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7B796" w14:textId="680C126B" w:rsidR="004F2014" w:rsidRDefault="004F2014" w:rsidP="006F425A">
      <w:pPr>
        <w:jc w:val="center"/>
        <w:rPr>
          <w:sz w:val="48"/>
          <w:szCs w:val="48"/>
        </w:rPr>
      </w:pPr>
      <w:r>
        <w:rPr>
          <w:noProof/>
        </w:rPr>
        <w:drawing>
          <wp:inline distT="0" distB="0" distL="0" distR="0" wp14:anchorId="149FE49D" wp14:editId="489A3823">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7D231DED" w14:textId="1EE65AD7" w:rsidR="006F425A" w:rsidRPr="006F425A" w:rsidRDefault="006F425A" w:rsidP="006F425A">
      <w:pPr>
        <w:jc w:val="center"/>
        <w:rPr>
          <w:sz w:val="48"/>
          <w:szCs w:val="48"/>
        </w:rPr>
      </w:pPr>
      <w:r w:rsidRPr="006F425A">
        <w:rPr>
          <w:sz w:val="48"/>
          <w:szCs w:val="48"/>
        </w:rPr>
        <w:t>University of Wales Trinity Saint David</w:t>
      </w:r>
    </w:p>
    <w:p w14:paraId="7DDCAB8E" w14:textId="43E7BF6C" w:rsidR="006F425A" w:rsidRPr="006F425A" w:rsidRDefault="006F425A" w:rsidP="006F425A">
      <w:pPr>
        <w:jc w:val="center"/>
        <w:rPr>
          <w:sz w:val="48"/>
          <w:szCs w:val="48"/>
        </w:rPr>
      </w:pPr>
      <w:r w:rsidRPr="006F425A">
        <w:rPr>
          <w:sz w:val="48"/>
          <w:szCs w:val="48"/>
        </w:rPr>
        <w:t>School of Engineering</w:t>
      </w:r>
    </w:p>
    <w:p w14:paraId="2CA769AD" w14:textId="2D8DEAB7" w:rsidR="006F425A" w:rsidRDefault="006F425A" w:rsidP="1E877500">
      <w:pPr>
        <w:jc w:val="center"/>
        <w:rPr>
          <w:sz w:val="40"/>
          <w:szCs w:val="40"/>
        </w:rPr>
      </w:pPr>
    </w:p>
    <w:p w14:paraId="05484823" w14:textId="77777777" w:rsidR="00116BF9" w:rsidRPr="006F425A" w:rsidRDefault="00116BF9" w:rsidP="1E877500">
      <w:pPr>
        <w:jc w:val="center"/>
        <w:rPr>
          <w:sz w:val="40"/>
          <w:szCs w:val="40"/>
        </w:rPr>
      </w:pPr>
    </w:p>
    <w:p w14:paraId="3872324B" w14:textId="5EACB134" w:rsidR="006F425A" w:rsidRPr="006F425A" w:rsidRDefault="00CD0A3B" w:rsidP="006F425A">
      <w:pPr>
        <w:jc w:val="center"/>
        <w:rPr>
          <w:i/>
          <w:iCs/>
          <w:sz w:val="48"/>
          <w:szCs w:val="48"/>
        </w:rPr>
      </w:pPr>
      <w:r>
        <w:rPr>
          <w:i/>
          <w:iCs/>
          <w:sz w:val="48"/>
          <w:szCs w:val="48"/>
        </w:rPr>
        <w:t>Structural Design of a Spreader Beam</w:t>
      </w:r>
    </w:p>
    <w:p w14:paraId="16F577D7" w14:textId="199410CD" w:rsidR="006F425A" w:rsidRPr="006F425A" w:rsidRDefault="00BF10C3" w:rsidP="006F425A">
      <w:pPr>
        <w:jc w:val="center"/>
        <w:rPr>
          <w:i/>
          <w:iCs/>
          <w:sz w:val="48"/>
          <w:szCs w:val="48"/>
        </w:rPr>
      </w:pPr>
      <w:r>
        <w:rPr>
          <w:i/>
          <w:iCs/>
          <w:sz w:val="48"/>
          <w:szCs w:val="48"/>
        </w:rPr>
        <w:t>Independent Project</w:t>
      </w:r>
      <w:r w:rsidR="006F425A" w:rsidRPr="006F425A">
        <w:rPr>
          <w:i/>
          <w:iCs/>
          <w:sz w:val="48"/>
          <w:szCs w:val="48"/>
        </w:rPr>
        <w:t xml:space="preserve"> </w:t>
      </w:r>
      <w:r w:rsidR="00247099">
        <w:rPr>
          <w:i/>
          <w:iCs/>
          <w:sz w:val="48"/>
          <w:szCs w:val="48"/>
        </w:rPr>
        <w:t>-</w:t>
      </w:r>
      <w:r w:rsidR="006F425A" w:rsidRPr="006F425A">
        <w:rPr>
          <w:i/>
          <w:iCs/>
          <w:sz w:val="48"/>
          <w:szCs w:val="48"/>
        </w:rPr>
        <w:t xml:space="preserve"> </w:t>
      </w:r>
      <w:r>
        <w:rPr>
          <w:i/>
          <w:iCs/>
          <w:sz w:val="48"/>
          <w:szCs w:val="48"/>
        </w:rPr>
        <w:t>ACMA 6013</w:t>
      </w:r>
    </w:p>
    <w:p w14:paraId="09BB4D49" w14:textId="7190AAB4" w:rsidR="006F425A" w:rsidRDefault="006F425A" w:rsidP="1E877500">
      <w:pPr>
        <w:jc w:val="center"/>
        <w:rPr>
          <w:i/>
          <w:iCs/>
          <w:sz w:val="40"/>
          <w:szCs w:val="40"/>
        </w:rPr>
      </w:pPr>
    </w:p>
    <w:p w14:paraId="65BFFF0B" w14:textId="77777777" w:rsidR="009200BB" w:rsidRPr="006F425A" w:rsidRDefault="009200BB" w:rsidP="1E877500">
      <w:pPr>
        <w:jc w:val="center"/>
        <w:rPr>
          <w:i/>
          <w:iCs/>
          <w:sz w:val="40"/>
          <w:szCs w:val="40"/>
        </w:rPr>
      </w:pPr>
    </w:p>
    <w:p w14:paraId="55F1BCA4" w14:textId="61B102C5" w:rsidR="006F425A" w:rsidRPr="006F425A" w:rsidRDefault="00C25290" w:rsidP="006F425A">
      <w:pPr>
        <w:jc w:val="center"/>
        <w:rPr>
          <w:i/>
          <w:iCs/>
          <w:sz w:val="48"/>
          <w:szCs w:val="48"/>
        </w:rPr>
      </w:pPr>
      <w:r>
        <w:rPr>
          <w:i/>
          <w:iCs/>
          <w:sz w:val="48"/>
          <w:szCs w:val="48"/>
        </w:rPr>
        <w:t>Simeon Scoberg-Evans</w:t>
      </w:r>
    </w:p>
    <w:p w14:paraId="6173A7ED" w14:textId="1B9D38CC" w:rsidR="006F425A" w:rsidRPr="006F425A" w:rsidRDefault="00C25290" w:rsidP="006F425A">
      <w:pPr>
        <w:jc w:val="center"/>
        <w:rPr>
          <w:i/>
          <w:iCs/>
          <w:sz w:val="48"/>
          <w:szCs w:val="48"/>
        </w:rPr>
      </w:pPr>
      <w:r>
        <w:rPr>
          <w:i/>
          <w:iCs/>
          <w:sz w:val="48"/>
          <w:szCs w:val="48"/>
        </w:rPr>
        <w:t>1252150</w:t>
      </w:r>
    </w:p>
    <w:p w14:paraId="029AD8FB" w14:textId="1071528A" w:rsidR="006F425A" w:rsidRDefault="00BF10C3" w:rsidP="006F425A">
      <w:pPr>
        <w:jc w:val="center"/>
        <w:rPr>
          <w:i/>
          <w:iCs/>
          <w:sz w:val="48"/>
          <w:szCs w:val="48"/>
        </w:rPr>
      </w:pPr>
      <w:r>
        <w:rPr>
          <w:i/>
          <w:iCs/>
          <w:sz w:val="48"/>
          <w:szCs w:val="48"/>
        </w:rPr>
        <w:t>22/06/2026</w:t>
      </w:r>
    </w:p>
    <w:p w14:paraId="63E51614" w14:textId="77777777" w:rsidR="00643C9D" w:rsidRDefault="00643C9D" w:rsidP="00643C9D">
      <w:pPr>
        <w:spacing w:line="259" w:lineRule="auto"/>
      </w:pPr>
      <w:r>
        <w:lastRenderedPageBreak/>
        <w:t>‘This thesis is the result of the author’s original research. It has been composed by the author and has not been previously submitted for examination which has led to the award of a degree.’</w:t>
      </w:r>
    </w:p>
    <w:p w14:paraId="668CEFAE" w14:textId="02A297D3" w:rsidR="00643C9D" w:rsidRDefault="00643C9D" w:rsidP="00643C9D">
      <w:pPr>
        <w:spacing w:line="259" w:lineRule="auto"/>
      </w:pPr>
    </w:p>
    <w:p w14:paraId="639D1CFF" w14:textId="7C898D2A" w:rsidR="00643C9D" w:rsidRDefault="00643C9D" w:rsidP="00643C9D">
      <w:pPr>
        <w:spacing w:line="259" w:lineRule="auto"/>
      </w:pPr>
      <w:r>
        <w:rPr>
          <w:rFonts w:eastAsiaTheme="majorEastAsia" w:cstheme="majorBidi"/>
          <w:noProof/>
          <w:color w:val="2F5496" w:themeColor="accent1" w:themeShade="BF"/>
          <w:sz w:val="32"/>
          <w:szCs w:val="32"/>
        </w:rPr>
        <w:drawing>
          <wp:anchor distT="0" distB="0" distL="114300" distR="114300" simplePos="0" relativeHeight="251740160" behindDoc="0" locked="0" layoutInCell="1" allowOverlap="1" wp14:anchorId="339D0596" wp14:editId="4911EDEE">
            <wp:simplePos x="0" y="0"/>
            <wp:positionH relativeFrom="margin">
              <wp:posOffset>678180</wp:posOffset>
            </wp:positionH>
            <wp:positionV relativeFrom="paragraph">
              <wp:posOffset>17780</wp:posOffset>
            </wp:positionV>
            <wp:extent cx="1800000" cy="623000"/>
            <wp:effectExtent l="0" t="0" r="0" b="5715"/>
            <wp:wrapNone/>
            <wp:docPr id="1833692327"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692327" name="Picture 183369232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00000" cy="623000"/>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43C9D" w14:paraId="2BCDBD9F" w14:textId="77777777" w:rsidTr="00643C9D">
        <w:tc>
          <w:tcPr>
            <w:tcW w:w="4508" w:type="dxa"/>
          </w:tcPr>
          <w:p w14:paraId="4EAC2B10" w14:textId="77BBD93A" w:rsidR="00643C9D" w:rsidRDefault="00643C9D" w:rsidP="00643C9D">
            <w:pPr>
              <w:spacing w:line="259" w:lineRule="auto"/>
            </w:pPr>
            <w:r>
              <w:t>Signed:</w:t>
            </w:r>
          </w:p>
        </w:tc>
        <w:tc>
          <w:tcPr>
            <w:tcW w:w="4508" w:type="dxa"/>
          </w:tcPr>
          <w:p w14:paraId="3DFCF19C" w14:textId="6159E562" w:rsidR="00643C9D" w:rsidRDefault="00643C9D" w:rsidP="00643C9D">
            <w:pPr>
              <w:spacing w:line="259" w:lineRule="auto"/>
            </w:pPr>
            <w:r>
              <w:t>Date:     31/05/2026</w:t>
            </w:r>
          </w:p>
        </w:tc>
      </w:tr>
    </w:tbl>
    <w:p w14:paraId="280249A3" w14:textId="269FB450" w:rsidR="00643C9D" w:rsidRDefault="00643C9D" w:rsidP="00643C9D">
      <w:pPr>
        <w:spacing w:line="259" w:lineRule="auto"/>
      </w:pPr>
    </w:p>
    <w:p w14:paraId="7A80F709" w14:textId="3DCBC565" w:rsidR="00643C9D" w:rsidRDefault="00643C9D" w:rsidP="00643C9D">
      <w:pPr>
        <w:rPr>
          <w:rFonts w:eastAsiaTheme="majorEastAsia" w:cstheme="majorBidi"/>
          <w:color w:val="2F5496" w:themeColor="accent1" w:themeShade="BF"/>
          <w:sz w:val="32"/>
          <w:szCs w:val="32"/>
        </w:rPr>
      </w:pPr>
      <w:r>
        <w:br w:type="page"/>
      </w:r>
    </w:p>
    <w:p w14:paraId="5CD21FFE" w14:textId="79E2526C" w:rsidR="00643C9D" w:rsidRDefault="00643C9D" w:rsidP="00643C9D">
      <w:pPr>
        <w:pStyle w:val="Heading1"/>
        <w:numPr>
          <w:ilvl w:val="0"/>
          <w:numId w:val="0"/>
        </w:numPr>
      </w:pPr>
      <w:bookmarkStart w:id="0" w:name="_Toc231131351"/>
      <w:r>
        <w:lastRenderedPageBreak/>
        <w:t>Abstract</w:t>
      </w:r>
      <w:bookmarkEnd w:id="0"/>
    </w:p>
    <w:p w14:paraId="6A58DC71" w14:textId="0C1877CC" w:rsidR="002B2149" w:rsidRDefault="002B2149" w:rsidP="002B2149">
      <w:pPr>
        <w:jc w:val="both"/>
      </w:pPr>
      <w:r>
        <w:t>The aim of this report is to design a spreader beam to lift two 1</w:t>
      </w:r>
      <w:r w:rsidR="006723CB">
        <w:t>1</w:t>
      </w:r>
      <w:r>
        <w:t>,000kg slurry holding tanks into place at a local nickel refinery. The tanks will be transported from the fabricator in a horizontal position, before being lift into the air and rotated 90</w:t>
      </w:r>
      <w:r w:rsidRPr="00182082">
        <w:t>°</w:t>
      </w:r>
      <w:r>
        <w:t xml:space="preserve"> and lowered onto a steel support structure.</w:t>
      </w:r>
    </w:p>
    <w:p w14:paraId="04A8BFEB" w14:textId="65FE1DC8" w:rsidR="006C7AAA" w:rsidRDefault="006C7AAA" w:rsidP="002B2149">
      <w:pPr>
        <w:jc w:val="both"/>
      </w:pPr>
      <w:r>
        <w:t xml:space="preserve">The report begins with a literature review where the structural design approach is approached by researching Eurocodes, the analytical methods to structural engineering design, and regulations like LOLER and PUWER. As </w:t>
      </w:r>
      <w:r w:rsidR="00551AC8">
        <w:t>finite element analysis (</w:t>
      </w:r>
      <w:r>
        <w:t>FEA</w:t>
      </w:r>
      <w:r w:rsidR="00551AC8">
        <w:t>)</w:t>
      </w:r>
      <w:r>
        <w:t xml:space="preserve"> will feature heavily in this report, that was also investigated and the forces that will be acting on the spreader beam were discussed. Two existing articles on lifting and spreader beam design with and without FEA are then analysed in a case study; to see how previous engineers have tackle spreader beam design and what approaches they used and how they can be applied to this project.</w:t>
      </w:r>
    </w:p>
    <w:p w14:paraId="1B659BB7" w14:textId="77777777" w:rsidR="006E38C7" w:rsidRDefault="006C7AAA" w:rsidP="002B2149">
      <w:pPr>
        <w:jc w:val="both"/>
      </w:pPr>
      <w:r>
        <w:t>The next section consists of a beam sizing methodology where the most suitable section for use as the spreader beam for this lift was selected by running FEA simulations and comparing the performance against the cost, until a 203x203x46 Universal Column (UC) was chosen as most suitable.</w:t>
      </w:r>
    </w:p>
    <w:p w14:paraId="0A58C079" w14:textId="77777777" w:rsidR="00551AC8" w:rsidRDefault="006E38C7" w:rsidP="002B2149">
      <w:pPr>
        <w:jc w:val="both"/>
      </w:pPr>
      <w:r>
        <w:t xml:space="preserve">The structural design of the spreader beam was then conducted, using the Eurocodes, to analyse the performance of the </w:t>
      </w:r>
      <w:r w:rsidR="00551AC8">
        <w:t>spreader beam</w:t>
      </w:r>
      <w:r>
        <w:t xml:space="preserve"> at the point where the lifting force is the greatest, which was in the 90</w:t>
      </w:r>
      <w:r w:rsidR="00551AC8" w:rsidRPr="00551AC8">
        <w:t>°</w:t>
      </w:r>
      <w:r>
        <w:t>, or vertical, position.</w:t>
      </w:r>
      <w:r w:rsidR="00551AC8">
        <w:t xml:space="preserve"> The analytical study proved that the 203 UC 46, the lifting lugs, and the web stiffeners all performed to a safety factor of 2.5.</w:t>
      </w:r>
    </w:p>
    <w:p w14:paraId="75D97C89" w14:textId="77777777" w:rsidR="006C2F57" w:rsidRDefault="00551AC8" w:rsidP="002B2149">
      <w:pPr>
        <w:jc w:val="both"/>
      </w:pPr>
      <w:r>
        <w:t>The final spreader beam design then underwent further investigation via FEA simulations in th</w:t>
      </w:r>
      <w:r w:rsidR="006C2F57">
        <w:t xml:space="preserve">ree lifting positions; </w:t>
      </w:r>
      <w:r w:rsidR="006C2F57">
        <w:t>90</w:t>
      </w:r>
      <w:r w:rsidR="006C2F57" w:rsidRPr="00551AC8">
        <w:t>°</w:t>
      </w:r>
      <w:r w:rsidR="006C2F57">
        <w:t>, 45</w:t>
      </w:r>
      <w:r w:rsidR="006C2F57" w:rsidRPr="00551AC8">
        <w:t>°</w:t>
      </w:r>
      <w:r w:rsidR="006C2F57">
        <w:t xml:space="preserve"> and </w:t>
      </w:r>
      <w:r w:rsidR="006C2F57">
        <w:t>0</w:t>
      </w:r>
      <w:r w:rsidR="006C2F57" w:rsidRPr="00551AC8">
        <w:t>°</w:t>
      </w:r>
      <w:r w:rsidR="006C2F57">
        <w:t xml:space="preserve">. The performance in the </w:t>
      </w:r>
      <w:r w:rsidR="006C2F57">
        <w:t>0</w:t>
      </w:r>
      <w:r w:rsidR="006C2F57" w:rsidRPr="00551AC8">
        <w:t>°</w:t>
      </w:r>
      <w:r w:rsidR="006C2F57">
        <w:t xml:space="preserve"> and 45</w:t>
      </w:r>
      <w:r w:rsidR="006C2F57" w:rsidRPr="00551AC8">
        <w:t>°</w:t>
      </w:r>
      <w:r w:rsidR="006C2F57">
        <w:t xml:space="preserve"> were worse than in the vertical lift, even though the lifting force was much greater, which was expected as the angled forces cause a vertical bending moment in the beam that a vertical lift does not. Although the factor of safety checks suggested that the final design failed, as they were at locations that would be welded – sharp corners – which would have a greater yield strength then the base material, these were treated as mesh convergence and anomalous results.</w:t>
      </w:r>
    </w:p>
    <w:p w14:paraId="45C4942C" w14:textId="6C4B346B" w:rsidR="00643C9D" w:rsidRDefault="006C2F57" w:rsidP="002B2149">
      <w:pPr>
        <w:jc w:val="both"/>
      </w:pPr>
      <w:r>
        <w:t>Next, future spreader beam optimisation was discussed which included the use of generative design to maximise stiffness and minimise mass. Also, aspects of the design that were not investigated in this report were discussed, like a more in-depth investigation of the bolted connection or the modelling and FEA of the welds, before concluding that the report has successfully designed a spreader beam capable of lifting the slurry tanks into position.</w:t>
      </w:r>
      <w:r w:rsidR="00643C9D">
        <w:br w:type="page"/>
      </w:r>
    </w:p>
    <w:sdt>
      <w:sdtPr>
        <w:rPr>
          <w:rFonts w:ascii="Arial" w:eastAsiaTheme="minorEastAsia" w:hAnsi="Arial" w:cstheme="minorBidi"/>
          <w:color w:val="auto"/>
          <w:sz w:val="22"/>
          <w:szCs w:val="22"/>
          <w:lang w:val="en-GB" w:eastAsia="zh-CN"/>
        </w:rPr>
        <w:id w:val="1723092235"/>
        <w:docPartObj>
          <w:docPartGallery w:val="Table of Contents"/>
          <w:docPartUnique/>
        </w:docPartObj>
      </w:sdtPr>
      <w:sdtEndPr>
        <w:rPr>
          <w:b/>
          <w:bCs/>
          <w:noProof/>
        </w:rPr>
      </w:sdtEndPr>
      <w:sdtContent>
        <w:p w14:paraId="0C2FDFF9" w14:textId="4B55BDAB" w:rsidR="006F425A" w:rsidRDefault="006F425A">
          <w:pPr>
            <w:pStyle w:val="TOCHeading"/>
          </w:pPr>
          <w:r>
            <w:t>Table of Contents</w:t>
          </w:r>
        </w:p>
        <w:p w14:paraId="1C17A9FC" w14:textId="045837FE" w:rsidR="00582475" w:rsidRDefault="006F425A">
          <w:pPr>
            <w:pStyle w:val="TOC1"/>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31131351" w:history="1">
            <w:r w:rsidR="00582475" w:rsidRPr="007224AE">
              <w:rPr>
                <w:rStyle w:val="Hyperlink"/>
                <w:noProof/>
              </w:rPr>
              <w:t>Abstract</w:t>
            </w:r>
            <w:r w:rsidR="00582475">
              <w:rPr>
                <w:noProof/>
                <w:webHidden/>
              </w:rPr>
              <w:tab/>
            </w:r>
            <w:r w:rsidR="00582475">
              <w:rPr>
                <w:noProof/>
                <w:webHidden/>
              </w:rPr>
              <w:fldChar w:fldCharType="begin"/>
            </w:r>
            <w:r w:rsidR="00582475">
              <w:rPr>
                <w:noProof/>
                <w:webHidden/>
              </w:rPr>
              <w:instrText xml:space="preserve"> PAGEREF _Toc231131351 \h </w:instrText>
            </w:r>
            <w:r w:rsidR="00582475">
              <w:rPr>
                <w:noProof/>
                <w:webHidden/>
              </w:rPr>
            </w:r>
            <w:r w:rsidR="00582475">
              <w:rPr>
                <w:noProof/>
                <w:webHidden/>
              </w:rPr>
              <w:fldChar w:fldCharType="separate"/>
            </w:r>
            <w:r w:rsidR="00582475">
              <w:rPr>
                <w:noProof/>
                <w:webHidden/>
              </w:rPr>
              <w:t>iii</w:t>
            </w:r>
            <w:r w:rsidR="00582475">
              <w:rPr>
                <w:noProof/>
                <w:webHidden/>
              </w:rPr>
              <w:fldChar w:fldCharType="end"/>
            </w:r>
          </w:hyperlink>
        </w:p>
        <w:p w14:paraId="52E0DE6B" w14:textId="15E0FAA7" w:rsidR="00582475" w:rsidRDefault="00582475">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31352" w:history="1">
            <w:r w:rsidRPr="007224AE">
              <w:rPr>
                <w:rStyle w:val="Hyperlink"/>
                <w:noProof/>
              </w:rPr>
              <w:t>1</w:t>
            </w:r>
            <w:r>
              <w:rPr>
                <w:rFonts w:asciiTheme="minorHAnsi" w:hAnsiTheme="minorHAnsi"/>
                <w:noProof/>
                <w:kern w:val="2"/>
                <w:sz w:val="24"/>
                <w:szCs w:val="24"/>
                <w:lang w:eastAsia="en-GB"/>
                <w14:ligatures w14:val="standardContextual"/>
              </w:rPr>
              <w:tab/>
            </w:r>
            <w:r w:rsidRPr="007224AE">
              <w:rPr>
                <w:rStyle w:val="Hyperlink"/>
                <w:noProof/>
              </w:rPr>
              <w:t>Introduction</w:t>
            </w:r>
            <w:r>
              <w:rPr>
                <w:noProof/>
                <w:webHidden/>
              </w:rPr>
              <w:tab/>
            </w:r>
            <w:r>
              <w:rPr>
                <w:noProof/>
                <w:webHidden/>
              </w:rPr>
              <w:fldChar w:fldCharType="begin"/>
            </w:r>
            <w:r>
              <w:rPr>
                <w:noProof/>
                <w:webHidden/>
              </w:rPr>
              <w:instrText xml:space="preserve"> PAGEREF _Toc231131352 \h </w:instrText>
            </w:r>
            <w:r>
              <w:rPr>
                <w:noProof/>
                <w:webHidden/>
              </w:rPr>
            </w:r>
            <w:r>
              <w:rPr>
                <w:noProof/>
                <w:webHidden/>
              </w:rPr>
              <w:fldChar w:fldCharType="separate"/>
            </w:r>
            <w:r>
              <w:rPr>
                <w:noProof/>
                <w:webHidden/>
              </w:rPr>
              <w:t>1</w:t>
            </w:r>
            <w:r>
              <w:rPr>
                <w:noProof/>
                <w:webHidden/>
              </w:rPr>
              <w:fldChar w:fldCharType="end"/>
            </w:r>
          </w:hyperlink>
        </w:p>
        <w:p w14:paraId="17C19FB7" w14:textId="5F202786"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53" w:history="1">
            <w:r w:rsidRPr="007224AE">
              <w:rPr>
                <w:rStyle w:val="Hyperlink"/>
                <w:noProof/>
              </w:rPr>
              <w:t>1.1</w:t>
            </w:r>
            <w:r>
              <w:rPr>
                <w:rFonts w:asciiTheme="minorHAnsi" w:hAnsiTheme="minorHAnsi"/>
                <w:noProof/>
                <w:kern w:val="2"/>
                <w:sz w:val="24"/>
                <w:szCs w:val="24"/>
                <w:lang w:eastAsia="en-GB"/>
                <w14:ligatures w14:val="standardContextual"/>
              </w:rPr>
              <w:tab/>
            </w:r>
            <w:r w:rsidRPr="007224AE">
              <w:rPr>
                <w:rStyle w:val="Hyperlink"/>
                <w:noProof/>
              </w:rPr>
              <w:t>Background</w:t>
            </w:r>
            <w:r>
              <w:rPr>
                <w:noProof/>
                <w:webHidden/>
              </w:rPr>
              <w:tab/>
            </w:r>
            <w:r>
              <w:rPr>
                <w:noProof/>
                <w:webHidden/>
              </w:rPr>
              <w:fldChar w:fldCharType="begin"/>
            </w:r>
            <w:r>
              <w:rPr>
                <w:noProof/>
                <w:webHidden/>
              </w:rPr>
              <w:instrText xml:space="preserve"> PAGEREF _Toc231131353 \h </w:instrText>
            </w:r>
            <w:r>
              <w:rPr>
                <w:noProof/>
                <w:webHidden/>
              </w:rPr>
            </w:r>
            <w:r>
              <w:rPr>
                <w:noProof/>
                <w:webHidden/>
              </w:rPr>
              <w:fldChar w:fldCharType="separate"/>
            </w:r>
            <w:r>
              <w:rPr>
                <w:noProof/>
                <w:webHidden/>
              </w:rPr>
              <w:t>1</w:t>
            </w:r>
            <w:r>
              <w:rPr>
                <w:noProof/>
                <w:webHidden/>
              </w:rPr>
              <w:fldChar w:fldCharType="end"/>
            </w:r>
          </w:hyperlink>
        </w:p>
        <w:p w14:paraId="7A18F815" w14:textId="61A83BA3"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54" w:history="1">
            <w:r w:rsidRPr="007224AE">
              <w:rPr>
                <w:rStyle w:val="Hyperlink"/>
                <w:noProof/>
              </w:rPr>
              <w:t>1.1.1</w:t>
            </w:r>
            <w:r>
              <w:rPr>
                <w:rFonts w:asciiTheme="minorHAnsi" w:hAnsiTheme="minorHAnsi"/>
                <w:noProof/>
                <w:kern w:val="2"/>
                <w:sz w:val="24"/>
                <w:szCs w:val="24"/>
                <w:lang w:eastAsia="en-GB"/>
                <w14:ligatures w14:val="standardContextual"/>
              </w:rPr>
              <w:tab/>
            </w:r>
            <w:r w:rsidRPr="007224AE">
              <w:rPr>
                <w:rStyle w:val="Hyperlink"/>
                <w:noProof/>
              </w:rPr>
              <w:t>Total Technology Design Partnership Limited (Totec Design)</w:t>
            </w:r>
            <w:r>
              <w:rPr>
                <w:noProof/>
                <w:webHidden/>
              </w:rPr>
              <w:tab/>
            </w:r>
            <w:r>
              <w:rPr>
                <w:noProof/>
                <w:webHidden/>
              </w:rPr>
              <w:fldChar w:fldCharType="begin"/>
            </w:r>
            <w:r>
              <w:rPr>
                <w:noProof/>
                <w:webHidden/>
              </w:rPr>
              <w:instrText xml:space="preserve"> PAGEREF _Toc231131354 \h </w:instrText>
            </w:r>
            <w:r>
              <w:rPr>
                <w:noProof/>
                <w:webHidden/>
              </w:rPr>
            </w:r>
            <w:r>
              <w:rPr>
                <w:noProof/>
                <w:webHidden/>
              </w:rPr>
              <w:fldChar w:fldCharType="separate"/>
            </w:r>
            <w:r>
              <w:rPr>
                <w:noProof/>
                <w:webHidden/>
              </w:rPr>
              <w:t>1</w:t>
            </w:r>
            <w:r>
              <w:rPr>
                <w:noProof/>
                <w:webHidden/>
              </w:rPr>
              <w:fldChar w:fldCharType="end"/>
            </w:r>
          </w:hyperlink>
        </w:p>
        <w:p w14:paraId="2AF23E35" w14:textId="6B2CCAAE"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55" w:history="1">
            <w:r w:rsidRPr="007224AE">
              <w:rPr>
                <w:rStyle w:val="Hyperlink"/>
                <w:noProof/>
              </w:rPr>
              <w:t>1.1.2</w:t>
            </w:r>
            <w:r>
              <w:rPr>
                <w:rFonts w:asciiTheme="minorHAnsi" w:hAnsiTheme="minorHAnsi"/>
                <w:noProof/>
                <w:kern w:val="2"/>
                <w:sz w:val="24"/>
                <w:szCs w:val="24"/>
                <w:lang w:eastAsia="en-GB"/>
                <w14:ligatures w14:val="standardContextual"/>
              </w:rPr>
              <w:tab/>
            </w:r>
            <w:r w:rsidRPr="007224AE">
              <w:rPr>
                <w:rStyle w:val="Hyperlink"/>
                <w:noProof/>
              </w:rPr>
              <w:t>What do Totec Design do?</w:t>
            </w:r>
            <w:r>
              <w:rPr>
                <w:noProof/>
                <w:webHidden/>
              </w:rPr>
              <w:tab/>
            </w:r>
            <w:r>
              <w:rPr>
                <w:noProof/>
                <w:webHidden/>
              </w:rPr>
              <w:fldChar w:fldCharType="begin"/>
            </w:r>
            <w:r>
              <w:rPr>
                <w:noProof/>
                <w:webHidden/>
              </w:rPr>
              <w:instrText xml:space="preserve"> PAGEREF _Toc231131355 \h </w:instrText>
            </w:r>
            <w:r>
              <w:rPr>
                <w:noProof/>
                <w:webHidden/>
              </w:rPr>
            </w:r>
            <w:r>
              <w:rPr>
                <w:noProof/>
                <w:webHidden/>
              </w:rPr>
              <w:fldChar w:fldCharType="separate"/>
            </w:r>
            <w:r>
              <w:rPr>
                <w:noProof/>
                <w:webHidden/>
              </w:rPr>
              <w:t>1</w:t>
            </w:r>
            <w:r>
              <w:rPr>
                <w:noProof/>
                <w:webHidden/>
              </w:rPr>
              <w:fldChar w:fldCharType="end"/>
            </w:r>
          </w:hyperlink>
        </w:p>
        <w:p w14:paraId="2A494568" w14:textId="2F201B47"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56" w:history="1">
            <w:r w:rsidRPr="007224AE">
              <w:rPr>
                <w:rStyle w:val="Hyperlink"/>
                <w:noProof/>
              </w:rPr>
              <w:t>1.2</w:t>
            </w:r>
            <w:r>
              <w:rPr>
                <w:rFonts w:asciiTheme="minorHAnsi" w:hAnsiTheme="minorHAnsi"/>
                <w:noProof/>
                <w:kern w:val="2"/>
                <w:sz w:val="24"/>
                <w:szCs w:val="24"/>
                <w:lang w:eastAsia="en-GB"/>
                <w14:ligatures w14:val="standardContextual"/>
              </w:rPr>
              <w:tab/>
            </w:r>
            <w:r w:rsidRPr="007224AE">
              <w:rPr>
                <w:rStyle w:val="Hyperlink"/>
                <w:noProof/>
              </w:rPr>
              <w:t>Problem</w:t>
            </w:r>
            <w:r>
              <w:rPr>
                <w:noProof/>
                <w:webHidden/>
              </w:rPr>
              <w:tab/>
            </w:r>
            <w:r>
              <w:rPr>
                <w:noProof/>
                <w:webHidden/>
              </w:rPr>
              <w:fldChar w:fldCharType="begin"/>
            </w:r>
            <w:r>
              <w:rPr>
                <w:noProof/>
                <w:webHidden/>
              </w:rPr>
              <w:instrText xml:space="preserve"> PAGEREF _Toc231131356 \h </w:instrText>
            </w:r>
            <w:r>
              <w:rPr>
                <w:noProof/>
                <w:webHidden/>
              </w:rPr>
            </w:r>
            <w:r>
              <w:rPr>
                <w:noProof/>
                <w:webHidden/>
              </w:rPr>
              <w:fldChar w:fldCharType="separate"/>
            </w:r>
            <w:r>
              <w:rPr>
                <w:noProof/>
                <w:webHidden/>
              </w:rPr>
              <w:t>2</w:t>
            </w:r>
            <w:r>
              <w:rPr>
                <w:noProof/>
                <w:webHidden/>
              </w:rPr>
              <w:fldChar w:fldCharType="end"/>
            </w:r>
          </w:hyperlink>
        </w:p>
        <w:p w14:paraId="57F86B90" w14:textId="46F2A4F3"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57" w:history="1">
            <w:r w:rsidRPr="007224AE">
              <w:rPr>
                <w:rStyle w:val="Hyperlink"/>
                <w:noProof/>
              </w:rPr>
              <w:t>1.2.1</w:t>
            </w:r>
            <w:r>
              <w:rPr>
                <w:rFonts w:asciiTheme="minorHAnsi" w:hAnsiTheme="minorHAnsi"/>
                <w:noProof/>
                <w:kern w:val="2"/>
                <w:sz w:val="24"/>
                <w:szCs w:val="24"/>
                <w:lang w:eastAsia="en-GB"/>
                <w14:ligatures w14:val="standardContextual"/>
              </w:rPr>
              <w:tab/>
            </w:r>
            <w:r w:rsidRPr="007224AE">
              <w:rPr>
                <w:rStyle w:val="Hyperlink"/>
                <w:noProof/>
              </w:rPr>
              <w:t>Why use a Spreader Beam?</w:t>
            </w:r>
            <w:r>
              <w:rPr>
                <w:noProof/>
                <w:webHidden/>
              </w:rPr>
              <w:tab/>
            </w:r>
            <w:r>
              <w:rPr>
                <w:noProof/>
                <w:webHidden/>
              </w:rPr>
              <w:fldChar w:fldCharType="begin"/>
            </w:r>
            <w:r>
              <w:rPr>
                <w:noProof/>
                <w:webHidden/>
              </w:rPr>
              <w:instrText xml:space="preserve"> PAGEREF _Toc231131357 \h </w:instrText>
            </w:r>
            <w:r>
              <w:rPr>
                <w:noProof/>
                <w:webHidden/>
              </w:rPr>
            </w:r>
            <w:r>
              <w:rPr>
                <w:noProof/>
                <w:webHidden/>
              </w:rPr>
              <w:fldChar w:fldCharType="separate"/>
            </w:r>
            <w:r>
              <w:rPr>
                <w:noProof/>
                <w:webHidden/>
              </w:rPr>
              <w:t>3</w:t>
            </w:r>
            <w:r>
              <w:rPr>
                <w:noProof/>
                <w:webHidden/>
              </w:rPr>
              <w:fldChar w:fldCharType="end"/>
            </w:r>
          </w:hyperlink>
        </w:p>
        <w:p w14:paraId="704369C6" w14:textId="7D8960E1"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58" w:history="1">
            <w:r w:rsidRPr="007224AE">
              <w:rPr>
                <w:rStyle w:val="Hyperlink"/>
                <w:noProof/>
              </w:rPr>
              <w:t>1.3</w:t>
            </w:r>
            <w:r>
              <w:rPr>
                <w:rFonts w:asciiTheme="minorHAnsi" w:hAnsiTheme="minorHAnsi"/>
                <w:noProof/>
                <w:kern w:val="2"/>
                <w:sz w:val="24"/>
                <w:szCs w:val="24"/>
                <w:lang w:eastAsia="en-GB"/>
                <w14:ligatures w14:val="standardContextual"/>
              </w:rPr>
              <w:tab/>
            </w:r>
            <w:r w:rsidRPr="007224AE">
              <w:rPr>
                <w:rStyle w:val="Hyperlink"/>
                <w:noProof/>
              </w:rPr>
              <w:t>Aims</w:t>
            </w:r>
            <w:r>
              <w:rPr>
                <w:noProof/>
                <w:webHidden/>
              </w:rPr>
              <w:tab/>
            </w:r>
            <w:r>
              <w:rPr>
                <w:noProof/>
                <w:webHidden/>
              </w:rPr>
              <w:fldChar w:fldCharType="begin"/>
            </w:r>
            <w:r>
              <w:rPr>
                <w:noProof/>
                <w:webHidden/>
              </w:rPr>
              <w:instrText xml:space="preserve"> PAGEREF _Toc231131358 \h </w:instrText>
            </w:r>
            <w:r>
              <w:rPr>
                <w:noProof/>
                <w:webHidden/>
              </w:rPr>
            </w:r>
            <w:r>
              <w:rPr>
                <w:noProof/>
                <w:webHidden/>
              </w:rPr>
              <w:fldChar w:fldCharType="separate"/>
            </w:r>
            <w:r>
              <w:rPr>
                <w:noProof/>
                <w:webHidden/>
              </w:rPr>
              <w:t>3</w:t>
            </w:r>
            <w:r>
              <w:rPr>
                <w:noProof/>
                <w:webHidden/>
              </w:rPr>
              <w:fldChar w:fldCharType="end"/>
            </w:r>
          </w:hyperlink>
        </w:p>
        <w:p w14:paraId="653DB16F" w14:textId="081DFE25"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59" w:history="1">
            <w:r w:rsidRPr="007224AE">
              <w:rPr>
                <w:rStyle w:val="Hyperlink"/>
                <w:noProof/>
              </w:rPr>
              <w:t>1.4</w:t>
            </w:r>
            <w:r>
              <w:rPr>
                <w:rFonts w:asciiTheme="minorHAnsi" w:hAnsiTheme="minorHAnsi"/>
                <w:noProof/>
                <w:kern w:val="2"/>
                <w:sz w:val="24"/>
                <w:szCs w:val="24"/>
                <w:lang w:eastAsia="en-GB"/>
                <w14:ligatures w14:val="standardContextual"/>
              </w:rPr>
              <w:tab/>
            </w:r>
            <w:r w:rsidRPr="007224AE">
              <w:rPr>
                <w:rStyle w:val="Hyperlink"/>
                <w:noProof/>
              </w:rPr>
              <w:t>Objectives</w:t>
            </w:r>
            <w:r>
              <w:rPr>
                <w:noProof/>
                <w:webHidden/>
              </w:rPr>
              <w:tab/>
            </w:r>
            <w:r>
              <w:rPr>
                <w:noProof/>
                <w:webHidden/>
              </w:rPr>
              <w:fldChar w:fldCharType="begin"/>
            </w:r>
            <w:r>
              <w:rPr>
                <w:noProof/>
                <w:webHidden/>
              </w:rPr>
              <w:instrText xml:space="preserve"> PAGEREF _Toc231131359 \h </w:instrText>
            </w:r>
            <w:r>
              <w:rPr>
                <w:noProof/>
                <w:webHidden/>
              </w:rPr>
            </w:r>
            <w:r>
              <w:rPr>
                <w:noProof/>
                <w:webHidden/>
              </w:rPr>
              <w:fldChar w:fldCharType="separate"/>
            </w:r>
            <w:r>
              <w:rPr>
                <w:noProof/>
                <w:webHidden/>
              </w:rPr>
              <w:t>4</w:t>
            </w:r>
            <w:r>
              <w:rPr>
                <w:noProof/>
                <w:webHidden/>
              </w:rPr>
              <w:fldChar w:fldCharType="end"/>
            </w:r>
          </w:hyperlink>
        </w:p>
        <w:p w14:paraId="0ACCEDBB" w14:textId="2C815842"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60" w:history="1">
            <w:r w:rsidRPr="007224AE">
              <w:rPr>
                <w:rStyle w:val="Hyperlink"/>
                <w:noProof/>
              </w:rPr>
              <w:t>1.5</w:t>
            </w:r>
            <w:r>
              <w:rPr>
                <w:rFonts w:asciiTheme="minorHAnsi" w:hAnsiTheme="minorHAnsi"/>
                <w:noProof/>
                <w:kern w:val="2"/>
                <w:sz w:val="24"/>
                <w:szCs w:val="24"/>
                <w:lang w:eastAsia="en-GB"/>
                <w14:ligatures w14:val="standardContextual"/>
              </w:rPr>
              <w:tab/>
            </w:r>
            <w:r w:rsidRPr="007224AE">
              <w:rPr>
                <w:rStyle w:val="Hyperlink"/>
                <w:noProof/>
              </w:rPr>
              <w:t>Timescale</w:t>
            </w:r>
            <w:r>
              <w:rPr>
                <w:noProof/>
                <w:webHidden/>
              </w:rPr>
              <w:tab/>
            </w:r>
            <w:r>
              <w:rPr>
                <w:noProof/>
                <w:webHidden/>
              </w:rPr>
              <w:fldChar w:fldCharType="begin"/>
            </w:r>
            <w:r>
              <w:rPr>
                <w:noProof/>
                <w:webHidden/>
              </w:rPr>
              <w:instrText xml:space="preserve"> PAGEREF _Toc231131360 \h </w:instrText>
            </w:r>
            <w:r>
              <w:rPr>
                <w:noProof/>
                <w:webHidden/>
              </w:rPr>
            </w:r>
            <w:r>
              <w:rPr>
                <w:noProof/>
                <w:webHidden/>
              </w:rPr>
              <w:fldChar w:fldCharType="separate"/>
            </w:r>
            <w:r>
              <w:rPr>
                <w:noProof/>
                <w:webHidden/>
              </w:rPr>
              <w:t>4</w:t>
            </w:r>
            <w:r>
              <w:rPr>
                <w:noProof/>
                <w:webHidden/>
              </w:rPr>
              <w:fldChar w:fldCharType="end"/>
            </w:r>
          </w:hyperlink>
        </w:p>
        <w:p w14:paraId="72C8E2D1" w14:textId="6A171AB1" w:rsidR="00582475" w:rsidRDefault="00582475">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31361" w:history="1">
            <w:r w:rsidRPr="007224AE">
              <w:rPr>
                <w:rStyle w:val="Hyperlink"/>
                <w:noProof/>
              </w:rPr>
              <w:t>2</w:t>
            </w:r>
            <w:r>
              <w:rPr>
                <w:rFonts w:asciiTheme="minorHAnsi" w:hAnsiTheme="minorHAnsi"/>
                <w:noProof/>
                <w:kern w:val="2"/>
                <w:sz w:val="24"/>
                <w:szCs w:val="24"/>
                <w:lang w:eastAsia="en-GB"/>
                <w14:ligatures w14:val="standardContextual"/>
              </w:rPr>
              <w:tab/>
            </w:r>
            <w:r w:rsidRPr="007224AE">
              <w:rPr>
                <w:rStyle w:val="Hyperlink"/>
                <w:noProof/>
              </w:rPr>
              <w:t>Literature Review</w:t>
            </w:r>
            <w:r>
              <w:rPr>
                <w:noProof/>
                <w:webHidden/>
              </w:rPr>
              <w:tab/>
            </w:r>
            <w:r>
              <w:rPr>
                <w:noProof/>
                <w:webHidden/>
              </w:rPr>
              <w:fldChar w:fldCharType="begin"/>
            </w:r>
            <w:r>
              <w:rPr>
                <w:noProof/>
                <w:webHidden/>
              </w:rPr>
              <w:instrText xml:space="preserve"> PAGEREF _Toc231131361 \h </w:instrText>
            </w:r>
            <w:r>
              <w:rPr>
                <w:noProof/>
                <w:webHidden/>
              </w:rPr>
            </w:r>
            <w:r>
              <w:rPr>
                <w:noProof/>
                <w:webHidden/>
              </w:rPr>
              <w:fldChar w:fldCharType="separate"/>
            </w:r>
            <w:r>
              <w:rPr>
                <w:noProof/>
                <w:webHidden/>
              </w:rPr>
              <w:t>5</w:t>
            </w:r>
            <w:r>
              <w:rPr>
                <w:noProof/>
                <w:webHidden/>
              </w:rPr>
              <w:fldChar w:fldCharType="end"/>
            </w:r>
          </w:hyperlink>
        </w:p>
        <w:p w14:paraId="1FB25B7F" w14:textId="16B53E8A"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62" w:history="1">
            <w:r w:rsidRPr="007224AE">
              <w:rPr>
                <w:rStyle w:val="Hyperlink"/>
                <w:noProof/>
              </w:rPr>
              <w:t>2.1</w:t>
            </w:r>
            <w:r>
              <w:rPr>
                <w:rFonts w:asciiTheme="minorHAnsi" w:hAnsiTheme="minorHAnsi"/>
                <w:noProof/>
                <w:kern w:val="2"/>
                <w:sz w:val="24"/>
                <w:szCs w:val="24"/>
                <w:lang w:eastAsia="en-GB"/>
                <w14:ligatures w14:val="standardContextual"/>
              </w:rPr>
              <w:tab/>
            </w:r>
            <w:r w:rsidRPr="007224AE">
              <w:rPr>
                <w:rStyle w:val="Hyperlink"/>
                <w:noProof/>
              </w:rPr>
              <w:t>Structural Engineering Approach</w:t>
            </w:r>
            <w:r>
              <w:rPr>
                <w:noProof/>
                <w:webHidden/>
              </w:rPr>
              <w:tab/>
            </w:r>
            <w:r>
              <w:rPr>
                <w:noProof/>
                <w:webHidden/>
              </w:rPr>
              <w:fldChar w:fldCharType="begin"/>
            </w:r>
            <w:r>
              <w:rPr>
                <w:noProof/>
                <w:webHidden/>
              </w:rPr>
              <w:instrText xml:space="preserve"> PAGEREF _Toc231131362 \h </w:instrText>
            </w:r>
            <w:r>
              <w:rPr>
                <w:noProof/>
                <w:webHidden/>
              </w:rPr>
            </w:r>
            <w:r>
              <w:rPr>
                <w:noProof/>
                <w:webHidden/>
              </w:rPr>
              <w:fldChar w:fldCharType="separate"/>
            </w:r>
            <w:r>
              <w:rPr>
                <w:noProof/>
                <w:webHidden/>
              </w:rPr>
              <w:t>5</w:t>
            </w:r>
            <w:r>
              <w:rPr>
                <w:noProof/>
                <w:webHidden/>
              </w:rPr>
              <w:fldChar w:fldCharType="end"/>
            </w:r>
          </w:hyperlink>
        </w:p>
        <w:p w14:paraId="186CDC73" w14:textId="4FACDE1E"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63" w:history="1">
            <w:r w:rsidRPr="007224AE">
              <w:rPr>
                <w:rStyle w:val="Hyperlink"/>
                <w:noProof/>
              </w:rPr>
              <w:t>2.2</w:t>
            </w:r>
            <w:r>
              <w:rPr>
                <w:rFonts w:asciiTheme="minorHAnsi" w:hAnsiTheme="minorHAnsi"/>
                <w:noProof/>
                <w:kern w:val="2"/>
                <w:sz w:val="24"/>
                <w:szCs w:val="24"/>
                <w:lang w:eastAsia="en-GB"/>
                <w14:ligatures w14:val="standardContextual"/>
              </w:rPr>
              <w:tab/>
            </w:r>
            <w:r w:rsidRPr="007224AE">
              <w:rPr>
                <w:rStyle w:val="Hyperlink"/>
                <w:noProof/>
              </w:rPr>
              <w:t>Eurocodes</w:t>
            </w:r>
            <w:r>
              <w:rPr>
                <w:noProof/>
                <w:webHidden/>
              </w:rPr>
              <w:tab/>
            </w:r>
            <w:r>
              <w:rPr>
                <w:noProof/>
                <w:webHidden/>
              </w:rPr>
              <w:fldChar w:fldCharType="begin"/>
            </w:r>
            <w:r>
              <w:rPr>
                <w:noProof/>
                <w:webHidden/>
              </w:rPr>
              <w:instrText xml:space="preserve"> PAGEREF _Toc231131363 \h </w:instrText>
            </w:r>
            <w:r>
              <w:rPr>
                <w:noProof/>
                <w:webHidden/>
              </w:rPr>
            </w:r>
            <w:r>
              <w:rPr>
                <w:noProof/>
                <w:webHidden/>
              </w:rPr>
              <w:fldChar w:fldCharType="separate"/>
            </w:r>
            <w:r>
              <w:rPr>
                <w:noProof/>
                <w:webHidden/>
              </w:rPr>
              <w:t>5</w:t>
            </w:r>
            <w:r>
              <w:rPr>
                <w:noProof/>
                <w:webHidden/>
              </w:rPr>
              <w:fldChar w:fldCharType="end"/>
            </w:r>
          </w:hyperlink>
        </w:p>
        <w:p w14:paraId="2351DBEE" w14:textId="57C9C06E"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64" w:history="1">
            <w:r w:rsidRPr="007224AE">
              <w:rPr>
                <w:rStyle w:val="Hyperlink"/>
                <w:noProof/>
              </w:rPr>
              <w:t>2.3</w:t>
            </w:r>
            <w:r>
              <w:rPr>
                <w:rFonts w:asciiTheme="minorHAnsi" w:hAnsiTheme="minorHAnsi"/>
                <w:noProof/>
                <w:kern w:val="2"/>
                <w:sz w:val="24"/>
                <w:szCs w:val="24"/>
                <w:lang w:eastAsia="en-GB"/>
                <w14:ligatures w14:val="standardContextual"/>
              </w:rPr>
              <w:tab/>
            </w:r>
            <w:r w:rsidRPr="007224AE">
              <w:rPr>
                <w:rStyle w:val="Hyperlink"/>
                <w:noProof/>
              </w:rPr>
              <w:t>Lifting Operations and Lifting Equipment Regulations 1998 (LOLER)</w:t>
            </w:r>
            <w:r>
              <w:rPr>
                <w:noProof/>
                <w:webHidden/>
              </w:rPr>
              <w:tab/>
            </w:r>
            <w:r>
              <w:rPr>
                <w:noProof/>
                <w:webHidden/>
              </w:rPr>
              <w:fldChar w:fldCharType="begin"/>
            </w:r>
            <w:r>
              <w:rPr>
                <w:noProof/>
                <w:webHidden/>
              </w:rPr>
              <w:instrText xml:space="preserve"> PAGEREF _Toc231131364 \h </w:instrText>
            </w:r>
            <w:r>
              <w:rPr>
                <w:noProof/>
                <w:webHidden/>
              </w:rPr>
            </w:r>
            <w:r>
              <w:rPr>
                <w:noProof/>
                <w:webHidden/>
              </w:rPr>
              <w:fldChar w:fldCharType="separate"/>
            </w:r>
            <w:r>
              <w:rPr>
                <w:noProof/>
                <w:webHidden/>
              </w:rPr>
              <w:t>6</w:t>
            </w:r>
            <w:r>
              <w:rPr>
                <w:noProof/>
                <w:webHidden/>
              </w:rPr>
              <w:fldChar w:fldCharType="end"/>
            </w:r>
          </w:hyperlink>
        </w:p>
        <w:p w14:paraId="166EFD20" w14:textId="70A75EFC"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65" w:history="1">
            <w:r w:rsidRPr="007224AE">
              <w:rPr>
                <w:rStyle w:val="Hyperlink"/>
                <w:noProof/>
              </w:rPr>
              <w:t>2.4</w:t>
            </w:r>
            <w:r>
              <w:rPr>
                <w:rFonts w:asciiTheme="minorHAnsi" w:hAnsiTheme="minorHAnsi"/>
                <w:noProof/>
                <w:kern w:val="2"/>
                <w:sz w:val="24"/>
                <w:szCs w:val="24"/>
                <w:lang w:eastAsia="en-GB"/>
                <w14:ligatures w14:val="standardContextual"/>
              </w:rPr>
              <w:tab/>
            </w:r>
            <w:r w:rsidRPr="007224AE">
              <w:rPr>
                <w:rStyle w:val="Hyperlink"/>
                <w:noProof/>
              </w:rPr>
              <w:t>Provision and Use of Work Equipment Regulations 1998 (PUWER)</w:t>
            </w:r>
            <w:r>
              <w:rPr>
                <w:noProof/>
                <w:webHidden/>
              </w:rPr>
              <w:tab/>
            </w:r>
            <w:r>
              <w:rPr>
                <w:noProof/>
                <w:webHidden/>
              </w:rPr>
              <w:fldChar w:fldCharType="begin"/>
            </w:r>
            <w:r>
              <w:rPr>
                <w:noProof/>
                <w:webHidden/>
              </w:rPr>
              <w:instrText xml:space="preserve"> PAGEREF _Toc231131365 \h </w:instrText>
            </w:r>
            <w:r>
              <w:rPr>
                <w:noProof/>
                <w:webHidden/>
              </w:rPr>
            </w:r>
            <w:r>
              <w:rPr>
                <w:noProof/>
                <w:webHidden/>
              </w:rPr>
              <w:fldChar w:fldCharType="separate"/>
            </w:r>
            <w:r>
              <w:rPr>
                <w:noProof/>
                <w:webHidden/>
              </w:rPr>
              <w:t>6</w:t>
            </w:r>
            <w:r>
              <w:rPr>
                <w:noProof/>
                <w:webHidden/>
              </w:rPr>
              <w:fldChar w:fldCharType="end"/>
            </w:r>
          </w:hyperlink>
        </w:p>
        <w:p w14:paraId="3AF168ED" w14:textId="2ABA43BE"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66" w:history="1">
            <w:r w:rsidRPr="007224AE">
              <w:rPr>
                <w:rStyle w:val="Hyperlink"/>
                <w:noProof/>
              </w:rPr>
              <w:t>2.5</w:t>
            </w:r>
            <w:r>
              <w:rPr>
                <w:rFonts w:asciiTheme="minorHAnsi" w:hAnsiTheme="minorHAnsi"/>
                <w:noProof/>
                <w:kern w:val="2"/>
                <w:sz w:val="24"/>
                <w:szCs w:val="24"/>
                <w:lang w:eastAsia="en-GB"/>
                <w14:ligatures w14:val="standardContextual"/>
              </w:rPr>
              <w:tab/>
            </w:r>
            <w:r w:rsidRPr="007224AE">
              <w:rPr>
                <w:rStyle w:val="Hyperlink"/>
                <w:noProof/>
              </w:rPr>
              <w:t>Finite Element Analysis</w:t>
            </w:r>
            <w:r>
              <w:rPr>
                <w:noProof/>
                <w:webHidden/>
              </w:rPr>
              <w:tab/>
            </w:r>
            <w:r>
              <w:rPr>
                <w:noProof/>
                <w:webHidden/>
              </w:rPr>
              <w:fldChar w:fldCharType="begin"/>
            </w:r>
            <w:r>
              <w:rPr>
                <w:noProof/>
                <w:webHidden/>
              </w:rPr>
              <w:instrText xml:space="preserve"> PAGEREF _Toc231131366 \h </w:instrText>
            </w:r>
            <w:r>
              <w:rPr>
                <w:noProof/>
                <w:webHidden/>
              </w:rPr>
            </w:r>
            <w:r>
              <w:rPr>
                <w:noProof/>
                <w:webHidden/>
              </w:rPr>
              <w:fldChar w:fldCharType="separate"/>
            </w:r>
            <w:r>
              <w:rPr>
                <w:noProof/>
                <w:webHidden/>
              </w:rPr>
              <w:t>7</w:t>
            </w:r>
            <w:r>
              <w:rPr>
                <w:noProof/>
                <w:webHidden/>
              </w:rPr>
              <w:fldChar w:fldCharType="end"/>
            </w:r>
          </w:hyperlink>
        </w:p>
        <w:p w14:paraId="5A531DB1" w14:textId="2363AAE3"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67" w:history="1">
            <w:r w:rsidRPr="007224AE">
              <w:rPr>
                <w:rStyle w:val="Hyperlink"/>
                <w:noProof/>
              </w:rPr>
              <w:t>2.5.1</w:t>
            </w:r>
            <w:r>
              <w:rPr>
                <w:rFonts w:asciiTheme="minorHAnsi" w:hAnsiTheme="minorHAnsi"/>
                <w:noProof/>
                <w:kern w:val="2"/>
                <w:sz w:val="24"/>
                <w:szCs w:val="24"/>
                <w:lang w:eastAsia="en-GB"/>
                <w14:ligatures w14:val="standardContextual"/>
              </w:rPr>
              <w:tab/>
            </w:r>
            <w:r w:rsidRPr="007224AE">
              <w:rPr>
                <w:rStyle w:val="Hyperlink"/>
                <w:noProof/>
              </w:rPr>
              <w:t>Generative Design</w:t>
            </w:r>
            <w:r>
              <w:rPr>
                <w:noProof/>
                <w:webHidden/>
              </w:rPr>
              <w:tab/>
            </w:r>
            <w:r>
              <w:rPr>
                <w:noProof/>
                <w:webHidden/>
              </w:rPr>
              <w:fldChar w:fldCharType="begin"/>
            </w:r>
            <w:r>
              <w:rPr>
                <w:noProof/>
                <w:webHidden/>
              </w:rPr>
              <w:instrText xml:space="preserve"> PAGEREF _Toc231131367 \h </w:instrText>
            </w:r>
            <w:r>
              <w:rPr>
                <w:noProof/>
                <w:webHidden/>
              </w:rPr>
            </w:r>
            <w:r>
              <w:rPr>
                <w:noProof/>
                <w:webHidden/>
              </w:rPr>
              <w:fldChar w:fldCharType="separate"/>
            </w:r>
            <w:r>
              <w:rPr>
                <w:noProof/>
                <w:webHidden/>
              </w:rPr>
              <w:t>7</w:t>
            </w:r>
            <w:r>
              <w:rPr>
                <w:noProof/>
                <w:webHidden/>
              </w:rPr>
              <w:fldChar w:fldCharType="end"/>
            </w:r>
          </w:hyperlink>
        </w:p>
        <w:p w14:paraId="41A70816" w14:textId="2296905D"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68" w:history="1">
            <w:r w:rsidRPr="007224AE">
              <w:rPr>
                <w:rStyle w:val="Hyperlink"/>
                <w:noProof/>
              </w:rPr>
              <w:t>2.5.2</w:t>
            </w:r>
            <w:r>
              <w:rPr>
                <w:rFonts w:asciiTheme="minorHAnsi" w:hAnsiTheme="minorHAnsi"/>
                <w:noProof/>
                <w:kern w:val="2"/>
                <w:sz w:val="24"/>
                <w:szCs w:val="24"/>
                <w:lang w:eastAsia="en-GB"/>
                <w14:ligatures w14:val="standardContextual"/>
              </w:rPr>
              <w:tab/>
            </w:r>
            <w:r w:rsidRPr="007224AE">
              <w:rPr>
                <w:rStyle w:val="Hyperlink"/>
                <w:noProof/>
              </w:rPr>
              <w:t>Which FEA Software to Use?</w:t>
            </w:r>
            <w:r>
              <w:rPr>
                <w:noProof/>
                <w:webHidden/>
              </w:rPr>
              <w:tab/>
            </w:r>
            <w:r>
              <w:rPr>
                <w:noProof/>
                <w:webHidden/>
              </w:rPr>
              <w:fldChar w:fldCharType="begin"/>
            </w:r>
            <w:r>
              <w:rPr>
                <w:noProof/>
                <w:webHidden/>
              </w:rPr>
              <w:instrText xml:space="preserve"> PAGEREF _Toc231131368 \h </w:instrText>
            </w:r>
            <w:r>
              <w:rPr>
                <w:noProof/>
                <w:webHidden/>
              </w:rPr>
            </w:r>
            <w:r>
              <w:rPr>
                <w:noProof/>
                <w:webHidden/>
              </w:rPr>
              <w:fldChar w:fldCharType="separate"/>
            </w:r>
            <w:r>
              <w:rPr>
                <w:noProof/>
                <w:webHidden/>
              </w:rPr>
              <w:t>8</w:t>
            </w:r>
            <w:r>
              <w:rPr>
                <w:noProof/>
                <w:webHidden/>
              </w:rPr>
              <w:fldChar w:fldCharType="end"/>
            </w:r>
          </w:hyperlink>
        </w:p>
        <w:p w14:paraId="3FEE0657" w14:textId="2DBB869E"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69" w:history="1">
            <w:r w:rsidRPr="007224AE">
              <w:rPr>
                <w:rStyle w:val="Hyperlink"/>
                <w:noProof/>
              </w:rPr>
              <w:t>2.6</w:t>
            </w:r>
            <w:r>
              <w:rPr>
                <w:rFonts w:asciiTheme="minorHAnsi" w:hAnsiTheme="minorHAnsi"/>
                <w:noProof/>
                <w:kern w:val="2"/>
                <w:sz w:val="24"/>
                <w:szCs w:val="24"/>
                <w:lang w:eastAsia="en-GB"/>
                <w14:ligatures w14:val="standardContextual"/>
              </w:rPr>
              <w:tab/>
            </w:r>
            <w:r w:rsidRPr="007224AE">
              <w:rPr>
                <w:rStyle w:val="Hyperlink"/>
                <w:noProof/>
              </w:rPr>
              <w:t>Forces Acting on the Spreader Beam</w:t>
            </w:r>
            <w:r>
              <w:rPr>
                <w:noProof/>
                <w:webHidden/>
              </w:rPr>
              <w:tab/>
            </w:r>
            <w:r>
              <w:rPr>
                <w:noProof/>
                <w:webHidden/>
              </w:rPr>
              <w:fldChar w:fldCharType="begin"/>
            </w:r>
            <w:r>
              <w:rPr>
                <w:noProof/>
                <w:webHidden/>
              </w:rPr>
              <w:instrText xml:space="preserve"> PAGEREF _Toc231131369 \h </w:instrText>
            </w:r>
            <w:r>
              <w:rPr>
                <w:noProof/>
                <w:webHidden/>
              </w:rPr>
            </w:r>
            <w:r>
              <w:rPr>
                <w:noProof/>
                <w:webHidden/>
              </w:rPr>
              <w:fldChar w:fldCharType="separate"/>
            </w:r>
            <w:r>
              <w:rPr>
                <w:noProof/>
                <w:webHidden/>
              </w:rPr>
              <w:t>10</w:t>
            </w:r>
            <w:r>
              <w:rPr>
                <w:noProof/>
                <w:webHidden/>
              </w:rPr>
              <w:fldChar w:fldCharType="end"/>
            </w:r>
          </w:hyperlink>
        </w:p>
        <w:p w14:paraId="297602FC" w14:textId="3689A29A"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70" w:history="1">
            <w:r w:rsidRPr="007224AE">
              <w:rPr>
                <w:rStyle w:val="Hyperlink"/>
                <w:noProof/>
              </w:rPr>
              <w:t>2.6.1</w:t>
            </w:r>
            <w:r>
              <w:rPr>
                <w:rFonts w:asciiTheme="minorHAnsi" w:hAnsiTheme="minorHAnsi"/>
                <w:noProof/>
                <w:kern w:val="2"/>
                <w:sz w:val="24"/>
                <w:szCs w:val="24"/>
                <w:lang w:eastAsia="en-GB"/>
                <w14:ligatures w14:val="standardContextual"/>
              </w:rPr>
              <w:tab/>
            </w:r>
            <w:r w:rsidRPr="007224AE">
              <w:rPr>
                <w:rStyle w:val="Hyperlink"/>
                <w:noProof/>
              </w:rPr>
              <w:t>Axial Compression</w:t>
            </w:r>
            <w:r>
              <w:rPr>
                <w:noProof/>
                <w:webHidden/>
              </w:rPr>
              <w:tab/>
            </w:r>
            <w:r>
              <w:rPr>
                <w:noProof/>
                <w:webHidden/>
              </w:rPr>
              <w:fldChar w:fldCharType="begin"/>
            </w:r>
            <w:r>
              <w:rPr>
                <w:noProof/>
                <w:webHidden/>
              </w:rPr>
              <w:instrText xml:space="preserve"> PAGEREF _Toc231131370 \h </w:instrText>
            </w:r>
            <w:r>
              <w:rPr>
                <w:noProof/>
                <w:webHidden/>
              </w:rPr>
            </w:r>
            <w:r>
              <w:rPr>
                <w:noProof/>
                <w:webHidden/>
              </w:rPr>
              <w:fldChar w:fldCharType="separate"/>
            </w:r>
            <w:r>
              <w:rPr>
                <w:noProof/>
                <w:webHidden/>
              </w:rPr>
              <w:t>10</w:t>
            </w:r>
            <w:r>
              <w:rPr>
                <w:noProof/>
                <w:webHidden/>
              </w:rPr>
              <w:fldChar w:fldCharType="end"/>
            </w:r>
          </w:hyperlink>
        </w:p>
        <w:p w14:paraId="2F5D4D0C" w14:textId="17B46B58"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71" w:history="1">
            <w:r w:rsidRPr="007224AE">
              <w:rPr>
                <w:rStyle w:val="Hyperlink"/>
                <w:noProof/>
              </w:rPr>
              <w:t>2.6.2</w:t>
            </w:r>
            <w:r>
              <w:rPr>
                <w:rFonts w:asciiTheme="minorHAnsi" w:hAnsiTheme="minorHAnsi"/>
                <w:noProof/>
                <w:kern w:val="2"/>
                <w:sz w:val="24"/>
                <w:szCs w:val="24"/>
                <w:lang w:eastAsia="en-GB"/>
                <w14:ligatures w14:val="standardContextual"/>
              </w:rPr>
              <w:tab/>
            </w:r>
            <w:r w:rsidRPr="007224AE">
              <w:rPr>
                <w:rStyle w:val="Hyperlink"/>
                <w:noProof/>
              </w:rPr>
              <w:t>Tension</w:t>
            </w:r>
            <w:r>
              <w:rPr>
                <w:noProof/>
                <w:webHidden/>
              </w:rPr>
              <w:tab/>
            </w:r>
            <w:r>
              <w:rPr>
                <w:noProof/>
                <w:webHidden/>
              </w:rPr>
              <w:fldChar w:fldCharType="begin"/>
            </w:r>
            <w:r>
              <w:rPr>
                <w:noProof/>
                <w:webHidden/>
              </w:rPr>
              <w:instrText xml:space="preserve"> PAGEREF _Toc231131371 \h </w:instrText>
            </w:r>
            <w:r>
              <w:rPr>
                <w:noProof/>
                <w:webHidden/>
              </w:rPr>
            </w:r>
            <w:r>
              <w:rPr>
                <w:noProof/>
                <w:webHidden/>
              </w:rPr>
              <w:fldChar w:fldCharType="separate"/>
            </w:r>
            <w:r>
              <w:rPr>
                <w:noProof/>
                <w:webHidden/>
              </w:rPr>
              <w:t>13</w:t>
            </w:r>
            <w:r>
              <w:rPr>
                <w:noProof/>
                <w:webHidden/>
              </w:rPr>
              <w:fldChar w:fldCharType="end"/>
            </w:r>
          </w:hyperlink>
        </w:p>
        <w:p w14:paraId="2961947C" w14:textId="6FCA41FD"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72" w:history="1">
            <w:r w:rsidRPr="007224AE">
              <w:rPr>
                <w:rStyle w:val="Hyperlink"/>
                <w:noProof/>
              </w:rPr>
              <w:t>2.6.3</w:t>
            </w:r>
            <w:r>
              <w:rPr>
                <w:rFonts w:asciiTheme="minorHAnsi" w:hAnsiTheme="minorHAnsi"/>
                <w:noProof/>
                <w:kern w:val="2"/>
                <w:sz w:val="24"/>
                <w:szCs w:val="24"/>
                <w:lang w:eastAsia="en-GB"/>
                <w14:ligatures w14:val="standardContextual"/>
              </w:rPr>
              <w:tab/>
            </w:r>
            <w:r w:rsidRPr="007224AE">
              <w:rPr>
                <w:rStyle w:val="Hyperlink"/>
                <w:noProof/>
              </w:rPr>
              <w:t>Shear</w:t>
            </w:r>
            <w:r>
              <w:rPr>
                <w:noProof/>
                <w:webHidden/>
              </w:rPr>
              <w:tab/>
            </w:r>
            <w:r>
              <w:rPr>
                <w:noProof/>
                <w:webHidden/>
              </w:rPr>
              <w:fldChar w:fldCharType="begin"/>
            </w:r>
            <w:r>
              <w:rPr>
                <w:noProof/>
                <w:webHidden/>
              </w:rPr>
              <w:instrText xml:space="preserve"> PAGEREF _Toc231131372 \h </w:instrText>
            </w:r>
            <w:r>
              <w:rPr>
                <w:noProof/>
                <w:webHidden/>
              </w:rPr>
            </w:r>
            <w:r>
              <w:rPr>
                <w:noProof/>
                <w:webHidden/>
              </w:rPr>
              <w:fldChar w:fldCharType="separate"/>
            </w:r>
            <w:r>
              <w:rPr>
                <w:noProof/>
                <w:webHidden/>
              </w:rPr>
              <w:t>13</w:t>
            </w:r>
            <w:r>
              <w:rPr>
                <w:noProof/>
                <w:webHidden/>
              </w:rPr>
              <w:fldChar w:fldCharType="end"/>
            </w:r>
          </w:hyperlink>
        </w:p>
        <w:p w14:paraId="1F8A2BB2" w14:textId="209AC65B"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73" w:history="1">
            <w:r w:rsidRPr="007224AE">
              <w:rPr>
                <w:rStyle w:val="Hyperlink"/>
                <w:noProof/>
              </w:rPr>
              <w:t>2.6.4</w:t>
            </w:r>
            <w:r>
              <w:rPr>
                <w:rFonts w:asciiTheme="minorHAnsi" w:hAnsiTheme="minorHAnsi"/>
                <w:noProof/>
                <w:kern w:val="2"/>
                <w:sz w:val="24"/>
                <w:szCs w:val="24"/>
                <w:lang w:eastAsia="en-GB"/>
                <w14:ligatures w14:val="standardContextual"/>
              </w:rPr>
              <w:tab/>
            </w:r>
            <w:r w:rsidRPr="007224AE">
              <w:rPr>
                <w:rStyle w:val="Hyperlink"/>
                <w:noProof/>
              </w:rPr>
              <w:t>Torsion</w:t>
            </w:r>
            <w:r>
              <w:rPr>
                <w:noProof/>
                <w:webHidden/>
              </w:rPr>
              <w:tab/>
            </w:r>
            <w:r>
              <w:rPr>
                <w:noProof/>
                <w:webHidden/>
              </w:rPr>
              <w:fldChar w:fldCharType="begin"/>
            </w:r>
            <w:r>
              <w:rPr>
                <w:noProof/>
                <w:webHidden/>
              </w:rPr>
              <w:instrText xml:space="preserve"> PAGEREF _Toc231131373 \h </w:instrText>
            </w:r>
            <w:r>
              <w:rPr>
                <w:noProof/>
                <w:webHidden/>
              </w:rPr>
            </w:r>
            <w:r>
              <w:rPr>
                <w:noProof/>
                <w:webHidden/>
              </w:rPr>
              <w:fldChar w:fldCharType="separate"/>
            </w:r>
            <w:r>
              <w:rPr>
                <w:noProof/>
                <w:webHidden/>
              </w:rPr>
              <w:t>13</w:t>
            </w:r>
            <w:r>
              <w:rPr>
                <w:noProof/>
                <w:webHidden/>
              </w:rPr>
              <w:fldChar w:fldCharType="end"/>
            </w:r>
          </w:hyperlink>
        </w:p>
        <w:p w14:paraId="12BB0C8E" w14:textId="762C964A"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74" w:history="1">
            <w:r w:rsidRPr="007224AE">
              <w:rPr>
                <w:rStyle w:val="Hyperlink"/>
                <w:noProof/>
              </w:rPr>
              <w:t>2.7</w:t>
            </w:r>
            <w:r>
              <w:rPr>
                <w:rFonts w:asciiTheme="minorHAnsi" w:hAnsiTheme="minorHAnsi"/>
                <w:noProof/>
                <w:kern w:val="2"/>
                <w:sz w:val="24"/>
                <w:szCs w:val="24"/>
                <w:lang w:eastAsia="en-GB"/>
                <w14:ligatures w14:val="standardContextual"/>
              </w:rPr>
              <w:tab/>
            </w:r>
            <w:r w:rsidRPr="007224AE">
              <w:rPr>
                <w:rStyle w:val="Hyperlink"/>
                <w:noProof/>
              </w:rPr>
              <w:t>Design Parameters</w:t>
            </w:r>
            <w:r>
              <w:rPr>
                <w:noProof/>
                <w:webHidden/>
              </w:rPr>
              <w:tab/>
            </w:r>
            <w:r>
              <w:rPr>
                <w:noProof/>
                <w:webHidden/>
              </w:rPr>
              <w:fldChar w:fldCharType="begin"/>
            </w:r>
            <w:r>
              <w:rPr>
                <w:noProof/>
                <w:webHidden/>
              </w:rPr>
              <w:instrText xml:space="preserve"> PAGEREF _Toc231131374 \h </w:instrText>
            </w:r>
            <w:r>
              <w:rPr>
                <w:noProof/>
                <w:webHidden/>
              </w:rPr>
            </w:r>
            <w:r>
              <w:rPr>
                <w:noProof/>
                <w:webHidden/>
              </w:rPr>
              <w:fldChar w:fldCharType="separate"/>
            </w:r>
            <w:r>
              <w:rPr>
                <w:noProof/>
                <w:webHidden/>
              </w:rPr>
              <w:t>14</w:t>
            </w:r>
            <w:r>
              <w:rPr>
                <w:noProof/>
                <w:webHidden/>
              </w:rPr>
              <w:fldChar w:fldCharType="end"/>
            </w:r>
          </w:hyperlink>
        </w:p>
        <w:p w14:paraId="2CDD629A" w14:textId="229B8E85"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75" w:history="1">
            <w:r w:rsidRPr="007224AE">
              <w:rPr>
                <w:rStyle w:val="Hyperlink"/>
                <w:noProof/>
              </w:rPr>
              <w:t>2.8</w:t>
            </w:r>
            <w:r>
              <w:rPr>
                <w:rFonts w:asciiTheme="minorHAnsi" w:hAnsiTheme="minorHAnsi"/>
                <w:noProof/>
                <w:kern w:val="2"/>
                <w:sz w:val="24"/>
                <w:szCs w:val="24"/>
                <w:lang w:eastAsia="en-GB"/>
                <w14:ligatures w14:val="standardContextual"/>
              </w:rPr>
              <w:tab/>
            </w:r>
            <w:r w:rsidRPr="007224AE">
              <w:rPr>
                <w:rStyle w:val="Hyperlink"/>
                <w:noProof/>
              </w:rPr>
              <w:t>Case Studies</w:t>
            </w:r>
            <w:r>
              <w:rPr>
                <w:noProof/>
                <w:webHidden/>
              </w:rPr>
              <w:tab/>
            </w:r>
            <w:r>
              <w:rPr>
                <w:noProof/>
                <w:webHidden/>
              </w:rPr>
              <w:fldChar w:fldCharType="begin"/>
            </w:r>
            <w:r>
              <w:rPr>
                <w:noProof/>
                <w:webHidden/>
              </w:rPr>
              <w:instrText xml:space="preserve"> PAGEREF _Toc231131375 \h </w:instrText>
            </w:r>
            <w:r>
              <w:rPr>
                <w:noProof/>
                <w:webHidden/>
              </w:rPr>
            </w:r>
            <w:r>
              <w:rPr>
                <w:noProof/>
                <w:webHidden/>
              </w:rPr>
              <w:fldChar w:fldCharType="separate"/>
            </w:r>
            <w:r>
              <w:rPr>
                <w:noProof/>
                <w:webHidden/>
              </w:rPr>
              <w:t>15</w:t>
            </w:r>
            <w:r>
              <w:rPr>
                <w:noProof/>
                <w:webHidden/>
              </w:rPr>
              <w:fldChar w:fldCharType="end"/>
            </w:r>
          </w:hyperlink>
        </w:p>
        <w:p w14:paraId="441C7E91" w14:textId="4579862F"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76" w:history="1">
            <w:r w:rsidRPr="007224AE">
              <w:rPr>
                <w:rStyle w:val="Hyperlink"/>
                <w:noProof/>
              </w:rPr>
              <w:t>2.8.1</w:t>
            </w:r>
            <w:r>
              <w:rPr>
                <w:rFonts w:asciiTheme="minorHAnsi" w:hAnsiTheme="minorHAnsi"/>
                <w:noProof/>
                <w:kern w:val="2"/>
                <w:sz w:val="24"/>
                <w:szCs w:val="24"/>
                <w:lang w:eastAsia="en-GB"/>
                <w14:ligatures w14:val="standardContextual"/>
              </w:rPr>
              <w:tab/>
            </w:r>
            <w:r w:rsidRPr="007224AE">
              <w:rPr>
                <w:rStyle w:val="Hyperlink"/>
                <w:noProof/>
              </w:rPr>
              <w:t>Design and Construction of Lifting Beams</w:t>
            </w:r>
            <w:r>
              <w:rPr>
                <w:noProof/>
                <w:webHidden/>
              </w:rPr>
              <w:tab/>
            </w:r>
            <w:r>
              <w:rPr>
                <w:noProof/>
                <w:webHidden/>
              </w:rPr>
              <w:fldChar w:fldCharType="begin"/>
            </w:r>
            <w:r>
              <w:rPr>
                <w:noProof/>
                <w:webHidden/>
              </w:rPr>
              <w:instrText xml:space="preserve"> PAGEREF _Toc231131376 \h </w:instrText>
            </w:r>
            <w:r>
              <w:rPr>
                <w:noProof/>
                <w:webHidden/>
              </w:rPr>
            </w:r>
            <w:r>
              <w:rPr>
                <w:noProof/>
                <w:webHidden/>
              </w:rPr>
              <w:fldChar w:fldCharType="separate"/>
            </w:r>
            <w:r>
              <w:rPr>
                <w:noProof/>
                <w:webHidden/>
              </w:rPr>
              <w:t>15</w:t>
            </w:r>
            <w:r>
              <w:rPr>
                <w:noProof/>
                <w:webHidden/>
              </w:rPr>
              <w:fldChar w:fldCharType="end"/>
            </w:r>
          </w:hyperlink>
        </w:p>
        <w:p w14:paraId="14306B9A" w14:textId="22B11728"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77" w:history="1">
            <w:r w:rsidRPr="007224AE">
              <w:rPr>
                <w:rStyle w:val="Hyperlink"/>
                <w:noProof/>
              </w:rPr>
              <w:t>2.8.2</w:t>
            </w:r>
            <w:r>
              <w:rPr>
                <w:rFonts w:asciiTheme="minorHAnsi" w:hAnsiTheme="minorHAnsi"/>
                <w:noProof/>
                <w:kern w:val="2"/>
                <w:sz w:val="24"/>
                <w:szCs w:val="24"/>
                <w:lang w:eastAsia="en-GB"/>
                <w14:ligatures w14:val="standardContextual"/>
              </w:rPr>
              <w:tab/>
            </w:r>
            <w:r w:rsidRPr="007224AE">
              <w:rPr>
                <w:rStyle w:val="Hyperlink"/>
                <w:noProof/>
              </w:rPr>
              <w:t>Advanced Design and Simulation of Spreader Bar for Safe Lifting of 80 Tons Pressure Vessel by Using Finite Element Analysis</w:t>
            </w:r>
            <w:r>
              <w:rPr>
                <w:noProof/>
                <w:webHidden/>
              </w:rPr>
              <w:tab/>
            </w:r>
            <w:r>
              <w:rPr>
                <w:noProof/>
                <w:webHidden/>
              </w:rPr>
              <w:fldChar w:fldCharType="begin"/>
            </w:r>
            <w:r>
              <w:rPr>
                <w:noProof/>
                <w:webHidden/>
              </w:rPr>
              <w:instrText xml:space="preserve"> PAGEREF _Toc231131377 \h </w:instrText>
            </w:r>
            <w:r>
              <w:rPr>
                <w:noProof/>
                <w:webHidden/>
              </w:rPr>
            </w:r>
            <w:r>
              <w:rPr>
                <w:noProof/>
                <w:webHidden/>
              </w:rPr>
              <w:fldChar w:fldCharType="separate"/>
            </w:r>
            <w:r>
              <w:rPr>
                <w:noProof/>
                <w:webHidden/>
              </w:rPr>
              <w:t>17</w:t>
            </w:r>
            <w:r>
              <w:rPr>
                <w:noProof/>
                <w:webHidden/>
              </w:rPr>
              <w:fldChar w:fldCharType="end"/>
            </w:r>
          </w:hyperlink>
        </w:p>
        <w:p w14:paraId="209CAE24" w14:textId="5F4089BF"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78" w:history="1">
            <w:r w:rsidRPr="007224AE">
              <w:rPr>
                <w:rStyle w:val="Hyperlink"/>
                <w:noProof/>
              </w:rPr>
              <w:t>2.8.3</w:t>
            </w:r>
            <w:r>
              <w:rPr>
                <w:rFonts w:asciiTheme="minorHAnsi" w:hAnsiTheme="minorHAnsi"/>
                <w:noProof/>
                <w:kern w:val="2"/>
                <w:sz w:val="24"/>
                <w:szCs w:val="24"/>
                <w:lang w:eastAsia="en-GB"/>
                <w14:ligatures w14:val="standardContextual"/>
              </w:rPr>
              <w:tab/>
            </w:r>
            <w:r w:rsidRPr="007224AE">
              <w:rPr>
                <w:rStyle w:val="Hyperlink"/>
                <w:noProof/>
              </w:rPr>
              <w:t>Conclusion</w:t>
            </w:r>
            <w:r>
              <w:rPr>
                <w:noProof/>
                <w:webHidden/>
              </w:rPr>
              <w:tab/>
            </w:r>
            <w:r>
              <w:rPr>
                <w:noProof/>
                <w:webHidden/>
              </w:rPr>
              <w:fldChar w:fldCharType="begin"/>
            </w:r>
            <w:r>
              <w:rPr>
                <w:noProof/>
                <w:webHidden/>
              </w:rPr>
              <w:instrText xml:space="preserve"> PAGEREF _Toc231131378 \h </w:instrText>
            </w:r>
            <w:r>
              <w:rPr>
                <w:noProof/>
                <w:webHidden/>
              </w:rPr>
            </w:r>
            <w:r>
              <w:rPr>
                <w:noProof/>
                <w:webHidden/>
              </w:rPr>
              <w:fldChar w:fldCharType="separate"/>
            </w:r>
            <w:r>
              <w:rPr>
                <w:noProof/>
                <w:webHidden/>
              </w:rPr>
              <w:t>18</w:t>
            </w:r>
            <w:r>
              <w:rPr>
                <w:noProof/>
                <w:webHidden/>
              </w:rPr>
              <w:fldChar w:fldCharType="end"/>
            </w:r>
          </w:hyperlink>
        </w:p>
        <w:p w14:paraId="35D16196" w14:textId="47548416" w:rsidR="00582475" w:rsidRDefault="00582475">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31379" w:history="1">
            <w:r w:rsidRPr="007224AE">
              <w:rPr>
                <w:rStyle w:val="Hyperlink"/>
                <w:noProof/>
              </w:rPr>
              <w:t>3</w:t>
            </w:r>
            <w:r>
              <w:rPr>
                <w:rFonts w:asciiTheme="minorHAnsi" w:hAnsiTheme="minorHAnsi"/>
                <w:noProof/>
                <w:kern w:val="2"/>
                <w:sz w:val="24"/>
                <w:szCs w:val="24"/>
                <w:lang w:eastAsia="en-GB"/>
                <w14:ligatures w14:val="standardContextual"/>
              </w:rPr>
              <w:tab/>
            </w:r>
            <w:r w:rsidRPr="007224AE">
              <w:rPr>
                <w:rStyle w:val="Hyperlink"/>
                <w:noProof/>
              </w:rPr>
              <w:t>Beam Sizing Methodology</w:t>
            </w:r>
            <w:r>
              <w:rPr>
                <w:noProof/>
                <w:webHidden/>
              </w:rPr>
              <w:tab/>
            </w:r>
            <w:r>
              <w:rPr>
                <w:noProof/>
                <w:webHidden/>
              </w:rPr>
              <w:fldChar w:fldCharType="begin"/>
            </w:r>
            <w:r>
              <w:rPr>
                <w:noProof/>
                <w:webHidden/>
              </w:rPr>
              <w:instrText xml:space="preserve"> PAGEREF _Toc231131379 \h </w:instrText>
            </w:r>
            <w:r>
              <w:rPr>
                <w:noProof/>
                <w:webHidden/>
              </w:rPr>
            </w:r>
            <w:r>
              <w:rPr>
                <w:noProof/>
                <w:webHidden/>
              </w:rPr>
              <w:fldChar w:fldCharType="separate"/>
            </w:r>
            <w:r>
              <w:rPr>
                <w:noProof/>
                <w:webHidden/>
              </w:rPr>
              <w:t>19</w:t>
            </w:r>
            <w:r>
              <w:rPr>
                <w:noProof/>
                <w:webHidden/>
              </w:rPr>
              <w:fldChar w:fldCharType="end"/>
            </w:r>
          </w:hyperlink>
        </w:p>
        <w:p w14:paraId="3C998E69" w14:textId="390A0A09"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80" w:history="1">
            <w:r w:rsidRPr="007224AE">
              <w:rPr>
                <w:rStyle w:val="Hyperlink"/>
                <w:noProof/>
              </w:rPr>
              <w:t>3.1</w:t>
            </w:r>
            <w:r>
              <w:rPr>
                <w:rFonts w:asciiTheme="minorHAnsi" w:hAnsiTheme="minorHAnsi"/>
                <w:noProof/>
                <w:kern w:val="2"/>
                <w:sz w:val="24"/>
                <w:szCs w:val="24"/>
                <w:lang w:eastAsia="en-GB"/>
                <w14:ligatures w14:val="standardContextual"/>
              </w:rPr>
              <w:tab/>
            </w:r>
            <w:r w:rsidRPr="007224AE">
              <w:rPr>
                <w:rStyle w:val="Hyperlink"/>
                <w:noProof/>
              </w:rPr>
              <w:t>What sections would be most suitable for a spreader beam?</w:t>
            </w:r>
            <w:r>
              <w:rPr>
                <w:noProof/>
                <w:webHidden/>
              </w:rPr>
              <w:tab/>
            </w:r>
            <w:r>
              <w:rPr>
                <w:noProof/>
                <w:webHidden/>
              </w:rPr>
              <w:fldChar w:fldCharType="begin"/>
            </w:r>
            <w:r>
              <w:rPr>
                <w:noProof/>
                <w:webHidden/>
              </w:rPr>
              <w:instrText xml:space="preserve"> PAGEREF _Toc231131380 \h </w:instrText>
            </w:r>
            <w:r>
              <w:rPr>
                <w:noProof/>
                <w:webHidden/>
              </w:rPr>
            </w:r>
            <w:r>
              <w:rPr>
                <w:noProof/>
                <w:webHidden/>
              </w:rPr>
              <w:fldChar w:fldCharType="separate"/>
            </w:r>
            <w:r>
              <w:rPr>
                <w:noProof/>
                <w:webHidden/>
              </w:rPr>
              <w:t>19</w:t>
            </w:r>
            <w:r>
              <w:rPr>
                <w:noProof/>
                <w:webHidden/>
              </w:rPr>
              <w:fldChar w:fldCharType="end"/>
            </w:r>
          </w:hyperlink>
        </w:p>
        <w:p w14:paraId="69F92098" w14:textId="2F329155"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81" w:history="1">
            <w:r w:rsidRPr="007224AE">
              <w:rPr>
                <w:rStyle w:val="Hyperlink"/>
                <w:noProof/>
              </w:rPr>
              <w:t>3.1.1</w:t>
            </w:r>
            <w:r>
              <w:rPr>
                <w:rFonts w:asciiTheme="minorHAnsi" w:hAnsiTheme="minorHAnsi"/>
                <w:noProof/>
                <w:kern w:val="2"/>
                <w:sz w:val="24"/>
                <w:szCs w:val="24"/>
                <w:lang w:eastAsia="en-GB"/>
                <w14:ligatures w14:val="standardContextual"/>
              </w:rPr>
              <w:tab/>
            </w:r>
            <w:r w:rsidRPr="007224AE">
              <w:rPr>
                <w:rStyle w:val="Hyperlink"/>
                <w:noProof/>
              </w:rPr>
              <w:t>Universal Beams &amp; Columns</w:t>
            </w:r>
            <w:r>
              <w:rPr>
                <w:noProof/>
                <w:webHidden/>
              </w:rPr>
              <w:tab/>
            </w:r>
            <w:r>
              <w:rPr>
                <w:noProof/>
                <w:webHidden/>
              </w:rPr>
              <w:fldChar w:fldCharType="begin"/>
            </w:r>
            <w:r>
              <w:rPr>
                <w:noProof/>
                <w:webHidden/>
              </w:rPr>
              <w:instrText xml:space="preserve"> PAGEREF _Toc231131381 \h </w:instrText>
            </w:r>
            <w:r>
              <w:rPr>
                <w:noProof/>
                <w:webHidden/>
              </w:rPr>
            </w:r>
            <w:r>
              <w:rPr>
                <w:noProof/>
                <w:webHidden/>
              </w:rPr>
              <w:fldChar w:fldCharType="separate"/>
            </w:r>
            <w:r>
              <w:rPr>
                <w:noProof/>
                <w:webHidden/>
              </w:rPr>
              <w:t>19</w:t>
            </w:r>
            <w:r>
              <w:rPr>
                <w:noProof/>
                <w:webHidden/>
              </w:rPr>
              <w:fldChar w:fldCharType="end"/>
            </w:r>
          </w:hyperlink>
        </w:p>
        <w:p w14:paraId="156447E1" w14:textId="52227F65"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82" w:history="1">
            <w:r w:rsidRPr="007224AE">
              <w:rPr>
                <w:rStyle w:val="Hyperlink"/>
                <w:noProof/>
              </w:rPr>
              <w:t>3.1.2</w:t>
            </w:r>
            <w:r>
              <w:rPr>
                <w:rFonts w:asciiTheme="minorHAnsi" w:hAnsiTheme="minorHAnsi"/>
                <w:noProof/>
                <w:kern w:val="2"/>
                <w:sz w:val="24"/>
                <w:szCs w:val="24"/>
                <w:lang w:eastAsia="en-GB"/>
                <w14:ligatures w14:val="standardContextual"/>
              </w:rPr>
              <w:tab/>
            </w:r>
            <w:r w:rsidRPr="007224AE">
              <w:rPr>
                <w:rStyle w:val="Hyperlink"/>
                <w:noProof/>
              </w:rPr>
              <w:t>Hollow Structural Sections</w:t>
            </w:r>
            <w:r>
              <w:rPr>
                <w:noProof/>
                <w:webHidden/>
              </w:rPr>
              <w:tab/>
            </w:r>
            <w:r>
              <w:rPr>
                <w:noProof/>
                <w:webHidden/>
              </w:rPr>
              <w:fldChar w:fldCharType="begin"/>
            </w:r>
            <w:r>
              <w:rPr>
                <w:noProof/>
                <w:webHidden/>
              </w:rPr>
              <w:instrText xml:space="preserve"> PAGEREF _Toc231131382 \h </w:instrText>
            </w:r>
            <w:r>
              <w:rPr>
                <w:noProof/>
                <w:webHidden/>
              </w:rPr>
            </w:r>
            <w:r>
              <w:rPr>
                <w:noProof/>
                <w:webHidden/>
              </w:rPr>
              <w:fldChar w:fldCharType="separate"/>
            </w:r>
            <w:r>
              <w:rPr>
                <w:noProof/>
                <w:webHidden/>
              </w:rPr>
              <w:t>19</w:t>
            </w:r>
            <w:r>
              <w:rPr>
                <w:noProof/>
                <w:webHidden/>
              </w:rPr>
              <w:fldChar w:fldCharType="end"/>
            </w:r>
          </w:hyperlink>
        </w:p>
        <w:p w14:paraId="4326425A" w14:textId="52C2E81C"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83" w:history="1">
            <w:r w:rsidRPr="007224AE">
              <w:rPr>
                <w:rStyle w:val="Hyperlink"/>
                <w:noProof/>
              </w:rPr>
              <w:t>3.1.3</w:t>
            </w:r>
            <w:r>
              <w:rPr>
                <w:rFonts w:asciiTheme="minorHAnsi" w:hAnsiTheme="minorHAnsi"/>
                <w:noProof/>
                <w:kern w:val="2"/>
                <w:sz w:val="24"/>
                <w:szCs w:val="24"/>
                <w:lang w:eastAsia="en-GB"/>
                <w14:ligatures w14:val="standardContextual"/>
              </w:rPr>
              <w:tab/>
            </w:r>
            <w:r w:rsidRPr="007224AE">
              <w:rPr>
                <w:rStyle w:val="Hyperlink"/>
                <w:noProof/>
              </w:rPr>
              <w:t>Section Shape Decision</w:t>
            </w:r>
            <w:r>
              <w:rPr>
                <w:noProof/>
                <w:webHidden/>
              </w:rPr>
              <w:tab/>
            </w:r>
            <w:r>
              <w:rPr>
                <w:noProof/>
                <w:webHidden/>
              </w:rPr>
              <w:fldChar w:fldCharType="begin"/>
            </w:r>
            <w:r>
              <w:rPr>
                <w:noProof/>
                <w:webHidden/>
              </w:rPr>
              <w:instrText xml:space="preserve"> PAGEREF _Toc231131383 \h </w:instrText>
            </w:r>
            <w:r>
              <w:rPr>
                <w:noProof/>
                <w:webHidden/>
              </w:rPr>
            </w:r>
            <w:r>
              <w:rPr>
                <w:noProof/>
                <w:webHidden/>
              </w:rPr>
              <w:fldChar w:fldCharType="separate"/>
            </w:r>
            <w:r>
              <w:rPr>
                <w:noProof/>
                <w:webHidden/>
              </w:rPr>
              <w:t>20</w:t>
            </w:r>
            <w:r>
              <w:rPr>
                <w:noProof/>
                <w:webHidden/>
              </w:rPr>
              <w:fldChar w:fldCharType="end"/>
            </w:r>
          </w:hyperlink>
        </w:p>
        <w:p w14:paraId="2DCC58B4" w14:textId="728FEF27"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84" w:history="1">
            <w:r w:rsidRPr="007224AE">
              <w:rPr>
                <w:rStyle w:val="Hyperlink"/>
                <w:noProof/>
              </w:rPr>
              <w:t>3.2</w:t>
            </w:r>
            <w:r>
              <w:rPr>
                <w:rFonts w:asciiTheme="minorHAnsi" w:hAnsiTheme="minorHAnsi"/>
                <w:noProof/>
                <w:kern w:val="2"/>
                <w:sz w:val="24"/>
                <w:szCs w:val="24"/>
                <w:lang w:eastAsia="en-GB"/>
                <w14:ligatures w14:val="standardContextual"/>
              </w:rPr>
              <w:tab/>
            </w:r>
            <w:r w:rsidRPr="007224AE">
              <w:rPr>
                <w:rStyle w:val="Hyperlink"/>
                <w:noProof/>
              </w:rPr>
              <w:t>Design Load</w:t>
            </w:r>
            <w:r>
              <w:rPr>
                <w:noProof/>
                <w:webHidden/>
              </w:rPr>
              <w:tab/>
            </w:r>
            <w:r>
              <w:rPr>
                <w:noProof/>
                <w:webHidden/>
              </w:rPr>
              <w:fldChar w:fldCharType="begin"/>
            </w:r>
            <w:r>
              <w:rPr>
                <w:noProof/>
                <w:webHidden/>
              </w:rPr>
              <w:instrText xml:space="preserve"> PAGEREF _Toc231131384 \h </w:instrText>
            </w:r>
            <w:r>
              <w:rPr>
                <w:noProof/>
                <w:webHidden/>
              </w:rPr>
            </w:r>
            <w:r>
              <w:rPr>
                <w:noProof/>
                <w:webHidden/>
              </w:rPr>
              <w:fldChar w:fldCharType="separate"/>
            </w:r>
            <w:r>
              <w:rPr>
                <w:noProof/>
                <w:webHidden/>
              </w:rPr>
              <w:t>20</w:t>
            </w:r>
            <w:r>
              <w:rPr>
                <w:noProof/>
                <w:webHidden/>
              </w:rPr>
              <w:fldChar w:fldCharType="end"/>
            </w:r>
          </w:hyperlink>
        </w:p>
        <w:p w14:paraId="1373BB59" w14:textId="42DB3FE2"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85" w:history="1">
            <w:r w:rsidRPr="007224AE">
              <w:rPr>
                <w:rStyle w:val="Hyperlink"/>
                <w:noProof/>
              </w:rPr>
              <w:t>3.3</w:t>
            </w:r>
            <w:r>
              <w:rPr>
                <w:rFonts w:asciiTheme="minorHAnsi" w:hAnsiTheme="minorHAnsi"/>
                <w:noProof/>
                <w:kern w:val="2"/>
                <w:sz w:val="24"/>
                <w:szCs w:val="24"/>
                <w:lang w:eastAsia="en-GB"/>
                <w14:ligatures w14:val="standardContextual"/>
              </w:rPr>
              <w:tab/>
            </w:r>
            <w:r w:rsidRPr="007224AE">
              <w:rPr>
                <w:rStyle w:val="Hyperlink"/>
                <w:noProof/>
              </w:rPr>
              <w:t>Axial Load</w:t>
            </w:r>
            <w:r>
              <w:rPr>
                <w:noProof/>
                <w:webHidden/>
              </w:rPr>
              <w:tab/>
            </w:r>
            <w:r>
              <w:rPr>
                <w:noProof/>
                <w:webHidden/>
              </w:rPr>
              <w:fldChar w:fldCharType="begin"/>
            </w:r>
            <w:r>
              <w:rPr>
                <w:noProof/>
                <w:webHidden/>
              </w:rPr>
              <w:instrText xml:space="preserve"> PAGEREF _Toc231131385 \h </w:instrText>
            </w:r>
            <w:r>
              <w:rPr>
                <w:noProof/>
                <w:webHidden/>
              </w:rPr>
            </w:r>
            <w:r>
              <w:rPr>
                <w:noProof/>
                <w:webHidden/>
              </w:rPr>
              <w:fldChar w:fldCharType="separate"/>
            </w:r>
            <w:r>
              <w:rPr>
                <w:noProof/>
                <w:webHidden/>
              </w:rPr>
              <w:t>21</w:t>
            </w:r>
            <w:r>
              <w:rPr>
                <w:noProof/>
                <w:webHidden/>
              </w:rPr>
              <w:fldChar w:fldCharType="end"/>
            </w:r>
          </w:hyperlink>
        </w:p>
        <w:p w14:paraId="59E70385" w14:textId="44E71926"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86" w:history="1">
            <w:r w:rsidRPr="007224AE">
              <w:rPr>
                <w:rStyle w:val="Hyperlink"/>
                <w:noProof/>
              </w:rPr>
              <w:t>3.4</w:t>
            </w:r>
            <w:r>
              <w:rPr>
                <w:rFonts w:asciiTheme="minorHAnsi" w:hAnsiTheme="minorHAnsi"/>
                <w:noProof/>
                <w:kern w:val="2"/>
                <w:sz w:val="24"/>
                <w:szCs w:val="24"/>
                <w:lang w:eastAsia="en-GB"/>
                <w14:ligatures w14:val="standardContextual"/>
              </w:rPr>
              <w:tab/>
            </w:r>
            <w:r w:rsidRPr="007224AE">
              <w:rPr>
                <w:rStyle w:val="Hyperlink"/>
                <w:noProof/>
              </w:rPr>
              <w:t>Factor of Safety</w:t>
            </w:r>
            <w:r>
              <w:rPr>
                <w:noProof/>
                <w:webHidden/>
              </w:rPr>
              <w:tab/>
            </w:r>
            <w:r>
              <w:rPr>
                <w:noProof/>
                <w:webHidden/>
              </w:rPr>
              <w:fldChar w:fldCharType="begin"/>
            </w:r>
            <w:r>
              <w:rPr>
                <w:noProof/>
                <w:webHidden/>
              </w:rPr>
              <w:instrText xml:space="preserve"> PAGEREF _Toc231131386 \h </w:instrText>
            </w:r>
            <w:r>
              <w:rPr>
                <w:noProof/>
                <w:webHidden/>
              </w:rPr>
            </w:r>
            <w:r>
              <w:rPr>
                <w:noProof/>
                <w:webHidden/>
              </w:rPr>
              <w:fldChar w:fldCharType="separate"/>
            </w:r>
            <w:r>
              <w:rPr>
                <w:noProof/>
                <w:webHidden/>
              </w:rPr>
              <w:t>21</w:t>
            </w:r>
            <w:r>
              <w:rPr>
                <w:noProof/>
                <w:webHidden/>
              </w:rPr>
              <w:fldChar w:fldCharType="end"/>
            </w:r>
          </w:hyperlink>
        </w:p>
        <w:p w14:paraId="0E7EFC61" w14:textId="0EA274AB"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387" w:history="1">
            <w:r w:rsidRPr="007224AE">
              <w:rPr>
                <w:rStyle w:val="Hyperlink"/>
                <w:noProof/>
              </w:rPr>
              <w:t>3.5</w:t>
            </w:r>
            <w:r>
              <w:rPr>
                <w:rFonts w:asciiTheme="minorHAnsi" w:hAnsiTheme="minorHAnsi"/>
                <w:noProof/>
                <w:kern w:val="2"/>
                <w:sz w:val="24"/>
                <w:szCs w:val="24"/>
                <w:lang w:eastAsia="en-GB"/>
                <w14:ligatures w14:val="standardContextual"/>
              </w:rPr>
              <w:tab/>
            </w:r>
            <w:r w:rsidRPr="007224AE">
              <w:rPr>
                <w:rStyle w:val="Hyperlink"/>
                <w:noProof/>
              </w:rPr>
              <w:t>Beam Sizing</w:t>
            </w:r>
            <w:r>
              <w:rPr>
                <w:noProof/>
                <w:webHidden/>
              </w:rPr>
              <w:tab/>
            </w:r>
            <w:r>
              <w:rPr>
                <w:noProof/>
                <w:webHidden/>
              </w:rPr>
              <w:fldChar w:fldCharType="begin"/>
            </w:r>
            <w:r>
              <w:rPr>
                <w:noProof/>
                <w:webHidden/>
              </w:rPr>
              <w:instrText xml:space="preserve"> PAGEREF _Toc231131387 \h </w:instrText>
            </w:r>
            <w:r>
              <w:rPr>
                <w:noProof/>
                <w:webHidden/>
              </w:rPr>
            </w:r>
            <w:r>
              <w:rPr>
                <w:noProof/>
                <w:webHidden/>
              </w:rPr>
              <w:fldChar w:fldCharType="separate"/>
            </w:r>
            <w:r>
              <w:rPr>
                <w:noProof/>
                <w:webHidden/>
              </w:rPr>
              <w:t>22</w:t>
            </w:r>
            <w:r>
              <w:rPr>
                <w:noProof/>
                <w:webHidden/>
              </w:rPr>
              <w:fldChar w:fldCharType="end"/>
            </w:r>
          </w:hyperlink>
        </w:p>
        <w:p w14:paraId="38A4E0C4" w14:textId="247E58A2"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88" w:history="1">
            <w:r w:rsidRPr="007224AE">
              <w:rPr>
                <w:rStyle w:val="Hyperlink"/>
                <w:noProof/>
              </w:rPr>
              <w:t>3.5.1</w:t>
            </w:r>
            <w:r>
              <w:rPr>
                <w:rFonts w:asciiTheme="minorHAnsi" w:hAnsiTheme="minorHAnsi"/>
                <w:noProof/>
                <w:kern w:val="2"/>
                <w:sz w:val="24"/>
                <w:szCs w:val="24"/>
                <w:lang w:eastAsia="en-GB"/>
                <w14:ligatures w14:val="standardContextual"/>
              </w:rPr>
              <w:tab/>
            </w:r>
            <w:r w:rsidRPr="007224AE">
              <w:rPr>
                <w:rStyle w:val="Hyperlink"/>
                <w:noProof/>
              </w:rPr>
              <w:t>Hand Calculations vs FEA</w:t>
            </w:r>
            <w:r>
              <w:rPr>
                <w:noProof/>
                <w:webHidden/>
              </w:rPr>
              <w:tab/>
            </w:r>
            <w:r>
              <w:rPr>
                <w:noProof/>
                <w:webHidden/>
              </w:rPr>
              <w:fldChar w:fldCharType="begin"/>
            </w:r>
            <w:r>
              <w:rPr>
                <w:noProof/>
                <w:webHidden/>
              </w:rPr>
              <w:instrText xml:space="preserve"> PAGEREF _Toc231131388 \h </w:instrText>
            </w:r>
            <w:r>
              <w:rPr>
                <w:noProof/>
                <w:webHidden/>
              </w:rPr>
            </w:r>
            <w:r>
              <w:rPr>
                <w:noProof/>
                <w:webHidden/>
              </w:rPr>
              <w:fldChar w:fldCharType="separate"/>
            </w:r>
            <w:r>
              <w:rPr>
                <w:noProof/>
                <w:webHidden/>
              </w:rPr>
              <w:t>22</w:t>
            </w:r>
            <w:r>
              <w:rPr>
                <w:noProof/>
                <w:webHidden/>
              </w:rPr>
              <w:fldChar w:fldCharType="end"/>
            </w:r>
          </w:hyperlink>
        </w:p>
        <w:p w14:paraId="284F9CA4" w14:textId="0B258E50"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89" w:history="1">
            <w:r w:rsidRPr="007224AE">
              <w:rPr>
                <w:rStyle w:val="Hyperlink"/>
                <w:noProof/>
              </w:rPr>
              <w:t>3.5.2</w:t>
            </w:r>
            <w:r>
              <w:rPr>
                <w:rFonts w:asciiTheme="minorHAnsi" w:hAnsiTheme="minorHAnsi"/>
                <w:noProof/>
                <w:kern w:val="2"/>
                <w:sz w:val="24"/>
                <w:szCs w:val="24"/>
                <w:lang w:eastAsia="en-GB"/>
                <w14:ligatures w14:val="standardContextual"/>
              </w:rPr>
              <w:tab/>
            </w:r>
            <w:r w:rsidRPr="007224AE">
              <w:rPr>
                <w:rStyle w:val="Hyperlink"/>
                <w:noProof/>
              </w:rPr>
              <w:t>FEA Simulations</w:t>
            </w:r>
            <w:r>
              <w:rPr>
                <w:noProof/>
                <w:webHidden/>
              </w:rPr>
              <w:tab/>
            </w:r>
            <w:r>
              <w:rPr>
                <w:noProof/>
                <w:webHidden/>
              </w:rPr>
              <w:fldChar w:fldCharType="begin"/>
            </w:r>
            <w:r>
              <w:rPr>
                <w:noProof/>
                <w:webHidden/>
              </w:rPr>
              <w:instrText xml:space="preserve"> PAGEREF _Toc231131389 \h </w:instrText>
            </w:r>
            <w:r>
              <w:rPr>
                <w:noProof/>
                <w:webHidden/>
              </w:rPr>
            </w:r>
            <w:r>
              <w:rPr>
                <w:noProof/>
                <w:webHidden/>
              </w:rPr>
              <w:fldChar w:fldCharType="separate"/>
            </w:r>
            <w:r>
              <w:rPr>
                <w:noProof/>
                <w:webHidden/>
              </w:rPr>
              <w:t>22</w:t>
            </w:r>
            <w:r>
              <w:rPr>
                <w:noProof/>
                <w:webHidden/>
              </w:rPr>
              <w:fldChar w:fldCharType="end"/>
            </w:r>
          </w:hyperlink>
        </w:p>
        <w:p w14:paraId="11390677" w14:textId="0832FD54"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90" w:history="1">
            <w:r w:rsidRPr="007224AE">
              <w:rPr>
                <w:rStyle w:val="Hyperlink"/>
                <w:noProof/>
              </w:rPr>
              <w:t>3.5.3</w:t>
            </w:r>
            <w:r>
              <w:rPr>
                <w:rFonts w:asciiTheme="minorHAnsi" w:hAnsiTheme="minorHAnsi"/>
                <w:noProof/>
                <w:kern w:val="2"/>
                <w:sz w:val="24"/>
                <w:szCs w:val="24"/>
                <w:lang w:eastAsia="en-GB"/>
                <w14:ligatures w14:val="standardContextual"/>
              </w:rPr>
              <w:tab/>
            </w:r>
            <w:r w:rsidRPr="007224AE">
              <w:rPr>
                <w:rStyle w:val="Hyperlink"/>
                <w:noProof/>
              </w:rPr>
              <w:t>Member Costing</w:t>
            </w:r>
            <w:r>
              <w:rPr>
                <w:noProof/>
                <w:webHidden/>
              </w:rPr>
              <w:tab/>
            </w:r>
            <w:r>
              <w:rPr>
                <w:noProof/>
                <w:webHidden/>
              </w:rPr>
              <w:fldChar w:fldCharType="begin"/>
            </w:r>
            <w:r>
              <w:rPr>
                <w:noProof/>
                <w:webHidden/>
              </w:rPr>
              <w:instrText xml:space="preserve"> PAGEREF _Toc231131390 \h </w:instrText>
            </w:r>
            <w:r>
              <w:rPr>
                <w:noProof/>
                <w:webHidden/>
              </w:rPr>
            </w:r>
            <w:r>
              <w:rPr>
                <w:noProof/>
                <w:webHidden/>
              </w:rPr>
              <w:fldChar w:fldCharType="separate"/>
            </w:r>
            <w:r>
              <w:rPr>
                <w:noProof/>
                <w:webHidden/>
              </w:rPr>
              <w:t>26</w:t>
            </w:r>
            <w:r>
              <w:rPr>
                <w:noProof/>
                <w:webHidden/>
              </w:rPr>
              <w:fldChar w:fldCharType="end"/>
            </w:r>
          </w:hyperlink>
        </w:p>
        <w:p w14:paraId="53B9B043" w14:textId="0B57D3F8"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391" w:history="1">
            <w:r w:rsidRPr="007224AE">
              <w:rPr>
                <w:rStyle w:val="Hyperlink"/>
                <w:noProof/>
              </w:rPr>
              <w:t>Section Size</w:t>
            </w:r>
            <w:r>
              <w:rPr>
                <w:noProof/>
                <w:webHidden/>
              </w:rPr>
              <w:tab/>
            </w:r>
            <w:r>
              <w:rPr>
                <w:noProof/>
                <w:webHidden/>
              </w:rPr>
              <w:fldChar w:fldCharType="begin"/>
            </w:r>
            <w:r>
              <w:rPr>
                <w:noProof/>
                <w:webHidden/>
              </w:rPr>
              <w:instrText xml:space="preserve"> PAGEREF _Toc231131391 \h </w:instrText>
            </w:r>
            <w:r>
              <w:rPr>
                <w:noProof/>
                <w:webHidden/>
              </w:rPr>
            </w:r>
            <w:r>
              <w:rPr>
                <w:noProof/>
                <w:webHidden/>
              </w:rPr>
              <w:fldChar w:fldCharType="separate"/>
            </w:r>
            <w:r>
              <w:rPr>
                <w:noProof/>
                <w:webHidden/>
              </w:rPr>
              <w:t>26</w:t>
            </w:r>
            <w:r>
              <w:rPr>
                <w:noProof/>
                <w:webHidden/>
              </w:rPr>
              <w:fldChar w:fldCharType="end"/>
            </w:r>
          </w:hyperlink>
        </w:p>
        <w:p w14:paraId="15ABDA8D" w14:textId="0CC43DFE"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392" w:history="1">
            <w:r w:rsidRPr="007224AE">
              <w:rPr>
                <w:rStyle w:val="Hyperlink"/>
                <w:noProof/>
              </w:rPr>
              <w:t>Stock Length (m)</w:t>
            </w:r>
            <w:r>
              <w:rPr>
                <w:noProof/>
                <w:webHidden/>
              </w:rPr>
              <w:tab/>
            </w:r>
            <w:r>
              <w:rPr>
                <w:noProof/>
                <w:webHidden/>
              </w:rPr>
              <w:fldChar w:fldCharType="begin"/>
            </w:r>
            <w:r>
              <w:rPr>
                <w:noProof/>
                <w:webHidden/>
              </w:rPr>
              <w:instrText xml:space="preserve"> PAGEREF _Toc231131392 \h </w:instrText>
            </w:r>
            <w:r>
              <w:rPr>
                <w:noProof/>
                <w:webHidden/>
              </w:rPr>
            </w:r>
            <w:r>
              <w:rPr>
                <w:noProof/>
                <w:webHidden/>
              </w:rPr>
              <w:fldChar w:fldCharType="separate"/>
            </w:r>
            <w:r>
              <w:rPr>
                <w:noProof/>
                <w:webHidden/>
              </w:rPr>
              <w:t>26</w:t>
            </w:r>
            <w:r>
              <w:rPr>
                <w:noProof/>
                <w:webHidden/>
              </w:rPr>
              <w:fldChar w:fldCharType="end"/>
            </w:r>
          </w:hyperlink>
        </w:p>
        <w:p w14:paraId="7CEC0F63" w14:textId="71867DF3"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393" w:history="1">
            <w:r w:rsidRPr="007224AE">
              <w:rPr>
                <w:rStyle w:val="Hyperlink"/>
                <w:noProof/>
              </w:rPr>
              <w:t>Cost (£)</w:t>
            </w:r>
            <w:r>
              <w:rPr>
                <w:noProof/>
                <w:webHidden/>
              </w:rPr>
              <w:tab/>
            </w:r>
            <w:r>
              <w:rPr>
                <w:noProof/>
                <w:webHidden/>
              </w:rPr>
              <w:fldChar w:fldCharType="begin"/>
            </w:r>
            <w:r>
              <w:rPr>
                <w:noProof/>
                <w:webHidden/>
              </w:rPr>
              <w:instrText xml:space="preserve"> PAGEREF _Toc231131393 \h </w:instrText>
            </w:r>
            <w:r>
              <w:rPr>
                <w:noProof/>
                <w:webHidden/>
              </w:rPr>
            </w:r>
            <w:r>
              <w:rPr>
                <w:noProof/>
                <w:webHidden/>
              </w:rPr>
              <w:fldChar w:fldCharType="separate"/>
            </w:r>
            <w:r>
              <w:rPr>
                <w:noProof/>
                <w:webHidden/>
              </w:rPr>
              <w:t>26</w:t>
            </w:r>
            <w:r>
              <w:rPr>
                <w:noProof/>
                <w:webHidden/>
              </w:rPr>
              <w:fldChar w:fldCharType="end"/>
            </w:r>
          </w:hyperlink>
        </w:p>
        <w:p w14:paraId="071743B4" w14:textId="0295DD17"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394" w:history="1">
            <w:r w:rsidRPr="007224AE">
              <w:rPr>
                <w:rStyle w:val="Hyperlink"/>
                <w:noProof/>
              </w:rPr>
              <w:t>Cost/m (£)</w:t>
            </w:r>
            <w:r>
              <w:rPr>
                <w:noProof/>
                <w:webHidden/>
              </w:rPr>
              <w:tab/>
            </w:r>
            <w:r>
              <w:rPr>
                <w:noProof/>
                <w:webHidden/>
              </w:rPr>
              <w:fldChar w:fldCharType="begin"/>
            </w:r>
            <w:r>
              <w:rPr>
                <w:noProof/>
                <w:webHidden/>
              </w:rPr>
              <w:instrText xml:space="preserve"> PAGEREF _Toc231131394 \h </w:instrText>
            </w:r>
            <w:r>
              <w:rPr>
                <w:noProof/>
                <w:webHidden/>
              </w:rPr>
            </w:r>
            <w:r>
              <w:rPr>
                <w:noProof/>
                <w:webHidden/>
              </w:rPr>
              <w:fldChar w:fldCharType="separate"/>
            </w:r>
            <w:r>
              <w:rPr>
                <w:noProof/>
                <w:webHidden/>
              </w:rPr>
              <w:t>26</w:t>
            </w:r>
            <w:r>
              <w:rPr>
                <w:noProof/>
                <w:webHidden/>
              </w:rPr>
              <w:fldChar w:fldCharType="end"/>
            </w:r>
          </w:hyperlink>
        </w:p>
        <w:p w14:paraId="228CF1E3" w14:textId="61EBEF1D"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395" w:history="1">
            <w:r w:rsidRPr="007224AE">
              <w:rPr>
                <w:rStyle w:val="Hyperlink"/>
                <w:noProof/>
              </w:rPr>
              <w:t>3.5.4</w:t>
            </w:r>
            <w:r>
              <w:rPr>
                <w:rFonts w:asciiTheme="minorHAnsi" w:hAnsiTheme="minorHAnsi"/>
                <w:noProof/>
                <w:kern w:val="2"/>
                <w:sz w:val="24"/>
                <w:szCs w:val="24"/>
                <w:lang w:eastAsia="en-GB"/>
                <w14:ligatures w14:val="standardContextual"/>
              </w:rPr>
              <w:tab/>
            </w:r>
            <w:r w:rsidRPr="007224AE">
              <w:rPr>
                <w:rStyle w:val="Hyperlink"/>
                <w:noProof/>
              </w:rPr>
              <w:t>Phase 2 of Beam Slelection</w:t>
            </w:r>
            <w:r>
              <w:rPr>
                <w:noProof/>
                <w:webHidden/>
              </w:rPr>
              <w:tab/>
            </w:r>
            <w:r>
              <w:rPr>
                <w:noProof/>
                <w:webHidden/>
              </w:rPr>
              <w:fldChar w:fldCharType="begin"/>
            </w:r>
            <w:r>
              <w:rPr>
                <w:noProof/>
                <w:webHidden/>
              </w:rPr>
              <w:instrText xml:space="preserve"> PAGEREF _Toc231131395 \h </w:instrText>
            </w:r>
            <w:r>
              <w:rPr>
                <w:noProof/>
                <w:webHidden/>
              </w:rPr>
            </w:r>
            <w:r>
              <w:rPr>
                <w:noProof/>
                <w:webHidden/>
              </w:rPr>
              <w:fldChar w:fldCharType="separate"/>
            </w:r>
            <w:r>
              <w:rPr>
                <w:noProof/>
                <w:webHidden/>
              </w:rPr>
              <w:t>27</w:t>
            </w:r>
            <w:r>
              <w:rPr>
                <w:noProof/>
                <w:webHidden/>
              </w:rPr>
              <w:fldChar w:fldCharType="end"/>
            </w:r>
          </w:hyperlink>
        </w:p>
        <w:p w14:paraId="14284C5D" w14:textId="65A24A0E"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396" w:history="1">
            <w:r w:rsidRPr="007224AE">
              <w:rPr>
                <w:rStyle w:val="Hyperlink"/>
                <w:noProof/>
              </w:rPr>
              <w:t>Section Size</w:t>
            </w:r>
            <w:r>
              <w:rPr>
                <w:noProof/>
                <w:webHidden/>
              </w:rPr>
              <w:tab/>
            </w:r>
            <w:r>
              <w:rPr>
                <w:noProof/>
                <w:webHidden/>
              </w:rPr>
              <w:fldChar w:fldCharType="begin"/>
            </w:r>
            <w:r>
              <w:rPr>
                <w:noProof/>
                <w:webHidden/>
              </w:rPr>
              <w:instrText xml:space="preserve"> PAGEREF _Toc231131396 \h </w:instrText>
            </w:r>
            <w:r>
              <w:rPr>
                <w:noProof/>
                <w:webHidden/>
              </w:rPr>
            </w:r>
            <w:r>
              <w:rPr>
                <w:noProof/>
                <w:webHidden/>
              </w:rPr>
              <w:fldChar w:fldCharType="separate"/>
            </w:r>
            <w:r>
              <w:rPr>
                <w:noProof/>
                <w:webHidden/>
              </w:rPr>
              <w:t>27</w:t>
            </w:r>
            <w:r>
              <w:rPr>
                <w:noProof/>
                <w:webHidden/>
              </w:rPr>
              <w:fldChar w:fldCharType="end"/>
            </w:r>
          </w:hyperlink>
        </w:p>
        <w:p w14:paraId="6906366B" w14:textId="7DE573BF"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397" w:history="1">
            <w:r w:rsidRPr="007224AE">
              <w:rPr>
                <w:rStyle w:val="Hyperlink"/>
                <w:noProof/>
              </w:rPr>
              <w:t>vM Stress (Pa)</w:t>
            </w:r>
            <w:r>
              <w:rPr>
                <w:noProof/>
                <w:webHidden/>
              </w:rPr>
              <w:tab/>
            </w:r>
            <w:r>
              <w:rPr>
                <w:noProof/>
                <w:webHidden/>
              </w:rPr>
              <w:fldChar w:fldCharType="begin"/>
            </w:r>
            <w:r>
              <w:rPr>
                <w:noProof/>
                <w:webHidden/>
              </w:rPr>
              <w:instrText xml:space="preserve"> PAGEREF _Toc231131397 \h </w:instrText>
            </w:r>
            <w:r>
              <w:rPr>
                <w:noProof/>
                <w:webHidden/>
              </w:rPr>
            </w:r>
            <w:r>
              <w:rPr>
                <w:noProof/>
                <w:webHidden/>
              </w:rPr>
              <w:fldChar w:fldCharType="separate"/>
            </w:r>
            <w:r>
              <w:rPr>
                <w:noProof/>
                <w:webHidden/>
              </w:rPr>
              <w:t>27</w:t>
            </w:r>
            <w:r>
              <w:rPr>
                <w:noProof/>
                <w:webHidden/>
              </w:rPr>
              <w:fldChar w:fldCharType="end"/>
            </w:r>
          </w:hyperlink>
        </w:p>
        <w:p w14:paraId="2E628E46" w14:textId="2F80A7EB"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398" w:history="1">
            <w:r w:rsidRPr="007224AE">
              <w:rPr>
                <w:rStyle w:val="Hyperlink"/>
                <w:noProof/>
              </w:rPr>
              <w:t>Equivalent Strain</w:t>
            </w:r>
            <w:r>
              <w:rPr>
                <w:noProof/>
                <w:webHidden/>
              </w:rPr>
              <w:tab/>
            </w:r>
            <w:r>
              <w:rPr>
                <w:noProof/>
                <w:webHidden/>
              </w:rPr>
              <w:fldChar w:fldCharType="begin"/>
            </w:r>
            <w:r>
              <w:rPr>
                <w:noProof/>
                <w:webHidden/>
              </w:rPr>
              <w:instrText xml:space="preserve"> PAGEREF _Toc231131398 \h </w:instrText>
            </w:r>
            <w:r>
              <w:rPr>
                <w:noProof/>
                <w:webHidden/>
              </w:rPr>
            </w:r>
            <w:r>
              <w:rPr>
                <w:noProof/>
                <w:webHidden/>
              </w:rPr>
              <w:fldChar w:fldCharType="separate"/>
            </w:r>
            <w:r>
              <w:rPr>
                <w:noProof/>
                <w:webHidden/>
              </w:rPr>
              <w:t>27</w:t>
            </w:r>
            <w:r>
              <w:rPr>
                <w:noProof/>
                <w:webHidden/>
              </w:rPr>
              <w:fldChar w:fldCharType="end"/>
            </w:r>
          </w:hyperlink>
        </w:p>
        <w:p w14:paraId="15F8E062" w14:textId="7D5F60CC"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399" w:history="1">
            <w:r w:rsidRPr="007224AE">
              <w:rPr>
                <w:rStyle w:val="Hyperlink"/>
                <w:noProof/>
              </w:rPr>
              <w:t>Factor of Safety</w:t>
            </w:r>
            <w:r>
              <w:rPr>
                <w:noProof/>
                <w:webHidden/>
              </w:rPr>
              <w:tab/>
            </w:r>
            <w:r>
              <w:rPr>
                <w:noProof/>
                <w:webHidden/>
              </w:rPr>
              <w:fldChar w:fldCharType="begin"/>
            </w:r>
            <w:r>
              <w:rPr>
                <w:noProof/>
                <w:webHidden/>
              </w:rPr>
              <w:instrText xml:space="preserve"> PAGEREF _Toc231131399 \h </w:instrText>
            </w:r>
            <w:r>
              <w:rPr>
                <w:noProof/>
                <w:webHidden/>
              </w:rPr>
            </w:r>
            <w:r>
              <w:rPr>
                <w:noProof/>
                <w:webHidden/>
              </w:rPr>
              <w:fldChar w:fldCharType="separate"/>
            </w:r>
            <w:r>
              <w:rPr>
                <w:noProof/>
                <w:webHidden/>
              </w:rPr>
              <w:t>27</w:t>
            </w:r>
            <w:r>
              <w:rPr>
                <w:noProof/>
                <w:webHidden/>
              </w:rPr>
              <w:fldChar w:fldCharType="end"/>
            </w:r>
          </w:hyperlink>
        </w:p>
        <w:p w14:paraId="07C4D7FC" w14:textId="68C6168D"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00" w:history="1">
            <w:r w:rsidRPr="007224AE">
              <w:rPr>
                <w:rStyle w:val="Hyperlink"/>
                <w:noProof/>
              </w:rPr>
              <w:t>BFS</w:t>
            </w:r>
            <w:r>
              <w:rPr>
                <w:noProof/>
                <w:webHidden/>
              </w:rPr>
              <w:tab/>
            </w:r>
            <w:r>
              <w:rPr>
                <w:noProof/>
                <w:webHidden/>
              </w:rPr>
              <w:fldChar w:fldCharType="begin"/>
            </w:r>
            <w:r>
              <w:rPr>
                <w:noProof/>
                <w:webHidden/>
              </w:rPr>
              <w:instrText xml:space="preserve"> PAGEREF _Toc231131400 \h </w:instrText>
            </w:r>
            <w:r>
              <w:rPr>
                <w:noProof/>
                <w:webHidden/>
              </w:rPr>
            </w:r>
            <w:r>
              <w:rPr>
                <w:noProof/>
                <w:webHidden/>
              </w:rPr>
              <w:fldChar w:fldCharType="separate"/>
            </w:r>
            <w:r>
              <w:rPr>
                <w:noProof/>
                <w:webHidden/>
              </w:rPr>
              <w:t>27</w:t>
            </w:r>
            <w:r>
              <w:rPr>
                <w:noProof/>
                <w:webHidden/>
              </w:rPr>
              <w:fldChar w:fldCharType="end"/>
            </w:r>
          </w:hyperlink>
        </w:p>
        <w:p w14:paraId="259EA3DC" w14:textId="7279526A"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01" w:history="1">
            <w:r w:rsidRPr="007224AE">
              <w:rPr>
                <w:rStyle w:val="Hyperlink"/>
                <w:noProof/>
              </w:rPr>
              <w:t>3.5.5</w:t>
            </w:r>
            <w:r>
              <w:rPr>
                <w:rFonts w:asciiTheme="minorHAnsi" w:hAnsiTheme="minorHAnsi"/>
                <w:noProof/>
                <w:kern w:val="2"/>
                <w:sz w:val="24"/>
                <w:szCs w:val="24"/>
                <w:lang w:eastAsia="en-GB"/>
                <w14:ligatures w14:val="standardContextual"/>
              </w:rPr>
              <w:tab/>
            </w:r>
            <w:r w:rsidRPr="007224AE">
              <w:rPr>
                <w:rStyle w:val="Hyperlink"/>
                <w:noProof/>
              </w:rPr>
              <w:t>Beam Sizing Conclusion</w:t>
            </w:r>
            <w:r>
              <w:rPr>
                <w:noProof/>
                <w:webHidden/>
              </w:rPr>
              <w:tab/>
            </w:r>
            <w:r>
              <w:rPr>
                <w:noProof/>
                <w:webHidden/>
              </w:rPr>
              <w:fldChar w:fldCharType="begin"/>
            </w:r>
            <w:r>
              <w:rPr>
                <w:noProof/>
                <w:webHidden/>
              </w:rPr>
              <w:instrText xml:space="preserve"> PAGEREF _Toc231131401 \h </w:instrText>
            </w:r>
            <w:r>
              <w:rPr>
                <w:noProof/>
                <w:webHidden/>
              </w:rPr>
            </w:r>
            <w:r>
              <w:rPr>
                <w:noProof/>
                <w:webHidden/>
              </w:rPr>
              <w:fldChar w:fldCharType="separate"/>
            </w:r>
            <w:r>
              <w:rPr>
                <w:noProof/>
                <w:webHidden/>
              </w:rPr>
              <w:t>31</w:t>
            </w:r>
            <w:r>
              <w:rPr>
                <w:noProof/>
                <w:webHidden/>
              </w:rPr>
              <w:fldChar w:fldCharType="end"/>
            </w:r>
          </w:hyperlink>
        </w:p>
        <w:p w14:paraId="5200E312" w14:textId="5D96441A"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02" w:history="1">
            <w:r w:rsidRPr="007224AE">
              <w:rPr>
                <w:rStyle w:val="Hyperlink"/>
                <w:noProof/>
              </w:rPr>
              <w:t>Section Size</w:t>
            </w:r>
            <w:r>
              <w:rPr>
                <w:noProof/>
                <w:webHidden/>
              </w:rPr>
              <w:tab/>
            </w:r>
            <w:r>
              <w:rPr>
                <w:noProof/>
                <w:webHidden/>
              </w:rPr>
              <w:fldChar w:fldCharType="begin"/>
            </w:r>
            <w:r>
              <w:rPr>
                <w:noProof/>
                <w:webHidden/>
              </w:rPr>
              <w:instrText xml:space="preserve"> PAGEREF _Toc231131402 \h </w:instrText>
            </w:r>
            <w:r>
              <w:rPr>
                <w:noProof/>
                <w:webHidden/>
              </w:rPr>
            </w:r>
            <w:r>
              <w:rPr>
                <w:noProof/>
                <w:webHidden/>
              </w:rPr>
              <w:fldChar w:fldCharType="separate"/>
            </w:r>
            <w:r>
              <w:rPr>
                <w:noProof/>
                <w:webHidden/>
              </w:rPr>
              <w:t>32</w:t>
            </w:r>
            <w:r>
              <w:rPr>
                <w:noProof/>
                <w:webHidden/>
              </w:rPr>
              <w:fldChar w:fldCharType="end"/>
            </w:r>
          </w:hyperlink>
        </w:p>
        <w:p w14:paraId="07141391" w14:textId="18317598"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03" w:history="1">
            <w:r w:rsidRPr="007224AE">
              <w:rPr>
                <w:rStyle w:val="Hyperlink"/>
                <w:noProof/>
              </w:rPr>
              <w:t>Stock Length (m)</w:t>
            </w:r>
            <w:r>
              <w:rPr>
                <w:noProof/>
                <w:webHidden/>
              </w:rPr>
              <w:tab/>
            </w:r>
            <w:r>
              <w:rPr>
                <w:noProof/>
                <w:webHidden/>
              </w:rPr>
              <w:fldChar w:fldCharType="begin"/>
            </w:r>
            <w:r>
              <w:rPr>
                <w:noProof/>
                <w:webHidden/>
              </w:rPr>
              <w:instrText xml:space="preserve"> PAGEREF _Toc231131403 \h </w:instrText>
            </w:r>
            <w:r>
              <w:rPr>
                <w:noProof/>
                <w:webHidden/>
              </w:rPr>
            </w:r>
            <w:r>
              <w:rPr>
                <w:noProof/>
                <w:webHidden/>
              </w:rPr>
              <w:fldChar w:fldCharType="separate"/>
            </w:r>
            <w:r>
              <w:rPr>
                <w:noProof/>
                <w:webHidden/>
              </w:rPr>
              <w:t>32</w:t>
            </w:r>
            <w:r>
              <w:rPr>
                <w:noProof/>
                <w:webHidden/>
              </w:rPr>
              <w:fldChar w:fldCharType="end"/>
            </w:r>
          </w:hyperlink>
        </w:p>
        <w:p w14:paraId="283F55FA" w14:textId="091784EF"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04" w:history="1">
            <w:r w:rsidRPr="007224AE">
              <w:rPr>
                <w:rStyle w:val="Hyperlink"/>
                <w:noProof/>
              </w:rPr>
              <w:t>Cost (£)</w:t>
            </w:r>
            <w:r>
              <w:rPr>
                <w:noProof/>
                <w:webHidden/>
              </w:rPr>
              <w:tab/>
            </w:r>
            <w:r>
              <w:rPr>
                <w:noProof/>
                <w:webHidden/>
              </w:rPr>
              <w:fldChar w:fldCharType="begin"/>
            </w:r>
            <w:r>
              <w:rPr>
                <w:noProof/>
                <w:webHidden/>
              </w:rPr>
              <w:instrText xml:space="preserve"> PAGEREF _Toc231131404 \h </w:instrText>
            </w:r>
            <w:r>
              <w:rPr>
                <w:noProof/>
                <w:webHidden/>
              </w:rPr>
            </w:r>
            <w:r>
              <w:rPr>
                <w:noProof/>
                <w:webHidden/>
              </w:rPr>
              <w:fldChar w:fldCharType="separate"/>
            </w:r>
            <w:r>
              <w:rPr>
                <w:noProof/>
                <w:webHidden/>
              </w:rPr>
              <w:t>32</w:t>
            </w:r>
            <w:r>
              <w:rPr>
                <w:noProof/>
                <w:webHidden/>
              </w:rPr>
              <w:fldChar w:fldCharType="end"/>
            </w:r>
          </w:hyperlink>
        </w:p>
        <w:p w14:paraId="20D2296B" w14:textId="2B439342" w:rsidR="00582475" w:rsidRDefault="00582475">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31405" w:history="1">
            <w:r w:rsidRPr="007224AE">
              <w:rPr>
                <w:rStyle w:val="Hyperlink"/>
                <w:noProof/>
              </w:rPr>
              <w:t>4</w:t>
            </w:r>
            <w:r>
              <w:rPr>
                <w:rFonts w:asciiTheme="minorHAnsi" w:hAnsiTheme="minorHAnsi"/>
                <w:noProof/>
                <w:kern w:val="2"/>
                <w:sz w:val="24"/>
                <w:szCs w:val="24"/>
                <w:lang w:eastAsia="en-GB"/>
                <w14:ligatures w14:val="standardContextual"/>
              </w:rPr>
              <w:tab/>
            </w:r>
            <w:r w:rsidRPr="007224AE">
              <w:rPr>
                <w:rStyle w:val="Hyperlink"/>
                <w:noProof/>
              </w:rPr>
              <w:t>Spreader Beam Design</w:t>
            </w:r>
            <w:r>
              <w:rPr>
                <w:noProof/>
                <w:webHidden/>
              </w:rPr>
              <w:tab/>
            </w:r>
            <w:r>
              <w:rPr>
                <w:noProof/>
                <w:webHidden/>
              </w:rPr>
              <w:fldChar w:fldCharType="begin"/>
            </w:r>
            <w:r>
              <w:rPr>
                <w:noProof/>
                <w:webHidden/>
              </w:rPr>
              <w:instrText xml:space="preserve"> PAGEREF _Toc231131405 \h </w:instrText>
            </w:r>
            <w:r>
              <w:rPr>
                <w:noProof/>
                <w:webHidden/>
              </w:rPr>
            </w:r>
            <w:r>
              <w:rPr>
                <w:noProof/>
                <w:webHidden/>
              </w:rPr>
              <w:fldChar w:fldCharType="separate"/>
            </w:r>
            <w:r>
              <w:rPr>
                <w:noProof/>
                <w:webHidden/>
              </w:rPr>
              <w:t>34</w:t>
            </w:r>
            <w:r>
              <w:rPr>
                <w:noProof/>
                <w:webHidden/>
              </w:rPr>
              <w:fldChar w:fldCharType="end"/>
            </w:r>
          </w:hyperlink>
        </w:p>
        <w:p w14:paraId="398BC04B" w14:textId="5926ADB6"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06" w:history="1">
            <w:r w:rsidRPr="007224AE">
              <w:rPr>
                <w:rStyle w:val="Hyperlink"/>
                <w:noProof/>
              </w:rPr>
              <w:t>4.1</w:t>
            </w:r>
            <w:r>
              <w:rPr>
                <w:rFonts w:asciiTheme="minorHAnsi" w:hAnsiTheme="minorHAnsi"/>
                <w:noProof/>
                <w:kern w:val="2"/>
                <w:sz w:val="24"/>
                <w:szCs w:val="24"/>
                <w:lang w:eastAsia="en-GB"/>
                <w14:ligatures w14:val="standardContextual"/>
              </w:rPr>
              <w:tab/>
            </w:r>
            <w:r w:rsidRPr="007224AE">
              <w:rPr>
                <w:rStyle w:val="Hyperlink"/>
                <w:noProof/>
              </w:rPr>
              <w:t>Lifting Beam</w:t>
            </w:r>
            <w:r>
              <w:rPr>
                <w:noProof/>
                <w:webHidden/>
              </w:rPr>
              <w:tab/>
            </w:r>
            <w:r>
              <w:rPr>
                <w:noProof/>
                <w:webHidden/>
              </w:rPr>
              <w:fldChar w:fldCharType="begin"/>
            </w:r>
            <w:r>
              <w:rPr>
                <w:noProof/>
                <w:webHidden/>
              </w:rPr>
              <w:instrText xml:space="preserve"> PAGEREF _Toc231131406 \h </w:instrText>
            </w:r>
            <w:r>
              <w:rPr>
                <w:noProof/>
                <w:webHidden/>
              </w:rPr>
            </w:r>
            <w:r>
              <w:rPr>
                <w:noProof/>
                <w:webHidden/>
              </w:rPr>
              <w:fldChar w:fldCharType="separate"/>
            </w:r>
            <w:r>
              <w:rPr>
                <w:noProof/>
                <w:webHidden/>
              </w:rPr>
              <w:t>34</w:t>
            </w:r>
            <w:r>
              <w:rPr>
                <w:noProof/>
                <w:webHidden/>
              </w:rPr>
              <w:fldChar w:fldCharType="end"/>
            </w:r>
          </w:hyperlink>
        </w:p>
        <w:p w14:paraId="415CCF98" w14:textId="0F83A903"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07" w:history="1">
            <w:r w:rsidRPr="007224AE">
              <w:rPr>
                <w:rStyle w:val="Hyperlink"/>
                <w:noProof/>
              </w:rPr>
              <w:t>4.1.1</w:t>
            </w:r>
            <w:r>
              <w:rPr>
                <w:rFonts w:asciiTheme="minorHAnsi" w:hAnsiTheme="minorHAnsi"/>
                <w:noProof/>
                <w:kern w:val="2"/>
                <w:sz w:val="24"/>
                <w:szCs w:val="24"/>
                <w:lang w:eastAsia="en-GB"/>
                <w14:ligatures w14:val="standardContextual"/>
              </w:rPr>
              <w:tab/>
            </w:r>
            <w:r w:rsidRPr="007224AE">
              <w:rPr>
                <w:rStyle w:val="Hyperlink"/>
                <w:noProof/>
              </w:rPr>
              <w:t>Design Parameters</w:t>
            </w:r>
            <w:r>
              <w:rPr>
                <w:noProof/>
                <w:webHidden/>
              </w:rPr>
              <w:tab/>
            </w:r>
            <w:r>
              <w:rPr>
                <w:noProof/>
                <w:webHidden/>
              </w:rPr>
              <w:fldChar w:fldCharType="begin"/>
            </w:r>
            <w:r>
              <w:rPr>
                <w:noProof/>
                <w:webHidden/>
              </w:rPr>
              <w:instrText xml:space="preserve"> PAGEREF _Toc231131407 \h </w:instrText>
            </w:r>
            <w:r>
              <w:rPr>
                <w:noProof/>
                <w:webHidden/>
              </w:rPr>
            </w:r>
            <w:r>
              <w:rPr>
                <w:noProof/>
                <w:webHidden/>
              </w:rPr>
              <w:fldChar w:fldCharType="separate"/>
            </w:r>
            <w:r>
              <w:rPr>
                <w:noProof/>
                <w:webHidden/>
              </w:rPr>
              <w:t>34</w:t>
            </w:r>
            <w:r>
              <w:rPr>
                <w:noProof/>
                <w:webHidden/>
              </w:rPr>
              <w:fldChar w:fldCharType="end"/>
            </w:r>
          </w:hyperlink>
        </w:p>
        <w:p w14:paraId="2094C599" w14:textId="5D97D57D"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08" w:history="1">
            <w:r w:rsidRPr="007224AE">
              <w:rPr>
                <w:rStyle w:val="Hyperlink"/>
                <w:noProof/>
              </w:rPr>
              <w:t>4.1.2</w:t>
            </w:r>
            <w:r>
              <w:rPr>
                <w:rFonts w:asciiTheme="minorHAnsi" w:hAnsiTheme="minorHAnsi"/>
                <w:noProof/>
                <w:kern w:val="2"/>
                <w:sz w:val="24"/>
                <w:szCs w:val="24"/>
                <w:lang w:eastAsia="en-GB"/>
                <w14:ligatures w14:val="standardContextual"/>
              </w:rPr>
              <w:tab/>
            </w:r>
            <w:r w:rsidRPr="007224AE">
              <w:rPr>
                <w:rStyle w:val="Hyperlink"/>
                <w:noProof/>
              </w:rPr>
              <w:t>Cross-section Classification</w:t>
            </w:r>
            <w:r>
              <w:rPr>
                <w:noProof/>
                <w:webHidden/>
              </w:rPr>
              <w:tab/>
            </w:r>
            <w:r>
              <w:rPr>
                <w:noProof/>
                <w:webHidden/>
              </w:rPr>
              <w:fldChar w:fldCharType="begin"/>
            </w:r>
            <w:r>
              <w:rPr>
                <w:noProof/>
                <w:webHidden/>
              </w:rPr>
              <w:instrText xml:space="preserve"> PAGEREF _Toc231131408 \h </w:instrText>
            </w:r>
            <w:r>
              <w:rPr>
                <w:noProof/>
                <w:webHidden/>
              </w:rPr>
            </w:r>
            <w:r>
              <w:rPr>
                <w:noProof/>
                <w:webHidden/>
              </w:rPr>
              <w:fldChar w:fldCharType="separate"/>
            </w:r>
            <w:r>
              <w:rPr>
                <w:noProof/>
                <w:webHidden/>
              </w:rPr>
              <w:t>34</w:t>
            </w:r>
            <w:r>
              <w:rPr>
                <w:noProof/>
                <w:webHidden/>
              </w:rPr>
              <w:fldChar w:fldCharType="end"/>
            </w:r>
          </w:hyperlink>
        </w:p>
        <w:p w14:paraId="066D4E16" w14:textId="29F02FB4"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09" w:history="1">
            <w:r w:rsidRPr="007224AE">
              <w:rPr>
                <w:rStyle w:val="Hyperlink"/>
                <w:noProof/>
              </w:rPr>
              <w:t>4.1.3</w:t>
            </w:r>
            <w:r>
              <w:rPr>
                <w:rFonts w:asciiTheme="minorHAnsi" w:hAnsiTheme="minorHAnsi"/>
                <w:noProof/>
                <w:kern w:val="2"/>
                <w:sz w:val="24"/>
                <w:szCs w:val="24"/>
                <w:lang w:eastAsia="en-GB"/>
                <w14:ligatures w14:val="standardContextual"/>
              </w:rPr>
              <w:tab/>
            </w:r>
            <w:r w:rsidRPr="007224AE">
              <w:rPr>
                <w:rStyle w:val="Hyperlink"/>
                <w:noProof/>
              </w:rPr>
              <w:t>Beam Deflection</w:t>
            </w:r>
            <w:r>
              <w:rPr>
                <w:noProof/>
                <w:webHidden/>
              </w:rPr>
              <w:tab/>
            </w:r>
            <w:r>
              <w:rPr>
                <w:noProof/>
                <w:webHidden/>
              </w:rPr>
              <w:fldChar w:fldCharType="begin"/>
            </w:r>
            <w:r>
              <w:rPr>
                <w:noProof/>
                <w:webHidden/>
              </w:rPr>
              <w:instrText xml:space="preserve"> PAGEREF _Toc231131409 \h </w:instrText>
            </w:r>
            <w:r>
              <w:rPr>
                <w:noProof/>
                <w:webHidden/>
              </w:rPr>
            </w:r>
            <w:r>
              <w:rPr>
                <w:noProof/>
                <w:webHidden/>
              </w:rPr>
              <w:fldChar w:fldCharType="separate"/>
            </w:r>
            <w:r>
              <w:rPr>
                <w:noProof/>
                <w:webHidden/>
              </w:rPr>
              <w:t>35</w:t>
            </w:r>
            <w:r>
              <w:rPr>
                <w:noProof/>
                <w:webHidden/>
              </w:rPr>
              <w:fldChar w:fldCharType="end"/>
            </w:r>
          </w:hyperlink>
        </w:p>
        <w:p w14:paraId="2A594AC1" w14:textId="2E16D16F"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10" w:history="1">
            <w:r w:rsidRPr="007224AE">
              <w:rPr>
                <w:rStyle w:val="Hyperlink"/>
                <w:noProof/>
              </w:rPr>
              <w:t>4.1.4</w:t>
            </w:r>
            <w:r>
              <w:rPr>
                <w:rFonts w:asciiTheme="minorHAnsi" w:hAnsiTheme="minorHAnsi"/>
                <w:noProof/>
                <w:kern w:val="2"/>
                <w:sz w:val="24"/>
                <w:szCs w:val="24"/>
                <w:lang w:eastAsia="en-GB"/>
                <w14:ligatures w14:val="standardContextual"/>
              </w:rPr>
              <w:tab/>
            </w:r>
            <w:r w:rsidRPr="007224AE">
              <w:rPr>
                <w:rStyle w:val="Hyperlink"/>
                <w:noProof/>
              </w:rPr>
              <w:t>Tension Resistance</w:t>
            </w:r>
            <w:r>
              <w:rPr>
                <w:noProof/>
                <w:webHidden/>
              </w:rPr>
              <w:tab/>
            </w:r>
            <w:r>
              <w:rPr>
                <w:noProof/>
                <w:webHidden/>
              </w:rPr>
              <w:fldChar w:fldCharType="begin"/>
            </w:r>
            <w:r>
              <w:rPr>
                <w:noProof/>
                <w:webHidden/>
              </w:rPr>
              <w:instrText xml:space="preserve"> PAGEREF _Toc231131410 \h </w:instrText>
            </w:r>
            <w:r>
              <w:rPr>
                <w:noProof/>
                <w:webHidden/>
              </w:rPr>
            </w:r>
            <w:r>
              <w:rPr>
                <w:noProof/>
                <w:webHidden/>
              </w:rPr>
              <w:fldChar w:fldCharType="separate"/>
            </w:r>
            <w:r>
              <w:rPr>
                <w:noProof/>
                <w:webHidden/>
              </w:rPr>
              <w:t>36</w:t>
            </w:r>
            <w:r>
              <w:rPr>
                <w:noProof/>
                <w:webHidden/>
              </w:rPr>
              <w:fldChar w:fldCharType="end"/>
            </w:r>
          </w:hyperlink>
        </w:p>
        <w:p w14:paraId="3E95A0C2" w14:textId="492C672D"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11" w:history="1">
            <w:r w:rsidRPr="007224AE">
              <w:rPr>
                <w:rStyle w:val="Hyperlink"/>
                <w:noProof/>
              </w:rPr>
              <w:t>4.1.5</w:t>
            </w:r>
            <w:r>
              <w:rPr>
                <w:rFonts w:asciiTheme="minorHAnsi" w:hAnsiTheme="minorHAnsi"/>
                <w:noProof/>
                <w:kern w:val="2"/>
                <w:sz w:val="24"/>
                <w:szCs w:val="24"/>
                <w:lang w:eastAsia="en-GB"/>
                <w14:ligatures w14:val="standardContextual"/>
              </w:rPr>
              <w:tab/>
            </w:r>
            <w:r w:rsidRPr="007224AE">
              <w:rPr>
                <w:rStyle w:val="Hyperlink"/>
                <w:noProof/>
              </w:rPr>
              <w:t>Shear Resistance</w:t>
            </w:r>
            <w:r>
              <w:rPr>
                <w:noProof/>
                <w:webHidden/>
              </w:rPr>
              <w:tab/>
            </w:r>
            <w:r>
              <w:rPr>
                <w:noProof/>
                <w:webHidden/>
              </w:rPr>
              <w:fldChar w:fldCharType="begin"/>
            </w:r>
            <w:r>
              <w:rPr>
                <w:noProof/>
                <w:webHidden/>
              </w:rPr>
              <w:instrText xml:space="preserve"> PAGEREF _Toc231131411 \h </w:instrText>
            </w:r>
            <w:r>
              <w:rPr>
                <w:noProof/>
                <w:webHidden/>
              </w:rPr>
            </w:r>
            <w:r>
              <w:rPr>
                <w:noProof/>
                <w:webHidden/>
              </w:rPr>
              <w:fldChar w:fldCharType="separate"/>
            </w:r>
            <w:r>
              <w:rPr>
                <w:noProof/>
                <w:webHidden/>
              </w:rPr>
              <w:t>37</w:t>
            </w:r>
            <w:r>
              <w:rPr>
                <w:noProof/>
                <w:webHidden/>
              </w:rPr>
              <w:fldChar w:fldCharType="end"/>
            </w:r>
          </w:hyperlink>
        </w:p>
        <w:p w14:paraId="0D4519BB" w14:textId="6E3CDF05"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12" w:history="1">
            <w:r w:rsidRPr="007224AE">
              <w:rPr>
                <w:rStyle w:val="Hyperlink"/>
                <w:noProof/>
              </w:rPr>
              <w:t>4.1.6</w:t>
            </w:r>
            <w:r>
              <w:rPr>
                <w:rFonts w:asciiTheme="minorHAnsi" w:hAnsiTheme="minorHAnsi"/>
                <w:noProof/>
                <w:kern w:val="2"/>
                <w:sz w:val="24"/>
                <w:szCs w:val="24"/>
                <w:lang w:eastAsia="en-GB"/>
                <w14:ligatures w14:val="standardContextual"/>
              </w:rPr>
              <w:tab/>
            </w:r>
            <w:r w:rsidRPr="007224AE">
              <w:rPr>
                <w:rStyle w:val="Hyperlink"/>
                <w:noProof/>
              </w:rPr>
              <w:t>Buckling Resistance</w:t>
            </w:r>
            <w:r>
              <w:rPr>
                <w:noProof/>
                <w:webHidden/>
              </w:rPr>
              <w:tab/>
            </w:r>
            <w:r>
              <w:rPr>
                <w:noProof/>
                <w:webHidden/>
              </w:rPr>
              <w:fldChar w:fldCharType="begin"/>
            </w:r>
            <w:r>
              <w:rPr>
                <w:noProof/>
                <w:webHidden/>
              </w:rPr>
              <w:instrText xml:space="preserve"> PAGEREF _Toc231131412 \h </w:instrText>
            </w:r>
            <w:r>
              <w:rPr>
                <w:noProof/>
                <w:webHidden/>
              </w:rPr>
            </w:r>
            <w:r>
              <w:rPr>
                <w:noProof/>
                <w:webHidden/>
              </w:rPr>
              <w:fldChar w:fldCharType="separate"/>
            </w:r>
            <w:r>
              <w:rPr>
                <w:noProof/>
                <w:webHidden/>
              </w:rPr>
              <w:t>38</w:t>
            </w:r>
            <w:r>
              <w:rPr>
                <w:noProof/>
                <w:webHidden/>
              </w:rPr>
              <w:fldChar w:fldCharType="end"/>
            </w:r>
          </w:hyperlink>
        </w:p>
        <w:p w14:paraId="2EF8D9F3" w14:textId="5961E3E8"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13" w:history="1">
            <w:r w:rsidRPr="007224AE">
              <w:rPr>
                <w:rStyle w:val="Hyperlink"/>
                <w:noProof/>
              </w:rPr>
              <w:t>4.2</w:t>
            </w:r>
            <w:r>
              <w:rPr>
                <w:rFonts w:asciiTheme="minorHAnsi" w:hAnsiTheme="minorHAnsi"/>
                <w:noProof/>
                <w:kern w:val="2"/>
                <w:sz w:val="24"/>
                <w:szCs w:val="24"/>
                <w:lang w:eastAsia="en-GB"/>
                <w14:ligatures w14:val="standardContextual"/>
              </w:rPr>
              <w:tab/>
            </w:r>
            <w:r w:rsidRPr="007224AE">
              <w:rPr>
                <w:rStyle w:val="Hyperlink"/>
                <w:noProof/>
              </w:rPr>
              <w:t>Bolt Connections</w:t>
            </w:r>
            <w:r>
              <w:rPr>
                <w:noProof/>
                <w:webHidden/>
              </w:rPr>
              <w:tab/>
            </w:r>
            <w:r>
              <w:rPr>
                <w:noProof/>
                <w:webHidden/>
              </w:rPr>
              <w:fldChar w:fldCharType="begin"/>
            </w:r>
            <w:r>
              <w:rPr>
                <w:noProof/>
                <w:webHidden/>
              </w:rPr>
              <w:instrText xml:space="preserve"> PAGEREF _Toc231131413 \h </w:instrText>
            </w:r>
            <w:r>
              <w:rPr>
                <w:noProof/>
                <w:webHidden/>
              </w:rPr>
            </w:r>
            <w:r>
              <w:rPr>
                <w:noProof/>
                <w:webHidden/>
              </w:rPr>
              <w:fldChar w:fldCharType="separate"/>
            </w:r>
            <w:r>
              <w:rPr>
                <w:noProof/>
                <w:webHidden/>
              </w:rPr>
              <w:t>42</w:t>
            </w:r>
            <w:r>
              <w:rPr>
                <w:noProof/>
                <w:webHidden/>
              </w:rPr>
              <w:fldChar w:fldCharType="end"/>
            </w:r>
          </w:hyperlink>
        </w:p>
        <w:p w14:paraId="1BCE0FE7" w14:textId="5E01A3E3"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14" w:history="1">
            <w:r w:rsidRPr="007224AE">
              <w:rPr>
                <w:rStyle w:val="Hyperlink"/>
                <w:noProof/>
              </w:rPr>
              <w:t>4.2.1</w:t>
            </w:r>
            <w:r>
              <w:rPr>
                <w:rFonts w:asciiTheme="minorHAnsi" w:hAnsiTheme="minorHAnsi"/>
                <w:noProof/>
                <w:kern w:val="2"/>
                <w:sz w:val="24"/>
                <w:szCs w:val="24"/>
                <w:lang w:eastAsia="en-GB"/>
                <w14:ligatures w14:val="standardContextual"/>
              </w:rPr>
              <w:tab/>
            </w:r>
            <w:r w:rsidRPr="007224AE">
              <w:rPr>
                <w:rStyle w:val="Hyperlink"/>
                <w:noProof/>
              </w:rPr>
              <w:t>Shear force per bolt</w:t>
            </w:r>
            <w:r>
              <w:rPr>
                <w:noProof/>
                <w:webHidden/>
              </w:rPr>
              <w:tab/>
            </w:r>
            <w:r>
              <w:rPr>
                <w:noProof/>
                <w:webHidden/>
              </w:rPr>
              <w:fldChar w:fldCharType="begin"/>
            </w:r>
            <w:r>
              <w:rPr>
                <w:noProof/>
                <w:webHidden/>
              </w:rPr>
              <w:instrText xml:space="preserve"> PAGEREF _Toc231131414 \h </w:instrText>
            </w:r>
            <w:r>
              <w:rPr>
                <w:noProof/>
                <w:webHidden/>
              </w:rPr>
            </w:r>
            <w:r>
              <w:rPr>
                <w:noProof/>
                <w:webHidden/>
              </w:rPr>
              <w:fldChar w:fldCharType="separate"/>
            </w:r>
            <w:r>
              <w:rPr>
                <w:noProof/>
                <w:webHidden/>
              </w:rPr>
              <w:t>42</w:t>
            </w:r>
            <w:r>
              <w:rPr>
                <w:noProof/>
                <w:webHidden/>
              </w:rPr>
              <w:fldChar w:fldCharType="end"/>
            </w:r>
          </w:hyperlink>
        </w:p>
        <w:p w14:paraId="4B44D57A" w14:textId="13A46CA3"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15" w:history="1">
            <w:r w:rsidRPr="007224AE">
              <w:rPr>
                <w:rStyle w:val="Hyperlink"/>
                <w:noProof/>
              </w:rPr>
              <w:t>4.2.2</w:t>
            </w:r>
            <w:r>
              <w:rPr>
                <w:rFonts w:asciiTheme="minorHAnsi" w:hAnsiTheme="minorHAnsi"/>
                <w:noProof/>
                <w:kern w:val="2"/>
                <w:sz w:val="24"/>
                <w:szCs w:val="24"/>
                <w:lang w:eastAsia="en-GB"/>
                <w14:ligatures w14:val="standardContextual"/>
              </w:rPr>
              <w:tab/>
            </w:r>
            <w:r w:rsidRPr="007224AE">
              <w:rPr>
                <w:rStyle w:val="Hyperlink"/>
                <w:noProof/>
              </w:rPr>
              <w:t>Bolt Shear Resistance</w:t>
            </w:r>
            <w:r>
              <w:rPr>
                <w:noProof/>
                <w:webHidden/>
              </w:rPr>
              <w:tab/>
            </w:r>
            <w:r>
              <w:rPr>
                <w:noProof/>
                <w:webHidden/>
              </w:rPr>
              <w:fldChar w:fldCharType="begin"/>
            </w:r>
            <w:r>
              <w:rPr>
                <w:noProof/>
                <w:webHidden/>
              </w:rPr>
              <w:instrText xml:space="preserve"> PAGEREF _Toc231131415 \h </w:instrText>
            </w:r>
            <w:r>
              <w:rPr>
                <w:noProof/>
                <w:webHidden/>
              </w:rPr>
            </w:r>
            <w:r>
              <w:rPr>
                <w:noProof/>
                <w:webHidden/>
              </w:rPr>
              <w:fldChar w:fldCharType="separate"/>
            </w:r>
            <w:r>
              <w:rPr>
                <w:noProof/>
                <w:webHidden/>
              </w:rPr>
              <w:t>42</w:t>
            </w:r>
            <w:r>
              <w:rPr>
                <w:noProof/>
                <w:webHidden/>
              </w:rPr>
              <w:fldChar w:fldCharType="end"/>
            </w:r>
          </w:hyperlink>
        </w:p>
        <w:p w14:paraId="2ABE8AE1" w14:textId="608EA912"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16" w:history="1">
            <w:r w:rsidRPr="007224AE">
              <w:rPr>
                <w:rStyle w:val="Hyperlink"/>
                <w:noProof/>
              </w:rPr>
              <w:t>4.2.3</w:t>
            </w:r>
            <w:r>
              <w:rPr>
                <w:rFonts w:asciiTheme="minorHAnsi" w:hAnsiTheme="minorHAnsi"/>
                <w:noProof/>
                <w:kern w:val="2"/>
                <w:sz w:val="24"/>
                <w:szCs w:val="24"/>
                <w:lang w:eastAsia="en-GB"/>
                <w14:ligatures w14:val="standardContextual"/>
              </w:rPr>
              <w:tab/>
            </w:r>
            <w:r w:rsidRPr="007224AE">
              <w:rPr>
                <w:rStyle w:val="Hyperlink"/>
                <w:noProof/>
              </w:rPr>
              <w:t>Bolt Tension Resistance</w:t>
            </w:r>
            <w:r>
              <w:rPr>
                <w:noProof/>
                <w:webHidden/>
              </w:rPr>
              <w:tab/>
            </w:r>
            <w:r>
              <w:rPr>
                <w:noProof/>
                <w:webHidden/>
              </w:rPr>
              <w:fldChar w:fldCharType="begin"/>
            </w:r>
            <w:r>
              <w:rPr>
                <w:noProof/>
                <w:webHidden/>
              </w:rPr>
              <w:instrText xml:space="preserve"> PAGEREF _Toc231131416 \h </w:instrText>
            </w:r>
            <w:r>
              <w:rPr>
                <w:noProof/>
                <w:webHidden/>
              </w:rPr>
            </w:r>
            <w:r>
              <w:rPr>
                <w:noProof/>
                <w:webHidden/>
              </w:rPr>
              <w:fldChar w:fldCharType="separate"/>
            </w:r>
            <w:r>
              <w:rPr>
                <w:noProof/>
                <w:webHidden/>
              </w:rPr>
              <w:t>43</w:t>
            </w:r>
            <w:r>
              <w:rPr>
                <w:noProof/>
                <w:webHidden/>
              </w:rPr>
              <w:fldChar w:fldCharType="end"/>
            </w:r>
          </w:hyperlink>
        </w:p>
        <w:p w14:paraId="6AE2A03E" w14:textId="7C057D3B"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17" w:history="1">
            <w:r w:rsidRPr="007224AE">
              <w:rPr>
                <w:rStyle w:val="Hyperlink"/>
                <w:noProof/>
              </w:rPr>
              <w:t>4.2.4</w:t>
            </w:r>
            <w:r>
              <w:rPr>
                <w:rFonts w:asciiTheme="minorHAnsi" w:hAnsiTheme="minorHAnsi"/>
                <w:noProof/>
                <w:kern w:val="2"/>
                <w:sz w:val="24"/>
                <w:szCs w:val="24"/>
                <w:lang w:eastAsia="en-GB"/>
                <w14:ligatures w14:val="standardContextual"/>
              </w:rPr>
              <w:tab/>
            </w:r>
            <w:r w:rsidRPr="007224AE">
              <w:rPr>
                <w:rStyle w:val="Hyperlink"/>
                <w:noProof/>
              </w:rPr>
              <w:t>Combined Shear and tension</w:t>
            </w:r>
            <w:r>
              <w:rPr>
                <w:noProof/>
                <w:webHidden/>
              </w:rPr>
              <w:tab/>
            </w:r>
            <w:r>
              <w:rPr>
                <w:noProof/>
                <w:webHidden/>
              </w:rPr>
              <w:fldChar w:fldCharType="begin"/>
            </w:r>
            <w:r>
              <w:rPr>
                <w:noProof/>
                <w:webHidden/>
              </w:rPr>
              <w:instrText xml:space="preserve"> PAGEREF _Toc231131417 \h </w:instrText>
            </w:r>
            <w:r>
              <w:rPr>
                <w:noProof/>
                <w:webHidden/>
              </w:rPr>
            </w:r>
            <w:r>
              <w:rPr>
                <w:noProof/>
                <w:webHidden/>
              </w:rPr>
              <w:fldChar w:fldCharType="separate"/>
            </w:r>
            <w:r>
              <w:rPr>
                <w:noProof/>
                <w:webHidden/>
              </w:rPr>
              <w:t>43</w:t>
            </w:r>
            <w:r>
              <w:rPr>
                <w:noProof/>
                <w:webHidden/>
              </w:rPr>
              <w:fldChar w:fldCharType="end"/>
            </w:r>
          </w:hyperlink>
        </w:p>
        <w:p w14:paraId="132A67CE" w14:textId="5DF01D7B"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18" w:history="1">
            <w:r w:rsidRPr="007224AE">
              <w:rPr>
                <w:rStyle w:val="Hyperlink"/>
                <w:noProof/>
              </w:rPr>
              <w:t>4.3</w:t>
            </w:r>
            <w:r>
              <w:rPr>
                <w:rFonts w:asciiTheme="minorHAnsi" w:hAnsiTheme="minorHAnsi"/>
                <w:noProof/>
                <w:kern w:val="2"/>
                <w:sz w:val="24"/>
                <w:szCs w:val="24"/>
                <w:lang w:eastAsia="en-GB"/>
                <w14:ligatures w14:val="standardContextual"/>
              </w:rPr>
              <w:tab/>
            </w:r>
            <w:r w:rsidRPr="007224AE">
              <w:rPr>
                <w:rStyle w:val="Hyperlink"/>
                <w:noProof/>
              </w:rPr>
              <w:t>Lifting lugs</w:t>
            </w:r>
            <w:r>
              <w:rPr>
                <w:noProof/>
                <w:webHidden/>
              </w:rPr>
              <w:tab/>
            </w:r>
            <w:r>
              <w:rPr>
                <w:noProof/>
                <w:webHidden/>
              </w:rPr>
              <w:fldChar w:fldCharType="begin"/>
            </w:r>
            <w:r>
              <w:rPr>
                <w:noProof/>
                <w:webHidden/>
              </w:rPr>
              <w:instrText xml:space="preserve"> PAGEREF _Toc231131418 \h </w:instrText>
            </w:r>
            <w:r>
              <w:rPr>
                <w:noProof/>
                <w:webHidden/>
              </w:rPr>
            </w:r>
            <w:r>
              <w:rPr>
                <w:noProof/>
                <w:webHidden/>
              </w:rPr>
              <w:fldChar w:fldCharType="separate"/>
            </w:r>
            <w:r>
              <w:rPr>
                <w:noProof/>
                <w:webHidden/>
              </w:rPr>
              <w:t>45</w:t>
            </w:r>
            <w:r>
              <w:rPr>
                <w:noProof/>
                <w:webHidden/>
              </w:rPr>
              <w:fldChar w:fldCharType="end"/>
            </w:r>
          </w:hyperlink>
        </w:p>
        <w:p w14:paraId="5CDD1849" w14:textId="472030B1"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19" w:history="1">
            <w:r w:rsidRPr="007224AE">
              <w:rPr>
                <w:rStyle w:val="Hyperlink"/>
                <w:noProof/>
              </w:rPr>
              <w:t>4.3.1</w:t>
            </w:r>
            <w:r>
              <w:rPr>
                <w:rFonts w:asciiTheme="minorHAnsi" w:hAnsiTheme="minorHAnsi"/>
                <w:noProof/>
                <w:kern w:val="2"/>
                <w:sz w:val="24"/>
                <w:szCs w:val="24"/>
                <w:lang w:eastAsia="en-GB"/>
                <w14:ligatures w14:val="standardContextual"/>
              </w:rPr>
              <w:tab/>
            </w:r>
            <w:r w:rsidRPr="007224AE">
              <w:rPr>
                <w:rStyle w:val="Hyperlink"/>
                <w:noProof/>
              </w:rPr>
              <w:t>Plate Check</w:t>
            </w:r>
            <w:r>
              <w:rPr>
                <w:noProof/>
                <w:webHidden/>
              </w:rPr>
              <w:tab/>
            </w:r>
            <w:r>
              <w:rPr>
                <w:noProof/>
                <w:webHidden/>
              </w:rPr>
              <w:fldChar w:fldCharType="begin"/>
            </w:r>
            <w:r>
              <w:rPr>
                <w:noProof/>
                <w:webHidden/>
              </w:rPr>
              <w:instrText xml:space="preserve"> PAGEREF _Toc231131419 \h </w:instrText>
            </w:r>
            <w:r>
              <w:rPr>
                <w:noProof/>
                <w:webHidden/>
              </w:rPr>
            </w:r>
            <w:r>
              <w:rPr>
                <w:noProof/>
                <w:webHidden/>
              </w:rPr>
              <w:fldChar w:fldCharType="separate"/>
            </w:r>
            <w:r>
              <w:rPr>
                <w:noProof/>
                <w:webHidden/>
              </w:rPr>
              <w:t>45</w:t>
            </w:r>
            <w:r>
              <w:rPr>
                <w:noProof/>
                <w:webHidden/>
              </w:rPr>
              <w:fldChar w:fldCharType="end"/>
            </w:r>
          </w:hyperlink>
        </w:p>
        <w:p w14:paraId="28F9892E" w14:textId="3D7AF98F"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20" w:history="1">
            <w:r w:rsidRPr="007224AE">
              <w:rPr>
                <w:rStyle w:val="Hyperlink"/>
                <w:noProof/>
              </w:rPr>
              <w:t>4.3.2</w:t>
            </w:r>
            <w:r>
              <w:rPr>
                <w:rFonts w:asciiTheme="minorHAnsi" w:hAnsiTheme="minorHAnsi"/>
                <w:noProof/>
                <w:kern w:val="2"/>
                <w:sz w:val="24"/>
                <w:szCs w:val="24"/>
                <w:lang w:eastAsia="en-GB"/>
                <w14:ligatures w14:val="standardContextual"/>
              </w:rPr>
              <w:tab/>
            </w:r>
            <w:r w:rsidRPr="007224AE">
              <w:rPr>
                <w:rStyle w:val="Hyperlink"/>
                <w:noProof/>
              </w:rPr>
              <w:t>Weld Design</w:t>
            </w:r>
            <w:r>
              <w:rPr>
                <w:noProof/>
                <w:webHidden/>
              </w:rPr>
              <w:tab/>
            </w:r>
            <w:r>
              <w:rPr>
                <w:noProof/>
                <w:webHidden/>
              </w:rPr>
              <w:fldChar w:fldCharType="begin"/>
            </w:r>
            <w:r>
              <w:rPr>
                <w:noProof/>
                <w:webHidden/>
              </w:rPr>
              <w:instrText xml:space="preserve"> PAGEREF _Toc231131420 \h </w:instrText>
            </w:r>
            <w:r>
              <w:rPr>
                <w:noProof/>
                <w:webHidden/>
              </w:rPr>
            </w:r>
            <w:r>
              <w:rPr>
                <w:noProof/>
                <w:webHidden/>
              </w:rPr>
              <w:fldChar w:fldCharType="separate"/>
            </w:r>
            <w:r>
              <w:rPr>
                <w:noProof/>
                <w:webHidden/>
              </w:rPr>
              <w:t>47</w:t>
            </w:r>
            <w:r>
              <w:rPr>
                <w:noProof/>
                <w:webHidden/>
              </w:rPr>
              <w:fldChar w:fldCharType="end"/>
            </w:r>
          </w:hyperlink>
        </w:p>
        <w:p w14:paraId="08106954" w14:textId="63B960FC"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21" w:history="1">
            <w:r w:rsidRPr="007224AE">
              <w:rPr>
                <w:rStyle w:val="Hyperlink"/>
                <w:noProof/>
              </w:rPr>
              <w:t>4.4</w:t>
            </w:r>
            <w:r>
              <w:rPr>
                <w:rFonts w:asciiTheme="minorHAnsi" w:hAnsiTheme="minorHAnsi"/>
                <w:noProof/>
                <w:kern w:val="2"/>
                <w:sz w:val="24"/>
                <w:szCs w:val="24"/>
                <w:lang w:eastAsia="en-GB"/>
                <w14:ligatures w14:val="standardContextual"/>
              </w:rPr>
              <w:tab/>
            </w:r>
            <w:r w:rsidRPr="007224AE">
              <w:rPr>
                <w:rStyle w:val="Hyperlink"/>
                <w:noProof/>
              </w:rPr>
              <w:t>Web Stiffeners</w:t>
            </w:r>
            <w:r>
              <w:rPr>
                <w:noProof/>
                <w:webHidden/>
              </w:rPr>
              <w:tab/>
            </w:r>
            <w:r>
              <w:rPr>
                <w:noProof/>
                <w:webHidden/>
              </w:rPr>
              <w:fldChar w:fldCharType="begin"/>
            </w:r>
            <w:r>
              <w:rPr>
                <w:noProof/>
                <w:webHidden/>
              </w:rPr>
              <w:instrText xml:space="preserve"> PAGEREF _Toc231131421 \h </w:instrText>
            </w:r>
            <w:r>
              <w:rPr>
                <w:noProof/>
                <w:webHidden/>
              </w:rPr>
            </w:r>
            <w:r>
              <w:rPr>
                <w:noProof/>
                <w:webHidden/>
              </w:rPr>
              <w:fldChar w:fldCharType="separate"/>
            </w:r>
            <w:r>
              <w:rPr>
                <w:noProof/>
                <w:webHidden/>
              </w:rPr>
              <w:t>49</w:t>
            </w:r>
            <w:r>
              <w:rPr>
                <w:noProof/>
                <w:webHidden/>
              </w:rPr>
              <w:fldChar w:fldCharType="end"/>
            </w:r>
          </w:hyperlink>
        </w:p>
        <w:p w14:paraId="78A57728" w14:textId="49C5BECA"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22" w:history="1">
            <w:r w:rsidRPr="007224AE">
              <w:rPr>
                <w:rStyle w:val="Hyperlink"/>
                <w:noProof/>
              </w:rPr>
              <w:t>4.4.1</w:t>
            </w:r>
            <w:r>
              <w:rPr>
                <w:rFonts w:asciiTheme="minorHAnsi" w:hAnsiTheme="minorHAnsi"/>
                <w:noProof/>
                <w:kern w:val="2"/>
                <w:sz w:val="24"/>
                <w:szCs w:val="24"/>
                <w:lang w:eastAsia="en-GB"/>
                <w14:ligatures w14:val="standardContextual"/>
              </w:rPr>
              <w:tab/>
            </w:r>
            <w:r w:rsidRPr="007224AE">
              <w:rPr>
                <w:rStyle w:val="Hyperlink"/>
                <w:noProof/>
              </w:rPr>
              <w:t>Web Bearing and Buckling Check</w:t>
            </w:r>
            <w:r>
              <w:rPr>
                <w:noProof/>
                <w:webHidden/>
              </w:rPr>
              <w:tab/>
            </w:r>
            <w:r>
              <w:rPr>
                <w:noProof/>
                <w:webHidden/>
              </w:rPr>
              <w:fldChar w:fldCharType="begin"/>
            </w:r>
            <w:r>
              <w:rPr>
                <w:noProof/>
                <w:webHidden/>
              </w:rPr>
              <w:instrText xml:space="preserve"> PAGEREF _Toc231131422 \h </w:instrText>
            </w:r>
            <w:r>
              <w:rPr>
                <w:noProof/>
                <w:webHidden/>
              </w:rPr>
            </w:r>
            <w:r>
              <w:rPr>
                <w:noProof/>
                <w:webHidden/>
              </w:rPr>
              <w:fldChar w:fldCharType="separate"/>
            </w:r>
            <w:r>
              <w:rPr>
                <w:noProof/>
                <w:webHidden/>
              </w:rPr>
              <w:t>49</w:t>
            </w:r>
            <w:r>
              <w:rPr>
                <w:noProof/>
                <w:webHidden/>
              </w:rPr>
              <w:fldChar w:fldCharType="end"/>
            </w:r>
          </w:hyperlink>
        </w:p>
        <w:p w14:paraId="7ED929D8" w14:textId="0CD34285" w:rsidR="00582475" w:rsidRDefault="00582475">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31423" w:history="1">
            <w:r w:rsidRPr="007224AE">
              <w:rPr>
                <w:rStyle w:val="Hyperlink"/>
                <w:noProof/>
              </w:rPr>
              <w:t>5</w:t>
            </w:r>
            <w:r>
              <w:rPr>
                <w:rFonts w:asciiTheme="minorHAnsi" w:hAnsiTheme="minorHAnsi"/>
                <w:noProof/>
                <w:kern w:val="2"/>
                <w:sz w:val="24"/>
                <w:szCs w:val="24"/>
                <w:lang w:eastAsia="en-GB"/>
                <w14:ligatures w14:val="standardContextual"/>
              </w:rPr>
              <w:tab/>
            </w:r>
            <w:r w:rsidRPr="007224AE">
              <w:rPr>
                <w:rStyle w:val="Hyperlink"/>
                <w:noProof/>
              </w:rPr>
              <w:t>Final FEA</w:t>
            </w:r>
            <w:r>
              <w:rPr>
                <w:noProof/>
                <w:webHidden/>
              </w:rPr>
              <w:tab/>
            </w:r>
            <w:r>
              <w:rPr>
                <w:noProof/>
                <w:webHidden/>
              </w:rPr>
              <w:fldChar w:fldCharType="begin"/>
            </w:r>
            <w:r>
              <w:rPr>
                <w:noProof/>
                <w:webHidden/>
              </w:rPr>
              <w:instrText xml:space="preserve"> PAGEREF _Toc231131423 \h </w:instrText>
            </w:r>
            <w:r>
              <w:rPr>
                <w:noProof/>
                <w:webHidden/>
              </w:rPr>
            </w:r>
            <w:r>
              <w:rPr>
                <w:noProof/>
                <w:webHidden/>
              </w:rPr>
              <w:fldChar w:fldCharType="separate"/>
            </w:r>
            <w:r>
              <w:rPr>
                <w:noProof/>
                <w:webHidden/>
              </w:rPr>
              <w:t>51</w:t>
            </w:r>
            <w:r>
              <w:rPr>
                <w:noProof/>
                <w:webHidden/>
              </w:rPr>
              <w:fldChar w:fldCharType="end"/>
            </w:r>
          </w:hyperlink>
        </w:p>
        <w:p w14:paraId="6C274E75" w14:textId="1550CEC0"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24" w:history="1">
            <w:r w:rsidRPr="007224AE">
              <w:rPr>
                <w:rStyle w:val="Hyperlink"/>
                <w:noProof/>
              </w:rPr>
              <w:t>5.1</w:t>
            </w:r>
            <w:r>
              <w:rPr>
                <w:rFonts w:asciiTheme="minorHAnsi" w:hAnsiTheme="minorHAnsi"/>
                <w:noProof/>
                <w:kern w:val="2"/>
                <w:sz w:val="24"/>
                <w:szCs w:val="24"/>
                <w:lang w:eastAsia="en-GB"/>
                <w14:ligatures w14:val="standardContextual"/>
              </w:rPr>
              <w:tab/>
            </w:r>
            <w:r w:rsidRPr="007224AE">
              <w:rPr>
                <w:rStyle w:val="Hyperlink"/>
                <w:noProof/>
              </w:rPr>
              <w:t>Final Spreader Beam Design FEA Results</w:t>
            </w:r>
            <w:r>
              <w:rPr>
                <w:noProof/>
                <w:webHidden/>
              </w:rPr>
              <w:tab/>
            </w:r>
            <w:r>
              <w:rPr>
                <w:noProof/>
                <w:webHidden/>
              </w:rPr>
              <w:fldChar w:fldCharType="begin"/>
            </w:r>
            <w:r>
              <w:rPr>
                <w:noProof/>
                <w:webHidden/>
              </w:rPr>
              <w:instrText xml:space="preserve"> PAGEREF _Toc231131424 \h </w:instrText>
            </w:r>
            <w:r>
              <w:rPr>
                <w:noProof/>
                <w:webHidden/>
              </w:rPr>
            </w:r>
            <w:r>
              <w:rPr>
                <w:noProof/>
                <w:webHidden/>
              </w:rPr>
              <w:fldChar w:fldCharType="separate"/>
            </w:r>
            <w:r>
              <w:rPr>
                <w:noProof/>
                <w:webHidden/>
              </w:rPr>
              <w:t>52</w:t>
            </w:r>
            <w:r>
              <w:rPr>
                <w:noProof/>
                <w:webHidden/>
              </w:rPr>
              <w:fldChar w:fldCharType="end"/>
            </w:r>
          </w:hyperlink>
        </w:p>
        <w:p w14:paraId="3AF9DC9C" w14:textId="37313AEB"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25" w:history="1">
            <w:r w:rsidRPr="007224AE">
              <w:rPr>
                <w:rStyle w:val="Hyperlink"/>
                <w:noProof/>
              </w:rPr>
              <w:t>5.1.1</w:t>
            </w:r>
            <w:r>
              <w:rPr>
                <w:rFonts w:asciiTheme="minorHAnsi" w:hAnsiTheme="minorHAnsi"/>
                <w:noProof/>
                <w:kern w:val="2"/>
                <w:sz w:val="24"/>
                <w:szCs w:val="24"/>
                <w:lang w:eastAsia="en-GB"/>
                <w14:ligatures w14:val="standardContextual"/>
              </w:rPr>
              <w:tab/>
            </w:r>
            <w:r w:rsidRPr="007224AE">
              <w:rPr>
                <w:rStyle w:val="Hyperlink"/>
                <w:noProof/>
              </w:rPr>
              <w:t>von Mises Stress</w:t>
            </w:r>
            <w:r>
              <w:rPr>
                <w:noProof/>
                <w:webHidden/>
              </w:rPr>
              <w:tab/>
            </w:r>
            <w:r>
              <w:rPr>
                <w:noProof/>
                <w:webHidden/>
              </w:rPr>
              <w:fldChar w:fldCharType="begin"/>
            </w:r>
            <w:r>
              <w:rPr>
                <w:noProof/>
                <w:webHidden/>
              </w:rPr>
              <w:instrText xml:space="preserve"> PAGEREF _Toc231131425 \h </w:instrText>
            </w:r>
            <w:r>
              <w:rPr>
                <w:noProof/>
                <w:webHidden/>
              </w:rPr>
            </w:r>
            <w:r>
              <w:rPr>
                <w:noProof/>
                <w:webHidden/>
              </w:rPr>
              <w:fldChar w:fldCharType="separate"/>
            </w:r>
            <w:r>
              <w:rPr>
                <w:noProof/>
                <w:webHidden/>
              </w:rPr>
              <w:t>52</w:t>
            </w:r>
            <w:r>
              <w:rPr>
                <w:noProof/>
                <w:webHidden/>
              </w:rPr>
              <w:fldChar w:fldCharType="end"/>
            </w:r>
          </w:hyperlink>
        </w:p>
        <w:p w14:paraId="1E911B20" w14:textId="0D6D8FA0"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26" w:history="1">
            <w:r w:rsidRPr="007224AE">
              <w:rPr>
                <w:rStyle w:val="Hyperlink"/>
                <w:noProof/>
              </w:rPr>
              <w:t>5.1.2</w:t>
            </w:r>
            <w:r>
              <w:rPr>
                <w:rFonts w:asciiTheme="minorHAnsi" w:hAnsiTheme="minorHAnsi"/>
                <w:noProof/>
                <w:kern w:val="2"/>
                <w:sz w:val="24"/>
                <w:szCs w:val="24"/>
                <w:lang w:eastAsia="en-GB"/>
                <w14:ligatures w14:val="standardContextual"/>
              </w:rPr>
              <w:tab/>
            </w:r>
            <w:r w:rsidRPr="007224AE">
              <w:rPr>
                <w:rStyle w:val="Hyperlink"/>
                <w:noProof/>
              </w:rPr>
              <w:t>Equivalent Strain</w:t>
            </w:r>
            <w:r>
              <w:rPr>
                <w:noProof/>
                <w:webHidden/>
              </w:rPr>
              <w:tab/>
            </w:r>
            <w:r>
              <w:rPr>
                <w:noProof/>
                <w:webHidden/>
              </w:rPr>
              <w:fldChar w:fldCharType="begin"/>
            </w:r>
            <w:r>
              <w:rPr>
                <w:noProof/>
                <w:webHidden/>
              </w:rPr>
              <w:instrText xml:space="preserve"> PAGEREF _Toc231131426 \h </w:instrText>
            </w:r>
            <w:r>
              <w:rPr>
                <w:noProof/>
                <w:webHidden/>
              </w:rPr>
            </w:r>
            <w:r>
              <w:rPr>
                <w:noProof/>
                <w:webHidden/>
              </w:rPr>
              <w:fldChar w:fldCharType="separate"/>
            </w:r>
            <w:r>
              <w:rPr>
                <w:noProof/>
                <w:webHidden/>
              </w:rPr>
              <w:t>52</w:t>
            </w:r>
            <w:r>
              <w:rPr>
                <w:noProof/>
                <w:webHidden/>
              </w:rPr>
              <w:fldChar w:fldCharType="end"/>
            </w:r>
          </w:hyperlink>
        </w:p>
        <w:p w14:paraId="3FCA54EB" w14:textId="097D7172"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27" w:history="1">
            <w:r w:rsidRPr="007224AE">
              <w:rPr>
                <w:rStyle w:val="Hyperlink"/>
                <w:noProof/>
              </w:rPr>
              <w:t>5.1.3</w:t>
            </w:r>
            <w:r>
              <w:rPr>
                <w:rFonts w:asciiTheme="minorHAnsi" w:hAnsiTheme="minorHAnsi"/>
                <w:noProof/>
                <w:kern w:val="2"/>
                <w:sz w:val="24"/>
                <w:szCs w:val="24"/>
                <w:lang w:eastAsia="en-GB"/>
                <w14:ligatures w14:val="standardContextual"/>
              </w:rPr>
              <w:tab/>
            </w:r>
            <w:r w:rsidRPr="007224AE">
              <w:rPr>
                <w:rStyle w:val="Hyperlink"/>
                <w:noProof/>
              </w:rPr>
              <w:t>Factor of Safety</w:t>
            </w:r>
            <w:r>
              <w:rPr>
                <w:noProof/>
                <w:webHidden/>
              </w:rPr>
              <w:tab/>
            </w:r>
            <w:r>
              <w:rPr>
                <w:noProof/>
                <w:webHidden/>
              </w:rPr>
              <w:fldChar w:fldCharType="begin"/>
            </w:r>
            <w:r>
              <w:rPr>
                <w:noProof/>
                <w:webHidden/>
              </w:rPr>
              <w:instrText xml:space="preserve"> PAGEREF _Toc231131427 \h </w:instrText>
            </w:r>
            <w:r>
              <w:rPr>
                <w:noProof/>
                <w:webHidden/>
              </w:rPr>
            </w:r>
            <w:r>
              <w:rPr>
                <w:noProof/>
                <w:webHidden/>
              </w:rPr>
              <w:fldChar w:fldCharType="separate"/>
            </w:r>
            <w:r>
              <w:rPr>
                <w:noProof/>
                <w:webHidden/>
              </w:rPr>
              <w:t>52</w:t>
            </w:r>
            <w:r>
              <w:rPr>
                <w:noProof/>
                <w:webHidden/>
              </w:rPr>
              <w:fldChar w:fldCharType="end"/>
            </w:r>
          </w:hyperlink>
        </w:p>
        <w:p w14:paraId="5028A159" w14:textId="40EE8E3D"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28" w:history="1">
            <w:r w:rsidRPr="007224AE">
              <w:rPr>
                <w:rStyle w:val="Hyperlink"/>
                <w:noProof/>
              </w:rPr>
              <w:t>5.1.4</w:t>
            </w:r>
            <w:r>
              <w:rPr>
                <w:rFonts w:asciiTheme="minorHAnsi" w:hAnsiTheme="minorHAnsi"/>
                <w:noProof/>
                <w:kern w:val="2"/>
                <w:sz w:val="24"/>
                <w:szCs w:val="24"/>
                <w:lang w:eastAsia="en-GB"/>
                <w14:ligatures w14:val="standardContextual"/>
              </w:rPr>
              <w:tab/>
            </w:r>
            <w:r w:rsidRPr="007224AE">
              <w:rPr>
                <w:rStyle w:val="Hyperlink"/>
                <w:noProof/>
              </w:rPr>
              <w:t>Buckling</w:t>
            </w:r>
            <w:r>
              <w:rPr>
                <w:noProof/>
                <w:webHidden/>
              </w:rPr>
              <w:tab/>
            </w:r>
            <w:r>
              <w:rPr>
                <w:noProof/>
                <w:webHidden/>
              </w:rPr>
              <w:fldChar w:fldCharType="begin"/>
            </w:r>
            <w:r>
              <w:rPr>
                <w:noProof/>
                <w:webHidden/>
              </w:rPr>
              <w:instrText xml:space="preserve"> PAGEREF _Toc231131428 \h </w:instrText>
            </w:r>
            <w:r>
              <w:rPr>
                <w:noProof/>
                <w:webHidden/>
              </w:rPr>
            </w:r>
            <w:r>
              <w:rPr>
                <w:noProof/>
                <w:webHidden/>
              </w:rPr>
              <w:fldChar w:fldCharType="separate"/>
            </w:r>
            <w:r>
              <w:rPr>
                <w:noProof/>
                <w:webHidden/>
              </w:rPr>
              <w:t>53</w:t>
            </w:r>
            <w:r>
              <w:rPr>
                <w:noProof/>
                <w:webHidden/>
              </w:rPr>
              <w:fldChar w:fldCharType="end"/>
            </w:r>
          </w:hyperlink>
        </w:p>
        <w:p w14:paraId="41C2B557" w14:textId="43AD80FB"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29" w:history="1">
            <w:r w:rsidRPr="007224AE">
              <w:rPr>
                <w:rStyle w:val="Hyperlink"/>
                <w:noProof/>
              </w:rPr>
              <w:t>5.1.5</w:t>
            </w:r>
            <w:r>
              <w:rPr>
                <w:rFonts w:asciiTheme="minorHAnsi" w:hAnsiTheme="minorHAnsi"/>
                <w:noProof/>
                <w:kern w:val="2"/>
                <w:sz w:val="24"/>
                <w:szCs w:val="24"/>
                <w:lang w:eastAsia="en-GB"/>
                <w14:ligatures w14:val="standardContextual"/>
              </w:rPr>
              <w:tab/>
            </w:r>
            <w:r w:rsidRPr="007224AE">
              <w:rPr>
                <w:rStyle w:val="Hyperlink"/>
                <w:noProof/>
              </w:rPr>
              <w:t>Final FEA Results</w:t>
            </w:r>
            <w:r>
              <w:rPr>
                <w:noProof/>
                <w:webHidden/>
              </w:rPr>
              <w:tab/>
            </w:r>
            <w:r>
              <w:rPr>
                <w:noProof/>
                <w:webHidden/>
              </w:rPr>
              <w:fldChar w:fldCharType="begin"/>
            </w:r>
            <w:r>
              <w:rPr>
                <w:noProof/>
                <w:webHidden/>
              </w:rPr>
              <w:instrText xml:space="preserve"> PAGEREF _Toc231131429 \h </w:instrText>
            </w:r>
            <w:r>
              <w:rPr>
                <w:noProof/>
                <w:webHidden/>
              </w:rPr>
            </w:r>
            <w:r>
              <w:rPr>
                <w:noProof/>
                <w:webHidden/>
              </w:rPr>
              <w:fldChar w:fldCharType="separate"/>
            </w:r>
            <w:r>
              <w:rPr>
                <w:noProof/>
                <w:webHidden/>
              </w:rPr>
              <w:t>53</w:t>
            </w:r>
            <w:r>
              <w:rPr>
                <w:noProof/>
                <w:webHidden/>
              </w:rPr>
              <w:fldChar w:fldCharType="end"/>
            </w:r>
          </w:hyperlink>
        </w:p>
        <w:p w14:paraId="65B3948F" w14:textId="33A1400B"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0" w:history="1">
            <w:r w:rsidRPr="007224AE">
              <w:rPr>
                <w:rStyle w:val="Hyperlink"/>
                <w:noProof/>
              </w:rPr>
              <w:t>203 UC 46 Design</w:t>
            </w:r>
            <w:r>
              <w:rPr>
                <w:noProof/>
                <w:webHidden/>
              </w:rPr>
              <w:tab/>
            </w:r>
            <w:r>
              <w:rPr>
                <w:noProof/>
                <w:webHidden/>
              </w:rPr>
              <w:fldChar w:fldCharType="begin"/>
            </w:r>
            <w:r>
              <w:rPr>
                <w:noProof/>
                <w:webHidden/>
              </w:rPr>
              <w:instrText xml:space="preserve"> PAGEREF _Toc231131430 \h </w:instrText>
            </w:r>
            <w:r>
              <w:rPr>
                <w:noProof/>
                <w:webHidden/>
              </w:rPr>
            </w:r>
            <w:r>
              <w:rPr>
                <w:noProof/>
                <w:webHidden/>
              </w:rPr>
              <w:fldChar w:fldCharType="separate"/>
            </w:r>
            <w:r>
              <w:rPr>
                <w:noProof/>
                <w:webHidden/>
              </w:rPr>
              <w:t>53</w:t>
            </w:r>
            <w:r>
              <w:rPr>
                <w:noProof/>
                <w:webHidden/>
              </w:rPr>
              <w:fldChar w:fldCharType="end"/>
            </w:r>
          </w:hyperlink>
        </w:p>
        <w:p w14:paraId="35571681" w14:textId="6BD5CA08"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1" w:history="1">
            <w:r w:rsidRPr="007224AE">
              <w:rPr>
                <w:rStyle w:val="Hyperlink"/>
                <w:noProof/>
              </w:rPr>
              <w:t>vM Stress (Pa)</w:t>
            </w:r>
            <w:r>
              <w:rPr>
                <w:noProof/>
                <w:webHidden/>
              </w:rPr>
              <w:tab/>
            </w:r>
            <w:r>
              <w:rPr>
                <w:noProof/>
                <w:webHidden/>
              </w:rPr>
              <w:fldChar w:fldCharType="begin"/>
            </w:r>
            <w:r>
              <w:rPr>
                <w:noProof/>
                <w:webHidden/>
              </w:rPr>
              <w:instrText xml:space="preserve"> PAGEREF _Toc231131431 \h </w:instrText>
            </w:r>
            <w:r>
              <w:rPr>
                <w:noProof/>
                <w:webHidden/>
              </w:rPr>
            </w:r>
            <w:r>
              <w:rPr>
                <w:noProof/>
                <w:webHidden/>
              </w:rPr>
              <w:fldChar w:fldCharType="separate"/>
            </w:r>
            <w:r>
              <w:rPr>
                <w:noProof/>
                <w:webHidden/>
              </w:rPr>
              <w:t>53</w:t>
            </w:r>
            <w:r>
              <w:rPr>
                <w:noProof/>
                <w:webHidden/>
              </w:rPr>
              <w:fldChar w:fldCharType="end"/>
            </w:r>
          </w:hyperlink>
        </w:p>
        <w:p w14:paraId="6907238F" w14:textId="41C3652D"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2" w:history="1">
            <w:r w:rsidRPr="007224AE">
              <w:rPr>
                <w:rStyle w:val="Hyperlink"/>
                <w:noProof/>
              </w:rPr>
              <w:t>Equivalent Strain</w:t>
            </w:r>
            <w:r>
              <w:rPr>
                <w:noProof/>
                <w:webHidden/>
              </w:rPr>
              <w:tab/>
            </w:r>
            <w:r>
              <w:rPr>
                <w:noProof/>
                <w:webHidden/>
              </w:rPr>
              <w:fldChar w:fldCharType="begin"/>
            </w:r>
            <w:r>
              <w:rPr>
                <w:noProof/>
                <w:webHidden/>
              </w:rPr>
              <w:instrText xml:space="preserve"> PAGEREF _Toc231131432 \h </w:instrText>
            </w:r>
            <w:r>
              <w:rPr>
                <w:noProof/>
                <w:webHidden/>
              </w:rPr>
            </w:r>
            <w:r>
              <w:rPr>
                <w:noProof/>
                <w:webHidden/>
              </w:rPr>
              <w:fldChar w:fldCharType="separate"/>
            </w:r>
            <w:r>
              <w:rPr>
                <w:noProof/>
                <w:webHidden/>
              </w:rPr>
              <w:t>53</w:t>
            </w:r>
            <w:r>
              <w:rPr>
                <w:noProof/>
                <w:webHidden/>
              </w:rPr>
              <w:fldChar w:fldCharType="end"/>
            </w:r>
          </w:hyperlink>
        </w:p>
        <w:p w14:paraId="51EC16D7" w14:textId="1AF3CEA2"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3" w:history="1">
            <w:r w:rsidRPr="007224AE">
              <w:rPr>
                <w:rStyle w:val="Hyperlink"/>
                <w:noProof/>
              </w:rPr>
              <w:t>Factor of Safety</w:t>
            </w:r>
            <w:r>
              <w:rPr>
                <w:noProof/>
                <w:webHidden/>
              </w:rPr>
              <w:tab/>
            </w:r>
            <w:r>
              <w:rPr>
                <w:noProof/>
                <w:webHidden/>
              </w:rPr>
              <w:fldChar w:fldCharType="begin"/>
            </w:r>
            <w:r>
              <w:rPr>
                <w:noProof/>
                <w:webHidden/>
              </w:rPr>
              <w:instrText xml:space="preserve"> PAGEREF _Toc231131433 \h </w:instrText>
            </w:r>
            <w:r>
              <w:rPr>
                <w:noProof/>
                <w:webHidden/>
              </w:rPr>
            </w:r>
            <w:r>
              <w:rPr>
                <w:noProof/>
                <w:webHidden/>
              </w:rPr>
              <w:fldChar w:fldCharType="separate"/>
            </w:r>
            <w:r>
              <w:rPr>
                <w:noProof/>
                <w:webHidden/>
              </w:rPr>
              <w:t>53</w:t>
            </w:r>
            <w:r>
              <w:rPr>
                <w:noProof/>
                <w:webHidden/>
              </w:rPr>
              <w:fldChar w:fldCharType="end"/>
            </w:r>
          </w:hyperlink>
        </w:p>
        <w:p w14:paraId="6935138A" w14:textId="53E6EF1E"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4" w:history="1">
            <w:r w:rsidRPr="007224AE">
              <w:rPr>
                <w:rStyle w:val="Hyperlink"/>
                <w:noProof/>
              </w:rPr>
              <w:t>BFS</w:t>
            </w:r>
            <w:r>
              <w:rPr>
                <w:noProof/>
                <w:webHidden/>
              </w:rPr>
              <w:tab/>
            </w:r>
            <w:r>
              <w:rPr>
                <w:noProof/>
                <w:webHidden/>
              </w:rPr>
              <w:fldChar w:fldCharType="begin"/>
            </w:r>
            <w:r>
              <w:rPr>
                <w:noProof/>
                <w:webHidden/>
              </w:rPr>
              <w:instrText xml:space="preserve"> PAGEREF _Toc231131434 \h </w:instrText>
            </w:r>
            <w:r>
              <w:rPr>
                <w:noProof/>
                <w:webHidden/>
              </w:rPr>
            </w:r>
            <w:r>
              <w:rPr>
                <w:noProof/>
                <w:webHidden/>
              </w:rPr>
              <w:fldChar w:fldCharType="separate"/>
            </w:r>
            <w:r>
              <w:rPr>
                <w:noProof/>
                <w:webHidden/>
              </w:rPr>
              <w:t>53</w:t>
            </w:r>
            <w:r>
              <w:rPr>
                <w:noProof/>
                <w:webHidden/>
              </w:rPr>
              <w:fldChar w:fldCharType="end"/>
            </w:r>
          </w:hyperlink>
        </w:p>
        <w:p w14:paraId="343B8261" w14:textId="36C8BB1D"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5" w:history="1">
            <w:r w:rsidRPr="007224AE">
              <w:rPr>
                <w:rStyle w:val="Hyperlink"/>
                <w:noProof/>
              </w:rPr>
              <w:t>203 UC 46 Design</w:t>
            </w:r>
            <w:r>
              <w:rPr>
                <w:noProof/>
                <w:webHidden/>
              </w:rPr>
              <w:tab/>
            </w:r>
            <w:r>
              <w:rPr>
                <w:noProof/>
                <w:webHidden/>
              </w:rPr>
              <w:fldChar w:fldCharType="begin"/>
            </w:r>
            <w:r>
              <w:rPr>
                <w:noProof/>
                <w:webHidden/>
              </w:rPr>
              <w:instrText xml:space="preserve"> PAGEREF _Toc231131435 \h </w:instrText>
            </w:r>
            <w:r>
              <w:rPr>
                <w:noProof/>
                <w:webHidden/>
              </w:rPr>
            </w:r>
            <w:r>
              <w:rPr>
                <w:noProof/>
                <w:webHidden/>
              </w:rPr>
              <w:fldChar w:fldCharType="separate"/>
            </w:r>
            <w:r>
              <w:rPr>
                <w:noProof/>
                <w:webHidden/>
              </w:rPr>
              <w:t>53</w:t>
            </w:r>
            <w:r>
              <w:rPr>
                <w:noProof/>
                <w:webHidden/>
              </w:rPr>
              <w:fldChar w:fldCharType="end"/>
            </w:r>
          </w:hyperlink>
        </w:p>
        <w:p w14:paraId="6A0596A2" w14:textId="36062D5A"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6" w:history="1">
            <w:r w:rsidRPr="007224AE">
              <w:rPr>
                <w:rStyle w:val="Hyperlink"/>
                <w:noProof/>
              </w:rPr>
              <w:t>vM Stress (Pa)</w:t>
            </w:r>
            <w:r>
              <w:rPr>
                <w:noProof/>
                <w:webHidden/>
              </w:rPr>
              <w:tab/>
            </w:r>
            <w:r>
              <w:rPr>
                <w:noProof/>
                <w:webHidden/>
              </w:rPr>
              <w:fldChar w:fldCharType="begin"/>
            </w:r>
            <w:r>
              <w:rPr>
                <w:noProof/>
                <w:webHidden/>
              </w:rPr>
              <w:instrText xml:space="preserve"> PAGEREF _Toc231131436 \h </w:instrText>
            </w:r>
            <w:r>
              <w:rPr>
                <w:noProof/>
                <w:webHidden/>
              </w:rPr>
            </w:r>
            <w:r>
              <w:rPr>
                <w:noProof/>
                <w:webHidden/>
              </w:rPr>
              <w:fldChar w:fldCharType="separate"/>
            </w:r>
            <w:r>
              <w:rPr>
                <w:noProof/>
                <w:webHidden/>
              </w:rPr>
              <w:t>53</w:t>
            </w:r>
            <w:r>
              <w:rPr>
                <w:noProof/>
                <w:webHidden/>
              </w:rPr>
              <w:fldChar w:fldCharType="end"/>
            </w:r>
          </w:hyperlink>
        </w:p>
        <w:p w14:paraId="7370A50F" w14:textId="6A0486E1"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7" w:history="1">
            <w:r w:rsidRPr="007224AE">
              <w:rPr>
                <w:rStyle w:val="Hyperlink"/>
                <w:noProof/>
              </w:rPr>
              <w:t>Equivalent Strain</w:t>
            </w:r>
            <w:r>
              <w:rPr>
                <w:noProof/>
                <w:webHidden/>
              </w:rPr>
              <w:tab/>
            </w:r>
            <w:r>
              <w:rPr>
                <w:noProof/>
                <w:webHidden/>
              </w:rPr>
              <w:fldChar w:fldCharType="begin"/>
            </w:r>
            <w:r>
              <w:rPr>
                <w:noProof/>
                <w:webHidden/>
              </w:rPr>
              <w:instrText xml:space="preserve"> PAGEREF _Toc231131437 \h </w:instrText>
            </w:r>
            <w:r>
              <w:rPr>
                <w:noProof/>
                <w:webHidden/>
              </w:rPr>
            </w:r>
            <w:r>
              <w:rPr>
                <w:noProof/>
                <w:webHidden/>
              </w:rPr>
              <w:fldChar w:fldCharType="separate"/>
            </w:r>
            <w:r>
              <w:rPr>
                <w:noProof/>
                <w:webHidden/>
              </w:rPr>
              <w:t>53</w:t>
            </w:r>
            <w:r>
              <w:rPr>
                <w:noProof/>
                <w:webHidden/>
              </w:rPr>
              <w:fldChar w:fldCharType="end"/>
            </w:r>
          </w:hyperlink>
        </w:p>
        <w:p w14:paraId="437912FB" w14:textId="752E29FE"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8" w:history="1">
            <w:r w:rsidRPr="007224AE">
              <w:rPr>
                <w:rStyle w:val="Hyperlink"/>
                <w:noProof/>
              </w:rPr>
              <w:t>Factor of Safety</w:t>
            </w:r>
            <w:r>
              <w:rPr>
                <w:noProof/>
                <w:webHidden/>
              </w:rPr>
              <w:tab/>
            </w:r>
            <w:r>
              <w:rPr>
                <w:noProof/>
                <w:webHidden/>
              </w:rPr>
              <w:fldChar w:fldCharType="begin"/>
            </w:r>
            <w:r>
              <w:rPr>
                <w:noProof/>
                <w:webHidden/>
              </w:rPr>
              <w:instrText xml:space="preserve"> PAGEREF _Toc231131438 \h </w:instrText>
            </w:r>
            <w:r>
              <w:rPr>
                <w:noProof/>
                <w:webHidden/>
              </w:rPr>
            </w:r>
            <w:r>
              <w:rPr>
                <w:noProof/>
                <w:webHidden/>
              </w:rPr>
              <w:fldChar w:fldCharType="separate"/>
            </w:r>
            <w:r>
              <w:rPr>
                <w:noProof/>
                <w:webHidden/>
              </w:rPr>
              <w:t>53</w:t>
            </w:r>
            <w:r>
              <w:rPr>
                <w:noProof/>
                <w:webHidden/>
              </w:rPr>
              <w:fldChar w:fldCharType="end"/>
            </w:r>
          </w:hyperlink>
        </w:p>
        <w:p w14:paraId="16D9FBA1" w14:textId="3BC04FF7"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39" w:history="1">
            <w:r w:rsidRPr="007224AE">
              <w:rPr>
                <w:rStyle w:val="Hyperlink"/>
                <w:noProof/>
              </w:rPr>
              <w:t>BFS</w:t>
            </w:r>
            <w:r>
              <w:rPr>
                <w:noProof/>
                <w:webHidden/>
              </w:rPr>
              <w:tab/>
            </w:r>
            <w:r>
              <w:rPr>
                <w:noProof/>
                <w:webHidden/>
              </w:rPr>
              <w:fldChar w:fldCharType="begin"/>
            </w:r>
            <w:r>
              <w:rPr>
                <w:noProof/>
                <w:webHidden/>
              </w:rPr>
              <w:instrText xml:space="preserve"> PAGEREF _Toc231131439 \h </w:instrText>
            </w:r>
            <w:r>
              <w:rPr>
                <w:noProof/>
                <w:webHidden/>
              </w:rPr>
            </w:r>
            <w:r>
              <w:rPr>
                <w:noProof/>
                <w:webHidden/>
              </w:rPr>
              <w:fldChar w:fldCharType="separate"/>
            </w:r>
            <w:r>
              <w:rPr>
                <w:noProof/>
                <w:webHidden/>
              </w:rPr>
              <w:t>53</w:t>
            </w:r>
            <w:r>
              <w:rPr>
                <w:noProof/>
                <w:webHidden/>
              </w:rPr>
              <w:fldChar w:fldCharType="end"/>
            </w:r>
          </w:hyperlink>
        </w:p>
        <w:p w14:paraId="43971E2A" w14:textId="3656BA1F"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40" w:history="1">
            <w:r w:rsidRPr="007224AE">
              <w:rPr>
                <w:rStyle w:val="Hyperlink"/>
                <w:noProof/>
              </w:rPr>
              <w:t>203 UC 46 Design</w:t>
            </w:r>
            <w:r>
              <w:rPr>
                <w:noProof/>
                <w:webHidden/>
              </w:rPr>
              <w:tab/>
            </w:r>
            <w:r>
              <w:rPr>
                <w:noProof/>
                <w:webHidden/>
              </w:rPr>
              <w:fldChar w:fldCharType="begin"/>
            </w:r>
            <w:r>
              <w:rPr>
                <w:noProof/>
                <w:webHidden/>
              </w:rPr>
              <w:instrText xml:space="preserve"> PAGEREF _Toc231131440 \h </w:instrText>
            </w:r>
            <w:r>
              <w:rPr>
                <w:noProof/>
                <w:webHidden/>
              </w:rPr>
            </w:r>
            <w:r>
              <w:rPr>
                <w:noProof/>
                <w:webHidden/>
              </w:rPr>
              <w:fldChar w:fldCharType="separate"/>
            </w:r>
            <w:r>
              <w:rPr>
                <w:noProof/>
                <w:webHidden/>
              </w:rPr>
              <w:t>53</w:t>
            </w:r>
            <w:r>
              <w:rPr>
                <w:noProof/>
                <w:webHidden/>
              </w:rPr>
              <w:fldChar w:fldCharType="end"/>
            </w:r>
          </w:hyperlink>
        </w:p>
        <w:p w14:paraId="176D0076" w14:textId="7D6B69BF"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41" w:history="1">
            <w:r w:rsidRPr="007224AE">
              <w:rPr>
                <w:rStyle w:val="Hyperlink"/>
                <w:noProof/>
              </w:rPr>
              <w:t>vM Stress (Pa)</w:t>
            </w:r>
            <w:r>
              <w:rPr>
                <w:noProof/>
                <w:webHidden/>
              </w:rPr>
              <w:tab/>
            </w:r>
            <w:r>
              <w:rPr>
                <w:noProof/>
                <w:webHidden/>
              </w:rPr>
              <w:fldChar w:fldCharType="begin"/>
            </w:r>
            <w:r>
              <w:rPr>
                <w:noProof/>
                <w:webHidden/>
              </w:rPr>
              <w:instrText xml:space="preserve"> PAGEREF _Toc231131441 \h </w:instrText>
            </w:r>
            <w:r>
              <w:rPr>
                <w:noProof/>
                <w:webHidden/>
              </w:rPr>
            </w:r>
            <w:r>
              <w:rPr>
                <w:noProof/>
                <w:webHidden/>
              </w:rPr>
              <w:fldChar w:fldCharType="separate"/>
            </w:r>
            <w:r>
              <w:rPr>
                <w:noProof/>
                <w:webHidden/>
              </w:rPr>
              <w:t>53</w:t>
            </w:r>
            <w:r>
              <w:rPr>
                <w:noProof/>
                <w:webHidden/>
              </w:rPr>
              <w:fldChar w:fldCharType="end"/>
            </w:r>
          </w:hyperlink>
        </w:p>
        <w:p w14:paraId="4BB7621E" w14:textId="4523B641"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42" w:history="1">
            <w:r w:rsidRPr="007224AE">
              <w:rPr>
                <w:rStyle w:val="Hyperlink"/>
                <w:noProof/>
              </w:rPr>
              <w:t>Equivalent Strain</w:t>
            </w:r>
            <w:r>
              <w:rPr>
                <w:noProof/>
                <w:webHidden/>
              </w:rPr>
              <w:tab/>
            </w:r>
            <w:r>
              <w:rPr>
                <w:noProof/>
                <w:webHidden/>
              </w:rPr>
              <w:fldChar w:fldCharType="begin"/>
            </w:r>
            <w:r>
              <w:rPr>
                <w:noProof/>
                <w:webHidden/>
              </w:rPr>
              <w:instrText xml:space="preserve"> PAGEREF _Toc231131442 \h </w:instrText>
            </w:r>
            <w:r>
              <w:rPr>
                <w:noProof/>
                <w:webHidden/>
              </w:rPr>
            </w:r>
            <w:r>
              <w:rPr>
                <w:noProof/>
                <w:webHidden/>
              </w:rPr>
              <w:fldChar w:fldCharType="separate"/>
            </w:r>
            <w:r>
              <w:rPr>
                <w:noProof/>
                <w:webHidden/>
              </w:rPr>
              <w:t>53</w:t>
            </w:r>
            <w:r>
              <w:rPr>
                <w:noProof/>
                <w:webHidden/>
              </w:rPr>
              <w:fldChar w:fldCharType="end"/>
            </w:r>
          </w:hyperlink>
        </w:p>
        <w:p w14:paraId="553BFC07" w14:textId="3B78A815"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43" w:history="1">
            <w:r w:rsidRPr="007224AE">
              <w:rPr>
                <w:rStyle w:val="Hyperlink"/>
                <w:noProof/>
              </w:rPr>
              <w:t>Factor of Safety</w:t>
            </w:r>
            <w:r>
              <w:rPr>
                <w:noProof/>
                <w:webHidden/>
              </w:rPr>
              <w:tab/>
            </w:r>
            <w:r>
              <w:rPr>
                <w:noProof/>
                <w:webHidden/>
              </w:rPr>
              <w:fldChar w:fldCharType="begin"/>
            </w:r>
            <w:r>
              <w:rPr>
                <w:noProof/>
                <w:webHidden/>
              </w:rPr>
              <w:instrText xml:space="preserve"> PAGEREF _Toc231131443 \h </w:instrText>
            </w:r>
            <w:r>
              <w:rPr>
                <w:noProof/>
                <w:webHidden/>
              </w:rPr>
            </w:r>
            <w:r>
              <w:rPr>
                <w:noProof/>
                <w:webHidden/>
              </w:rPr>
              <w:fldChar w:fldCharType="separate"/>
            </w:r>
            <w:r>
              <w:rPr>
                <w:noProof/>
                <w:webHidden/>
              </w:rPr>
              <w:t>53</w:t>
            </w:r>
            <w:r>
              <w:rPr>
                <w:noProof/>
                <w:webHidden/>
              </w:rPr>
              <w:fldChar w:fldCharType="end"/>
            </w:r>
          </w:hyperlink>
        </w:p>
        <w:p w14:paraId="79407E4B" w14:textId="6D83B8A7" w:rsidR="00582475" w:rsidRDefault="00582475">
          <w:pPr>
            <w:pStyle w:val="TOC3"/>
            <w:tabs>
              <w:tab w:val="right" w:leader="dot" w:pos="9016"/>
            </w:tabs>
            <w:rPr>
              <w:rFonts w:asciiTheme="minorHAnsi" w:hAnsiTheme="minorHAnsi"/>
              <w:noProof/>
              <w:kern w:val="2"/>
              <w:sz w:val="24"/>
              <w:szCs w:val="24"/>
              <w:lang w:eastAsia="en-GB"/>
              <w14:ligatures w14:val="standardContextual"/>
            </w:rPr>
          </w:pPr>
          <w:hyperlink w:anchor="_Toc231131444" w:history="1">
            <w:r w:rsidRPr="007224AE">
              <w:rPr>
                <w:rStyle w:val="Hyperlink"/>
                <w:noProof/>
              </w:rPr>
              <w:t>BFS</w:t>
            </w:r>
            <w:r>
              <w:rPr>
                <w:noProof/>
                <w:webHidden/>
              </w:rPr>
              <w:tab/>
            </w:r>
            <w:r>
              <w:rPr>
                <w:noProof/>
                <w:webHidden/>
              </w:rPr>
              <w:fldChar w:fldCharType="begin"/>
            </w:r>
            <w:r>
              <w:rPr>
                <w:noProof/>
                <w:webHidden/>
              </w:rPr>
              <w:instrText xml:space="preserve"> PAGEREF _Toc231131444 \h </w:instrText>
            </w:r>
            <w:r>
              <w:rPr>
                <w:noProof/>
                <w:webHidden/>
              </w:rPr>
            </w:r>
            <w:r>
              <w:rPr>
                <w:noProof/>
                <w:webHidden/>
              </w:rPr>
              <w:fldChar w:fldCharType="separate"/>
            </w:r>
            <w:r>
              <w:rPr>
                <w:noProof/>
                <w:webHidden/>
              </w:rPr>
              <w:t>53</w:t>
            </w:r>
            <w:r>
              <w:rPr>
                <w:noProof/>
                <w:webHidden/>
              </w:rPr>
              <w:fldChar w:fldCharType="end"/>
            </w:r>
          </w:hyperlink>
        </w:p>
        <w:p w14:paraId="3A39F6B6" w14:textId="1C2F307D"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45" w:history="1">
            <w:r w:rsidRPr="007224AE">
              <w:rPr>
                <w:rStyle w:val="Hyperlink"/>
                <w:noProof/>
              </w:rPr>
              <w:t>5.1.6</w:t>
            </w:r>
            <w:r>
              <w:rPr>
                <w:rFonts w:asciiTheme="minorHAnsi" w:hAnsiTheme="minorHAnsi"/>
                <w:noProof/>
                <w:kern w:val="2"/>
                <w:sz w:val="24"/>
                <w:szCs w:val="24"/>
                <w:lang w:eastAsia="en-GB"/>
                <w14:ligatures w14:val="standardContextual"/>
              </w:rPr>
              <w:tab/>
            </w:r>
            <w:r w:rsidRPr="007224AE">
              <w:rPr>
                <w:rStyle w:val="Hyperlink"/>
                <w:noProof/>
              </w:rPr>
              <w:t>Discussion</w:t>
            </w:r>
            <w:r>
              <w:rPr>
                <w:noProof/>
                <w:webHidden/>
              </w:rPr>
              <w:tab/>
            </w:r>
            <w:r>
              <w:rPr>
                <w:noProof/>
                <w:webHidden/>
              </w:rPr>
              <w:fldChar w:fldCharType="begin"/>
            </w:r>
            <w:r>
              <w:rPr>
                <w:noProof/>
                <w:webHidden/>
              </w:rPr>
              <w:instrText xml:space="preserve"> PAGEREF _Toc231131445 \h </w:instrText>
            </w:r>
            <w:r>
              <w:rPr>
                <w:noProof/>
                <w:webHidden/>
              </w:rPr>
            </w:r>
            <w:r>
              <w:rPr>
                <w:noProof/>
                <w:webHidden/>
              </w:rPr>
              <w:fldChar w:fldCharType="separate"/>
            </w:r>
            <w:r>
              <w:rPr>
                <w:noProof/>
                <w:webHidden/>
              </w:rPr>
              <w:t>53</w:t>
            </w:r>
            <w:r>
              <w:rPr>
                <w:noProof/>
                <w:webHidden/>
              </w:rPr>
              <w:fldChar w:fldCharType="end"/>
            </w:r>
          </w:hyperlink>
        </w:p>
        <w:p w14:paraId="5CBA7A82" w14:textId="68FCEA07" w:rsidR="00582475" w:rsidRDefault="00582475">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31446" w:history="1">
            <w:r w:rsidRPr="007224AE">
              <w:rPr>
                <w:rStyle w:val="Hyperlink"/>
                <w:noProof/>
              </w:rPr>
              <w:t>6</w:t>
            </w:r>
            <w:r>
              <w:rPr>
                <w:rFonts w:asciiTheme="minorHAnsi" w:hAnsiTheme="minorHAnsi"/>
                <w:noProof/>
                <w:kern w:val="2"/>
                <w:sz w:val="24"/>
                <w:szCs w:val="24"/>
                <w:lang w:eastAsia="en-GB"/>
                <w14:ligatures w14:val="standardContextual"/>
              </w:rPr>
              <w:tab/>
            </w:r>
            <w:r w:rsidRPr="007224AE">
              <w:rPr>
                <w:rStyle w:val="Hyperlink"/>
                <w:noProof/>
              </w:rPr>
              <w:t>Future Spreader Beam Optimisation</w:t>
            </w:r>
            <w:r>
              <w:rPr>
                <w:noProof/>
                <w:webHidden/>
              </w:rPr>
              <w:tab/>
            </w:r>
            <w:r>
              <w:rPr>
                <w:noProof/>
                <w:webHidden/>
              </w:rPr>
              <w:fldChar w:fldCharType="begin"/>
            </w:r>
            <w:r>
              <w:rPr>
                <w:noProof/>
                <w:webHidden/>
              </w:rPr>
              <w:instrText xml:space="preserve"> PAGEREF _Toc231131446 \h </w:instrText>
            </w:r>
            <w:r>
              <w:rPr>
                <w:noProof/>
                <w:webHidden/>
              </w:rPr>
            </w:r>
            <w:r>
              <w:rPr>
                <w:noProof/>
                <w:webHidden/>
              </w:rPr>
              <w:fldChar w:fldCharType="separate"/>
            </w:r>
            <w:r>
              <w:rPr>
                <w:noProof/>
                <w:webHidden/>
              </w:rPr>
              <w:t>55</w:t>
            </w:r>
            <w:r>
              <w:rPr>
                <w:noProof/>
                <w:webHidden/>
              </w:rPr>
              <w:fldChar w:fldCharType="end"/>
            </w:r>
          </w:hyperlink>
        </w:p>
        <w:p w14:paraId="78FAB79F" w14:textId="4216CA6C"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47" w:history="1">
            <w:r w:rsidRPr="007224AE">
              <w:rPr>
                <w:rStyle w:val="Hyperlink"/>
                <w:noProof/>
              </w:rPr>
              <w:t>6.1</w:t>
            </w:r>
            <w:r>
              <w:rPr>
                <w:rFonts w:asciiTheme="minorHAnsi" w:hAnsiTheme="minorHAnsi"/>
                <w:noProof/>
                <w:kern w:val="2"/>
                <w:sz w:val="24"/>
                <w:szCs w:val="24"/>
                <w:lang w:eastAsia="en-GB"/>
                <w14:ligatures w14:val="standardContextual"/>
              </w:rPr>
              <w:tab/>
            </w:r>
            <w:r w:rsidRPr="007224AE">
              <w:rPr>
                <w:rStyle w:val="Hyperlink"/>
                <w:noProof/>
              </w:rPr>
              <w:t>Implementation of Generative Design</w:t>
            </w:r>
            <w:r>
              <w:rPr>
                <w:noProof/>
                <w:webHidden/>
              </w:rPr>
              <w:tab/>
            </w:r>
            <w:r>
              <w:rPr>
                <w:noProof/>
                <w:webHidden/>
              </w:rPr>
              <w:fldChar w:fldCharType="begin"/>
            </w:r>
            <w:r>
              <w:rPr>
                <w:noProof/>
                <w:webHidden/>
              </w:rPr>
              <w:instrText xml:space="preserve"> PAGEREF _Toc231131447 \h </w:instrText>
            </w:r>
            <w:r>
              <w:rPr>
                <w:noProof/>
                <w:webHidden/>
              </w:rPr>
            </w:r>
            <w:r>
              <w:rPr>
                <w:noProof/>
                <w:webHidden/>
              </w:rPr>
              <w:fldChar w:fldCharType="separate"/>
            </w:r>
            <w:r>
              <w:rPr>
                <w:noProof/>
                <w:webHidden/>
              </w:rPr>
              <w:t>55</w:t>
            </w:r>
            <w:r>
              <w:rPr>
                <w:noProof/>
                <w:webHidden/>
              </w:rPr>
              <w:fldChar w:fldCharType="end"/>
            </w:r>
          </w:hyperlink>
        </w:p>
        <w:p w14:paraId="45634C44" w14:textId="2FB6980F"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48" w:history="1">
            <w:r w:rsidRPr="007224AE">
              <w:rPr>
                <w:rStyle w:val="Hyperlink"/>
                <w:noProof/>
              </w:rPr>
              <w:t>6.2</w:t>
            </w:r>
            <w:r>
              <w:rPr>
                <w:rFonts w:asciiTheme="minorHAnsi" w:hAnsiTheme="minorHAnsi"/>
                <w:noProof/>
                <w:kern w:val="2"/>
                <w:sz w:val="24"/>
                <w:szCs w:val="24"/>
                <w:lang w:eastAsia="en-GB"/>
                <w14:ligatures w14:val="standardContextual"/>
              </w:rPr>
              <w:tab/>
            </w:r>
            <w:r w:rsidRPr="007224AE">
              <w:rPr>
                <w:rStyle w:val="Hyperlink"/>
                <w:noProof/>
              </w:rPr>
              <w:t>Further Investigations</w:t>
            </w:r>
            <w:r>
              <w:rPr>
                <w:noProof/>
                <w:webHidden/>
              </w:rPr>
              <w:tab/>
            </w:r>
            <w:r>
              <w:rPr>
                <w:noProof/>
                <w:webHidden/>
              </w:rPr>
              <w:fldChar w:fldCharType="begin"/>
            </w:r>
            <w:r>
              <w:rPr>
                <w:noProof/>
                <w:webHidden/>
              </w:rPr>
              <w:instrText xml:space="preserve"> PAGEREF _Toc231131448 \h </w:instrText>
            </w:r>
            <w:r>
              <w:rPr>
                <w:noProof/>
                <w:webHidden/>
              </w:rPr>
            </w:r>
            <w:r>
              <w:rPr>
                <w:noProof/>
                <w:webHidden/>
              </w:rPr>
              <w:fldChar w:fldCharType="separate"/>
            </w:r>
            <w:r>
              <w:rPr>
                <w:noProof/>
                <w:webHidden/>
              </w:rPr>
              <w:t>56</w:t>
            </w:r>
            <w:r>
              <w:rPr>
                <w:noProof/>
                <w:webHidden/>
              </w:rPr>
              <w:fldChar w:fldCharType="end"/>
            </w:r>
          </w:hyperlink>
        </w:p>
        <w:p w14:paraId="0D71B023" w14:textId="5A01D400"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49" w:history="1">
            <w:r w:rsidRPr="007224AE">
              <w:rPr>
                <w:rStyle w:val="Hyperlink"/>
                <w:noProof/>
              </w:rPr>
              <w:t>6.2.1</w:t>
            </w:r>
            <w:r>
              <w:rPr>
                <w:rFonts w:asciiTheme="minorHAnsi" w:hAnsiTheme="minorHAnsi"/>
                <w:noProof/>
                <w:kern w:val="2"/>
                <w:sz w:val="24"/>
                <w:szCs w:val="24"/>
                <w:lang w:eastAsia="en-GB"/>
                <w14:ligatures w14:val="standardContextual"/>
              </w:rPr>
              <w:tab/>
            </w:r>
            <w:r w:rsidRPr="007224AE">
              <w:rPr>
                <w:rStyle w:val="Hyperlink"/>
                <w:noProof/>
              </w:rPr>
              <w:t>Investigating the spreader beam from 45° to 90°</w:t>
            </w:r>
            <w:r>
              <w:rPr>
                <w:noProof/>
                <w:webHidden/>
              </w:rPr>
              <w:tab/>
            </w:r>
            <w:r>
              <w:rPr>
                <w:noProof/>
                <w:webHidden/>
              </w:rPr>
              <w:fldChar w:fldCharType="begin"/>
            </w:r>
            <w:r>
              <w:rPr>
                <w:noProof/>
                <w:webHidden/>
              </w:rPr>
              <w:instrText xml:space="preserve"> PAGEREF _Toc231131449 \h </w:instrText>
            </w:r>
            <w:r>
              <w:rPr>
                <w:noProof/>
                <w:webHidden/>
              </w:rPr>
            </w:r>
            <w:r>
              <w:rPr>
                <w:noProof/>
                <w:webHidden/>
              </w:rPr>
              <w:fldChar w:fldCharType="separate"/>
            </w:r>
            <w:r>
              <w:rPr>
                <w:noProof/>
                <w:webHidden/>
              </w:rPr>
              <w:t>56</w:t>
            </w:r>
            <w:r>
              <w:rPr>
                <w:noProof/>
                <w:webHidden/>
              </w:rPr>
              <w:fldChar w:fldCharType="end"/>
            </w:r>
          </w:hyperlink>
        </w:p>
        <w:p w14:paraId="5D7EE39D" w14:textId="0C06647B"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50" w:history="1">
            <w:r w:rsidRPr="007224AE">
              <w:rPr>
                <w:rStyle w:val="Hyperlink"/>
                <w:noProof/>
              </w:rPr>
              <w:t>6.2.2</w:t>
            </w:r>
            <w:r>
              <w:rPr>
                <w:rFonts w:asciiTheme="minorHAnsi" w:hAnsiTheme="minorHAnsi"/>
                <w:noProof/>
                <w:kern w:val="2"/>
                <w:sz w:val="24"/>
                <w:szCs w:val="24"/>
                <w:lang w:eastAsia="en-GB"/>
                <w14:ligatures w14:val="standardContextual"/>
              </w:rPr>
              <w:tab/>
            </w:r>
            <w:r w:rsidRPr="007224AE">
              <w:rPr>
                <w:rStyle w:val="Hyperlink"/>
                <w:noProof/>
              </w:rPr>
              <w:t>Welded Connection Study</w:t>
            </w:r>
            <w:r>
              <w:rPr>
                <w:noProof/>
                <w:webHidden/>
              </w:rPr>
              <w:tab/>
            </w:r>
            <w:r>
              <w:rPr>
                <w:noProof/>
                <w:webHidden/>
              </w:rPr>
              <w:fldChar w:fldCharType="begin"/>
            </w:r>
            <w:r>
              <w:rPr>
                <w:noProof/>
                <w:webHidden/>
              </w:rPr>
              <w:instrText xml:space="preserve"> PAGEREF _Toc231131450 \h </w:instrText>
            </w:r>
            <w:r>
              <w:rPr>
                <w:noProof/>
                <w:webHidden/>
              </w:rPr>
            </w:r>
            <w:r>
              <w:rPr>
                <w:noProof/>
                <w:webHidden/>
              </w:rPr>
              <w:fldChar w:fldCharType="separate"/>
            </w:r>
            <w:r>
              <w:rPr>
                <w:noProof/>
                <w:webHidden/>
              </w:rPr>
              <w:t>56</w:t>
            </w:r>
            <w:r>
              <w:rPr>
                <w:noProof/>
                <w:webHidden/>
              </w:rPr>
              <w:fldChar w:fldCharType="end"/>
            </w:r>
          </w:hyperlink>
        </w:p>
        <w:p w14:paraId="67EEE103" w14:textId="5C54B163"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51" w:history="1">
            <w:r w:rsidRPr="007224AE">
              <w:rPr>
                <w:rStyle w:val="Hyperlink"/>
                <w:noProof/>
              </w:rPr>
              <w:t>6.2.3</w:t>
            </w:r>
            <w:r>
              <w:rPr>
                <w:rFonts w:asciiTheme="minorHAnsi" w:hAnsiTheme="minorHAnsi"/>
                <w:noProof/>
                <w:kern w:val="2"/>
                <w:sz w:val="24"/>
                <w:szCs w:val="24"/>
                <w:lang w:eastAsia="en-GB"/>
                <w14:ligatures w14:val="standardContextual"/>
              </w:rPr>
              <w:tab/>
            </w:r>
            <w:r w:rsidRPr="007224AE">
              <w:rPr>
                <w:rStyle w:val="Hyperlink"/>
                <w:noProof/>
              </w:rPr>
              <w:t>Bolted Connection Study</w:t>
            </w:r>
            <w:r>
              <w:rPr>
                <w:noProof/>
                <w:webHidden/>
              </w:rPr>
              <w:tab/>
            </w:r>
            <w:r>
              <w:rPr>
                <w:noProof/>
                <w:webHidden/>
              </w:rPr>
              <w:fldChar w:fldCharType="begin"/>
            </w:r>
            <w:r>
              <w:rPr>
                <w:noProof/>
                <w:webHidden/>
              </w:rPr>
              <w:instrText xml:space="preserve"> PAGEREF _Toc231131451 \h </w:instrText>
            </w:r>
            <w:r>
              <w:rPr>
                <w:noProof/>
                <w:webHidden/>
              </w:rPr>
            </w:r>
            <w:r>
              <w:rPr>
                <w:noProof/>
                <w:webHidden/>
              </w:rPr>
              <w:fldChar w:fldCharType="separate"/>
            </w:r>
            <w:r>
              <w:rPr>
                <w:noProof/>
                <w:webHidden/>
              </w:rPr>
              <w:t>56</w:t>
            </w:r>
            <w:r>
              <w:rPr>
                <w:noProof/>
                <w:webHidden/>
              </w:rPr>
              <w:fldChar w:fldCharType="end"/>
            </w:r>
          </w:hyperlink>
        </w:p>
        <w:p w14:paraId="523B2E45" w14:textId="28D2894C" w:rsidR="00582475" w:rsidRDefault="00582475">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231131452" w:history="1">
            <w:r w:rsidRPr="007224AE">
              <w:rPr>
                <w:rStyle w:val="Hyperlink"/>
                <w:noProof/>
              </w:rPr>
              <w:t>6.2.4</w:t>
            </w:r>
            <w:r>
              <w:rPr>
                <w:rFonts w:asciiTheme="minorHAnsi" w:hAnsiTheme="minorHAnsi"/>
                <w:noProof/>
                <w:kern w:val="2"/>
                <w:sz w:val="24"/>
                <w:szCs w:val="24"/>
                <w:lang w:eastAsia="en-GB"/>
                <w14:ligatures w14:val="standardContextual"/>
              </w:rPr>
              <w:tab/>
            </w:r>
            <w:r w:rsidRPr="007224AE">
              <w:rPr>
                <w:rStyle w:val="Hyperlink"/>
                <w:noProof/>
              </w:rPr>
              <w:t>What if there was no cost limitation?</w:t>
            </w:r>
            <w:r>
              <w:rPr>
                <w:noProof/>
                <w:webHidden/>
              </w:rPr>
              <w:tab/>
            </w:r>
            <w:r>
              <w:rPr>
                <w:noProof/>
                <w:webHidden/>
              </w:rPr>
              <w:fldChar w:fldCharType="begin"/>
            </w:r>
            <w:r>
              <w:rPr>
                <w:noProof/>
                <w:webHidden/>
              </w:rPr>
              <w:instrText xml:space="preserve"> PAGEREF _Toc231131452 \h </w:instrText>
            </w:r>
            <w:r>
              <w:rPr>
                <w:noProof/>
                <w:webHidden/>
              </w:rPr>
            </w:r>
            <w:r>
              <w:rPr>
                <w:noProof/>
                <w:webHidden/>
              </w:rPr>
              <w:fldChar w:fldCharType="separate"/>
            </w:r>
            <w:r>
              <w:rPr>
                <w:noProof/>
                <w:webHidden/>
              </w:rPr>
              <w:t>56</w:t>
            </w:r>
            <w:r>
              <w:rPr>
                <w:noProof/>
                <w:webHidden/>
              </w:rPr>
              <w:fldChar w:fldCharType="end"/>
            </w:r>
          </w:hyperlink>
        </w:p>
        <w:p w14:paraId="436AE269" w14:textId="3C422BEB" w:rsidR="00582475" w:rsidRDefault="00582475">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31453" w:history="1">
            <w:r w:rsidRPr="007224AE">
              <w:rPr>
                <w:rStyle w:val="Hyperlink"/>
                <w:noProof/>
              </w:rPr>
              <w:t>7</w:t>
            </w:r>
            <w:r>
              <w:rPr>
                <w:rFonts w:asciiTheme="minorHAnsi" w:hAnsiTheme="minorHAnsi"/>
                <w:noProof/>
                <w:kern w:val="2"/>
                <w:sz w:val="24"/>
                <w:szCs w:val="24"/>
                <w:lang w:eastAsia="en-GB"/>
                <w14:ligatures w14:val="standardContextual"/>
              </w:rPr>
              <w:tab/>
            </w:r>
            <w:r w:rsidRPr="007224AE">
              <w:rPr>
                <w:rStyle w:val="Hyperlink"/>
                <w:noProof/>
              </w:rPr>
              <w:t>Conclusion</w:t>
            </w:r>
            <w:r>
              <w:rPr>
                <w:noProof/>
                <w:webHidden/>
              </w:rPr>
              <w:tab/>
            </w:r>
            <w:r>
              <w:rPr>
                <w:noProof/>
                <w:webHidden/>
              </w:rPr>
              <w:fldChar w:fldCharType="begin"/>
            </w:r>
            <w:r>
              <w:rPr>
                <w:noProof/>
                <w:webHidden/>
              </w:rPr>
              <w:instrText xml:space="preserve"> PAGEREF _Toc231131453 \h </w:instrText>
            </w:r>
            <w:r>
              <w:rPr>
                <w:noProof/>
                <w:webHidden/>
              </w:rPr>
            </w:r>
            <w:r>
              <w:rPr>
                <w:noProof/>
                <w:webHidden/>
              </w:rPr>
              <w:fldChar w:fldCharType="separate"/>
            </w:r>
            <w:r>
              <w:rPr>
                <w:noProof/>
                <w:webHidden/>
              </w:rPr>
              <w:t>58</w:t>
            </w:r>
            <w:r>
              <w:rPr>
                <w:noProof/>
                <w:webHidden/>
              </w:rPr>
              <w:fldChar w:fldCharType="end"/>
            </w:r>
          </w:hyperlink>
        </w:p>
        <w:p w14:paraId="767CABB6" w14:textId="5E61C6AA" w:rsidR="00582475" w:rsidRDefault="00582475">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31454" w:history="1">
            <w:r w:rsidRPr="007224AE">
              <w:rPr>
                <w:rStyle w:val="Hyperlink"/>
                <w:noProof/>
              </w:rPr>
              <w:t>8</w:t>
            </w:r>
            <w:r>
              <w:rPr>
                <w:rFonts w:asciiTheme="minorHAnsi" w:hAnsiTheme="minorHAnsi"/>
                <w:noProof/>
                <w:kern w:val="2"/>
                <w:sz w:val="24"/>
                <w:szCs w:val="24"/>
                <w:lang w:eastAsia="en-GB"/>
                <w14:ligatures w14:val="standardContextual"/>
              </w:rPr>
              <w:tab/>
            </w:r>
            <w:r w:rsidRPr="007224AE">
              <w:rPr>
                <w:rStyle w:val="Hyperlink"/>
                <w:noProof/>
              </w:rPr>
              <w:t>References</w:t>
            </w:r>
            <w:r>
              <w:rPr>
                <w:noProof/>
                <w:webHidden/>
              </w:rPr>
              <w:tab/>
            </w:r>
            <w:r>
              <w:rPr>
                <w:noProof/>
                <w:webHidden/>
              </w:rPr>
              <w:fldChar w:fldCharType="begin"/>
            </w:r>
            <w:r>
              <w:rPr>
                <w:noProof/>
                <w:webHidden/>
              </w:rPr>
              <w:instrText xml:space="preserve"> PAGEREF _Toc231131454 \h </w:instrText>
            </w:r>
            <w:r>
              <w:rPr>
                <w:noProof/>
                <w:webHidden/>
              </w:rPr>
            </w:r>
            <w:r>
              <w:rPr>
                <w:noProof/>
                <w:webHidden/>
              </w:rPr>
              <w:fldChar w:fldCharType="separate"/>
            </w:r>
            <w:r>
              <w:rPr>
                <w:noProof/>
                <w:webHidden/>
              </w:rPr>
              <w:t>59</w:t>
            </w:r>
            <w:r>
              <w:rPr>
                <w:noProof/>
                <w:webHidden/>
              </w:rPr>
              <w:fldChar w:fldCharType="end"/>
            </w:r>
          </w:hyperlink>
        </w:p>
        <w:p w14:paraId="27D44F98" w14:textId="2F50F9DB" w:rsidR="00582475" w:rsidRDefault="00582475">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231131455" w:history="1">
            <w:r w:rsidRPr="007224AE">
              <w:rPr>
                <w:rStyle w:val="Hyperlink"/>
                <w:noProof/>
              </w:rPr>
              <w:t>9</w:t>
            </w:r>
            <w:r>
              <w:rPr>
                <w:rFonts w:asciiTheme="minorHAnsi" w:hAnsiTheme="minorHAnsi"/>
                <w:noProof/>
                <w:kern w:val="2"/>
                <w:sz w:val="24"/>
                <w:szCs w:val="24"/>
                <w:lang w:eastAsia="en-GB"/>
                <w14:ligatures w14:val="standardContextual"/>
              </w:rPr>
              <w:tab/>
            </w:r>
            <w:r w:rsidRPr="007224AE">
              <w:rPr>
                <w:rStyle w:val="Hyperlink"/>
                <w:noProof/>
              </w:rPr>
              <w:t>Appendix A: Tank Fabrication Drawings</w:t>
            </w:r>
            <w:r>
              <w:rPr>
                <w:noProof/>
                <w:webHidden/>
              </w:rPr>
              <w:tab/>
            </w:r>
            <w:r>
              <w:rPr>
                <w:noProof/>
                <w:webHidden/>
              </w:rPr>
              <w:fldChar w:fldCharType="begin"/>
            </w:r>
            <w:r>
              <w:rPr>
                <w:noProof/>
                <w:webHidden/>
              </w:rPr>
              <w:instrText xml:space="preserve"> PAGEREF _Toc231131455 \h </w:instrText>
            </w:r>
            <w:r>
              <w:rPr>
                <w:noProof/>
                <w:webHidden/>
              </w:rPr>
            </w:r>
            <w:r>
              <w:rPr>
                <w:noProof/>
                <w:webHidden/>
              </w:rPr>
              <w:fldChar w:fldCharType="separate"/>
            </w:r>
            <w:r>
              <w:rPr>
                <w:noProof/>
                <w:webHidden/>
              </w:rPr>
              <w:t>66</w:t>
            </w:r>
            <w:r>
              <w:rPr>
                <w:noProof/>
                <w:webHidden/>
              </w:rPr>
              <w:fldChar w:fldCharType="end"/>
            </w:r>
          </w:hyperlink>
        </w:p>
        <w:p w14:paraId="16FE320B" w14:textId="741F6185" w:rsidR="00582475" w:rsidRDefault="00582475">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31131456" w:history="1">
            <w:r w:rsidRPr="007224AE">
              <w:rPr>
                <w:rStyle w:val="Hyperlink"/>
                <w:noProof/>
              </w:rPr>
              <w:t>10</w:t>
            </w:r>
            <w:r>
              <w:rPr>
                <w:rFonts w:asciiTheme="minorHAnsi" w:hAnsiTheme="minorHAnsi"/>
                <w:noProof/>
                <w:kern w:val="2"/>
                <w:sz w:val="24"/>
                <w:szCs w:val="24"/>
                <w:lang w:eastAsia="en-GB"/>
                <w14:ligatures w14:val="standardContextual"/>
              </w:rPr>
              <w:tab/>
            </w:r>
            <w:r w:rsidRPr="007224AE">
              <w:rPr>
                <w:rStyle w:val="Hyperlink"/>
                <w:noProof/>
              </w:rPr>
              <w:t>Appendix B: FEA Simulation Results</w:t>
            </w:r>
            <w:r>
              <w:rPr>
                <w:noProof/>
                <w:webHidden/>
              </w:rPr>
              <w:tab/>
            </w:r>
            <w:r>
              <w:rPr>
                <w:noProof/>
                <w:webHidden/>
              </w:rPr>
              <w:fldChar w:fldCharType="begin"/>
            </w:r>
            <w:r>
              <w:rPr>
                <w:noProof/>
                <w:webHidden/>
              </w:rPr>
              <w:instrText xml:space="preserve"> PAGEREF _Toc231131456 \h </w:instrText>
            </w:r>
            <w:r>
              <w:rPr>
                <w:noProof/>
                <w:webHidden/>
              </w:rPr>
            </w:r>
            <w:r>
              <w:rPr>
                <w:noProof/>
                <w:webHidden/>
              </w:rPr>
              <w:fldChar w:fldCharType="separate"/>
            </w:r>
            <w:r>
              <w:rPr>
                <w:noProof/>
                <w:webHidden/>
              </w:rPr>
              <w:t>68</w:t>
            </w:r>
            <w:r>
              <w:rPr>
                <w:noProof/>
                <w:webHidden/>
              </w:rPr>
              <w:fldChar w:fldCharType="end"/>
            </w:r>
          </w:hyperlink>
        </w:p>
        <w:p w14:paraId="30D28FD6" w14:textId="10E790D7"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57" w:history="1">
            <w:r w:rsidRPr="007224AE">
              <w:rPr>
                <w:rStyle w:val="Hyperlink"/>
                <w:noProof/>
              </w:rPr>
              <w:t>10.1</w:t>
            </w:r>
            <w:r>
              <w:rPr>
                <w:rFonts w:asciiTheme="minorHAnsi" w:hAnsiTheme="minorHAnsi"/>
                <w:noProof/>
                <w:kern w:val="2"/>
                <w:sz w:val="24"/>
                <w:szCs w:val="24"/>
                <w:lang w:eastAsia="en-GB"/>
                <w14:ligatures w14:val="standardContextual"/>
              </w:rPr>
              <w:tab/>
            </w:r>
            <w:r w:rsidRPr="007224AE">
              <w:rPr>
                <w:rStyle w:val="Hyperlink"/>
                <w:noProof/>
              </w:rPr>
              <w:t>203 UC 46</w:t>
            </w:r>
            <w:r>
              <w:rPr>
                <w:noProof/>
                <w:webHidden/>
              </w:rPr>
              <w:tab/>
            </w:r>
            <w:r>
              <w:rPr>
                <w:noProof/>
                <w:webHidden/>
              </w:rPr>
              <w:fldChar w:fldCharType="begin"/>
            </w:r>
            <w:r>
              <w:rPr>
                <w:noProof/>
                <w:webHidden/>
              </w:rPr>
              <w:instrText xml:space="preserve"> PAGEREF _Toc231131457 \h </w:instrText>
            </w:r>
            <w:r>
              <w:rPr>
                <w:noProof/>
                <w:webHidden/>
              </w:rPr>
            </w:r>
            <w:r>
              <w:rPr>
                <w:noProof/>
                <w:webHidden/>
              </w:rPr>
              <w:fldChar w:fldCharType="separate"/>
            </w:r>
            <w:r>
              <w:rPr>
                <w:noProof/>
                <w:webHidden/>
              </w:rPr>
              <w:t>68</w:t>
            </w:r>
            <w:r>
              <w:rPr>
                <w:noProof/>
                <w:webHidden/>
              </w:rPr>
              <w:fldChar w:fldCharType="end"/>
            </w:r>
          </w:hyperlink>
        </w:p>
        <w:p w14:paraId="18E4D54B" w14:textId="5281BD43"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58" w:history="1">
            <w:r w:rsidRPr="007224AE">
              <w:rPr>
                <w:rStyle w:val="Hyperlink"/>
                <w:noProof/>
              </w:rPr>
              <w:t>10.1.1</w:t>
            </w:r>
            <w:r>
              <w:rPr>
                <w:rFonts w:asciiTheme="minorHAnsi" w:hAnsiTheme="minorHAnsi"/>
                <w:noProof/>
                <w:kern w:val="2"/>
                <w:sz w:val="24"/>
                <w:szCs w:val="24"/>
                <w:lang w:eastAsia="en-GB"/>
                <w14:ligatures w14:val="standardContextual"/>
              </w:rPr>
              <w:tab/>
            </w:r>
            <w:r w:rsidRPr="007224AE">
              <w:rPr>
                <w:rStyle w:val="Hyperlink"/>
                <w:noProof/>
              </w:rPr>
              <w:t>von Mises Stress</w:t>
            </w:r>
            <w:r>
              <w:rPr>
                <w:noProof/>
                <w:webHidden/>
              </w:rPr>
              <w:tab/>
            </w:r>
            <w:r>
              <w:rPr>
                <w:noProof/>
                <w:webHidden/>
              </w:rPr>
              <w:fldChar w:fldCharType="begin"/>
            </w:r>
            <w:r>
              <w:rPr>
                <w:noProof/>
                <w:webHidden/>
              </w:rPr>
              <w:instrText xml:space="preserve"> PAGEREF _Toc231131458 \h </w:instrText>
            </w:r>
            <w:r>
              <w:rPr>
                <w:noProof/>
                <w:webHidden/>
              </w:rPr>
            </w:r>
            <w:r>
              <w:rPr>
                <w:noProof/>
                <w:webHidden/>
              </w:rPr>
              <w:fldChar w:fldCharType="separate"/>
            </w:r>
            <w:r>
              <w:rPr>
                <w:noProof/>
                <w:webHidden/>
              </w:rPr>
              <w:t>68</w:t>
            </w:r>
            <w:r>
              <w:rPr>
                <w:noProof/>
                <w:webHidden/>
              </w:rPr>
              <w:fldChar w:fldCharType="end"/>
            </w:r>
          </w:hyperlink>
        </w:p>
        <w:p w14:paraId="1DD75BD7" w14:textId="6E26D269"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59" w:history="1">
            <w:r w:rsidRPr="007224AE">
              <w:rPr>
                <w:rStyle w:val="Hyperlink"/>
                <w:noProof/>
              </w:rPr>
              <w:t>10.1.2</w:t>
            </w:r>
            <w:r>
              <w:rPr>
                <w:rFonts w:asciiTheme="minorHAnsi" w:hAnsiTheme="minorHAnsi"/>
                <w:noProof/>
                <w:kern w:val="2"/>
                <w:sz w:val="24"/>
                <w:szCs w:val="24"/>
                <w:lang w:eastAsia="en-GB"/>
                <w14:ligatures w14:val="standardContextual"/>
              </w:rPr>
              <w:tab/>
            </w:r>
            <w:r w:rsidRPr="007224AE">
              <w:rPr>
                <w:rStyle w:val="Hyperlink"/>
                <w:noProof/>
              </w:rPr>
              <w:t>Displacement</w:t>
            </w:r>
            <w:r>
              <w:rPr>
                <w:noProof/>
                <w:webHidden/>
              </w:rPr>
              <w:tab/>
            </w:r>
            <w:r>
              <w:rPr>
                <w:noProof/>
                <w:webHidden/>
              </w:rPr>
              <w:fldChar w:fldCharType="begin"/>
            </w:r>
            <w:r>
              <w:rPr>
                <w:noProof/>
                <w:webHidden/>
              </w:rPr>
              <w:instrText xml:space="preserve"> PAGEREF _Toc231131459 \h </w:instrText>
            </w:r>
            <w:r>
              <w:rPr>
                <w:noProof/>
                <w:webHidden/>
              </w:rPr>
            </w:r>
            <w:r>
              <w:rPr>
                <w:noProof/>
                <w:webHidden/>
              </w:rPr>
              <w:fldChar w:fldCharType="separate"/>
            </w:r>
            <w:r>
              <w:rPr>
                <w:noProof/>
                <w:webHidden/>
              </w:rPr>
              <w:t>68</w:t>
            </w:r>
            <w:r>
              <w:rPr>
                <w:noProof/>
                <w:webHidden/>
              </w:rPr>
              <w:fldChar w:fldCharType="end"/>
            </w:r>
          </w:hyperlink>
        </w:p>
        <w:p w14:paraId="69EB066B" w14:textId="0B8A1AFF"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60" w:history="1">
            <w:r w:rsidRPr="007224AE">
              <w:rPr>
                <w:rStyle w:val="Hyperlink"/>
                <w:noProof/>
              </w:rPr>
              <w:t>10.1.3</w:t>
            </w:r>
            <w:r>
              <w:rPr>
                <w:rFonts w:asciiTheme="minorHAnsi" w:hAnsiTheme="minorHAnsi"/>
                <w:noProof/>
                <w:kern w:val="2"/>
                <w:sz w:val="24"/>
                <w:szCs w:val="24"/>
                <w:lang w:eastAsia="en-GB"/>
                <w14:ligatures w14:val="standardContextual"/>
              </w:rPr>
              <w:tab/>
            </w:r>
            <w:r w:rsidRPr="007224AE">
              <w:rPr>
                <w:rStyle w:val="Hyperlink"/>
                <w:noProof/>
              </w:rPr>
              <w:t>Equivalent Strain</w:t>
            </w:r>
            <w:r>
              <w:rPr>
                <w:noProof/>
                <w:webHidden/>
              </w:rPr>
              <w:tab/>
            </w:r>
            <w:r>
              <w:rPr>
                <w:noProof/>
                <w:webHidden/>
              </w:rPr>
              <w:fldChar w:fldCharType="begin"/>
            </w:r>
            <w:r>
              <w:rPr>
                <w:noProof/>
                <w:webHidden/>
              </w:rPr>
              <w:instrText xml:space="preserve"> PAGEREF _Toc231131460 \h </w:instrText>
            </w:r>
            <w:r>
              <w:rPr>
                <w:noProof/>
                <w:webHidden/>
              </w:rPr>
            </w:r>
            <w:r>
              <w:rPr>
                <w:noProof/>
                <w:webHidden/>
              </w:rPr>
              <w:fldChar w:fldCharType="separate"/>
            </w:r>
            <w:r>
              <w:rPr>
                <w:noProof/>
                <w:webHidden/>
              </w:rPr>
              <w:t>69</w:t>
            </w:r>
            <w:r>
              <w:rPr>
                <w:noProof/>
                <w:webHidden/>
              </w:rPr>
              <w:fldChar w:fldCharType="end"/>
            </w:r>
          </w:hyperlink>
        </w:p>
        <w:p w14:paraId="7862235D" w14:textId="775F6585"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61" w:history="1">
            <w:r w:rsidRPr="007224AE">
              <w:rPr>
                <w:rStyle w:val="Hyperlink"/>
                <w:noProof/>
              </w:rPr>
              <w:t>10.1.4</w:t>
            </w:r>
            <w:r>
              <w:rPr>
                <w:rFonts w:asciiTheme="minorHAnsi" w:hAnsiTheme="minorHAnsi"/>
                <w:noProof/>
                <w:kern w:val="2"/>
                <w:sz w:val="24"/>
                <w:szCs w:val="24"/>
                <w:lang w:eastAsia="en-GB"/>
                <w14:ligatures w14:val="standardContextual"/>
              </w:rPr>
              <w:tab/>
            </w:r>
            <w:r w:rsidRPr="007224AE">
              <w:rPr>
                <w:rStyle w:val="Hyperlink"/>
                <w:noProof/>
              </w:rPr>
              <w:t>Factor of Safety</w:t>
            </w:r>
            <w:r>
              <w:rPr>
                <w:noProof/>
                <w:webHidden/>
              </w:rPr>
              <w:tab/>
            </w:r>
            <w:r>
              <w:rPr>
                <w:noProof/>
                <w:webHidden/>
              </w:rPr>
              <w:fldChar w:fldCharType="begin"/>
            </w:r>
            <w:r>
              <w:rPr>
                <w:noProof/>
                <w:webHidden/>
              </w:rPr>
              <w:instrText xml:space="preserve"> PAGEREF _Toc231131461 \h </w:instrText>
            </w:r>
            <w:r>
              <w:rPr>
                <w:noProof/>
                <w:webHidden/>
              </w:rPr>
            </w:r>
            <w:r>
              <w:rPr>
                <w:noProof/>
                <w:webHidden/>
              </w:rPr>
              <w:fldChar w:fldCharType="separate"/>
            </w:r>
            <w:r>
              <w:rPr>
                <w:noProof/>
                <w:webHidden/>
              </w:rPr>
              <w:t>69</w:t>
            </w:r>
            <w:r>
              <w:rPr>
                <w:noProof/>
                <w:webHidden/>
              </w:rPr>
              <w:fldChar w:fldCharType="end"/>
            </w:r>
          </w:hyperlink>
        </w:p>
        <w:p w14:paraId="67F3A796" w14:textId="5CA31A79"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62" w:history="1">
            <w:r w:rsidRPr="007224AE">
              <w:rPr>
                <w:rStyle w:val="Hyperlink"/>
                <w:noProof/>
              </w:rPr>
              <w:t>10.2</w:t>
            </w:r>
            <w:r>
              <w:rPr>
                <w:rFonts w:asciiTheme="minorHAnsi" w:hAnsiTheme="minorHAnsi"/>
                <w:noProof/>
                <w:kern w:val="2"/>
                <w:sz w:val="24"/>
                <w:szCs w:val="24"/>
                <w:lang w:eastAsia="en-GB"/>
                <w14:ligatures w14:val="standardContextual"/>
              </w:rPr>
              <w:tab/>
            </w:r>
            <w:r w:rsidRPr="007224AE">
              <w:rPr>
                <w:rStyle w:val="Hyperlink"/>
                <w:noProof/>
              </w:rPr>
              <w:t>254 UC 73</w:t>
            </w:r>
            <w:r>
              <w:rPr>
                <w:noProof/>
                <w:webHidden/>
              </w:rPr>
              <w:tab/>
            </w:r>
            <w:r>
              <w:rPr>
                <w:noProof/>
                <w:webHidden/>
              </w:rPr>
              <w:fldChar w:fldCharType="begin"/>
            </w:r>
            <w:r>
              <w:rPr>
                <w:noProof/>
                <w:webHidden/>
              </w:rPr>
              <w:instrText xml:space="preserve"> PAGEREF _Toc231131462 \h </w:instrText>
            </w:r>
            <w:r>
              <w:rPr>
                <w:noProof/>
                <w:webHidden/>
              </w:rPr>
            </w:r>
            <w:r>
              <w:rPr>
                <w:noProof/>
                <w:webHidden/>
              </w:rPr>
              <w:fldChar w:fldCharType="separate"/>
            </w:r>
            <w:r>
              <w:rPr>
                <w:noProof/>
                <w:webHidden/>
              </w:rPr>
              <w:t>70</w:t>
            </w:r>
            <w:r>
              <w:rPr>
                <w:noProof/>
                <w:webHidden/>
              </w:rPr>
              <w:fldChar w:fldCharType="end"/>
            </w:r>
          </w:hyperlink>
        </w:p>
        <w:p w14:paraId="097108A0" w14:textId="1BD31291"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63" w:history="1">
            <w:r w:rsidRPr="007224AE">
              <w:rPr>
                <w:rStyle w:val="Hyperlink"/>
                <w:noProof/>
              </w:rPr>
              <w:t>10.2.1</w:t>
            </w:r>
            <w:r>
              <w:rPr>
                <w:rFonts w:asciiTheme="minorHAnsi" w:hAnsiTheme="minorHAnsi"/>
                <w:noProof/>
                <w:kern w:val="2"/>
                <w:sz w:val="24"/>
                <w:szCs w:val="24"/>
                <w:lang w:eastAsia="en-GB"/>
                <w14:ligatures w14:val="standardContextual"/>
              </w:rPr>
              <w:tab/>
            </w:r>
            <w:r w:rsidRPr="007224AE">
              <w:rPr>
                <w:rStyle w:val="Hyperlink"/>
                <w:noProof/>
              </w:rPr>
              <w:t>von Mises Stress</w:t>
            </w:r>
            <w:r>
              <w:rPr>
                <w:noProof/>
                <w:webHidden/>
              </w:rPr>
              <w:tab/>
            </w:r>
            <w:r>
              <w:rPr>
                <w:noProof/>
                <w:webHidden/>
              </w:rPr>
              <w:fldChar w:fldCharType="begin"/>
            </w:r>
            <w:r>
              <w:rPr>
                <w:noProof/>
                <w:webHidden/>
              </w:rPr>
              <w:instrText xml:space="preserve"> PAGEREF _Toc231131463 \h </w:instrText>
            </w:r>
            <w:r>
              <w:rPr>
                <w:noProof/>
                <w:webHidden/>
              </w:rPr>
            </w:r>
            <w:r>
              <w:rPr>
                <w:noProof/>
                <w:webHidden/>
              </w:rPr>
              <w:fldChar w:fldCharType="separate"/>
            </w:r>
            <w:r>
              <w:rPr>
                <w:noProof/>
                <w:webHidden/>
              </w:rPr>
              <w:t>70</w:t>
            </w:r>
            <w:r>
              <w:rPr>
                <w:noProof/>
                <w:webHidden/>
              </w:rPr>
              <w:fldChar w:fldCharType="end"/>
            </w:r>
          </w:hyperlink>
        </w:p>
        <w:p w14:paraId="5064A183" w14:textId="30D1607A"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64" w:history="1">
            <w:r w:rsidRPr="007224AE">
              <w:rPr>
                <w:rStyle w:val="Hyperlink"/>
                <w:noProof/>
              </w:rPr>
              <w:t>10.2.2</w:t>
            </w:r>
            <w:r>
              <w:rPr>
                <w:rFonts w:asciiTheme="minorHAnsi" w:hAnsiTheme="minorHAnsi"/>
                <w:noProof/>
                <w:kern w:val="2"/>
                <w:sz w:val="24"/>
                <w:szCs w:val="24"/>
                <w:lang w:eastAsia="en-GB"/>
                <w14:ligatures w14:val="standardContextual"/>
              </w:rPr>
              <w:tab/>
            </w:r>
            <w:r w:rsidRPr="007224AE">
              <w:rPr>
                <w:rStyle w:val="Hyperlink"/>
                <w:noProof/>
              </w:rPr>
              <w:t>Displacement</w:t>
            </w:r>
            <w:r>
              <w:rPr>
                <w:noProof/>
                <w:webHidden/>
              </w:rPr>
              <w:tab/>
            </w:r>
            <w:r>
              <w:rPr>
                <w:noProof/>
                <w:webHidden/>
              </w:rPr>
              <w:fldChar w:fldCharType="begin"/>
            </w:r>
            <w:r>
              <w:rPr>
                <w:noProof/>
                <w:webHidden/>
              </w:rPr>
              <w:instrText xml:space="preserve"> PAGEREF _Toc231131464 \h </w:instrText>
            </w:r>
            <w:r>
              <w:rPr>
                <w:noProof/>
                <w:webHidden/>
              </w:rPr>
            </w:r>
            <w:r>
              <w:rPr>
                <w:noProof/>
                <w:webHidden/>
              </w:rPr>
              <w:fldChar w:fldCharType="separate"/>
            </w:r>
            <w:r>
              <w:rPr>
                <w:noProof/>
                <w:webHidden/>
              </w:rPr>
              <w:t>70</w:t>
            </w:r>
            <w:r>
              <w:rPr>
                <w:noProof/>
                <w:webHidden/>
              </w:rPr>
              <w:fldChar w:fldCharType="end"/>
            </w:r>
          </w:hyperlink>
        </w:p>
        <w:p w14:paraId="3F95120E" w14:textId="188560AE"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65" w:history="1">
            <w:r w:rsidRPr="007224AE">
              <w:rPr>
                <w:rStyle w:val="Hyperlink"/>
                <w:noProof/>
              </w:rPr>
              <w:t>10.2.3</w:t>
            </w:r>
            <w:r>
              <w:rPr>
                <w:rFonts w:asciiTheme="minorHAnsi" w:hAnsiTheme="minorHAnsi"/>
                <w:noProof/>
                <w:kern w:val="2"/>
                <w:sz w:val="24"/>
                <w:szCs w:val="24"/>
                <w:lang w:eastAsia="en-GB"/>
                <w14:ligatures w14:val="standardContextual"/>
              </w:rPr>
              <w:tab/>
            </w:r>
            <w:r w:rsidRPr="007224AE">
              <w:rPr>
                <w:rStyle w:val="Hyperlink"/>
                <w:noProof/>
              </w:rPr>
              <w:t>Equivalent Strain</w:t>
            </w:r>
            <w:r>
              <w:rPr>
                <w:noProof/>
                <w:webHidden/>
              </w:rPr>
              <w:tab/>
            </w:r>
            <w:r>
              <w:rPr>
                <w:noProof/>
                <w:webHidden/>
              </w:rPr>
              <w:fldChar w:fldCharType="begin"/>
            </w:r>
            <w:r>
              <w:rPr>
                <w:noProof/>
                <w:webHidden/>
              </w:rPr>
              <w:instrText xml:space="preserve"> PAGEREF _Toc231131465 \h </w:instrText>
            </w:r>
            <w:r>
              <w:rPr>
                <w:noProof/>
                <w:webHidden/>
              </w:rPr>
            </w:r>
            <w:r>
              <w:rPr>
                <w:noProof/>
                <w:webHidden/>
              </w:rPr>
              <w:fldChar w:fldCharType="separate"/>
            </w:r>
            <w:r>
              <w:rPr>
                <w:noProof/>
                <w:webHidden/>
              </w:rPr>
              <w:t>71</w:t>
            </w:r>
            <w:r>
              <w:rPr>
                <w:noProof/>
                <w:webHidden/>
              </w:rPr>
              <w:fldChar w:fldCharType="end"/>
            </w:r>
          </w:hyperlink>
        </w:p>
        <w:p w14:paraId="54E27967" w14:textId="11F482B7"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66" w:history="1">
            <w:r w:rsidRPr="007224AE">
              <w:rPr>
                <w:rStyle w:val="Hyperlink"/>
                <w:noProof/>
              </w:rPr>
              <w:t>10.2.4</w:t>
            </w:r>
            <w:r>
              <w:rPr>
                <w:rFonts w:asciiTheme="minorHAnsi" w:hAnsiTheme="minorHAnsi"/>
                <w:noProof/>
                <w:kern w:val="2"/>
                <w:sz w:val="24"/>
                <w:szCs w:val="24"/>
                <w:lang w:eastAsia="en-GB"/>
                <w14:ligatures w14:val="standardContextual"/>
              </w:rPr>
              <w:tab/>
            </w:r>
            <w:r w:rsidRPr="007224AE">
              <w:rPr>
                <w:rStyle w:val="Hyperlink"/>
                <w:noProof/>
              </w:rPr>
              <w:t>Factor of Safety</w:t>
            </w:r>
            <w:r>
              <w:rPr>
                <w:noProof/>
                <w:webHidden/>
              </w:rPr>
              <w:tab/>
            </w:r>
            <w:r>
              <w:rPr>
                <w:noProof/>
                <w:webHidden/>
              </w:rPr>
              <w:fldChar w:fldCharType="begin"/>
            </w:r>
            <w:r>
              <w:rPr>
                <w:noProof/>
                <w:webHidden/>
              </w:rPr>
              <w:instrText xml:space="preserve"> PAGEREF _Toc231131466 \h </w:instrText>
            </w:r>
            <w:r>
              <w:rPr>
                <w:noProof/>
                <w:webHidden/>
              </w:rPr>
            </w:r>
            <w:r>
              <w:rPr>
                <w:noProof/>
                <w:webHidden/>
              </w:rPr>
              <w:fldChar w:fldCharType="separate"/>
            </w:r>
            <w:r>
              <w:rPr>
                <w:noProof/>
                <w:webHidden/>
              </w:rPr>
              <w:t>71</w:t>
            </w:r>
            <w:r>
              <w:rPr>
                <w:noProof/>
                <w:webHidden/>
              </w:rPr>
              <w:fldChar w:fldCharType="end"/>
            </w:r>
          </w:hyperlink>
        </w:p>
        <w:p w14:paraId="0F5847DA" w14:textId="0B94782D"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67" w:history="1">
            <w:r w:rsidRPr="007224AE">
              <w:rPr>
                <w:rStyle w:val="Hyperlink"/>
                <w:noProof/>
              </w:rPr>
              <w:t>10.2.5</w:t>
            </w:r>
            <w:r>
              <w:rPr>
                <w:rFonts w:asciiTheme="minorHAnsi" w:hAnsiTheme="minorHAnsi"/>
                <w:noProof/>
                <w:kern w:val="2"/>
                <w:sz w:val="24"/>
                <w:szCs w:val="24"/>
                <w:lang w:eastAsia="en-GB"/>
                <w14:ligatures w14:val="standardContextual"/>
              </w:rPr>
              <w:tab/>
            </w:r>
            <w:r w:rsidRPr="007224AE">
              <w:rPr>
                <w:rStyle w:val="Hyperlink"/>
                <w:noProof/>
              </w:rPr>
              <w:t>Buckling</w:t>
            </w:r>
            <w:r>
              <w:rPr>
                <w:noProof/>
                <w:webHidden/>
              </w:rPr>
              <w:tab/>
            </w:r>
            <w:r>
              <w:rPr>
                <w:noProof/>
                <w:webHidden/>
              </w:rPr>
              <w:fldChar w:fldCharType="begin"/>
            </w:r>
            <w:r>
              <w:rPr>
                <w:noProof/>
                <w:webHidden/>
              </w:rPr>
              <w:instrText xml:space="preserve"> PAGEREF _Toc231131467 \h </w:instrText>
            </w:r>
            <w:r>
              <w:rPr>
                <w:noProof/>
                <w:webHidden/>
              </w:rPr>
            </w:r>
            <w:r>
              <w:rPr>
                <w:noProof/>
                <w:webHidden/>
              </w:rPr>
              <w:fldChar w:fldCharType="separate"/>
            </w:r>
            <w:r>
              <w:rPr>
                <w:noProof/>
                <w:webHidden/>
              </w:rPr>
              <w:t>72</w:t>
            </w:r>
            <w:r>
              <w:rPr>
                <w:noProof/>
                <w:webHidden/>
              </w:rPr>
              <w:fldChar w:fldCharType="end"/>
            </w:r>
          </w:hyperlink>
        </w:p>
        <w:p w14:paraId="48C92B18" w14:textId="0F3B4031"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68" w:history="1">
            <w:r w:rsidRPr="007224AE">
              <w:rPr>
                <w:rStyle w:val="Hyperlink"/>
                <w:noProof/>
              </w:rPr>
              <w:t>10.3</w:t>
            </w:r>
            <w:r>
              <w:rPr>
                <w:rFonts w:asciiTheme="minorHAnsi" w:hAnsiTheme="minorHAnsi"/>
                <w:noProof/>
                <w:kern w:val="2"/>
                <w:sz w:val="24"/>
                <w:szCs w:val="24"/>
                <w:lang w:eastAsia="en-GB"/>
                <w14:ligatures w14:val="standardContextual"/>
              </w:rPr>
              <w:tab/>
            </w:r>
            <w:r w:rsidRPr="007224AE">
              <w:rPr>
                <w:rStyle w:val="Hyperlink"/>
                <w:noProof/>
              </w:rPr>
              <w:t>150x5 SHS</w:t>
            </w:r>
            <w:r>
              <w:rPr>
                <w:noProof/>
                <w:webHidden/>
              </w:rPr>
              <w:tab/>
            </w:r>
            <w:r>
              <w:rPr>
                <w:noProof/>
                <w:webHidden/>
              </w:rPr>
              <w:fldChar w:fldCharType="begin"/>
            </w:r>
            <w:r>
              <w:rPr>
                <w:noProof/>
                <w:webHidden/>
              </w:rPr>
              <w:instrText xml:space="preserve"> PAGEREF _Toc231131468 \h </w:instrText>
            </w:r>
            <w:r>
              <w:rPr>
                <w:noProof/>
                <w:webHidden/>
              </w:rPr>
            </w:r>
            <w:r>
              <w:rPr>
                <w:noProof/>
                <w:webHidden/>
              </w:rPr>
              <w:fldChar w:fldCharType="separate"/>
            </w:r>
            <w:r>
              <w:rPr>
                <w:noProof/>
                <w:webHidden/>
              </w:rPr>
              <w:t>73</w:t>
            </w:r>
            <w:r>
              <w:rPr>
                <w:noProof/>
                <w:webHidden/>
              </w:rPr>
              <w:fldChar w:fldCharType="end"/>
            </w:r>
          </w:hyperlink>
        </w:p>
        <w:p w14:paraId="68871AB2" w14:textId="5ED7F3B0"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69" w:history="1">
            <w:r w:rsidRPr="007224AE">
              <w:rPr>
                <w:rStyle w:val="Hyperlink"/>
                <w:noProof/>
              </w:rPr>
              <w:t>10.3.1</w:t>
            </w:r>
            <w:r>
              <w:rPr>
                <w:rFonts w:asciiTheme="minorHAnsi" w:hAnsiTheme="minorHAnsi"/>
                <w:noProof/>
                <w:kern w:val="2"/>
                <w:sz w:val="24"/>
                <w:szCs w:val="24"/>
                <w:lang w:eastAsia="en-GB"/>
                <w14:ligatures w14:val="standardContextual"/>
              </w:rPr>
              <w:tab/>
            </w:r>
            <w:r w:rsidRPr="007224AE">
              <w:rPr>
                <w:rStyle w:val="Hyperlink"/>
                <w:noProof/>
              </w:rPr>
              <w:t>von Mises Stress</w:t>
            </w:r>
            <w:r>
              <w:rPr>
                <w:noProof/>
                <w:webHidden/>
              </w:rPr>
              <w:tab/>
            </w:r>
            <w:r>
              <w:rPr>
                <w:noProof/>
                <w:webHidden/>
              </w:rPr>
              <w:fldChar w:fldCharType="begin"/>
            </w:r>
            <w:r>
              <w:rPr>
                <w:noProof/>
                <w:webHidden/>
              </w:rPr>
              <w:instrText xml:space="preserve"> PAGEREF _Toc231131469 \h </w:instrText>
            </w:r>
            <w:r>
              <w:rPr>
                <w:noProof/>
                <w:webHidden/>
              </w:rPr>
            </w:r>
            <w:r>
              <w:rPr>
                <w:noProof/>
                <w:webHidden/>
              </w:rPr>
              <w:fldChar w:fldCharType="separate"/>
            </w:r>
            <w:r>
              <w:rPr>
                <w:noProof/>
                <w:webHidden/>
              </w:rPr>
              <w:t>73</w:t>
            </w:r>
            <w:r>
              <w:rPr>
                <w:noProof/>
                <w:webHidden/>
              </w:rPr>
              <w:fldChar w:fldCharType="end"/>
            </w:r>
          </w:hyperlink>
        </w:p>
        <w:p w14:paraId="22181CD8" w14:textId="7FCF0D33"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70" w:history="1">
            <w:r w:rsidRPr="007224AE">
              <w:rPr>
                <w:rStyle w:val="Hyperlink"/>
                <w:noProof/>
              </w:rPr>
              <w:t>10.3.2</w:t>
            </w:r>
            <w:r>
              <w:rPr>
                <w:rFonts w:asciiTheme="minorHAnsi" w:hAnsiTheme="minorHAnsi"/>
                <w:noProof/>
                <w:kern w:val="2"/>
                <w:sz w:val="24"/>
                <w:szCs w:val="24"/>
                <w:lang w:eastAsia="en-GB"/>
                <w14:ligatures w14:val="standardContextual"/>
              </w:rPr>
              <w:tab/>
            </w:r>
            <w:r w:rsidRPr="007224AE">
              <w:rPr>
                <w:rStyle w:val="Hyperlink"/>
                <w:noProof/>
              </w:rPr>
              <w:t>Displacement</w:t>
            </w:r>
            <w:r>
              <w:rPr>
                <w:noProof/>
                <w:webHidden/>
              </w:rPr>
              <w:tab/>
            </w:r>
            <w:r>
              <w:rPr>
                <w:noProof/>
                <w:webHidden/>
              </w:rPr>
              <w:fldChar w:fldCharType="begin"/>
            </w:r>
            <w:r>
              <w:rPr>
                <w:noProof/>
                <w:webHidden/>
              </w:rPr>
              <w:instrText xml:space="preserve"> PAGEREF _Toc231131470 \h </w:instrText>
            </w:r>
            <w:r>
              <w:rPr>
                <w:noProof/>
                <w:webHidden/>
              </w:rPr>
            </w:r>
            <w:r>
              <w:rPr>
                <w:noProof/>
                <w:webHidden/>
              </w:rPr>
              <w:fldChar w:fldCharType="separate"/>
            </w:r>
            <w:r>
              <w:rPr>
                <w:noProof/>
                <w:webHidden/>
              </w:rPr>
              <w:t>73</w:t>
            </w:r>
            <w:r>
              <w:rPr>
                <w:noProof/>
                <w:webHidden/>
              </w:rPr>
              <w:fldChar w:fldCharType="end"/>
            </w:r>
          </w:hyperlink>
        </w:p>
        <w:p w14:paraId="12175FD1" w14:textId="6BA35B3F"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71" w:history="1">
            <w:r w:rsidRPr="007224AE">
              <w:rPr>
                <w:rStyle w:val="Hyperlink"/>
                <w:noProof/>
              </w:rPr>
              <w:t>10.3.3</w:t>
            </w:r>
            <w:r>
              <w:rPr>
                <w:rFonts w:asciiTheme="minorHAnsi" w:hAnsiTheme="minorHAnsi"/>
                <w:noProof/>
                <w:kern w:val="2"/>
                <w:sz w:val="24"/>
                <w:szCs w:val="24"/>
                <w:lang w:eastAsia="en-GB"/>
                <w14:ligatures w14:val="standardContextual"/>
              </w:rPr>
              <w:tab/>
            </w:r>
            <w:r w:rsidRPr="007224AE">
              <w:rPr>
                <w:rStyle w:val="Hyperlink"/>
                <w:noProof/>
              </w:rPr>
              <w:t>Equivalent Strain</w:t>
            </w:r>
            <w:r>
              <w:rPr>
                <w:noProof/>
                <w:webHidden/>
              </w:rPr>
              <w:tab/>
            </w:r>
            <w:r>
              <w:rPr>
                <w:noProof/>
                <w:webHidden/>
              </w:rPr>
              <w:fldChar w:fldCharType="begin"/>
            </w:r>
            <w:r>
              <w:rPr>
                <w:noProof/>
                <w:webHidden/>
              </w:rPr>
              <w:instrText xml:space="preserve"> PAGEREF _Toc231131471 \h </w:instrText>
            </w:r>
            <w:r>
              <w:rPr>
                <w:noProof/>
                <w:webHidden/>
              </w:rPr>
            </w:r>
            <w:r>
              <w:rPr>
                <w:noProof/>
                <w:webHidden/>
              </w:rPr>
              <w:fldChar w:fldCharType="separate"/>
            </w:r>
            <w:r>
              <w:rPr>
                <w:noProof/>
                <w:webHidden/>
              </w:rPr>
              <w:t>74</w:t>
            </w:r>
            <w:r>
              <w:rPr>
                <w:noProof/>
                <w:webHidden/>
              </w:rPr>
              <w:fldChar w:fldCharType="end"/>
            </w:r>
          </w:hyperlink>
        </w:p>
        <w:p w14:paraId="25C38422" w14:textId="4777BAA9"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72" w:history="1">
            <w:r w:rsidRPr="007224AE">
              <w:rPr>
                <w:rStyle w:val="Hyperlink"/>
                <w:noProof/>
              </w:rPr>
              <w:t>10.3.4</w:t>
            </w:r>
            <w:r>
              <w:rPr>
                <w:rFonts w:asciiTheme="minorHAnsi" w:hAnsiTheme="minorHAnsi"/>
                <w:noProof/>
                <w:kern w:val="2"/>
                <w:sz w:val="24"/>
                <w:szCs w:val="24"/>
                <w:lang w:eastAsia="en-GB"/>
                <w14:ligatures w14:val="standardContextual"/>
              </w:rPr>
              <w:tab/>
            </w:r>
            <w:r w:rsidRPr="007224AE">
              <w:rPr>
                <w:rStyle w:val="Hyperlink"/>
                <w:noProof/>
              </w:rPr>
              <w:t>Factor of Safety</w:t>
            </w:r>
            <w:r>
              <w:rPr>
                <w:noProof/>
                <w:webHidden/>
              </w:rPr>
              <w:tab/>
            </w:r>
            <w:r>
              <w:rPr>
                <w:noProof/>
                <w:webHidden/>
              </w:rPr>
              <w:fldChar w:fldCharType="begin"/>
            </w:r>
            <w:r>
              <w:rPr>
                <w:noProof/>
                <w:webHidden/>
              </w:rPr>
              <w:instrText xml:space="preserve"> PAGEREF _Toc231131472 \h </w:instrText>
            </w:r>
            <w:r>
              <w:rPr>
                <w:noProof/>
                <w:webHidden/>
              </w:rPr>
            </w:r>
            <w:r>
              <w:rPr>
                <w:noProof/>
                <w:webHidden/>
              </w:rPr>
              <w:fldChar w:fldCharType="separate"/>
            </w:r>
            <w:r>
              <w:rPr>
                <w:noProof/>
                <w:webHidden/>
              </w:rPr>
              <w:t>74</w:t>
            </w:r>
            <w:r>
              <w:rPr>
                <w:noProof/>
                <w:webHidden/>
              </w:rPr>
              <w:fldChar w:fldCharType="end"/>
            </w:r>
          </w:hyperlink>
        </w:p>
        <w:p w14:paraId="58B0D076" w14:textId="68BEC06F"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73" w:history="1">
            <w:r w:rsidRPr="007224AE">
              <w:rPr>
                <w:rStyle w:val="Hyperlink"/>
                <w:noProof/>
              </w:rPr>
              <w:t>10.3.5</w:t>
            </w:r>
            <w:r>
              <w:rPr>
                <w:rFonts w:asciiTheme="minorHAnsi" w:hAnsiTheme="minorHAnsi"/>
                <w:noProof/>
                <w:kern w:val="2"/>
                <w:sz w:val="24"/>
                <w:szCs w:val="24"/>
                <w:lang w:eastAsia="en-GB"/>
                <w14:ligatures w14:val="standardContextual"/>
              </w:rPr>
              <w:tab/>
            </w:r>
            <w:r w:rsidRPr="007224AE">
              <w:rPr>
                <w:rStyle w:val="Hyperlink"/>
                <w:noProof/>
              </w:rPr>
              <w:t>Buckling</w:t>
            </w:r>
            <w:r>
              <w:rPr>
                <w:noProof/>
                <w:webHidden/>
              </w:rPr>
              <w:tab/>
            </w:r>
            <w:r>
              <w:rPr>
                <w:noProof/>
                <w:webHidden/>
              </w:rPr>
              <w:fldChar w:fldCharType="begin"/>
            </w:r>
            <w:r>
              <w:rPr>
                <w:noProof/>
                <w:webHidden/>
              </w:rPr>
              <w:instrText xml:space="preserve"> PAGEREF _Toc231131473 \h </w:instrText>
            </w:r>
            <w:r>
              <w:rPr>
                <w:noProof/>
                <w:webHidden/>
              </w:rPr>
            </w:r>
            <w:r>
              <w:rPr>
                <w:noProof/>
                <w:webHidden/>
              </w:rPr>
              <w:fldChar w:fldCharType="separate"/>
            </w:r>
            <w:r>
              <w:rPr>
                <w:noProof/>
                <w:webHidden/>
              </w:rPr>
              <w:t>75</w:t>
            </w:r>
            <w:r>
              <w:rPr>
                <w:noProof/>
                <w:webHidden/>
              </w:rPr>
              <w:fldChar w:fldCharType="end"/>
            </w:r>
          </w:hyperlink>
        </w:p>
        <w:p w14:paraId="123A1CFB" w14:textId="2A1A01E0"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74" w:history="1">
            <w:r w:rsidRPr="007224AE">
              <w:rPr>
                <w:rStyle w:val="Hyperlink"/>
                <w:noProof/>
              </w:rPr>
              <w:t>10.4</w:t>
            </w:r>
            <w:r>
              <w:rPr>
                <w:rFonts w:asciiTheme="minorHAnsi" w:hAnsiTheme="minorHAnsi"/>
                <w:noProof/>
                <w:kern w:val="2"/>
                <w:sz w:val="24"/>
                <w:szCs w:val="24"/>
                <w:lang w:eastAsia="en-GB"/>
                <w14:ligatures w14:val="standardContextual"/>
              </w:rPr>
              <w:tab/>
            </w:r>
            <w:r w:rsidRPr="007224AE">
              <w:rPr>
                <w:rStyle w:val="Hyperlink"/>
                <w:noProof/>
              </w:rPr>
              <w:t>203 UC 46 – Angled at 0° and 45°</w:t>
            </w:r>
            <w:r>
              <w:rPr>
                <w:noProof/>
                <w:webHidden/>
              </w:rPr>
              <w:tab/>
            </w:r>
            <w:r>
              <w:rPr>
                <w:noProof/>
                <w:webHidden/>
              </w:rPr>
              <w:fldChar w:fldCharType="begin"/>
            </w:r>
            <w:r>
              <w:rPr>
                <w:noProof/>
                <w:webHidden/>
              </w:rPr>
              <w:instrText xml:space="preserve"> PAGEREF _Toc231131474 \h </w:instrText>
            </w:r>
            <w:r>
              <w:rPr>
                <w:noProof/>
                <w:webHidden/>
              </w:rPr>
            </w:r>
            <w:r>
              <w:rPr>
                <w:noProof/>
                <w:webHidden/>
              </w:rPr>
              <w:fldChar w:fldCharType="separate"/>
            </w:r>
            <w:r>
              <w:rPr>
                <w:noProof/>
                <w:webHidden/>
              </w:rPr>
              <w:t>76</w:t>
            </w:r>
            <w:r>
              <w:rPr>
                <w:noProof/>
                <w:webHidden/>
              </w:rPr>
              <w:fldChar w:fldCharType="end"/>
            </w:r>
          </w:hyperlink>
        </w:p>
        <w:p w14:paraId="5A76820E" w14:textId="5C60D5A8"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75" w:history="1">
            <w:r w:rsidRPr="007224AE">
              <w:rPr>
                <w:rStyle w:val="Hyperlink"/>
                <w:noProof/>
              </w:rPr>
              <w:t>10.4.1</w:t>
            </w:r>
            <w:r>
              <w:rPr>
                <w:rFonts w:asciiTheme="minorHAnsi" w:hAnsiTheme="minorHAnsi"/>
                <w:noProof/>
                <w:kern w:val="2"/>
                <w:sz w:val="24"/>
                <w:szCs w:val="24"/>
                <w:lang w:eastAsia="en-GB"/>
                <w14:ligatures w14:val="standardContextual"/>
              </w:rPr>
              <w:tab/>
            </w:r>
            <w:r w:rsidRPr="007224AE">
              <w:rPr>
                <w:rStyle w:val="Hyperlink"/>
                <w:noProof/>
              </w:rPr>
              <w:t>0° Lift – Horizontal Position</w:t>
            </w:r>
            <w:r>
              <w:rPr>
                <w:noProof/>
                <w:webHidden/>
              </w:rPr>
              <w:tab/>
            </w:r>
            <w:r>
              <w:rPr>
                <w:noProof/>
                <w:webHidden/>
              </w:rPr>
              <w:fldChar w:fldCharType="begin"/>
            </w:r>
            <w:r>
              <w:rPr>
                <w:noProof/>
                <w:webHidden/>
              </w:rPr>
              <w:instrText xml:space="preserve"> PAGEREF _Toc231131475 \h </w:instrText>
            </w:r>
            <w:r>
              <w:rPr>
                <w:noProof/>
                <w:webHidden/>
              </w:rPr>
            </w:r>
            <w:r>
              <w:rPr>
                <w:noProof/>
                <w:webHidden/>
              </w:rPr>
              <w:fldChar w:fldCharType="separate"/>
            </w:r>
            <w:r>
              <w:rPr>
                <w:noProof/>
                <w:webHidden/>
              </w:rPr>
              <w:t>76</w:t>
            </w:r>
            <w:r>
              <w:rPr>
                <w:noProof/>
                <w:webHidden/>
              </w:rPr>
              <w:fldChar w:fldCharType="end"/>
            </w:r>
          </w:hyperlink>
        </w:p>
        <w:p w14:paraId="0F6827C2" w14:textId="0CA66DA3"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76" w:history="1">
            <w:r w:rsidRPr="007224AE">
              <w:rPr>
                <w:rStyle w:val="Hyperlink"/>
                <w:noProof/>
              </w:rPr>
              <w:t>10.5</w:t>
            </w:r>
            <w:r>
              <w:rPr>
                <w:rFonts w:asciiTheme="minorHAnsi" w:hAnsiTheme="minorHAnsi"/>
                <w:noProof/>
                <w:kern w:val="2"/>
                <w:sz w:val="24"/>
                <w:szCs w:val="24"/>
                <w:lang w:eastAsia="en-GB"/>
                <w14:ligatures w14:val="standardContextual"/>
              </w:rPr>
              <w:tab/>
            </w:r>
            <w:r w:rsidRPr="007224AE">
              <w:rPr>
                <w:rStyle w:val="Hyperlink"/>
                <w:noProof/>
              </w:rPr>
              <w:t>254 UC 73 – Angled at 0° and 45°</w:t>
            </w:r>
            <w:r>
              <w:rPr>
                <w:noProof/>
                <w:webHidden/>
              </w:rPr>
              <w:tab/>
            </w:r>
            <w:r>
              <w:rPr>
                <w:noProof/>
                <w:webHidden/>
              </w:rPr>
              <w:fldChar w:fldCharType="begin"/>
            </w:r>
            <w:r>
              <w:rPr>
                <w:noProof/>
                <w:webHidden/>
              </w:rPr>
              <w:instrText xml:space="preserve"> PAGEREF _Toc231131476 \h </w:instrText>
            </w:r>
            <w:r>
              <w:rPr>
                <w:noProof/>
                <w:webHidden/>
              </w:rPr>
            </w:r>
            <w:r>
              <w:rPr>
                <w:noProof/>
                <w:webHidden/>
              </w:rPr>
              <w:fldChar w:fldCharType="separate"/>
            </w:r>
            <w:r>
              <w:rPr>
                <w:noProof/>
                <w:webHidden/>
              </w:rPr>
              <w:t>76</w:t>
            </w:r>
            <w:r>
              <w:rPr>
                <w:noProof/>
                <w:webHidden/>
              </w:rPr>
              <w:fldChar w:fldCharType="end"/>
            </w:r>
          </w:hyperlink>
        </w:p>
        <w:p w14:paraId="29C9FAB2" w14:textId="1A2111A2"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77" w:history="1">
            <w:r w:rsidRPr="007224AE">
              <w:rPr>
                <w:rStyle w:val="Hyperlink"/>
                <w:noProof/>
              </w:rPr>
              <w:t>10.5.1</w:t>
            </w:r>
            <w:r>
              <w:rPr>
                <w:rFonts w:asciiTheme="minorHAnsi" w:hAnsiTheme="minorHAnsi"/>
                <w:noProof/>
                <w:kern w:val="2"/>
                <w:sz w:val="24"/>
                <w:szCs w:val="24"/>
                <w:lang w:eastAsia="en-GB"/>
                <w14:ligatures w14:val="standardContextual"/>
              </w:rPr>
              <w:tab/>
            </w:r>
            <w:r w:rsidRPr="007224AE">
              <w:rPr>
                <w:rStyle w:val="Hyperlink"/>
                <w:noProof/>
              </w:rPr>
              <w:t>0° Lift – Horizontal Position</w:t>
            </w:r>
            <w:r>
              <w:rPr>
                <w:noProof/>
                <w:webHidden/>
              </w:rPr>
              <w:tab/>
            </w:r>
            <w:r>
              <w:rPr>
                <w:noProof/>
                <w:webHidden/>
              </w:rPr>
              <w:fldChar w:fldCharType="begin"/>
            </w:r>
            <w:r>
              <w:rPr>
                <w:noProof/>
                <w:webHidden/>
              </w:rPr>
              <w:instrText xml:space="preserve"> PAGEREF _Toc231131477 \h </w:instrText>
            </w:r>
            <w:r>
              <w:rPr>
                <w:noProof/>
                <w:webHidden/>
              </w:rPr>
            </w:r>
            <w:r>
              <w:rPr>
                <w:noProof/>
                <w:webHidden/>
              </w:rPr>
              <w:fldChar w:fldCharType="separate"/>
            </w:r>
            <w:r>
              <w:rPr>
                <w:noProof/>
                <w:webHidden/>
              </w:rPr>
              <w:t>76</w:t>
            </w:r>
            <w:r>
              <w:rPr>
                <w:noProof/>
                <w:webHidden/>
              </w:rPr>
              <w:fldChar w:fldCharType="end"/>
            </w:r>
          </w:hyperlink>
        </w:p>
        <w:p w14:paraId="44A34180" w14:textId="1052DCC3" w:rsidR="00582475" w:rsidRDefault="00582475">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31131478" w:history="1">
            <w:r w:rsidRPr="007224AE">
              <w:rPr>
                <w:rStyle w:val="Hyperlink"/>
                <w:noProof/>
              </w:rPr>
              <w:t>11</w:t>
            </w:r>
            <w:r>
              <w:rPr>
                <w:rFonts w:asciiTheme="minorHAnsi" w:hAnsiTheme="minorHAnsi"/>
                <w:noProof/>
                <w:kern w:val="2"/>
                <w:sz w:val="24"/>
                <w:szCs w:val="24"/>
                <w:lang w:eastAsia="en-GB"/>
                <w14:ligatures w14:val="standardContextual"/>
              </w:rPr>
              <w:tab/>
            </w:r>
            <w:r w:rsidRPr="007224AE">
              <w:rPr>
                <w:rStyle w:val="Hyperlink"/>
                <w:noProof/>
              </w:rPr>
              <w:t>Appendix C: Spreader Beam Final Design</w:t>
            </w:r>
            <w:r>
              <w:rPr>
                <w:noProof/>
                <w:webHidden/>
              </w:rPr>
              <w:tab/>
            </w:r>
            <w:r>
              <w:rPr>
                <w:noProof/>
                <w:webHidden/>
              </w:rPr>
              <w:fldChar w:fldCharType="begin"/>
            </w:r>
            <w:r>
              <w:rPr>
                <w:noProof/>
                <w:webHidden/>
              </w:rPr>
              <w:instrText xml:space="preserve"> PAGEREF _Toc231131478 \h </w:instrText>
            </w:r>
            <w:r>
              <w:rPr>
                <w:noProof/>
                <w:webHidden/>
              </w:rPr>
            </w:r>
            <w:r>
              <w:rPr>
                <w:noProof/>
                <w:webHidden/>
              </w:rPr>
              <w:fldChar w:fldCharType="separate"/>
            </w:r>
            <w:r>
              <w:rPr>
                <w:noProof/>
                <w:webHidden/>
              </w:rPr>
              <w:t>78</w:t>
            </w:r>
            <w:r>
              <w:rPr>
                <w:noProof/>
                <w:webHidden/>
              </w:rPr>
              <w:fldChar w:fldCharType="end"/>
            </w:r>
          </w:hyperlink>
        </w:p>
        <w:p w14:paraId="4614A63D" w14:textId="537A883D"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79" w:history="1">
            <w:r w:rsidRPr="007224AE">
              <w:rPr>
                <w:rStyle w:val="Hyperlink"/>
                <w:noProof/>
              </w:rPr>
              <w:t>11.1</w:t>
            </w:r>
            <w:r>
              <w:rPr>
                <w:rFonts w:asciiTheme="minorHAnsi" w:hAnsiTheme="minorHAnsi"/>
                <w:noProof/>
                <w:kern w:val="2"/>
                <w:sz w:val="24"/>
                <w:szCs w:val="24"/>
                <w:lang w:eastAsia="en-GB"/>
                <w14:ligatures w14:val="standardContextual"/>
              </w:rPr>
              <w:tab/>
            </w:r>
            <w:r w:rsidRPr="007224AE">
              <w:rPr>
                <w:rStyle w:val="Hyperlink"/>
                <w:noProof/>
              </w:rPr>
              <w:t>Spreader Beam Fabrication Drawing</w:t>
            </w:r>
            <w:r>
              <w:rPr>
                <w:noProof/>
                <w:webHidden/>
              </w:rPr>
              <w:tab/>
            </w:r>
            <w:r>
              <w:rPr>
                <w:noProof/>
                <w:webHidden/>
              </w:rPr>
              <w:fldChar w:fldCharType="begin"/>
            </w:r>
            <w:r>
              <w:rPr>
                <w:noProof/>
                <w:webHidden/>
              </w:rPr>
              <w:instrText xml:space="preserve"> PAGEREF _Toc231131479 \h </w:instrText>
            </w:r>
            <w:r>
              <w:rPr>
                <w:noProof/>
                <w:webHidden/>
              </w:rPr>
            </w:r>
            <w:r>
              <w:rPr>
                <w:noProof/>
                <w:webHidden/>
              </w:rPr>
              <w:fldChar w:fldCharType="separate"/>
            </w:r>
            <w:r>
              <w:rPr>
                <w:noProof/>
                <w:webHidden/>
              </w:rPr>
              <w:t>78</w:t>
            </w:r>
            <w:r>
              <w:rPr>
                <w:noProof/>
                <w:webHidden/>
              </w:rPr>
              <w:fldChar w:fldCharType="end"/>
            </w:r>
          </w:hyperlink>
        </w:p>
        <w:p w14:paraId="213A4ABA" w14:textId="3071B321"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80" w:history="1">
            <w:r w:rsidRPr="007224AE">
              <w:rPr>
                <w:rStyle w:val="Hyperlink"/>
                <w:noProof/>
              </w:rPr>
              <w:t>11.2</w:t>
            </w:r>
            <w:r>
              <w:rPr>
                <w:rFonts w:asciiTheme="minorHAnsi" w:hAnsiTheme="minorHAnsi"/>
                <w:noProof/>
                <w:kern w:val="2"/>
                <w:sz w:val="24"/>
                <w:szCs w:val="24"/>
                <w:lang w:eastAsia="en-GB"/>
                <w14:ligatures w14:val="standardContextual"/>
              </w:rPr>
              <w:tab/>
            </w:r>
            <w:r w:rsidRPr="007224AE">
              <w:rPr>
                <w:rStyle w:val="Hyperlink"/>
                <w:noProof/>
              </w:rPr>
              <w:t>Additional Spreader Beam Final Design FEA Simulation Results</w:t>
            </w:r>
            <w:r>
              <w:rPr>
                <w:noProof/>
                <w:webHidden/>
              </w:rPr>
              <w:tab/>
            </w:r>
            <w:r>
              <w:rPr>
                <w:noProof/>
                <w:webHidden/>
              </w:rPr>
              <w:fldChar w:fldCharType="begin"/>
            </w:r>
            <w:r>
              <w:rPr>
                <w:noProof/>
                <w:webHidden/>
              </w:rPr>
              <w:instrText xml:space="preserve"> PAGEREF _Toc231131480 \h </w:instrText>
            </w:r>
            <w:r>
              <w:rPr>
                <w:noProof/>
                <w:webHidden/>
              </w:rPr>
            </w:r>
            <w:r>
              <w:rPr>
                <w:noProof/>
                <w:webHidden/>
              </w:rPr>
              <w:fldChar w:fldCharType="separate"/>
            </w:r>
            <w:r>
              <w:rPr>
                <w:noProof/>
                <w:webHidden/>
              </w:rPr>
              <w:t>79</w:t>
            </w:r>
            <w:r>
              <w:rPr>
                <w:noProof/>
                <w:webHidden/>
              </w:rPr>
              <w:fldChar w:fldCharType="end"/>
            </w:r>
          </w:hyperlink>
        </w:p>
        <w:p w14:paraId="54518FDF" w14:textId="19B69D45"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81" w:history="1">
            <w:r w:rsidRPr="007224AE">
              <w:rPr>
                <w:rStyle w:val="Hyperlink"/>
                <w:noProof/>
              </w:rPr>
              <w:t>11.2.1</w:t>
            </w:r>
            <w:r>
              <w:rPr>
                <w:rFonts w:asciiTheme="minorHAnsi" w:hAnsiTheme="minorHAnsi"/>
                <w:noProof/>
                <w:kern w:val="2"/>
                <w:sz w:val="24"/>
                <w:szCs w:val="24"/>
                <w:lang w:eastAsia="en-GB"/>
                <w14:ligatures w14:val="standardContextual"/>
              </w:rPr>
              <w:tab/>
            </w:r>
            <w:r w:rsidRPr="007224AE">
              <w:rPr>
                <w:rStyle w:val="Hyperlink"/>
                <w:noProof/>
              </w:rPr>
              <w:t>90° Lifting Scenario</w:t>
            </w:r>
            <w:r>
              <w:rPr>
                <w:noProof/>
                <w:webHidden/>
              </w:rPr>
              <w:tab/>
            </w:r>
            <w:r>
              <w:rPr>
                <w:noProof/>
                <w:webHidden/>
              </w:rPr>
              <w:fldChar w:fldCharType="begin"/>
            </w:r>
            <w:r>
              <w:rPr>
                <w:noProof/>
                <w:webHidden/>
              </w:rPr>
              <w:instrText xml:space="preserve"> PAGEREF _Toc231131481 \h </w:instrText>
            </w:r>
            <w:r>
              <w:rPr>
                <w:noProof/>
                <w:webHidden/>
              </w:rPr>
            </w:r>
            <w:r>
              <w:rPr>
                <w:noProof/>
                <w:webHidden/>
              </w:rPr>
              <w:fldChar w:fldCharType="separate"/>
            </w:r>
            <w:r>
              <w:rPr>
                <w:noProof/>
                <w:webHidden/>
              </w:rPr>
              <w:t>79</w:t>
            </w:r>
            <w:r>
              <w:rPr>
                <w:noProof/>
                <w:webHidden/>
              </w:rPr>
              <w:fldChar w:fldCharType="end"/>
            </w:r>
          </w:hyperlink>
        </w:p>
        <w:p w14:paraId="580930BB" w14:textId="0776BCEF"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82" w:history="1">
            <w:r w:rsidRPr="007224AE">
              <w:rPr>
                <w:rStyle w:val="Hyperlink"/>
                <w:noProof/>
              </w:rPr>
              <w:t>11.2.2</w:t>
            </w:r>
            <w:r>
              <w:rPr>
                <w:rFonts w:asciiTheme="minorHAnsi" w:hAnsiTheme="minorHAnsi"/>
                <w:noProof/>
                <w:kern w:val="2"/>
                <w:sz w:val="24"/>
                <w:szCs w:val="24"/>
                <w:lang w:eastAsia="en-GB"/>
                <w14:ligatures w14:val="standardContextual"/>
              </w:rPr>
              <w:tab/>
            </w:r>
            <w:r w:rsidRPr="007224AE">
              <w:rPr>
                <w:rStyle w:val="Hyperlink"/>
                <w:noProof/>
              </w:rPr>
              <w:t>45° Lifting Scenario</w:t>
            </w:r>
            <w:r>
              <w:rPr>
                <w:noProof/>
                <w:webHidden/>
              </w:rPr>
              <w:tab/>
            </w:r>
            <w:r>
              <w:rPr>
                <w:noProof/>
                <w:webHidden/>
              </w:rPr>
              <w:fldChar w:fldCharType="begin"/>
            </w:r>
            <w:r>
              <w:rPr>
                <w:noProof/>
                <w:webHidden/>
              </w:rPr>
              <w:instrText xml:space="preserve"> PAGEREF _Toc231131482 \h </w:instrText>
            </w:r>
            <w:r>
              <w:rPr>
                <w:noProof/>
                <w:webHidden/>
              </w:rPr>
            </w:r>
            <w:r>
              <w:rPr>
                <w:noProof/>
                <w:webHidden/>
              </w:rPr>
              <w:fldChar w:fldCharType="separate"/>
            </w:r>
            <w:r>
              <w:rPr>
                <w:noProof/>
                <w:webHidden/>
              </w:rPr>
              <w:t>84</w:t>
            </w:r>
            <w:r>
              <w:rPr>
                <w:noProof/>
                <w:webHidden/>
              </w:rPr>
              <w:fldChar w:fldCharType="end"/>
            </w:r>
          </w:hyperlink>
        </w:p>
        <w:p w14:paraId="739F6426" w14:textId="77E010F2" w:rsidR="00582475" w:rsidRDefault="00582475">
          <w:pPr>
            <w:pStyle w:val="TOC3"/>
            <w:tabs>
              <w:tab w:val="left" w:pos="1440"/>
              <w:tab w:val="right" w:leader="dot" w:pos="9016"/>
            </w:tabs>
            <w:rPr>
              <w:rFonts w:asciiTheme="minorHAnsi" w:hAnsiTheme="minorHAnsi"/>
              <w:noProof/>
              <w:kern w:val="2"/>
              <w:sz w:val="24"/>
              <w:szCs w:val="24"/>
              <w:lang w:eastAsia="en-GB"/>
              <w14:ligatures w14:val="standardContextual"/>
            </w:rPr>
          </w:pPr>
          <w:hyperlink w:anchor="_Toc231131483" w:history="1">
            <w:r w:rsidRPr="007224AE">
              <w:rPr>
                <w:rStyle w:val="Hyperlink"/>
                <w:noProof/>
              </w:rPr>
              <w:t>11.2.3</w:t>
            </w:r>
            <w:r>
              <w:rPr>
                <w:rFonts w:asciiTheme="minorHAnsi" w:hAnsiTheme="minorHAnsi"/>
                <w:noProof/>
                <w:kern w:val="2"/>
                <w:sz w:val="24"/>
                <w:szCs w:val="24"/>
                <w:lang w:eastAsia="en-GB"/>
                <w14:ligatures w14:val="standardContextual"/>
              </w:rPr>
              <w:tab/>
            </w:r>
            <w:r w:rsidRPr="007224AE">
              <w:rPr>
                <w:rStyle w:val="Hyperlink"/>
                <w:noProof/>
              </w:rPr>
              <w:t>0° Lifting Scenario</w:t>
            </w:r>
            <w:r>
              <w:rPr>
                <w:noProof/>
                <w:webHidden/>
              </w:rPr>
              <w:tab/>
            </w:r>
            <w:r>
              <w:rPr>
                <w:noProof/>
                <w:webHidden/>
              </w:rPr>
              <w:fldChar w:fldCharType="begin"/>
            </w:r>
            <w:r>
              <w:rPr>
                <w:noProof/>
                <w:webHidden/>
              </w:rPr>
              <w:instrText xml:space="preserve"> PAGEREF _Toc231131483 \h </w:instrText>
            </w:r>
            <w:r>
              <w:rPr>
                <w:noProof/>
                <w:webHidden/>
              </w:rPr>
            </w:r>
            <w:r>
              <w:rPr>
                <w:noProof/>
                <w:webHidden/>
              </w:rPr>
              <w:fldChar w:fldCharType="separate"/>
            </w:r>
            <w:r>
              <w:rPr>
                <w:noProof/>
                <w:webHidden/>
              </w:rPr>
              <w:t>88</w:t>
            </w:r>
            <w:r>
              <w:rPr>
                <w:noProof/>
                <w:webHidden/>
              </w:rPr>
              <w:fldChar w:fldCharType="end"/>
            </w:r>
          </w:hyperlink>
        </w:p>
        <w:p w14:paraId="44D20D6D" w14:textId="43507CBD" w:rsidR="00582475" w:rsidRDefault="00582475">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31131484" w:history="1">
            <w:r w:rsidRPr="007224AE">
              <w:rPr>
                <w:rStyle w:val="Hyperlink"/>
                <w:noProof/>
              </w:rPr>
              <w:t>12</w:t>
            </w:r>
            <w:r>
              <w:rPr>
                <w:rFonts w:asciiTheme="minorHAnsi" w:hAnsiTheme="minorHAnsi"/>
                <w:noProof/>
                <w:kern w:val="2"/>
                <w:sz w:val="24"/>
                <w:szCs w:val="24"/>
                <w:lang w:eastAsia="en-GB"/>
                <w14:ligatures w14:val="standardContextual"/>
              </w:rPr>
              <w:tab/>
            </w:r>
            <w:r w:rsidRPr="007224AE">
              <w:rPr>
                <w:rStyle w:val="Hyperlink"/>
                <w:noProof/>
              </w:rPr>
              <w:t>Appendix D: Additional Generative Design Concepts</w:t>
            </w:r>
            <w:r>
              <w:rPr>
                <w:noProof/>
                <w:webHidden/>
              </w:rPr>
              <w:tab/>
            </w:r>
            <w:r>
              <w:rPr>
                <w:noProof/>
                <w:webHidden/>
              </w:rPr>
              <w:fldChar w:fldCharType="begin"/>
            </w:r>
            <w:r>
              <w:rPr>
                <w:noProof/>
                <w:webHidden/>
              </w:rPr>
              <w:instrText xml:space="preserve"> PAGEREF _Toc231131484 \h </w:instrText>
            </w:r>
            <w:r>
              <w:rPr>
                <w:noProof/>
                <w:webHidden/>
              </w:rPr>
            </w:r>
            <w:r>
              <w:rPr>
                <w:noProof/>
                <w:webHidden/>
              </w:rPr>
              <w:fldChar w:fldCharType="separate"/>
            </w:r>
            <w:r>
              <w:rPr>
                <w:noProof/>
                <w:webHidden/>
              </w:rPr>
              <w:t>92</w:t>
            </w:r>
            <w:r>
              <w:rPr>
                <w:noProof/>
                <w:webHidden/>
              </w:rPr>
              <w:fldChar w:fldCharType="end"/>
            </w:r>
          </w:hyperlink>
        </w:p>
        <w:p w14:paraId="4959DFBF" w14:textId="5C4F5B38"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85" w:history="1">
            <w:r w:rsidRPr="007224AE">
              <w:rPr>
                <w:rStyle w:val="Hyperlink"/>
                <w:noProof/>
              </w:rPr>
              <w:t>12.1</w:t>
            </w:r>
            <w:r>
              <w:rPr>
                <w:rFonts w:asciiTheme="minorHAnsi" w:hAnsiTheme="minorHAnsi"/>
                <w:noProof/>
                <w:kern w:val="2"/>
                <w:sz w:val="24"/>
                <w:szCs w:val="24"/>
                <w:lang w:eastAsia="en-GB"/>
                <w14:ligatures w14:val="standardContextual"/>
              </w:rPr>
              <w:tab/>
            </w:r>
            <w:r w:rsidRPr="007224AE">
              <w:rPr>
                <w:rStyle w:val="Hyperlink"/>
                <w:noProof/>
              </w:rPr>
              <w:t>Concept 1</w:t>
            </w:r>
            <w:r>
              <w:rPr>
                <w:noProof/>
                <w:webHidden/>
              </w:rPr>
              <w:tab/>
            </w:r>
            <w:r>
              <w:rPr>
                <w:noProof/>
                <w:webHidden/>
              </w:rPr>
              <w:fldChar w:fldCharType="begin"/>
            </w:r>
            <w:r>
              <w:rPr>
                <w:noProof/>
                <w:webHidden/>
              </w:rPr>
              <w:instrText xml:space="preserve"> PAGEREF _Toc231131485 \h </w:instrText>
            </w:r>
            <w:r>
              <w:rPr>
                <w:noProof/>
                <w:webHidden/>
              </w:rPr>
            </w:r>
            <w:r>
              <w:rPr>
                <w:noProof/>
                <w:webHidden/>
              </w:rPr>
              <w:fldChar w:fldCharType="separate"/>
            </w:r>
            <w:r>
              <w:rPr>
                <w:noProof/>
                <w:webHidden/>
              </w:rPr>
              <w:t>92</w:t>
            </w:r>
            <w:r>
              <w:rPr>
                <w:noProof/>
                <w:webHidden/>
              </w:rPr>
              <w:fldChar w:fldCharType="end"/>
            </w:r>
          </w:hyperlink>
        </w:p>
        <w:p w14:paraId="17E9715D" w14:textId="0F0F8628"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86" w:history="1">
            <w:r w:rsidRPr="007224AE">
              <w:rPr>
                <w:rStyle w:val="Hyperlink"/>
                <w:noProof/>
              </w:rPr>
              <w:t>12.2</w:t>
            </w:r>
            <w:r>
              <w:rPr>
                <w:rFonts w:asciiTheme="minorHAnsi" w:hAnsiTheme="minorHAnsi"/>
                <w:noProof/>
                <w:kern w:val="2"/>
                <w:sz w:val="24"/>
                <w:szCs w:val="24"/>
                <w:lang w:eastAsia="en-GB"/>
                <w14:ligatures w14:val="standardContextual"/>
              </w:rPr>
              <w:tab/>
            </w:r>
            <w:r w:rsidRPr="007224AE">
              <w:rPr>
                <w:rStyle w:val="Hyperlink"/>
                <w:noProof/>
              </w:rPr>
              <w:t>Concept 2</w:t>
            </w:r>
            <w:r>
              <w:rPr>
                <w:noProof/>
                <w:webHidden/>
              </w:rPr>
              <w:tab/>
            </w:r>
            <w:r>
              <w:rPr>
                <w:noProof/>
                <w:webHidden/>
              </w:rPr>
              <w:fldChar w:fldCharType="begin"/>
            </w:r>
            <w:r>
              <w:rPr>
                <w:noProof/>
                <w:webHidden/>
              </w:rPr>
              <w:instrText xml:space="preserve"> PAGEREF _Toc231131486 \h </w:instrText>
            </w:r>
            <w:r>
              <w:rPr>
                <w:noProof/>
                <w:webHidden/>
              </w:rPr>
            </w:r>
            <w:r>
              <w:rPr>
                <w:noProof/>
                <w:webHidden/>
              </w:rPr>
              <w:fldChar w:fldCharType="separate"/>
            </w:r>
            <w:r>
              <w:rPr>
                <w:noProof/>
                <w:webHidden/>
              </w:rPr>
              <w:t>93</w:t>
            </w:r>
            <w:r>
              <w:rPr>
                <w:noProof/>
                <w:webHidden/>
              </w:rPr>
              <w:fldChar w:fldCharType="end"/>
            </w:r>
          </w:hyperlink>
        </w:p>
        <w:p w14:paraId="71AEC17E" w14:textId="7BF46C4A"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87" w:history="1">
            <w:r w:rsidRPr="007224AE">
              <w:rPr>
                <w:rStyle w:val="Hyperlink"/>
                <w:noProof/>
              </w:rPr>
              <w:t>12.3</w:t>
            </w:r>
            <w:r>
              <w:rPr>
                <w:rFonts w:asciiTheme="minorHAnsi" w:hAnsiTheme="minorHAnsi"/>
                <w:noProof/>
                <w:kern w:val="2"/>
                <w:sz w:val="24"/>
                <w:szCs w:val="24"/>
                <w:lang w:eastAsia="en-GB"/>
                <w14:ligatures w14:val="standardContextual"/>
              </w:rPr>
              <w:tab/>
            </w:r>
            <w:r w:rsidRPr="007224AE">
              <w:rPr>
                <w:rStyle w:val="Hyperlink"/>
                <w:noProof/>
              </w:rPr>
              <w:t>Concept 3</w:t>
            </w:r>
            <w:r>
              <w:rPr>
                <w:noProof/>
                <w:webHidden/>
              </w:rPr>
              <w:tab/>
            </w:r>
            <w:r>
              <w:rPr>
                <w:noProof/>
                <w:webHidden/>
              </w:rPr>
              <w:fldChar w:fldCharType="begin"/>
            </w:r>
            <w:r>
              <w:rPr>
                <w:noProof/>
                <w:webHidden/>
              </w:rPr>
              <w:instrText xml:space="preserve"> PAGEREF _Toc231131487 \h </w:instrText>
            </w:r>
            <w:r>
              <w:rPr>
                <w:noProof/>
                <w:webHidden/>
              </w:rPr>
            </w:r>
            <w:r>
              <w:rPr>
                <w:noProof/>
                <w:webHidden/>
              </w:rPr>
              <w:fldChar w:fldCharType="separate"/>
            </w:r>
            <w:r>
              <w:rPr>
                <w:noProof/>
                <w:webHidden/>
              </w:rPr>
              <w:t>94</w:t>
            </w:r>
            <w:r>
              <w:rPr>
                <w:noProof/>
                <w:webHidden/>
              </w:rPr>
              <w:fldChar w:fldCharType="end"/>
            </w:r>
          </w:hyperlink>
        </w:p>
        <w:p w14:paraId="5841EE44" w14:textId="6094881A"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88" w:history="1">
            <w:r w:rsidRPr="007224AE">
              <w:rPr>
                <w:rStyle w:val="Hyperlink"/>
                <w:noProof/>
              </w:rPr>
              <w:t>12.4</w:t>
            </w:r>
            <w:r>
              <w:rPr>
                <w:rFonts w:asciiTheme="minorHAnsi" w:hAnsiTheme="minorHAnsi"/>
                <w:noProof/>
                <w:kern w:val="2"/>
                <w:sz w:val="24"/>
                <w:szCs w:val="24"/>
                <w:lang w:eastAsia="en-GB"/>
                <w14:ligatures w14:val="standardContextual"/>
              </w:rPr>
              <w:tab/>
            </w:r>
            <w:r w:rsidRPr="007224AE">
              <w:rPr>
                <w:rStyle w:val="Hyperlink"/>
                <w:noProof/>
              </w:rPr>
              <w:t>Concept 4</w:t>
            </w:r>
            <w:r>
              <w:rPr>
                <w:noProof/>
                <w:webHidden/>
              </w:rPr>
              <w:tab/>
            </w:r>
            <w:r>
              <w:rPr>
                <w:noProof/>
                <w:webHidden/>
              </w:rPr>
              <w:fldChar w:fldCharType="begin"/>
            </w:r>
            <w:r>
              <w:rPr>
                <w:noProof/>
                <w:webHidden/>
              </w:rPr>
              <w:instrText xml:space="preserve"> PAGEREF _Toc231131488 \h </w:instrText>
            </w:r>
            <w:r>
              <w:rPr>
                <w:noProof/>
                <w:webHidden/>
              </w:rPr>
            </w:r>
            <w:r>
              <w:rPr>
                <w:noProof/>
                <w:webHidden/>
              </w:rPr>
              <w:fldChar w:fldCharType="separate"/>
            </w:r>
            <w:r>
              <w:rPr>
                <w:noProof/>
                <w:webHidden/>
              </w:rPr>
              <w:t>95</w:t>
            </w:r>
            <w:r>
              <w:rPr>
                <w:noProof/>
                <w:webHidden/>
              </w:rPr>
              <w:fldChar w:fldCharType="end"/>
            </w:r>
          </w:hyperlink>
        </w:p>
        <w:p w14:paraId="745E8B54" w14:textId="615A2F84" w:rsidR="00582475" w:rsidRDefault="00582475">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231131489" w:history="1">
            <w:r w:rsidRPr="007224AE">
              <w:rPr>
                <w:rStyle w:val="Hyperlink"/>
                <w:noProof/>
              </w:rPr>
              <w:t>12.5</w:t>
            </w:r>
            <w:r>
              <w:rPr>
                <w:rFonts w:asciiTheme="minorHAnsi" w:hAnsiTheme="minorHAnsi"/>
                <w:noProof/>
                <w:kern w:val="2"/>
                <w:sz w:val="24"/>
                <w:szCs w:val="24"/>
                <w:lang w:eastAsia="en-GB"/>
                <w14:ligatures w14:val="standardContextual"/>
              </w:rPr>
              <w:tab/>
            </w:r>
            <w:r w:rsidRPr="007224AE">
              <w:rPr>
                <w:rStyle w:val="Hyperlink"/>
                <w:noProof/>
              </w:rPr>
              <w:t>Concept 4</w:t>
            </w:r>
            <w:r>
              <w:rPr>
                <w:noProof/>
                <w:webHidden/>
              </w:rPr>
              <w:tab/>
            </w:r>
            <w:r>
              <w:rPr>
                <w:noProof/>
                <w:webHidden/>
              </w:rPr>
              <w:fldChar w:fldCharType="begin"/>
            </w:r>
            <w:r>
              <w:rPr>
                <w:noProof/>
                <w:webHidden/>
              </w:rPr>
              <w:instrText xml:space="preserve"> PAGEREF _Toc231131489 \h </w:instrText>
            </w:r>
            <w:r>
              <w:rPr>
                <w:noProof/>
                <w:webHidden/>
              </w:rPr>
            </w:r>
            <w:r>
              <w:rPr>
                <w:noProof/>
                <w:webHidden/>
              </w:rPr>
              <w:fldChar w:fldCharType="separate"/>
            </w:r>
            <w:r>
              <w:rPr>
                <w:noProof/>
                <w:webHidden/>
              </w:rPr>
              <w:t>96</w:t>
            </w:r>
            <w:r>
              <w:rPr>
                <w:noProof/>
                <w:webHidden/>
              </w:rPr>
              <w:fldChar w:fldCharType="end"/>
            </w:r>
          </w:hyperlink>
        </w:p>
        <w:p w14:paraId="6A14138B" w14:textId="68BA6460" w:rsidR="00582475" w:rsidRDefault="00582475">
          <w:pPr>
            <w:pStyle w:val="TOC1"/>
            <w:tabs>
              <w:tab w:val="left" w:pos="720"/>
              <w:tab w:val="right" w:leader="dot" w:pos="9016"/>
            </w:tabs>
            <w:rPr>
              <w:rFonts w:asciiTheme="minorHAnsi" w:hAnsiTheme="minorHAnsi"/>
              <w:noProof/>
              <w:kern w:val="2"/>
              <w:sz w:val="24"/>
              <w:szCs w:val="24"/>
              <w:lang w:eastAsia="en-GB"/>
              <w14:ligatures w14:val="standardContextual"/>
            </w:rPr>
          </w:pPr>
          <w:hyperlink w:anchor="_Toc231131490" w:history="1">
            <w:r w:rsidRPr="007224AE">
              <w:rPr>
                <w:rStyle w:val="Hyperlink"/>
                <w:noProof/>
              </w:rPr>
              <w:t>13</w:t>
            </w:r>
            <w:r>
              <w:rPr>
                <w:rFonts w:asciiTheme="minorHAnsi" w:hAnsiTheme="minorHAnsi"/>
                <w:noProof/>
                <w:kern w:val="2"/>
                <w:sz w:val="24"/>
                <w:szCs w:val="24"/>
                <w:lang w:eastAsia="en-GB"/>
                <w14:ligatures w14:val="standardContextual"/>
              </w:rPr>
              <w:tab/>
            </w:r>
            <w:r w:rsidRPr="007224AE">
              <w:rPr>
                <w:rStyle w:val="Hyperlink"/>
                <w:noProof/>
              </w:rPr>
              <w:t>Appendix E: Lifting Lug Loadings Table</w:t>
            </w:r>
            <w:r>
              <w:rPr>
                <w:noProof/>
                <w:webHidden/>
              </w:rPr>
              <w:tab/>
            </w:r>
            <w:r>
              <w:rPr>
                <w:noProof/>
                <w:webHidden/>
              </w:rPr>
              <w:fldChar w:fldCharType="begin"/>
            </w:r>
            <w:r>
              <w:rPr>
                <w:noProof/>
                <w:webHidden/>
              </w:rPr>
              <w:instrText xml:space="preserve"> PAGEREF _Toc231131490 \h </w:instrText>
            </w:r>
            <w:r>
              <w:rPr>
                <w:noProof/>
                <w:webHidden/>
              </w:rPr>
            </w:r>
            <w:r>
              <w:rPr>
                <w:noProof/>
                <w:webHidden/>
              </w:rPr>
              <w:fldChar w:fldCharType="separate"/>
            </w:r>
            <w:r>
              <w:rPr>
                <w:noProof/>
                <w:webHidden/>
              </w:rPr>
              <w:t>1</w:t>
            </w:r>
            <w:r>
              <w:rPr>
                <w:noProof/>
                <w:webHidden/>
              </w:rPr>
              <w:fldChar w:fldCharType="end"/>
            </w:r>
          </w:hyperlink>
        </w:p>
        <w:p w14:paraId="23AFFE9E" w14:textId="1F3EA96B" w:rsidR="006F425A" w:rsidRDefault="006F425A">
          <w:r>
            <w:rPr>
              <w:b/>
              <w:bCs/>
              <w:noProof/>
            </w:rPr>
            <w:fldChar w:fldCharType="end"/>
          </w:r>
        </w:p>
      </w:sdtContent>
    </w:sdt>
    <w:p w14:paraId="07789F1C" w14:textId="77777777" w:rsidR="003C3F24" w:rsidRDefault="003C3F24" w:rsidP="003718BF">
      <w:pPr>
        <w:pStyle w:val="TOCHeading"/>
      </w:pPr>
    </w:p>
    <w:p w14:paraId="0ACA2475" w14:textId="77777777" w:rsidR="003C3F24" w:rsidRDefault="003C3F24" w:rsidP="003C3F24">
      <w:pPr>
        <w:rPr>
          <w:lang w:val="en-US" w:eastAsia="en-US"/>
        </w:rPr>
      </w:pPr>
    </w:p>
    <w:p w14:paraId="6E7DBEF7" w14:textId="4A4C8059" w:rsidR="003718BF" w:rsidRDefault="00582475" w:rsidP="003718BF">
      <w:pPr>
        <w:pStyle w:val="TOCHeading"/>
      </w:pPr>
      <w:r>
        <w:lastRenderedPageBreak/>
        <w:t>List</w:t>
      </w:r>
      <w:r w:rsidR="003718BF">
        <w:t xml:space="preserve"> of Figures</w:t>
      </w:r>
    </w:p>
    <w:p w14:paraId="5DEF6A3D" w14:textId="5D8DC5EA" w:rsidR="00BD3A7A" w:rsidRDefault="003718BF">
      <w:pPr>
        <w:pStyle w:val="TableofFigures"/>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231132724" w:history="1">
        <w:r w:rsidR="00BD3A7A" w:rsidRPr="000B4ADA">
          <w:rPr>
            <w:rStyle w:val="Hyperlink"/>
            <w:noProof/>
          </w:rPr>
          <w:t xml:space="preserve">Figure 1 Totec Design offices in Llansamlet, Swansea </w:t>
        </w:r>
        <w:r w:rsidR="00BD3A7A" w:rsidRPr="000B4ADA">
          <w:rPr>
            <w:rStyle w:val="Hyperlink"/>
            <w:noProof/>
            <w:lang w:val="en-US"/>
          </w:rPr>
          <w:t>(Total Technology Design Partnership Limited, no date)</w:t>
        </w:r>
        <w:r w:rsidR="00BD3A7A" w:rsidRPr="000B4ADA">
          <w:rPr>
            <w:rStyle w:val="Hyperlink"/>
            <w:noProof/>
          </w:rPr>
          <w:t>.</w:t>
        </w:r>
        <w:r w:rsidR="00BD3A7A">
          <w:rPr>
            <w:noProof/>
            <w:webHidden/>
          </w:rPr>
          <w:tab/>
        </w:r>
        <w:r w:rsidR="00BD3A7A">
          <w:rPr>
            <w:noProof/>
            <w:webHidden/>
          </w:rPr>
          <w:fldChar w:fldCharType="begin"/>
        </w:r>
        <w:r w:rsidR="00BD3A7A">
          <w:rPr>
            <w:noProof/>
            <w:webHidden/>
          </w:rPr>
          <w:instrText xml:space="preserve"> PAGEREF _Toc231132724 \h </w:instrText>
        </w:r>
        <w:r w:rsidR="00BD3A7A">
          <w:rPr>
            <w:noProof/>
            <w:webHidden/>
          </w:rPr>
        </w:r>
        <w:r w:rsidR="00BD3A7A">
          <w:rPr>
            <w:noProof/>
            <w:webHidden/>
          </w:rPr>
          <w:fldChar w:fldCharType="separate"/>
        </w:r>
        <w:r w:rsidR="00BD3A7A">
          <w:rPr>
            <w:noProof/>
            <w:webHidden/>
          </w:rPr>
          <w:t>1</w:t>
        </w:r>
        <w:r w:rsidR="00BD3A7A">
          <w:rPr>
            <w:noProof/>
            <w:webHidden/>
          </w:rPr>
          <w:fldChar w:fldCharType="end"/>
        </w:r>
      </w:hyperlink>
    </w:p>
    <w:p w14:paraId="44CB8060" w14:textId="34E3850B"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25" w:history="1">
        <w:r w:rsidRPr="000B4ADA">
          <w:rPr>
            <w:rStyle w:val="Hyperlink"/>
            <w:noProof/>
          </w:rPr>
          <w:t>Figure 2 Site photos of slurry tanks in-situ</w:t>
        </w:r>
        <w:r>
          <w:rPr>
            <w:noProof/>
            <w:webHidden/>
          </w:rPr>
          <w:tab/>
        </w:r>
        <w:r>
          <w:rPr>
            <w:noProof/>
            <w:webHidden/>
          </w:rPr>
          <w:fldChar w:fldCharType="begin"/>
        </w:r>
        <w:r>
          <w:rPr>
            <w:noProof/>
            <w:webHidden/>
          </w:rPr>
          <w:instrText xml:space="preserve"> PAGEREF _Toc231132725 \h </w:instrText>
        </w:r>
        <w:r>
          <w:rPr>
            <w:noProof/>
            <w:webHidden/>
          </w:rPr>
        </w:r>
        <w:r>
          <w:rPr>
            <w:noProof/>
            <w:webHidden/>
          </w:rPr>
          <w:fldChar w:fldCharType="separate"/>
        </w:r>
        <w:r>
          <w:rPr>
            <w:noProof/>
            <w:webHidden/>
          </w:rPr>
          <w:t>2</w:t>
        </w:r>
        <w:r>
          <w:rPr>
            <w:noProof/>
            <w:webHidden/>
          </w:rPr>
          <w:fldChar w:fldCharType="end"/>
        </w:r>
      </w:hyperlink>
    </w:p>
    <w:p w14:paraId="4E08B106" w14:textId="5144D1BB"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26" w:history="1">
        <w:r w:rsidRPr="000B4ADA">
          <w:rPr>
            <w:rStyle w:val="Hyperlink"/>
            <w:noProof/>
          </w:rPr>
          <w:t>Figure 3 An image showing the stresses caused when lifting a pressure vessel (Grasp Engineering, 2018)</w:t>
        </w:r>
        <w:r>
          <w:rPr>
            <w:noProof/>
            <w:webHidden/>
          </w:rPr>
          <w:tab/>
        </w:r>
        <w:r>
          <w:rPr>
            <w:noProof/>
            <w:webHidden/>
          </w:rPr>
          <w:fldChar w:fldCharType="begin"/>
        </w:r>
        <w:r>
          <w:rPr>
            <w:noProof/>
            <w:webHidden/>
          </w:rPr>
          <w:instrText xml:space="preserve"> PAGEREF _Toc231132726 \h </w:instrText>
        </w:r>
        <w:r>
          <w:rPr>
            <w:noProof/>
            <w:webHidden/>
          </w:rPr>
        </w:r>
        <w:r>
          <w:rPr>
            <w:noProof/>
            <w:webHidden/>
          </w:rPr>
          <w:fldChar w:fldCharType="separate"/>
        </w:r>
        <w:r>
          <w:rPr>
            <w:noProof/>
            <w:webHidden/>
          </w:rPr>
          <w:t>2</w:t>
        </w:r>
        <w:r>
          <w:rPr>
            <w:noProof/>
            <w:webHidden/>
          </w:rPr>
          <w:fldChar w:fldCharType="end"/>
        </w:r>
      </w:hyperlink>
    </w:p>
    <w:p w14:paraId="3E7C1E54" w14:textId="19D9926B"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27" w:history="1">
        <w:r w:rsidRPr="000B4ADA">
          <w:rPr>
            <w:rStyle w:val="Hyperlink"/>
            <w:noProof/>
          </w:rPr>
          <w:t>Figure 4 Independent project proposal Gantt chart</w:t>
        </w:r>
        <w:r>
          <w:rPr>
            <w:noProof/>
            <w:webHidden/>
          </w:rPr>
          <w:tab/>
        </w:r>
        <w:r>
          <w:rPr>
            <w:noProof/>
            <w:webHidden/>
          </w:rPr>
          <w:fldChar w:fldCharType="begin"/>
        </w:r>
        <w:r>
          <w:rPr>
            <w:noProof/>
            <w:webHidden/>
          </w:rPr>
          <w:instrText xml:space="preserve"> PAGEREF _Toc231132727 \h </w:instrText>
        </w:r>
        <w:r>
          <w:rPr>
            <w:noProof/>
            <w:webHidden/>
          </w:rPr>
        </w:r>
        <w:r>
          <w:rPr>
            <w:noProof/>
            <w:webHidden/>
          </w:rPr>
          <w:fldChar w:fldCharType="separate"/>
        </w:r>
        <w:r>
          <w:rPr>
            <w:noProof/>
            <w:webHidden/>
          </w:rPr>
          <w:t>4</w:t>
        </w:r>
        <w:r>
          <w:rPr>
            <w:noProof/>
            <w:webHidden/>
          </w:rPr>
          <w:fldChar w:fldCharType="end"/>
        </w:r>
      </w:hyperlink>
    </w:p>
    <w:p w14:paraId="3AA44C9D" w14:textId="1596D8E9"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28" w:history="1">
        <w:r w:rsidRPr="000B4ADA">
          <w:rPr>
            <w:rStyle w:val="Hyperlink"/>
            <w:noProof/>
          </w:rPr>
          <w:t>Figure 5 FEA results showing deflection on a beam (CAE Assistant, 2025)</w:t>
        </w:r>
        <w:r>
          <w:rPr>
            <w:noProof/>
            <w:webHidden/>
          </w:rPr>
          <w:tab/>
        </w:r>
        <w:r>
          <w:rPr>
            <w:noProof/>
            <w:webHidden/>
          </w:rPr>
          <w:fldChar w:fldCharType="begin"/>
        </w:r>
        <w:r>
          <w:rPr>
            <w:noProof/>
            <w:webHidden/>
          </w:rPr>
          <w:instrText xml:space="preserve"> PAGEREF _Toc231132728 \h </w:instrText>
        </w:r>
        <w:r>
          <w:rPr>
            <w:noProof/>
            <w:webHidden/>
          </w:rPr>
        </w:r>
        <w:r>
          <w:rPr>
            <w:noProof/>
            <w:webHidden/>
          </w:rPr>
          <w:fldChar w:fldCharType="separate"/>
        </w:r>
        <w:r>
          <w:rPr>
            <w:noProof/>
            <w:webHidden/>
          </w:rPr>
          <w:t>7</w:t>
        </w:r>
        <w:r>
          <w:rPr>
            <w:noProof/>
            <w:webHidden/>
          </w:rPr>
          <w:fldChar w:fldCharType="end"/>
        </w:r>
      </w:hyperlink>
    </w:p>
    <w:p w14:paraId="4C1C038B" w14:textId="04AE20F7"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29" w:history="1">
        <w:r w:rsidRPr="000B4ADA">
          <w:rPr>
            <w:rStyle w:val="Hyperlink"/>
            <w:noProof/>
          </w:rPr>
          <w:t xml:space="preserve">Figure 6 An example of generative design. The original component (outline) has been significantly reduced in mass </w:t>
        </w:r>
        <w:r w:rsidRPr="000B4ADA">
          <w:rPr>
            <w:rStyle w:val="Hyperlink"/>
            <w:noProof/>
            <w:lang w:val="en-US"/>
          </w:rPr>
          <w:t>(Revolution in Simulation, 2024)</w:t>
        </w:r>
        <w:r>
          <w:rPr>
            <w:noProof/>
            <w:webHidden/>
          </w:rPr>
          <w:tab/>
        </w:r>
        <w:r>
          <w:rPr>
            <w:noProof/>
            <w:webHidden/>
          </w:rPr>
          <w:fldChar w:fldCharType="begin"/>
        </w:r>
        <w:r>
          <w:rPr>
            <w:noProof/>
            <w:webHidden/>
          </w:rPr>
          <w:instrText xml:space="preserve"> PAGEREF _Toc231132729 \h </w:instrText>
        </w:r>
        <w:r>
          <w:rPr>
            <w:noProof/>
            <w:webHidden/>
          </w:rPr>
        </w:r>
        <w:r>
          <w:rPr>
            <w:noProof/>
            <w:webHidden/>
          </w:rPr>
          <w:fldChar w:fldCharType="separate"/>
        </w:r>
        <w:r>
          <w:rPr>
            <w:noProof/>
            <w:webHidden/>
          </w:rPr>
          <w:t>8</w:t>
        </w:r>
        <w:r>
          <w:rPr>
            <w:noProof/>
            <w:webHidden/>
          </w:rPr>
          <w:fldChar w:fldCharType="end"/>
        </w:r>
      </w:hyperlink>
    </w:p>
    <w:p w14:paraId="69C0C389" w14:textId="7785BF58"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0" w:history="1">
        <w:r w:rsidRPr="000B4ADA">
          <w:rPr>
            <w:rStyle w:val="Hyperlink"/>
            <w:noProof/>
          </w:rPr>
          <w:t>Figure 7 Example of SOLIDWORKS Simulation FEA analysis of a beam (Chang, 2015)</w:t>
        </w:r>
        <w:r>
          <w:rPr>
            <w:noProof/>
            <w:webHidden/>
          </w:rPr>
          <w:tab/>
        </w:r>
        <w:r>
          <w:rPr>
            <w:noProof/>
            <w:webHidden/>
          </w:rPr>
          <w:fldChar w:fldCharType="begin"/>
        </w:r>
        <w:r>
          <w:rPr>
            <w:noProof/>
            <w:webHidden/>
          </w:rPr>
          <w:instrText xml:space="preserve"> PAGEREF _Toc231132730 \h </w:instrText>
        </w:r>
        <w:r>
          <w:rPr>
            <w:noProof/>
            <w:webHidden/>
          </w:rPr>
        </w:r>
        <w:r>
          <w:rPr>
            <w:noProof/>
            <w:webHidden/>
          </w:rPr>
          <w:fldChar w:fldCharType="separate"/>
        </w:r>
        <w:r>
          <w:rPr>
            <w:noProof/>
            <w:webHidden/>
          </w:rPr>
          <w:t>8</w:t>
        </w:r>
        <w:r>
          <w:rPr>
            <w:noProof/>
            <w:webHidden/>
          </w:rPr>
          <w:fldChar w:fldCharType="end"/>
        </w:r>
      </w:hyperlink>
    </w:p>
    <w:p w14:paraId="231A4905" w14:textId="6EB6E58D"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1" w:history="1">
        <w:r w:rsidRPr="000B4ADA">
          <w:rPr>
            <w:rStyle w:val="Hyperlink"/>
            <w:noProof/>
          </w:rPr>
          <w:t>Figure 8 Example of a displacement analysis on Design Studio</w:t>
        </w:r>
        <w:r>
          <w:rPr>
            <w:noProof/>
            <w:webHidden/>
          </w:rPr>
          <w:tab/>
        </w:r>
        <w:r>
          <w:rPr>
            <w:noProof/>
            <w:webHidden/>
          </w:rPr>
          <w:fldChar w:fldCharType="begin"/>
        </w:r>
        <w:r>
          <w:rPr>
            <w:noProof/>
            <w:webHidden/>
          </w:rPr>
          <w:instrText xml:space="preserve"> PAGEREF _Toc231132731 \h </w:instrText>
        </w:r>
        <w:r>
          <w:rPr>
            <w:noProof/>
            <w:webHidden/>
          </w:rPr>
        </w:r>
        <w:r>
          <w:rPr>
            <w:noProof/>
            <w:webHidden/>
          </w:rPr>
          <w:fldChar w:fldCharType="separate"/>
        </w:r>
        <w:r>
          <w:rPr>
            <w:noProof/>
            <w:webHidden/>
          </w:rPr>
          <w:t>9</w:t>
        </w:r>
        <w:r>
          <w:rPr>
            <w:noProof/>
            <w:webHidden/>
          </w:rPr>
          <w:fldChar w:fldCharType="end"/>
        </w:r>
      </w:hyperlink>
    </w:p>
    <w:p w14:paraId="42700E06" w14:textId="571C9108"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2" w:history="1">
        <w:r w:rsidRPr="000B4ADA">
          <w:rPr>
            <w:rStyle w:val="Hyperlink"/>
            <w:noProof/>
          </w:rPr>
          <w:t>Figure 9 Example of Fusion 360 FEA static stress simulation (CAD Mad, 2021)</w:t>
        </w:r>
        <w:r>
          <w:rPr>
            <w:noProof/>
            <w:webHidden/>
          </w:rPr>
          <w:tab/>
        </w:r>
        <w:r>
          <w:rPr>
            <w:noProof/>
            <w:webHidden/>
          </w:rPr>
          <w:fldChar w:fldCharType="begin"/>
        </w:r>
        <w:r>
          <w:rPr>
            <w:noProof/>
            <w:webHidden/>
          </w:rPr>
          <w:instrText xml:space="preserve"> PAGEREF _Toc231132732 \h </w:instrText>
        </w:r>
        <w:r>
          <w:rPr>
            <w:noProof/>
            <w:webHidden/>
          </w:rPr>
        </w:r>
        <w:r>
          <w:rPr>
            <w:noProof/>
            <w:webHidden/>
          </w:rPr>
          <w:fldChar w:fldCharType="separate"/>
        </w:r>
        <w:r>
          <w:rPr>
            <w:noProof/>
            <w:webHidden/>
          </w:rPr>
          <w:t>9</w:t>
        </w:r>
        <w:r>
          <w:rPr>
            <w:noProof/>
            <w:webHidden/>
          </w:rPr>
          <w:fldChar w:fldCharType="end"/>
        </w:r>
      </w:hyperlink>
    </w:p>
    <w:p w14:paraId="5FD6C169" w14:textId="30B4A3FE"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3" w:history="1">
        <w:r w:rsidRPr="000B4ADA">
          <w:rPr>
            <w:rStyle w:val="Hyperlink"/>
            <w:noProof/>
          </w:rPr>
          <w:t>Figure 10 A schematic diagram of a spreader beam used in a lifting operation, indicating the conversion of lifting loads (shown by the vertical red arrows) into compressive forces (shown by the horizontal blue arrows) in the beam and tensile forces in the slings (Wheatley, et al., 2022).</w:t>
        </w:r>
        <w:r>
          <w:rPr>
            <w:noProof/>
            <w:webHidden/>
          </w:rPr>
          <w:tab/>
        </w:r>
        <w:r>
          <w:rPr>
            <w:noProof/>
            <w:webHidden/>
          </w:rPr>
          <w:fldChar w:fldCharType="begin"/>
        </w:r>
        <w:r>
          <w:rPr>
            <w:noProof/>
            <w:webHidden/>
          </w:rPr>
          <w:instrText xml:space="preserve"> PAGEREF _Toc231132733 \h </w:instrText>
        </w:r>
        <w:r>
          <w:rPr>
            <w:noProof/>
            <w:webHidden/>
          </w:rPr>
        </w:r>
        <w:r>
          <w:rPr>
            <w:noProof/>
            <w:webHidden/>
          </w:rPr>
          <w:fldChar w:fldCharType="separate"/>
        </w:r>
        <w:r>
          <w:rPr>
            <w:noProof/>
            <w:webHidden/>
          </w:rPr>
          <w:t>10</w:t>
        </w:r>
        <w:r>
          <w:rPr>
            <w:noProof/>
            <w:webHidden/>
          </w:rPr>
          <w:fldChar w:fldCharType="end"/>
        </w:r>
      </w:hyperlink>
    </w:p>
    <w:p w14:paraId="4CC6D30D" w14:textId="3E49D751"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4" w:history="1">
        <w:r w:rsidRPr="000B4ADA">
          <w:rPr>
            <w:rStyle w:val="Hyperlink"/>
            <w:noProof/>
          </w:rPr>
          <w:t>Figure 11 Slurry tank in horizontal lifting position, with arrows showing the lifting locations</w:t>
        </w:r>
        <w:r>
          <w:rPr>
            <w:noProof/>
            <w:webHidden/>
          </w:rPr>
          <w:tab/>
        </w:r>
        <w:r>
          <w:rPr>
            <w:noProof/>
            <w:webHidden/>
          </w:rPr>
          <w:fldChar w:fldCharType="begin"/>
        </w:r>
        <w:r>
          <w:rPr>
            <w:noProof/>
            <w:webHidden/>
          </w:rPr>
          <w:instrText xml:space="preserve"> PAGEREF _Toc231132734 \h </w:instrText>
        </w:r>
        <w:r>
          <w:rPr>
            <w:noProof/>
            <w:webHidden/>
          </w:rPr>
        </w:r>
        <w:r>
          <w:rPr>
            <w:noProof/>
            <w:webHidden/>
          </w:rPr>
          <w:fldChar w:fldCharType="separate"/>
        </w:r>
        <w:r>
          <w:rPr>
            <w:noProof/>
            <w:webHidden/>
          </w:rPr>
          <w:t>11</w:t>
        </w:r>
        <w:r>
          <w:rPr>
            <w:noProof/>
            <w:webHidden/>
          </w:rPr>
          <w:fldChar w:fldCharType="end"/>
        </w:r>
      </w:hyperlink>
    </w:p>
    <w:p w14:paraId="029B87DF" w14:textId="7D22FDBC"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5" w:history="1">
        <w:r w:rsidRPr="000B4ADA">
          <w:rPr>
            <w:rStyle w:val="Hyperlink"/>
            <w:noProof/>
          </w:rPr>
          <w:t>Figure 12 Shell ovalisation diagram (Mukherjee &amp; Singha Roy, 2024)</w:t>
        </w:r>
        <w:r>
          <w:rPr>
            <w:noProof/>
            <w:webHidden/>
          </w:rPr>
          <w:tab/>
        </w:r>
        <w:r>
          <w:rPr>
            <w:noProof/>
            <w:webHidden/>
          </w:rPr>
          <w:fldChar w:fldCharType="begin"/>
        </w:r>
        <w:r>
          <w:rPr>
            <w:noProof/>
            <w:webHidden/>
          </w:rPr>
          <w:instrText xml:space="preserve"> PAGEREF _Toc231132735 \h </w:instrText>
        </w:r>
        <w:r>
          <w:rPr>
            <w:noProof/>
            <w:webHidden/>
          </w:rPr>
        </w:r>
        <w:r>
          <w:rPr>
            <w:noProof/>
            <w:webHidden/>
          </w:rPr>
          <w:fldChar w:fldCharType="separate"/>
        </w:r>
        <w:r>
          <w:rPr>
            <w:noProof/>
            <w:webHidden/>
          </w:rPr>
          <w:t>11</w:t>
        </w:r>
        <w:r>
          <w:rPr>
            <w:noProof/>
            <w:webHidden/>
          </w:rPr>
          <w:fldChar w:fldCharType="end"/>
        </w:r>
      </w:hyperlink>
    </w:p>
    <w:p w14:paraId="23B829F0" w14:textId="6C9CAFBB"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6" w:history="1">
        <w:r w:rsidRPr="000B4ADA">
          <w:rPr>
            <w:rStyle w:val="Hyperlink"/>
            <w:noProof/>
          </w:rPr>
          <w:t>Figure 13 Slurry tank when suspended vertically, with arrows showing the lifting locations</w:t>
        </w:r>
        <w:r>
          <w:rPr>
            <w:noProof/>
            <w:webHidden/>
          </w:rPr>
          <w:tab/>
        </w:r>
        <w:r>
          <w:rPr>
            <w:noProof/>
            <w:webHidden/>
          </w:rPr>
          <w:fldChar w:fldCharType="begin"/>
        </w:r>
        <w:r>
          <w:rPr>
            <w:noProof/>
            <w:webHidden/>
          </w:rPr>
          <w:instrText xml:space="preserve"> PAGEREF _Toc231132736 \h </w:instrText>
        </w:r>
        <w:r>
          <w:rPr>
            <w:noProof/>
            <w:webHidden/>
          </w:rPr>
        </w:r>
        <w:r>
          <w:rPr>
            <w:noProof/>
            <w:webHidden/>
          </w:rPr>
          <w:fldChar w:fldCharType="separate"/>
        </w:r>
        <w:r>
          <w:rPr>
            <w:noProof/>
            <w:webHidden/>
          </w:rPr>
          <w:t>12</w:t>
        </w:r>
        <w:r>
          <w:rPr>
            <w:noProof/>
            <w:webHidden/>
          </w:rPr>
          <w:fldChar w:fldCharType="end"/>
        </w:r>
      </w:hyperlink>
    </w:p>
    <w:p w14:paraId="6B2DB14E" w14:textId="107DFA6F"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7" w:history="1">
        <w:r w:rsidRPr="000B4ADA">
          <w:rPr>
            <w:rStyle w:val="Hyperlink"/>
            <w:noProof/>
          </w:rPr>
          <w:t>Figure 14 Slurry tank in transitioning from horizontal to vertical position, with arrows showing the direction of movement</w:t>
        </w:r>
        <w:r>
          <w:rPr>
            <w:noProof/>
            <w:webHidden/>
          </w:rPr>
          <w:tab/>
        </w:r>
        <w:r>
          <w:rPr>
            <w:noProof/>
            <w:webHidden/>
          </w:rPr>
          <w:fldChar w:fldCharType="begin"/>
        </w:r>
        <w:r>
          <w:rPr>
            <w:noProof/>
            <w:webHidden/>
          </w:rPr>
          <w:instrText xml:space="preserve"> PAGEREF _Toc231132737 \h </w:instrText>
        </w:r>
        <w:r>
          <w:rPr>
            <w:noProof/>
            <w:webHidden/>
          </w:rPr>
        </w:r>
        <w:r>
          <w:rPr>
            <w:noProof/>
            <w:webHidden/>
          </w:rPr>
          <w:fldChar w:fldCharType="separate"/>
        </w:r>
        <w:r>
          <w:rPr>
            <w:noProof/>
            <w:webHidden/>
          </w:rPr>
          <w:t>12</w:t>
        </w:r>
        <w:r>
          <w:rPr>
            <w:noProof/>
            <w:webHidden/>
          </w:rPr>
          <w:fldChar w:fldCharType="end"/>
        </w:r>
      </w:hyperlink>
    </w:p>
    <w:p w14:paraId="52F7FB5D" w14:textId="4B934222"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8" w:history="1">
        <w:r w:rsidRPr="000B4ADA">
          <w:rPr>
            <w:rStyle w:val="Hyperlink"/>
            <w:noProof/>
          </w:rPr>
          <w:t>Figure 15 Slurry tank lifting bracket detail</w:t>
        </w:r>
        <w:r>
          <w:rPr>
            <w:noProof/>
            <w:webHidden/>
          </w:rPr>
          <w:tab/>
        </w:r>
        <w:r>
          <w:rPr>
            <w:noProof/>
            <w:webHidden/>
          </w:rPr>
          <w:fldChar w:fldCharType="begin"/>
        </w:r>
        <w:r>
          <w:rPr>
            <w:noProof/>
            <w:webHidden/>
          </w:rPr>
          <w:instrText xml:space="preserve"> PAGEREF _Toc231132738 \h </w:instrText>
        </w:r>
        <w:r>
          <w:rPr>
            <w:noProof/>
            <w:webHidden/>
          </w:rPr>
        </w:r>
        <w:r>
          <w:rPr>
            <w:noProof/>
            <w:webHidden/>
          </w:rPr>
          <w:fldChar w:fldCharType="separate"/>
        </w:r>
        <w:r>
          <w:rPr>
            <w:noProof/>
            <w:webHidden/>
          </w:rPr>
          <w:t>14</w:t>
        </w:r>
        <w:r>
          <w:rPr>
            <w:noProof/>
            <w:webHidden/>
          </w:rPr>
          <w:fldChar w:fldCharType="end"/>
        </w:r>
      </w:hyperlink>
    </w:p>
    <w:p w14:paraId="0E730CB5" w14:textId="68003869"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39" w:history="1">
        <w:r w:rsidRPr="000B4ADA">
          <w:rPr>
            <w:rStyle w:val="Hyperlink"/>
            <w:noProof/>
          </w:rPr>
          <w:t xml:space="preserve">Figure 16 Hand sketches used in the article </w:t>
        </w:r>
        <w:r w:rsidRPr="000B4ADA">
          <w:rPr>
            <w:rStyle w:val="Hyperlink"/>
            <w:noProof/>
            <w:lang w:val="en-US"/>
          </w:rPr>
          <w:t>(Ricker, 1991)</w:t>
        </w:r>
        <w:r>
          <w:rPr>
            <w:noProof/>
            <w:webHidden/>
          </w:rPr>
          <w:tab/>
        </w:r>
        <w:r>
          <w:rPr>
            <w:noProof/>
            <w:webHidden/>
          </w:rPr>
          <w:fldChar w:fldCharType="begin"/>
        </w:r>
        <w:r>
          <w:rPr>
            <w:noProof/>
            <w:webHidden/>
          </w:rPr>
          <w:instrText xml:space="preserve"> PAGEREF _Toc231132739 \h </w:instrText>
        </w:r>
        <w:r>
          <w:rPr>
            <w:noProof/>
            <w:webHidden/>
          </w:rPr>
        </w:r>
        <w:r>
          <w:rPr>
            <w:noProof/>
            <w:webHidden/>
          </w:rPr>
          <w:fldChar w:fldCharType="separate"/>
        </w:r>
        <w:r>
          <w:rPr>
            <w:noProof/>
            <w:webHidden/>
          </w:rPr>
          <w:t>16</w:t>
        </w:r>
        <w:r>
          <w:rPr>
            <w:noProof/>
            <w:webHidden/>
          </w:rPr>
          <w:fldChar w:fldCharType="end"/>
        </w:r>
      </w:hyperlink>
    </w:p>
    <w:p w14:paraId="6EBB4123" w14:textId="4D05A4E8"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0" w:history="1">
        <w:r w:rsidRPr="000B4ADA">
          <w:rPr>
            <w:rStyle w:val="Hyperlink"/>
            <w:noProof/>
          </w:rPr>
          <w:t xml:space="preserve">Figure 17 Design layout of spreader bar lifting scenario </w:t>
        </w:r>
        <w:r w:rsidRPr="000B4ADA">
          <w:rPr>
            <w:rStyle w:val="Hyperlink"/>
            <w:noProof/>
            <w:lang w:val="en-US"/>
          </w:rPr>
          <w:t>(Kusuma, et al., 2025)</w:t>
        </w:r>
        <w:r>
          <w:rPr>
            <w:noProof/>
            <w:webHidden/>
          </w:rPr>
          <w:tab/>
        </w:r>
        <w:r>
          <w:rPr>
            <w:noProof/>
            <w:webHidden/>
          </w:rPr>
          <w:fldChar w:fldCharType="begin"/>
        </w:r>
        <w:r>
          <w:rPr>
            <w:noProof/>
            <w:webHidden/>
          </w:rPr>
          <w:instrText xml:space="preserve"> PAGEREF _Toc231132740 \h </w:instrText>
        </w:r>
        <w:r>
          <w:rPr>
            <w:noProof/>
            <w:webHidden/>
          </w:rPr>
        </w:r>
        <w:r>
          <w:rPr>
            <w:noProof/>
            <w:webHidden/>
          </w:rPr>
          <w:fldChar w:fldCharType="separate"/>
        </w:r>
        <w:r>
          <w:rPr>
            <w:noProof/>
            <w:webHidden/>
          </w:rPr>
          <w:t>17</w:t>
        </w:r>
        <w:r>
          <w:rPr>
            <w:noProof/>
            <w:webHidden/>
          </w:rPr>
          <w:fldChar w:fldCharType="end"/>
        </w:r>
      </w:hyperlink>
    </w:p>
    <w:p w14:paraId="20BEBD33" w14:textId="0DCF0FDE"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1" w:history="1">
        <w:r w:rsidRPr="000B4ADA">
          <w:rPr>
            <w:rStyle w:val="Hyperlink"/>
            <w:noProof/>
          </w:rPr>
          <w:t xml:space="preserve">Figure 18 von Mises stress result from one the article's FEA simulations </w:t>
        </w:r>
        <w:r w:rsidRPr="000B4ADA">
          <w:rPr>
            <w:rStyle w:val="Hyperlink"/>
            <w:noProof/>
            <w:lang w:val="en-US"/>
          </w:rPr>
          <w:t>(Kusuma, et al., 2025)</w:t>
        </w:r>
        <w:r>
          <w:rPr>
            <w:noProof/>
            <w:webHidden/>
          </w:rPr>
          <w:tab/>
        </w:r>
        <w:r>
          <w:rPr>
            <w:noProof/>
            <w:webHidden/>
          </w:rPr>
          <w:fldChar w:fldCharType="begin"/>
        </w:r>
        <w:r>
          <w:rPr>
            <w:noProof/>
            <w:webHidden/>
          </w:rPr>
          <w:instrText xml:space="preserve"> PAGEREF _Toc231132741 \h </w:instrText>
        </w:r>
        <w:r>
          <w:rPr>
            <w:noProof/>
            <w:webHidden/>
          </w:rPr>
        </w:r>
        <w:r>
          <w:rPr>
            <w:noProof/>
            <w:webHidden/>
          </w:rPr>
          <w:fldChar w:fldCharType="separate"/>
        </w:r>
        <w:r>
          <w:rPr>
            <w:noProof/>
            <w:webHidden/>
          </w:rPr>
          <w:t>17</w:t>
        </w:r>
        <w:r>
          <w:rPr>
            <w:noProof/>
            <w:webHidden/>
          </w:rPr>
          <w:fldChar w:fldCharType="end"/>
        </w:r>
      </w:hyperlink>
    </w:p>
    <w:p w14:paraId="506D0D24" w14:textId="332688B7"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2" w:history="1">
        <w:r w:rsidRPr="000B4ADA">
          <w:rPr>
            <w:rStyle w:val="Hyperlink"/>
            <w:noProof/>
          </w:rPr>
          <w:t xml:space="preserve">Figure 19 Comparison of UBs and UCs </w:t>
        </w:r>
        <w:r w:rsidRPr="000B4ADA">
          <w:rPr>
            <w:rStyle w:val="Hyperlink"/>
            <w:noProof/>
            <w:lang w:val="en-US"/>
          </w:rPr>
          <w:t>(Smartbuild Engineering, 2022)</w:t>
        </w:r>
        <w:r>
          <w:rPr>
            <w:noProof/>
            <w:webHidden/>
          </w:rPr>
          <w:tab/>
        </w:r>
        <w:r>
          <w:rPr>
            <w:noProof/>
            <w:webHidden/>
          </w:rPr>
          <w:fldChar w:fldCharType="begin"/>
        </w:r>
        <w:r>
          <w:rPr>
            <w:noProof/>
            <w:webHidden/>
          </w:rPr>
          <w:instrText xml:space="preserve"> PAGEREF _Toc231132742 \h </w:instrText>
        </w:r>
        <w:r>
          <w:rPr>
            <w:noProof/>
            <w:webHidden/>
          </w:rPr>
        </w:r>
        <w:r>
          <w:rPr>
            <w:noProof/>
            <w:webHidden/>
          </w:rPr>
          <w:fldChar w:fldCharType="separate"/>
        </w:r>
        <w:r>
          <w:rPr>
            <w:noProof/>
            <w:webHidden/>
          </w:rPr>
          <w:t>19</w:t>
        </w:r>
        <w:r>
          <w:rPr>
            <w:noProof/>
            <w:webHidden/>
          </w:rPr>
          <w:fldChar w:fldCharType="end"/>
        </w:r>
      </w:hyperlink>
    </w:p>
    <w:p w14:paraId="029E0017" w14:textId="02C23FC3"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3" w:history="1">
        <w:r w:rsidRPr="000B4ADA">
          <w:rPr>
            <w:rStyle w:val="Hyperlink"/>
            <w:noProof/>
          </w:rPr>
          <w:t xml:space="preserve">Figure 20 Examples of various HSS sections </w:t>
        </w:r>
        <w:r w:rsidRPr="000B4ADA">
          <w:rPr>
            <w:rStyle w:val="Hyperlink"/>
            <w:noProof/>
            <w:lang w:val="en-US"/>
          </w:rPr>
          <w:t>(KDM Fabrication, 2024)</w:t>
        </w:r>
        <w:r>
          <w:rPr>
            <w:noProof/>
            <w:webHidden/>
          </w:rPr>
          <w:tab/>
        </w:r>
        <w:r>
          <w:rPr>
            <w:noProof/>
            <w:webHidden/>
          </w:rPr>
          <w:fldChar w:fldCharType="begin"/>
        </w:r>
        <w:r>
          <w:rPr>
            <w:noProof/>
            <w:webHidden/>
          </w:rPr>
          <w:instrText xml:space="preserve"> PAGEREF _Toc231132743 \h </w:instrText>
        </w:r>
        <w:r>
          <w:rPr>
            <w:noProof/>
            <w:webHidden/>
          </w:rPr>
        </w:r>
        <w:r>
          <w:rPr>
            <w:noProof/>
            <w:webHidden/>
          </w:rPr>
          <w:fldChar w:fldCharType="separate"/>
        </w:r>
        <w:r>
          <w:rPr>
            <w:noProof/>
            <w:webHidden/>
          </w:rPr>
          <w:t>20</w:t>
        </w:r>
        <w:r>
          <w:rPr>
            <w:noProof/>
            <w:webHidden/>
          </w:rPr>
          <w:fldChar w:fldCharType="end"/>
        </w:r>
      </w:hyperlink>
    </w:p>
    <w:p w14:paraId="027615F3" w14:textId="48F18A9D"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4" w:history="1">
        <w:r w:rsidRPr="000B4ADA">
          <w:rPr>
            <w:rStyle w:val="Hyperlink"/>
            <w:noProof/>
          </w:rPr>
          <w:t>Figure 21 Slurry Tank FEA results: von Mises stress</w:t>
        </w:r>
        <w:r>
          <w:rPr>
            <w:noProof/>
            <w:webHidden/>
          </w:rPr>
          <w:tab/>
        </w:r>
        <w:r>
          <w:rPr>
            <w:noProof/>
            <w:webHidden/>
          </w:rPr>
          <w:fldChar w:fldCharType="begin"/>
        </w:r>
        <w:r>
          <w:rPr>
            <w:noProof/>
            <w:webHidden/>
          </w:rPr>
          <w:instrText xml:space="preserve"> PAGEREF _Toc231132744 \h </w:instrText>
        </w:r>
        <w:r>
          <w:rPr>
            <w:noProof/>
            <w:webHidden/>
          </w:rPr>
        </w:r>
        <w:r>
          <w:rPr>
            <w:noProof/>
            <w:webHidden/>
          </w:rPr>
          <w:fldChar w:fldCharType="separate"/>
        </w:r>
        <w:r>
          <w:rPr>
            <w:noProof/>
            <w:webHidden/>
          </w:rPr>
          <w:t>21</w:t>
        </w:r>
        <w:r>
          <w:rPr>
            <w:noProof/>
            <w:webHidden/>
          </w:rPr>
          <w:fldChar w:fldCharType="end"/>
        </w:r>
      </w:hyperlink>
    </w:p>
    <w:p w14:paraId="0734C979" w14:textId="6CBC5694"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5" w:history="1">
        <w:r w:rsidRPr="000B4ADA">
          <w:rPr>
            <w:rStyle w:val="Hyperlink"/>
            <w:noProof/>
          </w:rPr>
          <w:t>Figure 22 Axial force output from FEA</w:t>
        </w:r>
        <w:r>
          <w:rPr>
            <w:noProof/>
            <w:webHidden/>
          </w:rPr>
          <w:tab/>
        </w:r>
        <w:r>
          <w:rPr>
            <w:noProof/>
            <w:webHidden/>
          </w:rPr>
          <w:fldChar w:fldCharType="begin"/>
        </w:r>
        <w:r>
          <w:rPr>
            <w:noProof/>
            <w:webHidden/>
          </w:rPr>
          <w:instrText xml:space="preserve"> PAGEREF _Toc231132745 \h </w:instrText>
        </w:r>
        <w:r>
          <w:rPr>
            <w:noProof/>
            <w:webHidden/>
          </w:rPr>
        </w:r>
        <w:r>
          <w:rPr>
            <w:noProof/>
            <w:webHidden/>
          </w:rPr>
          <w:fldChar w:fldCharType="separate"/>
        </w:r>
        <w:r>
          <w:rPr>
            <w:noProof/>
            <w:webHidden/>
          </w:rPr>
          <w:t>21</w:t>
        </w:r>
        <w:r>
          <w:rPr>
            <w:noProof/>
            <w:webHidden/>
          </w:rPr>
          <w:fldChar w:fldCharType="end"/>
        </w:r>
      </w:hyperlink>
    </w:p>
    <w:p w14:paraId="0F21E84B" w14:textId="42D17430"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6" w:history="1">
        <w:r w:rsidRPr="000B4ADA">
          <w:rPr>
            <w:rStyle w:val="Hyperlink"/>
            <w:noProof/>
          </w:rPr>
          <w:t>Figure 23 von Mises stress results of the 152 UC 23 FEA simulation</w:t>
        </w:r>
        <w:r>
          <w:rPr>
            <w:noProof/>
            <w:webHidden/>
          </w:rPr>
          <w:tab/>
        </w:r>
        <w:r>
          <w:rPr>
            <w:noProof/>
            <w:webHidden/>
          </w:rPr>
          <w:fldChar w:fldCharType="begin"/>
        </w:r>
        <w:r>
          <w:rPr>
            <w:noProof/>
            <w:webHidden/>
          </w:rPr>
          <w:instrText xml:space="preserve"> PAGEREF _Toc231132746 \h </w:instrText>
        </w:r>
        <w:r>
          <w:rPr>
            <w:noProof/>
            <w:webHidden/>
          </w:rPr>
        </w:r>
        <w:r>
          <w:rPr>
            <w:noProof/>
            <w:webHidden/>
          </w:rPr>
          <w:fldChar w:fldCharType="separate"/>
        </w:r>
        <w:r>
          <w:rPr>
            <w:noProof/>
            <w:webHidden/>
          </w:rPr>
          <w:t>22</w:t>
        </w:r>
        <w:r>
          <w:rPr>
            <w:noProof/>
            <w:webHidden/>
          </w:rPr>
          <w:fldChar w:fldCharType="end"/>
        </w:r>
      </w:hyperlink>
    </w:p>
    <w:p w14:paraId="22D94016" w14:textId="11641998"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7" w:history="1">
        <w:r w:rsidRPr="000B4ADA">
          <w:rPr>
            <w:rStyle w:val="Hyperlink"/>
            <w:noProof/>
          </w:rPr>
          <w:t>Figure 24 Displacement results of the 152 UC 23 FEA simulation</w:t>
        </w:r>
        <w:r>
          <w:rPr>
            <w:noProof/>
            <w:webHidden/>
          </w:rPr>
          <w:tab/>
        </w:r>
        <w:r>
          <w:rPr>
            <w:noProof/>
            <w:webHidden/>
          </w:rPr>
          <w:fldChar w:fldCharType="begin"/>
        </w:r>
        <w:r>
          <w:rPr>
            <w:noProof/>
            <w:webHidden/>
          </w:rPr>
          <w:instrText xml:space="preserve"> PAGEREF _Toc231132747 \h </w:instrText>
        </w:r>
        <w:r>
          <w:rPr>
            <w:noProof/>
            <w:webHidden/>
          </w:rPr>
        </w:r>
        <w:r>
          <w:rPr>
            <w:noProof/>
            <w:webHidden/>
          </w:rPr>
          <w:fldChar w:fldCharType="separate"/>
        </w:r>
        <w:r>
          <w:rPr>
            <w:noProof/>
            <w:webHidden/>
          </w:rPr>
          <w:t>23</w:t>
        </w:r>
        <w:r>
          <w:rPr>
            <w:noProof/>
            <w:webHidden/>
          </w:rPr>
          <w:fldChar w:fldCharType="end"/>
        </w:r>
      </w:hyperlink>
    </w:p>
    <w:p w14:paraId="037C4E2D" w14:textId="73DC872C"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8" w:history="1">
        <w:r w:rsidRPr="000B4ADA">
          <w:rPr>
            <w:rStyle w:val="Hyperlink"/>
            <w:noProof/>
          </w:rPr>
          <w:t>Figure 25 Equivalent strain results of the 152 UC 23 FEA simulation</w:t>
        </w:r>
        <w:r>
          <w:rPr>
            <w:noProof/>
            <w:webHidden/>
          </w:rPr>
          <w:tab/>
        </w:r>
        <w:r>
          <w:rPr>
            <w:noProof/>
            <w:webHidden/>
          </w:rPr>
          <w:fldChar w:fldCharType="begin"/>
        </w:r>
        <w:r>
          <w:rPr>
            <w:noProof/>
            <w:webHidden/>
          </w:rPr>
          <w:instrText xml:space="preserve"> PAGEREF _Toc231132748 \h </w:instrText>
        </w:r>
        <w:r>
          <w:rPr>
            <w:noProof/>
            <w:webHidden/>
          </w:rPr>
        </w:r>
        <w:r>
          <w:rPr>
            <w:noProof/>
            <w:webHidden/>
          </w:rPr>
          <w:fldChar w:fldCharType="separate"/>
        </w:r>
        <w:r>
          <w:rPr>
            <w:noProof/>
            <w:webHidden/>
          </w:rPr>
          <w:t>24</w:t>
        </w:r>
        <w:r>
          <w:rPr>
            <w:noProof/>
            <w:webHidden/>
          </w:rPr>
          <w:fldChar w:fldCharType="end"/>
        </w:r>
      </w:hyperlink>
    </w:p>
    <w:p w14:paraId="52CFCEDE" w14:textId="5A653C41"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49" w:history="1">
        <w:r w:rsidRPr="000B4ADA">
          <w:rPr>
            <w:rStyle w:val="Hyperlink"/>
            <w:noProof/>
          </w:rPr>
          <w:t>Figure 26 Factor of safety results of the 152 UC 23 FEA simulation</w:t>
        </w:r>
        <w:r>
          <w:rPr>
            <w:noProof/>
            <w:webHidden/>
          </w:rPr>
          <w:tab/>
        </w:r>
        <w:r>
          <w:rPr>
            <w:noProof/>
            <w:webHidden/>
          </w:rPr>
          <w:fldChar w:fldCharType="begin"/>
        </w:r>
        <w:r>
          <w:rPr>
            <w:noProof/>
            <w:webHidden/>
          </w:rPr>
          <w:instrText xml:space="preserve"> PAGEREF _Toc231132749 \h </w:instrText>
        </w:r>
        <w:r>
          <w:rPr>
            <w:noProof/>
            <w:webHidden/>
          </w:rPr>
        </w:r>
        <w:r>
          <w:rPr>
            <w:noProof/>
            <w:webHidden/>
          </w:rPr>
          <w:fldChar w:fldCharType="separate"/>
        </w:r>
        <w:r>
          <w:rPr>
            <w:noProof/>
            <w:webHidden/>
          </w:rPr>
          <w:t>25</w:t>
        </w:r>
        <w:r>
          <w:rPr>
            <w:noProof/>
            <w:webHidden/>
          </w:rPr>
          <w:fldChar w:fldCharType="end"/>
        </w:r>
      </w:hyperlink>
    </w:p>
    <w:p w14:paraId="093FEF2C" w14:textId="46E4320E"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0" w:history="1">
        <w:r w:rsidRPr="000B4ADA">
          <w:rPr>
            <w:rStyle w:val="Hyperlink"/>
            <w:noProof/>
          </w:rPr>
          <w:t>Figure 27 Buckling results of the 152 UC 23 FEA simulation</w:t>
        </w:r>
        <w:r>
          <w:rPr>
            <w:noProof/>
            <w:webHidden/>
          </w:rPr>
          <w:tab/>
        </w:r>
        <w:r>
          <w:rPr>
            <w:noProof/>
            <w:webHidden/>
          </w:rPr>
          <w:fldChar w:fldCharType="begin"/>
        </w:r>
        <w:r>
          <w:rPr>
            <w:noProof/>
            <w:webHidden/>
          </w:rPr>
          <w:instrText xml:space="preserve"> PAGEREF _Toc231132750 \h </w:instrText>
        </w:r>
        <w:r>
          <w:rPr>
            <w:noProof/>
            <w:webHidden/>
          </w:rPr>
        </w:r>
        <w:r>
          <w:rPr>
            <w:noProof/>
            <w:webHidden/>
          </w:rPr>
          <w:fldChar w:fldCharType="separate"/>
        </w:r>
        <w:r>
          <w:rPr>
            <w:noProof/>
            <w:webHidden/>
          </w:rPr>
          <w:t>26</w:t>
        </w:r>
        <w:r>
          <w:rPr>
            <w:noProof/>
            <w:webHidden/>
          </w:rPr>
          <w:fldChar w:fldCharType="end"/>
        </w:r>
      </w:hyperlink>
    </w:p>
    <w:p w14:paraId="74C71A43" w14:textId="17AB0141"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1" w:history="1">
        <w:r w:rsidRPr="000B4ADA">
          <w:rPr>
            <w:rStyle w:val="Hyperlink"/>
            <w:noProof/>
          </w:rPr>
          <w:t>Figure 28 Examples of a 203 UC 46 with parallel transverse web stiffeners</w:t>
        </w:r>
        <w:r>
          <w:rPr>
            <w:noProof/>
            <w:webHidden/>
          </w:rPr>
          <w:tab/>
        </w:r>
        <w:r>
          <w:rPr>
            <w:noProof/>
            <w:webHidden/>
          </w:rPr>
          <w:fldChar w:fldCharType="begin"/>
        </w:r>
        <w:r>
          <w:rPr>
            <w:noProof/>
            <w:webHidden/>
          </w:rPr>
          <w:instrText xml:space="preserve"> PAGEREF _Toc231132751 \h </w:instrText>
        </w:r>
        <w:r>
          <w:rPr>
            <w:noProof/>
            <w:webHidden/>
          </w:rPr>
        </w:r>
        <w:r>
          <w:rPr>
            <w:noProof/>
            <w:webHidden/>
          </w:rPr>
          <w:fldChar w:fldCharType="separate"/>
        </w:r>
        <w:r>
          <w:rPr>
            <w:noProof/>
            <w:webHidden/>
          </w:rPr>
          <w:t>27</w:t>
        </w:r>
        <w:r>
          <w:rPr>
            <w:noProof/>
            <w:webHidden/>
          </w:rPr>
          <w:fldChar w:fldCharType="end"/>
        </w:r>
      </w:hyperlink>
    </w:p>
    <w:p w14:paraId="15476DC9" w14:textId="5E34350A"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2" w:history="1">
        <w:r w:rsidRPr="000B4ADA">
          <w:rPr>
            <w:rStyle w:val="Hyperlink"/>
            <w:noProof/>
          </w:rPr>
          <w:t>Figure 29 Diagram of the forces acting on the spreader beam during the 0° lift</w:t>
        </w:r>
        <w:r>
          <w:rPr>
            <w:noProof/>
            <w:webHidden/>
          </w:rPr>
          <w:tab/>
        </w:r>
        <w:r>
          <w:rPr>
            <w:noProof/>
            <w:webHidden/>
          </w:rPr>
          <w:fldChar w:fldCharType="begin"/>
        </w:r>
        <w:r>
          <w:rPr>
            <w:noProof/>
            <w:webHidden/>
          </w:rPr>
          <w:instrText xml:space="preserve"> PAGEREF _Toc231132752 \h </w:instrText>
        </w:r>
        <w:r>
          <w:rPr>
            <w:noProof/>
            <w:webHidden/>
          </w:rPr>
        </w:r>
        <w:r>
          <w:rPr>
            <w:noProof/>
            <w:webHidden/>
          </w:rPr>
          <w:fldChar w:fldCharType="separate"/>
        </w:r>
        <w:r>
          <w:rPr>
            <w:noProof/>
            <w:webHidden/>
          </w:rPr>
          <w:t>28</w:t>
        </w:r>
        <w:r>
          <w:rPr>
            <w:noProof/>
            <w:webHidden/>
          </w:rPr>
          <w:fldChar w:fldCharType="end"/>
        </w:r>
      </w:hyperlink>
    </w:p>
    <w:p w14:paraId="704B6BCB" w14:textId="1F30D40B"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3" w:history="1">
        <w:r w:rsidRPr="000B4ADA">
          <w:rPr>
            <w:rStyle w:val="Hyperlink"/>
            <w:noProof/>
          </w:rPr>
          <w:t>Figure 30 Figure 28 Diagram of the forces acting on the spreader beam during the 45° lift</w:t>
        </w:r>
        <w:r>
          <w:rPr>
            <w:noProof/>
            <w:webHidden/>
          </w:rPr>
          <w:tab/>
        </w:r>
        <w:r>
          <w:rPr>
            <w:noProof/>
            <w:webHidden/>
          </w:rPr>
          <w:fldChar w:fldCharType="begin"/>
        </w:r>
        <w:r>
          <w:rPr>
            <w:noProof/>
            <w:webHidden/>
          </w:rPr>
          <w:instrText xml:space="preserve"> PAGEREF _Toc231132753 \h </w:instrText>
        </w:r>
        <w:r>
          <w:rPr>
            <w:noProof/>
            <w:webHidden/>
          </w:rPr>
        </w:r>
        <w:r>
          <w:rPr>
            <w:noProof/>
            <w:webHidden/>
          </w:rPr>
          <w:fldChar w:fldCharType="separate"/>
        </w:r>
        <w:r>
          <w:rPr>
            <w:noProof/>
            <w:webHidden/>
          </w:rPr>
          <w:t>28</w:t>
        </w:r>
        <w:r>
          <w:rPr>
            <w:noProof/>
            <w:webHidden/>
          </w:rPr>
          <w:fldChar w:fldCharType="end"/>
        </w:r>
      </w:hyperlink>
    </w:p>
    <w:p w14:paraId="1873384B" w14:textId="4893638A"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4" w:history="1">
        <w:r w:rsidRPr="000B4ADA">
          <w:rPr>
            <w:rStyle w:val="Hyperlink"/>
            <w:noProof/>
          </w:rPr>
          <w:t>Figure 31 Factor of safety FEA simulation results for the 203 UC 46 0°, or horizontal, lift</w:t>
        </w:r>
        <w:r>
          <w:rPr>
            <w:noProof/>
            <w:webHidden/>
          </w:rPr>
          <w:tab/>
        </w:r>
        <w:r>
          <w:rPr>
            <w:noProof/>
            <w:webHidden/>
          </w:rPr>
          <w:fldChar w:fldCharType="begin"/>
        </w:r>
        <w:r>
          <w:rPr>
            <w:noProof/>
            <w:webHidden/>
          </w:rPr>
          <w:instrText xml:space="preserve"> PAGEREF _Toc231132754 \h </w:instrText>
        </w:r>
        <w:r>
          <w:rPr>
            <w:noProof/>
            <w:webHidden/>
          </w:rPr>
        </w:r>
        <w:r>
          <w:rPr>
            <w:noProof/>
            <w:webHidden/>
          </w:rPr>
          <w:fldChar w:fldCharType="separate"/>
        </w:r>
        <w:r>
          <w:rPr>
            <w:noProof/>
            <w:webHidden/>
          </w:rPr>
          <w:t>29</w:t>
        </w:r>
        <w:r>
          <w:rPr>
            <w:noProof/>
            <w:webHidden/>
          </w:rPr>
          <w:fldChar w:fldCharType="end"/>
        </w:r>
      </w:hyperlink>
    </w:p>
    <w:p w14:paraId="17435E4E" w14:textId="1A145E4E"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5" w:history="1">
        <w:r w:rsidRPr="000B4ADA">
          <w:rPr>
            <w:rStyle w:val="Hyperlink"/>
            <w:noProof/>
          </w:rPr>
          <w:t>Figure 32 Factor of safety FEA simulation results for the 203 UC 46 45° lift</w:t>
        </w:r>
        <w:r>
          <w:rPr>
            <w:noProof/>
            <w:webHidden/>
          </w:rPr>
          <w:tab/>
        </w:r>
        <w:r>
          <w:rPr>
            <w:noProof/>
            <w:webHidden/>
          </w:rPr>
          <w:fldChar w:fldCharType="begin"/>
        </w:r>
        <w:r>
          <w:rPr>
            <w:noProof/>
            <w:webHidden/>
          </w:rPr>
          <w:instrText xml:space="preserve"> PAGEREF _Toc231132755 \h </w:instrText>
        </w:r>
        <w:r>
          <w:rPr>
            <w:noProof/>
            <w:webHidden/>
          </w:rPr>
        </w:r>
        <w:r>
          <w:rPr>
            <w:noProof/>
            <w:webHidden/>
          </w:rPr>
          <w:fldChar w:fldCharType="separate"/>
        </w:r>
        <w:r>
          <w:rPr>
            <w:noProof/>
            <w:webHidden/>
          </w:rPr>
          <w:t>29</w:t>
        </w:r>
        <w:r>
          <w:rPr>
            <w:noProof/>
            <w:webHidden/>
          </w:rPr>
          <w:fldChar w:fldCharType="end"/>
        </w:r>
      </w:hyperlink>
    </w:p>
    <w:p w14:paraId="0E858DA3" w14:textId="361B0DE0"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6" w:history="1">
        <w:r w:rsidRPr="000B4ADA">
          <w:rPr>
            <w:rStyle w:val="Hyperlink"/>
            <w:noProof/>
          </w:rPr>
          <w:t>Figure 33 Factor of safety FEA simulation results for the 254 UC 73 0°, or horizontal, lift</w:t>
        </w:r>
        <w:r>
          <w:rPr>
            <w:noProof/>
            <w:webHidden/>
          </w:rPr>
          <w:tab/>
        </w:r>
        <w:r>
          <w:rPr>
            <w:noProof/>
            <w:webHidden/>
          </w:rPr>
          <w:fldChar w:fldCharType="begin"/>
        </w:r>
        <w:r>
          <w:rPr>
            <w:noProof/>
            <w:webHidden/>
          </w:rPr>
          <w:instrText xml:space="preserve"> PAGEREF _Toc231132756 \h </w:instrText>
        </w:r>
        <w:r>
          <w:rPr>
            <w:noProof/>
            <w:webHidden/>
          </w:rPr>
        </w:r>
        <w:r>
          <w:rPr>
            <w:noProof/>
            <w:webHidden/>
          </w:rPr>
          <w:fldChar w:fldCharType="separate"/>
        </w:r>
        <w:r>
          <w:rPr>
            <w:noProof/>
            <w:webHidden/>
          </w:rPr>
          <w:t>30</w:t>
        </w:r>
        <w:r>
          <w:rPr>
            <w:noProof/>
            <w:webHidden/>
          </w:rPr>
          <w:fldChar w:fldCharType="end"/>
        </w:r>
      </w:hyperlink>
    </w:p>
    <w:p w14:paraId="34975BA4" w14:textId="03B03A6B"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7" w:history="1">
        <w:r w:rsidRPr="000B4ADA">
          <w:rPr>
            <w:rStyle w:val="Hyperlink"/>
            <w:noProof/>
          </w:rPr>
          <w:t>Figure 34 Factor of safety FEA simulation results for the 254 UC 736 45° lift</w:t>
        </w:r>
        <w:r>
          <w:rPr>
            <w:noProof/>
            <w:webHidden/>
          </w:rPr>
          <w:tab/>
        </w:r>
        <w:r>
          <w:rPr>
            <w:noProof/>
            <w:webHidden/>
          </w:rPr>
          <w:fldChar w:fldCharType="begin"/>
        </w:r>
        <w:r>
          <w:rPr>
            <w:noProof/>
            <w:webHidden/>
          </w:rPr>
          <w:instrText xml:space="preserve"> PAGEREF _Toc231132757 \h </w:instrText>
        </w:r>
        <w:r>
          <w:rPr>
            <w:noProof/>
            <w:webHidden/>
          </w:rPr>
        </w:r>
        <w:r>
          <w:rPr>
            <w:noProof/>
            <w:webHidden/>
          </w:rPr>
          <w:fldChar w:fldCharType="separate"/>
        </w:r>
        <w:r>
          <w:rPr>
            <w:noProof/>
            <w:webHidden/>
          </w:rPr>
          <w:t>30</w:t>
        </w:r>
        <w:r>
          <w:rPr>
            <w:noProof/>
            <w:webHidden/>
          </w:rPr>
          <w:fldChar w:fldCharType="end"/>
        </w:r>
      </w:hyperlink>
    </w:p>
    <w:p w14:paraId="2DA3699D" w14:textId="7E06C4FC"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8" w:history="1">
        <w:r w:rsidRPr="000B4ADA">
          <w:rPr>
            <w:rStyle w:val="Hyperlink"/>
            <w:noProof/>
          </w:rPr>
          <w:t>Figure 35 Factor of safety FEA simulation results for the 150x5 SHS 0°, or horizontal, lift (left) and 45° lift (right)</w:t>
        </w:r>
        <w:r>
          <w:rPr>
            <w:noProof/>
            <w:webHidden/>
          </w:rPr>
          <w:tab/>
        </w:r>
        <w:r>
          <w:rPr>
            <w:noProof/>
            <w:webHidden/>
          </w:rPr>
          <w:fldChar w:fldCharType="begin"/>
        </w:r>
        <w:r>
          <w:rPr>
            <w:noProof/>
            <w:webHidden/>
          </w:rPr>
          <w:instrText xml:space="preserve"> PAGEREF _Toc231132758 \h </w:instrText>
        </w:r>
        <w:r>
          <w:rPr>
            <w:noProof/>
            <w:webHidden/>
          </w:rPr>
        </w:r>
        <w:r>
          <w:rPr>
            <w:noProof/>
            <w:webHidden/>
          </w:rPr>
          <w:fldChar w:fldCharType="separate"/>
        </w:r>
        <w:r>
          <w:rPr>
            <w:noProof/>
            <w:webHidden/>
          </w:rPr>
          <w:t>31</w:t>
        </w:r>
        <w:r>
          <w:rPr>
            <w:noProof/>
            <w:webHidden/>
          </w:rPr>
          <w:fldChar w:fldCharType="end"/>
        </w:r>
      </w:hyperlink>
    </w:p>
    <w:p w14:paraId="71176700" w14:textId="3259E077"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59" w:history="1">
        <w:r w:rsidRPr="000B4ADA">
          <w:rPr>
            <w:rStyle w:val="Hyperlink"/>
            <w:noProof/>
          </w:rPr>
          <w:t>Figure 36 Example of a SHS with an internal diaphragm</w:t>
        </w:r>
        <w:r>
          <w:rPr>
            <w:noProof/>
            <w:webHidden/>
          </w:rPr>
          <w:tab/>
        </w:r>
        <w:r>
          <w:rPr>
            <w:noProof/>
            <w:webHidden/>
          </w:rPr>
          <w:fldChar w:fldCharType="begin"/>
        </w:r>
        <w:r>
          <w:rPr>
            <w:noProof/>
            <w:webHidden/>
          </w:rPr>
          <w:instrText xml:space="preserve"> PAGEREF _Toc231132759 \h </w:instrText>
        </w:r>
        <w:r>
          <w:rPr>
            <w:noProof/>
            <w:webHidden/>
          </w:rPr>
        </w:r>
        <w:r>
          <w:rPr>
            <w:noProof/>
            <w:webHidden/>
          </w:rPr>
          <w:fldChar w:fldCharType="separate"/>
        </w:r>
        <w:r>
          <w:rPr>
            <w:noProof/>
            <w:webHidden/>
          </w:rPr>
          <w:t>32</w:t>
        </w:r>
        <w:r>
          <w:rPr>
            <w:noProof/>
            <w:webHidden/>
          </w:rPr>
          <w:fldChar w:fldCharType="end"/>
        </w:r>
      </w:hyperlink>
    </w:p>
    <w:p w14:paraId="29D76955" w14:textId="04CFA659"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0" w:history="1">
        <w:r w:rsidRPr="000B4ADA">
          <w:rPr>
            <w:rStyle w:val="Hyperlink"/>
            <w:noProof/>
          </w:rPr>
          <w:t>Figure 37 Fabrication drawing of the final spreader beam design (see Appendix C for larger image).</w:t>
        </w:r>
        <w:r>
          <w:rPr>
            <w:noProof/>
            <w:webHidden/>
          </w:rPr>
          <w:tab/>
        </w:r>
        <w:r>
          <w:rPr>
            <w:noProof/>
            <w:webHidden/>
          </w:rPr>
          <w:fldChar w:fldCharType="begin"/>
        </w:r>
        <w:r>
          <w:rPr>
            <w:noProof/>
            <w:webHidden/>
          </w:rPr>
          <w:instrText xml:space="preserve"> PAGEREF _Toc231132760 \h </w:instrText>
        </w:r>
        <w:r>
          <w:rPr>
            <w:noProof/>
            <w:webHidden/>
          </w:rPr>
        </w:r>
        <w:r>
          <w:rPr>
            <w:noProof/>
            <w:webHidden/>
          </w:rPr>
          <w:fldChar w:fldCharType="separate"/>
        </w:r>
        <w:r>
          <w:rPr>
            <w:noProof/>
            <w:webHidden/>
          </w:rPr>
          <w:t>51</w:t>
        </w:r>
        <w:r>
          <w:rPr>
            <w:noProof/>
            <w:webHidden/>
          </w:rPr>
          <w:fldChar w:fldCharType="end"/>
        </w:r>
      </w:hyperlink>
    </w:p>
    <w:p w14:paraId="47F09EF2" w14:textId="3D01EF3B"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1" w:history="1">
        <w:r w:rsidRPr="000B4ADA">
          <w:rPr>
            <w:rStyle w:val="Hyperlink"/>
            <w:noProof/>
          </w:rPr>
          <w:t>Figure 38 von Mises stress results of the final spreader beam design 90° lift FEA simulation</w:t>
        </w:r>
        <w:r>
          <w:rPr>
            <w:noProof/>
            <w:webHidden/>
          </w:rPr>
          <w:tab/>
        </w:r>
        <w:r>
          <w:rPr>
            <w:noProof/>
            <w:webHidden/>
          </w:rPr>
          <w:fldChar w:fldCharType="begin"/>
        </w:r>
        <w:r>
          <w:rPr>
            <w:noProof/>
            <w:webHidden/>
          </w:rPr>
          <w:instrText xml:space="preserve"> PAGEREF _Toc231132761 \h </w:instrText>
        </w:r>
        <w:r>
          <w:rPr>
            <w:noProof/>
            <w:webHidden/>
          </w:rPr>
        </w:r>
        <w:r>
          <w:rPr>
            <w:noProof/>
            <w:webHidden/>
          </w:rPr>
          <w:fldChar w:fldCharType="separate"/>
        </w:r>
        <w:r>
          <w:rPr>
            <w:noProof/>
            <w:webHidden/>
          </w:rPr>
          <w:t>52</w:t>
        </w:r>
        <w:r>
          <w:rPr>
            <w:noProof/>
            <w:webHidden/>
          </w:rPr>
          <w:fldChar w:fldCharType="end"/>
        </w:r>
      </w:hyperlink>
    </w:p>
    <w:p w14:paraId="750E852C" w14:textId="4B9B8C9D"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2" w:history="1">
        <w:r w:rsidRPr="000B4ADA">
          <w:rPr>
            <w:rStyle w:val="Hyperlink"/>
            <w:noProof/>
          </w:rPr>
          <w:t>Figure 39 Equivalent strain results of the final spreader beam design 90° lift FEA simulation</w:t>
        </w:r>
        <w:r>
          <w:rPr>
            <w:noProof/>
            <w:webHidden/>
          </w:rPr>
          <w:tab/>
        </w:r>
        <w:r>
          <w:rPr>
            <w:noProof/>
            <w:webHidden/>
          </w:rPr>
          <w:fldChar w:fldCharType="begin"/>
        </w:r>
        <w:r>
          <w:rPr>
            <w:noProof/>
            <w:webHidden/>
          </w:rPr>
          <w:instrText xml:space="preserve"> PAGEREF _Toc231132762 \h </w:instrText>
        </w:r>
        <w:r>
          <w:rPr>
            <w:noProof/>
            <w:webHidden/>
          </w:rPr>
        </w:r>
        <w:r>
          <w:rPr>
            <w:noProof/>
            <w:webHidden/>
          </w:rPr>
          <w:fldChar w:fldCharType="separate"/>
        </w:r>
        <w:r>
          <w:rPr>
            <w:noProof/>
            <w:webHidden/>
          </w:rPr>
          <w:t>52</w:t>
        </w:r>
        <w:r>
          <w:rPr>
            <w:noProof/>
            <w:webHidden/>
          </w:rPr>
          <w:fldChar w:fldCharType="end"/>
        </w:r>
      </w:hyperlink>
    </w:p>
    <w:p w14:paraId="4917F254" w14:textId="07D6EFE2"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3" w:history="1">
        <w:r w:rsidRPr="000B4ADA">
          <w:rPr>
            <w:rStyle w:val="Hyperlink"/>
            <w:noProof/>
          </w:rPr>
          <w:t>Figure 40 Factor of safety results of the final spreader beam design 90° lift FEA simulation</w:t>
        </w:r>
        <w:r>
          <w:rPr>
            <w:noProof/>
            <w:webHidden/>
          </w:rPr>
          <w:tab/>
        </w:r>
        <w:r>
          <w:rPr>
            <w:noProof/>
            <w:webHidden/>
          </w:rPr>
          <w:fldChar w:fldCharType="begin"/>
        </w:r>
        <w:r>
          <w:rPr>
            <w:noProof/>
            <w:webHidden/>
          </w:rPr>
          <w:instrText xml:space="preserve"> PAGEREF _Toc231132763 \h </w:instrText>
        </w:r>
        <w:r>
          <w:rPr>
            <w:noProof/>
            <w:webHidden/>
          </w:rPr>
        </w:r>
        <w:r>
          <w:rPr>
            <w:noProof/>
            <w:webHidden/>
          </w:rPr>
          <w:fldChar w:fldCharType="separate"/>
        </w:r>
        <w:r>
          <w:rPr>
            <w:noProof/>
            <w:webHidden/>
          </w:rPr>
          <w:t>52</w:t>
        </w:r>
        <w:r>
          <w:rPr>
            <w:noProof/>
            <w:webHidden/>
          </w:rPr>
          <w:fldChar w:fldCharType="end"/>
        </w:r>
      </w:hyperlink>
    </w:p>
    <w:p w14:paraId="36B85868" w14:textId="0C5AECD8"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4" w:history="1">
        <w:r w:rsidRPr="000B4ADA">
          <w:rPr>
            <w:rStyle w:val="Hyperlink"/>
            <w:noProof/>
          </w:rPr>
          <w:t>Figure 41 Buckling results of the final spreader beam design 90° lift FEA simulation</w:t>
        </w:r>
        <w:r>
          <w:rPr>
            <w:noProof/>
            <w:webHidden/>
          </w:rPr>
          <w:tab/>
        </w:r>
        <w:r>
          <w:rPr>
            <w:noProof/>
            <w:webHidden/>
          </w:rPr>
          <w:fldChar w:fldCharType="begin"/>
        </w:r>
        <w:r>
          <w:rPr>
            <w:noProof/>
            <w:webHidden/>
          </w:rPr>
          <w:instrText xml:space="preserve"> PAGEREF _Toc231132764 \h </w:instrText>
        </w:r>
        <w:r>
          <w:rPr>
            <w:noProof/>
            <w:webHidden/>
          </w:rPr>
        </w:r>
        <w:r>
          <w:rPr>
            <w:noProof/>
            <w:webHidden/>
          </w:rPr>
          <w:fldChar w:fldCharType="separate"/>
        </w:r>
        <w:r>
          <w:rPr>
            <w:noProof/>
            <w:webHidden/>
          </w:rPr>
          <w:t>53</w:t>
        </w:r>
        <w:r>
          <w:rPr>
            <w:noProof/>
            <w:webHidden/>
          </w:rPr>
          <w:fldChar w:fldCharType="end"/>
        </w:r>
      </w:hyperlink>
    </w:p>
    <w:p w14:paraId="59246A17" w14:textId="15A3CCD6"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5" w:history="1">
        <w:r w:rsidRPr="000B4ADA">
          <w:rPr>
            <w:rStyle w:val="Hyperlink"/>
            <w:noProof/>
          </w:rPr>
          <w:t>Figure 42 Factor of safety failures: 0° lift, left, and 45° lift, right.</w:t>
        </w:r>
        <w:r>
          <w:rPr>
            <w:noProof/>
            <w:webHidden/>
          </w:rPr>
          <w:tab/>
        </w:r>
        <w:r>
          <w:rPr>
            <w:noProof/>
            <w:webHidden/>
          </w:rPr>
          <w:fldChar w:fldCharType="begin"/>
        </w:r>
        <w:r>
          <w:rPr>
            <w:noProof/>
            <w:webHidden/>
          </w:rPr>
          <w:instrText xml:space="preserve"> PAGEREF _Toc231132765 \h </w:instrText>
        </w:r>
        <w:r>
          <w:rPr>
            <w:noProof/>
            <w:webHidden/>
          </w:rPr>
        </w:r>
        <w:r>
          <w:rPr>
            <w:noProof/>
            <w:webHidden/>
          </w:rPr>
          <w:fldChar w:fldCharType="separate"/>
        </w:r>
        <w:r>
          <w:rPr>
            <w:noProof/>
            <w:webHidden/>
          </w:rPr>
          <w:t>54</w:t>
        </w:r>
        <w:r>
          <w:rPr>
            <w:noProof/>
            <w:webHidden/>
          </w:rPr>
          <w:fldChar w:fldCharType="end"/>
        </w:r>
      </w:hyperlink>
    </w:p>
    <w:p w14:paraId="6506EC2A" w14:textId="3E861640"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6" w:history="1">
        <w:r w:rsidRPr="000B4ADA">
          <w:rPr>
            <w:rStyle w:val="Hyperlink"/>
            <w:noProof/>
          </w:rPr>
          <w:t>Figure 43 Generative design outcome 1</w:t>
        </w:r>
        <w:r>
          <w:rPr>
            <w:noProof/>
            <w:webHidden/>
          </w:rPr>
          <w:tab/>
        </w:r>
        <w:r>
          <w:rPr>
            <w:noProof/>
            <w:webHidden/>
          </w:rPr>
          <w:fldChar w:fldCharType="begin"/>
        </w:r>
        <w:r>
          <w:rPr>
            <w:noProof/>
            <w:webHidden/>
          </w:rPr>
          <w:instrText xml:space="preserve"> PAGEREF _Toc231132766 \h </w:instrText>
        </w:r>
        <w:r>
          <w:rPr>
            <w:noProof/>
            <w:webHidden/>
          </w:rPr>
        </w:r>
        <w:r>
          <w:rPr>
            <w:noProof/>
            <w:webHidden/>
          </w:rPr>
          <w:fldChar w:fldCharType="separate"/>
        </w:r>
        <w:r>
          <w:rPr>
            <w:noProof/>
            <w:webHidden/>
          </w:rPr>
          <w:t>55</w:t>
        </w:r>
        <w:r>
          <w:rPr>
            <w:noProof/>
            <w:webHidden/>
          </w:rPr>
          <w:fldChar w:fldCharType="end"/>
        </w:r>
      </w:hyperlink>
    </w:p>
    <w:p w14:paraId="559EF21B" w14:textId="44A28CA0"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7" w:history="1">
        <w:r w:rsidRPr="000B4ADA">
          <w:rPr>
            <w:rStyle w:val="Hyperlink"/>
            <w:noProof/>
          </w:rPr>
          <w:t>Figure 44 Final spreader beam design modelled in SolidWorks</w:t>
        </w:r>
        <w:r>
          <w:rPr>
            <w:noProof/>
            <w:webHidden/>
          </w:rPr>
          <w:tab/>
        </w:r>
        <w:r>
          <w:rPr>
            <w:noProof/>
            <w:webHidden/>
          </w:rPr>
          <w:fldChar w:fldCharType="begin"/>
        </w:r>
        <w:r>
          <w:rPr>
            <w:noProof/>
            <w:webHidden/>
          </w:rPr>
          <w:instrText xml:space="preserve"> PAGEREF _Toc231132767 \h </w:instrText>
        </w:r>
        <w:r>
          <w:rPr>
            <w:noProof/>
            <w:webHidden/>
          </w:rPr>
        </w:r>
        <w:r>
          <w:rPr>
            <w:noProof/>
            <w:webHidden/>
          </w:rPr>
          <w:fldChar w:fldCharType="separate"/>
        </w:r>
        <w:r>
          <w:rPr>
            <w:noProof/>
            <w:webHidden/>
          </w:rPr>
          <w:t>58</w:t>
        </w:r>
        <w:r>
          <w:rPr>
            <w:noProof/>
            <w:webHidden/>
          </w:rPr>
          <w:fldChar w:fldCharType="end"/>
        </w:r>
      </w:hyperlink>
    </w:p>
    <w:p w14:paraId="4DBAD065" w14:textId="47760D30"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8" w:history="1">
        <w:r w:rsidRPr="000B4ADA">
          <w:rPr>
            <w:rStyle w:val="Hyperlink"/>
            <w:noProof/>
          </w:rPr>
          <w:t>Figure 45 Fabrication details of slurry tanks No.1 and No.2</w:t>
        </w:r>
        <w:r>
          <w:rPr>
            <w:noProof/>
            <w:webHidden/>
          </w:rPr>
          <w:tab/>
        </w:r>
        <w:r>
          <w:rPr>
            <w:noProof/>
            <w:webHidden/>
          </w:rPr>
          <w:fldChar w:fldCharType="begin"/>
        </w:r>
        <w:r>
          <w:rPr>
            <w:noProof/>
            <w:webHidden/>
          </w:rPr>
          <w:instrText xml:space="preserve"> PAGEREF _Toc231132768 \h </w:instrText>
        </w:r>
        <w:r>
          <w:rPr>
            <w:noProof/>
            <w:webHidden/>
          </w:rPr>
        </w:r>
        <w:r>
          <w:rPr>
            <w:noProof/>
            <w:webHidden/>
          </w:rPr>
          <w:fldChar w:fldCharType="separate"/>
        </w:r>
        <w:r>
          <w:rPr>
            <w:noProof/>
            <w:webHidden/>
          </w:rPr>
          <w:t>67</w:t>
        </w:r>
        <w:r>
          <w:rPr>
            <w:noProof/>
            <w:webHidden/>
          </w:rPr>
          <w:fldChar w:fldCharType="end"/>
        </w:r>
      </w:hyperlink>
    </w:p>
    <w:p w14:paraId="12D9A3B0" w14:textId="61140BEC"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69" w:history="1">
        <w:r w:rsidRPr="000B4ADA">
          <w:rPr>
            <w:rStyle w:val="Hyperlink"/>
            <w:noProof/>
          </w:rPr>
          <w:t>Figure 46 Fabrication details of main shell fittings</w:t>
        </w:r>
        <w:r>
          <w:rPr>
            <w:noProof/>
            <w:webHidden/>
          </w:rPr>
          <w:tab/>
        </w:r>
        <w:r>
          <w:rPr>
            <w:noProof/>
            <w:webHidden/>
          </w:rPr>
          <w:fldChar w:fldCharType="begin"/>
        </w:r>
        <w:r>
          <w:rPr>
            <w:noProof/>
            <w:webHidden/>
          </w:rPr>
          <w:instrText xml:space="preserve"> PAGEREF _Toc231132769 \h </w:instrText>
        </w:r>
        <w:r>
          <w:rPr>
            <w:noProof/>
            <w:webHidden/>
          </w:rPr>
        </w:r>
        <w:r>
          <w:rPr>
            <w:noProof/>
            <w:webHidden/>
          </w:rPr>
          <w:fldChar w:fldCharType="separate"/>
        </w:r>
        <w:r>
          <w:rPr>
            <w:noProof/>
            <w:webHidden/>
          </w:rPr>
          <w:t>68</w:t>
        </w:r>
        <w:r>
          <w:rPr>
            <w:noProof/>
            <w:webHidden/>
          </w:rPr>
          <w:fldChar w:fldCharType="end"/>
        </w:r>
      </w:hyperlink>
    </w:p>
    <w:p w14:paraId="4269471E" w14:textId="5DD79522"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0" w:history="1">
        <w:r w:rsidRPr="000B4ADA">
          <w:rPr>
            <w:rStyle w:val="Hyperlink"/>
            <w:noProof/>
          </w:rPr>
          <w:t>Figure 47 von Mises stress results of the 203 UC 46 FEA simulation</w:t>
        </w:r>
        <w:r>
          <w:rPr>
            <w:noProof/>
            <w:webHidden/>
          </w:rPr>
          <w:tab/>
        </w:r>
        <w:r>
          <w:rPr>
            <w:noProof/>
            <w:webHidden/>
          </w:rPr>
          <w:fldChar w:fldCharType="begin"/>
        </w:r>
        <w:r>
          <w:rPr>
            <w:noProof/>
            <w:webHidden/>
          </w:rPr>
          <w:instrText xml:space="preserve"> PAGEREF _Toc231132770 \h </w:instrText>
        </w:r>
        <w:r>
          <w:rPr>
            <w:noProof/>
            <w:webHidden/>
          </w:rPr>
        </w:r>
        <w:r>
          <w:rPr>
            <w:noProof/>
            <w:webHidden/>
          </w:rPr>
          <w:fldChar w:fldCharType="separate"/>
        </w:r>
        <w:r>
          <w:rPr>
            <w:noProof/>
            <w:webHidden/>
          </w:rPr>
          <w:t>69</w:t>
        </w:r>
        <w:r>
          <w:rPr>
            <w:noProof/>
            <w:webHidden/>
          </w:rPr>
          <w:fldChar w:fldCharType="end"/>
        </w:r>
      </w:hyperlink>
    </w:p>
    <w:p w14:paraId="5BDA1BDE" w14:textId="1EF4D784"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1" w:history="1">
        <w:r w:rsidRPr="000B4ADA">
          <w:rPr>
            <w:rStyle w:val="Hyperlink"/>
            <w:noProof/>
          </w:rPr>
          <w:t>Figure 48 Displacement results of the 203 UC 46 FEA simulation</w:t>
        </w:r>
        <w:r>
          <w:rPr>
            <w:noProof/>
            <w:webHidden/>
          </w:rPr>
          <w:tab/>
        </w:r>
        <w:r>
          <w:rPr>
            <w:noProof/>
            <w:webHidden/>
          </w:rPr>
          <w:fldChar w:fldCharType="begin"/>
        </w:r>
        <w:r>
          <w:rPr>
            <w:noProof/>
            <w:webHidden/>
          </w:rPr>
          <w:instrText xml:space="preserve"> PAGEREF _Toc231132771 \h </w:instrText>
        </w:r>
        <w:r>
          <w:rPr>
            <w:noProof/>
            <w:webHidden/>
          </w:rPr>
        </w:r>
        <w:r>
          <w:rPr>
            <w:noProof/>
            <w:webHidden/>
          </w:rPr>
          <w:fldChar w:fldCharType="separate"/>
        </w:r>
        <w:r>
          <w:rPr>
            <w:noProof/>
            <w:webHidden/>
          </w:rPr>
          <w:t>69</w:t>
        </w:r>
        <w:r>
          <w:rPr>
            <w:noProof/>
            <w:webHidden/>
          </w:rPr>
          <w:fldChar w:fldCharType="end"/>
        </w:r>
      </w:hyperlink>
    </w:p>
    <w:p w14:paraId="596C08E9" w14:textId="439C5AB1"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2" w:history="1">
        <w:r w:rsidRPr="000B4ADA">
          <w:rPr>
            <w:rStyle w:val="Hyperlink"/>
            <w:noProof/>
          </w:rPr>
          <w:t>Figure 49 Equivalent strain results of the 203 UC 46 FEA simulation</w:t>
        </w:r>
        <w:r>
          <w:rPr>
            <w:noProof/>
            <w:webHidden/>
          </w:rPr>
          <w:tab/>
        </w:r>
        <w:r>
          <w:rPr>
            <w:noProof/>
            <w:webHidden/>
          </w:rPr>
          <w:fldChar w:fldCharType="begin"/>
        </w:r>
        <w:r>
          <w:rPr>
            <w:noProof/>
            <w:webHidden/>
          </w:rPr>
          <w:instrText xml:space="preserve"> PAGEREF _Toc231132772 \h </w:instrText>
        </w:r>
        <w:r>
          <w:rPr>
            <w:noProof/>
            <w:webHidden/>
          </w:rPr>
        </w:r>
        <w:r>
          <w:rPr>
            <w:noProof/>
            <w:webHidden/>
          </w:rPr>
          <w:fldChar w:fldCharType="separate"/>
        </w:r>
        <w:r>
          <w:rPr>
            <w:noProof/>
            <w:webHidden/>
          </w:rPr>
          <w:t>70</w:t>
        </w:r>
        <w:r>
          <w:rPr>
            <w:noProof/>
            <w:webHidden/>
          </w:rPr>
          <w:fldChar w:fldCharType="end"/>
        </w:r>
      </w:hyperlink>
    </w:p>
    <w:p w14:paraId="209EB6C0" w14:textId="7A59264F"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3" w:history="1">
        <w:r w:rsidRPr="000B4ADA">
          <w:rPr>
            <w:rStyle w:val="Hyperlink"/>
            <w:noProof/>
          </w:rPr>
          <w:t>Figure 50 Factor of safety results of the 203 UC 46 FEA simulation</w:t>
        </w:r>
        <w:r>
          <w:rPr>
            <w:noProof/>
            <w:webHidden/>
          </w:rPr>
          <w:tab/>
        </w:r>
        <w:r>
          <w:rPr>
            <w:noProof/>
            <w:webHidden/>
          </w:rPr>
          <w:fldChar w:fldCharType="begin"/>
        </w:r>
        <w:r>
          <w:rPr>
            <w:noProof/>
            <w:webHidden/>
          </w:rPr>
          <w:instrText xml:space="preserve"> PAGEREF _Toc231132773 \h </w:instrText>
        </w:r>
        <w:r>
          <w:rPr>
            <w:noProof/>
            <w:webHidden/>
          </w:rPr>
        </w:r>
        <w:r>
          <w:rPr>
            <w:noProof/>
            <w:webHidden/>
          </w:rPr>
          <w:fldChar w:fldCharType="separate"/>
        </w:r>
        <w:r>
          <w:rPr>
            <w:noProof/>
            <w:webHidden/>
          </w:rPr>
          <w:t>70</w:t>
        </w:r>
        <w:r>
          <w:rPr>
            <w:noProof/>
            <w:webHidden/>
          </w:rPr>
          <w:fldChar w:fldCharType="end"/>
        </w:r>
      </w:hyperlink>
    </w:p>
    <w:p w14:paraId="03D5B101" w14:textId="5BC43DBC"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4" w:history="1">
        <w:r w:rsidRPr="000B4ADA">
          <w:rPr>
            <w:rStyle w:val="Hyperlink"/>
            <w:noProof/>
          </w:rPr>
          <w:t>Figure 51 von Mises stress results of the 254 UC 73 FEA simulation</w:t>
        </w:r>
        <w:r>
          <w:rPr>
            <w:noProof/>
            <w:webHidden/>
          </w:rPr>
          <w:tab/>
        </w:r>
        <w:r>
          <w:rPr>
            <w:noProof/>
            <w:webHidden/>
          </w:rPr>
          <w:fldChar w:fldCharType="begin"/>
        </w:r>
        <w:r>
          <w:rPr>
            <w:noProof/>
            <w:webHidden/>
          </w:rPr>
          <w:instrText xml:space="preserve"> PAGEREF _Toc231132774 \h </w:instrText>
        </w:r>
        <w:r>
          <w:rPr>
            <w:noProof/>
            <w:webHidden/>
          </w:rPr>
        </w:r>
        <w:r>
          <w:rPr>
            <w:noProof/>
            <w:webHidden/>
          </w:rPr>
          <w:fldChar w:fldCharType="separate"/>
        </w:r>
        <w:r>
          <w:rPr>
            <w:noProof/>
            <w:webHidden/>
          </w:rPr>
          <w:t>71</w:t>
        </w:r>
        <w:r>
          <w:rPr>
            <w:noProof/>
            <w:webHidden/>
          </w:rPr>
          <w:fldChar w:fldCharType="end"/>
        </w:r>
      </w:hyperlink>
    </w:p>
    <w:p w14:paraId="37F43141" w14:textId="00A6C724"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5" w:history="1">
        <w:r w:rsidRPr="000B4ADA">
          <w:rPr>
            <w:rStyle w:val="Hyperlink"/>
            <w:noProof/>
          </w:rPr>
          <w:t>Figure 52 Displacement results of the 254 UC 73 FEA simulation</w:t>
        </w:r>
        <w:r>
          <w:rPr>
            <w:noProof/>
            <w:webHidden/>
          </w:rPr>
          <w:tab/>
        </w:r>
        <w:r>
          <w:rPr>
            <w:noProof/>
            <w:webHidden/>
          </w:rPr>
          <w:fldChar w:fldCharType="begin"/>
        </w:r>
        <w:r>
          <w:rPr>
            <w:noProof/>
            <w:webHidden/>
          </w:rPr>
          <w:instrText xml:space="preserve"> PAGEREF _Toc231132775 \h </w:instrText>
        </w:r>
        <w:r>
          <w:rPr>
            <w:noProof/>
            <w:webHidden/>
          </w:rPr>
        </w:r>
        <w:r>
          <w:rPr>
            <w:noProof/>
            <w:webHidden/>
          </w:rPr>
          <w:fldChar w:fldCharType="separate"/>
        </w:r>
        <w:r>
          <w:rPr>
            <w:noProof/>
            <w:webHidden/>
          </w:rPr>
          <w:t>71</w:t>
        </w:r>
        <w:r>
          <w:rPr>
            <w:noProof/>
            <w:webHidden/>
          </w:rPr>
          <w:fldChar w:fldCharType="end"/>
        </w:r>
      </w:hyperlink>
    </w:p>
    <w:p w14:paraId="2E1265CD" w14:textId="3DBA6968"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6" w:history="1">
        <w:r w:rsidRPr="000B4ADA">
          <w:rPr>
            <w:rStyle w:val="Hyperlink"/>
            <w:noProof/>
          </w:rPr>
          <w:t>Figure 53 Equivalent strain results of the 203 UC 46 FEA simulation</w:t>
        </w:r>
        <w:r>
          <w:rPr>
            <w:noProof/>
            <w:webHidden/>
          </w:rPr>
          <w:tab/>
        </w:r>
        <w:r>
          <w:rPr>
            <w:noProof/>
            <w:webHidden/>
          </w:rPr>
          <w:fldChar w:fldCharType="begin"/>
        </w:r>
        <w:r>
          <w:rPr>
            <w:noProof/>
            <w:webHidden/>
          </w:rPr>
          <w:instrText xml:space="preserve"> PAGEREF _Toc231132776 \h </w:instrText>
        </w:r>
        <w:r>
          <w:rPr>
            <w:noProof/>
            <w:webHidden/>
          </w:rPr>
        </w:r>
        <w:r>
          <w:rPr>
            <w:noProof/>
            <w:webHidden/>
          </w:rPr>
          <w:fldChar w:fldCharType="separate"/>
        </w:r>
        <w:r>
          <w:rPr>
            <w:noProof/>
            <w:webHidden/>
          </w:rPr>
          <w:t>72</w:t>
        </w:r>
        <w:r>
          <w:rPr>
            <w:noProof/>
            <w:webHidden/>
          </w:rPr>
          <w:fldChar w:fldCharType="end"/>
        </w:r>
      </w:hyperlink>
    </w:p>
    <w:p w14:paraId="12D8457D" w14:textId="187FF43C"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7" w:history="1">
        <w:r w:rsidRPr="000B4ADA">
          <w:rPr>
            <w:rStyle w:val="Hyperlink"/>
            <w:noProof/>
          </w:rPr>
          <w:t>Figure 54 Factor of safety results of the 203 UC 46 FEA simulation</w:t>
        </w:r>
        <w:r>
          <w:rPr>
            <w:noProof/>
            <w:webHidden/>
          </w:rPr>
          <w:tab/>
        </w:r>
        <w:r>
          <w:rPr>
            <w:noProof/>
            <w:webHidden/>
          </w:rPr>
          <w:fldChar w:fldCharType="begin"/>
        </w:r>
        <w:r>
          <w:rPr>
            <w:noProof/>
            <w:webHidden/>
          </w:rPr>
          <w:instrText xml:space="preserve"> PAGEREF _Toc231132777 \h </w:instrText>
        </w:r>
        <w:r>
          <w:rPr>
            <w:noProof/>
            <w:webHidden/>
          </w:rPr>
        </w:r>
        <w:r>
          <w:rPr>
            <w:noProof/>
            <w:webHidden/>
          </w:rPr>
          <w:fldChar w:fldCharType="separate"/>
        </w:r>
        <w:r>
          <w:rPr>
            <w:noProof/>
            <w:webHidden/>
          </w:rPr>
          <w:t>72</w:t>
        </w:r>
        <w:r>
          <w:rPr>
            <w:noProof/>
            <w:webHidden/>
          </w:rPr>
          <w:fldChar w:fldCharType="end"/>
        </w:r>
      </w:hyperlink>
    </w:p>
    <w:p w14:paraId="0DEE81FD" w14:textId="6AED23AF"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8" w:history="1">
        <w:r w:rsidRPr="000B4ADA">
          <w:rPr>
            <w:rStyle w:val="Hyperlink"/>
            <w:noProof/>
          </w:rPr>
          <w:t>Figure 55 Buckling results of the 254 UC 73 FEA simulation</w:t>
        </w:r>
        <w:r>
          <w:rPr>
            <w:noProof/>
            <w:webHidden/>
          </w:rPr>
          <w:tab/>
        </w:r>
        <w:r>
          <w:rPr>
            <w:noProof/>
            <w:webHidden/>
          </w:rPr>
          <w:fldChar w:fldCharType="begin"/>
        </w:r>
        <w:r>
          <w:rPr>
            <w:noProof/>
            <w:webHidden/>
          </w:rPr>
          <w:instrText xml:space="preserve"> PAGEREF _Toc231132778 \h </w:instrText>
        </w:r>
        <w:r>
          <w:rPr>
            <w:noProof/>
            <w:webHidden/>
          </w:rPr>
        </w:r>
        <w:r>
          <w:rPr>
            <w:noProof/>
            <w:webHidden/>
          </w:rPr>
          <w:fldChar w:fldCharType="separate"/>
        </w:r>
        <w:r>
          <w:rPr>
            <w:noProof/>
            <w:webHidden/>
          </w:rPr>
          <w:t>73</w:t>
        </w:r>
        <w:r>
          <w:rPr>
            <w:noProof/>
            <w:webHidden/>
          </w:rPr>
          <w:fldChar w:fldCharType="end"/>
        </w:r>
      </w:hyperlink>
    </w:p>
    <w:p w14:paraId="11FD7585" w14:textId="6D10693F"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79" w:history="1">
        <w:r w:rsidRPr="000B4ADA">
          <w:rPr>
            <w:rStyle w:val="Hyperlink"/>
            <w:noProof/>
          </w:rPr>
          <w:t>Figure 56 von Mises stress results of the 150x5 SHS FEA simulation</w:t>
        </w:r>
        <w:r>
          <w:rPr>
            <w:noProof/>
            <w:webHidden/>
          </w:rPr>
          <w:tab/>
        </w:r>
        <w:r>
          <w:rPr>
            <w:noProof/>
            <w:webHidden/>
          </w:rPr>
          <w:fldChar w:fldCharType="begin"/>
        </w:r>
        <w:r>
          <w:rPr>
            <w:noProof/>
            <w:webHidden/>
          </w:rPr>
          <w:instrText xml:space="preserve"> PAGEREF _Toc231132779 \h </w:instrText>
        </w:r>
        <w:r>
          <w:rPr>
            <w:noProof/>
            <w:webHidden/>
          </w:rPr>
        </w:r>
        <w:r>
          <w:rPr>
            <w:noProof/>
            <w:webHidden/>
          </w:rPr>
          <w:fldChar w:fldCharType="separate"/>
        </w:r>
        <w:r>
          <w:rPr>
            <w:noProof/>
            <w:webHidden/>
          </w:rPr>
          <w:t>74</w:t>
        </w:r>
        <w:r>
          <w:rPr>
            <w:noProof/>
            <w:webHidden/>
          </w:rPr>
          <w:fldChar w:fldCharType="end"/>
        </w:r>
      </w:hyperlink>
    </w:p>
    <w:p w14:paraId="4392220B" w14:textId="5C2B7046"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0" w:history="1">
        <w:r w:rsidRPr="000B4ADA">
          <w:rPr>
            <w:rStyle w:val="Hyperlink"/>
            <w:noProof/>
          </w:rPr>
          <w:t>Figure 57 Displacement results of the 150x5 SHS FEA simulation</w:t>
        </w:r>
        <w:r>
          <w:rPr>
            <w:noProof/>
            <w:webHidden/>
          </w:rPr>
          <w:tab/>
        </w:r>
        <w:r>
          <w:rPr>
            <w:noProof/>
            <w:webHidden/>
          </w:rPr>
          <w:fldChar w:fldCharType="begin"/>
        </w:r>
        <w:r>
          <w:rPr>
            <w:noProof/>
            <w:webHidden/>
          </w:rPr>
          <w:instrText xml:space="preserve"> PAGEREF _Toc231132780 \h </w:instrText>
        </w:r>
        <w:r>
          <w:rPr>
            <w:noProof/>
            <w:webHidden/>
          </w:rPr>
        </w:r>
        <w:r>
          <w:rPr>
            <w:noProof/>
            <w:webHidden/>
          </w:rPr>
          <w:fldChar w:fldCharType="separate"/>
        </w:r>
        <w:r>
          <w:rPr>
            <w:noProof/>
            <w:webHidden/>
          </w:rPr>
          <w:t>74</w:t>
        </w:r>
        <w:r>
          <w:rPr>
            <w:noProof/>
            <w:webHidden/>
          </w:rPr>
          <w:fldChar w:fldCharType="end"/>
        </w:r>
      </w:hyperlink>
    </w:p>
    <w:p w14:paraId="5830D8B6" w14:textId="699FCFBA"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1" w:history="1">
        <w:r w:rsidRPr="000B4ADA">
          <w:rPr>
            <w:rStyle w:val="Hyperlink"/>
            <w:noProof/>
          </w:rPr>
          <w:t>Figure 58 Equivalent strain results of the 203 UC 46 FEA simulation</w:t>
        </w:r>
        <w:r>
          <w:rPr>
            <w:noProof/>
            <w:webHidden/>
          </w:rPr>
          <w:tab/>
        </w:r>
        <w:r>
          <w:rPr>
            <w:noProof/>
            <w:webHidden/>
          </w:rPr>
          <w:fldChar w:fldCharType="begin"/>
        </w:r>
        <w:r>
          <w:rPr>
            <w:noProof/>
            <w:webHidden/>
          </w:rPr>
          <w:instrText xml:space="preserve"> PAGEREF _Toc231132781 \h </w:instrText>
        </w:r>
        <w:r>
          <w:rPr>
            <w:noProof/>
            <w:webHidden/>
          </w:rPr>
        </w:r>
        <w:r>
          <w:rPr>
            <w:noProof/>
            <w:webHidden/>
          </w:rPr>
          <w:fldChar w:fldCharType="separate"/>
        </w:r>
        <w:r>
          <w:rPr>
            <w:noProof/>
            <w:webHidden/>
          </w:rPr>
          <w:t>75</w:t>
        </w:r>
        <w:r>
          <w:rPr>
            <w:noProof/>
            <w:webHidden/>
          </w:rPr>
          <w:fldChar w:fldCharType="end"/>
        </w:r>
      </w:hyperlink>
    </w:p>
    <w:p w14:paraId="64F69A5A" w14:textId="6372FE3B"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2" w:history="1">
        <w:r w:rsidRPr="000B4ADA">
          <w:rPr>
            <w:rStyle w:val="Hyperlink"/>
            <w:noProof/>
          </w:rPr>
          <w:t>Figure 59 Factor of safety results of the 150x5 SHS FEA simulation</w:t>
        </w:r>
        <w:r>
          <w:rPr>
            <w:noProof/>
            <w:webHidden/>
          </w:rPr>
          <w:tab/>
        </w:r>
        <w:r>
          <w:rPr>
            <w:noProof/>
            <w:webHidden/>
          </w:rPr>
          <w:fldChar w:fldCharType="begin"/>
        </w:r>
        <w:r>
          <w:rPr>
            <w:noProof/>
            <w:webHidden/>
          </w:rPr>
          <w:instrText xml:space="preserve"> PAGEREF _Toc231132782 \h </w:instrText>
        </w:r>
        <w:r>
          <w:rPr>
            <w:noProof/>
            <w:webHidden/>
          </w:rPr>
        </w:r>
        <w:r>
          <w:rPr>
            <w:noProof/>
            <w:webHidden/>
          </w:rPr>
          <w:fldChar w:fldCharType="separate"/>
        </w:r>
        <w:r>
          <w:rPr>
            <w:noProof/>
            <w:webHidden/>
          </w:rPr>
          <w:t>75</w:t>
        </w:r>
        <w:r>
          <w:rPr>
            <w:noProof/>
            <w:webHidden/>
          </w:rPr>
          <w:fldChar w:fldCharType="end"/>
        </w:r>
      </w:hyperlink>
    </w:p>
    <w:p w14:paraId="638C5F89" w14:textId="2B9475FC"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3" w:history="1">
        <w:r w:rsidRPr="000B4ADA">
          <w:rPr>
            <w:rStyle w:val="Hyperlink"/>
            <w:noProof/>
          </w:rPr>
          <w:t>Figure 60 Buckling results of the 150x5 SHS FEA simulation</w:t>
        </w:r>
        <w:r>
          <w:rPr>
            <w:noProof/>
            <w:webHidden/>
          </w:rPr>
          <w:tab/>
        </w:r>
        <w:r>
          <w:rPr>
            <w:noProof/>
            <w:webHidden/>
          </w:rPr>
          <w:fldChar w:fldCharType="begin"/>
        </w:r>
        <w:r>
          <w:rPr>
            <w:noProof/>
            <w:webHidden/>
          </w:rPr>
          <w:instrText xml:space="preserve"> PAGEREF _Toc231132783 \h </w:instrText>
        </w:r>
        <w:r>
          <w:rPr>
            <w:noProof/>
            <w:webHidden/>
          </w:rPr>
        </w:r>
        <w:r>
          <w:rPr>
            <w:noProof/>
            <w:webHidden/>
          </w:rPr>
          <w:fldChar w:fldCharType="separate"/>
        </w:r>
        <w:r>
          <w:rPr>
            <w:noProof/>
            <w:webHidden/>
          </w:rPr>
          <w:t>76</w:t>
        </w:r>
        <w:r>
          <w:rPr>
            <w:noProof/>
            <w:webHidden/>
          </w:rPr>
          <w:fldChar w:fldCharType="end"/>
        </w:r>
      </w:hyperlink>
    </w:p>
    <w:p w14:paraId="1B39F9BE" w14:textId="1B0001AF"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4" w:history="1">
        <w:r w:rsidRPr="000B4ADA">
          <w:rPr>
            <w:rStyle w:val="Hyperlink"/>
            <w:noProof/>
          </w:rPr>
          <w:t>Figure 61 Factor of Safety results of the 203 UC 46 0° lift FEA simulation – Isometric View 1</w:t>
        </w:r>
        <w:r>
          <w:rPr>
            <w:noProof/>
            <w:webHidden/>
          </w:rPr>
          <w:tab/>
        </w:r>
        <w:r>
          <w:rPr>
            <w:noProof/>
            <w:webHidden/>
          </w:rPr>
          <w:fldChar w:fldCharType="begin"/>
        </w:r>
        <w:r>
          <w:rPr>
            <w:noProof/>
            <w:webHidden/>
          </w:rPr>
          <w:instrText xml:space="preserve"> PAGEREF _Toc231132784 \h </w:instrText>
        </w:r>
        <w:r>
          <w:rPr>
            <w:noProof/>
            <w:webHidden/>
          </w:rPr>
        </w:r>
        <w:r>
          <w:rPr>
            <w:noProof/>
            <w:webHidden/>
          </w:rPr>
          <w:fldChar w:fldCharType="separate"/>
        </w:r>
        <w:r>
          <w:rPr>
            <w:noProof/>
            <w:webHidden/>
          </w:rPr>
          <w:t>77</w:t>
        </w:r>
        <w:r>
          <w:rPr>
            <w:noProof/>
            <w:webHidden/>
          </w:rPr>
          <w:fldChar w:fldCharType="end"/>
        </w:r>
      </w:hyperlink>
    </w:p>
    <w:p w14:paraId="1A2EA1E0" w14:textId="35CD7BFA"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5" w:history="1">
        <w:r w:rsidRPr="000B4ADA">
          <w:rPr>
            <w:rStyle w:val="Hyperlink"/>
            <w:noProof/>
          </w:rPr>
          <w:t>Figure 62 Factor of Safety results of the 254 UC 73 0° lift FEA simulation – Isometric View 1</w:t>
        </w:r>
        <w:r>
          <w:rPr>
            <w:noProof/>
            <w:webHidden/>
          </w:rPr>
          <w:tab/>
        </w:r>
        <w:r>
          <w:rPr>
            <w:noProof/>
            <w:webHidden/>
          </w:rPr>
          <w:fldChar w:fldCharType="begin"/>
        </w:r>
        <w:r>
          <w:rPr>
            <w:noProof/>
            <w:webHidden/>
          </w:rPr>
          <w:instrText xml:space="preserve"> PAGEREF _Toc231132785 \h </w:instrText>
        </w:r>
        <w:r>
          <w:rPr>
            <w:noProof/>
            <w:webHidden/>
          </w:rPr>
        </w:r>
        <w:r>
          <w:rPr>
            <w:noProof/>
            <w:webHidden/>
          </w:rPr>
          <w:fldChar w:fldCharType="separate"/>
        </w:r>
        <w:r>
          <w:rPr>
            <w:noProof/>
            <w:webHidden/>
          </w:rPr>
          <w:t>77</w:t>
        </w:r>
        <w:r>
          <w:rPr>
            <w:noProof/>
            <w:webHidden/>
          </w:rPr>
          <w:fldChar w:fldCharType="end"/>
        </w:r>
      </w:hyperlink>
    </w:p>
    <w:p w14:paraId="0A04DC87" w14:textId="2A07985D"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6" w:history="1">
        <w:r w:rsidRPr="000B4ADA">
          <w:rPr>
            <w:rStyle w:val="Hyperlink"/>
            <w:noProof/>
          </w:rPr>
          <w:t>Figure 63 Factor of Safety results of the 254 UC 73 0° lift FEA simulation – Side Elevation</w:t>
        </w:r>
        <w:r>
          <w:rPr>
            <w:noProof/>
            <w:webHidden/>
          </w:rPr>
          <w:tab/>
        </w:r>
        <w:r>
          <w:rPr>
            <w:noProof/>
            <w:webHidden/>
          </w:rPr>
          <w:fldChar w:fldCharType="begin"/>
        </w:r>
        <w:r>
          <w:rPr>
            <w:noProof/>
            <w:webHidden/>
          </w:rPr>
          <w:instrText xml:space="preserve"> PAGEREF _Toc231132786 \h </w:instrText>
        </w:r>
        <w:r>
          <w:rPr>
            <w:noProof/>
            <w:webHidden/>
          </w:rPr>
        </w:r>
        <w:r>
          <w:rPr>
            <w:noProof/>
            <w:webHidden/>
          </w:rPr>
          <w:fldChar w:fldCharType="separate"/>
        </w:r>
        <w:r>
          <w:rPr>
            <w:noProof/>
            <w:webHidden/>
          </w:rPr>
          <w:t>78</w:t>
        </w:r>
        <w:r>
          <w:rPr>
            <w:noProof/>
            <w:webHidden/>
          </w:rPr>
          <w:fldChar w:fldCharType="end"/>
        </w:r>
      </w:hyperlink>
    </w:p>
    <w:p w14:paraId="778CEBD3" w14:textId="6E26C85A"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7" w:history="1">
        <w:r w:rsidRPr="000B4ADA">
          <w:rPr>
            <w:rStyle w:val="Hyperlink"/>
            <w:noProof/>
          </w:rPr>
          <w:t>Figure 64 Factor of Safety results of the 254 UC 73 0° lift FEA simulation – Isometric View 2</w:t>
        </w:r>
        <w:r>
          <w:rPr>
            <w:noProof/>
            <w:webHidden/>
          </w:rPr>
          <w:tab/>
        </w:r>
        <w:r>
          <w:rPr>
            <w:noProof/>
            <w:webHidden/>
          </w:rPr>
          <w:fldChar w:fldCharType="begin"/>
        </w:r>
        <w:r>
          <w:rPr>
            <w:noProof/>
            <w:webHidden/>
          </w:rPr>
          <w:instrText xml:space="preserve"> PAGEREF _Toc231132787 \h </w:instrText>
        </w:r>
        <w:r>
          <w:rPr>
            <w:noProof/>
            <w:webHidden/>
          </w:rPr>
        </w:r>
        <w:r>
          <w:rPr>
            <w:noProof/>
            <w:webHidden/>
          </w:rPr>
          <w:fldChar w:fldCharType="separate"/>
        </w:r>
        <w:r>
          <w:rPr>
            <w:noProof/>
            <w:webHidden/>
          </w:rPr>
          <w:t>78</w:t>
        </w:r>
        <w:r>
          <w:rPr>
            <w:noProof/>
            <w:webHidden/>
          </w:rPr>
          <w:fldChar w:fldCharType="end"/>
        </w:r>
      </w:hyperlink>
    </w:p>
    <w:p w14:paraId="743FF41C" w14:textId="33B6DDDD"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8" w:history="1">
        <w:r w:rsidRPr="000B4ADA">
          <w:rPr>
            <w:rStyle w:val="Hyperlink"/>
            <w:noProof/>
          </w:rPr>
          <w:t>Figure 65 Final spreader beam design fabrication drawing</w:t>
        </w:r>
        <w:r>
          <w:rPr>
            <w:noProof/>
            <w:webHidden/>
          </w:rPr>
          <w:tab/>
        </w:r>
        <w:r>
          <w:rPr>
            <w:noProof/>
            <w:webHidden/>
          </w:rPr>
          <w:fldChar w:fldCharType="begin"/>
        </w:r>
        <w:r>
          <w:rPr>
            <w:noProof/>
            <w:webHidden/>
          </w:rPr>
          <w:instrText xml:space="preserve"> PAGEREF _Toc231132788 \h </w:instrText>
        </w:r>
        <w:r>
          <w:rPr>
            <w:noProof/>
            <w:webHidden/>
          </w:rPr>
        </w:r>
        <w:r>
          <w:rPr>
            <w:noProof/>
            <w:webHidden/>
          </w:rPr>
          <w:fldChar w:fldCharType="separate"/>
        </w:r>
        <w:r>
          <w:rPr>
            <w:noProof/>
            <w:webHidden/>
          </w:rPr>
          <w:t>79</w:t>
        </w:r>
        <w:r>
          <w:rPr>
            <w:noProof/>
            <w:webHidden/>
          </w:rPr>
          <w:fldChar w:fldCharType="end"/>
        </w:r>
      </w:hyperlink>
    </w:p>
    <w:p w14:paraId="5484DD1E" w14:textId="4D624E03"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89" w:history="1">
        <w:r w:rsidRPr="000B4ADA">
          <w:rPr>
            <w:rStyle w:val="Hyperlink"/>
            <w:noProof/>
          </w:rPr>
          <w:t>Figure 66 von Mises stress results of the Final Spreader Beam Design FEA simulation</w:t>
        </w:r>
        <w:r>
          <w:rPr>
            <w:noProof/>
            <w:webHidden/>
          </w:rPr>
          <w:tab/>
        </w:r>
        <w:r>
          <w:rPr>
            <w:noProof/>
            <w:webHidden/>
          </w:rPr>
          <w:fldChar w:fldCharType="begin"/>
        </w:r>
        <w:r>
          <w:rPr>
            <w:noProof/>
            <w:webHidden/>
          </w:rPr>
          <w:instrText xml:space="preserve"> PAGEREF _Toc231132789 \h </w:instrText>
        </w:r>
        <w:r>
          <w:rPr>
            <w:noProof/>
            <w:webHidden/>
          </w:rPr>
        </w:r>
        <w:r>
          <w:rPr>
            <w:noProof/>
            <w:webHidden/>
          </w:rPr>
          <w:fldChar w:fldCharType="separate"/>
        </w:r>
        <w:r>
          <w:rPr>
            <w:noProof/>
            <w:webHidden/>
          </w:rPr>
          <w:t>80</w:t>
        </w:r>
        <w:r>
          <w:rPr>
            <w:noProof/>
            <w:webHidden/>
          </w:rPr>
          <w:fldChar w:fldCharType="end"/>
        </w:r>
      </w:hyperlink>
    </w:p>
    <w:p w14:paraId="0823A6FC" w14:textId="6ED3447C"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0" w:history="1">
        <w:r w:rsidRPr="000B4ADA">
          <w:rPr>
            <w:rStyle w:val="Hyperlink"/>
            <w:noProof/>
          </w:rPr>
          <w:t>Figure 67  Displacement results of the Final Spreader Beam Design FEA simulation. The bottom view is the deformed result.</w:t>
        </w:r>
        <w:r>
          <w:rPr>
            <w:noProof/>
            <w:webHidden/>
          </w:rPr>
          <w:tab/>
        </w:r>
        <w:r>
          <w:rPr>
            <w:noProof/>
            <w:webHidden/>
          </w:rPr>
          <w:fldChar w:fldCharType="begin"/>
        </w:r>
        <w:r>
          <w:rPr>
            <w:noProof/>
            <w:webHidden/>
          </w:rPr>
          <w:instrText xml:space="preserve"> PAGEREF _Toc231132790 \h </w:instrText>
        </w:r>
        <w:r>
          <w:rPr>
            <w:noProof/>
            <w:webHidden/>
          </w:rPr>
        </w:r>
        <w:r>
          <w:rPr>
            <w:noProof/>
            <w:webHidden/>
          </w:rPr>
          <w:fldChar w:fldCharType="separate"/>
        </w:r>
        <w:r>
          <w:rPr>
            <w:noProof/>
            <w:webHidden/>
          </w:rPr>
          <w:t>81</w:t>
        </w:r>
        <w:r>
          <w:rPr>
            <w:noProof/>
            <w:webHidden/>
          </w:rPr>
          <w:fldChar w:fldCharType="end"/>
        </w:r>
      </w:hyperlink>
    </w:p>
    <w:p w14:paraId="5AC9D847" w14:textId="5E4093E4"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1" w:history="1">
        <w:r w:rsidRPr="000B4ADA">
          <w:rPr>
            <w:rStyle w:val="Hyperlink"/>
            <w:noProof/>
          </w:rPr>
          <w:t>Figure 68 Equivalent strain results of the Final Spreader Beam Design FEA simulation</w:t>
        </w:r>
        <w:r>
          <w:rPr>
            <w:noProof/>
            <w:webHidden/>
          </w:rPr>
          <w:tab/>
        </w:r>
        <w:r>
          <w:rPr>
            <w:noProof/>
            <w:webHidden/>
          </w:rPr>
          <w:fldChar w:fldCharType="begin"/>
        </w:r>
        <w:r>
          <w:rPr>
            <w:noProof/>
            <w:webHidden/>
          </w:rPr>
          <w:instrText xml:space="preserve"> PAGEREF _Toc231132791 \h </w:instrText>
        </w:r>
        <w:r>
          <w:rPr>
            <w:noProof/>
            <w:webHidden/>
          </w:rPr>
        </w:r>
        <w:r>
          <w:rPr>
            <w:noProof/>
            <w:webHidden/>
          </w:rPr>
          <w:fldChar w:fldCharType="separate"/>
        </w:r>
        <w:r>
          <w:rPr>
            <w:noProof/>
            <w:webHidden/>
          </w:rPr>
          <w:t>82</w:t>
        </w:r>
        <w:r>
          <w:rPr>
            <w:noProof/>
            <w:webHidden/>
          </w:rPr>
          <w:fldChar w:fldCharType="end"/>
        </w:r>
      </w:hyperlink>
    </w:p>
    <w:p w14:paraId="0C7B079E" w14:textId="511E6482"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2" w:history="1">
        <w:r w:rsidRPr="000B4ADA">
          <w:rPr>
            <w:rStyle w:val="Hyperlink"/>
            <w:noProof/>
          </w:rPr>
          <w:t>Figure 69 Factor of safety results of the Final Spreader Beam Design FEA simulation</w:t>
        </w:r>
        <w:r>
          <w:rPr>
            <w:noProof/>
            <w:webHidden/>
          </w:rPr>
          <w:tab/>
        </w:r>
        <w:r>
          <w:rPr>
            <w:noProof/>
            <w:webHidden/>
          </w:rPr>
          <w:fldChar w:fldCharType="begin"/>
        </w:r>
        <w:r>
          <w:rPr>
            <w:noProof/>
            <w:webHidden/>
          </w:rPr>
          <w:instrText xml:space="preserve"> PAGEREF _Toc231132792 \h </w:instrText>
        </w:r>
        <w:r>
          <w:rPr>
            <w:noProof/>
            <w:webHidden/>
          </w:rPr>
        </w:r>
        <w:r>
          <w:rPr>
            <w:noProof/>
            <w:webHidden/>
          </w:rPr>
          <w:fldChar w:fldCharType="separate"/>
        </w:r>
        <w:r>
          <w:rPr>
            <w:noProof/>
            <w:webHidden/>
          </w:rPr>
          <w:t>83</w:t>
        </w:r>
        <w:r>
          <w:rPr>
            <w:noProof/>
            <w:webHidden/>
          </w:rPr>
          <w:fldChar w:fldCharType="end"/>
        </w:r>
      </w:hyperlink>
    </w:p>
    <w:p w14:paraId="66DFFA7C" w14:textId="7DE09112"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3" w:history="1">
        <w:r w:rsidRPr="000B4ADA">
          <w:rPr>
            <w:rStyle w:val="Hyperlink"/>
            <w:noProof/>
          </w:rPr>
          <w:t>Figure 70 Buckling results of the Final Spreader Beam Design FEA simulation. The bottom view is the deformed result.</w:t>
        </w:r>
        <w:r>
          <w:rPr>
            <w:noProof/>
            <w:webHidden/>
          </w:rPr>
          <w:tab/>
        </w:r>
        <w:r>
          <w:rPr>
            <w:noProof/>
            <w:webHidden/>
          </w:rPr>
          <w:fldChar w:fldCharType="begin"/>
        </w:r>
        <w:r>
          <w:rPr>
            <w:noProof/>
            <w:webHidden/>
          </w:rPr>
          <w:instrText xml:space="preserve"> PAGEREF _Toc231132793 \h </w:instrText>
        </w:r>
        <w:r>
          <w:rPr>
            <w:noProof/>
            <w:webHidden/>
          </w:rPr>
        </w:r>
        <w:r>
          <w:rPr>
            <w:noProof/>
            <w:webHidden/>
          </w:rPr>
          <w:fldChar w:fldCharType="separate"/>
        </w:r>
        <w:r>
          <w:rPr>
            <w:noProof/>
            <w:webHidden/>
          </w:rPr>
          <w:t>84</w:t>
        </w:r>
        <w:r>
          <w:rPr>
            <w:noProof/>
            <w:webHidden/>
          </w:rPr>
          <w:fldChar w:fldCharType="end"/>
        </w:r>
      </w:hyperlink>
    </w:p>
    <w:p w14:paraId="399948D4" w14:textId="12885AB5"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4" w:history="1">
        <w:r w:rsidRPr="000B4ADA">
          <w:rPr>
            <w:rStyle w:val="Hyperlink"/>
            <w:noProof/>
          </w:rPr>
          <w:t>Figure 71 von Mises stress results of the Final Spreader Beam Design FEA simulation in the 45° lift</w:t>
        </w:r>
        <w:r>
          <w:rPr>
            <w:noProof/>
            <w:webHidden/>
          </w:rPr>
          <w:tab/>
        </w:r>
        <w:r>
          <w:rPr>
            <w:noProof/>
            <w:webHidden/>
          </w:rPr>
          <w:fldChar w:fldCharType="begin"/>
        </w:r>
        <w:r>
          <w:rPr>
            <w:noProof/>
            <w:webHidden/>
          </w:rPr>
          <w:instrText xml:space="preserve"> PAGEREF _Toc231132794 \h </w:instrText>
        </w:r>
        <w:r>
          <w:rPr>
            <w:noProof/>
            <w:webHidden/>
          </w:rPr>
        </w:r>
        <w:r>
          <w:rPr>
            <w:noProof/>
            <w:webHidden/>
          </w:rPr>
          <w:fldChar w:fldCharType="separate"/>
        </w:r>
        <w:r>
          <w:rPr>
            <w:noProof/>
            <w:webHidden/>
          </w:rPr>
          <w:t>85</w:t>
        </w:r>
        <w:r>
          <w:rPr>
            <w:noProof/>
            <w:webHidden/>
          </w:rPr>
          <w:fldChar w:fldCharType="end"/>
        </w:r>
      </w:hyperlink>
    </w:p>
    <w:p w14:paraId="488BC86E" w14:textId="3EDE9FED"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5" w:history="1">
        <w:r w:rsidRPr="000B4ADA">
          <w:rPr>
            <w:rStyle w:val="Hyperlink"/>
            <w:noProof/>
          </w:rPr>
          <w:t>Figure 72 Displacement results of the Final Spreader Beam Design FEA simulation in the 45° lift (deformed result)</w:t>
        </w:r>
        <w:r>
          <w:rPr>
            <w:noProof/>
            <w:webHidden/>
          </w:rPr>
          <w:tab/>
        </w:r>
        <w:r>
          <w:rPr>
            <w:noProof/>
            <w:webHidden/>
          </w:rPr>
          <w:fldChar w:fldCharType="begin"/>
        </w:r>
        <w:r>
          <w:rPr>
            <w:noProof/>
            <w:webHidden/>
          </w:rPr>
          <w:instrText xml:space="preserve"> PAGEREF _Toc231132795 \h </w:instrText>
        </w:r>
        <w:r>
          <w:rPr>
            <w:noProof/>
            <w:webHidden/>
          </w:rPr>
        </w:r>
        <w:r>
          <w:rPr>
            <w:noProof/>
            <w:webHidden/>
          </w:rPr>
          <w:fldChar w:fldCharType="separate"/>
        </w:r>
        <w:r>
          <w:rPr>
            <w:noProof/>
            <w:webHidden/>
          </w:rPr>
          <w:t>86</w:t>
        </w:r>
        <w:r>
          <w:rPr>
            <w:noProof/>
            <w:webHidden/>
          </w:rPr>
          <w:fldChar w:fldCharType="end"/>
        </w:r>
      </w:hyperlink>
    </w:p>
    <w:p w14:paraId="3594EE84" w14:textId="01B8D4A2"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6" w:history="1">
        <w:r w:rsidRPr="000B4ADA">
          <w:rPr>
            <w:rStyle w:val="Hyperlink"/>
            <w:noProof/>
          </w:rPr>
          <w:t>Figure 73 Equivalent strain results of the Final Spreader Beam Design FEA simulation in the 45° lift</w:t>
        </w:r>
        <w:r>
          <w:rPr>
            <w:noProof/>
            <w:webHidden/>
          </w:rPr>
          <w:tab/>
        </w:r>
        <w:r>
          <w:rPr>
            <w:noProof/>
            <w:webHidden/>
          </w:rPr>
          <w:fldChar w:fldCharType="begin"/>
        </w:r>
        <w:r>
          <w:rPr>
            <w:noProof/>
            <w:webHidden/>
          </w:rPr>
          <w:instrText xml:space="preserve"> PAGEREF _Toc231132796 \h </w:instrText>
        </w:r>
        <w:r>
          <w:rPr>
            <w:noProof/>
            <w:webHidden/>
          </w:rPr>
        </w:r>
        <w:r>
          <w:rPr>
            <w:noProof/>
            <w:webHidden/>
          </w:rPr>
          <w:fldChar w:fldCharType="separate"/>
        </w:r>
        <w:r>
          <w:rPr>
            <w:noProof/>
            <w:webHidden/>
          </w:rPr>
          <w:t>86</w:t>
        </w:r>
        <w:r>
          <w:rPr>
            <w:noProof/>
            <w:webHidden/>
          </w:rPr>
          <w:fldChar w:fldCharType="end"/>
        </w:r>
      </w:hyperlink>
    </w:p>
    <w:p w14:paraId="2D8F0D87" w14:textId="6DEDBDB5"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7" w:history="1">
        <w:r w:rsidRPr="000B4ADA">
          <w:rPr>
            <w:rStyle w:val="Hyperlink"/>
            <w:noProof/>
          </w:rPr>
          <w:t>Figure 74 Factor of safety results of the Final Spreader Beam Design FEA simulation in the 45° lift</w:t>
        </w:r>
        <w:r>
          <w:rPr>
            <w:noProof/>
            <w:webHidden/>
          </w:rPr>
          <w:tab/>
        </w:r>
        <w:r>
          <w:rPr>
            <w:noProof/>
            <w:webHidden/>
          </w:rPr>
          <w:fldChar w:fldCharType="begin"/>
        </w:r>
        <w:r>
          <w:rPr>
            <w:noProof/>
            <w:webHidden/>
          </w:rPr>
          <w:instrText xml:space="preserve"> PAGEREF _Toc231132797 \h </w:instrText>
        </w:r>
        <w:r>
          <w:rPr>
            <w:noProof/>
            <w:webHidden/>
          </w:rPr>
        </w:r>
        <w:r>
          <w:rPr>
            <w:noProof/>
            <w:webHidden/>
          </w:rPr>
          <w:fldChar w:fldCharType="separate"/>
        </w:r>
        <w:r>
          <w:rPr>
            <w:noProof/>
            <w:webHidden/>
          </w:rPr>
          <w:t>87</w:t>
        </w:r>
        <w:r>
          <w:rPr>
            <w:noProof/>
            <w:webHidden/>
          </w:rPr>
          <w:fldChar w:fldCharType="end"/>
        </w:r>
      </w:hyperlink>
    </w:p>
    <w:p w14:paraId="6406CA22" w14:textId="4191B335"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8" w:history="1">
        <w:r w:rsidRPr="000B4ADA">
          <w:rPr>
            <w:rStyle w:val="Hyperlink"/>
            <w:noProof/>
          </w:rPr>
          <w:t>Figure 75 Buckling results of the Final Spreader Beam Design FEA simulation in the 45° lift (deformed results)</w:t>
        </w:r>
        <w:r>
          <w:rPr>
            <w:noProof/>
            <w:webHidden/>
          </w:rPr>
          <w:tab/>
        </w:r>
        <w:r>
          <w:rPr>
            <w:noProof/>
            <w:webHidden/>
          </w:rPr>
          <w:fldChar w:fldCharType="begin"/>
        </w:r>
        <w:r>
          <w:rPr>
            <w:noProof/>
            <w:webHidden/>
          </w:rPr>
          <w:instrText xml:space="preserve"> PAGEREF _Toc231132798 \h </w:instrText>
        </w:r>
        <w:r>
          <w:rPr>
            <w:noProof/>
            <w:webHidden/>
          </w:rPr>
        </w:r>
        <w:r>
          <w:rPr>
            <w:noProof/>
            <w:webHidden/>
          </w:rPr>
          <w:fldChar w:fldCharType="separate"/>
        </w:r>
        <w:r>
          <w:rPr>
            <w:noProof/>
            <w:webHidden/>
          </w:rPr>
          <w:t>88</w:t>
        </w:r>
        <w:r>
          <w:rPr>
            <w:noProof/>
            <w:webHidden/>
          </w:rPr>
          <w:fldChar w:fldCharType="end"/>
        </w:r>
      </w:hyperlink>
    </w:p>
    <w:p w14:paraId="73856F3D" w14:textId="1F66EA40"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99" w:history="1">
        <w:r w:rsidRPr="000B4ADA">
          <w:rPr>
            <w:rStyle w:val="Hyperlink"/>
            <w:noProof/>
          </w:rPr>
          <w:t>Figure 76 von Mises stress results of the Final Spreader Beam Design FEA simulation in the 0° lift</w:t>
        </w:r>
        <w:r>
          <w:rPr>
            <w:noProof/>
            <w:webHidden/>
          </w:rPr>
          <w:tab/>
        </w:r>
        <w:r>
          <w:rPr>
            <w:noProof/>
            <w:webHidden/>
          </w:rPr>
          <w:fldChar w:fldCharType="begin"/>
        </w:r>
        <w:r>
          <w:rPr>
            <w:noProof/>
            <w:webHidden/>
          </w:rPr>
          <w:instrText xml:space="preserve"> PAGEREF _Toc231132799 \h </w:instrText>
        </w:r>
        <w:r>
          <w:rPr>
            <w:noProof/>
            <w:webHidden/>
          </w:rPr>
        </w:r>
        <w:r>
          <w:rPr>
            <w:noProof/>
            <w:webHidden/>
          </w:rPr>
          <w:fldChar w:fldCharType="separate"/>
        </w:r>
        <w:r>
          <w:rPr>
            <w:noProof/>
            <w:webHidden/>
          </w:rPr>
          <w:t>89</w:t>
        </w:r>
        <w:r>
          <w:rPr>
            <w:noProof/>
            <w:webHidden/>
          </w:rPr>
          <w:fldChar w:fldCharType="end"/>
        </w:r>
      </w:hyperlink>
    </w:p>
    <w:p w14:paraId="61095EC9" w14:textId="7A9F23CC"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0" w:history="1">
        <w:r w:rsidRPr="000B4ADA">
          <w:rPr>
            <w:rStyle w:val="Hyperlink"/>
            <w:noProof/>
          </w:rPr>
          <w:t>Figure 77 Displacement results of the Final Spreader Beam Design FEA simulation in the 0° lift (deformed results)</w:t>
        </w:r>
        <w:r>
          <w:rPr>
            <w:noProof/>
            <w:webHidden/>
          </w:rPr>
          <w:tab/>
        </w:r>
        <w:r>
          <w:rPr>
            <w:noProof/>
            <w:webHidden/>
          </w:rPr>
          <w:fldChar w:fldCharType="begin"/>
        </w:r>
        <w:r>
          <w:rPr>
            <w:noProof/>
            <w:webHidden/>
          </w:rPr>
          <w:instrText xml:space="preserve"> PAGEREF _Toc231132800 \h </w:instrText>
        </w:r>
        <w:r>
          <w:rPr>
            <w:noProof/>
            <w:webHidden/>
          </w:rPr>
        </w:r>
        <w:r>
          <w:rPr>
            <w:noProof/>
            <w:webHidden/>
          </w:rPr>
          <w:fldChar w:fldCharType="separate"/>
        </w:r>
        <w:r>
          <w:rPr>
            <w:noProof/>
            <w:webHidden/>
          </w:rPr>
          <w:t>90</w:t>
        </w:r>
        <w:r>
          <w:rPr>
            <w:noProof/>
            <w:webHidden/>
          </w:rPr>
          <w:fldChar w:fldCharType="end"/>
        </w:r>
      </w:hyperlink>
    </w:p>
    <w:p w14:paraId="3F8626F3" w14:textId="5339EA2F"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1" w:history="1">
        <w:r w:rsidRPr="000B4ADA">
          <w:rPr>
            <w:rStyle w:val="Hyperlink"/>
            <w:noProof/>
          </w:rPr>
          <w:t>Figure 78 Equivalent strain results of the Final Spreader Beam Design FEA simulation in the 0° lift</w:t>
        </w:r>
        <w:r>
          <w:rPr>
            <w:noProof/>
            <w:webHidden/>
          </w:rPr>
          <w:tab/>
        </w:r>
        <w:r>
          <w:rPr>
            <w:noProof/>
            <w:webHidden/>
          </w:rPr>
          <w:fldChar w:fldCharType="begin"/>
        </w:r>
        <w:r>
          <w:rPr>
            <w:noProof/>
            <w:webHidden/>
          </w:rPr>
          <w:instrText xml:space="preserve"> PAGEREF _Toc231132801 \h </w:instrText>
        </w:r>
        <w:r>
          <w:rPr>
            <w:noProof/>
            <w:webHidden/>
          </w:rPr>
        </w:r>
        <w:r>
          <w:rPr>
            <w:noProof/>
            <w:webHidden/>
          </w:rPr>
          <w:fldChar w:fldCharType="separate"/>
        </w:r>
        <w:r>
          <w:rPr>
            <w:noProof/>
            <w:webHidden/>
          </w:rPr>
          <w:t>90</w:t>
        </w:r>
        <w:r>
          <w:rPr>
            <w:noProof/>
            <w:webHidden/>
          </w:rPr>
          <w:fldChar w:fldCharType="end"/>
        </w:r>
      </w:hyperlink>
    </w:p>
    <w:p w14:paraId="189121A1" w14:textId="172E7D27"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2" w:history="1">
        <w:r w:rsidRPr="000B4ADA">
          <w:rPr>
            <w:rStyle w:val="Hyperlink"/>
            <w:noProof/>
          </w:rPr>
          <w:t>Figure 79 Factor of safety results of the Final Spreader Beam Design FEA simulation in the 0° lift</w:t>
        </w:r>
        <w:r>
          <w:rPr>
            <w:noProof/>
            <w:webHidden/>
          </w:rPr>
          <w:tab/>
        </w:r>
        <w:r>
          <w:rPr>
            <w:noProof/>
            <w:webHidden/>
          </w:rPr>
          <w:fldChar w:fldCharType="begin"/>
        </w:r>
        <w:r>
          <w:rPr>
            <w:noProof/>
            <w:webHidden/>
          </w:rPr>
          <w:instrText xml:space="preserve"> PAGEREF _Toc231132802 \h </w:instrText>
        </w:r>
        <w:r>
          <w:rPr>
            <w:noProof/>
            <w:webHidden/>
          </w:rPr>
        </w:r>
        <w:r>
          <w:rPr>
            <w:noProof/>
            <w:webHidden/>
          </w:rPr>
          <w:fldChar w:fldCharType="separate"/>
        </w:r>
        <w:r>
          <w:rPr>
            <w:noProof/>
            <w:webHidden/>
          </w:rPr>
          <w:t>91</w:t>
        </w:r>
        <w:r>
          <w:rPr>
            <w:noProof/>
            <w:webHidden/>
          </w:rPr>
          <w:fldChar w:fldCharType="end"/>
        </w:r>
      </w:hyperlink>
    </w:p>
    <w:p w14:paraId="12C3DFCE" w14:textId="7EB9BCA8"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3" w:history="1">
        <w:r w:rsidRPr="000B4ADA">
          <w:rPr>
            <w:rStyle w:val="Hyperlink"/>
            <w:noProof/>
          </w:rPr>
          <w:t>Figure 80 Buckling results of the Final Spreader Beam Design FEA simulation in the 0° lift</w:t>
        </w:r>
        <w:r>
          <w:rPr>
            <w:noProof/>
            <w:webHidden/>
          </w:rPr>
          <w:tab/>
        </w:r>
        <w:r>
          <w:rPr>
            <w:noProof/>
            <w:webHidden/>
          </w:rPr>
          <w:fldChar w:fldCharType="begin"/>
        </w:r>
        <w:r>
          <w:rPr>
            <w:noProof/>
            <w:webHidden/>
          </w:rPr>
          <w:instrText xml:space="preserve"> PAGEREF _Toc231132803 \h </w:instrText>
        </w:r>
        <w:r>
          <w:rPr>
            <w:noProof/>
            <w:webHidden/>
          </w:rPr>
        </w:r>
        <w:r>
          <w:rPr>
            <w:noProof/>
            <w:webHidden/>
          </w:rPr>
          <w:fldChar w:fldCharType="separate"/>
        </w:r>
        <w:r>
          <w:rPr>
            <w:noProof/>
            <w:webHidden/>
          </w:rPr>
          <w:t>92</w:t>
        </w:r>
        <w:r>
          <w:rPr>
            <w:noProof/>
            <w:webHidden/>
          </w:rPr>
          <w:fldChar w:fldCharType="end"/>
        </w:r>
      </w:hyperlink>
    </w:p>
    <w:p w14:paraId="7F6D8BCB" w14:textId="04545ACB"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4" w:history="1">
        <w:r w:rsidRPr="000B4ADA">
          <w:rPr>
            <w:rStyle w:val="Hyperlink"/>
            <w:noProof/>
          </w:rPr>
          <w:t>Figure 81 Generative design concept 1 images and datasheet</w:t>
        </w:r>
        <w:r>
          <w:rPr>
            <w:noProof/>
            <w:webHidden/>
          </w:rPr>
          <w:tab/>
        </w:r>
        <w:r>
          <w:rPr>
            <w:noProof/>
            <w:webHidden/>
          </w:rPr>
          <w:fldChar w:fldCharType="begin"/>
        </w:r>
        <w:r>
          <w:rPr>
            <w:noProof/>
            <w:webHidden/>
          </w:rPr>
          <w:instrText xml:space="preserve"> PAGEREF _Toc231132804 \h </w:instrText>
        </w:r>
        <w:r>
          <w:rPr>
            <w:noProof/>
            <w:webHidden/>
          </w:rPr>
        </w:r>
        <w:r>
          <w:rPr>
            <w:noProof/>
            <w:webHidden/>
          </w:rPr>
          <w:fldChar w:fldCharType="separate"/>
        </w:r>
        <w:r>
          <w:rPr>
            <w:noProof/>
            <w:webHidden/>
          </w:rPr>
          <w:t>93</w:t>
        </w:r>
        <w:r>
          <w:rPr>
            <w:noProof/>
            <w:webHidden/>
          </w:rPr>
          <w:fldChar w:fldCharType="end"/>
        </w:r>
      </w:hyperlink>
    </w:p>
    <w:p w14:paraId="2898E029" w14:textId="30FE00CA"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5" w:history="1">
        <w:r w:rsidRPr="000B4ADA">
          <w:rPr>
            <w:rStyle w:val="Hyperlink"/>
            <w:noProof/>
          </w:rPr>
          <w:t>Figure 82 Generative design concept 2 images and datasheet</w:t>
        </w:r>
        <w:r>
          <w:rPr>
            <w:noProof/>
            <w:webHidden/>
          </w:rPr>
          <w:tab/>
        </w:r>
        <w:r>
          <w:rPr>
            <w:noProof/>
            <w:webHidden/>
          </w:rPr>
          <w:fldChar w:fldCharType="begin"/>
        </w:r>
        <w:r>
          <w:rPr>
            <w:noProof/>
            <w:webHidden/>
          </w:rPr>
          <w:instrText xml:space="preserve"> PAGEREF _Toc231132805 \h </w:instrText>
        </w:r>
        <w:r>
          <w:rPr>
            <w:noProof/>
            <w:webHidden/>
          </w:rPr>
        </w:r>
        <w:r>
          <w:rPr>
            <w:noProof/>
            <w:webHidden/>
          </w:rPr>
          <w:fldChar w:fldCharType="separate"/>
        </w:r>
        <w:r>
          <w:rPr>
            <w:noProof/>
            <w:webHidden/>
          </w:rPr>
          <w:t>94</w:t>
        </w:r>
        <w:r>
          <w:rPr>
            <w:noProof/>
            <w:webHidden/>
          </w:rPr>
          <w:fldChar w:fldCharType="end"/>
        </w:r>
      </w:hyperlink>
    </w:p>
    <w:p w14:paraId="0BDC50A7" w14:textId="5A832503"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6" w:history="1">
        <w:r w:rsidRPr="000B4ADA">
          <w:rPr>
            <w:rStyle w:val="Hyperlink"/>
            <w:noProof/>
          </w:rPr>
          <w:t>Figure 83 Generative design concept 3 images and datasheet</w:t>
        </w:r>
        <w:r>
          <w:rPr>
            <w:noProof/>
            <w:webHidden/>
          </w:rPr>
          <w:tab/>
        </w:r>
        <w:r>
          <w:rPr>
            <w:noProof/>
            <w:webHidden/>
          </w:rPr>
          <w:fldChar w:fldCharType="begin"/>
        </w:r>
        <w:r>
          <w:rPr>
            <w:noProof/>
            <w:webHidden/>
          </w:rPr>
          <w:instrText xml:space="preserve"> PAGEREF _Toc231132806 \h </w:instrText>
        </w:r>
        <w:r>
          <w:rPr>
            <w:noProof/>
            <w:webHidden/>
          </w:rPr>
        </w:r>
        <w:r>
          <w:rPr>
            <w:noProof/>
            <w:webHidden/>
          </w:rPr>
          <w:fldChar w:fldCharType="separate"/>
        </w:r>
        <w:r>
          <w:rPr>
            <w:noProof/>
            <w:webHidden/>
          </w:rPr>
          <w:t>95</w:t>
        </w:r>
        <w:r>
          <w:rPr>
            <w:noProof/>
            <w:webHidden/>
          </w:rPr>
          <w:fldChar w:fldCharType="end"/>
        </w:r>
      </w:hyperlink>
    </w:p>
    <w:p w14:paraId="1E0EBC49" w14:textId="680334B5"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7" w:history="1">
        <w:r w:rsidRPr="000B4ADA">
          <w:rPr>
            <w:rStyle w:val="Hyperlink"/>
            <w:noProof/>
          </w:rPr>
          <w:t>Figure 84 Generative design concept 4 images and datasheet</w:t>
        </w:r>
        <w:r>
          <w:rPr>
            <w:noProof/>
            <w:webHidden/>
          </w:rPr>
          <w:tab/>
        </w:r>
        <w:r>
          <w:rPr>
            <w:noProof/>
            <w:webHidden/>
          </w:rPr>
          <w:fldChar w:fldCharType="begin"/>
        </w:r>
        <w:r>
          <w:rPr>
            <w:noProof/>
            <w:webHidden/>
          </w:rPr>
          <w:instrText xml:space="preserve"> PAGEREF _Toc231132807 \h </w:instrText>
        </w:r>
        <w:r>
          <w:rPr>
            <w:noProof/>
            <w:webHidden/>
          </w:rPr>
        </w:r>
        <w:r>
          <w:rPr>
            <w:noProof/>
            <w:webHidden/>
          </w:rPr>
          <w:fldChar w:fldCharType="separate"/>
        </w:r>
        <w:r>
          <w:rPr>
            <w:noProof/>
            <w:webHidden/>
          </w:rPr>
          <w:t>96</w:t>
        </w:r>
        <w:r>
          <w:rPr>
            <w:noProof/>
            <w:webHidden/>
          </w:rPr>
          <w:fldChar w:fldCharType="end"/>
        </w:r>
      </w:hyperlink>
    </w:p>
    <w:p w14:paraId="3659F70A" w14:textId="3D868ADF"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8" w:history="1">
        <w:r w:rsidRPr="000B4ADA">
          <w:rPr>
            <w:rStyle w:val="Hyperlink"/>
            <w:noProof/>
          </w:rPr>
          <w:t>Figure 85 Generative design concept 5 images and datasheet</w:t>
        </w:r>
        <w:r>
          <w:rPr>
            <w:noProof/>
            <w:webHidden/>
          </w:rPr>
          <w:tab/>
        </w:r>
        <w:r>
          <w:rPr>
            <w:noProof/>
            <w:webHidden/>
          </w:rPr>
          <w:fldChar w:fldCharType="begin"/>
        </w:r>
        <w:r>
          <w:rPr>
            <w:noProof/>
            <w:webHidden/>
          </w:rPr>
          <w:instrText xml:space="preserve"> PAGEREF _Toc231132808 \h </w:instrText>
        </w:r>
        <w:r>
          <w:rPr>
            <w:noProof/>
            <w:webHidden/>
          </w:rPr>
        </w:r>
        <w:r>
          <w:rPr>
            <w:noProof/>
            <w:webHidden/>
          </w:rPr>
          <w:fldChar w:fldCharType="separate"/>
        </w:r>
        <w:r>
          <w:rPr>
            <w:noProof/>
            <w:webHidden/>
          </w:rPr>
          <w:t>97</w:t>
        </w:r>
        <w:r>
          <w:rPr>
            <w:noProof/>
            <w:webHidden/>
          </w:rPr>
          <w:fldChar w:fldCharType="end"/>
        </w:r>
      </w:hyperlink>
    </w:p>
    <w:p w14:paraId="34670F27" w14:textId="70D513A9"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809" w:history="1">
        <w:r w:rsidRPr="000B4ADA">
          <w:rPr>
            <w:rStyle w:val="Hyperlink"/>
            <w:noProof/>
          </w:rPr>
          <w:t>Figure 86 Figures showing dimensions "a-d" and "a'-d'" in table 13, previous.</w:t>
        </w:r>
        <w:r>
          <w:rPr>
            <w:noProof/>
            <w:webHidden/>
          </w:rPr>
          <w:tab/>
        </w:r>
        <w:r>
          <w:rPr>
            <w:noProof/>
            <w:webHidden/>
          </w:rPr>
          <w:fldChar w:fldCharType="begin"/>
        </w:r>
        <w:r>
          <w:rPr>
            <w:noProof/>
            <w:webHidden/>
          </w:rPr>
          <w:instrText xml:space="preserve"> PAGEREF _Toc231132809 \h </w:instrText>
        </w:r>
        <w:r>
          <w:rPr>
            <w:noProof/>
            <w:webHidden/>
          </w:rPr>
        </w:r>
        <w:r>
          <w:rPr>
            <w:noProof/>
            <w:webHidden/>
          </w:rPr>
          <w:fldChar w:fldCharType="separate"/>
        </w:r>
        <w:r>
          <w:rPr>
            <w:noProof/>
            <w:webHidden/>
          </w:rPr>
          <w:t>101</w:t>
        </w:r>
        <w:r>
          <w:rPr>
            <w:noProof/>
            <w:webHidden/>
          </w:rPr>
          <w:fldChar w:fldCharType="end"/>
        </w:r>
      </w:hyperlink>
    </w:p>
    <w:p w14:paraId="4F6B26CD" w14:textId="70BD20CF" w:rsidR="00BD3A7A" w:rsidRDefault="003718BF" w:rsidP="00BD3A7A">
      <w:pPr>
        <w:pStyle w:val="TOCHeading"/>
      </w:pPr>
      <w:r>
        <w:fldChar w:fldCharType="end"/>
      </w:r>
      <w:r w:rsidR="001015CB" w:rsidRPr="001015CB">
        <w:t xml:space="preserve"> </w:t>
      </w:r>
    </w:p>
    <w:p w14:paraId="54D72FAA" w14:textId="3BA1F61A" w:rsidR="001015CB" w:rsidRDefault="001015CB" w:rsidP="00BD3A7A">
      <w:pPr>
        <w:pStyle w:val="TOCHeading"/>
      </w:pPr>
      <w:r>
        <w:t xml:space="preserve">List of </w:t>
      </w:r>
      <w:r>
        <w:t>Tables</w:t>
      </w:r>
    </w:p>
    <w:p w14:paraId="418243D6" w14:textId="62A8B993"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r>
        <w:rPr>
          <w:lang w:val="en-US" w:eastAsia="en-US"/>
        </w:rPr>
        <w:fldChar w:fldCharType="begin"/>
      </w:r>
      <w:r>
        <w:rPr>
          <w:lang w:val="en-US" w:eastAsia="en-US"/>
        </w:rPr>
        <w:instrText xml:space="preserve"> TOC \h \z \c "Table" </w:instrText>
      </w:r>
      <w:r>
        <w:rPr>
          <w:lang w:val="en-US" w:eastAsia="en-US"/>
        </w:rPr>
        <w:fldChar w:fldCharType="separate"/>
      </w:r>
      <w:hyperlink w:anchor="_Toc231132711" w:history="1">
        <w:r w:rsidRPr="00B37E69">
          <w:rPr>
            <w:rStyle w:val="Hyperlink"/>
            <w:noProof/>
          </w:rPr>
          <w:t>Table 1 von Mises stress results from FEA simulation</w:t>
        </w:r>
        <w:r>
          <w:rPr>
            <w:noProof/>
            <w:webHidden/>
          </w:rPr>
          <w:tab/>
        </w:r>
        <w:r>
          <w:rPr>
            <w:noProof/>
            <w:webHidden/>
          </w:rPr>
          <w:fldChar w:fldCharType="begin"/>
        </w:r>
        <w:r>
          <w:rPr>
            <w:noProof/>
            <w:webHidden/>
          </w:rPr>
          <w:instrText xml:space="preserve"> PAGEREF _Toc231132711 \h </w:instrText>
        </w:r>
        <w:r>
          <w:rPr>
            <w:noProof/>
            <w:webHidden/>
          </w:rPr>
        </w:r>
        <w:r>
          <w:rPr>
            <w:noProof/>
            <w:webHidden/>
          </w:rPr>
          <w:fldChar w:fldCharType="separate"/>
        </w:r>
        <w:r>
          <w:rPr>
            <w:noProof/>
            <w:webHidden/>
          </w:rPr>
          <w:t>23</w:t>
        </w:r>
        <w:r>
          <w:rPr>
            <w:noProof/>
            <w:webHidden/>
          </w:rPr>
          <w:fldChar w:fldCharType="end"/>
        </w:r>
      </w:hyperlink>
    </w:p>
    <w:p w14:paraId="3D715277" w14:textId="3729C12A"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12" w:history="1">
        <w:r w:rsidRPr="00B37E69">
          <w:rPr>
            <w:rStyle w:val="Hyperlink"/>
            <w:noProof/>
          </w:rPr>
          <w:t>Table 2 Displacement results from FEA simulation</w:t>
        </w:r>
        <w:r>
          <w:rPr>
            <w:noProof/>
            <w:webHidden/>
          </w:rPr>
          <w:tab/>
        </w:r>
        <w:r>
          <w:rPr>
            <w:noProof/>
            <w:webHidden/>
          </w:rPr>
          <w:fldChar w:fldCharType="begin"/>
        </w:r>
        <w:r>
          <w:rPr>
            <w:noProof/>
            <w:webHidden/>
          </w:rPr>
          <w:instrText xml:space="preserve"> PAGEREF _Toc231132712 \h </w:instrText>
        </w:r>
        <w:r>
          <w:rPr>
            <w:noProof/>
            <w:webHidden/>
          </w:rPr>
        </w:r>
        <w:r>
          <w:rPr>
            <w:noProof/>
            <w:webHidden/>
          </w:rPr>
          <w:fldChar w:fldCharType="separate"/>
        </w:r>
        <w:r>
          <w:rPr>
            <w:noProof/>
            <w:webHidden/>
          </w:rPr>
          <w:t>23</w:t>
        </w:r>
        <w:r>
          <w:rPr>
            <w:noProof/>
            <w:webHidden/>
          </w:rPr>
          <w:fldChar w:fldCharType="end"/>
        </w:r>
      </w:hyperlink>
    </w:p>
    <w:p w14:paraId="3F758462" w14:textId="68952419"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13" w:history="1">
        <w:r w:rsidRPr="00B37E69">
          <w:rPr>
            <w:rStyle w:val="Hyperlink"/>
            <w:noProof/>
          </w:rPr>
          <w:t>Table 3 Equivalent strain results from FEA simulation</w:t>
        </w:r>
        <w:r>
          <w:rPr>
            <w:noProof/>
            <w:webHidden/>
          </w:rPr>
          <w:tab/>
        </w:r>
        <w:r>
          <w:rPr>
            <w:noProof/>
            <w:webHidden/>
          </w:rPr>
          <w:fldChar w:fldCharType="begin"/>
        </w:r>
        <w:r>
          <w:rPr>
            <w:noProof/>
            <w:webHidden/>
          </w:rPr>
          <w:instrText xml:space="preserve"> PAGEREF _Toc231132713 \h </w:instrText>
        </w:r>
        <w:r>
          <w:rPr>
            <w:noProof/>
            <w:webHidden/>
          </w:rPr>
        </w:r>
        <w:r>
          <w:rPr>
            <w:noProof/>
            <w:webHidden/>
          </w:rPr>
          <w:fldChar w:fldCharType="separate"/>
        </w:r>
        <w:r>
          <w:rPr>
            <w:noProof/>
            <w:webHidden/>
          </w:rPr>
          <w:t>24</w:t>
        </w:r>
        <w:r>
          <w:rPr>
            <w:noProof/>
            <w:webHidden/>
          </w:rPr>
          <w:fldChar w:fldCharType="end"/>
        </w:r>
      </w:hyperlink>
    </w:p>
    <w:p w14:paraId="1A6485AF" w14:textId="0173A65A"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14" w:history="1">
        <w:r w:rsidRPr="00B37E69">
          <w:rPr>
            <w:rStyle w:val="Hyperlink"/>
            <w:noProof/>
          </w:rPr>
          <w:t>Table 4 Factor of safety results from FEA simulation</w:t>
        </w:r>
        <w:r>
          <w:rPr>
            <w:noProof/>
            <w:webHidden/>
          </w:rPr>
          <w:tab/>
        </w:r>
        <w:r>
          <w:rPr>
            <w:noProof/>
            <w:webHidden/>
          </w:rPr>
          <w:fldChar w:fldCharType="begin"/>
        </w:r>
        <w:r>
          <w:rPr>
            <w:noProof/>
            <w:webHidden/>
          </w:rPr>
          <w:instrText xml:space="preserve"> PAGEREF _Toc231132714 \h </w:instrText>
        </w:r>
        <w:r>
          <w:rPr>
            <w:noProof/>
            <w:webHidden/>
          </w:rPr>
        </w:r>
        <w:r>
          <w:rPr>
            <w:noProof/>
            <w:webHidden/>
          </w:rPr>
          <w:fldChar w:fldCharType="separate"/>
        </w:r>
        <w:r>
          <w:rPr>
            <w:noProof/>
            <w:webHidden/>
          </w:rPr>
          <w:t>25</w:t>
        </w:r>
        <w:r>
          <w:rPr>
            <w:noProof/>
            <w:webHidden/>
          </w:rPr>
          <w:fldChar w:fldCharType="end"/>
        </w:r>
      </w:hyperlink>
    </w:p>
    <w:p w14:paraId="1D695B80" w14:textId="33EA487D"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15" w:history="1">
        <w:r w:rsidRPr="00B37E69">
          <w:rPr>
            <w:rStyle w:val="Hyperlink"/>
            <w:noProof/>
          </w:rPr>
          <w:t>Table 5 Buckling results from FEA simulation</w:t>
        </w:r>
        <w:r>
          <w:rPr>
            <w:noProof/>
            <w:webHidden/>
          </w:rPr>
          <w:tab/>
        </w:r>
        <w:r>
          <w:rPr>
            <w:noProof/>
            <w:webHidden/>
          </w:rPr>
          <w:fldChar w:fldCharType="begin"/>
        </w:r>
        <w:r>
          <w:rPr>
            <w:noProof/>
            <w:webHidden/>
          </w:rPr>
          <w:instrText xml:space="preserve"> PAGEREF _Toc231132715 \h </w:instrText>
        </w:r>
        <w:r>
          <w:rPr>
            <w:noProof/>
            <w:webHidden/>
          </w:rPr>
        </w:r>
        <w:r>
          <w:rPr>
            <w:noProof/>
            <w:webHidden/>
          </w:rPr>
          <w:fldChar w:fldCharType="separate"/>
        </w:r>
        <w:r>
          <w:rPr>
            <w:noProof/>
            <w:webHidden/>
          </w:rPr>
          <w:t>26</w:t>
        </w:r>
        <w:r>
          <w:rPr>
            <w:noProof/>
            <w:webHidden/>
          </w:rPr>
          <w:fldChar w:fldCharType="end"/>
        </w:r>
      </w:hyperlink>
    </w:p>
    <w:p w14:paraId="6DE7F791" w14:textId="1746B7BF"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16" w:history="1">
        <w:r w:rsidRPr="00B37E69">
          <w:rPr>
            <w:rStyle w:val="Hyperlink"/>
            <w:noProof/>
          </w:rPr>
          <w:t xml:space="preserve">Table 6 Stock steel prices for various section sizes </w:t>
        </w:r>
        <w:r w:rsidRPr="00B37E69">
          <w:rPr>
            <w:rStyle w:val="Hyperlink"/>
            <w:noProof/>
            <w:lang w:val="en-US"/>
          </w:rPr>
          <w:t>(Parker Steel, 2026)</w:t>
        </w:r>
        <w:r>
          <w:rPr>
            <w:noProof/>
            <w:webHidden/>
          </w:rPr>
          <w:tab/>
        </w:r>
        <w:r>
          <w:rPr>
            <w:noProof/>
            <w:webHidden/>
          </w:rPr>
          <w:fldChar w:fldCharType="begin"/>
        </w:r>
        <w:r>
          <w:rPr>
            <w:noProof/>
            <w:webHidden/>
          </w:rPr>
          <w:instrText xml:space="preserve"> PAGEREF _Toc231132716 \h </w:instrText>
        </w:r>
        <w:r>
          <w:rPr>
            <w:noProof/>
            <w:webHidden/>
          </w:rPr>
        </w:r>
        <w:r>
          <w:rPr>
            <w:noProof/>
            <w:webHidden/>
          </w:rPr>
          <w:fldChar w:fldCharType="separate"/>
        </w:r>
        <w:r>
          <w:rPr>
            <w:noProof/>
            <w:webHidden/>
          </w:rPr>
          <w:t>26</w:t>
        </w:r>
        <w:r>
          <w:rPr>
            <w:noProof/>
            <w:webHidden/>
          </w:rPr>
          <w:fldChar w:fldCharType="end"/>
        </w:r>
      </w:hyperlink>
    </w:p>
    <w:p w14:paraId="77116D1C" w14:textId="1EF7D4BA"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17" w:history="1">
        <w:r w:rsidRPr="00B37E69">
          <w:rPr>
            <w:rStyle w:val="Hyperlink"/>
            <w:noProof/>
          </w:rPr>
          <w:t>Table 7 Comparison of the three best performing sections</w:t>
        </w:r>
        <w:r>
          <w:rPr>
            <w:noProof/>
            <w:webHidden/>
          </w:rPr>
          <w:tab/>
        </w:r>
        <w:r>
          <w:rPr>
            <w:noProof/>
            <w:webHidden/>
          </w:rPr>
          <w:fldChar w:fldCharType="begin"/>
        </w:r>
        <w:r>
          <w:rPr>
            <w:noProof/>
            <w:webHidden/>
          </w:rPr>
          <w:instrText xml:space="preserve"> PAGEREF _Toc231132717 \h </w:instrText>
        </w:r>
        <w:r>
          <w:rPr>
            <w:noProof/>
            <w:webHidden/>
          </w:rPr>
        </w:r>
        <w:r>
          <w:rPr>
            <w:noProof/>
            <w:webHidden/>
          </w:rPr>
          <w:fldChar w:fldCharType="separate"/>
        </w:r>
        <w:r>
          <w:rPr>
            <w:noProof/>
            <w:webHidden/>
          </w:rPr>
          <w:t>27</w:t>
        </w:r>
        <w:r>
          <w:rPr>
            <w:noProof/>
            <w:webHidden/>
          </w:rPr>
          <w:fldChar w:fldCharType="end"/>
        </w:r>
      </w:hyperlink>
    </w:p>
    <w:p w14:paraId="7293B9B0" w14:textId="771B6676"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18" w:history="1">
        <w:r w:rsidRPr="00B37E69">
          <w:rPr>
            <w:rStyle w:val="Hyperlink"/>
            <w:noProof/>
          </w:rPr>
          <w:t>Table 8 Table of von Mises Stress results from 0° and 45° lift FEA simulations.</w:t>
        </w:r>
        <w:r>
          <w:rPr>
            <w:noProof/>
            <w:webHidden/>
          </w:rPr>
          <w:tab/>
        </w:r>
        <w:r>
          <w:rPr>
            <w:noProof/>
            <w:webHidden/>
          </w:rPr>
          <w:fldChar w:fldCharType="begin"/>
        </w:r>
        <w:r>
          <w:rPr>
            <w:noProof/>
            <w:webHidden/>
          </w:rPr>
          <w:instrText xml:space="preserve"> PAGEREF _Toc231132718 \h </w:instrText>
        </w:r>
        <w:r>
          <w:rPr>
            <w:noProof/>
            <w:webHidden/>
          </w:rPr>
        </w:r>
        <w:r>
          <w:rPr>
            <w:noProof/>
            <w:webHidden/>
          </w:rPr>
          <w:fldChar w:fldCharType="separate"/>
        </w:r>
        <w:r>
          <w:rPr>
            <w:noProof/>
            <w:webHidden/>
          </w:rPr>
          <w:t>31</w:t>
        </w:r>
        <w:r>
          <w:rPr>
            <w:noProof/>
            <w:webHidden/>
          </w:rPr>
          <w:fldChar w:fldCharType="end"/>
        </w:r>
      </w:hyperlink>
    </w:p>
    <w:p w14:paraId="28479225" w14:textId="5BEC0E1D"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19" w:history="1">
        <w:r w:rsidRPr="00B37E69">
          <w:rPr>
            <w:rStyle w:val="Hyperlink"/>
            <w:noProof/>
          </w:rPr>
          <w:t>Table 9 Cost of 150 SHS sections</w:t>
        </w:r>
        <w:r>
          <w:rPr>
            <w:noProof/>
            <w:webHidden/>
          </w:rPr>
          <w:tab/>
        </w:r>
        <w:r>
          <w:rPr>
            <w:noProof/>
            <w:webHidden/>
          </w:rPr>
          <w:fldChar w:fldCharType="begin"/>
        </w:r>
        <w:r>
          <w:rPr>
            <w:noProof/>
            <w:webHidden/>
          </w:rPr>
          <w:instrText xml:space="preserve"> PAGEREF _Toc231132719 \h </w:instrText>
        </w:r>
        <w:r>
          <w:rPr>
            <w:noProof/>
            <w:webHidden/>
          </w:rPr>
        </w:r>
        <w:r>
          <w:rPr>
            <w:noProof/>
            <w:webHidden/>
          </w:rPr>
          <w:fldChar w:fldCharType="separate"/>
        </w:r>
        <w:r>
          <w:rPr>
            <w:noProof/>
            <w:webHidden/>
          </w:rPr>
          <w:t>32</w:t>
        </w:r>
        <w:r>
          <w:rPr>
            <w:noProof/>
            <w:webHidden/>
          </w:rPr>
          <w:fldChar w:fldCharType="end"/>
        </w:r>
      </w:hyperlink>
    </w:p>
    <w:p w14:paraId="5CBE5CFF" w14:textId="66B7AB67"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20" w:history="1">
        <w:r w:rsidRPr="00B37E69">
          <w:rPr>
            <w:rStyle w:val="Hyperlink"/>
            <w:noProof/>
          </w:rPr>
          <w:t>Table 10 Comparison of the final FEA results (stiffened) vs unstiffened 203 UC 46 FEA simulation results during the 90° lift</w:t>
        </w:r>
        <w:r>
          <w:rPr>
            <w:noProof/>
            <w:webHidden/>
          </w:rPr>
          <w:tab/>
        </w:r>
        <w:r>
          <w:rPr>
            <w:noProof/>
            <w:webHidden/>
          </w:rPr>
          <w:fldChar w:fldCharType="begin"/>
        </w:r>
        <w:r>
          <w:rPr>
            <w:noProof/>
            <w:webHidden/>
          </w:rPr>
          <w:instrText xml:space="preserve"> PAGEREF _Toc231132720 \h </w:instrText>
        </w:r>
        <w:r>
          <w:rPr>
            <w:noProof/>
            <w:webHidden/>
          </w:rPr>
        </w:r>
        <w:r>
          <w:rPr>
            <w:noProof/>
            <w:webHidden/>
          </w:rPr>
          <w:fldChar w:fldCharType="separate"/>
        </w:r>
        <w:r>
          <w:rPr>
            <w:noProof/>
            <w:webHidden/>
          </w:rPr>
          <w:t>53</w:t>
        </w:r>
        <w:r>
          <w:rPr>
            <w:noProof/>
            <w:webHidden/>
          </w:rPr>
          <w:fldChar w:fldCharType="end"/>
        </w:r>
      </w:hyperlink>
    </w:p>
    <w:p w14:paraId="0E028E63" w14:textId="7C9EB286"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21" w:history="1">
        <w:r w:rsidRPr="00B37E69">
          <w:rPr>
            <w:rStyle w:val="Hyperlink"/>
            <w:noProof/>
          </w:rPr>
          <w:t>Table 11 Comparison of the final FEA results (stiffened) vs unstiffened 203 UC 46 FEA simulation results during the 45° lift</w:t>
        </w:r>
        <w:r>
          <w:rPr>
            <w:noProof/>
            <w:webHidden/>
          </w:rPr>
          <w:tab/>
        </w:r>
        <w:r>
          <w:rPr>
            <w:noProof/>
            <w:webHidden/>
          </w:rPr>
          <w:fldChar w:fldCharType="begin"/>
        </w:r>
        <w:r>
          <w:rPr>
            <w:noProof/>
            <w:webHidden/>
          </w:rPr>
          <w:instrText xml:space="preserve"> PAGEREF _Toc231132721 \h </w:instrText>
        </w:r>
        <w:r>
          <w:rPr>
            <w:noProof/>
            <w:webHidden/>
          </w:rPr>
        </w:r>
        <w:r>
          <w:rPr>
            <w:noProof/>
            <w:webHidden/>
          </w:rPr>
          <w:fldChar w:fldCharType="separate"/>
        </w:r>
        <w:r>
          <w:rPr>
            <w:noProof/>
            <w:webHidden/>
          </w:rPr>
          <w:t>53</w:t>
        </w:r>
        <w:r>
          <w:rPr>
            <w:noProof/>
            <w:webHidden/>
          </w:rPr>
          <w:fldChar w:fldCharType="end"/>
        </w:r>
      </w:hyperlink>
    </w:p>
    <w:p w14:paraId="131D2716" w14:textId="2DBEC667"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22" w:history="1">
        <w:r w:rsidRPr="00B37E69">
          <w:rPr>
            <w:rStyle w:val="Hyperlink"/>
            <w:noProof/>
          </w:rPr>
          <w:t>Table 12 Comparison of the final FEA results (stiffened) vs unstiffened 203 UC 46 FEA simulation results during the 0° lift</w:t>
        </w:r>
        <w:r>
          <w:rPr>
            <w:noProof/>
            <w:webHidden/>
          </w:rPr>
          <w:tab/>
        </w:r>
        <w:r>
          <w:rPr>
            <w:noProof/>
            <w:webHidden/>
          </w:rPr>
          <w:fldChar w:fldCharType="begin"/>
        </w:r>
        <w:r>
          <w:rPr>
            <w:noProof/>
            <w:webHidden/>
          </w:rPr>
          <w:instrText xml:space="preserve"> PAGEREF _Toc231132722 \h </w:instrText>
        </w:r>
        <w:r>
          <w:rPr>
            <w:noProof/>
            <w:webHidden/>
          </w:rPr>
        </w:r>
        <w:r>
          <w:rPr>
            <w:noProof/>
            <w:webHidden/>
          </w:rPr>
          <w:fldChar w:fldCharType="separate"/>
        </w:r>
        <w:r>
          <w:rPr>
            <w:noProof/>
            <w:webHidden/>
          </w:rPr>
          <w:t>53</w:t>
        </w:r>
        <w:r>
          <w:rPr>
            <w:noProof/>
            <w:webHidden/>
          </w:rPr>
          <w:fldChar w:fldCharType="end"/>
        </w:r>
      </w:hyperlink>
    </w:p>
    <w:p w14:paraId="60713688" w14:textId="23B7B5D3" w:rsidR="00BD3A7A" w:rsidRDefault="00BD3A7A">
      <w:pPr>
        <w:pStyle w:val="TableofFigures"/>
        <w:tabs>
          <w:tab w:val="right" w:leader="dot" w:pos="9016"/>
        </w:tabs>
        <w:rPr>
          <w:rFonts w:asciiTheme="minorHAnsi" w:hAnsiTheme="minorHAnsi"/>
          <w:noProof/>
          <w:kern w:val="2"/>
          <w:sz w:val="24"/>
          <w:szCs w:val="24"/>
          <w:lang w:eastAsia="en-GB"/>
          <w14:ligatures w14:val="standardContextual"/>
        </w:rPr>
      </w:pPr>
      <w:hyperlink w:anchor="_Toc231132723" w:history="1">
        <w:r w:rsidRPr="00B37E69">
          <w:rPr>
            <w:rStyle w:val="Hyperlink"/>
            <w:noProof/>
          </w:rPr>
          <w:t>Table 13 Spreader beam lifting lugs loadings table</w:t>
        </w:r>
        <w:r>
          <w:rPr>
            <w:noProof/>
            <w:webHidden/>
          </w:rPr>
          <w:tab/>
        </w:r>
        <w:r>
          <w:rPr>
            <w:noProof/>
            <w:webHidden/>
          </w:rPr>
          <w:fldChar w:fldCharType="begin"/>
        </w:r>
        <w:r>
          <w:rPr>
            <w:noProof/>
            <w:webHidden/>
          </w:rPr>
          <w:instrText xml:space="preserve"> PAGEREF _Toc231132723 \h </w:instrText>
        </w:r>
        <w:r>
          <w:rPr>
            <w:noProof/>
            <w:webHidden/>
          </w:rPr>
        </w:r>
        <w:r>
          <w:rPr>
            <w:noProof/>
            <w:webHidden/>
          </w:rPr>
          <w:fldChar w:fldCharType="separate"/>
        </w:r>
        <w:r>
          <w:rPr>
            <w:noProof/>
            <w:webHidden/>
          </w:rPr>
          <w:t>98</w:t>
        </w:r>
        <w:r>
          <w:rPr>
            <w:noProof/>
            <w:webHidden/>
          </w:rPr>
          <w:fldChar w:fldCharType="end"/>
        </w:r>
      </w:hyperlink>
    </w:p>
    <w:p w14:paraId="17CF0882" w14:textId="7245DA71" w:rsidR="001015CB" w:rsidRPr="001015CB" w:rsidRDefault="00BD3A7A" w:rsidP="001015CB">
      <w:pPr>
        <w:rPr>
          <w:lang w:val="en-US" w:eastAsia="en-US"/>
        </w:rPr>
        <w:sectPr w:rsidR="001015CB" w:rsidRPr="001015CB" w:rsidSect="006F425A">
          <w:footerReference w:type="default" r:id="rId13"/>
          <w:pgSz w:w="11906" w:h="16838"/>
          <w:pgMar w:top="1440" w:right="1440" w:bottom="1440" w:left="1440" w:header="708" w:footer="708" w:gutter="0"/>
          <w:pgNumType w:fmt="lowerRoman"/>
          <w:cols w:space="708"/>
          <w:titlePg/>
          <w:docGrid w:linePitch="360"/>
        </w:sectPr>
      </w:pPr>
      <w:r>
        <w:rPr>
          <w:lang w:val="en-US" w:eastAsia="en-US"/>
        </w:rPr>
        <w:fldChar w:fldCharType="end"/>
      </w:r>
    </w:p>
    <w:p w14:paraId="5EF1D023" w14:textId="14B9F514" w:rsidR="004E58C7" w:rsidRDefault="004E58C7" w:rsidP="004E58C7">
      <w:pPr>
        <w:pStyle w:val="Heading1"/>
      </w:pPr>
      <w:bookmarkStart w:id="1" w:name="_Toc231131352"/>
      <w:r>
        <w:lastRenderedPageBreak/>
        <w:t>Introduction</w:t>
      </w:r>
      <w:bookmarkEnd w:id="1"/>
    </w:p>
    <w:p w14:paraId="6CF553A0" w14:textId="7BBD3022" w:rsidR="6876756B" w:rsidRDefault="4C204AA2" w:rsidP="7CE13EC0">
      <w:pPr>
        <w:jc w:val="both"/>
        <w:rPr>
          <w:rFonts w:eastAsia="Arial" w:cs="Arial"/>
        </w:rPr>
      </w:pPr>
      <w:r w:rsidRPr="33AAAD22">
        <w:rPr>
          <w:rFonts w:eastAsia="Arial" w:cs="Arial"/>
        </w:rPr>
        <w:t>T</w:t>
      </w:r>
      <w:r w:rsidR="6876756B" w:rsidRPr="33AAAD22">
        <w:rPr>
          <w:rFonts w:eastAsia="Arial" w:cs="Arial"/>
        </w:rPr>
        <w:t xml:space="preserve">his independent project </w:t>
      </w:r>
      <w:r w:rsidR="0C3F4F32" w:rsidRPr="33AAAD22">
        <w:rPr>
          <w:rFonts w:eastAsia="Arial" w:cs="Arial"/>
        </w:rPr>
        <w:t>is going to be the design of a lifting</w:t>
      </w:r>
      <w:r w:rsidR="007E0E84">
        <w:rPr>
          <w:rFonts w:eastAsia="Arial" w:cs="Arial"/>
        </w:rPr>
        <w:t>/spreader</w:t>
      </w:r>
      <w:r w:rsidR="0C3F4F32" w:rsidRPr="33AAAD22">
        <w:rPr>
          <w:rFonts w:eastAsia="Arial" w:cs="Arial"/>
        </w:rPr>
        <w:t xml:space="preserve"> beam for an open-topped tank, which will be lifted from horizontal</w:t>
      </w:r>
      <w:r w:rsidR="105DE25E" w:rsidRPr="33AAAD22">
        <w:rPr>
          <w:rFonts w:eastAsia="Arial" w:cs="Arial"/>
        </w:rPr>
        <w:t>, off the back of a flatbed lorry, then rotated mid-air</w:t>
      </w:r>
      <w:r w:rsidR="0C3F4F32" w:rsidRPr="33AAAD22">
        <w:rPr>
          <w:rFonts w:eastAsia="Arial" w:cs="Arial"/>
        </w:rPr>
        <w:t xml:space="preserve"> </w:t>
      </w:r>
      <w:r w:rsidR="4B4090F4" w:rsidRPr="33AAAD22">
        <w:rPr>
          <w:rFonts w:eastAsia="Arial" w:cs="Arial"/>
        </w:rPr>
        <w:t>through</w:t>
      </w:r>
      <w:r w:rsidR="0C3F4F32" w:rsidRPr="33AAAD22">
        <w:rPr>
          <w:rFonts w:eastAsia="Arial" w:cs="Arial"/>
        </w:rPr>
        <w:t xml:space="preserve"> ninety degrees</w:t>
      </w:r>
      <w:r w:rsidR="6C4AC8DC" w:rsidRPr="33AAAD22">
        <w:rPr>
          <w:rFonts w:eastAsia="Arial" w:cs="Arial"/>
        </w:rPr>
        <w:t xml:space="preserve"> into the </w:t>
      </w:r>
      <w:r w:rsidR="5C2EE968" w:rsidRPr="33AAAD22">
        <w:rPr>
          <w:rFonts w:eastAsia="Arial" w:cs="Arial"/>
        </w:rPr>
        <w:t>vertical</w:t>
      </w:r>
      <w:r w:rsidR="6C4AC8DC" w:rsidRPr="33AAAD22">
        <w:rPr>
          <w:rFonts w:eastAsia="Arial" w:cs="Arial"/>
        </w:rPr>
        <w:t xml:space="preserve">, then </w:t>
      </w:r>
      <w:r w:rsidR="0ED7FC90" w:rsidRPr="33AAAD22">
        <w:rPr>
          <w:rFonts w:eastAsia="Arial" w:cs="Arial"/>
        </w:rPr>
        <w:t>craned over</w:t>
      </w:r>
      <w:r w:rsidR="5CF81AC9" w:rsidRPr="33AAAD22">
        <w:rPr>
          <w:rFonts w:eastAsia="Arial" w:cs="Arial"/>
        </w:rPr>
        <w:t xml:space="preserve"> to</w:t>
      </w:r>
      <w:r w:rsidR="0ED7FC90" w:rsidRPr="33AAAD22">
        <w:rPr>
          <w:rFonts w:eastAsia="Arial" w:cs="Arial"/>
        </w:rPr>
        <w:t xml:space="preserve">, and then </w:t>
      </w:r>
      <w:r w:rsidR="6C4AC8DC" w:rsidRPr="33AAAD22">
        <w:rPr>
          <w:rFonts w:eastAsia="Arial" w:cs="Arial"/>
        </w:rPr>
        <w:t>lowered onto</w:t>
      </w:r>
      <w:r w:rsidR="6AD64353" w:rsidRPr="33AAAD22">
        <w:rPr>
          <w:rFonts w:eastAsia="Arial" w:cs="Arial"/>
        </w:rPr>
        <w:t>,</w:t>
      </w:r>
      <w:r w:rsidR="6C4AC8DC" w:rsidRPr="33AAAD22">
        <w:rPr>
          <w:rFonts w:eastAsia="Arial" w:cs="Arial"/>
        </w:rPr>
        <w:t xml:space="preserve"> an existing </w:t>
      </w:r>
      <w:r w:rsidR="5AD7F7DA" w:rsidRPr="33AAAD22">
        <w:rPr>
          <w:rFonts w:eastAsia="Arial" w:cs="Arial"/>
        </w:rPr>
        <w:t xml:space="preserve">steel </w:t>
      </w:r>
      <w:r w:rsidR="25F7B790" w:rsidRPr="33AAAD22">
        <w:rPr>
          <w:rFonts w:eastAsia="Arial" w:cs="Arial"/>
        </w:rPr>
        <w:t>support structure.</w:t>
      </w:r>
    </w:p>
    <w:p w14:paraId="530F4E83" w14:textId="77777777" w:rsidR="004B10A7" w:rsidRDefault="004B10A7" w:rsidP="7CE13EC0">
      <w:pPr>
        <w:jc w:val="both"/>
        <w:rPr>
          <w:rFonts w:eastAsia="Arial" w:cs="Arial"/>
        </w:rPr>
      </w:pPr>
    </w:p>
    <w:p w14:paraId="47374AE1" w14:textId="5B716F48" w:rsidR="33AAAD22" w:rsidRDefault="004B10A7" w:rsidP="004B10A7">
      <w:pPr>
        <w:pStyle w:val="Heading2"/>
      </w:pPr>
      <w:bookmarkStart w:id="2" w:name="_Toc231131353"/>
      <w:r>
        <w:t>Background</w:t>
      </w:r>
      <w:bookmarkEnd w:id="2"/>
    </w:p>
    <w:p w14:paraId="1B840A21" w14:textId="6C6D893E" w:rsidR="33AAAD22" w:rsidRDefault="009646B3" w:rsidP="004B10A7">
      <w:pPr>
        <w:pStyle w:val="Heading3"/>
      </w:pPr>
      <w:bookmarkStart w:id="3" w:name="_Toc231131354"/>
      <w:r>
        <w:t>Total Technology Design Partnership Limited (Totec Design)</w:t>
      </w:r>
      <w:bookmarkEnd w:id="3"/>
    </w:p>
    <w:p w14:paraId="6ECDC515" w14:textId="6FF71051" w:rsidR="004B10A7" w:rsidRDefault="00D970CB" w:rsidP="00D970CB">
      <w:pPr>
        <w:jc w:val="both"/>
      </w:pPr>
      <w:r>
        <w:rPr>
          <w:noProof/>
        </w:rPr>
        <mc:AlternateContent>
          <mc:Choice Requires="wps">
            <w:drawing>
              <wp:anchor distT="0" distB="0" distL="114300" distR="114300" simplePos="0" relativeHeight="251103232" behindDoc="0" locked="0" layoutInCell="1" allowOverlap="1" wp14:anchorId="4CE9782C" wp14:editId="5B17435C">
                <wp:simplePos x="0" y="0"/>
                <wp:positionH relativeFrom="column">
                  <wp:posOffset>484505</wp:posOffset>
                </wp:positionH>
                <wp:positionV relativeFrom="paragraph">
                  <wp:posOffset>3063875</wp:posOffset>
                </wp:positionV>
                <wp:extent cx="4762500" cy="294005"/>
                <wp:effectExtent l="0" t="0" r="0" b="0"/>
                <wp:wrapTopAndBottom/>
                <wp:docPr id="1080561829" name="Text Box 1"/>
                <wp:cNvGraphicFramePr/>
                <a:graphic xmlns:a="http://schemas.openxmlformats.org/drawingml/2006/main">
                  <a:graphicData uri="http://schemas.microsoft.com/office/word/2010/wordprocessingShape">
                    <wps:wsp>
                      <wps:cNvSpPr txBox="1"/>
                      <wps:spPr>
                        <a:xfrm>
                          <a:off x="0" y="0"/>
                          <a:ext cx="4762500" cy="294005"/>
                        </a:xfrm>
                        <a:prstGeom prst="rect">
                          <a:avLst/>
                        </a:prstGeom>
                        <a:solidFill>
                          <a:prstClr val="white"/>
                        </a:solidFill>
                        <a:ln>
                          <a:noFill/>
                        </a:ln>
                      </wps:spPr>
                      <wps:txbx>
                        <w:txbxContent>
                          <w:p w14:paraId="68FE77F2" w14:textId="081D8E17" w:rsidR="00D970CB" w:rsidRPr="00965FFA" w:rsidRDefault="00D970CB" w:rsidP="00D970CB">
                            <w:pPr>
                              <w:pStyle w:val="Caption"/>
                              <w:rPr>
                                <w:noProof/>
                                <w:sz w:val="22"/>
                                <w:szCs w:val="22"/>
                              </w:rPr>
                            </w:pPr>
                            <w:bookmarkStart w:id="4" w:name="_Toc231132724"/>
                            <w:r>
                              <w:t xml:space="preserve">Figure </w:t>
                            </w:r>
                            <w:fldSimple w:instr=" SEQ Figure \* ARABIC ">
                              <w:r w:rsidR="00582475">
                                <w:rPr>
                                  <w:noProof/>
                                </w:rPr>
                                <w:t>1</w:t>
                              </w:r>
                            </w:fldSimple>
                            <w:r>
                              <w:t xml:space="preserve"> Totec Design offices in Llansamlet, Swansea </w:t>
                            </w:r>
                            <w:sdt>
                              <w:sdtPr>
                                <w:id w:val="-746653440"/>
                                <w:citation/>
                              </w:sdtPr>
                              <w:sdtEndPr/>
                              <w:sdtContent>
                                <w:r>
                                  <w:fldChar w:fldCharType="begin"/>
                                </w:r>
                                <w:r>
                                  <w:rPr>
                                    <w:lang w:val="en-US"/>
                                  </w:rPr>
                                  <w:instrText xml:space="preserve"> CITATION Totte1 \l 1033 </w:instrText>
                                </w:r>
                                <w:r>
                                  <w:fldChar w:fldCharType="separate"/>
                                </w:r>
                                <w:r w:rsidR="009F1A7A" w:rsidRPr="009F1A7A">
                                  <w:rPr>
                                    <w:noProof/>
                                    <w:lang w:val="en-US"/>
                                  </w:rPr>
                                  <w:t>(Total Technology Design Partnership Limited, no date)</w:t>
                                </w:r>
                                <w:r>
                                  <w:fldChar w:fldCharType="end"/>
                                </w:r>
                              </w:sdtContent>
                            </w:sdt>
                            <w:r>
                              <w:t>.</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CE9782C" id="_x0000_t202" coordsize="21600,21600" o:spt="202" path="m,l,21600r21600,l21600,xe">
                <v:stroke joinstyle="miter"/>
                <v:path gradientshapeok="t" o:connecttype="rect"/>
              </v:shapetype>
              <v:shape id="_x0000_s1026" type="#_x0000_t202" style="position:absolute;left:0;text-align:left;margin-left:38.15pt;margin-top:241.25pt;width:375pt;height:23.15pt;z-index:25110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t7FGAIAADsEAAAOAAAAZHJzL2Uyb0RvYy54bWysU01v2zAMvQ/YfxB0X+wEbbcGcYosRYYB&#10;RVsgHXpWZCkWIIsapcTOfv0ofyRbt9Owi0yTFKn3Hrm4a2vLjgqDAVfw6STnTDkJpXH7gn972Xz4&#10;xFmIwpXCglMFP6nA75bv3y0aP1czqMCWChkVcWHe+IJXMfp5lgVZqVqECXjlKKgBaxHpF/dZiaKh&#10;6rXNZnl+kzWApUeQKgTy3vdBvuzqa61kfNI6qMhsweltsTuxO3fpzJYLMd+j8JWRwzPEP7yiFsZR&#10;03OpexEFO6D5o1RtJEIAHScS6gy0NlJ1GAjNNH+DZlsJrzosRE7wZ5rC/ysrH49b/4wstp+hJQET&#10;IY0P80DOhKfVWKcvvZRRnCg8nWlTbWSSnFcfb2bXOYUkxWa3V3l+ncpkl9seQ/yioGbJKDiSLB1b&#10;4vgQYp86pqRmAawpN8ba9JMCa4vsKEjCpjJRDcV/y7Iu5TpIt/qCyZNdoCQrtrt2wLeD8kSwEfqJ&#10;CF5uDDV6ECE+C6QRIDg01vGJDm2hKTgMFmcV4I+/+VM+KUNRzhoaqYKH7weBijP71ZFmaf5GA0dj&#10;NxruUK+BIE5pYbzsTLqA0Y6mRqhfadpXqQuFhJPUq+BxNNexH2zaFqlWqy6JpsyL+OC2XqbSI6Ev&#10;7atAP8gRSchHGIdNzN+o0uf29K4OEbTpJEuE9iwOPNOEdqIP25RW4Nf/Luuy88ufAAAA//8DAFBL&#10;AwQUAAYACAAAACEArJ90cN8AAAAKAQAADwAAAGRycy9kb3ducmV2LnhtbEyPwU7DMAyG70i8Q2Qk&#10;LoilBNZFXdMJNriNw8a0s9eEtqJxqiZdu7cnO8HR9qff35+vJtuys+l940jB0ywBZqh0uqFKweHr&#10;41EC8wFJY+vIKLgYD6vi9ibHTLuRdua8DxWLIeQzVFCH0GWc+7I2Fv3MdYbi7dv1FkMc+4rrHscY&#10;blsukiTlFhuKH2rszLo25c9+sArSTT+MO1o/bA7vW/zsKnF8uxyVur+bXpfAgpnCHwxX/agORXQ6&#10;uYG0Z62CRfocSQUvUsyBRUCK6+akYC6kBF7k/H+F4hcAAP//AwBQSwECLQAUAAYACAAAACEAtoM4&#10;kv4AAADhAQAAEwAAAAAAAAAAAAAAAAAAAAAAW0NvbnRlbnRfVHlwZXNdLnhtbFBLAQItABQABgAI&#10;AAAAIQA4/SH/1gAAAJQBAAALAAAAAAAAAAAAAAAAAC8BAABfcmVscy8ucmVsc1BLAQItABQABgAI&#10;AAAAIQC7rt7FGAIAADsEAAAOAAAAAAAAAAAAAAAAAC4CAABkcnMvZTJvRG9jLnhtbFBLAQItABQA&#10;BgAIAAAAIQCsn3Rw3wAAAAoBAAAPAAAAAAAAAAAAAAAAAHIEAABkcnMvZG93bnJldi54bWxQSwUG&#10;AAAAAAQABADzAAAAfgUAAAAA&#10;" stroked="f">
                <v:textbox inset="0,0,0,0">
                  <w:txbxContent>
                    <w:p w14:paraId="68FE77F2" w14:textId="081D8E17" w:rsidR="00D970CB" w:rsidRPr="00965FFA" w:rsidRDefault="00D970CB" w:rsidP="00D970CB">
                      <w:pPr>
                        <w:pStyle w:val="Caption"/>
                        <w:rPr>
                          <w:noProof/>
                          <w:sz w:val="22"/>
                          <w:szCs w:val="22"/>
                        </w:rPr>
                      </w:pPr>
                      <w:bookmarkStart w:id="5" w:name="_Toc231132724"/>
                      <w:r>
                        <w:t xml:space="preserve">Figure </w:t>
                      </w:r>
                      <w:fldSimple w:instr=" SEQ Figure \* ARABIC ">
                        <w:r w:rsidR="00582475">
                          <w:rPr>
                            <w:noProof/>
                          </w:rPr>
                          <w:t>1</w:t>
                        </w:r>
                      </w:fldSimple>
                      <w:r>
                        <w:t xml:space="preserve"> Totec Design offices in Llansamlet, Swansea </w:t>
                      </w:r>
                      <w:sdt>
                        <w:sdtPr>
                          <w:id w:val="-746653440"/>
                          <w:citation/>
                        </w:sdtPr>
                        <w:sdtEndPr/>
                        <w:sdtContent>
                          <w:r>
                            <w:fldChar w:fldCharType="begin"/>
                          </w:r>
                          <w:r>
                            <w:rPr>
                              <w:lang w:val="en-US"/>
                            </w:rPr>
                            <w:instrText xml:space="preserve"> CITATION Totte1 \l 1033 </w:instrText>
                          </w:r>
                          <w:r>
                            <w:fldChar w:fldCharType="separate"/>
                          </w:r>
                          <w:r w:rsidR="009F1A7A" w:rsidRPr="009F1A7A">
                            <w:rPr>
                              <w:noProof/>
                              <w:lang w:val="en-US"/>
                            </w:rPr>
                            <w:t>(Total Technology Design Partnership Limited, no date)</w:t>
                          </w:r>
                          <w:r>
                            <w:fldChar w:fldCharType="end"/>
                          </w:r>
                        </w:sdtContent>
                      </w:sdt>
                      <w:r>
                        <w:t>.</w:t>
                      </w:r>
                      <w:bookmarkEnd w:id="5"/>
                    </w:p>
                  </w:txbxContent>
                </v:textbox>
                <w10:wrap type="topAndBottom"/>
              </v:shape>
            </w:pict>
          </mc:Fallback>
        </mc:AlternateContent>
      </w:r>
      <w:r>
        <w:rPr>
          <w:noProof/>
        </w:rPr>
        <w:drawing>
          <wp:anchor distT="0" distB="0" distL="114300" distR="114300" simplePos="0" relativeHeight="251097088" behindDoc="0" locked="0" layoutInCell="1" allowOverlap="1" wp14:anchorId="308D6D8F" wp14:editId="7269ACCE">
            <wp:simplePos x="0" y="0"/>
            <wp:positionH relativeFrom="margin">
              <wp:align>center</wp:align>
            </wp:positionH>
            <wp:positionV relativeFrom="paragraph">
              <wp:posOffset>1140626</wp:posOffset>
            </wp:positionV>
            <wp:extent cx="4762500" cy="1866900"/>
            <wp:effectExtent l="0" t="0" r="0" b="0"/>
            <wp:wrapTopAndBottom/>
            <wp:docPr id="2069107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107134" name="Picture 2069107134"/>
                    <pic:cNvPicPr/>
                  </pic:nvPicPr>
                  <pic:blipFill>
                    <a:blip r:embed="rId14">
                      <a:extLst>
                        <a:ext uri="{28A0092B-C50C-407E-A947-70E740481C1C}">
                          <a14:useLocalDpi xmlns:a14="http://schemas.microsoft.com/office/drawing/2010/main" val="0"/>
                        </a:ext>
                      </a:extLst>
                    </a:blip>
                    <a:stretch>
                      <a:fillRect/>
                    </a:stretch>
                  </pic:blipFill>
                  <pic:spPr>
                    <a:xfrm>
                      <a:off x="0" y="0"/>
                      <a:ext cx="4762500" cy="1866900"/>
                    </a:xfrm>
                    <a:prstGeom prst="rect">
                      <a:avLst/>
                    </a:prstGeom>
                  </pic:spPr>
                </pic:pic>
              </a:graphicData>
            </a:graphic>
            <wp14:sizeRelH relativeFrom="page">
              <wp14:pctWidth>0</wp14:pctWidth>
            </wp14:sizeRelH>
            <wp14:sizeRelV relativeFrom="page">
              <wp14:pctHeight>0</wp14:pctHeight>
            </wp14:sizeRelV>
          </wp:anchor>
        </w:drawing>
      </w:r>
      <w:r w:rsidR="009646B3">
        <w:t>Totec Design is a</w:t>
      </w:r>
      <w:r>
        <w:t xml:space="preserve"> family-owned</w:t>
      </w:r>
      <w:r w:rsidR="009646B3">
        <w:t xml:space="preserve"> engineering design consultancy based in Swansea, South Wales. </w:t>
      </w:r>
      <w:r>
        <w:t>Since 1973, t</w:t>
      </w:r>
      <w:r w:rsidR="009646B3">
        <w:t xml:space="preserve">hey provide engineering and mechanical design services to the oil and gas, water </w:t>
      </w:r>
      <w:r w:rsidR="004B10A7">
        <w:t>(drinking and wastewater)</w:t>
      </w:r>
      <w:r w:rsidR="009646B3">
        <w:t xml:space="preserve">, food and process, and heavy engineering </w:t>
      </w:r>
      <w:r w:rsidR="004B10A7">
        <w:t xml:space="preserve">industries </w:t>
      </w:r>
      <w:sdt>
        <w:sdtPr>
          <w:id w:val="1271658672"/>
          <w:citation/>
        </w:sdtPr>
        <w:sdtEndPr/>
        <w:sdtContent>
          <w:r w:rsidR="004B10A7">
            <w:fldChar w:fldCharType="begin"/>
          </w:r>
          <w:r w:rsidR="004B10A7">
            <w:rPr>
              <w:lang w:val="en-US"/>
            </w:rPr>
            <w:instrText xml:space="preserve"> CITATION Totte \l 1033 </w:instrText>
          </w:r>
          <w:r w:rsidR="004B10A7">
            <w:fldChar w:fldCharType="separate"/>
          </w:r>
          <w:r w:rsidR="009F1A7A" w:rsidRPr="009F1A7A">
            <w:rPr>
              <w:noProof/>
              <w:lang w:val="en-US"/>
            </w:rPr>
            <w:t>(Total Technology Design Partnership Limited, no date)</w:t>
          </w:r>
          <w:r w:rsidR="004B10A7">
            <w:fldChar w:fldCharType="end"/>
          </w:r>
        </w:sdtContent>
      </w:sdt>
      <w:r w:rsidR="009646B3">
        <w:t>.</w:t>
      </w:r>
    </w:p>
    <w:p w14:paraId="6D29C47A" w14:textId="4C6B274B" w:rsidR="00D970CB" w:rsidRDefault="00D970CB" w:rsidP="00D970CB">
      <w:pPr>
        <w:jc w:val="both"/>
      </w:pPr>
    </w:p>
    <w:p w14:paraId="36D7FFDB" w14:textId="54AE792A" w:rsidR="00D970CB" w:rsidRDefault="00D970CB" w:rsidP="00D970CB">
      <w:pPr>
        <w:pStyle w:val="Heading3"/>
      </w:pPr>
      <w:bookmarkStart w:id="6" w:name="_Toc231131355"/>
      <w:r>
        <w:t>What do Totec Design do?</w:t>
      </w:r>
      <w:bookmarkEnd w:id="6"/>
    </w:p>
    <w:p w14:paraId="33D45E3A" w14:textId="2EA4D902" w:rsidR="004B10A7" w:rsidRDefault="004B10A7" w:rsidP="00D970CB">
      <w:pPr>
        <w:jc w:val="both"/>
      </w:pPr>
      <w:r>
        <w:t xml:space="preserve">As an engineering design consultancy, Totec are involved with the design of piping and mechanical systems, but not the process design. This can be from the initial installation phase or the maintenance of existing processes, or a combination of both (i.e. </w:t>
      </w:r>
      <w:r w:rsidR="00D970CB">
        <w:t xml:space="preserve">replacing an existing system with a new process to increase </w:t>
      </w:r>
      <w:r w:rsidR="007E0E84">
        <w:t xml:space="preserve">efficiency, </w:t>
      </w:r>
      <w:r w:rsidR="00D970CB">
        <w:t>reduce emissions</w:t>
      </w:r>
      <w:r w:rsidR="007E0E84">
        <w:t>, filter out byproducts, etc.</w:t>
      </w:r>
      <w:r w:rsidR="00D970CB">
        <w:t>). They produce computer aided design (CAD) drawings for their clients to fabricate and install on site, but they play no part in the fabrication, transportation, or installation of any of the piping and structural systems that they design, but must factor all of those factors into their designs; they must consider how it will be fabricated</w:t>
      </w:r>
      <w:r w:rsidR="007B1A17">
        <w:t xml:space="preserve"> (</w:t>
      </w:r>
      <w:r w:rsidR="00D970CB">
        <w:t xml:space="preserve">from weld details to </w:t>
      </w:r>
      <w:r w:rsidR="007B1A17">
        <w:t xml:space="preserve">steelwork connections), how it will be transported to site (whether it needs a skid base, lifting, or any transportation supports) </w:t>
      </w:r>
      <w:r w:rsidR="007B1A17">
        <w:lastRenderedPageBreak/>
        <w:t>and how their designs will be installed by the contractor on site (whether it needs lifting lugs, concrete plinths, and pipe supports).</w:t>
      </w:r>
    </w:p>
    <w:p w14:paraId="7715E460" w14:textId="77777777" w:rsidR="00BE1D15" w:rsidRDefault="00BE1D15" w:rsidP="7CE13EC0">
      <w:pPr>
        <w:jc w:val="both"/>
        <w:rPr>
          <w:rFonts w:eastAsia="Arial" w:cs="Arial"/>
        </w:rPr>
      </w:pPr>
    </w:p>
    <w:p w14:paraId="3C1C83AF" w14:textId="0608D315" w:rsidR="25F7B790" w:rsidRDefault="004E67FC" w:rsidP="7CE13EC0">
      <w:pPr>
        <w:pStyle w:val="Heading2"/>
      </w:pPr>
      <w:bookmarkStart w:id="7" w:name="_Toc231131356"/>
      <w:r>
        <w:rPr>
          <w:noProof/>
        </w:rPr>
        <w:drawing>
          <wp:anchor distT="0" distB="0" distL="114300" distR="114300" simplePos="0" relativeHeight="251291648" behindDoc="0" locked="0" layoutInCell="1" allowOverlap="1" wp14:anchorId="4E795824" wp14:editId="6F8557D0">
            <wp:simplePos x="0" y="0"/>
            <wp:positionH relativeFrom="margin">
              <wp:posOffset>126365</wp:posOffset>
            </wp:positionH>
            <wp:positionV relativeFrom="paragraph">
              <wp:posOffset>374650</wp:posOffset>
            </wp:positionV>
            <wp:extent cx="2555875" cy="1979930"/>
            <wp:effectExtent l="0" t="0" r="0" b="1270"/>
            <wp:wrapTopAndBottom/>
            <wp:docPr id="8910803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080384" name="Picture 891080384"/>
                    <pic:cNvPicPr/>
                  </pic:nvPicPr>
                  <pic:blipFill rotWithShape="1">
                    <a:blip r:embed="rId15" cstate="print">
                      <a:extLst>
                        <a:ext uri="{28A0092B-C50C-407E-A947-70E740481C1C}">
                          <a14:useLocalDpi xmlns:a14="http://schemas.microsoft.com/office/drawing/2010/main" val="0"/>
                        </a:ext>
                      </a:extLst>
                    </a:blip>
                    <a:srcRect t="5619" r="17435" b="46417"/>
                    <a:stretch>
                      <a:fillRect/>
                    </a:stretch>
                  </pic:blipFill>
                  <pic:spPr bwMode="auto">
                    <a:xfrm>
                      <a:off x="0" y="0"/>
                      <a:ext cx="2555875" cy="1979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305984" behindDoc="0" locked="0" layoutInCell="1" allowOverlap="1" wp14:anchorId="52F0A84F" wp14:editId="70259A29">
                <wp:simplePos x="0" y="0"/>
                <wp:positionH relativeFrom="column">
                  <wp:posOffset>126365</wp:posOffset>
                </wp:positionH>
                <wp:positionV relativeFrom="paragraph">
                  <wp:posOffset>2411730</wp:posOffset>
                </wp:positionV>
                <wp:extent cx="2555875" cy="635"/>
                <wp:effectExtent l="0" t="0" r="0" b="0"/>
                <wp:wrapTopAndBottom/>
                <wp:docPr id="34479327" name="Text Box 1"/>
                <wp:cNvGraphicFramePr/>
                <a:graphic xmlns:a="http://schemas.openxmlformats.org/drawingml/2006/main">
                  <a:graphicData uri="http://schemas.microsoft.com/office/word/2010/wordprocessingShape">
                    <wps:wsp>
                      <wps:cNvSpPr txBox="1"/>
                      <wps:spPr>
                        <a:xfrm>
                          <a:off x="0" y="0"/>
                          <a:ext cx="2555875" cy="635"/>
                        </a:xfrm>
                        <a:prstGeom prst="rect">
                          <a:avLst/>
                        </a:prstGeom>
                        <a:solidFill>
                          <a:prstClr val="white"/>
                        </a:solidFill>
                        <a:ln>
                          <a:noFill/>
                        </a:ln>
                      </wps:spPr>
                      <wps:txbx>
                        <w:txbxContent>
                          <w:p w14:paraId="186C7F8E" w14:textId="37C563E3" w:rsidR="00BE1D15" w:rsidRPr="006E33F4" w:rsidRDefault="00BE1D15" w:rsidP="00BE1D15">
                            <w:pPr>
                              <w:pStyle w:val="Caption"/>
                              <w:rPr>
                                <w:noProof/>
                                <w:sz w:val="22"/>
                                <w:szCs w:val="22"/>
                              </w:rPr>
                            </w:pPr>
                            <w:bookmarkStart w:id="8" w:name="_Toc231132725"/>
                            <w:r>
                              <w:t xml:space="preserve">Figure </w:t>
                            </w:r>
                            <w:fldSimple w:instr=" SEQ Figure \* ARABIC ">
                              <w:r w:rsidR="00582475">
                                <w:rPr>
                                  <w:noProof/>
                                </w:rPr>
                                <w:t>2</w:t>
                              </w:r>
                            </w:fldSimple>
                            <w:r>
                              <w:t xml:space="preserve"> Site photos of slurry tanks in-situ</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F0A84F" id="_x0000_s1027" type="#_x0000_t202" style="position:absolute;left:0;text-align:left;margin-left:9.95pt;margin-top:189.9pt;width:201.25pt;height:.05pt;z-index:251305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OuvGQIAAD8EAAAOAAAAZHJzL2Uyb0RvYy54bWysU8Fu2zAMvQ/YPwi6L04ypCuCOEWWIsOA&#10;oC2QFj0rshwLkEWNUmJnXz9KtpOu22nYRaZJihTfe1zctbVhJ4Veg835ZDTmTFkJhbaHnL88bz7d&#10;cuaDsIUwYFXOz8rzu+XHD4vGzdUUKjCFQkZFrJ83LudVCG6eZV5WqhZ+BE5ZCpaAtQj0i4esQNFQ&#10;9dpk0/H4JmsAC4cglffkve+CfJnql6WS4bEsvQrM5JzeFtKJ6dzHM1suxPyAwlVa9s8Q//CKWmhL&#10;TS+l7kUQ7Ij6j1K1lggeyjCSUGdQllqqNANNMxm/m2ZXCafSLASOdxeY/P8rKx9OO/eELLRfoSUC&#10;IyCN83NPzjhPW2Idv/RSRnGC8HyBTbWBSXJOZ7PZ7ZcZZ5JiN59nsUZ2verQh28KahaNnCNxkqAS&#10;p60PXeqQEjt5MLrYaGPiTwysDbKTIP6aSgfVF/8ty9iYayHe6gpGT3adI1qh3bdMF29m3ENxptER&#10;OlV4Jzea+m2FD08CSQY0LUk7PNJRGmhyDr3FWQX482/+mE/sUJSzhmSVc//jKFBxZr5b4i1qcDBw&#10;MPaDYY/1GmjSCS2Nk8mkCxjMYJYI9SspfhW7UEhYSb1yHgZzHTpx08ZItVqlJFKaE2Frd07G0gOu&#10;z+2rQNezEojMBxgEJ+bvyOlyEz1udQyEdGIu4tqh2MNNKk3c9xsV1+Dtf8q67v3yFwAAAP//AwBQ&#10;SwMEFAAGAAgAAAAhAC12okbgAAAACgEAAA8AAABkcnMvZG93bnJldi54bWxMj8FOwzAQRO9I/IO1&#10;SFxQ65BGhYQ4VVXBAS4VoZfe3NiNA/E6sp02/D1LL3Cc2afZmXI12Z6dtA+dQwH38wSYxsapDlsB&#10;u4+X2SOwECUq2TvUAr51gFV1fVXKQrkzvutTHVtGIRgKKcDEOBSch8ZoK8PcDRrpdnTeykjSt1x5&#10;eaZw2/M0SZbcyg7pg5GD3hjdfNWjFbDN9ltzNx6f39bZwr/uxs3ys62FuL2Z1k/Aop7iHwy/9ak6&#10;VNTp4EZUgfWk85xIAYuHnCYQkKVpBuxwcXLgVcn/T6h+AAAA//8DAFBLAQItABQABgAIAAAAIQC2&#10;gziS/gAAAOEBAAATAAAAAAAAAAAAAAAAAAAAAABbQ29udGVudF9UeXBlc10ueG1sUEsBAi0AFAAG&#10;AAgAAAAhADj9If/WAAAAlAEAAAsAAAAAAAAAAAAAAAAALwEAAF9yZWxzLy5yZWxzUEsBAi0AFAAG&#10;AAgAAAAhAOpo668ZAgAAPwQAAA4AAAAAAAAAAAAAAAAALgIAAGRycy9lMm9Eb2MueG1sUEsBAi0A&#10;FAAGAAgAAAAhAC12okbgAAAACgEAAA8AAAAAAAAAAAAAAAAAcwQAAGRycy9kb3ducmV2LnhtbFBL&#10;BQYAAAAABAAEAPMAAACABQAAAAA=&#10;" stroked="f">
                <v:textbox style="mso-fit-shape-to-text:t" inset="0,0,0,0">
                  <w:txbxContent>
                    <w:p w14:paraId="186C7F8E" w14:textId="37C563E3" w:rsidR="00BE1D15" w:rsidRPr="006E33F4" w:rsidRDefault="00BE1D15" w:rsidP="00BE1D15">
                      <w:pPr>
                        <w:pStyle w:val="Caption"/>
                        <w:rPr>
                          <w:noProof/>
                          <w:sz w:val="22"/>
                          <w:szCs w:val="22"/>
                        </w:rPr>
                      </w:pPr>
                      <w:bookmarkStart w:id="9" w:name="_Toc231132725"/>
                      <w:r>
                        <w:t xml:space="preserve">Figure </w:t>
                      </w:r>
                      <w:fldSimple w:instr=" SEQ Figure \* ARABIC ">
                        <w:r w:rsidR="00582475">
                          <w:rPr>
                            <w:noProof/>
                          </w:rPr>
                          <w:t>2</w:t>
                        </w:r>
                      </w:fldSimple>
                      <w:r>
                        <w:t xml:space="preserve"> Site photos of slurry tanks in-situ</w:t>
                      </w:r>
                      <w:bookmarkEnd w:id="9"/>
                    </w:p>
                  </w:txbxContent>
                </v:textbox>
                <w10:wrap type="topAndBottom"/>
              </v:shape>
            </w:pict>
          </mc:Fallback>
        </mc:AlternateContent>
      </w:r>
      <w:r>
        <w:rPr>
          <w:noProof/>
        </w:rPr>
        <w:drawing>
          <wp:anchor distT="0" distB="0" distL="114300" distR="114300" simplePos="0" relativeHeight="251298816" behindDoc="0" locked="0" layoutInCell="1" allowOverlap="1" wp14:anchorId="4F31D138" wp14:editId="6986B6F4">
            <wp:simplePos x="0" y="0"/>
            <wp:positionH relativeFrom="margin">
              <wp:posOffset>2680280</wp:posOffset>
            </wp:positionH>
            <wp:positionV relativeFrom="paragraph">
              <wp:posOffset>375202</wp:posOffset>
            </wp:positionV>
            <wp:extent cx="2895003" cy="1980000"/>
            <wp:effectExtent l="0" t="0" r="635" b="1270"/>
            <wp:wrapTopAndBottom/>
            <wp:docPr id="16842992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299223" name="Picture 1684299223"/>
                    <pic:cNvPicPr/>
                  </pic:nvPicPr>
                  <pic:blipFill rotWithShape="1">
                    <a:blip r:embed="rId16" cstate="print">
                      <a:extLst>
                        <a:ext uri="{28A0092B-C50C-407E-A947-70E740481C1C}">
                          <a14:useLocalDpi xmlns:a14="http://schemas.microsoft.com/office/drawing/2010/main" val="0"/>
                        </a:ext>
                      </a:extLst>
                    </a:blip>
                    <a:srcRect b="8815"/>
                    <a:stretch>
                      <a:fillRect/>
                    </a:stretch>
                  </pic:blipFill>
                  <pic:spPr bwMode="auto">
                    <a:xfrm>
                      <a:off x="0" y="0"/>
                      <a:ext cx="2895003" cy="198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25F7B790" w:rsidRPr="7CE13EC0">
        <w:t>Problem</w:t>
      </w:r>
      <w:bookmarkEnd w:id="7"/>
    </w:p>
    <w:p w14:paraId="6644ABD8" w14:textId="62AED12B" w:rsidR="6876756B" w:rsidRDefault="6876756B" w:rsidP="7CE13EC0">
      <w:pPr>
        <w:jc w:val="both"/>
      </w:pPr>
      <w:r w:rsidRPr="7CE13EC0">
        <w:rPr>
          <w:rFonts w:eastAsia="Arial" w:cs="Arial"/>
        </w:rPr>
        <w:t>A local nickel refinery needs to decommission and replace two large slurry tanks, which are 5</w:t>
      </w:r>
      <w:r w:rsidR="1EC8A656" w:rsidRPr="7CE13EC0">
        <w:rPr>
          <w:rFonts w:eastAsia="Arial" w:cs="Arial"/>
        </w:rPr>
        <w:t>198m</w:t>
      </w:r>
      <w:r w:rsidRPr="7CE13EC0">
        <w:rPr>
          <w:rFonts w:eastAsia="Arial" w:cs="Arial"/>
        </w:rPr>
        <w:t xml:space="preserve">m in diameter and </w:t>
      </w:r>
      <w:r w:rsidR="6BA25364" w:rsidRPr="7CE13EC0">
        <w:rPr>
          <w:rFonts w:eastAsia="Arial" w:cs="Arial"/>
        </w:rPr>
        <w:t>8793m</w:t>
      </w:r>
      <w:r w:rsidRPr="7CE13EC0">
        <w:rPr>
          <w:rFonts w:eastAsia="Arial" w:cs="Arial"/>
        </w:rPr>
        <w:t>m tall and will be supported by an existing steel support structure that is over 3m tall. The slurry tanks also weigh approximately 1</w:t>
      </w:r>
      <w:r w:rsidR="00F326A3">
        <w:rPr>
          <w:rFonts w:eastAsia="Arial" w:cs="Arial"/>
        </w:rPr>
        <w:t>1</w:t>
      </w:r>
      <w:r w:rsidRPr="7CE13EC0">
        <w:rPr>
          <w:rFonts w:eastAsia="Arial" w:cs="Arial"/>
        </w:rPr>
        <w:t>,000kg each</w:t>
      </w:r>
      <w:r w:rsidR="006723CB">
        <w:rPr>
          <w:rFonts w:eastAsia="Arial" w:cs="Arial"/>
        </w:rPr>
        <w:t xml:space="preserve">, which </w:t>
      </w:r>
      <w:r w:rsidRPr="7CE13EC0">
        <w:rPr>
          <w:rFonts w:eastAsia="Arial" w:cs="Arial"/>
        </w:rPr>
        <w:t>means that lifting these tanks into position on-site will not be an easy feat.</w:t>
      </w:r>
    </w:p>
    <w:p w14:paraId="14416F94" w14:textId="0C46E637" w:rsidR="00BE1D15" w:rsidRDefault="001A570E" w:rsidP="00BE1D15">
      <w:pPr>
        <w:jc w:val="both"/>
      </w:pPr>
      <w:r>
        <w:rPr>
          <w:noProof/>
        </w:rPr>
        <mc:AlternateContent>
          <mc:Choice Requires="wps">
            <w:drawing>
              <wp:anchor distT="0" distB="0" distL="114300" distR="114300" simplePos="0" relativeHeight="251354112" behindDoc="0" locked="0" layoutInCell="1" allowOverlap="1" wp14:anchorId="09E8BFCA" wp14:editId="35AC4423">
                <wp:simplePos x="0" y="0"/>
                <wp:positionH relativeFrom="margin">
                  <wp:align>center</wp:align>
                </wp:positionH>
                <wp:positionV relativeFrom="paragraph">
                  <wp:posOffset>4151630</wp:posOffset>
                </wp:positionV>
                <wp:extent cx="5356225" cy="190500"/>
                <wp:effectExtent l="0" t="0" r="0" b="0"/>
                <wp:wrapTopAndBottom/>
                <wp:docPr id="1592394084" name="Text Box 1"/>
                <wp:cNvGraphicFramePr/>
                <a:graphic xmlns:a="http://schemas.openxmlformats.org/drawingml/2006/main">
                  <a:graphicData uri="http://schemas.microsoft.com/office/word/2010/wordprocessingShape">
                    <wps:wsp>
                      <wps:cNvSpPr txBox="1"/>
                      <wps:spPr>
                        <a:xfrm>
                          <a:off x="0" y="0"/>
                          <a:ext cx="5356225" cy="190500"/>
                        </a:xfrm>
                        <a:prstGeom prst="rect">
                          <a:avLst/>
                        </a:prstGeom>
                        <a:solidFill>
                          <a:prstClr val="white"/>
                        </a:solidFill>
                        <a:ln>
                          <a:noFill/>
                        </a:ln>
                      </wps:spPr>
                      <wps:txbx>
                        <w:txbxContent>
                          <w:p w14:paraId="325FF0ED" w14:textId="3274FE9B" w:rsidR="004E67FC" w:rsidRPr="00ED10B5" w:rsidRDefault="004E67FC" w:rsidP="004E67FC">
                            <w:pPr>
                              <w:pStyle w:val="Caption"/>
                              <w:rPr>
                                <w:noProof/>
                                <w:sz w:val="22"/>
                                <w:szCs w:val="22"/>
                              </w:rPr>
                            </w:pPr>
                            <w:bookmarkStart w:id="10" w:name="_Toc231132726"/>
                            <w:r>
                              <w:t xml:space="preserve">Figure </w:t>
                            </w:r>
                            <w:fldSimple w:instr=" SEQ Figure \* ARABIC ">
                              <w:r w:rsidR="00582475">
                                <w:rPr>
                                  <w:noProof/>
                                </w:rPr>
                                <w:t>3</w:t>
                              </w:r>
                            </w:fldSimple>
                            <w:r>
                              <w:t xml:space="preserve"> An image showing the stresses caused when lifting a pressure vessel </w:t>
                            </w:r>
                            <w:sdt>
                              <w:sdtPr>
                                <w:id w:val="1600833232"/>
                                <w:citation/>
                              </w:sdtPr>
                              <w:sdtEndPr/>
                              <w:sdtContent>
                                <w:r>
                                  <w:fldChar w:fldCharType="begin"/>
                                </w:r>
                                <w:r>
                                  <w:instrText xml:space="preserve"> CITATION Gra18 \l 2057 </w:instrText>
                                </w:r>
                                <w:r>
                                  <w:fldChar w:fldCharType="separate"/>
                                </w:r>
                                <w:r w:rsidR="009F1A7A" w:rsidRPr="009F1A7A">
                                  <w:rPr>
                                    <w:noProof/>
                                  </w:rPr>
                                  <w:t>(Grasp Engineering, 2018)</w:t>
                                </w:r>
                                <w:r>
                                  <w:fldChar w:fldCharType="end"/>
                                </w:r>
                              </w:sdtContent>
                            </w:sdt>
                            <w:bookmarkEnd w:id="10"/>
                          </w:p>
                          <w:p w14:paraId="2BEC33B5" w14:textId="25AA7ECE" w:rsidR="004E67FC" w:rsidRPr="00F152D5" w:rsidRDefault="004E67FC" w:rsidP="004E67FC">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8BFCA" id="_x0000_s1028" type="#_x0000_t202" style="position:absolute;left:0;text-align:left;margin-left:0;margin-top:326.9pt;width:421.75pt;height:15pt;z-index:2513541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up+HgIAAEIEAAAOAAAAZHJzL2Uyb0RvYy54bWysU8Fu2zAMvQ/YPwi6L3YypNiMOEWWIsOA&#10;oC2QDj0rshQLkEWNUmJ3Xz/KjpOu22nYRaZFiuR7fFzcdo1lJ4XBgCv5dJJzppyEyrhDyb8/bT58&#10;4ixE4SphwamSv6jAb5fv3y1aX6gZ1GArhYySuFC0vuR1jL7IsiBr1YgwAa8cOTVgIyL94iGrULSU&#10;vbHZLM9vshaw8ghShUC3d4OTL/v8WisZH7QOKjJbcuot9if25z6d2XIhigMKXxt5bkP8QxeNMI6K&#10;XlLdiSjYEc0fqRojEQLoOJHQZKC1karHQGim+Rs0u1p41WMhcoK/0BT+X1p5f9r5R2Sx+wIdDTAR&#10;0vpQBLpMeDqNTfpSp4z8ROHLhTbVRSbpcv5xfjObzTmT5Jt+zud5z2t2fe0xxK8KGpaMkiONpWdL&#10;nLYhUkUKHUNSsQDWVBtjbfpJjrVFdhI0wrY2UaUe6cVvUdalWAfp1eBON9kVSrJit++YqUo+G2Hu&#10;oXoh9AiDMIKXG0P1tiLER4GkBAJM6o4PdGgLbcnhbHFWA/78232KpwGRl7OWlFXy8OMoUHFmvzka&#10;XZLhaOBo7EfDHZs1ENIp7Y2XvUkPMNrR1AjNM4l+laqQSzhJtUoeR3MdB33T0ki1WvVBJDYv4tbt&#10;vEypR16fumeB/jyVSPO8h1FzongznCF2YHl1jKBNP7nE68DimW4Saj+e81KlTXj930ddV3/5CwAA&#10;//8DAFBLAwQUAAYACAAAACEAUL+Fs90AAAAIAQAADwAAAGRycy9kb3ducmV2LnhtbEyPwU7DMBBE&#10;70j8g7VIXBB1aGkVhTgVtHCDQ0vV8zZekoh4HcVOk/49ywmOOzOanZevJ9eqM/Wh8WzgYZaAIi69&#10;bbgycPh8u09BhYhssfVMBi4UYF1cX+WYWT/yjs77WCkp4ZChgTrGLtM6lDU5DDPfEYv35XuHUc6+&#10;0rbHUcpdq+dJstIOG5YPNXa0qan83g/OwGrbD+OON3fbw+s7fnTV/PhyORpzezM9P4GKNMW/MPzO&#10;l+lQyKaTH9gG1RoQkChNy4UAiJ0+LpagTqKkougi1/8Bih8AAAD//wMAUEsBAi0AFAAGAAgAAAAh&#10;ALaDOJL+AAAA4QEAABMAAAAAAAAAAAAAAAAAAAAAAFtDb250ZW50X1R5cGVzXS54bWxQSwECLQAU&#10;AAYACAAAACEAOP0h/9YAAACUAQAACwAAAAAAAAAAAAAAAAAvAQAAX3JlbHMvLnJlbHNQSwECLQAU&#10;AAYACAAAACEAGjbqfh4CAABCBAAADgAAAAAAAAAAAAAAAAAuAgAAZHJzL2Uyb0RvYy54bWxQSwEC&#10;LQAUAAYACAAAACEAUL+Fs90AAAAIAQAADwAAAAAAAAAAAAAAAAB4BAAAZHJzL2Rvd25yZXYueG1s&#10;UEsFBgAAAAAEAAQA8wAAAIIFAAAAAA==&#10;" stroked="f">
                <v:textbox inset="0,0,0,0">
                  <w:txbxContent>
                    <w:p w14:paraId="325FF0ED" w14:textId="3274FE9B" w:rsidR="004E67FC" w:rsidRPr="00ED10B5" w:rsidRDefault="004E67FC" w:rsidP="004E67FC">
                      <w:pPr>
                        <w:pStyle w:val="Caption"/>
                        <w:rPr>
                          <w:noProof/>
                          <w:sz w:val="22"/>
                          <w:szCs w:val="22"/>
                        </w:rPr>
                      </w:pPr>
                      <w:bookmarkStart w:id="11" w:name="_Toc231132726"/>
                      <w:r>
                        <w:t xml:space="preserve">Figure </w:t>
                      </w:r>
                      <w:fldSimple w:instr=" SEQ Figure \* ARABIC ">
                        <w:r w:rsidR="00582475">
                          <w:rPr>
                            <w:noProof/>
                          </w:rPr>
                          <w:t>3</w:t>
                        </w:r>
                      </w:fldSimple>
                      <w:r>
                        <w:t xml:space="preserve"> An image showing the stresses caused when lifting a pressure vessel </w:t>
                      </w:r>
                      <w:sdt>
                        <w:sdtPr>
                          <w:id w:val="1600833232"/>
                          <w:citation/>
                        </w:sdtPr>
                        <w:sdtEndPr/>
                        <w:sdtContent>
                          <w:r>
                            <w:fldChar w:fldCharType="begin"/>
                          </w:r>
                          <w:r>
                            <w:instrText xml:space="preserve"> CITATION Gra18 \l 2057 </w:instrText>
                          </w:r>
                          <w:r>
                            <w:fldChar w:fldCharType="separate"/>
                          </w:r>
                          <w:r w:rsidR="009F1A7A" w:rsidRPr="009F1A7A">
                            <w:rPr>
                              <w:noProof/>
                            </w:rPr>
                            <w:t>(Grasp Engineering, 2018)</w:t>
                          </w:r>
                          <w:r>
                            <w:fldChar w:fldCharType="end"/>
                          </w:r>
                        </w:sdtContent>
                      </w:sdt>
                      <w:bookmarkEnd w:id="11"/>
                    </w:p>
                    <w:p w14:paraId="2BEC33B5" w14:textId="25AA7ECE" w:rsidR="004E67FC" w:rsidRPr="00F152D5" w:rsidRDefault="004E67FC" w:rsidP="004E67FC">
                      <w:pPr>
                        <w:pStyle w:val="Caption"/>
                        <w:rPr>
                          <w:noProof/>
                          <w:sz w:val="22"/>
                          <w:szCs w:val="22"/>
                        </w:rPr>
                      </w:pPr>
                    </w:p>
                  </w:txbxContent>
                </v:textbox>
                <w10:wrap type="topAndBottom" anchorx="margin"/>
              </v:shape>
            </w:pict>
          </mc:Fallback>
        </mc:AlternateContent>
      </w:r>
      <w:r>
        <w:rPr>
          <w:noProof/>
        </w:rPr>
        <w:drawing>
          <wp:anchor distT="0" distB="0" distL="114300" distR="114300" simplePos="0" relativeHeight="251326464" behindDoc="0" locked="0" layoutInCell="1" allowOverlap="1" wp14:anchorId="1F681CA1" wp14:editId="31694258">
            <wp:simplePos x="0" y="0"/>
            <wp:positionH relativeFrom="margin">
              <wp:align>center</wp:align>
            </wp:positionH>
            <wp:positionV relativeFrom="paragraph">
              <wp:posOffset>1207770</wp:posOffset>
            </wp:positionV>
            <wp:extent cx="5165975" cy="2880000"/>
            <wp:effectExtent l="0" t="0" r="0" b="0"/>
            <wp:wrapTopAndBottom/>
            <wp:docPr id="18071468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146882" name="Picture 1807146882"/>
                    <pic:cNvPicPr/>
                  </pic:nvPicPr>
                  <pic:blipFill rotWithShape="1">
                    <a:blip r:embed="rId17">
                      <a:extLst>
                        <a:ext uri="{28A0092B-C50C-407E-A947-70E740481C1C}">
                          <a14:useLocalDpi xmlns:a14="http://schemas.microsoft.com/office/drawing/2010/main" val="0"/>
                        </a:ext>
                      </a:extLst>
                    </a:blip>
                    <a:srcRect l="1248" t="13687" r="947" b="13606"/>
                    <a:stretch>
                      <a:fillRect/>
                    </a:stretch>
                  </pic:blipFill>
                  <pic:spPr bwMode="auto">
                    <a:xfrm>
                      <a:off x="0" y="0"/>
                      <a:ext cx="5165975" cy="288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1D15">
        <w:t xml:space="preserve">As the slurry tanks are being lifted into position, the radial stress exerted on the cylindrical body of the tanks may suffer </w:t>
      </w:r>
      <w:r w:rsidR="006723CB">
        <w:t>deformation</w:t>
      </w:r>
      <w:r w:rsidR="00BE1D15">
        <w:t xml:space="preserve"> which needs to be avoided. Thus, by using beam to brace the slurry tanks as they are lifted, the</w:t>
      </w:r>
      <w:r w:rsidR="00C173E4">
        <w:t xml:space="preserve"> spreader</w:t>
      </w:r>
      <w:r w:rsidR="00BE1D15">
        <w:t xml:space="preserve"> beam will stiffen the slurry tanks and keep stop them from </w:t>
      </w:r>
      <w:r w:rsidR="006723CB">
        <w:t>deform</w:t>
      </w:r>
      <w:r w:rsidR="00BE1D15">
        <w:t>ing.</w:t>
      </w:r>
    </w:p>
    <w:p w14:paraId="57F88206" w14:textId="62B48B84" w:rsidR="00C173E4" w:rsidRDefault="003718BF" w:rsidP="006723CB">
      <w:pPr>
        <w:pStyle w:val="Heading3"/>
        <w:jc w:val="both"/>
      </w:pPr>
      <w:bookmarkStart w:id="12" w:name="_Toc231131357"/>
      <w:r>
        <w:lastRenderedPageBreak/>
        <w:t>Why use a Spreader Beam?</w:t>
      </w:r>
      <w:bookmarkEnd w:id="12"/>
    </w:p>
    <w:p w14:paraId="786A20B0" w14:textId="29F89C64" w:rsidR="001D3547" w:rsidRDefault="00C173E4" w:rsidP="006723CB">
      <w:pPr>
        <w:jc w:val="both"/>
      </w:pPr>
      <w:r>
        <w:t xml:space="preserve">A spreader beam is a lifting device used to lift loads while converting a single compressive lifting force in the beam into two tensile sling forces at each end, structurally behaving more akin to a strut in axial compression than a conventional bending beam </w:t>
      </w:r>
      <w:sdt>
        <w:sdtPr>
          <w:id w:val="2062824071"/>
          <w:citation/>
        </w:sdtPr>
        <w:sdtEndPr/>
        <w:sdtContent>
          <w:r w:rsidR="008457A6">
            <w:fldChar w:fldCharType="begin"/>
          </w:r>
          <w:r w:rsidR="008457A6">
            <w:instrText xml:space="preserve"> CITATION DaC08 \l 2057 </w:instrText>
          </w:r>
          <w:r w:rsidR="008457A6">
            <w:fldChar w:fldCharType="separate"/>
          </w:r>
          <w:r w:rsidR="009F1A7A" w:rsidRPr="009F1A7A">
            <w:rPr>
              <w:noProof/>
            </w:rPr>
            <w:t>(Da Costa &amp; Baptista, 2008)</w:t>
          </w:r>
          <w:r w:rsidR="008457A6">
            <w:fldChar w:fldCharType="end"/>
          </w:r>
        </w:sdtContent>
      </w:sdt>
      <w:r>
        <w:t>.</w:t>
      </w:r>
      <w:r w:rsidR="001D3547">
        <w:t xml:space="preserve"> </w:t>
      </w:r>
    </w:p>
    <w:p w14:paraId="7A1A49ED" w14:textId="7691B46C" w:rsidR="00C173E4" w:rsidRDefault="001D3547" w:rsidP="006723CB">
      <w:pPr>
        <w:jc w:val="both"/>
      </w:pPr>
      <w:r>
        <w:t>Typically, a lifting beam carries bending but a spreader beam is arranged so that the upper sling forces act vertically and the lower slings act outward, which ensures that:</w:t>
      </w:r>
    </w:p>
    <w:p w14:paraId="3D63FF3C" w14:textId="79C66E9C" w:rsidR="001D3547" w:rsidRDefault="001D3547" w:rsidP="006723CB">
      <w:pPr>
        <w:pStyle w:val="ListParagraph"/>
        <w:numPr>
          <w:ilvl w:val="0"/>
          <w:numId w:val="8"/>
        </w:numPr>
        <w:jc w:val="both"/>
      </w:pPr>
      <w:r>
        <w:t>The spreader beam mainly carries axial compressive force (longitudinally),</w:t>
      </w:r>
    </w:p>
    <w:p w14:paraId="0A547063" w14:textId="3E9750B2" w:rsidR="001D3547" w:rsidRDefault="001D3547" w:rsidP="006723CB">
      <w:pPr>
        <w:pStyle w:val="ListParagraph"/>
        <w:numPr>
          <w:ilvl w:val="0"/>
          <w:numId w:val="8"/>
        </w:numPr>
        <w:jc w:val="both"/>
      </w:pPr>
      <w:r>
        <w:t>Bending moments are minimised,</w:t>
      </w:r>
    </w:p>
    <w:p w14:paraId="5E15E8E0" w14:textId="6D1DBB05" w:rsidR="001D3547" w:rsidRDefault="001D3547" w:rsidP="006723CB">
      <w:pPr>
        <w:pStyle w:val="ListParagraph"/>
        <w:numPr>
          <w:ilvl w:val="0"/>
          <w:numId w:val="8"/>
        </w:numPr>
        <w:jc w:val="both"/>
      </w:pPr>
      <w:r>
        <w:t>End connections (i.e. lug plates, bolted connections or shackles) are designed to transfer axial load efficiently.</w:t>
      </w:r>
    </w:p>
    <w:p w14:paraId="19783818" w14:textId="4AB2ECE0" w:rsidR="001D3547" w:rsidRPr="00C173E4" w:rsidRDefault="001D3547" w:rsidP="006723CB">
      <w:pPr>
        <w:jc w:val="both"/>
      </w:pPr>
      <w:r>
        <w:t xml:space="preserve">By reducing bending, a lighter section can carry larger loads safely which is why spreader beams are often preferred for heavy lifting </w:t>
      </w:r>
      <w:sdt>
        <w:sdtPr>
          <w:id w:val="-901525125"/>
          <w:citation/>
        </w:sdtPr>
        <w:sdtEndPr/>
        <w:sdtContent>
          <w:r>
            <w:fldChar w:fldCharType="begin"/>
          </w:r>
          <w:r>
            <w:instrText xml:space="preserve"> CITATION Hea14 \l 2057 </w:instrText>
          </w:r>
          <w:r>
            <w:fldChar w:fldCharType="separate"/>
          </w:r>
          <w:r w:rsidR="009F1A7A" w:rsidRPr="009F1A7A">
            <w:rPr>
              <w:noProof/>
            </w:rPr>
            <w:t>(Health and Safety Executive (HSE), 2014)</w:t>
          </w:r>
          <w:r>
            <w:fldChar w:fldCharType="end"/>
          </w:r>
        </w:sdtContent>
      </w:sdt>
      <w:r>
        <w:t>.</w:t>
      </w:r>
    </w:p>
    <w:p w14:paraId="697AF71B" w14:textId="77777777" w:rsidR="00C173E4" w:rsidRPr="00C173E4" w:rsidRDefault="00C173E4" w:rsidP="00C173E4"/>
    <w:p w14:paraId="3CFBCB58" w14:textId="02A61806" w:rsidR="006F425A" w:rsidRDefault="006F425A" w:rsidP="006F425A">
      <w:pPr>
        <w:pStyle w:val="Heading2"/>
      </w:pPr>
      <w:bookmarkStart w:id="13" w:name="_Toc231131358"/>
      <w:r>
        <w:t>Aims</w:t>
      </w:r>
      <w:bookmarkEnd w:id="13"/>
    </w:p>
    <w:p w14:paraId="60F9338B" w14:textId="77777777" w:rsidR="004E67FC" w:rsidRDefault="004E67FC" w:rsidP="004E67FC">
      <w:pPr>
        <w:jc w:val="both"/>
      </w:pPr>
      <w:r>
        <w:t>The aims of this project are to:</w:t>
      </w:r>
    </w:p>
    <w:p w14:paraId="15361AE9" w14:textId="38C0A66E" w:rsidR="00205E4A" w:rsidRDefault="00205E4A" w:rsidP="00205E4A">
      <w:pPr>
        <w:pStyle w:val="ListParagraph"/>
        <w:numPr>
          <w:ilvl w:val="0"/>
          <w:numId w:val="3"/>
        </w:numPr>
        <w:jc w:val="both"/>
      </w:pPr>
      <w:r>
        <w:t>Research lifting and spreader beam design and apply that knowledge to the final design of the spreader beam.</w:t>
      </w:r>
    </w:p>
    <w:p w14:paraId="260341AB" w14:textId="61DF99E4" w:rsidR="004E67FC" w:rsidRDefault="00205E4A" w:rsidP="00205E4A">
      <w:pPr>
        <w:pStyle w:val="ListParagraph"/>
        <w:numPr>
          <w:ilvl w:val="0"/>
          <w:numId w:val="3"/>
        </w:numPr>
        <w:jc w:val="both"/>
      </w:pPr>
      <w:r>
        <w:t>Utilise analytical methods to discern</w:t>
      </w:r>
      <w:r w:rsidR="004E67FC">
        <w:t xml:space="preserve"> the loadings on the slurry tanks, when lifting, and use that data to de</w:t>
      </w:r>
      <w:r>
        <w:t>sign</w:t>
      </w:r>
      <w:r w:rsidR="004E67FC">
        <w:t xml:space="preserve"> a </w:t>
      </w:r>
      <w:r w:rsidR="007A7871">
        <w:t>spreader</w:t>
      </w:r>
      <w:r w:rsidR="004E67FC">
        <w:t xml:space="preserve"> beam that will brace the tanks in the most efficient and economical way</w:t>
      </w:r>
      <w:r w:rsidR="007A7871">
        <w:t>,</w:t>
      </w:r>
      <w:r w:rsidR="004E67FC">
        <w:t xml:space="preserve"> includ</w:t>
      </w:r>
      <w:r w:rsidR="007A7871">
        <w:t>ing</w:t>
      </w:r>
      <w:r w:rsidR="004E67FC">
        <w:t xml:space="preserve"> lifting lugs</w:t>
      </w:r>
      <w:r>
        <w:t>, stiffeners, etc</w:t>
      </w:r>
      <w:r w:rsidR="004E67FC">
        <w:t>.</w:t>
      </w:r>
    </w:p>
    <w:p w14:paraId="1EE20C29" w14:textId="55050AC0" w:rsidR="004E67FC" w:rsidRDefault="004E67FC" w:rsidP="004E67FC">
      <w:pPr>
        <w:pStyle w:val="ListParagraph"/>
        <w:numPr>
          <w:ilvl w:val="0"/>
          <w:numId w:val="3"/>
        </w:numPr>
        <w:jc w:val="both"/>
      </w:pPr>
      <w:r>
        <w:t>Use generative design to explore potential alternative designs and explore the manufacturability of a concept that does not have the real-world budgeting constraints that the engineers have in the nickel refinery.</w:t>
      </w:r>
    </w:p>
    <w:p w14:paraId="4641E38F" w14:textId="5DA952B9" w:rsidR="00205E4A" w:rsidRDefault="00205E4A" w:rsidP="00205E4A">
      <w:pPr>
        <w:pStyle w:val="ListParagraph"/>
        <w:numPr>
          <w:ilvl w:val="0"/>
          <w:numId w:val="3"/>
        </w:numPr>
        <w:jc w:val="both"/>
      </w:pPr>
      <w:r>
        <w:t>Validate that the final spreader beam design is the most suitable for this lifting scenario, considering all design parameters.</w:t>
      </w:r>
    </w:p>
    <w:p w14:paraId="6AA060CA" w14:textId="77777777" w:rsidR="001A570E" w:rsidRDefault="001A570E" w:rsidP="004E67FC"/>
    <w:p w14:paraId="01F9A482" w14:textId="77777777" w:rsidR="000F6C63" w:rsidRDefault="000F6C63" w:rsidP="004E67FC"/>
    <w:p w14:paraId="7808B7A7" w14:textId="77777777" w:rsidR="000F6C63" w:rsidRDefault="000F6C63" w:rsidP="004E67FC"/>
    <w:p w14:paraId="72AC4527" w14:textId="77777777" w:rsidR="000F6C63" w:rsidRPr="004E67FC" w:rsidRDefault="000F6C63" w:rsidP="004E67FC"/>
    <w:p w14:paraId="235DA433" w14:textId="58FF88BE" w:rsidR="006F425A" w:rsidRDefault="006F425A" w:rsidP="006F425A">
      <w:pPr>
        <w:pStyle w:val="Heading2"/>
      </w:pPr>
      <w:bookmarkStart w:id="14" w:name="_Toc231131359"/>
      <w:r>
        <w:lastRenderedPageBreak/>
        <w:t>Objectives</w:t>
      </w:r>
      <w:bookmarkEnd w:id="14"/>
    </w:p>
    <w:p w14:paraId="3A892AF8" w14:textId="7EFA68CB" w:rsidR="00205E4A" w:rsidRDefault="00205E4A" w:rsidP="00E647A8">
      <w:pPr>
        <w:pStyle w:val="ListParagraph"/>
        <w:numPr>
          <w:ilvl w:val="0"/>
          <w:numId w:val="27"/>
        </w:numPr>
      </w:pPr>
      <w:r>
        <w:t>Research spreader beam design and</w:t>
      </w:r>
      <w:r w:rsidR="00010E0D">
        <w:t xml:space="preserve"> how the Eurocodes are used in design.</w:t>
      </w:r>
    </w:p>
    <w:p w14:paraId="13F75DF8" w14:textId="0BE7E02E" w:rsidR="004E67FC" w:rsidRDefault="00E647A8" w:rsidP="00E647A8">
      <w:pPr>
        <w:pStyle w:val="ListParagraph"/>
        <w:numPr>
          <w:ilvl w:val="0"/>
          <w:numId w:val="27"/>
        </w:numPr>
      </w:pPr>
      <w:r>
        <w:t>Identify operational loads and constraints to design the spreader beam.</w:t>
      </w:r>
    </w:p>
    <w:p w14:paraId="0AB0BF7C" w14:textId="48782EF8" w:rsidR="00E647A8" w:rsidRDefault="00E647A8" w:rsidP="00E647A8">
      <w:pPr>
        <w:pStyle w:val="ListParagraph"/>
        <w:numPr>
          <w:ilvl w:val="0"/>
          <w:numId w:val="27"/>
        </w:numPr>
      </w:pPr>
      <w:r>
        <w:t>Identify what steel section size is most suitable for this lifting scenario.</w:t>
      </w:r>
    </w:p>
    <w:p w14:paraId="4453A68F" w14:textId="427732BA" w:rsidR="00E647A8" w:rsidRDefault="00E647A8" w:rsidP="00E647A8">
      <w:pPr>
        <w:pStyle w:val="ListParagraph"/>
        <w:numPr>
          <w:ilvl w:val="0"/>
          <w:numId w:val="27"/>
        </w:numPr>
      </w:pPr>
      <w:r>
        <w:t>Create a finite element analysis (FEA) model to investigate the performance of the spreader beam.</w:t>
      </w:r>
    </w:p>
    <w:p w14:paraId="01AA4726" w14:textId="1769D2F6" w:rsidR="00E647A8" w:rsidRDefault="00E647A8" w:rsidP="00E647A8">
      <w:pPr>
        <w:pStyle w:val="ListParagraph"/>
        <w:numPr>
          <w:ilvl w:val="0"/>
          <w:numId w:val="27"/>
        </w:numPr>
      </w:pPr>
      <w:r>
        <w:t>Use Eurocode structural design calculations to check the verify the FEA results and vice-versa.</w:t>
      </w:r>
    </w:p>
    <w:p w14:paraId="5106FEB6" w14:textId="19D3D411" w:rsidR="00E647A8" w:rsidRDefault="00E647A8" w:rsidP="00E647A8">
      <w:pPr>
        <w:pStyle w:val="ListParagraph"/>
        <w:numPr>
          <w:ilvl w:val="0"/>
          <w:numId w:val="27"/>
        </w:numPr>
      </w:pPr>
      <w:r>
        <w:t>Use the FEA and structural design data to analyse the performance of the final spreader beam d</w:t>
      </w:r>
      <w:r w:rsidR="00205E4A">
        <w:t>e</w:t>
      </w:r>
      <w:r>
        <w:t>sign.</w:t>
      </w:r>
    </w:p>
    <w:p w14:paraId="4F060750" w14:textId="2C803D93" w:rsidR="00010E0D" w:rsidRDefault="00010E0D" w:rsidP="00010E0D">
      <w:pPr>
        <w:pStyle w:val="ListParagraph"/>
        <w:numPr>
          <w:ilvl w:val="0"/>
          <w:numId w:val="27"/>
        </w:numPr>
      </w:pPr>
      <w:r>
        <w:t>Use generative design to offer alternative spreader beam designs.</w:t>
      </w:r>
    </w:p>
    <w:p w14:paraId="0E6BF792" w14:textId="77777777" w:rsidR="004E67FC" w:rsidRDefault="004E67FC" w:rsidP="004E67FC"/>
    <w:p w14:paraId="1686D754" w14:textId="157BF3F3" w:rsidR="004E67FC" w:rsidRDefault="004E67FC" w:rsidP="004E67FC">
      <w:pPr>
        <w:pStyle w:val="Heading2"/>
      </w:pPr>
      <w:bookmarkStart w:id="15" w:name="_Toc231131360"/>
      <w:r>
        <w:t>Timescale</w:t>
      </w:r>
      <w:bookmarkEnd w:id="15"/>
    </w:p>
    <w:p w14:paraId="5D051C02" w14:textId="77777777" w:rsidR="004E67FC" w:rsidRDefault="004E67FC" w:rsidP="004E67FC">
      <w:pPr>
        <w:spacing w:line="259" w:lineRule="auto"/>
      </w:pPr>
      <w:r>
        <w:t>This project will run for just under 8 months, or ~ 33 weeks, and this will be preliminary the timescale followed:</w:t>
      </w:r>
    </w:p>
    <w:p w14:paraId="281065D3" w14:textId="77777777" w:rsidR="004E67FC" w:rsidRPr="00F82F95" w:rsidRDefault="004E67FC" w:rsidP="004E67FC">
      <w:pPr>
        <w:pStyle w:val="ListParagraph"/>
        <w:numPr>
          <w:ilvl w:val="0"/>
          <w:numId w:val="4"/>
        </w:numPr>
        <w:spacing w:line="259" w:lineRule="auto"/>
        <w:rPr>
          <w:b/>
          <w:bCs/>
        </w:rPr>
      </w:pPr>
      <w:r w:rsidRPr="00F82F95">
        <w:rPr>
          <w:b/>
          <w:bCs/>
        </w:rPr>
        <w:t xml:space="preserve">Weeks 1 – </w:t>
      </w:r>
      <w:r>
        <w:rPr>
          <w:b/>
          <w:bCs/>
        </w:rPr>
        <w:t>8</w:t>
      </w:r>
      <w:r w:rsidRPr="00F82F95">
        <w:rPr>
          <w:b/>
          <w:bCs/>
        </w:rPr>
        <w:t>:</w:t>
      </w:r>
      <w:r>
        <w:t xml:space="preserve"> The focus will be on planning the project and a literature review.</w:t>
      </w:r>
    </w:p>
    <w:p w14:paraId="181F151D" w14:textId="77777777" w:rsidR="004E67FC" w:rsidRDefault="004E67FC" w:rsidP="004E67FC">
      <w:pPr>
        <w:pStyle w:val="ListParagraph"/>
        <w:numPr>
          <w:ilvl w:val="0"/>
          <w:numId w:val="4"/>
        </w:numPr>
        <w:spacing w:line="259" w:lineRule="auto"/>
        <w:rPr>
          <w:b/>
          <w:bCs/>
        </w:rPr>
      </w:pPr>
      <w:r w:rsidRPr="00F82F95">
        <w:rPr>
          <w:b/>
          <w:bCs/>
        </w:rPr>
        <w:t xml:space="preserve">Weeks </w:t>
      </w:r>
      <w:r>
        <w:rPr>
          <w:b/>
          <w:bCs/>
        </w:rPr>
        <w:t>9</w:t>
      </w:r>
      <w:r w:rsidRPr="00F82F95">
        <w:rPr>
          <w:b/>
          <w:bCs/>
        </w:rPr>
        <w:t xml:space="preserve"> – </w:t>
      </w:r>
      <w:r>
        <w:rPr>
          <w:b/>
          <w:bCs/>
        </w:rPr>
        <w:t>20</w:t>
      </w:r>
      <w:r w:rsidRPr="00F82F95">
        <w:rPr>
          <w:b/>
          <w:bCs/>
        </w:rPr>
        <w:t>:</w:t>
      </w:r>
      <w:r>
        <w:t xml:space="preserve"> Methodology setup, Eurocode-based structural design, FEA on slurry tanks, modelling all components, and reviewing processes followed. </w:t>
      </w:r>
    </w:p>
    <w:p w14:paraId="7B79BB9E" w14:textId="77777777" w:rsidR="004E67FC" w:rsidRDefault="004E67FC" w:rsidP="004E67FC">
      <w:pPr>
        <w:pStyle w:val="ListParagraph"/>
        <w:numPr>
          <w:ilvl w:val="0"/>
          <w:numId w:val="4"/>
        </w:numPr>
        <w:spacing w:line="259" w:lineRule="auto"/>
        <w:rPr>
          <w:b/>
          <w:bCs/>
        </w:rPr>
      </w:pPr>
      <w:r w:rsidRPr="00F82F95">
        <w:rPr>
          <w:b/>
          <w:bCs/>
        </w:rPr>
        <w:t xml:space="preserve">Weeks </w:t>
      </w:r>
      <w:r>
        <w:rPr>
          <w:b/>
          <w:bCs/>
        </w:rPr>
        <w:t>21</w:t>
      </w:r>
      <w:r w:rsidRPr="00F82F95">
        <w:rPr>
          <w:b/>
          <w:bCs/>
        </w:rPr>
        <w:t xml:space="preserve"> – </w:t>
      </w:r>
      <w:r>
        <w:rPr>
          <w:b/>
          <w:bCs/>
        </w:rPr>
        <w:t>28</w:t>
      </w:r>
      <w:r w:rsidRPr="00F82F95">
        <w:rPr>
          <w:b/>
          <w:bCs/>
        </w:rPr>
        <w:t>:</w:t>
      </w:r>
      <w:r>
        <w:t xml:space="preserve"> Results collection, comparison of design against professional structural engineer’s design, and initial discussions.</w:t>
      </w:r>
    </w:p>
    <w:p w14:paraId="081FA48C" w14:textId="77777777" w:rsidR="004E67FC" w:rsidRPr="00E97C50" w:rsidRDefault="004E67FC" w:rsidP="004E67FC">
      <w:pPr>
        <w:pStyle w:val="ListParagraph"/>
        <w:numPr>
          <w:ilvl w:val="0"/>
          <w:numId w:val="4"/>
        </w:numPr>
        <w:spacing w:line="259" w:lineRule="auto"/>
        <w:rPr>
          <w:b/>
          <w:bCs/>
        </w:rPr>
      </w:pPr>
      <w:r w:rsidRPr="00F82F95">
        <w:rPr>
          <w:b/>
          <w:bCs/>
        </w:rPr>
        <w:t xml:space="preserve">Weeks </w:t>
      </w:r>
      <w:r>
        <w:rPr>
          <w:b/>
          <w:bCs/>
        </w:rPr>
        <w:t>29</w:t>
      </w:r>
      <w:r w:rsidRPr="00F82F95">
        <w:rPr>
          <w:b/>
          <w:bCs/>
        </w:rPr>
        <w:t xml:space="preserve"> – </w:t>
      </w:r>
      <w:r>
        <w:rPr>
          <w:b/>
          <w:bCs/>
        </w:rPr>
        <w:t>33</w:t>
      </w:r>
      <w:r w:rsidRPr="00F82F95">
        <w:rPr>
          <w:b/>
          <w:bCs/>
        </w:rPr>
        <w:t>:</w:t>
      </w:r>
      <w:r>
        <w:t xml:space="preserve"> Editing and finalising the project; making sure that every aspect has been covered and that all information has been documented.</w:t>
      </w:r>
    </w:p>
    <w:p w14:paraId="746CAD41" w14:textId="102C94A4" w:rsidR="004E67FC" w:rsidRPr="004E67FC" w:rsidRDefault="5F0A654C" w:rsidP="43A6C5F5">
      <w:r>
        <w:rPr>
          <w:noProof/>
        </w:rPr>
        <w:drawing>
          <wp:inline distT="0" distB="0" distL="0" distR="0" wp14:anchorId="0CCA96AA" wp14:editId="6116BA4B">
            <wp:extent cx="5731510" cy="931545"/>
            <wp:effectExtent l="0" t="0" r="2540" b="1905"/>
            <wp:docPr id="95286513" name="Picture 5" descr="A colorful stripe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593817" name="Picture 5" descr="A colorful stripes on a white background&#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931545"/>
                    </a:xfrm>
                    <a:prstGeom prst="rect">
                      <a:avLst/>
                    </a:prstGeom>
                  </pic:spPr>
                </pic:pic>
              </a:graphicData>
            </a:graphic>
          </wp:inline>
        </w:drawing>
      </w:r>
      <w:r w:rsidR="004E67FC">
        <w:rPr>
          <w:noProof/>
        </w:rPr>
        <mc:AlternateContent>
          <mc:Choice Requires="wps">
            <w:drawing>
              <wp:inline distT="0" distB="0" distL="114300" distR="114300" wp14:anchorId="4A26EBEC" wp14:editId="42034930">
                <wp:extent cx="5731510" cy="635"/>
                <wp:effectExtent l="0" t="0" r="0" b="0"/>
                <wp:docPr id="14606494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92A95B" w14:textId="36F363BA" w:rsidR="004E67FC" w:rsidRPr="005D4867" w:rsidRDefault="004E67FC" w:rsidP="004E67FC">
                            <w:pPr>
                              <w:pStyle w:val="Caption"/>
                              <w:rPr>
                                <w:b/>
                                <w:bCs/>
                                <w:noProof/>
                                <w:sz w:val="22"/>
                                <w:szCs w:val="22"/>
                              </w:rPr>
                            </w:pPr>
                            <w:bookmarkStart w:id="16" w:name="_Toc209378873"/>
                            <w:bookmarkStart w:id="17" w:name="_Toc231132727"/>
                            <w:r>
                              <w:t xml:space="preserve">Figure </w:t>
                            </w:r>
                            <w:r>
                              <w:fldChar w:fldCharType="begin"/>
                            </w:r>
                            <w:r>
                              <w:instrText>SEQ Figure \* ARABIC</w:instrText>
                            </w:r>
                            <w:r>
                              <w:fldChar w:fldCharType="separate"/>
                            </w:r>
                            <w:r w:rsidR="00582475">
                              <w:rPr>
                                <w:noProof/>
                              </w:rPr>
                              <w:t>4</w:t>
                            </w:r>
                            <w:r>
                              <w:fldChar w:fldCharType="end"/>
                            </w:r>
                            <w:r>
                              <w:t xml:space="preserve"> Independent project proposal Gantt chart</w:t>
                            </w:r>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4A26EBEC" id="Text Box 1" o:spid="_x0000_s1029" type="#_x0000_t202" style="width:451.3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SAMBb2gAAAAIBAAAPAAAAZHJzL2Rvd25yZXYueG1sTI/BTsMwEETvSPyD&#10;tUhcEHUoVQQhTlVVcIBL1dALt228jQPxOrKdNvw9Lhe4jLSa0czbcjnZXhzJh86xgrtZBoK4cbrj&#10;VsHu/eX2AUSIyBp7x6TgmwIsq8uLEgvtTrylYx1bkUo4FKjAxDgUUobGkMUwcwNx8g7OW4zp9K3U&#10;Hk+p3PZynmW5tNhxWjA40NpQ81WPVsFm8bExN+Ph+W21uPevu3Gdf7a1UtdX0+oJRKQp/oXhjJ/Q&#10;oUpMezeyDqJXkB6Jv5q8x2yeg9ifQ7Iq5X/06gcAAP//AwBQSwECLQAUAAYACAAAACEAtoM4kv4A&#10;AADhAQAAEwAAAAAAAAAAAAAAAAAAAAAAW0NvbnRlbnRfVHlwZXNdLnhtbFBLAQItABQABgAIAAAA&#10;IQA4/SH/1gAAAJQBAAALAAAAAAAAAAAAAAAAAC8BAABfcmVscy8ucmVsc1BLAQItABQABgAIAAAA&#10;IQAOrDBQGgIAAD8EAAAOAAAAAAAAAAAAAAAAAC4CAABkcnMvZTJvRG9jLnhtbFBLAQItABQABgAI&#10;AAAAIQASAMBb2gAAAAIBAAAPAAAAAAAAAAAAAAAAAHQEAABkcnMvZG93bnJldi54bWxQSwUGAAAA&#10;AAQABADzAAAAewUAAAAA&#10;" stroked="f">
                <v:textbox style="mso-fit-shape-to-text:t" inset="0,0,0,0">
                  <w:txbxContent>
                    <w:p w14:paraId="6192A95B" w14:textId="36F363BA" w:rsidR="004E67FC" w:rsidRPr="005D4867" w:rsidRDefault="004E67FC" w:rsidP="004E67FC">
                      <w:pPr>
                        <w:pStyle w:val="Caption"/>
                        <w:rPr>
                          <w:b/>
                          <w:bCs/>
                          <w:noProof/>
                          <w:sz w:val="22"/>
                          <w:szCs w:val="22"/>
                        </w:rPr>
                      </w:pPr>
                      <w:bookmarkStart w:id="18" w:name="_Toc209378873"/>
                      <w:bookmarkStart w:id="19" w:name="_Toc231132727"/>
                      <w:r>
                        <w:t xml:space="preserve">Figure </w:t>
                      </w:r>
                      <w:r>
                        <w:fldChar w:fldCharType="begin"/>
                      </w:r>
                      <w:r>
                        <w:instrText>SEQ Figure \* ARABIC</w:instrText>
                      </w:r>
                      <w:r>
                        <w:fldChar w:fldCharType="separate"/>
                      </w:r>
                      <w:r w:rsidR="00582475">
                        <w:rPr>
                          <w:noProof/>
                        </w:rPr>
                        <w:t>4</w:t>
                      </w:r>
                      <w:r>
                        <w:fldChar w:fldCharType="end"/>
                      </w:r>
                      <w:r>
                        <w:t xml:space="preserve"> Independent project proposal Gantt chart</w:t>
                      </w:r>
                      <w:bookmarkEnd w:id="18"/>
                      <w:bookmarkEnd w:id="19"/>
                    </w:p>
                  </w:txbxContent>
                </v:textbox>
                <w10:anchorlock/>
              </v:shape>
            </w:pict>
          </mc:Fallback>
        </mc:AlternateContent>
      </w:r>
    </w:p>
    <w:p w14:paraId="6D792531" w14:textId="77777777" w:rsidR="004E58C7" w:rsidRDefault="004E58C7">
      <w:r>
        <w:br w:type="page"/>
      </w:r>
    </w:p>
    <w:p w14:paraId="636704FA" w14:textId="524A4507" w:rsidR="004E58C7" w:rsidRDefault="004E58C7" w:rsidP="004E58C7">
      <w:pPr>
        <w:pStyle w:val="Heading1"/>
      </w:pPr>
      <w:bookmarkStart w:id="20" w:name="_Toc231131361"/>
      <w:r>
        <w:lastRenderedPageBreak/>
        <w:t>Literature Review</w:t>
      </w:r>
      <w:bookmarkEnd w:id="20"/>
    </w:p>
    <w:p w14:paraId="3461FE98" w14:textId="77777777" w:rsidR="00BE1D15" w:rsidRDefault="00BE1D15" w:rsidP="00BE1D15">
      <w:pPr>
        <w:pStyle w:val="Heading2"/>
      </w:pPr>
      <w:bookmarkStart w:id="21" w:name="_Toc209378882"/>
      <w:bookmarkStart w:id="22" w:name="_Toc231131362"/>
      <w:r>
        <w:t>Structural Engineering Approach</w:t>
      </w:r>
      <w:bookmarkEnd w:id="21"/>
      <w:bookmarkEnd w:id="22"/>
    </w:p>
    <w:p w14:paraId="2E70CE68" w14:textId="4205EB83" w:rsidR="00BE1D15" w:rsidRDefault="00BE1D15" w:rsidP="00BE1D15">
      <w:pPr>
        <w:jc w:val="both"/>
      </w:pPr>
      <w:r>
        <w:t>To design</w:t>
      </w:r>
      <w:r w:rsidR="009E05EC">
        <w:t xml:space="preserve"> structural</w:t>
      </w:r>
      <w:r>
        <w:t xml:space="preserve"> steelwork</w:t>
      </w:r>
      <w:r w:rsidR="005C54F7">
        <w:t xml:space="preserve"> </w:t>
      </w:r>
      <w:r>
        <w:t>there are engineering codes</w:t>
      </w:r>
      <w:r w:rsidR="005C54F7">
        <w:t xml:space="preserve">, called Eurocodes, </w:t>
      </w:r>
      <w:r>
        <w:t xml:space="preserve">that are applied, and adhered to, so that a common design approach is taken to ensure that success is achieved as </w:t>
      </w:r>
      <w:r w:rsidR="00FE4AEC">
        <w:t xml:space="preserve">safely and </w:t>
      </w:r>
      <w:r>
        <w:t>efficiently as possible.</w:t>
      </w:r>
    </w:p>
    <w:p w14:paraId="51E85780" w14:textId="333B9513" w:rsidR="00E12E17" w:rsidRDefault="009C170E" w:rsidP="00BE1D15">
      <w:pPr>
        <w:jc w:val="both"/>
      </w:pPr>
      <w:r>
        <w:t xml:space="preserve">The Eurocodes and various other technical standards, are all developed from key scientific principles that elucidate the reasoning behind those standards. Stress and strain, bending moments, beam deflection, shear and axial forces, </w:t>
      </w:r>
      <w:r w:rsidR="00FE4AEC">
        <w:t>buckling resistance</w:t>
      </w:r>
      <w:r>
        <w:t>,</w:t>
      </w:r>
      <w:r w:rsidR="00E12418">
        <w:t xml:space="preserve"> etc.,</w:t>
      </w:r>
      <w:r>
        <w:t xml:space="preserve"> are all principles of physics that engineers need to understand to be able to design successfully.</w:t>
      </w:r>
    </w:p>
    <w:p w14:paraId="3DB6B8A1" w14:textId="08F9C101" w:rsidR="007C2047" w:rsidRDefault="007C2047" w:rsidP="007C2047">
      <w:pPr>
        <w:jc w:val="both"/>
      </w:pPr>
      <w:r w:rsidRPr="00585826">
        <w:t xml:space="preserve">Those key principles were applied manually for centuries until the development of finite element analysis (FEA), which is a computational technique that predicts the reaction of different materials when a range of forces are applied </w:t>
      </w:r>
      <w:sdt>
        <w:sdtPr>
          <w:id w:val="-2009288474"/>
          <w:citation/>
        </w:sdtPr>
        <w:sdtEndPr/>
        <w:sdtContent>
          <w:r w:rsidRPr="00585826">
            <w:fldChar w:fldCharType="begin"/>
          </w:r>
          <w:r w:rsidRPr="00585826">
            <w:instrText xml:space="preserve"> CITATION Wel20 \l 2057 </w:instrText>
          </w:r>
          <w:r w:rsidRPr="00585826">
            <w:fldChar w:fldCharType="separate"/>
          </w:r>
          <w:r w:rsidR="009F1A7A" w:rsidRPr="009F1A7A">
            <w:rPr>
              <w:noProof/>
            </w:rPr>
            <w:t>(Welch-Phillips, et al., 2020)</w:t>
          </w:r>
          <w:r w:rsidRPr="00585826">
            <w:fldChar w:fldCharType="end"/>
          </w:r>
        </w:sdtContent>
      </w:sdt>
      <w:r>
        <w:t>, there was no way of verifying the calculations pre-installation</w:t>
      </w:r>
      <w:r w:rsidRPr="00585826">
        <w:t xml:space="preserve">. </w:t>
      </w:r>
      <w:r>
        <w:t xml:space="preserve">FEA simulations are now commonly used as a check/verification of Eurocode calculations </w:t>
      </w:r>
      <w:sdt>
        <w:sdtPr>
          <w:id w:val="1730261811"/>
          <w:citation/>
        </w:sdtPr>
        <w:sdtEndPr/>
        <w:sdtContent>
          <w:r w:rsidRPr="00585826">
            <w:fldChar w:fldCharType="begin"/>
          </w:r>
          <w:r w:rsidRPr="00585826">
            <w:instrText xml:space="preserve"> CITATION Roy01 \l 2057 </w:instrText>
          </w:r>
          <w:r w:rsidRPr="00585826">
            <w:fldChar w:fldCharType="separate"/>
          </w:r>
          <w:r w:rsidR="009F1A7A" w:rsidRPr="009F1A7A">
            <w:rPr>
              <w:noProof/>
            </w:rPr>
            <w:t>(Roylance, 2001)</w:t>
          </w:r>
          <w:r w:rsidRPr="00585826">
            <w:fldChar w:fldCharType="end"/>
          </w:r>
        </w:sdtContent>
      </w:sdt>
      <w:r w:rsidRPr="00585826">
        <w:t>, as the results from both methods should be similar and if they are not, then both methods need to be rechecked to find which process the error lays within.</w:t>
      </w:r>
    </w:p>
    <w:p w14:paraId="376EEF25" w14:textId="77777777" w:rsidR="003718BF" w:rsidRDefault="003718BF" w:rsidP="00BE1D15">
      <w:pPr>
        <w:jc w:val="both"/>
      </w:pPr>
    </w:p>
    <w:p w14:paraId="1DC2F4A0" w14:textId="77777777" w:rsidR="00BE1D15" w:rsidRDefault="00BE1D15" w:rsidP="00BE1D15">
      <w:pPr>
        <w:pStyle w:val="Heading2"/>
      </w:pPr>
      <w:bookmarkStart w:id="23" w:name="_Toc209378883"/>
      <w:bookmarkStart w:id="24" w:name="_Toc231131363"/>
      <w:r>
        <w:t>Eurocodes</w:t>
      </w:r>
      <w:bookmarkEnd w:id="23"/>
      <w:bookmarkEnd w:id="24"/>
    </w:p>
    <w:p w14:paraId="5B2F642E" w14:textId="0F4216A0" w:rsidR="00BE1D15" w:rsidRDefault="00BE1D15" w:rsidP="00BE1D15">
      <w:pPr>
        <w:jc w:val="both"/>
      </w:pPr>
      <w:r>
        <w:t xml:space="preserve">Eurocodes are a set of </w:t>
      </w:r>
      <w:r w:rsidR="28E6DE87">
        <w:t xml:space="preserve">10 </w:t>
      </w:r>
      <w:r>
        <w:t xml:space="preserve">harmonised European standards for structural design with the aim of ensuring safety, reliability, and consistency across Europe. They provide a common approach to the design of buildings, structural components, and civil engineering works </w:t>
      </w:r>
      <w:sdt>
        <w:sdtPr>
          <w:id w:val="946431863"/>
          <w:citation/>
        </w:sdtPr>
        <w:sdtEndPr/>
        <w:sdtContent>
          <w:r>
            <w:fldChar w:fldCharType="begin"/>
          </w:r>
          <w:r w:rsidR="00EE14EC">
            <w:instrText xml:space="preserve">CITATION CEN02 \l 2057 </w:instrText>
          </w:r>
          <w:r>
            <w:fldChar w:fldCharType="separate"/>
          </w:r>
          <w:r w:rsidR="009F1A7A" w:rsidRPr="009F1A7A">
            <w:rPr>
              <w:noProof/>
            </w:rPr>
            <w:t>(CEN, 2002)</w:t>
          </w:r>
          <w:r>
            <w:fldChar w:fldCharType="end"/>
          </w:r>
        </w:sdtContent>
      </w:sdt>
      <w:r>
        <w:t xml:space="preserve"> </w:t>
      </w:r>
      <w:r w:rsidR="26B99343">
        <w:t xml:space="preserve">but </w:t>
      </w:r>
      <w:r>
        <w:t>this report will focus on the structural design aspects of the Eurocodes.</w:t>
      </w:r>
    </w:p>
    <w:p w14:paraId="4423328B" w14:textId="675DC92D" w:rsidR="00BE1D15" w:rsidRDefault="00BE1D15" w:rsidP="00BE1D15">
      <w:pPr>
        <w:jc w:val="both"/>
      </w:pPr>
      <w:r>
        <w:t>Eurocodes cover all structural materials and desi</w:t>
      </w:r>
      <w:r w:rsidR="70055283">
        <w:t>g</w:t>
      </w:r>
      <w:r>
        <w:t>n aspects, with each aspect of design covered in a separate part of the Eurocodes. T</w:t>
      </w:r>
      <w:r w:rsidR="00C216AA">
        <w:t xml:space="preserve">his </w:t>
      </w:r>
      <w:r>
        <w:t xml:space="preserve">report will focus on the following </w:t>
      </w:r>
      <w:r w:rsidR="00D8334A">
        <w:t xml:space="preserve">parts of </w:t>
      </w:r>
      <w:r>
        <w:t>Eurocode</w:t>
      </w:r>
      <w:r w:rsidR="00D8334A">
        <w:t xml:space="preserve"> 3</w:t>
      </w:r>
      <w:r w:rsidR="00C216AA">
        <w:t xml:space="preserve"> </w:t>
      </w:r>
      <w:r w:rsidR="0046004B">
        <w:t xml:space="preserve">(EN 1993) </w:t>
      </w:r>
      <w:r w:rsidR="00C216AA">
        <w:t xml:space="preserve">that will be used </w:t>
      </w:r>
      <w:r w:rsidR="0046004B">
        <w:t xml:space="preserve">to </w:t>
      </w:r>
      <w:r w:rsidR="00A237C2">
        <w:t>verify the spreader beam design</w:t>
      </w:r>
      <w:r>
        <w:t>:</w:t>
      </w:r>
    </w:p>
    <w:p w14:paraId="5EDB46BD" w14:textId="48DDBEE6" w:rsidR="00BE1D15" w:rsidRDefault="000A407B" w:rsidP="00BE1D15">
      <w:pPr>
        <w:pStyle w:val="ListParagraph"/>
        <w:numPr>
          <w:ilvl w:val="0"/>
          <w:numId w:val="2"/>
        </w:numPr>
        <w:jc w:val="both"/>
      </w:pPr>
      <w:r>
        <w:t xml:space="preserve">BS </w:t>
      </w:r>
      <w:r w:rsidR="00BE1D15" w:rsidRPr="004E67FC">
        <w:t xml:space="preserve">EN 1993-1 </w:t>
      </w:r>
      <w:r w:rsidR="00C81299">
        <w:t>(2005): Eurocode 3</w:t>
      </w:r>
      <w:r w:rsidR="008674C3">
        <w:t>: Design of</w:t>
      </w:r>
      <w:r w:rsidR="00BE1D15" w:rsidRPr="004E67FC">
        <w:t xml:space="preserve"> steel structures</w:t>
      </w:r>
      <w:r w:rsidR="008674C3">
        <w:t xml:space="preserve"> – Part 1-1: General rules and rules for buildings</w:t>
      </w:r>
      <w:r>
        <w:t>.</w:t>
      </w:r>
    </w:p>
    <w:p w14:paraId="174B1258" w14:textId="29DE1BD0" w:rsidR="00793598" w:rsidRDefault="000A407B" w:rsidP="00793598">
      <w:pPr>
        <w:pStyle w:val="ListParagraph"/>
        <w:numPr>
          <w:ilvl w:val="0"/>
          <w:numId w:val="2"/>
        </w:numPr>
        <w:jc w:val="both"/>
      </w:pPr>
      <w:r w:rsidRPr="000A407B">
        <w:t>BS EN 1993-1-5: Eurocode 3: Design of steel structures - Part1-5: General rules - Plated structural element</w:t>
      </w:r>
      <w:r>
        <w:t>s.</w:t>
      </w:r>
    </w:p>
    <w:p w14:paraId="2CB8A620" w14:textId="6B20BD11" w:rsidR="000A407B" w:rsidRDefault="000A407B" w:rsidP="00793598">
      <w:pPr>
        <w:pStyle w:val="ListParagraph"/>
        <w:numPr>
          <w:ilvl w:val="0"/>
          <w:numId w:val="2"/>
        </w:numPr>
        <w:jc w:val="both"/>
      </w:pPr>
      <w:r w:rsidRPr="000A407B">
        <w:t>BS EN 1993-1-8 (2005): Eurocode 3: Design of steel structures - Part1-8: Design of joints</w:t>
      </w:r>
    </w:p>
    <w:p w14:paraId="61E1F85F" w14:textId="1E96D90C" w:rsidR="000D49C5" w:rsidRDefault="000D49C5" w:rsidP="000D49C5">
      <w:pPr>
        <w:pStyle w:val="Heading2"/>
      </w:pPr>
      <w:bookmarkStart w:id="25" w:name="_Toc231131364"/>
      <w:r>
        <w:lastRenderedPageBreak/>
        <w:t xml:space="preserve">Lifting Operations and Lifting Equipment Regulations </w:t>
      </w:r>
      <w:r w:rsidR="00764686">
        <w:t xml:space="preserve">1998 </w:t>
      </w:r>
      <w:r>
        <w:t>(LOLER)</w:t>
      </w:r>
      <w:bookmarkEnd w:id="25"/>
    </w:p>
    <w:p w14:paraId="4A1BD5EB" w14:textId="45DD44A8" w:rsidR="004E3D4F" w:rsidRDefault="000D49C5" w:rsidP="000D49C5">
      <w:pPr>
        <w:jc w:val="both"/>
      </w:pPr>
      <w:r>
        <w:t xml:space="preserve">LOLER is a key regulatory framework in the UK aimed at ensuring health and safety in lifting operations at work. These regulations were introduced in 1998 under the Health and Safety at Work etc. Act 1974 </w:t>
      </w:r>
      <w:sdt>
        <w:sdtPr>
          <w:id w:val="37864970"/>
          <w:citation/>
        </w:sdtPr>
        <w:sdtEndPr/>
        <w:sdtContent>
          <w:r>
            <w:fldChar w:fldCharType="begin"/>
          </w:r>
          <w:r>
            <w:rPr>
              <w:lang w:val="en-US"/>
            </w:rPr>
            <w:instrText xml:space="preserve"> CITATION HMG98 \l 1033 </w:instrText>
          </w:r>
          <w:r>
            <w:fldChar w:fldCharType="separate"/>
          </w:r>
          <w:r w:rsidR="009F1A7A" w:rsidRPr="009F1A7A">
            <w:rPr>
              <w:noProof/>
              <w:lang w:val="en-US"/>
            </w:rPr>
            <w:t>(HM Government, 1998)</w:t>
          </w:r>
          <w:r>
            <w:fldChar w:fldCharType="end"/>
          </w:r>
        </w:sdtContent>
      </w:sdt>
      <w:r>
        <w:t xml:space="preserve"> to ensure that lifting operations are </w:t>
      </w:r>
      <w:r w:rsidR="004E3D4F">
        <w:t>conducted</w:t>
      </w:r>
      <w:r>
        <w:t xml:space="preserve"> safely and lifting equipment is appropriate and maintained sufficiently for its intended use.</w:t>
      </w:r>
    </w:p>
    <w:p w14:paraId="068DECDD" w14:textId="006A7D04" w:rsidR="000E40F9" w:rsidRDefault="004E3D4F" w:rsidP="000D49C5">
      <w:pPr>
        <w:jc w:val="both"/>
      </w:pPr>
      <w:r>
        <w:t xml:space="preserve">Firstly, </w:t>
      </w:r>
      <w:r w:rsidR="000E40F9">
        <w:t>as l</w:t>
      </w:r>
      <w:r w:rsidR="007947EB">
        <w:t>ifting</w:t>
      </w:r>
      <w:r w:rsidR="002D77EF">
        <w:t xml:space="preserve"> </w:t>
      </w:r>
      <w:r w:rsidR="007947EB">
        <w:t xml:space="preserve">is high risk the regulations also dictate the use of correct procedures during lifting operations that must be conducted by adequately trained and competent operators. This focus on training is critical to the success of LOLER, as it aims to minimise accidents and promote overall safety and efficiency in the workplace </w:t>
      </w:r>
      <w:sdt>
        <w:sdtPr>
          <w:id w:val="-1127774285"/>
          <w:citation/>
        </w:sdtPr>
        <w:sdtEndPr/>
        <w:sdtContent>
          <w:r w:rsidR="009706FC">
            <w:fldChar w:fldCharType="begin"/>
          </w:r>
          <w:r w:rsidR="009706FC">
            <w:rPr>
              <w:lang w:val="en-US"/>
            </w:rPr>
            <w:instrText xml:space="preserve"> CITATION HeX13 \l 1033 </w:instrText>
          </w:r>
          <w:r w:rsidR="009706FC">
            <w:fldChar w:fldCharType="separate"/>
          </w:r>
          <w:r w:rsidR="009F1A7A" w:rsidRPr="009F1A7A">
            <w:rPr>
              <w:noProof/>
              <w:lang w:val="en-US"/>
            </w:rPr>
            <w:t>(He &amp; Shortes, 2013)</w:t>
          </w:r>
          <w:r w:rsidR="009706FC">
            <w:fldChar w:fldCharType="end"/>
          </w:r>
        </w:sdtContent>
      </w:sdt>
      <w:r w:rsidR="007947EB">
        <w:t>.</w:t>
      </w:r>
      <w:r w:rsidR="009706FC">
        <w:t xml:space="preserve"> A study by Galindo et al. has </w:t>
      </w:r>
      <w:r w:rsidR="00AB28F2">
        <w:t xml:space="preserve">shown that effective supervisor training can significantly reduce lifting operations incidents, validating the link between regulatory compliance and the competency of the personnel </w:t>
      </w:r>
      <w:sdt>
        <w:sdtPr>
          <w:id w:val="-340385661"/>
          <w:citation/>
        </w:sdtPr>
        <w:sdtEndPr/>
        <w:sdtContent>
          <w:r w:rsidR="00AB28F2">
            <w:fldChar w:fldCharType="begin"/>
          </w:r>
          <w:r w:rsidR="00AB28F2">
            <w:rPr>
              <w:lang w:val="en-US"/>
            </w:rPr>
            <w:instrText xml:space="preserve"> CITATION Gal13 \l 1033 </w:instrText>
          </w:r>
          <w:r w:rsidR="00AB28F2">
            <w:fldChar w:fldCharType="separate"/>
          </w:r>
          <w:r w:rsidR="009F1A7A" w:rsidRPr="009F1A7A">
            <w:rPr>
              <w:noProof/>
              <w:lang w:val="en-US"/>
            </w:rPr>
            <w:t>(Galindo, et al., 2013)</w:t>
          </w:r>
          <w:r w:rsidR="00AB28F2">
            <w:fldChar w:fldCharType="end"/>
          </w:r>
        </w:sdtContent>
      </w:sdt>
      <w:r w:rsidR="00AB28F2">
        <w:t>.</w:t>
      </w:r>
    </w:p>
    <w:p w14:paraId="3FC8C62A" w14:textId="1514439B" w:rsidR="000E40F9" w:rsidRDefault="000E40F9" w:rsidP="000E40F9">
      <w:pPr>
        <w:jc w:val="both"/>
      </w:pPr>
      <w:r>
        <w:t xml:space="preserve">LOLER mandates that all lifting equipment used in the workplace must be suitable for the intended lifting operation and meets any operational demands placed on it without causing safety risks </w:t>
      </w:r>
      <w:sdt>
        <w:sdtPr>
          <w:id w:val="-435369204"/>
          <w:citation/>
        </w:sdtPr>
        <w:sdtEndPr/>
        <w:sdtContent>
          <w:r>
            <w:fldChar w:fldCharType="begin"/>
          </w:r>
          <w:r>
            <w:rPr>
              <w:lang w:val="en-US"/>
            </w:rPr>
            <w:instrText xml:space="preserve"> CITATION Rus17 \l 1033 </w:instrText>
          </w:r>
          <w:r>
            <w:fldChar w:fldCharType="separate"/>
          </w:r>
          <w:r w:rsidR="009F1A7A" w:rsidRPr="009F1A7A">
            <w:rPr>
              <w:noProof/>
              <w:lang w:val="en-US"/>
            </w:rPr>
            <w:t>(Rushe, 2017)</w:t>
          </w:r>
          <w:r>
            <w:fldChar w:fldCharType="end"/>
          </w:r>
        </w:sdtContent>
      </w:sdt>
      <w:r>
        <w:t xml:space="preserve">. Organisations are legally required to regularly maintain and inspect their lifting equipment to ensure their compliance with the regulations, and those inspections must be conducted by a legally competent person to identify any potential defects that could compromise the safety of any individuals involved in the lift, or in its vicinity </w:t>
      </w:r>
      <w:sdt>
        <w:sdtPr>
          <w:id w:val="-71354035"/>
          <w:citation/>
        </w:sdtPr>
        <w:sdtEndPr/>
        <w:sdtContent>
          <w:r>
            <w:fldChar w:fldCharType="begin"/>
          </w:r>
          <w:r>
            <w:rPr>
              <w:lang w:val="en-US"/>
            </w:rPr>
            <w:instrText xml:space="preserve"> CITATION Ali23 \l 1033 </w:instrText>
          </w:r>
          <w:r>
            <w:fldChar w:fldCharType="separate"/>
          </w:r>
          <w:r w:rsidR="009F1A7A" w:rsidRPr="009F1A7A">
            <w:rPr>
              <w:noProof/>
              <w:lang w:val="en-US"/>
            </w:rPr>
            <w:t>(Aliyev, 2023)</w:t>
          </w:r>
          <w:r>
            <w:fldChar w:fldCharType="end"/>
          </w:r>
        </w:sdtContent>
      </w:sdt>
      <w:r>
        <w:t>.</w:t>
      </w:r>
    </w:p>
    <w:p w14:paraId="3B9BA4E6" w14:textId="321C68E5" w:rsidR="0093524D" w:rsidRDefault="00FC59C1" w:rsidP="001A1ABF">
      <w:pPr>
        <w:jc w:val="both"/>
      </w:pPr>
      <w:r>
        <w:t>In this lifting scenario, the shackles, slings and all other lifting components must be inspected and signed off as safe to use by the contractor conducting the lift</w:t>
      </w:r>
      <w:r w:rsidR="00451332">
        <w:t xml:space="preserve">, who must use </w:t>
      </w:r>
      <w:r w:rsidR="00801C0B">
        <w:t>trained and competent operators</w:t>
      </w:r>
      <w:r>
        <w:t>.</w:t>
      </w:r>
    </w:p>
    <w:p w14:paraId="627CF7E1" w14:textId="77777777" w:rsidR="00533082" w:rsidRDefault="00533082" w:rsidP="001A1ABF">
      <w:pPr>
        <w:jc w:val="both"/>
      </w:pPr>
    </w:p>
    <w:p w14:paraId="48006DEA" w14:textId="47FDA19B" w:rsidR="00533082" w:rsidRDefault="00533082" w:rsidP="00533082">
      <w:pPr>
        <w:pStyle w:val="Heading2"/>
      </w:pPr>
      <w:bookmarkStart w:id="26" w:name="_Toc231131365"/>
      <w:r w:rsidRPr="00533082">
        <w:t>Provision and Use of Work Equipment Regulations 1998 (PUWER)</w:t>
      </w:r>
      <w:bookmarkEnd w:id="26"/>
    </w:p>
    <w:p w14:paraId="1DBF9783" w14:textId="549CE35C" w:rsidR="00533082" w:rsidRDefault="002E66D1" w:rsidP="00762363">
      <w:pPr>
        <w:jc w:val="both"/>
      </w:pPr>
      <w:r>
        <w:t xml:space="preserve">PUWER </w:t>
      </w:r>
      <w:r w:rsidR="00961D2A">
        <w:t>is a health and safety regulation</w:t>
      </w:r>
      <w:r w:rsidR="006723CB">
        <w:t xml:space="preserve"> </w:t>
      </w:r>
      <w:r w:rsidR="00961D2A">
        <w:t xml:space="preserve">also introduced in 1998 under the Health and Safety at Work etc. Act 1974 </w:t>
      </w:r>
      <w:sdt>
        <w:sdtPr>
          <w:id w:val="1820917543"/>
          <w:citation/>
        </w:sdtPr>
        <w:sdtEndPr/>
        <w:sdtContent>
          <w:r w:rsidR="00961D2A">
            <w:fldChar w:fldCharType="begin"/>
          </w:r>
          <w:r w:rsidR="00961D2A">
            <w:rPr>
              <w:lang w:val="en-US"/>
            </w:rPr>
            <w:instrText xml:space="preserve"> CITATION HMG98 \l 1033 </w:instrText>
          </w:r>
          <w:r w:rsidR="00961D2A">
            <w:fldChar w:fldCharType="separate"/>
          </w:r>
          <w:r w:rsidR="009F1A7A" w:rsidRPr="009F1A7A">
            <w:rPr>
              <w:noProof/>
              <w:lang w:val="en-US"/>
            </w:rPr>
            <w:t>(HM Government, 1998)</w:t>
          </w:r>
          <w:r w:rsidR="00961D2A">
            <w:fldChar w:fldCharType="end"/>
          </w:r>
        </w:sdtContent>
      </w:sdt>
      <w:r w:rsidR="00AF1670">
        <w:t xml:space="preserve"> to ensure work equipment is safe to use, </w:t>
      </w:r>
      <w:r w:rsidR="00820C73">
        <w:t xml:space="preserve">suitable for its intended purpose and operated only by competent </w:t>
      </w:r>
      <w:r w:rsidR="00762363">
        <w:t>persons.</w:t>
      </w:r>
    </w:p>
    <w:p w14:paraId="1AEA4D2C" w14:textId="41236561" w:rsidR="00175486" w:rsidRDefault="00762363" w:rsidP="00762363">
      <w:pPr>
        <w:jc w:val="both"/>
      </w:pPr>
      <w:r>
        <w:t xml:space="preserve">PUWER applies to almost </w:t>
      </w:r>
      <w:r w:rsidR="000B4916">
        <w:t xml:space="preserve">every piece of equipment in workplaces </w:t>
      </w:r>
      <w:r w:rsidR="00391A86">
        <w:t>from heavy machinery to hand tools and manufacturing systems.</w:t>
      </w:r>
      <w:r w:rsidR="00196096">
        <w:t xml:space="preserve"> </w:t>
      </w:r>
      <w:r w:rsidR="00C65A38">
        <w:t xml:space="preserve">PUWER also requires that all equipment provided for </w:t>
      </w:r>
      <w:r w:rsidR="004C4DBB">
        <w:t>work is accompanied by health and safety measures</w:t>
      </w:r>
      <w:r w:rsidR="008312B8">
        <w:t xml:space="preserve">, like protective guards and emergency stop devices, to ensure </w:t>
      </w:r>
      <w:r w:rsidR="00456C61">
        <w:t xml:space="preserve">that the operators are safe using the equipment </w:t>
      </w:r>
      <w:sdt>
        <w:sdtPr>
          <w:id w:val="-1294673676"/>
          <w:citation/>
        </w:sdtPr>
        <w:sdtEndPr/>
        <w:sdtContent>
          <w:r w:rsidR="00175486">
            <w:fldChar w:fldCharType="begin"/>
          </w:r>
          <w:r w:rsidR="00175486">
            <w:rPr>
              <w:lang w:val="en-US"/>
            </w:rPr>
            <w:instrText xml:space="preserve"> CITATION Heate \l 1033 </w:instrText>
          </w:r>
          <w:r w:rsidR="00175486">
            <w:fldChar w:fldCharType="separate"/>
          </w:r>
          <w:r w:rsidR="009F1A7A" w:rsidRPr="009F1A7A">
            <w:rPr>
              <w:noProof/>
              <w:lang w:val="en-US"/>
            </w:rPr>
            <w:t>(Health and Safety Executive (HSE), no date)</w:t>
          </w:r>
          <w:r w:rsidR="00175486">
            <w:fldChar w:fldCharType="end"/>
          </w:r>
        </w:sdtContent>
      </w:sdt>
      <w:r w:rsidR="00456C61">
        <w:t xml:space="preserve">. </w:t>
      </w:r>
    </w:p>
    <w:p w14:paraId="5C262257" w14:textId="33735350" w:rsidR="00175486" w:rsidRPr="00533082" w:rsidRDefault="0090175C" w:rsidP="00762363">
      <w:pPr>
        <w:jc w:val="both"/>
      </w:pPr>
      <w:r>
        <w:t>PUWER is a more generalised regulation that is used in accordance with more specific regulations, like LOLER.</w:t>
      </w:r>
    </w:p>
    <w:p w14:paraId="0D7FDFA2" w14:textId="77777777" w:rsidR="00706A5B" w:rsidRDefault="009C170E" w:rsidP="009C170E">
      <w:pPr>
        <w:pStyle w:val="Heading2"/>
      </w:pPr>
      <w:bookmarkStart w:id="27" w:name="_Toc231131366"/>
      <w:r>
        <w:lastRenderedPageBreak/>
        <w:t>Finite Element Analysis</w:t>
      </w:r>
      <w:bookmarkEnd w:id="27"/>
    </w:p>
    <w:p w14:paraId="23FEDF59" w14:textId="3A9754A6" w:rsidR="00706A5B" w:rsidRDefault="00706A5B" w:rsidP="00706A5B">
      <w:pPr>
        <w:jc w:val="both"/>
      </w:pPr>
      <w:r>
        <w:t>Finite element analysis (FEA) is a powerful computational tool that has become indispensable to all fields of engineering, due to its ability to discretise complex geometries and material properties into</w:t>
      </w:r>
      <w:r w:rsidR="00110262">
        <w:t xml:space="preserve"> a mesh of</w:t>
      </w:r>
      <w:r>
        <w:t xml:space="preserve"> finite elements,</w:t>
      </w:r>
      <w:r w:rsidR="00110262">
        <w:t xml:space="preserve"> called “nodes”,</w:t>
      </w:r>
      <w:r>
        <w:t xml:space="preserve"> which enable</w:t>
      </w:r>
      <w:r w:rsidR="00110262">
        <w:t>s</w:t>
      </w:r>
      <w:r>
        <w:t xml:space="preserve"> engineers to conduct simulations of structural, thermal, and fluid dynamics in a controlled environment</w:t>
      </w:r>
      <w:r w:rsidR="007A3484">
        <w:t xml:space="preserve"> </w:t>
      </w:r>
      <w:sdt>
        <w:sdtPr>
          <w:id w:val="-776401075"/>
          <w:citation/>
        </w:sdtPr>
        <w:sdtEndPr/>
        <w:sdtContent>
          <w:r w:rsidR="007A3484">
            <w:fldChar w:fldCharType="begin"/>
          </w:r>
          <w:r w:rsidR="007A3484">
            <w:instrText xml:space="preserve"> CITATION Mad07 \l 2057 </w:instrText>
          </w:r>
          <w:r w:rsidR="007A3484">
            <w:fldChar w:fldCharType="separate"/>
          </w:r>
          <w:r w:rsidR="009F1A7A" w:rsidRPr="009F1A7A">
            <w:rPr>
              <w:noProof/>
            </w:rPr>
            <w:t>(Madenci &amp; Guven, 2007)</w:t>
          </w:r>
          <w:r w:rsidR="007A3484">
            <w:fldChar w:fldCharType="end"/>
          </w:r>
        </w:sdtContent>
      </w:sdt>
      <w:r>
        <w:t xml:space="preserve">. FEA allows the prediction of how modelled components will react to real-world </w:t>
      </w:r>
      <w:r w:rsidR="00110262">
        <w:t>conditions, such as stress, deformation, heat, fluid flow, vibration</w:t>
      </w:r>
      <w:r>
        <w:t>,</w:t>
      </w:r>
      <w:r w:rsidR="00110262">
        <w:t xml:space="preserve"> etc.</w:t>
      </w:r>
      <w:r w:rsidR="007A3484">
        <w:t xml:space="preserve"> </w:t>
      </w:r>
      <w:r>
        <w:t>facilitating the design process while improving safety, performance, and reliability</w:t>
      </w:r>
      <w:r w:rsidR="00110262">
        <w:t xml:space="preserve"> </w:t>
      </w:r>
      <w:sdt>
        <w:sdtPr>
          <w:id w:val="-857811321"/>
          <w:citation/>
        </w:sdtPr>
        <w:sdtEndPr/>
        <w:sdtContent>
          <w:r w:rsidR="00110262">
            <w:fldChar w:fldCharType="begin"/>
          </w:r>
          <w:r w:rsidR="00110262">
            <w:instrText xml:space="preserve"> CITATION Red05 \l 2057 </w:instrText>
          </w:r>
          <w:r w:rsidR="00110262">
            <w:fldChar w:fldCharType="separate"/>
          </w:r>
          <w:r w:rsidR="009F1A7A" w:rsidRPr="009F1A7A">
            <w:rPr>
              <w:noProof/>
            </w:rPr>
            <w:t>(Reddy, 2005)</w:t>
          </w:r>
          <w:r w:rsidR="00110262">
            <w:fldChar w:fldCharType="end"/>
          </w:r>
        </w:sdtContent>
      </w:sdt>
      <w:r>
        <w:t xml:space="preserve">. </w:t>
      </w:r>
    </w:p>
    <w:p w14:paraId="08463DF1" w14:textId="66556E9B" w:rsidR="00110262" w:rsidRDefault="008D5D35" w:rsidP="00706A5B">
      <w:pPr>
        <w:jc w:val="both"/>
      </w:pPr>
      <w:r>
        <w:rPr>
          <w:noProof/>
        </w:rPr>
        <mc:AlternateContent>
          <mc:Choice Requires="wps">
            <w:drawing>
              <wp:anchor distT="0" distB="0" distL="114300" distR="114300" simplePos="0" relativeHeight="251398144" behindDoc="0" locked="0" layoutInCell="1" allowOverlap="1" wp14:anchorId="7681117D" wp14:editId="2021D446">
                <wp:simplePos x="0" y="0"/>
                <wp:positionH relativeFrom="column">
                  <wp:posOffset>531495</wp:posOffset>
                </wp:positionH>
                <wp:positionV relativeFrom="paragraph">
                  <wp:posOffset>2216150</wp:posOffset>
                </wp:positionV>
                <wp:extent cx="4668520" cy="635"/>
                <wp:effectExtent l="0" t="0" r="0" b="0"/>
                <wp:wrapTopAndBottom/>
                <wp:docPr id="701715550" name="Text Box 1"/>
                <wp:cNvGraphicFramePr/>
                <a:graphic xmlns:a="http://schemas.openxmlformats.org/drawingml/2006/main">
                  <a:graphicData uri="http://schemas.microsoft.com/office/word/2010/wordprocessingShape">
                    <wps:wsp>
                      <wps:cNvSpPr txBox="1"/>
                      <wps:spPr>
                        <a:xfrm>
                          <a:off x="0" y="0"/>
                          <a:ext cx="4668520" cy="635"/>
                        </a:xfrm>
                        <a:prstGeom prst="rect">
                          <a:avLst/>
                        </a:prstGeom>
                        <a:solidFill>
                          <a:prstClr val="white"/>
                        </a:solidFill>
                        <a:ln>
                          <a:noFill/>
                        </a:ln>
                      </wps:spPr>
                      <wps:txbx>
                        <w:txbxContent>
                          <w:p w14:paraId="071635B6" w14:textId="3878B8D2" w:rsidR="008D5D35" w:rsidRPr="00DB03E8" w:rsidRDefault="008D5D35" w:rsidP="008D5D35">
                            <w:pPr>
                              <w:pStyle w:val="Caption"/>
                              <w:rPr>
                                <w:noProof/>
                                <w:sz w:val="22"/>
                                <w:szCs w:val="22"/>
                              </w:rPr>
                            </w:pPr>
                            <w:bookmarkStart w:id="28" w:name="_Toc231132728"/>
                            <w:r>
                              <w:t xml:space="preserve">Figure </w:t>
                            </w:r>
                            <w:fldSimple w:instr=" SEQ Figure \* ARABIC ">
                              <w:r w:rsidR="00582475">
                                <w:rPr>
                                  <w:noProof/>
                                </w:rPr>
                                <w:t>5</w:t>
                              </w:r>
                            </w:fldSimple>
                            <w:r>
                              <w:t xml:space="preserve"> FEA results showing deflection on a beam </w:t>
                            </w:r>
                            <w:sdt>
                              <w:sdtPr>
                                <w:id w:val="1818222110"/>
                                <w:citation/>
                              </w:sdtPr>
                              <w:sdtEndPr/>
                              <w:sdtContent>
                                <w:r>
                                  <w:fldChar w:fldCharType="begin"/>
                                </w:r>
                                <w:r>
                                  <w:instrText xml:space="preserve"> CITATION CAE25 \l 2057 </w:instrText>
                                </w:r>
                                <w:r>
                                  <w:fldChar w:fldCharType="separate"/>
                                </w:r>
                                <w:r w:rsidR="009F1A7A" w:rsidRPr="009F1A7A">
                                  <w:rPr>
                                    <w:noProof/>
                                  </w:rPr>
                                  <w:t>(CAE Assistant, 2025)</w:t>
                                </w:r>
                                <w:r>
                                  <w:fldChar w:fldCharType="end"/>
                                </w:r>
                              </w:sdtContent>
                            </w:sdt>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81117D" id="_x0000_s1030" type="#_x0000_t202" style="position:absolute;left:0;text-align:left;margin-left:41.85pt;margin-top:174.5pt;width:367.6pt;height:.05pt;z-index:25139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ZftGQIAAD8EAAAOAAAAZHJzL2Uyb0RvYy54bWysU01v2zAMvQ/YfxB0X5xka1AY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tPi8XtzZxcknyLjzc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F1MwubgAAAACgEAAA8AAABkcnMvZG93bnJldi54bWxMj7FOwzAQhnck3sE6&#10;JBZEnZCopCFOVVUwwFIRurC58TUOxHZkO214ew4WGO/u03/fX61nM7AT+tA7KyBdJMDQtk71thOw&#10;f3u6LYCFKK2Sg7Mo4AsDrOvLi0qWyp3tK56a2DEKsaGUAnSMY8l5aDUaGRZuREu3o/NGRhp9x5WX&#10;Zwo3A79LkiU3srf0QcsRtxrbz2YyAnb5+07fTMfHl02e+ef9tF1+dI0Q11fz5gFYxDn+wfCjT+pQ&#10;k9PBTVYFNggosnsiBWT5ijoRUKTFCtjhd5MCryv+v0L9DQAA//8DAFBLAQItABQABgAIAAAAIQC2&#10;gziS/gAAAOEBAAATAAAAAAAAAAAAAAAAAAAAAABbQ29udGVudF9UeXBlc10ueG1sUEsBAi0AFAAG&#10;AAgAAAAhADj9If/WAAAAlAEAAAsAAAAAAAAAAAAAAAAALwEAAF9yZWxzLy5yZWxzUEsBAi0AFAAG&#10;AAgAAAAhAM3dl+0ZAgAAPwQAAA4AAAAAAAAAAAAAAAAALgIAAGRycy9lMm9Eb2MueG1sUEsBAi0A&#10;FAAGAAgAAAAhAF1MwubgAAAACgEAAA8AAAAAAAAAAAAAAAAAcwQAAGRycy9kb3ducmV2LnhtbFBL&#10;BQYAAAAABAAEAPMAAACABQAAAAA=&#10;" stroked="f">
                <v:textbox style="mso-fit-shape-to-text:t" inset="0,0,0,0">
                  <w:txbxContent>
                    <w:p w14:paraId="071635B6" w14:textId="3878B8D2" w:rsidR="008D5D35" w:rsidRPr="00DB03E8" w:rsidRDefault="008D5D35" w:rsidP="008D5D35">
                      <w:pPr>
                        <w:pStyle w:val="Caption"/>
                        <w:rPr>
                          <w:noProof/>
                          <w:sz w:val="22"/>
                          <w:szCs w:val="22"/>
                        </w:rPr>
                      </w:pPr>
                      <w:bookmarkStart w:id="29" w:name="_Toc231132728"/>
                      <w:r>
                        <w:t xml:space="preserve">Figure </w:t>
                      </w:r>
                      <w:fldSimple w:instr=" SEQ Figure \* ARABIC ">
                        <w:r w:rsidR="00582475">
                          <w:rPr>
                            <w:noProof/>
                          </w:rPr>
                          <w:t>5</w:t>
                        </w:r>
                      </w:fldSimple>
                      <w:r>
                        <w:t xml:space="preserve"> FEA results showing deflection on a beam </w:t>
                      </w:r>
                      <w:sdt>
                        <w:sdtPr>
                          <w:id w:val="1818222110"/>
                          <w:citation/>
                        </w:sdtPr>
                        <w:sdtEndPr/>
                        <w:sdtContent>
                          <w:r>
                            <w:fldChar w:fldCharType="begin"/>
                          </w:r>
                          <w:r>
                            <w:instrText xml:space="preserve"> CITATION CAE25 \l 2057 </w:instrText>
                          </w:r>
                          <w:r>
                            <w:fldChar w:fldCharType="separate"/>
                          </w:r>
                          <w:r w:rsidR="009F1A7A" w:rsidRPr="009F1A7A">
                            <w:rPr>
                              <w:noProof/>
                            </w:rPr>
                            <w:t>(CAE Assistant, 2025)</w:t>
                          </w:r>
                          <w:r>
                            <w:fldChar w:fldCharType="end"/>
                          </w:r>
                        </w:sdtContent>
                      </w:sdt>
                      <w:bookmarkEnd w:id="29"/>
                    </w:p>
                  </w:txbxContent>
                </v:textbox>
                <w10:wrap type="topAndBottom"/>
              </v:shape>
            </w:pict>
          </mc:Fallback>
        </mc:AlternateContent>
      </w:r>
      <w:r>
        <w:rPr>
          <w:noProof/>
        </w:rPr>
        <w:drawing>
          <wp:anchor distT="0" distB="0" distL="114300" distR="114300" simplePos="0" relativeHeight="251383808" behindDoc="0" locked="0" layoutInCell="1" allowOverlap="1" wp14:anchorId="0BCB13F5" wp14:editId="3B7C18E1">
            <wp:simplePos x="0" y="0"/>
            <wp:positionH relativeFrom="margin">
              <wp:align>center</wp:align>
            </wp:positionH>
            <wp:positionV relativeFrom="paragraph">
              <wp:posOffset>-635</wp:posOffset>
            </wp:positionV>
            <wp:extent cx="4668621" cy="2160000"/>
            <wp:effectExtent l="0" t="0" r="0" b="0"/>
            <wp:wrapTopAndBottom/>
            <wp:docPr id="1479836615" name="Picture 9" descr="A rainbow colored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36615" name="Picture 9" descr="A rainbow colored curved object&#10;&#10;AI-generated content may be incorrect."/>
                    <pic:cNvPicPr/>
                  </pic:nvPicPr>
                  <pic:blipFill rotWithShape="1">
                    <a:blip r:embed="rId19" cstate="print">
                      <a:extLst>
                        <a:ext uri="{28A0092B-C50C-407E-A947-70E740481C1C}">
                          <a14:useLocalDpi xmlns:a14="http://schemas.microsoft.com/office/drawing/2010/main" val="0"/>
                        </a:ext>
                      </a:extLst>
                    </a:blip>
                    <a:srcRect b="4352"/>
                    <a:stretch>
                      <a:fillRect/>
                    </a:stretch>
                  </pic:blipFill>
                  <pic:spPr bwMode="auto">
                    <a:xfrm>
                      <a:off x="0" y="0"/>
                      <a:ext cx="4668621" cy="216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FD0BDE" w14:textId="6D86AB13" w:rsidR="008D5D35" w:rsidRDefault="003D47CC" w:rsidP="003D47CC">
      <w:pPr>
        <w:pStyle w:val="Heading3"/>
      </w:pPr>
      <w:bookmarkStart w:id="30" w:name="_Toc231131367"/>
      <w:r>
        <w:t>Generative Design</w:t>
      </w:r>
      <w:bookmarkEnd w:id="30"/>
    </w:p>
    <w:p w14:paraId="582B07F0" w14:textId="7168E4FC" w:rsidR="003042DA" w:rsidRDefault="003042DA" w:rsidP="003042DA">
      <w:pPr>
        <w:jc w:val="both"/>
      </w:pPr>
      <w:r>
        <w:t>Generative design is a transformative approach to the design process that utilises advanced computational algorithms to create a vast array of alternative designs based on specified constraints and goals, enabling designers to specify parameters and criteria while the system autonomously generates innovative solutions. Using intelligent design methods, it can allow a designer to explore beyond traditional design methodologies or beyond their capabilities.</w:t>
      </w:r>
    </w:p>
    <w:p w14:paraId="1D4DDAFF" w14:textId="23A97274" w:rsidR="00B500F3" w:rsidRDefault="003042DA" w:rsidP="003042DA">
      <w:pPr>
        <w:jc w:val="both"/>
      </w:pPr>
      <w:r>
        <w:t xml:space="preserve">Recent studies illustrate that generative design plays a crucial role in optimising complex systems by creating optimised structures by manipulating parameters effectively to meet required performance specifications </w:t>
      </w:r>
      <w:sdt>
        <w:sdtPr>
          <w:id w:val="247775498"/>
          <w:citation/>
        </w:sdtPr>
        <w:sdtEndPr/>
        <w:sdtContent>
          <w:r>
            <w:fldChar w:fldCharType="begin"/>
          </w:r>
          <w:r>
            <w:rPr>
              <w:lang w:val="en-US"/>
            </w:rPr>
            <w:instrText xml:space="preserve">CITATION Him22 \l 1033 </w:instrText>
          </w:r>
          <w:r>
            <w:fldChar w:fldCharType="separate"/>
          </w:r>
          <w:r w:rsidR="009F1A7A" w:rsidRPr="009F1A7A">
            <w:rPr>
              <w:noProof/>
              <w:lang w:val="en-US"/>
            </w:rPr>
            <w:t>(Himsel, et al., 2022)</w:t>
          </w:r>
          <w:r>
            <w:fldChar w:fldCharType="end"/>
          </w:r>
        </w:sdtContent>
      </w:sdt>
      <w:r>
        <w:t xml:space="preserve">. </w:t>
      </w:r>
      <w:r w:rsidR="00B500F3">
        <w:t xml:space="preserve">Generative design can also make the design process more economic via speeding up the design process by offering a large number </w:t>
      </w:r>
      <w:r w:rsidR="00ED7CB0">
        <w:t xml:space="preserve">of </w:t>
      </w:r>
      <w:r w:rsidR="00B500F3">
        <w:t xml:space="preserve">design alternatives that may not otherwise be discovered in the manual process </w:t>
      </w:r>
      <w:sdt>
        <w:sdtPr>
          <w:id w:val="-1235697878"/>
          <w:citation/>
        </w:sdtPr>
        <w:sdtEndPr/>
        <w:sdtContent>
          <w:r w:rsidR="00B500F3">
            <w:fldChar w:fldCharType="begin"/>
          </w:r>
          <w:r w:rsidR="00B500F3">
            <w:rPr>
              <w:lang w:val="en-US"/>
            </w:rPr>
            <w:instrText xml:space="preserve"> CITATION Zan24 \l 1033 </w:instrText>
          </w:r>
          <w:r w:rsidR="00B500F3">
            <w:fldChar w:fldCharType="separate"/>
          </w:r>
          <w:r w:rsidR="009F1A7A" w:rsidRPr="009F1A7A">
            <w:rPr>
              <w:noProof/>
              <w:lang w:val="en-US"/>
            </w:rPr>
            <w:t>(Zang &amp; Ding, 2024)</w:t>
          </w:r>
          <w:r w:rsidR="00B500F3">
            <w:fldChar w:fldCharType="end"/>
          </w:r>
        </w:sdtContent>
      </w:sdt>
      <w:r w:rsidR="00B500F3">
        <w:t>. F</w:t>
      </w:r>
      <w:r>
        <w:t xml:space="preserve">or example, </w:t>
      </w:r>
      <w:r w:rsidR="00B500F3">
        <w:t xml:space="preserve">you can set a set a stiffness threshold and then ask the </w:t>
      </w:r>
      <w:r w:rsidR="00B500F3">
        <w:lastRenderedPageBreak/>
        <w:t xml:space="preserve">software to minimise mass and it will generate a design that meets those criteria in ways that would </w:t>
      </w:r>
      <w:r w:rsidR="007C2047">
        <w:rPr>
          <w:noProof/>
        </w:rPr>
        <mc:AlternateContent>
          <mc:Choice Requires="wps">
            <w:drawing>
              <wp:anchor distT="0" distB="0" distL="114300" distR="114300" simplePos="0" relativeHeight="251635712" behindDoc="0" locked="0" layoutInCell="1" allowOverlap="1" wp14:anchorId="62D85661" wp14:editId="493AD0C3">
                <wp:simplePos x="0" y="0"/>
                <wp:positionH relativeFrom="margin">
                  <wp:align>center</wp:align>
                </wp:positionH>
                <wp:positionV relativeFrom="paragraph">
                  <wp:posOffset>2451100</wp:posOffset>
                </wp:positionV>
                <wp:extent cx="5724525" cy="285750"/>
                <wp:effectExtent l="0" t="0" r="9525" b="0"/>
                <wp:wrapTopAndBottom/>
                <wp:docPr id="1601473543" name="Text Box 1"/>
                <wp:cNvGraphicFramePr/>
                <a:graphic xmlns:a="http://schemas.openxmlformats.org/drawingml/2006/main">
                  <a:graphicData uri="http://schemas.microsoft.com/office/word/2010/wordprocessingShape">
                    <wps:wsp>
                      <wps:cNvSpPr txBox="1"/>
                      <wps:spPr>
                        <a:xfrm>
                          <a:off x="0" y="0"/>
                          <a:ext cx="5724525" cy="285750"/>
                        </a:xfrm>
                        <a:prstGeom prst="rect">
                          <a:avLst/>
                        </a:prstGeom>
                        <a:solidFill>
                          <a:prstClr val="white"/>
                        </a:solidFill>
                        <a:ln>
                          <a:noFill/>
                        </a:ln>
                      </wps:spPr>
                      <wps:txbx>
                        <w:txbxContent>
                          <w:p w14:paraId="6A0E43EE" w14:textId="0A396817" w:rsidR="00B500F3" w:rsidRPr="00F250B2" w:rsidRDefault="00B500F3" w:rsidP="00B500F3">
                            <w:pPr>
                              <w:pStyle w:val="Caption"/>
                              <w:rPr>
                                <w:noProof/>
                                <w:sz w:val="22"/>
                                <w:szCs w:val="22"/>
                              </w:rPr>
                            </w:pPr>
                            <w:bookmarkStart w:id="31" w:name="_Toc231132729"/>
                            <w:r>
                              <w:t xml:space="preserve">Figure </w:t>
                            </w:r>
                            <w:fldSimple w:instr=" SEQ Figure \* ARABIC ">
                              <w:r w:rsidR="00582475">
                                <w:rPr>
                                  <w:noProof/>
                                </w:rPr>
                                <w:t>6</w:t>
                              </w:r>
                            </w:fldSimple>
                            <w:r>
                              <w:t xml:space="preserve"> An example of generative design. The original component (outline) has been significantly reduced in mass </w:t>
                            </w:r>
                            <w:sdt>
                              <w:sdtPr>
                                <w:id w:val="-313494138"/>
                                <w:citation/>
                              </w:sdtPr>
                              <w:sdtEndPr/>
                              <w:sdtContent>
                                <w:r>
                                  <w:fldChar w:fldCharType="begin"/>
                                </w:r>
                                <w:r>
                                  <w:rPr>
                                    <w:lang w:val="en-US"/>
                                  </w:rPr>
                                  <w:instrText xml:space="preserve"> CITATION Rev24 \l 1033 </w:instrText>
                                </w:r>
                                <w:r>
                                  <w:fldChar w:fldCharType="separate"/>
                                </w:r>
                                <w:r w:rsidR="009F1A7A" w:rsidRPr="009F1A7A">
                                  <w:rPr>
                                    <w:noProof/>
                                    <w:lang w:val="en-US"/>
                                  </w:rPr>
                                  <w:t>(Revolution in Simulation, 2024)</w:t>
                                </w:r>
                                <w:r>
                                  <w:fldChar w:fldCharType="end"/>
                                </w:r>
                              </w:sdtContent>
                            </w:sdt>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D85661" id="_x0000_s1031" type="#_x0000_t202" style="position:absolute;left:0;text-align:left;margin-left:0;margin-top:193pt;width:450.75pt;height:22.5pt;z-index:2516357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1UHgIAAEIEAAAOAAAAZHJzL2Uyb0RvYy54bWysU02P2jAQvVfqf7B8LwFUuitEWFFWVJXQ&#10;7kpstWfj2MSS43HHhmT76zt2CLTbnqpenIlnPB/vvVncdY1lJ4XBgCv5ZDTmTDkJlXGHkn973ny4&#10;5SxE4SphwamSv6rA75bv3y1aP1dTqMFWChklcWHe+pLXMfp5UQRZq0aEEXjlyKkBGxHpFw9FhaKl&#10;7I0tpuPxp6IFrDyCVCHQ7X3v5MucX2sl46PWQUVmS069xXxiPvfpLJYLMT+g8LWR5zbEP3TRCOOo&#10;6CXVvYiCHdH8kaoxEiGAjiMJTQFaG6nyDDTNZPxmml0tvMqzEDjBX2AK/y+tfDjt/BOy2H2GjghM&#10;gLQ+zANdpnk6jU36UqeM/ATh6wU21UUm6XJ2M/04m844k+Sb3s5uZhnX4vraY4hfFDQsGSVHoiWj&#10;JU7bEKkihQ4hqVgAa6qNsTb9JMfaIjsJorCtTVSpR3rxW5R1KdZBetW7001xHSVZsdt3zFTU8TDm&#10;HqpXmh6hF0bwcmOo3laE+CSQlEADk7rjIx3aQltyOFuc1YA//naf4okg8nLWkrJKHr4fBSrO7FdH&#10;1CUZDgYOxn4w3LFZA006ob3xMpv0AKMdTI3QvJDoV6kKuYSTVKvkcTDXsdc3LY1Uq1UOIrF5Ebdu&#10;52VKPeD63L0I9GdWIvH5AIPmxPwNOX1sj/LqGEGbzFzCtUfxDDcJNdNzXqq0Cb/+56jr6i9/AgAA&#10;//8DAFBLAwQUAAYACAAAACEAfUhh+t8AAAAIAQAADwAAAGRycy9kb3ducmV2LnhtbEyPwU7DMBBE&#10;70j8g7VIXBC100JUQpwKWriVQ0vVsxsvSUS8jmKnSf+e5QS3Wc1q5k2+mlwrztiHxpOGZKZAIJXe&#10;NlRpOHy+3y9BhGjImtYTarhggFVxfZWbzPqRdnjex0pwCIXMaKhj7DIpQ1mjM2HmOyT2vnzvTOSz&#10;r6TtzcjhrpVzpVLpTEPcUJsO1zWW3/vBaUg3/TDuaH23ObxtzUdXzY+vl6PWtzfTyzOIiFP8e4Zf&#10;fEaHgplOfiAbRKuBh0QNi2XKgu0nlTyCOGl4WCQKZJHL/wOKHwAAAP//AwBQSwECLQAUAAYACAAA&#10;ACEAtoM4kv4AAADhAQAAEwAAAAAAAAAAAAAAAAAAAAAAW0NvbnRlbnRfVHlwZXNdLnhtbFBLAQIt&#10;ABQABgAIAAAAIQA4/SH/1gAAAJQBAAALAAAAAAAAAAAAAAAAAC8BAABfcmVscy8ucmVsc1BLAQIt&#10;ABQABgAIAAAAIQA8+W1UHgIAAEIEAAAOAAAAAAAAAAAAAAAAAC4CAABkcnMvZTJvRG9jLnhtbFBL&#10;AQItABQABgAIAAAAIQB9SGH63wAAAAgBAAAPAAAAAAAAAAAAAAAAAHgEAABkcnMvZG93bnJldi54&#10;bWxQSwUGAAAAAAQABADzAAAAhAUAAAAA&#10;" stroked="f">
                <v:textbox inset="0,0,0,0">
                  <w:txbxContent>
                    <w:p w14:paraId="6A0E43EE" w14:textId="0A396817" w:rsidR="00B500F3" w:rsidRPr="00F250B2" w:rsidRDefault="00B500F3" w:rsidP="00B500F3">
                      <w:pPr>
                        <w:pStyle w:val="Caption"/>
                        <w:rPr>
                          <w:noProof/>
                          <w:sz w:val="22"/>
                          <w:szCs w:val="22"/>
                        </w:rPr>
                      </w:pPr>
                      <w:bookmarkStart w:id="32" w:name="_Toc231132729"/>
                      <w:r>
                        <w:t xml:space="preserve">Figure </w:t>
                      </w:r>
                      <w:fldSimple w:instr=" SEQ Figure \* ARABIC ">
                        <w:r w:rsidR="00582475">
                          <w:rPr>
                            <w:noProof/>
                          </w:rPr>
                          <w:t>6</w:t>
                        </w:r>
                      </w:fldSimple>
                      <w:r>
                        <w:t xml:space="preserve"> An example of generative design. The original component (outline) has been significantly reduced in mass </w:t>
                      </w:r>
                      <w:sdt>
                        <w:sdtPr>
                          <w:id w:val="-313494138"/>
                          <w:citation/>
                        </w:sdtPr>
                        <w:sdtEndPr/>
                        <w:sdtContent>
                          <w:r>
                            <w:fldChar w:fldCharType="begin"/>
                          </w:r>
                          <w:r>
                            <w:rPr>
                              <w:lang w:val="en-US"/>
                            </w:rPr>
                            <w:instrText xml:space="preserve"> CITATION Rev24 \l 1033 </w:instrText>
                          </w:r>
                          <w:r>
                            <w:fldChar w:fldCharType="separate"/>
                          </w:r>
                          <w:r w:rsidR="009F1A7A" w:rsidRPr="009F1A7A">
                            <w:rPr>
                              <w:noProof/>
                              <w:lang w:val="en-US"/>
                            </w:rPr>
                            <w:t>(Revolution in Simulation, 2024)</w:t>
                          </w:r>
                          <w:r>
                            <w:fldChar w:fldCharType="end"/>
                          </w:r>
                        </w:sdtContent>
                      </w:sdt>
                      <w:bookmarkEnd w:id="32"/>
                    </w:p>
                  </w:txbxContent>
                </v:textbox>
                <w10:wrap type="topAndBottom" anchorx="margin"/>
              </v:shape>
            </w:pict>
          </mc:Fallback>
        </mc:AlternateContent>
      </w:r>
      <w:r w:rsidR="007C2047">
        <w:rPr>
          <w:noProof/>
        </w:rPr>
        <w:drawing>
          <wp:anchor distT="0" distB="0" distL="114300" distR="114300" simplePos="0" relativeHeight="251419648" behindDoc="0" locked="0" layoutInCell="1" allowOverlap="1" wp14:anchorId="09131D8F" wp14:editId="2A7715A7">
            <wp:simplePos x="0" y="0"/>
            <wp:positionH relativeFrom="margin">
              <wp:align>center</wp:align>
            </wp:positionH>
            <wp:positionV relativeFrom="paragraph">
              <wp:posOffset>548640</wp:posOffset>
            </wp:positionV>
            <wp:extent cx="2531110" cy="1799590"/>
            <wp:effectExtent l="0" t="0" r="2540" b="0"/>
            <wp:wrapTopAndBottom/>
            <wp:docPr id="5622475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247564" name="Picture 56224756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31110" cy="1799590"/>
                    </a:xfrm>
                    <a:prstGeom prst="rect">
                      <a:avLst/>
                    </a:prstGeom>
                  </pic:spPr>
                </pic:pic>
              </a:graphicData>
            </a:graphic>
            <wp14:sizeRelH relativeFrom="page">
              <wp14:pctWidth>0</wp14:pctWidth>
            </wp14:sizeRelH>
            <wp14:sizeRelV relativeFrom="page">
              <wp14:pctHeight>0</wp14:pctHeight>
            </wp14:sizeRelV>
          </wp:anchor>
        </w:drawing>
      </w:r>
      <w:r w:rsidR="00B500F3">
        <w:t>take weeks manually.</w:t>
      </w:r>
    </w:p>
    <w:p w14:paraId="1AC0350A" w14:textId="51D1389C" w:rsidR="007C2047" w:rsidRDefault="007C2047" w:rsidP="003042DA">
      <w:pPr>
        <w:jc w:val="both"/>
      </w:pPr>
    </w:p>
    <w:p w14:paraId="6A1DB3A6" w14:textId="229F7A14" w:rsidR="0006678F" w:rsidRDefault="0006678F" w:rsidP="0006678F">
      <w:pPr>
        <w:pStyle w:val="Heading3"/>
      </w:pPr>
      <w:bookmarkStart w:id="33" w:name="_Toc231131368"/>
      <w:r>
        <w:t>Which FEA Software to Use?</w:t>
      </w:r>
      <w:bookmarkEnd w:id="33"/>
    </w:p>
    <w:p w14:paraId="1081CC16" w14:textId="1A97A104" w:rsidR="0006678F" w:rsidRDefault="0006678F" w:rsidP="0006678F">
      <w:pPr>
        <w:pStyle w:val="Heading4"/>
      </w:pPr>
      <w:r>
        <w:t>SolidWorks</w:t>
      </w:r>
    </w:p>
    <w:p w14:paraId="5E7F273B" w14:textId="426B468B" w:rsidR="0006678F" w:rsidRDefault="0006678F" w:rsidP="0006678F">
      <w:pPr>
        <w:jc w:val="both"/>
      </w:pPr>
      <w:r>
        <w:t xml:space="preserve">SolidWorks is a parametric 3D CAD system used widely in mechanical and product design. It has built-in FEA environment, SOLIDWORKS Simulation that allows engineers to predict a product’s real-world physical behaviour, supporting both basic and advanced analyses on parts and assemblies, including solid, shell and beam elements, thermal loads, motion analysis, buckling, and fatigue </w:t>
      </w:r>
      <w:sdt>
        <w:sdtPr>
          <w:id w:val="-1460333454"/>
          <w:citation/>
        </w:sdtPr>
        <w:sdtEndPr/>
        <w:sdtContent>
          <w:r>
            <w:fldChar w:fldCharType="begin"/>
          </w:r>
          <w:r>
            <w:instrText xml:space="preserve"> CITATION Solte \l 2057 </w:instrText>
          </w:r>
          <w:r>
            <w:fldChar w:fldCharType="separate"/>
          </w:r>
          <w:r w:rsidR="009F1A7A" w:rsidRPr="009F1A7A">
            <w:rPr>
              <w:noProof/>
            </w:rPr>
            <w:t>(SolidWorks, no date)</w:t>
          </w:r>
          <w:r>
            <w:fldChar w:fldCharType="end"/>
          </w:r>
        </w:sdtContent>
      </w:sdt>
      <w:r>
        <w:t xml:space="preserve">. </w:t>
      </w:r>
    </w:p>
    <w:p w14:paraId="4F10E7F6" w14:textId="780B77F5" w:rsidR="0006678F" w:rsidRDefault="006228CC" w:rsidP="0006678F">
      <w:pPr>
        <w:jc w:val="both"/>
      </w:pPr>
      <w:r>
        <w:rPr>
          <w:noProof/>
        </w:rPr>
        <mc:AlternateContent>
          <mc:Choice Requires="wps">
            <w:drawing>
              <wp:anchor distT="0" distB="0" distL="114300" distR="114300" simplePos="0" relativeHeight="251433984" behindDoc="0" locked="0" layoutInCell="1" allowOverlap="1" wp14:anchorId="67960D04" wp14:editId="01434B03">
                <wp:simplePos x="0" y="0"/>
                <wp:positionH relativeFrom="margin">
                  <wp:align>center</wp:align>
                </wp:positionH>
                <wp:positionV relativeFrom="paragraph">
                  <wp:posOffset>2293620</wp:posOffset>
                </wp:positionV>
                <wp:extent cx="4494530" cy="424180"/>
                <wp:effectExtent l="0" t="0" r="1270" b="0"/>
                <wp:wrapTopAndBottom/>
                <wp:docPr id="1002111078" name="Text Box 1"/>
                <wp:cNvGraphicFramePr/>
                <a:graphic xmlns:a="http://schemas.openxmlformats.org/drawingml/2006/main">
                  <a:graphicData uri="http://schemas.microsoft.com/office/word/2010/wordprocessingShape">
                    <wps:wsp>
                      <wps:cNvSpPr txBox="1"/>
                      <wps:spPr>
                        <a:xfrm>
                          <a:off x="0" y="0"/>
                          <a:ext cx="4494530" cy="424543"/>
                        </a:xfrm>
                        <a:prstGeom prst="rect">
                          <a:avLst/>
                        </a:prstGeom>
                        <a:solidFill>
                          <a:prstClr val="white"/>
                        </a:solidFill>
                        <a:ln>
                          <a:noFill/>
                        </a:ln>
                      </wps:spPr>
                      <wps:txbx>
                        <w:txbxContent>
                          <w:p w14:paraId="447DDA80" w14:textId="22C2C13F" w:rsidR="0006678F" w:rsidRPr="00194576" w:rsidRDefault="0006678F" w:rsidP="0006678F">
                            <w:pPr>
                              <w:pStyle w:val="Caption"/>
                              <w:rPr>
                                <w:noProof/>
                                <w:sz w:val="22"/>
                                <w:szCs w:val="22"/>
                              </w:rPr>
                            </w:pPr>
                            <w:bookmarkStart w:id="34" w:name="_Toc231132730"/>
                            <w:r>
                              <w:t xml:space="preserve">Figure </w:t>
                            </w:r>
                            <w:fldSimple w:instr=" SEQ Figure \* ARABIC ">
                              <w:r w:rsidR="00582475">
                                <w:rPr>
                                  <w:noProof/>
                                </w:rPr>
                                <w:t>7</w:t>
                              </w:r>
                            </w:fldSimple>
                            <w:r>
                              <w:t xml:space="preserve"> Example of SOLIDWORKS Simulation FEA analysis of a beam </w:t>
                            </w:r>
                            <w:sdt>
                              <w:sdtPr>
                                <w:id w:val="1452824176"/>
                                <w:citation/>
                              </w:sdtPr>
                              <w:sdtContent>
                                <w:r w:rsidR="001015CB">
                                  <w:fldChar w:fldCharType="begin"/>
                                </w:r>
                                <w:r w:rsidR="001015CB">
                                  <w:instrText xml:space="preserve"> CITATION Cha15 \l 2057 </w:instrText>
                                </w:r>
                                <w:r w:rsidR="001015CB">
                                  <w:fldChar w:fldCharType="separate"/>
                                </w:r>
                                <w:r w:rsidR="001015CB" w:rsidRPr="001015CB">
                                  <w:rPr>
                                    <w:noProof/>
                                  </w:rPr>
                                  <w:t>(Chang, 2015)</w:t>
                                </w:r>
                                <w:r w:rsidR="001015CB">
                                  <w:fldChar w:fldCharType="end"/>
                                </w:r>
                              </w:sdtContent>
                            </w:sdt>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60D04" id="_x0000_s1032" type="#_x0000_t202" style="position:absolute;left:0;text-align:left;margin-left:0;margin-top:180.6pt;width:353.9pt;height:33.4pt;z-index:251433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KVyHAIAAEIEAAAOAAAAZHJzL2Uyb0RvYy54bWysU01v2zAMvQ/YfxB0X5ykbrEZcYosRYYB&#10;QVsgHXpWZDkWIIsapcTOfv0ofyRbt9Owi0yTFKn3Hrm4b2vDTgq9Bpvz2WTKmbISCm0POf/2svnw&#10;kTMfhC2EAatyflae3y/fv1s0LlNzqMAUChkVsT5rXM6rEFyWJF5WqhZ+Ak5ZCpaAtQj0i4ekQNFQ&#10;9dok8+n0LmkAC4cglffkfeiDfNnVL0slw1NZehWYyTm9LXQnduc+nslyIbIDCldpOTxD/MMraqEt&#10;Nb2UehBBsCPqP0rVWiJ4KMNEQp1AWWqpOgyEZjZ9g2ZXCac6LESOdxea/P8rKx9PO/eMLLSfoSUB&#10;IyGN85knZ8TTlljHL72UUZwoPF9oU21gkpxp+im9vaGQpFg6T2/Tm1gmud526MMXBTWLRs6RZOnY&#10;EqetD33qmBKbeTC62Ghj4k8MrA2ykyAJm0oHNRT/LcvYmGsh3uoLRk9yhRKt0O5bpouc340w91Cc&#10;CT1CPxjeyY2mflvhw7NAmgRCRdMdnugoDTQ5h8HirAL88Td/zCeBKMpZQ5OVc//9KFBxZr5aki6O&#10;4WjgaOxHwx7rNRDSGe2Nk51JFzCY0SwR6lca+lXsQiFhJfXKeRjNdejnm5ZGqtWqS6JhcyJs7c7J&#10;WHrk9aV9FegGVQLp+QjjzInsjTh9bs/y6hig1J1ykdeexYFuGtRO+2Gp4ib8+t9lXVd/+RMAAP//&#10;AwBQSwMEFAAGAAgAAAAhAA6ekf7eAAAACAEAAA8AAABkcnMvZG93bnJldi54bWxMj8FOwzAQRO9I&#10;/IO1SFwQdRpQWqXZVNDCDQ4tVc/b2E0i4nVkO03695gTHFezmnmvWE+mExftfGsZYT5LQGiurGq5&#10;Rjh8vT8uQfhArKizrBGu2sO6vL0pKFd25J2+7EMtYgn7nBCaEPpcSl812pCf2V5zzM7WGQrxdLVU&#10;jsZYbjqZJkkmDbUcFxrq9abR1fd+MAjZ1g3jjjcP28PbB332dXp8vR4R7++mlxWIoKfw9wy/+BEd&#10;ysh0sgMrLzqEKBIQnrJ5CiLGi2QRTU4Iz+kyAVkW8r9A+QMAAP//AwBQSwECLQAUAAYACAAAACEA&#10;toM4kv4AAADhAQAAEwAAAAAAAAAAAAAAAAAAAAAAW0NvbnRlbnRfVHlwZXNdLnhtbFBLAQItABQA&#10;BgAIAAAAIQA4/SH/1gAAAJQBAAALAAAAAAAAAAAAAAAAAC8BAABfcmVscy8ucmVsc1BLAQItABQA&#10;BgAIAAAAIQBPdKVyHAIAAEIEAAAOAAAAAAAAAAAAAAAAAC4CAABkcnMvZTJvRG9jLnhtbFBLAQIt&#10;ABQABgAIAAAAIQAOnpH+3gAAAAgBAAAPAAAAAAAAAAAAAAAAAHYEAABkcnMvZG93bnJldi54bWxQ&#10;SwUGAAAAAAQABADzAAAAgQUAAAAA&#10;" stroked="f">
                <v:textbox inset="0,0,0,0">
                  <w:txbxContent>
                    <w:p w14:paraId="447DDA80" w14:textId="22C2C13F" w:rsidR="0006678F" w:rsidRPr="00194576" w:rsidRDefault="0006678F" w:rsidP="0006678F">
                      <w:pPr>
                        <w:pStyle w:val="Caption"/>
                        <w:rPr>
                          <w:noProof/>
                          <w:sz w:val="22"/>
                          <w:szCs w:val="22"/>
                        </w:rPr>
                      </w:pPr>
                      <w:bookmarkStart w:id="35" w:name="_Toc231132730"/>
                      <w:r>
                        <w:t xml:space="preserve">Figure </w:t>
                      </w:r>
                      <w:fldSimple w:instr=" SEQ Figure \* ARABIC ">
                        <w:r w:rsidR="00582475">
                          <w:rPr>
                            <w:noProof/>
                          </w:rPr>
                          <w:t>7</w:t>
                        </w:r>
                      </w:fldSimple>
                      <w:r>
                        <w:t xml:space="preserve"> Example of SOLIDWORKS Simulation FEA analysis of a beam </w:t>
                      </w:r>
                      <w:sdt>
                        <w:sdtPr>
                          <w:id w:val="1452824176"/>
                          <w:citation/>
                        </w:sdtPr>
                        <w:sdtContent>
                          <w:r w:rsidR="001015CB">
                            <w:fldChar w:fldCharType="begin"/>
                          </w:r>
                          <w:r w:rsidR="001015CB">
                            <w:instrText xml:space="preserve"> CITATION Cha15 \l 2057 </w:instrText>
                          </w:r>
                          <w:r w:rsidR="001015CB">
                            <w:fldChar w:fldCharType="separate"/>
                          </w:r>
                          <w:r w:rsidR="001015CB" w:rsidRPr="001015CB">
                            <w:rPr>
                              <w:noProof/>
                            </w:rPr>
                            <w:t>(Chang, 2015)</w:t>
                          </w:r>
                          <w:r w:rsidR="001015CB">
                            <w:fldChar w:fldCharType="end"/>
                          </w:r>
                        </w:sdtContent>
                      </w:sdt>
                      <w:bookmarkEnd w:id="35"/>
                    </w:p>
                  </w:txbxContent>
                </v:textbox>
                <w10:wrap type="topAndBottom" anchorx="margin"/>
              </v:shape>
            </w:pict>
          </mc:Fallback>
        </mc:AlternateContent>
      </w:r>
      <w:r w:rsidR="0006678F">
        <w:rPr>
          <w:noProof/>
        </w:rPr>
        <w:drawing>
          <wp:anchor distT="0" distB="0" distL="114300" distR="114300" simplePos="0" relativeHeight="251426816" behindDoc="0" locked="0" layoutInCell="1" allowOverlap="1" wp14:anchorId="433008F6" wp14:editId="35866E54">
            <wp:simplePos x="0" y="0"/>
            <wp:positionH relativeFrom="margin">
              <wp:align>center</wp:align>
            </wp:positionH>
            <wp:positionV relativeFrom="paragraph">
              <wp:posOffset>800735</wp:posOffset>
            </wp:positionV>
            <wp:extent cx="2452844" cy="1440000"/>
            <wp:effectExtent l="0" t="0" r="5080" b="8255"/>
            <wp:wrapTopAndBottom/>
            <wp:docPr id="1106264361" name="Picture 13" descr="A long rectangular object with a triangular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264361" name="Picture 13" descr="A long rectangular object with a triangular structur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452844" cy="1440000"/>
                    </a:xfrm>
                    <a:prstGeom prst="rect">
                      <a:avLst/>
                    </a:prstGeom>
                  </pic:spPr>
                </pic:pic>
              </a:graphicData>
            </a:graphic>
            <wp14:sizeRelH relativeFrom="page">
              <wp14:pctWidth>0</wp14:pctWidth>
            </wp14:sizeRelH>
            <wp14:sizeRelV relativeFrom="page">
              <wp14:pctHeight>0</wp14:pctHeight>
            </wp14:sizeRelV>
          </wp:anchor>
        </w:drawing>
      </w:r>
      <w:r w:rsidR="0006678F">
        <w:t xml:space="preserve">SolidWorks also contains topology optimisation methods that can redesign the component to fulfil set design parameters, such as minimising material/mass while maintaining stiffness or minimising deflection, using a trade-off analysis </w:t>
      </w:r>
      <w:sdt>
        <w:sdtPr>
          <w:id w:val="1091896190"/>
          <w:citation/>
        </w:sdtPr>
        <w:sdtEndPr/>
        <w:sdtContent>
          <w:r w:rsidR="0006678F">
            <w:fldChar w:fldCharType="begin"/>
          </w:r>
          <w:r w:rsidR="0006678F">
            <w:instrText xml:space="preserve"> CITATION Uth23 \l 2057 </w:instrText>
          </w:r>
          <w:r w:rsidR="0006678F">
            <w:fldChar w:fldCharType="separate"/>
          </w:r>
          <w:r w:rsidR="009F1A7A" w:rsidRPr="009F1A7A">
            <w:rPr>
              <w:noProof/>
            </w:rPr>
            <w:t>(Uthayasurian, et al., 2023)</w:t>
          </w:r>
          <w:r w:rsidR="0006678F">
            <w:fldChar w:fldCharType="end"/>
          </w:r>
        </w:sdtContent>
      </w:sdt>
      <w:r w:rsidR="0006678F">
        <w:t>.</w:t>
      </w:r>
    </w:p>
    <w:p w14:paraId="569FA6ED" w14:textId="5CF59D84" w:rsidR="0006678F" w:rsidRDefault="0006678F" w:rsidP="0006678F">
      <w:pPr>
        <w:jc w:val="both"/>
      </w:pPr>
    </w:p>
    <w:p w14:paraId="45D3B4C7" w14:textId="5FBEAB42" w:rsidR="0006678F" w:rsidRDefault="0006678F" w:rsidP="0006678F">
      <w:pPr>
        <w:pStyle w:val="Heading4"/>
      </w:pPr>
      <w:r>
        <w:lastRenderedPageBreak/>
        <w:t>Ansys Design Studio 2023</w:t>
      </w:r>
    </w:p>
    <w:p w14:paraId="4ED8BED3" w14:textId="0FF3DD32" w:rsidR="006228CC" w:rsidRDefault="006228CC" w:rsidP="006228CC">
      <w:pPr>
        <w:jc w:val="both"/>
      </w:pPr>
      <w:r>
        <w:rPr>
          <w:noProof/>
        </w:rPr>
        <w:drawing>
          <wp:anchor distT="0" distB="0" distL="114300" distR="114300" simplePos="0" relativeHeight="251497472" behindDoc="0" locked="0" layoutInCell="1" allowOverlap="1" wp14:anchorId="58264A8C" wp14:editId="6A99DFAD">
            <wp:simplePos x="0" y="0"/>
            <wp:positionH relativeFrom="margin">
              <wp:posOffset>1389380</wp:posOffset>
            </wp:positionH>
            <wp:positionV relativeFrom="paragraph">
              <wp:posOffset>1769745</wp:posOffset>
            </wp:positionV>
            <wp:extent cx="2945130" cy="1799590"/>
            <wp:effectExtent l="0" t="0" r="7620" b="0"/>
            <wp:wrapTopAndBottom/>
            <wp:docPr id="7910098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009825" name="Picture 79100982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45130" cy="179959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45600" behindDoc="0" locked="0" layoutInCell="1" allowOverlap="1" wp14:anchorId="1711097F" wp14:editId="036E8AA8">
                <wp:simplePos x="0" y="0"/>
                <wp:positionH relativeFrom="margin">
                  <wp:align>center</wp:align>
                </wp:positionH>
                <wp:positionV relativeFrom="paragraph">
                  <wp:posOffset>3651885</wp:posOffset>
                </wp:positionV>
                <wp:extent cx="3257550" cy="635"/>
                <wp:effectExtent l="0" t="0" r="0" b="8255"/>
                <wp:wrapTopAndBottom/>
                <wp:docPr id="799955183" name="Text Box 1"/>
                <wp:cNvGraphicFramePr/>
                <a:graphic xmlns:a="http://schemas.openxmlformats.org/drawingml/2006/main">
                  <a:graphicData uri="http://schemas.microsoft.com/office/word/2010/wordprocessingShape">
                    <wps:wsp>
                      <wps:cNvSpPr txBox="1"/>
                      <wps:spPr>
                        <a:xfrm>
                          <a:off x="0" y="0"/>
                          <a:ext cx="3257550" cy="635"/>
                        </a:xfrm>
                        <a:prstGeom prst="rect">
                          <a:avLst/>
                        </a:prstGeom>
                        <a:solidFill>
                          <a:prstClr val="white"/>
                        </a:solidFill>
                        <a:ln>
                          <a:noFill/>
                        </a:ln>
                      </wps:spPr>
                      <wps:txbx>
                        <w:txbxContent>
                          <w:p w14:paraId="41FF682F" w14:textId="60B400C8" w:rsidR="006228CC" w:rsidRPr="0082284F" w:rsidRDefault="006228CC" w:rsidP="006228CC">
                            <w:pPr>
                              <w:pStyle w:val="Caption"/>
                              <w:rPr>
                                <w:noProof/>
                                <w:sz w:val="22"/>
                                <w:szCs w:val="22"/>
                              </w:rPr>
                            </w:pPr>
                            <w:bookmarkStart w:id="36" w:name="_Toc231132731"/>
                            <w:r>
                              <w:t xml:space="preserve">Figure </w:t>
                            </w:r>
                            <w:fldSimple w:instr=" SEQ Figure \* ARABIC ">
                              <w:r w:rsidR="00582475">
                                <w:rPr>
                                  <w:noProof/>
                                </w:rPr>
                                <w:t>8</w:t>
                              </w:r>
                            </w:fldSimple>
                            <w:r>
                              <w:t xml:space="preserve"> Example of a displacement analysis on Design Studio</w:t>
                            </w:r>
                            <w:bookmarkEnd w:id="3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11097F" id="_x0000_s1033" type="#_x0000_t202" style="position:absolute;left:0;text-align:left;margin-left:0;margin-top:287.55pt;width:256.5pt;height:.05pt;z-index:2515456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zYOGgIAAD8EAAAOAAAAZHJzL2Uyb0RvYy54bWysU8Fu2zAMvQ/YPwi6L05SpB2MOEWWIsOA&#10;oC2QDj0rshwLkEWNUmJnXz9KjpOu22nYRaZJihTfe5zfd41hR4Vegy34ZDTmTFkJpbb7gn9/WX/6&#10;zJkPwpbCgFUFPynP7xcfP8xbl6sp1GBKhYyKWJ+3ruB1CC7PMi9r1Qg/AqcsBSvARgT6xX1Womip&#10;emOy6Xh8m7WApUOQynvyPvRBvkj1q0rJ8FRVXgVmCk5vC+nEdO7imS3mIt+jcLWW52eIf3hFI7Sl&#10;ppdSDyIIdkD9R6lGSwQPVRhJaDKoKi1VmoGmmYzfTbOthVNpFgLHuwtM/v+VlY/HrXtGFrov0BGB&#10;EZDW+dyTM87TVdjEL72UUZwgPF1gU11gkpw309ndbEYhSbHbm1mskV2vOvThq4KGRaPgSJwkqMRx&#10;40OfOqTETh6MLtfamPgTAyuD7CiIv7bWQZ2L/5ZlbMy1EG/1BaMnu84RrdDtOqbLgt8NM+6gPNHo&#10;CL0qvJNrTf02wodngSQDGomkHZ7oqAy0BYezxVkN+PNv/phP7FCUs5ZkVXD/4yBQcWa+WeItanAw&#10;cDB2g2EPzQpo0gktjZPJpAsYzGBWCM0rKX4Zu1BIWEm9Ch4GcxV6cdPGSLVcpiRSmhNhY7dOxtID&#10;ri/dq0B3ZiUQmY8wCE7k78jpcxM9bnkIhHRiLuLao3iGm1SauD9vVFyDt/8p67r3i18AAAD//wMA&#10;UEsDBBQABgAIAAAAIQAEgeQ03wAAAAgBAAAPAAAAZHJzL2Rvd25yZXYueG1sTI/BTsMwEETvSPyD&#10;tUhcEHXSNgWFOFVVwQEuFaEXbm68jQPxOoqdNvw9Cxc47sxo9k2xnlwnTjiE1pOCdJaAQKq9aalR&#10;sH97ur0HEaImoztPqOALA6zLy4tC58af6RVPVWwEl1DItQIbY59LGWqLToeZ75HYO/rB6cjn0Egz&#10;6DOXu07Ok2QlnW6JP1jd49Zi/VmNTsFu+b6zN+Px8WWzXAzP+3G7+mgqpa6vps0DiIhT/AvDDz6j&#10;Q8lMBz+SCaJTwEOiguwuS0GwnaULVg6/yhxkWcj/A8pvAAAA//8DAFBLAQItABQABgAIAAAAIQC2&#10;gziS/gAAAOEBAAATAAAAAAAAAAAAAAAAAAAAAABbQ29udGVudF9UeXBlc10ueG1sUEsBAi0AFAAG&#10;AAgAAAAhADj9If/WAAAAlAEAAAsAAAAAAAAAAAAAAAAALwEAAF9yZWxzLy5yZWxzUEsBAi0AFAAG&#10;AAgAAAAhALmzNg4aAgAAPwQAAA4AAAAAAAAAAAAAAAAALgIAAGRycy9lMm9Eb2MueG1sUEsBAi0A&#10;FAAGAAgAAAAhAASB5DTfAAAACAEAAA8AAAAAAAAAAAAAAAAAdAQAAGRycy9kb3ducmV2LnhtbFBL&#10;BQYAAAAABAAEAPMAAACABQAAAAA=&#10;" stroked="f">
                <v:textbox style="mso-fit-shape-to-text:t" inset="0,0,0,0">
                  <w:txbxContent>
                    <w:p w14:paraId="41FF682F" w14:textId="60B400C8" w:rsidR="006228CC" w:rsidRPr="0082284F" w:rsidRDefault="006228CC" w:rsidP="006228CC">
                      <w:pPr>
                        <w:pStyle w:val="Caption"/>
                        <w:rPr>
                          <w:noProof/>
                          <w:sz w:val="22"/>
                          <w:szCs w:val="22"/>
                        </w:rPr>
                      </w:pPr>
                      <w:bookmarkStart w:id="37" w:name="_Toc231132731"/>
                      <w:r>
                        <w:t xml:space="preserve">Figure </w:t>
                      </w:r>
                      <w:fldSimple w:instr=" SEQ Figure \* ARABIC ">
                        <w:r w:rsidR="00582475">
                          <w:rPr>
                            <w:noProof/>
                          </w:rPr>
                          <w:t>8</w:t>
                        </w:r>
                      </w:fldSimple>
                      <w:r>
                        <w:t xml:space="preserve"> Example of a displacement analysis on Design Studio</w:t>
                      </w:r>
                      <w:bookmarkEnd w:id="37"/>
                      <w:r>
                        <w:t xml:space="preserve"> </w:t>
                      </w:r>
                    </w:p>
                  </w:txbxContent>
                </v:textbox>
                <w10:wrap type="topAndBottom" anchorx="margin"/>
              </v:shape>
            </w:pict>
          </mc:Fallback>
        </mc:AlternateContent>
      </w:r>
      <w:r w:rsidR="0006678F">
        <w:t xml:space="preserve">Ansys’ Design Studio 2023 is a very powerful FEA simulation software that delivers live physical simulation for structural, fluid, thermal and Multiphysics analysis and is capable of topology optimisation </w:t>
      </w:r>
      <w:sdt>
        <w:sdtPr>
          <w:id w:val="-1367904410"/>
          <w:citation/>
        </w:sdtPr>
        <w:sdtEndPr/>
        <w:sdtContent>
          <w:r w:rsidR="0006678F">
            <w:fldChar w:fldCharType="begin"/>
          </w:r>
          <w:r w:rsidR="0006678F">
            <w:rPr>
              <w:lang w:val="en-US"/>
            </w:rPr>
            <w:instrText xml:space="preserve"> CITATION Anste \l 1033 </w:instrText>
          </w:r>
          <w:r w:rsidR="0006678F">
            <w:fldChar w:fldCharType="separate"/>
          </w:r>
          <w:r w:rsidR="009F1A7A" w:rsidRPr="009F1A7A">
            <w:rPr>
              <w:noProof/>
              <w:lang w:val="en-US"/>
            </w:rPr>
            <w:t>(Ansys, no date)</w:t>
          </w:r>
          <w:r w:rsidR="0006678F">
            <w:fldChar w:fldCharType="end"/>
          </w:r>
        </w:sdtContent>
      </w:sdt>
      <w:r w:rsidR="0006678F">
        <w:t xml:space="preserve">. It </w:t>
      </w:r>
      <w:r w:rsidR="000F6C63">
        <w:t>can conduct</w:t>
      </w:r>
      <w:r w:rsidR="0006678F">
        <w:t xml:space="preserve"> advanced, high-fidelity simulation and is popular in a variety of engineering disciplines.</w:t>
      </w:r>
      <w:r>
        <w:t xml:space="preserve"> </w:t>
      </w:r>
      <w:r w:rsidR="0006678F">
        <w:t xml:space="preserve">Design Studio is very effective for testing manufacturability, for example it allows you to set </w:t>
      </w:r>
      <w:r>
        <w:t>parameters to optimise ply thickness and layer numbers for composite lay-up. This enables designers to test for performance as well as manufacturability without the need for prototyping.</w:t>
      </w:r>
    </w:p>
    <w:p w14:paraId="0DC90232" w14:textId="77777777" w:rsidR="007C2047" w:rsidRDefault="007C2047" w:rsidP="007C2047">
      <w:pPr>
        <w:pStyle w:val="Heading4"/>
        <w:numPr>
          <w:ilvl w:val="0"/>
          <w:numId w:val="0"/>
        </w:numPr>
        <w:ind w:left="864"/>
      </w:pPr>
    </w:p>
    <w:p w14:paraId="0DA00F38" w14:textId="7B3A7C8C" w:rsidR="0006678F" w:rsidRPr="00092EC1" w:rsidRDefault="0006678F" w:rsidP="0006678F">
      <w:pPr>
        <w:pStyle w:val="Heading4"/>
      </w:pPr>
      <w:r>
        <w:t>Autodesk Fusion 360</w:t>
      </w:r>
    </w:p>
    <w:p w14:paraId="5074832D" w14:textId="7EDA6F91" w:rsidR="0006678F" w:rsidRDefault="0006678F" w:rsidP="0006678F">
      <w:pPr>
        <w:spacing w:line="259" w:lineRule="auto"/>
        <w:jc w:val="both"/>
      </w:pPr>
      <w:r>
        <w:t xml:space="preserve">Autodesk Fusion 360 utilises the cloud to integrate CAD, CAM, and CAE into a single connected platform, with a built-in simulation workspace, generative design/topology optimisation, and CAM/PCB preparation tools, making it suitable for design-to-manufacture workflows </w:t>
      </w:r>
      <w:sdt>
        <w:sdtPr>
          <w:id w:val="1750845996"/>
          <w:citation/>
        </w:sdtPr>
        <w:sdtEndPr/>
        <w:sdtContent>
          <w:r>
            <w:fldChar w:fldCharType="begin"/>
          </w:r>
          <w:r>
            <w:instrText xml:space="preserve">CITATION Ver181 \l 2057 </w:instrText>
          </w:r>
          <w:r>
            <w:fldChar w:fldCharType="separate"/>
          </w:r>
          <w:r w:rsidR="009F1A7A" w:rsidRPr="009F1A7A">
            <w:rPr>
              <w:noProof/>
            </w:rPr>
            <w:t>(Verma, 2018)</w:t>
          </w:r>
          <w:r>
            <w:fldChar w:fldCharType="end"/>
          </w:r>
        </w:sdtContent>
      </w:sdt>
      <w:r>
        <w:t>.</w:t>
      </w:r>
    </w:p>
    <w:p w14:paraId="20D93928" w14:textId="4D7C3D5A" w:rsidR="0006678F" w:rsidRDefault="000F6C63" w:rsidP="0006678F">
      <w:pPr>
        <w:spacing w:line="259" w:lineRule="auto"/>
        <w:jc w:val="both"/>
      </w:pPr>
      <w:r>
        <w:rPr>
          <w:noProof/>
        </w:rPr>
        <mc:AlternateContent>
          <mc:Choice Requires="wps">
            <w:drawing>
              <wp:anchor distT="0" distB="0" distL="114300" distR="114300" simplePos="0" relativeHeight="251469824" behindDoc="0" locked="0" layoutInCell="1" allowOverlap="1" wp14:anchorId="0D178F7B" wp14:editId="1A31B032">
                <wp:simplePos x="0" y="0"/>
                <wp:positionH relativeFrom="margin">
                  <wp:align>center</wp:align>
                </wp:positionH>
                <wp:positionV relativeFrom="paragraph">
                  <wp:posOffset>2736215</wp:posOffset>
                </wp:positionV>
                <wp:extent cx="4076700" cy="635"/>
                <wp:effectExtent l="0" t="0" r="0" b="8255"/>
                <wp:wrapTopAndBottom/>
                <wp:docPr id="2097185946" name="Text Box 1"/>
                <wp:cNvGraphicFramePr/>
                <a:graphic xmlns:a="http://schemas.openxmlformats.org/drawingml/2006/main">
                  <a:graphicData uri="http://schemas.microsoft.com/office/word/2010/wordprocessingShape">
                    <wps:wsp>
                      <wps:cNvSpPr txBox="1"/>
                      <wps:spPr>
                        <a:xfrm>
                          <a:off x="0" y="0"/>
                          <a:ext cx="4076700" cy="635"/>
                        </a:xfrm>
                        <a:prstGeom prst="rect">
                          <a:avLst/>
                        </a:prstGeom>
                        <a:solidFill>
                          <a:prstClr val="white"/>
                        </a:solidFill>
                        <a:ln>
                          <a:noFill/>
                        </a:ln>
                      </wps:spPr>
                      <wps:txbx>
                        <w:txbxContent>
                          <w:p w14:paraId="0D7B2F9C" w14:textId="14D86348" w:rsidR="0006678F" w:rsidRPr="00751CCC" w:rsidRDefault="0006678F" w:rsidP="0006678F">
                            <w:pPr>
                              <w:pStyle w:val="Caption"/>
                              <w:rPr>
                                <w:noProof/>
                                <w:sz w:val="22"/>
                                <w:szCs w:val="22"/>
                              </w:rPr>
                            </w:pPr>
                            <w:bookmarkStart w:id="38" w:name="_Toc231132732"/>
                            <w:r>
                              <w:t xml:space="preserve">Figure </w:t>
                            </w:r>
                            <w:fldSimple w:instr=" SEQ Figure \* ARABIC ">
                              <w:r w:rsidR="00582475">
                                <w:rPr>
                                  <w:noProof/>
                                </w:rPr>
                                <w:t>9</w:t>
                              </w:r>
                            </w:fldSimple>
                            <w:r>
                              <w:t xml:space="preserve"> Example of Fusion 360 FEA static stress simulation </w:t>
                            </w:r>
                            <w:sdt>
                              <w:sdtPr>
                                <w:id w:val="-1337227873"/>
                                <w:citation/>
                              </w:sdtPr>
                              <w:sdtContent>
                                <w:r w:rsidR="001015CB">
                                  <w:fldChar w:fldCharType="begin"/>
                                </w:r>
                                <w:r w:rsidR="001015CB">
                                  <w:instrText xml:space="preserve">CITATION CAD211 \l 2057 </w:instrText>
                                </w:r>
                                <w:r w:rsidR="001015CB">
                                  <w:fldChar w:fldCharType="separate"/>
                                </w:r>
                                <w:r w:rsidR="001015CB" w:rsidRPr="001015CB">
                                  <w:rPr>
                                    <w:noProof/>
                                  </w:rPr>
                                  <w:t>(CAD Mad, 2021)</w:t>
                                </w:r>
                                <w:r w:rsidR="001015CB">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178F7B" id="_x0000_s1034" type="#_x0000_t202" style="position:absolute;left:0;text-align:left;margin-left:0;margin-top:215.45pt;width:321pt;height:.05pt;z-index:2514698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fuSGgIAAD8EAAAOAAAAZHJzL2Uyb0RvYy54bWysU8Fu2zAMvQ/YPwi6L3a6LS2MOEWWIsOA&#10;oi2QDj0rshwLkEWNUmJnXz9KjpOu22nYRaZJihTfe5zf9q1hB4Vegy35dJJzpqyESttdyb8/rz/c&#10;cOaDsJUwYFXJj8rz28X7d/POFeoKGjCVQkZFrC86V/ImBFdkmZeNaoWfgFOWgjVgKwL94i6rUHRU&#10;vTXZVZ7Psg6wcghSeU/euyHIF6l+XSsZHuvaq8BMyeltIZ2Yzm08s8VcFDsUrtHy9AzxD69ohbbU&#10;9FzqTgTB9qj/KNVqieChDhMJbQZ1raVKM9A00/zNNJtGOJVmIXC8O8Pk/19Z+XDYuCdkof8CPREY&#10;AemcLzw54zx9jW380ksZxQnC4xk21Qcmyfkpv55d5xSSFJt9/BxrZJerDn34qqBl0Sg5EicJKnG4&#10;92FIHVNiJw9GV2ttTPyJgZVBdhDEX9fooE7Ff8syNuZaiLeGgtGTXeaIVui3PdNVyW/GGbdQHWl0&#10;hEEV3sm1pn73wocngSQDGomkHR7pqA10JYeTxVkD+PNv/phP7FCUs45kVXL/Yy9QcWa+WeItanA0&#10;cDS2o2H37Qpo0iktjZPJpAsYzGjWCO0LKX4Zu1BIWEm9Sh5GcxUGcdPGSLVcpiRSmhPh3m6cjKVH&#10;XJ/7F4HuxEogMh9gFJwo3pAz5CZ63HIfCOnEXMR1QPEEN6k0cX/aqLgGr/9T1mXvF78AAAD//wMA&#10;UEsDBBQABgAIAAAAIQDdlC/y3wAAAAgBAAAPAAAAZHJzL2Rvd25yZXYueG1sTI/BTsMwEETvSPyD&#10;tUhcELXbRhGEOFVVwYFeKkIv3NzYjQPxOrKdNvw921M57sxo9k25mlzPTibEzqOE+UwAM9h43WEr&#10;Yf/59vgELCaFWvUejYRfE2FV3d6UqtD+jB/mVKeWUQnGQkmwKQ0F57Gxxqk484NB8o4+OJXoDC3X&#10;QZ2p3PV8IUTOneqQPlg1mI01zU89Ogm77GtnH8bj63adLcP7ftzk320t5f3dtH4BlsyUrmG44BM6&#10;VMR08CPqyHoJNCRJyJbiGRjZebYg5XBR5gJ4VfL/A6o/AAAA//8DAFBLAQItABQABgAIAAAAIQC2&#10;gziS/gAAAOEBAAATAAAAAAAAAAAAAAAAAAAAAABbQ29udGVudF9UeXBlc10ueG1sUEsBAi0AFAAG&#10;AAgAAAAhADj9If/WAAAAlAEAAAsAAAAAAAAAAAAAAAAALwEAAF9yZWxzLy5yZWxzUEsBAi0AFAAG&#10;AAgAAAAhAHdd+5IaAgAAPwQAAA4AAAAAAAAAAAAAAAAALgIAAGRycy9lMm9Eb2MueG1sUEsBAi0A&#10;FAAGAAgAAAAhAN2UL/LfAAAACAEAAA8AAAAAAAAAAAAAAAAAdAQAAGRycy9kb3ducmV2LnhtbFBL&#10;BQYAAAAABAAEAPMAAACABQAAAAA=&#10;" stroked="f">
                <v:textbox style="mso-fit-shape-to-text:t" inset="0,0,0,0">
                  <w:txbxContent>
                    <w:p w14:paraId="0D7B2F9C" w14:textId="14D86348" w:rsidR="0006678F" w:rsidRPr="00751CCC" w:rsidRDefault="0006678F" w:rsidP="0006678F">
                      <w:pPr>
                        <w:pStyle w:val="Caption"/>
                        <w:rPr>
                          <w:noProof/>
                          <w:sz w:val="22"/>
                          <w:szCs w:val="22"/>
                        </w:rPr>
                      </w:pPr>
                      <w:bookmarkStart w:id="39" w:name="_Toc231132732"/>
                      <w:r>
                        <w:t xml:space="preserve">Figure </w:t>
                      </w:r>
                      <w:fldSimple w:instr=" SEQ Figure \* ARABIC ">
                        <w:r w:rsidR="00582475">
                          <w:rPr>
                            <w:noProof/>
                          </w:rPr>
                          <w:t>9</w:t>
                        </w:r>
                      </w:fldSimple>
                      <w:r>
                        <w:t xml:space="preserve"> Example of Fusion 360 FEA static stress simulation </w:t>
                      </w:r>
                      <w:sdt>
                        <w:sdtPr>
                          <w:id w:val="-1337227873"/>
                          <w:citation/>
                        </w:sdtPr>
                        <w:sdtContent>
                          <w:r w:rsidR="001015CB">
                            <w:fldChar w:fldCharType="begin"/>
                          </w:r>
                          <w:r w:rsidR="001015CB">
                            <w:instrText xml:space="preserve">CITATION CAD211 \l 2057 </w:instrText>
                          </w:r>
                          <w:r w:rsidR="001015CB">
                            <w:fldChar w:fldCharType="separate"/>
                          </w:r>
                          <w:r w:rsidR="001015CB" w:rsidRPr="001015CB">
                            <w:rPr>
                              <w:noProof/>
                            </w:rPr>
                            <w:t>(CAD Mad, 2021)</w:t>
                          </w:r>
                          <w:r w:rsidR="001015CB">
                            <w:fldChar w:fldCharType="end"/>
                          </w:r>
                        </w:sdtContent>
                      </w:sdt>
                      <w:bookmarkEnd w:id="39"/>
                    </w:p>
                  </w:txbxContent>
                </v:textbox>
                <w10:wrap type="topAndBottom" anchorx="margin"/>
              </v:shape>
            </w:pict>
          </mc:Fallback>
        </mc:AlternateContent>
      </w:r>
      <w:r>
        <w:rPr>
          <w:noProof/>
        </w:rPr>
        <w:drawing>
          <wp:anchor distT="0" distB="0" distL="114300" distR="114300" simplePos="0" relativeHeight="251441152" behindDoc="0" locked="0" layoutInCell="1" allowOverlap="1" wp14:anchorId="74D65127" wp14:editId="0DA151F0">
            <wp:simplePos x="0" y="0"/>
            <wp:positionH relativeFrom="margin">
              <wp:posOffset>1130300</wp:posOffset>
            </wp:positionH>
            <wp:positionV relativeFrom="paragraph">
              <wp:posOffset>852170</wp:posOffset>
            </wp:positionV>
            <wp:extent cx="3470910" cy="1799590"/>
            <wp:effectExtent l="0" t="0" r="0" b="0"/>
            <wp:wrapTopAndBottom/>
            <wp:docPr id="1660177062" name="Picture 15" descr="A computer screen shot of a blue and yellow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177062" name="Picture 15" descr="A computer screen shot of a blue and yellow object&#10;&#10;AI-generated content may be incorrect."/>
                    <pic:cNvPicPr/>
                  </pic:nvPicPr>
                  <pic:blipFill rotWithShape="1">
                    <a:blip r:embed="rId23" cstate="print">
                      <a:extLst>
                        <a:ext uri="{28A0092B-C50C-407E-A947-70E740481C1C}">
                          <a14:useLocalDpi xmlns:a14="http://schemas.microsoft.com/office/drawing/2010/main" val="0"/>
                        </a:ext>
                      </a:extLst>
                    </a:blip>
                    <a:srcRect t="3782" b="4038"/>
                    <a:stretch>
                      <a:fillRect/>
                    </a:stretch>
                  </pic:blipFill>
                  <pic:spPr bwMode="auto">
                    <a:xfrm>
                      <a:off x="0" y="0"/>
                      <a:ext cx="3470910" cy="1799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678F">
        <w:t>One of the main benefits of Fusion 360 is that the design and simulation software are in the same environment, which is processed on the cloud through Autodesk’s servers. That means that you can run a powerful analysis online without draining the processing power of your computer, allowing you to carry on with other work.</w:t>
      </w:r>
    </w:p>
    <w:p w14:paraId="487264E9" w14:textId="44821569" w:rsidR="0006678F" w:rsidRDefault="0006678F" w:rsidP="0006678F">
      <w:pPr>
        <w:spacing w:line="259" w:lineRule="auto"/>
        <w:jc w:val="both"/>
      </w:pPr>
    </w:p>
    <w:p w14:paraId="39E0888D" w14:textId="77777777" w:rsidR="006228CC" w:rsidRDefault="006228CC" w:rsidP="006228CC">
      <w:pPr>
        <w:pStyle w:val="Heading4"/>
      </w:pPr>
      <w:r>
        <w:lastRenderedPageBreak/>
        <w:t>Decision</w:t>
      </w:r>
    </w:p>
    <w:p w14:paraId="7A7590D6" w14:textId="5ED34E04" w:rsidR="007C2047" w:rsidRDefault="007C2047" w:rsidP="007C2047">
      <w:pPr>
        <w:jc w:val="both"/>
      </w:pPr>
      <w:r>
        <w:t>The FEA software that will be used for this report, is SolidWorks as it has everything needed for the analysis of the spreader beam in one environment, and it is the software that the author is most experienced with. It is also used almost exclusively for component modelling, particularly assemblies with multiple parts, and can run advanced and accurate FEA simulations of assemblies</w:t>
      </w:r>
      <w:r w:rsidR="00C00B28">
        <w:t xml:space="preserve"> </w:t>
      </w:r>
      <w:sdt>
        <w:sdtPr>
          <w:id w:val="-1521772923"/>
          <w:citation/>
        </w:sdtPr>
        <w:sdtEndPr/>
        <w:sdtContent>
          <w:r w:rsidR="00C00B28">
            <w:fldChar w:fldCharType="begin"/>
          </w:r>
          <w:r w:rsidR="00C00B28">
            <w:instrText xml:space="preserve"> CITATION LeX24 \l 2057 </w:instrText>
          </w:r>
          <w:r w:rsidR="00C00B28">
            <w:fldChar w:fldCharType="separate"/>
          </w:r>
          <w:r w:rsidR="009F1A7A" w:rsidRPr="009F1A7A">
            <w:rPr>
              <w:noProof/>
            </w:rPr>
            <w:t>(Le, 2024)</w:t>
          </w:r>
          <w:r w:rsidR="00C00B28">
            <w:fldChar w:fldCharType="end"/>
          </w:r>
        </w:sdtContent>
      </w:sdt>
      <w:r>
        <w:t>. Autodesk Fusion can do many things similar to or comparatively to SolidWorks, but the FEA system used in that software less effective when computing assemblies.</w:t>
      </w:r>
    </w:p>
    <w:p w14:paraId="1DA96352" w14:textId="2EC1F88D" w:rsidR="007C0923" w:rsidRDefault="007C2047" w:rsidP="007C2047">
      <w:pPr>
        <w:spacing w:line="259" w:lineRule="auto"/>
        <w:jc w:val="both"/>
      </w:pPr>
      <w:r>
        <w:t xml:space="preserve">Ansys is a very powerful and advanced FEA </w:t>
      </w:r>
      <w:r w:rsidR="005B0AD4">
        <w:t>software,</w:t>
      </w:r>
      <w:r>
        <w:t xml:space="preserve"> but the author of this report has little to no experience using the software, so SolidWorks will be utilised to conduct all FEA simulations.</w:t>
      </w:r>
    </w:p>
    <w:p w14:paraId="46E93D04" w14:textId="44F1B26D" w:rsidR="00245724" w:rsidRDefault="00245724">
      <w:pPr>
        <w:spacing w:line="259" w:lineRule="auto"/>
        <w:rPr>
          <w:rFonts w:asciiTheme="majorHAnsi" w:eastAsiaTheme="majorEastAsia" w:hAnsiTheme="majorHAnsi" w:cstheme="majorBidi"/>
          <w:color w:val="1F3763" w:themeColor="accent1" w:themeShade="7F"/>
          <w:sz w:val="24"/>
          <w:szCs w:val="24"/>
        </w:rPr>
      </w:pPr>
    </w:p>
    <w:p w14:paraId="52628FB8" w14:textId="154F6588" w:rsidR="00245724" w:rsidRDefault="008D7CB0" w:rsidP="00245724">
      <w:pPr>
        <w:pStyle w:val="Heading2"/>
      </w:pPr>
      <w:bookmarkStart w:id="40" w:name="_Toc231131369"/>
      <w:r>
        <w:t>Forces Acting on the Spreader Beam</w:t>
      </w:r>
      <w:bookmarkEnd w:id="40"/>
    </w:p>
    <w:p w14:paraId="218A2B5B" w14:textId="6A3DAB83" w:rsidR="008D7CB0" w:rsidRPr="008D7CB0" w:rsidRDefault="008D7CB0" w:rsidP="008D7CB0">
      <w:pPr>
        <w:pStyle w:val="Heading3"/>
      </w:pPr>
      <w:bookmarkStart w:id="41" w:name="_Toc231131370"/>
      <w:r>
        <w:t>Axial Compression</w:t>
      </w:r>
      <w:bookmarkEnd w:id="41"/>
    </w:p>
    <w:p w14:paraId="76077C0F" w14:textId="6C36FE98" w:rsidR="007C0923" w:rsidRDefault="00245724" w:rsidP="007C0923">
      <w:pPr>
        <w:jc w:val="both"/>
      </w:pPr>
      <w:r>
        <w:rPr>
          <w:noProof/>
        </w:rPr>
        <mc:AlternateContent>
          <mc:Choice Requires="wps">
            <w:drawing>
              <wp:anchor distT="0" distB="0" distL="114300" distR="114300" simplePos="0" relativeHeight="251642880" behindDoc="0" locked="0" layoutInCell="1" allowOverlap="1" wp14:anchorId="52CFB594" wp14:editId="7067A97F">
                <wp:simplePos x="0" y="0"/>
                <wp:positionH relativeFrom="margin">
                  <wp:align>right</wp:align>
                </wp:positionH>
                <wp:positionV relativeFrom="paragraph">
                  <wp:posOffset>3525520</wp:posOffset>
                </wp:positionV>
                <wp:extent cx="5722620" cy="635"/>
                <wp:effectExtent l="0" t="0" r="0" b="0"/>
                <wp:wrapTopAndBottom/>
                <wp:docPr id="1768105825" name="Text Box 1"/>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2EC85049" w14:textId="4B6BC140" w:rsidR="00245724" w:rsidRPr="000B1C0D" w:rsidRDefault="00245724" w:rsidP="00245724">
                            <w:pPr>
                              <w:pStyle w:val="Caption"/>
                              <w:rPr>
                                <w:noProof/>
                                <w:sz w:val="22"/>
                                <w:szCs w:val="22"/>
                              </w:rPr>
                            </w:pPr>
                            <w:bookmarkStart w:id="42" w:name="_Toc231132733"/>
                            <w:r>
                              <w:t xml:space="preserve">Figure </w:t>
                            </w:r>
                            <w:fldSimple w:instr=" SEQ Figure \* ARABIC ">
                              <w:r w:rsidR="00582475">
                                <w:rPr>
                                  <w:noProof/>
                                </w:rPr>
                                <w:t>10</w:t>
                              </w:r>
                            </w:fldSimple>
                            <w:r>
                              <w:t xml:space="preserve"> </w:t>
                            </w:r>
                            <w:r w:rsidRPr="00351968">
                              <w:t>A schematic diagram of a spreader beam used in a lifting operation, indicating the conversion of lifting loads (shown by the vertical red arrows) into compressive forces (shown by the horizontal blue arrows) in the beam and tensile forces in the slings</w:t>
                            </w:r>
                            <w:r>
                              <w:t xml:space="preserve"> </w:t>
                            </w:r>
                            <w:sdt>
                              <w:sdtPr>
                                <w:id w:val="-218981674"/>
                                <w:citation/>
                              </w:sdtPr>
                              <w:sdtEndPr/>
                              <w:sdtContent>
                                <w:r w:rsidR="005B450F">
                                  <w:fldChar w:fldCharType="begin"/>
                                </w:r>
                                <w:r w:rsidR="005B450F">
                                  <w:instrText xml:space="preserve"> CITATION Whe222 \l 2057 </w:instrText>
                                </w:r>
                                <w:r w:rsidR="005B450F">
                                  <w:fldChar w:fldCharType="separate"/>
                                </w:r>
                                <w:r w:rsidR="009F1A7A" w:rsidRPr="009F1A7A">
                                  <w:rPr>
                                    <w:noProof/>
                                  </w:rPr>
                                  <w:t>(Wheatley, et al., 2022)</w:t>
                                </w:r>
                                <w:r w:rsidR="005B450F">
                                  <w:fldChar w:fldCharType="end"/>
                                </w:r>
                              </w:sdtContent>
                            </w:sdt>
                            <w:r w:rsidRPr="00351968">
                              <w:t>.</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2CFB594" id="_x0000_s1035" type="#_x0000_t202" style="position:absolute;left:0;text-align:left;margin-left:399.4pt;margin-top:277.6pt;width:450.6pt;height:.05pt;z-index:25164288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LnGgIAAD8EAAAOAAAAZHJzL2Uyb0RvYy54bWysU8Fu2zAMvQ/YPwi6L04yNNu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fNh/l8MaeQpNji/U2skV2vOvThi4KGRaPgSJwkqMTp&#10;3oc+dUyJnTwYXW61MfEnBjYG2UkQf22tgxqK/5ZlbMy1EG/1BaMnu84RrdDtO6bLgn8aZ9xDeabR&#10;EXpVeCe3mvrdCx+eBJIMaCSSdnikozLQFhwGi7Ma8Mff/DGf2KEoZy3JquD++1Gg4sx8tcRb1OBo&#10;4GjsR8Memw3QpDNaGieTSRcwmNGsEJoXUvw6dqGQsJJ6FTyM5ib04qaNkWq9TkmkNCfCvd05GUuP&#10;uD53LwLdwEogMh9gFJzIX5HT5yZ63PoYCOnEXMS1R3GAm1SauB82Kq7Br/8p67r3q58AAAD//wMA&#10;UEsDBBQABgAIAAAAIQClZhV14AAAAAgBAAAPAAAAZHJzL2Rvd25yZXYueG1sTI/NTsMwEITvSLyD&#10;tUhcEHX6k6oNcaqqggNcKkIv3Nx4GwfidRQ7bXh7Fi5w290ZzX6Tb0bXijP2ofGkYDpJQCBV3jRU&#10;Kzi8Pd2vQISoyejWEyr4wgCb4voq15nxF3rFcxlrwSEUMq3AxthlUobKotNh4jsk1k6+dzry2tfS&#10;9PrC4a6VsyRZSqcb4g9Wd7izWH2Wg1OwX7zv7d1wenzZLub982HYLT/qUqnbm3H7ACLiGP/M8IPP&#10;6FAw09EPZIJoFXCRqCBN0xkIltfJlIfj72UOssjl/wLFNwAAAP//AwBQSwECLQAUAAYACAAAACEA&#10;toM4kv4AAADhAQAAEwAAAAAAAAAAAAAAAAAAAAAAW0NvbnRlbnRfVHlwZXNdLnhtbFBLAQItABQA&#10;BgAIAAAAIQA4/SH/1gAAAJQBAAALAAAAAAAAAAAAAAAAAC8BAABfcmVscy8ucmVsc1BLAQItABQA&#10;BgAIAAAAIQC+WgLnGgIAAD8EAAAOAAAAAAAAAAAAAAAAAC4CAABkcnMvZTJvRG9jLnhtbFBLAQIt&#10;ABQABgAIAAAAIQClZhV14AAAAAgBAAAPAAAAAAAAAAAAAAAAAHQEAABkcnMvZG93bnJldi54bWxQ&#10;SwUGAAAAAAQABADzAAAAgQUAAAAA&#10;" stroked="f">
                <v:textbox style="mso-fit-shape-to-text:t" inset="0,0,0,0">
                  <w:txbxContent>
                    <w:p w14:paraId="2EC85049" w14:textId="4B6BC140" w:rsidR="00245724" w:rsidRPr="000B1C0D" w:rsidRDefault="00245724" w:rsidP="00245724">
                      <w:pPr>
                        <w:pStyle w:val="Caption"/>
                        <w:rPr>
                          <w:noProof/>
                          <w:sz w:val="22"/>
                          <w:szCs w:val="22"/>
                        </w:rPr>
                      </w:pPr>
                      <w:bookmarkStart w:id="43" w:name="_Toc231132733"/>
                      <w:r>
                        <w:t xml:space="preserve">Figure </w:t>
                      </w:r>
                      <w:fldSimple w:instr=" SEQ Figure \* ARABIC ">
                        <w:r w:rsidR="00582475">
                          <w:rPr>
                            <w:noProof/>
                          </w:rPr>
                          <w:t>10</w:t>
                        </w:r>
                      </w:fldSimple>
                      <w:r>
                        <w:t xml:space="preserve"> </w:t>
                      </w:r>
                      <w:r w:rsidRPr="00351968">
                        <w:t>A schematic diagram of a spreader beam used in a lifting operation, indicating the conversion of lifting loads (shown by the vertical red arrows) into compressive forces (shown by the horizontal blue arrows) in the beam and tensile forces in the slings</w:t>
                      </w:r>
                      <w:r>
                        <w:t xml:space="preserve"> </w:t>
                      </w:r>
                      <w:sdt>
                        <w:sdtPr>
                          <w:id w:val="-218981674"/>
                          <w:citation/>
                        </w:sdtPr>
                        <w:sdtEndPr/>
                        <w:sdtContent>
                          <w:r w:rsidR="005B450F">
                            <w:fldChar w:fldCharType="begin"/>
                          </w:r>
                          <w:r w:rsidR="005B450F">
                            <w:instrText xml:space="preserve"> CITATION Whe222 \l 2057 </w:instrText>
                          </w:r>
                          <w:r w:rsidR="005B450F">
                            <w:fldChar w:fldCharType="separate"/>
                          </w:r>
                          <w:r w:rsidR="009F1A7A" w:rsidRPr="009F1A7A">
                            <w:rPr>
                              <w:noProof/>
                            </w:rPr>
                            <w:t>(Wheatley, et al., 2022)</w:t>
                          </w:r>
                          <w:r w:rsidR="005B450F">
                            <w:fldChar w:fldCharType="end"/>
                          </w:r>
                        </w:sdtContent>
                      </w:sdt>
                      <w:r w:rsidRPr="00351968">
                        <w:t>.</w:t>
                      </w:r>
                      <w:bookmarkEnd w:id="43"/>
                    </w:p>
                  </w:txbxContent>
                </v:textbox>
                <w10:wrap type="topAndBottom" anchorx="margin"/>
              </v:shape>
            </w:pict>
          </mc:Fallback>
        </mc:AlternateContent>
      </w:r>
      <w:r w:rsidR="007C0923">
        <w:t xml:space="preserve">The axial force of a beam is the integral force on its cross section </w:t>
      </w:r>
      <w:sdt>
        <w:sdtPr>
          <w:id w:val="835422084"/>
          <w:citation/>
        </w:sdtPr>
        <w:sdtEndPr/>
        <w:sdtContent>
          <w:r w:rsidR="007C0923">
            <w:fldChar w:fldCharType="begin"/>
          </w:r>
          <w:r w:rsidR="007C0923">
            <w:instrText xml:space="preserve"> CITATION Bao05 \l 2057 </w:instrText>
          </w:r>
          <w:r w:rsidR="007C0923">
            <w:fldChar w:fldCharType="separate"/>
          </w:r>
          <w:r w:rsidR="009F1A7A" w:rsidRPr="009F1A7A">
            <w:rPr>
              <w:noProof/>
            </w:rPr>
            <w:t>(Bao, 2005)</w:t>
          </w:r>
          <w:r w:rsidR="007C0923">
            <w:fldChar w:fldCharType="end"/>
          </w:r>
        </w:sdtContent>
      </w:sdt>
      <w:r w:rsidR="006723CB">
        <w:t>, w</w:t>
      </w:r>
      <w:r w:rsidR="007C0923">
        <w:t xml:space="preserve">here the only external forces acting on beams are perpendicular to a simply supported beam’s longitudinal axis, no axial forces are present </w:t>
      </w:r>
      <w:sdt>
        <w:sdtPr>
          <w:id w:val="399944990"/>
          <w:citation/>
        </w:sdtPr>
        <w:sdtEndPr/>
        <w:sdtContent>
          <w:r w:rsidR="007C0923">
            <w:fldChar w:fldCharType="begin"/>
          </w:r>
          <w:r w:rsidR="007C0923">
            <w:instrText xml:space="preserve"> CITATION Och20 \l 2057 </w:instrText>
          </w:r>
          <w:r w:rsidR="007C0923">
            <w:fldChar w:fldCharType="separate"/>
          </w:r>
          <w:r w:rsidR="009F1A7A" w:rsidRPr="009F1A7A">
            <w:rPr>
              <w:noProof/>
            </w:rPr>
            <w:t>(Ochshorn, 2020)</w:t>
          </w:r>
          <w:r w:rsidR="007C0923">
            <w:fldChar w:fldCharType="end"/>
          </w:r>
        </w:sdtContent>
      </w:sdt>
      <w:r w:rsidR="007C0923">
        <w:t>. As this project centres on a spreader beam, the axial forces in a spreader beam must be considered as they behave differently to a lifting beam with external forces acting perpendicular to the beam.</w:t>
      </w:r>
    </w:p>
    <w:p w14:paraId="0F15E71B" w14:textId="6CB1A13E" w:rsidR="00010E0D" w:rsidRDefault="00245724" w:rsidP="00010E0D">
      <w:pPr>
        <w:jc w:val="both"/>
      </w:pPr>
      <w:r>
        <w:rPr>
          <w:noProof/>
        </w:rPr>
        <w:drawing>
          <wp:anchor distT="0" distB="0" distL="114300" distR="114300" simplePos="0" relativeHeight="251628544" behindDoc="0" locked="0" layoutInCell="1" allowOverlap="1" wp14:anchorId="3AA16E44" wp14:editId="6257468F">
            <wp:simplePos x="0" y="0"/>
            <wp:positionH relativeFrom="margin">
              <wp:align>center</wp:align>
            </wp:positionH>
            <wp:positionV relativeFrom="paragraph">
              <wp:posOffset>1270</wp:posOffset>
            </wp:positionV>
            <wp:extent cx="2586041" cy="2160000"/>
            <wp:effectExtent l="0" t="0" r="5080" b="0"/>
            <wp:wrapTopAndBottom/>
            <wp:docPr id="122604132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041327" name="Picture 122604132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86041" cy="2160000"/>
                    </a:xfrm>
                    <a:prstGeom prst="rect">
                      <a:avLst/>
                    </a:prstGeom>
                  </pic:spPr>
                </pic:pic>
              </a:graphicData>
            </a:graphic>
            <wp14:sizeRelH relativeFrom="margin">
              <wp14:pctWidth>0</wp14:pctWidth>
            </wp14:sizeRelH>
            <wp14:sizeRelV relativeFrom="margin">
              <wp14:pctHeight>0</wp14:pctHeight>
            </wp14:sizeRelV>
          </wp:anchor>
        </w:drawing>
      </w:r>
    </w:p>
    <w:p w14:paraId="69BB144F" w14:textId="1F154C1E" w:rsidR="007C0923" w:rsidRDefault="007C0923" w:rsidP="008D7CB0">
      <w:pPr>
        <w:pStyle w:val="Heading4"/>
      </w:pPr>
      <w:r>
        <w:t>Shell Ovalisation</w:t>
      </w:r>
    </w:p>
    <w:p w14:paraId="18C2E0B6" w14:textId="50206165" w:rsidR="007C0923" w:rsidRDefault="007C0923" w:rsidP="005B450F">
      <w:pPr>
        <w:jc w:val="both"/>
      </w:pPr>
      <w:r>
        <w:t xml:space="preserve">When examining the radial forces acting on an empty, open-top cylindrical vessel during lifting operations, it is essential to distinguish between the two orientations of the vessel: </w:t>
      </w:r>
      <w:r w:rsidR="005B450F">
        <w:t>lying</w:t>
      </w:r>
      <w:r>
        <w:t xml:space="preserve"> flat in the horizontal and when suspended vertically. This is due to the differences in axial loading </w:t>
      </w:r>
      <w:r>
        <w:lastRenderedPageBreak/>
        <w:t xml:space="preserve">conditions, load distributions, and boundary constraints influencing the radial forces experienced in each case. A third, and essential, scenario must also be considered, which is the transition </w:t>
      </w:r>
      <w:r w:rsidR="005B450F">
        <w:t>from</w:t>
      </w:r>
      <w:r>
        <w:t xml:space="preserve"> horizontal to vertical, whilst suspended above ground.</w:t>
      </w:r>
    </w:p>
    <w:p w14:paraId="073361B0" w14:textId="2DFBD8AF" w:rsidR="007C0923" w:rsidRPr="00436870" w:rsidRDefault="007C0923" w:rsidP="007C0923"/>
    <w:p w14:paraId="59375FEC" w14:textId="06D4D4FE" w:rsidR="007C0923" w:rsidRDefault="00010E0D" w:rsidP="008D7CB0">
      <w:pPr>
        <w:pStyle w:val="Heading5"/>
      </w:pPr>
      <w:r>
        <w:rPr>
          <w:noProof/>
        </w:rPr>
        <mc:AlternateContent>
          <mc:Choice Requires="wps">
            <w:drawing>
              <wp:anchor distT="0" distB="0" distL="114300" distR="114300" simplePos="0" relativeHeight="251390976" behindDoc="0" locked="0" layoutInCell="1" allowOverlap="1" wp14:anchorId="28319CBE" wp14:editId="22D352F2">
                <wp:simplePos x="0" y="0"/>
                <wp:positionH relativeFrom="margin">
                  <wp:align>center</wp:align>
                </wp:positionH>
                <wp:positionV relativeFrom="paragraph">
                  <wp:posOffset>2466975</wp:posOffset>
                </wp:positionV>
                <wp:extent cx="4486275" cy="635"/>
                <wp:effectExtent l="0" t="0" r="9525" b="0"/>
                <wp:wrapTopAndBottom/>
                <wp:docPr id="1404333386" name="Text Box 1"/>
                <wp:cNvGraphicFramePr/>
                <a:graphic xmlns:a="http://schemas.openxmlformats.org/drawingml/2006/main">
                  <a:graphicData uri="http://schemas.microsoft.com/office/word/2010/wordprocessingShape">
                    <wps:wsp>
                      <wps:cNvSpPr txBox="1"/>
                      <wps:spPr>
                        <a:xfrm>
                          <a:off x="0" y="0"/>
                          <a:ext cx="4486275" cy="635"/>
                        </a:xfrm>
                        <a:prstGeom prst="rect">
                          <a:avLst/>
                        </a:prstGeom>
                        <a:solidFill>
                          <a:prstClr val="white"/>
                        </a:solidFill>
                        <a:ln>
                          <a:noFill/>
                        </a:ln>
                      </wps:spPr>
                      <wps:txbx>
                        <w:txbxContent>
                          <w:p w14:paraId="0654007B" w14:textId="5BAFCB1E" w:rsidR="007C0923" w:rsidRPr="00713E8C" w:rsidRDefault="007C0923" w:rsidP="007C0923">
                            <w:pPr>
                              <w:pStyle w:val="Caption"/>
                              <w:rPr>
                                <w:noProof/>
                                <w:sz w:val="22"/>
                                <w:szCs w:val="22"/>
                              </w:rPr>
                            </w:pPr>
                            <w:bookmarkStart w:id="44" w:name="_Toc216339131"/>
                            <w:bookmarkStart w:id="45" w:name="_Toc231132734"/>
                            <w:r>
                              <w:t xml:space="preserve">Figure </w:t>
                            </w:r>
                            <w:fldSimple w:instr=" SEQ Figure \* ARABIC ">
                              <w:r w:rsidR="00582475">
                                <w:rPr>
                                  <w:noProof/>
                                </w:rPr>
                                <w:t>11</w:t>
                              </w:r>
                            </w:fldSimple>
                            <w:r>
                              <w:t xml:space="preserve"> Slurry tank in horizontal lifting position, with arrows showing the lifting locations</w:t>
                            </w:r>
                            <w:bookmarkEnd w:id="44"/>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319CBE" id="_x0000_s1036" type="#_x0000_t202" style="position:absolute;left:0;text-align:left;margin-left:0;margin-top:194.25pt;width:353.25pt;height:.05pt;z-index:2513909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I9gGgIAAEAEAAAOAAAAZHJzL2Uyb0RvYy54bWysU8Fu2zAMvQ/YPwi6L06yNiuMOEWWIsOA&#10;oC2QDj0rshwLkEWNUmJnXz9KjpOt22nYRaZJ6lHke5zfd41hR4Vegy34ZDTmTFkJpbb7gn97WX+4&#10;48wHYUthwKqCn5Tn94v37+aty9UUajClQkYg1uetK3gdgsuzzMtaNcKPwClLwQqwEYF+cZ+VKFpC&#10;b0w2HY9nWQtYOgSpvCfvQx/ki4RfVUqGp6ryKjBTcHpbSCemcxfPbDEX+R6Fq7U8P0P8wysaoS0V&#10;vUA9iCDYAfUfUI2WCB6qMJLQZFBVWqrUA3UzGb/pZlsLp1IvNBzvLmPy/w9WPh637hlZ6D5DRwTG&#10;gbTO556csZ+uwiZ+6aWM4jTC02VsqgtMkvPm5m42/XTLmaTY7ONtxMiuVx368EVBw6JRcCRO0qjE&#10;ceNDnzqkxEoejC7X2pj4EwMrg+woiL+21kGdwX/LMjbmWoi3esDoya59RCt0u47pknpMrEfXDsoT&#10;9Y7Qy8I7udZUcCN8eBZIOqB2SdvhiY7KQFtwOFuc1YA//uaP+UQPRTlrSVcF998PAhVn5qsl4qII&#10;BwMHYzcY9tCsgFqd0NY4mUy6gMEMZoXQvJLkl7EKhYSVVKvgYTBXoVc3rYxUy2VKIqk5ETZ262SE&#10;Hgb70r0KdGdaArH5CIPiRP6GnT438eOWh0CjTtRdp3ieN8k0kX9eqbgHv/6nrOviL34CAAD//wMA&#10;UEsDBBQABgAIAAAAIQDWcfs23wAAAAgBAAAPAAAAZHJzL2Rvd25yZXYueG1sTI8xT8MwEIV3JP6D&#10;dUgsiDrQkkZpnKqqYIClInRhc+NrHIjPUey04d9zsMB2d+/p3feK9eQ6ccIhtJ4U3M0SEEi1Ny01&#10;CvZvT7cZiBA1Gd15QgVfGGBdXl4UOjf+TK94qmIjOIRCrhXYGPtcylBbdDrMfI/E2tEPTkdeh0aa&#10;QZ853HXyPklS6XRL/MHqHrcW689qdAp2i/edvRmPjy+bxXx43o/b9KOplLq+mjYrEBGn+GeGH3xG&#10;h5KZDn4kE0SngItEBfMsewDB8jJJeTj8XlKQZSH/Fyi/AQAA//8DAFBLAQItABQABgAIAAAAIQC2&#10;gziS/gAAAOEBAAATAAAAAAAAAAAAAAAAAAAAAABbQ29udGVudF9UeXBlc10ueG1sUEsBAi0AFAAG&#10;AAgAAAAhADj9If/WAAAAlAEAAAsAAAAAAAAAAAAAAAAALwEAAF9yZWxzLy5yZWxzUEsBAi0AFAAG&#10;AAgAAAAhAGRkj2AaAgAAQAQAAA4AAAAAAAAAAAAAAAAALgIAAGRycy9lMm9Eb2MueG1sUEsBAi0A&#10;FAAGAAgAAAAhANZx+zbfAAAACAEAAA8AAAAAAAAAAAAAAAAAdAQAAGRycy9kb3ducmV2LnhtbFBL&#10;BQYAAAAABAAEAPMAAACABQAAAAA=&#10;" stroked="f">
                <v:textbox style="mso-fit-shape-to-text:t" inset="0,0,0,0">
                  <w:txbxContent>
                    <w:p w14:paraId="0654007B" w14:textId="5BAFCB1E" w:rsidR="007C0923" w:rsidRPr="00713E8C" w:rsidRDefault="007C0923" w:rsidP="007C0923">
                      <w:pPr>
                        <w:pStyle w:val="Caption"/>
                        <w:rPr>
                          <w:noProof/>
                          <w:sz w:val="22"/>
                          <w:szCs w:val="22"/>
                        </w:rPr>
                      </w:pPr>
                      <w:bookmarkStart w:id="46" w:name="_Toc216339131"/>
                      <w:bookmarkStart w:id="47" w:name="_Toc231132734"/>
                      <w:r>
                        <w:t xml:space="preserve">Figure </w:t>
                      </w:r>
                      <w:fldSimple w:instr=" SEQ Figure \* ARABIC ">
                        <w:r w:rsidR="00582475">
                          <w:rPr>
                            <w:noProof/>
                          </w:rPr>
                          <w:t>11</w:t>
                        </w:r>
                      </w:fldSimple>
                      <w:r>
                        <w:t xml:space="preserve"> Slurry tank in horizontal lifting position, with arrows showing the lifting locations</w:t>
                      </w:r>
                      <w:bookmarkEnd w:id="46"/>
                      <w:bookmarkEnd w:id="47"/>
                    </w:p>
                  </w:txbxContent>
                </v:textbox>
                <w10:wrap type="topAndBottom" anchorx="margin"/>
              </v:shape>
            </w:pict>
          </mc:Fallback>
        </mc:AlternateContent>
      </w:r>
      <w:r w:rsidR="007C0923">
        <w:rPr>
          <w:noProof/>
        </w:rPr>
        <w:drawing>
          <wp:anchor distT="0" distB="0" distL="114300" distR="114300" simplePos="0" relativeHeight="251368448" behindDoc="0" locked="0" layoutInCell="1" allowOverlap="1" wp14:anchorId="2999CE37" wp14:editId="2D3ED1CB">
            <wp:simplePos x="0" y="0"/>
            <wp:positionH relativeFrom="margin">
              <wp:align>center</wp:align>
            </wp:positionH>
            <wp:positionV relativeFrom="paragraph">
              <wp:posOffset>275590</wp:posOffset>
            </wp:positionV>
            <wp:extent cx="2908138" cy="2160000"/>
            <wp:effectExtent l="0" t="0" r="6985" b="0"/>
            <wp:wrapTopAndBottom/>
            <wp:docPr id="2601789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178907" name="Picture 26017890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08138" cy="2160000"/>
                    </a:xfrm>
                    <a:prstGeom prst="rect">
                      <a:avLst/>
                    </a:prstGeom>
                  </pic:spPr>
                </pic:pic>
              </a:graphicData>
            </a:graphic>
            <wp14:sizeRelH relativeFrom="page">
              <wp14:pctWidth>0</wp14:pctWidth>
            </wp14:sizeRelH>
            <wp14:sizeRelV relativeFrom="page">
              <wp14:pctHeight>0</wp14:pctHeight>
            </wp14:sizeRelV>
          </wp:anchor>
        </w:drawing>
      </w:r>
      <w:r w:rsidR="007C0923">
        <w:t>When the tank is lifted laying in the horizontal</w:t>
      </w:r>
    </w:p>
    <w:p w14:paraId="3C67C969" w14:textId="35E29104" w:rsidR="007C0923" w:rsidRPr="003469CB" w:rsidRDefault="007C0923" w:rsidP="005B450F">
      <w:pPr>
        <w:jc w:val="both"/>
      </w:pPr>
      <w:r>
        <w:t xml:space="preserve">When the cylindrical vessel is laid flat and subjected to vertical lifting, it predominantly experiences axial forces that lead to radial stresses along the circumference, so that when a vertical lifting load is applied, a compressive force is induced in the direction of the lift. These forces are transmitted through the tank’s structure and distributed as radial stresses along its walls </w:t>
      </w:r>
      <w:sdt>
        <w:sdtPr>
          <w:id w:val="1189253800"/>
          <w:citation/>
        </w:sdtPr>
        <w:sdtEndPr/>
        <w:sdtContent>
          <w:r w:rsidR="005B450F">
            <w:fldChar w:fldCharType="begin"/>
          </w:r>
          <w:r w:rsidR="005B450F">
            <w:instrText xml:space="preserve"> CITATION Whe222 \l 2057 </w:instrText>
          </w:r>
          <w:r w:rsidR="005B450F">
            <w:fldChar w:fldCharType="separate"/>
          </w:r>
          <w:r w:rsidR="009F1A7A" w:rsidRPr="009F1A7A">
            <w:rPr>
              <w:noProof/>
            </w:rPr>
            <w:t>(Wheatley, et al., 2022)</w:t>
          </w:r>
          <w:r w:rsidR="005B450F">
            <w:fldChar w:fldCharType="end"/>
          </w:r>
        </w:sdtContent>
      </w:sdt>
      <w:r w:rsidR="005B450F">
        <w:t xml:space="preserve"> </w:t>
      </w:r>
      <w:r>
        <w:t>and can cause a deformation known as shell ovalisation.</w:t>
      </w:r>
    </w:p>
    <w:p w14:paraId="74A69177" w14:textId="307A3D4D" w:rsidR="007C0923" w:rsidRDefault="005B450F" w:rsidP="005B450F">
      <w:pPr>
        <w:jc w:val="both"/>
      </w:pPr>
      <w:r>
        <w:rPr>
          <w:b/>
          <w:bCs/>
          <w:noProof/>
        </w:rPr>
        <w:drawing>
          <wp:anchor distT="0" distB="0" distL="114300" distR="114300" simplePos="0" relativeHeight="251455488" behindDoc="0" locked="0" layoutInCell="1" allowOverlap="1" wp14:anchorId="0C82834E" wp14:editId="71A804DE">
            <wp:simplePos x="0" y="0"/>
            <wp:positionH relativeFrom="margin">
              <wp:posOffset>1250315</wp:posOffset>
            </wp:positionH>
            <wp:positionV relativeFrom="paragraph">
              <wp:posOffset>636905</wp:posOffset>
            </wp:positionV>
            <wp:extent cx="3223260" cy="2159635"/>
            <wp:effectExtent l="0" t="0" r="0" b="0"/>
            <wp:wrapTopAndBottom/>
            <wp:docPr id="1184463816" name="Picture 8" descr="A diagram of a circle with a pencil and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63816" name="Picture 8" descr="A diagram of a circle with a pencil and a graph&#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223260" cy="215963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559936" behindDoc="0" locked="0" layoutInCell="1" allowOverlap="1" wp14:anchorId="7A7795B6" wp14:editId="58E65CE2">
                <wp:simplePos x="0" y="0"/>
                <wp:positionH relativeFrom="margin">
                  <wp:posOffset>1151255</wp:posOffset>
                </wp:positionH>
                <wp:positionV relativeFrom="paragraph">
                  <wp:posOffset>2898775</wp:posOffset>
                </wp:positionV>
                <wp:extent cx="3429000" cy="276225"/>
                <wp:effectExtent l="0" t="0" r="0" b="9525"/>
                <wp:wrapTopAndBottom/>
                <wp:docPr id="1185198655" name="Text Box 1"/>
                <wp:cNvGraphicFramePr/>
                <a:graphic xmlns:a="http://schemas.openxmlformats.org/drawingml/2006/main">
                  <a:graphicData uri="http://schemas.microsoft.com/office/word/2010/wordprocessingShape">
                    <wps:wsp>
                      <wps:cNvSpPr txBox="1"/>
                      <wps:spPr>
                        <a:xfrm>
                          <a:off x="0" y="0"/>
                          <a:ext cx="3429000" cy="276225"/>
                        </a:xfrm>
                        <a:prstGeom prst="rect">
                          <a:avLst/>
                        </a:prstGeom>
                        <a:solidFill>
                          <a:prstClr val="white"/>
                        </a:solidFill>
                        <a:ln>
                          <a:noFill/>
                        </a:ln>
                      </wps:spPr>
                      <wps:txbx>
                        <w:txbxContent>
                          <w:p w14:paraId="12A6F672" w14:textId="28341D18" w:rsidR="007C0923" w:rsidRPr="00A04B97" w:rsidRDefault="007C0923" w:rsidP="007C0923">
                            <w:pPr>
                              <w:pStyle w:val="Caption"/>
                              <w:rPr>
                                <w:b/>
                                <w:bCs/>
                                <w:noProof/>
                                <w:sz w:val="22"/>
                                <w:szCs w:val="22"/>
                              </w:rPr>
                            </w:pPr>
                            <w:bookmarkStart w:id="48" w:name="_Toc216339132"/>
                            <w:bookmarkStart w:id="49" w:name="_Toc231132735"/>
                            <w:r>
                              <w:t xml:space="preserve">Figure </w:t>
                            </w:r>
                            <w:fldSimple w:instr=" SEQ Figure \* ARABIC ">
                              <w:r w:rsidR="00582475">
                                <w:rPr>
                                  <w:noProof/>
                                </w:rPr>
                                <w:t>12</w:t>
                              </w:r>
                            </w:fldSimple>
                            <w:r>
                              <w:t xml:space="preserve"> Shell ovalisation diagram </w:t>
                            </w:r>
                            <w:sdt>
                              <w:sdtPr>
                                <w:id w:val="819079041"/>
                                <w:citation/>
                              </w:sdtPr>
                              <w:sdtEndPr/>
                              <w:sdtContent>
                                <w:r>
                                  <w:fldChar w:fldCharType="begin"/>
                                </w:r>
                                <w:r>
                                  <w:instrText xml:space="preserve"> CITATION Muk24 \l 2057 </w:instrText>
                                </w:r>
                                <w:r>
                                  <w:fldChar w:fldCharType="separate"/>
                                </w:r>
                                <w:r w:rsidR="009F1A7A" w:rsidRPr="009F1A7A">
                                  <w:rPr>
                                    <w:noProof/>
                                  </w:rPr>
                                  <w:t>(Mukherjee &amp; Singha Roy, 2024)</w:t>
                                </w:r>
                                <w:r>
                                  <w:fldChar w:fldCharType="end"/>
                                </w:r>
                              </w:sdtContent>
                            </w:sdt>
                            <w:bookmarkEnd w:id="48"/>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795B6" id="_x0000_s1037" type="#_x0000_t202" style="position:absolute;left:0;text-align:left;margin-left:90.65pt;margin-top:228.25pt;width:270pt;height:21.75pt;z-index:251559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ue9GwIAAEMEAAAOAAAAZHJzL2Uyb0RvYy54bWysU02P0zAQvSPxHyzfadIAC0RNV6WrIqRq&#10;d6Uu2rPrOI0lx2PGbpPy6xnno4WFE+LiTGbGM35v3ixuu8awk0KvwRZ8Pks5U1ZCqe2h4N+eNm8+&#10;cuaDsKUwYFXBz8rz2+XrV4vW5SqDGkypkFER6/PWFbwOweVJ4mWtGuFn4JSlYAXYiEC/eEhKFC1V&#10;b0ySpelN0gKWDkEq78l7NwT5sq9fVUqGh6ryKjBTcHpb6E/sz308k+VC5AcUrtZyfIb4h1c0Qltq&#10;eil1J4JgR9R/lGq0RPBQhZmEJoGq0lL1GAjNPH2BZlcLp3osRI53F5r8/ysr708794gsdJ+howFG&#10;Qlrnc0/OiKersIlfeimjOFF4vtCmusAkOd++yz6lKYUkxbIPN1n2PpZJrrcd+vBFQcOiUXCksfRs&#10;idPWhyF1SonNPBhdbrQx8ScG1gbZSdAI21oHNRb/LcvYmGsh3hoKRk9yhRKt0O07pkuCecG5h/JM&#10;8BEGZXgnN5oaboUPjwJJCgSL5B0e6KgMtAWH0eKsBvzxN3/MpwlRlLOWpFVw//0oUHFmvlqaXdTh&#10;ZOBk7CfDHps1ENQ5LY6TvUkXMJjJrBCaZ1L9KnahkLCSehU8TOY6DAKnrZFqteqTSG1OhK3dORlL&#10;T8Q+dc8C3TiWQAO9h0l0In8xnSF3oHl1DFDpfnSR2IHFkW9Saj/8caviKvz632ddd3/5EwAA//8D&#10;AFBLAwQUAAYACAAAACEAH+eNJOAAAAALAQAADwAAAGRycy9kb3ducmV2LnhtbEyPwU7DMAyG75N4&#10;h8hIXCaWrNAylaYTbHCDw8a0c9aEtqJxqiRdu7fHO8Hxtz/9/lysJ9uxs/GhdShhuRDADFZOt1hL&#10;OHy936+AhahQq86hkXAxAdblzaxQuXYj7sx5H2tGJRhyJaGJsc85D1VjrAoL1xuk3bfzVkWKvuba&#10;q5HKbccTITJuVYt0oVG92TSm+tkPVkK29cO4w818e3j7UJ99nRxfL0cp726nl2dg0UzxD4arPqlD&#10;SU4nN6AOrKO8Wj4QKuExzVJgRDwl18lJQiqEAF4W/P8P5S8AAAD//wMAUEsBAi0AFAAGAAgAAAAh&#10;ALaDOJL+AAAA4QEAABMAAAAAAAAAAAAAAAAAAAAAAFtDb250ZW50X1R5cGVzXS54bWxQSwECLQAU&#10;AAYACAAAACEAOP0h/9YAAACUAQAACwAAAAAAAAAAAAAAAAAvAQAAX3JlbHMvLnJlbHNQSwECLQAU&#10;AAYACAAAACEAr/LnvRsCAABDBAAADgAAAAAAAAAAAAAAAAAuAgAAZHJzL2Uyb0RvYy54bWxQSwEC&#10;LQAUAAYACAAAACEAH+eNJOAAAAALAQAADwAAAAAAAAAAAAAAAAB1BAAAZHJzL2Rvd25yZXYueG1s&#10;UEsFBgAAAAAEAAQA8wAAAIIFAAAAAA==&#10;" stroked="f">
                <v:textbox inset="0,0,0,0">
                  <w:txbxContent>
                    <w:p w14:paraId="12A6F672" w14:textId="28341D18" w:rsidR="007C0923" w:rsidRPr="00A04B97" w:rsidRDefault="007C0923" w:rsidP="007C0923">
                      <w:pPr>
                        <w:pStyle w:val="Caption"/>
                        <w:rPr>
                          <w:b/>
                          <w:bCs/>
                          <w:noProof/>
                          <w:sz w:val="22"/>
                          <w:szCs w:val="22"/>
                        </w:rPr>
                      </w:pPr>
                      <w:bookmarkStart w:id="50" w:name="_Toc216339132"/>
                      <w:bookmarkStart w:id="51" w:name="_Toc231132735"/>
                      <w:r>
                        <w:t xml:space="preserve">Figure </w:t>
                      </w:r>
                      <w:fldSimple w:instr=" SEQ Figure \* ARABIC ">
                        <w:r w:rsidR="00582475">
                          <w:rPr>
                            <w:noProof/>
                          </w:rPr>
                          <w:t>12</w:t>
                        </w:r>
                      </w:fldSimple>
                      <w:r>
                        <w:t xml:space="preserve"> Shell ovalisation diagram </w:t>
                      </w:r>
                      <w:sdt>
                        <w:sdtPr>
                          <w:id w:val="819079041"/>
                          <w:citation/>
                        </w:sdtPr>
                        <w:sdtEndPr/>
                        <w:sdtContent>
                          <w:r>
                            <w:fldChar w:fldCharType="begin"/>
                          </w:r>
                          <w:r>
                            <w:instrText xml:space="preserve"> CITATION Muk24 \l 2057 </w:instrText>
                          </w:r>
                          <w:r>
                            <w:fldChar w:fldCharType="separate"/>
                          </w:r>
                          <w:r w:rsidR="009F1A7A" w:rsidRPr="009F1A7A">
                            <w:rPr>
                              <w:noProof/>
                            </w:rPr>
                            <w:t>(Mukherjee &amp; Singha Roy, 2024)</w:t>
                          </w:r>
                          <w:r>
                            <w:fldChar w:fldCharType="end"/>
                          </w:r>
                        </w:sdtContent>
                      </w:sdt>
                      <w:bookmarkEnd w:id="50"/>
                      <w:bookmarkEnd w:id="51"/>
                    </w:p>
                  </w:txbxContent>
                </v:textbox>
                <w10:wrap type="topAndBottom" anchorx="margin"/>
              </v:shape>
            </w:pict>
          </mc:Fallback>
        </mc:AlternateContent>
      </w:r>
      <w:r w:rsidR="007C0923">
        <w:t>A spreader beam is being utilised so to absorb the compression forces so that shell ovalisation does not occur and the slurry tanks do not deform.</w:t>
      </w:r>
    </w:p>
    <w:p w14:paraId="7EDD7DD1" w14:textId="01F35FB4" w:rsidR="007C0923" w:rsidRDefault="007C0923" w:rsidP="007C0923">
      <w:pPr>
        <w:jc w:val="both"/>
      </w:pPr>
    </w:p>
    <w:p w14:paraId="352777A5" w14:textId="5EC30CD7" w:rsidR="007C0923" w:rsidRDefault="007C0923" w:rsidP="008D7CB0">
      <w:pPr>
        <w:pStyle w:val="Heading5"/>
      </w:pPr>
      <w:r>
        <w:rPr>
          <w:noProof/>
        </w:rPr>
        <w:lastRenderedPageBreak/>
        <mc:AlternateContent>
          <mc:Choice Requires="wps">
            <w:drawing>
              <wp:anchor distT="0" distB="0" distL="114300" distR="114300" simplePos="0" relativeHeight="251412480" behindDoc="0" locked="0" layoutInCell="1" allowOverlap="1" wp14:anchorId="7B9672FB" wp14:editId="470874D6">
                <wp:simplePos x="0" y="0"/>
                <wp:positionH relativeFrom="margin">
                  <wp:align>center</wp:align>
                </wp:positionH>
                <wp:positionV relativeFrom="paragraph">
                  <wp:posOffset>2476500</wp:posOffset>
                </wp:positionV>
                <wp:extent cx="4533900" cy="635"/>
                <wp:effectExtent l="0" t="0" r="0" b="8255"/>
                <wp:wrapTopAndBottom/>
                <wp:docPr id="1928070394" name="Text Box 1"/>
                <wp:cNvGraphicFramePr/>
                <a:graphic xmlns:a="http://schemas.openxmlformats.org/drawingml/2006/main">
                  <a:graphicData uri="http://schemas.microsoft.com/office/word/2010/wordprocessingShape">
                    <wps:wsp>
                      <wps:cNvSpPr txBox="1"/>
                      <wps:spPr>
                        <a:xfrm>
                          <a:off x="0" y="0"/>
                          <a:ext cx="4533900" cy="635"/>
                        </a:xfrm>
                        <a:prstGeom prst="rect">
                          <a:avLst/>
                        </a:prstGeom>
                        <a:solidFill>
                          <a:prstClr val="white"/>
                        </a:solidFill>
                        <a:ln>
                          <a:noFill/>
                        </a:ln>
                      </wps:spPr>
                      <wps:txbx>
                        <w:txbxContent>
                          <w:p w14:paraId="550F375C" w14:textId="68348073" w:rsidR="007C0923" w:rsidRPr="00BF2B3D" w:rsidRDefault="007C0923" w:rsidP="007C0923">
                            <w:pPr>
                              <w:pStyle w:val="Caption"/>
                              <w:rPr>
                                <w:rFonts w:asciiTheme="majorHAnsi" w:hAnsiTheme="majorHAnsi"/>
                                <w:b/>
                                <w:bCs/>
                                <w:noProof/>
                                <w:sz w:val="22"/>
                                <w:szCs w:val="22"/>
                              </w:rPr>
                            </w:pPr>
                            <w:bookmarkStart w:id="52" w:name="_Toc216339133"/>
                            <w:bookmarkStart w:id="53" w:name="_Toc231132736"/>
                            <w:r>
                              <w:t xml:space="preserve">Figure </w:t>
                            </w:r>
                            <w:fldSimple w:instr=" SEQ Figure \* ARABIC ">
                              <w:r w:rsidR="00582475">
                                <w:rPr>
                                  <w:noProof/>
                                </w:rPr>
                                <w:t>13</w:t>
                              </w:r>
                            </w:fldSimple>
                            <w:r>
                              <w:t xml:space="preserve"> </w:t>
                            </w:r>
                            <w:r w:rsidRPr="004E039F">
                              <w:t xml:space="preserve">Slurry tank </w:t>
                            </w:r>
                            <w:r>
                              <w:t>when suspended vertically</w:t>
                            </w:r>
                            <w:r w:rsidRPr="004E039F">
                              <w:t>, with arrows showing the lifting locations</w:t>
                            </w:r>
                            <w:bookmarkEnd w:id="52"/>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9672FB" id="_x0000_s1038" type="#_x0000_t202" style="position:absolute;left:0;text-align:left;margin-left:0;margin-top:195pt;width:357pt;height:.05pt;z-index:2514124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XfMGgIAAEAEAAAOAAAAZHJzL2Uyb0RvYy54bWysU01v2zAMvQ/YfxB0X5yPtViDOEWWIsOA&#10;oC2QDj0rshwLkEWNUmJnv36UbCdbt9Owi0yTFKn3Hrm4b2vDTgq9BpvzyWjMmbISCm0POf/2svnw&#10;iTMfhC2EAatyflae3y/fv1s0bq6mUIEpFDIqYv28cTmvQnDzLPOyUrXwI3DKUrAErEWgXzxkBYqG&#10;qtcmm47Ht1kDWDgEqbwn70MX5MtUvyyVDE9l6VVgJuf0tpBOTOc+ntlyIeYHFK7Ssn+G+IdX1EJb&#10;anop9SCCYEfUf5SqtUTwUIaRhDqDstRSJQyEZjJ+g2ZXCacSFiLHuwtN/v+VlY+nnXtGFtrP0JKA&#10;kZDG+bknZ8TTlljHL72UUZwoPF9oU21gkpwfb2azuzGFJMVuZzexRna96tCHLwpqFo2cI2mSqBKn&#10;rQ9d6pASO3kwuthoY+JPDKwNspMg/ZpKB9UX/y3L2JhrId7qCkZPdsURrdDuW6YLwjgdQO6hOBN2&#10;hG4svJMbTQ23wodngTQHhIlmOzzRURpocg69xVkF+ONv/phP8lCUs4bmKuf++1Gg4sx8tSRcHMLB&#10;wMHYD4Y91msgqBPaGieTSRcwmMEsEepXGvlV7EIhYSX1ynkYzHXopptWRqrVKiXRqDkRtnbnZCw9&#10;EPvSvgp0vSyB1HyEYeLE/I06XW7Sx62OgahO0kViOxZ7vmlMk/j9SsU9+PU/ZV0Xf/kTAAD//wMA&#10;UEsDBBQABgAIAAAAIQAHR4KU3gAAAAgBAAAPAAAAZHJzL2Rvd25yZXYueG1sTI8xT8MwEIV3JP6D&#10;dUgsiDqhUSkhTlVVMMBSEbp0c5NrHIjPke204d9zsMD27t7p3feK1WR7cUIfOkcK0lkCAql2TUet&#10;gt378+0SRIiaGt07QgVfGGBVXl4UOm/cmd7wVMVWcAiFXCswMQ65lKE2aHWYuQGJvaPzVkcefSsb&#10;r88cbnt5lyQLaXVH/MHoATcG689qtAq22X5rbsbj0+s6m/uX3bhZfLSVUtdX0/oRRMQp/h3DDz6j&#10;Q8lMBzdSE0SvgItEBfOHhAXb92nG4vC7SUGWhfxfoPwGAAD//wMAUEsBAi0AFAAGAAgAAAAhALaD&#10;OJL+AAAA4QEAABMAAAAAAAAAAAAAAAAAAAAAAFtDb250ZW50X1R5cGVzXS54bWxQSwECLQAUAAYA&#10;CAAAACEAOP0h/9YAAACUAQAACwAAAAAAAAAAAAAAAAAvAQAAX3JlbHMvLnJlbHNQSwECLQAUAAYA&#10;CAAAACEAwlV3zBoCAABABAAADgAAAAAAAAAAAAAAAAAuAgAAZHJzL2Uyb0RvYy54bWxQSwECLQAU&#10;AAYACAAAACEAB0eClN4AAAAIAQAADwAAAAAAAAAAAAAAAAB0BAAAZHJzL2Rvd25yZXYueG1sUEsF&#10;BgAAAAAEAAQA8wAAAH8FAAAAAA==&#10;" stroked="f">
                <v:textbox style="mso-fit-shape-to-text:t" inset="0,0,0,0">
                  <w:txbxContent>
                    <w:p w14:paraId="550F375C" w14:textId="68348073" w:rsidR="007C0923" w:rsidRPr="00BF2B3D" w:rsidRDefault="007C0923" w:rsidP="007C0923">
                      <w:pPr>
                        <w:pStyle w:val="Caption"/>
                        <w:rPr>
                          <w:rFonts w:asciiTheme="majorHAnsi" w:hAnsiTheme="majorHAnsi"/>
                          <w:b/>
                          <w:bCs/>
                          <w:noProof/>
                          <w:sz w:val="22"/>
                          <w:szCs w:val="22"/>
                        </w:rPr>
                      </w:pPr>
                      <w:bookmarkStart w:id="54" w:name="_Toc216339133"/>
                      <w:bookmarkStart w:id="55" w:name="_Toc231132736"/>
                      <w:r>
                        <w:t xml:space="preserve">Figure </w:t>
                      </w:r>
                      <w:fldSimple w:instr=" SEQ Figure \* ARABIC ">
                        <w:r w:rsidR="00582475">
                          <w:rPr>
                            <w:noProof/>
                          </w:rPr>
                          <w:t>13</w:t>
                        </w:r>
                      </w:fldSimple>
                      <w:r>
                        <w:t xml:space="preserve"> </w:t>
                      </w:r>
                      <w:r w:rsidRPr="004E039F">
                        <w:t xml:space="preserve">Slurry tank </w:t>
                      </w:r>
                      <w:r>
                        <w:t>when suspended vertically</w:t>
                      </w:r>
                      <w:r w:rsidRPr="004E039F">
                        <w:t>, with arrows showing the lifting locations</w:t>
                      </w:r>
                      <w:bookmarkEnd w:id="54"/>
                      <w:bookmarkEnd w:id="55"/>
                    </w:p>
                  </w:txbxContent>
                </v:textbox>
                <w10:wrap type="topAndBottom" anchorx="margin"/>
              </v:shape>
            </w:pict>
          </mc:Fallback>
        </mc:AlternateContent>
      </w:r>
      <w:r>
        <w:rPr>
          <w:b/>
          <w:bCs/>
          <w:noProof/>
        </w:rPr>
        <w:drawing>
          <wp:anchor distT="0" distB="0" distL="114300" distR="114300" simplePos="0" relativeHeight="251405312" behindDoc="0" locked="0" layoutInCell="1" allowOverlap="1" wp14:anchorId="29AE8BC9" wp14:editId="4CD94A69">
            <wp:simplePos x="0" y="0"/>
            <wp:positionH relativeFrom="margin">
              <wp:align>center</wp:align>
            </wp:positionH>
            <wp:positionV relativeFrom="paragraph">
              <wp:posOffset>257175</wp:posOffset>
            </wp:positionV>
            <wp:extent cx="1259305" cy="2160000"/>
            <wp:effectExtent l="0" t="0" r="0" b="0"/>
            <wp:wrapTopAndBottom/>
            <wp:docPr id="3192791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279197" name="Picture 31927919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259305" cy="2160000"/>
                    </a:xfrm>
                    <a:prstGeom prst="rect">
                      <a:avLst/>
                    </a:prstGeom>
                  </pic:spPr>
                </pic:pic>
              </a:graphicData>
            </a:graphic>
            <wp14:sizeRelH relativeFrom="page">
              <wp14:pctWidth>0</wp14:pctWidth>
            </wp14:sizeRelH>
            <wp14:sizeRelV relativeFrom="page">
              <wp14:pctHeight>0</wp14:pctHeight>
            </wp14:sizeRelV>
          </wp:anchor>
        </w:drawing>
      </w:r>
      <w:r>
        <w:t>When the tank is suspended vertically</w:t>
      </w:r>
    </w:p>
    <w:p w14:paraId="4625C0B2" w14:textId="3C15A3B7" w:rsidR="007C0923" w:rsidRPr="00EF19CC" w:rsidRDefault="007C0923" w:rsidP="007C0923">
      <w:pPr>
        <w:jc w:val="both"/>
      </w:pPr>
      <w:r>
        <w:t xml:space="preserve">When the tank is suspended vertically, the orientation of the cylindrical vessel fundamentally alters the dynamics of radial forces acting upon it, with the tank primarily experiencing axial tensile forces due to the lifting cables/chains exerting pull directly along the height of the cylinder. This axial tension leads to a condition of uniform radial stress distributions along the circumferential walls, which are critical to ensuring the vessel can withstand the tensile stresses induced by the lift </w:t>
      </w:r>
      <w:sdt>
        <w:sdtPr>
          <w:id w:val="450599623"/>
          <w:citation/>
        </w:sdtPr>
        <w:sdtEndPr/>
        <w:sdtContent>
          <w:r>
            <w:fldChar w:fldCharType="begin"/>
          </w:r>
          <w:r>
            <w:instrText xml:space="preserve">CITATION Sni21 \l 2057 </w:instrText>
          </w:r>
          <w:r>
            <w:fldChar w:fldCharType="separate"/>
          </w:r>
          <w:r w:rsidR="009F1A7A" w:rsidRPr="009F1A7A">
            <w:rPr>
              <w:noProof/>
            </w:rPr>
            <w:t>(Snijder, et al., 2021)</w:t>
          </w:r>
          <w:r>
            <w:fldChar w:fldCharType="end"/>
          </w:r>
        </w:sdtContent>
      </w:sdt>
      <w:r>
        <w:t>.</w:t>
      </w:r>
    </w:p>
    <w:p w14:paraId="315E38A4" w14:textId="77777777" w:rsidR="007C0923" w:rsidRDefault="007C0923" w:rsidP="007C0923"/>
    <w:p w14:paraId="06AFCC77" w14:textId="77777777" w:rsidR="007C0923" w:rsidRPr="00436870" w:rsidRDefault="007C0923" w:rsidP="008D7CB0">
      <w:pPr>
        <w:pStyle w:val="Heading5"/>
      </w:pPr>
      <w:r>
        <w:t>Transition from Horizontal to Vertical</w:t>
      </w:r>
    </w:p>
    <w:p w14:paraId="21439F63" w14:textId="77777777" w:rsidR="007C0923" w:rsidRDefault="007C0923" w:rsidP="007C0923">
      <w:pPr>
        <w:keepNext/>
        <w:jc w:val="center"/>
      </w:pPr>
      <w:r>
        <w:rPr>
          <w:b/>
          <w:bCs/>
          <w:noProof/>
        </w:rPr>
        <w:drawing>
          <wp:inline distT="0" distB="0" distL="0" distR="0" wp14:anchorId="22365348" wp14:editId="6CA8021C">
            <wp:extent cx="2016983" cy="2160000"/>
            <wp:effectExtent l="0" t="0" r="2540" b="0"/>
            <wp:docPr id="5415719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71904" name="Picture 54157190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016983" cy="2160000"/>
                    </a:xfrm>
                    <a:prstGeom prst="rect">
                      <a:avLst/>
                    </a:prstGeom>
                  </pic:spPr>
                </pic:pic>
              </a:graphicData>
            </a:graphic>
          </wp:inline>
        </w:drawing>
      </w:r>
    </w:p>
    <w:p w14:paraId="3A466E9C" w14:textId="263FEC0A" w:rsidR="007C0923" w:rsidRDefault="007C0923" w:rsidP="007C0923">
      <w:pPr>
        <w:pStyle w:val="Caption"/>
        <w:jc w:val="center"/>
      </w:pPr>
      <w:bookmarkStart w:id="56" w:name="_Toc216339134"/>
      <w:bookmarkStart w:id="57" w:name="_Toc231132737"/>
      <w:r>
        <w:t xml:space="preserve">Figure </w:t>
      </w:r>
      <w:fldSimple w:instr=" SEQ Figure \* ARABIC ">
        <w:r w:rsidR="00582475">
          <w:rPr>
            <w:noProof/>
          </w:rPr>
          <w:t>14</w:t>
        </w:r>
      </w:fldSimple>
      <w:r>
        <w:t xml:space="preserve"> </w:t>
      </w:r>
      <w:r w:rsidRPr="00496BEF">
        <w:t>Slurry tank in transitioning from horizontal to vertical position, with arrows showing the direction of movement</w:t>
      </w:r>
      <w:bookmarkEnd w:id="56"/>
      <w:bookmarkEnd w:id="57"/>
    </w:p>
    <w:p w14:paraId="3B0E21C0" w14:textId="69504010" w:rsidR="007C0923" w:rsidRDefault="007C0923" w:rsidP="007C0923">
      <w:pPr>
        <w:jc w:val="both"/>
      </w:pPr>
      <w:r>
        <w:t xml:space="preserve">As the tailing lug is lowered, and the vessel begins to pivot upward and the spreader beam rises, the direction of the applied forces changes generating uneven pressure distributions along its surface, particularly at the support points and the edges due to moments induced by the self-weight of the tank. There will be an increase in radial forces near the ends of cylindrical structure while potentially experiencing less force towards the centre </w:t>
      </w:r>
      <w:sdt>
        <w:sdtPr>
          <w:id w:val="640238454"/>
          <w:citation/>
        </w:sdtPr>
        <w:sdtEndPr/>
        <w:sdtContent>
          <w:r>
            <w:fldChar w:fldCharType="begin"/>
          </w:r>
          <w:r>
            <w:instrText xml:space="preserve"> CITATION Zhe15 \l 2057 </w:instrText>
          </w:r>
          <w:r>
            <w:fldChar w:fldCharType="separate"/>
          </w:r>
          <w:r w:rsidR="009F1A7A" w:rsidRPr="009F1A7A">
            <w:rPr>
              <w:noProof/>
            </w:rPr>
            <w:t>(Zheng, et al., 2015)</w:t>
          </w:r>
          <w:r>
            <w:fldChar w:fldCharType="end"/>
          </w:r>
        </w:sdtContent>
      </w:sdt>
      <w:r>
        <w:t>.</w:t>
      </w:r>
    </w:p>
    <w:p w14:paraId="50F58731" w14:textId="2D8080D0" w:rsidR="008D7CB0" w:rsidRDefault="008D7CB0" w:rsidP="008D7CB0">
      <w:pPr>
        <w:pStyle w:val="Heading3"/>
      </w:pPr>
      <w:bookmarkStart w:id="58" w:name="_Toc231131371"/>
      <w:r>
        <w:lastRenderedPageBreak/>
        <w:t>Tension</w:t>
      </w:r>
      <w:bookmarkEnd w:id="58"/>
    </w:p>
    <w:p w14:paraId="5E8F7FAC" w14:textId="542B4A1A" w:rsidR="008D7CB0" w:rsidRDefault="00211712" w:rsidP="00211712">
      <w:pPr>
        <w:jc w:val="both"/>
      </w:pPr>
      <w:r>
        <w:t xml:space="preserve">During the lifting operation, when the slings pull upwards on the </w:t>
      </w:r>
      <w:r w:rsidR="009F6659">
        <w:t xml:space="preserve">lifting lugs </w:t>
      </w:r>
      <w:r>
        <w:t xml:space="preserve">they </w:t>
      </w:r>
      <w:r w:rsidR="009F6659">
        <w:t>will b</w:t>
      </w:r>
      <w:r>
        <w:t>e</w:t>
      </w:r>
      <w:r w:rsidR="009F6659">
        <w:t xml:space="preserve"> loaded in tension</w:t>
      </w:r>
      <w:r>
        <w:t xml:space="preserve">, which will want to tear away from the beam causing a spike in tension in the immediate vicinity of the lug plate </w:t>
      </w:r>
      <w:sdt>
        <w:sdtPr>
          <w:id w:val="1027150060"/>
          <w:citation/>
        </w:sdtPr>
        <w:sdtEndPr/>
        <w:sdtContent>
          <w:r>
            <w:fldChar w:fldCharType="begin"/>
          </w:r>
          <w:r>
            <w:rPr>
              <w:lang w:val="en-US"/>
            </w:rPr>
            <w:instrText xml:space="preserve"> CITATION Ric91 \l 1033 </w:instrText>
          </w:r>
          <w:r>
            <w:fldChar w:fldCharType="separate"/>
          </w:r>
          <w:r w:rsidR="009F1A7A" w:rsidRPr="009F1A7A">
            <w:rPr>
              <w:noProof/>
              <w:lang w:val="en-US"/>
            </w:rPr>
            <w:t>(Ricker, 1991)</w:t>
          </w:r>
          <w:r>
            <w:fldChar w:fldCharType="end"/>
          </w:r>
        </w:sdtContent>
      </w:sdt>
      <w:r>
        <w:t>. The rest of the spreader beam will be in compression, with tension being isolated to this area.</w:t>
      </w:r>
    </w:p>
    <w:p w14:paraId="2F65CC7D" w14:textId="77777777" w:rsidR="008D7CB0" w:rsidRDefault="008D7CB0" w:rsidP="008D7CB0"/>
    <w:p w14:paraId="257FCB1E" w14:textId="0712E064" w:rsidR="008D7CB0" w:rsidRPr="008D7CB0" w:rsidRDefault="008D7CB0" w:rsidP="008D7CB0">
      <w:pPr>
        <w:pStyle w:val="Heading3"/>
      </w:pPr>
      <w:bookmarkStart w:id="59" w:name="_Toc231131372"/>
      <w:r>
        <w:t>Shear</w:t>
      </w:r>
      <w:bookmarkEnd w:id="59"/>
    </w:p>
    <w:p w14:paraId="7D646611" w14:textId="6C75496C" w:rsidR="008D7CB0" w:rsidRDefault="00211712" w:rsidP="007C0923">
      <w:pPr>
        <w:jc w:val="both"/>
      </w:pPr>
      <w:r>
        <w:t xml:space="preserve">Shear will </w:t>
      </w:r>
      <w:r w:rsidR="00DF75BA">
        <w:t>affect</w:t>
      </w:r>
      <w:r>
        <w:t xml:space="preserve"> the spreader beam in the same vicinities that are in tension, as the lifting point is located directly above the tank lifting bracket to reduce the bending moment.</w:t>
      </w:r>
    </w:p>
    <w:p w14:paraId="11849C34" w14:textId="77777777" w:rsidR="00974ECD" w:rsidRDefault="00974ECD" w:rsidP="007C0923">
      <w:pPr>
        <w:jc w:val="both"/>
      </w:pPr>
    </w:p>
    <w:p w14:paraId="03C015AA" w14:textId="0BD1BFC4" w:rsidR="00586E51" w:rsidRDefault="00586E51" w:rsidP="00586E51">
      <w:pPr>
        <w:pStyle w:val="Heading3"/>
      </w:pPr>
      <w:bookmarkStart w:id="60" w:name="_Toc231131373"/>
      <w:r>
        <w:t>Torsion</w:t>
      </w:r>
      <w:bookmarkEnd w:id="60"/>
    </w:p>
    <w:p w14:paraId="1207BE79" w14:textId="0EA45BE3" w:rsidR="0037674A" w:rsidRDefault="008E2C7D" w:rsidP="00E01A5F">
      <w:pPr>
        <w:jc w:val="both"/>
      </w:pPr>
      <w:r>
        <w:t xml:space="preserve">Torsion </w:t>
      </w:r>
      <w:r w:rsidR="00911020">
        <w:t xml:space="preserve">can </w:t>
      </w:r>
      <w:r w:rsidR="00A84F13">
        <w:t xml:space="preserve">be defined as strain, or angular deformation, and is </w:t>
      </w:r>
      <w:r w:rsidR="008377A3">
        <w:t xml:space="preserve">the twisting of an object </w:t>
      </w:r>
      <w:r w:rsidR="004D1B11">
        <w:t>incurred</w:t>
      </w:r>
      <w:r w:rsidR="008377A3">
        <w:t xml:space="preserve"> </w:t>
      </w:r>
      <w:r w:rsidR="004D1B11">
        <w:t>from</w:t>
      </w:r>
      <w:r w:rsidR="008377A3">
        <w:t xml:space="preserve"> </w:t>
      </w:r>
      <w:r w:rsidR="004D1B11">
        <w:t xml:space="preserve">an applied torque </w:t>
      </w:r>
      <w:sdt>
        <w:sdtPr>
          <w:id w:val="558747195"/>
          <w:citation/>
        </w:sdtPr>
        <w:sdtEndPr/>
        <w:sdtContent>
          <w:r w:rsidR="006C6C93">
            <w:fldChar w:fldCharType="begin"/>
          </w:r>
          <w:r w:rsidR="006C6C93">
            <w:rPr>
              <w:lang w:val="en-US"/>
            </w:rPr>
            <w:instrText xml:space="preserve"> CITATION Atk19 \l 1033 </w:instrText>
          </w:r>
          <w:r w:rsidR="006C6C93">
            <w:fldChar w:fldCharType="separate"/>
          </w:r>
          <w:r w:rsidR="009F1A7A" w:rsidRPr="009F1A7A">
            <w:rPr>
              <w:noProof/>
              <w:lang w:val="en-US"/>
            </w:rPr>
            <w:t>(Atkins &amp; Escudier, 2019)</w:t>
          </w:r>
          <w:r w:rsidR="006C6C93">
            <w:fldChar w:fldCharType="end"/>
          </w:r>
        </w:sdtContent>
      </w:sdt>
      <w:r w:rsidR="004D1B11">
        <w:t>.</w:t>
      </w:r>
      <w:r w:rsidR="006C6C93">
        <w:t xml:space="preserve"> </w:t>
      </w:r>
      <w:r w:rsidR="009009A9">
        <w:t>For shear forces producing to</w:t>
      </w:r>
      <w:r w:rsidR="00BA6306">
        <w:t xml:space="preserve">rsion, the tortional moment is expressed by </w:t>
      </w:r>
      <w:sdt>
        <w:sdtPr>
          <w:id w:val="-1180586421"/>
          <w:citation/>
        </w:sdtPr>
        <w:sdtEndPr/>
        <w:sdtContent>
          <w:r w:rsidR="00BA6306">
            <w:fldChar w:fldCharType="begin"/>
          </w:r>
          <w:r w:rsidR="00BA6306">
            <w:rPr>
              <w:lang w:val="en-US"/>
            </w:rPr>
            <w:instrText xml:space="preserve"> CITATION Hib17 \l 1033 </w:instrText>
          </w:r>
          <w:r w:rsidR="00BA6306">
            <w:fldChar w:fldCharType="separate"/>
          </w:r>
          <w:r w:rsidR="009F1A7A" w:rsidRPr="009F1A7A">
            <w:rPr>
              <w:noProof/>
              <w:lang w:val="en-US"/>
            </w:rPr>
            <w:t>(Hibbeler, 2017)</w:t>
          </w:r>
          <w:r w:rsidR="00BA6306">
            <w:fldChar w:fldCharType="end"/>
          </w:r>
        </w:sdtContent>
      </w:sdt>
      <w:r w:rsidR="00BA6306">
        <w:t>:</w:t>
      </w:r>
    </w:p>
    <w:p w14:paraId="0B2679BC" w14:textId="32D06ACC" w:rsidR="00BA6306" w:rsidRPr="00974ECD" w:rsidRDefault="00BA0FD6" w:rsidP="00E01A5F">
      <w:pPr>
        <w:jc w:val="both"/>
      </w:pPr>
      <m:oMathPara>
        <m:oMath>
          <m:r>
            <w:rPr>
              <w:rFonts w:ascii="Cambria Math" w:hAnsi="Cambria Math"/>
            </w:rPr>
            <m:t>T=Ve</m:t>
          </m:r>
        </m:oMath>
      </m:oMathPara>
    </w:p>
    <w:p w14:paraId="3718BE3B" w14:textId="0360B58D" w:rsidR="00974ECD" w:rsidRDefault="00974ECD" w:rsidP="00E01A5F">
      <w:pPr>
        <w:jc w:val="both"/>
      </w:pPr>
      <w:r>
        <w:t xml:space="preserve">where, </w:t>
      </w:r>
      <m:oMath>
        <m:r>
          <w:rPr>
            <w:rFonts w:ascii="Cambria Math" w:hAnsi="Cambria Math"/>
          </w:rPr>
          <m:t>'V'</m:t>
        </m:r>
      </m:oMath>
      <w:r>
        <w:t xml:space="preserve"> is the shear force and </w:t>
      </w:r>
      <m:oMath>
        <m:r>
          <w:rPr>
            <w:rFonts w:ascii="Cambria Math" w:hAnsi="Cambria Math"/>
          </w:rPr>
          <m:t>'e'</m:t>
        </m:r>
      </m:oMath>
      <w:r>
        <w:t xml:space="preserve"> is the eccentricity between the load and the shear centre.</w:t>
      </w:r>
    </w:p>
    <w:p w14:paraId="5CA7B08B" w14:textId="40F1A9B1" w:rsidR="00586E51" w:rsidRDefault="008C0F62" w:rsidP="00E01A5F">
      <w:pPr>
        <w:jc w:val="both"/>
      </w:pPr>
      <w:r>
        <w:t xml:space="preserve">In this scenario, as the loads are lifted directly above the </w:t>
      </w:r>
      <w:r w:rsidR="00E01A5F">
        <w:t xml:space="preserve">bolt centres, and the load is distributed evenly, </w:t>
      </w:r>
      <w:r w:rsidR="00A94EA6">
        <w:t>there is no eccentricity</w:t>
      </w:r>
      <w:r w:rsidR="00446DB9">
        <w:t xml:space="preserve"> and thus no torsion. </w:t>
      </w:r>
    </w:p>
    <w:p w14:paraId="09D1D4E9" w14:textId="7120D2D9" w:rsidR="00211712" w:rsidRDefault="00211712">
      <w:pPr>
        <w:spacing w:line="259" w:lineRule="auto"/>
      </w:pPr>
      <w:r>
        <w:br w:type="page"/>
      </w:r>
    </w:p>
    <w:p w14:paraId="3CF79FE8" w14:textId="77777777" w:rsidR="000E76BA" w:rsidRDefault="000E76BA" w:rsidP="000E76BA">
      <w:pPr>
        <w:pStyle w:val="Heading2"/>
      </w:pPr>
      <w:bookmarkStart w:id="61" w:name="_Toc231131374"/>
      <w:r>
        <w:lastRenderedPageBreak/>
        <w:t>Design Parameters</w:t>
      </w:r>
      <w:bookmarkEnd w:id="61"/>
    </w:p>
    <w:p w14:paraId="3B25AD46" w14:textId="77777777" w:rsidR="000E76BA" w:rsidRDefault="000E76BA" w:rsidP="00DF75BA">
      <w:pPr>
        <w:jc w:val="both"/>
      </w:pPr>
      <w:r>
        <w:t>The slurry tanks have been designed to match the existing slurry tanks on site, from a combination of old drawings from the client and a 3D scan. Additions have been made to support new pipework and to support an access platform, but this report will focus on solely the connection points of the tanks.</w:t>
      </w:r>
    </w:p>
    <w:p w14:paraId="470C0DE4" w14:textId="6DDF6264" w:rsidR="00F33DF3" w:rsidRDefault="00404F55" w:rsidP="000E76BA">
      <w:r>
        <w:rPr>
          <w:noProof/>
        </w:rPr>
        <mc:AlternateContent>
          <mc:Choice Requires="wps">
            <w:drawing>
              <wp:anchor distT="0" distB="0" distL="114300" distR="114300" simplePos="0" relativeHeight="251615232" behindDoc="0" locked="0" layoutInCell="1" allowOverlap="1" wp14:anchorId="2C5FA586" wp14:editId="6202AC92">
                <wp:simplePos x="0" y="0"/>
                <wp:positionH relativeFrom="column">
                  <wp:posOffset>1110615</wp:posOffset>
                </wp:positionH>
                <wp:positionV relativeFrom="paragraph">
                  <wp:posOffset>4039870</wp:posOffset>
                </wp:positionV>
                <wp:extent cx="3510280" cy="635"/>
                <wp:effectExtent l="0" t="0" r="0" b="8255"/>
                <wp:wrapTopAndBottom/>
                <wp:docPr id="720570561" name="Text Box 1"/>
                <wp:cNvGraphicFramePr/>
                <a:graphic xmlns:a="http://schemas.openxmlformats.org/drawingml/2006/main">
                  <a:graphicData uri="http://schemas.microsoft.com/office/word/2010/wordprocessingShape">
                    <wps:wsp>
                      <wps:cNvSpPr txBox="1"/>
                      <wps:spPr>
                        <a:xfrm>
                          <a:off x="0" y="0"/>
                          <a:ext cx="3510280" cy="635"/>
                        </a:xfrm>
                        <a:prstGeom prst="rect">
                          <a:avLst/>
                        </a:prstGeom>
                        <a:solidFill>
                          <a:prstClr val="white"/>
                        </a:solidFill>
                        <a:ln>
                          <a:noFill/>
                        </a:ln>
                      </wps:spPr>
                      <wps:txbx>
                        <w:txbxContent>
                          <w:p w14:paraId="534DBE5F" w14:textId="4796F51E" w:rsidR="00F33DF3" w:rsidRPr="00480774" w:rsidRDefault="00F33DF3" w:rsidP="00F33DF3">
                            <w:pPr>
                              <w:pStyle w:val="Caption"/>
                              <w:rPr>
                                <w:noProof/>
                                <w:sz w:val="22"/>
                                <w:szCs w:val="22"/>
                              </w:rPr>
                            </w:pPr>
                            <w:bookmarkStart w:id="62" w:name="_Toc231132738"/>
                            <w:r>
                              <w:t xml:space="preserve">Figure </w:t>
                            </w:r>
                            <w:fldSimple w:instr=" SEQ Figure \* ARABIC ">
                              <w:r w:rsidR="00582475">
                                <w:rPr>
                                  <w:noProof/>
                                </w:rPr>
                                <w:t>15</w:t>
                              </w:r>
                            </w:fldSimple>
                            <w:r>
                              <w:t xml:space="preserve"> Slurry tank lifting bracket detail</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5FA586" id="_x0000_s1039" type="#_x0000_t202" style="position:absolute;margin-left:87.45pt;margin-top:318.1pt;width:276.4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szIGgIAAEAEAAAOAAAAZHJzL2Uyb0RvYy54bWysU01v2zAMvQ/YfxB0X5wPtCiMOEWWIsOA&#10;oC3QDj0rshwLkEWNUmJnv36UbCdbt9Owi0yTFKn3Hrm87xrDTgq9Blvw2WTKmbISSm0PBf/2uv10&#10;x5kPwpbCgFUFPyvP71cfPyxbl6s51GBKhYyKWJ+3ruB1CC7PMi9r1Qg/AacsBSvARgT6xUNWomip&#10;emOy+XR6m7WApUOQynvyPvRBvkr1q0rJ8FRVXgVmCk5vC+nEdO7jma2WIj+gcLWWwzPEP7yiEdpS&#10;00upBxEEO6L+o1SjJYKHKkwkNBlUlZYqYSA0s+k7NC+1cCphIXK8u9Dk/19Z+Xh6cc/IQvcZOhIw&#10;EtI6n3tyRjxdhU380ksZxYnC84U21QUmybm4mU3ndxSSFLtd3MQa2fWqQx++KGhYNAqOpEmiSpx2&#10;PvSpY0rs5MHocquNiT8xsDHIToL0a2sd1FD8tyxjY66FeKsvGD3ZFUe0QrfvmC4J42IEuYfyTNgR&#10;+rHwTm41NdwJH54F0hwQJprt8ERHZaAtOAwWZzXgj7/5Yz7JQ1HOWpqrgvvvR4GKM/PVknBxCEcD&#10;R2M/GvbYbICgzmhrnEwmXcBgRrNCaN5o5NexC4WEldSr4GE0N6GfbloZqdbrlESj5kTY2RcnY+mR&#10;2NfuTaAbZAmk5iOMEyfyd+r0uUkftz4GojpJF4ntWRz4pjFN4g8rFffg1/+UdV381U8AAAD//wMA&#10;UEsDBBQABgAIAAAAIQATIjCI4QAAAAsBAAAPAAAAZHJzL2Rvd25yZXYueG1sTI+xTsMwEIZ3JN7B&#10;OiQWRB2SKCkhTlVVMMBSEbp0c+NrHIjPUey04e0xXWD87z799125mk3PTji6zpKAh0UEDKmxqqNW&#10;wO7j5X4JzHlJSvaWUMA3OlhV11elLJQ90zueat+yUEKukAK090PBuWs0GukWdkAKu6MdjfQhji1X&#10;ozyHctPzOIoybmRH4YKWA240Nl/1ZARs0/1W303H57d1moyvu2mTfba1ELc38/oJmMfZ/8Hwqx/U&#10;oQpOBzuRcqwPOU8fAyogS7IYWCDyOM+BHS6TBHhV8v8/VD8AAAD//wMAUEsBAi0AFAAGAAgAAAAh&#10;ALaDOJL+AAAA4QEAABMAAAAAAAAAAAAAAAAAAAAAAFtDb250ZW50X1R5cGVzXS54bWxQSwECLQAU&#10;AAYACAAAACEAOP0h/9YAAACUAQAACwAAAAAAAAAAAAAAAAAvAQAAX3JlbHMvLnJlbHNQSwECLQAU&#10;AAYACAAAACEAKKbMyBoCAABABAAADgAAAAAAAAAAAAAAAAAuAgAAZHJzL2Uyb0RvYy54bWxQSwEC&#10;LQAUAAYACAAAACEAEyIwiOEAAAALAQAADwAAAAAAAAAAAAAAAAB0BAAAZHJzL2Rvd25yZXYueG1s&#10;UEsFBgAAAAAEAAQA8wAAAIIFAAAAAA==&#10;" stroked="f">
                <v:textbox style="mso-fit-shape-to-text:t" inset="0,0,0,0">
                  <w:txbxContent>
                    <w:p w14:paraId="534DBE5F" w14:textId="4796F51E" w:rsidR="00F33DF3" w:rsidRPr="00480774" w:rsidRDefault="00F33DF3" w:rsidP="00F33DF3">
                      <w:pPr>
                        <w:pStyle w:val="Caption"/>
                        <w:rPr>
                          <w:noProof/>
                          <w:sz w:val="22"/>
                          <w:szCs w:val="22"/>
                        </w:rPr>
                      </w:pPr>
                      <w:bookmarkStart w:id="63" w:name="_Toc231132738"/>
                      <w:r>
                        <w:t xml:space="preserve">Figure </w:t>
                      </w:r>
                      <w:fldSimple w:instr=" SEQ Figure \* ARABIC ">
                        <w:r w:rsidR="00582475">
                          <w:rPr>
                            <w:noProof/>
                          </w:rPr>
                          <w:t>15</w:t>
                        </w:r>
                      </w:fldSimple>
                      <w:r>
                        <w:t xml:space="preserve"> Slurry tank lifting bracket detail</w:t>
                      </w:r>
                      <w:bookmarkEnd w:id="63"/>
                    </w:p>
                  </w:txbxContent>
                </v:textbox>
                <w10:wrap type="topAndBottom"/>
              </v:shape>
            </w:pict>
          </mc:Fallback>
        </mc:AlternateContent>
      </w:r>
      <w:r>
        <w:rPr>
          <w:noProof/>
        </w:rPr>
        <w:drawing>
          <wp:anchor distT="0" distB="0" distL="114300" distR="114300" simplePos="0" relativeHeight="251504640" behindDoc="0" locked="0" layoutInCell="1" allowOverlap="1" wp14:anchorId="134E3142" wp14:editId="2C26D18E">
            <wp:simplePos x="0" y="0"/>
            <wp:positionH relativeFrom="margin">
              <wp:posOffset>1110615</wp:posOffset>
            </wp:positionH>
            <wp:positionV relativeFrom="paragraph">
              <wp:posOffset>382905</wp:posOffset>
            </wp:positionV>
            <wp:extent cx="3510280" cy="3599815"/>
            <wp:effectExtent l="0" t="0" r="0" b="635"/>
            <wp:wrapTopAndBottom/>
            <wp:docPr id="60689177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891773" name="Picture 606891773"/>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510280" cy="3599815"/>
                    </a:xfrm>
                    <a:prstGeom prst="rect">
                      <a:avLst/>
                    </a:prstGeom>
                  </pic:spPr>
                </pic:pic>
              </a:graphicData>
            </a:graphic>
            <wp14:sizeRelH relativeFrom="margin">
              <wp14:pctWidth>0</wp14:pctWidth>
            </wp14:sizeRelH>
            <wp14:sizeRelV relativeFrom="margin">
              <wp14:pctHeight>0</wp14:pctHeight>
            </wp14:sizeRelV>
          </wp:anchor>
        </w:drawing>
      </w:r>
      <w:r w:rsidR="000E76BA" w:rsidRPr="000E76BA">
        <w:rPr>
          <w:b/>
          <w:bCs/>
        </w:rPr>
        <w:t xml:space="preserve">Note: </w:t>
      </w:r>
      <w:r w:rsidR="000E76BA">
        <w:t xml:space="preserve">See </w:t>
      </w:r>
      <w:r w:rsidR="000E76BA">
        <w:rPr>
          <w:i/>
          <w:iCs/>
        </w:rPr>
        <w:t>Appendix A</w:t>
      </w:r>
      <w:r w:rsidR="000E76BA">
        <w:t>, for the fabrication drawings of the new slurry tanks.</w:t>
      </w:r>
    </w:p>
    <w:p w14:paraId="6F9A9A30" w14:textId="0706B927" w:rsidR="00404F55" w:rsidRDefault="00404F55" w:rsidP="00F33DF3">
      <w:pPr>
        <w:jc w:val="both"/>
      </w:pPr>
    </w:p>
    <w:p w14:paraId="424377F4" w14:textId="416C4932" w:rsidR="000E76BA" w:rsidRDefault="00F33DF3" w:rsidP="00F33DF3">
      <w:pPr>
        <w:jc w:val="both"/>
      </w:pPr>
      <w:r>
        <w:t>The lifting bracket detail above illustrates one of two opposite-hand connection points for the spreader beam with 5198mm centres. Ideally, the spreader beam will connect to this exact bolting layout without the need to be redesigned to suit. That is not critical, as it can be redesigned, but the spreader beam drillings/connection should match this lifting bracket.</w:t>
      </w:r>
      <w:r w:rsidR="000E76BA">
        <w:br w:type="page"/>
      </w:r>
    </w:p>
    <w:p w14:paraId="412231A6" w14:textId="77777777" w:rsidR="00677EE3" w:rsidRDefault="00FF1B17" w:rsidP="00677EE3">
      <w:pPr>
        <w:pStyle w:val="Heading2"/>
      </w:pPr>
      <w:bookmarkStart w:id="64" w:name="_Toc231131375"/>
      <w:r>
        <w:lastRenderedPageBreak/>
        <w:t>Case Stud</w:t>
      </w:r>
      <w:r w:rsidR="00677EE3">
        <w:t>ies</w:t>
      </w:r>
      <w:bookmarkEnd w:id="64"/>
    </w:p>
    <w:p w14:paraId="18EE154A" w14:textId="2E372ABE" w:rsidR="008760AD" w:rsidRDefault="00677EE3" w:rsidP="008760AD">
      <w:pPr>
        <w:jc w:val="both"/>
      </w:pPr>
      <w:r>
        <w:t>This section of the report will consist of an evaluation and comparison of two</w:t>
      </w:r>
      <w:r w:rsidRPr="00677EE3">
        <w:t xml:space="preserve"> </w:t>
      </w:r>
      <w:r>
        <w:t xml:space="preserve">published journal articles on lifting/spreader beam design. The first article, </w:t>
      </w:r>
      <w:r w:rsidR="008760AD">
        <w:t>‘</w:t>
      </w:r>
      <w:r w:rsidRPr="00677EE3">
        <w:t>Design and Construction of Lifting Beams</w:t>
      </w:r>
      <w:r w:rsidR="008760AD">
        <w:t xml:space="preserve">’ </w:t>
      </w:r>
      <w:sdt>
        <w:sdtPr>
          <w:id w:val="-740869199"/>
          <w:citation/>
        </w:sdtPr>
        <w:sdtEndPr/>
        <w:sdtContent>
          <w:r w:rsidR="008760AD">
            <w:fldChar w:fldCharType="begin"/>
          </w:r>
          <w:r w:rsidR="008760AD">
            <w:instrText xml:space="preserve"> CITATION Ric91 \l 2057 </w:instrText>
          </w:r>
          <w:r w:rsidR="008760AD">
            <w:fldChar w:fldCharType="separate"/>
          </w:r>
          <w:r w:rsidR="009F1A7A" w:rsidRPr="009F1A7A">
            <w:rPr>
              <w:noProof/>
            </w:rPr>
            <w:t>(Ricker, 1991)</w:t>
          </w:r>
          <w:r w:rsidR="008760AD">
            <w:fldChar w:fldCharType="end"/>
          </w:r>
        </w:sdtContent>
      </w:sdt>
      <w:r w:rsidR="008760AD">
        <w:t>,</w:t>
      </w:r>
      <w:r w:rsidRPr="00677EE3">
        <w:t xml:space="preserve"> </w:t>
      </w:r>
      <w:r>
        <w:t>published</w:t>
      </w:r>
      <w:r w:rsidR="008760AD">
        <w:t xml:space="preserve"> in the Engineering Jornal of the American institute of Steel Construction (AISC), is a guide to the design on a lifting/spreader beam and is well regarded in the engineering industry, used by many structural engineers.</w:t>
      </w:r>
    </w:p>
    <w:p w14:paraId="6D90C6A0" w14:textId="3EE82864" w:rsidR="00B22224" w:rsidRDefault="008760AD" w:rsidP="008760AD">
      <w:pPr>
        <w:jc w:val="both"/>
      </w:pPr>
      <w:r>
        <w:t xml:space="preserve">The second article is ‘Advanced Design and Simulation of Spreader Bar for Safe Lifting of 80 Tons Pressure Vessel by Using Finite Element Analysis’ </w:t>
      </w:r>
      <w:sdt>
        <w:sdtPr>
          <w:id w:val="124510973"/>
          <w:citation/>
        </w:sdtPr>
        <w:sdtEndPr/>
        <w:sdtContent>
          <w:r>
            <w:fldChar w:fldCharType="begin"/>
          </w:r>
          <w:r>
            <w:instrText xml:space="preserve"> CITATION Kus25 \l 2057 </w:instrText>
          </w:r>
          <w:r>
            <w:fldChar w:fldCharType="separate"/>
          </w:r>
          <w:r w:rsidR="009F1A7A" w:rsidRPr="009F1A7A">
            <w:rPr>
              <w:noProof/>
            </w:rPr>
            <w:t>(Kusuma, et al., 2025)</w:t>
          </w:r>
          <w:r>
            <w:fldChar w:fldCharType="end"/>
          </w:r>
        </w:sdtContent>
      </w:sdt>
      <w:r>
        <w:t xml:space="preserve">, published </w:t>
      </w:r>
      <w:r w:rsidR="00DF75BA">
        <w:t>by</w:t>
      </w:r>
      <w:r w:rsidR="00AF1C99">
        <w:t xml:space="preserve"> the </w:t>
      </w:r>
      <w:r w:rsidR="00AF1C99" w:rsidRPr="00AF1C99">
        <w:t>Journal of Ocean, Mechanical and Aerospace -science and engineering- (JOMAse)</w:t>
      </w:r>
      <w:r w:rsidR="00AF1C99">
        <w:t>, which focuses on the design and optimisation of a spreader bar for lifting a pressure vessel (14214mm long, 4364mm diameter, and 80,000kg). It was modelled in and the FEA simulation was conducted in SolidWorks.</w:t>
      </w:r>
      <w:r>
        <w:t xml:space="preserve"> </w:t>
      </w:r>
    </w:p>
    <w:p w14:paraId="1638DEF4" w14:textId="77777777" w:rsidR="00B22224" w:rsidRDefault="00B22224" w:rsidP="008760AD">
      <w:pPr>
        <w:jc w:val="both"/>
      </w:pPr>
    </w:p>
    <w:p w14:paraId="13923FAA" w14:textId="33EFC5C2" w:rsidR="00B22224" w:rsidRDefault="00B22224" w:rsidP="00B22224">
      <w:pPr>
        <w:pStyle w:val="Heading3"/>
      </w:pPr>
      <w:bookmarkStart w:id="65" w:name="_Toc231131376"/>
      <w:r w:rsidRPr="00677EE3">
        <w:t>Design and Construction of Lifting Beams</w:t>
      </w:r>
      <w:bookmarkEnd w:id="65"/>
      <w:r>
        <w:t xml:space="preserve"> </w:t>
      </w:r>
    </w:p>
    <w:p w14:paraId="79A54337" w14:textId="5895F0E9" w:rsidR="00B22224" w:rsidRDefault="006C1FAC" w:rsidP="00B22224">
      <w:pPr>
        <w:pStyle w:val="Heading4"/>
      </w:pPr>
      <w:r>
        <w:t xml:space="preserve">Article </w:t>
      </w:r>
      <w:r w:rsidR="00B22224">
        <w:t>Objectives</w:t>
      </w:r>
    </w:p>
    <w:p w14:paraId="2D90F412" w14:textId="496C355F" w:rsidR="00B22224" w:rsidRDefault="00B22224" w:rsidP="00591133">
      <w:pPr>
        <w:jc w:val="both"/>
      </w:pPr>
      <w:r>
        <w:t xml:space="preserve">David T. Ricker’s article could best be described as a step-by-step guide to the design of a lifting/spreader beam to the </w:t>
      </w:r>
      <w:r w:rsidR="00591133">
        <w:t>ANSI/ASME</w:t>
      </w:r>
      <w:r>
        <w:t xml:space="preserve"> standard</w:t>
      </w:r>
      <w:r w:rsidR="00591133">
        <w:t>s [</w:t>
      </w:r>
      <w:r w:rsidR="00591133" w:rsidRPr="00591133">
        <w:t>American Society of Mechanical Engineers (ASME) and the American National Standards Institute (ANSI)</w:t>
      </w:r>
      <w:r w:rsidR="00591133">
        <w:t>]</w:t>
      </w:r>
      <w:r>
        <w:t>. Even though the A</w:t>
      </w:r>
      <w:r w:rsidR="00591133">
        <w:t>merican</w:t>
      </w:r>
      <w:r>
        <w:t xml:space="preserve"> standards differ from the Eurocodes, the key scientific principles and the design ideology remain the same, which is why this article is being included in this report.</w:t>
      </w:r>
    </w:p>
    <w:p w14:paraId="4C6A6699" w14:textId="77777777" w:rsidR="00B22224" w:rsidRDefault="00B22224" w:rsidP="00B22224"/>
    <w:p w14:paraId="6E1F5AA9" w14:textId="2C064B48" w:rsidR="00B22224" w:rsidRDefault="006C1FAC" w:rsidP="00B22224">
      <w:pPr>
        <w:pStyle w:val="Heading4"/>
      </w:pPr>
      <w:r>
        <w:t xml:space="preserve">Article </w:t>
      </w:r>
      <w:r w:rsidR="00B22224">
        <w:t>Methodology</w:t>
      </w:r>
    </w:p>
    <w:p w14:paraId="64F49FE8" w14:textId="517D574B" w:rsidR="00B22224" w:rsidRDefault="00B22224" w:rsidP="00B22224">
      <w:pPr>
        <w:jc w:val="both"/>
      </w:pPr>
      <w:r>
        <w:t>The step-by-step guide to the design and verification of the lifting/spreader beam contains hand calculations</w:t>
      </w:r>
      <w:r w:rsidR="00374064">
        <w:t xml:space="preserve"> and sketches, </w:t>
      </w:r>
      <w:r w:rsidR="001717BD">
        <w:t>tables of data</w:t>
      </w:r>
      <w:r>
        <w:t xml:space="preserve"> and </w:t>
      </w:r>
      <w:r w:rsidR="00FD07D2">
        <w:t xml:space="preserve">an example </w:t>
      </w:r>
      <w:r w:rsidR="004E0E78">
        <w:t xml:space="preserve">is given </w:t>
      </w:r>
      <w:r w:rsidR="00FD07D2">
        <w:t>at the end to illustrate the techniques that were described by the article</w:t>
      </w:r>
      <w:r w:rsidR="003A48BF">
        <w:t xml:space="preserve">. What is missing from this article that will be required </w:t>
      </w:r>
      <w:r w:rsidR="00273836">
        <w:t xml:space="preserve">in this report is </w:t>
      </w:r>
      <w:r>
        <w:t>FEA data, as the paper was published in 1991 when FEA software was still in its infancy and was not standard practice in the way that it is today</w:t>
      </w:r>
      <w:r w:rsidR="00FD07D2">
        <w:t>.</w:t>
      </w:r>
    </w:p>
    <w:p w14:paraId="25B69B9E" w14:textId="38376D0D" w:rsidR="00591133" w:rsidRDefault="00591133" w:rsidP="00B22224">
      <w:pPr>
        <w:jc w:val="both"/>
      </w:pPr>
      <w:r>
        <w:t>Even though it is lacking FEA data and simulation, this article still contains essential design and analysis information for any engineer design a lifting/spreader beam. The step-by-step guide, as well as the tables of information on proprietary products like shackles and slings, are still relevant to those not using American standards, as the Eurocodes, NORSOK, and other standards, all contain very similar information that can be applied to the design in this report.</w:t>
      </w:r>
    </w:p>
    <w:p w14:paraId="0159865A" w14:textId="1B094E57" w:rsidR="00FE167A" w:rsidRDefault="003C743A" w:rsidP="00B22224">
      <w:pPr>
        <w:jc w:val="both"/>
      </w:pPr>
      <w:r>
        <w:rPr>
          <w:noProof/>
        </w:rPr>
        <w:lastRenderedPageBreak/>
        <mc:AlternateContent>
          <mc:Choice Requires="wps">
            <w:drawing>
              <wp:anchor distT="0" distB="0" distL="114300" distR="114300" simplePos="0" relativeHeight="251517952" behindDoc="0" locked="0" layoutInCell="1" allowOverlap="1" wp14:anchorId="11BA938A" wp14:editId="48614695">
                <wp:simplePos x="0" y="0"/>
                <wp:positionH relativeFrom="margin">
                  <wp:align>center</wp:align>
                </wp:positionH>
                <wp:positionV relativeFrom="paragraph">
                  <wp:posOffset>4695825</wp:posOffset>
                </wp:positionV>
                <wp:extent cx="3009900" cy="635"/>
                <wp:effectExtent l="0" t="0" r="0" b="8255"/>
                <wp:wrapTopAndBottom/>
                <wp:docPr id="1717964340" name="Text Box 1"/>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0606E7D5" w14:textId="71F5F70E" w:rsidR="00A26A58" w:rsidRPr="00126691" w:rsidRDefault="00A26A58" w:rsidP="00A26A58">
                            <w:pPr>
                              <w:pStyle w:val="Caption"/>
                              <w:rPr>
                                <w:noProof/>
                                <w:sz w:val="22"/>
                                <w:szCs w:val="22"/>
                              </w:rPr>
                            </w:pPr>
                            <w:bookmarkStart w:id="66" w:name="_Toc231132739"/>
                            <w:r>
                              <w:t xml:space="preserve">Figure </w:t>
                            </w:r>
                            <w:fldSimple w:instr=" SEQ Figure \* ARABIC ">
                              <w:r w:rsidR="00582475">
                                <w:rPr>
                                  <w:noProof/>
                                </w:rPr>
                                <w:t>16</w:t>
                              </w:r>
                            </w:fldSimple>
                            <w:r>
                              <w:t xml:space="preserve"> Hand sketches used in the article </w:t>
                            </w:r>
                            <w:sdt>
                              <w:sdtPr>
                                <w:id w:val="1082107222"/>
                                <w:citation/>
                              </w:sdtPr>
                              <w:sdtEndPr/>
                              <w:sdtContent>
                                <w:r>
                                  <w:fldChar w:fldCharType="begin"/>
                                </w:r>
                                <w:r>
                                  <w:rPr>
                                    <w:lang w:val="en-US"/>
                                  </w:rPr>
                                  <w:instrText xml:space="preserve"> CITATION Ric91 \l 1033 </w:instrText>
                                </w:r>
                                <w:r>
                                  <w:fldChar w:fldCharType="separate"/>
                                </w:r>
                                <w:r w:rsidR="009F1A7A" w:rsidRPr="009F1A7A">
                                  <w:rPr>
                                    <w:noProof/>
                                    <w:lang w:val="en-US"/>
                                  </w:rPr>
                                  <w:t>(Ricker, 1991)</w:t>
                                </w:r>
                                <w:r>
                                  <w:fldChar w:fldCharType="end"/>
                                </w:r>
                              </w:sdtContent>
                            </w:sdt>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BA938A" id="_x0000_s1040" type="#_x0000_t202" style="position:absolute;left:0;text-align:left;margin-left:0;margin-top:369.75pt;width:237pt;height:.05pt;z-index:2515179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iyPGgIAAEAEAAAOAAAAZHJzL2Uyb0RvYy54bWysU8Fu2zAMvQ/YPwi6L3barViNOEWWIsOA&#10;oC2QDj0rshwLkEWNUmJnXz9KjpOu22nYRaZJitR7j5zd9a1hB4Vegy35dJJzpqyESttdyb8/rz58&#10;5swHYSthwKqSH5Xnd/P372adK9QVNGAqhYyKWF90ruRNCK7IMi8b1Qo/AacsBWvAVgT6xV1Woeio&#10;emuyqzy/yTrAyiFI5T1574cgn6f6da1keKxrrwIzJae3hXRiOrfxzOYzUexQuEbL0zPEP7yiFdpS&#10;03OpexEE26P+o1SrJYKHOkwktBnUtZYqYSA00/wNmk0jnEpYiBzvzjT5/1dWPhw27glZ6L9ATwJG&#10;QjrnC0/OiKevsY1feimjOFF4PNOm+sAkOa/z/PY2p5Ck2M31p1gju1x16MNXBS2LRsmRNElUicPa&#10;hyF1TImdPBhdrbQx8ScGlgbZQZB+XaODOhX/LcvYmGsh3hoKRk92wRGt0G97pivC+HEEuYXqSNgR&#10;hrHwTq40NVwLH54E0hwQJprt8EhHbaArOZwszhrAn3/zx3ySh6KcdTRXJfc/9gIVZ+abJeHiEI4G&#10;jsZ2NOy+XQJBndLWOJlMuoDBjGaN0L7QyC9iFwoJK6lXycNoLsMw3bQyUi0WKYlGzYmwthsnY+mR&#10;2Of+RaA7yRJIzQcYJ04Ub9QZcpM+brEPRHWSLhI7sHjim8Y0iX9aqbgHr/9T1mXx578AAAD//wMA&#10;UEsDBBQABgAIAAAAIQAijP+h3wAAAAgBAAAPAAAAZHJzL2Rvd25yZXYueG1sTI/BTsMwEETvSPyD&#10;tUhcEHWgIYUQp6oqONBLReiFm5ts40C8jmynDX/PwgWOOzOafVMsJ9uLI/rQOVJwM0tAINWu6ahV&#10;sHt7vr4HEaKmRveOUMEXBliW52eFzht3olc8VrEVXEIh1wpMjEMuZagNWh1mbkBi7+C81ZFP38rG&#10;6xOX217eJkkmre6IPxg94Npg/VmNVsE2fd+aq/HwtFmlc/+yG9fZR1spdXkxrR5BRJziXxh+8Bkd&#10;Smbau5GaIHoFPCQqWMwf7kCwnS5SVva/SgayLOT/AeU3AAAA//8DAFBLAQItABQABgAIAAAAIQC2&#10;gziS/gAAAOEBAAATAAAAAAAAAAAAAAAAAAAAAABbQ29udGVudF9UeXBlc10ueG1sUEsBAi0AFAAG&#10;AAgAAAAhADj9If/WAAAAlAEAAAsAAAAAAAAAAAAAAAAALwEAAF9yZWxzLy5yZWxzUEsBAi0AFAAG&#10;AAgAAAAhALBuLI8aAgAAQAQAAA4AAAAAAAAAAAAAAAAALgIAAGRycy9lMm9Eb2MueG1sUEsBAi0A&#10;FAAGAAgAAAAhACKM/6HfAAAACAEAAA8AAAAAAAAAAAAAAAAAdAQAAGRycy9kb3ducmV2LnhtbFBL&#10;BQYAAAAABAAEAPMAAACABQAAAAA=&#10;" stroked="f">
                <v:textbox style="mso-fit-shape-to-text:t" inset="0,0,0,0">
                  <w:txbxContent>
                    <w:p w14:paraId="0606E7D5" w14:textId="71F5F70E" w:rsidR="00A26A58" w:rsidRPr="00126691" w:rsidRDefault="00A26A58" w:rsidP="00A26A58">
                      <w:pPr>
                        <w:pStyle w:val="Caption"/>
                        <w:rPr>
                          <w:noProof/>
                          <w:sz w:val="22"/>
                          <w:szCs w:val="22"/>
                        </w:rPr>
                      </w:pPr>
                      <w:bookmarkStart w:id="67" w:name="_Toc231132739"/>
                      <w:r>
                        <w:t xml:space="preserve">Figure </w:t>
                      </w:r>
                      <w:fldSimple w:instr=" SEQ Figure \* ARABIC ">
                        <w:r w:rsidR="00582475">
                          <w:rPr>
                            <w:noProof/>
                          </w:rPr>
                          <w:t>16</w:t>
                        </w:r>
                      </w:fldSimple>
                      <w:r>
                        <w:t xml:space="preserve"> Hand sketches used in the article </w:t>
                      </w:r>
                      <w:sdt>
                        <w:sdtPr>
                          <w:id w:val="1082107222"/>
                          <w:citation/>
                        </w:sdtPr>
                        <w:sdtEndPr/>
                        <w:sdtContent>
                          <w:r>
                            <w:fldChar w:fldCharType="begin"/>
                          </w:r>
                          <w:r>
                            <w:rPr>
                              <w:lang w:val="en-US"/>
                            </w:rPr>
                            <w:instrText xml:space="preserve"> CITATION Ric91 \l 1033 </w:instrText>
                          </w:r>
                          <w:r>
                            <w:fldChar w:fldCharType="separate"/>
                          </w:r>
                          <w:r w:rsidR="009F1A7A" w:rsidRPr="009F1A7A">
                            <w:rPr>
                              <w:noProof/>
                              <w:lang w:val="en-US"/>
                            </w:rPr>
                            <w:t>(Ricker, 1991)</w:t>
                          </w:r>
                          <w:r>
                            <w:fldChar w:fldCharType="end"/>
                          </w:r>
                        </w:sdtContent>
                      </w:sdt>
                      <w:bookmarkEnd w:id="67"/>
                    </w:p>
                  </w:txbxContent>
                </v:textbox>
                <w10:wrap type="topAndBottom" anchorx="margin"/>
              </v:shape>
            </w:pict>
          </mc:Fallback>
        </mc:AlternateContent>
      </w:r>
      <w:r w:rsidR="00A26783">
        <w:t xml:space="preserve">This article’s greatest strength is the </w:t>
      </w:r>
      <w:r w:rsidR="00ED7CB0">
        <w:t>sheer</w:t>
      </w:r>
      <w:r w:rsidR="00066C9D">
        <w:t xml:space="preserve"> volume of </w:t>
      </w:r>
      <w:r w:rsidR="00D564AC">
        <w:t xml:space="preserve">information and guidance on the designing of </w:t>
      </w:r>
      <w:r w:rsidR="00CF318A">
        <w:t>a lifting/spreader beam</w:t>
      </w:r>
      <w:r w:rsidR="003B3D6E">
        <w:t xml:space="preserve">. </w:t>
      </w:r>
      <w:r w:rsidR="001C7492">
        <w:t xml:space="preserve">Ricker will </w:t>
      </w:r>
      <w:r w:rsidR="00594592">
        <w:t>explain</w:t>
      </w:r>
      <w:r w:rsidR="001C7492">
        <w:t xml:space="preserve"> what happens in a </w:t>
      </w:r>
      <w:r w:rsidR="00594592">
        <w:t xml:space="preserve">specific </w:t>
      </w:r>
      <w:r w:rsidR="001C7492">
        <w:t xml:space="preserve">scenario, then </w:t>
      </w:r>
      <w:r w:rsidR="00BD542C">
        <w:t>will go on to explain how it would differ in a separate scenario</w:t>
      </w:r>
      <w:r w:rsidR="00FA7C18">
        <w:t xml:space="preserve"> using sketches to illustrate the scenarios mentioned. </w:t>
      </w:r>
    </w:p>
    <w:p w14:paraId="61888FB1" w14:textId="714F5107" w:rsidR="00FB1FF4" w:rsidRDefault="00A26A58" w:rsidP="00A26A58">
      <w:pPr>
        <w:jc w:val="both"/>
      </w:pPr>
      <w:r>
        <w:rPr>
          <w:noProof/>
        </w:rPr>
        <w:drawing>
          <wp:anchor distT="0" distB="0" distL="114300" distR="114300" simplePos="0" relativeHeight="251462656" behindDoc="0" locked="0" layoutInCell="1" allowOverlap="1" wp14:anchorId="249CC189" wp14:editId="55CFA675">
            <wp:simplePos x="0" y="0"/>
            <wp:positionH relativeFrom="margin">
              <wp:align>center</wp:align>
            </wp:positionH>
            <wp:positionV relativeFrom="paragraph">
              <wp:posOffset>2540</wp:posOffset>
            </wp:positionV>
            <wp:extent cx="3072989" cy="3600000"/>
            <wp:effectExtent l="0" t="0" r="0" b="635"/>
            <wp:wrapTopAndBottom/>
            <wp:docPr id="20569033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0334" name="Picture 205690334"/>
                    <pic:cNvPicPr/>
                  </pic:nvPicPr>
                  <pic:blipFill>
                    <a:blip r:embed="rId30">
                      <a:extLst>
                        <a:ext uri="{28A0092B-C50C-407E-A947-70E740481C1C}">
                          <a14:useLocalDpi xmlns:a14="http://schemas.microsoft.com/office/drawing/2010/main" val="0"/>
                        </a:ext>
                      </a:extLst>
                    </a:blip>
                    <a:stretch>
                      <a:fillRect/>
                    </a:stretch>
                  </pic:blipFill>
                  <pic:spPr>
                    <a:xfrm>
                      <a:off x="0" y="0"/>
                      <a:ext cx="3072989" cy="3600000"/>
                    </a:xfrm>
                    <a:prstGeom prst="rect">
                      <a:avLst/>
                    </a:prstGeom>
                  </pic:spPr>
                </pic:pic>
              </a:graphicData>
            </a:graphic>
            <wp14:sizeRelH relativeFrom="margin">
              <wp14:pctWidth>0</wp14:pctWidth>
            </wp14:sizeRelH>
            <wp14:sizeRelV relativeFrom="margin">
              <wp14:pctHeight>0</wp14:pctHeight>
            </wp14:sizeRelV>
          </wp:anchor>
        </w:drawing>
      </w:r>
    </w:p>
    <w:p w14:paraId="31402834" w14:textId="0DE2E28E" w:rsidR="00FB1FF4" w:rsidRDefault="003C743A" w:rsidP="00C140D9">
      <w:pPr>
        <w:pStyle w:val="Heading4"/>
      </w:pPr>
      <w:r>
        <w:t>Connection to this report</w:t>
      </w:r>
    </w:p>
    <w:p w14:paraId="7F697776" w14:textId="7DACFCE8" w:rsidR="003C743A" w:rsidRDefault="003C743A" w:rsidP="000659E7">
      <w:pPr>
        <w:jc w:val="both"/>
      </w:pPr>
      <w:r>
        <w:t>This article serves as an effective guide to the design of a lifting/spreader beam</w:t>
      </w:r>
      <w:r w:rsidR="00BE0178">
        <w:t xml:space="preserve"> and what design checks are necessary. </w:t>
      </w:r>
      <w:r w:rsidR="000659E7">
        <w:t xml:space="preserve">The lack of FEA is </w:t>
      </w:r>
      <w:r w:rsidR="00E65883">
        <w:t>not</w:t>
      </w:r>
      <w:r w:rsidR="000659E7">
        <w:t xml:space="preserve"> helpful but the information it </w:t>
      </w:r>
      <w:r w:rsidR="00E65883">
        <w:t>gives is worth investigating, nonetheless. An</w:t>
      </w:r>
      <w:r w:rsidR="00FE7CF0">
        <w:t>other issue is the use of American standards and imperial measurements</w:t>
      </w:r>
      <w:r w:rsidR="009D449F">
        <w:t xml:space="preserve">, but that will all be replaced by Eurocode standards and metric </w:t>
      </w:r>
      <w:r w:rsidR="00DB1010">
        <w:t>data.</w:t>
      </w:r>
    </w:p>
    <w:p w14:paraId="4C5CBCE8" w14:textId="56435BE4" w:rsidR="001C789F" w:rsidRPr="003C743A" w:rsidRDefault="001C789F" w:rsidP="000659E7">
      <w:pPr>
        <w:jc w:val="both"/>
      </w:pPr>
      <w:r>
        <w:t xml:space="preserve">Overall, the information gleaned </w:t>
      </w:r>
      <w:r w:rsidR="008E51A2">
        <w:t xml:space="preserve">from this article outweighs the FEA data that it is lacking, as the next article uses FEA </w:t>
      </w:r>
      <w:r w:rsidR="00F43AD7">
        <w:t>simulations.</w:t>
      </w:r>
      <w:r w:rsidR="00D21686">
        <w:t xml:space="preserve"> Ricker’s </w:t>
      </w:r>
      <w:r w:rsidR="003F2B3A">
        <w:t>in-depth</w:t>
      </w:r>
      <w:r w:rsidR="00E65138">
        <w:t xml:space="preserve"> knowledge and experience in lifting beam design will help guide the spreader beam design in this report, particularly the lug design which is covered extensively in the article.</w:t>
      </w:r>
    </w:p>
    <w:p w14:paraId="3E1009D7" w14:textId="77777777" w:rsidR="00C140D9" w:rsidRDefault="00C140D9" w:rsidP="00C140D9"/>
    <w:p w14:paraId="6C35CAEB" w14:textId="77777777" w:rsidR="00004EC4" w:rsidRPr="00C140D9" w:rsidRDefault="00004EC4" w:rsidP="00C140D9"/>
    <w:p w14:paraId="1BD336D7" w14:textId="76FBC635" w:rsidR="00B22224" w:rsidRDefault="00B22224" w:rsidP="00B22224">
      <w:pPr>
        <w:pStyle w:val="Heading3"/>
      </w:pPr>
      <w:bookmarkStart w:id="68" w:name="_Toc231131377"/>
      <w:r>
        <w:lastRenderedPageBreak/>
        <w:t>Advanced Design and Simulation of Spreader Bar for Safe Lifting of 80 Tons Pressure Vessel by Using Finite Element Analysis</w:t>
      </w:r>
      <w:bookmarkEnd w:id="68"/>
    </w:p>
    <w:p w14:paraId="17077D92" w14:textId="77777777" w:rsidR="006C1FAC" w:rsidRDefault="006C1FAC" w:rsidP="006C1FAC">
      <w:pPr>
        <w:pStyle w:val="Heading4"/>
      </w:pPr>
      <w:r>
        <w:t>Article Objectives</w:t>
      </w:r>
    </w:p>
    <w:p w14:paraId="48AEC27F" w14:textId="710EFBB5" w:rsidR="00DE085F" w:rsidRDefault="00EF55EA" w:rsidP="00DE085F">
      <w:pPr>
        <w:jc w:val="both"/>
      </w:pPr>
      <w:r>
        <w:rPr>
          <w:noProof/>
        </w:rPr>
        <mc:AlternateContent>
          <mc:Choice Requires="wps">
            <w:drawing>
              <wp:anchor distT="0" distB="0" distL="114300" distR="114300" simplePos="0" relativeHeight="251333632" behindDoc="0" locked="0" layoutInCell="1" allowOverlap="1" wp14:anchorId="22EE4303" wp14:editId="2E22EB3C">
                <wp:simplePos x="0" y="0"/>
                <wp:positionH relativeFrom="margin">
                  <wp:align>center</wp:align>
                </wp:positionH>
                <wp:positionV relativeFrom="paragraph">
                  <wp:posOffset>3983355</wp:posOffset>
                </wp:positionV>
                <wp:extent cx="6097905" cy="635"/>
                <wp:effectExtent l="0" t="0" r="0" b="8255"/>
                <wp:wrapTopAndBottom/>
                <wp:docPr id="1278435804" name="Text Box 1"/>
                <wp:cNvGraphicFramePr/>
                <a:graphic xmlns:a="http://schemas.openxmlformats.org/drawingml/2006/main">
                  <a:graphicData uri="http://schemas.microsoft.com/office/word/2010/wordprocessingShape">
                    <wps:wsp>
                      <wps:cNvSpPr txBox="1"/>
                      <wps:spPr>
                        <a:xfrm>
                          <a:off x="0" y="0"/>
                          <a:ext cx="6097905" cy="635"/>
                        </a:xfrm>
                        <a:prstGeom prst="rect">
                          <a:avLst/>
                        </a:prstGeom>
                        <a:solidFill>
                          <a:prstClr val="white"/>
                        </a:solidFill>
                        <a:ln>
                          <a:noFill/>
                        </a:ln>
                      </wps:spPr>
                      <wps:txbx>
                        <w:txbxContent>
                          <w:p w14:paraId="638794D3" w14:textId="526366D6" w:rsidR="00CF1645" w:rsidRPr="00EE4F6B" w:rsidRDefault="00CF1645" w:rsidP="00DF75BA">
                            <w:pPr>
                              <w:pStyle w:val="Caption"/>
                              <w:jc w:val="center"/>
                              <w:rPr>
                                <w:noProof/>
                                <w:sz w:val="22"/>
                                <w:szCs w:val="22"/>
                              </w:rPr>
                            </w:pPr>
                            <w:bookmarkStart w:id="69" w:name="_Toc231132740"/>
                            <w:r>
                              <w:t xml:space="preserve">Figure </w:t>
                            </w:r>
                            <w:fldSimple w:instr=" SEQ Figure \* ARABIC ">
                              <w:r w:rsidR="00582475">
                                <w:rPr>
                                  <w:noProof/>
                                </w:rPr>
                                <w:t>17</w:t>
                              </w:r>
                            </w:fldSimple>
                            <w:r>
                              <w:t xml:space="preserve"> Design layout of spreader bar lifting scenario </w:t>
                            </w:r>
                            <w:sdt>
                              <w:sdtPr>
                                <w:id w:val="1717540899"/>
                                <w:citation/>
                              </w:sdtPr>
                              <w:sdtEndPr/>
                              <w:sdtContent>
                                <w:r>
                                  <w:fldChar w:fldCharType="begin"/>
                                </w:r>
                                <w:r>
                                  <w:rPr>
                                    <w:lang w:val="en-US"/>
                                  </w:rPr>
                                  <w:instrText xml:space="preserve"> CITATION Kus25 \l 1033 </w:instrText>
                                </w:r>
                                <w:r>
                                  <w:fldChar w:fldCharType="separate"/>
                                </w:r>
                                <w:r w:rsidR="009F1A7A" w:rsidRPr="009F1A7A">
                                  <w:rPr>
                                    <w:noProof/>
                                    <w:lang w:val="en-US"/>
                                  </w:rPr>
                                  <w:t>(Kusuma, et al., 2025)</w:t>
                                </w:r>
                                <w:r>
                                  <w:fldChar w:fldCharType="end"/>
                                </w:r>
                              </w:sdtContent>
                            </w:sdt>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EE4303" id="_x0000_s1041" type="#_x0000_t202" style="position:absolute;left:0;text-align:left;margin-left:0;margin-top:313.65pt;width:480.15pt;height:.05pt;z-index:2513336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gkeGgIAAEAEAAAOAAAAZHJzL2Uyb0RvYy54bWysU8Fu2zAMvQ/YPwi6L3Y6NFuNOEWWIsOA&#10;oi2QDj0rshwLkEWNUmJnXz9KjpOu22nYRaZJ6lHke5zf9q1hB4Vegy35dJJzpqyESttdyb8/rz98&#10;5swHYSthwKqSH5Xnt4v37+adK9QVNGAqhYxArC86V/ImBFdkmZeNaoWfgFOWgjVgKwL94i6rUHSE&#10;3prsKs9nWQdYOQSpvCfv3RDki4Rf10qGx7r2KjBTcnpbSCemcxvPbDEXxQ6Fa7Q8PUP8wytaoS0V&#10;PUPdiSDYHvUfUK2WCB7qMJHQZlDXWqrUA3Uzzd90s2mEU6kXGo535zH5/wcrHw4b94Qs9F+gJwLj&#10;QDrnC0/O2E9fYxu/9FJGcRrh8Tw21QcmyTnLbz7d5NecSYrNPl5HjOxy1aEPXxW0LBolR+IkjUoc&#10;7n0YUseUWMmD0dVaGxN/YmBlkB0E8dc1OqgT+G9ZxsZcC/HWABg92aWPaIV+2zNdUY/pgdG1hepI&#10;vSMMsvBOrjUVvBc+PAkkHVC7pO3wSEdtoCs5nCzOGsCff/PHfKKHopx1pKuS+x97gYoz880ScVGE&#10;o4GjsR0Nu29XQK1OaWucTCZdwGBGs0ZoX0jyy1iFQsJKqlXyMJqrMKibVkaq5TIlkdScCPd242SE&#10;Hgf73L8IdCdaArH5AKPiRPGGnSE38eOW+0CjTtRdpniaN8k0kX9aqbgHr/9T1mXxF78AAAD//wMA&#10;UEsDBBQABgAIAAAAIQB/sGgW3wAAAAgBAAAPAAAAZHJzL2Rvd25yZXYueG1sTI8xT8MwEIV3JP6D&#10;dUgsiDq0USghTlVVMMBSEbp0c+NrHIjPUey04d9zsMB2d+/p3feK1eQ6ccIhtJ4U3M0SEEi1Ny01&#10;Cnbvz7dLECFqMrrzhAq+MMCqvLwodG78md7wVMVGcAiFXCuwMfa5lKG26HSY+R6JtaMfnI68Do00&#10;gz5zuOvkPEky6XRL/MHqHjcW689qdAq26X5rb8bj0+s6XQwvu3GTfTSVUtdX0/oRRMQp/pnhB5/R&#10;oWSmgx/JBNEp4CJRQTa/X4Bg+SFLeDj8XlKQZSH/Fyi/AQAA//8DAFBLAQItABQABgAIAAAAIQC2&#10;gziS/gAAAOEBAAATAAAAAAAAAAAAAAAAAAAAAABbQ29udGVudF9UeXBlc10ueG1sUEsBAi0AFAAG&#10;AAgAAAAhADj9If/WAAAAlAEAAAsAAAAAAAAAAAAAAAAALwEAAF9yZWxzLy5yZWxzUEsBAi0AFAAG&#10;AAgAAAAhAHGaCR4aAgAAQAQAAA4AAAAAAAAAAAAAAAAALgIAAGRycy9lMm9Eb2MueG1sUEsBAi0A&#10;FAAGAAgAAAAhAH+waBbfAAAACAEAAA8AAAAAAAAAAAAAAAAAdAQAAGRycy9kb3ducmV2LnhtbFBL&#10;BQYAAAAABAAEAPMAAACABQAAAAA=&#10;" stroked="f">
                <v:textbox style="mso-fit-shape-to-text:t" inset="0,0,0,0">
                  <w:txbxContent>
                    <w:p w14:paraId="638794D3" w14:textId="526366D6" w:rsidR="00CF1645" w:rsidRPr="00EE4F6B" w:rsidRDefault="00CF1645" w:rsidP="00DF75BA">
                      <w:pPr>
                        <w:pStyle w:val="Caption"/>
                        <w:jc w:val="center"/>
                        <w:rPr>
                          <w:noProof/>
                          <w:sz w:val="22"/>
                          <w:szCs w:val="22"/>
                        </w:rPr>
                      </w:pPr>
                      <w:bookmarkStart w:id="70" w:name="_Toc231132740"/>
                      <w:r>
                        <w:t xml:space="preserve">Figure </w:t>
                      </w:r>
                      <w:fldSimple w:instr=" SEQ Figure \* ARABIC ">
                        <w:r w:rsidR="00582475">
                          <w:rPr>
                            <w:noProof/>
                          </w:rPr>
                          <w:t>17</w:t>
                        </w:r>
                      </w:fldSimple>
                      <w:r>
                        <w:t xml:space="preserve"> Design layout of spreader bar lifting scenario </w:t>
                      </w:r>
                      <w:sdt>
                        <w:sdtPr>
                          <w:id w:val="1717540899"/>
                          <w:citation/>
                        </w:sdtPr>
                        <w:sdtEndPr/>
                        <w:sdtContent>
                          <w:r>
                            <w:fldChar w:fldCharType="begin"/>
                          </w:r>
                          <w:r>
                            <w:rPr>
                              <w:lang w:val="en-US"/>
                            </w:rPr>
                            <w:instrText xml:space="preserve"> CITATION Kus25 \l 1033 </w:instrText>
                          </w:r>
                          <w:r>
                            <w:fldChar w:fldCharType="separate"/>
                          </w:r>
                          <w:r w:rsidR="009F1A7A" w:rsidRPr="009F1A7A">
                            <w:rPr>
                              <w:noProof/>
                              <w:lang w:val="en-US"/>
                            </w:rPr>
                            <w:t>(Kusuma, et al., 2025)</w:t>
                          </w:r>
                          <w:r>
                            <w:fldChar w:fldCharType="end"/>
                          </w:r>
                        </w:sdtContent>
                      </w:sdt>
                      <w:bookmarkEnd w:id="70"/>
                    </w:p>
                  </w:txbxContent>
                </v:textbox>
                <w10:wrap type="topAndBottom" anchorx="margin"/>
              </v:shape>
            </w:pict>
          </mc:Fallback>
        </mc:AlternateContent>
      </w:r>
      <w:r w:rsidR="00A20299">
        <w:t>This study utilises SolidWorks to conduct a</w:t>
      </w:r>
      <w:r w:rsidR="00615329">
        <w:t>n FEA simulation of four lifting configurations</w:t>
      </w:r>
      <w:r w:rsidR="00DE572F">
        <w:t xml:space="preserve">, ensuring that the safety factor is not exceeded. </w:t>
      </w:r>
      <w:r w:rsidR="001C264F">
        <w:t>The discussion focuses on the design’s ability to balance structural integrity, material effic</w:t>
      </w:r>
      <w:r w:rsidR="00DE085F">
        <w:t>iency, and operational safety.</w:t>
      </w:r>
      <w:r w:rsidR="00090479">
        <w:t xml:space="preserve"> Th</w:t>
      </w:r>
      <w:r w:rsidR="00CB7324">
        <w:t>e spreader bar works in a different way to the sprea</w:t>
      </w:r>
      <w:r w:rsidR="0098694F">
        <w:t xml:space="preserve">der beam in this report: </w:t>
      </w:r>
      <w:r w:rsidR="00C23579">
        <w:t xml:space="preserve">using angled slings, </w:t>
      </w:r>
      <w:r w:rsidR="00A1771A">
        <w:t xml:space="preserve">a much greater axial </w:t>
      </w:r>
      <w:r w:rsidR="00577B6B">
        <w:t>force is generated</w:t>
      </w:r>
      <w:r w:rsidR="00010EEE">
        <w:t xml:space="preserve">. As shown in </w:t>
      </w:r>
      <w:r w:rsidR="003F2B3A" w:rsidRPr="003F2B3A">
        <w:rPr>
          <w:i/>
          <w:iCs/>
        </w:rPr>
        <w:t>f</w:t>
      </w:r>
      <w:r w:rsidR="00010EEE" w:rsidRPr="003F2B3A">
        <w:rPr>
          <w:i/>
          <w:iCs/>
        </w:rPr>
        <w:t>igure 16</w:t>
      </w:r>
      <w:r w:rsidR="00010EEE">
        <w:t>, below</w:t>
      </w:r>
      <w:r w:rsidR="003F2B3A">
        <w:t xml:space="preserve">, as the pressure vessel </w:t>
      </w:r>
      <w:r w:rsidR="0018013F">
        <w:t xml:space="preserve">is a closed tank, </w:t>
      </w:r>
      <w:r w:rsidR="00AB4C3C">
        <w:t>no member is required to stiffen the open-</w:t>
      </w:r>
      <w:r w:rsidR="00CF1645">
        <w:t>top,</w:t>
      </w:r>
      <w:r w:rsidR="00AB4C3C">
        <w:t xml:space="preserve"> so the </w:t>
      </w:r>
      <w:r w:rsidR="00AE76DD">
        <w:t xml:space="preserve">spreader bar </w:t>
      </w:r>
      <w:r w:rsidR="00DF75BA">
        <w:t>is utilised in a different way than the spreader beam in this report</w:t>
      </w:r>
      <w:r w:rsidR="003F1EA6">
        <w:t>.</w:t>
      </w:r>
    </w:p>
    <w:p w14:paraId="087D3663" w14:textId="0A1104BA" w:rsidR="00DE085F" w:rsidRDefault="00CF1645" w:rsidP="00DE085F">
      <w:pPr>
        <w:jc w:val="both"/>
      </w:pPr>
      <w:r>
        <w:rPr>
          <w:noProof/>
        </w:rPr>
        <w:drawing>
          <wp:anchor distT="0" distB="0" distL="114300" distR="114300" simplePos="0" relativeHeight="251319296" behindDoc="0" locked="0" layoutInCell="1" allowOverlap="1" wp14:anchorId="4A39277A" wp14:editId="7DD36226">
            <wp:simplePos x="0" y="0"/>
            <wp:positionH relativeFrom="margin">
              <wp:align>center</wp:align>
            </wp:positionH>
            <wp:positionV relativeFrom="paragraph">
              <wp:posOffset>1270</wp:posOffset>
            </wp:positionV>
            <wp:extent cx="4573842" cy="2160000"/>
            <wp:effectExtent l="0" t="0" r="0" b="0"/>
            <wp:wrapTopAndBottom/>
            <wp:docPr id="127992275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22756" name="Picture 1279922756"/>
                    <pic:cNvPicPr/>
                  </pic:nvPicPr>
                  <pic:blipFill rotWithShape="1">
                    <a:blip r:embed="rId31">
                      <a:extLst>
                        <a:ext uri="{28A0092B-C50C-407E-A947-70E740481C1C}">
                          <a14:useLocalDpi xmlns:a14="http://schemas.microsoft.com/office/drawing/2010/main" val="0"/>
                        </a:ext>
                      </a:extLst>
                    </a:blip>
                    <a:srcRect t="-363" r="2780"/>
                    <a:stretch>
                      <a:fillRect/>
                    </a:stretch>
                  </pic:blipFill>
                  <pic:spPr bwMode="auto">
                    <a:xfrm>
                      <a:off x="0" y="0"/>
                      <a:ext cx="4573842" cy="21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764B21" w14:textId="72BBABB2" w:rsidR="00DE085F" w:rsidRDefault="00DE085F" w:rsidP="00DE085F">
      <w:pPr>
        <w:pStyle w:val="Heading4"/>
      </w:pPr>
      <w:r>
        <w:t>Article Methodology</w:t>
      </w:r>
    </w:p>
    <w:p w14:paraId="2FB53D57" w14:textId="4F8B9169" w:rsidR="00405C25" w:rsidRDefault="00EF55EA" w:rsidP="00DE085F">
      <w:pPr>
        <w:jc w:val="both"/>
      </w:pPr>
      <w:r>
        <w:rPr>
          <w:noProof/>
        </w:rPr>
        <mc:AlternateContent>
          <mc:Choice Requires="wps">
            <w:drawing>
              <wp:anchor distT="0" distB="0" distL="114300" distR="114300" simplePos="0" relativeHeight="251650048" behindDoc="0" locked="0" layoutInCell="1" allowOverlap="1" wp14:anchorId="38565A70" wp14:editId="53DE531D">
                <wp:simplePos x="0" y="0"/>
                <wp:positionH relativeFrom="margin">
                  <wp:align>center</wp:align>
                </wp:positionH>
                <wp:positionV relativeFrom="paragraph">
                  <wp:posOffset>2894330</wp:posOffset>
                </wp:positionV>
                <wp:extent cx="4819650" cy="635"/>
                <wp:effectExtent l="0" t="0" r="0" b="8255"/>
                <wp:wrapTopAndBottom/>
                <wp:docPr id="1917148249" name="Text Box 1"/>
                <wp:cNvGraphicFramePr/>
                <a:graphic xmlns:a="http://schemas.openxmlformats.org/drawingml/2006/main">
                  <a:graphicData uri="http://schemas.microsoft.com/office/word/2010/wordprocessingShape">
                    <wps:wsp>
                      <wps:cNvSpPr txBox="1"/>
                      <wps:spPr>
                        <a:xfrm>
                          <a:off x="0" y="0"/>
                          <a:ext cx="4819650" cy="635"/>
                        </a:xfrm>
                        <a:prstGeom prst="rect">
                          <a:avLst/>
                        </a:prstGeom>
                        <a:solidFill>
                          <a:prstClr val="white"/>
                        </a:solidFill>
                        <a:ln>
                          <a:noFill/>
                        </a:ln>
                      </wps:spPr>
                      <wps:txbx>
                        <w:txbxContent>
                          <w:p w14:paraId="4A980CE7" w14:textId="08035218" w:rsidR="00EF55EA" w:rsidRPr="00822820" w:rsidRDefault="00EF55EA" w:rsidP="00EF55EA">
                            <w:pPr>
                              <w:pStyle w:val="Caption"/>
                              <w:rPr>
                                <w:noProof/>
                                <w:sz w:val="22"/>
                                <w:szCs w:val="22"/>
                              </w:rPr>
                            </w:pPr>
                            <w:bookmarkStart w:id="71" w:name="_Toc231132741"/>
                            <w:r>
                              <w:t xml:space="preserve">Figure </w:t>
                            </w:r>
                            <w:fldSimple w:instr=" SEQ Figure \* ARABIC ">
                              <w:r w:rsidR="00582475">
                                <w:rPr>
                                  <w:noProof/>
                                </w:rPr>
                                <w:t>18</w:t>
                              </w:r>
                            </w:fldSimple>
                            <w:r>
                              <w:t xml:space="preserve"> von Mises stress result from one the article's FEA simulations </w:t>
                            </w:r>
                            <w:sdt>
                              <w:sdtPr>
                                <w:id w:val="1045793400"/>
                                <w:citation/>
                              </w:sdtPr>
                              <w:sdtEndPr/>
                              <w:sdtContent>
                                <w:r>
                                  <w:fldChar w:fldCharType="begin"/>
                                </w:r>
                                <w:r>
                                  <w:rPr>
                                    <w:lang w:val="en-US"/>
                                  </w:rPr>
                                  <w:instrText xml:space="preserve"> CITATION Kus25 \l 1033 </w:instrText>
                                </w:r>
                                <w:r>
                                  <w:fldChar w:fldCharType="separate"/>
                                </w:r>
                                <w:r w:rsidR="009F1A7A" w:rsidRPr="009F1A7A">
                                  <w:rPr>
                                    <w:noProof/>
                                    <w:lang w:val="en-US"/>
                                  </w:rPr>
                                  <w:t>(Kusuma, et al., 2025)</w:t>
                                </w:r>
                                <w:r>
                                  <w:fldChar w:fldCharType="end"/>
                                </w:r>
                              </w:sdtContent>
                            </w:sdt>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565A70" id="_x0000_s1042" type="#_x0000_t202" style="position:absolute;left:0;text-align:left;margin-left:0;margin-top:227.9pt;width:379.5pt;height:.05pt;z-index:2516500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TbJGgIAAEAEAAAOAAAAZHJzL2Uyb0RvYy54bWysU8Fu2zAMvQ/YPwi6L066NWiNOEWWIsOA&#10;oi2QDj0rshwLkEWNUmJnXz9KtpOt22nYRaZJitR7j1zcdY1hR4Vegy34bDLlTFkJpbb7gn972Xy4&#10;4cwHYUthwKqCn5Tnd8v37xaty9UV1GBKhYyKWJ+3ruB1CC7PMi9r1Qg/AacsBSvARgT6xX1Womip&#10;emOyq+l0nrWApUOQynvy3vdBvkz1q0rJ8FRVXgVmCk5vC+nEdO7imS0XIt+jcLWWwzPEP7yiEdpS&#10;03OpexEEO6D+o1SjJYKHKkwkNBlUlZYqYSA0s+kbNNtaOJWwEDnenWny/6+sfDxu3TOy0H2GjgSM&#10;hLTO556cEU9XYRO/9FJGcaLwdKZNdYFJcn66md3OrykkKTb/eB1rZJerDn34oqBh0Sg4kiaJKnF8&#10;8KFPHVNiJw9GlxttTPyJgbVBdhSkX1vroIbiv2UZG3MtxFt9wejJLjiiFbpdx3RJGOcjyB2UJ8KO&#10;0I+Fd3KjqeGD8OFZIM0BYaLZDk90VAbagsNgcVYD/vibP+aTPBTlrKW5Krj/fhCoODNfLQkXh3A0&#10;cDR2o2EPzRoI6oy2xslk0gUMZjQrhOaVRn4Vu1BIWEm9Ch5Gcx366aaVkWq1Skk0ak6EB7t1MpYe&#10;iX3pXgW6QZZAaj7COHEif6NOn5v0catDIKqTdJHYnsWBbxrTJP6wUnEPfv1PWZfFX/4EAAD//wMA&#10;UEsDBBQABgAIAAAAIQCJamCH3gAAAAgBAAAPAAAAZHJzL2Rvd25yZXYueG1sTI/BTsMwEETvSPyD&#10;tUhcEHWApNAQp6oqONBLReiFm5ts40C8jmynDX/PwgWOOzOanVcsJ9uLI/rQOVJwM0tAINWu6ahV&#10;sHt7vn4AEaKmRveOUMEXBliW52eFzht3olc8VrEVXEIh1wpMjEMuZagNWh1mbkBi7+C81ZFP38rG&#10;6xOX217eJslcWt0RfzB6wLXB+rMarYJt+r41V+PhabNK7/zLblzPP9pKqcuLafUIIuIU/8LwM5+n&#10;Q8mb9m6kJoheAYNEBWmWMQDb99mClf2vsgBZFvI/QPkNAAD//wMAUEsBAi0AFAAGAAgAAAAhALaD&#10;OJL+AAAA4QEAABMAAAAAAAAAAAAAAAAAAAAAAFtDb250ZW50X1R5cGVzXS54bWxQSwECLQAUAAYA&#10;CAAAACEAOP0h/9YAAACUAQAACwAAAAAAAAAAAAAAAAAvAQAAX3JlbHMvLnJlbHNQSwECLQAUAAYA&#10;CAAAACEAJzk2yRoCAABABAAADgAAAAAAAAAAAAAAAAAuAgAAZHJzL2Uyb0RvYy54bWxQSwECLQAU&#10;AAYACAAAACEAiWpgh94AAAAIAQAADwAAAAAAAAAAAAAAAAB0BAAAZHJzL2Rvd25yZXYueG1sUEsF&#10;BgAAAAAEAAQA8wAAAH8FAAAAAA==&#10;" stroked="f">
                <v:textbox style="mso-fit-shape-to-text:t" inset="0,0,0,0">
                  <w:txbxContent>
                    <w:p w14:paraId="4A980CE7" w14:textId="08035218" w:rsidR="00EF55EA" w:rsidRPr="00822820" w:rsidRDefault="00EF55EA" w:rsidP="00EF55EA">
                      <w:pPr>
                        <w:pStyle w:val="Caption"/>
                        <w:rPr>
                          <w:noProof/>
                          <w:sz w:val="22"/>
                          <w:szCs w:val="22"/>
                        </w:rPr>
                      </w:pPr>
                      <w:bookmarkStart w:id="72" w:name="_Toc231132741"/>
                      <w:r>
                        <w:t xml:space="preserve">Figure </w:t>
                      </w:r>
                      <w:fldSimple w:instr=" SEQ Figure \* ARABIC ">
                        <w:r w:rsidR="00582475">
                          <w:rPr>
                            <w:noProof/>
                          </w:rPr>
                          <w:t>18</w:t>
                        </w:r>
                      </w:fldSimple>
                      <w:r>
                        <w:t xml:space="preserve"> von Mises stress result from one the article's FEA simulations </w:t>
                      </w:r>
                      <w:sdt>
                        <w:sdtPr>
                          <w:id w:val="1045793400"/>
                          <w:citation/>
                        </w:sdtPr>
                        <w:sdtEndPr/>
                        <w:sdtContent>
                          <w:r>
                            <w:fldChar w:fldCharType="begin"/>
                          </w:r>
                          <w:r>
                            <w:rPr>
                              <w:lang w:val="en-US"/>
                            </w:rPr>
                            <w:instrText xml:space="preserve"> CITATION Kus25 \l 1033 </w:instrText>
                          </w:r>
                          <w:r>
                            <w:fldChar w:fldCharType="separate"/>
                          </w:r>
                          <w:r w:rsidR="009F1A7A" w:rsidRPr="009F1A7A">
                            <w:rPr>
                              <w:noProof/>
                              <w:lang w:val="en-US"/>
                            </w:rPr>
                            <w:t>(Kusuma, et al., 2025)</w:t>
                          </w:r>
                          <w:r>
                            <w:fldChar w:fldCharType="end"/>
                          </w:r>
                        </w:sdtContent>
                      </w:sdt>
                      <w:bookmarkEnd w:id="72"/>
                    </w:p>
                  </w:txbxContent>
                </v:textbox>
                <w10:wrap type="topAndBottom" anchorx="margin"/>
              </v:shape>
            </w:pict>
          </mc:Fallback>
        </mc:AlternateContent>
      </w:r>
      <w:r>
        <w:rPr>
          <w:noProof/>
        </w:rPr>
        <w:drawing>
          <wp:anchor distT="0" distB="0" distL="114300" distR="114300" simplePos="0" relativeHeight="251361280" behindDoc="0" locked="0" layoutInCell="1" allowOverlap="1" wp14:anchorId="63D854BD" wp14:editId="2CBEC2AA">
            <wp:simplePos x="0" y="0"/>
            <wp:positionH relativeFrom="margin">
              <wp:align>center</wp:align>
            </wp:positionH>
            <wp:positionV relativeFrom="paragraph">
              <wp:posOffset>1012825</wp:posOffset>
            </wp:positionV>
            <wp:extent cx="3691616" cy="1800000"/>
            <wp:effectExtent l="0" t="0" r="4445" b="0"/>
            <wp:wrapTopAndBottom/>
            <wp:docPr id="182689216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92166" name="Picture 1826892166"/>
                    <pic:cNvPicPr/>
                  </pic:nvPicPr>
                  <pic:blipFill>
                    <a:blip r:embed="rId32">
                      <a:extLst>
                        <a:ext uri="{28A0092B-C50C-407E-A947-70E740481C1C}">
                          <a14:useLocalDpi xmlns:a14="http://schemas.microsoft.com/office/drawing/2010/main" val="0"/>
                        </a:ext>
                      </a:extLst>
                    </a:blip>
                    <a:stretch>
                      <a:fillRect/>
                    </a:stretch>
                  </pic:blipFill>
                  <pic:spPr>
                    <a:xfrm>
                      <a:off x="0" y="0"/>
                      <a:ext cx="3691616" cy="1800000"/>
                    </a:xfrm>
                    <a:prstGeom prst="rect">
                      <a:avLst/>
                    </a:prstGeom>
                  </pic:spPr>
                </pic:pic>
              </a:graphicData>
            </a:graphic>
            <wp14:sizeRelH relativeFrom="margin">
              <wp14:pctWidth>0</wp14:pctWidth>
            </wp14:sizeRelH>
            <wp14:sizeRelV relativeFrom="margin">
              <wp14:pctHeight>0</wp14:pctHeight>
            </wp14:sizeRelV>
          </wp:anchor>
        </w:drawing>
      </w:r>
      <w:r w:rsidR="00024447">
        <w:t>Th</w:t>
      </w:r>
      <w:r w:rsidR="00D0216C">
        <w:t xml:space="preserve">is study consists of four </w:t>
      </w:r>
      <w:r w:rsidR="002C4635">
        <w:t xml:space="preserve">FEA simulations set at different lifting points, analysing </w:t>
      </w:r>
      <w:r w:rsidR="00387D06">
        <w:t xml:space="preserve">the von Mises stress, displacement, and equivalent strain </w:t>
      </w:r>
      <w:r w:rsidR="00C566CC">
        <w:t xml:space="preserve">at each lifting point. </w:t>
      </w:r>
      <w:r w:rsidR="004A1AC8">
        <w:t>The au</w:t>
      </w:r>
      <w:r w:rsidR="00EF097A">
        <w:t>t</w:t>
      </w:r>
      <w:r w:rsidR="004A1AC8">
        <w:t xml:space="preserve">hors have also recorded the </w:t>
      </w:r>
      <w:r w:rsidR="008B734C">
        <w:t xml:space="preserve">resultant forces and reaction moments on the lifting hook, and the </w:t>
      </w:r>
      <w:r w:rsidR="00B108A2">
        <w:t>axial forces of at each sling</w:t>
      </w:r>
      <w:r w:rsidR="00EF097A">
        <w:t xml:space="preserve">, before summarising the </w:t>
      </w:r>
      <w:r w:rsidR="00405C25">
        <w:t>data from each simulation.</w:t>
      </w:r>
    </w:p>
    <w:p w14:paraId="54BECF0D" w14:textId="77777777" w:rsidR="006035DB" w:rsidRDefault="006035DB" w:rsidP="006035DB">
      <w:pPr>
        <w:pStyle w:val="Heading4"/>
      </w:pPr>
      <w:r>
        <w:lastRenderedPageBreak/>
        <w:t>Connection to this report</w:t>
      </w:r>
    </w:p>
    <w:p w14:paraId="3BDCB706" w14:textId="77777777" w:rsidR="00EC6331" w:rsidRDefault="0032173C" w:rsidP="00DE085F">
      <w:pPr>
        <w:jc w:val="both"/>
      </w:pPr>
      <w:r>
        <w:t xml:space="preserve">The layout of this report is very accessible and readable, with a well-constructed </w:t>
      </w:r>
      <w:r w:rsidR="00C8608F">
        <w:t xml:space="preserve">flow. </w:t>
      </w:r>
      <w:r w:rsidR="006C6EFF">
        <w:t xml:space="preserve">The </w:t>
      </w:r>
      <w:r w:rsidR="00383E29">
        <w:t xml:space="preserve">report discusses very important factors that can be utilised in this report, particularly due to the use of SolidWorks for FEA and modelling as well as </w:t>
      </w:r>
      <w:r w:rsidR="006035DB">
        <w:t>the scenario being relatively similar to the scenario of this report.</w:t>
      </w:r>
      <w:r w:rsidR="00817151">
        <w:t xml:space="preserve"> </w:t>
      </w:r>
    </w:p>
    <w:p w14:paraId="3423B7C0" w14:textId="21ABC360" w:rsidR="001A5D79" w:rsidRDefault="00EC6331" w:rsidP="00DE085F">
      <w:pPr>
        <w:jc w:val="both"/>
      </w:pPr>
      <w:r>
        <w:t>There are differences to this report, particularly the</w:t>
      </w:r>
      <w:r w:rsidR="006479A5">
        <w:t xml:space="preserve"> spreader bar and how it works and the </w:t>
      </w:r>
      <w:r>
        <w:t xml:space="preserve">sling and hook analysis, </w:t>
      </w:r>
      <w:r w:rsidR="006479A5">
        <w:t xml:space="preserve">but </w:t>
      </w:r>
      <w:r w:rsidR="00F50001">
        <w:t>it will still</w:t>
      </w:r>
      <w:r w:rsidR="009329E8">
        <w:t xml:space="preserve"> serve as a useful case study for what data to show and how best to display it. This report </w:t>
      </w:r>
      <w:r w:rsidR="00EF56D7">
        <w:t xml:space="preserve">focuses </w:t>
      </w:r>
      <w:r w:rsidR="00DF75BA">
        <w:t xml:space="preserve">solely </w:t>
      </w:r>
      <w:r w:rsidR="00EF56D7">
        <w:t xml:space="preserve">on the spreader </w:t>
      </w:r>
      <w:r w:rsidR="00DF75BA">
        <w:t>bar</w:t>
      </w:r>
      <w:r w:rsidR="00EF56D7">
        <w:t xml:space="preserve"> design, rather than the overall lift itself, so </w:t>
      </w:r>
      <w:r w:rsidR="00AB0636">
        <w:t xml:space="preserve">this article will serve as a useful </w:t>
      </w:r>
      <w:r w:rsidR="00CA57F1">
        <w:t>reference for the FEA simulations but not as a guide for the</w:t>
      </w:r>
      <w:r w:rsidR="001A5D79">
        <w:t xml:space="preserve"> beam design or the FEA itself.</w:t>
      </w:r>
    </w:p>
    <w:p w14:paraId="7AEB6817" w14:textId="77777777" w:rsidR="001A5D79" w:rsidRDefault="001A5D79" w:rsidP="00DE085F">
      <w:pPr>
        <w:jc w:val="both"/>
      </w:pPr>
    </w:p>
    <w:p w14:paraId="7314DF25" w14:textId="77777777" w:rsidR="001A5D79" w:rsidRDefault="001A5D79" w:rsidP="001A5D79">
      <w:pPr>
        <w:pStyle w:val="Heading3"/>
      </w:pPr>
      <w:bookmarkStart w:id="73" w:name="_Toc231131378"/>
      <w:r>
        <w:t>Conclusion</w:t>
      </w:r>
      <w:bookmarkEnd w:id="73"/>
    </w:p>
    <w:p w14:paraId="062824CE" w14:textId="77777777" w:rsidR="00235BA2" w:rsidRDefault="001A5D79" w:rsidP="00235BA2">
      <w:pPr>
        <w:jc w:val="both"/>
      </w:pPr>
      <w:r>
        <w:t xml:space="preserve">Both articles serve as useful guides and reference sources for </w:t>
      </w:r>
      <w:r w:rsidR="00E72441">
        <w:t xml:space="preserve">elements of how to design a spreader beam and how to conduct a lifting FEA, respectively, but they </w:t>
      </w:r>
      <w:r w:rsidR="00FC447E">
        <w:t xml:space="preserve">are very different to the specific lifting scenario of this report </w:t>
      </w:r>
      <w:r w:rsidR="00235BA2">
        <w:t xml:space="preserve">and it is imperative that this fact is remembered when designing the slurry tank spreader beam and </w:t>
      </w:r>
      <w:r w:rsidR="009924DE">
        <w:t xml:space="preserve"> </w:t>
      </w:r>
      <w:r w:rsidR="00235BA2">
        <w:t>conducting the FEA analysis.</w:t>
      </w:r>
    </w:p>
    <w:p w14:paraId="174F150C" w14:textId="507F45F7" w:rsidR="003F6F1B" w:rsidRDefault="003F6F1B" w:rsidP="00235BA2">
      <w:pPr>
        <w:jc w:val="both"/>
      </w:pPr>
      <w:r>
        <w:t xml:space="preserve">One of the main conclusions taken from these case studies is that </w:t>
      </w:r>
      <w:r w:rsidR="005258E9">
        <w:t xml:space="preserve">the hand calculations will indicate whether a beam will </w:t>
      </w:r>
      <w:r w:rsidR="00B727A2">
        <w:t xml:space="preserve">fail or pass, and that an FEA can be critical in understanding where </w:t>
      </w:r>
      <w:r w:rsidR="00036918">
        <w:t>the beam will fail or pass. One method can be used to corroborate the other</w:t>
      </w:r>
      <w:r w:rsidR="00E36968">
        <w:t>, proving ultimately whether a design will work.</w:t>
      </w:r>
    </w:p>
    <w:p w14:paraId="30567BCE" w14:textId="78A8FE13" w:rsidR="009C170E" w:rsidRDefault="009C170E" w:rsidP="00235BA2">
      <w:pPr>
        <w:jc w:val="both"/>
      </w:pPr>
      <w:r>
        <w:br w:type="page"/>
      </w:r>
    </w:p>
    <w:p w14:paraId="4E7B898A" w14:textId="6AC87F73" w:rsidR="004E58C7" w:rsidRDefault="00010E0D" w:rsidP="004E58C7">
      <w:pPr>
        <w:pStyle w:val="Heading1"/>
      </w:pPr>
      <w:bookmarkStart w:id="74" w:name="_Toc231131379"/>
      <w:r>
        <w:lastRenderedPageBreak/>
        <w:t xml:space="preserve">Beam Sizing </w:t>
      </w:r>
      <w:r w:rsidR="004E58C7">
        <w:t>Methodology</w:t>
      </w:r>
      <w:bookmarkEnd w:id="74"/>
    </w:p>
    <w:p w14:paraId="1437470A" w14:textId="77777777" w:rsidR="00E9777E" w:rsidRDefault="00517A7F" w:rsidP="00517A7F">
      <w:pPr>
        <w:jc w:val="both"/>
      </w:pPr>
      <w:r>
        <w:t xml:space="preserve">The first step of the spreader beam design is to work out the load that is being lifted. Once the load is discerned, the process of beam sizing begins; there are many sizes and shapes of steel members, with many being suitable for this lift, but an investigation must be conducted to find the cheapest beam that can successfully lift the load. </w:t>
      </w:r>
    </w:p>
    <w:p w14:paraId="3682BCF8" w14:textId="77777777" w:rsidR="00E9777E" w:rsidRDefault="00E9777E" w:rsidP="00517A7F">
      <w:pPr>
        <w:jc w:val="both"/>
      </w:pPr>
    </w:p>
    <w:p w14:paraId="7C98C881" w14:textId="2FE368C4" w:rsidR="00E9777E" w:rsidRDefault="00FD7E11" w:rsidP="00E9777E">
      <w:pPr>
        <w:pStyle w:val="Heading2"/>
      </w:pPr>
      <w:bookmarkStart w:id="75" w:name="_Toc231131380"/>
      <w:r>
        <w:t>What sections would be most suitable for a spreader beam?</w:t>
      </w:r>
      <w:bookmarkEnd w:id="75"/>
    </w:p>
    <w:p w14:paraId="56101104" w14:textId="388F7599" w:rsidR="0020327D" w:rsidRPr="0020327D" w:rsidRDefault="0020327D" w:rsidP="0020327D">
      <w:pPr>
        <w:pStyle w:val="Heading3"/>
      </w:pPr>
      <w:bookmarkStart w:id="76" w:name="_Toc231131381"/>
      <w:r>
        <w:t>Un</w:t>
      </w:r>
      <w:r w:rsidR="005C22A5">
        <w:t>iversal Beams &amp; Columns</w:t>
      </w:r>
      <w:bookmarkEnd w:id="76"/>
    </w:p>
    <w:p w14:paraId="535CFFB3" w14:textId="0E79935A" w:rsidR="00517A7F" w:rsidRDefault="00517A7F" w:rsidP="00517A7F">
      <w:pPr>
        <w:jc w:val="both"/>
      </w:pPr>
      <w:r>
        <w:t>Universal beams (UB)</w:t>
      </w:r>
      <w:r w:rsidR="005F5F51" w:rsidRPr="005F5F51">
        <w:t xml:space="preserve"> </w:t>
      </w:r>
      <w:r w:rsidR="005F5F51">
        <w:t>, also known as I-sections,</w:t>
      </w:r>
      <w:r>
        <w:t xml:space="preserve"> and universal columns (UC)</w:t>
      </w:r>
      <w:r w:rsidR="005F5F51" w:rsidRPr="005F5F51">
        <w:t xml:space="preserve"> </w:t>
      </w:r>
      <w:r w:rsidR="005F5F51">
        <w:t>, also known as H-sections,</w:t>
      </w:r>
      <w:r>
        <w:t xml:space="preserve"> are </w:t>
      </w:r>
      <w:r w:rsidR="00FD7E11">
        <w:t xml:space="preserve">the </w:t>
      </w:r>
      <w:r>
        <w:t xml:space="preserve">most commonly used </w:t>
      </w:r>
      <w:r w:rsidR="00FD7E11">
        <w:t xml:space="preserve">sections </w:t>
      </w:r>
      <w:r>
        <w:t xml:space="preserve">for spreader beams because they </w:t>
      </w:r>
      <w:r w:rsidR="00EB4F02">
        <w:t>are well suited for axial compression</w:t>
      </w:r>
      <w:r>
        <w:t xml:space="preserve"> </w:t>
      </w:r>
      <w:r w:rsidR="00EB4F02">
        <w:t xml:space="preserve">in bending-limited spans as their geometry provides a high moment of inertia about the weak axis and </w:t>
      </w:r>
      <w:r w:rsidR="00D176C5">
        <w:t>possess</w:t>
      </w:r>
      <w:r w:rsidR="00EB4F02">
        <w:t xml:space="preserve"> favourable Euler buckling characteristics for long, slender spans when properly supported</w:t>
      </w:r>
      <w:r w:rsidR="005B450F">
        <w:t xml:space="preserve"> </w:t>
      </w:r>
      <w:sdt>
        <w:sdtPr>
          <w:id w:val="1909422714"/>
          <w:citation/>
        </w:sdtPr>
        <w:sdtEndPr/>
        <w:sdtContent>
          <w:r w:rsidR="005B450F">
            <w:fldChar w:fldCharType="begin"/>
          </w:r>
          <w:r w:rsidR="005B450F">
            <w:instrText xml:space="preserve"> CITATION Whe222 \l 2057 </w:instrText>
          </w:r>
          <w:r w:rsidR="005B450F">
            <w:fldChar w:fldCharType="separate"/>
          </w:r>
          <w:r w:rsidR="009F1A7A" w:rsidRPr="009F1A7A">
            <w:rPr>
              <w:noProof/>
            </w:rPr>
            <w:t>(Wheatley, et al., 2022)</w:t>
          </w:r>
          <w:r w:rsidR="005B450F">
            <w:fldChar w:fldCharType="end"/>
          </w:r>
        </w:sdtContent>
      </w:sdt>
      <w:r w:rsidR="00EB4F02">
        <w:t>, as they are in this lifting scenario.</w:t>
      </w:r>
    </w:p>
    <w:p w14:paraId="4B0874C3" w14:textId="77777777" w:rsidR="00CE1535" w:rsidRDefault="00EB4F02" w:rsidP="00517A7F">
      <w:pPr>
        <w:jc w:val="both"/>
      </w:pPr>
      <w:r>
        <w:t xml:space="preserve">The most crucial reason for the wide usage of UB/UC members is stock availability. These </w:t>
      </w:r>
      <w:r w:rsidR="00CE1535">
        <w:t>cross-sections are standard, readily available worldwide, and are widely manufactured. The reduction in lead times and procurement costs make them incredibly convenient, especially for singular usage.</w:t>
      </w:r>
    </w:p>
    <w:p w14:paraId="29AB63A5" w14:textId="784932FA" w:rsidR="00D80512" w:rsidRDefault="00730FA4" w:rsidP="00517A7F">
      <w:pPr>
        <w:jc w:val="both"/>
      </w:pPr>
      <w:r>
        <w:rPr>
          <w:noProof/>
        </w:rPr>
        <mc:AlternateContent>
          <mc:Choice Requires="wps">
            <w:drawing>
              <wp:anchor distT="0" distB="0" distL="114300" distR="114300" simplePos="0" relativeHeight="251567104" behindDoc="0" locked="0" layoutInCell="1" allowOverlap="1" wp14:anchorId="2B358CDE" wp14:editId="18862D89">
                <wp:simplePos x="0" y="0"/>
                <wp:positionH relativeFrom="margin">
                  <wp:align>center</wp:align>
                </wp:positionH>
                <wp:positionV relativeFrom="paragraph">
                  <wp:posOffset>1969135</wp:posOffset>
                </wp:positionV>
                <wp:extent cx="3600450" cy="635"/>
                <wp:effectExtent l="0" t="0" r="0" b="8255"/>
                <wp:wrapTopAndBottom/>
                <wp:docPr id="1990238886" name="Text Box 1"/>
                <wp:cNvGraphicFramePr/>
                <a:graphic xmlns:a="http://schemas.openxmlformats.org/drawingml/2006/main">
                  <a:graphicData uri="http://schemas.microsoft.com/office/word/2010/wordprocessingShape">
                    <wps:wsp>
                      <wps:cNvSpPr txBox="1"/>
                      <wps:spPr>
                        <a:xfrm>
                          <a:off x="0" y="0"/>
                          <a:ext cx="3600450" cy="635"/>
                        </a:xfrm>
                        <a:prstGeom prst="rect">
                          <a:avLst/>
                        </a:prstGeom>
                        <a:solidFill>
                          <a:prstClr val="white"/>
                        </a:solidFill>
                        <a:ln>
                          <a:noFill/>
                        </a:ln>
                      </wps:spPr>
                      <wps:txbx>
                        <w:txbxContent>
                          <w:p w14:paraId="51AC681C" w14:textId="2FF7FE2C" w:rsidR="00730FA4" w:rsidRPr="001256B0" w:rsidRDefault="00730FA4" w:rsidP="00730FA4">
                            <w:pPr>
                              <w:pStyle w:val="Caption"/>
                              <w:rPr>
                                <w:noProof/>
                                <w:sz w:val="22"/>
                                <w:szCs w:val="22"/>
                              </w:rPr>
                            </w:pPr>
                            <w:bookmarkStart w:id="77" w:name="_Toc231132742"/>
                            <w:r>
                              <w:t xml:space="preserve">Figure </w:t>
                            </w:r>
                            <w:fldSimple w:instr=" SEQ Figure \* ARABIC ">
                              <w:r w:rsidR="00582475">
                                <w:rPr>
                                  <w:noProof/>
                                </w:rPr>
                                <w:t>19</w:t>
                              </w:r>
                            </w:fldSimple>
                            <w:r>
                              <w:t xml:space="preserve"> Comparison of UBs and UCs</w:t>
                            </w:r>
                            <w:r w:rsidR="00E53FE0">
                              <w:t xml:space="preserve"> </w:t>
                            </w:r>
                            <w:sdt>
                              <w:sdtPr>
                                <w:id w:val="-486323505"/>
                                <w:citation/>
                              </w:sdtPr>
                              <w:sdtEndPr/>
                              <w:sdtContent>
                                <w:r w:rsidR="00E53FE0">
                                  <w:fldChar w:fldCharType="begin"/>
                                </w:r>
                                <w:r w:rsidR="00E53FE0">
                                  <w:rPr>
                                    <w:lang w:val="en-US"/>
                                  </w:rPr>
                                  <w:instrText xml:space="preserve"> CITATION Sma22 \l 1033 </w:instrText>
                                </w:r>
                                <w:r w:rsidR="00E53FE0">
                                  <w:fldChar w:fldCharType="separate"/>
                                </w:r>
                                <w:r w:rsidR="009F1A7A" w:rsidRPr="009F1A7A">
                                  <w:rPr>
                                    <w:noProof/>
                                    <w:lang w:val="en-US"/>
                                  </w:rPr>
                                  <w:t>(Smartbuild Engineering, 2022)</w:t>
                                </w:r>
                                <w:r w:rsidR="00E53FE0">
                                  <w:fldChar w:fldCharType="end"/>
                                </w:r>
                              </w:sdtContent>
                            </w:sdt>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358CDE" id="_x0000_s1043" type="#_x0000_t202" style="position:absolute;left:0;text-align:left;margin-left:0;margin-top:155.05pt;width:283.5pt;height:.05pt;z-index:2515671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KwtGgIAAEAEAAAOAAAAZHJzL2Uyb0RvYy54bWysU8Fu2zAMvQ/YPwi6L3baNSuMOEWWIsOA&#10;oi2QDj0rshwLkEWNUmJnXz9KjpOt22nYRaZJitR7j5zf9a1hB4Vegy35dJJzpqyESttdyb+9rD/c&#10;cuaDsJUwYFXJj8rzu8X7d/POFeoKGjCVQkZFrC86V/ImBFdkmZeNaoWfgFOWgjVgKwL94i6rUHRU&#10;vTXZVZ7Psg6wcghSeU/e+yHIF6l+XSsZnuraq8BMyeltIZ2Yzm08s8VcFDsUrtHy9AzxD69ohbbU&#10;9FzqXgTB9qj/KNVqieChDhMJbQZ1raVKGAjNNH+DZtMIpxIWIse7M03+/5WVj4eNe0YW+s/Qk4CR&#10;kM75wpMz4ulrbOOXXsooThQez7SpPjBJzutZnn+8oZCk2Oz6JtbILlcd+vBFQcuiUXIkTRJV4vDg&#10;w5A6psROHoyu1tqY+BMDK4PsIEi/rtFBnYr/lmVszLUQbw0Foye74IhW6Lc90xVh/DSC3EJ1JOwI&#10;w1h4J9eaGj4IH54F0hwQJprt8ERHbaArOZwszhrAH3/zx3ySh6KcdTRXJfff9wIVZ+arJeHiEI4G&#10;jsZ2NOy+XQFBndLWOJlMuoDBjGaN0L7SyC9jFwoJK6lXycNorsIw3bQyUi2XKYlGzYnwYDdOxtIj&#10;sS/9q0B3kiWQmo8wTpwo3qgz5CZ93HIfiOokXSR2YPHEN41pEv+0UnEPfv1PWZfFX/wEAAD//wMA&#10;UEsDBBQABgAIAAAAIQC6m+iG3wAAAAgBAAAPAAAAZHJzL2Rvd25yZXYueG1sTI/BTsMwEETvSPyD&#10;tUhcEHXSloBCnKqq4ACXitALNzfeJoF4HdlOG/6epRc47sxo9k2xmmwvjuhD50hBOktAINXOdNQo&#10;2L0/3z6ACFGT0b0jVPCNAVbl5UWhc+NO9IbHKjaCSyjkWkEb45BLGeoWrQ4zNyCxd3De6sinb6Tx&#10;+sTltpfzJMmk1R3xh1YPuGmx/qpGq2C7/Ni2N+Ph6XW9XPiX3bjJPptKqeuraf0IIuIU/8Lwi8/o&#10;UDLT3o1kgugV8JCoYJEmKQi277J7VvZnZQ6yLOT/AeUPAAAA//8DAFBLAQItABQABgAIAAAAIQC2&#10;gziS/gAAAOEBAAATAAAAAAAAAAAAAAAAAAAAAABbQ29udGVudF9UeXBlc10ueG1sUEsBAi0AFAAG&#10;AAgAAAAhADj9If/WAAAAlAEAAAsAAAAAAAAAAAAAAAAALwEAAF9yZWxzLy5yZWxzUEsBAi0AFAAG&#10;AAgAAAAhAJ1IrC0aAgAAQAQAAA4AAAAAAAAAAAAAAAAALgIAAGRycy9lMm9Eb2MueG1sUEsBAi0A&#10;FAAGAAgAAAAhALqb6IbfAAAACAEAAA8AAAAAAAAAAAAAAAAAdAQAAGRycy9kb3ducmV2LnhtbFBL&#10;BQYAAAAABAAEAPMAAACABQAAAAA=&#10;" stroked="f">
                <v:textbox style="mso-fit-shape-to-text:t" inset="0,0,0,0">
                  <w:txbxContent>
                    <w:p w14:paraId="51AC681C" w14:textId="2FF7FE2C" w:rsidR="00730FA4" w:rsidRPr="001256B0" w:rsidRDefault="00730FA4" w:rsidP="00730FA4">
                      <w:pPr>
                        <w:pStyle w:val="Caption"/>
                        <w:rPr>
                          <w:noProof/>
                          <w:sz w:val="22"/>
                          <w:szCs w:val="22"/>
                        </w:rPr>
                      </w:pPr>
                      <w:bookmarkStart w:id="78" w:name="_Toc231132742"/>
                      <w:r>
                        <w:t xml:space="preserve">Figure </w:t>
                      </w:r>
                      <w:fldSimple w:instr=" SEQ Figure \* ARABIC ">
                        <w:r w:rsidR="00582475">
                          <w:rPr>
                            <w:noProof/>
                          </w:rPr>
                          <w:t>19</w:t>
                        </w:r>
                      </w:fldSimple>
                      <w:r>
                        <w:t xml:space="preserve"> Comparison of UBs and UCs</w:t>
                      </w:r>
                      <w:r w:rsidR="00E53FE0">
                        <w:t xml:space="preserve"> </w:t>
                      </w:r>
                      <w:sdt>
                        <w:sdtPr>
                          <w:id w:val="-486323505"/>
                          <w:citation/>
                        </w:sdtPr>
                        <w:sdtEndPr/>
                        <w:sdtContent>
                          <w:r w:rsidR="00E53FE0">
                            <w:fldChar w:fldCharType="begin"/>
                          </w:r>
                          <w:r w:rsidR="00E53FE0">
                            <w:rPr>
                              <w:lang w:val="en-US"/>
                            </w:rPr>
                            <w:instrText xml:space="preserve"> CITATION Sma22 \l 1033 </w:instrText>
                          </w:r>
                          <w:r w:rsidR="00E53FE0">
                            <w:fldChar w:fldCharType="separate"/>
                          </w:r>
                          <w:r w:rsidR="009F1A7A" w:rsidRPr="009F1A7A">
                            <w:rPr>
                              <w:noProof/>
                              <w:lang w:val="en-US"/>
                            </w:rPr>
                            <w:t>(Smartbuild Engineering, 2022)</w:t>
                          </w:r>
                          <w:r w:rsidR="00E53FE0">
                            <w:fldChar w:fldCharType="end"/>
                          </w:r>
                        </w:sdtContent>
                      </w:sdt>
                      <w:bookmarkEnd w:id="78"/>
                    </w:p>
                  </w:txbxContent>
                </v:textbox>
                <w10:wrap type="topAndBottom" anchorx="margin"/>
              </v:shape>
            </w:pict>
          </mc:Fallback>
        </mc:AlternateContent>
      </w:r>
      <w:r>
        <w:rPr>
          <w:noProof/>
        </w:rPr>
        <w:drawing>
          <wp:anchor distT="0" distB="0" distL="114300" distR="114300" simplePos="0" relativeHeight="251552768" behindDoc="0" locked="0" layoutInCell="1" allowOverlap="1" wp14:anchorId="634CF02E" wp14:editId="42C9F5C5">
            <wp:simplePos x="0" y="0"/>
            <wp:positionH relativeFrom="margin">
              <wp:align>center</wp:align>
            </wp:positionH>
            <wp:positionV relativeFrom="paragraph">
              <wp:posOffset>-4445</wp:posOffset>
            </wp:positionV>
            <wp:extent cx="3600450" cy="1916430"/>
            <wp:effectExtent l="0" t="0" r="0" b="7620"/>
            <wp:wrapTopAndBottom/>
            <wp:docPr id="3050577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057739" name="Picture 305057739"/>
                    <pic:cNvPicPr/>
                  </pic:nvPicPr>
                  <pic:blipFill rotWithShape="1">
                    <a:blip r:embed="rId33">
                      <a:extLst>
                        <a:ext uri="{28A0092B-C50C-407E-A947-70E740481C1C}">
                          <a14:useLocalDpi xmlns:a14="http://schemas.microsoft.com/office/drawing/2010/main" val="0"/>
                        </a:ext>
                      </a:extLst>
                    </a:blip>
                    <a:srcRect r="37181"/>
                    <a:stretch>
                      <a:fillRect/>
                    </a:stretch>
                  </pic:blipFill>
                  <pic:spPr bwMode="auto">
                    <a:xfrm>
                      <a:off x="0" y="0"/>
                      <a:ext cx="3600450" cy="1916430"/>
                    </a:xfrm>
                    <a:prstGeom prst="rect">
                      <a:avLst/>
                    </a:prstGeom>
                    <a:ln>
                      <a:noFill/>
                    </a:ln>
                    <a:extLst>
                      <a:ext uri="{53640926-AAD7-44D8-BBD7-CCE9431645EC}">
                        <a14:shadowObscured xmlns:a14="http://schemas.microsoft.com/office/drawing/2010/main"/>
                      </a:ext>
                    </a:extLst>
                  </pic:spPr>
                </pic:pic>
              </a:graphicData>
            </a:graphic>
          </wp:anchor>
        </w:drawing>
      </w:r>
    </w:p>
    <w:p w14:paraId="5BE327FB" w14:textId="6CC2B7DD" w:rsidR="00F37704" w:rsidRDefault="00F37704" w:rsidP="00F37704">
      <w:pPr>
        <w:pStyle w:val="Heading3"/>
      </w:pPr>
      <w:bookmarkStart w:id="79" w:name="_Toc231131382"/>
      <w:r>
        <w:t xml:space="preserve">Hollow </w:t>
      </w:r>
      <w:r w:rsidR="0011727F">
        <w:t>Structural Sections</w:t>
      </w:r>
      <w:bookmarkEnd w:id="79"/>
    </w:p>
    <w:p w14:paraId="078EABBD" w14:textId="60252A24" w:rsidR="0011727F" w:rsidRDefault="00A44B4A" w:rsidP="008958F7">
      <w:pPr>
        <w:jc w:val="both"/>
      </w:pPr>
      <w:r>
        <w:t>Hollow structural sections (HSS)</w:t>
      </w:r>
      <w:r w:rsidR="00D13E44">
        <w:t xml:space="preserve"> beams are very similar to UBs and UCs in shape, as they are manufactured in two </w:t>
      </w:r>
      <w:r w:rsidR="003F6B99">
        <w:t>shapes</w:t>
      </w:r>
      <w:r w:rsidR="00302F32">
        <w:t xml:space="preserve"> with similar profiles to those I-sections</w:t>
      </w:r>
      <w:r w:rsidR="003F6B99">
        <w:t>:</w:t>
      </w:r>
      <w:r w:rsidR="00D13E44">
        <w:t xml:space="preserve"> rectangular hollow sections</w:t>
      </w:r>
      <w:r w:rsidR="003F6B99">
        <w:t xml:space="preserve"> (RHS) and square hollow sections (SHS). </w:t>
      </w:r>
      <w:r w:rsidR="008958F7">
        <w:t xml:space="preserve">Unlike the I-sections, though, HSS do not </w:t>
      </w:r>
      <w:r w:rsidR="008958F7">
        <w:lastRenderedPageBreak/>
        <w:t>have a weak axis</w:t>
      </w:r>
      <w:r w:rsidR="00E53FE0">
        <w:rPr>
          <w:noProof/>
        </w:rPr>
        <mc:AlternateContent>
          <mc:Choice Requires="wps">
            <w:drawing>
              <wp:anchor distT="0" distB="0" distL="114300" distR="114300" simplePos="0" relativeHeight="251270144" behindDoc="0" locked="0" layoutInCell="1" allowOverlap="1" wp14:anchorId="02C2D8AF" wp14:editId="1178C108">
                <wp:simplePos x="0" y="0"/>
                <wp:positionH relativeFrom="margin">
                  <wp:align>center</wp:align>
                </wp:positionH>
                <wp:positionV relativeFrom="paragraph">
                  <wp:posOffset>2047875</wp:posOffset>
                </wp:positionV>
                <wp:extent cx="3609975" cy="635"/>
                <wp:effectExtent l="0" t="0" r="9525" b="8255"/>
                <wp:wrapTopAndBottom/>
                <wp:docPr id="1500745142" name="Text Box 1"/>
                <wp:cNvGraphicFramePr/>
                <a:graphic xmlns:a="http://schemas.openxmlformats.org/drawingml/2006/main">
                  <a:graphicData uri="http://schemas.microsoft.com/office/word/2010/wordprocessingShape">
                    <wps:wsp>
                      <wps:cNvSpPr txBox="1"/>
                      <wps:spPr>
                        <a:xfrm>
                          <a:off x="0" y="0"/>
                          <a:ext cx="3609975" cy="635"/>
                        </a:xfrm>
                        <a:prstGeom prst="rect">
                          <a:avLst/>
                        </a:prstGeom>
                        <a:solidFill>
                          <a:prstClr val="white"/>
                        </a:solidFill>
                        <a:ln>
                          <a:noFill/>
                        </a:ln>
                      </wps:spPr>
                      <wps:txbx>
                        <w:txbxContent>
                          <w:p w14:paraId="07F6C206" w14:textId="5894F1F2" w:rsidR="00E53FE0" w:rsidRPr="00C07F2A" w:rsidRDefault="00E53FE0" w:rsidP="00E53FE0">
                            <w:pPr>
                              <w:pStyle w:val="Caption"/>
                              <w:rPr>
                                <w:noProof/>
                                <w:sz w:val="22"/>
                                <w:szCs w:val="22"/>
                              </w:rPr>
                            </w:pPr>
                            <w:bookmarkStart w:id="80" w:name="_Toc231132743"/>
                            <w:r>
                              <w:t xml:space="preserve">Figure </w:t>
                            </w:r>
                            <w:fldSimple w:instr=" SEQ Figure \* ARABIC ">
                              <w:r w:rsidR="00582475">
                                <w:rPr>
                                  <w:noProof/>
                                </w:rPr>
                                <w:t>20</w:t>
                              </w:r>
                            </w:fldSimple>
                            <w:r>
                              <w:t xml:space="preserve"> Examples of various HSS sections </w:t>
                            </w:r>
                            <w:sdt>
                              <w:sdtPr>
                                <w:id w:val="-2129676"/>
                                <w:citation/>
                              </w:sdtPr>
                              <w:sdtEndPr/>
                              <w:sdtContent>
                                <w:r>
                                  <w:fldChar w:fldCharType="begin"/>
                                </w:r>
                                <w:r>
                                  <w:rPr>
                                    <w:lang w:val="en-US"/>
                                  </w:rPr>
                                  <w:instrText xml:space="preserve"> CITATION KDM24 \l 1033 </w:instrText>
                                </w:r>
                                <w:r>
                                  <w:fldChar w:fldCharType="separate"/>
                                </w:r>
                                <w:r w:rsidR="009F1A7A" w:rsidRPr="009F1A7A">
                                  <w:rPr>
                                    <w:noProof/>
                                    <w:lang w:val="en-US"/>
                                  </w:rPr>
                                  <w:t>(KDM Fabrication, 2024)</w:t>
                                </w:r>
                                <w:r>
                                  <w:fldChar w:fldCharType="end"/>
                                </w:r>
                              </w:sdtContent>
                            </w:sdt>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C2D8AF" id="_x0000_s1044" type="#_x0000_t202" style="position:absolute;left:0;text-align:left;margin-left:0;margin-top:161.25pt;width:284.25pt;height:.05pt;z-index:2512701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ogGwIAAEAEAAAOAAAAZHJzL2Uyb0RvYy54bWysU8Fu2zAMvQ/YPwi6L05aNGuDOEWWIsOA&#10;oC2QDj0rshwLkEWNUmJnXz9KtpOu22nYRaZJitR7j5zft7VhR4Veg835ZDTmTFkJhbb7nH9/WX+6&#10;5cwHYQthwKqcn5Tn94uPH+aNm6krqMAUChkVsX7WuJxXIbhZlnlZqVr4EThlKVgC1iLQL+6zAkVD&#10;1WuTXY3H06wBLByCVN6T96EL8kWqX5ZKhqey9Cowk3N6W0gnpnMXz2wxF7M9Cldp2T9D/MMraqEt&#10;NT2XehBBsAPqP0rVWiJ4KMNIQp1BWWqpEgZCMxm/Q7OthFMJC5Hj3Zkm///Kysfj1j0jC+0XaEnA&#10;SEjj/MyTM+JpS6zjl17KKE4Uns60qTYwSc7r6fju7vMNZ5Ji0+ubWCO7XHXow1cFNYtGzpE0SVSJ&#10;48aHLnVIiZ08GF2stTHxJwZWBtlRkH5NpYPqi/+WZWzMtRBvdQWjJ7vgiFZody3TBWG8HUDuoDgR&#10;doRuLLyTa00NN8KHZ4E0BwSXZjs80VEaaHIOvcVZBfjzb/6YT/JQlLOG5irn/sdBoOLMfLMkXBzC&#10;wcDB2A2GPdQrIKgT2honk0kXMJjBLBHqVxr5ZexCIWEl9cp5GMxV6KabVkaq5TIl0ag5ETZ262Qs&#10;PRD70r4KdL0sgdR8hGHixOydOl1u0sctD4GoTtJFYjsWe75pTJP4/UrFPXj7n7Iui7/4BQAA//8D&#10;AFBLAwQUAAYACAAAACEAgBAg+N8AAAAIAQAADwAAAGRycy9kb3ducmV2LnhtbEyPMU/DMBCFdyT+&#10;g3VILIg6pG1UhThVVcEAS9XQhc2Nr3EgPkex04Z/z8EC2929p3ffK9aT68QZh9B6UvAwS0Ag1d60&#10;1Cg4vD3fr0CEqMnozhMq+MIA6/L6qtC58Rfa47mKjeAQCrlWYGPscylDbdHpMPM9EmsnPzgdeR0a&#10;aQZ94XDXyTRJMul0S/zB6h63FuvPanQKdov3nb0bT0+vm8V8eDmM2+yjqZS6vZk2jyAiTvHPDD/4&#10;jA4lMx39SCaITgEXiQrmaboEwfIyW/Fw/L1kIMtC/i9QfgMAAP//AwBQSwECLQAUAAYACAAAACEA&#10;toM4kv4AAADhAQAAEwAAAAAAAAAAAAAAAAAAAAAAW0NvbnRlbnRfVHlwZXNdLnhtbFBLAQItABQA&#10;BgAIAAAAIQA4/SH/1gAAAJQBAAALAAAAAAAAAAAAAAAAAC8BAABfcmVscy8ucmVsc1BLAQItABQA&#10;BgAIAAAAIQD+jUogGwIAAEAEAAAOAAAAAAAAAAAAAAAAAC4CAABkcnMvZTJvRG9jLnhtbFBLAQIt&#10;ABQABgAIAAAAIQCAECD43wAAAAgBAAAPAAAAAAAAAAAAAAAAAHUEAABkcnMvZG93bnJldi54bWxQ&#10;SwUGAAAAAAQABADzAAAAgQUAAAAA&#10;" stroked="f">
                <v:textbox style="mso-fit-shape-to-text:t" inset="0,0,0,0">
                  <w:txbxContent>
                    <w:p w14:paraId="07F6C206" w14:textId="5894F1F2" w:rsidR="00E53FE0" w:rsidRPr="00C07F2A" w:rsidRDefault="00E53FE0" w:rsidP="00E53FE0">
                      <w:pPr>
                        <w:pStyle w:val="Caption"/>
                        <w:rPr>
                          <w:noProof/>
                          <w:sz w:val="22"/>
                          <w:szCs w:val="22"/>
                        </w:rPr>
                      </w:pPr>
                      <w:bookmarkStart w:id="81" w:name="_Toc231132743"/>
                      <w:r>
                        <w:t xml:space="preserve">Figure </w:t>
                      </w:r>
                      <w:fldSimple w:instr=" SEQ Figure \* ARABIC ">
                        <w:r w:rsidR="00582475">
                          <w:rPr>
                            <w:noProof/>
                          </w:rPr>
                          <w:t>20</w:t>
                        </w:r>
                      </w:fldSimple>
                      <w:r>
                        <w:t xml:space="preserve"> Examples of various HSS sections </w:t>
                      </w:r>
                      <w:sdt>
                        <w:sdtPr>
                          <w:id w:val="-2129676"/>
                          <w:citation/>
                        </w:sdtPr>
                        <w:sdtEndPr/>
                        <w:sdtContent>
                          <w:r>
                            <w:fldChar w:fldCharType="begin"/>
                          </w:r>
                          <w:r>
                            <w:rPr>
                              <w:lang w:val="en-US"/>
                            </w:rPr>
                            <w:instrText xml:space="preserve"> CITATION KDM24 \l 1033 </w:instrText>
                          </w:r>
                          <w:r>
                            <w:fldChar w:fldCharType="separate"/>
                          </w:r>
                          <w:r w:rsidR="009F1A7A" w:rsidRPr="009F1A7A">
                            <w:rPr>
                              <w:noProof/>
                              <w:lang w:val="en-US"/>
                            </w:rPr>
                            <w:t>(KDM Fabrication, 2024)</w:t>
                          </w:r>
                          <w:r>
                            <w:fldChar w:fldCharType="end"/>
                          </w:r>
                        </w:sdtContent>
                      </w:sdt>
                      <w:bookmarkEnd w:id="81"/>
                    </w:p>
                  </w:txbxContent>
                </v:textbox>
                <w10:wrap type="topAndBottom" anchorx="margin"/>
              </v:shape>
            </w:pict>
          </mc:Fallback>
        </mc:AlternateContent>
      </w:r>
      <w:r w:rsidR="00DF75BA">
        <w:t>. F</w:t>
      </w:r>
      <w:r w:rsidR="00DA5A4D">
        <w:t xml:space="preserve">or resisting axial compression, much like with the I-sections, the SHS outperforms the RHS due to </w:t>
      </w:r>
      <w:r w:rsidR="008958F7">
        <w:t xml:space="preserve">its fully symmetrical geometry. </w:t>
      </w:r>
    </w:p>
    <w:p w14:paraId="770505B0" w14:textId="270C471D" w:rsidR="005300CB" w:rsidRDefault="00E53FE0" w:rsidP="0011727F">
      <w:r>
        <w:rPr>
          <w:noProof/>
        </w:rPr>
        <w:drawing>
          <wp:anchor distT="0" distB="0" distL="114300" distR="114300" simplePos="0" relativeHeight="251574272" behindDoc="0" locked="0" layoutInCell="1" allowOverlap="1" wp14:anchorId="67563582" wp14:editId="6E8D95AB">
            <wp:simplePos x="0" y="0"/>
            <wp:positionH relativeFrom="margin">
              <wp:align>center</wp:align>
            </wp:positionH>
            <wp:positionV relativeFrom="paragraph">
              <wp:posOffset>-2540</wp:posOffset>
            </wp:positionV>
            <wp:extent cx="2539058" cy="1440000"/>
            <wp:effectExtent l="0" t="0" r="0" b="8255"/>
            <wp:wrapTopAndBottom/>
            <wp:docPr id="9081763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176341" name="Picture 90817634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539058" cy="1440000"/>
                    </a:xfrm>
                    <a:prstGeom prst="rect">
                      <a:avLst/>
                    </a:prstGeom>
                  </pic:spPr>
                </pic:pic>
              </a:graphicData>
            </a:graphic>
          </wp:anchor>
        </w:drawing>
      </w:r>
    </w:p>
    <w:p w14:paraId="67D8A49E" w14:textId="6C9D7623" w:rsidR="0011727F" w:rsidRPr="0011727F" w:rsidRDefault="003B3531" w:rsidP="003B3531">
      <w:pPr>
        <w:pStyle w:val="Heading3"/>
      </w:pPr>
      <w:bookmarkStart w:id="82" w:name="_Toc231131383"/>
      <w:r>
        <w:t>Section Shape Decision</w:t>
      </w:r>
      <w:bookmarkEnd w:id="82"/>
    </w:p>
    <w:p w14:paraId="14EF416A" w14:textId="49A690BB" w:rsidR="0097742E" w:rsidRDefault="008D38FD" w:rsidP="00517A7F">
      <w:pPr>
        <w:jc w:val="both"/>
      </w:pPr>
      <w:r>
        <w:t xml:space="preserve">As this is a spreader beam converting the </w:t>
      </w:r>
      <w:r w:rsidR="00311A14">
        <w:t>vertical load</w:t>
      </w:r>
      <w:r>
        <w:t xml:space="preserve"> in</w:t>
      </w:r>
      <w:r w:rsidR="00311A14">
        <w:t>to</w:t>
      </w:r>
      <w:r>
        <w:t xml:space="preserve"> axial compression</w:t>
      </w:r>
      <w:r w:rsidR="00311A14">
        <w:t xml:space="preserve">, to stop the </w:t>
      </w:r>
      <w:r w:rsidR="003D7745">
        <w:t>open top tanks from deforming,</w:t>
      </w:r>
      <w:r w:rsidR="00CE1535">
        <w:t xml:space="preserve"> UC sections </w:t>
      </w:r>
      <w:r w:rsidR="003D7745">
        <w:t>a</w:t>
      </w:r>
      <w:r w:rsidR="007D0ECF">
        <w:t xml:space="preserve">re </w:t>
      </w:r>
      <w:r w:rsidR="000C619D">
        <w:t xml:space="preserve">best suited to axial compression due to their uniform geometry and higher buckling resistance. </w:t>
      </w:r>
      <w:r w:rsidR="002E0443">
        <w:t>SHS</w:t>
      </w:r>
      <w:r w:rsidR="00793776">
        <w:t>s would outperform a UC as a spreader beam due to th</w:t>
      </w:r>
      <w:r w:rsidR="00257ACA">
        <w:t xml:space="preserve">eir full symmetry, as they have no weak axis, but </w:t>
      </w:r>
      <w:r w:rsidR="00EC4C26">
        <w:t>the UC is much cheaper</w:t>
      </w:r>
      <w:r w:rsidR="00DF75BA">
        <w:t>, on average,</w:t>
      </w:r>
      <w:r w:rsidR="00EC4C26">
        <w:t xml:space="preserve"> and far </w:t>
      </w:r>
      <w:r w:rsidR="00CA23F5">
        <w:t>less complex in terms of fabrication and connections.</w:t>
      </w:r>
      <w:r w:rsidR="00DF75BA">
        <w:t xml:space="preserve"> The performance vs cost pay-off will weigh the final decision.</w:t>
      </w:r>
    </w:p>
    <w:p w14:paraId="6482D197" w14:textId="747226AF" w:rsidR="00BD45F5" w:rsidRDefault="00CD26DD" w:rsidP="00012EB1">
      <w:pPr>
        <w:jc w:val="both"/>
      </w:pPr>
      <w:r w:rsidRPr="007159BD">
        <w:rPr>
          <w:b/>
          <w:bCs/>
        </w:rPr>
        <w:t>Note:</w:t>
      </w:r>
      <w:r>
        <w:t xml:space="preserve"> All section properties (mechanical properties and dimensions) are taken from</w:t>
      </w:r>
      <w:r w:rsidR="008A420D">
        <w:rPr>
          <w:i/>
          <w:iCs/>
        </w:rPr>
        <w:t xml:space="preserve"> </w:t>
      </w:r>
      <w:r w:rsidR="008A420D">
        <w:t>‘Blue Book’ in accordance with Eurocode 3 (in accordance with the UK national annex)</w:t>
      </w:r>
      <w:r>
        <w:t xml:space="preserve"> </w:t>
      </w:r>
      <w:r w:rsidR="008A420D" w:rsidRPr="008A420D">
        <w:t>BS EN 10365: 2017</w:t>
      </w:r>
      <w:r w:rsidR="008A420D">
        <w:t xml:space="preserve"> </w:t>
      </w:r>
      <w:sdt>
        <w:sdtPr>
          <w:id w:val="-349951398"/>
          <w:citation/>
        </w:sdtPr>
        <w:sdtEndPr/>
        <w:sdtContent>
          <w:r w:rsidR="008A420D">
            <w:fldChar w:fldCharType="begin"/>
          </w:r>
          <w:r w:rsidR="008A420D">
            <w:instrText xml:space="preserve"> CITATION Ste26 \l 2057 </w:instrText>
          </w:r>
          <w:r w:rsidR="008A420D">
            <w:fldChar w:fldCharType="separate"/>
          </w:r>
          <w:r w:rsidR="009F1A7A" w:rsidRPr="009F1A7A">
            <w:rPr>
              <w:noProof/>
            </w:rPr>
            <w:t>(Steel Construction Institute (SCI), 2026)</w:t>
          </w:r>
          <w:r w:rsidR="008A420D">
            <w:fldChar w:fldCharType="end"/>
          </w:r>
        </w:sdtContent>
      </w:sdt>
      <w:r w:rsidR="008A420D">
        <w:t>.</w:t>
      </w:r>
    </w:p>
    <w:p w14:paraId="1E31155E" w14:textId="77777777" w:rsidR="00012EB1" w:rsidRPr="00517A7F" w:rsidRDefault="00012EB1" w:rsidP="00012EB1">
      <w:pPr>
        <w:jc w:val="both"/>
      </w:pPr>
    </w:p>
    <w:p w14:paraId="6C9D8C4C" w14:textId="75035210" w:rsidR="00D211AF" w:rsidRDefault="00D211AF" w:rsidP="00D211AF">
      <w:pPr>
        <w:pStyle w:val="Heading2"/>
      </w:pPr>
      <w:bookmarkStart w:id="83" w:name="_Toc231131384"/>
      <w:r>
        <w:t>Design Load</w:t>
      </w:r>
      <w:bookmarkEnd w:id="83"/>
    </w:p>
    <w:p w14:paraId="363C1D6A" w14:textId="07EB955E" w:rsidR="00D02802" w:rsidRPr="00D02802" w:rsidRDefault="00D02802" w:rsidP="005729EF">
      <w:pPr>
        <w:jc w:val="both"/>
      </w:pPr>
      <w:r>
        <w:t xml:space="preserve">The </w:t>
      </w:r>
      <w:r w:rsidR="00505B21">
        <w:t xml:space="preserve">design load needs to be found, so that force can be applied to the FEA simulations. </w:t>
      </w:r>
      <w:r w:rsidR="00E34E8A">
        <w:t xml:space="preserve">From the lifting </w:t>
      </w:r>
      <w:r w:rsidR="00CC67D7">
        <w:t xml:space="preserve">lug calculations, in </w:t>
      </w:r>
      <w:r w:rsidR="00CC67D7" w:rsidRPr="00CC67D7">
        <w:rPr>
          <w:i/>
          <w:iCs/>
        </w:rPr>
        <w:t>Appendix A</w:t>
      </w:r>
      <w:r w:rsidR="00CC67D7">
        <w:t xml:space="preserve">, </w:t>
      </w:r>
      <w:r w:rsidR="002F22D5">
        <w:t>the</w:t>
      </w:r>
      <w:r w:rsidR="005729EF">
        <w:t xml:space="preserve"> force on the lifting</w:t>
      </w:r>
      <w:r w:rsidR="00CC67D7">
        <w:t xml:space="preserve"> </w:t>
      </w:r>
      <w:r w:rsidR="005729EF">
        <w:t>lugs is greatest when the tank is in the vertical.</w:t>
      </w:r>
    </w:p>
    <w:p w14:paraId="10F21F24" w14:textId="768CE782" w:rsidR="00E65201" w:rsidRDefault="00F326A3" w:rsidP="00D211AF">
      <w:r>
        <w:t>Tank m</w:t>
      </w:r>
      <w:r w:rsidR="00D211AF">
        <w:t>ass, m = 1</w:t>
      </w:r>
      <w:r w:rsidR="006876D5">
        <w:t>1</w:t>
      </w:r>
      <w:r w:rsidR="00D211AF">
        <w:t>000k</w:t>
      </w:r>
      <w:r w:rsidR="006876D5">
        <w:t>g</w:t>
      </w:r>
      <w:r w:rsidR="007569CE">
        <w:t xml:space="preserve"> </w:t>
      </w:r>
      <w:r w:rsidR="00E24E4D">
        <w:t>(</w:t>
      </w:r>
      <w:r w:rsidR="007569CE">
        <w:t xml:space="preserve">+ 1000kg </w:t>
      </w:r>
      <w:r w:rsidR="00E24E4D">
        <w:t>to factor spreader beam</w:t>
      </w:r>
      <w:r w:rsidR="00DA31E7">
        <w:t>, bolts</w:t>
      </w:r>
      <w:r w:rsidR="00E24E4D">
        <w:t xml:space="preserve"> and lifting equipment)</w:t>
      </w:r>
    </w:p>
    <w:p w14:paraId="0DCCC4A6" w14:textId="75DC5061" w:rsidR="00D211AF" w:rsidRPr="00D211AF" w:rsidRDefault="00D211AF" w:rsidP="00D211AF">
      <m:oMathPara>
        <m:oMath>
          <m:r>
            <w:rPr>
              <w:rFonts w:ascii="Cambria Math" w:hAnsi="Cambria Math"/>
            </w:rPr>
            <m:t>F= mg=</m:t>
          </m:r>
          <m:d>
            <m:dPr>
              <m:ctrlPr>
                <w:rPr>
                  <w:rFonts w:ascii="Cambria Math" w:hAnsi="Cambria Math"/>
                  <w:i/>
                </w:rPr>
              </m:ctrlPr>
            </m:dPr>
            <m:e>
              <m:r>
                <w:rPr>
                  <w:rFonts w:ascii="Cambria Math" w:hAnsi="Cambria Math"/>
                </w:rPr>
                <m:t>12000</m:t>
              </m:r>
            </m:e>
          </m:d>
          <m:d>
            <m:dPr>
              <m:ctrlPr>
                <w:rPr>
                  <w:rFonts w:ascii="Cambria Math" w:hAnsi="Cambria Math"/>
                  <w:i/>
                </w:rPr>
              </m:ctrlPr>
            </m:dPr>
            <m:e>
              <m:r>
                <w:rPr>
                  <w:rFonts w:ascii="Cambria Math" w:hAnsi="Cambria Math"/>
                </w:rPr>
                <m:t>9.81</m:t>
              </m:r>
            </m:e>
          </m:d>
          <m:r>
            <w:rPr>
              <w:rFonts w:ascii="Cambria Math" w:hAnsi="Cambria Math"/>
            </w:rPr>
            <m:t>=117.72kN</m:t>
          </m:r>
        </m:oMath>
      </m:oMathPara>
    </w:p>
    <w:p w14:paraId="45AC51AC" w14:textId="57797198" w:rsidR="00D211AF" w:rsidRDefault="00D211AF" w:rsidP="00D211AF">
      <w:r>
        <w:t>Factor of Safety</w:t>
      </w:r>
      <w:r w:rsidR="003B5D7D">
        <w:t>, FOS</w:t>
      </w:r>
      <w:r>
        <w:t xml:space="preserve"> = 2.5</w:t>
      </w:r>
      <w:r w:rsidR="003B5D7D">
        <w:t xml:space="preserve"> </w:t>
      </w:r>
    </w:p>
    <w:p w14:paraId="4C0A6DFD" w14:textId="6DFB9190" w:rsidR="00D211AF" w:rsidRDefault="00D211AF" w:rsidP="00D211AF">
      <w:r>
        <w:t>Factored Force;</w:t>
      </w:r>
    </w:p>
    <w:p w14:paraId="671963A6" w14:textId="48BDF8EC" w:rsidR="00D211AF" w:rsidRPr="00D211AF" w:rsidRDefault="00D211AF" w:rsidP="00D211AF">
      <m:oMathPara>
        <m:oMath>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Ed</m:t>
              </m:r>
            </m:sub>
          </m:sSub>
          <m:r>
            <w:rPr>
              <w:rFonts w:ascii="Cambria Math" w:hAnsi="Cambria Math"/>
            </w:rPr>
            <m:t>= FOS ×F=</m:t>
          </m:r>
          <m:d>
            <m:dPr>
              <m:ctrlPr>
                <w:rPr>
                  <w:rFonts w:ascii="Cambria Math" w:hAnsi="Cambria Math"/>
                  <w:i/>
                </w:rPr>
              </m:ctrlPr>
            </m:dPr>
            <m:e>
              <m:r>
                <w:rPr>
                  <w:rFonts w:ascii="Cambria Math" w:hAnsi="Cambria Math"/>
                </w:rPr>
                <m:t>2.5</m:t>
              </m:r>
            </m:e>
          </m:d>
          <m:d>
            <m:dPr>
              <m:ctrlPr>
                <w:rPr>
                  <w:rFonts w:ascii="Cambria Math" w:hAnsi="Cambria Math"/>
                  <w:i/>
                </w:rPr>
              </m:ctrlPr>
            </m:dPr>
            <m:e>
              <m:r>
                <w:rPr>
                  <w:rFonts w:ascii="Cambria Math" w:hAnsi="Cambria Math"/>
                </w:rPr>
                <m:t>117.72</m:t>
              </m:r>
              <m:sSup>
                <m:sSupPr>
                  <m:ctrlPr>
                    <w:rPr>
                      <w:rFonts w:ascii="Cambria Math" w:hAnsi="Cambria Math"/>
                      <w:i/>
                    </w:rPr>
                  </m:ctrlPr>
                </m:sSupPr>
                <m:e>
                  <m:r>
                    <w:rPr>
                      <w:rFonts w:ascii="Cambria Math" w:hAnsi="Cambria Math"/>
                    </w:rPr>
                    <m:t>×10</m:t>
                  </m:r>
                </m:e>
                <m:sup>
                  <m:r>
                    <w:rPr>
                      <w:rFonts w:ascii="Cambria Math" w:hAnsi="Cambria Math"/>
                    </w:rPr>
                    <m:t>3</m:t>
                  </m:r>
                </m:sup>
              </m:sSup>
            </m:e>
          </m:d>
          <m:r>
            <w:rPr>
              <w:rFonts w:ascii="Cambria Math" w:hAnsi="Cambria Math"/>
            </w:rPr>
            <m:t>=</m:t>
          </m:r>
          <m:r>
            <m:rPr>
              <m:sty m:val="bi"/>
            </m:rPr>
            <w:rPr>
              <w:rFonts w:ascii="Cambria Math" w:hAnsi="Cambria Math"/>
            </w:rPr>
            <m:t>294.3</m:t>
          </m:r>
          <m:r>
            <m:rPr>
              <m:sty m:val="bi"/>
            </m:rPr>
            <w:rPr>
              <w:rFonts w:ascii="Cambria Math" w:hAnsi="Cambria Math"/>
            </w:rPr>
            <m:t>kN</m:t>
          </m:r>
        </m:oMath>
      </m:oMathPara>
    </w:p>
    <w:p w14:paraId="1620D929" w14:textId="32CE3EE3" w:rsidR="00D211AF" w:rsidRDefault="00D211AF" w:rsidP="00D211AF">
      <w:pPr>
        <w:rPr>
          <w:b/>
          <w:bCs/>
          <w:i/>
          <w:iCs/>
          <w:u w:val="single"/>
        </w:rPr>
      </w:pPr>
      <m:oMath>
        <m:r>
          <w:rPr>
            <w:rFonts w:ascii="Cambria Math" w:hAnsi="Cambria Math"/>
          </w:rPr>
          <m:t>∴</m:t>
        </m:r>
      </m:oMath>
      <w:r>
        <w:t xml:space="preserve"> </w:t>
      </w:r>
      <w:r w:rsidR="008E31C2">
        <w:t>Design l</w:t>
      </w:r>
      <w:r>
        <w:t xml:space="preserve">oad at one end of the beam = </w:t>
      </w:r>
      <m:oMath>
        <m:sSub>
          <m:sSubPr>
            <m:ctrlPr>
              <w:rPr>
                <w:rFonts w:ascii="Cambria Math" w:hAnsi="Cambria Math"/>
                <w:i/>
              </w:rPr>
            </m:ctrlPr>
          </m:sSubPr>
          <m:e>
            <m:r>
              <w:rPr>
                <w:rFonts w:ascii="Cambria Math" w:hAnsi="Cambria Math"/>
              </w:rPr>
              <m:t>F</m:t>
            </m:r>
          </m:e>
          <m:sub>
            <m:r>
              <w:rPr>
                <w:rFonts w:ascii="Cambria Math" w:hAnsi="Cambria Math"/>
              </w:rPr>
              <m:t>Ed,1</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Ed</m:t>
                </m:r>
              </m:sub>
            </m:sSub>
          </m:num>
          <m:den>
            <m:r>
              <w:rPr>
                <w:rFonts w:ascii="Cambria Math" w:hAnsi="Cambria Math"/>
              </w:rPr>
              <m:t>2</m:t>
            </m:r>
          </m:den>
        </m:f>
        <m:r>
          <w:rPr>
            <w:rFonts w:ascii="Cambria Math" w:hAnsi="Cambria Math"/>
          </w:rPr>
          <m:t xml:space="preserve"> =</m:t>
        </m:r>
      </m:oMath>
      <w:r>
        <w:t xml:space="preserve"> </w:t>
      </w:r>
      <w:r w:rsidRPr="00D211AF">
        <w:rPr>
          <w:b/>
          <w:bCs/>
          <w:i/>
          <w:iCs/>
          <w:u w:val="single"/>
        </w:rPr>
        <w:t>147.15kN</w:t>
      </w:r>
    </w:p>
    <w:p w14:paraId="48680F4F" w14:textId="0DDBCA01" w:rsidR="00D211AF" w:rsidRDefault="00E53FE0" w:rsidP="00E53FE0">
      <w:pPr>
        <w:pStyle w:val="Heading2"/>
      </w:pPr>
      <w:bookmarkStart w:id="84" w:name="_Toc231131385"/>
      <w:r>
        <w:lastRenderedPageBreak/>
        <w:t>Axial Load</w:t>
      </w:r>
      <w:bookmarkEnd w:id="84"/>
    </w:p>
    <w:p w14:paraId="34A742EC" w14:textId="26AC6FF7" w:rsidR="00E53FE0" w:rsidRDefault="000E4000" w:rsidP="00544314">
      <w:pPr>
        <w:jc w:val="both"/>
      </w:pPr>
      <w:r>
        <w:rPr>
          <w:noProof/>
        </w:rPr>
        <mc:AlternateContent>
          <mc:Choice Requires="wpg">
            <w:drawing>
              <wp:anchor distT="0" distB="0" distL="114300" distR="114300" simplePos="0" relativeHeight="251587584" behindDoc="0" locked="0" layoutInCell="1" allowOverlap="1" wp14:anchorId="7CF603A7" wp14:editId="2EAB5156">
                <wp:simplePos x="0" y="0"/>
                <wp:positionH relativeFrom="column">
                  <wp:posOffset>-238125</wp:posOffset>
                </wp:positionH>
                <wp:positionV relativeFrom="paragraph">
                  <wp:posOffset>1058545</wp:posOffset>
                </wp:positionV>
                <wp:extent cx="6202045" cy="2889250"/>
                <wp:effectExtent l="0" t="0" r="8255" b="6350"/>
                <wp:wrapSquare wrapText="bothSides"/>
                <wp:docPr id="2043663755" name="Group 22"/>
                <wp:cNvGraphicFramePr/>
                <a:graphic xmlns:a="http://schemas.openxmlformats.org/drawingml/2006/main">
                  <a:graphicData uri="http://schemas.microsoft.com/office/word/2010/wordprocessingGroup">
                    <wpg:wgp>
                      <wpg:cNvGrpSpPr/>
                      <wpg:grpSpPr>
                        <a:xfrm>
                          <a:off x="0" y="0"/>
                          <a:ext cx="6202045" cy="2889250"/>
                          <a:chOff x="0" y="0"/>
                          <a:chExt cx="6202045" cy="2889250"/>
                        </a:xfrm>
                      </wpg:grpSpPr>
                      <pic:pic xmlns:pic="http://schemas.openxmlformats.org/drawingml/2006/picture">
                        <pic:nvPicPr>
                          <pic:cNvPr id="338516664" name="Picture 15"/>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696210" cy="2879725"/>
                          </a:xfrm>
                          <a:prstGeom prst="rect">
                            <a:avLst/>
                          </a:prstGeom>
                        </pic:spPr>
                      </pic:pic>
                      <pic:pic xmlns:pic="http://schemas.openxmlformats.org/drawingml/2006/picture">
                        <pic:nvPicPr>
                          <pic:cNvPr id="1043280314" name="Picture 16"/>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2628900" y="9525"/>
                            <a:ext cx="3573145" cy="2879725"/>
                          </a:xfrm>
                          <a:prstGeom prst="rect">
                            <a:avLst/>
                          </a:prstGeom>
                        </pic:spPr>
                      </pic:pic>
                    </wpg:wgp>
                  </a:graphicData>
                </a:graphic>
              </wp:anchor>
            </w:drawing>
          </mc:Choice>
          <mc:Fallback>
            <w:pict>
              <v:group w14:anchorId="39F0F2C6" id="Group 22" o:spid="_x0000_s1026" style="position:absolute;margin-left:-18.75pt;margin-top:83.35pt;width:488.35pt;height:227.5pt;z-index:251587584" coordsize="62020,288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FGxsdgIAAHIHAAAOAAAAZHJzL2Uyb0RvYy54bWzUVV1v2yAUfZ+0/4B4&#10;b22Txk2sJtW0rtWkaYv28QMIxjaq+dCFfPTf74LdrG0mtarUhz6EgIHLOeeeCxeXe92TrQSvrFnQ&#10;4jSnRBpha2XaBf3z+/pkRokP3NS8t0Yu6J309HL58cPFzlWS2c72tQSCQYyvdm5BuxBclWVedFJz&#10;f2qdNDjZWNA84BDarAa+w+i6z1iel9nOQu3ACuk9fr0aJukyxW8aKcKPpvEykH5BEVtILaR2Hdts&#10;ecGrFrjrlBhh8Feg0FwZPPQQ6ooHTjagjkJpJcB624RTYXVmm0YJmTggmyJ/wuYG7MYlLm21a91B&#10;JpT2iU6vDiu+b2/A/XIrQCV2rkUt0ihy2Teg4z+iJPsk2d1BMrkPRODHkuUsP5tSInCOzWZzNh1F&#10;FR0qf7RPdF+e2ZndH5w9guOUqPA3aoC9Iw2e9wruChuQdAyiXxRDc7jduBNMl+NBrVWvwl2yHiYm&#10;gjLblRIrGAYo5wqIqhd0MplNi7IszygxXKPzcVU8nBTTaLq4My4etvJI7ZsVt54Y+7njppWfvEPz&#10;YknF1dnj5Wn46Nx1r9y16vuYrtgfGaLRnxjlPyINJryyYqOlCUNVgeyRrDW+U85TApXUa4ms4Gtd&#10;YK6xogNScqBMGErIB5BBdPH8BnH8ROwRN68OEwn0P5yRkUfbvdRorJyXrMASHox2Pj9nSciDXVBD&#10;8OFGWk1iB7EiBswRr/j2mx/R3C8ZJR0AJGSIZ8gKdt6NyYr8bMJm+aQ4dln5vl3G3txlrGSzeY6G&#10;wotrPh3MxKv7e20yPUdVD/fa29gt3XB4sadCGR+h+HI8HGP/4VO5/AsAAP//AwBQSwMECgAAAAAA&#10;AAAhAMprgcWAKQEAgCkBABQAAABkcnMvbWVkaWEvaW1hZ2UxLnBuZ4lQTkcNChoKAAAADUlIRFIA&#10;AAGSAAABrQgGAAAAPK7yggAAAAFzUkdCAK7OHOkAAAAEZ0FNQQAAsY8L/GEFAAAACXBIWXMAACHV&#10;AAAh1QEEnLSdAAD/pUlEQVR4Xuzdd5wkVb338d5Jm+PMptkcWTICknEXMYEBVEDMIErOIklQzKiI&#10;ASQjOQkIYkIQ8zXnHNd0Ddd4r7p6vatPPZ/v6To1p6p/VV3VYWYW+ePz6pmeDtU1U+c9p6pD7f/9&#10;v/8XPdK/d//617/GvH9m+2fZ/mm22Wpz8/4v2/9tNvtHXv9I97//+L90/zvS363+Xu9vf/9Hbpv+&#10;lu1/k/66ye4v6q/q76n+rP5i9bfof3x/Tvffvv9Rm1x/yvbf9f6Y9NeR/lTvD1Z//Gv0+z/+xex3&#10;f7D6s+u36vd2/+X7nfqfVL8J+21jv/7tf4/0X3a/yvYb359cv7T6dWP/2dAfR/rVH6NflO2Xf4x+&#10;nvSH3H6W7T+L++l//j63RyB5pKR/KQbxsao1SMLag6QBEQUOViYiKoXI+IBkBJHykCSIZCBJEFGd&#10;hgREqkOibEB8dUCaQGIgon6dZCOi8iFRIGEFFPmAhLULST4mVSH5mQGI7xFIHsnMGuhHo/YwGR1I&#10;TEBUgEgzSExEVBuQWIioPEgcIkWQxHiYkDhEciCJETEhAYwiSH6fB4kJiAKLRyBJlUbkEUgeaYyz&#10;Bvpu1x4kqoOQ/J8aZ5A0IFIFEmM2okpC0jgbURUgAYtcRFRlSOLdWgYevpFdWtUhSQBpGREV4BEG&#10;EuUgIXAYH5Dk7956BJJHKuxf/xpdUFKQKBOLosYIkgZADEiAohkiJh5BjYgoGxBf1d1aqhwk+YiM&#10;AFIeklxEqBER1SFIMoD4OgFJM0SaQ1JHpD1IVBNElAFHNgsR9Qgkj9S00cSkPUQUKFgBQ1ENiCgD&#10;EhMRFSOSCwlQtAuJjcg/or+2OhsxAFFNEVExJClEciFpjsjo7NZKQ1J6l1YOJEWA5CKiAKI0JMDQ&#10;PiKqfUh+6noEkkdqsfpB+O5jkkJEmVAU1woiqgwiJiQxHoWIlJ6N5EBi4DGSDYhq7dhI+dlIHiJF&#10;kOQhknuQ3QSkngVHWNFspPkurbgYjVxAfA2IlIPExCOp2mzEBkSlETEhyaBh9Qgkj9R23YakE4iY&#10;sxFQKKoBEOUQUQWAqBiPppAARSEkLSHS5jO1VAMgMSIZSBoRUQEgJRAxAVEJIgYkBh4j2Xj4Wn3K&#10;bwoRYyZiIqIaIAngCAOIUogAQ7dmI49A8khj0mjMSDoBSQMiYwZJDEhJRIogsRFRbTxTKwDEhCQG&#10;pAiSFCJdgsQGpF7TXVrKmImkIInxaBuSBkSaQ2LikTSCSFlIfq66iIh6BJJHaqtuQ9IJRFQVQFQn&#10;ETFnIgEkJiKqaDZCeYi44yIVZyN5u7SqzURUAEgJRIp2adUBMWYjhZDYeKj0TMRXDhFVhEh5SDJ4&#10;+EBi3M1GMlgUZQHi+sUjkDxSieqIdAeSTiCSAqQkJJ1CJA1IZxEp2q1lAeKrgkgdkjQgxZAEgGQg&#10;aUCkxGykKiJNX8GeAkSNNiI5kABEKUSUAUVRLc9GDCzyyp2NgMgjkDxS07o5G2kXEFUVENU9RNQI&#10;IM0QqUNiAEI2IPUsPHzWbKQYEYrhyEVEVUKEgGI0EVGNiKgMJAEcYe0iUgdk9BFRZRFRrSNiQBIj&#10;8ggkj1RYtxBJAeIzkCgOFCoiUgyIaoKIAot8SDqAiAHHSGUPro8gkkCSASRBpPRsJANIgIg5GwGL&#10;5ru0yiOiLDx8RbORZCaSA0llRAJARiAJ4MgGEGURqbQ7S5mIqBxAfAEURY0g8ggkj9RCI4iMAiQm&#10;FMU1INI2JOVnIrmIVNqdZUNiA+KzEVFVj4sUQZIGpF55RMjCIywPEgOPkWxAVDvHRUYQsSFpQEQ1&#10;IFIACUCUQkQBQyVITEB87UNSFpFHIHmkhhwgKkFE2SC0UtcQUcCQV/cQiQEJIDEBiStCpNlTfS1A&#10;VN5sJA+ROiBNEFElIEkj0nwmMoJIIyQ2IMoGxFdqNhLDka2rsxFw6MZMRNl4+NKINEASQ9GsXEgy&#10;iDwCySM1lAakS4gYOJQLFCrg4RsVRECi3O6s6ohYeIRVn4mARgaRFCAqQCTvWVpVERkBpBGRwlev&#10;Z+DwdXMm0ilERh+SziCiyiKiHoGkRF/4wrejT33qq/W+9H13On/FM6LalP2i2uT9OO/HUW0SX6uJ&#10;QQMb0q27cOTr/g3REUdfFO2x73Ejtx1kLUe3G7XdWSYSxTUAUgKRYkBUNURMSECie4hUP7DeHBEC&#10;inKIZADJRYTAIhcRykXExKNet56hlUIEIKxGExELiqLKAqLaA6QcIuoRSIL+9re/J9UmPHqk7U+I&#10;ajueEdW2fWlU24pW0XJacnpUG6YFp0W1eTSXhk6NanPiZp9Sb5Y6Oe6koBPrzeb2k46vV9vVdddd&#10;H41e/vLLowMPPCW1fNbyt9p4Px4yJgfWYzga8fCVR6Rod5aFRz0bD18eIgkkFiCuNCINkLSCSJOn&#10;+ebOQsgCxGcBoopmIgkgvhgPE5Gyx0RUgkcBIAocyiFSn4VUgcQGxJcDiC9Golm5iDwCSfO22eZQ&#10;V23H46La1rSKtnpZVFsBHotoHs2mGeAxhSbTJJoIImoAQJIAJAlAVD+A9PkAxAUgSQCi+gFkIG4i&#10;y+A6tt6kl/DzFyT5ZVa//e0fzcdVtm5BMq4QUS3ORExEKkPSiIiyEVE2IKr1Z2g1QpJCRMWQ5CHS&#10;CEkxIkXP0Grr4LqBSAMkMR5tQRIDMgJJgEYYOHQVEWUCotKINEASI1GmXEgMPML+LSF5/vPPj571&#10;7JdHtdXPi2pLaXvQWE2LaS7NoKk0hSYBSM9BdOBIvU9itrBLe/XsF3zP7GPCE4OeUK8XPHpAxHVM&#10;0NEjTaDaIQRstWe6x+azHntY44F1G4RWah8RULAChKLKAtIJREw4wgoAUXmANJ2NpBAZgSRvl1YC&#10;SBEiyUxEBYAEkKQBGUEkF5IEkWqzkVZ3aTVDROUBYiKiWoDExiMIFKogomxA1Ngjov5tIHnXu94b&#10;XXzxLVFtASg8GiC2oeU0jwTHZMXsou9w/uMnDfD9j62fzmKwns1sQrndU+Cy+kFmLg9EtZW0nJap&#10;D0e1JbSYFt0f1YZpofoQ90vzP1hvHs39QL2h90e1OXcx62BG4vOzktoe9ftPejSx/D6HSIyJT7j0&#10;xvUcwOkB0fY7He0eu9K6SOPRWUBUe4AoUKgIiCpGRLWDSAxIMBMx8VAAUjQTsQGpZ8ER5mcjk+6Z&#10;1AhIESIxHiYkXUBkBJBuImLMRDJw+IpmISYiGUA6g0h1QFRZQFSriKgGQEoioh7WkPz857+JPvGJ&#10;L0e16YCwy0n1mYfw0KxjGk2iAf7r73sqAzID9dRnMguhybQtUKyjNSQ0VtJyWkqLwWHeVdzOlUBA&#10;c28ECvCYHzeP5nKZIQUgg3GzAWPGZfWm02wgmQUkaub76s24j5+p99abRlPvrTcJCHsOBoy4GrOX&#10;BJmn0bPrTXhuGpV+mkRTdN56zlsfffzjX44+97lvMvB3DpL2AVGgUBGR5oCoAkBUjEcjII2ImHj4&#10;EkCqIlJiJqJA5IHvPRTV7qpFX/zVV0YgyQAygggFeKQAUQEgDYgAhr07i8Bi3M1EAjjCRhAhkKiK&#10;SGdeJ1J9d5ayEVHdQKT6TMT3sIXkkMPOYnbw9Ki2G7OHdaRjHdOBY6KOcTDz0OA7YXfiv/65/Gxb&#10;ZhRb0RpayaC/jEF+CWgsZCB3MwNawPdqPpdR82iuAo4hH3gM0hwlPOJmMQtRM7ndGXHTAURNA5Cp&#10;1Pt8Bn2WZSqQTOF+XXcTiEy5h+UOmvSeehODajyeJA/Mk3mML67XIzTBZGKMygzSOqjtGr3ygquj&#10;v/xlU/TXv/7NRKJZ7SMCChUBUcWIjMxAVAMeCihKIQIS5RFpBMRlAqKAIgcRh4cKdmXVzqlFtbvp&#10;ulrHEEkBUogIgBQdFylAxMJjJBsQ5RBR7SLSyWMiCiC6hYiNh69ziIwA0joi6mEHyV/+8tdoq62e&#10;EdV2PiWqrQWN+RqYaTJN2LcOxxT+m9/qtqi2DQP/uo/UZxzDVzOIPwk43s11mDnM5b//YUESBhoL&#10;4jwkbvZhIOIB8YjMjBHxzYgRmQ4gHhIHSIzI5LiJzHYmaTYiPGjCQSOINAQ6Lh7DRGZKk6jvqACV&#10;vfhesxZO/e4vzVaEyszjWKYXRP1zn+fWn7LAsEohokwoihvXiJSBBEDqkBiAKBMQ3wgcay9YW+8t&#10;axNItv3wdgkiV37imqh2aQzJHbXotu/emQLEI7LmvLWuHV6/Y1NIGhAJIEkjEkNiAeJrCZEOPEMr&#10;hiNbHiC+liEBiNKQAEMlRJQJiGpERLWPSACJAUWzHlaQ7P9UZhqrnhfVtuZ0IYhM0zOrjmXAjA+O&#10;L38LaNzEzz/K5Rjgp/NfunZVzX5TVFsMCovInwoND0c4+xAYgzQnbjZozKKZPm53Rtx08PBNAw8X&#10;eEz1gccU5QEhD8hk8FAekYlxAwo0svUB5cQYkslxms1MBcVpNJ0mvZbzL+B88rhM2J8eX0+oaLYy&#10;lWbTtGdy+szo2c8+N/rzn/8aff3rP8hHxMChXKBgBQpFtY2IAoumiIBEGUAKZyMmHvU8IGr/Gx8X&#10;1c4FiPvpoVp07LePjx748Uejnrt7ou/99kdA8vdop4sfFdWujiGh3e7dvQGSwx48PKrdwM+voPNr&#10;0ZPuOMAEpNlsJA8RE5KCmUgRJE13Z6kMIA2QZPDwFSHSAIiqCEhzSACkheMiNiCqW4iAQYuI/CTu&#10;YQHJ+9//KWYXz49qO50W1ZaByEyaQj1PYHBkoNQB9e0+zizkY8wy+I9u2qlRbQkzkcUgIjh0cHyY&#10;FpI/1qFZhhIaanbcLBWjMYOm0zTQSCU4aCpNAY8k8JgcNwlAXOChJirNQHwAohwcYaDRnw0w1EBc&#10;D4/PoQIek2kKhaDMpFl3AiEN0iSwnUwJLk/lNpj59Gr2AyjaBTZE272G2zgguuhdD0UXXXQTA+Hf&#10;O48IIBRlAqIyiJhw+ICiU4iMHA+xEbHwGGkEkc/8/PNR7eI6ILUb6Rog+dbxUe1VfH1XLTr1s6dH&#10;7/kSfxev4ft3UQxJ7aZa9P4ffjh6/QfemOzOOuz9QHILP3srCZ0ra9EXfvlVA5IMIEWIgEUuItRp&#10;RFR6FjICSREg6V1ZBBBNEQkAKUREAURzQFQLu7OUCYjqBiJg0AFEtnhINm/eHH3sY1+KauteSAye&#10;82gymEyKd+cseX1U2/4TzDquYyBl9jH3Ks57qI7IEgBxeADBfEoOjpPbNUXhTCNBI26qAo0pcZMV&#10;cEwinU4GjklxE5XwIJ1OBJCBuH4ASWKgcAFIEnioPh9wpAIM5TFxoACFmhjnQXGoAMc0mk4zKQRl&#10;Li2ggcPo4Hoelx6d9yJu4wiuAyoLaECv4F8fHX38m6KHHvpi9JnPfMPAorEGPDoCiGoyCwGJKoCU&#10;R6QREGXjof43+vWffhvVjmOQv6AWnfbpM6K3fPmtUe1avv8IvZ3Oo1PoKhIYtwLL3cAiHK6Pz1O3&#10;0xvpGGI2c8WXrok23PPYqHYn3wsRQNIusKt/cF2ASMUD602OieTtzipCRFl4qFZ3Z6URaQSkLUTA&#10;oRwgBAhVZyHKBkQVAOILoCgqF5F/V0g0WNT6d49qu50S1VaRXkE+idygt2dU2xFA1oLGZL1WhJnI&#10;0o8S3y+Kj3XMA4K5DP6DDPruOAb53VLT41PNLjwUHotJRhNjQNSADzySwEP1K+FBfXmIUB+AJMWA&#10;9PrAIxVwKA+KCzD6qQETkFDCZCoJFDWDPChD72a96DgR6XjRIlpCveuZqbBelcelD1T0QslZID0M&#10;LMtewM8fHd33gU9Hf/rTnxls/xH9z//8NUAEFKwAoagqgCgTEQUWnUXEBkS7sn73u/+OfvNffzT6&#10;AwPaH+ozjfNJMxDqf09/fSYSf+92S51F4eyDGcsvfw9AMSRT7p0SPeNDhziMau+gV8anl9d/roPx&#10;DpIP1qLrNt4UI/I3B8PP/+s3rt/84Y8FiABIE0TyZiIWHGF5s5Gi3VnlZiKA0UlEgKESIh3bldWI&#10;R1jrgBiIxDBUKURki4Zk8daHRrVdTo5qy2lGjIgGuW0ZDLcGjPmXMQgycAuRJSCyiPMWMhPR8Q4d&#10;5/DPqNKB8OQ4Bt8rP9Nws4w4B4ZRAkdcvwKPVCxHX5xHxAUgSQKEehWAKEGSANIEkhQooBFiogTJ&#10;JNZNCInHRLMTN0MBjFk0mwbJAmUZLb6C9Up64oJyzxLbi69Js8GZoDLrBdGCXU+P+vc7M1qz5mBX&#10;AyAlEFHFkFRHpBGSCoiQELnhhg9EX/zid9zsYvXqg6PVO5xbP40b2OZ81hewLme2vApw19F2R0a1&#10;nZjVPWOfqHYZA7zAeDUx25h53grW9bYJJE+59mlR7UK+DmcfgkazFH39oVr0hf/6SnTgPU+uzzw0&#10;ixE+ryABostotgIkd/30vQkiasVtK6PaJfyMWc+sC2blQwIWRbuzWoWkrdeKBHiEFUHSAIivo5AA&#10;SEePidiAqPZmIu1DkkVki4XEHRPR60KW0zSaAiY9j4lqK69mEDuWARBEln28jogAWQAg85iJDIGI&#10;jnO4mQcD/nQGeR0An0rhbimdapaRYBHUH+e+5jJ9VtxeqgCSXgDx9QBIr88jQj0AkgQeDQFIEnCE&#10;OVBAQ3lMHChAoSZSFhQholnJDJAQJiEoc0izlHm0gIbJg7KcVtEaWngB65oWBwfyex7HMjye+6MF&#10;mr3w3/PsQ6JnvfKq6FnPOjt61nFvjq677j4TD1UMiCqBSAxHIx6+NCKHHXZ2dKjv+A+709r041if&#10;h0SHHq5nwZ0FmDyOXlCYyN/eZNDUs96mkY4lCVE9UWEODdK8YwCCv8lhbmPx8ayzE6LaM/lb9bux&#10;dFzk5XTyTAb2JfVdWpqtHL1TfbDXQXMPCeC4GYouAyS1M0jXFxg6JqKfv5n8dd5di6ZeOzVABCzI&#10;zVJ8b6tF+7z7MWlAXJ1HpOkxEdUuIgCRrSVAfCBRDIiq41F1l1aVj8hVrQDiMxEBgKpZiKgtDpL3&#10;v/+TUW3Fc+hENnCaTD37gsalbLjncQogywBkMbOQBSAyF0QGBQjpWId2W7kD4QzweuaUP/it4xja&#10;DeVO+XnDLEPFiJh4+ARHUK8SID4DEp32CBCfAcmEMABJBR4+BwpwqBCUPqDoJ49JFpRpYDCdspB4&#10;TDRDyc5SQlRW0GoSKutoG1p1CQgJdpoXHMzXDKb/IO6PVjCznLA33/Of9RRadnD01CNfHV141yej&#10;Cz/0Ffcf/4VvvL7ehdfHgIwgYuHx5a98z11W/fSnv06+foN6z7fdaW0hGEw5MDrpzBtYJwfyd8MM&#10;Qm9/M6h/TABATzIYID2Tre95/IwZguqN6wu+LozH2HcwPb1e/zOi2mN3rA/2D9Jh84FhUv0pvUqz&#10;EO3yOn1N/cA6A33tvSQohMippF1ZOl+XFQZCQ7OV00gznZvj8+6qRQM3DkSvue/17njMqx96XfTN&#10;n32vDtXLSPcHaMvvXWEiYgKicgDpBiLJ7iwDkhFAuoAIQDQHJA4QOjMLUSUQUQESRXVqFqIsQHxb&#10;HCS1FYcxWPFf3Ry9nUj8NiILX833r2NQiwFZGAMyh1nILACZwSxEB8q1y8ofCHfPnCJ30JtTd/yC&#10;85O4XDZB4U8L4/opTASIL4DEz0aKIEkBUgISVwxJChSwUB6ULCqTGfin0FQSKn52IlA8JJqZ+DRD&#10;UdldX0tJqKwkobIVbU3b0va0I+3M/U0HkGkMrNPjpj0lgCau/9ksD82mbV8Q1R4fHwNTvfzzsOOL&#10;0pf3zQeEPfn72P65XPdwHgtNpUmkt79RvSQ4rOv7Bp7KunlmvQHgUf1BfZmYtdQGAFOzXeVeO0TT&#10;gctfxl/3nB3qtzeRJnH7NzGoazfWlaRZhV50qGMkZ5OeDqzZiZ4arF1hAkAzkdeTABEaQNNzWU+0&#10;773rE0hmvpdZjn6u23wp6RjKRaTb1yxGPxNEzG7aRsTAw9d0V5aqiEgakg4iAgxhJhypuo+I6tgs&#10;pAuI/OTnWxAkes3CmnVscNuAx3wSIjNewga/KwPbWxnA4uMg8zQDAZCZNANEpoGInmGVHOdgw9bM&#10;w8GhGNBd+lrn+7hcmQSHP82DJNmtpQxIGjAJIbEwCRCp+QBEhZhkQelhAM8DZYABfiIJFI9Kdpbi&#10;j51kIfFp15efqSwmoaLdX0JFu8DWkp+tOFi43x1pJxIuu9Cu9GjanfZQLHevXkCZaYe32+f7egpa&#10;zex1W9bZNrSO9bkVraFVrOsVtIzfwVJawu9kES3kd7Ugbh6/w7k0xO91kObQbH7nSsfb3Cl/Z2H+&#10;hak6LqcndwzRPK63gNsZpiXc7rvjwV0I6HiHnoml3VceEu3GOpp0HOQ2uocEigCKd2NNumpS9If/&#10;/kt02CdA8oFa9KEfsy3o2VzaFfZOEiKgsvATC6Md7top2b31hM89KQGkCJGRXVmNkFiAqFaPhySQ&#10;BHCEJYAYiLQEiA8cyiFSfVeWagkQX4BEszqFiAlHGIhsUZDorTtqWx3BRnccAxz1P5+Bck8GLAYb&#10;PaV3OJ6FzI4RmR4jMgVE/IHyZHcVG3GnIMlWBEn2GEkDJkJExYgkmHhAwhgELUgSTBiAwyxIfA4T&#10;BnaPiQfFz1CESd4MxR87ESBhwsSD4lHxx1U8LGu4361oHW0Ttx15YBwyLLd6FO1c0KN4zGon2pF2&#10;iNuetiWhsTWto61oDa2mlaxLtYKWsa6X0mJ+B2qY38kCms/vaR45QGgOufdJI/d2N/zOk9cN8Xem&#10;f1p6nsN6j1/oqXqC9DEEOu2NEyQvYfDXU3YFip51pd1bgkOAfIAEwunkdnsN1ndN6XLa5SVIdN1r&#10;a9HisxZH066Y5iBZcc7K+uU1m9FsR7vG7qhF2z60nZt9fOk/vxF96ZffqM9EgKIQkhYQURYgviJI&#10;Wp2JNCCiykICEFURqQKJjYjqFiIBJAz6rWTi4YsR2aIgcR8wtRZABkm7D3o3cB6Q6P2w9FYmQ6Tj&#10;IB6QqTRJiFByoJwNPYGCwaABEsXP3FN2uayZbsfH97lxG3mY6BlbFiTuQLsvgKToOIkFSQIKA2wD&#10;KAzOvhQqDOyqn0JQ9HYr2RmKUBEoDhWuO0R6Dcp80utQFtIiEvJJXHZJ/LVOl9IyWk4raRWtjltL&#10;AsYjs47l3pq2yYvHqraOW0db0dq4NeTQiFtBy2kp63FJ3CLW8zAtYN3Pp3n8PubSIL+jOTSb35ve&#10;XNO9tQ2/Tx1jm8Lv2T8xQ7/zPv4mVG982q+/vfhvULtV9YxAPdFDM5O5XH4ht7GYlnOba7ivtbex&#10;bK+Nam8FCr1eRDMIzUwEio6L6Gs9K+tlE7mtF9VnFDrALkiUdoedTG8gHcz3GGnWch8JG2Y5N/74&#10;1ng3VhxQdBoRNxNpYTaSAGIgMgJI9xCx4QgChKqAqJYB8cVINKtTMxFl4uELENliIHHv4LsjeCyh&#10;KdT/PAbKXdgIQUOvCdGzsWYCh46FCJDJHhDFRpsM/trg2XBDSPwLA/1rPRwiistaiDQU/yyFiPL3&#10;E5eCRHGfDhSPiM+CRHlAfAyETTFhkG3AhIFZNYDCQK+yoHhUQlD8LMXt9uK6eg3KbNKLGoXKPHKo&#10;cH/DtIiW0FJaFp8mcTkPynK+VyviVgatysbjy7YybgUt97FeltFSWkKL44ZZh2qB8KD5NI/1PpeG&#10;+D0MkgOE3Lszk3ujTdIz/YRI8gy/+G/BPRHDx99eCIlmxsJEr0/S7i7t4tLHCQiTpdz2Ku5nHfe9&#10;A8v0Qmbe2nUlHO6qD/7JsQ4dGxEq5/Vy20fXz9OurwnPjmonxD8TQrrca+ktpF1m6oZadPLXT0sj&#10;0uR1It2fiRizEBXjYUPSQUTAIczEI6k6IKoKImpLQ2SLgeQtb+M/tbXHsJHTROo/mI3yJAYANk69&#10;El3PxtKrzd1urLgQEb+Ra4BPoGDjdbEB50HingKs6/iC20sVXKY0JtxnMjPJQOLygPgYYDo1K8lC&#10;kgQMWVAsVFLHUbief/pw6pXy3M8QzSO9CaZQWcjyLKLFtISWkh/wNfgrD0G2BIaclinWgcDwaLhY&#10;T2oxLfKxPodZx3pnZ+26Um4Gwu9CDfL7cbuvyO++coDwO3W7r8ghwu/e7zZNZqn83YWlICE9azCc&#10;lSzgdhdzPyu437Usz3Ys3y48lr1Yt/vfHtX2eQe386jIzTw0s9BrRHRsRGBotuEh0dc6OK9nbd0R&#10;n/dgLXri5w7IebEhgUW5WUgVRGw8lANEGTORBJIAjkZAWkPEBMQHEM0BUZ2ahagSgARAlMkEpAVE&#10;TDh8BiC+LQKS2uT1DBb896Xn6Ou/MM1GFrIR6gCmNkr3bCzSRh0O8Nqww++TAZ+NV2j4tytx+e/5&#10;mYvLpeL6vtRt+nS7VBWShlkJg4nPgiSFCQNlChMGoLKQFGFSBErDri+uk321vGDR+3np81f0oV1q&#10;kGWZGzePZV1AC+MWkWYJGvC1u2lZ3PI4Hb9Q/niGP6bhT33LWU/KH+tYoliP/piHDpzruMdC0oFz&#10;HfvQcQ9/7MMBwu8pPP7hX6wqQMJjIMlxtyALkYmUB4kOuuuDzhZxP8tYltUs1zYs806si91Yh/sC&#10;yf63sO6BRDho15ROhYrgUDr4rmMo+vpY0gzm/WpCVHvD9EJAchGhVhCx8PCl8fBlZiIxHLmIAEQh&#10;IAEeTREBh9KzkI4hYgPi6ygiDPxVM/EIMwDxbRmQTAKSRQCid6XVu9NOfjGDkTZ2NkL9l6j/DgsH&#10;eZ8up7iui4Gj05CkMOF2ciFR3G8DJMpDohhYSkOiYkCaQWIiosAhhCQPkxAUYaKESfK6FO5nBgkU&#10;hwrLMocEyhDLqQSKms9jWRDndzlp5qBjFmpxkMMhKPyZw4KGSViEeTjcgXPWfYhH8uwrEiD+abv6&#10;23LveEDW2+SEfwtZRPIgCY+TaPeWIBnmPt3uLZZzHY9je9aJnsG25x1RbT2Q6B+nOW9juZ8V1Z76&#10;5qj2kuNGjn9od5bS10Jm+9VR7WlHRbUjXxLVTjokWnruE6Ivf/UHJiQWIK4cQAoRqXQ8xAcWBZCk&#10;EGnh2Vm5kABEOUQIFEZ1JqIyUBQ1lruzwsY9JO7jcbcCj/kxIn0HsTGfwEbPhqe3ZNdrQjTwJ4N4&#10;vGGHJQjwc1d8nQQPBpe2IVFcLgWJ4rZyMeF+W5mVJJAoBp1CSJTwyGQiQjpekoUkLETFwcLllV6L&#10;knr1PPehdx1O3nmY5ZhBM2kWy6lm0yCPQQ3FzeVxzgtjHfh0EFzpgLjfJTXfxzr0uV1UrN/UbIN1&#10;Lyx8Dg1+Px4N/9oPDfSaNbgXrlL27XISQEAhLAuIT5DomJ1DRHFdQaLZtHsaMAkS7d5aznKv4bFt&#10;zXrYkXW2K+t3z1vB5AZ+l4cTOKy/PqptuC6qPYttwe/q0vEPvbhxrzVsK2dxv/zjtcMpUe0gOo5/&#10;ug5aH33gg5+JIek8IsoCRBXtzipCJA1JdxAphqS1mYgqC4ivFURyAfEx+FfJxEMZaFhtGZCsZqPR&#10;25jrVcZ62qQ+11wfSTuZDU+Dv3ZVadB2A7k28qAQABeXUeG78qby58eXSwpuI3sfqbhsESa5kCge&#10;UxlIrFlJFUj8U4EtRJIYxKyykISvR/E5ULgP/2aR7g0jWY6pJFCmsZzTaQbN5DHMipvNY1RzaJDH&#10;PsfHOlFDrKMwj4TPfQY+CQ1f+BqPFBr8rjSoh3k0wtmHEFACQXkcQiyKENFsxEMS7toSJJqRuOMk&#10;pN1bS3lMmpVsxWPW61z09OdH6zjJTaznvfl9xpCsB5LHXBvV9r0mqh2zDbMPfVjZQ/wOd+P8d3Bb&#10;J3P/G7gNTg+ko4+Jnn7l64tnIuDRyoH1vJlIs+MhCSQBHGUAaYaIiYcPIJoDouqAdHt3VgoQFUDR&#10;rFxEGPzLZsIRZoCR15YByQoA0XsXeUj6j2ejZGMbYKPTgfLkabtskH5Ad4M+G66Lr/3uCD3LxsXl&#10;XVy305CkEFHcngmJYvkbIFE8PgeJykBSOCNRDNYpSBSDeQoSxUBlIhJm4RHGZcLXoyRx++GbRjpU&#10;WA41mWVUU2gqj2E6TePxKX1O/QyayTrQPwvKf569/3x7F+tS+d1RHgyPhn8xoAZt5d/V2YPh4m9D&#10;u5yUB0Np8Pclf0NBIRZW4WV1e8luLdI7LCSQkD9OolnJEh6XZiUOE9aFnsq8A+v40cxKJj+B3+cu&#10;IzOS/YBkPyCZJ0RuoxiSDZdEte1ewXIAyewjuf5JUe3J9JJjouNPeKOJyAgenUFENUKSAaQpIgQS&#10;ZQEpRAQcSiMCCJ2ZhajOA6JGBRFlgJHXlgHJMgDRG+EJEr24q0/v9suG5t5+nQ3PPY2XDVGDeDjg&#10;a0NOBgW+NzHhuuMBEocJj6cQEsWgWzgjUQxAnYIkgcIAJAVHNm4/zIHCcih9vrz7aGCW38XjUv4j&#10;hv2nRbqPH47TbkylZ08lsW6V3y0VYuF3T2ng9liEhXCUwUOFUIRwhOf7dDv+tnV//nNs9Lk2KUjI&#10;PQ2Y3KyEx+gwYT3o1fZ6Tcx2rO9dhAWQLDqqPiPZ/11R7XHC5CrO11vHxJDsq1ftMwuZ/Zz65eeD&#10;iN7g9CDa+5DoJz/9TRqSHDyKAFEWHr6O7MpqYXdW24h0bFeWshFRrSJSuDuLgb9KJhxhBhZFbZmQ&#10;9J7GxsrAk3yWBxufBUk4OLh0nuJyubMSvu8qJIr7yUJSakaiGFyazkoYfEpBohj08yBJEDEy8Qjj&#10;tvMg8R8P7D8+2H8a5CQeq4vH7z52mHWi9MmSLtade7NNxXpNYr37kl1T/L5DNJrhoTwAIQhhIRgh&#10;IOH5yt+ev9/k+AjlQeJ3b2lWomdwreDxr2adrGU96cWY290BEFcwO2EWsodmJEDyeCB5nCDZi2JI&#10;9gYSHR/Z601Rba62l725rRP5ng45Kdp776MMRAxIDDzCLEBU0S6t0pCAREcQUQBRBZHxujur8HiI&#10;YvAvmwmHz0CiTFsGJEuzkOgtUhiA3AdBscH513+EA77fmFPpfMXlQkg6OiOhBkgUt9n0Ve5KiCge&#10;mwmJ8oD4GGzyZiVNIVEM/GUhMdGI8wfb/TGShoSIYvksSJKPGebxu1gf7uOIWU8u1p2L9enefFOx&#10;vlPxe85m/i1k8gi0U/Y2dd8hJJodCRJ98mYKEhIkw6RXuvtZyUrWgTDRW7ro1f3CZKdbmWHcyIzl&#10;PNC4HFgu4HrBMZK9gGT9O+gtzEbiF+7OegkYAcl+J0Zz9n1h0+MhysJDVTsmooqPh6jUTAQkOo2I&#10;DYdvBJBuItIqID4TD8XgXyUTD58BRNnGPSSf/vTX2OieWYdEryHpOYSOZVBjAAoh8YN/ggUba0P+&#10;Z0qXVbqerh+m8+Lb6yQkeZiYkCgPifKIKA9ImAfEx4CdgkQxGLUDiYWHSgHi43az6XPkXSyfi+Vu&#10;Bkn4jLoQkiTWdyrr955Nb5+TaaIVly1bePsesCwi7vgICRJ9nHMKEvKQLKFlPF69SNHv4hIm7r3I&#10;wGRH/rna6YaotjOzkr2ZkawGiRrbyD4gstclzEQO5eu3MjN5HecDyeQXcZsncHkut+sLgKKziKim&#10;s5AAjrARRAgkOgKIAonmiBAgVAGk6meIqPYRaX93lglHNgOIso17SFStf339YLt7+i9p49DnlQsS&#10;HXD3g39qYGFDNfM/9wMR10sA8ek8xc+zkFhwhPlX0I8FJFlMUoj4GNAbIKFWITERIf8Rv0ncdwMk&#10;imVPICHt2hIi2r3lZiOKdZSakSjWaUuQAERRrWLibz9ExJqNCJLZJEj0rgwNkJCDhFbwmHXgXU8J&#10;Xsu60cF3fQLo9reDxM10Pahcw6zkSn7fB3C7B0W13S+uQ7IXkOz0hqi28Mz69jIEJGtp7xOjO+/+&#10;GGBkEDHgCLPwUEW7sppBUmkmkkEkFxJwCDPxcAFIC8dEqiKiWkWkcHcWA3+VTDh8BgxV23Ig0afN&#10;6dPoHCSP5jwGoQE2sHYhcWDo+mE6T+nnPq5TBhKVB0mCiOJ+TEiUEImrConHxH0tOLIxqHcbEvcZ&#10;J9xmHiTu2Vssn3XA3R8jyYPEfZaMYp2au7YUv2el37f/OjzPAsSqGSapvyvy95GHSLJbizwkcymB&#10;hBwklEDC43dv6Mh60Vve680pdfB9+1vpJjC5jsBk9asBhdnI1CdFtd0ujGp7vAVkOF16Th2S6cfz&#10;NZDseGI0ddo+KUQsOMIsQFQpQFSARwMiMRq5gKgygCiAaA6I6v6uLJUCRGWgyKvp8RAFAGUy4fAZ&#10;ILTaFgHJnXfqM0YARJ9cJ0h6+M9rwnMZtAJIkv9S2RjLQuKA4HqlIFFcz4Ijmzkr4fY6Bgk1QKI8&#10;ID4GnU5CYmFiQsLt5UHinwJcBImeuSVI/MF2F+spQUSxTqscJzEL0Ggal2+Gib/dotmIBcl8ltmE&#10;hExIWMfb30a30A30LmJWsv2l9HZ+/lpQAZLtgWT5+fwu92FZD+c+gGSrE6MJ2784+tJXvt8UErcr&#10;q8XXiXRrJmICogCiHCTjGxFlwhEGAmUzAfEZILTaFgGJe/dfvSBRn4stSCYIkqczaDHwuH3pDDIp&#10;SNg4c9PPFZdNIFHcRlchoRQkivsyMYkRSUGiYkRKQ6IYeMpgEn6KYrcgSRBRLJuHZLLiMbl4nC4e&#10;u0uIKNZRLias75YxUUBRGhUubxXeXjNI3PEREiIOElrIMi+ixSRIltNKHuNqHvNaHv9WrIutWT/6&#10;XJXtWJ/b30HChFnJ9tdzHrOSbS/j5++gi/n+zVz+DWD0Cn6X+/K7Ooz7ZVay7IRo4qNOiX7689+2&#10;/KmGKg+RcoDYiKQAURURseHIZCBRVFVAVHuIdGZ3lglHmIFBK238+e9cWwQkyn0S4nQQ0QH3XtJ0&#10;3e1XZwNrgESxcZrxM7ebisu6uF4nIXGIKC7/7wCJhYkFSQoRxbIph4jiMeVBMkWxjvxTgJNYp0ms&#10;81T8rsPCgb4wC48meYjUlDh9nIE+F2c6eUQsSOaRg4QEyRJaSg2Q0Nasl21YV9ux/vSxxTvoWIlm&#10;JTcSs5JtmZVsw6xk3Vu5/Ju47uuBI4akD0hmAclCZiUrj4s+9/nvmID4LDxU0Uxk1BEBhjATDhcz&#10;kLE4HqIyUBRl4uFj8K+SiUeYgUKVNrrqiGxRkDzxiSeyUR7FhhtD0vNsNo6LGKQYbEYLEguObC1D&#10;ooSIL4YkhUkIifKAhIWIKAadMpCUxaQMJO4ZWtm4XxMSxXInkKgYEv/CRAeJYh2NR0wsRFKQkD4v&#10;ZxbNptTxEdLHIThIKAUJreYxruUxO0hYF3p34O1YZ/oUyR2YlexwK90cz0quqs9K1r2N6wCJPiRr&#10;cQCJjpPMBZJFRZDYgKiO7MrKINIAiKqIiI2Hb2RXVhVIqiLSAIgysLAy4cjG4F8mE42wDAitFAKy&#10;xUGij9rtnfE8NlQQccdJNCvZnUGLDasKJG7fNj9vwITbaIaJBUe2BBLFdQox4X5SmHhEFINGAyQB&#10;JqUhUcIj07iDRPGYwllJLiSK9dcUEsXv28oExMdgXxaTLCJlIBmkIQohGabFlEBCKUgoBQnrVG+f&#10;ssNt9acD73AD519DlwPJ27nOm+uQDJ/H7Z/J7w5IpgDJLCCZ2whJ0fEQ1RSRAI6wBBGAyNYMERMQ&#10;BRBVELGgyKsjT+9VBhh5mXCEAUCZTDiyGTCULTsLSfrZFgSJWrfumWwMAOLec4smvICvmdK7F66x&#10;wXUTEr1i3YIjWyVIFPc1FpDk7t5SYNAuJA2YcJ9dh0Sx3scSEo9IFhIhkoVEiFSGhPWiD79ykLCu&#10;tXvLQ7L9tfzsCi73jjokK4FkIZDMPo3fXQzJdCCZfUL0uS9uDCCx8fA1IqIq7s4CiaaQBIiUgcTG&#10;I2wL352lGPzLZsIRloGhanmIbHGQPPTQFxigDicPyUvqs5KykCTPtuHnLUGiuF5RXYFEeUiUx8Tj&#10;EebxCBMc2RiIciFRDFIWJKUw4fopRBT3mYJEsWwOE5a7a5AofudWJiKKQb4ZJuFlVJnZiJpDCSQ0&#10;n0JIltIyljmBhNbyOB0krIMEEtafg0QvULyVdNA9fvbWNpdw+YvqkAy/nN9jvGtrMpBMAZKp4YzE&#10;xkOVOh4ymoiAQ3NEwMNnQFHUaCJiohHGwF8lE44wA4ayFc1EtkhI1PY7HcNABSI6TjKBagezkbye&#10;gYqNTQN+NyBJEFFcr6i2IFEeEtUMkjYw6VEM8N2CxJqR5M5KWOYUJjxGF487OVYiSBTrKAWJYr12&#10;CxIV4mEhokJIhEglSCgFCVmQrOPxb8O62I51JEjcrESQaPdW/JqS7XWcRAfc3xLVVr0uqi0KIJkE&#10;JPoIhonHA8kPKu7KUs13Z6UAaenpvW0iAgg+CwurVnZnqVYAUSYcYQz8VTLhCMvAUKUyiGyRkDz3&#10;+WwwEw5g4POzEmGyB4MZG5FDgQ3QQyI0UoD4+HkDJIqNtZuQ9CluczxA4jBhIGqGiQWJyoWE65mQ&#10;KO7TgiR5CrASJCqAxGEiRBTrqPKshN+5VRlEmuUByc5GLEjcgXYSJHMpDxLlIKEEEvKQbMv6CY+T&#10;7KjdW/Er3be/mp+/k8tezHX5B2vxefwe46f/AkitD0gmHBd99vPfNgFR3diVlcLD14BIAEcYSDRH&#10;hACh8ixEVQAkhYfPwCIvE45sDP5lMtHIloGhSiYgKoPIFgrJjQx4z2JjiBFxkDyR8zj1kLjYGHPz&#10;l1G6DhtpVyBRXCcFieJ2LUwaIFFCRIWQxJi0DYliMMqFRIFDGUgSTLhOESQpTFguD0mz15O0BYni&#10;92413iBZQllI1vAYhck6HrOOkySQsA7904CT4yR6PcnlXO6tXA9IlgaQ6HN8eoCkB0g+Z0PS/q6s&#10;NCC5kJRBBBzKIQIgZEFRVBaRz3z+69EDH/lUgsYPfvyf0eLFS9zX777rPndaFpLv/fA/o1123S2a&#10;Pn16dOsd93De76NL3nlVgsVXvv796LWvvygNiGLw902ePCW6g/vV19/9wS+i+fMXRJ/41BejJz7p&#10;wOhb3/uZDUeYgUPZzJmIAYhvC4SEjaX3dPB4LIWYPIXT5zFQsfE9LCFRGUhyMfF4hDHojDYkDZhw&#10;f0WQOEyEiMpA0vB6EsW6G6+QCJFKkJAFySoeTx4k7vUkrPPsAXcHydu43hu4Lb2yPYCkV7u2GiFJ&#10;joeoDCLlZyIlEVEJIO3uziJAqDoTUSEiHpJarebAUFdcdX0CSRVE1KWXXeNOBcnjHvdEh0QIyR57&#10;7j2Ch4/B3/fxT34h+uR/fCnasN/j3PeCSaeTJk12p+e/8rU2Hr4MDFUquzsrbIuB5F9xz3nedQxk&#10;ZzDoPZdiRHRaeyHprSDY+DoCieI8/zknZSBpQMTH9Qox4b4SSFQGkm7t3nKQKAb5XEgUg1UzSCxE&#10;8iBJMGGZGmYlQkQZkDhMWD8NkCjWaSuQqE4g4iEJZyOdhiR85ta2rKsEEv96Er0w0T9z6+1c78L6&#10;CxL7Akh0jGR6GpKiXVkdRSTGYwSRAI0wcCgFSHBMJIvEY/d/fPL1goXD0UEHPzO64aY7olNOe5mb&#10;iUycODG6HCie+7wjHCKC4jOf/1r0tW/+ILrpljvd9wcc+JQEkptuvSu66OJLo+tuvN0B8uSnHuS+&#10;fufl10Z33v1+9/WPfvKbBJKnPPXgBJJ77/twdNmV16Ugef0bL3an8+bN57q3RY9/wpOiN3De8Sec&#10;6qDQ8v74p7+J3nPv/dGVV9/gzvvM574WXX3tTQ6KI486phGPsAwOZWoFEN+4hsTj8a9/qX8l1fpe&#10;SnozukdzCiLuBYoekz3ZWNgATUB8+rmPDTXBhA01zCGi+PmYQULmjER5SFrEpCwkWUQsSBwmXNaq&#10;CiR6v60UJCoPE9ZdJyBRVSGxELF2a3lIhIiHxL2GhAohoRUst4NE8RiTA+6sE0GyLevQve+W3i5F&#10;b+IYvMLdPQX4jdwOkPTszXrVZ/gAyVQgmTMCSREiCSAGIiOA2IikAFEZRHIhAYh2EfG99Iyzo2uu&#10;u9l9PTQ0152efMoZDo6F4KLT9Rse66AIIXnM+v2iE0461Z0nSASHINHpqaef6YCYOWsWt39OdPc9&#10;H3Tfn/bSs6Pv/+iXGUh+7yARGEcfe0ICyUtfdk706c9+xX391IOe4ZCYOnWqO33xS453p1az58yJ&#10;frDx1w6KQkgyQJStVUTUuIMkjUcakASSXkFyNhsImPQewgYSY+J2cT2Wry9gsGJDzI0NtAwk5oxE&#10;cT0rExHFdQohUdxfHiRFu7c6AolioM/DpM/HoFWICZcpC4nDhOVpBRK951YhJIr1PlaQ5M1GWoXE&#10;HyfxkPi3StmW9dbwvlvM2Le9istcAiRv4nbOZ5vQ2wmByACIzDiBQWuf8ojEcOQiAhKjiwh4xIiE&#10;aFhp9vGEJxzgvj7k0MOja951U3TKqcxImkCir8886zwHRwjJgx/7j+gVF7zOQXHwMw6Nrrrmxuhj&#10;n/xC9PkvfSu6+G2XRd/5/s8TSF7EQC8oPCRKu810Om3atOS8spBc/PbLoyu5PyUsjmPm0gCIMoAo&#10;U9VjItnGHJIEDp8BRzZ3jKQXSHp1IJH/uPqfxYYSY+JmJo9hoOO/MRMRHxtpEST+UxerzEpMRHxc&#10;LwWJ4nbDEkiUR0SNMSS+ppjwcwsSVRoSarZ7y7+BY6VZCb/zwhjIlYWGL4QjzJqNtALJIvKQ6CnA&#10;giR1wJ3HG0KiN3DclvXq3lYeSLYDku1CSN5cn5EIEiEy6cSoNniig8TCoxkgqtIsRDXDwwcSpRAB&#10;hTKIhNV3XWWr45GX8GgoRqJ5vwetm6MvfPnbCRi+T37mS9G3vvfTkfMY/MsUYvHFr343uvBNb02d&#10;58rgULZ2dmn5xgckBbMPqwZIJhzMhgwgwkSQOEz24ns2xtzYQDsNiTIRUVyvI5AoCxIlPLIJj2wM&#10;4g2YMCA1w6QQEn7WKUgaZiVCRAkRH+uoG5CoLB5FkHhEykLiX0PSKiThmzeGkGznIbme867mMpfW&#10;IZmmF+0KEhCZSgtah6SdmUjbB9QVKFSFZCwQ8Uh87Zs/HAHDisG/TFkwvv6tHzecZwHRrDog7SOi&#10;xgSSVvAIq/WeRmeRXmzF1L3nlcSsZPoxDEIg4mYm+rzq/Rmw2CDN2EAbIFFsrOMOEjIhUW1AkpqR&#10;KAalppCoAkgKMeE+cjFhWccLJFUaLUjCN29cxzrZmvXkIdnWQ3IzXwPJNkCy7p1c/iJ+bxvqkPSf&#10;xLLQ0pMykIBEthgOG5FqgIxAEuBhIFIMSfVZiK9tREws8vq9y0QjG4N/mRrAyCsAokydAsQ3KpCM&#10;7LYKs5EoU633FAog6RUkr3LT9jom1Kuew4B5CAMWG2UuJIoNNYTEIaL4vgokJiA+rtcMklIH3A1I&#10;EkwERzaPRxgDuIkJg1IpSIJCQDoJicNEiKgcSBwmrLexgiRExEMSIuIgeaDxGVvNIFHJq9vJHSfh&#10;8a3h8YaQbM1624b1Kki2vZ0EyQ2cd00dkjVvqSMy/cWs/5O5b1pydPSKV16VzEASSAI0srWDiAmI&#10;z0QjW4u7s1S7iCgTjMZMLPJi4G+WiUVeGSSa1WlEVFch6SQeYfXdWmdSAEkvkEx4GRsNM5MZxzIQ&#10;xZjU1jPgvZVBiw2zMiSK8zoCieK6KUgUtx2WNytJQaIsSJTwyOYBCWMQL5qVjDokimU1IVGCRAkR&#10;xfqpBIni927GAN5KWUQSSMBjRpyDhGZTJyBxn03C+tCnJXpItgkg2QZIthYkl3Ebr6tDot1bk0Bk&#10;Hi0+Ig1IDiIjeMSBRBVEcndlKYAohQgYVEWkEQ9lwxHWDiKlZyE+Bv+iTCzyyiDRrE7uzgrrKCSN&#10;cCgbg3Z6y8UfY2ATJOdSAEnvaxgcH8MGAyAzhQn1kp4S3Md/aIWQKDZWhwYbbCEkiut1HRIVQ9KA&#10;iRDxdQESC5OykKiykExkWdqCRLHeRhuSEJEEErAQIh4SIZKChKpC4p+5tYrHl4KE9bOOdbY163Cb&#10;OwlItrklhuRaLiNI2B4EyVQgmcwsfpi2O2kEkBxE1Agi1QCpI5KBI8AjzMTD1dqurFYQaReQTiOi&#10;TDCsAiCaNQJI5xFRHYEk2XWluoRHWB0SZh8OEh1wDyDpESb7sYECiDAZoD7NTIQJU/2WIVFc5uEG&#10;SQMmDPhVIFHdgsR/fntpSBTrdEwgAQkPSXY2UgWSxSxPFhK9eaMgST4tkfXhIGFdCZKtLUgu57b0&#10;WqsYkikgspRWH9EUkiJEmkFS5qB6U0RagMRGRNmA+FpHRFWEhMG/WSYYVjEQZSuExIChai1DkobD&#10;Zw/8nc5B0gMkPQYkva8lpvT9B7OBHsfGTA4TmnAgAxcbaBEkDhM22C0KEkogUR4Qn8cjG4NQ0awk&#10;C0keJmUhGeC2S0GiBAnlQqJYPx054M4AXqUUIuAQItIpSNxrSVjmLCRreNxrWR9bsW4EyTrWoSDZ&#10;OoZk6xs5L4Zk6rPrkEwBkmkgsoLWAUmARrYEEYCoAkgdkRiNbABRGhFQGA1EGgDxmWCE1fEY05mI&#10;ioEom4mIAUKrlYZkLOHI9paLP8pAp7dJ4T+unvgpwA6SV1MMid5afsaTo9pCjwn1HM7AeRCDFxtp&#10;ChM21FGZkVADJIrbTiBR3G9TSFSMiMsjooRHNo9HGIOQCYli4G8HElUWklKzEiGiBIiP9eMwYZ21&#10;DAmDd5XyECmCxCPiIKFOQbIV6ymEZOsAkrVAMlPv9AAkk4FkOoisOTWqbdsIycgMpHuI2HCEdQoQ&#10;Gw6fiYcy0bBi0K8aA39RJhRFBUCUqVuzkLBcSBI41Bjj8c9MF2Uh6REkF5CHhARJz4lsoM8Dk+PZ&#10;sKkfTHrBpHYAgxcbagiJw4GNtTQkiut2HRLF4OEgUeMQEvVwhyQFiAKEbkOiD7jykKzksa3isXpI&#10;1rJutmJ9CZJ1ASTrBMm7uPzbuS+9niqekcwAkXWnRnvt9aIcRACjzPEQlQKk+a4sGw5fJ3dl2XiE&#10;jToiisG/KBMLqwwQzRqZhXQPkh/HpSDJx0PZg3w3ywLi+qcgeYiB7qUkSF5OQNJjQNL3Br7mcsuP&#10;YkP1mOitIp5LtzGAsZH6ciFR/nxdJkzXC7LgyNY2JMqCRHlIVIiIYtAxYyAyISELEtUOJA2YsAyF&#10;kFDu7i3WTbchaQBEgUGnIVlIFiRuVsJj8ZCs5nGvYV2sZR2tZX1txToUJOuAZF0MyVZAsvg13E8A&#10;yUxmJFuPQFJ5BqICQOqIBHCEAUQpRAChc7uybDjCWkOkxV1ZisG/WSYYecVAlGk0EUlBMl5mH8rC&#10;I6wcJPHurX4w6TufDfJFYKJ3Po1nJtrABtjwOgWJhYZVRyHJYuIRUR6QMAaecQeJYjkSTFjOsYbE&#10;xCMMDLKIeEg8IqMCCQmSrQTJHWlIlgDJgD5qgb/zqTEk25ziIEkhUhaSTiPSwixEtYKICYgy4cjW&#10;IiKKwb8oE4u8YiDKlgtJjEAnSkGShmNs8GiAQ2XwCLvo4o8w0J1OeuPGAJIeQRIccPezkn5OpzyJ&#10;DQxIhIneAVXHTPTJiu5pwWysCQ5ssA2Y+PP8ZXy6XpyFhlWf4rqtYFIJEiU8wjwemSxElIWIKguJ&#10;Gs+QTFUM3qoKIBYk1mykVUhUAgmPw4JkDesohGQrINnqVrqJ8z0k8avaZ8THSLY+JZq56xEBIo2A&#10;tIwIOJQDRHUKERuOsNYBUQz4QXvtvW90wIFPTZ133PEnRyef+lL3Jo4zZsyIbrn9PdGnP/dVB8XH&#10;P/UF1n+tARCVhUJv2rhu622jSy+/NnrhkS+Jbr7tPdFj1j925DIxEGXKnYl0AJIQD9dPf+uKIbEH&#10;+G5m4qEMOKzSkOhtUoogubDejGeyoen9hoBkMk0ibWilIVH+ckrXi7PQsGoHkmRmkgcJFUKiYjzK&#10;QKLKQqLKQtKACcuQYMIyZiHJPU7CenGQKNZZO5CUCgQsRDoFiY6TeEg0KwkhWcFjW8njXMXjXs26&#10;ECQOE9afBclcZuwzDuP6/MM08UCWEUjWnhINP/ll5fBQZQBR4NAcEfAIjodUgaSVV6mr1hHJ352V&#10;heSsc853p0uXLXeQHHPciQkWy5atqL/7L1+/6/pbo7e944oUIrffeZ87fegTn4u++d2fuq/PPf9V&#10;7rNI9LU+IdFf1gLDKhcRBv12y0MkhsQe6LtRO3Bkq/WcRoLkXBIk8dukFEEyQDPBZC2YzCN9yE/f&#10;0xlMdcyEjTUXEuXP95dTbOgtQaK4voWJQ0Rxn7mQqBxMWoJEMSBZjRkkKg8SxTrwmORColjXWUgE&#10;SGVIAGC0IVnKMpeBZG0AydoYkplHc/vHcxvkjpMAyapTosH9T+kKIjYeQWCwJe3KshBRRZD4884+&#10;95XRuee9yqHhITno6YdERzLT8DBc8s6rOe/Q6O57P9QAyTkvvyB68lMPjt76jstNLPIaQaSzkDQA&#10;on6qRhGSTuIRVofkLMpAohckekh6Y0g8JoJEb+i4A1P9NUAyJExIrzmZcCg/Z4NNMGGjbQqJYmO3&#10;wCiqFCSK+60KSdPdW4oBuwETBiSrXgUCZTCxIFGjColiXVqQODjCGLhLxeDfCiRCpBIkLNMiCiFZ&#10;xmNwmPC4PCSrWBerWT8OE9afIFkLJGtjSNZcx/0ew30wG1l2Er+bvVhmINELEnd4UTEiFQFpjkiL&#10;gKgxAMRjkJeH5JOf+bI7PfqYE6Jvf/+n0Z577ePAUIJEsxE1YcKE6D1gIRyS2UXcOWCjU0Hygfs/&#10;Hn32C9+MLnzz2+ozEjBwMxJOyzRqiGQA6Sok3cJjpH8yyJ1KeZAoAxKHyRs5ZYPaBUBW0kwa0H9t&#10;u3LKButiox0rSMrMShogUR4S2hIgSWHC/SeQKJZxPEOSh4iHJJyNtAwJy2tBspLH7CFxmLD+1hiQ&#10;zNY7Ozyf2+FvvW9v1vdzuC++XndE6ZmICYgCiOaIxLuxWoCko7uylAlHtmqQ6BMSdXrUi4+JJk2a&#10;5ADRh2XpQ6t+8ONfJaj4Gckxx57ofhZC8n0up9Mf/+y30ZQpU6Le3l73/ZsvvtRd9vNf+raJhtVY&#10;IqI6Bkn38VD/dG2uBImxe2simPTuFtV24r+1JUAynSbrbVS0wbHRdhOSwl1bivtoNitpdtC9KiRu&#10;15ZiUDIhUUDQKiSqLCQOE5bxEUgCSHhMagWPMw+SNTEkazwkzEb0gsTFbCf9+7AOn82yAMlOp7i3&#10;kc/DoywiNh5BYDCWu7I+9/jHRx/tq1XqwflD0W3vvrf554hkY/AvKsSjVAEQZcqdjTD4t1MjJDYi&#10;qiVITDR8JgCtNgJHtloPG0XPmZSF5NXUZPeWZiUTOX/+Qe5N7PRhP+7T4wb4Xh+KlaDBhts1SBTX&#10;7zokSniEMVibmDAoWVmYWJAoCxHVFiTkIFEtQjJVeUB8DN5NY+AvgiSLyGhBsor1s5p1tZr15yFZ&#10;E0OyWru2TuA+2EamPZ3LvnTkOMmaU6K+J50SfePbPzUR6dR7ZVlINKsTgPj+9uTHR9H0WqU2r11s&#10;Q9EsBv+8TCiaFQPRrFxA2kSkERCfjYgqDYmJhjIBaCcbjqTN9Wo9J5Mg8a9uLwlJMiuhSbQr/7Hp&#10;mVyzhQkb34S9uMwtXIYN14REsXH7LCyKagsS5RFRISQqhqQBEw9IGINQWUhUWUhUWUgSTLjvZpAU&#10;PXPLQaJYXxYkDhHlAfExeDeNgd8CpJuQOExYXocJj2EZjymBhMe+kvUgSFaxrgTJ6gCS1TEkM/h7&#10;nncav1tm3svP4PfCbHvSUdwPmOx+QvSpz3wzA0gMhhVAlAIEDMb0eEiwq+pvTweSIYCo0ObtW4CE&#10;gT8vE4lmxUg0K41I5yBpBRGVC8nooKHqs45CQGI8wtzbn6QgCV5LkgdJXwYStTWQ7MasZDm3N4Wm&#10;g4k+56QBEqXzFBv3qEGiuO8QkjHbvaUAoRkmDxtIGPTHGyQreOwhJKtYf4JkNZCsjiFZBSTT+Jue&#10;ezr3wWxkCU09kN/NUzkfSLanSXsXIwIO5QBRrSHSiIey4QgzEVEhJIcByWKAqNDmXStCwsCfl4lE&#10;swChbIWQAEArtYqIaoBk9ABRoNAsAxH1/vd/i0FO7wDcIiQJJlxm6dPYuPQfHIhoVtL3OG6DjbAU&#10;JIoNvkqVMeG+s5g0g6QpJgxC7UKSh0llSBT3ncTyPQJJIyTLeYwekpWsnyJIpuoTEQFkiFnJfP62&#10;V7Ct6AklUzh/Ke17QnTlVe+1EVEAURUSC4uiWoHEBEQFiDhIngskqwCiQpv3KgkJg35RJhJlAoSy&#10;5SLSIiQNiKiSiKja6MFRYuahDDSsHnro+wxyJSHp9ZBQuHvLYzL16Ki2NxvbahDRq96nHsFt8F9b&#10;NyBJIaK4fscgUTEiTSFRDERlIFHtQqLKQjIeZyQWIqoyJNxuESTJcRKWN4TEYcJjFCQrWA+CZCXr&#10;SpCsCiBZFUMyGSzmnMF96APg9uX6bCczD+b38xSWkZ/teHK0+tFHFCJio+EbB7uyfBlEHCRHAsm2&#10;AFGhzfuVgIQBvygTiGbFOJQtFxEG/1ZqFxFVswf9TsWg3ywDiWb9H30kgUQvSsxCQllIEkwMSCZx&#10;/uCL2bhARLOSyXo/rv35ORvuvx0kisEpFxIFCkWQqI5AotqEJBcRxeCdG4P+aECSwoRlKoSEx7uc&#10;x76C9ZGFZBWQrAogmQgWs9g+5rN9zAMRvQB3EU3Yk3V5ErdL+54UveuGD6Tw6BYiNh7KhiPMxEMZ&#10;gPj+djSQ7AIQFdr8pCaQMOjnZQJRthiIZqUBaR+RfEB8NhpWHYakczOObMIjrA6J3kreeL+tBkjC&#10;WUkMSYIJ502k/lOZlQDICppCegaXe5EiA1QeJA4RxQZftgZIFLeRLQWJ4v5LYRJA0hQTBqKymORB&#10;koeJBUk/1y0DSbJrSwkRJUSUEFFCRLEuugmJhYcvRKRtSFieLCQOEx7DUh7TMh5fCMkK1o0gWcm6&#10;c5DcPgLJSiAZAIrpQDIkRM7l9tlGlvIP1+Qn0uEsJz/f9qRov6ed0VVAfK0gYuKhDDiy/e1EINkL&#10;ICq0+WkFkDDg52XiUDZAKFMhIi1A0klEVBuQlEDDx8BftSwc2Roh0VOABUn8zK1cSISGAckkXWa3&#10;qLYNiMw6jkFEb+p4MD9nA26ARLGBjyUkCSI+D4nKg0QJkDAGozKQFGHSDiQJJtxnJUgUj7tlSBi8&#10;c2PA7xQkQqQqJA4Tlnkxy+8hWcrjW8bjDSFZwboSJCsDSFbGkEzkH6MpZ3KfIDKP7WMe28cCvh9m&#10;pqKnAg8cxffMUBYfFn3+i98z0MjWGiJj9eLCv50GJI8FiAptPtSAhMG+KBOHMoFBlQohAYGq5UNi&#10;Q9GsFiDp7LEOKwuOVP/nIXkp5UGi4yRNINFbzHtI9LqSPiDZBUD0Eb2Tj403ODbg8QhJakaiBIhv&#10;FCGxEPE9Akl3IFnO+shCshJIVgaQDL2RdQMcs4BkLjMRQTKflr6S6zNL0YH3yToIf2LUs83zDTjC&#10;qiPiAFENiCgbD58JiDLRCBt5n6y/nQkkBwBEhTY/txokJhBlA4Mq5SLSAiQmIqp7kIyg0RQOxSBf&#10;NROKbMCRbjOQfI/BTZDo1e0ekuC1JOGbN3pMPCQOkzhBMsDPBMlErr/zEWxoIDKFJutjeZ/Oz9mI&#10;GzBhA08gUWz4ZWoZEsX9V4WkARPhkY0BqQESxSCVC4kCh67MSBTLtSVB4hHpCCQsb1lIVrBes5Cs&#10;iCEZAJLpbBtzhMgruG+2lanP5Hb4h6v/Mfz8uSznCVFtzTHRY9YfbQMSI2JhUVRVPJSJhzLRsBqB&#10;ZNN5QPIMgKjQ5qMykDDgdxQPX4xD2XIBGSeIqAwk3QMjzMQizIAj20ce+i6Dm95Kvk1IHCYBJLsB&#10;CRtWbRpN0sfyMksZYCPNQtKv2Mg7AoniNlKQKO4jFxLVCiTKA+JjQGoJEsVAZkGiRgOSKYp10WlI&#10;LDiyjQokPB7lIVnG4xYky1k3HpIV765DsuIW8pBoxv0y1gHbxky2jSH+tucByNTncdtsI8tJ/yhN&#10;Op7zaftjo0OefV4aEQOIZnX0GVkmFlaN75O16VVA8myAqNDm42JIGOytrrnuluiIFx3dAEN4nr7W&#10;Z4no6y997Xvu+49+4vPJzy0o1NHHnhgdcSS3w9c69eXORBj8q2TioZJjIspGolk/IiBhcC8TA3wr&#10;mVBYlcDjH0EPpiAx3ialGSQhJoJkgMtN5PLznhrVtj6ajU9vlQIkQwczaFzF12zIHhKHiGJD7xYk&#10;Jibcfy4kSoj4AkjKfuBVM0hMTBjILERUWUhULiSKZc6dkVAeJFMV63Y0IfGImJBw21UhWczj8ZAs&#10;5bEuYx0sY30IkuWsJw/JihxIJgLJNGYjs0FkiG1jiG1Df9uLOZ1zJL/3x9YxWXwcy/bk6DOf/05L&#10;iDTi4bPx8JmAKBOMbCMzkBARB8kbgORIgKjQ5lOBhMHeSgi87Kzzonvf90C0eMnSBIb3ffChaLfd&#10;93RfT58xw50KhU995ivRS44+IbmcCwysvvHtjdEhhz47OuPMl7u3nxcaX//WxuiZhx4eA2LMRkCg&#10;SsWAKBuJogSIr5bCok00fCYU2RrgUMV4ZKu/lTzT93Yh0Scoekhq+0a17djQ5tDE53C9PdmouUzX&#10;IVHcTgMm3E8uJh4Qn0fE5yGhQkioAREfg3wuIj4Gs65DQlUgcYgo1msVSKYpBv0ydRoShwnL6iFZ&#10;xPI7SHhsaimPNYGEdeRivWYhWe4hOYOAZDKQTAeSOWwXc9kuBtlOZp/EbfN1z16sW0DRk0v0IVhD&#10;T46+8rUfmVjkNVazkCweYZsuApJjAaJCm89shCSEQJDoNITk+BNPdZ9qqK8ftfOu0f0Pfio67oRT&#10;3OeN9Pf3R2u3Whd9+3s/i449/uTo8Gc/PwXIOS9/lTt96OOfi775nZ+6rz0k19/07ujb3/+5+7oB&#10;EiCoUgMiqg1EQkBsSBjg281EI6wEHj4Lj7A0JHotiYeEykCSYBJDMhBDsj2IDNFk0gH31EF3Nux2&#10;IFEmIorbqQQJlYWkzOe5N4MkFxMGs9GAxM1KBIiPx9xxSBjwy9YuJB6TViBZxjqyIFmehYRtYyKQ&#10;TAWSmUAyyHYxxN/5IF8v4FQzE/199x/L8tKqY6NjXnOzCYZVRxFRJhrZ7FlI2Ka3A8mpAFGhzecX&#10;QyIgBgYGEkg27Lc/g+hvEkjmDA5F3/vRL92MRJD4t4m/5bZ73FvE9/b1JYjodnTewc84zIRk5arV&#10;MSDtzUZMRFTHIWFwbyUTibxK4GFB0dA/0tXfSr4KJAYmWUgmPCWq7RBDMimAZPqd/JyNecwhUSyH&#10;CYnyiKgMJIWYMCi1DAlZkKgQEV9bkKhxAEmISClIuO1cSFge5SFJMGH5U5DwmJfy+LOQLAeS5UCy&#10;PIBkUJC8lNg2+pmtTwKSaaAxi7/xIf7W1aRDuE9OZ72I3+0Gfg9AMkjLj4yOOPLVJhy+RjyUDYfP&#10;hMNngpGtOSC+TZcDydkAUaHNr61D4uGwuuX2e6L7PvhQ9Jj1+0UPPPTp6K57PhidfsY5bhdXuGtL&#10;kBz45Kc5HATJOedekCDiC2ckO+60c/T8FxzlPtzq+pvu5PY+2ogIAFTJBER1EBBfJUhMJLKVQEOZ&#10;UFhl8PD9LzVC4l+UWAUSznPFkFgzkmnPYrBgY+1nY3axcTdAotj4y2Qi4uN2UpAo7qslSJSHRDEA&#10;JZh4QIJMSBQDfVNIVIzHaEKSd7B9vEMS7t4yIWHZPSSLeWwOEx6zIFnKOhEkDhPWbRaSZTEkAwEk&#10;/WwXk4FkOn/js/hbH+Rvfg6nM06oY6K/857Hs96PYZloxZHRscdd2AhIpxExwbCywchr0zVA8kqA&#10;qNDvXj41euERL44e/OhnGgBRF7z6DdF1N9zuvn79hRcn53/sk19IXUaouK9f9QaXsLjz7g8kX1u9&#10;9vUXRa/k58LjIx/7XBqQ8YzIT+rlQmIiYTWKcGSrfyaJ3iYl+35bWUhUBUi2ARAdIwlnJIuv5jJs&#10;zClIFBv7WELSgIkHxOcRUSEkigGpU5AoCxMLEguTViHp1IxEx0bGCpJ5LE8eJIt4PIJkMY/TgmQZ&#10;6zaEZJmHhL9tBwnbhodkIpBM4W98Bn/vs0iYTDuZZaUF/GzC7lzuhVyGv/sFR0eTtj8u+s73fzGC&#10;SCcBUSYY2crPQsI23QgkbwCICm1+x+IEhLbKINGskV1YPjBoAxGVD4jPBiObiYcvRiSBxATCqtNo&#10;KECwsuAY6f9c9c8kyYOEDaMqJP0xJFuxIemZLW5Gsis9mg35Kn7OBj0uIFEsR5JHxOcRUR4RHwOy&#10;NSvpUQxMuTHYN8PEQaJiRBJMOG+8Q+Kz0LAqC4nHpFOQLOHxC5KlrKNlrDdBsgxIlgHJMkFyIwWQ&#10;DAgStg1B0sc2oSeUTBUgNIvLzKHZfD2XFpD+aeo7gsvwt79Q28B+0be/+3NQ2DIA8W26DUguBogK&#10;bb6iA5AAQZUaEVFg0CIiDYD4uoiIg8QEI1tJQJSJhRUg5GXj4asjUh4SjwkbSVlIVrEBzSD9Z6Zn&#10;tfRvKAmJYhBolgmIj9togERxX7mQUFVIHCYMSAkiPgYoMwat0pAoDwlfl4FkgPsYS0i6NSNpBonD&#10;hOWxIHGY8HjyIFnKerMgWfquNCQDguSV/C7YJjTrnszfuzCZzmVmx83h+yEaeBq/ywO5fLwNLDo6&#10;6pn+BHDoACImGFbtIaI23QUklwFEhTZf1yYkIFC1XEQY/KtmAqJSiCgbjjATj7CmkDSgoWw0lImE&#10;FQhY2VhkG8Hjf/93pFrPSaT32xIkelFiFpLMcRIHiWLDcfF1goji8iuZ2i9lA9J/ZP2Hc1tA0gck&#10;i8rs2lIMAs0yAQnjdhow4b5agkR5RFQAieDwkFSZlViIqBQkQRYkajxB4hBRDPplqgQJtxtC4jFp&#10;gITlVA4Tln2YxxJCspjHvIT1sIR10iok+mdJTyxxmHCZ6RfWZyaqH0SEyaTD+Ht4EpdnG5hFc18Q&#10;vfq17zLRyGYCokwwrNpHRG26D0jeBRAV2nxri5AAQNUaAVGAMMaImGiEZQDx1UYTDZ+Nhc9Gw/f3&#10;oFrPCWS9A7AFCaUgib/OQqIZyTAbj3Zr6QWJHpKF17KBsfF2AhJlAuLjdqpCkvsqdxVCojwkVHpG&#10;ohi4WoFEtQJJgokQUUJE8ZgeNpCwLB6S+SynBckiHlseJEs9JLfVIVkaQ6JdVgP6cLYQEraLPv7G&#10;9beuF+FO5jJTgUSYzFQxKDPPrO/i0qxkIMZk8HnRBa+6xsRDmXgoEwsrG4RW2/QhILkVICq0+e4W&#10;IAGAquUC0mlIKgCiTDjCDEB8QGKjoUwkrAAgLxuLMIAowCOEI9vvfv8XBjYLEiqEJCjcrdXH9Zcz&#10;I9EztiaqGJI53P6C6xig2GAbZiVs8KMCieL+ijDJnZWEiKgYkSQBEsYgZcbA1QomFiJqPEHiEFEM&#10;/GXqJiQOE5ZdkAzzuBbxGJUgWcx6ECRLWEcekqX8XS4FkqUWJPztCpIBIOmPIemLtwW9WelkAPGY&#10;zFCcp7efn8n1dHyw90Vcjm1htjq8K4B0DBEGdt+mjwDJ3QBRoc3vqwgJCFStEREFBl1FRNl4hJl4&#10;+Aw8wlKQmEhkY/AvysYiW4yGAUczPMLqkDB9T70DsF5L0gYkw0Ci/8D0n5jea0uQaDYy7wYGqDu5&#10;HBt24ayEQaBMJiBh3FZbkCgPieoEJIrBywLEZ0GiykCSwoTleNjPSFgOD4nDhOUshITHHkKyhPW2&#10;lL/JpXeQILmZgGRJFhK2DQ+JZt0OEv3Ncxn3wW4xJtNIoOgpwDPZLnr2q89MetkWNEMHk2kzH8/A&#10;8RsbD58JRmMmBq3GwJ6C5JNA8gGAqNDmB0pAwsDfaqMCiKqIiAlHmAFHtpqJRV4gUJSNhg8kCgCx&#10;oCjs70Dyuy5AMhdIprHRaFovSBa/k43+bZz/cIJEeUSU8MjGQGXG4FV1RqLGOyRjMiNhOUxIWO6y&#10;kCwpCwl/2wMZSNyTTWJIJr+R9RZDMo3ze5/EY+AyE/bl930I37M96Mkns18STejdywZEGWDYxQB0&#10;Igb4Bkg+CyQfAYgKbf74GEHC4N9KnUBEmXj4DDSs8iFh8M/LhsIXQ5GNwb9dOHx/c/0j+u3v/swf&#10;uSDJvnFji5BMeBwb4IsZwGJI9N/Y8OWc93Y2/JvY2O7ifDbsBkzY6KtiYuIRxu00hUSxHEnCI6ws&#10;JEp4hDFQmTF4tTIrGe+QOEwY9MtWGhJut1VIFvJYEkh4vIt47IJkMeskhGQJkCwBkiVAsqQMJPqn&#10;yW8PHhMgUcJEM5MpbD89T2S9sG35WYnHZNrzoltue7BlQDqCCIN6UZu+DCSfBogKbf5cE0gY/Fsp&#10;F5AxRsSEI8wAI680JECQl42GL8YiB43OwFHHI6wOCRuLCQkbTQMkBiYpSHZjUGBD0bNVtGvLQXIN&#10;G/5VbJhspJNGExLFbaUgUdxfLiSUgkR5SJRHRHlAfMIjjIEqNwYwCxDfaEJS9DbyCSJKeIQxkI8m&#10;JFlMBMkQy5FgwjKGkDhMeCyCZJjHOMzjDSFZzDrLg2SxIOHvugEStgtB4mbfAST6+Gn3aaExJu64&#10;CedP4ed6mvBkfariPvze2Sb0DxaY7POkN0VXXnNfBomiGOA7EQN6XuGgv+kbQPIlgKjQ5q8YkDDw&#10;t1MuIgz8rTbeEPkh1dpGw8fg3xYcKoWGjUdYxyHRZ4/o1eyCRLMSQTJhLzZ4Ns5Zt3IeG24nIDHR&#10;sOK2mmLCcpSGRHlIlEdECY9sQsOK9WAB4rMgUd2ApHBGwjrc0iCZz3I7SHgcFiSLWA8eEodJBpLF&#10;TSAZYKahv3X9zevvX58c2gscwsR9/LQw4VSYTBEyz+H0nPpsvecwijGZfHS0fr/TDTCydedgulUI&#10;wKbvAsk3AaJCm7+dgYSBv506jUg5QJSNhzLRCMsgUZQA8dVsLMJiKDoJhgKJZjOO3P72j2gT/ddv&#10;m0Gi3VuCJMbEhESIBJBo+p6FZA4b6HQ2VA14owqJ4vbampV4QHweEeUR8QmPMKGRF+vCQkRZiKgs&#10;JClMuM1OQtLKjKTMpyL62oaEZchC4jBhuUNIFvK4UpCwPhaxfjwkiwNIFgeQzOZveuA0agKJZiQe&#10;E+UwIR2E19ODVe+zWZ/aPvZle3gexZjwT9dOO78oA0eHAWFAb1Zq8I/b9GMg+SFAVGjzD2NIGPSt&#10;TjjxtGi77XeM7n/gk6nza7WaO9WbNurnn//yd6KvfOOH7us77nr/CCAFiEydOjWaQl/40rej7bbb&#10;wTVhwoTk5+UQaYQjm4mHLwaiWSEgJSCJ4cgBpBOIVMLDFyMyAon1VvJtQKKNxD1jSxvLwWz4N7FR&#10;3sJgcTvfs2F3AhJlomHF7TVgwn2WhkR5RJRHRIWIKOERxoCVG4OYhYiyEFHdgKTwTRtZf1UhsdCw&#10;KgUJt9kKJA4THkcWkmEeewqSuwhIFgPJYg/JDVQSEs3Gs5Aku7loEue7dLnDOU+7uNhGeo6pJ0z4&#10;h8tCxEShagzqRWXxCNv0CyD5BUBUaPMvgCQAIpv7PBJOF+tt5OPzjj3u5OjSy65NvldnnfNK0KjP&#10;QqZPn94UkYc+9rnoG9/+ifv63Je/yp0++NBnom9996fJZdqFxIQjGyCUqQASYCgBhzJhKCpGo6WZ&#10;hwrgyJaGRK9uFyRsMMIkgSTYvVUESS8biWYifjbS94z6jGQmG+eMWxmciiBRbPxjBolieSpDooog&#10;UQxaZgxkVTFpBRKHSQEk421GEmJSBMkgyxBiYkGygMe0kMfnEFGsAw/JItZZChL+Rj0ki67lfq5k&#10;fbYAicckmZnEkAww2+99Zn2bmHAECZP69tIz8Nzoc1/8vgNkLGchYZt+AyS/A4gKbf6vYkisGclL&#10;X3aug8TD4Wck+vrTn/sqM5L3OQj06Yeved2bExjUOS+/wJ1akGzY73EM2r9xX7eLiDLhCAODZlmA&#10;+IAEIHLgMGFoVgMa1eCwwMirDoneAbgMJOQgyWCSQMJt6Bkper686n0at/N4BglmIzP4b28SG2sD&#10;JErnKTb+KpiYaOTF7aUgUdxnS5CoPEiU8Ahj0MqNwcxCRI1rSBjIzRj8xyMkC3msSpAMsz48JIsM&#10;SBbFkAzr46EFyVlkQaL8dhBA0hOXgMLP9Cr4idpO2EZ0G7U96XlcLp6Z9LwkesrTzrRRqBIANMtC&#10;w2rTH4DkzwBRoc1/qjYj2Wef9dGznv38aK+9942OO+HUBJOzznkFp7+L5swZdB90JQyedMBT3FvP&#10;62ulrw848Knu890tSPTBVuUAUTYeykQjDASaZcGRrdYyGKpNNJQFRHH/G/1Vbaq3Ziv+wBveuDEH&#10;EmtWEs5I9OpdvVGd3mdLkPQdyqDBBjqN2chEvaqdjTsLyZqL4/PZ+McLJA2YCI+wEBLlEVHCI4xB&#10;qygLEfUIJI2QeEwaIGH5VAjJfB5HChIetwXJIv4uF/P3uYi/00U3kYfEz0iKIPHbQjAr8ZA4TDhP&#10;P1PuSSlcxx1wPxxInsis5Nj6zKSmnhx94j++aQNRFIN+mSwsitr0FyD5P4Co0Oa/F0Ny6mlnus8N&#10;OeGk06KZM2e58wSHn5G88c1vj17Dz/Uxue+49Go3A/GzEF03OyO58eY73ekXvvSdqK+vL1q+YqX7&#10;/q1vv7wkIjYePhMOH4N/mSw0rGomEHnFcKTxsIEwA4KiXVX5pfEIW7OV/rhbhSRGRBtI7+lsrAAy&#10;SO4pwJqRPJ0BidnIZP7jsyCZz399N9bi89n4xxQSxTKVwsQD4vOIKOGRjYErLwsRZUGi2oZEgPh4&#10;XOMWEm4vFxKWwYSEZVYhJAt4fFlIhlk/ISSLMpAMe0hOJUFyLoWQsE14SFK7t1SICd8rB0oMiXsd&#10;CttKbQ86cgQTB8rjbCzyYsAvygKibH/52+Ojf0W1Sv3il/3RDjvsFN1974caELHyM5DkGEiTYyFl&#10;29IQUcWQtINGnA1DUf+bZMGRbQSSs4n/vBJI2GhyIcnkIGFGsvwldUw0M9FxkglAMpmNdBIbqwXJ&#10;cUzx7wSSU3bmezb+rkGiuM2uzUo8Ij7hEcbAlZeFiLIQUc0gcZhwnw8nSEJM3O4tlqEQEh6DBclC&#10;1oGHZJh1VgmS84ltoj8HkhATD0gSl3Hvnq3L67rcht4Fwh0vAZKeuL5jouNOeJONho9BvlkWDFX7&#10;E5D8HRyq9JfNxTMSNYKHgQgDfjuVA0TZePhMPHwM+mWysCiqEZIYjxFAbCByM3FoVjU8wuqQZN+4&#10;sQVItIH07BbVlgGI3rRxx/VR7YUzGbyYjXhInsJ/XSEk7wQRQXL1ZL5nw7cgORBknrkyqm1//Mh5&#10;4w4S5RFRDFZlIVEWJKojkAgQH8s5GpCUwaQQEm7LVwaSIZavCJIFPFYLkuECSBbmQJI3I7EgmRDn&#10;IXHbD9fV29FPOJjzdfD9SZyOQDI4/9k2IIoBvlkWCq30eyD5MzhU6U+VIQGADiGiuo6IYtAvykKi&#10;TLVGOCriYcJQJiBoAQ71F99fgWStAOggJFuDyOP2jmovBYib6UN9bOTXRLV9XhzV3ricy7GBC5Fj&#10;50W1a/n5XXQHPetpnM8gEEJy9Iaodg0/eyudS/ty2+1CksKEZSmCZFTeMoUsRFRHIWEZXQLEx2Oa&#10;zOPMg2QK660SJAoIymDSTUjm8RgcJjymLCQLWScOEhBxAckwkAwDyTCQDBdBwnZRNCPJYuIhmcBl&#10;HCZc3m1P1Mf21cftaxeXh6SfBp4fnfeKKyvh4bNAaLXfAMkfwKFKvyuAJBeQDiAyHgBRFhBlq5k4&#10;FAUC7cw6LBialcChwCOsERK9KBFMWoFET2981FFR7U0M+u+mD9BDtPTSqHYOiAiNnbltHYC/kK+v&#10;J52nWcllkxh82LBDTN7M+W8kzVwupvOXcj4DRgIJg0gDGHlxew2QKAESJkCCciFRHhHlAfEJjzAG&#10;r7x6FRi0DAnX7wYklWckCgjKQKLahcRhwrJ5SOayzELEQcLjSSDhcSsPyULWUQMkt5AguZ6fF0Hy&#10;KuJv3UOSHC8EjNxZCT+fwGV7lLYjQaJjkHrG5AH8jO2m5zjOA5JJx0ar1h1hQmFlIdBW8cD/SyD5&#10;DThU6dcGJGlAMogw6LdbJxBRJh4+BvpmWTiU679cTSGxUSgqBsMXY1AlC4yR/p5qzVqwaHgHYA+J&#10;/thDSMiCZNExUe0Fw1Ft8Yui2qsHotrlDPofptfQSbQ1UF3J6d30qrVR7fDVdRx0oF2Q6Pyb6Hg6&#10;gV5OU9nAL+P0VrqKNDO5jRogUf77ZjHQtAWJ8ogoARLmEVHCIxsDmFU7kDhMuH47kCSY8PhLzUgU&#10;A7oZELQFCbdRCAn3XQaSeTye+Tw+zUYSSFgfKUjupCJIGOjbhkSIxJBM4DoTuG6Ptilup4/bq+1O&#10;j+Z8tqFeMAGS2uRnm2hkMyFoNQb5sJ8ByS/AoUo/z0BiAsJg34kaAFGdBkQx2Bdl41CmOiA/3Fiv&#10;ARIbh6KC4xstwFE027DgUH8OWr2WP+jkHYAtSDKzkiwiz9y2vhtLMw+lAf+98dcC5e30CrqBBIZ2&#10;Y2lwu3BuHQ+3a6s3qt3O6dV0AZ1Hmo1cR7qOdoHpdoWTh8RhwkDij7eYcGRjoGnARHiEcVupQkSU&#10;APEJjzCPiI9BqzQkChTGApLKu7YUg7oZGJTFpBOQDLJsDhKW14JkPo/TQcI6WMD6cJCwzhYCycIM&#10;JAtvJEFyDZcVJCeTXvsRQ6JPSawECeerLCQOE21b3J7wECS9AKKvJ3I6/dho1qwNJh7KhKCV4gHf&#10;6sdA8mNwqBSQpPHoPCCqE4AoEw4fg31RNg5lSgMyAgkYtLO7qhPHOcrg4QsR+fNf2oTkaGYX2o31&#10;QfKQaFbyhukAw3R9l8Oj2gouo2Mcmn0IBe3yuoI0+3DHUEjHTc7n9LUkeC4hzUr8dbQLTJC8ZRsu&#10;y6Dh23BSVHsd5x8HRHovLxOPMAaappAoARL0cIekWzOSKpAkmHAbRZDM5r4TSFguD8kQy1sKEtZP&#10;CpI7OOVvZ+EoQzIhhqTvHCDZhfbmeyAZICDpmfX86PNf/F53APEx0Of1AyD5PjhUqgESBv5uI6Ja&#10;gMTEI4xBvygbiWbZiPyAajYQVqO7y8qXgkOBR9jqtfwxN3wmSUlILpgT1d7DQK4ZiHZjnUXPYrA/&#10;aK/6rOL4RVHtDE61i0poCAXNQPT1g6TdXffT0aRZh+DQzEU4XUSaseg62r2163lsuAwYPsEgXJQu&#10;q2MuOhbTgEc2BpsUJEp4hDEI5UKihIjPI+LziCjhkY2B7BFI6rUDicOE5cpCMpflz0Iyn8ftIVnA&#10;+gkhWWhAssBDciIFkKR2bSm/LQSYJJDEiDhIuIyqsf3UuJ4SJHpPuz5ut/e5dUx6ns/3QDKNWcns&#10;F0ef/sy3Og9IDEWzvgMk3wKHSjlIGPDDGOg7VScA8TXA4WPAb5aNRFH5gPhyIGn9wLhKZhuqVTQy&#10;YFj9T1zjOwCXhOS1QHIvA/h9pEH/bSRQ3kKvJs0ynrFHVLuqf2Q3lbAQPi+jV5J2Z+mymnXo5zrw&#10;rl1lQkaAJOexoe3ARrYLTWEwEAqajZxNwkSXf/GT6uc3TXhkEyA+BqFUISJKgIR5RJRHxCc8wlh2&#10;qwQTxUCXh0kDJFw+FxLuPxcSHse4g4TrF0LC/ZaBxGHC45nH4/OQzGcdeEgWsN7KQDKV2UIhJH57&#10;8JBQKUjYpmrczgRtY2xr/Wx77s0cn8X3+vumOWDSs6eNQdUMKJr1TSD5CjhU6WseEgb5TtYpQEw4&#10;fAz4ZbKhyCsGJINICEgAycgxjlbxKIbDRkOl4FABEnl5POr9zVWHhA0mBQkbTQqSGJMQEnXt5Pou&#10;rYtWMgiw4fndUNo9JVQ0MzmO/AF4v1tLx0I089CzsQTJLSQ0dN1L41MPidIxk9NJB+91u4dtOwLQ&#10;PaTLv59MOLIx4LQ1K/GA+DwiSniEeUDCGMxahaQBEy6fgoTb7yQkCSb3Z2JgNwOEsph0HBKW3cVj&#10;SUHC4y8LyYIYkvlXcB8XsT4FiUBhu0jt2iqCJAYkBYkQyUKivQGC5OV8fQDXexqByCSa3QFIDCDK&#10;9lUg+QI4VOlLgoSBvpONCiKKgb8oG4pmNQfEV7NgKFP+bEN1A446Gq4/p0tDEr9NSi4kWUz43u0v&#10;5ucz2eB00FwoaBeV8NBgrxmLZhWCRLuxPCzaxaVnbwkOD4lOn3got8fAoJ8/QBMZEDT70HETQSSA&#10;NJO5r4eZSG8dEbUXy2zCkY3bHrXdW0p4hDGYFUKiGOyaQsLlWoHEYcJjGFeQcF0PSYiJh2QW95mC&#10;hGXykAyyrIJkiGVPIOGxuXjMHpL5rBMPyQIQUQkkN/O9ILmOQkheRllI2CZyIYmzINGxEYdIDEmN&#10;25vA7fYCid5lWLu3+kFEx0lmAcmiY6PLrrzXRiIvA4VW+iKQfBocqvTZJpB89wf/6freD+tvxOjP&#10;+/6PfuW+/t4P6z9XQuM7nKoygHz3B7+IvvP9X7ivderT9yYcPgb8ZtlI5AUaxiykY5DkzziUDYev&#10;ChyqYdaRgSNb42eS6I+7BUj0yt8rZtQPqKt3kGYLx5B2e3lI9P3rSU/nPYf09F59LUh0PR2cP2xp&#10;HRUdSzmGWY9ekKjzBYYQEViDDABTGRiWXFlvOl+Xejowg05TSBQDUpLwCAshUR4RxaA1niBxmAgR&#10;xbJakDhMeMwWJA4T1uuWBMlcHts8HmczSBYAyQL+jhY0g0TH6JpA4hFJQSJEFJdtBok+RVGQqFYg&#10;MUBotc8BycfAoUqfbALJ/Q9+yrV4ydLkvCOPOiZ6wxvr7+r7wEP/4X5+yKHPjq69/vboQ3yt7r7n&#10;fkDIR0Tpg62232En98aPH3rgk66JEye5n5mAKAb+MtlgWMWAZBCx4MiWC0nxjEM1QcMX45BXGg2f&#10;DYbvvzN1DBJtYHs+K6rtdzAdVJ89CArNQASIOpH07CzNLl68IKodtaJ+oF0w+N1Yp9HJJHw0s9HX&#10;Sru6dHxFu7P0bK/VOrh+vxGDS9MYeCrNShiYUph4QHweER8DVy4kigGtEBIVw1EVkgQT7nvUIVHA&#10;0ClIEky4zywkCSYsawIJjyMLyTwev4dkPusogeTdFEJyAwHJfA/Jm1mX3YKEf7o8JHq2pJ691fMk&#10;vn8KtwskM0tCYiDQiT4NJPxWKvXREru23nn5tQ3nXXrZNe7U777S28i//dKrQaAOx823vid6+zuu&#10;ii549YUJHOra6251px/56Gejr39ro/tan1GiU6H0je/8xAZEMfA3y8aiqDQgZRFRDpLi2YavW3CA&#10;Q84uq7AsHkn/E0KiP+Y2IXEbmjY4bkMzB+2aEgYCQM/Q0oxCx0/eQDoYf+BOUe1RB9RfX/I+OmJJ&#10;HRv9TM/GEkY6eK/L6+c6uK/ZywW7cd8MIiYkSj8rioGnEiTKI6I8ID4PiI+BqxATBrSmkJAJCeeH&#10;bfGQcJ0ykKQwYZksSIZ4HBYk81gfHpL5rMMEktvpVgohuTqA5AxqBokKEEkg4XwTEm4jhGQCkPRy&#10;HzpO0iNIQGRGHZJDnvuqUQXE9wkgYW1W6oESkDzpgKemvr/62puj444/JUFkz732BYLfgcPnohce&#10;+RLXpz/ztWj/xz0xesYzD3NIqPNf8dpo/8c/MXrX9bc1QCIo9HkkDXj4GPSbZUNRVOuIqFq3wAhr&#10;QAMAijLB8AFHtlrPqRS+lbyHRM8qsSDxG1DwvduwtJEFkAydHtUuB4Yrl7FhMEt52nD92V2aUehZ&#10;Vnr7E81Mdt69vktLu7EOYpaiFzDq6bx6OrFmNDr/XUP1zy45exsGEjZ8/xRgExHlf54XA09TSBSD&#10;UlgCifKI+DwiSniEMYgVYWIhovqMspCkMOF2xxskeZiEiBRCwv01g8RhwrKHkMzlcZqQ3EUGJPOB&#10;ZH4MyTxB8ibWZQiJDoy3AgmXsyCZwO15SLTt6b76gERvlRJDsmrHI0YNkPD1Hw/97XERa61SH2gC&#10;ySf/48vRCSee7r6++54PuVPhcQkzEgcJgDz9mc9yp2+/5OoEjZtvvdt9/K7/3nf2ufXzBMn1N94R&#10;ffD+j0dve8cV7hMWn3rQM1oCRNlQWAFGi7uysgFJZ+FomG0w+BdlYuEz0FB/+p9NqSpBksIkzm1U&#10;yoBkKV+vvbAOycFAooPumn3o+IdA0e6uY8lDou/1rCzt6tLsQ7uw9ILH8DUkPgfC/Tn5nxfF4DOm&#10;sxLFwNYxSLg9ExKWpSkkPNYiSKawTtVoQRJi0gAJy+MhmcNyOkhYbg+Jw4THloVkHutIsxEPyXwg&#10;mQ8k84Fkfh4kL6WzyUPCNuEhcX//7ULC7U44l9j2+oHEHXAXJMdEtcU0dX9z0O9E6RcP1gHx3Q8k&#10;rJ1K3fOP4ejb3/sZg2n9I26znXjyS92p0Jg/f4E7nTRpcvS0gw4BhDokt9x2TwKFfqb0tWYt/mur&#10;wcFB93OB8bZLrmwJERuLvDqHiGqApBU8VAMg7SBi4FEvDcjoQMJtrH1jVNuGy614SR2MsFNJeOhU&#10;rx/R13qG1hOW1l/oqJ7KhlUZEuUvkxcD0HiBJA+TliHh/sYMEgUSTSHhct2GZC6PuSok8zwk/N2O&#10;GiTcRx/bYAjJEpo2WpDUAfF9EEhYK5W6/W/zowc+8h/Rt77z0wZEfG7mkS1GZCQbi7wa0LBi8G+W&#10;DUZeaUDaQUTV2ocDFEYZjqT/rlf/3PY8SPijTzDRhmNUBMmyGJId38pgdSDfP8Tt7xXVlrOhLr4q&#10;qp3IhqPXkujV7/7NGa9cFNV20mc17MYG9iLulw3bgkSZgITpMnkxALUFifKIKOERJjzCBEc2Brci&#10;SFQpSLitppCwjEksexYShwnroAiSBBMG+KaBRREk07hMJyFxmPBYhnhcCSQ8foeIYj3NqwDJ3EtY&#10;lyUhcW8RH0ISI5JAwuUneEQU20gWkl4/IwGQmbTsmOiIoy80EWi1IjzCAf8+IGFtVOr2gl1bncYj&#10;zIRDMeCXzcbCCjQ6jIiqWUj40rMMn41EmIlFmAFGWTTC/hhX6zmZBAl/zP79tkxIVABIkhDRxiVE&#10;tKGFkPD1VhfWIZl1EDOUy0Hksvrpoiuj2r6nRbVjHxfVXgIeZ4HH8VtHtW2fGNUex3mHviCq7XU0&#10;G7fealufdS3kdB8MIB2BRDEIjRdMLETUeIPEYcIA3zSwyIWEn2chyWLiIOG+LEgcJixjChIeh4dk&#10;iMeo2Yggmcv6CCGZJ0iESAjJTZzPcDjvXQQkc/n7dJDwN1wIiQILh0lVSNhGHCT8AydI9HEOE/bl&#10;tkFEnzK64ujosivuNUGoUi4eDOh53QMk14BDlW42IOkWICYcPgb8stlYFNV5RFQDJA1odGW2AQRl&#10;CtAI4cg2NE9P++WPOIGEP269dUNbkHAbc9kIl3tILq7/t7WcDXQJkAxzqrehWKiNVhviY6LaKmYr&#10;feCxhg148VlR7VzgeRyI7H94VDvgxVFtFzauGesZyEgfojXhKJaH2/FtsZAoBjkLEbXFQqJAowET&#10;zq8CSQoTliULicOEZS+CxGHCevKQzAOReXdkILmespDwj44JCSV//0LEJ0g4TSDh5w2QcBvhM7Yc&#10;JHqLIrbB3ifz++LvXJ8yuqY9SHIBaYKIuhNIWAOVui6ApBgQG4eymXj4GOzLZkORF2gEiFgYtFPN&#10;hAMAmmWioXLgaGXGoSw4Rvqr65mHsvF0DRJuZ90botp2b2LjeTSI8Cc3/E42Vk6HgGSIjXbBtXVk&#10;lrKB9wPJcv4zrO3K1xuAhq/1UagT9qj3LPB4PO3xEmYubGzLafBIfqbPdIjT/ej2VC+DSS+DSW4M&#10;ML5wUE/F4JNtQhjLnXRnJgashhjAGuIx9ihurxkkDZiwzJ2CZLJHRHlE1P3pTDTyCiHh+45DIkRi&#10;SAaFSAzJUAaSuayrLCTzbqNbKITkKi6rv09B4j/ciu2iARL+7hsgiWsFEn3s7gQgmcTf9ELa+qjo&#10;yqvvM5HIqx08wm4DkneAQ5WuBpJiQJSNQ9lMPBSDfZVsLAraOIJIJyH5fhyQ2FBkM9FQJhyqBB4K&#10;ECrj8ad0nYdEG1wMyQpBwn9pM5hdTGRWMYXZxTwgmcOsZBaQzNb+6BiSNQEkQ8+Iak+8OartqssC&#10;xyo2/MX8fAEbuZ5VM5PbmbIXGx3tx0b3aBIsq2kJzeN25tBMmk5TafILuTxNPIKB4UXE7Q6wTP2g&#10;NED9XG/gGDqWjuNyx8edQCdy3ZM4PZlTdQoxyCTxn+skHq/rpXGs08nqZSxr3FTfmQykNINm0VSW&#10;y+H3OHp8Y+MNkikM8iYaBWURaQoJ9zMWkMwdA0j0pqkekqn8HS6lvj1NLPJKIxJAwoBetZuB5C3g&#10;UKXLspCMBiCKgb5KJhSFpRHpFCQekTokYGBloqFMNBQINAsIqqGhGuH4Q6ZykKiqkDC4rmBjWccG&#10;tUqDJj+bcy5dytdAMlVvawIKg0AykwF42xiSJTdyHpDsByS7s5Hvwn/qO7LhL+fPdTUDwXQ2silc&#10;bjGDwxIGikFuPwkQZjEYz6BptPi59Y1ymOYCxCDNBInp4DAVHCaDg2DQp+H1M2j0scx9LEsfEPSx&#10;TvoZ9PXGfRPZ0Ccp1tEUNvypPI7prCs1g8c6i8c5R/HYB2mIgWIuzeMxz2O9JLGe1FwaokHW3Rya&#10;RTNpBk2jKTRVX3Nbwk27OybTRD0JYU8GnOfX62Wm1wBJiIjqEiRVMekoJCyf8pA4TGJIHCYxJEM8&#10;/hCSuYKEmWJpSPS30Sok/CwXEm4rgUTbHX9jgmSA3/EcWnVU9MpXv8sEI8yEow1AfDcAyYXgUKV3&#10;CJIUHu0Dokw8fAz0VbKhyAs0MohYILRSiMj3f/ybOiQmGGE5cLSyu6oRikzA0AyObM88lIG8m5Bs&#10;w0b1qDczeDH4DzEJngkkU4Fk8hUMRkAyh/ufx/c7Asksrjv0Rs4Dkn1jSB4FJDuw4W/Hz9cxEGzF&#10;gLCGgWElg8Tia8CEn80AhcUMHksYRJYwoMxioJ9Nk55Nh7GR8t9+zz5stMxgBhiAJz+dAZb76Cd9&#10;1nyPBuhD6vUcynlcp48GnsXlaDIzIDWV5gLRUm57Ja1ifa3lsW5N2/JYd2D5d6RHgcgu9GjWx+60&#10;h2L97El7sa72jNuDdmP97Uo70460Ha2j1bScny8m4TObZnD96TRVp9xmH8uqBpjxuX3sDEi9DHwh&#10;Ir6OQqIY7C0w8qoKyQzuIwUJy5ELiRApCcncHEjmAsncGJKhGJKJ/H27dwAWJPx+3d83674SJFwu&#10;gYTrJ5DwN6NnbLntjvvoeSz3ByL6p2ebF0Wf+o9vmXioXDzaBMR3LZCwxJW6OIHEBqGVTDwUA32V&#10;bCiKSgPSFUR+XEfEQVIGDBOJMADIy8QiCSgyMw4LCrM/jvSMQwQJ/4Enn5LoIWEgbAeSeR4SLrML&#10;/zkv57//KQzOU4Fk8jsZzIBkMpDM4v7nAokG+0E25CmgMJuBfS8geTQb+U5Asj0b/tZAIkTW0uoY&#10;kuUMFksFiGIAWcRgMszAspABZgHNZ9CZR0P3c9uKAcp/SNKsBxikrB4caRbNpjlxgzSNQcIP4Ko/&#10;LvxazeRx61RPNR2Iz9OL3HSq713ANTHTXvwXfADrcVfW1+MFE6ePYf0Kop1pO1rLz/Uanfn8jmbR&#10;NJrKZafQRKDseTwxMPUxi+t/O/fDQBki4rMgSTBhvTWDpAomlSDh9vMgcZiwfAkmWUh4jIMxIkP8&#10;nbg8IvwNCZK5/D3NBZK5MSRzmQU3QMI/PclbyRdBQk0h4fL6MKs8SNwnJPL3MANEVh/tPmrXhsMA&#10;xICg3a4EEpawUm90kNggVMmEw8cgXzUbiiZt7Dwi6VnICCJ1SFqBQwFBS2h0AI7fJ/3F9YxD+K8+&#10;9SmJRZAEG49HpAwkj2IA3e1iYGBQ69mDwY7z3IyEjTaERIPhJCDZnYFvNyDZ+Vb+yweSbWNIhIhm&#10;I6sYJFbQMgYMAbKYhhlIFjKozGdwmUdzGXD0WRV6kz89bVQHbzVIacDSIKYDwFOCJsf575ODxMIj&#10;bjrNIIEzm+bEp2qQ5sbn6euh+Pt53NfcuKG4eSzPfFoQJ/DUAhKCw7SIx7JE8bg0k1J7MBuaBhJP&#10;Yn2vZ3Dbg9/Xo/k9bc96W0NLWN9zaTrrf3LcVC6n1+S4nsC6Zz2qSQLEJ0QU91sVkk5iEiISQjKT&#10;ZTAhYZk9JHOESFlIhEgMydwQEv0txpAMeki0e5P1XBaSEBETEn5fISQTtFtLx/tAZNHRUe/Kw0dt&#10;5pHXZUByDjhU6bUdgMTEQzG4t5KJRLM2dhERB0gakQCS+m6qVmYfNhphjXhUAkSl8BgBZNQg2ZrL&#10;CZJdY0j2vIT/si9kA9qPQYiNdqY2XmYogmQWMxRBshuQ7KrdWkCyPZBsAyTarWXNRoSIm4nQAgYV&#10;ISJA9D5MAkT/zWpQ8oD4wW8Sg7yVByWEJfXMI0recJD8TEYznDAHDfeTTTMjzZA8cFpOt7wst/Kf&#10;PT5fj4XHpBbyGF083gW0kMc+7zpONYPbl+WkibSe9b07634HWgsgS2iIZvB7nUw6FqQmrCdA6mX2&#10;Y0HiMGGZykKiLDiyZRFR3YJksCokrE9BMjTKkNS0y/Vw7gtItj462ufI1wJFiIgBiTH4d7JLgOQM&#10;cKjSBW1AYuLhY3CvmglEqTqPiMqbiSSQmFj4gKAaGqpNOIAib+aRV9cgmQ8ky2NIdgSSXYBkdyDZ&#10;/VL+k2YGshszkjX8N6ZnRg0xIA6yIQ/yX+GswwBHsxHt1mJD34ENfls2fgcJg4IgCWcjQkSFiOhV&#10;zx6R6aQBSwOZBrzJNJFBfiCoP/O9fh7C4mcpFioeFv+Z48q9Ijs4dbtmyL2gTmn5/HKyzNrXL0Q0&#10;KGpw1G4aPzi6NDjSHP2nTf41Enr7D+3/16f/LWSwnM26Vqv4HQw+OartdTbrnd/ptvzPuJIW0mzO&#10;m0Z6AoEOJvfHzxjr5XSA389YQuIw4bYLIWHZPCK+BJJ4PVmQDGUh4R+UufyjMpe/tdKQsE00g8Rh&#10;wnlFkPhXtdf4p0kzRT1Ta6WOjbw8hmP08VD+GVdvBZJTwaFK57UIiYmHYmBvJRuIEm3sPCIJICoH&#10;EVXLYhFmQxHWBhiqAYxycPzuD+mecQizgNTntvMfbC8bTfLq9jYhWcfldngzMADJbmycuzP72JMN&#10;dc8ro9re3PcebLwLX8zlX8KASLvGs5GdQUTHR7ZjNrINA4A/yO52azFQLGPACI+LaJeWdmdlZyIa&#10;rDwgk2gieTysQkzCWYmFSXZw9JD4/6yTgZC0PBoQfRoQk1h+NZvHombxuFw8RjWbxzuLZvPY58TN&#10;Zl3MoUENknHuv+44vRWIjjdNBer5ILGU/3qXPJ/1CSKr+V3rRZ9DQK6nIU8W6AyYQqX3YAY3Ziz9&#10;/C1MYsAdVUi43QZIwnUWrLcEEiESQ+LB9ZAMekQU62SoAJIhIBnykPCPjiCZLUj4f1vvAFwWktSM&#10;hMuYkHBbesZWbQ/WMYDomYUrD2V9vGlMAfFdtOlx0QngUKWzm0By2x33Ri855oTojDPPS7B49G57&#10;RsefeJr7+rxXvtb9/K5773cgPPSxz7N+ag1QWOmDrRYuHI7uvvfD0YuPPsHV19dng2G1sYuI5OzO&#10;CktBYmMR1hk4qsw2XBk4so1AwmBiQsIGUAoSIRJDMpnbm0+CZCsutz2Q7PRW/ju+BEzYSHdnNrIn&#10;G+xezIb2ZjayNxvx3sxG9mGDdgfZ2cB3ZkN/FBv89mz42zAICJLVDA6CxO3WChDRgfVkNnJ/fQDS&#10;QKSBSQOYBjohkkBCFiLKI+JnJR4TBwrXyxs4k8Exvl9/6paD5VIzFMuZxLL7ZvJYXDwuFwOii8fq&#10;4nGrWTplgPTNYr0ksZ5m0yDNYdDUwOkHTz3tdS6/az1TbRagrAbvVSCzBkCW0FwGzBmk179MZIaq&#10;95nSp/ZN2J/vmUWqySx/HiTWOskWAuIrgkRVhcRhUgDJkD/QHkMyxN/bUAgJ/+AMhpDwd+wg4Z+j&#10;XEiUh4SvcyHh+h6SGnAIET1La81zWG5mgzPeM2Z4hE/bvRBIWKpKndEEkkMPe050w813jsw44t7x&#10;zmtSKJx59ivc6dJly6Np06e7r/X5JB/40CdSl/vEp77sTh986LPR17650YFw9rkXuNP7P/If0de/&#10;/ZM0FnltVGOHiKrZYKg20VANaJSHoxkeYc84hAG9EiTBBlQGkrVsXNsBid5vS5A8mtnIbmyse8SI&#10;7MMGvM8NUW1fNuZ92Kj3ZOPejY18Zzb4HRn8tmfj34aBQLu1hMhKBolkNsJA4p6dReFsxEOigUoD&#10;mJ+NhJBYs5IQEQdJfB1d35c7eHJ/SoCEeURcLGcSy57EQOjiMc1QPL7pNIPH6uJx+4THjBgRd8q6&#10;YQByzWSwTGK9zSCdzlasy1lxg6SnwM7QoLYX6xlItjqF3xctBhC9mFSv7dELLPuZWbrX1zBbrO1O&#10;u7AeuF89fTi7LlLrI6csJMoj0hQS1psFyWwhogSJR0SxnMmMLYBkCEiG+BsbKoBkTggJs7imkMSF&#10;iDhIhEgGktqTuR4JkW2ZBQ7zT5R2WU67xxz0O1UDHioAxA/6rwWSI8ChSqcUQCIw9NG3Ol28eGmC&#10;yMmnvix66tOekeDw6N32cKcXXfxOd+ohOeXUM6PXX3hxcrkvf+0H0amc9w2weABIvpqBZOXK1Wks&#10;8trYJUBUSURUAAlYdAiPNBzl8bCQyO/P0W/jnnEIG05LkPivKQvJFG5vAXlItmWD3PFt4MB/tbsy&#10;G9kNvATJnkCyFxvR3mzIe99Et3DebWDDhr4zg50g2Y4BIIQk2a3FABJC4o+N+F1aSoOUBjcTEgUW&#10;uZDEly+DiYv7S95mXfetWB7lIZnGcjZAEiCSJEh4nEkxIjqdznrwCRKPiIt1lRRDksS6nBnnQZnF&#10;oDqb5uiU34nq35vHwkxkBb+/YRoCkRk05VTWD/UeR8fQ4QyOmrFQuB4sPMKyiKjKkHhElAGJdv2F&#10;kDhMiiDRuynEkAwGkMx5C38HbBe5kMTbQilI2DZqbF81PTniKP5+QWSrZ7Psehsgllm7MKd2B5Lm&#10;gKiRgf9VQPI8cKjSCTmQeDTOOPPlDZAIhXdcOjIj8YBMnjwlWrJkWTRhwoTo3Xd9IDrm2JOjj37i&#10;C8nl9PWxnPe5L367dUjGwUzEV+s8HAYSOdlA5PVnl8Pj9+k+9OGf8QfPQOEgYQpfCpIwIaKEiDY0&#10;rjuV/2oX0DJQWQMk2wDJ9kDyqHcyK2FD3fVqMAGR3UFkTxDZUzMRENkDRHZjI9+FjX0nNvod2Pi3&#10;YxBYx4CwloFBs5HlbHBLGTQWM4DoAHvebESDkwYpDW5ZSFKYqBgRfe1/XgRJAybcXxYSF8vkc6iw&#10;rC6WO4nH4eIxuXh8Lh5rEo9dZSGZzrpJxfpKYv0pIeK+Bo5swkWYzKQZpK+VYNEr7Kfye53yRM47&#10;LKotBJEhmsGsZXL87K++k/l7eU69CU/l74P/rvu4jAWIL4uIyoWEdRZCMlOIKNZbgomHRIgo1pc7&#10;jiREFOvFJUh4vA4SIVICktmCRAfbM5D0Kf/3HyCSCwmXr4Gy3gduBoisAZEpenueA+rPOtSnOjIT&#10;PfbUL5kQtFI5PFTj4H8+kPAbr9TRASQJFEGPe8IB0QEHPjW65l23RjNnznIg6PsjX3SM+3r69Bnu&#10;+8uvuiEBw89Ijj/hVPczf74g+PBDn3Gn2q01ceLEaPacQff9W9562QgWeW0cAWSsEVE1E4eC0mhU&#10;gMPEoVk2HFblIFF+4wkTIlymAZIz6pCsfn1U2xpItns7OLCB7sx/vbswG3k0G+5ubMB6vcjubNC7&#10;xzMRIfKoAJGtGQy2YmBYzQCxgoFiORuen43oNRd6/UX4dN8QEg1ceZD4PCbZ81UIicpi4kuOG4Sx&#10;PCrBhGVNYtmTeCwuHpeLx6gEyFQVI+Ljv1bXNMX6ScU6U1N1yjpMxSAaNtV/LTRoupFwETJT+d25&#10;9xyjac9gPb+IQGS6nj58EuuPepWehQQoqu94/hb4e5rIgNwUEtZXWFlIZgkRxXqb7RGxIGF9DLIO&#10;tEsvgYS/NwcJM2EHiZ45yN9lAyQ62H4Wj4XtolVIaoDR//SoNg9A5h3MYwaTmfz9L2W59donPWOP&#10;fyaOPaV9SMoB0ohH2LlAwm+5Us/8/fTomONOjh786GcbIWHw7lQmDFXq1kwkAcRno2FlQwIQLe+i&#10;IhuFovJnG0X9V1DnIWHjc5DwvSBZxwa5LRvmjpeDBLORnfnPbxdmI/4ZWruyUe/Kxu0QYWMXItsz&#10;AGzLQLCOQWENudkIG542Ps1G/EH28IWH7plR5P7DpRAS5UGw0LAKEfGFgCRxn8qCJIllTWLZVREk&#10;DpEYkiTWRyrWUVIMiItBs6EYj1RCImhK5vuwEBg9dVhvLaNX6U9/PgP+cVwGRCbTANj0UQ9NoNpj&#10;43bhepeyDqkKJAkmrLeqkPhntYWQDLL8CST87QmSQSDRuyp4SPSmogkk/FOUQMI/Rvo7d5Dwd18E&#10;iWYhE8BVb80zC0BW6EPa+N994oWsJ7aNpSz3Ih6LXlOkx8ffwLEnf9HEoVmdwCPsTCDhX4FKvYAZ&#10;yfgHRHUOENU4E1E2GHnVPBqt7qKyYWhWa3CoBI/fpUt/3G4HIJkmSLg9QbLqDcwoLo5q21wCDkCy&#10;Exvro/hvbOcbgYPZyC78V6hnaO3MbESI7Bggkp2NLGPASM1GyEPin/IbQqJBKg8TZeGhwstYWYg0&#10;xDI1g8TF43Hx2Fw8TheP2cXjT2J9pGI9JQWQTGHQTMV6zeYhER5FTY7Lfq/r+9vq4X9Svc1H/1M4&#10;/xh+zsCp1wf1Uy/1AI2aQLUDKX6lvcdQu/YaIGGdJZCwzhJIBIjiOg4SIRJDoqdJpyDhti1IBvl7&#10;GwSSQSAZbAYJ/2TpbVLyIAkRUe6pvUKUxzftBfzNMvtYwCyk93msK/7m5/A3v5THsYjHqHc50Nv1&#10;6DFPFiRfMKGw6jQeYacDyRPBoUqHe0gYtDuZiULVunk8RLUIiK+WxqM8IK3uqnKABDCULQ+Qev/D&#10;Rm5BwkaTQOIxySKiqkByBVCwse4EJI9io9qZjUqvF9HTfB/FBh4eF9mGgUCzER0b8ZDov7jsbq12&#10;IFGtQKLKQJKK5e02JEkhIioY9FMFMHgowvzPrCbRRG5jEk2Om8jAPJEBeSK/4wl7ggXpLfn7SAfp&#10;e46tN0HpWWBHxO3L9/vXSzBhnVmQzBQiinXmykCSvNaG9SNIHCYVIJkTQzL77QQkM15XhyT1DsAB&#10;JH5Goref0ePoYVidcyR/9wDSx+OfxDYgdPWWNIv5p2kZj2Exj09vnaO309GLVvXEjMnvi449qRwk&#10;3UREnQIkzCErdYggYdDudCYMVeswJDYiyoaiWUBiIGFkw9AsEGhn1uEz4MiWhuRcNoxOQMLGpzcW&#10;XMlUfu1bmV1cChBspDtcCybXExvwTmzIetHhTmzc/qm+ISJ+NrKSQcLt1tLGyCCSvHaEQSY8PuIh&#10;0QsCs5AUYdJOJiKKZcpCksTyJ/GYXDw+F4/VxeOezONPxXpJxbpKCiCZzHpsKB7sU8UoFCUw/Klv&#10;oo/b8A0E6b28Bqhf8Xvv5W/AvXr+9ZwKDGYtvh5mLz59Rv+EQ+vp8n3Pj+M/+0JIhEgeJKwPlUDC&#10;Py2FkPDPTgjJLJY9eXV7ZkYygRmYANEbds4gPRNrMo9vGl9PvIi/PZZPr0HR7S9h2Zfyd7GQvxm9&#10;B5veDFRvDKp3RtCu0InvM9FQ5eBQNgxVOwFI9gGHKh3UQUhMDFotRsQCodUaAVE2EmVqgMQGoVkA&#10;0OJMQ+WD4WuE4zeZaj2nUAjJedQOJNzWgrPYcDhfkKwBknXvjGrbAsl2bLDbs2HtwGxkB/5D01ug&#10;7MAGrhce+qf6apeWZiI6NrKKwWElg8UyNkrNRhwkbJRZSMJjJP7V5R6SbmJiIqI8ID6Wt9uQJAmO&#10;bKxfCxKPQxaLvDwiA4rbCOsP6uM+fb2K5VIThMlJnL6UvzWdPpXzD6NncT0GYtUX10sOmCfX0+sv&#10;ahv4ej+WhX9UXPytTWPG6xBRrCf/qv8QEr1AMxcS/rERJHM8JPytCpJZMSR6Z14tX8+z68D1MuuY&#10;zLLM5ryFL+SUx+B25ekZa/zudKxLgOh90vT3uozf/2L+VuYDx1ya/RH+Th/inx1O9Q4J+nuZeF8x&#10;HL4uAuI7Bkh2B4cqPblDkJgYtNrGzh4PUZ1G5HtUs2FoFgC0C4cJhq85HL/5bbrOQsJ19bqDBWfX&#10;IVnxRkB4G5DwX942V4HFdXQjcLARb8/GvD0b9nZs4Pq8EY+IZiJCJJyNOEjYKLVbqwGS+9n4KXnW&#10;Fhtt3qwkxKRdVNz1uT8zD4ivC5BMihHR6SQGyyTWZUOsY7MYiCwUzcpCkgDi4z4TRKhHsWz+I4pr&#10;OmW59XHGepV3H38nU5i9aDaiz4TR58D4poCJjrvoleD6zA59AJTHpuegOiyq5tuDZYkH/WlviuP2&#10;p6s3xAHa9NcSf8P6jBe9Ff+Ex9Svo3R7vdRHE2na0/k707PVhAdNE37Up7eh4XelJvP3LUSmsT0t&#10;43erYyFL+FsYBot5oDEEHrNp5ke5T06ncp7ecmcSfx8D77XhUKOAh/IHyY8Ckp3BoUpPaAMSE4FW&#10;y+zG6iQknUREgPhKQTLWsw0Ljmx1SM4gBv+WIREiMSRzTogh4Wcr2IhX89/dVkCy9dXMSoBkWyDZ&#10;Dki24z9DvZeWPh1Rb4OyNYPKVgyQ/riItVsrgYSNz0MSvptu3u6tZpgoC4tmmYgo4RFmQZJFpACS&#10;SUp4hHlEFOuvEBMGdysLiaIcIIrrWpAkmHCfISQOE5Yr9Zn3LLfHxH8+vT7xUel4g/vYYC7nBne+&#10;n/qc+mnf4/ldH8nvnVnALE5n0nSdAovSp2hOI70ZokfIQ+Tz5+kyuryuNwsoBrmdebSIttaz0B7L&#10;fQoY6n0ul+d3o3T8yuHB33A/62MWs5pF+jvl97qE3/cS/jYWCxBmIEOAMQges2jmx7g/TqfRFM53&#10;f3f8TQzcOyZ4qORZVnEvBJLtwKFK+7UAiQlBu23sEiCqA4D4SkACAm3MOlqZcaiqeITVevTCMgsS&#10;YCiEhPNSkGgfsiBhA9Q7zaYgubwOyTZscNveRLfWIdFnjWzDICNI1jGQCBI/G9FurRVsnJqNJJCw&#10;0bkPrmJjLQtJ0S6uvBIogq+t80xElPAI84ioZpBogFIhIm1CEh7PSMX6r5IFSYhIggn32YAJy5XC&#10;hOUWIj6HCY/Lf3zwRJ1yvYk38Bh4/PrUR80U+rnuRP4Z0WtndOrTZ93syD8sOvU9hr+z8PupwKDT&#10;3kx9NOkS1jf/4Pj0+e8ODE6Vngwxkd/PhGfwNX/Xc/l6EbPq5NM5+Z0u5nftj4NoN9YgWMzRTCRG&#10;ZIYgoamcJ0j0NzSRvwke71jNQLI9D0jWgUOV9q0IiYlAu3Xh6b2q05CEiMSQMPi3i4avAhqqVTh+&#10;3dB/s2GVhURwlIHkJDYmbmcpl1nxZlB4B7MMIFl3TR2SbWJItrmDGHS2ZmBQ/hXsybERNlAPidtI&#10;DUjcs7bur+/eSkGi2Eizs5IqmDSN+zATHNmyiKgmkCSA+Fg/ZSHxH2CVxHouzMIiLy5fhIgKIUlA&#10;YblSsdwhIi4elzAJQfGPX6jq2WvuNTUa4LWetEvsKuJrPdvNPTuMmUsvDbA+J8Y1fLxwJj2rSg1Q&#10;P78bzT7UdP5OdVB/EKiG+FvW5964Y3U65fb8G4e6ZxHyu9ezsYbi4yDajeVnIW4mQtOECE3hZ5O5&#10;nHumINcHx24DYqGRisFYHQ4kK8GhSnuUgMQc/DvVxs4Dojq5O0tlEXGQWDgUVYyG6iwayoLD9V8j&#10;uYOeuZD43VsVIBkEJgfJa6Pacja+VUCy5gpmG9cCBv9dbn0zgPCfnCDZmkFHnzWSnY0IkezxkcVs&#10;rGUhsWYlHhQPSVugcPu5eTx8AsQnQHw8Lpcf5IRIDMkkxbpIpUHVx/rKQqLdQEkM3M0gCUEwwbDi&#10;shYcYRYifSyTL4QkW4iIh2SAx640I9F68LuVlN4BwL3BJfl3THZvvc/6VMlb8ut71rVv2vn8w8Op&#10;PvtliN+Fmkv6UDG99Y5w8Gl3qv7ulHarur8/0jtO+0/jdMfpmIXoI5mFiABJEPk4y0jT4qZw3mQg&#10;mSRIuN7AB6JLr/gug33n8VAmGmEMxGGHAskScKjSrgWQmAN/p9rY+V1Zvm7PRL73o3qFkHQMDQUA&#10;ZTLByKBh1T4k/kA71xkQJKewsb2cwV+QXAQkl4xAso7/7NYBydZAsjWQrGOQESTu89gZNNxbxTM4&#10;uNkI+eMj7kA7G22yIbPxZiGxdm8128XVMibcfm7CI4zlbRsS1k0RJClEFOs1D5IUINkMPHQMwALD&#10;ykREsUwNsdwN8dhCSBwmPH4PycR43bhZG+vKv+7Gv1eZfwdlvSW/f4qw4HCfpEiD5ODgd6FPo3Sf&#10;SBnkP/LY5z8G2f2t8bt1zxAknfpnC+pFhfpUTPc5/yCig+nJbqwAkakeEX4+KYTk/TEkNgStZIIR&#10;xiCc19OBZAE4VGlHA5JwwF+xcnW0Yb/Hpc7TZ5E8/4Uvdl8fcODT3M/1Zo36ftLkyVFvb2/0ha98&#10;L3WdVBvrgOjzSGbOmhU99PEvROu5DdXT02PiULbRQsRBkmDRKTRiEMqWhiPGw4Ai268y1XpObAMS&#10;zUZCSABk8FQGe25jyeuA4C0xJFcCxbtiSG6h24kBaisGGYcI6YOrPCRCRLu1ljMItAJJ9lhJGUyy&#10;mYD4uO3cWCYTEcXjGBNIFAO9iUcmC4iikmdqKe7HTHBkY7mzhYC4eOwekgHWiRImOlYxya8v1p2O&#10;X/i3m/FvhKl3V04+84V1r9eh6C1W9JYk/hMX3adV8jvz6W8oid9zmAODkhmv0vcgos/ynwEiMwBC&#10;B9P9biw/C3GI0GQPCZd17zLN/TtIvmOCUDYTizAG3rI9BUjmgEOVtgESc7CPO/b4U6Ivf+2HDefr&#10;3X/D7/V5JG+75Krk+xtvudu9u++Xvx5fNz4O8vVv/cSdPvDQZ6KvfOPHbvDXu//q9EMPfjr62rc2&#10;pmCoUicBUUWIjEBiwqFsPFQ7gDTAUWHmobKI1CG5kPS8/iqQ6OscSPTW4yEkKy8FiBiSrYBkqwqQ&#10;uAPtDAT++IiDhI2vE5C0jAm3WxjL1BQSHpeJiBIiSoD4WDe5kDAol4HEQiObBUVeKUAU92HG8pix&#10;7Kl4XKUgYR15SJJjH+TfJcBhwjp2sc792/e7DxPjd5K8CSS/K/+3ksTv16dXnSs/s03FZV0xInpN&#10;iJ7SW4hIDMmkAJIBlmPgfW1BYsKRjUG4bAcAyXRwqNLaJpB86rNfj9500aUN5x/09EOTrw988kEO&#10;gCwk+lTFN7zp7fXzNtZnIWed80o36OtdgLOQPGrnXRmgf53AULWuQpJBpA5Jl+FIo+EDhJJoKAuO&#10;VL/57+gVF7CBJZ/bfg5gFEHiMSmC5HQG+/OB5PVAcHEMyVVAIUhuqkOyFZBsFUOSQoRWChIGBn98&#10;pBCS+5tDooowKQOKKgUJy5QLiQDxCRHlB0KPiOLxp56tpVg/eZA0IKJYrylEFIN9URYWVg2A+LgP&#10;M5anKSKKx9Wwa4vHnpSBJDyQrgPlbn3G69e9/Qzr3L/jsv9sGBe/J/+eXv7vQiVICAfSZ/Enn8fv&#10;Cy6vvyN3GSFC04BET+t1B9RjQBoQiSGZ2DokJhRWDLyt9HggmQgOVVreBBJ1yTuvTX1/9LEnRe+5&#10;74Hk+z332tedZiF5xiGHR1defVOCyBVX3xg9k/Pec9+DJiT6PJIQhrLZu7OUDUSzUoAoAxEFJJ0B&#10;Q7WLholEGGDk9YoL2OhCSHoECRCkIIkxSQDJQgIielW7g4TbWsj3S94QQ/JOgBAk14EGkKy9NYaE&#10;wWctg8oaBpFwNuKfrZU60E55kHhMPCQek2QXRGbjbwcTF7epmiKiWN4GSPygp3iMKUiECKUQUayf&#10;bkJigZHNxMPH7ZuxLGaCIxuPK4UJjztExEHCOnKxzpJnZbEe1STWrS9Z5/wOkjfO5HeU+rwYfpfK&#10;/S0wqOvtSvISGKnzdD2dMhuZBgp6Ou9UgNAzstyzsmJAEkTIIUITPSTcxgDLyOO59Ipvm2j4TCiy&#10;MfB2oscCSQ84VGlxE0hOOuVldIb7Wp9HotO99n6MO99f5oab73KnH/jwJ91lBgYGHBy6ngoH/dvv&#10;fL87/fyXvxv19/dHixYtcd9f9NbLUpcrm42IDUSZyiKiap2FAxA6hYYywPD98jd/StUICRiUhSR5&#10;VXsMydSTGNTPCCB5KygIkqvTkKy9gxiA1jCoCJLVDBzJbISBQoiEB9r9M7aKIKk6K2kJE24vWxYS&#10;DVoNiCgNcMojoniMHYeEAbzTkJh4+LhtK//akYZYZvcMrTAeU0M87hARF+tIeUj0dF3lMGHdKr3A&#10;L4nfg/K/I/c7C36f7vcOCA0BRBLfe0CSn/vr6eegoKfzTgEIHUx3B9RDQHweEi47keslkLy3dTx8&#10;DMCdasOmx0NDb6Um/mZKtN/+T4jufd9HEhjabmP3npEV1mlEVFlEVM0CwqoRDQUKowTHrzJwZOso&#10;JNNOjiHhuksujCG5rA7J6utB42aKIVnDICRIVjOQWJC43VrkIREiZSEJZyUekrKY+MIBJ4nby43l&#10;8f27QpK8+FCxLGYsc1gRJA6TDCL9HhHFOnSxXj0keoGfi9+Bh2QSvx+HCb/DVGCgtylJxSDfEOcL&#10;jobLeURiSNzB9ACSBJEYEjcbCSFheQfurY4HA2232rDpKeAwtVLDm9faGFStw+/U26yxRkQVQpIL&#10;RycBMdFQf3JZaFjVITm9ABKPSVlIXlaHZDGQLH1bHZKVGUjWhJAwaKxSDBplIQmfktkMkqqzEl8l&#10;RBTLkwsJjyEXEo+IsiBh3YwlJCYePm7XRESxLGYscwMmPCYLERfrQ4WQ+EJIfCEkCSb8flz8HpN3&#10;JVCA4MtFRPmfK/0t+MsCiV4T4gogSQESN7EYEhMMKwbcbrZh08HgYD03K7/hzdvZMFRp4wggowFJ&#10;gojqACIpQJSBhpWDpBEMZcOQl4lENhOMkSwgcvt1utYhESKKyyWQnBJDwnUWv7EOyfLLAeIaoACS&#10;1UCy+rYRSFYzsDhEaCWDxgoGDH0uuz7Eyh9oD5/62w1IijBRrUDiMGFZCyERIsojorKIKNZNHiKd&#10;gMTCI8wERHGbuYgolqUMIno1u68BkhgRlxBRMSIu1qNKIGFdu1j/HhK9VkNlIZkEBr4EFAZ4s/Ay&#10;XDe5bACJezaWELEgESJZSFgeLXP/PTYYPgbZbpYd0Dds0qewD1dqePPODbdTuo2jA0dYpxFRrSCi&#10;agkaFWYZyoQim4GFz8ShqAwcvv+MO78jkHB5vap92qkM6mcy2HO+CcktdUhWA8lqBpsiSJLZCCWQ&#10;MDBot1ZZSJLdW4oBoFVMdHDWxMPHsjQkQHw8BnM2ogJEKu/WUqzDdiBRFiA+ExHFbeZCwnKYCY5s&#10;PKZseZA4TDKI6C1NVIKIYv0nmPD7SeJ36QshSWKAb4jzBYf7ua7nr6ufAYl7cWETSBwiGUgGWB7N&#10;pvrfM+qAmAN63IZNzwMH641Q8hvevKd5W4VtHL3ZR1jXEVEGGHnVLCSymUiEGVCkY9BvpQCMLBzZ&#10;2oOEn4WQTBck3M4CQfImIHg7KADJCiBZeQNgAMkqQfJuThlwVjG4rGTgUCsYOJYzYDTs1qLsgfaW&#10;IFEMAnmQ5GLC9XwmIoplySLSCiRN3xpFMfgmiCjWYREkDhHF4J+XBYivGSKlIREaVjymppDEiPSx&#10;vnxZSPpZzyqExA3WcSEiLjDI1oCI0vk+rmdCIkRyIJmYhYTr6L4SSO7qKiDmIF7Qhk1HgsPWlRre&#10;vMG8rVRdfIv3snUDEdUqIioFiYlENhOKkUwQigIBKwuLos6/gD9mBwkzCUHS6yF5BVWARG+PMv20&#10;GBJ+nkByBUhcm4ZklYeEgSQFCYOFn410EpIQEw9JKVC4vFVZSBJMhIjiMbUFCeurk5BYcGSrDInQ&#10;sGJZyyDSy2NW1mwkgYT1pyxIXPwOspAM8PtURZC4XU7Zwp+H19XPhIJmGDEkwiIXEv08C8n7orkL&#10;zjMBaCdzIC/Zhk3HgMOjKjW8+Ynmbbk2jh0cYY2I2ChULYWIMrAoqmZiYWWgEWYi0SwAsLKgKO6P&#10;MSQA4CA5m404DxIqBQm3IUgWvbkRkpUZSFYymDhEFIOHCQkDQychCWcl4wYSBsstBhJuqzIkLKcZ&#10;jykPkt4sIh2CJAElBMJXhIjS9fx1M5C4MpA4RPIgYfn63xd97JM/NzFoNXMwr9CGTSeAwx6VGt78&#10;1Mbb2ji2s4+wRkSUDUOV2kVENUJiIJGu2rOpkhjwrWwYmvXHdL8CkleyMVaGRF9nIeF605nZOEhe&#10;E0Pyjjoky4FkRQzJSiBZCSQrGXQESYIIg0bq+AhlZyNlIMli4iGpPCvhcs0yEVEsb5JHRPGY8mYj&#10;LUHCIF0ESYKIDwi6Cgn3b8ayVkJECRHlEVEZSBwmQkSxrj0ivlxINJAHJVAUIaK4bjNIEjxGD5KG&#10;QbyNNmxiG442VGp48yH1629M4zHWgKgUIqoDiDQAogwkylSzsfAx2FeNgd7KBqFMjWj8wuj8V7Jh&#10;5kLij5MUQaJnbDEbcZC8lEH9nBFIFgPJ0iszkNw+AskKBhRBspyBQ5AsY7BYyvIIka5CEsbAkADC&#10;92EWHtk6BUmV4yOdgqQMJs0QUd2AJHe3lmIdulinKjsbSeL3o5pBklQECdczEfGQCItmkOiyIST3&#10;tQRJdvDvZBs2nQUOT6rU8Obnjis8fI2AKBuHKnUNEhOGZjHYdw4NlUYjD45s1SGJETEh0YxEkLwW&#10;AC4agWQZkCy/ETRuJSBZASQrGHgEyXIGEEGyrCok95eDxNy9RSlMKItIWUimsizNIHGYCBAfj9Gc&#10;kQiPMNZNFpJkl5ZikK4EiQKETiKiOoKI4jGnZiMqCwnrrxQk/G5agSTBhO9T5UHiZxoVIHHLoGUt&#10;B4k14HerDZvYliO9lqR8w5tfZA7kY9mWgIiqmThYMcjnZYNQpgCNGA4LiTI1QpL3DsABIC4hot1a&#10;XE7HRwa43vQzGNQ5FSTDguSSGJJ32ZAsZ1AJIVkaQCJErAPt3YIkDxOfiYhiWVKYsKxZRFKQCBBf&#10;RUhSiCgG6jxITEQUKJRBRJVBRHVjt5bDxCOiWF+tQtLvAVFAkJuHhK8bEiJKX7cDie5Dy6FlfW8u&#10;JNYgPxpt2MQ/i9GzKjW8+VhzMA/72Ke+lPr+i1/9fvS5L34n+f4zX/hW8vV3fvBLd/lvfudnyXl5&#10;ffzTX0luW6e+NCI2ClUzEVEGEGVrDgkDfl42DmVK41Fl5pFXHZJTOwPJTL0gkdP5ASRLAkiW50Cy&#10;jMHDgsR/Ol32QHurkISYdBqSBBOWtSOQsF4egSSI9bVFQuLPLw+JNcCPVhs2vQEcXlip4c2nNAzw&#10;2Wq1Wur70156TvTmiy91X+sDrfr6+pKfbbPt9tHnvvSd6Nvf/8/kvLz0wVaP2vnR0StfdaG7jpo0&#10;aXIAiY1CK5mIKAOIstUhYXC3shGoWiMY7aJhdf4r2UibQhJjEkKSHGgPIJmlt0h5OQP96xj83wIC&#10;MSRLgWRZDMlyIFkOJMsZfATJMgaREBJ9FrY+E9tD4hBRDA7h8REPiRBpBRILEwuQsCJEWobEI6IE&#10;iI/10gokJh5hwFAJEq7TLBMQxTKa8ViaQdL0QDvrtAES1n/LkMSIuPjehMR/3QYk7va1HB+Ipsx8&#10;X/St7/7aHNBHt5HjGxs28Q9gdHSlhjefaQ7yvmOOPTl6xzuvaTj/7ZdenXy95177uNO3vuPKaO99&#10;1rv0/Wtef5FDx19OvSO+XvZt5AWHPtjqq9/aOHqzEWUAUbZa5/CIwejgLKNZP/f98o/ReQkkL2sR&#10;kvgZWw4SzUiykFyVD8kyBhUPyVIGjiJIUru11P3tQ2Jh0gyUIkgcJgLEx/InZSHhsVaChHU16pBw&#10;+TKZiCiWsRQiSoAo1kMDJFlEFOvUxXruJCQOCb5PJUSU/74VSHRZDwnLBCQzh95vDOqj1QgeYRs2&#10;vQMc+IewQsObz08N9GGvv/Ct0e13vb8Bkmuuuy160gFPTb4PIXnVa97ovtZby+++x97R/o97YnI5&#10;obTHnvtEF7/9ihQkZ8WQ6GN9txREVM1GoUyNaHQbDhXika0YEo9JM0jOYdDWK9u5bgLJpYAQQLIM&#10;SJbFkCxjAPKQLGUAESRLAkjcbi3KgyTcrTWakKhWIGmYkVSEpAERxWBdGRKy0MhmgWHGfZZGRPFY&#10;chFRAkRlEVFZRKgpIqoCJA4Tvk+VhUSIWJBkESmApF+QvM8Y4LvYRhsPP0ir9ZsuA4czKzW8+TWp&#10;2wg75bQzoyc+6SnRjjvtEj3nuUdEl191gztfn9keXi6ERMjoa0Gij98NL6fCT0h801sujW6+7R5u&#10;98boY5/+svsceAuDVjPxCDNwqFIJSGIwxmKmoQwwGvuDqxQkISLu+IgFyWkM6ILk9Qz+QDIcQ7IE&#10;SJYGkCwLIFnKQCJIljB4CJLFDBgekmHFIDHakCgLEF8RJPpEvpZmJMIjjPVSFZIBxXptlgVHkn5O&#10;JhpW3GdpSHgcZjzecDbi6hQkAJBAAgJmASL+vFxIBI1HxEPisciDRJfRZbmeu30t1/u7C8lGGw2V&#10;HZjD1m+6BhzYpis07++vjx76+Beir3/7p+Ztqqvfdas73Xqb7dzp4iVLXf7nTzvoGcnX4c9Of9m5&#10;qctlW7vVOvdzzULeeeUNJgatZsKRzcChSjmQNMIxGoCocoDU4cjWOiRcxkHCdRogubh1SBZ1EZIs&#10;JhYiygLEVxkSHs+4gkRZiKj45yYaVtznvy0k4WykBCQDWUjui0wE2m1jdUB86zexnUavq9SCf1zs&#10;noVV5uB4N3K7shQDeycz4QgzYKgakABEDhzWQN/Jys88bDiy1XpOiSE5iw24GST6WohoNiJIuKyD&#10;BIRmnc6ADizzciBZCiRLY0iWMggtZXARJEsYRATJYgMSd6CdPCIhJCEirULSKib6/G8LkQQSlr0B&#10;EgHiCyAp82LEZoiUhcRDkSoAxGeikY37MyFh+cx4HGY83iwkDbu2PCKKdepiPRdCEiPSCiSqk5AM&#10;WJC814agahttOHzW4JvX+k23gYMOuJdvePPl5m11uwQQ1cFjIsqEI5sBQ9Vq42eWoWwgymZDAggp&#10;SDwmFSFZBCSLgWRJAMnSAJIlDCTNIFmgGCBahSSLSVlIlImIYhnyIHGYCBAfj8flEVEBJJM9HmGs&#10;lwQRxboqgsQholivRWXByMuEI4z7qjQbUTyOXESUh4T14mYkAsSXRUSxnhsg4XfTCUgSRFSISCcg&#10;0XK+L5o5eI8NQ7OMd9INswbdsq3fxO82Yrut0PDmd5m31e3GFBFlwFC1mjXwt1N5NJQNQtl+lqk8&#10;JEEpSM4hrjvrpQzonDfvDQz8QLKQP7QiSJYwuHhIFseQLGLQECRutxZ5SEJEOg1JESZ5iPjagkSI&#10;WJCwTqpCkmDCei3KQsPKxCOM+6o0I+ExmPF4s7ORsru1EkhY980gcZhoELcyIFEJIkpfW5B4RMpC&#10;ouXQcrZwfCQHEGuQbbX1m1j/0dWVGt58s3lb3Sw9G7FBaCUTjLwMGKrWNiSjNdvwZfEIq0NyRguQ&#10;cJn++EB7GUiWAMmSGJIlDEYeksUMJCEkwzEkCxUDRRaSuep+GxKPyKhDwjKmYtlzIREiASQpRBTr&#10;pCokzWYkFhZ5mXCEcT+5kLBslRFRAsRXARKHCeu/GSQhEKlyEEkSIoqvK0MSnz8gSISI7kPLo+Us&#10;eXxkYyMcyhpcO9H6TazPSMdJyje8+d3mbXWzTgPiM8HIy4Chai1DMlqAWGDklQ8JKDSDxD9jy4Tk&#10;nYAQQ7KYPzoPyZIcSBaNQ0hUESQJJizjvz0kLJcZy2/GY20ZEtbxmEAiRNqFRMtc8vjIxtFDRK3f&#10;xHJGbJ8VGt78XvO2ulU3ZiI+E4y8DBiqVgjJaM82lAVE0/6zXhoSULDeuDEFiRDhZylIzmTA5jYG&#10;+ZmD5K0jkCwqgGQxA0oRJO74CI0lJGpMIWE9tQuJstDIZsIRxn2YiCiWy4zH0FFEFOvYIaJY/w2Q&#10;xIAkZYHwtQKJEMlCkkWkRUg2ji4c2dZv+gQ48Huo0PDm+83b6kYJIorBvNOZYORlwFC1FCTl0FA2&#10;AlUzUShTDEe25pBQiEgDJGdTAMncC+uQLBAkV49AshhIFgeQLGaQ8ZAs4o9SkAwzcAgSNxshh4hi&#10;kEiOj6j705Bkj49UhURZgPhagcTXDJKiYyTmbEQxcKcA8bFerSw0rEw8wriPXExYrlKIKB5nAySs&#10;kwZIPCKKddnKbKRdSHTaAIkQKQHJgOLyCSRaNi33veMOEbV+02fAgcdcoeHNHzVvqxuNG0SUAUPV&#10;ajYUPhuAdjJhaJaBhlWt5+RqkFjP2Bp4GQM2eUjmZyBZFECyGEgWMyh5SBYxmISQLGTQaAaJNRvp&#10;JiTKQsSXB0mZGUnTg+2sp1KQsE6tLDDyMvHwcR+VEFEsvxmP04LEIaLGGST6ecNurSaQOEQ0G8lC&#10;oscQQLJx7AHxrd/0JXBg2Ss0vPk/zNvqRt1CRJlYFGXAULUYEnvQbzUTg7IZQJStfUi43sBL65DM&#10;yUCyEEiGCyBZxKDiIRlmAAkhWaAYLARJajZC7UDSKialIWG5kwSIj8c2RYD4SkBSNCNJIaJYp1YW&#10;GFYmHmHcR0cg4TF2HBJ+N7mQAIEvhUQZRAJIhEG7kLhl02O4Z1wB4lu/6Wvg8NlKDW/+onlbna6b&#10;sxFlYtEsA4cqAYmNQauZOBRlgFC937vKQ6JTIaIykEw5tjkkizKQLGKgGU+QWHiEtQWJENmSIeH2&#10;rQohYdnNeIwNiFADIiqLiGIdF0ISIqKAwJyRtAuJR6QMJPF9xJDssc/Hxh0iav2m74DDVys1vPkb&#10;5m11ukcgyWTC0CwTgqrV4fD9NK7Wc1IMyZls0FlIYkw8Ig4SIcLPGyDh+nMAx0My34BkEZAsApJF&#10;DE4JJDTMQCJIFjJ4hJC43Vo0HmYkykJEtQwJg2llSBi4RxUSbtuqpdmI4jE2QCJAfFlEFOsyi0gf&#10;6320IXGYNIFkwGdBomV9f7T3+hFIrEFzrFq/6Yfg8N1KDW/+vnlbna6biCgTimYZOFSpKSQmBmUy&#10;AahaGgyfhyNb65BwOf+MranHj0AyBCTzMpAMF0AyrDKQuNkIFUHiEbEgKUKk45CwfCoPEodJAInD&#10;RIhYkLAuOgmJBUZeJiKK27bqNCRVD7QLkgQTfjfNIGnApAwiSt97SISCEhABJAkeZSH56LhDRK3f&#10;9FNw2Fip4c0/MW/Lt37D/tGpp5+dOu/IFx2Tehv50884Nzr75a+K7n3fR9zpkUc1fuqiBYk+2GrJ&#10;0uXRjbfc7T6TROlDsrKXK5MJRZkMIMrWAImJQrNMBFqpGhzZ6pC8NAOJXksSQxIi0idELEhOYIBm&#10;ZpKFZAGQLIwhGTYgcYgoBpOFDCKCZAEDRwjJPMUG6CEZUvc3ItJ1SLjfTkCS3a3VLUgsLPIyAVHc&#10;blEmIIrlNhMePo+I8oioqpDwu+kaJP77HEiSqkDyvmjvx4zeM52qtH7Tr8Dhl5Ua3vxL87bCrA+2&#10;8pBMnz4juuitl0Uf/PAnk59Nmz7dnd5z34PRre++z33tIfkAl9Pp/R/5j+jLX/+R+1pvLa/TDz3w&#10;qeir39zovm4lE4pmGUCUrWbCUJQJQNVsMHwWEmWq9ZxYHhKHiOLnDpL4GVspSN6YD8kwkAwDyTCD&#10;1DADThEk8xUDhockmY2o+/NnI92ExMSE5UthwnKHiGwJMxITEcXtFmUiolhuMwHi84ioLCJKgCjW&#10;ZWlIQkCUBm+jBIcykHhEPCTCIYQkD5EMJO6+tbzvi/Z6zEPJoDmeWr/pd+DAmFCh4c2/M2/Ld865&#10;r4qeecjhDeeHkNxx1weiFx99gvv+2utui778tR+6r4968XHR2fHnjwgSYaPzPvkfXzUhcR9sxWmr&#10;mVA0ywCibOUhMUFoJRsPnwVE2VqHJHjq71Ruox1IFjKYjAdIlImI4n7HCyQNiCjWaSuIKBMRxe0W&#10;ZSKiWG4zAeILECm1W0uxfkNEWoEkwWK0INH1BImWh2Uf15D8Nzj8tVLDm/9s3lZYsxmJTj0ki/X5&#10;IgzQ+lofs/v1b9d3nQmSr31rozvvm9/9+fiBRBlIlKkREnPwr5INRF4WCK2WD0l8nKQBkvBAuyA5&#10;g8EyhmR2AMk8QXJVHZKFHpLbyEPCQOQQUTEkCzwkFELiEekEJBYeYSYiivsddUgYlMcMEm6zMJal&#10;bUQU68NB4hFRrLMys5FCSEAgrwSRKpAIkRYhcferZWLZ++8Dko+4wXG8tX7T38Dhn5Ua3vwP87Z8&#10;u+y6e3T4c17ovp45c1ZyvofkjrveH61du84dR9EnJOrySj875riTk6/9rq1PfPor7lTATJo0ye0G&#10;0/dvvvidCQjtZmJRlIFEmWo2BlWygbCyBv9OVus5IYAEGLLvt6XjIg4SIZKFBDwSSLju7FfVIZkb&#10;QzIfSBbEkCw0IHGIKAaUEJL5isHDzUYohQh5REYNEu4zrNOQJJiwLkYbko4iolhuMwHi84ioqpCw&#10;zjsGib62EiJKX1uQFCGiCiBh5rXXYx5MBtTx1Po//29U+2dUqRm//1N07nmviT72yS+Zt9mpHCSK&#10;gXs0MsEokwFGXhUhsYEoyhrwu1U5SOIcIsofaBckXHfqSSOQDOZBcgsByUIgWchgtZABKYGEwWVB&#10;DIlDRDF4bGmQOEyEiOIxjCokivVaBRE1ppB4RJRHRLHOSkHC76bjkAgQn76vCon/mdLlQ0j0ON4b&#10;nXH2XeZgOdat/xOQ/A0gKjT8l3+at9WN6pjYA383MqFolgFGXjmQ2CjkZQ3qY1Gt5/gCSKgTkCxo&#10;AskCBpc8SOYqBo0UJOr+EUQegSSO9WphkVeriHR6t1avB0SxvhogYb02hUQDdZgG75xGBRJdjsv3&#10;N0JiDZLjofW/A5L/AYgKDf9x9CBRo42JMsFolgFHtgwkNhR5WYP5WFYdEn4WPvU3D5K5eZDcQXcS&#10;g1IRJPPY6MpCkofIqEMiQHw8hi0OEm6jaSzDqECiQdfHuu0kJP1lIPHfdwoSLaMey3vH5WtI1Ppf&#10;A8nvAaJCw78dC0iIwXo0M7EoyoAjG5DYSFhZg/d4qo7I6WzML6NWIOG6U09mkOb7LCTzgGR+DMkC&#10;A5IFDD4LGGg8JPMZSPIgSSFCrcxGWoKE+7KyZiOFkMSIdBuSKph0FBKW14zH1QySBJFmkLDOw1pC&#10;RIGDTlOA+ISI0tceEQ+JcGgXknvH5ava1fpfAMmvAKJCw78cXUh8blayhc9MGiCxBugtpSOOuqEk&#10;JELEQ8Jl/FN/B05jsASSGQEkQzmQLACSBUCyAEgWMCiFkMxnQPGQzFNsdAkkNJ4gMWcjimVOMOEx&#10;uISIihHpNiQWGFbtINIyJAYiLUPC7yaZkYSIKA3ceQmRqpCEs5EKkPQLEt2XlknLqcc1Asl4w2T9&#10;T4DkZwBRoeGfjhUkPnvQ73YmGkVZkFgD8hbZL34f3f7uL1WARIhYkJzCIAwks4BkjgHJ/DKQMLgI&#10;EoeIYgCZqxhAhhSDRzNIQkRagaQMIr5/Z0hKI6J4XIWQeECUBlof6zCFiGKddxUSrpsgotqApD8P&#10;kvH5zr9q/Y+A5IcAUaHhH44NJL6xxMRnwtGshw0kIJIPSfxaEuHhC3drOUjip/4OnMpgGc9ILEjm&#10;XQsQzHqKIJnPIDMakFh4ZBsNSKYIEcXjHheQcN2mcd9tzUZUFhEqRESxXjsGiUckhiSsKSRZRKpC&#10;wjI7SN4T/fAnjZCEWQPmaLT+e0DyHYCo0PB3xhYSX7Kra4xR8Zl4ZHoEkn4dH2kCyRCQzA0gmZ8D&#10;yXwGnLKQeERCSDwiWxIk425GwnWbxn3nYsKymvGYxiUkmfMTOLhuaUgsRFQBJO5xxpCMQ0zWfxtI&#10;vgEQFRr+5niBZPxh4rMQUY9AkoLkFAZLY9eWBcn8DCTzGYRCSOYxsMxjYxMkDhFyiCg2xAQRdX8x&#10;JFlEykCSQkRxP3m1DAmPs50ZiQlInAWGVWVEFPddCRHFY2pARMWINIWEdVqEiIPE4+EDgNxyIPGl&#10;IBEiLULS7yHhug2Q3D0CSQlQlDVwdqP1XweSLwFEhYa/Mj4gCRsPu7vKtOVDEiPSHJIAk3C3loMk&#10;furvALMRBwnne0gGM5DM85DcSkAyH0jmMziFkMxjgCmEhFKQqPs7B0kVRHy5kAgQnxBRQkTxOMcN&#10;JFynVNxvZUh4PCYkMSAuDaw+AeITIop1OpqQ6PopSIRIZyE5+vgvgof/rHagqABK2azBtUzrvwwk&#10;nwWICg1/fvxBEjZeZylqy4YkQCSBpNdDwiwjfL+tPEjcgfb4qb8OEu3aEiSvDiC5NAPJzRRCwkDm&#10;IKF5DDQhJHMZTKpCEiIyGpA0IKJYXgsSh4kQUTzOrkGiYizyaheRTkJSiIhinTZAwu+mK5DE12+A&#10;RIiUhcQjEkKi29ZyatnvA5IvxIjkYJJt4+i14fNA8gmAqNDwp4shOeGk06MXv+T41Hmvu/Di1OeR&#10;7Lv+sdETn/SU6CMf/0J0yKHPcX3qs19PXcdKn0cyNHde9P4PfTy5Xm9vr3lZlUJlHMDy8IMkmZHk&#10;QSJEspBweQfJSQyUfkYCJLNjSAZjSObGkMzLgWSeYuDxkMz1kNAQg0mCiGJjDCHJm41YkFh4hI06&#10;JAyuKUhYB6MGCZcrHfdpVYiIEh4+j4iKEWkKCeuzARHF76YtSKzzVXj9GJwqkPSrEBGuk4JEj8OC&#10;JBuDetU2dqYN/wEkHwGICg1/7J/uutbA7Sv77r9600b/8xtuvsthkn0Pr89+8dvu9MMPfSb6yjd+&#10;7L7WB1rp9EMPftq9Q7C/bJkacPEZA3+n+/eAxCES5CABiyqQDF2ZhmReBhKHiGLgKQtJMhuhrkHC&#10;bTfrEUiIZTQTHmEeERUj0hFIQkBCCPJqARKB0AwSh0inIFEM7GPQhk8CyYcAokLDD9YhKUqzjewA&#10;bkGiwbWnp8elr1921vnRxW+7PHU9vWW8Ti1IVq1a467nL1u1hgP22WIAOtXD6xjJnYLkNDbsZpDE&#10;s5HkQLsg4XoDJzJQAsl0fjazBCTzbqd3EwNaFpK5DC4WJA4RxUCSIOK7vxGSLCKjAkmMyFhB4hBR&#10;ARpWJhZ5cX9WlXZreUBUDIjLI6JYT61CksIkhCFbESIqvI0YEgeBhUgASYJIE0jc43hvSUisGJS7&#10;3IaPAsl7AaJCwx8shuSYY0+OHvzoZxvOLzMjef4LjoruuudDyXn6+vkvfHH04Mc+Z0KycuXq5LKd&#10;rA5MQT/22WDkteVDokJIegXJGRRCksGkAZL4qb8DJzBQchpCMicDydyqkNAQg0pZSEJEWoEkhYji&#10;dps1biFRGTx8JhZFcX95mYD4BIjPI6LKIqJYpw2Q8LsZC0gcDAEkQqMBEVUGks8zaFtQtBODcwfa&#10;8ACQ3AUQFRp+L5AYt+XbYcdHRYc/5wXua30eiTt/Yx0Snb7hjW+L9nvs46MzmX18BCB0WfWpz3wt&#10;OuHE093X4aD+3vfXPxTsS1/7QTQwMBDNnTfffa+P6w0vN5qZuPgSZBr7N4AEFExI+FnyjK2SkAwJ&#10;kuuBwoKEwcpDMpdBx4JkULERKo9IVUgsPMKqIqLGNSQqg4jOM7HIi/vKjWUzAVE8liJIKr1lvGJd&#10;F0GSAOARyKsqJEIgA0kChYWIyoNEy67H9d7oGCD5EYO/slEYuzZ8CEhuA4gKTbn2d9Fhz3pu9MEP&#10;f4LbaISkrTY2Zg3kW2oPD0hUU0g8JsFspN8/Y0tP/T2Fjmeg5PpZSOYAyaAguaYOyVwgmZsDyVwG&#10;oBCSIcXgMhqQpBBR3GaZxj0kRiYYeXFfubFsJiKKx5KHiK8jkDDoV4KkqOz1w9mIh8Qj0QwSj46u&#10;5/HSsutx3Qskn0sgqZI18He6De8DkhsBokLDd2hGEt4OA/5otDGdNVCP9x4+kFBrkOj4SBYSLiNI&#10;ZhVBcksakrkMWHMZmEJIHCKKwaUBEsVGmSCi7m8dEdUSJCzHI5DkxGMpgqRjMxIG/tK7tZoV3oYG&#10;/05Cwu26Zdfjah2SvNKDeHttuBdIrgWICg3fnIXEKh78u9nGxqzBezz1bwaJELEgiV9DMnAcAyNf&#10;F0EyJEhuIiCZCyRzgWSuBQkDTgiJQ0QxoDhEFBtlCMksdf8YQ8IyPqwg4X5yY7lMQBSPoykkwsMn&#10;QHystwZIWNfNIEkwyeJQpfA2PCJdguSEz0Y/+ikI+Bhoxzo/4G+4C0iuAIgKDV9fBpIqgUA32tiY&#10;NbiPZv/GkIBIP5dJQXJsIySzW4RkiAFniMGmVUiyiDSDpCVEKIWIYhlLQcLjy4NkMuugm5CYYOTF&#10;/eTGcpmIKB5HESSdPj6SQJKFoUq6vk/fZyHxMLQIiVtGLb8e5z1pRDoZg3C7bbgdSC4BiAoNX/1P&#10;87ZsJLoRKHS7jXYWDlUq/cFW1sA93kpDciaBRQMkwWzEQcJl3VN/T6JjRiCZYUAyGEMy5CG5jQTJ&#10;ncSg5SEZYuAJIRlkw/OQJIhQiEhHIeF2SsUylJ6R8DjGAyQmFkVxP7mxXFURcYA83CHxP/OX1/VH&#10;EZIOtOEWIHkLQFRo+HIbkqrZSHQ6ABirNjZW6RMSq2QN9N0uH5IAkwQSEOn3z9gSJCfS0XVIphmQ&#10;zLkiDcmQh+QO8pDQEAORCYlicMmDxCHiu78aIqpVSFKIKJbxYQMJ95Eby+QrDUkzRBTrrAES1nUu&#10;JBqcw7I4VInrdx0SPR49znuiHzNgK2sgH+s23AAkFwJEhYbfASTGbTXEQN7JbCg6HQN+F2vrM9s7&#10;nYVDlWxIQMNBEtcAiQ60x0/9dZDwfRaS2ZcEkFxHMSRDASRDDFwuBqIQkkEGGg/JHAaXMpBkESmC&#10;JAWIj9soUwMiimVMYpkbIBEiKkbExeMdd5Bw+4WxTKUQUUKEms5GlADxsT4LZyMamDM14FAlXT+8&#10;DQ+JELEgsRBRISS6ngXJe0Dkd21Wh6jdrMF+w7VA8hqAqNDwxSUh6XQM9O1kwzG6ZSBpNRuGVrOQ&#10;KJMJSZ8FSbxbqwESHSNpAslgBpIhIBkKIWGQ8pAMMuA4SBQbn4NEsTHO9jG4hIhsiZCkEFEMyP82&#10;kGhQ9bHOGhBRrOtRh0SIWJB4JMYDJM2y4SjThquA5BUAUaHhN44RJGVisG4la9DvRrWf/RIIymYi&#10;MvpZiKg6JKBQCIlmI4KEn/f7A+3xU3/dMZIAkplZSK6mMpAwICWQqDYhsQDxtYqI6hQkW9yMhOXJ&#10;lgsJjy9JgPi6AQkA+BqQaBbXb4BEAHQIErdcWmY9Hj1uIPkZg32rmXB0rg2X/SOqnQMQFRp+3T+5&#10;rg1TmDnQbykx6He66pB0OgOJdrr9zi+zsVeAJHnGliA5jgEvs2tLkMwKIJkTQzJ4I1DcTCEkdxED&#10;mIdkkIEnhGQOA01pSBQbbTNIGhBRXLdsnYIkhYji8bcKiYVHmIlGNm67MJbHREQJjzABonjMhc/W&#10;UqyzQkQUv6MxgUQodBKSu6ONFhDjpA2XAskZAFGh4VcJEq5fKRubKpkD/hbW2ELSLAOLokYgAQMT&#10;EiGi4t1a/f5Ae/wakkmakXBeGUgGCyAZZEAaZBDKg2S2YoO0IHGIKDbaypBwvbKZiCiWzZcgongM&#10;W8yMhNsujOUphYiKIUlmIkoDqU+A+FhnpWcjygPi02Ad1wBFswSIT99bu7VahKQvhESPT4/7LgfJ&#10;aGRB0awNbwOSUwCiQsPnAYlxW2Ef+fjnU99/6rNfi+6+93739b3ve9B9/dkvfNN9/53v/yK6+x5+&#10;ZgLkq2Nyz30PcNkPua916vM/L5M1wI9W4xuSokxI/K6tLCRByfERZiMJJHrq77EMeDpGIkjOY6AO&#10;IJkFJLMNSAZvjSF5dx2SQQaxQQaqLCRz2PDyIAkRsSCxAFENiCiuVybzo3UVy9UKJClEFI+/VUgs&#10;PMJMOMK43cJYlmxNZyNkQiI8fKyvSpB4PMI0WHsYqsb1E0RUu5DEl++zINE6GD1IWmm/NwPJcQBR&#10;oeGziiHRB03pDRrD84457uTo0suvjZYuXR5NnzEj9bMHPvqZqFarpc6z0kA8g+vuudc+0Tkvf1Vy&#10;3rRp00cuZyIUZuMyWtV+zqBcJnMwH2c1QgIYTSHh8gkkemV7DMn0HEjmZCAZBJJBIBm0IGEASkFC&#10;DhHFIFMIiWLDtRBR4wmSlmckinU2apCwHFbNIOlTGjx93YBEA3VcCoiyCRHlv+82JHdGG39uD+Lj&#10;of3eCCQvAYgKDZ/xT/O2wgSJTv0A/7KzznOnHpKt1m2T/GzZshXRtOl1DM4979XR0ceckPxMvekt&#10;l7hTvVPw17/9E/e1h+SBhz4TffO7P00u21ImOGWysSiqNCSjkYVDlW6/y4IkmJVkD7T3czkHyYl8&#10;LUiOZ1DMQnIxFUFyOxVAMoeNrhASxSBjQkIWIqotRBT3WxoSj4ji8XRsRqJYZ2UhMeHIxm3mxnLk&#10;xnILD3/qvhYgSgOnT4D4BIiP9VUaERUiojRQB6WQaJYA8el7IdIMEgsQxc/6lEdEcVsNkLw7+snP&#10;f9+0jbkxMHex/V4HJEcARIWGTykPiU+Q6FSQ+PPOOucV0UtAQ19PBxKdbr/DTtFuu++VXOaQQ5/t&#10;znvN694cPQQk3wASnX8ukOh05arVyWXzMvEYo8YVJO3UCAlQNEAiRDwkmo0IEh1o14sRj8lA8hoG&#10;7AsZ3D0kl5MgeRflQaIYsDwkcxiEQkhmKzZED4lDRDHQWIjkQdKAiOKyZdqSIVEmHj5urzCWIzeW&#10;2+dnIw2QCA+f8PCxrjoJSQMUzRIgyn/vEclC4hFpFRI9Dj3G+6JLr/iuCcd4ab9XA8lzAKJCw8cD&#10;iYFS2JMOBBJOX3/hxe50/8c/MfroJz4fnXLqy5LLCJLnv/AoV39/PzOOz0Znn/vKBgjOefkF7lSQ&#10;6OvLr7w+uvnWu93lT3vpWQ2XH889bCBRd5SCRLu1PCT+GVvxixEncTqF600NIJkZQnIVIMSQzLkJ&#10;LAogmcNglIKEqkIyw8fAUwgJlylTISKK5eoIJNQNSEw8wri93FiGwljmVALE12lIQkB8GqiDUlA0&#10;i+sXQpKdjeRA0qfyINEy6nHoMb53/EPyCiA5FCAqNPTCTe4A99e/+WPzNtXxJ5zqTvfdd4M7ffVr&#10;3hQ9audd3dd777s+/vp3LqGy9z6PcacXvPoN7mcem2x77bVv8vPrb7qj4ectZQz43ar2i1/9MSrb&#10;z7vdL9vrjrvCZ22FkMSljo9oNiJI9IwtDwkzk8kWJO+gEJIbCEjmhJDcSfHurTkMTAkkikFoNoNP&#10;CMksxWCTB0mCiI8BqCOIKO7TjGVqBolDZDxCwm0VxjLkxvIqv2vLREQJEF8zRBTrugER5fHwMfhb&#10;pbAoitswIREiJSFxiKhmkOgxvzd6J5D4D5Trdj9pof3OBZKDAaJCi478pwPh3yF7d6MVUJSoEiRV&#10;MqHoVAYiqnVI9GLEDkEyh0FtDgOXw4SBqBQkFCJSGhLOL9sjkBTE8qbiMbUNCet53EISANIUEm5n&#10;jCFppf3OApInA0SFFj0fSLhuSzHo/jvXNUi6lQlL3B13ZyDpy0IiRIID7f3+NSRNIJkZQDI7A8kc&#10;IJkDJHOAZE4OJLMZhIogmanYSAshoVYQSQHi4/7MWKYGRBTLPq4h4XYK4/5zY1lLQSI8fBpMfayr&#10;bkGiUmBYcf0UJEKkIiQJIqoKJH8oyB7gR6v9XgokTwCICi06/J/mbbWbCU83Mwb6brfFQVLUu01I&#10;AkzC4yP9zEYcJHrq73EkSPjaQXI+g3AZSG6h2+gOsiBhUGqAhBwiigEngUSxoRZCUiETEB/3VYTI&#10;qEKiWGctQ8L1m8b958ay5iKiWoGEdZwLiQbkbABQVAMeYVy/EBKPSAyJQyKLR1g5SC678rvma7lG&#10;o5+WaL/TgGQ/gKjQokMECddvmg3Gv3O1//z1H6OwX7SSMaiPRY2QgEaCiRDJQsJlGyDh54JkmgHJ&#10;LEFyLQHJ7BKQzGZgms1gFEIySzHoFEFiIaIsMLIJCn9qxv2YsTyPQELCw+cRUQLExzrJRUSxnrsN&#10;SfLz4DbczzwiGUgSIDoByb1jCkmZ9jsRSPYBiAotOvif5m21koVbqUy4fPYgPh5qgGQ8Vhau5pAI&#10;Ec53kDAbcZDoqb8ekpMZBANIpgPJjDxI9MytAkhmM0jlQqIYfFSCiGJDbXc2YuIRxv2YsSxdhUSx&#10;XjoKCddtGvebG8vZkADxWYgo1klpSEJELEhCFJqUAsQX3o4GfKXBXwjEkDgUOgGJHpse9xYAybFA&#10;shtAVGjRgZ2DZLxnItZGQPInBuuy2QP9eOnO95SFJD4+UgmSyygDyewcSGYzgFmQzFJsiN2CxIQj&#10;G/djxrI8AgkJEJ8FCetjrCAxC2/HgMSB0ElItA6A5KrvRtZT8Dseg1SYNSha7Xc0kOwMEBVa9MR/&#10;H0g6XUVIxnd3vucrMSSnN0JiHWjv9y9GPJb0gkS+z4NkpiC5kgTJ9RRDMjuEhGYzwKUgUYKEmkJC&#10;XUVEcR9mLEuCiGIZRw0SxXobc0g8IEqA+DR4+lgfhZCwjktDkkWhatnbaheSEJEQEt22ll2PT+vA&#10;Q/LHcdtjX/R/UW17gKjQov3/yXVjwMZh2XfyaMgY4Eer2i8ZgMdrFhZFpSE5gz94QRLnEFHarSVI&#10;uJyDJP5AqyJIZjSBZDaQzH435UHCwDSLASkLyUzFxjlqkHD7ubEsCSKKZRzXkHCdpnGfubGMDQkQ&#10;n0dEafBUrItCRBTrOReScOD3g387ZW+rDCQWIL4sJLodC5J7osuBxNq9XBgDfKey8Ah77AuBZCuA&#10;qNCixwgS+/bGPhuX8VLtl79h0H6Y1BwSf3wkPtDe71+MKEj0XlucN5mZSzNIZnlIbqYsJHcRg1gI&#10;ySwGpjKQzFAMPlUgMcHIi9s3Yzm2KEi4fNO4v8JYxlxIPCBKA6ePdVEJkiJE/ODfatbteEQ8JB6E&#10;ViDxs5EOQjKKPfa5QLISICq0aM9/mrfVsQChKohbSrVf/ea/o3R/KswawMdLjZD43VtlIDluBJIp&#10;r2BQDSF5ex2SmQEkszwkt9LtFELCYBdiYkHiEPGxgeZBYuERZoJhxW3nxjKMOSQqBiOv0ogo7q8w&#10;ltFERHlElAZOH+uiARLW37iAJJyNdB+SK67+rrlXwOxXneiPlXrss4BkCUBUaNGjuwzJwzgDkvHV&#10;Lyt053u+WgCJEFHarTVKkMxiwJrFIGVCohiIGiBRDEJlIDHByIvbzY1lSCGiWL4sIsn7bCkeU8ch&#10;IQsQX8cgYfkqQ8K6aAoJ63lcQuKBGCNIxqDHHgIkCwCiQose9S8Q4voFgB35oqMbztM79YZfv+mi&#10;tyVfK2vg9V1/423uMt//4c/d9+ec+4qGy2wJ1X71XwzYD5PuuicPEo+IZiPBgXYHiV7VDiQTOZ3E&#10;+VlIpmchuYYEyQ1UAMksBjMTEnKIKAYiD0mCiGIQGm1ITEQUy+tLEFE8pq5AogI8kjjfBMOK+yqM&#10;5WsLEtZR25CEKLRS9rayiFSFJLxMCIluV7fvIdE6eU90xVWfMwfw8dJjDwaSQYCo0KLtgMS4Ld8l&#10;77wqOvDJT0udd+nl10QvOuoY9/Wzn/P86Ctf/170uMc9MbrsimvdeVdcdV10x53vTV0n7JhjT4y+&#10;94OfRxMnToxuu+Oe6LGPfbx5uZZqQDEsjWG71X7NADwesmComg2JR8SCRC9GzEJyNoMjkEwFkmkB&#10;JDNiSGYKkusohmQWkMwKIJkFJLMY+PIgmakYjEJIUogoBqFRQ0SxDOMKEhUA4msAIy/uqzCWLxcS&#10;DZQ+HnPLkISIPFwg0ePVenlPZO1aHk/t/zQgmQEQFVq07l/mbYVPAHoykITfn3b6mQ4Lfa1POdTp&#10;ccefHF0OJP4yguTU014WnXzKS5PzfAcd/Ex3OnXqNHeqD78Kf142E5JRrBokv20h63a61N2lINFu&#10;LQuSExjw+FkDJG/hj0yQvJNB/wrKgWQWkLiykCgGKgcJmZAoBqIwC48wE4y8uL2iUogolq0rkCjW&#10;SylIjBrAyIv7yY1ly0VE8dhKQ8K6KwVJOOiHg3+rWbeTB0kIhLIQUeFlmkNi7YbuRtYu7DLtfyCQ&#10;TAaICi1aJUiyt8VAHfTkpwBJ/PW+j9kQvfvu+xwm973/gToknC9IdLrXXvu47rjrve7TEvW1zt9/&#10;/yckXztIOHWQcHr0sUDC6bgMMPKq/fq3/8OA//Do7nsDSPpCSASIn40IEi6j3VoJJMcxsBVAMj0D&#10;yUwPyU3kIbmDiiBhkJrJRuggUQxICSKKgagsJCYWRXF7VlMV990OJJMVj2/cQMJ9FMayVYZEePhY&#10;PyYkrGcTkdGARIN9FpIqsxEVXq4ZJHebewRGJQb3Mu3/eCDpBYgKLVr6L/O2wgSJTmfNmpWcd+VV&#10;17vThQsXRdfdcFv08vNfFf3sF79zxz0WLFjofnbuyy9w3/vr+CZNmhTd/8DHox/86Bfu+2OAJHuZ&#10;MjUC2Eqg0GK13zAAj5csHKp0971f4w8ihCTGpBQkJ7YIyS3UKiQ07iBhmR62kLBcpRFRPOauQBKi&#10;0ErZ2/r/7d13gGx1ff//c+9ld2dne71tb+dy6aAIKKiJEdRoYosJETUao9gLgiIkRmNBRCwgIEiR&#10;pmBBBLk2wJ9fY6yxJBpjiS12RVCRImjO7/n67PkcP3PmPXVny+x+/njenZ1y5szsnM/jfuZMmW9I&#10;dD26XbrNul8WEZIme/BRT0mTZM+WWrPHnum2bdvTa679oLlM9eX//Lr7+enPfik/7lvf/mF++JOf&#10;/kL6tW98N/0mx+nwD378SzfQf+Vr33a/FwH45rd/4I7XJ3PMnu9/qs7TDbUGyS/mOes6W+h9FZCA&#10;hsekaUg43UHycgbOVzPYFiAZDiAZCSG5kjwk2k9SgGSEAWuEgaouJIoBySHiY+OdV0QU19sMJGXF&#10;+jcDSUlxu7saEm5vFSTcP0seEgEw/5BYTy3Hlk4etoUq+RkD+FLPRMfofdfWg0SIKO0f8ZDo41EE&#10;CfWBioPkZAbIZiC5hGpBolkJg5oaYQCrBcmwYuOsCYliA24bEcUyTEAU19kMJA4Rxfo3A4nDhNu9&#10;4JCw/LqxXk1Bwm1tCAn3X1OQhIO+rwhDK1nLKs5G5hMS3U9Xm/+RC7OeMYh1OhuRxQhIfsNgvTz6&#10;IyRgUQGJR0SzkWBHezOQDGaQDGWQDF8AAgEkI7UgYVYywuBWCxKHiGLjDCGpQESxAbcNCZc3AfFx&#10;nW1Bwm1pOCNR3PYqSBT3y4JDwvrURURZkHAfNISE+9pEZL4h8cd1EhJ/uXqQvNfEI7Z0syHqXMnP&#10;b/5Nuly6pgoSD4ivHiTMUEqg0xQkF1MAyQiQjACJC0hGgGQkhESxATpIFAPUsGJwKmJSBYkSCu3E&#10;ZU1AfFxfRyBRDMyLCgnLrRvrUxcSAeLjts4bJCEK7WQty0PiEfGQhIgoCxCfP08IiZZrQ2L9R25h&#10;s5+96KasZ1W6IuAoFiFx72wnC5KBTkLCwBXOSixIhhQDU0cg4XImHmFcX4QkyyOiuK1VkHDfmJBw&#10;Xy8qJH6wbzQbURYgPn+eboFkuWQjsxiZaDTZCoJEiCjtH7Eg4ThBUsogKQeQDHpI3kpAMuwhuYw8&#10;JFeRBYliIAshcYgoBqhmIHFPT7EhN112GRMPH9dlJjx8rGOOiBIiittRgYji9i0aJCyzbqyLGetd&#10;BQm3syEk3H9NQRIO+r4iDK1WXM5CQqL7QffVe83tbyn2s6WeiUv3lfzil7ely6X3X/cfASSgkUPi&#10;EdFsxIKEnw6SF9MpDIZFSN7MgH42BZAMe0iuoHdSk5AMCxLFIBVC4hBRDE4mJIqNuWGcz4SjGNdV&#10;FxHFOtabkXQ1JKxzQ0i4D1qCJERkPiCxluMRaQSJhYcvPJ9HRMurBcl7zEE7tnJbFEhuNrLO12rV&#10;kHhA6kGS1cfxOSSvYKBsApJhC5J3Uw1IhtkILUhyRHwMUFWI+IRFjQYU52kqrqcZSOZlRqK4XyxI&#10;lIWIagsRxbrUhUSA+Lid8wZJiEI7Wcuab0j89er26X7Q/fUec/uLLV4/dzGoN5uBwVxKbr6FgXyZ&#10;dPk7/70OJEKkCAk5SPjpIHkJNQvJ26lJSIYZzIYZvKogUWycQ4oBqilIfGzYFXGcCYYV12HGeoRV&#10;IKJYbw9JBSKK29cSJGQhoixEVFuQsB5mrHMVIorbWQUJ901DRFSEJLYyW1aQJD3nzT8kQ29j8A8g&#10;GbYg0dNbGSTDigGtFiQOEcUg1RIkio27ZUQU12HGenQVJCyjYayHGetcBQm3sQoRxX3TMiThoO/z&#10;g3+7FZelgd5D4hGZb0h0373H3P5WbAyk8/EMSzeV/PLW36bLpWTNMw1IPCC1IMnq4zQHyT8yGAaQ&#10;DGSQDIaQXEQBJMNAMixIVAbJMLOSYTDJIVFshDkmDFYVkCgGqhCTKjhqZGJRL5ZvxjrkiCjWrwoR&#10;5fEI47Z1DSSsb8chCRGxIAlBaLfisixILESUBYgvPJ8FiW6Pbq/uC91/72YA/W1swQKnJd4yg+RZ&#10;ASQBHjrsfhciHhL/ESmKw61AMuQhuZQ8JFcSkAwDyXAzkNAQA1YtSCwwrEwoGsXyGyKiBIiP9W0Z&#10;EsXtrgmJ4v5pCxIu2zCu34z1rQsJt92EhPuuKUhCQIqDf7tZy/KILDwk1va3mN3+spebx59w4kkV&#10;h69+33UVp6vjX/Tiit8f9GcPrvjdd+11HzSPb7bLrrjS/RwcGqo6zfe+938gfeHxJ6ZveOOZ+XFX&#10;XvVed9zfPfnv0x/86OfpX//N37rfddqnPv359LnPe4E77Zeg06hj/vbY9KEP/fP0E//6abcM9dX/&#10;+mbV+WzQapfcwsqY/ar7StY8exaSHI6spiBh9lI6iZqEZMhDcjm9g+pBohjYckhoiIHLQaLYQKsg&#10;UWy89TKRaBTLNeP6c0B8AsQnQHys/6JCwuWaius3Y307OhtZDEjC2UiLkKwpVHG+7oQkTZL07kMO&#10;TX9dGOw//JGb0ms/8MH0/dfuTm+48ePp5/79y+74H/3k5vTd77nGHfaQ/OjHv3DHHXjQwfnl1TXv&#10;vz795v98P330ox/rTv8h5/vpz29Jv8Vxn/38l9KPf+JT7nzvu+YD6Q03/b/0i1/6qvtdg77Orz7z&#10;uS+mRxxxZPqB3R9xkGhdvvjl2fNdz3H+unw7d+5Vfdxeu9zPf3nlq9Mv/cd/ucN77drb/Tz8vvdz&#10;P/1t8n3qM/+eH+7p6XE//+Fpx6VvOfut+fEf+ejH8sPtltzyq9sZhJvr1iWeCYk/7CpCQkKkl98t&#10;SMoZJAMZJIPNQPIuCiEJZyVshA4RxeBVBYliwPJffVsPExOJZmKZZlz3okCiuH+ahoTzNxXXbca6&#10;dhySEJH5gMRalgWJR6QIibAo4FFReN7mILHGh8VMkPh+xf/Sw9P22WefdE8GZh0+8cUnuZ9r160D&#10;h++l73nv+9MXnfBid9zMpk3u558xI9FP9Z9f/Xr6+S982R1+4fEnuJ8axMfHx91hzXLOPOscd3h4&#10;ZCS9/oMfSZ/3/Be63/VJwvr5gAf8ifv5mMc+zv0cApIPfviG9DnPfYH7/RAA1E/fGW94c8Xv6rzz&#10;L6z4/ZnPeo77uQtI9FOQPOOZz3a3adfe+7jjvvO9H6VPfNKT3XH6j7Yg0c+nPf249Mc/vTmdmJh0&#10;/ewXt7rjGwYYtUqsAblbS9Y8h0JIdLhQTUhOYMArQvI6BtgQknMZ6D0kF1MbkDhEFIPXkoaE9aoF&#10;SRUiittWhYjidncKEmWiYcV1m7GuCw5JiEI7WctrERITEB/ncZj4yzaC5F0MLJUD3Xyl7foPMzMN&#10;CyFRv2EGostqGV/5r2+mX//md9zhHJK1a9P//MrX058woNaDROmpH80aQki+/d0fuMMveOGL3HJ0&#10;WJDoZzOQ6KeHpNjDH/EXVcc1C4nW5Wtf/7Y7Trf58cc+IV+/WUhuB5JnpG855zx3WH3khv8vP9xu&#10;ya2/5o+1TKqEJEOjKUg4zkHyUvonBsR/YcCcB0iG2AgrIFEMXCEkFYgoNuD5RqSsuO5Fg0RxHzWE&#10;hPOZaFhx3VWxng0h4babkHD/NQVJcdD3A/9cspYVQqKBvwYkDgkLjzB/vkaQ6P7R/fguc/tbzDwg&#10;fxgbS2/92S8rTvvq176ZfuNb33GHBYl+nv+2i9yA/fFP/JuDZPa4C91xBxxwYH7Zb37ru+44/a/+&#10;05/9d3f4y0Dyne/9IF+ejtNhQaKfz3/BC93Pt553gTttn333c7+/+tTT0qc+9WkOEv2ufRvCbseO&#10;PfP/DD/nOc93l3na045zv+8GMP3UfhF/Hp3+Ty97uTt82ulnpA992J+nH/zQDeknP/VZd9pxxz0z&#10;P++//ttn8sPvuPLd6f2OODI9/fQ3MNP6b3de9Z3v/TA/Tzs5SH716zvS5dIfIQnQCBHxxzlISDMR&#10;F8f16eNRAkj6a0AyWIBkCEiGipBoP0kBkiEGNxcbYhUkikFr0MfAVQ8TE4lGsRwTEMV1Ljokivup&#10;JiSc3jQkXK8Z61kXEcVtr0JEcR82RGSpQJIh0hQk/jxq4SH5VYcSIrdfcJF52lyy1rnVHvDAPzGP&#10;X04lv/oNg/AyKVnzXArQ2AMkQkSUCQkzGAfJyVQDkoG3MIgLkvMZ9C8kQXIJZZAMvZOEiYeEWckQ&#10;iLgYCKsgUQxiTUGi2JDbRkSxDBMRxXXWhYT1zBFRrPu8QJLl0bAy4SjG9Zqxnl0HibWsEJEakOQ4&#10;WHiEhectQuLXIYCkR/fju8ztL1bZ0Uc/1KVZgXX6gmb8x7uTJb/mSpZLFZAICgeJyo7LIclO97MR&#10;B4k+HiWE5DUMnEBSNiAZDCG5jK6gDJIhIBkCkiFBwqwkh8RjwoZYMSth4xz0MXjVg8QEopm4fE1E&#10;FNfZCUiqEPFxuxcMEq7PjHU0IeH2NYSE+7BtSPxg3G7W8hYTEt3H7zK3v9jSzISlw3UWktsWt9Yg&#10;IYeIehEDG5D0CZKXMShGSFYmJNzuroXEI0AVOFh4hIXnbRaSq+ztP7ZiS35z253pcslB4sAAj7lA&#10;UqoByUAAyWAtSK6iFiAZVGygFZAoBrAwhwAbc8v5y1IVIIrrqouIYh2XFSTchoaQcN+YkLSCiB/4&#10;55K1rHqzkblC4pdXB5Keq8ztL7a0+vW8BBxG9SH5bXdVAckez88KIdFLgrOXBeeQ8HvvCQxsL6FT&#10;GPQMSMoWJBdRM5CEmLARhpA4RBQbaL1ZSYiBS0A0U3Z+ExDF9ZixHhYkDhElOIpxm0xEshYEEq6n&#10;Zqxj05Bw35iQhIgsBCS1llUHEmFQgYOFR1iASAUkug6/DhGSWP2S2xiAl0vJmufxYPezkHqQCI+w&#10;IiSvZGAEkv75gEQxsA0yoLkYzExIFINYBSBhHotacR4TjzCuw4z1KEKSI6JY766ChPUzIeG2VSGi&#10;uG+qEFGtQuIH/nazlmc9rZVB4jGYMyRargFJD/eT+ztcZW5/scXN+s/1QgUkd7ESNbq9e/rJz/UR&#10;KR4SAaLDzUDyIjqRge0k+kcGvX+mIiRvYmDOIBkIIXk7hZAoQaL9JDUgGVQMbi4GtapZCQNZWBUg&#10;YQKjWHaaCUcxlt8QEapARLHeSw4SrqNmrF8VIorb1jYkjRBRIQrtZC2vESQhIsrCI8yfrxEk3BcV&#10;kLDdxVZo1Yglv2UQXg6devpX2RA8HPMNyQUUQDIoSPxLgOtA4hBRDG7NQOI+RJENuG4eEJUdZ6Jh&#10;xfIjJFnc9m6GxEPQEiKqPUisbTA2v1n/gW47E4j2Wz6QnMaG7iDxiPg8JKDhIAEO5QBRJ5B2tDeA&#10;pCxIzqEiJJfS5QQkgyEkwdNbg0AyKEiKmDCw5ZAoNlSPiUNEsQG3kgmGFcs24/orEFGsWyNISorb&#10;VKs+xe2eF0hYds1YLxMRxW2rgoT7ZklC4o8LEfGQeETmCxLdXu6LCEmsRnOH5I670tvnOV1Ho059&#10;HQ/2NdlsRJ/qu4d2vBcgcbORWpC8lICkrxEk51EdSAaBZBBIBoFkEEgGG0GiGNRCSHJEfGzEzWSC&#10;USuWa8b110VEsc6LBYnqCCTctipEFPdNQ0TUfENSa1nNzkaUBUdYeN6lA8ntXZ51m5Z7ye13/I7B&#10;uvs79XVszIJEn5/lELEgyRDJIREiJ5J2tAuSf6ImIRmoBcmVZEHiMWFDrAeJvifdxaDWCiYmFrVi&#10;eWZcbwUiivWaKyQOEcXt7jgkLLdurNe8Q1Ic9JUf+NvNWpYG96UBibUNxlZubUNyxyJlrYs69XU8&#10;4PVmxByS55CHpPC0Vo8A8XlITiZB8nIGv1fRqQyQQNIfQFIOIbmQmoGkOCthQ8whUQxwHpIBxcba&#10;KiQmFvVieWZcbw6Ij3VqBIlDRHF7rHJIFLe9ESSqiEdY05CwTiYiittWhYji/mkISYjIYkGSIdLF&#10;kFjb93LPuh+WQ8kdd3IDl0GvPZ0HfA6JEKkFCXjMGyRqviBRbMzzhojiersKEpZXN9bJhITb1XA2&#10;otqFxA/8c8langHJmgWCpIf7I4DE2gZjSzQGeisLhHZbZpAIC+FhQRIg4iARIOrFpB3tguRlZEDS&#10;XweSAQ/JFeQh0X6SWpAYT28NKAa4CkgUg9tCQlKFiGKdOgqJ4rY3wqSIR7GWZiOK9W4JklqIFCEJ&#10;B3yfH/jbrdbyPCIRktjSKrnzzrvT5dBpp/OgzyF5NnlI/Cu2Qkg8IiEkp1A9SM4iICmHkFxMl1D2&#10;EuAKSDQraQDJAAOeQ0QxwFVBohjgaoFiQlErLlevKkB8rFM9RBYNEpZTN9ZnsSDp4bFYLMegmYrL&#10;9MdbkHhEFhYSaxuMdU93tJWNiEruvIsFL4NOez0PegeJ9o94SPQ0lyABkRwS8HCQCBD1EtKOdg/J&#10;Kxj8PCSnkwXJ26gAyYAFSZ1Xbg0oBryGmDDAWZCYWNSLy9WqX3FdZqxPPUhyRBS3xaoKEsXtbxsS&#10;Lm/iEcb6mIgoblcVIor7qQqRIiQhIgVIenw8FtuGJFieyx+vgb0AyZxmIyo8f4uQGNtgbAUGMCq5&#10;i1+WQw4S92osQfIsNooiJAEiPR6REJLspb/NQFKuAckAkAzUeQnwgAISFxtkU5AoBrmwHAGPRKPC&#10;ywQ5QHxcT1Wsy7xBorgPLERUFR4+LtcQEtalJiTcrvmYjdRDROUgNCpYpssfH0LiEekUJH4ZzULy&#10;LnMbjC1s5sC+SC1DSARICEn4tJY1GzmJtH8khOTVBCSlAJL+FiAZAJKBAiQOkSIkioGvFUgqMBAS&#10;jSpeJqshIop1qQdJBSI+bs+8QcJlFhWSEJEMkhwQnx6HRjkIjWIZFfnjFwAS98GPEZLYH7PQsEru&#10;+h0X6Gj3NJF1ubn19W/dygAEGCU9rSVINDPxkAT7RvLZiBAJIOkNIOlrApJyE5AMAMkAkAwIEo9J&#10;PUgUg10VJgx0VYgUExph1nmC5gqJiYji9jSFSJaFiKqHSEuQsM4mIorb3i4kPYpBdkEgCRFZSEj8&#10;OhiQGNtgZdZ2H2s9675d5ICjGJBYK9+dJX1A0idAnsmGoZ96xVb4tBaAOEhCRF5Kp1D20t++fyFB&#10;8lqyIHkrCRLtcC9CogTJleQhCTGpBYli0Ks3K7EwaKcKQBTLrhnrMe+Q+LgvakLC6VYNEVGsswkJ&#10;t92EJESkBiQOkfmAhMtXpeNrQeIRUSEiyoIjLDxvtgyHSD1IuA9zSOxtMLYyS37HP8ulpPeJPMiP&#10;4YFfgMQ/peUgCRFpEZL+AiTlEJLLqZOQKAY8vbcjjwFvLrWEiGIdLEhMQMK4PS1DYmThEdYxSDwi&#10;RUhCRJqBhEG/VlVoWGnQDvPHLz1IrO0vtnJLfnc3B7q8H/7w52mSHJEmq4EkOZIHviDxL/0NZyMA&#10;4iAJEdHTWoIke+lvEZJSPUguouy9JFWQ6OktC5IWMHFfKMWg1wlIqhBRLLNmXLeVCUcxbsuiQMJ1&#10;N4WI4vZXIVIPkkaIKAb9elWgYcUyKvLHFyCpelqrA5DkT2s1A8m701tu/Y25LcZWUMsNkt7ew9kY&#10;9CA/lwHoGTzwW4XkH2k+ICnuJ2kBEv+thBWQKAa/dmoJEcV1VyGiWL+GcVuWIyQ5IosJiUckhCRE&#10;wWfhERaetwEkPR4S7rcMkoGB+5vbYmxlltzNP93agx/8zLRcPoOZCAO1NvReIOkRJNrZHu5oz/aN&#10;OEhCRIqQaEf7K+k1DII1IOk3ICmHkGiH+xwgKSsGvpqQKAbAVqpCRLGcunHdFYD4WL+GcVsWHRLW&#10;tSYk3H4TkhCRhYaEy1el40NEQkg8IhYkFhzFwvO3DkmyhvsgOSQ98cQ3m9tmbGUUQPJ7jui+brzx&#10;c2my6p9AhAe0HtTauEuChNmI3pDoPlJekISzEQuRbP9Ir3/FVgZJXwBJyUNyNtWApAwk5UaQFDHJ&#10;ICkzCOYxCHYSk7ki0jWQcL3zCUkFIkoDbDEG/npV4RHG5avS8fMBSfH8IST+eupA0stjWtudSo5z&#10;mPz0p7eY22ms27MBKZbcfQ9n7sJuvAlI/PPWbjZC/XpqK4Mkf8WWIMme0nKQhIjUg+Q0BsLXkwFJ&#10;//kM0hYkCkjK4UuAa8xKykDiEiQhJgyCTUGiGAjr1RYiiuusAsTHujUVt6UZSJSFiLLwCGsaEm6T&#10;CUmISBGSDiOiqvAIYxkV+eMXC5JgnaogyZ4B8Jisel/6jW/+r7mdxrooE5LmSu5hAd3Y5Zfrgc2D&#10;WLMRJUjKDP69f8+DXG9G9PtHgtlIj4VI9rRW78tJ+0eKkLyRDEj6i5BcRgEkZSApg4gLSMpsfGUg&#10;KQsRCxKPCYNgFSSKjdiMAdGqLUAU11UTEcW6NRW3ZcFmJFxfTUQUt6sKERUiogxElgQkfnCnqv0j&#10;nYJEiHhIdJ1+nXR7LUg4zm97a96XfhNIrO00tjQy4ehgXQuJnp/NIXFPbwHBqsdw/KE8yPXS33D/&#10;iBBpFpJXkQFJqVVIrqS5QKIYBBtC4mNgnDMiiusyAfGxXk3FbVmwGQnXN2dIasxGFhWS4mxkCUHS&#10;w/3sZyQRkhXZ8oBk9V8xCOlBTMkDeXAzyPcyCDhI9Iotv38kmI04SEJE/NNaRUhOpSYg6feQXEKd&#10;gkSxkbaFCZk4NBvXYeLhY31aittiwVHMQsRnARJWhYhiXRsi0iQkbhDVYBrGANsOJKoCDx+Xr0rH&#10;FyGxEFlgSNwbRguQ6LTkT8ztNLYySu75PQe6sGQNkGg/SHJ/HtgM5ELEQ+K+3CrcP5Ih0lNERLOR&#10;bP+Ig+SVFEDSVw+St9GFDN4XUwjJFeQh8U9vhZAUMWkFEsXGXC8TiCYz8QhjfVrJQsPKAsRn4RFW&#10;FxHF7TIhCRFRtSDxePgYXDuKiGIZVYioZiApoqAsPMLC8wqRViDhPu/lMbzq8cT2J0j0H7pVR5kD&#10;TGxllPyeQbkbc5Ak9+NBzYbfR/7n6qN5wGtH+wnkn9YKIQkR8U9rCZJXUANISgYk/XOFpEOYWDC0&#10;kglHMdallfoUt6VRRTzCLDzyWH7HIQkR6TAkKkcijGV0GyTuMcN2seYJHM82IkjYLmMrMyD5AwNz&#10;9+X2kax6BANRBkiJ+kmv2up9IQ/u4tNaIOIKEfFPa4WQvJrlCZLXUZOQ9DcLSRGTdiFRbMidgsRE&#10;w4p1aTaHiOK2NKqIRzETEcXy60LCbTMRKUIiQHwhIkVIGFjngojKkfCxDBMRFSJCHdk/osLztwlJ&#10;icNlTlerHuKeCbD+wxdbHll4hHUlJGeeySAtSIRHRecyMD2LB3oISQGRHBIhEu4fESTMRuYEiRIk&#10;2k/iIak3K2kWEsXAaEFiwdBqJhpWrEez5ZAobk+9inAUMxFRLLsmIorb1g4kOSKLCUlxNrLEINHj&#10;xkPSR8lR5rYam+/sgX+h60pIzjiD//kPa0Bnw/eV9fMcHtTP5oF+PA/68GmtEBIQUTkkfv/Iv5CH&#10;5LWUQdInSN5MGSSlGpD0g4iaMyS1MGFgDHMv02VjnksmFvViPZqtAhLF7alVEY5itRCpCwm3ryYk&#10;tRBRtRBZbEg8IksBEh67evx4SPpp1VHpu971UXN7jS3/uheSQQb0ATZ8AaJ0eIAZSem5DE76xF8P&#10;STATySEBEFXxtJaHJHtXu4PkDGoWkktJmABJf/heknqQNJqVKAZIpU/dzQEpxkbdclzOxKJWXH8z&#10;CQ3/sypuj1URjmK1EKnChPXsKki4fFX+tFqQhIioEAVlwRFWOL9DRNWAxN1uCxLuxwFO90VIVnTJ&#10;7//AgS7rjDdoXwRoDAkPEiRDPNgHOa78PAayE3iwh09rhYh4SEBE5U9rZftHBElvAZK+AiSlIiRv&#10;Jw8J6yZI+oGkn1lJfxOQ9GeY9IOIi401jwEyjwGybmzoTcV5TSzqxfU3ysSjGLdpTpCwDBMS1rEm&#10;JCEi9SAJEVEdRkTlUCiWUZU/rRlICiiYcBQrXKZdSPRFa4Oc7uI8EZIVXfIHBuZu6yUvOZMH86mz&#10;kLgZCQ90QTICJAPPZ6A8kQGqCImBSI9/WsuC5HSyINGsB0hKLUDSDyT9QNIPJC4gcel/dhkkLg9J&#10;PUwUA2XDBIbPON3EolZcZ6NMNGrFbWoFk3qIqLqIqG6BJDytgMiSgoTH6iD34zCnD9Ew51nzN+kb&#10;33iF+R+/JZUxCHYk67pWUF0JSbJaH8r4GB7MbPzaP1LigT5AHpKyIDmJB7wgCREJIQERl98/stwg&#10;qZOJRb24znqZWDSK29USJFymVi1BUgsRqomI0qBajMG21SqwYBkmJMZsZKlAovtbkAxxX45w+hCn&#10;C5IxSg4xt1crazCKdW9dB8krXsEgvvp5bAR/NTsT6c02/D5a83Ae2C8AkxczwAkSazZShKSwf0Qz&#10;nV69h6QJSEqC5CIqQqL9JBYkHpMQkhCTWpAoNuBOYWJiUS+ub05o1Ivb1hASzlcz1q8TkPQsNCRc&#10;vip/2gJBsodqE5Jh7kshMkB6aqtFSGLLq66D5NhjAWEVkLiPSAk2fB3uY5BPDuMBDiT9zEb6Qkgs&#10;RJiNNITkTQQkfSEk55EguYBCSFQRknqzkiIk9TBhA+4UJiYWteJ65g2RoN46VeERxjq2hUgRkuCx&#10;NF+IqIaQeEQaQRKAkGfBUSw4f9uQ8NjUU1slTtO72vtJqADJSSedZW63seUdkPwfB7onB0kCJKv0&#10;ESnZhq9ZSb9iIBckw0BSBpISiOg9IxWIeEiESAZJT/aO9hCSXkHyBqoFiWYlIST+lVseEj29NVdI&#10;5gETE4tasfz5BsRnARJWBYhiHZcNJP74epB4RDoAiUNEtQFJnx6X3J/6xG1fmSIkK7YuheQfgITW&#10;8AD3mKzh+NWP47RD02TkRP7HBCT9BUj2AJE9CrORHmYjDhLtHxEiryVBoveQFCDpqwFJqRYkze4n&#10;CTGpB0ktTBSDaDOZYFixTGvAn68sPMKqEFGsZxUmzUISIrLQkHD5qvxpNRDpJCQ5IqoNSEo8LjUj&#10;ER5CxL3XhFb/XYRkhdalkDySB6/wCFrN8asEySHMSJ7LVBtIykDSZ0CyRzgbsSB5HbUISakLIDHB&#10;sGJ5Cw2JsgDxVSGiWNcISZAFRzHOVxMRVYCk6g2J3O/6VOeeJ/GY4jQPiVoVIVmpdSkkYBEiolZl&#10;kKx+S5qMPodZycn8r4njSgCid7D7p7Q8JHsIkexprZ5XUQcgKQmS4E2Jbe1wnwsmisHUygSjGJdf&#10;LERUEY+weojkkDSLSADJQiKiljQk/joLkOg/bbrPPCQDPAa1Da7mP2E63X/BVYRkxZb83//9X9pN&#10;PeEJNSDRcYkgyR7kY0AyzHnLINIHInoXu4NEiGSQ7JHNRhwkfv9IAEmvAYl26FdBcjFlkJSApFQL&#10;knr7SVqZlSg26KZigK0JCacXswb4hawIiK8RJA6TWoh0CyQekXYgsdAoJjzCWoWE+7GP+3mY+3/V&#10;80nf+cN51mQlHhL/Hz970InNZ5X/8V6oug6S885j8HX/G+LBbUGyigd6cgSQvICZCZAMAkkJRPq0&#10;XySYjQiRHBJmI4Kkx+8fmSskl5OHpJ1ZSRGSOWJigVEra3BfyCxEVD1AXCEijSCphYiab0i4fFU6&#10;Xs0zJBWIqDYg0X9KBthGkidXQ7LqFelJLwUStlMzYwBqLmvA7Pas29lk1n27EFnrktV1kCj3qq0q&#10;SJ4xC4mOTx7C/5qekiYTp/ATSMoAUiK9i137RnJIQGSP7GmtHmYjOSSn0xmk95AYkPTVgkR5SJiV&#10;lEDEBSQlICkBSSmDpDTXp7d8DK6NssColTW4L2QWIqouJMBRF5IQkQwSh8gCQ5IPzsX8aUVEQkjq&#10;IaIMOML2UJxvLpD0cl8OcN+uPqoSEpVh8lIgsbbZ2PJuGUFyHx7YPNB1vH7q90kgGWU2Mggi/dQn&#10;SILZiAVJT5OQ9M0BEheQlEDEBSK+liFRDLD1ssCwsgb2hc5CRDWajXQEknlERLUMiR/glwAk2tne&#10;x305xON2FY9vQaJtzN+GCMmKrksh0f+Ijg3StyXqqa1HB/H70BOYlTAjGQaRAc1KgESfq6VXajlE&#10;FIjsoae1BAmI9OhprQCSXiFyJtWC5EISJH6HewjJO6geJB6TAJISiLjAwzcXTCwwamUN7AudhYjL&#10;AsRXhCREZIVD4gDxcb65QNJPo4KEx7OD5B+4Ds4TbHcRkpVZl0Ly5/R4Eh5/T8dkh4+jp9HDZo8b&#10;ApgpIBkDkWEQKYNIH4jonex+J3sOSTYbESQ92j8SQNIrSN5CBUj6LEi0n6QeJB6TEJIQEw9JAROX&#10;BUgYA243I+KzEKkJSYZI05DUQqQZSBhc51IVID6dVkTEgCTHRHAUy+CoiYjifA0h8euhdRIiivtG&#10;X2U9xP1X0jb22Ky/zH4+K+/e9z7W3GZjy7suhkQP6LAQEn31p2YqHDcDJBNAMgokg0DSDyJ9GSL+&#10;1Vp7+Ke1hIiH5A3UBCR9rUDS5NNbjTDxNcLEAqNW1oC+WBUBmRMkISKUI7LQkAgMK05rCIkf8LOa&#10;gaQKEcX52oHEfXIE99cwj189nZU8nQSHtjn91O86/CT309pmY8u7LoVED1rfQ+kRhTRbeSIBTt/R&#10;abIWSCaAZARIBoGkBCT+2xDdq7VCSE4nIOkpQNIrSPQNjM1Akr0E2EHS6OktD0mzs5ICJmEeE/c7&#10;A3ErWQN6R2Kwb7UiIL6mIAkRKUBSgUgRkhAQxSBflUehnbh8pyARAhYkJh5hnK8mJP46PSJat+y+&#10;0OfYDdIw20Byf3oqhZCop5CO/3Nzm40t77oSknvuuSdv587H8ODV/5LCAmhmnpEmW4BkCkjGgGQY&#10;RMog0gciFZD4p7VCSN5E9SB5GwFJX6uQzOXprTqQVMVA3mwmAnOJQb7dLERUPUQaQeLemb2IkFQB&#10;onS8r0VIKrLQsCpezi+vFiSk+0KfYzdC2rZWCY0jKrcxF4/zROd5qbnNxpZ3XQlJK51zjgZsZiUb&#10;gGQSSEaBZAhI+kGkBCJ6E2LF/hFBcgYBSU8Bkt5akFxERUj09FYnIFkgTEwM2okBfq5ZiKhGkKim&#10;IfGA+OYREVUBiE/H+4qQeESKkBQxUBYaVsXLNYBEt1uf7quPiV/L4z1D4+qrv8bPR7k+85mv5H3j&#10;G99Pv//9n5jbYWx5t+whUe5/UtteysYAJJNAMgokg0BSBpI+ING72StmIwEkPUIkgKS3DiQOkxCS&#10;Rjvc5/L0lrLgsGKAb5SJQo20/8I63kKh3RpCYiCiliQkXL4KEcVpJiJLABKtdx/rWKZRYXJy+uAH&#10;P9PcvmKxFQHJ7bffkQ4PPzBNtgDJNJCMA8kwiAxSP4j06b0jRUjeSBkkPWdxegBJL5D01oCkD0j6&#10;6kHSzn6SWphYaNSLwb5WJgyF8p3ghdzpDO6drC1ImkWkCEmIyHKFpHiZcJkFSLTOvdTPOuqrdKe4&#10;T/r/0ty2YjG1IiBRj3zk8cxGnpgmG4FkGkjGQWSE2cggkPQDSR+QuI9FyfaPFCHpMSDptSC5hICk&#10;D0j6ipC08vRWp2clYQz8nYREg7yFwVwqIqIazUYqIMkQWbKQcHxTkIQDviqCoCw4ihUv45fnryeA&#10;pJdKrNcgjdH+V6QvecmZ5nYVi6kVA4lyz/HuBJL1QDIJJGNAMgQk+uygErORvgwSvfTXQfJmahaS&#10;i8mApAqTdiGphYkFRTMBQCuIKBMRxeBuYTCXioiouogoAxKHSBGSEJEiJAzyvt4sE4dWYhlLERL3&#10;npQCJD0ZJGXWa4SmqfzkVJ8PZW1TsZhaUZD8z//8LxvOEWmyHUjWvjrDBEiGmY0MAEkJREpnMJDp&#10;FVsGJD0GJL0WJHp6K4CkD0j6gKSv3tNbCz0rUSAw59mIygZ6C4R2CwEJMwFR4OFrCZIQEfJ4VMRg&#10;6jOhqBeXX2qQuJcLCxEtL4Ckh4RIPw3RJOu2hXXlP2DW9hSL+VYUJOoxjzkRRJ7CBgIka4FkEkjG&#10;gGQYSAaApB9ISkCiz9jyr9hykJxNguStVICkF0h6i5BoVmJA0gciLiDpAxHXXGclyoKiySw4ipmA&#10;+IKB3kKh3cLluixAfAEkrlqI1IHEfW0sA2c9SFrGhMtXIaI4rSEiRUgCDCqy4CjG+fL3nHhEVHY9&#10;DhHqJyEyRuu0nkenV131EXNbisV8Kw4S9YgnM7tY//Q02XwqmADJ5GlsOEAyBCKD1M9spAQk+rDG&#10;Xu1oV0DintoqQnIBZZD0AklvCImfldSCxGMCIi4Q8S0kJn0KEKxMOIoVBnwLhYoY+POs07PyZXI+&#10;X1OItAiJ/97xroTEQqOQe7c7560FSQ/1cb0lGqRRmmadtl2bHnPMyeY2FIuFrUhIPvvZr6TJqsPS&#10;ZG9mJZuAZB2QTALJGIgMCxMgKQNJidmI+7BG7R9pAZLeepB4TCxIQkwAJK9ZSFQBiWarhYkJR1g4&#10;4GdZKFTg0WQhIC1BEiJShGSOiPhMNIpx+bpPa3lEQkhCRJQf8JXHI6yARlj4kSkhJOEyHSLUTwM0&#10;wjpM0obr0tWrD02///0fm9tQLBa2IiFRydQpszvf9waSjUCy7nVsQK9Pk3EgGQGSISApA0k/kJSA&#10;xH3OVguQ9AJJL5D0ekiaeHqrJiQZJhWgWIj4Ckg0k4NEgcNcIVFzAcQ335BUILIUIQkGfJfHIyxD&#10;oyYgivPliKhseT3UR0JkUIjQBK1nfWbOdS+Zt7adWKzYioXknnt+n84c9Co2pgekyS4g2QAka4Fk&#10;CkjGgGQESAaBpAwk/UBSagYSVYQkxMSaldSCxJiVVGBiAeILgGi2CAkxyHc7JFWIKM6XI6JYlhDp&#10;pRKVua5hGqdp2nFDep/7PMncbmIxqxULibrq/V9hFvL8NNnrJDA5nZkJrRMmb+B/ZkAyCiRDQDIA&#10;JGUgKeld7UDi39neCiS9QNILJL21nt5qNCsJIMlBsRAJC6BoVA6JAoi5QqIsHFqpKUiKiBQhqYVI&#10;ERIGeDMGfCsTjmJcfqEgMQFRnCdEpEexrBwRGqZxEiKbWYfSo9Lrr/9Xc5uJxaxWNCTqbZd/gQ3r&#10;qDTZ9kIwAZGNtI5ZyTSzkvE3gwmQ6FNPB4GkzIykH0j8d7a7d7YXIfFPb9WBxAUkvSCi2pmVuMDC&#10;Z0KiMigaVQGJAok5QcIgX4Sh1YqIqE5AUoVILUgY7GtlwhHG5esiooqItAGJiUdYcF4h0kt9VKIB&#10;ljlEYzRFGwXJuemJJ77J3FZisVqteEjUzL2YeezxJ0BySprsDSIztJ5ZyTSzkglOGweTESAZApIB&#10;ICkDST+QlIBE35Lo3pRYhKSwnySHxGMiSDwmIOICEdU0JB3EZClColqGJESkAIkDZCEg4bJtzUbq&#10;QcLAH+ZnGiYeWW62kp0/RKSfBmiYxkiIrOf6tlye7tjxKHMbicXqFSHJWr3x1NR9uON+L0+TfUFk&#10;M61nVrKWWckUmEwwKxkDkuFzmZ0AyQCQlIGkH0j0LYnhmxJrQlJnVlLEpBdEfK1gUhMUcKhXFSTK&#10;gqNYDUR8Fg6tFC5L1UWkDiQViCxVSEJEakCSA+Ir4OHzT3m5p7JIiGgWUqZBEiLjNEUbWP6erEfP&#10;0emVV8b3jMRaL0KS9dGPfxc4wGT1kWmy88WAAiKbaT2zkrVAMgUkE0AyBiTDQDJEg0BSBpJ+ICkB&#10;ib7gyr8psZOQ9AKIahYSExNgqNeKhoQBvhVElAmIj8svJiQ5IlnhTESIjJCbidA62s519T08vfba&#10;j5vbRizWqAhJ0FkXfA44XsvGdxT/S/v7NDkARLbRRmYl68FkLZhMgsn4W9kQgWSEWckQkAwASRlI&#10;+oHEf8FV+KbEuk9veUg8JnUgyWsSE9UMKCYiWSYeYQ0gUVVAMODnWacHFZfVEiQZIlWQhIi0AYmJ&#10;RxiXNxFRnN4UJAEi7g2EDPhmQFEExCPSS31UojIN0ghN0BQJkW0se/DY9NJLrze3iVismSIkhV72&#10;uv83+1LgoWPYAB+UJgeDyA6aAZINZ4HJ2WyEzEomhQmQjDArGQaSQSAZBJIykPQDST+QuO8lyTDx&#10;b0ysgqTFWUmIia8RJr5amFiA+Ew8whogonIYGOhrFp6vULisdiDprQcJg3sriCgTDx+Xb4iIKiJS&#10;AxL/LnQTEQUIRUBCRPpJiAyREBmnaXKI0Nbz0j/90+PMbSEWa7YIidHJp7KhCZMNJ6fJ6sPT5N7M&#10;SnaByGbayKxkHbOStWAyxaxkAkzGmJWMgMkwmAyBySCQDABJGUT6FZDou0ny95KoZp7eCjGpA0mY&#10;BYiZgYaViUdWjwIPXy1IlImHlc5bKFxO05CEiCwwJCYiitNrzkYKkOSA1IDEP9VVC5BwFiJERkkz&#10;ESGynssJkb2uStcf8ApzG4jFWilCUqPTzv4MG9zpabJJO+EPYVbyojQ5AES20gyzko20HkzWgskU&#10;s5IJIBmnUSAZZlYyBCaDYDIAJANAUgaSfiDxHykfvjExh2QOs5I8C41aGXAU61UFQMIqIMkG+6oY&#10;4E00gkpZ7ncu0xYkhdmIicgcITHxCDIB8el0VQcSfay7qwYiOSBZFiCahQyQA4QZ9hhNkkOE9HTW&#10;gTeka9YcZj72Y7FWi5DU6bzLvsSsRC8Ffjkb58OZkTwrTe4FIDtpC21gZrL+rWDCrGSKWckkkEww&#10;KxkDkhEgGQaSISAZBJIBIPGY9AOJ/36Sio9L6QQkCiSaAqWARjGHiDIAUVUzkmywr4gBvmVIFJed&#10;F0gyQPRd5J2GxMTDp9N9NSDJETEgKQLiEFHAUA+R8QCRDbSdyxzA/bDqsPSWW35tPu5jsVaLkDTo&#10;7Iu+MIuJXsFVfgwb5TFpciiA7EfbaBOzkg3MStaDyTpmJtNgMsWsZAJMxsBkFExGwGQITAaBZABI&#10;VBlI+oGkH0T895OE73LPIZlvTFSAR9hCQeJwHFlkAAApZElEQVQRqYVJuLyaiKgAkhyRAJI+lSHi&#10;YoD3NULEgiPMAcHla+bPoxrMRtzTWwCSV8SD9Eqs4tNYAsTtUAeOfBZCa2kjx++kiRekfX33S2+9&#10;9Tfm4z0Wa6cISRO9/PWfBIo3pMnMmwDlX9Jk9WHMSJ6bJgczG9kFJFv4OQMmG8BkPZisBZNpMJkE&#10;kwkwGQOTUTAZAZJhGgKSQSAZABJVBhKB0g8k/guviu90r4mJhYgPJOY6M2mIiQDxBQO+i8G9ldlI&#10;M5g0A0mvAUkVIh2EJAeCy9csPF8NSCoqQFIBCIUzEL8vZBgwioiso020F5cZ/rt04/YTzcd4LDaX&#10;IiRNdsprtFGCiV4KvO1MNlxmJ5ufkSYHvT5N9geR7bSZNoLJxgsABUzWgclaMJkCk0kgGWdWMgYk&#10;ozQCJsNgMgQkgyCiBkCkTP0g4gIR/+2J1rvdm8XExKNYgEdYDokKAMmrBQkDe7uI+PLzBcttBIlD&#10;JICkT80REgsPVYEDl61beN4mIdFnYrnPxQoBoSIgQzw2BYiexpqgKdIsZD1t5fR9uMzg36Yb9jzN&#10;fGzHYnMtQtJCp73lM7OYbACTTWCy91mz74a/H7OSQwBkX9pOm5mVbAKTjWCy4SI2aDBZBybTYDIF&#10;JpM0DiRjQDJKI2AyDCRDCkgGQWQgqwwiAqUfQPJvUAwwyQMNMwuNWmV4FGsKkmCwdzGwh2C4GOBL&#10;teJ0K39Zv9yWIfGIFCFhcG8GEgsQVQEDl2tYeP46kOj7QXJAMkT8Z2Mpvw/EvxrLz0A8IH4WspG2&#10;CxHul+SQtGf8DeZjOhbrRBGSFjv/si+zob5xdmay6S2goZ3xz2MDPwpMOO4QENmHtgHJZiCZUcxM&#10;NoDJ+kv5nyKYrAWSKWYlk2AyASRjQKJGgGQESIZpCEQcKCCiyuAhTHzhNyjWhURZaFgFeFi1AkkF&#10;IGTiUUznM3KQKAHi4/diRURahoRBfrEgcYAEkAgRfVeIR0TvStfHm/gd6XpPSLgz3c9ChMhm2ot2&#10;8lhL7uv+03Lrr+42H8+xWCeKkLTRpVd9NZ3Y563AwKxE7yvZeg7/Ezw+TdYcwQb9eGYo4HEw7QKT&#10;7fzcwqxkE5jMgMkGZiYbAGU9mKwDk2kwmQKTSSCZoHEwGQOSURAZoWEaAhI1CCADWWXwUP1Z+Rde&#10;BXUaEvODHDNI/L4MF4O6w0OFUNSpP4zLqSpMPCI+jqsFiXtKa46QWICoChS4XFP583tESN+T7usF&#10;EOXwIH3Ee44H6aNNPCCagRSfxvKzkG20L+fpfxSPx4ell777xxGR2LwXIZlDOw4DB4/JZr2K61w2&#10;6BcCxXFpsvc/pcl9AeTetDft4LxbaDOYbAKTjWCykf8xrgeTdWCylqYBZQpMJsFkAkzGaQxIRkFk&#10;hIYBRA2RUBkEkIEsBwto9BtVfERKowCjZhkkFQmREBIG9BCRCiCMiucp+7h8CIpbLsuvNyvxkOSI&#10;hJCEiHQKEi7TVMFlewQI9QqPLH3VrSpRvwChEJBhYFB6U2EIiH9F1gZysxBOP5DGnsZ5z0zPuvD7&#10;5uM2Fut0EZI59oBHMNiv08engInepLgFTPZktlJ6BP8jvB8b9quZoYDHvWlf2kHbgGSzApIZZiYb&#10;wURtAJP1YLIWTKbBRE2x/EkwmQCSsaxREBlR4DFMQ1mDoKEGgoRLGSB8/Y0CjFoJkooAxMWg7mIw&#10;91XBwKAe1q+y8xTPO+BjOR4UhwnXYUHid+w7RBTL9pVAxAUeaiEg8R+Tksd58+UKEeoDkFKWvupW&#10;6Uum9B0hbvYhQEh4jAkQKu4H0c50vSJrB+3H6TvO57qYiYy+NT3rgohIbOGKkHSgj37se2zcYLL+&#10;LDBgZjKjlwSflyY7tWE/aHaH/BEXELOQ+wDIAbSTdvD7VjDZDCabgWQTkMzQRjDZACYbgGQdrQWT&#10;aTCZUkAySRNAMk5jADKa5WABDjWU5XABCN+AUQ4NWNQNPPrDQMTFoO5iMHcxmHsYBhjMi1VgorLz&#10;ekQGaSj7GWLSLCQllunyiASQuBjci5A4TMIBn4qAVMVlauVg8nHePgUgJSU8SF9xqwZoEED0JVPC&#10;Q5/OO0oOD9IHLFqA6GmsfTjtAK5Dj7HkAWn/1o+n73jvT8zHaSw2X0VIOtTXvn5zum6/C9nQ9Y53&#10;IJlhVrIZSLZqx/ubGBCezOBxVJo8ADzuT4fRQbQ3kOwAku20BUw2A8kmIJkBErURSDYAyXrNfIBk&#10;LU0DyRSITGZNAMg4CZUx4BilkSwHC0gMBYWwVOACFrXykOR5RKgsRBSDufIoCAuPx2BQCIrHxOOi&#10;04WIb5DlCZNmIHGzEWoGEguTIiTKBMTHZWriQW65nK+kMkT6qQwiAzQoQMgBQv7j3ZUAmcwQ0bvS&#10;/X6QGdpCu0hPYx3M5cpP53xXp32bPpbeedfvzcdnLDafRUg63CF/CgLTb2HgB5ONzEpmspcD61Vc&#10;u/QKrpMYFJ7Ihn8soIDHfekQOoB2AckO2gYmW1jOFiDZDCSbaAZINoKI2gAk62kdiKzNmgYRBpNk&#10;kibAQ42TYHG4AIUaCRIwYUNgUWzQBx5hAwCihMgAadbgYiDPZxcZDGo4ayj73UPi87jodJ1vlMur&#10;EZY5RLoOPX0mSIqYhIi4p7OoHzzywEMVIakAhcHeZ4FixuVyMILCZfdzvjJ4DGQNAsgQDQPIiAKC&#10;UdKXTE3QJOV40DrSDEQ70reSXo11gLB5WpqsPoLLnsH5bkr3uveF5uMxFluIIiTz0Ec+9n02dDDR&#10;JwRvYGaiNynOgIleDrztIgYDWv9iBox/YCZyPKCAx5F0GN2b9geSXUCyJ20Hk61AsgVINisg2UQz&#10;QLIRQDZkrQeQdbSWpoFDTdFk1gRQqHEaC/LAjIKFGik0rIAjbAhAXAzkys8a8n0bisHczS5omMF8&#10;hEY5PKLfs+N1vuLsxSFCYxw3QeMsV5gMcj2a9VizEg+J23HPZV0GJP0a2IPyAZ/BPixEpVb5+bNl&#10;hMstZw1w+qACEOHhACEBMkr6rvRxygGhEBB9NtYM6SksBwiH9+I/HGsexLJP4G/OMqZuTK/Z/TPz&#10;cRiLLVQRknnsiIcw2OuLsNaBiT4+ZYZZySYw2QwkWy8GirenyX6XMCg8ksGGDjwtTR4AHkfQoXRv&#10;2g9IdtFOMNkOJNtoK5BsUSx/M4hsohkA2Zi1ATjUelpHa2kaLNRU1mSWB2YCMMaDxnzAoUZ9ADKi&#10;GMTVMIO4Zgx+n4aLgTyfiWSIjNEwg6A+Yl8zjWGqgCdL0HhEJlnuBI1xPQLLgqQCEXIzHK4rD0AG&#10;SD/9AJ/HIK8ZQ7vp8r4BwUGDNMTvaliByAh4jNIYjTP4T9AkgOi70tU0gKwlfUeIPp1XgGwWILSL&#10;DuT4vS7lsi9gGa/kPLrMTemhR3/OfNzFYgtdhGQBGtRsZApM1oHJBjDRO943gclmMNnKwLqddjFQ&#10;HEir9QayY9Lkfhy+v1ABkcPoXkByAO0NJHvSDiDZASRbaQuQuEBkM20CDjVDG0FCbchaT+sUSKzN&#10;ms6aCpoEDd8EcPjGGbyVBvdRBnE1wgAuGDTLyGMQVx6RSY4rPY+B/++5POfVZYSPB8TvYNdyBMk4&#10;16WP7xd6E7ouGuQ4Pb3lMfEvM8537nMd7ikyrk8NgkdeNsgrN+hr8K9RjkON3CwjK0RjJGtUAcgY&#10;jYPHBE0KD80gaBoI1tI6JTxoA2n2oY800TvS9+X3A7j8QdyeVffjb8hjQYCsvSldvfbGdHL7x8zH&#10;Wiy2GEVIFqjnnfgJBpdzGURAZZ0wARK9413vK9FLgbcAx7bLZt+NvIvT9PErAw9ngNQOegC5Px1B&#10;h4HIIXQAkOxLewHJnrQDSLbTViDZAiCbszYxEKuZrI0gsSFrfZZQcbCAhm86a4rB2zepGMA1sOsp&#10;J6VBXzlMGPR8QkSzkVEapymO6w8g8bOSfBZDgkTL0elDr+G8p3A51nma63OzEq7fz0pcAST502MC&#10;RGWADCnNEjJE3E8G+lbzYOQzDfJweDzGssYBYCJrEkSmiBmECwhyRATIRtpM7oumaH86iKZPSJM9&#10;Hsjfif9EbOAy67LLcz3f/8Ed5mMsFlusIiQL2A9/dBuD3tkMNsxOBIo+2HEDmOgd73qT4mYw2QIk&#10;2y6f3em+l/aX0OaXcfqLGJCekM1UgOQIEDmc7kP3ApIDaF8g2UV7gskO2g4kW2kLg/FmH2BsyppR&#10;YLGRNgStVwzaap1i0F6bNc3AraZoksHb7cdgAB8j7dsQHJqFuH0i5BChtQEk7jLkMfEzEaXjpmic&#10;2+1nJLpezYL09Fb+CjEdZh3cTn3F8v1MaBg88oBjhNxPBnmPgBkDv3sqysjNMrJyMLImsiZpivP6&#10;pgGE2YNDQGmfxgYA2UibSHjsSfpQxQP4/WBB8VQu+2qWq89043ehI4hA6Z3v/bH5uIrFFrsIySL0&#10;ylM/l+448B0MGuczSICJPiXYgQImm4BCb1TcAiZbGUz1Cq49aS/tL6FpBuOpZzIY8XMb/2s9EkiO&#10;BJH70mF0CJAcTAfSPmCyC0h20g4G5O20jbYCyBbaDBi+TQo0ZrI2Zm1gwPatZ+Bepxi412ZppqGn&#10;rSYYwPUUlhIg+ilEdPw0rec85QwSQSGE3NNiJEA0E/GzEZ0+woxEkKxlfQVZ/vQW6RVc2rnvZzEC&#10;xM2EuJ4R8FCjwJHHAO8H/zzhQPpZL80ufH6WkaMRNJ21ltPXKQFC62kjIMzQZtK3E+5J+9CB/H4Q&#10;beA/CtMnsf7H8zfQZThOMxdBxPWd+LJvpD/+yZ3mYykWWwpFSBaxBz2EwXyA2Ym+813frrhWoDA7&#10;mQGTGTDZBCZ6o+IWINkKIttox5WgQvtm+0wGHsOASjtOYfZyBoicy6wFRO5LhwPJIXQvOgBM9qO9&#10;GZh30p5c9w7aTttAZItAAQ5hkseAPeNj4N5IG2g9g7dax+CtmcY0adYxmcHhAdHvQmQdbeQ8gqQP&#10;SNayDM1o3FNjpFmI0lNkAmaahgXJfbke1k+A+fM7eJTOo1iun/2MAYgaBw8XA7ufLbhCDIwmjSpm&#10;GIrlODCy1gWt53S1EQBmaDNtBYTttBftQwdy3EG0p756gL9V39+wPL33iOM0a9EMJgNkZt+Pm4+b&#10;WGypFSFZ5D70ke+lw5NAUmZgGeHn+EUMJGCyntmJPtxRoMzo6S0w2Qwken/JViDZBiJq57uYddD+&#10;zEwOoh2nzn54pDqcyx3O5Y4AkvvS4UByKN2bDgKT/Wk/BupdtBNIttM2AFFbFYBsJoGyicE7x4QB&#10;XGmWIUwcKBkaAsXnEOE0nW+Gys9NkxKQCAY9PaZXZbl9LSxL6SkvzUY049GMZM3DZuFSOr97BRen&#10;Kfc0GrmZj/CgCfBQmi1UzBgyCCpAqJNmFWFuhsFycjCyNmRtpBnaxPm20nbaEwz25uf+dCAdwP2p&#10;xplNrjqS8+hynEczFj/70LqB3xAIXXHVj8zHSyy2FIuQLIHuvvv36bReFtzL7KR0fpoMcXiM2Ym+&#10;YXEtmOiTgvVZXPoIFb3rfTOQ6M2KW4BkK4joJcHbhQjtfA//8+XnfqRPH973bSzzwbP10f2ECpCo&#10;w4DkUDoESO5FBwHJ/rQvA97etJN2gIhA2SJUGMgdKAzkG8mBwmDuMGFAFyYeFD8T0emajegyAxkk&#10;gkFPkWmWITx8fjai2c7qB85CoutR7mk0CvfLaObjZj9CJINkkiqecmJwbgSFz4FRyM0yWE4Rjc20&#10;hbbSNtpJgmM/OoDDB9HBtPk0/q5HM7u6D5flb+aeItSyBUiWANGMafjD6be+/dv47vRY1xUhWUJ9&#10;4pM/YtA5h5idlABgAFBGAEVf16svxRIo+rTgjYAyAyibGJj0zne9WdEFHno58DbSK7j0Sq6dtDd4&#10;aEf8/rTp1ZyPNr6EQfiJsx3A9R2eoXIfQAlh0f+i92Pw24f2oj0Z/LfTVgbzLeRQYVAXGJp5uBjc&#10;lY7TTGQTbeZ8gqQfSDSrcbMSjhMOPv0uMATUKs63B5Bs4rAgES7Fp9EmwUNNCY8MkIqnnhigGyIR&#10;tIE2Zs1kbVYsy4Oxg4TGLtqX9ud6D6SDWI+DafQps619Fevzeq5HT1VyPi3bXW+Ah2ZNY1x26MPp&#10;VXFHeqyLi5AswR57DIOlZie9zE769LTXRQw2DEijzE4maBpQ9F0mG8BE/8vVZ3LpY1T8O9/1RkW1&#10;FTjUNiBRehXXDtLOd+2E34e032TDPzOoMchP0TTNvHi2jeRRORhUQlj2pl1g4GBhkBcswsIN/Ky/&#10;n4Xodx2/hfMJkjKDrGY1wkRPYQkPD4gSGLrc6gASYeRmPuDhYsCeprUMwtM+BuWKfRd+4KZaUOip&#10;KN+WrG3knpqinaRZxj4sbz/STMOhobj+DaewXHUyf5sXMqOgbazfJk7fSJrJ6Po9Zlo/4aH9N3pB&#10;QPlD6VOe/h/p5z5/q/k4iMW6pQjJEu0Xv7g97R0SJswWepmd9AJKCVDKzFCGmKE4VABF37So7zLR&#10;x8/rPQczgLIJUPQxKpvARO98V3qzogs49JLgrcw+1DaQ0A537XjfSdpfsjftw2n7UflxABC0402c&#10;n/RBlFspfxoMWPQ02HbaChL+aTCffi8x+xkAEsGiWYYg8a8A00+PiE5f4yEBELWRAVptYABer0Fc&#10;A3U2WFfss2DADqHQjCJEQu0gQbEX7SJh4WYX5LBQLPtg2pv7eMfZf6z0KGZVf8NP2sF6bmGdZlgf&#10;BwdpH4rHTAk5Pd0mPEY5n16e3P/B9KiHfdb8u8di3ViEZIl3zJMYgPoApY/ZiTBxAUoJUMrMUoYA&#10;ZeQyBioGPH11r74cax2grAcUfWqwPuRRn8ulj1FxgYl/s2L43hK9HFiv3ApzO9xJO+HVDtJOebUX&#10;51erj6xuG9epmZGaydpAejlvP5Dkr/4KY1D2O/E1C9kjg0SzkRn9L9/HYKw20xbum620jbaTf9rJ&#10;7a/I0mzCI5FDwXk1qziQZR/AbXBxPyjNzlbfv7KdrN82oaF1yVATZpoZrWM5SrMjP0Oa4ng95ab9&#10;Nno1mV5Zpve79O5Oy8xETjzpa+bfOhbr1iIkXdC3v/MrIDlnFpM+zU60Yx5MesGkD0xKzFDKgDII&#10;KCPMUMYARd8Fr29b1HeZ6OPn9YnBSh/0qM/l8h+j4t/5LkxcIBG+r0TpZcG1ci8b9mXLcF8nzHr5&#10;NpL2FfQenyar7sts48G1m+A2anbSk0GS72dhQN6cpVnAFgbpbbSd9qSdtItBfG/ah/ajnofQUX+s&#10;t9CaB7AMAN5Kepm1+y4YCp+i0/Xn+3+4Xv/UmlqbpafZPB7a+R/ioc8A65nt+t0/TX/96/i1t7Hl&#10;V4SkS9K74s+/8KsMTOdStu+kL8Okl0G6j8FblQClDCgDDI5DDI4jDIzjoDLBDEVf4TsNLGsBRR9B&#10;r08MVvqAR/+ZXO7d7goY8gCjUe7Ni0F6t7zSsty76Fn26oczyOpDLPndfcYXpxcbO5Pz6JVOQLL6&#10;T1lnDo/TWJYOj78u6HRuW9BkkH7XbEww+Pw+FzezoBwKBn9fvi+G4/OXNyuOC1/mPMFx/l39/rPD&#10;9G57fXSLPkwyA2TP+H6Q2DIvQtJlveZ1n0937AsQwqSk/SbMTgRKXzY7caCASR+YlKgfUMqcfxBQ&#10;hgBlhFnKGKDo++D1Fb76tkV9SdY06SPo9UnB+sRgfbCjPuDRfx6Xi4F+XZ3Cz+pycRn/OV6jr5p9&#10;ast/0nDFpw1zXjVB+pDIKVrzCGYkD53FaAP5j2tZqz4wm3uXvY9BO4+BPXyPi0swWAXncVgolqH8&#10;CwH8y46V3u/iPluM63Tfk0L62Bb3QZIc9l+2BSB//sjPpe+/7qfm3zEWW05FSLq0h/wFg2tJ7zvR&#10;+0QyULTfpIiJC0z6wESVAKVMA6AyCCpDNAwsI8AyCizue+FBRV/jq29d1Jdj5YFA+F0mxXQe/6Va&#10;4fefqOQvZyFZ9Tf8DHvC7PG+VY/84+HVD2Ig57KaqYSfRuzzHyapD3XMYxCviEG/qTiv3tcyxTL0&#10;wZQq/5RjGuZ69KGR+jIvfSukvqu++L0o7rtRWFbvB9Nv/c9t5t8tFluORUi6uN0f+k46ps/o6j+P&#10;BIow0Y54MHF5TARJgEkfkPQBia8EJqofUMqAogYUsAwAiwtYygpc+qkEFj5937u+sldfkKWBv+ex&#10;wMT1DAgs0kedrGGQdTjws1463x4Mxg6T+8z+9N+Foi/a8l/ApetygHFYVcxsGOTDPAz+k4tdHK+P&#10;qvf571zxX+blvx1SXzGs76fvo17q4bwuluG/D8W1Oy0Nfzg96uHx1VixlVeEpMvTu+In9IVZFZiA&#10;i4Mk22eip7gqMBEkISYg0quApE+BiAtIehWQ5IGJC0z6MlD6aYCGSN8RvwZIVj9ltlV/Cwasj4dk&#10;FT/DLExWe0geRodzXefODub67vj8mxtBRN8zL8SU/955gSYE3Dc7ZvnLeCR8DovsMn5Z/VSiPurl&#10;dNUjQAqIaDaSAaJe+/pvpTfffJf5N4rFlnsRkmXSJz/1YwbBc+h8EiyA0i9QAkxcYFIqzkoCSPKA&#10;RPUASR6Q+DwofVkloZLNVlY/BiSOA4HH00P+CIQFSa103tVnZgA9lOP+mt/Voxj4uT43WwgGfjf4&#10;g5gvnDEVy8/HugpEF7+rHpaTFyDSCyAOjwwQ7VDPviP+6mt+Yv5NYrGVUoRkmfW4Yz/E4JrNTjwm&#10;/cxO+oWJByXDRPtLlMfEVYDEzUh8AiSsgIlvFZAkGSQeBg+JfoZg1ErnFSLucq+gYzley3wS68y6&#10;aBbkUcgRsAKJptJ5M0D8TERPZTlAyH+RVgbIvQ771/Sc875n/g1isZVWhGQZ9rOf3Z4+7FEMeGU/&#10;O7kowyQDpT/ExIMCJtpP4jEpPsWVByAVGZAkf0UPp5MCGDhu9XNnDzeDSQiJ+/3PKINEsyOPR01A&#10;WsgtpwgI9XlAPCKagexOH/bI+F3psZjvD3/4Q4RkOXfM3304LU+CSJnZiT6vKwclw0QvDVZFTFxA&#10;4vKYhKAEkJQUeIQlf00nF2AAklUZJLVKwrLZSw7JC+loDj+UQd4P/kYWFD7r/A4Qj4jw8ICEs5Dd&#10;6R6DH0ynN99o3s+x2EpKcBSLkCzzbv3VXSByTobJhaSnui4pYBJCUgMTF4jkeUQMTIRAcgQ9KOtq&#10;0izlfpVwFKsHiTv9PvxsAElLBYj0KWsWQqXd6U9+Gr+hMBazEFERkhXS2y7+r9R9G2P5AtIshZmJ&#10;PlbFgZJh0g8mLjDpnwMmbie7noZSDPzu/SJH0qOyw7XS5Y7NEkb+sO8Rs5DkO8uNTDCM9Kosh4cH&#10;JECkJDxmAbnmurgjPbays+AoFiFZYW3fHzAGmJ0MeEwyUPSxKhWgZJi4gMQFJC4QyQOQigTJQ+gv&#10;SBgID4HyJ8HhZtJl/WEtS5BwuBEkDRMgHhGPB5UEiEdkd/qyV37DvP9isZWQhUW9IiQrsEuu+O80&#10;GTwbTC6cBWVAmFwyi0kZTPSRKnr3e1mYFEFpApPkJfSGLIHg04yjVnq/iWYlT85+MvvIZyqH/fGw&#10;IKl6GW8zhYBQCUT07vQQkP7d6SMe83nzPovFlnsWEM0WIVnBrdtxSbpqiNnJoEC5mMBkgNnJgAcl&#10;w8QFJC4w8e9+dwGJC0DCNDOpSPtJHlgjzVZ8mnmcTFyXVQhJ0wFISXiEgFA/gPTPAjIxc4N5H8Vi&#10;yzULhHaLkKzwfvyT3wLJebOYDIaYAMmAngYrYiJIQkxqQOI+TiUMSPzHq1TFYB/mdvizDlZ6d76J&#10;Ra2EiIdEiGSQBIj87w9uT++K35MeW0FZGMylCEnM9bgnfThNhs4Hk4vo7cSgre838Zi4GOAHwGQA&#10;SFxAokxMipAEmFTFgF/EpNlMPFQGSD+A6ONVXAEg5d3pdbvjJ/PGln/WwN/pIiSxvK9+7ZdpMnwu&#10;oFxAzE70lb7CZJBZwCCg6KPoB8FEnxpcxMR9wKMCkfCDHisCDVVEpFEVeAiHsOLp/jwCxCMCIPqo&#10;d31XCD3tOf+RfjZ+T3psGWcN9vNZhCRW1eOfegOgMDsZZnYyzOxEX+c7BCj6oqyhABMXmAwCiQtI&#10;XCDisyCpiIG/mIWJ/3DGqqzzAEgZQFwgMgAiA9enf/nXn0/vuSc+hRVbnlkD/EIVIYnVbGjmwjQZ&#10;UWAyzOxkGEyGmZ0Mg4m+JMsFJkNgMgQkQyDiyzEBkDzgqAoAlAVKHjiEVSGS/a5PBx4AD1cGyOD1&#10;6ejGj6QvOjl+T3ps+WQN5otZhCRWs1//5q70/Ev+C0jeRsxORjwmzEyEyTCQDIeQhJiAiAtAfCYm&#10;QGBlAVJV8XweEhAZnEXk+g//NP3tb+8xb18s1o1ZA/liFyGJNey23/4uLW+8IE1GmZ2MMjsZvRRU&#10;mJnoy6tGwERf36tvWRwGEheQuIDEBSDKgQIeFQFBWI4JMDQdgAwCyCCADAHI0PXplgM+BiI/M29P&#10;LNZNWQP3UitCEmu6y9719TQZPz9NxpidjDE7GWN2Mgomo8xORsFkFEyUvrZ3BEhGQCQPRNQweFQE&#10;GsWGwKGpAGQIQPQVuPoq3OHr04f/9efS98dXY8W6NGuQ7oYiJLGWu8/RADDB7GSC2ck4s5NxZidj&#10;YDIGJi4wGQMTfQf86HuyQMTFZdWIDziqAgl9A2LdQGQEREYAZOR6lnl9+ugn/Lu5vrHYUswakLu1&#10;CEmsrb7zvV+lq6bfliZTF6fJJJhMgskEmEy8k8BkHEzGwWQcTMaBRI0BiQtAXKChRsNAom4A4r7D&#10;HUDGPsByd6dHPTZ+T3psaWcNvsupCEms7X5+8+3pkX/JwD59EaCAyRSYTILJJJhMAskEkEwAiUuY&#10;gIgLRFwZJHlAUTeuawxExkFkHEQmd6c/+3n8nvTY0s4aeJdbEZLYnPvgTd9Jk/XMTta9nS5Lk7VX&#10;gAuYTIPJFJhMAckUkEyByKQCERd4qAkFFHUDkUkAmQKQ6evTM9767fS7/3u7uT6x2EJmDawrrQhJ&#10;rCN99Ru/SI9/xafSZIbZyUZmJxvAZD2YrAeT9WCyDkzWgclaIFkLIi4AmfaBRa3WMgtZCyLrrk+n&#10;Droxvfvu+KbC2MJnDaCx2SIksY43ee/L02TTJaACJjNgsvFKApONYLIBSFxAsh5AXGBhxixkPYhs&#10;ZBayeXd65sXfNa8vFutEf1DGIBlrXIQkNi+9+pwvpMn2t6fJNlDZ+g4Cky1gsoVZyWYg2Qwkm0Fk&#10;kwKNYpsBZAuAbL0+XXfETeZ1xGJhDoJif1D24Bdrvd/XKEISm7duvuWONNnnwjTZdVma7MXMZM+r&#10;iFnJDiBxgch2BRxhO5iJ7ASRfXanP/jJHenv4lNZKz4TiTAHhrIHwNjcsvAIi5DE5rXbbv9d+pF/&#10;+2GaHHxpmhwIJvuDyX7MSvYDkn2ZlewLJPuCh9qPDmAmcq/r04P3+XD6yf+8xVxmbOlkDurtlENg&#10;ZQ9usc5WxKGpfj/bioXEfDA3m/lgX8ZZ90GL/cPU+emjNzA7OeIdaXLfd6XJ4WByOJAcDiSHA8h9&#10;mYUceW36sD2vT/fb8ub0Q8mHzL9bt2bdJx3J+nt1NHvQiXVnJgb1yqBoVFdDYm5YVuYGstSy//Ct&#10;ZS138Xvve29KL0kuSc9LzkuvSa5J732vd6fJn9GDr06POOCadO9Dr+PwdekhB17jTv9o8lEHyQdv&#10;/Gr18qy/72JVXLd5y/pbx2LVmRg0mwFEsy0pSMyNtZi5oc1X9h8r1nx33vm7tDz4ZxWQXJd8IO19&#10;FLOTx73d/X6ydqo/+Zz0wuTiCkiS8lPS3/72DpZj/W2WcvZ9EYvNJXPwbyUDgE614JCYOBQzN875&#10;yv6jxTrTf//3d9Nk6OkVkOxOdqd9x1+RJq+Z/f3kA3anycuvSS/subwSkmFBcru5XDvr7zvXrOuJ&#10;xeY/E4NWMwb9+aglSMxBv5i5MXY6+46PLb1uu+32tDT+wjTZ40Hp0auf6qAQEqWnvydNXnztLCT7&#10;35AmL/1weuEes5A8ZvRNadLzoDQZaRWSWGxpZA7qc8kYvJdSiYmBzxzEO539h4gtn974xnekyZq/&#10;SI/ueamD4p2rr03XHPWcNDn6ebOQ6JVbD3tG+tCx181CMvjmNBl4fDo9fVR6112/M5cZiy1E5qA+&#10;l4xBuLv7vSuxB/e5ZP9BYiu78upnpEnv49MXrTrD7ftIkvukyfQps5CUrkiTiedy3CHp43temR66&#10;5sR0bfJgczmxWLOZA3mrmYPnSmkWibB7agQk9h8hNr+ZD9o2s5a/1NI+kqnkQWkyeBZgHJomq49m&#10;1vH89JgeYBl+PjOWhzhIksE3pBuSh7inv6zlxJZW1uOx45mDXKz5qkGwsoBoqnsiJC1lPsiXadbt&#10;n0t+Z/s7kqvSNycXpsmq+83C4Vt1RPqW7HS/s91aTqy9rL/xgmYOcLHOZeNQKxOEVgKPsGUJiflA&#10;bifzDxZzWfdXncJXbQmJZyXPSo9LjnO/X5Rc5A7rPPrdQ2ItJ1bI+tvEujB7wG83c/BvtQIW9VoU&#10;SMwNol7mHR/rlq4+6eq2IPnnff7ZXF6sk9kDUWxxMwf2uWQM/p2sbUjMAb9e5oN4qWT/MWOd6XmD&#10;z2sLEh13x213ZMux/m5LqerbHVuZmQN5pzMG84Xu7qDEHPStzI1nsbL/gLGl1W233OYw8Ei0A4n6&#10;+se/bi4/FgszB9ylVjYId0MhFI2ahcQcrBcj+wGyHDMfZE1mLW8p9ukrPp1jYEHyzuSd7vf3J++v&#10;C8mzS882lx/r3qzHddfEwLncsnBorntciT2gt5L9QFnszAfAUoo/Qkeylr1ECiF5UfKi9B+Tf6yA&#10;5PjkePf7pcmlFZCcm5ybnpycnF/2xrNuMv/GSznr/oiR9RiOzUv2wN+oWRgqurtx87KzveppsXYy&#10;0Yp1WwLkGckzHAgnJCdUQKLj9Hvxqa3XJ6/PETknOSe9+fu/NJcdi3Vj97QdQDQTICxUHqAcEnMw&#10;byZuYCxWq1/+4Jb0mXs806Hw/OT56dnJ2embkzfnUISQKJ3+suRl7vCzk2enX/zbL5rLjcWare0B&#10;eaEKBubFrnJ20nwdeGqrmezpf63MO7uTccNjCxT393sPea9DxGMRdnlyefqW5C1Vx5+YnJievs/p&#10;1X+7WP2sv0FsWWUN5B3pbiv7qaxiLUBiD/rNZD7g240bHOu+NAt5R/KO9Nrk2vTdybur4FBCRafr&#10;qa+bkpvS3912t7msWGw5ZQ7qna4NHJrtdwQkHRrwWdlYrFY3f/GX6WXJZen1yfXpDckN6ZuSN6VX&#10;JVe5He1XJ1e7V2rp8AeSD7jTP330p83lxGLtZA6uCxKDbaMKA/NiJhTaadGf2jJR6lT8IWNLp0+9&#10;4FPpdcl16Y3Jjemdv7orfd/29+Vw/OiSH6dv73+7m5F86dFftv+eyynj/onFitk4daiKWYqVjY1V&#10;xYxkXgZ3VjgW833iyE+k33jxN93hL7zyiw6O/zz2K/np+vbEn+/+Rf57LDZfmYPrUqyNgb2drJlG&#10;syXm4O/jRiyHzD9OrKNZ93sz7Z7YbR4fm/+sv2MsjAG21RhUl2LW4D/nfvfHOv7UVvVL7ax4ILcb&#10;f+DY8unuO+8xj4/Flms2WvNYxdNVrdYcSol1Qxc688bPa9whteJOWZFZ90VHs/4Oseay7s9lmPW4&#10;jOVZA3hHC2YYrZa0NVvgwd1N2RtnrJNZ93tsaWf9HWPzkPk//fluYRFqeUZi3lFzihsa/0cSi8W6&#10;JGsgXTIZs4W5dFdVd5tVQWIP9h3IVFPZf6zFzvwjdXHWbYzFlmvWNrCsYlCfj6rhKBYhaSnzj9fF&#10;WbcxFluuWdvAsopBfT6y8QirAYk56NeNP1SXPR1l/iFiTWXdn7FYq1mPrViNGLDns3ogtFti/dE7&#10;mXlHLXSFOzI2x6z7ONZ9WX/b2JKoeiag7EG8493VehGSWOtZ93Gs+7L+trFFz0ZEMWgvRAYUjWoL&#10;EvNBuZBxp8aWcdbfvFuzbl9sxWdD0SgG7fnMAKJedwZFSGJLL+tv3q1Zty+24rOhaBQD+HyWAdFs&#10;JiTmRjAfcYcsbHc3lXnHLqOs29x+1v0c63zWfR9rJmsbWPZlA3wnCpFopqoZiTn4z1fmxrM42f8D&#10;6O6s2xmLxVrP2r7mJwby+YjBvt0sOCq7O/3/AfobNL+VB0//AAAAAElFTkSuQmCCUEsDBAoAAAAA&#10;AAAAIQD2uSW9aSQDAGkkAwAUAAAAZHJzL21lZGlhL2ltYWdlMi5wbmeJUE5HDQoaCgAAAA1JSERS&#10;AAADWwAAArQIBgAAAPVZJ+YAAAABc1JHQgCuzhzpAAAABGdBTUEAALGPC/xhBQAAAAlwSFlzAAAh&#10;1QAAIdUBBJy0nQAA/6VJREFUeF7s3QdYVFfex3F2992Sspu2m2oSa0zU2GMSo8bYe+8l9l4RuyC9&#10;WsCG2BsgiL13jb1jRRSlWECl10n/vc85MDicc2eYgWnAf57n8wRm7r1zGUxyvp5bbHx8fEBIWbZw&#10;4UL4+fnB1dWVEGIC8+bNKxXmz59PiNVasGABKcPaDrNFG1sPTFm3F5PW7MKYZaEY5LkSnWzd0H2i&#10;PdwXLIGvn5+0ni7sz5W9vT3/mo2VmLlz52L58uX8NTaGEtfRXLYwY2fMRbupHpi0YR+6Ofihx9jp&#10;0jK6zF+4EJPc/NDfLQDDfQPxo+dq9J09H0PtfTDFfSHcF6/EklXrELBmPQJWrsKSpcvg6+srbUdT&#10;h/EOGL1sC0YtCUFbW3f4LVsuLWOIkbPdYXPg5E8gpCx7mpAAlUoFNzc3KcSI6YgDWUJKAnGAS4g1&#10;EQe9pGzpOMIOLcY5YqDTIvSd6oIJ9u5YsGgJH/SLyxpCc31PT094eXnBw8NDWk5cRx/Dpzqg4eCp&#10;6GlgaKkt8F2E8U7z0N9+IXo7+2Okz2pMX7weLss3Yt6qjVi8aj38V62Ff0AA/4t1cX3RLI8F6D1r&#10;HnrM8Iats7f0uqH6T5kLm5sPo0FIWZaUmkaxZQHiIJaQkkAc3BJiTcQBLylb2J+B0TMc4eDhg4W+&#10;hs1iGYK9jzomxNfUxOjQZewMR+k5g/j5wcl7ISa5LsBYl4UY5bQAtp6L4bFkBRYFrMISf3+9QouZ&#10;v2Ah7N19MNvNG/MM/DmUuM9bCBs2yCSEUGxZgjiQJcTaiYNbQqyJOOAlxFLE6DA5dnigry+85y+A&#10;h898eM6bj/kLfeHr65f7mri8GdlkZmaCkLIsJyfHLLEl/s+Qfc0Gb+JyZYk4kCXE2omDW0KsjTjo&#10;JcRSxOgoq2xu374NQsqy5ORkk8bWkiVLsG7dOmzdGobtWzdj09olCNqwHDu3b0FQUBCWLVvGB3Hi&#10;emWBOJAlpCQQB7eEWBNxwEuIpYjRUVbRYYSE5DFFbLF/yTYHB2KFnz3C1k/HmYPO2L1xGLavG4Gg&#10;gElwnTUCW7ds5tEVEBDAlxe3UdqJA1lCrJ04uCXE2oiDXkIsRQyPsohii5A8poitRYsWYckCR4zv&#10;/gnWOdZC9PkfkRk3B48jV+DAAV+0GTAQ9fuOg73vSoTt2I1t27fD399f2k5pJg5kCSkJxMEtIdZE&#10;HPASYilieJRFFFsW9Msvv+Dnn3/mxNeI+Ymx5e3tXYAYCbqwq95s2bIF+/fvx0L36di/+D3cDC2P&#10;ULdKcHYYjsZDbNHAbgFGbzoGx+MR6LVsJ95sOxLT5wXw9cTtlXbiQJYQaycObgmxJuKAlxBLEuOj&#10;rKHYspCHDx9i+/bt2LhhA0799BPS0nIvP04sRym22M38GHZPCTEQdGGHBS5evAiejmNhO6gBwoPK&#10;Q3W5PB4cqYL/tBqGRrP80d1vKwYHnkSXxdvReMYS9JgXDJuve2Lnzp0FtsVuCjtt2rT8793d3WFn&#10;Z8ef09znGTNmwMXFJf/7WbNmYdSoUYrY6w4ODgW+ZzcqVH8/evRo6WfSZfz48dJ7jBkzRlpOGzZ4&#10;ZdsQB7SaJk+ezPeL/ZN9P2XKFP47EpczJvYZs/ccN26c9JqI/Z5mzpwpPU9KL3GAS4i1EAe7hFiS&#10;GB9lDcWWBbAr4O3atQuHDh3C2bNnceTwYZw7d45muCxMKbaGDBmCVq1a8TAxJLi2bt2Klo2qwX9W&#10;NYR6f18gtqr0n4VhK/ahvfNavN99Mrp4boDD3itYcimOx9bu3bsLbMvW1hbffvtt/vcsourUqYNv&#10;vvmGB4f6+e+//55Hgfr71q1bo3bt2mjevDkaNGiAcuXK8a8ZJycntGjRIv/79u3bY+DAgahSpQr/&#10;vlmzZujTp4/0c2nToUMHvl6NGjXw2Wef8a/Z5yYup8ubb74pDWbVRo4cmb+/7J8s5qpWrcrDU1zW&#10;WFjUaX5G7PMRl9HEPvumTZtKz5PSSxzgEmJNxAEvIZYixkdZQ7FlAenp6QgJCcGVK1cQERGBO3fu&#10;YO/evRRbFqYttqpVq8ZDhr3O7pwuRoISNmvZpdH7iDtQAXt9q+L2lpexVW3wXDjsvsb9o3F/LLoQ&#10;i4DweM6Q2GKzWyym2HNjx47lcVOvXj3+PQsFFgiOjo78+0mTJuG7777L38b06dPzl2VYzLCY6Nix&#10;I/+ehWW3bt0MCi6mf//+6Ny5s/S8PnTFFosY9eySs7Mzn8UzZWzNmTMHTZo04bOa7Hv2e2c/16BB&#10;g6Rl1Si2yiZxgEuItRAHvIRYkhggZQnFlgVkZWXh5MmTuHjxImJjYnD40CHcjYig2LIwXbHF1K9f&#10;nw/uxUhQoo6tnEvlkX0xl1Js/bPJgPzQmrP/ukGxxb5+7733+D9ZBLRr1w6ffPIJ/57N/LDZKfU6&#10;Ymyxn61Hjx7o1atX/nOascWMGDECLVu2LLAvhRFja9iwYfj73//OqWcG2Sza0KFD8e9//5vPtqmX&#10;VcdWv379+L5pDmjZuhUqVCjwnDq22LZZGKmfV78f+9nY9yw4a9WqxUOIPa+5jc8//1x6jmGHD7LZ&#10;QM3nBgwYwH829vWrr76K4cOH83XZ4ZLsOYqtskkc4BJiLcTBLiGWJAZIWUKxZSGJiYk4evQotoaF&#10;4datW9LrxPx0xRaLHUNmtthFLoZ1qYnjK95H8qlPeGgxT05UQudJA9F/YTBsg0/xmS3XI7cwJCAM&#10;7W1H4au65QyKrS+//JLPYmnGFtvvvn37okuXLvnriLGlxmKK/Yzsa31iix1OOXHiRE7cFiPGFsNm&#10;idjyNjY2/Pu2bdvinXfe4eeXsZ+NHQ7JnmexxQKGRaI4oFVjccZm5djXLLY+/PBD/jV7TxZD7Gv2&#10;O2I/b/Xq1Xk0sdj617/+xT8T9vrf/vY3/k/2s3Xt2pUvy7ar+T6FxRb7WRo2bMi/rlixIv/MKbbK&#10;JnGAS4g1EQe8hFiKGCBlCcWWBamvREgzWtZBW2z98MMP/HAyfUOLWbt2LXZvWwvnyW0R7PEhnhz+&#10;GDmXPkXWxfI4v+MLTJ79HRqMnIa/NeyN3k4OmBcwGE9uD0brOq8aFFvMK6+8UiC22CwQCwDNbWiL&#10;LYad28UOGdQnttjhhmw72rYlxha7YAQ774ktrxlb6sATY0vXoYQM+52oDynUPIxQM7bYzFmjRo34&#10;rJ86tti5ZOptaMYWe54ty84503yfwmJLczaMYqtsEwe3hFgTccBLiKWIAVKWUGwRkkcptljYMIaE&#10;FsP+w7Jq1Srs3B6KdYsnwmtiZZzb8EH+DFfquQrYvaEmhvSthytnBiIzZiB+efxjkWKLnVfFYoYF&#10;AoshNtulvsKgmhhbLB41o+i1114rEFseHh78Pdl5YZrbKYwYW+xwQRZz7Ou//OUv/J+6Yosd+tep&#10;UydpQMt+Rvbzsa/Z1QHZ+WjaYovNmrF/slgqLLbY5yW+F8OuLMjilX2O7Ht2nljjxo35uWLs+8Ji&#10;i50Px/7JZurUhxmyn1N8H1I6iANcQqyJOOglxBLEAClLKLYIyaMUW5rEsNAHu6nx1rAt2LV1Fcb0&#10;qICdC97NDy7Gb2wlHllqSrHFQo9F0Ouvv8598MEHBS7xzq4syA51VH+vjhpNYmypL4Ch3ia77DuL&#10;rX/84x/8+zfeeINvV9xOYcTYYtHGDgtk29RnZovtV8+ePdG7d+8Cg1n2u2FXSmTbYedZse+1xRY7&#10;ZJEt93//93/5scUCS/NnVW/ziy++4M+xbYsDaLbvX3/9NX+dzZKxz1z9WmGxxWYb2T/ZZ6w+fLGw&#10;WTtScomDW0KsiTjoJcRSxAgpK2zYFfEIKcvY+XNKsWUs7F+0wMBAHDywG552TRHk/gmi95VD2plP&#10;4T+5En5+NBBp9/vi9LYW6NX8U35xDXEbZY04mC0OcWaLEFMQB7iEWBNx0EuIJYgRUlbQzBYheUwV&#10;WwwbjK1Zswa7dm7HSt9p8JhYHefWf4ilEyvi6oG2CFzUBt72vbFnZxDWr18vrV/WiAPZ4qDYIuYg&#10;Dm4JsSbioJcQSxFDpCyg2CIkjyljS23x4sXYvDkIgev8sMSpNUa0/R+WeQ7C+lV+CA0NwcqVK/l/&#10;jMT1yiJxMFtU7HBA9blXhJiSOMAlxFqIA15CLEUMkbKAYouQPOaILYb9x2bdurXYsS0EWzZvwPZt&#10;W7Bu3Tr+L6S4bFkmDmQJsXbiAJcQayEOeAmxFDFEygIbcYBjTuorvIm/CHMy1wBbG0u/P/sdGHql&#10;PWOz9GcQGRlp1tgi+hMHs4RYO3GQS4i1EMc/hFiKGCOlnc3t27dhKTt37sSNGzekGQZzycnJgb+/&#10;v7Rf5rRkyRLpOXPav38/9uzZIz1vTn5+ftJz5pScnMz/PFBsWR9xIEuItRMHuIRYC3HAS4iliDFS&#10;2hUptu7evYuoqCg8fPgQ0dHR/J/379/HnTt3pGV1odgqXmxFRETgwYMH/Hdw7949gz9/pqixdePm&#10;bew5fBqrJtth1ZhR2Dh2NA66OePGhQvSsoUpLLZu3ryJo8dOFIu4TU0UW9ZLHMgSUhKIg1xCrIE4&#10;4CXEksQgKc0Mii0WWTHR0YiOfoDrV89i82oPTB3RAvu3r8b9yJuIjY3hh2SJ62mjb2ztPXUZtQdM&#10;NdjWY+ekbRUntkaMGIGuXbvym8pu2rQJ/fr149+r7dq1S1qnMMWJLRa5AQEB/J5FT5484b8fcZnC&#10;FCW2Nh84jT5zV2PwzCCcqFcP1xvUxcle3XHIxQkh48Zgj6uztI4uhcXWjRs34bUmDE3nbkIH16B8&#10;303yRfOufdGxUyeuQ8eOcHR0QsiWbQjbtrMAcZuaKLaslziIJaQkEAe5hFgLccBLiKWIQVKaGRRb&#10;bAbl0J4QzBlWHad3/Yhnd52Q8Xgezu4bj9mjv8Zin1m4HxWF2Ng4PvNV2EyLvrHFwmnWyWiDfdRh&#10;lLSt4sRW+/btkZKSguHDh2POnDn4/vvvcerUKSQlJfFoad26Nc6cOSOtp0tRYks9o/Xo0SN+U1e2&#10;H/Hx8UWa4TIktm7dvo3gfWfw3egATFsbgeMLgvFiQF8kjBkF79atUK1SJbgNGoydEydgn7sbbt24&#10;IW1DiRhbbP813bx5C/7BOzHYbxvC9h/jnzkzxz8QtUd7ISUtg/8+s7KysHXrVjg7O2Pbjt0FiNvU&#10;RLFl3cSBLCHWThzgEmJNxEEvIZYgBklppldssQEpmzWJi4tDp2//i3UO5XBkRX3cOjoQEddcsHHb&#10;JrisC0DDsY5oNW0BVuw6hrBDP+F2pO6BvyGx1cp9o8FMEVupqakYPHgwRo4ciUGDBqFPnz4YM2YM&#10;Ro8ezS8v3bdvX2k9XQyNLRZTDAukmTNn8n1q0qQJ+vfvzy8rfv78eX5IJwsycV0lhsTWzqMX8IPt&#10;RjiGxuFaVAbSDx1B0lwHJDo6wKF/f1SsUAFVKlfGpD59sXWKHQ4t0++zFWOLfcbsRsMJCQlmkZGR&#10;G2sUW9ZLHMwSYs3EwS0h1kQc9BJiCWKQlGZ6xRabpbp14ypWr1qBsR0/ROb58oja9Smm2v2AluPt&#10;0WiqLwauPQi7/TcwYM1B1BrrgdpD7bFm+wGdh7bpG1st+o6A69qtnMsaJgzOq8PgtGoLnFaFwnFl&#10;COauCIFDQDDslwfxGY/Zyzahbtve0raKG1vZ2dn8g1P/Yfnqq6/4tjIzM5GWloZvvvlGWk8XQ2KL&#10;HaLJIooNPlu1aoWJEyfyQxm//fZbODk5oWPHjujVqxeOHDnCDzHUFbpq+sbWjVt38P24RWjrdAnu&#10;2+Nx50o0Mg4cxAs3V8TbTcU+F1fUrvElPv74Y9SqXgO+06Zj0+BhuH3tmrQtkRhbbKaJzdKxQyPZ&#10;jJ0h2GfEzvESn9clPT2d/w4ptqyXOJglxNqJA1xCrIU46CXEEsQgKc30ii12yNbIQZ0QumYY5o+q&#10;BNXl8lz3Mc3QxnE1Gk1fgjrjvVFrvDdazF2BEav3o9+iMDguD9J5Dpe+scVmj3J+/hlNRs9Fk1Ev&#10;/fzzz/x1FkBZWZl80JyalorklGQkJSWiTZs20rY0FSW2WFTZ2tpi4MCBHIstNjPCDi988eKFyWKL&#10;hRMLqKVLl6Jp06bw8vLiIcsiq0GDBnj8+DH27t3L97Fdu3Z8FpLNgInbEekbW1uPXESl/mvQ0ikC&#10;Y1ZE45RvEJ55eOLxmLGI7tYD0fN9Map/f7z//vs8uHq1b499Hl7YYl/4+VtibLHDMllssd/vr7/+&#10;apCYmBgeW+Lzuqj/PFBsWTdxMEuINRMHuIRYE3HgS4gliFFSWukVWycO74LTkP9i5ZTymDc8N7TU&#10;sTUp8CTsd11FR9f1aOO4EosvxmL5tacYtfagUWMrMzsHFQbOwZSDERi0/jhsvu6Jy5cvo379+opu&#10;3rppkthiUTVs2DA+oO/evTuPLTYTw0KLzZKYIrZYaLFDAy9duoShQ4fyC3Sww9+ePn3Kz09iPy97&#10;fxZcW7ZsQb169bB8+XIeHrpmFhl9Y2us92Z8Nmg/6k+5jpazrmNb72l42K4j7jVsglvVaiKyY1dE&#10;BgajyXeNeHBVqlgRK2fOgX2NL6VtiZRii+27GEX6oNgqvcTBLCHWTBzcEmJNxEEvIZYgRklppVds&#10;nTy8C6tm/xfPT36B/QsKxtbkoJ/gsPsaOrltwIAlWxEQHs9ja8iKPUaOrWx8M3Q2vh46Kx+bZcrI&#10;yJ3NSklJRmJSIl68eI6EZwmIj39qsthiF8hQPzd37lx+6J4a+15cTxd9YosFxMmTJ7Fq1So0b94c&#10;q1evzr9IBDuUsE6dOvzrEydOYPfu3fjuu+/QrFkzHD9+HFeuXNEZXPrGVotxnvhs0CFUG3UO9cae&#10;w/qG/XCjYlVc+7gCLr9XDhc/qYzbA4fg/PIV6NyyJcqXK4fZgwdhVv3yhR7OWJTYYr8/8TlGV2yx&#10;mTKl2TL1nweKLesnDmgJsWbiAJcQayEOegmxFDFMSiO9YuvE4Z1YPOUdpJ/7ND+0mCG232Pwsh0F&#10;YmvRxVhM2XIK346eAW//lUaLrazsbLiv3Qq3NWFwXRMGl9VbkJaehtTUFCQnJyEx8QWePX+GhIR4&#10;PHn6BI8fPzJLbK1fv54f0qdJXE8XfWKLnbvEAqphw4Z8FovNprHZq7p166J27dqoWbMmqlevjmrV&#10;quHzzz9H+fLl8emnn6JixYo8/nQdTqhvbPV0mo1yPlNQwX4NatuFwb9tZ1x4rxzOv/MhTr3zPk68&#10;/xFOVvscl4f1wT6PiXAZ1xEhy2wR4Pq9tC2RobHFAjIwMFB6ntEVW+x8t23btvELcGg+r/7zQLFl&#10;/cTBLCHWThzkEmINxAEvIZYihklppFds3bp+AQtmtcQW73eRdeFlcJ0IrY6ukwfgy6FO+M52IZrN&#10;XoavJ3rBzm8O5ns1x6plHkaLraSUNLzXbTK6Lt6J5s7r+GGE129cx9ixY/nVANVXBBw9ehS/KuCN&#10;G9fNEls//PADevTowQ/fO3jwIJ9pYlcJZD+XuL4SfWKLBQSbsfL19eXRxeKEnZ/FIond+4uFFvua&#10;fZ4sQliMseW2b9/OL0VvjJmt5XsDUGVHNfx7d1V8ub0OdoV9gsfL3kDcov8getF/ELXoDUQuewuR&#10;Gz5G9IEmiL4wGZcPj8PmleOkbYkMia1jx47xS9136tRJeo3RFVvsM2Nhyj5zzefVfx4otqyfOJAl&#10;xNqJg1xCrIE44CXEUsQwKY30iq0HUVF4cP8WFjl2RcCM/yLtbG5wZV8qj6QzFRGyqjb+1rAPvuw9&#10;APv3DkB69I84Edoc65a5Gi22XiSl4K/f9sY/vx+IfzTuz2Pr2bMEPHz4AFFR93HvfiSPiogIdsja&#10;LUQ9uG+W2GKzS7Nnz+aHELJLsH/99ddo3LgxVq5cKa2vRJ/YYjMy7IqQ586d4+eJ2dnZ4dmzZ/yc&#10;LfbebDaLnbPFZsBY9FWpUoUPTGNjY3V+/oy+sXX91nV0WdgNb+/+L97Z9TpCf3oVyedeReKZV/H8&#10;1KuIP/kqHh97FdGHXkfUyW/w4JItVnt/gxvXz0vbEukbW+z326JFC3z44YdFji22Lpv1O3ToEMVW&#10;CSQOZAmxduIglxBrIQ56CbEUMU5KG71ii2EXaHj86BEOhHpgYp/KOLv+gwKHFV4LLI+rO1vil8c/&#10;cie3GDe22HlZZ6/fxpmrt3Dq6g38dDmcn5v1NP4pHj95jEeP4hATG42H0Q/x4EEU7kfdM0lssfPE&#10;2Cxa165d87Vt25ZHE9smu7Euu5AFm90S11eiT2wx6qsRurq6omrVqnB0dOS/k+nTp/O4YqHFYoId&#10;avjll1/y0NJ1+KCavrHFbNy3CR02dMa7az+E7db/IPb4K3h87BU8OvYqYo68jgeH38H94/Vw/9xo&#10;nN7ZH2FrRknbUKJvbDFsX9mhk0WNLfZZsRtBaz6v/vNAsVUyiINZQqydOMglxFqIg15CLEGMk9JG&#10;79hi2MwCG8xePXcAix1a49Cycnh+4mPkXCqPq5vK4+qu3NhSxQ3ErlWNsHapq85D2AyJrScJz/Dv&#10;VsNRa7wPqg514jNbt+/cxspVK7FixQoErAjA8uX+8PdfhmXLliH8erhJYotdZp6tw2au1Fj4LFq0&#10;iF8Cnp0PdPbsWaPHFsPC9datW/xQxc8++4xfep7db+ujjz7CjBkz+OGD7Jwudl6Sse+zxd25Dc9g&#10;b/ywpCW+W1Ie5/e8jcgD7yLiYAXcPFQbN4+1xd3TI/HT9r4IWzMYVy7+JG9DgSGxxbCLhbB1xOcZ&#10;XbF17do1fpERdvVIzefVfx4otkoOcTBLiDUTB7iEWAtx0EuIpYiBUlosMDS2GDaAZ4e03b5xHnsD&#10;Z8Bl5Hu4HvIRwoPKI3xPS6Td74e965pggX1LnD25z2ixFffkKV5rMRSfj3BFxQGzeWzdun0LGzdu&#10;xPoN67F+/TqsXbsWa9auxuo1qxEefs0kscViatCgQXzQzgQEBPBDCdkHqr4EPLsyoClii2GzVex3&#10;wAKTnStWoUIFvPvuuzyypkyZws8bY8uwQw/FdZUYFFu3b+Ny+GUsCFmAls6t4bKkEk5t+QLndjfG&#10;qV1tcDikNbYsa4GwteNw8dxhaV1tDI0thv3uxOcYXbGlvi+b+Lz6zwPFVskhDmYJsWbiAJcQayEO&#10;eAmxFDFSSosixZYai6joh/dx5fwB2PV9D6tmvo9Az9qY0Lscjh0IxP3IW/xwPl2zK4bEFjtk8PKt&#10;O7h04xYuht/E+WvXER3DDht8wM/PYocNRt67i7t3IxBx9w7uRNw2SWyJ52yxmaaQkBAePq1bt+Yz&#10;TWw5fSNK3+U0sc+eBS+LqnHjxqFcuXL8azVdn7nI0NhiroZfxdY9WzHWaRAcxn+EcX3exMSB78Nz&#10;5g8ICfLHxQtn+HL67kdRYksbXbGljfrPA8VWySIOaAmxVuIAlxBrIg56CbEEMVJKkyLHFsMG09HR&#10;0Yi6dxPeM3vAc9Zg3L19DXFxcTrP1VLTN7aOHj3Kz4syFAsJcVuaDI2t/v37o2XLlrC1tZVeK6qi&#10;xJYaO1TQwcGBXwaeXSxD1yyiNobGFvudM+Hh4fxwSbZuyObNCA3djCNHjvAbTbMAVS8nrq+EYosU&#10;hTigJcSaiQNcQqyFOOglxBLEQClNihVbauxCDSy6eHixQwwVllGib2yZiqGxZQrFiS0WVyy4WGCw&#10;34G+caPJ0NhS03yvoryvJootUlTigJYQayYOcgmxFuLAlxBzEwOlNDFKbBUVxVbxYssYihpbxqQU&#10;WywitZ2XpQvFVtkiDmYJsWbiAJcQayEOfAmxBDFSSgsbNtC1FDZYsnRseXh4SPtlTuwy5OJz5qQe&#10;BIjPm5P4GbALjbALfJw/f57fW8wQP/30E06cOCE9rwu7Zxn780CxVTKJA1pCrJU4wCXEWoiDXkIs&#10;QYyU0sJGDBBCyiqKrZJJHNASYs3EQS4h1kAc9BJiKWKolAYUW4TkodgqmcTBLCHWThzoEmINxEEv&#10;IZYghkppQLFFSB6KrZJJHMgSYu3EQS4h1kAc9BJiCWKolAYUW4TkodgqucTBLCHWTBzkEmINxEEv&#10;IZYghkppQLFFSB6KrZJNHNASYq3EQS4h1kIc+BJiCWKslHQUW4Tkodgq2cQBLSHWTBzkEmINxEEv&#10;IZYgxkpJR7FFSB6KrZJPHNASYq3EQS4h1kIc+BJiCWKwlGQUW6RES0lJwbZt22Bvb49x48Zh9uzZ&#10;CAkJ4TdGFpctDMVWyScOaAmxVuIAlxBrIQ56CbEEMVhKMootUmLdu3cPI0aM4DdCjoy8ywPrbuRd&#10;BAQEoGvXrggPD5fW0YViq3QQB7WEWCtxkEuINRAHvYRYghgsJVmZiq3srATcuXgRFzXEJcnLGSQn&#10;B4lxEbh25wGS07Pl17ksJD19iOvq9718BZFPkhWWI/qKiYnBrFmzsGXLFsQ+T4Ft6Gl85bYFg1Yf&#10;RPjDxzh48CDGjh2LGzduICcnR1pfCcVW6SAOaAmxZuJAlxBrIA58CTE3MVhKsjIVWynPw9Djg0po&#10;3OFH2M0ejsYffICxvheQoLCs3rKzcGx+b9TqMR3no1Kgun8EqzeG4Ha85nLJOLVxFr6p3BCDJ03F&#10;7Lku2HT6obwtorewsDCsWr0KqampGL7hOL733gb33efRccFW9PLbhmfPn2Hz5mCsWLECycn6hS3F&#10;VukgDmYJsWbiIJcQayAOfAkxNzFYSrIyGFt1MG7hfiSo4rG66wf4us0snH8hL6s3IbYuezZEtW9a&#10;IfSG5nJ5sVV/OA4/fCZvgxjMwcEB9+5FIjs7CweuP8DRmw9wMTIaXeaFoMnctXj2LAG3b9+Cu7s7&#10;oqOjpfWVUGyVDuJglhBrJg5yCbEG4sCXEEsQo6WkKruxFbMDncp/gHYeR5GRrYIqbh8G1K+DGjVq&#10;oEajflhz4i4yVScxkX3P9HVGxA4X1Kz3DTwPxOHp6bXo0qw+Zh9+GVur5vZF9Yof4MOPyqFK27HY&#10;d/VR3ntria3b29GjTUO+/a/b9cPmiwlQxe5C7y/z3rNGJyw4EI6M+xvQMW8/Wk5ZgbjEDDw5uwCt&#10;1PvWwQP3FH7e0mz48OFITUtFRkYG0tLTcC/uCfr6hqHmlGU4cOE6nsY/RVxcLL9gxt27d6X1lVBs&#10;lR7igJYQayYOdAmxNHHQS4gliNFSUpXB2CqHKtVqokaVTzF4zQMkZqqgyriBeb2aoVx/f9wJP4tl&#10;07qjShdHhEyphSpfdsWGSzFISsuC6oQrylWoCoddsXhywh8/1K2ISfsKzmwdsC2vfWbr48qo0+Ab&#10;NG3VHoEHz2Bq769RafgaZGemYfOMH/D9UDeEXwpBm48+xFdtpuFsggqZkSFoX6U8mozfgnj19lL2&#10;oHf5qujntQN3zmxC3/rVUGXqQennLc1YbLELYqSmpiA5OQkX7kShxsRFcN98ENFxjxD3KA4PHkRh&#10;9pzZiIyMlNZXQrFVuogDWkKslTjQJcQaiANfQixBDJeSqAzGFpvZ2oIDvoPwwQf14br7Hl5c34ae&#10;P9TAFy1/xMSJE3P5bUPE/kUY1vErVKzXHNMW70X0XvvixZbGzFbcxe0Y0PgDDFh2CarsTJzbOBk1&#10;m4/G8SMreWw1Gx+CpyoVYnfZ47MK5TBp29P87SXumowPPymPH3qOzN/f6cHXpZ+3NGOHEYaHX0Ni&#10;UiKev3iOm/cfwm7ldhy5GI64R7GIjonGpcuX4Obmyi+mIa6vhGKrdBEHtIRYK3GQS4g1EAe9hFiC&#10;GC4lURmNrf1IeHwcw+t/gAZdJuHYmYMY07oeqjVfgDts2acPcPV+HNKyVEiKOATXyb3wZf0hOLBp&#10;Cj78tArGbLiByN0eaPRlOSm2Lnt+p1dspUQex8QutdDG9RCyM9Oxw6UjvuvngMvnAgvEVsq1Nfih&#10;8qfo4f4TXuRtL+m0O+p9/BmGuu7jy6hun8aRx/LPW5qxe2v5LfJDTGwM4hPiEX73HiYt2YyDZy8j&#10;OuYhIu9FYuXKFfwCGexeXOL6Sii2ShdxQEuItRIHuYRYC3HgS4i5ieFS0iwo07GlysSzwMH46JM6&#10;mDBvF25fXofW5T9Hra+/xtf1fsCU1cdwyKs9vv66AWrXqI/+c4MQE38Fsxp/iIrV6qD1D9+hSqXy&#10;UmxlPA9Bj48/RY2uU3Dw+pO895ZjS5WZhqc/rUDzpt/h6wYN0OCHtlhy8B4yosIKxJYqMxmxJ7zQ&#10;uFJ11P/6a3SetRaPE+JxZct0fFupGuqx/a3VHsvvyj9vafbo0SPMmDkDK1auQGxcDE5eCscXgx2x&#10;dtcRRD24j6DgQIwcORK3b9+mS7+XYeKglhBrJQ5yCbEG4sCXEEsQA6YkKXOxRUqXqKgojB8/nh8q&#10;eOjwQZy/cB4HDh6At483+vXrh5s3b0rr6EKxVTqJg1pCrJE4yCXEWogDX0LMTQyYkoBFlhrFFinR&#10;2H229u7dCw8PD8ycOZP/c8eOHXrfW0sTxVbpJA5qCbFW4iCXEGsgDnwJsQQxZqyZZmhRbBGigWKr&#10;dBIHtIRYK3GQS4g1EAe9hFiCGDTWSgytBQsotgjJR7FVOokDWkKsmTjQJcQaiANfQsxNjBprJIUW&#10;xRYhBVFslV7igJYQayUOcgmxBuLAlxBzE8PG2ihFlhrFFiF5KLZKL3FAS4g1Ewe6hFgDcfBLiDmJ&#10;cWNNdIUWxRYhGii2SjdxQEuItRIHuYRYA3HwS4i5iZFjaVJkKYQWxRYhGii2SjdxQEuINRMHuoRY&#10;mjjwJcTcxNixtMIii2KLEAHFVuknDmgJsVbiQJcQSxMHvoSYmxg7liDNZFFsEaI/iq2yQRzUEmKN&#10;xIEuIdZAHPwSYm5i/JibFFmFhBbFFiEaKLbKBnFQS4g1Ege5hFgDceBLiLmJ8WMuUmDpEVkUW4QI&#10;KLbKBnFQS4g1Ege5hFgDceBLiLmJEWRqUmAZEFnFjq2ff/6ZE58npKSi2CobxEEtIdZKHOgSYg3E&#10;wS8h5iYGkSkVN7SKHFvZqizsvReM4w93IefnHOl1XX5OT0XW7av4WeE11fMEqJ7E4eccw7ZJiDFQ&#10;bJUd4qCWEGslDnQJsTRx4EuIuYlBZApSZBUxtIoUW2w2i4VWl82foUdodbzIiJeW0Yatm7J2IaKr&#10;/hVpOzYVDK5n8UiY2AvxA5pC9eyJtC4hpkaxVXaIA1pCrJU40CXEGoiDX0LMTYwjY5ECqxiRVaTY&#10;+uWXX7A9Yh06BlXAt6v+jvlnJiIjO01aTpeMk/sR/fn/IbbeW0gNXcWD65fsbDwd0hrRVWzwfNYw&#10;qFKSpPUIMTWKrbJFHNQSYo3EQS4h1kAc+BJibmIkGYuxQ4tRjC2l87HY91sj1qLF+v/y0HI5PsTg&#10;0OLbUamQE32fh1VszdeQfmg7Hrerwb9PGN+dQotYDMVW2SIOagmxVuJAlxBLEwe+hJibGEnGIIWW&#10;qWLr559VuPD4OPbd28zPzWLPsX/uiQxCu8CPeWjZ7u/AZ7nEdQ2RFX4BMfXe4pHFPO3/PX7OzpaW&#10;I8RcKLbKHnFQS4i1Ege7hFiaOPglxNzEWCoKKa6MFFgvLZBjKy07BX221kXXzVWx//5m/PrrL9iX&#10;d44WC605R/sVO7S4+Cf8HC11bKXvDaELYxCLotgqe8QBLSHWShzoEmJp4sCXEHMTw8lQUmSZILQY&#10;KbayVJnwOT2eh1Wn4ErYeXcj/yc/R+v0RGSrij/7xGaw4kd2yD9HK6bW64ip8x+khKxUvkohIWZA&#10;sVU2iYNaQqyRONAlxNLEgS8h5ibGkyFMF1hMwf2UYotJy0qG24nhPLBabPgf/6fnT6P58+KyhmKh&#10;9ah97jlaz2z74uekF8i+c51/H1PnDaTt3kzBRSyCYqtsEge1hFgjcaBLiKWJA0pCzE0MKH2ZYzZL&#10;k2JsMexQwcn72+eeo3Wgo1EOHWQX2Ygf0Z6H1ZP+TQscNpgdcQOxtV5DzJf/Qs7Du9K6hJgaxVbZ&#10;JQ5sCbFG4mCXEEsTB5WEmJsYUtpIgWX00JL3TU1rbDEssKYd7GqU0FLLibqD+LFdpYthsNmsjGN7&#10;kRq6Ej9npkvrEWJqFFtllzioJcQaiQNdQixNHFQSYm5iVCmRAsuokcXI+6VJZ2yZinhZeX1fI8SU&#10;KLbKLnFQS4g1Ege6hFiaOKgkxNzEsNIZWVIkGYO8TyKLxBYh1ohiq+wSB7WEWCtxsEuIpYkDS0LM&#10;rdDIMnpoyfugC8UWIXkotso2cVBLiDUSB7qEWJo4sCTE3MwXWYz8/oWh2CIkD8UWEQe2hFgjcbBL&#10;iKWJg0tCzElrbEmhVBzy++qLYouQPBRbRBzUEmKNxIEuIZYmDi4JMTuThhaj8J56otgiJA/FFhEH&#10;tYRYK3GwS4iliQNMQkxtvgZrjCw1ii1C8lBsEUYc1BJijcSBLiGWJg4wCTElzdDKjy0plIpDfs+i&#10;otgiJA/FFlETB7aEWBtxoEuIpYkDTEJMQYys+fNfkoOpKOT3LC6KLULyUGwRNXFgS4i1EQe6hFia&#10;OMAkxJikyBJCyzixJb9vcbH9pNgiJA/FFlETB7aEWBtxoEuIpYmDTEKMRYoshdAqXmzJ72ksFFuE&#10;aKDYImriwJYQayQOdgmxNHGgSUhRSXFVSGgVPbbk9y4ucX/zYys1NRWJiYmElBkUW0QXcWBLiDUS&#10;B7uEWJI46CTEEGKkFBZXSuSYUiK/t7FI+64ZW1FRUbh48SIhZcKlS5cotohO4qCWEGskDnYJsTRx&#10;8EmIPsRAMTSy9Ist+X2NRdp3pdgipKyj2CIicWBLiLURB7qEWJo4CCVEH2KgiBGlLzmwTB9ajLT/&#10;FFuEyCi2iEgc2BJijcTBLiGWJA5CCdFGjJLiRJYmc4aWtP+i+RRbhOSj2CJKxIEtIdZIHPASYkni&#10;gJQQNSlGjBhZaqYMLGm/lQj7Q7FFSB6KLaJEHNQSYo3EwS4hliQOUAlhpChRCJPiUf8ZlN/bWKT9&#10;F0n7RLFFSD6KLaKNOLAlxNqIg11CLE0cpJKySYoRHVFSfKb78yftv0jal5cotgjJQ7FFtBEHtoRY&#10;G3GgS4iliYNVUrZIMaJnmBSdaf78SfuujbQ/L1FsEZKHYotoIw5sCbE24kCDEEsTB62k7DAkRIpH&#10;/nNnrD+D0s8gkvZFOx2xlYEnEVdx+vRpnD57EZFxL5AlLaOWjeSEaFy7GYmU9CwkPriCc5dv4HFS&#10;psKyhJjHixcvcPv2baSnp0uvKaHYItqIA1tCrJE40CDEksTBKyndpBgxMEj0J/9Z00bcR31IP4NI&#10;2p/CaYmtFESc2Qln2zlYunEjli/xgZPHalyNfYFsaVkmDTcOr8QwW19EPU3Bk8u7sHnnIdx9mqaw&#10;LCGml5qaio0bN8LR0RHbt2+XXldCsUV0EQe2hFgbcaBBiCWJg1hS+kghUowgKZz8Z6ww4v4WRvo5&#10;lEj7VTjF2Ep7fAPLZo2D48bTSFPlIP3xTfjbj4bT5ktIjz0ELzs7ODg4YNKkSZi08jSSE65j8cTe&#10;aNepF0aP88fZs6sxd/5KhD9WQXVnd+5ykybBc81uxCSqoIo7WHAbq85ApcrEw8t74TMzd9klxx5L&#10;+0WIvgICAnhoqW3YsEFaRkSxRXQRB7aEWCNxsEGIJYmDWVK6SCFSjCDRTf6zpQ9xf7WR9l+JtE/6&#10;U4yt+DunMHfoKGy6+iD3ubRH2LV4GkZ67URaZBAGte8Ft03nEHViOXp0aoOl51NxZe9i/Dgud2br&#10;+X4n9B3ngNMnD2Lsj90wJjAKqXE34Dd1JHz2XEdWVBAGdfsRSw5E4vGxpejacSTCbsZi/dyRcNx4&#10;EomZ8j4Roi/2LxgLrC1btvDvFy9ezL8PDAyUltVEsUUKIw5sCbE24mCDEEsSB7WkdJBCxEhRIpP/&#10;TBlC3G8l0v6LpH0ynGJsJdw9A6cRI7Hm/P3c51JisW2hLUbP38tja2SvIdh0Lh6qJycwtUcnzNp+&#10;VzG29u7cjOF9RiIwSgVVahx2+E3FSJ89yLgXiJF9hiP4QgJUN0LRo3M7LD7+FHsDpqNvt47o7xyM&#10;69GJ0n4RUpiQkBAeVps3by7w/IoVK/jzJ0+elNZRo9gihREHtoRYI3HAQYgliYNbUjJJEWKkEFEm&#10;/zkqKvHn0PqziKR9KjrF2Mp4fhfrXWxhu2A3nqtykBx9EfOnjYPvnuvIuB+Mod1/xMpj0Ui5uRXD&#10;u/bF4jOPcmNrqAfCHyXmx9aRAzswst8AeP30HJnP7mG9ywTMWHNSMbb8L6igSn+K8/tXYXyXjujh&#10;chApCvtGiC5Xr17FgQMHpOczMjL48/fu3ZNeU6PYIvoQB7aEWBtxsEGIJYkDXVKySBFighjJJf/Z&#10;MQa9fhaT/lxaYotdifBp1HF4j5mAyTNnYordNHgs34UHL9KQ8yAYg9q0R78RkzBl9AAMdN2GuNQs&#10;PLqyB9OH/4gxtitxRn0Y4Z0nuBbmic6DJ2P6lAmY7LAAP0UmIicqSIqtJcfjcWi9B2bOnIgBHQZi&#10;0fE4pEv7RYjpUGwRfYgDW0KsjTjYIMSSxME7KRmkCDFxkIh/boxFr5/HpD+X1thispGRlork5GQk&#10;p6QiPTMLOez5B8EY0XMQ1p54yF9Lzcjiy+dkZyEtNQXJyWnIzExDSmoasrJVUGVl5G6DLZuegewc&#10;FVTZGUhNSUVGVg5U2ZlISUlBeiZ7P7Y+WzYVmWxdaZ8IMR2KLaIvcXBLiLURBxyEWJI4kCfWSwoQ&#10;E0ZILvnPi7Fp/bnM8vPpjC0tYvfCyc4eu689l18jpASj2CL6Ege2hFgjccBBiKWIA3piXaT4MHmE&#10;yH9GjGmeQPq5zPIz5ppXpNgipJSi2CL6Ege1hFgjcQBCiCWJA3xiHaT4MFmAyH8mjE2MLK2xJe2b&#10;abDQotgiRAPFFtGXOKglxBqJAxFCLEkc5BPLkeLD5BEi/3kwBTGyCgSXtE+mo44sii1CBBRbxBDi&#10;wJYQayMORAixNHHQT8xPCiyThpb8Z8AUxLBSIu+baYihRbFFiAaKLWIocXBLiDURBySEWJo48Cem&#10;J0WVycJKk/y7NzYxphTNK0jeT+MRA+ul+RRbhKhRbBFDiYNbQqyNOEAhxJLEECCmJUWWSUNL/n0b&#10;mxRT2giRZcrYkuNKRLFFSD6KLWIocWBLiLURByuEWJIYA8Q0pMAyaWjJv2dTkIJKiUJgmSq25Kgq&#10;GFiaLBpbMc/S4LYzEl87ncPnM35Cq3kXsf6nWKSm5967ixBzotgiRSEObgmxNuKghRBLEaOAGIcU&#10;VSYPLDX5d2xsYrjopBBYxo4tOayUA0tznywWW+HRSfja6SxsBh2U9FhyDUlpFFzEvCi2SFGJg1tC&#10;rIk4eCHEksRQIEUnhVUpiCs1KVpECjFVGPnnKZwcVUp075dFYutxYjoaup7Pjasf98Nm4D7YDNyb&#10;+88fD/Dn+yy7hucpmfnrZGVG40RICELynI/Jkbarvxe4efg0bieyr9MRe+M27sU+R7a0nH7SXjzC&#10;2YMh2HfhHrKyi7NfxJIotkhRiYNbQqyNOJAhxFLEYCCGkeKqlESWFFOFUYgafcg/m3ZyVIn02x+L&#10;xJbT9sj80Hpt2D4MXXkV3rvvoeO8c/jHoNzgem3kYQSdictfJy0pFAPKf4dxjt7wHtceNTptwl2F&#10;bevnBty/6Y55t9nXqbh76hyuRjwuYmxlI/LUBozp3B0+O68ik2KrxKLYIsUhDm4JsSbiwIYQSxID&#10;guhHCqxSEFlqUkwpUQgZQ8k/ozI5rLRElh77ZZHYqmh3Mje2Bu6FXdAtJGb8jD/++BO3HqWhodNJ&#10;HmF/HXQQw1dfz18nLWkLJjYcj1PxKqgS96HzX4fhBH/tAYImDsTX9eqh+9LzUKkScWLZJHz/dT18&#10;/X0rLD3+JG8bF2Bfrx7qtWuHAb07o8Zrb6Fc9Xpw3Xcbx1f4YfmWS8jIViH2ZiAGs+Xqdcayi/E8&#10;xi5vX4WlU+3QosX3aPDd91h45HH+fmVlHsHwKp/g/f99ipH+PyEjS4XoaxvxI99GFyy//AwqVQou&#10;hq2E87BBaDJ8OR6q0nF9nx96sGVsN0KlykLET8vRl30/YRUys7Klz4yYHsUWKQ5xcEuINREHNoRY&#10;khgRRDcpsEweWvLvzJSkeFGiEDFFIf+sMjmuih5ajEVi65/DDuXGVv9dCLvwGH/++SfYg/3zR/9L&#10;uYcTDjqIbouu5K/DZrbGfzMGR2PScGfTKPyr8XxEqXJwZ6crZiwJRnzidXh26YV9cSqosrOQnpaG&#10;mDsbMaenPyJzsnF4dnW8NWFf3vY0Z7bisdN5Ohz9TyA9OxvLR1eF96FHUF30R7lmbojIScbJ1ZPw&#10;RaOxCI9JxJNNw/FNBz/cyVH/PNm4fmARpo/2x73k3O+XjamB+SzILizB+03dcTcnCccDxqNtbzdE&#10;JaQj9dlDTBvaEPMPRPJtZKYlYvnUHxB6LRobRgyA9/WXh08S86HYIsUhDm4JsTbiAIcQSxKDgrwk&#10;RZXJ44qRf0fGJoWKLgrRYizizy4Hlah4+2WR2KoyPW9mq/9ODF9+Hs/TcvD7H3/wi2Z8N/coj62/&#10;Dj6IkWs0Z7ZC0PWNcqjXuBFqdJ2Eq4/Y7E8CdrsPx9dV6+D7pj+gY69B2B8ejyvb/NCqXUs0blgL&#10;P7Sbg0vPrsKhekcsilDvg7bY2oOxn/XHwUfs+QuY8mELBESy2HLFHMcteJquQtKTzZjUzA7nEtTb&#10;EmNrN8ZV/xGHH7Ovz2Pyu82w6h6LLRfMcd2OhHQVnscEYnLL6biQt4305NDcn63RD/jhhx/gdZIu&#10;DmIJFFukOMSBLSHWRhz4EGJJYmAQhbgqJZGlJgWVNgrBYkyaP78cVgqBVcx9s0hseey+l3cY4T68&#10;OnArBi0+jVmbLuH7uQfx94E7+Dlbr488jNDzj/LXeXkYYTKubZiATr234L4qEUcWTcUo581ISs87&#10;9O7+YfSZ7IWLjxIRe8QRXXhs3cWCZt9gzB52WCDbnrbYugPnNk2x7koSVDHb0bLWCBxMMDS2bsO5&#10;fQtsvJYEVfRWNKsxHIefFYytF492Y1KHgdh3N4VvIz3lCCY374Ztt5Klz4qYD8UWKS5xcEuINREH&#10;PoRYkhgaZZUUVmYJLEb+nZiSFC0ihUgxFc3PQY4sLbGlsB19WSS2EpIz0MT9Qn5wscMJ2SyXzYDd&#10;uVcnHHQQPwaEF7j8e4FztlLjEDaqBXp47UfUrR0Y06Elvm/yPXr9uAp3U2/Ac0hPNP2uCX4Y8yMG&#10;8dhKR8zVpehV5Rs07TUKG07fws7J36Py100x79BNjdhS4eJOO3Ss/R2a1v8BQ9dcRIrK0NhS4dzW&#10;Keig3sa6K0hVFYytrIzH2OE7Bm3rN0LT2SHIzkzANo8++K7ud2jadDpOZtHMliVQbJHiEge3hFgT&#10;cfBDiKWJ4VGWSHFVViOrmCFjKJ88clwZP7LULBJbTMTjFDR0OSfdY4vpu+yadAn1nJxsZGZkIjvv&#10;XKmcrAxkZGbnPZ+B9PR0pGdkIVuVg6zMvO8zM5HJnuPrZCOTPZeewbednZW7TGZ2NrKzMpGVxbal&#10;Qk52FjI0llOp2LJZL18X9oO9ztbJzMzir/N9K2Qb/PvszNxlMrOgymGvZ+buc3oGsnPoioaWQLFF&#10;iksc3BJibcSBECGWJAZIWSEFVikLLSlYtFEIE1NSh5ZybJlu3ywWW0zc83TM3xeFFt4X0cDpLLot&#10;uorgs4+QmkEzO8T8KLaIMYiDW0KsiTgoIsSSxAgpraSoKmVxxUixokQhRExNM7BEpt4/9ftYNLYI&#10;sSYUW8RYxAEuIdZEHCQRYililJQ2UlyZJbLkz9lUpFjRRSFGTE2Mq5fmcabYN/m9KLYIyUexRYxF&#10;HNwSYk3EARMhliLGSWkghZVZAouRP19Tk4JKiUKQmIoYObLcyCoQWwrbKQr5vSi2CJFQbBFjEQe3&#10;hFgbcdBEiKWIsVJSSXFFkWV2YuToCi0fn1ziNopCfi+KLUIUjR8/Hu+//x46d+oEOzs7zJ3rAG9v&#10;b2kgTYg+xMEtIdZEHDwR8/L398fatWvJ2rVYt26d2SxatEiKpKKQgqoUhxUjhZQ2CiFiKmLQyJTj&#10;SiRuV1/y+2lHsUVIHidHRwwbOgiNG3+HypUqouaXNdC9e3eMGTMGHh4e0mCaEF3EwS0h1kYcUBHz&#10;uXLlCrZv344VK1YQMwkPD0dwcLAUTkUhRZZZQouR/yyZmhRUShRixNTEoFEMLBPElvyehfCh2CIk&#10;n5ubK+bP8+SmT5uCQYMGoE3rlqhatSpq1aqF1q1bYs6cOdKgmhAl4sCWEGsjDqqI+bDYql+/Ptas&#10;WWNWDRo0gK+vLzZu3Fim2NrawsvLq8ixJYVVKY4sKaR0UYgRU5NipgD9I8tcseVNsUXIS5qxpebl&#10;6QoH+1mYMH4MqlSpjLfffhuVK1fCFFtbaXBNiCZxYEuItREHWcR81LEl/n/I1Hr16oW4uDiUtcfu&#10;3buLHFtSXJXSyGKkmNJGIUJMTYwYmf6BZUhsye+jJ59cFo2tnJwcJCcn4/79+7h8+TIuXLiAa9eu&#10;ISYmht/cV1yeEFNTii2Rg/1MNG3aBP/73//wxhv/QcsWzTB79mw4OzvT+V1EIg5uCbEm4kCLmA/F&#10;lnkfhsaWFFalNK4YKaSUKESIqUnxIjF8Fksb8b31e38FGoGlyWKx9ezZM0RGRuLJkyfIzs7mz6Wl&#10;pfHYYs+zEBPXIcSU9IktTUMGD0TDht+gatUqqFOnJvr06YMxo0fD1dVVGnSTsksc4BJiLcRBFzEf&#10;ii3zPgqLLSmszBZY8p8Nc5BiShuFCDEHKWIKKH5cifR/b+3EwLJ4bKWmpuL27dtISUnBzz//jF9+&#10;+SUfe/3Fixe4detWgRmurMz7OBwczP9FYU49yA0043iBG8dOIjw+U+G1gjLS7uHckYt4mi6/pp9Y&#10;nN56BA9SXj6XlfkAF49exwtpWbUYnNl1AjEa6+jy+Noh/hmduVf8YE17/gin9gZj15m7yMrOkV4v&#10;TQyNLbU5c2agf7/e/Jyuz6pU5v8DbdOmNZycnKSBNyl7xAEuIdZEHIQR86DYMu9DW2xJcWW2yGLk&#10;PxfmIAWVSCF+zEGMl4KMN4ulSHo/PWmZyRJZJLbu3r3LZ7TE0FJjz0dFRSE2NjZ/ncz081jnuRKn&#10;70Qj+nQwps/divsK2y6aRziwdAX2RBV++GJa0lkELgrFvWT5Nf3cwLoZfrj07OVzOdkpePYkEZnS&#10;smrXsN4pAOHPxeeVPMbBJUsRciUaCcmFx6NuOYi7cwxB67fjRlwyP/RTXqb0KGpsqXl5umHmzKkY&#10;PGggqlevhvfffx9VqlTBiBHD6BDDMk4c4BJiLcSBGDEPii3zPjRjSworkRRFxib/eTAlKaZ0UYgg&#10;c5FChlOILCPHlnce+b110DOyLBpb586dQ2ZmphRZmtghhXfu3MlfJzP9AjYtCMLdJBVysm5i1aS1&#10;uK1SITsrBgdWzMeMqXbw2HINWTlPcWztGqwK8MH02fZYs2U//N2nYNLig8jiYZOAs1tXwGHqVEyb&#10;4omTcc9x9eAGOEyaBFu7qVh3Jh7ZWXE4vMYPs6bawTn4CrJyXu67ZmxlZYRjpa0dpk2dhcXBR/Ao&#10;NRs5qkfY4jEN06bZwWn1YTxPy0JOTipunAyGq91UTFuxHKuF2OI/2/xARCTFYo/fMuzYtRbTptph&#10;zsINuBF7A5sdZmLSxEmwX7ge4bGpyMq4jOVTpsLO2Q9Hwx8hJ+cmVk9yg2/APDg7zsW0iexnmYb9&#10;EemIPLMdnnPY/kzBymNxyGafWWYENjnMwbTZTgg8GYXszEhs8XDG1BmzELD/DrLzft7srMtYOsUW&#10;kyfbYsneW8jMVuHR3b3wmTIV0+ycsOXGM2Sr0nD71A6s9vHCrIW78SgnAxHntsB9ih2mBRxBTk4W&#10;HlzbAS+7qZiyaBfSMo05I2lcxY0tJa1atcAbb7yB1157FS2bN4WLiwu/ebK3l5c0ICellzjAJcSa&#10;iIMzYnq6YouNj9ipFmpZWVn8SCDNZTIyMvg4SVy3MIXFFvtLVbZdhu2H5uP333/Pf41h+2Do47ff&#10;fstf/48//iiwTfa1+GDPs59f8yHulz4PnbElxZCxyb9/c5FiSolC+JiDFDD5TBdWmtSRZWhsiSFV&#10;uHmWia0zZ87wf4qBpYkdQsgONVSvw2a21rguxYFz13BqXzCWBZ/HC1UWos7twOrAnbh05QQ2LliM&#10;S09ZbC3G0gOReBG5G0v9NuDWw1tY67Ia59Jy8PTuOQSH7kLM8wzkRGyBb8AhPMnUnNnKQvSlvVgb&#10;uBXnL5/EBu8FuPDk5b6/jK1UXAycj2WnEqBKeYRDYSE4ciOOh0rKk3u4du0kNs1fg+NPkpEcH4lt&#10;G9fjelwaVA/2wVFnbHnDeccdqFKf4ljwBmw7H4mMHM2ZrRScWWWPZbuv4PjuEGzecwbP029i1eTZ&#10;2HkjkR9yuHuBP/bF5W0/7QXuRdzEtWs7EeC2Gfcy03F912p4bbuS9/4ZuHVgLZaFHsflC4cRuHIT&#10;7rxQ71sOYm8dQkjwMTxJY9+/wN6AeTgemQxV3Gm4ewQjMp3FVij81x/Gs5QspCdFI3TlUpy++4xv&#10;IyvjKXYu98T2E+cQtnghtkVmSX8erIUpYkttzJgRqF+/LipWrIAvq1dDr549MXbsGHh6ekoDc1I6&#10;iQNcQqyFOEAjpqcrtk6dOoXy5cujTZs2HDvSZ/LkyXjw4AF/nZ2KwX5vW7duldYtTGGxNW3aNHz7&#10;7bdo164dpk+fXuA19v7sebWKFSsWeF2fx8WLF1GhQgW89957CAoK4kc6ffzxx3x77HvxYWNjg9at&#10;Wxd4ju2foY8CsSXFkKnIv3dTk0JKG4X4MQcxXAqyTGTpHVtSRBUmb9veFoqtq1evIikpSQosTQkJ&#10;CfxKhep1WGytmOuDoJ07sGrlGpyLZjMkybh6IAjLlm/Cnn37cfjYT3j4gsXWWuy++RxJCacRtGwb&#10;opIfYqv7Yhx8xGZZ9iN0yykkpLMrIl7CRq/1uJ2oGVspuHE0BMuWbcDuvftx6MhxPNA4fO9lbEVj&#10;p89S7OdRk4hLe0Kx/adIZMVcwNaQMOzYH4ZlbguwMyIJzx+dRPCKXXjIz7mSDyMsGFvLsTdG/bOF&#10;Ydux28jI1oyt+wiZ6wr/sP3Yv38/ToVHITXzJtbazceFBPa6RmylJ+LWmYPYsmsX9u1fj4UuK3H9&#10;xRMcWb0Gu2+/yHv/BJzctAJL12/l2zt6+hIe5x8iKcbWFWxwW40bPMbuIWjWfBx/wmJrJ8L2XkZy&#10;pgopL84gcEkY7udtIzPjPFY4+CBwZ+7+XokrWzNbIse5c9C7dw80+q4hD6/GjRujY8cOmDFjOh1q&#10;WMqJA1xCrIk4aCOmVVhsTZw4scBzLFJmzZqFp0+fYurUqdiyZYu0nj70ia2zZ8+KT0sPdoTG8uXL&#10;xacLfbCr9x49epSH4quvvsrHgvv27eOvKcXb3//+d35EyLFjx/Kfs+7Ykn/X5iDFlC4KEWQOUrxI&#10;LBNZWoPLwEMFpcjKCy2LxRY7XysiIoJPV4uRxbCrE964cYNfKEO9zsvDCLOQGHEA81134YEqDXdO&#10;hGFF2CmkZqgH8bpiKwfxkRcQHLoD0Wxm6/ZmLFh5BE+zNGOLHXq3A6tCjiMpTZ6FeRlb6bi8eT4W&#10;n4iHKjkOB8NCcPTmI2RfXg/PLeHISriF9Qv9sD0iCUlPL2PT8rUIj02D6t5uOBQrtp7g4EJHrDqT&#10;oLFfWmIrKQ77du/A5fvPkBMRBhceWy9wPsQfSw7cy1s3GZd3rMayvTeln1WOrWTsX+mNoxFJUMX8&#10;BFfPUERlFIyttMQbCFwagIvRqbk/W8ZdBPstwpmogodAWCNzxJaau5sTptpNxujRI1C3bm2UK/cR&#10;qn3xOX78sZ80SCelgzi4JcSaiIM3YlqGxhbTv39/Pnb64IMP8p8bMGCAtJwu+sTWl19+iUaNGokv&#10;FXiwc5LVDw8PDzRs2LDA6+zBxnPs59B8fPXVV/lf//e//y3wmlJsvfbaazhw4ACPO/XDemNL/j2b&#10;mhRSShTCx1zkoNISVxaOLKXYkiOqMHJkWTS2GHZ598ePH/PgYhfEUGOhxWa02LS55vKa52yx7+P2&#10;ecJj3WkkJkUixM8FEydMgL3bVjzQGVts3ec4v20FZk6YgAkTPHAmPnd7dw8she2kCVj501OokqOw&#10;dak7Jk2YgFlzQxClsR8FL5BxG6v5duzgF3ws7wqFV7CEPefiggX2C7CbhUlmMi7vXYHp7Hl//yLM&#10;bKlwZNkEzPBehasxqVA9PgZX/r4O2HTsBlK1xZYqCVf2rcVstuzKldjAY4s9fx/B9jMwwW4W1h27&#10;D9XzcAQ4zcSECZPhs/wgHuf/vGJsqfA06iC88t6bhaSKn7P1MrZUqkzcu7gVLmyZJQehyslC5E8b&#10;MIuv44eLWWV7ZkuXdm1b45VXXsE///EPtGz+PVxdnPhsF814lQ7i4JYQayMO5IjpFBZb7PA5NfXz&#10;bLzEDi/UvFhVzZo1pfV1EWPrzz//zKf5YOdPNWnSpMBz6kfPnj0RHx/Pv163bh1WrlzJ19eMJ/Y9&#10;e79mzZoV2L5SbK1atYr/nGzcJz5YbLEHmxE7ceIE3471xJb8ezU1KaS0UQgfc5LDSkdgGTG0xHgq&#10;GjGidNFYTwgsq4gtdk4WCy4WVmxaPDExkc94sYtiPHz4UFqeEFOzdGypjRwxDPXr1cVHH32IihU+&#10;xbBhwzB58iR+/y4Kr5JNHNwSYk3EgR0xncJiS9+ZLUOJscV+7+xw9rZt2xaIE0Nii111l22jQ4cO&#10;+cuMGDGCz469+eab/DX287KHUmypH9pmttQPtj/sohqWjy3592lqUkxpoxA+5iKHlcj4cSWSw0kP&#10;3vPgpUEOKiX6RZbFY4thV5Rh52axuGJ/o8FuaMyiS32TY0LMyVpiS23WzGno3q0LmjRphM8//wyN&#10;vvsOnTp1whTbydIgnpQM4uCWEGsiDvCI6RgaW+fPn88/Z2vGjBkICQnhz/v7+0vr6yLGlraHZmyx&#10;QGGHBLLHpUuX4ODgkH8lQhZbbGZK6cGOVmrevHmB5z766CMcPnyYn3PGZqs0H4XFFptBY3/paLnY&#10;kn+PpibFlC4KAWQOclSJTB9ZjBRRetIMLf1iS//IsorYIsSaWFtsqXl5umKK7USMGD4EtWvVwqef&#10;fIyaNb/EkMED4enpIQ3oiXUTB7iEWAtxoEdMx5DYYn8ZPWnSpAJXI2TbCAsLK/ZhhOJj9erV/AqI&#10;bKaLBR57sKsBqi+/vmjRIoSGhuYvz04HmTJlCl+nd+/e+c+zB5uFYhf20Hz4+vryQyHfffddfl7+&#10;o0eP8q+6yEJIfGjGFnv85S9/MXNsyb87c5BCSheFADIHOap0BJYJIkuMJoPkRZAYWtpjS17XEBRb&#10;hOSx1tjSxMLL2ckBnTt1wP/++w7+9a9/4fsm38HHy1Ua1BPrJA5wCbEW4oCPmI6u2GJho3kPLXa0&#10;DwsszWXYkUFsdik5OVlaX5fCYovNRrFta97Lip0jpj7nis1w/frrrxprIH9/9Ln/FZsxUy/LtsmC&#10;TP09+1p8iNtk37PPw9CH4bEl/85MTYoobRTCx9zkuDJvaDFSQBVGIayUGDu02DYptgjJUxJiSzR2&#10;zEh+FcP3338Pn1etjKFDBsPObgpcnJ2lQT6xHuIglxBrIQ4AiWnoii1TKiy2Suuj8NiSf0emJkWU&#10;LgrBY05yUOkIKxPElRROhtCIHn0UiCyFeNJF3JYaxRYheUpibKk5OdqjR/euaNzoO1Qo/ykaNvwG&#10;PXv0wIxpU+miGlZIHOASYi3EASExDYot8z60x5b8uzEHKaa0UQgfc5HDSo/IMnJoSeFkIDF6CufD&#10;/ylGlD7kbb1EsUVInpIcW5omThiLvn16ocFX9fF51SqoVasWBg7oBx8vOr/LmoiDXEKshTgwJMZH&#10;sWXeR8HYkn8f5iCFlDYK4WNOcliJTBdXIjGeCqUQOoVjgaXBy0cKqcLI2yyIYouQPKUltph5Ph78&#10;xsmOc2fzGa933/0v3nrrLTT8pgGCA1dLA39ifuIAlxBrIQ4SifFRbJn3YcnYkmJKF4X4MRc5qnQE&#10;lokiS4onA4mRo5+XkaUmxpQSeTvaWTS22Emg6vtrsSvSsEuapqSkFLhhHyHmUppiS8mkiePwZY3q&#10;PLo++fgj9Ovbm19K2N3dTQoBYnriAJcQayIOGIlxUWyZ92GO2JLCqTAKwWMuckwVElbWGFgKUVO4&#10;gjNYuohxVZTIUrNYbLEr7Zw9exYbN27k905Yvnw5/ye7pOiNGzek5QkxtdIeW2ouzg7o2qUT6tWr&#10;g0oVK6JF8+/Rp08fTJ06BT7eXlIUENMQB7eEWBNxIEmMi2LLvA9Tx5YUUtoohI8lyIFVSGgpRFJx&#10;SfFkIDFoCqdfZGmLLXl7+rNYbKlvanf9+nV+6dL09HR+R/ILFy5g/fr1/J/iOoSYUlmJLTUPdxc+&#10;29WnT080aFAfVatWxrfffo0+vXsicAMdamgO4gCXEGsiDiiJ8VBsmfdhqtiSYkoXhegxJzms9Igs&#10;I4eWGEwGKXL06D+bJZG2VQReFoqtyMhIfmM7dtggu0+E+h4L6vtGxMbGws3Njf9TvU568l4MqVIF&#10;VfL0WBEhbdcwFzCrSk/sjBWfL0w6wveuxDzPbXiUJr72UtSJlejZtAq6+FE0lhRlLbY0ubrMxcwZ&#10;U9G9exd8XO4jfPThBzzAFvi4YcliPykSiHGIg1tCrIk4sCTGQ7Fl3ocxY0uKqMIohI85yWElMl1c&#10;iaSA0oclIqs0xBYLrUuXLhWILBH7F2PHjh3566QlbcHEhuNxKv7ldrIyUvDiaTyeJCQiIzsHWZkp&#10;iI+LQ1xCIrKy2XlfOchITcRT9tyzFGE/TmKYzTdYe/MZ/w9PQlIacnLY89lIT36BJ2yduHikZKmX&#10;z0TS0yeIe/QAh9a7Y6bdWtx99BQvWHBlZyIpMRGpGVnI4fsVi7C5k2HnEorYxOzc/UhJzNvm07xt&#10;ZiH1RSJePIvHo4QUZKmykZb0HI/ZMi/YzQzZfjzPXed5wZsZEtMoy7ElmjVzGmrXqonXX38N5cp9&#10;hPFjhsHR0REe7u78UvJ0OXnjEQe4hFgLcZBJjIdiy7yPosaWFE6FUYgdc5JDSkdUmTCupGAylBgs&#10;eitaXHlqIW9fD14yi8TW+PHj8ezZMymwNMXExPDzuNTrpCWFYkjVNnBdFcz/ZTkXk4OIk34YUK8l&#10;uk4NwJ2UdFzaPgn9mrXHt90m48S958hKT8CepaPRu1Vb1O1ujztJmvtxEkNtqqDvlMno0vJbtBru&#10;j7tpWchIjkag+xB0bd4eXb5rhUlhkUhVqfD8XijGtuyALt26on3PnhhjtwRrJjZGy4BYZMZdgdOc&#10;2dh8KQbZKhUe3Q7F4BpV8XnN7+B9OAGZqY+xZd4wdG3WHl0atcLYkLtIVcVg07gh6N13AHrO3ono&#10;57fga9sLHZq3RZdFZ5CedB/BHsPRs01r1OrhinvJ8udIjItiS+Y4dw46dmyPmjW/RIUK5dGsaWP8&#10;+OMA2E6ehOnTp1F0GYE4wCXEWogDT2I8FFvmfRQltqSQ0kUhfMxJDqtCIkshkIxFCicDSOGit6JF&#10;lq7QMji4FCLLorE1btw4ftVBMbA0RUVFwd/fP38dFlsDyjfCeKfcv1XfG5GNiJO+GN5tDi49yoBK&#10;dQPTar+NVv1GolODOpgQFoXnMQcw4usq6DpoGFpWrYw5pzX3g8XWp5i2PxqqhDOY2Hgglt1NRtz1&#10;7Zgx3A5notOhuh+AVnUn4dyLBOyyH46xa85DlZWCw0umYLjdetw67I6KHVfj9rX98PZciPAnbD/Y&#10;tp9hv88czPU9hORMFZ5G7sWsQeNw4mEaVA9W44dqY3H6OYutgRjhe5zPYt09vhajRjvgclzuDNzD&#10;ixvQ/7s66DNsCJp+8jG8L8ifIzEuiq2X5ilg53d179YF9evXRZXKlVCpUkX06d0LY0aPhJOTkxQR&#10;RH/iIJcQayAOPonxUGyZ96FvbEkRpYtC9JibHFYihdAyUWyJ4WQoKV70UvxDBcW4EsnvqUAhsCwe&#10;W+w/4uwCGGJgaTp27Bi2bt2av47SYYQRJ5dh2hA/RPAZq70Y/lErLNp7BmfOnEHEkzTER63HqIZD&#10;sf5g7nP3n2vuR+5hhIEP2Nd3sKB1P3hdTEbUxRWw6+uFGy/Y8wcw+qMu2B37AGuGjoLb7kh+ztaF&#10;UB/MtFuPmOfhmN2wLdxWLYL74gN4ln/IYcHYiru5FlO6OuMaf//DGPlOW2yPYbE1Hq6h1/khhdf2&#10;+GLG+BWISlH/bIsxuoMtQo/m7vtDvj/ElCi2XhJDS4295uxkD7spk/iNk1l0vfXWm6hbtzam201E&#10;/3594eFBN082lDjIJcRaiINRYhwUW+Z9FBZbUkjpohA95iQHlRLzBJaaGE4GEcNFL0WPLDGmCiO/&#10;twaFsBJ5Wiq2bt26xf9ws3tsKV0ggx1iOHfuXERHR+evU3hs3YVTmypw3nEfKSlpyMzOwYu4o5jU&#10;qx02nIpBSko6sgrsB5vZ+guGr7+Dh0f90aTrNFxKTsfzqEtwtOuLHRfjkLJzEj7tsQqxqhc46Nkb&#10;LWdtRcqzxwic0RMdWWylqnBz3rfoOc4Ry396qrHtgrGVFHcTbnZdEXouFil7puG9jgGI4YcRqmMr&#10;G/dPr8bQoeNw4tZTpKRnIebaZowaOAj7rj5W2HdiChRbclzpol5n+rQp+OKLz/GPf/wD77/3LiZN&#10;GIVvvm7Az/Fyd3eHp6cnHW6oB3GQS4g1EAelxDgotsz7UMdWUHCwHE+6KMSOuckhJVIIKxPFlRRK&#10;hhJjRS9FD6viRJZibCnElIjF1Uu527BIbDHqC2CwwwXZpd9ZZL148QI3b97kl34/fpwdXvdy+fSU&#10;41g8fhGua8zwRF/bgQDvMETnzQZFn/ZHv2bN0KzZZOyJew5VVjLOBruhO3/OAecK7MM1+DQbh1mz&#10;hqBZs57w2XkNGdns+SRc2DIf/fk6o7BLfbXC+PNw7tcNzVq3Rp+pTljpfwBP01V4trEXPm8+CxcL&#10;zJol4fzm1VgbdhGpfLYrBVd3LcJAvs3h2BHDnnuKQ36LsPH4/bx1nuHESif0YMt4n4Qq/Sn2+89C&#10;J76OOy4rfIbEuCi25KAqjOa6Hu7O6Ny5A6pXr4aPPvqQz3b99a9/RePGjTB69CgMHz6cZr10EAe5&#10;hFgLMRRI8emKLfYXznv37s2XlJSEa9euFViGXa35/n31+EF/+sTWxYsX+e152IXMlB7sXqjsdc0H&#10;OwKHPcdu56N+sO+ZBw8e5D/H7rHKnnv+/Hn+c0+ePOFXpzblw+DYUogec5KDSol5AouRoslQUkDp&#10;q3iRJYZTURQnstQsFlvsnC32L1xgYCAXEhKCoKAgfpPjc+fOSctbnyRc3uKHkS0bYuKmcKRIr5OS&#10;hmJLjil9iNtgJowfgw4d2vHLx9eo/gX+/e/X8fbbb2Hc2NFo3rw5Ro8ezf/HJwZHWSYOcAmxFmIo&#10;kOLTFVunTp3C119/DQcHB+7x48eYM2dO/v1HWajMnj2bLyeuWxh9Yuvbb7/lRyZ88sknOHLkiPgy&#10;evbsCRsbm/zv2V+cs/N2nZ2dERoayp9jFzhj3zMnT57MX5aFHFt3+/bt+c+tWrWK/yW7KR96xZZC&#10;9FiKHFY6AsuEkcVI4WQAOZ70ZfnI8vR8SQwrka7QYiwWWwybzXr06BE/rJD9TUlERAQSEhKQnc0u&#10;ly4vb13SEXf9NA4eOq/zfluk5CjrsSVGlCHEbfHt+XjAxdmBX1ijZ49u+OSTj/HBB+/hf/99B1Mm&#10;j0O1L75A7dq1+SBCDI+ySBzgEmItxFAgxVdYbE2cOLHAc8uWLeNRwr5++PAhunfvLq2nj8JiKyAg&#10;ABs2bMCff/7Jb9PD/vus+WDn0i9ZsgRvvfUW//7AgQP852HjNvWD7eumTZs01nr5YLHVo0cPjBo1&#10;Cqmpqfw5q4gtheAxNzmslJSRyCpiaImRUyx6xFZhkaVm0dgixJpQbBWPuL0C2/bxgLeXG2bPmoY6&#10;dWrhX//6J1579VW0bPEDP9eLHW44duxYKUDKEnGAS4g1EWOBFI+hscViZsCAAfwvpcuVK8fPcWfP&#10;16lTR1pfl8Jia9q0aTh79iz/ms1IibG1aNEiPnv1/vvv8+/XrVuHv/3tb/i///u//OdsbW3zn2vV&#10;qlWB9Vlssde7dOnCTx1hD4vGlkL0mIscUkpKzixWPimg9FG8yDJqaGlElrbYKhhZukOLodgiJE9Z&#10;iC0xkIxJfK/CdO/elV8+/uNyH+H7xt/htddexRtvvIFePXvy20Oww0/EICntxAEuIdZEDAZSdIXF&#10;FguXBg0acOrn2SGF7PC7tm3b5j/Xt29faX1dxNhis2Tnz5/PPz9LV2yFhYXxfWcPzdiqUKECP4eM&#10;xVPXrl15TNWoUYO/zg5DZIckqh/q2GKP1q1bIzw83LyxFRQsRY+5yCGlpATFlbcRwqoYgSUGTZEp&#10;xJUiPcNKCcUWIXkotopHfC99+Hi788vIt2/XFnXr1EblShVRvVpVvPHGfzBj+hS0b9+en99Vlq5m&#10;KA5wCbEWYjCQoisstsSZLbXy5ctLzxlCjC12WODUqVN5yLGHrtj68MMP8/879e9//xsrVqzgscVi&#10;iT00Y0sdb7piiz2qVq1aJmJLjirLBRYjhZOhpIDSlxXEFSOGlAIPQVFDi6HYIiQPxVbRie8jmZ9H&#10;fF6Di/NcjBo1HF27dsbnn3+GL7+sxme7GjX6FtWqVcPQoUOlMCmNxAEuIdZCDAZiOPXha5eNFFvj&#10;x4+XltFFjC3xwWKrUaNG+P333zFy5Eh+2CKLJbbuzp0787355pv8ImcstmrVqsWvKKgZW02aNOHb&#10;Kyy2WGSx9UtjbMlRJTJ/ZDFSOOmjyLNYxY8so4aWQlRpI8dWEXlSbBGSryzEFiOGkjGI76FIj+Bi&#10;2/L2doebG7uylQO++aYBXnnlFf63qN27dsTrr7+Opk2bluorGYoDXEKsiRgPRDfpQgxGjq2aNWtK&#10;y+hSWGyxc8PYfrELYKiDiR3ul5WVVWA59WGEP//8Mz+XjB0CXqlSJX7hM7YNdvEjtg12dEJOTk7+&#10;emJs3b17l1+dsDTFlhxVhQSWiUNLCqcikONJX1ZyqCCjEFRKxMjy8PTOJ21THxRbhLxEsVU84vso&#10;KiS4xG0yHh4u6NOnJypWrMD/592gQT00b9YEbdu2wTwfb0yfPr3UHWYoDnAJsRZiTJCCxKiS5A3I&#10;L1/WHlumVFhsldaHqWJLjiklCmFlwrhixFgyiBRMhih6WBk9sBRCSomuuBJJ76GN8B4WjS32NyWJ&#10;iYn8HhLsEvDspnbs/lvsb0HEZQkxNYqt4hPfS6IjtPTZtwkTxqJFi2b48ssa+OyzyhjYrxf/G9bh&#10;w4fxi2p4enpK4VJSiYNcQqyBGBdlmRRSClGlDcWWeR/Gji05qETmjStGiiYDyeGkr+LNXlkisvSN&#10;KyXS+xX6vt6Wiy021cyugsPugM5iix3vy65mExkZyf9DIC5PiKlRbBWf+F751DNaxYwt9Xs4Odpj&#10;5Ihh6Nu3F6pV+wLv/u+/qFC+PMaPHYUuXTrDw8NDipeSRhzkEmINxOAoK6SY0kZhYK6EYsu8j+LG&#10;lhxT2ihElglDSwwmg0nhZAgriyxGCh1dkWXE2JLey5tTr2Ox2IqKiuL/wrN7RbBjfhn2fHp6Og+w&#10;mJgYaR1CTIliq/jE98qnGVs6gkvcnjaa6zg72WOqnS2aNG6Et99+C6+//hq6de2IIYN/5CdmixFT&#10;UoiDXEKsgRghpZ0UU0UIKyUUW+Z9FCW25JAqTAkJrGLNYqkVL7KkWCkqKXK0K25kFYgthe2/JK9j&#10;kdhKSEjA7du3+eGCv/zyi4SdXMnuvZCUlPRyvZwcZDyOwNbV8zHH3h729vYIuZAgbVuX9JRzCPTd&#10;jMgk+TVl4Vg/ZymuPn/5XEZyAk7uXIvQjQFwmDGL74fzfH+cjtTYV1Uqbp08hlPhD5ApbfMG1s3w&#10;w6Vn7OtY7F+6A9elZfSVjXvHg+AydzYCTjxReJ0YgmKreMT3kRgxtnS9Z5/ePfHJJ5/gP//5Dxp8&#10;VQ/zvFwwdaodXFxcStyFNcSBLiHWQAySkkwKKCUKA/HiUscW+4tndhqF+P8jU6HY0h1bckBpY56w&#10;UhNjySDFvpJgXlwpRJMhpFAqDilwlBU3rJSI75H7PvJymiwSW+qQEiNLEzuskP1HSL1OdmYizm1Z&#10;h13n7yO1wPZSEXvnOs6fO4dLV+/gWQZ7Lgn3r9zEgwd3cO7cOVy+E43UjGe4eTIYfq6Lsf9KFJLT&#10;UxFz7Rx//dLNe0hMzeLbS0+OQ/i5czh34wbuXNiOhdM9sP3cHcQn596tPeHqZmw5dBnHw4Kw40J0&#10;gf2IuXUHdyPCce1uHJ7EPcCDuOfIylEhI/URrrNtXr+O2xd2YIGdK7aeuYWnSS/wMPwWYlPZ+hmI&#10;j47AJbbcuWt4kqb+2SIQ8zAidz+vR+BZSu5+stBKjL+BsEW+CNhyEJE83jIQ//BO3jbC8TQ9bxu3&#10;c/frasQTZKjSEHf3Bi6cO4crUc+hUqXj8b1b/PtL955Jv6uypKzEFiNGizGI7yExcmgV9r5TbCei&#10;6fdNUKtWTVT7oirq1q6J3r17wd5+Ntzd3aWwsUbiIJcQayFGS0kixZQ2CoNxY2H3qGL3EGQ3JWbn&#10;m16+fFn6f5IpUGzJsSWHlDbmOzxQTQonA8nRpK/i33TY6JGlEDkiY81eFeBR0Mv3K3iooC4WiS12&#10;wzxts1pq7HBCNvulXifj6VmEbDyExzymXnoRfQHBmzbj8JFj2Be0BjsvxiBDdR+bHZzhG3oQx/eG&#10;YenSQFx6/ABXD23AAmdf7Dp/F4lpyYi6cBzHjx9AaNB2nL/7BNkqFS4f8MfKdTtw/PJlhJ8Mwbxp&#10;bgg9GY4niSy2EnF27UpcfvEcZ8NWY8HiVQgKCsLWPYcR9TwO+xYvgG/IQZy/EYlLh7di25GbSM9W&#10;IfzQMixfsw3HL11C+Mkt8JnijM3Hr+JR4j1s91qCA3EqpD6Lwt6wjdi99zCOBy7BuiORSFU9wsHl&#10;fpi3cQ+OH9qHDStW40B4bN5sWRaeP76KzQvnY2nQbtx6qkJqwj3sCduUv431R3O3cWDpQvhtPoDz&#10;12MRH3sF61avxYGDR3A2IgHJj29i345tOHhoD1YtC0FUsvz7KisotopO3L4iE4SWPu/t7eWGEcOH&#10;olPH9qhe7QtUr/Y5Gjb8FuPHjYaXF7vUvPVeyVAc4BJiLcSAsTZSOOmiEEOmNHmyLb8/1vPnz3kI&#10;sPPW2U2Fr1+/Lv1/ydgotoIVIkqXEhZYUjQVhRxMhpJCqTgUokobo4aWEFn5xOX0YJHYYrM07FBB&#10;MbA0sasS3rlzJ3+djIf7sC7oPJIKbCsF1w9vQ+jhcKRn5eDpvUMIXH8AcWkstnywMzIVqqwnOLZx&#10;A3aFP5YOI8y5EQZ3d1c4zHJB0E93kZl9G0Eey3DhUUbe9oXDCCP3YdmuCKSrWGxtRNDBS4iOjkbs&#10;oydIyWCxtRRht1P4foXnx9YdBLkuwrk49TY1DyOMzoutbMTeOoqQkMN4nJoNVepprPEJxN1kFlsB&#10;2HwlAarsZFw7HIawg9eQkqX++RNwKngjdl5hhyBkIfr6YYSEHsVTvo1TWDM/GJHJLLb8EXaTHeaY&#10;itsndyJ470UkZ7ArPmYg8vxWeM2eAxdXZ9jPmIPD9+XfV1lBsaWduL6xie9nKHF7Sny83eFgP4vP&#10;eH3fpDE++vADlCv3ITp3bI8Afz8pdKyBOMAlxFqIcWMNpIjSRSGCzOXHHwdh4cKFPAJq1KjBvfvu&#10;u9i/f7/0/yVjK+uxFahXbJk3sKRgKopiHSponFksKZKKSyGmRPJMlgkji/OCu4eXvE4hLBJbLKLY&#10;3+Swi2KIkcWw59mVCTUvkpGZfgmBCzfh9vNs5PDnspCZmYRrB8MQdvQmj634h8cQtGYvYlNZbC3E&#10;0cdsOXWQCLF1ZxcmeO5HQk4iLu0JwbYTEcjMvoYNLgG49kx96XmN2MrJwrUtK/O2yWJLPIyQxVYA&#10;9j5gM2CasRWO9XOX4kqCepvKsRV94xBCQo7haVoOVFkXsN5zPW4nsthahT0sGlWpuHliB7buv6o1&#10;th5cO4CQ0BOIV2/DeyPuJLLYWoE999P4ft04th1bDlxDSibbn3REnNmF0F3nkcjjS/5dlSVlKbYK&#10;I8aMvkFjDOL7Gkrcni6DfhzABzmvvvoqatWsDsc50+Hq6gJvKzq3SxzkEmItxNgxNSmYdFGIHMt6&#10;+bkNGzaM/zy//fYbD4Fff/2Vz2wdPnxY+v+SsVFsaYst88UVI8VSEcjRZIjix5XRA0shppQYNawY&#10;KahehpU6rkTSNgTuAovEVnJyMm7duoW0tDQpuNj37HU2nc5eV6+Tk5WJa4c2Y/Ouw7h49SquXj2K&#10;Czdf4Nm909gUvA0XLl7Bya1rEXY6Cun8MEKl2LqJzQuX4ciNGKTcP4w5C7fj6sWfEOS/GIE8tp7h&#10;WNBibN59BlcjYpCReQ+hrl7Yffk+nt47jdU7w/P2x5DYeoYTQX4I2nkaVyOikZZxH6FO7th5MRLP&#10;Uu7nH0aY/DQSO8M24ehPF3F1uz8C9txECj+MUN/YUiH5SQR2bAnEsVO521i57xbfxsvYysTjOyew&#10;YUMYzp6/jJsxzxF/9xTWrwvCT2cvIfz6QyQr/L7KCrPElo5D6ayJGDCKEVPIOVjGIO6DvsTtFGau&#10;w2z80LQJKleujE8/+Ri9enbFiBEjMNfBHj5WcJihOMglxBqIMWQKUkRpI8WNJcmflaadO3di1apV&#10;WL16NY8Af39/rF+/Xvp/kilQbKljy7xxxYixVCRSNBWBQjQZQoqk4lIIKiVGjyw1KbK8pbgSSdvI&#10;I0aWRWOLYRfAuHfvHp49e8Zvbswii917i12Vh91rix3LLK6TmfIM188d5VPt+/dfQTx/Phn3Lp3G&#10;wf37cfTEpbwLSzzHjePn8s4/SkX0jXDceZyM7KwM3Dm3H0cv3MKL1Ce4wrZz5Ah+OnUBdx4kIDtH&#10;hdQX93GaPX/2FtIysvDg4n4cOfUTju/Zi5MR6gtIpCHm1nXciUvU2L8kRF64hLsvsvnheU/u38bt&#10;qKf8AhlpyQ9whm3zzA0kp2Ui+tJ+HP7pAmKfx+PO6Qu4xw9rTEPcncs4yn+2U4hOUf9sV3D3GQu4&#10;TDx9cAe3Ix8jI1v9ni9/NvV+xd65jCN524jhF95Ixr0Ll3H3ee4FPlgIRl05i0P79+P4zSdQZSbi&#10;7pXcz+/QkXA8U/hdlRVmiy0TB4qx6BUw4iXdTfzziftUGHH9wrD7dw0ePBBtWrfk9++qX68Omjf7&#10;AWNGj8RivwVSBJmLOFgjxFqIcVQcUkAVRoocayB/RiIWW+zBrkbo5uaGjRs3Sv8/MhWKrSCzh5YU&#10;TEVhrMMEFeJJX1IkFZdCUImMfoigJimytM9kKdHclhhXIovFFjtniwUVu6cWuzohc+PGDX6jYzaz&#10;JS5vWZl4kfAcqRnqKwGS0sgsscWYOEj0YkAY6RUuVhpbhe63Fuz8rjmzp2PixLFo3qwpPvzwA1T9&#10;rAratW0NZ2cnKYZMTRysEWItxGDShxRNhZGCxtLkz0FfixYtwtHDB3Hk8AG6z5YZHwViSyGIjE2K&#10;paKQoslQxQ8sNSmUikohqJTIkWWk0JICq/BZLG3U2xTDSonFYosQa2O22DImMXK0hU7+614KCllX&#10;QVEjprjEkNKHuA0l+qwzccJYlCtXDn/729/4oYZzZk7l//PmVzM0w6GG4qCNEGtQuiJKJP+8xbVs&#10;2TIcP3oIIcEbKbbM+MiPrUDTxJYUSoYo1qyVEFbFjCspjopLIaS0MVdcFSewJAphxfH3eIlii5A8&#10;JS62xMjSSQwskeGxVVicGJv4nvoSt6PEkHWmT7ND06ZNUL78p6hUqQL69emBsWPGwN5+jskvIy8O&#10;3AixFPUhWFJAaSOFjLWRf0ZTSElOQs+u7fl9tSi2zPcwRWxJ0WQgOZiKoviBZV2RpRBMRaEQWIYc&#10;Iqg3MbIUQotiixANJSq2Co0pXa/lWpAnf3nxPXQQ46SwQFFaT3ytMOL76UPchjZFWc/N1RGDBg1A&#10;q5bN+fldtWvVRLt27TByxHD+P3UxlIxBHLgRYm7i+S5SVImkqLE28s9oKuxqgysDlmDShLE6Y4ud&#10;TuHo6JiPneOu+b3a6dOnpXULI8bWvn374OrqyoWEhBQIFPY4depU/uvqx9atW/n3S5YsKbCsvo/z&#10;589L22QPtj1fX98Cz7ELp7Hl2M+qfrBz+48ePVpgucIexo4tMZwMJkWTIaz0Uu1qCkElkmexjBRa&#10;UmAZeSZLpCOwKLYIUVBiYkuPkNIeXtrWUXgfHcQ4UaLPsuJ2tRHX04e4DWPTfK9Zs6Zj1KjhaNu2&#10;NSqU/xRVqlRByxbN4eLkIAVTcYiDN0JMQQyqwsgBY63kn9Wc2PnozZp8xb/WFVsscDp37swDgUlK&#10;Ssr/mlm3bh2+++47fpExcd3CiLE1atQoBAQE4ODBg7h69WqBQGHn0bNL0rPXmDFjxmDHjh38vDP2&#10;/SuvvMJ/FkMfCxYs4Nv9z3/+g6FDh+Y/X7FiRXzwwQcFls3MzISNjQ2/kIj6cfbsWUyfPr3AcoU9&#10;ihtbUiwVhRRNRVG8wDJZZCkElRKTBJaaOSOrADmuRBRbhOQpnbElLq9A3L6exLgpCnGb2hi6vLGJ&#10;+62Nt7c73N1dMHLkcFSqVBH//Oc/8XnVz+A0d6YUTkUhDt4IMRYxoAqlMRCVo8aayD+rJVy7do1H&#10;kr6xNXHiROl5tQoVKiA1ld0SRn6tMEqxxW7Fo/Q4efIk5syZk/997dq1eWiFhoby72/evIlBgwZp&#10;rFH4g/3cU6ZM4fcYY1eirlq1Kn9++PDhuH37tmJsNW/eHLNnz+afC3uYK7akWCoqKZgMUfwZLEsH&#10;lhxZCqFUVJYILHeBQlyJKLYIyVMyY0spuIoWUmI4KDFk2aIS98saiPuor9mzp+P77xvj44/L4YMP&#10;3keHdu1ga2sLJ8e5UkjpSxzEEaKNFEiFURhw6kuOHHORf25rxMKkb88O/Gv2WRcWW3369MG5c+c4&#10;zdfY7FOLFi3yv69Zs6a0vi5ibLEZozp16vCZsgcPHhQIlCtXrsDe3p6/J8P2STO22PIstmJjY9Gm&#10;TRs0btyYHwKp+Thy5Ag/5FH9uHjxIv9voPrBYisxMRFjx47lhwcqxVbr1q35IYbBwcH4888/TRJb&#10;UiAVgRxKRVH8sDJJXCkElC4mmcFSCCtLBJabQAwriTvFFiH5Sm5saUaXaSLLEsT9tCRx34pi4MB+&#10;+L5JY3zxeVV806A+P0yInd/l4e4mBZUu4iCOEDUpngqjMOgsKjmCTEH+mUuCNWvWYNfObRgzcnD+&#10;Z19YbNWqVQvjxo3j1M/v2bNHmvFyd3eX1tdFjC31IyUlBR06dCjw3OPHj3kosfdkgoKC+GwXCzQ/&#10;Pz8eYiy2hg0bxmee2PNdu3bNX58tww49ZLHEvmazWWJsvfvuu3BxceHPs4e22GIPFnrsnC5jxpYY&#10;TAazoisJmiSyGIWYUmL0uGIUwsqskcUIM1libGkNLvdcbpaOLXYTY/Yvc0REBJ8+Vt/kmN2DS1yW&#10;EFMrMbHFSKFl2GyWGALWSNxnSxL3rSjYdtj9u2bOmIqhQwehRYtm+KxKZdSoXg3t2rbhAxUxrJSI&#10;AzlSNknhpItCHJmCHEfGIv/8JYH689+3fz883eZi7lx7vWNLjCqmf//+fLwkPm8IQ2JL6TBC9mCz&#10;bVu2bMHixYvzY4vFFHuOhZD6wb5nQdajRw/+9e+//y7FFjsfq3z58nwZ5l//+hc/p0v90Iwt9vjL&#10;X/5S7NiSgqkI5GAqCisNLIWQ0kaewTJPbOUGjUIYGUshcSXSFloWj620tDQeWOymxuxfchZeLLTu&#10;3LlTpJM+CSmuEhVbanqGljjwLypd2zT2e4rbMzo9Pjc1cd+KQtyml6crnJ0cMHLEUFSpXAn//ve/&#10;UblSRYwZPVIKLJE4qCNlgxRRuijEkKnJkVRU8s9eUoi/h4AVK7Bv705MGD8aXuzWEHnPGxpba9eu&#10;5ffoYvGh+XzTpk2l9XXRJ7bat2/P/6ktttSPevXq8bEci63IyMgCr6kfSocRvvrqq/wqiNWqVUNC&#10;QkIBbKaLnY+mfoixxZZ5++23ixxbm4wQW3I0GcJ4s1iMFErFpRBUuhg9rhiFuLLUTJYYVdooBdZL&#10;XpaJLTZzdffuXcTHx/Pv2aU91XJychAdHc2DS5rhys5E0vN4PhvGvEjNkrZtGllIffECSelFe7+U&#10;Z4/xJP450jJpxs6alcjY0pM48DcV8X2Lsg/ieoYqdDtioHJFP9eNEX8GQ/Ft+Hjg+++b4P3338f/&#10;/vdf9OjWCTNmzICTk5N0/y5xgEdKNnGArpNC5FgTOZxKZ0TpKzAoCJuDN2LSxHEFPiddscWCxNnZ&#10;Of979pfQlSpVkqxevZqHkbi+LmJs2dvbo3Llyqhbt27+cz179sz/eunSpfx1hj3Wr19f4Hv1o2XL&#10;lvw5du5VYQ92WKXSNtijYcOGBb5nF9EYMmRIgefYeuy/iYY8DI4tKzo8UAoiY1AIJ11MNnPFKESV&#10;2cKK0eMwwcIVjCuRRWKL/YvOZrTY15qhpRlc7Oo47G8w8tfLycaz22cRsmkt1mzYgA0bNuBkRKK0&#10;bdOIx8lNG7Dr2hOF1wqTgN3z7bF861E8iE9XeJ1YC4ot4xDf25D9EJc3lF7bkkJLHVsaFxgR19GT&#10;+PMUhYe7C4YM/hHffvs1PvusCurVrYtu3bph9KhR8PT0pOAqBcQBuVYKMWPtSlNgMdLvxECPH8Wh&#10;b68u0uekK7ZMSYytsvLQK7aKHVjC/a+KGVmWDi05sIwYWQpxlcvLNDcfFhU7rnK55tEWWWoWiS32&#10;Hxk2TSxGlqbnz58XOJwwO/MpTgSxwIpHRoHtvcD1I3uwacMGhG47iugU9txTnA3bjwsXjvAo23Lk&#10;Mp8Fy0yPxOnte7F//w7+/K5rz/O3EX5oN9/Grouxec89xdktm7EhKAhb925DgLMTPBevxP7rL6BS&#10;pSDywhGEbNiAjZt2IzKJLf8c1w4exYnju7DzeARS+Dae4EzocjjZ2WPN7p8Qx5eLwVEei8E4fDES&#10;KZkqZGXew4nQXdh58CQiniYhRxWFg2yZ7Ufw4GkKVKqHOMy+33YQdx8lS58nMQ6KLeMS90GffRGX&#10;NYS4LZ3bVIys4s1uicT9KIqZM6dhQP++aNasKT/EkB2207ZNa8yaOVMaFBLrJQ7AdVIImJJE/NlL&#10;Eul3URQan8Wly5cRFLiJYssKHoXFlhxOhjJeYDFSIBWHQkjpIgeWOSLLTDNZwixWUWJLHViaxGVE&#10;FomtM2fO4Oeff5YCSxM7h4ud06VeJyP2MDYGnsKz7ILbenrrGNaF7sOD6Dhc37cOmw7fRprqPjY7&#10;zIHL5nN4fOc81i1ZhxMxz5CechaL7L2w8/RtPD67GZNnBOMe28bNIwg7cAYxsTewfcVG3ElUIfp0&#10;IOwD9vPDFZ8mRGL/qhXYfOImElIykRgdjtAtIQiPiEbskRVYvPUqklRx2LfYC97bwxH/PBXZfP8y&#10;kPjkJwTM8cOpBy+QnqVCxL55WLTjBh5HXEJQ4HZcfZSIzPTzWO44D/uvxCI1Iws3tthjfvBZPGaH&#10;HmZk4dYOF2w+HYPLx/fhwKnrSM2SP1NSfKU1tsQBvDmJ+6K0T+JrRSW+d6Hbl2KrCKFVyLLivhQF&#10;246nhwvmzJ6BiRPHoXr1L/Df//4XFSqUx+TJk6UBI7E8aQBeGIVoKVlK7iGu0u+iKKTPIxc736hT&#10;u+b8anviaxRb5n1IsVXsWSw140WWFEnGoBBTusiRZY7QUogiYytGXIkKhpZnPnE5TRaJrQsXLvD/&#10;CImBpYndMV3zqjsZ0fuxbuNpvMjR3FYyrh4Iw7Zjt5GRrUJCzAkEr96DmFQWWwtx9DFbJgGngjdi&#10;55XHSE85h0DfzXkzUXewZoIHzsQn4cq+dZg7dTpmzZoFJy8/nIt5giOr12D3bfVhipqHEWbi/uV9&#10;2LL1NJ5lqJCddRGbfDbhTiKLrQDsfVDw5FWV6hrWz/XHtefs6yhscfLFEb5fz3AmZBN2XoxFZvoF&#10;bJofiAi+XxFYO8kTp5+q14/EpunTMHXGLL5/S3dcQFK65vaJsZTW2GLEAbw1EPexuMTtayOuZxBD&#10;Y0yDMfeDXVijRYvmeOONN/D222+hQ4f2/ER2V1fXEjngLYmkAbcuCgPxkkW+SIs24udkLaTfSVFI&#10;n4t27DLlTx4/Roc2P0ivMRRb5n2oY2vjpiCFYNKXFUcVoxBP2pgkpjRJQWWmqGKMMHulJs5gacaV&#10;SFxXk0ViKyoqil8EQ9vsFluGndPFZpXU62Sm38HWZetw/mFS3qzRMzx9+gK3jm/H5gNXkJ6Vgye3&#10;92HjpqN4km5IbCUj/GAogg5cQ0ZWTt77xePkhpUIvKB+f83YykJ0+FGEhB3Bk5RsZD09jJWLt+NB&#10;ij6x9QT7F/hg6500qDIe43BwEA5efyTEVhSCps/F/nvq87seYIuDK3bfTZM+R2JcpTW2xEG+tRH3&#10;VxtxPc31xef0IW7f1Iz9nmx7Xl5uGDZsCBo0+Arly3+KGtW/wMCBAzB27Bh+KXlxwEn0Jw20dVEY&#10;TJdMcjwVhfhZmov0eykK6TMpGnZ1vs7tlEOLodgy76PosVVaA8vIoSWFVUFSEJmKmQNLJG5LzSKx&#10;lZ6ezq+uw+4azr4XQ4tdpZAdQqh5idOc7CxEXTyE4MANCA4JQUjITlyJTUXyk3CErV+HzcGbEbRq&#10;FQ7eeIpMfhihvrGVhef3TmNNwCoEb96M3fuv4pkqA48jjmDForUI2boDZyNiEL5nIxavWo8jtxKR&#10;9iIKB7asx6aNwQjxX4SwC3FI54cRFhZbKsTf2YalC9cjZON6rAk9hKgXaUJspeL+uY1YvngDQvae&#10;RHTCMzw4tgo+fusRErIHl+4/QabCZ0qKryTEVlFCQYwMUpD4eZUkmj/HtGm26N27B79/V9WqVfDV&#10;V1+hVauWfMZLHJQSZdLAWxuFwXPJI0eSsYifqylJv5uikj6fogsODsamjWsxbswI6TU1ii3zPgyL&#10;LeMEFiPFkTEohJQ2clyZK7LMdKELNaMHlp6R5VaQuF01i8QWw0KLBVVsbCyPLzbLxS6awS6KwQ4f&#10;ZM+J62RnpiH+0UM+MxYV9QRp/PkMvHgchwdRUXgY8yTvfKZ0JEQ/QmIm+zoTSfHxeJaSiezsZMQ/&#10;SkAaXyYNT6NikcSWyWLbjcmdcYt9hnS+3XTERz9E1IOHeJqYjvSkeEQ/iMKjFxl8dis54TEe8v2I&#10;RTJ/nww8f/QEz9PVs2NqKXga/Rgp+edZpeIJX+8hHj9LRlYOC8lkxMfF5+1X7jqP2DIxj5HCLjef&#10;8QIxfJ0YJCSl5c3sEWOz1tgS40CfUBCXI9qJn11JUfDn8Mjn6emCGTOmYMSIYahZ80t88MEH+Pzz&#10;zzFy5Eh+uWRxsFpWSYNtbRQGyiWPHESmJH7Wxib9jopC+oyM5+jRo7CfNQUuzs7Sa2oUW+Z9FB5b&#10;xruKoBRHxqQQVErkuDJiYDFSXFlgJssChwpqiyyrjS2GBRULnPPnz/M7grP/+LD/CEj31yLEDKwt&#10;tsQoKGvEz0Nf4nZ0Ede1JuK+KnsZWQW9XMbV1Qlt27bGG2/8B//617/Q7Icm/Nwu9WXkxYFsaSEN&#10;rrVRGAiXPHLwWJr4+zCE9DsqCukzMo/16zcgLDQQk4X7aokotsz7KBhbxgsrNSmKikshoLSRo8oE&#10;gaUQVGafwTJZXBUvsERK72fR2CLEmlhTbMmD6tJN/PmNQXwPU7+fMYn7q532yFIyZMiPqFu3Dr+S&#10;YZ06dfDjjz9i4sQJJfb8LmmAXRiFQW/JI4eNNRJ/V7pIv6fikD4v89qxYweWLVmIGdPspNc0UWyZ&#10;9/EytgKlUCoKKY6MRSGmlMhRZa64Us9cWWb2yvihpRBVIoWg0qXA+7nlotgiJM/MmTPQv19vODvZ&#10;S4NfcxMHyaWR+DNbM3Pts/gZ6SaGVuGxpWZvPxM9e3bD9983QeXKldCwYUN07tSJX/FUHAhbA2lA&#10;XRiFwW3JIwdMSVPs36Mu0udlHSLv3sHAfj2l50UUW+Z95MfWxqLFlhRFxqIQUrqYLK40KcSVWWew&#10;GCOEFY8diUJMaaMQUnrRiCyKLUIE7J5FFcp/ik8//QRffVUf48aOlgbD5iIOjksD8WcsCcz5M4jv&#10;VTjDAkuJp6crbG0nYvDggahXry4+/fRTfn5Xt27dFAfL5iANqgujMJAteeRQKQ2K9PtUIn1e1unh&#10;w2gs8vNVjC3xJrrshscUW+Z7FCW2pDAyNoWY0sXkoSUFluZMlkIQmYLJZrD0DC0xnAzg4voSxRYh&#10;Wnh6uGHVcl+4Os7E51Ur429/+xtef/11NGvWFG6uTtLg2NTEgXFJIf4cJZH4M5njZxPfy1j0eQ8f&#10;Hw/O29sdbdq04ud3/fOf/0SLFi3yB83GJg2o9aUwyC15CkaJ94JF6Lv4Mnzm+0qvlSTeCqTfnz6k&#10;z6tk+OWXX9G+9ffw9mafR+5zYmRRbFnmYWhsSWFkDAoBVZgyEVhqJTSyeGhRbBGiHxZbK/0X8uBa&#10;HeCHFcsWYNDA3qj5ZTWU++hDfPHF5+jfrw+m2E6Em6ujNFg2BXFQbI3EfS7JxJ9NJC6vaz1xGY7f&#10;FNlLoHyjZHF7RVHUbbJlx48fg9q1a+Gjjz5EtWqf8/O7ptja8gtriOEkkgbP+lAYvJZccogocfby&#10;xTS/MHRan47uoX+ge0AMbBfvwSyPJfCeN19a3tLEkNKH9Hsudb/r3HhavXoNrodfQ5+enaWwkvlQ&#10;bJn5oSu2pCgyFoV40kaOKiOHlUJMFWS5wwSNG1cKIaWNQjTpQwwrJRRbhGjh4e6G5UvmIWDpAqzw&#10;X8iDa82KRVi7cjHcnGejZ/fO+L5xQ1SpXBkNG36LLp07Yvy40fD0MO2FNcSBsLUQ97M0EH9GJfou&#10;L26b04itBRryo8uA7ZuKuA8uznPRrWtnfPN1A1SuVBHNmzdHly5dMHHixNxBuDiQ1pfCoLVkkWNE&#10;X2ywbe+7Ef2XXkWXTdkY/9OfmBP+G8ae+B29wv5AO78ITPA/gameK+HtkxtdTj5OGOo7VNqWqYjR&#10;VFSl5/f9khxP8xAdHY0W3zeQnlfHlYhiy7wPzdiSosiYFEJKFzmwjBxZjBRW6pkry17oQgwnQxQ5&#10;shTiyRBiVGlDsUWIFh7urlji64Vli7zhvzgvupYtLDDb5b/YB3PnTMXkCaPwVf06+LjcR6j2xefo&#10;0KEdfLzdpYGqMYiDYWsh7qcxmOM9dBHfvzjEbXNaYis3uEw3w2UI8f3V3N2cMHnSeAxlVzSsU5uf&#10;21izZk0MGjSolEWUSA6RYlnghz7Ooei3MRF9wlRwifgNG7OBsD+BDZl/wO/xH5h8Buga/Ct6ro1H&#10;f9+zmDt/JabPn4431ryB4X7D5W0WkRgARuFdkPx5lixyOMl27tqNxb4+sJ08Qf48RHmfy6VL2mPr&#10;xo0baNeuXT72HIsF9ff9+/eX1tGXGFtLly5Fhw4dOGdn5wKBwh4hISH5r2s+Bg4cWOB7Qx7sio1K&#10;2xw+fDifQdd85OTk8OXYfqgf7F6s69atK7BcYQ+TxpZCROkix5WRA0shrMRZLCmGTMWIkWWxwDIg&#10;sii2CCmEu5srFi3wwOKFnlji58XDKnemaz4PLxZdK5f7YtVyP6wOWMSfW7bYB+PHjuCHGb7yyr/4&#10;BQaGDxssDVSLQxwMG0rcnjG2yYjbNAZzvIc24nsbg/geSrFV4HBCcXmFbZqa+P5KPD1c4OoyFz17&#10;dMM777yD115/DY0aNYS9vb00WC1Z5CAxJkcffwzY+Azdgn/FkANAQOKfCPvjT2wD8m39Ewj9DVib&#10;Dow/8Su6Bv2Cnpt/xj/n/hM2wTbo6c8uviBvWx/SwN8YhLgSyZ+x9RNjSrvcz+DUqVOYMnEU3D08&#10;5M9Hy2ekK7bY9thNyOPj4zn23LJly+Dn58e/Dw8P57EjrqcPMbZGjRqFM2fOICUlBZmZmQUChT0/&#10;Z84c/torr7yCxo0bIyAgAG+++Sb+8pe/FFjWkMeCBQuwceNGvP322/jqq6/yn69YsSK/Cbvmg+2T&#10;jY0Nvz2F+sHuyzp9+vQCyxX2MHpsKUSULnJcmTOwzHyIIGOywDIwthTiSV9iQBmCYosQLdxcXbDA&#10;xxW+89zgN989P7qW+nlj2SIf+C+Zh+VLcsOLnc+lnu1SH2rI1mnR7Ht88kk5fPD+e2jcqCGm2k2G&#10;/ZwZ8PIs+qGG4mC4MOL6+hC3UdTtFJX43qbcB/E9TE18/4Lnbam/V1hOYVumJr6/vqZNnYJatWri&#10;f//7L/7xj39g3LjxmD59Blxd3axkwC2Hhzl5+Phh7MI9aL8iAf13/Qm7U6kI+e1lYOmyIhFot/YC&#10;bJbZwCbUBjabbDDBzxOuXgul95EG+cWlEAlFIf8+LEuOpsIofDZ5gjdvxvq1K2A3ZbL0c+tSWGyx&#10;w3Q1n2OxtWrVKv71w4cP0b179/zXrly5gsjIyALLs+diY2P51yzO1M8rxdb27dtx586dAnHCHidP&#10;nuSxpX7Url07/+v3338//2v2uHfvHp9xEh8slp4/f57//cWLF2Fra5v/fdWqVfk/2YzWgwcPFGOr&#10;devWmD17Nt8f9jB7bCnEky5yVBk5rNSkqHpJih9TUZi5Kk5cyYGlEFDaKASTvvjsVTEDS6QYW0+e&#10;POH/shJSVmj+j4lxcLDHrOmTMd/LGQu8XXKja4E7Fi3Mne1i0bV0kTefzSp4mOHL2S4WXSuW+WLS&#10;+JFo1bIZatWsgS++qIq2bVphQP++mDVzmjRQLYw4IC7uwNjYCtsv8XVxGfE1pWUMIW7HGoj7WCCy&#10;SnhoaZo9azo/l/Frdn5X5cpo0qQJH9xNmzZNGvCalhw8FjFvPia6r8aIFdfQM/Q3jDmiwtKEP6Sg&#10;KswbDu/CZpUNbEJsYLPFBl9scsLAJRdht3gnnLwXSwGgZu/hgC5zumKG+0zpNUUKUWAM8u/H/OSA&#10;KozC5yN+Vj4+OH78ODzcHI0eW02bNsWiRYs49hyLLXb4IPt+/vz58Pf3588HBgZixIgRPGDOnTvH&#10;n1u8eDF/jh16x75/4403tMZWUFAQRo8ejXHjxmHfvn0FAkXf2Dpx4gQmTZrEt3HgwIH859njyJEj&#10;cHR0zP9eKbZY6LF7/L148UJrbO3cuZP/O/Xnn3+aL7YUQkqXMhNYmkwSWAbGlkI8GUKMJGN5GVue&#10;L2MrISGB/60CIWWF+D849jeJlStXxNdf1UXvnl1yo8vHBQvn5c52sUMMeXj5euad25UbXS9nu16e&#10;26We7Vrg7YYpk8aiW+f2qFSxAipVqsAvNDB40ECTX1jDXMRBuzhwF18r7HVx+4YSt2cNxH0sjLi+&#10;qYjvW1Tidtkl5CdMGIv+/fuiXr06PLzq1KmDrl278tkucSBcdAqBYyVcvP0wfvlpdFr5FL22/AyX&#10;O79jfcbv/DBBMaZ0GXLUD393/yds1ubF1jYb2GywQf9tGegemI0f1zzASO8t8FqwRAqCzyZ9BpuR&#10;NqgwqQJqz6iDJg7fy8FgJvLvzrTkeNKHQlSJhJ/p9u2bGDKoH5ydnKSfWZfCYqtVq1b8vCSGPcdi&#10;a9iwYfx7FiTqZdl5k7179+Z/seHk5MSfY8uwSFIvw4JM/bUYW+oHO1RQPIfq2bNnfJv9+vXjtMUW&#10;2y+2LpttY/+Oqx9snWbNmuHLL7/kX//6669SbP373//m4cRm69hDW2yxx+HDh/l2TBpbChGli6UD&#10;yyKRZbJZLAMCyxiRZcLQUlO/Fx1GSEgeZ2cnTJtqixbNf8Dbb7+Jt996E/Xr1cZ0u/E8vBb6uGLh&#10;PDf4zneHHzu3Ky+68g8zVJjtUkcXi7DFCzzh7T4XbVo1x3//+w7eeedtfPNNA34Iljh41Zc4yDXm&#10;AFpf4vuL+yC+Jr5uCuL7WZq4f9qI65mK+L7FIW5b5OrqiNmzZ6Bfvz78MvJvvfUWP+dD/+iSQ8ba&#10;OcxbiQ4Lr6PH5t8w+mA21qT9gS2/58ZTjTXNpKDS5Zu13WGzwAY26/IOI2SxFWqD9zbVgvvd3zBg&#10;5y/oHqRCn8A09HfZDK/5fjwK3lrxVu6hh8wcG9hMtcFf7f+K791y7wNlbvLv1TjkYCqMQkApUfgZ&#10;ROz9r129hCE/9pNeK0xhsaXrMEI2g8XO6WJfs9i6f/8+xw7XUy/PDg1kF7wQt21IbLFHWloaX57R&#10;FVtsho8tw2an1A/2PZs5mzx5Mv+azUqJscXOx3rttdfw8ccfc3/961/5TJv6oRlb7MHOFTNqbCkE&#10;lC5yXJk7sCx//pVpAkvPyFKIJn2ZI65yeeRTvzfFFiF53NwKzjRNsZ2Ezz//HG+++QY/F6V7tw6w&#10;n2UHV6fZufGVH155hxr6emLpIh8sy5vtWr50Pr+EvHiY4bpVS7B+9VKMHzscn31WGW+//RbKf/op&#10;Bg7ohzmzp8PVRfc9vMTBrEhcviwTP5vifEZK2xCfUyJuRxtxPVMT318nLYc6qonb1mXcuDGoUaM6&#10;3nrrTZQvXx5Dhw7F7Nlz4ObmLkVLScIG6K4+fhg/LwzdQ/9En62/wOnWb/xiF/5J0bCZYAOb0Taw&#10;sbOBjb0Naga3wKbf0qS40rRJlY4669vAxt8GNus1YmubDf4d8g7W5rxA8M/A3Gs5GLAb6LUVaLs0&#10;DiPmL8dfVv0VNqttXnK3gY2HDQ+33vN6S4N/cxBDSV9yMOlDIaBECvtoiN9//x2d27eQntdHcWKL&#10;nYs1YMAAHjZsBoydL8WwmSj2Ovt627ZtcHFx4d/rOowwKSmJb+/WrVsYMmQIf+7bb7/l/1S/F/PZ&#10;Z5/lr8MemrHFDhNm+8yW0zw/iz1Onz6NhQsX5n/Pzh9jf+HCLrTB/ik+dM1sqR8s0IoVWwoRpUSO&#10;KiOHlRRSMil8TE0hrIoTV0UKKiPFFWOJwGKc86jPBaPYIiSPGFtqcx1mo1u3Lqhbl13u+mPUqFEN&#10;3bt1wohhP/L7b7GLaqjDa9FCTyzWmO3SPMSQR1dAbnSpZ7zWrV7KI61v72747tsGfPv16tbh53eN&#10;GzdK8XLyBQevHnlePicub1V0nKNkKuJgX3y9uMTti8TllYjrmIO4D8YkvpcSNuPVpUsn1KtXl1/F&#10;kx0G1adPH0yZMoUPisSYsWae3vMw2y8YPZfdRregHEz46Q8si/81P5oGn/OFzQwb2DjbwGavDWyO&#10;5foxbp4UWJqGnPCFzVwb2ATkHjqoGVs2QTb45mj3/GU3/wq43wPGnQRqBjnh4/X9YLPcBjbeNrmx&#10;xoJrce62evtad2zJ4aQPhZhSorBfRREaGooD+3Zj2JAB0mv60BVbt2/fxtq1aws8x86FYuc/qb9n&#10;51OxgGBfs8MImS1btvDv2b9HmocRsohSfy3G1po1a/iheeyy6+qH+hwrdsEL9SGEbF3Nx9ixYwt8&#10;b2dnx5fTDCttD3ZumHq74kPcLntf9t8DzQdbLzg4uMBzhT30jS05rowcWJoU4sqaIksMJ0PIkWVA&#10;bClEk75McaELZQXjSjOwRGx5ii1C8miLLTVvbzdMmjQOffr05Je5LlfuI34BjFYtf8DEcSMw35ud&#10;35UXXXmXkNc8xJCH1zLh3l0rXoYXM2eWHYYPGYhWLZqiYsXyaNCgPlq3aonp02y1DGTl2DL1QNpg&#10;Ba6+J1zqXCSuWwKIn31Rfg/ieuYg7oPSvoivFZX43qJx40bzv9CoXbsWP2H+m2++4fHl4eEhhY21&#10;8V64GD/OP4w+G15g4K5f4B6hwqbsl8HU5dSM3BmlhTaw2f0ytAqLrYDkWFRd1BA2XjawWWkDm41C&#10;bG2xwbtbK8DxyVH0O+iOVmGjMPSMHwJzgPkxv8Huwp+wmZl7+KCNr03uBTZYcG20QaWNlTB3nqMU&#10;AKYmRlXx4kqPwFLYB2NhFxVr9HVN6XltvAS6YsuUxNgqKw9dsSXHlQkjSyGsLBZZRg4stSIFVjEj&#10;S02OIlPQM7RccrF1KLYIyVNYbGliN3idNWsqRo4ciurVv8A777yFDz98H926dOBXMmTnd6kvqpF/&#10;Cfm8myWze3exQwzle3e9PNSQLePt7ojpUyeiVs3qePfd/6FixQro2qWTMHi14tjSGllKSmds6fu7&#10;ENcxNfH9C9sXcZmiErerycfHA87ODpg+3Q5du3bGu+++i/fee4/fh4f9Lb0YOZaiOZhnVxocEJiM&#10;zhuzMO54DlYm/4GwP//EVna/rLxoenv1R7kzSgfyIosdzudogxpXm2LdL4n5ceX16AI+XlwNH/tX&#10;w+ZfVfCJuwKb6RqhtCk3sPJja6sNah5riU67puLvU//FZ87+6f4aRlz1R9N1g/GeYzXYOOTNZm1+&#10;eThhjYBa+CKkOmYsnCkFgTkUPa4UYkqJwnsa27FjxzFn5hTYz5ktvaZJDCyKLcs9lGJLjitLBFZp&#10;PQdLIaZ0UQgnfVlqNkuKK43A0sTWpdgiJI+LizO/Uau7mzPm+XhIA8XCdOvaid+k8dVXX8VnlSvB&#10;YbYdPFztMc/Lhd+Di4dXgYtqeGvcu+vlrJd4RcP1q5fxQxO7du6A/7IbyL72Kp8BmDxpHNxcHeHl&#10;6SYNXMV9swgpqJQUP7LEn91Sn4H4/iJxeZG4vBJxHUPWF5fXRVxXJC5vCHFbusycOZXfv+v111/D&#10;3//+d34jV3Z1NDbj5e3tLYVQUUkDdh3YQNl9/iIMWXAQnTdkoPc2wOthblyJAn/NxJtrP8g9nI+F&#10;FjsUkM1UsQtWTLRB7/3O2JCdgjVZz3MPMbS3yQ0kFxts+jkdI6/542/+f4fNmrzY0pjZem3Xm/in&#10;/2uwGWcDm2k2uYcbsm2zOFuad/jgahv8ffc/Me7BPgzf9QJtQ++i8oaJ6O57FY4L18Ddaz7/ecRI&#10;MJQYErrIEaVHSCm8p6XMmzcf589fwIghfaWfzRAUW+Z9qGNrw8ZAOYaMRQqpglElRY85mDysFMJJ&#10;G4VQMoSlokpnYCnElRKKLULyTJ40id+QuGrVz/glq8eMGQnHuXOkwWJh7Owmo0mTxnzG6+NyH6H5&#10;D00wYuhAzJw2KT+68i+okXeYofreXfmHGqpnvAL88s/t2rDGH5vWLYeL0yy0bd0CX3z+GT75uBya&#10;/dAUI0cMxcwZU+Ht5Sbtj1UoZlApEQfmSsR1TE18f23E9Yq7bmHb0LaMuL7SMtqI6xRGXF9f6vU7&#10;dWyPGtWr8Vledg+iQYMG8aucGXp+lzSQN4DnvIWw9V6Hvv630HcHMOZINlanypGl9t3R3rnnW7GZ&#10;qWM2+PRQTfxr5euwWZQXRiyu1LNXLI5c8mLLwQYVV9flM179wz1R/0jH3Eu/h9nAZpcNapxqhpBf&#10;VeiyY3ruBTdYaHna5G6XvR+Lsw02qH+pI8Y+WZM/e+b/7HdMOZ2Ngbt/4xfx6L3gNKb7hcHRa1Fu&#10;CBlIDAh9iZ+rROG9LE2971u3bsPuXTvQt1cX6ecyBMWWeR8vY2uTHEnFIUWVyMwzV0aOK7ViRVYx&#10;Qst8gaVmvMDSK7bi75xC0Bp/fuO8tcHbEJEgL6N6dBXrV6/ATw8UXpNkIDb8BDbtPY/MrGxEHA/E&#10;mq2H8fBZhsKyhBRfTEwMPxGXXW1JfE2Js5MjJo4fha5d2qNpk+9QuVJF1Kr5JVq3aoHhwwZLg0d9&#10;DB48EO3atkbNL2ug6meV0eyHxvweXk720/NumpwXXuxQQ18vLFE4x4tFF5vpUkfXxrW50cVCbcK4&#10;EejTqxvq1a2NLz6viiZNGqFXr+5wc3WS9qU0EQfkuojrmpr4/tqI6xmyrqkUdR+Ufo6ibkvbNhlP&#10;DxdMGD+WH05bt24dVKhQAY0aNULPnj3h7i5fzVAaxBfDHM8lGBtwHu1XJGDgzmx43AeCf5EDS9PM&#10;uN0YeMMHr218CwNjfbAg4zrGRq5Br8tOuRetYHG0Ii+QluReKZAfZjjXBm94v4sZkTvzQ4kH2U4b&#10;2ByxwZLs+1iT/gw2k/KCzSfvcEF2bhe7amFQ7j25xPPAGHZ1xKVPf8Hcm39g8O5f0GVDBgauuI0h&#10;ntvgPm+xFBkiMRr0412A+NlyCu9lDcSfhcXWsiULMGP6NOk1Q1Bsmfehjq31GzbKwVQUUlRZMLAY&#10;hcgqbmgVK7AUwslQ5ossObCMFVm6Y+v5AwTNmwDbRdsRfu0aTh3ejPP3FZa7GYbeXdtj6XmF1yTP&#10;8dMGd/Setg7pmdl4HnMHNyOjkZSWpbAsIcWTmJgIX19fflUldslc8XUl7DBCF8dZcHWcBSeH6Zg8&#10;YRR+HNCb32tLfc5UixbNMHvWdGkQqAu7ouBch1mYNGk8OnZsj08//QQfffgB6tSuiTEjh/LoUt+7&#10;K/dQw9zoyr2MvA+W598w2Y9fUINdOp5F1/o1y7AhD1vXZe5MdO/aEeU++hCffPIxGnxVH5MmjivS&#10;IZFK9BkMm4u4L7qI65qLuB/aFGWdskD8PEXOTvaYPGk8evfujkqVKvF79LBbNUy2tZUH8sXg5eOD&#10;qQtD0XPFQ3Tf/BumXvgTa1J+Q+jvclxp45N4tcD3W/74FR7PzqHRkb65989i2DlVLLpYVLFZKkcb&#10;vOnzPpyij6Hu4rawmW8Dmx25sVXetzYquteDzey8GTF2Ly028xWocajhduXYUmP3/VqT+ju8HgCD&#10;9wGd1mdgwIZ4DPLeAzdvPykODFcwsArElkLUWAP5ZyhowUJfHDt2GBMnjOG3KhBf10ve/Z0otsz7&#10;MEpsSVFVkBRA5mDEuFIOLPOHlqVns4wZWWqKsZUSfRk+k3tg2oZLyMrKRg57PicH2Vc3oWP7dmjd&#10;uhtm+u7F4xtbcmPrXA6yYy/BZ9ogfj+ETl3nIzw7G0/PBWFYnw5o3aYtBjnMw7ReLdGyZSu0bu2G&#10;4OAZGDJnCW4+yUbWqflo2ao1WrduhQl+u/EkJQfPrqzAiM6d0aNHT341tvZeJ5GTI+8rIaLs7Gwe&#10;WQw7v4P9k53jwZ4Xl9Xk4uzEI8vJYQac586Ai+PMPLP4vbUGDeiD/77zNv72t7/xk/fHjB7JQ8rH&#10;20M5aApcaa/guUrsXJSvv/4K//d//4dXX30Fjb/7hr83u7hGfnjl37vLO/feXXnndanv2cXO6Vqj&#10;cd8udm4XCy826+Xr44batb7EP/7xD7zyyivo0KE9P8SQ7a/ivurB0MGwPoqzTXFdbcT1zEXcj5JN&#10;fSEWfYnrF5/4+Sqplfdnnt34dMSIEfDw9ISnl9fL2RSFAbY2uYPjeRjotRvdQ4GewenwjX15OXdG&#10;jCpDdbxmB5vgvPOx2NUG2TldLJrU0cWuJjgyD5u92p4bWzZT8p5jVxpky7J12SGG7PXdNvjr3r/i&#10;rwf+hqrnGkqRpc28GKB7UBY/vLDjmmSMnb+DX9KehUHuZyFHkyKvwomftTlI0VMEfosW46eTxzB8&#10;2CDpNU7zZrmFYLHFLv7C7iNlTj169MDDhw/x22+/lSk7duzIjy0WKVJI6R1VFpi1UjNLVBkQVgqh&#10;ZAjzBhWjx+yVkeJKpBhbqrQnOBq0ECN7dkTLllOx/cZtPLlxFFNH9MCU1adxaOdCDBowDftC/NGr&#10;a3ssPv4UOxaMwhD7pTh6Ohi2bTti+vyN8Jk2FLbrTudt9xmOr3VBr6m5M1s382Lr6uFN6N6pK7yO&#10;PEVK1Bm4TRgJ74P3eWwNHDAJ2y7G4elBL7RpNwx7HyrsKyEaHj16xP+Dym7meOzYMf5cWFgYD66V&#10;K1fyGy6K66ix2HK0nwZHexZcL6PLeW5udLk6zeL31bKdOAbfN26IihU+xQcfvI9vv/0GQ4f8iGlT&#10;beHl6SpfzjwvsBYI2HPscvL9+vXCl1/WQLly5VCpUkX06tEFkyeO5u/Fwuvl1QxzDy8scE7X8twL&#10;aeTft2vVkrzZLv/8ww3Z+WJ169RE+U8/wRdffM73lc14OTs5SINVXYoy+C2MuM2ibFtcVyQuX2zS&#10;71dhmTzivpQsYkAZQtyWaYifN8OuaNijRzd8/nlVfoPU+vW/wrBhwzDFzk4agGvj6rkAM303o8vy&#10;GPQM/QW2Z4E1aXKgFDe4Ol23y52JYkJsCoYXOyRQM7bYbBeLqcMascWwQw932OAve/+K6uebovqF&#10;ppifdk3aT32E/QF4RP6KEQd/Ru+wX/ls1zjfvZgzbyXcvNnFNAwPK23Ez9zYpBAygoz0dHTv3Db3&#10;e4WAMsTBQ4exa9cefv4hMQ92by6tsSVFVcHAksLHXIw8c8UUOa6MEFiMeSPLMnElUo4tLhV3jm3D&#10;ygVT0Kf/GCxfvQrj+vfAZJ8AfhfzVZt24trB1ejZtT0WHo7Dyuk9MXiyI5atWIVVq9dhw7r1mDZk&#10;NIJvROdtTzm2Tmxdiq4dR2JHjAqqpAisdhiNkcvO8tgaOXw6Dt58AdWlVWjdrgMCw8V9JKSgkJAQ&#10;HlY//fRTgefZuVvseXYjSHEdNRZbc+dMxdw50zht0ZU70zULbnmzXa1a/IAva1Tj53g1bdoEPXt2&#10;4zNXbNCpGVxibOUG18vBOrvARedOHdC48Xc8uhp8VRcd2rXG2NHD+EyXOrr4xTTUl49n53RpXEwj&#10;99LxS/Jnu3h4rfXHhtXL4OnmgIH9e6NNq2b4/PPP8FX9eujYsR1GjxouDViV6DPQNZS4TZG4vDbi&#10;eiJx+SIRA0skLq9B3B/roRRIYjgp8NEgvlZgW6Ynftaa2F8qtG/fBjVrfonKlSujVatW6N69B5yc&#10;nKXBuZrzvOUY7HsS3TekYtQxwPV2FoJ/lsNEkxhRhVGvZ59wAD1u2790yx7v7q2QG1/sohqjNKKK&#10;XUiDzW752cBmfN5ztjaotb8letyzR+/7TtJ+FVWgCvC8mw27C0CP4Cz0WP0Eo1Zc5Je69/JZIIVT&#10;UYife3GJYWRsBw8ewqqApRg/drQUTkV14OAhnDlz1qxOm9NpYzljNIuXLOMRo09kSeFjTkaMLDmu&#10;DAysEhVZ8uyVztCyZGylPYnGlfDreJauQva5+ejSdxTWBQZiyrA+sNt6H6qMRDy4dwtxZ3LP2Vp0&#10;7Am2eI7AUI/NeJSYifTY4zh/5goWTB2KKRvO5G03L7aG+eJhRlZ+bF3Jm9nyPvoUqQ/OwH3CSHgd&#10;yJ3ZotgihmLHorO73ovPZ2Vl8ecTEhKk19ScnR1hP8uOX7LdYXZudKlnunLDSx1d6vDKPb+LHWLI&#10;rjQ4cviP6N2jC48uds4UG+ANHNhXGKxrufS5xmCdXQTAbsokjBo5DPXq1cWHH36Aap9/hratmsPH&#10;0xGLFnoWOK/r5eXjX146nocXn/FiN0tm4ZV7iCGb7WIzYOyS9BPHjUTj777FRx99yC+u0bZNa9jP&#10;mSENWNUMGeQaQtyuNuJ62ojrGbKuVmJY6fj96UPcP/MT40gzkMTnFWiNLfF9xO2JrxmH+PmKHB3n&#10;YPy40ejdqwcqV67Ez/GqUqUKv3+X5oB9hMt6DNwQj64bMzDt3M9aZ7NEYkxpI66nxCflChyeHcLw&#10;a0tzDxOcoBFcmtgl30NsMOSBr7QNY2GRuejRr7A9rULPLb+i+9rnGLIqArbuq+DJZroUIkpfYiwZ&#10;Sowhk8kLoxeJiWjaqJ4UTMXjXZCnaUizOKagECv6ci9AITyMRSNexH14yToOEzRGZBU7tBSCyVDm&#10;CSxNekSWQgyZmmJssXO25k3pjXbt26N929aYuOYiH6xGH1iADu3boX37dhhuvwjXT+ZdIONcDl7c&#10;Po65Y3ugXbv26NytJ0KvZ+PJ2UAM69sJ7Tt0xIzAa0i4vA3jBnZGu/Ye2Kw+Z+txFtJPzEOrNu3Q&#10;rl1bTPDdhcfJuedsUWwRc2JXI+Q3qpzF5AaXOroKznRpnNelPsRQPdvlPDv3ubkz0axpY36+FMPu&#10;i8UOb5IH7QJhkMjOs2LxxWaf2IU12L2GPnj/PQwa2KfA5eNzz+vKDS/1/bpW+qtvlvzyEEP1bNfG&#10;tcs5drjhulVLYTt5LN5/71384x9/53E3ftwYaV8MHeAaQty2NuJ6hSnKOoqkyBJCS8vvTxvx5zI/&#10;XZEkvqZACi1x+/psT1yu+MTPWcT2mR3qyw75/bpBA35+12uvvYb23fqi/7Lr6Bb8K/rtABY9+RNh&#10;f/yJrX/KAaKNGFaGRpYo7I8/MPC8d+49s9gVBtlhhuxqhPtsYLPfBjYHbdDgRhds+eM3aV1jYp8B&#10;+yzWpP6J4XuS0D3kT36hkHY+F+E4b4UUUYYQA0obKYBMhZ2flkczii5fvoI1a9YVM7aEsCoNgcVI&#10;saJbwbASKQSIMShEjGZwScubi8I+FTew5LAyIK6MFFiMHEGmpEdgWTC0nLTFFiFlkTq2RCy81PGV&#10;e5hhwVkv8aIamuHFDB8yEF9+WR0ffPAeypX7EJ07tceUKRP537bLg3iFAbwGts4PPzThM2cfsvPF&#10;vvkKU6eM4/s338uFXz6+wKXj+WxX7uXj1YcZstkuFlias12B6wMQtGEFvwFzm1bNUaH8p3z7jRs1&#10;wpjRIzB71jSz3sNLHETrO5jmn6H4nLEo/D6kZTSI+152iZGljbieabHfkdf8heg7zQ991yfk3jfr&#10;YDICc+TgsKTOl6ah4r66sNmSe/ELFlkfn6mOihfqovP9adLyprYq5XdMPv0LBu4Bv3BIG89zmLUw&#10;CM5efjwexKDSxRIhJUdQ4a5dC8eAPl2k5wsyT0QxUvCYkkIw6UuOKROHjUK4vOTJuWmQ1jclaX/k&#10;UCqKIgWVEaOKkePHlPSIKoXgMQcWVdpQbBGSR1tsydGlGV7T4Kie9bKfDmdhxoud18WCy91lDl++&#10;c6e2+KZBfVSuVIFfOa1Ll44YOnRw3qyXeIihNp7w8nLF2DEj0aI5O1+sBipVrIAfmjZC/749+T6y&#10;6FLfMJlfVCPvEEP1bJf6ghpr8y4jn3tBjeX8ghosvJgpE8egc8d2qFunFj/0il0VtH+/3vzS90W9&#10;oqGhlAbIuuUFq/S8eYn7XbaJUaWNuJ7p+MzzwuyF6zB69XV0C8zB8AO/YF507gUixLiwFu3DJ6H9&#10;rUlof3cS1v78Qnp9u8I6psI+pxVJgP11YMThP9F5fRoGLr+JcQt3w4ndIFkhrDSpg4R/L0aRsUgx&#10;VDQrVq7Gzh3b+G06xNfMFVhSAJmaQjjpw6xhxWiEi7OLG+bOdYKbm4fOwBJJ2zQmk8ZVESPLSKFl&#10;vsMD5VmrkhZaFFuEaCgstgqGl/pQw7zwyj/HKze6+EwXD6+CF9Vwd57DZ75sJ4zm9/D67tuvUa7c&#10;R/jssypo3vwHTJ1qWyCsxKsXFpj9yhvYO86dww8z7NatC6pUqYzyn36M+vXqYGD/Xpjv5Zw/28Uu&#10;H6++sIbm1Qw1L6rB79+1One2Sx1e7Nyw6XYT+FUNq1f7nF+8o379ehg8aKAUGUQe2OvDGNswFnFf&#10;irc/YlDpIq5rGp7zF2CS/yH0WZ/AD4lzuPEHVif/atWhpQ9zxpamNWl/wuPe7xiyV4XOGzIxcO1D&#10;jFx0DI6efgXCShspkopDiqHi2717L5/xnz17tlnCSk0KIFNTiCd9mTWyFGaIXFzcMXPmLEyfPp3/&#10;nsSg0kXafnEo7JuxQqtYgaUQS4Yy/72vGDmwrCWyxJjSyZlii5B8ubFlq0GOrFwvX7fPm/FyyD/M&#10;UD3TpT7E8OVFNV4eYshmu+bw2S72HFtv5LCBqFy5Al599VW8//776NSpPVyc5+oVW2rsHlquLnMx&#10;12E2WrRojrfffhtv/Oc/qFe3FmZOnVRgtkvzghp8tku6oEbeTZPX+mPjuuXYtD4XW46dE8bOR/vP&#10;f/6Dt956E199VT93Zk5hkG4p4gCbEZcxBfE99SVup7jbKyrx/Yu/LxoxpfWiGuaLLff5fhiw/DZ6&#10;bP4VfTanICDxT35zXzEgTE08p6s453YxLLQsFVsMC9Xgn//Ewrg/0X3TC35OV7f1SRjktQuePgul&#10;wDJmbIlxZExLlvrjwP49GDdmBNw92D3b5CgyJimATEkhmgxh6cDSNGPGDB5aajNnzpSiShvpvYpK&#10;Yb/EYCqKYs9kKYSTocwXWXJYWVNgqUkxpcS5IIotQvKw2Jo9wxZzGB2xNXumLV9OxNaT42tqfnxp&#10;O8yQzXZ5uNjD09WeX569besW+Pjjj3jI1KhRHePGjsKcOTPgye/hpRFdCgNi0fBhg/ll3t955x18&#10;XO4jDBvcnwehl/tcfiVD9WyXeJghDy92mKHGhTU0Z7vY+V2BG1Zg1gxbfg+v9957l8/Q9ejeBbNm&#10;TuWhKA50ReK+FoW4TXMQ90Hbfmh7XlzGEOL6+hC3IRKXL2wdcVnd9I0tcT3j8ZnnCY95CzDVfz+/&#10;ymDvrb9jxmUgSCVHg7mIkVXc2GIsHVxqLLy87/+MwXuy0Svsd3QP+QM/eu6G4/wAuHnNg4ehwaUQ&#10;QcYl7I9G/GzYsBGhIYG5l3tXiCNDScFjDgqhpC+zBpWaQrQU9DKUXF3deVzNmjULu3btQkhIKGbO&#10;yp3hmjV7Dn9djCsl0j4URtonOZIMZemgUpMDyNTksNIaWArhY2pSRGkjxJWIYouQPOrYyo8nxdDS&#10;HlvieorndylcUEPzhslstsvT1QFebnMxesQQNGncELVrfckvWNGiRTP069eHX1xDaWZLFzdXR/To&#10;3hXffNMA5ct/yu8LNqBvT4wfOxy+89zyomt+7r27WHj5+768qEbejFfuRTXUVzN8eVGN4I0r+XID&#10;+vVE40bfoupnlfkl63v16o6RI4fDWUd4ifupL3E7BUiDeoVlTEjcV1MS37s4+yGur7Qd8bXCiVGl&#10;RFzHeNi5WQ6LNmHoinB0D/oZo4/9Ce/72Qj9TY4EcxIjq7ihZY1YzLpHZGPi6T/Re8sv6L76KcYs&#10;O4Xxrivg4b2gYGxJAWQK2qNKm4T4p+jVvZP0vD6k6DEHhWDSl3WGVcG4Es2e/f/snQV0VMfbh+/3&#10;r0KF4gWKtbQUK3XqlFIoUArEIEBwtxCCJUEixEiQhOASiDvuWqWUlgItLS7FXeP2+87M7iZ3Z+76&#10;3c0m3JzzHGDv2L27JPPknXlnGhWrdevWYe269aWvT1O9TvdwSdRj4cZlYIysKJmLPQiW7aJWYnix&#10;she50sDJlBQSUiVNkCJbCgoajJYtCcHSBR/pKk2oob3MsHRvlybaFRQwHcGzZtBlh8OGkDO8HNCi&#10;WVM0atSAShORp6BAP27SbIgJE8ahbx9XmlyDSBxZZtj+q7bwHD9alUKent2lFi+SRp7s71o8X53J&#10;sDSNvEa6VNGuJYiPWUr3fJFxjxk5BF+1+xyNGjak0blOnTpi8mRPbjLMjs1Y2Ha0EMuWZCRFoo5e&#10;jK/DjrM8wt6T5bDP39z3wTRC5szHyAU70Tf+Nnql5WDm0UKsechLgYJ1IcsL55zLw8T9BTSq2HXJ&#10;RQxZ+ifGBK5GUOgclZxwYiQHpsuVmAMHfkPATG9MmujJXdMFJz+2QEKcjIGXKxuKloTAiOVKn2CJ&#10;8fMLwExfP6Skpmm9PiswmL5OkmawdXShb3ysJJmLxUsC5ZQsToCsjRFyVYaCxYmUPjiZkiJIizKR&#10;rYyMDKSnp+vl4aMsLFyRoaBgNtt2/cp99vTByhYRK0tli2BcpGsK/ER7uzQJNYhoqaRLtcSQ1J08&#10;cRycHbqhXt06qF6tGl0mOHzYYG7SbAhyftc0n6kYM3okWrZojmpVq6Jhg/o0A6FGuiSTaqijXTST&#10;oXqJYcn+LrV8EVYujUDk3GBM9BiD5s2aokqVKmjQoAF69XJBcFAAnRCzYzIWdmKtBStanHBJ1NGL&#10;cXXYMZZX2Psqj/hGrka/2KtwTMjBoC25iLpahNTCYk4EFGwDOasrKa+YJtMgSzgdk4rgHPcIPSKO&#10;witslYQomYv5csXy4MEDdPjyI+51DZz02BIJeTIWm4uVBk6qzBMsa8GPiZclS7BIsiRkyRxsm+SC&#10;lyudglVeRIsTKl1oi1aZyVZsbCzg971eiGylb/weypfyZc7XvfuPkLHxe+6zpw9etnjh0rmEcIoK&#10;b/Ine01LvNSJNbiDk0vP7hIvM9REvEqWGfqXLjOcHeyLCeNH4e23W6FKlRfpvqwOHdrTBBkBATNp&#10;wgx2Iq2P4CB/ODn1oAk6nqtcmUqc+5jhVPLmhwcxZ3fNw4olJNqlWWZYGvFSZTQsXW4oxrFHV9Sr&#10;V4cm7njrrVbwGD8O/n7Ttc/w0jrLSpQUxGgpYCMoLGx582HHVN5h789eYcetIWTOPLhHbYFjzF24&#10;ZhTDfe8dJJfxkkEFnvgcYNKv+XDNKKB7urpFncTU8DWYFTofwSGsQDESJaNQ6WLevAj8d+ECvu3Y&#10;lhcdWyEhSqbAS5UNxEpCWFhYySkTArUhIsLKkTnwkavHRawIvFjpFSwJ6bEFnEDpghMoXfBiJYVZ&#10;spWbm4vz58/jypUr9O+PMrNw6r/L2HXgCG7fvY/M7Bz8fv46vcbWJSiypXxZ+0sW2ZIQLknZUkuW&#10;Bu66WLYonip0nN2lfVjylBLpUokXkS7VEkONdIUF+1EZc+3pgPfeaU2jUySVvKNDd4wYMZSmhmcn&#10;pYaY6OmB9l99iaZN30D9V15B2y8+xfChA+hYI+eFqJJqiJYYGhIvMeQ1kkq+XdvP0PqtlmjS5FV8&#10;17ULBg3sT5caSp0rxo6PnXzzsIIlv2yxYyrvsPdnr7DjJoSFh2Ha3GgMXX0CPdOKMHxHLqKuFHGT&#10;fAX7YuU9YOLPjzB0exEc4rNopsgJ8zIwLXgBL1kSUiQ3GtE5duwfOH73NS9A1kJClkyBlyp7ESxV&#10;xMoeIlesYGkkSwMrTsZisVzJLVicBFkTXqz0ClZ5kCyjRIuXKUOYLVtkKeCaxFQkbPsBE+bHwC14&#10;JZr3m4q/T5/HrQdZmJD2K/Ly8ri6BEW2lC9rf8kmW1S4dMuWWLJKZIsVLipsKkpEa2rpckTxMkNN&#10;tEsc6RIn1VBFvEqXGRLx0iwxJBkGSbSLiIxrT0e0/eITNG7ciO6ZIvuzSFbDUJLRUGKyqgsSdRo8&#10;eAA9fJkcwvzGG6/h808/Qi+XHpgTGlAS7SrZ37VoLparlxtS+VLv89JAZIxCr0XQpYrjRg+Fk0NX&#10;tGjelJ7h9cUXn6F3754ICvK3W9lix1OeYe/Nlpg7BvH4g+YtxPhlP8Fl9Q30SsuD399kb1YhXbrG&#10;Tu4V7JOVd4vg/3cuhm7NRo/4bPReehyjovbCJ2SRSrokxMhcONFhiI2NR3xsNEaPHMZdkwUJWTIV&#10;XqjsQay0BYuTHVsiIVZSgiWGlSh9WCxYEv2bi70Ilr1IlRhOonTByZQUvECZgsmydfXmbazetAdu&#10;7l5oN2QSvg2KQd+VOzEk8We8OcQfR0+eU2RL+SrzL3llq1S4xLLFSpbO6JZ6r5d4OaJYtkqlS7PE&#10;kN/bNVMtXXxSDfG5Xaq9XRrpIssOp05yxwT3Ufiozfuo8/LLaNCgPtp92ZZGu6QmrvogdSZ6jke3&#10;777FK/Xq0j1j773zFrwmj1cl1RDt7xKnkqfQA5RVkL+T18h1ImikLKlLhJGIqotzDzRo8Arq1HmZ&#10;LjUk0Tl2LAR2Al4KK1csbHnTYcdSnmHvzZZYMg5SZxr5Rd/yE/TcrOHbs7HqXlGZZxpUMA+SMj7m&#10;YSHCzxWj39p7cErMg2vsbbiFbkRw+EJOmkyBEx49bN++g/5ya8aMmdw1s5EQJlPgpcoGYsXCSZX9&#10;CxYrJvpghUq/XJWdYNlerjTwgmWvosXJlBScTOmDlydTMUq2bt25h8TtP6LbpDBUatsPH3ktRrdJ&#10;QRgWlYSJ2/+Fx+a/MHb9n2g2bJYiW8qXXXzJKltqYVLJlrYksZLlPcWDly2mjdIoGS9cqnLamRD5&#10;pYaTtZJraO3t8vUWndul3tsV5IvwED/MCfVHvz4ueLl2LTz99NOoX/8VjBw5jEaQQsV7pozEz3ca&#10;3n77LXoQc+XKldD5m/aYGzYLEXOCaIKNEvlSR740Ekb/HjWHXqNJOBjI+V8Erynj8VarFqj07LOo&#10;WrUqOnf6hu4rI9E5kvCCn6CzUqULtp55sM+jvMHeT3mBnJs1O3w2PJbugVNKMZyTcjDjcF6ZHE6s&#10;YB2IeIWdzoXbumw4pxbDMakQzv4ZmBUWhaCQMCow5sqUPlasXIW16ck0aRB7zSgkRMkYeJEqI6ni&#10;JIpFQnLKAgvFShe8WElIkz4k2rQUXnqsDS9TkkJlB2LFCZQhOImSghclc/EVYZRs7TpwGK8P8sWg&#10;+B/hve8svPaewfDF6Ri+fAPcNx3FmLV/YETqgZLI1r1H2Vjywz/Kni3lq8y+5JetUgFiJUlStnQI&#10;l1Z0y0jZKoFLqiGWrqnqA5PFSwxV53aJo11hIX4ID/WnUbBvOnxFz8QiEaT333+PZjQkkStTlxoS&#10;3Pr2RuvWb6Fhw/po2rQJBvTrRSNqwYEzSkVqgSr6Rf5USdVsREXMRtT8UMoCKeaF0D1pvXo6oFWr&#10;5jSa1vSNN+DaywXjxo6Cv98M0URcLVNsFkIu9bs8wsU+g/IGez9lhSljmU32Zi1IQp/lJ+GYmIvR&#10;+woRdTmPm6wrVAyS8oDg4zkYvQ/oux74dulVjFiwGxNDViIwZC4vOxaSkbEWixdGwNNzAneNQ0Ka&#10;zIGXK3sSLDvYcyUhVnIKFkGTTMJeRIsXIFvAC5Ze0ZKQH1vCiZQuOJmSghclcxELllmy9Yn3Eipa&#10;U3afwsQdx2k0a9yGwxiV8TuGp/yKwfE/4vWBM6ls5efnUxTZUr7K6kt22RKJkmZZoPgaG+HSKVvq&#10;xBj6ZIuVrJJrIgnT3t9VusyQRro00qURLzbaFaRKqkHEiyzdGzF0ALp26YgP3n+H7pn6/LNP0b1b&#10;V3h7TeIm6PogUuM1dSJcXBzRrl1bvN7kNbzzdit07fINRg4fSMWpRKrmhdBEGxFzgxExp5T5c4K0&#10;mBceWAKJmk2aMJZmNPz4ow/QuHFDvPvO2+jc+RuMGzcaISTipUu2OPHiJ/LmwD4DObFFHwT2nmwJ&#10;OxZ94wmcF4XRC/eiT/xduK3Ph9+RLMRl8xN0hYoHWRo6/xIw5XfANSMfXZZexfAlv8EjLBEBIXN4&#10;ETKTM6dPoY+rE/d6CRKyZAq8VNlYrDRwUsULFic9ZYEVBYtQkrGPEkzhJEoXEu1Zgu2zBxJ4sdIp&#10;V+VFsDiRMgZemkyFlSsWo2Xr46mLMGnnCXhu+4dGswbMi8OAiCQMTfoFg+K+R7/o3WjSfzqVrbuP&#10;srFg79+KbClfZfZlTdkqES62jBGy5SPKRKhqRzuBhlRUi2+DPbtLKtIltberNNpVklAjyJdGvMJD&#10;/eg5X+5jh6OnUw80ee1VvPJKPbRq1RJ9evcyOY08iY5NnjQBgwf1x0cftaHRsyavNcbX7dvStPdk&#10;qSErU5QwwiwqVpTZAZijhkTkiCDODvGDv68Xxo8dQTMkvvtOazrWJk1eo6nvfX2n84LFyZb9CRfb&#10;rhRsHblg+7EV7Dh0jclrYQb6xV2DY3wmxuzNweIbJAGGcm7W40ZSPrDsViGmHymGQ9wDuMTeQ5/l&#10;p+AREs2LkYmcPn0GERER6NPLiZMkU+BlqgzFihMpFjsSKw1WkittsdIWLDGcVFlbsDgBsjYmyFUZ&#10;CxYnUvrgBEoKXpIsgRUqfRgtW20mLYDHlr/hvuEwRmf8jt6+kegduAQDY/bBbeVO9F66Fa+6+Sh7&#10;tpQvu/iytmypJIgXIaNlS4dwaZJkaPUjlW6eGRcb6dJkMSxNqCGKdPmpIl2qhBoztDIZEpkhELkh&#10;wvbZJ21QqdKzeOKJJ9CmzYfw9pqsd1LMTqTFkjNq5HDUqlUL//vf/1CjRnUMH9JfS6a0CFVBBEss&#10;WaHBvnSsIYGEGXSZIrmPwIBpcHbshmrVquL//u//0KhRI4wbN4oXLSvIFoF9JubAtqkPtq5csP1Y&#10;G7Z/lpA58zFs4Y9wjM+GUwoQfLoYacUEIF1iMk5ek4Itp1C+IZkmE3KKMemXTDgmZsMpuRjdl/6H&#10;8cEr6TldrEgZJHg2cnJy0fnrz6mEsAJlCF6qykiwOJmSwo4ESyJyVRaCpVe2JNo1F158bMXjLFhl&#10;K1kmy9b7E+bTvVmj0n7DsMSf0dndD99Ono2+y7ej1+LNcI5ch0a9p1LZunnvAcYtXafIlvJVZl/m&#10;yhY5B4uVGbHUsHDCpVe0NGjLljFICpdE9kNSVixeJWd3MXu7SDINNtolTiGv2ttFpMsfc8MCMGrE&#10;QLz7zlv0QOJGjRrQjITu7mMwY4Y3Zs8O4ibR+ibSPt5T0L59O7z6amPUrl0LH37wHgYN6INJnmOp&#10;8LGQ8WgEi8hh0KzpKsHyn0aZ5e9DMzISAvy86bP67NOPUL9+PdSsWQNt2nyAsWNGYspkz9KlhjLL&#10;lhj2ftnrusrpK2uontywfdoCcf+z58zB9PlrMDDmP7hmAEO3PMLyu7xEmQI7YVeoGKx5CHjsu4uB&#10;W4rhklII10V/Y2rkWkwLikBQSHiJTOlj2bIV+PPQ7+jl1I27pl+mJITHFnACJUUZ77VisalU8RJl&#10;FGoRYds3lZJxcNJjbXipUsTKclhxMgejZetd9zkYnrwfQxN+wsA1e/HtjIX41ncpei7cCMeIteg+&#10;JxUNek2msvXgUSbS9x1UlhEqX2X2ZQ3ZYrMJSsqWCG817OvmyBbtixUuHcsWNeWne6mlSyLipYl2&#10;lWQxVEuXKoW8aJmhKKkGWdZH9oaRM7baf/UF3mz6Ot56qyU6dfoGAwb04ybP7ARaiqFDBuGbbzrQ&#10;M7zIMkCS0dDZ4Tuasp5kUiTj0ESwqGiJJUsjWL7eFLK0kNwPWQ5J7o88r969nPDFZx+jZYtm9PBk&#10;InnOzg7w8ZmiHiObOMO6IsbCPg8NbDlj6sgN26+tCJi/DGOXH4BDzAP0X5+DwBOqRAmsPJkDO1FX&#10;qDisuFuImYdzMWRrLpxSitAz6ghGR26HV/BCKkasQIk5ffo0vvnqY+51Xq7KSLA4kZLCjsRKg4Rg&#10;WVeyzBAtCTlh+zEWXn5sAT9+g6IlIT62gpMoQ3AypQ9elMyFlSWL8DNBtlqPmY1Bsd+jf/Tu0mjW&#10;gvVwmJeO78KS0SU4Hq+4TFQSZChfdvFlLdlihUslW9LCRWWLiTypME+2VP2J2mFli+uH2dvlXbq3&#10;iy4x1ByULEodrxEXjXjx0S5/usyPRLu8p4zHiGED8PVXbemeqWbN3sQXX3yOSZM8uAk0O5FnIWd4&#10;jR49HH379kbTpq+jcaMGaP1WS/R07kEFS4VxkkXuS7OEksjljGmT4Dl+NPq79UKnDl+hUcMG9LDn&#10;9957F25uvTF7dmCZyRaBfRb6hIe9bk3Yvq0NSec+eUE6+kWfh3NyISbsL8aym/k6U7qzImUMbBsK&#10;FQvyWVl5twBh54oxZEsOHMgBydGX4BK0Ff5hCzmZImRkrENU5ByMdx9nH2KlgZMpKexMsCTESk65&#10;IlgsVzoEi4XtVxe2j2LxYxXDiZUdCJYGTqR0wUmUPnhRMhdOkizFT8VMU2Sr1cjgkr1ZJJr18YAJ&#10;+HSYD7qGJqJjwBq0HhWC578erFpGePc+PBckKrKlfJXZl3VkS0K49MgWoSRDodbrFsgWI1yGZEuD&#10;pr5GusTJNNiDksXiJZlUQx3tUknXLCpgIUEzqdi88fprqFz5WVSrVg0ODt25CTU7oWchZYKDAxAY&#10;6IfOnTviueeew3OVK9PI1KQJYxjJ8i4ZL5VGtWiR6Jvm/sQQ6SLPYOqk8Rg9YghNrPHcc5VRqVIl&#10;fPrpx/D2nmx3slXWsGO1JoOX/gHnpAI4xT/AnLMFOiVLDCtThmDrK1RMyJ6u5PxiRF0DhmwHHBIL&#10;4JyQDZeQnfALidQSqr17v8dkzzHw85/FC48t4ARKCjuTKg1WFiuCxWJlpFyxsOPgxsRJkDXhxyeG&#10;Eys7ECxOoIyBEykpeEmyBE6QLEEtVxrBEmO0bDUfNotGs5wi1+HbkAS87TgELXoMxrvDfNHabSI8&#10;5kVj78GjePjoEZWt0XNilD1byleZfVkiW3qFi0Mc3eKlS7OUkF1OaK5sEdg+9EmWLjTipZU+Xku+&#10;1FEvtYQR+WL3dlHpCvZDeIg/PTCZiBfJKEiu9ej2LV6pV5cmwmjZsgWGDRuCqVMnUYkST7DZyT1L&#10;WFgQPWD07dZvoXbt2qhVqyY6dvgKY0YNxaSJ4+BLBKskijWlRKo0+9XIQdDTxajvWUzvXo544/VX&#10;aXKNBg3qw8GhByZPngA/v+k696PJCXvP9gg7ZrkICQ+Hd1QKnFdehnNKAdx/BqIf8JNnY2HlqrxI&#10;VnkZZ3kl4jIwaFMWeq8rQrfouxgWsRs+YcuxKiYJcTErMd59LC9BcsGJky7sVKgINpcqM8RKQkIs&#10;wuZCpUFiLCLsSajEcOKkC06e9MHLkSVwcmQJIrGSkisWo2WrUR8vfDp1Ed4bOxsdJ8/Fxz3cMHLq&#10;TOz67TBu3b2nVV6RLeWrrL8ski11RkBWUAwjLVxSSMqWt8RrErBtmYumPXEyDSIqped2sWnkNdEu&#10;ssTQp3SJYaAqhbz2MkNV6naSSv6bjl/h7bda0qV7n332CXr1coa7+1gtkWEn91LMCvCl0bKPPvoQ&#10;TV57DS2av4kunTrQfVkTJ4wtjWD5TDIoWNNKKH2uY0cNQccO7fDeu2+jUcOGeOedt9G9+3cYOnQQ&#10;JwnGwt6DLZFzHOx9yYHf/BUYufhHuMQ/wtCdwMw/HyExVzU5NleUWMkytb4uDLWn75oxWFpfwTDp&#10;RcD8/wrg+XMe+qTnoHtsJlL3/oXp4Usxfrw7L0nmwkmUPiTExh6QkKvHQbDE8sJLkDXhx6I1JhYJ&#10;2SkrOJnSBydTLLwgyQEnSpZigmSZJFvf//EXPhw6HVMWJSJu6/f49a8TCA2fi/T0dMmlgopsKV9l&#10;/WW2bInSr3MJKYzCWBniJYpO/I0QLr4ty1H1r5YRH7V8acRLnMlQtL+rZImh5sBkiaQaGoikjRox&#10;GM6O36Fly+Zo0KABlRlHxx6YMcOHTr7ZCb4uQkMC6RleAwa40QOY69WrS8/w+uzTNhg2uL9OwSqV&#10;LP6Zljxb9fMdMsiNHp78wQfv0vbffrs12rf/imY0ZKVBH+zYjcWSdti65rZjbJvm4LlgPfrFXoVz&#10;wiNM3J+nN9MgO2kuCwyNR981BfuCJFuJupyLmX8V4+8TZ9FhbAT6LTqEMYGrERQ6l5cnU+BkSlus&#10;7Dp6RbCyXBEsFiwrS5YGXoisAT+WkvHoQkJ4bA0nUbrgZEofvCRZAidIlmBiFEsKo2TrwcNHuHTt&#10;Ju7ef4Ds7GwqWHfv3sX9+/clZYtw/fY9ndcU2VK+rP1lmWxpJt68lMgHP9HXJwFaQsC1JR+aPjRy&#10;Ij4wWby/qzTSpY52+arO7iLSpTq7q/TAZK007oEzaT3Sh2OPb1GzRnVUqfIi3nzzTUyaOJ6b5Bsi&#10;OMgfM2f4YOSIYWjVqhWef/451KpZE+3afgYP95GlAmuEyKpES/v5TvYcC/cxw6nEkcQaL774IurU&#10;qQNnZ0dOIKRgx6sPtq457bD1pJAqz7YjBduOOcyatxiDlv8N54Qc9FkPzLlQhKT80nOzWNiJsoKC&#10;XJA9gX8d+RNdx4egZ2oenOOz4Bp9BaMDVyMwZA4vUiycTOnCTgVLInJlDcGSRa5kFixjxIUXIzng&#10;x8Jij3JF4ETKEJxMScFLkqVwomQpFkqWSbIlNxkZGcD8X/VCZCspYzedNCsomMp/l66bKVvM5Ntq&#10;wsVP9o2Fb8s8dO0n00Ijn96edP+T5twuqf1dpcsMNUk1iHip5UuDOpW7CtX5WZ7jR+H9d1rTPVPV&#10;q1fD1+2/wuRJHvD3m85N+KVgJ/Rdu3ah2RFfeuklvP76axgzaggVpikT3blnSZ+nhGTpwtNjNNq1&#10;/RTVqr1ExatVqxYYM2YkPW+MJPZgxyKF1Jj1wd6vIdj6psK2JwVbx1D90DnhmBKRDJfV19GLnJu1&#10;8Rbic1STXlawHkfRelzvuywpBtBzWD/699hMwH3PXfTdUAzn1GJ0mfc3psxNxIygeQgMmi0hUCo4&#10;gbEnJETKGjJF4IWqbKVKLlHhZckY+PGwcEIlw1jlhBMnXXDyJAUvRHLBiZG5yBC5MkSZyFZBQQEK&#10;Cwv18igzi06WFRTM5dff/+Y+e/rgI1vWlC0CP/E3BJuN0FzEoiUlXVKvkf7FEa/SJYbaByZT6ZpJ&#10;lhmq9nZpzu5SoUrjroqAqURMFQlT4ezYDR9+8C6avPYq3nzzDfR2dcGQIQMxc6YPN4FnJ/ksnp7u&#10;aNeuLVq3fgv167+CTz76EA49vsWQgX1LskqWIPGM9OE1eTzc+rjg4zbv0yWMdevUoX3169cHnp7j&#10;ZUuswd6zMbBtmArbni6MqRMWHooZc1dgzMrf4RifhUFb8hF+Dkgr0p74sqL1uEnH43rf1kTf8/wJ&#10;wLatGzF55RKt11c/KML0P/MwYjfgnAp0mXsU7hGb4B28GIHqKBUnNfaChFhZQ7B4qbJArGSSKzFy&#10;igsvUvrgx8KNi0Wiz7KAkyh9cDKlC16OLIWTJEuxsmCJKRPZUlCwR7T3bGlSvauRmHDLgmjCz4qV&#10;FKZEYcSUpKAXM9WDgZcvXdJFIl0le7u4ZYb8ocniVPKac7ICqYypzs4Sixhh0oSx9Iytr9p9jsaN&#10;G9J9XkRmhg8bzE30DREaGkizIbq4OKFVq5Z0D9a777ZGp2/aY8L4URa/v2S5Itnf1b7dF3i9yWs0&#10;EchHH7WhiUBmzpzGjcdUWIExBFvfFNi2LCFkzjxMWLQNvaMvwikF8P6jEMtu5nGipaAgJ6y0S0nX&#10;LQCftWnF1SWQz+fqB0DYOWDs90XoHvMQvVeew8D5+zAtOIqXnLJEQqysIVgaZJMsCRmxBGuKCy9V&#10;j6FgGS1ZvCBZCidIcmCDSBaLIlsKCmrE2Qi1RMvCybhRSJ3hJSVaZsgWJ1kUDx4jpUsjXmRMhiJd&#10;pUk1SuWL3eslJV8aSDsTPcZg2ND+eLt1K1SpUgX16tbFF198hmnTpnKyYAhf3+mYNGkCevZ0Rv36&#10;9VG9WjW82rghXJy6cc/NVEi0i2RfHDF0AD79+EPUrFmD8tZbrWif7FiMhZUYQ7D1jYFtw1KC50Sg&#10;/9IjcEnMhVvGfSy8Rs494ie2Cgpyw0oWyxEAvr7eWHb2NFeXJSGnGFFXizBsWxYc4nPQK/YO+kX9&#10;Bu+gCF58bIWEWFlDrnixskCuZBYsW4qLKYLFiZWNx2oITqAMwcmUFLwgyQUnSZZgY7liUWRLQUEN&#10;kS12Al0m6BMtU2WLkywDwlUiXnxbVLR0XKfiVZJGXlq+pBAn26D4EtQHFlNKBc1PfXixi3MP1K9f&#10;D88++yzq1q2Lvn17w99/Bt0zFRZm2oHEEyd64N1338YLL7xAE3V88tEHGDd6GCZ6jKbyxD4DUxk6&#10;pB+aNXsDlStXxksvVUHHjh3g4zOFO29MH6zI2CtkrLPDwzBl0UY4pRTDJa0Ik35Dyd6sx421JsLW&#10;VzAfVrDE0a1/AYwcPgDpxcVcPSk078/i60DflJvomV6M7nGZ6B22C35hi+AfKNPeLQmBspZIEXiR&#10;slCoJOTDUspOUoK0YMdVMjYWrh3bwwmTITh50gUvQ3LASZEclLFYSaHIloKCGvuRLW3h4kXLBOHS&#10;EiuRaJVEvCRES0KmCFrlJa4TtKVLs8SwVLz0yZf4IGW/mRpUgqVBU5a0M2L4QHz80Qd4vcmrqFu3&#10;Dj7+uA369++L8ePHGpaZMBHhJFtYAJU2ko6eHGzcsEF9dOr4Fdx6O9PkGux9Go0oOtqpY3u0aNYU&#10;9V+ph+bN38TAgf0wcuQwengyN75yJlvh4aHwjVyDIUsPwSk+C0N3FCH4eCbN+MZOXis6rESZA9um&#10;gumwokUge7V+OHcWI4P9TJYtAjmrK+K/PIzbl4O+6/LhlFyEgfP3YlJ4HHyD5vACZQgJsbKtXElI&#10;k7FICIgcsPJgO7QFi5UtTqzKdKw8nETpgxMpXfByJAecHMmBHQqWGEW2FBTUlJVsscvzSmBFq2Q5&#10;o2nSpVO2xJEqFvVyQul2+Gss2ksMdYsXBydiU+Erliy1aBE0bZIIVL++Penhyc2aNaWi9OGHH9AD&#10;kKdN8+LkRUq2xEyZMpEuM2zbVrVfrGnTJvj0kw/Rx9WZu0+jYJajjhw2EJ07fY2P2ryHhg3r0zO8&#10;vvmmAxUvdizlQbZC58zD2AVb4BZ3A73ScuH9ey5W3S+NJDwusMJkKWz7Cpahka2liyOx4PAf3HVD&#10;iN+b5DwiXTnw+bMYvdOz4bT6NoYsO4KBfmswK2QuL1U2FisNvFxZKFkScmQpZScuvFSx+KnhJKtM&#10;xsvDSZQuOInSBy9HcsEJkqWUwd4r8whUZEtBQYM9yBYnMQb3jRkWLn75INMnK1oyyBahZBkkSabB&#10;nNtltHxNUwuWWLIoqvrTCaJDiz3GjcTQQW7o0a0LFaWXX66Npk3foFErVmIMERTkj8mTPeE+bjQ+&#10;/uhDvFy7No1KffThe9y9ljwjE97DyRPH0f1dvXs5oVWLN2nae5Jco1OnDlrRLlZu7Am/iGgMXPMf&#10;zTQ4eGsuIi4VIrmgWGvZ1uMEK0yKPNkP6wH8cvQwZq5aiqTMTO66MbDvZUpBMZbdKsD0P/Phml6A&#10;7qvvofeKsxg8Kx4BQWGcWJWdYEmIkzFIyJEcsNJgO3ihYtEIlhi+nbKDEylDcDIlBS9GcsEJkhyU&#10;C8ESU0aydfPmTfz9998KClbj33//pQdvs589fZSVbBEkJ+kmoT/SJdV+qXDpki0mYQZThu1DPBbV&#10;8kf2df7QZIoo8mUMVLBEksUeWMz2+cH779A9U2SP1/vvv4eQkFk0Q6G+/V2sVBDI64MG9aOHGj/x&#10;xBM0+UWvng6YOsm9ZH+XWGK1xiHxLFjIM+3+XSfUrl0TTz75BF0aSZYa0rGSVPJhwdyYygqyN8sj&#10;cj0cY+7Rc4lG77yD5AJ+f4ycsEvCrNGHgnVJzS8yevme3GwsLsZPP+2DV8xK7pockM//zL9UKePJ&#10;nsVOC85iYmgMAgJDOSGyBF6kLBQqK4pV2UWAeIkyJFQlSAgDge/D+nDipAtOnvTB35sccEIkF+VG&#10;rAL1YrFs5ebmlsBe08WxY8fon0VFRQoKVuHBgwc4f/4899nTR1nKljzoFy4ptIRLLF1cWnheyNi2&#10;NH1r7TXjyqiQlC4ptORKO4o1TQObTESiPwJZBti82ZuoV7cOXb7Xo0c3jBkzAtN8pnAywcLKGBEg&#10;svSvSZPXaPSsRfM30be3M4YO7odJnmN52TKRwQPd8N47rdGgwSt45ZW6+LLtFxg2bDAmTfJAcJA/&#10;Nz5bMXtOGGbOXYZh0f/SBBhDtuYg4nIRJ0HWEiG2D2v1oyA/S87dwqvvbcK0LRe5a7YgKzMTbh6j&#10;uNflJjEPmHmkAEO2FcI5OR/dl5yH+9y18A4myTR4edIHL1QyiJWEFMlB2YkVgRcqFk6qjBAsMXyf&#10;8sIJlCE4idIHfz9ywImRHJQbuSLwUqULs2Trzq0bWJ+0BDGLAxCzeJaIAGxbF8OVZyGRB3ZyrKAg&#10;J+RzViFky4iISCmmyxZBS7ak5Ir9tx7ZmsYc1KxPuMi9lZQVLTU0hC7JUvUn0Q/DBPeR6Na1E9p8&#10;+B4aNWqAN5u+gc6dv8HgQf0ROMuXEwwCK1saSAbEESOG0voffPAeGjVsQCNpHdp/iZHDB3J9m8pk&#10;z7Fw7emIdm0/o2d4NWrUEJ99+gl69XTCzBne3DitSfDcBfBYtg8u0dfQKy0f0w4XIuZhodZE01YS&#10;xAqXLfpUsAzXgJ0QhAUQhBjumrU5BGDFisUI3LqJu2Yt1jwC/P/KxtgfiuAQn4neK85heORueM5a&#10;iFl6ol28WFkoV1YSrLKVKzG8WOkVLAlpMAa+X3ngJMoQnEhJwY9fLjg5khNOZuwVXqYMYZZsnfr3&#10;CEK9u+HPX+bjz5/Dcein2Tj0YyAOfe+HEc4tkZeXx9URo8iWgrUhn7PHT7YmlMiOKcJllGwxoqV6&#10;nW9LHNkqlS0dYxHLlhi6LFAkVWq0REskW3wCEeOYot4zRSJen33aBg3qv4JXX22MNm0+xLixozix&#10;MgRJPz927Cg4OzvijTdeR906L+PNN15H1y4d6f4stn9TGTtqKE0E0qVTB3o2GEkEQs7wGjZUddCz&#10;NZkWEYP+K47DJSkPw7ZmY8mNQrs4N4uVLUW6DJNapBIBcvbZ7DMqws8D8y4CUVdVB/rKnUVyzuGL&#10;qP1qBARhNQQhCR1H/sSVsSb3ALRr14Z73RbEZhVh3oUCjNr5CI4JuegZfRWDFh/E1CCVdPFipQiW&#10;bnihYuHkykLJ0sCPxXw4gTIEJ1NS8GOWE06M5KDcJLgQw4uUMZglWyeOHcKikJ4ozt+J4twtuHJm&#10;Gbq2qUL55p3KimwplDnkc1b+Zcv4aI0GcWRJp+RIwIkWCyta+mSLFS5949CSJQnx0iVg4vZNfEZS&#10;eE0ZjymT3NHH1Qmv1KuLp558ErVq1YKjYw8avWLFSh9kLxhZZjhzpg+++OJzPP/883jqqafQqmUz&#10;DB/an+vbVMizJ/vEiCy++85beOaZZ1CtWjX06e3KSZKpiO9D85rnkp1wTi6kSTB8j+YhJb9s9tzo&#10;ghUtW0gX2481+5IDctZZyGmgb+otuKSBQvYWSUGvJeehZ8JNBJ1U7UVi2zMV/72nIQjBEIRYCEIy&#10;/u//YtDN80eunDU4BWBPGcoWIb0YSCsqxuIbxRiw7jackovhnFQA56CdCAiNsG+5KnPBIvBSZQvB&#10;EsOPyTQ4gTIEJ1O64McqF5wcyUG5kysCL0+mMMNc2Tr5zyEsDHJEcc4GFGWloehRAgofRKPw3hIM&#10;6dYQ+fn5XB0xnGzdu4ADBw7gwIFDOH35DvIK7uPcoQt4KDGJVlAwBvI5K++ypS0TeoRFRz2t+lpL&#10;DHkBEid2kEZKtlTCxUuXlGzpGD8jW/qus/elT7bEY+fa1IUoayDZd/V1+7Z0z1S1alXRvHkzumdq&#10;8uQJhs/wkoCkdW/d+i3UqfMy6tWrg3btPsfggX3hPtaCM7zUeI4fpRrrK/VQvVo1fPVVO0z0HI9Z&#10;Ab5GJ9Vgx0sSYMxYEIs+y/6FY2I+hu8sxIKLedwk0lSsJSes+OiCrWcObJtyty8HacVAfDYQdaUI&#10;I3bmwCEhB91X30eXqDP4OvgAPp+yHh8MjUKLziPRvNMIfNbPFy4+0ejplwLH8J/Qd9U59Eu8C5eE&#10;LDgl52P07kxEXi5AshminVpQCEGYpF5CGAdBSIEgJODTXnsQcyeHKy83ZwAM6OvEvc5iq/cwTX1W&#10;18hdOeizrhCOSYVwCtmJybNXYUZgOPxZibKiTGmwD6Ei8CJlUKhklip98OOVhhMnXXDipA9+PHLC&#10;SZGlMFGr8iNXvCyZAhErKcyXrcBuKMpMRNHDNSi8vwxnD89A2jJn9GxX0zTZenga6eP7ouMQD3h4&#10;TEfs7r+Rmb8PY1+eiD8kJtEKjzcFBQU0yyD7OvnMPXr0CIWFhfTf5HNWUWTLVOFiZaSkvkWyJSFc&#10;JZEvfgzGCpfWvem9P0PCpV3eLNkiiNO0qxnQzxVtv/gErVo1p3uyPvvsUzg6dqdCo09YpCDRLhcX&#10;J3z55Rd4/fUmaPbmG3R/l7Pjd/xYzMDZsRvee/dtmvb+k48/opG5yZMmcHIlhWaMQXMXYOzCneid&#10;cB8DtwA+B7MQl8VPGs3BmmLCio8UbB1zYNuUs205IMs7Z5/Oxbgfi+GYkINuC/5F2/HReM95El57&#10;+zOaRZMcM0CoWbM6/bNF82bo6eKIgf3dMGTwAAT4z8S8JdGYHLUO46L/RN/Y63CKfwjvP4q4/gzR&#10;P3wXBGEWBGG5SLaS6JLCSWlnuPJysoPw+wF4Rc3jrpU1KQXA/P/yMPUP0P9nXVfexqBFBzEsKBEz&#10;g+ZaTbDs56woXqhYOKmysVyxsPfAyZMxcBKlD34McsCJkRw8pnJFYMVKCvNla1ZnFN1fgcK7C1F4&#10;ex6uHJuKH9J7os/XJsrWlY3oXK0vNj8ST54V2VKQhmS9jIyMxKVLl7Re//PPP7Fr1y762SP/Jp+z&#10;spMtfdJgQhlOKHQIyRTtf7PL+KTbME62uGs6ZIuXGqZfHZJXgr77kyjH35dEWSPgxi4hWxo8PUbD&#10;rU9PODl8hzebvo7GjRrinXfeRvfu30lGkFjRYiFneA0a1B/t27fDK6/UQ9M3muDDD97F4AF9uXGa&#10;wpRJ42jUjIhXkyavomHDBvj4448wZbJh6ZoWlYaBMRfgGPcIo3fnYtF11RIodqJor7ACxMKWNwdr&#10;tCkXRLQC/gVc0/PReeE5xB68j+lhi9G8ZSu6H5F8zsSyRaha9SV6Fp2jQ3f069sbAwe4wXeGNxZG&#10;hCFybjAi5ochMCoa7tF/wCm5EJ77CxF1JZ/rWxeCMAGCMAeCsJJGtFSylQxBiMfrH65HzN1cro5c&#10;/AZgXngQlp46wV2zF8j+uGW3Af9/gL5rc/Hdqrvot/wEhodlYMasME6WzKHsxYrAy5QUnFiVoVyx&#10;iO+HkyhdcAKlD75PueDkSE4eM7kisDJlCPNly/9rFN6JQOHtUBTc8EPBNS/kX56AwV3rmCZbBdk4&#10;Mvdb1G/VBol/aybPimwpSEMiV9euXUNYWBiuXLlCXzt69Chmz56Ne/fuyRvZMnMCr1MoTC0jKRV8&#10;PXLYMNs2W4+FFS5WslgJ0S9b0tEtrk9DwqWOXvGvS5QRobof098vqfukSIgW2/akCWMwdvRQdPi6&#10;LZ2wPvdcZTRr9ibGjhlptGxpIOd+keQaM2dOo5NeciZYtaov4euv2nJjNhr1mCd6jqH7xJo1ewPP&#10;P/8cnWxLJdQImROB4Yt/hnN8JpxSgMATxXTJWHkSLQIrQixseXOQsy25IXJM9ly1C/oV9Zs0x/Xr&#10;VxEZMRfNWzTHa01epWe31aihimYRyBJZIlsk02WP7l3Rt3cv9O/XBzN8pmLBvBDMDw/E/DlBiJwX&#10;ggVR8zF9zQ/0DKlRe4ux+iHfP8vb3yyCIEyHICyUkK1ECEI0nq+2gqsnB5sB7N63CzOT4pBWUMBd&#10;tzfI8sLE3GIEnSyGQ9x9OCXmwSH6JkYFxXHyZAzlRbA4sbIzwdKgEQtOpqTgJEoXfD9yw4mRXJQr&#10;wdLAS5M5sCJlEF8LZCvKty0KbgSi4Po0XD06EoO71sbgrrXw7QfPmSZbaq6fSYLzW+0RmHYQWQWK&#10;bCno5+TJk1i1ahX27NmDoKAgZGZmal0nnzOLZctsDAmDKvpksBydMEuIEltPQra00BUNMiBb7Hg4&#10;2WLgx6Eav7hv/bIlHjv7OnudlS5eiIxB171yomWg7XFjhuGdt1uhevWqqFG9Or74/FNMmeKJGTN8&#10;aLIMVrDEsGI2a5YfHBx60LPAqlatSqNTvZx7YPSIwVTy2L71UjJ+T0wYP5qmuyeTbDLp7tunF6bN&#10;mAHfeSswaM159EwHBq6/S3/Lzk4E5ZQLVoB0wdYzFrnaKW8k5ABhZ4sxPuMWmn/wBY1gXb92EfPn&#10;zaG/CCCfI7JnsFSyqqBatZfw0ktV8GrjRviua2e49nKmnwvvqROpaIWH+GNOqD/mhgdiQcRsLF8a&#10;icWxqVTKyQG++rIWdp+UBkHwUCfGWErFqlS2NMJFEmYsw6Iz97n6lrKHCNb6NARus126d7lIygNm&#10;/JmFfhty4ZxSgO4rrmJEaBqmBUXCf1aonSwD1MALlBScTNm5VOnCPLHi+5ETdoyy8xiKFSdMhvDV&#10;j/myNfNj5F+ZivzL7sj/bwTyzg9A3tleGPyticsIS8jBXxuCMCk4GtceKrKloB+yd4ssHYyNjaUH&#10;GLPXyefM2rKlc6JuBHSpn16pUCMhSawo8TCyJSFd9O/myBa7b0sLvk7JeIyWLUPw92MPsqVhwvhR&#10;6N6tC957tzVefbURTQHfpUsn9O/fl0auWNFipYuNio13H4uOHdvTFO9kv9j7771Nzwgb1L83zUjI&#10;9i+JSLgIJA09SUffok17fDhoLhzW3IPb+lz4HyO/WecnfnLDypAu2HoKuiH7f0bvAwauLUTc96fw&#10;wYcfoHr16rhy6TzmzQ2nsvXaa6/SA72JhGkki0RQyZ9kqWmXzt/QfVu9XV3oktPwUH+EBs3E7CBf&#10;+veIeSFYsmgeVsTGYVzyfxi8NR8JOdIJM5ZcuI23O5KolhcEYZ56vxZJ+87Kliq6VadJAteGpdy8&#10;cR2Dp03mXpcDW31O1zwEZvzxAKP2FqFnah56LjuDsQv3wMM/Cv6BoRLiY2t4qTIoWBKyUNZwcmEA&#10;XqZ0wfclN+zYZKHc7r8i8OJkKpxIGUJCrljMl63p7yH/4mjk/zcIeef64M/NX2G2RxM4fPKCabJ1&#10;5xDCRw1Dv3598V0fN8xLP4DMXEW2FAxDhIt81jRLB8WQz5mtZEtysm6A0vOw+GssrGiZLlsS1+SQ&#10;LU68pJY0ivqVW7a0hMt4ITIKVrTMaHv0yMFw7NEVn37SBq/Uq4c332yKL774jGY1JEsHWdmSki4N&#10;swJmYtSo4XB2ckCrVi1R/5V6NJX8Nx3a0eWMbN9aMPfh5TUJY4JWoPfSf+GUVIBJB4qw8Eqe3iiF&#10;nLBSJQVbR0E/RJLJ8s8Ze4ATZy+gzUdt8NJLL+HihTOYEx5Ks2mWylZ1unSwyosv4KUqVVClyouo&#10;X/8VdPqmA5wde9ADsyd6ulPRCgqYhuCA6fTvJLq1MGoO1sSsRGDGUTgm5SMuU1q2lv53B+90IoLl&#10;C0Eg0qVLtggxmJJxjmvDEk4CmBXsh8g/f+euWQL7ObXV5zXmURHCz+Rj1K5sOKUUwXnZOQyM/Ake&#10;AYvhHxAiIUHWgJcpg2Jlh4LFiYUhJMSDlyrbyBU3Nrkot2KlgRcmU+DkyRASMmUI82Vr2lvIO++G&#10;vLPOyD31He4daY8L37dB/44vmSZbeY9w5ewZnD59GqcvXMb9rDwUFWXixrmbyJaYYCsoGAP5nJUP&#10;2TJCPCRkS39dQ1LDX2dFS+q+JGWL/lslWfplS9wv+7qxMKIlki1VtI4tbwGsaFnQNjkPiywzHDLI&#10;DS1bNqeTYBJdIIkx/Pymc7KlS7hoxCssGAH+MzDNZwpcnB1pOyQyQSJe48eO4PqmMPfRb/4+VUrv&#10;+PuYfZqk8+Ynd9aGnazacuJaESEREHJ206xdD3Hx0kW0+ehDugT13NmTVLZakD1batmqoU6KQWSL&#10;iNaLL76AenXr4puOX8PJsTuNbnl6jEXwrOmY5eeNWX4+CJo1HeGhAVgQEYZV0csQkHYUjvGZiMvU&#10;nZ1wze0sNGq9BoKwBIKwQkK2NMIlf1QrE8A3XdvL+pliP6fmfmbXMrDXpaDlioHEnCIsvVWMEduz&#10;4JhYAJe4h+gc+D1mhCyUkCNL4GWKhRMqOxQrMZxgGEJCsnjZ4vuRG25ccvEYy5UYTqQMISFSxmC2&#10;bC3wfhO5p7sj92QnZB1rh6u/fIgrP7XGgG+qmCZbCgpWgHzO7Fm2CEbt29IgIVvS9XmR4uHLlN6L&#10;7gyDvGxZdv+GEUWuWMkSI5MU2ZIe3bqgds2aeP655+jywP793Wha+KAgf6OkS4ynpztNI//CC8+j&#10;RfOmcB8znO7tovvo1P15eU+Ce9AyOC77D84phRjzPRD9gJ/U2Qp2smrqhFVBG3KmFskU6LcPuHj5&#10;Cj2egMjWmdPHETY7RCuyRWXrJVVEi4jWiy+8gJdfro2v27eDQ49ucHbqAQ/3UQj094H/zKkUIlwh&#10;Qb6YPzcEi1asxPiU/9AzJQdxWbplS0PVOnGoWicRz75ARIuQiieeSoPz9L+4snKwEcClO7fh0L+n&#10;RZ8v9vOpD7auFKxk6cNQPSJeK+6A/j92XQsqXo7hP2Nq8FLMDJhN9xLxAsXCCxQLJ1LlQKoInFjo&#10;Q0KmpAnUgu1TDrixyQF3H6y42Du8IJkLJ06GkJAmczFftrxeQ+7x9sj99zNc2/8uAkbURMDw6ujx&#10;sXkJMhQU5IR8zmwpW+YIh7Qs6YGVLUMSwtbXQruMLtli70uqDN+2XDD7srj7E91jORItMWQJ4Bef&#10;fYLmzZqiXr26+OijD+mS6rFjR2H27CBOrPQxevRwtGnzIRo1aoi3WrWgQjd65BBMnBmMwXO3wDnu&#10;AQZtA6b/8YAmU2Ang7bEnMmqgn5G7biHURsLsfvoJXz5ZVvUqFEDp0/+g9mhwVS2GjdupMpGyMrW&#10;iy+iVq2aaP9VW5qRkES33MeOQICvF/ymT4HvjCnw9/VGcCBZShgE7xW74JSQDf9jhVpLT1lJYHEN&#10;OKjeo7Udr767n7tuDMZ8Zi4AcOnRiXvdGNjPpSmwbbGwwmQIY+suuQF4/JiDgZsL0W31fQyMOgD3&#10;8BT4BMwxS7D0SpaEINgDnGAYQkJApNEWLLllixuXnJRLueIFyVI4gTIGCVmyFPNla0oD5Bz7CDl/&#10;v4OcIy2RffgNZP/ZGIM7G96zdezYMXpeEjtBVlCQi4cPH9pGtjTL5ySuG8J02eKFi5cPCRGRRLuc&#10;PtkS3xv7ujn3bTyMbHH3y5Y3FgP15ZI2E9vp17cnOnZoh9ZvtVSfjdUGXbt2wZTJnpxYSTKHRMOC&#10;MXGiB11i2LLVW/iyvzf6rjwLp8QseP6Sj6W3+ElgWWDKJFXBOFbcKYZr8kNMXHcTb3/RBdWqVcPJ&#10;E8cQGhKE5s2b03O2iGxpztbSRLWIdBHZavflF+je7Vs4OnTDmJFDqGjNnDaZ4jdjKl1KOC5iHfqt&#10;y0HoqXyseaCdTp0VBBbXgN/UkS0iW79y143B0OdmHzm3astG+CbGcNeMgRUoU2Db0gUrS/rQV1f8&#10;OjmiYcmNQsw4UgC3tZnoEZeDfouPYnjYWkybNZeTKSk4sbJjudLACYYhOJmSghcrKdixGAs3Jjnh&#10;7oWVGXuGFyVz4MTJWCQESU7Mkq0Txw7B5fMXMLJ7VYzs/hJGdquCEd1exIhuL6DrB5WRl5fH1RFz&#10;9epVHDx4EAcOHFBQsAokU+Ht27e5z54+bC1bBif9LIxs8fLBItFGCXw5VqJ0CZWu1+XH2rKlaVP9&#10;utxLEc1ohyz9m+A+GsOHDkAvFwc0bFCf7st6/fXX0M+tLy9YOgictxi95v6E71beRt/1QNiZQiTm&#10;FpW7c7MUjCe9uBihJ7PhlPAInRecwRvt++PE8b8REhJIZYssI9TIFkmMoZEt8veaNarjy7afodt3&#10;XeDQ4zsMG9IfM7wnYoYPYRK8/YMxOGIXHOMyMXjTQ65vY3ANOEAPMlbJ1gHuujEYkptDJDGGnw+i&#10;r1zirhkDK1DGwrZjCFaqWNjyxkIijavvFyDweDF6Jd2DU3wWesfexOCAOPgHkUiXAbmyY8HixMIQ&#10;EuKhG16mDMGOTx/c2OSkXIqVBl6WTIWTJmORECLrMItilmyRqBQRKhLBYjEkWgoK9oqpskUnxxaJ&#10;h0gaDO07UouWRrZ4sWIFwpCM8OVYwbLs3ixFdC+yy5a6fbZtQ++BTSm9T5Jc45OPP0SlSpXoPpxe&#10;PZ0RTPZ2hQVzkhUWPhte8+PgEn0NLqlA//QbiMvmJ2WmwE4s9cHWlRu2P3P6ZuuZUre8QPbykIQZ&#10;E1LOY2JABFq2fhtNXn9dvYywOhWtF55/nh50Tf5OBOyLLz7Fd1270KWEA/u7wctrIrx9vDBszno4&#10;RN+Cc2oxXJNump1QxTVgv/pcLSJbB7nrlrITwIZ1aZi1ZQN3zVjYz4UxsG3YC+SsLt8jWeizNo8e&#10;RO0Ycx9DZ8VjRuAc+NqpVHEiYQhOmnTBy5KlsGM3a/zG8pgLlQZOmIyFEyBroRIrKcySLQWFiogl&#10;ssW+bhwaoWBlSywXUq/pQasM259E30y5spcsDcz9cPfOljcDtm2K/cmW+H47fv0lTahBDqHt07sn&#10;xo0dhaBAP4SHh8Jv7hK4L98Px/gsDNhUgNAzQFoRPwkzBXZiaQi2vpywfUnB1pGCrWNq/fLAMpI8&#10;YU8OXDPy0T3mAb4JPYCPBgSi2Ve90fj9Tqjb9D3UbNQCNRo1R80GTVG3yVv4slsfdO03Ht2HeaOX&#10;zwr0ijoMh7gs9EovwvAduXTpoCWfJ9eAX2iad2vJ1s9ZWVgZF435B81bokhgPw/GwrZjT5DkKd6/&#10;PcDwXcXolV6IbxecwriILXD3i4JvQCgnDLaGEwtDcCKlD16SZIUdm5ww98JLjL3Dy5I5cOJkLJwI&#10;WRtesBTZUlCQwBzZsgypST47+ZdAp3CIBEXyOoux5coCG8iWVPsUe5AtgrRweY4fRc/vIgcnv1Kv&#10;Lr5o/w0GB8ajT/QFetbS5AMFWHwtz6KJMTuZNAa2DTlh+9IFW88YLK1vDuyyMSnYOqZClpSFn8nF&#10;jMP5GLkrH06JuXBMKsS3y66iffBv+NJvH9r67sUX07bjS9896Br5L7otv4IesVlwSc7FiF0FmHYE&#10;CD1daHF0lOAa8BMEgaSCt45snT93FqOC/bjXTYH9PBkL2449EptZhJBTBfD4GXBJA7ouPIshkd9j&#10;fOByzLRRGnMNnFgYgpMofUhIkRUgIsCNUw4UwSqBEyhj4CTIWvBCpQ9FthQU1JStbOlCQsD0yoYx&#10;ZewdkWCYdO9mwLbPRhnZ8jaHly0NEyeMgduwsWjvlYFu0ffQN+Mhoq4CiXn8RMtU2MmkIdj6csL2&#10;pQ+2rr3CipUUbB1zIdId87CQJlBYdB0IPglM/R3w3A94/FJEz2wa930+fA6rrs2/CCy+VoA1D4tk&#10;PejaNeBHCEI0BGGb7LJ1lcilDLLFwn6+dMHWs1uKQTORLrsFeP5ahB5xmei55hZcIg9hUuBCTork&#10;hJMKQ3ASpQ9ehuSGFQECN2ZzYe6Hlxh7hn8u5sKJk7FwImRteJkyhCJbCgpqbC9bUpN90YS/pIzU&#10;MkKJtihspkL2ur0jlgv2uVjhnqSeO/v8yxzp+x4XsppGshyTCuDxUz4SciUmVxbCTiptPcFk+9QH&#10;W7c8wAqWNWTLXnAN+EEkW79x1y0hF0C3Xt2418sT7OdZzs81+9nSEPMIGLUzk34PcUwugsuifzHZ&#10;P4ITJXPghMIQnEBJwUuQtWBFQBfcfRhDuRUrDfxzMBdOnEyFEyFrwMuTqSiypaCgpkxkS4PWMkKJ&#10;6yVlpCfeYkhK+QojW2Lh0iEdFmPXoqWN91RPePrOhlvET3CMz8bgbUWYdSxT1giEFNaYAOqD7c8Q&#10;bP3yBjsJrpiytQ+CsEJ22SKJMQ7/fRRDZ07lrtkz7GfYVNj2DMF+vsQsvw2M3H4X/TYWoUd8JnrO&#10;24/Jc+Lh7R8OPx1LDDmBMBZOoHTBC5A1YCf/psLdn4575YXFnuHv01I4STIWTnysBS9IcqLIloKC&#10;GpVseajhJ7pWx9BEv+S6fuHQyJbJ53hZADmbi33NfCSESwu2vIWUE9ma6u2F4UFkb9Z/6JWai0n7&#10;cxD9QPcEjp1slSfYiaUu2HrlnYotW3shCMtll60rALp0+Ix73R5hP79ywfajC1ayxJ81stx00dUC&#10;eP2ehwEbc+CUXAS3qD8wOjwD3gFzzRMsTqAMwcuQnLACIAf67peXmPIAf4/mwEmTOXBCZC14OZKV&#10;mYpsKSiUoC1bYviJr9UwNNEvkS3d0lEiWzaMbpHzoQjWeV5Wli3SpgHZKuvMjBP856P/smNwjH2A&#10;wVvyMfdcAZLzi7jJFDsJM2UiZm+w9yEFW0fBfnEN2CO7bP0KYMnKJZi9dxd3zZ5gP7e2gB2DGCnZ&#10;0pBSACy/lY/gk8Xok/EIjrEP4RZ9Ac4zEuEbOJcXKik4idIHL0Vyw4qA3JRfueLvRQ44aTIWToKs&#10;hYQQWYOZpSiypaCghspWiTCwsBNgKyEx0efRLx5i2VJFt/gycqORLesJV9lRlqnwvadOwojAGDhF&#10;36TnJk38KRMJOcU6DydmJ1yGJl3lAfZ+LLkvqcmlgm1wDdgFQVgqq2z9BcBrsjvi79/jrtkT7GfX&#10;VrDjEKNPuOiYi4vp95qgf/PQO6MAjon56BF9G338UzAjIMxMsbKNXBFYAZAVX23Kn2hJ3JOFcOJk&#10;KpwQyY2EDFkDkWAZlK2DBw9i1KhR8PDwsJihQ4dy7cfGxiIyZoNe7mYXwinjInquU1AwHZd1FzH3&#10;1xvcZ08fRLZKhEEkD6olcvYkEGykRxt+GaEJwmWU7D0+lIoW+RzYTrq8vCbDc3ogBi75HS6pRei/&#10;IQfzL/KRrJKJkQHY8goqpCaZCvphJ+nGPkPXgB0QhCUQhK2yyNZeAInxqzH7+z3cNXuF/X9pS9ix&#10;sO8hi7hscgEQdBIYvA3olVGMzosvYsycdZg8Kwoz/ELKRKY0sJN+2WCEyiCc0NgDEvdlJpwcmQon&#10;P9ZEQoKsgYRU6UKnbM2ZMwcbNmywGE9PT659Ilski5Y+iGz12XAJk3ffwMx9NxUUTGLE9qsWyZYW&#10;5VG21JQf2TJjrMagZ2mgIbQPeLadbE2ZNgMj56yFw8qr6JWWC+8/CrDmQSE3WTJ1AsfWU6j4sBNo&#10;Fra8Pti6prbjGrAdgrBILVsHuOumchRAlIRsmTKmsoL9v2kpxrTPlmHfQynYOsn5qnPX3H8shHNy&#10;DrqvuIphEXvgEbQSM2wgWqwAyA4rUKbAiY6tkbgfC+GEyRQ4AbI2EjJkLSRkyhBmyVZcXDxCwufB&#10;Y+o09B86AmMneSM+MYkrJ4dsBf1wG51WXcT7UecVFIxi3g93ZZUteURLrnY08JKlH7a+DswUE8sQ&#10;jVPOfWZSKd3ZMnrgZatUuNiyckDaHe83D24Lf4dzYg6GbM1B5KU8OsFhJz2GJla6YOsqVHzYCbS+&#10;ybQuzK0nxjVgGwRhoWyydfbiBXguWYA1N65rvW7pOB8X2PdUF2w9QnwOMP9CHib/VgjH+Ifoufo6&#10;/b41ym8JfP2DOUmyFFYCrAIrT6bCyY+tkLgXC+CkyRw4EbIWEiJkTSQkyliMlq3U1FSEzpkHp36D&#10;8U03B/TsNwhTZkdieEQsvug9HJ2d+2D+oiVWka0GIacheB1XUDCK2XvvKLLFwdbXgRlSYjki0SpJ&#10;886WMQemTRPvTZ9sWUO4hs/fCpeETDjEZ2LG4TzEZ+teNqiBlSlDsPUVHg/YCbSuSbQ1cQ3YAkGI&#10;giBskUW2/jl2FOMj53CvKxgP+5nQBVtPQ3JBMZbdKsLY3Q/glJQH5/gs9F56Ah4Bi81eUshO/q0C&#10;K0pywYmQtZC4JwvhhMlUOBGyJhIiZC0kxMkcDMpWxtq16N1/ED7+ugu+dHSD67QwTF/3ExYev4+F&#10;Jx4i4t8HmHf4OjwXxeHjrs4Y7jEZCUmlUS45Zevp6SdRf/YZNFZTy5efaMuC9wlUCzyFKt4S1yT4&#10;P58TqBF0umRc9YNP4pmS6ydQO+QUnitp6wRqh55C1ZknUN3vJJ5Uv07urWbASTyprveM3yk0DD2N&#10;RqL7rTfrJJ6ecRL1Q1X/fiXwJJ7xPo7qwaV9Nw4+hWd8+DHynEAdUduNZ59GVaPqqXhp1ilUn86/&#10;TqHPTzOm03jB5zie9z+FGjNP8GXlwvs4Xpyl6nPOvsdBtjSwUqULtp4OTBQSeVDJUEkGRa1ztdiy&#10;piKRaZAiEjCujgpp2eKlyxLx8vaaBE+/OegV9ScckwsxdAew+AY/qdEFK1OGYOtXRNh7fpzu3Z4Z&#10;smAPnq5E9mxtRv0Wv2D1rVyujLEUAXAe1Id73VyMlQsC+7liYctbC7ZfY2Hb0cA+A2Ofh4YVd4Gh&#10;m26hz7piOKUUwTHsZ3iHrYK3byidzLNSZTO5YoXImnBSJAcS92QBnCSZAyc/1kJCfqyJhCTJhUHZ&#10;Wr9+Pb7u2AneC1Yg8sBZLD2dhUUnH2HB8YeYf+w+wv++i5BD1xHw/XGMmLcK3/RwhkNPV6vI1rur&#10;bmL/jSysPXwfMYfuY8zyk/yk20Iq+Z5Gh6QbWHfpPjyDjWn/JL5Ovoawn+/SMRFW/XEbI5ecxUtU&#10;Xi5i/d1HcA3WlL+IjZmZmLzmIiJ3X0ezQNXr7yfextaD19E8QPXvr7c/xA9/38WyQ49wvqAAh47d&#10;Q+DmK3DaeBu/HCP93EPo5st4feY5LLqag7//UfW9+9g9eCeflxgny1l4HbqPHedzcPpqFlL+vA3n&#10;ILaMLs7A568HiFom/XzqLrmMFYcfIO3P+4g+eBPtAk7BbfddLEs/j/9JlJeDV5dfxuzf7mPtoftY&#10;/us9+WRLNkkysx1OEsjrrEgZi0T7LGUiWwRRBkVZZUsfhiNexsqWOcI1ebofhoemwDX2NvpvBib+&#10;/AgxmfwkRh/sRMoQbP2KCHvPj9v92wvssye07kAyEm6mSwm/df+Dq2MMPwHYtnUTJq1YzF2zNuz9&#10;mAPbprmw7ZoK254GUyVLDDmra/G1fEz+NQ8DNxfAMakIjnMPYHRoCqb6z+Mm/rLDyo+t4UTJHCTu&#10;y0I4WTIVToKshYQA2QIJOZIbo2SrT58++PHn/ZgTnYg5+/7G/L9vI/z3Swja+Sd84zfCd0UCVqZv&#10;xOadu7Fz5058+umnVpKtG4j95SqazCydZDddcglBv9zD8t/uwX2FZvJ/GgP33cby/bcxZAWpexp9&#10;dt3G8l/vYmz0GW6i3mzpBXQIP40nvI6jsu9pdIm/jrjz9zBeLVvPh5xDv9gLqCnqV8PrsbexYPMl&#10;9Ey6gtD9qnGMiruIgH034RxxCk/okK2BC85i1g830WXOSRoZG/RLNg7/fRMO809B8DqFab/fR795&#10;JBJ0HilZ2fCacxyC/3mE/3sfARGkjKY9IluZCJ2n+nf9+Zew9sw99CrpTx8n8FXKLazefRm1p5Ho&#10;2mmM+V51D6Gp52iZenP+w+CtNxCy97bq3qhglcpWlVkX4L7lCpqpJVHwOYFvNt9B7PZLqF0SzVPL&#10;1ve3sOzAXSz6/iY6zSf3dhI9tt6h7UbuuIrWIeS1sxjz8024r7tBX58SrVlCegIfx17D/N/uYfk6&#10;1dhKOYVpfz3CjOgzeEGmZYTaKeD5ibLpGG5LctLuNUE72lMiIebC98v2p0s8rIuEbNF7ZcvJjDjC&#10;pSW0pfCyxYsW974ZYHzgEvRbfhwOMfcxclcuFlzhJy6mwE6kjJlUVVTY+3+cn4WtYZ83S+sOOyEI&#10;m2j692/dD3H1jeEGgLafvMO9LsYa7zl7L5bCtm8qbHvmwrYrB6mFwNIbBQg8AQzbAXRb8wBuy0+i&#10;d+B6ekAyKwNmw8pOWcOJkzFI3JeFcLJkCpwAWRMJ8bEVEkJkDaarMUq2Bg4ciLt37+Kvv/6CZ0gk&#10;GjuPx7hZc5GYsQ6Hj/6F8xcu4Pr167h9+zZu3bqFzz77zEqydRN/ZRXgzM1cHL+RiymLj6Oy3ym8&#10;Oucsms69htTzN/Gu13F8mHwH50/cRNM5Z1DH/wTeib+F+K0X8VbkRSw6eAsf+ZdO1Cf9mYMtv1zD&#10;+wHiJW5nMPXIHbirZeuJaSfwfuIN/HAxB3NXak/y/f+8jY5zzmLmrptwXnEOPX/JQeSq43gv7hJG&#10;LD6HZ3XJ1uwT6LXjFkKiz+DJaWcQcPAuQrZew7iFZyCEX8P6I9fwBo2MiWTL+wTeT7uNY5dzEbpc&#10;0562bJExeR7Jxvo48Th1oS1b/+d9AvXCyLO8hBVnb8PZ6zjeWn4DR649QL/V59F00yOcOH0Db5fI&#10;1jnMOPwAw6NOobJoCWK9qItIOJWD5LUasSWydR/nT99C87ln4fLjQ6zddQl1vY6jRugZNJ17DoO3&#10;3IRPwjlU9rqIXXkFSNlxEU3jbuDQlbtw8DqOl+deQOjum+i8+AJirmTCLUR0H2FXsfvSHXyhHoOl&#10;ssWftcVPlq2BZjLPvi6WED6lu3GU1uH75ZAQDuujaykhW05ujJUt4+Db12aKzzQMmrMNLrF34ZwK&#10;+B8ronuzdJ2bZSrWnECVN6w9oVRQwU7e9WGpbB0G4O8/DcvOnOKuiWH7tfQzwLYlF2w/psK2Zy5s&#10;u5aiaTe1CIjLAuZeAPqty0H3uGyaTKN/2FZ4+83mJMFoWMkpI1h54EVKHxL3ZQGcNJmKxP1YBwnx&#10;sRUSMmQNNIIlxijZGjBgAJWtmzdvonLbvnDNOIaRocuQlZWFzMxMPHjwAPfu3aOyRaTLerLFR7Yq&#10;RV5C+rlc3MosxLXbD+ESfAaT/ryPhas00Z/TGP3rQ9zMKcStzAL8e/o+us05jjeT7+LmowLMizmJ&#10;Z7m9StqypeE5v5Pw+bcAe/+4hub0tf+w8e9LaLrwP/hsuIx6Xsfx+d4HmDTnOFrHXMTwRXpkK/Q4&#10;6q+8jh37LqLKoptYue08WifcRNym/1Ap9SGS0zXjF8lWyVj+w7qHedj24xW84i0hW4ezsU4sW94n&#10;8FLASVT3P4nntPZZMbI18xR6/ZiJO5mFyC7Mxdz5KtmKO3ANTekzv4S11x/AIUglW8dvFmFVjLg9&#10;MWcRdDob967cwjs+2ssImy66jvg/bqCl/wlUS76Lu5mFuJ+bjy3bL6LatIvY8DAT/alMncNC9b29&#10;v/omjucX4U5mAX0f/ZaK+ppzHT9dvYPP1JE0S2RLW7J48ZHCe4oK9nVTEUdO2GtiEdEtXBL1NLKl&#10;kRid5XT3Z5b0SEiLQZh71I7klZYzRW4Mw0QNxeIlKsdKlS749jX1J2Li9AD0W3GCSlaf1DuIvs9P&#10;UhQeT9g9MuYs4TIFS/tiJ+vG0roDOWtrA5WtLu6H6Wts27og4/wHwNjRQ5BakM9dZ2H71sCW0wdb&#10;1xqwfZoL266psO2ZA9smy5wLgGvKA7ikFePb5TcwJCgVPv7hmC4lHxJyU1bwwqAbu5cqgsS4rYOE&#10;8NgaCRmSE1aqdGGUbPXv359K1OXLl1H5i77ov/kMRoQsxaNHj6hoERG7c+cOlbErV67YTrYCzmLy&#10;D3cwaukZ/C/oGn6ksnUaY3+7j6SU0qjKkB/vISnjrIQQnEfQn3cxY/1FvBV4Ev9X8rq2bD3tewpt&#10;ll/G/N/vI2ajeD/UWSw/fx+9F5+Dz+7bGJ14GXP+ykHqvisI2HMTvReQpYnnsPpKFsZFqdqqEnYN&#10;P9+5j+/Isju/81j5zx2E/5aJCfOPQwj9D+m/3cSc//LhE1E6Rl62jqNK4AWs+usBuoZry1aDxVex&#10;+cxtdBDf56wLmHv4Ptb+eRfDVoozO2rLVrXU+9j9w0VU9b2ANZcfGZCtTPxw5C4Sdl9Bc517vU4j&#10;8moRApfrkK3VN3D77A008jkJh613kKCWrU2PsjEu4jgqB/6H1MsP4B5yHG+vvI6kA9fR1I/tg3Ae&#10;iy48wuRlp/GcrLLFT5rZSTidSJck0uCvmYJe2SJQCWDFyZAIScmWoTq8+KjqSpTTBV3+KP28dCPR&#10;p44xG5Ib42FFSyRconKsVEnBt61i4nR/jJi7AT1W30XfdfmYcRRIzOUnKgqmI/dksaxg5cccATIH&#10;c/thJ9HGYolskb1aP547i9GhAUgtLOCu64IdA3tdH2xdc2DbtDb6+mevSZWxBLZdKZLygeATORi5&#10;Ow89U3LRI/oWBs/dgQlByzHDP5QTnbKCFwfjYOVILjhhMhWJsVoXCfGxBRJCJDesSBmDUbLl5uaG&#10;S5cu4fz581S23DaewvDgJTSaRUSLLB28ceMGrl69iosXL9pOtqafwuDtdxB7+C7m7nuAg1S2juPN&#10;pdew5dQ9zP3+JvouPYPXV13HPvLvH29jYvoFunxNM1F/yvcU2sdfRrvZp0TJG7Rlq9KsM+iWfAkf&#10;+fPZ9FrH3EPM7zcwOv0KJmy+inbzzmPo5mvoG30eNaapynyVchsZx+5j7o93EHf2EVYmnMdLtP4J&#10;dN33ANcv38ZH9N8nMfynR7h99SZeE4lEiWxNP43v0q8j7Mc7WPjLPcT8cA2N/VQJMg7+cQdzf7yL&#10;2AN3MCmO35cmjbZsVYm6iX3n7mPu93fxy/1sA7Kl2rPVNvk24n6+jg/C1VFA7+NouuwKAn9Ujee3&#10;k3fxSYgO2Zp7CfsvPcDcH+4g5UQmUtSytS03Dxv338LKYw+xe99lvOx1HNVmX0DkoQdYfZC0ewUt&#10;mHt5K/YaYo88wKof72DpfvMTZOgVLYKEPNhMtgjqPVwUCQnhMVe2+OWLXBkDENmiwiVxTRdcn3qE&#10;Sx5YydL0K/1eizEkW15ekzB21nL0WXwUTkkF8Pi5CBH/5SKlgJ+kKJiHNSaMZQErWuZKkC1gJ8+m&#10;oJKt9eplhEe4tvVBZGvFsoWY/7vlaeNNgb0HY2HbeRxgn4E+4rKB2aey4Lm/EC7J2XBZeQVDl/6J&#10;ETOWYKZ/CCc/1oaXBVMoneyzkmQunCyZAjc+ayMhPbZCQoasAStPpmKUbPXt2xdnz57FiRMnqGz1&#10;WX8cwwIX02WDJJp17do1KlpEyC5cuGC1BBmVfU/h1dBTNN25ZpJdNegM3l54Hh+En0GTiDPq9OUn&#10;0DjiHD6IOodXA09A8DmJ18m/F55Hy/BTqMRJB8sJ1Ak7jdrc8kIpTqJ94nWsO5uN3y6qWPfHNbQU&#10;lXly2kk0jTxP+/9g4RlUF10jIvf+vNN4Vv3vl4LPloqLeiyvLTiLOmT5n/cJ1A8/i/dJO1Hn8Bq5&#10;N68TaDhfdW+EVmGnJJZF6uaFgNNoHKxKOf8/n1NoQdqZfxbNFpxF/ekkO6PqmT9Ln/lJNJlPnjF5&#10;PmfQcKb63uaeRQ1RGv4XA8/gXfV43gtT3QtJT99IvS/u2Zmn8OrsU6jkTe7tHD5YcA6t551F46CT&#10;NKHIxkeZmLyc3NM5vKoRXO8TeHn2WbynfoYqWS3lfz4nUH+O6jnM+8GSyBY/adZCYhJuU9kSC0mJ&#10;gBiSEFaaDJWXV7ZMES62Ty3pMmbcJsOLVkl/Eu+1KQyctxMucffhFP8AQccLkZDDT04UFAisaNmz&#10;cLGTZlNo3WG7SLaOcm3rgjyLA8f+wowVi5GY+Yi7bmvE98Ree5xh329jSMgtxsJrBRj/fSacUwrh&#10;tPo2ei08ilG+yzDDN4iTIrnghcFUJCb+alhxMgQnS+bAjc/a8PdtcySkSE5YYbIEo2Srd+/eOHbs&#10;GI4ePYpKX/RBz7S/MWTWQhrNIqJFlheSiJardzj+94kr5aN+nrLLlsLjwH9Iv/sIfY3KpiiNZcsI&#10;+UmzIeQ9j8tYxKJlWERMli0J8VEJD19OF6WypW5DogyPOLok1b9pYyhBI06sPIlEixUuLeli25NA&#10;FeHyxPiAKDiuvgWnlGKM2ANEP+AnJQoKGljB0gVbryxhJ8zGQOq17rANgrAOgrAd37r/zbWri/XF&#10;xdi//ydMiV7GXdPA9mUN2HuSgq1jDdg+9cHWtQXsGIwlJgsYszuT7msl88Cvgg5iatASTPcNohN8&#10;VpiMgZcEU5CY4BsBK1OKWFmAhARZA1aO5MYo2XJ0dIS3tzf27duHZz/vDefkIxjsH0WjWUS0SDSL&#10;yFh3jwAMivsB/dfsVWRLocwoM9mSIbplGir5MHY5YZnLltH19YiPUfcqgVi2SuBFS7JPKUmTYOL0&#10;WRgyZxOc4x7Qc7O8D9xHUh4/EdGQWpiPOZcPc68rPH6wYqULtl5Zwk6UdSGuo5KttZxs6atDyM3J&#10;QZ+xw7jXdY2HvSYH7BgNwdaXA7YPU2DbshXs9zTQngAA//RJREFUOAyRVgysvA9M/R0YtA1wTMyD&#10;Q8RhjAtNpGd1kck/K1QsvCyYgsSE30SsIlgauPHKDX8/ZYaEFFkDVoysgUHZIsTExNB9W0S4nv7Y&#10;BQ4JhzDIL5Lu4Tp06BCSkpIwbdo0NOvihhYjgtBs2CxFthTKjMdHtghqMTAoIaoyJkkPIx5G1yup&#10;z8uWapwSZbVQ3wsjP3LJFndPYqESlZF6nWuXvP9ekzBy1kq4LT8Bp8QsjP+pAItv8JMOltice6gT&#10;/ToCb/3EXbM2ZT0BU9CGlSpDsPXLAnaSrAtxndYdtopk65jOtsR1DpG9WssXYdaWjdwYdI2HvWYp&#10;7PiMhW3HXNh2zYFt0x5gx8iy4h4w80gehu8qRPeYB3Bb+g8Gz96AyX7zOMGyTLIkJvqWwkqSuXBj&#10;tRYS92BrJETIGrAiZAuMki3CmjVr4OzsjP994IjvYg7g68Ge8PX1pWnhhw0bBn9/fwTPj0JA5FJK&#10;5Io1ssnW0l/vKigYzTKLEmTwk2lDlK1slcqDYQkxXVY4MZEooxMp2TJqnIRS4dKWItPvgaJHtlRt&#10;M1KlD1G7k6b7Y0DkD3CKuYe+G4DQU4VGn5vVfMEXEGIFuJ0I5a5ZgjETLGPKKNgWVqgMwdYvC9jJ&#10;sRTi8q07bIYgZKhl6x+dbYjr3CWHGH/xPte3rWDHZipse+bAtmkubLv2ADtGjmJg9YMizD5TiP7r&#10;HqBHbBZcV/6H/mE7qHTx0mAIiUm+TEwXwUmTsXDjtRb8+MsECRmSG1Z8ygKjZYuwdu1avNPmU/zf&#10;x73Q8IvuGD9+PKKiorBu3Tq63JDA1pFDtn4+l4XDl3MUFIxi9cH7j6VsGRc1IhhbjsgFIzvsdX3o&#10;EBvallFj0BHdslC42LGo2pWQKinUbZH9We6+8+C84j84JRejd/J1xGSqJgbsZEIXgp8AIV7A/1Kf&#10;QNDNX7jr5mLM5Iqb0EiUkSrPvq4gL6xQGYKtb2vYz5AU4vKtO2wUyda/XFm2/EkAe20kW+w45ILt&#10;xxLYtk1FX1tsX7bG0FjI99a0omLM+68Yrkl34JRcBKfkQvTxS8GMgDkSMsEiMdG3ELFcsXASJQU3&#10;RmvD34PNkZAha8DKTlljkmxpCAsLw/Lly5GRkcFdY1FkS8HWyCFbJJmDcQkd7Ei2TBIugpFlTRIk&#10;cT1tWWMxrj11ObFocdLF1tGBHtnSRp9keWLiND8MjdwNp5QiuG0oRNBJacliJzNi5l39C8JCAUKC&#10;ACFDgLBK4OpLkZyfg9Bzv5XAXjcHQ5MchbKHlSx7EC0C+7k2ROsOJBNhGgRhB7q4Hzf4uTsNYMiA&#10;Xtzr5qLvubFjlQu2Hzlg+zAWU9pg+7QnkguAwH+yMWxbHnqm5cMx9hEGhG7EhIBFmOYXwk/wLYQV&#10;KWMpG7nix19mSEiQNWDFxh7RKVtkf9bcuXMtZvTo0Vz7imwpWBPbypZKtOxGtkyKPhkrK2aIDUEt&#10;W2x0yjTZImjKSsiWKfdbIk/8WFikZGuqtzfGhMSi19IT9HvUhF8KsOhqHtKK+MkAgZ28iGkQ0RLC&#10;cpFsJQgYcGQO1waL41pvCMMFFaMEDPtlIVdGwT5hPwPs9fIKe1/6aN2B7NdKpbL1rfsJri0x2wHs&#10;+OM3eC+cX/KatWWTHa9csP3IBduPFGwdFrY8C1veniCHwwf9k4kJ+4vQe20Bui65iOELf8aQmctl&#10;kS5WnkzFdpLFj73MkZAiOWFlxt6RlK3r16/jwIEDssG2r8iWgjWxRLY0kiWGm7Rr8TjIlqYs+5oB&#10;GNmiksNlRTS2XT3CxZU1AgnB0pYtbeGaOC0AbhE/omf8I/TNeIS5/wHxOcD4P+LxYUx3fJjUnZuc&#10;sJMWDcN+WoJKs1+AsFKAkKSWrTQB/7fq/7jJhJh2PwyEEC6UMlXAk9OfQt+fgrmyCvYF+xmw90ms&#10;KbD3pY/WHdIhCClq2TrJtSXmVwCR80Kx+N/SRBqEshAutoy+slKw9eSE7cucPtm6UrB17InE3GJE&#10;XSmE9yHAJQ3otuI6+i48jFGzVmMaTRsvIQM6YIXJEngpsgb8PZQJEkJkDViJKS9Iypa1UWRLwZrI&#10;JltGHcirlixryZbB/nnZMn0poSnlTUAsW2JZMlu4CHxbfBljUQugDjSi5R68Ei4JWXBMyIXnz/mI&#10;eaRKgOF7Yjeedq9EI0yCh4B3DnfSmpSwkxUNHTNGQpijWjooJKtlixAn4L2tXbmJhIaqiXVUgqZh&#10;mQAhUMCT857GsCPWjXCVhwmXvcK+/xXxWbL3povWHYhoGZatTQD2/bQP0xPWIK2ggLtOsIVwsa9L&#10;wd6jFGwde4QdsxRsHWthTp/ke3JqoSra5XOoCA7x2XBOzEXXhacxPmAJLwcScmQ2EpNrAi9GlsLf&#10;Q5kiIUNywj7P8owiWwoVDllkqySTHjtBZ9EcZmzJocYG2hAtZZOClQTThMtSYRHDSJBGWLhypWXl&#10;kS72mgid/bPltMXLx2siJs0MRr95++AYn4N+G4vgf/QR/WFOfrCHXf0DgpcAwVstSntUdD89mZsE&#10;iCcP4w8m0IgU3a+1WhTZIiQLeHX9e4jOvsHV7/rrBPxv1ZOqpYdRAoSlauFaIUBYJKD7b5ORVJDN&#10;1VMoe9gJq9yw/dkzrTskQRCSDcrWnsICrNu4FrO2bOCuWQv2uZr7bNk2LGnLlrDjNQa2DUth27ek&#10;r9hMYOIvWXDbUADHxFw4RP6FsYGrMdUvjJclU5CYSOuClyVTkJCbskJChKwB+/wqEopsKVQ4ZJct&#10;vRN2A6JkAM0SRApZkijVjt7+dchWicDw5XmMLWcIU2SrtLz2mNkyhjBQx+D7Jy6rGrO3txdGBq5G&#10;n+iLdB+Ax4+5WHmv9If45FPpEEIECKEChNRS0SK0PtwRS3IucD/4CfE5j/BVwhAIvgKExQKENUxk&#10;K12AECPA6aAPph3bipH7l2Hkb8sQ9N/PtH733yZBCBAgjFcvIySiRYQrWiVtobflSZjxuGOtRBTs&#10;5FEu2H5MQa52jKV1hwQIAhEuko1Qt2zduXMbA6dO4F6XG/ZZSsHWMQRb39x2ygJ2zIZg61sK274c&#10;fa26D0zZ/wBDtxfCIT6TLi8cG7kNnr5zMd0viJcpKSQmz8bCS5Q+JESnLJAQIWvAPquKjCJbChUO&#10;WWRLvIzQ2Mm6UWiLlJZsafZ+sbJlAPE+KC0MiYgYzX3Keq/GoBYu9T2YvQdLCvE9GXNfXhPg6TcX&#10;Axf/Acc19zBoSz7CzhYiKa9Y64d34/i3IcxVL+MjkkX+JPK1giwl7IJlORdpueX3L6Ftej+0XdsP&#10;qzNvISH3ETqmj1RJGqkTIyFbCQIarG6JqtPrQpgkQJguoO6Spmib0A9tY/pBmCJACFNHxcgyRCJb&#10;pJ0NAkLvKbJlKaxoyS1cBHYSaSls+6YgVzvG0rpDnEHZIuneZwXORMShg9w1U2Cfk6Ww7euCrWdq&#10;/bKGHbcxsG2YC9uuXH2QJYYr7xYi8Hg+Bm54RI/rcF12GoPmkLO65vNyJYNkaeCFyg7lSoyEFMkJ&#10;+3weFxTZUqhwWCJbZNJtPdniRcp7Ci9cUuUMoUu42HI6MVVMZKU0GlYqXCaMXRf0XkSJLtjrIry8&#10;JmN4UCxcVl2mP4g9f8pCfHaxZKbBxslvq5bybVfL1iIBwgyBylHl6VUw89QuWq5aRD0qS+Ra9YhX&#10;6GsefydAiFBHpSRk67XdH+C7DZ4QPAUI0wQIQYJK7OYLEGap+0oV0Od0MBY/PKeSrXgBwk4BofcV&#10;2bIUVrKsIVsEdiJpKWz7hmDrm9OGObTuEANBSNQrWw/JvsZObbnXTYW9P7lg+2FhyxtTxxpY2jd7&#10;D/pg65oL267cfZDv5/FZhYi8XAy3tQ/gmJiHnnEP0GV6BqbPmstNkOVAESz+mTyOKLKlUOGwVLYI&#10;xmcjNAVepEpkS72EUHIZoQmwsmW0cJkqW8aUMQtmKaIl0qWWrZLnIDFm76kTMdlnOgYt+hXOKcXo&#10;nfYQcy8UcT+kxTROexvCEpVoVVr/Ip5c9jSEBeqlfTMFlSjNEyDMFlTL/ohwTRdQdX4drMm+Tdto&#10;ta29avkfka21Al7cXBPpxcWY9GcaBHcBgo9arohoEcEicrZaQLWd9fDtifHcmBTKJ+yE0hLYtnXB&#10;1jO1viW07hANQSBLCaVl6zyR29u34ODmzF1Lz8lB2qVLJaReuoREhiQR7P3JDTs+OkYjyhiLJbIv&#10;5zik2pOrXSnYPqzVF9l/O+dcHgZvLUCvDKD7mkdwCdyMSQEL4DMziJssG08AByc3tkZCgOSCv38F&#10;KRTZUqhwyCFbBOuJFiNbItGyVLYIZskWoSQSZEQdCXGRB1a0LJQu5hBj8bUpPtMxOiwJDisuo1da&#10;HiYdKED0g0LuhzKLw29T8b+VT+DTv3th8s0M9PrdD5/u6YVWG9qrpIssESSQJBhElsgSQxL5miGg&#10;6epPsPDOKdoOTa6RpopKBd37GWlFRRBGC6rEG8HqaBaROiJlJHqVpP/gY2tNSsoLKQWqTfFkj8bK&#10;u0D0fSD6gepPkqFMKkppL7ATS3Nh29UFW8/U+ubSusOqEtnq4n6S65/IlquzdEbO5J07sVIQSlgs&#10;CJguCJgqCPASBHir/+0vCJgtCFzbcsKOzVpYKlvs6+UB9llb+7mnFALzLgDjfwLcNhTh22XXMCxi&#10;L8YEroaXbyg3aZaGFyy7kS0JQZID/hko6EORLYUKh1yyJS/6ZEtbuGSXLWPkiSCKBBmUKUPXLUIt&#10;VyXLCS0QLpFAap4Fed4evnPQf8EvcEnIxqDNuQg/m4vEPON/oI/4dyn32sqsqxh6bCEarG+pSn5B&#10;9lQR6SICRvZp+Qk0Ocbwg4vRe0ugKiuhWrbapDrgm4RRECar0rnTOiSaFavOWEjKrRXgcmIG168G&#10;a05I7AGpe1t6swh+f+XC6/dCTDoAjPkeGLYTGLoDGL4LGLFb9afHL8DU3wGv3zIx73welS+2LXuA&#10;nVyaCtueISytbyqtOyyHIMRLytZessxr6ybMTIyRHA8rW4RFgoBZggA/QUCgWrIiBQHx/v7cvckB&#10;ez8K8sM+cxa2vFyQX9YsuFIIr0NFcEnOQo/oO+gX9RtGzoqBt2Ski5cqXXACZE0kxEgu+GegYCyK&#10;bClUOMqTbBFY2SL/5usbDytbbERHJ4yUcNe1ykq8Jhsi2RJjoWxpGDF3A3rG3oFDXCZ8DuVj9cNC&#10;WX+Qv7+vqyoSRUSJ7MvSSBfZqxUkoJpfXTw1+hlVAgySzXCnOoX8cAHCBHVEjMgakSySNGOdAGGj&#10;AGGLgFr7GnP9PS5o3p+4LGDKLw8wZFsx3DYUwyW1EI7Jxfh22VW0DzqAzzyT8fHIxfhycircFvyK&#10;PgsPocey/+CYmA+npAL0XluEgZuyMWJHFmIytZOf2CvshFMXbD1jMaY+25eh8lK07rAMgkCSZPCy&#10;9TuA4FkzsOK/81wfZAlhdOPGnGwRlqola44gYKEgYI0gIPXcOW6slsLei4J1YJ87C1tebpILgFX3&#10;CjDzaAEc4+/DOe4hnJedxRi/JZjuG8yJlLFwUiQnEmIkF6w0KJiHSbKVmZmJe/fu4erVq/jzzz+x&#10;detW/Pbbb7h8+TIePnyI7Oxsro4UimwpWJPyJlsaVNLFv24OxsoW2ydXT09d68BEsrixmDGekr1o&#10;npg8cRz9/uK2sRiRV4qRVizvD/BBp+bjf2lPQkhRy1Ki6rBiKl5kOSBZHkikSiNWpNwOkWwRSBki&#10;WRsFVNrxAmXytXSur8cN8pvn2afz0Ds9E46JBXCIzUS7GdvRustQ1H+tKerUqY1atWqidu2aePnl&#10;2mjUsAFGjxyGCR5jMXmSB8JCAhCzdhsmJv6LnnH34JxcRJOhzD5r28lceSIu+wFipch9gLgCFTV/&#10;acjV00XrDoshCCRJxjZ8636i5PXtALZsWgf/jWu5OoT07GysrFy5RLCWCQKWS0S5ogUByTGlkTFL&#10;YcehCzahiiX7raTaZV83BXPvSUG1LNnzxwfolVYAp+QiOK+4hDGBK+HtG8LJlCE4QTIXCSGyBFYK&#10;FKyDSbL177//Yvfu3VSwLl68SKXr9OnT+P7777Fjxw78999/XB0pFNlSsCblVbbkhJMmiTIEVrbE&#10;cmOx5JiFbtlS3YcZYxEl/mjS5FU4rLgK5+R8jNubjbkX8hGXLW90o9c/fnj35y4qfuqCd3/sgqfS&#10;n1Wla9cIFWGkOvkFiWJNVL82RsDLMa/h3d+74N2DXbi2pWAnUxVxQrXidj7dU+GaBkzeCXT3jsFb&#10;77XBm282RcOGDVC37sslokWoVbMmXqlXFyOGDcZ499GY6OkO3xne2JgRh7TEVViTmACf+D8wNOkW&#10;Bm4m2cmKEJNZRFNEs33LiVyTcGuz4MZx+PyzGcIo9edUzFjRsQd7BLz4Y03MeXiYa0OK1h0WSsrW&#10;z9lZWBW/BnMP/MLV0UCWEUYJAuYKAsaplw+KZWuVICCJ7NWKieHqajD0/8TQdRZWrHTB1jMWS+sT&#10;2Hsy9t4USiF7Pyd8fw+DtxXCOaUQDhF/Yvy8DIyfQTIYBnJipQtOnExFQpbMhZUBBetikmzt3bsX&#10;x44dw+HDh3HkyBH89ddfVMBOnDiBgwcP0j/ZOlIosqVgTexftthr8sMJk0QZgjGyVSpcfH25UGV+&#10;ZERLSrbMFS6C1wQ0bdoEnQd4wj/jOAYl34NjQibcfypGwN859LeY7A9ZuRh2ZhF6HJyqSoAxhpEu&#10;MSsEOJ3w4errgp1AyTmZkrMtSxmzJwcOiQXo65+Iqw+BUaNHo2Wrlmja9A0qW7Vr11LLVi28XLsW&#10;ateqiXp162LI4AEYO3oEPNzHwGuKJ9amrEFS3HIkxi5HYtwKrExIh0/iYfSKu4fRe7KRmKs/E6Wl&#10;sJNwSyfS1sJhu5dqmauHAGGcWrA0kOMGRAd5E7445sa1IUXrDgsgCGsgCFu1ZOvixQsYHjCdK68h&#10;LT8fgb16YYo6IUaYIGC1ICBBJFvk3+kffICMv/7i6puDsZ97qfeTfc2c99ncelKw3xvs5f91eYKe&#10;1XWnAP7H8jF8Zx5duuwY9S8Ghm3FBL9ITJOQKxZOnoxBQpTMhRUABdthlGzduXMHx48fx7Zt23D+&#10;/HlcuHCBChcRrWvXruHmzZtUvBTZUrAH7FO2CLaTLYJRskVTz4tekxAtQ23IgUa2OOFSC1aJaFki&#10;W1MnoEXzpvjs04+wcUMqEtZtxeyMI3BacxsuqQU0BbDfsQK6XI39QSsHyfk5cNk5U5UsQ5O1kCwt&#10;JMsME9TLDncaL1vsxEkXbD1jkaMNSyH7s7wOAb3Si9B5mB8cHBwBFGPU6FFUtt5443U0aPAKlSwS&#10;0apRo7r677VQt24dDBzgRpcSuo8bBU+PsUhPjEbCmqWIW70EcWuWIiF2OZKT4xCedgD9Uh7B60AW&#10;NwY5YSfgck6o5WTJ3fNouKCV6hBtcpQBkS5yJAFZFsuIlmmyFcHJ1hXyGTMgW5M//hjj1ZkGyXLB&#10;VEHARrVgaWSLLCFcN2wYV9ceMPW9NracsbDfE8r6/3VZINd9k6ymax4WIvIqMGov0CMuB71WX0eP&#10;4N2Y4j+PEyyzZUtClsyBnfQrlA1GyVZ6ejqOHj1Klw8S0SJLCIlckSWEt27dorJFrhMhY+tKociW&#10;gjWxumyZnRzCtrKltd9Jh5xwssXU05Yt7Tbk2l+mG23h0hYt6fsxRKsWzfBRm/exYW0CNq1Lwub1&#10;ydiyIQWz0w7CJeY23cPjGJ8J/3+IHKl+myn30rKOP49ULR0k+7XWCxC2qvdt7RLQ7I/PufK6YCdO&#10;uiYRul63d9KKihF+vhhOKcVYf6IY3bt3Q48e3VFcXAD38ePw1lutqGy98ko9Klc1a9ZAjerVUKtm&#10;DbqM8OXatdGvb2+6lHDM6BEYN2YkkuNWIGbVIqxZuRBrVi1C7OolSE6MRsb6tXBPv0Hff7nfbzlg&#10;32cp2DpyQM97I1kzSZSLSBc5yHu3+kgC8tpm1b+NlS3C05VI6vetEIQNmJT2H3IAdHX6litHzp0L&#10;dHfHcEGgES2SACNGELBZELBNIlFG9Jtvcm2IYQXXFPmRA1v3J4b9rFjr82IPsPepD7auOSy9BQzY&#10;kE0jXVS8wvdhiu9sLtI1baY/L1QySRU7sVewM2YYKVsbN26kCTF+/vlnTrZIZIvs1fr999/xxx9/&#10;0L/fvXsXWVlZXDsaFNlSsCZWly2zsaFoqSmRJR1ywi0jJEiIli7Z4urKDiNcFspW61Yt8N67b2Nd&#10;ehzWZ8RT6dq4LhGbNyQjfcMG+Cf8imEpt9EzMRsDNgOzjgMr7hRaJdoVX/AQzX76HM1+/RzzHpq+&#10;9MkaEwd7Iim3CP3XP8T4TVm4fL8Affq6UuEqKsyH5wSPEtlq0KB+qWzVqE6XE5K/k6WEffv0wrCh&#10;gzBq5DCMGjEUiTFLsXrFAqxaToiiwpUYvxLr1ybBJ+konJLJ/i1+LGUB+/6aAtuWuTRb/nmpcJED&#10;uEkkiwgWic6Sw7pJtGuGgLd2dcDKB1e5+lI8XYmkft8CQdgI/7SL+POvIxgyfYpWmRU//ICwgICS&#10;aBY5U4tEs7Y0bIiEzz/nRIsQ42ZY+MpKtAhl0efjCPt/wVjYdkwl6iowfNsj9F1fiK6rbmFA+HZM&#10;CFwGr5mqDIZVl1RTBOtxYoY2RskWyTpIlg+eOXOGyhSRLbJ3i0Sz/v77b7qckFw/e/YsDh06RKXr&#10;1KlTXDsaFNlSsCb2K1tlgOjsLF3CxSEhWmUnWwSRcFkoWx9+8C7eeP01ZKTGYG1abIl0EeHatD6J&#10;SlfKhs2Ynbwf41IuwSUpBwM25sHnUDEWXMq1inQpSENla91DRB4AHuYCQ4cNRufOnZCflwUvrylo&#10;2bIFla369VXLCIlgVa9ejf5JqVEDrj2d6b6tkcOHUOmKi16MlUsjsGJJBFYsjUD0ioWIj12OtekJ&#10;8E85BOfkQsy7yI/FVOSYxLGTQUth2zeWL9LdVNkyNbK1RZ3YJVKAMFuAMFMV5fpgZXf02RXE1WdR&#10;ydZmKltpaRfRrfOXWtfnL1mC0eq9WZpo1oYnnsAmb2+s27OHlomfNg2xAwZoyRbbjxRlJVu27Otx&#10;h/3cmwrbnimQnw/z/8vDpF/z4ZqaCYc19zBo4a/oHuCJZ1dUwjeRXThpMhVuUq9gPzCCZbJsbdq0&#10;iYoWkSwNRK6IcP366680ynXjxg26pJAsJdy/fz9++OEHrh0NimwpWBNFtqRQyZZRwuXFJ9igsiXa&#10;t6URLdsJF8Ey0SJ8+smHaNigPlKTViMteTXSk9cgIyUG69LisD5dE+ki0pWKlHUbsHjdjxiXeI4u&#10;ZXNbX4BxezMRdaWA+yGrID8kWUXf9PsI/xm4lwOMcx+Drzt0xK3bN+HrNxOtaIIMlWyRaBaJalWr&#10;VrUkulWjenU4O/Wg+7aGDRmIwYP6Y82KBVi6cA6WEBbNxYqlkYhZvRRpKbHwjP+LRrYiZIhsWTKB&#10;Y+vKCduXMQSe/0klW2TZK5GtXepz38hSWLKckOw/DFMd2E0iYO8s6oRe2/24djwSfsM7nSLxf/+L&#10;prLVrdshhAZHYvaenXRsy3bsgE+nTphYuTICBAFLSMILEs0SBKzfvp1rL+3ePSRv3VoCe13h8YT9&#10;zJsK2545JOUBi6/lYvrhQrgkZ6Jh1AB6/MfzSc9jhl8oJ1CG4Cb1CvaJhGSZJFtkCeHOnTtptEos&#10;XCTKRZYVkgjXjz/+SPd0Edm6dOmSIlsKZYYlskUSNbAT9IqHAVmxW9mynM8/+4ju8UmOX4WUhFVI&#10;TYxGWtJqKlxrU9lIVzI2b0jBpg1pSN6wHePTrtE9PS5pxeibcgNLb/I/ZBXkI6WgGD5/FqNv4kOc&#10;uZWPSZM98cmnn+L4iX8RGhqC1q3fKtmzpVlCSGSLRLc0OPTohv79+mDIoP4YNLAfVi2LwOIFYVgU&#10;GYZFC8KxdPF8rF61GPMTt6Nf8iM4xd2gG+DZsZgKO4EzZhLHlrcmbN/6SCsqRM89vqWypYFIF2Gx&#10;OtlLlABhrgAhQMD/pjyBZyc+h9ALv9E2Zv1wEk8+PQqCMByCsBKCsAnu7scxzWsCnq8yHDGnT2P0&#10;M8/AS53anUSzNhFCQ5Hx6BE3pvKCEtGyPexn3VTY9iyB7Dsd9eNq/F/Ik6okSGkC6i76HEN9V2H6&#10;zCBOqhTBKsdICJbJskX2XxHRIkJFolkkqiWWLrJ8kIgWOXeLRLeuXLmiyJZCmWGJbE33noRpErCT&#10;9oqBHukSLz/UKVse5U62Onz9JY14JMQsp5noSPrvpPiVSEmMptGu9JQ1dImhSroSsHFtIk2kQZJo&#10;bN2UitgNuzEu6Tz6p2bBMSEbI3flYOHVIiTkyHtWl4KKqGuAawYwbz8wxTcY773/Pvb/+gsWREXS&#10;yJZmGSHdp1WjOqpXr4qqVV+iEPH6rmsXum9rYP++GNC/L5YtmosF84IROS8YC+aHUOGavyIBIxIv&#10;o/9mYPkdfgy2gJ3wGYMl9dn+pWDLvnuki5ZskcOMV+Vep9e8z29Co7TWeGr5MyrpmidAmCVAmCzg&#10;/8b/DyNTyB6tkWrZisS7725BanIcqldzoq9VFeaXRLPSBAHbW7fGRk9PbtzGjr28YYt7Y59jRX2m&#10;7L0ZC9uOXIz+fSWE+eqMs+Sw+ngBrWMi0SH8b0wIT8IkX5LBkJzVpT15H+MzAUO9R6vwGY2J0324&#10;MgplhIRMGcIo2dJAJIoIF0mUIY5yEdki0S8iWopsKZQ15srW5s2bJVm0aBGmeU3kJu7lHwNL8hjh&#10;EssWoTxGtjp9055OxEkWOpL6Oz5mGZUuIlzJCatKpItGuuierngqXSWZCzeqpGv1hr3wST6GQUm3&#10;qXSRs7rCzhRgzSP5sxeaArsnpSz2p8gJWY7j+zfQKwNwW3kSn/YYhq3btiI6ehWNbJFztkhkS7Vs&#10;sBoVrJdeqlIiW106dURvVxf0d+tDI1yLo8IwPzwQ88IDMXduGHyjEjAs7gL6rAcW3+D7txXsxM8Q&#10;bH1T22HrGcPwy0vwxN6n8MIP1dH55FjMfvA7V6b374H4+oehqmjXQpF09W0EQZgJQRgLQfgUEyfG&#10;YuzoYahebQwEIQy1hAjEkb1ZJJrl5saNVwq27/KKre6L7YeFlikGkguApHwgtVCFHJFeW8Hekymw&#10;bclBTNZdfJbeW7XclshWhmo5bt0YJ7htuwHHhFw4LDqJYXO2YIL/QkxTT+aHzBqFmv61VEloyBLe&#10;sQJaTW2NyTOm8xN/BdsiIVLGYJJsEe7fv49//vmHChdJjEGWEpKshGLZIkkzFNlSKCvMlS1drFu3&#10;roLLlg7hUsuWRrgqgmx169oJVV54AavVqb9johdT8dJIlybSRZcXkj1dKTHISI1V7ecikS6SuVAt&#10;XZs3ZSBm7XaEZhxG7zVX6FldI3arMhiS86HYH7zGYu4EgJUrXbD17J2EHGDBFahSKy/9D/M2n0J0&#10;8jq8887beOONUtnSCJZGtggdO7RHLxdHGt3q19cVUREhCA8NwPS5KzB85RG4xt2hohVyWiV2bN+2&#10;gp346YOtKwVbh4UtbyyTb2Rgxm1+/5SY5MJceJ5OwftbvlNJF0mmMaYhBGEuBKE9AgJm0VUwLs6O&#10;ePrpAAjCbtQRIrCpbVusT0lB+sOH3Hh1wfZdnmDvxdr3xPZDSMwDEvKAgL8fweOHR/D4BRj3o4rx&#10;P5cy4cdH8P8rGwuvkb2UfNv2AHtvpsC2JcUny13wySoXfBLngk9SXLjrUiy4cQKCv+qwenqOIpGt&#10;NAFCjADfC4cw93wBxn5fgB6xD+G66iJ6h++Dh28EvgrvqDo8nECW6Aaqsn42CXyDn/wr2AYJgTIF&#10;k2WLkJ2dTfdl7dixAwcPHqTJM8ghx0S6du/eTVPFEwlj62lQZEvBmtitbLHnWZU54pTq7DWNbJVG&#10;t9hy5UmyNPR07oHKlSvR1N/RK6JoNrrVKzXSxUe6NNJFhGutKImGJnMhla6NacjYsA5h6QfRN+4W&#10;XNJAJ/A+v2ebJV3mTAQIrFTpg61bHlhysxi9ku6iV2oR+qTkoN3UdLzToQ8aNm5C92y99JJKtqq+&#10;VIUKF+Grdm1pkgwS3eo9dBwmL9mOXstO0dT+TslFGL0zk04gU8v4t/fse64Ltp4h2PrmtmMOcXn3&#10;sSLzCpY+/A+CB5GtjggMnE2PicnMzKSrZD799BsIQjpWNGqN9Lt3uXEaA9uvvcOO35b3ouln4XVg&#10;xLY76JORg7d6TkGniH/gmFwEh4R8fLv8OrosuYRua+6jx5qHcIjPof9XXFKL4LoWtM7E/bmIfsC3&#10;X1awz9FU2PZYmi38THXMQYA6G+dWwai6L06vqUoeQ6SJHAhOZIssJUwU8GJsDRpJTMorxuLrxRi0&#10;4S59/l/H/oCnyXJcjWwRlguqpYgRAupE1uFFQMG6SMiTqZglWxpIlGvv3r30myZJoLFlyxa6p4vI&#10;GFtWjCJbCtbEfmXLQwX7uizwMmQUYpFiD2s2IFvlEdeejqhc6VksXzJfnf47EiuXqcRLFe3SjnQl&#10;xa2gyTRU2QtVmQtJIo3SzIWlKePJ8sJ1m9bDL+k3DEh5iJ7J+XBNy4Hv0Vysvl9Il+SwP4wNYcwP&#10;dEOwolWepYv8Vt379zz021hIhZZkD+wRn4uO8/7Bx+Pj8d6AcLTu5Uf5xDMV3/ptRtd5f6Lbimtw&#10;TCxAz/QiuG0Ehm3PwsKr+WW65FOMqZO/8ob/5b0QugpYuHAhPRqmXr16lEqVKkEQ0rCpSRPuGZgC&#10;25+9wo7blmNPzi9G1NUiDN6SiR5xWei+6jY6R55Ey44D8cbHXdGo1Seo80pDvFy7FurWeRlNXnsV&#10;Y0YNx4QJHvDwmQW/ZRsxMe4o3BJuwzWJCFgxRmy7h5hMvi9bwj5Pc2HbJcTnPcQn6T1pVEkI0k4Q&#10;8+Tep/TWX3L7PIQp6mydq0WRLUKq6rXFD84iMS8Li26dwaLbZxB1tRhDNt3Dh8lL8MSSShBGCRAm&#10;qCNjRLpWCHh+1fPwCJjKC4GCvEgIkyVYJFsEkjyDLCck30DJAceGRIugyJaCNXk8ZYugZ0mgLljZ&#10;EgtXiWyVLifk6pcz+vZ2wbPPPI0lC+di6aJ5WLZ4PpZLSFdM9BLESuzpKpEucaRLs7xQHelSSdcG&#10;hKQexPj0a+idkodeyQ8w82gRoi7nITmf/8FsK8q7bGlIKSSRLmDy/kfw/FW17GnYLmDQ1mL0W59P&#10;cc0ooq+N2Qe6PGriL3kIPp6DWDOijRUZYyadlhJ59180nvk23Ma60WRaZL6QmpqKHs2aoYMwGpun&#10;TOHGYQpsf/ZKWY2X7CWdfKAAzgmPMHZzIdqPX4b3OrqiaYtWqN/gFbxcpzZefpmcVVcdtWvXxMsv&#10;10bjRg0xcsRQeLiPwURPd4SFzsLalDWIi4/F7JitmJj4L3rF38eIPUDkJXLwu+2TBLGfA0tg2yaM&#10;PbYGQrj6iAMiWZojD7aVypZW+cOrEXpFlYHzxak1VcchkLqkDjmnTiNb6kQZX+0dhG4ZEyF4CBC8&#10;BIw+vArL795A14SleGlqC/qaMEckW0Ta0gS0iH6LlwMF+ZCQJUuxWLbMQZEtBWuiyBb7uj4Y0dKL&#10;qW3bH4MH9sFTTz2FherU34ujyJlLpeJFDrpduSxStbxQYk8XJ12ilPGaSBfd00WzF6YhY+MmLF6/&#10;H14ZF+AYn42+6/Lg8WMuIi8Xcj/YFcyDLAEk+7pW3QeW3irGwiv5lPn/FdHXiFwRwbWXKJa9wU46&#10;DU1AzcX1jwC64b9rj67o3r07XFq2RIggYCs5T0uib1Nh+1NQQX4pMXof0C36HjxWHsC/Nwrwdcdv&#10;0KJFc7z+ehOVbL1cG7Vq1aAQ2SLLchvUf4UeBD5uzEh4jB8L3xneSEtchcSYpYhX/yIqJGY7hqXc&#10;Qu+MAgSfKr+yxbarYew/a1TL98jSwZ3qg7wnq/ZQPbnoqZJyA/bPQfu1Q6hc1V/SAmFXD8H99zgI&#10;IeolgKxsEZIFJORmqpYnThUg+Am0/PvJ36nki+z1Inse0wTUyPgC78atwNMrq6FZpAf6zB/JC4KC&#10;5UhIklwosqVQ4VBki33dAFJRLa3rcsqWsW0YW840pkwcB0EQ0PHrdgifHYCoyDAqXqx0EeFS7etS&#10;JdIozV64HImxqqWFmsyFRLpIIg16MHJG6fLCLWRp4cZUbNuUhg2b1iN+ww5MSjkDx/hM9F5XjMGb&#10;s+h+IfYHvEL5hZ3EGZrM2RPsmOUe+5qcW2h68BOaHCDyxAmsPHECKSdOIOPECa5Pc2H7VAAm7FfN&#10;qT7t74fJXj4ACtGlS2e0aNmcHp3QoEF91K5dSy1bNVV/r1kDr9SrS8+nI0sJx48bhSmTPJASvwJx&#10;5BdQ6l9CJcSuxPKUjRiVcp3u55pzge/fmrDvvzmwbWpY9ugiXlrzsiqr5lYBwg7RAd4zVdJVN+AN&#10;1F34Bp4Or6ySJZI90FfA5H8zaBvTzm9TRaVimGWEGQImX8pAHb/XIUxStxeq3pdF+iNJZWJVEbQF&#10;j05g0f1rCPgX+Db1DHrEZsJp2TkMCUyEz8wgXhgUTEdCjuRGkS2FCsfjK1sEM4XLJmiWIhoxPmPL&#10;mcHI4QPpZKJKlRfRo1sXBM+agflzg7WiXUS66L6ukuWF4uyFpdIlThlfEumiKeOlIl1EvFKRuHEH&#10;Rq3+ly4vdEzMw/AdeTTteEWKvrDLFcvzkkVjYCdwLGz5ssTQe8KO3Rr3wbZrDdg+jaEifWbJ9xK/&#10;o9k0vfiS34vRps0HmDjRE8WFefj22y6lkS31OXWaiFZttXDVq1uHnk83YvgQjBk9ggpXwpqlWE0T&#10;C6kg3wuTE1cjZv0O9EvJQt/Um3bxPYz9LEjB1mFZ8vA8Kq1+QZUNcJuAF/fVxItrauLpFZVU0kWW&#10;9xFBImJEjjggfyfCRfZ3+QqIuHmspK0vdwxQRbZ2CPj4iDN9rXHgOxA81eVJXRI1WypAiFaJVuVt&#10;VRCbf48bV8A/RXQvsHNqMTovuYIxwTHw8p2NaRJndSkYiYQcyY0iWwoVDruWranWli2CRlSsIyvm&#10;Y2qiDWPLmc7USe5wcvgOLZq/ScWrU8f2mDB+FObMDtCKdGn2dBHhWrVck0SDj3RpDkZO4w5GVmcv&#10;LIl0lUpX3IadmJzwNwYl34VzcgHcfwLCzxVj9YPCcnW2DQs7YWVhy1cE2ImcKZM6W8K+F/reF/Y+&#10;5Lwftk1rwvZtDLqeCQvbl7n9WYOYzGKM2lOI8RseISuvCF+2awtPTw8U5ufgu+++RcuWLahskaMT&#10;iGDRs+pqVC+JcJEkGf3cemP40EEYPXIYhUS1Vi2LxEr1cmvyvTAxfhU2rE/BmOSLNLq1+iE/lrKA&#10;fV/MeX/8ruxFmwMOaPOXQ8lrY46vRpudDvhga3fVfiwiR2SpIJGuuepz5Uikyk/AjLM7aJ0vtw9Q&#10;RbaIbP3ljLmXjqBWQGNVJIxEykg0SxMBI1kLUwR4XdnAjUdDfDYw80gORuwqpOc8Oiw6jeFh6zDR&#10;L1LygGQFHUhIkbVQZEuhwmG3skVFy9ayZU/SJTog2W7GNAEuTt3x2Scf0Q3hn3z8IUaNGIyoiNlq&#10;6QpnpEu1vFDqnC7NGV0piWRPV3SJdIkjXUS6Nq9PouJFhGvT5rVYvXYnAjP+Rr+463BJK8LI3QWY&#10;eTgbMY9svwdCLtiJvLGTV2tjzoTLEOxkjoUtX5aw7wcLW55grfth27UmbN9ywfZjzb5MZcXtfPTN&#10;yET8X0BBIdC5SydM8HBHXu4jODk5olWrllS2yN4slWzVoAkyyJ9Eukh0q4+rC11KOGLYYCpda1Ys&#10;wPLFc7FsEfmeOI9+L4yLWY61GYmYlPQvPXx8SRkeDi6Ftd6T5MI8lRyR5X5kTxaRLhIFIxEqEqny&#10;FfCcz0vomuKBV5Y0U0nUDgF1tr6ORoFvgxxUTEVLk0CDyFiKAGGtAGGDgPd/74bEwiyuXzGxmUDg&#10;P1kYu68AjgmZ6L3sDIYtPgj3mZGY7qtIl04kZMjaKLKlUOFQZIugFpoSsbEHwZFPtuQ+UJns5Ro+&#10;pD+++Oxj1KpZHW+++QbGjBoqki7V0kJdkS4iXXFrSg9GTtYcjEwiXerlhdKRLlWUa/PmDCSt24y5&#10;a//AgKS79IBkkllv0k9ln1rZEoyZzNsSa0yI2cm2PU68NbDvhxRsHWvBPitrwvYtJ7bsyxSW3siD&#10;U0Imtp8GCosAB8ceGDd2NLIe3UOfPr21lhFqlhBWr1aVipaKaujp4ohBA90wbOhADB7UH6uWRmBJ&#10;FFlqrVpuvXxpBGJWL0V6WjyGrzkB1wxgtR2dv2VNqGwRQSISlaDKLkjli0gXWQ5IlhkOVzNNXY7s&#10;+yJipXmdJMIgdUl2wvXqbIdbBHxxuB9m3/8dqUUFXL8sZNlmXFYRIi4VYsim+zQlf881t9Bn/i+Y&#10;6L+AF43HHQkRsgWKbClUOBTZ0sCKVllLl0r+LJEtsWTJKVssn338IZ555hka7fKf6Y3IeSFYGFma&#10;vZCNdJH9Cyrp0iwvLI10aQ5HptIlGelS7eki0rVtcxq2bl6LiPV/wDUlH84pRXBMyIL37zn08Et7&#10;2A+hoI09TbA1GDvxLyvR0sCKipywfVmLsujTGOKyVUcijM64T5cR9unjiqHDh+H2resYMnQIlS2S&#10;IOOVV+rSZYPVq1dDtaov0T9rVK9G/3Ry6Ib+br2paA3o3xfLF81F1PxQFRGzsWTRPESvXIzFSZvR&#10;NzkbfdIzuXHYGvZzYMp7Y8r/geSiPDy19hkVGc+oolJEvog8xQkQxoikylv9Gkm0QWRM8/oYAU9t&#10;eQZPbX8GT217BqnFlmepXXGnGAM33KN7upxSitF+xlb4BEbBZ2YgprHi8bghIUG2QpEthQqHJbL1&#10;8OFDXL58GefPn8edO3foa/LJFsGWskVgJct80bEc+5UtqfZGDR+Mjz58nx7y2fzNpnAfMxyB/tNo&#10;pIs9p0uVLp5Euvh08RrpKol0MXu6Nq5VHYysOaOLZC/cvjkN27ekU+kalXwVrknZcIx7gBl/FWPZ&#10;raIyPauromPOJM3eYO9B332YI1qG2jQHdryWwLb9OEIOUff9u5D+wua3//IxYPAQ9HJ1xdkzp+Hu&#10;7l6yZ6tevbqoWaN6iWxVq1ZVJV3VqsKhR1e49e2FgQPc0L9fHyyJCkPk3CAV84JpQqGo5aswIv48&#10;RuwqxsLr/DhsAfv+64KtJ8ac/wdi3v2pM9768WsV33+NJyY/pUrrrhErCZ7ZWFmrT/aXH+aOh7z3&#10;kZfyMf7HQvTfDPSIzYJL+I8YG7QaXr5hvIQ8LkhIkK1QZEuhwmGubD169AiHDh3C2owMpKelYe+e&#10;Pbh58ybWr19fwWSLLaNCSjgMoi9lvCSWLSVkRcuksepBX3sjhg1Eu7af4Y3XX0Orli3QvVsXBPj5&#10;cOd0lZ7RpTkYWSVdbKQrhZ7TVbqni6aMT4+nmQupdJHlheooFxGu9Zs3IjLjF3ilX4Bz7H30XVeA&#10;Kb8VIOJSET3cl/1Bq2A+7OTM0ATNXmHvQc57kbs9FnbMxsK2Y0+wE2hLJtKmQPZtDdv6CM4JWXCe&#10;kYBuLm44/OcfmDZ9Gpo3b4bXm7xGE2SQZYNUtqpVxUsvVaGZWqtVewnfde2M3q7ONFFGPzdXREWE&#10;YF5YAOYSwmchJGoFRq04CKf4h1h93/KojLmwnwVdsPXEyP2+vOhTE8JsdcIMct7WaDUR6n1dkSrZ&#10;YuvJ+RkhZxAuug5MPwIM3FKI71bdxsAlf2JoSDqmPo7SJSFBtkKRLYUKh7mydePGDWRkZOD777/H&#10;wYMH8cMPP2D/L79gw4YNFUS22GvamCUxWrJluA/NWMyRLXZ8Jo3TAIba9JrigdGjhsDFuTtebdyQ&#10;TlDatfsc/r7eWunilzHp4g1GupI1kS6ytDAeGzK008VT4VJL14bNG7Fq7W54pZyAc9xD9N1QjNHf&#10;AxGXgeQC/getgumwkzNDEzR7hr0POe5JrnYMwfajD7auXMg14WXbYmHLyk30vXwsul5MoxvOc3/F&#10;rgN/ITRsNpWtJk1eQ926dWhki4hW1aovaclW504d0aunE/r26UWJmBuE8BBfzAqPwLDInegXfwO9&#10;kh/C90gWUgqKuL5tBfuZ0AVbTwq53pfAMz+q9m1pDjRerd7XRfZtkQOSdwsIuLWPq2cNSKRr5b0i&#10;zDpeBJfkh3CIzUTPyEMYPT2CF5KKjIQE2QpFthQqHObK1rVr12hU68iRIzh16hSOHj2KvXv3yixb&#10;ZYHxUqNPODhKDjvWCJcOgdKKfKnLmJQCnpchk8ZpBIba1LxOpMtr8nhM9BiNunVfRuXKlfDVl58z&#10;6eLJGV2lSTTE0hUnki5xlIue0UWES3Qw8qZ1JMqVokqiIZKu7VsykLxpF9xj/6bfK51TgMFbcrH4&#10;etn9ZrmiwE7OjJ2g2TPs/Zh7X2x9c9owFrYfXbD15IIVIjkm4GxbcrWrq222zMQDoMkTnFOK0WfJ&#10;MXzYfZiWbBHJIrz44gv0z6ovVcE3HdvDxdkBvV1d0Kd3T8yKWIrhC3bDac0d2lav1CwsuFyMjOKy&#10;zZzKfi5Y2PK2Yv7dv0szDZIEGNtUsjXwwjykFOVz5a0N2fObVlQMz1+L4ZhUiH5+8fDy8eWlpKIi&#10;IUG2QpEthQqHubL14MED7N+/H7/8/DMVrX179+LSxYsyLyOsQGjJlkTmQ/oaK2SmwUqQFGwdc2Db&#10;ZNvVda2PqzOavNYY1atXRdcu32Ca90S6l0GcRKM00qVeXrhKO9KVRLIXUulazRyMrN7PtS4Jmzck&#10;0z1dZD+XSrzSsWNLOhI37sKExOMYkPIIzslFGLD+Hub/V4SYh+X7rK7yTllO8KwBO3llYctLwcqA&#10;lBBIwfalr19z2peCbcfS9qRg2zalD7aOLsR1yJKyOWdzMHxHDvpvAhwTc/HtsqtoN3Mn3u0fiqYd&#10;h6Hxx93R6P1OqP/2V2jwTnt0Gh4AJ59YOIfuQvflV+GUXIg+6woxdAcQdkZ/f2UF+xnR9VmxBmyf&#10;hmDrW5OUAmD57SIM2XwfDon5aDfrZ7R3HYdJU6bxUlJRkZAgW6HIlkKFw1zZIty+fZvu2/r5559x&#10;8eJF+pq8CTIqEIxslezF4tAtW9PUsK9rYCVHCraOObBtsu3qu0Ygywvff7c1mrz2Kjp8/SVGjRiE&#10;xQvJ0kJNpGu+VuZC1Z6u0v1cRLpIunhyMLJYulRJNBL0JtHYumUt1qzfjYC1/2JEmuqA5BE7cuH3&#10;Vw6iH5Ttb5wfV2w9kbIm7ATRGNg2NLCTc2Mn6Wz7xvQlB6aM0RIM9cE+L1Ng2yLJdZbeAnx+f4QJ&#10;+4FRe4C+a3Po4biOifk04kHmYI7JxXBKzEKfjGwM31kEj1+A6X/mYN75XCTn8f1I9WVr2M8GC1te&#10;btj+jIFtQ27I+xKfXQS/v/Lgtj4fnReeQ5sRi1Hr1VZo3qIVPCd581JSUZGQIFuhyJZChcMS2ZJC&#10;kS0dMFEtjWyxaEkX04ZGtnQJFys5UrB1zIFtk21b1+tiJnuOw8D+vfHJRx+iXp2X8d67b2P0yCHq&#10;g5HnlEiXdiIN5mBk9fLCknTxmv1cTBKNkkiXZnnh5nRsUy8vjNxwCMNTbsIxMRvDdhZj8v7Mx+bs&#10;GwV5YSeGpsK2R2An6CxseRZj+qiosM/KGNg2NJAlZYm5wJqHwJLreYi4SFAl3om8TPaCFiPyYi4W&#10;X8tD9P0iJOTwbRjbl61gPxssbHlrwPZpCLa+pbDvyeLrwMg9RfTsxna+e9Dk4254uV4DVKlSBU2a&#10;vIEJE6fyUlJRkZAgW6HIlkKFo0xla4rEaxUViaiWPgzJljnCxZY1F7Zdtg+p13QxdZI7PMePRtvP&#10;P8Xzzz9Pz7HxnupBhUsq0qU5GFkqc6EmiQZdWpgaS4WL7OcqyVwoinQR8SJLC3dsycDmrRuwZONv&#10;cI6+DqeUIvRMzcfUgwV0KQn7w7kiYq2JzOMEOyk0F7ZdAjshZGHLy42+sVmKLe6F7UMfbF05Macv&#10;9rkb83kxFrYtudo1BbZffbB1LYF9L0j00evAA/RKL0K31Q/Q2tUXdRq8Rs9Uq1W7FpWtWrVexrjx&#10;E3kpqahISJCtUGRLocJRZrJFREsMe708oWfpn/Z1/VEtFrZNVram6eiPlR1jpMcU2HbZPqReM4jX&#10;BIwfNxwftXmfplVu2OAVjB45GKFBM2m0qzTSpS1dqkQapdKlWV5IzujSSFfJGV3iSBdJpiFKGb9j&#10;awZ2bl2LqHW/Ykj8Zbgm58AxPgs+fwKr7quWEymHJJcNck+05ISdEBqLrrps+xrYyaGpk3ZTYcdl&#10;zBhNhb0PKdg65R1T74199lKwdcoz7L1Z+x5JAoylNwsxZh/QIy4LHWYfQpNPHVCzZg3UJKKlpgpJ&#10;glKtGsa6e/JSUlGRkCBbociWQoWjzGSLUBFlS5LS5YGsUOmHaYeVLY1wMdLFyo7J4qMHtj0WqXJs&#10;G5KI7tNz/Ch88vGHNKUyOa/LtacjZvhMwhIa6dIcjFy6n0slXbqTaKSnxJSkiyd7ujasTcRGkr1Q&#10;E+kqSaJBhCsDm7Zswry0n+GZfhm9Ex6g7wbA+xAQcTFfOSC5DLDmZMsS2AmhHLB9yAXbj77+2DK6&#10;YOuZAytXLGz58oy598Y+d7nfA3vF2vcYmwn4/1MMl6SH6Bx1Bu/2C0HtVxqrRItSs0S4SMbJ//3v&#10;fxg5yp2XkoqMhAjZAkW2FCocZSpbFQVWinSIlumypRIuKaHSt5SQwEqQSeKjB7Y9Kdg6RsHc44Tx&#10;o9Ckyat4793WaN68KRo1bIDOnb9GgK93SfZCzX4uVSKN0oOR49csLUkXT6RLk0hDI11r0+JU2QtL&#10;DkZmolxbMmika8OWzVi69nt4pZ5Gr8QsekCyx89FmH0yG0l5/A9vhccLduIrB2wfcsH2o68/towu&#10;2HrmwkqIKSJiCGuM11wsvT9rPf/HCfLcyOH2c85mY/SeAprY5AufLXjt426oWaceapSIVqlwPday&#10;RZCQIWujyJZChUORLRYmJTt3XQJOsOSUrVLpYvu1tWyxbemCrWcOJLr15puvo/t3nTHJcyxGjRiC&#10;N994HdWrVaNndRHhogcji6TLYBKNkkgXSaRBsheW7unikmjQM7pUyws3b9mApE27MCX5BJxSium6&#10;/oEbHmLeBduf/WINlAmcebCTX0th25cTti9DfbLldMHWszfY8Vo6brYdY9uzVLQU5IGI1rQjgGtG&#10;EbrHPESrHp54uf5rqFGjBmrUqK6CES6VbL2EJ5544vGULQ0SUmQtFNlSqHAosiWFicLFCZa2aPHi&#10;ZB5cvwZgJcgSEdJux0MHlvUhZqLHGLzVsgW++/YbuoRQw+CBfdG4UQNUqvQsvunwFUKDfLFwQRjd&#10;06WSrgWIXq5JF6+JdJUejJycQPZ0qQ5HJpEuzZ6uDeqU8ZvXq/dzbUyl0S6NeNFkGlszsH7rFvis&#10;PY++qblwTi5Ez4SbiLhYjISconJ/Vhc7gTQGto3HEfaZmAPbptyw/ZnTpyV1yxL2vnXB1jOlDba8&#10;hookWYbu1Z5JLQSW3QF6J9+CQ3wuzTT4yhvvlEhWdTUq4arBCReJbD32sqVBQo7kRpEthQqHIlv6&#10;sFy2WGEyiakEzd4sI8cigU7ZkoiW6cI42VIJF1vXHIhsvf1WK3Tt0lFLtjS4ujjgrVYtaCKNbt91&#10;xtjRQxEVMbskiQaRLnESDfHByCXZC5NI9kLVni7N0kLNfq5NGukq2dMlTqSRgZQtuzEz9V+MTL9L&#10;E2kM3ZaHkJMFiL5ffs/qYieQxsC2oQ9Ty5cn2OdiKmx7CvLBPmtdsPVMbYOto1D2kKRG0fcKMONI&#10;AVzXAp0WnMZ7bsGo+1oLKlGaaBYnWzUU2TKIhCTJhSJbChUORbYMYYTgcJIlT1RL3AcVrxLhMmJM&#10;DJKyRTBSuEyRLcl+TGSy51h88P47+FaHbBG8Jo9Hvz498cVnH6NG9Wo0qcaQQW6InBdClxfyByOr&#10;pEuTMj4pXpVIg2YvZKRLczgyjXSJE2mIolwa6QrLOISRSVfglJCN4buLMf3PPKy4SzJd8T/87Rl2&#10;8mgItr4UbB1j65VH2Ps0FrYdBevAPncWtrwpdY1pQ8H2RFwChu8sQPc19/CZZxKafNSVLgvUSFSJ&#10;bFVXIxIuRbaMREKWLEWRLYUKhyJbMsCJlumyJbW3S9yHRrZKUEe9uLHoQA4JMk625BEuIluffPwB&#10;unTqwEkWi/cUD3z26Uf4v//7Pzz//HNo8lpjDBsyQJS5kE8XL450kShXCt3TpTkYmUiXennh2kRs&#10;Wid9MDKRLpIufsfWdVi3ZQsWbfwdbqsvwDmlCP02Ad5/Amse8RMAe4SdNBqCra8Ltp45bZQX2Psz&#10;BbYtBevBPntT3gO2DgtbXqFsiMsCxuy8gz7rgW+XXEbLrmNQt1ETlWipZYssFSyJamlkqzq/lJD8&#10;nezZevJJRbZ0IiFMlqDIlkKFQ5EtGeBEq1S4WKmSggoWiVax0iXqg5MtcX1ujxlfn2CpBJkqW5b0&#10;NWXiOHz2aRujZItA9m89+eSTqFatGipVqkTFq3bNmhg+dEDJ8kJdkS7x8kKaSEN9ThcRr9LlhdqJ&#10;NEr3dIkiXdvWYte2tVi8fj8GJ1yBS3IhnJKLMfGXLKx5VIzUwmK7PquLnThKwdaRgq2jD7ZuRYO9&#10;X3Nh21UoO9j3pjy8T+VlnJZCzs1aeLUYA7cCDgl5+CrgJzRs+TE9mLh27VrqqJZatrREq5oabdnS&#10;7OmqWvUlPPXUk4psmYKERBmLIlsKFQ5FtmSAkyxzZIttr3S5oGbPlj44UWPb1JIliXswEuOEy/K+&#10;iGx98fnH6NLpa5VQTeMFS4yzw3clsqWBSNfTTz+NN95oguFD+mOWv49Wunitg5HVSws1+7k00qWK&#10;dMViXZrEwcgk0rVJtJ9LfU4XEa4t28hZXfsxPv06+iRnoVdaLqYezMOCS7lItOO08eykzJzJGVtX&#10;H2zdigZ7v3LA9kGoSIkYygPse6LrfbEX2LGWhzGbyuoHwIwjhXCMe4DOkafQ2sW79GBiLdnSHdXS&#10;kq0SFNmyCAmZMoQiWwoVDnNla/v27ZIsWbJEkS1ZZIv8XbNckK/DwokW2yYjQOaKkHZ9VrLkky2y&#10;H6vD119qy5Ye4erTy4muqRfLFoEs/3ju+efw7LPP4LXXGsOhe1f4+3pze7pY6dJEulTLC0sPR6bS&#10;JYp0aTIXqqRLvJ9rLY10EelavP4XTF93Hm6pueiZnIWJvxYh9GQ2EnP5CYO9YMlkjJ3Q6YKtVxFh&#10;71kO2D7EoqXIlm1g3xOp98WeYMdqzLgNXWfbZa/ZCnLmIfl+OmJXEXrEZuGT8fF49cNOqFn7Zd2y&#10;Jc5CKJYtJkmGppyyZ0tmJARLkS2FCo25suXv54vp3pMlYSfOFR5OstSRKQkp0oWWHJkoayX1WZhx&#10;shIkBVtHClvIFtmHRTIRdiaypREtPcI1sF9vSdkikOUh5DeTL774Ao121alTG198/gmzpytKdTDy&#10;Ku0kGnRpYTx/MLJ2pEsqiYbqYGQS6dJIV/KWvZi17iQc47LQK70AQ7ZkI+xMATd5KO+wkzldsPUq&#10;Iuw9WwrbPoGVLUW4FAyh73Ol7xoLW9ZQebmJzwYmHwT9fkoyDbb8bizqNnpDvS9LtT+LylYtlWyV&#10;7NcSZyHUK1uqqBZZNfFmsxbwnOjFi4OCvJQH2Qr8/haW7b+noGAS5soWO0F+bGEEyxRJ0iVM7DVd&#10;qKRKtE9LVF9KuKTQliOVLLFldJfXDVvPIGJZnTqBHmhcKluTGbRly33McEnZIocgl67HV/27SpUX&#10;6Q9PQRDwUZsPMC88qCRlvEa62EiXZnlhiXQlr0EGiXSlE+lSRbk0ywupdG1KUyfT4MVr+/aNmJF2&#10;HE7xmXRPl1NSJuZfJPu57HtPlymwEzAWtnxFhL1nuWD7UVCQA3M/Y+zn09T65kC+Vy66XgyH2Adw&#10;TC5GW59NeLlefbVYaZJgiGVLJVxcFkIdsqX5N/nlHPk50eqtt3kpULAaZSJbZGnWjL3QC5Et1/UX&#10;MXTrFQUFkxm05YoiW5ZihijJgVYaeDNlS4OxosRKlRRsHaMwSba0hWuC+yhJ2dJEtqh0Ma9XefFF&#10;PPXUU6hcuTI6tG8LrynjETEvhJ7RRaRLO128+GDk0kgXES6SuVC8tLAkiYZauohwiaNdZE/Xru3r&#10;kLFtF7wTj2JI2gM4JWRh8NZ8hJ0DYh4BaYXlO1LBTr5sORGzF9j7lgu2HwUFDbb+jLCfTVP6N+d7&#10;GzlOI/p+ITx/zoZTSjG+mf8PWnWbgDr1G1KZ0i9b2vu1xFIlli3y86JKlSp0v2+9eq9ghLJ00OaU&#10;iWzl5+ejoKBALw+z8xBz5LaCBLFH7yDuLxWxR/nrCiq+P3eP++zp4/GRLSOFxcRlf3KhPT7LZMtY&#10;WLFi0S7vwdVh2ytBQrbIvq1p3hMlRIsXLp2yJSFamterVatasrzwhReexycft6EZDCPmBlPpEke5&#10;VJkLSw9Fpkk0NFGu1FiauZBIl1QSDU2Ui0iXJsK1a9s67N6+Dilb9iAo7U+MSrkG56R8jNwD+P5d&#10;hOW3CpBeVD6li518mToRq4iwz0EO2D7sHbk/y+X9eciNrZ+FLfsjmQZDTuZj8NY8fLfyJj71iMdr&#10;H3ZWSxYjWvpkS9d+rerVUa26KrFSzZq10KbNJ5g8ZRpmzJylF1YUFCynTGRLwTJOnTqFLZs3Y9++&#10;fbhxw7TojYJuHg/ZEi3R465J4GU4a6DccGNjZcsKwsXKlRSl5dn9XIaXKWqEq3u3zmjX9jN6D7xk&#10;iTAgW/oQLzEkywvJOV0k4tXszTcweFA/urRQJV3iSFdpEo1S6So9GJlNoqEV6dLs6RItKyTCtWP7&#10;BqRv3o6FG//AwNiLcE4txqAtRfD8KROr7xWVqz057ASYhS3/uME+D2vB9msPsJ9jSz/P5eGebU1F&#10;fCbkkPjRux7ANaMQHcMOo9nXA1CnwaucaJkkW1SwSr//P//88zTj4EsvVcWwYaPg7ePLiZUcsGKh&#10;wKPIVjnjzJkzSE5Kwo4dO7Bt61bs3bMHDx484MopmM5jI1slwmKEtJRBdIsbl0i26HUrCBcrVlKU&#10;lmdFywjZUkMiWx+1eR9TJ43HDB8JyZJRtshvNAlVq1Wl0a7nnqtM93XVrFEdo0YMZtLFL0ZMtCqJ&#10;hiZrYenByKokGmtJEg26n0si0iU6FFm8rJBI167t67F920as2vgzhiTdoktleqYVY9S221jzkJ+k&#10;WjpZtQbsZK+iTfwsgX0etoIdR1nBfm5Z2PKGsMd7LEvY970iPJewU7nos64QjokF+HhsDOq98TZq&#10;lgiWHtHSoH6tVLZKlwvS7/3VqpbszRo8ZCS8vGdyglRWsBLyuKDIVjkiNzcXe3bvxu5du/D777/j&#10;6NGj2LB+Pa5fv86VVTCdEtma4qFCYrJsOaRda7WtQRy9KoWVGqPERR2RYetZm1Lh0l5GqFXG0NiN&#10;YQrJEsiLlX5U76G5svXhB+9iykR3LvtgqWhpyxZJ9c4KlTloEmtUrlyJttug/ivw9BiN2cG+6nTx&#10;C7F65SKtzIU00hWnK4mGjkgX2dMlOqOLLi9Ui9fOHRuxbPNBjEq/C7fUHLqva+IvuVh2s4CmO2Yn&#10;qpZMWuWCneixsOUfN9jnURawYyor2M9sWX5uKwLs+2yP77mxpBUDq+4VYuL+AvSIfYTOUWfQrNPw&#10;kgQXFCZqpZIplVBJU1MU1SLf50uXkNeqVRsDBw3lZKc8wQpLeUaRrXIEka3ffvsNe/bswYkTJyhE&#10;vG7dusWVVTCdiixbrKhw0sK1IaIsZUskVWwZWs7Q2A1ARasEDxUSImVItox9T3t064J333kLkz3H&#10;8rJVgnVli0DOWCGRLpJMo1GjBujXtyf8Zk6lSwyJcJFIl9Hp4qX2dDGRLtV+rlLp2r1jPVZsOgCv&#10;9HNwS3pAsxhO+q0Y8y4U0LO67GmSyk7yWNjyjxvs8yhr2PHZmvIqWdZ4jnK0xY7L2DEaU8ZWxOcA&#10;QSfyMXBTLrqtuo02I5ehfrMPeHliRUsdudKHJqpV5aUqePbZZ/FilSr4+utvMNVrBicv5R1WYMoT&#10;imyVM+7evYtffvkF69auxdatW3Hy5ElkZWVx5RRMp3QZofGTZ4NMUVPymoxt68Q02TIoLWUgWwSx&#10;aOmSrZJy7JiNREuyxOgVLrFgieHbZzFOtkohskWySLHiZA7itfyl0vUS3dNFol0NGrxCz+qa5T/N&#10;9HTxmj1d6pTxNF281sHImlTxpdK1Z8d6bNu+GbGbvkfQ+pNwXnOb7l8YvScfIaeKkFzAT1rKAnaC&#10;JwVb53GDfR72ADtGBd2wz06u5ydHe+y4WNjybD32dVtCjr1YfD0P437Ig0tKAb4O/QPNOgzCyw1e&#10;46SJRKl40TIsW0S0nn/heTzx5BNo89Gn6D9gCCcpFRlWauwVRbbKIZmZmbh//z4ePnyI7Oxs7rqC&#10;eejbszVNlFHOJDSyVSJdxk/MtTFFKCRky4BwqYSGbUeNNfdtqcem6Yu9brRs6Rq7AcyTrdLolumy&#10;9S1aNG+GiR6jObGSguyxsqZsaZaeEEg/zzzzDJ6rXBkffvgeAv2nIdrIdPG6Il1bNqiWFpamii9N&#10;pKGJchHp2rljE9Zv2wG/tGPoGX+f7unqtwk0bXxSPj+JKQvYSZ4xE77HEfbZlDXs+BS0YZ+XHM+O&#10;bceStvS1KVfb1mL2mSL0IsulU4rx4eD5KskSnY2lBRvVYkSLpndn69SsQb9nV6pcGZ2//Q7ePvaz&#10;N8seYIWnLFFkS0FBjS7ZmqaWAK003sZO7rVkSzWRN3Ziro1oaZ1BdMiWAenSKy1Wim5x/dDnrX+c&#10;UpRKGd+ePnTKFidcpaKl3YZpsuXQvSuaN3sTnuNHcWIlBTkX5cUXX+TEyRxYyZKmOi1Llhc+++wz&#10;+OTjDxESOBOLo+YwiTRU0sVGurSyF5JEGmsTsWldqXRt02Qv3JxWKl2alPE71lPxWr99NybFH0X/&#10;1Gw4JxdgwMZczDlfiNjMQnomDTuhsSXsJM+eJ3r2APusyhJ2bBUJ9l5NuV+2ni7Yerowt545yNGH&#10;3PvrUguB6AfA0C134ZhUgI7hR9H0KzfUrP2yKMmFWJikMgyWllHtySpF9Vp1PPfcc/i///s/1Kr9&#10;MrxIlkHfQMPM1AcvKwrSsCJlDIpsKSiosZpsab1m/MTcfKRkS30fovth0SsrNpQtgqmyRdvSINGe&#10;TkyULXFdfkmhRPsMTg7foenrTeiBxaxYSUFk64UXXuDEyRx4sZKi9HwWInn0t6aVKqHtF59g/NgR&#10;WBgZpo50LZFMFy+OdPHZC5OxmUgXXV6oinaVRrpK93MR4dqzcwMytu1GQNpfGJV2Cy7JBXBb+xCz&#10;/inE0pv5dELDTnJsgS0nkhUF9pmVFey4KgLsPZpzv2w9Q7D1WUwpW9GSicRlFWHWv/notxH4dsll&#10;fDRmFRq0aMNnE2QyC+pKiqE6rFhEzRolmWVJ1kLyPfq7bg4YPXYCL1amwImXMfASolCKIlsKCjqQ&#10;ki2VmEjIlsREmsLt0WIxfmJuPubJVqmwsO2VhWyZJ1y0Tanx60Im2VIJl0T7DM6O3fDaa42puLBi&#10;JQXZ8CyHbPFSpQv+UEyyvLBy5co0qcZ777ZGP7deJZkLSw9G5iNdaVS6yOHImuyFCdigjnTRPV3i&#10;M7rowcjiJBoq4dq9cyPSt+7Cwk1/wiPjJpySCzFocz4m/pyJZbeLucnO4wQ7CZaCrVNWsOMyhKX1&#10;pWDbrAiw92jO/bL1jIFtw1xY2SrPwrX0FjDm+yL0TM3HVwE/4vW2vVDr5TrSqduNEC2pqBbZX1vp&#10;2Wfx/nvvYuyYkRg2dBA+/OB9NG78GpycXeEz3Z8XKUvgBMsSeCF5nFBkS0FBjZRsEUrlxATZ0itc&#10;1sYI2dIhMpKypb5ntqwc8GNXoW+MhpC8B11YLFvi6JZE+wwuTt3x6quNjJYt8htMcjAlK0+mwkuV&#10;LnjZ0iwtJMk0iHSRSBdJGz9syACRdKkiXWR5YXyMKl28JtJFpIsI19o0TaQrgS4v3LxenbmQRrnS&#10;tKNc9GBk1bLCPTs2UPHasmM74rb+gjEp1+CYmIe+G4oxcudDejgoO/GpqLCTXlPQ1wbbj9yw/RmC&#10;rW9uO8a0WZ5h79Gc+2XrGQPbhjmwklVeRYscWTHll/vou74Y3VY/wLv9glGvSUvV3iyNaFkoW1Wr&#10;VqWrDMjS7n5ufTErYCbmhIdQZgX4YtCg/qhfvz6qVquO6TMCeGmyBpxMWQIvJxUNRbYUFNSoZEt6&#10;Dw6Z/LMTZw4uGUZZwcuW+LrR0S0RbBm54MeuGSNf1hSMXk5oomzxmBbZ6uXigEYNG2DcmGGcWElB&#10;fpNJ1uaz8mQKvFDpgxctKYh0/e9//0O1qlXhOX40oiLCaAZDXXu6UplI19q0OFXmQhLpook0kkX7&#10;uVTJNErO6CL7uUTLC/fu3IC4rfsxYM0luKbkw/H/2Tvr+Ciu9f/nd+/33t664u7F3YsUd0KCuwZ3&#10;CBYCCSQE9+BuCe7e4hVogdLi7g5BU/Tze50zO7szzzkzO7vZCDR/vF8lM8dms7s97zznPGfxc/TY&#10;9wILnrxF5CslAxidEL3L0IluXEPH4y60XRm0jjNo/Zi09U+EvmZWoG24w/sgWSvevMXsB2/QeTdQ&#10;Z8kLVJ10DhmLVnPsxTITLe09oZwjIQb7rv38c2U5d/bs3yJoaIBdshyE2f9drFhh/O+DD1C+QmX4&#10;9w/gy9cESXqXEKTMCqLoJAQSZSuRRGxw2bKfsWVt8qxFnaS7KlvabHyegYqW2L6ZbCmyopUt8b5T&#10;LCa5oONyjE8s6yoxjm65KFtWhKthfR+kS5sGXTq1FcRKxhefs/Ow3JctUaacIYoVhW3OZrC/tqpn&#10;dSVLlhRNGtdH0JABmD1jknRPV+SSOYp0Rdj2dKnp4jUHI6v7uZh0aSNdTLrU87m00jV3wwH0ijiP&#10;Zssecenq9TMw8Tqw+Pm7JV10QptQoeN2BdqWp9qVtU3vuwptz1PtJiTos1mFtpMQiA1hM3vehU+B&#10;0DNvUW/ZI1QPv4JCbScheer0uqQXPEolEy0j2dKIFuOLL7/gy8iTJ0sG79o1ddEsMzp19EOOHNmR&#10;M2dueNep5/mlhQkRQbjMEEUoLkiUrUQSseEp2bILl6SMjHiTLROhsZJy3RSbbKn9y+6ZPbfQnht4&#10;VraMhIuWMX/fNG1UD2nSpELnDm0EsZLhrmxpDzB2DVGuKKpsqbB6bKkjEy8mklUql+dZHo32dEUs&#10;se3psmUuVBNp2KWLLS9cx5YXOqJc7JwuYU/XtrVcuLZs34w56/YgaO05NFx4H43WAN32AaEn/8bS&#10;F+JEKaFBJ7MJHTp+q7jSDi3rrLynoH0aQeu9i9Bnsgpt533D7HlZYp4Jl6PRZfdr+Cx7gzIDNyFr&#10;mYZIljK1TpTU5YGWZMt+XanLvk8//fQTvly7bNkyfG8WFSpnBAcNRpPGDZA2bRoUKlxUOXuLCso/&#10;FUG+KKIoeYJE2Yoh7JyrH08/QO0FF1Bo0hnkn/h+0mzZJZy5+Vh4/vcJnWxx4RIny2bERLbMxMN1&#10;NJJj0La1pYTidctI+pSNT7xnGx9tz01ou1Lcli16X5Ut4/eOKludLMrWN19/xZfsUZkyw33RsiZc&#10;VLa00sWSaLBJwldffoESxYpg2NBBXLqUM7ockS5FutRIlyZdvDTSZX4wshrl2rZ9EyI2/YBhq/5C&#10;wyWP0WDla7TZ+gZDjz7B0r/FSVVCgU7u3gXoM3ga2l9890uh9d416PO4Cm3vfYE+p/ZZ2RLlwGNA&#10;4zWvUXvBY+SrPxgpM2bnoqRNyy6XLUfESydcJJrF+O9//4MUKZKjefMmGBEaLIiUKwwc6I9qVavg&#10;66+/wXely1pPEZ+ISAyFLFG2Ysjhy4+Qb+IZbDn1CH+/fI03b968dzx78RrL/3iIZMNO4PR7LFz2&#10;PVtuy5YDV5YSGglRzCBL+TSCxe57RrbUTI2SdmLwPGYRN9cR25fB5clUtKhw0evWhKtF04ZImyYV&#10;OrZvrZOqABtUtpIk+VqRF4lUyRDFyR1EwbIiW1S8WNr6f//73yhSuCCmh4/H7JmTNYcjT9dJl7VI&#10;l35PF4928T1d6hLDNXbx2rx9KwIj/0T9yNeoG/kW9SMeYcSZl4h89TbGywtlEzHZfXrdDDrBS+jQ&#10;8XsK2g+Fljerp7v/VoS2YdSOUZsUug8poe9Hos/mLrTddxWjZ2LvlVn3Ad9Ft+Gz7DXKh/yEVFnz&#10;2eWInoHFkCW70KNcV1O7f/3N13x1APu+ZHuzgoOsLRm0yqCB/ZApYwa+z5alif9HLC1MYCTKVgwp&#10;PvUsfjz7RBCU95F5h+6hweJLwmvwvvB+yRaRFq1gOZEt60sIPS9bnhUtBdqHDCsCpWC9LO2D0aKZ&#10;Tbb8WklliwoXW5b3LsqWCtvczaTr//7v3/iuZDEM6NcL06aM5dKljXSx7IXag5FXaQ5GZtJlPxhZ&#10;s6dLjXY5EmmsFvZ0bdm+FWHrT6Pjyoeot+wF6i19gOEn32DW/dcundVFJ5iySZmsLL3nDNq+K1ht&#10;x2o5M+i4PQXtx2qf2nLs4OtFz4Fpt15i6o0XmHLjDcZeAkZfBCZcVZh0A5hy/SVm3H3J99+o7wXa&#10;J4X2y6ByRaHlExL0+eIaOp6EBJOs+Y9fI/j4azRcDVSbegkFWoxEisy5uCRZky1bGRtUuphkqVle&#10;U6VMCV9fb0GUPImPT22kSpUS+QsWQrv2nTEoMBiDhw43RyIOibhOomzFkP8b+Bei39OIFuXZi1co&#10;MvmM8Bq8L8R4GaFMuCTlKIqYWJMCV3EIlUy0JJJkFy0riTE8JVskCieltw163TlifyJWBUrBWlna&#10;B6N1yyZImza1qWxphStjhvSWZUuUJncRBcsuWmayZXCfTSjY4ZvsOT777FOULlWCn9U1feo4TaRr&#10;BpYuVDIXqpGulTbpUlPGK5GuZfZIFxcvzTldbImhfU8Xi3LZ9nTt2rEe67buwPi1h9F79U34LHqK&#10;lhtfYuChaEy7Y35WF50cUmh5Wo9edwZt3wq0DaP26D0KbdcMWtfTuNofK7Pg6RuEnHiOgCMv0X0/&#10;0HDFc9Rd9oxHI2rNf4Racx/Ae9Fz1Fkcza/5LHmOpmuj0XkXMPAwEHriGRY9E/t2Ng4qVzJonYQM&#10;febYhvafUBh/Bej4w0vUnv8QpfqtQ5ZSvnZpciZbdB8WraPWY5LFIlrFixdFP/9eGD0qVBAkT+Pf&#10;txcqVCiHzJkzo0TJUujdtz8Chw63hCBiFIlkJKKQKFsxhMkWlZL3GbZ/i74G7wsxlS2GVra4cEnK&#10;yLEmBe7gECsbJrLliGpZSfnuKdkyi2ipkmUGraOH9iXDqkC5Au2D0a5Ncx6t6tDOmmxlyZLJkmzF&#10;fJ+WFlGyLEW1VNnSlGOipdZl42R/xWWTC/ZM2bJmRsMGPgifPEYX6eLSJYt08TO61D1dinSpe7rs&#10;0qWJctE9XUy6Nm7fjtkbfkK3iIvwXfwMLTa+Rfc9fyP8jhIR0U626KSQQidnnoL24wxa3xPQPmK7&#10;v5jAkqAM/eM52m57i/rLX/GDryuO+h1F205CHp8+yFa2ETIVqYqMhSshX/n6aNApAK39R6LNkFlo&#10;PX472i04i7qLn/DDaNtue4NBh19gcbT43EbPTsWKQsu/L9DXxl1ou/ENy2TaY9dDNFkHVAu/jFy1&#10;uiNFhm91ouVctuT31WWD7KB4FvH/5puv0LVLR48vG3TGyLDhPPFG7ty5kDpNGtTy9hHEKrb4p8pZ&#10;omzFkETZen+IFdlySbhiD71gGUuSVrQU2RLLODBux1S2DJZZisLVGwEDemMQxQXZ4s9D+5cQV7Ll&#10;17YFP2fLmWypwpUnV06e/pfKFUUUppggSpZT2dKKlgZaX5UuBotysT0EX375OVq2aOTIXMjO6CIH&#10;IzPp4lEu234uRboc+7nsiTTsmQsV6bLv5VKla8d6/Lh9PX7YsQELNx9Aszln4Bv5Fr6RSgbDuY8c&#10;ky46KXRlguhqeQqtbwSt909jzPm/0Wj1S/479F7wCKXaj0fOQqWQNl06fhwBe28mS8YSGCjv08yZ&#10;M6Jh/bpo17YVOrZvC/++Pfn7bsrMWRg0dzd8Zl7hbTVb8xiLn7+29FpTuaLQ8u8T9P3oDrTN+GT6&#10;HaDVZvD3QIWw35Au93e6yBQVrSRakZIIF73HYFF+9r1XoEB+jBoZIohQXMGiaKz/li2a4f/+7/+Q&#10;KVNmfjYXlaOExLssaYmyFUMSZev9wROyZcdAKOITs2WENKIVY9kykhyS+Y/ep20w2ZIhypfYv+EY&#10;JMSVbLGU72yjcvt2LXWyJRMudi1/3txOZUuUpZgiCpJMtnjUikSvLGGro7bDIl3sf/ZJk36DVi0b&#10;Y+SIIJ7BUJUu9WBknkRDdzDyQqxdtYRLF9vT5Yh0afZ08eyF6vJCcU8Xk6/ZG/ajy7KLaBLxFL4R&#10;b9Ft13NMufkai5+/UZIpuDA5pGWNoPUSOnT8Mmid2GbC+Xuou+QRak2/gpn772PjD/v5+UKZMmVE&#10;qtQp+Z4Z9n5mk96vvvqSv9cyZUyPer7eaN2qOfzatkKf3t0wd9YkTJ8yhuPXsSOahq5Bo2VPMeHq&#10;W8y891qIeFKoXMWmZMXn620F+p6wAm3Dk9DfidHvh+3bCzjyCj4LH/JoVv5GQXppkomWTqbU7zNR&#10;rlRYVJ99l6dMmQJt2rQU5Cc+CQ0JQvHixbgI1qxVB9179EXg0BAXEMXoH8UQBSpYibLlQRJl6/3B&#10;o7KVQBFlSxEcmWg5ZEuUIAXz+7RvDpUtGt0ibVDJkgqXB2SL4Unhom2rsMOMM2fKiPZtW1iSrWJF&#10;CiVI2YqJaOkiYprJCF9e+L//IX36tPCpU5O/Bup+Lh7p0uznUg5Gns8PRl6zcjGXrvVCpGu5LYmG&#10;Xrp4tMt2Tpca7WJp42eu24vAtRfQIiKKLynrtuclQo4r+3joJM4IOpE0gtZL6NDxG0HrxRZhp1+g&#10;VeQZlB+2D4UrNcStm1fx+2+/ImfOHMiSJTNSp05lmxDb3q+293b69OlQx7smWrZoiratW6B3zy6Y&#10;NW0CwieNwtRJo/iS1pnTJyFk3mY0XnALDZb/jXEX/+Z9Wnk+Oon3NPH1ersCHaMRtJ4noWJlRMQL&#10;Fh19gU4/voX3omco2SsSGYtWR5KkyXRSZYQoW6JwscPf2Xcb259VoUJ59OndA6NZZEkiPfFJ2Ijh&#10;aNumJfLly4sMGTPxA5EHDBoqEav4RiI77wCJshVDEmXr/eGfIFsMmXAZyZb16Ba9biA6zmTLYCmh&#10;GYpw0XomYzCBSpMxZmXFdlW6d22PrFkzW5ItBksmYSZbnt2rxZAIkgaz5YFOEUSLTkzYEsMveQZD&#10;9swpkidD6dIlEDRkABbMtS0vVNPF80jXHLt0rVq+kIvXOpt08UjXugiSuXClLnOhcjiyI5EGk67t&#10;2zdi8cZdGLX+BJqveIZ6EX+jw87XGHz4Cc9wRyd1FDqhNIPWTcjQsZtB63qamfeB+iteodXiG6jX&#10;phvSZ8yAq1fO47eDP/M9KKpsaSWLwX5m+yVr1qiKZk0bceHq0b0Tz445adwIzuQJYTxxy9zZUzF5&#10;0Rr4LoxC1z0v+TltcfmMzkgo4zCCvifierxUqmSwvVkDfgcarnyFqpMvIGfNbkiZKYc0giVD3X8l&#10;fqc5YOcO/uc//0HGjBnQokVTjB7Flu9pkEhPfDN0yCC+tDBTxkzIlDkL/Np3lgjP+4YoR54mUbZi&#10;SKJsvT/8U2WLypWuvIlMOUW2b8upbMn6EgVLkC0D4RL6d4KRRCnnZmkR61qhd8/OyJnjW8uyVe77&#10;UuayJciSu0jkSIK7skUnIaJo6SctbExffqksu2Hkzp2DC9eiedp08bMQyQ5GtiXR4Gd02SJdqnQx&#10;4dq0Xjmja+vGFbool/aMLrq0kO3p2rp9M8Zv+BM+C5+g7vI3aBD5FMHHXwkTOwqdYBpB68U3ZuOj&#10;98yg7XqSyNdAp11sTw2w48+7aNW6JT8A9tKFszj4y37kypVTWUaYyrGMkAn8119/ia+/+hJpUqdC&#10;taqV0aRxAzRv1hjdunTE1ImjMWFMCMaPCcGEsaGYOnkMPxNu2ZK5GLD6Mpque8nTxNPnjO1nTcR9&#10;qFhRwm+/RcOIR6i7HCgTsBXJ02XFN0mTGi4XlCH73tLCkgCx5dHlvi+L4cODMGpkKN8npSdhChcb&#10;G5Ou8uXK4qOPPkap0mUlgpKIcxJly2O4L1vXsbRrN4SuPm77+TbWDOqL4QsP4dVrWlbk3uVl6F19&#10;MI48EO+9eXMA7byKI/IKvR5zEmXr3Yfu3TIULRV3hMuezp205US2lPFJ2rMkXL0UNPVo21aJLdnq&#10;06sLcuXMLpUtmXSVL1caH3zwgSBZno1qiXJkhKuiRScgxqIlm7Qo19leB5a5i20qz58vL4YM7sej&#10;EerByEy66MHILNLFzumyS9dadk6XLdLFEmloUsZv3yxGupTlhbZo146NGLn6D7Radhf1lv0N38VR&#10;CDn1FguevHF6VhednMugdeISOhaKq+VldTzJkmjAbwfQcNE93H9wH23btUGy5Mlw7uxJ/HRgD19G&#10;mDlzJqROlZJnemPC/tWXX/AkLOy/KVMkR6WK5dGwQV0uXJ07+mHiuBEYExbEGTtqGCZNGIkZ0yZg&#10;8cJZWLJpN3yWvuTLFuPqGROJHVay89eevkGfA8/gE/EWVSaeQW6fvkiaMo0mSmXDiXAp5en3FfvO&#10;YxlXP8eHH/4PyZMlQ4vmTRR5UeERLSJbNuFKiNLFYMlk0qRJgxQpUqBl63bw7z9YIhWJOCNRtmJI&#10;7MjWJexduA6bNq1EeHg4dp55ZivzCMd3rMWs8HBMiBxlk62nOLVjKS83e+kanLx5A7+vDkVJrwzo&#10;OGU5jl1ndW9i76wZCJ+zCLtP3ZWMxTqJsuV5qBQ4Ds4Vy3oKnWwxYkW2NO1rcC5bBn1JJCu2ZIsJ&#10;VWzIln+fbsiTO6epbGmlq0a1ysayJUiTu4iS5AlkZ25ZFy2xHJOuf//73/j0009RskRRdGjfGhPG&#10;jrClixcPRlYjXWvVSNcaR6Rrs0a6hIOReQZD/Z4uljZ+/dbtCFt+EN1X3Ua9xY/RYsMrBP4JzLgL&#10;RLwSJ3e6iZ4JtGxcQscig9YxqkvvxwZMtrzHbsHsvbfw4MEDtGvfli9PPX3yL+zb+yNy5FD2bKVK&#10;mYJHsphsffnF51y22L/Z0tRy5cqgfj0fNG5YDx3at8XY0cMxMmQIZ3RYEI9uhU8dh4XzZ2DKul9R&#10;L+I5Rp99JowlvmCRGXotEXNWvH6L0edfod3WF6g19x5K9VuLDAXKOSJZwveRsXAZLR9k36VsXxb7&#10;d6lSJXnSCa20OGRLgkbIqOzY68YA2p47eNeugXTp0qJQ4aLo0KmrIBOJmJMoWzEkdmRrMxqlyId2&#10;YbOxKLg5cpWfguNv3uDO8bUY0KsHps2chykjWqIKl61nOLdvLRYtmo/RQYMwdc4O/LJ1LL73yoye&#10;czbh1K3nOLvZH53852DqpOEIGrUI157SsVjnvZctNpGOQ9lySIFDDLSyFVvC5ZJs8XEaCJARJrKl&#10;jW4ZZWx0NboVG7IlwyFftLx1CuTLY1m2fOvUksqWKEwxQRQlT0AnIzKBkk1ajMqyNtnSnLx5cqNO&#10;7RrIkD4dcuX8Fs2bNMC0KWP4ni41c6E20qVNGa+c0aVGuhTpske5tMsLt2oOR9ac06UckLwdU9f+&#10;jG6Rl1F32QueKrr3z28w+fpLp5GuhAiVJgotH58sfwPUm7obYbujcfv+Q7Tv2B5ffPkFTvx1FHt2&#10;7eCyxSJbLOMbe28zwWJ7AFm04fPPPkXy5MlQpsx3qOvrjQb1fODXrhVGhQUhNDiAExYSyKNbUyaN&#10;xrw54Wi/5BJabHyNabedLx9NJGEy+yHQY280Gq16hUpj/kCOah2RPG0miWhJvnsMRUtfnv0BiEXf&#10;M6RPj44d2gmixTCTHipHVJR016ioEVmT3aP9uQNLE9+3T0+ULVsaGTJkQNGiJdB/QGKUyyqJshVD&#10;Yku2OuVqgi2X/8ab6P1o80VFLL7yGHtnhSAgbA3uP3+NO6fnorO6jPCXcTzMm/yb9PDpsxDXnmmX&#10;EV5AeJ0i+OKb1EiVIikKe3fBr9fpWKzzj5CtGEYvrKKTAo0YxJtsScrZcTW6FSuy5Sw7oSdliyEX&#10;rbiUrYb1fQTZ8tzyQRVRlDyBM3miExYRKlvsL8cf4vsy3/Hfbc9uHdC8aQOkSZOKn6XUpFFde+ZC&#10;bbp4baSLLS3kkS67dEUoUS7NskJhTxdJF8+E64ft67Fl6yYs2rQPbRec4+fyNFz9Fu22PMLMe2+E&#10;Cd+7AhWthCZbLBV/7/2P+Ou97fhDdOrcie/JOnbsMH78Ybt9GSHbs8XeQ3bZsgkXO3ur1Hcl4OtT&#10;G/Xr1kG7Ni0RFjIEw4YO4IQEB3D5mjhhJPouOAjfpS/Qa+8jp+nfE0l4MDEPOxON5utfo86Slyje&#10;dQFSf1sASZImlYiT7LtIH93Sy5lShn0nffzxR3xvVs0a1RE0dLAgKa5ARcuybJkh6ScmhIYEIyCg&#10;P7J/mw2ffvoZfOs2EMQiEZFE2Yoh7svWTazo3RUDl/zGf3714jqW9u+NEUt/57LVOXdT7Lj2Ei+f&#10;7EabpFURceURds8IxsBQIlv7FyO37yhceP03fls5En17zcfVp1rZOofJNRsi+Kf7kjG4zvsvW+Lk&#10;OCY49i6J4kBRo1tUtmJDuATZsoBZ5kHddc1+LaP27Yc+S+45+qN9KEsJjfG0bGnxbGSrXetmglxR&#10;mGy1bdNclC1BlmKCMmEQr8UM6cTFdGJjVlYpz8bGZKtM6RLC+8KnTg1+ThcT0ZbNG/OkB2xPl7NI&#10;FzscWc1caF9eyLMXavZ0SbIXapNpMPlasnE3ukVeRePlL7gItF73AOG332DZi7dcEOhEMBH3mfMQ&#10;aLwWaLY8Gt5dQvHl19/g6JFD2Lljiz31e6pUqfgyViZY7PBsFtVi/2XvkRLFi/L073V9vNGmVXOE&#10;DgtAUGA/TvCQgXwy2XfaFr4/r/VWsf/YIqEKrrtoE1LQe1o8/bzs8zb/8Wv0+fkVvBc9R81Zt5Gz&#10;emeDCBX97nH2PeT4LmLLmtl3M1ta16dPD0FKjCUnjEDvm+NUvCSyFhuMDBuORg3r89T2pcp8j569&#10;/TF4yDAMCQqJOUMTBlSYYkKibMUQ92XrDa7sn4E6bbpg0aJFmD1+JNp1HYod5+7g9ZvNaJ6qAHqO&#10;n49JPRuhWI+VuP3mBS7unwO/Np0xVbuM8NhGVGvsj0UL52Fw54ZoymXrFIIyqcsI7+LgDD+UaToC&#10;ixZF4odfzuOpZCxWSZQt16CTQjN0sqXua4ol4TITISOMZUtzzy6YTvowiGjZ+zKVU9vZWlS0hHKe&#10;lC2G52SrcsVyglzJiF3ZUiYNIqI8uYr5pEVzT9jbRcvqJzhMtkqXKi78nlWqVa2IbNkyI3OmDFy6&#10;hgT0M4x0ceniByOzSNdSbFirSJeyn8v1PV07t2/Awk0HMHDNFbRZ8Qg+S56hy+4XGHX2byx4Kk4K&#10;PYmzCe37RvhtoOUmoMasO8jXMAj7fz+GHds382yEqmyx94tOtj79BN98/RWKFS3M95+w6Fbrlk0R&#10;EjQIQwf7c/qFTUOn8D1ouOQR2u9U9uPRvmMLGlG0Cm0nIUCz/5lJlyefgaXoZ3uzmqx6glpz7qF4&#10;1/lIm6OI5X1X5t9bSnkWLWV7s9h7i2XrGzSwnyAi5lDZck+6VHTSJbkf2/Tq2Q0lSxTn3/vVqtdE&#10;5649RHl6F5DIlidJlK0YEhPZevPmKU79sIwntwgPX4AdBy/gGb++GZ0y10HY/IUID1+KQ7eilfLP&#10;7+Dg5uWYER6Omdt/wP6Nv+LO87s4GLEI4dOnY+GGbfhl/0k8fvEGF3eFY9ZiW4KMx+ewbuYMhIfP&#10;wcbdp/BYGId1EmXLNehk0AypbBHh8pR0GUqQCTqp0o2dypYIbStmsqWiHmgsT/vOoO3GDM/IVvGi&#10;hfn/8AsVzMeXCVLBer9kS5ys6NDJFi2rr8fG9vHHH6P0dxrZkkh2r+4dUb9ubRQskBdp06ZGlUoV&#10;uJAvnKePdC23HY68arktkQaXriV26VIjXY4o1ypliSGNdJE9XYylm/cibM1xtFx6Dz6Ln6PTrjcI&#10;+jMaC104INlVrExs3yem3QF67Psb3gseYcDmxwhc/DMKlPNFlmzZ7eds8b1an3/GhYvJFltyWKRw&#10;QdSuWR0+dWqhZYsmGDIsGN1HzEabcZvRaOEd1I14gR77XmDeI7HP2IaKlDvQNuMD+l6M7fflirfA&#10;9Dsv0OvAS9SLfImKo44gp21vFhUtLltG30e67y39z+z7h72P2Pcxi6CyLH1UPKxDRStmwpUQaNWy&#10;OQoVKoiMmTKhUZNmosz8w0mUrRgSM9kyYjO65W2DPbfp9fgnUbZcg04EzXDIlka0Ykm23EEvW+qz&#10;ORctQ+EygJeXvD7uQNs2go/PSZIQhZjLVu2aVfHF55/Du1Z1/j/w9OnSoGWzhoJoMdrZZIst1fCs&#10;bCnyIkeUJ1fQT1isTGyMyktk65OPUYrKlkS4GH16dubLNUsUK4ykSZLw882GBw3SRbq4dC3TH4y8&#10;lhyM7FhauFJMpGGwp4uxY/tGrN2yDRPXH0W9uTdRb8VrNF/3AsNOvkHES3HC6AnoxDa2J7nxzdLo&#10;Nwg5/Qb1VgC+S6JRa+YNlB+2F0XbTkS275sg5beF8VWylPjscyXC9dXXX6NI6Uqo3bov6vQcD5/h&#10;m9B44R3UX/yYp3hvte4hJl1/w9uNz+WfVKBcgbYVH9D3Xmy/D0ecfYMma6LhG/kGRdpNRaoseZAk&#10;WTJBstyXra/xwQf/xSeffIzatWti6JAAQTZcg0qWK6Llbj3aBr0WM1gq+2HBgWhQvy5SpkyJFClS&#10;YmDAUEE6/qkkylYMiR3ZSrgkypZ1XJUGtZ4gWy4uJ6SS44romGEmVbQsL6/FVpeWobj6mpnhXJw0&#10;/VquF3PZYiT55mtMnTIOE8aPRJXKFfDZp5/yVNUtmjZAvz7decIPVbZYliu2P8CeHMMjwqXIixxR&#10;oKxiLE50MkOh5cW6bGyffPoJSpUs5vh9qbJlIFwqvbp3Qp5cObm45s6Vgy8vnDd7qnJOl0a6+PJC&#10;VbpsKeNppEvY07V5lbCnS7ufi7F9+0aErTyMpkvuoW7Ea9RbDgw7CSx89hYr3rwVJo+emkDH9iQ3&#10;ocCWaY469wqt1j9Gg1VA/ZVA3eVv4Rvxhp+pxGAHIfP/Rrzhk/J6K96iwUqg0Yqn6PPT35h9X2w3&#10;IUDfC2bQuu8zLGnJoudA24334bPsDSqNPY6sZRvbE2CYIX7HyL+n2HfO559/jv/85z88k2Xfvr0w&#10;ZkwYxmpgP1sXHypKYp3Y23Nl3GdskCdPbv7/LnYg8iAmXUOHY2hQyD+WRNmKIYmy9f7gSdlySIY4&#10;8TNCrRsbsmUkRK5gJFu0nL288DqIZYTyktfFdWxi56Q/Xd+a+s7qeUK2cnybDQUK5MXsmVM4E8eP&#10;QsXy3yN79qzIljUzvGtXQ+cObeSyxYQoRtKlyhG9Tu+7iKk8UbkyK0uxTXy++RqfffaZsWw5ES5G&#10;f/8eKFakENKlTYPS35VAYEBfTJ44kke6IpawPV1z5Acjr9Hv6VLP6WLipQqXdnmhLIkGY8PW7RgW&#10;cQidV95D/aXP0XTtSwz96zXCb/6NSM1ZXf/kSXRMYUs1p94Chhx5hu67n6Drnpfouvc1uu0Duu55&#10;jW67HsP/QBRGnX+LGffA0/UndBml7wcjaL33lcXP3yD09Cs03wDUmHkL3/WORNpcxQWpMkL8jhG/&#10;o5S9WR/y8pUrVXSICpEt14Qr9kTLnToy3O1fV5/vIQtF504dkC1bFuTLXwANGzXhCTSohPxTSJSt&#10;GJIoW+8PHpctyWRPQRUX/XW1rjPZciZc0r4tCpIZMtmiZXTlOZJnF8pZz9hoDatLAskYbPW1afhj&#10;i5bNG/GzWVTZUhk/LgwtmjdG/vx5kSF9WuTPl0dZRvjFF6JoJTDZMhcoet+sLMUTsqVPqtKhfStU&#10;qVQeZUqXRMEC+fjPs2dM5JEuRbociTR45kKLe7oc53RpMhdu0wuXIl3bMGH1QfReeQX1I16i8apn&#10;6HfwFSZc0ktXIokwqFQZQeu9j8y8D3Tf9xq+S56i/PCf8G2lVkiaIiWSJE0iSJUCu66/J6Z9139H&#10;seWC//vfB/xMv04d/XjmPTPZsi5c5mWobLkiPO7WozhkyfW2hMyIo0Zg0KD+qFfXhx+7ULRYCTRu&#10;3EwQkX8CibIVQxJl6/3BU7Klj+bI0IiLOsHXHWrsXLZiKly0vBWobNH7FLls2Z7faIwewC5aLsgW&#10;e/0d9T0kW076Z0sHu3ZpLwgXY8yoEAzs35snefjqyy/5Rn/Py5aRcIki5QxzgXLIkj76RcsZ4air&#10;ly1Nun9T2aKZKx306tEJ9XxrI0+enPzcGO9aNbhw8UiXLXuhGulSpYtGunjmQtueLvs5XTSJBhMu&#10;EuViZ3Vt3LqFn9XVf/VVvrytyZrX8Nv8CFNuiEsLE3k3iC0Bou0aQeu9Lyx7CQz89RFabHyL2vMe&#10;oVDLsUiTvRBfNpiUi5aLsiXJSsiiWUyyWLZBtvdoSOAgjUzQqJQRooRYhQqTq7Kja8MmO/S+M2Sy&#10;ZWUMVLIoffv0QvXqVfkKjSpVqyNgcLAgJO8zibIVQ74OPoGHz18KUvI+cvfpi0TZcoKxYKhoRcsh&#10;XNo2pLLlhnDZx0PHYFGWdGjHa7G+tO9YgMuRHXdES0NM6lKctFW4UH6ehloVrFkSRoQMRerUKflf&#10;Wu0ylOBlSyJalstTNKL2tSJb35Uoyl8/a7IlCpaK4zBshbq+tXnmuv/9739o1qQBFs2bhqU80qWc&#10;0cUTaZhEujare7pYynjdAcmalPFblWQaVLwY67duQ8/lV+C77CV8I96i6cooTLvDzulKPKvrXSK2&#10;5Ye27y603YQKe//Pe/wWHX9ke+7eoObsu8hUvJYiUEmTOBUtel8f1VK/n5RjAv71r38hU6aMPNED&#10;lQlXsUuL5J4ZVLQotHxsQPs0RSJWxoSiW9fO/GgGLy8v9B8wGIFsL1dwqDFB7weJshVD2q64guCd&#10;t3Hv6Uu8ev1aEJT3AfZc16JeoOeG6xj14w3hNXhf8IhsaaJVcjRRHXt5fRuelC0+Jq30aPuWlDUk&#10;AcmWXq4o4jhcwokguYSTtliK8uzfZsWkCaMMZSt8yjhUrVIRH3/8EU9bbRcirXC5LF1a8TG7Zx1R&#10;nBzXVFHSlZfWkeGIarF6TLaYpPr37qa8H5zJlkSytKKllS0VH+/qSJ8+LVKlTM7PYQoNHoz5c8IN&#10;D0ZmwqVGujati8Tm9Y4zurRJNLTndBnt6WIs27wHPZacQavlT+Cz+Ck6//gSk6+/xuLnyoGtdDKa&#10;yD8LKk3uQttNiCyOBkZdeIP6yx7xvVlF2k1B8lTpHdEqJlKGywcNZIt8P6l7s9j3n3ftmhgRGizI&#10;hwwjAZJKiKS+GYLQmPTnIGZRNS20PymCSFkh1E6lShWQIkUKfJs9O7p06+Vcut5xEmUrhly79wTd&#10;115G7zXnEbjxPII2XXjvGLrpAtpHnkP3dVdwJ+qp8Bq8L8SJbBHZkYmLsWypWBct+7gk0DKm0Ggc&#10;vS8hNmRLlCtJVEsylnjDZDy9e3RCurSp0d6vtaFsMdq2bs4jW2xSYJcit2VLFB/ze9YQxUn9i7Ex&#10;2gmPKFmaNohs5c+XG316dlHeE2aixe+LMuVMtlg9ljbet05NFClUAKlTpUT1qhUxwL8nFs6bJhyM&#10;zKNcLHOhTbo2rmVRLkcSDeVgZH3KeKODkbUs2bQbQ1ceR+uld+CzJJoneAg9Dcx7nChd/2SoNLkL&#10;bTchwZKWTLryN3rsfw2fZa9RdvAOZCvfHMlSptUsC9RCJYvKFo1qfc3/ePXpp5/wSHbx4sXQ3q+t&#10;IB1mCPJBiYFsOWufllVwfzkjbV83fnqd3ncZh3AN6N8XJUsW58JVukxZBAQGC5LyvpAoWzHk+fPn&#10;XLh+PHkHG47efC/Z9MdN7D51F/cePROe/30iwcuWXbgSZUuHZr+bFO3SQhP5iWv69emGsqVLoq6v&#10;t6lsBQcFIEP6dMayJQiVGaL0xAR9hEqVJueixevq6unrykSLwWQrT+4cfK8Vf0/EkmypsN9Ri6YN&#10;UbF8WZ7BsFCh/Agc7G9PFy+LdLHlhap06ZJoCHu6lP1cO7exg5HVpYX6w5FZyvjIjTswbt2faLTg&#10;Fk9V3nYbMOi3aCyJFiepifwzoOLkDrTNhELkayDoONB07SvUmH0HBZuNQOqs+XQC5VyyHIiyxb5L&#10;vuJZXlk694YN6yEkJEgQEKsIEiKB1nEF2pbz9qh0ycWLtqlDK0f0nqyMm7BxDB82FF27duJZCzNk&#10;yIjyFSohKDjUZajcJDQSZSuRRGwkHNmyCZdMutyULT42g/6sEt+y5ZJgURKgbLHfZ4N63siZIzvC&#10;QoMkwjWZM3PGZBQtWhgffqgsdXFftkThiQlUjCi0PEUUNXPRYjDZ+jZbFnTv0l55X7gpW6bCxTMX&#10;6tthvyu2dLF4scL473//g2zZMmF48CAuXTTStXrFQtt+LtvByCzSpYlyiQcj24SLR7nk0sWSaWzZ&#10;ugljVx1CoyVR8I18iwYr3qDfz48SpcsFqHC8C/JhBB2/q9D2EgJzo4AGS++g7nKgQthvSJOjqKVz&#10;s0zRytY33/BoFtsvlDVrFp4AQ5n0y4XEVawLkRbzvqnk0Pty3JQtKkT0vgxaxwqSZwkbMQwdO/jx&#10;5CQFCxbi+7moUL3LJMpWIonYiE/ZkskL3Zvlzn4tTxKfsuWQLLEfS5DInHA/nvBr25zvDxo4oI9E&#10;thw0bdqAp4AXRMuybImyExOoGFFoeSMMy8uu2WQra5ZM6NbZT3lvxEC2VOGi1xzSJWmPRbv6Mukq&#10;xCdvLFtk6LDBmDZ1rHIwMot0LZuHVctt0qUejGyTLh7pYnu6dAcjK+KlZC9UlxgaR7u2bNuMkSt/&#10;h9/KR2i0/CXqRzzFkD9eYtb9l4h4KU5gE1GgsmEF2gaFlrdSx9PQ/l2BthUfsCWxi5+xc7Pe8AOp&#10;q8+4gUKtJyBFhuyWo1dJyBJk/f0k/DuGLRtke19ZCvLatWoI8hH3uJo2PiaYty9IExUqSR2KK2XN&#10;GDigL4oWKYyPP/4YrVr7oXef/oK4vIskylYiidiIfdkSBctMtmTEl2gx4ku23I5mUdwRrliOiLFl&#10;aoULFUDTxg1MsxKOGR3KM+V9/rktBXw8yhYVKxm0jiGulLXJVoYM6dC5Yxvl/eFMtkyyETpFEuHS&#10;9unXrgXKlvkO6dKlUc7q8muF6VPHKdJly1zIDkZezTMXLsF6NdLFMxeySJdDurR7uuzSRaJddE/X&#10;1u2bMWXjEfivvoEGy56j3tLH6P/ba0y8+uofc1aXK4cRU9FwB6tt0nJxCR2LbEyya/HFpOtAlx9f&#10;oPaCKJQN3IFs5Zq6tEyQQfd7Utlie15ZRKtgwfwIGNRPmOC7j/MIkjk20Yp14XI+Tl2kyg3Z8jTN&#10;mzdBrlw5kTVrNjRp2gKDAoYKAvMukShbiSRi412QrfgkXmUrpqLFILJl5RmE/V4elC52RAB7rmpV&#10;KnKB0J6zRWWLkTt3DiW65bJsidISE6hYyaB1PAWTrTRpUqGDX2vl/eFUtpxHt5xD+iGwA5FrVq/C&#10;lzfmzpUDNapV5gckK9Jl29OlSpc20mVLF8+kS5u5UCtd9iiXLF38ToVN27dh7sYDGLz2InwWPkaT&#10;ta/R5cdnmHD13TyriwkUhZbRlqPXjaDy4S5W2qVlEhFh2TX7HohC8w1A9fAryFtvAFJlyWMXJKuy&#10;RRPqaGWLpXNn52ax78E2bVph6BDtuVkxhYiSIE20vBnOZSguoaLlKeFytY3AwQNR17cOsmbNiqxZ&#10;v0XA4CBBYt4VEmUrkURsJMqWOa6Kiidky2NRLQaVLSviRMvLoHUsor4+bP8RW9pCDzamstW7V1d+&#10;Dkx8ypazfVYuyZbVchqYbLFzxxTZIiIkef/YsZejImUVUbK0sPdon15d0LRxfSRL8g2+/OIL1Kha&#10;CbOmTTA+GJlFuoSDkfXp4rVLC7Xp4rWytWvnBs72HRuxcstO9Ik4Bd/Fz9Fg1Vu02fwcU28DK96I&#10;k92EBJUrZ9D6VqBC5C603URcZ/pdoO12wDfyDSqM/A0ZClVG0mTJBZFyhihaDtn67LNP8e9//xvF&#10;ixdFUNBgD0qDTYioYMkQ6r5bUNly9/Wz1yVRM1pOxqiRIQgKCkSJEsXx0ccfo0yZ7wWReRdIlK1E&#10;ErGhyFYPYVKsh92naCbQ9om5ZML3jssWwyVRcVm2Yvk1kf1uaBkJjjpOpMviayKD7UOqUb2qIFxU&#10;uj744L/49NNPXRAtD8uWRKxk0HpSbAkwXKnDZCtVqhRo366VZomgReFSEUTKVUhfEpFr2aIx0qZJ&#10;jWRJk6Ceb21MmTgKixfMcOFgZH20yyFeSgZDNdIlSpfy74gte9B1wV9oujwavsteo9MuYNodFk14&#10;47Z4xYV0UKmi0PKuQMfvLrTdRKyz5G9gyLFXqLPoCWrOuo2CzUc6xMkGFSoZ2hTuVLS+/OpLvgKA&#10;/bt1q+b6yb4Lk3wRd+QpYUSqrGE8VrsomezronV0dY3acCJf+jqh6NqlI1KmTIls2bKhdZt2GDJ0&#10;GIKHhb4TJMpWIonYcMiWmXBR0SKypYVO7CUyEWtiEUtohcPKmIWJrimx+HrYZEj8nVgQLu0zO5Mt&#10;N6XLu3Y1fPH5Z4JoUekqkD+fsizmXZctd+rYZCt5sqTwa9Nc+d0ZCZBTbHuyBJGygpFsiSLXoL4P&#10;8ufLw5Og+HjXwJAAfyxeMFMe6bIfjOxYXqiNdskORtYl0NBEuVTxWrRpDwJWnETriPvwjXiDDtv/&#10;xogzrzD34SuXpYtKR2zLBxWtmAoXHbe70HYTcQ5L3DLhygt02fMW3oueo1T/9chUtJo+U6ArsiWJ&#10;aCnnZn3K92exs5t69ewmTN7fdYykxDPIRUvFmTDR8kI9Cm2DiJdwz3Y2V9DQANSsWR0pU6ZA5SrV&#10;0LZtewQPG5HASZStRBKx41y2qGRZES7tBE8ULKVMLAlGLCBIh6SMrnw/Osl1Qmy9Drpxi30K5Q3r&#10;xo509e3VhS95GdhfyUpoRJ/e3Xnqcd2ZW6aIwhITqCAZIa2n/kwiWvY6knoUJlss81jbVk2V351O&#10;dCTvJ0PUBBgaeTIQJhHSn5O6LONh00b1UKZ0SR7BLF2qBF8SypcXaiNd6hldtkQam9bZMheq0mVy&#10;MLI+yqXI1m7bf3fs2IglG3/AuPV/os2yu6i7/BX8tr/iaePZAcl0YmwGFQ8KLW+GK/USkmzJoH0l&#10;4mDhk9fof+gVGq16gapTLyNvvYGavVk0UiUXLlXE7BDZYnuz2LlZ6dOlRZPGDYQJf1xBhYLejymx&#10;1a5VDGVIUtYIwzbshx0bXdfTo3sXlPu+LFKmTIVKlaugX/9BEslJONhl6+jRo9i8eXMiifwj2LJl&#10;ixPZkgkXFSyKUk4qUyqG99jEjfaX8BCex+mY6STXGbEtW7Q/BaE8gT6zHnVvmUS2nL4+DtKlTY1S&#10;35UQBEvLqLBhtr/gfiIRK4ooKzGFCpIr2NvRXXdMmqzIFsvGyKStTYxkSyNa2oyDTqRJKlsCtKxD&#10;uPr37YFuXdqjRPGi+PLLL5E9ezYMCehncDAyi3QtwwaWLl6VLtvByHbp0h2MTKNcWuFSJOyHHRuw&#10;bstWTNv4O1otfwLfiNdouu41eu19hAVPxUmyEVQ03JEOWs9q/diWLVpHBq3jSt1/GtPuvEXTVY9R&#10;d/lbfNd3JVJlzYekycW9WXqBktyjaESLncv0n//8B2XKlMKQwIF8jw+d4Mc2UnmQlHsfoELprgCK&#10;0iUKlTNCQ4LQpUsHZM6cCZ9/8QV69OgjSE5CITGylUgiNuSyRYXKGWSS7gxBAMRJuAP1UGMHYhkD&#10;/CXX3EAmiHzMZuMWJrtOoPU9QQxlSxAoQbjEtnUCRtuT0KxpfWTOnBHTwycIkqUyZdJYlP++LD76&#10;6EMuXaJgGSGKiztQgbIKFSnluv4v1LSMDCZbbON7y+aNHK+1u6LFRMgovbu2XUGeqGDJyoiyFTCg&#10;DwIGKvTr2wPFihTCp598gqxZMmJG+HjMmzOVn9O1MpJlL1yANSsXc+lSD0dWpEvd00WyF5L9XPZE&#10;GjvX64RLmzp++sbf0WTxfTSIfAWfxU8x8PArvqdr+Wtx0uwMK9JB5cQKtI2EAh1nXIzVE9G9uICd&#10;m7Xs77fo9/Mz+ES8RfVp15Cv/mAkS5VWkCy9aJHvBRLt0ooW+05j0X22N4tFtfzatREm87ENlQ27&#10;NFgUEKGupIyC8V6q9wmHdLknXnW8a/FlpDlz5sKAgYMxNChEEJ74JFG2EknEhihb7iBOogXBMpUt&#10;2wRd0g4j4ckWwyZckvIKkomsGUJ9DyCMWUSoQ+rLMJMt3qaT36eWAf49kDJlcnTp5KcTLG2CDPaz&#10;X9uW+OjDD/HFF1aXEnpGuKxmIpQhtKWTLVsZSTkKky0W1WvRrKHwWluDyBYXLlqGIAgVFS3XZUuh&#10;Nzp3bIuSJYrwZBp5cudEty5+mDxhpO1gZCVdvCpd9oORdZEuzcHItv1cXLrU5YW6/Vx62WLs2L4R&#10;k9ceQvflV9Fw6RP4LnmMgUfeYNrtNx4/IJnKiSvQthICcTk2um8toUrXijdvMe7ya7Td8jdqzrmL&#10;7wN3ImPhKgZp3JVrhrKlRSdaX+OTTz7h339FChfCiNBgYeIeF1BRci5NzuvScg7iV7isjdEz2Pty&#10;SbyUsv7+vVGwQH5kyZIFtWp5c+mi0hNfJMpWIonYiC3ZUhFEy0C2zCJFCVq2DMacsGRL9no7MHwG&#10;iWhZES5XZatw4fzwrlXdVLYGDfRHmtSp+F90RaEyQ5QXV6AC5QryttyTLbYBvnnTBsJrbQ29aDEJ&#10;EstI0EkVFS2rstVbkC31erfOfqhWpQJy5vgWuXPnRP263hg/JgQrIubZIl1kTxdLpKFGuewHI6/S&#10;LC9UpEtIomHApm1bMW3Nfgxccxn1Fz1As/Wv0ftnYOI1uBXpkkEFylVoe/8kqGQlRNma+wjw/+Vv&#10;NF7zClXGn0CuWj2QIkM2kzOzlOuuyBbbs/m///0P35ctg9atWyBk+FBhsh6XWJcleXlX6noaK33T&#10;MZqVjQ2s7N2iSzeZfLdq2Qx5cudC3nz54e3tg2HDR7hMsIdJlK1EErHhGdliiBNpFZdkSzpJT4iy&#10;pYzZWLjo8zkI6N8bAZLrat0BBLFtF5COmyLKlBXMhcvoddHDZKth/To8e93okcOlwsX+PW3qBJQo&#10;XsTivi3PyBaVJ1eRt6edYFmUrS8+53s0mjWpL7zO1nDIlio6YhkDYlG21HH06NYBbVs3Q+ZMGZEq&#10;ZXJ416yGWdPGc+liSwtXr3Ds6bJHumzSpdvPZZZEw4Qt27dg8cbd6Bt5GnWXRqPJWqDDztcYc+EF&#10;Il+JE2xXoPLkKrS9fxJUshKSaC1/A4SceIpWm16hzuK/UaJnBNLnK4MkyVPYsg26KltalHtfff2V&#10;fW9WtmxZkCJFcvjUqR1vUS13oeLiSYlxtR1732Tpoxm0jdjGPj6pdJHrpC47wLpxo4b48suvUKBA&#10;Ifj3GygIVVySKFuJJGLDc7JF0U+qncsWw0hezNs2JNZli6CtQ+9p0E42ddJFDjGm0uWWfFkQI1PZ&#10;ou1p2qTQtg3rE9q1bsaXlLGsg6pcyajjXRMffvg/iVCZIcqLVcRJkDghEq+L7XBk5azI1jdf830a&#10;npctV4VLhihYUtkyFa4+unJdOrZF2rSp8fFHH6FO7RpYPH86IpfO0e3p0qaM1+7n0mUvJOniddEu&#10;2/LC3fa9XTZ2rMearTvRacEJ1I98Dd8IluggClNvvkHkq7d8Xw6ddFuBCtS7LFFZJxTDkldPheta&#10;PClFVLbckS5PvubsPbAk+i38f32JOkv/hvfiaOSs3BZJmWCpGIqWQ7b4UkLD74+v8NVXX/FMg6lT&#10;p0Lo8MFYMDcc/fy7837Y52NI4CCEjRgmTNSNic0leWrbWmgZBU9JTEyFSCc0kvastqtrh0iQcM0G&#10;bcMIWk/bNi1LYUk08uXLw7P9Nm3eAoFDggURigsSZSuRRGzEnmypKBNqa7KlQifk8jadEteyxWAR&#10;LZOoFoNHtshf91Vo3wxLsmVBjvTCpT6L8m+ZOBm2R/vUoX1WSR0JfXp2RqGC+dC2TQvMnDHZULiG&#10;Bw/mCTKMUsCzCYpK3MgWvaZJ9a6ikSrdhMqibLGy7Hk//PBDNG1cT3gvWSMhyBYVLiZZNlQB00hY&#10;40Z1kf3brEiRIhl86tRE6LAALFs8y76nS38wsrKfiybR0EW67Ek0HHu6VNmyC5ct0vXjjvWI3PQD&#10;AlaeQdsVj+Ab+RYt1j7CyHOvMTfqtctndfFJugcn/PHFpJunkCryW/xr+b+Ee7EFlSx3hcsTLP0b&#10;mHD1NZqseoza8x7iu94rkC53cS5AXLbsIuW+bLHP+scff4TPP/sUFcuXxagRQZg7awrmzZ6KBXOn&#10;YcqkMajrU5une2fnD3bp3AHDhw0RJttxAxUsCi3vWVwVIxm0DVfbE0TICpJ2ZNA6ro6N0aJFU75i&#10;IE2atGjn1yHOpStRthJJxEbsyxZDJltm4iJOyBUc7cUl8jHLrjkXLRWtcGmv074ZppKlohUeek97&#10;X3NNfS5RmCzKFu3XjvnzyKhauTwKFcyP8KnjDWWLkTFDep6VUBAtIlvs55jIlvPEGOJEyV5PbceK&#10;aBnJlqaeXbYaeVC2yPvOKYJoibKlkyuKTLYE1HIO8WpQvw6KFimIjBnTo0a1SujVs5MjZfyKhQ7p&#10;0iTS0J3RxaRLm0SDSRcTLs2eLrtwaWSL3d+5bR0iNu/GqHXH0XnlXfgsfg6/ba8Q8PtzzIkSJ+Pv&#10;O7U39IXXNC94rfRCx9OzhfuehsqVEbSep1nxFph59yX6/voKdSNfouKow8jr0xcp02dxiJYgW1Sy&#10;zGWLfVcpe7M+QL68ueDXrgXP1jlz2gTMmj4Rs2dMUqRrzlTMnxuOsJAhqONdA9m/zYZixYrCr11r&#10;YaIdu1CxMoPW9SzuiohZG1bbEkTKCpJ+XIWOw4zAwQNRs0Y1ZM6SGcWKFUf3nr35fqphIbFPomwl&#10;kogNQbb8qSi5AWtDhV9zVbasT9LjCnHMsmsxly0G7dsSWkGSSZLsGr3vjmxJ6uqFS1JeAtuzkyZ1&#10;SkyeNFa3V4viW6c2/vWvf4mypRUtD0S3qEg5w17PiWwJckXFi5RnKLL1PzRpVFd4r1jDSLbE954h&#10;gmi5I1vOhEtSbkBv+Pfuxt8f5cp+h2TJkqBA/jzo06srIpbM1R2MzKSLLS/cuC6CLy9k0qUk0XBE&#10;ufjSwm2aKJc2VTyRLZZKnrNtLVZv3o6p6w6i7ZIb8FnyN1pufo2+Pz/DfBcPSLZCXIqEK9Te3Rde&#10;cxXZyvlDGeG+J6FC5Qxa35OMPA+03PQadSPfoHjn2UibsyiSJU9hIlrOZUvZs+X4jDPJYvtRa9es&#10;ipBhgxE+eQymTRmL6VPH2aVr9sxJmDNrMubOViJdTL5G2KQrRfJkyJc3D3r36i5Mtj0PlSkjqXJ2&#10;X4ZROfM23BURozZcaU9XnoqVO9A2JdAxOIPt9+rbpyfKlCmN1KnToFjxEhgWEhbLGMnWgwuIHNUT&#10;NStVQiVGvTaYueOMWM4iz56cxKjufpjzw1lc2TYG1apUxvCNl4RyVrmydRQqV66Exu1D8etN8X7M&#10;eIQ/t82CX/tgHLq5EwGVqqFDwCwcv6vc3zy0Ctr0mYz1K6aiZddxOCvUTyShcOjQIQwZMgRXr14V&#10;7snQyZZOkGKAIFsMmWyZCZdSlk7K4wv98kerz2AM26tln4iSe7RvS2jGY1mSKIIwScoYQeup47G9&#10;dkJ5AkuUkSljerRs0dRUtmbNmMxlS5uVUIhqCbLlunBRmTJFW08LLUdFiyEpQ2FLJz0tWw7homUN&#10;EERLL1uCXFGoRFlGM97+vdC/b3dUKFcG//vgAz55HTZ0oD3KZc9caNvPxdPFa4RLTaKh7uVSpYsm&#10;0WARL7ts2fZ7sYQbO7YqTFt/CPXmXOXLC32W/o1BR95gmYdSxseVQLhK/z/XwWuEF7zmKbLlFekF&#10;398ChHKegIqUFWgbnmBxNNB2w134RgJVJ59H1u/qImnSpHbJMl4+6Ey21JTuLNPoZ/z7jO2tSZrk&#10;G3Rs3xoTx4dhysRRmDpptE66Zk6fgFkzJmLOTBblmsyFi0W52H4uRuFCBXgyjQrly/E9O3TC7YyY&#10;TObNsSJdRtfjFio1RtB6Qn0qUK4g6c9K31Zg0tWrZzd+wPzX33yDXr37SiTJc5jIVg/4jd2K58+f&#10;YfuENmgzdCZOMLG5cwGHDx/G4cN/4fLtB3j26DqO858P4/DJi4h6/BTPnz3F9fN/KtfOXMSlYwvQ&#10;sU4zjFywG1evnseRI0dw5X40oh/dxdmTSrmjx/7CzYfRiH58B2f+/APHjx9X6p+4gIePntrG9gz3&#10;b/yCiR2aomKzMdh38gqiHt3BmZPHlDb+PK608eAG/vzjKA4fPopT527g/t2r+OvYERw+chRnrj1A&#10;dNRtnDz+B69z/NRVRGme/cG145g8oA/m/PAnHkcfQEDFiqhYqwXGrf4F9588w+ahldG692QcvXMR&#10;Kwe1R8vxP+M+ff0SiXeOHj3KRUvl/PnzQhmKXba0ghRT4TJoZxBHJlwmSCbm8YX52CUTVCfYhYtc&#10;p/1axh1JolBpovfNoHVd/P19V7IY/wstTftOYUsJWSpks6hWvMoWva9B1w+/pi4n0qKvw56FPW/j&#10;hr7Ce8gaDtmSR7csSJcgWiayRZcDui1aGuFSsfXRt1cXlCxZFKlSpkCunN/yfX+zZkywJdFQ08Ur&#10;ywvFdPFqpMshXqpUsWiXgkO0uGzZliAy2HLELVvXYfyqn9Fp2VU0WPoMdZcDAUeBGXffYNmLt8LE&#10;/V1m+etXaLonDF4TvOC10Ateq7zgtdwLZX9qgYV/PxDKq8x9fhsF51WHVy8vePX0gldHL3j18ELH&#10;g7G/BNFdWAKMpX+/wZgLr9F8A1Br7gN812cl0uf5TpAsq1EtJlb0GpvsfvzxxzxqzVK6s2QXdbxr&#10;I23aNMiWNQt6du+EYUED+flzUyaOxtRJYzBt6lhMDx+HmdPGY9b0CXbpYpGu+XOmYuG8aRgWNAj5&#10;8+fh36MtWzTDwAH+jom2VgLoz2SyTyfp/1So6MTktRFeZyM82KcZlStV5O/FipUqo0vX7hgeEuZx&#10;LMnWlrHt0GNMJM6fPYplozqjS/AkDO3TGwOnbcKdq4ewdNo0TBs7DO2698fqg9fx4Pg2DO3jhwGh&#10;EzFt/S78vDQAjWv4omvALPy8cRKqVKmM2Qfu4tjmGejaLxATp4RjeO/WGL/qd9y6tBcDG/ugab8J&#10;mDxqKFp3GoCNR9TIxGNcPLwWAc18UNG3O2Yt3YHdm6ahS78hmDwlHMN6t8HE1Ydx6/AqNPatgSZ9&#10;xmP1mp1YOz8YLXoOxbQZs7Bh3zEcXD0RPYeMxrRpg9Gp9TDsOHvb/uzXTm/EkL7DsO/UPUQz2apS&#10;HY1ad0C7boOx48RtjWxF4+6uCahUuT/2MXGkr2Ei8caBAwe4YE2aNAmbN2/GiBEjMGzYMC5gtKwW&#10;Q9mKiXCZtOGScFmMisQV9nFr0EVx6ATVAspyQv012q/LuCpJMlxtQyJarrbR0a81/vvf/yA0ZKip&#10;cHXp3J7/BVcRKkVGjHBHtpwJk4CFiJaKXrQYVLRMZKtBDGVLE92yi5L2npF0CZJlIlsekSsZetlS&#10;YXsZq1Quj1LfFUep74qhZfNGfH+Ldnkh389FlhZqk2jYI10q25TU8Wr6eP5vm2Rx1D1gW1Zj/aaN&#10;GLd8H/qtuoxGSx6h8epX8D/4BqPOPOMJFehkPr5pui0MTbeGoenOMDTdHYZlr/52milxwbMH8Orv&#10;Ba+pXvBabJMtFt1a4oXBV7cK5VW6nJ4Hr9leCjO84DXEC16DvOAV5IXmh0YL5RMCsx4AvX96Bd8l&#10;T1Eh9GfkrNEFyVKkEiRLL1v6JYJUtKhsffbZp3wPZo7s38KvXRuMDBtunwAHDOqPmjWr86QGuXPl&#10;QJNG9fhSwcks0kWWFjLhmq2JdDHhYkk02Pu/g18rFC1SCN9++y3q1fVB0NAAY7mSTPTpxNwIV8q+&#10;q3hSeoTXmxJHoqXSs0dXlCxRHMlTpEDNmrUxcFCgIEwxwVS2fBu3x4ABAxA4ORJ/nr2Oq7unokbV&#10;SmjexR+d2zRC9ZZhOHbrAe7e2I+pvbuikW8NdJh1EAcmNEbrPjPwx90nvL2nj39An3rt+DLC6MOL&#10;+DLCaTvOYPZgP/Sbuwv3Hz/HyU2h8Osehp9+285lq/PC43h6+XeM7dsKQ1Yd14zvDBb0bIOK7Rbg&#10;3PVTmDHIDwMW7MHDJ89xfEMI2vcchV+2L+GyFfbjQ9z660cM9vPDlL0nef2oS79jXJ+G8G3ZFQMG&#10;dIRvrWYYv+aIPbp1/sB09O8/AUeusZ8PIKBmXQxdsB7zB3dFm8GRWKSRrehDc1CpcgdsvSJ5DROJ&#10;F3bt2oXg4GCMHDkSly4pS1VPnz7N5YtdMxOuuJYtBhUWVa504pLAREtFJ1rSe5LJqhM8FtmKL6hg&#10;uSlbjKRJkqBypQqmsjVh3Ei+v+HTTz9VZMtSdEuUKiOo7HCMrqv3rMqWbk8WlSy5bLExffjRhzGQ&#10;LYY+uiUXLSJdglxR4l+2lD778D1czZo0QM6c2VG0cEHUqlGVT0ppuviNtnTxPGuhTbq0+7nsbFUS&#10;aqhJNbSSxcpS1m/agNlrd2HQilNoEPE3Gqx4gc4/vMSIk88R4aElhjHFe1NfeHX3UsRpqRe8IryQ&#10;93BlQbaodOWdVAlew7zgNVMjW4xIL2TZUATLXkULfTF0sqUK1xiF/0z7QCgfn7Df0eDfH6PNVqDW&#10;vEco0m4q0uVyZBqU4Uj1LkauqGwx1OXA7BiHxo0aYNDA/sLkV6V/v95o0KAusmTJjKxZM8O7dnVM&#10;4lEux/JC7X4ulkRjzszJfB+XKl1Mzrp09kO+vLmRNWsW1K/vy9s2lC7JOJwRV1LwPiF73WXQerEF&#10;OyS7vV8b5MiRHRkyZkSLlq0xPGSEIE7uYCpbbcPW4s6WoajcsAPm/XgWR5f2R7UqrbHixF3cvXsX&#10;d+8/xNnVg+DTqBmmL92A0F5N0XLKPmweWg2dB0figq09mWyFbzuF6QP8MHz5L3j4NBqX9k+BX8ch&#10;2P3TVi5bfVacR/S1PzBxQEv0X/aXZnwO2Tp77QSm9vND6KqDePQsGhf2TIZf5yDs3bSIy9bEn6Jx&#10;9fBW9GvRCctPXuH1bxzfi8A29RC29jflGe7dV5Y+2to/t2siehPZCl19DI+PrkaLhr587ImylXCJ&#10;iIjgYhUVFaW7fvPmTX599+7dQh0VLltUskxEySm0DWk7kgjRO4KV8SoCSSe7xiTKloOa1asgffq0&#10;OtmiwjV18lgUK1KYT1pE2frSxlf42l3ZosJkJmE0OYbkvkygVLFKIoiWWFaVrUYN2J4tVXDE95E5&#10;LsiW2r5T4lK2GAbCpemrX98eaN+uJTJlzIBPPvkE5b4vxdPFr9Gki2fCtYlFukjWQrany344sk3A&#10;qITxa5sZSlktWzevwpZNq7Fm0yYErjrHz+mqt/wtGkU+xPjL8bu0sMGeIPxryL/hNcALXtu84PWD&#10;AypZVLa4oI22CZNWtlZ4wWuRF5a8lJ+7ZZetHl7w6mqrP8smXXO9UHh3LaFOfDD/CdBlD1B3+RvU&#10;nP0A2crUR7IUKQ3liv5MBUsmW198+QXfm/XJJx/zpX1sku1sn9KokSEIGR6E+vV8+ZLD5MmTolOH&#10;1ralhaOEJBqOrIXKfi4mXAvmTeORL3asBvvjVJo0qdG1S0dRuCT9W8UuCLa26H1ajl7/J0LFKj4k&#10;i8L2+TVp3JBnxcyUOQtCQsNijKlsqcsIVw6vhzZ9J+DQ7lVo17gW/Ofux8nft2Pt7r9wYFo7NGgQ&#10;io27VqFfOx8uW3d2T0KLDt2xYOtvOHnpFp4+/glDGjRD0MxtuHRgDqqyZYR7rmLTtP5oNWQWfvvj&#10;ONaMbIu+41bh3DllGaEV2bp87zLWh/ujZdBcHDl2AivD2qHf+DU4f1BZRshkK/rGccwZ3gktRqzA&#10;yVOncOnMX1g6ujtaDF+CkydO4Nddy/HLGcez3zq/H0P79MP6Q5fwzC5bSv9Hl/VG7YqqbD3C8WWB&#10;qNFwKo7T1y+RdxJD2RIEyQK0DdO2xIn2u4AV2dKVFya91qDtCPBDg62Uc198LCNdRul+n0m++dp+&#10;wLEMJlydO/nxpTh8o69BZMsd0bKLkyo7NonSXVMlSIhUWUEvVnxCJsgWIck3XCz1sqURIsn7R4TI&#10;FBUsilbKDOUrnmSLCpdBX00b1Ue6dGn5e8DXpyYmjx+JiCWzNenibZkL+flcinip+7rsbFrpkDEb&#10;6jXORgapw65tWok1GzciYMUptIh4BN9lL9Fk5WOMufgGC5++cfuAZHcYeGGTIkthXvDaaZOtNV7w&#10;2qrIVtE/6tgFa+Kdkxh76ximR13hP0++fVqJhE1UBIktHbTLFmOZIlC9DkUoQtXXC0PP/4CIV39j&#10;3LVjKDLdW5Gt4V7wCtdEuSK9kHtfeWGsccmyF8Do829Qf1kU35tVvPNcuWDplgY6hEu8J/LlV1/y&#10;z+4Xn3+OIkUKIk+eXPzfRYsURj//3ggNCXYqXSrVqlZBiuTJkStndvTt3RVhIYFipIvv59KnimfJ&#10;MxbOm47FC2agZo0qSJkiOUoUL8YzF44IZf1r+zFLYpGIp0gogiWD/TEgZ47s/P+tTZo2x8BBg3mk&#10;i4qUFeSy9egWft2yDAu3HkN09HPcOH8AC8fNx57TV3H95yUYN24cZ9mPf+LhtYOYN24cpk6divDw&#10;cMzdeQrPHj/EwY2zlHIrf+YJM45smY1x4+Zj376NmDBhPPacj0b0rdNYu2QmLzd5xlz8fjUa0fdO&#10;YtWscCw/eBPRdy9hx6q5WPmLEpVSuIH9EfMxbsF+3GE/3zyJ1Ytn8DamzJyHI6yNy4cwK3wSdtgk&#10;6v7pA5gzfSLGTZiEVT9fwoNzv2LhrEm8zrR5y/DnDcezP7l/DeunDENQ+BpcjjqO1ZOnYeNvav9n&#10;sW7ceMyL3Ik/j+/EsJYdMOanG+Lrl8g7SfzJFkOcaFvCzUm8J3BdtqiEWMOpSKllnL0WZImmcN8T&#10;eFi2cnybFTVqVLWLlUy2BvTrjeTJkuLzz5WshJ4ULS5WMgxEy15HECsZEpnSISlnKFs2CZK8f+RI&#10;pMoId2VLJ1yiAMUMInNOZGuwjaaN66NggbxcvOrUrs4nqovmT9cdjMwiXWoiDbt8EQFT/y2wQUWt&#10;57jHxGvZhu0IXPY7Oiy/C99Fj9Fu2ysMP/ESc6Pg1gHJrsJliyW3YJLDZIvtt+rrBa/xyjW1XOD5&#10;7fh4+BfwGuyFzLMKY/ydP9FwSzDfY8XP15LJ1nIvVDjQDl6dvODVxwteAV7wCvFC/X1DlT4G2vpZ&#10;7IWkmzMg3ao8yjg2eCH3ofiRreWvgSnXX6D3z2/gs+w1yg/bj5xVOyB5qrSiaMkiVxZki333sL1Z&#10;bK9lvjy50LZNc3421sgRQ9GhfSuUKFYYGdKnQ9kypdGhQzthwmsEmwhXq1aF7+nKly83WrdsghHD&#10;FekKn8KSaGhSxc+YxJcWzuMJNBzCxcrXrlWNJ+MoV+57fjCydt+Y88yBnoUuq6P33zeoaCU02VJp&#10;0qQhX1qYN18+NGzURBApK8hl6x/NU9y5fAL79v+Om4+UPWcy7l36C3t2HsQ1yb1E3k2ksiVIkUVo&#10;O07bFCfaCR1XZYvXESa91hjYz0S41DJOpYzsiaP3PYUgWxZE0IAG9bxRrGhhTJo4WhAtlckTx6Bk&#10;iaK2fVvxKFvaOoJYyaByRRHLsclb7MmWwb2YyJaJAMUciXAZ9KXKFqO/fw+0atEYVSpXQKpUKfj7&#10;q3vX9li2WIl0scyFjpTxNvGyowgYh/2bY7vuDI18LV23FWNW/op2S67ws7rabQcGHgaXrtiMdA28&#10;tAlek73gtd62dJClbx9lS1jR1wvfzW+E7yIaIUl4OngNtQlToBcyzS6MGY+uosORmcp+LVZPI1uF&#10;f6qNHpeXoPT8pkr0iiW/CPGC1zgvpT+WUIPVW+OFHteWYNiDPRh19zf0OLcEPW4swdD7O4WxxjaR&#10;r4Dhp4Bm616i5px7KNRiJNLlKiakdHeIlihTxlEvBfb5ZedmJUnyNWpUr4zAQX352VmhjOGBGBES&#10;iNDhg9G5Y1uUK1sa6dKlQdGihdGpU3thwmuEf99e8PX1RqZMGZErV3Y0aliXJ9GYokkX75AuZT+X&#10;srSQSdc0Ll2BAf58n2PGjBlQokRxDB82ROgnLoSLypaUd0BOrPIuPAsf26gRGBwwEHW8vZE6VSrk&#10;y58fff37C0JlRqJsJZKIDY/JFm2DQstzxIl2QidOZctMuLRlzKRGI1t26aJlPIFRdIuWs4Bf2xb8&#10;zK3+/XoJkqWlZo2qjhTwUtkSJcoqrooWryOIlQwqVxRSzjaBY7LF/hrNf+9UhCTvHWNkoiW5R/sQ&#10;RMuJbJlIUMwgsmWHltPL1uBBjL58rCytdj3fWnzCzP66z56XZy7UJNJg0sWWGHLx4kTy/7JrMpT7&#10;BtjEjEW9Nm1YiTXr12L6ugNoPPcKTxnfeC3QY88zLHomykFMWfLiCT5d+A28pivRJCZbfc+vUn5m&#10;QsQSVgTblvmx6NdILyUZxmCFL8Ynx4q3bzDjyRVU2txeiW5t9kLWX4pi4cso3scH/h8pESxVtFgU&#10;jEWvFnjBa60Xgu7vEsYVE9w9Y4tJbbOV91B/JVBx1GFkLFgeyVOmRrJkTLQcsmUmWs5kiyXuYXuz&#10;WFKLbl07YGhgf57CfXhwAEIYXLgGc+EKCx2CkODBGDywL8qUKsn3yuTPnw+BgwcKk18ZbE/X0CEB&#10;qONdE1988QX/I0K7Ns2VpYVMuKaOw/Tw8falhY4o11S+l4tFdxlMAIsWKcjT0LNIG+0nLhDkyow4&#10;kpTYEqLYatdTqKKlEjZiOH9PFilSiP9xs1q16ggJEcVKRqJsJZKIDUG2BCGyABUrGbSOHXGynVBx&#10;O6GHICHWMN2Xpb1vJjW2iJZOuGgZTyE8p6SMBXr36IQC+fPyTd0zZ0wWJGvWTOVaz55d+LpylhDD&#10;EcmKuWhxcaJoRUtSntcRxMroPhUsa7LF/kpOZYtJjXvRLXpdgiBXctEylC0PSBcTJXrNgUXZ4qKl&#10;yBZHc48dkMwOyGYJNfr17Y55c6bYU8azJYb2iNeapfy/dlYTbNdZmnmBtQp2KbNFzDZtWIWJK/ei&#10;zdKbaBDxAr6Rb9B992PMuv8GES89m1Cj2R8jkeTHdFj51tFuud2tkGRJOiUCxSSKRaHYv9myv1Cb&#10;cAV6YXrUZV6+9ua+ikRt9UKWn4ti2t2LyD6+lLKni5Vn+7pY8gsWAWOJNCK90PHCbGk6eU9jJF4s&#10;YrjsxRuEnHrDJavm7Hso1mkmUmfOhWTJkrksWuy6vawt1bvyOf8KH330IZ+Mli9fBkMG9+Mw2QoK&#10;7I/goQP5AdzsHKzhwYMQMiyAR7rYkj62vHDUiCC+vDVnzm/58sOSJYtjcEB/yZ4qY8qX/57/oSlv&#10;7pzo798TY0cP16WL51kLbVGuuerZXPOVpYVLFs7CQP+ePDlRihTJ0bRJI4NIV+wgCNWoUIIoW7El&#10;Lbq2hXGJ5d8njJ5ZpXu3LkiRIgVy5syF3r39ERwcgtDQkYYkylYiidiIM9kybVuccCdE3JYtN/du&#10;xZpsxZZwSZ5RKGORKpXKo0zpkpgyeayBbClkzpzJvpTQ07Kl/leVLVqGYiZaYhkqWVrR0suWumer&#10;fLkycStbKna5kouWU9mKoXCp4kSvOcOZbKnl2PutcqVyXLhy586BHl07YMLYUKxeYTuri0W8Vi/R&#10;sXYVY7EdFhGzYy+3lKPKmCpeG9faomG2PWLr1q/GuBX70HvlNTRf/gz1Ip7D/9dXGHfhOZZEiwLh&#10;aQpura4cVjzfJkpMmCbZolxDvPDBsI/Q7ZdFKDC7mpJNkCXWYKnj/WxZBllEi5WfY5OsCNtSw7Ve&#10;KH+0DRa+UiJg8UH4baDbnr/hvfARKoT8hOzlm9skSyGpTLYk52UZy5YSzWLkyJENPbp2xJAARbTs&#10;wjW4H4KGDEAwgwsXi3QNckS6hg1W9nOFDsWosCC0bd0MhQrm41FXJlDdunbiwkEnxhQ2GWZ7uipU&#10;KIcMGdLxIxA6dmiDUSOG6hJozGTnc6lnc9mWFS6aPwOLF8zkAtamdTPkyJ4NhQoV5OeA0X5iC3Gi&#10;L5EtKkOxKVsS2WCMeY+Fy+y5VQYO6IcKFcrzP1RUrFgZnbt05VGs0BEjBRJlK5FEbCTKljW0ouWW&#10;cElExBn/ZNlq1MAXadOmxtgxoaayValSefz73/82lC0z8TFCFS1XiRXZssFkq9R3JfghvlRyYl22&#10;GAaSZVm27MLlTLyslLGGVdlS++rW2Q8+3jX4RDNb1syo61OLRwVWRS7g4sXli7OIS9jqFSL8nu0+&#10;O9+LiZpOyGwixgTMLl+2pYjr16/GrLV7MWTVaTRc+gR1lz1D1z2vMeL0C545j4qEpyh+oK4iT2w/&#10;FpMltvyPRbqYdLEoVzeNWLHol1a2GP62OpFe8FrtBa91XvDa6IWsB4qh/eXpWPjyodBnbLPwGTDg&#10;16douQmoPv0aCjYLRbochXWi5YhqyWSLSpZetlg5tnSPnZvF/lvPtzb69OqiiBaRLSXCZYty2aSL&#10;CxePcinLC/nSQtt+Lra8kCXSYMupS5cqwf8I8N13Jbh00cmxEb16doO3d01kzJABBfLn4Yk0WJQr&#10;XE0Vz5cWTsAcniZeSaDBUsUvns+iXDMxdtQwNGvaEKlTp+LyxjIn0j5iE+mk36JcURGzUkeoS/vW&#10;8N7LlpPnV+natRN/b6TPkAG1atdB8LCQRNlKJBEjBNkylKLuEiRCZYbQZsIVLq2UCNjumUqOBFej&#10;W4pomQiLVrZkY1GvU9GKQ9nirxMtZwH/3l35hHf0qBAT2ZqCCeNHwsvLy54CXiZaRuIjQ41k0evO&#10;cH2pIRUtVbboNYdslShe1IOy5aJwubuEkGIqU/S+rIx1RNmyoZMtdVyOOr17dkbL5o2RO1cOvqSK&#10;7WeZM2MSVkbOt7GAH5ZszkKsZtglTREwLl82AdMuU1QOXFaWGa5ftwoRazdh+Oq/4LPgIRqsfIMW&#10;a59g5DnPLi1U4edlMZbbhImlc2fitciWtVCVqi42AaOyxVirCBYj+N5uTHhyHLOirwl9xQUz7gEd&#10;fwB8I16j3LADyFrKl2caVAVLi1y0zGWLlWNZUNkfefLny4NuXdo7xEoiWnrpUpcVaqJcQUqUS0mg&#10;YVtaaBMudq9/3+4oWqQQ35darFgRBAzqJ0ySZbCI0KCB/VCrZg0+drZEsFOHNkoCjaljMT18nJIm&#10;nke5ptjP5lKzFi6aNx2jw4JQrFhhJE+eHJ06+gl9JEQMZcGCdBnW1UDrvE/oBFXy7PR1HBE6DG3b&#10;sHMNM/LPRvfuPZ3L1rNnz/ihsIkk8q5C39NWcMhW9xggESsjBMlKeKLFEOTEAFrPGVaFy2nESotG&#10;qmTQMbsVmXOGvS/xWdzti01ys2fPaiJbinCxPVvszC251FiXLl5Gct0KVuuZCZUZTLbYxI7KloLk&#10;NZdilgDDSTsGsiXIlCvIZIqWsZdzTcBE0WJRLYdsOcrqx0LrdPRrjbRpU/L9ON+X+Q4Tx43gf/lf&#10;vmyujXlSVjAiVOZjJYNJmk3UVBHTSpg24sUOXmb7ulauX49+S/5AoyWPuTw0Wf0c464AS/+OvQyG&#10;n6z7UmHtl/hXn3/Bqz0RK8oaR/r4+ITtcwv+6yXqLH4K74VPUcRvki6KRTFeQkgFS4F9Dtln+L8f&#10;/BeffPwxj75TmbKKI9LVX4l0afdzacUrJBAjQ9merqH8/cmWKn78MVtS/D2GBQ/ByLAQkqrdGHa2&#10;FqubP39uDA7og4kTwuRnc9mzFk7n7/Wli2ajbaum+PyzT1GwQH6+l4sl56AT9YSAXhIM9n0ZSJcg&#10;FRJonYRKXI5bfT2rVq3ME1blz18QgUOCERJqIFvnz5/nZ2aNHz8+kUTeOdauXYu3b98K72tneEa2&#10;Yipc4kQ7XqFyYoJlIdIgTGQluNSuRLDiT7Ykz0fLWqRl80Z8UuNMtpo3a4z/+7//I0Ijh8qPHWf3&#10;TbAqWrxsDGQrj23juyBIZpJkRxvREmVJ16ZQ10asyBaVJ0k50/Jy9LJlWz5okyhpfwayxdJ2Mzr4&#10;tUS+vLmRPl0aVKpQjpdlKbUjlszhRNr+y/+9lDFXBxMzrYAx+VLFS5UvXUZEJl1qUo31kTxt/IBF&#10;B9Eu8j7qLv0bftuBUReA2fdf8XOjqHh4iqrLOivZCvt5wWuALb07EyyWNp7BUsWvjV/ZYuncp958&#10;ibZbnsN70TOUCdiGrN/5IFny5IJoOZYN6kXLmWyxzy7LFsiiWSzbYKFC+TBksL8gUa6iSpduP5ct&#10;0qUm0WDSxQ4wZkk0Ro8MRquWTfjhyKlSpUTlypXQo0dXy9IVMGgASpf6jp85933ZUjwz57gxw3mU&#10;S3c21yxlaSGLbrEo19JFs/gYShQrwpc1+vp4Izgo0FRe4hpz0RJlS0AiVxTaZ0KFjjs2fz/a12/w&#10;4IHImzcPsmbLhvr1GxrLVnBwMJYtW4YdO3a89yxYsAArVqwQrr8rTJgwQbj2T4Edpt2+fXuMHTvW&#10;zqlTp+JZthgSsZLxj5ctiZAQXG5XIlnS59AshxTaiAlmsuXqs2hI8s3XaN++tYlsTca08Al874Ry&#10;wLGYqt2ORH50IiS55gyryTPs5SUiZYWPP/4Y2b/Nhv59tbJlJlpErihUZKwIl0S2ZO2IciS5pytD&#10;5Mel8nKoNBnKlqRdmWwx2M9tWjVBpQrfI2PG9Cj1XTF07tiGZ3ZjEQAlCsCYxVm2mDHbTgRDI2TL&#10;uYQ5omBsiaJdvFZoMiLyJYbK+V9L1mzGiOWH0H7pNfhGvEHrzS8x8PBLTLv9MtYOSG64L1jZw8WW&#10;DrLEFyzrIFtKuF05JLnxmRChTlyx6OlrBBx9hUar/ka1addQsGkI0mTLh2TJxYiWKFrWZIstUf7g&#10;gw/4H3TY55B91xQulN8jsqXClhby/Vy25YXKfi69dDkyFw7F6LBgfm4cO2uQnZPFUrb37tWTyJU4&#10;MVbp3q0zatWsjiyZM6F48SLo1LENP6NLPZtLSRU/yR7lYiniWQKNpQtnoWtnPxQskA+FCxWAn1/b&#10;BCEjDlmigkVEyyYeAlROZEj6TajIxh5b49e/hqEIChqMZk0b8/elqWydO3cOT548ee85ePAgrl69&#10;Klx/V1i9ejWXC3r9n8CWLVu4bDFZVmHv2/iXLRWJYBnKljjBTggIkkKJgbA49n1JJrTuyokzydKM&#10;W6gbU4R+6fOY7DtzQunvSiB9+nSmsjV92kTkypmdR38cUiNCxSemuNM2lShKEsk1VbbYX5T79+1h&#10;QbYkckWhEkNlS9augWzJ2tKJlkSgdHV0AiUvL7ariV7JREuIaslki7ZrLluKcCltd+rQGrVrVkWG&#10;9GmRJXNGtGnV1H5uEYsEKOm0Z+pQJUwRMSZeinyxqBiXL1W6bFEvezZErXSxZBrrlyNyzTpMW7sf&#10;fkuuoW7kGzTf8Aadtj/A7IeikMSU5W9eodmfoxyytUmRrbJ/tsSIqJ+x4u1roU5cMOXGW7Ra/wT1&#10;VrxB6QEbkCFfaSRPnVYjWg7ZEuVKsoSQy5ZetNjyURbNYsujWCIMllqdLVkuXNCzssVQlxUq0mVb&#10;VmiTLpZIQ7+0UBEudq9Xj84oUCAvf87SpUvxfVp0QmwEOxy5Zs1qSJkyBbJnz8b3K7LzuVTp4mni&#10;bVEu5TBk5b3MxKxO7er8O6106e/4kkY22abtxyZ0ki9HFA4pVE5kSMbwrhCXsqXCMmM6lS26F+Z9&#10;5Ndff+WyRa+/K6iyRa//E3jnZcuCcGkjMLEiCM6gkqKVCA+OSyonknJOMZQstV1bGVrPCCvlieDJ&#10;+te1YU/44Zp8sUnPjOmTTIWrV8+ufBKkHGjsvgxZQRY5o2WMoBJlFSZbGTOk18iWkWi5L1uqBBkK&#10;l4lsCe3JIlDSPkzKU/nSoZctAUG0HMIllS3NGKzIlpaK5b/n771vvvkK3bt24JNTFg1Qkg04sMuY&#10;eraRRshYREwRMEW+WNSL7/VSo1028VKliy0x5Ictr1+Ouet2oe3yh6gb+RY+y16hw9aHmPvore5M&#10;rfcFtk9txZu36P/rM/hEvEWNWXeQt14AkqdOx/dg0YgWjV7JoGdrKZ/nr/Cf//wH/+///T/b0RLq&#10;Z/gr/llkcuNp2WKwNPEcW6RLGu2yRbq06eLZ8sLhQQFc/Nl7sXq1qhgZNpxPeunk2AiW6p1F73Ln&#10;ys7HwDJxOqJcStZCRwIN5Y8HEYvnIE2aVPw179rFWop6dxDEh0zs5UikSobQrjF0XIkoiK+l8jtw&#10;TbauHsfGjRuwfv16bNn9Cy7euCdMfhMW93HlzJ84+sdZ3H1A7zmwJFvXT2PHtk382XfuPYyrdyVl&#10;oq7gt427ceYWvS7jDs789huOnbuBqKiHuH7hFP764zzuCuWc41y2ruK3TRv52Bl7j5zB3fu0DOMB&#10;rp37C0ePnMHt+1F4+OA8juz5CzeEcsbcu3MGe7fvxl8Xb9mv3b91Bb/t3YVDp6/i4UOxDuXu7TM4&#10;vP8ort0T77HX+OD6XThzW/k54csWQyJY2ntOlhI6oj+KMND7cYJEHjwuW/w5Y0O26ATcgjxJ2hOu&#10;y8pIZMuoPv9dOsuyqKMX0qdLi/r1fEz3bvXv14vvqVCXEipi47oMydBmKJSJlq59k2yESlmbQNnO&#10;z6JSZQSb4LHXgcsWFyb6+9XiECodGtmikiUXISJ0LskWlSZPypZyzy5VVLSsyhYds23crsoWg71X&#10;K5YvizSpU3Ep7tenG58Us0xv7OwihiJg4VhokzBVvtRomBr9WmaLfNn3emmWGMoiXSyRBjuva8ba&#10;fei89DKaRT6Fz+Kn6P3za4TffBknZ3XFBZGv3mLStddot/UFas17iPLDDyBzsRoOcZLKlihXFG0W&#10;QiZTn3zyCf7v//7NZUv7xxs12yn7LObPnyd2ZcsmXNpol5JEQ5O9kGQuHDNyGMaOGo727VohV45v&#10;+etQq1YN+PftibARw4UJsgy2BKxo0SJInSoV6terw/tlUS4uXDOUZYVKlMtxGPLc2VPQpFE9nia+&#10;apVKPFpG23UXYxmiYkWRSJUMwzbpvfhI+S7uuRPLJAzkr+cIF2Tr4u+Y1b8P6vXpA39/fwRNXogj&#10;529LJsMJiVv4YVYQ/PsvxPk79J4Dp7J1+xy2jumHWq27wd+/H0aFr8bJm5JyUT+g3f+KY9Zf9LqM&#10;05jboQMCFx/kknP28F5s33jIJbFRcS5bP6L9pxlQvYM//92FrzmAm1JZvIN9S0LRp8csnLoVhQf3&#10;D2HtlG04L5Qz5uqZWSj7eU70nr0Ht/m1hzj3cwR8c2dDmxm7cd+CbF06PhddK/XFvsvivaioHWjp&#10;VRhzjys/v5uyJblnJluCNNBJeNwgypbnI26iHIllnKKTHTr5trXpSrtWy0uESwctzyTLLlz0npw6&#10;tWvgu++KS2TLwehRw5EvXx7dX6GlMuQCqmTpkIgWR3JPHIdGoFwQLQabAKZOldK6bEmkRhAcCbSc&#10;XbbsomVBtgRhMpItpS1HPaO6ZrJFlgmaipZF2dK0YVW2VHp064DqVSshT64cyJwpA7xrV0dgQF/b&#10;/heW6U3J9qaVLzUCRpcgqvu87JGuZfOU5YXqnq6Vi+1RLlW6Nm5Yiemrd2PA8tNotOg+fJc+Q48D&#10;bzD24mssicUMhrHN/MfAwN9eoMmal6g68Qzy1huEFGkzIanmkGGHbLkY1bKJFvtDjbo3i33elOMk&#10;tN8JimyxA4zz5csd67Jlv6Y9o2uoI3Mhk3l+KLK6tJAl0AgLxphRwzBu9HA0aVSX78fKkiUzKlWs&#10;IFleaDyJ79ihHQoUyM//cMASckwYO4IsK1TSxLPDkJlwsYyFgQH+KPd9aWTKlBH16/ti6JBBQrsy&#10;BAGiSMRHlCuJKNF2KJbadNyn44458tdevT52jB7j8vGP8NrasChbt3FwyTj0GbYAJ+8+IJPfvRhc&#10;tizKlq2FQbO28YjPzSubEVq/PVq2rIPmY7dg2/CyKOvTEtO2n0BU1EGMrNgR48b1R9myZdFj6hbc&#10;4BP/m/h55Rg05m21QuRpdu0iNowejdnjhvKy1Zp0wqqDqhT9AH9WtuUAbDtyEVFRuzHauwsGDuzE&#10;y7YO34+rZ1eiZfaMSJc+JxqP3ymZuCs4la2rv2KIT3uM38PGr733M0LYGHxaInzbcSJbpxHRvwMq&#10;lS2LxuH7beWPYmojH5StXBkNundEldSpkSFXEXRZchzHdi3BlLErcY5HbH5EP/46+GBYxAHcuR+F&#10;C8dWY2L73mjTphF/Pv/lp+3jsCZbJTFDJ4F7MbJmZwQGduXttZz0I25eWY+2uTIjXdrsaDhqE+7f&#10;24GxfiPxy5WTWNQjEKHD2qN58DpcjjqNyAEd+bM1mqo+m8LVM3PRIGle1BwwFUcv3kHU/bvYu6wv&#10;Khephr422Tr16wL48edrjFmHrtvqnsXKoV1RtWxZlO/XVSNbPyGYla3bFrN/OBlHskWFyBM4kS2d&#10;cOkn2DLZcktCYoqJaHlMtiTRLVrGKTrZEtvjbbr6+lktTwXLVLYYri0n7NS+DTJnzoQhgf0xWyJa&#10;DLbMsFat6nzflmwpIRUpOyb3BNGSCJVruCdaqmwlTfIN+rkgW4JIyMRIgiBbArSMpF1BmGzSJLSt&#10;qWcoW1S4TGTLVLRiX7ZU+vTsjKaN6qFQwXw82sUmvew5WQZDBpOvubPYxFWZvCoHyypRAyXtNjtg&#10;lkS8Fs+2S5e6r0uVLjXSxc7p2rx+OdatX4t5q7cieNUJ1F1wH41Wv0H7nUDYWSAyFrMXeprlb4Cw&#10;08/Qdvtr1FkcjVJ9VyFTkSpIliKlXZJ0suXqEkIezfqaf29o92bR7wLtgelctvLmssmWZ4VLJlv2&#10;e2RPl/ZQZCZdagINFuViSwvZwcRMxNg5YCyhRZo0qXkijcDBAyURE3EiP3RIAFq1ao506dKhcOGC&#10;vH11WaGaJl6NcjHpYksLZ82YhN69uiBHjuz49tusGBLI+hIn584m6eZSZCRGLoiW0C5tJ7Zli77u&#10;DqhkibKV8IRLeG1tWJOtmycwbXgIFmw7KkQmNvRKjZrjD+HWkY1o1qY/Vh+7iGvn58Ane1lMi1iA&#10;xrnSo13EdWybMgDd+0fgfNQPaPvBf1EgYBNuHVyO6kVbY+7Zq7h+5hACu9fG4j1ncWt1TySrPhmn&#10;o05jTvuqSFJzBG5dv4yI/s3RaPAKXIiKwqp2HyBw4yVsmxqCEfO34tb9Naj9RRq0nLYXt3aOQ5pk&#10;rbHh4XVsCw9Arz6zcfLGfYmEKDiVrYcPcGpVIDKl/Azd1juubw8qilZLb+L3bQsREjQJf95wyNYf&#10;60ei//i5OHf5IIJr+GLt2Sj8NL0ZUjYfh1u3buH2nb8ws21bDJy7D3fu3cUvq0ehd8cpOH4zCqv9&#10;/oem0w/j1q+RqNZ4EHZfuYVTv4xDiawVMGXzUdxa1Q1fp+mFfbZxWJOtj/B///0AH3yQB33m7cKt&#10;qPXw/SQZ6k/ahVu7piBb2tZY9/AmfpwXhB5dwnHs2n3cvxuBjoXaYvuFwxjxfV4UHbIHt+/etz3b&#10;HN2zqX1dPTMfnb9vhG7+U7H14Bncv3Mb84fUQ4823RBgk61JnfIidO0J3Noehm++D8GfUVH4a8sk&#10;tPQfiqNnruLw1CbIa5OtrYPzwS/iBg5unIOQ0Ok4cTOuZItKUXcMsEGvW8MouuWObDHEiXicYCBb&#10;Qjk3kcqWq88an7KllpVBy9mxLls9unZAliyZ0LpVM0PZYnTs2I7/ddqybKlL/iT3BcmKddEi5QhK&#10;xO4ra7JFxcdFqEC5JVsMmTAJ7XpStlThotdcka3eLsuWbjza6+zZ+vfCAP8e+DZbFvz3v//lh9Oy&#10;CbFj0qpMXFX5Yim3VfFSpUu7zNC+r4tGumzLCx37uRTp2rxhBVZt2ICBS4+g7pLnqLscaLLmNUJP&#10;/c1TplO5SUhEvAT6H3oJ34gX8I18i1zVOyFp8uQ6URJlSy9aahmhrA32eWTLBVk6d7YMWb9sUC5b&#10;n332aazIlm4JoeQ+L6OJctnP5rJJl5qxcETIEL60kAkXW1rIolzsv2xfV4b06fh3CUvdzmRijJOJ&#10;PCszOGAAihQuxJOFsKWFavIMrXCpe7lU6WL/rl69Mo8UsvOX6OTc2STdWIqM5Ijcp21QaHmhPX27&#10;dNwxx5pgUWS/o/hGeG0196zJ1q2TmBkchJnrfyOytRfdkpfFlGPs3ycwvXkbDF11DNfOL0CX73tg&#10;96VfEVigJsIOP8DBdWPQy28iF5K2HxTDLD5Z/gPjajRG8M6LOHNoBrrVHoxfrrLrG9Hmm8qIPM1k&#10;qz0Clxzi+69+WTUKvTtNxfGbO9HqX58gXc58yJcvH9qN24Rb99bAL2NdrOMT/33omaY8Jv3hoWWE&#10;dvagb77cqN5pCo7fPojAgrmQKrsyhvq9x+HoJVW2LmPdiLbInzoz8uTNh5IVaiDy9+MIb9wKQ9f+&#10;ZWtLu4zwvka2dqL1v4tgDn99jmJMtUYYtusKTv0yDd19huJX/vpsQNukVbGcR/+syhaNbK1H25Q1&#10;sfIM+/dP6JetCsYe1S8j1MtWPQz/iS0bvaJ/tvLVEfm7o10mW13K98KC2f3Rccp2XNnZD90mbsJS&#10;/+422VqJDrmbYfN5Vn43On1ZCtP+vIbNEwah/7CVuHJXu4zwZwzMlQ2pcyivccP+U/HXlfiXLb1w&#10;GUmUDFqWSpaLsmU6gY89aETL47Jlly7HM7v0rLEhW+5gWbZcoRdqVq8CX59amB4+gQuXila2pkwa&#10;g6xZMuv+Mq1KjDB5skmW7L4gWTESLY00SUXLpDyRrc8//wz9+nQ3ly0qD25ABUovR+aypetfECYq&#10;XO7KFhUurWA5kS1tm5JnV8dtJFxa2RLHKAqXlvTp0/Kz0lgShjKlSvDnYBPhGeFK9rdZ0x1RA7t8&#10;EfGikS5lX5ct0qXZ06UejszO6GL7ubZsWI4VGzah76Lf0Xr5I9SPeInGK59g5Lk3mPvQ82d1rTaB&#10;lqUwyQq/AzRd9Qi1FzxB6YFbkC53SUGU7BJlv6aVLVKGwD7nn3z6CU+AwYRAXDIoFy1VtvLmMZGt&#10;AFGSnKHfq2UuXPY66tJCTaRLjXJx8bJlLXRIVwjGjwlFx/atkTVrZiRLmhTt/dogaGigMPmXTeib&#10;NmnI92WxZx86uD+mThptT56hHoZMI129enRC5kwZkT37t+jQvh1GjBjmdKIuRZAjC9A23GiPvgae&#10;gb7OzoWLSbHZ7yahYk22om5gz/QgNO89HafvsAjRHZw9exIXL/6BMaXyoM/mK4i69isCW3bG5B9O&#10;WpCtDAjccQ23zm5HlxqtMOvQFVz4Yw36NO2A7SfvIOr4NJTN0R4/XjWSrZ/RM0U6BO28ppGHuJCt&#10;KNy68iMGNqqO1UePYXTF0mi75pLmvipb17B1Yl/4BSzAldvqssszmN+hIdpMV5fdGcnWMQTnSoeh&#10;7Nku70Y37/aYc/haApKt67Znm695NgeqbO05cQD+HYdgVL9mWP7neY1sHcTAypWx8NBNRJ2JRLnM&#10;TbDu4g3snDEI7fvNwPmb93F2+1DU4bJ1FCNKF0fHtZc1fcSlbIkCpZctIktCPYskypYd2q79OV15&#10;Vk0d+Wtnky1X2nQXj/fTCw3r+/CzjcJGBOlkiwpXmTKleATBmWwJkiNMsDRlZeUFnIiTIFq0rKQO&#10;kS22fIklXog/2bKOvT1BSOR9OMrL6tjqGcmWXY7iQraUNoxkSxiTMD52VldTfFeyGNKmSc0PiW3T&#10;uhkmjBuB6faU22rkQCteinSZRbqYdOkjXUu4cKkHI6vSFbluE0asPIyuK2/BN/INmq1+isFHXyL8&#10;1iuPnNVF5YpCy6uwvmfee4UBv79CvRVA5bHHkK/+IKTMkE0QLTPZ0ke1tKnck/DPEvtjDBMsFtFi&#10;yS7o511EL1tffPF5HMhWf6eyxesx4aKRLtvSQqMEGqp0+XjX5BHXwoUKolvXzhg1kh2MLE6YtbAy&#10;LNU7O5+rVo2qvH3HHwgcaeK1kS52rZ5vbWTNmgUVK5ZHP//e9vYECTJCIkJOoW242B599tjDXLpE&#10;0bIqW+7U8SwWZSsKdy7+icUjOqNCrRqoUaMuug9bgj+v3cO5n4aiTt7yqFGhCur1DsfhK3csyFY2&#10;eLdricqlvodP/9k4dese7t06hyUjWqBW2SqoUbw8Oiz+A7f4MkKZbN3E4TlNUbxABdSo0QlzfjiG&#10;e1LZuo/D6yehXtmCaDt1lyAGKk5l6+ZxLBreAz41aqBazYpoHDATZ67fxvHV/VEo5/eoUaMZQub8&#10;gKt22bqPS4ci4Fe7KqpVrY5mbWfjWNRdnDk4F21KV0ENnwYIWv0Lto/pgDLfl0Xf5Sd0ywjP7O0L&#10;b/Zs5aqg/uCFOHP7vgdkKwXyl2e/uxpoExaByzfXSGTrAY5tm4VG3+dHq4nbDGSLPFubWTim6csu&#10;W5dv468Z3VBi8FbcjNLKVhR2zO+A2iUqoUapimg0ZR9uRD3AlcOr0Nm3GqpUqY7qnZqgIZet2/hr&#10;RW8UyVUONWq0wKiFe3AtXmRLxSBSpRUloY4TBNFKlC2KW8KilbT4fP1c6sfKcsJe6Nm9E7Jny4ph&#10;QSzDm7FsDRzQh++9EKSKChSRHHGCpSkrKS8XJKPrVLZoOYM6GtgSJzYxjAvZYlAZcgd7e1SaTMvS&#10;8pp6AjKhiTvZcl24WF3HWNq2aY7KlcrxLJO5cuXgE9LwyWMQPmUMT7utlS8W9WLypUYQzCJdfE8X&#10;z17IpGsx1q1aokS61EQaG5Zj88YVWL5+E6avO4CeK67CZ/FztNj4Gt13RWHaHVGErELFyplgaRlz&#10;EWi95TXqRr5GyR5LkD5fGSRNlkyQLC5SJGplVbbY3iyWAIOlR5fvzZKRcGXLXj+wvz3CZU+goUa5&#10;+NJCJl1DMUpNomETr4H9e6NSxXL8LMMKFcoJk2UZoSFB6NK5Awrkz8ujVi2aNSSHIdNI1zSesZAJ&#10;YbFihZEubVrU9a2ja9MVCbIElSsL0OeMH6ggGUHrUWh5V+q6h+w1tCxbjPu3r+Hc2bM4e/YcLl+7&#10;hfv8+h1c4dfO48qN23jwMAoPHtzGtUvXcffBPdy4eBk37z/EvTs3cf3aTdx/qCwjnPLrBV7n6s07&#10;tnTgD3H31jVc4G1dxE2emvwBbl27hhu3WYp5tY1bylLG+zfsZa/fvoeHUXdw7cIV3OEp3u/h+nnW&#10;L4vO3MLlC2dx8Zpx5kSnssWe48pFx7PfvKtcv38LF9Vnv34bD6Lu4tq5S7jFxv7gLq5fvoizZ8/i&#10;/IXruMfbuofrF87j7LlzuHLzLu6x5z1/Fpdu3tM/W9QdXLa1e/XmXf763L93C9eu3MA9/nx3cPX8&#10;Zdy2pbN3LltsXOf4WBgXrtzAgwdKG/bX64Lyej24dxuXL57FhWu38fDhbVy7eBV3H9zHjUtXcOPe&#10;Q9vrIXs2Bf67v8x+91GIunsDl26ySOgD3L5+DTdu2Z7l7g3b63YBN9SEKw/u2ds8d+Uqb4M/q+Y1&#10;vnrjDn+Nr569qLzGcS5bBsSybDHUKI9OFuz3jevFBlSGYlO26H2XIMKlly5XRSiu0CbMMBKvXiha&#10;uCCKFStqKlssUQaLAn3yifIXa1Fm5IgTLFG2+M+SunoxMrpuVMZZeeUeky22ed+pbPXvJcqDG1AZ&#10;cgddm1phkpS1lyeRK3PZMhIuiWR5UracLCWUjolKl60t9tx9eneFd63q/HfMkqCwNNoTx4/g4qVI&#10;11i+1JBJlzaCoEjXNCyyp+F2RLqUc7rmKcJFkmjoIl0bV2DDxjWYv24X/BZfgu/Sl2iw8jU67niK&#10;OVGiEFnBqlypLH4OtF57G/VXAlUnX8S3FVogeaq0gmDpRMtF2WKCxP4I43xvlgwj2RKlZ0iAvwK9&#10;7gQj2XJVuOiyQh7lsmcsHOI4m4tJ18hgvoyVyVePrh2RIkVyJE+enC8tpJNmGcOHDUXLli3w6Sef&#10;oFiRgjyCpqaJp5Gu+basm+yPBoMH+fPD23Pk+BYDB/TVTdYFaXIHiUjJoM+TsKCC5Ios0fIyaB2r&#10;iHXNXlOXZMsz7MeAHHWxzBaVSQg4la0EjnPZen/xtGyxDdyCEDnDo7JFJ9Z65BJivb4ZAzTQe1qo&#10;EMnHlIAwlC7bMkVaPkFApUsvXg3r1cGXX36hEywqW4wqVSrwJUKizBgjTrBMcCpIZoh9G7fl2FvG&#10;9mvpZEvdPxVLsqWFSpEr6NqyiZasTV0ZQbg014QyjnIO2TIRLldkSyJc2nbMhEsULAlknOw4hFo1&#10;qyB58qT8d9+ieSMMCx7IlxiGTx6NaVPG2KRLnxGOS5ctgmCXLnbg7JLZfGkhOxxZmzKeHoysLi9k&#10;4jVz3X60nXcWjSKj4bMkGn1+fYOZ94FlLzybNp61FfHyDSZcfYPmG8H3ZpUZuAnpchYV5MqZaDlk&#10;SxEue1nNuVlMtNjSQeGzbAlRtnJkz8b/n0GFxyFbrgmXXLZcEy6lrK2ePVW8I4mGfS+XGukKGWKP&#10;cqlLCytXLMfl1Lt2DQSaZBLUTq4DBw9AwYIFkDJFCp7AR9mHqI90zWFZN+3HHoRj/NhQlCpVAl9/&#10;9RX82rF9YwH69qlAEfiZV1okY3w/oJKklR163bbkULrskEL7McO4nk5gNaKr3jeVrV27duHo0aPv&#10;PVu3bsUvv/wiXH9XiIiIwOnTp4Xr/wSYaL6zsiWIlruyFNP6Cm7JliotknIJEolwJbzoloqxbDGS&#10;JfkGgwf1EwRLy/hxI/Gf//wfFzNjodFfFydYCtJ7QluyNuk9UaDEKJnYlkO2lDOAeIIMu6TIhSvA&#10;5NBid6FyZBXajlGbunvOZEtXRltOLjHuyBYVrtiTLXGsbMJarWolHj3JlCkDTw7Dfu+TJ47i0S6n&#10;kS6ypytyibKfi0nXSkm6eO3ByEy6Nm9cjamr96Bv5Fk0WfKAZzDs/Qv4WV2Lnr0RxMlVVgKY9QDw&#10;//UlfJc+RaVRR5Dbpy+SpUwlyJVDoGzRKoloyWSLXWMRrA8++C9fNsii3a5Fs7SIspUtaxb49+ku&#10;CA+XrIQgWzrhUvZz2fdycekK5NKlRrnUZYVMgvr06oo8eXIiW7YsaNa0MYKDWAINOgEXadyoPjJk&#10;SI+CBfOhT88uPIGGGumaxfYfznS8V1XxatemOU8Rnzdvbh5RY0sUabv/bKgkSZAl1KBlBGg/ZpjX&#10;1ckWiS6aytbu3bvtS8/eZ3788Uf89NNPOHHixDvJsWPHhGv/FP7880907NjRo7JlKFxUjGTX1OvO&#10;oHX69YiBsMRctBguy9Y7ESGS8J5Et9i5Rblz55RGtLSwJTFsj5OZyGgRJ1gm9yy1SSVLI1pCO7Ly&#10;+vaUTf3/JbLFSNiyxaBtydrU3RNEKp5la6AiW7QdFSpatK4hdtmSj5e9Lg0b+PB08eyAZJZUo3eP&#10;zpg6iUmXGulyRBAcqbj1e7qWLlT2c6mJNNQzulavUBJpMOnawKTLljJejXKt37AWM1fuwLDVJ9Bk&#10;8X00XPUanXe/QeDhx3zpH5UoK7BMg8HHnqDtNqDWvIco1mEm0ucrq0iTIFkS2ZKIll62lGjWxx9/&#10;xJcMsu8A63uzjBBli+1V6t2ziyA8CU22tGdzDRvqSBMfEuyIcmmXFioHIofw8q2aN+F7uQoWzI/u&#10;3bsIk2wZ/n17wbt2TZ4Vtnq1yrwttvdwevh4zLAlflHfq6p8seQdDRv68qQbJUoUw4jQYKHdfyZU&#10;cjRIBMs12RKlyRhaT6wrCJcV2WKT1sePH7/3HDx4kD8zfR3eFR49eiRc+6fAfn+dO3eOfdmSyJEp&#10;tD6FlE8Iy/GsyJZMshK2sEh4Z2SLYSxbvbp35Fn5nMlWvbrefNmdKDJUihS00SYacaKTL1GQxPaM&#10;5Ml5W/I22YSRLY2UyhYRrtiQLQaVKFcxa4/ei1/ZUtrUi5G2jbiRLZV+fbuja2c/FCqQj0dr8+fN&#10;jcCAvpgyaRQXLkciDeXsI8deGUf2wiVMumTp4tVI1yq6p4ud0aVI18aNqxG5fjNCVhxBw4ho1Fv+&#10;Gi3Wv0Dg4adY+rcoVEbMfwL0OADUX/4aNWbfQ/aKrZAsdTqHNAmSpRUtcR+WTrhs5b/66kseyWKf&#10;FSZF7keztIiylS5dGnTt4icIT2zIFi1rhJFsqdgTaKjLCunZXCH6s7nYskJWr2KFsvj66y9Rp04t&#10;YZItY2TYcPTo3gU5c+ZAsmRJ0LVzO4RPGYtpTLrYe9UmXTNtRx2wqBf7mY0nX97c/DVv3qyx0G6C&#10;gS5hjJVljFRuRKEyw3NLCWkd4/puyRbdI/M+wvZsJcrWu0lsyJYgRhI5cgqtTzEQLecTf21dei9m&#10;WJItiWQZC4vnx2gZs+WBwlJCcYlewkGRrEE2qHR98flnaN6skV24ZMkyAgb548MP/8cnRkYCYxVd&#10;NEoQJE0ZXT1zyZK3ZQw7B0gmWw5pUaQrgGNRaNyACpQnoH3o0EmV7J5EcCTCosWqbAltEsnSIpS3&#10;ikXhYrDoGjvgO1fO7Pjk44+QN09OhAwLwPgxw+3JNGR7unSRrvnT7dKlJtKQRbq4dK2NUA5H5ssL&#10;V3Dx2rRxDUJWH0fT5dGoF/kavosfYsSZt1jy/A2WG6SNZ4cnj7v0Br6LHsJ74VOU7LlMESczeTJY&#10;GqjPLuiAfZZYpkEWzWKH7zIpMvvcuQaVrS+QNm1qdOncVpOR0Ia6Z8uFJBk60YqBbCltGcuWPdIV&#10;qCTR4EsLhbO5bFEuVbrGhGDC2BFo26oZkidLijRpUmNI4CCEkfOy5IShSuWK/FyyMqVLYmRYEKZM&#10;Gq2IF5cvbcZNm3zNmIh6vt74+qsvUbx4UQwc0M9SSvo4gQiWdP8YreMWNpmRSJSDkZJrGtkSxEiU&#10;I6f3bNImtknLinu1VKzL1rVT2LwmAvPmzcOylTtx9rYoLa5w4tdt2PvXFeXnM/uw4qf4EztPydb1&#10;Y9uxdMliLF68HD/8cgYPbNefPrqPI7vXYPFidm8xlkQsx6ELDxB9+ww2rlmOxUuWYvux64iOvoM/&#10;tq7nZZat3oA/r0SRPh7h4u8/IHLpYkSu+AEXHijX41O27pzYpTzX1l9w5+ET4f7TW39gz/ZjuKte&#10;u3hAKb/+R5y/+RB3j2+3vy6MDb9dRvTTRzhzcJty7ce/eL2Hty5g1wa13H5cs7XnadkSpEgiR06h&#10;dWVoytNleeKEW9KHDlrePbSyZSRcjnGyyIEV2fLc+CyjkSmpcHlKtpz14xEcosVfcxLpKvVdcRQr&#10;WlgqW+q1kWHBfM8B26tBxccdtJMvx3VnsiXWpejLG8PKGsmWGa6UtQIVJU9A+5BCZYtEtfTyIoqK&#10;DrscSfqxt+2aPLla3o4LssVQ946xs7pY6u3UqVKiZPEi6NC+FUaNGKpIF9/TpY90aQ9HVvd0GUa6&#10;bAcjK9KlLC3crEa6NqzA1k0rsW7jeoxYdRSdV9yC75LnaLzyMYL+eo0Zd1/bz+piByVPv/0C/Q69&#10;QZ1lr1FhxK/IVb2zPdOgQ6z06dldkS322WF/UGGfDQab2Bt9bt1HlK2UKZOjQ/uWsSxbys+0vBnW&#10;ZEtBK1yOs7mUvVwss6C6l4snzxgbyiNfpUuV4EcVsPOyAgb1x+hRocIEm8IyDubPl5cvE2zauD4X&#10;OLafa6rkmAP1fTt29HAUL1qYL9ds2KAegoYOFtqNUySSFTuyFXPREmWL9mGEpo5hm7SOOdZk685l&#10;7JwaiKYd/BEaNhJTZqzBiZuitLjC3sjhGBC2COduH8fi+h3Qb8cJoUxc4RnZuof1/XxRx38kxo6d&#10;itU7/sQ9272nD+/gwPpZGDt2LMaODYBvnspYfPICfpoahBbdh2DUKH+06zIAv1+5iZ8j5mPc2LEY&#10;0KkZBo3fhTuaPm78tQXDBnVFaNgoTJm2CqfuKdfjT7b+wJQ6deA3NAR+rZtgynbta3gH++cEwa9P&#10;IzQoPwp/8WunsLBmNTQdPBI9u7XBiMV7cPmX5bbXJQTtKteG//qjuH/1Rwxv3BK9hwehcT0fLD3y&#10;DGf3R6JXq0YIDGNlt+CirZ8EJ1u0nhGaOu+SbDGoZMnH7fnxmULFx0yCyH1x7Bah/Rj1FyOIbBHh&#10;6tShDf+fcOjwIYJoqUwLn4Batarzv3azCZOxFFlDnXjR6/b7unb1cidO3mTtiYLlCdliuFLWGVSU&#10;PAHtwxAa5ZJJkURQBDRyJPRh78c1gbJWVhIZsyhZKto09Ay/ti1QoXwZZMqYnssXO6uLZZpzRLoc&#10;ByQrhyNPNpYuNdLFz+hSI12LlTO62OHILNK1nu3pWoGtGxXpWrVxM8atOIAeK67Bd+EjtNz0Gv6/&#10;vsCUm8DwU0CL9X+j1tz7KNJuCtLnLaVbIiiTJy365YRiWfa5YdFr9rlgn3O2ZFD4XEo+c+4Tl7Ll&#10;gJY3wxXZUoVLlrFQkS4lysUzFtr2crHMmF07tUPhQgWQK2cOLkJ0gi1jWHAgmjdrwhNoFCtaCF06&#10;tcPkCSN50hcW7dKKlypfTPA6+LVClswZkS9fXssp6T2KQTRLKlu0rlsoUkNFR4FJlgXRiolsSdpz&#10;tEnLO8eabN08gfDO3TFs6T7c5edAMU5iYbf+CN93CVFRN7F/6RSMnbgBV+7uxqACDdGqVTVU6BCG&#10;RUG1kTtPPrSY8ZNOcO6eO4TQkGBMH9sVVXuswbWbF7B43iQs3X9GkKHYxjOydR3LOrXEqN9pNIpw&#10;YCTqhuzFg6sH0TdwBLYeuYqnj25h/tDGmL3/lr3cb6vCMDBsC26r9R7fwvqZozFu6R48ePpc12a8&#10;ydbeAOT1W4o7j5/iZKQ/6ozdrbn/BDdOH8X+Q+HoqcrWoUlIWmcabjx6hos/hKP9qEW49eCpUv7i&#10;PoRMXIS/bjzE+bV90Ch0Gx48fYLfJ9ZG5amncXLXEowKm4XztmieyvsoW+LkX19+AO1TmKC7R/zI&#10;lpUyTuCS08uGBfkh98WxW4D2IYPWcQuJbNlg93r37IyMGdKjVcumptGt9n6tecp07SRMK0VGe7Sk&#10;CKLlkCkRV2VLlCsZVLYESYgDqCh5AtqHIYJouSlbg6zIluvC5RTWt3DN6phFVOFin4vuXdqjScO6&#10;SJE8GVKnTgXv2tV4dEB/OLKyvJAJF410aQ9G5md02Q9GdkS6VOnSLi1UpWvNxg2YtXYvOiy+CJ+l&#10;L9BkHdBgFXg0K3PR6kieOp1EtESB0iOXLfZZ+PSzT3k69//+9798ia3yWdJ/7px99tyFyRbbi9S2&#10;dTOPyJYiSVrZckS1Ylu2OPxsLuUwZDXCpUiXJnmGZlkhkyAmY40b1eXymSdPbvTt01OYaMsYONAf&#10;lStVQNIkSVCpUjm+bHHShJGYokqXRrzU5YZM/tgfEdiRCGXLlLKcHdEjOJEtz0a1GDbZMhQuc9wX&#10;LVvfpm3S8s6xJltRUbi4aybK5U2GJjNPK4fTRh3DhDrNELztPKKibmB7+BD0C1iKi3c2oelHX6HX&#10;3K0Y1bQ0Goz4AXcPhqJuqWH4zS5qjFvYM6c3chRugp0XbyDq+llMmxiMmTtPCjIU23hKtpb3KIvP&#10;2QGimfIibON5PHtOyjw9h8k+fbAtOhp3/9yCgaPG4ejlh3zZ3IaZ/RC4+i+cj+iKzz79GIXbzMP5&#10;qCd4pta9ewGTx7VG2W9zIOnHHyNNjfE48+QZvxdfsnVicmXUmXFK+fnQLGTqulgo8+jBKvSzyda5&#10;Je1RfNQR5d6JDagxcBqu3X2E6OdR+CViERas3YP70dHYM6oy+q+5qJT7YTA+7bQOp/bMRNVMH+Pj&#10;jz9EsWGH8OSZ0r6nZSvGe7Zs5dVEG9L2SB29bCnL8/STdX153qbuGp2gu4cV0VLhY1XHLdzXvxae&#10;HKMUu2gZCBctz+tYKGMGrS+D1nETI9lisPdC1coV4OtTG7NmTJbKFmP0yOHIkiUTn4xRITLeh2WG&#10;KEDmOJ/wiXWMiS3ZcqU9KkqegPYhRZAsiWwRCaFy4kAp71y2JDLnFqR/7T23ZUtfVxvtatm8EZIk&#10;YQdhf4rmTRtgwthQPolVxculSNcybaRLSRlvj3SRw5G3blzJxWvRhl1oFP4XindbiFSZcggRKjbR&#10;di5aimxppUz9LH344Yfw8vLi/1U/G6qEaT93zj577sJkK2nSb/hSTk/JliJKKu7JlqOuXLYEyZKg&#10;SpcS6bKlibcl0OBRrpG2KBffyxWKiePDkC9Pbv5HrTatW2DEiGGikEgm4X169+D7v9jvli1ZHD8m&#10;hLfFxMse8VJh+7wmj+HfFRkzpudJUEKGD+WJOGi7HocKFYWW9whm0S2HANFromw52qS/Ex0G/cva&#10;cRXLsqXwG8bWKIsydQfi4DVj2Wr9RXksO3UG8zt3wuCFv+DenQh0LNwO2y9o2rp7GZtnD0K1Gs0x&#10;48BZQYDiErdl68EF7Fq7Fmu3/IA/L9+zXz/36yIMbB+EIzf15e/sDEOxgHX83w9O7EDfsHH47cJ9&#10;PH8ShTVTeyBkg01coqPx5/pJ6Ns3HGeibPWZbPXphIClvyAqOhrr++dBt2VK+biUrbuXjmAbe+Z9&#10;x3BqujfKj1fkKWr/ZOTpu1wor5Wtq6t6IHvgAX798R+r4Bs4E9fvPsKTm6cxaXR/LP3lGr/3yyRv&#10;dLU924ONvZCqz05Nm0fQP1VWzPxT+TlWZYuKlBUksiVIF6kji2zpoy368rw92q9kku4OlmXLULQY&#10;+tfCk+OTYpMse8THinA5u28GresMWt9ljGWL0aiBLz/rxmwpIaPUdyX4EiMqTjrZEqTKCFGAzBGl&#10;ToeLbTLZ6tWjs2uSYgFX2qOi5ApmbdB+BATJcoiQx2VL6I/Kk4vQ/p3dt4QqW8b1a9Wsxs/pypAh&#10;HY8MsM+Uck6XEumaNV2RLjXStcCWvVA9o4tJV4Qa6YpQI10LlTO6Vi1RpEt3MLKSRINJV4N6dfgS&#10;P/dFi0rXN1welUyD6hl6yudCLaf93Omgn7sYoqSS/wotmzXSZB6MuWzphSl+ZEtNnsGXFqqRLvuy&#10;wkCepp1HufiyQuVcLiZerVs05klDWJr4rl06YUTocJPJvAITpooVyvPXlC2FZYe1s/YmjhuBSVrx&#10;0sgX+6NBtaoVkTx5MpQpUwp9+/aMPemiYhVrckWhsiOHipZduIgkCXJFMUhuETOUMbgoW4wjCKye&#10;G3N+OY05bbzRc8VpRN25hGVD/NDGBdm6dHgTxg2dhh0/TEWDahPwx51r2LVzA3b/aUuaEYe4LVu3&#10;D2NmUBCCxobbElwo1y/+vhJDug/Cb9e15W9h7cBuGLnzjPLz9d8wsNsQrDx8CU+izmF6n3ZY9ecD&#10;e/lTO+Zh0MAxOH7vHFYHrsDJR9ewbOIQjF5wAA+fRuOH4aXRfqGSPCIuZevaH5swnj3z/G24tzsQ&#10;hauH42L0Q/wyrT+6LP4ND+/8js3z9+KGrbxWtqKPhCNd/lCcjn6Mv9ZNQf/wNbj76BmuHd+CsB5D&#10;ceSOUufCuv5o1GsVbkbfw/YB9dBxww3NGM5gRJ7UmHJY+TnByZZWMmSyRcty3l3Zotelr4MHxydF&#10;E9UyFC5ax1WoQLkKbc8lzGWrS8e2yJo1EwIG9hUES0unju00KeAdaJcQWpMtUX6cYy5brrbLZIvt&#10;YbAkJy5gWXh0gmRLOS8RJxnG7cjv6xAky5psmQqXva6kP6HPGES3jGRIV0Zy3xSLfdjO6mKilS9v&#10;Hr6vq0ql8jyjobqni4mXKl1qpEvNXKiNdDHpilyqRroWcOnSpoy3Sxff07UcLZo25J8715cOijC5&#10;YX8wYcsG2blZLLKhfna05dTPnBT2ebNBP4euwsbDZK9Zk/rxLlva+zGVLV1ZdWmhmjzDnq1QSZ6h&#10;SJc+ytXfvwdq16rOpatypUoYMMDf0kS+ffu2KFP6O364cb26tXmbrD22P4zB5ItFvVSYhPXs3gnf&#10;l2V1sqF27RpCmzGGCElClC2ORLYcwqW0J8iVDAu/J+s4xmdNtm6fw4rR3VCxRAmUKFEAZbtPxdkb&#10;93BxTSByFCyBEmVLo3Rlb3R1QbYWBFREyILfcSfqGo6O6oTKYasweexghG+P+0QZbsuWltuHMcav&#10;Ab4rWRLlqlbDtA3n8ODIctToskBJ5nDvKEK6jMDm0zYpe/oA59aHo2q1cviuVFH0nLobt0/sRKdm&#10;tVCyZEl8X6EKpm+9ikfRB9Dly/bYEf0Ut35ZiVbeFVGsREmU7D4Bp64rkhWXsqXj4QWsG9gE+UsW&#10;Q4UWgfj53F3cvhSBQXUm4aStjE62oq7ilxFtkKdkcXxfryPW/HIRT59H49SPE9Bv4BqHoF05jImd&#10;66JQySKo3Ckc5+8/xm+rQlGrZEmULJkHrUN+wRVbxC9hyJY6KZaIBkWo66hvnCRDX94ubwbtxIR3&#10;Tra4zIiypeAp2dH8XmKCpF1rGO/bYrD3Atto7eNdSxAsLVMnj8Vnn37Cl7loJ19SyVInZPS6RHys&#10;YSJbltt2lIsN2bIsPLryqmhZFy7aDu3bqIxdiAQ0+66ItLgmWwbRLYP+BJkywyz6pCsnGZ8pRn3R&#10;cg769OqKNq2a8UPBkyVNgkIF8/PrppEuzcHILNK1TI10LWORrvlculbbpEtNF69KV/u2LXSy5Uy0&#10;vlEh730WzWKSxQ70Vo5xcHxmhPq6z4sT6OfRhnqfXtfCZIvRtHE9j8uWQ5qcyxa970y2nEmXrJw9&#10;eYY2W6FNuMI0ByGz/YEsKsXkqHvX9ihYIB/Spk2L9n5tLU3iQ4YHoWmTRkifLh1fsdC/bw9lf9iY&#10;UKVdFbuAhfEIW7s2zZE+fVpkyZIZ3bt1Ftp1B0FEqHBR6aL3ZGVihF6e9NcU5LIVX8Llqmw9fIiH&#10;BKPr5jgEx6wdKkOxjUdk6/lzPNcRjZ8neaPDsot4Tu4b1aE/szaio23/lpW3tRNvshUdTcargd5X&#10;60iewWkZ2rZmL1ysyZYgMmZoJ8YS2TCVLf3EWhQYWl4TLZPco+25Ssxki4xFeG5aPobYRUa/Z8vj&#10;skUjju5C27WM5qwtiWwxatesylNfU8GiZP82G99IL0y4CHTC5YBOAq1iMHFzqW1HOSZbLAmCIAYx&#10;wJLw6MpT0XJftiz3rxMrC7IVYEG4bHVMZctgDILoGKGTLSJDunKS8Zli1hctq4eNv1ePTsiTOyeX&#10;mNSpU/LlYY4zusZrolz6g5FV6eJRLr6fax6XLvvByGx5oU26+vTqgg8++MCpZBmL1je8/v/7f/+P&#10;H2Kunpul/czo2hA+L84RPpfks0/vqTDR+uSTT/hSSU/u2RKlyYlskayFVmXLFXiEiy8p1GQrHK45&#10;CJmliA8L4nu5mHDZ93KNG4E63jXw3//+BwULFpBMyEVYGnlG3rx5uFz71KmptGlrV5EvFUXCVMEr&#10;XCg/f7/U8bZ28LIMQT4kCEKlQVpG0o/nEaNcsqQWukOHZXhMthiuyNZ7jkdkS+ACIvtNx/brjr1c&#10;sUV8ylZ8k/Bki0LLUmh55/W0shUbwmUVp8IVm7LFBYYmxjCRrZjIDpGtGEkXbdsyNuGSiBajT8/O&#10;/KBNlgiDCpaWvr174N///hdffiQXHn0ESj8pc0zk+MROkCEzxImbUdvGOMoz2WITPEEMYoBddPqL&#10;skNFSEEjWez3YEG4aJ8UWl5ax0Cy5LLlrxMuKhxaSTGULRmuRrgE2dKgKycZoyGS+qb90foK3bq0&#10;R5o0qZD92yxImSIZj3R16dgOI0OH2KVLiXRNwjx6MDJbWqhGupbM4ed0qdKlHozcu0dnm2yJcqWX&#10;I/17nH1G1WiWcm6WPiKt1pG3o2/LDCpQ8s+nvCxLuMOWM9av6y3Klla4JILkDC5MFg81VoTIVt6O&#10;KEwxhe3jUpYVDrBFuTQHITPx0kjXmJHByl4um3QN6NcLOXNkQ7p0aXma+NCQIMnEXKRd2zbIkD49&#10;P8C7Y/tWPBMii6CpjOUM56gZErt368j3KLKlhZ07tbd48LKCUxFxASphtC9PoIqRvU+hjPMDiXXP&#10;LNT3DKaytW3bNhw8ePC9Z9OmTThz5gyePHnyTsKEkV77p8BEM05ly/A+nRybYaWuck8mU1rRkt0X&#10;24od3gXZinF0y1ZX257Qrqx9es+onGXMZYuR/dusKFG8qCBYFDaB+4RlTbUiW7pJl2MiZzzBc9y3&#10;PvGjZY1w1GHRuVo1qogSEAPsgmOTLVV0qPw4cE22aH9G0HrSuq7Klk24qGhoBUWpL+nLDCo5Rgji&#10;YyZKknFKMWvDDH07bM8L21vTt1dXfm5SubKlkC1rZuTPlxtNGtVDWEigJtJlOxhZEuni0qU5GFmV&#10;LrZSwEi26Ptahe2D+t//PuBJMNTz8UQBUuob/9GDlhcxXNor9GUrbyBbdX1raSRLI0JctkQ5coY9&#10;OuWSbDFiT7QYqmzZo1xBmoOQh+mXFrK9XEyMuASxw5DHhHA5Yu8p9l3Nklp07OgnTMplDBrYDzVr&#10;VkOKFMlQs0YVHi1lZ36xKJoKkzt13xgTLva6eNeqjmRJk6JypYo86yFtV4aZbGmjVs4QREsqQp5B&#10;NmbHffkSQ+112l5sYCpbP/30E65evfres3fvXpw9exZPnz59J2GyRa/9U4h92WITXYlAeExwZHUd&#10;7cqkSnstIciWXrg043BLtiyUtYuLKFqxK1t64bIsUbScs/KaQ4spVLC01K9bGx999KEgV5QK5b/n&#10;kz9D2dJOuAySV4gyZeW+OHkTy5jhqMdkq0L5suLkPwbY5UYjW+bQJYQuyJYTqTGtq9aXiJYoWxqo&#10;rJCDhR1tSPozYmBvUXSMoNJD79vLUakywqQd2peAo52+vbshQ/p0XLbU+izpDMvymTlTBn6QbB3v&#10;6nyyrEiXckYXj3RpzuhSxWvpIkW61EgXm6ALsmXwvmYwuWKSxep8/vnn/Gw8uQDRz4dRm/RnBXtS&#10;HIuixes4lS1RhFxFtxTQZdli0J89B5ctrXCxCJd9Lxc5CFlzLpc2TTwTIfaZ/v77UkiWLCkqVCiH&#10;IYGDhMm5jK5dOqJA/nxIny4NGtSvwwWP7RWzo+lLXcrYvWsHlCheBOnTp0Pduj4YEWo9yiVA5ckV&#10;aFuxgHGESi5c+mWGsSteprKVuIzw3SBxGWEcypYhdMJsFVkbys9GUmV0XWwndpHLFsM2Dulr6Qzn&#10;ZR2yI4qWR2VLU1cvNi7KFmnL0SZFFCjjZxNh712WCrpTh3aCYGkJGjKQ7x9Q0jY7kS3dhM2BXKac&#10;3aeTN3rfGY66bPzfly0lTv5jgF1uLMkWFSwXRIthQWhM6/M2RNESZMssujVQ2bckR7NcUTImOg5B&#10;dmKCJPokJyay5ehDJlsq/ft2R/OmjZAqZQoeDa5VswqmT2V7upSDkZlwyQ5G1p7RxZaQaWVL9n5m&#10;sGWD7H3N9maxfVDKUl+HaPHPo8lnUt6u0XUT2SLldHUkssXk0KdOjQQkW7GDmg6eCpcuyqU9CHm4&#10;chCyI2OhI4EGkyAWiWKSli5dGqRMmdJy5IktCWTneLH3BstCy9sPHapg60eNeqn9sX+3bd2c/w5Z&#10;sg7apstQkYojmbKCfVmhcM9YuJxHuoyuWydRthJl653G07JlHrWi1+l9V6Bt6CNBZkJldD1m4zHC&#10;uF2nsiVAy8lwXl4vO2ZC4oYUUexiROXGjXalskXbjRm5c+VAkSIFBcHSMipsGE+mwSZ0eqFyTMDo&#10;JEuc0BkjTio9hWM8LLJVtEhBUUAsQEVIwKlsUcEyFy2GQ0y0kiTKjEuQ6JZMVuzJMbhwOfZvOYRL&#10;qSPKFhEvW5/yZ5LITkwRxMoISV1eX22DChZFaYdFr2SypaV2japInTIFP8S3QX0fPsF2SJfsYGS2&#10;p2s6X0LGZEv2PmawyBXbj8X2ZTEckqVi9AcQ7eeSXje/bxctAi1HoWNhssUOVGaRP0/JFkMnW0x2&#10;nMpW7AgXzVKoly0laYYgXZqshfYol215oV2GNCLE7lepXIH/3qtWrYyAQf2EiboMtrQwT+5c/I9m&#10;dX28MXiQP+9HzY7I+qKSxyQwb55c/H3l6+ONoKEBPBEHbdsMw6WCkrJxg5kkyaBiRaHlndWj5eRY&#10;l63LxxAxLxyjR49G+Ky1OHFTlBZX+G37fBy+GIWo638gYtk+XJWUiStiJFvPn+HcT6swfvx4jF91&#10;AE+ePhPKPL5/Ezu3rsCRi3eVnx9exOa54zF+/Gz8cPwGnj19jP2r2M+M1Tj17Bme3LuOXatn8WuL&#10;D1zm9aKuncCaxdP4tTWHb9vbj0/Zunl4vTLuiJ24ef+x7t6dY5uVezMXYf+pW0r5g8v4tRmRW3D+&#10;Fhv3Wazjzz0eczb+jHtRT/Hk4V3sWq5cW/jjSUebDy9g2+KdOK3pw+OyJQiCdtJvdN0daFsa0SIJ&#10;MPRSZVBXKOMJzNs1li1ZXXl9es2svL2eIFEuypYVMdIilSJJ27QeJZZFi+HXtgUyZkyPMaNCBMlS&#10;CZ8yHjWqV+FLDvWZzcyg4mNM7MkWQxkPk60C+fOIAmIBKkICprJFBUsuW7RPO8LyP88Jl0MyZLKl&#10;ES6JbFGMhEv6jK4sJbSKIFVmyOrTNqhkuS5bDLb/qliRgvjXv/6FpEm+QcMGvujRrSOmTBptX15I&#10;I10sgmEkW+wYBpYWnkkWW47H9mrpRUsiW4JwmaHvT4VKlhXR4vUMZIvtDXKkfhdlyB0cwhX3siVK&#10;lky4mGxJhMse6dIkzyAJNOwSZEt2wUTIr11LlCxRDFkyZ0LzZo0RFDRYmLDLqF/fFzlzZkfhggXQ&#10;umVTLnWOlPSapYzqWWCjQ9C0aQMuXYUKFUDrVs2FNmXI9kUJ0iWpF/tQ+XEmQbScWVmKrbzTSJiI&#10;Ndm6cwEbx/ZHix7DMHP2HCxdvgNnb4vS4grrRjfCoFUncGlLMMp3W4kbkjJxRUxk69mTAwjxborB&#10;U8PRtZk3Ju2LEspc2jsFJYqXx4wfz/Gfd06ohS6DJ2LhwpX4+extPH54EqENKiIwfCEWLtyB88+e&#10;4ejq0fDzH46ZCyeiR4Nu2H72BtZOH45ew8dh7sKx6NNqIH6+qbQff7L1G8ZUroO+k6ejb/tGGLPp&#10;rObeOcyt3xF9Fs7HuLBAhExaiWu/r0L1ul0xfuFsjBw8CDM3HMKjZ5fww8KFWDg9BM1q98Omc7dw&#10;78QqzJzBXotQtKrQFesvPcOVY1swpKcvvkvRDGs1Y4gb2TKe+LsHbVuDJdly0obQHy1P7xlh3q65&#10;bJnXN64rL6+rKxMdE9kSy1qUIxVBjgzapPVIG1qoJHkKtuwpbZrUaNOquSBZWtr7tebLohyHoppB&#10;hccEYfO/p1HGxCavLDuXIB8W0IuV+trZJEuFlnMqWg7Zov0JGIiMWziRLYZpdEsiFBQ6RuE5bWOg&#10;9WKMIFVG2J7ZXk98DXTlYiBb7Hl9vGvw5BWffvopPvxQOSSc7Ynp0bWj9GDkUSOG2vdIqu9f9rlj&#10;csUyDTJZYXuzRMmiuCNbxrgqWryOgWyxoydiTbY0ywiNhCvuZUvzs0S41CiXNnmGPlW8IkN0nxWj&#10;YX0fflZWnjy5efSKTtopLDLFylWtUgmpU6fiEX/2nlaTddgFzxbtYtLF5I49Z62a1fgqhxIliiFg&#10;UH+hbXsfJqKlEy5JXVcQ2pSUEaHiQ6HljZE+p6Sc631YTf1+8wTCO/dAaMR+3LWflXUcM1t3xbhd&#10;FxEVdRO75o3G8LDVuHRnB7qnr4q6dUugUJNAzPYvi5Sp06DOhL06wTmyfRy6txqKcV3bI3DbWRxZ&#10;NgBd5v8qiFBcEBPZerypM8oP2Yqop89wYn5blBl7lJQ5jWm+bdEmtL8iW2cXoVb1EBx78NTRxsPf&#10;MKplJ+y57qjHZDRs8wU8i36K38PKocHEHzA5rA9WHLqB59FPsD24MgI3KhGveJOtH/yRo+tqPHz6&#10;DGdXDUCtMT9q7h/BkPw9sT76GU7vjcCokOnYO68TCgb9jCfRz3Fl92x0HLMYt9TX4dYhBHQege3n&#10;b+LZ43t4+Ii1cREz69bB+L+e40nUPVy9/AMGFurxnsqW/r58GSFtR9YWve9qOaPy8jpyYaJt0Osx&#10;ky1VfqjAiMLlkC1pedquCW61RctoxkklyVMwSS9bpiT/nygVLC3DgwcjU6aM/C/pdEIlQoXHBK1s&#10;xZpwKecOeVa2GDGXLdqXFEG2PCNcetlwSIZpdIskyZBhH6Otv7iTLQqVJzORovfNyzHZ6tCulTgG&#10;CSzNuRoVZtLEDhhm+5YYmTNm4NkNtQcjswmvIltKFJnVYXsrWXSMZQZVEmBYQRPdEj6jsQuVLHUM&#10;bOyxJVsM3f6tBCZburIGwsX2canJMxTp0kS5bEv+eJRLI13svyw6xvaksuWl1apWkUzeRdhersDB&#10;A5EiRQqegbB50wa8H3uGRI10KXI3HKPCghE8ZCBy586J5MmToU2blrwtmk7dCjGWLUmbuvZpeTtU&#10;fCi0vAjtywhaj2K8X8xqZCsqCpf3LUCdslnQdNzPOH7uGu5HHcOEOs0QvO08oqJuYHv4EPQLWIqL&#10;dzah6UdJ0W/RDoxu9j2ajPwRd38fiXrfDcXB+w7BuX32EMb0qYxirafg4tU7OBIZgO4LDwoiFBfE&#10;RLaOjCqO9kuViFX0vlH4X9tV9ntP7t/Asl65ELblEqZPGqLI1vZ++LB2Y/ikS4eUeetg9oHTeBx1&#10;BP7fp0O6dKlQqOVkXI96hgNz+qJF8EL8dvInjKr0NepN3IfZIf4ImLMRx07uwaAKaTBgzUXeT3zJ&#10;1onJlVFnxinl50OzkKnrYsf9pw9x9ZfZqJIuHQqUq4UlP9/E45+mImWpfvjh5B9YN6EzavaczGVr&#10;2/DKSJevKoYv2oubj23y9SQK13bNRKlm43DK3ucfCCnR5x2XLU2bTpNHOLvvCo6ImVl7jkON6fOb&#10;17OKVrKMhcsCgsA4RMZItqSiRNs1wqi+WRtkXFSMYotmjesjZ45vMSJkqCBZWr4rWZzv26ITKxEm&#10;ONp/y9FlW4tl2WJLr5gsCuLhBFGgSETLVLhsUqW+1mZRLWfyJJMtZ3XMoBEuu6xQ4VKjW1rhEoVC&#10;34ZeCIVn5f2Tvj2BIEZmEhUzsmTJhHatm4tjkKCVLQpb3vp///43/0OAf59uGD82BCHBg/jBtEzK&#10;WDSMJcBg5eRLBp0hSg8VIE9B2+YIZb7iksmOYUiIsqUKEr1uBVGy9AjlDIRLiXI5lhY6xEuzp0tN&#10;F8+W/KniFRbMMwmyjIXfZsuGLp07YtTIEGEST2GRrtq1avDfT/HiRXjElkbWFMmzHcBsO5+rdaum&#10;/Lu1SJHCPMqlHqzsQJQPV0TEFEl7Rgh1BbmyJlq0XQX6zCbPrZEqvZhK6rsiWwpHMb1FHVTy7Yn9&#10;l41lq/UX5bHs1BnM79wJgxf+gnt3ItCxcDtsv6Bp6845LBrQGC0DInHtrihAcYlLsvXsCS798SOW&#10;zJ6N2VsP4+y0Kmg48xi/d39rIFL23Gorexd7RzVH7gYBmD11LFo29UbLcRtwe11vfFV0JBeI8+uH&#10;oPygJZr2L2J2w+oYtPcJ7l35C+EBjdG4cS8MavUtWi+9imt/bEFwD3atP/q3L4JhW2/yenEpW7dO&#10;78cy9uwbf8bpmb4oO+Y3fv3B3gko0G+lvdzDY8vQqMMMXIp+hmuHV8J/YBB+Ph+FgzOaoXHjVujU&#10;zBcNQhfj9kPbHrf7ZzG9fXuM2X8Bzx4/wOHtc9E3ZDZ+vuTYm/ZeyZblTH1m91xBI1smwqXKlnHy&#10;DXk9q8jkiv5sGSo9GrHRypEMp6IkQ+hHUkZSnspQbMMOvmTnBPX37ykIlpYG9Xz4X6WpyMhRJ1j0&#10;ug1VrjwsW0ZnCDHZSps2jSgdTtDKE/1ZEC96TytaDIls2SXEmThp5EiQLlrWKpp2HMKiyISpbDEk&#10;UuGor/ybt02fk/Qt1I8JgmjFnmxlzZIZjer7iGOQwGSLfW7ERBYKbGkde38y8uXNjXp1a/NIFss0&#10;yFK6K2fcifWsIRGgBCBbNatrZUsjXOyMLTfO2dLiadmiPxtB5YoiLScRLbtwadPE21PFO6Jd2uWF&#10;2uQWTOLKlyvDD0Ou410L/fx7CeIgo2ePrihWtAiSJk2CRg190d+/h13w1EiX0oeyrJAJV9/eXVG6&#10;dEmkSJ6M7xsbHKBKl0Q2CLR/S0jacYbQhiBY5rJF29NDRclEuCzLllLfRdliHEFg9dyY88tZzPOr&#10;je6RpxF1+yIWB7RGS1dkK+oy1ob6Y8CYjbhxPwqnd81D+PYTkv5iH1dl68Lh7Zg7ZQqmrD+Ex3sG&#10;oEbTebgUfQ87g9ug0/oruHZqL9Yt2oLdG1dgGis3NhRNGtRA01FrcOv4LFQs2hsHb0bjwoahKDdI&#10;Ew2KvoS5TapjwJ4njmuntqKOdwOsv6gZwx8R8G7QFnuuKT/HpWzdPLkb89kzrd6H+/uCUazCRJyL&#10;foD9k/uhZ8RhPLj9M1ZO3o6zP81AmXZTcZnJ1pHV6NjdH7tO2sTp/lUsHT8II1buQ9RTW9v3z2Fm&#10;Jz+M3ncBt/5agyGj5+L380pCEQfvuGxpsg2qe7M82r4p+r5lfWpFKy5ly22o+BCoYMVYtmi/9DpF&#10;Nw5RimIDJpr9+nRDsaKF0LhhfcycPkmQLBWWlVBZBsWWEopCo4dNrug1CXEhW0m+4ZGF5MmTisLh&#10;BEGKBKEygAuY+HrHTLY8LFyaNh3CosiEu7KljX4lDNmKHeHKljUL6tSuLo5BQoN65rKlShH7XLF9&#10;WUyy2JJBJl8suiWWdQWJAHlUtthnTPk3bdtIttgzxods6a67IltDxHIyqFzJREsoK5EsKlw0Y6GS&#10;REMjXWTJHxMiFpHq0L4VChbIh0wZM6BBfV+MCA0WRIISGhKMJk0a8qQbLNrq17YlFz3H8kLWjyND&#10;IpMuFo1t1aIJCuTPi1y5csCvXVuMDDMQDg20b6dI2uDtaJYk0nvyfqhguStbVJCcy5auXVPhsipb&#10;t85g8dCWKJg1K7JmzYDivefjyu37uLZpODJny46seXKjcHlv9IiBbB2a1xlNpx0QRCgucEm2CM8f&#10;XMGyfj7IkC0zSradgIv3nuLU/vkY3mURLqrl7mmWEUbfx6GwekiVKRvSV2mLdYfOI+qPcFTJlg3Z&#10;smWAT79luPLgOc7+MhN12bV0tTH64Fk8jr6H/YuGoAK7lqYR5py9iSe29uNStnQ8uoGdwxoifbYs&#10;KNZkCA5fuo/blyIwqM4knIy6jR8ntUaGbNmQsVBZ9J+/Dw8e/4JBOXIgW+aCaNBjDv66/wjPdw1D&#10;NvZMWdKjcqepOHX7CQyKnQ4AAP/0SURBVPaElsHXydIr17NlQ7N5p219xqdsOSTDZVkgkqVNgkHb&#10;jj2cyZbRPjEKbdc1PCpbKhLRMpYtNknWCBdty5PEk2wxKlcqx/ehTA+fgFkzp3CobDHYX/TZJFAQ&#10;mpjgwSQZvB31Z027TLa++uoLUTicIEiRwT1RtMxkS9KuFWEiS/88J1wa8dEIhSBbAf566ZCIhSpp&#10;9ugWfU7SL60fIwTJij3Z+vbbrKhZvbI4BgnWZMsBEyxlb5a18sZI5IfKVoyEi33ObBLlsmxVjjPZ&#10;kiIRIK0E6a7Fo2ypSw2lywp1SwsV6VKTW6jixZ61g18rJEuWhGcTZHu0qEzIGBwwALVq1uDfncWL&#10;FdEsK3QcvuxYVjiMH7zMxuPtXR1JkiRB0aJFRNmwCYdUOiRjsEPb0ODevi8qWBR9edqnAypIFPHZ&#10;adtm7VuTrfecmMhWQiDeZCsBEB+y5Ry5WMlwiI8r7buBP4He10S0jGVLrOMqXDwk1z2CU+FSJ8mO&#10;a+bCFcPnjgPZ0iYF0cJSwCdLmgSTJoy2yxaFyVabVi34X935RE0iO27hoegW3QOm5eOPP8KXX3xO&#10;JvsS+SBQMRKkQXLfLdkyaJNel0lKjISLRMu0ciKTLZY0wy4dVCwG2WRLLWNr0/hZXIxu8X4l1+33&#10;zRCFKSbkyPEtvi/znTgGCQ3q1eFZCGMuT64gER8rCELlHKENDbQsgy2LFGXLJlzsGr8uSpRVBLHS&#10;SZZxVEsrQbprTHgkZSlUsCjSsoJcUdHS45Au7fJCbbQrwBGFsp/XNYQvCcyfLzffA1ivri9ChgcJ&#10;k3775F8jAF26dETSpEn5sQVM2ljfTLrUdtUMiUqKeBblCuWrXdih3ky6WrZoirARw4U+hP5MpMMK&#10;tE09okC5Cu1PFCsjaD1j6aIkylaibL3TJDzZci5YCVe29MLl3vObwwVHct1+XwItY4qpcGknyq7I&#10;lpvPrhuDZKKuypG9Dvu3HlqeQiVLS9asmVGzelVBsij/++ADnvWKyo7bEDGSCZd0eaBJGxQ2wWPo&#10;JUMiAAQqRjJxoPdclS3anqxN3X3JOVV22bLwTLQtXXTLqWyZLCd0VbZ4/6KcSLGPS3JPV8YIUZhi&#10;gquyxaLB7iW4cAdRelyFCpIRhhEtaTvss2qTrRqViWgR2YqBcAmCZVG0tBKku2aTLdk9ChUsBUk2&#10;Qjdli0e5dEsL1XTx8miXNnU8o369OsiUKQNy58qJrl06SpcWysSnXLmySJ8uLSqUL4tuXdoLiTp0&#10;ywrHhGLCuBHw8a6JjBkzoHKlCujVs5vQj64/SZ/uQNv2FLQfUaqMoPVsSPqgmMrWhg0bsG/fvvee&#10;9evX48yZM3jy5Mk7CRNGeu2fAnv2uJMtK5NuUaicYb3tGGJJttRshJ6Hy5Op3Iii5QnhMpMt4/G4&#10;+nuXIIxBIkpcqrT1ROFi5WhdXRtabOUZVSqX50uYqFxRChXI79mlhFZkS3LNqL6MTz/9hC/lEiSD&#10;Tv4JVHqMBEh3T5el0DOypSsjiW4x3BIuKlt2aZGkf9dEt7R7s+xoZEtdSsjbpX3q+hefQ4pddCT3&#10;bH2bIwpTTGD7WUoWLyqOQwI7ByluZEuUnZhAxYriTLSMomRy2bLJkk623BMuQbJ0siUKkkyCdNeJ&#10;bNH7Rm04RIucs6VFECxnsqWRLs3SQm0SDWFfly3SpcI+c+W+L8VFqGzZ0ggOCtQt5bPLj4awsOFc&#10;zljmwQwZ0qF61cqObIVcuBwJOtjBy0y6JowN5UmXSpYoivTp06FmzeoYOmSQIBWuyxYVGlFs3Fte&#10;aILlMVBoPQ20D4KpbP3222+4c+fOe89PP/2Es2fP4tmzZ+8kTDjotX8KLKrnUdnSyY9V1Imy8jOV&#10;KWeI7cQfMZMt82ewIlv2chJoOUMsRbecRbaMfscu4lS2JHUksqUi1KeipanTu2dnngVtQP/egmBp&#10;CRzcH//5z394FjVBfNzBXdki2QzN+PSzT/mEV5AWOvknUOGRyg+9F0uypSsnmdTrZMvCsyntGMsW&#10;Qy5bBmngJbLFx0X7dPIcUuyiI7mn6d8YUZhiQp7cOVG0cEFxDBJU2WIJMERB8hQS2YkhVJLsguVM&#10;shiSulrZqlihLH/fCUIlyJbrwiVIVgxli94zKmNc1kC4LIuVtg4RLjXKZVtW6NjTpUiXelaXQ7oU&#10;2Di7d23Pj/xImTIF6tevaypb6r3goMHo0aML/z2yup07trUl6bDtE7OdAaYehMyiXEzG+vTuyuWO&#10;Hb7crWsnnXBYly0qMkY46miTZ8QID4xFwNY2fZ1VTGUrcRnhu0HiMkIPy5ZbwqVARcoKcbaU0ALu&#10;yxZ9Leh9BavSREXLUj2JZInCRUQrtmWLYe+fyJIQ1dJiHNUylSxt/f69kCZ1ShQrWlgQLC3jx47A&#10;V19+YTtzSyJBrmIiWSo62XJBstSyn33+GRdEQVqcQGWHo0nzLi2rky2NcEkyEWqhfcv6t9/T7rPS&#10;4HJ0y1C2FEFxRLcU6VInwsJyQhtqggzLsjVAXBIpRW3PTLbsZSniOI2vW6NA/jzIlSu72LeERg18&#10;eVQ15pkFzZAIT0yhokXv28oI8iURLCpb5cuV5p8FKkpy2XJNugTJiiXZkpWTl9XIlk2SREgdmWjJ&#10;7tnqq9JFxUubUEM9q0tFvcaWFrJDtIsULoQhgQMVSZCIlha2/LBo0cI8jb93req8H32SDiVFvBrl&#10;Ymni2aHIVapU4H3VqFGN7+WyS5Gh1LgjOEbY+nJTvjwzFtqOMYmylShb7zRxKluapBdGUJGyikcm&#10;9R5AKlu6yJCR/NDXi953D3lfBkgEi6JbPmgoWgz6PDF8JpdliyGXLUG6pO0o95o0qsfPo5o0cYwg&#10;WSrhU8ahYoVy/H+0bHJFxchlrMoWgYoVRdse22PGZctAlIygssMxaEN3X8Bctmi/Qpu0LBUkGw4J&#10;E9uSQmTLXLg0E2G6nFCD45ptTLRPApUTKVZFS1tWMjYHzu7TsnoKFsiLHNmziX1LaNywLs+G+V7L&#10;lgYqVxQmWyWLF+HfcVSUlGyERrJlTbgEybIoW1pRotfpfboPixJj2aJSZXSdtGdfWugk2uVAud+r&#10;R2eetp3ty2rbthUCBw8QZIPCJKxNm5b8sPgMGdKiY/vW/DXWpohXMxayBBrqXi6WaOPbbFmRIUMG&#10;fvDysKBAfdsS8fj/7L11vFXF9///DrsA622CYiB2YIutCEhId3d3dzcSgoitKAooBmGCKIpgYiAg&#10;pSLSzf1+fv+8fo+Zs/fZs9das+PEBfT88XzomVmzZva+9+g878ye7UHlJS6JPKkIV2bHoQjOFV22&#10;NnyNpx4fih49emDI6Jfx/Z9cWuLw5ZyxOpfLqLdXspj8ItOytXvLOsyZ2hu9eytm6hcY7/ltJV56&#10;YqguG/7Oz774Qwf2Y9mc8Yn45z/CwYOHkJe3H+uXv4vHB6sck/Hlljzk/bUaM6eP1XEj312VbJ+W&#10;bO35HR/OeBdf/raN1x06iPXLP8C7C7/Hzrw8bF4yzbmmBJPfX4uf5k/0lT239E9sX/8NXnw88Xna&#10;ks36uPvvF76C4U7MsHFT8M3vwlhc9u/CV/OmJ3K+9Kku27HpB8yY6PYzG2ud2IzLFptgO2RQrCQy&#10;NqlPE0m26IpQUlZ8cZKk0pj4RBYthSBXlGirWi4ZvB7dnyBLNM4HFyyKXbYS7VX9Of87Gy1bNGGS&#10;5aJOJWzVsolznLraSuhOpLgkRSJEtBTqgAwqU2GY7QsUKID//ve/VlGyQUXHJ1Akjxjji8+gbCkE&#10;4cqYbCWlxVitsqxuScJlihHrk0DlxAqRLXHMZiwbUypw0VLccsuN+lUJrF+B2jWr6NMwj2bZYnVO&#10;fRzJMmXrlptv1IcqUVFKHv3uO/49O7IVJEs2qGwF5ZBiqRwFyhYVK6lMyOcKl/l+Li5dDkad+m9L&#10;lcoVULToRbj2mqvRskVTJhxJ8TDo26cXHin1MC4qUgQl77od3bt2MITLfRHyQIwdlVjhUsKlJKxi&#10;hbL6UKbbb78VPbp38fIzwaJwMYmOlyeucGV2HOFEk62tv2LO0E5o1GM8Zr8xF/Pf/wIbtnFpicPa&#10;rz7A3LlzMXfuWFQ4rQzGfbuRxeQXmZat375fgP4tmuKp2fMwb97X+DNvF5a9Mg0D+j2OOfOeResK&#10;TbHYeSGxYt+ujzCgbHtMn/cqetZvjhmr92P7+q8wpn8TTH5+NubNW4L1u3Zh+Yxx6Nh5FGa99Qxa&#10;VHgQb/6YaJ+qbG3/YxkGNn0Qd1xWA9O/WU/qN+HllvehZKnH0KnnLPyel4eda5Zi3jx1Ta+hf9XG&#10;GP3lemz+8ROn7GV0uLMynlz9J37+/HW88poqG40aVzbBh7//jlk9W6Fx58fxzrvz8P6iT7FpBx+P&#10;y7aN76JP5ZaY9NoMdKl2H8YvPYjVS15F7w4d8eIbKu+3+MuJzW/ZopKULkl5y9SkPk2CZcuEtpWu&#10;hcZkGZtACcJljfWRwWtJ9k1kicb5oPdcxi5tibqbS9yAMqUfZpJlylavnl1w7rn/0xNIOplKwIXJ&#10;SohoKeLKFm2vnpdRR9ZLkhQEFZ0g2UrGU8kKkS3aJ4XG+9oIwpGabMm5uHDxZ7f8wmVISXI8Qr8G&#10;VE6iYI7VPu5MCBcXLcVdd96GC84/l41Lok6tqlow/q6yxb/7wajtxzfeeB16dGvPRImLVqZlyxOu&#10;IFEKggoUrffH2eRJli3WlomVBM3lClfIKpchWi4qvkO7lnisYlmcd955ePCB+zB0KD8m3rfNcNRw&#10;jBo5TK9Sqa2FF19UGBXKlUmeVuhJl3dioZIutdLVs0cnLWhqN0X5cmW9PpjYSHBBiYaXI4pwmdeZ&#10;mf7DGRVZtrb8jCmtO2HE60uxfbcrKSsxsWpDDH1/Hfbs+RMfPDkIvfrPxIZt89H41Dvw0EPFUbRc&#10;F0xufT2OO+Ek3D/8YyY5iiWPV8C9/d7Drs1r8MT4AXjyg59ZTLbJtGxt/PYdjOo1Cj9sd8t24KMn&#10;J2LitI+xI+8XjHrwEcxZ78Xv3Tkb3R8YhR/z/sCM5nUx6rv9+Oqt0egzdiG2HlKrXHnI274ekx8f&#10;gKc/XotDhw5h0YiH0PPNDYn2KcrWoUMHsW/vKkyr3x8vMtk6hP17d2HFu9Mw3JGtZN2q+ej2xCz8&#10;vmOfV/bV06g0dhEOHjqEQwcP4OAhVb4aI26/C6/+qmSrE/o/sxQHdLmf9W/1xXNfe5/XzmyNKhOX&#10;6lyrnq6O+8b/gFWLZmDUiOlYt8vf9miWLd9KmTixd49gp5Po7MFkK7kaxCf5/lUny7Xl8/itAkWE&#10;63DJFhUu+xiCtxBSZOFKlNevVxMlStyA8eNG+ATLZPq0Sbj/vrv1y1fpZCoBFx4rghxJUKGiBOVR&#10;h3n8+9//Tly/JC0WqORwgRJiaQyRMwrtM7B/qQ0RpczLliFc9MAMm2z5xEjo1zcGLihh8Ou1jzt1&#10;uGS53HP3nfqPDXRcEnVrV9OnYarVVS5JmUQQonRwv8u0nNbHRMnWVVcWQ7cubblAZX1lK5OyFbyV&#10;0IuVhIsKUqKctWNiJUFzOcIlHBNP5cqHsxqmUO3VuxfPP/88/Yeqdm1bywJiSIgSrpEjhqJmzep6&#10;y3Zi5bercUR84sRCdXiGua1Q0bxpA70t/eKLL0KXzh28fpjgULiohOPPQeWKXSfrM93+g1GiFV22&#10;9uzBb1/MRIOKN6HuoHlY+u06bN+zEo8/VheD3kvI1vtT+qN7n1ewYds81D35PPSe+THG1n8I9UYv&#10;wvZvx6D6Xf2wbIcpObvw5/fz0KXjeCzb9Bf2bFmPV154AjOXrmUylG0yLVt/rFqIDmVLoESJ4ri7&#10;+Qz8vns/tqz6GEMaVcFtJa5B52e+8K3sHNzxK+aM74QHS1yPOn2fxk9/HsLiaY1w032PolSJErjs&#10;7hZY8P13mDSqK+Z+u1W3WftqK1R9Ypn+91RlK8E6PNNoIF5isqU4iO8XPo0Rpmzt34b3n3kKL72/&#10;Anvdsr0b8EL/cXj719+9trs24+tX+uPGxi9hU56Srdq45uLiuOmmEqhU7ym9tXLvn2vw+dJP8eao&#10;Buj9/BIs/2kD9u4/iE9GlUIPRyTzPuqLU1u9hXXLX0fzUuqeXoF72ryFzXsT/eSLbBnyQIUpDJ9Q&#10;2aD9JSfL9HP2iSVbPlHg187ugdBfvkJFyyo6LtLPJHOY99GD3uPoyNeTeMHxRUUuRNcu7dmKlkml&#10;x8rrB//pJCyWbAUIEsUvV2eFCpbJ6aefjn/961/e9UvSIkAlRxNRolgsrXOgfVr7teBJi4GQU8Qi&#10;W7K8SMJlrHqZkuKTopAxCYISBh0nG68iTLZ6CWURZUudpnfmGaezcUnUq1Nd/1HiqJEtYcVKiqES&#10;FRUlW8WvuAxdO7fhAiXKlilctJxjChYrj/CurTCSsqWkJhXhsgqS0I6JlQTNI0iXIVIJ6fIw6zg9&#10;cf+9JXH22Wfi7rvvQq+e3TBq5FBZughXX30VLjj/PFStUkH/Ec98L5eSLvfwDPUiZFe6St51B847&#10;9xzUrFEt2nNjTH6CBIjGZQraT+q4ohVLthL8iJc6NEC5Si2waL1dthoVfACv/rIGz7duhb4vLsOO&#10;bTPR8uameH+9l2vHn2vw7OjemDj7M2zbxQUoP8m0bHn8inElr8GIxRvx4uP98fwHq7E/bzPmtLsT&#10;Xd/clIzb8EZzNBn6MXbm7cCX42vi1jE/YvHElqg3YiG25eXh+zG3o2TfNzFpTC+8uiwhNN8+VQtN&#10;n1+p/z0/ZWvPpu8wekRPvPN9QvoU276ejTbDJ2P15j36s5Kot155HJ1Gv+m0k1e2tn41G906d0Cj&#10;8rfgoVptMeDZhdi66wC+mlINzV/6MRHzZhtc0usTY0y/YMhVF+KJbxKfsy5bRIyoSIRB2zNof1Fk&#10;S5xUZwYmW9ZthAozjl87uw/SteQ3KckWLc8M+vAP417y+xsP2/WoI+BL3HQDWrVsGihbA/v30sKj&#10;RMadhHmTKkd0gmQoqI7AReusWO0VftlKCBeb+BOo2GiobIXIVFA97S+w3xBojkhElS0tLwkJMeUq&#10;eVJhoGw5wkX7To6BC0oYdJzyeIOEi8bR+szJVv26NfQWwgIFThMEKZMIUhSHgOevdLkQ64tT33/L&#10;kfFmjFrlu/TSi9GlU5BsUbmin+0EylZSuLgURcUnWxGES5YtSZKEdkysJGgeTkK46ImFiRUvLlie&#10;aLm0atEI1193jT7YonKlikx6mHiNGq63H9auXRNXXFEM11xzFerWru47sZBuK5wwboQWrxbNG6F4&#10;8WL6aPkGDeomXrwcsuVPXoEyRYbWZRouTqmQhmwpvkW/stfgmWW/4oUW5dDm1V+wZ+sGvNCjHurG&#10;kK2V7z6BNm3G4gu1qqXK/tqIubNfwNsr1gt9ZpfsydbPGHrjjRj7yXpMHdwRjy/4CfvyNuG5etei&#10;5cveIRm/PV8Nj/RdgG152/Dx4PK4vM9n+HbeKHTq9iI27MrDl4OuwcMjPsCLg3tj9MwvsSdvE6bX&#10;KY1nvt2t22dOtvZh1ZJ5mPP6MuzQdVy21q2YhWGdJ2DVbrf9bnz+0iSMnvIW/tqfh7wDe/DFe89j&#10;9PPvYctOd5uhLFsu6+f2wjNfeZ83vNsHtVvMwG95f2Fuuyro9vF2I/579CpyKaatTHw+UmWLtrPm&#10;peVsgs8n+8lnjoSJdbrElS1vKyG/B+L9EPqUiHXkexyOINlS8HuaDjy/pkcnlC71IO6441ZMnjTW&#10;KlsK9YCzdyqhCZedlBFES69q0bggzpJkK1y4JJnRn6loBQhVELQ/qd840DyhhMgWFxhPRnzS5Vvd&#10;cqTEaZOULZtw0T4iEDhGl1iyJcVxyXIp88hDWqBYnwKNGtTWMnREyxaVIgFTxlKRLbcvtbIVLFv0&#10;NEIuVEFIokXrqBDFgcmWI1w0jrehAkWlSGjDxMoGzcWhwhWO+exXT/To1kG/M65I4Qtx/fXXonnz&#10;Jkx6JPFRh19UrVJZ/zf77pJ3oGuXdnqVS61w6SPiHekaN3qolq0J40fon5XaYVH4wgtw+23qAI2u&#10;yXyB0sUkKL/hApUq0WRryy94pmslXHT66Tj99IK4qftsbN2xC9s+GIULLzgXp194Aa66pyK6xJCt&#10;MZVOxAknnIKCOufpuKnLS5g0ti+mvH/0P7O18o3uuFb/h6gAaj3xA3bvP6i3YVYuWRSnn1EQRVq/&#10;hh1rv0DXrgPxxg+/4cCOPzChyQ0odEYhnFK2D/7Yvg8Hfv8OQ+rfiYKnn4HT6kzFtt37sWflPNR5&#10;+Dqdo8K4Fdh7MNFf5mRrL758fSrGDH8HW3Qdl63v3h2NXsOVGDrt927BG1NG4YlZK7AnLw/7d27G&#10;442uximnqRc+noEzzz4XXeeswKyeNXDRKWrbxRm48NqSeGLRH8kxHNy7E7uVqLmft63H0x0eRsEz&#10;CqFEu5exa99efPpMW1zp3NNGL27BngOJ2KzLlilGgkTY4DLlTn6F/CLCpDk5Qc++cPnKrFvcjkLZ&#10;UkS+d+E/i3Txr27ZSZ46KNT54oQ+VDv13JZ6JkW9UytIttTpVepZKP/ESpCdVGGiZTyjRWMDUPHp&#10;yJZYTkUrBeHyhEPIH0BYHB2vlQiyxYQmRLiozHg5hP4zdEAGrbcLFB+fX6SEOIFyZR/R8sT6FWjc&#10;sI7+/cu+bCkEkRKgIhQF3+qWIFtBuc2+lWwVvvB8dOrQigtVlmUrWZ/G6pYoW/1TkS0qSUIbJlU2&#10;+HhscKmy4ZcthWrfq0dnlLzrNpx88smoUP5RjBg+mEsPER/1LFe3bp1RrNhl+vehVYvGvndy6We5&#10;yLbCieNH6p+X2mVRsOBpaNqkMZObsH4PH1ye4hJNtv7mZFq2wjmItYtfxJCxE7B2G62LT3qydXST&#10;L7KliClbfsGgE3YhP4NOmI0Jup5gGtLFYqLnkmCy5WD26YpWTrYIkXMniC5bZju7dAWt2l1xxeXo&#10;17cHEyyKOuXPfyohl52U8IlWapKlcNsp2Wrfppl3/cLpgFQEgtBttGDR+xpPumjeZG4LNDaV+CQx&#10;ZIviyQqXL1No/O1o/1xOoiCOw0QUJyJQYhupHZetqpUr6MkmyyHQpFFdnH32WUe1bCVXs4hs0bw6&#10;t5Ffijn11FP1y9M7tm9pCJUjVWwbYeqyFShcaTy7ZZMtVU5jJbhEJUTLlK1wMfPayHV2vBWuMPHi&#10;smW2UYdaqOerLr/sMnTv1gXDhg7CmNEjuAAREalYobxeMLn++mv0MfHqfV/uARrqiPjks1xjEqtc&#10;kx4fhepVH8OZZ56Om268QT83NnzYYJZXI6x2RTvZML/hckXJydZhka19WL30QyyY961+fxWvj0dO&#10;tvJBthQZEy4hN4NPlvnkPH9lS2FKEBMh4fr5feA5Jax9ZALxnmUIi+jYiCxbtK0Qo+NM2SLjuPee&#10;O1G48AVMrijqpZYnnHBCZkVLkUHRcmWrVfOG3vUnZSvaKhdFy4woW25+Lj42xNwCNC4sPqxdOrLl&#10;Ex1DUoJli7x3S5ATihQjjsFElCb/uBg+oaJt/NKltlOp7bMsh0CLpg1x/nnn5oNscbGxQWUqjCC5&#10;okSRrXPO+R86tguSLS5IUYkkWz7hiidekWSrL2/na89WphxM0WJxQp8pIslTkv7RZEvFqZchq1Np&#10;1c/zvnvvQdcunRzh8ksXXXHq0KEdbr65BIoWvRiPVXxU//zdVS53W+GYUcYq1+OJVS51TPyllxZF&#10;2TKlMXTIQEFiBNkSoG2ORAJla86cOfjoo4/+9rz55ptYvXq1nrgfjShhpGX/FNS1Z1S2kmIkkI5s&#10;MdEQ8kcUJG8CaFvdormC82WORF/R74GdrMpWthFEx0Y02eLtIq9uJemENq2a6JexUrmidO/aUR/1&#10;S0UnLdyTBh20aMWVraRoJZ7zUrLVuEFt79pdyTLvB5WRALTIBMlWmqtbcaE5I+X3yVZ84eKyIkuN&#10;r52vfy4nFLMv2r+1PRMlPiaRQNnyhEudMKhO4mTtBVo2b6SfPTnttFRkSwkKLbPBxcYGlakwYsmW&#10;2U6oV7KlDhdp36Y5WcFS2wfzUbaYcHExongixAUmtmxJQhUoW9kSLiJaMWTLpVHDOrjj9ltwSdGi&#10;qFatij4GPkxwhg8fjNq1aqB48Stw7TVXoWGD2sl3ciW2Fg7UR8SPdZ7lUtKlDtJo07oZrrvualx3&#10;3TX6AA2aV0H7TgeaW+cXyjJNoGytXLmSTW7/jixfvlxP0NX7q45GlHDQsn8KalUv47JlE658ky06&#10;sSYTdLqdzyZcvmuh9dlAvl+pjuOolS0F+3nI9I704mLeLtEHjfOjn/MiqL9Yli37MBMskycmjdUr&#10;W2oyyYQnQwSvarmTO95Glq1wQWJSYkHLDMthIIiPDZo7LjQfhcYnSUO2mOz4RMUr97UhfVM5odD+&#10;KDQ+MQ4qSXxMIqGrW4kcTRvXx/HHH8/bC7Ru2QQXFSl89MmWsUoVVbRoblqnUMfgn16ooEW2DOES&#10;JCkKsWSLiReXI79kWURLEXIqoVW2gsimbFHhMuTJX0ehsYn3cqnvYuVK5fWW2UsuuQT9+/VmK1wU&#10;dYz8gP698eCD9+uVYnWAhvksl9pW6D7LNc7ZVqhWudQzXhXKl9Hfqdtvvw19+/RisiJuKcwQrK8o&#10;OCt8NFcyJ8kbKFu5bYRHB7lthFmQLUm4jDoqVVbBoiQny0L+JMLE2jdB56LFJ+S03/C86UOvg0Lj&#10;DxMxVp7Sgq4u0XqNMKFn0DZefh7LMWXr0bKl9IstqWCZTH3icVx/3bX6f5ZUeDKKVbi4bFHRUv+u&#10;DvJQ27+CZUsRIicGWmRYewNBesKgfUSF5qHQ+CRsdYvCBSdQdkxhMcqTbXoawhUiW7QvCdqGy1FE&#10;0Uq2D5OtrmjRrBGOP/443tbXPvG5fdvmuPyyS1KQLSUntMwGl5ogmFhRwTKgba3QXFbZOk0LV7s2&#10;zfyHYbj/7gqXIElRiCJbNM4vXYIgRRGdFGWL1idjsixbLkqspDIuWTbZMtqqQzQG9MQVV1yGQgUL&#10;otJjFTB0yAD9DBKVC4o64r1IkcK4+KIiaNGikX7RcvLEQke61MqWe2KhepZLbTcsfsXlOP+889Cm&#10;dSv93BiTHALtNxVoTiuuRBFoPilvTrZysnVUc8TJFpUcSnKyLOSPKCS+56aiypbvemhsGKm2OwIJ&#10;lZ8McgTKlkL9pXL40AFMslymT5ukJ5+JFxyfLshQZkhuJbRKlxdHRcuVrSqVyjsyxa/bjyAlFthp&#10;hGYeQXrCoPmjQvNQaHwSJlcSXHLssiPLloK2FduHxFO8eC5FDKEPRgTZUs+q/N1li7YJg+ayrYap&#10;+3DKKSejbeumRLCCZStMniSJonVSHP0sbQGMLDoBAiXJFq0T47IsWzbswhUgWwonrmb1yvqZrBIl&#10;bkKzZo2ZWEgMGtgP5cs9igsvvBD333u3FnLvxEJ3W6H7LNcITJowSj/bVa1KRVxwwXkoWfJOtG/f&#10;xpAW89AJv8zQviVsckRziQiSFQhpH1G2/sQXs59El6ZN0bRpU7Tv3h+Lf+HSEof1P7yHV6a9g1+3&#10;qhclj8QHG3hMMMvwQv/p+GYzLY9PpmVr1+bVeGFEC7RooZiOH1TZ+q/wxLDOumzCR4kXE/vYuxkf&#10;vTQLH67chIN5efh91QIM0+1bYOjbq524Xfjmzcno1LoFOnSdhK+3JtqmJVu7NuCdJ1/DJxv+4nWH&#10;DmLNkrfw+hsrsF29D+y9Uc41JRgydxW+mz3IV6aubeuaLzB5QOLzqPd+Q17edqx4Yxq6OTFd+g3H&#10;FxuFsbjs24mlr49N5Jzyvi7btu5rPDnI7ed5rHJi81W2iMAw0XJlSxIdn2wJeWPIDNtaZ5uMB42F&#10;xdpIbYxHHFR8rPcsg0ToL8o2Qltb3V6Ip5iipT5fcsnFKF+uDJMsk149u+gJVoEC6lRCLkDxcSdt&#10;Xpl52IVtW6E/xn9UvJKt8o8+knnZMjGli4gOlR8bNH9UaB4KjU9CxYrWJ2O46FhlSRAtl0jtLbES&#10;Xp9ciji8D5EQ2VLvHFKyZR2/IVzq1L0ril2mV3O4JGUKLjVBUDGiopVN2VL/jVDPgsaRragCRWOD&#10;4qW6ZDsqPlFFJ+rqVlTZOozCla5sKTq2b4UHH7hHi9ADD9yHrl06MnGRaNOmJUredafefps4QKO7&#10;XuVSwjVqhDo8Y7B+L5d7RPzkCaPQpXNblH7kIRQtWlQL24D+fdgJf2HSJUmPK06xZCtEpKIQUbY2&#10;4PU+bdGyx1QsWvIpXuxWDdW7z8avgrhEZeXHE9Gh1nB8s/kTtDnzHkz5gccEMwstrqmH+etoeXwy&#10;LVubvpuPQW07YPaiL/Hll6uxfdcfeGVcH/ScMguffTkXfSs1wvu/efH79qxEv+o34YYrKmPCwu+1&#10;bO3Z8Rt++PJLfDlvNO4p2hWfq5f9fv4iOvTujYWLluKrr1dh675E+1Rla9tvS9Cl2s244aJqmK7f&#10;s2XWb8D0mtfg2pKPopPznq09v/+o79WXX36IsfXb4YnvN2HbhpVO2Xz0ub8uXtj0F376fBbmLlBl&#10;01G7SHXM26heatwGbQY8jy+WfYmvv/sBW5IvReZsXf8GelRoi5c/XIgB1W/H4EUHsfqTV9C/ez+8&#10;u0TlXeu8dPkwyJYhL0y0aBsmOGHwyXT6WMYSSbjo+LI91ixAhYdC4zMJ7UvoLz9kK5HDk626tauh&#10;5F13MMEymfD4aNx5x60Zki1z0uaVh8oWqffFOrL18EP3eSIkXLcfQToEqNSkC80fFZpHgrbRRJEt&#10;HcdFhwmPKRu0zCCwrSXOhtcnlyIRoR9GiGwpAmUrmaMLOndsjauuvOKIli2bGEUmRr4jWbaS7an4&#10;RJWcqLIVYQUsGRdDtrQgWbYGxiUTsqXo16cr2rZpjmuuLo5zzzkn8iqXOm2wWZNGuPTSS3DxxUX0&#10;/XBXuNwj4hPbCocnthVOGIUJ44brvi6//DK9JbFvnx6CbNnFKxAqZUHQtikQQ7Y6ofek97F9lxKl&#10;qejT/Fn8smcPdvz1GqqceApOuvIBPP7u99i9ewcWdr0JJ51aHE1Hvo1Ne95Dg2Nuxws/qzxfY9g9&#10;VTDki22ObLVCx9Ilceq//4sCha/E4Le+xdyBVVH4jFNR6Jzz0fnlH7FrzzL0ubY0evarj1NPOQlF&#10;HmqJj354Fy0KnIxj/3MsLnqoKd5/fiAKNHmFSVRUMi1bG799G8O6DMIX67dix5792PvnGkwZ2RGv&#10;r9iCQ3kHsXjofeg6h8rN73i9xwg87cjWoYMHsHvndmz94RWUKTMeq/f8gVcnDsfkmUuxeetWbNu5&#10;V8eptqnKVgLzpca0jr/UOC/vEA78+A66T30Dm3fuT5bt//wpVJ30qb/9/p8w6M578do6JVsd0HPy&#10;+/jzr63YvmMPDhhx6+f2wjNfeZ9Xz2iBqlO+1P++5rlaKDnme6xa9DKGDZyI7zZuxY69B5OxmZYt&#10;qzgJUNGK0sYOn0hnFtIfG2tIvAht44c+U0ah8RmFSo5Dsm+L/GQUoX+zPrEVlAoBh+X19cHjw2il&#10;TlMrfCG6de3AJMvksYrlnK2EfkmKDxctLlL+Vasg3K2H6n1g6q+s0Va2EjDhCIHKTSrQnFnPT2XL&#10;Jlwhq1v0cyag/Ugk4wUhsiL0xQgRLle22DgIPbq2x403XBdDtpSU0LIwuNQEkerqlQgRLS1bNMZB&#10;1RUsWFD/d6Jtq/yRLbNNssw5gZC29cUZpxRGER2Nlq1owhUFeXVL6NfBJ0hpilfKsqWg8Q61albB&#10;KSefjBIlbtTPcqkDMqhk+XDE46677sRxxx2n/1jmPsuVeBFy4oh4JV3uEfGTJ47GlMljcM/dd+pT&#10;ch984H4MHTpQ98VlywaXH1ek2BgJh0G2WqF+iyF49bXXMbh7Uwx+6TNs2fMbnq16Fh7r/yrG9WiJ&#10;DkOew7q/PkLrCyrg2R9+c9oGyZawsvX7T3j3rTfw3LSuaFR2GL7ermTrGlw3ZDH2bPoag2o3Qb/Z&#10;y7Brt7Gy9fVMVBzzAZOoqGRatv5c8zH61SmFUqVux/31p+PXP//ErIl90GHoBMx68xV0f+TiUNna&#10;u/kXPNmnDkrV6oJnX/scm7evx6QhjfDowxVRrlQp3FOpAz75bY9um6+yte8vzJv+JF764Gvsc8t2&#10;/Yqn+o/DvF//8NpuX4+PnumP+zuptkq26uHma27Dw6VKoVHbl7A2Lw+7N32Hd96ei2f6VkP7CW/i&#10;vWU/Y/e+g/hkVCn0eHNDIs9HfXFqq7e0wHatqe7prbi/0Qys35Xo57DKlgvdQpgSwkQ6o9D+6CoX&#10;HYMQz6B9+KFylUBNevNBuCyS5etbEKCMkwnZChpj8p5Gp3OHVrj+uqvRuFE9JlgmXTq3w1nORIsL&#10;FIVO0Gg9gUlUfNn673//q9/Twp6rCoAJRwSo3MSF5stkbheal8mWJF2HQbYUtj5YX4IQBSL05SPk&#10;2S0qW7brVv+tL3HT9UecbNGy2LgrWFS0bLLl1CvZUqeXtmnZRJCs7MmWr8wVKaG9L9aVLZ/4CHJh&#10;cqTIVprCxXKlJFvkHV4DeqFFs4b66PbzzjtXHxOfOLWQS4srW65wNWxQD8WKXY4rryyG+vVqYujg&#10;Pv5thaZwTRiFJyaNQaf2rXDVVcVxZfErULduLYwcMUQQKwoXH01+yZaTI4ZsNUW5co3Qu29bVG/Y&#10;Dp+tUeVL0O6c4ijfrh/69euHaW9+is3bfsOCyX3QtlNfvLTga/wVR7Y2rcTz44eiTe8+6NaxGso9&#10;2BlLNinZehSjvlXtf8WMLu3Q56lP/LIlCFQcMi1bHhsx+cHiGLEsD1vXLscLkwZh0KCpGNL8agx5&#10;fzuJ9ctWsnz7D+h3z214csV6TOrbCcPf/FZLzuIR96PZCyt1TH7K1u6N32D0iO6Y/4M3/r9WvIb2&#10;I5/Amj8T49jzx0+Y8exY9J+6AH/qGCVbndD/maU4cMjLv/2HBRg5bAi61rkXlVoPwsRZn2D77gP4&#10;ZlpNNHWubcvsVijW9zPfeEffdC4mOithR4RsGdCY6AgT6YxD+mSyZY6FllFobg6VG//EN4uyFSha&#10;Xv+SAGUFS1/eISdcCkxoO56btwmjXNlSeOD+ezF54lgmWS5TnxiPK4pdnniPDpUlRjqy5R58ES5c&#10;yQM1HNm6/bab2bUFQqUkAlRs4kLzZSovhebXZEi2KFRA4kBzWPMGiJEIbc9yBedUstW1c1v7eAzU&#10;71002TIFhdYFIchNAJmSLf49tsiW8T0vVKgQTjjh+BDZcl5yTOVHECMJKZ6JlhIaoa0t1idc0vHv&#10;SSmKdlBGFDImW85nGh8GF61osuWLtVC1cnlceeUVuOH669CyRVMmLZJwDRrYH+XKldUHb6g/nHXq&#10;0EqvcLkvQnYPz1DbCZV0PTFxtBaxmjUq45KiF+Oee0o6B2hQwaLIEsTGJpCybBGZiyFb7jbCv/De&#10;hNbo3Gcu1u35ASPuLIy6L672ycvundvw8XPD0Wf4c1iz9Rv0uaoQRi/Zgz0/zUWFGx7EQJts/bQQ&#10;tbqOwBer/8Cama1wZ1TZWvEiHhiygElUVLInWyvR/8pbMPE7o2zZE7i5Qjd8tZ3GWmTr9w9R99KK&#10;mPXnFrw1sR8GTXofO/bn4c2uV6LDzMTBGZmTrX344cM5mPHCEmzTdVy2fv1yJoZ1nILVe932u/DZ&#10;85Mwdsq72HpAbR3cjU/nPYMJM5Q4udsMZdlyodsIN8zvhzqNn8fGvD8xq2Vl9Pl0lxH/FbqcXRzT&#10;f0x8PpyypbDLljsh5m1khIl0xiF9WmUrCjQ3R5YcP7RNRiCy5QkX7Z8LUNYQ+ooqW6FSKl5bMHVr&#10;VdMvZh0xbCCTLJPSpR/WUsNkiUEnabTejyxawbJlipbimGOOwS0338SuLZCe8Ve3qNTEgebKVF4b&#10;tA8mWz64RJmSQcsoVECiIrUVc4bIkQzP7Rctez4lDO3btoh0ndFki0oKrQ+Cts0iwmpWmGyZ9Uq2&#10;1DvK1PvH/HKVXdlKlvvep8Xb0vb0/VviCpezmiUJVzrSlWnZiitctG0mZUu17dKpLe6/ryTOPed/&#10;+n1ZplxRXCkZPmwwunTuiOuvuw7n/u9sfYCG+yyXFi5hW6F6nkv9XNX3UL07smLF8uSY+Aiy5QgR&#10;lSufZKUiW5YVsxRkaw+2/voVujWujuFzV2DH94/jmn/9C//61yVoPmEBNu+Zhxrqc+FbMOTN73X7&#10;ba/U1S+g/Nd11+Hhc+8lK1t7MLfNmTjhzCLo+8ZiTKl1L079179wYrXaaBMoW3swpMy/cE7Jeljw&#10;3JH1zNa3M9uisL4n/0LN5zciL28HPnqyDS7TZZUxX8Vt+BytW/XAzO82Oe38srV45KOJe/avf6H2&#10;S5sTMWs+QM17LtFl53dakOwvc7K1F1++PhVjhr+DLbqOy9Z374xCr1Hv6dMJdfu9WzBnyihMmfM1&#10;9ublYf/OzRhb59Lk2P99zPFo9eqXmNWzGs5xyk4ufC3GfiCcyOiy+0+82PleHXt1h9nIO7gXi6Y0&#10;wrlO+0ZzvdhMyxaXinC4bAkTYlUeKjVGLGufCUh/pmwJY/NtkWT1NLcMla0+erJLJ8G8XcoIomWX&#10;rUTfKfVP+6D1EjbZChUuIReBtwnn2muuxLAh/ZlgmYwdPUwfREFliUMnabReEi0qW7QuC7IlbCXU&#10;k30qKQFQwZGgbSRom9RICCQtp31x0UpftmwiklFCBEnGaROz/YknnoDGDetEusbUZEtBY2zQdlmA&#10;fWc5TLSEmNNPF2TL91LjzMmWWE5fXmyLs8WbEpR8RssvV1o6jlTZiiFcUntTloJlSxAsAfUMVveu&#10;7ZO/y82aNuZCYqFd29b6e3XZZZfo/47p93HRbYXjR2rZUtsKp04eq/tUv4NqdWzgwH4sZyAWMfKJ&#10;VhTZEnJQIsrW35tMy1Y4B7H64xcwdOwT+JWtcMUnPdk6ujk8sqUmuERKQmWrY6DYBCPkCoS2D4AI&#10;V/JahMM/MiFcsmxlcIWLSlCocKUuW8mVsTjCRYgmXLwdRb62YO6681a97UNJ1XQDKlzqvVwnn3wy&#10;k6ZUZIsKlChbbrwrVjSPU662fV19VXF2XVEwRURNnvXEmgpKAFRuAkVHgLaJjytZJjSG9BsgWsl7&#10;EIVkvmAhyQgRV6U48dsp2WpYrya/XjqmXl1wx2234NRTTxEkKYow0TgKjc8O/DtLRCtim9NPPz3r&#10;shVEQqAMqRFiknEW2fKJkISSDlJG20chY7JFy406mkOCtfXJVi/LGLhYBaHalnr4Ab3yVLp0KX1M&#10;fOAqk0Ovnt1w++236t+3OrWr6mdyk6tcalvhGPVOrsQql5KuKZPGYNiQfrjvnrv096dKlUroo04t&#10;FCUpoH8qWBQab7ShYiWRk63DIlv7se6rz7D44x+xm9XFJydb2ZQtPrH18OLCZYuuIvEcwdB8QdC2&#10;IcSRLZ9w0X5lvJcvuxNdSbh4u5SgApSWbNmv0xPI9GRL56L4xpooo20owbIm07RRXRQsWIDJFpWu&#10;6tUq61Og7DLFJ2BMkJRoibJlCpezgiW0ZTiydeUVl7PrioQhIe4EWksIFZQAqNiIgmOBtokPFa0I&#10;sqWwCFfi+iPCcspCkhGYNEUTJ0o/B1puok5VUy9uVf3SazbHpD4r2VIv8uWiFEWaaByFxmcefXoh&#10;+8560PhkOyHuiJOtsK2EFtliQkTl6EiXLQeaQ4K2obJlSluqsqVQq1zNmzXEDTdciyKFC6Nq1Uro&#10;17dXpC1+tWrVQPHiV+g/qDWoVxNDBvZ2Tiv0VrncI+KfmJhY5WrWpB5uuvF6XHPN1ahfvw7ZWhgD&#10;KlpUumJIViTZmjlzJhYsWPC3R03QV69erSfuRyNKGGnZPwV17dmTLT6p9ZOIi7ayxVeRmPQQ/Hlp&#10;vjB4vijYZau9sLpF+7RjCpcWLSZbGVrdEiQrWLYUQh6N/VqpEKUjW8mcAdBYSiqypVB/dWzapAET&#10;LVO4JowfieOOO1aLmSxUfBLG5MgqWn5omyDUMzZXXH4pu6Zo+GUhOcGmIhEClRtRcARom/hQ0Upd&#10;tkyJCEfIqfPKYiIRJUbDJCu6cLlyRaFxJuogmMcqlOXjIGNX3HF7tmSLxmYH/n31C5QNW6xPtlzR&#10;Okpli4mRBRofFS5cXIa46ESXrSirW6xNlmRr0MCEcPXs0QkN6tdG0aIX4YoriqFTx3YRhGsYevfq&#10;jkqVKuKiwoVx0w3XJQ7PUFsL6bNc7tbCiaN1TM0aVfS7vG644TohbwSoYBGoSEUhULaaN2/+j6Fl&#10;y5Z60p7j6KNJkyaHX7Z8IkLjnNgYsmWKVmqy5fQZE1m2lGgZshV4nTJ0dUuGt4uNIFnZky2Sw5on&#10;+6QqW/fcfQeKFLmQSRYVrksuuQgnnXQSmXTZRMutM0QrK7J1Ai4pehG7psgYsuBNpAWRCCFUcARo&#10;m/hQ0YooXKGyxVe9IslWMn+4TEWJ4XIlwYUpTLaChOu0005D+UdL87EIYz+qZYt9V7k82bDFH07Z&#10;UviFhtfrGJ9wcQmSoIKVHdmyCxeTqnyULd6PIFNhaNlKCJdC/ffj/vvuxkknnai3FobJlkId766k&#10;S73YWP03v06taonTCs1nudwXIasTCyeN0dKl/khYvHgxvQW+Zs1qQv4ABMFKR7RCZWv69Om+SWyO&#10;HEcD+SNbhpyY2+ys7ajA2IVL12dMuBJ9a+KIXsDKljd22k8wYcKVEVkRJMsuXMYKFc0TgnQd1vHn&#10;g4ilKlsd2jbXDySr/zEl5GqSwGQ0qF9HT6jUliFp0sUhsmV5/sqUMFoXhnqRatGLi7Brig6XBA0V&#10;iAiIYhMAFaL4UMmyCxftWxIqKhN+KTNjhXwSgszRPmh5Ep9MUcGy1PvaWoSrT7BwFSt2GQoVKICy&#10;pR9Gm1ZN9e+ING7FnXfc5vzxgcqSBJUWWi/FBdWlAfuecnGSoLE6Pq5sGe/ayrxsBT+3ZX6OI1tM&#10;kDIgW8l8PtmShcsnO6YA0ToiW2HCxdrYZIvGxIXIlkud2tVw4YXn60MtWrdugaFDBnLhMYTLpVy5&#10;Mjj33HP1Hzs6dWydfBFycpVrrPcsl3uARm3V1wXn49ZbbkaH9mpFjfbhlywqScGMCCEnWzn+xqQj&#10;W67o2KXJxRAjJltSWx7rjyeyI8BzRiWFVTU2Vkm24o9JkpQEPDYlBMGSZcsQrRT69tp618CEivYv&#10;5MkUqcqW4rxzz0HlShUCZGsS+vTpjgIFTkOBAgWsky8/XI5spCpb6i+WRQpf6F2LEg3h+gLxSULq&#10;shUXKkTxoYKVadmiwmV8pvlshPTBJEsQpmDhcuos7ZlohchW2TKl9GEwN998Iy655GI8eP89qF+3&#10;Bhu3K1tK9rkUpYMpOEF1qcO/p1ycKP7nu9R3j7dRstW0cb0jSrYoydgUZCspSEeabNGYCLLF4oNk&#10;yxcryFQICdHisqUYMqg37ru3pBaue++9B927dRFWufjKl1rlUgdoqG2CFSuURb8+3bxVrtH0Wa7R&#10;mPrEOP3CZPV9vuiiInpbYu9ePUTRiidbVKwo/vicbOX425G2bAVKkyJASqzthFhfvNeGSpYoW3En&#10;8VS2AoRLvK6MyhYXnsjXEQYVHAEmWqn0LcgWy0X7pjliEvT8VjqypbZO3XJLiUDZGjN6KG688frE&#10;C44DJm3+SVl2OeWUU/RfLJPXkrZsKZRsZV+4qBDFhwqWLFoK2nd02aLElK1kX/5+aJ+SKHGoaAXI&#10;lpOHrmypCb8rXDx/V3Tv2kFLf7u2LdChQ2uUvOtO/O9/Z+sH7ps2que7DvUC1qNOtth31MMmW/J3&#10;mrdRslWvTo34sqUkSZCnuPwjZCtMuMxYIVcyH80ZWbbSES4uWwo1plYtGuOmG6/T0vXYYxXYahaT&#10;IvUy5EH90bRJI1x88UW4svjlaNK4XvKYeHViofcs1wj9Xi51YqH6rN6jV6zYpShW7HI0bdooDdGS&#10;kCXLJSdbOf52ZFe2QqQkoB2LNdqYMtXTIly+fHEn8Y4g+WRJEK5kf3SMVtmSrtWOKDpxriMMmlOA&#10;9U9zRIUJF+/LB20fA3pgBpUuLn7Radu6KQoXvhA9e3ZhkuXy1LSJevVLHY+tJn90siZPyrKB1486&#10;evuCC87zriUjsuXIQRaFi8pQalDJSkW2PBE6ImTLKlohsiUJlyBb6i/gmoDVLfV+n0cffUT/zk+e&#10;NBZDh/TDvffchQIFTkXhwhegXZvmeuzqWUf3u5AZqOiE1ceHf0+5NNnj+XeQylbliuUiy5YnPVyG&#10;UiGZKyk0R65sJXMw2fILFxcdT4BYHI0X4lKWLV88l6kwgmTLXeFS38t6dWvqQ5iuuOJydOoU5QCN&#10;4Rg4oC8qlC+HQoUK6tVm1Zd5YuH4scPYtsJxY4agfr2aOPOM03HbbbfoZ8IyI1vB5GQrx9+OTMiW&#10;FgomEyGi5YiTLCB+2WHonInYhGyZeHU+iDywegpd2aLSRMcUgl/UhP4OB1RwwqDtU0AURxtC+yhQ&#10;0eIIIhGRzh1a44pil+n/2VHJMmnbprl+eaSCTtjkSVmmECaHZ56htzSqLZCeOKUmXEwQ3O2EWrpo&#10;XfpQGUqdFERLIciWJEJ+0SLCZULzs37kvFyQ/OLjFyIqWiGy5QiXm0eC9qeoXasq7rrzNkydMt73&#10;uz98WH+9vfD0QoVwZfFi+jjqo0q22PfU+S7ROAe+ddD/faSCpmSrYrkyIbJlOSRDSxIVLjMPlyup&#10;jskWEa50ZStT+KQtlmz5JcgqUpYYno/m9otWcFsuVUGECZeLWnkuUeIG/TuvVp4GDugTSbrat2+D&#10;yy67VLfr0b0Dhgzs4zzLNVgLl/tersnqvVyTx+qtheq/Teq7XLBAAf0y5aFDBmgpytSBGJScbOX4&#10;25F52eLEl62E7LB4SzsuXEI+YxKvJ/y0niGIlnuddDwROOpky4yh7dKF9mWDtotIUqqcnzOHS0RU&#10;1M+ybJmH9Qso1V/zqWS5jB83Qh/bq57dopM2PiHLJFy0MilbspRkb3WLClHqHCGyFYqcl8uRX7T8&#10;UkRFK7ps0Xw20VKoLU3qWZCuXdqz33/FqJGD9fdErYCpk9G4FKUKFZ6w+njw7yuPCY73fx+pbKl7&#10;8fCD98WSLU98JOGyt7HKFhMuxVEuWz7JEVacpHihThYmmjuObMUTrqiypVa5hgzqg9q1qunv4dVX&#10;X4VmTRtpEQqSLVeKHnnkYVx44YV6latDuxYYMay/b1uhepZLbSt0V7menDIeFcqV0acW3nXnHWjf&#10;rjVGjRyaEC3ah9NPqhKWk60cfzuOWNmytRFW0ahoibKlcCbxya1xtJ4hrGg5ZXRMQbD2rJ/DgL4X&#10;zkEVFBqbDWifErRNRDzZ6pQQqwzKlrpntWtW1fvfBw/qwyaYJg8+eK9+v5V9IpZpZNFSFCxYEOee&#10;+z/vWtKQLVlM0pMtKj1UhNInBdkKECEqRdGFy1ZO66PLlilIdtkyoLlChIv25dK1czvcdNP1aNZU&#10;vXuO//67dO7URq/wcilKFSo8YfUxYOIULlsK+TvORUuhZOuekndEkC2bIKUqW169LFve81tHgmzR&#10;rYjxZEt9loVLwsxlF6b8lK0w4fJilHB17NAKFcqX1YdalCx5J/r0Fg61IBKkpEYJ0/333YNLLymK&#10;0qUewKgRgxKrXI50KeFyV7lc6VJjfOThB3DppZfggQfu13lYH6Q/KlNh5GQrx9+OTMmWX4I8rKLl&#10;a8MnzEFSI0kL3UYoCpdPthKTcBbD4NdkG5eNI1O2EuIgCheNzRa0XwqNj4hPtvTPmUqXIBFW+DNe&#10;ndq3wlVXFkOf3t3YxNJEvZzyuOOOs0zEsgGXLfezOoY+M7IVtLpFy6JDxSc7pCNbVKICRMgqW1KM&#10;vQ8zD81PxccVJO+zIFlBopXMm8gdJloKNa4ypR/CPfeUxORJY9jvv4vaZqhe0KqeG+RiFBcuL9Fi&#10;okElS3+XhDgKbeP7HvpiT9d/gLnz9ltiy5aWH7L9j8sWbxMsWyZO3sA+/SJEy6Mh56SkL1vRoKJl&#10;FyYqW3IOe1suVjaiy5YrXAnpUs8UX3/t1fqk0IYN63PxEQRo2NCBaNassT4mXj9r2bZ58lmu5LbC&#10;5IuQx+hthepzrx6d9QuULypSBK1bNQtc4aIyFUZOtnL87cikbPnkwoHWUYIFRJYbT1788eYBGaJs&#10;KfRE3pg8kok4i6djEcZjQ1wVY3kPE45oeRPpzIhOSkj9pjGGhGgJh2Akf9bOz9tc5aSxxn2R6tW7&#10;S+677x42sfQzWR8WoE8lZGKUafhEj8acc04M2WJywuuZnKQJlR9TgmgZ7Z/WpYJvPCErToEiROrD&#10;4mxtpM8+BAHyiRaNjwPLKVOvbg39ou/RowYLv/8e99x9F/773/8KYhQXKi+exATXh0O/P1yU0iUx&#10;RrWydcP11xIJSkW2eviFytJGki1ZuJy8IX1KIkTr7Vj6FKB9hMoWkxsiVvSzIEqh+Vxpir2y5bSL&#10;SDzZ4tJV6bFy+nUfN954AwYN7IeRI4aGCpAqu/XWW/TW98cqPopBA3pr4UqscnnS5Z5Y+OQT4zBt&#10;6nhULF8WhQoWQLlyZRPPjcV+josfAZ+TrRx/O7IhW6Zo0HJGoITIguMXGC/eL1uWnM6kPjlpJBNw&#10;Fi+Nh16DhSNWtBRMthSC9OQXtN80xuBb1TIJlC1PqsxVP5ts1apeGeeeew6bVFLuuvN2HHvssUx8&#10;Mg+dLBp1znu5fLKloAKVhIqIIFzWFa70oAIk9SGV2drGJZlPEC0mJBEQZSlAhqigUXzxxra/zMuW&#10;LbefHt06oPgVl1uf23Lp17c7/vWvf+mT0LhAxYEKTOag3yFanz5BstWdy5aWpxDxCREqfx3JxYTL&#10;ECJWHyxCtF6Gipac29YHF64IgmOrC5EtnZO2MaXpCJUtFyVcwwb3xfXXXYOiF1+EypUqYvCg/oGy&#10;pRg5cihatWyunzcudvllaNyoDoYP7cdehDx5QkK41CrXtKmP610c111zNS6/7FI0adwQQwb3Z7ll&#10;6Pu2EsJlla1XXnkFS5YswfLly3PkOKrYsGFDVmTLlQ1axgiVES44UWVLFK5A2QoTLj6WIPjKFs13&#10;GNH3gU6yyZZC2iZtQu6D2Xca/UeSLSZZZt/e9kqbbHXr3A7nnHM2unbpwCaWJkMG99N/0S9USJ1K&#10;SAUpk/CVLIX5EuSMypbTngpPJhDlJwK0DRWpqCRzZlG2Elv0guNt+NqIUpR/sqVQq7zXXns1+92n&#10;nF6oYJrv26LykjmYaGVctrzrULKlTmjkghRPthKSEy5V9vIjRbZ4/mQfSqpCZMsqVK5UJUXHUi+I&#10;1pEvW5Jw+euHDuqDfn26o07t6vokwRIlbkTjRg0CZculT+/uqFqlkt6OeE/JO9GpQ2uMHjlYS5fa&#10;WjhhnPMsl1rlck4sHD1iMBrUq6Wf5br9tlvRoX0bltcuWv46Ubb279+Pffv24f/+7/9y5DgqyZZs&#10;RSZwEu7JihsvCwwXLVG2FBbR0HTvxOMpdPwByGM9QqDXrklfdmQi3AcqW2mMgV+XKVqJ66Swvh0k&#10;2VJcd+3V+q/6dFLpZzLOPutMvaWDipAdYXUqBVzRcmVL/VMdXZ+8BipPPqiE0Ho3B5eewwWTJVIe&#10;B9024HmrtDCei6JS5EkV374oylYynylHRhmNjYqZI0S8GtavpZ/H4r/7fqpUrohjjjlGkKioEIHJ&#10;oBAx2RJiUsd/HeoY/OLFLpO3/cWWLb7tLw6yUEUUoYzKFu+H9mETLqts+cpdkZFjqGhFly0uXOJY&#10;fGOIBpUnTrBsKdQK19DBffUKtNpaqP4/cNddd6Jv356hwqXo3Lk9br/9Vpx33rl47LFyGDV8oN5W&#10;OF5vK/SESx+e8cQ4fWKhOkq+fLkyOPec/6F8ubIsZwJZslxE2cqR459IRmXLwT4ZF2QrGW/UM9GS&#10;cpmTaDoBjyhbKq8wfokjWrYUZLscFQ0WL2Jeo+06o8Sk2j/HJkgeXLbE6zd/VwiNGtTW78yZ9uRE&#10;NrE0qVrlMR2nJl5UiDz4hI/HRMOULC1ajmypnB3btWTXIUMFhNY7UEE5jKQzDipbXLhMCeGSFBsq&#10;M065X7RiCJeNVKWLjs9KQrjUaYPqCGr6u28y7ckJOPbYY3DaaacyAQmHCkz6sqXfj8Xek5VJ2UqM&#10;/XSDhGydqA8V8GTLkCr1MuMg2WJilJAYGpfI40DrBPgKF/0cLEK0XobKFSW4D5tsWQWHlQvClUHZ&#10;4nEULlRBBElUVNnypCshXt27tsdFFxXWv59q9Uo9y0VFR6JRw3p6C7CSruFD+2P0iMSJhXqVS59Y&#10;OCopXU8+MV5vLWzXurn+LukdFb2662PiaV4XeqhGTrZy5HDIimwxiXJxZEqM84gsWwp3cq3lyhCu&#10;SLLlIFwD5ciXrQBorBX6s6D1UWPSGYMf61bCJFy04sqWQj1MXKd2DTaxNBk0sA9OOulEffw6FSNX&#10;gmRonJ2zBMmisqUmxK2aN2LXYCWmbFGo0GSbdPsWx2+Vra5cUOIgiJYiKVvm2A6HcDGpCqKrfrmx&#10;Onaa/u6rlV1TttQzHeq7wGUqCCoxDmlKkU20Milbpmi5KNm68IILZNnSohRfttjqVjIHFysb3ioX&#10;FSMqTYIACTEcKlcSwX1w4bLIllvmqzNlhscy2aI5TWnKV9myiRSNscV5qFUudW1lSz+Mc/53Nm65&#10;pQS6dOmgn9UKW+lSB23ccMP1+lnlCuVLo1+fbslthe6LkCfpZ7kS2wqVcD315ATcffcdKFL4QpR+&#10;5GHnSPphgaKVk60cOQxc2YoiHHEIkq2kZAmi5RK6hdCFTOajPbMlIFyDfD0h4zncCILBYqzwn0O8&#10;egPLGLxj28NOjTTiqRgwoslWoo62TXB3yTtw443XC5NMj9GjhqJYsctxyimnWCSKT/bkOA4VK4oW&#10;rVRly7e6RescnIMybFChyRaZ6NeaIxXZCpMbiwDFka3YwkXLgkheJxUrmfZtW6BgwQIYMrivIFsJ&#10;npo2EQ3q19ZHn8c7KINKTPoEiRaXrdTGQCXL5aSTTsLZZ50VIFuGLElCJAkQlacAYQvinyNbhnBl&#10;QrZYjNRfPMIlisbY4jwS2woTWwtbt2yq//9VtOjFeKxieQwe3D9UuBT169fR/89Th2/UqVXNObFw&#10;qCNdIzDJWeVyn+V6aurj6NypLW65+UZce83VqFmzWkKyLKKlZCwnWzlyOJiyFSYccQiUrQhEXdWi&#10;k3l3gs5ioxBwD44a2XKJJVku/Ofgv15aTusJAT+f5CmCtA0hmmwpgmUrSLQUbVs303+1GzigN5Ms&#10;lyenTtDPq6hJlpqEUWGiE71Q2RKkSsIULYU6nrdJwzrsGgJx5YOWCzGBwpIJqIQY0H5T6T+wba/O&#10;REICthJaRCoKdtlKU7jijsn3XBaXK4nCF16AihUfZb//nnBNQq+enfVqsIJLlSs19HN2yK5sccky&#10;ZUv94cOTIUO4ktv/7KJEpSQpMmZcOrLFthQKsmOBjyuubEXsM2wrYX7KFquX+opPuEjReimG424p&#10;VMKl+qldqyouu+wSXH75ZWjRopknPYJoufTv11sLmtpRUeKmG9G7V5fkEfHm4RnmtsKxowbrrff/&#10;+9/Z+kj6jh3bCqKVk60cOXwo2fKtNAmikQr+lSt38kwn6XbSka30ICtv7FoCxnPUw38O3vXSMlov&#10;YPnZ+AUqWLiiy5aTS5QtGsfp1rktLipSOOR5lclo0bwxTjv1FP1y4WiiRWTLkCcqVRKmZJmypf5n&#10;R68hnKNXtuKOwdrOJluSxEhlEUlFtiIJV9wx+WRLuF6Bxyo8ittuvVn4/feEa8zoYbjpphsCntty&#10;5eZIkq1U4JLlog7LUSt7dtkKFiVZtsjqVkgOV6ykssMvWxH7DZItKlyiBPnjYsmWIilbRi4akwbh&#10;IkXrbXEyrnAplICpVS51gM0999ztkx8qWglG6LqRI4agaNGi+qTRZk3qY4w+It7cVjgKT7jbCqc8&#10;rqVLvZ9L/XfilFNORrOmjQXZym0jzJEjSVK22AQ6AZWoOHDZUvA+vBij3zDZoisZtD5t6PgoNP5o&#10;h15fXGg+u2wp2EQ/QLq8nzNtE0S8Nur3tdTD96NM6YcxdcrjwiQzMdEcOWIwrrjicuG5LWdy52CT&#10;LSpTVohgmagJbu2aVdg1pE2AbDFpyRK0z0z0z9oLIqJOFJROFUyVVGUrVLhiy5ZNuOzS1a5NM/1M&#10;Vr++PX3Papmypaj0WHn93JZa3ckvsZLwyZZQnx6GYJ1ucMbpepKp4LJlCFKAKFllyzwoIyyHgVhH&#10;+mCiEwIfmyRbUlnMvg3Z0oJEpUeUJldo/DHpyVbmGcyEiwsTFy1bnB1XutR7ubp0aqNfUl6s2GVo&#10;2qQRhg8bHLrKNWL4EH1MvDo84+abb0SXzm2NEwuVdDnbCh3pUicWTp82EW1aN8OFF56P66+/Dp07&#10;dcCwoYNyspUjB0XLFps4GwgSFZX4suXVZ1+2LHl99UHQ+KMV/3Xxg0k4cj3NG1e2FDxOx/qEy9Y2&#10;ferVro6rr7oSQ4f0E0TLm2zeXfJOvYUoPdk6iwuWA5UrM79CHc9do9pjbPxpEyJbVHhs5elA+0u3&#10;DzFHmIhQYUmBdGQrULjiylayjXCdgmgpunZug2uvuQqNG9UjsuWJlrvKW6BAAUG28le6zNMIaV36&#10;yKLlypaSTSZaactWD59sqQMMFLS9T6iC6kzhUVJDRcdHT99nOq4EdqEKquN9GdDVLSpGyTIlMEL9&#10;EShbWrIiy5ZL1DgZLVzqRchD+ukDw8o9+giKFCmMB+6/D23btgqULZdOHdvhwQfv1wdoVKtSEf16&#10;d0u8CFltKxyfeBGy2laonuVyD89Q97lc2Udw8UUX4ZFSD+tTC3OylSOHQf7LloL2w+tCZcvFMkEP&#10;JkJeX5wEjT1a8V9XRmUrALs08Vgdz6SLtkuftq2a4sril6N7t6AXHE9GwwZ19SRLkiEuW8GiZW4r&#10;lLYMUtFSqAM6qlauwMafHrLUUFkJgopOKtCc6eSn7ZM5XKFJSggRDiorFoLkKClbpnAdLtky20UQ&#10;LnWfypR+CA8/9IDeOkQly+Xx8aP0MyL257byR7gyJVr6+8vK7bJ16qmn4sQTTuCiFUG2JBEykWUr&#10;II9NtnS9ITwxZUtBxxYkVLzeX0dzJ6GyZd0y6BJNtHguIW82ZYutVqUuUnFwV7iUdKnnkUveeRvO&#10;O+88PPZYBQwdMoAJlkSjhvVx1ZVX6tWx5s0a+g7PSJ5Y6ByeoaRr+pMT0aVTW9x+2y36hcgNG9bz&#10;ZOvrr7/GW2+9lSPHP4K33347JdlKVbiiyRatS9T7J/20PlWE62MxFBoftd3RgndN5j3nMsXj0rkf&#10;gcLkiBVrw4QrIEcKqD7uuP0WVChfRp+4xkUrgdpmqP6ar/6qT4XIL1t+aWIrWFa5souWQj0rosZI&#10;x58efqGhkhIFKjupQHOmmp+29eUwhSYFcaFiJMmRV2dK1mGULV/7INlKlNeoVkkfGDNs6AAmWSa3&#10;334Ljj32WEGy8k+2KOa2QloXHyJbzmdVbpUtKlrk2Hb/81RUVBKIshUkbVFlKxRHUowyOrYEdqHy&#10;1/vLeX+maKUnW1Sy5FxC3rRlq7dQFiZb2RUud4VLS9eQfhgysDeaN2uAs88+C5dddilGDB/M5Iqi&#10;DrhQYla+/KP6d73ETTckD89Q2wonGKtc7rNcapVLCVj16pV0m9zKVo4cDgnZohNbMpFOUbi8gyVo&#10;/nAir2yFIhx0ESiC/1T8IsVlKio0rx0+4TeRhSvZNkvS9WiZUrjg/PP0u4SoZJlcd+01OO644wKk&#10;KF3JsudUWxjLlyvtCAS/hpQgQkMlJQ5UfOJAc6Wal7b15TGEh8mIBSpDNuLGS9C+uRBlWrg46gj4&#10;yy4tip49ujDBMunQvrV+GN++ldAGlZr0kQ7KSPcdXknZMnCv4bTTTtP/DQiVLVOAfAJiFxa7bJF8&#10;kWTLy89EJyJ0fEFjD4LLFcUmSX6RGTiAS5WNI1e2sixcLoZ09ezRST+PpX53y5Z5BAMH9GGSJdGl&#10;c0f9TrkLL7wAjRvWxcjhA4QTC8fq57j0Kte0iRg/NreNMEeOJLJsuRiTaEGmwjjiZSsnXIT8lq0g&#10;SUrU0za+9ky4gvJFQ20lPO/cczB4UB8mWCZdu3TAf/7zH+NUQjrRS1e0zJz+ciVb6iCPhDzwa0gN&#10;v9BQQYkLlZ+o0Dyp5qPtfbnSli26UuVfrZLbRIP2q6GSlQ+ypbjttpv184mmXD0tCJda4VWrrVyo&#10;gqBSkx6SaGnZEmLjIomWK1tKNKPKFl1l8guLn6iypfPmg2y5yGPnUmVD52GCFSBbrijpf3oiQ4Uq&#10;DC5aXOBSR5YtRUK4lPxQycq+cHmyZQpXQrrq1q6O6667Btdfdy2aNGmoTyOkgkUZOWIoyj1aRm8R&#10;fOjB+9C2TXP+ImS9rdARricn5GQrRw6XyLKlJuCCUAVhly0+MeerGFEn8WH1TgyVLJ9shbX/p0Dv&#10;eSrQnHbCj3WXfi+kHJmTLcWVxYvh1ltKMMGiqFMBEy84ppKUQHwuS4iLy4knnoiHH7zPkQc+/pQx&#10;xIYKSipQAQqDtk81T1AunS9Atqj8cKhk2WUrek57W0+OBGhcVJI5uGCZVKv6GM468wzn990uXPff&#10;d3fIVkIJLjXpQCUrM6taLrJsqRNJ//vf/xoSFCJbTEw8sfKkKES2yEpZXNlKCk+K0LHHFa44spUU&#10;rqNetkyhoqKVPdlSeLLlPyJeCZf6HSn9yIO4+KIiuO22W9Cje1cmWJRRI4fqAzTuuusOnHPO/1C2&#10;TCkMH9rfexHyBHViYeLwDPVerpxs5cjhECxbCmMiLQhVENmXrbB6I45KVk64BOg9TxWa1w6b8Pvg&#10;8RKZlq0qlSvguOOOZXJFefCBe3H88cczGUoSSa74algYSrYevP8eRx74+NNCkJNUoQIUBm2fap7Q&#10;fES2qPDIULmSsEsTz8ehbbgc5a9s9ezeSf+xoF3blsbvfUK2TOGaOGE0jjnmv/qdU1yqbFChSZ1s&#10;rmoloGMXZMsUrhRky44kW2QroSWPJFpJ4UkROva4whVXtrQo+bYCJiSGxoSRPdFS2GVL4ZcqKlr5&#10;I1uDHZRwmdsKVUyvHp1x9dXFccbphVCtWmUmWBLDhg5Er17d9IuN1Xbjrp3bJ7YVjh/pHBE/Rm8r&#10;zMlWjhwOSra46Jj4J9JUqILwRCYopzNhDowxc9ByWi8hCJYhWd7WOdruyESNMztjpfc0HWhuGbso&#10;Sb8TduQcqaP+Ut+6ZTNnQslFSzFyxCAtW/wFx1Hgk8OowqVk64H77k6IlhYIPv60ESQlVagESdA2&#10;cdvboLmS+YgccahIRSFYnHgffmi8LEgxZSspT0J7QbAo1157FS69tCj73adbCc855xycfPJJTEgU&#10;9CS/dGWLyhT/DvE22aBQoUJ6K7FfrOLIVkJaqCQxWD5hdYu2CZAtn/jExBy3Hd4X6zOCZPlkiTx7&#10;RevDOKyyFSpcXJIyBZUtX50hXYr69Wrq3+mbS9yE7t26MMGSGDSwL+6+u6T+w0PZ0qV0TvWslpKu&#10;SY+PyslWjhwusVa2sihbMjSOTuhpvQ06Hj852XLh9yZ1aG4Zv2w5uNsDhXgb3nZCQRxS4OqriuOm&#10;G683JpR0sjkJ48YOQ+ELL9CnLlEhCl7V4pPDqKKlULJ17z13HjWy5UJFyC5Fqn+X8LZB0DEkcx1t&#10;sqXFKaZsMaGiObhcUZo2rqclasLjI9nvvyld1atVTv7hwSdaVLaS9VxeokKFiq5s0fhsEkm2HOHi&#10;z2wlpIVKkgjtQxArqSyy/ESEjl3Gyx3YX0TRSgqTIVy0LozsiZYiWLYUh0u2FDbZStR5WwvVdsDO&#10;HVrjtttK4Pzzz0PdurXQs2f41kJFk8YNcM3VV6Fo0Yv0MfEql9pWmJOtHDkcDo9spQqd0Eed3NPx&#10;kGsyZCs7EpNZsjdOfm9sRDtEg+bn2CQrjmglc4VuS4xOy2YN9dHX48eNsArX1Cnj8VjFcvrAisRx&#10;71EPwqCSFV+27i55e2KsrpwI15AWgqSkCxUhuxBlTrak/Lo847IVTZxoXJQ2fnlKR7aocNE6GSVI&#10;jRurFxxT0fLo27e7/r1Uf+FOiIiwquWTrdSEyyZVmT3uPTpxZEsLEJMfLkl2jK2KglhJZby/APkR&#10;pIqWc4GiouXvj8enLltamtKWLS5C6RNBtnzPbh05spWoT2wtVKtbSpJUWb26NXDVlVegWLHL0bRJ&#10;o0gHaKhj4iuUL4dLLymK22+7GX16dc3JVo4cLnFlS0+0BbGSSMgNzZcufDzRJvc01rieo3R1i5al&#10;D783EtFPLKT5/bDDLdIQLS+fIA4pcsEF5+m/0nnPp/BJZovmjbVsqaOvo506SAUrnmipWDWpLXnX&#10;0SdbiiAJ8uCyRdtSgmJo/nDZMtq7MkU/M6KLE42N2s4TqHRkyxQuWi7zwP334NZbgw+MGTF8IC65&#10;pKhe5U2ISP7KlltHy7JNbNliAsQlyU4qssVlhxIkU7SO1rvXkF+ypcXJgZYHkT3RUhzhsqX+GSBb&#10;gwf20ZhbCpV0qf8eValUAf87+yzccfutTK4klJT16tkVd9xxm36nlyxbu9bjtVEdUK50WVSoUAFl&#10;qzfElAU/4+AhITYCB/b9hBFtmuKZj9bi9w8novJjFTFqwSYWF401eKFjYzz00ENoOuRtbNZjOoBV&#10;L7bFQw9VQLex7+B31ibT7MSyGcNRo+8MVndw348Y06w2Rr32Fp7v1wZlHmqI11fvw8G8PPw4dwSq&#10;lW+I19fRfHZWzu6Pis2mYvW+g6wuB2fmzJno378/9uzZ4yvfsmWLLl+8eDFr45J92QqfdMeDjyfd&#10;Pvyy5UoEj/v7Q+9pJqB9UMlSk/vUBYvnFcQhRe69+06UfuQhTJ82ySpc/fr20CtgBQsW8MtWqFyl&#10;JlqKk046Ub98WY/TFBPhGlJGkJRMECRBHqnLVlhcEiZIZhkRLNaOtuUw8SHQeAqN9wtUdNnq17ur&#10;hgpUHLp0aotLLrkYw4epFxxz0XKpUb2y/sODeu4jSLbSEa7kd0aoyyTm95PWmfz3v/9Bx3YtuVxR&#10;rBKUEBQqSnbswkUZ0JeLjo1gmeIx/lgqW+GSl65wxeVwy5YijmxpQYpB8ph30jb5OYJsuStcQwa5&#10;Jxb219LVvl1LFClcWP8hpWHDehg+bDBGj1IvPfag0qXKGjdqECxbzcYuxKFDB/HhxCZoPOAp/Lwl&#10;D3lbfsaSJUuwZMlyrPljOw7u3ojl+vMSLPn6F+zaewCHDuzHxp+WJcq+/wVrl01Ds4q1MWjaAvz6&#10;60/49NMlWLs1D3m7t+CHrxNxn32xHL/tyEPe3i34ftnnWL58eaL9Vz9jx579xvgc2SpfHnUa9cGi&#10;9fuQt/1T9KpQFeXKGbL112pnnEvw9apN2HMgD/v/+AGfffYZPv/8c12+Yt06fKdiVvyALTv36fw7&#10;N3zvtPsGv+3dj71/rcGKpUuTbT5ftQW7tv6IFwe2RvkWI7Dk05+wLTm2PVg+qSEa9HgNm/LW4zUt&#10;Ww+harsp+HbLXlm2tq7VeZctS9yHL3/+GT+q/j//Emv+2IW8vLV4uVV1dHryS+ykP6ccjEWLFmHQ&#10;oEEYOXIkNm7cqMtWr16tRUuVfffdd6yNS0K2gibHdPLsCIkgVxJyznTg4+Ex8YkqW+msvBz50Pua&#10;CWgfxgrWES5bDerV1O8iGTl8EDnu2j/JVEdfn3rqKZZVLSpWElSqzLY8h5IttU1DjzOfZUuSmziY&#10;4kLrPGTZou1tuWgdgwkTLTM/29p7UuQXpUQ9Ex8BKlgUGu8KVCTZcmJc2UpHuLp1aYeLLy6Cxo3q&#10;st99k6ZNG+gJWUK2lIxwyfLLFpeXMPR3QChPCYtI+b+XvN4kFdnSIkTkhNZnglRlKzPCxdtS/MLF&#10;BSkuQatdR7ZsceHSR7UzKbKTPN5dSZPG/56teLLlnljorXKNGDYAZcqUQpEihVHyrjv18e+jRg6z&#10;CpdbFkm25o1sjE5jZ2HDmhV4emAzdBrzLEb17o6uE+Zi2x/f4a2XX8bL08aiVYcuePXz37Hru7fQ&#10;s1MLDBj/DF7+4HN8NXco6pWrhi5DX8I3C59A6UdK4eml2/DV3Ilo3WMInnnuRYzt3hijXvkCmzcs&#10;Qa9alVC71xQ8+8QoNG/dHW9+/ZsxPke2ug5F7/r1MXXBz1j3/niUrz0Yvds6svX7t3hxRBvU7zMF&#10;z04ege69hmPBj1uxY+FAlK5cB/3GjUXXWpVRpcNEPD9tAtq17YgXP1mNA2s+xLj+7TBg0lT0adoe&#10;ved8hT++mIL61RphyIRnMbVfI5RvMwUrfl6OKd0aoWz9HpgxY4mxkrYKU2qWxpB5aryObDUZgH7N&#10;H8OAZz/Gp68LsrV8Oh56uBRaDpqAIZ2bokbTfnjppZcwuFMjDHzuY2zdl4dt8/ujWv2R+Gqn8LPK&#10;wVi6dKmWq4kTJ2L+/PkYPnw4Bg8eHChaCiVbfFuYOYmlk+cEVKpsZH4rYfBEPlUSz0FFkC2y5Y3W&#10;H93wn3P60D6OHtlq0ayhfuC3c6e2WrJswlWrVlV9iEBmRYvLlp4cnnmG7uv2W0t4Y82GcDEB4iJD&#10;66IQrf3hlC0LrL1NnGhuQYSsbTk09nDIlrqnDz1wL6pUrsgEy2TkyMG4/PJL9UuOEzLCJStt2XKg&#10;5bEJeA+X/3vJ680cSrZaNm9kSJUgWpJsEeHqnwXhiiNbPvkR6qQYV5S8+vyXreShGYdVtqIRS7Zi&#10;CpcnV5mTLW+FyxMu9f/C2269Wa90lyldCoMHDZBlyxGuQNl6rGp9tG3bFr2nvIW1m7bi948n49HS&#10;D6NG49ZoVKcqStcbju/+2oVtfyzCmJZNULViGTSbtgyfjKmGJt2exo+7Duh8B/Z9hC5VE9sI8755&#10;CWUeKYWp76/G9D7N0OuFT7Bz3yGsXjgSzdoNw9Ll72vZavvyKhzY9A3GdWuIvrN/MsbnyNaQBXhz&#10;SGN0ffxpTO/XFg0f/wwzeiVk66elz6J6xQZ4buVeHPjrRzzVtyU6PP25lq2y9drjzRU/Yu7Apnio&#10;3tP4+bcfMalbTXR7fil+fb0zSpV5FPWatUCdyuXxcItn8d0XU9C4SU+8v/Iv7F0yAaXL18DsnzZj&#10;4RN9UKk72Ub450foWOYRPL1CfXZkq/+7+GXpE2hduwtGD26PSpJslSqN4e/+iGUzR6NWvaFYeeAg&#10;3h9XH036P4Wf1Grip2NRpW5ffPan8LPKIfLtt99q4XJZt24di6EkZcu3EkUnyXQCzaXKRvZki5an&#10;T5SDJzItCEcW/OecPrQPQ7aScpSZe5lp2erRtT3uvONWtGnd3HfMNZUtdYiGet+ImkDGl60owkVl&#10;62TcestN3lhNQRGuIyWYAHGRoXVRoOJD6xNkUbZ8EkUFKQDW3iZMNLdFmqztZahEBcoWeSYrXdlS&#10;1KpZBddccyWGDx/IJMtEfV9OOOEER0i4ZHmilbps0bLYRBataLLVuGEd//Y+Klo22YoiXLbyELz8&#10;XHJsUJGi9VLMESFb7uEXAcJ1ZMmWIli2tEClJVuGcDmrXvFly13h8guX+tm1bd1Mn1h4+WWXolnT&#10;xmwboUugbKmVrYOLhuChKg0x7f3V+HZGd5R5pDHe2nAIeYcO4dChQ1pQSj9WA9PnfIBRXeqiweRP&#10;MX9AGbTqMxPrDh3S+bRsVWmCpz9cg0OObE157xc82bMZBr/2BXbtP4QNn05Cs5b9sfjzhVq2usxa&#10;h7w/vseEng3Q49UfjfG5svUxfn5vHJpVqYzyFZrh6e93YpYjW99/8hSqV2yKWesO4dCOX/DCoFZo&#10;NnGxlq3yDTrinW/XYv7w5nio2UtYq2WrGjo9/Sk+Gl4eVev3x9LN3vWpla1mzfvgo5+2I2/ZVJQu&#10;Xwkzv3dkq9vLOGTet9/eQ+syj2D6cnXdnmzl7foTbz/eRj9n9pB6hutXlfsgDqo+vpyOhx8pg7Hv&#10;rcVXs8ehTrPR+EXLVj006jsFP/yZh0NLxuRkKwVWrFihRev3339ndRJatkxBCpwo+yfSVKwkMi9b&#10;2SOebDkIMUcvVJQyAe0jgX91y1stpHFxYT+fNCn7yEO47LKi+sWtdGJpcsUVl+O4449jE7X4BMiW&#10;M8k75ZRTPNkyhCQhHfwaUiKm7EjEbeuPl/uX8kllDCpPPiEKi5OwyRKPswqT2N6O11YJEM8hiZYi&#10;XLR4G0rrlk1wSdGL0KNHJ/a7b9KoUT19BHzidzWzopVt+PfQ/73z4dSplxpXq1oxgmxx4fJLEZEu&#10;AzeGtg0iddnqGSpcyVj3eSuhPgpU2vxwYZLwH+luFy6flAkilHUCpCoTcNFySEqTI1ysbUK0BguS&#10;RTGlyxWvUqUewHHHHYeyZR7BiOHqxMIR8WRLScHcUbXRuOMYfLH4LbRvUBGdpr6HFUvmYtaHK7Hs&#10;mdaoXm0AZs+fgS5NKmnZ2v7ZU2jaqi2mvfEJVqz6HQf2LcfgOnXRZ9LbWLtkemIb4ZI/8MEz/dC4&#10;3xR8snQZXhnSBL0mv4P16xLbCKPI1l9rPsGgRuVQpul4rNq5Nylbv69dhAHt66LlxIX49N2X0adz&#10;d8xY8XuobO396mU0b1Ifo1/5GCs+fB7PfbzdIltb8ekLw1CtTl/MX7EWO5Jj24K3e1ZCs/GLsNuU&#10;rbw8/PnTRxjUvCJKKdn6ZQc+nNoBLUe9ho2Lw2RrJ5ZNbI6GXWdiPf055cgo8WRL4dVTsbJhz3X0&#10;wSaljijQuKMTKkqZgPbhwWQrA8KV6dWt5k3r4/zzz8Xj423vGUrQrGlD/Pvf/7aKUnLiZkDrvEle&#10;cA4lW7fcfGNijD4hyfTqFpcdJjEZhvaXCjQnFyC/BOnPYqxNoBJ1siwF5SFSZM0h45ctR5IiyFY4&#10;0drddedtaNK4Pvvdp6iTORNHwPNDMo5k2VLQ75r+ztI447uqZKtypXLk4AqbbMnSRWXLhylOKt6y&#10;0kVljEsclx1KUraUoITIVjI+DdlK5khRtvwC5UpUFNnKZ+EKWcHKFKJw+YSJt0kQTbZc4RpqnFio&#10;hKtFs0a47NJLcPHFF6Ftm1YYNLBfUrpk2dq3Dd98PBezFv2MvLxD+Gvjcsx66nV88etmbPnqDTz1&#10;1FOauZ+twp4/v8VrTz2F559/Hi+88AJmfroWB/fvwbcfzEjEvfsVDh08gB8+fgVPPfU6vvzyAzz9&#10;9HR8sTEPedt+xcI3XtZxz700Eys35yFv51rMn/EC3v52K/J2/o4l82Zi3td/GOPbguVvvY6nPliN&#10;vD1bseLD2Zjx4XfYu/8gvp3/HN5Z9ENCftYtSY5zzqLvsGNvHvb+/B6em/kWfvjtL/z04Ww8NWsF&#10;/trxBz595yW89cVa7D+Yh9VLZibbLfxhJ3au/wyzZi/AL5v3IG/9Ujz93Av4+vc87NrwNWa9/Cym&#10;P/0hNhn37q+vnkfX5r0x99uV+HLhG3hmoSuK27Hyo7fx3FOv4Zs/9+KXpXMx5+NvsH3NF5j+9DNY&#10;9PNf2PjdYrwy62P8efAgVi1+Fa8t+AzfL3sV7co1xQsrt/GfU46MwmTLupXQxagXxEpCzmUrP3xE&#10;W9mik1JHtv4WwkVFiRIlRoL2k0Bc3crAfcz06pZ630iD+rXZpJKi/qKvJpk2SWITN1ZPRUvOc9pp&#10;pxLZIgjXkDJEuJjIWESJ1sWFClQcaC5JlPzY4klMgGx5skRz8Hw+KWLt7STaEQmi4wgRJploslWh&#10;fFkUvvB89ntPufnmG53VLb9sHemipaDfNXHbovF9VbJVpvSDRKTCZCuGcFGhcle7DOFKrojRfCwn&#10;lx1KQnyiyZaOP4yrW1aBkmLpChgVomwxMPurWi7hsqVWsXi7OLKVgD/Lpf778GjZR7Rw3XbbrejW&#10;rXOAbOVIg91Y/c1yrNqwFQdYXXx2bPwRX3xunniYI1tIsiUflOFiTKJpOwu2lwlHmZDnJznZoj8T&#10;Co2XoG2C24nCJcTFIdOyVeaRB/UkkU4qXZ7WTEaJm27Qz6uwCZuD9JyIV08lK0i2TsMtJfJJthQR&#10;hStUetLEn5+PS+yXCQ+VKEOQWBsSQ6CiY4uj+Wi7jMlWiCzZida2S6c2OPfc/7Hff4r6y7d6/5Qn&#10;VxT+PThSMF+OrL+zQgyVrfvvK8klKhXZYnLEZcsvTiGxLB+XHYonW4JwqQM3kjnN+AzJVkzh4rLl&#10;ShRf3eJx+SRcSdmigpMdmHBRURLaxJetBFS4Rg4fiE4dWuOB++/FRRcVQfnyj+ZkK0cOF0+22juY&#10;q1HSRNmoE8TKhhauIPGy1tP+s8dRLVsZ6Z/eewqNDyNaO1G40riezMpWR/29OPGEE9ikksrWuDHD&#10;ceyxxzI5Cpq4BYuWJFtn6tPe8lW2FDaZscpQcGyqZEW2rG3MOJrDJltyrJmPtuPtZaLJlhkjlUlE&#10;iUlQvPjluOeeO9l3gKL+6KC2ux5NouUS7Tub4JhjjtH3g0lUqGxZhCtMoKzSJMSynLQNJyE9jqQ4&#10;wpWsd2WL5GRSFgEmWVbhskiWVbYcaBtan4+yxeUme7CDMpgk8TZBh2OE4XuOa1h/LVzqn/Xq1kSB&#10;AqflZCtHDpf4sqXw6qlUZZzAcWQWf5+8XsGfCXJEJ5IcZPFaYo0jCCpYWRyzgV+4Evc1HenKnHAl&#10;cl18URHcf//dbFJpCtekCaP1/2DUu4bCJmzepM0TK350vMzhka1w4aLSExiv5IOWRYDmlWD9MIjI&#10;0DbJdpIIyaJFYX1I4hSjTTKOnS5I8vgEKwpcqIKoWb0yTjzxRPb7T7n77jt9WwmpaAV9Lw430b63&#10;CdQfV9R3kQuURbZYmSBIVIx8dVxcxDhKROHyyZZLUB9EuKJKFxMsikW4AiWLiJivDY3ND9nK51Ut&#10;k6RwMUGiscEnEUbFfZbLlS53pSsnWzlyONhkS2GfZOejbCms48gsZn9BffqFK1OSkybmOKSx2MoZ&#10;VLKCfg8yy5EpWwnq1KqGwoUvZJNKk6lPjMe995TESSedFC5bxkqVK1qRZOushGzdeMN1+mh6Pb5s&#10;i5Yi07Jlg4oRrRdyUwLzRZUt3dYTHS8+mmxFkSdaZsMvUlS2bKtbBmH1glQFcdxxx6J3767s999E&#10;1SvZ8l5wzGWFluc/sgSGjS9YtlyBksRKKrOtbhFBifTOLEGyBDGy4clOfNkyc9C8FCZWNgThsoqT&#10;RbQC21A5yjSHXbYk4XJjnFMIMyRbCfhphTnZypHD4aiQLT0WOgb/OGRofDDJ/kJkS+GuxESXmCwT&#10;VbakOh/0Hgbfh0zily1FurKVWeFSMtSlczs2sUwybRJatWyq//JfqJA6KINP1DQW0QqVLSemQMEC&#10;uO7aq9Gtc9vE2LItWgqybY+JSQQRorEiVIxovZCXEpgvlmwlYiUxomIVBm0fB78oebKVEC7eF5Op&#10;sPqYwnVl8WK4/fZb+e+/waiRg/V7eBJbCWVREQ+fiA0XpmjYV9yCZMs3fke2rrvu6jRkS1jdCpEi&#10;O4JgBYgRxS5bhnCF5LTJFhOpKAiyZZUni2hZ4/NDthSHSbYUsmz5JSuzssVPK8zJVo4cDuIBGUnB&#10;CZpoe5Nx2i4b8LFQIZCgYw4m2V9StuLnOGxQ2QqDtveR3n1MFW8roTvJT2N1y7lOJg1pcM3VxVHq&#10;4QfYxNJFPbfVp3c3nHfeuXr1iU7UNAGipWWLCpaBG1OwYAEUv+IydGzXIjG2bIuWIki2iBRR+RHb&#10;2GBixPMH9cH6oXkOk2xJOaLil6QIsuWLF4SLiVY84VIHZVx++aXs999kyhPjUbFCWf0CbpuopC9c&#10;sjCFY28XJFts7Geeod8xpF727JenALGSyqhsaYnhwmIl+WLhRFuWyydG9tye6HBhSUqUmFPOQz8H&#10;ooRKKoshW2zMQfH/GNlS79fyC5E6DCNbsqXQwuU8y5WTrRw5HLRsScIUa7LtxNEcVJjMAzCMzzTO&#10;hn8s3vhcOfJLUpRxe9AcUVa3jjioUAVB2/ow72GEe0lzU2h8ANJBGT6ENiK+MQjyEBlvhaxZ43q4&#10;4/ZbMeWJcWxymZCtSZgyeRzuu7ekPp6dTtaoaEWVLa/+LI2SrSuKXYoO7ZpnZ1XL3Jbo5qZlpthY&#10;hCglmBjZ81PJyo5sCfFUaiSRoeVCjqj48zui1SeCbJnjiQUXLBN1j88/71w0adKAfQdMmjVrqLfU&#10;Jt655QhLiNCEY4qSLEzh2NtSmfJQ30VnzAYnnHA8il5cRJaosLJkecSthBZcIdGfaR4mWva8nuhw&#10;YXHrfIdkWMbJpEkSKKksECJQRJxovSxbSoD+ObKliLK6RevSp2+SnGzlyOGgZEsLiyg2ESbaSZxY&#10;QZKSOVler01Qu6D2STESx07HaIdKll/cePwRCZUcG7Qdg99n630guZkcRe7TIyPC5RuXIBSR8Pfb&#10;qkUjXHxRYXTs0FqLFZ1cusJVvVplPcmUJ3E2kYoqW2plqyAuKXox2rZumkHZ6pz4J5MqIT+VrUzD&#10;5EiWLQUVLTYmmkOSJ9qGtQ0RIJ/YuFLifDbqaQ6aj5aJfTn5I61sJcdEIWMU4ZLlosZ0z913ony5&#10;Muz332TAgF76vTumbPm+C0yCwkhXsqQ8RjkTLBmzjZKtIoUv5AIlSlVAOZUkQWJs+GTLfP8Wk6Lg&#10;vJ78cGHxn0xoz8cEyiZbsREEypAuWs9i80W2evOyI0K2+OqWIjuipcjJVo4cjKRsmcISZZJtxS5P&#10;fPJOENpQzHhJtPwxdGx2qGT5ZStersMKFSsKjbci/HxYTLhoubB2ASS3E0aQLqt4ZUG21DNSd95+&#10;C5o0rq+3DNLJpStbA/r3wjnn/C85IfP/NZ9KVEKgwkXLI3uyZUpLgGwpsi1cCipJtN4gK7Llax8g&#10;QD6xIScFujgxNA/NRetovSlb+t9pPYVJlClStJzCRculft0auOGG6/SzWfQ74DJ1yuO4687b+HNb&#10;zveBS1AQFkFKGZ6LSpUEzaOOuFfPpjGJosSVLS1IXIgopsC4IsTyxJItU1QMyaHHwFvyiUKVEeES&#10;BMqA1rNYn1xlS7h6Y/CAXppkWT690NhGkGxlj5xs5cjB8MkWm1wHTLKDMLYImgLF80r5uTxJIuWT&#10;IksMG1cAVLL4/eBtjlioYB1lsmWD5kxM/C3ClQXZUmXlypbCDTdcjwnjRzrv1+Ky9dSTE1C8eLHk&#10;8yr+CRsVqYRseeX+OCpaqkzJVuELz0eL5g3tMhQbvkLExMuMN2SLCQ4lRJSyChMtLk6B42NtE+2Z&#10;1CTFhsiQKzVGHO2f5Qmqo+JD6ymhAkXrKTQ+QasWjVH04ouCD4x5ahJq1arKVnnd7wQts5Np0ZKh&#10;YuVDiFeow3DOPvtMLlGUpFTZylPfSugKSVKCqGj5ZIu3T+ahspWUI++zv40/p1WmMiJbCkGiIsiW&#10;jk1LtqLGKtlSkuMK1uGXLcURIVvffPMN3n777Rw5/hG88847VtlyBYZPsAMm2oH4hUvaAsjbeIgS&#10;JcmWIGQJ4eI5g0i80DhItuLnPKxQyUpJuIIJXXmiCDniYoqPH74a5kkgjY2CMP4eHdGwfi39l+yR&#10;wwfp1S0P9+XGCapWrYT//Oc/fNJGJMq/kiXHUpRsXXjBeWjerIEsQilBBYtC+iGyJcHEJb9hkmQR&#10;LtqOwtqGCReVFKfMiQkTrUB8uYV6SgRx4oJFofEJ7r3nLn365lPTJjLJcnl8/Aj9u3z66dkVpbRg&#10;3zvnmSwaR1BxSiTPOusMLlcUU7ZEBNkSJYmXuQKTrCeilczJcnE82RIkyYC2M8fhFyMeH024jPZi&#10;uSNRUWXL2HJoly1aJ0EFi8gWk50YoqWOZTeh9WmgjnznUpQtBNnKkeOfjilbwfCJr52wlS0aL03E&#10;/TJFhS2/ZMsvXLxdNtCiIJSbqPHSMh9UsLIhW4KMBCLkiE0yH5UFhb+/bMiW4tprrkTH9uq5LVO2&#10;/MI1Yfwo/Pvf/04eAR8kT7Jo2eOVbJ177jlo2qhuYqyHTbaChYtJS37C5IiSvmxZZYnJioMRE9g+&#10;jKQACXWUEGEKly0a61Gu7CO45pqrrAfGuBQrdpnebkdl5UiBfu8iiZbT7pRTTsbphQpxuaIwuaL4&#10;ZYttA6TQ7XsW2fLlk2RLH3iRadkisiPFBQqX2Z7W0fpMyBYtC4NKlgeVnFgQIQoUrqA6gZxs5chx&#10;mMmKbJEVLZ8wCbm81Qg1kTPr6Bg8wmWL9xNEkGx5wsXbZRoqEjY5ssoWFSsbtF1cqIREWemiOVKE&#10;3iMPoU9rbBC0vZ8H7r8bxS6/jAgWFa/JuOCC83DiiSeEyhOd7IXFK9k6++yz0LhBbWHsqcJlKV3Z&#10;OmzCxcSIQrby0fZhkBx2wRHqgtpFJSA3I4I0ccGK1q5dm+YoXPgCTJ40lgmWSYMGtfUqLxWWIwH6&#10;nYsiWma7U089BQULFPCJVT8HWbaU+FDRkmUrXLgk2VLIsiUKlytbjnCFy5ZxMmGgRBmyExgnYYoS&#10;raP10bDLVqpw0dKylVHhEuodEvLkQesp+Stbipxs5cjhI/Oy5RcsipSLT4hpTicvFa0MypaCClZ+&#10;yxa/DwkkORJliwpVGLR9DHwCYqxMUjGhcTRPKtjuE/0d8qB1QQjjJnRq3xIFCpzGVrOobKmjr485&#10;5phAcaKTvaiypbYgNqpfSxh/qtADMiSM+KNGtpTYSGXpylaIcFmgfdP6yGRMtqhcRWnjUezyS1G5&#10;ckUmWCaTJ43RL/899VThdQiHGfqdo/US5oE36poKnHaaKFs+4WJCFU22TOFi5eZWwtiy5aDjTNky&#10;ZEYSJEO2qER57f+5spVY3UrvOS1TWmwrWDnZypHjKCP6M1tRhYOLT5AEmatafXzboSQh4PmC4GML&#10;Jnx1i7fJKAFioA554PfD3zY2NEdEqHxQiWL1lrhU8a+EZgNh7AS1slShfFnfARlUtqZPm6SPhj7t&#10;tNMiyhVFjlfv2Tr99EKoX6eGMPZUcWQrinD5oPUyTFiySZBYiQg5whD6YKJD4P2SdlR2hByxoTlj&#10;weWK8tCD9+nfRypYFPXi3+OPP94nLFRi8hP6nVLQmCgo2Trt1FMTwhRLtjJDYoWLbA00RMoeL6+U&#10;UdniOAIUJFxEjNi4AmWLixKPscXZiSRbxjNgPmhciGylK1xUjGi9FBMmXJ6YUSnKFjnZypHDBz2N&#10;MFy4+OSXQqXHL0DBsqWFKyldiTovnucLgo4rjIRs2YWLxmcDPgn2yLhw0fYRkLYK0hgdJwgKjZGI&#10;KmTu70x24GOnPPTgvfqgjDDZuvHG6/RD9DbZMl+QKj2oL6Emt4q6tat778dKG0O2jnbhClvJkqA5&#10;whDyM9EhsD4NaKxPemhdHJhAxYHLFaVr57Y47rjjMGL4QCZYJurUQhVXqFChpOxQcUkSVJcJhO9U&#10;qvJXoEAB/dxWcoVKEq0sypaCy5YjNlJskGz1jSJbbr0hPlS2iEhFly0uScm+WBsaYydYmmTZYm3F&#10;9lyyMiJcRIxYvUW21KmDNM4fT9tkm5xs5ciRRJKtYOHiE1+GID5JhBzuxJnLlosbK+QLIPJ4HY4I&#10;2TqChUsSLe9nExIrxFDc7YjmtkQbYfcpPfg1Urp0bK23Evbv1yNQtlo0b6QPB1CnsVlly5i80XoJ&#10;deiG+mt67ZpVPflh15AKfwPZYqJ1pMqWf1w0VhQlWh8GbR8bLlcSFxW+UJ9MSAXLZPy4Efrodved&#10;W/p3X5CXdOVHY8lt1tPvFIsJJXEUvdrSe/LJJ/lkSySjsuXPZ13dcurMtsGy1d0vVFSyfMLlly1T&#10;uFjMUSxbwTm4YGVEtsg2QVrn1ZtiE1+2svdSY5ecbOXIkSS+bEWRDn44hl+CyMTZkS1FvsoWEQVP&#10;tmThYu3TRh4jmwST+6GFi+UiUKkKgrYVYPJkQGOTbSLEsD4EaJwvlt6rjMCvUeKSohehTOmHkqtb&#10;0nNb/fp210dDq7+A0wmeNMmj9RJqdUBN8GpWr+zJD7uGVMiubCmYtGSDVGRLxdE8YWRQtqztmQAJ&#10;MTZou9hwsZJQLzi++OIimG550bfiiclj8cAD9yTfueX7nSbPQbll9LuRMcj3idVHIiFb7nfR9/wV&#10;Fa2kbGVKuHgun0QRmbLGCbLlEyEqWBSLcLH6tGXLfOdXhFgqSKIo2UVLkq1kviNWtvoEypa3WpZo&#10;p0TLheXJGDnZypEjCX1mKzOypbALF82RmLw6Ez5x4ujlpLmCsJ1+aPZrfs6qbIliI4+PXb+aqBqf&#10;D4tsCbLhQmOTbYx2tE7CEyhCYCz9XckExrgd2Jh6dES9OtVxyy0lAmVrwuOjcNddtzvPbZFJHp3o&#10;CWIlIcqW+L1Jhb+BcKUkW64AWfLRMl8/AbJkwPuToe24BAkxErQNbUfrfHCpsqHGfNaZZ6B1q2ZM&#10;slzUu7hatWyiXwKsnjekv9MULjeZw9eXUB+O95JltWJ90kknHnbZUmRUtqISJFtuPdlmmJJsxYo1&#10;5CgF2aJ5fPniyJZPuOLLV2zZssRqAmQrc8KlntPyf5Zla9d6vDaqAx6rWg9t2rRBk8ZNMWDqAmzc&#10;uRebFo5Cx56DMO+7rbydxIpn8HCp0njxG6EukIPYtXU15k4chLatWqB16+boPHQGftqyEwdZbII/&#10;f/0QPdp2w4JvfsfvH01Cuy49Meerv1hcjr8/+/fvx/vvv4/+/fvjq6++YvUSCdkyJ7JUrPx4Ima0&#10;CZq0B0qQl4dP+hR8sk5zRcEmXaoPc9xhsiWeABgBel3+enlcLn30al9icmdOqEO3E5pQuSLYhMY/&#10;Jhf+86GxtB0ts+GXLfq74P998EPj0sHLK94no892rZuiSOEL0bljW0euuGwpalSvop/roBM9n2wl&#10;y+Vnu8w6LVsnnYQa1Spx+WHXkyph0kVl6wgSLotsMRlxoLKTlCszB+3DV89z2uB9BeNrT4WI1rNY&#10;LkasHc2Zgmwp1LOJjzzyUODqVt8+3XDBBedbV3l93w0mOJlD7sMTqAS0nuLFxZMtWZQyAROnMNmS&#10;hEuSIgNar2ME4Qpq6xOxyAIVLZYJVgZky9eW5eGSFU24osmXFigiUbJouVi2EzLZojGOdKUsXt67&#10;tUwCZavZ2IXIO3QIG5fPRsfGTTFp/krsX7cUs+a+i1/+2ot1Kz7Ea6/OwKuz3sBXqzfim8Xz8e5b&#10;b2HGjBmY8cYCrNyw3ZOt5Tvw8xcf4DVVN2MG5n+9EZtXr8A7r7+HX3bvw94dG7Do3fn4bt1fWqYO&#10;7tuBj18YgNZdp+DbP3biwN5NeKl/C/SdvhCbt6zBvFdewVtuX+99hb37t+LjF/qgZuX6GDR+Dlat&#10;WoKZs97AT3/mIW/LL3jnzdd17BvzP8L67XnI27Ea786Y4eV4/2vsO3AQu7etw8dvJMb49le/8XuT&#10;46hg4cKFWrRcPv30UxZD4bLlwkUrSLZ8k1SaSxAgLUGBwkUmvU4MzREVNmZBtnT+AOGi7aNCJ7L+&#10;ep7XjDVlS8GES+iPIYgDRfy5+cbkSQb9GdFY2o6WBRG+WuX/XeNjShd/bnqPzD67dmqDG2+4DvXq&#10;1mSCZdK9Wwf8739ni89t8YMxbLLllatnttR2rOpVH+Pyw64nXeIIF60PhslLpsiEbFFoH75+eE4b&#10;vK9gfO2ZEPH8/tiECPVz8AlXIFymwqjvrPI+Pn6kVbjUEfB33Xmbfm6L/34bB8UwscksftGikhVV&#10;tjyOdNkyhSsrskWES6ynn5k82QUqKkyuKFSwUpEtBhcsCpcrChUfLklauAxZspOqbBnCxXJGgYtW&#10;NNnKy8OB7evw6sjWaDluPvZ8PBKP1WmG2R8tw5jOrTHopfn45LPPsWbt93huQCtUajAEcz5YiNHd&#10;66P3tAXY/KkjWyv2YNOqb/Hp4sVYPL0zanYYio8/nI+ujRtg/Gd/4fevXkTbFj0w/9vNWrb2bt+M&#10;p7vWxdAZn2DbwTzkHdiHFa8PRLOeU/Djt++g+cMPo3HPpzBnxkQ0adoUzy/bjOXvjkb96s0x+eVF&#10;2LRoHB6tVBNzlq7BnEk90HDAM1j00fuY1Lc1xrz+Bbb+Oh9NH3oILUfPwoKXH0ejpt0w/9c9WPHq&#10;QHToNgyz31uML9dEXL3LcUQxe/ZsLVhPP/00Vq5ciTFjxmDgwIH46KOPWKyJXbYU0WSLTlD1JNXM&#10;I8hPEqtwESGw5Yq4tVBa3Ur2YZTli2z5+uR5zVgqWwo9Wc3E6haNCcAuNjyWtqNlQYTLVqJP8/dD&#10;Hleq8N9lmYToln/0Edx7T0lMfHw0kyyXKZPH4cori+ljou0yZQqVjcTkTsmW2o5VtUpFLj7sejIB&#10;FyVfn0e0bEUQF0FyosuWkDsCvD871nEHyZaOtcmWQsjFYqLTukVjXHbZJejapYNVthSPVXxU/+7S&#10;3/38Ei0Olaz4sqVeXN69a/uYspV56WLiJGHZamiTLSpctE6SJ1rvxtjic7JFpcdPPNlS8Bx+2RLq&#10;TdlKSbi4aEWWrbw9v+GtiV3RbMTcpGy99s576N7kMZQpVwED396AvB2rtGw1eXwRDu7fjS9mDkKz&#10;nk/il/emGtsIf8XMPu1QqVxplK3RBK9+8Q1e6dMK5QYtxNKpLdGi73T8tO2Q7lPJ1tT2tTD69c+x&#10;Q43h4H5889YINOs6ESu/fkvL1uC31uPgX99gfIf6aP7MSvy+ehZa109sI8z7fKKWrZfmfYbBrZti&#10;3IdrcejAXnw5awiad5+Cn755U8vWsHkbcGjtInRvXh2D3t+JRRPqo1Tpsmg0cjb+2nWA35scRzRz&#10;5szRojV27Fjs3btXl+3Zs0eXKeEKWuHyyZY4MeayRcVDmuz6cgjyQ4WJ9SuOJTEer40xLppTgIpN&#10;ctJulGVDthJCYNybOLKlT2jkEz0vVxqrWzQmAPv2Ph7raxdST5H7oDh5D7NsKerVqYGiFxfR/2Oh&#10;kmVy370l9Ytd7bJFxUoiMblT2wj9spVN0XIQZOmoli1TXATBYbJFhYvkZ7kjwPu0w8acgmxx4coc&#10;6rtb8q7b0bx5IyZYJj17dNYyQ78DR5ZoxZetLp3aBK9uMcnKjnCZWAUrDdmyCpchS7SOIssWl5w4&#10;MLGSYKJ0dMiWK1rRZStxWIa5wmWKVphspba6xUUrmmwdOoTta77A8I6tMHH+99j/ySgtW/NWqe15&#10;yzCqfUOUf7QKhj7/Fp4Z0AoNxy/Cof278enL/dGy79NY88GTWramzf8WYztWR4vJ72Hn+4O0bL2y&#10;bAtWvT0CVcrWR51mNTB+wZrkGA7s3oo3x7RD13FzsGHnARzavwPvT2qPtqNfxbqfF2rZGvjWOhzY&#10;vAJj2jdE+5d/SshWnS54Z8UmHHJk6+X5SzGkbROMXPiLlq3PXx2IFr2nYdV3c9HsoYcwYsEm5P26&#10;GD1aVMfA93Yib99WfPr6aNSv8Cge7vkG9tF7k+OIZt68eZg0aRIr3717ty7/8ssvWZ1L8MqWiyRb&#10;niTYJrvJ9oL4SPB+JfyS5ZcV+UCOZH4iXEGn3blI1xuMJc64R2GiY95Dq2wZk+uwfG7/DBpjxpIy&#10;/8EV5s+ZxwbnCr+X9PdIRpafzEBz2/vp1rktrr3mSnTr2oEJlknvnl1x7LHHGFsJ4+JN7pRsqePk&#10;q1QqnxjHESNbtrhg6O922kSVLQIVHD80b/qyFa1fIX9M2XLJtnQ9WuZhlLjpRkycMIpJlolaATv5&#10;5JOPCNE63SBUtizjVC9rbtWiUbBsHQbhClzRkkRLw+UoKUhBsqUFyhEUoZ7FMuHikhMVUah85a74&#10;UFEyZCkl2eJipeWKwuSKQqXHQqBoCXWOcGniylZs4eKiFSpbtduPxBtvvIFp43qh47CX8cvvO5G3&#10;JCFbc5etw6cfvIM33piAVhUa4sk3F+LJAa1QpukgzH79VQzt1hqPv7EcO75IbCOc9t5KTO7WCn0n&#10;Po3XRzVPylbe9q8wol55PFarKxb9Zo5jPzb+MB+D2vXEhGdexuzXp6Nvt8GY99V67PstIVt1ej6B&#10;V6YOQ4sOg/Dh+j3YumER+jdujH7jZ+OXj8YkthF+sR4LnxmIhr0nYs6s1zC6V1tMfusbbF83X5St&#10;jV+/hzfeeB6DWjZDqzEL8Re9Nzn+tkSTLW+SLMmHNAlN4LQVxEciIUP+/vjknJZLE3fvJESGOe4I&#10;shXcj4QlNoZsmbHRZMu/umWuyvnGEke2DIJkQ/+Mw3L5ysLvJ+/Dhm1MmYBet72fu+66TU8yqWBR&#10;1IltiUkmFakoeJNEV7YqP1YuMYZsi5ZCFCkqWhQaHwz9HU8ZixAxaSFQwZGRc9NcgVhEifflIbYX&#10;cvjj/DJkylY2hKtR/Vq48ILzMWbMUCZYJhXKl8V//vOfrMhW9NMFHdk63SZcNN4+zszIVuaFK1uy&#10;JcmUX5h4vTVXJmWLypCSrKRohciWIVzR8nPJYrLFpMoGlR4LklAlsdRpcTrSZGv/Lqz97gu8v2AB&#10;Fig+WoKfNu1I1P3xHT5Y9CnWrt+IL5d8oOs/+Hg5/tic2EZYp/uURNmSZdiwdR/ytqzCwoXv4ZfN&#10;u7Fu5TKdc8mSJXjv4yVY86fa5rUKU+tVQLuJS7GNjiNvDzasXI4P1BgWvofPv9+UWGlyZKvd2Nd0&#10;X4u++RX7DxzCwb27sGrFx1iw4HOsX/8N3v/wY/y6LQ952zdgyaLEWD/+bDl+35mHvN0b8OmCBfh2&#10;427k7fwdX372Mb7euB+/r1ycuOYFi/DTlsQ2tBz/DPJDtqhUJWhvQIXLv33P3585WQ+etDPRYkIX&#10;hZA+CP7xknbOfeICwjHvI5tMqsmpUR8kW4mxeP2HyZYpF1y0pJ+zPZdM+M9O7kciTmwqhF17grq1&#10;q+HMM05nckWpWP5RHHPMMYJIRcGbJKoJotpGePhly4VIlq9NWNsMCxeToWiyReWGtqFlFJovEMtW&#10;QJrTml9oK9dzIVJkS7Z6dOuAK4pdhsaN6jLBMhk9agj+/e9/o2DBxKmENolJhUDZ8vVjyJZBXNFS&#10;KNlq0qhOTraSgmLWRdiamIZwySKUnmxR4ZL74JLlky0mVEFQ6bFgEyqNK1K0nOLE0dz5Klup4Dyz&#10;1Wyy/ZkYyqblb6FPm6oo13NmvOejHNkaNm8Tr8uRI0WyIlvJCVeiPli0/LKVRJStIOh4nTFT0SKr&#10;W5nFNmanPkOypSemRj2VLUWQbAUJEheMMNmw55IJ/7nZ+6LEic0ePbq1xzn/OxsN69dhgmXyxKRx&#10;+O9//+scfU1lKgxvcsdkK5vEFqZ02/uhv/uBMMkyZcv7dyYngtxIokPLpZjIUOFyxInmFfMHyVaI&#10;aCmyubp17913onDhC5lgUc4/71yccMLxGZMt3/NfQr174qe/PKJssXZ+lGw1rF8rWLaYWElwYUqH&#10;wydb5nNbbn9CGyZb8YWLi5ApT1S2TOGi5W48Fy6zLLC9Q3ZlyyZUQXUSQv58e2YrR45/IOZLjW2T&#10;X3OSLMmWKxG+CZbz76qeiZQjXD26JrAKl4F/fHTCHoAhWTpPVoWLS6JPdmJhTlplyTLh7RXkOpOy&#10;pdpYVriM8mgyI+TIAOGSd4TgiMTtt5bABeefxwSLclGRIs5pbJ5EJfDE6qyzPDIuW1SGbPgkKTVR&#10;4jni52JCRWFiFQUuMVRupBhK3BgWy8RIbkdzhssWlyATup0wTLrixLZu0QQnnXgiJk0cwwTLpHmz&#10;RvrAGCU3XILCUStYpmD5v0t2/HkM0QraPhjCcccdhxrVHjussmUKk1TGhEuIT7YRxMiTo8QzWaZw&#10;ecJkSAqTLVm60hWuQAlyZYsJVxhEsML6MYi/hTCebAULF8XcOkjr3C2GnmDlZCtHjiyiZYvJjItZ&#10;lvh3USDohDiibIWubjHZksYWAFnR8smWzskn+elBRMs69mj4J8B20dL3OYrwMHnxS40pWuHCRdrR&#10;vjIAHZ88jsOIIRDqmQ11KtmoEYOZYJk0bFBH/0VfTdL4BNGVrLMMsiBbUYQrDUHi0FzR8zG5ojCR&#10;igIXIBtMZmJC8/ny+la2lKzwdjQfayfWBYtRUpz6RJOoOLKlOO+8c1C2TCkmWCZTnhinX/TtvuCY&#10;CkwY9HvDv0sy/jxUtFKXraqVy3N5YrKlhIYKViqyxeOZWFGo9AiilcwjiJYnVZ5MuUIlylZyK6HQ&#10;N82ZUdkyRMiUrUwJF+2DcFTJVkbhopWTrRw5DJRsJSWEyopA5mQrHlxY+Ng0VKgCZcvNKeRh/YXh&#10;tZNlK24+hTAJthD6zq2kPNG2wbLFBc3SjvaXIdxDTJKIY8knmDD4Oeec/+nnsqhgmQzs3wsFCpyW&#10;fF6FThrtsnWmb4KnXmqcf7LFJSg14udkckVhIuXKFC2jcAGSiCJONI5CY33xPuGyCBQlKJbIliRJ&#10;vnIlXCHSRfNIMSaPlimFCy+8gAmWyZNTH8fNJW7EySefJEhQOFy0ogmXP48pWamJlkLJVsUKZbg8&#10;+WRLkiUKlx8ZOZ4JVqqyFbiV0C9bflmSZEsSLiGvT7aiCZcsQZmSLUV82VJkW7aCn90y8J1EKNRn&#10;FC5aOdnKkcPAla2kiDDh8BNFttQJeu6/q3oqTqnAZYWPjcoVRedhsiW095VzAZDxt8uMbCmEiTAh&#10;IVqObNnExypbimDZChMua5+adK7d42gQLvWC4xuuv5YJlsm4McNR4qYbcOqpp7CJYEK2zsLZZ2dR&#10;tpxrML+jjBSkKDXC+2ByJWEVKVouxQRjigytozDxCWjLBSlAoChBsQGy5UqSr0zLVjefcFF5ojls&#10;cS7qv3nqxdvqdQhUslyemjYRrVs11adqqtM1qcCEkXnZonXRUbJV5pEHuTxZZcsUpqNHtjwxSsiU&#10;TbaSwuVrGyJbTLi4XFlFi8mWQ7I+WLbc1ShaHixbduGKv7oliJWNyLIlHftOYzIJF62cbOXIYWDK&#10;lisG9JmjhFzROjIhNibA+SNbCkNkDKEKggqY2Z73Z+tXgrYR+oici8InxJ5gSRABChQtMyeXLL9w&#10;8TZM1HzjptdOofHhHHbZcnFEQf+uO3Tp1BoXX1wE/fv2ZJJlUqtmVS1LhU73JplMtizC5aKOkK9U&#10;8dHEPaFjC8OUKacs8YoBDyo9hwsmVjZEkaLlUgzHlCNXYmiM3Ie/DYX2wbAJlBRjiw2RLVeSkp+T&#10;suXC45NxtEwQLTd3scsvxaNlg7cS9ujRSa/ynnbaaUxggrCLliRb/nKaKxMo2Xrk4fu5PImyRQUr&#10;H2SLipYjW7S9PwcXLZ8YUSTZCjkCXswbIltMfkQJorLlCJdNilIWLhor5GdiZUMQK1euhLJQgTLf&#10;sZUvq1tctHKylSOHQVTZ4iSOGPdNht1JMPnLuaqj0hMX+wTdKRfa2GDCJYhafCmgbWyyFTWfhHFP&#10;Q6GiFD4pZ7LEcvA2HhFly7znKdyL/JUtty9Ln74VoE7o1qUtrr6qOOrWqcEEy6R1y6Z6G6H5F30q&#10;W7bVLVO2Hnn4Af1dZOOKgvH9VHiilZAXKj2pkm4+JlVBMPGhZRQqTp4IBX325fb1HyJTlpw0JpCs&#10;y5ZFuKQyIx+VrZrVK+ttgpMn2Q/KGDtmGEqUUKu8pzonAXKRkeAiZROt/JOt+++7m8tTPj6z5Rel&#10;7MmWVbgMQfJki65uhRMkXEx6RAGyyJZNhkJlS0FzRZOtZB9MrCQEqQrgqJetjRs34p133sErr7zC&#10;ePXVV/W7qLZs2cLa5chxtCLJlgsXLAoRLsukXNVR4YmLLCr+STxtY4NKliRb/j5pvxI0nkpFnFwR&#10;YHLlR9/3GKKVjGf92H+uEjyHd93sZ5DCvTi8siX0a8iWuvZyZUvhwQfuxeSJY5lkuaithMWLF/P+&#10;om9MDGXZSgiXli4HJVtqgqfebUTFKRWyIVtUhmh9FGiOUJhQEXwxVKC4CEmfE0iy5eVkEiRAc9J6&#10;kYiyxYWKS5JXJ8iWDdreIlttWzfFxRcVQfdu9q2EisqPldeHvfwzZCsMLj8ycjyTrCzJVlKKmGw5&#10;q1uOnIStbrltpbK0ZYvVW0QokmwpjLwxZEv3w8RKggtVIGGrW/kqW1yyAmXr999/10KlXj68cuVK&#10;xrfffou3334bc+fOxZ49e1j7HDmORoJkS0+QI+CbEAsTUlXes5snXFRAqORIyKJilAttgqCiJbWn&#10;94JO/K1jMcYkCxdtmwKCYJmilQpclOLLVtAKF7u/+r7Q2GASskX7zCZUtgTpMoSrdq0qKHpxEQwa&#10;0JtJlsm999yFE45PnEooyZZftCgJ2bq75B1Zky0FFR8/5nXTOrso0ZgwaPtQqFxRWIwsPbSMI8hW&#10;Mnc0eeI5eQwjrmxRWaLC5MiWKwWh0hVRtrp2aotrr7kKjRrW8cmV/3swCR3bt06eCkglRkIWKZto&#10;5Z9s3XnHrVyqjnbZChEunyBZZct855bQziZcwuqWKFf0syRagbLVO6JsuaQgW5GESxCqEI4M2eKC&#10;FSpbX331FV5//XXs2rUL+/fvF9m9ezeeeOIJY3XrEA4ePIADBzwOHjqk6w4dOoSDBw7ikNCXjIo/&#10;gEOHaHl+cAiHDh7EwYOHvHHHHMehQ6o9b6fy6ntzMHFfchxZhMkWhYoWhU6OgzFyW4Qn6riC2toI&#10;Eq1kDO3Heo00JtuylXnh4pJk9iVIRiCydLH7H/N+HDmyJY+jXetmKHb5JejerSMTLJO2rVt4f9F3&#10;J4XsJEIJZ2XrlJNxy803oXvX9lmTLQWVnwR8C6UkXUxCQvNy6HgiQQUrEC48FFmMjBxi3zQ+NWSZ&#10;CpAtq3BRmeKilZzIM+ki4hUgWma/FcqVRsmSd2DC46MsspUQLrXKq7YSUomR4DIVhl/EaL70SByu&#10;oWTr9ltv5mIVJFtiuV1+/OVyPJMsn2wpkQkXLn9buyBJZT7hMtBlUptkvF+8aC5ZtgT5oTFivLGS&#10;5YqLFq6EdFFRMtvQsrh4/drgQhUFUaSyIltcpsIQZWv58uV48803mWBRJk2aZMjWr3imYTlcffUt&#10;KFmyJG5+qBy6PvUetu7ejwP7FmNq25fxq9CXzHtodmYZvLGBlucHW7FwXF/0HT0P2/cvQIvzK+Lt&#10;jTQmmF8+m4oudUbjh+1m+R58PLo+Stx6C7rM2cDa5Dj8MNliYuCHypUEnSAHw+WECk8iZwi0TQRS&#10;ly1FwHUYY8qabCmMVaf8kK3oq1suVLjIPfkbypai5F234f777hEmln7OPutMnHKKeyph4i/wXK78&#10;oqVQcnbSySfhppuuR7cu7Y5K2bLnDsgRFSZUQXDBoUSWrZh5oyCLlCtTQj0RLm8Fy7Z6JcuWFBdX&#10;turWro7CF16A4UMHBMjWZDz04H045phjBJnxw0XKQXzJcX7IVoLjjz9eP5/GBCpN2aLSxGXL34bG&#10;py9bbjsiVZI4+STJL0eJz6SNKVqhBMmWIoJwicJjSEuAbMVb+QomWLi4SEVCEikmW1ScUoHLVBgZ&#10;lq3mGPL2auTlHcTmVQvQoV4zvLhoLQ4eWIl3pr2FX3flYdu3b2PggH4YP/Uj/J63BUtfno3FH85G&#10;v3798Phzs7F2q8rlytZe/PLJ6xg9uB/6DxiEd77bjLWfz8U7S3/Rq0a/fvE25ny2BnudcW/7bTne&#10;mDAN4194B6u378GurcvxTL9+6PfUXGzaugcH9+/FF3MmoF+/qVi8djMOHfoB70x5E2t3qvbr8faQ&#10;p7HiL1e2nsXrw5vh5lOvQJPRL+H7TZuxfOY4Pc5hk57FVxt2Iy9vLd7oPw1z576oyye8+SX2H/wR&#10;k5uUw53XlUK/GZ9h176DyMvbi7XLXkbD627Cg3U6YN4q1d92fP32Sxjerx8GDHoG321TZX9g8dMz&#10;8cacaZg852vszPsTn730JAaq3O+r+/oXlr32DIb064fR81fpa97xy2I8PmowBg15G+uFn2WO6FDZ&#10;ChYMLlY24k6iqaAkx+PLF4AgSmFEkS0dR/tKQsZOYVJB26WJT7ZkgqTAhbYJ6oe2DYfmlO6J0KeF&#10;/H1myyWaZLlUqVQe557zPzappNx79116kumXLQpf1Trl1FP0kdn33VfS20aYpnDZZEsRLlkRhIuK&#10;iSBWEnQskWFSJcHlhuLKCy3nuSg0PnUkiUpC662ylRAuCXniHyBcEWVLbSW8otjlaNumuV7BSsC/&#10;B2oi/Z///CfxcmElRDYpIiJlxsmyxbcZspwZQMnWTTdex+9jyL3l5QHSkxHZIgi5eVtBqIhw0XK6&#10;IkVlS165ooLFYzxxorKliCZbSeGhchMmW44Q0bq4mOLGZSt14WIrVxFka7ADLbfjSNRgA0Gw8kG2&#10;1OcteHdII3R8ain2752Dtre2xOLNv+KFup3Rb86b+HDxz9ietwoTK9yPq5qMxduvv4DuDRpiyOxv&#10;sDspW/ux+ZcVeG/e25gzqx+61H8On7wzHA92f1pvxZs3th4GvfkL9jvjXv/1ZFS9qRxGvf4F/tyz&#10;HwtH3Y1+j7+GIR074+lP1mD3tg8xoEJHTHt7MVZt2YlDh95Emxub4uM/VPvP0OqUu/HsGle2XsXn&#10;80ai7Bm3Y9jcL7Bp206sW/4B3n77DTwxrD8mPvkJtuctQsN/F0KZ/s/j7Wl9cUfJTvhw9wa8NbYt&#10;Kt/fBC9+ugb7DijZ2o8tv36IXg88ggaDnsX3f+Rh8w/z0Ltra0x/cQ5m962J6qM/wta8lRhx9614&#10;oO8MLPp6A1YvfRrl6zTDq6+/gY9+/BO/rXgFQwcPwsxZT6N1lZb49M8/8HbfIej/5At4d/53+Ev4&#10;WeaIjihbTA48qFSJ+ESFT5gDceVHlLcABEkKI4poJWNpf0nUuGmZNyYuFm6bLELlicmCKQw8NigX&#10;bx8GzSvdE+EaLBx+2aJ1nC4dW+O8885Bl07t2cTSZNSIwfjvf/+rtxL6J4ameHmipbcsHX8cChQo&#10;gEdKPYiO7Vp6EiSMIw6Zky2/dIkCJOaWoWOJBROg+DJEJcZfT3PGzx8VKlGhsuXERpYtKgOGFKQi&#10;W65wqWeZrrnmKmNlS5KuSTjzjNP1c4hJ2ZLEyKwj9Vy26PcpXLZSrVfbgW+4/houUEy2qChRAqQn&#10;G7LlrG4FYhOqIJhIeTKlcwkiReOkGEmcPEJWtwxBC5ItSbgS8W4cr4+DT7ZE4eIi5ZMqoUzjOzCD&#10;ilawbMUWLlO2QoQri7K1HR+MrY/WU5YYsvUHZrS4Ayc1m+3EKNmqg0Ef/o68Q9vxwRP90XvIm9iy&#10;z9hG+O0M3Hrl+TjxxBNQ/I62WPLDR2hafzR+OPAjxtRuiPd/855/Wv/1U+hYZTC++UuVvY9ax/wb&#10;xx5/Io4/9hhUnrgCu7ctRcMHb8Wwd37W8cGyJWwj/Kif/o/J8cedjfKdn8eG3YvQ6L+34YXVB5B3&#10;cCWG31cDo77eY9lGuBbT6zbF0Hlr9ZbCz18ZiR49XsTG3YewZ9tMtLqjHT7drGSrCoZ9vS8hq8N7&#10;ovfj72HXfnU92/Hh5Fa4/NjjcMKJJ6DAWRdg6rKtWDC0Ji6sP5H9DHPER5KtILmgEsQQc/FJsx25&#10;Hy4rpEzoN4w4skXbcIESCIyl1x1ECm2oQFmlidfZ4MIWTT6SffiuJbV7cXhli5bbufaaK1H04ouY&#10;YFHUJFFNMvnk0L/Cddppp+I///m3PuFNbR3U96JH5wRZli1FfNmyCJeYNxjaJjJMgFKTISYxvnqa&#10;N37+KPhlyxAuYWyibBHhMiUqTLaYcMWQrYb1aqHAaaeSQzKocE1ClUoVcOyxiVVeSaY02ZQttx0t&#10;d/MbuWmdmh+pw0COWNkypIlB4yhpyZYpS86/s3oqW5Jw5YNsKaLIlmonxMQhK8KVfNlxPsiWJFwW&#10;6cqSbB3EznWfoH/tLnjhi7WGbCXyr32xNm67oxeW71eyVQ3d31mPg/v/wlvjeqDvmHnY6srWsqVo&#10;1b4v3lz5G3avn476d7TBkj+3YG7nBhj83CDUbvcGthjjXv/1dHSuNtTZkvcx2lx0P2b8rMTFi9n1&#10;6xfoUrEGhn+wEocOzUeH2+rgPSVTO95D9ZNL2mXrq2dQrNIo/HpwDz55rj/aO7LV+Jg78co6lftH&#10;jLq/BkZ+FUW29mL5rLHo1mM61u08iD0bnkajB7pj2V9Ktqph1HcH9JbB+aO6o+vod7BTy9YOfDy1&#10;H7oMmIkte/wHbGx4szOK/q8RPt7n/znmiIdNtrRYsEkxl6Aw0fLy8ImzjNwPn5iTscUQJ58ExWgn&#10;wcZBscqWgl57BhFkyUZc6ZKgk3ffpDtZLowzBeKKz+FCbSW85JKL0axpQ4wcPgjTp9G/6E9GtSqV&#10;9AP2iQkdnSCeiUKFCuLkk09CoYIFUerh+/WpnrSfMPpQBDmzyZZffMjPlMmVRLg0UbmyQdtFgkmQ&#10;TYSC65nIMOmiuWhZ+qQiW670UOGiEsXFgEtDKqtbinP+dzbq1K7Bjn33pCuBkq2CBQv6xcaUG/Lv&#10;VH78skWlSxYlFh8iWjqHgfp80kkn4pqrr+T3T7yvkjDROi49UdrRNn5pMklDtmxCRIWLSZVUTiXL&#10;kpsKl7iNUMFly9/OkB1JaixbCV3ZopJD46LCZIsJlyBTBFek9GdHtOyyRYWJy1Zs4RrcF0MdgoRL&#10;lK0VK1bgjTfewN69e5lguajTCLls1cBjTXph9OgR6Ne9KXqMmI0NW/cZsrUFX8x8DmNH90CTliPw&#10;43YlW4/g0XZDMWJQPzSo3xIvL9uAA+42wu+/w6AeHdCj92AMH94QD2nZysOWt7ri9tsqoN8H/vd8&#10;+WVrM17vej+qNu6H0aNnYPnv27F/zw94bfRQtG7RES8s+hmHDv2Gp1reh/rdRmP02Ha47rg7iGyt&#10;RN8S16Dt5Dn4acUslKnQQl9bm0ZVUT9AttZ/9TralC2P4XO+xG79zJaqN2UrD1vXfozBnZqgX//h&#10;GNGkMlo+vRw79DZCV7b2Yc3SZ9CmQSsMGz4Kz3yyGus/ew7N6jXEwMEjMXnqR/gtbwe+XzgLk0b3&#10;RpVKnbDiL/6zzBGdINniK0oJqAiFyVZCSvikWUbugwsKH1dUaRJXnIS4KFCRYuMVYvzQ688gghRJ&#10;ZEK2XHyTeGcC7wmXMMYUOOJky3eNHmqspUs9iCuKXYarriyOGtUro1+f7j7ZUocHqOevEpNMT7LU&#10;1kJ1Qpt6HkS9KLlR/dosf1SoaEmypeME4UpPtmh7QYaEmCBoW59Q0XKzLkSmeIw/lolMqHBlHr9E&#10;OcIljMdHRNmKIlypylbJO2/XB2VQ2aLSddFFhXHSSSdZxYZCBYpKUQL/6hZty3BWyYJki3LKKSfr&#10;7yi7d2H3lHGEy1aQFDkxZm4mV/Qzy2fJTWUrbHUrRLa08EhSEyJbDCE2Cky00pAtLVyHWbaChEuU&#10;rTVr1mDGjBn6n1SyFErC1Pu2nnrqKezYscNptwurl36I12fM0G3nLlyETTsS+Q4eXI8vFy7DH3u3&#10;44cP5uGVGTMw/7s/nG2E9dD7udmYMWMmFiz+Dlv16sxv+GL2x9iwezfWLvsYs2fMwKufLcXyhV9i&#10;8948/PFGR/zn8vZYpg+28Ni19ResWPI9tjkrPLt//wZv6fEsxE9/7cKBfb/iQ/V5wWf4Y/te5B06&#10;hN+//1iPd8aHH+KzVxdi9c59+O3Hb/DND5uw/2AeflkyA7PnL8K6v/7A12+/iRkzZ+LNDz/B1yvW&#10;YPeBP/D5q+/pgz/UNr8fPliClX8dwL4df+LzhTPw9mc/Yu9+V7Z24pfPvsD3m3Y6n3dj7ZfOtc18&#10;H+t0jm1Y+f4S/LDNXbnagZ8+XoBXZ8zAO9/8jrx9f+GbRfMxc8YMzH5jBbbk7cKaLz7CrBkz8PqX&#10;G9nPMUc8AmXLIglUhCLJlihcknTI/QTFJRH6lbAJEI2LipmLjdnSlx96XzKEIEMSWZMtZ0Lum9zT&#10;MaZAKtv6sopFtlzatWmG6lUfQ/ErLtfbAB988F4MHdxPy9bY0cNQtOhFzqmEiUmhEi+12qUmclUr&#10;V0CHti1YzrhEkS0dR4SLyg4XKgnaJliYaH0YtD0XpDC4yOhyMR8RHQs8XxRsY7GTEKh4ssWFy5Mr&#10;3/bAMOmyyFaYcHVo1xKnnHwyRo4YxETLFK6mjevhhBPUu+fUM4wJkaGCJYqSuI3QhW8lDMTNFZjT&#10;j/ruXlm8GL9vQfdSFKfDIVshwsXEySJEgmyxtvksW2Y+2kYUKMtzW2asb0UpxdUtJlpMtoSxBciW&#10;kiu7bFFR8tCSNdBBqLeTEClTtmzCJcqWekfU559/rk/Ya9++vcjo0aOxatUq/S4q2j46Cdka/smf&#10;Qp3ETnz2dGfceP516PPpNhxg9TlypE4qskWlIky0vFzuhJnn86RD7sMfY8njiA3tV0ISoLjXQ3Ox&#10;e2KMifbF4VKRNoIM2ciUbCl8E3gmIonnrthYY5BJ2UrnqPwkpmjQOoOundqgWeP6eqVLrVqVKHE9&#10;nnpyEurWqaH/oq/+iq7K1QmF6oH7Ni0bsxzpELSN0BfnyBaVHA8qV9FFyyS4DztZly2WUxCeAGg8&#10;Jzh/EAmBMhD69xGwlTAIURJSlC3FmWeejqpVKzLJMunbu5v+HqgDYFyRCRUtAo9NQ7ZonQX1nWWy&#10;JSEIkl+iIsoWyye3YUjCFSRbRpwsW0SMBNFi7Y942ZJXrFwB8q0oHSmypcqobCWhouSRrmzR1S2f&#10;cAXJVo4c/0TCZCtJJsVEKmPyQWIChcSpF3IH4fXr5aGyRNtYoe1Ie3ptwdDrSwFBgpLQWAkpluYJ&#10;wC5DTp2vv3jX7smWrY/opC1bTDbCpUvRqEEtFL24CAoWOA3/O/ssvZVQrWYVLFgA5co+EjkPJ/ye&#10;KOGiZYxQeRKuOTA+86QuXVxidDnN58tJ4wWxEaBtfP2FjonjlyjeH8N4vitYuNwyWs6lwRcfUbge&#10;fvA+lChxIxMskzGjhuiDJtRKkX5hsChPHF8c2/5nylZE4YqJki21ak3vEyNQtvxQ8RFlK5lTbsOQ&#10;ZMsnXQZCXLBweZLEclPxssoWFSwel55sRd9KKAqXIWhMtvo7CO0oTLTSlC1dxmSLCpJMWlsJhdUt&#10;Kl052cqRwyGybBnSYBOKKNhkiAuHrZ5PvpMTdovM2fBLnj9X7Guj94TKluUaZei1cXo60HKNT3iE&#10;VSsaHweay4J90u+cKOiQyBvv2jMpW4pMyVZyi14MUWpUvxZK3HidPipeHZHdsnkjv1QIbYLJzD3R&#10;hEoUjbHFZQcmRpGFi0uMVbbyTbhonQwTKVpGsclWUrhsyKtdopxFWOXq1KE1ihe/HCOGD2SSZR6S&#10;UaN6Jb26pZ5Z5OIkc7hlq0DBAtFkyydcXLCCZMsTLqd9KrLlEy4uQRotWjLe6hSVJD/+drwvSaK4&#10;YMlxdtmyi1ayHZUtQ558WFa3dBsS65Yn+xHaSKQrWwqfbCl8wkXlKFWUVNEyo04QLZOcbOXI4RBb&#10;tiSxoNIhtAuDyQitD52Me+1oWxt22fLySW3o52SshBnrk4og6Fg4VtkSRIsJF20TF0GuKPZJ/99M&#10;thRJ2XIn6NFlS9Gja3s0a1If3Tq3ZUIRJ09WCJQoKlq2uFQJzsmkKC3Z6sJzWXNa5CcE1l+K+ERK&#10;6MdHyrJlly4mWxGES72uQG2frV+vVqBstWnVFIUKFdJwcbITTbZ4u3RRfapnLNW1MbGSyKRsxd1G&#10;GEW2AuDPXnGp0fja8b5kkaLlUky6siUIjyQ2GZAt2+oY6z+TsqXIqGyZWwJpnT+GSlZOtnLkIMSV&#10;rSSSUNDPMUiuSrmTblofaTKegmwlc9NcTj4jpwgRJfG+sGuIAh1LBLToCBNmTf4Kl12EwmQr/NoD&#10;ZSum6Cjs9ywiTLYSsLgoMLkQYvIbNiYqQ0Ex6RCcl95vuxxRuMBoaJ7AnER8IsD6SxGaN5Ag2bJB&#10;RYqJVrhsUeFS465QrgyqV6sUKFtTJo/Vx6hT2dLyFCBdUWUrSi4Pu6CZ/amxxpeteMLlr5PzaLGh&#10;ckUJ2koYApctm3Dxtr48okjRcikmC7IlCJSG5TfaGHHJOtKHKVI0B8uXomyJpLCV0A59BovWOzEB&#10;wpWTrRw5HFKWLQWVCwqND4AJjFQfOhn356F9SPilieZzcsYg6PppbDh0LBGRJISucNE2jIhjYJJF&#10;+xXGkE3ZinAABCVt2XKhJ/nR+qgwwRBi8hOr9FDZkmLSRc7JZChQjChcYBIIuaw544sP7y81bHlp&#10;ucY4uZDKUGSoWEnQNgaucNWpVRUXX1xEPxvCZct7wfE9d9+pn2GkssVFShAgFuNf1eL1lPBth3Qs&#10;qctWuHDJyO3jyRaXoKgECZcnOmYbf3+ySNFyCpUtAbM+BdnyrRKFiJLbLllGntkyZSsoj5crA6Jl&#10;kHHZ0sJF6404i3DlZCtHDoeUZYuKhQRtE0KobEURlozLlk0IZAKvX4gPho4hOrKIRJUtOo6QsQTK&#10;FpWj7MtWXDnJmGwpTOGidVFhgiHE5CeCSGmZTMqQHJMtmAhRmBhJcIk5WmRLYctL+9SkK1uKGHIl&#10;ofpXR8ArKendq4sgW65wTULXzu1Sly0DT56Mere9JUeqsnX5ZZfo3xMmVxQmWxQqVhR7fKhsBaxq&#10;ufJEy4MQZWvA30S2FGa8kCNIorQ0RRSurMhWRoSLypZNuHKylSNHKDbZ4hNgQ2CoVAQh5LYRJkqh&#10;shXS3oYnXHxiLyOJgVdmvXY63lBovzGwyogjXDTeBx1HhLHEkS1DuOQ+hfyEQOGKKScZlS2FKx60&#10;PCpMXELyBdVlCjImT7aM8bFxZwcmQhQmRhJcYJJ1NJ+YU5CaCPA+U8OWl5ZrQla36PNVtN5HVNEi&#10;cW5u9YLjRx8tZdlK6K1uFSpUUJ/yR8UmSLaSQuWTLVKXomzRVTMqW5cUvVg/e8nkisJkyQaVrIiy&#10;ZQoXla8A2XLliZaF4RMhR3rcz15c5mTLEye7ZIXJFpUgU3Do6lZSiszcul8uTaI8RRCuI1e2HJEy&#10;jnLn9UYckbOcbOXIYRBLthyYUAlYY4W+mPQIdb56YUyakPY24suWDXLdtC863lBo/piIQiLJltkf&#10;HUOMcQT0x2CyFQ/dnvWVGhmXLUW6AhRHtvKDQJGishUWnx5MhChMjCS4wPjqQ3IyoYkI7zM1aN5Q&#10;jGe3qFBR2aIwkUqDGlUf0686CJOt2267GcceeywTmzDZkvCteAW2t4iW0D+VrSKFL0Cn9q24XFGY&#10;LNmgkpWmbPlEyy5bcYXLPCgjKSGGQNF43UaUKFpOIeLk9hf0mbahkhUmWwOJGJHcVJr88pRoH0W4&#10;siFbioRwUSmKiyla8WRLkZOtHDkcRNlik20OkygL8oSdS5EpSkGy5Isz80doGwU+1rgY98eaPyo0&#10;d4pQ0WFbCWm/FCGnpZ72403YablBGuKVGdlKIYcpFLQuU/gkQ6jPT6wCReuitImGkhxa5pYHIsoU&#10;F6bAGJbP347JTER4n6lB80bCWOFKBypQcTnvvHMxdcp4i3AlpGvUiEH4z3/+w46A94sSWXli8sQl&#10;S7dnspWaZLm4stWxXUu/UFHRYrIVJFFR4wTZsgpVUJ0hT0J5ED4RcoQrULZ8whVVtvzxTHySfftX&#10;vETZkiRIkBUNlSPWpyBPNAfpi8XTcbH2qZO+cEURLVu8IVvbtm3Db7/9liPHP4YossUn236oUImw&#10;fOYk2Smj8hRBmGicBG0TG2FSHx3jHpG89D6GQ3OnCJUbBy+G9ksRctpiWD904k7rDVKQLm+Fi/YT&#10;ndgrW1QuqGRkiqRgZCl/HERxouXCOMV24VCBCqpjiCKl4NLE6mmuZD5/GyYyEeF9pgbNG4mkbKUv&#10;XC5UpKKgThu87rprtFjZhWuSFh71zi0qN6JQRaizxYiiJbSzUej0QrjwgvPRvk3zLMmWGUvLvbro&#10;skXLiQjFFC4mQcZR6DTW38aUrXjCxaTHJ1t2MfKLVRTBoXLEc/rFibY3+rHIljeusLHEJ/3thBmS&#10;rU2bNmHlypU5cvwj+OGHH8Jli02iOUysKFbJECbqgiwFCRONo9D4lBEm9tEw7hHJSe9jODR3CviO&#10;Yvfjj6V9h43D+3mzuEDZUkh1funi/dnhueIRS7aoWNgkI1McCbJFr/MwyJZLUJ1fjrigJAiqF3Il&#10;8/3dZOvwSVfjBnX0ARiSbJnSVblSORx//PEWUZJXoMJEi8ZIq1q2djZOP70Qzj/vXLRu2dgvQVS0&#10;AmUrSKbMWFru1fGtg1RywmVLi1AasqVFyHhuS9XReK8Nla2owiWIliRbWrj8JwUGrmKJUEHyVs2i&#10;y5aTJ0C4siVbiiNCtnLk+KfDZEuLBp1s+2EiESJbnmj4J+saQZiCpInGUWh8OvAxR8G4T2K+qNC8&#10;KSLKlpoIC7EaOg7bWCTZMmJFoYpKPOmS5S0DUHmgUkGh7TNFNnOHQa/RJ020XBir2C4YJjtxEaSI&#10;yoqMkCuZT84bF95natC8oTDJyrxwKahY2Tj55JPQtEkDJlkmalKupKxAgQKCKMli5BMtSZpCVrXE&#10;NiEo2VLPoTVrWo+LkFW2qGRFFS6pzJAt34EYXHKiEHd1i0pTJNkS2kWXrR5ctJKyxUWGQmUkGE+S&#10;vBwBssXa8zz5LluxtxKaYhVXtvxtcrKVI4dDSrJF40lbVubKkG/iTvJGlCYaF6VNyvjGGxX7fWLX&#10;HAjNmwKiaIXJliLKWPyCLcamLEHGWFm/nEweluGDSkQAcd/tdVQgXGeC7MpWWsIVIEVUWDhCPl9O&#10;OW8ceJ+pQfOGwgSLwsUpFahU2bj15ptw/fXXBq5ujRo1GEWLXoxTTjklKTZMtqj8BIlW4KqWI2lC&#10;myBUG1e2mjapy2Uoomy5ghQsXFI5z5Ft2aLl5opT+rIVVbiCZUsSGr/YcCmxQ/OlIltOHpbLHJMs&#10;W+xI+pikJlsSNM5GTrZy5GDYZCtIuFh8RLhwJSbtSULEicoVhcZnAj7eMOR75V17FGjOFGGSZcqI&#10;EB8LYUVTugbfO7jiylCiDe+bw68vA1CJMISBTchd+aA5jmbYtZv3gJYRWA4uVGHQ+xtKiBRRYeEI&#10;OSPkjQPvM3Vo7kBMsbLWcXlKBSpWEuo7e9mll+Dx8SOYZLk8OfVxVK3ymH5uSx2U4Rel1OXIBo0N&#10;xGinZOuMM05Hg/o1uQyJshUgSETCZHgeMReRJyo8mr4GJN7aRoIIV5hs6X6sbQThIuMShcuRLdvq&#10;EYVKiR2az9hKGCunP487ziQBsmVFbxHsjcEGuozFUSEKgkpWmGjR2Jxs5cjBEGVLwQTAg8XGICEd&#10;fLKsc4eIE5UrCo3PCFQeQiH3yxwjrWPQXGnCVrbMybQQHwvnd8EqW+R6mHTR8Ug4caxvTiYOymAI&#10;osAm4gY+ycgU2cgZFSpQvvtBywi+HFykokDvbyghUpQo89f7EXIm85ptE5+ZtESA95k6NHcgMWXL&#10;lSIqUlGhckVR39mLLyqC+vVqMckyadmyid5GqN675YlRagdZuJJkEk22gk9EVLJ1eqFCqFunekZk&#10;K1y4eB4xlys1QeKUKdmyyhOPS8Yb0sSJIltEuEzZYoLEoVITTHzZ4itSfExctmgbT6iYRJnllHyT&#10;LRqXk60cOUSCZItPnp0JNo2NCZuIu5P3EHGiciVB26SNJA6hkHsWKlu0fQbxyY0pI0JsbMJkK/ja&#10;oslRDOFi15gmMSf9GRcjU2xoXX5glSv6WSCZg0tUHOg9tuITofyRLamPMHifqUNzh5KCbKUqXFSu&#10;KKrfcmUfQYXyZZlgmYwcMQjFixczZMu/7S9YksLx5bHm8suW2caVrUIFC6J2zapctkzhIpLE5Ciy&#10;bLnCFU+2rPKUIdmSV7fseag0sXaRZMsiXILYUKjUBJOCbDnSY+agY4q0qkVFSkSJDy2j9ZzBDqJA&#10;ue/LChQuLlg52cqRQ8AqWz7R8KMn1jQ2BvZJeLA0UbGKCs0Ti6RE0LEGQe5Z8polaNsMw1aTXBkR&#10;YmNDr0WCtvHDJvgi0YQrG7LFJt7mxJ6UZ1yKqNjQ+myT7F9CECwrtG106D22EkGEEmVyXLKO5k3m&#10;pu1TFx/aNh1o7kDyUbbCcqiyenVq4LLLLsGggb2ZZLk8NW0i7rrzdr2VkEpWpmUrai5TtNQ/lWyd&#10;dtppqF6tEhetDMkWL7fIlnAaoU9QIkpUesIlSJMtf0ZkyzgwI8bqFhWbQFh7ry8pp2+LX2CeTMqW&#10;SVi9I1oDHYhADVUMTuAJF83B5Sr3UuMcOSwEyVaQJKQjXIET8QBBohIVB5orMinJlgu/b3FEJKMI&#10;2/hYTErQa5KgbfwktgDSyT4VxGjjzphw6UMv5Am3O0mlk/OMSFGgpAjx2ULsn4wlMrRtfJgAsZ+N&#10;LEHuz8v7TOOJSNHc5GcfBJMYC7RdOtDcoUiy5ZYLkiSJUqZo16YZLr/sEnTp3I5Jlkm9ujVx4okn&#10;MjHyIUhRFFieoFw0zkG9Z+vUU09FtSoVDREiokW2EFK5oogiJZSzmEDZCl9t8sUL0FgJKkJWaaJ1&#10;mtRky23nCVdP3xY9KjjxZIvm8PoIymnKTrJcHIcsWjpHyrIVDa8vLlGubCWli4qVjVDZ2r8Dq5Yv&#10;wtw5czBH8e57+G79dh6XFgew5dfv8P5n32HPvgOkbge+e8/pe96n2LB9j9DeZS/Wf70Yc7/4FQf2&#10;7MDKz+Zh/uc/Yfe+g0Jsjn8Sf/zxB5YuXYpdu3axOom/tWypPozPNF8kgsYaCr9vgdeebQzh0tD6&#10;lKDXJUHbcPyTfe8Fx/6TBiPIVuTtiQE4kiBNuM0JKp2cJ+WC5otDmKDQ+EwTWZJobBC0bXyYALGf&#10;TVQpovFuG+ffaW7jZx8GExgLtF060NwpcxhkS3HvPXehZs2qegWLSpbLmNFD9Va+ggULMNGJJEkB&#10;sBwGUWMLFSqEk08+GZUqPnr4ZcvEJ0/CqpEgSmGy5ULbxJItWhYFOgZar+HbCZNCI0oOlxsZ2j6i&#10;bImrW9I47GPhsqVkiJalI1seXrlFtti2wgACZWvXerw2qgPqdB6PBQsWYFyP+ug2eS427RBiU2Yn&#10;ls0ehzqdn8SWnfuM8o1YMGkoWrcdjtkL38K0EQPRa9wb2Mzau2zCG4PboPSABTi4dxdWrViERV+v&#10;wZ79Odn6J7Nz505MmzYN/fv3x4svvsjqJUJly5UWQvI5HaFdGKGTcKGNbhcXJ5cLzReJoHFGgt+7&#10;wGvPNodFtsKv11vd4tsFqXTRtiw2HdkyJIFOuNnkVE94iWzRfHGIIiY9siRcTJCCZInWh0HbpwaT&#10;ICZEfiGmYpKAipYBzenLTfPIMImxQNulCs2bModJtio9Vg6XXloUU6eMZ5Jlcv311+C4445jokOh&#10;ghQGbU8Ji1OrXVy2DOFiB2QQMTJXogKESyqj0PbuC4wTckK36fW0SpMnNN4qGIW2CZQt2p7WRyFS&#10;DmN1SxAuSpDk+LHIVsgzW1qWXBEyyngb3i7ZXpQtBT0og4tUVLhsKbhs+YQriniFyVazsQtx6NBB&#10;LHuuExoPeAo/b8lD3rIpqFmzJmrW7IjnF/+IvRveQbc6ddCqVatE+ch3Ezm2/IznRnbUZbVq1cGs&#10;lXnIW/8ZBnVtocvq1WuHxg0eRanS5VG9xhh87fS9ZdmLaFC5CV74fhcO5B3E3u/fRNN6NTDxi/1Y&#10;uXAyurVogQYNGugcvWeuwI8fPIMWlUvjobKPoVWrCZg2rRf6Pvsxtu3Jwx/vjXLGWhPD316DvIP7&#10;8O38STpH/fr1dXm/175HXt42fPJUf9SpVRP1WnTE7BVb+D3JcVQxatQoLVoukyZNYjGUSLKVlBfv&#10;n2nJlpvLNgkX2iTbpQHNF0paWwhNqHhkIueRAr2uIGhbj6RsCXXJegdaR5G3JcbAkQQ64fZPTBP/&#10;nu+ypaDtMkHymp13hrnXkxGEa0gRJkI+ITp6ZMs+vnjQnCljPLeVFK0+2ReuTh1a4YLzzw2Vrc6d&#10;2uDf//m3dSsflaOo0PbSARw23AM1lGypZ8rKlysTT7a0DNmFi8pUGLR9og8qTynIliA7tI0PKkGR&#10;RCmEyDmobHEhiiI5fkzZMvJGkS0tQ0pevLKwNrx9lmXLdkiGIFuxhCtMthoNeR0bN27A9F6NMG7G&#10;Evz51Yt4tHQpjH9vFeY/OwjV20zCxu9fRsPSj6H/c59j/bKXUL9KWYz8cBs+mNIOtXo/hdV/7sWa&#10;V9qiXqvhWPblh+jStBqav7QaeXnb8dnMkajZwb+y9eObw1GtfB8sdcey5QsMalQdbWb8gm/eGoFq&#10;NXtg4Q+/Y/1r7VC1fmvMX7UWr/ZupVe28nb+jjfGtUa7SQuw+cNxeKRCDTz92Z/4a9kraFStMZ7/&#10;cRdWvDEc1VoMx9e/bsO6GS1Rq/kQfPDxW+jQoDEmfbIGf+2iWxpzHE2oFS0lWgMGDMA777yjy559&#10;9lktXM899xz27LFvSbXJFhUViikjcaVL5widhJO8Zmw3/4qVTaaC6kLJqmiF540iFZSeBrQuf6DX&#10;KOD7uXht48hUGGnLlguZcNNJqfrsky3aPu4KmyAmOi+FtssEhhx5fTplAbHREa4jEv62TIR8QuSX&#10;LRe/oAiSlYJsybl530HQtqlAc6ZM8veaCFc+rHBdWbwY7r77TiZYlJNOOhGnnHoKk56k/AgyFYY/&#10;h/mS42DhMl+crN4BpsZW7tHSEWQrIVxMtgKkK6p80XhXtpICRWXLIlwJoRFinfhQ4aICREUpUJYC&#10;iNU+mnSFC5cT42sXXba0MDky5H72xVvaJNsGyZZYnin82wEpTLyoaDkEylbVeu0wpENtNBjyCn7a&#10;tANr3x6Gso9URJs+QzBkyBAMmTgba36cgWaP1cD0JZuR9+dn6FOnMtq/9D1mDW2GHlPnYfPePOxf&#10;9Tya1W2DOW/N1bI1+MO9VtlaM28cqlfogg92OmPZtBg9GlRBtzc3adlq1nUiVv62B3lrX0Kzms0w&#10;88tvRNn67pXuqFC1Gxb/kYe8P5eif/2qaPfKKi1bzbpNxk+/78GhRUNQpVF7vL14OZ4f3xWVSz2M&#10;VuPm4vsNmX4+LUd+MXPmTC1Wrmi5vPLKK7p88eLFrI2LJFtUYmz4ZCumeOkcdCKenDAL+aigSOOR&#10;+hDKI5ER2aLXJ12rTCrikf+yJV0LvU6C72fmz5cp4YorW70caLk70Xcn3eakVE8+nYmqW8/axz2s&#10;Q5ASnZeSja2Ehhh5fTplNJbEi4hxwrWE4m/HRMgnRGnKlk24AmSL9kHLg6A5U4HmjIQpVlKZI0FU&#10;trIlXJUrldcrQ1SuKPfdexeOP/54Jj5Zl62QI+Jd2Xq07MPGc1nZli1vlSxQthzh8gSFyxOVpUDZ&#10;0m3kdkeWbBknFAZsKQyULbeetUtNttythH7Rktvw9pJUSWU24sS6hAuXryyubKlthAc3fIE+zSui&#10;59R38MO8iShbujImf7YVebs34ae1m7F3zSw0Ll8N4+evwY7v56BFtXqYsOQ3zH+8NZoMeQnrtu7H&#10;b/P7okHTflj0yUIuW43H4BfjAIzdmz5C35p10O3ZL7E9by/WLHwSdRt1w/sb92vZqt1mJL5etx1/&#10;vtcf9Rr0xAdrfk7IVrtX8JchW+vnDUeZxxph5jfbsWPlXLSuWR+PL90iytYHaxLXvOjtCWhSrgZG&#10;vP4V9tJ7kuOoYNWqVfj8889Z+f79+3X5xo0bWZ0LlS0qMEGYUsLkKASdg07EjQk5jddtfJNqeQJP&#10;+6A5IpO2bAnX5YPGe6QjHYdHtqTroddrkPx5+duY153KtfvyxJCcqLKVnNwmJ6SJz+4knbX3HexB&#10;6wSiCkk2ZEthSJFPuGhcXA6zbCV+RhJxZMsvXDR/qvAxxYPmi4RPrCQ8EcoP2VL/vT3+uOPQqVNb&#10;Jlgmfft0089t6XduCeKUClFki8bRHEq2TjzpRJQp/ZBxOIYjRFS2nK2EVtkKEK6UZct5h5ZfUtKQ&#10;LdbOHbuRwyZJ4ji4KFlh7YNIjNUTLipNFkEa4IiWEOshCxzL5dvmx+uikP4qVjptuUC5AhZldStU&#10;ttQzW99/OBFNy7fBjE+/xidTmqJC9fpo1KAO+jy7CNt/mYWGD5dCxWp10aBWFdQf+Q627j2Inb98&#10;gpG9W6Fu/YaoV7Ucpnz0B3b/8rEhWwfw+/I30KFhddRpMAHfJvvfiz/XvYtuj1ZD/UYNUatxb8z6&#10;fBX2HUzIVpUyFVC7XgPUq1IG/V79HrsP7MMvb41GuQpV0b7jZExyZGvrlj+x7IVuqFSzvh5Xl+mf&#10;YeuefaJsvbnwQwzr2QqNGtVE7To98P6aXThI70mOvz1KtqhERcWVEnMinbZsCbH+NubEmk/gaZuU&#10;0dfCJ/LR8e6HN04aI5OUBaHuyIL+/MLqnRi9DdTBiKeylc71RxYcQ7aYcBH58E3mjZUBm2z532/G&#10;+7X1FYokWxmWIk+2HOGhsXFI5o14fbRv4zMTISZE5CATAyoqCQ6vbCn4mKJDc0WCSZVdthTZli2V&#10;t/gVxVCixA1MsEzGjxuO888/D6eccgoTHo56EbH/ZcSUKKIVReqSsvVIdmWLC1cKsuWTFW9bYBTZ&#10;UsKSEdliQkTLAhBz2PCPnYqRJ0hEkhzZonEcnpOKkpYl47kt86CMqHDZiiNNtF3c9gouUaJsCcIl&#10;y1Yc1s3ythHSukziyFZyGyGtz5EjTVKVLS4m3oSaiQshIU0EKa9Aoi2dXAeMLVUyIFvmap8sIwK+&#10;CXp6whFIRk4lpD9HWk9jaB2HylbY9dti4qxumbLFhCspC/7JtzdR9ibp/nb0Zynk9eWXJMeCli3S&#10;n5uD5nbraJkNqxQJsXFIWbj8bZgIxZQiKiseUWTLy03zZhM+Vh4TC4tUHS6UbHVo2xxFihQOPChD&#10;1ZUvX0a/c0sJDpUeD1e07DF+0aLSFV20FFq2TjwRj5R6gK84UdEytxJSyYotW/6+aKwPUai4aNlk&#10;y10d8glYVNmisiQKkSBlNrGSyqwY1yDIkU+UtGRFFS0ZKkpJYRKe3YpDyrLk9C3nEeIDUQJl/LtN&#10;uAzpSl+2Ni/BxCEjsWDlNl6XSQ4ewJrPX8fEZ97Cur/Mo+Jz5MgMmZStqNsI+STdkteCjmUT7Hg5&#10;IsH6iA69J4GyIYhPVmWLvm8rZemi1xdwjRGhohV2/ba4dGSLCZcz4aeT78REWJYt876GjoPKnAMX&#10;D4ekbBm4YhKQ1ycvdAxCO1l6hPgo+GRLym+Dx9P7RH8uQWJC6/wYOcS8h0e2ssIRJFsKJVznn3cu&#10;GjWqxyTLpFXLJvr5qIIFCzLp8QiWLS5YMrSdDVe2Sj18f3LlyidEjmT1cwiVrQDhYrmjypazupWe&#10;bPWyyBaHS4+NFGQrFnFkyxUuXheFoMMu/CcH8vowUpMtr9/08rj4V7ZM2RKFy3oaYY4c/0CyIlsh&#10;wsVEyxAuGiuhxyBMvMWxpQPNHwN6P6wikrbwxIT2ZwgBiw2FXp/lGmPiiRKXKBYn4M8hTPwJVLRs&#10;wmWd3Lsy48sZT7ZYbiYdDskVLSpajpgYOYPEJFSaBMlJS7gOo2xFh/9M/Xm9/ExeDjPuNdByK0fg&#10;6pY6AKP0Iw8xwTJRz20VvvACFChwmkWmTNGS6rlUiQjtbCQOyDgJpR6SZMtb3cqEbPmFK3XZMoVL&#10;Lo8gW/1526NZtpLCxMrdtsHtqSBRfMIl1AfBJSmKKAn9sBxR8pjYZYsKl/qck60cORxSkS0uJQI0&#10;xoBJlgGNlUjIlmViL8SnjDC5Z/0JJA6piCBbpujkh2wJkpWebCnoz5DWx8cvSvb7nhQsQ8x8hEmO&#10;A5UsUba0MFgm4RaBSVe2EjkJvu2Dgmy5YwiRLWm8dEyB0PgwaHt6XVZ4PL2OJJmULVO4aHnAc2GH&#10;i9iypTjCZKthg9q4/rprMHLEICZZLlOeGI+SJW/HySefZJGpYNmiJwvaoO2CSFm2goSLypJRZpOt&#10;YOEShChItnxS5T3zFFm2YklSFNlyYiIwyMFrF122ZEzZ8nK4YpZcEaNiI5AULqEuCC5IYZLkxNBc&#10;RrkP1t5GsGxRcrKVI4dDqGy5k2ibaGkpEaAxBvLE3JGtkLbJHIHClSHpMif2vgmzXQAUsmyRON9E&#10;3BAuGpdpiGD5+qexmSJmbi5Knkz5YqiUMYRJvwCVLKtwORN/NsmPIi82aD5zks/Eg8qWgsaYY7Xn&#10;jTxuJkkGNDYI2tYZXyrQ8fuuMVS4otYHw8QlvzEOaHFJXbgOv3gp2WrbuikuvaQoOrRvxSTLpErl&#10;CjjxxBNEmUpgly2NcHx7dGju03H66YVw8skn4+GH7vPJlk+OpGe24sqWKFzZly3zcImosqXzCMIT&#10;KE1UsgzZ8j8zJrQlJITL32/qskWFy5AteriGj7D66ITLFUUQLYUjW6xcS5d6xks9U5aA53Qwnsmi&#10;K1mUnGzlyOFAj35XxJYtLSYCNMbNL8qWwhEuoQ3l8MqWS5h0WWSLyU4iV1wpSRmLcLG4TJBCfi5b&#10;xv127rlvRYvWs/JgqGBZZUuh5UgSrhQkxBEOvzA4E/6kCBGYbCnMmIDcFhJ5aU5prAQaE4TUll5b&#10;DOg1JO4dhYoUlSlPTuwxNgRxyQ/oyYG0PhVoTkGGsol70qH6vbjn7jtRr24NPPXkBDwtiJZi8KA+&#10;OOusM1GoUCFBhiKQsmgp6MqZIVsP+mXLlR+bbOl6Kll/J9lKCheVLYswUckSZCuecEWTLb5t0Mbf&#10;W7ZcyQqVLXLiYE62cuSIgCRbCp9sGZ9pnCcmAjTGzC1MshMEt/XnCMjTrSNrExtTAEIm76x/B5ts&#10;cSnIR9lS5Fd/5FpZvQW7cCXuFUcqp+1kqGCFyZbCL1yCSESBSltSAIgImWRBthL90JwC9DqjtLG1&#10;TdYJ1xgBOn6NIEQcXu9KhxxjQ5CWTMMkSIC2SQWaUxCibEHf41X+0Udw9VXFMWnCaC1bNuG68spi&#10;OOEEtbpFZSjbcNlSqOPoPdni2/ussmUTLipLQh3rg7bxtbfIkLXcEC1RthJCQ9uyPJmULSU6SeES&#10;2guyZQqXJFtJYWJiJSHJFhUWE1e20pOuaNsGKcGyJdYliSlbAcIlytamTZswZ86cjEHzz507l8Wk&#10;yrfffsvy58iRCjbZUvhWuPJNthS8DSVUtpToCO1iYU7+I03e+RhERCHIJ/nJT6RrpDEWgmUrkSsY&#10;Gm+HCpZVtFwcYWCSFUc+nDxcFowJvyAZWZUtCu2H1gfFUoLi6TVGgI4/CZMick8DhMkuZRJ+UcsK&#10;TIIEaJtUoDnzQbioZLm0aNYQhS88H+PGDU/KliRc9evVwr///W9BhrIJWdHSq1oJUpUtq3BRWXJj&#10;jM+0DynGy22RoYDypKTYZEtoy/JYZYsIExUsX/tUZcvfN5UtnwgxsYoGFxUTKltUuuhnmfiipbA8&#10;GxZJttx+aU6TNGRr9erV+Pzzz7F///60efXVV1n+KVOmsLhUWLduHT755BOWP0eOVAiSLcXhka1w&#10;UUqOSWgbNUco5uQ/4gSejkGEbeFz2saQkaMC8Z4JcQL8mSwJKlj8nkaFilYU2WLQuCCcNlQU1OQ3&#10;bdlKIsiIBd7Wck1G7tBYsZ0QS68xAnT8PqgYSWWOMCVlw/l3u2zRsvyQLS4pTIpom1SgOQ+jbKnx&#10;XFm8GCpWKKelyiZc056cgP/859849dRTBSnKFoZkGaKVrmwlRckmS1HqgmIE2UqKjCBJnnAFyJbQ&#10;hpK2bPnEyS9bUYXLKltMgLhIRSFYlngfwdD2rvSEiY9EiGxZtxKa/dKcJmnK1rJly1h5KsycOZOV&#10;Kdly/10J0/fff4+VK1cmUZ//3//7f6wdZePGjTnZypExwmRLESpbVLJCZEvnDFmVirK6FZaHxkZC&#10;j9095IIIQKRJfIwVKiJdkdsdLQTdLxorEC5bifudkmTRCX8cqDikkssRFi4KxqRekAwNzaXzCXE0&#10;dwQS7UKuyxk7uwdBbZLthJhkvmDoWK1QUbKVU9lwPnOx8uRKgskLgcZHbUcFxc/RLVsKKloupUs9&#10;oE8EpKtZVLiuuvIKHH/88YIUZQPzGS2Cs43w7pK369/ThEwRoerDV6JsMFmKA10ZI6LFZMb5dypK&#10;niwZsmIe/S7E87Z+4fGLEhEuaWwGkmxFEy5ZtkTJEWQqCvbthLSfKNAcGZYtY1siLafwnBQuW5RQ&#10;2Xr++ecjsXjxYpZHESRbSqg6deqEwUMGY/ToURgxYgQaN26MBg0a4PXXXw8Vrpxs5cgkUWTLJUi2&#10;kodbRJWtEFGK/OyWkYNO4GlsJCyipfOHTuZTfBYq1XZHOmECROMFgoUrRdFSSJP+qFC5SCWPIxii&#10;KBifqXBoaC6dT4ijuSMS6bro9VNoPG3HyvjY07qOjMuWXbiYvBjQ2KjtNIKgeGRTtmhf2YFKlkun&#10;9i31i4sH9O/FZMuke9cOOPbYY7XwcDlKEPcYd5kA0dJ9J2TrjttvQc/unQzZMoQrhmxRmFDZkLYh&#10;RpQtmzyZwmVKEo3jbbjwZEO2vCPegwiSLUMwBJGKChWVBFSkokBzHMmypfDLlVrNSn4eFEG2brzx&#10;RnzwwQd4//338d5772kWLFiA+fPnY968eXj33XfwwosvoHfv3iyPIopsbdu2Df/3//2f3hr40ksv&#10;4ZNPFqNX71547rnnAoUrJ1s5Mkkc2bLhihYTLiFWbscn2YooObw8mZMtOg6T4El9GsKUarsjnbD7&#10;ReMJ8qmDXvuUZcuFTvyjQMUilRxOHiYJBlQ4ktA8OlcaYiL2G3Jd9PolaBsbyTbCtQrjiwyTJQqR&#10;DedzVNli0kKg8UHQtolxcUHxI7RJhXyWLBcqWSZFLy6CO++8PVC2Jk8cg9NOPdW6lTAzoqWQZcsr&#10;P0PL1s0lbkSPbh2JbLnbB4MlitbZ4gKJIFs+4SKSQ+P8sTFkyyI7gcIVVbaYcPFYjiBb0hZAQaLo&#10;oRg25NUtKlJRoDn+5rJ100034ZdfVqF58+ZJmjVrpmnatKnmp59+Sku2tmzZoj/v3bsHL774Itav&#10;X4+VP6xEz549MWvWLNbeJSdbOTIJl632DoKIWEhZtqKsbgntKLYcNC4MfWS8kIdin9jz2H88ya2S&#10;9F4lYPECduHKgGylSqpiwXLIQkGFwwfNo3NlQE4MIl0bvQcUGm8j2YZfKx1XbJgwcXFKCochIIk6&#10;fxsmKSFQoQqCttUIguJHaJMKh0m2FFSyXOrWqobzzj3HIluTNVOfGI/bb7tFv1CYCpL78mJanhp+&#10;2TqDiJZCyda111yFrl3aCaLFhYuKEhUsCo0XBSspVoZwCbLlkygCjUvGEmmiMb54i+xQ2fKEy4mz&#10;ypYTL8qW0d5KkGwZgiNIVFTZSuSkwkJFKgo0x1EgW+SZrdiypVaclNgoCVKs/XUt1qxZrSXs559/&#10;1mKUjmxt3rwZ+w/sx549u/UJg63+//bOPdqvqrr3Bw2EhJCEt2ASwAgKgYCAIk95vwnhHR4m4RES&#10;AiQn7xAShAQE5f3y3Vttr1i5Fq+V29IirRUZWrVaH9UiWkVQr1ZLW2tHO+69Y96x1n6t9Z1zrrX2&#10;43fOQfYfn2F+e80519r7d2TMz1j7t/eKNbRo2Uo695L5dNdD76fv/PAF+s4PXmC7XL1s9XRJJVuF&#10;ZGlwOSmRZAtjFMK7W+m1eG79x7+z/J76oHC6t0iiFAm7kRq6cBmkYzVBUYjJAsbG4jUEwciQYgPz&#10;dCUnOdG14JpKHFHDWETM7VC2BLHinwX5SJWhCHxeaT2B+oKccIS8uoySaBWgaBXsussutGrlDUHh&#10;Gl621D4CXnznViey5YqVL1guZnfNky1PshTZciQJ5UqCiRaTLVd6MEaQIgFWw40txEWMdeoqsoOy&#10;5R4vY5lscblC+HwSjqwVcoSCIwhUldNEuFCkUpCkJ1V8XCrZQuEatGy5wpUkWz/60Y/okUceoYcf&#10;fpgeevghevDBB+mBBx6g+++/j+677z76xt99o5VsmUfNv/wvL9M///Ov7S2Fe51zLR228n46dOX9&#10;dNANd9G2x82nnc5cQk8881WvTi9bPV2SyRaKlQSXk5IWsmUYmGwVJEoXy+upD8iVRPmkwbqyFdxV&#10;bAlr/IWYNvEaWCMmK+rxDuTEAaXHWxeuM3Qc14nn4uVxcF0qbOdKFxsJJiAJ4zH8Ody14hjPtQhi&#10;whHyYA14jDHKsmVA0TK87bC30OmnnezJViVcmWxt3LCWXrfbbjR58mQmQN2gC5YlFzojW+aBHatX&#10;Xq/sauUosmU+o1whTLRYHVeCcJxLUSlRomzx3EyC6soWSpUkWiFh4nKF8BwJLk1McJg8uTlpwmVk&#10;a/OtBShSOWxnTViLIEdcdELkOSBbVS0+D8JralTC1Ui2zBMDjWA9+OADVrJuv/s+mnfTvXT9+k20&#10;dt1auv766+nss8+2wmW4/F0P0D3//TM2P0W2zG7Zr379K/rlP/2S/vcvfm5l6/Zv/Jq2fO2XdONf&#10;/ZB2nbuM5tz/OO13+Tp6/C+/VO5w9bLV0yVh2eJCEqSGHCHYXBek1tOFzUHIS1nD7xy4+9QV3u5V&#10;JUWebDnxdWSrjB8R2XLkAuPE+ASx0MAayfWKx8Dn1JWTCCg9MsKapTG2djx3rFuB6+IyFYJLTR0K&#10;WSn+3QSvZnkO8lwMQUo4Qh7Mj8cYY0C2DChbC+dfSgcfPJvuvfsOVbjM77aOPeYoextf6EEZXJ5S&#10;YiMY0XJk6037zqRVK67L5UgRrmTZ4g/ZYJLFhEuQpXKcS1EYXlsXMx9NsnRQjECSIvAcCS5MTHCY&#10;PDnzJMhWsatViFZUtphwceHJpKeJbBlGXraQJNn69a9/ZW8dNMe/9w/foz9+8mk6ZPk9dNrCpfSV&#10;r36FfvDDH5ScedaZdMEjn6U5q+60+Smy9fzz37eS9bOf/4xe+umLtNc5S+iWL/+MNn3xJ7Tyye/S&#10;LufcQMuf+Bad/p5P0Izzl9Mz3/h7m9/LVk+XdCpbLdBkqVPZsuS7b2INjP0dA3eZcLwt6m1+FZgz&#10;9mRLkAmMZTnCWCqNc7lolXLi7qIIqCIjxLQjcH3cMZZX4a2LyZQGl5m2MEGpQVVHXx/mWAQhEcE8&#10;mBuPMcaobN2wdBFNn/Z6Gl6+VJUtw4Xnz6UJEyYkyFb8dsDaOLK1994zaHj5El+YorLli40sW7Jw&#10;4WdfuGCstnBhLhcunpNRyE0aKEW+IHmy5cpPbdlaz3aomOgIAtVWtphwefHCGiQcQeKiE8Lf3bIM&#10;UrYE4UqSra9//eu06JrsYRiGuZcvpMPXPkxnXzNsf7u1efNmyzPPfIHmzJlDl//eU7Vk63vf+y69&#10;9NKL9JMXX6Afv/Aj2nPOEtrw1z+idU8/byVr2kWr7a2EhnFHXUKf+8o3bX4vWz1dov9mi8tI16wa&#10;Xks3LN1kWXbdJlo1vJ412IZk4RKk66Z1oUeMQz4bb0a5w5fj3mKJsSMGitYghMsVobyR3pjjNdyQ&#10;l3pLIcrWRkP5RL/839jUK3hrddbrNvmqMHiiAGODAsUktKMVkC1VZAJxbO5aCNcooR6ux+KJCgoW&#10;jofQ4vQ6TFBqgvUkMAdlRAXzYF48xhgjsuViZGvd6mV02KFvoQXvvIQ+9MEHmXAV0rVh/Wradddd&#10;5N9tWVCy6gtX7GEbRrb22ms6LV+2GHao8se+w2+2ROHydrhcQauEyxUtWbaqOgy2+xUDc9dFd7ey&#10;Ww19WeKACLFbD6tcLjuSbAk1BSRp8kXHl6EMmJuNc9kypMgWFy4uPB5thEuA1WdgLY2WsmWk5sk/&#10;f5L+7Mnske8P/t4f0FtXPUBnXr2MPvyRD1uhKjjxxBPpwoc+U0u2zAM2fvzjH9E//uiH9IMfPk8z&#10;5iy2O1rLP/tNuu7xr9HVH3/GCty8D/wp7Xf15l62egYCfxrhyDHnrI/R9GnP0x67/4i23fa3dNIJ&#10;f8wa7ILUWxRRuMKNvP/uMD7eDJStqv7YES7T9A5MtvJmuhKhooEvGm6eq39HToywc+bPkSZcGyTZ&#10;KtfNm31PGDSwVtcE5IRJSYAqL6uH42Kctw4+fxjhWpVgbAauxYPJFcIlhqPFYa0KJigN4PP5YHyy&#10;BGEezInHqqcPugh1R5Fid2vunDOscN1/73uYaLnMmrWf+FTCDBSsdNkykmURxtz6RrZev8futOz6&#10;a7ydKF+4BNlShQt3thJky5EiMaaUMS5JMnJuO9kCCWI5fu7AZauUHSMX1e19unAJsgSiZUiVLVsj&#10;RbQKOhQuVpuBdUK0kK3nvv8c/dEn/4g+8UefoEcffZRuv/8ROmT4XrrioU/SBTfdTeeuu5PmrLqN&#10;zlh+C526dCPNueuTtWRrzdo19rde5t1aN264kaYedwld9+m/pcWPfZmu+vgztOD3n6ZLP/QkXfzI&#10;Z2m/q27tZatnIKTKlpUY4XgbhpfdSIsX3UbHv+NP6Ii3/wUtXXILa7A5+m2ABZJs8TpVvTK3UxHi&#10;slXtcmHsCFGKliNbgvg0hskWNstF085zw1KcxwRlq9pFS5Wt7H9RaGQJ4aIACPN0SqqMRPAliI+L&#10;cd46dEnSEa4Xi6nAtXgIIlRPtAxaPNbzazNpaQCfswJjkyUI82A+PMZFK3GeEaSQrSsXXk4zpk+j&#10;O999KxMsl3Pnnk2vec1rRBEKA/GFXLlgDCOTrdfttitdv3RRsmz5IuQLTjbOZUuCyVb+bxYjyJYk&#10;TD5uHpctzJdkqxIiQYrcWt5YQLZAuMS6ApJsVbKTC48jUChFiBuLoiLXl+vWki1DbdkyNJStZOFy&#10;drcc6UqSra985Ss0vGKYhocNy+nSq6+lg65/L134no/SW+bOpwNOv4j2P/UCetNJ59Khl1xHp275&#10;WJJsGcyTDr/97W/Td77znZLpZ11DVz/6RVr40b+kyz/853Tx+56g8x/4NM29+zHaZ/7GXrZ6BkJd&#10;2epUuHIZ2f11P6bFV99uj2GDrcFqAShcmF+B6zE7UxjTBr/+WJItw6Bky9txMs1q0cTbeXluumz5&#10;zb8nWapoFedeHStES5MtqennwuDA5uwQkBNcF5MQHPPOIcfW5eM8Vl+LHC8hXC8WU4F1PZgE+UKU&#10;hpaD9fw4Ji0N4evJwLhkCcI8mAuPjYZo4e+xEC3e/P/2gFn70cL5lzPBcrn/vvfQVlttJdxKiHKF&#10;VJIlilbk9sGizuTJ29tbGevKViVCvuBkY2myVdZ4pckW1qojW45wsboqWMORJkG2JDFioqXcAshl&#10;qmvZkoTLlanQ2AjIVi5cUdk65JBD6PvPf5+ee+4f6Lvf+y79/Xe/Q5/606fogCXvprdffj394ccf&#10;pc989gl66aWX6MUXX6TDTjqLjrvpg8myhfzXf/0XzTzverr8I39B8973BF3wwKfpnLsfozPv+Did&#10;tuVjtPel63vZ6hkIKbLlilZUuJRb6BAjHevXrKCTjv9jOvXk/0Erlt1I69eYBygoQsIa9CJOnie7&#10;nRBzJKT1Z8JVW7q63inqGucWQp8a6w7FebJVNcebcmxDns+JuZVsVWuyeDta0tozycJjLuX3AsLF&#10;ABHARp8LgwPW0qgbX+Y5axIadU8WhLVX55CDNRVKWfLWz+N4jotwvVhMfC0MQYhEuXDEw7tOTo48&#10;psdh7aYEaybLkJDr1MdjXYiWJkkaKFdJbMw47tij7O5W8UCMUrI+6PChh2iPPV5n37klydCOOZpo&#10;eXIVFSyou2MmW1OnTqGlS66MipGEL0FcllJxd7nEMUG2JGnqRrZywZGES6jj5ybIVi5ctWRL291y&#10;d6fMLYGKbKGMhUUJhUypGayRyRXCpQplCmUIx4V5AF4jIFYKUdlaunQp48IFi+xvpw67eAl96vFP&#10;0zGL1tFPfvITevrpp+nAo0+mo1Y/2Fq2Lnjwf9K5936Kzn7PJ+j02/6ATr7lv9EJGz9EMy5e08tW&#10;z0BgsiWIEopWKVsoVg4hEbI11w3TwnfeQ7Nnf4mOOvJJeyvhZZc85EkUNvJ+o+/GCfVTZUtYmytc&#10;LD6E29Tj2FhAlS2DEI/Ezk3a2XJ+72L+XTXuPN+XrXS6ly1ZKLgwAFhPom58mefIiNCke7IgrL06&#10;hxysqeDFe+fAY1kOXh8Gl61QXYYiREwupGukSBSvqcWF50olWi9JioQ8qI/H0+rqoBjhOILxhUhZ&#10;cAxirl18JU2ePIkevP+9QeFasvgqGjduHDyVUJOtSpzailYhW1OmTKZrF18hylZIgioRcsRFiElB&#10;m6c8PmDZsuOS4KBsacLVQLay2jivBNZSZMvQlWwJsJrBGly00mQrPs7mAbhkDUC2JL787X+gnc68&#10;ll53zFyav2QZvf7wU2jhtcvoovlX0y6zDqfXnzfcWLbM77iMbO278GZ64/yNNPOyG+1u1p4Xr6EZ&#10;F62mySdfRU/9zd/Z2F62errEyFYpRQIoWSVCLIpW1kQLMpPnY1wpTmWdWKPv1BDnwHgBIa+xcHlN&#10;vTA+2gRli+82iYTOza0tCpdpkov5hPxCuIS11QdulawtW1wo+DiA9SRQRHBcwxURoUGvPgtS4p2D&#10;I08JcuPFl2uJ53rnqMJFK1aXIQgREwsmHzzHu34ieJ35dxClEBxxTUqdJCkS8qA2Hq9qY610UI5w&#10;XI0tRWttDsgXG19L06btQfMuPr+ULfMUQpQt89nsbPkvOJZkSxat+C2DUDMXLVPXiJb53dYSK1th&#10;CUIRKsc73t1ixxxhQtlCYWolWyBcpTB1JVvu545ki0lPSLaYQHFRqcBYoWasRlC2CinCY3HYPB4o&#10;WCMoW//0zy/TU1/+Bj31xb+hp/7qCzl/nfHXz9qxr3/vBza2iWw9+3ffpb/86rdEnv7Kt+gXv37Z&#10;xvay1dMlhWyh6HjihKLFZEnCbaJlmeE5/hq8OqrE5HFYP3F3C3N82cqEC3NEULTYOscApWxpQiPk&#10;SGhxIFsG1hR7jbtQoxPZwlsPE2WrwJMBFIQAWAcRBUOIk3AlRGjQq8+CkDjYOvax8aZumthkOfp5&#10;YHyZg9eHgdeCg3UZihRplNdIlS0cT5OtApyPy40uXHiM5QgSkyHkOXXDtbFWOihbIenSRctFl60z&#10;zziFpju3Epa7W65sffAhOuCA/e07t1CMpB0tlC0c4/i1Ctky/w7JlidaucCIMQOSLX9uQYyE4946&#10;IrLl5nNpciQHZcuAtZwcT7YKScJjUk2VOrIlv3ervmy5cNlKyo/KVjPYPN6cKFgjKFt1qCtbdehl&#10;q6dLULZEWomWQZAhMSf7d1S2WJOex+Ic3poxJ8vDeFxjsnDh+tgaA9SNb4qzNtbMlwh5qUgihw/L&#10;8ORCqNHJ7lZL2SpgchAhKZcLBctFnLxMMHiDn/0bZafKKT+XolXUjktNlqevScovzysIXgcO1mUo&#10;UiRRXbOYbGFMR7JlCAiXSlS4hJyc6NrUmnFQspJkqxQuFK0wpsakSZNo860bg7cSrl0zTOPHj3du&#10;JdRlq41oIVOmTKHttptIixctVOXHlRgxBmWLCZf8sAxRrKRjTKS4LHH8muYzEyQNQZyKfzeSLQFW&#10;L4hTU5WtXH4629lCfOFKyhdkqwvhYvM4cMHqULbMEwIfe+yxzsD6n/rUp1hMU/72b/+W1e/paUKS&#10;bCXDG+cKLjJF3jsv2+jFcbChNw0f1s9zUZiADWureBxT8QQQ56zWxcAYpBSfXAicMW3NrRmkbOX1&#10;UXT4HPH5qgdjYLyfa/EeooExGeLTB4UxxItlsgAkxQrCoAmNV8eRD1USilp8TiZZZX2+lnIOXB+e&#10;I6zPj1XmE84pBbY+d50MvC5I3XhdYKTxzvFkSxIkIScnaX1izTRQtELC5eUIQhVjxoxpdPZZp3u7&#10;W+XthDkbN66lHXaYCrcSAkG54iIVZycrWxMnTqBrrvZlqxIVLjEsDm7xY8JVvOS4fNGxPwfKli9J&#10;OH9GULSwhrNGJkkObm0UHR9HuDQpUlBrBYG64u+2Bi1bBYFcFCFBtHAcReo2I0wuOI41AC5YCBcr&#10;+7j3FNnq6Xk10p1s8YbZJxcWEJg5Z91BQ0P/XagRqO801WweFCWGEZkaomUYuGzl5+LksDUU68Ya&#10;dXDWxhrgEiGvDiBaeE34fCvFx72XTyfE2HyNHp6caTkyKFcaZQ4TGYdoHIhD0ey7koJrFMSEC0fe&#10;VBd1sIYmWra+UK+sCWuzhM4VJAnnYjlcqkKwNZZrRbgM+YTjmYwoAlMnpxVMtACMrwvWEwQpBIpW&#10;TLZsTs3dLSMYF10wl972tsNAtpwdLvsI+DvpyCMPt7tg/oMyUkGRipHlTZ06lSZsu20t2SolCkRG&#10;jXNlywqXIlvCbpQrP3wOAZQsrx4XLEm23Dm5HIUkqRpHyZJlC/MlhJqSbAGibHnCxUWlLaUMhVBy&#10;kmVLmNevh3KFcLEqhcuRrl62enpyRlu2Tjzhq3TSSS/ROy9/msWXOVhfEZQCLioZmYjVlC1nDWwd&#10;sCYGxiC1ZMtFqJVCTHosQl4dIrLFdosKoE71KPhirSBYKFojJVsGJlEhAeFi4QtN3vy7UsPqRKTD&#10;qcHyLdKxor5QL7Q2i3a+IEg4F4sXcgKwNZZrRbgM+YTjmYwINMlpDJOhQctWPelC0UqSrQbCtWrF&#10;Upo5c2/acOPqoHBdfNF59ndbIydbO1rZMg/nWHT1Alm2XPlwRIrLFgpXumx5cuXVBPFBsZLAmoFz&#10;Qdw6lWz5whOWJUGMVNGS8iUk0RrbshWUrkhOTLgwH+FypaHIVuilxj09r0ZGXLYK4Vo3TBec/1la&#10;vfr/0sMPE61d+0909JH3eTkh0XEbNxQbLif8d1tJwgXz4xoYDUSrmWyZtQg1QwjzyQi5dYjKVmB+&#10;lCwNEC0z7ytVtoqG1zbtnlzo+WItV4hwvSG839P5a/Nw6xfrY7VgfTgO84bOS4Ots1wvwoUoA+N4&#10;LJORQkjgWDRnEDAhEmKagDVrSlcj2aopXOvXLqfZB+5Pl192MZMt95bClSuup1123kl4wXEMR6KM&#10;qOUPvwiTKFv5zhbKFpOkWrLFf7vl1/FreeKDcoWgYAVkC/+NoPDI6DHtZUuo1VC2yrhByZaVIVdm&#10;FOGCPJSpoGzhnALpLzMG4eplq6dHJpMt07CiPGV4guQ8cKKSD0m2hHyotXL5Wlq+7Iv0sY8Rfe5z&#10;RF/8ItF9936eVg2vYg28JDt+U82bfpQTvkYew8B1CzVaIchHMcbWopHyePpU2RHEtTae8PC5Y/Nb&#10;sGYig5ItL8cRoEpAUIw4TA5yQcCml0kNm7s47oBSgmuOwIUF5ATWnc3D61i8NQrjLBZyIuBaGAGJ&#10;4pIlx+F34skIHg/RtRC5jFTtRNlqgidoCdJlBOPC88+huXPOpA+8735BtioOmn2A/R1VKVLsQRgo&#10;TRnl49yZaOl5JtbIlnkwx6Kr5ssCZKnEpJIRlCOUJEe2jFwFZKucj9UoRMuRE0GKLIVMsbW7spXF&#10;qDUA3N3SpUknLFsGFKyAbLUQLS5cXFRq40gUF5kMTbJcmHChbOVgnkQ92SoA2epvI+zpqagrWwxR&#10;uLhcIRdd8DDts89vacuW/0dPPpnJ1p13/pSWLnkva6L99eWfI7JlcOeTZAtj8LwkML8Vgny4ssPW&#10;pIF1EU92hKY3ch1rkSBb4TWMLdny4kEOfAHBcQlJDPxG1zb8ZU1BWAox8W4NBCnBnBjlelBOqrV4&#10;ayrOF+t4NYVjiHB9YuB6RJhI4TEkQbYKCcFjIZi0NKgRout6LrhmQZbagrthMeEygnHFgkvpDXvv&#10;SVs2b2KC5XL6aSdb+dHfo8WlyexkyaJVyBYeq15sXMjW1W1kS5WlkGwJu1uCtDHZ0oSrrBEQLhC5&#10;GChbrjxxaZJpt7sFNbqSLStcXFTqwqVFIi5bWa0xIlv9b7Z6enwq2TIosoXNPcKEKyxaq1eupOnT&#10;P0tDQ9+nmTP/ho4//gt00klfoGOP/QIdNPujtGZl1oy54qFRNNhSLM6L4zZGWSNKViVbcp1WOILQ&#10;SLbseoW6Tn2UOgnpGtbGmwsl6xUsWyAGrMEvBMRFyMccbPCjsmVRjgdzAsBaJNlC6WHn15QassWu&#10;nQYTKTwmkShcdfAkBeVFiK9LR3XUcx6wbBm4bOnCZQQju5VwFt28aZ29ZRAlq+CO22+pJ1vB2wbl&#10;nOJFyUa2zC2Lkmz5wsVFJANkiwlNdqyNbFnpKcUjUbbcz+ra4oRkS5enLmUrm9eXLUWeRNniOaMi&#10;W0IugrcLSmCOBJ8/hV62enpUupItV7hComVYv2aYzjrjdhoa+oR9EuHQ0B+WnHXGFtqwzm3IZJHy&#10;KJts/zjOy/LyW/AwLlt/PsZES67TCldEYIytTQNrQm3W5DKE3CbAfFy04rLFaqbg/A1gvRAoV0gZ&#10;C1JQNvVOk6+KlldDEoOA4GCNENq8Mcq11JAtrNGGrmWrPB8FMYafO5OPJqBgIRhfhy5qxM57VGRL&#10;lq5CMo499kj7xEH3oRgoWwYjQObdV6VotZItPFaJVrpsSZLiiBETmiJekS3hVkIvF+Zju1tsLQK4&#10;/lGSrbQcFKz6soXHK9HieZ3IVuDWQR8hV6CUrQaC5dVh86fSy1ZPj4gvW4YGsmWbfQGMAY5/x7vp&#10;ta/9WClaRxx+l9M486bMlRFfgqpm24vBORVRqqSq+HcFxjahbT12HhpCLhMbr7GF64u5lpqCKcgd&#10;CgyKTHVMqBeh6YMxEFybLlrCb5zyz1HZKmsp8lA0/c4xlj8QivmFJrw8Ny5Z7DpJpFyTMo4Llnqt&#10;UvFEin9nvohx8UBQVGqDstVGmNrkOuA5svMcoHCxWwmZdPEdrisXXEq77LyzJ1uVdFXidfrpp9C4&#10;ca+Ni5YjTXhcw/1tV4F5QIYkW+HdLVesUGgc2QreShiQLZiveJBFkmjh+ti60uhKtliekR8xn4tW&#10;mVtLtCTZ8mu0/d0WlxWJtFsIy5ptRavRLYQF/W+2enpEuGwZGshW2fCny5Zh+rT3ObJ1T9VEYzMG&#10;zTjOaY+jbElrYOfqxrcXI4m2Ndk5qMAckoDArWx+E4xzN9jNc3awcG6UmaaC5dJYtuDccV1VHEds&#10;1O2xOmJRyQUTBPX7GRTVfGIjLqxDvV4IXj8c9+K4ZMWvTyROky2RIobLhyoibRgN2RJy8PzYOXpi&#10;yIWpDUy0mGzJwrXHHrvTjetXMdmqhOshuv/eO2nrrbe2LzkOiZYnT/mOFY4jKFrpsoWiArLFqOL8&#10;mgm3EYrz1QXXg+uq0AROki1PnG5BWZLECfJc8VFz1tNmS9NdrY5lS5AmLisczEFcoULRaiRbwhrS&#10;6Z9G2NMjwmWr4c5WQc3drUy2PkVDQ4/REYffXTXR2IzlFONYp1y/J1s8ziI07YOkuh7NhIutP4Sb&#10;i9fPigL/3ZDbBPtz+38LuC6VqHBxMW5KJVv8b0VFepIgxjixLt71Y7KVUA8JiUKTeo1w5cRpsIvm&#10;26wjj0XJqi1b2rmMiGwVMqWB4+7ngIy0pa4wuXl1cwOCp56fJ1vdCReTrBrCdfjbDqM3vGFvJlrI&#10;XnvNsO/cSpatROli8RHZ8oQrKjKS1GS5snANUrbyucU1+Wg7Zr5sCeLEZEkSJ/94Jk6OELlCZRFE&#10;C2RL/41WDdmqcyuh++h2fPrgFpSWiqhsCbcN9rLV0zPG6OQ3W0gt2fooDQ2Zh2X8Tzri8HurJlpq&#10;xopGXRCQ8hyggcc4S0PpaYovoHw8Blt/CDcXrp8kWmXT6sRWc/vfZRPhwu/Rky3MaYi4s6U19Tm8&#10;YRekQCB0DbNa8bkZAWHw1oZ5neHPmTXYa6oGPP/7QMFqLFvSudjjXLSka8KvTyBWECUuWZJcSSgy&#10;MloExCkIypMzJp4bxgviVBcmVxIB2Vqz6gbadtvxTK6QRVcvtL+lqi1bDhirxRvZumTeBUyyZNlq&#10;IER5bH3ZSqyfw281lGVLEyvpmLa7FReuQI4rRShVpXANSrayOp3KliBcMdEyeE8gFMQL42PgGurh&#10;v2+rl62enpzQo99ThYlRI9e/jTD/zZZBaZ5tcycIiCYCfHfLfO5OtlLq+LIlrzOKcO1EnBz3+slN&#10;KDSuZXxRI/AdOvIYvAblLpbz/QmiVdQJ1gqAO1z2lj5s6EPXQ2neuWjhZzcvIBOpBNckxHeGIytu&#10;kx2ULf+7DZ6/OybF2GN47fm1kK+LEi9IUhooWRKClDSEz59RxkhihAIk1FWpm4vxFi5QIZhIpRDZ&#10;3TK3B5533jlMsFxuvWUDTZw4kSZPnsyESZMmJIt1ZE2IKWTr4ovOZQIUlaEkIfJzsG77+iBGTJxk&#10;2UK5knK9moI4NaGSJxAjlCtEkS0uWTliPshWqnChFBWytWUj3b5lk8UVrhTRMrCaLWTL5jCBqksl&#10;XL1s9fTkZLKlSFao2Q5RI1eVLYMrXE5zZsawTiYxssiUjXwhWjkY14QUOfCvJx9HKvEozisfw3OW&#10;cOq4105uQqF5dZrfrIZQH3HODc/D4t4y6DbogfNNuUYS4g6XAjbuiN/Eu3IlSIOEMGdJaFySBncd&#10;GN8Z2bu7ivmyJrvY3ULZgmtf1CiFSThHvD7iOF730LWQ8WIbiVZ2vnEEKWkInz/Di2OyU1OYYrUw&#10;JhYvCFUIJlIpRGTrzDNOoYMPns0Ey+Wee95Nbzl4Nk2aNImJVops+aKVg3H5LYdGts4689S4bElE&#10;ZYgLlFpbiM2OY01OqmzJMbwGOzZo2QoJlyNJoyFbTIoKOXFk6/a2stVWtFo9HKOgl62eHgbKli8G&#10;acLESM1dF5Et28jx5tkcZ7UCu1s2fkCylULdXRtfPJRzEs6fzeFcM78BzZpp29S5zanz/qashjAH&#10;An8rbJ3lWgBnzJOtsqZQI4Fk4cLGXMBv5DsSLTt3IFYRh/I4xndGSLZW27XqspX/rXnChPWF6+TG&#10;eLlcoPCYBn6HQYERBCcDxUqD12sCn19eKxeeRFmS8KQpUAPn8eBSpcFEKoWIbK1fO0x7772n3b1C&#10;ySr44AceoHkXn293t8zj2evIVhUHsiU8UKOQrVNOPr6FbGlCJAuUWrvIYXNgXY4uW3ocjml0KVyy&#10;bDnC5UoXCJIkW6pwdSRb2Y4RksuJJ1vV7lYhW5tv3WDBmmVtRbYwDsGYUrZaC1cvWz09DCNboeY5&#10;KkwaKblWtv6QDjzwf9Mb3/icLFt5M+c2beYYq5XXqyNcOD5ImAgpeNJRnhePw7pife+2OmxCc+HC&#10;pr68zkV94TpLtBCuLmXLkCZbwjWJIsgCSkMKAbEIiUN2XKjXGdW8WaPtylZgd6uULTwHqI/XjIH5&#10;9cFrVkiRKC+C4IyGcPG5GwgXxsXwhEmpg3MwuFSFYDIVgokWl60b162kN71pH7pk3oVMslyW3bDE&#10;CtJU+1TCOqKFklX95suVrOLYhAnb0gnHHyP+looJkYQoW7JoGcTaZQ0ez2tzBilbZV4HsmXIBAgF&#10;CYVIFq2obJm6Fk20asoWEy1HtjYb2ZJ2t7Lcck2KcJUiV3NXC2Oq3Fy4GotX/56tnh4Gky0ktdlu&#10;yHHH/T2tWPF/aMmS/6ILzn+CNc5+Q1c16Zk48XolStPvCheOjRXYNW8hH0Wjy5pQDba7la8Jr6+G&#10;J13Cd6AIl51Dk8YGZL/hQpkQyJt8dh1EQA6wVgogFqYuCoMmD9kxoWaXFPNBc+6t0xWuQrScXP8c&#10;uheqCrmm9505slWeE4gFCg4XKg1FiGrC548IlwHFB8djiLIk1A2C+WGYUGkEBAu5dN4FdM45Z9KH&#10;Pvggk6yChx68iw4+6ECaPGWy9yJiEXU3y5ctn2zMPPXw8LcdEpStoHAx2XJ3vMKiNZKylRITiq+E&#10;q514+SIUEy6UMi5cOGZRZcvJFyXIiArKFeJLiitc5e6Ws7OVyZY0FxesmHRJ4yhrmJsmXpVo9bLV&#10;0+MQla0Bc/FFPwjfRhgAa3lIjf4rRrZAuFrIlvd7Gq+p9h/wYMlvJStisBa7xhIx2bJrkmWra+oJ&#10;lyMakuBIYJ0UQA74XBw2jjU7xZkzb8zLxh/WUO1y5bm4Tot/fbtB+C6cce87DMlWLikoN1yqJCIy&#10;VAM+vw/Gl8B51EKVJRSqEJgbhkmVRA3RMixccCnt9+Z9afOtNzHJcjnuuGPsbX5MrpJ3tEZKthxZ&#10;UkSrjmyxOQUZQmIiheKE4wjGc9nqQLg6kC1RuETZgnxFgKygMMGSkIQrl63NabKFhKUpx8wtHMda&#10;fi7KFdLLVk+PyGjL1hFv/05z2XIae6yryVaW183uyaDgssVj6sAb6kSgDrvGGky4lO9iwLJlSLql&#10;0ABN+2jIFhcVBazZKbAut/F31xiQreTzaIzwXTjjIdkq5cWRFBznYoUI9VqCNZPrdy5bBpQqDcwL&#10;w8QKidw2KLFqxfV00OwDaN3aFUywXK5buogmTpzA5ArhcoVw0dp550q2DjlkdlS20oRLFi2sw2qW&#10;spU9Kp7NJ8iQREikUJy0cfysi1YHsiXcTmjHBUFislQIkzAek7aYbFlBER757j+Z0BeWTLiKz6ZG&#10;MUd8rkqKEoAHcMREq4pDweplq6cnymjL1vRp31Blq5SOsnHnzbQqXEq8m+MdH4HGvw6x865FqnAg&#10;WEf4/oJ4stXBeTQgeXergDXv2NQ7YG4KIAYoBzjGwHqDAIVFWaMnWpDH1t2YOt9JNo7rRUHyhEOQ&#10;GyZXZQ1ZuJjINATXgeMiTUSryBOEKAOlSgPzwjC5CopWmmwZ3nHMkXTqqScFbyV8+KG7rRSZpxKi&#10;YJU03NVyZWv27Fm1ZAs/M9FyZAtrIJJsMQQ5qgvKU2ycwUSruWx5wiXI1q2KJJWy5EqMuLuly5Yn&#10;aoKUeLiihfIC0qXLFs/VYGKF5HNiXiq6cDmy1T8go6enYjRl64Ej3kZvHvpftGHD/6E/+7P/Sx95&#10;9ut08K0H0crVS5lohcVDkC33RceAWGuMyZZBXGdD/IZaPt+b1hnBqsBxA17jKGNBuCTZjIkYNvI4&#10;3pS6slXm+rd4DhSUFQF/bTyPnUdjuEyx7yZJtipBQvGIipZXY3CyZahdt5VshYQJxQrB+DhMsIKi&#10;lS5c5583h3bbbVf75EGULJcjjzycxo0bxyWrFC1ftgqJCokWyta++8xMli38rAqXEC/BZArr4ngL&#10;orLlilRUtNrJloELVyVbmXChROmyFRYuuPWwjggpslUKjLDL1VSImFwhLWUrmwPXmstW/kLjXrZ6&#10;ehxGQ7Zufec8eu8J76Cnh4bonKEraGjqrZbXz1lIOyzagYbOG6KpF02hBcvn0fDqxSxfFhAuXDxG&#10;p3qRb4Yve2P/1sMRw/7ejX+nKqUwjrRsVXNJUsXjc9wHPrRFkjUmCK5ECGDNEYIJiwBba2SsGaFr&#10;JY/hOn1Z4iLTTLb0esm48oJjgyZJmlCwUnLi6LLlSlS6dK1bs5ymTduD7rzjViZYLre8awO95jWv&#10;oalTp8Ktg7Jo7ZwgWq6MmcfLv3Hm3kmypRESLoxFqrxcfAYkWgbcrfLGmEhJcGFqg/+7qkySKtHi&#10;suWLkiNMIFNiHpMtLiJt6ES23NsUBckqjmNeXbhs5cLV72z19PiIsuXuJuFYS+4881T6w6Ehy2ND&#10;Q/Q/hobotAOGaL/5+1rJQmbNfxOduOhYVoc1ycJ6eUw6ZS33WkiyIOwQ/c4jfK8Vyx2qazjyslVR&#10;S7YMinCx2+ZCMBFIAUUjZ6R2tByYrAjgOkNjzUm8Rg64zhJhR8oXLZAtlqshyEwKpbiMgnAliRNK&#10;Viw+nbhs1RMu8+Li2QfOYoKF7LLLzlaKUmQrZVcLZWvGjOlMguoiytbNPA55ZclWt8LlP8hC3pFi&#10;0iTKli9cYt7AZcuVGD6egidVhXDBMcxpgry7Ve1w9bLV05MzUrK1+ZIL6ZF9ZtJHt9mmlC3DPUcf&#10;Qe+eexYNr1pM5y09i3abtysTLsO+75zpSxc2yMJ6WRNdA6yVzSnM+2qULQNemxJXtnLhGouypdxK&#10;acllC8VKOlbCpCATg0w84DjmevlcHiwjLVwoKjVh629MwrVxwHUwYDdKlS0xT6Ph7haTF0dqPCES&#10;ctuSJFAYF4tPp2vZunLh5bT11uPoI4JguZhbDrfZZhtBtCSBykUrImbms7kN0ciWuZ0RJagJKFop&#10;u1uDlS2/NsqWK1y6TI2WbAnSxETLla1KuFgeE60uZIvXaitFKFYSmNMULlq9bPX0MDTZKuVFko6a&#10;bFx6NX10m609yTLce/hb6cZVN3ixK1ZdS8tXXcNky/Da815LEy6YQIuWz6dJ8ybRJY9dQp/9zWfp&#10;zgdvLZv54C5UDdTzxrpaw+4xurIxGLS/DUG2yus2OucvyVb5uzXp+3NkyxUs/OzLCccXj4BoeTW4&#10;QJSowuXMwcYagrIhYSQDj3nn3BXVtcF5ajMQ2cpqMqGJIcoLig0g1cBjqYjzI8IaWEx9upYtU3Pb&#10;8eNp4YLLgsJ1++030/jx42nKlCkBeQKRcmWLCVr+cuMdM9naZeedmQRZNjrgmIC4uyXEyTm5+Hii&#10;NXjZKgnK1GCES5atMJksCMLkCBfLYaLVRLYw312TL1w8N41KqqodMgRzmiLvbvWy1dPjIcpW3hw3&#10;ka27Vy+jfzv0UPr9ffehd101n35v0nZMsj646y4sT+Lsa0+jHS/egV5z3lZMvLa+eGva8NUN9Hn6&#10;PN14/+q8UU6TLfaUPQX2CPYcjAvjitboCcdgCP2N+DtbY1G2POFi+HKVoe96ZYLiS1ZBKQwYL8kb&#10;CJdfI4fVCY01BGVDAoVDPO8wtWMD8yWRi9GYkK1SeLiM6KD4CDVTwTrJ4JqaEZctFC4c8zni8LfS&#10;gQfOsrJVgLJ177132IdYbLfddiBaXKJQtHB3C4+bmlOnTmESZNm4tgLHBDTZKsB4P8eRpE53terI&#10;FheijNS4+jSTLYFCtuy/Y6KlCNctN/l5XgysA+eQ6tXEF6vBypYhu02RC1cvWz09OUmyJTbTMv9+&#10;2aX0m3POoc+AYFnJ2mN3enD2ASwnxuFXHir+pmvWpll05wt30rSV0+iMJSflzXXW1F++/kK6Yd0i&#10;WrHuWlqwfh6tXbesar6LRttrymUREM9fieWgZI2ecAyKpL+RgGx54qvtNLVEfBphK9nKYDWFXa2C&#10;trKV1chhdUJjDUHZ0JDExFsvP6fguQXI5otIEcbbHAQFC+E1eQ1EkJkUGskLyA/WrINWB+cYgGwZ&#10;fOHiAlWH1StvoD33nE733HWbKlzvf999dOEFc2nCBPOC4x2YXMVEK4SRrcmTt2cSZPFkKy5comxF&#10;hEuUrU7oUrZuTI+rSX3ZUsTGlS0zHhUtuQYKVRkrrEWMw5o18H+jJe9uYU5bpB2uXrZ6enJU2XKa&#10;5GAj7fDxE95B/7r77vRPe+9Nn0TR2n03u9OFOamsWr2UzlpyCs24bFopWxMWTqA9b9qTxl86nrY6&#10;b6u8uc6a+ovXn0uH3XQwzb3xDDp9w0m0Lpctt/H2m3IuAgXsGgRiq1oVvmzEcl9pJPydBM5d2nXC&#10;mLYMSraYKFlJkYUrJluacEkSgTXGomxVktSNbFXzRaRIzEmVLKcu1mZy1YFolVLDJSQNRZTqINQo&#10;z4dJVpu1ynQpW4aZb9jL3kpoxMoVLle6li5dRJPyXai2goWytd12E5kEWQYsW93sYGngOrLjTLKS&#10;JWqs3EaYKjZSrHTMAWSrFClhHTiu1qyBLFu+cGFOW6TdrV62enpygrKVN8rBRtrh8TfOpJ8MDdFz&#10;IFo3X3MFbbzuGhbfhLdccWC1u3VBTv55//lvKpv/leuupdk3zaLjbjqa5q+/2Gm8q4YSm3INdjuh&#10;IA0+vmS5SMJhKRp4PD7mgXPF78w7b/ncUbhwvC1YvwLlSRYpWbYESSpFpRKMqvkX4n4XZEuhEqU0&#10;2fJzlDgQm5BwedQSrdGQrTYS06Fs5XXY+bSULSNTeMwd61K2zplzBp1++smlWEnCtWXzRtrnjTNl&#10;i6+RAAAkTUlEQVRpypTJnYmWwbww2QgXilMT2SoFyhOciGwNZFfL0ES2QiLFY/DlwTwnjC9bTYSL&#10;y0OFFqcdl2WrECo85o51IVvSkwdF4RJy29LLVk+PQlC2JFlYvYz+/Ogj6NGzTqOPXDiXnjzmSBt7&#10;13HH0MeHhuiLQ0P05aEh+hNHtljdpqwbprdfdRhNunA7leMXHV02/Zetv4COuOmtZX7ZfKu7W2FK&#10;mSgFgsdokhXOGSU6k7tKpspzdb6z7LzD5+43+/6Y+901Jt/Jwl0uLlm+UGmxTE4kCtHA4yBZTLZs&#10;bkBIMHaMyBZKUgqxfG+OJrJVW7QU4WKC5ddmElMHFB4RLioVlSiJxMZccJzF4Nw63kMwhHEvpiPZ&#10;unLhZfTmN+1LW7ZsYr/Xcne3jj/+GPsS4q5Ey7D99tvThG23ZdJkaSpbAeFisQOTLQOuI8PIlfvv&#10;5rKF8oE5jkixes1la3NImJKA/PLhGrJshWgrW1ywNNmqhAtrtAXn6WWrpydHlS2vSXaa6bXDdMvy&#10;a+mTZ5xCzxz6FnrfZRfRxhsW00P7v7mUq8eHhuiPYrIlNeYxEhv3oub8dRfTcRuOKvPdmKLpxtwY&#10;cXGCc2Ng/O8SIFze96Vdrwxs9t0x/O48UJBwXMIRL5YHsuWLEJe1pqBocdmShcsew1hLaKwBwtwa&#10;KEh1iNXyxkdDtor6TLJGQLZYDJeVCqGuVjs0JtXxxnFeGRQtSbhwDMWpCTdct9juWg0PL2Wy5TL/&#10;nZfaW/66li3zpEOUJksD2fIlCnBlbERlC4/7dCdbBhAqZefLE626stVCbjLy3HLXKvw0wxBtZWsL&#10;EywuP71s9fSMEpJsoWChbN284jq7s/XdmXvTx88+nTZet4jee9JxKlgfm3ELxkh4zbvQROcU9YbX&#10;LqZr1i3wamBs10TPK7L2sYQvTHxchv/NNJItR4DU+SVJKXJriBeLHQHZMgRlq0AQEBZjCY01QJId&#10;gK0rAayBBONBbqKiJeak0kK2JGEJgbKj5QdlR4jXascI1sB5ZZhICcKFx1GcmmD+Zo45+gg6d+5Z&#10;9IH3388kq+Ceu2+n3XbbhSZPzm4lLB7f3gZTy7zDC4WptWxJwoWiNXDZSiN9dwtFistHhiNUrkSh&#10;YI2mbIm3B9bb2SpFq+V64pIFwiXUaAPO0ctWT08OypZ5WS1vkh3WLKPHTzmRHjv9ZHrs9FPK2whr&#10;k9eLygnkFHmsaXaI1cF4iex3Wvx4jOj5RNY+lsBzwXEd4e8mki/9rgpjGCgImI8SpYHCpcpWtyTJ&#10;lgF/84Tjg0ATHgcUoxiYr6HmMHHiOViryHHlgYuVBEqVhiJbIXlpgyA2GUKsjZckSVhjaL3eOM4r&#10;w0QqhY5uJTxv7lm099570oMP3MUky+Xggw6krbfeurPdLSNb48aNY8LURrZU4ULRGgXZcm8hxONd&#10;ylYlUHVkK1ST01RuCtnCeo1kq5SsFsI12rIFTyTsZaunJ6eubN20Zhn9yQnH0h1LrrLxv3/eHFEo&#10;2DEJob6LV8dr+sONuyFlDZiDNJYtYa46844WuM7mstUMbPhxXAQlQSBJurzbB5GIDLVgkLWDCGKT&#10;vTQ5B8dAaPBYDC5AghilgLJTzpFJKY8BaYiKFEqXG68fCwuKIjFNUIVHiC3jAzm1wRoyTKLwmETi&#10;+7RiDC9bQtOnvd7uXqFguQwvX0pbbbVV+Qj4trtb5kXJSbJlhUuIUWBSFUKQn0HgPhBDHRNuF9QI&#10;y5EkUL5gebWi9WRQHJIQ6sTwdrHEHS0JYe4AXKw0eG5betnq6RFA2bIyEBEujBcbdDyugLXdBhib&#10;/XqNP58LwfmQurtbNl6YBylzcEdlFBG/s9rXvB24u4XjGkwkBDCHIexmIVizCwZZW0V8D1gXOA8F&#10;cY4HZcmAMTEg152bjaN0RGUry+Fihcd8dMnx5+4EQW7U+iBJRmpYXi0wX4fvWAmCxeK6Ea7Zsw+g&#10;dxx7NBMsZOLECbT99pM62d2aOnXqQGTLwKRKGxfkZxCEZKsc92QrLFxhOWogW7Ym1gmD0pAC1kiB&#10;SVaSbNVbH5cqDZ7bll62enoEJNnKhEAHY8UGHY8H0GTLgA1/ncYf50Gk+fy5R0i2XIS6IwGu0dLg&#10;mpc0PBdXCnBMg8mEAOYwRkG0DGJ95QmGnSHIViUtbeCyhXNwscnBOGVdrBbM7c/hiFAhC0myVeWm&#10;okuOP3cnMOkJ1AdJKsRGzE8Cc3W4bOWgZA1Ati48f659wTDKFXLcsUfT+PHbBGVrJ+EYZwfaYYep&#10;9NrXvpaJkmXEZGvwwuWKliZc8u5WW+GCz0INT7hYTpi6QmPisUYKTLKSZSt9faN6K2EvWz09HE22&#10;MimQwTixQcfjAfydNN4IY9Of2vinrANzWH7iXFm8Ii3anOJuCq87aILrrnnNLao8ptUwQoDHgiQ8&#10;tILlQD7/HhQRAmmJi1H15EM+puBKC451gSJbKDbNaChbBowNrImPy7LFpEOTLXGNulRJx2TJ8efu&#10;BCY9Sn2QJJQbsYYTL49hno4qWwZhPV3K1vq1K2jixIm0ft1KJljue7du33Izbb31OCtKqbcSGvly&#10;xWwHK1oZoy5bIyBcvmjd2Jls3cp2r0KEZcsKV3KtjFJmiqcJCiKB8oM1NJhYuYIl/RtjXkmy5fxu&#10;q5etnp4cI1tWdnKw2UbRCsoWShGOK8Rky4C1cdxQPs7bOy6fVzm3UEeaE8ckgtLizekLFzbDWHfQ&#10;BL+r2DXAnTlPLjBeqdEFwnX0rmkhsgGpQrBGiSNDG5PEKL8WsbpebZAXjIvgniuOGVBoEJSbpnCB&#10;CSCsI7YWjPXnQjnJPrP5cO4E2YqSy8nNOaIMtcETH6ivyBGTG1G6usMXKRQilCsE4+sza//96K2H&#10;HSLI1sMlDz1wF+24w1T7QuJid8siSJYrWp5s5aIVli1HuHAs4YEZKFooW15MIVubDMUxLkRN8UTL&#10;iI2ww9VItmoJV6pspdTKKIXGfXy7JxJ1RSvPQXmSJArHkEThqvc0wgys0Qb7QuVetnp6OFa2ciER&#10;paRstAcnW4ZKuIRGuqZsyU0+n7OcW6iVzVlvdytVtlg9EAWsO1iE9cFa1WsAYiVhG/5iHqzBvqf2&#10;oFT4AtKMsoYrVp4MpAsRqynBhCufA+MUsjlc+eUxTFC88+kOrO3JDB5XwJrJ9SU5KWQL4/FzR7JV&#10;CNdgZKuQKUm2AuIjgPFdUcmWJFAoWN3K1uJFV9Aee7yOHnqQP5WwkK0PvO9+OvWUE+0Ljs2tgLGd&#10;rUy0dqovWwYrXMLxBNlKge1usWNcnJpQiRSXLXGXq65wJf3eKkG2agqXLz3Vu7IKbJyRrCTRMhQS&#10;grVBoPB4iIhw1RWtwchWtYZetnp6ckrZyoVLa7ZjwoKNuQXHA7SVrezhCk5jKdQQz6+cX4hvANZV&#10;cc8BmuJBSIiOsDZYp3rNhSbeJyBbjgxg3VYocpFd12aUNUCyfCHg8zUGpK5CiBWw6/auCY8xO3L8&#10;HAYDzlMXrBetDbLkSYgkW0WOkl9btrydJQeMawPWxvqa9ChgfJdUsqVJFIqWFhfH7By5n3fddRda&#10;fM0VqmwZhpcttQ/KMA+4QLnyJasQrbBsrVszzETIospWN4yEbHliVYpN97KV7XChvLiEZat6SEZT&#10;2fLB2DRcEQG5ws+p9LLV0/PKJJMt05QFZCpVoFrIliEkXFgbx5lsYcNZIp/n6MiWJB8jLVsGYX3O&#10;Otlac7wGXhQBSbbyOo5gxs637oNKJLnw/i4ciUKx0ijPEZv0HPn8W9CxbLFrEpUtNxbHfNnBYwjO&#10;g9SJTaKUJdjdylFli8FlS6rHQAmSZKgNWFeqLQlPBMzpinKOFhKVAv4uyhx7++GH0cknHc9kyxWu&#10;W27eQHvtOcO+JwslSxatsGwNL7uWiZBltGXL3FYoyFAd2ssWFyMNLi8uA5AtBYxLg4tIBohWh7KF&#10;onX7lgyUKwTrtKGXrZ4ehbEkWwapqS/WF2z8BdkSd7ecepZC8rqSrdRzl86jk90e02gXCHXVOeQ1&#10;Bq85NO+SDKBsZbWqdYlyAGR5/LgK/h0EQKnSKHNcSSma8vwz1m6NJFvCNUbY9cwlHmu7u1tsHhaP&#10;Mb4c4XEJJjhCTCxehEnSYGVLqhmVIUmIamFugXQlJlI7JD2IkSAhvksGLVwoWgXXXL2AZs3aj+68&#10;41ZVtj70gQfplJNPoO22246JViVbrmj5woWydcWCy5gIWQYsW4bRkS1D97IV3t3SZYuLVppwMbER&#10;YlLhv/dykWULa2R1mslWJlqbcrhgeQi1mtLLVk+PQvmADEc+WNNdNN54DMcRjKkBa6AtctNfgLKF&#10;4zqOdLGx+kSvQ0himASlkMuVIAkZXLT8XaecwDqztfrxvHHnMlDMEaslwa6dEKMiCYYCv17StYM8&#10;fPKdFQReuzVMQoQYAf/7rs4H40qBi9Vl6+BChGNdwKQIYYIkUQlS9u9QnXx8ELIlSVEqgsBE67F4&#10;QbQc2SrAnC5oJ1vxvOrhEw4b19Ky666hPfecTjdcv1iVLcOll1xI202cyEQrk61MrnbeOSMmW/Mv&#10;n8ckyPIqkS0UrsHI1oZOZYtJTUCAQqB8xInPkyRb8GCMSrQymGB54JrqUQlWL1s9PSre0wjz5p/J&#10;QQooGE3rODARidBWtuy8du04Xp/gtWggHiFuWic0x8U1YNIQFy7/WujrrBrxYocEm/aqPtaS6iH8&#10;uvGYIJIkCXDB0q6bkzdisoWiI8QoBCWrLmwdXIjweBcwKUKYWEmgLIXqYKwMExsEJUuTLe04IghM&#10;Wh7PHVXZaiRcaTlMuDautf8dOOqot9NFF55LH3j//apsvfu2d9Eeu+9uhUmSrUy0dgbZ2imPMTkZ&#10;5qXGF5x/DpMgy0jLFgqXIE91kWUrF6mByFZIkoQcVbSK41ijvWB5tQQZiSLU8WomyBa/hbASrXff&#10;toluC+5uCWuqgStXSC9bPT057nu2SuESxEdFaKJLMLYpCY25oRPZsvM1+J2QgHo9akpHjJBsVXDZ&#10;KmE1c+mOrLOo7d+OBnPmsVhLqifh/x3w8SCSJAlwwZLgdbxGnZ174o5RDElyMGYkkNYxAjApQphY&#10;SaAshepgrA4TGyY5CloM1ijh8pKBcQIpsgXChfFdwOYSZEknLUeSLcO555xJ+715X7r3njtU2TIc&#10;NPsA+26usGz5woWxRrbOPOMUJkGWFrJlZAmPIb5YNZQr+7h44XiOKls45uY0Ea2CoHAJ8ZpoFbIF&#10;wjXqomXhtby6TLT8ucpdpUJyvFsIN9Htt8V2t3A96YREq5etnh4HfKmxKFyaOAkNNANzmmLrCQ21&#10;Q/XI8axBrMZqCqSdryvhkkVDAnPTyM81uoPh7GQhrGZGdH3Fte5YtvCax+JVOpUt4fpCw87EqpAt&#10;PF6HsoYjIRgzEuAaRggmRQgTK402siWPMbFhkqOgxag1uLxkCDlIMF+QrgEJ10jIlsETrvzf1y6+&#10;kmZMfz29587NIFu+cC2YfxlttdVWTKBCsuU+KKOQrVNPOYGJkKWQrQbCNeKypQjXmJMtSbhQsgYo&#10;W5oA1SM8d0i2KtHSd7bCspXdgsjXpFPeKmjBer1s9fSIoGwZvN9wuQ0yCkkpJhEwvikJTXclXM5x&#10;rJOKI1woAF3ArlPC+ZU4jXBQCErSJasA1yVdA78ZF+YrY7EWP8/G11q4Boh7LaTPEvwaArmAVLJl&#10;AMkqJUW6Rhx1fld2cKyMiYy3QZK+EUQWoxao9VC0XNni40xuEBSqGGJ+IS0J8RKC/GiMTeEq4tNy&#10;SuFyOOjAWbRwwaXB320ZjGxNmeI/lVCSLbydsGDrrbe2ty2iCOF62HgEV6RwjMUooiWJkIf7EmQL&#10;j+GiZQC5cudpI1oOdYXLFy3MEUSmtWxxKUEKKcLjFqF2OQcTrWw+TbQy2XKEq0PZiskV0stWT0+O&#10;KluScKGMeGISAGPboDT9LvbJhHgc66TQRgBqEpIQEUEOtEY9OzZg2Soa8vIzzhGvlc3Z8FoL582v&#10;Qej6cMpz0gQJZCsTLi4mlYjhuFAzRFlTGoM5cLwtY0m2mCA1QK0VEi0+zsRGAgUphJjrSktCDiKI&#10;z2gwUrJlQLk547STae+9ZkRla+bMvWn8+G2SZEsSrnTZqidcpUQFhKuObOnChTtkSg1Pbni9Kq4b&#10;2dJ3uLLjLN4TLswBkRkh2bKyoooNr13O0UC2LHA7IRu3pMuWFa1etnp6miHJlsEVrmRpYg11no9x&#10;bUkVEoDViZFLQaPmf5Dkt8aFMA1y9VkQrY5ky9TB38pVuLH4dyHU0khcb/FERr4O+fpoY+V4TIwc&#10;AalkSxcEFAhWPzQXzFcdx5qB2livDl4tnGtk0AUpgpSLn5lM4XGkhmxZ4VHAOCRFtmJ1BPEZDfBW&#10;xXR5cmUrNceXm1XD19GUyZPpjne/KyhbN65baZ8o6L7g2JetSrQk4TKy9dbDDgER4vLnPTVRECfE&#10;EylFuDRBYgIUEq6IbPki5cqNX88XLYxtQHCnSohPlK1SZhoKV13Z0sWG1y7nYLJVyE9EtgyOcLEx&#10;S2hNzjwNRMvQy1ZPT44mW4ZGu0EGbNJxvC11m/UcVieGJhijjStbymPfTYNcfRZEK0Fe8HvE8Wot&#10;mnDxeYK1NLzz4TUZbB3y9dHGyvGy0UfZkBCaegEUiDBwHhHZkecq4vNc4dokIZzvSKMLUgQpFz+D&#10;RLEaDFm2tOOVOCUKkpeD4tKglpqLteuRetshE61StlLlCYUrnoeCM23aHuwFxyhb5p1b5n1bkyZN&#10;8mRrJyNVObps7UjbbLMNHXLwQTVlKy5dTIJCMYk7W6JwebcS8hpB2XrXAGXLoMqTEFtDtkqhaSxb&#10;XFDqw2uXcyhSJ8sWfs5Rn0YYkq1csBqKlqGXrZ6enJBsjWVYg10DrBUkRQxQYmIyoOWk5LtS4L64&#10;2MKlIQNrCOA8nchWQXieJGLnBOAaMD80Vo57zT7KhiQjQmMPoEAgdeIx1oIiIdbD7ycCnvcIyBau&#10;W0Q6V5QiHMc8jG8pW0mkChLL4RJTqxYTrXbSxeRJEC88zkiWJykXYziu4Mw95wzabdddg7L14Q8+&#10;REcdeThtu+225WPg8VbBaqer+mzitt9+e5vHn0YoyJYqXLp4jYhsqfh1uXDlspXTuWjlaPLU5ndb&#10;ntTUlC5Jgpqhz6nNwZ5CmMtTKVA5PMZHli0Qraay9fOf/5x6el7N/Nu//VsvWwwzVvxuKCIZBc4D&#10;ObLGPU1k3HHW3CZgpYDJlgHFQVgDrk+KyYleh/IcYsJVrDs8nw6el3TuDmxeQaZi406DnknACMpW&#10;LgQ4zuK8nFwS8DhbAz9/FTzXqGzFxuPgelW0c3WlCMcQRaL4caSFbBXig8diBKVIiJdgktVcuJj8&#10;NKGVbMVyuOCY3afbbtukypZh7ZphK03FrYTFrlWFL14mzjwyfueddqRz5pzBRWuMyJYvSR3J1s2F&#10;3FSy5YtWx8KlyhOPbStbUekSbu1rTl4H5wjsnqm7WCBbmXBhTMUWA6vfXrQMQ88++yz19Lya+cUv&#10;fvE7KlvZ78QycKwC6xnJwpgUUDCYwEhSAeOswU2gEg6UDhQHYQ3R+YU1a3h1pFph5HPQgFsm2bgf&#10;K87lypQy5sqW1PyLwtW1bBUiIORhzSy2uoWNjQng+YtI5wnn6wM5bDwOrrMxqcKlSBQ7zmJbyhbg&#10;fn845iFIT4YQq8Ekq5lwMfHBYykk3xpY5XjzsziOKzgHzHoznXLKCfRhs4sliJbhlndtoN13f53d&#10;qbK3EprHu+egbJlbDs2tg/vvty8tXHCJ/RtmotWRbMXwZIzJUkUXO1teHSs3KFcSXIhUBHkqjsvy&#10;xGPrylYpNymyZW7782RLFqJ0YrLF6yfLlokX4yqMXFW1s88Y04ShX/3qV9TT82rm3//9339nZSse&#10;k+/YmDhhrA6SYKDMhGRHyk+lEhVXPFAcwvNna+C1k4WLnYtWLww/D43mshVCli1fGIoGXZSQjmQr&#10;pYaI17AL44AoUIh0nmzMXfsYki3DCMhWVI4S8b+/QF1ViIRYDSZYHclWE+FKlq21ZY43fywHhGvR&#10;VQvso93NC4zfe+cWJlqG9z9yH516yonV77YE2TK7WePHj6cJEybQpfPOp1UrrhOEaQzIlrLbVV+4&#10;AjWYVIXgUiSiPNI9KFtOfBPJQoLClcvWIHa3cC6tvixaBriV0MSrsRnZ7hYgxNWl/81WT0/O77Js&#10;xWObkSoVKDVISo0YlXhwYShlC88hKFkueSzmI+ycUmrLpAmXIRIr1A7BrxvEMJGQEJp5B1lI/PxW&#10;4lFDtgx2TjzP0PmmxATOJwX/PNJ26VRQmFCe1Jh6sqWKUSJYK1pTFSMhNkbXslVHujAnJk6Y79UQ&#10;4gXZMlJinjh4zNFH0PhttqG99pxB73/kfvtgDFe45l18Pk2cOCH73Zbz4uIddtyBpkyZYp9YuOeM&#10;6bRyeKkgSgIoWlHh4jIVIyhbkd2uNBTZ0mCilShc3o5URiFfukTlcZ5sYQyP98EYeZfL/rsQIyZd&#10;KFB14YJXX7YM1VjKrYQ2rpetnp7B0ctWPeqIRCk7CnVqhUBJYLKFwpQsWwYhX6Kjc7NrxtoqeizW&#10;jcGvW4UXy4TClwvW8DtkQpHHYt2ytiAfqTQQFHVN7NxqxJRwmYrBRYavOQqKkkQwNiZbNcQoAayV&#10;VFOUIyEuhYay5QkXShNKkQbmhcQJc718IV4SLkdO1qxaZh+GMWP6NLuTtXrVMnrPHZutbG26aR3t&#10;scfutOOO2UMyDEayzG6W2d065eTj7X/nuCQpoGSNimy1Fa6asqVKlyBYjmjJUhUTo/qy5cfq8Shc&#10;lfwMQrYM2nx+nCtU5iXGKDp1kWSrrXD1sjVKvPzyy/Ttb3+b/ubLX6YXXniBjfeMPGNZtiRxcsew&#10;wc6QYjGmIQ0EAiWEC4lQE5vaCCgHHH4eaefirBevhYR4jlhTJxMtXaDqgLVj8GvG8XKYWGRywRp/&#10;h1JssJZXlwuIJyMhUCRqUM2B59QGfe04VsbkMmMkYKCyFUSQLTZeU4zwmHeOOhjP6o5V2UoVLswJ&#10;ipOWj3EyKFuWjetoxbKldNqpJ9IbZ76BZu2/H8276AK6/bab7a2G228/iabuMNX+NsvsdB166MF0&#10;xcLL8nwUJAUUrKhoGbhMpcDESjrWGJ5fCJV0rKlshcRHp7ls2fgCFge7TCBbrnBJQtSMvJY4XxU3&#10;UrLVRrh62RoFfvvb39KXvvQl+vTjj9P/euIJ+pPPfIZe+PGPWVzPyDJWZSt7obLz2yocryFbWTzG&#10;NQAb40RQQHwZCYjBjStpYwGOsTli4Ny8BlLG4nWIweYKn6ddX+y2wDoE5tLg10vGyxPkgjX+DlYo&#10;sAYiSIomLCJGBtz5cDyAPxc/Nw7GIOG147iNcWTGiID9t5CrwsQoRZ6QlPgaYlSIDBzHfAnM4XUb&#10;yJYnVwgXqhiqNKEYSWBOULi0fIyT0WSrkJ9l119D77zsItp3n5m091570oEH7G9fUmwegGF+p2We&#10;NLh+7bCTj4KkgJIVlS0uUakwsWLHuDC1QZIt93iybEXlKEYuW97OWCVIUjyuQZMtFy4/g5AtA59H&#10;ql9ITfbiYi47dQjJlipckacV9rI1Cvzrv/4rPfroo/TMM8/Q1772NcsTTzxB//mf/8lie0aOMStb&#10;pUzljx4Xx1Gi9N0w1pA3oUETb0DxQNQdrhzWoK7nTTtKAQfn5fMgNg6vQRPYuTpr7kqwXIRzicGv&#10;lwb8HQiCwQTA++743AxBVELSIlE3XiLLj6+HXwM9R54DxlE6hDwGkyFNjHAMQeHBcT2WSQ3KDRzH&#10;fAnM4XVBfiJzcrlCuEzF4NKUi5EkRwiTrJhASfkYIxOTLYOpaa7Twvnz6MqFl9G4ceNo333faL8L&#10;W8PLR0kKgKI1aNmycqXJViFc7cVLEi13TBauuqIVGy9iEEeQhHi2jgThEmWrGBNkqBInPJYCnwtj&#10;CqnJZGtT4OXFcWrLlhWt/H1fJb6A9bI1ChjZevzxx+nrX/86Pf/88/Stb36TnnrqqV62RpmxKFtc&#10;omI7XD4YY7HSlr1DC2vXIiBFIbjsyMTEK4MLF0oBz6kLnjv/TsYMuTy2OW+8fimU+YJkoAxYmRDm&#10;VWkoLPhZim8K1uXw66CBtT08kRHGvbgYXGB4TCw+lJMgRor48Pp4jOeIdUvxQXEKwaWpDVyeFDmS&#10;SJIslyY5imwZUIIcGVow/xIeX4KSFABrD0i2DGmyheKVs4lLk4QrUjiGcOGqJ1r8d1xSDo47smUk&#10;RYhH0Sply4LxeS2ULXdMkCEuTdIYHkP0/OJWwkK27O4WCFf1GPiwPMVkq8xxhArX49PL1qjwH//x&#10;H/Stb32LPve5z9Hn/+qv6POf/zz97Gc/Y3E9I8srSraUXa4qJ0cYd2VrrAsXly9eSxKubsHzdq6/&#10;A7s2QN34RoyCbHn5TDIk0eBzBlHrcOnAcW9Oexsqz2kLn6s+WLPEFQ8c82JS4ALDY0KxmCPlJ4oR&#10;HOP18RjPYTUbyRaXpRB2tydCUKBwDGkgTnXjK8HhcoK7W74MCfFlXkyaHLC2mifMU5NBy5a3YyWM&#10;IyHZksUJpKgQIyZTbi4ej8nWBiZa9WQrlyA2hsIRlqU09Pxk2XLzGspWGZssWzf1sjVa/OY3v7EP&#10;xjA7W7/85S/ZeM/IM9ZkK/utltSUQ6Mv5daQrdEWrmIHC+XKgnM1eOBDO6R1yNde/q4qULaK7wHj&#10;WpHLFj+PNFCkVKnSYKIlgDkxOpQtKScJVyhwjM1VH6wnzg1zsfEoXGB4TChWQs9jQhSB1/bBeA8m&#10;T6Gx5rhihGNaXLJoNZatNLjgcDnpZcsRLpAtSai6lS0uND7++7P0XS481ky2KuHi8baWIFsegnC0&#10;R5Yte9teKVvV77b8325hrRwUrYhsoZj1stXTU5MxJ1vlDpXQVMduFVSEq3rYRoeyZWgoXNWtgopw&#10;4TwON9V8WW8zpHXIspXtVunfWXatUbY6lq5ctpLlCM+TMcqyFRAtlA48XuHWE2RGqSfLjCAZQo26&#10;sDkRYR55fSG4wPAYLU4TIj2PCVEEzEcw3oPtVkljXIrqgnKE41pcMqMtWwaMK2VIiC1BUQog1kaw&#10;fjOayVaOIluFVKFo1ZKtUrhayFYuXFyq8BjIlvCyYJSsJNnypGc0ZKuao3h5cSVbFXHZ8t+7lcmW&#10;G+MLF5OtXLhYXaCXrZ6enCTZ0hrtAaE17j48D7GS5chWI1gjLlGjMRcB+cI1iGCNrnDOy5vPEV2F&#10;8ntTanDx6kh6Dep3oN9uyb/Hht8pilVTySprcTGpjVdTFhhRYpjMhKRArpUKmzOAl8NEKQauO197&#10;cLyCn7+ew4QoAayRVIvdGpjDYrjcoCTFwHytBsbUYtRlC4QrWX5QmLQ8XEcsvh2eZHUkWyFQsBBJ&#10;tmIPo8iQZcsXriyOg7V8ULJisuX/XisXio5lS5ajdNlCIWK3ELqU+flvurxxvsOFtW19rAkMvfji&#10;i9TT82rGPLCkrmzFdpVE6sZ3KFtlvabCxRpwiZq7IAnYurgWhjZnLhemOWVjqeTn5s3n7mCFqK6N&#10;JG64u9iNbOVPNWTnEYZ/l/x7xRyRpmKlIYhJffx6pbgYURBkhpELRVgIZCFKhc0p1BI/e5KEYiWB&#10;68Y8HGsOk6IEsEa0FtvRMqTLlgFFKQTmajVwvBZjSbZqS1CKPOE6QrHtYaJV7HSVCKKVKltGmJrK&#10;ls3vWrY0sBbUFUSrtmzh7pYgHClU4sTHUmULRagz2cqFC2tnshUWrqGXXnqJnnvuOXr22Wd7el5V&#10;mEfum7//urLFm2ohTqLYxcDjAcqmPUiNNRR112KNCKwBd0VCaJI7wpUTHUkGHNEqYDEOQUHA+fj3&#10;L8OvUXnd4Byay5b7Xi6HGoKUxTo12XecXqt72epCuNx6KFFcbhi5hISFgNfi69BhcybUqNZWSBKK&#10;lQSuG/NwrBlMimqAtYL11NsD5TgmNjk8XwdzpTp4PAnvFsIxIlulDAlxIony1Lh+fZholTtbknA5&#10;/47JlvsI95tvbCVbVmyYBPlCVDBSsqU9IKOSqVGSLW9+zOESVMkQ1nLIJYvLFohWQLZitxLa2wh/&#10;+tOf0j/+4z/Sv/zLv/T0vCp4+eWX6Zvf/Gaj2wh9Aaqa66hIpcQA/lwu7lg+v5CfAq8twBpw93Y/&#10;oUnuCElMODxPlC0Di0tBEiQUKwkuWwZNuOrjS5C7s+jCz8dnTMtWgSddzjwewvddxJd1UKK44DBy&#10;CdFlQK/D1yKDeSn57tq8dQTBtWMejjWDSVENsFawniBDGRgnyxbPa45bD+eJwkRrNGUL43whMrLC&#10;cpoQW0dHMNEq4SLkkSxbjqRgDQFdtjQx8sUJZauSIhSsUM0RkK1buHCk4IkTG5fndwWNSZAqbg51&#10;ZCvw4uKQcP1/+jjsqFrOZcIAAAAASUVORK5CYIJQSwMEFAAGAAgAAAAhABkj1HfiAAAACwEAAA8A&#10;AABkcnMvZG93bnJldi54bWxMj01Lw0AQhu+C/2EZwVu7+aCJjdmUUtRTEWwF8TZNpklodjdkt0n6&#10;7x1Pehzeh/d9Jt/MuhMjDa61RkG4DECQKW3VmlrB5/F18QTCeTQVdtaQghs52BT3dzlmlZ3MB40H&#10;XwsuMS5DBY33fSalKxvS6Ja2J8PZ2Q4aPZ9DLasBJy7XnYyCIJEaW8MLDfa0a6i8HK5awduE0zYO&#10;X8b95by7fR9X71/7kJR6fJi3zyA8zf4Phl99VoeCnU72aionOgWLOF0xykGSpCCYWMfrCMRJQRKF&#10;Kcgil/9/KH4A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BAi0AFAAGAAgAAAAhALGC&#10;Z7YKAQAAEwIAABMAAAAAAAAAAAAAAAAAAAAAAFtDb250ZW50X1R5cGVzXS54bWxQSwECLQAUAAYA&#10;CAAAACEAOP0h/9YAAACUAQAACwAAAAAAAAAAAAAAAAA7AQAAX3JlbHMvLnJlbHNQSwECLQAUAAYA&#10;CAAAACEA+RRsbHYCAAByBwAADgAAAAAAAAAAAAAAAAA6AgAAZHJzL2Uyb0RvYy54bWxQSwECLQAK&#10;AAAAAAAAACEAymuBxYApAQCAKQEAFAAAAAAAAAAAAAAAAADcBAAAZHJzL21lZGlhL2ltYWdlMS5w&#10;bmdQSwECLQAKAAAAAAAAACEA9rklvWkkAwBpJAMAFAAAAAAAAAAAAAAAAACOLgEAZHJzL21lZGlh&#10;L2ltYWdlMi5wbmdQSwECLQAUAAYACAAAACEAGSPUd+IAAAALAQAADwAAAAAAAAAAAAAAAAApUwQA&#10;ZHJzL2Rvd25yZXYueG1sUEsBAi0AFAAGAAgAAAAhAC5s8ADFAAAApQEAABkAAAAAAAAAAAAAAAAA&#10;OFQEAGRycy9fcmVscy9lMm9Eb2MueG1sLnJlbHNQSwUGAAAAAAcABwC+AQAANFU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7" type="#_x0000_t75" style="position:absolute;width:26962;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8KygAAAOIAAAAPAAAAZHJzL2Rvd25yZXYueG1sRI9RS8Mw&#10;FIXfBf9DuIJvLq21YdRlY4gD8UHcFJ8vzbUpNjclyda6X28EwcfDOec7nNVmdoM4UYi9Zw3logBB&#10;3HrTc6fh/W13swQRE7LBwTNp+KYIm/XlxQob4yfe0+mQOpEhHBvUYFMaGylja8lhXPiROHufPjhM&#10;WYZOmoBThrtB3haFkg57zgsWR3qw1H4djk7DOTw+l+W+Pr9Mta2ParedPqpXra+v5u09iERz+g//&#10;tZ+Mhqpa1qVS6g5+L+U7INc/AAAA//8DAFBLAQItABQABgAIAAAAIQDb4fbL7gAAAIUBAAATAAAA&#10;AAAAAAAAAAAAAAAAAABbQ29udGVudF9UeXBlc10ueG1sUEsBAi0AFAAGAAgAAAAhAFr0LFu/AAAA&#10;FQEAAAsAAAAAAAAAAAAAAAAAHwEAAF9yZWxzLy5yZWxzUEsBAi0AFAAGAAgAAAAhAI/9nwrKAAAA&#10;4gAAAA8AAAAAAAAAAAAAAAAABwIAAGRycy9kb3ducmV2LnhtbFBLBQYAAAAAAwADALcAAAD+AgAA&#10;AAA=&#10;">
                  <v:imagedata r:id="rId37" o:title=""/>
                </v:shape>
                <v:shape id="Picture 16" o:spid="_x0000_s1028" type="#_x0000_t75" style="position:absolute;left:26289;top:95;width:35731;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7xpxwAAAOMAAAAPAAAAZHJzL2Rvd25yZXYueG1sRE9fa8Iw&#10;EH8f+B3CCXubSVW6Uo0yNpxj4GDOD3A0Z1NsLrXJtH77ZTDY4/3+33I9uFZcqA+NZw3ZRIEgrrxp&#10;uNZw+No8FCBCRDbYeiYNNwqwXo3ullgaf+VPuuxjLVIIhxI12Bi7UspQWXIYJr4jTtzR9w5jOvta&#10;mh6vKdy1cqpULh02nBosdvRsqTrtv52GXX4Oxcejf9m+2/b1fPObfMuZ1vfj4WkBItIQ/8V/7jeT&#10;5qv5bFqoWTaH358SAHL1AwAA//8DAFBLAQItABQABgAIAAAAIQDb4fbL7gAAAIUBAAATAAAAAAAA&#10;AAAAAAAAAAAAAABbQ29udGVudF9UeXBlc10ueG1sUEsBAi0AFAAGAAgAAAAhAFr0LFu/AAAAFQEA&#10;AAsAAAAAAAAAAAAAAAAAHwEAAF9yZWxzLy5yZWxzUEsBAi0AFAAGAAgAAAAhAN+nvGnHAAAA4wAA&#10;AA8AAAAAAAAAAAAAAAAABwIAAGRycy9kb3ducmV2LnhtbFBLBQYAAAAAAwADALcAAAD7AgAAAAA=&#10;">
                  <v:imagedata r:id="rId38" o:title=""/>
                </v:shape>
                <w10:wrap type="square"/>
              </v:group>
            </w:pict>
          </mc:Fallback>
        </mc:AlternateContent>
      </w:r>
      <w:r w:rsidR="005024EA">
        <w:rPr>
          <w:noProof/>
        </w:rPr>
        <mc:AlternateContent>
          <mc:Choice Requires="wps">
            <w:drawing>
              <wp:anchor distT="0" distB="0" distL="114300" distR="114300" simplePos="0" relativeHeight="251277312" behindDoc="0" locked="0" layoutInCell="1" allowOverlap="1" wp14:anchorId="50676720" wp14:editId="6092119E">
                <wp:simplePos x="0" y="0"/>
                <wp:positionH relativeFrom="column">
                  <wp:posOffset>-238125</wp:posOffset>
                </wp:positionH>
                <wp:positionV relativeFrom="paragraph">
                  <wp:posOffset>3995420</wp:posOffset>
                </wp:positionV>
                <wp:extent cx="2696210" cy="635"/>
                <wp:effectExtent l="0" t="0" r="0" b="0"/>
                <wp:wrapSquare wrapText="bothSides"/>
                <wp:docPr id="384024661" name="Text Box 1"/>
                <wp:cNvGraphicFramePr/>
                <a:graphic xmlns:a="http://schemas.openxmlformats.org/drawingml/2006/main">
                  <a:graphicData uri="http://schemas.microsoft.com/office/word/2010/wordprocessingShape">
                    <wps:wsp>
                      <wps:cNvSpPr txBox="1"/>
                      <wps:spPr>
                        <a:xfrm>
                          <a:off x="0" y="0"/>
                          <a:ext cx="2696210" cy="635"/>
                        </a:xfrm>
                        <a:prstGeom prst="rect">
                          <a:avLst/>
                        </a:prstGeom>
                        <a:solidFill>
                          <a:prstClr val="white"/>
                        </a:solidFill>
                        <a:ln>
                          <a:noFill/>
                        </a:ln>
                      </wps:spPr>
                      <wps:txbx>
                        <w:txbxContent>
                          <w:p w14:paraId="5E3A3A23" w14:textId="654A3C3E" w:rsidR="005024EA" w:rsidRPr="00F55D86" w:rsidRDefault="005024EA" w:rsidP="005024EA">
                            <w:pPr>
                              <w:pStyle w:val="Caption"/>
                              <w:rPr>
                                <w:noProof/>
                                <w:sz w:val="22"/>
                                <w:szCs w:val="22"/>
                              </w:rPr>
                            </w:pPr>
                            <w:bookmarkStart w:id="85" w:name="_Toc231132744"/>
                            <w:r>
                              <w:t xml:space="preserve">Figure </w:t>
                            </w:r>
                            <w:fldSimple w:instr=" SEQ Figure \* ARABIC ">
                              <w:r w:rsidR="00582475">
                                <w:rPr>
                                  <w:noProof/>
                                </w:rPr>
                                <w:t>21</w:t>
                              </w:r>
                            </w:fldSimple>
                            <w:r>
                              <w:t xml:space="preserve"> Slurry Tank FEA results: von Mises stress</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676720" id="_x0000_s1045" type="#_x0000_t202" style="position:absolute;left:0;text-align:left;margin-left:-18.75pt;margin-top:314.6pt;width:212.3pt;height:.05pt;z-index:251277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jLEGgIAAEAEAAAOAAAAZHJzL2Uyb0RvYy54bWysU8Fu2zAMvQ/YPwi6L04yLFiNOEWWIsOA&#10;oC2QDj0rshwLkEWNUmJ3Xz9KtpOu22nYRaZJitR7j1zedo1hZ4Vegy34bDLlTFkJpbbHgn9/2n74&#10;zJkPwpbCgFUFf1Ge367ev1u2LldzqMGUChkVsT5vXcHrEFyeZV7WqhF+Ak5ZClaAjQj0i8esRNFS&#10;9cZk8+l0kbWApUOQynvy3vVBvkr1q0rJ8FBVXgVmCk5vC+nEdB7ima2WIj+icLWWwzPEP7yiEdpS&#10;00upOxEEO6H+o1SjJYKHKkwkNBlUlZYqYSA0s+kbNPtaOJWwEDneXWjy/6+svD/v3SOy0H2BjgSM&#10;hLTO556cEU9XYRO/9FJGcaLw5UKb6gKT5JwvbhbzGYUkxRYfP8Ua2fWqQx++KmhYNAqOpEmiSpx3&#10;PvSpY0rs5MHocquNiT8xsDHIzoL0a2sd1FD8tyxjY66FeKsvGD3ZFUe0QnfomC4J480I8gDlC2FH&#10;6MfCO7nV1HAnfHgUSHNAmGi2wwMdlYG24DBYnNWAP//mj/kkD0U5a2muCu5/nAQqzsw3S8LFIRwN&#10;HI3DaNhTswGCOqOtcTKZdAGDGc0KoXmmkV/HLhQSVlKvgofR3IR+umllpFqvUxKNmhNhZ/dOxtIj&#10;sU/ds0A3yBJIzXsYJ07kb9Tpc5M+bn0KRHWSLhLbszjwTWOaxB9WKu7B6/+UdV381S8AAAD//wMA&#10;UEsDBBQABgAIAAAAIQCAuU+y4gAAAAsBAAAPAAAAZHJzL2Rvd25yZXYueG1sTI+xTsMwEIZ3JN7B&#10;OiQW1DpNSlpCnKqqYKBLRdqlmxtf40B8jmKnDW+PYYHx7j799/35ajQtu2DvGksCZtMIGFJlVUO1&#10;gMP+dbIE5rwkJVtLKOALHayK25tcZspe6R0vpa9ZCCGXSQHa+y7j3FUajXRT2yGF29n2Rvow9jVX&#10;vbyGcNPyOIpSbmRD4YOWHW40Vp/lYATs5sedfhjOL9v1POnfDsMm/ahLIe7vxvUzMI+j/4PhRz+o&#10;QxGcTnYg5VgrYJIsHgMqII2fYmCBSJaLGbDT7yYBXuT8f4fiGwAA//8DAFBLAQItABQABgAIAAAA&#10;IQC2gziS/gAAAOEBAAATAAAAAAAAAAAAAAAAAAAAAABbQ29udGVudF9UeXBlc10ueG1sUEsBAi0A&#10;FAAGAAgAAAAhADj9If/WAAAAlAEAAAsAAAAAAAAAAAAAAAAALwEAAF9yZWxzLy5yZWxzUEsBAi0A&#10;FAAGAAgAAAAhALuOMsQaAgAAQAQAAA4AAAAAAAAAAAAAAAAALgIAAGRycy9lMm9Eb2MueG1sUEsB&#10;Ai0AFAAGAAgAAAAhAIC5T7LiAAAACwEAAA8AAAAAAAAAAAAAAAAAdAQAAGRycy9kb3ducmV2Lnht&#10;bFBLBQYAAAAABAAEAPMAAACDBQAAAAA=&#10;" stroked="f">
                <v:textbox style="mso-fit-shape-to-text:t" inset="0,0,0,0">
                  <w:txbxContent>
                    <w:p w14:paraId="5E3A3A23" w14:textId="654A3C3E" w:rsidR="005024EA" w:rsidRPr="00F55D86" w:rsidRDefault="005024EA" w:rsidP="005024EA">
                      <w:pPr>
                        <w:pStyle w:val="Caption"/>
                        <w:rPr>
                          <w:noProof/>
                          <w:sz w:val="22"/>
                          <w:szCs w:val="22"/>
                        </w:rPr>
                      </w:pPr>
                      <w:bookmarkStart w:id="86" w:name="_Toc231132744"/>
                      <w:r>
                        <w:t xml:space="preserve">Figure </w:t>
                      </w:r>
                      <w:fldSimple w:instr=" SEQ Figure \* ARABIC ">
                        <w:r w:rsidR="00582475">
                          <w:rPr>
                            <w:noProof/>
                          </w:rPr>
                          <w:t>21</w:t>
                        </w:r>
                      </w:fldSimple>
                      <w:r>
                        <w:t xml:space="preserve"> Slurry Tank FEA results: von Mises stress</w:t>
                      </w:r>
                      <w:bookmarkEnd w:id="86"/>
                    </w:p>
                  </w:txbxContent>
                </v:textbox>
                <w10:wrap type="square"/>
              </v:shape>
            </w:pict>
          </mc:Fallback>
        </mc:AlternateContent>
      </w:r>
      <w:r w:rsidR="005024EA">
        <w:rPr>
          <w:noProof/>
        </w:rPr>
        <mc:AlternateContent>
          <mc:Choice Requires="wps">
            <w:drawing>
              <wp:anchor distT="0" distB="0" distL="114300" distR="114300" simplePos="0" relativeHeight="251525120" behindDoc="0" locked="0" layoutInCell="1" allowOverlap="1" wp14:anchorId="749AB996" wp14:editId="56DD9154">
                <wp:simplePos x="0" y="0"/>
                <wp:positionH relativeFrom="column">
                  <wp:posOffset>2390775</wp:posOffset>
                </wp:positionH>
                <wp:positionV relativeFrom="paragraph">
                  <wp:posOffset>4004945</wp:posOffset>
                </wp:positionV>
                <wp:extent cx="3573145" cy="635"/>
                <wp:effectExtent l="0" t="0" r="0" b="0"/>
                <wp:wrapSquare wrapText="bothSides"/>
                <wp:docPr id="2104583438" name="Text Box 1"/>
                <wp:cNvGraphicFramePr/>
                <a:graphic xmlns:a="http://schemas.openxmlformats.org/drawingml/2006/main">
                  <a:graphicData uri="http://schemas.microsoft.com/office/word/2010/wordprocessingShape">
                    <wps:wsp>
                      <wps:cNvSpPr txBox="1"/>
                      <wps:spPr>
                        <a:xfrm>
                          <a:off x="0" y="0"/>
                          <a:ext cx="3573145" cy="635"/>
                        </a:xfrm>
                        <a:prstGeom prst="rect">
                          <a:avLst/>
                        </a:prstGeom>
                        <a:solidFill>
                          <a:prstClr val="white"/>
                        </a:solidFill>
                        <a:ln>
                          <a:noFill/>
                        </a:ln>
                      </wps:spPr>
                      <wps:txbx>
                        <w:txbxContent>
                          <w:p w14:paraId="2627A473" w14:textId="1F37ACC1" w:rsidR="005024EA" w:rsidRPr="009801E9" w:rsidRDefault="005024EA" w:rsidP="005024EA">
                            <w:pPr>
                              <w:pStyle w:val="Caption"/>
                              <w:jc w:val="center"/>
                              <w:rPr>
                                <w:noProof/>
                                <w:sz w:val="22"/>
                                <w:szCs w:val="22"/>
                              </w:rPr>
                            </w:pPr>
                            <w:bookmarkStart w:id="87" w:name="_Toc231132745"/>
                            <w:r>
                              <w:t xml:space="preserve">Figure </w:t>
                            </w:r>
                            <w:fldSimple w:instr=" SEQ Figure \* ARABIC ">
                              <w:r w:rsidR="00582475">
                                <w:rPr>
                                  <w:noProof/>
                                </w:rPr>
                                <w:t>22</w:t>
                              </w:r>
                            </w:fldSimple>
                            <w:r>
                              <w:t xml:space="preserve"> Axial force output from FEA</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AB996" id="_x0000_s1046" type="#_x0000_t202" style="position:absolute;left:0;text-align:left;margin-left:188.25pt;margin-top:315.35pt;width:281.35pt;height:.05pt;z-index:251525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mueGwIAAEAEAAAOAAAAZHJzL2Uyb0RvYy54bWysU01v2zAMvQ/YfxB0X5yPpSuMOEWWIsOA&#10;oi2QDj0rshwLkEWNUmJnv36UYidbt9Owi0yT1KPI97i46xrDjgq9BlvwyWjMmbISSm33Bf/2svlw&#10;y5kPwpbCgFUFPynP75bv3y1al6sp1GBKhYxArM9bV/A6BJdnmZe1aoQfgVOWghVgIwL94j4rUbSE&#10;3phsOh7fZC1g6RCk8p689+cgXyb8qlIyPFWVV4GZgtPbQjoxnbt4ZsuFyPcoXK1l/wzxD69ohLZU&#10;9AJ1L4JgB9R/QDVaIniowkhCk0FVaalSD9TNZPymm20tnEq90HC8u4zJ/z9Y+XjcumdkofsMHREY&#10;B9I6n3tyxn66Cpv4pZcyitMIT5exqS4wSc7Z/NNs8nHOmaTYzWweMbLrVYc+fFHQsGgUHImTNCpx&#10;fPDhnDqkxEoejC432pj4EwNrg+woiL+21kH14L9lGRtzLcRbZ8Doya59RCt0u47psuDTxHp07aA8&#10;Ue8IZ1l4JzeaCj4IH54Fkg6oXdJ2eKKjMtAWHHqLsxrwx9/8MZ/ooShnLemq4P77QaDizHy1RFwU&#10;4WDgYOwGwx6aNVCrE9oaJ5NJFzCYwawQmleS/CpWoZCwkmoVPAzmOpzVTSsj1WqVkkhqToQHu3Uy&#10;Qg+DfeleBbqelkBsPsKgOJG/Yeecm/hxq0OgUSfqrlPs500yTeT3KxX34Nf/lHVd/OVPAAAA//8D&#10;AFBLAwQUAAYACAAAACEACliN/eIAAAALAQAADwAAAGRycy9kb3ducmV2LnhtbEyPsU7DMBCGdyTe&#10;wTokFkQdmpK2IU5VVTDAUpF26ebG1zgQnyPbacPbY1hgvLtP/31/sRpNx87ofGtJwMMkAYZUW9VS&#10;I2C/e7lfAPNBkpKdJRTwhR5W5fVVIXNlL/SO5yo0LIaQz6UAHUKfc+5rjUb6ie2R4u1knZEhjq7h&#10;yslLDDcdnyZJxo1sKX7QsseNxvqzGoyA7eyw1XfD6fltPUvd637YZB9NJcTtzbh+AhZwDH8w/OhH&#10;dSij09EOpDzrBKTz7DGiArI0mQOLxDJdToEdfzcL4GXB/3covwEAAP//AwBQSwECLQAUAAYACAAA&#10;ACEAtoM4kv4AAADhAQAAEwAAAAAAAAAAAAAAAAAAAAAAW0NvbnRlbnRfVHlwZXNdLnhtbFBLAQIt&#10;ABQABgAIAAAAIQA4/SH/1gAAAJQBAAALAAAAAAAAAAAAAAAAAC8BAABfcmVscy8ucmVsc1BLAQIt&#10;ABQABgAIAAAAIQAcUmueGwIAAEAEAAAOAAAAAAAAAAAAAAAAAC4CAABkcnMvZTJvRG9jLnhtbFBL&#10;AQItABQABgAIAAAAIQAKWI394gAAAAsBAAAPAAAAAAAAAAAAAAAAAHUEAABkcnMvZG93bnJldi54&#10;bWxQSwUGAAAAAAQABADzAAAAhAUAAAAA&#10;" stroked="f">
                <v:textbox style="mso-fit-shape-to-text:t" inset="0,0,0,0">
                  <w:txbxContent>
                    <w:p w14:paraId="2627A473" w14:textId="1F37ACC1" w:rsidR="005024EA" w:rsidRPr="009801E9" w:rsidRDefault="005024EA" w:rsidP="005024EA">
                      <w:pPr>
                        <w:pStyle w:val="Caption"/>
                        <w:jc w:val="center"/>
                        <w:rPr>
                          <w:noProof/>
                          <w:sz w:val="22"/>
                          <w:szCs w:val="22"/>
                        </w:rPr>
                      </w:pPr>
                      <w:bookmarkStart w:id="88" w:name="_Toc231132745"/>
                      <w:r>
                        <w:t xml:space="preserve">Figure </w:t>
                      </w:r>
                      <w:fldSimple w:instr=" SEQ Figure \* ARABIC ">
                        <w:r w:rsidR="00582475">
                          <w:rPr>
                            <w:noProof/>
                          </w:rPr>
                          <w:t>22</w:t>
                        </w:r>
                      </w:fldSimple>
                      <w:r>
                        <w:t xml:space="preserve"> Axial force output from FEA</w:t>
                      </w:r>
                      <w:bookmarkEnd w:id="88"/>
                    </w:p>
                  </w:txbxContent>
                </v:textbox>
                <w10:wrap type="square"/>
              </v:shape>
            </w:pict>
          </mc:Fallback>
        </mc:AlternateContent>
      </w:r>
      <w:r w:rsidR="00FC235F">
        <w:t xml:space="preserve">As </w:t>
      </w:r>
      <w:r w:rsidR="00E67E45">
        <w:t>mentioned</w:t>
      </w:r>
      <w:r w:rsidR="00FC235F">
        <w:t xml:space="preserve"> in </w:t>
      </w:r>
      <w:r w:rsidR="005D01BB">
        <w:rPr>
          <w:i/>
          <w:iCs/>
        </w:rPr>
        <w:t>section 2.</w:t>
      </w:r>
      <w:r w:rsidR="001319E4">
        <w:rPr>
          <w:i/>
          <w:iCs/>
        </w:rPr>
        <w:t>6</w:t>
      </w:r>
      <w:r w:rsidR="005D01BB">
        <w:t>, when the open-top slurry tanks are lifted</w:t>
      </w:r>
      <w:r w:rsidR="00C63518">
        <w:t xml:space="preserve"> the annular ring and shell will want to deform as radial stresses </w:t>
      </w:r>
      <w:r w:rsidR="00C62987">
        <w:t>in a phenomenon known as shell ovalisation. T</w:t>
      </w:r>
      <w:r w:rsidR="00E67E45">
        <w:t xml:space="preserve">he calculations for this are very complex, so an FEA </w:t>
      </w:r>
      <w:r w:rsidR="00544314">
        <w:t>simulation will be run to discern the resulting axial forces.</w:t>
      </w:r>
    </w:p>
    <w:p w14:paraId="6E1E88EC" w14:textId="77777777" w:rsidR="005024EA" w:rsidRDefault="005024EA" w:rsidP="00E53FE0"/>
    <w:p w14:paraId="2011073A" w14:textId="6080651C" w:rsidR="005024EA" w:rsidRDefault="005024EA" w:rsidP="005024EA">
      <w:pPr>
        <w:jc w:val="both"/>
      </w:pPr>
      <w:r>
        <w:t xml:space="preserve">From the FEA results, see figures above, the resultant force on the tank lifting connection from the vertical lift is 59.14 kN. The forces in the ‘FY’ direction are 0.47 N, which is considered as negligible, and the force in the ‘FX’ direction is 5.70 kN – and that force is the axial load exerted onto the </w:t>
      </w:r>
      <w:r w:rsidR="004923BB">
        <w:t>spreader beam from the tank lifting connection.</w:t>
      </w:r>
    </w:p>
    <w:p w14:paraId="21B07F77" w14:textId="33C67B99" w:rsidR="005024EA" w:rsidRPr="004923BB" w:rsidRDefault="004923BB" w:rsidP="00E53FE0">
      <w:pPr>
        <w:rPr>
          <w:b/>
          <w:bCs/>
        </w:rPr>
      </w:pPr>
      <m:oMathPara>
        <m:oMath>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Ed</m:t>
              </m:r>
            </m:sub>
          </m:sSub>
          <m:r>
            <w:rPr>
              <w:rFonts w:ascii="Cambria Math" w:hAnsi="Cambria Math"/>
            </w:rPr>
            <m:t>=</m:t>
          </m:r>
          <m:r>
            <m:rPr>
              <m:sty m:val="bi"/>
            </m:rPr>
            <w:rPr>
              <w:rFonts w:ascii="Cambria Math" w:hAnsi="Cambria Math"/>
            </w:rPr>
            <m:t>5703.6 N</m:t>
          </m:r>
        </m:oMath>
      </m:oMathPara>
    </w:p>
    <w:p w14:paraId="03F92010" w14:textId="7ED40FDC" w:rsidR="005024EA" w:rsidRDefault="005024EA" w:rsidP="00E53FE0"/>
    <w:p w14:paraId="7B1DBB35" w14:textId="54F568A2" w:rsidR="00AB186F" w:rsidRDefault="00AB186F" w:rsidP="00AB186F">
      <w:pPr>
        <w:pStyle w:val="Heading2"/>
      </w:pPr>
      <w:bookmarkStart w:id="89" w:name="_Toc231131386"/>
      <w:r>
        <w:t>Factor of Safety</w:t>
      </w:r>
      <w:bookmarkEnd w:id="89"/>
    </w:p>
    <w:p w14:paraId="0159A71A" w14:textId="2CA59DC9" w:rsidR="007613EE" w:rsidRPr="003B5D7D" w:rsidRDefault="007613EE" w:rsidP="007613EE">
      <w:r w:rsidRPr="003B5D7D">
        <w:t>The factor of safety</w:t>
      </w:r>
      <w:r w:rsidR="006604EF">
        <w:t xml:space="preserve"> </w:t>
      </w:r>
      <w:r w:rsidRPr="003B5D7D">
        <w:t>for lifting is devised by the following formula:</w:t>
      </w:r>
    </w:p>
    <w:p w14:paraId="676C547A" w14:textId="03238492" w:rsidR="007613EE" w:rsidRPr="003B5D7D" w:rsidRDefault="00E70FA6" w:rsidP="007613EE">
      <m:oMathPara>
        <m:oMath>
          <m:sSub>
            <m:sSubPr>
              <m:ctrlPr>
                <w:rPr>
                  <w:rFonts w:ascii="Cambria Math" w:hAnsi="Cambria Math"/>
                  <w:i/>
                </w:rPr>
              </m:ctrlPr>
            </m:sSubPr>
            <m:e>
              <m:r>
                <w:rPr>
                  <w:rFonts w:ascii="Cambria Math" w:hAnsi="Cambria Math"/>
                </w:rPr>
                <m:t>γ</m:t>
              </m:r>
            </m:e>
            <m:sub>
              <m:r>
                <w:rPr>
                  <w:rFonts w:ascii="Cambria Math" w:hAnsi="Cambria Math"/>
                </w:rPr>
                <m:t>Q</m:t>
              </m:r>
            </m:sub>
          </m:sSub>
          <m:r>
            <w:rPr>
              <w:rFonts w:ascii="Cambria Math" w:hAnsi="Cambria Math"/>
            </w:rPr>
            <m:t xml:space="preserve">. </m:t>
          </m:r>
          <m:sSub>
            <m:sSubPr>
              <m:ctrlPr>
                <w:rPr>
                  <w:rFonts w:ascii="Cambria Math" w:hAnsi="Cambria Math"/>
                  <w:i/>
                </w:rPr>
              </m:ctrlPr>
            </m:sSubPr>
            <m:e>
              <m:r>
                <w:rPr>
                  <w:rFonts w:ascii="Cambria Math" w:hAnsi="Cambria Math"/>
                </w:rPr>
                <m:t>γ</m:t>
              </m:r>
            </m:e>
            <m:sub>
              <m:r>
                <w:rPr>
                  <w:rFonts w:ascii="Cambria Math" w:hAnsi="Cambria Math"/>
                </w:rPr>
                <m:t>DYN</m:t>
              </m:r>
            </m:sub>
          </m:sSub>
          <m:sSub>
            <m:sSubPr>
              <m:ctrlPr>
                <w:rPr>
                  <w:rFonts w:ascii="Cambria Math" w:hAnsi="Cambria Math"/>
                  <w:i/>
                </w:rPr>
              </m:ctrlPr>
            </m:sSubPr>
            <m:e>
              <m:r>
                <w:rPr>
                  <w:rFonts w:ascii="Cambria Math" w:hAnsi="Cambria Math"/>
                </w:rPr>
                <m:t>.γ</m:t>
              </m:r>
            </m:e>
            <m:sub>
              <m:r>
                <w:rPr>
                  <w:rFonts w:ascii="Cambria Math" w:hAnsi="Cambria Math"/>
                </w:rPr>
                <m:t>COM</m:t>
              </m:r>
            </m:sub>
          </m:sSub>
          <m:r>
            <w:rPr>
              <w:rFonts w:ascii="Cambria Math" w:hAnsi="Cambria Math"/>
            </w:rPr>
            <m:t>=</m:t>
          </m:r>
          <m:d>
            <m:dPr>
              <m:ctrlPr>
                <w:rPr>
                  <w:rFonts w:ascii="Cambria Math" w:hAnsi="Cambria Math"/>
                  <w:i/>
                </w:rPr>
              </m:ctrlPr>
            </m:dPr>
            <m:e>
              <m:r>
                <w:rPr>
                  <w:rFonts w:ascii="Cambria Math" w:hAnsi="Cambria Math"/>
                </w:rPr>
                <m:t>1.5</m:t>
              </m:r>
            </m:e>
          </m:d>
          <m:d>
            <m:dPr>
              <m:ctrlPr>
                <w:rPr>
                  <w:rFonts w:ascii="Cambria Math" w:hAnsi="Cambria Math"/>
                  <w:i/>
                </w:rPr>
              </m:ctrlPr>
            </m:dPr>
            <m:e>
              <m:r>
                <w:rPr>
                  <w:rFonts w:ascii="Cambria Math" w:hAnsi="Cambria Math"/>
                </w:rPr>
                <m:t>1.5</m:t>
              </m:r>
            </m:e>
          </m:d>
          <m:d>
            <m:dPr>
              <m:ctrlPr>
                <w:rPr>
                  <w:rFonts w:ascii="Cambria Math" w:hAnsi="Cambria Math"/>
                  <w:i/>
                </w:rPr>
              </m:ctrlPr>
            </m:dPr>
            <m:e>
              <m:r>
                <w:rPr>
                  <w:rFonts w:ascii="Cambria Math" w:hAnsi="Cambria Math"/>
                </w:rPr>
                <m:t>1.1</m:t>
              </m:r>
            </m:e>
          </m:d>
          <m:r>
            <w:rPr>
              <w:rFonts w:ascii="Cambria Math" w:hAnsi="Cambria Math"/>
            </w:rPr>
            <m:t>=2.475=</m:t>
          </m:r>
          <m:r>
            <m:rPr>
              <m:sty m:val="bi"/>
            </m:rPr>
            <w:rPr>
              <w:rFonts w:ascii="Cambria Math" w:hAnsi="Cambria Math"/>
            </w:rPr>
            <m:t>2.5</m:t>
          </m:r>
        </m:oMath>
      </m:oMathPara>
    </w:p>
    <w:p w14:paraId="41F1C9D4" w14:textId="77777777" w:rsidR="007613EE" w:rsidRPr="003B5D7D" w:rsidRDefault="007613EE" w:rsidP="007613EE">
      <w:r w:rsidRPr="003B5D7D">
        <w:t xml:space="preserve">where: </w:t>
      </w:r>
    </w:p>
    <w:p w14:paraId="73D89278" w14:textId="77777777" w:rsidR="007613EE" w:rsidRPr="003B5D7D" w:rsidRDefault="007613EE" w:rsidP="007613EE">
      <w:r w:rsidRPr="003B5D7D">
        <w:t xml:space="preserve">Variable actions safety factor, </w:t>
      </w:r>
      <m:oMath>
        <m:sSub>
          <m:sSubPr>
            <m:ctrlPr>
              <w:rPr>
                <w:rFonts w:ascii="Cambria Math" w:hAnsi="Cambria Math"/>
                <w:i/>
              </w:rPr>
            </m:ctrlPr>
          </m:sSubPr>
          <m:e>
            <m:r>
              <w:rPr>
                <w:rFonts w:ascii="Cambria Math" w:hAnsi="Cambria Math"/>
              </w:rPr>
              <m:t>γ</m:t>
            </m:r>
          </m:e>
          <m:sub>
            <m:r>
              <w:rPr>
                <w:rFonts w:ascii="Cambria Math" w:hAnsi="Cambria Math"/>
              </w:rPr>
              <m:t>Q</m:t>
            </m:r>
          </m:sub>
        </m:sSub>
        <m:r>
          <w:rPr>
            <w:rFonts w:ascii="Cambria Math" w:hAnsi="Cambria Math"/>
          </w:rPr>
          <m:t>=1.5</m:t>
        </m:r>
      </m:oMath>
    </w:p>
    <w:p w14:paraId="5677F83C" w14:textId="77777777" w:rsidR="007613EE" w:rsidRPr="003B5D7D" w:rsidRDefault="007613EE" w:rsidP="007613EE">
      <w:r w:rsidRPr="003B5D7D">
        <w:t xml:space="preserve">Dynamic loads safety factor, </w:t>
      </w:r>
      <m:oMath>
        <m:sSub>
          <m:sSubPr>
            <m:ctrlPr>
              <w:rPr>
                <w:rFonts w:ascii="Cambria Math" w:hAnsi="Cambria Math"/>
                <w:i/>
              </w:rPr>
            </m:ctrlPr>
          </m:sSubPr>
          <m:e>
            <m:r>
              <w:rPr>
                <w:rFonts w:ascii="Cambria Math" w:hAnsi="Cambria Math"/>
              </w:rPr>
              <m:t>γ</m:t>
            </m:r>
          </m:e>
          <m:sub>
            <m:r>
              <w:rPr>
                <w:rFonts w:ascii="Cambria Math" w:hAnsi="Cambria Math"/>
              </w:rPr>
              <m:t>DYN</m:t>
            </m:r>
          </m:sub>
        </m:sSub>
        <m:r>
          <w:rPr>
            <w:rFonts w:ascii="Cambria Math" w:hAnsi="Cambria Math"/>
          </w:rPr>
          <m:t>=1.5</m:t>
        </m:r>
      </m:oMath>
    </w:p>
    <w:p w14:paraId="01EBCA07" w14:textId="2FC38CBB" w:rsidR="003B5D7D" w:rsidRDefault="003B5D7D" w:rsidP="007613EE">
      <w:r w:rsidRPr="003B5D7D">
        <w:t xml:space="preserve">Compliance factor, </w:t>
      </w:r>
      <m:oMath>
        <m:sSub>
          <m:sSubPr>
            <m:ctrlPr>
              <w:rPr>
                <w:rFonts w:ascii="Cambria Math" w:hAnsi="Cambria Math"/>
                <w:i/>
              </w:rPr>
            </m:ctrlPr>
          </m:sSubPr>
          <m:e>
            <m:r>
              <w:rPr>
                <w:rFonts w:ascii="Cambria Math" w:hAnsi="Cambria Math"/>
              </w:rPr>
              <m:t>γ</m:t>
            </m:r>
          </m:e>
          <m:sub>
            <m:r>
              <w:rPr>
                <w:rFonts w:ascii="Cambria Math" w:hAnsi="Cambria Math"/>
              </w:rPr>
              <m:t>COM</m:t>
            </m:r>
          </m:sub>
        </m:sSub>
        <m:r>
          <w:rPr>
            <w:rFonts w:ascii="Cambria Math" w:hAnsi="Cambria Math"/>
          </w:rPr>
          <m:t>=1.1</m:t>
        </m:r>
      </m:oMath>
    </w:p>
    <w:p w14:paraId="31861111" w14:textId="74F94FED" w:rsidR="00CE1535" w:rsidRDefault="00CE1535" w:rsidP="00CE1535">
      <w:pPr>
        <w:pStyle w:val="Heading2"/>
      </w:pPr>
      <w:bookmarkStart w:id="90" w:name="_Toc231131387"/>
      <w:r>
        <w:lastRenderedPageBreak/>
        <w:t>Beam Sizing</w:t>
      </w:r>
      <w:bookmarkEnd w:id="90"/>
      <w:r>
        <w:t xml:space="preserve"> </w:t>
      </w:r>
    </w:p>
    <w:p w14:paraId="6F9070FE" w14:textId="6D34174E" w:rsidR="00BB7A71" w:rsidRPr="00BB7A71" w:rsidRDefault="00A26917" w:rsidP="00BB7A71">
      <w:pPr>
        <w:pStyle w:val="Heading3"/>
      </w:pPr>
      <w:bookmarkStart w:id="91" w:name="_Toc231131388"/>
      <w:r>
        <w:t xml:space="preserve">Hand Calculations vs </w:t>
      </w:r>
      <w:r w:rsidR="00BB7A71">
        <w:t>FEA</w:t>
      </w:r>
      <w:bookmarkEnd w:id="91"/>
      <w:r w:rsidR="00BB7A71">
        <w:t xml:space="preserve"> </w:t>
      </w:r>
    </w:p>
    <w:p w14:paraId="2147615A" w14:textId="7E98803F" w:rsidR="00805C35" w:rsidRDefault="005425DF" w:rsidP="00573FB4">
      <w:pPr>
        <w:jc w:val="both"/>
      </w:pPr>
      <w:r>
        <w:t xml:space="preserve">The purpose of a spreader beam is to </w:t>
      </w:r>
      <w:r w:rsidR="00147DDB">
        <w:t xml:space="preserve">avoid beam deflection and bending moments, by transferring the resultant force </w:t>
      </w:r>
      <w:r w:rsidR="00D033B3">
        <w:t xml:space="preserve">of the load being lifted into an axial compressive force running </w:t>
      </w:r>
      <w:r w:rsidR="001319E4">
        <w:t>longitudinally</w:t>
      </w:r>
      <w:r w:rsidR="00D033B3">
        <w:t xml:space="preserve"> through the column.</w:t>
      </w:r>
      <w:r w:rsidR="00DC67C3">
        <w:t xml:space="preserve"> </w:t>
      </w:r>
      <w:r w:rsidR="00EF3C48">
        <w:t xml:space="preserve">The hand calculations required to analyse the columns’ </w:t>
      </w:r>
      <w:r w:rsidR="00135E5D">
        <w:t xml:space="preserve">performance are a laborious process, so initial </w:t>
      </w:r>
      <w:r w:rsidR="00FE4D7D">
        <w:t xml:space="preserve">FEA simulations will be run to discern which sections are most suitable </w:t>
      </w:r>
      <w:r w:rsidR="00353E5A">
        <w:t>for this scenari</w:t>
      </w:r>
      <w:r w:rsidR="00E320C8">
        <w:t xml:space="preserve">o. Hand calculations will then be used to </w:t>
      </w:r>
      <w:r w:rsidR="00BB7A71">
        <w:t>check against the FEA results, to prove that the spreader beam works in practice.</w:t>
      </w:r>
      <w:r w:rsidR="00562294">
        <w:t xml:space="preserve"> </w:t>
      </w:r>
    </w:p>
    <w:p w14:paraId="011B3BC6" w14:textId="5ADFDC39" w:rsidR="004469AA" w:rsidRDefault="00562294" w:rsidP="00573FB4">
      <w:pPr>
        <w:jc w:val="both"/>
      </w:pPr>
      <w:r>
        <w:t>This saves a lot of time and energy</w:t>
      </w:r>
      <w:r w:rsidR="00467453">
        <w:t>, allowing more thorough analytical investigation of the chosen spreader beam section.</w:t>
      </w:r>
    </w:p>
    <w:p w14:paraId="0ADAA242" w14:textId="7EDF65BF" w:rsidR="006E02AE" w:rsidRPr="006E02AE" w:rsidRDefault="006E02AE" w:rsidP="00573FB4">
      <w:pPr>
        <w:jc w:val="both"/>
      </w:pPr>
      <w:r w:rsidRPr="006E02AE">
        <w:rPr>
          <w:b/>
          <w:bCs/>
        </w:rPr>
        <w:t>NOTE:</w:t>
      </w:r>
      <w:r>
        <w:t xml:space="preserve"> See Appendix A for images of all FEA simulation results.</w:t>
      </w:r>
    </w:p>
    <w:p w14:paraId="18577225" w14:textId="77777777" w:rsidR="00CE1535" w:rsidRDefault="00CE1535" w:rsidP="00CE1535"/>
    <w:p w14:paraId="643AFE7A" w14:textId="46CFABEE" w:rsidR="00CE1535" w:rsidRDefault="00CE1535" w:rsidP="00CE1535">
      <w:pPr>
        <w:pStyle w:val="Heading3"/>
      </w:pPr>
      <w:bookmarkStart w:id="92" w:name="_Toc231131389"/>
      <w:r>
        <w:t>FEA</w:t>
      </w:r>
      <w:r w:rsidR="00A26917">
        <w:t xml:space="preserve"> Simulations</w:t>
      </w:r>
      <w:bookmarkEnd w:id="92"/>
    </w:p>
    <w:p w14:paraId="3E83214F" w14:textId="5A67512F" w:rsidR="000E4000" w:rsidRPr="000E4000" w:rsidRDefault="007613EE" w:rsidP="007613EE">
      <w:pPr>
        <w:pStyle w:val="Heading4"/>
      </w:pPr>
      <w:r>
        <w:t>von Mises Stress</w:t>
      </w:r>
      <w:r w:rsidR="000E4000">
        <w:rPr>
          <w:noProof/>
        </w:rPr>
        <mc:AlternateContent>
          <mc:Choice Requires="wpg">
            <w:drawing>
              <wp:anchor distT="0" distB="0" distL="114300" distR="114300" simplePos="0" relativeHeight="251205632" behindDoc="0" locked="0" layoutInCell="1" allowOverlap="1" wp14:anchorId="407ED079" wp14:editId="2E20A9F0">
                <wp:simplePos x="0" y="0"/>
                <wp:positionH relativeFrom="margin">
                  <wp:align>center</wp:align>
                </wp:positionH>
                <wp:positionV relativeFrom="paragraph">
                  <wp:posOffset>263525</wp:posOffset>
                </wp:positionV>
                <wp:extent cx="6124575" cy="2898775"/>
                <wp:effectExtent l="0" t="0" r="9525" b="0"/>
                <wp:wrapSquare wrapText="bothSides"/>
                <wp:docPr id="830000866" name="Group 21"/>
                <wp:cNvGraphicFramePr/>
                <a:graphic xmlns:a="http://schemas.openxmlformats.org/drawingml/2006/main">
                  <a:graphicData uri="http://schemas.microsoft.com/office/word/2010/wordprocessingGroup">
                    <wpg:wgp>
                      <wpg:cNvGrpSpPr/>
                      <wpg:grpSpPr>
                        <a:xfrm>
                          <a:off x="0" y="0"/>
                          <a:ext cx="6124575" cy="2898775"/>
                          <a:chOff x="0" y="0"/>
                          <a:chExt cx="6124575" cy="2898775"/>
                        </a:xfrm>
                      </wpg:grpSpPr>
                      <pic:pic xmlns:pic="http://schemas.openxmlformats.org/drawingml/2006/picture">
                        <pic:nvPicPr>
                          <pic:cNvPr id="692931480" name="Picture 19"/>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19050"/>
                            <a:ext cx="3079750" cy="2879725"/>
                          </a:xfrm>
                          <a:prstGeom prst="rect">
                            <a:avLst/>
                          </a:prstGeom>
                        </pic:spPr>
                      </pic:pic>
                      <pic:pic xmlns:pic="http://schemas.openxmlformats.org/drawingml/2006/picture">
                        <pic:nvPicPr>
                          <pic:cNvPr id="449319472" name="Picture 20"/>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3076575" y="0"/>
                            <a:ext cx="3048000" cy="2879725"/>
                          </a:xfrm>
                          <a:prstGeom prst="rect">
                            <a:avLst/>
                          </a:prstGeom>
                        </pic:spPr>
                      </pic:pic>
                    </wpg:wgp>
                  </a:graphicData>
                </a:graphic>
              </wp:anchor>
            </w:drawing>
          </mc:Choice>
          <mc:Fallback>
            <w:pict>
              <v:group w14:anchorId="237FC7CC" id="Group 21" o:spid="_x0000_s1026" style="position:absolute;margin-left:0;margin-top:20.75pt;width:482.25pt;height:228.25pt;z-index:251205632;mso-position-horizontal:center;mso-position-horizontal-relative:margin" coordsize="61245,289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TlgAdAIAAGMHAAAOAAAAZHJzL2Uyb0RvYy54bWzUVclu2zAQvRfoPxC6&#10;J1rs2JZgOyjqxigQNEaXD6ApSiIiLhjSS/6+Q0p2Y7tFiqA95CCKw2X45s0bcnq7ly3ZcrBCq1mU&#10;XicR4YrpUqh6Fv34fnc1iYh1VJW01YrPoiduo9v5+3fTnSl4phvdlhwIOlG22JlZ1Dhniji2rOGS&#10;2mttuMLJSoOkDk2o4xLoDr3LNs6SZBTvNJQGNOPW4uiim4zmwX9VceYeqspyR9pZhNhcaCG0a9/G&#10;8yktaqCmEayHQV+BQlKh8NCjqwV1lGxAXLiSgoG2unLXTMtYV5VgPMSA0aTJWTRL0BsTYqmLXW2O&#10;NCG1Zzy92i37sl2C+WZWgEzsTI1cBMvHsq9A+j+iJPtA2dORMr53hOHgKM2GN+ObiDCcyyb5ZIxG&#10;IJU1yPzFPtZ8emFnfDg4PoFjBCvw6znA3gUHL2sFd7kN8Kh3Iv/Kh6TwuDFXmC5DnViLVrinID1M&#10;jAeltivBVtAZSOcKiCiRmDzLB+lwgqJTVKLycZU/nKS558fv9Iu7rdSHdq/ZoyVKf2yoqvkHa1C8&#10;WFJ+dXy6PJgn565bYe5E2/p0+X4fIQr9TCi/IakT4UKzjeTKdVUFvMVgtbKNMDYiUHC55hgVfC5T&#10;zDVWtMOQDAjlumxbB9yxxp9fIY6viN3jpsVxIoD+hdNHZFF2fxRamic3fX0exDZIxvkYB3uxoZEF&#10;sR0lgzyCdUuuJfEdxIs4ME+0oNt72yM6LOlp7UAEdIipywx23ozQhkPUWT4cZ+dCywJ7p8p5S0LL&#10;/r2yUECjcFtdXmSDBGs1+c/aClca3uShMvpXxz8Vz23sP38b5z8BAAD//wMAUEsDBAoAAAAAAAAA&#10;IQBa0Y9vlFUBAJRVAQAUAAAAZHJzL21lZGlhL2ltYWdlMS5wbmeJUE5HDQoaCgAAAA1JSERSAAAB&#10;ywAAAa0IBgAAAHmvXwAAAAABc1JHQgCuzhzpAAAABGdBTUEAALGPC/xhBQAAAAlwSFlzAAAh1QAA&#10;IdUBBJy0nQAA/6VJREFUeF7s3Qe4VOW59/+1O0WwgC0mGjWxxqhRlG0v2Ds27D1WVBAVFRGRIooV&#10;FSkqiIoFewPsGnuNNWpiejsnOe+pnPa+/+f/+61Z9+x7nrlXm7Y3wsX1vfYwe/qsvT7zPGvNTBC0&#10;vOBSa11Ga/qpu+uuJ9yf//yP7v/7//6/ZbL/9//+X4/u/+r+b9b+b6b+1+9/s/U/Jf2v+5//ie+/&#10;4/rv0v7rv/+nvP8q7T+t/vO/w5bEteS/3X+U9F8l/ft/2P0b+/f/NPtX9m9+S9y/6P61tH+W/uU/&#10;iv0fv3/u6p/C/r2r//Pv7u9x/RP7N/c3q7//m/vHsv61pH/4m91f2T+yfzH7i/QP5f35H/65q7/a&#10;/cnvL+z/lPRHqz939Yey/qm0P3X1+wz97o/s76n9VveHpP5W7DdWv8/WrxtQNiyZhcmyUnCCGzHi&#10;VhOTZT0LsO4qP5rMhlKqN5gmlCwLlgwgVoNlKZSlWP57KpblYNpQsgjJRCi7sCyDkpVAmQ9LE0pU&#10;DiWLkJQ8JKXuwZJlxzIPmBaOZYVYZkOzBExmYikBvaSAVVoWcLVsOZZZa3nSrbfegeFK2UJjWc5H&#10;q7sqGWUyE0crG0pWGywRALQyoWRZsASGyVAyG0kpEUsPSF2PwhIg1gVLD0ddCCWLwbIIJas5lqwa&#10;LKVqsUwGMx+Wf7eR1AGstCzkalV2LJmFyLJW82S3z77j3SOPvGjCsaxnIdbIKsNSVz2WZVAyAGhl&#10;QslKoOw5WIZIshDK7FgWofSwLELJao1lOP1ayIKS2VgyG0mpC8oULA0o2Z+L2VCyWmBpIynVAst4&#10;MPNimTq6ZEArKQu5WpUPS2YBsizWcpObN+/pcOVoobGsZ0HWiEqwZCaISdUBy/9hlUGZBUsTSgYs&#10;LSB1cVhaULJSLA0oWRyWEZAmliGUCViWQRlhCRTTsPxbHJYmkgwgLmNYmjAalUPJaoVl9aNLC7la&#10;tRzLSmuLCnZ399yz2ARjeUSz8XDWEszuxrIAZTyWJpJRS9KwLIOygGXitsriiDIGSwNKljj9yhSW&#10;ZVCyFCzLoGQpWNpQMhtIqRTKBCwVjroikhVD+c82kgwIZscSAcDqsWQpUDIDRz8TSB3QSspCrlbl&#10;x5JZeCxLCZRS68Nugw0OMbFYXmOxLIOSmSAm1Y1YKigTsQSGtR9VMhtJKQ7L5FFlVizzjCrTsSwg&#10;GTOqRDaUzEZS+vZgmQ9KZkPJlmNpZwGyLOVjKTVPcCefPMF99NGXJhrLao0cXVYPJashlAwIpiLJ&#10;FJKlUHpYAsO0UWUalhVByeoxqmRxo0qgWOmoMglLG8lCqVOwJVCWY5l5+jUGy4qhZEAwM5bArx6j&#10;ykqx/E0Y0EsKaCVlIVerKsOSWYgsC1lI+jWPcfPnLzLhWBb7fwxwNaJaYFmGZFVQshQsIxzjoVRY&#10;AsJso0obSxtJyUaSxW2nTIKyMKLMPqpMgrIUSyAZYWlCyRJGlPHbKgtZQEppo8qkbZVdUCIgaJUO&#10;ZXYsTSDDurZVNgRLD8W4vr1YMguTb3MWjEkFO7kvv/wtVl7/ZSKyrNQoLGsBZSUjShNJFkLJUkaV&#10;wDAZy9pAaW+jlFJ27EkaUTKFZBeUgLHSbZUKyVIoIywtIKWEEWUylBk+hIAZUBaRlCIgTSiNEWUZ&#10;klIZlgpGHRDMBiUCfLmhZCaUrEFYAqy0LORq1XIs82SBmFbrfPe97w03EVlWWpqwLIOy27EshzIW&#10;yyKUeUeVGfaAzTn9mgnLIpRLSqH0sCyDsgosbSQLpX4AAYsZVSZBWTGWZVBmw9IEslgXlFmxbASU&#10;LBFLYJUlC7laVR2WzELl25gFYZ6ax7tzzpni/uVf/t0E5dtcvbGsBZJSTaAsIsnyQWmOKBWWJpJS&#10;0qgSVQwlM7BMHVUqIEuQZArK7Dv1dEFpYgkgK91Wme+tIvmgZElQZsdS4agDgtmgRIAvD5TMRlJa&#10;NqBky7HMmgVgJTX91I0cOdtE5dtaPXfw6XFQsp4GpYmkZCMpJY4omQdlActyKOOx9JCMhTLCEijG&#10;jiqLWJYjySwkWU2gVDD61QbK2mFpgRhXt48qgVTWLOBqWfVYMguXb1sWfNUU7OD+/vd/xkr62/2h&#10;BoVRZX2wrBWUeZFkWZHMAmUpklJGKAGkVHMomYdlEclYKFGEYyyUrA5Q1mNEyUqhNLBUMPo1CkoT&#10;Rj8PwixlRZJVB6WBJYDKmoVbrVuOZZYs7GpR6zy3ySYnmsh8G2oolMyAMK0yKDNgaULJajKilLqg&#10;zIJl/u2UzEaSlUJpYOkhWYQyx6gyDsqaY2kgKVk4SvZ2SpZtVNkFJQKCVlVByYBg1hFl7UaVKVAy&#10;hWFSXVAuK1gyC5lvQxZyta55nDv//KkmOEtjXUg2CEsDwSzVDMoikqxaKIFj7qnXekLpTb16QEr1&#10;26GnC0oTSZaAZNrerxaSzIbSmH5lEY6xUGbZocdDMhVKAFhXKE0kpRQsIwjTWpqgZLXDklnYLO1Z&#10;uNWrpuPcrFlPmgAtLZVDyWzwKq1uUDLgF1dWKE0kGTDMBGWEpQmklIBkmAkky7PnaxeWmUaUHpTW&#10;aDINyzIkqxhR2kBKNpKspiPKrNOvHpQFLBWOOgC4tEPJYrEETFmzUKtXy7FMy0Kt3gXbuX/5l38z&#10;MerpLZVIAr20kqHsGk3GYgkM46EsRTILlAUsbSSToLSAlOKgTBpVZtrzlRWh9JBMghIYJkHZhWQ5&#10;lIlTr1Xs0FPEMoLRLw1JVisos2JpgZiUjSSrB5RAr0IomYVavVqOZVIWZI2qZY7baqtj3W9/+ycT&#10;pZ5Y6ajSBq/SSqBkBoTpAT4rwJeUCSWrCZQKS0CYiGWEZOKo0kSyUNIHpLOKd+jJjKXx2a8mlKVY&#10;WlCyWCiRhWQhG0hd6vSrwtEv94iSVQClCaOfAWFaNpJSApYKwrRqMaKULNTqVW2xZBY6S2sWYo2u&#10;ZZIbNeoGE6eeUj2RlKqHsh57vbIUKBlATIQSEGaFMmkbZaVTryxxO2UilAgYpkOZ84MHDBxLqgjK&#10;vDv0GCNKpnAsRzIKCNYUSgYAs0GZ/72UzAaSlSPJKhlVxkJZAZYWaPVsOZZJWXg1snZV09Huqade&#10;c//6rz3rQw3qvTNPtUBWOppkyVDmQzIWyhxTr4nbKFElUIZIsjgoFY5lSKaNKItTrw2C0sBRl/oJ&#10;PTGjyXxQliNpQlkBkvWCsqr3UrIIwizFYgmMsmZB1ohqjyWz4FnasvBqZBpKXXCA+4//WGLC1chC&#10;JFm9kZRMCNMCenVEMiuUsUhGUJo4SgAyFUoTSWYDqetC0oDSwLISKOO2U5Yi2QVlLJZFJG0sLSCl&#10;fFCybFCyIpLdvTMP8yDMko0kK4eSVQ8l0KsQSmZBVnG/i7J+57Ucy7gswBqZBaXUeqfbdtsTTMQa&#10;0dIBZQ2nXVlPHVGaSBbKt42yC8vkqVfAKEVIJkOZY89XgJgdy1Ioq3qLSAyURSSzQAkErcqgZBVA&#10;mQ3L/FOvrBFQsmpHlMxCLHcCZFLG+ZZjGZcFWKOygDTq1fdyN3r0zSZo9aph066SgWB6lX0fZTKS&#10;rEZQAkEN5agLbyopwPMqfWfdkW7UKBw/6sawG268rwilBWRXNpBS3m2UxRFlhGMslCwFSXNUCQxj&#10;kYzKD2Xyt4iwcigZIMwMJQKAVo2DsrJtlKwiKBWAWepCsjoomYVYYhaElYTLqg+WzAJoackCrJEZ&#10;MCbWNMwtXPiGiVutauho0gQwS0DPCuglZSLJ6jGaRNz2zIL2owqt8UpXq6tWe9kFq0YNfMkFA150&#10;Qb9bsIwe5cZccbd74olXTSRrvY2S1W8bJUuBssIRpYWjVL4zD1u+jTIRSSlCMEuxUFaAZRmEaVno&#10;VVH9sGQWRD09C69GZmGYsRVW2AUr6v8xsau0ciSZDV6llUDJTAjTqz2SLAVKQJgG5X/+138DoyXu&#10;3POm4g9ukAu+AwjXNLLQXI35aKJVAOfKz4eX95vf/qUIZdLUaxeQuowjymqgVFjmghI4JkFpASml&#10;bqNkBpJpULIiklmhZFmxBIDZoUQehGnZQErlULLaQKmwBGR5MiGMy0CuVi3H0s8CrJEZCGau7Tnc&#10;h9lu++1PNuGrpIZCaQCYrRpOu7IaYvnCi++6bbY9FcDdCfweA5QALwwIJmGZCiawXAXPOcHsd4fr&#10;3HG8mzJljomklAplEpYRkNVgGQdlrbHs6R86kIZkNiwxmqxgG6WNJMsO5SGHHlGC4htv/9x98NGX&#10;bsQFo4vHmUjGQLnzLru7Qw8b5m65bXb4/8+//J17/qU3i78fvN0ONoyqrQdtWwLb1lsX/n/ksGNL&#10;jq+m+mLJLJB6chZgjcoCsNJaLnHjxs0wAcxSQ6ddmYlgWkDPCuClZSLJDChNJFmEo4Ukty1uvf1E&#10;YHYDYARuYQKlygfTR1PATEQzGmX2u8tNnfarciQlD8mkEWUXlClIsiQogaIJJTBMgzIOySQoU7dR&#10;shgoaz71yrJAyQBgNiRZ/qlXZiPJskPJgiBw73/0i5L/v/3upyWnyQrlbbffGf7ceONN3XnnXxge&#10;/vSL37gnnno+PHzn3Pkmjrrh513gRgLqe+57OETtwosuC3+efuZw99iTz4WXp9GrtOVY6izAGpUF&#10;XrW1LXJB0xHu+effNkG0qvdIklWPZGWf7cqyApkIZYSjheTChW/isT8CqD0EDIFYmGAZg6YFJsuC&#10;5kAmaOI5X+k5F6y42D296M+pUBaxNJHMB2UckklYmkiyBCQr3UbJ4qAsIilFQGaFsiokGQDMDCXQ&#10;qxWS22+/E34WYGxvb3fPLn7Zbbf9ju7goYe5b373V7f7kL3chaPHuAMPGup+9eu/FCHcYMON3IAB&#10;A8PDEydPdS+9+naI5cGHHB4COX3mHNe53Y4hkJePm+D22HNv98XXv3MvYLTYiVGiQMn22feA8Cex&#10;HD9hilu4+JUiloRw4tXXhT+3/MnW7pxzR7ojjjzGzQOKvJxXX3/fffTJL8PrImbDz72gCNvTz75c&#10;OC8O9+nTt3h8NdUfS2bB1BOzEGtUFnbV1qEKtgqhsoBkjUCSVYtk7GiSAb6k0qFklUHJvVp/ejpG&#10;kt/BY11MsMyA5poSIIwDMwlNY6R50jkfh/jlGVHWF0qMJDPvzJMTygpHlElISo0YUZow+gG+2o0m&#10;2d8BzEj38GPPuK+/+ZPbeZfdwuMef+o59/lXvw2xJIhPL3zJffzpr0qw5E9Omx5z7IllWL72xgfo&#10;/RBLjjrZS6+9HaJ4wIFDY7Hkz5mz54VYPg4sv/ndP7pddh1SxJI/7753QfiTnT/iIhM1xuuUw8ux&#10;rEcWYo3Kwq7aNJasbYbbeefTbChZo0aTzIQwrcq2TbI8UJpISgaUO+10muu95k0A7GHA9zzCY11L&#10;MH00U8FE0fbM3mu84HbY+60SKItYKiRLsQSOHpZxUCZhWTKSDEvBsgiljaWFpFTpDj1JUKaNKKuC&#10;EvjpTBxLyg8li0NSGjlqtBt66BGA6h9zY3n8CaeEULK3FJZE8rvf/V74s3DZXTjefMuMkv/7WH7w&#10;8y/doEGDQyxPO/3sIowlWEZ4xWG5w447uw8//rr4/6ULS2bh1JOyAGtUFnTV5kOpa7nY3XXXE40f&#10;TTITwfTKgKwZkl0jyVgoFZAaSXbIEdcCusXouShiKeGxNuHUWEqArgxOQBgHZiY0cV2yE9CKi939&#10;j/whdkRZAiUwzIJk9m8QiaAEiNmgLMfSAlKygGTlSLLaQFkxkhIAzAZlhdsnWQqU7MGHn3TXXHtj&#10;eJjbJs8bcaGbPOX6EMObps0If77z/mfuy6//UMSS06X8eev0O8KfH378lfsEo8HpM+aEQPIyfv7Z&#10;L0P8nln4crgtkqeZdcc9OE9hG6Uk2yyvmnhN+JMgnovTv/nuJ+FPwXLylBvCny+/9m4Rr/kPPFaC&#10;mcQdjXhewrp0bbPUWUj1lCzEGpWFXbVZSOra7nZB06Hu5ZffN4GrthIgmQFgtoCeFdBLq55Qvv7G&#10;x3gMhwKxRQhYshI0NZx4vMvAjIMT0JWAyQBhVjiT0FzpebfGBi+7hS/8JQZKBBBjsawYSgQQaz2i&#10;zP8RdiwdSlZEMguUHpKJUALAukNpIimVYinF7cyTpbIdeRhgyxqnWvlTYEzMQCypYUvV3rA6C6me&#10;kAVYo7KgqzYLx7jaF7uWlm1M8CqtNlAWplwrnXZlWaE0kZQUlIIlH69g1XlAayEilgrMEE0LTI1m&#10;I8HE5fmjzJWecy39JpciGVYKZQmWJVAmb6csxzIBShYHJUCs6kMH0qCMwbJkRFknLG0cvQBfXiiZ&#10;jSTLACXzMEyqAGV1WEomjjoDsEbWWCyZhVV3ZgHWqCzoapGFYkorDpjqhgw508QvT9UjyYCdFcBL&#10;qwxIqUooZUS5yRajAdWzUcRSg+mhuSawZCaYLAeaRTwBoZVGs/0kdBSWMb9hhVrZkW71DV5xhx3/&#10;gQllyYiSxSGZCCWQTNlGmQSlBaSUb1RpTL0yBaQJJSCsGZTAT2fiWKyyESXLgySrHsnqoTRh1Blw&#10;dUeNx1Ky4OqOLMQakYVcLTIgzFXLKDdhwmwTwqRqgyQDelYAL608SMZCqYDUSN5443y3xbbjgNHT&#10;6JkoH82YkaaguWYN0ZQPNVjtSRf0u7xQ79MKrTzdBavM7mrlqJVUK6J2nDbsQjd27AwbSjWazDX1&#10;CgzrMfWa+qHozECyBEqFYzmSNpRlSLI0IHVAMB1JVuupVxtJVnMoAVveTBx1BlrdVfdhySy8GpmF&#10;WKOyoKs2C7+89Sq08SZnu5/97CMTRl0JkswEMC1gFxfAS8tEkuUdSTIDyvnz8ZisOh84PhVhKSk0&#10;QzgbONIcOAfL8L543jFiHAj42IAoC0qNJaFk/aP6RTXv6xY//w5w+KcyKMuQzACliWRULJQmkJKN&#10;pFQ6mizFMjuUCBAmQqmQTIUSAGYeTTYIyhIkWYRglsyR5DIAJVuOZXdkQVeLLPzyFEEZ1oEVecdC&#10;19HRaSIpVQ8lA3oVIMmSkZQyYqmgFCx5/4PVHnXB6hjBrU4sU8BcI+Mos9IdgIJtCw28vQtJDaXG&#10;MglKwVKgZCugPre79o69PCw9JBWUFWGZMKq0kSxkASllmnoFhMlQliJZSyxtIFVAb+mAskFYGlh1&#10;d92LJbMQa0QWYo3Kgq7aLPzypKH0a7vVnXXWZBtIZgKYVnU78JhIshgkWVYgpTXX3AvozAKST0QR&#10;zAjNEjgFzKxoWmCmoNlxNIAbixEuQGMWkhrKvFgSStY3qmOsG3P59HxIZnh7SNw2yn9Mg7KCbZRF&#10;JCuEsgxJlhVKAJgZymhEaWGYVlYkpUqg7EKyNlCaOEoGUj2l7seSWZjVMwuwRmQhV4ss/PJkAenX&#10;/gieq5Fu8tV3VYkkA3hxAbykTCClKkeSguWf/vw316/fjkBmOkaVj6HHC8WiWcVIM2nP2YF3ArCL&#10;XdD7lHIk06BMw9KfgtVY9onqmOLGXTnLff3LP9QEyq7RpIGlAaQUB2X5Nkopz4iyHMksUJpASgCw&#10;nlCWA6mrHZJSLJTALW8mkJIBVE8qMDGRLNjqlXX99chCrFFZ0NUiC8A8WTgmdPgRk91HH31lIJhU&#10;DxlJMgNIadRFGEkG2wCfe4DTo4Up2BDMDGgW4cw50rTA5DbJFc63kbSg1MWB6aOZhmVv1As1H+m+&#10;/Pr3MUgiYFgPKC0gdZUgyUpGlEAwFUqFZFYobRh1tZx2tYGUqocS0FWJJDOB1BlA9aSSsZQs3OqR&#10;dd21zkKsEVnI1SILvzwZGKbWsdg1d8x1ffvuoDBMKgFKBvTSMqFkebGMgLSgPProMQDjMmB0P4DC&#10;SDosBszVfDAFzYRRZhmWGswIzQEzXdDUiduAUW0clJIFJdNY+mD6WPpgWlh2zHaTJs+pbETJYpCs&#10;7We9sm7cRgkAdTaQKsBXuxGljSQrgZJ5GCZVyxElM4FkBkw9sWxY+lnQ1Srr+mqVhVgjspCrRRZ+&#10;ebMwzFpv1D7NTZv2gILRD9hZAbosmUCyvKNJFgFpQTls2KW4P2cAktsA1AL0cFReNP1Rpodm0ltN&#10;Oo7B9U/AdQGoJCQlDWTvM7GsDU1PsLTATMAyaJviLr3sNhNKE0gGICuBkllASpVuo2TVIFkbKCvb&#10;PmkjyWwkWc2RlABcnkwgJQOlnlplWMZl4VdJ1mVXm4VYo7KgqzYLvrxZAGaJSOra73CrrnGxu/ba&#10;eUUgqxlJmjhKMUgmQhnhaCHJRlyAUVyfCwHINCD0kKoaNCM4i2AmoMn/9z4dlw2UsiDJ+mEE3Gc4&#10;Gllolfm4vle6Cj/FB8nH3oWf5PMinr/zo3jesV1YMsFSwNRYtqPWKW7KNfNKoDSxLEHSxtICkqXu&#10;yMMMKLOPKCuD0kSSAcBsUALJpXnqNSOSi557zY25fLz75PNvymB8dvEr4c/L8HtGgF58+e2S/6f1&#10;2hsfhqd94+2Pw//nOW+11RZLyQIwb9blVpOFWL2zkKtFFnx5sxBMy0fSqukA9803f8gNpGQCyYpI&#10;stog+V///T9u5KjbAc9kF6w8ByO0BwoNfDAqAjMOzRDOjCPNkrecKDRXnITlcy9cFjCyUNStcjNu&#10;K0bArQfg9t6J8wNDncYyDk390Xcr4PJaDgWOuP/W6NLHsm2269P3QKzs/5Y4okxCslIoWSmSXVBm&#10;G03aUJYhySqA0gZSBfRqN6K0gWQlSDIPwrSqgZLNmDU3/MlvHREk3/ngc7fJppu5SdF3U263/U7h&#10;zyuvmhJ+sLoFU1zX3zjd/fLXf3V9+vQpfNB6dPw99z1Scrp6VB8sJQvBPFmXWUkWZI3Igq4WWfjl&#10;zcIwKQvGmNr7THI//vGRuaA0gZRqMJq0sAynXgfci2UNWA24P4pgCpYemAOrBdPDsi9Gs9w2acHo&#10;13YYALsAl70I5wV6xQChlQazZR+8iNnernlvgI3bmhHLoPU29+JL75tIhiVBaQApWTjqqh9R1hhL&#10;AJgZymVgROmnsZQES8FHsOzXv79buPjV8Lg758x3a6yxZvE0bMDAVYuHd9hh5/DnNtt05sDyH8Pv&#10;xkyKpymt/HLqi6XOwjBL1mXlyUKsEVnI1SILvrxZGKZloJhYL2DQfpNbvPgtE0ddMpBSZUj6QBb6&#10;n7A1vj8Gt/NMF6xyX6EB8z00ZZSppmXzjDJDMD00OcJcHb/rONYFK12LywNASbUDyRVvwOXjPGtg&#10;VFhMgak/aJ23o+MEgDcC8OHFAFsZo2d/Zx/Zbtkfv+vD7bUcseK6iCWLxRI1X+nunvdsGZKx2ydT&#10;oEz9ZB5mQFlEMguUQDAVyhIkFYx+ADAblACyptsobSBZCZLMgzCpWm+jvB2jS363pYkl0PnF1390&#10;t8+c6+6ce38Roo023jT8ueqqq7nddt8z/D5L/n/PvfZ1Tc3N4U/+X2N50y0zw8thzyx8JTzegrCS&#10;LDgbh6XOQjEu6/x5siCrdxZytciCL28WhGlZGKbVJ6r9Wrf1tuPdrFmPZkOSVYIkA4TJUBaQ/P0f&#10;/up6rXg67tsZgOMeIILRZRjRJJg+mgCzONpMGWmmvdVkwDxc70k4L9BJitOtfc4FhngMw16MApRr&#10;6gBl/0noKlzuiTjPWbgOnF9K2iNWdvLRO/q04TJYrykFMIkl01givv/ShjLniDLtPZTMGE0WsYxg&#10;tJEEinXcRmkDKXWNJus9oqweSiBnBeDypGFcKxpZzr33oeJxkyYXsJQ4spTDguWQPfYuHie1d3QU&#10;D6+33vruV7/5B/fTM84pGVnOu+9hE71aRTS7B0srC0pmnTZPFmb1ygKuVlnw5c2CMEsWhnEJkn69&#10;gEjTfu6vf/17biCZiaMECLMg+V//9T/uD3/8BzxXw3BbtgMcgCsMYBbRjEaZRDOE0xtphmhmGGla&#10;aA7E5Xccj58AhxEzDWR43HQst/viurlN8vkoPH5sTQYwpVVxO1v2wHlu67o8H8ksUAqW+i0k7Xgh&#10;0XIMnlMcNrAMmk4uQhmLJLKAZPV6awirfDRZqDokWX4ks35Zs181UL72xgdu4XOvoVcryoJy+sw5&#10;bsMNNw6/vJn/P/Oc84u/u/W2O0LY+HvGw3ff81B4+IWX3gz/f9/9j4b/X/T8z8L/+y149Nnw9xx5&#10;EjG5LB+3sN9WkXF5PQdLtjRjaQFXqyz48mYhmCULxKQsKFV9+5/rTj5lfAKULCOUgDAzlBGWU6bM&#10;BQg3oGnA425UKZgVjDL7nIPTARqNmoay99l4vo/ECHQxcHwuSoEZYskAZfOOOD/33o3Oqy8zDso8&#10;WIZTsTOwgtget+kahP9rLJunu0OGjoqfejWA1FlA6lKhNLDsGlGycigbgyWQrGDqtRIoWaVQsj/v&#10;vJP7x7Ygdx/8/MswC0szA71qszALs+CrJOOyexaW9ciCrdZZwNUqC75KsiBMy8IwLgPG2Ho97Dr6&#10;TXWHHnphhGMOICVAmBlKIMmuugor+V4Aq+94YDEHAU4WoilwRmiu7E3NVjrKJJiEte8FOD2u3y+E&#10;biae68PxE7dh9UURlgrM8LNkASbjV3D1v6RwviQks2CpwZRpWI2l7OjTfgX+li7Hso7DgmXLbDdk&#10;yFmVQZn29pAKoCzBEghaJUOpYPQDgulQdiFZGyiZDSSrFEk97bpkjx2d6xfkTiPZaCgtxMIs8GoZ&#10;rmM5ltVk4VbLLPQqyYIwLQvEuCwQs9T3BXf4kTe4p556LTuUQDAZSFaKJLv1VoAFoIOOs4DDXYVC&#10;MBWaK1Uy0pRRpsBJMBWanE7lNkqNmm5ljHJ74zat/ixaGMU9XhnAlE/4WflmXI43hStZSDIfSp2P&#10;pTW61HvFtnBbJn4qLIOmy8uhRBaQLEQybRulgWQJlArHMiSXb59MTW+TXLIvsBwIAHOWCUlmYFdp&#10;ZThKFmx16tuPJbOgqzYLt1pmoZc3C8EsWSAmZUHoBxhj67jNrbjSoe7nP//KBpIBwcxIKij/E/3T&#10;//k316vPPlgWjgIKd0QBsbA4NCsYaRbBjNBcBZfFbZQaNt2K1+Lxxkhx9WeiCCbi58iGEcynANMe&#10;OC1Gw1mRlCwkdf4IMwlLbrdswuNXguWV7s23P0tFklU6mkyCsgtJG8oyJFnNoUQGgmnlRZKVQckM&#10;EK2sPV6XHAwsvwsAc2bC6GeAV0kmkMzArN4tG1gyC7xKs3CrZRZ8ebMQzJoFYlwWjFYWkro+z+Hy&#10;HnXTpy+oEEpWDiVbZdUjAMEsXP6YAggmmIJmhKU1ygzBTBplemD2Hl5AS9LQtR2Cnzj/ak8X0mDy&#10;wwqIZT9OfQ7FZeG254VSZ0HJLCz1VKyPZfvtWGHsir8nHCaWzbNdr16dBSwNIHUWklLciLKIpBQh&#10;WXcsAWB2LPOPJlleKFl1WHYhWcTycGC5PgDMmYmjnwFf3kwkmQFZI1p2sGQWfHmzcKtVFnqVZAGY&#10;NQvEuCwUrSwc4+o1131nnUnuhBOvyAekgSRbsICXeR66ABDMLKAZhpV9/6yjTGtqVo0y/bearILT&#10;hB9Bh+vQCXTtGKHxw9pXexJh5BhGMCM0+YEF/Gqula6uDsm4soIpWDJiyfdbtoxC15dgaeHYlQ0k&#10;S5p6TUJSikMyC5QmkgwA5kEy97QrywllpUCypLeGLDkaWG4KAHNm4qgz4MvTN2EAyspArFEtxzJr&#10;Fm61zEKv0iwE07IwTMpC0coCMa0V+HOhG33Jne69975QMOqSkZSC9pPwmJyDy7wVAMwo5KNZMtIE&#10;mFLaSNPfnkk0V8Loq+PEAkp+xI7vneQHDDB+0k8IZoQmP7RgIC5DPrAgK5JEzzo+LR/NtNGlfDhB&#10;015FLIPgdvfMwrcMJCsbTZZA6eEoFUeTANCqIiQZEMwEJcDLC2Ulbw0pQ5J5GKZlISktORFY/gQA&#10;5swEknno5a2nIiktW1gyC8KkLNhqnQVeJVkIZs0CMS4LRSsLQiviGFfbZW7HnUa4z7/4tQlkHJJs&#10;u+2BJN8vuML0Qv0YPws2Bs1qR5or4bztxxfwkQQmgtfrVCD5KHosKnr/ZYgmWvVBPI/DsiGpr0Nf&#10;j5++LJ38Xl+GBjMJS+7o04THNgZLC0dd3DbKtNFk15Qry4dkIpYAMDOU3TntamAYl4Wj35LTgGUn&#10;AMxZPaBkPRVJaTmWaVm41TILvUqyAMyaBWJSFox+FopWFpB+GGUGfR5wb771cabRpBR+hFsbRpYr&#10;3BYlWFYJpv/+TMGy45QCOjpBqfVgIIVRY4ilAlNj2QewW6D5WZdvpS/LSk4nlyVYsjpgWZx2ZR6U&#10;uUaUDBjmxfKPFpYAMDuWFULJcmJZBiUzUIzLwtFvydnAclcAmLN6YGmOKg2wurPlWCZl4VarLPAq&#10;zQIwaxaGSVkwWlkw6iwU0+p1q9t8q/FuwoQ7TByljz/5pWvidsqWA3Bdt+C8t0ZFYJaNMgEmi0VT&#10;T8vGoNlxOs5zbRc8EjFqPwY/cRp+cEGY/uACoomffc4vR8zPumwrDSKTt5tI+ndyHl6exlJGl8SS&#10;FXfyQcSy+eQIy5lut91HVwhltqnXEiQrGFGaSEpAMCuSeadeWTmSzAZSqgZKC8WygBtbcj6w3BsA&#10;5qyWUPb0qVdd92JpAZUn6zKzZF2WlYVctVnYVZMFYJYsCJOyQIzLwtHPwtCvX0x97nVN7We43/z2&#10;z+VY/uf/uIsuAoB9b8TjMxo/pyGAWYZmrUaaALP3hTjdTQVsmMaMe8QO9N5SImgSzFVwfn7ps4bL&#10;Si5TLtdKI8h8JP3kdDyvXLY/FRuHJfeIDQ7BCJM/9zWB1JWOJLugzI4kAoT5kFQo+gHBdCSjgF5u&#10;JFkOJE0gmQFifB6KVsCtiOVFwPJgAJizukNpQNUTaiyWFki1zrpenXWepCzwKsmCrposALNmYZiU&#10;BWJcFox+Fow6C0ir1hPdOcOnuV//poDmEkD557/8HSNKrMSDQbg9N+P6iKWUhGaFI03Cwq+5EigF&#10;SwLUgdGXflsJP8BggICJ+PVg7cNKwfMTxCTrNJKFpHyhtF8cmD6Weiq2DMsjErG0R5PMg9LAsgzK&#10;ikaUCkcdAEyHEkBKHoRZygMlqw5KhWFSEZJFLC8DlkcCwJylQfna6x+4r7/5S8lxb779cXg8D/P7&#10;KHlYcHz19ffdL375RxMov8+//L179Wfvuy+++n34fx5m/unqUf2xtABqZNXeFgu+vFnYVZMFYJ4s&#10;EJOyULSyYPSzcNRZKCa1wpOuY8Vpbp119g+xHHsFsOs1Bo/TeNwmYGmCKVhmHWUCBBZi6Y0y2zAq&#10;1FAKltxGGX6htHpLSYilfh8mvx4Mp40rK5IsD5RStVg2X54NSw/JNCjLsawPlKlYAr3aQMlsJFl1&#10;UGacemUKyhDLK4HlCQAwZ0lYTrt1VojXFltuVTzu7fc+cw8seDI8/oSTTgu/CPoVHJ56wy3h91e+&#10;8rP3wi+EtoDy4wevv/jKO+FXeY25/Cr3ymvvhT348FPm6WtZbbG0sFnas/DLmgVdtVn4Zc2CMC0L&#10;RSsLRj8LR52FoV//KON3e+w1DsvhCYWRXp8b0U1RgqbAGY0wY0eZGk2C6Y0yBc224wqwSALlSrgM&#10;flGz+QEGRBPH9TmvAFS1CXZxUK7m5WMpYPKyBEvmY6mnYZlgGW63HOPuuW9RApLMgDKC0a+IJBBM&#10;RZLlhNLGUVcZlD11Rx4fSWnJJGD5UwCYM41jXOFXdEWH38Co8sVX3g4PH3Dg0OKI8sqrri4e5ld0&#10;EaQnn37BHXPsiSVIDTv6+OLh7XfYOfw5aJvB7tzzRhWPD7+iKzpcryrD0kLl25qFYFoWctVm4Zcn&#10;C8KkLBDjsmD0s3DUGfiVJEgm1XoSnjPUm5+3ygimhWbaSBPYpY00e1+G811ZjmV/XC935gkz3ou5&#10;Es4f7vCD08qokWkAs2ZBGYeknwbTx5L3JQnL4sjyaowsLwpHl5dedlsXlCVISoAwBcqS0SQQTIUy&#10;J5LpUALICqZdy4GUbCCZiSQzQLT7W5iJo85AUloyFVgOB4A5EwTjumzM+OKUK/vsF79zRwG8g4ce&#10;Ho4wP//q92611dcoQnnVxGvc08++FIK0KUadEydf5x578rnw/9fdcKtraW0Nf/L/Gkueh18yzd56&#10;99Pw+HqWjKWFx7KYBaKVhVy1WfDlzcIwKQvEuCwY/SwcdRaOOgtGvxUexnNwMZbb43Efro/KimbC&#10;SLO4LVONNFfAZa9wHa4XYGgoiU3bkfh5dxT3lFXvxeRH6rUdhf9Hp/XzMbTSQGok06BcPUr+nxVL&#10;QhmLJQq2CX8Sy0yjSRbhaENZjmTFUALAXFACvkZMu7LKkWTALmsGktKSm4DlhQAwZxpGv89+8Vu3&#10;5U+2Lv7/w4+/DkeWL2BkSRgPOPAQ9/TCl90LL78VAvQ5IP3hDzcsgsQvf5bDEr/8WQ5vPWhw+OXP&#10;u+62RzePLC0ollcKYlIWdtVkwZcnC8IsWShaWTD6WTjqLBx1Fox+K6JgKxe0DMXjNgn3HZClghmh&#10;WTbK9MEkllIEZvM+hZ8+lr1+isM438p8W4l+awmxRL1Ox2GczspH0SoJyjgsBUkfS1ZDLC/JgqXC&#10;UZd7RMlyYmkDKXWNKGszqrSBlMqgZCaKVoAuTwaS0pLbgOUYAJgzjaPf1dfc6L7//fXC+P9Dhh7h&#10;vvrmL26bbbfDceu6t9/71DU3t4SHr7/hNnfr9DvCw4wgTb3+lvDwM4teKSLFbZRy+JqpN7t18Pv7&#10;H3zCvf/Rl8XzcvQqp6lXgYnD8kqzYLSywKskC768WQimZYEYlwWjn4WjzsJRZ8GoI5KsL0Z7HVcD&#10;y5Nx36dGAcxMaMooU+BMGWX2GomfQIKYCJYEpgNQ8ivAih/IHr21REaZ/B7NfriNPpKSD6PkAynF&#10;Qamx9KGUsmLpfyhBHJYts90WW44uQzL7aLIyJKt//yQCeLVDktlAMhNJZqJoBeSyZuDot2Q2sJwA&#10;AHM2afJ1YT6UfoW3hixdbw9JatnAkpBZx2fJBzEuC708WeBVmgVhUhaGSVkw+lk46iwcdRaOkiAp&#10;dVyOlfdZeL4uw2F+7RWrFM2EkWbvcbj883H7gISAGY4sMeJs4+e53hF1JyKaEZx9RuP0uG5CxLJA&#10;6eOoS4JS8rHU/0/CMrw/iPfPx1J/gk/xs2GH4Sceq6bT4qFkEZAmlFn2dmUKygKWCse8SIblR5Ll&#10;AVKqDkkG4LJmwGi15G5geS0AzJkFo18slAZCS0vfLiwtxBqVBWBaFnSVZiGYJQvDuCwU/SwY/Swc&#10;dRaQkg9l/2ewot4PC/J2eEynoGu6qgpNY6TJ78MUKAVL4te0A24LRrcrzkL4f8lbTHBc065dUPpY&#10;pgHpw8gEOTlsJSDqfCgZL4PXw+vnbZNRpWBJKOVtIyaWeKHQMiHC0oMygtEvCUkTSg/JP1lIMgCY&#10;DUogWTMomQ2kVB2UgC1PBopWfOvHkvnAchoAzJmFo19PgfJXFWZd1rcHSwuwRmZhmJaFXiVZCGbN&#10;QtHKgtHKwlFn4aizgNT5WHZcjOd/BJ6DyTh8NdJg1mqUGWHZMQr3AUAIloSlzxgch+tacQaK9paV&#10;0Vn49hIAq6HMiqVg6KeR0/+30lCyBmBZDZRlSDIPShNJBgQzQwn0KoKS1QJKZsLol3GPV52HopW8&#10;T3LJAmA5EwDmzMJR1xOmXssA/I3uH2KKTusll7l0Y2mh1V1ZGMZlgVdJFn5Zs0CMy0LRysJRZ+Go&#10;s3CUfCSllmOwot4bzwGwDBMwa4hmb5y3fTjuA3AQLGUKtu1wHAYYYertJRxRtp9YOA1LgjILkpLG&#10;UIMX9/skLHl6uV7eHh9LmYLVWBJKwTL8QIIIy+aJbsKku2Kh7EIyChAmQukhmQVKG0cvgJcXykqQ&#10;ZJUjKQG3vCkUrYofKICWPAEs5wLAnFlASrHTr3XGsgy5RBQz9lvWdZlLJ5YWVt2dhaKVhV7eLPyy&#10;ZmGYlIWilYWjzsJRZwEpWUiyvtwz9WgEMNsnRUVghmjWaKTZdi5+YoTpY8n3dPbnjj/yFhMkaPa5&#10;HJeD4rD0odTg6QS1pOPlMvz4uyxY8nYIlrxfjPfT37nHx1KPLFtnu512/mkKlIAxy4iyDMn07ZPp&#10;WFY2mmSNh7K+I8oils8CywcAYM6SkTSgBDT1SmMWZqFXo5YuLC2kekIWilYWfFmz4MuTBWFSFohW&#10;Fox+Fo6ShaPOQjLseaykMaojlm1YWbdNxHPBNJp6arZCNPl/ftkx4dBQ9rsF5+HOPvjZ79YohWbz&#10;voXTaSwtKAU8RsCs9O/16ZnG0U+A1CVhqUeVWbCUkWUrH/9yLLuQjKAEhHmQLEAZwegHAPMgWZvR&#10;JLNx1FUOZQVIMsCXlg9liOULwPIxAJizeCwBWAOgLMVRsoGrZUsHlhZQPSULxbgsBLNk4ZcnC8O0&#10;LBj9LBj9LCB1FpCSiaS0GCvs4YVRZYhlGpgVjjJbjsN9BQo+ls274jBGm8RS9pYVMMP3YXKEidPF&#10;jSoFNA2fBtJKnzYtgrhGVK2x5NtGUrAshRIBw0QoWRYkGRDMBCXA01koxtVdUNYDSwtKtuRVYLkQ&#10;AObMhrIxI8oSKJmBWr3quVhaMNUzC7daZiGYlIVe3iwE07JQtLJg1Fkw6iwcdSaQUSshbkMMdsCy&#10;Mh5dpUpAs2R7psCZgGbbOTjPODwuQEFj2XYiDuM8/W7GT07PMqKJ+uD2dIzAfcDpLCwtKAVDgUww&#10;08lp9Xl643awgQe7rdqPdYcFZ+F6hhaOWxX393s4zXeivhv91HjyMmqFZfts953vjcoEpYmlgjIW&#10;SwCYGcpqduTJCaUJpGTC6Nd4KNmSN4HlSwAwZ90OZQNHk7qehaWFWL2zYKtHFohxWfDlyUIwLQtE&#10;KwtGPwtHnYWjzgJSIpSMn9jTdDBW1FcWCtEUOGs00uSoklhoLPtitNl6BA7fiG7C/7nXbLTnLNFs&#10;PRz3EafzsRQoBUuNnkbSx1IDGQaQV7zMbRMc5YJNf+rWXPdst92aY9ypvS51M4OZbkbLPa51ndNx&#10;mgNxO3Ca7+M8EvFcM0pjySrGcpvC8dxLtvUKhWQGIKUSJNOnXm0cdY1BUqocSVYhkgzgpWUhKS15&#10;H1i+CQBzVg6lh6UCrtpKRpHMQKxRdT+WFmCNyAKtXlkgWlnwZc0CMGsWilYWjH4WjjoLR8nCURIk&#10;Wd/pWFlfijDya+U3jTCNph5lZh1pemh24Pdto/H4AAGNZccF+AkwiSa/YLovwYzQbD0a9xGnESw1&#10;lHpUKfBZUAqSAqVgFp7nVrdJcIh7KHjI3df0kAt+9FM3MZjo5gfz3VXBVW52MDv83errnOuCdX8K&#10;HFHbbi7YEOf9AVoHrYVkhKmvg7ePt1WQ11iy2B18IiyZYAkAU6FUQBaQ9GDUAcBMUAK8SkaTNpLM&#10;xlFXOZT1G00yC0e/JZ8Ayw8AYM5KkWwklMyGrBF1H5YWYI3KAq2eWTD6WQBmzQIwaxaKVhaMfhaO&#10;OgtIyQJS0lAKlsGuWGFfFq6gbTDzjDINMIPt8dgCAIGSEcHWw3D4egQs+zAFZtvZhdNkwVJATMJS&#10;oGS9jndTg1vdlF6z3Lo/vND1/tHZbvPvjQixvC+4z92K3xHLB4IH3CPBIy74IaBcH602zAUbY8RL&#10;MNdFayPBktfnY+mPLnNjWQ5lxVgCwMxQNnhHHhNJ6Q9Z6r4RpbTkS2D5OQDMWSyUNcSyHElmI9ao&#10;GoelhVajsyCrdRaEWbIQTMqCL2sWhklZMPpZOOosICULSMmHkjXtiQV3a6ywxxYKwUxDU+C00ASY&#10;epTZxi+PBn4aS8LBkWPf6wr1AZhhEZr8lB6eRqDUWPrTrz6UeucbDSXPszJ3NjrZTQtmuAXBAhds&#10;OdwFW2BEvcVZbnww3l0bXOvmBfPC3/EnR5kPBw+7S/iCYoMIzJbBGIXisjZA6yFuv5Sp2DQsZXTJ&#10;x4IgyocSEErBUiBFLS2DkpFkOaG0cdRVNu3KagalCWJcAK3SgFxaFoxWS74Blr8CgDlLgvKRxxa6&#10;Sy+70v309HOK8L3+1s/dGWeeGx7P/7/z3mfutNPPdp3b7Rh+AwmPZ/xw9BIkmQfW3HkPutGXXOH2&#10;2+8gd9fcB9wll40Le+GlN8tOW+vqg6UFVXdnwVZpFnbVZGFoZcGXJwvCpCwUrSwcdRaQkgUks5CU&#10;wm8YuVyVB01rpBmNMmWk2bQbnhes/H0s28/CYYw6+0zF71iEZm9cDj+4QGOpR5V5oRTAVprqdgmO&#10;cXOCOW5cMM7dEtzigp+cj85zx/Uf664MrnQ3BjcWseSokqNMYsnR5drfH1kA8wdo7YtcsCku84eI&#10;o0tOxxJMXi+vL4QZaTAFS2Zh2XQzfmKkbWCZhmRNPgSdSFYAZXe+LaSnQMmW/B5Y/gEA5qwMyQhK&#10;Hb/8WQ4TywmTr3OvvfFh+P8BA1cNfx57/Mnht47I6caMneDeAqR3zr2/BMo77rqveJjfZ8mf/D7L&#10;4eeNKh4/794FxcP1qnosLZh6ShZ01WRBV00WiHFZ+GXNgjApC0QrC0Y/C0hmASlZQEr8yLmmU4Aj&#10;Rn9hHpqtVY40W07Fc4MVv8aSaDTtjMMYdfa5BscDxrAITH42rIBqYUn4NJYWlIKWOu2g4OAQyVnB&#10;LHdxcHEBy60ucG1bjAyhZDcHN7u7g7uL06/3Bve6B4MHw8Onr3yjCzYClBui9YDlFrhcTsdyZx/Z&#10;O5bXz9vE6ySYvM3MH13yseBjUoIlHnM5PgKTWKZBWcBS4ZgbSVbZaLKmSDITRqsqoWQALi4Lw7SW&#10;/BVY/g0A5qwMSg/LhYtfc6/+7P2S49iwo44Lf2osv/rVn13v3n3CfvHLP7lddxvi3nr3M/fYE4tD&#10;oD75/Neurb09/Mn/ayx/8fUfiufl5Qhq9aoyLC2YeloWdtVkYVdNFohxWQBmyYIwLQtFKwtGnQWk&#10;ZAGps5CUegHLYE+gdhmqFEyNpQcmseQoSWPJ7ZId5+EnsOzNFJhtF+C0GJFqLAmlYCmjSh9LgTIO&#10;y17Hu0EDhhtYXuiuaJ4QHj8pmBQe52PJwxxdrrrBuS7YGFASzFUOcsGWuNyNEbddcs9Yji7l+nnd&#10;/ujSn4rVWIZ7w2bEMieU6VjWctrVxlFnIslMFK16HpRsyT8By38DgDlLgpKtttrq7hdf/aHseAtL&#10;jixlypUjSyL4yGOLijhyWre1rS38yf/33JGlhVBPz4KumizoKs2CMCkLwLQsALNkgRiXhaPOAlKy&#10;cJQsHKWVo1oOwUr6JIxsLkUEU6Op4cwzylRoNh+H5z1a+QuWbRjJ9sZpewPFXlcjgBkGNFtOLJxG&#10;sEybgo2Dkr+T0/bG9W10sRu0xsVlWPb70SXuiqbx7orgCnd1cLWbHkx3c4O5xW2Vd7Te5w5cc7L7&#10;zgYjw71l+faSYBPUfw8XbI3L5lTs+ohTsRxdyo4+enTJ2837IFOxTGMp32UpWAqYfNzaZ2LF9moZ&#10;kt057crKkWQ2jjoTSWaiaFVfKJkFYWK/K7Tk34Dl/wLAnCVBefWUG93pZwwP4//55c8fffKr8P/n&#10;j7goPO6c4SPc4Uce48aNv9o99+Ib7qf4HXv0iefc+SNH4/A57mdvflREitsk5fARRx7tTvvp2W7+&#10;A4+7+x96Mjwt40hWTlOvClha6CxNWcjVIgu8PFkAZs2CMC4Lv6xZGFpZKFpZQEoWkMzCUSdQMm6v&#10;bL4kimBaaAqYWdGMRppNB+J5j1b6giURbNoRhwFpL4w8OYoMweROQbhufo+mYBk3BUsoLSw1lDKq&#10;XBG3aWNc14/wKnv1S8pHllviOre8xF3UcmW4c4/Gkm8buabXHS7YYrgLNj/bBT8+0wWbnQEg+b5L&#10;YDkIl88dfeRtJLKjj79nLMH0R5cWls144WJh+SiwVFAWsFQ45kaSFZDMA2W4bZJ1I5JVQQnY0jIx&#10;TCqCkv37f+7o/p8LcrfTzruFaSTzVtyBR2cA1ZMKTHyWlizgapEFX54s/LJkQZiUhV+WLAyTslD0&#10;s3CULCAlC0edhnKlxRGWo5GAqdAMwaxipNmCyyUGgiWBaL8Azw1Gnb0YEOsAmGFAs+WwwmkIpWAp&#10;UDJrVGlhWWwmLm8fF2yIUevGk92g1S4tx3Jz3JfNcb+2wP3c4hJ3QXBBePxFwUVuSjDFje11MzA9&#10;H52L050DMIH5ZkBzxT1dsA2uQ7CUDyngdsssH1LA+ydYyttGUrAsjCZrB6UFYlLlSDIbR52JJDNR&#10;tAJktQi4xWVCmCWF5T8Dy/8Efnmz8MuajaRkI9VTWjqxtICrVRZ+WbMAzJqFYVIWgmlZEKZlwehn&#10;AamzkJQsICUNJWvhFOwRWEkDtWJpYAqWGcC0sGwZhsMYdRLLDqbAbBtZOA0h4ehLYxk3Bct8LHmY&#10;o7sVMAL84VQXbHCtCzaa4gatelk5lj/G7d4c9yEC8/zg/HIsf4LbteUI/P48nB6jzM2AJrGUkSX3&#10;iCWWeq9YwVJGl7z9vB9xWDbhsvnhDTFYJk67MiCYDiWQXBanXRlgi8tEMEsKSvZ3YPmvwC9vFoJZ&#10;W1qhZEsHlhZqtc7CL08WgFmyIIzLAjBLFoJpWSj6WTDqLBwlC0eJMFoRywBYNl0MGKXRqIJRZgin&#10;QjPoBH5c2UcrfQIQYonr7IVRZwdqB5rtEZrBTjg+Oo1gmWV7pY+lQLnSSDciwG1b/waM/K4HmNe5&#10;QQMvL8fyR7gdmwH2H+M2/3hsDJYXolEAE2hujlHmjwHbSnuXYsmdfGQqlmDyNmgwZSrWx1J27glO&#10;LhxXhiVq2j8RyDyjyW6fdmUmin41mHaVAFtcJoJZ8qBkfwWWfwd+ebMQzNLSDCXruVhaoNUjC768&#10;WQimZWEYlwVgWhaAWbJQ9LNg9LOAlCwgJR9IaRUUjiwBQdNFXRXBlCoYafL3/JxZwZIrfgIQjiqB&#10;UgdqB1DtBBO14XATP7AcpyGWshOMYEkos2AprTXLrdV2hLuy9VYgBuzWuwlg3uAGDRhbjuWmGNlu&#10;CqxDNMcZWE4DlHgcfoLHZkuAucUFABNo/hD/5w4+8uEE3MlHpmLlbST+zj68D7w/xJL3k49L8XNh&#10;T8Vyhp9ZsQSAmaFUAOappkiaIFrVCEgJsMVlIpglA0r2J2D5V+CXNwvCpMqQlBoI5S8rTF9Gz8HS&#10;gqyeWejlzUIwLQvDuCwE47Lgy5oFYlwWjDoLR8nCUSKIVkSSrbwQCys/PJ3vsySYkoBZxUizGaOv&#10;ViBDLGUKlgBwL9gOjDzbGcGM0GzFdbRfVziNYElQiKWMKpmGMg5LToGufbs7Ixjl9lnpNgAGENdF&#10;693sBq0yrhzLja8Ot2cGmxDNqwwscRpuz9wS931LPB5b4PHZHI/T+sQT17UJks+KlY+/k7eRyIcU&#10;pGHJ7ZXt52C5w880LIFfNiTzjySl7t6Jx0Qvb0AtKRPBLBlISr8Flr8HfnmzQIwrHklWilEts+Cr&#10;tu7H0oKsnlnoVZIFYVoWiElZKFpZAGbJwjApC0edBaRkAanTQOpMLDWYQKDaUWawRwEBH8tWYNmO&#10;kSexbGMRmJyC5emqxZI4cSoU92udNTCq/P4MADYdAU2AOWjlK8ux3OiacHtmiOYmk2wsuRNQtANQ&#10;sAUeh83xuKyLx+fHuC4fS16/xpK3i7fRwpL3OZyCPQb/52fi4nASlkAwG5RsGZ52ZYDNygQwTwaS&#10;0jfA8hvilzeAl7VGY2khZ/brlIzzNB5LC7BGZaFXSRaEaVkYxmWB6Gfhl5YFYFoWin4WjjoLR4kg&#10;WgmSJVieihXxBVE+mhGcZaNM5qGp32rShBFSOLLESl5j2Yrj24EOawOYYQCzZQQaXjgNkSAYgqXe&#10;XslkGlawFDAJEqc9OapbE5e57hx0F7C8Az9noZnodmB5VTmWPyxszwx3AtpwSjmWHTjNZgD9x7i9&#10;3Aloc9zP1u1csBWuy8eSnxMrO/roT/ThbZTtloIl7yshDLHcq3Cfed+JqI8lHscLRt2Ua0RpYZhW&#10;TZE0QbRqDJLMxC9PBpC6r4DlV8AvbxaKfiaSrA5QWrAVsyCsJFxW/bG00GpUFnTVZCGYloVhXBaK&#10;VhaEVhZ+WbJAtLJg9LOAZBpGPx/KIpYY6TUBq6aRyEdT4CSYUspIk2g2HVuAUmPZcTuO3xfLL37P&#10;D1VvI5gRmi0nF06TB0t/dMltgxzNcbvhmrgP689DdxfQ/P6dBcC+P9MNWqnwST0lWK6PEd0PuBMQ&#10;wPzhVANLjFA3He+CHwHMzQDxj3A/V4w+vWczRCw3QtzJR7ZbyuhStlsSTI0l7x/vKx+fZox6+04u&#10;HOdjGUHJRgJLG0cJSFYI5fJp1wwZOPp9ASw/A355s3D0i4fSBq+SymCULOxqUO2xtNDqjizsqsmC&#10;MC0LxKQsGP0sFP0sALNmoWhlwaizgNQJjH4WlGE+lpI1ygSUJaPM0SqNJbKwbJ+Kw7hcwbJVApjN&#10;RxVOo7EklHmx5GiOI7w+QwHXvcDvni4wo1HmoJUmlmO5XrQD0HoAc/3rbSw3mRCBeSUuG4/L5jh9&#10;HJb+VKzGkveBU8uEkffXwpKPAVOjSj6WmbAEet0+7WqiaPXtGVFKnwDLj4Bf3iwcdSaUrEZYmkBK&#10;BnK1Kginoiz0smQh1Z1ZyFWbhWCWLAzjslC0smDUWfilZUGYlAWjzoJRJyj6mUCiAVGtR2BhPRu4&#10;nY8IpmSNMuPQFDhlhImaTghX7mFc2RexxOW2AdNWTmNK+FvRWHJUpbH0t1lqLAVMQkSUOAXKUeUP&#10;AOCmD7hg4/sB2H0RmhhpAs1BK08uwfL4PtOAKLdt4jzca3bdm8qxbAdmG3EnoEkFNPtjVLn5DITr&#10;Eyz5+bDcI1ZPxSZhyfvI+8zHKBhcOK4iLCsfTbLuQZLVEEkG0KxM+PJmoBjXR8DyXeCXNwtIZgLJ&#10;ilOvzAYwayaQzMCt1gXhK+vgECzkT3Yh2JNB9LOAqzYLvzxZIMZloWhl4aizIPSz8MuShaKfBaPO&#10;x1GygGSCpBQMAmznovOiiKbAmXGkWXx/5uhC/IzZJo4YCyv4IpbBjvh7wO9bgWkY0eQo9MCu08Rh&#10;qUeXPpZEiDvRECaO7FY9zQU/eRiQPQTIHiyAuSHADEea89ygVaYUsZSp2WCd2/FzOiKa02wsN7gm&#10;3J4ZfB/3+TvDC9sqCSXjZ8MSS45qeRv0dku9kw9vN+8D7xfvZziqvBb3/YzC/YzDUh7LptPLoQR4&#10;jZp2NYGUTBCtGoMkM+HLk4FhWu8ByzeAX94aDaWJo2SgVq8wsvypCwuGFFYkbfMLCPXULNxqlQVf&#10;1iwIk7JAjMvCUWfBKFn4ZckC0cqC0U9g1FlAMh9JiVgGwFIqQTPnSJNosmDvwg4rJpb4Pd8iwk/1&#10;aQGYjJ8eZGFJOCwsmZ6G5aiN2wU59ckR3pqAZ5vHXLD1Iy7YEv14ATAjmhhpbjDfDRpwbReWnJ5d&#10;587ClOk6EZrr3GZgCUij7ZnBqqcWcGQaS163xlLeQiIjS9kblvdDpmD5+HAbL+9fGpbh+zAFy8pG&#10;kzaQzMZRZwLJTBCtaowkA2hWJnx5MyBMSr68+S1g+Qrwy1sSlvw+yq223tbNnD0P0BWQ/OKrP7gH&#10;HnrSTZg0NcTvzjnzcZpt3MmnnOFuue2O8DDLguSceQ+6n2y1jbviysnuldc/KJ73g59/bQJXy7qw&#10;ZM14pdt0GI7crQunnpKFWy2zAMyTBWJSFopWFo46C0jJQjAtC0QrC0UrDaTOgpJZULJYLLOOMgVN&#10;ARNZWLbgfK04bSuxRCGWjGDi+KxYCpg+lgSJSG0+2w0LcPu2f8IFnQCTaP4EYG4BMH+MkeamD7im&#10;jeeHWLZzWna9uzEClB2A7gCUAHSdGeVYtgFLbs/kpwCtfFwBRn4QgYwuBUt/u6WPpezcw/vH+xs+&#10;TocWjsuCZUAsK4OSdR+UDJDVMoAWl4lf3hSEaQmU7GfA8nngl7c4KNlX3/wl/MkvfxYsf/nrv4Zg&#10;Cpb8ii7+POro40MsNZA6C8sdd9rVff3NX0Mgh587qgjZ3fcsKB6uV6VYFtHkLvrDsOBP68Kq0Vmg&#10;1ToLvTxZCKZlgRiXhaPOAlKyINRZAGbJAtFPo+hnAcksINlAtCKQCI4vIFnEUmeh6Y8yBU4ZZbJL&#10;Cyv2Eixxvlb8jrUA1BaCKWhWgCXRIZYEiFOcRIlQbTXbHQMsj/ne4y7Y8UmgibbF4UGP4ndAc/OH&#10;gRvQ3ASjzI3ux0jzPsB2TwHNdecCyrtwWXfYWHJ7Zt+hhelWgVK2WfpYWtssCTtvO+8P7yPvMx/X&#10;fpML98/Hko8FH5Noe2URS6C39Ey71ngHHgbI4jLRq6QIwaxpLF8Bls8Cv7zFQSm99e6n7uZbZwM8&#10;/B/AST6Wxx53Unjau+Y+4A48+NDwuGOOPdHNwKj0uRffLALZ3tFRPMzvsyRc/D7LF1562+244y5h&#10;737wizLcap2NpRR+aPXRpYjVMwu0WmehlzcLwSxZIMZl4aizgJQsHCULwLQsEP18FHUWjpIFJCOS&#10;Uv9bS6Esw1LKM9I0sAy3y52Iw/g9YWwRMDkK3b5wGsJBHHwsLTBlZCl7wXIKljARq20KWPI7KIOd&#10;n3HBTk+7YAeAuR1GmkRza6C5JX7HUeaPZHvmfIwY7412AAKY37+rBMuz26/BcfxAAzxea44uXA+h&#10;3AIRSx4mnnFYyvssiTtvP+8P72f42GB9wPuTFcum2W5w50kmhlY138uVmSj61QFJBsisTPAqLQIw&#10;axpK9gKwxNKWuyQoWb9+/cNpUUFSEiw//vQbd/qZw92mm25W/N1GG28SYrjO99cNf8fvs+T/ebi5&#10;pSX8SbA0lo0fWTYdgxUE/hCYBSbjNpyW67CieKwcuEqyEKtXFnaVZgGYJQvDuCwY/SwgddUgaUGY&#10;lA+jzsKRWThKGkmNpYljXBpNGWV6I81gWyzz0YpdY9m0P47D71kzwAwDmsF25VgSiqxYEiG+8Z84&#10;EazBs93RwUj3SPCIe7AJKO620AW7CJpP4fdYLQ3i1CzQ3EJtzwxHmV1oCpZbrBrtBLQ2HqteBxS2&#10;SfJ6CKWFpd5mye2g8t2Wsr2S94P3jfe3eQoOY3TN+5SGJR/PnFh299tBTOwqDYhZmdhVGqDLmw8l&#10;v7h5EbDEkpc7C8gwjCQnT7nRPfzowjAieMjQw4sgCpYPP/ps2LTb7nDvf/RleHiPvfYNceSXQi/A&#10;/z/+/NfF0eRWg7YtgrXeej9wDy542t13/+O4vOvC07JHHltUAls9CsJPReE3LqSBGU7N7oefJ5Xj&#10;lyULsnpngVdJFoBZs0CMy4LRygJSsqBkFoyShWCWLCAlC0kpK5JsVZQbS5YCZiKWOA1rjsBs4ltW&#10;ru3CUqZhCUXaTj6CJac3OXrjNsLNZrvLVri7iGX77otdsMciFwwBmLsBzJ0jMDsB5rYAM0STU7MA&#10;k6NMTs0SzB/e24UlkeP2zLUwulx3WmHkSBz5/kqNpd7BR3/knWDJ28qpY94P3jc+Jvw4QB7nY8nf&#10;W1jycc2AZfxOPMwGUqoOSdY4KJmJXiUBujyVI8kwMkTPAEssSbnr1at3mIXll7/8s/v0i9+i34Qw&#10;clulYPnlL/8U/uTv5Pdf/epP7hMc5rZOwvjlr/5c8n8fLF7+J5//JvzJ//Mw809XjzCyBIQhmEei&#10;XbGgE0aFZFnAshmj0TY8bBaKzIKrEVnQVZoFX54sDOOyQLSycNRZSEoWksxCMCkLRp2FI7OAlOKQ&#10;lCrCUtLTsmpqNtimsFIvw5IvCHGasAjMprPw84bKseSoklOc3F65wWzXhtHdvcG9bsvvTHE/HAwo&#10;93oePeeCPSM09wCauwqanJpF28jULEeZeH2/6UPhXrPf/+50t+lacwHfPQB5HK5nfOmoUmMp2yz1&#10;+yz120YIukzB8v7wfrbwQwgwsk7Dko9LDiy7e9rVxK7SgFhcJniVBujyFgclewJYzgN+eStDMoKy&#10;q66p16Rk5BibAVZ3VsBSF+yLnwdjgcfhJDSbDir8vvXGUrAanQVdpVno5cmCMCkLxLgsHHUWkJKF&#10;JLMwlCwIk8oDpIWjpJGU+LYmE8I8qZEmP9wg4Iu+aOUuWHIbfQtOw8+KDYtGo8GZOJyCpYCpsZSd&#10;e2QvWMJEyAhXJ/rBGCD5EnoR4X4SzT0Vmrs9W9ieuSPQJJjbYqS5NUaZWwFN7gD0I+4AFL3VZK2r&#10;cD2XFqZWOXLkdQiUjKNKYqm3V3KUK5/eI1OwMqrkfQtfPOCxWvmmwvG8T/xdFixDMK8MgasFlCaO&#10;komiXx22TQKwuEzsqgnQ5S0JSm5zfBRY3gn88pYMJbNx9DOBlAysurtyLEMwsSLhdsos2zP5iSbt&#10;eGXbgT9qC7NaZgFXiyz48mRBmJSFYVwWjH4WkLo8UFoQxmUByWoB5GqqarEs2TkIGIYzKRitWlg2&#10;4zSsBNddCqetBEtOaxIiTnNyylOw3BZ9fzRAfBk4Eky0t4fmHkAznJpFRHMHoNmp0NwSaHKU+aMF&#10;uM4TCpct06+CpIwqZQpWPpBApmA5quRt0zv2FEeVeIxaDygcr7HkCFqw5OMgWPLxicGy0pEkM4Fk&#10;JopWjUOSmdhVGpDLWzmSrBRK9iCwnAH88hYPpY2in4mjZCBVbV/XKBtLiZ/Fyfe3JYHZyp883e44&#10;PLYLtlpnIVdtFnx5siBMywIxLgtGPwtHyUJSsqBkPohWFpC6rFBaSDINZc2xZFxe47AcjnCa8LwJ&#10;WLI0LDkFK3vBcvSmsdwGrXUaAHzFBbsCzCGCpgGmbM/k1Cx3ANpedgB6vABmG27fRjMLUBJEXr6G&#10;kskULE/D2yDvr5S3jMin9vC28z5xlNiOx4PY1wLLEMd8UJpASiaKfnUYTTIgFpcJXqUBuUrKAiW7&#10;H1jiryB31YwoTSB1QKmWWehVWjKWUhB9UEEqmsfh9/x2efyxV5qFWi2z0MubhWBaFoZxWSj6WTjq&#10;LCAlC0lmwcgsEK18JC0oLRyZD6S0Oqo5licj/NmbWJ6DnwxoFs+vsCQigiWRsLAkKtxeSWQES47g&#10;uOcpoeIo7yf8eS1+d4kLtgOYO6JdAObuhBNo7gk098R93xNo7gE0hwDN3YHmrpyaRRxlbjjVBetc&#10;5oJN8Hqf06vEkJfNBEn5P7dh+h9z5+/Yw9sso0pOQa8yqXC8hSXvr2DJ01tYNk9ze+x5DuDLj2Xl&#10;QErAq9YBMCsTumoDcpWUFUo2D1jeAPzyVo5kz4HSQq5WZcNSCvbBz2hbZRycRLMJp+Ou9+13lUJo&#10;ZYFWyyzsKskCMC0LwqQsFK0sHHUWkJKFJLOQZBaKOgtIKQ3JOBx1K8/CchdNj2oA81SG5V44Plqh&#10;l2F5Fn5y71cGNMNR6BmF0wqW/lSsYElE/ClYjtg4ciNMHM0RK8JFyLZGq5+JESCAHAQst0c7eWgO&#10;AZpD8DgMAZq7Ac1dgObOQHOT63GZlxaQJIL8ycvlCFKAZPw/j/e3VcqOPfLeSt5eQijbKtsx6uXx&#10;WbHkeXwseTjYCvhVAaTORNFvKR5JMgBXSeVISuVISnOA5TXAL289CUoLtXqVD0sp3J55LP4gcDhp&#10;pMkdhdrn4Y8Jf+iNRNLCrpIsALNkQZiUBaKVBaPOwlGygNTlgdKCUaeRtLBMA5KtEdWHe6UCOJ0F&#10;YlppWHJl30wsgRf3fg3jjkCHd502CUuOyARL2QuWo0ru3MPRG3HidkJiKSNAji65E04v3J6NF+Iw&#10;gNwGWHJqdmfE6dndAGYY0NwVj8dWd+MxwYvRH1zZNa0qWPL/AqbE4wRK7gFLKDmqlG2Veg9Y3g/e&#10;N35g+kqj8TxEv+N94X3ifdNY8r5bWAqYJVjaQEomjpKJYnkmdNUEvKxM5KoNsFVaLJIJULLZwHIS&#10;8MtbHihNGP0AUSVZoNWzCrHEq85wKou73+P/SaNMfllusAP+mDBCqDeUFniVZAGYJQvCpCwQ4/Jh&#10;9LOAlCwcdT6SzEKSWTjqqoVSkEzCsmowFZZcwZdgiVFkE8FEAcCsBEuOwgRLTnFyu6CFJbcp8uem&#10;+NvoewhAA4g/ApBEc3CE5k44vHOEZiv+jja7BaNSnJ4A8rKYBlNjKSNKOa1Mv8q2So4qeRt5W4kg&#10;70/rzXjOJnbtHetjyfvI+ypY8nFIxdIGUjKBZAaI8QGyWgbA4jKxqybgVk2xUKZgOQNY4iVX7rJi&#10;acLoB4TyZkHWiCrDUhcchPiNJTiciOZR+N3RpbhVmwVdpVn4ZclCMC0Lw7gsGP0sICULR8lCkllI&#10;MgtHZgEpaSg1lmlIrhnVNwZLnQVjXBpLrsw1gM2H4bjT8TuCifiWEW6v16NQH0vZZqm3VxIXIsNR&#10;m2yvJFDEirARMZkiJZyEjsevcQku50RcDlrpJDwXaEDU9/E7Tt3K6QU/jhY1mPy9RCTlsmVUSbQ5&#10;JSzvq+RtJYK8H+FjcCQe99sKv0vCkqcXLHk+jaU8VuHhS9yi59/NhyQzQbSq4bQr4IrLRK4WAbdq&#10;ioXSwNHvFmB5GfDLmwWjnwmjHwDKkwVYI6seSxbuir83Dqv3Z8ah2YTTtY7DH9mCcvySsoCrJgu+&#10;rFkApmVBGJcFop8Fo87CUbKAlCwkWa2Q9KG0gJS+g4hlC4CzkPSzcPTjjIjGjyt4wY8jSy6n4XIN&#10;NAN2aOnpLSz9KVgCw219HJ3J9kqO6DSWMvJjAqBsT9SnFfTkNIRRPlCAWWBqJPXp9VtFrJ16Wqbi&#10;MP6WCbxgSShle6WPpUzBCpYCpMTHFt33wPPZkDQxjAuI1SqglZSJXLUBtkorB5IBwBxQspuA5cXA&#10;L28WjjoTRh3gyZMFV3dUGyx14Z6L3CsWhy00CWaIJl7dt5xjw8gs4KrNgi9PFoJJWRAmZaHoZ8Go&#10;s3DU5QGSWUgyC0jmIymlYamB1DUBK2Kps6CULCB1Fn5c4YdYaCxRwIaWn16w5MhKY+nv2EN0ZHsl&#10;ESRaGkvZW1VGmBo3/vTB05gyHrbAlPh//o6n4ell71eZfuVt5e0Op19RH4wqiTt/Lzv3aCw5cuZ9&#10;5UhasORjwWRUqfOwNIGUTBCtGjOSZCZy1QbYqqlWULLrgeVI4Jc3C0jJxFEHdLJmgdWd1QFLjjJP&#10;RPzsTfzfAlPQDN+fuRP+6J6tL5YWfHmyIEzLwjApC0Y/C0edhaPOgpJZSDILSWYhySwkmYZSY2mN&#10;KgXJtaLyYsksJCViSfgYV+aCJVf8xDJ8IReVBUvCQXBkCtbHUt5fKVgSQI2lD6YAKSNEHrag5GXy&#10;p4wwBUsdj+PveD7Z+1WmXzn6lelX3pemkwDpbdmx5H0XLPmYpGBpAimZKFothzIWSgPDtK4BlsOB&#10;X94sJJmA+Mrr77tX3/igBMnNt/iJW2XAwBDBt9/9LDzMD13n/9//6Cv3zKJXM0F5z/xHw/M+sODp&#10;8P88zPzT1aPaY6kL35+5P1Y0OGyhKaPM5sMRRqNt15RDV2kWenmyAEzLQjApC0QrC0Y/C0edhSSr&#10;FkhmAcl8JDWUSaNKgfK7yMJSZ2EpJWEpK3Ou7LnS58pfsORyWlyGDSyJi4UlpzSJC0dtBInwyPZK&#10;okXACCCxJJCEUn8kHf8v07My/crzCJS8HKLHBEsez3gaP8HVh5IIEj/edt4PPg4DMGaQDyjgFK1g&#10;SSiTdu6pFEsTw7hqhCTAypIJXTUBtWqLRbJCKNkkYHkG8MtbEpQvvvquGztuknv5Z+8Vj3vtzY/c&#10;8y+9FSK4/wGHhN9nycPHHHeSe+31D92kq29wTz7zUiqU7NjjT3Ff/uovbr31f+DOOXdU8fi59ywo&#10;OV09qi+WLPzSXu5QcUhhJZSI5jD84U3AH+IiG8C4LOwqyQIwLQvBuCwI47JA9LNQ1Fk4Sj6ScVBa&#10;ODILR8lCkllQCpYCpWBJKFkzcGsFchaUkgWlLg5LGSVyxc8RFrHk9zZymSwuvzFYEliZgiWUxISw&#10;cMRGaAgOpzz97ZUEkCASSwJJLCXZO1aPMmVUKejx8pgGU9CUUaaMJvl7nlaglO2UvJ0y/covi+57&#10;QuF0socsTyc79/hYEkre76xY4nclWJoYWhWAbBSSJnLVBtRqUSySVUDJrgKWpwC/vMVBKb302rsl&#10;WHLkOObyCW78hGtCGI897uTw8Flnnx/i+N6HX4ZYEqRRF49xRx97onvrvc+LSLW3dxQP8/ss+ZPf&#10;Zzlj1rzwctjC514vnqay/hpT12nqj6WO3wnYhD/MNDT5Ps62iV0YWlnY5c3CL0sWhElZGFpZIPpZ&#10;KFplBZJlRdKCUbJwlDSScVj6I0tCucYCLCNHFrDUWWBKFpasiOVJOF3Xirw4QiQArcCyPVoWi8ts&#10;BiwJCUdqHFUSI47eZAqWqMnIj1gSQcHSGlkKljIFy/MRPx9LDaZGU5LT8jbI+yllOyVx533mfWnZ&#10;qXB+veOPnJZYEsq47ZV8HHgZ4eUYaSxNEOMz0csbwErLRK7aIuSqrRRJD0oDv6zJx9WNBZYYyuQu&#10;CUpWxBLAsNfewMjyRXtkyZ/vAssnIiz79Onj1l13fffUwlfC//MwkAp/8v8ay/wjS+D3TeU1FksW&#10;fhXYYKx8cNhCU8Bs5V6Lu3bhWEsoLQCzZEGYlI9hUhaMfhaKVhaUzIKSVQOlhaMuDcokLNsOxHIA&#10;4GqBJfOx5KiIK3yu/IkAseyIlj8uk+HyWgWWBEiw5AjRwlKgFCz5O07DclTpT8FqKCUNpqShlBEl&#10;8ePt423l7eZ9aBmN091cOI+PJe8HT+9jyfMKlhmmYEMs78+LJSCrNqCVJRO7agJqtagcSgbsqoSS&#10;CZaXAcujgF/ekqBkGsvjTzg1EUsiprHcfcjeCrdCemTZ1t7ufvHLP7sZs+/JhqWBXqU1HkuJ02Hc&#10;pmmBqdFs4TYrwNlxJ/5IsQK18EvLgi9rFoJpWRhaWSBaWSD6+TDqLCCZj6QFZVYcLRR1PpCSQJkH&#10;S8nCUrKwZNyRJVqJhyt7jR5BaNkLv8NylwVLAsupSQJEVDgSI0oEx99eSSwJYByWMqqU7ZWyY0/c&#10;qJKXrf+vf8/fCZR6RMnbydvM294yAo/xVV2XzfP42ysFS55PY5ljCjY7lsCr2oBVWiZwtQiY1SoT&#10;yBogyQRKdjGwxBo4dwcdfFiYBSX7+affoF+HID7w0FPhz9tnznVTr781PPzpF78LDy964Y0QtM++&#10;/L1776OvwsOvvvFh+Lt3PvhFKXpRr7/9Sfj7N9/9LPw/D7PC723kvqpR3YclC0eZe0crJPzfglPQ&#10;bD4Ef5yTSxFMyoIvSxZ+aVkQxmVhaGWB6GfBqLOAZFmQ9KHMiqMFopVGUkPpY9kG4CwodRaWUhKW&#10;XOFzxa/RI5Z6KjbAa+lgNM7L3yHrfBx5+VhylJaGpYApUPJ4/t7asUdDGJdMuTKObPUIkbeRt5e3&#10;nfdhjVGl20I1rsRStlfyfHxcZHsl77fGko9llVia8OUJWGXJRK7aIuCqrRRICcDVCEqNpDQKWB5E&#10;/HJmAVkMaKWl8au++gKp614sdUEn4tQrDiehydOFo8xnCih2F5DMhzAuC0M/C8O4fBR1Fo6ShSSr&#10;Bso0BNPSSAqUPpY6C0vJwlIKoTyjEFfiMgXLFb+MKglD6/44PlrWuPyFy2b0rSNJWBIWAkNoCBXB&#10;Im4aS9nBR946ImDyMOPx/L3s2OOPKgVEneDIiJ3soKP3ZuXt433kiLJtJu7bPl2XLxALsDyf3l5p&#10;jSr9KdgKsPxNg5A0gas2QFbLYoGsAZKsDMroo+rOX7Kj2xf45c1EkgGvtGzw8gQMJQBWbyB1PQdL&#10;rpgCrByDXbv+r7EUMDlF1noifndA9VhaAGZJQ5iUhaKVBWJcFpCSBaRkIcnSoPSxtKC0EJR8DCXr&#10;9wIl+87TeJ5PwPMN5LJiySwoJX5ghqzELSyJAz8xqHe0nGXBUpAlSsQpK5YCpoaSo0pCqadgeX6Z&#10;Jk1CUqCUkaFAKaNC3t4QOEDJ775MwzJuCpZQ+lj6ULJULIFZpQGsLJnQ1aIIuVpUCqWHJWCrtjIo&#10;WYTlOcByD+CXt+6DkjUWSF3PwjJcOXF0ORQ3bM/S45keYbIWnI4/ez+RDUwLviz5CKZlgWhlYWhl&#10;waizcGQWjpKFJItDMguUGj4LwKxxVBliiWXBx1KyoNQlYSlQcqWvsQxHYdfiNHj9zNEllzcug+Gn&#10;/kzD//F7nr8SLDnlyalVYkgwCaOgycMCJU9jjSo1kBpHJjvlCJJ6VMj7xtvK28yPsuP1EGOZ4vW3&#10;VxJKXoZM3fL+6SlYPma8LD6GGkp5MSEpLIPWkW76zMeBJBCrJkCVNRO5agJktazeSLI4JKUzgSWG&#10;JrmrBEpm45cWUOymkaRfz8NSF2Clxe8y1KexRpr8/sy287tQ9LMATMtCMCkLQysLQz8LRD8LR50F&#10;pJSGpA+lRjILlBZ+efoeWisFS8mCUudjyZW3xlJ27iEsBIJQNG2H46PlK1wOMcJtugGXgd/lwZII&#10;ESOipEeXRFHQlGlXDaW/rZKXI0j6QAqSMnXK22FCeUphBMvrEyyJsVw+L5uXpS/HwpKXxUIEkeBI&#10;LOPA7Lgdj/nN7vvrj3JTb5hvQ5gUsMqSiVw1AbF6ZCIJzGpVGZLMg5KdBiy3B355ywOlDWDWuh9I&#10;XRCuDDRa3ZHgaNV0PG7kYIQ/dv/0eqRJNHm6Pgvwh724MigtBJOyMIzLQtHPQlFnoaizYJQsIJmP&#10;ZDVQWkASPr+1Vdbv2XczYsksJHU+lrLC58rfwnLgVBx/Ik6DZSpcBoFlMAGH8TsCQGwJLQHR2ywF&#10;S0JGfARLokT8CBQxJIoES6dHlBpKmXaVkZ8PJK+TybSpACe4tc/Efd6z620pgrKMXOU6CDAvN7z/&#10;SMDl/ePjI1OwfNz8KViB0geTv2fEUs/6NO3ufv7Zb2wYJWCVJxO7SotQq2WlQCok6w2lgaS89eMk&#10;YLkN8MubhaKVDWBaQLGHjCT9CliGK4RuSq4/LU7LBvuVn88fZbZxFICRZh4sLQjTskCMy4LRz8LR&#10;zwJSsoCULCRZGpQ+lgKlhWUSlBpHaR3jOF0eLJmFpF/zqNJRpYwOfSxXn4Flalf8Plq2uLxxx7I0&#10;LImMxpIIESPBUkaXxEqDKVDKiFKmX4mtTL/KaJKXr6HkdfJ265GgHlG27++CLQEmseSUr8aSIMt1&#10;8PJ5uRpeGZ1qLHnfBUtB0ceSaSx7RViqv7f+q17u9tp7eNVQmthVGzCrdd0CJYuBkh0PLH8C/PJm&#10;wehnQ5hWz0RS6sJSEowalX/9SfHbTMLvz4y2Z+rz+6PMcHvmGV1/oFY+gElZCMZlYWhlgehnwShZ&#10;MOosIFleJNOg1FhaUBJG6fsZ4xeLWyimZSFZbIyNJcETLIkQR1grX4TfH43TYlni8hV+r+VVBQRk&#10;dEpA5LzEhXDx/ESN+BA5Ykn4CJOASRRllClI6hGlQKmnXv3RpEyVymhSRoEyouTt63+qC7bGz58g&#10;H0u5Lrke3mZetlyuhldfpkBJBOOgZAIpT9cbWMrfm/x9hMv347j8ye7Ioy4zIUzKRK7SItDqkQlk&#10;NyMpHQ0sNwN+ebNw1NkQptVzkZTKsdRp1OqRdZ1ZC/ecxcrMvyx/pNm8B/7Aryj8seaF0kcwKR/C&#10;pHwQ/SwYdRaMOgtIlgXJaqAULP0RpUZyXdV6CVWKpc7CUqBkxE6wJAxEQrAjIH0AZN9oeeKy1YSR&#10;qWBJNAgIMeF5iYuMTAmbP7oUMGWUKXDyJ49j/D1PK4DJaJKXp5HUI0kiyesXKHm/QigxKt8WP4kl&#10;P1KPb1GRnXsINK+Xt4m3j7dTrkMuW+Orp2B53/NgyfoCS73cyzKslsGd9xjv7pr7jAmjZEJXbQq2&#10;WtaIkSRLR5KVQ8mOAJYbAr+8WUBKNoRJAUZjRGlh1d0lYylp4GqVdT15a8LKLNgBnVh+uf5Ik9sz&#10;+z7ShWUcmBaESfkQxqUxjMtH0c9HUWfhKGkcdT6SLAlKjaVAmTaq1FhqJNeP+kFMtcCSxWFJ6IgA&#10;sRMsOUojSHpUyO19vaLliTMahIBQEAwBl+cnLkRGRpfERy6H+DEBUxIgebxGUqAUwJggydsoo0lB&#10;smSalNsod3dBJw5vg7ZCPpYcyfK6eZ1yXTIFy/vAy+dly+XysQovG2ko47Dk8fIYsf7AUi+jsuzp&#10;ZYzL1MB7cP5d3S++/mP9oIwwq0exQDYCSZYRSWkosFwP+OWtNkiyng+kLhuWksau0qzLraamU/GT&#10;OwEdXn4dPphtOF3T3lgBzK8eSwvEuCwY/SwcdT6OOg2jnw+k5COpV156JeaXFUsNpcZSRo4C5Q9j&#10;qhWWLC+WMrIkJiufg+c7Wob46T9Np3RhwMsSLOX8MpVLfPToUo8w/QRKGeXJiFIA80eTMqLk9crI&#10;j/en9UL8PMgF2wNMH0vu3EMsOQWbhqVArLHkfU3CUv4v8XQy5b0isNTLl16O9LIULUerr322G3nB&#10;TbWHkkWw1bJSJCWg1oOhZAcBy7WBX96qxxI4elB++7D00wimZZ2/VoXTZPxYsgPQvqXXyd/5aLZg&#10;RNp2dheQWbG0IIzLAtHPQtHPwlGycNRlRZJpJGWFZiGpV25xUCZNwWoo2QZoQ9VG6Pvz8NwdWYCu&#10;VgWDulbeSVgSJo7oBEuiMgDLSl9+TB6WHb4o0yDwsmQqV48uCY+ASYw0mjLSFCB5XYIkr5vnk9Ek&#10;L09Ge9a0K+9HCOUIF2xxlQt2wuEdkIUl3zbi79zD6+VtlOvj9WiIedm8j3zcZKRILDWYTEaSfIyZ&#10;PMa8jFWAJZebuGVFJ79b/V634tpXuaOPHWujlyfgVa9MHOsAJKsVktJ+wHJN4Je3NCjffv+Lks92&#10;5ee+Djv6hDCBcvh5F+L/x4dI8iezgPJ7ZvFr4WkXv/Bm+P8857X6MkfVYdkTEgyl5pMB5RDcMY4i&#10;8X8NtY9mM07X+8Z0LC0MrSwQrSwU/SwcdRaOkoUks5Bkq3vlhTILlv4UrIwqBUsiuTHaBH3vZjxH&#10;AI5Z8FUSsdRQMsGS+BAIPTIkIsSS2/Y4ElsJy1PvEwrLULATlh0cRyAIg6DAyyFoxI2XI2ASQI2m&#10;H38nI0let4wmZZTnI6kh67gF92+0C7ae6IJd8H8LS35Qu2DJ7ZXEkiNaYilA8zp5m+W64qZgdQIk&#10;EyB5Hsbbx8sIX4AAS3+ZiEtOw6Jl6aTTprnHn37DhjAuBVqtKx1BelACsFpXayQZ3yO5F7AcAPzy&#10;Focku/veh90uuw5xL732XvE4fuvIcy++hcOFEeSUa28Ov/SZh2++dXYRrkvHXFUCmdWYsRPDbx1Z&#10;eZUB7pxzLygeP2fegpLT6Sz4yvrVX5L75i/fQiwlvn0k2ANx6oz/R/r0Amb7KTjNtvjDfrwLx7xQ&#10;+hjGZaGos1DUWTDqLCAlH0jmI2lBGYelBaVgqVd4XAFmwZJQsk3R2grLWqFpYSkrdAtL4kVMOLIk&#10;MNzWtwqw7IPlpflEXB5wktGlQKHBlMsierw8JnDqfCB5HhlJCpCCJG+rFEKJx2nlA12wJw7vjnZF&#10;cVjKnrCycw9fCHBUK0gLznKdvC9Ej/eLj5vGkoeZPJ78ydPyNsrt5eWsiNvXjBcWa84qPO9+skz4&#10;cXnRcHKZWvlqt/a6R7h3P/yljSMDXPXMxLFOQLJ0IJmNYVz6AwWGAMsVgV/eNI5WL776bgmWr7/1&#10;sVtlwEB3xfjJIZBBgMtZcSV36eVXudtn3e3efOfTsPETrnXX3zTDrfXd77nPv/pDETt+RZcc3m77&#10;ncKfWw8a7C68+PLiee+5//HiaaSKUEzo24slC0eZR6GEUWa4LZOHj8Px++IPHH+YWbG0QIzLwlFn&#10;4aizcNRZQEpZoWRZoKwES2saNm5kaWFZLZiVYElMOF1JYAgNR2drnIPL2hnLCpepS3C7cJzAwcu0&#10;Lo8QMYIocAqQFpLWSJKXK7eX/2/F9e94jQv2wuFKseT0r4UlL5/XxfujsdTJ/eXpGG+r3F/+5KzN&#10;2vfiOX6+8PwyPtd8zvnccxnQ+YByedFYctlaaxEet3vdrDufaiiUpaNID0sgVq/qjeUuwLIP8Mub&#10;htGqFMvCtCs7ctixIZaEkl/TdcyxJ7k7597vnl74Stg1U29xffv2deut/0P38GOLQvB+8MMNXVNT&#10;U/iT/9dYjh03qXjeBxY8U0SSlSPJbASz9u3GUmriZ3vuhzt7SDKa4Vcz8avAhhegTALTAtHPQtHK&#10;wlFn4aizgGQWkiwLkpIFZRyWXKlpLGVqLQ5LDSaxZElYShaGSYXLAZ7TPFhy1McpUqLCaUvBMvz+&#10;ydtwG8/DcrQ/GoXbhOP8qUh9uTLSJEZ+gqMPJM8vQDKZ3uSHbmyM+7Tr9S7YF//fGxHLIWg35GPJ&#10;91hqLGXnHo6aiSXvJ++vIMfr5/XyujSWkjx2/L1+3Ig+L68Pbt8AvIjgC5/Non4UPa98fn04BU8N&#10;qKDJZUZGmEUw0SrT3Q82u9KdO+J6E7daFQtktyNpQ5iWhpLtACzbgF/efBz9urD8KwCcFgLJiCUh&#10;69WrVzjaJJb+NOzuQ/Yq/l/SI8s11vhOOA3LUaU/DVsOpI1epS0bWErNR+MO4xVv+GHt+H8Sms27&#10;4w//xgKWFpoWjpIFop+Fop8Fo84CUvKBlCqBMiuWaWDKqCFtdMnpc348nQWln4WjX8tJeE6nl2LJ&#10;lX0cllzxc7TF7XkcXRIX7hjDvUkJD9+7SIgI0sDDsayMwXXgsAZTY0z85DoETzksOAqQPo5SOwBa&#10;E9d1AA6z/dF+aB/E0eUeiFjujHZEGkt+IIG8bcTfuYf3k/eXcPN2ye3gdQqWkr4/PK28sOBlrILb&#10;tyKgFCC3RFugzaP/c3qdYPL5FTT5vOvRpoCpR5kaTMGSyx+XyVUfw3N6gnvtjU9N7CotFknAVc/q&#10;gaQPpK4TWAYV/Jt2251hFpSMX8z81nuf4vBf3eVjJ7h33v/C7bXXfu6uuQ+GsHGHnz3x/1l33Rf+&#10;n4cZDy94dGF4mNs4BULdE0+/GP7+mUWvhv+X89YLSN3SjaWPYda4g0bTgSj6vFn/8jSafH9mvye7&#10;kEwD04LRz4JRZ8HoZwEpWUgyC0qWBmWtsPRHlwKmYMk0lpKFpJUFJasGS9krllOXxIbvVySWfMP/&#10;doijuG05Et4Oy9DtuC78X9D0r0+uUyfHM55Ox4+J67gCl4fLPhj/ZwdFHYgIpowuiSWnYrmTTxKW&#10;vB/Eki8CeP+InT8FK2jr28vj+Huejo8RHx+C+71bcDsPwuOC521bNBhtg7ZGAiZ/x9GlBaag6YMp&#10;UGos9eiSy6Qsv72Gu/0OuNj9/JPfmPilVYqjB2SdkSwDktUASclCUupcwu8Qac+dBWRX0bQr4PLz&#10;4au0ktGjZOBW65ZNLIlhCz/IgF8FhldX1mUWwTwNP4/F7/ZPx9KCUWfBaGXhqLOA1FlQMg2krrux&#10;9EeXPpbVglkpltyeJ1gSGE5hEh3iI2ASJYLJEd1quB5+gTmnZWVqltcpyQhNCkE0DrOmPXGdWPb2&#10;vM4Fh+D/gqWASSw5wtRTsRpLQu5jKR9zxz1hZXtlEpY8zOOYAMnzcETKy2jHbdx0Hh6LZwtQbofi&#10;sJTRpYDJ51mPMAVLLhN6VJmGJZdrLvOrPOlaV5npfvbmZyaIcSVCCbjqWbdBCdRY55K9gF//3NlI&#10;SoDRw9ICr9K6C0q27GIptZyKB4HvzRxWftlymuL2TLyCbsfKtxIsLRT9LBh1Pop+Po5+PpJSFixZ&#10;rcEUNH0wLSwlC0irarEkIgIDR1DEgdBwBxkBkxANQgSTQBGqzqm4D7jOXpzqxwsy/+0VOkGUn7rD&#10;F29sM5yXDcXxhyL+1BFOwZNgciqWYHIqltstZScfH0t5j6W/cw/vq2Cpp4fl8ZDHgqNQ2dlpwDl4&#10;fse5YHs8V0PQrmhHFIelTMXGjS4FS3kBpbG0oOSyx+VRll8u+/z74N9Q36vddjtd6aZeP9/EkSUC&#10;2QAkWTKSNn5ZMnHUAbQuLDEAcKvmLiuStYaSdQeS0tKLpQ9gnjSWUjjKxCutpiPs6+Fpitszd8Mf&#10;5c1daGo46wUl83H0s4CUNI5+WbFkWcAULCsBc5178DwcgscYYDALTGYBGRffRqRHd1mxlJ18OGVJ&#10;YLjtktv8OJ1JfDglyzf8E8zBaHtEqAgWR3nEa+ChXa0atZpqdbTGYYVRIkeMRJAYCpaHqfh/iafh&#10;6Xk+gilTsbxujnKJJUe+xJK3U95jyfugsdQjS953/mQ8jr/n6fhigfd7nctwmuNwuQ8UgNwdEcud&#10;EeHsRIRyENoKaSz9qVg9DRs3qkyCksuoLL9c9vn3IX9v/HvsO8v1W+U098nnv4tBEmg1EEcWjyOz&#10;8cubCSQDaH6dS/B35r6Xu1gsAVg9kCwBkhmQNaKlE0sNXyX5UOo40uQoM/wYPfxfX6ecpjjSxIpu&#10;xae7oIwD08JR56No5cNoZSGp00D6+VhKPpYsDss0MAVNDaagKWCuBNwESp0FpmQBqSOW1jbELFjK&#10;Tj4EgyMrGV0STI4wZQ9ZoqS3ZRJOxilaAspRJwHldClHgYwjQkLHbY8+lgTxcHSEF49jPpjc0YeX&#10;LTv58Lo1lvK2EY2lbLPk/fXvM+8vTxuOSDEqXwWjc44e90b7RT/3RNao0sJSjyxlVMkRJasUSlmu&#10;uezzb0T+3ogld8jjR1o2H+guHTPLff7VH0uBbCCUJUiyGiNp4igBsrg6lxwJ/H6QuzQoa4VlOZLM&#10;hqwRLXtYahjjasGr5/CtJhhpWtfL04RgnoKfx+C4g5LBtICUfBTj8mG0kpVHXD6QOh9JyYeSaSyT&#10;wNRoJoGpR5grAjcLS2ZBKVlISnmx5KhKwyGjK5mK5bZLTmkSIL4lg9OcBJPvaZRRJpMdgARLQsbR&#10;n4BJ4HwsZVTJkaRgeSQaFv1kPI6/5+lkOlamYglyViw5aub94wiS95UvCuQ+8v7x/vTZG9DdiMt9&#10;DLcXzw+h3BcRSo4sOarcAWXBUk/B+tsqBUrBUqAULAVKxuWSyyyXaS73/Pvg3xL/1vi3Ryz5aVzE&#10;kt9p23uB6z/wate53ckNRZJ1K5QMmMXVuQTrObdp7hoBJSvH0kasUS19WGr4KsmHMamWE7Ci3RfX&#10;e3z59fP3BFNGma0H4o/yShvLJDB9FOPyYbTycYzLh1LnYylpLKUkNC0wNZoEU9KjzP7ETVULNPNg&#10;KVOQHGlpLP2pWIIp07EcXcqUrIApby2RqVkCRiz16FKwJJQET0aUhFCQPAodreL/GX9HTAVMgsup&#10;WE79WliGI0QkWBJ//pR4PH8v8K93KTC7vADkYWgoOgjtjziqlG2VOyFiySlY7uRDKLm98ifIn4Il&#10;lDIFq6HkiyRBUkPJZYfLkkDJ5ZDLKJdhLu/yt8G/Iw0lR5UaS37xdB/U+1k39LCJ7v6HXjJhq1XJ&#10;QDIbvjyZMOoiEJPqXHIy8Nsqd3FQWuBVUimQ3Y+ktHRhqdGrNB/ELBFMvgGd79P0b4ucJkSTqO6K&#10;P9Bbs4OpQUzKhzEpH0crH0k/H0vJB5MloZkHTq4o+xE3IwtNZoEpEcqW03C6E8uxZGlY6j1iBUuZ&#10;iiWYenRJMGWnH07HygiTo0vu/EPAZFsmR5cyDUvkZPpVpl5lJEkUj0HHRh0X/eRxAqaMMGV0Kdst&#10;w7e0IB9LIs/bTxwFfMbbT9x/DCDXwovEnabhOvB8SIcjYimjyt3QLohTsNxeqXfskVGlQCmjSr1T&#10;jwUllwGBUpBkXMa4TMqyy2WcfxP8+9FI+lD6WPaKap3otvjJRW7uvIUmdpXUCCAlE0dJYZhW55Iz&#10;gN92uQuRbAiUNlrd1dKDpQavmjSCWZMRZMtRuC38bFCugPl/lT4dv10/2Bp/vIsKf8gaTh9L5sMY&#10;l49iWhrHpHworbLCyTScLA5OjafAGfA7SoGcBSazwGQWlow7bum9UQlmHJbcG9TCktOV/lQssdTb&#10;LmU6Vo8uZfuljyVHlhwFyqiSUBI8gVKQJI7HR52ATox+MqKpwSS4hJcIyyf5EGvCzdtFDHkbGeHk&#10;bZbbytvZOQOP17YFEI9Bp6IT0NFIQ7kXklGl3rFHRpWEUkaVPpT+Dj0y/S5QyrIgUHJZ4nLG5Y/L&#10;KZdp/h3wb0aQFCgFSX9EWRxVIsGyA7WjtqfdAwtedl9hRWgBmKV0JJmNXt5MHCUDw7Q6lwwHfrvl&#10;TiNZPygbh+UvMrZ0YKlRqiYfwawJgiGYGF027YEOjr98no5Ts23DcPwhpVjGoenDGJcPYpZ8HJPy&#10;kfTzwWQ+lswHk8WhKStJJlhK1YJZDyw5KiOYgiXxIUIcwcm2S/99mHovWcGSuOnpV069EkBOtxJK&#10;AfIkdLKK/yegBJOn5fl4GbwsXi6vg9fH6+ZtINyyExIP87YRUp6OSHNv3K3HuOBsPP5nodPRKeg4&#10;dCTiFOwBiFOysq2So0pOwfqjSkIpo0rZqUfv/arfJiLbKfWIkssDlw8uQ7J8cbnkcix/AxpLa0RJ&#10;KDNhiVrucd9Z6xJ38qkTTAzjKkOS1QFIqQxHnQFhljqXjAR+++SurliGSNYXSgvCLPVsLH2Mqk0D&#10;mCeNpRSiuT9+nlp6HXI9PA3BDLdnHoA/0lHlaFYKpuSjmCcfybgsMHUaTV2lePpYxoHJLDClWmCp&#10;d/Lx30JCLPWOPnF7xvpYcpuibK+UUaVMv+ppVyJ5CjoVnYZORz+N4v+JJk9DVHk+np9g8jKJMa+L&#10;o1leL6+f2zC5k5GAzdswZDJu62W4jCddMBKP/UXoPHQGOglxhOmPKgll3LZKvZ1S79ATN/Uq0+8a&#10;SS4XAiWXLy6DXF65vPtIEsg4JAmkIClQEkkNJWuNan7QnXHWFPfaG5+ZOErJQDIbu0ozcdQZCKYl&#10;2xw7l4wGfnz7SL7qgiTroUhKPRdLH6Ba5COYJR9Jv6ZdEUaZ3AnIui45HadmuddsP+6Gjz/OWqLp&#10;58OYNx9MKx9NnQ8n8/GUfEAtLHUWmswCkxFL/UHnerulxpJpLFkcltxuSTBlKpZYyo4+erulxlJ2&#10;8CGWHP1x+6KMKgkdt1HK1CtHlISSKJ6BzlSdFR1HNAkpwSSuPD8vR/aOlc+M1T95Xbz8IeNxm7E8&#10;bn+5C0bgMb8QjUYEkyPLk5FAeTDiTj2Ecg8k06+yB6yefuWI0tpG6Y8m/e2ThDIrkhrKtGlXazQp&#10;aShbopoRlrHDDr/GPf7kG90GJDNhlBR8eevaOYdY4vl3w3Jngaf7+PPfhOnj7nvwCffq6x+Gh++c&#10;+0DYyz/7IETy0y//4O7A/y3g/N5673N3x5z7wy+X5v95mPmnkyz0Kq1nYamxqXUawDxpGJNqPhAP&#10;5o44z2n2dfI0HGWG2zO3wh/9c6VgWmgyH8J65GOZlg+nn48n8/HUCZxrLMZjAyyJn4+kn4+lVIbl&#10;KXj8AQTLiqX/9hFOxfpvISGYerulTMXq7ZayR6zGkjvgyPZKbmfkqJLbHTmdyqlVTrESQY4kieM5&#10;6Fx0XhQPD0c8nnASTZ6HYEq8LG7HJKBHzwJ6MwsQn47DzYNw+QsKo8ix6DJ0MSKaZ6ITkWynFCj9&#10;vV/lfZWEUu/5Sij90aS8j1KmXPX2ST2a5HLA5YTLD5cxLpfyNyBQ+tOtFpLWlKuG0h9RCpaEUmpC&#10;wXT35S//HALTI4BkuC2VppHswnIC8DsxdxpBv0lTbnAtLS3hN4/IcURy8QtvuiOibx0ZMGBg+FNG&#10;lK+/8yke78DEzm/2XfeF75nl13adPfyC4vFz5j1UcjoLu2rrOVhq2OqRhitPPopJtWLFzO865I5A&#10;1vXL6cKp2SNxGKdPw1LnI9eIfCj9fCh1PpiSj6XUul8XehaQfhpJXVYs+fYRYsnPQBUs/fdaynZL&#10;C0u93VL2itVvIfGx5PQnseQoj9srOQoU1GTqVaAkhATxfDQSjUIXogvQiOg4/o5w8rQchTICy5En&#10;L2M4kBxxC057A2DDMrfdWS64DY/zDHQ9moQuRxeg4einiDv1DEOHogORbKcUKPUn9ej3UgqUSXu8&#10;Jk27crmQ5YbLHZd3+bvIOu1qjSaToJQRpYVlCOZst+GG57irr7kHmHUjlICtmiwoWeeSKcDv9NwJ&#10;gnG98Mo7JVhKgmVra6vbauttilOv/H7LDTfaJETu3vsfc9vvsFMJfNsO3r54mN9nyZ/8PksLSwu5&#10;WtV9WPqY1DMfwDxpDLPWgtERP3id57duA08Tbs/kh25ze+ZFpWhKPpaNygczLQtRpuGUfDglH0ud&#10;BaXOOk8xYMlvApGp2KxYyif5aCxlKlZj6X9AQRqWnBKVKVgZVXLUJ1OvRO5sxFEkQbwIXYwuRZej&#10;y6LDbLQ6fAFgvGiGC6643QWX4CePu/I2IHcsgL4Q0N7jgtvxGM9DBPMadAXiFCx37DkNHY8I5SHI&#10;H1Hq0aSGUk+76ilXfzTp78Ajo0nG55/LiyxPXAa5/GcdTeZFMguUumCm+85aYwHPX03oqsnEUQJo&#10;1WYhKXUuuR744W8kZz6CfhaWl44Z766aOLU4mmRjx00ugidYfn/d9dypPz3bLXhsYfj/M88e4Zqb&#10;W8Kf/L/Gkt9hed6Ii8Kee+mt8HgLuVoVlKAiWbhVmnX5jUwjlTcfwbw17YLH4AjcjpPs28TTyNRs&#10;G+Dsd2dhBcF8OJmPWlLW+fRxfvq8edNwSj6cLA3OOCwlC0q/svPkwFK/11Kw1FOxerul7BUr77eU&#10;t5BYWMqHrMv2Sj2q5M45nH7lDjucUpXRJEeRl6AxUePRZDbLBROB4UTgyP9PweEpAHLiNBfciFHk&#10;TddixHge8LwK1zHcBTfjcZ2LiCQjmIRyDOLUK/d8lalXjib9t4jIeyn97ZPWtKtMuVrvnUwaSXLZ&#10;4HIky2LWkWTalGteKOOwlIIj3OhL57iXXv25CV+eTBwlQFZtFo5+nUuwzDi8UM+ZRtBKY8nvnfzk&#10;i9+5PffW3zlZiFhy1Mj69OkTfhH0bkP2CtHT8cuf5fCmm/44/PLng4ceUTKyvAsjSwu4WgYsMbTW&#10;K/JvWxq/vPn4VRIxbNodf4h7Fy7Tul1yuvYT8IRshRXF811oJuFZi6zryHt9Pp4sDk+NJfOxLE6f&#10;JmQhaQYsfCw5Faux5HZLYilfR5V1u6XsFeu/31L2iPWx5F6osr2So0q+ZYOjSk6/yoiSUMpokiPI&#10;K9FVRBHdiMPTAOW0m3F4In7ehBEiDk+7FD8nuWDmFBfMxghyxv4ABcvQ2eNdcO8iFzyCZekBPLYz&#10;0U1oAuI2ynMRp1359hCOJocieXuI7Mij3xoie7vKBw3IlGvadknmjyQFSFk2uAzJMhg3kqx0NJkH&#10;SmYh6RdcCpD+GmZBGJcJowS8apGFYlydS/BCy3Enn3wJUD6Sksby4EMOD7dZcptkYbvkX9XhLhBl&#10;ZHnb7XPC38nI0o87BvH398x/NPy/XJaFW6Z+mT1giZVKy1kIK+tvWxqkSvLhq6QQQR4+EX9oO+Ny&#10;MYK0bp8+bftRWAFc1rUC0flQxWWdt5ZZ18niwBQsfTAFytWewuNzHFZYWB51FpbMxNEPL1KagAyx&#10;1F/KTCxZEpayV6xst5S9YjWW/k4+cVjK20Zke6Xs2MNtlZx+lREloZSpVUJ5zUwX3IBR461oJkaN&#10;t08GhsBxxgiE+zcDL65mDHUrzDrRNc8+3gVn7oHzAdJH0TPA86l7XPAYsLwbj+8N6Cp0KTofcUTJ&#10;aVe+j5I78vAzX2XbpHzYgEaSI0m9l6tGUo8kOYq0RpIy3aqhlOVElikNZdJoMs+IMi+WkoVkSTPd&#10;oG1Ocg8/9poJo58JJANatcxCMa7OJXcBPywrOZt33yNhPpJp6VFloXIM82YCmJYBYZaA5SgsOOej&#10;c9AZCCvrb0Maokry0aukIn4q7jXL7ZktnJ7F//XtLTn/sTj+YKwMRhdWIrIykcNpyWnrlXWdFppZ&#10;sAxHG09gBYRRoI+lZIEpmVCyjFha2y31VKxgqadiCaa/3VLePiJY8q0j/AQfYsk9Yfn+R+4Fy7dw&#10;8IMEuK2S06/cKYc77RBKbpcklNfNBJLTgeENGDECyNkjXTDrbNc2+3DAiPs1qxOHt3Crzd7ArXTo&#10;INdy6GEuGDfOBU/PdcFzN7rgiTtcMP+xwoiS066CJEeTRPIIJDvwyEiS063yvkn5PkoCqT9YIG4U&#10;KdskCSQTIOOQ5DIiyw2XpyQk/WnXSqH0scyCZlrBNW6rrcebQDITSAasapmFYVqdS/Biyl2bOwvC&#10;pPzpVwu9PJkApmXglzdgiT/ElovQBeg8dDbCynppz8cvbyVwVZiFpRRiiRFkq/pQA//65bQckfab&#10;X4pVlmSbT9ZkZaWzTsf867LQjANTkBQow21YKVhKFpY6C8tmpLG03j4iWMp2y7i9YjWWst1SY8md&#10;fHws9c49/NAAjiq5rVJGlXw7CLdRXoEmoetnYhR5K4CchPD3OHt/wLiv6z97Ozdg1vfcgJmrozXc&#10;wGvXcGue8T0XPIiV2MIxLnj2KiAJYO/HSnDmI0ByceGtIdyBR0aRnGq1dtyRnXa2QHqaVXbYsd4j&#10;KaNHfwSZBKQgKcuNLE9c1rJMu1pQJmGZFUzmQ5in4DB319yF7r0Pf2njKAGpWmYhmLXOJQ8AP263&#10;zJcFYly1Hk2aEMZlgFdNwBKvRlvwh9ZyCboQ4RVsy3C0FE/NanQqzYevkjSOVm2n4QkYjNt8aPnt&#10;9i+nje8/3KUUKlnRZM2HsNL0ZcptYT6YFpb+iFKwXANYhp+7C+TSspDU5cFSdvJhgqUeXQqWsu1S&#10;pmJlr1i93TINS26vJJbcsYejSm6r5J6vnH7liPJqdPMsQDkVI0e8gJ19mmuZvYdbafaGbq3Za7t1&#10;Z7e5HaY3uaNvWsGt/qMf4nIOwSjyZhe8MA9Q4rzz7nPBjU+64KrnXHDx87hsRCRl71aOILkdkqNH&#10;/5tBZG9WectH0ts9knCUBEkNpSwb/vLLZSoJylpjmQSmZIGYFKdmg+dcU9Nx7uRTJ9YdSclCMGud&#10;S/CCys3MnYWiVTmUzEYwayaKOgO5WgUsJ2PhwCvSlivQZWg04tTsCEQ0z0RYWS8taXAqTUNVaT6M&#10;SbXy+zMBIa/buh9ymR0YhfLzZntjBSkrmSzJishKVk5xWefRl+2jqbEUMAVKParUUIbTdhGW8jF1&#10;FpJWFpYSwSSUgqV+ryXTO/n4U7Gy7VLvFatHlwTT324pbx+RT/ERLLknLLdX8i0j3AuWO/ZwVMn3&#10;Q3L6lXu7EsqbMJq8HX+LM052zbMPxkhyJwC5ttt0drvb7rbAHTQrcCde1uGaJu7rggV7YjS5twue&#10;xN/q43NdMAdITn4WlwcguT2SO+4MRRxFEkhuf+S0KqdUiaJMpXKkKNsaBUR/e6OgyOdNoyjPqcAo&#10;L44ER0kD6SMpy6de5nwo82KZFUzJwtKqOSXZnhkscNttf4r76NPfmMBVmwVfJXUueQr43Z07C0a/&#10;bxuUDFhehwVhCpqExqOxiFOzFyNOzXJ7Jqdml4LtmRqYStPgVZOFYlrN3BuU2zO5vRL/9++XXDan&#10;cFuPxkoCL3D0CsdPr4D8ZIWUJf+8cvly3RpLFoelhlJWwlwpc+UcbIv7BdysLCStyrDEsuxjydGl&#10;YKm3W8qOPv7oUqZi/fdc6g8okO2WspOPxlI+k5XbK/mWEe4Fy0/Y4aiS06/cmWfSdECJ0eT0y10w&#10;8wTXMavTrYrR5MazV3Z7XNfsjjkmcLvuu7Jb57AfuNbztnTNLwzBaHJnIHkMkLzeBdMWYWSK0eTp&#10;gJLbIrnDDt/+wR11OL3K7Y4cLRLF8IUJ4vNgIcf/6/zf6f/rNIx+cUjq5VYvX7LcpWHpg5kFTclC&#10;U7Kg1FlQSsUdgFBwiTvgwKvdnXOfNdHLmwVeNXUuWQz8OBWbLwtHXa2hNGGUDNTqVRC03oIF5EaE&#10;P9aWq9EExKlZ/OGGU7PcnsmpWW7P5NRsD3yricau2jR4lWZBmKfmA3C/gGHSfQyv52T8Ue6EFcuj&#10;pSsbvcLR6ZWPn14ZMf/3+nJ4+RpMWQkKlCwNSo5aBEqOapKw1FlIWoVgxmBpTcXq0SWxlG2XMrrU&#10;byPxP6BAtltqLGUallhyT1hur+RbRrhjD0eV/NQdvkUkhBJ/b7ef79pmH+1WnL21++7sgW7zmc3u&#10;wNmBO/PkZte2ycauzy1ru/4vDHD9nlvVdSza0QVPn+mCe68ElPe6YByQ5FtB+Hmu3GmH063cm5XT&#10;rNzuyClVQsnHnM+LRks/j/q5lPRzqp/buPTpBEkNJZPr0teftOzKMqiXTw2mBaePZq3htKBkGssi&#10;mje4Bxe87L746k8mgmlZ0FUVMGOdS14Efo/nzgJSaug2SgO0egYsZ2GhuA1NQ3iV2nIt4tQs0eTU&#10;LLdnjkbcnsmpWayEetLUrI9INfnoVZoFYN7aTsWTszXuo/cB7XKf9fU174vjTyhfyegVjbXCyZo+&#10;Py9TVmpxWHKlKSMOC0sNJaf+8mApWUD6VYqlHl36WHJ0qbHU77eMG1kSS26v5BQsR5X8WDp+fN0E&#10;NO0GF8w60/WeNQSjyR+4H85sd0OuCdwpVwdu+0NWd62bbuT6P7+y6/vCRq7XC4Nd6+JjXPNT+Dt9&#10;6FkXzAaSUxE/so5Y8qPqOLLk9kl+OTN33OFOO9weyWlXPs58ocLnxEdMAybPJfMBlOc3Ln06uQx9&#10;Pdb1pYGplz9/2UwCs1ZoWliyzFiyRa6tbTc37dYFJohWJnTVBsy6sPwZ8FuYOwtJFkLJaoSlCaRk&#10;YFbvgOXdWCDuRDPRrehmhD/G1muwQHBqVrZnajQ5Ncvtmd08NetjV20aoGqy8Ku0Vn7h9D4Z7js/&#10;JehIhBGptWJJW6no9Onk/HKZsgLzsZSVoqxMk0aVhJJIMu48wlFPsA1uO5cnIJc3C0qWhKUGk1hq&#10;MImlgKlHl9ZUrMZS9ojlp/gIlvxAAu7cwylYfisIP/ScUHKv11vwInXmSNc6e2e3xuwV3eazm9wh&#10;1wfue+uu73qds64L5q7vghe2dG0v7O6aXsDzuvg8FzyFv8mH8Tc7b3HhY+umIH4gOj/flV+tRTDl&#10;vZP8FB5+Ag/R5PsluSMP3wLCPVy5847eo5UvYPj88LnS8fmT6VqdvBjSVQKnhWYSnMxavplebq3l&#10;2oKTZYWzUjBDLKWT3NgrZps46kzoqu0bprF8B/i9lLtGQMl6CpISsHwAC8K9iGjegW5HnJq9CV2H&#10;uD1zIpLtmdwJSLZncmqW789s8NRsGRQ1yEIvbxZ2tYqjx6YDcf+9j86zHg8e14YRi7/isFYUccl5&#10;eH5ZGWXBMg5KIilQytSrQMkdTUIso9sebiMHdpUkUIajcoAkUEqVji6ZnoolmLLdUt5vqbHkNCy/&#10;YJl7wnJ7JUeV/HosbqecNAtQ4u9qxnDXNGtP953Za7khgHKni/u6zfdf0630/Cqu9YUfAcqdXPD8&#10;EUBypAueAZJPzMCIcoEL7lmEUSUes1vRVMRP5eH7KK3vopTtl5yaJZycnuV2TO7swxGnfLiAfmsI&#10;nxu99yshZXz+CCrjc+qD6qPqI5qGp4YzK54Cp4+nLPs6WaYlf5mvFM1MWD6OOFt0tTvq6MsbByRT&#10;SGrgOpd8BPzezJ2+DFaOJLMBzJKJJDMAa2TA8jEsAPgDbL0f3YPmIE7NEk1OzUbbM1uvRhPQlVhA&#10;OMrU78/kiqoBbzXxUahVFnyVZCFX6/jReUTT+vxdfZ+aMRIJdsF5nkH4Y9UrA2sFwOT3cnrBkmks&#10;BUofS64E46DUU68+lJwiLMFS4guxCMG8aSw1mD6WjFgmgcnRpezsoz+kwN9uKW8f4TQsv8+Se8Jy&#10;CpZvF+FbRc7E39Xl+Lu65XoX3H48wNvB9Z+9rjt2Vj+36nY/diuM/Ilb7/lV3TrPre/6L9rfBQuH&#10;YySJF6iPAckF+Bt9AKNJfs4rP2hgGroOXY34yTz8rFd+7RY/eIDvq+SHDxBN+Tg7/S0ifI8ld/7h&#10;W0j0B6JzT1n5dJ6kDx6IQ5TPtYVoLfCsBk4LzyQ0mfwtSP7fShKYJVBiMBJgXRkcibAMIB9LE7ha&#10;BcgsKFnnks+A3we505dR96lXA63uClg+jSf/CfQoegjNR/PQXWgmmo44NYuRSuu1aDK6Cum3msj2&#10;zDq+1URDUMss9CrNwq0ehdszB+EPE4d9MPVj1cL3ce6Gn1jh+n/w/h+7HC8rB64w0rD0odSjSllh&#10;6qlXrmT11CtXxBzRcE9NE0vJwDAtwdJPsEwbXcp0rIwuZTqWo0vBklOxcVgOQvy2Ee7Yw7eK8G0i&#10;hPI6vPCcOcKtMGtb1z77u27NC1Z1bb23cC2Ld3UtLxzg+j6/q+v17AjX+gRetD76rAsefM4F9z4P&#10;JNEdeJz4Qej8cHSOKAklR5XjEEeW/AYRYsntl/xuSoLJL3Lm1CxHmpyeHYrkw9JltMkvcvY//zXr&#10;p/bwOdV4po0+NZyCpobTB1OjmQVMjWYeMH005e9A0n87zP/7sbDk316A9WOAFzsRlD6WJnC1DJBZ&#10;ULLOJV8Bv89zJ+cvQslqgGVPhpIBS/wxti5ERPNx9Ah6EN2HZHsmnuxwJyBOzUbbM1snofEIaLYC&#10;zVaiWYePztOw1ToLvEqzUKt3rUfgj3KPLjAtOFkz38c5DOGn/4fN5A9esBQoWSVQcqXIFWUSlFzx&#10;EkquhLkyTsSS5dyemRfLrNOx/o4+erulYMlvHeGOPfyWEX603akYUY7jiPJm1zxztPvO7F1dvz03&#10;ci1H7+jab97RrfD8d12vxdu55oUnu+AhvLCZhReotyxCeFw4giSO7EbE76Hkx9fxuyg5ouTXbMmo&#10;ktstBUuOLjkly6/eEjCPRUch7gTEDyqwPjhdvl1EPu4u7YPTk0adfO6TRp0aTgvPJDg1nhpOjaeg&#10;mRdOjaYPZxya+u+pCevJAM+lh6Q0DFiasNWqmGlXv84lvwF+v8pdEpJ3znnATZ95t1tllYHuzrsf&#10;DI+T5MPTX3/7Ezd23CT3ww02Cv/PbyTheZ576e1ULO/A5d8yfY7bcsut3bOLf+amz7g77K67HzJP&#10;X1l/DvvCKygsBHjV2rYYTz5eybY+hTg1+zCS7ZlzkWzP5E5AnJqNtme2TkRXIvyRt16KLkYXIPno&#10;vAq3Z1q41ToLvUqyIGtk3AGo6SD85OEo//HkcU0caY7ET7wA0n/ccVj6ULK8UHKlyRUoV6bMgpKj&#10;l1QsJU73GzjqmrHMNZ2Iw1g5WVjmBZNYynSsTMUSTNluKVhymyW3V/LD0wklt1Nyh56LZwI9vMCc&#10;faFrnXyIW+3wjVwwDy8sX5joml64DKPKC13zE1jBPrDABbc944Kx+Hskfpcg7ulKEK9EHEWy8dFx&#10;/B1HlPwWkZGI2yzPQQIlR5anolMQv4aLn+bDESbB5PbMoYhTs/LdlYImp2g1mnEfpK4/Bk8+7Uee&#10;Zw0n03BmGXVqPDWcGk8LTo2nLLNZ4dRg+mjGgamxbMLgIcDyGWDwwE+OMqBkdcUSgGWBknUu+SPw&#10;y1/SaHLi5OuLhydNubF4eJ111g2//JmHBwwYGP48+tgT3U23zHKjLx3nLkYEcvGLb7oxV0wswevS&#10;MVcVD/P7LPmT32cpxzU1NRUPV5KPYllfF4qwlIgmXtG24Q+29UnEqVm9PZNTs3jCw6lZbs/k1Kze&#10;nslR5uXoEnQRwoq5FSuv1hyfN2uhVo8s9CrJwqs74ndiNu2AJ/Rw/ORh5KMZgomCgwunC+7uwjIN&#10;Sq58kqCUFZ5AKduz/BGlnnollFzpcuVrYek/Z8Xf8QVYwvbMZkAZzoZgWU0DU2+71FhqMONGlxpL&#10;vs+Sn97DbZXcTsmPtDsVXYhR5aTRAO5QF+y3H8JtWzTJBc/i7+QxvOBcgBehd+EF6c14gToBf38c&#10;HRI1bm/kqPAsRAR5/GhEQBmB5LQrkeT3Ug5HPC0/vUeQ5IiSSHJUycvkyJLfW0ksOSUrYMook988&#10;or/HUqZnuUOQHmlaaOppWn+q1h9xyqjTH3HKMiRwCpoCJ5c3SaMZB6egGQenBaYFp4WmxrIZz13T&#10;9QjrRSIpGVAGwWQ34oKbbOiqCXhlRVLqXPKPwO9vuStFshTLW6ff5R594rkwwXLOvIfcS6+9F4vl&#10;oG06QygvGTM+PHzv/Y+7BY8uDCF75PHnXGtrW/iT//exvPveR9znX/0pPJwvD0QpgtHKw5JFo8y2&#10;hVgYZHsmp2b19kx5qwmnZuWtJtyeyalZbs/kKDOamm29EBHNDNsz/ZVjPbLAqzQLre6KWLL2U/Ck&#10;Ah7BUoMp/w/B5CjzZPwfK3MLS1mJcKUiUDILSq7YZJSgR5Qy/coVpp5+5YpVsOSoktvGfCyt547p&#10;04TVAMs4MDWWzMdSpmG5JyzfX8k9YLn3Kz98gN8mMhqP7dV4UTkVL07GAMfHMXpciNu1+EYXPILf&#10;34EXo3yfJEeS5yHiRsA4yuNerASNI0GCRwQ5aiSMjEjKlCuP5zZKnoajSEJLILlzD89PICXu7MM4&#10;FXsYEiy5HZNgclumfNC6gCkftC5gyoetyw5Bsl3TH2laYGo0k0aaMsps9EjTAjMJyyZ+By33IcC6&#10;UENZhuU1qNO9//NvbOyqCfDlhZJ1Lvln4PdvubOQ1L374ZdhgiVHfv369XdtbW3u0MOPKsNSpl0v&#10;uWy823Gn3dw7H3zpPvvyjyFqPNzW1h7+5P+rx9KeYrVw9DOwlIjmc2ghFgpOzXJ7Jqdm9fZMTs1y&#10;pcSpWXmrCbdncmqW2zM1mqPQ+QgjgtYzEFZ03ZGFXiVZYHVXAqWulSNH7jnL74jE/zUwAmaI5lH4&#10;yfdyXoDLwvPOlQNXFLIiESi5AkqCUkaUAqWsGAVKrjxl+tUfVXKUkhVLSZ82fBEWQcmZjJaMWFpg&#10;WtOxsu1SY8ltloSSbxvhZ8Jyhx5+DRehPAl/D5dPBUa4LbtiRXrxOBc8Mxmjyatd8CRu14P3u+AW&#10;vAAdh78tgkfgiBdHdgSKO9rw20D4/ZKcJiWgRI+nI4ocQRJITrfysEy58veCpMAoKOq4ZywjkkSZ&#10;EUuZkiWYvG75ZhL/S6BlD1oZZeq9aPncZkEzbZQpaGo4LTQ1nIJmHJyCZhycFpo+mLJ+bMHAoel4&#10;/N1gsMC9rX0oS7A8zM29Z5ENXbUBvbxISp1LlgC//81dEpR33f2gG7LHPm7K1Gnh/w865PDi72Rk&#10;SUQ7t9vRXT5usnvl9Q/DkSPPs+iFN92ll19VPCzA3Xr7nOLhs4df4HYfsrebd9+j4f/DUWn0u+QA&#10;XgVA6hKwlIgmp2afRbI9k1OzensmFoji+zPlrSYp2zM5NdtINC3wKs0CqzuzsJRaD8IfLkY2Jbgg&#10;PcoMR6F8hbw3zoPnlisOWZEIlLJC4spJkGRcmVlQcqXojyi5ApXtlFyxyqiSK1tiKahbz19cJffr&#10;LByXAUumsYwDU2PJBEtusxQo+ak9HFESSn7u6wkYTV4EFHfA8n3hTBfMx317DC86n8aLzQVPu2Du&#10;4sKOOtzWyJEgUeOIbndEjGRnGm4n5Fs7iBV3whmKeFqOGokip2gJJONhHscRqIZST7MSQwFRx+uW&#10;CCXBltElweTt8sH0p2VllMnnks+rnprNi6aGs1I04+AUNDWcPpgaTQ2mYNmCQUETXvQ3DS8gGQcl&#10;C0a440+40kaumgCdzoIwS53//t8u+L8ud8cdf0qYIJg3GUmWZAJXfWVAVoCklAFLiWguRM+gJ5C8&#10;1YTbM+WtJlhRlGzP5NSsbM/Eq2tzeyZXcNGKr15Z4FWTBVZ3ZiHJeqmatscfNveGPaXwmAgwGsxw&#10;pLkXfo/Rfx+8GOLKhCsZrnBkhSRQcuVljSi58vOh5IpSoJRRJaHkaCQNS+vx17+XimDiBVjTfjgd&#10;VlYCooUlSwOTo0u9ow938OGoktOvnHrlNkqOKLmNkt9PeQxWpLuPwn0+1AXTcZ/uRXejeYgfInAT&#10;4g46nEYlbBzdEUKOIokjHxOBhY8THxfuZMPRJgEjetzeyFEmt0HyMjh1K3u7yg48Gko9vcp4fYwY&#10;xsXtljKyJJb86DzeBvnuSwFTRph6WpbPpz/KjEOTy0nSSNMfbQqacXDKMhoHp4+mgGmhWYYl9+O4&#10;B8so1mVcdpKgDKa4DTY81H3w8a9t7CoNwNUCSanzn4HlfwLAnFkAZq1xUAK4GiEp5cCSydQsR5l4&#10;ldym32rC7ZnyVhNre6Z6f2brGDQacXvmCIRXaa1nIrXyq1XWyrbSLKh6QhaUTGMZxm2Uu5Y+PhaY&#10;zafi+KOxQsHzzJULVzhcAXGFxBWTQMl8KGVUyZUh48pRjyq58pRRpUzBxmFpPQdM336dnDcrliwr&#10;loSSI0ru1MMR5WaIn9DDj7Ibhi5G++AF4XX4uyCM/PCAOYifsnMt4ts8+EXM8hmuhI8occRGdPh4&#10;8AWGQMHHk48bpzkJE0d3hIxTppxKJZrcYYdA+jvwcFsnT8PrkKlVAikAagQl/l/H43idEveQJZYc&#10;XXLEq/eUJZiCJZ9Pgsn7I9sxk0aYTLDMAqZGM+tIU7C0wBQ0BUsBU2PJD2Fp4nfOYhAgy00clsH2&#10;7u33v7axqybgVksoWeffgOW/AsCcWQhmrVugNOCrpJxYSgaabfJWE27PlLeayPZMoinbM+X9mbI9&#10;k1Ozddqeaa1oK81CqqdkQcl8LHtHtXOP2d1xv04r3Dc+Vj6aPNyM0/G7NvtM6VoRyajSGlFa06+C&#10;JVeYTE/BJo0s/cde/1/Sz7VOsBQw/RUck+MEVA2mxpJQcvpVtlHKzjz8wIH9+BMvAH+IFxYH31AY&#10;ORJKjir5vkh+aAA/t5VvA+EOOdzGqKEkPgSHjwEfKz6efIy5UudPPrZ8zAgmR3MEi+fjSJGjRm6P&#10;5CiSQMqOPLKdkr8nrDKqlL1cBUHBjzvwMB5Oi1ByZEks9ehS3lqiwZTRZdYpWRlh6lEm738t0dRw&#10;WqPMMiwXYxnhDBjWW9YyVILk4e6a6+63oas0gFZrIHWdfwWWfweAObMQzFq9oSxBsoZQsgqxlAhm&#10;9FYTbs9sewzJW024PZMfnYcFKUQzbnsmp2a5PZNTs3p75unIWBFmzVq5VpqPU0/KQlKKw5L1Qa17&#10;o4MLlyP3lY+dwMnC/w/DT7yyHoDnmisnGVGyLFDKqDINSw2lfz91clvl9vplwZLJ8RpLgZLbK2U7&#10;Jfd85WfA8kMHOKLkBw5w2nWz4cBncgFDvu+RODK+D5IfFMC3exBI2UuVoBExwsVpTY7OCAwx4WPH&#10;x1ZW5PxJAHg8f8/TESeORPl+SAJIDDmVyylXIilvB5FRJadguQ2So0qehyNGXi+hlL1cCV9aPJ1G&#10;kvG2y84+1g4/MrrUI0wuB0xjaYFpjTKrQVPg9NHUYGosOzg7dgmWkRMKy0bSMtR0vjv62LE2dpUG&#10;yOqJpNT5R2D5FwCYMwvBLJVAyQzsKg+g1QlJqUosJUGTo8wn0aPoIcSpWf15s0nbMzk1y+2Z8laT&#10;Crdn6hVpLbJW1j0pC0kpDUvWF3F7ZjtGkL0w0uRl8n7zsSReEo8LdsRKBc/XQLwo8rGUlV0clgIm&#10;V5qyzZJpLOX5i7tvcrzcRkk//4xYcoSosfRXcszHUkaVhJJ7v3JnHkLJj7TjBw5wR55tbgWWGE2u&#10;tE8BQb7Xke955A47nGaVDwjgXqrclsjpUY74ONojXpxKJVjEh8jw/vNxIgZcwevRDlfyPJ6PJR8z&#10;QsSRKEd4HCHKKJOXK3u4EmNCSUj9KVjB0t9Zh+gxXraf/I75p5VRpYwsNZYyutRYWqNLQTNuhClo&#10;CpjVoGlNz5Zg+TyWi6OwPIzoWnbilp+ma9166x1iY1dJwKsRQOo6fwssfw8Ac2ZBmFY9kSyB0kCu&#10;VtUIS8apWb4/M9prNtwJ6BH0IEp6fyanZtX2zDb9VpOc2zP1CrQW6ZVzT80HRZcVS9bnJCwMgwu/&#10;43l52XwM+LgKmDzML5xuG4oOK6y4uCKTUWUclnFgcoTJFapgqR93fR/ksNwuSU6vlwGWB0uBkukR&#10;JT+ph9sn+YED3OOVo8nvnYj7gMs/5XEXjMJt5ocEMI4g+cEB8sEA3DuVSHK0x1Ee4SJaBEugJDgc&#10;LfJx4OPFlT9X6HoFzv/zeD6mfNz4WBElnpcjQ06n8jKJIdHk9Uiy56uMLDWWnFLlbSCWAp9se+Tl&#10;C3xymPF3AqNOziN7xVpYJk3Faix9MLOOMPOCaY0se9+O5WY3LDczypcdf/kJdnBvvPOLEBwTvjzx&#10;MlQ+aPWs8xtg+Q0AzJmFYVIlUDITvUoDZEsflhLRlLeacJQZbc9sewDdh+5GdyDZnhm9P7NtCpqE&#10;xqOx6FJ0MboAZdieKSvOWqVXyj05DYlfGpQayxWiegHBliGF3wmcfDz0Y83r7Q00OwDsQLwAkpGA&#10;j6WAqdEUOLniZDLKJJa8PrlP+jbLfdD3Te6/PF/69uXBkqfhaWX7JD+pR+/xyvdQbokXdmseiZEc&#10;XvhxtMi9Wfn+SOLI9z36n5bDkSSRlJEdR5OEitOfHNERKALDUSUfCz5uXPlzpS4rcq7AeZgrfoLB&#10;x5CPFRHieTkNysviZfKyOcrk1CyvT5K3geide2RkqbHU06g+ePwp8XgdTyunZ3IexvtmjSyZhaWA&#10;qbGUNJgWmhacFpoaTD7GAmbbuejKrmXGh1JqOtJdf9ODNnp5AlTdBaSu8ytg+RUAzJkFYlz1hdLb&#10;RmkAV8vqgKVkbc8kmveje9EchAWwDa/o2m5BN6Kp6Go0EY1DPprnobPQ6ShaSdYjWREvDWlAdAKM&#10;JPCwJCz7RbXthcs/uHAanp/X5T9OvJ72Q3CZGHGtcn0XlgKmJCtFyQK0D57TFQCw3FZ9G+V2y32R&#10;+yiPgdwejWUSlLLy42lkG6WMJmVHHo4m18cyuDZWpJuM6nqbBmHkyJE/5Suw9MfHcSqUozrZqUY+&#10;b5WjOW7zEygJCxHh40AQuMLnSl2vyHmYK3z+jo8pHyeO0nhe4sbL4mVylEkEiSZR5PXK20CY3A5r&#10;Glaw5G0ifAKeQCfx/zpiGJechufj7dVYxo0sBcskMK1RZhyaPpiCJR9T1v8hLFNXYTk4tvD8+1CW&#10;jCpHuiOHXRYCY+KXJZ5X5cPVHXV+Diw/BYA5s1C0KoOSGeBVWiOhZHXEUtJoyvbMBWg+mofuQrPQ&#10;dDQN3YCuRZPRBMSp2cvRJegixO0JfCV4JlIrylokK9+lKYHDT2CRBBwfIgvL/lEroubt8PvjC6fh&#10;eXnZ/mMWXuYJWEFhxbLW010rO1n5JcXTcSXIFV37MehQXB7wldvlg8nkPvG28PrltmTBkv/n8Vw5&#10;+tOuHE2Gn/M6A6MsvHDjiJKjQ06pcgcd/fYM2Q5JHP1pT+Ike57KaJIwCUrEiIgQDT4GXPlzBS9Y&#10;yjY1HuZx/B0fI4JCbHhejuQIJqdQuS2RI0WCTJjlrSAEUuL/eTyxlB18BG+5XbxMGRXqEWFc/L1O&#10;YPTjaQXKOCz9ZUKywExD0wfTx7KD+0NwGz2ea75Y0rMQJU11q695rI1fWsCop+Ho1/kxsPwQAObM&#10;gtGvvlACrwYiKTUASybbMxcif3smp2aJ5p1oJroNYSXVhpFK2zWIU7N4BRiOMseg0ehCdD4ajs5A&#10;aoVZTRqhpSUNpE5DyTQ2PpYCpYUl6w+8mgbjdxj5CZq8bv2Y8TqJXNv+uBy8oNErPJ01UuCKTlZu&#10;q2D56Dul6/bo28rkPsj9ktvBLCw1lIzH8XcympRpV+7Ew9Hkd7BsrXAQRmQPF0AkkLKTjowcZUca&#10;vU2QCZLy1gzZ41TeYsFpToGSaBAJPiZy/7lC58pc4spdsOTjxNMSGcLDkZuAycsmegSZMBNNXr/A&#10;KfH/MrIULOW2ycjSx1IDJ8hJchyT00ky5apHk5IPZRyWGkq9zGgsNZiCJbNGlivjxTq3S/bBOkZD&#10;6WPJw8FO7rU3PnOf/eKPNoZxqa/H6ulYDv4QWL4LAHNm4ehXTywbPaKUGoSllLQ9k1Ozc1G0PTOc&#10;mr0JyfZMTs1eiTjK5NQsR5kyNXsOqnJqVlb6S1s+kpKGkgkyTOCR0ZuG0sdypaiVUd/D8FjtUTiN&#10;oMnr0rcnvC6MRPuchhUYXhTJSk6v2PQIQK/UmIwA+vCF0lBc/hFdt1cn90WuX55HwZIrPX9UyZUg&#10;V4zcPkkouberTLvy03hWPgr43FUYiRFEbnfkT3kbhr8tUKY35U3+PpLy9grZHkiIiBABIRQEgY+N&#10;rNz9qULBkr/j48bTEhNiw9EaL4tgEjlBk/gRTV6/wMkIJONhuX2CJUenchs5DStY8joEOgHOh00S&#10;9ATBtJKQtKDUCZj+ciXLlj+qXAHrj46z0GgsO3ie+fz7UMqy0Xy6u/a6+TaEVksRjpJ8xdbgd4Hl&#10;GwAwZxaOOhNKZsCXP8C1bGAp+WhG788Mt2feg7g9k1Oz3J7JqVnZnkk0OTVrocmp2Qq2Z+oVfT3T&#10;kPnAVJN/uVK1WMqoUmO5SlTHnjjf4YXTCZr+7eJxrfvi93gxMwDPZRyQAoRGQuJUZG9+mAVGrPr2&#10;yu1nvB7eX14nn08fS4krQ44m+Ik8fFsIp12J5HeA8kCMhNfAcsPtfdZOMjJqlClNjaNMa+rRmiDJ&#10;vUX19CZHlASI8BAKrvi5gudjoh8Luf+CJX8no0ueh+clYAImceN1EDuix+uV6VnCydtEHHU8jr8T&#10;LHkenl9uq8ZSbq+A5oMliOk0fCwORcm6jKT09esXYXycZBkbuBDL9dVYRsYVnnc+/zKi1Fiy1lFu&#10;6GGj3fMvfWSjqAM0VhZMPa3id1GiwW8By5cBYM4sICWiOPbKq90hhx7p+FVb/P8Hn3zjhh19gjt/&#10;5CUhePwdW2+9H7gXXn7HjRk70T325AseinZ3zLnfHTz0CHfq6ee4abfd6Q4ZistCd8590ASulnUT&#10;lhK3Zy5E6vNm26L3Z4Z7zXJ7JqdmuT2TU7N6eyanZrkTEKdmuT2TU7Pcnsmp2YzbM/0VfK3y4UrL&#10;uoysWZfHaokloRQsB0StxG9c6MRpTyicnpfH6+F169sXYgZYB+J5XW1xOQqy96fsws94mMfp3zUN&#10;weUPw/VEU8EaTrlePqd8i0sALH0oZTTJDxngtCu3Ta5/PVa0Fxfg4DQloZQdYginwChTmBaOepRG&#10;JAUePa1JeAglR5SEh2Bwhc+VvIwqZapQXjhIPE5GlzwtcSAuAiYvk9OlnJbldclIk9cvaDLizdsn&#10;EUmBkiNSDTtHl7w8mYbl9fD6BDXeBsEpKRntMRkBMg2dlY9hUhaUA7EuWWESls+9C8+5jCZ9KMPD&#10;N7m11trHRpEBFSsLoqWhEixfA5bPAcCcWUgywjhh8vXuhVfeDSuOKKOOOPLYEvj4rSP8+dZ7XxSx&#10;/PCTX7sXX3mv5HThZUWHO7ffKRxRbj1o2yJi/AowjVq96mYsGUeZRFN/dJ7enkk0uT2TU7O3Ik7N&#10;6u2Z8laTy/AHMBqNQtyeyanZhO2ZeoVeqzRWebMuL2vW5WkoWRqWGsosWA5Eq/IwsCSaPB3Pz8vl&#10;9ZfdPpyuBSuvFTBSjIOSbwyXT1LhTx7H38tpVsCLqfZzcTmAU4PJ+8T7yOfVx1JDKXu7rjoFI4ld&#10;AAQAlx1hBEfCqEGUqUuZvmSc3iSQHJnJKFIj6Y/QZCcXwsMpSKLDFT1X8ly58wVEHiyJCcHlZfEy&#10;BUwZZfJ6CaaMNGW0SRQFT10clgI8seR1CfL6tvN2Sbwfkj6eCWQWpCwPppKcnucXLHldvfH3v8I0&#10;LBt4rgVKmXqVCGfTLm76zKdyIckshJaGNJQhli8Dy2cBYM4sKJlgufoaa7rnMWK8cdqsApQRdJeN&#10;nVA8vN32O7v3Pvo6PKyx3P+Aoe7JZ15xjz/1YvG07e0dxcM+lvc/9HT4dV4+bPWoB2AZ1Q402623&#10;mvjbMzk1SzQ5Nettz2y/HGGU2Y7RQvsF6Dx0NjodYSVarzRS1WRddpasy4rD0oeSZcFSpmA1lGw1&#10;tDrqx4/N27NwHl4er5O3Q25j8UXK0fh5VBeCgqT+XE75bE7G43gawiq49uOH9+O6+hxXuM0CJq+P&#10;07DEUrZBcWXJaVfuqcvR5CrAdt2bCzgQPR9FHicY6ilLmba0RmXESEaSgiTRkmlXgiNQEhxZ0cvK&#10;PQ5KjSUB4ukFFg0mR6u8fF4Xr1PQJHq8PUzw5O2UBFL/9lvbLfXUMW8/ceJtFxzT7oPE08n9EVTj&#10;IBUMrTSQbGWsG3rhxXFv/N3z/bKEUpBkxJHxcMsxbvKUed96HHUlUEbfRzn4+f9ywRMAMGdxUAqW&#10;cpjfWylYrrPOuu6ZxT8rorf+DzYoHtZYbrTxpm7i5Bvcm+98Fv6fh1taWsOf/H+IJeASLPnlz/yi&#10;aI1avepBWEoYZRJNfiVOu36riWzP5NQsFviSt5pMxWmvRhPQOCRoXoRGIqwg289CNUZT41TLrOtK&#10;yrqMrFhaU7CCJaHMiuUaUb33wOUfWrgsPcoULEMwUTNO13EFTjO/AKKPpB9B5ehSo9mLz/Ex+Hlk&#10;4boE6GZgyZWibJ9cGcvJKhfifKcVgCN8SRjypxzWOMoIUkZiScgIlAKNHplxZS/YaGRkW6WkoeHp&#10;eHrBhGAJmERMwCTMgiZHh7w9jIDz9gmgvM0CKNP3QbAXLHmZgqWMiuNuvzw/ccXdN4FTsvCUeJwg&#10;ydP2vwbP9wgsc9FzLmks+aKp40K3y+4XmiDqLGyW5sqhLAA3eBGwXAAAc6aRZIIju/u+R9zKK68S&#10;fvnzvPmPhl/+/PLPPnAXXjw2PI7g/eytT9xTz74SHmYayxNPOj083Vvvfl78/dBDhxUP80ujJ11z&#10;E5B8NARs60GDy1CrVz0DyyKUOqK5ED2NnkAYTbQ/hLBybVdvNWm/DWFl2H49uhZNRlchrIjbx6DR&#10;CCvKdvwxtQ9HZ6JohV1pGqV6ZF1nUtZlVIOlHlXmwXJN9J2o1h1xeScWLpvXy9spWMpbPBhha+He&#10;s3jOLSQl/l5GmYSSK1upP0YVvU/AaU4t3DdeJlecfFvISjfifACVK3+ioOHzk2lJiSgKjBpHHxcB&#10;SSOppy+JjB5RyspeRmRyPwQSnfxOQBFENJiyDZPXxesUNDk1y9sjo03i6QOqERUkmUzD+vdFwOf1&#10;87bwdsl9IIZ8bvxpdYnHMf6e8bQCqNxPC09BUQoft2dxPqwDmnbCZeF5ltGkRBylvre61dfY04SR&#10;WcB8WyqBkkXAscFPA8v7AWDOOM3KLCzLipCrVY3eA1bXeCxNGOPi1OxihD+M9qfQ4+hh9CC6D81F&#10;WFG2E81b0U3oOoRXmu2T0Hg0FnF7Jqdmo+2Z7eegMxBWrHmzYKpH1nXHZZ2/Vlgmba8klBaWazHA&#10;tTp3AtqucPm8DbytgqX+vFl+IXXTnrjdeCEUB6VgKSPMlZFeua7M6fojcB0H4vKAJXfiad4NK3kc&#10;LyMogqfxS0pPT0qCpOAiqAiSetukxkV2jNFQykpfj8okPQoTRDQgAiYvj5erR5i8To4CBU3eHiZw&#10;8rZqODWecn/0fYrDktfN2xHChXgbeZsFQj5PfL70rIFOnkvBU+Bk+nmNq/0knB8vkIkkXxj5o0rG&#10;41oOduecN81EklnAfJsqhdLD8glgOQ8A5kxfhgmkzgCvmroXSxOpnla0PVOmZtsfQwsQVoTt9yCi&#10;iT+M9tvRLQijiXZOzU5BE5Fsz7wUcWq2wu2ZFkr1zLoNVtZ5q8UyaVSpsdRTsBrL70Z9D61yCCDb&#10;t3C9vG0aSx2/P7MFI8Q4KJmsXAUSrjg1IAP5BeR74LbixRKx4EqfI0CJ2EnEz0qfRs6nR14CigbS&#10;R1JGkwKLnj4kMBaUgoVO7qc/4uLl8DJ52f4I00KT4DGNpx55+sn94nn8+2VNxWosZVQpzx2/QLnD&#10;i8fp51jwlBdDGk95HFZ8FOc9E+cdidPh791PI9l2rLtq4hz33oe/WqZw9LNGlNLgh4HlnQAwZ3J+&#10;E0c/A7xqWo5l5rztmSGanJq9HxHNu9AsNB1xavYGxKlZvT1zDP7gLkEXIvzR8aOvkrZn+gg1Muv2&#10;xGWdPy+WSdsrs4wqfSwJ5dpoHR7mWz6G4LYeVrhtAqZ8b6bE4/g2kY7rcDvxHOsRiEDJlacAQjwE&#10;Dq7AuSLnSp0rd67siaWMmvxpR0ljKjAyOb0edcmIy8JEtusljSYJC2+3hlJAIBA6QSINTEFTwGTW&#10;SFPg1HhKgqgk90vfN/0igI81r5e3Q+Dn7RQs+bwRQWJIHPn32xrlzzJpPAVYjScvjy9yWzmajDCU&#10;NJb8f+8xbrOfXLBMwuiXBCUb/CCwnAEAc2aiGJcBXjUtxzJ3/vZMvqWAU7PR9sz2O5Fsz7wZcXsm&#10;p2a5PZNTs1fgD/QyNBqNQiPQcIRXrT443Z0Fo5V13qxY6lFlvbD8ftR6iCM/TqNxSjbEUSVgEtOm&#10;XXA6vLCRkYYAQjgEDT3CIhZckQsQXNFzxS+jJT39KABayWk0jj6QzEJEkCQmAiVB0VDGIcn7Ken7&#10;K2jGgcnrkMdAjzIFTEFTHhdJANWIaiDl/vn3kfkvBHh7ePt4W3n7iZzGkjgSyhbUrOL/BVD5+y6O&#10;Phfj/HhBHOyAZRUQMqLIbZQaSv6//81u4MAh7sWXPzLhWBZLgpINvg9Y3gIAc2aiGJcBXjUtx7Ki&#10;4rZncmqW2zPvRtyeye+n4/ZMTs1yeyanZifhjxFodoxFl6KL0QXofHQ2OgNhZd1TsnD0s87XaCx9&#10;KH0s10XE8vun4LRHY+HbvoAigYwDsw2oNu9TioYGQ7CUUaXAwBU8V/pETaYbCZ+kQdTp0wiQ1ihS&#10;IPEBESQZb5dAwpKg9LH0wdRY5gWT+WgmwSn3TZLTy32VFwRyH+UFAW+X3CcfS/7NWlhqMPWos+Va&#10;LAuH4Xz4Ge6kgwhkCGN0WKDsONU9u/jd5aNJVdqokg2eByxvAIA5M1GMywCvmkIsuwnMpRhLKW57&#10;pkzNzkH4gypuz+TU7FT8gV2NJqJx6HLEqdmLEKdmz0P8LMnTEVbY3Z2Fo591vkqwJJSCJaHUWObZ&#10;XpmEJb9A+Qfoh2i1g7HCPKSAo0zFCpZFMPmT7+M8DbfxtnIkBIg4LGVqUeCTkaKfhlGPIAVIjYcP&#10;hyApePC28TbytlojSh9ImWaWksAUNAVMZoEpaPpwxuFpJafT91ffZ31/eTt423hbedsJJqdTBcwk&#10;LDWYzefg/3wxi79bvu2DKHLPZiZY8nD78e68kbe6hYvfM8FYVitCyQBWXIPvApbXAMCcmSjGZYBX&#10;TUUsuwHMbwGWkjU1q95qUtyeGb3VpANoduBVa8dkNAFxapbbM0cjbs/k1Oy5qIdMzVpA+vnnyYNl&#10;0qhSY5k0qkyagiWUFpYboLUxylxhCFaS3MEH/9cJlnIf2w7F7cRzp3EQFHwsCZyAKQmEVhrHNCA1&#10;GLVE0k+jKWAKmnEjTI1mHJzMwtNPn4b5953Xw+R+y/0VMHkfOMLkNkn+nerpWL/mqzCaxDLAz/Xl&#10;C1x5r6wPZd+Jbq31RplQLC8blGzwbGA5CQDmzEQxLgO8ausuML9FWEqLAcVCBDQ7gGbHI0jeasKp&#10;2Tvx/5kIaHbcjK5H1yBOzeKPNZyajbZn9gKavc5Hw1E3T81qFOPyz1MrLK0pWEJZDZaEUrDcEG0c&#10;1bINOqWApI5gCpq8PwFOt/ItuO5nSxHgCl1GRRpMnY+ixNPGASlQCBJ5kRQofSBlJxYrOY0PpqDp&#10;g+mjKZDFoSmPmU7uq5WcRs5rPQa8DRpM3mbeFwFTT8lKLfg7DafkAaF8RRY/bae4PTJqhWluxZX2&#10;djffssBEYnmFskDJBt8OLMcBwJyZKMZlYFeLlmNZqzqeR0QTK9KOp9Dj6GH0ALoXzUV3oBnoVnQT&#10;ug5NQZyavRIBzV5As9fFaBQ6D52DcqCpsWLWabLmw2jln0dfd14ss0zB+lgKlElY6lGlYLkREiw3&#10;RWsMxYK5I1acOOxDKYX36wTcT4w09YqfK3UCJ1gKmBaacrwkQEoCpUZCA5EVSoKRBCWnKnVyPNNg&#10;xmGpweTtyAKmRlPuX5bkPPqxYBpLAZO3kbeZt1+mY0tGmPfgeeaHUvCzeoGhJNOv3C4p9b/PPfnM&#10;2+7zL/9oArG8QllHlWzwLcDyMgCYMxPFuAzoatVyLGtVuEcd0VyInkFPosfQAnQ/wh9qxxyEP8SO&#10;2xFGKR03ItmeOQF/2OPQGHQJ4ihzJCKaZ6PTkay0K8zHLS2NRVz69Pq66oFl0vZKQpm2vZJxVClY&#10;boKI5Y/481Rc5sFYeQ6z77vcR96ndpyuL0b/a+B51SMhQVPD6WfhKAkOgosg6QNpIamh1EjGAWnl&#10;oylgCpoCpqAZN8KUssApJSEpJT0u8ngImLwPssMPwWzmB+KPLowiZTQpn+cr068cWfJn24nu7nsX&#10;mzgsr7RcWN4ILC8CgDkzUUzKgK5WNXKE+S3HUnoOcZTJqVmOMvnm5ofQfDQP3YVmoemIU7Pcnsmp&#10;2cn4w74KXYE4ysQfd4jmCIQ/9l5nIaysq01W/Gn5YFj555HrqAWWhNLHUkNpTcEmYSlTsBaWm6Ef&#10;o+9hlLnCXlhhHhH/WPF43qe2/XFbbypdyQuaSWkcNQwaAgtJASEvkkQjSxpMuRxeph5lynVqMC00&#10;NZw+mmlwxqXPEwcmbxdvK297X24WwfPTzPfaAsFwxzuVfBuI7P3Kgu1NFJZnlxVKNvg6YDkSAObM&#10;BDEpA7naBcgaBOa3F0tWAibz0Yy2Z3bch+5G3J6pp2avxx8v0Ow1CY1HRJMjTY1mtD1TUKo0CwEr&#10;C0g/fXq5/FphmTSqtLDUUFaC5eZoS7QFRprcnimf/8r7Yj1u/B23Z675GG7L4sJKXeNp5a/8LSB9&#10;JAVKQZJwaSQFSgFSI8nRVVI+mIKmBpPXI2AKmgJmGppMo8kqgVOfTs4rj5c8TrwtvG39nwKSB+M+&#10;RRhy9CjfBMIESh4vWOKF6lvvfmWisDy7XFhOAZbnAMCcmSBGTZh8vevXr7974pmXi8d9/vWf3Dsf&#10;fumunHBtCBy/f5Kn+fjz37qbps0KD7NyCMu7Y84D4Wlvn3WPG3HBpcXz3nn3g3UHcxnDkhFMbs/k&#10;1Cy3Z3JqVm/P5NQst2dyapZo3og/2uvQFDQREc3L0aX4w74Y6e2ZVU7N+it+KwtHP316uexKsCSU&#10;ebBM2l6ZF0tCqbH8CdoKDdzPBa0YafK2835Yj1sI6bF4LA4pXaGzpJW+rPAFST1K0lAKSHFQCmqV&#10;QClZWFpgaiwFTEEzCUy5f1nAZEmPG9OPm49lywG4T5Nx+yMEJUFT4NRQ8rOcg7vdBhscgxXkMyYM&#10;yysvF5YTgeXpADBnGke/N9/7PPy51lrfKx73yS9+7x554rkilk88/VL4k1/+TCw1hmntf+DQEK5N&#10;NtmseBwPv//RL3EYqNVxlLmMTMNaEc1FiKNMbs/k1KzensmpWfzRcmq21zR0A5qKrkbcnnklwiiz&#10;N9G8CF2AzkU12J7pr/z9LCB1/ul5mVmwJJQ+lklTsBaWeaZgNZaEMguWW6Mfn4DrOdAFbfsUbr/A&#10;6d9v3t+2g/D783Fb8Vz7IEiChQZSkJSVvqz4BSNB0hpJJiHJ7XVZ0mD6aPpgxqEZB6aFJpPHQT9O&#10;GkQpDUrG6+Ke5B14EckddAggsQx31ol+CpiSIMqah2PlhMsIu8WddPIEE4fllZYLy/HA8hQAmDNB&#10;MK4TTz7djbr48rLjBcv3ABu/iuvRJ593C5973V186Th36mlnh7/76RnnuotGj3UvvfZ+EUP95c/b&#10;bb9T+JNfzcWfi1940118ybji70vArDGayzCWkrzVBKPMXk+gR9BDaD6ah+5Es9BtSNC8Fsn2zHFY&#10;sRHNS9CFaCTCH3rvsxBW1j6EWfNX/DoLSD99erlMDWYcloQyK5Zpo8osWOpRpWApU7BsC+RjOQht&#10;G9V/f9yPowv3wR9pyuPA45t3x329rHSF7ieQCCw+kgKRwBQ3ktTIWUCayyHSpxFcNZqCpQ9mHJoC&#10;exY0WRKaFpwWkqs9j9uBv5PWobhdQI8oCpJ8r+RKKHwbCNI46vi7QGMpHeuuvvYB9+rrn5lQLC8n&#10;lmOB5fEAMGc+glZ6ZCkJlhJHlnJ4w402CX8OGLiq22W3Pdyi598I/8/DTU3N4U/+38eSX/78+Vd/&#10;Cg/71RrNbx+W1kooS/wcyl4LEdF8HD2MHkT3obvRHWgmIpo3IdmeCTR7j0dXIKyMe49Go9AIhFfV&#10;vc9EWFlXAqes9P18GK306eXysmKZZQqWUOaZgiWUaVOwTG+vzIJlJ9r0KGA4CPfhlML90Wjqx4TH&#10;BTjdwGdwf7BSFzgkAUWAtJAUIH0kNZSCXByOacuqhaZgKWkwBc0kMLOiKWAmoSnH6dPyvKvicQ0G&#10;47ZE4OmRpHyogOAZhyRrPSzCMa4z3Ief/MbEYlkvF5aXAsthADBncn4fQ/bpL37v3v/4V2699X4Y&#10;/p9f/iy/Eyzf//mvwvj/T3/xh/DwZj/eIvzdHnvuF/7/sy//WERvxZVWLh7u6Ohw737wlZt336Ph&#10;/wdt01n8nR2gqxGay7HU9cIKtNci9Cx6Ej2GFqAH0L1oLiKat6NbUbQ9s/cUNBFdicYi2Z7Jqdnz&#10;0dnodISVdR40NXh+GgErfVq5vHpjKVBWiqW/c09WLLdD26PNj8H9O7hwX3i/eF/1YyLv1ezA6fjx&#10;eT6MOgFGkEyCUgBLg9JaXnX6tD6WPpgCtMYyDkxBU+5bGpgaTQ2mRlKflvHxXAF/AxpDgVKO408e&#10;b029yu95+rY0LNldWMEe5V5783MTjWW1XFheDCwPA4A5I2yMlyEQSm+885l78JFn3cdf/Db8/3Mv&#10;vVX83evvfBr+5O8ZMXv7vS/cgw8/ixc/3xT+//4vwv9/AHBL0Sv07odfhb9/76Ovw/8/vfC1stPY&#10;ATw/A8Skvl1Y6pVNpYVgPocWoqcRp2YfRZyavR/dg+5C+KPuxe2Zt6AbsDKbiq5GE5CemuX2TE7N&#10;cnsmp2ZzoqnR02kE4pLTymU1CkuBMmkKllCmYcntlXmw3AFtfjRuz/643/sW7peMMuUxkQ84YC0H&#10;4nd4QSOgCDA6wUegFCAFSQKWhKS/jMoHhTP/d6xkWVRpMAVNuR1xaOr7IWBmQVPgFDB1Gkierg/f&#10;e4wXgwKi5EPJv4m24wuPeWtU23mlp5WPtQvwItQE0mqC22nnq0w4ltWygjn4AmB5EADMmX85gmHu&#10;TNQaEfCrAM7lWFoVV1KcmuUoU6Zm/e2ZRFO2Z96MFcL16FrEqdmrEKdmieZorFS4PZNTs9yeqaZm&#10;s6CpkZQ0inHp0/Ny8mLpQ5m0vZJQWlOwjcZyR7Qz2gX152gHK2jeT95vPiYaS346EI9r2hWPCZ47&#10;AdFPIIpDUqOmlyNZLjWQSVnLsr5sC8xKR5lZR5py2G9FLPMcTRI5gqenUQVA1mds4S0jzUNxv6LH&#10;m8ti+CIGz02fy3BZOJ1sz1wZ5cJSOsrNvutp9/NPf2sCsiwVYvlNKWhWg88HlvsCwJxZl2VimCUT&#10;s0b055LK8DRajmVcxZUUR5oaTY40H8ZKy9ie2ftWRDQ5NXsNmoS4PRMrDK4U+lyMRqHzEbdnnoGw&#10;0pA0kH4aPklWPnHp0/Iy5HoqxdKHMm5UaU3BEsq0Kdg8WG6DiOVgRCyZxpLtitbnKGZH3Mfo/Zl8&#10;HPjYCJb6I/WCrfF4LEJ43nWCko+kQKmXG1kWfQj1Z6FK/mmYtTwXl0WUFUxBU8DMiqaAqRNM2Sp4&#10;0cjtvkRSplAlATIcKeLvYQW8WGw+DaNJ9RjzsZdlkcsfL4tAslXQAFQRltI+7tMv/mAisixVADN5&#10;hDn4bGA5BADmzLosnYliUiZm3VEpoH7LsYxLr6DC1PbM3kCzN1YavRcgbs+8Bz/nIvyh956BbkH4&#10;gw+nZqPtmX2uRJejS9FF6AJ0Hn6XcXumhk/SMMYlp5XLaQSWcaPKRmG5ExIsd0O7nILzHY37e1Th&#10;/srjqcGUFXoLTsdREJ9fjaNOQ8lkmZHlUONnIanTp2Vxy7Ncl1x3EpiCpoww40aZgqU1yrTiHq59&#10;sCxz5Oi/1UOw5AixndOtOG3zcYXHNQ1LIilVjSW7w235k2NNRJalUrE8E1juAgBzZl2Wn4liWiZg&#10;3dFyLPMnK6hiBBP1XoieQRhl8pvcez+E7kdEcw6ahaajaYjbMzk1ezVWMBPQODQGXYIuRCNRxu2Z&#10;Ap/kw2glp5XLqCWWaTv2xE3BNgpLTsUSy93RELTZYbgP++NxObhw3/l4+GBKzQfhOE6dW8tBFJcR&#10;vfwJeBaKjF9DZR3PNJjMWqb1dftgWmjqEaY1ypQRpg+nH1/otZ+JywZkRFJ/eICGsh9eHPIDCNpO&#10;wH3yHk+NJZdHjSWBFChrgqV0qTty2GQTkmWlpOnYwacCy+0BYM6sy7IyQUzLxKtntBzLpPTKya/3&#10;c4ijzKcRR5mPoAfRfHQ3uhNxavY2JNszr8FKZjK6Cl2BODU7GnFqdgTytmcKcDrBT/JxtJLT8vxx&#10;WBJKjSWhFCwFyrxYpo0q47AUKLNiqbdb+lhydClY7oH2Qjti5DNgFzwOJxUeEz5GgmYIpQovpYM2&#10;fnH4QoTn3U8Dp/Hzv6vRSp+e6cti+nqsZVLA1GjGgWmhKaNMKwK6Au43d8jh9lxBUkckw+2Vk3Ab&#10;8Zi27tu1TOrHMwuWuqYZEXa16kg3Z95CE5NloeI2TA/OwScBy20AYM70ZeTJxDEpA6zu7NuFJdPY&#10;1SK9cvLrzVGmoClTs0TzAXQf4tTsHYhTs9yeeRPiiodoYgXTZzyS7ZmCprE9U2PJBD9JUIxLTifn&#10;12BaWMqokiWNKpOmYAmlP6pMw9IfVVaCJUeXxJJpLBmx3BPtHbX67liB743H5LTC4+Kv4EvQ7MTv&#10;8Vz7KOosEFlzlPU7/zKygOkvl3lGmRpNgdP//4q4n9x+K0CGe35HhyX+boVZOC1eDPJDIbgcyTZh&#10;LmvyWMrjmQfLmo0s/bZ2jzzxugnKspC/48/g44DllgAwZxrAajKBTMoArJEtxzItvVKyCldURHMR&#10;4tQs0eTULHcC4tTsvYhTs1gJ9MYrdW7P7IOVQZ+piFOzensmp2a5E5CxPVOgk5WRzsfRT04n58+K&#10;ZZ4pWEKZF0tC2Qgs9VQsseTokljui3Y/EddzGDDbufAYcYXuY9kkP49COK0PnIWgAOlnnda/vDgs&#10;/eW7bDlEWcG04GQtuH/88nONZPixj1x+ozii7MCLuvaDcLl4TLjccBni8sRlS5ZJwVLqdizZXLf1&#10;oBNMTJaFiiNMNPhoYPkjAJgzC75qMmGMy0CsUX37sGR6hVKL9ErJSlZU4SiTaD6NldWT+Pko4k5A&#10;nJqdh+5CeDXeZzqahm5A1yJOzXJ7JqdmuT2To0xuz+TUrNqeGQemhjEunq7RWBJKf3slocy6vbJS&#10;LK2dfCws90H7of3RAWil/bBCP6LweAmaGkwpOAQ/8aKG0FkgZikPmElomssh8sHUaFrxg8tbuYwR&#10;QiMeH44m8YKvL+7/yhhNcvngssJlhtu8uSzJCzsub3p0KVgy/s7CcmD0s65YSqPdOede5157Y9n8&#10;UAOOMgcfASw3BIA5s8CrVyaYOgO1evXtxFLS4FWbXilZ6RVV78VYsTyLMMrs8wR6BD2I7kNAs8+d&#10;aCa6Dd2M9NSs3p6p3moSvj8zmpqtBEw5XRqW1s49AiXTUCZNwVpQpo0q64Gl7OTDZLulgEksObok&#10;luxAtC2wXHl3PFanFlbscWCGaGI02oTnsQnPeVoaSikNzDQ045ZPvSzqkaYfAeVbnpqPxE8gRRT9&#10;75cUKMNv3uE36+xaeP65LHDZ4HLCZUZGl1yuuHzJMqnB9LHkaRs+svQ7y8277zkTlG97nUP/G3+r&#10;ADBnFmo9JRNUyQAwT8uxzJpeGcWlV1IcZfbBKLPPMwijzD6PIYwy+zyA7kFzEFYMffBKvY+emp2C&#10;OMo03mpS/FYTrGS6A8ukUSWh7E4sWRyWenSpsZSpWD26PIidhsdqMFbwhxZW8olg4rQhmnjO00rD&#10;0gLTx7ISMP0Ey2ArXMasKCyLfgJl0x5YJg7C84v7yudcsOSMA5cTLi+CJZcpLltczrjc9Xgs2fNo&#10;KxOUb3OdBwPLtQFgziykemommn4GjFbfbiyZXplUm14ZWZWtmPBH2IdpNB9FD6H7EUeZdyFrapbb&#10;MznK9N5qIh+d1+sshJWNRtMH0s/HksVhSShZ3BQsV5rWqFJjSSiTpmDTsCSUebDk6FKwZBaWMhXL&#10;9FQsI5YcXR4cNeQ43PYDgcWQwspe0CzBkmEUGgxDGJVaSEo+llnBzItm2rLafDLOj+WKILapfCjb&#10;x+O6cf9/cErheeRzy+ebL5S4LHC54DJCMPVUrGApy6SAKVjyOP6+x2BZqKlpuhvceZL7GpAkZcGz&#10;NNa5H7BcAwDmzEJJ97M3f+5+9tbHZcdvO3j78Oc7H/wiPHzr9Dnh/9//+dfF36X18GOLwtM+/tQL&#10;4f8fe+p598XXfyo7XT369mMp+SuTarJWQDofzfCVPKdmF6Kn8epbT83OR0lTs9yeyb1mvbea8KPz&#10;wmmxMxFWOlmx9MHkSIBYyvssNZZ6eyVXjixuVJkHyqTtlT6WhDIOS+ZjydGlYKl38mGCpTUVK6NL&#10;YsnRJbE8BA1FBwCXjv0B2bEI//dHmSGY0n5obCmSSVgyC0xmocnyoKlrxQsu3u62WxFQklrVYULZ&#10;ej6WhyPxHB9WeI74fPF55HPL55vPPV80yVQslxU9FctlisuXxlLH43ogll1d5M4fcaMJZaVZWHV3&#10;nXsDywEAMGd6JyEflEceX+SOPf5k98Ir75YcP3bcJLfxJj8KD597/oXujXc+dZv+6MfF/w8YMLDk&#10;9HENP29UiOOaa67l5sxb4A465LDlWNYtayVSSRaSOh/MEE2OMqPtmX2fQvyUmIcRp2a5PXMuugPN&#10;QFihhVOz1yFOzXJ7Jqdm+VYT71tN+EHWvc7A7cLKJwnNSrG0pmAJpY8lV6YaS65g40aVXAnHjSrz&#10;YJl1u6WMLn0sZSpWtl3K6FLAJJaHosPQjw7AY7U3wDmmgI45ymTANdgJYcWfBUtmYanLgqafLPOt&#10;d+E6sHwQxbhCLKfh9GNwP08oPPZ8Hvj88Pnic8jnlc+1Hl1y+eBywmUmbXSZhqV8ik+3Y1moufkw&#10;N//BF93XvwZ4WQNCtcjCrdZ1DgGWKwLAnPmXU3hLivQXQPmOe+FVYBmB+skXv3O7D9nLHTHs2BAd&#10;gfHoY090b737mdtp593C77PkceMnXIvR/fbug49/WUSKX/4sh/l9lvzJ77Pkz3n3PbIcy7pm4VdJ&#10;FpK6MiwloNl3EXoGPYkeQwsQp2bvRbI9U0/N6rea8FtNLkfRt5r04jc/nIfbdBaKVkaSrJykWmAp&#10;o0oLS2tUmRdLa3tlrbCU7ZZM7xUro0sfS44uiSU7nJ2G0wGT5uMR/q+xLEOT2zOBQRYsmYWkrhIw&#10;ef3NWH5aZuH0WKakFnWY8aPpVhmCxxa3mY8xH3cfSz6nfJ75nBNLLg+cdeByoqdiuTzlxVKg7EFY&#10;FrZlLnatrdvYMOYJkFSSD1Mt69wVWPYBgDmzLksimF1YFv7/nbW+G24bLGD51xIs997ngPCwYNnU&#10;1ITHu9UteGxh+H8eDoIg/Mn/L8eyu7IArCQLSp2JJsF8Dmk0H0UPoflIb8/k1KzxVpPwW00iNHsR&#10;zRG4PeeiM3H/TkfRismPKzBiyYglRwIaS2vnHj2qtKZg84wqLSz9Kdh6YmlNxcq2S390KVOxMrok&#10;mEei3Y7C47IP/oAw2owDs3j4SDSsFMa0LCz9LDyl5ksRlg+iGBeR5Giy6SA8picWHkM+poIlnwM+&#10;N3ye+Pzx+eRzzOecywCXBy4bfEEVNxVLFLnM+VjKMkgsNZQVf+tIvZvutt/hVBvCegRkkrKgylvn&#10;jsCyFQDmzLosHbF8EVjy8IUXX+7unPtAGEeQTzzzkmtra3MvvfaeG3XRmPD4O9B3v7c2jnvf7YYR&#10;KEHVFUaWhcMrrrSS+/yrP7mJk28I/88vgebXZ8nv69myjaXOQjBPFpI6E8yoEM2FQOtp9AQOP4Ie&#10;RPehu9GdaCZOy6lZ760m4beaEM0xuJ6L0SjcnvPRcNyvM1C0ctLp0WUcloRSsLSmYK0RZRqU1qgy&#10;DktCWQ2WAqZgKWAKlrKjT9zokvnbLgXMI6KI5t7H4n7uC3BO6sIxLm7PbMJz58OYNQtMv+bLcD28&#10;vik4DHiIIn/KYakZywu/vmw9YM/HiI8XHz8+nnx8+Xjz8edzwueIzx2fUz7HfM71VKyMLq2pWC5j&#10;XN40lszHUr55pMdiKY1yF1w4DaD9Qylu3RVAsvIBs+rcDi/GA6xDcjbywkvDrMtk3IHn3Q+/DA/f&#10;NG1m8fhbpt8Z/vzwk1+508841z2w4Oni78aMnRD+fGbRa+HvXn39w+LvdItffDP8PUHmqPX5l99x&#10;/JBzC7datxzLuCwQs2ZhyRLBlKnZZ7GieQo9jqLtmX3vRXPRHYjbM/lWk5tQ9FYTfqtJ7ytxHRhl&#10;9sKIgqPMjgtwP85DZyNvlKmx5AotDku9c48/qiSUWadfNZSCpYayFlhWM7oklnrPWGvbpQYznI5F&#10;xHIYOgqtPQSP6YH4gwJARRy9wuOORrvgMF4AZZmazdz9uFyMdAVGqxBKft4rlpctjig8BnxM+Njw&#10;sRIs+bjysRYs+fzweePzyeeZzzdfLPk7+nC5sUaXXN643FlYdhzThSS/z5L1aCylQ9x9D3B7JtHM&#10;G0BrVAAlL6LLswuCZk7Z4clfXnkWhFmzsJQSwUThdyo+g55Ej6Foe2bfe9AcxKlZvj9TTc3yW016&#10;T8Dlj0MYNXRcgi7E/RiJzkVnIaycNJay3SgJS9leqbGUUSWzoLRGlRrKpFFlViwFzFpg6Y8uiWXc&#10;nrF6OlZGlwLmsFNx/YfFY1kEk9sy+XaTbQtg6kwIU+L7PAPu6QpoEhuF53x73GdcN++3jyUfNz6O&#10;giUfez4fgiWfSz7HPpZcPvRULEeXgqVsu/Sx5P95PEeWGsqlBku20HV0dAIlC8S8RbjVO6z0lwNa&#10;WcDyRPyR4tVu2yNYgLEALC8+C8UspYFpobnCc2ghApr9nsDPR9FDaD6ah9PchWYieasJ0Ay/Cmwy&#10;Lv8qBDQ7IjTbieYIxKlZvDjyseRKjSu3OCy5QvS3VXJE6Y8q46CMG1U2EksBU7AUMAVL2XYpU7Fp&#10;o8s4MI9GuxyJx3QP/HEdjvD/xPj+zGPL0cxSOEq9HM3A/4GMn4ZyfSC+M66H94/3k/eX95+Ph48l&#10;H1PZbsnng88Nnzc+j3x++XzzhRKXBb6IkqlYYhm3V2wSloIkvwuTLTVYSre6E08aD4wsBOsVoGtQ&#10;FhzLYkH4vjHWdAD+qLAibb0FCzIWgOWlZ8GYVBqaJWAyQfNZYPY0ehzhRU2/B3HcfehuxO2ZWFmG&#10;aHJq9npc1jW47EloPLoC130ZGo1keybfn3kGwvOuseQKjiu6JCxlVEkkk6AUJAVKGVEKlkRS8qG0&#10;sCSUgqWeio3DstrRZRKYxDINzGPQzkfgceP7LnE4MY4090Ux78/0C/BCKMDfqgVkSVdjOcXl/wCX&#10;zdvP+xOHJR8jPmZ8DAVLPu58Lvj88DkTLPl884USlwUuF3FTscRST8X6WPI4YilI9o9a6rBkC9AI&#10;N/qS6e6XwCxLNoL1yoaw5gGVb+vINSh+MkkRTbwqbp2LBXphKQzLy5aFpFUSmgJn8QOwieZigMZR&#10;5lPoMfQwuh/di9/NQdyeyQ+5lo/Ouw6Xg5Vlr4mI2zOxIu64FHEnoAsQv9UEaPY5vbBSi8NSpmBl&#10;VGltpxQks0KpsbRGlXmxFDDzYClgCpYCpmApYAqWAqaMLrOMMAXNVXbE3xZHmSch/D8xng5/f+YK&#10;Gc97gBdHwXREDJOajMcbL4B5e4k8b38clnxM+Bjx8RIs+fjycedzwOeFzxmfSz7HfL71VCyXD2Ip&#10;U7EcXcp2Sy5bSdstiaUgGX6BNFoqsdQd6BYufs8EsppsBOsRkOvOAFPWLNTqVQFLH8zmU/CLXXAY&#10;oxMLhOWlZwHplwSmP8okmP0wyuy3CHGU+SR6FOEVbb/56J4IzVk4ffT+zN6cmp2Ky+bULLdnYpQZ&#10;7gQUvdWEH2rAbzVZ4awClP40rN65x8fS306ZNvVqQZkHSwHTx1KPLgVLaypWg6mxrHR0mYalHmEe&#10;i47E39SGHD3ujvD/2DjK5N/fdgjPe7HjEbdzEpMoE8lr8LvBuK24DN6+SrDkY8nHl4+3YMnnis8l&#10;n1/BkssClwuOLiuZitVYCpT8MumlHkt+oMEdboUVdnS//A2gY0Contno1SrAtLQE1OoSLrsLSxNN&#10;bks5rhyC5VWWBaaUBmcIZpSg2R9o9n/i/2/vvOPkqK60XTOjLIEAEUQyGUxGJBEUiCKYjEkmJyME&#10;AgkkEKCckAQIBCiSRBBBEkFEEez1Ztsb7LW968+fPwfMOqwDzjhg7/3e93admTN3TndXp5numfvH&#10;8+uZ7urqCrfOU+emAi+BdeBZvP80QPYxKG3PHPgg4FCTtD2z/xyQDjXhfLMDJ2PZifjueMjy+pws&#10;GfCYJTD4SRWsbqtkoLREGUqyVFGKLEWUxWSps0urKjafLK2qWKJlKcIUWZYqzLBKVqR5LrPL4wCu&#10;K1OWmvMBl7sT4DxqUVqy3JbtkhfmtoPbxO0rJEvucyhLHjseRx5XHm8ef54Tni+eR55nnm/eLLEs&#10;sFxIVSzLi66KpSyZXYayZJzhK/+nLEWShM/K7AaybONBd/yJN7RJs9pAZpViCzISkvjH84TCJFqa&#10;TeySjkyk11Ptg3+kMixpEkuaOstszTRZNbsRQel1iG4DeBGsTaWJc7XJY2AlWIrll+B79wFkHgPn&#10;g9kA0hx0Fz6fgu9NQjYwAVnBjZDl2FzgY9WaZJW6rZKBkpIkhTJJLcl8oiyWVWaVZZbsUsvSEmah&#10;7JJoWRYTZr4qWZHmIWdCKqfhAsTfBWGbJwViQEF6id4EgeEa5W/y97kdIkvZ1mKy5LHhceJx4zHk&#10;ceVx5vHnueB54jnkeaYseaMk7ZYsH9JuKVWx0m5JYUq7JeVIJMZQmJSlSNLPWsV96k6yzLHlVre5&#10;u6avtIXX1UAE5WJJpbuSPPrEa273Pc6DFJFFalkK7aR5Bt5D5mIF/p6InlbM+ix8rxiliFNnmpsi&#10;yxz8JmT3GngFf68HL+D9Z8BqgAC06QpI8WGAQLTJvWAhmAdm4bPp+B6yl81vRwC/FQHvZgS+G5Cp&#10;XJfLGiSjlOpXySZJqZIsJspishRhlipLS5halqVWxxbLMPNlmaE0NxuBYIprz1e94v9SZMlqzE8c&#10;n1t3KEpuj8iS25pPltz/QrLkcee54DniueR55g0SZSntlrpXLGXJ7DKsitXtlhJbKMumkW2i7J/S&#10;DWXZxmnuH/75P913IKkQU2SNBIRSCyxxdTbcjuT9H/7Cfe+Dn7n/+Mb3cCIPbyvIGi1MPt4nwQUu&#10;WaYWRjmCaATCfawEa/0W+aRpCXMTZJmbvgtBIsv00nwVvIy/14HnAW5wBj+BZR4By/H3Q3i9H0Ca&#10;my7A/3MhSmSZW0xDVnAHAt5tkOUtCIDIWD4xrn1GySAp1a6SVWpRFpJkPlF2hSy1MLPIslj7ZbnC&#10;JOfhmhpyDK6r0wH+zyTLo/A9CJbr5LotWUoVLLeV251FljxmPIY8nqEsef5ElrrdUqpipd1Sy1J6&#10;xbIqNpQlYfuqFiWfn9mtZfk516fPHHfAgReZwiwVU1qNQiqhRsHLUnPlNcg4msa0L9BCO2leiOU4&#10;PhMFoBwZ1Cvh/nQ21jYVEmc+aW72BgQIaW7+EliL/58DuMHZ/HG8rgLLwIP4fzG4B8H6bjAHgQ7S&#10;3GaqS7ab4pIdJyMYToQkxyM4Xt8myUoEmVWU5cpSC5OBP19VbJhdSoYpsiyWXWYRpkiTIhNpUm5C&#10;KM7T2D7JDkDs5IP/O8gS2f+gT2N/zmtbhyVKwm3hdnEbRZbcB+5PVlny+PK48xyILHm+ef4pS2m3&#10;ZHap2y2ZXeohJGG7pcQSvrIaViTJZ2iSbi7LHLg+sZ8nnXyT+877P2vj+6XSUaClYoos0oEOsiTf&#10;+OYP3OVXzIIQz2ovS0FLs4mPLOJDYpHJWMFfsCTQ1VjbWa/o7c4izcHvQIZvIWC9jrv8DeBF8AJ4&#10;FjwJHgOQ5pClyCaXQJL3gUUIdvORIeB8bj8dGcNdyB5uR2CchAA5AYHyRgjxuo5StGQYouWo0aLU&#10;shRRZpGllV1qYVKW+douKUtdHSvZZbHq2CwZpkjTyjK1OEWawh64pvozy+SkAyLLm7H9SpJalKEs&#10;pQpWZMnt1LLkPhWSJY+byJLHm+eA54bnkbLkjZJut5ResTKEhMLUvWIpS7ZbUpbMLln9KvGDshRR&#10;yoOne4Qs2xh28Ax37+Ln2kuzGphyDekoz2phCaeRSX4AORZi2+3Ynok73mLSTE6AOG/pGOTzoYN/&#10;Z2NtT2diPSXCwvquIPuixSlVtO0yzbQ9c/PXIEbc0AxZD55HMFsDIM2tEJy2XgEeRpBDkNr2XgS9&#10;hQh+8xAEccO02zRkk8ho9r0NcrsVIkPQPugGBE9IU+SmZUcsKYaE3yEiyiyyzCfMrLLMIkwtS0uY&#10;IssswgyzTC1OLUAi0jzsbFxbh+IcHt32mXxHRCki1qIk3BapguV2cpu1LLl/IkvuO4+FliWPI48p&#10;jzePPc8PZckbpbDdUqpipd1SV8VKr1jdbhnKkoKUh0/zSSg9TJY5cDObnOo2vvuv7rsQXRZMQXYW&#10;pni7N0Vl+e3v/th9/gtfwYkcjoKMwl1ImH585qi2gF4MLbDOwtqOzsYSYxbC9ej9sjJNCpO9Zlk1&#10;u9lGBK43EMBehSxfgijXAUhz66fBEwhwjyArWO6S7R5yyQ73u2Sne5A1LEBAnIusciYyyKmQ2B0I&#10;npMRxHFTdOhNYFxOWgymlJqILpRgFlGSWslShFmKLC1halmWIkwtSy1MLT6ihSmce1Xb33pZWYcl&#10;S8kqS5Ulj00+WfKchLKUdktml7rdMpzNR8uS2WU+WcqzNXukLIUN7tLLZppyrARTeJGSKCpLzdLl&#10;uPtpZo9YFHILuQCaOJn0Ze0DezF04K8l1m93NpYIyyFcr+yjlWn6LPMdZJlp1eyQDZAlpLnVWsjy&#10;OcjyKQS6x5EdrEJWuQzZwoMIgosREBe5ZJ+7IbnZCJozEEDvQiCdAhlNAhPBeEjq+py0KDAG10Li&#10;zIcsL1Qiy3KFSXHkyy5LFaZIM1+GqaUpaBnmQy8vkgxFKbIUUXIbua3cdi1L7mcoSx4jLUseZ5El&#10;b3Qoy2LtljKEhLJkdhm2W4os+fBsypKC1I8S69GyJOtcv36L3KdOm2iKr96xRNMdKEmW5K13vuzO&#10;vwABs/lsFHIU9nzC9NI8CcshM+mFQB0G9nxosdUa6/c7C0t+5RKuW/ZPV9G2tmmm0vTtmcg0vTRx&#10;E7TVCxDmswh2TyLoPYbgtxJBcCkC4hIEx/sgtIUQ1XwE0VkIptMRVO8EkObIW/E6AWK6AZ+NbQuw&#10;IjotwCySFCxZijBFliJMLctQmPlkKcIUWWphUiLVFmYhaVrizIf+jhalliV/V2eVpcqSx0rLksec&#10;54SyZBs1hUlZst2SspQhJNJuKUNIrHZLGW/JWCGyFFHK5Ao9XpaaG9zTa95x3/0BRFRNEPwjpZF8&#10;8KMPXcgPMjJ48/NR6K/IFXwLkSa7uTff0zGoW2iZdQXWNnUFlhSJtWxIuE9mmyakyUkNpD1zy1cg&#10;zPUQ5vMQ5jMQ5mpklwhceyyHLB+G2BDADrkXMloAAc1DYJ0JpkE4dyDQ3oa/b0GgvRmfjcMy17UF&#10;WQoulGYxtCgtWZaSXVKWIkyKoBRhiiy1MEWWWpiUkSVMkaZke/mkGYqzGKEkQ1GKLEWUhNvKbRbp&#10;F5Mljx2PpZxHngfe3IgsdSefsN0ynM1HxltSljKEhPFBZElBRlkW4GG32eafdp/7m6+47/3g553G&#10;dz0QRcRjyjIr//WtD9z9S9bhZB6JIJ1eACEiTD8+89iOgT0kDPT1gLWd9Yi17SRszxRh8qkmnDqP&#10;Q022YHsmpLnVyy4ZinO6/XMIgJDmHk9Alo8gUEKahzwEIS1GIMWNz8i7IZq5CLIzwFT8jSxz1GS8&#10;PxHB9iYE2rRqVguTWHIMkWWFSmSZL7vU1bEUhQhTZBkKk7IsR5giryzCJJYcNXpZLUotyzCrrKYs&#10;rU4+zC71eMt8U9/p8ZaMF1qWmihLA1ynyUtu0b1rTLHVGznRZsEWU+2xtqUwFclS+D5+/MGHEWD5&#10;ZAVLmESk2XQuuBp/P90x2BcK+JH8SHWrIGIMEVGySlaqZTcBm0KamyHL3BzSHPI6gtyrCHgvuWSn&#10;tZDls5DlUy454HEEzFUInksRRB+EgO6DcBYhwM6HcGaD6eAucDvem4SAy6rZ8RDY2LaAm1WasoyQ&#10;RZYiTAb4YtllKMti2WWx6tisGWYhaQpahhZ6WVlHKMpQltw2LUvuh8iS+1pIljyuPM48DyJLZpci&#10;S6vdUoaQhFPfUZYyhCSfLGObZRFWu223m+Muunia+94HEFNWEOwjlVEVWQorH9ngjjn2ZojwnNzF&#10;UFCaZ+IV2UlPl2UoukJYAiQiwVCGIT6bBH5YScqmYDOwOYE0t4Q0t3kLsoQ0P7EBmcOLkOULkOUa&#10;BMsnISwEs0NXQkQPI6AuAZDmUQshH1bNQpqjIM2RkOZISHMkpHkUysPwGxB0japZoRJZamHq7FKE&#10;mS+7FGlawhSBVCpMkWY+YWppEi3CQujvyHpk3ZYoRZbSXlmOLHnseW5ElrqTj4y3tNot9Ww+erwl&#10;2y0ZByhL6djDtksSZZmBN8FY9/a7/+q+DxlWginXRsOQm4n13YxUVZbC95Bp7rTTaZDjVcWlySrc&#10;FgTiXgjQ3UWaluiyYImQhDIMhSgSFBGGMhQGp4gctwBDwJZgK7A12BZsD2nu9DYyBlyQe77mkn1f&#10;gSzXQ5bPQ17PgNUIoI8gkK7A60N4RXA74l4E2AUItHPBTDANsBPQbXi9BZ+xanZcLviKMEkoRgtZ&#10;logstTBFliJMLUtLmKEsRZgURlZhijStKtlQmvmyzELiLEYoSSKiDGUpWaWWJfdFZMn9zSpLdvKh&#10;MEWWYbslZSlDSKx2Sz3eknFAOvjIsBEOIYmyLIE73NEjJrq/+8evmyKMVI/kv3/8oauEDwpw1dXI&#10;HJuOLy7M5itw0j/VuLK0xJcFS4xCITlmFaQlRxEk5UiGgu3ADmBHsDPYDewJYX7yXYhyIwLkG+BV&#10;yPJlyGsdguZz4GnwBIA0D1qGYPoggur9CK73IMjivB85B3KaAZBlHj0FTMbfE/HZeCxzfZvoKhFm&#10;ubIUYZZSHSvCtGRpZZgiTJ1hpsJsPvsat9Xll9rCJJYchXBZLcosspRtr1SWukesjLe02i311Hdh&#10;uyVjgJYlRdkDZ/CpnLdcU9OzbrvtTnbf/+9f5OeDQtiCiLRRsSyL8e//8f/c/UtegDRPtKUpwiS+&#10;PZPvI8u0pNRVWKLLgiVBTShEIZ8YRYpajFnlyOyRmSOhIJlBUpIU5E5gV7A72AvsAw4AB4JhkOaw&#10;dxAocU4OhDT33+CS/V4CaxEwnwVPgcfx/kp8B9I8aAmWX4wAuxCBdj4C7mwE3ukQFbLMo24Ht+L/&#10;CZDajWBsLhiLBC1JCrIMKZRdFquKtYSZNbvUwtRVslmFCba85FI34dEj3ZnzcT2EWSYJZZgPWV4k&#10;KaKU39KiFFlKVplFljxOPHY8ljyuPNahLK12S8qS2aUebylDSKzxlpSlSLJHzQ1bG/bff4abOm2l&#10;ex9y7CpMUXcDIMtfQmqdw768yFousKWpxcn5ZlsQbC1x1RJLeFmxZKixpEhCMZYrx9Z2R6AFKZLc&#10;BogktweU5CfALsBnkmBvsB+gKIcpKM39Ic39IM29Ic29XsfyryBIvghwI7TnGry3GjyGz1cgkD6M&#10;dSDgHXgf5IbzeOg8iGsWgi+keSSkeSSkeQSkeUSG9kxLllqYIst8wpTsUqQZyjKLMClLqzpWC1Ok&#10;SSmF0qS4UmnufM2F7vH39nR3PHWo2+WzF7aXHdHiLIb+XihKLUvJKkWW3O5CsiSWLHke2MlHJicQ&#10;Wcp4S6vdUk99p4eQyHhLylIkyTliOam67xGLMhcpk2dcr15j/Xyzlswi5ZH8EBKrNVqYr7/5z267&#10;7U+BHK8pLk0+vqf3evBuR7FViiW8rFgyDMkqRiJyDCWZVZA6gwzbIEWSzCIpSVa3MpOkJHU2SVHu&#10;CyjL/RX8n5nmJwGFuhukucvbLtn5TaznNfAywDna5XnwDD5/AgJ9BMtzfOZD+P79CK73QnALILS5&#10;ENhMMA3cAW5DQL4FrzchKI/LBWYtTaGQLLUwLVlqYVoZpsjSqo7VwtQZZjnCVNKc8MiRbuhll+TE&#10;JtWmRMsvK/LdQqLMJ0vuT7mylE4+Iktpt6Qs8019R1mGj+yiLEWS3fjhz13F2OsfcP/+H98xJ5ip&#10;F6yHedQjnSJLi8OHQ5bNp+eEWah6tvlynPSTbOGVgyW/rFhSDLEkSUqRZKWZpIiSkgzbJEWUzCYp&#10;SgqQIqQQRZZ8pTxFkFyO3+F3uZ7tIMxtkWVuuxG8AdKhJtuvw288h+WeRuB8HN+DNPdchnU9iPUu&#10;RpC9BwH3bgTeOQjAM8BUyGwKgvJkvKr2TC3CUJKCXkZkKcIUWYowi8mykDAtWYbCpIBEmJRSEWG2&#10;k2W5wtTfIVllKYKvliytTj663VJPfSdDSHRVLGUpouRDoEmUZRV5zfXr94DbeZczIKYP82BLLNKe&#10;5Ic/gby6iHc+969u/M24MPj8zKJVs+dAnGNtARbCkl5WLBmGWGIUSpFjPkGKJEWQVjYpgrSySREl&#10;q1zZeUeLcg/ArJJS1PgMEjDzpCApWa6HVbhcN3/HZ7GQ5hBIc8hb2IbXwQZ8/iKWW4vfXIPffAq/&#10;9xjWtRLrXIp1L4GI70PGusglB82D9GZDcNMRjO9CUL4dYpsE0vbMw9L2zFKFye8IIstShElhiDAp&#10;EBGmSDOfMEWaWpgizUCYrbKk1ERyQijBQujvaUmKKEWWIkrJKgm3v1qylHZLkaWMt6Qs9dR3lGU4&#10;hISyFFEOAptEWdaG99zxx093jz/xhjmCoSiQaj5sAXc/kh/95FeuMn5ZEEuSFkO3uxRSvLh4psmO&#10;Qi1zbTEKlviyYMnQwhIjCeUoFJJkIUHqTFKyyEKZJEVGpPOOVLvqjJICFFmKMInIUWeQ/D7XxXXz&#10;d/i7/H1uj2yb315IczAfBQZp+knaX8F31kPYL2AdkOaO6dR5u67Abz2M4IpguM+9kObCVJqzILpp&#10;CMp3Qmysmr0Vr2l75uGqPZNYohRCYersMp8wS2m/1MIUaeYTZoEs08vyUsiSUhPJWeLMgv5+PlGG&#10;suT25pMl9z+UJeFx5XFnJx+ZnCBfJ59C7Za6VyzbLSlLkeSmKVGWNeR+t/vuk/0kMqYUI3nJL8v/&#10;6XwWLHrabbHFqZDjFcUzTd+e+VLlkrRkGGKJUVOqIEuRpBZllmySSCceEaXOKilEgf8TfsZluKwI&#10;UmeQ/G0RI7eX2y/71W5/Ic1N5PmZfBTYy9i2ddim57Hep7H+J/BbjyCoLkdwfQhZyf0IuPcgU1mA&#10;QIwboENmIihPhejYnjkZwfoWoNozKUAtzhCRZTFhWtmlCFNXx1rCpFyyCLOANCesgiwvSWWp0eIT&#10;LEGScDlZhxalyFK2w5Kl3ARwP7m/ctMgsuQxKyZLXRVLWVpVsdJuGfaKpSxFkoPBZlGWncWy5a+6&#10;//Ot/3b/DRGUgiWSnkBiSasr+d77P/UDbAv2miUUZvNlOOknt0nTkmEhLDGGWHIUtBw1IhKhWqL0&#10;VZ9AZ5ShLHVWSfmFshQ5EmaQ/IxS5ff4/TCLFEnKtnN/uI/6OOjjNADCHPgu9g1Z5qZvpNLE+dl6&#10;Ldb/HH4L0vzE49iOVZDmMgTZBxFwF7tkv0UIwncjIM9BYE4fBTZ8CqTGqlm2Z94IgkeBWWSRZZbs&#10;UoSZL7sUYVI6oTDzyTIV5oSVqSwpNS1LEkqwGPq7IkqRpfxmKMpayrJYu6WWJatiRZYiys2jLDuP&#10;F91mm01zZ5w1qV0nzMz8KB+2ZBud5McQVD3y7PPvutPPRMBsPi0nzULibD4X3GALMSSUoYUWQUgo&#10;RiEUJNGCJOVIspAoKbZ8otRZJaUoYtQZpNUOqQXJ7RRByv7LMZLjaWX1/hhCmgPewfeRZW76Otb7&#10;Ctb/Irb3BfzmGmzfk9iOxyDNlQiyS12y1xIEXrZnsmp2PsTHqlm2Z7JqVoaaTMDfHGqStmeSfLIs&#10;VZgiTS1MnV2KNLMKs4A0vSwvhiwpNC04LT5NIUEKWpKCiDKfLLn9hWTJY2PJUsZb5uvkI1WxlKWu&#10;imW7pfSKlapYylIkuUVKlGUng2szmesf8m91xjRF2QOprSx/WgbBOv7l37/l+vTno8AuLyxM0nQC&#10;Xh9qH7h1AC+GlmJIVkGSQpLUorQkGWaTpYpSy1KgHPkqgpQMUgTJ3+DviiRFkNxH7juPjRxHkSPR&#10;My5pRJ7+mCLLHAhpbpJKczNKcz1+/3lsB6S5/WoIHAFylxXINFV7Jqtm2Z7pq2anIWCzahbSPJJD&#10;TdiemT4KjDLUgtSILIsJU8uyXGGKNEVGIk0RppKml+VnIEvKTMtNi5NYUtSEy+t1haLUspSsUmTJ&#10;fRJZcp/zyZI3I+zkE8qyULslhanbLcNesZSliHII2DLKsuu40504Zp577oX3zH4lNQdCqmeSH//0&#10;15BU/fOZi6e6gZucARkWmG+WtHDqvOEI2BuySTKUoiaUoxDKkYSCJPkkWYooRZZalCJLitKSpYbv&#10;Ey1Irofr1VmkbDP3j/sux6eQIK3nbQqyjJbmgLdxHN7Ab76G334Z+7UO2/Qcto/Pz3wC0nwEgXY5&#10;MpS0PXMftmfejQA9F8E6HWpy+BRIbjIC+USgHgUm5JMlsYQp2aVIM6swRZqWMItkmRNWKFmGwhRC&#10;ERZCf0/WKbIMRVlMlrLfoSx5/LLKslBVrH4gNLNLylIkuVVKlGUX8yQY5b73/s98/5UfVg1Ip4FJ&#10;fgIRNQrf/NYH7qmnEXB7XYlAjAvNkqXQcikyzVPbgr5FKEdNKEih2qLUshRRFpNlmFWKLLUwLUla&#10;WSS3jfvAfZN957Gh5LQos0pSI8vz+/6YS9XsRvw2ssxNX8W+voT9Wot9eRbb+zSC6+PISlYh4C5F&#10;8FXtmaya9e2Z0xG870IgZ5Y5CbBqlo8CC6RpYckyX3WsCJOyDIWpZVmGML0sL4IsKTMtNy09wZKj&#10;EC6r11Uoq6ymLK0esVqW4dR34Ww+lKWIcuuUKMu6YLvtb3B3TV1h9i1pB0TYE6itLH9WG+5f8rw7&#10;cNh1ubbKYu2ZHJ/ZgmCqJUm0GDWhHIVQkKSYIImWZChKkWQ+UVJuQphViiy1MAW+J4K0skhul+wD&#10;9437zWOSVZAtAc3P4zhDbOH7JBQn1+/bM3HTM/AtbAuyzMEbsI0vYltfwLavQXBleyaC5k4rc1Wz&#10;ey7JVc3KUJNDZiOIT4Po7gS3IbDfCiDNIzjUJG3PlACvEVkWE6aVXebLMEWYIs18wlTS9LK8MJWl&#10;oEUnhDLMh/6OXqcWZSWyJDx+IksZbymdfMJ2y0JDSMIJCihLEeU2KVGWdcRTbostZrvvfO8nrU1j&#10;pjB7AMn/QD6Nytr1n3fHHnsjgvHVCMS48CxZCv7pJ7gIQzkKoRwFLUchlKQlykKSDEVZTJY6q9Sy&#10;zAeX5fdkfSJJ2VbuF/e5kCC1HIklQtJ0By6oa8AF4CrAanCIIEHWJzSB5rk5eiGL7A36gv4Q5gBk&#10;mb4TELLMwa9gv9djH9me+QykuTonzZ1X5Kpm2Z7JoSYHLkDgxroOmwXxTYXssA1HUpocapKOz2R7&#10;JiWoBRlSSJgizUqEKdIMhDlheSpLkZkWnKAFmBX9fUuUIstQlKXIkp18SpGlrooVWeqqWMqSghwK&#10;tk1JxgGUj1ZQPsxAHuk8rnXjxi13737uX9v1KelJQJa/gXgam332Oc/16fdpBOIM0kxGQxLIZoqJ&#10;slqSJJWIspgsJXsUQVpZJLeT+yT7G0pSBBlK0pIjaX4HAoTQEh5PTkd4KaAgycUpn0lBZp+cAU4H&#10;Z4OzAITaNBPrSen3OrYPDERQ3ITSfBn7sQ779BwC6dMItGzPXJVrz2TVLNsz96M0Zeo8rOPwdL5Z&#10;SlPaM4+6PidBCfj5ZEkqFaaWJkVkZZmpOL0sL8CxEpGJ2PKJkxSTo6DXlU+UpchSjh9lyXZgLct8&#10;VbF6CIn0ipWq2LCjD2UpotwuJRkFTgG8AcO5beUNgJsrM5hHSqYZN6vW+wWZ73bf40LHCWfM2sRu&#10;TPI/P4dwugFf+eq33ZQ7kIEkxxQR5rUAgarptPyiJLUSJcknSxGlJUsRpcaSJNfH3xBJctu5PyJJ&#10;EWWhTNISJGlO8Xf+HONKOVKUIksRpZal5iJwfgoD4YU4D2cCSLQJ//O5pr0guEFsz9yAfXkJ+4bM&#10;Ymu2Zz6VtmeuRCBehqC8BNJcjOwmbc+U+WaHM9OcgmA/GaKbgIA/Hv+PbQv6+WRJLGFmqZIV4Ygw&#10;RZaWMEWW5ytZhsIklgiLEa6jVFlyv2ohS2s2Hy1LEeX2KQmuTV9GcAPsX1FOEpQTD8vNleBGwLIY&#10;KZu9ccNpvV+UjW7PvS52z73wrimV7kryU4imO/Hd7//EbbElLrIWBGdTlikUaguCd69bK5ckySLK&#10;fJIUCslSCzOfIPmb3BZuowhSZ5KhIEuRZBOy8aZ7caGwmlUEKWhJFhJlPmSZ8wCfaUqJ4v0WDhnC&#10;uRyAjHEQMsZNJiGwroY0H8tVze7K9swHXLJPOj5zGNszZyGwM8tMHwV2NL5z1M0AwfWotGo2lKQQ&#10;yrIUYWbJMFNpTlx+hNvpEuyjSExLk4TS0xSSo6DXpUVZTVnm6+TDqlg9hITC1LIMe8VSliLKHQCr&#10;3b0spWxQlOmNVWs5oUBRTlrLjiyHG6ZWUGYj+ZnW5JLnEvuzzDzs9t57trvjjqXOaiYLsfqfNBLd&#10;TpbCgoVPuQMOZBaJC9KCsvQZ6NUIzMdBIg9WT5ShJEkoSpJFlFqW8n8+Scp2W1Wt5WaRXpR348Jg&#10;u2QoyTCbzCdLCXz50IFQv491NbEWgK/4rAVBdDCkuM0zCK7BUBO2Z+4HmbM9k1PnHQppMss8EqL1&#10;WeYtkACrZpEViwhDcYosBS1MkWZWYeaR5s6fudAteO5AN2nl4a2ZZju06ARLiBbh92Sd+UQpsuR2&#10;cx8KyZKZuMiSiCzZbilDSKTdMpSlbrcMs0vKUiTJ8baknSwFkSb/DssJy6GG1f0oF2aAjyQ74eZy&#10;NkT5DLiQ16uxTEm85O5fst595T/+H6T4m25L8rNf/NZ1ZwYNGumaWe3agmBfSJo+08RFOOCN/LIs&#10;R5IklKSQVZZakITrFEFyu7ituqpVCzKrJLUcvSDfA2wfwnHpIEkRJYOWCFLgeyE6sBEGPqL/lv8D&#10;vCwJ1k2aT8GxeA7BNm3P3P7xPO2Z7ASEDOPwmQj4kOZRkOYISHPEREhvPF4hTS0EC5FlPmGKNEWY&#10;Ik1LmEqaE5Ye6W5YclROXCKyrOIsRrgOS5QiS9nGUmQpnXwoS+nkE8pSOvro2XwkuwzHXFKWIsqd&#10;UlplaZUTClMyTVVOOghzDHgLoCz3CHC9Lt3NJe9AgG+Cfq8ay6TMxOeLwNNgHbCWIS2Ihc/ic65v&#10;q2ftZdox1p13/lQzeekOdHtZkr//x6+508+YgmDLh07jAs0nS2aZvRiQz+goy1qKkoSy1P8TLsPv&#10;cZ0iSpE6RZm1PTKTKBGwmiAW37tVxBjKUkQokhS0JAUd1IgEvpBwOYLva1ly7GzvG3EsXsRxWZu7&#10;iIc+lZPmzhxqsgxZJqfOS9szh813yWGzEfinQwB3QXZTIINJYAJg1ezYNiFmlWWWDFNLM5Dl1udc&#10;6nqNwc2bCKyQMAVLjCHhd/R6O0OWuio2iyyZXVKWIko+mYZ0kKUFhcnqWFVO2snyGMAmA5TnnsBM&#10;iJLVquRRsLy3vdyhKPfT8fl94EnwAhh7sr3s5QNd8ll8PgdQwgeyGcZYrh2vugMOvMj9x9e/awqn&#10;kUl+/uFvXU/hi1/6r1yw5Sw/haRJWiDMvvNsWYaiJKEkSShITT5RakSQhL/B3+a26EyyUJtkIUFa&#10;kvSihGSSawE7UYSdeGotSxIuS9IASGmyV20Ltm3gazger+AYrUeG8gKCr0ydx/lmOXXeUgTttD3z&#10;wIUI8jiXw2ch+EOaR94J4d0OOdwKMdwMbgDXtRdEKEtBC1OkKcK0pClCMqTpEYmF0iSh/EpBr8cS&#10;pchStjOLLK3hI1IVG7ZbyhASPUEBq2LDMZeUpUhyl5RMspTPKUypnk3LiYfv8xXlxAzq3QiOUX0A&#10;MnsEUJTCrg92XPaafVwyDZ8tBiLL5UNw7Rs9YylKYQF4A/AaCpczme+OPW6eW7nqFTOBqRY//QVE&#10;Vg0MOYYEsvxdj+Dqq+e4HXe6HEEXwb2QNH2v2eMhpIcLy7ISUVqyFEnKuixJhm2SIkgtycyChHSa&#10;IJdWSRIOCaH8GHAKyZJUS5YS9EIkAApjsM8IEKwyH5QONaE0ZXwm2zP9+Ey2Z+Lc7c2qWdwVH5SO&#10;zxzOqtlpkN0dEMRtEMUt4CZIIq2aFUJRCvJ51izTEmYhaRItO4tCchT0+kJRknyy5D7J/luyJJYs&#10;pSpWesVqWUp2GU5/R1lSkLum7AaKyjIsJ5JlhuUE127yEEAZ787sMTvXBklBUpgvgcN4o4/rmtcC&#10;JfdyE/7HdcKsktWwD4LVgJkoq2J7vQWJ7pGrdmXNDNc7di+XvI3/+R6FuQZcwaFfwe8XZIV79rl3&#10;3Psf/NSUXSOR/OKXv3M9lWeexd0U2zJbjI5AIsw+KcmhKGwbO8pSC1II5RgSylKQz7kOrruQJKuR&#10;RZIm3lEiq2qVZDmyJJXKkgEvnyyJDoLHYdux3r7v4JjgnPh2ZmQQm76E47iurT1zu8cRoNkJaFmu&#10;ExCHmrA9c9jdLjl0DiQwA0KYCjlMgSQmQxgT8cr2zOtz4sgnTJGlFqZIU4RZrjSJlpxgyTAf4Xf1&#10;urUos8qSWLLM18knzC51VWyYXVKWIsndU0qWpcChJnyVcoty4iX6LkBZ765c29slt0JkrHq9tq9L&#10;ZuFvSpNtjRThq+B1cNBCnNcrXDIXf4ssKcLpB7lkCb7Lv19MeRe8lf69GOu8CjAbvYDH2NiGopzq&#10;7l74tPvhjz9EwqITtMahR8uSvPPul93ue+AC49R5+YQp0uyFC7UZd1aFZKmlmI9CkiRcr0iyVqJs&#10;glSa7kQhvhqEoixHlqSzZMkhJidh39fgeLyH40Jp4s6YExsM2oBj+CKOa9qeuc1TkOZjCNSrELQ5&#10;3yynzrsPQX6RSw7G3ffhaXvm0XdBFKyanQQmgBvx3tj2YrRkSbQsC2WYhYRJtNRC4WksQRJrWb1O&#10;/VuhKLPKUtottSyJlqV09NGylKrYcBhJE2SpRblHJbLkZ3yVqlmWPZST7p5d9kEGufXDeEX55//8&#10;ezzE9jB4CrCqlcJ8DZxwK87jTS65E38vB5xOcntcG08h81yP/0WWawFlujM+l9/ZUf1dFmvd5psv&#10;gHikls+WUr1Skiw/7Ma8suHv3IUXzYJccAGTfMIkLacjOC/vKEstRItCkuS6pJqXoqy0TVKLMaQJ&#10;eBl+CliiJCJLkk+WEqS0GENkGY0V/ArJkstoWfL3WR2E97nvPBZ9IM2+yJL7v5nLMlkFNXi9S7Z4&#10;wSVbQqrbPImggEC8U/ooMLZn7suqWdxtH5q2Zx45DZLADcSI2yAOBJWRqj2TEhGBaFFqiklTizOr&#10;NAVLhIUIv6/XL7+rZSnbmlWWupOPyFLaLUWW4QQFlGU4jISyFEnumZJXllnKidzgsezxf84gRXmy&#10;zPcgWK3KTHApYPUsq1tfAQv2c8n1yLgnpZ9djeP2BF5FlJQkM0xK9sC59rorYpLbaqsTTL9kApKt&#10;BbqZLh/Jh7/6vYu0ceyxY92mg3GhNUMWWppanD7LRCbawgHzkGYxWRaSpIgyzCQpyGKSLEWQhJIU&#10;/GwolCWDSzFZWsLUIuTnIkdBPtPowEd08CsWBLlOLUu+no39gvDkeHhpvovjthHSfAPH8VXcfLyM&#10;Y40seovnccctU+el4zP3QMbB9sz9WTW7ADJI2zN91SzbM1k1m7ZnjhrXXiT5yCdMLU2RVChNoqVG&#10;QumVSrg+/VsiyiyyHA4KyVJ38pGOPiJLXRUbZpeUpUhyrxQvy2qVEy7LqRYnAZb7HkILZDkDwmNP&#10;1nsAxchMkVWrFKPI8nOAPV1ZXUtJcpnHwEqwXzVlyfPKmPOol6WVsAimJOuA5JcQRKQjt9yKzKP5&#10;WhQ6XNCWNCXL7AuSQyA8BGktyEJUmklWIslWWbIq89SULLLUkuL/EqDk/XxIj1od0PIFQCKfy/L6&#10;O1yP/j3KHq9yXASRZt9Amqya5XyzfqhJOt8sp87b80GX7ANp+qrZu3NVs749Mx1qMgqBdvREvI6H&#10;UNL2zELiFGFa0hQ5hdLMIk7BkmKI9T29bvlNLUvZ1mKyJLpHLMk3hCScoCDs6ENZUpCfTNk7qyzl&#10;syzlhEGaExW8A94DKB89iVtbXDIFsHMP5UgmA5Hle4DZ51IssxBY6ygbHnOc44TDTnhuU1kixlYP&#10;SLbaQI4hHWX564jw5sZ/xskdBeHgwrOqZrUwe52PvxFItRR1Fkl0Jpmv8041RWlJUvCyZECRCauL&#10;yZLwrl3+loCkg5IFZRnC7+j1WkFQAqH+P/w9yvKctmOj8cJk1Swu1n64y+6v2jNZNcv2zG2fRNDm&#10;1Hkcn7kUQXsJsqP7clWzh8xva88ccSdkcjvkcivEMgHcCMa2F0s+WZJaCLNUwvXK75UiS1bFhrLM&#10;N95SV8WGvWL1MBItS4rSy5JV7FJOdFkpt5zwc2aXfOXYSw6PQvnoaVyxf67KVYQpsPPPzlnGUJYK&#10;pyTk1IM5SdZOlp1D8itIoXQ+6lEsW/6iG8HxeGGWqaVJYfbl+E1clP1us6tcKUkRpUhSi1IkGQqS&#10;VEuSgpclJx2gcBhI8slSBMlXqeLiZxKIqkU+mRoZQ5P+HmTZhONtHSv+3SrNtD1zgLRnQppDWDX7&#10;DKSZPgqM4zM51MTPApQONWEX/CNnQR7TIJI7IBb81jG3AJSHUTeA69pEk0WYxJIm0dIkoeCIJcJ8&#10;WN/X65ffle2R7SskS6uTT9huafWKlQkKwo4+lKVIcp8UnwnqcxzCMsIyqMsJy2Y+WRI++ebatOwv&#10;A1MA/+5hnHlgrgqW1bPsAMTscuHWOC7MAI3lywLXSILEIZCkQFlayUlNgewqJfnVbyCESCZGjuLF&#10;houxGZIJpdkqTNCP/yOIboIgrEWZL5ushiRDGRaDsmyiLFnlxR6DhWQpwkyDVBPvznUgqgapKLlu&#10;v37+vgTFlKZrQBgEKX1sWwuEmO+Y8T0vTaNqlu2ZrJqV9kwONfFPNUnbMw+4B2Jg1excyGMmRDIV&#10;gkGgHT0Z8pmI15sAAgOlo0VTTWkSS3ylHRcSWQAAVXhJREFUotenf0/LUrYziyyl3ZLodstCVbG6&#10;7ZLZJWVJQe6bsh8DagZZSjlpLSsazmMclhNKlOWYvcBRFvw1wI4/fPLGesD/ewhbr3TJlQe5ZBw4&#10;opptuZwSjzclOSnmg7LMJSJWIlYYU4SdRPJrSCBSGqO8NJGR6UwzrJalMPvygj0EQRmBPJ8ktSgl&#10;2IcB35KjoAWYFX5PZNnE4HIioDQhySbCAMRtF1mKyLBsa4BiAOIygg5M5SC/ka7f/4YOgPxtbi+X&#10;Cb/HCxTbbR27EH7eB3fRfSDNfpBmf0rzpZw0h+Bi3zqdOk+3Z+67GNnTolzV7BFzIJXpkMtdQKQ5&#10;AYyHeMba4gnRwiTyHaIlRrTgQiwhhljf0+vXv623WWQpwswnS6sqVveK1R19rOySshRJ7p9SsSx5&#10;s8f3g+/49nl+B2VAk9wCemBbZtXgsTsWMKPMCbEQXpaIo1UhqAWsJVGWZfL1//wuTvxoiCedoF2q&#10;ZHWWSWGS3hfhvVk5URJLlFqWYYDXctSEF30W+D2us50sKRtOPM1AQlkyuIgAGWQYnLBcqyz5HVnG&#10;QgJUKcjvcP0KHQT9tvEVy7cKk99jVS0+a4HwismScJneuMApzb5pe+bADcj+OT6T7ZlrXDJUtWfu&#10;sRTBfwkC+X0QxEKIg1WzsyGVaZAMpDn6doiJnYBuBmzPTKtmtSAt8gmTaKERS3rlEK5Xfk+2Q7at&#10;mrLUVbG67VJkSVFWIsuwnLTWjATfkTbL5ifwHZQBTbIKsJYC594UQsSGx4xT4OE6McRoUVVZ1pp2&#10;svztH1wxfhPJy513LXO77IoLs/nCNmnqDJPw717I0PzEB8hGRJKhKHVA11IMCS/0rMj3uX4tSz54&#10;2U8NxvY/yI7Zmw82fGVg4jIBPgCFkhR0kMqK/FaBIOhlmcq8VZjMfHnBMtN/OnccswiTeGm+i/OA&#10;LLOvtGe+7JLBaqjJtulQk12XI+g/BBHcDzHcA1EsgECQZR41E7Jh1ewdECayzGPZnoksc/S4NhFp&#10;QVqUIk3BEmEhrHXo3ylFlsSSpdVuaXX00VWxlCUFeUDKgQyoFcqSZcQLk2VKvsNaEla7opw048aH&#10;519fS63Bfz7AzU87IUQ6ghtF/wDunABLgbL89W+RdIRATvVMYgkgUjqPPIrMpAV3rr2vbZOklqVk&#10;nRRqC4Jrb2Qw+bJJkZpGS69cZF38DS3LZgYfZpacHgyBxQcgBp0C+AAUSlLaNvkqnS00vLPX35NA&#10;RvLIknSQJZfl73DAOQMrq5BPx34hG8ySoYfv+xuWtD2TVbMDcC4HsWp2ba5qlrMAcajJTqsQ8Jch&#10;W2Kv2cWQxCKI4+5clnnUDMgGWSbbM49FlnnsREgTwUTaMykkLUgLLU2iZUZC2VWCXq/+TdmWYrLU&#10;nXyIyLJYVWzYM5ayFEmSgxhQeT5ZhqxykpaVLOXEV8WynLDcqXLSfF/78iDXRzsZcFo33CQl6aw4&#10;kRQeEx5HzuaTk1+pUJZWDC2GlchVBiRYAtWV5e96EMb+//LXv3P9+x8NOeIO1rdZpogsKUrC8ZtN&#10;HPfFR4ahAHaGLPW6+BsiSz/5AoIPJ1hIRgJkmT74MOgUwActCWYMRnxlYCLyPgkDXfg9ea8EWfrv&#10;quDHv3k8e5UpS8LlW6tmkWX2Q5Ac8IpLNkmrZjkLEIea7Jg+1WT3pRDBA5BDWjV7ODIS9pple+ao&#10;OyFKZCfH3orXCRBm2ms2FJKFFhfRUtNYAsxCuB79W3o78smyUFWsJUvd0UfLUrJLylKL0stSMksp&#10;JxSnlJO0rGQqJ/yf62IZYVnh35zIAudMygfLg1wjHcSAGygvzR7ac7YDPMarQE565VKuLGuFLdKO&#10;JL9F4O96/tiFWNtTGf/4T1/HRXiMS/ojGIg0tTClY1DT1QAZVxOCr1y4IVp45cL1aDGQUJZ8hmfT&#10;CLw/Gq8SgBh48tAazHQGQHRQK4T+DgWbUZat2SQDILf5rJQSZJkPLuOliSDZO5Dmppw6Lx1qsp0M&#10;NdGzAN2bq5o9fB5kMxPymQY5sWr2trRqNp0FSDoBhXKy0CIjoegsiskxRK9f/3Yoy1LaLYlUxUp2&#10;KVWxIkzp6ENZiiSHpbTK0ior/D9LOeEYPyknQJeTllSWupzo66WDJNYCNlX01E5A3HdWu/KRXzw/&#10;lUFZWnEzxExSqgkEWAqQpSWQMvl9D8Ha95Q5cx5ze+wxA4WC1RSTcTHigu2NC9ySZXOKv3vFMk1z&#10;2gK3vnizIoU7fF9EoPGiBC0ILr0oS9x5N3PMJbNLbHNrEGLwMeiQRUpgK5c0y9TBT/Cf84JNg10T&#10;RY/lm7idOghClmEQ1MixLQaX5fd9e+bbuarZfq+5ZGDansmhJnyqiZ8FKB1qwvbMfRYju7oHIrkb&#10;csG5PBrlgO2Zo5GZsD2TQ00oTV01G0oqH1pqQii+UgjXpX+LoixFlkS3W0p2SVnqMZeUZdh2SVlS&#10;kAcrOshSYDlLazHMcsJyKeWE4Lri02k6lBOVWcorz7tcL+1EocE57FFZJidvuBbkJFctcrK042cO&#10;W55dTfI7BP9I5Xzr//4ABYFZz0YQFrpbcVHiotVVsVqWpAn4ao5R+HtD24WblfA35X0tAE3vZ/F+&#10;KssWyEdk2XQUvs9XCUJKkK2ilMClCQNbOTAQ8jfkt3k8sG2SITDQNWMZwYtTBcHeSpbh/spxKAV+&#10;z0szHWrSF1mmH2ryYq49c0scQ06dx16zvj2TswDh7ns/BGO2Zx7Kqtl0qIlvz0x7zR7LoSZsz0SW&#10;KdLUsipGKDqLYnIMkXWLKAvJslhVbNjRZ28gVbFhdklZUpCHpBzKgJpPlgLLSZBdeknmKyfsuJZH&#10;lrp85LuWOsDrHOe822aa3Df2kEfZNWRXGXPdSSff2C52mglJIUzB1p4oyypw0kk3upaWYoN7+dzI&#10;Q3GRXgkQJCxZCn6SAARSuXizEP6evB8GfoGPtmrmtkBO7WTJzPJovKpA1EGWIsdqy5JgXT748XcQ&#10;3Hzww4XbfD5QAbA1EKog2CdPZinHoBz8ccOxYntmb5zDPm/lskx2AmLVbLuhJggGfqgJZwFie+a9&#10;kIgMNZkFGXGoCdszWTXL9sybgWrPtIRF5P2QUHjlotepf7ccWerskrLUHX0oy7DtkrLUoswkS8KM&#10;MS2freUEsJy0FCknFcuS8Ho+EixX73UHWN3KYSDsyMNzUU0udb/48DdmDK02pmQLYcgxJPn9R390&#10;lfOnboC1X4U54cRxrqmJ1a3INsyCZ8GCiIu9kCy9MBkEeLfMCx3fszDXn6KXaw36KWzX41jPfsiK&#10;vCxZXcUu9YRzxSKA+UDALPMYwGElfJ9wYDcCjg9Yliz1e5e4MWOOdwcfzO+1f79t+RBmkmxvQuAj&#10;zdi2FgbAC/E30UGQ/1+MfVSy1G2WEhC1/MpBB1WKk1WzHJ/ppZm2Z26ups7TQ032hjRlqInMAjRi&#10;ak6ao4P2zKOVNLW0NFpsIaEEi2GtQ/9WVlkSS5bhMJIwuxRZQpC7nTXPHTMWN5yHMagyqylWTti7&#10;2ionuGZ8WdHlBLRQrGk56QVZhm3bPM9ZrqsO4Hz7TNf6rJFgkwpu4PyMRqHkKuUst2zZK+5b//d9&#10;U2yNAmRpiSNSiNWrX3fHHYfgZxa6rKBg+ozpasCgYZAIyDL5AFstQHOdAbIsA4EWiMiSMwr1QpD2&#10;wQUS9FBsyICbWB3Mzj6QZROyzSZmm8C3aeJ9DyV6AqA8CaunSFtQmzDhUHfRRew4pAOdFQT5HoId&#10;ey0yQ/AZgAp+Vrbgx7YyA0+DIKthvdAUEggFfQw1eplCiDBbx2emswBJe+YQPtXkaWSZTyDLXIUM&#10;CtJk1awfn8lZgNL2TA418RMapOMz2Z4pTzXh8zMteVlo0VVKuO5SZGlll5SltF1Kdhn2jKUsIcgJ&#10;iy9018y9zLUcwZtJySzzCZPlhGUkTzkRdDnprcqJ1cFHzi/LgnUtFYWiwflMXlDvNQKscuUD4FFW&#10;TdFVwjS39963mzG0OnRMYIrxO40hxEJ0iiw/qgOs7SqVv/27r6AA8ELm3aRV8MqBmRFh4AholSVh&#10;lsmxkFabqEEoAgYEQcuy7zz8jwBESQqUZQt+q+UkcHLKiW3vsZq2HalYvTg5dR638yR3+ukHu5mz&#10;9nLz5n8S/yNoeXgHqwMf/0+Dn5/UHcJuDXwaHfwI3uvF2ZMQBFuuwu8jCLI3bL4gKIGwEHrZYnDd&#10;/A3fnoks00tzQ27qvNanmrA983GX7AIBcKgJZwHab3GuavYwtmfOhhg5dR6yTI7PZHumTJ03Evul&#10;M8BQZPkIBZgFaz0iylCWIkzKMktVbJhdSnWsZJeQ5cjP3uYmL/m0m/3oaa730StQBjjMIxwuwnLC&#10;a0DKCcqpLydhWUHZ6FBWgC8n/L0CstRlwbqmMoHzl+BGyfysnmAMY1MHt9cSXSXMc/vvf6Vbt/5z&#10;ZhxtVJKP/gCZRIoyfTovYgTFmjTqc724wy4oS8KeaZQSBGeuR6EvfAnugsiS89VyknfKknfnzZBi&#10;Xlny//Q9yTaZZfrsk/C9Y8FxOXzWebw76eSD3JgxB+NvBjgGQQY7wqo2wpuPNPj5jkW4+28X/FQQ&#10;bBcA8V4v3BFnlaU+HoWQ5bPA9fN3pNcsh5r0Z69Z/VSTNS7ZDtv1CQSRXVGG2J65zwOQyb2QDGcB&#10;Soea+PZMZJmcOk/aM/VTTfJJrRChFC2s75FisgyzSy1LIrKUtsswu1SyTA5/1B182VT3meko30cw&#10;2LLsSDmRsiLlhM0AgLUy+cpJWFZ6XQFYTnAs2UO2prIkvJ6PACgL5uddDbeNT15ZBbTkqsEk97Of&#10;/wqZ2B/MOFoSEFS1E55KiLIswimnjHebb74IhQCBzyx41YTtnxQGgwjoIEuBd9oIDL76xFoP0Be+&#10;BHaBAUIyS8pyINtwGFggQ9JBlryL59/pe83MHo/CKyTpgSibIcpmSLIZga4ZGSaXAWNOOtiTNFGy&#10;WJeHYkyDng+AhNWvvOsPg5+gAyD+b0ZGwao1HwSB/24eWepjkQV+pxTkmPpJDSDNfiJNVs2uz1XN&#10;sj1z+6A90z9wmtJMn2pyBKTJR4G1dgJK2zP91HkF2jO12MLPykGvj4Sy1NklZZk1u6QsiW67pCyH&#10;P+qGXTbNfWYGZHkkAy5vvMJykpaVJt5wQZxmGSHFysl5eE3bLKXdUs6jnH/reioLCml88F5Xwqpi&#10;3ICZkquUi9xNNy9zX/rSN8w42pBAkJrkD3/4s4t05L33vuyuuoqDcK1CV2tYNcI7aQSTglCWHPv1&#10;FAjWYQV/LUzJLv1jw/D93hfjfbahsioVsvTi1LLkq4D/mYU2QYzMKgvK8hA35uRD8DeW99W8CHqE&#10;T23RssybUQo6AAIdAJv5igDYjGxOJEnCIFgq8v2s8Dd9ByBOaJBOnefbM19K2zP5VBOOz0yfasKp&#10;81qfanJPTpqHzYEw0vlmpT2TU+eN5lNNrs9lmZRmIblp9HJZsNYhsgyzy3xVsSJMylKEmS+7pCyR&#10;TQ67PJXlUQi8rKFobUOXciJlpZAoiZYlRYnfYFlpLSfz8cqObTxXKTx3+ryH11LF8Hrm2GtmnNbn&#10;tYa/fRXANWKKrhIWQJL3up/85MMOMfSjkkklVackf/gjdizSyj9/8etu331xJ58gcJkFrzNhFRQu&#10;elOUGlZTsU0HgVh/Pwz6IhEJEhQmHxfGDLM3ArGf7J0BibIU4aVybAVBqwXLtOAOnzQxy2T1a1oF&#10;2/q9XJaaSZZm0FN4QYooEQCbL8G2IvB5WSIQtSzM7Y/snxAGwXKR45eV1uMr7ZmvQ5ycbzYdnylD&#10;TTh1XutQE7ZnIpixE5Afn8mhJlZ7Jp9qgv0Os0xLctUinyzLyS5FmJJdUpbIJoddAVnOhCyPRgA2&#10;ZZmhnJB25YRjm6Wc4GajBVm7ZJO6vPCcybnW10/VYdu8cWNbM1gbhhstU3KVstDttNNYN3PmSjOO&#10;1hUQcaVQ5lGWitde+zsUAk6czDkhrcLXFSA7SQ4HCCwFYXsmh5uoizEM+BIcfCBPkerYQQjgvRBo&#10;eiPQeFmK+Fj1WkCWLRB6M6Gw2VZJ0u+1ypLroyiB7/xD+DfWxQHjVtATJJNsDYCXqQAI+lFI2H4d&#10;/AQdBCtFRJiV1uOctmf24dR56VATVs1y6rxt0qnzdkLwYXumDDXx882mU+cdxflm06pZ/yiwW/F6&#10;M/6/AaiqWUtw4XvloEWZT5ZWdimyJJYsJbukLJFNDrsykGVrOcFNli8nxWoegC8jaUbJIUW6nPTn&#10;OUjPiWCVk3bXXi1A+fWZpvVZNWHHu5mAfS205KrBke5rX/+O+/Vvfm/G0W6FEmbyR7zR07n55nvd&#10;brvNRiFgN2qr4NUDyDx8xwf2YEOQyQszUfYkvAPge1bAl0BOGEAoTD5ns4VVsQg47GxEIbZWqyJo&#10;tVbHGrJk9W0Lq8cIglozXr1AT3djxhwBYR6RvseAxzYjToLA8ZRYTz5ZdpAk7so5oQMDYG9Ioz9u&#10;CpgVS6YggS9rANTHpRTkGGbFH2sONVHtmfIoMD5wektIk0NNZOo8mW/WDzVJOwG1js+ENDnfLMdn&#10;jr4FpOMzKU3JMvNJjmgJZiVch8hShGnJMkt2qWUJQQ67CrKcBVmOQDDmE3CknLDjmS8nBWTZrpyA&#10;1nKCLHwAygnLthZlKeWkauAGyYsSN0O+3dBaphosBDiupuQqZZw76eQZZgwtF1NQdUryxz9ho7uM&#10;j0vA+n5l/Nc3v4cCgICTvAisglePIMPwM5bwgigEOwGx+gpBmd/TwV4CBQMHZcNAQvicTQYdL0v2&#10;jsX3fXYpmSLbMEWYBWTZws42lOA5EOXRyCxxl8uJDyT4+XXnkWUY+PyMLJfkgh+zBGbA7MVLUUoA&#10;1MGPiKiyBEFZplTkN4qht4vbyvbMfhux/W8giHPqvJdcsjmnzuN8swjs27E9E9LcnY8C49R5aXum&#10;nm+Wkxr4qtl0fCbbM/34TJx3kWYouXxYghSs5UNZFssuRZgiS6KzS8oSgmyV5SgEZZY7KScknyzb&#10;lRUuizIvbZSDcOO7KY63Hx6VHnt9LuT8yPm0ykZVYKc93NhANG3SqYUs+QBm7LvPJuV3qsWD7uqr&#10;57sv/8t/mnG06kBMnYUlxXwkf4KIehrf+MZ33IUXsk2SorQKXiOAAOKFyAukEGxT5MWKLCYM9hLA&#10;pUqWtHDZVJakFwIRJehlKdJklsmAJtLUwixTlqEg+Tn/5ty1vRFcekMO7IzELIGZcJaMUjCPn0H4&#10;vSxI0M1HuH1emNIJ6C3si3oU2GYvtD0/U9oz/aPAluSqZofx+ZnzIS0+P1PNNzua7Zk34xWZlIzP&#10;LCS8StCyDIUpsiyl7ZKyHAlZXg1ZzoYsRyM4F5Nlu3KSIjdUfZF1s4c3ywpvqCxREp4bfR6t8lAR&#10;HA/9DGDnmlA+1ZQlb4ZRJjr8RjVY7IYMucWdc85kSMxKYBoNCLICepwsf/zjX7iWFla3ZhzcX9ew&#10;AT9LeyZ7zSLI6OCgg3k7YaZjxHwAApQl2zE9DFDSeYdtkAhq7ICRV5hnG7JMhall2UGS+K1eCJw+&#10;S7gOwQ/nitlkWJ0WBsEwABLzuBUg/H4W5Fha6O0TZNulatY/CiwdauIfBQZpytR5/lFg6fhM354p&#10;883ODdozIQm2Z45K2zOPwnGrhSxJIVmG2aUWJmVJQlkim+woy7SciCzZC7ZDOcErywnnWmY52QzH&#10;0Q+FAqXcUFnloCI4ATnb8B8CWj5CtWSJa8rf8HOIivU7lTDKrV79hvvww9+YcbRa2FKrJ7Qs/4yN&#10;7gEsX77eDR+OwOKfyWYVvAak9WK/H7A9E0GjIBQUs1Esr4OFBHUJ4s2Tc4HICxPBqRflxc4/KRRo&#10;LwYr9nAlqTT9ZOwIEtI+CdpkeW4OzuHJQMfB4ZIx8D0/wfwVuaBHel2PoAdZSJUrM4R8wY/oAGgd&#10;q3LQxygLIsgsyHbL1HmcpL3dpAbr1PMzn3DJTsH4zINYNbsA8uLUeWzPZNUs2zNx7tieORJBdMS4&#10;XJWstGVa4iuXUJaFhFkou6QsIchh10CWcyC+YxCoOcZSyoncVHlZspxwggFdTgDLCTNJSrJQ9Tzh&#10;sZfzZZ3zimHvU06FGcpHU6ksHwfsk7AUWOuvhLvcrruOc7//6A9mHG0HZNLI2HLMT9my/HOdI9v5&#10;y1/91m29DcciItiwoB2KIDLopdzf3QEdrH27CORjilLDu3WCQM3vhUFcpMmg4+/QkcH0mZ2jL+AQ&#10;k16s9gLMAPwMQFL1SikiqPF9SJOde8acfCT+h3A5Bs7DISp4ZRD0vRbTwCfBr//KtsAnkgyDniDb&#10;3XoMqoystxT89kBwfKg3kW0MCfelF3v2Iovm1Hlsz2Q59Y8Ce65t6rydV+XGZ+61BMJZDBGl8836&#10;qfPS+WZHToGAJgEE7pE34n3ceIg080kvJFwuRC+rZVlKdazIEoIcdi1kOReyPBYBmxMPSDkhvpyg&#10;vOoyQvrhGEiNA8spy2uhbJLIObLOddng3Ph5YdmBJ5RPCHvC3gus9RSD3+MkB2wqsdZdCRPdqafO&#10;cGvXvdsuzvcoIMRCJJZougPvv/9jt2ABgox/MkFa2PogAC1IcBEjsLQrhA2ODtQ+EHBYRtCeac4I&#10;xO7lCLZ8fqYVwEWahEGIwYjyosQYpHg33w+Bug8Cch9cxH1xI9LnGizLu39mile6Maec5MacehLe&#10;49R0nMuV1WaghVXDzETZAxeBj/RCgJcqtELZAQmDn9/vGqN/Kx++ep/HFvvoM3nup9ycEL6HLLCV&#10;6fje3BwtyCqJl6a0Z/JRYJw6j1Wzz+amzmN7JqtmfXvmAxAPh5oshLDmQ4i4sfHtmRyfyfZMDjVB&#10;gGbV7IixdgcgLb4QvZwmXC6LMClLEaZkl5QlBDnss5DlPByz4xC4ebMl5YT42Z1w7MJykuVmioTl&#10;xJ+naoFzkqD8mwLS3ANYNWutoxgcPsamI8rSWnclPOT695/mfve7j8w42tWYUusiIMu/YKO6F8OH&#10;X44CwPlTOWZSFbpPIojcD1m+APT7jU4YCHxweAWfcQ5IBCTBFCZn9mA2iixRBEQk0GhhankxQIk4&#10;GbjY89CDIL8pjvsmOcacDFlCmLl5XCHLFgQ/wqet+CBIWc6EHBAQRJDhb4WEwc86JrVA/6aFf7I8&#10;hORvVAiOaSvYz9bJ5IXTUyhQAklwrGwzxEf01Hl+qMn6dKjJmnTqPAQ7L03ON5tOncfxmYeh7HOo&#10;Set8s7dBnMhGRqVVs3wUmO4AFIovJBSlEC5XanZpyfJ47NPWyIilnBCRZTP2gRM8SAYpWWS+siJl&#10;ucN5qgY4/n6eZjbraPlY8Kk7vB7LGb/NTJTlJ1/7ZyWc58aPv9/347DiaH5ssdUblvAqIfnzx9j5&#10;Bmfcf93gzv/qBe78p652p53OoRUIMFbBmwFJLgHPglOKtBtMPNYld3BwtPFZPRIGBB8kcHE2cYqr&#10;E/DKwBQgwvR/IxOkOJuebgsygg5AWmaCiJMZYcCYTy10Y05DAOfnpOXxNpogluZH2tadD70teh+t&#10;49AZ6G3w24Gs0GeQIkmBgtSwSjFExCmy5Csz0DOxbnaagiA4S1EvZIl9EZj9UJN1LtkqfRQYx2fu&#10;yPZMTp3H9kwI+wBkMQcj42cnoCNnQI7IYEdMgSwnA1bNUprX57LMrMIkoSyt7+kMs1D7pVTFUpbI&#10;JoddB1nOhxhPQBDvjWy5XTlBJtmyqrgchZqXE2aSVi/XEJ5zVs9a6yjGq4BzufL6tdZdCYvck0+9&#10;7j744H8gFcTQhsYWZS1IPoZsGpnZX53jkpcgv6fAo+BwytIofJ86wyXT8fky8AxYC6zlWiDaz+Iz&#10;wnVubMqNg7OWrTd0gCDtJIPgyGdOhsIM8XPSIgO01mMFJi1Ng89eN8GddyGCtbxnrcOi3bYbWPvf&#10;mfhtYDU/hyAxO9eSlEyykCSJzjIt9HLI/psuxPEgF+AYnYubEdxsbIYMlENNtn/MJTutcsluS3Pj&#10;M6U9k1PnDZ/dJk22Z46CfEaxapbtmViH7gAUyi8klKWgl7GEKbIUYUp2SVlCkOfNvs7dtBT7diKC&#10;eTNkqcpQO0mSfGUlLCP+HFULGaLBcxvKJ4Rtirze8ty0FwTnMLkN8ObLWnclTHUHH3ynW7jwSTPp&#10;6BGYws1GQ8tyxVdXumQphEZJCou2QqEwCiGzyllAy3IS2+yC5bQsyXrwJgiXq1fCYCGBxPMOlhkD&#10;LsNnDFR58BnnUYDjxN7Ce+m6rHWGgUtx7nnT3ew5F7vZcxHww8/D7+p1hr9n7WeXwio19npkFaGW&#10;JNGSLCTLUIwaSMPDv8Nlsb4mBGwP141MlMN2WuebRVDU88368ZkQKqtmj0jbM4/GDeVIzgKEzGXk&#10;zRAm2zOvKy3TDGUZfseqkqUwia6OhSyPm3yLm7b6TLfghZNd39OWowwws8Rxzlc+rHJinqdqgZsL&#10;fz5C+YQwC+Q5sdZRDF6bbNNkL1dr3ZWAY5rc4/7pn75mxtF6xZRdF9Kwshw3boHb7Pj9ch12KMmn&#10;wRtgcJoFXnm+S1Zv6ZLFu+HvA10yFZ/NBcvTZSnLZ/q4pO9rLrkHyy0DvtC+h+V2d8kr+JyyvA5Q&#10;mO0Kdp2jgwjRAcYHHs5YxCeGMFgZtLZnXgFOBchGwnWG683DhInj3KmnzTU/a4e1fmLtX5fCtioe&#10;m1CSAuUmkiRakBotwBCRJTGWbSfLc8AIlwyCGPn8TM43y/ZMP99sOtSE4zOlPVOmzmOWyaEmvmoW&#10;mZAeapJFmKEoBb1MPmFKZ59UlswmJyy/0F2yENnUyY+gPGB7s5YPwTxXlUKBca7jLOMYRwGOey5n&#10;/DY77nB4zCpgrbsSbnBHH32D+973fmTG0e6KJbtKST7+C1beQLz/gx+7iy9mL0JIcTwkxjZIyvJ2&#10;8CCg2CYhK3oZr5TnegjxSNw9U5Z3gxWA1avPgwV7uOTaY1zyHP7m91YNccnreN0IXgT3AQpzJTiD&#10;c7JaBb0OsYIJaReAkB01LcLyJ+KVQSugVZiEEmAWxQkL8N1iv6PYdjucJ+P9Duj11iXMGtiGJFWu&#10;rI7TkiQix3JlqSWpCZfjelNh+v9RhjnL0aYvu2QLHG+2Z277tEt2eEINNXkwbc9Mh5oMT6fOO/ou&#10;SFKqZpEtjxiP9zIMNQnfD9HCFGnqDj+SXTZDlic96jb/NAR5MoL7KQzw+NsqI/kwz1clsKMWq1FZ&#10;HarFY8G+D7yOrPUUAzcoCWKTb/O21l0JK93UqY+7r3zlW6ZMIqXTMLJ8990vQpK4e/ZVImlhG3q/&#10;S6442fnnBfL/c/Z3yUyI7QnATjwUHuW3AfDzqw7K9YZ9HOyLAn7QLJeswd8UJZflK5d9BOzP3rT4&#10;ziis/3wgv9lIWIGFaGky02y6DssjEy8oTMLjQGE8DvC9QvB3rPcbDla58vjwZoGdoESUlixFhLWW&#10;JZFtAD7LPMMl/SDHQRtcMhjXwxBIs3WoCc4Xq2Z9eyauIc43K+2ZnDrPt2em4zNH4voamac9s1S0&#10;MCW7lAxT2i4pS5HkqSlZZGmeq0phb1VOKMCbcW5HIXgdsFywqcJaVyHY1s05XDlvrLXuSpjntt/+&#10;NnfNNXPMOFrXGIKqJ5K/YCOry1+rykcf/dF9+9s/QCFgwbIKXsBgFMSHIDtmg8wgKUAK8wJkhgfj&#10;rpntlswuh6KQ83NKkqwDzDAfQyZqrbeRsYKNFqYHQZW9ZvlUk4LCJKz6WwfK6QrfKLwGOB6XAZGS&#10;FFGmWV0HURItw1rLkutQwmR1YQuE1/9NlwzgsB1IfvMXkWW+0DbURKbO41ATeRTYsHSoiW7PHHE7&#10;bhIhA06dx/ZMDjXJMkE7pSro97UwRZpSHUtZiig/BU5jwC8hszTPXTmwKpSzYPH3C8Ebdl4n1jqy&#10;wI47vPGy1l0Jj7htt73ILVu2zhZRpA1DhFmALG1J1QOPPvoKCgADAQOzVfAMJmzpkjmQ3kLAallm&#10;iaxyfQ+sBiLLzwF23KFMmYU+CR4Dq8AOCCjWuhsZK9CEwvTtmTzWR+JzBLK8siSslmZnIY7/wve6&#10;FdKbUSRZjixJNWR5AbCWle0QOBHF6cgucQPDZzcOgDQHQvismt08HZ/pn58pQ03SR4Hp8Zm+PRNZ&#10;5lHTIEm2Z96GDDNtzxw5Du/hvOtMU0tRi1KQz0iYYUp2SVlqUZYqS2Kew1Kg/LKMlzwGsIrWWkcx&#10;2J7J32FnG2vdlTDDDRhwsvv97/+AuGklMI2BKbaupFFkueOOrAbFhW0WvAL0wl31/pNdciBgO+Vs&#10;wMyScgxlSVgly04/V47GBY7vHIK7amu93QEr0AihNJvYKw8yLChMwsDN4I/vdAs49IjtkqEotSxJ&#10;KEoSCrEQofyIJcp8siRaloTjMhflBu33fQfi3JjLMge+mqua3YLjM/lUk3R8ph9qkrZncqgJHwV2&#10;yHxIbQ6uBd2eieuCU+eNGo//cRPBLFMyTUuSFpYwmV1SlhTk6SlngKYSZRlintcQTlHHWgM261A4&#10;heBYSVbPvgesdRWCtRMcl8l1WOuujAsuWOTefvufzRjaPbFFW20sedaVLL/2tW+7GTNwIftqCqvg&#10;lcm1n8j1bhVBCqx2tZbv7lgBRtDSJP5ccMpABLaC8FFgDAxpb+SGhMJhr0RLlIRCFFlyWUuWIrJi&#10;YhRCQQoiykKy5Lq1LM/BOcS54HR5HJvIR4Fpafr2zBdz44YpTQ412SF9FNge6aPAOHWeHp/pq2YR&#10;6OVRYDI+Ux4FRmEWI58wmV1SliLJM8FZgLJk2bPKZzl0OM/skMM5VnPCyQ9uEnwNA6terfUUgtX4&#10;/B2OzbTWXQn3uz59JrtLLplmxtFIJdjyJHUjy2OPZdUX7mLNglcFboAYpwAONWEPWmaT44xxlj0N&#10;K7hoWqV5EuBQEgS4grATEIem8DuNBuVDWXJC7GKytLJLLTKRKZfT74cUkmQxWRItS97UcNJxZJB6&#10;QL/PNN92Sf+3clWzg17JTZ3H+WZ91Ww6dd6uK1yyp7Rn3uty4zPnQnJsz2TVLLJuVs1yfKZ/fuYN&#10;kCbOOaUpD562CKUpwmR2SVmKJM8G5wCRpWCVy1LxPbnZGYdDPPAbBeHTPDhkhN8rFc68wyySU0ha&#10;666MzTb7rLv22rlmDI3UluQvf8UfefhrJ/Bv//ZNt/vuLFjBsIRqMxh30Yfh4hZZboX/ZUxmxA4w&#10;7UCwbUJw9ZMVIMgVhLJhe2baS7lhOBtwXCnna80iSxEiX7UURV4iUcJjQvR7JIss+b4WpMD35bfk&#10;99h2ib/1jDetWea7uSyTnYBYNeuHmrBq9nk11OQRl+y23CV7pe2Zvmp2AQSXPgrMzwJ0B2SJrOsY&#10;3OCyanbUOIDzLuIsJkzJMJldUpZalOeCUJbVEKY/Nhz+k5NOfjjdYCVNMfwu2/GtdVcC13mc+/nP&#10;f2UG8kjtSSyBdRaH8a61rCqOSE2xgo3GPwrsNIBgV5B0YnDrN+oSypJyonCs7JIBV8tSqllFnFpa&#10;hRBxhvAzWScReYpIrf/D36VE+ezHx9oLs4M0cXM64A2XbLIBWWY61GSbZ12y/VPIMh9HlrnKJXss&#10;Q5b5YNtQE47P5FCTo2ZAjMieRk+BMCe55NiJ4Eb8fX1OmoJknDrz1MJkdklZiiQ/Dc4D1qQEGqtM&#10;WvindbAaFVJvonAKwePHKlMOFeJ3S4GZKMdbsnbMWnclTHaHHjrFrX7yNTOh6VEYAutMukyWSXII&#10;YPukVfgidYUZiFjVyo4wFCKCXkHYC5B39eXMldkJtO4T587lPrHKmeSTpQhSpMZAy97BIsNqAok2&#10;8be5fv6OZJUi01SUfqylfCd9ikwoS0Gk2e8dCJNVs6k0W4eaUJpPQpoQ7q5pe+beuKnlUBP9KLAR&#10;0yHFOyFJZFPH3QomQJqQxrFjAc77aCAZpyDSlOpYylIkeT64AITT3VnCLIbvqIVjQUkKpoywDxU9&#10;jJlt+lkmLygV9pq93Y8vt+JnT8IUZyUYIsxCF8qSd8i8qHknV04vs0iX0k6czDIZ0BH8CsL2Ig7G&#10;TtdRD7TbD5ElBcRqZJbRVJReWBRRKEnKDNkzaRVcNVHr979BaSqaOOk9t4Oo77A6sXlemyBFPKE0&#10;+1Ka6VCTQa+5ZDCuxy3Wu2RrVs2uccmOq12yM4L37itc8smHkWXejyzzXpccugDZIdZ/NM7nyGkQ&#10;4x2QJaRxArKrE24G41xy/HV4D+f9GEBxanmKMClLkeRF4DOgBbLU25lZmsiY/aPpRuAV6wlpJyMO&#10;FeEjttgrFt8tCd70MZvko7fC9VbKUtev32Q3bNhFZtyM1A5TrIouliUuFn9xs9prFbAKZqT+Yc8/&#10;Bg92mOI5LQSlw/NtracLEFEy2LbKkrKhLNlZKRWllyVFKbK0RMb3RFxaXpVQTJbcNvyWF6b6Difl&#10;5sxMoXAEeV9XzQ7YCGEyy8T53OxllwxZhyzzOWSZzyDLfAJZ5iMu2ZNVsw+55IDFLhl2D7LMu5Fl&#10;zoUEZ0CKUyHIKS45cbJLxkzE602A0sR5Z6ZJaRKpomWVLGV5ISQhorwU9IIsuV2yjeH281zp/wX/&#10;WDNsUzPWYcmSeCGxahbZs1UeMoHMOcFNQwfRVc6cOU+5Dz74iRkzI11HKsv/xT+dT5ssBf7PC94q&#10;nJHGYQ7IMtSEtQoc54YAbK6nE9Ci9ME2lWUTRcTqZVYfcxpAiooSEiFRRpQYZaXwn3GZfIjMSiGL&#10;LPkZ1t9aDcvtYxUtsktLNhr53PeYTatm2Wt20Osu2XQDskxWza5Flgm57IAsbOfHXLIbbmw/iZuj&#10;fZGdHXQfssxFyBLnI2OcDRlOhxzvgixvd8nJkwCkefKN+B+COgHnXcTJLJMZJmV5MURBKMqrQB/I&#10;ks9D5TbJg55lO/W+yP9NWH/ThJwkBVOUPC6cyq6c5h9OKsDxkvgdQ3KVMccNGXKde/jhFxAb7WAd&#10;6XrqSJYCp5zi+KRG60kZaYMzIDEwsWehdY417FTDu3RrPTVCJKlFSbQsmygplkVmaBQR5cR94vv8&#10;3MCLSssxRGRWCvw9JctQmJL1UpSCb9PklIS4aWm6ob1g8sFlfJYJKE3OAjTwTQiTWeYryDJZNfuC&#10;S7Zj1eyTLtkF0txjpUv2eRhZ5hKXHHwvssyFyBjnQYazIMVpEOSdECWkefqtLvkUJOOliayM0iSU&#10;JmV5GYRBUfL1WtAfshyI7egPKE0+NFykqWmGoJt4Q4DvtIB8svTPHKXk8J2ygPD9jR3XVW3ugCTX&#10;IibaATpSP9ShLAUOcq+k4T1SH4wEVwPrHGsOB52UZVqiJFqWzZQUx1zyUWYiKsqpAF5uWo5SbYvs&#10;1KM/08tQbvo9rkcwZEk6yBJIT1gP25G5P3ifYpF95D5r9P5LpsblKad+kOaAVJq+ahbS3BLS3AZZ&#10;Fqtmd1qNLBPnbC/cHO33ELJMSO7we1xy9AJkmHMhxJmQI6T5qTsgTEjzjFvwerNLThvnklMhn5Nw&#10;3inLayCNK8Dl4EqwM7L6IZ+HqLENg8AAbgugNL04X80dg95YlogsQ2H64RY8h5QlvlcSyLD9A5/Z&#10;tMB1VZMVrrn5bmSTxyEW2oE5Un/UsSwJ249Y2NkmZhXoSGOAgOnn1bTOsYaZG8+3tY4qUkyWzZCQ&#10;lyWlw05Jp+SCsycVo0U7WbJ8iyzziTBElqH05L2MsvS/J5JENuzb75QsJbsMZRkeA0uY/d+FtDZC&#10;Xm9AmBDVFpDI1utcsu1zyDKfRpb5hEv2XIUsc7lLDnzQJYfe75IjF7lkNCR1AqR56gwIcipkOcUl&#10;Z012ydnI1M68CRK9Hr8JWX4WAqEomV1SmpTlzl+AlP/GJZtDmptgO5hp9luL/UH56I0Mtg+WKyTL&#10;JpY5TkKA7bbKQEHYCY3nDb9jyq4yPv3pWe6b3/wu4qAdlCP1SfK///u/rivIJksBF73PTsqdxDjS&#10;9bAH4SzAzjHWOdawPZPP+qvBTEAiymKybIGkmvn/sXifs7lAXF5UqRgtvNzC8Y8ivVIR0eaRJfHC&#10;5HXE64OixHFrOh3wlfD9DLIU9LEQafpqWdAf0hyIbGuTtyDN1yGxDcgyX3LJ0BdcssOzEOaTLtn9&#10;cZfsvdIlByx1ySFLIExcr6MgzRPnu+SUOcgqp0OSd7nkHGSZ50yCOCfgtyBLZpOXAHbyYc9YdvjZ&#10;Bed/CwhvB0hzE8oR//eFaAfgs/6gL7CE2cTON3x8FjucYbtLgtkkyx3HW2JdVYXjya9wDzzwrBmI&#10;GwM78ekarO2rLQ0iS4HfYaEr524xUh+wAxAlkOX8s9csz7e1njLRogwF0YyMohmybIGEelGWyNKa&#10;2CuWVXFs/xNRKUFqWgWpsUSYlXQdWpCC/4ydkJhBck5YHM9m3IgwGw5lqffR72cB9HIdskwwAFnm&#10;wLchMNz8DH7NJUNeQQaIm5rtn3fJTmtcsttql3zyMZfsv8IlBz/skuE4fyPvdcnxEN7J8yDM2cgs&#10;IcFz7gS34XcgSxElx1pyjlg+gYTPuDwEGepA7OMWKDOb4/9NwCBgCbOF7d44Z77qFNtZEtjuBNmv&#10;ryrHuqrMLrve7saPX2QEYEsCJYJY2uOxjktmwnOSnwaTpcAp13j3ZxX8SGPA8XCU0DXAOscatmci&#10;m6n0+ZmFREkohGbIpRfEJ7Js/hS+w/LG6lhKkbJSgmwVJQO1CFJjSbAUguzSZ5MQoc8kkUU2X9Se&#10;JvbeTYXpM07uD/aLyH5qOeZDH5dQmsw0ByDTHARpDoY0N4c0t4Kkhq53yY7PISt8xiV7PuGSfSGL&#10;gyDN4Q+5ZMQDLjkO0jxpAYQ4F8KcBaZCwCNykxIQTnlHWfKRXSeAw8CeYFuwFdgCbApEmF6Wy7Cv&#10;PM6cVQrbVRLYB1+ubgZYV1VZBZa6wYNHm/EvUhtMmebDlKemW8iSMGhwDk/rIog0DjyXzCDD8xvC&#10;gEgBWOvIiCVLLRGKoA8CegdZMrs8ErA6liJKBdlBlJSbSFII5VcOuFa8KNmWmUqS2WTzedjuUJZc&#10;VrJLVQ0rVbGy71mQ4yLHSQvTZ5lSNbvRJZu9gSzzVWSZLyHLXOeSnZ91yR5Pu2QfSPOgVRDfcpcc&#10;/aBLjkUGeOo9LjnzbmSctyC7xPsUJKe7I5xUnbIcDQ4BewFO8k5hbgkGA2aYlGU/CDiBLP3k5die&#10;ksA2+WPJzj9YV1WZ7Pbc80o/77UV+yJdiylOwZQmaWhZCizwHP+0GlgXRaT+4Rg2Tk+WRZo832UO&#10;A8gnS8H3uETwpSx7U5YQpYeTEwwH7NnLbJgzt7DDEtszKVJ2qBFCWXZk9OgT3NChHIsafmaJklB6&#10;hJkkXr0kcf20XAgCWXrwHZ1Ziii5v7Lvgj4eFlqY+nhpabI9cxCkuelbyP6YZW5wyXYvumSntS7Z&#10;DdLc+0mXHPg4hLnSJUfi+B6zBBnmfRAfzjerXClIZpaUJSdVZxXsSHAw2BvsCnYAzC6HgAGsvuU1&#10;X04vV8LywyeDYF1V50r3N3/zL2bMizQmItJuIEuBQZRdxa2LI9I4sHMMqx6tc6xhllfi1HlZZMle&#10;l62Z5akplOXheIUYmzmUZJSCAqU8OXUaBSoS5dAnwrGmMnTkIrfzLme7O+86yN1yyyFu8GC+F4pR&#10;w85QFDCzW7wym2yVZCrKDrLEd3qNzS0rvWFl/7i/WoREjkl4bEK0MOW4iTB9ByAwENIcjCxz8zch&#10;Nkhz21dcsiOkudsLyBDXuGR/3NAe+JhLDl+BzPO6XAZJWcoTRyhKMgYcDZhZsip3D8DscmtkoRz/&#10;WtZsX2zL5PzEHH+KdVWZwYOnuNNOm2DGukj3oMtk2cKL3gyClXIY4Awd7NlmXTSR+udhwAyOk1Rb&#10;51jD882etmx/stalCIUgQV8EwKBPWW7yEt6nLJH5eJQsW04C+L8F77dAhi0UKF6bIO8mCpPbDbxI&#10;8X+TzkBPcp/4xGi3fv02bsqUPfF/vsySfzMrTEXJaffaSVLJsp0o8R5l2Ruy5N/Fho5oSVroZQU5&#10;VkSEKdL0wgSb4FxsDmluifOyNaS5A0S103pI83lI8xmXHADB7IRzeyJeTwMUJKti+RBoQlmOAGyz&#10;3B9wXtotmA2W2+zC8oHjYUiucpa7gQNHmDEu0r3oMll+85vfQ0HjXbkVACuFwYY9Ba0LJ9IYsDMP&#10;qxKZCVjnWMNMlDUL1noUoQQk4Asiy03fhgCuwedYJ0WZV5b8P33PZ5eAmWYzJNkMSTZDkhx64kUq&#10;HO8mTNjTDR1KsfJ7XDclQChIwn2hJPlsTdCEstxBlMSQJUXJzLKF2aUhS4H7r8WYDzlWGr0eEabO&#10;MDmJAIU5GOfQS/MNl2zzqku2x03ILutcst1klwyHaI4DUg1LaRLp3MNq2EPBIJ6D2TgOkK11TgvC&#10;tkwey1oMBVkATnZf+tLXzfgW6X50mSyFBQtWu969GSh4R20FwkrgnTmfMceel9bFFKl/VgKOfaM8&#10;rHOskfNtrSdFC0AHfMKAz0DPmWMGIrvtjZsuX/XKrFCqYbUs+ZrKkjCbbCZKls0QJKtuPSeAE92E&#10;iXu5odtRovwO1tGEdRGRo4f7y+pXVr2GkkwJRcmxoRRlqyxZZZlWw2rByf6HYiyEfEcTHj9Kk8Js&#10;rZYlkOam70Cab7lkyNP4exwyzMW5rHEUYPsks0lKk6I8CVCirIYdwinm8D3rPBaFPVxr0cuVXO2e&#10;fvoNM55Fui9dLkth+nQ+v61WVbO8gy9nkHKkfkC258sHBWCdYw2rPfO0X+vgrwO90Jpdgt7XYhlk&#10;dZQcq3tZ3dpOliJM+ZuSowS1LLUoA1n6rBXfa20b5ew7IkuO8SwgStJOludje1NRiixbFuX2SaRG&#10;RHRahKUg3xf0ugl/T2ea0g48ADcffa/K9Wplpx22RzJ7pBwpyVOAH1s5Axkpq985HhffKwmOv+Z1&#10;zhoJrKuqsGlgujv55BvN+BXp/tSNLIW+fdlFn93ks7RXlcqhgBdUhvatSJ3CB+0iW8s0PlPOt/p+&#10;GPitYC/C7IfA3Rsi6sWOOJQlpUdhppITQbYgA/RAcMRLD7KUKthUkjnGQJaftGXp56JNZWnJUePb&#10;J9OMshk3Eb0golZJInvrszq3L+H+cZ/1MSgHLUtB1s/f1MLsg+PPbeTYSI6TZK9WkSUzy+MB2yjH&#10;rHLJ4fOw7xz3iO+VDM8z24exrqqzwp1wwvVmvIr0HOpOluSLX/y6GzWKXcOtAFgp7GHIbvvWBRdp&#10;DBhQOel6ll6zPN9sB1TSDIO+lgkDvXRW4ZykvSCk3gj2yRFYVjJFVsdKRmnIsuV0cAaWwasXJ+VO&#10;8N2EmWUqS1/jwSrelGaWSwqT68Jv5sMLUoDIKUrJKvuvheTfzcmqq2XJNtNeyBD7I9vjZALbgF0A&#10;e7iyPZKZJatcd8L292OVKedyxfdKhud3LsC6qsoqcKr7x3/8qhmnIj2LupSlMHfuYyisDB5XAysQ&#10;VgLbSScB6+KLNAZ8lBsCrQ+W1jnWsD0zPd9h4NcykYDPYE9h9ue4S0iJkxL0YmcTaYNMq2R9hplH&#10;luwg5DkrBdvZfJabMGEfN3Rbfp/vccykwGrmIrJslSSW9cNErsiJsh+ysgFrctWe3PZwnwj3Vfa7&#10;w7EE+rgUQyQpyG/w2PHRWc3X46YDwukHmFVyfOT2YHfAHq5sszzsfpd8gjVIHGeL75UM26f5IGes&#10;q8rsttutbv78x824FOmZ1LUshXM46bLv+m0FwUph1U2cOq+x4VAhiobitM6xhuf7CTvw64BPfGcV&#10;LOslBln2Zrsg8JllIExWo7YKs4AsW85BZnmAG7o9l2UvV0oS6/TkkWU7QfL3CTNeSLL3jbmxjXyU&#10;FeVuiVL2T++zeRxT9HL5kHXq49a8Ap9xvxdgOyAdinIg4Kw7nFCAYyU5fd0ed0Oe4/FbrD3C90oG&#10;v+NvfrCuqrIKzHTHHz/WjEORnk1DyFJo5rPvfFtmLdozDwEVzj0a6WJENsXKB4cWpec7DP5aMhQm&#10;q2QpLFbDUmhsv+yN32HVbGtbJIWppMlZf7w0RZjFZCnCVLJslaMgksT7va/LMeC+XFUx21cpdql6&#10;Ja0CS9GiI+bxU4TLh8h6PbxuDsXvQTh8+gfhvK2c7JxZJSdBZxXsTnz25Sosyynq8L2S4YTnbIfG&#10;uqrOKjdgQBwvGclPQ8mSfOEL/+q22IJVqFYQrBTcrfvxmbworYs1Uv9wPB47imTpAJSe7zD4h8Ls&#10;xdlfRuJ/Cg30grxYNes7/1B45+J7aTumFyZlB1n6NksIsxnCJKkw28tShEkRalmKIPGZn96Ow0Kw&#10;T5Tkpiifm77Zlk1S6CJJLUrC/dGSM4+Zgf6OhRwrf73cjt+CcESWzCopS87fynlcWQW76WS8/xKW&#10;LfcB3/ydWoyXJKf5uGLFm0hEaDhZCjNmcPwdApIZBCuFA+ERAMyLNlL3MJj7uWaZEVJA1jnWsGMN&#10;zrclS8GLaCE+pzCxTmab7PzjOwBx1hy2H1JqzB7ZNilZpkhTxHlWKktW23JoCEULEQgiy5aLwaVY&#10;J+epTTPJvtin/pCNSJLZpCVIIvsicrOOUzHkuxb++sA2ycOWCWUpz5eUKtjNQDOfL8nrld8rBY6P&#10;Tn/HlFxl9OlzvY8jVnyJREIaVpbC6NHXur592ePRCoKVwllWyr0TjnQZ7YL6vQASK1Y128RXjo9c&#10;1VE8RKTEqk5KirJi9WfvW5DZpXBcZq9L8EogOk7GTpmyI4+HEpVqWFbTUpDMHJlBgt7cBt4Agl4Q&#10;hNDnLvzWutzv+cnegSVIUg1JavSx9OvD8WE1dhOEQ7QoJatkx56+i/HKYT489vxeqfB3eF1jXVVn&#10;lo8bVjyJRPLR8LIk/vEpvg1KBb+qweo8rtu6oCN1SRjgmziu9ggAIelz6wWp/vb/U6ocFoLvhYgw&#10;NawC9U/eAP6RVYBTvW0KOL9sb2aGAnuuXukm3DrcDd2RGenVgFWr+E0Pf1/JsoWyvCO3Xv6Gbz8t&#10;QjVFSfRx9NcBbx5BIVk2cR+YEWK7rXUWRX4H66oqnFjgEB8vrDgSiRSiW8hSeO+9L+Fi4Fi2NABW&#10;FVbpMdiWGwAinY4O9B72mp0IxuBvnNNC+KyGGR++Z0mJogz/D+XJTJBVpkL/NX54x4TJl7ihO1yJ&#10;70GWLZBlC0Tp4e9SNGdgXUshng0dfyeE2yfofbWOR9mMBTdhvRCORkQpsuSQET5Ls+yJBXh9TQNY&#10;V9U5w/3t3/6bGTcikSx0K1mSX/7yN27qVPa2q1UnILYp4W7fvNgjdYWWh+Clwg47EBLnI7ZEqeH5&#10;bpqd+16IJS+BkmOVLeWp6fs5N2HSODd0Z04ekPvfv9+yCut8IEcv3JBZ69To7dD7Zx2HsmE55zF4&#10;EEA4hWTp52FdCKz1FEN+h+upJpxCc6yPB1asiERKodvJUnP00Rx3V6v2zFGAF2TMNOsaLRJBJOMn&#10;KWCb2sV4H+c0H376xfR8W+vREpMMMw99B77lps+6zB1w8Mq297UA9brkvRC9DYK172XzJOAYSC0e&#10;7nsIqzVngXJnxMI6ajJeksxxp58+0YwLkUg5dGtZkvff/xEunFq1Z7J963BgBYJIXWCJpZ18ONby&#10;KXAlwDm1aHe++V66ng7rAqHslCjJzrutcbdMGutuv4PVr+kygvV9Wa/+zRBrv8uGY5mZIQZthqEo&#10;/axavBEt97mx/B32kK1F2+Rh7k9/+rMZDyKRcun2shQ2bvwnXEScvUUHv2rB9kxiBYVIl2MJhmjB&#10;sRdsEx8TdyZecU5NWRJmmRyOgvNtrZPIevMwYeI4d9CwFeZnrVjrJdb+VYUZKZZ8QKskWbXJdsl1&#10;wFpPMSjYAr9TEWe6xx573bz+I5FK6TGyFG6+mUMJYntmj8SSjxaUl+bjeB/lowmZU0FpEp7vJQDf&#10;s7B+DzQhmx20yavmZ61Y66sJd4HrACdysAQkUHCsmi13/DF/hz3LVwFr/ZUwzk2Z8qB5vUci1aLH&#10;yVIYPvxyXGS1bM9E0DWDRqRLscSkhSnS9GMJ2TsT5aSgMJll8qkhjXa+14JTgCUfDeVGkd4HrPUU&#10;g8cly++Uwzx30EFXm9d3JFJteqwsye9//xEuOLY5WkGwUngXfRawAkikS7GESUJhNr+N9+cCnM+C&#10;wmRbJs/3cIDv1T18NBhn1bEEpOEsSGy6CJ4JmhkeD1bbWuuulMP99fuXv8Qxk5HOoUfLkrAjwOuv&#10;/z0uPj5f0AqElcBOEMw8mMFawSTSpRQTZqs0+fR9VrniXJqy1LDtmr2w8b26g0OqOI6RT+2wBKSZ&#10;Ap4C1nqKwUdn1Wq85IX+erWu5UiklvR4WWrOPpvtKuy8YAXBSjkVLABWcIl0KZY0SSjOJlZFIoMs&#10;KkzeJPF8Uxj4XpfDByOzvZECtAQk3AO4HGVnracY3F/eKPA4WeuvhBvdpEn3+3HU1rUbidSaKMuA&#10;jz76gzvkED7CKctT+EvlMjASrAZWsIl0KZYwBS1Nf0N1EbgSWOdZw3JUboZWKRvAyeAhYAlIwyd6&#10;lPsw9OcAf8dab6UscLvsMs68ViORziTKMg+//vVvcaHWomqWMPM4CliBJ9KlWKLUtGaZb2J59iI9&#10;EVjnWGB7JoebdPb55u/y5swSkOYBwHlz3wDWeorB/eLEBNa6K+UI953vfBDHTEbqgijLAvzkJz93&#10;L77IgHAcsAJhpbA9k2P7wgAUqQssWXaAz2hk+WDvausca5iNsioU36sZLE8cvsQhLZaANNcDdsCx&#10;1lMM/s5UYK23Uq53r7zyBfOajES6iijLjEyYwPGZfN6gFQQrhV3rZwIrKEW6HFOSAV4crL63zq+G&#10;kmF7ZrXPN6ta2dZoyUfDzkrjAedytdZTDG43M2pr3ZUy3l1//SL31a9+y7wGI5GuJMqyBL70pa+7&#10;Aw9kdpAlKJYDpcknY1hBKlJXWMIk/qkhLB8cSmKdYw3lxvGO/F65sLywpy4lZglIMwGwDdVaTzH4&#10;OxxPaq23Uhb768q65iKReiHKsgx+/vNf4gKvxfhMtjOxN+EIYAWsSF3SQZivAUqT42yt8yxQqBxq&#10;wkks+L1SmQM4mXmW+VXZtvgWsNZTDE6Uzt+x1lspo9wzz2w0r7NIpJ6IsqyAOXOewMVeq+dnMoNl&#10;m5IVvCKNAbOxLOWDN0l8+sliYK0nhB3E+FxODkWyBCRMB+zkw0481nqKwXZYtn+y6tZafyWc59at&#10;e8/9+c8fm9dWJFJvRFlWgRtuYNCqxdR5zDLZJX82sIJZpDFgG2H6KDDzPAucXo/kO998dBZn1eHT&#10;OiwBadgmWe4UdWyf5zZb662UCe6002aa11EkUs9EWVaJVatecrvswkDHDhxWIKwUDj/geDYruEUa&#10;A2Z6WcvH0eAVwO89C5jlGc+Y7AB/gx2Iwt/OwhpwAqjFpAIPuX32Oc/96U9/Mq+fSKTeibKsIhwP&#10;xuEmuTkxrQBYCWzfYpVaue1bkfqAEwWwfGSZ9IJtnjzfrEbNkk2yrZvtpdbvFoOdfx4E1nor5dNu&#10;woQl5jUTiTQKUZY14uKL2fmCd/hWEKwUDmHhI5OsoBdpDDg/K7M46/xq2NPVEpDAdk7WaGRt7wzh&#10;LEScuacW2eT57rnnNrof//hn5jUSiTQSUZY15Pvf/5G77jo+3uhsYAXCSmBmwh6XnPfTCoKRxuAG&#10;wPLBanbrPBeSJTv5sA3TWm8xVgFWCVvrrZS73CGH3GVeE5FIoxJl2UlstVX6bEQzIFYKZ4XhTDJW&#10;UIw0Buzhymr28NyGsmRGyg447PhlracYbPc+A1Cyer3V4F63555n+/HI1jUQiTQyUZadxG9+83v3&#10;3ntfRkDhPJxhQKwUBlrKmM8ptAJkpDHgDQ/LB4eSyLkNZcleteXeGHGuY06Dx6xSr7MajHP//d//&#10;Y5b9SKQ7EGXZBTz9NCetPgdo4VUDdgKSAeRWsIw0BnxUFm9+eE5Flpy8gO9byxdDprcLBVcNLnTT&#10;p692X/vat82yHol0F6Isu4jPf/7L7txzWRVWC2myAxCDa3x+ZmMzFjAb5Kv1eTE45IRT79ViUoF5&#10;7uqrZ5tlOxLpjkRZ1gGDBlFsWZ6NWCrMNI8E5Q4niDQm6wDPPatzLdFVwn1u++0/41aseNEsy5FI&#10;dyXKsg746U8/dHffzdlZOKbOkl6lcLwe2zWtwBrpXnB6vYWAj96yZFcJ030P7z/+MU4sEOl5RFnW&#10;EXzg9BNPvIqgxHlhLelVAocmsD2Tf1tBNtLY8AHMHIZiSa5SrnUXXXSPe++9L5nlNhLpCURZ1iGc&#10;Ou/oo9kpo1bPz2Qb2DJgBd1IY8Esku2S84ElukpY7C6/fIZ7//0fmeU0EulJRFnWMeyK/4lPsDck&#10;q1At6VUCJ35ne+ZGYAXhSH3DafPuApbkKmWJ23zz6/yEGla5jER6IlGWDcD55/Mp/ByEbkmvUijj&#10;OHVeY8GHhN8OavGMyWPcxo1fdL/85W/MshiJ9FSiLBuEb3/7B+6++55BMMs3LVolsBqP4/rKHaLQ&#10;YBzLmZSM9+seDgEZB2oxqcAkd9hhU8yyF4n0dP76179GWTYakyY94PbYg9WytegERJixPAWsYN0N&#10;2Opxl9yduGQAqzGNz+sSTm8n58YSXSXc5s44404/u5RV3iKRngjlGBJl2aBs2PC3buhQVsdxPF0o&#10;vErhUBNO7t0N55sdfalLHoQs1wLr87qCMz2xqjXL47lKZanr33+yWbYikZ6KJUkhyrKB+fjjj92e&#10;e16AwFerqfM4sTer/KxA3qDMhCQpyxfA/uxJaixTF3BCAVaL3w8s2VXCaW7evGfcj370U7NcRSI9&#10;DUuOIVGW3YC///uvuOuukydRWOKrBMqYbZrlPgqqE9h2tUteh/zWgTm7u+Qkbrex3OE3uWQGllkG&#10;ngV3Hmov12+dS6b0dclcLPMuuIKPQzOWqwnPAz6ImQ98tkRXCXPckCHX+fG8VjmKRHoSlhALEWXZ&#10;jfjd7z5ym23GwM7nFIbSqxR2iuHDiuusanYoJPAohPY04CuZsq+97Gch0ln4fDl4BrAqdmfOdBMs&#10;t9/1WBafkbvARnAax70Gy1UVPnqLz6e8DoSSq5S73PDht7vly9eZ5SYS6UlYIsxClGU3ZPr05W7w&#10;YD4YuhbzzY4BnCmmTuabPfk8l9wPmVGSG8DjYPzw3GcDN7hk8Hq8vuKSAS+6ZCo+mw9WAMqVshx7&#10;ikua33HJJlhuU8DvbfKUS25oyol1HLgZvAL071aNt8EIwId4W6KrhBWupWV+rG6N9Hgs+ZVKlGU3&#10;5de//p37l3/5TwRMVqFa0quEqwB749aBMCdBYqwupSzvBaxeXbmTS1o2uuSFfi55A//fsxdEib8p&#10;S/aEXQWeAmy3vOk4l2wHsVCe68GnL3PJg/j+Gy257z7AZQDXO4xTyhnbUDYzAWsCQslVgyvdeefN&#10;ct/61vfN8hGJ9AQs6ZVLlGU3Z+3ad9yJJ05C8GQPV0t8lcCORRzGch+wZNAJnHqYS+Zt75Jjx7vk&#10;ADAFUnsYSOb4KmB75vWfcslh+Pwe/C2yvOZUl5xxhUuexN8U5Ysp/A7bP6850SWH4jsHU6D4f+gT&#10;9jaUDDJZ/3zJWkxRt8TNn/9klGSkR2PJrlKiLHsIX/nK/0Eg5VP2a1E1y05AZ4I6mTrvogNz7ZKs&#10;kn0OsHr2NbDZWpfsP9Ylc/D3SsBlrz65TZR8pWAf6++SAS93XG/FcFKJ6YDHyxJdJcx1u+12u7v5&#10;5nvM8x+JdHcswVWTKMseximnjHf9+nEMZS3mmz0aMFt6C1iy6CQoQ2aQrEKlFJllvgzeAewJK7L8&#10;HGAGSUnydQ1YDe7eziVN79rrLov3ALNwZpOW6CqBQ3sedhs2fME835FId8USWi2JsuyBsMPHI49w&#10;BhuO5bOkVwnsNcup8zpzuEXA1hDI7S0umQ7xzQP3gbcA5RjKkkND2DOWWegjgJ/vgO83s+ONse6S&#10;4YQCZwD2drVkVwmT3V57XelrDazzHIl0VyyZ1Zooyx7M4sVr3O67c65Zys0SXyWwExB7zVarna9M&#10;hi5zyWHjXLKkV1smyUyT1a78n+2Tx+HzkZxz1fh+2XDy+5vSV0t0lXHNNQ+4L3zhX83zGol0VyyJ&#10;dRZRlhH33HMb3YgRlEUtMk22ZTLbNMYzdiZnjM510nkesNqV1bJsy5wz1F6+bDgOlRNELAa26Mrn&#10;XrfZZlPcGWdMNM9jJNKdsITVlURZRlrZYotjXUvLhQjKtZhvlhksJ2ivVvVmGVw7wCW3goWQ5ML+&#10;Lrkff1vLlcWb4EbA42eJrjIGDDjfTZu2zDxvkUh3wZJUvRBlGWkHhxzccAOHgpwILOlVAmcWOhdw&#10;KIslnE5ie2S5TRy+YXxWFq+CaeAhYMuufO4GJ8XnS0a6PZag6okoy4jJD3/4U9e79+kI1LWYOo/r&#10;5NRurwBLPo0CJzlnD1fO5WqJrhImuuOPn+XWrHnTPD+RSHfAklK9EmUZKciMGSvcJz9Zi2Em5CRA&#10;aT4JLBnVKxxPykdnccykJbpK4HqnxR6ukW6LJaJGIMoykon+/Y9CEGe7Yy06AXGyBI7N5HhES071&#10;AttbF4BjgSW6yujVa6wbM2acefwjkUbEkk6jEmUZycyXv/wNN2oUO7Fw3KAlvUrguEwO3O/CqfOK&#10;wupWbp8tu/LhxAKnuB/84CfmcY9EGhFLOI1MlGWkZCjNJDkV1KJ6lr1JOUm7JauuYDVgVTGH1lii&#10;q4Tpbvfdb3ULFqw2j3Mk0mhYkukuRFlGyubTn77NbbMNO+vUohMQqzrngXXAklhnMBbwOZaW6CqB&#10;meR0t2bNW+ZxjUQaBUsq3ZUoy0jFrFjB50BybGYt2jOZwXZmpsk5YTnh+WHAEl0lrHJNTVPdJpuM&#10;Mo9jJFLvWBLpKURZRqrC3//9V9yQIXzgNJ+oYUmvEjh1Htsz1wBLcNXiNkDhc2yjJbvKuP76B903&#10;vvH/zOMXidQzljx6GlGWkary0kufd2eeyflQLelVCoVJcVqiqwSO95wMFgFbdOWzyPXpc4ObPXuN&#10;ebwikXrFEkZP5S8gyjJSE447bqzr25fVpxxuYomvEo4BfIrH68CSXylMAeyJa4muMvbY4xY3depS&#10;8/hEIvWEJYhITpJClGWkplx++QyIoxZtmWQ0uB1YEiwEx3OSQ4AtuvJ5BHDau0PM4xGJdDWWFCLt&#10;0ZKMsox0Gp///L9AHhRbLbJMPtGEkxpkndCATwNh791ZwJJdZYwadZtvv7WOQyTS1VhiiOSwBKmJ&#10;sox0Gvffv8YNG3Y9pGJJr1LYuYhZLB+2bEmSsMq1FlPU8fFj17np05eb+x2JdDaWDCLtsYTYjr+0&#10;J8oy0umMHMlhJmzPrMWkBnyqCatCJdN8EbDjDmVqia4yttrqdnfGGbeY+xmJdAaWCCI2phQ1gSA1&#10;UZaRLuHjjz92e+1FsZ0FLOlVAttIOU5yGaCQKU9bdpVxKC6iv5j7F4l0BpYQIh0xxagx5BgSZRnp&#10;Uv7rv74L6bB3qyW9SqnFhOcz3JZbXuzeeeeL5v5EItXGCv6R/JgytDCEWIgoy0hdcOedD7uttmLV&#10;rCW9cqm2LK93a9e+Y25/JFIJVtCPFMeUoIUhv1KJsozUFUceyR6znwGW/EqlGrJ80PXtO8Nvl7W9&#10;kUgx/koQsCOVY4owxBBdNYiyjNQdf/jDHyGpQwEnC7AkmJXKZXn55TOxPX8ytzMSCfFiJAjakepg&#10;CjEfhuSqRZRlpG75h3/4KoRF4VkizEK5snwAnOXefPMfzO2KdA9axVaIvwp2II9UB1N8+TBE1hlE&#10;WUbqnttuWwJ58YHTpU5qUI4sb3CLFj1pbkekczClVSqtksuHHbQjtcWUXyEMaXUWH7fjL1GWtcC8&#10;eKuJefFXCev3OgHrOIZcccVMyKyUqtmssuSkAvPcYYddav5ud8Q6B1XFKlsVYwfgSP1hiq8YqaS6&#10;EhGjRZRlCZhBISvmxd+DsI5JGfzmt7+H2DiG0pJjSDZZ7r33Be63WK91zusN65hUBeucVR07sEa6&#10;B6YACxGIqivRGWQ+uq0szYAQYl7QnY1d8Lon1v6Xx4YNf+v22adYtWwxWZ7j12Otv/GwjnckUhmm&#10;5LKiZFRPWCLMy8dtNIQsTdGFmAGkVtgFK9L5TJx4H6R3JrCebGLLcqutbvHf67g+61xXi/C3IpGu&#10;xRRcqRgyqidMAeZDidGiprI0pWZhBpdaYBeaSOMzbBjHZl4CCsnybr+c9f1IpFEwpVUJhmQaBVN6&#10;WTBkWIyKZGmKLx+mvGqBXcAi3Z8PP/w1hKjbM7UsR/jPre9FIvWGKbVKMETTuEBe5WAIsBRaZWkK&#10;zsIUVK2wC1IkUogXX/yca2k5MZXluf7/P/3pz+aykUgtMIVVLqYwujN/8ZjCy4ohu0r4M0hsSVUT&#10;uzBFIrVm/PhF5vuRSIgpqXIwg38kR06CIabsshJIrRpQjBaQpV14ItXFvLC6MdYxiHQfrHPe6ZgB&#10;OVJ9bMkVw5RbKUBQtcKSYTGiLMvAvHBriVmAa4y1HV2IdR4ihbGOY11glbdIHWBLLwum7EoBMuoM&#10;LAkW5c85eowszYs2K2bBitQd1rnrzljHINKNsUVVa0y5lQPE0xmYwstCKsUcH3egbmRpBoNimAWq&#10;nrELY4RYxytSOdaxjnRXTElVCwilqzEll5U8EszCn0BVZWkKLR/mhd3V2AUwEolEqoEpoc4E0qhX&#10;TMGVQiC4SqAcQzLJ0pRdIUwRdTV24Y1EIpFCmNKpNyCLRsMUXiYgNAESqxRLjBZJ/UrOLrj1jFmI&#10;Ix7reEW6F9Z575YgYEdsbLllBfKqogQ1lvxK4k8+s7TGRgp2ptmVtJN7pQSCbpt5vo75uIpY6++G&#10;hOc5E1Z5qRbW7+XB2p9IgFW2IzXFll0WIK8QyKhWmOLLAuQYUvMOPmawKAVcDJFIJNJTMG8IMoMM&#10;rxIgtK7ClmuJtOvRWozSxFq2LE2xZQEnNBKJRBqdmsiq2kAg9YQpuEowJahpL8QQS4r5SKxC0PXY&#10;bSKFMAtKtcHJiXQy1nmIdB7WOYl0W0whVYsyZFYMS2plYVS7hgSytEVUKeZFWA444JFIJNKdMUXT&#10;FVRBZqVgSqxcDNll4Y/t+HM7IEtbcMUwZVYKOBmRSCTSqJiC6TQgmCxAHPWEKbZKSCVXKpYMi1HH&#10;Q0cqpQaCryYo8HWJta2RSE/Guk56GLawq0CHatl82PLVmDItlUCqmrIzS8EsXJWCgxiJRCKNiCmF&#10;eqUEGVWKKadKMaRWjPZVrfkIM8s/u/8P/tixGmSSqYcAAAAASUVORK5CYIJQSwMECgAAAAAAAAAh&#10;AP2sj6eL2AEAi9gBABQAAABkcnMvbWVkaWEvaW1hZ2UyLnBuZ4lQTkcNChoKAAAADUlIRFIAAANS&#10;AAADIwgGAAAAr1ghYwAAAAFzUkdCAK7OHOkAAAAEZ0FNQQAAsY8L/GEFAAAACXBIWXMAAA7DAAAO&#10;wwHHb6hkAAD/pUlEQVR4Xuz9ebwtS3bXB6597n33zVNVSSqpRs0TBqRHlUpVGgoJgf3Bre72p/2h&#10;+0O7AbUNtG/bgDWBACFACElIGAwHTLXtxo1KDALbiAaaQVWaQGMhUUIWgo+YzCCp5unVG+492X9k&#10;rNwrVvzWihWRmfucc2983ydvRvzWEBGZ++TO9XKffQ4XFxcTDQaDwWBwxVnerKbxttVLduQ2PYz1&#10;ZFWPqoONG9r4egl5G065bDgxylzxnklOU8x7ZompcfRoPGREWYwfXFgL4UixTtfXAMyr7ptTykKJ&#10;TzFnAuurMUXyY4+uc5o1YgmgFxRLZre+AxpyK5xyoTB7JOfDKKQGg8FgMDg9PTc2jW/1m2OObhr6&#10;qN5gVsySsCt07LjRUk71GOGRmvUYQTFeMDp0U87Mni2v2cW1iCkEx/dIaYodrMxs+LrHzDAZcjEv&#10;2w8AYyoZYIzPst6GoMK1ECTBFZiGI1WXwIuy7lF3Oppzx1FIDa4dU+CHZrAvh8NBS4P7iPEzePVZ&#10;ztAmp6o/iRvpGmPYKeJVQsit4uTeiDPKJRBhnsiWWNu3tLT+aE8UDzKWopiNhUshHClMxkCFH1ni&#10;kaMZOCZpwlaMMTeXqXaIsRGrPuX04lk6QhaKn5+GHK5rZVJYVVScRiE1GAwGg4GD/V5cCPcE5qpM&#10;Qys4EVYFVYcSN8Q+sRmu1TVaZqX6XUwRE4oiotpNOTM7BQ/RwrT8U6gFhVoIR46m1Ar5WgITOGrK&#10;ofQXijM1pBF1GYgInEPdh8xOIVfFEgODoViqhWCTu6rAYB7XzTVS07EahdRgMBgMBleU4g26ECJ0&#10;BYUxs5uGNo5pjISGjAi7Qsf4zZXlZMiC45O0uq/AjCkVSXFD7tDyJLrwhPMrvGagLxJoEQtTIcwY&#10;8kzP+syQcqWmq8Z1xMZl6mJi2LOXhuOMNFsW2B6mxTQcKV1KJQOYgbQwCqnBYDAYDDZE3MtUqDpc&#10;GubMTEMvc8Jq2qpDSSikcrKwmnCNNXOyKic/JmHG1KNjtYI6J6GY5Gb65obCrRCOFOsDvkCacQyO&#10;yesq8Jz8mNyh9C0VSewc6ixpvcFYiBubLwi6QrEEu2FVE/KqOM3mihMzjUJqMBgMBoMrT/FGXQgt&#10;rAqGwIxQ7KNMld+4teC6u8Yjzm34EeUSiDiS7pbbYrKdoFSY6E05UfyJVOFVCBK1TsfXNIF5lUrC&#10;MBxl4KAk4FHSc/5oDqjH5B5g+S4TPN6NSagtBP68ZBOxCbiYXlg1MJyxfFRHITUYDAaDa8/xfmC8&#10;pSGyo7LLIaonNT1MQ51QaOU14VsThhOWsaplwyuniAlEJZe6Z+lROVQL0/JPoRYsKjZnFOtzYgpT&#10;IcwUOSWGqZSFkpqlT4WsSIpFR8/HzOzcFjOzhGSxsUQ41qd0bT+orqtpTMdIy4iKE5tHITUYDAaD&#10;K83Z2eu0tHBx8WNauhLEbi5c46Xhzso19tFzo1vDDSuMhQAUA+AIpISy+F2X8ma5EI4kk+MhmL3K&#10;/DaLaxGTCxUz5JjbdrYtieI4OxGFr4Oak+ursJdjGpwYn+iTRMnxuOd6TmD9UCxx3Srz962JitPR&#10;XHGUJNdRSA0Gg8HgUvEKJSIi+pjbWjnyrnOtZFzVQqtG8cZcCC2sCobAjFDso0yllNLBJORqOs0G&#10;0yzpmmLy6onFoVBhKvekkOiN+OLluhvHsxCOFCZnoFJJGIbtiqq84fpKkiP2N1QshzjGxpO0hVTW&#10;bxqOVF0yB+yNVUXFKTfbzqOQGgwGg8FJKQqnlzmFUu+fLOO4XywLrbt3f1RL9ySB+41O6slMD9MQ&#10;x03ReJfpertGNoecrK5PWktbTLYzyK0th6z1Rjzqnq3U8TVNYCDTl1EOpb9Qqr4GE/nFGuIEvydF&#10;+JDpTkFhLQQb88wEcrgupnE2mGaE4WzIRKOQGgwGg8EpyIqnl6rCKVosRf0kKEYUV3s+sSreXAvB&#10;o8l5c8zRTUMf5s0VY8iIkGvhVAhEpqpQTn4MdvZjFGZMqTCtN9gThe7iidComZBbfd+cwlRZBLTi&#10;w10aDIls+chmha6fobJ8SPQpoqSIKASyxFItBBvTNbCGqofjcDQ5ThrlOo1CajAYDAZ74RZPGlTw&#10;WLT4anTsiYqqVpY35k3eoTdJQlTL5Bpj2CmSxXYwcUNcI8WeJhguhpzA6/FjEjhU4FhsU8biFg2o&#10;us7GwqUQcjLzcVJS9VMYxqMMHIQErCVqXi0x2BerjH+cMS1PEguPQkBU1m4ajlRdnDWUioHjWJpK&#10;ZUGYRiE1GAwGg004+/gfmN+xf/ErZ+ElHU+eIj6SVn+NjBdF1XX5+J/5Bm4aWogncT1dY4xqisDd&#10;Zd2j7nQ0O47K5HiWbPaUQ5JbAoeqYAlxggtLIRwpClTHlyzzcVJY1gBDKfnzKv0ByalYo4NzWAWz&#10;k7HsEOU4hVCwajwd1JCj6upMrFQMHEfHlJg9RiE1GAwGgy7OnvytRA//+vkNhYsnAgWUplb81OyI&#10;nhiP9CUW16WgsoBv8FDsxU8GrVCMEQ6dln9MfGvCcCrlUtES8LBJzsWNqMcSU2P2WPzqAQuRG/FC&#10;KYQjR1Ns8tBciGp9GmEwfRbwvOpxsWOlKWMQuVMsJmcJKWILYaGwFILN0bX9QFZdHIemnx/CuYCU&#10;MQqpwWAwGIQ4e+K3Ej2SCid+53hXKqCebnz6tNZu0RtnIb4V8K7+6J/77ukarwTmDE3DGuakbmrX&#10;6FMNnZZ/CrCqMJwMWWD/zpEh5ySn0rdUJG031+ncBGIWF9P3aChcCuFIEeX4EjIXwhHzZlrJhlei&#10;nJfvXzqU/qXCRM6FZllnQ+ziWo05OpiupuGI6RJYcN0j4TiarwUL4K6lUUgNBoPBwOTs5T8wv3XI&#10;d1xuv/uriJ667RcvvTYm4oPojfNIRVXr71JNyz89dAeuwh3VNbZxTAWSAskj5G46NdxiAUcgKZSH&#10;XV/ZpIA8zs8SuD/NmP3rQYuH6QpmafrOmGZnEaZFGI5Nw1vJhlfOph/BLBXGWbpJyxeGSJYQNzY3&#10;QlcolrhuwYVXvRyHpjMI3FgahdRgMBgMFtzCKXXpPV81t58ST6GswsXSqWLTtPgi1sZLLvljf8Wb&#10;diH00J4ERkCxjXqK9htF1901kl9iGSZDzpE/Y9GYRP0+s3Sox8zk04oFqaVAiuPo+rYJhVlSHVYo&#10;VV9F5lCs0MU/H9jox+QsrkVMISyYFtNwxFy9IUuqLuo4270KhrMhC4BHkkYhNRgMBvcxReE0Lf+U&#10;/fd89byXBRTjFSq9Nk2Lr8UWOZh3nV9aMaVx7jM2wk/qWl2jTyi0cnfpWxOGkyGDn5ESQ85RTubN&#10;qCZUS5YelUO1sLhl/jgY+2KK9VVi/OFnoZA1wKGUhIKbNsWS6lHR8zCTO7fEFq51ASgJ03CkdElK&#10;aSioukCHWYQmDxAApArzD+EopAaDweA+Yfk68o/99uO7xrT8g/tE8zv3e7+G6MlUQFnFiKXTChsT&#10;8VlDb/5LfjpVA77BQ3EtgRsa1+hTDc0csDdWFYaTIWNLkoDFRv/IacEiVFAx6RzFA465i5hCcHxz&#10;cnPsYGXmwjetS8sMMAApgedj+wuK0HpUy7lgVv2NqGqoM/tCsCldi4NjEnCZAY7O7DHADUguo5Aa&#10;DAaDe5DsbzjJwonUu/e0/IP7RHkRxViFh6WTYUMaIuq3NdFxl4LK+v2pq/NWa87ENPTjFgSOySIc&#10;kjnmUaEchpMhC/TPUiRGUMQEoxsKqm2/lMCZaSHkZOZKcQCthTgLhcwAA5By0ryqfpLkXMaUClNZ&#10;fkbP+WOWkGrs0aFwLQQb0zWw4LpHAjg6s8cANyBBRiE1GAwG9whm8VQtnJA2Eb3va+e+LqLIKTAs&#10;nQwb0hBRv8vm3ed0cfFj8LC2syo4hDuCa2wnTweSA8ki7AodZxGaNIaTIQvKyqYeIyjDE1hlAven&#10;Cy1PNhZPM8Q5plCcyU3moi15pjjOjnfhW0Edo6q/wD68psGJKVlcW4L06NXQo0PhWgg2putxEbku&#10;sC0Jx6E0lUqGMle8iUYhNRgMBtebrHj6mG+f972Fk+R9X0v0ROXLJJBGhh7VNBGfq8a7/W/3Q4e7&#10;j02SZJgZTUMMOzxZbAeTUEjFqeWmW+OajZtbVrE1oZxK31LRGMMDxBEIxmD/fNJmKtMATGARpZIw&#10;DUzpANJXcV8vglju3CkWk4PPBRQW7Bibo6sKCuRgF9MVGqBoqJ7hSMDliDFplGMUUoPBYHDNKIqn&#10;onASDd1fmugdImnv/515EUVGQYM0ArruM5bO1Ow1UkEDeRl4yrY17+7/Mgrzjdk09FBP5nq4Rp9w&#10;aPDuMuTlOB1NISdPwvQ82UhOti+2BA8ZkcxQNiB1t9kAzVCcKUwTVIFiiTNHk3Lyuxi1+GpMcqj6&#10;AY+Wc0jl1GBOTeFRCBhz9UCSVMyOgzmiDXAGkoHwVEEoxyikBoPB4JqwFFAvuU109olHw7T8I670&#10;+s0AvSOAy//7fyfR48bfhtKa7jNSRz5Is6j51oolK178od2CLYusNL/egoopzlQhbAVOjFVB1cEm&#10;FBq4s6x7JAzHXDacGP3jFWFxnBvhuOry1cxdX8wxxg/OrL5r+fTG8TdN0/JPLiEMgxudukZoThEa&#10;iGrJT7R4dp3DolF0CgprIdgcXeOLDLgAp1wozB6GsyErlJfoSssopAaDweCKsxRQT98muvGJ6Squ&#10;r+q6jzR0uRe/l/CB3zUXUWQUMFrTfaTV+jW0vy6cWosenQ+hi6zWMRArnk4h0Jkk8gw9lMlKRVF1&#10;sHFD0Wsa4FsTjlNpKhWiUja8MMk5dCPOLDEes3Wbm3CcJFOxy8LRXJ+8aQLzqfvm5LJy8ruYZTkh&#10;byL7V79MVn2hBIyB4gI4zFVK1/icXRfXSItD1Y1sJ0M2wOvi7iikBoPB4IqSFVBnrz0apuUf0Uca&#10;uLzDd9mJ6ANfdyyiGF106D7SvKdRuh/lPaKwealT1LTmj/r3FFboML9n22KKjGGIPMM6qjePFbOH&#10;G2oaS0OpGBiOuWw4MfpHLkJyrB5LyRITYfaCP+oGi2sRUzkahVByzG07m5bC4Bw1w4BlfECxLyAr&#10;jgJRzcXU7O0cMpPj8c71GSiWaiHYwOMQjHfdXCN5r4QjFZeKWZG8890opAaDweCqsRRQT90muvHa&#10;dMVWl2qt6f6iA02/E3zw64geAx+Da+1rrWZHyKKJeUnlSy8QUT9JNIYLK11QoUOtSeu73gXVnNRN&#10;7Rp93FDTmBtMNwRwLqVSIcplw8Mk+nE6CfxxLkjnJ+R7ZFr+KdSCTMUuC0dzagF/IOWoY+X6K6Pv&#10;m1tdX0V5fAshp6mYEuuMBxGVhwpgGgKxJaVrfKEhN8PpKBsOEsPFkCukqLQbhdRgMBhcIc7OXjcX&#10;UGevzS/z0/IP7i860NSFP+t88HfPRRSBQkL3tabttT7SZOH0sd9O9ItfObdl8YTQeTxafCW1OPmk&#10;yntShtjh6RSDXgFY3Ab3/ww7JotQCHTKReiCAI5AEggrbobIf1SD0eF71PZv46NiThLn2JoxM0dz&#10;ahn+hjwDBjT9lcH0I7zgUsGA0Go0jrGZKHzCF8ChMiiN8dgc6BpcbNWr4uBefyTADUhxpvmfUUgN&#10;BoPBFeD4RRLfOu/TRToDaugSnrTMBOI+9HuORRSjiwevb7U9jYjovaIA4a9sf1cqoJ42ijpExAex&#10;RxwXVS0F1amLKcY19lO9oamYJSFX0yk3mG4McAASAN/kAgmDfkxr0TDGIp2RmDMRGZeThaMxc3Nj&#10;ZrJIx980AYP5elOy4ZXA8wFSgX2sTIMTY9Py975Ij14NzR3aYnOg+yJC64JrdY3a3ORsSXGm8URq&#10;MBgMLp2zs9fNf/T27NW5YVr+yUUtseC9C+pcH/o9RI82fpwv0pZonQso+ZXt7/6qec8FlEbnsIj6&#10;IXpjUVxrQXUZxZRpWM+c2hjAkD2qIdAhF6GLxHFwTDPgJrdUDJJj42yJ0CXAoeVGvO46O2Ru1ZiZ&#10;xc0ZxLQAg1lIMfD4Gqg5xWKynQKrfgwmctwkmVcsZHGE7lAscd0qc3etrtEyY3VBmSveLqOQGgwG&#10;g0vk7Ox1RE9/y1FAbziFlvqZjN4ZdFzSPvR75yKKQDHg9bnt+UhY5wLqZd8mjBPRu796/hijFc/U&#10;7JIWX8SaeBnrFVT6tLz3nO7e/TFg2AYzq2noJ0+JXpNthEOg4yxCk8RxcEyJ5CEc6zGJMlSAVaa4&#10;JDg0FVJFQ+McUygeOZrtStCQoSHLh3CPr2LzQop8i20qWFxbgjiuLQQXp0BCuG6VubtW11gzG1Yl&#10;G14hRiE1GCRa3myuGofDmru/wWVw/EKJb9Ym8KaT+pmM3gl0XNKk/GFRRBEoHLz+oWLXvE8UUHJN&#10;7/nqef+UMw9Nza5p9ffozXVQBRU6Pcx7z+nOHf1kygtox8xmGtopUwmlNFYJhziO8OZQ4pgdUyJ5&#10;9CyzDBVglSkuEQ4t722LpxkyG6AZikcyszEnrGLDUQJGqh1fxbUopIqGS+YVC8E/K0BCuG6VuWNV&#10;YTgZcsKwKtnwCjEKqcFgMDgxZ2evI3riNtHZq5KC/g+t1tCVvwgCcUkjIvrw1xM9Ap4A6WJJwn29&#10;123JUkD9ETGXNK/3fk1eQEmsfEzNHmFtjt74d5/Xv0AjPbkrCyqmOLHNuBlcYww7BXpd1gmHOI7w&#10;5lDimB1TjrgzjsdkOwVWmaYb8QbnxdMMmQ3QDMUjmdmYE1axoXrE3eOrUAtvibF9HYttKlBTc/NK&#10;Mq9YCP5ZARLCdavMHasKw8mQE4YVyEAKMQqpwWAwOCHzt/L9YXDVToL1hjMBjZJWyCD2I6mIIlAM&#10;WMURaiONyQooNa/3fs28f9KYA2PpTM0eYYscTEsu/mPCgYLKLqaoPL+NuNGuMYadAr1WfcLujiO8&#10;OUQANyBhrmghNS3/ZA2TuutsgGYozhQmYwFYxYajBIx0lA1rjlp4S4zt61hsU4GamptXknnFQvDP&#10;CpAQrlthzIXCjKg42WbbIk2Ol8sopAaDweBEzF8q8YdTL116rXe7SfUX0M2oElDsR35ffyGl94zs&#10;v++c6GXfOg8rx5+I6H1feyygJDofY+mSiE8rW+SM5PCeTvFpe1+tmGKKF0OVakTVoQ5OIV4TQcKu&#10;jiO8OUQANyBhrmAhtbiUDZNp+cdiNhYuhXCkMBmDlIoAGI8SMNJRNqw56hhFY3w/bDWWb6KmFg7O&#10;vGIh+GcFSAjXrTDmQmFGVJx8s2EVsuFRZRRSg8FgcALmIuqb7He3SfUX0Lt1IRh3Vkn7yDcciygG&#10;FUxWW++Zg3gK9dJvmYdbppEa7/ud88cYdSyBfIylSyI+vWyZ28qln06h0xcupshIgKl6Vh3quCng&#10;axUT9nQc4c0hArgBCZPWFPavHgZsXFRszih97aCASwKssxJTmKdSLXw0yiEUnWTDmrP4hryJqHb+&#10;GGOmodiZMiYWnHnFQvD6gYRw3UzjbDDNkopTxZxQXqIbiy8ZhdRgMBjszPw7Ud9UXqqn5R8tKln7&#10;kPEuDt4Vnv0GoodBIYMKJtnWe90mInr/uSig9Nomovf/rrmIIhDLIB1pmojPlmw9Hud797n91e/U&#10;WkwRfq0oqh5VhzpuCv1acQh7Oo7w5lACzEDCLI7VUQr8w4CNfkyOmJpuFARcErND5laJKcxTqRY+&#10;GuFQ+irF72KSU8tZjJ+Lo2M8ZgYfZz8JtEKxRMwUiS6um2mcDaZZUnGqmBPKq32ZBWdaGAwGg8F2&#10;zEXUH5ov0xPN76S8LZduobHP3Dj6yLjl3Vj4yNgsXrjWaCkW3n9O9JJvLufFmyyiKDg+0+J7KuTh&#10;BIe3GY5/6e35qR4/2dM8fZtu3ny9Vh0OjSdye9YclsHVZu3LfjDYg8t8TY4nUoPBYLATZ2evI3r8&#10;G7U8X/aLK68SlmIpE0HT8Xv2D8xPoxjr6ZJ++oRssv3+c6KXpC/M0POYiOgDX0f0eOUpGOpLPBsF&#10;7Kdmi/m8x3g6Nc3HfKsnU7YlUXWwCYXC1zYm7AkcjxIwSoAZSBjx+g/HJPzDgI1+zIyYkqIQFuyY&#10;HLhKIJEtJ0NuNX0Z4VD6KsXv5hS+rndG5FzMHB3jMTPgUCEhI7P6rgVipkh0cd1M42wwzRLDyZAN&#10;lHf7MgvGE6nBYDDYgbyI0k9skia3iXIfjlvs3hMn6ZP8nv0DRA+Bm/K1vP+c6Ok/rNYjNi6i1lAr&#10;Smr2y0CdzuXUtMBPpyQ9eYiu6EFqI7z0sON+nGIKe42xKm9rcKs/dcZcQe6RZVxz8HVxzbkZhdRg&#10;MBhszNnZ64ge+4ONhRNfytnOPslv6TDALxujkdrTKOIi6pvEmGq8D/zu/Yuo60TPqZDFlIx9qvUj&#10;fnQ1D2bweATdGhzj7JByNdklohk7GKtBWoNb/amMcVPYywzRFBpyPk5oWv65ZlzHOVfZ9ro4Pto3&#10;GAwGG7IUUfodyHwnFdrSdPwyk+H30W88Po2yCiNdOOm9bn/gnOjpP3S8N9Dr+eDvIXpMfZxPv1/V&#10;+pYmqdnvBQ7pY340F1AZG3zEr1QUVQcbN9R9fefUPRKO49HkOFFurniWpICWj4QdYzxy6+Q7Z5S+&#10;hbBQWAohJ1un4WvIyqDWl/UEyoD98AHFvooiNBBVxFiIrHXnDOdQISHDj8XA9TfHGrgOszHgYlIx&#10;Y9QJ6cqRGIXUYDAYbMRcRP2BuTMt/yjQG5Xjl5kCfs+JIoqcwkgXTnov20sRJZ9+0bHxwd87F1Ey&#10;Rrd7+pqa/V7kvecri6nyNVMqiqqDjRuqXzcGvlUBnEupVDKEueJZcLwfa4hMrn7EbO1KX/gWwkJr&#10;/q0LKdOXUQ7YP6khX0URWo8qj6+FyBqOmVncYRwUF/xYDFx/MN51c40U+x8QFZeKGbNhITU+2jcY&#10;DAZbMhkf1SP5MTzpo/zYxn4yPuTXgVegfOCc6KlvFOOpTRZRLXhjag6N/vcSL7k9f6RS8mTLx/zu&#10;0QO34uW+oHI0pVti2yfSFNHk3EZr2sy/NTgjEAzOTSCqmWPevUbYK+ugj/I8rz0/o5AaDAaDDTg7&#10;ex3Ro79fXKhPVTgJv+f+ENGDgaIGPX1C/Q+cEz2VftfrYiK6UGN/6OuJHg2MRyC3xrJb+v2ELKb4&#10;dDcVUzPy1QKpOvisCF3YIseVZeXxrYHTl0oP22TZCbDwXeYLxgnRE0Ptcdn0grHmkqCYY8aGmGJP&#10;o3ZmixmMQmowGAxWMhdR37Bt4bT4skn76ZxC3oIPiiKqWA/3O4kWR1G/+4HVT6b2Jf5qsD1ti8Jx&#10;dEw5yjEcR63OObHQ+RZzzY/YjJ1gsfCPdIjkaPi7qcDxjvra4CylAsChVVpDWv0XugNXxm5F5fg6&#10;pia68nQF2YxCajAYDFZwdvY6okd+3/aFk+eLcj7/TcenUezuYT2VIi6i/kBZRMn+h39f/GlUDTQH&#10;pN2PyJfA07fnp4RNzC8G9yUhX2J7MS3/rMNI0bQE5RiOo1ZnQfpxrZO8Ys4LLe6tvrN/37yIZEzg&#10;LFXM+xAYNHz+jiyX8AbqIaW1HoOBMcFkAZfd6ZpDV5DPKKQGg8FgE9I7ECpysncn0V9TOBV+QWoF&#10;ygfPiZ76/XnRxBuP8+FvIHqkUkTJcaz2WrbMdZXQp1eii6nAUymUZiusaWZUHQKEBkJ0BVVpmQ7/&#10;6O7FknuZVHB2AZc92GbYMktw1copFHFF2G6uazJVYx2H8DnanP1GHoXUYDAYdHJ29jqih78+L4iW&#10;hrxop360cMp8K340ET3/zUS3KoUNQhc4HzwnepI/oijmkM2J57ARuhg6AA0hn6ih7ToiT7GHLKYm&#10;InqiXkzdn6iDGT2+iJ7Yppgm5905zmbFvFpCDV8sl0qYFIrz2rT4tmfvY9tRts1m0zCO4WrIl8Yo&#10;pAaDwaCDpYhaLuvy8q6f5lC9IJJ+ma/yI+UXLWx00eSRzV2OMxF95PfXn0ZJvLG0TfclrYVSq/9l&#10;EzyNC/rJVFFMzefLTStfYo2EQkNOYbddaB33ONfLnPWRif8JTmVxC/pnGDENw4f9QqSBW8ZvpuES&#10;uwZ/Db61hTWZQrFVh0tCTT60lgDTKKQGg8FgDXwpTpdlWTgtl2p5yRb9lsKJhN/im3jhW/qeRmk+&#10;eE70ZPpdr2KstH3kD/hFVK1gaSnmJC2+FlvkuGo8dXs+b4wqpsSr5J6mXKf6GVFdKVeRP4KZWMcY&#10;FiAyN9y4B90WFv9woDqGLQB/ILlgf6yG6AhtD2n/opDMddJCA92xKagrVuDEz1NzHAL0La8vKsKU&#10;/hmF1GAwGDQyP436PXnhpIsOorzfXDgJ3+xdGfhGsYqJD50TPckfUVTryfpBrHE8rBhL72HLXFvT&#10;OrfK6XDNHS8dJhyaOdlRWFU4To7JpTXu6N8aGacl8+IbDAq6iTMVi4BecdGk6l11wBzXtwcpc8MA&#10;mSuMK0W4hkKI0j7nPhoGgAtcgcq1WeqUaBRSg8Fg0MDZ2euIHkpF1HLFl5dmoS3Nit8i6SdB2k9p&#10;L3wr0QPOEyIm8iRIjl3MYyJ69huJHg6MJbHG1XPQfdaQvpY9cp4S/TLST6Ue1x/xOzF6fg4hN8PJ&#10;HgarkrrHBoQGOa5iWv5ZS5mkVBqwDzSW4+IRZcbeYiLYwSaFlmGlsgbnUNXpDlwZG+QEQ8wYAxly&#10;ndBrax2jkBoMBoNm5OWY36XV05uieJL9pBVFi+FnjbEFHzoneuL3+nOJFFG9BQqKQxqit9jiuJ7Y&#10;qwgoph64+XnS4xIpX6fyle0ScqogcoTHJfEjt8Q0RAfdmGn5pwE4nULoACYugB5QrKBiqila/U0q&#10;kbHDkEjODTF117pHC2W2+Jwr5t3ZYvzAMrsZhdRgMBgEmZ9GfZ0qOkgVTXy5BppXrFix1hgvflvs&#10;aZTHh86JnuCPKIr5ZWPznBRchOhiRPe1ZrU9jVTxo4sgS4/Q6r8ntbkYp4IIFFMI+RJrpC+0PWLB&#10;CLXnASzYcT/4x6Z16CZnBB6xUAvBocXXZE6ySSpAX87YbGJeMy2+BQ3BhWshXBLOPBzTtUWvaRRS&#10;g8Fg0MLE/8jN0NYWTlnxpGMD6GIDUcxRzfej30T0UEfBZo3nYcVYukVrQaWPU0vsVeLJ23NxTFfh&#10;qVT5Gg2/ckNODmqg8LiEnAthM6b049fCXrOJ5o36VWk9R8Kh6qto8u9xboo5LeXU4nMOuAQIZgm6&#10;xdk84RGVehRSg8FgEODs7HVED/4ucQXlq6l8Y9JFCfBD2tLUfto38eK3r38a9eFzosejT9dWoIsU&#10;1EZ91pAeheMjObRfJGYPesflUyWLqcdSMbXiVIZCi5dLNcLGCA3N4zKJ3ZsKUkAD0cNbzKMQHFp8&#10;TeYkm6Qi6s/SMYGWkBbfgjXBa2K3xJmHYwqzKkcKXpUDgHKNQmowGAzC8GUZFE7LJVb4ZJddHSvi&#10;M18Uz3GyQHOI3ozLOch5cP+jfzj2NIrHi46rQXFIW4MulCJE/JFPSwGHaI0LvCR6CKUtnAqByFQV&#10;ISeECOzOUaYJp2quidq8SUYUoYWQEzAfXSrOFuBguZlco6bJ+QgMg+KRirkArLtGLCT3iMWUwJhg&#10;sqqL4zCbggMZrIqMvEd2MC3/5IxCajAYDCqcnb2O6NbvTO8NunAi8aZhaJMqvDJf2VfaUuSkWOkj&#10;h/JAN+UfPid6jJ+uiTnxWNlcALXCCelSs9qehugpVlqLHOkv47y2BMX2Eo3XT6UeaPuIX+XsHwk5&#10;hd1M/Hjx8wAcgVSiYo/NevTyIxPCmKTDElGEFkJJk7nibFGEOX8tyJgykExCvsnpOJwxsKTpPPYR&#10;y7/+rNirxarEjhWsdzgCBmyIVuxzEpcpGrlHITUYDAYh5BWf24bWWzjpWOR3578muhl4SlRFFU56&#10;vOe+hejBleNEb/wlVowuSKSf1q0cmqifxoqzdEl0fhEfjyduzwUz9RVTVfglmQmFCBQADiWyZT+o&#10;asXkMa3RcZbLwsYs829efN0ZplTC5BVRBrZ/GjHfbY/IH6d9Npk3DA3mDLhgugOPVKZYMYdYFS+C&#10;t5jLQiXZKKQGg8HAYX4a9TXiaspXVNFfUziRF6t9G7BuxD98TvTY1x7HK8Ztvquoo4se1EZ91pBe&#10;IxoT9dsaXpc3PrIhzUIWU1vR8FIMukEahinojZtZM7JFe84loj20Sp4ytVrHafEFtA4XIiVtyd3i&#10;y7TGZL7BQDhGIUToOCjdNAzS4Fpn02QL0ayjkBoMBoMQ/Ia0VeGk49U4ZvwGFEUUpXml7flvxU+j&#10;0E08a3qPaLHViowI0RyyqIn4b80pxny0/lSq7xVWRpWKQdhRAoJEtycdyFhH/ugEyX7cVtF5vAvq&#10;UTB3IWxJGhEOfNm0zy3o5nOi8dbErqVhiSUieFUeTTDZKKQGg8HA4OzsdUQPfHVeOC1XV77CIk3r&#10;3OwovOTYd/74uo/1feSc6NGvKecC5yVAN/pIk7TYa74ekdjLKpBasOaHdK3pvjyF8qmUU0yBsx6g&#10;jCoVA8cRm8BrU0k4zqEIKARM+pGsM09woo4CCix3BoodpDzmOIZsitBwRJgrnoVDyN+sb0qlF5zf&#10;JvM1g01DM2UW86AUBFxcwh/qDM7nOjEKqcFgMHDhK7+8+lc0WfxkRYqOdbRacWOhb6oL1Fh6bs13&#10;fBWq8wFYMVwQyc3TNZauQX5WbqRrnyhWnKVHeeL2XEQbhM549jJsfE1qnFDHlKMcw3FMEVAIJfwj&#10;o3WHafknju1eWjIlcFpmc3JyfB2TIsuIEUbbL01eOdj+OdgPq0RpKMesmXhuDTELZgw2ZCp2Kcjd&#10;8LG0qLpV1t1URG3OMeku6QOMQmowGAwA89Oor0o9fieR7yiirwsny6+mZYUXo/06+cg50aNfJcZI&#10;85X5p4nohW8nupWeeqEbeKS14hUdus9YeivRPJ4fKp6krn0sf0TUrwX50lFPpUKvqswJR4RfoY6T&#10;YzoSHgggX+5ZM5BQxESZln/i2O65pTgMduBCwIWowa969NQkTT9G+Vb9E6VfJTpeYxxzxQOC4ISL&#10;WlmCJOgGqcY6DvOXizgOEsOtYZkl6X1sVQ6DliJ7FFKDwWBgIi/Rqa0Lke7CScRzPtN3Irr7J4hu&#10;rPhYH+nxxBhLfyNQIYA0DfLpLSy8mNacLb41omNrn1pfgmyP50+l1CsRE3JqoDuXHbj1FAv4R6Rp&#10;HBHUwMT/ZHGFUBIwR1MaMoiZO6Z/K72JWuMaT0ux7ABLTENwg+uCGWMajgRcAg6XRWj23cTfCud5&#10;jEJqMBgMFPPTqP+qLHSyoomvtkjTutCyQkb7edoKnj0neuQrUzqVV/Zf+KPHp1EadHPOsM3zYaSP&#10;1fa0FmrxEXvNpxfO7eXXNt2XeDaGi6lHbtMt43elWtniFern4Nep6+SjYo/dNUkR/fn6otYErscc&#10;uukw5M7NoYVQiEcaiyiiesp2Nk+4D84Um55EGfQdhRTVF1yl9/8njkJqMBgMEBP/Izdp9DTW+cIv&#10;ijHPz825FpErK+ZWjFG7ea/ZPdbESmp5avZTUCuoJNIvGtMKfDlAMYYRasiJNVbMyWIabsiW/MVA&#10;hbCwqNi8UGYolSpFyCy0ZClSrCUlbMrbU0Q1RjTNJ7FtjG1h6h62QyhW0xUUZ6vUa/KMQmowGAwg&#10;8tLK7wbyXcHQZJEykVGsIA3oHH/3/PixPukusW6qnz0neuR3OHNK/eidHzljtdCbg4sOvXnUfJAN&#10;aXuDxkSaRcT38dvpNRF9KqVfo56qcJwMObHGGsGZWDft+dojREwluDQnpTQQWUekEGYMGSYxfdk5&#10;33VSie4solpiMl84HSiWBN1KUlBXrMCNb5ic4WrIFVKUCm7Pg5mWf6LkExmF1GAwGAjOzl5HdPO3&#10;i4slXzBlP2lZ0cTv1sAPaoYu82W+K8jyqY0LqBf/ONEDxsf61lK7wdd23WcsnSo2JuJDwo8LsFoh&#10;hpD+LTmQj9Z0boSlExE95hRT2UuufP2FX5WOk2MqrWLA8NiS4v4rmKHp/y0cv+I8HiMIxgTdlJ86&#10;gAAoQ9GUIbavPx+X4nzWafGdSUVUMDBzgzGlCNdQCFFix7Ni3g5jIEOOoYJX5RK0v82WzqOQGgwG&#10;AwhfYdM2patuVugAPxiPNBEfztkJv1vIMZY2GMO6Cbf0KJF47bO2CNFEc0WR89NzRWNpHwSy634L&#10;Mha9nIqXAXhNbISfVVlF148DFEsoBJv04x4jecYDjphTKsVSiSDmZiSAsilCA6TqWXVQpOFbw1pZ&#10;fvsnOFDmFoyBBGNzN3FQKvEVczVH2/O5klXRKZinuCrXKvDIo5AaDAYDzQQKp+wiii7pUmPd0Zbc&#10;KF5rHUxE9NFzood/W+qL/FkBVRkjegMvi4ca0sdqn5qW+W9FpKiSWMfKanvwU6mHb9OtW/WP+FVe&#10;JUccR0MucXKESLHHNMFkKSDoTdQ5VT8mtxS+hYAIOWEPKFYyKqPpx47Kwfav4c6qas4RcwvGLG5m&#10;TGkolEKwObq1zTXg4hIuooLzaWPzhB34CxuF1GAwGCTOzl5HdOO/BBdO7ks9qgl9KdAsX6Bd/LdE&#10;Zys+cqcLqKwoTP0X/8R+H+tbQ7Qo2IraeNqu+2tAuZB2TyJfkytZkaZrFl1BiDxRT9oiphCOGDLA&#10;SaIIeSqHqn8ilFvREtPie2rWzK0a5yS//G/nm98v+3L4LG+FLrGRRyE1GAwGBXwBlRdSpGkdaPLp&#10;VuEb1QTNN9diDjr3ou1A8zwVa+OvGpEnT8jH61ttT5M8ejs9teSnUuVrrlQcDMdwDuAIJIxwDMcw&#10;oZsqTfMox4giNJCniDlSmAohxzEVuKlcI0D4tobmVKIr5pzk3BSTaIgpXAuhgWBswMWkObY54N5h&#10;FFKDwWCwPI36L8Q7Ar9b6XctpIu+LJyy4ikQu2hSb4RDnjsneuj/qZ5IJQc4t05qN+s1+2WwcslE&#10;jeuqFTwa7aP7NVr8uZhSNL0yDGdDTvivP9vSQixL3UNyzNlSfC2uRUwh5MSWsJ5inMrTCMeEaQ6Y&#10;KeZVobEmavFlYjF1jxqxcTDVOCf5LBtGBHB10ldoPIENTBR9EtXGKKQGg8Fgga/g8korNdZTm6/K&#10;2RUa+Lk5kSbj16IKp2yOE9GdP0V0s/KxvpYbcwuUA2nk6Fuw9pAejPmxjjZNzU5Al/1IW2t6r3no&#10;Nt269QailkOkX8ICQ04Aq5CAtUr+k+NMTBN0mxHZg3HZTIqYQiBy/Utyl/q6obUQnRLKGAJIgnKW&#10;IZJjOJr/X1ELxnosYq6VGRdCCXaJTdb1qKRI3z+pZRvgCqQg5Qnsz5UzLf9EqTvzkRqF1GAwGGTw&#10;5VG8oSwFkyqctB+KNXVDk+Nc/L/W/36UnOdy96fHvQJYN/j3A9batW4VTdovCsc9ent+gtmC8dKp&#10;v6qANUn1WEARFM/AP8oxZs/lxynA4tYb41CmTD0nDpoK0SmiDGz/NMt8F6NYjh/ddi5nWleaecPQ&#10;fI5wxoUQpTggl4+aC1xvFHUCV+VSTMs/UZqcRyE1GAwGC7JIkttsVNsSVNG8eNHP3kh0vgDS/blz&#10;ogf/86Moiyk95r1EbTk1+2VyMAoipEXoiRNPpUw6XppHVOCaXEVsIdg0uLJzUwjTGNTgqkiRRgJz&#10;GkAEkkurf5U0WXPOgJ7L2MSDBMlci7jgbAMuJfEDEnDZhp0H2jJ1y//4mGlyJhqF1GAwGKTfjzrj&#10;wkNeSLlvaax3akvT8l0DF0opTzaG7Bv03IgP1oOOu/X0qebbwiMdT6V6qbz0WuhJ1RPTF2SRJ1uX&#10;OnaTvQf2kGlClzQvj+Wb6HrmtWY9wbjylRGPdanMPfQNfZUcfcAVXwLxxWnPUUgNBoPBAl8i5aVy&#10;jaZ1lmSRU4s3qN0wc35dpMmnbHf/DNGNFR8dvKqgQ6j7W7NlfnRukSZBdtasPeKh2/Rg7akUAB3y&#10;I2usiiZnRUes/HGJYg9TWgq/0qVgNtcdTQ9ogOIRZXY8+0j5y1mUyioa0/nutnVRbZcKKSgQ2z0E&#10;UayACtCeQcw6vtSdWDfyKKQGg8GASFxM+QIv356imqWndnZX5vgVOXsQeXhMXVTdS6DloKXueQha&#10;8h0qBU3UhvyQFsF7KuUcL0Mug0AOO1YhYsvTV8nCP3p1T0GbN1UjSkum+MFEyKUQjhiyiZOqMJh+&#10;hA+0m9vFj2orclcUDA0LyFwbYwr3QiipusDEM93HQ+Ckd0gRIrg9h0/8tRFyIrLWOo1CajAY3OfM&#10;H+v7reoyyW196axpIH65sUB+Ol5o0/9AdHCeFkl3qT1/TnTrt6Q+v5uIPRyvQoPr7jROfUHGqUMN&#10;DwnSIkRidCFkFT5a13EapK2hcgwcU2kBXTvWJo+JZal7aOaI2I3YTOZaTKuSqGIm5FIIRxwTmFel&#10;wFAmxxMagVRS1l5FT9NybuY1VlMWtMY0uC6YMaZhpjxeAMfBPecI4A6kACmqL7jKRK2vjRgwZRJH&#10;ITUYDAZE4q1JXjKlxnpQk0VMV841qCdfyzxSf7NxVFqPmr0V65ChcfTSdVuCdN3fA6ugQprG82Gb&#10;3ls8PBfv3sf70CE6Aqx+t04KyOOCWYJuM/PcJ1pxM1bEFUIT5dEslTDgPJiZXGOdcHjhVIkMP2k4&#10;kl3+gtTdjx4d6YnMmHo231pLUSmcNSAXkIKUFXN/rpK28xxzjniNQmowGAyWSyVfNuXlM6hNdCye&#10;snd64BvWekk5rKdQxRw3RC6nl95YHbfFoWRa87T6e1hPoryiyLNRwG7QvCwR0HU6+CWbCbEsU7pv&#10;a2Fa/omxzAZOqxCIqjH9mOkKQyFU8SNyq+2nCDse6Qhpwl8nU/EIJCnNKSgQu4am1Mp51dTUD+Oq&#10;XCfCnJ+a/CikBoPBQF4ZZTG0FBtKY/fMT/hmW4sm9Qa0uyygJnbgftpf/Pen+aIJPbe9QIcV2Rn5&#10;BIjb1sbI3Gjbgs4CZ2GLeH4q9aD9VKrK2mNSxBeCTYPrzBwwcXMnWqZV+ialNDTjpnCNmnxOzaHZ&#10;cJXoihmx6osU4Hi5CF3uFa7Rwtr+v+D2Z20UUoPBYFAUTnS84HLhJLXsYhzVtI40Gb8GWdyJLSv4&#10;7kHk4dPLRMURatc2Dz2m7kepjYPsSIsQjEOHNEd4+I51RHx93JKumI6gif8p4qCYUzEfqecyPUxD&#10;nA1SlLQWXWvmEQyq5/etRKEkwCUppaGg6uI4hItKJ0cfecLN04fZYGQjxSikBoPBfcvZ2euIDv9Z&#10;6vFVUl4t12iWHtU6eOGc6IH/e+qowqkorDroDOsiOpYuBFCc9tHFEdu1pjf28dDj634UOSb3EZZO&#10;YM4RX8mt24GnUur1BNbb9Irjl2tLDKP/X0iIqSOmbW7FWsLB6mBE41xf01Dge8Zu/gta/TuYaKIp&#10;+x9gDcA1FUIOjImQgiqxofRVh1NTznqPKfb87NYoZ46EI4eLiwvHPBgMBvcucyH1nwoFXQ6RRoa+&#10;RqOjPv254zf26Ztg7+b6xXOiB74ipRE3EstwYtyLP3v8aJ8uFKy2p63Z67ankViGtF+od0A0huRA&#10;RL9ofNU3EdHLxcce9XGUe30qrXFra/XQ43q61rw90uT+o/Pxee75H06CRk1IdPVUQ6SgPDaWqe+G&#10;ag5qjV3ci7hCKJVCyDma4cFYMOQZaKw8j1BG2xfPy/YX4FCoSFrOz0RtBVTmCuNKsR5TUrqZByOj&#10;YnYdKmcco0I6MsC19eWxmZZ/aoScFgrvQigZhdRgMLhvmQspfoLDWJdEpK/RyNAnouk7VhRSv2lO&#10;K99plmHEeBf/Y38hZe2RJvfcRnqkz0wghy6k2KZzyOLpqWekJef978j7H6cKKx5Hj0nGuKzLfRSZ&#10;v9bu2SONvEJKL7iUgEeV8oa5EEzKWI/ZuSWmcK0LpVIIObnZLwgcU2Gs3lAX/h7JKpx8/yPl8S6E&#10;I+UwFfp+x60ekxuznht3BLv555dxXVzjckRiAFcgVRARKrg9l035OvKIOUMvKJaMQmowGNy3HAsp&#10;dBlco5GhRzUioifnnb751kWJ5MVzopu/cW5P6Z8ifRIu/j/bF1K8R3Os7b22hfSZxCZtvP+FVEA9&#10;7RRPGnnsZGH1cbePNj0ugbG1rts19DmUY1ua3nNb63odWkt/oPdYTKnJ+N0YKegY25CliPWYvRbf&#10;WBCRG1MIC3ZMSeFSuVuE1kJU60Uoo+tL5byq/nR0aomsLD9jKRiaYnTD4uhQuBYCBq67EuuaXaM4&#10;HhEMV0OuUK6tLw+m5TUxEw+AnlAsGb8jNRgM7kvmIuorxNVyUpulaR1pXjzSlD59xyzVbrZl+IL+&#10;Ugk13jTNRdRZ8Bv74BgVemLWcEjbmdhY+4XzeXv6mbYiitTxf+qZeXvymTkfP9nicXRRh7D0Gtbr&#10;wNIpWMytQb98e9ggR1eKhqDFdaeY0qVUqhghhjzjGhF5QHN4hhPZk7gnpkq53lZ2mdbOrJqzCF6V&#10;ZxNio28xz1FIDQaD+xi+jPKlVPbl5RXpazRP7+TFc6KbvyHPufwvPN2/B5CFAhdRev8L53Px01pA&#10;SXThcaC5mHryGb+Yom1OaxircLKI+j00F9wPPfiG6oJ8q83xJyD+szA1vZznvPHsUfJsrflhdCVJ&#10;xZyoeAFTJWImOVT9GJH0GONHh+axgnr+0qPwL10CpKBAbMXsEn4aFZjHVaHnZ30VjSlGITUYDO5z&#10;+Kopr5xSYz2qaR1pUt8Sa17yKVXn2J1hVay8lo4KFi6cuIj6+XOif5eeQrGvla8GiuOcXEx5BRWK&#10;J0e3kDn1+tfQmhe8hIBko16G4Tg6xsVvqmYmWvHyN2OguBst0zB9u+CDfuyFEP7HGCe6Y9Lhr/RG&#10;wPEKASgxdomDcz4SOhaVHO2khOKHctP0TbSNXHh3HptRSA0Gg/sYvmryFVReSaOapSOtk8gNLtE8&#10;Dt8xyjvHKdn0XHqmJZeH9nuAChTWZQF1RkT/Nj2FeuqZcsmyrzeJpUtkMfXkM0TvUsWUxBtrLXqs&#10;PVFzb16OcC5jK5li/zMfcCwCotRPVWnJFD8YmP3FQdn0hyIkvE7bAdMR5s+jZPl2vkBQtk4zBopH&#10;siQ+R5cUMMXm6ppdI8WKqArtGVKE2LXn8In/T5OwIxHyLoQ4o5AaDAb3MfLSz239dlDTavE7kw1V&#10;m09wbgEXEzlUZC9BGiN/74lUcSULql70oWpFFlOk5mrltHSLtUVTb/yD6eN9D33+IrVOnckPcfyg&#10;1z00c97WuMwfBudiMXsYY5GinRjHBKist5isg7r5D4fCmqFUMhxTSXoK1RSTgDF4blj1WRPjxhlG&#10;fiJXOesuofEh8ERvxkT7FFF7THnN285gMBhcc9DbiNRYR5rWrwJ6PurJ1OIDMOSTIm/0UcHExZK1&#10;/cv0NOpU6MLkiVRM6SKPgi+hrc6BPHZy74GOPaBrminoGNeQpcH1yBywvPSDZK5FXCBZwFyMYcQ4&#10;JgPndlol83P7VpeOMK7XokzLPycicDhMF9PQwNp4Zou5cJLWk9bIHufYXL5piDMKqcFgcJ/DV1J5&#10;RUWap2/I9Nbj35DSODe4M2h+WmuYd4PrpqAiChVSN9L+QET//Hx+KqSXqtegbbWthi5A5JdQSF3i&#10;5bZ0jc5paYio31q8dQZpTzEXFC0xmX8RXAglAZfNAGOteyahUPnBcCalb6ksOCZMCmiKSTSM1eC6&#10;iuo4jkPTUygjjyF3sWmupmRNzrsxCqnBYHDfMX/1+X8iLsJ8QdYXZks/AdGb3cJPP4XSWwedYS6y&#10;WPL23OZC6pAKKC6ibogiymLN8iMx+hxwMcXz5q13Dnuh5+2RPt73sPh4X5TjshsOQIPrzBwwHZvt&#10;NMQsQwRiyunwz2gjRUjlhroceB86xmkNmaj9kPlj5FboWwg5MIZoVlsneyLsOQdQwatyAeKHLD6y&#10;62ka2hiF1GAwuE/hS6y8mkpto6vsWlpudnUBtbwzbbQumQ7te9HFk9zrjYsoWUwR0bd84JNT0EbI&#10;NUXWp+f5VPp7U1Ljd1yptRCZx1rknFrnx/DLr2fKK2Lb/m/2zOIejGsZovQVizMoY2yxkCSG0ZCL&#10;QeCQYSrRjsmkMWZxD8RBFyhG8M9viLXxVD8FbZTJNkudiBVR5Ty62SgNjUJqMBjc3/CFecML9Ckp&#10;bnR5DWhdur8Dcii5j8BrkXu06ULqn57TX6CvplfSK+c4tPQe9LHtycXFFD9JO4B3XT3OZbDlHNJx&#10;Kg9XqWjU9xs0MAVvxHKWEBhbzqRwKwQP88AsQBMUTXkGGMvVSPK52X4CTlicMzt6op5fr6k8dVNk&#10;c4FhgdlCMad0EQfDIR8d4BjDH+kzXAy5QooSu748a2kf1YwwDW3wsdCX9MFgMLhP2Ohqeir0za7s&#10;v3hOdPPXqbc5bqut545zLWhIpOliittyk78j9bPn9Bfpa4iI6IzO6Ns+8GkiMCGXvwZ9/BF6rodU&#10;TP18KqZ4k3aOkzmuKrfqH+8rD3WpbEt77vqMAisohJzMXKkQoQmKffhp8rn5viXlkXKomHPmSbU8&#10;ZVzczBgo5nS5xA6eazbnPBMqoBzao8WEYsvrYgq9JVUdMuChZLEwrGcUUoPBYHBPIN8p0Jbetei7&#10;yi+zkG8uO7zRNCGLC71xIcJPoxQvpZdqKafnjVQWPFrTG+JA8x8G5mKK1yHXKffXleLYFoJNg+uR&#10;OSh2IzZTDFMXymmVLgVHc8C5EfephBquPnr9CUpBSlrPvY6W/C2+JsEkuUv8YFTMJu751hjzAFKc&#10;VcE2LT+3LeyQssoopAaDweCqUbu5tvTlnZTfTmRfvcVcxjtOFLl+uclC5Kfnj/TNbvN/D9FD9Ec+&#10;+KlZKkht7XJMjdb0HNEmffVTKYnuXybRuYCXVittKWbvthhFT3AgpnAphJyKWRH3rnumu1jhVI/x&#10;qERXzDnJuSkmYcaUhkUpTSaFWzDWdXFzmIYw7RnShMS83CnuStvI0LMtRQidchRSg8FgcE8wER34&#10;Ei8v9UgL0OC6C7oY4Y0LEYOn6WktteEVELooQv1sOxy3lzxD9G/VUykZW+MU5yMyD/nxPjGn46ur&#10;4XXW4MrOS0hDbD2mNJSKT4uvizGwIc+4RkCLr2Tr+gbQ9aSiYYAG14WeGKrFuUZqeQ4FcwEpTndg&#10;ndj5bZ99m3c/+TjzPJ23o8FgMLj3mL/6/Ndr+Wpg/Q0pfcMu20ufL/H8JqS2ll82kHSEhLBu2oti&#10;RBQeqAhRPEKP0Ld9EPyulMQbW/flJnVtLxDigeZi6qW/guhfi9+XgnFXEGOe8hV2VCqIl2PrK3J5&#10;CbcEMT0xFBuvNNeDfCvDH+xyvB0TJg+ozzQBnZxoPseGWVNdJ8AZXVD38MDRsZF3x5gGkIJs+ZQy&#10;p+W10MpOaQuscZy3o8FgMBicHHmTrkE380tfvO1lT6ZItK23gktCFyG6fRAFlNx+8pz+PH2VcOaQ&#10;+b/H6XFtmtHjIZ3byA8hnzplm8rFOqmCUI57bQm+tjqKp5m+b+UjHsuNPRp7fkpy3xTtJIEmOHCl&#10;rCj8j7JNOdsQyTEcnd+PxzDWYxFzrcy4ECLAg1HgmivGypmfCbjEKQ/+pulD8Bw2GnnDVARTHZVR&#10;SA0Gg8FVBt1gIy17I9KbtCuAtCto7qhw0U+geEtfMsFFE+Jhenj+XSldzGi0rn10vPQ/LP8YvkZh&#10;9bGvJ/qXKz7ix5z6vEkekE9N4xOJe0r6o+xI/bNhUDHnJGcnxjEVtPhSdTXJmu9iFMuqRPcUUY0R&#10;mTcMzedYzLgQIqSgQKxrdo1V84zhFJgaIEXEl9dM7/8EqWHOFYrtcP5julKhUUgNBoPBNaF6k50u&#10;8Ae+yMuL/pTiO95hquNujCxWdAHFbSJ6G72Nvkf897b039vp7fSD9IP0GD0msx6RxY7WkL0oiPjJ&#10;UiqOOIa0D+dJ/bO0HYjo415P9C+cYkrPL0rH6V3DIw/bX4OeUd57BGn7Vj7SQwXHLdwKoeToklpO&#10;jGkyDW1UU/SMU19Wgfr+ihDT1Pa0cXGFE4NiTsXMwEyFkANjJI6x56ON60izrU56HS3nNoo5ZdOw&#10;L6OQGgwGg6uGdxOtbUuf30Xku4nSdOxlYc1DFia86WLqHef0m+kZIiL6dPp0eiO9kd5Ab8jSEBH9&#10;BP0E/ZEPBJ9KER2LH9aqGyicllilc8GUFWJiXZzzKrJmXt33an23lYu/OaBpOBIwFy6FMAN9K1RX&#10;rpI6nqVzhI6QHqrrVGTTioflBOLK5SclEOtixDcdh3JynmzQ5t1L/H+AbDSfDVLY+HMchdRgMBhc&#10;VeTNuQbdfMOnURLdv0Tk3OVasoJEFVLiHesz6TOPHYOvfuqf5gLnlBvRsbBZihxV8ByETRZIy5a0&#10;M2VbnkKBmI9/A9E/Pz/+TSz5xE3OrYcrcprRK9BnjpiOzTCLK4zByTIVu1RYcYNdxFUmoMy+d7I2&#10;xeSUvqWy4JhMemLIisHJMrU0x8CpM1wX17iOValV8Kpciq3yaMw5QrGf4zjmiBmjkBoMBoPLRN5c&#10;12Af6MsXfLSPvSFEXLqA81XrlsdBb6qQesuTMsmRtzxF9CvpV9KX0pfSr6RfWeaRHAgXONkmCys5&#10;H6tAkprOKz/el2yU1iSLKFRM6fOi+5fBTfDtkkz4/0aXLN/M10NDXOZaicM/QX6QaS0TefKMaTAA&#10;yaIpQChUJDgG0/QERhMMK+YTiCtiFtUGxwgcY9NxAAMFI0tULpB6FbGfX3aqOhI1eV4C0yikBoPB&#10;YDuKG/HApkGaB/vDvyElsfQKHSHHOQFNI4+D3MtNFhcGb3ma6Dvf/+alf6AD/Yn3/XtlrkMqhFCh&#10;Q6IIokiBZOlyDC6gRAzbXvH5RD+XflcKPZVaS8+5a+SRh9+Y9Xt+T2am7XdlmOVVbcbmhtafAuxb&#10;Pu2RGDIwzEncG2pgApKgc73QEYpHGgvmiV8cDTHE7mZMud5WcAxWTw6YBpAClAe+L49N7LUQcopR&#10;LmkVebpA4uQyCqnBYDDoJbsR18aVcD5rr9sF+g/0ngB3Pgp9zOT6rI3fsZxx5Df5vYxedgyGBY/S&#10;ZLGjbVYM1IXtTNuUTqqIynKKzeJEp7ZK18tsDqqUEpD6cKVH4V+6OCTnSqUITcY4hjxjGIEkqKzX&#10;Ijm2RFcOw2p4+f4YlRnXEwBzCqrEOqZArGNkKjnaSIlEvs1SN9E+antEH8dx2g/8KKQGg8F9wyZ/&#10;jDdyc9vDxVuJbjgfl9LA8flNYMMvlojk8XykDR072Zd7rZ8R0Q+dEz39DBzvL7zvS+DXof/x934W&#10;fhrERU1R6EjdsGmdkk48VytG50sxXERxQSX9Gdlupe2+oIv22w8R0xBcuBYCi3mvHpNTuBRCDjRD&#10;sY96quPNf903IRyP/pXoihnTFTRjhoZn3EYgWcVsMCcOFVEGgakpRITYteWoE/tiiapDgRmx4SLy&#10;VH1JRyE1GAwGEfSN7Z7Im/KITnR8EzDnueG7jzuPhGdjUKHA89djZPYy+QVdZH3+O1MvoZeAgib1&#10;rY/4RYstnU/banFnB6LXvInoZ8SXTlhPpWpETi37WL6Wzuh5pN+Tqt9EadJrcc1L0oyFYpgybalo&#10;fCuinrOJFY+HWmfS6k88vWBQPX/do8+lVDRVD8fBMVVZE7su2Gev1GZe07AFDYnVPEYhNRgMBh7R&#10;G9k9scbXcyv8+Irf8CaxlmIOYI5y3rotkb6LLRUjQW7STfpj7/oMVSDJvFahk/o6plYcWbbiCyrY&#10;lhZz5hRRciOxR6cVaRbs2xIDePSR/PekbObXYsuNNbO8is2Xc2kolEIIUIlxTBBOZ8Ypo+tbsZp0&#10;hrXGtHxos5hSIbDoAGNySpeklIbNiB4DIjjBDsSa9iQ015DTQtxzPfNYDfMzXO+pQurszF+OtNd8&#10;18L5z87O4FhII0ePYI1FwGb5DQaDhLxxPSW1MfXNdKbzlV5c8Qu//5BoOlciQMdZGuPZyDiesi/X&#10;hTbpp/NUeIKeKD+qVy2QZGEDYrjwKQokOW+gy5izpBP4ogm5SWRf2yTgDf+ymai9gCK5lI5YIvsG&#10;SFK6lEoYGMpFRWGYUSbHM1He/NdjjpS+pZLReF8+gfmFMGNKMXMtzTHM8Y64Lmw0HMJFlJEDSDFU&#10;oJG+mYmiTxjbRzS921NVaU7nBNxzd9NWgaD1i4v8YyBbcnZ21pW/N64G5724uFiOg2wPBgOFd4O6&#10;B2g81vRetxfSlR7dfC/s8I6ExpJzRnYyfLSmN0pFCD/FEfBH+RAP08P0R3/+U+0CSRc7SJcxsHDS&#10;MZ5NaGcHok/+QqJ3pm/vy8YCG6l2jY1Pdx+piGicS/ZqdWOPRo5x3RWlb1JKw4I5hiFCmXGNBiLG&#10;nAsCnoZSkbR8cnB5ChUNkARjivU2xNUUjevhGudjEQK4FWsMkx/7/jwl0/JPjZBTRntEP8exgqNW&#10;3Mad9Ak4RdGCiiVmj+JsMLgnablBXYu+OWbNQ/t68QcSb6Mr307RvGqa1UZ9qek1aQ3ZHbi4eoKe&#10;MAoaLlyAfki6LJyyIkfFFB/dk/kq2jxZ/FRKUutb9J7+3riFdDvZmCdzh7H569p8hUPRImUxkzkm&#10;YJgl53YaxLBskwf5vorC2ZgAHU31Jw9Hep9CTcs/iBXrTeAplcqlsMk0eIV5sk1SS6oJyzmsZrd0&#10;gcTB5ex7d6/QN/ha44+faT/uI5sGFRLoSQ/yiWieTsZYPVhr1v01oGM1GNyrmNdD64Z1S+QYkbHY&#10;rve6LVl08aZq+W6NNT/d1vPR69P+WiPKCw+A9VTqIXqI/ut/+ynl06jiI36o4FEx0naWYvhjepyf&#10;80ibjJUf7ztLc/a+bIK3tZg/CJ2Y3zQ5vwan4M2IZHGHsVAsCbgVLoVwxDE5tEWExkhOIV+mI6bF&#10;d6ExoGsMSVeC2MFwza6Rjk/lPCo5uogtrZmt80nc3KahneM47ohdXJm7aC5ArKcq0q5ta5G5kaYL&#10;Ge0bQefRoAJMz0H3tR+j7Yz2GwzuB5bLprx2bnljqtE3vnuNUbSdNwjk0zsvOLaD9tF9Dcovj+Mh&#10;FSmKt9Pb6W30Nvoe8d/b0n9vp7fT99P30yP0CCiQVHHD+pmyLTHaH+isFUWZLKzU9ulvJvqJ9PE+&#10;VEwxli4xXgYZ7BPxDXD8wonjbWTL0wzSr+DG2AXnx4ApXRofvUjKZF3UU3QMZIaYBtdkESocFIu3&#10;OV5uMN1a2SwRYn3ytgzJuy2onb3zazYc75hqw6SK8m57R/QNfsuNfdSP1DiRMfS8GC5eJJZvhNZY&#10;PW/dZ5CutZZxB4PrDF8ul8umvn5aN5+9RG5sa9x96/JV0k05qr7F0fDR+XSfQbq+2Zeg48Ntvddo&#10;nYsdwGek/95Ib6Q30Bu0md5B76Df/L+9oAqhNIYsnGSBtBQ1QtNF0Fn6yB/HyUJJP3lCOmuUxpOb&#10;PHbGuk0Cp3yBffW+CfExvq54L7Y0FK9sGFfD/32eclSBYXALCzVpNz/R0UPFtFAf40iL70JD0OJq&#10;xpiGIwEXKtxiQa6Xa6yaXdbESrbIwcS+VIK6Zt8ecXUZd9cJVORciCdkWte+a4gUe1twijEGg8ui&#10;uDAr4caN1xGdrfxjvEzvjW0LnFvu5Xho7AMRHaZ5029TyL8FK96ak+fv2Xhv+oiio5G3vOZBestr&#10;Hjzml0UNF0m62OF2tol47YOKKRmniye5UXpXRn9TKoJ1Z2Lpe9A51rT8E6NwLYQc/onI3SpBHiDU&#10;LaCojHE8E+XThnrMcaHletm4DdX1Kuqe2CNTsUtGuW7zYGS4ZsfYdBzAPIKRglThqFzteWxiucBi&#10;KrgRrrGdOVVH0saQ7aqBIFyE7F088Dh7jtHD1kVYhKt4HAaDrciuedxZfjFDbitYbpwbbmp7iORG&#10;Po/dJnrur+frRH7yWPQcEpkz2obzSLBNx6C21ID+llfd0tJSOOUFlCx0RD/TQEElnzjpeC6O5FOt&#10;g+gv9qPtL/6vr8vjD2lR+mvQZXstPec8yuF28P9e52Q/rgX45zfrleYCbC5vRDWmCRiqN9IVc0n5&#10;pKwlRenrLDaZWs7fBG7kw8CYUszSB8eCLlA84qZ2jVQ/7wzIA6QYIAhIXSxPoaoJqw4FboRrbKc7&#10;XUfgae/oHWSBdeobfzSmno/nK7mMQimCtRZrHYPBVYav88s1b+mE3gFi8A31FjewCC8/a3rPyL62&#10;SZYnUyuOi5tfCwmty7Va69Z9Rk+bixSNpWWFjyiUsmLHKpKUrnNZtiJXbvuLP/0r5vnp+M/+VUQ/&#10;Jn5PSm7omGlqdkYf0yheXORvkyVir8jcGoupkTJUvs8bjmNMwH0aYcYUkuI4PyOFDVxaqSw01kPu&#10;eg2W/A0DBd0WcGqsSnyrT/g4ADcgBTlG8ur6c/XQN2J7RD/5EQrStyyiyyqkLsDH5aSubbU+o3Wv&#10;r9vaV+oRXwvkK3NYxYzWan0PuY6WuMHgqrFc6+Q7SCZsQOSGtReriGBbCzLPsk8f65Mf7WvJGzmE&#10;Vj6tW+vUSB8rRp7eA81FhwZIS75l8wqhZNeFjyx0zkDxI3N5sWK7oPk6/Od/6nPKuVCliELr7CVy&#10;viOczb/f99ijb9KWjOKntBAYKOaYsUeOLqlViamYT0OlyDOBk4fikZ6hKinbyRP2pG/1Pxk9izHZ&#10;NFknlz1+nXmGpz1Wl1JI3etcNDyVuqzCxirgBoOryHJZLK6PhdCHvNneEn0jH6HlhtnLi3T0u1OM&#10;IROBXLKv28hXa1pHdjLmdDhg/zMgFkWNKITODDsofHIf0NdtXRyJ9l965zPH6dGBvvmdT+V5Z0NZ&#10;RFnHcQvQcd4T82VYGgqlEEoCLgWmf08yAz9VbvV9FcnxGFOJTmbHYxMqs8gwfU2Dh1igEeuYZhyH&#10;nqdyjJPWIUXUl9VN/Isl2qjOteoQY07TkawjRBO72x80c9WLlKs+v8H9DV/blmtccbErhD62vjnd&#10;46aX8+jcMj/yIbI/2nf49/OPYkUOpbcebdN91vT8tD0CPxXScBEikUWNLGxQYWUUPrBd5Ilvd+hO&#10;NsVX0avyfASKKNrw+Hnw68Dar8X9sTUNM27sEehSiXVMEL6RNm+m1XiV4Wdr3akkxbSGtvovKw7e&#10;aRf5C8EUj1TMmM4DEsQ955qgm8++6yEeoZq7fQLViKpDnDnNRsk6GIXUYDC4MhTX1rrQRu1mtIct&#10;8/XkyGL4+PDH+4LIHNE5aD/U15pG+3j+ExF90W2if/73sZ+lyQJIFza6QNJ2vZ0d6Dt/+nPoO376&#10;l2H/s8NxTFmsJftf+snPTdM6TvaMzuiP/OTTxxyzmB8bdJx0v0bDy2FrJvJu1vDPdKaWZkjpVv/f&#10;7KYVTqtyI61iYIqC/NFQLOboVPqWSkbFXNL2R5UzNzMOikcqZiZPbx6QDHNKJIymQxAQ354We2O1&#10;j5bzuimbj7l5wiZGITUYDC6d7Hq+vJnJd7XLuuID+CZW38xuibyBlnuNtqM5LVo6ht7H+xidg9F6&#10;rc+anp+eZ62tXwJccEj4aY6EC5msYEo6KqLOkt3xP6Mzukk3S3tge5FezIoo5mX0sqMfgeOkN0b3&#10;I1RO/VZkp8wcMzfo07yIAYpMld81KsaRQINbQhkxFdQcW1Lg+ZdKhn9ICuanUFq1qZ+3ctaZUpoh&#10;pVvsqY1rNozVp48a4AakOryeFBxYXpiJqv9/oZxAgFCEazwh1YnGGYXUYDA4OfKCu1zLls6GV7jE&#10;jRuvJ7qx4m9IoZvYrbjzVqIHbrfllnNBcQeaj2H20b4gNVc9HuprjXWNtQ7ZRi8WLjgkliY3WTAt&#10;evIznzAdt+/8qV++pP5T73xN6W9tZwf6rn/wOUURdUj/PUQP0bf+xBOz72w47r3NAtm0VjvPnRSv&#10;NjhO4YUJuuRu9WrBNJfJ6rfRIIZlmzzISIExnaFIRMfff7E9JPMAy9ebt2LOryRz64lhoHikOiXX&#10;2IDKUx0XUka157C51KdQG49b+ck8GaOQGgwGJ2W57PGFdbnA7nClXUPkhrUXLzdryMbwYdK+8hv7&#10;vPi16Ny6zxrSGWnT62D4JXGRNl639fRJI4shvRdFTtHnTWh/5Z2vP6alAz1NTxc+x3Yae9mo+N0o&#10;zdOUPt73ub+W6O+dH4+fdRwtvZXWHznp78XCH2colmohlJQuSXHiypiEaehjw1RHzDmaBtdkwUVX&#10;C8swwbiOaRkxWG1iZTjRNtOw2Cmtw46L2YhVBdSGy+NUo5AaDAYnYbl+FReyQrg8vBvXXvQNMcqN&#10;NIZtlg/rT90m+vDfyjXZlk+nWn5/ykLPx1sb2qQd7Um8NHjj78g5gIGQpoqk+Y/gqoIpK3js7QV6&#10;IXuidKAD/emfeHXKlcZH29mBvuvHf3n1jf9RenRe/CGNgY6TPn7ah7Ue/OnVOcxfgf74o2/qzxW4&#10;FJgupsE1ObRH1SOSR75rIo/xo3vytxDPf/Qs/ONJStbEVgilDjlFScny3WZsnU+yZ+7rwCikBoPB&#10;LvDFdbnIFo0rcPlFN6dbsEdOCcpbaJ0f7WuhGLNh7dJH7wm8TOQyuNiQWFoqZr7zpz/nqFkFlH7C&#10;lLa/8pO/YimEZDH1JD3p50jbXbpbxEr4I35/5h2fcDwI8pig44ns2qcH66Vi6SHwazBTS3OAlKH1&#10;EYrECMUzTqjXo+tLJOaZx4QoQ4UB0/dUaY//y58boEuAMs4ccIE9TC/HOB8Hx6FCW6Twjge1E5pU&#10;1aGgGhEaN8Y+r9E+ZKpRSA0Gg00prleFcMlsedMp2SKvvDluQfqjj/YVeSeiw5cRXYivQNe0zgEh&#10;j4nepE+NSXy87/NvE/3j79UecwGjEYUNFzF//qc+J81BFkyifyj7L9KLOjMRER3oQH/8HR+b/FSO&#10;1P+uH/2lSyHFMVZB9TA9XB4bebxQX+49Wn8G2b81LqP84WeluEZUKGK4V4k1zWXCJDs3ayDG8BSU&#10;VVA9Jh+r9C+V1YC1WcRcKx6BJNilPJ4ax+TGzibDGKQtOnmrObXl8IkX1SGnjPaIXpyfyQgrQhE6&#10;3SikBoPBJmTvBdy5St+8J29At0De1G6ZV6JvlHkvD6O2ae1A7eeAXSJri/hYoDnrNqX5cCFl/Qm8&#10;gw46frTvL/xUehrFLAVU+fRIb3/lHzxDF3RhFkBPkfqDuqqYuqAL+j76Pvpe+l56O72d3kZvo+8R&#10;/70t/fd2ejv9IP0g/ekf/7g5sR5KH2dtv3KUr7NSscSc0iUppWHBfKUDAxdP7s2aY7Ipf2erJQ2Y&#10;KlQWwjfNM8uqG4IWT55cEVqKhVLElJQuKUtpyHDNjnE2OQ6SYkFQqpC8QZ6tiJ/WsOOCG8EHw3WK&#10;syrNquAca0mjkBoMBl3Ia2VRL5mXnGsO38zucRO7Jqe+wZZfOkHGF08gzSKyZnls9Hw02ieK97JC&#10;hVQqaC5E9XWgA/3Zn/yMsugpiqo5vvYlEbfoFv03P/oxKcdxTDoc6Df/yM/T99D36BD6dPp0eiO9&#10;kd5Ab9Am+n+8/j3HDlgSkdDlcUTHtHYedqM8SZmSXStscpfU42+TM2KhKTgexIgzZMHxpr95eFgv&#10;VDLAmAqVlBA3JjcUroVQYrqYhqPJMLvGYwFtOGiAG5DqqCEbZlAllqt61AraI7bgtKP1MAqpwWDQ&#10;zHJpK66qhXD9QcXB1rTc8Fr25YY6HX9z3uDtEJ0ypJk5AdJPxqFYpCG8l5dRSP2lf1j+EdwH6cG8&#10;gDo7Fk6yoPrLP/7Ls4/laTjnY/SYKsLm7S2f/wk6hD6TPlNL9JbPfw295Q3zRgf1tqyPnTym0ge1&#10;ETX7hhSvNO/8CaAbFI9UzJsRGicVeyFfCQyA4pFkdjwKqk/fAJVZrGbv/KsBEwRSgDyqL0eFXZIG&#10;2Hjc9lfpPtSWNQqpwWBQhS8kywWlaNQuNdcIdNO6JTL3i28lujV/25kJunFmtPay20Qf/Dt5DD+d&#10;Qr87pdGnUPclXp4WdB5vvczn3abfQd+Ra8bvSFl/BPfPvOPV5VMo1ZdPsjwepofpj/3w0/Nbqi6m&#10;3vhKessbX0VvedOrdRgREb3lja+diye51ZDLyc41aEufrfBeFyspU+93bXELCjVsbBYxL0gKa83Q&#10;6k/UFhRzzb1iMVG2zdbFJsNfgXUQXaF5eGwwxxOk+MRX/Rr6xFf9mlFIDQYDm+JCsgiF5cpy48br&#10;iW46f4yXbzr1zeeWePmRRo5OwFb0g4XT4Uv9L5ygymnuPXZWjO5r+GWH5gRiv+snyj+CS0R0oAM9&#10;QU/MQeBJEh0O9Jd/9Jdl37aH8kgepUdTrCym8sLqLV/wGh0mfM6IDjeIfvi7iL7IKa7lNLiNNNS3&#10;2htTnKJCwOQuKSgQa5qNWLeA6iI+1wIztFQk8S8RkLT9PlQGnE4uQhfyDB7mgVlwTDOOQ/g1EHBp&#10;or6sbibqeU3UCc216hCl6YOWJ4ULJ97o7MuJzr58FFKDwaBkuZBxoxCuOdaN/Jb0jFHzRXZ0M819&#10;aTtQeUJ1zFrkmr0NYemICyJ63W36SvrOo3YoE9R+v+m//bFXqAIq5UlPo95Ob8++JEJ+UYT8koi3&#10;09vpx+jH0tOkQ3oyZWwaLqAs+1XHuxw0XC4Kt0Cs6QINfOtcGHJULEyVUd4V12MSyan0LZWMihkx&#10;0RS+yeb5L+7BuIwiCaZ0qf8eXAgjtimt4diUg73bgppZfk/5Mths3OpPZ50Nj4NVOC1b4hpetQeD&#10;wdbwtWe5Bk3yypxZrjfejfwW1IqFKK3x7I/26EsnrPyHSzjN0ePF87pIbf2pO1BITTQtT5P4iZJ8&#10;snR8ipQ2mve/+Yf/Hf1d+rsi08yr6FX0DD1Dn0+fT59Nn73ob3nTq+ktb0q/33Q4IzqTxVHaE28K&#10;th1uYDuJY5SdV9GWe2nXGsLSezncpice+4LQ66i8sqRe5Y4fXo3KZILKDZoR68YwwgmkcMH+pSLh&#10;GiPKUjwGgzI3OEF8sIq4AKVbfZ54dIFjPD7rMBwkyqUhUpC8Qa6tmKj649I1+3BE1SFG4H9x1Fmd&#10;gOi1r/o1y2YVThrjqj0YDO4Hsgtl+Mp5DdE3lVuCblp78OI9G5PdNMtv7bPm13Cyg25h1hyzSRRT&#10;ElBI1bhJN+n8h/nvQImP4L3xFfSWN75Cuxe85U2vORZQZ/IjenoTRVWBKLT4iZRem6R9mSUoB9J2&#10;wnzlmYZ1l6fWmNg4uVfdX2AOAEUi6vso37TmyU4wpkgfiCtiWC3FNoz40JNIBk+uD5Vry9RE0adQ&#10;VYd+dkx9KmThVBRPQUYhNRjcZ/C1t3jglHXugSvknqtYUwi0gPIjTfKxt4nen75yu5gnOL+HLzn+&#10;nhTLex242jEr5qvQL9HPuU2/kf7EbGsspPjJ1KP06DygeipFhwO95U2vStur8ZdFZEUS2oBNk9lS&#10;oRU9/rxkuZfHT/c1SEfaRthXFtuyhuoNNBjW8U6koHwXw4wplQXHZDFN7b8LtQzTMF7hVggNVGLd&#10;abnGIEYOQ65QRrXnsIkX1SGnjHLmgJBTlA2SNaRwC6eG4kkCruqDweBexL7W2Jbryi4rqt2UXjUO&#10;JI4Ef3OfcfPNrnvhHbeW4yqWUz6VKhNE/gjug/Qg/ckfeukcnz2ZAkWR5sBPonThpAoo4iIJvOUu&#10;BZQotOQLWC5LHit9/jSt+qWQFur8wDqmGeBQLaAM/Ij6XE3MGNOwUPc4FceZ9M4Jx2H1XuFyVrfT&#10;qJumnZNtmhKwR+GkAVf1wWBwL8AXqOVCZQr3BtnStgDdtO6FvlluhRed5RGFU7GG4sVQYsghzHEV&#10;no0Mu5z2BRH90tv0FXQeeiL1Rnqjlujt9HZ6J73TKYScL4JAPlnxlIqkTNckvyWmfmogteNds+1I&#10;uZSklIYFxzQDHMIFlIoFqUp6YhQtMfGnDkfC6xcsczInlxsCLpDSnIIqsa7ZNVLseDg5DNkhX1N7&#10;/OVy6vnuMd4pCicNuqrfV5ydnS1bDe1jxUpd23qx8ln64P6leF+oC9eaTVajb/x3vrHsQs7Jm5/2&#10;W9YT/Ep0EgdUHtjIQY4cu9oxtux8ovXGXzrhFFKfRp+2/CHcN9AbiIjoLV/4muP2Ba9VT5bAhq6x&#10;Z6CA4i+NWL48QhVVBex3g+gH/juiL7ydr08jjw8vWS9d+2g7+3jU7GhuVVJ1YK2thnNcwjfMyq0S&#10;BSuaagzjLrdUVoMHgsRcKx6xJNglEFsxu1RfDw6BqSlERFtgE+ClCKg6QPqiWuHjtObs5Lz2lapw&#10;uvHl+aavgzts4J3h/uPi4oIuLi7MYsQrVKxY1i8u9FdL9cO5eKyzs7NsHD2Hwf3B8dKkLoZTuvLa&#10;HtcSdzXKePPG64keMP6GlLwYXgYvvJXoQefvBTE983v5baL3v20+CLJ40rkOlGxvLn9PqgWUG2H5&#10;RM6FtE2pgOLts24T/chfEw4z8PeaiOgtX/ja/ON7tY/nsb0gFUjaf9FBrgIZo76VUL/I0fFhrXb8&#10;JJafpTOR10bKUf6M1v8XfRkjgGIQEGuOk5F7xGIS5nKdLMlUv1k+wk9dWn4navHkqRShpVgoRQwG&#10;ZqnMtRhLYs55JvQUigFuQKqQIsScnOl1MVH1kHWPGo4KOXkcE6xJ9dpX/ppsKwqnSwBd1e8rIoWO&#10;VRAhbQ+4YKITjjm4HiwXJL4aLlv48nhtcFfkGgWRG/ZTY83F0pmancBN9oHyr0Png4Zy8fGUxzVy&#10;jBHeMbd0RLYObQScHegtXwj+CC58+mQ8XZL7gmTTT56QZv2OFNsmUUjJIso65vIYyGPhHRd03HR/&#10;c9IirHVEcGKrN87ABCRFPmfvNBRA59rJPA7neGQs624JYtyY3FC4FkKJuVoo5lTMkON4wWgwDyDV&#10;sR83bkbsrbzqUBBKSy2OMVpTXcXCSYOu6oMNsJ5iWTrj2QYDEte1SXYK672DuyLXKEA3kKcmUgB4&#10;NnLsMrcc40DHr0JfNmHTRI5lK2gcxrMh9BrlWj/zNv1X9FblbzwFQkWS3JaiRxZHRp7FZsTJL5JA&#10;OegsFVHJhp5I6fMijxs6n/r4yOMkQRqBXL0EbzRdF8PgFlDGcQOSovwsnu+vEDEtcTxkE62D9IWc&#10;jOrcXAfXmKPcGiKrbJqr/uBu4xEBm6Se59gy06teOGnQVf2+g4ubnqc9KNb6uJ38KN4WBRPnQXMY&#10;3HtkF6Klw42Wy9TVxl2RazRYcyO4Bu8mVvf3Qn/hBOmx1d+b0rAszYbrydDHFR1fxitedLFjFVXL&#10;0yXj95t04TXx0yX9JRPJpplS7A/8SaI3pN+P0kWUPOZyrXrduu+hfXUfEfEhIjrcpicf/wKtFuil&#10;ZRhGt4AyMFLldFUzAlgzlkpG6GZ5PZVZJHKvWEyOHWNbTsamU1h/rNbRP2IoMuS0He5Tp2sAeoe5&#10;71hT3LTGWk+kpG75aGRh1jKHwfWBr2fFrzrdo1z7pdVu7DVRvyhy7E+4TfTe71UFh3gypY/22Rcf&#10;f0+qhj5Rur836BgfiOjT1VOppRBSyCJJFjq6uOL2Ytekp0mTLKDExkUSf3SPP74nmc6ILpJe+zmX&#10;a+a2Pha6r0F23V9LJZ+1PCLbGCqgjNgqoJoJpxIPsVppjeFj0PL7UBlwUbnouhSGGuUTPo1jmnEc&#10;Qq8JsuPbSZPJd5vTe3o3YbOx7aPjFk7XpHiSgKv6YE9k4YN03R7cX/ClZ7kEFdeiwuNaU11N1eEK&#10;Ubl53A10XLIba+djfdmcUSIhG+Zu0PHim3x0s49Avp8q/0iv9URKf9xOP3kSxVD2xEkD/Lmokv0L&#10;qR35ii94cLb/4B+bn0ZR4LUu15udZ9HmPto0WvNyarx5AmpLs4y9N8vV8YgKj1hMwiyg6llab5Yn&#10;HiwYx66T7LQSjMNu5sGJ48a7xip4zh5t3j1M1P66aGHH1Ip5JD7Gr7nHCicNemcY0NX7XSX5tGoU&#10;WfcexUU9E7hzusvg3riruY7Lrd1w7g06XmhO2c20ONAHESyPv865J2i+Gp6PVRzo/lIIKbKnUPzx&#10;PKAVXxqhEf6ogJrOiC7E0yh+8sRITX6cL4JeN+8jx5HRvrofJTBn18VYd+iJg4qNv3SPT0viMQnT&#10;2TQsxH73JWdqfOSVucI4vOJ6XEnplvKWhgU8usAxLk/ltAEB8gCpgliPCG7LUWda/vFonz11R/Uw&#10;j/SaV/6arHi61wqnhbvfTXT3u+E7w33Fmt8xsmItnT9+xxsCzYE1HaPzodjB1Wa5wMmL9HLFO93l&#10;71S4K3KNV5TWG9e9QcdvKTgCXzpx9kX4432cV+ZHY2msY6N13WcsneS6wPYp/Ed6y6dAM7JYQgWU&#10;KJ7kx/MEv+3NTxw/zpdtoqi6ENpFKqoSv/GND4viSxRSBPbkHAt0Hi1fUsdJ6704Y7s/1qYxcKus&#10;Ys1UGcmrsTDJSHHleE5CMWycPT7GhylcA3FFDFH1Y3whjNimtIYzkOqAXF15DJbCupq06gAJR4Xm&#10;gHnNK3912uYC6l4vnJbt7Bmis2focHFx0Xno2tGFwJ6MomJwFcl+2IqfvEK49rgrco3bcPPm64lu&#10;GX9Hai1rbjyfT39DSufwborlza+8GeZNPjyR+r8+J3rJFx2/Vvuu2pO4qZyI6OIHiG6kufHGOa29&#10;9rP6lq77aON1yz2JAoTXJ9f2c+dEX/Kb6Nve9hzdoBv0ND1NF3RBX/Elzx8TH1LCiYgm0WdNDPoH&#10;3/6v6WPpY+kW3aLf9OY0afaZ9OSENon8ciwioh/+ZqJnxN8T47VE9kiTtpaNx472pb7YzufXzkRE&#10;F+f0/g/+gHAQyLiM2WCayTYaciJZlZMfo8ApoLJgxtTpKaCWiGro0aFwLYQc11yZs2t1jVQvrCXK&#10;tSGyRKxpVR5Fz7lqJRQZcsp5zSt/dS7cS8WS5O535/2zZ/J+4nSVDRFNt/bd+HeLRhE1uGpM+sKZ&#10;XbwK4drjrsg1bseVLaIsUE59b+7hHdd0/z5v6skU2yWcS24IS2dqdibqh8jWprZPuk30tv+3jlDf&#10;sieeGi1Pnrgi5U38nSdGPnnST6Mu+AmUbKf9XdH+4W8m+pzbxwIwehzk+dLnTvcj6Bjd3wrvtVQz&#10;u8YKKrYpVXJuiklcvZijZxFTCC2sCt6OTafhHKst2CXpzB6pj0+dfvV998Rp2QxOWkjRAztvg8EV&#10;Y7mgcSO7uhXCtcddkWu8JvAN+lUGHWP9kT65Dr2esy+wP97HueUYVntP5Di6eNLbJ96mr6I/LwIo&#10;FUW6SFIf8ZvEXn4Ej4h+0xfdSgVTsvHvQS3F0xnRXVA4yQLrbnr7RU+XIsjzpl+X+hggavY1NOWc&#10;F9/0xEGw92UF52e1tKym8ZeoMk9zSrkBugQo41Jec9wZ1+wYZ1PgtVHJ0Ua+pvb4rXAWtQWV9LJw&#10;Koqne4XOwklz2kLq5s7bYHCJ8HVJbosBelxv9GrMFbnGa0TTzeGOWPPQx5hvkl99m+jdP3Dsn8mb&#10;aHUG5ZdOSKTMbaTpNupvgTwGus1rlNsn36bfQd8hHNWTJFlUkXhKdaH9EsvvP4nfg1qKKVksiWLq&#10;rnhCdfeM6B3fSPRL1NOo2s+Kde4ZqzBazrfjw3i2Hsx1zSI0MUasIZeIoiQcw5jOUMxorIWIaP4o&#10;X+vH+RZvd665oXArXQqwS72AorrZZI7rjQ5NTSEi2gLDTBR9bVQdTKqRxoFxC6d7tXjqLJw0o5Aa&#10;DDrh69FyXdICXzWtK9c1JbSaS1v2xgNvfVNJ200N4i1dFk/6CyfY7oFy676F9tN9S9NYPlwH6WJB&#10;bp8ivhZ9KZ7Ux/lkQSQLKNaI6Le86am8INKF012x19odLqrUF0xMqq2xzo11/uS6W0D+rXnY9+w2&#10;PfXEFyojLYu0lroAjNUYoqNXz++28AApoIwrFYZvkOs3yUeWb6BrCUosEWZoachixDo9SpcUWBoy&#10;3PSV8QOvjiPADUgVUoQYtmEGIablnxohJ0hL5H1ZOOniaSNO+mUTh4/ft26b/t343ajB/hQ/MIVA&#10;lnitcVfkGk9BPoGJiB64+Xn9vyOlbxwnoPXA03wBfNkEaqO9bstN1wdcXPzLc6KP+YLj0w/5hRN3&#10;xV0Db0REFz+Yf+mEzKfb0ge1I31LOxhrR/D69MYciOifnBO9+bcLgY5fAsHaxHv1xRDoyyIm5bfY&#10;pKZifurriT5LfMGEXi9PxSq0rDbqezYCPnqr+TATzV82cTN92QQR0d1zev8Hjl84Uf2IFgPcgKRI&#10;HsqxHieAKSoZYEyMfQooKoyFayGUmC7OnG2LAjiGXxsMcAdSHWM9WO3DGEIRcoJEIl/zivEFEXtx&#10;2kLq1TsXUv9qFFKD/Sh+UDKhsF57QisKOe1JPgHZW1VIkbpZn5yb9yhycnsVUodUROlC6kBE/+Kc&#10;6GWqmOLtguYJTmmeExFd/D387X2oiLIKKKuN+pau18p9C11EcfEgY372nOiLvzKdk2SQxVRWGIlB&#10;WZNt6Sc1StqFyv3Tv4foM24f18mgtUYLJm2ztNaNgKY3ZiKnkJoF6Q4BDkDCqLvVcBwdnXEMVpnY&#10;TXLOEtIQXHgWAhUidCHP4JpmnDnbloTjEC6kgBuQAqQoFdyXC7PkcpO6RhcvchROp+O0hdQn7VxI&#10;/bNRSA22o/jBKASyxHsCd2WucU/wwEhdXUhJDmoQ70Zegya3dyF1poopSoXU8lRqKgupSW1WIcV7&#10;XUTpvW5H+lK31si6xWQUUqTif+ac6Au+5ihMYi8LIx6YdWJ72l8k7UIUXbrA4jF+5uuIPi0VUfzd&#10;FXpNcm3FOWnsW1p0Q3PQG3NxTvSAKKImLqS+P3NzEY7hGPbMd03g2gCKBTjWZ+8nUaaLaThiugTm&#10;XPVwHEKFlOFiyBVSVL7blMAh6xoZRYzC6fI4bSH1aTsXUv9kFFKDfswfBGiA4rXGXZFrPCXzRCLT&#10;2bSQ2po9Cym+SeeN9X9+TvSxbzoWF7KQ4o/3UdrzJospXUTpwskqoKw26tc2fSwsJrFGWUgxPP9/&#10;lL6d8I2/61jwXIAnT3Iv7foplNYOKec//l3z/lPTseQiV65Frucg5owKIalpu+7XdGsjoKGNMQqp&#10;933g+4UTQOYouw757+nE4wTwV31KRTMt/7SxdwGFe0iwgZkq8RWz6xAqoKiWo4V8TW2xceqnuupg&#10;wpFZ8TQKp0vjtIXUZ+1cSP2vo5AatJP9ALg/Da7x2hFaTchpT44TaJnKtSiiCNw86zba6zbabqQv&#10;4JGFFKVi6mNSMYUKKb1ZT6VqxVRr8YQ0tMljwci+fJFMqXjgTaLHe2cqqF7/e1PBkZLKYooLpOLJ&#10;EyimeFKHA9HPfu3896zksZHHTq+P4bUs50KfG6evbZaf3ORYLRvDhRTnISK64xRSMtaWFMlDOdbj&#10;BDgFVDT1m+OSpVBojM3czdjSUCiFgMndYnOumGcMp1k2jAjl2hApEFGxJTYzLf94VB0gr74fnjpd&#10;g8JJc9pC6pftXEj9Q/1uORjkmC/2dsO1JLSakNOeNL/FHklBDzwwCqnsd6VY/2fgqdQd+eRG/C/6&#10;KW0Xf38upnRxpAsCvbc0batpcpPHQnIAL5hl/qCQkvkojXuDiH7inOhzf19eIJF4CsUf42O7bnPi&#10;AxH9bPrY4CdVnuihtelzIDevYPJs1sbHRuvRjYkWUjLGlgDl46NYXCI54xisMj0FFBHNRVRH7BLi&#10;xubGwrUQSrBLbM5VF8ch/BSKyjwNkYIUtUkum9jrJORENAqna8NpC6lnzrS0KdM79LvlYDBTvMgL&#10;gTEN1xp3Va7xlMwT6ZqOCrrvCykuDPTH+w5E9HPyqVT6Xak7zo03F1Iyt1UUWHsZ6/X1Ju36ONTg&#10;1wQqpNjGeXgNN4joH4g/RvxLvjEdlzSJSbV5cofUPjsQ/cxXzbGfIj7mJteij5lc00EcdwLnYjkn&#10;RjvS33pjLs6JbqU1s64LKelfdh2ON/fxGEE11rHYJpeJ2oMz72ro7ADdoHjENVfm7FpdI60qoBhD&#10;9lFr6srhUDlkAt/xviicSBVP17Bw0py2kPq8My1tyvQj+t1ycL9ivqhNA9WM1xJ3Ra7xFKx4c6s4&#10;X5tCioziQGv6Zhv19WY9lfq5c6KPfWMqpIyP92U36n+f6KzjiZTey1iv7236WFjI1wevR/Z5IzUP&#10;XeC8QxRVzKd/6/FpE+LTRTExgTWgY0ZiL+cm8+itpZiytC02RhZSPHcupKSfCrNJXvmujWqsbanH&#10;2uz3u1BUOGS9auwMdost2DW7RooVUoaLIVco19SXB9N7zpj7snAiuieKJ8lpC6k3nWlpU6a/Nwqp&#10;+53ixVwIEtd4LQmtKOS0J/kEmqYTdL6WhZRso73XRttZKqJuquLg586JXv7G48f5io/3gU0+lZJF&#10;gC4+ans5N69vbfqYWPDrBO3lxhrPQa6F1J7b7zgn+tzb5bG6MI6fnL9cJ48lx6nNV49n9bWtpvdu&#10;cq6okKJUTL1/firFkk/yUs6x2EQ1tlQW8PAhLq2AYqBYAjNVYivmGcPpKBsO5JuoblYo79inFZup&#10;n+7cYRRO9yanLaTezO8a+zB97yik7hfMF61poJrxWhJaUcjpFMwT6ZpOY9AopNJNOvp43xkR/dNz&#10;oo8TT6XuqI/3XaS7hIn7P1T/0gkuEqy9bqO+1K31sS73Evla4TavQ7Zln9TYusDR++UYpe2gCin2&#10;YRvnleuQfUbPSc4VbbowOnUxxXO8OJ9f01LjfVMhVd7x1mME1dhS0dRvjktW/y5U0ZGUhkIphBLT&#10;JbDgqofjEHoKRTgHkIJs8I2OAWqH7tWv+LJcGIXTPQm/XZyGmztvg3ueyboomgaqGa8t1RVd+rJ5&#10;AseJhKdThg5aQcdQ3rTrwuFMOB8mddP/+UR3z/G50GNYe91Gfaamy72VX/vqtmQShRAXl7Lv2ThW&#10;Hi9yiibU70XHyr62MWvHlFjHU6FPE6a8+a3HCNzYUtFMU/3GGLG6iDKnVhoKpRBKTJfAgs1YxnGY&#10;0n8hgBuQKvBk+s5HlMk5dK9+xZdlG9348ny7V7j73fl29ky+3WeMQmpwJRGXxGwzjRmu8dqhV2Ou&#10;qupwCubB+S1Uby5hx2sMr+1Ua7SO6afdJvr5vz8XT4dp3ssnMR5yDTqvXp/e6zb3tSax1iDRdu1r&#10;2WQct1HRhPbsK+cniyNUNPExrhVRlh5BF1NWLs9WQx9fhvOF86YDl55+ykMZhlOYsaWiQTfFNZar&#10;XGNsNsdgLFxXIZSYLpUFw/E0hsMcaxg1xkBAqiAiVLM9F2bJpRKOwun+K5w0kbfN7dCFz9bb4NoD&#10;L3wsQqOk6nCtCK0mdFxOwYpJrAi9Fshz9OJb598jORXyuKLjLG/u0U2+3PiplMylN7Z5e27ruehc&#10;ng+3EXqcWpv7epNPm6ziSvrxlh0zo82FBsfsjVfYyPlEaJmvmTctfM36q7FVB/PJgkdWQAVj5csj&#10;E0yOxsKtGuu52BbGt/opjv/7LIBy48hgdI4K7s7jkZK6T53uFUbh1MRpf0fq/7hv3Tb9zxdaGlxx&#10;4IsPioiw47WiuqqqwynIJ9E0pSbnNiYiunXZvx/lrU8WUvImk9ve3mt7m/72PnlD/7PnRC///LkY&#10;4N+T4i+e4LuR7Helfjj+pROyLfe67Wm86bVyn5Ftefy5vawFaLrt5T+oGD036cscwNosZG7eRzZd&#10;zLVovXY5z4tzoofUV5/z/sVzem/6HalFZFuuxqjGloqmtXgimbUhuPAsBEluNF1Nw5HSBR93RNXF&#10;cWh6ElWXAuTr6svh86pPuA9/z2kUS02ctpD6j3cupL5rFFLXBfiigyIi7HgtCK0m5HQK8ok0TavJ&#10;uQ2Z+lIKqejaLqOQOgNfOsE39j97TvTxqZBavnRimveTsV38MNFN8HelIsWU145saP0WfE543rKN&#10;+qzpnNZYkzM36XsQ65QaQs6L99z2ihxkQ5qn12zazvPjIkrPm/eykFJFSN6roJzL2FLRNNRAC0tI&#10;R/AxNtdzsLFQC6HEdAnMverhOKwpoBjHBEje+W4T7svCiUbxtIZ9KxuN/ije1tvgyjEZGzS6hB2v&#10;DaHVhJxOQT6Rpmk1OceQr4aNU9voQU8+gU70XPVN/IG/XEL8rtQN5aOR69b5IzqjbRbaR4+hsTSU&#10;QzKlYkEWDNzWRUYNXVTVxiZwbiS9tha8PNacQ+QHLXoIETi2VCQ9H+FbWBVco8xbrK8QSkyXwNzN&#10;WMZxWPuFEuSnB7R5R3jVJ3xZto3fcxq0ctonUv/JvnXb9Of6nkidnc3zuriw49mHlJ8Va+m91MbX&#10;+mVivqBMA6LJ+VoQWlHI6VQcJ9M8reaAOtGUmzyRig7Wiv4dKfkko7b32rWNiyP0B3r/8TnRx7/h&#10;+Ls//NE++XXoeos8leIxrL1uRza0fgs+h3LPm9e3QGPq+aHNi0VYc1qOvZq7p0e1iF3rPKeLc6KH&#10;ja8+JyJ64Zze+77vy6QmUhCOxaqkUke49PxdKJKzcsNzY+FaCBjsVv8SjIp5xnA6yoaDBrgBqYKI&#10;wM0Q44nTYGuOd+Gn4IGdtw7Ozs7o4uKCLi4usqJEIn2knxVr6WvhQgmNv/VYESZjMx1cmpyvBaEV&#10;hZxOyXEyzdNqDoixQ8oj+vjvOtjOePP3bKSKH/27VMR7lUTm08dPb+wj9zrOQ/vocTVa037Irvt6&#10;btzmgqKGHtMCjaWp2ckpzLbAG7fGA7fpJU9/cVsKtd4ytnYwQg9jTKZpai6iilMEw3OvIka6VYBx&#10;RLOKDQsVs5e87Z1BuTVElqjgaJ7xxGk8cdqb095564/ibb11sOYpjhVr6b1wwUQ75G5BXsfgBazq&#10;IGlyvvLo1VRXFHLam3zG/CGN0NT0YqsBcVal5QCdxNpOiZzb3qD16XXzE5PPuk30b344f2J0RkQ3&#10;0kf9DilIPmU5+7z6N/jJ9VqbRNuQH8qLYqW/xLMxSNd5PZCvnCfSt2CLXFvkWIM6dnmXe/4kL6uA&#10;soUG1sRycHd8Ym08rV2HpkxWSz0Kp1E4nZL7vpA6NWdnZ+6TI892avjyVV7GElUHRJPzlSe8mq5j&#10;tRfzJK7UlHrncdUWIblqc+M5WPM5E4WT/LtS6KNqjMyl16s39tF77YPQOVBfou3aVmujvtTkHPQW&#10;xfK15u3R4mth5bCO0ZQ+1veI+vIU/RrR/QCth5Lo9AVUgTtp11g1S7Br7OvYXRfXSLHfh6rkaAMn&#10;K5XKU6d7hVE4XVlOe9euC5+ttxXIpz4a/tgcb9oPaUjf+iN/tXn1gi9fwmA6ILqCrizNqwk7noIV&#10;k2leeJyulGYQFE/HTscoBLph1fOw5vdLbhP96x/JP+InN4n1VIr3erN0NA9tQzm4LffSrjW517rV&#10;1mPqvFFknN4jPFsP6DWBiIwb8ZFEx6bjccKHGauXzTIrd3rYmKmlGWJmmupPoXBswjVWzSFW5UjB&#10;ModbON2rxdMonK4s+i1yX/TvNG29dVIramQBpIsgK9bTkU3qlo/Gm1cEvjDpzXRooivoyhJezapj&#10;tjX5ZJqm1uTcxqrUMOiY7datNxA9sPKLJqLohRTzUtx5K9EDztdEnwI0X3nDqwso3rKnUuJb/jgn&#10;72tbq7+O1fG1PNpPgnJq9NisafS4KK4Gmk8kh+XTMwcNmsfanBIxxzJtfQH8FKrnYRI/YWl9EpXN&#10;qi20XFEgvohZWFlAVZhjOUNflr7IFCWCX6kLp5v3QeGki6fBleW039r3tW03+q1M39L3RKb2NEfb&#10;ZV/bkI+naZCP1rhv6TWqJ7zqgOgKurI0rabJ+RTME+qaVldQnO70MLAUdyukyqHaufPW4zfdEfgo&#10;lNzXNN32NF0I3UhP8NE3+P3UOdErP2/+1j79d6Uu0nHgPW8XP3pcF+fShZjU0V639Watm5FtRp4z&#10;bvOca225Z/TYqO9tKI/Em6+en9z0+ejRa5q2E81PIx9V39Yn28w0f3Pfe9I392W2sgsVTWPtk7F8&#10;PK0hR+FaCJLcaLqahhnf7BdRjumI41T9CJ/EcDVkh+N5eaX+Zr2bqlhqT341uTu+We9eYN/KRqM/&#10;irf11oFVfESe7nixSF8Dz6cl92RsrjF0gdIBoaArTWg12sl1PiX5hJqmtdNadNqm9DooC4Tiduhx&#10;dxzqZOj519bGvyt1Ns1fOMHFFoMKBJ2zdavlkHbtq/tSZ5vce22koXjUl+i5IF/LjnwZHWP5tug1&#10;jdtI01hFIiMeNOTTLxVE79MnIjr+jk99mIzM1Y0tjdC1dAuSAgMf5avixIeLKGMdhuzyyo//VfTK&#10;j/+yeeMnTnKTtCa/SnhPnEYRdW057ROp31cvTtYw/f5YgSHRBZP1pEn6SR9JTde2aEFETpzU73r5&#10;Vp3lVcFXktCKQk6XSfgtr6Q7MEZXejPINCywx4MtT6TqabeBx7m78xMp3ZebfvIj/6bUTeX7znOi&#10;V71ePZUiohfBk4kpafKplByPx5J93us56TmjDa0/Ap8DubfaaG+Nbc0NbToPQr4m9fxaNus8aQ3p&#10;sq/bcj4X4ImUtX/hnN7z3u9bpCOlYtFbQBHNXybRw7T844EdMhW7mOTuqRfM4bpVjK6ZcZwcU8Yr&#10;P/5X5YIuliyiA1wVxhOn+4LTFlLfmBcYW3P4+mO7pUi5rrgnzjVG2STJlSC0kpDTZXKcYPNUmwPa&#10;6EpvBpmGBcvjwVtvILoZLKT2BE3wMgupAyhiZCGlC5l/eE70ylRMcSHF20TzXW1xA/5jbR/xQ4WU&#10;nscBrEsfA0b3SZ0Hbsu91ZZ7Bo2P+mhjH7lnuG/NVbdrmz4vLZrWuS01Sh/re6zysT7eExE9f07v&#10;fm/6aF9h9OmsgYiITvAxPsocCtdCsDFdAweg6uE4OLPHADcgFWTFU7RwYiIDXAVG4XRfsm9lo9Ef&#10;xdt4uxBfvHAvMRmb69TFJkmuBE0rCTldJsuHUtqn2hwQo+n4arqCZlaE7oc+GFtMcIscFjxHeZNM&#10;4MZfFlzy434H9TelZAzPWx8Pb6v5M5a/tmubbsu9btc0HYf8yJmH3DM6D/LTPgjLp0XTY8q91i1Q&#10;wXjrNr3sJV8MBrFZ9TE+/jrz+HClayFojg5VVwczNnAAzNgAW8zei5w/rnfczI/q1bAGuAqMj+oN&#10;6NRPpL5t37pt+qp7r4AycY1RNklypQitKOR0mRwn2DXVrqAYq1KbwaZhoe4xc5InUtHJaPiJFKmb&#10;TX3jadm8NuqjTT8F4idSN1Nb2v7BOdGrXld+vO8ueJqxFGXiqRTnQZuci56TnrPceI36OETg84b2&#10;SEPoeaC56U3rEtmXY1pz69msc+Vp6ElUZgdPpLw98VOp7xUCYOWv/6z6CB/saEpjqVhiietWWYtv&#10;TRhOs2wYEYarlLs/rmdhjHmpjCdOA8C+lY0GPEXadLumTMZWN7aySZIrRdOKQk6nJl9B15OnpoPQ&#10;R1dqd16mIaPusSN6/ntNZouc0Rzab0o3y3zDrJG/S4W+5W8pFNTXoXMufey22lBuhLZbe0tDaLs1&#10;PtK1pufHmtxzW+eKEInRPnp8PfbFOdHj6n8IbMFlF1F6nRnYWCjYDQLd+ClUZS2+NTIP13jEyDMR&#10;0Su8J05riihjzEtjPHEaVDjtE6nzfeu26fbVfiLlHmjX2Mqmya4ETStqcj41+eS6ptoVFGdVejPY&#10;NCzUPRxS8IMPdj6RWjV4gLtvJbpR+f2omhZtRzb5NEg+lbqpfH78nOi1r5ufRt1NT6R4449O6acW&#10;d38cP5WSba3peXkbrxXtLeT55XZtb6HnoTek6ziG+3pMORfdRn256fPh2ay+3vNG6fejHm/4/Shu&#10;W0+kVhRQE1G16EAUEYUgyY2FayHY2K71g1AxH3Ecg18nAXO8YusnThow5qUwnjoNGjltIfVndi6k&#10;fsvVKKRCBzTkFGXTZJdO82qaA05J5U04QldQnFXpq8FVh4CHgwgOFVGrBmtAj3ORCikCN9d6b7Wl&#10;pvvaFtm4aNGFlCxyDkT0Y+dEr3kd0d3096SyYkptyw14KqZ0kWQVUXqv56nXx325j8Dnpbb3kOPq&#10;+UQ01hFyfDkn3W7ddEGkNdRGMZN6IsUaajPcFoVUR+2z0PMFEkwRUgiS3Gi6moYjtkt8LVUXxyFc&#10;QNExz+6FE9MwtV0YhdNgJftWNhr9Ubytt0tiUhsk5BRl02RXhvBqrvTy8eS6ptoVFGdV+mqw7YCP&#10;UJBasLbrbQ/0GJFxIj7k+Fk6ojanKd0088aa5Gya3y30x/x0QSALBn1MeONxtO5tXj7tp9H22r6G&#10;9LPG1RqaA9qkv9xzW+eNgGJ0Xt3W82QuzomeSEWUh35dJAKfWjPp/TtQBJZRCpLcaLqahiNVl6pD&#10;wMVxcEwFr3j5r5q3j5+3zT6qZ9EyuS0ZXxAx2JjTPpH6H/et26bfsO8TqdCBCjm1skvSS6VpRU3O&#10;l0U+ya4pdwW10zVMNajqEPAI4CR58ME3EN2oPJHaAmcOJvqJFO9lO6rpNupbNv3EBz2V0r8LdUZE&#10;P3JO9Im/ovyI3wuyKBI3uRMR3X1H+RE/3teeTKE5HsRa5JoY2UbI88btmsbo3HoOen6oL+N0m7Hm&#10;o9ueZhWpSPeeRGl/Sh/r40JK22Sb+7L9/Dm96z3go31Ben8HiuRU3BTYWKiFYGO7Jovt4JlmHIej&#10;yXZ6xctP9MRJY09pH8YTp8HO7FvZaB7YeduIydgKtAN0akEn2yTplSG8omux/HySq6bcFRRn37nZ&#10;DqvGZTZJsgI9/po5oFikbYnOr/vMZDwpYhuldwsusG4Q0Y2J6CZ/Hbr6SnRKNyx3zsvjJ59+6Zt2&#10;Pb618bxaNhnDbQZpEhnHfQmyW2PqttyQD6PHkJrOodG69tXjaX9KRdSToohCoOJwJcev4GlnWaZe&#10;b0FpLEIKwQa7JrXxa9kh1Vg8wPLU6eUneOIk4emUU9qe8cRpcGJOW0jpj+JtvXUif8bNn3PtZDq2&#10;sHnCK0Xz6sKOl0G5mqa1ScpUu7AqvRvsT962BPHTL2x6GHWyTZImdB7d19TsGsvf0iXSh9fMxYzk&#10;DbeJfu7Hj39L6sY0X3P5SZZGFlScSx/b6KaLLrTp/LovdbbpttQstA/Kq/uWLjXdZ03apK41C+3n&#10;9dE+MsYucPnUV3RkIdXY3KEYrhBssGtSsTGDXVw3w3iMPTrIwqkonk5BdTEbMAqnwSVz2o/2/U/7&#10;1m3Tf3Qx77WhRnOAxWaJrhVNq25yvgzKCZZKA6uCY6wawg12jQsxL4fGBJb7Q5GP9lnBW4LGmN5K&#10;dKa+tc9qIy3a9jS5yY/LyY/Y8cf6uEjiJ1Bs/6Fzok98Jv+IH38BxZ20dr3pj/jJ8Tm3HEPPz9p4&#10;jXKv2xp9brivdamhfHJc3dZ97c+gvHIeem58PGU7uukiFPVrTwUv0hMp7qM5yT1qVz7ed299kQTN&#10;Vt+BqJoj4TjNpunyPq4ncea5GfLjeqNYGlwypy2kvnvfQuriy+dCymSzlW6W6FoTOgohp8uknGCp&#10;NLAquI3VQ1UT2A62JUBjcNT9oQffQHRWKaS2Jjq5q1ZIHUDhwn35pOkmKHr+niimZBHFf6x3Apss&#10;ptC4cgw0P2vjdTKy7SHPm9XW6Nx6DpE2o3NpeB5oLzekyU0XRVZf7/V295zoKVFETWpsPUdGt2uF&#10;1D3ze1BJxcaFinnGcfqEl39pLjyQCicnZhf2Hm/8ntPgCrNvZaPRv9O09cZMxtaEDu5OdO3Rq3eP&#10;QsjpMrEnWCoB7HSbs3qoaoKqg2MJEAyuzwIR91xF3+TqXEYu6SfXIz9KZ/2/KfnNffLj1VbxcyP9&#10;vhSBY2g9DbFu6rfYGKuN0LGseW1vXK1Jndt6b/lbm/ZDfZ0fbR61otBlHmCa5q2HZYruXLGxUAvB&#10;BrsmFRvbADk+4eVfmm30wJfnG4jZDR5rj/HGx/UG14jTPpH6O/vWbRe/ynrXl5xsudee0JEKOV0F&#10;jhNdNeVVwX2sGtINdo1EIY8AjUli7rnXQw9+/vZPo2ITqTO9legQfBpltZEW7dc2/TSInxDJAkl/&#10;xO8Hz4k+xXgq9YI4dpPY7oCP+Mnx9Bz0/PQm18ltie6TcU4tDcUz3viWJve6LZHz0cdRtlGfN6sI&#10;RYWq3uvt7jnR0+pp1FSZH6Pb6YnUmo/wMUVoIUhyY+FaCDbYtW09IbfJeeIkCSXbiL3GGk+cBteY&#10;0xZSb9+5kHozvxMMWug6Yl1Bp8CemG0JsCq4jdVDVRNUHQIeDo3Bbe7Ye1UhhVNuR28hhTTdjvSj&#10;my5o9NOmG8rv+8+JPlkUU3dSEdX6+1JobF086b5eI/clui+xzrmlMzKnngdqe3sPngfa63Zt0wVS&#10;azF1ESyk9Pykzjx3Tr/4nreXegNZaDVP7gDdoVhiu233e1Cf8HGBwomJJNyCPcYZhdPgHmL3Qkom&#10;P/uBnQupL7irpYFD6MSHnC4bPEmsBlkVHGeTYapJqg4BjwCBJAEXgBEl5IceChRSRppNgWM0FFJI&#10;i7ZRv2XTT4POVCHFH91j+w+cE326UUhlf19KbXffQfSAKKZ4zrViytr08eB+DXiuAsgxrT3S5F5y&#10;MObCGtrLTWrWMUf6RaWAmtLTqJc4RZRse3vmuXP6xXe/XYl1dJpSYLABqlAs8d3qRVTFnBdPXuFE&#10;gWRbsMcYo3Aa3MOsLqTcYGU8+5GdC6nPG4WUxD03mibnywJPEqtBVgW3s8lwbhLXuBDzqtCQpMHV&#10;9jZk4kLqUCmk9sCZ05ErUEhZui5WdCEjn0pxW/p9/znRp4FiiguqydhqxZSch56z3jgW7aN45xHl&#10;0uPIPdLkntF9UvPQbe6jNtp0cWT19T7zudxCKgvXuQqwQ6EWgg12TSo2ZiCXpqdODEq0JVvnH4XT&#10;4D4iXEi5TqYxN5y940bW35qLZ+7vQso8DR5dQacCTw6rQVYF97NqWDfYNRa0eRsEkgRcAEYUkLX0&#10;8CkKKT1oGFBI8X7LNupbmtx0saKLKV1IyY/4HYjo+1QxxU+kXnA+4jcZxZQeG81Pb7w+tN8amVeP&#10;5c3Ha2vk64zbcq/b3gaLI2Ovt7vnRC+7je1oLmiv28FCSoZgQYKNmYpdTLB7UrGxgN26CieKj9PF&#10;HrnHV5IP7lPMQgqKTGEsBMjZP9y5kPpl91chFTvqiSbnywJPEquNbJIkzibDuUlc40LMq0JDkgZX&#10;29uQyTFtWkhZg3SzspBCmm6jvqWhTRYruphBxZQucr73nOhTRTElP+JnfSW69eUTeg56frzptXFf&#10;7iWs9ZxfnU+PE93rtgXP0dtHN10I6QJK2ydRRGmdNzkHPS+51+1KISVd8w4CO0AViiXYLanYmDGt&#10;KZwoNkY3W+ceT50GAyIiOtw1CqkFaIVilbOf3rmQ+ux7s5DqOtpdQacGTxKrQVYF97PJsG4S11jQ&#10;5m0QSBJwARhRhky+iWhNITWpG9vaQF2kQorATb/VRprXRn1LszZdTMkiRj6N4qJKxpwR0dtEMcVF&#10;lPwWP3TDfic9lULz9IoovXG8zMPIdg19/lEsGs/bW5qHnAe35R5tbEPHWWpeAcXbXoXUNH9zn1VM&#10;Tcs/HtgBqlAscd0qX8v+8WsKJ6oNvoKt847CaTCAlIVU1tv2J/Hsn+xcSH3avVFIdR31rqDLAk8W&#10;q0FWBbez6XBuMte4EPOq0JCkwdX2NmTyTZCmQqo1eSv6Zpm/tY9t6Ibf0qLtSD+yoWKKNVRM6ULq&#10;s54pvwpd/r4UunnnYorHlfOOFlMcg/a63YvOoceRe2tsncNCvka5Lfe86T5v6DjrAgr5TKmI+hin&#10;iJrUuHpuco/aqpCS5ryjKY2lkjANJbZrsiiHonC6lf5+Uwut/hG2zjkKp8EgxOHuXVlIbf2TmHP2&#10;z3YupD6pr5C6cWOe1927OJ7tjPSTtoiOiBz1myLfnbt3l6CbN4V+xx/n9OCVYbWRTZLE2WS4UJK6&#10;U90jQGOSRvcEiAKSpGI2WQqp3gRrsW6QZRFFxs321m1Pi2xeMaULqRvK/j2imOKNC6kXnZv3SDGl&#10;28iX23Kv262gWD1Gba/bWkOvW6nxcbLaaNPHWhdQ2j6lIupjK0XUZMwD7VH7+XP6BfRESvotQBGr&#10;ULTB7kkVRlg4kZnAptW/xtb5RuE0GHRxuHv37tY/jiZn/2rnQurV7YXEjRs3lkJHti0fDdtkMab9&#10;b9y4MRc/LaizcvPmDbpz5+5SOHFbFk+6fzr8l5BvrbAquJ3NhqsmqjosxD0dOpK0hRjehsxUzCEe&#10;fujziSj4NCrCoTIxdENssbaQQppuR/qtm34SJPdcRMliim1nRPR3zok+U3zEDz2ZQltvMcV+0l9q&#10;uh0FxaCcnqb3jO6T8ZpjjY+R1ba26Ef6FtsJCympF2AjVKFoA93Vx/ey4okLJwYmMGjxrbFlLhqF&#10;02CwFactpP7tzoXUJ6wrInQB1KpzwXRTFU66D3HOgi6QZFGF9NOBJ43VBlYnaGf1kNUEVYeFuGeA&#10;hmQNrnVvx+yY2pmIHn64s5A6gMmgG9w16I/1MfqGX99wa81rR/o1/QAKFFRE8f4mET0giikuos7S&#10;GFxM8cf85O9L9RZTaI5yY18ZI9F9S7OQvqht7XUb9Rn9euQ+Hx+rbW2oeEKF1JSeRn1cYxEl+2iP&#10;2s+f0y+8CzyRIlLOOYWlEGxqrh//sV+SC1eheNoqDzMKp8FgF05bSL1r50LqY9YVEbowkjpz9+7d&#10;5fqmCyTuWzq3yfkYHiqGtHb6Qsp/ifjWCquC+1k9bDhB3bHu0UEgacAFUIkCZiD1A5I1F1LWTewe&#10;cCGlx5Q3+nK/to36lmZt6OmP1uTH+7igkoUUpWLqM9STKV1MyZt6SntZTKF5W8UU+8oYSa1vof1k&#10;H7WtPaP7Gvkal8fFa6PNKp5QIXX3nOjlgSJqcubAbblH7cZCqlAKwcZyrRZO5AQjWnwttsghGYXT&#10;YHASTltIvW/nQurp/iLCKqJIXd90UVQrmEgUTbLQsYoepGtN52F0XD/+S8K3BtkkSZxNhnOTuEZI&#10;e4RDQ7IGV4ERZcjkm9pRyWT3EVRI1W5WT0X0iRTSrLbUdF/bLK226cIJ7eXH+2QxJeFiip9McSHF&#10;7QtwY0+BJ1N6jtKu20ytr0F2qaG23nttCz4G8kUuj40+VrIvN+tpFIq59EJKOhlKIdho11DhRCDQ&#10;o8UXsTYeMf6W02Bwck5bSH1o50Lq8b5Cgp84VT9+B4qlJWaqPymSRQ+pwkfbyCjAZN/S2/FfAr61&#10;wqrgfjYbtpqo6rAQ9wzQkKzBVVCJcsyOqR2VrMw90SMPvzH+jX17gm6SL95KdJZuUAncaMsbft1G&#10;mteO9Fu2WjF1ZhRTzCHt/7YopmRBxVu0mOJ8ep56kz4S2dc2jbZ7fdRGmm4j5Auc22ivj5XWdPHE&#10;e+R795zo44NF1KRyoLbco/ZSSEnD0WziGmfYJVw4USzvQouvZk2sxXjqNBhcOqctpD5aFgtbcvFw&#10;rIjQC9ZPljxu3rCfKtUKHK0jkI/WrHy6b6OPwBHb0sAmSWJsNlQ4UdixwTNAQ7IGV4ERZcjkm/oR&#10;Scv8pUJEl1dI1W6KqaOQQlpP29NaNquYkm39+1KomPpb4nem5MZF1d2NiiltY2Qb9ZmIrn3kuJ6G&#10;+hr5Euc22uvjJPuoiLK2u+dEr7hd95ObHA+15R61nz+nX3jX24R4NPmCzctbCidqyB310/TG1RiF&#10;02Bw5ThtIXVn50Lq5lxEtCyoKKJSsFWUSP2m8Q16OtYqfBDIp3WcI/aRsC0NbJKknU2GrSapOhS0&#10;Rxg0Jmp0V4BoIEkq5jZAslIqFcnuhVTt5teDCylKy9A32PKGv0XT7Uhfb9ouiyakW3v0+1LyUs9j&#10;/f9AMSWfTt1Nx4hv6intvWKK99bGWG1JVLdy6XnpNupL5MsctSfQrm1egXT3nOiVjUXU5MyF23Jv&#10;tVMxJU1EytehKJweDPwtp5qdifppeuM8RuE0GFx5TltIZe+u23OX/CKFqLzYcZHCoCJF+lhFjra1&#10;6jWsuFy/s7SZTU7uJkn62XR4N5lrLGjzduhM1BcGooAkqZjbUQnL/KXisUkh5d3griFSSPG+pkXb&#10;qB+18aaLKl086T0XU/LJlL7cH4job4K/MyU3r5giIroFfm+K93rTdka2PY2A7vXRWKhvafJlL9du&#10;7b2tVhzdPSd6dSqitK/1EUDepA215d5qP39OPw+eSmW+Alg4MUYMUcXGRHw0PTERRuE0GFw7TlpI&#10;Hc70O+u2nIk3J/m7S/ce9qJsSwebJouzybDVJFWHgvaICo0JG90TTpRjorq5nZTQzmtbLKpFFLph&#10;PRWyiKK0PH2zLfc1LdpGfUvztp5iSn/ETz+Zmpxiir/NT/5OD78keH/nHcdiinPyXm5Sk366jfoM&#10;0iN5LN3iAF76et1yr9u86YLI2u6eE732dlm06vZkjGPNg9tyb7V1ISV9ElnxJAsnwv4Lno2J+Eha&#10;/SNMRHQxCqeTU/t5bGGP18XgmnB8IZ20kLrYuZA6BH/P6frhnyLfGmB1gnVsOnw1WdWhoD0CsCJJ&#10;XyiIApKkYm7HSHiUDYcGHnn4jURnTiF1mbQWUry32khDfW2ztMhWK6a4zZv8mJ8upg7ilP+Nc6LP&#10;FsUUF1H6ydSknpBQsJiSfe3DyLYkqlu5PL8I8seCj4HUWWvZOO7OOdEnpSLKehplxaI+aqO9bj9/&#10;Tj//i/kTKfepE6l4jWdjIj5Mi28NmWsUTqen9edvK7Z8DQ2uAPYL6aSF1Is7F1I375lCyj8lvjXA&#10;6gTr2HT4arKqw0LcM0hHwo6QBIgEkqRi7kclLscplWamOcujj1zBQoqvt3edQoqcG/2aFm17Wuum&#10;CyfdjhZTzJSKqV/yTFlEySdT+saeY2vFFGrLvW6jPhPRrTbqe8gfDble3uu23vRTvOyYnRN9cvo4&#10;H3oahfo6l+6jNtrr9vPnopPQhROpGI1no4Bd0uJrYeWQxdMonPal5WftlFivjcEVpvZiOtp3L6Sy&#10;a+fOhdSD16aQ8g+5b21gs0R9bDq8m8w1mvRFOXQkbA9xIvpM/RhJS7lUmkjhKMulFlK16+zdtxLd&#10;EN/Yp6nd8Fttqem+Z7M29tFPn9BmFVG8by2m/nq6oeavR39BPZ3ynky9mH5v6kH1d7rQHmmSWl+C&#10;bFKr2S3k60S3uc9ta9M+3L9zTvQpqoiaQOGk+zqf1lAb7YmInlPFEyqcSMVILJ2p2SUtvppa7Hjq&#10;dHoiP19XidpraHBJeC8kZJu1zQqpSJJndy6kHrnyhZR9lGxLgFXB27HpNNxkrhHSHuHQkawjRFCJ&#10;dsyOqR+VFI+B1RApNJLhJIUUun5G2LKQQprXRv2ojTersFpTTN00TuxfE783JYsp/uO9E9go7e+8&#10;I1ZMob1uoz4T0SM+CHlMUNtau960TqmI+rT0cT6viEKazqc11Ob9R1Xh9JDxzXpIYzwbBexM1E8S&#10;jRmF0+mp/TxdJ6Kvs8FOeC8mbUMX+0N/IdUT9KGdC6nHr0whZR8d29LBpsna2XR4N5lrhLRHBOhI&#10;2hFSj3LMjqkfkLSUSqWXqSHVJoWUvlZuRUshxfuaFm2jvqXVtmhBpYupAyiieJPw8flu9VE/XVBN&#10;YON4/la/B42P+zGeptuor/FiJZZNvzZkX65Pt9Ex0HZKRdRn3J6LUf6opC6WJkNDObUm2x8BhRPb&#10;Ea06VWxMxEfTEjMKp9Nj/fzca7S8Dged1F5M1kUdted9tZByjTVU8Adu7FtIPXlphZR9lGxLA5sk&#10;Wc+m03CTuUaX/khAR7KOkHqUY3ZM6xHJy3FKpZuUqidjVkjVro+npqeQ4n1N89qob2ktGyqo0BMp&#10;3stiSj6d4m/2O4iTPqXtu52P+r2gnqjwxvEknk4dUp/3kTbSEMiGNIm2W68JvR59fKx1o/2dc6LP&#10;SkWUfholN6uIkrlQ/4NG4UTCV4I0cnSmZqegD9PiS6BwOojCSZ/XwXbcz8e29TU6MIi8iKwLf619&#10;1IpCquv8BYPeu3Mh9ZLdCyl/ob61gc0SrWPTabjJXCOkPSLAiqR9oZUox+yY1pOS4zGw2oSbv41H&#10;H3kj0Y2VT6T2Yk0hxfu1bU/r2XqLKf0xP11MyY1SQfXZ6emULqb46YqOYfh3px5SH/fTbdn3fCxN&#10;YtmRruerNW7Lfa0t+3dSgfNLVBGlj9lkaHKTeScier8onmThRMK/ppGjU8VGAbukxZfxCicNOr+D&#10;dYxjmtPzGr6vqb2ArIt9S1vsD0SHO5UnUpD2CCIietfOhdTHbF5I4YVidQWbJ2xjl+HdpK7RpT8S&#10;0JGsIyQe5bg5pvWA5EcJGHtJqbbLONGjj7zpahZSXESRs2BwTS72NU23I/2IDRVMnl32ZQGliypZ&#10;RD0gvoCCj9Ek2t99TvTviWJKfqOf/iIKGce8+I5jMUVpHhLZ5zbSalh+BzAnhPRBx0HbtS73d86J&#10;Pif9PpQsovSxqhVQvL3HeepEYuyaRo5OFRsF7BT0QbQUTox1zgftjGMZo/f1fc+DXkBII+cCb7QP&#10;+o0B73EhVSqb8PM7F1Iv7y6k8gVvvvzNE/axyzTcpK7RpT/SoSNpR4gf5ZgkQbc4RsJSLpVeWn7X&#10;KcackNM+dlWLKAoWUlRcj+d9TYu2Ub+mo00XTZbeU0zdFHZ0nP6XdCPvPZ2awMbop1OUxpLIPre1&#10;j9Rkfs+PjDUx2sZ9uY/68FOozxVfKsHFlP69KK+I+oVK4UTOnDSWTitsTMQHwXGTKJ4ihZMEnfNB&#10;G+MY9tP72r9nsF48SEcXdxIFktKLN4DYfi6kTnRi/s3OhdQrwoXUccGbLn3TZOvZfDrVhFUHk/5I&#10;wIpkfaGBqIpLxdyPSlyOUypdpDQbZVPMWZfcqfHYo9ekkCLnwODr8ryvaV4b9Wt6bdOFE9J1WxdT&#10;B/ExPy6m2O8szU0ziYLqM9QTKuvp1IXKgQoqSvPRbamhvof2tc47CZv0ibZl7J1zoterAko/ieLi&#10;SRdR/0YVTg+Db9bTfUbrui/xbLSBHZEds46nThJ9XgftjGO4PT0/F9cO74WDbEmrFkuyvWZ/oMOd&#10;O+CJ1E78q50LqVcXhVS5tFJZwabJ1rP5dKoJqw4m/ZEOHUk7QmJRFZeKuR+V2B7HtrSw/VMnWua2&#10;pDbGuPKF1E3x+1HGGuB1mfc1Ldr2tNatp5jSe974idQNoXGbkcfvgoj+avpmv+fVUykuqPTTF33c&#10;awUV77l9ADksZCxjxXqvC6mhNu9fTEWQLqIuwMf5+Jj8C1A4EZhHrS+xbK06U7MjdMzawomM8zlo&#10;YxzD06Bf/9ce74UjbAfVNy/kur3F/tg+aSH1L3YupF579w7Rnq+p3RL3sfl0zISmIcz6DICOpB0h&#10;AifaMVHd3I+RuJRLZQ27FlDB3Fkhxdc0HXsAWg153SUR742hubNBIcX7mqbbkf7aDRVUqICSbauY&#10;kgXUDbEd0nGTGxdTRESfKb7ZTz6d4t8NknEa+cd8D0njPbd5Y7xzKf0kyFdrus+g8SZRQL3ReQrF&#10;hdM/NQonAuPqfotGjk4rbAjkv0XhRM55HMQZx/ByQT8fW9ByXlvmkD05stAXZ91GmtWWF/aefamd&#10;tJD6uZ0LqU9KhdRqTnZEYuw6HTe5a3Tpj3ToSNoREosKuFDcrR2V2B7HtjSR0myULZFnixZQzGOP&#10;vono5hV9ItVaSHG7vEZjW7SN+lEbb6hosnRUQKG2LJ4OoJDiJ1XMBD6exl+V/png96f4KdUkNs4j&#10;4YKK1Lf8ybkSyNOCFyNtyE/OmwuoL7ydP3WS2z9qKJyQpvvMVjpVbAjkPwqnq8M4htcD/jm69PMV&#10;mYD0qbWRhtrSX8dG9kib9yctpP7JzoXUp/YWUic7AjF2mY6b1DW69EcG6EjeESJwoh0T1c3rMQbI&#10;ZcOph5Rqw4yCOWtr4aS5JwopgtdlrCGb10b9mu5tqHBCui6akE1+nE/adCHFPlPauIgi0Zd/e+oF&#10;On7sr/bV3/qcyKLqkfSkShdS+nevKM2dRD7uS02jdav/giiM3pwKKF1EvUP4PKJ+x8nK26ORo5Nj&#10;s3QL5D8Kp6vFOI6DMJEXi/RpaXsa2iOttkdavj9pIfUzOxdSn4EKqZOtrp3Np1ZNWHUw6Y+s0Jm4&#10;MyzhRDsmJuCyHjUIHhOrXaRUG2bMsi2tDQe4pwsp3iMN2XQb9S2tddPFUU3TNqlbxRQXUvKp1SEd&#10;R2vjj/x9RvodKvl0ioup2u9QMS+IouqJVMBMRiEVBY0lNW7L4ulLxWuIC6gfcJ46ERhH95Gm+xJk&#10;Qxrj2Sx0zNrC6aCFQTfjWA6aqL1gtF32W9o9e6RZe6Th/UkLqX+0cyH12XdAIXWF2PxAVxNWHUz6&#10;IyusSNwXGowKuAVc+gHJjxIwriWl3D7znHHJu/0AS8rH74dCSu972qi/xWYVSJam7aiQYp0LKf6j&#10;vboom8DGhcZfE4XGJ6tv+ZPFlHy6xUwpP4lxPiqKKgb9sV8S+aSux9Da86ow+hLxe1sTEb1N2fVT&#10;JwJj1PqM1nVfYtks3UPHrCmc9DkYrGMcz0ET3gsG2aTW0l6zR5q1R5q3p70KqTwl995542amb80v&#10;vSKF1OYHtJqw6lBlfQaDFYn7QitRFTPFXNYjBrHHsy3NpFQbZkzgn/WtB9J5H3/sGhRRJCbuHQ99&#10;XY7so23Uj9p0gYM25KO1SDGFNPnxPqnzRum48saFFBdId4nob4gi5JPSl1PIb/jjOJlHnjN+AqXP&#10;o/wY4Fr+A/GRvYmI/i4onAi8hmRf25Cm+0yLjrQWsjl3/C2ngxYGqxnHdNCE94JBNqm1tNfskVbb&#10;Iw3tS1YWUjgUq0Q/uXMh9csvqZCy1ruaauKqg0l/ZIUViftCg1EBt4BLPyB5KZXKWtb+HpLNnHhJ&#10;v8M4WUqV/54spGS7dn23NN3Xtprubbrg8XSt1YopvY9uh7SWKW3696HkR/r+pihQPuWZ2c5F1Qsg&#10;VrZ5DAZpGp7bgYieF4XX/049qfzrRuFExpjRPqN13Wda9RqTPj+NT504drAd45gOmqm9aJBdXvy0&#10;ZrXX7JEW3SNN7usECynsglWbd+xcSD2zcyHVut4m3OSu0aU/MsDK5P3hgchtXNYjBrHHsy3NpFQb&#10;ZkzkGfcq0Ja0lfz3VCFF4NqN9jVNtyP9nk0XQhFN262+3MtiSRdQyD6Bp0uyOOKCShdVzCc/k3+J&#10;A28yVo4h4TncIKL3qadVX67+ZhV/OQZjFU66r21I030G6UgjR2/lIlg4HbQw2IRxXAfd1F482i77&#10;3EYaamv/hv3y1ekt+9Se0l7m6Lz2GYVULgGHLn5050Lq9RsXUlutu6CauOpQZX0GgxWJ+0KDUQG3&#10;gEs/TvLSVCrdpFQbZkwY14CNByrSFYLm6PD4U386s1wZUCGl2xp0vbf2NQ31tW3tpguhiKbtVl8X&#10;SNLOff2tf3JP6VhPoACSG58P9pUfA1zDr02/48SbLpwedb5ZT79Gan0G6Wu0HrzC6SANg00Zx3aw&#10;mtqLSNtlH7WRJttyL9oHbavtkWbtkSZYcR083LlzZ5//uQyS/tDNfQupz28spHiKtx6Y5/XCi378&#10;rQduFj4cSyJeakREL7xg5QUHyeDWrQeW9gsvvLhEPij05194cWl3E5+SSV+KxijH3TFtgzFAKZfK&#10;KlK6jbMm8qxLb+PBinSFgCidHn/sC67OE6npQ/Oer8t3vru/kJJt79pv2bSu23rzbAdQ7NRsWmvp&#10;o7be82YVUtzmbXIKqYu0/kmcG25Pajxt5+PG40q9VjiR87rQfms1Arru96ILpzPjidNgGw5aGAzW&#10;Yr2otC77tTbSUhs+QUJabY+02p7bgJXXxMOLd+6sS9EQ/YM7F1JfYBRS3hRlcYQKJdYZaV/8J6Jb&#10;t1Ix9sIdunXrplE8eTPxuXXrAXr+hReXwonbsnjS/RD9U1oTGo8OuAVc1mEMUMqlsoqUbuOsiumY&#10;f4eBzJSmgWpGIi6kHvj1EdedSMUTpenKa/SWhZTe1zTdRn1Lq226mIlqLX3LhnS5HcSakO2Qjr8u&#10;pCaxEehzXkbaKOUnIvqfRPH0KPhyCH3uPRvSdJ9BelRrZRRO+6FfZ4PBLngvNGnrbC+FktCWC3BE&#10;q+2RFtk7bHBtbC+k2rwzvm/nQuqLUyHVO0WrkGJuPZAXSLpg4v68byxoFHINukDivqW79B6cdaFt&#10;0RXXink9xgClXCqrSOk2zqo4Zt/nUfRMkboQEHUn9niCCykp7ooonGr0FFIErv3evqbptqe1bLqg&#10;QVqtrzVt132tcVvu5bpkAaWLqUPynUAhhTb2Z1j/yw1PnbSONN1ntK77DNKRptHrk9ztLJy8nFsS&#10;Wd9lcqrjMBhAIi9A9pG+oH0w9KWt83h7pNX2SPP2QTa6htiFFFZX8fadC6k3G0+kohSFlDoGVuHE&#10;jrduPUAvvPBi8TE8Cdu0zkOhYkhrTYXUivO4IjQeHXALuGyDGqgct1S2YM+CRs55ae0wXpGyEBB1&#10;J8sjK6QYy7mLhsJJc4pCivc1zerrjUDB4W3ad+u+p1uFlFyjLqZkvPSV7QlszHeCwokq55f7Wpd4&#10;8UyLjjS5zhqyeLIKp5Z8g8HgRNR+MLWd+/y7SVKrtUVs8x5p1h5paN8Iuk6u4PDii0YhtQN/d+dC&#10;6ktXFFLyY3oW+kkTF05WX2v88Tyyih5D15rs80f9iH9Hypl/jRWhbdEV14p5PcYAhuxaukjpNs6q&#10;uIof2WNsJ9uSSA5PPA4KKYoksFhROGm2KqSQZr23RNtys3S96ULE0tf0tU1vXCyhGFlIyTXpYopt&#10;0k+3ef/nAoWT7Gtda8jOaJvuMxFdrimCfup0wyieBoPBFcP6YXf0Q9pLLdTWF8iWPdKsPdLQfgXW&#10;dXQFJy2k/tbOhdSvbimkxKrl7zfl5IfGKpQkyI6KHlJfDqFtJOxWIfXgrQfo+eeF/mDer7HuxAej&#10;A24Bl20wBjrKhsNaUtp9spdZ93zCVaQuBETdyfQABrOIYkDMAl+H+Qsi9mBtISXbkX207WmRDRU7&#10;WvP62qY1ZPc25M8gP9alD/MXjMKJnHNotSVa132mRWdNzj/KKJwGg2tI7Yc92TM3dLFDmmxvsUda&#10;dI+0DUHX0w04aSH1N3YupP4DWUiFVjU7oQIJgfzkMLrg0RqyawqfqSyQuG/pmtChMAlEB1wo7rYe&#10;Y6BcNpzWkFLukDlhrGCnAYu0hWBRdzQ9TMORvkJqx8JJIwspEvOB81Lo94+Wvdf2tNZNFzBe37Pp&#10;vmzzPLW/tZ2lGI7T69Q29DtOjDxPVhtpyE6OTsCm+63ItVJ6LUqihZPO47F2zoPBACB+COHPoxbR&#10;hU62PW2LPdKie63twI7XqV0LKZ34/7tzIfUfOl8UMaNnhIsjS5dPlzRFAQR0y4foODVUDD34YPqm&#10;PlU8ad8HH3yAngOFVIzy2JgEXYNu61ED4XGxugkp9X4jzJmX/DsNVKQtBETICXtBsU61kCLa94lT&#10;jS0LKaR57z9as/qeLVK8aB+rINL9Flt0I1FIcV+vSX6rHjmFk+5bbYnWdZ+xdKrYNHKNmmjh5OXY&#10;mpa1DQb3I8vPo/eDqW36Yue1tab1FXv4lebRfWqf4hqx4xibFFLRBH9150Lqf78UUtEZ2R/NQ0WT&#10;LoSK30+q6NAWnCoXU5QKKkqrfEjobUVUYOCAi6TRvR8wUCmVymak1PuNkGfe66N6ZlrTIPGdXKtr&#10;9JmI6EmrkGopnvhajlgxP6KNCinZjuyjbU+zNqvA8Yogq2/pul3brPkzByL6q+AryUmdB31Oav0W&#10;jbFsls7I9VjowummUThdVWrHYDC4zhzSa9z8WTYNwKYvcNG2t1daU1GEtJZ94hTXgJ3H6CqkmgMS&#10;//POhdSvE+dHP02y6F1LMxsMtC5FQ3TQNei2HjUQHherm5BS7zdCnnnp7TRgX/6YM/SCYgwUuhRS&#10;LYUTo67hVdAEakQLKe7LOaF2y95ro37LhgodrxBCtoiPt3nz/2vGUyfruOs26jNRXfclno3XZsH2&#10;F6954dSCd7wGg72p/Ux24yWWti3acq+/bCJphV9tj7TIHnCKn/ETjOEWUqahk7+8cyH1f3qxXjxt&#10;vSaTDQZalyIQHXCRNLr3YwyUy4bTFqTU+42gVrLfQETFaEhAhJywFxRj1EMnevLxLyR6APzdHgvn&#10;Oh4iOk7Gq45Njtd5uK/nh95/tFZ7X9Nt1Ee2WjGj7V5/TdvbeK5/M1A4Wcfc6jNIRxpj2ZDOa0Ag&#10;myyeooUTyhMBzfcqc93mO7g69P6MNBEZRPrIC5zWau3UDz1VQlptjzRv73DKn9sTjLUUUicYi/7i&#10;zoXUrxOF1CnWk7FiwBWhbdENrtTu3o8aCI+L1S3Zr6DJEy+93cabaRsn5LQAvaEYww4tXxxPPpEK&#10;KWBeCFzLm7HG0qx5IqX7+r0psudN9j1bbUMFjlcAoadPrW20/W1QOOljSuo41+yexrTapHYQbU+T&#10;1J461eK3Bq3xunEvrGHQzql/VkIDSh9uI81pH/iiKPXIHmm1PdLQPsgpfxZPNNbhBeeJVBOBLN/5&#10;wL6F1P8l8ESqmcC6oqxL1RAddA26rccYCMtY3Ypp+WcPcOJ9xwSpCwFRd6p6VB1s7NDJMxKRKqRI&#10;JGu8nndRmRtRRyFFau6o3bL32qgf2VCRYxVBWxVSb1OF0yPinDPeMfU0Arruazz7lOaMsHRKthdU&#10;4fRA8KnTZeIdi3uBe3199wLez9XJsCYR0bkNtAPStX/LHmm1PdLkvoNT/lydcKz+QioUlTv9uQfK&#10;v5W0Jf/XLQqp0Lp8NkjRliXgGnDZHjBoKZXKJqi0O42SmLNPx+auFEMUAiLkROR5moY6OLTvJBWF&#10;1KmpzTP6d6RkX783ofcsraG910b91k0XO6gQ0vto+wecwkkfOwbpUY3xbBSwSw5aSEj9OhZOLbQc&#10;r/uBcTxyrJ+Ra4O3AG2TfW7z7ypJTba33CMtutfaSk79c3DC8eqFlG9NhJzoz+5cSP2GlkIqNuUQ&#10;26QKZAm4MA2u6wGDASlhW7Zgv4/nSY6DLK0dx4WpoYioO5oepqGOH5qsvhNkIqKnti6k+H0iOp+a&#10;X6SQQjnk+xVqt+x1O9K3Nq940n1dROm9bP9wQ+Gk+4ylM7VjLqnZNQctJLTeUzjpHD20rmcvrso8&#10;BoNmIj+I0ge0D1IH9l32StO/NzWJ/kHoMnbLn9stc0U48XjHQio0cMjJ5H/YuZD6TV4htW7qRNuk&#10;aMsSdA26bQcYsJRKZXPEEPuOlmefSmkXliGaxqo7Vz2qDjY4VKnYyUWGbFJI8fuGhzdPz7Z3IYU0&#10;8f5nanJDmrd5xZPs1/Y/LoqnhyvnsHa8JGvsnk1y0IKhRQonFLc30XWekqs4p8F9TOQHU/qo9tJF&#10;PlrTesP+YOhQa9kntv653DpfjROPd3jhBe+JlGMKIjP8dzsXUv/pi/G/yxRhm1SBLAEXSaP7esCA&#10;QErYli049ROnpbfjuGZq0yCpO1U9qg42OFSp2MnFC1lVSKn3ixBoMkhjtiikZF/qWvP2uo36LZtV&#10;PFntMyJ6p3rqpIsndBwYz8ZoH+4fVB/h2Tg+oj2vCqdboHC6qnjH4LK5ynMb3COgH2qN9KkVS1Yb&#10;7ZGm9gdDL/ZIi+wBW//cbZ2vxqnHI6LDCy+8uOmwXrI/s3Mh9VuCfzvKwpt7nYboBldqd18PGLCU&#10;SmVTVPp9RztmX1r7DkikhwiPF3a0PU1DHJwiqdgYIhLaVUg57xsh9MR0X4IKKelvxeo5yj56/9Oa&#10;9X6q23Kz9AMonJCmC6h/rAqnhyrnyToWmprfWjuJ46HbksM1L5wiRI7VZXMd5ji4glg/2IywH1S/&#10;u80XSKXpj9t17ZHm7Sts/XO1db4IlzBmuJAKOVX4UzsXUv+5UUhtMfcjgWwBF0RnWD9iQHts27IJ&#10;Kf3Ooyim43gnGrh/vHqA6+Eafeqh/SevKUQ5P/VkYyEVfA+poiet+6zdTYWUtFttiZ6n7KP3Q62h&#10;vW57Gtp04aS1f6YKpwcbzovEOiaaqB9j+fMx8DTZl8VTS+Gkc0ax5n1ZXLX5eFynuQ52pvYDKJ8w&#10;CS3bR9pgv7jxxVLZoRbdIw3tg+zxM7NHzhqXMSaBQmrPefyJnQup/yIVUtusoSHLPq7b4Qxamkpl&#10;U1L6nUcxR9j7o4FmetPAVB0KYAQU27BTKIvtaBIKqTg1FVKN7ycuel5Wv6eQQvOUGnp/1Brae+2W&#10;jYun/00VTrfEeeD8Grle6YOOg0XNt2YnNTaaq9R6nzqhvFsSWecpuWrzaeE6z31g4PwAHpZ/FOjC&#10;gDTZBvssv7dHWnSPNLnvYK+fg73yelzGmER0eD74RGoL/tjOhdRvM55IxQgchoCLpiNkPWBQICVs&#10;yyak9DuPIphHWsY70cDFMIWACDn5Xq4xhp1CWWxHk6aQgPNEEz395BfFCinvvcWzkTMXqWsf7utC&#10;youR6DnJPnq/RG3rPVe3PY23MyL6eVU4PfDlx7gt8Y6LhReD5qg12W8pnHSey8Y7DpfJVZ1XC/fC&#10;Gu5p1A8j/NnUouyjtqe1FEzWHmm1PdI2YK/X9155PS5jzMS+hZTK/Edv7VtI/Y5QIdWw3AZXanff&#10;DjBwKZXKLqRhTjNaOcreT5yYYphCsAg7+p6uMUaZQimlQ5WmkJDz7CRdQ4WU9T5j6RZ6jl6f23e/&#10;m+gG+IO8uq2Rc7Pauq/fV9Fet1Gft/eowulmOs7WHOR6tI9mUj7esZBE/fT4Xr+lcCKQ66oTPWaX&#10;wVWe2xru1XVdOdDH8STaKPuoDbSDtmvflj3SxD70u1Lc3uh1tkUOj73zIy5jzMQ2hVQwwx/ZuZD6&#10;qqyQCk5KEgwJum0PGBhIirpHFyrtTqMA5pGW8U40cDFMIXjEnKEXFNuwU6w/iR0hlSB1fgHVQkq8&#10;52RYeg09GdlHbVlIebEaOT+rrfvoPdfay/djbn9AFU43jMLJ0jTIx1szE/HRoLHQsaGGwgnlvNfo&#10;Odan4irPbQ/ut/W2clj+cdB26yKA2vp3maw90oz9gfvAFt5zW7HV62WrPIg9c1tcxpiCtkIq7gn5&#10;5p0Lqa994QUt2TSspcF1W8DAQErYlk1Jw5xmtHKUe+mJEwMjoNiGnWL9SWwKDTnPThHXrkIKaS3I&#10;iVlt7luFlPaVyPnpuXp91Ebvx7L9YVE8HcRH9VAujaVH8Y5BBD2+1R+FUztrz83eXPX5XQZ7HJM9&#10;fyas+WZj1iag7daFC7QPUo/skZb2Zi6ktewNrGPXylZ5LPbOrzn1eIC5kNppIjrtN+1cSH0dF1J6&#10;4AqN7tsBBgZSwrZsShrmRKOZI139gomanKueVQcbP7T/hHaEzAQCuy46KeTpp5xCCr0XIa0VPV3Z&#10;5zbvuZBCPhbee6nWrL61/6h66nQwviBCxyE8m0Vt7dqOxkDzlP1o4UQgflBHn6OryHWY4wBQ+4HU&#10;dutiINrLx+WUTgdwoUN70T5oW22PNG8fYMvX9pa5EHvn15x6PMDh+ecbnkgBWoL/4M6F1O99PvZE&#10;qmXOmwIGBlLCtmxKGuZEoxUjLb0TTcAcxjRIQk5EnqdpaMc4kjmG7BEOCTvS4twRUtBUSOm+pSH0&#10;+FZf7+9+N9GZ8TtSGj0X3Uea1z8Q0fOqcDr78nIOtRwWnk2PgfB8anPQ9tavJEc5B9vgnderxHWZ&#10;5z2P98OIbKzpiwA3DZ0OIBbsD9wHtvAeaWjfyJav2S1zIfbOrzn1eAbNhVSTs+Ibdi6kviEVUmvm&#10;uAlgAkBS1D1WodLvPJo5wqJi8+YUwxSCR9y56ll1sPFD15/YppCgc9cTJ8YJnYjoJVYhhd6ntKb7&#10;NfRcZJ/beq8LKcnkzCGq6/6L4Pec0DwZHS/72rYGPS5Cj+f1X2h46sTofFuxV15J5PhdF67LWq7L&#10;PK8d1g9MTQcXp4OhL20dq/bwyx2QFt0jTe472eO1uEdOyd75Nacez8AspKDYzZzt62/d0oZN+f3B&#10;J1KbAw4WkBK2ZQ9O9RG5I/mApx7fHM40SEJORBHPqkMdnEKp2ClEKDTkRItj2F0SCJIu4UKq1m+B&#10;J6DnOgGbV0hZWHND+h3wleR6HnqejMyHciMtijUmQo+D5qULpwdS4aRjERGfHvbKuyUt5+GqcJ3m&#10;fJ3meqlYPyxIBxcA9ymTbHMf7A+GvuyRFt1b42zwGlkbj9gjp2Tv/JpTj+dweM4opPrwU/3unQup&#10;b9y7kHKWZ5tsy6akYU40mjnSomLz5hTDFIJH3LnqWXWog1MoFTu5dIQEgmaHqhsiEOS5wEJKvIfB&#10;vqVptI+cCGpPqk0dhZQeU/d14fSgUTjpeWj0vYDG0iVW7ih6DNl/0SicNDoHIuLTwtb5rgJrz+Up&#10;uU5zZa7jnFfh/ZBom+yLdvG0yGofVBvFenukGfsD94FNs8U53yIHYq+8zN75Nacez2FlIdUQOhH9&#10;zgf3LaT+8NaFFFgekBK2ZRfScKcbNR9p6Z1uAkRouELwiDtXPasOcXCq9Se4KTTsPDuG3SWBoIBL&#10;XyHlvPdVkZPSbd6kLVpI6blwXxdOD4vCyRpTaho5jjVmBCu/ZgJ5UV8XTjefKf0QW/lE2CrPvUD0&#10;/F8GV3luUXrWgF6fPXmaQQNrrAtPah8M3dXEvqlw4j3Qsnl4e24bbHHct8iB2Cuv5BRjMKccK4BR&#10;SAHJosH1q3cupL41WkiBOT/88C366EdfQCYiInrk4ePcn/3o80J/EOps01qYNBGez6OPHMf5yLPH&#10;nJbeT34ETv3RPKYYthA84s5Vz6pDDDuNOtEdNIU2OO/1e05UNxvMUS956ov9Qkq/3+n3xF540nKP&#10;2uhb+xg9B+7L4ulRo3DSY6H8rFnjWH0LbwzJwRmbtTugcEKgeMazSaJ+NbbKcz+BXh9Xgas6rz3Z&#10;bM2RHwTpA9oHQ8/aYJ/FHbBPbd9VdMm9w2bHeONckr3yMnvn15x6vAqH555/oW1KDd7a9St3LqS+&#10;3Sqk9EQED2cFkow/BumCiPuezkQLqVrB8ugjD9JHnn1+KZy4rYuq9mIqH3jpVeazNcVwheARd656&#10;Vh1i2GmUxXasEgoNOTGzc1MIUwmqmA3wsXrJ06qQku91+n2v4f1wQfvKaXB7ctqokNLz0E+dHnOK&#10;Jz2OzOuh16H7Fl5+z8bwOHdV4XRDFE7eXDwbBexM1M9ibfwAE3kNnZqrOKctWLUu7wdA22Qf/ZHb&#10;SPtwbMPCB2lgn8UaPtV9kFXHV7FlLsleeSWnGIM55VhB7EIKq5Co62/fuZD6Y1xIgQkBKeORh2+Z&#10;RY9XMCHd6hMdJ1Kbj0QXSLKoQjoGj1gr4PaiGLYQPOLOVc+qQww7jbLYjiYdIcGg2SnkqqkEVcwV&#10;UjRIMhHRS6OFlPXeqPtReD6T06b05OWm+mifLpyeqBROcmNkO8LadWosXXIhiqezypdDWDpVbBSw&#10;M1E/TW/cFmw5duScXUWu4ryv4pwsuuZqvfCQDi60B0M322K/xAIb1NI+GzMYA/eNdB1fh63zSfbM&#10;TSfIrzn1eAEOzz1nFFIOzQGJ/3LnQuq/eS7y9efYCouehLY1FVKpsOFR5RMlBCqGtBYrpPJ1Lj28&#10;/N0whzMNkpBTRjWi6hDDTqMstmOVptCQ8+wUctUEg4Juivoxk5JZSMn3RNTuec/kGJ6A3Ftt/RE2&#10;IqInNyicdF+D1oe0CejeuEjj/qTWysUTQo9paYxno4Cdifoxrf5R9sq7N/rcXwXGnDBNc7BekDU9&#10;7Q9Ss9rGvvhGPuRnxXh7pKF9J03Ht4G98tLOuekE+SWnHCvKVCmkTEMnt3cupP5kKqRm2maviyCN&#10;9XG9TH/2+WxUr9DRNuRjaToP85Fnn1vayzzaDsNqzOFMAyLuXPWsOsSop0kedUeTrlA3aDa6LhbB&#10;oKCbon6sHFO9kJLvlUiTWLrFJDbZ11/V/XRD4SRzyb0EaWidCLahHIy0aT/Zl0+ciIgORuFkzQfp&#10;SGM8GwXsFPRhWnw9tspzXdGvoVNz2eOvoWfuoRjvRYls6uJ5kJrVBvssLrLn8ZDN2iNN7lcSOr6d&#10;XNfcdIL8klOOFSXN6fDccy+c7NNdv3XnQupPP1cWJlG8QiqzTUSPPDI/aXrEKXCsvsSzkbDrJ02P&#10;PvIQfeTZ5+jRRx6iD3PxNBE99uhD9OGPHIupU2C+dkyDJOSUUY2oOsSw0xgWQ44QCg05MbNzUwgT&#10;DAq6JZQ3CAaSSbiQ0u+zPEjLe6v0nUSOZ1VB8ZKNCifZ1pqci9WOgMYgYz7695yswglhzWsrnSo2&#10;JuJDDX6INbH3M9Zr8ZRchTloonOq+nkvTG0DF5XiyZHV5r6Oa9j3xEBtY6rHeCV75t8zN50gv+SU&#10;Y0UQ8zl81HkitTX/2c6F1Fu2KKTU0ZiKQib60bp6H3H0OU7k0UfyAokLJl046f4WmC8O04Bociaq&#10;RbjGNuxUwAKkKM2hoYDZKeRqUQmumA2mamDF7BIqpFDbQtrlxKT+YadworT3NvaRe0uToLlLDdk9&#10;9NgHNQf9sUT9UT1rnh5ojkijDp0qNgrYKeij6YlZw9bj9ZzLU3PZczz1+JHxXJ/ai8S6eIg2LJ4s&#10;TbQP2lbb98TovfhiC/e4dLJHTsnIH+NU40RR89mnkDIyfsVD+xZS/31PIZXm6j1d0gXQPoXUPJHl&#10;KZM4ho89+hARUVE86cJJ93soTl0hRGgPciNcYxv1VMKj7mzSFBp2nh3D7ggn2DE5qCgjiSF38dKn&#10;v5jo5peb76tZm/sIz0aqeHo6FW68kEltWtO+aK/bjJ43mifSPPQ43NcfSZTfrMfoWEuzsOaKdKQx&#10;ls3SmbV2Tau/x5a5LouW18IeXPb4HtG5RfwKn8iLx7qQqPbS5QbyVfvDodS8/UHrwKe2z3KgY7Ih&#10;e+Zm9hxjz9x0gvySU45VA8xlXSFVidTm37hzIfVnA4WU9TlGXeSgPhPR2XbU5oEffWQuiij9TtMy&#10;HWNeDBdTlAqqmh4FDgtFRNixwI10jW3UUwmPurNJc2hDwF5/z8kxBUjRRhJD7kOdope9pFJI6fdo&#10;8b7rop86PQWKJ97rjUFtay/nhdpIQxwCB5ztz6k1PpAKJxS/RtOg+SONNtSpYmMiPtTgh1gTe68R&#10;eb1syanHk9TGrtlJ+kRfRLULSGofDN3UOA5o1h5+XA9pxv4g+4nIMVvLvTDGdc/PnGqcKGA+8ULK&#10;8XJMidnj//ZQ+XtAW/KXxc+b/ra805OPvPQuaULmsKYB0eRMVItwjX3UUwqPurNJc2gowHjNtBAI&#10;CrgAVJSRxJDbqJyipZAi8b6s35+1htCF05OqcOI296N7xtLB/UKGpTOHlFPb9TgEfpfrwWdKv1of&#10;abovQXNDWD5b6VSxUcBOQR9NT8waesfzzuNlc1Xn1jIvy9fSMw4BP3nig+2lq324r/21jnzTHvry&#10;HmliX8QqqsdiI+6VcfbMv2duzSnHqmHMxS6ksErkmmwLEdGv37mQ+g7jyyJOQ772pecfkt0whzUN&#10;iCZnomhEyCmGnQpYgBSlKzQYtNcTJybgAlBRRhJD7qP+q1VENNHLXvJmu5DSG/sQEX1IFRWPp99z&#10;spjEhmBd77kt7wd0W/dRG/VrTET0EbHOh8RH9dA69Jw1WtN9xtItrHVtpVPFRhvYJS2+HlvluQxa&#10;XwNbcBljUmXcXhvR/AIwfdCLgzXrIiLaRaFS2UN/pFm+vEda2h9kX2Aeg5055bh7jrVnbjpBfuZU&#10;40Rw5nL46EeNQsqPS9Q9JP/nnQupP3+SQgqv2frI4N5Uh606SJqciWoRrrGPesrQ3XiV5hRNAbNz&#10;U4gmEBxwESjvSnDFHEMksfOVlpe95M1EN9JH+7xNFhRERI+IjwMyZfojbEM+UpN+3n1DTdNt1Ed8&#10;UK8z8NRJa9qu+y1aL95aLVurzqy1U9BH0xNzr7Lla8ciOgY6L7VYbdd9xtKJ8oELPzQpdLFAWmof&#10;pBbYm/5AM315jzRSX2ahKI7BCTnl2HuPdd3zM6cap0ZlHodnYSEFpA34j3cupP7SJoVUvvalt88h&#10;CWMObxoQTc5EtQjXuA47tbDYTmGaUjQ5E9G6Z03h8YJuihRVCa6Y6xgJDNm1MC/7mD96fJ+Wm/79&#10;n4fAN/sh5JDST+pWW/p79xBWG2kSpL1frfPRyhdE6EO6tm9p5OgeaI0Sy27ptJONifhIWv0ttsqz&#10;BT3nuZdTjiWxxtW67jNQVycx80EnGF0gkCbbkSJH7OHTJKCFc1r5E/C4XDKnntOe4+2Zm06QnznV&#10;ODUC8zg8+9HnA27b8B/tXEj9laZCCi/7sp4sMebwpsGjPSgUEXKK4adSVt85RFeKcNA1KJyMriH1&#10;Ux2uVKIsH+3TX9X9oCicLNR7ejYNz8ZtdN/AgHsI0y5telzJgYjeqz+S2PBxPd33bD19xtLXUDsu&#10;FpbN0qliYyI+1OAn6Ym5buzxGkFsNY7OU+tDTZ3YxW6dcHSBkG2kcbul2En7wh/4EBnFlrXntpCK&#10;43LFOPX89hxvz9x0gvzMqcapEZjHvoVUyswD/B8e3reQ+l/cQipf5tLbb/UhzOFNA6LJOcONdI3r&#10;wKmVip2a6EoRDjo6hkMkwaCgmyJFOcGOqZ3QqcNqiInoZS99c67dChROGvUe34RznwHvI2p73eb+&#10;u/WXYDiF05q+Z4v0LY0cvYY+HgjPx7JZOq2wUcCuafWvsXW+Gr3ntYXLHkPbav1MAyfEs5kXA9R2&#10;tJavIodFEdIsX29/DUHnc0/2Hm/P/HvmlpxqnBrBeWxTSKkMVsIv37mQ+u6lkCpnsCil6SRUh606&#10;SJqciaIRIac27JTAAqRWulKEg8YTpwUjWS4bTlF08fSg+nKI1vSR93p9XyBjnPuNbB/1Y96lv3a9&#10;8lE9iXc8oraefou2Fd7567FZOlVsFLBT0AfRG3fV2fO1YeGNqW21vtYm8k8WtMt+S9vZH7gPbHIP&#10;iyKkWb5of81B53hv9hxzz9x0gvzMqcbxaJhDXyGVIloDf+3OhdRf/+hzl/7RPMachmnwaA8KRYSc&#10;2qin3ObLIJimVE3Okn0LqIq5gv3DCKT12MMJfKvHy16injrxx/U4pU6t+8xB2PR7vu5LDd1bSF3a&#10;tW719f4XVOH0ElU46TXpPiN17eP1PVukjzTd19TsFvJYIzy7ZbN0WmGjgF3S4muxRY4ees9ljT3y&#10;opxa8342TM04+BOpE7O2zX1jH30SddA68CHOB/Rlfw+Bzuve7D3mnvn3zC051TgejXPwC6lksR3a&#10;+Pd3LqT+5rPtf5B2K4pjVAgR2oNCESGnNuopgQeQWulKEQ7at2DSNLonRJSRwJD7UMlwbqxGKAqn&#10;h9NTJ04pU3uaxHrP1/cE0o/bZ6qv7z3khnSpyfifF8XTSxueOBGwbdn3bJZW6zOWvgXy3Gl6bJZO&#10;K2wUsGta/a8Le70WvLza1vW6Vyck5Kd/+FvbB5BD7bsLKN6jfNrnHgedy73Ze8w98++ZW3KqcTwa&#10;53B49tnnT/YQ58t2LqT+9g6FlHlsTINHVxBRLdI1rsNPray+c4iuFE1Bs3NTiEUwSdBNIaIqCSrm&#10;GCBJKZVKK0Xh9Kh44qQ3htt6H0HfF3h7uVm2M+CD4v6deur0MlA8Md56tO2q9xlLZ2p2DR9bD8/H&#10;srXqtMLGRHwQvXGnoPV8RqnlRXapaXvIpg609iNST6TkD77WLF/Zbvh4Hvss/s4eFkdAy3LdJ6Bz&#10;ujd7j7ln/j1zS041jkfHHA4fedZ5IrUxX7JzIfU9GxRS5sEwDR7tQaGIkFMbfkrDasgtdKVoCsqd&#10;m0I1leCKuYKINhIZ8jrcT1ralihF4cR/BJdTc9vqM9Iu9whwr7DskSZtB1EsaV3adC5dOH2MUzhR&#10;Zf5k2LVW62tN27fuM0hH2lbweUBYtq10WmFjIj4RtspDO5+vKHoOuq+1SBv2wYFbfJRt0pq8CHh2&#10;2Vb7rOAxfKQNFkhqf9C65XOfol8Dp2DvMffMv2du5hRj1Oicw86FVJ76ix9+KOtvzfc2FFLmok1D&#10;hPbgUETIqQ+cWqnYqYuuVE1Bs3NTiEUgScDFQERWklTMbYSGtS01isLpKVE4oY2cNiNtaE/4PiHb&#10;c1tu0i4LJF0soU1+VI8ChVMEvW4G6VrTfaTt3W/RGM9mIc+pheXToiONsWyWztTsFPS5l5GvCf36&#10;sGzcRprZBwe6qqn2BLRsjzS1r35MT7QP2gb2sNDitkHFfE+hXwenYs9x98xNJ8hPJxrDY8X4GxVS&#10;OIX+zOAXPbJvIfX9TiFVzLAQWmgPDkWEnPqwUwMLkFpZlaIpeHZuCrGoJKmYK4joSqKKuY3QsLal&#10;RlE4Pa0KJxJtvTHST+61hnR5A4DuH6QNbWQUUbqY0l8QsUXhVEOuV4J0rem+1rS9tY+0Wp+x9C2Q&#10;51zSoiONNtSZml3S4nvdQK8H/VrV/ea2OoB6TF0sLXal876wW3tua13t3eLH81H7A9JXslGaK4E+&#10;76di73H3zL9nbuYUY3isHL+xkMpdi8BCyHnTzoXU33v2OXsKpsGjK4goGhly6qOe2v1MVzOrUjUF&#10;z85NIZrG4EZ3Rf04V8xtiGR2XtsSISueXmI8cSK11zZpl+2optH3DvLNn+9JeNO/54SKJ/23nKzf&#10;cfJuMjwbwlobY9mRrrWt+1qr2T2N8Wwe3nG2bEjXmu4zW+lMza5p9d8SPke1OfScS47RrytLd9tp&#10;gnoeWR88UdIFVaFru9Y799WnUuwD9MK+IycYYjf0a+GU7D32nvn3zM2cYgyPleNXCqnctPScCI83&#10;7FxI/dCzz3XPbaY9OBwRdmyjnhZ4AKmVVSlCwcZrbw2VJBVzBRFdSVQxtwGSlVKptACfOpFIOxmb&#10;RGvIrnWrLfvyjV3eV+h7Df2ESfffpwqnp5/BuXUb9S1tDXr9DNK1VutHNG1v7SNN97fEOv5a132k&#10;6T6zlU4VG6LV/1R459SysY5eb9Y+a8snRImsr+y6WJJ5GO1j7pHWureeJIm9a1cY8qacYoyt0a+R&#10;U7Ln2Nc1N3OKMTw2GP/wkWefO34Cb4OEHq/buZD60Y/YH+2baV9gKCLk1EcstfKKBYXoStUUNDs3&#10;hVgEkgRcHIzoNrkdI5Ehu5Yq+o/gkiqcOLXcy03a+M1W+2qkpu2eTZLuR8y23LiI+oAonp5MT5zk&#10;DQK6X2lte1oUa91RXfeRpvta0/at+xLPZuEdX2SLaLU+g3SkkaNTxYZo9d8L73xpG/et15a2Q5tY&#10;eJFfHZSJ8gOVxUrf1Nb+S/ug2ilePiWSsbWnRzrvQWtqn9mDNLp3c6px1qBfJ6dk77H3zL9nbuYU&#10;Y1hsNPbhwx95bqNUdT5350LqHUsh1b8kN9I1riOWWnnFgkJ0pVoR1BWqaUjS4ApI0ZUkFXM7odON&#10;1TBW4cRp5R61Ge2v6bVbff3mre5LYP8j6qnTY+Kpk94jzdpbGuozSNdr9bB8W3SttfR7bahvaWtB&#10;xziitfbXaoxn07T47g06d+j1YO1DWlowslPjEyeZj4C/3Gcf6VM2UxN7t6AS7YO2yX3e7GJtfI29&#10;868BvT5Pyd7j75l/z9zMKcaw2GjskxZSv2znQuonP/JRLRU0L7Y5IEYsbfKKOTexKmUoOHcKhdQI&#10;JAm4OBjRbXI/KqGd37ZEKD6q9xT4qJ61t4Zu1Rlp1+NJkCbfvPX9yYGIPqoKp0fE7znpexUrF++R&#10;hvaWxiCtB3Q8GMuGdK2h8xHpW+2evsSzWVjHGOnovKG+Z7M03bc0cnRN1G8ttXH4vFjnXdtre6iJ&#10;IqjwSxOUvkT+EyfTF+wzX2AP2dL+oPWaj0PAxWRNbIS98/cgXzeXwd7j75l/z9zMKcaw2HDsXQsp&#10;nfiX7lxIvRMUUnoOJmHHPurphUfdOcyqVF3Bc1BXKNMQ3ODqkLJUklXM7aiEdn7bEqEonJ4UT5xI&#10;pZ9AX6L7Emmz3lSteNb1+DXkPcnzqnB6MPB7TlrTOtojzdszum9pESLHCPlEtOj5j9qifp7Wg3Vs&#10;te71rXatr22WRo7O1OxRWvOwv3W+uD2pNtprDelEx+IG2b3CqGgLXx1X+Ki9V2Ate6Q5e/fLJPJm&#10;iFZ/pjeuhVOMEUG+hi6LveewZ/49c9MJ8ntsPPYmhRRMAMTPfnTfQuqnP/JRNGxO1WEd9fTAA0i9&#10;rErVFDw7N4XUCCQLuDio6Eqyirmd8PC2JUJROD2enjgxMr1uyz6/IWof/UaJNN0nkcdanh6nxguq&#10;cLoFnjihPriPKTS0j2poX9PW4h0vZNNaSz9qW9P2tBr6mOq+1qw20tA5ZJCf1bc0xrNpWnyp0V8f&#10;f+5PYpN91GaKtvfEieynS7Cd9pzXstMBa4vN0Jc90gL7rJByCLgstPhq1sRGOcUYFvL1dJnsPY+9&#10;8u+VV3KKMRA7jNtUSEFHKGI+Y+dC6mfAE6mW+fVQTy886s7NrErZFDw7N4VYNCRpcAWo6Eqyirmd&#10;0PBYbUL/ntNjonDS6WVf2zy0r75f0CB9Ank0bEd++onTA+ALIiRal300f63pPdIOTlvvkSb3Gktn&#10;0DGSaLvuI62l39KOalZfo+3WsdK61Ze65SPbEZ9on7F0qtgklp+lEziWui+1SW1a077LPk1A5i78&#10;xCRRW+aROumP4imb3ls2qCOtZ583XaJ+1OirWRMb5RRjaORr7DLZex575t8zN50gv8cOYx8+/BHx&#10;rX0I11gjD/7URx/O+lvzTz4MCqkgTzz+MH3wQ8d4OfMnH8/n/QHhRzTRk48/crR98FkiInryiVJr&#10;QR/2p0S+94t8lk4Ekrjkzk2hFoEkAZcAKouT1DGtJyXHY2C1h2ki+hj9BRGPqKdOjBx2iymgewwL&#10;bffGZ5vcP+c8caqhx/b64J6nqS2PhW4jrWbXIM0DHeeI5r1WvL4+d0jzbF4b9aOgc4X6qI002UZa&#10;tN2qaTwfbdN9iT4P6BygvW5rjUgVPxGbmChqT3RcjGyT8xSp0Dke+Ba64RPeOwRciHbw0/TGtXKq&#10;cUi9pi6bveeyZ/49c9MJ8lvsNO7hQ/xEqnuAeOAn7VxI/VxHIfWEKJLyAunIk48/LGz5H1h98olH&#10;ikJJa7qPqB3Fp554hN7/wWeXwonb7//gs0vwU08+Qu//gD/OkZWnXdKRpCNEoKKdZI6pHyMplrHa&#10;AiycHgaFExoKaQTe3LSfvJfgvm7rvcyhbaTserwJfKvegw2Fk4dea0s/apPHq7etNY3WdJ9BxxZR&#10;Ox9r29F9tI36FvrYyD46xlrTe0brKEe0jfqWxlg2res+gWMnz4PcpF37cLvQwMf0pI2BGmhPdFxE&#10;1mZftQ/pSFP7ZSxgc/eNRMO29tP0xvWw51jydXsV2Hs+e+bfMzedIL/FjuMePvTh+Ef7ZhrdBa/Z&#10;uZD6F4FCypr9sVgqPZ58HBdCVoGkddkvs9dZCibZ/8CzReGk+zP5iD3jmwSSBVwCqCxOUse0npQc&#10;j4HVLvRH9YiIHlLfrGfB9t43LX0PofPo+wdtl5q2yblz+4OieHrkGbw+pPWg52NpZOhII7Beffx0&#10;37NZOrcZ2W5BH0t0Tta0vT3SGKRF+hHQcWvdI83aM0jXPlGt1rc0Rh9rtEkbameaKpwKvzQZ7mf+&#10;YqLVNnqypOw1HWqqv+hAQ/tlXQJ2iRLxj/gwLb6S3rheth4PnYvLZu857Zl/z9x0gvwWO47rFFKG&#10;3IDO8OqdC6l/JQopPbbN7Pnk44/QBz50fLojsT6mJ3Vp04WTLITkEyVEVjSluegCiftY/8jSp6bj&#10;4NCQpMHVIWWpJKuY+zESYxmrLcAnTrfAEyeLyXlzOhhTPIAYea8g7dqPtYgPw3N4H/hbTgTmqPuW&#10;1gOaaysohz4W+vjott48m/ZB+yj6OMp+b3tS7doeaXIfbVvoY4KOVe2Yak3bvX1N022kaTvKF4GP&#10;t7VpH9nP2l7xBJ5ILZr6HSbULooovVij+EGFD9RUn3RsxVezrAFghEAivhEfpsVX0hu3hi3G9M7D&#10;ZbL3vPbKv1deZu/8FjuPe/jQhz+6eohQgonoFY/tW0j968ATqWK2qaufIllIPy6kPvDBZ2kyCiYS&#10;RZO264KJQNGENNl/6snjOO9TRVQ3gRMacAlgZGmT14NfEga+NQR64vRAQ+FUw3uDUvcM1T3SpE2P&#10;pfvvVoXTk+CpU2tf4tn2QI6n18qgY8V73e7ZrHgN0iRyLfo4WjZuR/ZrNG+v2wi9dnnceG9puq99&#10;WvZWG2lWW+8t9PGJbjI201JRAW00T0j3C5vSrPai6cWCwkb3kab7lNYj++QVXQ41O8Mpa0T8Ij5M&#10;iy/TE7MlreNHz8FlsPfc9sy/Z246QX7ECcZsKqTCjoSdX75zIfXvskIKTABITGshNeliSPQ9XaKL&#10;I40slvhJ00RETz/5KL3vAx9Z9ozuV3GOh6bB1UFlcZI6pvXEp1G1RoBPnG6uLJxqbzz6/kBr2o72&#10;crNsDLd/URVOT4vfc9KHUvdbNHJ0qtgY5IO0HtAx0/s9Nga1pcbo9eq+1Fr2uq37qI00ZG/BOg66&#10;3dLXe6TJvdZqdq3ptkYeY2+7AP6yT3QsLEwf7ymSakONjotBRYxl030CRZDuL3NV+Xn+RV+ANMaz&#10;aXjoGhG/iA81+Gl647bEm0PLcb9M9p7nXvn3yis5xRiaE4x5+NCHP+p/a5+myTnnY3YupH7xQ/VC&#10;yEIWSB7mUyVdSIEnSPrJUs488lOgGNIFUnMhVVtUzKWBlM1J6pjWYyQ35IRvjSB/kIrC6UZn4eS9&#10;sbCNx033BUWb+3rvteVm+RAR/YIqnF7qFE6MpZNj07ruR7XWvqXVQMdettHxbNnOgCY3nVePKfHW&#10;J23c9va6bWktfW6jPTOptaG2Pg6oH9W4L3VPq9nl3oN95LGaUpHk9fWxnFKyQtNtUDhxrGyzz9IG&#10;cXKhMkemKw32kRbts5Yk3fY0xrMhePgaNb+aXdLiK+mNG8y0vjZ62GuMvfIye+dHnGjMwwetJ1L/&#10;f/b+NGi6bMvvwtbJ53nft4Zb01vTrbqDJNSSDA4IwZVQS2qhERE4oC1sFLIhggA7DIaLpPpkHI6w&#10;OyDCYYe/uJDUZnDYxtgYY7ADGluYRmKSkNqINsYIwoRaQn37TlW3plt1bw3vMxx/yLMyV/5zrbXX&#10;3mfvk9P+Vezaa//X2vsMmU/m+b8nn3x0dRaPGxup9wuMFB+mZYoQNFK0d+do3zDp+nrLeJo1M/TS&#10;C88STR/dk3msfemFZ+nDjxQjpYDbLQNWcRZ1UvUQG7G3Z2eymZbiFXfM06rAOGlvYqyNSl6OlWsF&#10;t8c6bJpOinF6JWCccrHW0XSp5cSaFh3nwucOx9p5xjHm2EChkcKxpcvtym1Z4Pnyeoxl03RN05q1&#10;PjIqx+j1uU2bJ7VUHsccR8Hzgg3NE483cx3jtKOBGdrRIFbNFRxcaswnRK7hjo11kuNpiHFkzFh6&#10;Ct4Vj1o1lFGHlM7rrCl9fkRpuX7LtWmB9ZEFtzd8/IlhpCozEtGLjY3URwEjZR0sGifNMBF8HI8m&#10;k6TlUB+nLbMposzfaVLnjUQvvSh0xURZx1sGrOYs7qTmoyyuSEC6IgXeut276zQI81TyhoRzeMzb&#10;heuCUO/FWsO8Z5wOBT6Ucswx9prm5SxtDnx+rRjPvxUPYJDQXKF5snTW5LaZQTl+69xgrI3nNvxY&#10;GsfICMdHgdg6N6lGzjyZw23xGMHjwXMgjxvPDWojbY2T1jbrTDsy0nqnNrlMnQ+O9Y0m5uyMNc0Y&#10;b9ZUcu5YHKsXa2NLI0dPIXbLpFYNZdQhpfM65c+NKK3Wb7Uu03p9jQW32cRIWQu+8KXtRX8TBn63&#10;tb8VL4R1AEm2E4uX0MhYLKM0AKzmLO6k5hPfjWQ2i2kpXtE1TlG8NynMWeNIj7HWrLw0TxHjxGvN&#10;pXQdfoDkQy81K2/pWo+xNo6Ax6iN8bGxYmxomFaGJntsuD6jnQetx/NqNe3iX2pWHtf1wGOzWuqc&#10;lNZik/tEsP/ascpjxLzaBuUuFORxTYK7TyTqONZqyRiTmLMzduZ4Y2/u3namIfdeXDKWeDkL3l2P&#10;WjWUUYeUzrt0Sp4TubTaRqt1mdbrIwtvb5aR8ifuZ1/40osoVeWjTz5CKcb+rgbZTixeQlKwSMEU&#10;BWMVQyY/NR9Y3N+Wn80heceJJuNU+kZjzUMdrg9MfXA0zHkNvyDi5W9s53qkalJ5JLcewacCj7Ve&#10;07w+pWlYOTxOOcaYx7LHWI7lBb5lqORYq8V1BuOYpcY10WaZpnsxRl32vH1ucj9kjMeHMY/xvGg1&#10;GGNNquE+po7VaiTHwhztzZs2tDOX62VOxJwnqfMOl4wjRskYW7mNzvtcIdbGlsZ4OQ2x2y6pulRe&#10;klMrKZ13yeQ+H3Jpuf6prq2x9PYo00j5hUZWyC8896rMVOejT36A0i7GLkbgj+ZVJWPJjNIAsJqz&#10;uJOqR3x3ktkspqV4xT3jxHecrE3mvNlotajJMVxD7GlebDWuwa8kfyzuOsnt5WqSVJ4SNSU563FC&#10;fRRaNJZ9SexhHQ/B48Y9xl5DAyBNQGqM88epl/ujwedu1C7uDdOApkI21HA9bgT7h+cAj0+Lr6aY&#10;e7mGdk5kjE3uB54X7ZjxnGAjIroXxmlHp11Ttclpd5pEnRbLnZdjy9hgHYEJCq+RmiOOl/uU5sUl&#10;Y4mX0xCH4RKpi9RQRh1SOu9SyX0ulNBqG63WZVqvjyy9PZqMlL9dP5tKS1547g2UqvLRx99DKYP1&#10;gWQcTpqMxTJKA8BqzuJOqh7KRhQJSFdEsZ7gpnGywHUibzZaDWpyDNcZezmpW2Ns7xtfSS7XlqCO&#10;Y8bSKZEjJx/VcYzIPD5uPNb6SJzTY5yDdoys8WMrY03DC300A2wQtDE23A5uj+HzpTU0DmiQOL6D&#10;HOZxHW64b9oxXYHOpknG2GOTx62di0E87trxa+dAqyPFHN2Tbpr26sFEcY+1m7w4AM7Ludp4ry5S&#10;gzrkPOOEvRVLDcdWbGk4lng5RByWS6QuUsPk1EpK510iOc+DElquf6prayy9vYnhh3t3pPzhHF54&#10;7msoVeWjj38FJYX1AVU8rC0Zi2aUBphWCywaKJmP2Eh6e+mKXKoZJ40x+AZj1Uhdi70eY208ENGH&#10;YJxeVH7PSdu2JKqRo5OTm6NjDY4tTUM+VzjWetlQ02qlhrE2jqKdB9l7MTc2AtIUaLFs0lDgWto2&#10;yDgnmgmS5oibNFJeLB8HbtbxSHPEzdKxBhsfI/cMHjMeO4+1czCSfsdpM1/kuJ7AOG22remQp2k+&#10;r8EHo5qdlB6psfLS0CV6TdNy0TgytjRJKk/Kc8UiUhepYXJqJaXzLpHI4z+HVuu3Wpdpvb5kyW0B&#10;ww8/+XR38w12hpd88blfA5m6fPTxfwnK9mCqHlbGYhmlAWC1wOKBknKUxRXJIF5pMi3hrbRjnkqM&#10;UwnaG5DUUvF0bWHGOP4hGKfnjd9xQi01tjSqpGsaGbrUIrHEquGYn0DyiYTaqMSapsWoSd0aR9CO&#10;Rcay15o0RdJ0YK/dsdFyuP4wbR+Pm5s0FmyQtJ7jWzGWDc/3CPt7DT03OcYc6trxyf2XTR4zHqds&#10;98IcoaHaNDRW4gslNGO0N4d1MDYUuSMkauTcnTpNm2rNOTI/7Sf3qGFe6+fGkbGlSbw8H3aEaG3t&#10;Oo05cy8F73GvRatttFqXGq+tsfT2BMMPPwYjNYPUQi8+9+tRqspHH/8XRIH9CJO5UGZ5gGnF4MLB&#10;snKMDRjyhJ/NInA6qtx1KgXfdLyxFg8QS02OPwHj9BzccdLWtsY5Ghm6ppGhRzQco5YTaxrGHvxk&#10;kz03OcYc6lqt1mMcxTo2eR644XhQTJU0S7JJ4yTHqMs1cV/wHI1sKsA43U3miZs0TziW55a3jWbo&#10;mogeTL2MscYyVXJftV7ugza+p10jpPXSWNFUv1krEe/UTyfb6ilgpLCXc9zc1Mv8pp8ax3N6K9Y0&#10;jHGMuRxNYuX5NEWJ1EdqmJxaSem8S8J6zGvRcv1TXRtZclsKs4xU7sQXn/vrUKrKhx//ZyjlkXlA&#10;meUOsFJw4WBZOcYGDHnCz2YxLeWteFDjxGhvNqiJ6w1TG5z4R8I8PRu444R5HDOaPkcjQ0cNx6hh&#10;3htz7GleztPkk4/jEWKpYc5q3jqyl2iaBh6DZIBjtRoaIquhgZJjGeM2STn+EcyUNE3YNDMl9537&#10;B6KxeZKxZ6jkvjJs+Hhfsedj4X6krblR56KxkkZKMUupmLhXjA32OzHMt3R1HW/u1LTY07Re07Rc&#10;NMYx5nK0muBzziJaR5m1ktJ5l0Tr50Or9VutS43X1lh6e0DISCULIoxELz7/N6BalQ8//k9Q0ik8&#10;oMJpCrBSYuFEuh5Zu+Vni5iW9FY+CuPEaG8yqMkxx17P8adw1+kZ55v1tG1I5mhk6BENx5qWM47k&#10;PC3aY2yN+Yk6KnG0WfMx5rEExxq436zJY7bGgzAlHEtjpJkmrefY2o5khDtS3LOBulHuUEnzxduU&#10;d5XYPD0UTRoqNlNX0w4MRDTwyYWdlKYHTdFOm+bwmOvZLMn5m7FjkDbbUXTev3EA0zPluGazX8q8&#10;zXxlzk6vzNnpReOx1LUYe45Rl31KK4kjY8bSa4A/ExbROsqsRebMPXdaPg+YVttotS41XhtZclsG&#10;ww8//tT63fwYGZNffP5vQqkqH378i+sgY58khdMExgqGzCTS83E24KQm0hVhpqVyVjwq4yTR3lyk&#10;loplPxDRZ2Ccnk58QURknKORoZdqONY07bxExjnxnF6LZY3FKJ7kHI/WBbdRq+W03osR7Ri0HmPP&#10;TKGRkmNpomSMcyW8bTRT98pdqVvF0NxPa14T0SPR8O7Tw6lf3a9N06YN4hyM2wMfp53m7fBjIw2Q&#10;9/hK87RzF4rnJszSjj6dJK2XZghzvP/avM18RSdYV/bjVLLZX0VLxZFe07ycF+PYy2ljxtLnwqc9&#10;RbSOMmuROXPPnVbPAabl+qe6tmSp7SQYPgrckdohr3piPenF538SE1X58Ie/gJJK0SGowEqJhRPp&#10;eigbUiQgXZFLiUPfM078R3CZQ7+oW9uXuhZj/wUYp0fGV5KnxoymaxoZek0Nx6hhPprDsRZ7WqSP&#10;xFqvIZ//Y6BhnbwwlzmOLY3BsUbqfGkNjRCP0UyxgdJ6zGvbkAaJe/lRPnlHig0Ut4eTgeKezdR4&#10;t2686MY43ROteDztxDCdhI0JWQmzIswFb38nFkZjBBO1qeNY0Xge9wTjkfeN84q2GcP8nXnG+hsd&#10;50CjhJaK5/QpLRqXjBlLn8N0+pNE65jcesmcuedKi8ceabWNVutS47WRJbflkDZSftZgPQmnvvT8&#10;T4FSlw9/+Gd3xrj9+cCKiQ0k0vVQNqRIQLoizLRUyYpJ45Ri6Rd4bXtS0+KBiJ6AcXrofFSPQR3H&#10;lkaZeqmGY02rOU7FORrmrRzGliaRY/lDwbHsMcYmzZQ1H8dYI3uGx9a+Sx2Pk2M2QFqvmSXsMY/a&#10;AMfI+8w+iMQ2r+DjfKvJPA23ovGk+62ZYuM0DETDShy3ONhhWnycTMlOE+ZKmqXN4zYZEKnj3Sdp&#10;vu6nbcq5O0ZHqeGcrJHzcT1vLNcgPgajYR7HUpM5LY70JVo0Lhkzll7K5jkYoFUtMmfuuVL7cddo&#10;tY1W61LjtSVLbSfA8NEPE0bKZT01usBLz+NFc10++OG/i1IhcETBAwyWlWNswJAn/GwR05JzV16b&#10;qEzjpLHUi7y2HanJ+BaM04OCj+oxuTopORwzml6qzRl7ORynYk2TsdZjjGPMYdNqZY/IHx6ORyXm&#10;xhfmWk6r02oZGaeQ+28dL5sZHKM5QuMke03jnvd/IKKrEfLD7rp0SzTeEo3TL1MN98JI3a0X2uw/&#10;nwjY+WGzmNDlt1CweZrqxtW63RPRHRgjfkw25krJs4YGCE0RQS2Px2k/cT1S5uL6qg6NFA2bViM1&#10;jj0tp09pMtY0bezlPI0cvQR+fkZoVYvMmXuu1HzMNVqu32rtVutqLLmtBEEjtVsSmKDy0vO/D6Wq&#10;fPDDP4VSkOmIggcWLJsPbCi23VhVFnmnJ0w1I4Xgi35kx3GOBtbI8R0Yp2vFOJGyhqWRo5OT03RN&#10;I0Mv1XCsaTnjaC4VY69psvdiT/Ma12u9BT9nRzBH2GSOY6zndWSMmtQtcN+t4xyEaZKx1tBEyVh+&#10;y97VuG2rcVtL9/vfQDHerM0U3azzw910N+pOmCfeWZqME+8s77DYmY2xmr6ZYhC/cDWuiMapjs3S&#10;Hdx12vsIHxgXdYzmZtpXrB2nfeYYDRnBGHtSni88JtCthnXWWOqoWTnMa70VaxrGOPZynsZ4uSj8&#10;sxShVS0yZ+45UuNxTtFqG63WpcZrS5baThDDSK0lJTGLl57/21Gqygc//DdQAuCIggcYLCvH2IAh&#10;A7GqLKYlG6y8QzMjVULqjQLz92CcrioYJ0rkyMnX0GtqqbGmyXE0lxOX9BhrY9nk9Tg2bR5rHqNo&#10;DF78joqRyrkg5hpGxhpyn/HYOEZvMoBR0swTfj25bFcj0eqWaLiZ2hdE9GT7dX7jZKSGO+Vr/cQJ&#10;GVbKjgt3tzFWbJx4Zx6KmA3V1MarrZHZfISPJqPFm4eP9mnGyTJb2Ms5lJizl1eePziONnLGqdjT&#10;tF7TvFxJHBlbmiSVt0i9FiA59Tm1GnPnnxOlj28OrbZxautqLLmtAMOHP/xxvV1KrPTSC38nSlX5&#10;4IdwcZvYn0S6PrDB2PZjVSHEUhVXDbDe2mabU/DaK7/7eIwUOW8UrEvztFKMkzWfZuQokbdyNfSa&#10;Ws2xFcuxVYP5wcl7sTaWzTNUqfkS1uQPLMejEo/TRTGaKavJvLYmg7G2n9xjLDzKprF5kt+kJ83T&#10;Rh+Jrm7XbXVDRF+s++HJ2kwRmynu72igexponHZjpPvhjsadk8I7Nz1IA4Gru9qapB3jxN9c8WD3&#10;rtRm/GB77u/HtXEZhMFCozVOZkjmtH4UPd6tup+OZZPT5kyHLU+B1K2x1dan1dfkOBWX9Jqm5Uri&#10;yNjSJKk8gj9TEXLm5NRqzJ1/TuQ+trm0XL/V2q3WRZbaTgblRqpg1ksv/F0oVeWDj/5vKO1QsMtl&#10;GBsy5Ak/W8S0ZIOVE6y3OG5DlaM3UiMY88H4Zj0kladAjZe3cpZOTi5HL9VSY03LGefEqR41zLOm&#10;jUuaZrg0bZi2p8E/Y9xbF85ak7Xc81rctG1wT7BvuM98PNJAiU/J7Rmp65Ho+p7o6m5tmFY365iN&#10;1DCZpuHJJh7ohga6pdXUrz/GN27M1Ej3dE93m7bOr0/yQNeTcbqicWOiph0cxB+dGq63f4Rq4K8D&#10;FHeoNr00U8N2vXvaGp+7Qb/zxHNkLZomNF+ck2vJx132qHGTY8yN0+OKmpeX41Rs9RyjrvUlmjb2&#10;ctrY0pBIjffz7ZEzL6dWY+78cyHyeM6l1TZarUuN12aW2EYBaSPlZ11w6uMX/iAodfngo/8LkbLd&#10;5sAGY9uPVYWYlqq4YpD1Fne2m7ETR2ekyDBOFtE3llTdnLyXIydv6WTkamo41rQ5Yy3WNBnn9F6s&#10;jbXGZkmaJk3Txrw+6xqj0rSLZL7A1i64uWnrsUbKseG+o4GSRuqKJuN0T7S6m0zT3Vpb3RKtJsM0&#10;PFmbqeEJET2hFT2hgZ7QQDe0Gu5oRbe0otu1kYI/QjVMd6Xu6Z5Gvjc10GZHhsk43Q/re1lr88MO&#10;76EwVBw/WpupQfyBKr5DNUzG635cG5zNQU5fULH5MgrRjzC+p32zxHei9jR4DLXH0+u54TjVvOeE&#10;NtZi7DVN6zXNy0VjHGMuR1sC62ffIrcemTv/XFji8W61jVNbF1lqO5nsG6mMHc0oJSKixy/8PShV&#10;5f2P/gWU6mIcsCFP+NkipiUbrBxkveWSvxMlObyRAuNEga8k16hdm6qZk7dyObqmkaFHNBxrGo5R&#10;w7yW0zQrtjTMWzlrjC1lpFBjYyJjy1Dxz6f8OR2Npl2EWw3hbct9lgZKGqkrWn9ZxGoyT9hWt9vG&#10;d6U2d56+oIGe0BXd0jBMJoqe0EC3dEV3tKL7rZka5IGImzdTfM+/QTUQEV3RMFzTPa1opGEyVCth&#10;jJ6aTJM0UI+2pmnzMUDup7/2Ow67Bz5erc0PfxnFndiZUeg83uvBOMm/oYWN62S91LhpY4Icj62G&#10;eW/Msafl9Jqm5aIxjjGXo7VG+5lPUTJHMnf+ObDEY91iGy3WZFquzSyxjUKGDz9K3JEShAsNHr/w&#10;96FUlfc/+t+jVIZxoIY84WfnMNewlLPe8GbzlfdjeSPlGCeL3DeOnPpI7dyakpylk5NDHccM6ji2&#10;NFL06FjqWIOaFmsax1iDGsY4lqbJ0tA4yVg2XhfnM3LMP8sjNOuCWzZcT24P9++Kc/dr87Sa/vAt&#10;Gyk0VGyixO8+rYi/WGJtplZ0Q1d0R1ebu1BP6Gq4oxXd0YpGuqbpb+rK/eTdZ19CWy9zO/VEK7of&#10;1nbsfrhaG6u9O1BopB4aRmr62N8oTNTwgOgevyYd7kixjkZq9ybbtuGYm/ZYcu/F0bY5oY4mx6nY&#10;6jlGXetTWkmsjS2NHL0F8jkepWSOZO78U2eJx7fVNlqtS43XZpbYRgljwkiZiSJGevzCfxfFqrz/&#10;0f8GpRhwoLHjjlVlMS3ZYOUg6y1vtt94R6oaKe0FHn/HKWKcNLS1U+TMidZG6ryapXJzNDL0iJY7&#10;ZqRuxTjWYuxRwxibl/NMFGtaDhvXaIzQNG1UtoPbH8b1H7wdaPo7TtzGySzxV5gLIzXcTsZJ/A4U&#10;sXm6EXef1jVXwy1d0S1d0/36U4KD+OTg9KeliKabQiLeHIbwLbeTmbolojswUncDmKmdu1N8R0r2&#10;4neo+ON+40p8/G/6HSrtI35Sl184iL1smjZCzGPZoz634XNFjlOxp3m9pmk5GWuaNvZynkaOXhPx&#10;vM6idB4zd/6ps8Rj22obp7auZIlt5CL2afjAMVIxlOmKRET0+MV/CKWqvP/RP4PSGtgfbfdeefwl&#10;eu+DHwllt+qVx88REdF7H3yypzEyR9qcaUlt+ylefXm7rR+8v92OpWuMcsslOzGTnU2ORK+/OsNI&#10;aS/otYyTRNtODjnzo7WROq/Gy5GTP4SuaWToUY3BXGqsaThGTYsHZZ7McY+xNC48ljqP5cfpZK81&#10;Xl+uy/CY7ypJdtaYruhHvvqf2kDrW0MDCSPFd6PGqe5mbZ6GqSf+Jj5u012pgc3ULV3TSNfD+reT&#10;HhDRg2H7m0hXwlCxiRohvp8+JXcHRuqGiG4GmozU2kzd0Ypuh5UwSGik2GBJAyVMlvylsGEyW/fi&#10;b05tdgS+sT1qpFAfAz3G2jjSNifX0eRYiz0tp9c0LReNI2NLI0evBf48Rimdx8ydf+q0flyp0TZa&#10;rMm0XJtZYhu5iH0qMFKiPDiTy15+8R+FTF3e/+hPrAPYL283X3n8pU2MRoh55fFzm5wVa7CRShmc&#10;CK++/Bz94P1PNsaJYzRVcrwxTt4JaMTeJveEGUZKvpjvmKcKxokavFnkrhetT9XNyZfkLJ2MnKbR&#10;AjoV5iydZuQQWTsoc1nTmjRDaKI2v580XdvLL3vgudweTH/w9noyPtdcw6ZouuPEf7dpvF03vvO0&#10;ubofpznDdu7mD+feTHeh+A/ncpvuSk0f5SN6Qld0tzFP1zTSg2H98b2r6U7U5kv/JhPFhmqYXnb4&#10;14vuJ+N0T7tjeUfqZtiaqbthRXd0NfUrYaSeVn5vCu9Gyd+fuoI7Vw+2psnqpUHCPtXGQM8Nx6WN&#10;nLGV02qw1zTZl2jRODK2NMbLzQFfF6KUzmPmzj9lWj2WklbbOLV1JUtsIxfYJ8dIKbIiaVhlL7/4&#10;FkpVef/Dt4mc7a/RsylTxHhGSv4ukzQ+c40UroFrs2F67eXn6d33P7YOsRnq5lRxl2wjNdD+XafU&#10;N+sdmpI3nuicSF2qxsuX5CydjJymMVbO0qlRzqN0Xurng9eVddqcQTQ2QjKWRmrnm/JE42/zfjRO&#10;Pa0NFLfVdIXPhmnkK/7pLtOOkRrBUMl9HYVbuAFDxXejbmlF93RF4+b3nq6GyUgRbUwUGys+lCu4&#10;K8W+jT/Cx8bpFm4Eyd+Tknelbmj9Mb9bWtHdsP5trPVH/J4mGp6ajBTenZLf6ge/N7U5sQ/Xvy/F&#10;p4GNkzRRaJywt9qoxFqPsTaONApocpyKPc3rNU3LyVjTSseWxni5Ekpfc2jmXKow/5Sp/ThqtNrG&#10;qa0rWWIbOSj7I/7sOjRFQjBtlAnku3f9trt93Kv03iXh6WKpVx4/R688fi78hRCvvvzczsfxEC8n&#10;N8zmaSTxWHFJY3bO6M5g99z4hIqmL4iY2vhz010n0aLLHIKSN52SOcdE7uORWz8Ha1tzzrn1nMef&#10;B2ypWnlBjRfRnJNrSeMlNW6c43lX03X9s0T0pak9O7Wn74meekL04MdEq4+I6AMieo9oeJ9o9T7R&#10;6r2pf59oeI/o6gOi6x8SXf2QhtVHNAwf0Yo+omH4cD2HG71HRO8TDR9MbYrpfbqiT+jh8Bk9PdzQ&#10;M8MdPbO6o2eGkZ5dDfTMMNDTw0jPrEZ6ZiB6ZiB6dkX07LBuz6yInl4RPVoRPbwierDatodTeyRi&#10;mb9eET242urXK6KrqfHvco2r+8mYTqaSv6Z9dTd9eQb3og3jdN6lq52a9jzA54SGfDy1Jms4xl6L&#10;5TinSSwtGntaqpdoOa8OY22MaHlNY4ZEPoc568yZ2+kcgsjr4pIY+zN88OGPjNSWZEGQl1/8H6JU&#10;lfc+/J+hFAbvLhFtD5yPH+8MSWQuN5bs6ustv/ry8/Tuex9val57ZTt+7ZXnN7qsqYH7uLtJi91J&#10;r7/6e5Q7Upm/53Rsbw5z9idnbqQ2VePla+da6pom8fJejgJ5JKd+ED8S2s+TttYgGt994pjvPHG7&#10;Fj1//o17vgv1kLbflnc1feX4FX9z3mdE9Ln4Eojdz5/xH7zlNg7TXaqpjXRHI92u/3LTQOAIb6ff&#10;Zxo2d5HWfxJ33Pye09UwjWmkq+F+/bE++TtR052n1fSpwxVNnyKcxsN0vkbafrs4f0Pf7fRxv1va&#10;frzvZpiOVPQ3NNDtcEX3dE3j8GC6KzXdjaJH255kzyeWmzzZD9YbZDMs70LJhuZZG8s2JuIxEXua&#10;1UjRNF2OUzH2mqb1JVo01sY5GhKpsdBeE6LMmSuptc4pMecxi9JqG6e2rmSJbURx9kU1UntCJV5+&#10;8X+MUlXe+/CfQCnMK491Y8PwnSKrBj9uhzrHEmmYXn15a4gYaZY0I2XppaiPuyqmiE1aGykkYZwk&#10;x/KCPmc/cudG6lM1Xr52ztLJyGkaGXpUo8Y6ajhmpM6x1XPMjU2T1OWNDjZP+DE+bvzpsge0/t2n&#10;1R3RIO6oDHfTH769Wf/tpqu7yUSxmfqM1n9daf0HbgcaiYatmSIaJ9O0dgIj3dM4sJG6IyKi1TDQ&#10;iga6ohUNG+NEdDVMZmrzcb1RmKi1oVpNxuma1r8L5RmpQRipzbf2Td6Ffwdq/dG9ramyjNQTIrod&#10;VjTS2kSNwwMaafqI36ZNH/UzjRR+rE8YKWxsmKRp8gyUbKMT81j2qM9p66eAr8mxFntaTp/SSuLI&#10;mLF0JFpHzmtKDjXWoIrrnBI5j1UprbZxausyrdfPIbEvq3Gqka0aewvju3vtlmDaj1FpESwThfDH&#10;99g4SQP17vsf07vvrds4jlNbmyY2QTKuCT4cI8E50JoLFvuT/Kpvno6Jkhe4JfuROzdan6rx8rVz&#10;mi6PQ+ZSmqVHNdZR0xobExyzQUHjgu0a4mv+ajmI2djIGxbTr9vQ00T0jPioHX/07jkiemFqL0J7&#10;aWovQ3s8tedHomfuiB7dED14QnR9Q/TgC6Lrz4iuP53aZ+t29SkRfUJEP9q0gT6lB8On9GD4bOp/&#10;TA/oU7qmH9E1fULX9DFdDZ/Q1fAxrYZP6MHwY3o4fE5PDbfTR/RGenYYp4/i3dOzwz09M4z0zOqe&#10;nh7u1o3j1R09PdzTU6uRnlqN9Gj6aJ78eN7D6eN4Vtt8bG/6mN5qRTRcEQ2rdVtNvdVWog2rcevS&#10;9h5kbvIJoj2hpjZOL7oa2vMUx5aGOtbwGGu0uijePG19K5fStPVJyXtrYBwB61NjxtKRQTSLVL7T&#10;6bTFeLmWDO8rd6SyMVZA+ZWX/qeg1OW9D/9H62DaMG7fI3UnKWWitI/kjfwFEMadJQ2thj++h3eh&#10;sBbH6vGrYor8SckZUPDl1/DuVMJULfnmUmNbuWtE61N1Xr4kZ+nk5DS9VEuNNS01Ri0VR3puqTE3&#10;NG/cWyYOc2zSuF/R9OUOUxvWd5DWd6Fup9/jmeKBv3KcP8InvznvcyL6nK7ohq7pnh5Md6WI7mkY&#10;7je3S4bpuDaHIOLNN6DTMN2Vmnad7zRxPH2kT+tXNH38T9yVWq+xzfE+8Dkeafp7t+KLJvjOk/xI&#10;3534koknUy+/gH39heuPaKRHdL9xu+x4+W4U35HCO1HQ5Hev8+nT7khpvddGY6z1GGvjkkYBTY61&#10;GHtN8/oSzYtxjDlLI0c/FPyzMZda65wSSzyWLbbRYk1quK5kiW2kCO5DmZEyZhjyxEivvPS/QLEq&#10;P/jgf4BSGDRLaKQkmv6D9z9W/6ERzU3p7zRZ86T+jlxP2Zc4eZND1aGiLa6xavlCXmvt3HVy6lO1&#10;Xr4k11JHLTXWNG9sxThOxTk9NxwPbHCMPtLkzQ9u10aN/GO4xN+mJ83T+m80bc3TFA9yvDZTD+hu&#10;baSGe7qm+/Wm+GN0NN2smWADNEz65vAHohVNRmpYfyRw5yN5YKD4D+uupo/wXU0GCnO89jid702v&#10;/H4UG6m7yUCxLo+Wj/7zabw2UU9tzNT29iEbKfk7Ug/hc5TSSF1vP9p3bxgoNE8REyXbqMSy92JP&#10;sxopmpbDOi3naSV9SiuJtbGlkaMvjfj5nE3NtU6BJR7DVts4tXWZ1utHCe5H2kgpWUUy2K185aX/&#10;5c64OsP/ZBOm7iCVsPMHbdfCopibMxMR8ieHZoSK4uwYq+GbRPQLMl1OrTeF3HVy6lO1pXlLJyen&#10;6XM0UnQ5xpymWfWROk2TsdZHY2wrpZfGx2tsmmS9tdYmL8zTcD99zfj2j9wSfQGmCQ3UWrsa7oh/&#10;M+jBwL3YvDBLxGZI3CUaphqStfJ3mUTM8za9vBslavhLJXguCdO0FnaN1K0wUvyFE/KvV8kj3rWY&#10;q8kkPS3uRsnPYbKB4iZNFBqpK6LxOv+OFMZaGxPxCLHUtPGcRs7Yymk1nqb1mqblZKxp2tjLeRrj&#10;5ZZg+pmoQs21ToElHrtW2zi1dZnW60fI2IetkVImKZJBrPKVl/44SlX5wQd/GKVCjFOyJ7TF3JyZ&#10;iBCfHKoMFZVhLf0G3q3KNVZz3whK5ufMSdXOyVu5GnpEw3FUk2MrZ9VosabJWPaWpo2thoYHx5pR&#10;wlhbU1tn04+TeZJ/s4nvtchv5JPm6oZWw9pmDLT+8omHwkQ9IKKHw+b+inLHaWrCIMm7VXznaace&#10;jJS8AyXvOMk5OHcUd6BImirafjsfGyRpoKQmjRSP7+jB5s7TqH58T5ooeRcKfxnuwdpE0dX270hh&#10;k4YJe63dTS+SaJq0mMeyx9jTvEaKpulynIo9LdJrmpaLxpGxpTFerjXiZ3A2Ndc6BZZ43Fpso8Wa&#10;1HBdpvX6ETL3YXj/g+0dqfTcdIXHKy/9UyhV5Qcf/MMoBVkfV8aJqIq7OTeZIm9yqDpUVEZs6alK&#10;FL/x+u/dDoiIVt8kGg1jVfomkDsvpz5VOydfktN0TSNDT2mpfGpcGnua1qc0r0mDw70VD5Pxwe8w&#10;0LbN9XKdnXXv1wbqaur52/joi62Zoi92vo2Phs9pRTc00B0Nwy0N6/s2NAw3tKLbtUUYaH1XajJR&#10;Dydtc8jTfg6TCRrABPEx8Fjmd4zUZJAI7jgNkzmSBmqTF8ZJ9uwjPBOFRkrWPKEh+DtQnHNMFF1P&#10;Roo/3pcwUZqB0jRpjnDs9Rhr49JGCS0nxl7TGNS8XEkcGVsa4+VawT9/tai93jGz1OPVYjst1qSG&#10;6zKt109RsP3hPWGkilaIMC37yuP/NWaq8oMP/nsoTax3YHN0jQ4zhbpZVYySNzlUHSoqI2/pqTpv&#10;EpFnrKJvANE6pnZ9y7yW0zTK1FHDsabljK0Yx1rsabJPaTiWpkaOtV7TsMe7T3J93CbX7bXpLtRw&#10;szVV8vehNh/lW3+JBA3r3wQa6AldDbd0RbcbQ0V0Qw+G+x3jJOMH00fuNvtGu2ZIGiYSY+3ukjRb&#10;XLua5g6TPk4965v8lGP/cQu+Y20L00ZK5tdnYQVGCg0UN+tjfZaRWu1+BbrcWU2LtNEYez03OcZc&#10;TqOAJsep2NMifYmGMY4xl6MxXq4F/LNVi9rrHTNLPFatttFi3RZrSlqvH6FgH4b3PvikYFqCaUVc&#10;+NXH/xwodfnBB38/EdH2d5lwBxZC3awqRimbHJoVKsonvixUxie6yGXeRGN15dyxouAbRa0aCtZ5&#10;NSU5Tdc0ytRRqzkujVFDXesxTjVpetjUWLEcS7S8tfamTY5ix4Tdrc3TcLM2VSvxu1HSSE0miuMr&#10;uqMrut0YqtVwt2ugJvP0YOofTkZqmM6TdreI+wF6EvNo6kcx3hzWVMcf0xvBnNH0sy5v7mhNGim+&#10;Q4Vtug+3iacPMipGSpomHrNhkkZKxmyipt+Rul/tG6aIiUJ9dMYca70Xaw3zfOKtpuWllhNbPceo&#10;a31Ki8baOEeTpPI1ED8n1Wix5rGyxGPUahst1m2xpqT1+ikKtz/PSE0zowu8+vj/iFJV3n3/70Vp&#10;EczjNxMp8iaGqkNFZeQtnfmkCZKz3J6xWsFXrXtvFF6OAnkK1MzJW7kaeqmGY9Qw741TcURDXetz&#10;mzQ7PJZGCPOyMbJWzt3pxbc5cJO/F3U1iLtQbKb4btT2CyTW2vTxvmF9d2pFN2sTNdzRg+kb+rYf&#10;61vbguth11DxJodp/9n8rGjXSBHtfhEE15IwSiOfg+kw5Vr8FebsIyTsG24VA8Um6m7PMG2bNFHb&#10;fhBGSH6sT/t4nzRN2LOJmvrxam2i5Nego3mSZgmNk9VGY+z1GGvj3EaKhnpO7GmRPqWVxJExY+lM&#10;Kj8X+fpSixZrHiutHx9qtI0Wa1LDdZnW63vM2HbMSE0V6UKfVx//n1Gqyrvv/yGUqpI8/mSBR3py&#10;ukKQVZxHbGmoik0KMXspWODNL+MdK+dvWFlvIpbOzMl7OXLyObqmkaFHNBxrWs44J8aeY9Rl78WD&#10;Y4SwDuutvKzBxgZpEI5C1svfo9p8xR2YqY2BmvrNl0x8LgzV1kSt70g9oevhnq6HO3pAd/RgWH+9&#10;At+R4jtR1/xlE8JIXdH+x/Hw43qakeI7S/L3m0gcFiONEV/rM+wdUkZKxmyi7vaM1NpM3W/MD5on&#10;NFKaeZImCozU/Wr90T42U2iesNeaPAmYkxrHXs8Nx5amNVI0KyfHOfGcvkTDuGTMWLokUpML/6zV&#10;pMWax0yLxwVpsY0Wa1LDdanx2hFmbN82UuOsdVVeffyvoFSVd9//b6I0C/P4zYRH/qTQjFBRGXlL&#10;Q3XeZJdqSwUX2jFW18rHALU3k6jGeDlK5Etymq5pZOilGo41zRtHcp6m9dE40rAewTrNPEnjNAgn&#10;Ig3UpgnjdMVfUMGORrTV/XTnie9A3ewaJ46H7RdOXNMNPRzWfy/qerijR8P6ryY9JYzUtejxbzrt&#10;fHSP/dx03GiU5O840aSPwiMww/Rjy0bD80tDAADYb0lEQVRIegaaclKTBkpq98qdKGmudo3UIAyR&#10;NEdootAwBYzUxkTxXSnFPGk7n2p4Injs9Rhr49LGD46l5cSe5vUlWjTWxpZGji6J1ESZfq6q02rd&#10;Y6Tm42HRahst1m2xpqT1+h4ztz289/4n2t+RbcKrj/81lKry7vs/jVIW5nkwEx7xSfHK3OI88pae&#10;qvMmJamyXNEiu5N49JUv/74dnR7MMFZUoFNhrqVequEYNcxbuVQc6TG2WqrGQssNYI64R+Mkm7wj&#10;tbnrxH+ddorlt/3JmKbfh9qYqc+Jhs+I6NOp57tTayP1gG7p4XBHD+mOrod7ejTdkXo0TL8VJL5g&#10;gjctvR0bKZI6nwf+Jr1pzHNo+llDAyTha3v0FJzTfIRscm3NSK31tYG623zJhGak0EB5ZgqNFJsp&#10;/mjfartzXo9N6tZBs449x1LHWDZLtxopmqbLcU48p09pJbE2tjRydCRaZ6G99tSi5drHxtzHIUKr&#10;bbRYt8WaTMu1U1TY9vCD9407UlVYL80beO3xn9zJ1ubd9/9rKO2wd6B7Qg75k0MzQkVl5C09VedN&#10;CjNr2VmT1+z9ceUge8bq4TeJ7o1vBEQtNWYsnZzcIfSamjeO5CwN86hpzavjsewZHDO4DruOFRsp&#10;0OX2WNvcaYLP06GZkkZqxXeh+PejPiUaPp2MkzRSXxANn9EDuqNHwx09ojt6MNzRo2H6igX4KB/2&#10;8qN83PNucs6640TiGn/9kbrt9fsw9egF8PqeIM/bYE2aKOw5zybqlgYaN6YH7zBpRkr21wEjxXel&#10;gh/rswyV1uRJ0E4cn7BIXKvxg6ONc2JP8/oSzYsjY0sjR9fIqWWs16BatF7/mCg5/7m02EaLNanh&#10;utR47RQVtl3ZSK2X2iwIK7/28s/vCpV59/3fT7S/2S1mIkJ8cqgyVDSP2CagKjYpTNXlZixWapxS&#10;7BmrRwsaq1PQI1rpWOqWJvXSmMG81lsxf96N19gxUfh7UMJkyXjz+1DCWG0+X8fX6+N0zT594cTA&#10;vwvFRurH4o6U+AKK4Qt6OBmph3S3vjMlvq2PjZT0bTzWjNTm437T4cs7QCP8KPN1vjRAsrFGSk5q&#10;cg3pHaSRkvvB9eu2vSO1b5C4WUbKa8JAcTxe7R40Gig8CBxj44PHsdSl5sWeFm2pBwrHOfGcPqVF&#10;45KxxMtZpObga1UrltrOMZA65zVosY1TWVPSen2LStudZaRyv2b8tZf/bZSq8s77v2cdBPdHJ39y&#10;aEaoqIy8paE6b3KSKsvNWmQ9edYSKZzFv/IGGKunv0l0Jz4KqF1kY5yrUUWdnFwNHTUca5p1nryY&#10;x7K3YtQ8uA7X2InFQtZ25Mf55Mf3Nr88ZMSbz9MJJ7P5paW7yUhNbfOFE2ikfqwYqSebj/U9GO7o&#10;Id1vDNQj8SUT0kjxZuVH+yQ8HKfrcs1IcW4UOR4zshab1KUnQR8hzZRmou6nu1L3dAUmCc0SGik2&#10;SlZDIzU1NE2482iecCwPTtNlHjU+YTLWxpamNesB0nJybOW0Gk/z+hINYxx7OU9jvNwxAz/jZ8tS&#10;j0+L7ZzKmkzLtVNU2nbASG3Tmygxw+K1l/8MSlV5573fgVKA+MGEKkNF88jbxFSdNylEtSVnLbSe&#10;PGuJFBmLY+lX0Vg9Et8IKN+U8A0qNbY0KtCpck7TKFO3zg3W8jinR01jUB5M1vfatBBuA7e1qTOM&#10;087H/fizcbJGfKZO3hK65l9euiO6uiW6vl/rm2/rm34/in48fbSP+8lIDU+mP8gr7kbRuPf3o7TN&#10;Xk+7yKeKe3lqx+l6nL3AKOrktT6uIU8/52WTOq8jtyF7aaTkeF0/bAzV+m9HWQbqGoyU1rgGDZQ0&#10;VdMdKWme0EjJg4k2PGhNkydMi7VxadMeOKlhXst5Wkmf0qJxZGxpjJc7RuQP9bmzxGPTahst1m2x&#10;JtNybY+K21WM1HZY+1soXnv5z6NUlXfe+60oKcQPKlQZKppHbBPmw1iNakvOWKjVR/R2yNhERimR&#10;Zqyecv6GlRVrY0sjR6cZOXLylk5GLqJZ54Jjrdc0yahoEfD3mHCbbJjYLO3UT7lBueM0GCbqim8D&#10;GU7mmnM3ayN1dbu+IyX/AO/eR/vkx/ue0IpuaLX52vP9P8R7TeLvRk2WgGM+fPxZGCZtVK73Za0c&#10;Y441Uq7vOYfro0e4B+O071/WH+m7pwFMkmeYZI4NkmxonoShGlfrXxrDHZG9bJomD9Qac6z1Xuxp&#10;kSYfmKimxbma1mualiuJI2NLY7zcscE/6JfAEo9Lq220WLfFmkzLtT0qbnf4wfsfb/1SxYU1Xnv5&#10;L6BUlXfe+82zDsKd6Sbr4G/CyBryXKosO2uR9eRZS0TJ2EhGaYg9Y/V04I4VvqHhmMnVKZGTpOpK&#10;8qhFx9q5GYw84z2Qe+spC+xsh7+uTjNPYKKGqYaMO1F7vwclP0+n3RrimLYm6moyVHtG6rPJQH0q&#10;vnhifVdqRes/xLuiO3o43O8YKTZN3K+EiZJGSjJO+gjX4zIv4TzrWh7Xkb30EugP8KYPmqj1HamB&#10;RlopJqmkCdO011+Jr0BXDJRlmqSuHTDq8oRZvRdj83L8IFgN895Yiz2tpLdiTcMYx15OYumUyB0T&#10;2g/6ubLEY9JiG6eyJtNybY/K2x3efe/jykvuwxt4/eX/GDJ1eee934jSDqEDDRWVkbc0VOdNNqm0&#10;zJoKizW/w5S5fGZ5BXa3+NU3/tbt4PlvEt06X7VuxdrY0iSpPBOto0StlUMdx1KLnAPUae+0bxk2&#10;/3PWFsZpGiaNE+p8t0n20jxtnMpklvgjfQ9o+uUkuCt1RVsDdXVDtHqyudu0MVKbvxn1462pos+I&#10;hid0RXe0Gu7oiu7oiu73bAEaKTZT7BsjyFM+inmsj6IheB3P8FjzE9yjkdpq2ztR6y+ZkAbIMlOc&#10;15rMGWZqvJq+whD+jhQaKBx7LXUCOEYdNWtc2uQDZGlynIqx1zStL9GicWTMWDolcsdA9If8XFji&#10;8WixjVNZk2m5tkfl7TYxUtaCr7/8F1Gqyjvv/VeJnO3vECoqo2zpaVbZZJOqy1VY7HKNk7MlI/XV&#10;N4WpIiJ6wTFW+EaXGku8nEXtOVoONTnGnKUxmONzvtGhYO+8TsFGl2PHRMlYM044vhb6zt0oNlLS&#10;TEkjNa6/7pyNlPy2voFNFf8hXjZQ636gJ7Si+00juqUH4reF5N0nNFLyNMkmNT7VxtOcaMrJxmvI&#10;vLy+13TNR0g/sm+ohumI1/2u+fGaVuOZKGmkVtvmGSncaa3Jg9Y0PDl4Eq3Y01KNHxStYU6OU7Gn&#10;lfRWrGkYl4wtTZLKHxL8gTxnlnocWmznVNZkWq5t0WCbs4xUciIUvP7K/29XqMz33/sNKG1J7mw5&#10;eUtDdd5kl4pLrZmxYHPDxGRuJrN8BsaWFFmRVL6GxupFxVgRvOlZscTScyhZw5qj6ZqmIa/kXZyi&#10;YfO/bRkbJxkPMlaME8f4ZRHWWBqnzd0o7qdYGqkHwkit7ohWt1sztfnju5/DN/d9vjZVNJkq+oyI&#10;ntCK7jaWguhm/RG/ySxdKyZKa5tTBY3Ec3ycmqyVuvazwNq9GMv10CPIfvcO1Latx2wdBxo3R6qZ&#10;JDRLWIMmShooHE9/kHecPtrn7STm+aCsJvN4IrxeNk2z8vLB8JpWpz2QkRh7TdP6Ei0aa+McTZLK&#10;Hwrx8nf2LPUYtNjOqaxJDddN0WC7WUbKLDQTu7z+yi+hVJXvv/dr10Fwf3IpW3aaVTbZpdqSFRZa&#10;zDhR3v5mlM4ksSUlrUhZ7Bmrl75JdDMZK/nGh2+COLa02uRsI6dWglfoO6jivj5M/9usNQWaLrVB&#10;aDt3nyZN3mna5EC/nszRxkjBN/Whkdp8B/kt0TAZqdXN2kTxHSj6Yv3xvk0//aFemr5sgr6ggW4m&#10;S3E35W/pWtgLaaQsU8VsToXQ+bkun/Ncwzo3RM7FOnldj/7A9yXe3SjsNdOkmSc0ULjm1OSXTWx3&#10;aD/OaXzgVmydJIy1cWnTHjTUsYbHVg3m5/RWrGna2MtpY8bSmVR+aeDl8exZ4vy32MaprMm0XNui&#10;0TZdI5Wf8Bjp9Vd+GcWqfP8HvwqlWeQdJlTnTXapuNSaCgsuYpwKNlEwpRBjS4qsSE3YM1aPhbGS&#10;4BsjjhlLj8AHPWcNCzyhchvy6lzduKbRWpfzOI6YqNU01no2UhzjHSip75gm+FjflbgD9UB8J/mD&#10;YfpY32SihtvtHajNnafp96R2jJS8O7XWV3Q3fUH42kgNdLdjB9BEyRjPKmvc8CEjkaMpL2u0mGvk&#10;2PID944nuSOi0b0bJWPPLFk65rFNH+vTjJQ2TjU+YCvWeoy1saWlGj5Ylu6NOc7VvL5E8+KSMWPp&#10;TCq/JPjDfe4sce5bbONU1mRarm3RaJvDO46Ryttouvj1V76LUlW+/4M3UcrCPwI/m0rnUG2pWQut&#10;J89aIofMDWWWV0DZoiKRLS/OnrF6Dr5qnYw3SU07FNGTqZmgHVAUY/mxPTlfNVHijtMw1WgGCj/S&#10;pxkneSdK3oG6pn0j5d2RurqfDNTUNqZJ3o1i7QbuSsm7VTc0TCaKY2kxVsJAoZGSsEHiej6d8qHc&#10;nGLQtVjrueF1vvQLth9Zf0MfG6l9o4NmCc0U1llGymri70hZO6ppWuODtWKvx1gbp3L4gFgN67yx&#10;FnvanN6KpYZjK9bGlkaOLonUtARfNi+BJc55i22cyppMy7UtGm1zeOcHjpFyiU/jyi+/8i5k6vL9&#10;H7yG0g7WHr/x2gub+HvvfrST2zASvfH6i0RE9L13tjWsoe7lrP3weFOs9d1pLaltct839t9gkTtL&#10;kszNZZZXQNmiIpEtHxVyH79eaqxyWezEKDu7JwkDJDWMtZrN1f6wa5CGqZdjNktsoKQm70RZBopj&#10;NFJar12zb0zUjbjjtL3bpBspzXDdbszUQDebu1JsmFJGapgaGyjNSO09RIB8+oxiLHtueG2PfkLz&#10;IyOtNkZq/ZXneDKjZkkzV5FWyUjJA03F2gnSThzGcxs+YJomx6nY0yJ9iebFkXGOphGta0Hqh/Uc&#10;WeJ8t9jGqaxJDdf1aLjNgJFKpBWsGV9+5QOUqvL9Hzwmcrav8cZrL2zM0xuv7RsliWWkvvfOR3s5&#10;1ilzfyzefP1F+u73P6I3v7zejmaY3vzyusZjMeNUuJnCaQUoW1IkSSJ9VOzt655A9PWvCGMlf7+K&#10;nDdQZZ0QJfPkPoyTYO3XBviI3k4PMd6J2nSTcRqmGtnLO1FyvBJmC+9EaUZKGqgV7X6s72q603Q9&#10;jadr73Ve9LKtprtSe3ecNBMlm/x439qEDZuP923vSrGJ0ozU1e4ZXJ8OMFHyTEcZxdMGe8sPsOa1&#10;ka42Zmr3Y32yWWYqVWM1sR3vd6S4adr2AHxNnhirx1gbW1qkyQfQ0+U4J67Z14y1saWRoyPRupqU&#10;/NCeOkud5xbbqb1m7fUkLde2aLhN+Y+JEyM0G6xMz8A3l7otvX3S93YKLQNFYIw0TZqmN15/kb77&#10;zkfB/XGYFmATRYaBIsdEjfBfM5TT6oHlwWkVULakSFI20kfF3r7uCft86zv/1qbRhz9L9KNf3Lar&#10;n9y/WMMLN61hnVWPeWwjTV8PPbVx2J23WYtz09/mGXnO9HsorMm8/Ds+Ut+xC0obIN60KxiviFap&#10;drXur4zGxgwvZvixxPO5Y124Z8szOE3OWdui9V2adVvfudEfHm7ymj/n4cVaHM9p1jojDTtt7zHe&#10;OY/aebJaCqjjxzGKtympcZzqMbawtqmR2kfUrX1JxbhOLto6c9bEuTi2NHJ0RDt/LVlyW53OibPa&#10;fUvzX93jlRN7E/jjEa2at/GpoTQTa6k3X39x0zR9j2mRN19/UV8wAJqmpsaJnINXqHzaA+AWp6ZI&#10;1oxjZm9f94QI2wnf+s7P7zT66GeJfvyLRNc/uTZVo7hC5VhrXg7rZLunXVPEf2NnUysNE5gl0zAp&#10;ZgnzI15AT6aI0CyBRpOBkpo0Sjhm0yRjHrNxWilXL9rjKbWdPF9tWU2rEce96a+mOzVrDR8y+TCy&#10;iUKdx3hjRVsDNSuWY9lHa9Zt2PS7j7vX8JyVNMHIexNAmb6DzHl1EmuOty08HK1paDlNS6HVs6bl&#10;JNE6RtZF4sjY0sjRNXJqS1liG5dM8Ec/ixZrnhONz88KBcnuG5ADFpoT9u8i1W1i47gv5j6l4TtP&#10;PD261Hff+Yi++85HG+P05nSnaqPN2C9plt788ov0ne9/iCX1wHMY2OeM0koYW1RklJbbx3xwHzf7&#10;uifkkJ60MVX/+X+d6OOfJfr0F/e3Ka9etStZ1Pbmwh2nTb1mmlBX7i7dr4S5kmbKM07c4ANsbJY0&#10;bZjuJmlmKdWurtbGiX/vajAu0PDhwTFrrO/k5YlmeENakx/SQ/OwHvNDZj300lBp+ZIm10mtaW13&#10;d431l0zsPdahhucMNescA2yidh4vBWP6DjKvxVbvxTxGLRdrjZRmxZ7G4HF6tUxqex659R45a1nn&#10;ttM5BVKvfSfIiuBtV7Y9sMAstEDjU7kV7BP/fhM3gkOTH9PLgb8QYsO0gHVH6s0vv7j5/adtvL2r&#10;dJC7TM65xBJs7cAtiS2CNBp++hjBfdzsKwpZB4GTsiZv2Nyl+vwX1w2X4TFewcq2ycFH9TZNmiRR&#10;i8ZpxyRJQ6WYJWmaTAM1NXmnSdNXYKCkiUoZKr7zJD+qV3IhpD10O+toBRK+Aos0/iKGdZMP495D&#10;qpiWuU2uJbdr1Wht+/Tij/LxsfBxRQzV/nnR9QFP9gTrMi/qUw+ZhbW5UrT1vMPSiJ4KS4vEqGk5&#10;j+g8a/vePMzh2NIYL6eRWx+hxZqdzpmz2nkd377z6G02ivmp2mLgYfFdoj3zM4Ef09szQvL8yF45&#10;b9/9/kebJvnO9z/c3FXiuMopR/DgsQXL24NbdJwRpxffx/ls9hV3PusgcFLW5DAbQ/UF3J0iZXO4&#10;K9IkmToYJ0KzpBiqnY/1iQtgaaZ2jJX8CJvsp8YmaadNH/fTTJPU9wzWdNeJwYsUHDOs4zl1L+ju&#10;p7sdGoNoOB5c87D9Uob1R/zGoInRmpyrzbd0r8mnEo+3eTZQpHyUL2Wi8NxwjOcu1fh8y8cCpLl4&#10;a+EuKLtijhk8JKt5YB7n5MYI51K9RnQbGql6La9ppeB5nEOtdTqdC2P7T43We/AM5NLr5fF3mmo3&#10;nf390OGP3nFMYLJ2vvBhWmhjruDLHvjuEiLvLOXcZfrKl1/a9PJjfDjeI3rwE5nlFVG2rEiavPy+&#10;5oP7Ok6+sGzncbVl4K398nd+nujJL+4mNvA7+9RUA+UYJBq2F6xWjWWaCAzVji4unFkf5IWz0NBA&#10;oUnC8aaBccJTIscIanJOKh6mJ5T5fJCFcrKWG/bPydTkFtC0SM2qwbbzlFDWwnVxfqztfqmEvMu2&#10;37RzIMd4nrhZ51E5z4PUCvGm42Y1ZA7r5K7XQFsvNdbQ9jkyTyM6X9smxoiXi1A6XzvPUebM7Zwn&#10;IwonzALHskKhBHxD5LYP3kGq3dak92OLvNu0d0cqsRAbJzRNUuffXxpppO98/0P6ypdf2jQNzRSx&#10;Zs3ZgPur7DOSWV4RZcuK5MhHzd4+7wk5zJpcjLfVrZmS3ywn3o3ZUAz8P258QWpcpKJZwphW27sJ&#10;eLdJ3nHSzJQ2RuNEwkChaULzJH/PaXPcSpN4Y5yTinm8+b0bfJQkOFnGgzgnmrZt8hvv9k1Luo2K&#10;ZjWutebw8xJ1mVvnt3fW8Hh2j9vT5HnxmoTHQh8Ns11KzlKy1oqlpulRrPmoeWPMpbRor5HargfW&#10;p8aWxni5FAM0i0hNp9MJMXz/3R96774qeRO21W+8sv3Dt00Q33q1Z4qi5B2cIHJfqTIZG8worYyx&#10;ZUMmP3W07O3znpDDrMmzydn6r/rK7yd6+Jum0fTzJxcYpcY/n/LdexD1oHM/wJjjzQWpvDiF3Mbo&#10;8Bc7aD1oO38bSvbG9bUWY5OfJMNPFeJ3Pcjx1fRvRBjLfjWu/47U6o5ouIO/E8V/oBf/EC/mtHar&#10;tDu62jwKa2vChy37QTwaVozPM6ntPIVEb7V98yW/4nyAk4hNnsxoLJu2htyeiPnOKO8wfq1hpGkH&#10;LGOv92JtnNJlSz1ImPfGqdjTcvqUVhJHxoylUyLXacMS57z2NmqvR43WpIbreiywzRUKktFoPlMV&#10;f3ZJTrxr21K/67QDHlTs4AS5H86bAe5jYF8zSitjbFmRUVp+X8vZ2+c9IYdZk4vBrRZvfWNGoJG8&#10;azPFO5fa8i6TvBSHtrmLNF2E7ulwd4rbADG3jaZ8dG+njo9DOIBUzA01OcYe89iwTtYTifO9lzDG&#10;uAGtwbncNP6dI9q7KzUaPV63o2bl5DjSttuVBmrYf964TR67FuN50s6nBMfih6zkh00upyw9G2tN&#10;PEStWWj51JhJHS9rWk7Dq9e0KDg3NY5QMqfT6SzOSg7wjU0Hq6aGxklDMT9Vm4Wyu2nQKOF/DcB9&#10;VPYVU1ZrD25RbHkKN08J5YsgltnHcnBfNw1/tynrYHBS1uRZ4BZrbfWXv/PzRF/8BWGU2DSxiZou&#10;RKWZ2hgqNC5Wu9oaJTRM8nefNtsSeW1dNlA7mtw3uPjDHtF0nO+1aA2yo4t95/GmxyZrZFPO1V67&#10;El/iwB+ZWz+fds3MtucYDU+0RerXNfIuVOqjfFqT54BjPEephucezjM/RrV+ABltk1rvxZ5WirYW&#10;aqkx4uXxeLHX0HLWObLiCFq9pklS+c5pUfvnvuOz0PlepS+spqx3RWxP3gWNT+2G+5Sxb2iTgtPy&#10;wP3CphAoaQzugf08wKfIKbLZd+X44geFk7ImV2GRLcvFN3eghCHBmKTJUkwO/44SsdFx7iRIA7Wz&#10;hugx3mu8b+KYBuNiSeuxzmpYr/VYr6GtIXNhcINaU86teDzkXR++MzWq5mY/9lrunPVTkA3UOrb2&#10;Odbk8Xs9Nu28siZy3g+jl6sB7wqi6ZqWgzwFqEfHVoyalvPw5mlaFJyLY4toXafTOUpW2xAuvSpe&#10;FW+WQONTuwVAu9TQNu2dUg8sDUypDG7ZNkzWjFMC933vTlMWuNryLLIHxkZ++ds/T/TZL4BpmowK&#10;SUOVMDdS53jvQne6MMYatVZZX7tqmXZz78INL7iw5xibpmsaNm9NzO+gPeKaRs7O8LmRsXI+p7Y1&#10;UbQxMWhyNDOkjbnhXK0e523j3ePZNVS5ZmqlnAc8R17Tzq8496Py2CjSHryMF0fBOThmTe5+ilQ9&#10;6qkxEz1WzqX6KNZ2rThCbj0Vzul0Som8FnV2WO0ZJm4zMJdC41O7KSximBjzwPfJKG2EsgeKpMmH&#10;2+dyNvuNhqnoYGZNrsIie5C7ETRGOyZG+X0kcuK9FrgYVtcZtlciHGLbOQahYYy9Np9zOMZ67LHO&#10;wssRRR8op8lziuOV+AIF/vtS24/TbU0OjveNkKdjw6ehnLeO8aOGuL+y1xoeJ49lj+cINWx8nuX5&#10;FsiHKfKQRYBNbJC6VUOBXKpZpPKk5HGMcD5Vl6LWOgyug2OLVF0q3+l0DsYKhRLwTc4E3yFrNyKi&#10;JYwTHnDywLNKK4Nbhj1ISMvu63xw3/eMUxG46vIsugcFG/nlb/880ad/dt8s4Rc60KQRanhxy025&#10;ADZrV9u7YJRxASeb1GVeq/V0rSa1ngRzWLOjD8qDhhO9tlL6VLvamBfaGBg0UPqXUViN8/J5jjX7&#10;9du7Ybt3oUobngc8R7LhebbGyKThQ8aahraMhbdpiZbXtDlY61k6QU6LtbleThKp07aJscTSLax6&#10;S2dS+c48rJ+9TifBCoUI8o0u67mHd5Aqt2bWKeOAsTQwpTLGllE2bkQuu6/z2dv3PSEHnFy0SFWa&#10;7gEeZo2N7RmphKnS2rDa/wif1obp4nbnSxamCw68ALKaBHXZo45xqqXWQ13mEVXnfzGYYhfciGxs&#10;GJTzvWlsbtd18kvQ8Q7VCCbJMk2oa2N8mrJ52hooNN14NwrzsuHxa+cEY27ynOL5hVzqoWkF74oX&#10;S03Tc/DWQD21P2TomsbIUy97j0gN49ViDseWFqF0XqdzaA712rcAKxRIecPCVsS4b3yqt1LwALGV&#10;lS7EtGXrI5q2fFLgvu/daZp1ULMmVwEPo8keNV18YmNupHEyDBTHO2ZJudiVc+Udp53tKrKmIVwj&#10;6+RY6zH21sCc18v5DK5hbWMchd2ILMSGQOtlQ00+PlcbE6V9zE/uEZohTddq9Lw0T7xPyvNmZ3+t&#10;vNfkecHYa3jeJ1r9zM0Fd5mxDsnDq9dyOJZouaiWgzZfaloeidREiKwTqel0OouxIri2Kn6tx0Ww&#10;kWJ8arco2r4ZZJQ2AvdAmibhkParDrjP89nsfxXDhJOxLQduudke4AaabEQDjc90UbpjlpSxpalX&#10;X0LClFbOmta0OivWNETTcT6u4Wm4lqxhNneiNLAYF5eNz7fsZbxromSOfzdppJXyNeTyd5jWH8Ub&#10;wShpBorjfeMk90HbJ4wjDc+FPA8Y5zQ+5xl4D2cuctNWrI0ReTiabuUZLYeatX9Yl9Jye4mmSVL7&#10;xWAOx5ZGjt7pIDVfKzrFrIofh5KLNDQ+tRuC+xjY14zSyuCWxR4okiOfFHgMe8Ypm70VseAgNNsT&#10;PNRmG0JwgyP98rf/TaJP/tT+32lSDRLkNjVD+koCL4S0cl5GyzGyRq6FMW4HtVTz5vBY0xltPTUv&#10;k7iBaOPHQPbY9LtSW229Ft6l2t6t2t6xkm3XUEnztF2L9r5MYn9/9vdXa9pxY8Mar+F5h9xICcML&#10;YCmOGd601XtgDY41lENzsepQk2PMMZquaSVo62iaR279HJbcVqfTcVmhsAe+23HLZCTF+NRuBftY&#10;MKUSxpZRNj6Wt+y+1mOz/2iYig4KJ2cvUB3cm2Z71WxhD/uIdlVxMaqZqBLzZMHTeAltGZmz6qSG&#10;MfYljdHW4x7rtPkaIznF1qI4HsRjofVas00Lm53tnar1bmp3nvgO1u621vH+t/Bxju9GRT+6t7+2&#10;3azzoml4HhGh8cdSoy8OXi4HuVvaLkpS+RystVDHsUTLRbUI0XnWOfTmYw7HlkaOLonUdDqd5qxQ&#10;CL/IJ8Fvzxv3P8tRuwWodnjZGFtWZEU6OfAY9ozTLKosUgU8zibgRpptCLE3amdIMUpiPIiLUjlx&#10;bxEDvnjwLmam5fd0iayRa3qxVW9tB+ekmpyDWLqKXExq2nhQDAb2Vovk1217d4qmftcgbQ0X37my&#10;8rgNrVmmytpfeS60Gi0ve69N59r63T7KeO63QNslZ1dDePNR98ZWHNGivYaXSzFnLhJZK1LT6XSa&#10;sv2nQvWKKMZ6Kv6ngHeQajcBHtaMw8sEtzg1ReIdUqSTAfd9cwx7Qgm4yKzFqtB8T3ADTTZikd6w&#10;nZEYF6LpiXnghZZ2UcE6Nq3GinGMMdZ6OR57PcdyLPUdrEdELqotrDXPbOQ3aYwwJ2tQ25+POcso&#10;5TZ53FrD8yPPkRynzivnHbSHcC6JTW6w6uTuR/DqtVxqrKHVaFoJ2jpSi8QI5nBsaTnMnd/pdGbB&#10;7wIuu5dX+/+F3wXQ+FRu/iVgK3bPDg7J+da85fc1H9zXTcM7TNiywQWKFpkN7gG2auDC1TeQAjes&#10;bzxdoaF8JXkNeEnvImYQzULWyDWtWPZaPtWwjsdez+AYNfdBkYW4U9jYIKDBwFj2slnmxvtCiHWT&#10;d5u2d6Pkdue06Bp4PvD4tbFs1jmH3vuBwnFNtN2KgodqNQsvZ5HaX0/TchpevaYdguh+ROs6nU51&#10;Vijg6/zWKGmv/Jko5qdqawIe/9TwW/P2hzXO2OLs7TsKsw4KF5m94GwW24vFNoTghu0dwAq9aia4&#10;KI6j4IWWdiHBOjatRo6lbjWtRmLlcL7XM7gGa7J3wZ2xmjQeUvMaGiWraXWatsrYLmpW89azjlPT&#10;8XxpTZ5vjmc8z1vBu2eNa2Gti7ocY47RdE1j4CHY6zW0nKZ5YH1qbGm51Fijc9kc2+vUibDaXjTJ&#10;u0uVL6V4KTQ+tVsVjONXZEU6OfaOYU8oAReZtVhVmu8RbqDZhiziG45XHgHaRRBeOAzQNKwaOfZ6&#10;jLU1LA31SC9BbZj+5979wxzu0GCYBDQgmpYyM2yUsE7TMI9aJJ9aN9Lw+FPNOqeQtx4j/MHDcQnG&#10;ppKUztOQh4+gjmOJlotqOUTnyzorrk3O2jm1nU6nCqsml1HWFRoan9qtCNhZ3HdxDIp0MuC+b45h&#10;T8gBJxct0pTF9qz5BizyjzBeeSTwxQH2HHNDZE6rQR1j7DHWxtgkqEd6bQ0V/qythrZhbGwcpKGw&#10;NIy5pUxMKi9rNFOkaVqL1OCx4HnAeE6bzrn18Fh6DXjzGloOd7sEby7mvLEVRzQtp+HVebkUODc1&#10;tjTGy3U6HZ2Ffm5WKGSB13CpKzT8lr3aLQTsrLLvKKUO6xjZ23cUig5q1uRFaL6HuIFmG0Jwg/EN&#10;589oTGQnBtE0ND0yR6uRY6zBemsu6l4O1/N6jnGM8c45jewIaoNiIjTToY1XYF7Q8PBYmzeneYYJ&#10;c/L4pIbHjWPMyaadR2TS+fGxfhDlOBKXoO2eR0m9NcfLMak8GTWaxsiHSes1tJzUInEpx7JGp9MJ&#10;s0IhhPZGYLDzvoF3kGo3FbkHunHCylMCD2dzDHtCCVUWaQLuWbM9bL6BFOUbLp9Zgdob1i6ABtEQ&#10;mdNqUMfY6jFOrevp2vpaz2hzN2P8im3coBxLDY2CNk41NC3Y5Fqp2kgNGrXchsclx9p5kLHXvPOs&#10;/Eykxi3gXbLGiDwMi1SNlZM61ng5i2idhTZf06Kk5qbySE59Tm2n05nFCgUi5eIRmwKWqKVofGo3&#10;IvElEPvf/mB9GYS6r0cG7utmn1EoOhicXLRIVXBPsFUDF8a2GLjh+A7gjPjME0W7cGMtkpN5OcYY&#10;ey2WY69ptTyO9C5eMW4s0tBcyDHqtVvKIKXy3LT9lJo8VhxrcUnD86/8YOKYsXQPsZksIvPw0PAw&#10;Lay8pUfx5stT7xGtYyJ1Xo2Xk0TrUtRap9PpuKyIyq7ACqbsG5/abfodAdy3yD5+7c3Hm6ah5eQc&#10;K18K7vvX33y8aSx+/c3H9PWv7DYdXA3b4VlsjxbbEIIbxpZP+cwFqPkmbl3wDIrGcC6Vj8SoMVpe&#10;Q6vR1kz1JiMU4wa1WDbNMGjmw2o4J9UiZkir0bRI045T5rw6S8NziedZjqd/wWPwh9bLWVoK3A0J&#10;ji1tLtaaqHtjK/Y0RD48svdI1aT2K0ru3Nb1l0w/V+fJAo/r+g/yOuDl3qyLNzQ+lVvpvn3tzcf0&#10;K9/9YNMQmZfmSM6R8zRTlWLv/O4JRN/6znobbJi+9Z0Pdpqz2tGx2B4utiGLehs++KG0gg9GOyi8&#10;+BmUF0bWIjlZk4rlGHuZZ3AbWGNpWh9l82TAhRm5MMayoVGQJgN7zYRoY2z4e1NWXqvT6q0m98OL&#10;8bhl7GnRNqE9v7Xn+qERuzwbay3UU2MNrUbTStDW0bQoOBfHFl6dl9PIre90OlmsUGCaXKwp5qdq&#10;K4BNkkcqT7AOGisJXgxvzvOesOXrX3m8MUq7hokZp5r39ycfGDws5fDqstiGENzw/B2ot9IBSO1w&#10;Kq8hLwgG5wKBc6m8HGPs9VhvNcxrc3iMWDkcb9BOKC6CG8WmmRGtl7U4L9VyDFFOLbfUvnn7j+dC&#10;jmXD86edW9kL5MNkxZ6moWzmYMjTgFi6hazX5nqaltMorY/GEXLrS1hiG53OhSL+jtQCF234LXu1&#10;WyHWR/NqgOcVP56HJ9z+eB5BsTL5CDAOqz64oeYbROpvuP6KByb3IPDNXrvI0Wpk83JYI8cYWz3G&#10;cj1E2xbWY00x1o5pfaRJk4G9F+e0nDtPkW3k7BMeJ871zkVOU36grdjTPHLrabtre1h6CnG4KloO&#10;NTmOxJ7GcM7qPSI1EXAdHJdQskbJnE7nHGj83F+h0BS8g1S7zUD76B5i3b2S+t6FsBC+/ub6ztK3&#10;vvNBwjAxciX73fLrX3l5uhu1HPI49465BYttyKLdDtRf8XD81W//m7tCiwPzXhQH0TQw78VYjxqD&#10;NVqTaLoWa5qJdqJxQ7hT0WYZE6lpeatZZgkbroljq1l1eExYqx2vnIN5bHyORS8fFiv2tFrwbkXA&#10;Q7LIqUNQw3EKrV7TStDW0TSPGvWaNpcWa3Y6F84Khepsrj3HfeNTuxWimSOEDRZeTvPfwOQvCdxJ&#10;KlhfCiF1q+YQ4CE5hzYP3AC2xam/A7hivZWPh1/91b8NpbKD5Dd82cuLAB7LhmBem58Ta5rVNKyc&#10;1FJ5jWEq2PmDvLio3DjuLDbNSGCsGZEaLbUe7ie2qC7HuJ7cRqqlzieg/SxoGuPllgAPxzk0Fa1O&#10;0yQyb8URTctplNZ7MeLlSilds3ReZx6H/lm+dBo+71coFDNOb+TY5OUiGp/arTHf+u4Hs6+C13ek&#10;3he/z7RuW4124qXAwyo8vDiLbcgCdwBbGbjK/BXPhJwT4L3gpXKyaWBOi3EN1DHWwH3BWk23Yg+u&#10;U00U7rDUUk2aDalZY2lStJa6C+WtYc315nAe91XOw5yslznUtIbnmJny2vPf0zBn6XOQu9mC6PrR&#10;ulLwYcHeI1JTQnTdaF2n0zkYKxRCbK4O0TAZZZxF41O7FYIf5xsnjQ/ta9NH8pRD3PkiCBt5fpRF&#10;Anz9Ky9vemmycBxl77FpBW6o+QYt2uxAm1UvBO2E4TUoajyWzQLr5HramGOr92Jc08KqkVokluyY&#10;KEabiDuqNc04SPOhGRKvafM1TZuT03B9aw08RhnLZukZjR8Wq7e0CLn1NO0Womk1sNZF3RtHYtS0&#10;XAnaOprm0bqeCufQjHmdci79nB/D8TfahxUKJpurRfuyUWb2s4rxqd0K4I/18ZdNeIYp/pE7eQa2&#10;i33rO+/T17/y8qZpaKaINWuOBz4m5mNTi8U2ZIE7UH9H2qx6AVgnLPLi5tUMRkNQl2OMsU/FEta1&#10;ZtVpSN2qGWn90T5u5g7ijmgNjYZmOCxjgk3OQx21SG5u8/YHz4Glo8bnVesn8DnPY9Q1IjU1gF2e&#10;jbUe6qlxCq/ey2kYD19Is2IEczi2iNbl0mrdzunSnxNFDN/+3of6y/VG1dPkZnS+9mdeQqkuf2j7&#10;LLB+70n9x9tqNF08i+Z70nwDUdrvSPstnA+/+qt/G9ELP711mthIGbMmwQubQWmWzk279kVdiy3N&#10;i2WzdG7WJ9VQ177UzhqvRqLhXvnXpVuItRpunJM9xyN8Rao29holHnBmgJgbjvEBwjGfGCt2T6aS&#10;sx4MzHM/EI2iyVMmTx1qXp/SvNjTPD23kaJZOmpynBN7Wo0+pUXjyDhHk6TyHnPmnhutz0Xt9Wuv&#10;R43WZFqunUPl/Vj/Qd6dpvxu0wSWZoPv25Wb9sdxeWc3h1WV2WdkNrgHzfak+QaitNsRXLn+Fjrq&#10;CUVNXktrYwavqbEhUscaqcs8rqfFuC2ch82qRT0LayNyLHurTSZg02uxHEst2rw5Xk6rwXpvf3Ed&#10;mcPm5bQmzy+tzdNOTjzP8fkeJXee2HSSnFoNONQdNB01HJdQYw2Jtp6mIbImUh+h1joa3mPX6Zwj&#10;lZ/vK+2yEZVqF5SK+analO+6mL/veBaqnpEwuOXqe4ALY1sM3DC2eeBq9VbuVAcvSHLf8OUcnodr&#10;YC7Sc6yNpebh1aKOY4o8YXEDuINyPCjmQ9O0MTZt3ZoN949jHGs53Der5dRaTTxG8rFCLdUfM3C4&#10;KlpO0yQyH4kRLxdBm5/StLwG1uHY0lKUzEFqrNHpnAoVn+8rWvKCEo1P5VZn3xc7GyGa7cXBDxN3&#10;oM2OtF29s6HVCdZe7IZg0+Z442iP86xteU3DyxWDG5YbQU1raEhYs/I8xibnYS7VrDmoW/tj7Zs8&#10;Jm1upMnzyDGjfOGERNOQSE0t5GF45NQhUS2KNxcfEqxFHfO1qLVurXU8lthGp3MsVHq+r5Z8nUbj&#10;U73NotWVYB7VL/xxwWoL57LMDiyzlc6GGidavphpFzWlL3aDaKhp40ivxXIstSil81TkjuCiWg41&#10;r6HRwFhrXs5quC0tlppXgznteKx8tMnzyD8PrIufD+wZS7eQdVY8Bzw8bBFK6+Q4EnuaxdxaTaPA&#10;PjKYw3Epx7bOKXLJx74Ex3h+K+zTCoWmoPGp3ULgpXaNK8H5VNuLozms9juCW2izlU51og8UXphY&#10;zcpLUNPmcuz1HONcLW81rPFI5Rn+HPMeuCFvZ9CYyNgae0YEjUpuS23LGsv95x7rpV6z8fmc4McE&#10;HxscS7ScpqXQ5ohda4a1DUtnUnlEq9e0EqLrROtyabVulENvv9NZkpnP9xUKTeFvKmrVXI7rUrua&#10;Aai2UCm4A+12pP0WOmFqPwjGdWjoBc6rketaY9S9Hud6Y4tITRHWA8I7hgcyJAyFZjgsY4JjreF8&#10;nIPbSM3DNbQYNWsNq2lz8RyyxjpN39YnZAY1HqOeox0T8lRINF3TGOWU7sURTct5ePVeLsWcuZLU&#10;Oql8DjXX6nSOnRnP9xUKTcE7SLXbDsd12V1lb3CR4oXm0H4HcAvtttQ5CQbRPGQd1ntj1LHH9by1&#10;5BjnRSiZNxJ8Jam2iDeONsu8yDGaFxxrOW0Nq15ruH84V1sf52g1mJPNOoesC/ihsXpJVJsD7F41&#10;ctbFWhzXBh8aq9fQcppGoFs1pORwfCwc63511vTHpy5D2TldoVAdeSWMxqd2O5LLbrkX2XuDE4sW&#10;qUmbncBV62+hc5KkLmz4hU5riJaTYy/2NMZbG+Ec1lh6Lps/xotIHTeEG7camgqMtTyOsdZr2pzI&#10;/NQ83h9suMbcJuAXNO+FTctFNBwfEjjsHbychqyPxJ42h+h60bpcrHUtnUnlc6m9XueyOYXnU+Y+&#10;rlCYBVwRy68fH0kxPrXbgSkyAnDODk/dHcLV6qzaOSg5D+CcB3zIf0HbzMF5qGmxnCvrtV6bb401&#10;cI0S1HOr7aQWW02aCc1coDnR6rEG5+E2tfne2pjT8lJPxaUNzyc/HjKGxwg1LSfRNI1oHcO7XwNv&#10;LS2HGo5z0ObKh6YEb56XSzFn7qERT/HOmdMf5zUZz/kVClnwGzm8oavv76QYn9ptYYzD18Hi0KQl&#10;aLNDdVfrHA05D6qsnfOE4Be0SLPmoabFOb0Wa2PZmjJtZO8cyx3HOKdJg4ImBM0L1uA8ND24NsZY&#10;g9uV9ZjTdC0ubcY55scBfwZQY7Q6j0jNEvChR8H61FhDq9E0RnuYvF5Dy2ka4tVgDseWFqF0XopW&#10;6x4Tl3CMnTiDaAYrFELARREPk9dKaHxqt8aEj5Nyizud02bvaZ56zmt5eUHjvGgl0eajpm0rt+fY&#10;G0s459VUAXdU9l4sW8pwWBoaGDQzskZrWo21DZmLxJqG65S06RyOsofnuKdJrLxWe2j40C1S+RRy&#10;fnStaF1tSvZ1Dktsw+KQ2z51+rk7bbSX/ukdJI00BOIFHYZp8Fv2ardGhI7TOEfHS5sdbbNq5+Dk&#10;PLBenZdD4MXKxHhxczWOpZ7b43xvrME1kdoQ2g5YO+41z1hETQjWyXpvDtaghvO1cSrWWiqfavIc&#10;A/ycl899Lc752Tgk8pAttDxqqXEKr97L5aCto2lR5szNpeW2Wq7dOX/O5fkzvRauUN8BLp54mHNN&#10;tQPeQardZoLHZx4nFqhFx0i7HW6zaudUiFxbhdAW4cWthmg6ahxLHXsGdVwnMkZdI1qnsfnhw0W0&#10;OKdpBgM1NDmc12JtjE2bq+2D1LUxxqhp65Y0PrcT8sUQey+WeDWpcSvk4XpEalLINaw4Qml9dF6k&#10;zqvBHI4tjRx9KaLPh07nzFkRwfW1aCjNBo1P7ZaJeXyYwHZytNnxkz4lneNizsUSiTd1XMfSOJY6&#10;9rl5byz1CNZ8DfkDuPPtfbizOMZcqqERwbzMYa02Rs2LtTne2tp8XBvHmLMawhr8jhrHmhaNS6mx&#10;hkQ7bA2rDvXUOIWsF6ffBGus3iNVo+3ToVliP5bYRuf8OKPnzQpfcNtcHE8rovGp3YKox9fmwI+A&#10;szugziUwQNM0zONcT8M1UWOsPGpMasyappdgXoDjDlo7n9vQeJSMpR6NcR+shnVej3UYa007b7T+&#10;A7yMfB+xHp/oyzLWpcY5iF12idZZ5M6X9VbsEa2LcuzrHQPneEyXTH88s1hJ/zDnNVkHVkXjU7s5&#10;7B1j2wPvdDoU/PniF23vxdvLMYNSh5oco25pMrY01HGsYelR9s7r9DGCvZ3VdpRjr1kGA82GNDFo&#10;auRYmxeNtflek/NwTW0cad55m5CPSSTGsRVr4xrA7u/g5TSitViH4xy8uV4ugjffy+WCa+HY0sjR&#10;D0Hu86VTh37OD84Khaag8andANUn7QmdTidJyZskXhRqP3e4Jo49eJ+0fUNNG2Mse9QwjxrGOMYc&#10;Y+kp8FyOZGzQOqiShgYHzUgqr+naGGNZw3Gq4XxcM7dZ502ce3y+p2IcYy6FVW/pHnhYfMhRrHpL&#10;t5D11lxLt6hZr+U0jYLHsgRLb7vk+XNsnPr+nwpncp5XKMyDr5aMqyb8lr3abULduiqeMxd3wJ1j&#10;IfXU83Ik3ohTDdFy3hhj7K1Y9l6MY7mORNMYL5fEOoBIs8wHGhE0L14NajgfNS2Wa3gtp7a04blV&#10;nvtejGNJanxMiMNPgrU4tkjVyYfDAmusXsPLSaJ1l0A/F50LYYVCGfiuYIB3kGo3bS+Cu9bpdALU&#10;eHPU1tC0KIMyHzVtjDH2Voy9F1tjTYuCr2fqWO4kxtgY1K2mGSOZs8Y4D2tR00wUa1ZLrWflvOad&#10;mymH7zPaWItLxpZ2bPDpidK6vjZztp+aq+U1jRxdEqlpwaG2e8ycyjlZaj+X2k5DVijkge8WCdD4&#10;VG6bPeHdyti1TqcTpNULX3TdAZqWQ03GPMZY9pbGaDmMcYyghuMIeIG+85qHB6g1LacZDE3DhqaF&#10;xzgXzY9s1lqoWc3arhVrTea18yN0+SUTpDwG2liSO06RWz8XOPwNmo4ajiUyZ8Ue8qGbQ3R+pM6r&#10;8XKnzjkfW6czvWMUUvCKrZifqq2AX/XVlzctBdZYc6WOuVK09XA7tbbV6RyMIdA0MKfVp2JPwz6l&#10;aWPMNUfuIDeE9ZS50GqkYbGMilVjNTRCMsa1a7aSdQF8S6w9Zix9aZRTUMyctSJzuSZVG6nzcgT5&#10;VO2l0M9Dx+PEnx8rFGIUvpKj8andCvnlb79Pv/zt900j4pkUay7rv/zt93f0OfBavC25jZrb6XSq&#10;wP8ajy8XPI5ctHjw9SzO18ZyW9qFjqdZfUrTxl5OGyPyXOJ5VcEFh8oNDYhloqSGRkk2qw57rWlz&#10;te2jltvgPOJzPHfMmjdmLJ0SudrwadDQcqjhWGLlpK7VaJqFfBhlvySpbWp5TSNHl0RqWnLo7Z8z&#10;/dwelBUKPto7QAZofGq3gt2LGBDLqGhaC37VV1/ebMvapqzpdJozOC/e2s8hj1HPhbeL29Z0bazl&#10;UM/pPQ3HWpwier42ddOGdz5yxjvjNVknYzQcOE41ND+oy7FminLanLnRxudGeWzweY9j1hBN0/Dq&#10;vNyS8CmqRWo9La9pNdDW1bRSaq51rJzSMZ7SvrZiyXOw5LYqk2GkKrxS47fs1W5HhHUXy9IZL5eH&#10;fONvQ/stdI6eWk8CXifVEE1HTRt7cW5vaVFK5uAFO2ob+OBbNs0ApeKUcZJ12Gv1VrO2jVqk8fnk&#10;cy3uRuG518YRjXVE0xgv1wI+FVGwPjWuBTxkxUTnW3VSt2ouiX4O+jk4M1Yo6FR6pcY7SLVbIWxu&#10;Su7oaHPlx+2kMeI61OeC218aeZnRuVAiT4JKLyObbeH2LE3GOEbd6hEt72leHEU7f5qm7ogFH7zX&#10;0GykTI2WzzEvmMcxa5ouc1a+pGnnSgHNEY6ljuTUMl6uBcZhEyVyUeQakdjTkEgNwcNt4eUokG9B&#10;ZJuRmiU4lv3oHBcn+rxYobBPxVdqND61WyFzzE3uXOuOlNStmmNnON2fg04LrAtDCl6sINYTTNNR&#10;w1jbvqYxWk7TGK2uJXyeN+db7pzXZE2knptmUlLGSZuDTZsnx5aWMk/aPli13nlQ4Od51EChrmmM&#10;pZ8KxinbkMp7aHM1DZEPsdZ7RGpySK2n5TXtFDmX4zgWWp3PVutaLL29CqxQaAoan9rtBJB3qzQd&#10;4/kMiz8zeYvLbrVzVORcAFpPFPlE0mo0HTVt7MWehr3Ey0msvKVrhM8tHkyrZhmYiGaZIDQ+mMN1&#10;WjTjvI3cG4+FpVm6RSrn5VvAp0TDy0m8OisndasGidbVIHdbXr2Xq8US24hyTPuicez71zkKupEy&#10;OLY7QvJulTRZOLbhC4Fl4a1GWudMwAs8HGvgk8F6Qlh5S5MxjlG38pFeouW8OsTSET6vas8HJg8Q&#10;kTmsx2YZF01PaZpxsmo9HcdWi9almgGbGs3caFpE13KUyB0bzikjSuS9HOLVerkctHWiGjl6p5+b&#10;zj4n9py4eCPFH6OLG5It1lxL548Aeh/d0/aBNWtOHomLggMiL1lqtc6ZYD2gmo4axjxGHWOrZ1DH&#10;fI7WFD7o2i1iUCI1spbrMdZqrBw23E5uE+cQ70ZppiaS07B0JpVvCZ+GOXhreDmN0vrovNx6jTlz&#10;SznENmtwqvt9KRzi8TnENgsZvvWdDxIvz4l0Bl//o49Rqsu/sj3zmiHpaNR7fM+Nfmby+dVf/duI&#10;nv3p3YtJPpHyhMoLFat518BaDjVvnIqx1zSt1zQvF9WwRw3zrO18remofNUpazInHzg5xhzBGB9o&#10;7CWoDYlY9puDg3GkaSdMxl5PupHC04KtdX6JRorm5VIa5q1cTuxpNXtN03LRGMeYy9HI0SWRmkNw&#10;jPvVcp9arN1iTWq4rschtlnA9O6wEHgHqXL75e+8v27dRHUqgJdgqdaZGKGxxvDJ0k5a6oRqOUuT&#10;MY69GNeSWqrX0HKaloN2XpkdjQ8eNyh1q3l10oSkmlbLbpCbVovzcNyiWcdMuonSzj8zN0+BfIq5&#10;82vBp7Y22rryYVyKmtuquZbFEtvodOZyIs/TszJSG07k5B8HeMEgLhw6WeAZ9FpnInpitHxEwxjH&#10;GHsabovBPPYSTZuLZqp2LtL5wL0WrfOadhcHa7xmmahIXLtp58MBzZVlYFJ5CtakmDs/SuK0hMhd&#10;o3W9RXQdq07qVs2lc4zn5Rj36RAc6jwcarsZBIxUxaNA41O7SQLvfR0PPoGlreOBZyu3nRRzLui0&#10;A45o2ljLYSxrUGO8nEVObRTtvO5peFDaAUs90koMDN95kg3zWlyraduMtIlxOk9oliKGJbeuFGs7&#10;mpaDOA0hcuslcq4Va6TyJGoitRSs93IUyLfgENvsdFpy5M/pgJGiekeBxqdyU/dyqLf7nRz4xB9L&#10;Oy/w6I7uKOdcvFkHlKNZ45zY03L7GvD51M6r1Pbyg3IwsrGGtVjnmRHWrV5rlqnCGlwHY28+1pc2&#10;7bwqSDMT/RmI1iEl26nJdFqSYB2OS9HW0TQLrrV6D61G06Kk5mp5TTsHzvW4NFoca4s1mZZrpzjk&#10;thMEjRTVOQrF/FRt015y20Em9pKd8wefAK3aYcG9OcheuRf1DtbOanpE08Y5MWrYzyW6jncOrXO9&#10;d4HNJwMPQuqtWo6RyamNzLP0jDaK84XmBVsKrI/MkZTOY0rnRZlOU5hW9dG6Y2WJ/V9iG6Uc274d&#10;2/5cKkf6OGQYKZp/FPiFUbUboLwl+snejrudBLjTLVscnJk3uwG4M9oOeTqONU3GOI7G2EswZ/WI&#10;pSPeRa+Xc+GTIU+K7Oc0vHuEd46wHhvW4DqYx4Z5HEebPCcTuecbzVKJ+cG5ufMtctaB05ANzsex&#10;ROasWMPLe7kSoutZdTnHden083OcHPpxOfT2FTKNFE1HUXgkeAepdgvAe4+tcwLgg7ZUO1pwR/Na&#10;6r+DwbuIaLo2lhrGOPZiXFtqWs4iNcfSo8gLY+2CeyQ4eNlrzctpLWpYonWRtjLWi5oubNYxi/OF&#10;psZrJdRYYyn41MxhzhraXE1j4KHMxpvn5SiQb8Ehttk5Hs798T+y4yswUkzBkaDxqd1mwG+bc1vn&#10;DMEHubSdGGistgbLa8rFYM6FoXaetPOHGo5Zs2IcY5zSGMxpNVEic+V5tGIe7513PnBsXq520wyO&#10;ZorQEGEe61Ka1rzjnhj5o30VQcO09zidKOK0ZSPnRuK5yIdf9oylS7xcpw7HdI5b7UurdVtyDPt8&#10;DPswMcNI0XQkGUeDxqd2OwL4jMxpnTMFH+g57YDgrri7Fb1AtBZATavTxlKzYhxzrGkSTUO0taJE&#10;zxklzJQK7hifLHnSUKvdpDmKmh6cm9JKmnbsE2h65rRLQZw+dVwDbU1NizJnLs2cn5qr5TUth7nz&#10;O51DciTP35lGioE3HQs0PrXbmSDfxlOtc6HgEwHbsWHtk7W/mq6NNc0aY4xj2VtxSrOI1HjIC3Dv&#10;Yty6WB9J2WHZt2qWybF0mcN+iSbOh3Uuz4HIcfHpQCw9hzlrROfKh7Mm0fUidV6Nl7sk+nkoo/V5&#10;a71+lCPYj0pGipnegDYNQONTu10geMajrXPm4AO+5IMeuQC19knTLQ3HUtPGWizHVg3WpzQtx0Rq&#10;IqSM1c5dEDwYq2n51LyIyYnUcJ1X28JYaccG7JxLaC3AbbTcVi3wtKXGEpmz6iydSeUpWOPhzfdy&#10;FDzGjs25n7NzP77WHPj8VTZSCfBb9mq3TpihQuucGPgAtn4g5cUfx942NR01nI9j1qyxl9Pw5loa&#10;4+WiaOdQG2NOY6eGd06eQI41TcvXaikDdYAWNS9odmo0C6yLzDllBhQALa9pCNekaqN1x8qp7vcx&#10;08/pLsd0Pvjl+wA0NlLw5oR3kGq3zqLAo3uw1pkJnlBsS4Db0bYdGUtNG0usHNah5uW9XGu8i+rN&#10;XSk+KbJpuqZ5DY1QapzSD9jkOUTD4p3jQ3LM+4YMKGQwZ64Fr4l9BK1W06Kk5qby58wlH3spl3jO&#10;DnDMjY0UgMandutcJMqlULXWUU4KNgQvRD20NbSx1HDMWnSM8yOxpnGcqivBOm+o45i10EW1PADZ&#10;NM3TrYYmCcdeS9Wm8jlNIXX+5Dm22qGIbjtaJ9FOl6ZFicxN1Wh5TatJ6/WZyHYiNR5z53fqcKqP&#10;wzHu98L7tJJvJ9yagcandts7kkjrdGzw2bJUOym0HY9cpOGB4hqspcZSi4wlVs6KczVJKm+dM9S1&#10;MWrMTo7vtsiTwrGn5bQcgxOpjdTUaIYJkhrmUuC8VKtJ7fVymE6nObaQddE5KXidWuvlYm23xbFe&#10;Asdwro5hH3I4tf2thXhpb81K2xhL2GaDxqd2KwKPsqR1OnXBZ1i0HRXyYg53LjLWtFpjXD839jRJ&#10;Kl+KdqGcuiDfy/FJwIP0WqRmbvPMk5crbTR99HGKKXEu0QBZdbnUXrPGGseKeKhcDYnUaPA8b76X&#10;o0C+0zlVjvm5DS/tLdh+tA/fW5SmSGozQeNTux0MPAOR1unUB59lkVad1AUcbjQylhqOWbPGWJ+q&#10;zYk9rSbaOdU0Ui7I8cJ8E8sTw3FOKzE1K9Ew57VUvZfH49XahHautHOIYF2qPgKuNXe9Y0A+HBHw&#10;4UOiGsI10b5zPBzDY9JqH1qtuwTHvu8N929rpCIMsaZI62PAb9mr3U4KPDtzWqdTDj6bcpoJXvTx&#10;GCfVGEtNG0u88ZxYYulzwXNqaR47XzrB8EnLbXPmWs0zRNgitXIftf3lc8L5Ccu8oLHBPIK1qfoU&#10;NdaoCZy25Fgic1Y8h1rrpNC2o2lR5sxFaq51TJzrcbWin681ykt9DfKMVBTeWWx4B6l2u1jwRNds&#10;nY5N+NmiFRxyjPsTiS1yayL1lHHBXHKRPpI4CbJJMCdrUFuyaQYquk+I0KzzaOmMzFs1EqyPzEGi&#10;81I1qbxEO32HQNsPTWO83BxarZviUNvtdFKcynPTejsopI2RskDjU7kNg9/23lN7CzTlRF5y2z9B&#10;onXC4OmSYzydqTFr0XE0F62TRGokkRpJ6sIXL9CxESk7KU+oN166aYZpqLtffE7QmOyds4QuidQg&#10;6uMUIFIbqVmCAYUEsj53rkaNNSixjpbTNMSr8XJMpMZj7vxDcIr7HKHVcbVaF1lqOzWY3gbmclZG&#10;KgWfM619/c3Hexq2r7/5eK+ONdSt+tKW2g5q59aOBtyxnaYYr5K2v3BGOwL4ws26gMPdlGMvZ41x&#10;fmos8XISq86bUwKeMxyzpulRRlrv+N4afLJk83JYh1pus4yT1VLbTOS156l2blnzdMwxkRqNnPqc&#10;2iXhh0BD5qw4hVaraYh8auSQW69ReqwdnUOew0Nuu1MXflso5KKMlMbX3nxMX3vzMcpZ/Mp3PyCa&#10;1moJbqfGvp8K/Dw/ZFsM3HBWq2HGShpgXdhhqRx7udbjnJxFtE5inSeJVZNzga7W8g4PgWbVWfqx&#10;NoDPB54b9XwZGuPlGGtdi9zaQ6Kc3upo24hqFlyb6j0iNZ1OlFbPp1brIkttpzbG20SKizdSv/Ld&#10;DzYGxeNrbz7eq5Oal5uLtZ3ovnfqwD9jc9si4EZLWhZiUvSCTm4Dt4c5b8xa6djLId48iZcrIXVO&#10;5QW61hDWNjk+qV6L1h1D0/ZVaPK8WDHjaainchJZF60tZc5cCz6lEXJqkUPNncsht31JHPI8H3Lb&#10;x84pnxt820iwrJHCb9mr3U6A1F0kL9c5D/Dybk5rCm4s0jxk3opx7OV4jPXemDUtTo0xJynNaVgX&#10;vZaeC68zkrNzfOKsFqnJbbgmjis1eR69GM+3pnk6iZyVl0Tq5uaPgQGFCalbNYyW1zSGc15NCbXX&#10;Y1qte6708xVnyXO15LZaId8+DJY1UngHqXZrRO7dJaue9V/57gfdMHWqIH/Ga7UmyIW9GMeSuWPU&#10;MJ8aS0pzcym5UJYX89r8zdd/y8agfgpN2+9J4+OX50GeFzxHOLY0qWs5CuSZSN6rsXK5+hz4lKeI&#10;1uUQWTNS4+HN13Ka1jkPWj22rdbtlINvKRMrQ28DGp/arQGWKbJI1Vt3pKRu1XQ6SyBfE3JbEllk&#10;xa3GNbcn8XIRtAtZTWPkBbl2cW7pmOd4A58k2Sz9BBseM54fjLVxSsOcxdw8JfJe7pQYjNjTcuD5&#10;2COpfCmp47PIqb0U+jmJs+S5WnJbSyLeWlZytP5vJ1+17Rmf2q0RbGyk0fHw6vmOFJotqWn5Tudk&#10;wIu4AXovxvHmxcMYs3bIscTLtSZ18Y15KyYSJ5oPSI6xpfKlLfdb/LQ2wceHPcdSt3K5mtS1HCVy&#10;lMhRIF+KOHUhvHovp5GqT+WZaJ0Gz81ZI1obrZOUzGHmzD01zu1Yz+V4zuU4DJSP9g0ZLRM0PpUb&#10;7l1OIxh/bfpK8W9/94OdRpPGc7jua28+3qvV6kuRpqybrM7Rwxd42hNfapiP5niM9VrNkmME8zj2&#10;qHGRbF3IyzHHI8FJ5Fi2VE0q37rxNhnjThT32nmwcto5tDTUZU4jlatFrbXkKc4BHho1LsGb7+Va&#10;s+S2l9xWZ5dTPPdL7/PS21uQ1c57UHZT/gaO1xTzU7Xt7V9Go8RY0b/9vbWh+SrfccJapV7ercLT&#10;M0w1mkbCTGFe03rz297jVKt11hdreD60c4OaV18y1rSaYySVL8G7wLbIuZjneKcWTx7HrB97E/uM&#10;x4c9x1K3ctrY0ljXsOqpQCcnZ+mnCD+sJRoDT41q1F6vM49zezzO7XjOkOHb3/twsZfbr77xEkrN&#10;YPPR6Rw7s34AZ02uz9fe/FuJVj+9e10rP6GVG7cYa1pqrGmpsabhOKXXahQcb3p+Ymm9pske41xw&#10;h7QYa6AfMTb6aGxpOM7RUrkaeqmGY9QwX5JLxZqWymOvaVavaV6vadintGgcGVsaObokUnNKHOJ4&#10;Wm2z1brUeG2Npbe3AIsaqU4N+sPVqYf7bHKTOq6RkmYhEuMYc5qWGmtaaqxpqbGl4ziaK22UMeZ4&#10;04/GlV2qxzgX3gkZW5qRx13S+pJY07S8pWtaLb2mhmPUMG/lcus0LZXP1ZboSzSMcezlPI0cXRKp&#10;OSUOcTytttlqXab1+sjS22vMCoXOsSOvgnrrbV5z/xu0tv8xyZ2PTCKsyVw0xrEE86x5Y01LjS0t&#10;gjbPewPxcrmMynremGPZjyRONDbOeTVLNGU/tGPBHrVUnDp3mGcdyamlTH2OloJP8RzkGlaskcp7&#10;zJlbwtLbq8kp77vGIY6n1TZbrXsozux4upHqdDoZ8AWs1aAUkVokjo41Dcea5o2jGo7nUHKRy/BF&#10;uraGd+HPMfZ7J41j1q0WqcltkTWVY7B61FKxNZZg3tJYRzSNHF0jp7YW/PDUJLWmltc0xssdArk/&#10;VtyZTz+fMQ5xng6xzZrc/dym7fwdqVTrdDqdENrFgaZ5cclY03CsaTjO0TSidRrWxbeFV485rOMx&#10;9sxI0x/sZfDBHJTYawzqWIOa1rhuAo/B61GLxjiWa0kNmaORoWuaRqQuUtMa8VCqpPKMV6c8barg&#10;reflOu1Z+vy32l6rdQ/JKR2TME5093NEVz+9acN3+u9IdTpZ9B8Ym6++8fvWLy58rcu/9yN//ycS&#10;1xhHNRxbOo4tzdNTOa2tppOLute0eqlpsaURrZ/1wyCe/fhTgO5CQ9N3NiKQuhUTmDxl97Re07Qc&#10;xjj2cpaGY0+vqaXGqGHeG1sxjlOxpqXynhbJYa9pXq9p2Ke0klgbWxo5OhKtOzWWPq5W22u1LtN6&#10;fYtDbdfj7ud2x1c/vTsWdCPV6VwQrX/Yd4wUGwbLLFkxjjGnaTiOaji2NEvXNE9P5eY2CmhyzLGl&#10;qbH2LGJNy5GjE2zA0mBsGSgZa72mabloXDKOaji2dBxrGo41TY5r5GrENbRIrkVfonlxyZixdCRa&#10;d4osfWytttdqXab1+haH2i6TYZyQ4Tvf70aq0zl7Fvop/wobKc0IaRrGOPZyloZjS8expVm6pnl6&#10;NF/SSNFQxxoeazWyN2N8UuGYsXSJ3AAy5TbLiFq5NMeeNhqalvNiHHs5S8OxpuE4quFY07xxjVxp&#10;rGmpvKdhr2kt+hLNi0vGjKUj0bpTZOlja7m9U107xZLbnmGckG6kOp1ONb7y5d9HdL3QR/s0Dcdz&#10;tZp6NJ/TSNE03RpLHTVG05gB3z54PMx8V4SNbZYSulyeY0+TfYmGMY4xp2mpsabhOKrNGdfIlcat&#10;NOw1rUavaV4uGpeMGUtHonWnypLH13JbLdemBdb3aLXtisYJ6Uaq0+lUY2OkLIMUiUvGLbSaem5N&#10;pJGiaboca7GnMZomGSjjHdCqg8U3ZZYOY+w1bTQ0LVcS1xhrGo41rea4Ri4njmqpPPaaZvWaltNr&#10;GvZWrGkYl4wZS5dEas6BJY+z5bZark0LrO9RY9sNjRMyfOf7H9XY5Y6Dde3RORTlT/nymZfBV778&#10;+4geKHekonHJWNNw7OmaVqKncjk1WiNFS+WlpsWexniaRNOI4j81O2XKYriMHHOMvaaNhqblojGO&#10;vVzJWNNwjBrm54wjMY61WNOsuIYWyVm9pmm9pmGf0mQsNRx7OW3MWLokUnMuLHmsrbbVal2m9fop&#10;SrYvzVND44QM3+1GqtO5KFr+wH/ly793a6Qss2TFOMacpuHY0ixd00r0aD5aw40UTWtY54059jTZ&#10;W5o2trRxXOvmk0+bJLAuJrXY02SvaVouGuPYy5WMNW3O2MvheKk4qmn5ubmWfUoriSNjxtIlkZpz&#10;YqnjbbmdlmvTAutH8PZhwbtOHt1IdU6HxLXWyXJGP4Fvfvn3Ej0Ud6QGxxxZsTbWNBznaCW6l7P0&#10;SFtNJ0+uw+NU0+pQk2MtjvRerI1rgD8X3phj7DVN9iktksdxaa7GGDXMe+Nornasaam8p83N1ew1&#10;TcuVxJExY+mSSM05seTxttpWq3UlS2wjBe/DkRgnZPjuO91IdTqdOrz5OhgpyyxZcWSsaTiurc/J&#10;tWqU0DCv5SK9pWljxtI9vHci62JSiz1N9pqm5SJ5HJfmao+9HI6judrxkprVa1qNXtO0XEkcGTOW&#10;LonUnBtLHXPL7bRcmxZY3+P2OI0T0o1Up9OpxsZIobGwjJNXp401DceW5umtci0aKRrqWKPlcnov&#10;1sY1wHcma6xdaHqa7DVNy1l5HFsxjr1c7tjL4bhGrkasaal8rhbJYa9pJb2mebmSODJmLF0SqTlH&#10;ljruVttpta5kiW3Q6RgnpBupBWhxjdHpaBz6h/nN138v0aOCj/aVjHO0Er1WvmajgOaNOcaeY9Rl&#10;j7E2Zizdw3ryom5dWHLsaVqvaVrOyuPYinHs5XDs5XDs5XBsxTiuEWtaKl9Di+SsXtO0XtOsPqVF&#10;Y22coyGRmnNkqeNuuZ2WazMttnGixgkZvteNVKfTqcQb0kiVmibMaRqOa+u18rUaKZqme2OOsUcN&#10;86hhrI3nor0rWReUWuxpstc07GvGOC7N4bhGrqQuFWva3Lynzc217DVNy0VjbZyjIZGac2WpY2+5&#10;nZZrM3O3cSbGCelGqtNJUfsiETmjn8A3Xv+9RE85d6Rw7OW0cY7m6alcJB+tmdNI0aycHFs5rUbr&#10;LQ3HmGMs3cP6OUBdu7DM1WSvadjXjHFsxalxjVxJXSrWNCtupc3NtehLNC/WxjkaEqk5Z5Y4/pbb&#10;aLk2U7INaZ6uhXEqWetI6UZqKUouLDqdE+ON14SRQpMxd5yjeXoqF8lHa0obKZqXQ02OOfY0rY/G&#10;nlYKvit5Yy3GXtO0XtO0XM0Yx61zVozjnFjTrFjTUnlPm5vLqSnpNc3LeTGOMZejIZGac2eJc9By&#10;Gy3XZlLbwLtO0jwhqbWOFfj2wOF77/7wVA+l0+kcGW+89nuInoY7UoNiOnLHc7VILpIvrc1ppGhe&#10;DjU51uJIn9KsMWPpFta7EOrWRaQWe5rXl2g1YxzXyFkxjnNiTYvErbS5Oew1raTXNC0nY03TxpjL&#10;0ZBIzbmz1DlotZ1W6yJyOznGCVlqf+ey97Xr39gZHsRI5b7Hdjqd0+DLaKQ0syG1VF4bW5qnz8lh&#10;y6nNaaRoqTxqcqzFOX009rQStHck1KyLSY49LadPaa1iHFsxjiMxjktjTbNiTUvlPc3LaRr2mpbq&#10;Nc3rNQ17K9Y0bYy5HA2J1FwCS5yHlttouTYR0c0M44S03tc5SPMExgkZvn8AI9XpdM6TL7/2e4ie&#10;Ue5IDYoBSY3natG8l8OWU5vbSNG8HGpyrMVWzzHqqGGsjRlL1/DegTBnXUSm4jl9Sls6xnEkxnGN&#10;WNPm5mtokVxOTYs+pclYajjGXI6GRGouhSXORctt1Fy7pnFCau7nXBJ3nTy6kep0UuRcFB4LB/qp&#10;Vo2UZj5QS40tzdNTuUg+t660kaJ5OdTkWIux1zTG06yxpZWAz10co5aKa/QpzYo1zYtxHInl2NJr&#10;xZpmxZqWymM/R4vkcmpq9imtJM7VkEjNpbDEuWi5jTlrtzROyJz9nMsM44R0I7UUtS4yOp0j5suv&#10;CiOlmQ/UcJyjlejRfGltbiNFS+VRk+NUHOktLTJmLB3x3n20nHURmYpr9CktJ18S4/gQsaZZ8ZLa&#10;3Bz2mlaj1zQtVxLnapJU/hJZ4py03EZ07SWNExLdxxpUNE7I8P0fdCN1CUSvazqXQ4sf/C+/+nuI&#10;nm380b4SPZovrS1ppGipPGpynIpzei/WxpZWgvbERM26mNRiq0cN81qf0nLypxhr2ty8p3k5TZub&#10;w17T5vSapuVKYm3MWDqTyl8qrc/LIdY/pHFCtP2rRUPjhByFkar1/tvpdA7L62ikNDMyRyvRo/nS&#10;2pJGipbKoybHqbikxzgylng5CryJannUtItKT4vkRkPLzeXGUsNx7VjTIrGmpfKttJY5q9e0SK9p&#10;2M+NtTFj6Uwqf8m0Pjct1+e1pXk6pHFCah77gsYJGd75wcc1D6XT6Vwwr7/6u4m+ZNyRGgyDghqO&#10;S/VovrS2tJGipfKoyXFOrPWaJnM4xhxj6blo70ioWReTWoy9pnm9pnk5K9a0Y4g1zYo1LZWvoR0q&#10;l+o1Tfaahn1Ki8bamLF0JpW/dFqfn9rrPzmiu04ec477gMYJ6UbqUqh1kdPpOLz+imKkLHOi6VHN&#10;03NrcurmNlK0VB41b6zFkT6lYexpEi+feufR8qhpF5W5Wk5fouXk58SalhtrWiqvaam8px0ql1NT&#10;s09p0VgbM5bOpPKXzhLnZ842TsU4IbnHnPGV5EtyWkbKe1Pu7NFPV2dpXnvldxM959yRGgzTomkl&#10;ejSfW1erkaKl8qjJcSou6b1YGzOWnoP1boS6dTGpxZ5W0tfSrFjTcmNNi8Salsq30kpzmoa9pmGv&#10;aS36lBaNtTFj6Uwq32l/jnLWP1XjpOEd9xHddfIY3nnvsEaqxntvp9M5DlwjpZkWTSvRo/ncupqN&#10;FC2VR02OU7GnMahpOWtsaeToSOrdB/PemGNNk3HNvkTLyVuxplmxplmxpqXyNbTSnKZFcrVr5vQp&#10;LRprY0tDIjWd9ufJWv+cjBMij/lEjBMyvHtgI9XpdM6H11753UTPG0YKm2ZmNM3To/ncutqNFC2V&#10;R02Oc2Kv1zSZi4wtrQTr3Qh162IyFWOvabLXNOxraTl5K9a01vlczctpWstcTg33mlbSa5qWi8ba&#10;2NIkqXxnS+tzxeufs3GS3J6mcUK6kep0OtVIGinLyFj6nFxJXatGiublUPPGHHua16e06Fji5STe&#10;u4+WQ826qOQ4V4v0mublUlpOPqdW0+bmczUvp2mHyuXUcK9pOX2J5sXa2NIkqXxnlxbn64tunE6Z&#10;8zZS0TfzAxPbzVhVp3NIXn35d+0bKc/EtMiV1LVspGhePmesxVaPmhVrmjVmLD0X690IdWtsXWR6&#10;+Tm9pnm5lJaTT9Vq2ty8p3k5TTvGXE4N9pqm9Zrm5aKxNrY0SSrf2afGOZPmqRunk2Z49/0WRmr9&#10;rlrrvbXT6ZwGr778u4hecO5IcfMMTmkup2bJRorm5VCT45w40qe06Fji5RDv3UfLoWZdVKbimr2m&#10;ebkSLZXXtLl5T/NymublNA17TWuZw17TUj3HqHt9SvNibWxpklS+o5N73i7hrtOFGCdk+MH7n+Q+&#10;HTqdTkclaaQ8k1Oai+RL2mo6KNRzmjdfy6Emx1ZOq8npLQ3HmGMsvQTr3Qh1b6zFnoY9apj3ek3z&#10;ciVaKh/VUnlP83KaNjcXqdG0ubmcmhp9SvNibWxpklS+Y+Odu0swTgTm6UKME9KNVKdz5ESuU4/l&#10;h/jVl38X0YuOkcKWMkBz85HGhim1Fima11L1Wl5qmLdyHGOvaYynebGnMV5Ow3vyYi5n7F2QYq9p&#10;kV7TsK+lpfJLaqU5TcNe07DXtJa5nJo5fUrzYm1saZJUvmMjz90lGie6XPMk6UbqgjGvd8xEp+Pz&#10;yuOgkUqZlrl5q5XOk40UTWtenZZDTY5TsadpfUrDWBtb2lysdyTUrQvKVOxpc3pNK83V0rS8l4tq&#10;LXO1ajQtkqtdk9OnNC/WxpbGeLmOz+fdOHXWnL2R2nuf3xM6nU4tXnn8u4hemowUTT9vUfMSqYvU&#10;YCuZk2p8bF6zaiK6FcuxVlPSe3FkjKTyiPcOpOWiF5Ja7Gkt+qjm5Q6lzc1FajQNe03DXtPm5mrX&#10;RPqU5sXa2NIYL9fZpRunjsHw3gfnbaQ6p0ru1VjnGHjl8e/cGqloixidSM2c+txGiobNqtF01OQ4&#10;FWOvabJPadoYc4ylz8F6R0I9ckFp1WAee03Tek2z+qjm5aKal4tqc3PHVqNpkVztGq3XNC3nxZEx&#10;kspfMt04dYJ0I7VHiyuDzsWc1XM/0MSrxcsRIxU1OdG60vo5jRQNm1YT0eQ4FXua16c0a2xpjJfz&#10;sJ5Xmo6adWGZirHXtJJe07DXNC8X1bycps3NnWKNpkVytWtkr2lazosjY4mXu1SkeerGqRMkYKRK&#10;3xkvj5M8Uye5051j5eWXfifR44SRSrWoIYrWtWikaNi0mpSGeS3naTm9peEYc4yl10B7V0LNG6di&#10;7DWtZq9pS+c0bW6udg33moa9pmGvaXNztWuYXA3jyFji5Y6BnNeX0mO5hLtO3Tg1Z3jvgx+VPgXD&#10;5Pw8VOegG+90LotsI5VrhnLrWzVStEgedW+cij1N61OaF3saOXoU711Iy0UvJqMXolavaVqvaVav&#10;adhrWmlO0yK52jXca5rVa5rVa9qhclbPMepan9K82NMYL3coWr6OUDdOnTYM73/Y3kh1Op3L4OWX&#10;fifRyxlGKtKOxTxhI0XzcikN81rO03L6aKyNLU0D66LvNlYd6t6FZPQiFHtNm9NrGvaaFslFajQt&#10;ksup4V7TrF7TUr2mYa9ph8rN6VOaF3sa4+WWBl8n5sLHdgnGifrfcjo03Uh1zorar8edPB7XMlK1&#10;zFNkHVK0SPPmaTnUvHEqxl7TZJ/SvFgbS7xcDtY7kaajZl1QpmLsNa1Fr2nYa1okd4ga7jUt1Wta&#10;qtc07DXtULmSPqV5saeRox+CWq8fRESfXaBxom6eDs3JGamaP3NnwcWdkIs74JPi8Yt/C9Er05sX&#10;X+CnWsTspNrcNXL2NzUnqsuxldNqPM3rUxrG2tjSJKk8BS/krBrv4tHKabGnYa9pkV7TrF7TsNc0&#10;7DUNe03DXtOivaZFe02zek3DXtMOlcvpU5oXexo5+tJEXis8unHqHAHDBydmpPaY+4OYzeIb7HRO&#10;ho2RGqYflRZtrmnyGima1axaTUfNG2txjoZ5rY/G2pix9Llo70gpDfNWzrswxV7TavaaZvWahr2m&#10;Ya9pVq9pub2mRXtNS/Wadoy5SJ/SvFgbS7zcUpS8fnTj1DlChg8+amGkSn5COp3jpD+b47z04t9C&#10;9GrmHSmvtTRNXovsv1Wj6ajJcSSHvaZ5fUrDWBtbGuPlLFLvPloetcjFpFWD+UgOe00bDS3aa5rV&#10;axr2mpbqNa2017TSXtOw17QWOU2L5CJ9SvNibSzxcksQfa3oxqlzAgwffPTjQ/9IdRoQfZ3qdGqy&#10;MVJ8sS8v3lPtUKbJapH91mpSGuatHMeeltOntOjY0mphvSOh7o1zYk+L5Ob0mpbqNS3Va1qq17Ra&#10;vabl9ppm9VGtNKdpkZzXpzQv1saMpS9B5HVDmqdunDonwNkbqcjPbedI6Q/eyfHSC4qROtVGioZN&#10;q0HNG0dy2Gua16c0jLWxpTFeLkXqHQjzOEYtJ87VDtFrWqrXtGivaa17TcvtNQ37qOblolok5/Up&#10;zYu1MWPprbFeIy7hrlM3TmeNaqSs53unAv3kds6Yl174W4hem4wUTc/3Fo3vXlnbkHe3rJpI8+Zq&#10;uYgmxznxnD6lRceWVpu9d6UJ1KMXklqcq2GvaSW9ppX2mpbba9qhek1L9ZqGfVTzclEtktP6HC0y&#10;Ziy9JfI14xKME/WvJL8khg9/uG+kOh1miWumdpz23p8iL77wO7ZGChspmtdafdQvZz+8Wi2X0jCv&#10;5XI1r09pGGtjSyNHL8F7J8KcN47kNE3G2GvaMfSaVtpr2rH2mmb1mubl5mheTtO8PkeLjBlLb8Ul&#10;/i0n6ubpkuhGKsG864R5szudU+PFF34H0esL3JGq0aL7Z9VpOmreOCee06e06NjSJKk8ZVzIaXUp&#10;zYrl2KrBfCSXU5PTa1rtXtNOtdc07DXNy9XWIjnZa5qWw1gbM5Zek26cOhdGEyMVeS+NVnVOgP5Q&#10;diZefF4YKW4k4mNrkX2zajQdNW+sxZqm5SO9FUsNx5jL0WpgvRtpOmrWhWVO7GmR3DH3mnauvaaV&#10;5pbQtF7TtBzG2pix9Dl049S5cIaPfvhpix+t86TVxUOncya8+PzvIPpy4uvPvdwhWmR/tJqIJseR&#10;nKeV9ClNG2PO0iSpvEXq3UfLo+aNc2JPm5tbste0Y+o1zes1LdprWmnOinO1SE72KQ1jbcxYeg7d&#10;OHU6O7Q1UqVvrp2zoz8VLoMX2EjJi/cl2txtpeZr+ZSGeSunxZ4W6a1Y06JjxtJrYb0jaTpq1sVl&#10;Kq6h9X4Lai17TbP6lloqj72maX1Kw1gbM5aeQpqnbpw6nR2Gjz5uaKQumNbXGp3OMbJjpGQjGC/R&#10;craZqtXyqOWMtTiioe71KU0bY87SGC+Xg/cupOVQ88apWNNk7GlWr2nn2mvaIXtNw76Wlsrnalqf&#10;0jDWxpZmcQl3nbpx6lRi+GE3UpdLrYugk+IiD3oxXnjup4jeSHy0T17cL9Ui2/NqtBxq3tjKaTWe&#10;FumtWNOiY0tLwXNy32WsetRzxlqsaTL2tEgu1WvaqfSadoy9pnm5lDY3j72myT6lYayNLY05RuNU&#10;8nqjIY9bmqfrb/jnpNMJ0o1UrR/WYg6+AydPP4PHw/NspAa4gI+23Prcllrfyms6at44J8YeNcxr&#10;fUrDWBtbGjn6HLx3Ii2HmnVhGamroWGvaa16TWvda1qtXtNGJ6/VYq9pXs6KNa0kH8kxnubFEqkf&#10;0ji1eO2wuMHjNO46Wees0wkwz0gt+QOx7MaOiss98s6p8fxzP0X0pnFHStNK2tx1UvO1fEST40hO&#10;07R8Tp/SMI6MLQ2J1DCRdx2rBnVvHMlpmow9LZKzek1r3Wtaaa9pub2m1eg1DfuU1jrvabLP0bQx&#10;HeCP4Oa8FtQkapwstHPX6SQYfvjJZyf/1DnUz2yn09llY6TkxTw2Sy9tJet5c7RcRJNjK2fVeHmt&#10;1zQv58WRscTLzcV7N8JcztjKWTVajL2mYa9pub2m1eo1LdprWqrXtCV6TdNyqbymReJcTfaapuXk&#10;eCnj1PK1IMJc42SB57TTcRg+PgMj1enM4tBvBmfE818SRko2gnE0l9ty1rJqNT2iyXFO7Gk5fUrz&#10;Ym1saZJUPkXq3cfKo+6Na8SeFslhr2nRXtPm9ppm9ZqW6jUtt+fYGkf6WpoVa5oVe5rWe9qnaCga&#10;GKe5P+s1aGWcNOQ57nQcupE6N47hxe4M6ac1xnNf+imirxh3pHDstZxarUXmezVaDjVvnIpzNa3X&#10;NC3nxZExY+kWw4yLEWse6jnj0jhXi+SsXtOivabl9pqGvaZZvaalek0r6TXNy6W0nLwV52qyR+3H&#10;Db+SPPdnvRVLGicNee47HYO0kTqWH6gFuKBD7SzOOT+7ti8hO0ZKXtxjs/RUy52Xqrfymo6aN07F&#10;njanL4m1saUxXq4E713IyqHujWvEnhbJ5dRgr2mpXtNSvaZhr2lWr2nYa1qLvpY2J87VZP8JmopK&#10;5qn2z/IcDm2cLPgx6HQUho9/lDBSGRzTz2NH0h+ZzjI896XfTvRV5csmcBzNWS1nTqpWy0c0ObZy&#10;Vo2Xz+lTWjTO1ZBIjSTyrmPVoJ4zLo1ztUgup6aktmSOpmGvadhrGvaalttzjLrXl2i5saZZsaX9&#10;EE1FN04HhR+XTgcYPqlopI6bY3r16Bwd/elRheeenYyUvLjnhmOtRWqwReZ4NVouoslxaWz1msag&#10;puWicWQs8XI18N6NtBxq3rhG7Glzczk1JbU5czQtkovUaJrVa1pJr2laLidfK+b+QzQVFYxT65/X&#10;EqR5OmbjpMGPV6cjyDBSx/gT2dnhBB6iE9jFzgy+JI0UNxKxp2GL1OTUW/mo7o1zYk8r6efG2tjS&#10;JKl8hNS7j5VHPWdcGudqc3M5NTm1moa9prXM5dTM6TVNyy0Rv3+BxolO0Dwh/Dh2OhPDJz/6/Lyf&#10;FkfywnIku9HpNOVLz/52oq9lfLTP0rFF61K1Vk7TUfPGqThX8/qUJmOp4RhzlkaOrjFUuNiw5ms6&#10;at64RpyrRXLHVqNph8phr2lar2nYW7GmRWMcc/wuGopunE4afmw7l8v0HPCN1JH8kB7JbnQ6nQQb&#10;IzXAxbw1juZyalJ1Wi6ieWMt1jQtP6dPaRhHxpZGjj4X+11ojZZHLWdcGtfQIrlIjaZhr2mRnFej&#10;aV5O0yK5nJpIr2larlb8PTQU3TidHfx4dy4P8dgPP/qxY6Q6nU6c6U3uGN/rNFr84H/pmd9O9HW4&#10;IyVjT4vkatVoOdRyxlqcq+X0Kc2LI2PG0pFoHRN58lk1mo6aN64R52qHykVqNM3LRbWWuRp9SovG&#10;PP42GoqZxin3Z2opLtk4afDj37kMlMe7G6lLofBFuXDaCXC+R3ZInn3mt62NlLzIx1g2S4/mUzVW&#10;TtNRyxlzrGlaPpKTvaZpuWisjS2NHL023ruRlkMtZ1wat9JOJRfVvJymRXI5NbLXNC2XG3+r4t9y&#10;WupnLJdunNLwc6JzvjiP8eUaqeCLVrBsIY5rbzodZMdIyQt+a5zSa+StHOpzxhxrmpav0ZfEkbGl&#10;MV6uhNQ7kJaPaN64RlxD83KatnRuCW1urqRPaVb8X6KpmGGeav8c1aIbpzL4edI5PxKP7TwjFXwh&#10;CJbNoP0WOp1Ommef+W1Evyrx0T4cR3OpfG4upWHeyqViT8vpczQcezltzFi6Rqo2553GqtV01HLG&#10;pbGmyThX83Ka1iJ37JrVa5rsNc3LyfiX0FScgXHS9uPJCX8l+TEhn5Od0yf4eA4//tQyUtpPW6fT&#10;6dhsjJS8uOeWGkdzXt7StRyONU2OS2Or1zStL9G0sZfzNMbL1cB4JyIychHNG9eINU3G2M/RvJym&#10;eblj0GSMvaZFcpHe0/6LMzBOke1K40TdPFVFPk87p0nmYzj8+NMvMqd0OpdL5D3qHCh9UdgxUvJC&#10;3xpbWotcRPPGObGnzelTGsY4xlyOhkRqLKJPMK2uRMO8lSuNl9S83DFoMm6l1er/czQUJ2CcSrbT&#10;jdOyyOdu57QoeOy6kRKEXp9CRZ3OZfLM07+N6FcXfrTP0r2cpVs51HLGObGnlfQpzYtxjDlLY7xc&#10;C7x3JC2HWs64dnxozcuVaDKOajLWNBnnapGc1/9FNBRHbpxKt4HG6YFjnOQ57dSjn9fTYsbjVdVI&#10;JX/mkwWdTueU2RgpedHPLTUu1a1ciYZ5K5eKsde0SJ/SonFkbGmSVL4U713Iymk6at64dqxpMj4X&#10;zYo1TcatNK///1YyTq2e95I528gxTh7yPHfm08/n8VPhMRo+/ayekep0Op1n/rr/+TqQBoAbjnM0&#10;T7dyEc0b58SelsppGvZWrGnRcY6mEa1jct5trFpNRy1nbMVybNVosabJ+Jg0GUc1K9Y0GWuajHM1&#10;K/f/qfSV5LnP7Sg11q1lnDzk+e2U08/j8VLpselGqnNgaryrLM9p7vUuLX7wn3n6txL9moKP9mla&#10;LR21nHFOjL2mRfs/8DNE/9o/PglKTTSOjC2N8XK18Z6UWi6ieWMrxrG8UEfNijVNxrU1Gc/RZKxp&#10;VqxpVqxpMs7R/t8V7jq1eo7XWncJ42Qhz3unnH4ej4fKj0U3UlnUelU8Ts776DpL8DQbKXnhzy01&#10;ztFydByjhnkrl4qx17Ro/wd+huhf/cf3cyWxNs7RkEhNlNS7j5XX9JSG+ZKcvIBHzYo1TcZRTcZz&#10;NBlrmow1zYo1LRJrmoxR+48uwDgRmKcljZOFfBw6+fTzd1ganv8DGqmarzh1OL49OgL6Selk8PRT&#10;v5XorxF3pLjnlhrnaJYe0bxxaWz1mqb1HP8dP0P0gIg+IKI/o9yVKom1saUxXs5Cm1PyDmPNieo5&#10;42guFWuajDVNxlFNxlFNxpomY03LjTUtEmvafzjTOGnPybm0WPOQd51ykY9TJ04/b8uzwDkfPvvs&#10;SZvNtHih6XQ6R83GSEmT4MXa2NNraZi3cjlxqkcN89z/7T9D9BQR3RHRvy7uSmEdatoYczka4+Vq&#10;kXoXsvKajpo3juZyYk2TsabJWNNkHNVkrGlWrGm1Yk3D+BeO0DhRg3VPyThZyMetE6Ofs/YsfI6H&#10;zz5vZKQ6nc7FsWOk5EW/Fy+leePS2NNK+v/GzxB9QUSPiOieiH7OMFJejGPMWRo5uiRSEyHyzmPV&#10;aHpKw7w3rhFrmow1zYqjmow1zYo1ban4z88wTrWei0iLdc/BOHnIx7Xj089VOw5wbruR6hyEFu9T&#10;ncPz1FO/lejXOl82IePIeI42Z8yxpqXyJT3Hf8fPrPsHk5H6MRH96QpmShtbGuPlWuK9I2m5iJYz&#10;rh1rmhVrmow1TcaaZsWatkT8HxQYp9bPxRbrn7txspCPdcemn6e6HPB8diPVgBavyZ3OKbAxUtIo&#10;eHFkPEfzxpGcpqXyOT1qf/v0+1HX0xvD/fTxPmuOF0fGloZEakr4c+84b4CYwLGi/eSbe5I7juZq&#10;x5pmxZomY02zYk1bIv6z8osTAsapJa2ey5dqnDzkc6CzTz8/8ziS83d0RqrVa1ynEf0B6wieeiSM&#10;lDQIXqyNNQ3HmjZnnIo9LZJjUOP+7/oZoieTiWIjNRLR94joLwTvSkXGlkaOjkTrJH/unXUffsfB&#10;QhyDNsqx0H/LV/ek5PgQsabJWNMisaa1jv8MmooDmqeS52qEbpziyOdIZ5d+bvI5snM2fH5kRuqo&#10;afWC3DlTaj5hTuPH9KlHv5XoJ4If7ZNxZBzVvHE0p8WeVqP/O35m3V+BkfqMiP6tjLtSkbGlMV4u&#10;FzZQKj+eNoYnQ8bWzkz6zo/GSggiMY5Ev+VrYrwN98ZWjONUrGm5saZZsaYtFf/7aCrOzDgNRPQF&#10;HmM3TkXI505nTT8nMY70PA2ff3GORqrFK2mn00nx1KOfXBspeQ0cjbWxpuFY0+Q4mkvFnjanJyL6&#10;u39mbZiuRBtF+y+J6C/ONFM5miSVt9gzUB9P/WrdvfMj5WRgfz31UvMYiV57BqRBvAOPRH/z1yEf&#10;iHFcGmtabqxpubHUIjrG/y6aijMyTnI9aZ66caoLPtcunX4+dE7gvBQYqdqvWp1LpD+LzpNH0kjJ&#10;a2IvXnpcGnsa9v8qXGhK/m5x0clz/sDPEN1OHkMzUu8T0Z9LGKnI2NLI0ZFI3Z97h+id7wnhTpw8&#10;eaK0kyd7jBlpsCTi7WwTyhNJRK99aW2m8J3PMg04bhlrWm6saXPjf+cCjRN187QI8nl2yfTzsOXE&#10;zsXw+Rc3J7bLx0/t1/lO51R49OgniX6d8dE+qaXGmNO0nLGVs2q02NN+Do2TvND8OSL6phj/rIiJ&#10;6A/+NNHf+TPrN48rYaZG8YbyORH9fOCP82rjHI3xchp//t1t/M73px2/EQV84vAEaidT9hhLWL8S&#10;2nTCRpq+qYMHfCI5Holee3HSiOg3ibtU+I4ox4eONa1F/G/D8/mheD7L+iWwHv5S5HrdOB0XSz+3&#10;jo1+/CfJ0Rmp2q+ZnU5nOTZGyrpW9uLa42iOY03T8tz/3/kiLPWv82ikEDBW/+Ivbn/VR15Af3/6&#10;0gmG9wVjbWxp5OgSrUaaJ+ad74gdl28tfDLxpGonVvYYSxRdfTfDEynaay/tz7FMVa1Yjq2apeM/&#10;7RgnBI+lNsrDOgu5XjdOp0Hr59gxc2nHforHC69RwxdHZqQ6jan9JtXpCB49FEYKr4lZw7GXwzHm&#10;UMO8lUvFmvYnvbtOHikjhYCx+gd/cd3/RiL6M8JIkdg/jHM1cnTJLyjmiT5dd+/8cLoLNIrG8MnE&#10;k6qddNljLAHdfCeT+yL3bVx/5PDVV6B+YlwR/SblG/+sGMe1Y00rjf9UhnFC8JjnYj28pcj1unE6&#10;bWo/106FSzjuYz/GjNel8zVSGSeh0+nU4dHDnyT69YGP9sk4NfZyqXFpTET0b5YaJyTXSCHCWP23&#10;xN0+JndsaRLM/8K7RPTJNHhu6icDxRzKSCXfweS+yH0bbSMl1/yGcYcKx8ce/1vi+fxoei7j8UQo&#10;mSOxHs458JrdOJ0vc593p8a5Hu8xHVel16LhiydnaqQ6nYlKPytnR4sf/I2RSl0rY5waezkcR3Mc&#10;cy8vNIlmGCdkrpGSwN2q/7YwrRIcWxo5OvP/+suowO8lTSxtpEZD30Pui9y3UTdS1g/GN+ALKubE&#10;OJa7h1o0xjH+QwCbJwbnRsmdF32YcuA1lzZONY4l9/x1drmU83dOx3kMx1LjZ9egG6kTpOHzodOZ&#10;xcOHP0n0G+Di3rpuxhjHXg7H0ZyM8fdCqhknpKaRQsBY/T3iGAYi+r3T36YiIvrT8Ed9ES33C5qJ&#10;orWRwvqljNRmWdwBC7kvct/GXSMVeSf8m6a7U7LWinHcOv5/JowTg/uYizc/+pCUwGu3/Erylvtf&#10;gneuL51LODenfoyH2P8D/AyftJE6wPnqdDoOe0YKr4tRwxjHXg7HqRj/9k0z44S0NFIIGKv/7fT7&#10;VcyfVr5CXWPwTBTpd6TebWyk9t6pJv3TL/T6TTztyzPyrxxzm4zU3toOf+ORfNTv34Dn81OBj+t5&#10;uWNkaHjXST5NTpFTeyxbcc7n4VSPbYn9PqKf3+HJCRupzjFyRM/uzuI8fPhb1kYKr4fxmjkap8Ze&#10;7t8/lHFCljRSiGKs2EyROGca6kf6mMpG6sdPhCZ7jCVWjVjj9n493OzutE/P8Nci3hG9ovyOlIU8&#10;pL9p5kf9cJyK8ctO2DgxuLbEy0UZnYeiJk8aGSdaaP+PgRqP96lxrsd8SsfVYl9P4Gf2RIzUCZzJ&#10;TqezNlL/lcKP9llxaszxf3Asxgk5pJFCwFj9vcbvWLkmimwj9ePPUJ2QDxRqMsYeY4lVM8W34q2N&#10;/37v3T3RFdeO6/bgAdEbL2xrLbR3Sr47pRkfbZwT/z8SxonB7Um8XA68jvVQzKGlcaJG+3yK1Hou&#10;HDvndpyncjxz9vPEf0aDRurEj/IS6A9R5wh4+ACMFF4XoxaNcczxn5cXYcaF5sE5JiOFKMZqIKL/&#10;6y8IkU94Ir65FWNEPmioyRh7jCVWzRRrRmrPsUxGCq8C3hB/rJf20xv+RueuFI5T8ebvkk08LZ7P&#10;uK6lMV4uiraG9VDk0No4UaX9vAS0x/hcOJdjO4XjiOzjGf9MDk+e3I7nfICdTmc5NkYKr4eHSvF/&#10;eKx3nTyO2Ughwlg9/doUyDcIJ5ZG6v5+ra3kgyh7K8YeY4lVM8Wakbof1x8/XIm/eKwZqQ3jOvXG&#10;S5hY8xtn/r7Uvy6ez9I4MbimpTFeziM6z3ooPJYwTkzJ/nV2iT4XToVTP55T3/8LYHhyI99tOp1y&#10;+ntY54E0UnhNjJqVl+P/6BSNE3JKRkoCd6uefh1+yiHeM1LMSoQixvlqj7HEqpli+da2oq1xojFu&#10;pEbDAb3xeD20vngCl+Pxzzl3nSQ439IYL2dRMsd6KCRLGicmsl+dMkqeJ8fGKR/DKe/7hXBxRqq/&#10;3nY67Xjw4LcQ/bXK70hZMWr/8TkYJ+RUjRSCxuoNMfCMFD7Q+AQQ8d4dLIwlw/q7LTiWOvHdp4kV&#10;x+O6RYzUuPmfFHbHX3pqHf7UX7sjb/jX4Pn8jPPNeppGjk6JHJJTa2E9FNI8LWGcGGt/Ou2o8Tw6&#10;FKe076e0rxdOkZHqr12dTkdjY6Tweli7fh6I6D85R+OEnIuRQsBYXfNHAVNGCnXavWtl1uA7D46Z&#10;YX0Vci/yuUZqM5Q6vlUKI8W5935JFmyNE4NLWBoV6Ei0Lgc+pYe46ySxHvrOsrR4ji3Bse/3se9f&#10;Z4fhpsBIdTqdjsaOkdKM0396CcYJOVcjhYCxWvHXikeMFD5ZME6NMZ5hpHbeEeUA3ypHos9/ZVd6&#10;1rjjhOMcjfFyTKSmhBv4ub0WxgkfltYsvb1OjFbPvVYc6/4e6351TLqR6nQ61Xjw4LcQ/XXio33/&#10;2SUaJ+RSjBSCxuo1xfBgrGmRMcaFRmrv3VAKI9Hn3xJjIvrST+/PgSl7RDVydEmkJhfPOCH4sLRi&#10;qe106tDiedmCY9rPY9qXTphupDrL0d8Iz54H178FlEs0TsilGikEjdWXxeDARmrnSyUEn//V3fEz&#10;4mOryFIGysuVkmOcEOt81GSJbXTa0eI5W5ND79+ht9+ZxXkaqf6i2+ksRjdPKbqR0kFj9YZiiCTe&#10;GOMMI3UNH+2T5on/CC4vpWxmh9SY0XRNY7xcCXOME4IPS01art1ZntrP45ocYt8Osc1OdfKNVH9h&#10;63Qumm6cculGKoYwVqs3lTcbb4xx0EiNI9Hdt7d1REQPjS9LYXA3GPlOqr2rahoV6BZe/W1F44RY&#10;52MurdatzRL76T22p8oxHtNS+7TUdjqLMNzcZhqpTifAEu8tnWW47sZpJt1I5YN3q76ivKpY7iZh&#10;pO7hCyKug8YJe+2dc45Gji6J1KBxumr05RA115K0WreEY9qXFJHnxjFyTPvdel9ar99ZnLM3UunX&#10;wHTFMpz1w3AiHMtz4bBcX//NoHTjNI9upOaDxuqrhtvhWBqpXxY5IroSz2c0R5qGvQa+fOOYydUp&#10;kZNI8ySNE+IdRy4112JarBnlkNtuSfQ5dGiOYT9b7UOrdY8F+bODxzq9JJ8rISNV/7Wl/oqdTqeM&#10;bpxa041UfdBYfX0b38M3660U46SN0TBZvUR799Q0UnQcM5aOeHedLLRjKKXmWkyLNT2W3t6xEX2u&#10;Lc2h9qvFdlusWZNz+Bk48Dkebm/vDrwLnU5nSbpxWppupNqDxsp4TuNFw1wjhYziTd16Z83VmRLj&#10;JInsfw6116NGa2ostZ1TJPU8XJKl96X29mqvl0N/judT+Hh1I9XpXAC75sm4yOw0ohup5TGMFV5c&#10;aCYJNew92Ehp76pRjZlrnJDI/udw7Oshrdc/V7zn6FIssQ+1t1F7PaQ/n4+GbqQ6nTOk33U6JrqR&#10;OjxgrK7g70FpcapHpInCd1U5xhxT2zgh1n6XUnO9mmshLde+NKzn7hK03HartUvX7c/Zk6IbqU7n&#10;DOjG6ZjpRur4EMZK+9Y+Gcteu8AZFBOlmSkCrbVxQrR9n0utNWutI2mxZmcX7TnemtrbrL1e5+Lo&#10;RqrTOUG6cTolupE6buBu1UPjj/BKI6VdpEsDda9coOEfwW1tnDS0/Z5DrfVqrcPUXq+TBp/vLamx&#10;rRprdDrdSHU6p0E3TqdMN1KnBRirp4Sxkk0iTZRsT4JfSb40uP9zqLFWjTWo4jq5HGq7dKSGoOU+&#10;1Vi7xhqdzoRupA75otDpJLiEp+fVVTdO50M3UqcNGKtnp48C8guRNE6fwl2na8c87b/zLk+tF9O5&#10;68ydT5XWiLDUdmpxyOdZi23PWXPO3E7HYLi9U4zUiXFqr2udDtKN0znTjdR5AcZK8vQ3tqaKhMHi&#10;WMPSl2buG+mc+XPmMjXWQFqseSws+byrta2568yd3+koZBupc35d6XSWohunS6IbqfMGjNXT010o&#10;zURhz+D40Mx5oy+dWzqPZs5Faq51SizxHJy7jTnz58ytyVLPr2M53gtguMs0Up1Op4xd89SN0+XQ&#10;jdRlAcbqEXy8T5op+e6b+04s61tdnM1ZN3dubr1kzlymxhrnRu5zMkLpmqXzJDXWkJzLc6b2ebkw&#10;upHqdBrR7zpdMvC7Mjt0U3VZCGP11PTRPwIjFTVUXi7CnAu/krm5c3LrqXCOZO78S2Huc48pWadk&#10;Tqcu/TEw6Uaq06lEN06XDBon50sG6Bdh3I3V5YBftS6eJ5qpioznUGoicufl1OfUUkG9ZM7cKC23&#10;UfO5kEPpdkvmlczpLM8FP07dSHU6hXTjdMnkGKcU3VhdLoqxwndkObbMVk1yL/xz6qO10TrKrJWU&#10;ztOouVZtWj5XctfOrafCOZ3j44wfx26kOp0g3ThdMjWNU4purC4XMFYPgr9f1ZKoSahdRxm10Tom&#10;tx6ZO//Q1Hru5K6TW0+FczqnxYk/xmdqpE7xVe4MH4YTpxunS2ZJ45SiG6vLRTFW0kxJcIxo+dy3&#10;ykh9pIYq10VqmJxaSem8U0B7bkTImZdTqzF3vsZSj2mLfb8kjvz8HcBILfXM7XTyuLr6zaB043RZ&#10;SPN0SOOUohurywWMlfyDv/hOnhpr5Lw9R2pr1KTyFKxhcmqpoL4GQ/DxakHudqP10bpLpZ+fMo7g&#10;vAWN1CFeSTqd9uyap26cLotjuus0B2msuqm6LAxjhe/qPEY9RfStP1XXOk8Va5ic2hQ11/LIfXwt&#10;ctaJ1kbrOvv0c5fPgudsuLu7X3Bznc5h6XedLplzMU4e/W7VZeMYq1IzxUTMQKrGy3s5qpCnYA1l&#10;1GnMmduK3Mc8Wh+tY3LrOz79fJZR+bx1I9U5a7pxumQuwTil6MbqshHGSjNVEk3TiBgFr8bLUSLv&#10;5ahCnoI1SMmcQxB9jClYG6lJMWeNmud9zn4cE+dyHIeg8Nx1I9U5K7pxumS6cUrTjdXlAnerroxv&#10;BESknnvh6tWX5CydmZunijUR5q5jPWYpIvMiNZRRd+qc+nGe+v4fksS5O08jNffFqeNzRM+Ybpwu&#10;mW6c5tON1eWSMFZU6bXeez9eOkeJvJejQN6idF4J0ccsVZfKS3Jqz4lTPu5T3vdjYTqHbYzUki8a&#10;nYviatWN0+XSjVN7urG6XJzfr5K9BN/rIzWIly/NkZO3dErkKJBnonWt0B4HpFZNLt6a1nnz5hwb&#10;p7SvyCnv+wEZ7u4bGKkDYP38dU6bVTdOF86pfCX5udKN1eWSMFYEb7xzriS8N3ArZ+l0gBwTqZHk&#10;1uee41R9Ks9E646RY9j3Y9iHEk51vxdmuD8TI9U5D7pxunT6Xafjpn/V+uViGCskckWRYyC82pKc&#10;pVNhztIlkZpcIuc5VZPKW5TOOwaOYd+PYR9KONX9bkw3Up2Ds2ueunG6LLpxOl363arLJsNYlRqJ&#10;1LxUnowaTWOsnKZrmiSVr0HqCi6VZ6J1S7LEPi2xDY9Db7+UU93vBnQj1VmcftfpkunG6Xzpxuqy&#10;Ub5qnZGGQjNWeBWC+RRWvaUzWj6qkaFrGuPlUuA5Qry8l7MombMULfet5doRDr39Uk51vyvQjVSn&#10;Od04XTLdOF0udYzVW2/9PL399u9HuXPUwN2qh9/YNVCaoeArEe61Gkm0jhI1Wi6ipcaMpZeQulpL&#10;5ZloXU1abbPVutR47RSH3PZcTnnfC+hGqlOdbpwumW6cOhZlxuqtt36eiKibqZMGjNWDb6wNBjdS&#10;Lr40o4Q1JVjGRtOlhnkvZ2mMlYscX62aCLXW8ai1jVrraLRcO8Khtz+HU973IN1IdWbTjdMl041T&#10;p5S0sWITRd1InRlgrB6J1w3LZGhErl5SNbg9b8yxplljxtKR1P4ytevmUmM7x7KGRcu1Ixx6+3M5&#10;9f036Eaqk003TpdO/0ryTgv2jZU0UtTN1BkDxuopuGM1KkaEr1xG5QINx4ylM5pB0jQZa5o1ziG1&#10;r5Kc2ig11ixdo3SepMYaFi3XjnDo7c/l1Pcf6Eaqk6Qbp0un33XqLM9bb/1JUH6qG6mLAYzVM5Ox&#10;osmcrKaYTZRsEjnm2KvRTFG09+K54D5HKJkTIXfd3HqmdJ6kxhoWLdeOcgz7MJczOIZupDoq/SvJ&#10;L5lunDqH5623/lMiIvqdv/N7RET07/17t/T2269P2f2PAXbOGTBWz39j30xpsabJZoEmaTA0rWdw&#10;XAtvv0vJXbN1PRXO0ai1jkbLtaMcwz7U4ISPoxupDtGecaJuni6Kbpw6xwsbqrff/uuFuv8xwM4l&#10;IYzV8/B6tZpMDJqmeyO2QPNkxYwVe/B+zqXGGpSxTrSOMmslpfM0aq6FtFw7yjHsQw1O9Di6kbpQ&#10;unG6ZLpx6pwOupFCurG6XOBu1avT3SpppghM1D0R3YnGyFo2TJaBSpkpjVSeGlxM5qwXqY3UMDm1&#10;ktJ5FrXXk7RcO4dj2Y8anNixdCN1IXTjdMl049Q5XWJGCunG6nIBY/XK9PtVV1MbiOh2MlDcs7li&#10;o8VXRWiccIyxR6SGKl9ERteK1EVqmJxajbnzJTXX0mi9fpRj2Y9anMLxDF8hevJz3UidK904XTLd&#10;OHXOhzIjhXRjdbmAsfo1k7Fi8yTvUOHdqvtpjjRBI5gozGtji9pXX9H1onXUsFZj7nyk9noaS2wj&#10;wrHsR02O7Zgm4yS5v/8L3UidC904XTLdOHXOlzpGCunG6nIBY/VrxUcBh+kuFd+pkoZKu2N1CHK2&#10;3apWUjqPmTtfo8WaGkttJ8Wx7EdtDn1chnFCupFqzOpfXtH9H+R/1qpHN06XTv9bTp3LoI2RQrqx&#10;ulzAWP0N31hfwHGjyUzdCJN1oxgr/l0reUXFMff4kUBEzsW7YKXMmcvUWENSez1qtKbFkttKcUz7&#10;0oIljy9onJBupBpT00j1ryS/ZPpdp85lsoyRQqSx6qbqsgBj9ddOHwXku1N4t0retZLGCk0U4xmp&#10;UkZnPdz+Uiyx3SW2IVl6eymObX9qs8Tx3ez+I1rEOCHdSDVk9S+siB4S0Y+I7v+BfDPV7zpdMt04&#10;dTp0MCMl6XerLhswVr/hG/umCn+3ShorEsaKx5bpscitj+Kte2xXhofan0Nt1+MY96k2rY6xgnFC&#10;upFqyOr/sCJ6av2Cev+H0kaqG6dLphunTkfj8EYK6cbqshHG6tdPr9N8FcVmij8CaBktaaos0OTg&#10;2NI0onWHInUuluSY9kVyrPvVgprH2sA4Id1INWL1L6+IviCiR9ML6F8luv/Hds1UN06XTDdOnU6E&#10;4zNSSDdWlwvcrfr10+9XybtS3OTvWHGOgqZKopkiTSNH7+Sd80NxCvtYi1rHuvoK0Rfb66sWxgnp&#10;RqoRq39htX4RezC9YH5ORP8AXix343Q5dOPU6ZRw/EYK6cbqclG+EZCmi0T8OKA0WqO4Y5VrrJAS&#10;81Qy55iZc/4Oyanudyk1jheMEy1kniTdSDVi9c+viP5+vFjuxuly6Map06nB6RkppBurywWM1Rvw&#10;jYADmCg0U3x1hr2HV3NuhumU8R6nc6XGMR+BcUK6kapI/6jepdO/krzTqc3pGymkG6vLBYzV69M3&#10;ArKZwkZgqixDlRqX0o1XObUeg1Ok5rEfoXFCupGaQTdOl06/69TptOb8jBTSv2r9cgFj9cJ0x0oa&#10;GDRSmqHCqzgcHxunatCO/bwuTYvzcQLGCelGKpP+t5wumW6cOp2lOX8jJel3qy4bMFYvTcaK0YwU&#10;NqxFNC3KqRqgThlznis5LPDNei3pRipBv+t0yXTj1OkcmssyUkg3VpeNMFZPTx8DXE2Ghj8SqBkr&#10;jmWPsae1oJuw42Kpx13jxI0T0o0U0I3TJdONU6dzbFy2kUK6sbpc4G7Vl8Q3AqJp8syTl2Ms3WJJ&#10;k7Tktk6R3MduCYavED1Z9ivJl+TijVQ3TpdMN06dzrHTjZRHN1aXCxirR9MdKw3NPOGVH45bYu3n&#10;Ehxy2zks+XjUBowTnaF5klyckerG6ZLpxqnTOTW6kcqhG6vLRTFWFpqZSl0JpvKSWmal1jqdtlyY&#10;cULO3kh143Tp9K8k73ROmW6k5tCN1eUCxurh9P7Hv1tFSu8RqYnQwhy1WLNjc+HGCTk7I9WN06XT&#10;7zp1OudEN1I16cbqcgFj9UC8N+JVII4RL1/D1NRYQ1J7vUujGyeXszBS/SvJL5lunDqdc6YbqZb0&#10;v2F1uYCxujbeO7UrRE3LYY6xmTPXo9W6p8qZfbNeS07SSPW7TpdMN06dzslQ4eKkqpE6uXe7Jel3&#10;qy4bYayuxPuq/BnGnx8c16D0NaN03lwOtV2LnMdE7ns3TsWchJHqxumS6cap0zk4B7xYqGqkcjn6&#10;d8eWdGN1uTh3q/hnIvKzodWUvJaUzGHmzD1nhq8Q3ZzvV5IvyVEaqW6cLplunDqdRTnyC42DGqkI&#10;R/cO2opurC4Xw1jJ5z7+HOA4Re7rUG69ZM7cUwWME3XzVI2jMFLdOF0y3Th1Oouw5MVDxW299Ucn&#10;I/VPVjRSS73rLbWdg9CN1eWSaaxyfw5KXj9K5kjmzj82unFajIMYqW6cLplunDqd5tS+KDjgem/9&#10;kclI/bFMI1X7na3WerXWOTq6sbpcwFjJ37GimaaK8l4viArqLWqtswTdOB2MRYxUN06XTv9bTp1O&#10;U+a+4ZfOL51H8bnFRooKL9py5+TWa9RY4+joxupyUe5YWWYq57kffM3YoWROhFbrWoy4za8Q3Xbj&#10;dAw0N1JrE9WN02XR7zp1Os2o8QYeXSNSF6mhjDpglpFiIu9ytWooo86jxhpHRf+q9ctFMVZMxFSx&#10;XvgaQjRz7rFw179Z7xjpRqpTgW6cOp2mlF4EROalary8lYvqgQukt/7wZKT+uGOkct7FIrVajaZJ&#10;UnkK1miUzjta+t2qyyZorLTxXJzXmqOjG6eToBupTgHdOHU6zZjzRp+a6+WtXFTHsaVJUnkieusf&#10;nYzUnzCMVM47mFaraaToOGYsnWbkUsyZe5R0Y3XZCGP1AD4GSOL5jvocAq89i9ON00nSjVQnQDdO&#10;nXLeeus/Pd6vrj4WSt/UU/OsvKZHNG+MOSRaC7m3vjkZqZ81nkPyHSxywYU5HEswlxozuTolchYl&#10;c06Cusbqrbd+nt5++/ej3DlK4G6VZ6xSmob32rM0w+7vOXXjdJp0I9VR6MapU4ej/xtAh6bkTd2b&#10;Y+U03TM2kbE3H8nJQ/zWPzw9h/4p8Ryy3rXQSFl1BDmsw7HUMIdjTcOxpTFezqJkzskwz1h1I3XK&#10;KMZKgs97HB8TYJyom6ezoBupTjdOnWawkaJupnZJGQvEq9dyEY3HlomxxtJEYd7SGHy3GZX6iJHy&#10;8AySBxolax0tj2Mr1sZMru5RMuekiBurt976+U3czdQ5kDBWlPj5W5JunC6CbqQulv6V5J22SBNF&#10;3UitQdPgkarFPI5R02JN08ZsnrR5Ek2Xc7QYAf2tv+8XiIjo7T/26ycltRMTz72om57UO95omCWp&#10;y1xUw1gbWxrj5TRy608W21h1I3XugLF6qHxxRernIJWP0o3TRdKN1MXQ7zp1lgWNFF26mUpc929I&#10;1WHeGks9oqV6i0G0FYxl/oPvEw3KooMYj3Jj6/itP/yXiIjo7T8+GalhmC58RO1IRDe32/GD623M&#10;V0kvvLQdWk1DuxiLaNEcE9XI0S1y60+etbF66613iOindjLdTJ07YKweVfgdKyvXjVOHupE6Y7px&#10;6hwONlE/8RMfExHRL/3S80SXaKRSJgSx6jV933Psxp42JPIYSwYi+vG3RX6YYrHIzjrT4MkTooeP&#10;iG5vjQ1N/eYdaT1+64/8FSIievuP/cRu3Q4D0Z14K7saiB5cTYNxWlO4mJGIXnp53ct2D2Pv3VEs&#10;t9NrGq6F63o5SyNH18ipPRPWr0O/Qj/xE18QEdEv/dIjevvtfwLLOmeNYqwk1s+e9fNy279Zr7NL&#10;N1JnQzdOnePjor9sQrvet/BqMed4kFCc6jHmu0zcv/+X1/31o6lWLDBM/c3N7sKb9byNDURXD9fh&#10;uNW3d6R+w279/ZNpPGm34q3smtectFHENG5NltRfemUdSjOFxkpDLLvXaxrjaRhrY8bSLXLrT5z9&#10;39O0PwbYuQSEsXrqG7svRfgzORLRk26cOj7dSJ0s3Th1jp+LNVLyzTmFVavphv8wczIenFjCY2mg&#10;OP7wO0Q3nxINq/XdJaJ90yTjQS5IRKtroiefKRvHfhu/9dZfJSKit9/+NWp+G4uP8z18tJbu1nci&#10;1sBV0gjjB9db7fGrWxOlGStEuwCLarLHODJmLF0jp/bE2TdSSDdWlwvcrXrmG0RXXyH6pH8leSdO&#10;N1InQzdOndPjIo2UvL5PYdWijp4B40ivabLneADzxOMPvru+An/y6doQ7TAtMsCGbp/sb+DRl5SN&#10;y5r1mO9ESY3k70pt5ozr3626udlU0niz71KuH+yOsR9F/OBqN/3Sa/vGSpoq+S6aikcnZmQcGTOW&#10;rpFTe8KkjRTSjdXlsmusuonqROhG6mjpxqlz+lyckUI/4GHVog4+JKnJnhvqiHb3ScbvfY9oGIlu&#10;nhDdPSG6YlPC64nFb9nQDESPnlV2COp3emY93jVTgzBR6/EaxUg9uN53KE8+2x1fsxlUHAzfmeIv&#10;reAx989/eV16bxiqVK9pVs+kxoylW+TWnxj5RgrpxupyOR9jtfqXV3T/B+9R7lRghULnkPycaN+A&#10;1ul0jhr0Ah5WLepyjDmpWT2i6WyYrkS7Fu39763N0c2T3fW5Mbc36ztQj57dNgs532sh4MstLB4+&#10;tdtub4TpE0hjcXOza9CYj79H9MG3ds/ZACZU9pFj4pzsZT3OxTFj6Z1C8L34Z6F1zpdv7rTV6jfv&#10;tE6HupE6NNI4oXnqdDoXRfQCGC+4cxjBKOBFvrx4H4none/rRgK5fUL08BmiR89gRgf3w+DtP/Hr&#10;tvHO3agKPHyK6Opq30xp55Vr5PkZiOj9b/mmiRt+TBLXkbHsO0dIN1aXy2kaq9U/v77UX/2z/ZK/&#10;Bf2sLopnnLp56nQuguhFcm4dXrzLC3SETYysw4v9996x50tub4gePo1qjJSh8nI1uHqw3veImZLn&#10;E40V39WTNdYaOMZ6q8dYG3cOAL6Pd1N1OZyIseLXifVfIelUpv+OVFP67zl1LpuL+h2p6EWtVYe6&#10;NdZ62RicLxnEx/nYBMiPp7337trF3DxZ9wNNvww03X3afHGDNFLTv8sN/O9z1o6iJntGOxCvhoie&#10;JH5Hyuyn35+6frCf077Z74n8IgsieuXr29+Vwt+Xwk1pGua9HmNtbGkWObUnyPzfkZpD//2qy2Zr&#10;pg/1+1Wrf2lFdEtED9evT/d/qP+eVG36Hamq9DtOnU7ngFgXxexhpJcZlQt/IqIfvDsFE+hfLpkn&#10;8m9XTbA54sYaommkzMG+hP6YHQl4DdA/BnhZHMHdqi92Xw9W/7t+2V+bfkZn0Y1Tp9PJJHqBbNVp&#10;F9reRby8oYNGihsbqvd+sM0xuB5y/UB8I16g/pDIY2Y2d6MUpCG5N/4lF9fEnsEba9h3LgC8RujG&#10;6nI40McA5Wv+QESFn8Lu2PSP9mXRP6rX6eTQP9rnoNWjZo2lLjWMUUOG6Z/TPvrWevzg6bUDGGjd&#10;304f7SPafrTvDj7aR7ReiH9v6OGXttow9Tze2xnsGTmO1Ggf7aNdh4Mf07uZzN/ma9BFDufc38Lx&#10;cJ6IXhIf7UPkuyvvitilZO/FuZpGtO6EOexH+3LpHwW8XHaNdI2PAq7+xRXRnfgmVn7teYfo/o9o&#10;L1idEvodKZd+x6nT6QRpcVFqraldXPObpNeQkdZvtHLMvVbPaLnrB0TXD4me/HjbtLpDcvP5tl0/&#10;UAyhgPf9Xp6gCXl+7hQThZ5PewxQ084V1iNRrXMi4DVGv2N1OTS4Y3WLwkT/0omq9DtSe8i7Tt0s&#10;dTpzuKg7UgxeRHtYtahrN2iseFBu4rCGOvPJdEfqCu5I3T1Z/yFeot07UvIP8hKtFxymXm7k9sn+&#10;Tj76krIjuEMwZ09TxnhH6smn00C8xeEXSoyQR1dzz1ci4/YYx2F3znNf38YyJXtucowxj1OxNmYs&#10;XSOn9oQ5rTtSKfodq8sl747V6l9arX8/Sv6tO/la9MtE9/8Y/gtQp4RupPrH9TqdZlykkaL9a3wX&#10;qxZ1a1zSo4ZGimhtoO7ER/sGYaQG8XG4FS6ofaRvYvM145jDPqVpsfyI3u16v3fuOKFxwh60jYli&#10;Xe6PmCONFMGyVowa6pLUWOLlkJzaE+a8jBQijVU3VZeFb6xW/6fpY338jaxopD4guv9HupGqwQV+&#10;tK9/XK/T6RwR1gUt6tZYvjmO4osjuI80DdSt2nsiuh93P96G63O7erhu19ymjwPu9Hi3S0HWcryT&#10;n3QKHKfGjokKwOvLcx95HOR82XPsjSVeDsmp7Rw5/WOAl0vio4B323/X2mMgomdR7JRyAXek+h2n&#10;TudQXOwdKUZ7E/Ow6lH3xt6NHNnL+MfKHSkaie6VL5u4hztS6uJTv3O3SquZ4gE1ObZ6Zhrfirey&#10;K64R2j3fDUPXgm4FNR7L7Yv8s9MdKWlQrD6lYexpjJeTROvOjPO+I+XRPwZ42Qgz/S/+ItG/Q0S/&#10;B15/3iG6/6P9rtRcztBIdePU6RwLF2+kSLnuT+HVY84ba7GmERF9PhmpVcBIjRlGaqcnohX+sV4Z&#10;WwcDvfo15APRKD5gMfBtIMroFW2TGtfbGGjaDzHnaWGkGFxay3mxpzFeDsmpPTMu10gh3VhdLnCH&#10;8h/cPhfu/2nt9bSTwxkYqW6cOp1jpRspAfqEFF495nCMWir+YjJSA3zZhGWk+PeRNsYi0qc0jC0N&#10;x5NW20jtvDOO621sjlckHzm/I4UaxtrY0sjRLXLrz5BupCy6sbpc/N+v6uRxgkaqG6dO51ToRkpB&#10;8wEprDkRHWu03BMwUkTrL5tIGal14bbfGA3Rj9oGQdsMcWc1Dce8DfkrvwkjNUz9KHWo2WGE4xP5&#10;h8JIaUthrI0tjRw9Rem8M6MbqSjdWF0u3VjN4USMVP9K8k7nFOlGKoHiCVxS9Vo+pQ1EdKMYKRon&#10;08TjgJFyexEPikYEpovADQzrtjNX5Kw7UviHeM3e0nhsGKkHykf7ImNLY7ycR+m8M6UbqVK6sbpc&#10;dGO1+ud2v5/u/u/vHwuk4/3WPu+b9TqdTudMGDMvfLnemqPlpca6HGvfKtca3N7eduUdJclINN7v&#10;z8NSS68FbjvStHmIl7NIrdnpFIHfaNy/EfBy0L8RkP4731i3CTRWl8qR3JHqH9frdM6RfkeqAO2G&#10;S4TUPCs/ENGtcUeKGt2RUjUCJ4A7rI3lehkf7VN7S+Ox3JbIX399v5yxdEmkRqN03oXR70i1oN+t&#10;umz0O1aXyoHspHfHqZuoTudk4GvZOa2zyyhaDnKeNh9znMe6g8A7lPuE0A50YeR5xKYRqbEonXcp&#10;pF5bMO/Vdhzwmq3/DavLQr9jtb5xcnksdEcK6Wap0zk4C1w8HOSOVNNXtAMz9zGz5t8bd6S035Gi&#10;mnekeG2po8akxnKfFrwjtYJv7ZPgMrnMnX+s4EPXkMXvSJ3rY5ZFv2N1uVze3aqF70h9s5uoTqcl&#10;Q0Y7V/A4sZ0yI7RccH7JGlW4F8aMjB1KjY8EPJ/aoeQwd/4xgD9z2M4ZPFarnTX9jtXlYt+t0m+s&#10;nD7N70hJ9k/iN4noF0DrdDpJlnojnrmdt/7odEfqnwz8S/Bir0QBjmlfcih9vMbpjhQFfkdq1h2p&#10;EcZYM4jt4cGkxnKfbkQ8Tv9mKI9L6y2Nx9o+EtHg3JHywE2cEnjqlyZj+/waRNHXIeQQj9Mhtrko&#10;/Y7V5XJ+d6wWNVJIN1adjkPGxUIRrdfPNVI1aPlq1nLt1qQe6+ZG6l7RsYZ73p6Wk+A62pdNyI/4&#10;cT2aJfnAahqPtX2ktJHCpU4JPOW1aLWuwmwjlUurx7vVukdBN1aXy+kbq4MaKWTfWPWPAXYugNoX&#10;FXPXmztf8NYfmYzUH2twAZP7ypVbH6XVukuw8Ra1jRQbJzQgste0aE6uqxG5A4W9pfFY7ofIs5HC&#10;KaeId0pzmbPWnLkAvwbRsbwOMaXzJDXWOEq6sbpcTs9YHZWRQrqx6pwdtS4QStaJzonWBXCNFG8n&#10;9xUopz6nlgrqNWqssTi5Rkre/dGMjqZrvabx9qz1rDEij0MaK5nnJjXZS13bRyKixB2pYyV1+qLk&#10;rNOq1qGZkcKnSIpIfaTGY+78o0Uaq26qLovjN1ZHbaSQXWPVPwbYORFqXBBE14jUeTVejonUTLz1&#10;hycj9ceDFzDRV6NUXSpPwRrKqLOYO38R5hipq6lngyF71rVe03ANUk6gHKdqHik147TPmo4ag8cj&#10;8ydipDJ+blVy5lu1lo54dV5OgV+DqObrUCrPROpq1XjMnX9U9LtVl83WWB2LqTopIyXZv1vVjVXn&#10;iMh8s98hMterwRyOJV6OEnkvN/HWPzoZqT/hXMBEX4EidViDY8bSKZGjQD7F3PlNiBqpO+WB5/Ew&#10;1cr8A6jBmMfypMjty57xai2de2mseD/kPst63A4eJ3PERgpPdZTIvFSNldf0qGbh1PJrEOHrED5l&#10;InhztJymkaNLUjWpvMecuUdHN1aXy3HcrTpZI4V0Y9U5OM6buUtqnpfXclLDPI6ZHF3TDN765mSk&#10;ftYxUoz3SqTlNI3Ba2AJjhlLJydn6RHmzK1OxEjdTj1NhoTEk4F7/FIJHGsMxgOGPePVWjrO4TtS&#10;DyF37/x+lTwOOefIjJR1mlN483JzJZqWJ0en2Py3/hFhpLzXIXwKIVZe01FLjRlLp0SOidQgJXOO&#10;mm6sLpfDGKuzMVJIN1adxTDewF28OVYuokdibZzSMIdj+SoicnwR8/Y/NV3ARF5tsEaOrTh37OUk&#10;mq5pklReo2ROVVJG6k5obKJIeYJoxok1fNIwg/HgrPuvfvVzIiL69rd5u3atrWvbHsXHEmkyUPJv&#10;W0m09fnjjUdgpLTDS5GaY+VRx7GmWWPsPWRNpJ7WdTtG6n/lGCkJPn1QR7SnpDbOyVkaObokUiPJ&#10;rT8ZurG6XJYxVmdrpJBurDrVib6ZM169lUPdu5jQcpqmjXNyjHzlwJpp/NY/DEZqDvLiBl+1ZA41&#10;GWta6ZixdErkNHLrq+EZKWmiHk4xg080zUgN8JFA7cmiPTDrvsxI8TasPGvSSPHx0vSRRPl7YCOs&#10;yeutDmek8DRG8OZYOdStcamOeY1IjcGOkfqnM1+HtKcaoj3FPM2LcezlJLl6itJ5J0E3VpfJz3Yj&#10;VZt9Y9W/EbAToOQN3ZoT0XNiTZMxaviTb+2PZICGOYjf+ocmI/XPKBcwH3+07jf7Me3Usy+KIkDu&#10;s9weXrhE+5JYGzO5ukVu/WwsI/W5GF87Dzr3lpFaKboET/YtEY301a9+sbM/3/72U0ot92h8tF4y&#10;JoyU9iSnSeM7V78Kcgug7ZKHV2/lpI41Ws7TsMfYIlUfXPet/74wUv/MX7+tGcVrEI+ZL71oP3V4&#10;rGyLSHnKpfqSOFcjR/comXNydGN1GXQj1ZxurDou1pumhVev5ayLAe1iQdOjPaO9QQ9KY52vg7ER&#10;Eb3/rrKhdf/WH/5LRET09h//9WIfhmmbYqdup7seIxFdw8Xt8y9tc9yPyqewxHIbcE5EYyKxNrY0&#10;cnSL3PpiNCP1xXSSx8lYjMpJxse9lpFa89Wvfrqjf/vbT4sxid/bwhOFDyjmWcsxUsN0R+5miu+W&#10;vRulnTYPr17LoYaHbmkyjvZkPCRDonGNrCUi+mB6DRqwYPsaRPw6JHJ0c0d0Pf1NtBvxO4CsEa13&#10;9PmXdp9K3CKvQaQ8DXk+akwqxnOHY0tjvJxGbv1J079q/TzpRmpxurHqEDlvjBZWvaZLLSf2etQ0&#10;xim/Ete3H393mqNN1C9QNsMb/ujX/s6+9Uf+ChERvf3HfmIvtzOWL0MPxUXMzQ3Rg+v1To9E9Pjx&#10;9treahpS5xjnYJ/SvNjTyNEtcuuzQSPFvxt1P5mNYRorj91OX89I7Zqorb5rppY2Utw/JKLXRK4x&#10;2imz8Goxh2PU8CHL6bW18WHgp8WKiD757lobNv9TxqKX6wdeg2jndQh3znkNkjs9TrF8HcKeG02b&#10;wWNmZB32Vow9xpExksoz0bqzot+tOh+6kTo4/W9YXSD4Xuth1aLujZVrBbf3YtSGqf3o27AOmKRB&#10;LDLwv9KKCaOslYVENO7vzFt/5K8QDdMFzOaVRszn9e7Ey9AV5ydtnP73YPqmNfmK9fjl/QsYbiQu&#10;biSj2LasxVjrrVjTJJrGeDkkpzYLNlKTad00+WSRY0bmqaqRoslMvfji2tx89NGDA9+RGqfjeLSc&#10;idJOlYVXq+VQw4entLcYxNPgR9/eanKBzRoivoXXoJ2e0fR1nDRS4zTWXoPwefNg+vgoGyoGX4c0&#10;c6Uhc6k+pXmxNpZ4OSSn9uzoxup06UbqqNi/W9WN1dmB79MeVi3q++/xdjy41wZ2LDX5r7283vt/&#10;mej6kagTRuqGP7LEKVxU9KvpLsWTz/Zzon/rrb9KRERvv/1rYOe2Net94L83JK9t4apgVDR5t4pG&#10;osevrmO8kLlXPoYjkRcoMrY0zKOGsaeRo1vk1ieRRopP1LUwKsO0UecxJKpupEjcmVr/fhSylJHi&#10;43qKiF4XcxqinSYLq1bTpebF8vCxT2lyPMDd7/f/MtF4T/SQTbFY6PaJveEBxqvprlHwNYiI6O23&#10;/5pNvEbWXm9f89TXIBIGSvT8GsT5l8VrkGau7Kf6bh5jr7e0yJixdI2c2rOmG6vToRupo6YbqzMD&#10;LwYsrDrUvbH+3r/uUbNi7OVFi+w/+A7Rk0+JHk0XMDc3+wvIO1KsD9dEN58pGxqIHn0JtG381h/+&#10;S/QTv/ZHRET0S3/5OSIievuP/zpYZ1zfyXrCF7C0+aKBNSPRo2eJ7jgPVw6j1Mbpdxum8UhEj1/b&#10;N1McS6wLEi3GGk+LjBlL18ipDfG96Xd/+O8r4QliXT7OpDwnztFI3YmPN35N1DdEO0UWVq2mSw0f&#10;Dq1HLRLzPPU16LtENz9e1z16WrwGKQsMQltdT4bJ2KFHX9rXpteg3/k7fkDf+e76Ne+X/vJz4vek&#10;tnU0Tq+HG6OkvQbdKM8n6Ef8x53pNWhU/lFn3J9erffiXM0ip/Zi6MbqeOlG6qToxuqEke/FHlad&#10;pu+/v+/GWm/FiMyxgdKM1HvfXX9U7vMfE13ht6/Ji5ZJ3/zL8KTvXKhgr8fyl7xZ27+ImYyUvKB6&#10;wL+fMK7b5l+cJ+2a717B1YP81+IH1+KNXlzUvPj69kJGXszghYjVW7HVM6kxY+kaObUh3pvMFInH&#10;k40FPuZWf25G6m66M0fT74+9KuoboZ0eC6sWdWsc6VHDmJGvOew7WRuI6P3vrc/xFz9e91fiLjQR&#10;3AGXd6cmTX0NkvG+tvsatNb3X4MmnsjXIP5ylantvAbJL6PA59fU82uR9jr0kngNGpXXIVwyEqd6&#10;jLUxY+keJXMugm6sjodupE6abqxOBO3iwEKrTWla7PUYa+uTYZ6uhPbu94hupi8PuHsyXQQoO3Mr&#10;Ptr38BmiYbWb39sRZQ0Ro5HavYBZa+t34AEuYsBIbeKpf7L+u0LbixSlhnW+INqkoOa5N7YXMpO8&#10;01iTPYO61TOpMWPpSLSuiO9PPX60D8HnRMRIpdg9gVsjxR8Fk/shvmmNSNlH68FgzTNSd1NPRPTM&#10;lG9spKKniJxa1Pd/NHdjq+dYPrwyZkblNUe+Fq2I6AfyNWi6s7P5BxFmWpwN1KNn1pMH3AHZO9r0&#10;kPuvQ2KOZ6Q2TPHGWPFxwPNs53eooEZ7DRqFoZpSe5tmcHdkHfZerI0lXg7Jqb1ourE6HO2MFF8p&#10;dRpyf/8Xdtr6ry3/omidg4MXBx7RWqsO3/exz4GvMbjJi5iBTdR0geCtf3uzNk/cNuDOyXdu451+&#10;2vbbf+LXYaYOD59at5ubyfw53Nzs3u3aOQcPiD55b3vOJHhe+dxyrIGnyqpjUvkUc+e7fHlqT0+/&#10;F8TIE8LI54K2U/LqTnm+7D2fsHl1Xg5rZG2KW3En6lnIHQHaaSZFxzFj6RKswYed0YyTrH33+/AR&#10;PoPbm7WJevjMZKImrIcxhbK/+/+YUwi/Bq0epF+DiP+RakLu093N7muQzPH+W02DdVynhNJ5HYdv&#10;QPtZ0TqnCl4+dBZg31hJU9WN1VmCb3DYS+Qbpczj9eEgLlxk4/k/eGf3b6NYFyN88SLZ3I0qQLmG&#10;rXYBI3n41PoX1rULGbzYuL3ZPae3N0R3nxLdfrqtxeZdHPI6stfQ6lNE6xbl0fSV3w/EXRp5slLg&#10;kxefJDiWWDoZa0mdY6zlz1bdTh9nvIG7Wzxn/bt9ixA5jXPQ1tc0gue29zAPymuP5L139J9P5PZm&#10;/bOs/iMOrR8P7WEO8PafaPDaw1xf6a9B2vni1yBuPOcOXoNIxPJ1B9eTeDkJ1uG4szCWqerG6pSY&#10;cbXUqYVvrH4SyzuHxHrjsXRK5Bj5BooaKRcP8s1VttX0EZv33v3/t3cmu7Yk13leebpbzSWlqqJU&#10;oFwswobhhoIGBmHZE0GAn0EPcQuUhDu1H8CGYRi4UJmmUPUKhmVoYsAzoSayNdRABA1bVKGoIlkN&#10;aZPV3NOlBjvWPiv/vSIyIvvm/4A8EbGiycjIzMj4T2TG9tMjOoCJERunHvEKfWAUAYV4AxkFq1fZ&#10;RTZMm1mwPbGM3VObRsGPzfArejFpYxdhOx999Mi5GLUeqS2FnmC9ac6CSLwI7lcxwzKIHVbMXoJt&#10;NmxGrx/A5tYmPQ8/kptTJ68PcvsaA14GqfQhbtS+KNYHxS7DnBk6Me2J58TG27guxPKl2pSMQGq2&#10;isJqyfAbqYXD76smIvYwQVLpMA4feG1uzIblKvY/wbr97KPDE7CSh28SpA6/yVQfZp/sN1LHQYyq&#10;ibBy3/E3odAV81G4VSC2kp7fO4jqYTBc8o3UkZBX5LAaYewD8OOH35dmdUCNE5HX3mwuQIFgNbAq&#10;1oZ266LfCysxu0dJ2mI+MTu4M4tR6EHjzmuYsVIXR4OI10gH99Gjw4+tPn+u+WxaT7jJSRmnfg17&#10;dZEwE6X1tsc64jdSsap4xNKi3bsVPb9uNmzj0a8u9j/aZJ+Gf+RUdbMfEucbqdsbkcsXD5ntghPH&#10;b6Nwp7EKeraUH8Il30g13OrgXn/h9EECS6bb38EzaV7N6IPQjflTrtIWjtlilKQlHcG3lfh9VRnj&#10;fSNFIbUyKKxGAp+vMWLpPHvs+Y3PfTsu8PyYXqlg8KJCSn/I9hYGMJUjpETFlH4HkiGkRFf5m1hI&#10;1WrT4jTv5/4H3+rqQAY/AFfnlTcPrv3Y2yRp+D1XN7QrMb8XVmJ2j5K0xaiQug5Cyh6shxf3KHKt&#10;4DWhaZqN+MYbh+WyP/hAX/uyr+C1rdp3EGFx9FpT7M1kNwllrlhI2bB1dbPYsI338lUgpH5u+qAc&#10;ISUqpl56EFKNhW5iO1cwPtcP4T5CKtoHGX9di9zfG7GodhBSuEsFi7ZuzK/E/F5Yidk9StKSgaCw&#10;KoNCikSgsBoQfMbGiKVDeyyc4+Jm4y06ePnFxyE+PEkrR0hJZNW+25tD+Oqlg5slpGzFnPgTv1f5&#10;KtQrQ0id/BCmhN+2almKuA5uYwBj0tRBSNn/BHs9oi065vfclN8Lx2wpStMX8YmIPA+CJWdHsTR2&#10;wYozWC0PaTbiG298Jr/3ex/Ls2f/pJHqQPhNolYOv2d2Cgopi9bTqoSFCCmJpG+z4e1oXbRhfCxO&#10;m+cXHx++Obx88XDuKskXUiIit0EUn6wYiju3NrSjLeWHcI6Qwn5I+6DoCqLBX4vIfRD1npCyfVDs&#10;FrJFx/wpV2kLx2wpStOTEaCwSkMhRTKhsOoBPmNTxNKiPRZOuei3NqQKg5ifvy9yEZZo1v8G32UK&#10;KfWroBIRucIf2jXpdZBzFFtyiK+C28DJf6QK9WoRUrX6g3sTlj9PCSiRh0HPyQDGxImIfDUMYrCK&#10;tjjd0J5yU34vrMTsHiVpO/GhWRI8h1iFvoaGbJ4+/b6ISE8hJRExlRJSyllIdyYir2PksOA1mCKW&#10;1rN7tyHarKubDSPWdiYi/+/9g98KKQmz4PYmUiGlvyN1LCfsyP5+lPvbUVghjM/1Q7hNSNXHPw8C&#10;SiLLn2Me7YNEmkJKk2sf5IFFq99ULeqm/KW2FKXpyQRQWDWhkCIdORVW34YwaYDP2RSxtJ499az3&#10;3JjfYsO/eF/k/KWHb6GqhJDSH+Q95nd2hj+GeRRWEkZNwX4kUsnGj2wiwVbDx9dWSNW1GbQEG/4g&#10;L/6X2LreAKa2aUTk8Zun1YNmO9o8t82Gfi8cs8UoSduL9wt3pmnt9SIwI1XGcEJKHDGVI6TEzE79&#10;BkYMD16LMVLpvFvTC+Ptad0cm+UXQUhdgJDCfqhNSKkf+6BH9p87qYPI9UM4JaTafpA32geJyD38&#10;1lmlv3Fl0sT6IHWx2Nw4S1tYidljlKYnM7F3YUUhRQaCwioDfKCliKX17N7zPOV66a3fuiqkxJmR&#10;UnElYVBTnYucqRgyBUVf13MGNQ1XRK50mWib34bRrvsLVTsuAiHwGlktcnF1OjqojT/m4gCmUQfT&#10;7X3lTWN/aKrGZuOs22ZDvxdWYnaPkrS9+Bs0ZOD97tJShJSAmMoVUhKE1BtoHAfndnFJpcO4yK0d&#10;tcXiYv7/H4TU+YvNb6Rur6EPAiGlNPofx3X7oOBvzFw58a4fws/b+qDgV7eGsOfe63eFFt2nsXt9&#10;kLq6oT3HVTBcYotRkpYsECus9iCqKKTISDSFFV8DPILP2xSxtJ7de6anbDlxlYj80ggpfcLdOzNS&#10;90FIYSFnVfCHcCWn30lFZ5cqs/QvprFpnXxH1wxoL9RuuqaT//hav+OeiCiB/ZtyHptBjC3KNGXU&#10;TflzwkrM7lGStjcfZCzY4IFiaklCSoyYKhFS30TDuODtkiKWFu2x27HEXzmbmBmp8zAjJRLuReiH&#10;7oOQqrTtQwHHPkicvibm6ivJXhy66Lfhqr0PaoSNW0fs97ehXCzDKfsrYcEbxTRXI6x+66b8OWEl&#10;ZvcoSUtWwB5mqyikyASczlbtXFjhMzdFKi3GxcLoot+GK/B/9r7ImRFSVaGQQtcOamLusW4Y79jw&#10;eyrjiFQit6YbunBefUmNHu51IOWlsdg6mDSPzSDGurpZO6ZBW25Yidk9StIOSpdZKQExtTQhJUFM&#10;LVhICVyyOcTSoz0Wdm5T12/Tq/+zIKTO4NU+7IdiQgp3MnQfFLWFMPZBIod6Nu47vPmDG+2DKufG&#10;NWUr2gfZ7FgUuim/F47ZJGH3KElLVsoWhRWFFJkBCqsAPnNTxNJ6drThMx7jrQ3HBl+AkBIQUvpq&#10;Ta6QQps7qFE8O9q8OBO+M91QZZeuirmeDV3E7tekeSnMSGF205TublP+lE0S9hRd8gxGXzG1NCEV&#10;FizJZgYRZcFbJkUqLcbFwi23q+t+AUJK5ODew6t9uUIK3dw+6BjlpMVZ9iM5fZD1Z7i1hJk1vHF1&#10;38b+IvRB1o9uyu+FYzZJ2GOUpicbYQvCikKKLIBdCyt87rYRS59j9571Xj5re/6+SJUxI1VfH771&#10;aH11xrMZt4oMWE66k7aKh3BtvtlyBzHoejZ8zQbwlj8XEXkh8mqf56LfC8dskrDHKE0/Ol0E1csL&#10;EFKlwkmZWUBZ8LbJIZbHs3u3fo5f3S8TQkrqh60OQkouQl4syLM57uR9kPVnuLWE/UB9cPlzMX0Q&#10;FtNms6ANw5ZUnEdperJx1iisxhNS9otzQpLc3/9FYxP5brihdPuXmGU71IUPk1h6tWOctetmf5zR&#10;+jUvlmFJxUlGfBt1fRiwNLbY+r09wDZp27qgebGNsVzcB4ZjtpQ9RWn6SfhmB3GRK3aG5EvYSuly&#10;nCPT5XqIXXee3bvW65Z+yNq8ctrITecxVR9Ugm2XEuxvSLW1t9fWns0jFRejND3ZAd+G7buw7QvO&#10;SJHBOJ2x2vCKgPgPzRxSeWJxaPf+aSsicgMzUiJh9gmewDoj5f2Ht+Ha/5wGF1+LOSaNVUrMIhHO&#10;KoGNsI33/huMrmdDF4jNSF0530ihv9SmpOI8StPPTpcZqhxeO/ryZqS6iCWPhYmnFHgb5ZDKE4tD&#10;e+x2vwkzUhXMSGE/ZGekDhnANX7sg05cxclrw/W9+ZHfYGvQcUbqZBEcdKvTm9qbkbp0ZsXRX2pT&#10;UnExuuQh5MgSZ6zGm5GikCKjsQthhc/jXFL5YnGeXW0qpI7fIsjpAEYKhdSJDV3Fy4Pdis3r5Z9B&#10;SGmykkGMJOxKW3yMrvkWxfDC6unTQ5nPno0hcsYocwbwlmojJ72XBm02fPN+uL0HFFKtrmLC9j6v&#10;6xCn9QmvBDYWvwn21j7I+nNdu2816b4z+iAvrMTs0hIXo0seQrJYwlLrFFJkA1BYJUjli8VZ+60z&#10;IyVzCCk7gLBgGP873DaIQdezoYt49RSRC+dDb0vMrrTFp+iTdzX0E1fDCam++VcA3ma5tOXz4tF2&#10;G5mRwn5obCElVehDbFqtj01X2gdZf65r961oHYy9rQ+SljjJiPfokoeQXsw1W0UhRTbIpn/DCp/z&#10;JeTkxTR3cwsp7Ea8NEhltrZBDLqeDV3E1sGkOU/8NzhGbjqPPnk3SVpo5Quptvgd4t12ObTl8+Lv&#10;liCk7M2FaTybhs8y+iDrz3Ur54Z36mr7IHGyeOSkidEnLyGDMpWwopAiG+d0tmpDwgqf3aXk5L93&#10;hBS+UlONIaTsgMHSFkab/T0fbxCDrmdDF/HqLSJnMIjxiBWZQ5+8a8M7zT15+vQvRUTk2bPfwqhh&#10;2Mv56XNucvLeR4QU9kMyhpCqHRuGPVtJH2T9uW7lXGC6T2Nv64OwiC4MUQYhozOWsBpPSHHVPrII&#10;Nr0ioI4fuj7IbP6+5QyGHWgoGF4h2M5d2rtP3iVTZWxrBI/B27ZAn2sSr+mu5QwOVmQRlerPEO08&#10;RBmETM76VgSkkCKLZLPCCh9uXR9yXv4u5RSj6/R6DDXijJU/EtiOpXjnYk2gaIhtU+Ltdyn1SW1r&#10;Yahr1isDw6Og/RDuaKiTkOrnRqDv+cD8XcogZJEsX1hRSJFVsFlhpeBDsOvDMCvvHRoyqAcaWODI&#10;swrdkK3wmRnITDygaQPPT7KdFwQ2+RiDfyy3z5YD5umzDQWWO8Y+xgCv6SGu7SHKOAH7gy4Niyem&#10;coZCGmYfRMiyWJ6wwt6DkFXQLqw2Aj4wB3lonqMhgv7H1xtEYKVilcMBSwpbhn78bQc0E4KHFTu8&#10;JYJN3tbsbWBZsS0GpivdhiinDUwf2/qAZfUtbwrw+p/8Pkj9QwUrFatcbqPX4Z9MWobtg/SfOxOD&#10;h+YdHiG7JiWspoGLTZBNcrp4xbchvDXeF5GMVfvkOsRdhIGBDixwgIF2G59ji5WXslWm7jXMVNlu&#10;Cm0xF7H7s2laPvReMtiEXehaRkm+krTA0z8Mi038UcfFJmKXQ4zS9NIxj8dQ5cxCWGxCWlbtO1ls&#10;QtPiRZLTv+SksaDNC2M/YtPUJo1uNi26tjxFy7P2FfdBhCyW5j/VD/90Hx7OSJFNcjpjtaHXAHtT&#10;Jf67igOT0q2NW7Ndh+152L40riT+G126zw3R99Axf6wMTONtOen0n/lon3IrqUPOMXlgmlTaFH3y&#10;rg68rz1sg5ScxBQ5fdBzkx77ISuScvdJCJmWaUSUCGekyA45na3awlLruTNSN2amRwcmEtzaGRTY&#10;eOvapYI1ryRcxYZz0zxybPZ/QFhObHBmj82Wt/D/BuMpySU3XypdLC5mlx5xEZ7+QZiRertgRgov&#10;KSQVH4uL2ZW2eMlME6NP3knInZG6gwsB+5a6JV79F6bvUVccN8fvNS7G2X6ozuyDbL0Ue5zKwvsg&#10;QhbPdMIJoZAiu2cbwipHSN3CwOMRDFLwVT87GLAukhrEeN0LxmEaG8Y0dai3RAYkNox2W38bt8BB&#10;TKyp22jLF4v37Lk2idg9W4pI+qe/H4TUdzOEFJ5yxbukLDk2DCsxu7TESUZ8ij55RyFHSHkL3bwQ&#10;XLyfvT7I89fGFcdFvw2ja8E4dG3/iflT+/byLLAPImTRzCecEAopQoB1CquUkLqFh7YKETEPdR20&#10;2LCYfJFRrkjLIMbrXjAO03iDkNr5D7AumqF2e+wWewxajk23gEFMqnlTtOXz4ttsGI9hBe0YtuBl&#10;ZS+ZVL5a5Ol3/lKk6iCkvEtBHHufMMYppXalLT5G13yD0iakVETViT5I4234ztzjeLHohWQvKHTR&#10;b8PoWjBOXdsPnQd7rA/y6iXL7IMIWTR/T0T+9BiaUzghFFKEtLAOYRUTUnfmv7o1DGAEBjGekKrM&#10;qzg4iFG8wQK6FozDNBq2gw0vDa4+WIdjxmO02PIehVcdZxzExJo0RVseLx5tNpwTl0rjhRGvTC9s&#10;L6XA07fCjNR//q2HtHg5lNjs/vDysukxb25cTliJ2aUlLkaXPIORElJWRF0Fv4IXmea1J8rOTHkX&#10;jL1w0EW/DaNrwXp4aVRIKXq8dtYc461fBdiMfRAhi6QpnGRh4slCIUVIIafCagkrAnpC6ksTrp0B&#10;jMAgJiak7LdUNu7GhHFAgq4F42wa/E+tl0bDMSF16Qy4BMJ3IvI4HMPXjX0isGptpNLH4tDunULr&#10;x/TW1uYqGC4hkvcopL5nhJSCl4WCdhvGMgQuM7zkUmWV+kttSiouRpc8vYgJKV08pjbfNVnwYtK8&#10;eJHiN51iZtsr54SlTgKmsfF2dslzLTEhdRnCdvZK0brrTNvlPH0QIYtiPcIJoZAipCfLEFYopK6D&#10;MKrD4KV2BjACA5NSIWWJDTY8uwqw2hFOake/lyZXSKl7FfxfBPclEfmayT8BXtOliKXPsbf5Y64H&#10;pkmV59kxjedi/p99IiIiT//gf4uIyLO3/1GIMJnwskC+8qunl1BbHnHS1onL0rNbv2ez5NokYU/R&#10;JU8nPCH13Mwm6f2KJxovBs2LF5knpCqnob0Dxri2PkjjPNeSK6TssTwKfZCIyMvT90GELIL1CieE&#10;QoqQgWkKq6leA7RCSr9JuDeDj9oZwAgMSKYSUsptcDEOByZo03AXIXVjBNWvmbwj4zVZilh6z442&#10;POyY37poQzAey6ucca5uP/sxJA5uo4xYwSJPfz8Iqf8EQqqGyl7r9SQil3ZVyXDt/OorzctJbxH1&#10;axwUK+JckpgH49GPLvq9cMwmCXuKLnmKQCFl+yH9Z444DYzn3ktXOReYuti43oHG4mJ9kLWha+ki&#10;pKqwXU3bBxEyK9sRTgiFFCEjcjpbNZawUiFlV8hSdLCBAxiNU3frQkrMtwu/bmwj4jVVilh6tKfC&#10;eNilLmLjdfvlByYeCjiGAzc3IldXIje6aqQ0d4b5HyJEapGnf/h/RUTk2R/9wwf7CZXInblGzkOa&#10;q3OR2lxDdXBFRF557eBFMaWbSXoEL03cECwH87f5UzZJ2GOUpi/CCinbD+lFozvH84fn30tXbURI&#10;1cF2NV0fRMhsLGdlvTGhkCJkQsYTVu+Hh3dt/gOsgwQdbOAARuPU3bKQug/LLFfTDWC8ZkrhpUdb&#10;KuyduhIX/RrW06/bp/9H5MIs6GGFUCVBMJmwuwOwneE5E5Hrz0VE5OnTH4qIyLNnf/8Qf/W4mf3u&#10;+mC/NdfIhSYIttr41b0M148KrVe/drhMYsJK31BDbBpry3Fz/V7YkopDStIWoULqwjTWZZgFrsyO&#10;vYvMul66agNCSvvXF6brgwiZlH0IJ4RCipAZGU5YqZC6Nytk2Yd47QxgNE7drQqp+5D2SkRehzwj&#10;4TVRCi892mKnwPPr4ePpxDQWTHNmNg1/+iORm89Frl58SH+jA2XNiALKFFxdiNzoN2pemmYlnj79&#10;a/nd3/1URET+7M9ek2fP/kEjvum3r/OFRQgudEArzrUUXBVSlxcP/roWeSUMdmsjrqyreJdmzPVs&#10;imfLCSsxu0dJ2mxUSKm40P5EN92pPW82rK6Xrlq5kNK2OBORb5j0hKyZ5S5JPiUUUoQsiH7C6uPw&#10;31/9kFrRQYc+1C12QLJFIXVnBtgTDWC85okRS4v2WPN7p0vdmN9D7VY8WQFVicgnfytS1SLPPxc5&#10;s6LFFFDBzm7DbJFN9+ixUyGsWHVcZMLaxF10oj58L3VjrvvLi+OMVuPaudBZW2M/vvpnbBdwbdW1&#10;yKuvN4WUnb2SlssW49CO8TFbLKzE7B4laYv4KNx3eu5rOM+n57rpasXgulmtkNKfjzgPrxZzNoqs&#10;le1+59QHCilCFsypsEqtCPhhcHWQgYMEbwBjByRDCinsVnCwIfDbMhYvrZemTUipiKrCdxsTrI7l&#10;NU2MWFq0x5oe/d6p8+yKDXviyW4ffXho35vrw6t0jZkeae7k1iyL/+jlg1tpGpOuhnwNDuGmmKqM&#10;iDqED0SElMbZa+hafxJARC5sGnXgetNy7EyVxn/1600xZbNCMSeuZ0M35ffCSsyO5KYr5kM4rzpj&#10;qdN49lzDNSFiKobpPCFlwQa05aBN3VgfZG3oWtqE1D30QfcUUmRFUDjlQCFFyIooE1a6IIAOJHCg&#10;onFeGuvqAMYOTJDYYCNmF0foKRj2bHWLkLozg5mXQ9zIQsprlhixtGiPhXNc9GNZEpoFRRNuH30Y&#10;RMr9oYzbiJBSAfXo8YPNujhb5bpKWGgiS0iF4zgRUnjtgXsdlqA+CqoQV5s06lrRpfG3NyKvvhkX&#10;U0O4Kb8XjtlilKTtzAfhXOnOrF/D6mI6m+YMwupio3kHFYuL9UGeDcPSIqRuzW/3aR9EIUWWDIVT&#10;FyikCFkxaWH1aXh463Zt4hQdiHgDWrWXCCkMo93adBCD9lgeWwedPbN1r4PdDmIem+NfuZDy/NZt&#10;s2HZakfhpKe7EpGPfxxez5OHGQVvRur2RuTq5bAPHfA6FTpZoQ9dJYSNmHr29j9uJsE814VCSmqR&#10;2zuRe3s8Ic7OPKlrXwusg5ASaYopnXSJXcLq6ubZFYxHO/otMbtHSdpOfGIO7vnpeZMqxHnXglZO&#10;L1TFpu3SUBrGPkhaykvtT23aB92EV/lsH0QhRZYEhdMQ2J6JELIy7u//orEdVs3RDR/Yl2G7MLM5&#10;dlCgD3q1Vc6gZ0iwfA3bzaJ1xAGMZ69E5CsmPDJY1RSxtDG7OM2ENsQ2Xyxd5Qgou33yk3hey+2N&#10;yNVLBz+eGsSeqpy0Y3Nxflg44/g6YsA7btumNr3abXwbsfOTm1+JpY/ZZ+fK9EHwamWyDxrzgLDs&#10;1AmNXbyevZq2DyIkCztG+FNnDEFK4YwUIRvl7OxfwaDkWyLyI7Dpv9AliCsc3VVmikJRvx3s2MFQ&#10;yrX+2L/v7YAEXaUO9aqdwY6IyK+Yeuk24oyUV4UYsbRo95rc+lOu3WycBYWT3T766WFhiZvrQ9tV&#10;8nC+8NW+o5DSnZwFL+7cq1Bw7W9P1Tbe+vEgINxlRkq5/uJ0IYraSXtxEV4hNHlfgxkpE9XIjrst&#10;dZW2sBKzI7npOmNnpOrw2q39Nkk3gZUX7fnVPsi7FuoQxgazB4Y2dWN9kNps3bw0eE1avmr6KN04&#10;I0WmZp9Lkk8JhRQhG+XJk7fNw/tG3nnnv8DA4DdF5CcmB3YFV2GgcAZ2DEvIi4MZuy+L2mLfJ9iw&#10;Lc9SO4OuKohBVQO27vV+hJT6cfM4gyY7E5FPf3qIs0JKRKRKCKnLl4wYCm3uvsbn2ayr4MGgzQkP&#10;LaRETl/xq+/Dfk3eV988BD0hJVCk3WwcpvNcpS0cs8UoSdsJFVK3YavhHziIrZB+Y1RBv6N+ey5q&#10;J9zWiLE+yNrQVWrogwRuJNsPab0opMjYUDhNSV3XFFKEbJWDkLoL3yWcjvDeeedPGmGRN0QkfIDf&#10;4IXg4oAWF3sQZ9DhdS+ezfJLNETAQYyigy4UVSsWUjaMrmfTsZv1Y3kaZ5vq5x8dBJRI/oxUFRZ6&#10;uHS+kao0gbpeRa2r2HBOmkwhVZuwHudRREFadTXPfVhsQ6rmNex9I4XUzqb2lIv+nHDMFqMkbSc+&#10;CX2Qiqg2Ymn0B7XFuLrYg70WShrxNtKPDNUH6c2lYQopMjT8Lac5qM3PZlBIEbJRDkLqc/MaTZp3&#10;3vkfYHklCCsVUroam/I8uI/AnstnaEjgDWxigxhFBy/nYRt5AIPj/BSxtGj39IT1ow3tasN01n8m&#10;Ij8PP6Z6+eJhkFnJwb01M1KqErzFJsSs2ncFq/Y1Zqa8ClpXwUqiDcK1t2qfRoT64+zSTWTVPutq&#10;nvvbw/4qCfvVeBF5xQgpD1uk3TAu5SoYLrF55Kbrxd86v22XIlapF5w+SK/PpfZBYv5LoYJq5H6I&#10;bBwuEDEHVjghFFKEbJQnT/6jETvtvPfeDxrhv/qrHwafCqmhZ3RKBjHiDGRyBjESBjEXIvJ1jBge&#10;HOuniKVFu6cprB9tuqXSoP8XQUhdgJC6KxBS6trfkbpK/I6U6ypeJRNp6hYhVQf/TeJ3pBp+OxN1&#10;F+zmOOxD9Svh1T4PU9yJ69msm/KX2mKUpO3M36ChBVspK5y0HxqSKfsg/YfO6xhJSAIKpzlICSeE&#10;QoqQjfLkyb/Pno164GU0HAcwp68C9hVWpYMYgYFM7iBGwgDmDTSOA473U8TSot3TFZ7fag6Mi/kr&#10;I6TOX2y+2tcmpI5PD7NjOwN1e+3sUEQe6WpmtsIWJ08qTQ1CqrYLQphHHH4HVUM85rm339DYepg8&#10;j9988Cu461I35S+1xShJ24tSIeX1QbIQISU9+qAJ/6FDVgyF0xyUCCeEQoqQDfPkyb9FUwY4kPEH&#10;ME1h9S0RCYsUZNNlECNmIFM6iPkGGscDx/wpvLRtNs+f61rU9lkQUmcwI3UPQqoKQqoybX9WwU5g&#10;h3ZFPkFxFXPbbJ7fXg+3IJqkqVZqCB8xtqOIUrutj8mDQgqL9VzPZvGqFAsrMbtHSdrelAopcfog&#10;ifZD/ZiyDxIR+SYayO6hcJqTPgJKoZAiZMN0E1ICA5n2AczpbFWOsOo6iJEwkCkZxMwwgLHj/By8&#10;9Dm2mN6w9lgaBYWUyMG9v36YodIZqXsQUlj4mVlsouGKs5Kf9bcdGLpKCN+aR9mFpgm22vijbvDX&#10;Ema0LLVI7XwjJUZIYXEpF3bZcNEeC1tScUhJ2kHoIqTEEVPt/VA5U/ZBlYg4s5dkh3BlvakZQjDF&#10;oJAiZOP0F1PlA5g8YdVnECMi8iUaEswgpMQZ87cRS+/Z0YY6I9cVEfk8IaQ0rMuftwkpdI/CyolT&#10;f4U2G65CFby8JnxnHmXnmsbOLKFiQTdm07Ddv4l/2Xwjha5nQzflT9kkYfcoSTs4Q4ip8n6onR30&#10;QWQBUDjNxZgCSqGQImQH9BNT/QcwvrD6a7C1UTJoURYyeMGxf4pY2phdTnVJqw3dLxJCqnRGKuoG&#10;f+NVQBuPBwj2e10WD9MFW20EW2WX+891jR8fvlUN9THxL7bMSMVsGE7FIak4j9L0o9FFUHX/h047&#10;pUKqSx8ky+mHyERwSfK5mEI4IRRShOyIboLqNTT05iCs7CAGfxxYegxalAUOXjwNECOVNhaHdk+j&#10;eP7nQUhVRkhVkW+k+gqpqA39MRuGg62PkDo+BTHO2iOv9j0yr2t52WN+LxyzWdriLSVpJ6OrmJpL&#10;SPXphxbYB5ER4HdOUzOHYIpBIUXIDukmqJC+AuthEHMQVnbA0nVFwJUMXDwtkKItPcaXhCsRuXaE&#10;lNQitbNqX30N34bgq3kRt3ZsjXzoj9kwHGxWSDV+gDrXjdk0HBFSVzAjlfKX2iRhT9Elzyx0EVVI&#10;n37IE1J9hJOykn6IdITCaUqWJJo8KKQI2TnDiKpSXguDGH/QcvoqYEpYrXjQ4mmCNlJ5vLgc221P&#10;IZXlttmMX02NB6gurR4iG0+uKqzMqEwopC47CCmla1yMLnkWwxCiqoR0H1TOivsh0gKF01QsXTR5&#10;UEgRQk6YR1zFaQqr74jIn5vwRkBxk0sqXywO7Z6QqmYUUnLvVNKGrWiSEDeBkBIJrom/jPwgb67N&#10;0hYfo2u+RTO1sCqBomnbUDhNzRoFlEIhRQjJZkqB9cd//G/QJCIiZ2f/HCwbFFaoIXJpyxeLv3OE&#10;lNQiMrWQso8jrKwXtuXNJKTOI0taYxExctMhXfOtnikFFgXTfuDKelOwZsEUg0KKELJqNi+sUD+U&#10;kJO3SggpnZGqZGQhpftEvyUVPptfSGGWGLnpPPrkJYQYKJzGZouiyYNCihCyKTYtrFBLdAXLuW8R&#10;UodEwR1SSGnZnkjBSraFbZ0mFFJnPWekUgxRBiHk5HU9Cqd+7EUk5UAhRQjZNJsWVgpqilLqqYWU&#10;lokV99LmhmcSUlVESJWCuySE9IDfOQ0JhVMcCilCyK44FVbfhvAGQI3RhgopyfhGqpeQ0rIwzhMp&#10;eBBt4XNjuzH2Orz2hyIJ3ZhNw14dpZuQwuIJIT2hcOrDsUuiYCqGQooQsmt2IazE0R2W0YWUXYXP&#10;VgRtVqR4cRYsx/tGys5MaXoUS/YR6Nk07NVR0kIKiyGEDASFUwnHrohCaXAopAghxLAbYaVUMoKQ&#10;uovYrevZ2uLs48qmRXJmoNCN2TQcqYcKKcxCCBkQCqcUJ90PBdNkUEgRQkiCprDa4PdVIiJSKqTs&#10;7A8Knphd3VReK1Ji5cXCz0XkkQnb47DCysbrZm3WtXavjiIiiRkpQkgP9r2yHvZCDSiUFgOFFCGE&#10;ZHI6W7UVYVUipG5AFKHAsK7aPdez2biUqEF/LM0jJ00dvqdCu5hj9MrD41QopAgZhvUIJ+whijjJ&#10;fGIgK4JCihBCOrIdYZUrpOwrewoKjEpEriLfRWFetdnHEAocfESl0sbs6lphpXXROtt0novHqVBI&#10;EdKNaYQT9g6D0VpwawKyASikCCFkINYrrHKE1G1wxbxChwIJxROGPVCYeCLGkkobs2MenZG6gjid&#10;kYoJq8qpL4UUIXk0v3O6G0k4ZYFdRjadM5KNQiFFCCER+naO56sRVm1C6s7Y7HdIKJI84aS2OYWU&#10;t+86CCob9tJJovwzCilCopwuEFEsnvDWG4zRCiY7g0KKELIpltyhnQqrpawIGBNSX0L4KviVmGjC&#10;OG8VP2UMIaX7iMWrDYXUdfBfgvirneMRCilCGjjC6a5QOCXx7mNC5oVCihCyGCbrjCbbUZrz86UI&#10;K09IPQ/CSMMXERFk3ZiQwkUpEE8cSVjYok0MiVMm5onlzRVSEvx1cPUVwG+aeEL2hiec/lcjTMjW&#10;oZAihGQxaEcxaGHboSmspnwNEIWUvtKnQurSiAgLiqOhhZQNo13Md1sYh3kwXm2lQuoqiLurEP41&#10;E0/I1qFwIgShkCJkpwxy4w9SyNKZ5yDPz38bLGMKKyukVERZ4WRnYywojrYupMR8I/brJo6QrdJc&#10;WY/CiewdfJpQSBGyIQa5mQcpZG42cRANxhVWKqQuQtvVwa9ChULqEP9CsFFEka1C4UT2ifeUyIFC&#10;ipCF0/sG7V3AnKy68qMyrLCyQuo+uEIh1Tiu8/BK3+smDyFrB5Ykp3AiG8Z7EvSFQoqQmRjkxhuk&#10;kKlZZaUXzzDC6kdBnKDY0d9dQjuKoy0KqbuQrhKRb5j0hKwRfudEtoPXs08NhRQhGQxykwxSyNSs&#10;stLEFVY5KwJ+GFwVOyosUATF3K0JqTszO/ciF5cgK4TCiSwLrzeelZ4VopAiu2LQi33QwqZilZUm&#10;A1AmrH4cXHy1D1FRdBbcHCHVBoof3K8Na/2UWFq0qy0lpO6CKyLyUoinkCJLh8KJTIvXu87KxBWi&#10;kCKbofeF3LuAOVhlpckCaAqr2GuAn4Rr7HlwY2LI2lV0WZs3I+Vdu9YWE0E2rK8h5qT1bDEhVZlZ&#10;qZdDXE0hRRYIhRMZDq/HnJXFVegUCimyOAa5IAcpZC5WXXmyQk5nq1RYqZAS8yO0En5LSRLCSkA4&#10;odBCvGs+RxzFXu1TrB3Lqx0RZtNfichXzW9p1RRSZCFwZT0SJ9YbTsoiKjENFFJkVAa9uAYtbGpW&#10;XXmyMx6E1eNw7X7LvO5XBwFjBYi+2qfiRIyAspva8X7AsLXFXDHiDvN7adFm6611su6vhDgKKTI3&#10;FE57A3u0yZhtx+uFQopk0/tC6V3AEtjEQRCSxZMnb4tILe+++1/DN0MqoP6piPwEk5v7Q1+Lk+Ba&#10;wdI2I+UJHs+tEjNSmBb9GrbCScKCEvoaon0dsQ4bhRSZAi5Jvkawh5mUWXe+byikVsagJ2vQwuZk&#10;MwdCdsbcV64naSwqpA7fSN0da/zuu38CKX8zCKvYEb1o/HavVmQpWga6ioZV2FmbgotQxNAV+Sxn&#10;ZtNlz1VwUUiRMdjnd054166CVVaajAmF1IgM2rCDFrZENn+AZEHwasvjrSdvi8gXQbTEeRBWLwf3&#10;BROL4cdBmMWwAsoKMI/P0BDhl2gIeEJK8QQVhRQZgumE0276ut0cKFkOh4uuuqOQGo7dteTuDphM&#10;yCaurpUfxFtv/YeC2R2R9977gYiIfP/7P4SYNyA8FLlCSiJiKiWkFBVS5yLyOkYSksGpcLodSTjN&#10;xsr7OkIOlF/I1d0dhdQ+4Wkn4zH71TV7BbbBW2/9OzQlee+9H8jv/M4/Q7O8++5/B8vXINyVEiEl&#10;jpjKEVJixNRvYAQhDj2EE/suQjoyz81DIbVoeGrIfEx29U22I1JKqZA6oK/3WR41Qu+++99M6Fsi&#10;8lMTLqFUSAmIqVwhJUFIjTWzRtZPc2W929tM4UTILtjeg16PiEIqCZuGrJdJrt5JdkLmZBgx1RRS&#10;lqaokkJh1UVIiRFTJULqm2ggu4bCiQwBH6JLoeuZqO7u7rrmJYR0YLQbbrSCtwwbrY1uQkpATOHi&#10;E3HKhFVXISVBTFFIkVxSwon9CCFjsuQ7jEKKkI6MduOMVvDaYcPMRX8xlS+kkLSw6iKkvkRDBhRR&#10;+6P5ndPt7f9sxBJCyljlEzyj0hRShOTdK2UMXuDa2H0DbJJugurlXkIKaQqrz8xvWKXoIp6EAmpX&#10;OAtEUDyRjbP5J/UEB0ghRTbBKBfxKIWuid03AIlQLqheQ8NAfObMWH2th3BSKKC2D4UTmQ8+XTNY&#10;SSNRSJHFMMqFOEqha2C3B74axj5DFRpGolxUldAmwPTVvgfh5AurHCietg2F014Zu6/dHWzQBhRS&#10;ZBBGuYhGKXTJ7O6AB4WtNz/jiqoHSkRiU1jha4AUT9uFwikH9psLhCdlVVT391z+fA2MepJGLXzJ&#10;7PbAJznywfYxWEELYu5jKlEiPZlKXKX43vf+tYiIXF78NsR8R0T+HGxkvTRX1rvJ/RHcLTN3XzM1&#10;ezteMjsUUj2YtOEm3dnSYWPIElph9gqQLdFVcKlI6sIFhdXKSS1JTgghD4w1ZKnuKKTyYCsVwgbz&#10;mK1VZtsxIeuBwmrp4JLkFE6EbJ1phy/le6vu7iik9glPeymTt9jkOySEWCis5sb7zoniiZAlMN0Q&#10;Zbo9iZTvjkJqMtjMczJ664++A0LI3JwKq29DmPSDwokQpH140Z5i08x8+Fy1jyyOyS7IyXZEmkzT&#10;8NPshZQy4ToXo3Nx8S/AQmFVxhKFE3uOtcAztUB2eFIopDbM5Cd28h1uifEab7ySR2BVlSWbpIfS&#10;u2wIK74GeMqpcLrhkuTlsJ8kZFRKbjEKqQFYXAMurkJrZfqGnH6PDouoBCHr5vISZ6v2KqxgSfIb&#10;CidCyHDMPWSpbimkmrA1FsQyT8bstZq9AoSQUvYjrCicCNkDuxuKHA+4eeTV7S2FFFG2eylMfmST&#10;75AQsia2I6yar+tROBEyLNseTgxwdAMU0Qeu2neEzTA3k5+ByXdIymmeJJ6yfdPj86WejL/n0xUB&#10;lyqsTr9zmn+BiKXDnkvYCvtghyeZ30iRLGa5SGbZ6Z5ob+D2FBtltwduGF87kATNhStkxhUBT4UT&#10;F4ggpCd8xmyCestCavUHtfoDWCvDN/zwJfZgUZUhhORy+irgWMLKEU58XY8QMgFrHKIsY7GJ+WtA&#10;Jmfekz7v3h0WVyFCyJIZTlhROBGyBTiMKOCksU4M2XCxiVWzrVM3+9HMXoF9wGYmc7D1NxWbwqrt&#10;+yqurEceYJ9MRrsKRip2SWz21T7SndkviNkrsD2W1aQj1GaEIsnIbEbZLO9ALk8Wrmhyw8UhBoSd&#10;z6rh6SMRci8NCqmJWHQjL7py62eY5h2mlCwm3BUhhBBCSIylD0mW8Y3U2mCLrZTmiVvMaVxMRQgh&#10;hBCyNjiM6MBAjcZvpFz22ySLOfLFVGT5bKupOhxNhyxkZpb3NlyCVVWWLA52UIuHp2j39LkE+Grf&#10;QKyqEVdV2WUwf5Nl1iAzGSGEEEJILhxe+Ozj1b7tH+EmGee0DVDqAEXsGTYfmQPOKxHiwz6ZzM6K&#10;L0K+2rd7Hk7/4i6ExVVoeey+iXbfACuGyoYQMjd8hgD7bJA+R13d3t72yU8Mq2rIVVV2GSyvyZwa&#10;OSZCCCGEkD5weOGz/Vf7tn10m2b4UzdAiQMUsVfYdGROOAFGyCnsl8nsrPwi3PSM1GYPLMbuDrgb&#10;q2imrEpmJdoVbJHpoUAhhJD+8Pm1QDJOCr+RIr1YzsUTqUnEvEfYFA5slHaolAghZLnwOTY5D01e&#10;U0iNQ3uTtqdYEKuq7LysqqkGqewghRCyAag41wv7MULmZM13YHWz4Vf7JoMtOCnzNXdiz4ko0oRN&#10;RUqhRCGExOAzhZww4UXBGamNM97JHaHkEYpcMjs73B0eMJkcKi5C8mB/TFZP+0XcnqI/swupbjvv&#10;lmvxbPSwhmRVTTR5ZSffYSfWUUuyNKiRCCEefKaQLEa6UM7QMCXdjqlbLkLI/PDuJYQQMhR8ppC5&#10;qW5u+I3U1lnVCa5XVdve7Oto93jAZDI4ZUVIGeyPyQ7Iu8zzUnnw1b4lsdHDGppVNNNslZxtxw2W&#10;UQuydaidCNkWfHaQURnhAuOM1MLY7MnIOrCsRLOzjloOwG4OlJCJoQKcFvZlhKyecW/j7qWvY/nz&#10;5ddwd6zylCy20t0r1j3njmGjHeBgnhBCSBt8ZkapReTvAAr9OxdSad2TAAAAAElFTkSuQmCCUEsD&#10;BBQABgAIAAAAIQCc4voi3gAAAAcBAAAPAAAAZHJzL2Rvd25yZXYueG1sTI9BT8JAEIXvJv6HzZh4&#10;k20VCJRuCSHqiZgIJobb0A5tQ3e26S5t+feOJ73Nmzd575t0PdpG9dT52rGBeBKBIs5dUXNp4Ovw&#10;9rQA5QNygY1jMnAjD+vs/i7FpHADf1K/D6WSEPYJGqhCaBOtfV6RRT9xLbF4Z9dZDCK7UhcdDhJu&#10;G/0cRXNtsWZpqLClbUX5ZX+1Bt4HHDYv8Wu/u5y3t+Nh9vG9i8mYx4dxswIVaAx/x/CLL+iQCdPJ&#10;XbnwqjEgjwQD03gGStzlfCrDSRbLRQQ6S/V//uwH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rE5YAHQCAABjBwAADgAAAAAAAAAAAAAAAAA6AgAA&#10;ZHJzL2Uyb0RvYy54bWxQSwECLQAKAAAAAAAAACEAWtGPb5RVAQCUVQEAFAAAAAAAAAAAAAAAAADa&#10;BAAAZHJzL21lZGlhL2ltYWdlMS5wbmdQSwECLQAKAAAAAAAAACEA/ayPp4vYAQCL2AEAFAAAAAAA&#10;AAAAAAAAAACgWgEAZHJzL21lZGlhL2ltYWdlMi5wbmdQSwECLQAUAAYACAAAACEAnOL6It4AAAAH&#10;AQAADwAAAAAAAAAAAAAAAABdMwMAZHJzL2Rvd25yZXYueG1sUEsBAi0AFAAGAAgAAAAhAC5s8ADF&#10;AAAApQEAABkAAAAAAAAAAAAAAAAAaDQDAGRycy9fcmVscy9lMm9Eb2MueG1sLnJlbHNQSwUGAAAA&#10;AAcABwC+AQAAZDUDAAAA&#10;">
                <v:shape id="Picture 19" o:spid="_x0000_s1027" type="#_x0000_t75" style="position:absolute;top:190;width:30797;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GqXxgAAAOIAAAAPAAAAZHJzL2Rvd25yZXYueG1sRI/LisIw&#10;FIb3A75DOMLsxtQrtWMUEQR3g9UHODTHpkxzUpvUdnz6yUJw+fPf+Da7wdbiQa2vHCuYThIQxIXT&#10;FZcKrpfjVwrCB2SNtWNS8EcedtvRxwYz7Xo+0yMPpYgj7DNUYEJoMil9Yciin7iGOHo311oMUbal&#10;1C32cdzWcpYkK2mx4vhgsKGDoeI376yC488tPdytz3Vvuv1z2ZmqPxulPsfD/htEoCG8w6/2SStY&#10;rWfr+XSRRoiIFHFAbv8BAAD//wMAUEsBAi0AFAAGAAgAAAAhANvh9svuAAAAhQEAABMAAAAAAAAA&#10;AAAAAAAAAAAAAFtDb250ZW50X1R5cGVzXS54bWxQSwECLQAUAAYACAAAACEAWvQsW78AAAAVAQAA&#10;CwAAAAAAAAAAAAAAAAAfAQAAX3JlbHMvLnJlbHNQSwECLQAUAAYACAAAACEAaAxql8YAAADiAAAA&#10;DwAAAAAAAAAAAAAAAAAHAgAAZHJzL2Rvd25yZXYueG1sUEsFBgAAAAADAAMAtwAAAPoCAAAAAA==&#10;">
                  <v:imagedata r:id="rId41" o:title=""/>
                </v:shape>
                <v:shape id="Picture 20" o:spid="_x0000_s1028" type="#_x0000_t75" style="position:absolute;left:30765;width:30480;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xpzyQAAAOIAAAAPAAAAZHJzL2Rvd25yZXYueG1sRI9BawIx&#10;FITvQv9DeAUvUrOui3W3RrGCIPSk7aW3x+Y1uzR5WTaprv/eCEKPw8x8w6w2g7PiTH1oPSuYTTMQ&#10;xLXXLRsFX5/7lyWIEJE1Ws+k4EoBNuun0Qor7S98pPMpGpEgHCpU0MTYVVKGuiGHYeo74uT9+N5h&#10;TLI3Uvd4SXBnZZ5lC+mw5bTQYEe7hurf059TkC/5e/ue2Z2dfDizMI7L9jpXavw8bN9ARBrif/jR&#10;PmgFRVHOZ2XxmsP9UroDcn0DAAD//wMAUEsBAi0AFAAGAAgAAAAhANvh9svuAAAAhQEAABMAAAAA&#10;AAAAAAAAAAAAAAAAAFtDb250ZW50X1R5cGVzXS54bWxQSwECLQAUAAYACAAAACEAWvQsW78AAAAV&#10;AQAACwAAAAAAAAAAAAAAAAAfAQAAX3JlbHMvLnJlbHNQSwECLQAUAAYACAAAACEAw2cac8kAAADi&#10;AAAADwAAAAAAAAAAAAAAAAAHAgAAZHJzL2Rvd25yZXYueG1sUEsFBgAAAAADAAMAtwAAAP0CAAAA&#10;AA==&#10;">
                  <v:imagedata r:id="rId42" o:title=""/>
                </v:shape>
                <w10:wrap type="square" anchorx="margin"/>
              </v:group>
            </w:pict>
          </mc:Fallback>
        </mc:AlternateContent>
      </w:r>
      <w:r w:rsidR="000E4000">
        <w:rPr>
          <w:noProof/>
        </w:rPr>
        <mc:AlternateContent>
          <mc:Choice Requires="wps">
            <w:drawing>
              <wp:anchor distT="0" distB="0" distL="114300" distR="114300" simplePos="0" relativeHeight="251212800" behindDoc="0" locked="0" layoutInCell="1" allowOverlap="1" wp14:anchorId="2694538A" wp14:editId="362435F4">
                <wp:simplePos x="0" y="0"/>
                <wp:positionH relativeFrom="column">
                  <wp:posOffset>0</wp:posOffset>
                </wp:positionH>
                <wp:positionV relativeFrom="paragraph">
                  <wp:posOffset>3219450</wp:posOffset>
                </wp:positionV>
                <wp:extent cx="6124575" cy="635"/>
                <wp:effectExtent l="0" t="0" r="0" b="0"/>
                <wp:wrapSquare wrapText="bothSides"/>
                <wp:docPr id="1442678485" name="Text Box 1"/>
                <wp:cNvGraphicFramePr/>
                <a:graphic xmlns:a="http://schemas.openxmlformats.org/drawingml/2006/main">
                  <a:graphicData uri="http://schemas.microsoft.com/office/word/2010/wordprocessingShape">
                    <wps:wsp>
                      <wps:cNvSpPr txBox="1"/>
                      <wps:spPr>
                        <a:xfrm>
                          <a:off x="0" y="0"/>
                          <a:ext cx="6124575" cy="635"/>
                        </a:xfrm>
                        <a:prstGeom prst="rect">
                          <a:avLst/>
                        </a:prstGeom>
                        <a:solidFill>
                          <a:prstClr val="white"/>
                        </a:solidFill>
                        <a:ln>
                          <a:noFill/>
                        </a:ln>
                      </wps:spPr>
                      <wps:txbx>
                        <w:txbxContent>
                          <w:p w14:paraId="4C257A62" w14:textId="6909ECA0" w:rsidR="000E4000" w:rsidRPr="003E0F1C" w:rsidRDefault="000E4000" w:rsidP="000E4000">
                            <w:pPr>
                              <w:pStyle w:val="Caption"/>
                              <w:rPr>
                                <w:rFonts w:asciiTheme="majorHAnsi" w:hAnsiTheme="majorHAnsi"/>
                                <w:noProof/>
                                <w:sz w:val="22"/>
                                <w:szCs w:val="22"/>
                              </w:rPr>
                            </w:pPr>
                            <w:bookmarkStart w:id="93" w:name="_Toc231132746"/>
                            <w:r>
                              <w:t xml:space="preserve">Figure </w:t>
                            </w:r>
                            <w:fldSimple w:instr=" SEQ Figure \* ARABIC ">
                              <w:r w:rsidR="00582475">
                                <w:rPr>
                                  <w:noProof/>
                                </w:rPr>
                                <w:t>23</w:t>
                              </w:r>
                            </w:fldSimple>
                            <w:r>
                              <w:t xml:space="preserve"> von Mises stress results</w:t>
                            </w:r>
                            <w:r w:rsidR="00AE2886">
                              <w:t xml:space="preserve"> of the</w:t>
                            </w:r>
                            <w:r>
                              <w:t xml:space="preserve"> 152 UC 23</w:t>
                            </w:r>
                            <w:r w:rsidR="00AE2886">
                              <w:t xml:space="preserve"> FEA simulation</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94538A" id="_x0000_s1047" type="#_x0000_t202" style="position:absolute;left:0;text-align:left;margin-left:0;margin-top:253.5pt;width:482.25pt;height:.05pt;z-index:251212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j+CGgIAAEA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mfTD/MPs44kxSbv5/FGtntqkMfvihoWDQKjsRJgkqc&#10;tj70qUNK7OTB6HKjjYk/MbA2yE6C+GtrHdSl+G9ZxsZcC/FWXzB6stsc0QrdvmO6LPj0OuQeyjPN&#10;jtDLwju50dRwK3x4Ekg6oHFJ2+GRjspAW3C4WJzVgD/+5o/5RA9FOWtJVwX3348CFWfmqyXioggH&#10;AwdjPxj22KyBRp3Q1jiZTLqAwQxmhdC8kORXsQuFhJXUq+BhMNehVzetjFSrVUoiqTkRtnbnZCw9&#10;APvcvQh0F1oCsfkAg+JE/oqdPjfx41bHQFAn6iKwPYoXvEmmifzLSsU9+PU/Zd0Wf/kTAAD//wMA&#10;UEsDBBQABgAIAAAAIQDdZUNK3wAAAAgBAAAPAAAAZHJzL2Rvd25yZXYueG1sTI8xT8MwEIV3JP6D&#10;dUgsiDqFNECIU1UVDHSpCF3Y3PgaB+JzFDtt+PccLLDd3Xt6971iOblOHHEIrScF81kCAqn2pqVG&#10;we7t+foeRIiajO48oYIvDLAsz88KnRt/olc8VrERHEIh1wpsjH0uZagtOh1mvkdi7eAHpyOvQyPN&#10;oE8c7jp5kySZdLol/mB1j2uL9Wc1OgXb9H1rr8bD02aV3g4vu3GdfTSVUpcX0+oRRMQp/pnhB5/R&#10;oWSmvR/JBNEp4CJRwSK544HlhyxdgNj/XuYgy0L+L1B+AwAA//8DAFBLAQItABQABgAIAAAAIQC2&#10;gziS/gAAAOEBAAATAAAAAAAAAAAAAAAAAAAAAABbQ29udGVudF9UeXBlc10ueG1sUEsBAi0AFAAG&#10;AAgAAAAhADj9If/WAAAAlAEAAAsAAAAAAAAAAAAAAAAALwEAAF9yZWxzLy5yZWxzUEsBAi0AFAAG&#10;AAgAAAAhACDCP4IaAgAAQAQAAA4AAAAAAAAAAAAAAAAALgIAAGRycy9lMm9Eb2MueG1sUEsBAi0A&#10;FAAGAAgAAAAhAN1lQ0rfAAAACAEAAA8AAAAAAAAAAAAAAAAAdAQAAGRycy9kb3ducmV2LnhtbFBL&#10;BQYAAAAABAAEAPMAAACABQAAAAA=&#10;" stroked="f">
                <v:textbox style="mso-fit-shape-to-text:t" inset="0,0,0,0">
                  <w:txbxContent>
                    <w:p w14:paraId="4C257A62" w14:textId="6909ECA0" w:rsidR="000E4000" w:rsidRPr="003E0F1C" w:rsidRDefault="000E4000" w:rsidP="000E4000">
                      <w:pPr>
                        <w:pStyle w:val="Caption"/>
                        <w:rPr>
                          <w:rFonts w:asciiTheme="majorHAnsi" w:hAnsiTheme="majorHAnsi"/>
                          <w:noProof/>
                          <w:sz w:val="22"/>
                          <w:szCs w:val="22"/>
                        </w:rPr>
                      </w:pPr>
                      <w:bookmarkStart w:id="94" w:name="_Toc231132746"/>
                      <w:r>
                        <w:t xml:space="preserve">Figure </w:t>
                      </w:r>
                      <w:fldSimple w:instr=" SEQ Figure \* ARABIC ">
                        <w:r w:rsidR="00582475">
                          <w:rPr>
                            <w:noProof/>
                          </w:rPr>
                          <w:t>23</w:t>
                        </w:r>
                      </w:fldSimple>
                      <w:r>
                        <w:t xml:space="preserve"> von Mises stress results</w:t>
                      </w:r>
                      <w:r w:rsidR="00AE2886">
                        <w:t xml:space="preserve"> of the</w:t>
                      </w:r>
                      <w:r>
                        <w:t xml:space="preserve"> 152 UC 23</w:t>
                      </w:r>
                      <w:r w:rsidR="00AE2886">
                        <w:t xml:space="preserve"> FEA simulation</w:t>
                      </w:r>
                      <w:bookmarkEnd w:id="94"/>
                    </w:p>
                  </w:txbxContent>
                </v:textbox>
                <w10:wrap type="square"/>
              </v:shape>
            </w:pict>
          </mc:Fallback>
        </mc:AlternateContent>
      </w:r>
    </w:p>
    <w:p w14:paraId="72CC574E" w14:textId="76097F4E" w:rsidR="000E4000" w:rsidRDefault="000E4000" w:rsidP="000E4000">
      <w:pPr>
        <w:jc w:val="both"/>
      </w:pPr>
      <w:r>
        <w:t xml:space="preserve">As a 152 UC 23 has a flange width of 152.2mm, the lifting lug needed to be trimmed down to 130mm to allow for weld clearance. As the lug’s cross-sectional area is much smaller, there is a visible concentration of stress at </w:t>
      </w:r>
      <w:r w:rsidR="007613EE">
        <w:t>its</w:t>
      </w:r>
      <w:r>
        <w:t xml:space="preserve"> centre. </w:t>
      </w:r>
    </w:p>
    <w:p w14:paraId="643F9BE5" w14:textId="552663B9" w:rsidR="00346B58" w:rsidRDefault="000E4000" w:rsidP="000E4000">
      <w:pPr>
        <w:jc w:val="both"/>
      </w:pPr>
      <w:r>
        <w:t>It can also be observed that the web beneath the lug is under significant stress. To counteract this stress, the final design will utilise web stiffeners to add more support to the web</w:t>
      </w:r>
      <w:r w:rsidR="00AE2886">
        <w:t xml:space="preserve"> and flanges</w:t>
      </w:r>
      <w:r>
        <w:t xml:space="preserve"> beneath the lifting lugs.</w:t>
      </w:r>
    </w:p>
    <w:p w14:paraId="22ABBC1C" w14:textId="3CC3140A" w:rsidR="007613EE" w:rsidRDefault="007613EE" w:rsidP="007613EE">
      <w:pPr>
        <w:pStyle w:val="Heading5"/>
      </w:pPr>
      <w:r>
        <w:lastRenderedPageBreak/>
        <w:t>von Mises Stress Results Table</w:t>
      </w:r>
    </w:p>
    <w:p w14:paraId="645420D5" w14:textId="17BEFCE9" w:rsidR="006E02AE" w:rsidRDefault="006E02AE" w:rsidP="006E02AE">
      <w:pPr>
        <w:pStyle w:val="Caption"/>
        <w:keepNext/>
      </w:pPr>
      <w:bookmarkStart w:id="95" w:name="_Toc231132711"/>
      <w:r>
        <w:t xml:space="preserve">Table </w:t>
      </w:r>
      <w:fldSimple w:instr=" SEQ Table \* ARABIC ">
        <w:r w:rsidR="00582475">
          <w:rPr>
            <w:noProof/>
          </w:rPr>
          <w:t>1</w:t>
        </w:r>
      </w:fldSimple>
      <w:r>
        <w:t xml:space="preserve"> </w:t>
      </w:r>
      <w:r w:rsidRPr="00277F29">
        <w:t xml:space="preserve">von Mises </w:t>
      </w:r>
      <w:r>
        <w:t xml:space="preserve">stress </w:t>
      </w:r>
      <w:r w:rsidR="000242B5" w:rsidRPr="00DD2058">
        <w:t xml:space="preserve">results </w:t>
      </w:r>
      <w:r w:rsidR="000242B5">
        <w:t>from</w:t>
      </w:r>
      <w:r w:rsidR="000242B5" w:rsidRPr="00DD2058">
        <w:t xml:space="preserve"> FEA simulation</w:t>
      </w:r>
      <w:bookmarkEnd w:id="95"/>
    </w:p>
    <w:tbl>
      <w:tblPr>
        <w:tblStyle w:val="TableGrid"/>
        <w:tblW w:w="0" w:type="auto"/>
        <w:tblLook w:val="04A0" w:firstRow="1" w:lastRow="0" w:firstColumn="1" w:lastColumn="0" w:noHBand="0" w:noVBand="1"/>
      </w:tblPr>
      <w:tblGrid>
        <w:gridCol w:w="2263"/>
        <w:gridCol w:w="6753"/>
      </w:tblGrid>
      <w:tr w:rsidR="007613EE" w14:paraId="69C03465" w14:textId="77777777" w:rsidTr="007613EE">
        <w:tc>
          <w:tcPr>
            <w:tcW w:w="2263" w:type="dxa"/>
            <w:vAlign w:val="center"/>
          </w:tcPr>
          <w:p w14:paraId="7AC3227A" w14:textId="1633AE3C" w:rsidR="007613EE" w:rsidRDefault="007613EE" w:rsidP="007613EE">
            <w:pPr>
              <w:jc w:val="center"/>
            </w:pPr>
            <w:r>
              <w:t>Section Used</w:t>
            </w:r>
          </w:p>
        </w:tc>
        <w:tc>
          <w:tcPr>
            <w:tcW w:w="6753" w:type="dxa"/>
            <w:vAlign w:val="center"/>
          </w:tcPr>
          <w:p w14:paraId="2B0E96E9" w14:textId="30589DD7" w:rsidR="007613EE" w:rsidRDefault="007613EE" w:rsidP="007613EE">
            <w:pPr>
              <w:jc w:val="center"/>
            </w:pPr>
            <w:r>
              <w:t xml:space="preserve">Maximum von Mises Stress </w:t>
            </w:r>
            <w:r w:rsidR="000242B5">
              <w:t>v</w:t>
            </w:r>
            <w:r>
              <w:t>alue (N/m</w:t>
            </w:r>
            <w:r>
              <w:rPr>
                <w:vertAlign w:val="superscript"/>
              </w:rPr>
              <w:t>2</w:t>
            </w:r>
            <w:r>
              <w:t>)</w:t>
            </w:r>
          </w:p>
        </w:tc>
      </w:tr>
      <w:tr w:rsidR="007613EE" w14:paraId="4B0881E7" w14:textId="77777777" w:rsidTr="007613EE">
        <w:tc>
          <w:tcPr>
            <w:tcW w:w="2263" w:type="dxa"/>
            <w:vAlign w:val="center"/>
          </w:tcPr>
          <w:p w14:paraId="0DA6F909" w14:textId="0371C336" w:rsidR="007613EE" w:rsidRDefault="007613EE" w:rsidP="007613EE">
            <w:pPr>
              <w:jc w:val="center"/>
            </w:pPr>
            <w:r>
              <w:t>152 UC 23</w:t>
            </w:r>
          </w:p>
        </w:tc>
        <w:tc>
          <w:tcPr>
            <w:tcW w:w="6753" w:type="dxa"/>
            <w:vAlign w:val="center"/>
          </w:tcPr>
          <w:p w14:paraId="59AC88CA" w14:textId="7E84B083" w:rsidR="007613EE" w:rsidRPr="007613EE" w:rsidRDefault="007613EE" w:rsidP="007613EE">
            <w:pPr>
              <w:jc w:val="center"/>
              <w:rPr>
                <w:vertAlign w:val="superscript"/>
              </w:rPr>
            </w:pPr>
            <w:r>
              <w:t>3.14</w:t>
            </w:r>
            <w:r w:rsidR="006E02AE">
              <w:t xml:space="preserve"> </w:t>
            </w:r>
            <w:r>
              <w:t>x10</w:t>
            </w:r>
            <w:r>
              <w:rPr>
                <w:vertAlign w:val="superscript"/>
              </w:rPr>
              <w:t>8</w:t>
            </w:r>
          </w:p>
        </w:tc>
      </w:tr>
      <w:tr w:rsidR="007613EE" w14:paraId="2CCD2952" w14:textId="77777777" w:rsidTr="007613EE">
        <w:tc>
          <w:tcPr>
            <w:tcW w:w="2263" w:type="dxa"/>
            <w:vAlign w:val="center"/>
          </w:tcPr>
          <w:p w14:paraId="206C5090" w14:textId="289673A3" w:rsidR="007613EE" w:rsidRDefault="007613EE" w:rsidP="007613EE">
            <w:pPr>
              <w:jc w:val="center"/>
            </w:pPr>
            <w:r>
              <w:t>203 UC 46</w:t>
            </w:r>
          </w:p>
        </w:tc>
        <w:tc>
          <w:tcPr>
            <w:tcW w:w="6753" w:type="dxa"/>
            <w:vAlign w:val="center"/>
          </w:tcPr>
          <w:p w14:paraId="765B6F63" w14:textId="0F7E6210" w:rsidR="007613EE" w:rsidRDefault="006E02AE" w:rsidP="007613EE">
            <w:pPr>
              <w:jc w:val="center"/>
            </w:pPr>
            <w:r>
              <w:t>1.90 x10</w:t>
            </w:r>
            <w:r>
              <w:rPr>
                <w:vertAlign w:val="superscript"/>
              </w:rPr>
              <w:t>8</w:t>
            </w:r>
          </w:p>
        </w:tc>
      </w:tr>
      <w:tr w:rsidR="007613EE" w14:paraId="65A8ABBC" w14:textId="77777777" w:rsidTr="007613EE">
        <w:tc>
          <w:tcPr>
            <w:tcW w:w="2263" w:type="dxa"/>
            <w:vAlign w:val="center"/>
          </w:tcPr>
          <w:p w14:paraId="55B6E81C" w14:textId="1713286D" w:rsidR="007613EE" w:rsidRDefault="007613EE" w:rsidP="007613EE">
            <w:pPr>
              <w:jc w:val="center"/>
            </w:pPr>
            <w:r>
              <w:t>254 UC 73</w:t>
            </w:r>
          </w:p>
        </w:tc>
        <w:tc>
          <w:tcPr>
            <w:tcW w:w="6753" w:type="dxa"/>
            <w:vAlign w:val="center"/>
          </w:tcPr>
          <w:p w14:paraId="64F35249" w14:textId="384378CF" w:rsidR="007613EE" w:rsidRDefault="006E02AE" w:rsidP="007613EE">
            <w:pPr>
              <w:jc w:val="center"/>
            </w:pPr>
            <w:r>
              <w:t>1.094 x10</w:t>
            </w:r>
            <w:r>
              <w:rPr>
                <w:vertAlign w:val="superscript"/>
              </w:rPr>
              <w:t>8</w:t>
            </w:r>
          </w:p>
        </w:tc>
      </w:tr>
      <w:tr w:rsidR="007613EE" w14:paraId="2335C0AA" w14:textId="77777777" w:rsidTr="007613EE">
        <w:tc>
          <w:tcPr>
            <w:tcW w:w="2263" w:type="dxa"/>
            <w:vAlign w:val="center"/>
          </w:tcPr>
          <w:p w14:paraId="12D136BF" w14:textId="0088C4CA" w:rsidR="007613EE" w:rsidRDefault="002059D1" w:rsidP="007613EE">
            <w:pPr>
              <w:jc w:val="center"/>
            </w:pPr>
            <w:r>
              <w:t>150x5 SHS</w:t>
            </w:r>
          </w:p>
        </w:tc>
        <w:tc>
          <w:tcPr>
            <w:tcW w:w="6753" w:type="dxa"/>
            <w:vAlign w:val="center"/>
          </w:tcPr>
          <w:p w14:paraId="7F2E02FE" w14:textId="47914AA0" w:rsidR="007613EE" w:rsidRPr="006E02AE" w:rsidRDefault="006E02AE" w:rsidP="007613EE">
            <w:pPr>
              <w:jc w:val="center"/>
            </w:pPr>
            <w:r>
              <w:t>1.</w:t>
            </w:r>
            <w:r w:rsidR="0007367C">
              <w:t>405</w:t>
            </w:r>
            <w:r>
              <w:t xml:space="preserve"> x10</w:t>
            </w:r>
            <w:r w:rsidR="0007367C">
              <w:rPr>
                <w:vertAlign w:val="superscript"/>
              </w:rPr>
              <w:t>8</w:t>
            </w:r>
          </w:p>
        </w:tc>
      </w:tr>
    </w:tbl>
    <w:p w14:paraId="17229C8D" w14:textId="77777777" w:rsidR="007613EE" w:rsidRPr="007613EE" w:rsidRDefault="007613EE" w:rsidP="007613EE"/>
    <w:p w14:paraId="4E9E77CC" w14:textId="47DDBC92" w:rsidR="00346B58" w:rsidRDefault="00AE2886" w:rsidP="000242B5">
      <w:pPr>
        <w:pStyle w:val="Heading4"/>
      </w:pPr>
      <w:r w:rsidRPr="000242B5">
        <w:rPr>
          <w:noProof/>
        </w:rPr>
        <mc:AlternateContent>
          <mc:Choice Requires="wpg">
            <w:drawing>
              <wp:anchor distT="0" distB="0" distL="114300" distR="114300" simplePos="0" relativeHeight="251219968" behindDoc="0" locked="0" layoutInCell="1" allowOverlap="1" wp14:anchorId="15D4FF09" wp14:editId="26369C59">
                <wp:simplePos x="0" y="0"/>
                <wp:positionH relativeFrom="margin">
                  <wp:align>center</wp:align>
                </wp:positionH>
                <wp:positionV relativeFrom="paragraph">
                  <wp:posOffset>334010</wp:posOffset>
                </wp:positionV>
                <wp:extent cx="6159500" cy="2879725"/>
                <wp:effectExtent l="0" t="0" r="0" b="0"/>
                <wp:wrapSquare wrapText="bothSides"/>
                <wp:docPr id="1843351188" name="Group 25"/>
                <wp:cNvGraphicFramePr/>
                <a:graphic xmlns:a="http://schemas.openxmlformats.org/drawingml/2006/main">
                  <a:graphicData uri="http://schemas.microsoft.com/office/word/2010/wordprocessingGroup">
                    <wpg:wgp>
                      <wpg:cNvGrpSpPr/>
                      <wpg:grpSpPr>
                        <a:xfrm>
                          <a:off x="0" y="0"/>
                          <a:ext cx="6159500" cy="2879725"/>
                          <a:chOff x="0" y="0"/>
                          <a:chExt cx="6159500" cy="2879725"/>
                        </a:xfrm>
                      </wpg:grpSpPr>
                      <pic:pic xmlns:pic="http://schemas.openxmlformats.org/drawingml/2006/picture">
                        <pic:nvPicPr>
                          <pic:cNvPr id="990310711" name="Picture 23"/>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135630" cy="2879725"/>
                          </a:xfrm>
                          <a:prstGeom prst="rect">
                            <a:avLst/>
                          </a:prstGeom>
                        </pic:spPr>
                      </pic:pic>
                      <pic:pic xmlns:pic="http://schemas.openxmlformats.org/drawingml/2006/picture">
                        <pic:nvPicPr>
                          <pic:cNvPr id="872361354" name="Picture 24"/>
                          <pic:cNvPicPr>
                            <a:picLocks noChangeAspect="1"/>
                          </pic:cNvPicPr>
                        </pic:nvPicPr>
                        <pic:blipFill>
                          <a:blip r:embed="rId44">
                            <a:extLst>
                              <a:ext uri="{28A0092B-C50C-407E-A947-70E740481C1C}">
                                <a14:useLocalDpi xmlns:a14="http://schemas.microsoft.com/office/drawing/2010/main" val="0"/>
                              </a:ext>
                            </a:extLst>
                          </a:blip>
                          <a:stretch>
                            <a:fillRect/>
                          </a:stretch>
                        </pic:blipFill>
                        <pic:spPr>
                          <a:xfrm>
                            <a:off x="3133725" y="0"/>
                            <a:ext cx="3025775" cy="2879725"/>
                          </a:xfrm>
                          <a:prstGeom prst="rect">
                            <a:avLst/>
                          </a:prstGeom>
                        </pic:spPr>
                      </pic:pic>
                    </wpg:wgp>
                  </a:graphicData>
                </a:graphic>
              </wp:anchor>
            </w:drawing>
          </mc:Choice>
          <mc:Fallback>
            <w:pict>
              <v:group w14:anchorId="3E530686" id="Group 25" o:spid="_x0000_s1026" style="position:absolute;margin-left:0;margin-top:26.3pt;width:485pt;height:226.75pt;z-index:251219968;mso-position-horizontal:center;mso-position-horizontal-relative:margin" coordsize="61595,28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4XHlZwIAAF8HAAAOAAAAZHJzL2Uyb0RvYy54bWzUVdtuGyEQfa/Uf0C8&#10;J3uL7XgVO6qaxqoUNVYvH4BZdhdluWjAt7/vwG7cxK6UKMpLHoxhGYZzzhzg6nqnOrIR4KTRM5qd&#10;p5QIzU0ldTOjf37fnl1S4jzTFeuMFjO6F45ezz9/utraUuSmNV0lgGAS7cqtndHWe1smieOtUMyd&#10;Gys0TtYGFPM4hCapgG0xu+qSPE3HydZAZcFw4Rx+vekn6Tzmr2vB/X1dO+FJN6OIzccWYrsKbTK/&#10;YmUDzLaSDzDYG1AoJjVuekh1wzwja5AnqZTkYJyp/Tk3KjF1LbmIHJBNlh6xWYBZ28ilKbeNPciE&#10;0h7p9Oa0/MdmAfaXXQIqsbUNahFHgcuuBhX+ESXZRcn2B8nEzhOOH8fZaDpKUVmOc/nlZDrJR72o&#10;vEXlT9bx9tsLK5PHjZNncKzkJf4GDbB3osHLXsFVfg2CDknUq3IoBg9re4blsszLleyk30frYWEC&#10;KL1ZSr6EfoByLoHIakan07TI0kmWUaKZQudjVNic5EXQJ6wMwf1SFqjdGf7giDZfW6Yb8cVZNC8e&#10;qRCdPA+Pw2f7rjppb2XXhXKF/sAQjX5klP+I1JvwxvC1Etr3pwpEh2SNdq20jhIohVoJZAXfKyTE&#10;8UR7pGRBat9X23kQnrdh/xpx/ETsATcrDxMR9D+cgZFD273WaEVWjMbFqdEOdkENwfmFMIqEDmJF&#10;DFgjVrLNnRvQPIYMkvYAIjLE01cFOx/GZJeTvBijMBcnJrv42CbL399VaKAiXE7k9BIr0nw0meDU&#10;0SX2rt6K1xne4vFUDC9OeCaejrH/9F2c/wUAAP//AwBQSwMECgAAAAAAAAAhALSYcM5HWAEAR1gB&#10;ABQAAABkcnMvbWVkaWEvaW1hZ2UxLnBuZ4lQTkcNChoKAAAADUlIRFIAAAHUAAABrggGAAAAKZ73&#10;ywAAAAFzUkdCAK7OHOkAAAAEZ0FNQQAAsY8L/GEFAAAACXBIWXMAACHVAAAh1QEEnLSdAAD/pUlE&#10;QVR4Xuzdd5xUdZb//0tGCRKEJkoOIkFABAQkCCgGFJCsKJIRkCwqKqISREQyAuacs6KIOjNO2plZ&#10;J8/o5Bx3dnfY7353l/3+zu+8b91TfepT56aq6gYc/3g9aJqmQ3V3Pet8Pvfe8rwxRyi0iwrowpSN&#10;TtGohI1M2AUJGpGw4UHnPk0PHHiVPv30V/T//X//3+edQP0/9P/Q/6uQ/tfqfwvpf+mY1bH4/sfq&#10;f3THsv13WP9d3n+Z/Q/913+V93/D+r/l/ef//W+z//OfUf2X33/8H7uj6D+k/5vT39HR/P7d7z8z&#10;/T23f9P9u/R/6F/d/i23v+X0H/S3f830L1Z/y/RXv6N5/eVfwvvzX/8e2Z/QX9z+PdsfpT/b/UH3&#10;p38z+73bH/P7nd+/2v2hvN8m6fd/8/tNin79u6j+Ja9fuf02Wb/M669kg2pBmSQLzKgsNK0sNMOy&#10;4LSy8HSz4LQSTHUtFtGIEfP5Tu6Yeef+eZVbOaaVBKoJZbJOXEwZUInBjMQU+ZCGY4qKh1SKxjQD&#10;aVpM/zMS01xIyzE1IUVZSA1MDUBzsxFFPqQoBNMspIkwZTgRY1kYpgpPHeOYDtMMpGkw/TUyEZXy&#10;MUXFY/rXbPmgWlAmyQIzKgvOsCw4rSw4rSw8rSw83SxMpUGvktd9B7377tfMO/nPq5xyMa0YUHMw&#10;RQaUSTIxRYxjVEVjymC6hWIagGoiqspgGgIqw4nCQLUglcJA9SFNAmqAqIkpSgBqGKaFgmojKtmQ&#10;SolBVYC65YDKWFqVClQbUCfGsbSTKYoBNcAySclAtaCMy8IyLgvNsCw4rSw4rSw43Sw4rSxE3YZx&#10;nTdQr6Fr6ZFHXjfv8D+vYqtITEuBaCaG0YphjCsa03JIk2KaC6nClJFMOplGLfOGQ4psRHUupDmT&#10;qYFpBlTGM8VkiqXevOVehrMgTBnQwqdTG1GpWEzLIQ3HNA9SVCCmyUBNjymyEUUxkKIAyqRZmJaD&#10;akGZJAvLuCw0rSw0w7LgtLLwdLPgtLLwdAOmblUH8B3Kf5l3/J9X2ip6mTcHU2RCGV/FQIrSY5oP&#10;agpMA0hDl3oZzGIwzZ9Mo5d5JX8yDQBNimkOpJGYcoxm1GRaDmk6TP+cBNMQSFNjykhafY5pbmGT&#10;qd9vKhtUC86wLDjDsvB0s/C0svB0s/B0szANKjt3I1100SITgc8rTSf1ninDGJeJKQoB1cQUBYja&#10;mKYHNW6Z14YUJdg3RQamUaBml3oDRJOAGoZp1HRqQepXIKbIQlRXDKg5mCKGshBMTUR1jGQaSEu/&#10;1BuDKQqwjCsS0yyoFpRxWVhGZYEZlYWmlQWnlQWnmwWnlYWnm4FoXkMPk9d8Ae3b96IJwucVlg8p&#10;ymKKbBALrVSQmsu8jGJcJqSoIiBVmJqISlGQBtmQorQHITmQxmHqLPXmQIoSTKb5mMYs86IwSBNg&#10;mmipNwTS1JgaS71FY8pIVjSm0Qch5UOKCoFUCgWVIZXSg2qBGZUFZlgWmmFZcFpZeLpZcFpZeLpZ&#10;eFoNLa923QvoL3/5mwnE5yWvUiFFJpLx5SEqMYpxRUOKSo+pCaiuSEwtRHW5mJaDmsXUADULaRSm&#10;aipFeZgGoOZCGsRgRoIaNZlyNqKZopZ67T1TA1LEWFpFQZoU00hQGcnkmHIMY9qpFNmQouODaXpQ&#10;LTDjsuAMy4IzLAtPNwtPKwtPNwtPNwtOK4Wp3/k8rfbaT0OHzjGh+LzoslMpqixMkYFlfAxjqSCV&#10;DExDQWUwozFF5VNp0ZOpiWh5/5FqmRfFL/OitAchhWFqTqbFHoQUCaoNKYrDNAdUBaiuIExRAZgm&#10;A7UwTJGNKapIUANIiwbVwjIqC8yoLDStLDjDsvDUWXBaWXi6WXBauZg6ndJ+GW3f/rQJx+flV9FT&#10;KSoNpIhxtGIU4wpHVEowmSIGsySYMqIVvmcaBamBafkSLxcAakIqhWEaQGpOpwxmJKZcOaQGpiai&#10;6O9+FqRSLqSSg6nC0y2LKQNpZUKKciAt/VKvhWVclQ+pg6kDqRQPqoVlXBaYYVlohmWhaWXhaWXh&#10;6Wbh6WbBaWUAanY+V3M4/eY3f+Q7tf82IflHL38iRTaIxVQ8oohRDItxjCoPUsnA1ARUYizDMWU8&#10;1RJvLKZcJKTIRFSyEZWiMM2CGiBqg5qLaR6oUZMpoxkOajymhR6EZAGqy59MkTOVhoBaPpWihJgq&#10;REuPKUOq9k0tMK0KuXBDDqYogDJJoZgWDKqFZZIsOMOy4AzLwtPKwtPNwtPNwtPKwtPKwtMNmEpn&#10;P0Rn9VtsgvKPXBZTVEGQohNuKpWMqTQU1ABQG1IpF1QL0JziJlPOhhQxmhWwzJt4Ok2IaS6kUuGY&#10;WojqLESlxPumAaBupQNV4enGUCbDlGMY02KKbESlfExRoZiiUFANSKVwUC0o47LAjMpC08pCMywL&#10;TzcLTzcLTisLTisLTzeNqa7Vctq8+VH64x//agLzj1KlT6WSCWWSGMYKgRSlx9QGtXwijZ1MGdC4&#10;PVMbUclGVBcJqRQgmg9qLqR5mKIEoIZBenJjakOK8jBFSTFlIFNhWuAyr40oOjEglfJBtaBMkgVm&#10;VBacYVlwullwWll4ullwullohmXhaWVhqms4na6/YYeJzWe9yoAUVRikiFG0+vWv/0iffPKrbD82&#10;+g+GxMXURFRiLKMxZTyTYpoDaQioJqA6G1CUnUpRiqkUhU2leZhGQaowzQe14jBNf+GGckizmCo8&#10;3QrC1IG0dJgypCcBpqhQTFEuqBaUSbLAjMuC08rC08rC083C08oC1M2C08qC08oC1GrAK9Sr11T6&#10;2c9+a8LzWSx/MrUxLLbSYIoYyhhMFy7cyN/HKX5rb29N+w6eQntVu4N2HjiF7ttzCp03+BLq2XMK&#10;XXnl6hJgmg+qCakUhylnI6qzMUVRmEaBmsUUBYiamKIsqApRB9NcSIMYzDhQwzCNBtVGVJeLaS6o&#10;qZZ5GcpYSFFSSCWGMjGmDGNBy7zIxBSVHlQT09SgWkgmzcIyKgvNsCw4rSw8rSw83Sw83Sw4rSw4&#10;rSw4wxoS1P4OumDcJtq//yUToc9CJ9dUGn8JwXXrHqAVKxbR1TNa0KOP16L3v+DREdV73OGgdz/0&#10;6B3uEPfWBx69yb3+vkePPF+dJl3Vgq5fMoMe4O99FKT5iKJcSNNhmg8psgGVbESlXEhzMY1f4kUM&#10;qLPUa2NqXJsXMZrhoMZPpuXTaRpMS7TMiwJATUjTnBqTBlNGMhmkqDBIkY2oFAMpUlDGVQ6pgWkq&#10;UC0kk2aBGZWFZlgWnFYWnFYWnjoLTisLTisLTisLzbAEU12fJ+mdd79Of/nLv5oonYxV1kSKisf0&#10;f/3CMP3Od35Cbdp08/uAcfyAsdQBVUnDKri+ywmsbwewvsGwvnLEo60PnEKtzuhG3/72p3mgFo0p&#10;A1qOqQ0pshGVbER1sZgiBWk5pvmQ5mGanUqjl3nDII3DtJBlXpTuwg3JIK0UTBnIQjC1sIwrKaK6&#10;QiBFoZgaYMZVOKgWmHFpMKOy4LSy4LSyAHWz8HSz4LSy4LSy0AzLwlQ651lq2mMNTZ16swnUydTJ&#10;NpWGYfr++9+grl0n0COP1s5AqmMkk8Iq06pMrEDVh5VRfZ1RffU9j3Y8WJuuuurWGFBTYIqymBY6&#10;mf63CaiUv8yL4idTlAU1QDQO09SgMphxoJZjmg7UYvZNozBFcaCamKIKAZUxrURQC51M0fEF1YIy&#10;LgvNsCw4rSw4rSw83Sw83Sw4rSw4rSw0w7IQter3Ii1Ztp2+8pXvmFidyOVDimwMi61UmFqQrrtj&#10;Py28/kJae2tDep/h+0ASTHWMpZWLa87Eyv8PHXJgfYVhvXZeU/rjX79qQ6owNQFVlUNaKKY2olKh&#10;y7zI2i/NwxRlMXUQVZDmY8qIJljmDYM0GlMbUCnRMm8Ap1UOpEkwdRCNhBQxkskgRYUt8xayX4oK&#10;hRSVClL0Cy45qBaUSbLQDMuCMywLTzcLTzcLTzcLTisLTisLzbAsOONqewv1G7KMvvnNH5p4nSjl&#10;L+0iG8FiKxWiYUu8X/+n71PHjmfSa69XpSOM3PuSRhUxhh+6MZS6MGBzcOX/h4lVplaB9eXD/O9f&#10;Hciwfj0H0VhMGc/il3ltQKV8SJGDqQOolLNnymCGgppwKjUxZTALxtRENFMxT8OWnUpDQI2bSkuJ&#10;qY2nE6NYyFRqIyrFQCopKOMKnUpPaFAtNMOy0AzLwtPKAlRn4Wll4Wll4WllwRmWBWaSzjvEE+vz&#10;9Mwz75qYHe8qC1KUgykyoYwrA6mF6bnnzqDHH69JRxg0KQsq9wFSqOaBihjJKFg1qtnlYP5//lIw&#10;v09/YuWP8wZ/7Nd4WgWsv/zt86lBLWoqLQLUqMk0ClN7KkUKUQfSfEwTgMqIFrpvaiGqK9kyL2Np&#10;VTCoDKTOBNSNcUw9mZqISjamqDSYOqA6SKYpGagWlEmy0IzKgtPKgtPNwtPKwtPNgtPNQjMsC82w&#10;LCjTNJjrtofaDVhPK1bcZ8JWmWUnUlRJmKLiIEX5iKJly++juXPL6LXXqtJhRuy9oBxYFa4+rBJg&#10;1WlcEYMZB2wWV357jStgfTOA9Z0vdaB//sEyG1GUA2kIpiaguVmA6gpd5s1iGgCaDNM0F21AFbXM&#10;m+Bo3hxIUSGY2pCieEwDPN0Yx3SYFrbMi9JCikqDKUNYJKRAVBcOqoVkkiwso7LQDMvC08rC083C&#10;083C08qC080CMyoLyDQBU7d64+lHP/q5iV1Fd9wQRSaSSbIn0n/9t6M05PzB9M67jBjiafBwkKDq&#10;wyoJrEEfSArYD5EC9guIgczGcCIL2OxyML+dDyv/X8D6Fr9PmVjvus/jO//v52EaCSky8MzNBlTy&#10;IUVRmCpAdWGY5kAqZTF1II3EtOKWeZGFqBQ1lcZhmjOVFrjMayKqYySTYVoO6Qdf+FoWyQ+/9HUf&#10;vpdfPeQnr5e///CTX/K//41e4peRC+rb73zIf6aH9OPvfmq+HlU0puGgWlAmyQIzLgtOKwtOKwtP&#10;NwtPKwtPNwtPKwvNsCwg02aBytXufi81azbaRK8isidSZENYbDmQSiaWceVDijZsfJj69h1Ib77F&#10;aL3DWagqWLOocu8jF9UgH1RdSlizS8L8NhrWQ/y+/KVg/thvHKlNb33Y2phMDUiDbEQlRjMC1HxM&#10;yyGNAzWLKWIwQ0FVU2k6TDkGMxJTrrDJtJBnjilkMuUYy7SYRoLKSCaDFJVjikaNvigL56WXXc7o&#10;/IXu3baTvvnxD6lNm3b+68eNv9L/+09/8UfafM/99I1//qHfytU3M5gZTNfetp5h/CQH0jxMUQCl&#10;bsKVU8zXozxIiwDVwhTlgmohmTQXyiRZcFpZcFpZeFpZeOosOK0sOK0sNMOycEybAWlOg94jr/16&#10;evjh10wES9FxXdpFJpJJMzA99r90x/r9dP/2U+ntQ4wUdwigBvmoBh1GAmvQEZUPa9AHOsFVCnD9&#10;giTAGsjm4cqvB66H+W3RO/z/3+L3+Tp/nJf58/vprx5mMCtuMkVhk2l2idfAtBzSXETjMM2DVGGa&#10;DypDmmCZt3w6TYNpxe2Z5kCKGMtYTFElYAosLVAPPvyE//dTT63j/zlt+gwfTXTo3S/S4htWBH8v&#10;h3PpslX+n8tXrPH//023rPMBnXHtrCymz7/0hv/3T376O9q2fQ/dvXGrj+ZjTzxPm7dsNyCtLFAt&#10;HNNkQRmXhWZYFpxWFpxuFp5uFpxWFpxWFpphWTimycIzqrP2Uo3Tp9KRI/9kolhIlTmNShUKKffT&#10;n/2GevTsTA89XIPefJthCvJRdWENcPVRDXpPdQQJrKoPpADXD3UBsF+QDGS3bavrd8UVLalLl845&#10;dTa6+966dPfWMvrRp0fyMLUB1dmASmHLvFGQSmGYhkEaCqoJaYApg1noMq8FqC72og05kCIH0kSY&#10;5kNqYupAWmpMBU/JArVL1zOpY8fO2dc3LSujgecNZky/4EP68Xc+4Qepe01Q27XrQDt27qPX3jxM&#10;ffr28yHtd+4AH8l27Tv4f9atW5ceffw5evDhJ/2pF6+7+JKxyTBlAAvJglQqDlQLy7gsNKOy8LSy&#10;AHWzAHVz4QzLwtPNQjMsC8i0WWjGhWl1wOvUoMEwE8ikVfbSLsqBVDKhjCviakfclCnt6fU3PXrj&#10;Lc9f6hVU345CNegwslANeh+5qKpyYOWyqHL79pzKdyi9/LZvq0bb769Ge/dWoQMHPb/9QQ8E7eP2&#10;Bt27vRpt4br36uB/77OgmoDqbESlqGXeOFALmUyjMDVBZTAjQc3BNC2oNqTIxxQZmMZNpig1pigJ&#10;pIiRTItpUlAxYf7sl3+kZs1a+IDqCVXCfuqy5av55XxQgShA/co/fccHUkC9e+O9/p8AFX9Gg8oQ&#10;lgBTC9Ccfl0oqBaUSbLADMtCMywLTzcLTzcLTisLTzcLzbAsHNNkQVlANbtuoFmz1ptgRnVcl3aR&#10;iWTSbESxxDtx4o00aXJzeu0Nz89HVcGanVQ5H1XuHdW7SFANek91RPU+CoD9wOlDBFy5556sQZeM&#10;aUPXXNWYFi08jQ4+4NHB/UEHOMYyDtQ9Qbu5XdxObso1jWnGNXPpscfetBFNAmnORIoMTB1EyyEN&#10;CgBNgmkepArT1JByUZDGYWohKuUiKjmYKjx1OZMpIxkLqUK0MjFFN69dR1OmXuX3zHMvM0IZUIHm&#10;hk330eH3v0wdOnT0//2DL/4THT7yUfbtX3vjcDmoAa45oH49GagbNm2lp555idGsvKk0W2pQLSST&#10;ZIEZlYVmWBaebhaebhacVhaebhaaYVlApsmAseDkfTacRm+++RH9y7/8WzigqBIRRaVENGoi/dJH&#10;H9N1191Bw0e0oVde8+iV1z16lfNRVbD60ypg5fxpFbAGuObBGnQ46D3VEdX7SIDlPuDeerUKbbqr&#10;PnU/qyMNH9qaDu5jOBEwLRGoO4KuW3AaDRh0Lv3hD/+SBdUC1K04TBnOYs4xVZDaoMZjWnlH86LK&#10;W+Y1EUUMZCGYWpBG5U6jmcqXd62279zn75HKfinATNq1180NIC0dqCaeEiOqSw6qBWXSLDSjsuC0&#10;svC0sgB1s/B0s/C0suC00jAWkoViMen3fd7bVOv0iZ9BTJENKabS3/zmT1S16jn09HNV6GXGFAFV&#10;gJoK1aB3gt4NOiwxnJGoBs25roxatzqTdm+vQgf3MpgoClQuCajA1AJ1O7eN30f7Tj3Lp1MDUJ21&#10;X5qHKXIwjQI1B1OkQM3D1AE1F9NyUE1IURSmnIWozoIUVfoyr4NpKKgMZCGYVhaoQPSTn/2uIFB/&#10;+ss/2ZBKjGCaTER1qUC1cEyThWVUFpphWXBaWXi6WXi6WXBaWXBaabzSZmFYbNbHQV220PTpt9DP&#10;fv47hu04IopMHJMWMZUypOjtt79Mp57aix58pBq98IpHL77q0Uvcy0jB+pqC1V8CDmAFqj6sQYeC&#10;3lG9ixxc31MdCRo5vC1dNfV0uu3mU8ohdUF1UQ1AlSlVgwpMXVCBqQXq/dw2btqsRnTDDVtNRFGh&#10;y7w5S7xxkKIoTBnMOEhDMWVAi8HUQhTZkKK0y7w2pCgOUxNSiZFMhikjWiCmNqTIRhRlAZUcLOOq&#10;tKkUOZBK+aBaMKbNwjIuC82wLDitLDzdLDytLDzdLDitLLiSZmFYbNbHcWuxlK68+l4TvlKWhygy&#10;gUyTA6gUQIo+/PCb1LRpd3ruJc/v+Ze9DKpBAquPqoLVn1YDWN8MegsxnC6sGlcfVu6w6j3uvs11&#10;GdKyfETdoqZUxrAQUIGpBvU+7rYt1WnHjocTYFoOaRbTAFAbUwY0xTJvHqRxmDKYkZhy5ZDmY2oB&#10;qrMglfJBLWQq5RjKSERRhUDKMYqVNZXmQYoUlEmq1KkUGZiiXFAtHNNmYZkkC04rC86wLEB1FpxW&#10;Fp5WFp5WFlhJsjAsRdbHshr8HlWpcg59//s/NTEsttJjGj+VIjyXrOf1padf8OjZANQsqpwPqoOq&#10;nlZ9UC1UubeDDgW9o3pXdZh79olqdOOKOnRgD6OoKxGowDQOVGCqQd3K3cvv95a1eyMwRc5UaoAa&#10;NZlGYZp+z7QcVAvS2MnUAFSKu9A9yp1KCwU1F9OiQWUkE2OqptK0oKbFFJUG0xBQGb+0mYDqDEgl&#10;z0SxkCwkk2ShGZaFppWFp5WFp5sFp5uFZlgWVEmyICxF1scKS76G7nvorPPvMFEstNIhiqIPOtKY&#10;vvPOV6lmzbMZmuo+qM+8mOlZzkeV81FVsPpLwGpa9VHVsHJvBr0V9HbQIdU7Qe9yYy9tQYsWnJbB&#10;0gVVskDl+vZpT337Zpo5s4zWrWvgdzs3d14T6sOvl4BpHKjAVIOKJk0fkYE0YjINgzQX0zSQZorC&#10;NA/SIvdLiz4ACRmYZiENwTRqMi0lpvGgVt5kiorBNBJSiQFMkwmoZADqVhyoFpBJs8CMyoIzLAtP&#10;NwtPNwtPKw1mWBZQSbIQLGXWx7SyvqYm19H2nS/QD37wMxPJqHIARSaMaUqOqIQLWoy9ogWdP/wM&#10;euI5j5583qOnOB9WTKsaVplWOX9aDWB9xYKVeyPoTe4t1dtBh4JWLWtI/fq2i4ZUtX1rNZo7qyGN&#10;v6I5jRjWzu8LOD9Vn6MaXPQBly7ERfhx1aT3+M93+d+G8tufz82c2zAH0zhQ7+VGXjSY/vDHv6WC&#10;FGUxDQANxRRFQaowzYeUYzBDJ1MGNBfTfFAtQKXYCzagHEhRmqmU4Ux68BFKAiliJNNCWhmYFgOp&#10;ZAKKGL+0mYDqDDyt0oNq4ZgmC8u4LDTDsvB0s/C0svB0s6CxspCKywKwlFkf08r6epDcBq2WUf8B&#10;M33QLDzdSotpsmVdN5wStPLG+jT8gjPosWc9epzzUQ2B9TljYvVRVbD6qAa5qL7Jr0NvBb3O/69a&#10;td65U6cBKDqw26N9O6rQpWOaU5dOXenDdxhL7gvSu6rDnAOsXMLwfUb1Pf7zXe5t/vfq1XvTgqX1&#10;zP1TDSowRUtvq03f/NaPc0BNNpWiNJg6iCpIozDNQ1QVBWkxmKLYqdQBVEo9lSpES4spxyimhbTo&#10;JwSXDCzjqtQlXmTgaZUcVAvHtFlYxmWhGZaFp5WFp5tGMywLGSsLqbgsAEud9XGtrK8J6dvivNdp&#10;5JjljMkXTERRaSGVGEgrA1Hpvfe+TktXnkZXzzydHn3ao8eeyaRR9UE1UPVBNVD1QVWovh70hkpQ&#10;fY3//1XTTs8s2cZgOu+6BjRoYFu6+/bT6PGDtejDQ4xj0BckC1eG9bwBHbINHFjegKD+/Pr69XvS&#10;6lvqJwJ1C9e4SfdcSBOBGoOpmkpRFKY2qMUt81qISsXsmSYHNR/TokFlJJNhypBW4pG8qBhQY5d5&#10;Gb+0mYDqDDjDigbVQrGQLCiTZKEZlgWnlYWnm4YiLAsYKwuoqCz4Kirr47tZXxNybw+57breQ2ee&#10;dxM99NCrNqLIhDFJmWm00KkUHT78dbpkbAsaMvwMeugpjx7mHmFUBVagasEKVJGPqoLVR5XzJ1UF&#10;62tBr6ve4B7cX5OGDDojF1MD1F33VaVLL2pF625uQO+/5dEHTh9Kb2d66anqtGZFYxrPX9t5/dsw&#10;om0y71f2WtWpNfo8VRywNPC8NjRoyBk0bWZjWn7LqVlMNajAFN3Drb/zYAVMpZnyMA1AzUcURSzx&#10;ShGQxu6XFngpwSykFYqpwlPHSKbClGFMCykKn05tRKVCIUWVul+KDDDjygfVArGQLCCTZoEZlQWn&#10;lUYzLBeKsCxk3CygorLQq8isz8HN+rqs20PfhsHtvWPXc3wn+3+KRFRiEKMy8LRatLQBzZ7fiA4+&#10;wbhxDz2ZQTULq0yr3BMM65PcUwyrP60GsD6rYPWnVQfWV7hXg3xY8Sc3ZHA7GsR4ZZEzMN19fxWa&#10;OL4ptTnjTDryhuf3vuoD1RGedt96oSqNu6wVde/WkQ7u4vexOwjvzwKVQXRB1afTTJp6OjVt1s0/&#10;slfvn2pQh17YMg/S1JgmQDR8IuUYy+RTqQ2qhSgqZr80bjKNgxRFQ1qKg4/KIU09laKUkOYgKjlY&#10;xmUCqmMA02QCqjOwTFI5qBaKhWYhmTQLzKg0mFHpO/yoLCzcLGSsLKCistCryKzPQWd9Tci9Pdzb&#10;UG7zc5+ixv020wUjFxhApqnwiVR3wQULaMTI1rRuQ20fVB9VBlVQfYTDpKqnVR9VTKrBtPoMB1Bd&#10;VF/kAKpGVWAFpr16daStW6pnYAsBdfuWqrRscSN6eF8teu91z+9I0PsqYLpiUWMaPqQNLbu+Hm1e&#10;XyODaQpQrVNq5OjfbXuqUF+ecCdd28gEddXdtWje/A0RmHIBohUDaprJ1MCU0Yw8NUYB6hY1mcZh&#10;irKgBni65WCKkoLKUCbDlGMUCwbVxBTZmKLiMS0tqCagOgPKpHkmiIVk4ZgmC8u4NJhxuXf6Vi4U&#10;YVnIuFlAhWVhVxlZn4vO+rqs20Pfhvo219+rltfTW2992YEyqghEkQFmWP/Drbl5rb9nevP6U+iB&#10;xxgT7sDjDAyHSVVPqwLrYwGsT3CYVPW0KrA+p2AFqgLry0GvcNOnldEBgCZpUANMJ45rxrWkd3nq&#10;PBz0XhAmUWnpwtNp1LBWtGxhPTq4k/+vJKAKqglABaYWqHI6zfwb6tP0OQ2zoAJTtJm7+IpB/hG/&#10;uZjGIIoUpCamDGY4pBxjGQkpisDUAlRKf/ARil/mLZ9KpQSQoiSQIkYyEaR+6RGV0iAq5WGKHDCj&#10;Apbf/PaP6Qef/DIH0GdfeM2/QP6nP/+9j+RHX/mY7t5wr/8y/pQ0pEjD+YNPfkV38du8+Oqh7Ote&#10;ef2wCWXSCgfVQrGQ9J1umvQdd1T6zj4qCwo3CxgrC6ewLOgqK+vzkayvC+nbw7od9W0v3yv5Xvfc&#10;SV6N8+kPf/irg6euNNMoAqRoytSbafeDVahuvZ605xEGhHvg0UwurEBVYH1UweovAQew+tNqAOuz&#10;QYDVn1YDWF8KGj78jAxkyMWU23BnDTqtfk9651Uv27tBh4Pe4wn35Seq0bSJzengDv5/OgtVAVWj&#10;mhJUOZ1m7d01adGaU/NAvf6mOvSjT36dfCJFUZAqTE1Ii5xKLUB1xSzzJp5KCzwtpjSYFjaRopIs&#10;8xpYRiVT6fKVN1H9+qfRl7/+7RxQZ1xzHT3z3KsMmOdDuWvPg9mXfTh//Re69LIrsn/3X+d06L0v&#10;0WtvHaFTTj2Vvvjlb1GjRo1p8Q0r85BMU3pQNYbFpoFMmr7DTpJ1p2+loQjLAsbNwikqC7rKyvp8&#10;JOtrc28P9zbUt7v+nsn3W36GzjlA69Y9YEJayqlUmjHrLBo8rDXtfpjR4PYCVcYUYVo94KLKPcyo&#10;YlKVafVxF1XuaUYVkyryQXVQ7dmzE923tXooqEuur09bN9ahQwwmeifoXdVhrke3zrTguga0eV2N&#10;5KC6Uyo+tnMVpSSg4sjfFWtPpUkzG+WAesfOqnT+sCmhk2keqFGYMpjRmHIMZnJM04JqQypFYRoH&#10;6okxmTKkxYCaElNUPKjleL76xuE8UDGdAkk8fRv+vGDkaKpevXoWz5/98k/8M/6Y//K55w6kl197&#10;Jw/UsrJm/p9rbr49C2LFg6oBLEX6jjZt+g47Se4dflguFFYWMFYWTlYWcJWd9XlJ1tfm3ib6NtS3&#10;u/6eyfddfp5kz77/I1S93TLauvWJCkEUffqTX9OI0W3pnAFtaeeDDMVDmXJgDabV/RxgBap6WhVY&#10;Ma36kyoHVAVWoOrDyvmTKgdYp0wpo32ADIg5oD7A2G27pyatXt6Q3nrZo7eDDgW9E7RmWUOaNK5Z&#10;PqJuLqoaVAE8AlTBNAxUNPeG+jRldsMsqJu4+g16RCMqJcTUBjXtEm86TNMv8yaDFGUhZSSt4jA1&#10;EZUYysSYMoppIS3JUbySAWZUGk5kghos5wLURYuX+S9rUKtWrer/uXXbbrr19ruofYdOPp54GVUE&#10;qD/nqTgfVI1fKdJ3roWm76yTpO/o43KRCMsCxs2CKSwLuMrO+ryQ9bW5t4d7O+rbX75v+udAfr4E&#10;VFw7+sKg2iPol7/6fUGQuojqHn3sZbp9Y026buFpPgoAwoeV2w1YOcAKVLOwBhOrjyrnT6vcI4CV&#10;c2F9kvOnVc5HlRs1urWPFvByQcXTsJWVnUVv8AT7puot7u2gQ9z9m06l29fUtgF1iwLVmVDxeWlQ&#10;9XQaBqqcm9qhSyfayO9HQG3Zpgv97vd/DcdUQWperAExmlGQFjOVVtRlBOMwjZtKTUwVpBlMQ0Bl&#10;JNNiaoEZ1/HAVIOp06B+89s/8qFctXotffKT31L79h2oefMWfljyPXDwcfrRp7+hli1bZUEFmlan&#10;n96EPvnZ72nVjWuzKBYC6s+zaVD1nV8p0iAWk76jTpp7Zx+Wi0RYFjBWFk5WFm7HI+tzQ9bX5t4m&#10;+nbUt73+3snPgoWpBvWiI1Rt4H46p9/VJppRWZCidev20y131vKvBrSNMbufMbFQ9SdVNa1iUtXT&#10;qovqo9xjQJUDqgBVo9q9eye6b1v1DKbIAXX0yNb0OoOJNKpvvVhe545d6fYbT8kAaQFqFQaqM6Em&#10;ARWYWqBu3l2FunbvkAUV3XPPY0VPplGYhoIag6kFaHmMZuo9UwfSEExRDqiMZSymKA/UANBiMC0Q&#10;1JJNpwaaYbmI6rKgMoL9zh3g/3nhRRczph3pez/8hf93JBPq7r0PZl/3re98Qr169fZzQX3wkaeo&#10;Y6cuNHf+oiyOaUEVSCUvB8Fi0nekxabvoNOk7+STpIEIy8LFyoLJyoLteGV9fsj92qzbRd+O+nsg&#10;30P5uRBMBVQDU78xQe1X0IYND9Evf8kTK8OYFNBs/5Np+ozLaMzYZnQPw3IfY+KjKrByPhoaVg6w&#10;+pNqAKu/txrA+lAIrP6kGsB65cRmtGtPFR8sC1Rcf/dVBvO1oNeD3kAvePTiE1XosjHNy3F00dyu&#10;cv+tBKDq6dQCFRd6uHRCGV1/86k5oCZG1IE0DlMTUhQBqZ+JaKbKOccU5UNqYpoHabGYlkNaumVe&#10;ZCMqPThpCq2u6qVuZb06NH/BYnr4sWdMTLMxgGly8TRzcEybi2lxoGoAS5G+U06bvnNPmguElQtL&#10;WBZKYVmwHa+szw+5X597u+jbUX8f5Hupf06iplON6cVBl3CXcs1n0g9/+PNkmAaIZjpGDRoMo3Wb&#10;q9O5551BW/Z6dC+DspXzYeUAK1DdEcAKVAVWf1p1YeUOMqwPcoAVqCI9re7ZV53692/rQ+WCumtH&#10;VWrerBu9zGi+wr0a9FrQ69yzj1aj9m27ZEC0QNWY6pKCCtQdUIFpWlDRhePLsqAOHNE6D9JQUBnM&#10;cEg5C0+3KEwZzEIxRfmQorSQcgxlJKIoD9IATiuGMh7SIEaxdFOpjaekp9GjV00hquOl7lj75jag&#10;bgxg0kw83Rwc0+ZCKqUHVSNYivQdciHpO/ekuUCE5cISloWSlYXa8cz6HJH79bm3i74t9fdCvqfy&#10;s5JmOnVBRUOfoB49JtN3v/tTG1LkYPrRR9+mRavq0diJTegeBgUJqvcJqphUDVR3c5hUZVoFqHmo&#10;BtOqP6kKqtyVk5r6SFmgDht6Br30vOeD6qPKL6NXude4URecQReObJnB0ALVglSnUU0IqkynYaAK&#10;phaowy5sGQtqakzjDj5iQOMmUwtRyQJUFzWZZjFNBGoupkWDykgmxrTAyRTlY4psSKUcUK9lUBsx&#10;kik71jUBqAxg0kw8rQwkk2ZNpn6/igNVw1eq9B1wMek79TS5OITlohKWBZKVBVraBkVkvX1c1ueJ&#10;3K9R3y76ttTfD/09lp8fazrVmMoyr0AqmF4WNJa7nOt1Fw0etzEE0mM5dejcicZcXkaLbzyFNjMq&#10;KIsq50+qHCbVsGlVYPUn1QDW/QGsBzlMqjKt3re9Bl16WXMfKAvU8eOa0wuM5oscUPVhfS7TK9yU&#10;K5vRxjtqZgDUoAqSaUHVqIaAis9RgyqYWqACUxdUXD2pdfsu5aCGISoxmHGQJl/iLS2mUful6SbT&#10;fEiTYBq6xIsYyWSYFg4pKhZTH9Q5DGpzRjJlx3rGgMr4Jc2E083BMW2hmKI8UPWdYqnSd7rFpu/M&#10;06ZRiMsFJSwLIysLszRZgFpZ/zcq63NF7tepbxt9m+rvjXy/ozBNA6pgekXQOK7+xfTiy1+g3/3u&#10;L3mQovnzN9Ad91alVm260EaGZSPDsonzUeW2AFbOhdXfW+V8VBWsewRWzoeVA6z+tBrA2o5hAUou&#10;qLt2VaW2bbvSc4zm89wLQS9yL6FnPZp1TZMMesBPQBUUk2IqaVRTgKqnUwEVmMaB2u3s9nQ333YC&#10;ahSkBU+lKAZTC1CpJKfEoADQojFVkGYwVXjqGMlkkKLCMPWXeFGRkEpHFzCobRnJlB3rFwEqA5g0&#10;E08rB8ikxUEqeTn4lSp9R1uK9J14oWkU4nJBsbIgCsvCLEkWmnFZ7ycs63N1v073ttG3qf4eyfc+&#10;ClSNadhSr2CqQQWm47kJ3JjnqXG/m3Mg/e+gcZM60Vm92tGd93u0IQDVRdWfVgVVLosqt12hClgw&#10;qSIfVIXqgQDV8ROb0obNNUxQBw5sS88849FzDOfzQS8EvciNHHEGbd1cPR2o/HXlpP+tBKDq6TQO&#10;1MU31aGbttSgtfdVp4mT1lQCprmQxmLq4OlWzBIvygGVsawITBOByigWMpnmQyrZkEoWpjhK9+hi&#10;BrULI5myY4NCQGX8kmbCaeUgmaaoZd7SgqrvVEuVvtMuNheEuFxQwrIwsrIgS5KFZdKs92dlfb7u&#10;1+nePvq2le+X/nmwMNWgRmFqTafAVEC9Mmgi1+MWmrvoPjpy5Bs+ps2ajabps0+jiVc3pLsYmLsZ&#10;F6Dqw8oJqu60KqjqaTUPVg7TqsAKVCdMKqPVN5/qo+SCOm5cM3r6aY+eZlCB6rOANeh5btzlLWjD&#10;+pqZc0QFVCAooAqOSMB0MdWlAFU+R3y+wDQJqMBUQAWmGlQs+w4aPCs5pAxlRU6lqNDJNAdSFOAZ&#10;Cmkp90sZx3SYVu4SL7IglY4uZ1B7MZIpOzaiOFBNOK0cINMWB6mUHlQNXynSd9ClykUgSS4kUVkQ&#10;WVmIxWUBWUjW+3azPmf3a9W3kb6N9fdQfjaSLPe6oIYt9VrTqWA6iZvMTeH6rCOv/kW06o7qdN6w&#10;lrSegcGEClTvYmB8WDlB1YeV86fVANZ7BVZuWwDrdm4HYOUAqyyJAtbte6tQt+4dfYxcUNfedgot&#10;W34aPfmUR09xgPWZoGe5664NnlgcuaACQw1qEkyRvB3+jwUqfy0AVaZTJNMpEkw1qMBUg6qnU4QL&#10;5uNKSRv5Tx9UxrIUmEZB6mcAKvmQhmBq75UiY5k3wNMtClITUwfSUEwRI5kMUlTEMm+pMEUa1NUM&#10;aj9GMmXHLjJAZQCTZMJpZQCZpMxUGjKdGpiiZKDqO89Spe+cS5kGIE0uJFFZEFlZiMVl4VhI1vt2&#10;sz5n92vVt5G+nfX3Un5OLFA1pgKqu3cqmFrTKTCV6RSYIsF0KjftCDXv2I9uv9ejSyY08UH1UQWo&#10;QTKt+vuqnEZ1CwdQs6gCVM5fAg5Q9SfVYFrFNNelayfayf+WBypji4OUHn/Coyee9HJQFVjP7dcu&#10;GaiCJNJ4blPp1+PtEoIattzrghq23BsFqgmpX5FLvAxmUafEoMrEFBWAaTSojGgRByBVFKY+qLcw&#10;qEMYyZQdu9wBlQFMmomnW4BjISXdN9XZoOo7y1Kk74hLnb7DLyQXkLgshKwswOKyYCwm62PorM/b&#10;/Xr1baVvd/neys+MYBoFqoWpNZ0CU2s6xWQq02mAqTd0B02Y3tB/Jpnb7/NoHUNzByeTqkyrMqnq&#10;aRWourBuFViDaTUHVu6iS1r4CCEN6rwFDWjhogb0yGMePfq4R48xqgIrUEXjx5VlcEsDqoCpIdXJ&#10;v8vbh4HKDwgK2T/Vy70CKjDVoI6f3od++7u/GohyDGXsZBoFaYCphajOQlQqZr+0HNIUmBYAqQ2o&#10;E6N4okEqHb2dQR3JSKbs2EQFKgOYNBNPKwfJJIVOpRGQSl4OfKVK3/GWOn0HX0wuHEmyAArLAiwq&#10;C8RSZH0syfq83a9Z32b6+yDfaxdUjWkSUDWm1nQattQLTLnTek+nK6Y2pBXrq9FtW70MqhxQ9WHl&#10;sqgGCao+rJyPKgdUNaw+qtz9jBJQXXXLKXT1zEYmqKMvbEkPPuLRQ4969DBQDWAFqvv2VaOOHTv7&#10;qKUCNQ5TSYOK/5sQVPk6XFDd5V4BVU+nCE/pdtnUJjRnVV366c9/H4qpiWhQOaQhmHIWoKgip9Jc&#10;SDmGMhZSVHJMy6dSC8u4KgNTdPROBvUSRjJlx6YzqAxf0kw0rRSQaSsUU1Q6UPWdbanTd+qlyEUj&#10;SRY+YVl4RWVBWKqsjydZn7v7devbTX9P5PueBFR3uReYRoEKTAVUYCqgAlM9nU4/QhdcUuafJnPr&#10;vV4GVAtVBie7r8pl91U5H9SEqJY165bZRw0SUFu27Eq791XxQUUPM6qYVNFjjOq557alA8C0FKDy&#10;15VNXidvlwBUYIpkOq04UOOn0vLJNB2kkoWoZO+ZlmOaBZWxtMoFtcSYIsYy2WRaxBIvKhWmyIBU&#10;OrqJQR3PSKbs2MzkoJpwhuUgmbRiMEWFgarvWCsifSdeqlwo0mTBE5YFV1wWhKXK+niS9fm7X7u+&#10;DfX3CD8HgqkLaprp1FruFUyjplPG1Kszkvqf35Ju2eLRWsSo+rBygBWoCqwyqeppdQMCrIyYwApU&#10;BdZ7FaxDR7Skzdur+fgIqkBp1U11aPPWGv7+6YGHuIczqD4UwDp7TiO64Yb62asm5YEK+DSoYZhq&#10;SHXy7wlAjVvuDds/TQ5qguVdlIXUwJShjFvitQDVlW6Jl2MoYzHNg7REy7wMYiGYVuTBR2EdvZdB&#10;ncpIpuzYvHhQr7p6pp+LJl73o5/8NvvyT3/5p+zL2f/jgKn79vd+5r/Nvv2PMpp/pRWrbubf4Sfz&#10;MS05qPqOtJTpO+tS58JQSBY4cVlwRWUhWOqsj4usz9+9DfRtKt83+blwMbVATTqdAlMBFZjKdBpy&#10;IJJ38WM0f1VNGjisOd18j+d3CwdYb+WAqkysPqocUM0uAQdll4C5TUjBuiWA9eb1Nan/oDN8eDSo&#10;6+6uRcNGtKI9jBWQeoBRFVgPMqyrVtejZcvr+ZNhFtT9XFpQNaD89WST1wmoqAhQk+yfWqBiH/XU&#10;Or0qdHlXsgCVoqbSOEhRLqYJIEV5mCo8DUSTYXriL/G6Hd3OoM5kJFN2bEk0qAuuv8FHcuzl42nt&#10;bXdmMT38wVforLN60Hd/+Avyn8+UX4dnmxEsgdv0q67NAdQNkB5+/yvUpm07+uo3vkcffOkbtHT5&#10;jQVBKoWDquErdfpOutS5IBSTBU5UFlpxWQCWOuvjIutrcG8DfdvK909+RqzptBhQ46ZTYIownTKo&#10;81bWpBEXl9FNmxk9TkDNQVVNq0BVYBVU7+b8SZULQ3X0xc19cFxQLxjdknYzkHu4vQ6qgHTL1mo+&#10;YolBBYYaVECpQdWYxoGKBFR8TANU+VqSLPcmAdVCNFvRmNqI6qKWeONAjcPUBDUP02Sg2ohKjGmB&#10;oOZDKtmI6orBFB3dzaDOYyRTdmxlMlCRBnXaVdfQY0++4IMqr9Og/vQXf6IHDjzmv1yvXj16nN9W&#10;/k3yn2Cc/7zxptsZz8xSbw6oBphxlYOqwStl+g65lLl3/KXKQiZpFlpRWfhVRNbHltyvwb095PbW&#10;39NiQdWYxoEqR/bq6fSqI9S0+Zl0WsPudONGj9Zs8ugmpGHlgKrA6qMalEU1SMO6UcEKVEeOaU4r&#10;156SBVVQHXVRS1pza23ayWDt4gnQh5XRElhHMrZ7+fWJQZXp1AXVgtRNo4r/j/cloGI65Y8pByTh&#10;c0MynVqgWsu9BYPKgMYt8dqAlmfhqYta4s1iGsBplRpSlIdpgKcbI5kM03JIKxPTPEglA838/prt&#10;6H4G9QZGMmXHbokG9dU336OJk6b5Cagzr5tL733w1RxQBw0eSp/+7A9ZLKtWrer/iScYx/8ta9bc&#10;/7u8L7wMUAFpBtS/+M+FuviGFQVjirycO8pi0+CVMvdOvtS5qKTNgiouC76Kyvr4kvu1uLeNfA/0&#10;9zkJqEn2T11MZbk3bu+0+yq6asEpNJcn1NUbPB9VDauPqgOrj2qQoKphvYsDqhrWO++tQucMaOND&#10;A3AE1Xt3VqXe57Sl+xms7YziDg6w7g5gPW9wm+zBP6lB1ZgiDSp/7jlZoOL/C6h4/waoSZZ7BVQX&#10;0zSgliNqQBpkASolOooXGZjmTKQhoOZMpYykVRykSTC1AdWdbJBKjF7Q0YcY1NWMZMqO3WGDKlOn&#10;9OQzL/HE+Si9+MrbNPbyCTR8xCjqdXYfGnL+cHrznQ9p6bLVWUy//o3v04gLRmdBlde7NWjQgD7+&#10;3s9o+cqb6Ps//hWNGz+pKExR8aDKHW6pc+/YKyIXk0KzoIrLgq+isj6+5H4t+vbR3w/9PbdATTOd&#10;plnuBaay3BuAOmBECypr2ZVW3OXRKgZVUF3D+ZNqBKp6Wr2DW88YZSdVTqN6epNu/hOSu6C2PqMr&#10;bWWwtjGoWVQZyF2IAZs+o3EeqD6qaUGNwlTCvwmoKAJUvdxbalDv3FeFtu94thzUGEwtQHUWoDob&#10;UuQs8QZ4WqWeTJNiykjqbER1NpZJOhEw9UF9jEFdy0im7NjGaFAXLVlONWvW9Pc38fd+5w7I/ptM&#10;qBMmTvHfBgHKXXsezKKJpV/9bxIm0w8/+hZVr16D5s5fxO//n6h6jRr+21lQJi09qPpOtpTpO/KK&#10;yIWjVFlIxWWhV9FZnwdyvx59m+nvj3z/BdOkoALTMFCBqQUqMJXlXn0wEqbTq47QeSOa+Uu+AHUl&#10;UL2bUUUOrDcrWHOWgDl3WvVh5YAqmjGnPs2+/jQfGA3qdfMb0OwF9X1Q7wOqjOH93HaGFZPqKaf2&#10;8tGKBBXIaVCBXxSogid/3jnJ6zWqKUAFphpUfK0Catxyrwsq2nb/04xlkZAWtFeKnCXeEExzptKK&#10;WOJFjGRSSAueTFFKSJEJKTLRtCpf5s0B9WkGlX8X0/b3uxvQ9p0P0JuHPjBBTZSCMkmZ/VIdYygZ&#10;SKYpGlR9h1qq9B12ReQCURFZMKXJAq+isz4P5H5t+rbU3zf5mUgCqrvc64Kqp1MkmCJ3udfZO/Xq&#10;j6F+Q1rQ8vUeLb/ToxUcUM3CClQNWH1UBVYOqAqs2WkVBbCOuqQsC4wG9cJLmtMWhu9eRmsrB1QF&#10;1omTT6dtu6oWD2oSTLkFVzegBTO4a4Ku5WY2yLwfB1R8Hvh80kynaUDdwN2XA2ppMc0u76IQTLOQ&#10;GpjmQmpjWhSkDKTOBlTFIJYOUmQDqjMhRSacVvmQZkF9nkHln8m0HdtVPqGaWEbFGKatoiCVbFD1&#10;HWmp0nfUFZELQ0VloZQ2C7yKzvo8kPv16dtUf//kZ6PUoFrLvcBUlnud6RSgYkJdxqAijeoqzp9U&#10;OaAKUF1Us9NqgOrt3DqgyskSMBo2ulUeqM2ad6PNDN49DJZGVabVzl06+2AVDCowtUDlzzEbf96n&#10;N+rOv7h9aeHlrWje9Hq06qyLaa+3lxZeVYfmXudR9zM7Zt6nHJTEHzcOVPlaLUzjQAWmuaA6mBp4&#10;ulmI6hIv8RqY5oOaEFOUg2kplngZ0mAytcCMquRTKTLhtArHFB19lUHln+G0HTtwvEBlACsMVH3H&#10;WYr0nXKpcwGo6CyEisnCrjKyPhfkfr36ttbfUxdUwbSiQJXlXmAqoI59iqbPr00DGdSld3h+Pqoh&#10;sPqTagDrTZy/BKymVaDqwnoH17pNFx8WDer6LTVowtRGtOl+z0fVhXXQ+a19qARUQTU1qLLcC0w1&#10;qPx59u7enlZ5d9NT3jO0eFJzusu7i572nqY7vTvpQe9BetF7kW4a05OumladRl3QgFYtq5sDql7u&#10;BagydceBamFqgXrF5DF5mFp46gpb4jWWd1GAZzikHCOZCFMFaQbTAE8rhjIeUlTEEm8epJKNqK44&#10;SFE0pujomwwq/6yl7dijzW0sk6SgjCt0Mi0hpj/jvJw7zULTd8KlzL2zr8gsbCoiC7vKyPpckHs7&#10;6Ntff4/DQAWmcaC6mAqowFRABaayf+qCGiz31hx4E9Ws2YuW3O7RDWgdo8otA6wcYPVRdWHl1jCs&#10;QFVgvcWB9TYOqK64tTotWVMnu/QpoM5eWJ/u5qlxA2O3kfNh5e5hBGfMOo0WLauXBVVPqYBMUE0M&#10;qjOdzp7SiC6oP46e957329NmDa3seSFt8jbRk96T9LD3sA/qc95ztL3LApo7x6O5sz3q2KGt/7Fw&#10;2UMBFZ8jkulUgypfswZVMLWmUxfUc4acUTJIw5d3EWMZAykqDaQn4lSKbDx1JqTIRNOtfK80DlN0&#10;9B0G9RFGMmXHni4Q1ADKJEViWiJQgWlhoOo73FLm3rFXZBYsFZ2FXGVmfU7IvW3090R/30sNath0&#10;Kgcjyf4pMA1AbdCoGzVu0pUW3+b5qAqsQFVg9adVBStQ1ROrwHqzgtXfWw1grVe/p4+JBvU+RqlZ&#10;8650FyPno6ph5Ro2PMuf+AQrDaqeUvMuP6hBxb6nBhWYcleMakHPes/60+d9A6Yy7Azs3Gp0h3cH&#10;bfW20hPeE/SC9wI95D1Ez/DkirebO6sazZnLqDKsvc9uR/sZ8bjlXgvTJKBe6oBq4Sn9WVJwuoVD&#10;WuhUmg9pckwDPCMgTYSpg2TSjg+kUjJIpaPvM6jPMJIpO/ZSSlADJJMWiakCsdAE0vSg6jvaUube&#10;oVdUFiaVmYVcZWZ9Tsi9nfT3Rn//04IKTMNAjTtdRqZTfe7p4K10/kWn07T5tX1QfVQDWPNQ5VYw&#10;qv6kGqC6msOkGjatAtTJ19an+cvr5YF6ybhmdCfjhjSqAHXBDXXo7ntrmKDqKTURqLLcG4B6weBW&#10;tNa7i+727qaD3kGat4SRXOTRHfVX+KDu8HZkQcXk+pT3lA/q07UfYlSr+6iOGtWAHqggUPsMbEOr&#10;NtVMDqqCM6zEmAZ4uuVgykhaxUEaiiliJCsFU3RcME0HqXT0iwzqS4xkyo69kQLUAMk0VSSoLqbR&#10;oOo71lLm3oGXOguN45mF2/HI+tyQe/vp75X8LAimcaACUw1qmv1TYGrtnwqovW6mwaOa0LU3VKdF&#10;t3p+i5FCVWBdpqZVgXWVAytQ9WHlMK3ewo0Y08xHRFARZIaMaEF3bME+ajmqAmvb9l18nOJAzVn2&#10;BagoDFR+31MuaUE3e+toi7eFbvRupD3eHlq4jL/W6c1ovbfeb6e3kx7zHvMn2Je8l/z9VOCKl9cP&#10;Hs2TrEfjxp1CV89o7H8u+LxcTC1QBVMNqsZUQMXzoQqmaMLMRvTsc0dSY5qdSlEcpCjA0y0K0zxE&#10;pRxEIyBFjGQ8oqjwJV6UDymyAdWZkCITTqvkS7xuR7/KoL7FSKbs2OGEoAZAJi0S0grC9Ge/1KDq&#10;O9JS5t5hlzILiOOdhdmJkPW5Ivc21d+7UoAKTJOCKvunwFRADY7urdZrJTVo3I0W3uLR9WszZWGV&#10;aZXzUVWwYlrVEytg9VEVWDmgunJdVRo2umUeqK3OOJNu5+l1HbqHp0MF66ChLX2YUoMq+6ghoE64&#10;tCnd5N1Em73NOaAuWlrdPwDpdu922uhtpN3ebh9ULPUCUUyoguuzNR/3QUWe18f/XEo1nYaBejc3&#10;YsSCRIhK9kSKHEwDNK3KIWU8K3iJ1wZUl4E0LaYVsleKTDitCscUHf0Gg3qEkUzZsS+UHtRcTBEj&#10;WCJIURimP/vln/l3Td+Blir3TrrUWTAcryy8TsSszx25t63+PlY0qMAU6eXekNNl6tbvTuOuOdUH&#10;1UXVn1Q5H1SFqj+pBqiu4FYCVU5QzU6rXJsOnXw4BBPAsn5rdRo3pSHdtsnzUfVhVahefHmzHFAF&#10;1WJAHTGkFc1cVMsEdem8hv5kClDxbzhVBqDqyRSgPthkE82aXYVmGaDicz1RQI1b3s1iihSguqip&#10;VIqDNBRTxEgmBzUzmVpgxnUiYGpBmbSj32ZQP2IkU3bsqxUNKiNYQlDDMUWlBNW9Yy5lFgSVlYXT&#10;yZb1dUnuba2/p0lBdfdPo0AFpkimUxdUa/8U5596fWn+zR4tCNKwLlKwZidVzp9UA1iXO7D6S8AB&#10;rDfcUo3mr6iXB+oVk5rQ4tU16NaNno+qwIppdfyURnT98npZUAVVd0oFqIJqdh81BNTdm6vQwMEt&#10;aSV/jhaoN9zk0c1dJ/r7p3i9gIrJFHuo2E9dPb4zzVnAkM4LCkC1lnuBqYDqYqpBdTFFi2+qQzdu&#10;qZGDKRo+Yn6yCzTkQYocRKUATxNRiaGMRFSqKEgZxRNiidcE06p8Ii0WU3T0+wzqNxjJlB37VgJQ&#10;AyjjyoVUYghLBGoUpFJhoLp3wqXOuuOv6CyIPitZXy9yb3f3+1xqUGU61aDKAUnA1AIVmE58jXqf&#10;14LmMSjzgzSs1ytYs9Mq50+rBqxAVcM6e2ktun51nTxQT2vQnW7m6fUWbu0GLwMrh5dbturqowSc&#10;wqZUjWocqLu3VKEmZWf658ziiGQL1GX89S3lr3kpf/3rBl/oL/k+4j3iLwPf493j/33BEr59Fnk0&#10;73ovA+v8DKgyncrnm3Q6tTBFGlTBFF0w+hofxVBMQxDNw5SRDKsc0lxEdXGQhmLKQKaC9Dgs8SIT&#10;U2Ti6VY6SKWjP2ZQv8tIpuzY92JAZRSTdrwxLQxU9064lFl3+hWdBdBnLevrRu7t736v40DVy71x&#10;oMYd4atBBaYa1IaXZUBdw1BwOaAqVP1JFagGsLrT6rIQVGuf0stHQoN61ZwGdO2CU+kmnmB9VBlR&#10;QXXO4lMY1pqpQM1B1QV1p0fTJzahm+5hSHn69S9EYYC6nL8moLqMv1agutxbTru8XXSrd2sW1IVL&#10;+Xa5gWNY5zGscxdmQE0znQqmUaD2Orctrd9XJQ/Ua5bWp1/++s8JMUWVj6kJKWIkCwHVAjMuG1Nk&#10;AyqZiEomnlYlxJTRQ0d/xqB+ykim7NinEaAyiqjvOef6aTzxdzyNm/s2gPTJp1/2X37m+dciQf3G&#10;P/+I+vY9l+64c7P/93ETJtPGTfflvV0epsjANBmo7p1uqbPu6CsyC5zPctZtILnfC/19F0wLARWY&#10;alDjDkgSUOUIX9k/VaBedGV9mnsjA8EJqj6snI8q50+qGtZgUpVpdamC1V8C5kZf3jiLhAZ1xEXN&#10;6EbGdg1PsDdxNwusXMvWZ/oYlRLUvue1plvu5ffP3QxYDVBX4oEAfw2AdTl/fRaoi1fwbbCMA6zB&#10;tCqgCqbWdCpftwZVAyph7xS1bt8lD1MX1PDlXQNRpODUlSMaxEjGIopyEJUYSisGMg2ihS7xHr8L&#10;NaDSTqWCqQ/qrxjUXzKSKTv2yxBQAygXLLwh+7L/fKjByy+89Fbm2WZ+8AuacOUUH1K0fdd+/+nY&#10;fvrLP9EZbdqakEprbrqdvvTlf6Zz+g2gb378Y/rq17+beYLx4N9NSFEIpigfVPdOtiKy7twrMgua&#10;z3rW7eDmfl/0z0FlgqoPSNKgYv90+rv+9Xtnr+bJEClUfVg5oOrCuiiA1Z9WuZwlYM6fVrkLLjk9&#10;i4UG9ZyBrWg1T7BIwzpoWIvsdOeCKqgCVEEVoOYt+wJUxKDu3+XR2e160bbB0+m2+3kC3saT8FYb&#10;1NX88Vfx54NW4kGBAeoNfBstWclfM7doeQZWgOpOp3FLvRaogukd26vRmWe3z8NUg1pySBlIKxNS&#10;pDDNgKrw1DGSySBFhUHqI4oKQBSZiEomnG6lX+LVmPqg/p5B/SMjmbJjf4gG9cY1t9GXvvKx38Z7&#10;tmVf/8/f+ZR273uIvvfDX9KsOQuyb7P/wcdpzCVjfUhHjR5D3//RL6lFy1a0c/eBHEyR/wTj/OeN&#10;N92Wfd0Ny1b7f4ZDKsWB6t65VlTWHXtFZmHzWc+6Hdys700xoALTUoDqHuE77nn+Ie1Ls1cFoHLZ&#10;SVVNq3GoZidVZ1rtN7hNFgyBpN+gNjRvWQ1axRMh8AKqawJUBw1t4UMkoAqqGtSwKdUCdce9Vel6&#10;b00G1B0e3bY9g6oFKs6bxek+AqsF6lK+PW7g22UJ306CKkDVmAqoLqYaVA0pEkzRsAtbmpgigPoL&#10;gJqHaTmoqTFNcyoMKgDTNKBaaEaVD6lkA6ozEZVMPN0qHlMf1D8zqP/KSKbs2L8YoAZoonV3bKTX&#10;3njPb9v2vdnXf/TVj2nr/Xvoez/6FS1Zuope5X9Hjzz+XA6o9963i7p370l169bzocTLCC+7oF56&#10;2ThavGSFjSlKBKp1x1rqrDv0isxC5h8h67awsr5HGtMwUAXTUoEKTC1QgakCtXP3M2gW4wBUc2Dl&#10;sqga0+r1CtbspCrTKjdmQkO6ekGDLBqCSdsOXfylVUyBCLD6kyo35vJmJqhJp1SAekCBWsvr76O5&#10;eX4vWsfT6rqdHt3OqFqg4qpOOGcWp/ncyKhaoC7nr3UZf/0+rHz7XD2rFo0a0yIPUxdU+drjMI0D&#10;FdWo2TsP0cIgtTFNhmiyJV4bTh0j+vkSbybGLqyjf2NQ/5ORTNmxowpUBankLvlu3bYn+3cs+X4n&#10;Z8n3L/6Sb+cuXf0lXzw5OUAFllZ169b1l3kB8sff/Qldv2iZ//poTG1IpYoD1bojr4wsaD6rWV9/&#10;XNb3CqUBFZiWClQ5ZQaYalDllBkG9fKrTqHrVng+qjmwckA1O61yGtaFClZ/Wg1gFVTbduzoAyFw&#10;AJPbt1anydfWyexTMqoCK1Bt3KSbD5CA6qKaBFR/Sg3ORb326sa04cEMQnfx3+/c59F6RvaO3Tao&#10;a7HHeg+3mf99ow3qSnzO/PWt4K91OX/9l41vQPfz+7YwTTuZShdeWZaHqHQXVw6qAykDGVYcolIc&#10;pOWYOoBKjGTaibR0S7zIxlNnIopMNN3KJ9KSYooUoG5/PzqF/r//56Xu//5nEzry4df8PUyB0q1d&#10;+w5+eHns5ROyr5swcWoAafnbANWHH33Gf/mxJ17wgcz+G7+s+/o3f+C/3t9L/crH2bcLB9VGVFcx&#10;oFp35JWVBc9nMetrT5L1/UJxmJYKVGCaFFQckMSgjmVQZzKoPqoBrHpa9VENptUsqApVf1J1UF3I&#10;/z5xZkMfCA2IgLoMoDqoNj49OahRy75ycQeAuukRjzY+7GVg5dfd9QDDyqhaoN56n+ejunZLBlUL&#10;VMAPVFfy5w5UL5tQDqrGVIMqmLqgupBKYaAC03JQK395N3IqZSDdbERRMJUGoFpoRmVDimxAdSak&#10;yMTTqnIxleny3/5jCh0jnjhTdvQ/T6dDh79E//StH+YgGpdAWh4jKTGAaTMRRdnJFNmI6koHqnXn&#10;fTyy8PksZX3NSbK+Z0hDWhGgAlMLVH2Er4Aq56AqUGv2XEiT51anmcs8mrmcUUXOtIpJVabV7KTK&#10;+ahy/qTqwLrgxio0c0n9LBKCyKl1etIN/O9LGV3/FJUA1msX1KYb19fOgiqoalCjULUm1P5tBtM9&#10;j3t0z2NeBtaHAlj53y1QsRR8+zaPbmNYb2VYLVCxz+sfTIX9X4a1R+/2iTDVkCINqK5xk+6hkGpQ&#10;00OaElMFaQZTRjIsRjIeUal8Ki0IU1RKSJEJp1XlTqXZpVrurwzqfzKQaTt6rLkJZlj5kCJG8QTA&#10;FBUHqnXHfbyzEPosZH2tSbK+b1IcphpUF9M4UPV0WgSouOTgNUsZNARUBVY1sc4GrFx2CRiwckA1&#10;DNbq1XvTPXznL1AAkTu2VaNWbTrREv53H1UF67ip9emWDTXzQA1DNWxKFVB79OhI9z3DmD3FH/tJ&#10;/hwY1s2PcgzrJobVAvWOnfw57vBoXQCrBerNG/j/3pU5gGrBsho0dGRLE9IwTDWebhv2VKGOZ3YK&#10;hVS3c/fzpUcUVQKkFpRRVcjyLjLRdCufSEuKaYCmlYZU+hOD+u8MZNr+lgLUisAUxWOKbEDdCgfV&#10;uvM+EbIw+ixkfa1xWd83XVJM46bTpKDK/mkUqM45qAB1xg04ejQDqqDqT6pcdgkYoAqqMq0GE6ug&#10;imVeH1TOAnXctCa0mP8NoAqqMq02bdbNR6hYUP0DkwJQtz3HsD3LqDGs9zKsQBXTKlAVULcNneyD&#10;umlxV7pzj0frdzGqDCtQtUDFU9EBVZwze1avtllIwzBNA+rS206h5fygIg5TtHNXPqj5mHKM5AmB&#10;aTGgmpgiG1HJRFQy8bSqAEwRI2llYYr+wKD+CwOZtr8kBDUW01KCWgCkUjpQrTvtEzULpZM16+uL&#10;yvre6VxIpThM40AFpklA1afMAFT3HFRgqkFd4mVQFVg5f1INYPVRxaQaTKsWrD6qAawjL2vkY6pB&#10;RQB1Ef870rCOn1aXJs1oHAqqoKpBjVr23feAR5dObkY7XuL38wL3PL9fhvW+pxk4TKxPlIN6/yWX&#10;08YHPdrICG/AHutejmG9k2G1QL1ti0e3bvZoLcM6fVajkkAqNWt9pomnlQtqLqT5iErJIC0VpkVC&#10;KqWEFJmIIhPNsBi5Usc4hmVBKv2WQf0jA5m235cKVIYwbXmQSgViiqJBte6sT9YsqE70rK8jLOv7&#10;52YhijSkLqYaVMFUQI2aTjWostybBlQc4Xu1AlUKYPWXgANYrxNYA1w1rD6qnF4CvuDSclA1qt17&#10;t6br+d+RoIoGDs08T6qAaqFqTamCKkAVVAHq7r1VaMGt9WnXK/y2L/P/Y1i3A1aeWAXWtW2u80Hd&#10;cdnldM/DPLU+5NEm/r9AdQODfDfDaoG67j6Pbr+XJ/AavQuGVN820i331KBeA9qaeFrdum6rgyjH&#10;OFqZiKI0kDKQySFFJxCiyATT6sRY4nX7FYP6GwYybb9OAGokpgxgIZmQoiKm059yntfs+vw7XusO&#10;+7OUhdeJlvV5R+V+D90sSJGLqQuqNZ2WClRgGgXquXfRlbOq09UaVM6fVB1Us9OqQtWfVANU5wmq&#10;XJ+BZ+RgIZAA1IX87zmocsMval4yUDGlAtQ19W6h3a/x27zKb8+wCqrbeVq9H6g+WYXu21Wf7jtQ&#10;m7Y8xp/fo/y5MqybeFoFrBsZVgvUO+7n22ZhXVpzd80cRJNgqm8Tt5GXNjfhDAv45oJagZgiRrKi&#10;MUX5kCIbUJ2JqM7E060CIJUYxUIglX7OoP6cgUxdDKihkBYBqgkpKgJTlAG15QzyGl1BXosl9h31&#10;P2oWchWV9fGTZuGpsxBFcZDGYRq33JsWVGDqgtrnNh9TF9QoWPW06k+qAaxzFaxn929Lm/lOX7AA&#10;JldMO50um1yXFvC/L2BUNawXXNwiD1RBVUB1UdWgusu+uxjUW3j6fGjVYNrzBv/b6/w2DOsunlZ3&#10;Mqw7XgxgxcT6DH/cpwAsI/g4f64BrJsZVhfUe8eOpjt3enT+qBa0eZ+NaFpIpQsuLxTUfETTQJrB&#10;VMGpYxyTQ1q+vGtBGVf4gUfIRlQyAUUmmmExchURY2hloRnVTxjUTxnI1EWAerJgCkglz2s3l7LV&#10;GkpejwftO+7PO3Gy4HSzEEVJIE2LqQUqMLVABaYaVByQJKDiCN8UoKJrEFANYJ2pYPWn1QDWOQGs&#10;E2fWplGXN8sDtWPXTjSP32Y+vw0CrEB14jWn0JVXZ/ZPi5lSNarVvXPpRe9FerrfLbTvLUb2TX49&#10;o7qHJ9YsrIzqTp5YdzCq9zOq9z/NH5NR3cqobuWJ9d5HykG9o8li2txpPm3cVouW3V6Lhl7Y0v+a&#10;ikVUWrL2VBo/s1EWyzuDNKBuPqgMZCJITURLv7x7Qk2lJppWFTCRMoBRWWDG9WMG9QcMZOpCQK0I&#10;TFE8psiG001DaoOKWl1DXvUh9h355x3/LDzdLEhRqTANAxWYalAFUwtUfYRvsaAiB1V/UjVQbdup&#10;vY+pBepc/vcsqphUudPLzvSnvDSguqiGgfqS9xI9W7abHng7QJWnVR9WRnU3o7qLp1XAuoOn1e0B&#10;rNuCaRWwCqj3TRtKmw94tGm/R+Omn56Hp05DqZPbRN8uUlmLbllErZKCmgRTE1AdA5ka05N8iddE&#10;sZgYQCsLyqT9gEH9NgOZtu8UAiojWEgmpqhEmKJ8UNsGNR5HXrOF5PV9xr5j/7zKy0LTykIUFQJp&#10;GKYCaRymLqhhByS5oOKUGWCaFtQgH1XOn1QdWGdzUaDO4X+fixSspzfNgKpRdUFNM6Xuu6U9zfbW&#10;0PPe8/Rst7vpwLseHXjHo/2HPHqAp1W0D7DytOrD+koG1l2YWBnWHc/yx8HEyrAKqNuuGkr3PuzR&#10;kFGtaMWdtXMwDEsDGhbebuVdtWjRHbVNSN1cVC+6aEnKqTRA04pxTI4o+nwqzYvhC8tCMk3fZVC/&#10;wUCm7VsGqKGYMn6FZCKKciBFNp5uFqRSLqiCqa7eGPLO2mvf0SfJuuM/mbO+xkKy3nchWYBKpYQ0&#10;CtM4UKOO8LUu6gBMrzpC3Xq3TA2qZME6i2vbMR/U9Tuq0Zjx9Wg2v90cfhsEWKfNrklLbz0lFFRr&#10;So1D9eCYifTImWvoQMd19OT8sfTgex49eJhfH8B6gGHdD1h5Yn2AYd3HsO5lVPdwuwHrC+Wwbtva&#10;hLbtP4W2PeHRpOsa0x27quZ9bZK8Pk34f43LzjLxDEuDeiGDWhSiEgOZDNNgGi1wIg3fJ7XxdDMR&#10;RSaaYZ0cS7xuHzOoX2Ug0/b1ANR8RCVG8QTB1ALUzfPqjgrHVGozi7xq55HX6xEbB8m6w/+8iskC&#10;VFcKTMNAjcJUL/fGgQpMiwQVWaAijep1AapT5jTIAQP5oI6rR7P4bQTVudzUWclBtaZUQVVA9VHd&#10;VZvu31uFlm2sTw+/79HDRzx6iBNUDwqqbwewAtXXg4k1QHU3T6u7AlT9ifVpj9p36ewf/atBTBL+&#10;T9j/u/jKpnTr7qomnGGVFFRGMhmkqDhM0fHF9OSbSnXfZFC/yECm7cuhoDKI3OKlq6hOnTp+69Zv&#10;ykKJv18w8kL/5WnTr/H//slPf+//fe8Dj1C9epmna4vC9Ctf/57//65fvMwHs3efvrRsxU1ZQN0s&#10;QHP6xZ8xoV5DXtl48ppPtzGVgG7TSRz/+TmglZMFZVQWoigtpBpRDamFqYAahakGFZi6ByQBVNk/&#10;LSWoElANYJ2+oBxUBFDvYFAvYlCv47edxW+HAOuU63JBLWZK1bBuY1CXM6iPfujRIx9wAitPq+jB&#10;ANaDDOsBwMrTKnqAYd33ajCxvhzAyhPrhePLaCO/X8Gx2OS2GXZpc1rPf7oBzrDyQC0C0WSYliNa&#10;2qkU2XjqikNUYuBKHSMXlgVisX2dQeXf2tR9yKDmY1oOqkyn182aT+8c/sh/Gb33/lfpsSeep+98&#10;/+f03Atv+K+rXr26/+dTz7xCP/n5H2nv/kdDMUWTp1xN3/jWj+niSy7338+3vv0pLV22OgtoKkyR&#10;D2pnBrIT1+hS8uqPYTAnh4MqnTqCvI53kdf3aRuCysgC5R8pC06dhSgqNaQupnqpN8lyrwuqHJBU&#10;SlAlhjIM1AuvqEczF/MUy28nsI4Y05DWbMg9n1NA1agmmVJ19+/jr2nR6fT4Fzx6jFFFjwawZnHl&#10;iRU9GMB6kGE9AFh5YhVYtz5RjXqe29bH1M2CEiV5G9wu81bVpfHXNTJBRcDTSoM67frTfOQSQYoY&#10;yGSIouIgRTaiyMZTZ0IqmWi6ndwTaTbGD32FQX2HgUzbeyao5ZCij7/7U7ps7Ljs39Gbhz6k9Xfd&#10;Q9//0a/8v+8/+DiNHHWR/zLg3MeYvvDy2/TRV7/tT7Lr7tyUByqeYBxY3rjmNv9PhOdGlZeRCacb&#10;QyqVg4o6ziGv/XX8yr7RoKK2/LYNGGELu1JlQfKPmoVmWBakqFhMNaiCqYCqMXWXesNABabWEb6M&#10;aYWAyoWBOvryenTtIp5iA1RncQ0bd/dPOYkDtRBUz+rRkZ5gUIHq4wpVgfVhnlTRQzytAtUHNarB&#10;tHpGx87+M9Ns4PenoSwkF9SWbbqakOoAqFsYqCagEgNZmZhW2NWOkImnFSNX6hi4sEwMi43xkz5i&#10;UN9gINN2KAfUAFKFKXrltXf95yvVr8MEiuc9xWSJv2O5t3bt2j6au/Y+SFWrVvVf3nLfLn9yrVKl&#10;CgOZmWKRBepZ3XvQoiUr/JcLwTQfVF2jy8irO9rGVNfkSvJOv4a8M7fbKEZlwVFRWfCczFlgWkUh&#10;6kIah6gFaRSmYdOp7J/KdApQgakGtcn4LKaFgoo0pnigKGBoUGvU7EUzFvLbX89vx6gKrAKqRjUN&#10;qC6qkvzb0DFt6EmGFLD6uPLLPq6AlVFFj/C0+jBPquihANYRY1vR5LkNs8/6AlDDsvAMS0Dte94Z&#10;tGZ7NbqDX5YsUBEQ1bmg/ub3/2IjihjH5IhKRUKah6hkA6ozAUUmmGFV7kFHJoSlSGGKPmRQX2Yg&#10;0/Z6FlSGMgRU7JHKJLpk6crs62XJV/7uQ8l/Xjd7fmYa5QCqnkrL+zPVqlWbjnzwNbp+0TL62jd+&#10;QHfevcV/fSJMHUilcFBR+1mM6gXkNZ1oY6o7fQJPrOPJO+/tioPTgqWys9A6EXLh1EUhmhRTF9Ew&#10;SC1Mw5Z7gWnI/qkLahSqFqRSUlCvXsDvC6gqWC1QC0HVCm+zcEVdWnbnafQUAwpYn2RU0RMBrI/z&#10;6x8DrIwquutgberetz2t2Vo9i6mVBWtYLqor7qpF5wxtnYNpoaiaoDKK6SEtwURaakQlE023DKIl&#10;hZRRi8pEsBQ5kEpHGNTnGMi0PX20Ae3ac5DeeucLWRjd5i1Ykn150ZLl/p9jLh5Ly5av8V++Y/0m&#10;/++f/OwPPqJ4Gb306js+nvJ3gVT65sef8Osvo3u37WZQv++/jExA3QxMkWdCalVtQGaZ18JUh7dr&#10;dztDethGMSoLsLRZ2JwIWdCVOhdOXSGIpplIXUj1ZBq1d6qP7hVQr+YqGdSr5vHHmM8BVg6wpgXV&#10;RdWCVV6Pt8X/v3tHFVqzuR49wWAC1qcY0qcCWNHjAPU9j1q2O5NGXl6WxcrNgtUqDtWLJzaldfwn&#10;slBFSUFFVar0KWIizUBqIZmkCoPURDMsBq5UMWhxmQiWIgNR3bsM6pMMZNqe9yfUfETTJNNoXjkT&#10;qVQOqpWJp5sBqZQc1A6zyWs+KXNAkgWpruVVfIc4mbzGM2w4dRaKSbPgKjYLqhMpC8uwLESRhjQJ&#10;plFTqYCaBlMBFZjKci8wlQOSjgOo0+d6eagWAirSoFrJ2+H/4/1df2MdumxSGZ0zqAOdM7gD9VWN&#10;Gt+cpvOkd+vOqjlQRWVB6mahOnRMC1qwrnYW1DBUCwKVgUyOaXETKTpRMP1MgGoA6vY2g/oIA5m2&#10;pwAq41dMpcDUhNPNANQtOai6ehfyHd4EG1O3lovJ67GvMEAt8JJkQZQ2C6jjmQVjXC6ckgbURTQp&#10;pFFTqV7iDcNUT6eydyr7p9PepubdB5QU1CuvrZHdI9SoCqjTGFSgOp1RBaxjJ9eiISNbxYIqaVBR&#10;HKQI7wvvWy4JiM8HnxtwE+iAnwbqzpD024QVher6PVWo/4hWOZjqolCN+lx8UBnJxJAyhIUiij5z&#10;kDJocZkIliIDzrDeYFAPMJBpe6wIUE1IUQpIJRNQnYGnVWGgSlXOIa8NT65RS8HtuWZTMm97/rvF&#10;w2nhF5YFU9IsoCo6C79Cc9GUXDw1oBUBqbXM62IqS70ynV75Ml04sU5iUJGFqQRQh1/cwAQV5YAa&#10;1GdA0yymLqhJUbWSt9WYIsFUg5oU07D0/9VZqK7aVIOuW3Mq3c4vS1GoalBdVPXHAqg2nrryidRC&#10;Mkn/iJAiE8JiM8CM61UGdS8DmbaHSglqHqTIBlRnAupm4GlVHKioxWTy6oy0MUUAVWrMsLa5MR2k&#10;FpRWFopRWaClzYKsMrKgjMpCFCWBNC2m1mQatm8KTGU6lYORAOrEEx9UpDFFFqA6eTv5/wKqNZ0K&#10;eALTnUWmkUMa1KsXn0YzVtbNwbQUoOL9X7O0Pr348hccQHXlU2lRoJYaUxPMqP5xMUUvMag7GMi0&#10;7S8Q1DxMUUWAaqAZ1k+44kGV6l+YuaA+LlMYBirC/iqWjDtvSI+nBaObBZ+VBVVcFlbFZkFXbC6U&#10;bhrOKEA1ooVMpUkmUxfTGdwkG9QoVC1IpThQ+w1pTVdMrxEJqoWqxjRpAimyMLWm0zuDXMSikv+j&#10;k/cn2EnnDGtNt/GfqFBUrY8j73/f/lfyES1yIkUVMpWaWEZnopg2xixJJoKlyEAyTS8wqFsZyLTt&#10;TglqqSA18XRzwAwLkEqlA1WqOYi8hmNtTHUduCbXkjf4dUoFp4WjzoLQzYLNysIqSRZipciCMEka&#10;SzeNpwtoHKJ6InWXd6MgjcL0Gm5yelCRhSmKAxUXdhhxSb3UoCILTSt5e3lfGlMBVZZfgZCgBKA0&#10;XIWE9yHJ+/U74FHnnh2ymOqiYLVQtT5GPqjFT6KoUESRiSgyoIzLhDFNDFnSTARLkYFjIT3DoG5i&#10;INO2PSGoJqQoJaTIxFMXQBmXhrTiQEVtZpBXeyj/eZ2NKQKobWaS13wKeQ0mUSSkFpw6C03JglJn&#10;gWhlAZc0C7lSZAEZlYunFIaohtTC1JpKi8X02iNUs/VYmjyvaklBPbt/61SgXjGtBp3dr20OqEhj&#10;qrMQRfpt5H3IvmncgUgClMZRY2al31bnYodu3VGVpi+vR7fyy3GoFg9qcZj60ygyMUU2oJKJqGRg&#10;GZcJZJoYs6SZEBabgWIxPcWg3sVApm1rMaDmYYpsRCUTUDeGMS4LU1QxoEoNL+EuJa9sYj6mbqdd&#10;RF5nvomjALXARBaUyIJRsuDTWYBZWXDFZaFWTC6IUWksdRpOjac1jWpEk0AatcTrYOrNPEK1T+1J&#10;VzGCFqjIwhRZmCKAelbv9jmgalTXBaC6+6j6tBlJA5k0/f8F0rh9U8FJo6ghS5L+v0iDt2R9bRpw&#10;YUsfU12xoAqmuaC+XNRUagOKbDzdTESRAWVcJo5pYsySZkJYigwQC00uG/gYg3o7A5m2zQlALRWm&#10;yARUxygmycIUVSyoUsup5LXiqbXtrHBQO3K4MhMuDDH4peRwWlgiC0lkoYgs+HQWZG4WYFFZsKXN&#10;hTBJGkudhlPj6SKq90cF0TQTqTGVAlLvOm7WcQB1Z1U6/8LTEoGKLDTD0v/PWua19k0FJ8FKA4Y0&#10;bm7u28r70OjdfH816jeyJa3ll6U0qFrvX963BereB142oYyqmGkUmYBKBpRRmTCmjSFLkglgsSkA&#10;S1n5NXj/Sg8zqDczkGm7KwLUUkFqwunGGMZlAepWOaACy1bTyavPU+hpF4eDKrWaxm83jrz+j9mI&#10;oooC1IJSslB0s9CzsqBLmoVhklww3VxANaIaUsHUgjRqKg1Z4s1iimZXHqhIcOvQtVNiUJGFp06/&#10;rSzxhoEatW+q8dJwRqX/D3LR69KzA93Cf2pQNapxoOqP4b7vUoBaIZgaUCbJxDFtjFpcJoSlKgCw&#10;VGlI5dq7DzKoqxnItN0RAmqpMEUmoDqGMEkWoG6VB6rU+mryGo3N/GlhiuT/NbmCvM63JcMzCZoW&#10;kigtjBZykgWZm4VZXBZ2SdMohqWx1GjqBNAkiCaFFPFUCkj95paDGoaqhSmyMJVKDWrSNKR6mRcl&#10;2TcVuDRmSZL/56I3+sqmNHd9bR9UyUJVw5oEVHn/xYBaIUftIgPK6Bi5YmPIkmYiWIoCAEuZhSna&#10;z6AuYyDTdmtSUCsKU8QQxmXhaVX5oErYM8Wz2bS5Jv/f9P/FxftrDCTv7O2Fw5kEyzQ4WuAhCzM3&#10;CzM3C7ckuQDGpYHUCZYumhaeelk3DNGI5d0spgyp3+D1WUxLNaW261L+nKEaUwnInd2/LY2fUS0H&#10;1OatOtOmvVVMKONyp9IwTAUdF1MNooZMT4xu+u2Qfh94n5fPaEw3859SHKrWpOq+72JBLXYaRaVB&#10;FDFwpYgxS5KJYLEF8JW6XEgVpowd2nN0Ci1iINO2RoGahyhiOB98+Glq3boNbbrnfv/vgHLGtbPp&#10;ojGX+U/j9k/f+qH/7+i7P/gFnXLKqf7Ljzz+rA0oYvw++up3qGlZM5o85Sr60ae/o/POG0KLFq8o&#10;CFLp+IGK2l2XWQpuMTX39fr/AlTUdgZ59S4rHaJJ8LTQRBaUyMIRWfhJLnJWFnpxuShG5YIpCZwW&#10;oC6iLqR6Ig3DVE2l3ryg4wQq6tStdc6UevnUmrT01lNMMKMKw1RAlc/FAlVwErA0kBrPsPTby/tA&#10;513YkhZsqkk38ctxqJYCVPm6UKvWF5uYIhtSlA+nmwmpZIIZFSNXTIxZmkwMi42hq4hMSBWmaCeD&#10;Oo+BTNvKANQwTG+7fQMdPvLVAFKUmTy/8c8/okcff46+/b2f0fgrJ2dfv33nA8meMYbxGzBgEAP8&#10;S7pm5hz64Se/8Z8i7oZlqwvGFB1fUKWyCZkjghuPzf+/AmqXoMb8du2XkTfgQHo448BMimRSFC3o&#10;kIWamwWclYteXC6KVgKlTtB08XQBtRC1IJ3DyVQ6n1sQNKRiQY1CdeDw5gWDqhHVkMZhKgBFYarB&#10;jEv+j0bvgiua0aw7atMafhmgSmGoCqgaVff9y/uOAxVf58rbGtA1s0fSjTftjplIUT6cbiagyIQy&#10;OhPHtDFmSTMhLKYAvVKXi6iUD6m0nUGdxUCmbSmDGoYpmr/gBmrStMx/ztIXX3k7CycCfoBw996H&#10;aNmKNX5vHvqQFvLbLly0lN59/yv0xtuZv/tQBpBKeIJx/Ll6zW3Z1y2+YaUJZdJODFAlHOVbYxBP&#10;rjMz/08w1aB2DSq7gryhTzGq70TDGYVmHJZJgEwKoYUbskCTLNjcXOii0giGJTi6CZYumgKnpPdG&#10;rwvS06hAimlUIF3IXc8t4obmghqGqoUpSgIqckFFU2Y3pEsn18pBtWHjM01AJRdSC1N5//Kxkyz1&#10;ClwaS51Gzk2jd/POqtS4+Zl0I78MUKUwVMOmVPf9pwX15SMePX+Ip9UzutGRD7/NMCYHFJmASgaU&#10;STJxTBJDliYTwmJj4CqqPEAjIJW2MqgzGMi0Xe+Cmp1EMwFUAfSWW9dnX546/Rq6ctI0/2WZUAHm&#10;/Tyh4k88N+re/Y/Qlq27qEOHTn4AU7/sgtq1aze6lSdiC8r4/kQ/+fmfTjBQpcaXk1drSD6mGtQz&#10;ufZXk3caT6w9746GVCPqQpoU0Dg4k0CZBkQLO8kCz8pFMCyNo5vGUieTpwbURTQMUiSQCqaLgxKC&#10;ikoNKvCrfUrPxKAmwdQFFcDo6VRjmgRUAU7nvo0Gtcd5bWj1Ac8HVaPqTqouqIKq9THSgrqCQX2J&#10;QQWqaOdDtalnz6kMZZETKTKgjMtEMmmMWZpMDItJwVcRFYIpuodBncpApm2eBtXBNAPqEn8JV0C9&#10;/IoJ/strb7vT/zMJqMDSqlq1avT6Wx/QvPlL6AsffUwHH37agDJJjOkJDSpqP5u8RpdxDGYYqKgb&#10;d8YU8ppP5Gn1jXRwhoGZFMo4HOMgTIObhZpOAxeWhi+s6yISJF0sBUxJlnIFT3ca1RMpEF3C3cAt&#10;PUKde7bOAzUMVQtU5II6eXajPFAlDSpau7U6jRpbJ4tq/yGNae6yerGQojSYWqBGYaoBddNvh/B/&#10;h41tToOvaEar+WUpDNWoKdX6OGlBXc6gvsCQvsgJrM+/7dG0mc1o8ZKtnyOaJIVeRWRCqsCMayOD&#10;eiUDmbZJf6vrL+c+/NhzjKLGtHxpV5Zz8fKWrTtzXoclXwAqf5eXl6+8yX8ZcC5bzv/GuaBi/xWv&#10;f+yJF+ibH39KS/llZKPpFiAaQCqduKDqTsFlDK8KBxWdxdUdxv+2irxRz+RPnBaeYXCGoRmGZRyU&#10;cTimwQ+wheWCZ6URDEvjqBModS6akuyJuoC6iAaQesszpQEVWaCipKAiDSo6o0OXnCl16KjmiafS&#10;MEyRnkwFU8GoUEwl/faXX9eIlu7xaBW/LKVBVYNqTalpQV17T116DohyGlbBtcfZ59Jb73w9GlID&#10;ySSZQKaJMUuTiWGhKfBKXTmgBqQpMUV3MahXMJBpuwYTag6kuZhG5YMZF+MXlw1mXLmQok9PGlA7&#10;zMmcXoPTZ6JARV2vI6/tVPLqjIpGNA5QC88wNNNgGQdkEgAt7CQLPUnjZ6VBtBIkXSx1gFPjKYBa&#10;iC7jAOkKbmWm4wEq0qDetKUG9TynWRbVXvxyUlCjMI0DVTDVoGo0o5K3HzymBc3nKXslv4ySoloo&#10;qBpVF1T5mm/cUM8HVaOqYX3hXY/2Pl6TzjjjkhMHUwYtbSaKxcTQVUSlxhStZ1AvYSDTNi0HVBvO&#10;sExAJUYvSTaWceVjenKBqvOXgS+2Me0e1COoLePa9+5kcCZF08IyDMgwGOMQjIPOhU2ygNMJdlYa&#10;QDcB0Q1A6gRLjabAqfEUQFcFreZu5NaEg4oqElQdIDxvRDOaypgKqk2bdTNBjcJUQE2CqQZV4EIa&#10;zajwtkMubU4zbj+FVvDLkgurRjUMVEE1ClSNahyoN9zWgJ5hONGzQWHAzphXRrPnLT0+kDJiaTMh&#10;LDTGrSIrNaK62xjU0Qxk2ib5oNpgRmUiKjF6SbKxDIvRNJZ4BVLp5ANVqn0+gzmNJ9LZNqg9gzpO&#10;J+9Ufttxr4bjGQWnNV3GoRmGZRiScTAmwc8CD7noSS5+OoHQSnDUBcu12QRNNXnm4KkA9buJu5mb&#10;+xT1HtzUxBRZoKIoUC+edCpdu7Sef8fuwhlX+y4daOLMqj6ql06sTavW147FVECV96ExFVABj4Ba&#10;CkwXb6xJzdt3oYU7q9Jy/rvkwqpR1VNq0mXftKAKqksY1KcYS/R0UBiwgmynbl3opVe/RD/+ye9M&#10;NK1MJJPEmKXNBLGQAuwqsoqEVFrLoI5gINM2PgWoJp46hi9JNphxRUN68oOK2l7LsA6JBrUXdzbX&#10;5FLy2s3JRzQOUAtPa9qMQtPCMgzIOBCT4BcHnqThcxMI3QRGN4FSsNRpOAVPdEvQWu5Wru0kms4I&#10;WpgiC1MUBWrVar2zqCENZlx3P4D91MwlCafO9qhZy86xoOrJFMnHFUyTguqiGdX5k5rQMv5TslDV&#10;k2qSKbWUoC5mUJ9kJCXBVQOrkZX2PluDuvc6j269bb8JqM6EMi4GLW0mioUWgFeRVTSk0k0MKt8T&#10;p25sQlBNQN0YvrhsLKNiPI3J1MIUVTyoFoSl7vQryGt0UWb/VJZ7NaaoN3fWNeS14rftujh/yTZs&#10;4gybNK0J08XSgtKCMQzDOADjsNPIhWEnCXpugqCboKgTIDWUEsBEtwXdHrQu6A6uXelARRaohTTw&#10;gszy78DhDWnWDfXyQHUxdUEVXFxMXVAFrKSg9r+wJQ2b2oSW8su6MFiTTqlhy75JQBVU5WseOKIV&#10;bXmsJj3OQFo9EZEAfMeuU+mamevpn7/zs+IRRYxZIZkopk1hVxHlTqMVD6m0ikEdwECmbUypQGX8&#10;kmSjGVY6TNFnA1Sp7gXkNb0sfzoVUPsEncO1vZq8Mfvzp05r2kwKpztZWmhaWFpAhsEYhWAcei54&#10;Lnoufm6CoZvg6CKpsUTrVXcG3RV0N9c+A2paVC1MUalARZ17tKMRl9al/uc3piW3nBoJatx0amGa&#10;BtTrbqpDrbp0phv4ZSsLVnfpt6JBvW5lXeraqzM9fNijRxhF9GiRDbygLS1adiO9/tZXbCijYswK&#10;yUQxbQxbZVTZiOqWM6h9Gci0jYoB1cRTYvSSZoMZVj6icZBKny1Qkf+cqueS122mDWpfDqD2nc2v&#10;47epNTgfUQ1oHJ5RcEah6WJpIWnhGIZhFH5x4Gn0LPx0AqFOUNQ46jaoNgZtUm3m7uE6FAYqKjWo&#10;MmFJd+5nZLZXo5q1etHIsXXopk01cjB1QXXfT6lArX1qL5p6W21awi+7JUE1bNk3DahIoypfD7p2&#10;RT06hT/HnS9Xo4cZwbAeiunBkPa+WYVW3Xsaff2bn9hwWjFqaTNhLCQFXkWUO41WPqZyUYalDGov&#10;BjJtIyJANRHVMX5JstGM6nNQ82s6gbzGF4eD2o87l+vPtRtH3lmLcvGMgtOaNC0ww6ZKF0oLSQtH&#10;C8QwBKPQc8Fz0dPwWQBqCN0Ao7TF6V7V1qD7gja/RV2HnpkFtRRT6mXTatPYqxrnQBmVBlQnGEqT&#10;5jSg+g2706xl9RKBKv9PJjgNqsAUB+r5lzWngZc1o8X8clQaVo2qBtWdUpOCiixQBdW+Q86gpRvr&#10;5wB40OmA036nB4z2Gc28qSFNmX053XTLXhtRxKClzUQxbQxbZRSKaCVCKi1iULsxkGkbEgKqCajE&#10;6CXNBjOqfEiTYooqFlQLusru1OH+3pzX/dpwUAfgZZ5YG/Dbjt2Tu89pTZxJJ00LTRfMMCwtKF0c&#10;w0AMgzAteho+F0Bpm9P9TttVO1Q7Vbu4e16nC8bVKxhU5II6Ymx9umNvlRw03Vw8JQ2oxlCDeNmM&#10;xnTd0vp0N38MjWkpQZ3G7/+MszrSNTwRL+K/o+tV8jqkURVYw1ANm1LTgnr9+tp0+czGdFa/jpFY&#10;WjjuVe0J2q3apdqp2qG68UBt2nvgBfrKP/2oYESRCWOaFHQVVeQkehwQ9QvOIV3AoHZiINM20AHV&#10;BFRi8NJkgxkWw1ngVKqrOFAt3I5XuIxhvdEM5gXhoA7kzsOf/LZ1R0QDqvHUy7N6WTYKTg1mHJYu&#10;kklwtEAMQzAJfi6AgqBut2qP017VPtUDQfu5bZULqguoTkOqIXQxRLfsrkING5+VGFT3/4eBWr1m&#10;b795/P5dRK0sVAsFVVAFqHGoTl7YhPa8XcWcMDWcLpgulALk9qD7g7YF3Re0VXVv0N1vVaHzLutA&#10;o0YtMrGMysQxbQF4FVkopoxaZRWGKZrHoLZjINPWLwDVBFTH6CXNBjOufFAtMOP6xwAVdeDa8JTa&#10;aBR5XadlQAWmAiowRYO5QYxqlwnkdZsTDqeeODWaetK00LTAjMNSI+lOixaOLooWhBZ+cfAJfroD&#10;qoNOD6oeUj0c9IhqT+WA6uKp04gKgGGQugheMasR9R7Q1q9QUHvy/0Wj+H0JkMByodMC43UaVgtV&#10;DaqgaoGqp1QBVVAVUCfMaUgDRreimWsa5U2bGk6NpgWmhaUguYW7J2hz0KagjUEbuLuD7uJWP1uD&#10;xvPn9PyLH5p4upk4pinArqIKRbSSMY2CVCbLWUcnUysGMm1nM6gmoDoGL2k2lnEVD6lUMaBaoJ0I&#10;AVWE513FaTadJmVAlelUQB3Cnc8N407naXXUunxA3YlTAHWnTRdOC009WVpYRkEZBqQLowuihWAU&#10;fi6Aj6oeUz2uekL1ZNBTqqdVB5ODipKCuo5BdeF004hq/DSmAqCLqSADcAAPIOp8dgfqN6w1XXX9&#10;aTSdm6aaGjQlaOK8BtSe3x4BQRdR4CnNN5J/07AKxlGoWvuocVPqqh1VaRJ/znPXnZYDqJ469cTp&#10;4unC6aIZheWd3PqgO7h1QbdztwXdGjRqYVO6eMpY2n/wtdICigLsKqpIRBmzyioaUal8qfZaBrWM&#10;gUxb9zBQGTo0b8ESGjlqjJ+Gc868RTRt+rX0o09/R+MnTPb/fdfeh3wg5e2bNGnqwJnbl776Hep3&#10;7gAaOXoMfef7v6AJV06hRYtXmFAm7R8TVNSep892PIl2ZlQF1EGcC+pwxG9b5Zz86dPCUy/RWnBG&#10;oanB1BOlhaUFpYukC6QLowuihaFAGIbhM6pnVc+png96QfVi0EuZatQ+m6YtLse0EFCRBrVzjw50&#10;14FcPK3CMJVp0p0oZSq1MEXAaA1/3NX7GSFuJbeCW84t45ZyN3BLuMX4k98+ClMN6Lwg/TpkoVpK&#10;UIdc2oxadexKu97NnUBdQPVSrYVnGJwaTYApaAqYguVa7pagm7mbgtZwNwat5la+x18nf65Vq/Y7&#10;KTDNhVRi3CoZ0zxIUQiiuhkMaiMGMm1dE4CqIZU+/dkf6ZHHnqOPv/sz/2UAWb169SyWP/7pH2j3&#10;vgywYTVv3oIR/COtXHWL/z7QDUtX5yGZpn9cUKUW08hrwhPr6SPLQQWmGtQR3Eiu50TyzppB3qSt&#10;NpzWtClo6ikzCkzBMgxKC0kLyDAYw0B0IUyAoPey6pWgV1WvBb2ueiPozaC3MuF0FI1pHKoWpigX&#10;1I4moLq0mEZNpgIRUAJOgApgAS4ABsgAmuxrAjqgJ5hqSAVKAXRuSBpYQRWgCqoAFYWB6qKql33R&#10;ki3VacqyxrT2wdqh02fY5KnxFDSRRtOdMAVMC0tAuYpbGbSCWx60jFvK3cAtCVrMLeIuXNSbLh27&#10;3EYyLoatogrFs5IRRdGISjamaDqDWo+BTFsHC1TGTnrz7Q9px66DNG78pJzXo6uuvs6fUIHjRRdf&#10;Rvfv2J/FcszFY+kjnkCfeOYV//9fNWNW9t9kvxRPMI4l3tU33poF8foTakK1EDvRslBFmFbrMqq9&#10;pmcwHcoBVGAqoI7mLuR6X0neVEZ1/Zs2nnritJZmXTj1Mqyg6YIZhqWGUiNpAWnB6IIoKOZh+F4u&#10;hApD723E/34IHQ56N9M7Qe9yh/n1fvzye/j7Ie5tv8oG1YVUYyqgCqRxmAqoglEcpoBUMNVTqUDq&#10;IjonJoHVnVStKRWfg6DqgqpRnbysHg2/shkNm9Aq1fQZNnW606YLp4WmgOliCSgFy+u5hUELuPnc&#10;PG5u0BxuNncdT6vthrWjl177yIZTF4BXUZ08kNp4Wk1hUGszkGlrI6AydFE1b9Ey5+9Tp13jP+dp&#10;OZK5E2rVqlX9P+/ZuosuufQKP/w9+zLj54LatWs32r5zfx6SafrHAxVZoEpNxpFX/VzyhswpB/UC&#10;ToM6hruEq3seeRffzJgyDi6ecROnhlMvxWo09XRpgelOkmFQ6onRnBIZQoBooSgYCojv8b/78d/f&#10;e4c7xK9/i/+U+EEGOoLe4F4Peo17NegV7mXupaAXKhXUOEityTTJMm8cppgQAZu1xAsINaSC5Wxu&#10;Vkj4NxSGKt63TMACatiyr6CKZeqq1frQyr2nmHgKoMDTAlT2OTWggqdMnFFwAk0kYCLBEllYzuKu&#10;42Zy13LXcDOCruau4qYHDbixEdU7bRDf+f2x0iDNBVRi0I4DoCgaUcmGM6wrGdRqDGTaWgBUhi6s&#10;T376B38KbdX6DP/v5/Tr7/95+x0b6Yf8eiCG5V28XLt2bR9NTKQC65b7dvv/hvzX8dtL1apVp6ef&#10;e41mz72e3vvg6/Tiq+/SDz75bQ6QafqEKx2oFlwnahakOpxm02wSeZ0Z1yhQL+WGX01ev8nkbWIo&#10;AKje2wzDMwmc7pSp0dRLrnFgZidI7hD3Dvcug/gu4yhQvsswvnsoOy1670kBkDk4CowaxReDXuCe&#10;554LepZ7hnuae4p7knuCe5x7jHs06JETDlRrMhVQgam71CuYIsEUaUzdZV5rMhVMBUvB8zonF1X8&#10;P0EV7w/Jsi8+Vtiyr0a1/0UtaeiVLbJLuIKnACrLty6ger9TT58uoBpPTJxIL81i2nThjENTgzkt&#10;aCo3OWgSN5G7kpvAjeeueIe/1jtPowtGXV/hE+kJDSkqAlHd+KNTmMcqqav159p0wQUX0uYtO3Ig&#10;lQ4d/oj2HXiMvv/DX/l/f+b51/0/8Tr0o5/8nl7l+zq8/Emwl/rR176bBRXJ27pH836X3+fe/Y/R&#10;W+98kb79/V/4LyMLyySVDlQLrRM5C1Gr5vxD0uBC8s4cT94o/rsF6ljuCq7jGMZ3IXlLdsfjacFp&#10;Lcu6U2YUmIKlgJldXsVUqaZJPUW+J0AKkgASCY5IYEQCIxIYBcdHgh7mHuIe5A5yB7j93APcPm4v&#10;t4fj2+nILm4neSsWm5giC1NkYSoB047d2uQgmgZTATUppgKqLJsCJ8HKxRSw6ckUkCI9lWpEZ0ak&#10;cZVJ1Z1S3WVffC4aVTRmZmM6Z3QbWvNITR9ROfLWBRTLt0j2Pi1AgSfC9OlOnoKnLNNacAJNFIUm&#10;wJzChYE5jruCu5wby13GXRp0CXcxN4a7iOtwaTfasvUpE8NCi0T0RIA0B1HJhjJp449exUDWSl2z&#10;Y21yAI1KI5kuBrSEp8a4AVKpeFAtsE6GLECjqtKPJ9VZ5F3EL1ugjuOu5EZMI28L4/MwI5YET71E&#10;a8FpoQkwfTSx9ModYTSP8Mc7cojjyTJvosQ0iWSaxBSJ3AnSnR4FSOCIonBkGP12cPcH3cdt5e7l&#10;tnD3cJu5TdxG7u5MK2abmCILU2RBKlmgupCGYSqTqQtq2FIvILWWegWrKEyBnjuVakivDbrGCK/X&#10;sAqqMqUCVVn2FVRl2Vcm1cW7qlK7Hh3yDiDSgOoJVO9/yt6n4CnTp+x36skTeOq9TT1xajhdNGXK&#10;TAqmi+WF3GhuFDeSu4AbwQ3nhnFDufODqp5yNn3vh7/277gtJOM6+RC1YSy08UdnMpCnpa7Zsc55&#10;cFrZUCaMoasITDWkfjwhfw5qmppdSV7jYdGgTuKGTyWvH0+3Y5eH46mXafXEqZdn3w3y4VSTpo8m&#10;T5p5aJbvSeYuuerlVj1N6klSQ+lMkEe2B23jNJIAEgmQGzggeWfQHdw67nbuNm4tdwt3M7eGu5Fb&#10;zaBONzFFFqbIglRKAqqFqQY16XQqoAqmMp0CU2upF7jpZV5Zqo3CdIaTRhVFTanusq+geka3TnTd&#10;5nq09uVqeQcQRQGKg4f08q0+YEhPnwDUnTwFTz1x6mkzb2k2yEUTYCIBEwmYSMBEwHIINzhoEDcw&#10;aADXnzuX68d14tuj/2XjTTDDyocUMWrHCdM8SFEFY4rGH53DQDZJXbNj3U1AdSaSSWPoKgdTVCyo&#10;FlQnSxaYSat/IXk9xvG0eh15l/PfAep4TkCdzE3jLruabyd+2908AerJM3TqBJoBnNlpU+DUy7Ky&#10;Z6mnTJkwNZqy/CpLrxaYmChdLPU06UK5ngOUQPLWICB5UxCQXBW0glsWdAO3hFvMXc8t5OZz8xjU&#10;cakwRRakkguqi2kYqO50GoWpgCr7pno6dZd6AZlMpy6mMplqSDWiVwddFSR/R4Kri2rUlDri6tNp&#10;wBUtQo/AleVbACp4ygSql2+t6RN46slTL9di6rTg1NOmi6aeMgEmsiZMARNYnsdZWPYN6sP15s7m&#10;enE9uR5cd+6soAaXnkF3b3yU/vk7P08IKGLQjgOg6Hghqk91GX90AQPZOnXNjvU1EZVMJNPE2JUa&#10;U5QLqVQoqBZQJ1sWlGmrNYRRnZmZTi1Qr+JmcF0vIq//NPKeZhDfAZxc9vSRQ1xwAJA5cYbBiaVZ&#10;LMtqNDFlIo2mTJh6CVbAxGQJLNFdnMYSE6XGUiZKQLmS4+nbh3IpBygXBSkoj/Cj1iOzuVkc305H&#10;ruFmcPxA48h0jif5I1Oo6uJRJQe1S0++U2RAkmKaZDoFpu50amEqS71IJlME2ARTgCf7pYKpTJ4a&#10;0OkhCa6Cqiz/4v3h/WpU8TGv21adTj2tp49nmulT9j710baCpzV5ypKt3uMEnjJxyjKtBae7NGuh&#10;GQbmOVwSMLtxZ3JduS5cZ64T15HrENSea8vV7NGZ5t2wIQJTBu1EgjQPUWRjWGwa0wyofB9AHVPX&#10;7NjAkwpSZEEqfQ5qsbVgFBoPJe/ia8tBncJpUK/lpvM0e8kUnmwnZPB8j/H0DwqSqdNdqsW+pl6m&#10;deHEtIk9TD1pAk1MmhaaMmEKmDJh6iXY1ZyeLOOwBJT8dR3hrz0L5VUcP3jwsZzMTeSu5MZzPNUf&#10;uYIby13KXcyNoQ48TZYa1HHXNC4IVAtTd+9UH4ikQQ07EMld6gV0sswLTBGmTJlKNaTTgqaql5GL&#10;Kv6/gCpLv/gYALV55050zba6Jp5y8JC7dBs1feplW3fyxNQpk6fGE3ub7sRpwaknzTA0ASYqBExg&#10;2Y4DmG24M7jWXCuuZVALrllQ4ydr0rnnXkNf/vqPAkRPQEhRJUGKXEwzoPIDbDordc2ODasATFHp&#10;Qc1OpcjAtDBQLZxOxiwci6khA9GOw3Q6hXNBncXNZoTmMkDDGJrrMfVh8tR7nHrq1AcBuRNnHJyY&#10;NGXv0kITE6agKUuxAuYCTk+XAiamS5ksASY/ODgyiQOY/CAhD8tLuDHchdxobiQ3ghvO8QOQI4O5&#10;87iBFQaqCymKwtQF1cU06XQKUAVTfSCSxlSmU1nmBYoymQqgaEpI+DdB151UZfl34JSmdM64VrTm&#10;MH+ejIM+8lYfOCSnq8i+pxw0hFNU9AFDcrCQTJ1hcOr9TUydsq+pp80wNPWUCTCRCyawRGmxBJTN&#10;OUBZxjXlmnCnc425RkENudOC6nP1uBrXNqORC649bpDGA4psAEuRhagfA4bGH+X7FeqTumbHRpcO&#10;UnQcMU0HqoXSyZyFYimqNoC8i3hKm8TT29X8d4A6k9OgzmWc5jBKdc4l7xlMl/rAIDlyVk+dWKqV&#10;I2Wxr+lOnMAzbtoEnLJ/CTQxafLnlLMkm78cm0ETE6ageTl3GSdgXsQJmBdww7jzuSHcIG4gx7fJ&#10;kX5cX45/kY704npw/Cj1yJkVAuoVKUCNWuq1plM5EAmgAlOZTvWBSIKpLPViOpV9U0yQgikQ1FMp&#10;MAWYk4MmcRNV+DvCvwm6elrF+xs+vwHVPb1H3tJt2EFDgqfse8oBQ5g85bQUvd/pLtnqqVP2OIGn&#10;XqbVcGLSBJoIS7OYMpGLpjVhCpioEDCBZQNOY1mXq8OdGnQKVyuoJleDq85V47zTe9LLb37JPyLY&#10;gq+UnbCISgxYOah830P8u56yZscutWEsJMau1JBKuZDamKJkoFognexZGJaqVgxqU8YmCtS5DOpc&#10;nlSv4GmuB5Y+ZfKUfU599Ky7vylHy2LKjYITE6c7bcqkKUuzGk1ZlgWa7pQ5igOYmDCBpoCJKVPA&#10;PIcDmGdzPbnuXDeuK9eZ68C159pwrbmWXHMTVAtRnQWplATUuOlUQAWmFqhpplNgaoGqJ1PBFEBq&#10;SK80EljxdnpaBaqnt+1KVz9SK3TfU0+e1rKt7HfK5CkHChUKpyzR6uVZvTTrohk2ZZYKTGBZm7Ow&#10;rJqtClfNr8qR6lxNP+9ILe4U8h5oRC2mDaKp0241ISy2PEjRiYQp4+U2/ig/qCe+b0hZs2MTbBzT&#10;VkGTKcrHFBUKqoXRZyELwlLXgKHszdPc5YzXLEYtCypPggLqXJ78Zo0lrxdPdXMwJQJPmTzlwCB3&#10;uRYHBOn9Tdnb5I+Zs0yLidOCUy/PAk2AridNLM0CzdylWe9Ifw5oYtIUNDFpCppduI4c0GzLncEB&#10;zRZcGdeEa8w14Opzdci7rTkNGdMgFabIglTqd34Tmn/LqaGYWtOpgBqFaRSo7mkyejrVR/XKvqlM&#10;p7LM60I6IWh80Dj1svybTK34f70mNKNek1vmnOtpHTAk53fK1Ak8NZx6rzMJnHqZ1p029X4m0NRL&#10;sxpMTJjIBRNYojRY5oNZhcGswmACyUxVjlTlnz1UjavO1eACLI+cyvHP5ZF6Qadx+HltyOFn93QO&#10;P8f88/x4K1q86l56462vmTCmKRmiNn6lzARUYrjCGn+U77eIH3inrOzYFBvINClMLRCLKX+ZF9mY&#10;omhQLYg+C1n4VWSAtRVDNZuxm8toZkFl4ADqXJ4I5zJsc/mHrBnD9RiwxBG1YXhi6uT3m12qBZ56&#10;f1MOBgpbpgWcmDgFTizRCpyYNs/l9LQJNDFtnskBzU4cpk2giWmzFQc0m3FNOdzxNOJwZ4Q7JdxB&#10;4c4Kd1q486ruP/qvxndqVc7tmINpElAtRHW4jKGLaRyopZhO3SN7ZToFpvqoXtk31ZMpUJSJVAC9&#10;grtcNVa97P/b3ip04YZaVK/FWVk83SNtZclWjrKVczo1nO4+Z1I4ZdrUaOpJ00VTH/CjJ0yAiVww&#10;gaWAKVjqyTIzXQLMqvyzlJkoZarMQKmxrM3hZ9DFElDiZxU/s4ASP7948Necw880HhBiNQUPDvGz&#10;3o7DA0b8/OP3oDN503vSORfNoPe/8B0TSysTUHQiIcpYJW380c0MJN/PpKzs2DU2kkmq6KkUJYRU&#10;YlB5svlHwhRZ6FV0bRm/RozWRQDUBZUnRQF19nDyJgwirz2Q05OnHFGrDw7CPiemTuCJ5Vp9UJDs&#10;b+qlWkycWKqViTMMTkycGk7cicgybRycuOPCHRiWyQTOav6dXk2+86vFYYLARIE7y2olBhXLvRao&#10;FqYVAap1ZK8LKjCV6VSWeTGZAlNMnsBUAL2Mu5S7RIW/nzWpKbXs344u3n9KzoFCGk59kJC7VKuP&#10;qMVpKLJMK0u0gqbsa7rLs3rSBJiCpp4y9ZKsO2GGLcUCSyTLsJkAZnW/qgxkVf75quKHnzWBUibL&#10;uhxWP2SydLHEz65giQeCgiUeHAqWWGUJsPRXXvBAEr8T+N3A7whWZvD70pvD7w7/Dr3ej7z9/enA&#10;g6+bgOqSQYpsAEuRCaiOwUrT+KNbGUi+L0pZ2bG5NpZJqugDkHIwRTaiOs/rwpNPJ77j7sRTz2cd&#10;UskCr7Iqu5KnVZ5Y+/KU6IPKEPqg8usA6lyeGucypnMZvT59ybsSS7CCJyZP2esEnnrq5P+bd2AQ&#10;pk5ZqgWeWKrFnYC1v4k7ERdO3PHg0TqWuXDHhDsowIk7LdyBAU7cseFODnd4GTixzCZ44o5S8MSd&#10;KO5McceKiQR3tjUcUC1A3SxIpUJATYqpgApMBVR371SWe60je/WBSDKdYg9UMMVkiskTkAqiY7iL&#10;uAuDhm2tTh3HNqeh2+tk9zn1Uq1Mm3I6ijttyuknMmnKUbR6TzNuynSXZa0J0wJTDvTJLMPqfUss&#10;xVblnyNMlzU4PBjDz9UpnIYSP3sulrIEG4Ylfp6BpUyV+DnHzzseMOJnH78DODgOvw/4vcABc8AS&#10;UOL3BQ848buD3yGs3uDBKI4dwO8WfsfwIBW/b1jt4d+9dcOo/azJdMOybdGAokpGVDIBlRiqQhp/&#10;dDsDyQ/0U1Z2bJGNperFV95hqLyc1y1ZuooGDTrfh3TPA4/QoiUrqEqVKvTG2x/S9l0HaOGi5f7T&#10;tFlgSl/6yrfpyknTqE/ffvSNf/7Efy5UvJ9CMUWe120VeV2XkddlMXmdGVYLoM9KFnDHq/ZzyBvE&#10;E+Q0YCqgAlkF6lx+1DuXAWzIHeR/f0sv2cpeJ36h8YstR9TKPqc+OChzNG3mTsTa49Rw4tG8C2dm&#10;6sQdnQsnwp0kpgvcaeIOFHemWLLDnSsmE8ETd8CYYHCnjANNcEddW4Fq4elmIapLA6o1nQJTARWY&#10;Fjqdukf2YjqV800FUz2ZAlNMpZhIASkQHc2N4i7gBt5di9pe3pzKhvBUyrcbJk5ZppVpU9DUR9IK&#10;mrKnKUfPWlOmHPyjJ0x9wE/cdJkBEw+m8LOBnxGEqRIH9uhlWBzg4y7BCpTWEqwLJX5uZaqsaCix&#10;soMHqfh9w2oPHrhi5Qe/h/h9xGoQHthezuFBLrZYsNXCD3zbnkdf+uoPEyCKbPxKkQmnxDiVovFH&#10;9zCQs1NXdmx5DpRWPXqe7T8fqv93xk46j0EFjOMmTM4iuW37PrpozGX+yyNHXeT/CWQ//t7Psm8j&#10;NS1r5v+5Sj3B+JKlqxnG9JBKnnfWWvK6rSHvzJWMKsPamWHttMAG6WTPgu141uZa8prxL2Ij/qWO&#10;AnUu3ylMYhC78J3BQvzyy34n7gzkdBTBE3cg1l4n7oBwZyR44s5Kpk7cmQFP3MHV9uEsnzqr8p1i&#10;ZqLAnpXgaU2duNPFHTDuiAVPTDWCJ47exJ04ph8sHXZ526P+FzdMjCmyENVdNLEOLbzllEoDFZgm&#10;AVUORnKnU+ybymQKTC/mMImO5IZzQ7l+G2pQn831aMhL1fw9TizTyrSpj6KVPU0XTdzuuP310bJ6&#10;SVbAxPdQwESydylYZvYt8SAqA2VmGRY/J/ooWA2lnird5Vf8DMpeJR7UuRMlVksESvwcC5T42RYo&#10;sfwKKBFWXvB7gPA7IVjiQSZ+V/A7g+0OYAko1VTpY4kHqYIl/y5mscQWioGlv82CFSMc7IfVI6wi&#10;4QBAnrz8bRkc1zCT6qycQp06jTsumJqASoxTKRt/dD8DeX3qyo6tyQNUt+bmdfThR9/KgOos8SYB&#10;dfe+R+jQe182p1UXVEymCxcvZxiLAbXnevK638bdzLDeyLCu4Il1KcO6iBGan4/SyZoF2okSptVG&#10;/Ch3FD8qnsuPiOfyL/5cviPQoM7lO5O5fAczlpvGdxov4k7ExdOaPPEI312yxdSJO73Mcm35Xmfm&#10;iEjccWIfC3eiMnUCT0yduMOVyRN3xrhTxp2zO3li6sH0Azxxx447eUxImJRwxw8Azn6rCg0bW9+E&#10;08oCVIfpdNS4erR2e7VQUF1M40DVmAqowFSD6p57Knunstyr905xmoyeTgVTLPHKVDqCO5/rMO10&#10;ajOxOXVcero/fWLyxNSJvU2BEw9MgKYszep9TDyokQlTY4nvJR4QAcpMWGWozt/z6gpKTJX42cjs&#10;VWL5NYOkNVECSfyM4WcNSGKilGlSJkpBssA9ShNJTJRAEoVNlIBSJkqBEhOlQAkkk0KJo+YzUGaO&#10;Z+Apyz8ljX+H/WMdcH43jnvAwYM4dQ0HEuKAQh5UbptBu/a8xNAdR0QRI1URjT/6MAPJdqSs7Njt&#10;JqTSuf3Po/kLb6A6devSM8+9nsUUAAqoaPnKm/xcUDffuzP7b/rt8LIGFZh26dqNnnj6FYaxMEyR&#10;5529ibxed5LXcx2jeit5Z93EsK5mVJfzRMQ/EP4y8Lx8oE6WLMBO1Mr4l7kuP5Ieh+kUoPIdyVy+&#10;Y/FBZTQB6ly+c5rLd1Zt+Y5oCvcQ7qBk8tR4WgcK4U4S+1TYs8rsYQmeMnXqJVuZPHGHLJOn4Ik7&#10;biwTWpMn7uixH4c7fcETUxSmKUxVgMG/HutbDOCEOiaebhagboWAqjGN2j8VUK3l3rBzT8OmUzlF&#10;Bku9gin2SrG8i6l0wNbqVK9zV+r3UC0fUizfAlHcpnhwggcquO1leVaWZvEgR6Mp+5aZA31wYA9O&#10;GanCPwcIp43o5Vc8yMJEKdMkoNRI6kkSQOq9SRdIZC25AkiZJDWSWHXRSIYtuyJBUk+TSJZeNZQ4&#10;1kCgnMQJlDgSHoVBiQMABUocUQ8oEU9VWSxxvneApX8OOI7Ix/ngODofp7jhHHGcK45zxnH62+3k&#10;3bWAave4mF557SMTw0Iz4dQxTBXd+KOPM5D8Naes7NjdJqTZgqk0M6H+ifqe099HEAmo73/hG/4+&#10;a89evf2/tz6jDT3/0tv+dPrAwSf8f0Py/yQAuume7TR77vV0+IOv09Zte+kFfjsLyqR5Xp/7yDv7&#10;HkZ1I6PKsHbnb7y/DMxf8JnB/mpnhrXjSboMbMF1Iodp9YxryOuD6TQC1LlNyLuG4byE7/Cexh2f&#10;njxxJ4lz7HDH6fGdqOcDimVbwdPd7xQ83WVb3GHjjlsAxSQkgOLOHUuLgiemT9zxY99OAAWeOIIU&#10;gGKpEvt9WLbE3t8wBnXopXVp8gIbUZ0FqFsYqIJpsaBa+6fAVEANO/dUDkaSKyLppV4s8wJTLPEO&#10;4xr3bk+trmzpQ4rbDw9IcBsLongwg++NxhMPhMqXZLFEX4O/33Jwj2ApU6VMlLLsKlDqo11lX1Iv&#10;tcoEKUBigkQyQSK9JwkgBceopVbZl0R6irSAdCdJIAkgBUl3mpSlV0FSJkogKVBiogSUMlEKlDhd&#10;DQmUOAdcoMR54YAS54gHWPrnjePiKziHHFcxw9XMcFEWXNkMVzhDW8k7zHW/iOZff4+JY5pMPHUM&#10;UmUE+MYffYaB5NsgZVV/t4patGxFK1bdko8pYvgQDiACgl/++veyIH7ln77v//n1b/2IPvjSN33Q&#10;8Pfv/OAX/t+/84Nf+n/Hy0j+n/Sjn/zOf/0/ffwJ/eCT39H7X/ymn4tkmjyv327y+m7nO3D+RvcG&#10;rPyD4C8DA1Z+hOXvr/IP1Mm4v2qBdbLkX22J71h6YMmXH+n7oPIdnQ8q3wkC1Lk8SczlCXQI3zFe&#10;yHeKi5ryHWnmJPbMnWv5sq3secrBQhpPOWAIeBYzfWKSAqDY37MAxUE0OAoV5z76zzLyVhUafFF9&#10;mjiXgeGmLcqHNA2mhYKqMXWXe5OAKvunLqiy3KsPRsJpMrLUi6N5BdPeN9ahTvObUv9nq/sPQHC7&#10;4rbGbY9ldHxv8L3C9w7fRzwowvcXD5QyFyrA+ZbAE1MmVieAJqZLgImpEhMlllzl4B2NpF5i1XuQ&#10;enLUMGJyxNRoLa/qg3ZcHAGj7EdiekSCo15qjQNST5LusqssvQJJC0p3ogSUmCoFSj1VIlzWk+/8&#10;fSxx0RUXS1zRLMDSv8oZrrGNZ3fCZUNx9TNcfxuXEt1L3pX8NUzir2fTUpo6/VYTyahMNN0YocrI&#10;hW/80RcYyE2pKzu2I+99+VXgOaZSMafHhOV5/Q+S14+/2efwN7/v/YzqvTyx8hfbi39wesgyMPZX&#10;+QcP+6td+AezE/+g4jQbC7HjnYXTyRy+ptp8JzbuTMZTg8pTqYA6lyfSuVWpyoRTqMbd9aj2c9X9&#10;O11ML9bkiWVbmTxxZy2TJ6Ygjac1fQJP7OMJnnr6xJGmABSnawBQnPeIo1EFUFz7FedH4lQP/7qw&#10;Dqho0vxcWC083QRT1L5rp7xnmUkDqjudWqACU2v/1D33VJZ75VQZ7J1iqRfnmuKIXhyA1G9NHWp+&#10;fhvqOK+pf4oLlsTxQAW3P74n+B7hAQ8gxYoCHiBlrvqD5Xss42P6BKBYpcDeJSZNTJmAU9DEviTA&#10;BJYyRWok9dSoYQzbd9QgYmIUEPXEiP3HOBTDYESYIPW+pF5udYHEJGkh6S696olSoMREGQUlrqEt&#10;UOLSoIIlrrUtWO7j8OxPuBY3rsmNa3PjmaHwnMSPkred709H8u1xkD/WQf74B29ODKqJphsDVFmZ&#10;+HHjj77CQPJtlLKyY/vy3x8jVymQohJi+mPO8wY+Tl5//uafyz8MgLUv/7D04S/2bP5h8peB+Yet&#10;O//wZZeB+Ye1C/8AYxkYsLqgHe8slE728HW15junUzCt8h1mFlS+I1WgVmWQql9dnaqd3YpqDGln&#10;Tp5hBw0JnnLgEPCMmz4BgACK6VMAxfmQAiiuygNEASgudYer9uAiBP61Yw1QJaBq4WlVGaAC00JA&#10;1QcjyXSKCzdg37Rm/Z40+oXqdMEhvh349nAxxfcN+9dYVcBEigPGMpBiEsUSLvbKBVEs02J5FvuW&#10;gifglAN3ME1ikhQogaReTg3ba3SPXtXLqBaGAmEYhi6IFophMOoJUoAEjhpIvewqSDJoeUjKRAkk&#10;kUyUAiWepEJDiWd+EijxbFDAEk+riGeIwlMs4hmj8JSLePYoPAUjnkmKp7YGfNtv5fvQvfy5pAQ1&#10;D04rBqgyykPPafzRNxlInDqTrrJjD+e+r2AytSAsReGY2kimKQPqYP7mn8c/DAP5h2MAYOUfoH78&#10;xfqw8g+cvwwc7K/2wDIwYA2WgXHgkr8MjAOXgjv+45GF0Gct+Vqb8HTQje84r2oagMoTig8q39ky&#10;RDW4U7hTp9Wg2oOaUNmOOua+p3XUbZrpU5ZvBVCcGymAYgLF1XpcQHE5PFyMHc9o4j+zSQSoaPI8&#10;/n8LbEQljWlFgKqnU+QekGSdLqOXe2U6xd4pplMs9bYd1pq6X1vm306Y3rEkjttblnnxvcIDIGCK&#10;VYbyqVSWdAEplnKx54lJFFMoDvrBPiaWaQVQTJtYfsWSq0yVMkUCS5kaMSm6e4x66TRqMrSmQw2h&#10;i6GeFvXEqFHUMOrpUSbIKCB5GMiZJDWSfL/mQwkkEZB0J0oXSjytokCJ5ykGlAhP/I/nMH6ZvPd4&#10;OjvyGv+J3uCX3yLvcr7tpvNtdpA/j4P8+R3kz/kgfy0H+es0QM2D0orBqaxykEvQ+KPvMJB8O6as&#10;7NiTWUQrejJFpZ5KESCVPO98/mEYwo+kBvMPC2Ad8ChPrPzFAtZzgv3V3vyDejb/AGN/tQf2V/mX&#10;QPZXu/Ivkr+/yr90lX3gkgXPZzX3a6/Hd5aX8HTig1ojD9S63Gl4uX9TqjvoDDpjS72cg4aQ4InJ&#10;SPDEwTCCp977jJo+gScueSeA4uLrGlBcXxYXaMf1ZnHRdjzrif/sJzGgTlJNNyZWF9OkoGpM04Aa&#10;t38qV0dyp1M5svf8FfWoWe9O/u2C2wq3IW5bPGDB9wJL63jQg5UErC7IZIqDyjLLu7K0iz1RHDSE&#10;000AKfY8sYSLvU1MoZhAsUQLQLEUi+VX4InJEmjyz4+PpUAJIAXGqH1Fd8nUnQo1gIIgANQIagg1&#10;hhpEjaKG0cIRUyTSk6RGUqZJPM+wQAkkXSjVVOljCSjRq/wyQ3nkdX6Zp7DDDOZh/Pk2d4hjSA6/&#10;S9673DvcJv68uvLk/wB/Pgf58zvIn/tB/toO8tftgGqiacVgVVYWlkkaf/R9BpJv05SVHXuhwhGV&#10;bEyRDWWSNKYZUIfxD8f5/AMzhH94BvMP1Hn8QzaQH5kN4B/Ec/mH018G5h9kLANjf7UX/2JgGRj7&#10;q2fxL5gsA/vTarC/Whmn2VjofNZzb4N215FX82zypp7CoGaWfF1QG3NNZntUdk01qlqnVxZPLN0K&#10;nmmnT9kDBQq4fqxMoLimLC7MDkBlCgWieMowPAMKnoMTTyeG5+T0n5szAlSNqYSJNQpTdLxBxXKv&#10;PvdU9k5rnNKTrnq1mn/b4EEHHojIdCoHIWHlAMvx2OPGnikOJsOR2ZnTW7DEiyNzsbyLo29xMBGW&#10;dXHQECDFNIr9TizhYulWEMX0ialTAAWegBNoAkxgKUunAFIffBM3DeqJUE+FejIUAAVBC0LBUIOo&#10;UbRgdKdIWXINQxLTJMI0CSQ5f6JEAZbv8WT5HkN5BEhy7x7i8OdhxjLo0HuZ3uKX30T88htHyHud&#10;azScvHv563yAv4b9/LWEgdr74uSgMlaVlQVl0sYf/SIDybd1ysqOvVrhmIYv8yIbyiS5mP74pwB1&#10;BD+qGsY/RMP4kZcPK//Q+cvAgJV/YAXWc/gXQWA191f1MjD2Vyvg/FULmX+0rNsF1wdu0y8U1KZc&#10;c641d/rwplQ25gwfT1zvFZOnxtOaPoEnJlDBExOo4ClLuJhABVA9heK5OIEonpsTz9G5lMMTXq/A&#10;yyGgWpjqpi7IhxR16dHax1QqFFSNqQUqMBVQreVefapMx8FtaPiKxjTnPf4c+WvGAw/cnniQgttf&#10;To/B8jumUxyEhKVeHFSGo3hx3nDmwCNMpoIpjsrFVIqDinAgESZSDSmWcbGEi6VbQRRLspg6MWkC&#10;T0yWgibAFCgBpMBoTYPuJCjw6YlQ4+cCKAgKhIKh3oPUIGoUZXoUHHkIyAIpOCK+L/OBRADyUGaa&#10;9IFEQFKmygDKtxH//W1gyTi+yQmUryF+/av85yvcy9xL3ItBF8wnbzI/SNnGt8tuvj32cfv59jkg&#10;oPIDD4C6ZjnVHHolffS1H9p4IsapsrJgLLTxR7/CQPIDk5SVHTtkIljKbExtJJOWhynyQb2AfyBG&#10;8A/LCP4hA6xD+Qs9n39AAeugYBkY+6ty4JIPK/+Q+OevAtYNmf3VnNNsZBmYYS12GdhC5R8963ZC&#10;pw6nasMbUa2pNUNBbct1mONRndYdqc/d9X08cXF1C09ZvgWeWKYMmz4BKCZQARQTKADFFHoDB0SX&#10;cyu51dyN3BpuVYGgosnc9OtLByowjQIVmGpQ9QUd3Is54MjeQTNOp3b9O/q3AW4X3Fa4/XC74sGK&#10;nk6x/O5Op5mDkDCZ4rxinDuKc0WxX4ojdoEp9kmxvIuDi3BQEQ4kwkSKA4UEUuxzYgkXkyiWajF9&#10;YhlWAAWeAifABJaAEjgCRb1MCgBd+KLQkwQ+wU9NiP6UiAIIsax6BBhKgmIwOSJ/mTVIgPSnSQZR&#10;8idJxhEByLf5Pg5I5kDJrxcsNZQayxeCngt6lnuGe5p7iruO7/e68m1/LwO6jdvOaVAP8gMQgLpk&#10;OXUfu5BuWrvXRhQxSpWRhWEpGn/0Gwwk394pKzv2volgqaoITJELqZQB1Y9/wIbzD+KwQxz/AJ/P&#10;P9z+MjD/gpzHvzz+MjA/6jyXf1jO4R+Uc/iXsA8/kj0by8D8C9qTH+1250e9Z/EvbrebGVV+NIz9&#10;VX8ZGPur/CjOQiAqC5PPy2TdXqj9bPJOGx0JakeuM9fluipUvU6vnIOH3OlT9j8tQLGEK8u4LqAy&#10;ha7iBNGbuFu4tdyt3M0FggpMdZUJqntAklwdSR+MVK16b1p+qIp/O+DBBaZ13IZ6OsXKAJbasYeN&#10;g8JwtLXsneJApMx0ClBxEBLOJ8WpMDj4CMu8MpkCU+yTYirF0bdY2sVRtThwCBOphhSTKJZtBVFM&#10;ngIoJkvgCTgxMQqWQFKjKBAq/HwAFXxHgonwPZW/34gYPvQe35m+x/c1hwEgMET8uneCP30Y+f7o&#10;HQQcOX+CRAIk/4mw5Oovu3IaSQ2lnio1ls9zLpYazCe5J7jHgx7lHgmq0Z+89Xz7beL7wzxQ+TYV&#10;UOetoB988lv/TvizCKk0/ujHDOSHqSs79pEJYamqcEyRDWqQP63yDy5gHcq/JEP5lwewDuJfrkFY&#10;BmZY+wNW/oHpxz8w/jLw/cG0iv1VwCr7q4B1NU+rK8rPX41bBrbw+Dw76/aTyiZQjQ7tqf6ldUNB&#10;PZPrPtujM3iqbXNB27ylW2v61HugWMIFoMATE6gF6M0cEAWgt3HruDu49dztBqgWoG4uqGjq/MJA&#10;dZd7LVDd/VN3OsVyL6bTXhe2orE3NfJvA9wmeJCB220mp6dTLK9jyR372JhOcbqSnCaDc4axd5q5&#10;TCCO6sURvTgICUu9OB0Ge6Y4ZxT7pYIpDjaSqRQHF+HIWuyLykQqkGJfE5OoIIrpE4Bi4hQ8AScm&#10;RoAJJDEZ8n2BYKiXS7Pw8Z9Az4JP46cBlElRAoQWiJKG0Z0k9TQZh6QL5WNBguXD3EPcg0EHuQPc&#10;fm7OVh4w+HYez/dpdzKcGzgB9T5OT6gDptCMZVvpmeffP26QWvBVVOOPfp+B/Frqyo59w4Sw2Cpz&#10;mTcaVAmwDudfmuH8CzWUH4Vml4H5F89fBuZHs/0fZlSxDMy/pFgG7q32V3vIgUvYXw0OXMqev+qc&#10;ZmNh8XnJ0rej1elXUPWW51DzOTaoPbizuT7c6Z3b0sh1DfypMwpPmT6xhAs8ZAlXAMUEigDo7RwQ&#10;BaB3cncHbcTfCwDVwlTq2C0aVGAqoOrpVIMKTDWo1v6pgIrpdM791WjMwgbUdXB7/4EDbgvcNri9&#10;cBviAYnsnWIpXY7sdS/igPODcdENHNmL02Rw6cDc6RTnl2KpF1cqwrmkOA0Gp79gMgWmOKUFBxth&#10;KsUeKQ4swtIuDhzCRCqQYikXkGLpFku1WKIFogyo7DnK0avZ5dMAyLxl0yAXQMHPAlBPiS6GAqKk&#10;YZQER8lFMgrKKCwf4PYF7eX2cLu5XdwWvv+bw0PDBB4QbmUsb+fWc3dzAHULJ6Cu3kCjL1zMd8B/&#10;qFQ8kQVdZTX+6I8ZSEyp6So79h0TxELLQiqVaCpFUZBK4aDqAKu/vwpY+dHrYH4kK+evDpD91QfK&#10;91f902z4UbEPq+yvBgcudVXnr2J/1ULi89JlQermnUONRzTMgtqFc0E9lxvAeV7f7LKt7H26+5/u&#10;8q2LJ7qLA54bOAC6ibsn6F78PSWoFqK6ygJVju7tM7olte7WxZ+4cRvgNgmbTuXIXhz4hekUByPh&#10;VBnrYKTMkb0AFRepx94pLhWI6RQXacC+KU6JwekwOPiIv7f+qS9Y4sUpLjhSF1MpjsjFkbeytCsT&#10;qUCKaRTLt1i2xRTKv+NYgvUB5d952XcUOPUSqsbRnQ41hBpDmRTDQBQUJY2jBlKQtKAULAGlxlKD&#10;KVhqMHdyO7jtQfdz27j7uNE3ktdkFHk3MpY3c1Gg1uxPW7Y+VamTqIXb8Wj80Z8zkD9KXdmxH5sw&#10;FtqJC+oIJ39/lR+1DuVfPn9/9ZXc/VV/GZh/qPxlYOyv8i9z763l+6s4f9XfX70l2F/lR9PYX+2I&#10;ZeD5NhSfly4LUl3raVStxUiq065dJKiDuDNHNqDO57fOmzxdPGX5FtOnAAo8XUC3cFu5+4K2cfc4&#10;oFqI6ixEdYWC6u6fuqC6y72zNtakjn3a09JHa/lfP24P3D54wIEHIJjoMeVjyRx70NiXxt4pplPZ&#10;O5ULOeBgJCz34opWcjASzjvNXJcX1+PFxRtwvin2TjGd4kINOAgJF2bAAUjYM8Uyr0ymOHJXY4oj&#10;cjGV4qAi7I1iIsWBQVjSDSDFJCpTKKZPARR4ajQ1ktYyalIIBUMNokbRnSIFRxdIa6rUUMZhuZW7&#10;N2gLdw+3mdvE3fQSeaP4Qco1PBis5Pu11dxN3FrOBXX8Mtq19yW+Qw2mUgamorNQO56N//uvGMif&#10;pa7s2M9NGKV585fQzj0P0uVXXJnz+tEXXpLz9G37DvCDRc/zEb1m5lzavvMgPf/i2yaM0he//DEt&#10;X3kztW3bnj762nfprg1badGSlebb5mCKDExRLqguolZy4NLQ4MClwThwCcvAT/O0Clj5l9c/zQbL&#10;wDuDZWB1/mp2f5XvALqqZWDA2mFePhKfly4LUl0n/DmHGp7djtqOrZMFtS+nQT2fG8aVdWhH429u&#10;SDe+XC0LpyzdYvKU6XNzkOCJCdQF9H5ue9AObmsKUC1A3QDqBgavFKC60ykwHb+4Pg2e0JyGTW3h&#10;f/24PfDAAg80MLljiseyOJbJse+MvWgcHY29U5y7i+kU5/nKqTK40AYORsJyrxyMhGcD8vyL3WO5&#10;F88Ggwva45xTXIMXVz/CgUg4PQZH9PL30l/qxTmlOPgIy7zAFKe94FQXLPHi9BXsk2IqxcFFgBRH&#10;zWJJlwHFgT8aUkyhMoEKogBU8BQ0NZJxk6IGMQpFgVHj6AIpSIZBqbEUMAVLDeZGbgN3N3cXdye3&#10;npvBt9v5fJ909kzyljCWy7gVnAb1Ng6gTrqRLhy7gh574l0TvVJk4XXCxHhJ4//+ewbyt6krO/bb&#10;HCjDwtO3ua/ToA4fMZqqV6+enUp/+Onvaffeh30M7922x3+2GhdJPB8q/lyJ50MNXrdk6arsyygP&#10;UmRAKmVAteCMjH8Bs7C+mVkG9vdXsQwMWLG/imVgwCqn2aj9VR/WYBn4zOD8VcDaKdhftaD4vORZ&#10;kOqAKiqbQF61PtRrTjioF3CjufpNutDwac1D4RQ8BU7BE3CindwubnfQHm67AtVCVLLwtCoVqO5y&#10;78oHGMd1tWnVg7X8qRuY4kGFYIoJHphimVyWenFQF46SxnSK05FkOsXeqb7MoD4YqY7/LEHAVC/3&#10;ysFIuBISLt6A802xd4oLNsh0iqVeHICEizDg4CNMpsAUR+5iiRcHHGEqxRG5/DvrL+3y77DshwJS&#10;WcrFNKoRlckT06bGU6MpSFpTo+AIFCULRskCUpAMmyo1lBpLC8w7uHVBt3O3cbdyt/BtsvBZnjY3&#10;kDefsbyeW8xZoN7yANWsOcAEsFSZgB3vGCudxm3c3//MQP41dWXH/pLzfqxq1KxJh9//Wt7rASoA&#10;HX/lFP9PH1TG9Eef/o6qVq3qg7h5yw763g9/RYMGD/X/jpcRXnZB/f6Pf00LFy33X0ZpMUWeDWbC&#10;hvMv5bB3nWXgFxlV/sEcyI+KcRnDcx9kVB9gVPmX3D/NBsvA9zCq/IPbXS8DM6xdcJrNUr6zX8Qw&#10;fL4MXFQWpJKAGkyrp7bqQ60HNvFBHchZoF7EDZ1ci87s35FufbpGLJyCJ+BEe4P2BT3A7UwAqgWn&#10;1RSu1KAC074jWtHwyc1pwX11/QcRmMaxtC37pljqxXSKpV59IBKOlpbpVPZO9XSKg5FwXWU8048s&#10;957qP5cpTpWRo3txIQc8YwyWe3HeKQ5GwnIvLliPCzdg7xTnmeKIXiz14txSHMmLPVMs88pkioOO&#10;cMDRIZ5K+fcV+6Q44hb7o1jaFUgxkeppVCZRQApEZRlWAypw6knShVKAdKdIPUnqaVIKw1JPlxrM&#10;ODTXcrdwNwfdxN3I9ecHJX0WkDdmHXlzGUwN6lJOg9pxHG2+/xkTwVJkQnYixGCFYYrG/f1vDOTf&#10;U1d27N/z3pdV2IQKSPFE4UOHj6QqVarQ40+/TPfv3E/7Dz7howhQ8STjCH/XL7ug4v0cOvxl/2WU&#10;FlNUHKhSdn9Vnb86KNhf9ZeB1fmrsr8q56/iaGA5f/XM4PxVnGYjlzH8HNbiskCVNKwtp1KVhiOo&#10;w/mNfVCHcsM5DerF3KVcp7Ob05DLm+VMm1FwSvu5A6o9DGqn7q1CQbXgtAKmGlRBNQ2oLqazeSLt&#10;f1EbuvWpGv70DUxlOpWlXhyUhT1mmU6x1OtOp7J3iqtR4fKOciEHfTASnlYvcxH8asG5p3U4XGZQ&#10;H92LywviVBm93IvzTXGKDPZOMZ3iiF4s9eLCDDgACXumwTIvjt7FKS/+ZfP4dxaYyvKunkoFUplI&#10;ZRrFJKoRdQHVcCadKPXyq4ZST5Z6ugzDUoOp0QSYaziguTpoJbci6Nqn+XeEH5yM20LeTL5/msXN&#10;4VxQF/J91kUr6MqJN5kIFpOJ14kQQxWHqG7c348ykP+TurJj/2W+P+nFV96hDZu30ZRp1/h/73tO&#10;/+y/CaiyzJuZUP9I3Xv0ors3bfOfLPzp517zX0YCpXTxJZfT/IVLafachf4EvPiGldm3y8MUGYC6&#10;lQZUKW8ZGLAG+6v+gUs4zcbdX8UyMN8Z+LCq81ez+6s4cAnLwJ+x/dX2MVn/p9AsTCWNalDZmW1o&#10;0LVVTVAv48ZyV3DVa5zNGNWmPYeq5EB5UPWg6qGQOp51Bo3jj1cIpqhQUIEpAqYC6oodVantmZ1o&#10;1LQW/hQOTLG0DUyxX6z3Tf2rPXFyVK8ciCSnyeCCGXJVJJlO5UIOOFVGroyE56rFc51W5wm1ypGa&#10;DCAugo9nk8GVkXCZQTyDDM49xdG9eLYYnHfKE1XOci/2TnF6DKZT7JtiqRcHIPHvIS64gAu44+hd&#10;vcQLSHFUrkAqS7uyrKunURdRC1A9ZVpoJsEyCkx3ygSYcWgu55ZxNwQt4ea9QV6baXwfw7fjVQzm&#10;DO5aTkCdxwmoC3dT7z7TTQwLycTrRIhRSoqn1bh//0/y/h+lrspvfkt169Wj6xevMN9vWFlIUQmP&#10;5EWFYopKCyrKWQZmWIe8yqi+mNlfHci/5P35kfO5DzGswTJwb7UM3GNDcDQwP+KWZWCcZuMvA5/k&#10;p9lYaKbJep9psjBFBqheu2upSsvx1LBlp0hQx3NDx9ahPoNb0MhxrXwcHzZ6JKZtz9agJevrU1P+&#10;eGkxRWlABaYaVJlO0cTrT6Pr76lHm1+t6i9lY08Ye8TuUq97VC+WenHOLq6IhAORcJoMrjqFvVO5&#10;KhKmU1zIAU+Rh+lUDkbCuad4Engc3VvVf4o2XGoQy736dBnsn+J0GXf/FKfKrOVwMJIs92LvVKZT&#10;tdTrL/Py76dgioOONKayvAtMZX9UIMWSrp5GAaks3WpE9dKstSRbyJQZNmmu4iw4l3IC52JuEXc9&#10;t5BbwLWazPdN/MB9HE+d0xjMMFCvuZ/fdiw9+vg7JoyFZEJ2vDOeOq0gUP/GoP4XI5mysv/zv+b7&#10;CysHUuRjimwcC+nEAlXyp1XAimVgfkSI/VV/GTjYX+3/KKPKP7iyDOzDKsvA2F+VyxgyrF3lMoYM&#10;a8eTZH/VQrHUWR83LgtV5KLaOei0i6j78EahoE7gsGR78eSaNGVeE8asNj3GOKTpUdWg0c3p3KGN&#10;TTitBNM0oOrpFKCOmd6Ehl3Rkmbe0sDfB8aesMZUL/UCU3epVx+IhNNkrOkUp8rgQg54+jycKuM+&#10;5ymO7q2WvZgDLoSP02Wwf9qHw/7paE5Ol8FTsOGqSHJ0L8471cu9OEUGByLxg9nsdBrsmWKZVzDF&#10;qS+CqRxwFDaVCqSYSPU0qvc4MYUKohag7n5mHJxA04VT0IyDcz43j5vLzeEG3ckP0PkB+ZV8nzOJ&#10;m8xN5QDq1ZwGdfBSWnzDfSaKaTIBO95V0HOPjvsLg3qUkUxZ2b8lB9XG1Eax0ExMkYGnVcWAOlzn&#10;7K/iNBu9v3qunGbDsPbBMrDsr8plDAFrsAycs78KWE+gZWALvMrM+pzCskBFYai2vYa8av3pgquq&#10;h4IqwJ3ZqwX16Nue9r5QnZ5iJKQnjZ5QPR4EYHc+X43qN+hJl/PHC8PTKgpUa7l39Y5qVI8/DvZ+&#10;sReMA6owmcpSb9S+KZZ6BVNZ6pUDkXARB5wmY02neM5TTKe5ByPh2r1Y7sVzntbn5HQZvX+KZ5SZ&#10;wF3F8ffEP10G+6e4kAP2T3HeKf8O+Qcj4VKCuHAD/77hGroyneIAJDkdRiZT2SvV+6R6KpWlXb2s&#10;q6dRQVRPoQKoO3kWO3EmxXM2N4u7jpvOD+ZrDSbvCoZyHDeBm8gBVYA6nQOoV+2lquM2UePTLzBx&#10;TJqJ2PGK0QnLAquYxv2BQf0bI5mysr8mAzUPU8TQlSoTUZ2Bp1WJ91DDwjIw/1IPPRQsAwewnseP&#10;ogcEp9kA1nP287TKj7J7M6xnb2NUtzCqfGfR/S5Gle84ujGsZwbnr3ZmWHGajX/+Kt/BHK8s3I5X&#10;1ucXVhJQNaqo9TRqVNaFRk6pGQrqVO7Ka6rRyLF1aPVd9ekZxgI9rbKgtWBde38datWuXSJMURpQ&#10;W3fsQtOWNvYPoAKmOCoZ06le6sXpQbLUi4tYyNWQ3KVenHOKKyLJgUi4xCCewUemUzyBuD5Vpj3n&#10;Pol4Df+AJBzdi9NlWnB4AnE8s0x/zj3/FJcaxAFJuJgDnoYNlxjEuacAFfuncjAS/67hEoJ41hXs&#10;nQJU2TfFdCrLvHq/1J1KZY/UXdqVPVE9jQJSTKHI2u90p08BFHgmWbJFgidy8ZzJXctdw13N4WkN&#10;e/H9xFgGMwbUMZNuo5de+chEMkkmaMclG1CdBVaxjfsdg/pnRjJlZX8sENTKWObVGXhaFQ+qCWhY&#10;en+VHzkODvZXsQw84ClGVZ1m00f2V+/L7K/6p9ncWb4MnD3NZhnf8WNarcT9VQuzEy3r83azUEVR&#10;qHbhTr+Mug9oGgrqtKBBIxrSgPNb0IwFTek5RuNZlUAr2IYBu/flanTRhFbUmz+ehaguDlRgetHk&#10;pnQBvz8cgQxMMZ1iMnUx1fumeqlXLuCgj+qVA5HwLD1yEQd3OpULOcjBSDj3VC41iGv3ZpZ7Zf8U&#10;F8OX/VNcDB/PLIMDkvAUbbh2Lw5IwlOzyQFJ/Pvh75/iqkjYP8UzxfADVn+5lx/IYrlX9k71dCp7&#10;prJfiiN4gakcdKSXd/VUqg8sAqSyH6qnUUAKRFEYohpQJIAimT6RTJ8oDNAZ3FXcdK4vP/huO5O8&#10;S/j2uJTBBKiXc0B1PCegXrSZap27hGZed6eJZFw2aMchBiYqC6hSN+7XDOrvGMmUlf02HtR8SJEN&#10;YyGZgEoGmlGlB9WEMm2ANVgG9qfVYH91ID+y9vdX+VF2zv4qloGDyxj2kGVg9zSbCj5/1ULrZMn6&#10;enSFoIqqD6RhY+uGgjqdu4q7mqtTtzs9+GJ1eoHxeD4IyGpo9SRrAdu4aXe6gD+ehSmyQL2TA6bL&#10;N9ekRvz/cRQyTuERTGUydfdNNabWKTKy1CvnnMqBSHKaDJ5RRqZT7J1iOsWzyuBUGUynstyLZ5bJ&#10;LPfi6F7sn+J0mTacXG4QT9UmF3TAM8vggKTrOf6ZzzkgiX9P/Cf7xlOwBfunWO7FZQVxXV453xTT&#10;Kc4zlX1TWeqVyRSY6r1SOWJXQ+pOpAKpO426iAJQpJdwZQJFsnyLZPkWhQGKKRSATuOmcpfxfcip&#10;/ODjIr4dxnAXc5dwl3Ea1CsPUOMu02n+wntMKKMyQavsGJawLJAqo3E/Z1B/yUimrOwX0aDmY2qj&#10;WEwmpJKBZlTJQTVhLKZgGfj8Q5ll4MEM66BgGRiw9pdl4AOM6l6eWPkO42yGtRffefjLwAzrWQyr&#10;LAN3wWk2WAa+gZEo4WUMLaBO1qyvTyoU1bZXUcPTu8aCioaMaEwdOnelFxmRQmAFqhsP1vY/XhpQ&#10;W7TpSmv3nOqfxoNzYV1QgalMpzhFBku9OEUGV0NKstSrD0TCRRzGcDKdDuTkQg76YCS93FvdX+6V&#10;/dNmnOyfnsPpZ5cBqLh+L0DFEb78s+9f0IEfbPpXR2IssgckvRbsn76bubSg7J/ifFMBVR+EJHum&#10;eplXH3Sk90plKnWXdt1lXXcadSdRax80LaKTuUlcQ37AMWADeaN5Ko0CdeBaOqX55fTxd39hghmV&#10;iVtlxqhYWRBVduN+yqD+lJFMWdlP04Bqg1hsJqSSgWZU0aCaEJa4YbIMfIinVVkGfol/8NVpNv0e&#10;UvurO4Jl4C08rW4MloFxmg0/WvdhxWk2WAZewlBgGTglrBZEn7WsrxsVimpXrtEldGbvVnThuFNC&#10;QZ0R1P3sFnTTnaf5sAquLrBhuAqsl01tQX0GltGoy08NBXXU+GZ08ZQW/jmwwFRPp1H7psBU9k31&#10;Ui+elk2u1WsdiITpFHunMp3KRfBxIQd9MJKce5pZ7q1C1fyLOWC5tyGH/VOcfyr7p8M4HJCE5z7F&#10;FZJwhK9cIck6whdXR5IDkrB/yg9a8fyjOLoX+6f6YCTsnWI61Uu9mE4xmQqmcuCRQGpNpdbSrrus&#10;6+6Jusu51n4oEJX9UFnOBaJTOEA6kcNlS9vybTKasZQu5AAqElDPXEgXTbyddu5+0cQyLBO2yooR&#10;CcvC53g27hMG9UeMZMrKfhQOakVjagKqM8CMKxdUC7zKCrAOxTIwP6r2YcUysOyvymk26jKG7vmr&#10;/mUMg/NXu6rzVzsmOH/VQucfIeu2QIWiik6/lC6dVIumzg4HFY0YfRo1anwm7X6kFr3MsLzEaWBd&#10;XN39VlkKnjy7KV3MH28SfzyAum53FVp2Vy0qa3WWfw4szo0FqMAU0yn2TmUylaN69VKvYCrnm0Yt&#10;9co5p3IgEk6TwSUG8Xyneu8U0ykORsJ0iisjYTrFuaeZ5V5Mp1juxdWRcLoMLjfYhdNPJu5eEB8H&#10;JN3I4QhfflDpX78XByThKdpwQQd+QPoe/w7hAvi4Zi8OSJILOeBgJFzAAfunWO6VA5HkiF45AAlL&#10;vbLMa02lenk3aiLVkFpH5RaC6PhDjOYz5J3Kt81IxhKN4jSoMqVesJ3q9FttYmllwlYZMRpxWeic&#10;KI37IYP6XUYyZWXfs0HNxbT0oJqAuhlgxpUB1QLueORPq9z5fEcwJNhfHcSwnhfsr/ZnWPsF56/2&#10;ZVh7B/ur/jJwsL/qLwNjfzU4f7XzSkYg5PxVC5l/tPTtoSsG1XZXU/2GPej8kaeFgnoN/pzj0dgr&#10;a9MZbbtlURVY9dQahqrAimXgFmd0ppq1elGfQW15Qq3tXzBCQJXpVIOqD0TSV0OSC99jOpUL31tL&#10;vTjnVA5EwnQqF8DXe6eYTuVUGfdgJCz3AlQs93o+qPU4PJm47J/25vD8pzgg6VJOP/+pBtU6ZSYA&#10;FeefvsO/VwIqDkiSo3uxf6ov3iAHIumlXlnmxZ6pnkzlFBjBFBOpTKXuPikwlaVdd39UMNXLuoBU&#10;lnUBqSzrAtIruZ78u910Mj/I5t93wVRAFVQF1LqjaM1tD9KXvvwDE083E7rKiuEIywLnRGvc9xjU&#10;bzGSKSv75ySg2igWkwmomwFmXJ4J2/HOn1ZlGRj7q68F+6sMK06z6Y/zVx8J9lf5jgTnr/qn2cj+&#10;6l1qfxWXMQSswf4qTrNpPy8flhOldiXO+hhWFqooCtYoVM/kWk2ieq2H0PRZNqi6Pv2a0eSrm9Mr&#10;jIyeWF1YNa7uMvDKu+tnLxYBUOXShu7eqbvUG7ZvKldD0ku9clSvLPXKgUhh0yku5IDpVB+MlHlm&#10;GVzMoQpPpwAV+6dY7sXlBttzsn8qF3QYy+EI32s5flDoH+HrnjIjlxzEKTM4wpdBlWv34oIO7gFJ&#10;2D+V5V7sn8reKZZ79UFIcgCS3i8FprJXqpd33VNe9B6pu7Sr90exN6qP0sX+KCZS7I0iQHoJf004&#10;ALHvnTx1MpY6d0o9+2ZqP2gFfcp3ihacOhO3yoihCMsC5kRv3LcZ1K8zkikr+0YEqMfjICSdAWZc&#10;Jw6ow0ICrOfLMjBgxTLwc8FpNsFlDP3TbPT+Kk6zcfdXcZoNloHxNHGLGYuFNizHIwvCisr6+LpC&#10;URVQXVRR7cHUe0ALGj+1Ziio1wY1bHQmbT9wCj3zZhVzanUnVhdVF1RZ7gWmmE7lAg44EAkXcHDP&#10;N9VLvXKKDK7ViycNl2eSkXNO5UAkOU0GF8AfxlnTKZ6mDQcj4UL45dNpFcYPoJ7K4cnEcbqMXL8X&#10;z3+KCzrgCcX1AUn6Kdv45zt7DV+cMvMoh1NmXuHe4umUQcUBSThlRkCV/VMBVY7u1cu9+iAkWerV&#10;y7zA1D16190n1cu7UROpBakcaARIJ3B4MNyEJ3QBdESQiypPrZ26TqQHDrxm4ulmQleRMRJhWaic&#10;TI37FoP6ESOZsrKv5IPqYvram+/7T62mUfzClz/2X//DT3+XfRukX/7mtz/N+T9Ig/m9H/+GXuW3&#10;++JXv+P//dB7X/afaDz7NgaYcR1fUC1ArYbiaGAsAzOs/tHArzKqDOsAvvPAMjDOXz3nwcwyMM5f&#10;PZsfsffamlkG7r6BUV2vloEZVn8ZmB/ld1jEiPAjfguWysgCrzKyPhddsagKqBrVTjOpeuvLqF79&#10;syJBReMn1+I7xvbZaVVg1dMqQBVUk4IqByPpvVN94XtrOsVSrzWd6tNk3OkUR/biIvhyqgwORpIL&#10;4culBuXavZ5/QJKcLoPLDeL8014cLoiPCzrggCS55KCAysAc4Z/lLKj6Gr4AlX8/jqgjfAGqHOGr&#10;D0jS+6dyNSQs9wJU2TuVpV53mdfFVI7eDZtK3aN29VQKSC1ML+IHznV4Qj9/Vz6mLqpt59B7738c&#10;O5XmIVcZMRBhuZicrI37Jwb1A0YyZWVfDAM1A+DqNbfRO0e+Qmf3PicHxilTZ9DGzfdT6zPa0Oy5&#10;1/tvU61aNdp34HEacv5w/+8ff/dnOf8HZbHkgPL9Ow9Q/fqn+c9Mc/Dhp2nRDStPElAtKNM2FPur&#10;hzL7qz6swf7qAOyvyjIw/3L5y8D6NBvAqvdX+dF9F70MDFgrcRnYQu54ZX1+UhysUahak2o37qy5&#10;1LrLWTRkRMNQUKW+55Yxri3poWer5y0Dy6Sqp1SAKldZ0qC6ByO555zqA5H0c5xiqdc6ECnpdIoL&#10;OcipMljuxYXwyy816FEVH1RcHQnPLiOny2D/FNfvxQXxsX+KA5LkkoNyDV8c4SunzLjnoOL5TwNQ&#10;3+XfFzkHVUDVByRh/xTLvdg/1eed6r1TuWCDHM2rl3llr1SmUjl6151Kkx5wJJCezQ+AcZR+V57E&#10;wyCV2syiRUvvp9ff/JoJqGRCV9ExDGG5iJzsjfsqg/ouI5mysiPloGb3TBGDpmvevGXO39fdudn/&#10;s07dujRu/OTs6+/bvo/atetAc+Ytyr4O4L59+CP/ZQ0qng8Vf+L5UOV1i5euyr5sgRlXxYBqYViy&#10;+E7Cn1gPqf3V4DQbf3+V71T6BeevZpeBg8sY+qfZYH/1dr6DX8u/sGoZGEcDV+QysIXZiZb1eaMo&#10;VDWscagC1ABVr81kqlpnEE29pmooqFL7jm3psvHNs9OqRlUv/WJKdUGV/VN3OnUPRLKu1YulXvdA&#10;JJxzqg9EkksMWtOpPKsMplO5EL6ce1qNq3KkKsOH5V55dhlcblD2T+WCDrhCkj4gCdfwdS+Kj3NQ&#10;1UXx38M5qFjy5d8TuYavnDIDUOWCDgAVy73YP5XlXuyf6ulUDkKKwlQfdKSP3gWkSB9wpCGVA44A&#10;KQ46ugQPkPlrGXBPOaRhmPbbRD17TTXx1JnQVXQMwmcZT6txHzGobzGSKSt7NwNqFKYb77mfPvjS&#10;N3Nep0FdfMMqev6lt/0AKl6PpeDdex/2n2Acrz/77L7+65/jlxHAdEF97a0PaOGi5ScIqCZ+FZg/&#10;rcoy8BvBMjDD6i8DB/ur/jLw/gys/jIw3/n0ZFj9ZeA7+U4+WAbuopaBAWv7BfmoFJOFV0XU1sl6&#10;myRZX0MUqlGTqjWlCqpnzaFajQbRWT1bmpDqpl1blRo36UF7Hq2VXf51p1QXVDn/VC/34mAk2TvV&#10;V0TST8sme6dJp1N93imeQLwPJ6fK4GAkPE2bnHuaeSJxLPcCVP3sMjhdphOH80+xfyoXdMABSXgO&#10;VFxyUK7hiyN8+UHhEZwyI+eg4pQZgPpCACr/XuAcVICKc1DlkoP6CF85/1RA1cu9cmSvnk7l1Bg5&#10;AAl7pnq/FJhGHb0LSN2pVI7ebcFfXxuewIfw7+lIBjMK1Frn04uvxl93Nw+6yohB+IcE9QsM6quM&#10;ZMrK3owHtUuXbgzkb3Nep0HFnx9+6Vt+Fqjyb0DyA/4T4WUX1C5du9E3vv1pBlNkgBlXelAt3I5n&#10;WVixDAxY+VHuQJxmE+yv+qfZBPurvdX+ag9+FOwvAwf7q13laGB1mk2xsFpYFZuLZjFZ719nfU2F&#10;oCqwWqh25zpeTVVbXELdurcyMZUwyQ4e1oiGj26enVLlACUXVJwyo/dP3eVevXcq06n7pOE4ECns&#10;NBm5iEPY3imm004cDkbCuafuci/2TzMXw8dyL55dpi2H809l/1Qu6ID9U3kOVFzDl382/SN89Skz&#10;ezmcMoNzUHFRB5wyc6j8ovgCqpwyI1dI0uefynIvju6Vg5H03qmeTl1MZTLVe6XWPqlAKhMpIB3G&#10;QHbmqduCVGN6Hn+dra6lW259wMTTzcSuwspH9B8FUmnc+wzqC4xkyspeVaAyYm5z5y+mGdfO8cPf&#10;+57T3/+zd59zaNToMfStb/+E7r1vj//vN91yh/9v8vaH3/8avfXOF7N/z0IZtGjJShpzyeU0a85C&#10;epff9rKx43PfzgAzrmhQLcBO1PKWgV9mVINns8H+qiwDY3/VfzYb/gXFtNojOM2mW/BsNoAVlzH0&#10;l4F5GvCXgVPur1o4FZqLYEVmfXxkfY1JYU2KKuoxl87ofCZdfHkdE1Qke65Nm3WmlbefRvueqZFz&#10;cJIFqj66V5Z79XQad5qMvl4vLuIglxiUvdOo6RRXRsK5pzi6Vw5GwnJvVf9gJCz36tNlunGyfyoX&#10;dMD+KQ5ImsXhkoNyhK9cFJ8hyp4yE5yD6j+pOP8+HOLfC5wyg3NQ5ZQZfYUk2T/FAUmy3Iv9U2s6&#10;1Uu9Lqb6wCN90JG7TwpIZZ90KP8uMpD+itBIBhOFYTrwPppw5RoTTp2NXQXHEPwjQyqNO8ygPsNI&#10;pqzGgT/ROf0G8MR5TxbRikpjmjgDzajyQbWwOlnyp1V+VO4vA/OdCpaBB2J/lWHFMnC/xxlVhhXL&#10;wL35Uf3ZOzLLwD2wDLyR79zvzMDadS0DwFNAZ4a1E5aB+RF0+4T7qxZIhWahVxlZnwvSX6cGNQzV&#10;JMu//tIvF4DqnTWb/89VVKt2z1BMEY4UnjyjGvXs04LOPrdDYlDluU71eacyneIiDphOwy7ioC8x&#10;KEf24pq9Q7nzOFwEXx+MhKdpw3Ivzj0tv9QgQK3CoMrF8HG6DPZPcboM9k/lgvgjOVzQAVdIkksO&#10;4oCkFZwc4QtQccoMQMUpM3IOKv/s+08qzr8TLqjydG1y/V4Nqpwuow9G0qfJyFKv7JvqZV7BVJ8K&#10;406lgBTVPJ9/T/lB7Qj+vEcymMjFVIE6Z+EWE1BdHnSVEUPyOaaZxr3DoD7OSKas7Nn/DV3qLXUm&#10;mHEZaEbl5YB0sjbUTWCVZWA5zeY5tb/6EHl91DJwT5xmg2XgDXxHj2Xg2wNYZRkYp9lE7K9aABWS&#10;Bdzxyvr83K87DNZiUO0Z1HIc9ezdIhRUhAtGTLiqOo24uBWtva9u9tQZgKoPSJKLOejlXjkYyb1e&#10;b9q90yGcvpCDPlVGLoSfu9wrz32Ki+Hj6khyuoycf4r9U7mgA/ZP9QFJcoTvXRyO8HVPmXmFMWVQ&#10;cVGHt/j3QM5BlVNmwg5IClvulb1Td6k3DFM58EifBoPlXZxP2o4nbBxVb+FpNWgHLVq20wRUlwdd&#10;Rcd3/p9Dmtu4NxnUhxjJlJU9EYDKeFV0JphxGWhGdWKDmgdl2rAMLPurrzOq2F8Nzl89F/urwWk2&#10;ffYxqsFpNoC1R3CaDWA9U5aB5TSbpQyHOn/VQqfQLNTS1KaIrPencz/XKFhdVMNgjUJVYO12LXl1&#10;h9Hoi+uFgorLG+K6wX3Pa0Jn9z+DVt9TLwdUvX+ql3utSwxaR/a6e6f6vFOZTt1TZWQ6lXNPy59Z&#10;Rg5GwrV78WTiWO7F/ilOl8H1e2X/FBd0kP1Tvg38KyRh/1QOSNJH+PLPsH9AEk6ZeY0n1EMMKvZP&#10;GVQ5ZUYf4SsHJOn9U1nuxdG9+lQZ2TvVR/ViqVdjqg88kqlUH3B0wePkNbo8H8yYmjUbTd/5/q9M&#10;RJGJXUXHd/6fY5rfuNcY1AcYyZSVPXKCgyoZeFqdOKCaIJag8zGtMqxDDvEjXiwD8x3OwJcZ1ecZ&#10;1afLl4H7yDIwP+LvuY3v0LEMvInv0IP91a4Ma3YZmGHtgGVgfsTtQlNIFmBJs3AsJutjSO7nHYaq&#10;gJp0Ug3ZT/VB7RXUYxZVr3E2XT6xViioeIYbXCR//LVVafbqRjmgytWRBFR9IQd9qgymU7kq0hxO&#10;Pz2bPHk4rtmLU2VGcO7BSHJlJDn3VJZ75eje6v5zn+JSgwBVTpex9k8v5vAMM/IcqDggCZccXMPh&#10;gCR9hC9OmeEHiPK0bT6o/DOvn2VGH5AklxzUzy6j90/lykhY7pUje93pVE6N0cu8er9UptLq/PWc&#10;xQ8CDDAjw0GB3pt0yilX0MrV+VOqiV1Fx3f8n2NqN+4VBnU3I5mysoOVByoysUySgadVxYNqIXdc&#10;4juXIbK/+gZPq9hfVcvA/WQZGLDiNJsdfIeO/VUsAwf7q2fKMjBgXcVQLGdAsAy8kIGZlw9Okiy4&#10;4rIgrKisj4/012ChasEqqAqsSVEVWM/m2k2kDp3bhIKKp3HD87IOH1uHzh3elAaObpNzQJJcahDL&#10;ve6pMu7BSO5VkeQZZfB8p/pCDtbBSHq5F88sI8u9madqw3IvLoaPqyPp02X6cdb+qT4gSV/D1zrC&#10;F0/bdij3WWZwhK8+IEmukCTX78X+qV7ulelU751iOpUDkTCdynmm+pQYfQQvfnbOXEneiAMZIOUA&#10;I8kF1M3j/+vx+/F7jE477W4aP+HG44epcySvhco/cuNeYFDvZyRTVrbvc1DLM+E60QOs7zCqb/G0&#10;qpaB+8sy8KPk9eVH/LK/2gv7qwGsZwX7qz6s6vzVjmp/VUMTlYVUXC52STsjQdb/c7M+J/01WbC6&#10;qBay/KsnVaDamzttBA0Y2iQU1Incldx4rtkZHWjFnlP9A5Jk/1Qf3SsHI+lr9urpFMu9mE7lGWXc&#10;6RQHI8lznoZNp5nl3qpU1V/uxXOfYrkXV0fSp8vg+U9x/V59/imesm0Oxz9f/pOK8wO6nGv4yhG+&#10;OCApeJaZdw9lzkF1r+Grr5Ckr98rV0eSiznIdIrlXtk7laVeHNUrmGKpVzDFZApMB+0krwk/ENA4&#10;upjGgdqHf8c8fsCQBbW88RPuoaefe98ArwLjO3w3C5V/5MY9y6BuYSRTVrbzJAEVGYC6pQPVBOok&#10;DMvAQ/gOZ/ChzDLweQxrdhmY75j6PREsA/Mvt78MvIvv1Hka6HEv38lv4jv7u/nOXy0Dd5Jl4BsY&#10;EywDJ5hWLZyisoCLykIzadb7k6zPTX9dFqoCq4AqqIaBqidVvZ+qQe2Dl2dT1aq9fUwtUCdwAPUK&#10;7pyRDaha9d7m/qk83ylALeZgJOvcUzyzjBzdm1nulf1TLPfK6TLydG14/lPZP72cw/4pLujAX2v2&#10;CknuAUn6ovj8M4yL4mP/9O0QUPUFHfRyr1zMAcu9+mAkPZ3KgUj6ICTBFHumVc/9/9s77wApqmz/&#10;9wzRjIIkQRQJBgxIFsSAAcUE5rCKCUQBwQSIBEGSiGtEwAxiBBUVQXHj231vd5/7NurTzavrvk26&#10;yY3q7/6+35o+w507p1JX90z3zP3jwwzT3dXVXbfOp865oSBECH5UPislmkyJLVCXXfD5FZnWsM1U&#10;VT1sWrUaosuvFCDge6FGM/YpCHUJJJmSTnc1daFqAmoqjHTJl4EDsbIMnO9fHfLs9v7VARQrAgTF&#10;eqj0ryKYHcQyMAJbIFarDNyLZeD8NBtNrJqQ4tDEpqHJsRho70Xc/bQ/Z5hUwzLVpOVfW6oi1n3P&#10;Mt169jZHn7RLqFBPA6eCw47d3Zw6ec86o3vtuaccjMRyrz1Vxl0E354qYw9GknKvPfdUyr2tAUf3&#10;1tyqjaN7We6Vu8v0A1xuUO5/Kv2nnH/K/lMZkMT+U21AEtpp0H+6CRkq1/CFTDnC1x6QZPefyv1P&#10;pdzL6TIs98rcU8lOpe/UHogk/aYyNYYyZTs/eEbN7dOOs8SoiXQ/XHDyfqa2QAW+ltNpWt7qSDSM&#10;FWbqtM/rEiwa9WXqhVqfsesg1AWQZEo6Lc8L9We6AEuFKsykKCIVcqp4yol6EiwFUgZGMKJYh7EM&#10;/HxerPn+1QGPIIDn+1cPlf7V5Qj6LANL/+psCIJlYIp1OoQiYmXQB66A4tAk5qIJMIruMWivcXH3&#10;wd3vKLEWq/xLqdrZ6gDQY6w5Apno2ZeHC/VkMOTUnU3n/fY1Z81tF/SfhpV7JTu1ByMxO2W5V7JT&#10;d2WksHJvq9o7y7D/lOVero7Em4mz3GtPl5H1e9l/ygXx3QUd2H9qr5DEJQc5IGkDwAUhlxzkGr7u&#10;TcXt/lO5/6ld7rUHI9l9pxyIxDmnLPVyVK/0m56D9xqBi8tOZ9fcg5SEyXQALjzZBtrhYqHPhTXH&#10;b1f83gvnhohUGI5t5h6zpBkHzs/ceHPPfRsVGRYDL9QkjH0cQp0DSaak05LolZJKiSrLpCgyJaUX&#10;qiqwMibIWNm/mh+4NFT6V3HiDsz3r/ZfjWAu/asrEOyt/tX9uYwhMlaKtXderOxf3XdSffFE4UrL&#10;RROdiybMQtG2r+2X/RnixBolVTtbDZOqWwKmVAeCFoPNgCPbm3FX6kIdDY4Ho0Aud7i5ftv2uafa&#10;DcTtwUjMTu27ykQNRuLcU95IXBZzyNWWe7mYQ1fAu8twdK9W7uUNxVnulf5Tzj+V/lN7QQdnhST2&#10;n7Lc+wouEu2bikv/qUyXYblXslOWe+3BSHbfqT2qV6bIHIg23e4kkzsJAjwRUKZadnrMg/h+B+BY&#10;Q7o8LjxGQake8BjujM/L8rAtVEo6lVC3M+LICUGg1MVYKF6oSRj7MIQ6A5JMSacF9t1mILoGzlSJ&#10;KsyklFSomqAqDgSiEexfRcY6HGIdlu9fHYIMQPpXB+CE788y8CoEdZaB8/2rB3GaDftXkUWwf7UP&#10;MoreMxBQrodM8v2r+1xVVzoamqhsNLm5aFIsBtp72fvmfpa4TFXEaku10PKvCJUcdKFps98J5nRk&#10;q1FCPQYciKx2v+E9a0f3aisj2ev2Rq2MpJd7uTIS7yxDocroXpZ75e4y9nQZe/1ezj+dCOL6T/Mr&#10;JLH/dBvarnYPVJl/at//VBbDl3KvPVWGQmXfqWSnLPWe/RyO98UmdzTe/2TIL0qoXF2sC7LsIbgg&#10;GJw/Jjw+tlB5HPfC9kSm3EYGoeZyL4K7zfEnTFbEWCheqEkY+yCEej0kmZJOc22hNk6mSlRZJqFg&#10;oaryacIcCUYgWx2+FeDKf9hLyFZZBs7PXx3IMvCjCOQIaofl+1cPRjDoxzJwfv7q/vMhCIo1P3Ap&#10;ECsCzb5XQzYIlK58bDGFoQlN0ASo0S0F2usFbR/sfbU/W5xY7Wy10PKvZKkiVgbyDieYfQ7rZY44&#10;ZedQoY4EI0CH3vuYo2fuYc7f2KLe3NOwwUjuQvj66F5mp/a9T1nutVdH4nSZIwGny9jr9/KG4px/&#10;Gtd/+qwJ7jBT23+Ktuvesi2u3CsrI7Hcy75TLuTAvlPJTg/BPvSGHE/Fe44BlOloQKFShCLUA5FJ&#10;73kijtP5OGfw/Q/NH4dBwBYqjxuPXzcIVV5PjswiVJsrzbI71iuCTAsE6qUay9hVEOpUSDIlnW7e&#10;LlTBleo33nzbfOcHdW8W/uzGzeb2O+41P3zn/eD/X/na/wT/5+/8KdivcfnuD38WPOf5Ta8H/1/1&#10;4FrzIi5EVXEmoZ5QNbGUE5Rcg8OMNS/WI9i/yjIwxDo4379KsR6e7189bCWCRL5/NSgDL0GAWQgx&#10;IBD2ZRmYYkXA2e86SMUpA9si0tDkZaMJT9BEmQXtPex9sfdbPh8RqYpYo6Qalq3GlX+lrChSZSBn&#10;QO9ztjnpsipz0hXhQh0GBoNduvY2522uUsu9zE7tm4i7C+G75d6awUiUKQckyeheKffuD7g6kjtd&#10;hvc/leky7D/FhVjtgvgh/advcP4phMrpMtr8U5kuI9kpR/dKdspyr52dysjeSWj3Z0PYLbB/Z0B2&#10;pwFXqJKdHrvK5LpeiPMF3/UIcAQIEyqrCa5QpR+2aEIVhprvv/2eI8m0QKAhUiWuEJojY++DUCdB&#10;kinpdGN9oRIp/V49ebpp3bpNvfuhnn/BJeaxdUhucrng//euxLmQ/52885P/MyeMHlP7f41tX/yv&#10;4F6pLVu2NG986Zvmpc1fNFOn3Rg8pgozATlVXA2FKrAyZQTEOvw1BAoErWEQ69AXa8rAg55G4JYy&#10;MALCYSwD34dgj6DXbwWC/zKIYBGkcCsEMReBHYGx1wyIJF8G3ncyZHNVXQlp2MKy0eRmowmxWLjv&#10;5e6bvf+uVKMy1azlX02oQ8D+55pd9xlo+gzuGCnUgWC/0buazoN6mePXtq53mzYp93LuqbvUoFvu&#10;5WIOuQAp9/Lep1LuldWR2H96DGD/6RmA/aeyfq87/5T9p3KHGVnQId9/ug3tM+g/RXt1+0/t5Qal&#10;/5SLOcjcU5kqI8sMHor3PRgyPxoSPxPtOkqo7bHPB52D73k8zhXssytUfvciVCJCJRSqyJSMxIVp&#10;DueXKsdCud+MPGoigudXHFEmBeL0mWokY++BUK+EJFPS6bowoW6X6oYXtkTeYJw/jzn2+ECM8rjc&#10;D5W/H3nUsdjG1trHBN4PlT95P1T5mwiVaMKMo7hC1UTUpMj3rwZiZRkYWcHQFxBIcKUkYj2cZeAH&#10;ESyQQRzCMjDFegdEgMzigLxY+8yBOJCt9rqpRqz7ToVsELx6TKwrIcEVleAKTdDkJ+yVEW2bxH5/&#10;dz/lc2jZqibWrOVfW6rElioDfL8LTFWn48zwC1qpQh0A+oNDwJ4DOptDrm+feO6pW+7lrdpqyr2c&#10;LmOXe2V1JHu6DMu9stygrN+Li66g/xQXY19A+6mzIH5+/ukbuLjbxv5TZJTsP9XW7+V0GbfcK3NP&#10;We6VqTKXoA0fjTZ6GjLFcyG4s8A4QKFSpqcA6T89BBeGXU4wuWPwnR4NjgIi1OHAFar0o/L4SNlX&#10;hMrSMRlZ7AzV5lazaMlaS5RpgUAjMlWiyaE5MPbzEOp4SDIlnaboQhUo1g0vRgt1wsQpwe+2UKur&#10;q4OfvMH4bYtXmN69+wb/5++Ev7tCvXflw8iIrwt+19AE6pJcqKpgKpgRGRkuZWCIdehLCBr5MvAg&#10;9q+uQ0B/BEEDQY/9qxRrv3z/6oFLIIXbIIl5EAayjkCs+TJwINar40VKbIEJmuiIJkaNrgra81zc&#10;97P3yd5nV6zFzFbDpCpiFakSBnkG+z1GmY59epphl7QwwyFPV6gHg4PA/qC6zaGm/707mmGvVoWW&#10;e5mduuXeKrB9dK8s5iDlXlkdSe4uw+kyLPfa02W4fi/aSO0Nxdl/Kuv3Qn6cf/rGJpN7ndNl0Cbd&#10;G4rLdBlZHcke3WsPRpqGi8MeyDL7XWlyF0Js54FzALNTCvV0IEI97j6TazkY5wGkfyy+xyihEgqV&#10;37s7MInHqjuEKjJlxntUKYUqjEDw3GS+91YhpWCIM4FYiSaIpsrY5RDqhZBkSjpNihYq2fDi1hqh&#10;ImP99vd+HMhtxqx5Qf9p5y5dzW67tQtgyZdS/MH/vmd2332P4HkUqi1Fmw57djRvvfsrc92Ns4OM&#10;9rD+A9XnRZFOqJqIGgpNYmUHsoEjEMSG5cvAQ5ApDN6I4I2sYcB6BA5kEP0R+A5djWB/P4L+3RDA&#10;CojgdoiB2eoCyAJi7T0bApkJmdwAwUyDbCYjuE2qKyMbW1g2rtgETYKCJtEotG0Q9z3t/ZL9FqEm&#10;laqdqdpSLUb5V6Q6EFI46Gyza5c+kULtDbqesaPZY0SXVOXeGqHKvU9Z7uVi+FLutafLsP+U02Xs&#10;5Qbl/qfSf+qu3yvzTyFDCnUr2iKny2j9p1Lu5WIOHN0r5V7OPT0H7fIkZKUXoI1+DlK7AGhCPRZt&#10;tz2kPxAZ9PH47o4DmlAJhSplX1uoRIRKRKiUKTm6IYRK1pmOHRdYokwKZOmCoB+GJoimyNhlEOo5&#10;kGRKOl2RVKjfDoQ6YOCQ4Ocxo04w++9/oPn2d2sESyRDveveNbV/+9o3vm+GDD0iQP4m3HXPGnPQ&#10;QYeYK6682mz74jdMv4MPVZ+XhhqhakIrBqqEmiDDtyF4vIbg8SoCNYJbIFYEuoFP14i1PwLEYQgW&#10;h65C0MfVfT8ExQNZBkaApFj7sgw8FxKBWPebAbGwDAyx9kCGsvdV24WURqaa9Igmyay472Hvh72P&#10;9uewpeqKNUmmmrT8S+KkysAPAezS53Czz8j2oULtCXqAnQ7qbjpf3tH0XLVDbLm3KhiMxLV77Xuf&#10;stzL1ZF4M3GWe+XuMu50GZZ7Of9UpsvY6/ey3GvNP9Wmy9i3a5Nyr73U4BhIegDa17G4mLsM7fMS&#10;YAv1bCBCPRj70hsyPRHf1QkgjVD5PfM7l7Ivj4eUfSlUkSnLyA0mVGGKueTSu8yTz6RdHxjCTChV&#10;QZNFU2HsYgh1HCSZkh3O/NBc+LnLzMrVj6nb1bD7V8uNnCrCJGhiaQyGlxMIasO25sX6EoLICwgi&#10;zyGIIPAd/kRerA8i4CPDODhfBqZYD1gKSSBg9oFYeyN49kJGQrHuyzIwAlkgVgRYTai2vARXcEQT&#10;IemSAW177vvKPtn7bEtVE6udrdpSFbGmKf+KWEWqIlYGeCJSJZTAkEtNrtUQ0++ilnWE2gtQqHuD&#10;bqAL2GlAZ9Pm4F5m72366N4aoUq5d3cg9z6Vcq+9OpJ9dxlOl7kasNwr02Xkdm24ILOny3C5Qfaf&#10;cnUkTpexb9dmr45kD0aah4u+HY80uauxnYngSnApoFAvArZQj1locm2GQHb4bkaDOKGOBFL21QYm&#10;8bvnMbCFSpES9s0e09BCFRaZr3/zHfP2j36dF2YaIMyUck2KJpRyZOxCCPVUSDIlnS6Kz1DjCORa&#10;JoJNLlRNZsVGlVSFcQTLwAhuQ7cgiLyCoA2xDkIWMQBiHQCx9l+LIP8oAv4aBP6VkAAyjgMRKA9A&#10;9rE/gmYfBLDe8yERiLXnLIAMZR+ItcdUSAhB1hYTsUUquFLTxKcJslDcbbvvL/tl73eYVJOWgClV&#10;twSctfybz1QDGRx6gdlln56RQt0T7DG+2rSGVHeb265euZerI1XVlnu5OpJ971OWe+Vm4uw/tafL&#10;XAHYf8pyL/tPcaFVO11G+k9Z7kWbqi33os3FTZdhubcHsuDjbzC5KZCXCPUKoAm1PbLmERchk8X3&#10;UahQiS1UwmMgWaoIlTJtVKGSR0yfvpPM/IWP5EWZFMgvDAT8UqIJpjEYOx9CHQ1JpqTTedmFSmql&#10;2shyrS9UTXSFogmnqXFEGMxWX9su1kEvgo0IJs8gmCAYHvY4gjYCyCGrIQBkHQexDLwCglgGUSyG&#10;NBZAIvkycE9kKfsiCO4zDRKajCB0VY2UbIkSV2TElZ0mRNK5ALTtuO9n74u9r2nEmrQEHFf+ZQAn&#10;IlXJVBnsiSvVYcgUu51s9hzSqY5Q9wK1QgXtQNvjdzOtRnQ1bSZ2yi/mwPmnsnYvR/fa9z6Vcq+9&#10;OtIZwL67jLvcoJR7VwEIp85yg/nRvS8Dd3UkWQx/Al47CJ/nOrS5awGFOgm4Qj0Jbe9QtK+ekOkp&#10;2A/K9GTgCpUyTStUKfvaQt0bQhWZcjpOowpVWGV23+Mm8803fwwpagKNAqJLAiRQDmhyKoSxcyDU&#10;4yDJlHQ6qzhCtaknV0ERYLHJqSJMgiaXYqEKqlJBkBsKsQ55FSCbGPQCAvkGBJSnEVCeQKBH8Djk&#10;QQT/B2rEeiACygF31Ii1zyLIA9kJxbrfzQhyMyAbiLXHtQhEyGC6TdwuKFtcxBWbJj9NkqRTDNpr&#10;BHv79vvb++ZK1RVrIdlqkvIvpZomW6UUCCTRssNhpvt5rUOFujPYAbQB1ZM6mOrnWuXLvTsCju51&#10;733Kci9XR5JyL1dHknKvvToSp8twdSRcbAXlXk6XWQu4OhIu0sLKvby7DMu9S5DFtjvG5M6ZY3I3&#10;Qlgi1MmAQp0AKNRL1pjcuDvxPWJfTsVnJhQqZSpCpUzDhEpcodr9qLZQ+Z3z+ycUKkVKOIL42HIQ&#10;qnC+ueTS5eY//uttSFCTZxyQVmMCuZQSW2Jjb4ZQj4IkU9LpjOILNYra/tcoFFEmJZ1QNfkViiqf&#10;JsQwG0oVQW/IVgQVZBSDXkIwR3ZxOIJdf2Qah65D0H8UwR/B8qCVEMK9kAMCS19kJX2WQhy3QSTz&#10;AYLivhDrPjdBPNdDRFMhprxYbWERW2a25IgmQqLJMw5tO/Z72fth759IVcTqZqoi1rBMNar865aA&#10;w8q/RIRKRKjEzlQDQVyB519kWrU/IFKorUH1+a0hm/bYT5Z2pdzL1ZHse5+y3CurI7nTZdh/yrvL&#10;yHQZ9p+iPdSbLoN2ZK+OJNNlpNzbA9udgNfORruaCVlRqNOBK9RREHen0QhweP/T8FlFqJKdFkOo&#10;/E4pVMLvXLJUESplSkaVk1DJC6ZNm/vMgQedA0lp0kwCBFSuQDDFYNwMCPUISDIlncY0rFBtauQa&#10;I1lFmlHUF6omvzRocikWdSRViVCsryOoIAgOegWBZRMCy0YE+GfAkwj4jyP4I2D2Ww0Z3A8x3A1J&#10;IGvoezvkgSyl1wIIZR7kMhuSQRDsgWx17+kQ0hSICVlNITLVJEk6xqC9hrjbt9/b3i9XrFqm6mar&#10;dqYaVf7V+lVFqsQu/zKox2WqFAMlQSiMHmPMjv33DhVqC5ALaGFyp/cwubnMTFnulXufSrmXqyNJ&#10;uVfuLoPt11kdidNlZHUklnut1ZHeQBti/+kWtCm5mTjLvWfjoosl2FshqLlgNtCEOgHbO3AcPu85&#10;2E88n4hQw8q9RPpPw4RKNKFqZd8eEKrIlPNcy06o2xlx5G1mybJ1EJEmzUKAjCoRCKieUG+AUAdB&#10;kinpdGLjCTWKurIN4af1yalSjEOTXRpU2ZSYoeUExDr4NfAqGhWC4oAXEVw21Ij10PUI+ggoFOtB&#10;DHj31Yi17wpIY1mNWPe7FczNZ6szasTafRrENBmSuipeppoINWkWgr1NW6xE9qNQsRaSrbpSDctW&#10;k0hVslUKg/LYcbjZ7ey2ZrcrIoQ6oS2k1NHk2h1sco9wdK/c+1QWw2e5176ZOMu91wIc1zqrI0m5&#10;N7860hfQZt5A++F0GZZ7n4VY74FoO44yuaUQ0yJgC3UGEKFedhc+B9pKuxEmdwY+h4jUlmlU/6kI&#10;dRSwhUqJi1D5PfE7I5pQJUulUClSwqUNjytfodawDpxktmx7E3LRJFlKIK8yZdx0CLU/JJmSTqPK&#10;U6hpsCWbXKiaGJOgyS0LqqAqiCECpYpgOAhiHbgZweVlBPYXEOSfA08j6D8BCSAbOQhB5kCIdf97&#10;IQoEwj4Qa6+lkAkCbc/5EM0cALHufRNEdD2khGDc9RowUZcpsaWnSZHsmRDttfb2if3ehUrVzlS1&#10;bNWVapLybzGkOuhzprr9oab1Mbs7Qq3aLtQJO4PdkTl2NblzuHYvy7326kj2zcTt6TJS7uV0Gd5d&#10;huVeTpfh6N58uVduJj7gfJO7CZns7WgvS8BtYD5whTp1Nfb5bAhyfI1Mw4RqyzSrUPndiVCJJlTK&#10;lBxf7kIVnjRjx95kfqKKr1zRZVgMxl0LofaDJFPS6ahPa7NcTVaVRn2halKMQpNeUjThFJNaeZUx&#10;gyHWQa+DrTViPXwTAnxerIc8BQEggFKsByI7OeCBGrH2QdDpjaylF4Jtz9sgGIr1FshnVo1Yu10H&#10;QU2tEWsXiNUWmi06W4KaLIUOCtrzBHu79vvZ+2HL3paqK1YtU43LVqPKvyJWKf/GSZWIVIlIlYhU&#10;ycHnmpb9u5pWl1VZQm2ZF+ouNUKd0Mnkztob2z7A5C7iCkl2uRdiqVPunQ04uperI7nl3o0AbWU9&#10;MtXz8dwxV5nc3ZDRncAV6hxAoZ6GjHcApH0gBD4W7yMitcu8tkzDstM0QnXLviJUfqf8jgmFSpFy&#10;JSZSMUIlG8Asc83kOwKxJkEXXSVQX6I2466BUPtCkinpdASEqmzPLidXkmxzqiQ1NCHGoUkuKZp8&#10;is3gMmGQALEOeBW8ggAPsR6GwHkoguYhCKL9HocMkKEcgAxjf2QrfRFkezNbRVay32LIZQFEMxcB&#10;CoF4b2Q33RBo90Km0xUBuvOkujK1hefKUJNnGtzt2e+lyTUuY40qAYtYk2arlGpctkqpFpqtUii7&#10;HYXndzO589roQp2wF9gH9DK59v1Nbg0zVC6Gz3IvxBi5GD5H9z4NXjS5VWgLQ88zuQcgoXvBXWAF&#10;cIV6E9rKbiOwv3iuZKRaVhol02IJVSv77gOhiky5AP8JlSTU7fTvP9VseuU/VYkWE112jc+4q/6B&#10;cxCSTEmnwSFCjQPyKkfhRgtVk2QUmhjj0ERXCJqoyoVaYcaBbHXgNgTz1xDUIdb+LyPII3gegivh&#10;gxFI+62HECDW/RF49kfG0uc+iOMuSARi7YlMZl8E4H1uhXgQjLtDrN2Qlex1PYQ1DfKaDJEhYNtC&#10;deWnCbJ9ArTXudtOItU02WqUUO1MVZOqCNWVqj1YSYQqUpXsKolUh0OO/ZB5XhYj1AnIVM86BJ+b&#10;JWC33CurI3G6DMu9OOYs9z68Es8fBWniQmo1JOsKdRkQoQ7Ffux7MkR1ZV2R2pmpXea1S71hQrVl&#10;aguVn5vwOyhEqJQpObEyhZrLbQHPmu7dx6gibEg04ZWacRMg1L0hyZR0GlCgUF0gs3KQbC7Xa3l6&#10;gWpiDEOTXxyalApBlVYjMLAABkCsh29FcN+MQA+xHvJCjVj7QawHIrAegKCzPwJqH4i1N8TaC4Go&#10;J7KZfSHWfW5DY4VYu8+BjGZBTMh4ukKsnZH9dLoGYptYV3a2CDVh7hGC9lxib4/Y7yViteUqYhW5&#10;upmqiNXOVsMyVbf8G1cCFqkSkWraflUiUrXF2ut0vM9h+D8lKkJF9hoItTeAUCdAqBMOx3YHmtw5&#10;yFbXc0F8lntldC9XR8ovhj8Xf78Ujz+EjPVBHHdNqMxQj7wMnw3vfeznwiUalZlGyTSrUF2pUqgi&#10;07GgYoVqM8dcdsVi85NfQHCFAEGVK5pMybjLINQukGRKOh1CoerbrOG35qtf/x/z5nd/FPwu8K4y&#10;XNT+h//7y+D//J3w95df/WLw++atvP/t9te42K+hgGfNvrXm//i9UCnnch3PNbnWRyGwPFJXmqUS&#10;pya+ODRJpUETVqkZkJHDCTLWw19HcN+KIP8KAv4mBP7ncayeRcB8EmJYC0HguPVdA3Egc9nvHnAn&#10;5IJAvA+ymx4LISBkOt1ugZQg1q43QlrIgDpNgdAm1ZWpLURNnmR3C+1xwd4W0eQaJVY7W3VLwFq2&#10;KmJ1+1XdbJVSLUa2mrQELGI97DwIrIvJXdwZ8gwR6oQhYDj2DT/vpVRxUcRy7zNLTe5WZKw9j4NI&#10;cVwfgnAewgXUg6shVAjIFuq0xdi/88MFakvUzUpdmdp9p0mFKp/ZFmpclrovhEqREi7CP7opCFUY&#10;a5574Su6NBsLSKoUjLsEQu0ASaak04HRQp2/YJnp3Wd/85Wv/U+dv196+VXBTcN539MvfPmb5rIr&#10;J5kBAwabz9+zyty6cJl55ye/Nrvuthueu12gLrwpOX9eMeEa88N33jMnnHiyWbzs88H7uc9NSi4I&#10;RntfiYA13uRaHZNOpJowNTRJamgyTIImtCxogis2gTAT0h9iPew1BPotCPgQa78XwUYI4RkE4PXg&#10;cQjjYcgDQXa/+xF874ZgVkA0CMB7I8h2Q7bTDWLtigynC4JzpxsgsmkQG8Ta4aq68nPlaEs0Cvd1&#10;xN5uKaSqZauuVO1s1S3/aplq1GAlIkJNIlVC0VA4R+D86oIL1wMoURHqgYBCHQAo1BHgaJO78Fh8&#10;Z5Bre/z/FFzw3omLoYcWKUK1MtRdj8T7ICM9+fL6Eg0TaZxM7ezULvfa/adZhEqatFDJ86Zjx+PN&#10;I2u36IIrVyCtNIz7HITaDpJMSac+cRnq78zGF1+rJ9QFt90e/OQNxsedeW7t3z9/z2oz+uRTg9+P&#10;O/4k/Pwtvv9OZt2Tzwe/a1ColPJLyGz5/+xCFRic2o1FYEOgTStOTZAamhA1NNHFoYkrDZrMikH/&#10;AjjMhVIFh0KsB28GL0MEL0AIGxCkIda+T0AaCES9EZT2W4VAhaC7z104rshyui8DEOtet0JOcyGs&#10;m3GMZ0BkEGuHawEyovYQq4jQFmW7hNivEeLkKmK15Zo1W3VLwHa2qpWARaqaWClVEWvUYCUiUo3L&#10;VodAIL1PM7mz+kKeIUKdgGx0wkn4jvC3h24BOG4P4fg9tBzgmD6EiyYR6mhcDB90Ro0cbWlq8hRE&#10;oppIk8o0qtwbJVRXqhQqRUp4q7gmJ1ThPnPxJfPNTyGrOFTBlTnjLoBQd4IkU9J5309VQds8D6F+&#10;FUK1/5ZUqLevuM987uLLTZeuewV/4++Ev3/3hz83c+YvNitXPw6hfgtC/VLw9xqhbpd3GuoLVWiD&#10;q+kDkfUUIk9NkC6aEDU08UWhCS0OTWiFUE+CKTk0hkOE1xH0tyL4I1s96CUcJ4h1/+cgiachC4i1&#10;16MQCYJtT4h1n3txPBGEu0Os3ZZCSsh0usyHrOZAXMh89rwRXAfRQax7XAMRTqwvy90S4L6GxMk1&#10;KmtNI9ak2apWAtb6VUWscdlqkr5VV6ySse59Mt4fwjz1UMjTFuox4HiAx6OEesM8fJc4R4+/tK4g&#10;4xCBxonUlWlcdppFqBSp0GSFKpxtZs56zLzxxe9Anr+PQRduVjQhZmXcuRBqa0gyJZ27Q6jK9mye&#10;3wShfh1Cxe8vbf5C8PPSyyeab3/3R2bEkUcHQmV/6ZNPv2jWrd9oBg8ZFvR/nnfBxWY5hGqLWLAl&#10;WJOhfsssWvp58+X/+LYZd9Z5dR5PQ7hQSZdLTK7lkQ0rUU2SGpoYo9AEmARNfGnR5BhFrTgVDhaQ&#10;rfaDWA/aAhFArAdsQoDeCFE8C2E8CYGshUgegVjW4NiuxPG8B/K5ExK6HccVwbnzQggLQbnjbIhs&#10;JoI3xLrHdDAFMpy0XYqaPKOwhUripKplrEmkqmWqSaWqZaquVCVT1fpV3Uw1TKph2WqtgK7Ac3GO&#10;tYkT6gJgCXVvPD7qsvpyFOIkSmyRajIVoWoyLZZQSU9HqCc1daGSzaZ164WQmybRQtDFmQVbaEkY&#10;dxaEWgVJpqRzl3RCHThoSPBz3FnnBtnpd37wU/O9t35uWrZshe81Fzy2ZNldpl273c0Dax4zb737&#10;fvA7caUqf//B278w7/7k/0zv3n1M27Zt6z2PaPLUyOX2GKvLVGCQ2h3P2RNB9hAE6yTy1ERpownS&#10;RhOihiZADU1yUWiSS4ImwDhqBRlCvxAOEiDWA1+DDF6FFF6GICDW3hsgjmcgEIh138chlodxjFfj&#10;WCKz2etuCGkFxLQMkkKQ7ohgvedcBG+Itf0MyO4GHO9pkOFkCPIqk9sVxz8NUYKNk2sasRarBKwN&#10;VgrrW7WlqomVUk2brRJKqS8keQilagt1KAQ6Z7tQR56D/cK5OOry7QIkrhyTYL+euCJNKtM0QhWp&#10;ukI9CyIVmoVQhcXm2FFzzd33bTA//SXEmARVqMVEF2wc65Ed3rb4joLZ+GLT6GPOPbfxS2YkT4S9&#10;Lq0rUiJX/cLOoxGAkO00hDg1MbpoMnTRxKehyS4KTX5haEJ0qRWkwoEhHGCzDUF5K4BY+7wEYbwA&#10;cUCsPZ+GUNZDLghSeyNgdVsFEd0HkOl0hlg7LgWLELxvhdQQvPe4GcKDWNtdDyFCrLtCrLtMBDj+&#10;SYgSbJxcSy1WN1vVxFpIthrVt+qKVaRqi1XkOgJZ5x4Q6klH1RXqeAi0Pf4ughPh2RIUXFGG4b5O&#10;tmmLNK1MkwrVlqot1LPByc1JqMLd5pHHt5jv/uAXukTLGVXKUehCTosquTIg994HH5pf/uoPuFK6&#10;xuR2OmF7ENKESrri5K7GiX4ggnRaiWritNGkaaMJ00WTpYsmSA1NjhqaIDU0Wdpo0hTqyDPP/g59&#10;ka32hVh7b4EoXgEQa8/nIZNnwVM4pusgm0chnjU4jrgw6nwPBHUnZLUcwXsJgvZCBPR5kByCeLuZ&#10;kOCNkOJ1EOVUcDUuqHD8w4iTa0NJ1RYqEaHaUtUy1SRSLVa2KqIRqYpYRU4jcY7tNrhGqK3x8+gr&#10;tovNlp0tQVeQSbG3Qezty3uKUEWmhQhVpOqFGsIW06bNWWbK1BXmZxCVjSqySkOVaxi6RAtFE1+p&#10;CIQq/MfXf2CW3o6gu9Px4UKVgNX+HATAC+tLU9CESTRRCpogbTQ52mhStNFkaKNJ0EUToYsmRBtN&#10;joIrSaGvQh+L3ha9INZer0EYEGtPiHWfTQBi3Rti7f4kxPM4BPQwhASxdroforobwRtibX87juli&#10;CG4BhDcXQX02ZAix7nIDmA5xTkHbmARw/F3iJJs0Yy1ErHbfqiZWuUDUSsBapmqL1ZZqWAm40GxV&#10;5OqKlRwJqe5/Zo20RGKSJRJbdrYEXUHGYb+W2Nsl8n5pZBolVJEqvwtCoVKkQrMVqrDe7LTTEvO1&#10;/3q7nlgbElWK5YYqYxddsqWijlBtDjgcJ3SHc+vK1Baq0PZYBCsE4YOerivOLPLUZEk0SQqaIG00&#10;OQqaFAVNiDaaFAVNjIImSGJLUpNlrTQd9rPoKUCs+0Ks+7wKmbyM4/QijtlGCAfHqut6yAhi7YQg&#10;1nEVjjXE2v4uyGwFBAex7rYIQKy7Qqy73AxBzoA4IdadpoHJJrfjVQDH3yZKsmmz1jRitbPVLGKl&#10;VKP6VuOyVVuslKomVpFqmFhFriIpkRax5UrCBCu4stTQXmdv134/EaktU+IKVT5HWqGeA8Y0d6EK&#10;U80ppy0x659+w/zsPUjOBUJpDqgiLWNChfqL9/9gvv3dn+DADogWKoNW1ysRNMcgqJ4RLVJNnkST&#10;p6DJk2jSFDRpCpo0BU2YgiZMQROmoEmTaOIkBcszz74W+xBItcc2iGQrjt9mHLOXcLyQrXZ5DhJ6&#10;ClJaBx6FrB6EwFaCeyA2BLXdlkN6SyHB23Bs54M5kCTEutNNOM7XgangajARoA2EiVWTqpaxZpWq&#10;lq2ybYpUpf2GCTVKqiLUtNmqLVRXqiJWkYxIVcQqcnLFKkKzRWcLkGiSTIK7Hfs9SJRM0wpVpCpC&#10;pUy9UB1w7ubWmerqQbpUiwEk0JTQJNeQQKgfqUK1Oft8BNSdTqwrUkGCFul8GQIiTpCe99UVpo0m&#10;TaJJk2jCJJosiSZKoklS0CRJNEESTZBCoZJ0RZlYmBY98uxt0T1PN5yc3V6HaLZAOK+ATZAQxLrn&#10;s+BJCGst5PUIRLYGxxBi3RVi3fVOyA9i3XkJjv9CyBLtYMdbwCyT2+FGALHuALHuALHuALHugDYg&#10;aILV5OqK1ZZr1mzVzlSTitUtAWtipVTT9q0mKQOLWEWuIqY4ubqCFVxBJsHdhv0etkiJK1JbpkmF&#10;uh/ihcjUCzWUvvvPNVdfs9z8/L0/ZEYVa0MC8TRV8kKN53s//IU59TQE0D3O0mVKJIC1G4dgeTaC&#10;DLKiUohTEybRZEmKIUtNlKRQWbqidGUZJcwocQbyzLNXnq55uhCItRPE2gli7QixdoBYO2zEcYVY&#10;d4dY2z0OqT2M47ca3A/5Qaw7Qaw73g4g1h0WgHkm13Y2mAkg1rbTwRQwCeD4C65cozJXEauWtaYR&#10;q52tamKVtitSTVMCTtK3GidWLWO1xSpytcUaJVdbsMQWIHEFGYf7emJvn9jvHSfTKKESV6ineKGG&#10;8wy41Hzxy99VRVm+/D5AlWtDo0iwmOTe//VHJi0tWo9AcOL6vzghNKESBrLqIfgdmc0h24onTk2Y&#10;JKs0iylLTZhxsixEmLY064kzT+c8nfJ0BHsSiLXDaxDUqwBi3f1FSGwDwEm7y3qIDkFtZ4h1J4h1&#10;x/sgxrshyRVgGVgMbjW5NnMBxNpmBrgBTAOT8dhVAMc/jVwlY9Wy1jRi1crAxRZrWN+qWwaOKwXb&#10;GatWDk4qV2JLzhWgoMlSQ3stsd+D2O9PkgrVlqoI9dw8XqgJuNYMGnSJ4dqxP38fwsqKKsHmy88S&#10;A4k6FCTUd3/8gXn40c0IlMfWBKcwoZIOFyEYnocA+blkEiXFlmg5CjRKnmkFaktUE2itREEH0D7P&#10;HpDq7rjY2R1ibQex7vYSjtMLkNpzEN1TYB3k9yhE+CB4AMf7XggTAa/NHQDZapvbAMV6C5gFbgLX&#10;gangGjAxnVRtsRY7W5X2KEIVqcaVgLNINUm2mlSqIlZbVHFiJZoY0+Juk9jvaYuU2PsoMo0SqsjU&#10;CzUFOFdz95jjjr8mGO+SBlWqxQbCaY4UJFSbs86eaXbuCmHaMrWFSiRL6IAMZl9kPGHiDJNnqcWZ&#10;RJpxwkwrTVuYrjQLEWeYPOsINM/uedqB3fLs+jpEtgVSw4XSTjhZd3we8nsWIoRY266FHB8Ba0yu&#10;9UpwD7gTLAcQa+uFYB6AWFvPBDcCEevVNWJtg+MfJlZbrsUUq52t2plqIWKN6lvVxOr2rUaJNWkp&#10;2JWrLVhbaLbsBE2KadG2a78vCZMp8UItCX36zDB33PmUKs9yRBVwQ6AIsNhkFqqw447DEbAuR7C6&#10;MlyopN05Jlc1CAEIGVEpxelKUxOnK80k4kwjTVecaYRpSzNOnEnlKQLdNc8uYOc8O4EdkbHuCLHu&#10;ALG2fQVsggg3Qo7PgCcBxNrqYYCLolb3g7sBxNrqdrAYLABz8bzZgGK9AUwHU7CdSTVSFWyxallr&#10;McRqZ6ulEqvbtxpTBm41AOdIGrGmkSuxhebKThNiIbjbJfb7EnufiC1T4oVaAoaZt979VSCPX/zq&#10;w+S8n4X6wmzOFE2o5IknXzd7dDkNAe7s7QHLFaqU4dqdi2B3c3KRJpGoJtKGlqgt0GJJVAQalX26&#10;EhWB1slCASUqIqVEA5Hm2SFP222Q3msAFz2tXwYvQJQbwNPgCYCA1+pB8AC4DyAItroDLAO3gVsB&#10;xYrj23oGuB5ci+2xDHxVjVCjMtZSZavS9mypSkVFhBrWr0qhJslWRagh2eq0ZcNqhJpFqmHlYMGV&#10;myZAoskyDO31gvt+xN4fYsuUeKGWiJXmyJETzS8hyiyo4k2DKl8NXUyVSu5X//eRKTYrVz+PwMf7&#10;qjJjxUmjCZXsfiEC6on4+6JoeRYiTk2eUeJ0pVkscYbJUxNnnDyTZqBuFlovE81TK9A8bfK0JshW&#10;W0GsrbaaXMvN4CUAsbZ8DjwF1oFHAcTaEmJteS9AMGy5HCzNi3U+mAMg1lY3YZvX1Yi1tVUGTiJW&#10;kasrVpFr2my1mGJ1+1YjstUxV59o5t4/wExefET9MrDIlWItVK62YIktNE16RBNkHNp2BPs9BXuf&#10;BC/UEnO1Wbx0rSrLpoAq8SSoUo9CF2cYEOofIcHSsN9+Z5g2Hc7aHrhcoUopjuwC+XLtWU2gcfJM&#10;I05NnoWK05WnJs40WWeSzFOTp5t9FiRQ0MqipUWL1wHE2gJibbEJ4IKpxbPgSbAWPALWgJXgHrzm&#10;TkCxLgELwTxs8xYwC1Cs+TJw60kAxz5OrCJXN2MVuSbJWO1stSHE6vat5sX67NZ9o/tXo8SaRK5J&#10;BWujiTEp2vYE+71t7P2rJ9SHIQO0N1USnvQcae68a4MqJU/xKalQyVe//gME0aMQwCDMMJkywLW/&#10;FEHxPARSCFiTaJxIXYm6Ii0Hidoi1SSqZaBJslCRqS3RoohUQLYaQLG+Cl4BL4KN4BmwHjwOEAxb&#10;rAb3A4p1BbgdLAb5/tVArDPxvuxfnQYmA6t/VaQqYi1mtuqWgF2pUqgi1TT9qimy1WlLhtXvWxWx&#10;JikFR0k1qViJKz+NNPLUcN9TsPfLZ6gNwHozZOh44y7Y0xj80kWRUiWT+wDSawiumrTU9Op3GYLe&#10;OTUBzBUqkYDXdjT+jyCsiVMTqC3OtPJ0BRomzizytAWaVp6aQN0sNCwTFYmKQDWJqgK1qHbZBl4D&#10;yFarXwYvgOfA0+AJvAbBsAUCY4tV4F5wF7gD218KFoFbgVUGbpXvX219DbDKwCJXyVZduUq26so1&#10;Klu1S8DFEKudrbpidftW82INhMoSsNK/WidbdTPWpHJNKliiyU7QBBmFtg0Ndx+8UBuQqeZzF38e&#10;YtMX7ykNulibCu4FQu6D30B4DchTzyDT6XAJgtkVNYFMZGoLlewB+fI2cT2QBUXJ0xVolDxtcTaE&#10;PG2BijyTZp9RApUMNE0WmlSi9QQaBrLV6q2AYn0JPA8o1qfAOvAoeBDbfABQrAiULfL9qy1vA/OB&#10;VQZuxf7VqeBqgOMvpWA3YxWxuhmriNXOVl2x2tlqkjJwIWKNKgODaYshVKcMXCdjjSsFi1ij5Jok&#10;e9UEK2gizIr2PsQLtRE41nzrzXfNT37+m/qDSyHBMHRhNhd0obo0uFDJK1v+yxx5DO9YMmZ7MHOF&#10;KkFv1wsRWM9AUFsfLlFXpLZE04jUlmgpRSoSLTQTLVSktkzTiLQqDFwcVUGsVVvwvFcAxYoLoOpn&#10;wZNgLXD6VwOxsgzM/tUFQPpXZwLOX43oXy1VtmoLVaRq96uGSdXtV02QrQZCVfpWQ8vAbsbqSlXE&#10;KlJNkrWmkaugSTIObTsuXqiNxKOmV+9rzJx5a+pLtaGAqDR0oVUGuV//5k+msdj2hW8HpeDc7jip&#10;bKFKsCOSVexwOp43p748XYEmlacr0GLIM41AozJRLRt1BVrKbFSVZxTbwGsAYq16GbyI7WwALAPj&#10;Qqj6cYBgWc0yMPtXWQZeAZwycEuWgWeA64H0r04EOP62WN1s1c5Yi5Gt2mItcrY6bRGEms9W3f7V&#10;TKXgOLmmFayNJsJi4YXayDxkbp79gHnzOz/RpedJRaMKVbjo4nmmfddxCHSX1AQ1TaiSXVQjIO15&#10;H4IZ7++JBpFUoLY8K0mgUVloo0pUgxnrVrAZUKwvAKt/NSgDU6x2GfgOYJeB2b8qZWCK1epfTStW&#10;O1vNKlY7Y6VURayUaoqMddptaL8h/at1MtY0WWuUXJMKVpNsnGhdNGHG4QrV322mkbjYXHDRUvPN&#10;/35HHVxaUn6t8VFJ0CRYTHK//i2kVga8/e775uXN/4mAd/724KYJlYFwF5yEO5ypSzRKpGESzSJS&#10;kWiYSG2ZRok0bTZ5cZOyAABYK0lEQVRqy1REWohMVTFmQcrAFOsr4CXAgUssA0v/6iNgDfbJLgMv&#10;BywDU6zzgPSv3gic/tWGyFbjysAFSnXaQghV6VuNzFZdqYpYXamKWDWpZhUr0SSaBE2kwkhcOIlM&#10;/e3bGplNplXrVearX/uBLr6mgipwQRdxUnL/B5mVE/fc+6wZNfoGBMbTtgc6kakIVWhzCgLmdAQ+&#10;nIhpBGrLM61A4zJRTaBZstGKkKgGxSplYIr1RcD+1WeAXQZeDewyMPtXWQbO96+2nI3POBOgTdSW&#10;ga9KL9aobFXalibWImergVBZAlb6V1WxRpWCozJWkast2CRy1QQraJIVNJEmgRmqffs2L9QyYKEZ&#10;dsRtZsmytfXHwEBIlYIq0xJTdkIV3vnR+6ZP33EIeOO3BzxbqBIQSdvTEfQQpLsgM0oj0DTyTCLQ&#10;MIlGZaENJVGiii8G9YSLoc42RKyvgnz/atUGIGVgBE/pX62+D/ufn2bTYhmQ/tW5gGKV/lUpAxcg&#10;1iQZq8g1LGNN0rcaItZpCyBUpwxcJ2NNWwoWuYpYk8o1jWALlSzRJGrjhVrG4BzNnWx+8NYv64vV&#10;U59AqL+DwMqYqdPvRmA9qibISdBzhcrAuBNOzJYn43cEYk2kYVlosWSaVKS2TJOKNKlMNYmSOoJL&#10;iHqCpaR2e5QqBy6xDEyx5svAQf8qy8DSv/ogCOtfTTh/NUqqtlALyVaLUAYOhOqUgRNJNaoUnDZj&#10;TSpWTa6aVIkmUxtNpsQV6sleqOVG+/YzzZhTpqvjX6L4oKgoAitDINQ/Q1z1+U0Z8eOf/trMunkl&#10;AuaYmqBnC1WCogTJHc7D885B4EPgDpNoofKME2gxs9GkEg0TqS3HpCgnUzjrAYMfuRMgw1Sflyd4&#10;DxGrlIE3geeBM82G/avV7F+lWLHtoH+VYs0vY1hn/iqn2Uj/aoxYJVNNk63GiTVltjptPoTq9q+K&#10;XMNKwZpYw0rBDSnXQgWrCfXsPF6oZQougHOzzaaXv6aOgUkFBNlUyWkCK2f6HnA+AuGFdWVqC1UC&#10;ZYujEURnICg+vV2gWTLQYkjUFmlWiWoidQWZhHonThzIKnOQWO5KcEmecy3OBmeBmQDZZC3zATLN&#10;HCSaY9lXysDSv8oy8DOA/assAz8M2L96H2CVgv2rLAPnlzGsUwYuYf+qJla7b1UTa0TGGgjVKQOr&#10;Gasm1kJKwcWSqyZYTbKaXEmYWHtCqCLTWqHiGOZwwRS0F7SJoM28DLT26GlY5pp+/a4xW1//ltpV&#10;V+6ogi8iud/8HqKqIH716w/Nf3/7XQReBKYooZIdL0NQRcZafVzDidSWqSbScslI1ZMlDhEpgmDu&#10;c+AiC1zk5C4AuOCpAwV7ChgHzsnDvyHrJPXKwEn6V535q0EZON+/GpSB8/NX00hVxJpUqgVmq4FQ&#10;o0YDx2WrcaXgKLG6Ui2WWF2pholVk6ot1LPASRTq8eBEIO2FsM2xzbAyorVNT0Ecye9V+XskOGdx&#10;Yd2t+8mmtnsOMvFAqL+FpCqV+bc+ZNp3xskmMrWFKsFSgmfry/FzSTKBppVoXDZaiERdkWoSJZos&#10;o1BPkDiQHeYgqCAbpUgFStSGQtWwBcvs1ea0PMg2cxAkroCDbJb9q1XOMobsX622ljF056+2tOav&#10;BmXgFP2rIlZpR0nFmjJbnTYPQnXKwInFWkgp2JZrVMaaVK6uYAuRqytUilQIhDoWsK3gYjiA7UQq&#10;H6cDthdmsLioquVJoLVdTyiDppjcAzn9sYR06zY/WJxHqyZqaN2LTQkI9S+QUwR/KH8GDUag3xGB&#10;e+craoKiBEhbqIFUcZJWj0TAfLi+RNMItJgSdUVqSzRMpJooo1BOhGRsBMxIGdxskUpGmlamNgyU&#10;2vNYNpYslgGUwfV+fG72r0oZmP9nGZj9q7eDxYD9q/kycMuZ+F5ZBkZG3SrFbeJEqnFipVSTZKwi&#10;17xYdz/gYjP39gGmc398X0r/aq1Yo0rBmljTyDVJObhUctWkagv1TDDaFqrdJthe+LvbXtj2+FPk&#10;Kxmt1p49tfAGF1f0NLmHINSVe+rPScU489IrXw+yNK2yWDQgrXImpwmK/K7C+OFbvzCdu4ypCYaa&#10;UCV4kjaXItBe5WUaybUAWX0dkYbJlNhytJHA5yIBUHueXUZmcGQJ8EZ8fnv+ql0Gzvev1s5fpVil&#10;DBxzmzhNqiLWImerYy460dy4cLCZPPuIen2ribLVQkrBaaVqizVMqq5Yk0rVFqpIVYRKmYYKlbCt&#10;iFjD2ou0mZPAaLANaG3bk9vxeZObD5k+CJ6pQpuLGVSYiBfNnnuegERMryjGoQq0wshpcqpkli5D&#10;JtMSJ9OOLPHihNWEykDaGidyyzMQcBFoSy1RV6RpJUo0WYahNvYk4Ko16KdiVjoeuDIlIsBCZMpg&#10;KD9t3Ofy/3aAHAVOxGdjGfhpwDKw9K9KGdjqX62dvyrrA0sZmGJtvGk2PQacb6bNGRbav1orVpFr&#10;XLYaVwpu6IzVFqsr1zCxUqgi03pClfZh/y6D3+TvWpthZeNIwIFwWjtvohyJC8hNEORW8BQYjotJ&#10;7XnkVjx+G2CG+gyYPlJ/Hhnfq+a5m8Hn++nPqcNCc+llCyBJJGcViS78JBQm1A8bj98nZMyYaaZz&#10;NwjAFaoEUAmopCXk0XZNYRKNEmmYRJOKVJNlGGrDTsNTAN9FDtl7IE4GJlukRORpy1T+pmEHPCJB&#10;0UV7LrdrS/VkcBk+KwcuPQuwv4FYtf5VinUJkP7VW4D0r4YsY0jCxOrKNWnGqok1on+1jlzjxFqs&#10;UrDIVcRaCrlqUhWxUqjjIFJBFaoGKxeuWKW9EEqVz3kFaO29CTJtgMmty0tS0J43EBeWc/DYYvAw&#10;eBI8BzohGXGf2xHn1AQ8JrwAHtgX5xYHJjnPrcc5ZsbMR3WHZESrqpYcVb51yf3+w79CQE2T9371&#10;exzUwQiUyFZtmbpCbXUFAi5FMjxapK5MbZFWrExfB1MAs9IomRKRp4hUsCVqI4FOcIOijftcbtcO&#10;kByIwgC6Hp85v4xh7TQbp381WB84v4yhPc2m9jZxUgbO96/aQg2TajGzVVuqdraqlYFFqllKwSLW&#10;OKmGibWYUnXFuq8j1BOTClUet6Vqt5czwTEAF1tqu2+C3AHZiUjX539qz5vTxuRuxmPLgS3UC/hd&#10;Os89p1uNSFcD/rwXvAR25fgK57kqW8yuu45UpdgUadJCFe5fucEMHnYNgurp24OmBFFmKTYtxgFk&#10;MGESdUUaJtE4kWoSJZoww1AbcBogmKCflCIlLPOKyKKESkSm9t9cRI6CHRBd3OcSO0BSqGMAJaos&#10;YxiI1V4fmP2r9vxVt381Xwa2569KmxC5lipbzZeAC8pWs5SCk2SsIlZbrq5YbbmmEasmVQp1LI6Z&#10;kEqoAkXAbJR/t9sMhcpMVWv7TYxr25rcMoiOEl0KHufvnfH3k03uZLRvlmtfaIF2hAvPefidGeoK&#10;QKE+ASjUWYMgzZE1We4GwO1ejPP4Vfy+BdwNKNWnwcRj6+9DJEvMMcfOU+NzKdGqnLEookxK7g8f&#10;/dU0F157/ZumqjVOvNYQhyvTVhYtIZkqnIytke3ESdQVqStRV6RhMtWEqaE21jSwBLYO4HPWkakt&#10;VBInVFIMobplOxc7QLLsi7/V3s2Gt4mz56+yDCzzV1kGzg9cqrbXBw4pA2u3iYvKWEWsURmrJlZK&#10;VelfTSRWkasmVslYXblmLQVrYo3LWjWxatmqK9QzwAlJhMo2Y7cRgX/n6HC2PbYXDk6iUJ8F2rnQ&#10;hDhxRI1Qpw42udFg8h4m93n8n6KkAFmqpVTZx9pzMUR5uMndid8p1Edam9xMvKYD4gJFTJluBM8D&#10;ipSvvW8ntHdkped1grB3qXkfbT9iucA89fQ286Mff6AKsNJpVkIlv/rgQ3PaachMuNhDmFADqYIW&#10;V6ABDMH/Hy1Mpq5IG12m5GpgS9QmrVBJKYXKbdhCJfzbnfg+5DZxsowhxcoyMPtXtWUMWQaWaTa8&#10;TZzczUbKwLxNHJcxDJlmkzVbFbGGSVXLVkWshWarbsYaJ1URa5RURaxatppUqnamSqFSpMIJOE61&#10;7cFuJwLbS5hQCdsjs1WKVdoMKzHaudDEaPnq9t+rccF5FUTIeaaPAJaAKchXwATO5cX5c+ZBNWXi&#10;RflpMw8igxWZEv5OGY9GXGiB8yzY7msg/3vBbDWtW59rrr5mmSqlSib34Ucfm8T8senw3e//xDyw&#10;6nk0QpyArlApU5tqnMDVkKsm0SQidQVKNGGGoTbKQuCiCVyxSJMpSSJUCVy2OAU7sLmEBUbC/4e9&#10;xpYp3/8EwD7f/GdS72Zj9a9WafNXw5YxlPmrLANTrNYyhqXIVu0ycKHZqshVE6ubrboZq4g1Scaa&#10;NVsVqYpYRaj75IV6ep7jozJUu824bUVgG2FbYXvka1jV4Pbs86CZ0P3emn5SlmopVmafzFiZqc4a&#10;hSxztxqh3tOm5v/P4neKVLLateAxoG07E5sBk5XzkeR8XCB6wtTY5DTZNCfmzl1tDuMJ3wJXtJpM&#10;W1hw+kY1AzAyoEJFSjRpaqiNMQsMMOyHZOCJEyqJEyr/ZguVyOOCHRAFOzAS/s19nbyW2xSh8v3Y&#10;l3oGeAJYn632bjYsA1OsUgYWscr6wO4yhtK/KreJs+avBmXgkP5VkWtUxipyLUSsURmryFUTa1gp&#10;OEqsaUrBYRmrJtY4qRIKVWR6GjiOQuXxjWovRGsvhM+X9kL4f85J5YWk1V6aA93Qxs8dXjPfdAlg&#10;CZiDi5ilfgHMBRTqmvz/XwYUKSXKrHYVuHYAjmExpx/hojU4p3Gsc1PVmFxUIN9iowu+hooR6kcl&#10;5MM//tW8/8HvEVhxoobJVKi+EsH5FDyOxlFRMiW8UucVO0kiVJGYyFSE6T5GEBhr1/i1sQMjcQOj&#10;4AZGIq+R4CjbZJbKhSecz1dbBqZYpQzsTrOxysDVLAMjgAfLGLIM7N7NhmVgZZpN1mzVLgG7UhWx&#10;hmWrYRlrlFTdUnCxpCpijcpWw6TqCpUyTSVU/j2szUh7kTbDflT+Pgg4babJg3NCmAFBckAS5WkL&#10;9Y38/zkflRK9HdivU7ebFpajIedg1DVl2kBCbWByH/0JUikr/tZovLrlv8z4S5ci8B6PoIqTvZ5M&#10;LarYR4OTtYqZDhpMMUSqNsRiIqU0DtbgzzihStYp/3cDVRQiWBu+zt2+HSDDcN+T+87P8iLQPieC&#10;QJ2BS9Zt4ti/WlsGXgMoVlnGkGJlGZhizQ9cqhWr1b9a7GxV5BqWrYZlrGmzVTdjdcUqci00W3XF&#10;miRT7YF2QZGemmcUhcpzS9qM3V5IkvbCduW2GfarcqGDOYDlRq3dNBNm5QVqw3Jv2DSbTLD/GudM&#10;cMcpEakwVU1wCkGTW2MAoepy+WMz5v1f/d6cddYMBFqcwJpMbXj1W3UHft8C0IBcNHG6qA2xFFBC&#10;FCfv5EHihEokOHFhfAY4CVDFgtvktuW9JdMgEiDd4EiYZfO12ucURKz2/Vft/lVOs7HKwLX9q/b8&#10;VWas2m3iSjBwKWnGKmKNylhFrknE6srVzVhFrmnFGpWt2kIVmZ4CjqVQmVHax9qFx53tle3Gbi/S&#10;ZjShciAOH3sacFANR7jjvFXbTRPnALThayFPyVA5t5Sl4IGUnvL8gtgAuOoazqN6IhUgVMTbpkTu&#10;j3+GRDwqy+94wrRqNQKBFle0mkxJVZ7cEQBXvwzgSUVK1MZYKmyhsmxKiWlCZUASbOHxdzuwFQNu&#10;k3D7hO/lwozCFSr7xfgzyXqtFKs7cEnmrz4BnNvEBdNs7PmryjKGgVg5zcYauORmrCLXtBlrWrG6&#10;ctXEKnJNI1ZXroVmrFHZKoVKkZIx4JikQpX2orWZy4B2EcY2wzsa2W2Dc1W55Kb9t2bE0lb63wuG&#10;3yVjCasIlGYUU+vGXAip0vFCVfiTxW9++0fz9DPsRzgWgRYBwBWpTXDSoiEFQRuNKwq1MZYaESqD&#10;Dhec51W7LVTuv2SmDEau7Pi7BCo3WBWK+x5agOS+8Tn26/j+/Dz3Au2zulCq9sAlKQNzfWCWgd3+&#10;VS5jKGVg3ibOLQNTrCwDS/+qsz5wVLZqC7UQqYpYo6SapBRc6mw1KlO1hUqRCkURKv/GNmO3Ub6G&#10;GSz/brcLCgAXUUGbt//uSQ/On+A2jHcDkWYUjlDLHUWgLrk//fnvEEeR+UvT5LTTEESrxgEEgiiC&#10;K+HJAIG5bGRKbKGeCo7L/1+EJQGIvxM3UMlzwpDglQZ5r6gAyf3TXiflPe2zhmGXgUWs1vxVloGr&#10;pH+V02yc+ast4uavxiy8nzZbdeVaymxV5Jo1W9Uy1bDy7944jhTpyXmOLkSobpvh/902I+2MbYbB&#10;XGsbOHb1MlhPPCztXgNwcVlPmlFM1f1REdRNvIScJo5S8ecmAtemrOmD4YhfBIUwgpOXIwtZbkTD&#10;a1SZEluoDC68iwulKsFG/m4HJxs+polUsANYUuS9owKkSN99D44GZdaBCx3180bBqgOPC8WqzV+V&#10;/lVr/mq1NX81EGt+/mrt/VeV+auuWLWMVcQalbGKWKMyVpFroRmryDVJGbiQbFWTKoVKkZ6U56hi&#10;CtVtM1zfl1UZvK/aJoThgCuK+du/RbMVcCEOJA6qMOOAUBFPmxI5TRieeF586aum6144QTWRkuCk&#10;FdifgEym7ITKOZ2UKqUkQYl/t4OTDR+zBSrw9fyMUip2YTBjJimBzYbbjAuQEhz5fG5PAuMp+Z8c&#10;Rah93jgoVSkDS/+qlIHz02yqnLvZVCPgSxm4dhlD9q9KGZi3iWMZON+/mlaqhWarYRmrJlURqybV&#10;qGxVy1TdbDVtpkqhikxHg1qhSh++216I1l7sNsPfpc2wTbJ9sp2wKkM44ldrDza8Pyj7YrXHPDXf&#10;M6euLQEiyLRMVWNrQ6EJMSvJhPrXcuQfZcHlly9Ew6ComLEiQIRCEXAwEIKw2kAbAleoFBPvG0mx&#10;2gEpDL5GJCkBz5WoFgBt5DWE/+c24wKkBEdm/AyIFCl/MkPlZypUqIItVpaBOX/VnmYjYpX+VVyV&#10;14pVbhOXLwMHYnXnr4aUgUWsItdKyVajxGpnq3amGibV7jj2FCk5EYx0M1S3vUibiWov/J3tha9l&#10;+xCRsp3z/0mEKrCUyXOWGav2eHPjYcDvv9Cs1AZCVWN7AWjeagRyf4EUPNnp3p3TOBjoESRi4Um/&#10;CWgNtpS4QuV8P5avj8r/3w5KGnwOpcmAlFSgUcjrowIkH+NPylOyUlktqVhCFSjW14E7zcaavxr0&#10;r9plYOlfZRlYFoaQMrDbv4pjr4k1Sf+qyDUqYxW5ps1Yo8RqZ6siVq0ELGKNylY1qVKoFCk5ARwZ&#10;VfJlpsk2E9VeBGkf0mbs9pJGqAJfywE32mPNAcYrjg1Be1blWAhT1VhayTQdoX7ceAwdNt605p1p&#10;gkZCQbFUhGARCh9ncGCGqDXeUoEAX0eoXIaQFwLsM+IVvBaYbBjU0makUfD1/B7CAqR8RwyKhGVl&#10;Zh2lEiqhVEGdaTYUqyxjqE2zkfmr2vrAMn+VYnWWMdSkqmWrYRlrlFRFrKXKVm2phgk1SaZKoVKk&#10;wogooRK2v7D2Qthe2CbYXihOtiEuO5hVqOQ5wO2HLSjSVOFnZiUOF5L1pJiFpihURRAaf/XU4Re/&#10;/I1ZshSBVVsCLxgkQ1kgYMTC5yEA19tGKeCyX3mhVjEo8cqdQuVFwNFAgpIrUkEkaqMFvbRQknZQ&#10;5HuxvMugSNHzhGZgJHwu/18qodowW5X+VVnGUPpXKVatf5XrA0v/qsxflf7VBGXgSslWw0rAacu/&#10;3dAOj0dwJceB4ZxyweOstROBj7ON2G2GopULL7YLu71QoMUQqsD1aMmd1t+aIlzD90ogAiwmM80h&#10;h8xSY2ux0XxWKnJ//fifeNMmwN8ajrff+QUaBLMlrRHacMAPxRXXv8qFC4YCri6ibadIBIOikCFV&#10;IRgFQpUMlUI9AtiiFIkKIk/7OfK3rIhQuU/8XkWkzCz4fwmOAmXbEEIVONrTnmbjLGNY5awPHJSB&#10;pX9VysDsX3XLwNb6wHEZq8g1KmMVuRYjYxW52mLNkq2GSZVCpUjJKHBEXIYqsF1Im2E7kD5SylIy&#10;UxvJUoshVIHzLnmTBq5Tqz1eifAiknGI3UAiv2LygOnW7WTzxS++qcfxCqeuUBV5FJuPK5h3f/Se&#10;OfxwXgkzM9UaowYCblDi5fq5CCCRcNvFOtkVAqEiCNQTKveN03uGAZ5IzFa5khLhQCo+J06o2//W&#10;seOZ5rzzRtT5Ww3yXBc+JpJkYCQMqgya/LsbHCWINpRQSb5/NchWo5YxtG8TZ/WvBgtDOGXg1lIG&#10;xv5XSrZqSzUsW00j1b1qhDrqRnwXtUJlBSKqvRC2DT5PLr7YFnjuhLUZzjEttlAJz29WqXCBpD5e&#10;afD7i1ouMAuXmFNOmaPG1ixonsmE7cSU5LQd9NTn+OOXokFwYW2tESbhKcAraAYDBJJQmM1SdCUY&#10;ABEIlX2BIlSKUoQ6EMgAJQqVGSvh3+TvXKZN5q4yMAk8CbcHwOOOG2WmTRtoOnTI30AgIEyqDH4M&#10;jPzMDI78ndsjblAUmJnwe2pIoQrMVqV/VcrAccsYym3i7DKw3CaOyxgiIAfTbGLKwI2VrcaJ1c1W&#10;3RKwJlUKlUCoO5y80ky7/zxz9q34/MPsDDVMqhQi2wtFyuPPdhYmUoK/V12Fn3wOn1+Ki1auEczF&#10;95mxao+XM5sB4w0rZa4Ei8Eyc/31d5nvfu9HamxtSjQ/of79n+ZvCfng1783r2/7FhoEszStIRYC&#10;r2YpVgSTWCg0BhhtOwVAoQYgKwqESpEKFKpkpBzNR7g8ocB9YdZJOIiJ020oWcqVj8trTzJTphxo&#10;Vq3qZXr1Yh8ty7laYOTfGOz4XVDqDJASFAU3MAq8IGCApHwbWqgCxepOs3Hmr1aFzV9lturOX03R&#10;vypijcpYRaylylij+lbdEnBUpgqhjl92qbnzuePN3EfRFoayvfOYau2FbYnthSJlm7Uz0qg2g78H&#10;7YW/l0qoAo5jICYKVnu83OB+8tzTRJiVO0yXLpfh4nqFHoubILm//f1fkIdHo3NnDi5iZqk1xCxw&#10;ThulxGCAoBKJlGa17aSkVqgcxcogxX4lijNMqPw/Zcm/UaTHAslaJZMVmL3y8eNMjx4jzOzZvfA7&#10;tyvTXOwBI8xA+FOyY/50A2NEcOT3EgRIBq7GEirRptm481elf5VidZYxVO+/yjIwxRpTBm7obDVp&#10;v6pb/o2TateLTdWxa8xlyy4xx10HGQ2hUNnu7PbCtsGfPA/k4ksqGUnaDNo620vQZkotVMKMj5kq&#10;52pqj5cDLwN+j8uAJsOsHG+++a23zf/95iM1tlYWesKl4YXq8LWvf89Mn84F1zmKT2uIxWQF4EnO&#10;K24El0goJm1EcQpEqNX8yRIPA5BI1BUqRSdS5d8Is1JbppSoiFRKwceb7t2PxFVpX/wu25KfPIH5&#10;OQh/lwDJ4OgGRuIGRv4NFxhBYBQYHBtLqALFKmVgilWWMaRY8/2rgVjt/tWw28TlBy4F/av5+avF&#10;ylajxKplq7ZYk2aqbvlXy1RFqARCzR39kDl73kQzcgouYAdTqGxL0galvUibkZ+aTInbZvC8WpkS&#10;DrArtVAFfpYZABdL6uONBdpWsGCFJsKsXGXGjl2kxtbmQGKh/j0J/6hcPv7bP8zQoWxoDSFSF66J&#10;yQDBvkEEmUiYKfLqFwFc3VYMtVkq4SAoBi1moZpQRaryf8pP+lSjhDoSQt0fv9vbkcyCP4kExjCZ&#10;Ejsw8v/8jrh+sgRHwmH9jXHMNPL9q8xQgvmrMs1G+lfdaTbsX9WWMbRvE6f0r4pcozJWkWtSsdrZ&#10;aqFi1cq/drbqSpV0gVBHQqhzIdTJ+MyDKCG2I2kzbCfSZkSobjuxcdvMZfje7fbCwUP8qR2/UsEq&#10;BvcdF1nq4w0BM1K0v+Bc10SYlWWmX79zzJ//8jc1vpYlmsOA5r+k5NQ3amY88+w207Mny59bgNYY&#10;G4LnwS2AwkSgiUT6PznZWttWBHWEioAeBB6Kj0KVvlBXqLYQRYoUKkVaV6bJhUo4mMQNiDZ2cNRk&#10;ShrzmGnIaGC7f9Wev2rfJk7KwJCITLNpKWKVMjAk09rqX02SrYZlrLZQk2arYf2qUSVgV6q2UF2p&#10;ukIdGCVUdhUwu9TaiiDthb/zubgQqdNmWI7VjltDwPOVn0d7rJSg3QSZOStimgyzcoL5/g9+osbW&#10;5kYjCvXfDco/FDjyrFcvLqrAEq/WEBsDZqsUK4MBAk4kDBzIYoKrT21bIdQKlaNTsY0qBh8KtaYP&#10;tEaqIkJbhgwGhCVq9otSmLZUa4S8Xaj2Npj5yraIHQTDkMBImV6O/URADILjXIATmZ9B+3xlgdu/&#10;SrE6yxgGYpUycFT/ar4MbM9fbehs1RVrmhJwVJ8qhToCQp0DoV4DoQ4QoUq1hO2M7YVtzm0fGtJm&#10;+NOWKVcyK4cVjljB4GfjAhba48WElSwOkroDuBIsBleYhQsfMn/608dqfE2CFqtLi+ai4pHTPmQq&#10;/ll5vPX2z8yCBeU+vB3BNRiIwbIsAk8kFBrFikCtbiuEQEgSgDgPlYHMlqotQU2oMnBEBo/wNRTq&#10;UUqGymyUSJZrB8EwKFJyRU1grIJIgoE/zucoa/L9q5z8X3ubOJlmw/7VxwCCU51pNrKM4SII1Z5m&#10;I2Vg3iYufzcbWRgiScZqZ6uuWCnVpGJ1S8Bx2WpUn2pnCHU4hHoLhHo1Pt/hIlRpLzz+bC9JhCrt&#10;Bb/LxVcVsvyyaS+4qArOCRzXoA9Te04x4Dx5doWUZhrMzjvPNgMGXKTG1opE81qB5NQ3aMLss8+p&#10;ZocdkAUEjVtrjOUE++TY78JVlBB8IpH1gSEcdVthsNTMYEShMoCxT5NSlfKvSDWJUDmCchyEOhpC&#10;PQS/s0QngZEZN0kiVAmMfB0+WxAYcZUdZHrY54oSKqFU3Wk2zjKG1Xb/KsQalIHzyxhqZeBgmk2+&#10;f7WNM82mUKnGZatJ+1VtoYZlqrZQj4BQZ0Ook0SobFvSXpIKlc/j8ymSfGYafM/4/suivWCfgq4a&#10;EVOphMqRxbwYRzuyJFg8RppfvvcbNbZ6Gkmo/2wEHnuMU1W4NiUDm9YQyx0OvKHYEIQiodS4Xm/S&#10;/lV+HzzZKVQJYpQqA5iUcWWgkp2pFluoIlF5Xn6uadUUQAlhXytSpjbSvyrLGDLgyzQbilWWMaRY&#10;uYzhvXmxSv+qVga2+lfd+auaWO0ScJJstZC+1aTlX0q1EyQzLC/UqyDUw9IIVdoL21d++cqgzUAm&#10;ZdNeODIfxyeQnC2mYguVpV2+D0fv2+9THLp1m2qWL1+rxtZyQ3NOQ5HTdigz/yof3vjCt5CRMnPD&#10;Vb/aECsNyi5JGZjP4fSWJP1GyICCZQetIMZ+1aBvlRJ3BytRrJKp2tlqjVTrClUQqYpQRaB2UOT7&#10;IcBWMcNAcK1aDbB/ZREYi0m+DByIVcrAccsYWnezaWHfzYZi5d1sWAZm/yqEIlIVsYpctYxV5GqL&#10;1c5Ww8Qala0mLf9Sqh1xvIdCqDdDqBNxzA+lUNmmpL2wfYhQ7fYij7HNcLAa2wy+o7JpLxQRPp8j&#10;pu0US6hoM0EJmTdE194nC8xyF5jhwy9TY2tFovmqiOTUN20iTL+OJydLoAxgWmOsVJDB5IYAnrBx&#10;MBhxmT5tOzYUtRWoRKgctFQbuGypcrtSAnaFemJeqNymLVQiQuX7yN+YXbBUh/0NAiOzN2TOZRMc&#10;S0G+DByMBpb+1ZhlDGvLwBBrS+lfhVhbyTKGXB+YZeCI28SVKltNUv6lUIndn0qhDoFQZ+WFeogt&#10;VMJ2IkKVNsP2aLcXaTP4XsuivXBaGQcdRUmuGELluYgLqWDAlfYeWbjG9O17gXnv/d8iln5SRuix&#10;vlyAULWdrmyunLDItG3LrAtX++NwIrZCwFIbZKXDz8hyLEu8CC6hcMg8y7Fxi/rfk4ejngmDFoQa&#10;jASG9DhvtYpLwDGoUZIS7OyM9TQI9QQI9WD8zvcUOC2JiFBZ0pVgKLCflDLBvpRFYGwIbLHKaGB3&#10;mo0zf7W2DGzPX7X7V6/PizVl/2pcthrVt+qWgKP6VCVLJRTqoLxQJ2DfD6ZQ2Z6kvfCijO2FF21S&#10;vRAWApbJ8T2WRZtheZeC0wRlw9JsFqGyfMz3KUVWyvP/YvP1r39Pja2eaHL/wj9NhS984b/RGJhJ&#10;5Rteh0dM7o6cyQ1oqPuNNhYczcfPjQAVCYXHJQdZytG2o1AnWN0IWIoVGOAI5UjYh3Wp6b73OWba&#10;dGTQVZzqwhG6hGU5Cjqf1TIgBn23BFmW/T7aflQEnBPLOX/8nKwK8EKHi3U8nocXNLjICwaaudhl&#10;YIpVljGkWENuExdMs7H7VylWKQNTrHb/Ko6/m62GidXOWO1s1RZrmmzV7VOV0i/ZE+1nIIQ6E0K9&#10;Avt8EIXKi7d8e6nCc4I2cwZ+l/ZCGZVTm+H5xApNnOCYtfIGG2wL2nbi4PswO78ZaNvPwiKzd48b&#10;zEUXzVFjqycZyYT67/Jnl12ONFUMPHYDPAkCuRtCfRbYf2+SbAYcWBSXrTLYc0Qw1+TVthOCHbxq&#10;YfAXuG5tCqHWypTTRqxtau9dEXDSPGVqL+bOfmwbyeylnCm/s9IAKQYwO6VY3Wk2+f7VaulfZRn4&#10;fsjU6V8NljGU/lUpA7N/VSkDJ5Vqkmw1baYqUqVQB0CoMxIINWgvzKD4/eA7b/T2QhHxPOLIWldQ&#10;Lqzm8LPwPNW2FYe8D7t7tO1n4S7z2uvfCFY50mJrk0NzXJHIqW9Yxrz/8a/Mxd+/xFz8vUvMz37+&#10;gbn4YgSPHG+tpjTCeRDpPeBpcDSyK+05wsQTTe5acELM88oeBvY4qQrsH82wDq4tQovuez9lpk3j&#10;lTSyqSAAEK5pSqFSNIQnMp5f8XDQF0XKTFRkSmyRso9Yg0JlSZNS5U9mORBMcMEDuQQjNpGV1CkD&#10;5/tXq93+VZm/ymk27F+lWJEN1favWmXgJKOB47JVt2/VlqqWqYZJtQM+7+EQ6k0Q6uX4zAcyi+OC&#10;7WwzbC94Tlm2Gcqd2aZIKQwOGOKxxkWRup04+D5cElXbdlauNseOmmvWr9+ixlpPenL/xj+Vwv9+&#10;+I7JbYQcXwWbwLKOCA6cDqM0xBntTG4+nvMAeBJEZalDEdgewuOvgNfBAJ7QyvMqCgZySo2BnkEp&#10;DJaLOe+0eKOgu3enUCkZ/fGmAash8wAvXmyRapmpK1JeyETB5zAjI5Qsy/k8lhQv+7a5ZCRHtCKb&#10;i+pfrZ2/SrHa81dZBmb/Ko6/LVaRqy3WQvpWw8q/mlQp1MMg1Bsh1Euxf/szQ43r629MKEj27WqC&#10;sqFs8flyXPVM204cvKBI8j6F8HnTChda3/nOO2qc9RROAwj106LR4oEWJvcohPcwoABJJ+Xk2xtX&#10;uXPx2K2AQl0HKNTrecs057lkAh4jE8FrYAvox45/5bkVxWuAJ/Ux+Z9RUKycZqNtJx1z5lxsNm4c&#10;YQ44gCev/pzKhlk9MwdbpEllSjSJ2lCg7nP5N3ubDLYsqUPstWVg9q9KGZj9q7dDpiwDs3+Vo4Ht&#10;MjCXMWQZ2LmbTZps1ZWqCDVMqhSqSFX6U9tfbNoOXmmWPXKiufuJUWUu1MGAVRdXUC6sLHAgZKFz&#10;3vk+LP9r287KGebSSxeYjz/+hxpjmz6ao4oHhGq92SflTW4JRLcaUKQbwKoOCAQvoZE4DXL84SY3&#10;G48v5nOACPWB9ghAlIzz/OGn1WzzRjAdvAQOYunUeV7FwtWQOJeUgRhBLBRKlWVIlhy17SRj2LC7&#10;gwz1oIN4AuvPqUx4kcUJ9CzLUp62TG2J2ogYbWx52lCaNu5z+X8pf3LbvJ0eLhJlGcNArPjOZf5q&#10;bRmY6wPLNBu3DJzvX22TcpqNm63aUk2SqTJLJRDqDoNWmll3jTOnT0HW3KfchMr9wX4GXRa2mDR4&#10;fLgAC7NLbVtRMI7xvEvyPoWwwKxb96p5773fbI/3nqKT08RVTrz9vz8399//osmdBxnOhOgovgXg&#10;PsDy72k4CY/A1ffL+J0l26knQKiH1gh1KaCA14Jn+PseJnf4LTX/p2CH4nUjAEvIhJJmpso+V0pY&#10;bfiVDFeKYiBmgIiDqySxf1rbTjTt2z9vxoxhaUx/vPLgqExmpNIHbItUYDC1RUr4Nw1bksQVqeA+&#10;j4hQCS9+KFVkM/b8VbV/1V7GUMSqTbOJGLgUla1qYk1S/t0DFyf9HjJnXz/RHHDqApPrVS5CZYbJ&#10;faEgXTm5MJtk1wpvbKFtKw6+D4+ntu2szDJDh95o7rrrSTW+eopL7hP8U47UptDBnK18w2MZd1HX&#10;mt8n4Xf2ka4B6wFlKFLlFIQb2pnc7fidGerj4Kn83x9sYXLP4XfKmPD57I99DPTBidEXGQi33acp&#10;ZaguAwD742TQRxR8Lqd0EG1bTRl+ZmYMnALDgCkic2XKv1GUDSFUIvtB2P+NYxk7f5XTbBC46/Sv&#10;chlDyVilf5Vi5TSb/MAlO1sNE2tcthol1d0hVFYyDgTsImh0ofKYc1oKv1eRUhjMRNmNVMjFI9+H&#10;A9p4fmnbzgr3bYAaWz2loyyFunnz18xJJ92ABsERf1pjzLMPrrQXIHN9EAKkNJmFslz75C448TeZ&#10;3MhTTW4h/k/p8vk3H1CTmYpM+TtFezi24267ycObDfM7ZiaKwBYJ5cvgrW2nqcK5y8xKZT6piJO4&#10;QrVlWWqh8u/ctuwL4fFBUA9WC+L81Y0gf5u4oAxs3SaudpqN9K9yNDDEGvSv5tcHDsrAUyDUiP7V&#10;qGw1SaZKoRIKVWS6P9ivMYXKVdV4TvDmGSKmMFgdYHxSupASwX54DlzStp2Vs8y0aavU2OopLWUl&#10;1H/845+mX79ZaBAsoWiN0KENToCbdze5FZDivYDlYI7opVRPRWbLRR1EqNNP3i5SZqgUKUu/HOS0&#10;X4y4mzQMCAzSDPQIcJGwHxYZTi5kZHWTAOKpnatLkQoiSVemrlBJKYVKXKFyjuNVgPOBOX+VC0O4&#10;81fdMjDFKssYUqyyjKEyf1XKwHa2GtW3akuVaFJllkraQagUaV/QB+zbGELl/E6KlFUICikKZPJB&#10;+9C2EwcucoIpfjy22razcpO54ILZ5p///JcaXz2lJ/fJp/ilkfn4b/8wq1a/gAYxAmgNMYT2D5vc&#10;9a1NbiZgvypLvJx3Sql+AdhC5f+3AoqUEqV878Xr7gLncU1MZfvNCp7onDzOgUkIdJHwOLFvSdtO&#10;JcLyG28GzoyUn88WaSFCJVmFymky7vNsbKFyBSyur8yyL5cxxEVS2PrAtWVgipXTbOz+VWXgUmtl&#10;GUNXrFq2KlIVsYZlqrtBqBQp6Q16NKRQecw5opbVCJFSGPi+gvWzte3EwfaFzxm0CW3bWVll2rY9&#10;Uo2tngaiIYX6aQSjR08xHTsyI10HtMaYkJ64yt4PnDm8ZqoMBfo8YN8qM1b+n/2llGw/PO9AoG2n&#10;WcMAw4W2Of8RwS4SBgjKgf1A2rYqCU5zoMTcrNRGhEqBJRFqFK4cNZmmESqRUdz4PFUI4IFY7fuv&#10;2mXgtUDKwMjOWsgyhiwD41yU28S1sm4TF0yzYRn46vhsNUn51xYqRUp6gb0bSqhcwIVZvUgpCq5F&#10;zTKwtp042JfJdsMVnrRtZ2Wseenlr5h/MCtFPPU0LrlPP/0MYmt4tm37prnySpZatEaYkTOGbp8u&#10;Q5FSqpTrkj0RUArt82hOsOyJYBfMdeTPKLiQOfuDuOCAtq1KgJ+TQZP9YppMiQiVhAlVZBcmThdX&#10;pLZM44TK7dtCZdmXn8E6pwKxyv1XZX1gbRlDu3+VYpUyMPtXrTJwa5aB8/NXpX9VpGpnq7ZURayu&#10;VJmlEgp1P4iB9ATdSy1UZOrB9xXXT8oLS06RonS17SSB50WpVjm6zlxwwXzEUj1R8TQcjSrUv//9&#10;n6ZFC97eiKu9aI2wCHTE1eAVO9dMnVkGuJ7vXW3wt6P153siYHmXA3MQ/CJhgH8KVOIFC0XErJzL&#10;/2kyJbZQGZBFpvzdFp39GGEmL9m8/TwSJlJBHnNfJ/C9BL4X7zykXNgEYrXLwNK/KvNX3f5Vmb9K&#10;sYaVga3+1aTZqtanuiu+G4p0X7AP2KtUQsXnrj0WFFIUlCnvbqNtJw5cvATLf/L+wtq2s8BFJe43&#10;7dodrcZWT0OgS1VoUKEuXvyIOfhgllrYp6A1xiLT4w5c+YLeYFcOCFCe40kAvr8cL0YQACNhkKcI&#10;eFWubadcoVB5izD2Q2oyJbZQRaryOz+3/E3kFgYDOn/KcwVXpkKYVPk3+/X29pXPqJaBeTcbloFx&#10;IVTNaTYsA7N/VcrAkBun2bRk/2r+bjat8vNXW98EkMG1mQpYBp5YV6oiVJGqW/6lUMku2F+RaQ/Q&#10;tRRCZfbOOdi82BA5abAsS5GyQqNtJw62AVxoBGsRa9vPRt++E822bd9QY6unPGgQod5zz9OmNQc2&#10;5HDCqg3RUxkgIwnKogiEkTCwc6CXc/efsoVClX1mCTtKqFLOFVyhxSFZkqA9RyTN7ct7uoINEyrX&#10;/uVIee1zgtoysNx/lWVgipVlYLt/NX+buMj+VYo1378aiHVS/WzVzlQpVbf8S6FSpHuD7qBzMYWK&#10;fQ1uXLBdSuFwvjsv9rXtxMHMkYP0KGJt21ngGtvTzKRJS9TY6ikvcp9+hl9KTC43EHCEHMshWoP0&#10;VA7sg2K2SskgIEbCjI8y4AhubVvlggiVmQzLppRYEqFGSTEr3C5vDM+pHIS/C1FCZemar40pvdeW&#10;gaV/lWVgDlyCWKvD+ldD5q+2hkwCsSI7a5OfvypSJW75185Ud8a+UqTdwF6gYzGEyvbGFaTi1t3l&#10;/UWZTRbaFcT34WAwiljbfjZ23vkac8wxE9XA7SlPGkioUi7kBPRKKwd6dBBsc+wLZ7DnsQ2DI2cp&#10;HwYvbTvlgAiVnABY/o0Sqis8eW0xcYXqSpWwb9sVKvePWSrnVWqf1SKQqoiVZWCnf7XaWcawhbWM&#10;Yct8/2qrWwHLwBTrDMgU79sGYm07GVxVN1OlUN3y7074nCLTrmDPrELlRRHvL1sjpXD4fbLiUuh7&#10;4WIieJ9SZKX8Dk42P//Fr9Wg7Slfcp9BeKWmbv8bT3pmLmyQWkP1VBZcpo0BXI5vGBzww2Bfjsdd&#10;hMogy8/CrIMlV4qUYqOwKFP+5P9d2YnMRG6C/L0QkgiV+8ef9nvxdcxS+RhviqB9Xoc6ZWC7f/U5&#10;iJRlYFnGkGVgXBjV6V9lGRhiacX+1Vsg1Xz/apvrINSp4GpIdaJe/qVUKVSKtAvoDDrkhcp762r7&#10;GgrbFS/e4gTH0b0UKSst2nbi4PtwYYckc1fTcpMZNGi2WbToYTUx8ZQ/jSBUGwYDnLRqw/VUFscB&#10;BvYkI4I5ApLLvGnbaQxsofIz8LNQrPJ/EZVIzkVkxudqyONp0IRK7PeV7Nl+D76Ofa3MsjnIRvu8&#10;IQQ3iHen2eTnrwZitZYxbGH1r7a0+ldbQTiBWGdCqjeC6ZDqFEh1Uo1UCaUqU2p2xP5SpJ1AR7CH&#10;JdQw6uw3VzljfBEphcH5oLyg46AhdxtJ4MVJkvcphJWmRYsl5n/+5x01fnoqh0YWKq8oeeXPlV60&#10;RuypLJ4A2nHWkHmT2nYaGluoFBIHJ3FxdIpKpMa/i+RcRGa2RG3k8TTIe9kyJfb7akLl98qLAZ5T&#10;BXy/QbYqqy1RrFYZuNrpX21Bseb7V1uuAMsg08UA2VvruWA2hAqxtr0BQoXIdkRmuONV28u/FOoO&#10;+JwUKdkT7J5AqELwGTkCXcQUBu+axGOKiwTtM8fC92Fmqm07Kxea885bZL73vXfV2OmpLBpZqDa8&#10;ouZi0VqD9lQWHKTBoM5Arx1rgcsc8rizbKxtp6FgeVfkRZFxv9lm2Z+qicxFZCYCJdwmf7qDh2yk&#10;T1bKybIdkkaohKOvWeo9BVAA/D3DBUsgLZlmw/mr1t1sqmWaTX4ZwxYsA3MZQ8iwJftXl0Kqt0Go&#10;8wHO6TazINWbIM/rwFRI9RpkqRNrMtW2+JwdIBayB2gHQVfNwHa/iJ+yHw5B+2LZVaQUBkf4MiPl&#10;vFC+Li1cTS3J+xTCErPDDpPNT37yvhozPZUJhPr/8EtpSSZUcjngerJcIEBr4J7KgoGPYmBQ0o63&#10;zTGgsY47RUUp8Sf3lzLkgCuWfkVqtshcbKEyQxSZupKMw35NmFDtfeE+83mUJ+dP8uKEP0WmRagA&#10;1GasUga25q/WijU/zUbKwC0p1uWQ6pK8WJHdtbkF8mS2ijaxI8S60xQIlfNXsf8UaSBTsCtoeTa2&#10;txl8GXwJcD+YMbN9jMJPPIeooiIsA3MRe+y39pliyb9PcCMIbftZWG66dbvUzJnzAGKjHpQ9lUuZ&#10;CVVgQOF8wCyj/TzlwXpAObFfTzvWAqUrx13bTilxS77MrilTTr2gHG2JafC1zEQl00wrUo0ooRI+&#10;xoFe3HfuLzNUZqeUaTGFKshoYKd/NSgD5+evtmAZOC/WliwD3wmh3g6hItNrvRDynAuhzkaWCrHu&#10;dAPg/FV8zt0hGsp0N7AL2Am0RBbLttBiQ83PYIYAtiUyDRUqpz3xdozYN+3zRMJ+Ur4XBy5p287K&#10;bPP97//Y/PnPf0Vc1AOyp7IpU6EKXGOVV5pa4/dUFswaWILTjrMLhdCQx50lQfbnQ1RVIlRme6yW&#10;HFXz91qJaYhEbTRJpoFy5r7Iewv8Gy9OmIlyP2X0NCmBUG3qiNVaxrDa6V8NxLoaUry/Rqyt8P22&#10;XgZ5LgILIFWIdcebIU4uY4jPQ5EyMxWZ7gjagFagGtJtwZ8gUqYQdbCgBW/w4Ox3ItjeuLiDtu2s&#10;TDDnn7/MPP/8FxEP9UDsaRrkPvt/kF6JKVyoAteT5eAD7UTwVBYM+iyLUkTasbbhceddiJAVqdsq&#10;FlsB34/CoswoU8Jsh1kq5SVCc2VKwZVCqIRZL99D3pt/o0TZR8p9YvbsUkKhktqM1V3G8AVIT/pX&#10;n4AEHwX5/tWW90KOn4c8l4OlEOptyFLn4yfXBJ5UI9KdAWW6A2gLWoOWQGRqC7WOrHjbQX7eQtYG&#10;x34Ho3/ZV+5utxjcaQ499Dw18HqaJrn/B+GVmuxCJQwonB+onRieygJZTVCWYwaoHWsbCoXzlrXt&#10;FAkKIshuRFoiVI4M5T6y/bJPjVBSDSVUwkyVP1mtoUQJy7vMUjWh8u8lFCqplarMX2UZmGLdBPE9&#10;D/LTbFrgYohibbkGQl0JSd4D7kT2CbHusBjPwfdLkYpMmZlSppKd2kJVs1P2u3ON7kL7SlmVwP7U&#10;kWCxONbcffdzatD1NDRI7BqIChKqwIDC/pVyXnnHkwyW55iFJVkfmMedt9OijLVtZUAEEQiS8mIW&#10;TaFS5EMBl84cnodZM2Ew59QayRYJpafJdTvTpnFb2mO2RG1Y0uW2+T4UJLN7SpPfmyZUDlQqsVCF&#10;emJlGfgVCJBiZf8qZNeCYn0ccnwYklwN7ocwIdY2yCzbIEulRIlkppSpnZ26Qg1kdTkodGQ4x2Vw&#10;tTbGENleMbncLF36WHArr3rVOif4pkMTRVNC+8wpcL/rxgD7UYFCFRgsuNg+y3XaieOpHBBgg+PJ&#10;fkDtWNtwsBBvtKBtp0BqxcApG8w4KS8OThGhUqAs/xJKlP9nKZiDrbhIBUUrgiXMZFlG5PMpvhrG&#10;jDnKzJjR30yePAj/1+QpMCvlayhSip1lXlukYTLl33n/ThmsVGKhktrvjljTbKpfBiwDb4AUnwZP&#10;QJLIVpl5tl6F1+J7pUBtKFI3MxWZBrJiebfQzwTpByLm9yPbKyaLzMCB49X452k+NJBQeVXOxqwF&#10;yCxIGZjlQ+0k8lQOLNtxlCUFoh1rG7YlCowjQLVtpaRWCJQBhUahUqaaUFkGpizZ7kSwIleWh/lc&#10;/s7BTLyQ5H7yIuAk06bNaLNhQ2ez007cBrNgis+VKZFBUYRSpUhtmYYJ9QrsP4XBLLWBhErqSJXZ&#10;al6swdSXlwCOa4vnIEpkqy1ZBkZ22frummxUslI7M3VLvYGw+J0WercqXrDxIocil+0Vk5Hm/fd/&#10;Y3g/TC3+eZoPDSJUsnIllxhkINECZFaY2XBYPW8irJ1QnsqBg5A4YjNJW2GJlRdVXMVG21ZC6gjh&#10;TsASrMiTd0lyhcqfkoFSrHycWSolaovUzlgp1ePMtGl98ZOv5XYobGbCIk6Z+sL/y9/5N1ukYUKl&#10;cPGdBEIlDShUUuc7JPkycDXF+goEuQmwDDwLP3G8KE+BWanWZxqIkMc3ywUzR+5ypSRur9iMN4sW&#10;Pa7GO0/zpMGEKowcydVxGADc4FgMGLjYz7YWaCeXp7JgmTNJGZgC5LQcZrjadhJQKwIOrpEMj7LU&#10;hEoR2v8nzFI1oYpMua0TINT98VNeI0g2TIkSSpXwIlGTKbFlyv9fiP0WmdpStT5jqakjVAFirX4N&#10;sH8Vx6ia91OFjGyJuiINZMrF5xkrsI3UcGEGSpjfIbdVTFaCBUEc0+Kbp3nT4EIlv//9H9EoBwMt&#10;OGaF5UAGGVwRqyebp3Jg/zgvjpK0FY7YZABlyVTbVgJqJcBBK2xDFGGYUG0ZigjdUm+cUO3X2lkp&#10;f7olXhdbqG52KhS6dm0G6sg0TzX7L/EdVvH2b5CSSFSTaXDrMpbOOaUFr00Nv/frAcXH7RWX/v0v&#10;Qfz6SI1rHk+jCFVYtYqrmTBIMcNwA2RW2D/FUZvzgXbieSoLrqtKYWrH2oYlwomAAVDbTgS1EngE&#10;MDOmqGTQkfSZighFhhSgZJT8nc+hQBnY68qUj8ULlSN0NYG6UKT8yX3M953WCvWJms+hfcZSU/sd&#10;5gkW87i2RpiE8rSpk5WyPFvofHOubsSRu2sAt1VMOMf1oiBeaXHM4xEaVajCvHkcLJC/yi46HDHJ&#10;4JahHOgpEzgIycrIImGfJJ/LTEXbVgi1MqCgKCzKlBmTyNGWqitUDmaSaTT8P0UqUKjMUNmHGiZU&#10;ElXmteF3kP8egn2dgt/n1ey79rkailqR8nvnxcGD+D+kJEK1qc1IOQWGx8raTmL4PvzOeGMNbq+4&#10;7LffDWbChEVq3PJ4XMpCqOQvf/kYDZjTCUolVgYvZi/aSempLF4FbCusQGjHWuD6wOwCSHG3kVoh&#10;ICupFSplKuVbyVTjhMqRuoRS2T4vdNq0g/GT1RPCAUeUAeEAqzRC5fOQiUtmGswDlX1vbFj6fgD7&#10;AinZ1JMpYVZZ6EpYLM1zPjpXO5LtFQtmykPMP//5LzVeeTwaZSNU4fXXv2HGj1+CxqwFyKxQqAxk&#10;DLTaCeqpLFiKo+C0Y20j5dEUxz0QE19DoTIzpfwoSoqV/7dH6opUw4RKmVKY4yDUQ/CT2xKZcuAV&#10;SSJUXmzycVxIBBK9Hjxcs69lIVN+v7zD0BrsC6QURjDgiJUjlmm17cTB9+Hgw1LcDWaCGTNmYbDu&#10;rhafPJ4oyk6owmmnTTft28sqMlqQzAq3y2H52gnrqSw4EIlSistYCYX4ONC248JVmTggCQKtwvYD&#10;KDVKVMq4UgK2s1VbqoUKVUq6RJ6DC4MqZqVkLcA+loVIeR5xPx051ZEoYSbJY1DoNBh2DfGCWLZX&#10;TFaYtm1nmXff/YUajzyeJJStUMknn3xiVqx4Ao2dk+vdwJgVXuVyWD5Lh9rJ66ksuDAEy4fasXZh&#10;UOZgI207NhydSvExI81LjUINSsGE4hSpSqYaLdW6QrWlKkLl32yR8vH8fgcivQlw4QTsX1nIlOcP&#10;BwKFlF1rZUo4YprfqbadOPg+pchIyalmypTbzb///YkahzyepJS1UIWPP/672W8/ZpQMhHZgLBYM&#10;Yr4M3DTgYufMGCk87VgLPN487pxzqm1H4NqvM0FeqIHosO0qZouEo4FFjpSmm63WlWqNUGuy1e39&#10;qISP8zXcBkvU7J4AtRkpl0V8HmCfykKk/P74vWiCsuF3xoU6Cl3liP2kSd6nEOaZXXa52Pz2tx+q&#10;ccfjSUtFCFV48cUvmZNPZt8J5xxqQTILzFaZiTAgaye2p7K4DVBUDPza8bahBBMe90BkHJWapwqy&#10;4Pq/XF2pFpagKVop9Yo4z4ZQD8NPyUDzcg7gcyhgW6IgdwN+3gHkvRsTzmvl90RJaoKyWQQoQ1YO&#10;tG3FIe/DUcDa9rMw04wcOcOsWfO8Gmc8nkKpKKEK/ftfYKqqWFJLEiwLgave8E4o2onuqSxY2qWs&#10;krSVASClAER0daBgOXCIchSQCVddZqZNH4Kfl+fh/FHsFwkG6eSFGsyjvQo8h8fy29Teu0HhYCOW&#10;tjVB2bD8y++80AFHvB0b1/7Wtp2VNYgbN6gxxeMpBhUpVPL22z8zd9/9DE4SDjLRgmMWmK3y6jjD&#10;qjueMoKDkFg21I61S4HHvY5QXR6rZdo0XghyKg9hO6NMXaGW080euPgKv48k/Ze8CxAHKBWalfJ9&#10;uC6ztu2snGluvvkR8+abb6vxxOMpBhUrVJt+/SQQusGxGHA0J8t7WgDwVBYUF8ur7KPUjrUNjzuz&#10;rAw3XFDkOm361dv/HzzvNcDyKGGZmgKTxxqT+wC7Vyh+TVA2zF75nTE71bYVxdOAq2DxmGjbzsqt&#10;5nOfm6PGDY+n2DQJoZI333zL7LQTpzgwALjBsRhwlCEXFCj06ttTPnChB65+RMFqx9qG5X8ed207&#10;6WjR4nVz3XUTTatWlKj+nMaHXR1PAs4F1wRlw0UVmFFr24mDo335vfL12raz8gDiwZFmw4YvqPHC&#10;4ykFTUaowpYtX8fJxCkMWnDMigwiWQa0IOGpHHhhxKyIo3C1Y23D487nZrv/6pgxi8ytt15kJk+e&#10;rD7e+EwDkwAXXtAkZcNRyRw4VMh3wuUCOWirVLdVuyaIA5999pkaIzyeUtHkhEreffeX5sorF+LE&#10;4ihLLUBmheVllqka4W4eniLDAMwBQEnaCvs4+VPbTjwHH/ygmTaNi8Xrjzce6wH7bbncnisnlxmA&#10;0tW2EwcvYnje3AC0bWflOjN+/ALz9a9/V40LHk+paZJCtdljDw5aYlnJDY7FgOVABhgv1qYBhZlk&#10;ShZvJ8eBTry9nLadSoG3SGOmyM+sCcqGfaps788BbVtRsLS7FLBLRtt2Vu4LznPt/Pd4GpImL1Ty&#10;1a/+D0463qdSC45Z4XJ3LAlymTotmHgqB96RiKNUk7QVioiVCq7OpG2r3LkfsLTLn5qkBM4D5YUG&#10;V0LStpOEUq27S04xmzZ9RT3vPZ6GplkIVeDyYtXV7PvRAmRWGHQ4f5ABSAsqnsqCVQ0uyqAdaxte&#10;UHEloHVA2065wdIuS7Y3AU1QNrw/aaEj3Dlgie9RikFHvOiZGpzP2nnu8TQWzUqoQteuXBmnVGVg&#10;zidkcC3OyFBPY8IBN7yXbpK2wmUDmbGW6yhwTv/hbdU0QdlQhOzn5OfWthMHy+DsZpkFtO1n5S4z&#10;ZsxU9bz2eBqbZilU8p//+T2cnAwwSeYkpoVS5VJzvOmzFnQ8lQXXoeWylNqxtuGULQ5uKre7GHGf&#10;rgeaoFy4OMNaoG0nDmbqzNg5H1XbdhY4YOqk4LzVzmePpxxotkIVHn2UAzOSTJ0ohIsBF0rnHXO0&#10;AOSpHNhHzr7AJG2FF1OcXjUHaNtqKPj+lHzcDbg555R9wfx82nbi4PtwTi8Xp9C2n43hw+cEd53S&#10;zl+Pp5xo9kIVevY8zeywA7NV3n1EC5JZoFQ5iIXrlGoByVNZcBUlViG0Y+3CPsuGHrDGdsaMWhfU&#10;dihaLnLBkeraduJgSZxVGG3bWbnftGq1MDgvtfPV4ylHvFAtfvzj98wtt6zGyawFxqwwU+At6Dh4&#10;SQtOnsqCqwlxGoh2rG1YAmXfakMdd74Pp6jEZaUsz7Lft9DBVHwfXizcC7TtZ+PSS283b731U/U8&#10;9XjKFS9UhVtuWWn23pvlWk6H0YJkVpit+vWBmwYcyZp05DgFdjfQtpMVDgLie+iC2g77N1navQto&#10;24mDU204+lfbdlYWmV13nRKcf9p56fGUO16oEaxbt9n06XM2TvRSrA/MPqfhgKvUaIHLU1mwrM+7&#10;pcStD8yLNC6QUIzjvgVwO0nKuxQoByYVminL+5Ti/qRrzD77XGqWLHlUPQ89nkrBCzWGf/3r3+aQ&#10;Q5itlnLgki8DNw2eApxuwosw7VgLlC6PO5fg07aTFJaSkyyYMApwwBAXrtC2Ewf7i0u1MMNNZvfd&#10;zzAff/x39fzzeCoJL9SEcH3Q6dN5lV+K+asMsLxPJm+DpQU0T2XBZfpY3uX9TrXjLbBP/XSQ5ri/&#10;APh8Ls6gCcqG94Dl6F3e2UXbVhzyPqXoJ73SjB+/wmze/DX1fPN4KhEv1JSce+4s06ULr9hZ3tOC&#10;ZFaYTRQ6D9BTXnD+J7NIDkzSjrUNBzjFTa9iyZbb0wRlw2kw7Nel2LXtxMG7wZwItG1nZYXZY4+b&#10;1HPL46l0vFAL4KOP/my2bv0vBIdhQAuOWWC2ygDM/iot2Hkqi02AKw/F9a0SZqzacX8G8O9x6+4S&#10;ZsVcwL7QrJTvw0qMtu2sHG3WrHnJ/O53H6nnlcdT6XihZuTYY5k1sGynBciscLuF3irLU17MA6xs&#10;nAm0Y23D4857kxKOqE1yuzPeMeYWUMgiIg8Dvhfv06ptOys3mOXL16rnj8fTlPBCLQJvv/0zM2wY&#10;+1Y5HUYLkFnhEokMehzVqQVET+XAtXK56H6S28RxNLAmKBtmv3yu9l5xvA7Yrkol0tuC8+KNN76p&#10;njceT1PDC7WIfPDB7xBEOMrTDYzFgCs4nQCYhWjB0VM5sBzLi6+TgHashTih8nH2txdyocUVkrji&#10;E+fFatvOyiXB+fDZZ5+p54rH0xTxQi0yv/rVb8099zyNgMI72mhBMissG3K5N3//1cqHqy3NBWED&#10;3MKEyse4wIK2zTiYlbL9zAfatrNyiVmxYn1QtdHOD4+nKeOFWkIOPZQLQnCRdDdQFgNmFwyMjwEt&#10;cHoqh+mACz64dz5yhUoJcpRvIfNJuTAD+3HZP2tvs1gsMMccM1E9Dzye5oIXagnhohAffvgnBJvB&#10;wA6UxYIjOlk65CLlWhD1VA6vAS4MYbcVESpvXcYR5bynqfbaJHABfPbfuiIsBsOCdbC1c8DjaU54&#10;oTYQa9Y8b1q0iOszKxTeLowr73DBcy2YeioLjuzmUoYUKqfScLk/7XlxcMCS3JZNE2EW2Ad7UdCu&#10;tfbu8TRHvFAbmNGjOaKyVIvusy+Ogc5nrJUP+8hZfdAei4NzXzk9p1T9pHPNtdfeobZvj6c544Xa&#10;CPztb39HUBoI4tZ8LQSWgeX+q1qw9TRtmJFyWk7c7dsKgbeFGxy0X61dezzNHS/URuRLX3oTAYqD&#10;izQxZoXzYpmlMLBqgdfTtOCFFBeAYH+rJsNsjBu3xLz88lfVduzxeGrwQi0DzjjjetOxI8u17C/T&#10;5JgFrunK0aOlug+np3HhcoQc7a2LMBvLzc47zwrap9ZuPR5PXbxQy4RPP/3UPPAA+z41KWaF68gS&#10;lpm1oOypTHg8ue5uKcq7D5mZM+8J2qXWXj0eT328UMuMZ5/dZg46iKsi8U4lmhyzwnmxLAdrAdpT&#10;GXBgW6my0ltMhw6XBu1Qa58ejyccL9Qy5dVXv47gxukwlKsmxiwwW+VdRR4BWsD2lCccwc0R4vcA&#10;TYZZWGVGjZpp1q59RW2PHo8nHi/UMmf48MtMixanIODF3ay6EDhoaSjgogJaAG9izMmZ3GCuFqQ8&#10;Vtbw+PCG5ZoIs7LGVFdPM3vtdZLa/jweT3K8UCuAH/3oPbN69QsIfkluVJ0WZqtczo4DorRg3kTo&#10;hqzuDgh1UR/98bKFx4U3ROBNvzUhZmGcWbBgnfne936ktjuPx5MOL9QKYs6cB8xhh12FQFiK+auE&#10;81c511AL7BXO6NNN7i4I9WlwwJ36c8oKLn7PucSaCLMyz/TqNVNtYx6Pp3C8UCuQt976idllF94j&#10;tRRlYDIIbAbbgBbsy4S2L5vc6xDkFtA54iYBLV81uXl4zj3gSTD9KP15pNVLJje/r8m9xOfuaXJV&#10;vDuL8rySwNu68XtnGV4TYVZWB+3m1Ve/prYrj8eTDS/UCub887m0XKluE8fRwBwAowX+MqDj4ya3&#10;tnVNxrkWPAQOXag/98xRJjcXjz8AngDPAe15ZAIeI6sAZX3X/vrzSgJvzcc+Xk2GWbnKHH20z0o9&#10;nlLihVrh/PznH5iJExchYJZqms2J4DaAzE2VQCPB8i0lanPMVP25zE4XAAp1HXgWPNGq/vN2h3hE&#10;qORBwOz3c6VcxpEDjvj9cmEPV4LFYLqZMOE28+abb6vtx+PxFA8v1CZEu3bsAy3FNBvCMinvWqJJ&#10;oYFp9UqNIJlFrgEvgMdA61drHt91o8ldf6zJ7bgJmSnEeQseWwxWA2azzwBKtT8uRPi3XTeYXIut&#10;Na/tDgltxd9WAkqV272Ea+Na7180KNJjgCvBYnCv2WWXS9R24vF4SoMXahPij3/8i/nKV76NYEr5&#10;aVLMiqwP/BzQBNFADLnQ5GZCdMwgb8vzCFjT1eSWHWxyz1eb3Cv4//qdTW7fO2qEugSIUFkmfrIF&#10;Ms+TakrAG8Cd+5rc7XgtZfoyWA8oVL7mcaDtR8EwK+X3WJp1d3O5U8xrr33D/OY3f1DbicfjKQ1e&#10;qE2UsWN5b9TTgSbGrJwKON1Gk0UDcRSyxnPzmeMR+Dm1jcndDfGJMF8Em8EZ2N9DZprchUMhTfz/&#10;YXAxnt9yS40o2Z+6Mc/zgJnrJFyQ9L0VGe8LJjcMzz2YJXXn/QviPsAF7C8DmgizMt1ce+1ytT14&#10;PJ7S44XaxOnWjTc1Z2ZJAbpizApHo3K1JY5M1QTSwFx4fE0/KftTmWGyFMxMdeQsSHX69n7U9k/V&#10;iFVkygyVZWC+RttuZiDv3EbA+aSaCLNyV3CcP/roT2ob8Hg8DYMXajPgm9/8gWnZkn11mhSzwoUH&#10;uEQi58dqMmlAWPpdClYA9oGy/5OyXNulJhsVocpUG8qUIuVAJT6Xkr222DcQuAnwgmYx0GSYhWVg&#10;dHB8tePu8XgaFi/UZsSMGVwD9jSgiTErXMVpBngcaGJpAI46z+SOATNb1chzGdgGvgBsofL/b4Cn&#10;ACVK+V6GC47T8drjOKhL2XZqngWcJ7wEaDLMytXmvvueUY+zx+NpHLxQmyG9ep1hdtqJ90jVxJgV&#10;rjvM+avPAE00DUi3FSZ3E2TJgUaUqM2rYFZ7/XWZoEgngdKsctS69a3B8dOOq8fjaVy8UJspP/vZ&#10;BwjQI4AmxaxcDlgK5r06Nek0IDcgW70B8lyUFylH9TIrvb+lybUp9tzaRwEHMHHwkS7EbBxv3nnn&#10;F+rx9Hg8jY8XajNn3rxVyHhY5uQC+Zocs8BtMhOeCTQBNRCDLkY2ComyBMyRwLP3NbmTi1XaJVzd&#10;iItKcASvJsIsLDDt208NjpN2/DweT/ngheoJeO45riPL1XqYXWpyzMpwsAFoQqpUeAeg40Ep7k+6&#10;Giwzd9/9pHq8PB5P+eGF6qnlnXd+bgYP5kAa9oNqUswKM1YuZajJqdLgZ5kMNBlm5XrTtevZwfHQ&#10;jpPH4ylPvFA99fjWt95CUOcNrUtx/1XChSEq4RZqGizrXg3uB5oMs7DSTJhwl9m27RvqcfF4POWN&#10;F6onlPHj55tu3Ti4iGhizAIzvKNBxG3XygruJ/dZE2FWlps997zBnHDCZPU4eDyeysAL1RPJn/70&#10;V/PVr34HQZ/9q5oYs8DVm7jowSigSaxc4P59HrBfUxNiFo4y69e/Zv7wB7/KkcdT6XihehKxbt1m&#10;M3o0F25guVaTY1Z4+7lrgSa0xoL7MwVoIszKdWbw4JvV79rj8VQen332mReqJx0//en7ZvhwLu7O&#10;zFITY1ZGAgqnsdYH5p1g+P7sQ7YFWCzuDb6/r33tu+r36/F4yh/KU8ML1VMQ1167AnIo1W3iOEf0&#10;BKAJr9SUahoMudCMHTtL/T49Hk9loIlU8EL1FMxvf/uhuf9+LrXHqTCaGLPCMvA1gHdq0eRXLHg3&#10;GL7PNKCJMCsXB9/Tj3/8nvo9ejye8kaTp4YXqqcoDBzI+avnAU2MWaGwOVVFk2FWeN9Y3uxbE2FW&#10;5pu1a31p1+OpNDRZJsEL1VMU/v3vT8wf//gXSGQQ0KSYFQqbqy09BTQxpmUr4PZWAU2GWRlmfv3r&#10;35l//vNf6vfl8XjKD02SafBC9RSdG27g4vDsA9XEmJWzAefFapJMwgLA8u6NQBNhVi42Dz+8Sf1e&#10;PB5P+aAJMSteqJ6SMWYMp51wMQTON9XkmIVjAW+wzT5cTZwuXHeXol8INBFm5Zbg8/7lLx+r34XH&#10;42l8NAkWEy9UT0n5xz/+aVq3PgLC0aSYFZaBOb3lLKBJVOBzmdmWYmGG28Cg4HNqn9/j8ZQHmgCL&#10;jReqp0F44olXIZ7jgCvFYsBpNuQBYIt0HWBpl+sGazLMyrlm69b/VD+vx+NpPDTZNQReqJ4G5cwz&#10;bzRdu5Zq0X1Os2GJmcsEsp90EtBEmI3ddpsRfA7t83k8noZHk1tj4IXqaRRyuQGAfaul6F8dDHQZ&#10;Fs6DeQaon8fj8TQcmszKAS9UT6OxYcMbpn//ShDqLLPXXlcE+6t9Do/HU3o0gZUbXqieRueCC2Rx&#10;BfaDaoJMS7GEyj7Zm8zTT7+m7rfH4ykNmqwqAS9UT9lw4omTTatWHLWrSTINWYW62rRsOcX06TNO&#10;3U+Px1M8NDFVKl6onrLiZz/7AEI7BmS5/2oWod5nli9/xrz11k/V/fN4PNnQRNRU8EL1lCWLFj1s&#10;Bg2aDMFxjqkmzSgKEeocs//+M820aSvU/fF4POnQhNPU8UL1lDU///mvTIsWF0J4XMRBk6dGGqFy&#10;sYfPmy996b/V9/d4POFoUmnOeKF6yp5vfOMHZvz4xRBf0vWBkwr1CjN69Bzz5S+/qb6vx+PR0WTi&#10;8UL1VBC8e8vVVy+BCJmxaiIV4oR6R7Cd73//x+r7eDzNmc+IIgtPPF6onopjyZJHTPv2J0OMYdNs&#10;woR6j2nX7mIzadISdbseT6UTyNDlM6ILwFNcvFA9FQnv6vIf//EdSJLzV5MIdUzw/N/97iN1ex5P&#10;OaOK0iUQp6AHfE/x+dTCC9VT0Wza9GVz3nnzIMzTgSbUqeakk25VX+vxFIoqtEKpI0INPZB7Gg5b&#10;mlF4oVYg6kmZBvWkrXx69DgFAmUZmEK9M/j/3//+j/rP1b6TIqMdt+aC9n0UDfdYlgw9sHqaJpoc&#10;E/FpXbxQyww1iCRBDQrNj/vv3wiZDjDf+tZb6uNFRTsOnnC077Bo6IHS49FQ5ZgUR6I2XqglQg0o&#10;GmpwaAz0htf00b4LT/HRvnuPpzSoIkyDIsskeKHGoEowDDWQlBK9MXmaItrxLxba+3k85Ycqv0JQ&#10;ZFgMmp1QVRGGoQafUqE3II/H42mqqLLLiiK6hqJihaoKMApVYqVAbzgej8fTlFHllhVFWuVMowtV&#10;lV8YqsBKid5wPB6Pp6mgiiwrimyaAyUXqirGMFSplRK9gXk8Hk9TQJVdISjyaN58Wo9PQE4Vm4sq&#10;o4ZCbyiexkc98TKivY/HU45o7bdkqEHdk436UgyDskxCTpdYoegNz1N81JOu1KiNsoHQ9qcM0I6N&#10;Jznad1oWaG3QU6boEkyKJsZUfLKdhELVTwZPcVFP7EJRG54nEu179JQX2nHzNEF0+WVFFWIhWBK1&#10;gVD14O7ZjnpiJ0FtKB6Pp3HRg62nvFHFlhVFilloNkJVhReHejKWG3rj81QK2jEtV7T993jCUSVW&#10;KhTBNTRNQqiqDONQA0Y5oDdMj8fjaQxUeTU0irzKjX+DRhWqKrooVAE1NnojbA6oDT8F2jY9nuaA&#10;dj5UJI5UmiIUZVISC1UVXBJUCTUmegMvF9RGW66gARUNbftNHO34Vxra5/KEoLV7T4OiSTA5n+j8&#10;ezsQqjaqt7HRpV4OqBcNhaIK3+OJQGtHxUZ7X4+nkfmkKECsYUCaWUkoVF0u5Y4aLNKCg+DxeDye&#10;cHR5JQUyyooit4ZEstii96GqUkoLvuTKRS+NxaE2Eo8HaO2llGj74GkCWAJortQt4RaRf9egClWV&#10;XFpU2VQKeqCJQm3ApQAHz9PIaMfF0zhox8fT7FAlV0zywqxL3f7ToA9VF0pjoIsqK+pJWCj4Yj0e&#10;j8dTF1VCjUWI7ErNv/79ifn/1sGT9tJ8i8QAAAAASUVORK5CYIJQSwMECgAAAAAAAAAhAJ/Mk/o2&#10;cgEANnIBABQAAABkcnMvbWVkaWEvaW1hZ2UyLnBuZ4lQTkcNChoKAAAADUlIRFIAAALrAAACxwgG&#10;AAAAN5cMcAAAAAFzUkdCAK7OHOkAAAAEZ0FNQQAAsY8L/GEFAAAACXBIWXMAAA7DAAAOwwHHb6hk&#10;AAD/pUlEQVR4Xuy9eZw1SVXnfe6tp5um924UhkFlxPHVGUdFrtMoixsiuOG+joJLUdCyN3QDg1qW&#10;sjQCLVtTUDwuLLKJILgruLzO6zi+cx1nnHf2xRl1VGTpphtoup+qfP/IOJknTpxz4kRk5q2qh/z2&#10;J5+IOFtEZt669avorFuLo6OjBmZmZmZmTiUNAEBzfr2Nq2ejOoaSFk4tjGyATja1vancmpCPCBiB&#10;vcsIgtSdiY4JwU1ZFgDkXtqx03nZAGhYFC8nJ9bEEBOdZzbWMgjnJyE4UpO9JsHUk6Sa0T2NN5JV&#10;9SV1NN0/iVUl8tqhCX14cmGymGGqs4ElN83MzMzMnB4WAACLBfbOC9QzUR3nEeo37JPDRpbYVEw0&#10;KL40eThTzWjWZc6Sy+yNAygJJoEliykPH0w/H5nZuYhsmOmEWazPzMzMnHYWqNc/IdTsDOS/t7sY&#10;o4aHrFAZSFX94oRAbR6jpEzV+Z0ANrbmIRMNyR2LzBqaWazPzMzMnD+0gv30k/neNQHnyYXjGCpP&#10;MaewGu48oLnGQhSKMoqCy4jKls5RGh/hSBbujSOrmL6ufwZfVE9p/Ccas1ifmZmZOa843Y/EHPc3&#10;7awcyQZMzzFPPy0TX98py09ZezCbWlztPDU5UJ4XLc+Zq56SaIxRc1302bNYn5mZmZk5+Qz7rnci&#10;GOMUhuZDSQ0W6M6D0uAYb+oY19Oq0ln1EIEQqMSbpYTr7Y3VkavIVoYraDjVU1QnDswdi8z1pe5Z&#10;rM/MzMycT3Qb66d3d33zGN8xKc6wahr8Z+BERgnFnMIC3XlQGkwo+vSQEOxLACgLLYqFLj5klSYD&#10;z8kUyLinwTdp4S1pY0sSAnaK7JWtNmqO6uhxhLiZxfrMzMzMecRpluhjfnMrJSsyTGeebHo2wIlR&#10;R3fpniFkrynFLdTriGp3A8eM44QU0FYbp6ZcRbYy5Atm4wyLqMixU2SvbLVRc1RHTzYkE8Dds1if&#10;mZmZOc84zYJdhH/nOmVsbPlVE7GkJjW5qckNOf40f6RIlz6wTnS6NSceKElVYmVzagHVyiBBrvhA&#10;Say26rEZd5Zxq2m0n9MfzzOL9ZmZmZmZYyX91kRQHWPQzmxOYS7Oxp3qCHLXOgH0ax171XW1Gvyn&#10;Ln0Ujm36MHHN/O74muIV2NPY3hKGVBqSazGL9ZmZmZnziKm+WZyvHPu1OrYFsFeK8sJRzDGuIBl/&#10;ah/VNLm/bNrjDOvo1uNfWE9NDmOEEsMqVKTWrLkmp2NI8pDcMTDmN1yzWJ+ZmZmZ+cRE+8YIkPnO&#10;mcGdGgXpWbLVj17ZpjSnn6d2xnEpXYE3fpTzFFMTg4lYYgSmqtsSqhdMEoXW5FBjFeVrrkOfYBbr&#10;MzMzMzPHhvytyfy+dX7gPDdXmHGtFHOW2rwi3JO0gcZp2iRJiUGwFKIUENecGEAz9jC3Hh084sQZ&#10;xHjROIjqimqi6uhxhAxlyilmsT4zMzNzPlHzTfqYUJepOsbimC9SMnViAFCtDCNIdzGPPbQJwX2O&#10;M9sZhoEN/uPO0+ITQyWkjlJSNIvGDCxHLxE87niCmJrJFK+vRfj9kIIcO7R4AVnSauKFSci4BzOL&#10;9ZmZmZmZjWJ+i1Ud42HODzmnTXmqnCFbGUqQfn6Cxx7ahOA+x5md5DkoCtZIiyRXJDFIkBPIxuZo&#10;i4xSSqC+Zj6zZM3NEKFeMhEPLchNw4IldZSTWYfhApjF+szMzMz5Su7t/wQy+ZIz3zEh77YoT00z&#10;HCtscQVlIDXc8yJRcEF2CHNGl1TukHNSSyly3RRvXBZWKFtXiPcSp2YyswuhhOCinHpqp4jzytbs&#10;CDHx/Kg2i/WZmZmZ84D82/3xo65RdYyLOY3ptHGnRoGuDBkl1b0OKAkUqM3165+e4gQfSdnEYFAS&#10;q9IWGaWUgLtmxQJKUkpiE4YkF+Q6w0SyucY6DFfCLNZnZmZmzhe6d37vt4BPDNr/BT/NNXFVTb4r&#10;u7JkqlNJYnWNtIy7lDsQKaoOQDOS1LI6nKRcDaVFSmKLi1uMVSdQsTRfShzhy0kRc5zFHCEZnBPN&#10;Yn1mZmbmdNO93Xfv+b43/03i/5Y0Ng6RPmBxrjRX0KBlAGRziVcIFEwyYqBojCneUfdHIl1GkpoY&#10;YooWVhRskNlRVx0+XOlkAX18JrPg8+2nZZxFyFVkKycbZd5g0yWyODo6Ks2ZmZmZmTkBdG/e0bv4&#10;yXtLV1ekOsbBJdQrcaUmQYkBQLUyjCDDFXtZoJ3HCMFxjq9CmcBrg0tyutAkJzEAmPEpfYh+HRHR&#10;nBgzr0rBKZgI4SehbBwjyclk99MU0NTdx2SAiMbUmhhS5JDkoohk3GaA+3pTmnlnfWZmZuZU0r3V&#10;F7znHwfi8hrNMSaTT2DjnN4ZpmLn617d42V4hZjyF0WXUZDahWXi45IkOJMXIcQKJhM73vaKhBMr&#10;uGRdfBmZH0oYUawzUTyHxOAlJFbnB7L54qplSOgs1mdmZmZOEd37d8F7/nFxXMtzPPxSjeuyJwFy&#10;VmoRkFMBdLOdZHp04orOCvYyRJqJHrWoWEqAZCkF6mvb6DXDjFNNzCibol1Us6G1RVTPFxKr86dn&#10;FuszMzMz5wXH8d1RRl2J6hgL5wTOsKkYY3o5X6lMzILXJinpr5CkirRRvliGmqQ6CiEXraScGC8a&#10;VfyRTsL0Zasop7R+FK8mq46ejBtJK/kvijNsOMJEs1ifmZmZOU0Ib+QnCXFpG1mzQ/BlA3RcqUlQ&#10;YvBjpCrmFFbDnYckCYlBpmZ33DjfMtIipbekdWeCfKX8kGJ6zRDEJh62DiPbcMmka5uKaArnfGlY&#10;atHIRmbOe+gnUs2/YDozMzNzCujeqGu+SxlsbV3DTVkOD/+YmwCs1aiOsXB8G8wG6LhT5ZsUoXsI&#10;RpDhir1CoGCSYYHt0JEdQhyRHQ2UPxCtX+bEkFoSQ0zvtk9GMbdETsfVI04zTrhWdnyP/MOTaOyQ&#10;czTC12BRDgkX80SjdHmzpGHBkjoSHCFmkOPdqcUIm8X6zMzMzAlH/oZW/tYtCfOzZ9dRJanPbddu&#10;r4il5Zwi4CuWWUT2G2HGbeFKFYNEo2JlZIJ0N/GwID1HQM3NVAnuTBSj7NNCgNZP8hJDbEndCXG8&#10;nqB6EkdrSMwU5rRjY68ZS0k1vp0txut0X4MFSV2omZM6I0vqFhHDjPtLyUZlArLvTxQltJnF+szM&#10;zMzJRf+GlhhEuDg/+9p1P1j0XVpN6ls2bJ9ABHwn3H3LHIT5zdBw5XCnioGxUQzRUIIVc4B4hUDB&#10;JCOWcWSHEEdkgFT3J/VZSU5iADDjU5IQY2GqJ3EYr07FoZhbT/F17oP7nEx2oVAHAGiMa6WRvzep&#10;I7EkhhQ1xLHmbIQRYNx5HZZCh7NYn5mZmTlhRG/KyTt0YoigAv3sa9aRKNf6tKLUt2y8BQB4YhDu&#10;584pu+2j0M5oXg3TaZNNFQNEo2JlKEGKmUAiWHA+lxCC05zUwnHoHkK4b0U5ZBVRnl1EzolJXeqF&#10;6EhciiExU5jTjGVrsmMJovBOLZTS+wJQJtaTyMQAiVEMActhufIX0XDFCIG9SXBqKKHUPIv1mZmZ&#10;mRNG96YsvjuLxk6kn321T6BPKdax/6RJRHtbXb4KAdNp406NAuUs2crIBOluwcNMQoROCO5z/Nl+&#10;rUaqO3Psy5wYAKhVdkekIcmF6BBMLYnD2FdVHLI5Xosco5DkZLKTeA9ttPdeAq0v5ojG1JoYUvSQ&#10;/IkarhYjwLjzKUqoZJ7F+szMzMwJoun+4aTGaBf91fIjLtF4A2Jdin3yKKK9rZZeBQFXUExRShIc&#10;GxK3hRKsmAPMaw9dpIIrMaSEEEdkf/98wR1duJiXGiNL6u5IXfmTSVyJocUUbMxlRCZrsmMJG9lR&#10;L/uF0iQsMUBiFEPAcvSkIf6LmA0xAsx7z1FCJfMs1mdmZmZOANEbsfiu3Bu7XfR9touOcJsk0icW&#10;61LOU7ZXlYLd+S3QFSTjSk2CEgOAahVQAhVzQPAGk+DJE+WWVfALPFLdndNi58SOJCwx9PQuEqTE&#10;i2bRCAC512p+ukCquO34QAhKY1MLxX8voT9HZ04UpuakjsSSGHTiUPWiRGTcLUZQ5s7HCKGCqWMW&#10;6zMzMzPHSPIGbHxni0Q6hYtzbpP6FWLd49Na7D+1eJc98y3QdNoUpSbBiQFAtTKMIMMVCBFCoGDS&#10;IcFt15mtT68y/qeFpMbIkroTknNWckSzaCTnqZGfrvewAD2eIKeKloj05wKDsYW6aEytiUEmDlMv&#10;SIIjxAzK3nvECDNcs1ifmZmZOS66N9/kXTg2qCIdYWJ9+/HpRytSzr423pGns0l93ko2b4v9p7l2&#10;2R3fArMBOq5UNSh1pBYFI1B3MY8QKJhkSGDf9WWX7cC2lPwCItJlJKmOFauOltYdglyxjMQYVZQh&#10;TjNOWJcd3yNfZtHYIefIjP9DF4iOxJIYZOIw/1qzIZkAx7tUjxKqmDtmsT4zMzOzYbzfwHIiffta&#10;WZRHnwLD2gYAHit8Tvprz7Zz0CVhn7eSrbSFINh//lfW8B2PPCRWpI1ULxGSDdAxU1Wn7JCtCkKw&#10;YGKECCFQMMmwwHiYqaJPb9BGlwlC3lENqSUx9CSuzKJMb3IdjegkNgNbVzaekJ5SYugJLiOC0Eal&#10;9fPkc4zzzeb2JKH5iQGkPAklKFwVbrYRwgVTwizWZ2ZmZjZM/vtIA1tb1yQinYvzs68SPvlFEelU&#10;rEvt44iAP1D+UBJvJZu3xf512yt4/bvXcMEZgG/7qsMugsaJZAN0XKlqUOxQwySEYMHEYBFkmM9l&#10;iLm+KvnXLIVdo4LcLjTJSQxGbEoSklmU6E2MrSExI4JDMMWQdWVjkRAYx9vZmdOPmGZHHTHONzHI&#10;iGGOE8xGGAGtywjgCKGCSWUW6zMzMzMbIv8NrBXpQHbTqUA/e7PwiS9crGPL/RmxTlv8C6WvYbvt&#10;WivZvC0Ewf5z71rD1hLgO7/6HPEY0AJOilKS4NiQuC2MYN0leJhJiLCJnk0uyC56phkACp9rBhqa&#10;5CSGDj0nJnaHkZGjupLrr0YmsYhiTtalxwkk98fIrqg/7mNMiGPForFHdvtO0HSbTnRngjhCuGBS&#10;mcX6zMzMzMQkb7KRoR1oIv3sKwWBrvUzYp1Oi32r/aEg2l+dEe2SrbR9+vYKfuada1guAc5sAXzH&#10;IwXRTicsxJ0aBepZuodgBBku2UtMgjdPiaCjJHkWbWTTd7PkL3dq7CypKyENsU9IdCVGU6YL8aKJ&#10;ELxxk0eM17MrNHd7rgV5SWhigMSYhCQGGTlMvCgJptt0Qu7uxwihginLLNZnZmZmJiB5Y00M0Bnp&#10;Iy+dSH9FEOmSKNf6mlhnu+q0b7XYf0IQ7fsZ0V5an7YQBPtPv6MV7Cjav/0R5+KgQtypSWBi6NA9&#10;BCPIcMleYhK8NlFuYbataxltZNN3XeTjY2c0MvO4O4yMHNElGLPXkbnt6HhddixBjNezSwQ30kDR&#10;CyAOFfNSY2JJDDp9qHgxVLJhmYDs/UeEMMHkYhbrMzMzMxPQvbGq77DxIy+JSEeoKKfjCcW6ZAMA&#10;eOL2CvbJ8+y5VrLl2mdsr+C1v7iG5aIV7MslwHt/BeCnbxZ22jPQdZiIgaJRsTIyQbY7eJUgxSyT&#10;lPJnl4m7Nrgsp0XPiR1imGjsSc7biFddgiMr1ohbj5TXpMcT5FTRgujXWaZUqAOdXcwTjbFVDklI&#10;w/xrzYYZAdn7jhhhhsugmcX6zMzMzBTY3xz7XyBVRTqyQbEu2Xj7pLDL/qqJRPsztlfwml9Yw2IB&#10;sFwALIJg31oCfJf0aIwBnV9EDBCNilVBCVbMAea1hzZqrqNKCHFEdoz7THNiAOBWOSQhEldKjmJW&#10;HK1RdEHqUOMA1Att5sgpooVTcotKhXoUmuQlhojOa4dF9KHqBUlwhKhBbpEOeg0k42b00bNYn5mZ&#10;mRkR+5tPa8QddQCAsy9XnkmnSMKc9gVhLtlwSWO0Tw6i/eYC0Y6tZKO+Z2yvYP9t7e76AnfYQ7u1&#10;BfCdj7BFO61lIgbGRjFEIxMsu5lVDtLMMdlSqaUjuIwIgTa6TAiWGaJREivTh+VFp+oWHFnRxtxy&#10;tHyh5ViGnCpakJJ7051hUQ4JF/NEYyZHJg1VL0iCGWI6u6viQwlVzBn685vF+szMzMwIRG+kybtq&#10;a1BFOkUS7JJAp31BmEs2XNYYbQMATyEf9/jKAtEu2Xh7/fYKXvXWXrAviGDvfgn1q2LRTutnSYJj&#10;Q+K2yATbbua1hzYhOM1JLZwyUYe0SSW5XWiSkxgAuFUO6UjcxsJ0j+QM58nNCHOocaCvSbbGpKmJ&#10;ISHN0Rgg1M2c2JmEJoYUNcRxctkII6BIpCMspaJCn0WSl313ZmZmZqaUhr6nRoPY0D2f/vK1LtRP&#10;AfT0XhZ+4fTn37WGJ26vukdkcni/gR0dARyG4+gw9A8Bzh0C3HkXwJt+/QxPyWPcoyqUVKyquFOv&#10;PXQT59RWydHWbRqXXurQQ3VPRyYkdacWF0laK9kSM6I68mDdbAkxKDFEVN2bgngoDy+OBzNH94B2&#10;yThGQLFQFyYsrBDDkued9ZmZmZkKojdO8V20N1Kh7oLvrku76bQv7KJLNlxRTSvZIOyu/9w71rC1&#10;aB9Ref/7gkOI5a1ko77rt1fwije1z6/j4zBdP+y2b4Wd9uzz7LRwh2hUrAwjyHAFWIQ9zBMS4jxn&#10;lfyTIozyHdguVMwRjZmcmDREvCAdipk52oEaC7JTMBH6i23HEUhg37WzS0Q6Uvp7B8KlYsRGR0iC&#10;7PZdwIzbDCgS6kKoYHKSfjHicN5Zn5mZmSmkez9tpHfm2Li1dc3w3fRkDidc9FeQm/qlZ9fwfd+8&#10;gnOHAHedA7jqk9rn2XN5kKmNvqOj/uh22bEfdtnPnQP4+V87A2/5TWWn3ZqIURA6HOH1Uzx/kiAU&#10;1Ui1gUFbt8HuRBSsXogNltTRoZgTh1FCdQqmAFmXGccggX3XyFbWZdGE/0rootX5YqMjxEnpBZwY&#10;YR2CyQ9LpsN5Z31mZmbGSfRmmbxzxobi3XQOF9q5HXVstT5ZodVKNk/71O0V/PQv9J+R/phvWsHL&#10;yHPsUo7Hd8P2Cl76xn53PdpZZzvuOPf3P2oFd971r+IJImSHbFUQggUTg0UICYJJhgT2XXc2QJFQ&#10;h6524QYsgJojGlNrYuhRz1vJEc2iEWwB65suELxxk0eMt7Pl62zTnacjNwnJG1JLYkhJQwaskWME&#10;mPecYoQZrgz2D3OzWJ+ZmZnJEL1JJu+YiaHdTcePYkzdPjYs1iVbafu07RWcfVsQ7AuA7/uW9hn2&#10;lw4Q7Tdsr+CnXt+KdWCCnT4OQ/vL8EjO9339Cu68818J1WNkq4IRrLuYRwgUTDai2E4tElWiriKp&#10;yxBTY2MSkhhS+pDQM3ISV2KIMYUbc+mR6U3SYxlpaja75BaViHSkCxVzRGMmRyYNza/VcMUYgeY9&#10;pxhhhkuARRunOT8GMzMzM6PQ8G820btoYoCtrWtioT4E6R17AFo5zV5L93jKEcDPvH34dfjJs2t4&#10;2qNXcHQE0JCDPhpzdBg/GnN41D4a8zPvWsOFFz4QLrzwgeKZpnfQwAg2XCkssCgXtATRmFL4S4ct&#10;ztoaSerAelGF0DNKGi4F47EQVsyurXtMyCmVUHxf7cVH5ENTbz4nJc0hF6O0GMeoUfMoEMcon8dx&#10;mvPO+szMzIxA98aovkPGDlGkq7lOpN102pdapY9LGaPlNtp/2vYKXv3m8EeNwi73D37bCn4qfHKM&#10;lJOz3bC9ghf/XPoozAL6XXV+8EdjfuBR7S7/nXf+UVeXzqFiBBmuAIuwhz5EIZdaJIoFXahbkheF&#10;inmxMQlJDCl9iHgxOgyX4HTINRagxwcPCdBjGeIppZYOMV6j7ncOunA1L3Xkc1LS0PQ6Sphu09ld&#10;ET8svDA7IJ+XVetYxPpyuYSjoyPVtlzGG/401uvj9SnS/GMxZe2ZmZnpid4Qk3fHxACAQv2V69TN&#10;x6VQgU7HVsv7YYxLKWklm9Vi/7rtFeyHT3FB0fzYb28FO4+VWqn/zO0VvPhn1wCCMFeP8MMCrmML&#10;n2e/84+i+ipGkOGSvcQkeH1EwqywSqGo6/71J8Wh+iDCGQYguTM/RajexJGRbMxpxkK6rmw8ktyj&#10;TGYSbzFAqGdz+oAkNDHIpGH5k8u4zYDMHU8RwgWTg5DFknO1TuxjMEdHR90hCXQ8EBTJWg4ytZi2&#10;5p6ZmTm5NPQNMxqIho5OqHPk8BYsRw8JzT4xtdPSvO4xlfCIysFb1/A08jnsNXMchcc46GMw5oGf&#10;zU4+Oean37WGCy/8Il46pWaBnNz99TBCjSavewhtZFM4Z4P/FOR1YY6c1J1asgjzZB+AMJ2ceAJh&#10;Op0kMDHEFN3TEFuS4ApPz7cU+RqllmJGKNHBaslrdsKSvbXOW1U5pSCfmZk5P8A3yk6YJO+ciSFC&#10;FeoWWjnNvkHGWsJNZ9fwhO9pnzNHwX54BPCat6zhOucfTkLomjqRjqK9afuJSBcOKthf+8413O3C&#10;L4K7SaLdvuUZt+0dQl/ZPwdeIx9tXX/1npr4LieTnK4Hb35kjEhzNENi7FHcgmkYyjwWmdOXKUyw&#10;wx2LdoTIhJOryh2ZiddRUvq8EeueHW2+q47xy+UyyuVjtEk+PgbnWmZmZk4AlW/G3S+SUqHuqZOL&#10;kfySbSSw9NhTYD1JMHO8c7/w7Bqeub3qRXqo2RwR0S4dgmA/PAJ4zTvW8KKzrWj3YL9UmFcJVswy&#10;RcGMitwupSJXz0kdYpgbOzudLSAY1VgDPT5Ui5si+hwj23Bp1PzyZBftnM8Z5sBXxZzPdDqvR6ZG&#10;HXHR0vInVlGiCOYCm/soNSIZ62MuH9fGzszMnDzw7TL/XqxHbG1dA2dvXsPZm0faUed44nIx/Fl3&#10;Ri59LLhYPzoCuPnny3fXKbi7znfW+afEWAcK9suuAjgIu+zGLR9MUWkWHA8zVUJw0XxIRVJpShTr&#10;SI7dlSdWGi/gmjYbwAhFXbUDJbEdBUldqJqjOnocIZCEhZEzt57hxcsrpOdWXuMEi3UUwRLok/yl&#10;wpnX4GMK9/HxzMzMyST5HpAYqDFxdGxtXQNnX+UQ6XoJH1q+Zp8AnCrXarzk7Bqe+v0rcYf7lW9c&#10;w9MNwW7Vjh6BEXbW3aIdn2c/BHj1L67hbneTd9jtVwTz2kM3mNfn+ir5ojjlWfmMNMKOTynJTmcL&#10;qEbR0UPcdmT6SI4dH5PGppZaXDvIhHykHBFZ5ZCEOCyMMrl419Qww4nXQnG7MMobpOdWXqPFr2qP&#10;iVLxDZU5MzMz5yfdm6P6bi8aE9xCXSJfvo7CulY4+qwYiVx8IpLDUcONZ9fwnMetxN31TqTjmO28&#10;awf+Aur+22PBnn9VMK899BHrPtcqOpxhPW3tBkqea2fTiMtLDI6cmDje3nFVzAqZZ/KZU40DaL0s&#10;wI4PhDnS2NTSEV7LXhqcoCCnQ8wRjbFVDolQlyQaezJuM6BYogvhgilDOFP1hMs5bxTtLM5nZmYo&#10;3fuk+YapOiKORajTvJoa5FEYK93yDeUlZ9fw9B/sf9GUHi97Xby7XrIOFOLS7noThDvOw3ferefZ&#10;X3i2Fez2WtgLSnh92fkCQg3BoCOKP4s2uum7WZIlJnlJRErGDb6QDjVWXEpGtjGnGQvxBRenM4hj&#10;M9lF9zbU8if0ZJZBSUIdeWqI6mgx3clCYjJ3PEaoJZgchIxRavUci8Klz3zTZ781+E45zeMxVj1e&#10;Zyq0+WdmZqYn/6aIEXYUsrV1DZzdzwh1WspXNl6GN2dExp5Sqoe2SFwToVwL3UnXdtepmO9Eu/BD&#10;Az0uvozPZCDcN8GUJyT0uYVVirRZW7ubwZ/YIy4vMQDQUDEnJg1JLbWYj0DUTFMajxTdq/L42lPR&#10;c2KvHSuj5+gexPbaGHc8hYXmV2bAkgfVIkyvXBXwmXM8uI+DtlyeZNfgcdbY8knjmZmZzZK8KeYN&#10;WUShXlZCRqrhtWlkfqm0BJxWa0uhgpiK7J/62TU8w3h2XYPvpHd1hd11/kNCTrS//C1ruEh8fr38&#10;9ZMliLGqqnie3O6helIfJeXT2GBJHR2qK3GYMr2CeIJkOoskMJNdc28zJUdnyHxDcsdktDVMe0LH&#10;JtaPi6OJd9fnXfWZmc3SvUViJ3nPTAwutraugbOvzuyo55CmlWyI5RsJawrLR/HGIZY4LuXGs2vY&#10;fWL/EY7e3XVqj3zscZijBuBlkWAXXj/CsOiaFCcQqkV6051zCd1SxTWLxpiMexSUZQimHiNHMNcT&#10;CpbUrbm/pT+UdOsRFxYbxZBq8tWyEUaA+1dJjRpjMHb56VTrCWZKMT1l7ZmZmZ7uzdB8V1QdJqMI&#10;dQnPcrQYtGt+iYmfW/fkvfjsGp51LRHXTCDX0glzUtezu8531mlOui52huy1Zr70MqS5qUUiHyEx&#10;fRauPsopKQDkpxAlT3QlhjrE2h3BGzd5xCA7u/SHKUBx6syLZnfmJNinACCGlF48hSG5GeqWFp9X&#10;XY08n5BifWZm5nSCb4Tdm6H6rlj/lrm1dQ2cfY1DqEvlqY37+djCqjMiU5TWatLdayqQf/K18aMw&#10;Wj5HEuZcuIu763xnna6JrPGmn1/DRXf74jBZujDvOhMiXYWFndWcYTFtUokITFaUDOIIsbRo7Ekq&#10;OOITRGOLubvKXEZkvzY7KIWklab6CWfpnCAKU3NUR0vGDWJIsKSOiOy1Upy4m27ec4oQJpgc+M5r&#10;CPg+NYv1mZmZE0/yJq4aEkcRbqFeSv2SyhCeW5emlmwI+rS2lkhEM4GsYc2pCXMqyul8nTgPNsnO&#10;RftL3kgE+xCGvzTbdXKjSjsZypdSod51StfszInd9ok5yhH681YhLrt28LIAPZ6gBqmO3GIY4TwL&#10;cqIwMUcu1llkd0IaQn5qMTDdjnw3Qh3BlCEsiK2rvI4N/bqdxfrMzMzpQXzTTgxVbG1dA2cPKoS6&#10;NL1k4+C50IP7N4h3OilOsnE6kU5ENj56UgMV412f1eY+aXdd2u2na+RIt0qFBffDgioFoRjcpRTk&#10;5nNSR2qxEeMTgwOxkGruIU4zDuRi2ZyAkCpaKHKOjPbaNMEJnHlRaEFOgmjsMZdkOqF8N10IFUxV&#10;jFUHQL6/s1ifmZk5ceD7avf+Kr7RisaTB1+itexSu4Swu45IZSTb2Lz47Bp+5Mn9c+t8Z/35+2u4&#10;PvOpMMk6BYHOd9RRfHMf3V2nNr7rfnQE8KLXr+Gii77YvG0JLLgoFwlJQ3I3RtV8VUkiWdE2cCp3&#10;uhgoGjskYaaRPU8Be3aZmvg0R7ZuHGUZitkHSR5Uh2G9FmaxPjMzc2JI3vgSg2ocxNbWNXD2tRW7&#10;6hTPkkpjeDwfayxs0Q4FpTRq8lEERwI5iOMSbjy7hudetwLICHU67nbSiZ/urncinQn8o8K1UdJX&#10;ampJCCGOyATrm30Wc8Lis4iI430nKLoTY2JIybhT0tXWY2Q7lp5Qk5NlzPMtY8hcpT+0jMPxXatZ&#10;rM/MzBw70VsgDqJ3QtE4ColQz4jcLHSJWn8MCup5l4E+rR0KfbyEPnpSLTADkTDnhyDcG8eOO31k&#10;58afW8PdLxry7Lr/teuPpNRlQTYz9eqx45DOGBCMaiwiOO2c4ImbPKFoXNvOttcxHF/9OCKJ9xVh&#10;iBcjwXA5cg0nYtRQzAakWNxsjFmsz8zMHAv49te96alvrqJxFLa2roGzZwfuqE/BdKcs4p0uF0f9&#10;UiyKY2l3fQy4+NaEetdnz9AnQr5k55+8oOOXsnQlFApCe9qkpiCXLLU3JMTG+JykIjLRdWiSixMh&#10;mo34EvJl4rXZsQQx3sgOl6GMBpqCpC4SzydJTY3RKHWrJFUcuabbdIJPqBuUZ4cMcl7lNWzwvcZi&#10;FuszMzMbJXkvTwzUmDhGY3KhTpfOT4OennaaaJN8TqwlaLZSSmpw8Ux31/denn9unaPN3dUXhHjS&#10;D2P6A4RkMyH+vqvdWIEQ6owOtElNON8q1CWKxh6HOy5tJ6jLMDBFGytoRPbBdlAKmaMktSQWwnl6&#10;72902mqO6mjJuIHM04f6r6EZojjxWX3znlOEsHi9HkhGWWIRvnvbzGJ9ZmZmMyRvlpEBB0nUJGxt&#10;XQOvHUOo41KtJXMfHyO5U7d8hUil+KlIMYjls+gENBHp1DYq4Xo2+EMBfUadiXIq0vEHCL67/ryz&#10;yqMw4WLEt6/gCgWN489oo7scf2Kck+ShMXYkliTPQVKkRzEbGKKNzWNM23uLcgIhII1NLRGGS6LB&#10;9ZUi5shrk62FOIpkQ0xnAaxOdl6RkMGS62rJNOAV6i2zWJ+ZmdksY77jHRfa+tGe81uMFeMkVyrn&#10;L4GK4+iZ8WCLYuNhPeH1JolzaTedj9XddfI67l3E6KCp1GIAxVMNxzFfGpJa3AiphkwvR6jvpSa1&#10;9F5XC3UnyTkkhhRHSEI2xwgo3k13hmZhtcYs3eEq2M88i/WZmZlJwLeZ7u0mesdLvBtjtF11D/TU&#10;ak4Tc2pyA9oSSkuWxlMwNxLHwg52CS84u4bnXed/bCYR48LOfrTzLuy4/8RB2F0Pa61+9VacL1Jz&#10;rQDXWbDgglA7VnGoOaIjI9rEnDJcJdQg1WG6JBoIz6cX5HQUzjWcjU8oIyyhbmV1WSX4vn7Tdcxi&#10;fWZmZlSitxkcJIbjYWvrGjjYlFDPQa8NvyR8vCE809IYra9BhS8VwriDPRXROum8ZH5pLD2yI9WU&#10;b6JClQ5r65uCVSG/sjhCjE8MFqFCU3GiYnzmrAWneA4djvN1k8/ORzCKgvv6eprjfBNDjJiDltTh&#10;Z0guMkYNBfm8j4dZrM/MzAym+4bRdfi7XGLYOKMIdesU0MdbqS/V0ewcTwyDT8/hNukUhvKis2u4&#10;8dkrcUebC+HJEYS5OKaiPfyQEdL7QiVXqUK/QhCrTdt1k6wsyU0iPCEJSQUjB12JWzS2KOYWwSmY&#10;CMEbN3nC+uJlZrKrXtNlCVG0mBobHSFOkouRkHEbTnz4RQ3oUUIUs0FYLVl0eY08+deDftVmsT4z&#10;M1NN9NaSvMegN3GcDryft547PerPxQKJ4a0HsmZPmicGCuIQK1765U60bRy6FrKepE/GUbKTrgZ3&#10;ZAmfBIKHky5UzU0MqSUxxKRlq07QyElnyGFHh/WFIDuWIMbb2TX3umn8n/oCfAVJXnrtHCEiaZX8&#10;yZluc16XRFcxS6uEDJJYXkMH11RybyVmsT4zM1NM8qaYDAa+M43M1tY18BphV32jq5QmK71UVmzm&#10;hwuaapWZGhSu0qMwGpOvl65DOshad1+1hovvLnwqjETp/QXokkrFG9Dp1HlTR2JJDCmJu7EFnKNk&#10;gpnDnGYsQOu1A1JI0dLUEty7yGRJXXT+xFOcOXFYGDlyM24V/1VIFteZyvCf0yDc9e2gWazPzMy4&#10;id53cJAYThaaUI/ICF03ePq85fBLJY1py/sWhefCp+ItpWY5HC5+6UclPuvGNdxQ+FnrOdzrVMS5&#10;tMOeJdxPfls91OSMgnPiOMSZJKGkmuKV5SglCCGiKCem6HwzbpFRc1JHasmTxDuLmCHOGiZKDcFU&#10;hVK+Cny/sMEZs4GzWJ+ZmcnTvZ2I7y2J4fRSInRLTpnGWnmaT7Nn4GneZZRSVEsTxV4hPDHdDxFS&#10;mzwKI1P3FRGyKpK7lILcglCAinjEn1M7gwEpWVq9NB4Kc8wfSkYgWUtikHGEJJilTefw61CdSdaV&#10;WWIRY9aizGJ9ZmZGJXrjiTr0OLlsbV0Dr87tqo+BdBnQRn1SnEZJLKN2Somh+ZwG9SgV6UwI5+ZE&#10;f+nHN1okc/IfJsjz9SoDviRqUn05GNVG+nJyhCpGMdWlOBRzi+nUKE5oEecSjR34GvHQiVO7pIyZ&#10;ozrcpBXMCTeHsgzBlAELlWe6cZV3BUXMYp2wXNqXY7lcdgeH22ks95Vg5Uu2mZkh0LeyJhrQiNOB&#10;JdQnPQutOLeL11eJGxGpHNok39jQ11Ui2DexgFKENT7nZWu4+O4PisMq9RcA+VztguQuVHoNRY7Y&#10;khjSsITInVmr4RId2Z1V5vItOazRFUsgOYlRouY1W7SggvNVR5IhJQ0RL0aC6TadYN93xBHigxQi&#10;pzZaeXctXxRnVnuC0LY4Cp/dlYs/OjqKjiHwOUvWOzPjpXsLid7BcDD229p5iHR50EZ92qXkMZLN&#10;eyvY4zxaeImdL0XD8iGd8KX93K51BaOVC9e8aYRHYWoEWyjYwIBfIsWBiOpoiYrIYEgflk9SvflU&#10;F/kSYaIQmI8PkPW5z7efxo1LnBKiaDE1XqO44sTgwf6BDDHdqrMt7LoWSohjaQxyPiGxLD9P0/0z&#10;Ps0s1ls8gnq5XHYxPJb6JHJ+DW1Oz3pnZnLQ967ujaZ7syl/OzwpNGFXfV/ZVR8V7RKV2hHi3376&#10;qj2uW8H204RHPXK1GDTcm+qJ88QAAFy/vYKn7a7FhVDBfqLh66wQbEC/umqSETG3q+ywFmIUMVwq&#10;bY6RxYoakX1w7ULS6UzwB80SukdfnHSh4sJEY4ozJA7LrzPNYRjObK5BXW55RimNa2GuoAiasTg6&#10;Gnsv4/RiiWruo2Ps8xgpFscgiH6OlGeNZ2Y8JF/wkSHxnhpw5WeIUMcNZrrRzG2dDwvQlr5bSn1r&#10;LOUYbF8fC/Kd7yE/bCwADt7Q+8++fN0ufBG2XGi7AGjCSdFlaUuSlmfZrL40Rlsn1pGwxu76h85N&#10;uyt4IflBS6uHPHt7Bc+5Sf7BTMqV8MYBi/2Rx3+cjDy02UN+KLFzY2cSmhhS0pBgSR0dqktwmAId&#10;0pxMdAu7KL6cqBEwPLoroTtfZ04UpubIjs4quyPSEP861RDVQa6DByVUMSvI51NWw6bp/rHIBiRI&#10;GfPO+kBygpn7cYzifmZmUzT0zYUesffUcewr1ybX7BBf/+3rV7B9/Qp2/tk6Onj8zveu2+PRa9h+&#10;8gq2nyTstkMveqXpqU3yg2L35Lnghej/nT4FO+t0eTeO9IutXvA6ydheAJ9bDVEdpYxWKGCuuhKj&#10;puGSqdztBy1HLhZZU7cPuXSEGaI6ClAmUMw2VUl+fLvp4zGrxQFwIe5lKTxzjjZun5kZivxGjtYN&#10;v+OMiLTyM1vXwKuEx194HMXyAaTPf2cTqB/7gm37hhVs39CL9CykVifan2gLRuka8bGGJ47H8DGn&#10;AUGUS4scgQlKDqD/I0clP5DgpWnoQIzIWNOQDKFC5nmPZB5qZI7sU8piTgaWI5RQSWNTS0dwGREJ&#10;tb+PEHdskvU48pKczqoj5xAMZ/jNDG52kZ3XCdYZoxaA92u4fEYrY1aGA+Ei2yO2cWedCn3JNjNT&#10;S/Lm1A2st4PTQckZeOMABFFeAp+Ij5GGiPTvdop0jQZawf5DtmAHYzlIzj8aZCIUrt1r1XljeciY&#10;H99YwrNuWsMlF8efCBPTnlCtaItSnPlJHhoz9CGhglioBV2iWzS2V0FFKSaYCPFPPUoJGTE4MUSI&#10;KQalz6cDra/mxQ41TEE/B9m6UfTFVRAXG62sm1FPpiOvLD+B4cKbCnIqrqnIlh55GQKfc2bGonub&#10;wE5iOJ1Ep8IJDm1XXUOsBQNEu1YQ7UGodyK9Zh4+RwPwDngObF9LxCqPMeChfMxtkr+E7qWYGJPu&#10;xphmzlaeiuebIQrvikjG2KGGGcQhoZfJUanNE7BLxULYjiWQk43PWakQXKU/aAHoJSWMFRAyKxaN&#10;OfAE7VzD5cg1nIgSopgNyGLiZjRK/89YCWbZZhbrblAocwFfylF4Vt3zyMtYc86cv+DbU/c2Fb15&#10;Rp5TSXb1wXnmzDVwc+aXEhHLNypkou3r+0desiIdf3G0gLfDs2H7ca1g186P2rUYJOcfQgPxrnpv&#10;jONOL2EnvfacKnKT65jJFUNEY4/pVhzmIxCsYH7pwctyXITAuL6dba9FxjxfRlI/MSDGitUci5Dk&#10;yM24VUqug0R5Zsgg51ReQ8dxqQK+KIpZmzg3rgKpUJ36KIXvXEtj61EVbudjJFeHYsVKtplPDJIv&#10;8MiQeE8d2TPIBkyMNjdfV/gFUvdz6Q6R/sg3vAO+8g1v6/olSMuWbB54Hh+LCNeHPgrz0r38J8F4&#10;qM2zsGu2ZzBEovBLk5JGpJYaBlRRUs0rwXKUEikksDTHHV/NgInUHNVRRE2VbI4RoN53jlBDMGUg&#10;GWWJZbgWlg1IKMkoV7QDaS6c9rDE7czMaad7z8BO9Cbiekc50ahnIJ5vC91VF3MDVT6HeBYJBVGo&#10;Z3Hupj/8jb8AAABLWCZC/a1wA2zv9LvryuXq4HY+5jbJX0q3Jr4wPlZwhBwvzvOgdClqbupILIlB&#10;Jg4Lo0xuxs0oi/Yx7NmDNDOzxoxbouTxCF/5OCLJSQwpaUiwpI4Iw2Xmmj+gOajOZGsylliM776W&#10;z5jNEAI2LtbhgomPmZnzkOhrN+rQ4/RinoHq6HGEiCR5DsHckSTHbD8jI9RRoHvnXABswRa3diyw&#10;kFCPLjWz7Ky/lKgeudENpL9kOgYldUpidco/5QXiS1FETQ5IeZkFmG7FqZhbTKdG+tiLu0Sc6qL0&#10;tThIoKoTicYWNceBIzfjVim6BsI6CrIJA14bGfy1fFGU8oyWzYv1MxMfMzPnAfhmEb1pdAP/W8lJ&#10;xzwT09ly5sw18MrML5VmSugIojchuUktkVCnorxUoCMLgK9+wzu7IRfti/DfW+B6eOy2/Mko0nWQ&#10;bEiJj48pi/AHkZ70z9d9HL9mVoETTqlIB366/FpExtihhhmkIamFo3qV1KxoFVxKKUK6ahdqYdUB&#10;UPzDVvtRnFZJiQb/ceYUhHbIOamFY0bIRcsRaggmB3VZblznmw0ox5h3FuszMyeM7msVv3C7L2Dj&#10;K/kUwE8nORPTWY5VwvJVE9a9/fRV+9dHa0Q5h9SgYkgTRsvMWzpm8WzNjmj2Yoi+aSDeyeRiyTtn&#10;AwDPDx/f6M0Zi2fdtIZLL3kwN6vguUYXIUE09lYzt0cMyQhMw1XjULEzwirixkcITHOMCpU78CWk&#10;65GIo5L4xJAih1ScoBPfeZUEekhfG6OVdtfyRVGGrtN+Z58CLq7HPmZmThn0DafpDNw65Mv8FFBx&#10;emfOXAOvyOyqc9zTVIrsTqgPQdh958+nI78R/vtN+E34bfjtzj7lK6e0HsZ3eXxRfKzgCCmipF5J&#10;7DDSmZyXJyKNz1exvTKZ/fRkWnsVwWsHyaipqQWhj2D5yZ5xQhQtpsZrFFecGLzkT1Ccj5J1mgGq&#10;25FJwGh/Rg1N988xkJl382KdP2M+9jEzc0pI3noSw/mBeloTvf9K5SQbxxNjsX1doVDnj8UoO/Ff&#10;8Ya3dP1zcK4T6L8BvxHFAQC8B97DTQDs3LDPW4oUr5HzdxBx1AD5eZT4z1e6U+XnHHljR2JJDClp&#10;SLCkDj9CruuxF+IWSqSMkDM1yWs2QxRakBfhyEuXlf9JJM0hoFMJyN7/qTDWNAT8wS1f2xUU4crI&#10;BhyHWOc74WMfMzMnnO6Ll74hJjvppxfzTFRHGTW76hrJUgTBnGP7aSvY+V7y6IvncHIhXAgQdtE1&#10;Me4hOU9Gzl9Lcqrk/jdQu8PZUpMDA/JK6U5Vfc2nRjV0ItT5BEdWpAk5eaqSItIKqaXDcGlkz5sR&#10;TaHOpzpaMm5QQyq/mBzI8ykowYpZIUSzpLIaNmPVqaLgRGaxPjOzIaKvy6jj/Go94ZhnYjrHQSov&#10;2RDL56YB2H5qEOpT8IYddRcd+QL4Avgs+KxuvAMreNx2+/w2v+zY5y1FsiGWT+MZ2yt4wrPWqSjX&#10;FifMw8ebpGbu7tT4OUaojh7Mz4SmIex/YwioLsVRIlYp2Sw2nzK9iBybWihyjk4D9nVUUXNSB1o6&#10;q5jnIS/U09kJphM8ASr1mTFj1ECa7p8c5avPZpjOlFmsz8xMBH6xNiBtnGe/lE8N5pmYzjrOnLkG&#10;Xj5gV3205dBCyfbxZngAPKDrfyp8auSj5M5Z82t2JOfvoIH0URiINSX9g0hT4V5zJV19c6LYSa9H&#10;ZMiQhvGfiFLSnIDqcCDkCiYGPnvQx9rxBDFYNPZk3BKdUC+g6f7xkYQmhhjzWonGFjUHMZxF/2dB&#10;mMiZyYh/SBLKDqLp/rEon9WVkQ1I2bxY58+Yj33MzBwj+IXafS12A+qp+Eo9YahncgynKU3jtQ1l&#10;+6kr2Hl05iMaa4837PDpiuDni2PeUiQbwn18bNFAp8uIIR7f/Hz5Iyc1SubfBNEpqYvjJ85HkkEm&#10;DcsLy4xbJCvUmCs9Q4l+rflYAimeuYoRmf/JINJ9NKMTX/2SVafo8b7ZJ0dYgmDKkJ5LeQ0H2aLZ&#10;gDoqy25erPOd8LGPmZljIHl7aYBtp58fmGejOsajZlfdWhb6eJulAdh+ChHqG2IFK7g/3B8+Cz4L&#10;7gv35e4E834FNL9mHwJ9FAa/RHKayPJRnn92Dc+/zhb83lqIJz75+EYxSb4TiSUxpKSVgsWRqyLk&#10;ZkU6pHmZ6GFrDTnx+adXg4KvrzLsmhJdtJraO7CXhInGHCEpk2u4MrmO1wDkapRAiuRPqwpfzXyE&#10;RF2Wj1msz8wMoPvCx04DRKSfP5hnZDqnQ5pSskl447pdbg26E37CoOeIfd5SpHjvOEfyJSGN066K&#10;J2bj8HPSjbEVB2lYHueWsRiizOsW6SREKMMIESQwnxNIUyelROD71pSJcBRJQ/wXJeMWwbI1uUh5&#10;Pv0pnvtGZKL62ZID553F+sxMBd3XXfQFOPCr8QRB3zOTMzKd03HmzDXwsoJddWlpkq2YBmD7ySt4&#10;3PetYbEgWp0/xjJUwD/6gFvyPPoADmANrwrXKXe+OT84Yzj40njG9gquvb5fS+nOumavobRWaXyM&#10;84vDEYLEFX31xSjRCJajxxEiQvJqSqTxmSoZt4Trh5RAUj4xqMaejNvEkZsNMQNMZ48QJpgylGfU&#10;4PshrHwt5Rl1bF6s82fMxz5mZiYAvyCb8EXff4VGg1OPeSamc0riiaUlSDZKzi+SE9vot4Q5F++l&#10;x2MO2sPLom3o+WKftxQpXqPU3+A/xiT7N67cv1zK63uoyRkbvATdWhyLSnLQmhojVLdobFFzEMGZ&#10;zQFwRagYP8hpOP9nQ0cn0kuSEDUnNaqhBmlOapEwI4wSJT+wSGGCyQdbk7HEYny1fFEcV0Zd6YTN&#10;i3W+Ez72MTMzEvg11n2dJV90I3wFnhCSU6OYzinpJz5z5oHuXXXvUjGOtyYNwPaTVvD4H1i3uhhF&#10;NQAsQjsJpaKd3TbeajaO5ZPQ4nEtkZAKHWlNY1JTsyanpTs7wyIZYsQcgPSCMfQ8m6xAY27fPCEq&#10;BPpyAnFq6pBw7ZzGdL9EWpDXhTpzkvKJQUYMceSabsOZfQ0gyhoEk4P4Jiulq4k31sbFVdIV5GMW&#10;6zMzjOhrO/pip4MRvwqPieyZmM4pSK8vXYK0FMlGkfySjWL5t5+4gmt/sH38BRatQKeiHe3RcQxY&#10;5wCGn9qlGMmGqD56E8m4MyuJklmyjU3pHH18nMlPWzfGyO7M80JqXkCZ17WTytyZ6HitITifExBz&#10;0GhUsS+NSFOq7OkK1NR4nWqYgX6mspViRphOJ0oNxZwhzqqroZO/vXils4EJ2Yy6sgrt1+gs1mc+&#10;4aFfsg03RBHnB9mzyQZMQTxhzRJy8Tm/l0ioG30u5Dct4PF8tdbqS1h+yXf99goe9/R1dy+TZ0bZ&#10;TZZqlCDlS7ZNkMzLzlUjDglJDpGuuhWnW6Sz+5PJSNbqykFCYElOk07pInvuAl2GmBqvWj0H0Zgj&#10;VDNy1fkQw1nzWhgGOZ/y/7Fx8hn1ZPpimxfr/BnzsY+ZGSfJm0RkwMGoX3nHink2x3K6/aR0er6E&#10;C848EF7qfAQG4TU0MI7H8zEAwPYPreAJO2tVnEMQ8thvDaRP4eJdOyrh5yWdj2RDuI+PKZYPIL2p&#10;KNq7+y0UEEyijfM88vGNnnhOTQ4AwDNvWsNllz6En2py7hZ9WEhy5KpuJXcyYZb8JFaA/3RTihPI&#10;oy9OonUV5EU4Tk4Oqb0whCG5GcqWVhZdy5CXYo7NnAF0M9H5Ni/W+U742MfMTIbkC64zYGczX45T&#10;Q88mOSPTOSXjTFqSLcVKNjDsHZpQJ23UBybeSykU7wevW8Er2CfB0HPSzs8TI5GLNUV5GL/mRflf&#10;LuWpHO7nYw+j5uBJO0hCE0OKGqI6HCi5itmkJEeP1T2WS8P1gwohmkKdT3X0ZNwyoW4m15zddJZf&#10;D0qmtM2gZB1/WX/k5tHXNov1mfMefPknXwYNBAWReE415tmYzimJJ1bvCeOCMw+EnyoQclYtcPg7&#10;mDDevnYFT3x8+KhGQ6gvFiFV8NOD1x8bPE/t2nj6lg0MO4RHYHauC/eNBGq76rk1WJTGS4xRoxS8&#10;BpZFIh8hUyrM/Kvpo3w5ATVYdXQuIyKhE6UlSYiakzrQ0lnTEJE0LL/WjNt0Fon07EQeQhFWa5TS&#10;lGzBbICKK9MV5EMqNYv1wHK57A4LKcayeetqaPmSbcYAX/3dIX05nG7MMzKdUxJPXLQMIVAwqdBY&#10;K0/ySVpaEt+JUM/08UBB3x0jguejnb/Wl9D8mp2SiHI+saeIP2zjiOtynlccwn6CMVDdRq4pzjCP&#10;uZVoQrxmoYQOCU6uQ6ZKPiKmVqQ33T8+ktDEkKIuSzT2ZNxqQDuf4uQIi0OTs0KPkFRcw8D32Es2&#10;QERYeooryENbRCu1ebXHnzEf+6hguVzC0dERHB0ddWMvNJfmoY3WrYWvS5tzJn5DacIXcvvq557T&#10;DT+b5IxM55SkE7uXkaaaOEJEMI/n03EDqYjm4jwr1EOOZOe1I+E+UMTzy+fpe8aIZhchi2kg3Vk/&#10;eHH8CExR7Yp4iZoaNTkQX47ekimGOWqY4jBFOsh55jwI3sAaQl46j1EwBOcFmUBhTrouCffKVeSc&#10;/Oy2NxdgOnuEMMHkJL1W9bVS8q+J+hldWa4gD20hq9zmlR7fCR/7GIglrFEkU/hYQsrzQPNofk2t&#10;853uSxI70deo9SVwHnJspxtPXPQ2KQRecEH+ERiEpmv9WrYft4KnPLH/xVJVnGf6KL65vzv4xFAm&#10;3n8Efin6LHp+/bW+Z4w2yc65fnsF209dx5vFPJn0rZq1Pi9j1PDAT7+zGAtIcxhCAAp0U6RDmqeY&#10;YpQtzNQiQE43jU8tFDnHxnUNGF20OmHvwF4SJhpjUndIyuQaLkeu4UQyNcroz0m9VpNTP2M2c9QT&#10;8hWaxfoxMD/CMhz6BtBQgxhx+knOl2M6p6adOLtGTlHwcKRp0EZ9XZ8YufAu7Us27PeT5AW5F36u&#10;4vk5x5rNRUjsbjX95s2K8jn4mGL5nnd2DS8InwhjYdWwKMnDc01QHaarJRtgIOQKJhcleXKsbB1C&#10;J9ILSnehZo7qaDFzW9QQ1dGTcZu4hLqCY2kMklGWWITyc+Mpo79Wnuu8ecXIxfXYx0Tkdsc1P7eP&#10;+QgLr/2JQPKizhtONdmzyQZMBU5cOPmANAlq9/QtG4fGLJbhIEJbE9+dCMe+JPYhzQNirxXu/NJK&#10;Y0purNlyZHfVa4qOSO30Vt4zb1rD5Zc9BMA8Rd0zhNqdZF9GHOnP04JFY0KVIPOVBnCHZqIybpt8&#10;cjbCCKh5TSBG2TyDkm18pX1REvWZdZTMN0wt1sCfMR/7qACFs7bjnRPFUo6FNI81v4Q37nwheVFH&#10;Bhx4X/YnH/Nsju1044npKLsUV1DPBRc8EG5SHoEpKJOQy+X+7Z0VXPe0/lNgFgsi2pl4p0Kd2zx9&#10;ACLYEadwfzq8Kfoseuly03HOb9ksrt9ewQ8+Jf4UmO41EsQXjs/etIIb2cdMInxMsXxTMmxedvIC&#10;hotcRG52CDKWK5RRiNfsz0vnK6FGpDdNU/UXSQGsC5Ia1VCDNMd3QQ2Xmdu6FCcH6zjDdchrpbcM&#10;L8uZpGhhWXegRtFsHZtXfHwnfOyjEtzt1kQ5F9NcLGt5EtJcki1HSexppXtZ0zeV7nVe96I/yZhn&#10;ZDqnJJ64aBlFwePinTYX1wnzJcAyCHQuzHnr7of6lr9fCBsz8FLz8+G2nJ/aa4jqScUlG8FwmT4v&#10;NTVKcvrYcKJMxHDMy6E6VUePEJLJUNeczyOE4HT61NJBpi2hgTqR3uA/ztQkNDGkqCGqo8d0G87W&#10;ZQRQhDDH0mSqknw04P0Brnr1PkYuX1pqFusMuouOgpwKafTRGE00Wz4v9IcDz5ynGfxa6A46ECNO&#10;N/xskjMynVOSTuxeRpo6OXQabUophsfyMYpjFOjdYTwSIwpuoY+75Zp/QYQ89jWuhbPqL+Lyc8qN&#10;0SbZ3YQC0UuBbSxL94P3OZbPS02NmpzoAghI1yHCcOJeuuI2c23SNReVCsFyTmrpUHNsmu4fP755&#10;4qgkPjGk6CG6BzEjTCd4AlqEMMHkJL5Wvmvso+n+yeEKiihaqysoRzube07GLNbZrnmNCOa77hZH&#10;mUduKPyHBoq3xmmge/HSr57o1ZwYTjXZs8kGTEk8cdFS3IE22iMwtPxIU6k0APDY7RXccEN4BAYF&#10;OhfpxAbC4zGS+BbFOSh23s9Av3z49eLXjI81m5frt1fwA08m900qFhbyMy9tH4GRQiS8cWNTN6+9&#10;k55FzZXuIkNxOzKTgGw8RRXcspVie2UaAM9Wa0eyCjE1jkpy0FhFqGbki/NRDGfN41DDwPNpz2m0&#10;spxs0clmbhml/ChFjkGs82fMRz5qRCzfNad2CWqnuTyejxEtXkKKteY8DdD3DPklnI84TbjPJhsw&#10;Ff3q3GulFAXb8DJ87IHmaH1u0+K4QH/QS97RPw5DxTkX8aW76EKf5nVjxuPhtXBTEL3a+XG718bB&#10;GCs2seP3c2VXnVJqL2WsOlmMiazz152tQ3WDnquYY9gzBq4cJASn8fkqvkcbOOGxl/LEFnFZojHF&#10;GRKHkQvkyFdRcoeWheIaZdG1DLnFo7CZ0yzCr2jHgu+Ej3ycZhF7vpO8/tHQOZKIU032bJLz3zQD&#10;Jh553UNLleZq8dweCfDwbvmFL35LN05E+jIW2NxHhbfVT3bTad+Bdj29NsS6zdR2/fYKvv9JawAm&#10;yqM8VoQOpfpg2C0aAHiu8+MbLWrm1kiuBUV1tg7VDXquYmbEUb6cQFFwTJ0QC3vHhXndMgvWm4Qm&#10;hhQ5xCfSzRDTCZ4AlfrMock6/rL+SE59ZinxTEPnPe/E+szJAV+c3Ys0MfDI8wPX2WQDpiK+Aeot&#10;kXAH1nPhBQ+ElwiPwEhYy6A+re+hE85LgC964TuggQaWsOyE9xJFOPnl006Ys8diRCEu9CWbJNSf&#10;A++Al5Bddev2SHbJhli+LEZy0wD87Mv6T4GxUEqYaDmaXaM0HrnhpjVccflDu7FxKQxn61DdBr6c&#10;EOULTiE5aYnU0lEl0tsr0RhlNbpwNS8tGo1SdwHi/26IyJY3nK7HXpDsRB5CEVZrlNKU0QvGTFia&#10;EJ/EWKc0i/WZ0UlenImBGhPHqcU8G3q6atCUxBMXLaMo2Eft5bBiLZ8ExvOW9lFsP/AF7+x8C1jA&#10;F/zkm1sBLe2Wc9FOWlWIE0HObdzvRbu+kg2xfBJmbCgmrUPrWzYLXn8ItXX4OZl1VKdTpLuCJAYK&#10;rhCY5qSWiLx2FWm6f/xEK1Fzi1YvgjlinmhsUXMoSsBQkW6u2UJIKq5h0IDnB7nq1fuz3IE+Rix1&#10;DGJdeM581GNm49AvoW4HJPm6Eo2nnuwZmc4pka+3azly6mAmKGnWoj6tL0H9KJbpN8gF/ic8AhOJ&#10;c0nIc/Et7KjfvL+Cm/dXSeyCiPWnw5vgxcquunaNNTtkfDmu317B9z1RXwst/HMvX8EL2OfBcySb&#10;RS4+56eUxFLceeqFbh2ii8OComutEiJCkC8npkl1Pnq4ISEfkdJA+VZ8FK2m9g75fDRjj+que8Yn&#10;ZmA6gFxDMDlIr1BqGYbv/5pkA0RcpRF3oEVfZJRyhM2Ldb4TPvYxMzn4BRB9IahfFarjVCKeOyUb&#10;sAnaiflSXMtxBZXhnluhJLckFkg8bzuWAP/0uf2uem9ewv1vbHfXO3Gu9dmYC3cU5K+8eQWvfFV4&#10;znrvc0XRXoN1/S1fMVYxQcNIoZJNw5puk7jWoC62dahuCgty5WBU3JShJqmOjhrt2v2Bo4K8biXY&#10;UXN7RxKSzbXwJZoRmRKuH+UyNcoIhZT/O7Y56mZ1Z412Ym2R0coxZrE+4yL5YqWG6JWpOk4l7rPJ&#10;BkxNv8ripbhO0I/7mlGa+Hl1K8/ycWis1pdA/4LtqlMWsIDPv/FN0aMwpjBnO/EQbC9/xQpe8coV&#10;wNmvBTj7yK467P1jgL3/C27eX0WPwfwQ/DS8yPEJMB7/UG4Iu+oRrLA0Fx9rNgmp3hjU1MzmqItt&#10;HaqbwoJcORjlC5ZRS6QWTpVIL3nEI5BfCeKPtEirqBcpIuM2aXNrs2vmJhlliUX4XiPZgBPC9Ouc&#10;xfqMCn7JRi/DxPAJzrFfj34BxUspTrCpKleVFMPT+TgHxvMWAOABe+8go5jucRhhpzw5pEdmFgAv&#10;e9kK4Ow3Apx9FC8fWADsfQbc/Kp2l/1xcAAvYr+ciZcwdylzfhBqldSNjvCNmOa97hXxIzAUqz6S&#10;W8emMdeSWWzG3eIK4oQklltUSi7hquITYDGdSM+X11FzU0diSQwpaUiwpI6EjFut0ZoVp4P6zKHJ&#10;Nr7SvigJd6Y70GKUInkagMXR0dEGZupZvGnanw+a754/snEI6ouh3HEqcZ+NO3AK2smrllCVZFNV&#10;Mklq4MILvyj6JBj61Ad/AmTIWOpLtk/efjssYQm/Ab9BvDFfDl8ODTTwZ//8u9u37fDe3UBoyZj2&#10;b3pJeNzl7LcAwBEAHIbjCGD71wH2Pi+Mz4WD9Hf/Bn7y7Do5R05yiRW8ccCu0w3bK3jME8L9yiym&#10;WQC8Poh1Op9nbk+Mxg9vr+BZN8k/IFBK58jF/+R1K7jl1j9g1jYrl6sFKOYYppRdOUgI1nMMj+7K&#10;0lQkdxnZ1D4gCU0MKWqIY83ZCCOgeCedhRdmB9hP19V1bByXbtDMrkxXkEVaILWMRCg8rXKW4Dvh&#10;Yx8zVTT8xYYGv+NUY54NP2U1cGrayauWUJVkU1WyKilNKR3noPHY/y34LVOoAwD8Lvwu/B78Htz/&#10;+W9Nd9PDAUuAB73oHfDAF78NXvKSVSvUz34XwNlvV35M4LCYvU+GG7ZXcP32qruc0qHhjStCKEbn&#10;qBHqQslTSnsmrvMxrqFNv6Xtz0nRc3RPLf1V8VN2Xn2kP6dHz9E9iBmROQn3NcE6LNyZzYiFulB2&#10;EA14/69L/czuTFeQH/e8NZDCs1j/BAVfYN0LLTFo0ecH5ukipnMTxKssWo7rBMupLhkl8cUVVyuG&#10;zuDp/5vtHTiA/I4s8l54byTOF4tWVy+WAA964Tvhm+F58O3wQoCzjwE4+z0hyyPUKSRm72qAvcvh&#10;hm3fH/4Z60pj/g3bK3j0E4RPgBEef0G0ay2R8x8n/rW1V8V13VmQKwejyAXP5zBwIuWemSsh05fS&#10;/RXSgtwulKxZpneKYaLRA54wt/dUly7JNQIVs0FarLyGTdP9o4FrMINEijPdgRZ9kVHKOZnF+nkO&#10;fTFHL+zEYGWdflxn5AraBO0CqpZTFJxn0BqSRL3KhRd+EbxYeZ5Zg1fKjSnUx/t/ur0D9z97QKwt&#10;XwhfCJ8Lnwv3g/txFwAAvP+5O8mu+mIB8E3wXICz2wBnf4BElwp1ChXtl8AN2yu4oXKXfRBW4TBx&#10;AwCvf2X+4xqRSderUDJfaawab9wgNaeDXFwSnM8jmLnKwijp9C66T3opIJpHTXWsGfJuUKtUnjDH&#10;zHdMoLgdmQIhIyTX1XAwSdEC8MRGWUdbZLRyGsIEmxfr/HPRxz5mAOR77XjRms5TS/aMjv206Y1p&#10;F+JeTpo6ClXl1CTVYcIz+LgUK5/6Pv/sQTe+308dwKe/JBXu18A13AQA/S+OwgLgxuev4MbnrwDO&#10;Ps4Q5zmhjn4pLtj27gawdwaeub2CZzp32kF46dDD4obtFTz6h4L4FhKiOsGHIVptocwnHO5rwALd&#10;eZAGx0NfpcINcQCA/pdIhyCmy2tOrIkhRQ1xnLCaixgBQ66NUdYgZNUlu/E99nJamPhiOdi8WOc7&#10;4WMfn6DgSyl5SYlGTjbgVKFeC042YGr6BbjXjLgDy6gqqyapjo58RBm8ljWWfNy2tdUe97spFeyc&#10;e/7YAcAC4Pk/sYIXPHcFcHAtwGsfz4qWCHUJKQdFOwDsHSaiHc+LHxa5GF7L81SD5MvNc5IYZZ3C&#10;CQsmhTjSn5dSkztIfFVM2KUU5CahiSFFDXGcsJqLGAFFIt2o42eUIln8s/gjOa5MV1COUYr4Maab&#10;xfopBe+peG9VB2JmnzrcZ+MOnJp2AVVLKU7wUVU2Scpf4HxEGUNrSOugtq0z/WFxrx8/gMUC4Hl7&#10;K4BXXQvw6muF4pLQrsWotfdxgL2PwDPDozFj8sztFXzvtcbjSuGc8dTfcPMKnq883jT22k40yWtB&#10;NCmQn4RqN0TNXNlKyWhWhSBHC5Oj1ThTxTNIDCXYyeJ8HCXAlYsowYrZB0nGbnUtRoP/mAWzASb1&#10;mSXIa5Stm2EW66cM8cVCv+ISJyUbcKpwn407cEriG1S0HNe9LYOWdJetSmqpSBHx1OAxuTHauP2V&#10;Z9dw3Q+tWrG+xZyBT33hAdznBQfwEz+6gp/YXQG8UhLpEorY3v51gJ1PAdj9dwC7/5+jkLZTvwDY&#10;+zA8a3sFzyp4NIYjzd5AEG/EicPOzBLp0HV5RuK5Z9dw43X151/L9Tet4aorvkQ9WcHECInsf1fk&#10;8wjRDZFylcURHJvLCW3VJnmNWLClOpbWB4hhojFGniJYU0cZZr48s4f6zDh5UB0F3/3OBqi4ykNJ&#10;YBkTlCxi82KdP2M+9nEega85eogOER6kBp4aXGfDg9TAqYkXUbSkouAyqkqKSXyRSQCA6ZHhsXws&#10;UROjrUs6o60zAFvCe8v9bjqAH3nmCnafvQJ46bUALw9CPUIR5ZztdwFs/wrAzqe2M+/cG2DnngC7&#10;/xlg978pq9Ugc+59CGDv7zrRzs9Puw4Sz9xewfeQXfUGbDH3xrCrTt1K6IlnzHXna6Vb4CX3iQfH&#10;QxzZ1az7qtFVZT9g5IhCzaWlaxdDRWOMHJJed4mM2wxwPfaSnuYAQqFwM0cry8i/VupnLsp0B1rE&#10;RYrmH0Jmks2Ldb4TPvZxCsEXAz/UABNX0KnCdUauoE0QL6RoWUXBefjLxl3aTBKNHWaqwt0qPgkm&#10;hzS314Y0APDys2t40na7u07Zhn141nUrgJdcC3DTtX2CyEIQ7eEKbf8CwPY7AHY+HWDnvunV27kH&#10;wM5VALt/DrD7F8YkvD6z7f0NwN5fwrO3V/BsYae95H6JhGR+72nNXH2amztOMtL6/Gvvha4/hzAk&#10;F+pEOgC0IrQ2GVFT5TOJLM4TFkNw3YkjRsxFMvMXPZ+uUJZNFhM3o2KcMiEfoeHO9C0kQ18Ee4NL&#10;enBONIv1Y0S9R/SVIgZQioJPBa4zcgVtgnghRcsqCvYzqFyS6F+k7R0PaZ6hNumgnCHvLc+CXwB4&#10;4bUALyI76Tyhs0nVAGD7TQDbbwXY+UyAnc9gcXwlDcDO5QA7lwLs/jWJ8UJF+58D7P13UbCDUfWZ&#10;2yv4Z49fR7omOcgp/PyrVvC88AMYPTMOzS+hJuc48K+zv7D+HEJI0nN1DzJEZ2dKi3Qryi8tIgp3&#10;5sphspXji5Jpc53ZykSKWYFF+xOL6GYxF2c6TxjHtM6CaWexvkHwpZu8hFWHRVHwqcA8o6prtDlO&#10;wrKq1qBe18SQoKZ6qE4cjndKXN7Lzq7h8Y9ewQ68Bp4EPwfwAu9z6QrbbwDY+UcAO5/FLkKu3wDs&#10;XASw+z6A3Q8GH0faYafgJ8f8Z3OXnYJCPUI5/wZi0SeEAOjpxYxRY0zK1hOugmNXVyV7IbMBgzbE&#10;B39uukkc6c9zkimYcbcoQa1ZcTrAzLrsOHlQHY1Jiva4y7sDLQYXqKNw2s2Ldf6M+djHCYJ+wYn3&#10;RXVIZKudOlxnZDqPg37F+D823ctznXA5VeXUJNXRkY8wqEiWwofYILMM7nsKCtqfuBbgecJz6Xyc&#10;2BatYfunAbZ/DmDnH5NZ6IGJmf7OBQA7WwC7twLs3h78HEm0819A/Q8Ae/9OFe0U6RQBWgc/AwCA&#10;57Fn1REeNwZj15uecBXYxSi6Ntnc1MI5dpGeGJDYIYaJxhQ5TLYWkS1hOmNYrYJMRvyayi6xAt9r&#10;pn7mokx3oEY6W2qZiIpJNi/W+U742Ecly+WyOyQsP/XhzW4AYGu57A4A4nC9Itqgra1lOOKPo9ja&#10;2kpsJ52K0z8B9Cum4ty1tKIT9jOorJqkOjryEQaDkv1IU0g2hF9LGvuU7VUr1H/sWoC98Fw6Ryve&#10;6eIFwGNfDbD9WoCdzwPY+SfBTmfjszv7OwCwcwSwewfA7l0kpoQFLPb+FJZ7fyIK9mdtr+C7H7cG&#10;MB5/oct60/4KPmeVroKufAqmrO0lv4ZwFdjFKL42Zm5q4fgEl0yNSAe+InOJqqPFzI1Jw0Kyo0bG&#10;beJ67AXX4AjNM1ohlQY8r5lh6yjKLAo+YVSuPVWeU8PF9dhHBcvlEo6OjrpDEuQAkPibkHt4dNQd&#10;W8tl9Jo9PDwCCMLdhn71xnfz8PAQIAh0bA8PD+Hw8PDECnZ+NtnXZ1Hw1PQLKV5ScYKfqrLideVG&#10;uWo+wmBQso+SsqXLeMr2CuCHrwX4UbaTrvUlHr8PsLMP8NgvANj5fOGCSH3rUHJ27gLYuQNgF+3o&#10;04h33VFcnNlb53fZ6fTcHOx8FUL4RjnOj2+8+sov6a8CuRjYLb42yv/J6JwZ8oJLp0akA65KX3RA&#10;dkaW1C0iVqI/aRqYIZlzaF2Kk2KEGC4FkmG+NgaSLZgNUCleb1GwRl9ksms2Is0s1n00AHB4dBTd&#10;0OjGCnd7a2vZCXVsZfSXCYpyIIKd908a+tkQ6PVyJUxNvJiiZU14HoNKi0miMcEXpeBIrjkvbxxk&#10;Yq05G7qb/s+FT3jREiWu3QfYfgDAYx/AtTFbRUk/c+x8BGB3C2D3wpCXAxe26Ga6cG8NF+2tu496&#10;/K7HtY+zJIcgDN786hU8l3yqD9o3Re18ye0ZG3qRauAXOsF0AuD9skNU+v+n6Ce75Ig4Ksl1FEpy&#10;Eo+OnktQnH1utoKKa/6EkFGXXETt62ZURjnPuMjgchuArnHzYp0/Yz72MSLmzTSdFv2jLZUFThT0&#10;5Z89G1fQJmkXVHQOSFFwOVWl1ZMQjRFqqgdnsiMEwBmDaLGaHaFLboJIf+r2CuCZ1wI8S3jkJVcQ&#10;edI+wBP2AX7gAUEhHYXvdtoB4/Z3PgywcwvA7sUAu5cFu80iyFWsAgBwyd4aLttbw5tfs4I3v0bZ&#10;lQ5T0xVQlwTGeo7zkaJzY8FpbmrhjCLS89N0JKGJgRI7zVCFbI4RYLhizCB3laJQnVCE1RqlNKMB&#10;z2unfmZXpisoxyhFhjNwGYujo6MB6eUsPjjtzwfN1dYutg599OXwiNUIV6gV2OlOOdqpr99Zb5Nx&#10;l5zultO+BPfnxpug6MVSFLwJ4gVVLa8qKU91WTFRNCb4ohQKkq3Qi+72RQAAyeesS7udkg0MO2L5&#10;n4qPfDzj2jZwGRJoy/vS+On7bZ3vW/X+RRMOfB84BICjcGh9Ph7YP7hnu669vwm+c0m7gKPuWALA&#10;Vjgl2n5wt91lB+V+vuU17a469/FxDdb942ixP7y9gmfflK4P0exIzg9KzIuuW8EHP/T7ok8lBOs5&#10;ugfJiyydbhe9oEYSmhgosVMNVR09ekj+HAxXixFQ9H8alFDFnEE+r7paKV2dbMFsgEpRZlGwhlxE&#10;tk5AxURSSq8yNwV/bGXso4AmHOJz5zQgcHh4BIeHR5E4R1Eu+eRLLv9yKNq4XcMbNxbsUshgkCt4&#10;k8QLKlrehOdUXbY6cVCqO3mqS6bV0uyIto6nbq8AnnotwHXC56XTBCmZqsKn7wM8egXwmFVvX2AM&#10;bm3Swlafjwf2d/4aYOevAHb/XvCl5B5zaADgk4xddjqrZB8KPbMc3rhNUrom/Xx1D7LpnfQEM9d0&#10;9jjDZELyoBoDcxFlDYo5g3xedbVkGvzHLJgNOEGka0XLaTkDyieUWKc3SrxZ1CEGWPiT8ZdD+XPo&#10;3JajJLaU7LUCb9Bx0i6saplFweVUlVbXlD9D3ePAmewLy6+1Bk8lnPGp+MjLk9lz6bzN8cx9gOv3&#10;Ab43CFgq1BPo+eb6/NB8ml04dv43wO59AHbvG/LKuefeGu69t4a3vGYFb3nNqqv+1tes4CfYs+q4&#10;utOCeMs2jXjh6H2cmIppupRsbupMUhKDThoafkpJHQlmiOmE7A+2HY6QWnCJo08xesGe4jUXBecZ&#10;uZyPikmtlM0/BnPXtD8fHF1wxE0xwtnSXwalY26P/a1Q5o+i0MddIAjqkkdfKGPUyCFcDp2i4OPA&#10;9TYqU51oM6ismWw6M94MBcn+UDnyort9MYDzMRik1vc0fOTlCdeSR1WEx1poXxr/cHjk5bvJIy9R&#10;24Ta4TGY5PEUPt5w/+Aftuvf+4/d4zD4CMwSmu7xl6XySAz6/mK3vZ4o1OU7PC7W/UWkGHwMBox1&#10;anbI+BAp5kXXreADH/p9bu4JSWluatGo3UkHgKpPeEkyEgMldoqhojFFDXOcQz5CD+rNSoAECy3I&#10;JIQsklxXJ0/T/aNhOk3cme5Ai7RIatkAlZNaaZsX682Sm0blaHEUG5xnl3vunD52woWy5iu1S0ix&#10;/BGYXA0J12VxBR0X8eKqllqV5GNQaTFZNCb4ohQcyY4QghJNzBddJIt1UEQXGHZE8j9tewXweOO5&#10;dI9Y/7Eg0r8zPO4i5UdCHcLz6pJo5uNj6B/8I4C9P4NFsLWna4t1yfY/dlfw48L9U+6+iHTPNHKx&#10;mn/q59Y1vyjYQ7CcI1s7zFwfJ0Kkg+XoMUMy52F7A0pQb1YCJIRQwZRBvsHldWy6etnC2QCVosyi&#10;YIm4wOBytVROnEtbcsPUNMtpj+gPEeXOnkCfO28TmyCC2yKHxmMqmq/ULiHFUpunBnRn1B8mrqBN&#10;E59B0fkgVUllVJU21yUaE3xRCoOSKeaJqOZSciXoNE/bXrVCfYd8wgs6ecv7yCII9W9bAXyH8shL&#10;1y6CSAc2Ae/zQ4sbqy8cO/8eYPdzodn9/LB8zEnRPQD/cG8NP7q9gh/d7h+NseIlSnK8cRqamNfs&#10;oxJOVD5f2crxRcnU/lGjCHMBprPHGaYy5OF8JLuGbECPEiqYqhirDtClKmvuyQaoFGUWBWsMLnBs&#10;eE9/4zvrh4tpfz5Y8k9ycbHRS7ARXGfkCjpu2kUOWuqgZJtBpc1k05nxZihILgjVowUzmu5esbOO&#10;WP7r8JGXHzQeeeEt7y8B4HlhN/1btUdehBYffXF9Egwfj92XbH2//YT1I2gO7g8AABfsrcVddNq3&#10;bP8xPBqzJ9xPL9Z9RawYzTf1ozCa/0XXreADH4x31uNYLZMRwpzRIjVCvcswU2VnYk0MOmKoc/2u&#10;qEyQ66FKJUQxZ0hvcF0dGd99BE+ASXF2cQIlTU4tG6Jw4sLwzYv1OycW6xe4xPpGT3kjFJ1RUfCm&#10;iRdXtdSqpDIGTSEmi8YEX5SCI9kRQlCiFTMIriFiHYSYTqR/nyLSubjmfRy/MIj0b7YeedHaphXE&#10;3fPqulhO+3yc60s2b7/9uMa2bWABDRwetNfv4r11JMJpX7Lx/p/trgYJdhDuLUfza3Yq1kF4LSKl&#10;dkTzU7Eex2gZjBDmjI7ocpwilxJlZNMzZ5YYdORQ30XIuFvMIJdEN2sYrgzhf7kMqqHjewm4gkSK&#10;M4sTOHGBweVqqZi4IgWW3DA1hxMfMg07Tj9FZ1QUvGnixVUttSqpjEFTmMmiMUJN9TAoWcIoqJhB&#10;cd39oi+GGw1Bx+MlaMx12yuAR18L8JgBf330J/dbof6NK4Bvyj3yorSwaB+HARCuV65femh1PH1u&#10;A7hgZw0X7qzho2GHvJb7761hd3sFu+zRGJzNQ0nsJtB+CPAQn7vvSuCTHr5oSvjMkq5AaTaZLzu5&#10;48wSg4yYC9BadWdHxm3WaF1Ooa5glDcIWXijq2qMRf3MRZl1F4oxuMCxUbvyScQ63gvp4OJ67COd&#10;sfbSnAz4mZhnxIPM4OMiXlzVUquSyqmagq8tSTadAK6IDM5kPo8ebkQoLl/dcbhue9UK9e8Jn5dO&#10;JyyZ/MX7AF+/AvgGIlS5EPe0C37m2niT/fToxWcbS0/hop013L67glsF0Y6VeZ/zgL01fOHeGn5s&#10;ewU/hv/Hg63uOBkivuvwnXmFvu5oRbprmoQozazRv4a4JUI0pthhvYjVsPPtgN6lBEiwUKO8Acki&#10;yeV1bHCW/OspG6BSlFkUrNEX6c4v8m+AY5h40GMwrkQW9GHyl0Kn4PKjVrKfZlzXFUoCj5N4kYOW&#10;PCg5z6Dy2WQ9QPcUUFDEF6pEKWYk40542RsvhGdtr8THYBBNVD0dBeB3h0954Qc+mkL7+JwG7b8s&#10;PPLydcJz6TzXaru/WBr6cBg9chKPN9WXbO2Bj8BA+NhGfkrYvz08GnPP8GjM0nj8xer/yyD8f6zg&#10;YzrB8NfYn3MMj8K86LoVvP+Dv8fNInlRpdP9QaMKujQzX3ZGVjlERQ4PVtkZkQ0xAor30YVwweRA&#10;Pr+6WjJD7mcJ7gruQIu0SGrZEBUTV6RELLnBomGHSCao//YwzXEayVyyFHfgcZCeTdG5UdJSkzCo&#10;vJlsL173OCi4NgWhepRihqLaMfi8eilP3161Qv07rgX4TrKbzhfAx5xX7LdC/WtWAF/L/voowm1W&#10;2+U15N2IL27KvnTkY6VTQRYAcPnOGq7cWcP7dlfwN7srVQxbNADw4L01PDTstHOfhebX7BLamjW7&#10;Rmk8AMD1N63hk67+Mm5uCbdh8G461Al1+soozU9yC/LlcLwYojMiG2IEGC4ZIUEwOUnPr75WSldr&#10;zKICReXdgRI4U1wktZxcxlqrKNbp5REvFXeIQTL4uMpUx2nAfcl4YDbhOIgXx5datNzqxDIGTWMm&#10;m84O2zsevnkya86YBdfo0Dmevr0C+LZrAb6dfBQjxbOgV+0D3LwP8MgVwFcbz6VLNqsF+rGNQBbD&#10;r9bYfcmm9aUjPRXp9K/eWcM9dtbwV8KjMSV8qfJozEmiu4VTES49vUOl9M+llxeJUrL5cUA23EDO&#10;9V8MR4hKn+us4gzLg4XiYqllBFxFXUEiRZlFwT4mKFlGwQIKQl0ssSA9ErIBfri4Hvs4iRRfPnfg&#10;cSCfzaAlD0rOI6/YSTbZdAJ4SngoKOII0aOMeRRzHYVFut30b2E76dKC+BhZAMCr9wEevgJ4BBHp&#10;XJVSpcZtVtvlSYvTxkP6kk3rU1trx8cArFOR2k/eWcNf7K7gfw0Q7V++t4aHMdFOV8exfEOht9tD&#10;abwEvxslRCK9kGje7CLiADFcNKaYYaazxRHSYgaazhglrKBCSkgeVMMgX7N+5qLMouDzj6lOP95Z&#10;x1n4UQUv0h5cXI99nCTcl49fphOFvDjZ6mRQsp+Jy2erD5q/4BoVhLqjKOUZAmWL7HjG9gqesb0C&#10;+KZrAb5Z2U0HR83X7gO8Jgh1rkBp37KZbTixRMnRE+YXoLYv2bS+ZmvH4qkoNtrea2cN995Zw//c&#10;XcF/U0Q7zqKNAQAevreGRxDRLsUcF8mtdGDlVH44S0StSAd6/elLIIG/RnprYkiMMnqYr0g+wi7V&#10;PSbkQamjmDOErLpkN135CefYPP1Fw96xnd6xL6BlqS+EOmoOGS6uxz6OA37m4hXgTjXwuOkXhm9x&#10;0pGFJxQl1zFoGp4cFeHGdAbuib1OCpL9ocqquJm4BVM9xrQWnUj/hmsBvpF8FKNVQLL9zD7AT+8D&#10;fMUK4CuVT3mR1Khkk1qAWIV1H8VBFyn1+djTl2xaX7LFfn4qpae/AID77KzhU3fW8F92V/CfFNHu&#10;4av31vB1QbTjSjcJvZ0nCXwXHvKXR+ndty9u6oxyRYOOHBqszsd3Mu5sjSEiHU3OCoyQRZr6WjJd&#10;PbNw/cxFmUXBGmmRQeWGUnE+heFFLOMLlF6sseHieuxjSvgVcl0pV9BxwM+iX+igJQ9K9sNXXTVl&#10;Ntl0ArgiDApOoCA0YEQaZsXlR1hoP+x7F9+9/4z1G8+uW2EeeMb2CuDrrwV4FBPpHMlG+bl9gC9b&#10;tUKdq0zsIx4bb7EfHXRRdOH8JDSf1JdsWl+ySf7Wzk9JujxaS/v33VnDP9hZw/83QLA3APCoINh3&#10;2S+hon8MPnIbt+jQc6Vodsj4vHRbJfQWFhKlZuv0zvgVQkgMKWouWmVnhF6DYQQU76aPRnqeo5bH&#10;GbIXyXRmqc+sQV5ratkghZPLZzAu4i+YTgn/9Jaxjylw3Qj6xUOPE0e6sEFLHpTsZ5RpskWyAY4I&#10;B47k+nmEjEwxxVxOKJJO55uh203/OvK4Sy6N+lElvWEf4HVBqEvKkvYldcr9UhvZ8I8g4SMK9Hyl&#10;Ph9rfcmm9S2b7OenJJ6a0Uq2++2s4c92V/BvK0V7AwDfsLeGbyJ/VMkCz8iCnhciCXYp7jio/aVR&#10;EO60Xid9XWRDDbIh2QBXSIsRWCzShVDFnEHOSi3D6ET6hBSVn2A9E5ScjE2udXF4eLipuQAA4L8t&#10;t7hpVP7hgM9Zr7oQVUmbJF1gailgUHI5o0yXLaIH6J4CCooUhAaEDMFEybj9sEJp3dSCXHz3B3U7&#10;689CQfa1QaRzRZg78APB3xw+L/1Lgkjnfk/fslm+xVE436PQp8ehMc71JVvOL9li/yKIdX4aS8Wm&#10;tZIN2/8SPp/9GvL57Ev2+eue4xeC8N87u4ZFeGlQuM0aP2d7BU/eiz/n/ZLL+r72ih3D/qLrVvB3&#10;H9A/b70TmVJyhi4lm6sHJJ7EoKOH5s/JcMUYgW6BTlFSFLMCi86f7iDyT0JlA1SKMouCc7TFRi1Z&#10;S8EiCkJHYckNU4OPq0x1lNCww4QHu5KOg3SBqaWAQcnljDJdtkg2wPAUUFCkIDQgZAgmSsbtQ7hs&#10;/ZA6fTM9a3sF8NXXAnxN+JQXMFIl+wIA3rLfCvWHrAAeyp5LR6VG+zjmds3PSXxNO+BzJNeBjnN9&#10;yeb1S7Y4ZwGL5DSkS2G1ko22n72zhn+0s4Y/Jrvs0eVx8h17a/iusNM+BnwNH7mt32nnvlpK6gx5&#10;5KUsRY5MaiQGHT00ePQAP0YNw6WjJClmBRZNhv4afsrWVo679qgLaYuNWrKWwkUUhI7GJ5RYx/tR&#10;dF+Kgo+D9KxSSwGDkusZNF12zdmAjnyEA0cR/4ooSoZgombFXY5vWjfP2l4BPJI8l05bhJ8A9791&#10;H+BBK4AHKyIdx5KP23nfsnW+sKBInfEFS+NcX7J5/HmbdVqSTWolm9Z+zs4a/mh3BX+4O+yXR797&#10;bw0/ur2CHx1JtHOkR2OQ6PYSNHse8kuj9PY4SVISA0V2JtbEoCOHBqvznBwhzoBsUIsSqph9kORB&#10;dRS6mmZxdKoBKnVZQ6hf6yRULKUwfDQ2/hjMn038GMw/KX0MZqNnP4R0oamlgEHJ9YwyrVnEdCaU&#10;RSs4ijhCBJQsxQy2y49SpDcrAQ4uvvuD2s4jhEdesOVqkB7L0P5ieOTli8MjL2iXYnmfj6W+ZYt8&#10;+HGNDXv85ZD0+bikP7btCBbQhFNIH4Xhpyi1ks1qaf/fhUdjvpw9GuM56PyvD7v1Py48GmONn7O9&#10;gqfsrc1XcMMejaF2Cc0OzIePwXS76JV0qdkacoBoFY0pepjvnBwhLUZg7zKCKEqYYnYQn2t9HZmh&#10;99dDcWZxAkcuIFs3ROHkheGjs3Gx/qcTi/XPz4n1jZ7tUOTFylYng5LLGXU6s5jp7PBFGRQWKAtX&#10;ohUz2K46QkG9ru6x6ET6VzGRjn0cS316/FIQ6Q9cxWoQj5ytts/brt+012TBxXoqksv6ki3n521q&#10;awV6K9J70Z4KYq2VbFYr2ZYA8CdBtD+8QLRLa/jZ3RX8RPjdB2QRjeIxinXIvJLRx0W7luOxv+i6&#10;Fbzv/b9LLGV0tbTJOtKA1BJQHSl6aF6oZ9w9RmDvMoI4SqhizhCy4mZ0Tsxz6UhVEiUuMLjcWDgW&#10;4gjZDE37frdR8FvIVEdCw44TCV9ke6SWilMYlFzOKNPxImIx0xnhi1LwTxNRFi5EZ+Y0XOWQudK6&#10;dCF1M1589wcBPPza9kB4KTrmPgCAd+23Qv2aVSvUqQJDVSipNB5X0+et2OcnQK9XTV+yaXW5Tcql&#10;LXSCve2npyi1ki3XSjYAgC/cWcM/3VnDbzs/NaZfecwP7q3hR7ZX8CMTPhpjPR6TA893CPRO5okj&#10;k1zpJZNBDw0e2ekns57eZQRxlFDFnIGcZ0gur5HHt7Z8hEZxpm9BGfoCo5QbgxOzEAdkrRvfWf9/&#10;J95Z/8LDzM76iUK+9LLVyaDkekaZ1ixiOiP8kQaFRQrDA0KWYKJk3D6EIr1JcFbS7aZTkQ5MwXBl&#10;J41/eR/gC8knvODWqnRIPmrjfslXbONbBnhIO9ylfctm+WRbu+R+d52eCj8tr89qJRv3/auwy/61&#10;xi47XQevg+1rg/B/LtlpX3S9ltKddQrusks+cNo9u+tJncRAkZ2y1XKk6KF+ge4KywQVfdKLEqqY&#10;M5Cs0K2rY9PVdBV3BYm4M92BOdpCo5UbSsFCCkKnhSxk42L9jyYW6w88kWLdvsS2N8Og5HJGnc4s&#10;ZjoTyqIFKguUpQnRgomScZcTCup1dU+WkHrxxUGkf6VTpGOLB45/NTzyQoW6dFD1Z9m5SpR8Wgz3&#10;R/kojrlI5n0+TsV0vc3ytf3aR2AkW0nrtf1hEO3fIIh2uhaex9tXE9G+CC8nZIhYRy4WnmcHI4fa&#10;i8S6VhBAdcpWy5Gihuafz+hwRWaCWncmCFHCFLOT/oeSYXVkfPcZcQWJuDPdgTniQqOVraViARUp&#10;4yIsYKNivQGAP5xYrD+oQqyfOZOu6dy5uA6NoT7NTn3nzp2L7CUX/IIzZ7r+XaQO2u+6K649FSVr&#10;VjGLmM4If6SDgmIFoQEjw3BB3u2HFUrrppZiQglVpFNQPUktHr8WRPoDjM9L1w4phtskxejp83aB&#10;z6pDRpTzsdQvtZX6+ufV2+X3O+v8tGgr2UraGtsfBNH+LUS0o5+Prfbm3RU8jz3PTsU6ZF79OR9/&#10;nh3tEmi3xHqXqxXp0AMijx4mYoY7hborygjqXUYQxQgzXAYkS+6Ohu+SuoJEijOLEzhxgcHlhlKx&#10;gIqUcTEWsOSGITSZA8K3jimPGs6dO4wODfT3Ar09q3PnzsG5c+eCvT3bM2e24K5z5+Cuc+fgzJkz&#10;yXUoAQX5BWfOADRte9dd5+Cuu87BBRf0Yn4M+D2rWjNPjopwY34Gf6SDgmIFoQQlwyjGXf65BFgh&#10;uW5qKQI/nY18StvFFz+oFekPC5+Xnisv+X59vxXqX7BKhfqCBwesGG6Txt4+r61cWXts9XO2Yb74&#10;ErUx9HJIrWQrbT023v/SnTV82c4aftH5PLvGE/fW8JztFTwnPM9O5xiDkufZtbn53es7GmmAWCMN&#10;E0lyuQe/yDPINRhGUP+XR40gjhJWUIHAskK3rpZNA55LWj9zVWZxAqcvUDX/2BQsANdbkHIsVO2s&#10;FycQfm/infUvq9hZp5w5s2UI9vbMz5w5k+yWo53ufiMXKPYI4aJecEEryrWxZitBmLaObKFsQIc/&#10;0kFBsYJQQibLcBuuclixeDjCTKEEr3QJ7qY/zNhNB0WZ0fY39wHuLwj00oNu1Wo2ayz1JdsCyM46&#10;7mLT47Cyz1vJ5vHRGPopMHR3Xd+plmw1bc6W6/9O2GX/TmWXXapPa+DxciL8x9hZB+b3/hVU3Fnv&#10;YrTgiIKvZtPZo4cpX+gGrlAjqOiZdJBrCSYnJJMVqa+p03T/WGQDVIoyi4I14iKjlBxCwQIKQjdD&#10;ZkGmWFcdHpTk39maVqx/xahiXT4JFOvcq4lybvc+wsKFOB9rthx83VVki2QDEsozBCqKVKToWYoZ&#10;bFc5QrHeJDhLCSW0Sm6RjiyE/gIAfis88oJCHe2eQ1JlOT+3cXXI+6at6QVx149Fsi2stT5vJZvW&#10;prYFEeuwQaHeXSalL9m08XuCaP+evfY5dGudvE+PlwbRPoZgl3yXXCbbkZ+8bgV/+/7ftYNsZ+pN&#10;DDpmaH67N8IVbQQdr0gH9U1uWE2ZpvvHIhugUpRZFKwRFxml5FAKF1EYPh3OhSwODw8Lv0QZhcm/&#10;PbFYf3iVWG9PQtsxx1PsRDaL0ezo6+xNLK5zQpv7c2OJwtujky2UDUgozzAoKFYQSlCyFDPYrnpY&#10;0Xg4fMbcm0GxSKcsSPvbQaR/ftjx5Kqq9tBUGrdbY0v9RXlNK4oH76xbNq2VbHLLd9XxNPgpabYh&#10;bc5m9SXbbwbR/piw0+6pLx037Q7/RVPLp/0S6hCxnlgTQx45JVhlZ0fGHWMEjyHSEcNlIJ9vXS2b&#10;pvvHIhugUpRZFJwjLjZq6RoqFlCRMj4Fi1icM3bWVcozOn5jYrH+yCKxHp8IF+vaafKdcs0u7aDz&#10;Z8ypcJdsPJfHa2JdW7ubbIFsQEJ5hkFBsYJQASVbMYPtKkcpFpuVoBJCCavSJfhcuhQk2RbK+D37&#10;AJ9XsJMuxeTUmBXHbZrKM1Ug/pUKFM5cQJf2eSvZcm1qW8ARQCfSj7pT4Kem2XgrXYpcW9OXxtT2&#10;awcr+H6yy87jpVx+vCTssj+Z7LJzpJc1xfI3yi+h/uR1K/jbv5N+yVSullgTQx45xfFFTzDDTGdL&#10;sUhHhDTB5IBllZ1+EU33j0U2IEtRhaJgjbjIKCWHULGAipTxqViELNZTy2j86sRi/WtFsW6fEHq5&#10;2NYQ49iuOQhiW7Np8Fgu1rFvn10h2WLZgA5/pIOKYhUpepZiBttVDyma1k8txYQSnkrdbrok1PmY&#10;syD994bd9M8zdtM1e8mhKTVut8amAgxCfQGCSJbGUt+y8Vay+VoU6UCeVeenptk8Pu0S8dbbl8aa&#10;7VfDLvs2E+28bx0AAC/OiHbrJW75IPi5YE/FulxFtIpGGT3U/8XvCGnJBBYLdSVcMWdgWf7Tr6Lp&#10;/tEwnS6KKhQFa/RFRik3BgULKQidnsrFtGK9MrmGd08s1h91eKheDdnaIglwyQaCKEc0Ma3F5KC7&#10;5xdccAbuDHkXkn411sUA8AQklGcIDChSlypkCSZKxl2OUDA2CQG1+P+eSSzSQVgGH0ssiEj/XGM3&#10;XbJZBxQoMimO2zSlp6rOpr0AySMwksDW+pZtjBZ30+1HYPgpen1Sm7N5+5aN+98dRPvjgmj35OFB&#10;X3Y/qYh262Vu+YD5UbS3Yv13iKcnqZcY8ugp/i9+V5grCMqEuhKqmB2ETFagvp5OVzNbPBug4s50&#10;B3poi41acggFCykI3QwDFrQ4d07YWZ+Qd04s1r/psG63WRLm+BGJQIQzGI+1aHbLZwn3JghzhIp1&#10;iku4mxfEdCaURTuoKFiREhAyBRMl466HFU7nSS3F+L8/R3SPvCC8CB9L/E4Q6f+EfMoLGGrJYy85&#10;JMWWs0l9bgP8FJhwJMKbj7mQ9tqGtZ5HYPgpen1Wm7Pxvmfs8f3SwQoeL+yyWwd9mWH/hbur0QS7&#10;5Lt5NxXrSVxiyCOnBKvsTHCFZYJadyaIY4QbLgP5vOtq6XT13IXdgQmuTFeQl77YqGVrqFhARcq0&#10;DFzQxsX6L04s1r8D33WVX/g02eiVSBl1erOY6VSpyxKoKFSRQlCyFTOScZfDCur1dY+H3C+JWiS7&#10;6SAsh48lfme/FekgqCHv2Dp4rEed8RhrLPU7G4r0sXbWeSvZDhWb3uYegeGnpdlq2pq+NPb68Hhn&#10;2GX/IfILqNZBX0bYhyDYgeyyWy/5Uh8V65JfNurI4cEqO0WyoUZA7zKCNJQUxZyBZZVfBhddPXdh&#10;d2BCUWZRsMaguzkuFQuoSJmWkRa0cbH+tonF+reFnXUXGz3zlFGnN4uZTpW6LIOKguUpRobhgry7&#10;HKVgak4tRYT0IVVEkQ5CUT7m8N10ENQQ70tjzVZzSKqN2zQFKalQuqNOP75RFNupiJZt47atSG8F&#10;O8ARLNmp8NPSbNynjaXW25fGOXvu+MUg2p9EHo2RDvoSwz5tbwyi/UnK8+zg+JLg/pt3V/A30mMw&#10;PDCDHF7+ZuAONQKLHnVBlBTFnIFllV+GIvwbIu7AhKrMqiSkTx5UZkwKFlIQuhlGXtDGxfqbJxbr&#10;36mJ9Y2epcyoS8gWywYklGcoVBaqTAsY2YYL8u5yWEG9vu7JUvl4C0cV6aAsT7IBE+lgKCGrb9k8&#10;PjwshSf5NBUp9ZfQ76pDycc2WraaVrL1LYp0fGadC+ml0bdsVpuz8b401my1xy8E0f4URbTTlxP2&#10;aYv9F+yuqgU79yVinQdkMMMdKjIfwTASTqpIZ93R6Gpmi2cDVKoyq5I4VXdzGgoWUhC6GSZa0MbF&#10;+hsnFuv/jIr1jZ5ZyqjTZ4tlAxLKMzJUFKxICRiZda56lKKpObXU4Ph+7CJ5Lp0izSHZUKR/jvBc&#10;Om+tvjTWbDWHpgA1JZnto/CmhyTIUyEt26xWsmntIUD3+AuK9XbZVEhrfcvmabU+tXnG/Mj5cy+T&#10;tx6s4KmCYKd52Kct7b/A2GWXvjQQ7rt5dwV/8z5hZ92A1+gJHj0gwhnWYgRXyTolRTE7Sc9/WD2Z&#10;rqaruCtIpCizKDhH1R0dn8JFFIZvhokWtSGx3k/xuq34lyPH5tGlz6mPyKgX0ixmOk3qMwUqilWk&#10;5LMMt+EaTiguzyFbizDr12PupoMxIbf/zn4v0kFQOpoKsvrS2OuTDkvlSaqSj6WYJRDRzcW31rds&#10;VivZbB8V6pB5Vp2fpmYrab19aZyz5w7r5fGWsMt+HRHtNB77tOV9UEQ7/9LgUH+JWNfrlr85ZEOz&#10;AVAn6YQUwVRIev7Da6Z0NV3FXUEiRZlFwTn6YqOWLaVi8oqUaZl4QSOJdbmEZP3ZicX6908o1qXz&#10;GYxZ1HSa1GcKVBSrSPFnGWGGazhC8d4kOGsJpcar2Fa65OIHt0NNpENmUurjv0Dqbb19yzb0kJSg&#10;pihFJdqEi8FFOB/LYlq25UW414diHTLPqvNTK7Ell8Sw8b401mw1h/SSobY3B9H+dLbTjjG05X0K&#10;F+3eLx2PWLdqlfyvNXekI7BIqCuhitkJyw7DYTV1/JfZHRhRlVWVJNEXGq1kKRUTV6Rshg0srFKs&#10;yymyNeanJxbrPziBWPeclxuzmOkUKc9wMKBoXWomK+MGX0gdrHA6T2opJpQYoVIgrjRYpAPzlwr1&#10;nI33pbFmKzk0NaipSqm/hHAx+PPqVIhzEa3ZpNZrs33956u3S8aDjqW+ZfO03r5l4weP8bwMeIw0&#10;flMQ7dcH0Y4xtOV9CXye3foSor6cWE/rZN+EOgyXjCPhpIp01h2NrqZZ3HSaVGdWJyJxgcHlaqmY&#10;uCJlM2xwYU6xPt5NPphYrO8MEOtDzkvFLGo6TeozDSqKVqTkszJu8IWUIxRNTamlFv/OjZe2YFe2&#10;Abj0kgfrIr1kfoxFoc5VTUnr7UvjnF06uNrTfN4+im/xM9ZzfamVbJbPsrVj/qw6FdVa37KVtFZf&#10;Gufs1qG9DLjdGr/xYNUJdupDaF8Dd9mfKDzPDsKX2o9ce2vX576e4NEDEtyhRmDvMoI4mdCMO0N6&#10;HYbVk+lquoq7gkSKMouCc7TFRi1ZQsXEFSmbYcMLa0AV67FJCKhmf2Kxfm2BWB/zvDrMoqbTpD5T&#10;YECxulRnlhFmuIZDiqfzpJZqQqkRKwbail1dFOkQdtPHmLAZKNRLbJ7x0ENShprCpGoU8LPVaz5j&#10;3WprbFq//wQYunRpLPUtm9TmbN5x7SG9NLiNjqX+G8Mu+zOD2EYf7+ewRDt+GeLOuv5lWf5G4Q41&#10;Aot20DlKqmJ20l+HYXVs6PtmHleQSFFmUXCOttioJUsYMPGA1OnY4KLoVItz584lUyeGIbBirzwz&#10;rVh/oiHWRz0vxCxqOk3qMw0qilak+LOMMMM1HFJcn0f3lLKJHXSkE+kPU3bTa3lvhVCXbLy1+tJY&#10;s5UckkrUVCbvgybWUSxrfautsdl9LralsdS3bJ7W6ktjrw8P69ZzHx3n+ti+gYh27i9BEu34ZXrz&#10;7gr+2ngMpuQNwxXpCoI6sS6kCCYn8htzfT0b6f1TxxUkUpxZnKARFxqtbCkDJh6QOj7HsBg65eIu&#10;QaxX46j0sonF+lOIWHcspxyxqGgsYngFgYqiFSkEI9twQd5dDyusz6N7ighlRqrGaKtK38snE+mA&#10;Qv0Lw2MfisrBVrLxNmfjfWmcs0uHpgY1dZn0m/Ye0D+KpIpzLrS1Nmcr7R/BMvzFUlw2FdTSWOrz&#10;VrLxyyTZvOOaQ7r11JbrW7bXB9H+LGGnvYQX7K46wY5ftrFYd79BRbjCHEFVAh3k2oLJCcmsuxzF&#10;NN0/OVxBIlWZVUmcvsgo5WoYMPGA1GnY8IK06ZbcYNJkDgf4rWWqo3A5KfycoiMxuGfiGfwYBC/m&#10;KMpDHSkEnkWyuYkV5mbmHo5SOB7yoAErCOkNHsOqMdpqTYOHIdQfdu00Qh1ZhH8kZUNbyZZTRgjv&#10;W2Nul/yWD9HsWfBG0Bsi9XMtt9X3F7CAJSxh0R2L6DLTy5Dr8wN9vJVieF8bU3gtLY6S83vhd6QB&#10;gEfvrOHRO+vuL5jW8uy9NbxydwWvTOqEe4e3kN5KBWeYK6gJ/xVhLEAwOQmZpK4xzWC6uq7iriCR&#10;osxRT7gtMlq5UgZMPCB1Go5hQdZ08s56ahmNF0+8s/504zEYFfV8VYeb4RUEBhStSzWyDBfFGVYP&#10;myAeTjB7KDlu5b6aJMo5k+6mI+/dB/jca8iuOrYY0KRqjPprfFbfspUefHtX2xru+rijju2hsIvO&#10;d8lzrWbjY7vff7Y67qq3B+6K091vaSz1LRu/NJKN9y2b95Buu/VSwbEU42mB7LI/W3gOvQR8NAYA&#10;4K//9r2Rz8LxVtCTCS4W6KDXVMxOSPYk76UxXW3XJK4gEVemK6iUtugkpT0MmHhA6nQc06L0aRtY&#10;3HWXINYn5IUTi/UbcmLdPFvTaVKf6aCieEUKwcg2XBRnWD1sAnk+2VpFKDVixaha13NMkP3lUW6j&#10;yqOU9+4DfP4Dw6Bpj0iwkz5XOl6VlLNpY83mObhitMZLCEId24YIcyq0uej2tlafj1Mf/yNI+LGN&#10;KLS58ObjXN/TevvSofmtW8t9dCz1eYt9bpda7L9uoGjHL0vcrc8Jdv5lLOIKglmkuyZxBYkUZRYF&#10;54iLjVrawwgTjlBiPI5pMflpj0GsP39isf5sLtbNszOdJvWZDgYUr0t1ZDlCwB9WjlK4NysBtYRy&#10;I1cNtFWbvusm+ihGnsvHFKo8vLx3H+D+DwqF2bGAfkIUsiAoHUkhldisPj8sHx6aMtTUZdfXxDoK&#10;aK3PBbZls/q5Mf1s9fGEOu1LrbcvjUsPfnu1l4XUr2m1/usOVlWCnX953ri7EgU7jxNxBcGJFunK&#10;cFQ8/4dyyAqKMouCc8TFRi3tYYQJRygxHse0mPy0fcQysm8A+q1migMadoBkjJwu6jMdDChel2pk&#10;cZcQUhBWDyvM52mPEWfGeSZ89rxdcVh14QSXXvJgXagX1ipisQzHghx0DG0LYQyC6pEUj9cm9emY&#10;gj7rkNDsWfhN4H3e5mzYpzHeMe6qQ/esOp4WP32prx0Yo7XWwWMoPJYfEtxOx1q/BM+dAQB4zM4a&#10;XrC7ih5rqeFZe2u4970eBve+18MA2J01cQQNeiZdQDE7CdmsvjHdILBuXqjXr6Aosyg4R1+sO08e&#10;MiUDJzyWNVucqMVQ0oVtZGedTrA38c767l10Z73+1OozHVQWr0zzZY4TUo9QPDWllqHk39BraQt3&#10;5Svn6R55eTh55IXWKqnrUTEY8559gAd8aZig6cQgAHlumy6IP8uejFm/xuYZlx58u1fdGg4760sQ&#10;dtH5bnmutfo149bWfgoMkDY+uI2Oc32rtfrSuPSQbjG1Yd+ySa1kk3xWv+TRGO1LtQGAFwbh/3+E&#10;nfYIrQhAuTgHux7k3QosKwzravnp6rsmcgWJuDPdgSVU3eXhDJx0YPo0HOOi9Kl1zyhivaTAj04s&#10;1n/8rru4yaRk7UUMKFyf6sgcJ6Qeo3jqSi3VhFIjVgzEFbvRwIk6kf5VgkjnrReqMjjc9559gNWX&#10;t5MsGoAGRSkwsR6OzsaVj+MXUHM2q2/ZcgdXkdZ4CeRxHxTMmlDnNu7nNu9Yt+OjL57HYLgt1+c2&#10;buc23rds2iHdTm7DMbVzm9VqfcnG+3zsEe3alyu1v3B3FQt2LYlQJd+UFMXshGSzQsPq2nS1XZO4&#10;gkSKMouCvVTd6eEMnHRg+vgc84Ls6fUvnCW1e2nYUQL9FjfFocHXXLN2EV6woDBPKUgVspTMcUKG&#10;Q4rz+XpXahnMJI+1QLfGbrX4sYojTHTpJQ8GeMS1rVBHsGZp7d/Zbw+uNBCqcjjLrfZYLAGWy9Cn&#10;j8OEY4mPyuDjMaQufzSG9jWb5cc+X3M0J/NxvDFJfyHcAD6mNuqjNqlPx9xvxbX2dol9ny+fXxpu&#10;8xwleVIsR7IhUh4fU3sJ9EpK8CtN+3yMPGZn3T0eM4Rn7q3h79/rYfD37/Ww7EI/kR91QfLvuTRA&#10;DTIpyiwK9lJ1p+sZfskAhqePzzEvKD898QrB5s666hjAsyfeWX9B2FmfYu0dA4vXpxdkGqGGazyE&#10;SVJTahnMZH+aOq7ajUacrNtNfwR5Lh3r0z6ONX5nv+//kyAe/n3Y8aMf82ipnPfsA1zzCPJjcCO0&#10;4eCPxUS77NgCsZG5ubKT+tTmGdccfNtX3SamWwO4y037Vmv1LZtlb3fV+x11+REYvkMu2XJ9qbX6&#10;0th7SLcUbdTHbZ62ps/Hlk/bZde+ZLkdxz+Jj8b8TfxozCDZJqQKpgJCNisyrKZOV9c9gTswoSiz&#10;KNjLoDtdzkiTjVRmPE7IgvRlEI8e1Ip1wz8eYZIbLphWrL+w8DEYFwMu0IBUX/Y4IcMRJklNqWUw&#10;oeQElQNt5a7+yBM1AHAZivSvDo+84IEBtE9bDop0FOiSovh361awcx/nPfsAX/Q1GbGOLTuoWAfy&#10;yTGdago+rqIWlX3L5jm4olTVZzjnSLBTQc7FuSbMufDm45w9jun/Ymn6CAwX3JaNjumpSz5u1y6f&#10;NNYO6fZxG455y23cz23ePh9bPj7mol37suV2Om4A4EVBtP/V37xXiM5ghBsuByw7DIfV1Onquidw&#10;B6q4KriCStmwSEcGTDogdTpOyKLkZchWzQwAsLjT2FmvIlPt6ROL9RcPEOt3u/CCrv/xj6d17na3&#10;1s99aAcAuCP4LiI2ardJL95Fd7uw69/x8TsT+x139DYkrTIBwiSpKbUMJpScoHIgrjzVT7INFelf&#10;4xDpdB18TZZIlxTLv133nyrDwbjf3gf44q8Lk6EQxT5tm1a8NsGGQpyeUGeDdKedro+vldt4Xxpr&#10;Nu3gStIch+uAot0l1KcS6W1c/3GN6Werc5Ft2elY6lut1a89+C3EMbVzm9R6+7mx5ZPG1Iai/VnK&#10;8+z8y1n6Um8A4MW7K/irv3kP8RrwogTDlUHIDCbBMxpN948Hd6CIO9sdWMbGZfoI041QYhqOeWH6&#10;9LrHcg0X667sPuipF8Qidmx+qlSsh6Xd7W4XJCKcQv3Yb4Iop0Icx9ye4rpwcNHdLoQ77rgTLrqo&#10;F+cXXdTaAAAuuuhC+Jgg2CeBLTk9g9QyBlMJ5pa4eJOaRoGXvOySBwN8HRPp9MAk2kewz0U6CGqF&#10;twAAfyqIda42fnsf4EGPIrvkVKQLgl20hYXSx2QWQOxhLmmn3ep7xjmfpihV1Uk+X10U6562F9mS&#10;8E5t2tHHxkIdf8k0FuL8kPzUJvWlVrNJY+/BbxUdY7+k5X0+tnw1Y8mG49cdrETBHl794hj72L64&#10;22VXRDsvRjBcDkK2UEQwjUbT/WORDchSVKEo2Mcs0kfiBCzKXoLgFUwSebFuewOuIAAAeNLEYv3l&#10;mlg3lpgT6jyVCnEuylOxzrMVhDAqynHMhfndBdtghLVAZFYChhLKTlM9rTrlDwFJ6WC47NKwm/71&#10;hlDHg+RFBZsg1EtEOlcofxIEO1cWyG/vAzz4UW1/AWFSRbCjGG8EwU6FOoQ6dPe9W1+wLYQ1o42P&#10;LV/NIanQ7gj/B6FbPxXiXJRT4a31pbF1pLGtSO//EJK0s84PPDXNluvzS6P1pbF18Fun3WbsS61m&#10;42Puk2ylY8nGxwAArxd22emXNh+Tr5SofYkk2nkh2VQIqRC6w2vadPVdE7mCVIqyi4J9zCJ9ICdq&#10;MdZyBI9gskjFuquAK0jkCROL9VfeqYtuDfoYCzgeWZHFentNLrrbhXDHx+9UH1/BGFAeYaFwcS4J&#10;c8lWDLud+t3VPVW45x1CX3Wj4hxiYyfSvyGIdKJnowPzaJ+27yW76ZIy4TbNt163n90usQCA3wpi&#10;fcFrcUGOYhUXLdmh93PxHj0iE+L4nFZfGms26+DKko9RrHfrRwHNBTpvrT4/LF965B6B4QeeFj+o&#10;3erTy8Jb3pcO6tduD7fjuKRF6NjyldhyY6+NinbyFQBAvmJoX2obAPgpFO1/He+085plsOwwHFYz&#10;T1ffPZE7MMGV6QoqZ+MCHYafy8D06TghC5OXIVs1c47FnXdaO+uGywmvcO3EYn1/gFhPBXhK6mtM&#10;YQ7kURZgu+V855xfKy7Ec2M3fKJAak4tgwjlRq7K6Kt3vQknjEoL83Qi/ZsyIp0eILTvMUQ6bz22&#10;fy2IdRrLxTrNXQAT40KLz7BTO91Rp8ci2Lo5Qlwyp9IvtdFDUpiJLax9AcYvl2KrCXNJiEs237EI&#10;c/FHYKQDT0k6uI+O6aXQWqtfcvDbRMfYt1re94yH2Pi41oai/ZnKTjt/G+BfQdh/6e4K/uqv3xPl&#10;lsOy7eFodHXdE7gDI4qzihN8bEysjzjNiKXG4QQtSF+K4lHMOZbxsGFHObkK6bedcQ8Lvja6Rk2c&#10;9zTkl0b7bNxJx6MT7nwCwkUXXdg9g44hF110Idw9HB68cQDpCfPz75eZWkaBzTsN/WfRjvmZ55zk&#10;ChnzXHbpgwG+5VqAbyaPvJSA8e/ZB/jcVXvUqiF+UCSbBI1ZLAEWW+TAcWjxc9lp230OOx7h89tx&#10;3M3Bxzgn6/M1Wzbt4Ei2Dn4D+ZjbeJ/H81dT2dHuqmMdHX7KUx6l8/E10vHYSFdJs3E7t9E7wW0U&#10;y9YAwKN31vDonXX3F0xrecreGu5z76+ET7n3V3KXA7ZKezgaXd3sBPSKmYEixVnFCTnaghv7tPQR&#10;1z9iqXE4YQuSl6IsUjF7WfYVyqrQrJIKXFyPfVBK1xYjZ0s750mYMhmaP3bHnd2BSLYcaqy8dD7U&#10;A4cSyqFoHrl6oF930zSbE+fcKHDZpQ9uhfq3ks9Lp4hFBd6z3wt1rnKGinaE9rnN8gH0fxAJ/3hS&#10;dwhCHf+4Ej2W/A8shZPq5g8dumZp/Xydks0Dz8E6i7AWXA8Au3HY5y3v49hz8xEez3NawV5zQGZc&#10;e+TqULid9602B79Sls1r99ikO0Vtkv17g2AfItqfvLeGJ+2t4VPcop2txh6ORlfXNUE2wKQo27We&#10;EtqCo5e1GGmija7ZwwlbUNFyioJ1FnfeeZdZxnRW8H0TPwbzsxWPweCOOQpx+tw5t3WEC8MfZaFj&#10;vHb0cZWSR1dw9/xjd9xp12A3Sb9numcQoexE1ZPK3WiiCWvrd4+8fMe1yRMgSZ8fQPq/FR55+Tz2&#10;UYxUpZTaaH8BAP9qHf+FVOoHAPjNfYCHhMdg0EcP0cZOusHHQvjJKxeCP88O/Pn1YDfXINgs+0L5&#10;waezkTWYv1hK+7h1QPvSuOQ41/XjR2COusdWSg48Rc0m9fml0vqlh3ZLsU9bb9+yIZpvDLvXBoL9&#10;DeHRmBvI8+xSy/v8uDkI/79kz7P3mfGQWUenq++ayBVk4qrgCqphI3voMSNMOEKJ8ThRi+nRl0U8&#10;elA1i49nxPrYfO/EYv31qli3TzN57rxJny+ncIGOUEHNbYjl40SxHwu17x6v5aPB3mKf5xhM94ua&#10;ceFuNNl8LeXzpIGXXfoQgO9iz6U79Gl3AAD8RhDpn298ykvORvuSDft/RMQ6VwvAxDqtRw/N1olX&#10;6WLwlvYhvTDJ8+tknFsHt3mPRHk2ra07LzxQgNM+bfHgY2rvRXj+OAfQifQ2fwENbAnCO3fgaWo2&#10;qc8vjdb3HvwW4djT8r5lA8MOlT7JLtmgwg7B94aDFVzP/qAS/yqhfe3Y310RwR6yMDm2Tob/e4Y7&#10;UKQouyjYS1t0ktKckScZuVw9J2YhMfKyBKtgGoPpxLpS9Z+RPzw0BW8n74DiIysSylo5zrDxUCaM&#10;zUrQGITSE84QaGfo5ploQrWs6oCcsxXpAADfPUCoN0Gofz755VHIKBTJVtL/l0Gsc8WA49/YB3go&#10;+ehGOi89JNsC2MnzixLa7qMehYvEfxkVa3ZzBn9uLZJNOyTF2dnoueCBgttq8eBj69AFfC/S23pc&#10;cHuEO54WP6hd6vNLQm3SWDv4LaFj7Est73vGFMsHGX+Nr9QOgu+NYZf9GYJo533reDXusv+f3w5Z&#10;fe6UdPWzE2UDTIqzixNytAVHL8uZYIIJStZxYhbSoy9J8SjmMRhHrBdU+M6Jxfqb7xxPoDtCxkGZ&#10;SDbL1jHx74KUIhfurLJ7MEnZxCBhB3Ui/XuJSOealPel49fCbvr9hU950fqSrbT/h2uARxiPwaBY&#10;p3PyvmXrfOziJJ/Fzi8QH4cDa0Ut+EV7zRGpT1xbK5b7A8dSy/ulRyraqVjPPQIjCXc8LemgPqnP&#10;Lwu1qZctHNItoTbexzFteV8aazZKzg+ZmBqfZoeMD/n5INqfTkR7eOXzrxTxwK+q1wbR/hdMtI8F&#10;rqnveCgKjnBnugPL2PjDLiNON2KpYZyYhfTkl0Qi8sGjUCfWyzM6vm1isf42Taw71uwIGRdlwtis&#10;BI0BKz3dTG3lrv50EwFI5RODhCuoF+nfx55LpxpT06H0+JUg0r9A2U2nfck2tP//ELHO1cICAH6d&#10;iHW6Dt63bNQnXizekj7+xnD0HDvacL6GzEv7jjVZB1ebS1w/P1rh3PdxTFtu145UmEt23FHHj2yU&#10;BHntgadK+1bL+yUHvTXYl1qrL40Rzc7xxFkxU/goPA5F+3Xsefbcwb/SfmZ3Napgx7X0HQtXkIm7&#10;gjuwjI2J9AmmmaDkME7cgqwlEY8eNAm2WNc9RdAy3zKxWP9F76Mv451eHmUi2Sxbx2S6nXMknqAb&#10;TTSvWlZ1UFxB0ADA5Zc+BOAHFZHOW97H491BpD9gApHOx1ofAOBfrAEeKfxRJIyzxLo01myRn18Y&#10;6QKGfvQ57eGIaki77CCL9mgNgm1hqM4lznkkfMb6URDRtI9jqe85uGjXxToK67EEO54u7Vst73sO&#10;evmlPiLZpLFmQywfxxObi7H8lo+Ti33TwQqexnbZrYN/lR0BwM+NuMvu+57iCjIpqlAUXMbkYn2C&#10;8hOUrOPELCQlXVpqAdDNUxKL9YEL8KR/48Ri/ZcEse5Z16goE8ZmJWhM2BTTzaic2XQTAlTP4wum&#10;UZfjbvq28sgL/06IBx+/ax9g5RDpY/a18f/NxDqP+fV9gC/JPLPOx5qNH9HFIa34DDu/iOHo6lSK&#10;9txBVSjgXy7Fm43HodBHYU37mo0Lc81OPwmmrcP/CNIYgh1Pm/atVrpU2sFvBY6tlvelMaLZKZ4Y&#10;xBM7VgwUxFHeHHbZnxp22a1D+8o6AoA3DBDtTfdPDleQSlF2UbCftuxExSkjTjFiqWGcmIXIpMtL&#10;LR2Ga0oWH/+4sbOuUJxA+PqJxfq7BbE+GcqFiM1K0JiQKaadTTmzaSdNyycGCVcQgBHZifTHh910&#10;PBqhT1vef2fYTf+nwqe80L5kk8Zan48t3+8Hsa7F/FoQ63RtvC+NNZt04IVSn2MnLe60d3nkoLZo&#10;DXxsHKrixLr0hqPwxoMKcWzx4GPt0AU6Hq1Qbw9JnEu2kgMvA+1bbe7ySZec2rBPW6svjSmWjzNF&#10;rDcOCmNzvCWI9icbol16a6Kv6CMAeJNTtDdJJ4c7UMSd7Q4sY/JddGTEaUYsNZwTtZgefVmCRzBt&#10;GlGsJ4ZBxNW+9sKCv7xZwa9MIdaNC5K6UssU+P6341DSSTYxrziFaKRkAzrUyOC4/LIg0p9QKNLp&#10;d8QGAN4eRPo17PPSa/p8XOvD8e+uAb7a+AVTKtbRLvWlsWaTDgDfxU0EvfRYTLiBfFcdY0sOVJ84&#10;54Kv8SgIZ9pin9pLDirQ5f4CDmERdtUlcS7ZvAeeNu1LLe97juh2GK3Vt2wcTwxSEguF8SWxQ3lr&#10;EO1PFEQ7fWvir2T+qn6b8jx72Xt/UXBEUWZRcBmTi/QJyk9Qso4TsxCddImpRTIdF0vs4Bfy8LXR&#10;Smk1/u1p7GNU2CnwM2tdqWV0QunuL4JONE1PO2F3Vhuat7uC/JKa82YD8qWI4/LLHgLw5GsBnhge&#10;eeFxvM9jkLfvAzxw1R5cFVnHQunzg/t4Xm5MQT8d05aj2SmeGMB1LdlfQhX+AuoWty/7vyq6DH9J&#10;dUFsC/aXUOlYA69DFMdvOn8l0ZbbtRcHxcpL+w35i6XAlqzZjvNA6FhrvZRcVQ/0DnhyeLyVw+Om&#10;PL59Zw3ftrOGVw74K6gAAN+6t4ZP/fsPh0/9+w8HIPVt+GrKKcosCj5hnOa15zjB56a/QlOLZDpO&#10;GgBY3CHsrPspSA2hDyd/fGgKfqtmZz1zGumNnZgwxfQzyTNsQpSLqA7IOUXUDMHR7aY/le2mS9tP&#10;2Kct9t8adtO/OPPIi7fPx5ZPGku2BQC8Zw3wNcYvmP7qPsCXssdgsOV9aZyza0dycdmFFp9rD0f0&#10;yTEQ77R3a3Husi9xLfgIDF3PIXtx4Ji2vG8d8i661F/AUbJ7nht7Dzxt2pdaeon4ZcOD33YcWy2S&#10;G1Msn0RpPFKbR8nVCK/WKnju28Mu+7Vhl136quFfXfxoAOCdQfj/779Kd9pj+Ar8FGUWBZcx+U46&#10;MsE0E5Qs49gXoKMvTfdYruOggWKx7gjNhHzFxGL9vR6xrqxRNsvWUQlTbGCmQDtTN9+GJk6mSQwS&#10;+aBshBHQifSnCyK9UcZS+6Yg0h9k/AIpH2t9PrZ80liy8fFvM7HO/ZJYt/rSOGe3juQCk5sQfVIM&#10;baHt8497XED6aEwyFtQn8GfV6YvhKIho2mKf2j0Hfz4dx7w97H6xlApyLs752HvgJaB9qZUuGb+U&#10;3SUU+rTlfWms2TieGEppPGdovkZ4ZbrIxf5iEO075NEY/mqWXtnc9suqaM+tII+rgiuojlmkD+RE&#10;LCLFXpbiVczHBV2OItYFk0Zh6JdNLNZ/TxLryhpjsxI0Bc2mZktnmXrXnBJN5Z7XHZiPNAI6kf5M&#10;QaRr37WwT9s3BJH+kMKddD62fDXjnO03g1jnMTj+lX2ALyOfBoOt1ZfGObt2LEOOdfGl59ixvwBi&#10;Y8+zR+uxdtr53Pw4FPq0xYOPLYFO+3Hbf1xj/PnqXJzzsffAy077tOV96+guL+lLLe9LY4rlo3jj&#10;OLV5Y2O8dQFk/JLvnUG0b++t+VdR8qqWbPgq/o3dVRDs0ixluCu4A8uYXKRPVH6isn6OfQE+4mUq&#10;i1bMx4m2pMUdH79T87XY3ghP6EMnFut/cEcv1uX1yNbRCdNsZrZ0lvNJlCNihmi0ufyyhwD8c0Wk&#10;N8YY+9i+fh/goWwnHQwl4o2rGZfafn0N8LXGL5iiWEeb1OKRG+fs0kFVITSZG2E8HtPtsgP5ZJdQ&#10;M5pTGCcvBulAGYN9Ks6pTTo0wS63/cc1Tr+7LrXSreEHvcW8j2Pa8r5lo+T8lJJYiaH5EuEVqWL5&#10;NZ/H/q6DFfwAezSGv6IlG76ajwDgt7pd9t8ilW20takUJ5RxGoX6BCXLOPYF5EmXmFo6DNdxYS2p&#10;F+tWFKMgNOHBE4v1f0HEesuQ1ToI5SeehdHP1vU2tIBkmsRg4Qs2o0ynTbeb/sOKUJe+W0n9nw27&#10;6V+a+ZQXPtb6NeOhtl8jYp37FwDwy4ZYt/rS2Oujh6QIuxsg3RTaMvFOH4vBHXYgj8fQ+t18dA7r&#10;oDKGC3Talw6/WG931X1iXRPq3I6XWbJJLT+Wyu2kNuzTlvelMaLZkZxfoiZnKrS3sxJ7qe2Xwy77&#10;Y4hop4dk46/0IwD4nQLRLq0nwRU0jFmkV3DsC9Cxl6Z4FfNxYy6rAVjccUdmZz1XpJAvmlis/8s7&#10;Ps5N47Oxx1iQdLaTv3OO+BPMSNNp04n0XUWkN4aN+s4Gkf7lyiMvfKz1xxiX2ECw/8oa4OuMnfVf&#10;3gf4cuExGGytvjT2+haGOuzytRvUCPYg3BfQ+yPxDuzRGOzzFwOXKvSgwhxb3teO/OMvAOeCQI/F&#10;OhXgObEu2fBSS2N+G2hfO+htxb7U8r5lA8PO8cZJDMm18LxtSTG1tpLxrwbR/j3h0Rj6VSMd+Irm&#10;tj8wRDufX8QVNIxZpBdyrJP7kZcpWzXzcWMuizhFsZ4YRuSfTizW/3gKsX6M4rzrbXAB4lSiUcId&#10;KEeKxjoaALjisocA/IQi0unRKOMGAF4dRPpXVP7yKB9bPs3GxyU2EOzvZmKd+zWxTvvU5hl7fZYy&#10;RB807CbRG8ft3EYfhcFxeOEtoO03/AWChyZZtDZ35MR6v6vefr66/Ly6ZKOHZMPLKY2l28DHC+E2&#10;0jFC7RQ+1myUnJ9SEmuh1Sl9q9LiJTu3jTnmvl8/WMF3s2fZpQNf1ZrtX+6uOsHO5zApCi5jMpE+&#10;UVmYtnSeY53cT7rM1NJhuI4Tc1mCc9kEOz2mhH+rGvsYBLkI9LPFp7sm/Mq3n6PcAPlc8w3clGgF&#10;6ZIy87sD7UjR6IPXbcJu+hWXPQTgeUGQ5mpr/lfvA3zlqj0sReT1eQ4ez8djHIikrPiYthTJ5kXL&#10;1eycRfhs9a0tgC1s8VA+lz3qh89nxzqLYFtA+2JYsB346AXKbVMcKJ2a/pTZ7fAeS8Fm2fHg80hw&#10;nxYH0ZnIY81GoVcoB7+itfA6nno8FuO5TTronc+NUShLYyqqLd8jdtbwpt0VvGXg57Nfs7eGT7vP&#10;V8Gn3eeruEsGFz0ybVn8Tnq6OLYVT3QvxiZdZmrpMFzHibksw7n4mLCzPjpkhs+/aNqd9T8t3Flv&#10;un82ST/hJh9nAetUVQfHHWhHmk4fUokr8JGXGzO76Y1hawDgFWE3/asGPJc+xrjEBgX2d6wBvt7Y&#10;WX/3PsBXCDvrvLX60lg6wKEc8eBxOI5uKL2RvOV9LsqPwq76YV8v2WUnvmSM2wa0bx3Sbjpt8RdL&#10;6ZHuqNf+rIiXUOrzSywd9PZin7ZW37Ihlo/ijePU5iHSexCi+bidji0fH3v6fJzrvyc8GvMt5NEY&#10;7ZXOx/RV/2+C8P9fwqMxyQJHYiPifKIpJiqb59gm9mEvT/Eq5pOCujzV0TKOWFcqSObPnVis/xkX&#10;62ER0lqmo5+t6212Ael0icGiKNiONp1lyKVa6xWXPbQdvjgj0vFolPFLg0h/pCDS+djyjTEusYFh&#10;B8H3diLWuW8BAO/KiHXN5hkPObhy5OPk5mKftszW/dJpyGkOW4HeCNKkE+6STME+lS25g4tz/ggM&#10;CnT6C6apSNfEuiXU8aCXkbe5g95a7NOW96WxZqPk/JSS2DGR359SOx17fZvu/24Q7d/ARDt9pfMx&#10;fdWj7c92V61g5yc6IpOJ9InKwrSlfRz7AvKkS0wtHYbrJCEuUzRS2oA6sa5kyObY+jkX3S0aj82/&#10;/1jZzvo49OfY9eSLMRnJdInBwh+cjcwG5NFLCJ4G4IrLHwrwUqdIp0dD+i8JIv1rlF8e5QrAGls+&#10;zcbHJTaosAMA3HFNPKaxKNbRZrVW37LVHFxF0nHXb8jNpTeZ2oQ+7qijIG8O+6OrIQl2q7UO7Xl1&#10;uqsuP6+utVZfOvCy0X5yOYVDut20tfrSGNHsFE8MpybHQngn6uA+azx2X7J5+pINAOD3D1bw9USw&#10;4ytbGvNXP/b/A+6y/6Wwyz6QyYQ6sAsxIhOVzXNsE5eRLjO1dBiuk4K6RNUBolMW66klwnbb3s+e&#10;WKz/x42I9f4cN/0YC5JMmxgsioLtaNNZhlwqWAXnFZeH3fSXZYR6I9io/UX7AF/HntfUlAb/rj90&#10;LNn4GJHskg2xfG9ZAzxK2VkHp1jXbJ5xzSGpR0ldYos3uPsYRvpCaMg4tEdEmFOR3vVRqBM7kLHY&#10;Woe0m963i/AITL+7nhfrJUKdXi7a55dYOujtxD5teV8aazbE8iGemBxaDeEtJ0GK4TY6ru1LNtqX&#10;bLQv2WhfsmH/X4Rd9q8Ooh1f3XjwV71kOwSA/zqCaO/XRlc5MhOVnqhsnmOb2Ie9PMWrmE8S6hJV&#10;B5jOVqzrfgAzXfdofObEYv2/TCLWhbeI8lMfRDJdYrAoCrajTWcZcilmFYI6kX5zRqTToxHGLwi7&#10;6Y8aYTd9jHGJDSrsQHw/H8Q6j8XxL+0DPMx4DIa3Vt+ylRySkqQ2rjixjV4AWst20rUD5Ucn2qmA&#10;p9KE9/mh7ar37RKOglDvH4HholxreV87pMvF+/TAW0hvJbVZfWmMaHYk50e8cbUIb0cAzM5jJJ9k&#10;o33JRvvHYfuXQbR/pfJoDLaSjbZ/XiHa27XQFU3AROUnKpvn2CYuQ16mbNXMJ4nsEs0A3bn42Mf6&#10;nXU9DMlH5LjfxGL9v1eI9Usujtf0kY/e0fXpzvmll1wEAAC3f6T3o82yI9SfA6e9jNS57fY+/7JL&#10;Wzu19ZTdJzPadJahlyIePagX6a8pEOl4NKT/3CDSv1ER6Xxs+cYYD7Uhmk+yv2EN8A3GL5h6xbpm&#10;84xrDq4iJYWptckLgfaDAG8OAY7OATTnyE67JtqZUI922nmfHnmhvoBDJtTLxLpHqPPLg6110FuI&#10;fcTTt2xg2CmeGEppPGK8FSU+Oi7pj2GzfJLN8kk27vvjINq/TNhpp6/6XPtXuyuXYM/uJg5lovIT&#10;lbU5lknriJeaWXjGfRIwl2g6wRMAi48Ssd4jmEbivhOL9T8vEuvteV5y8UVwOwp05dQvveSiTmx7&#10;+hzNp0zXOS679CK47fY7InGONoAGLrv07nDb7R+Lcw3U+ZBsgB+5FLPKQQlXXP5QgLOPB2gWkb5y&#10;H01of3wf4Judj7zwseXzjCUbH5fYwLBDxvc6ItZ53AIA3hnEOvo8rdW3bCUHV5R0zFWn2DbkxRBe&#10;GCiym6NWpHdC/VwQ7kykS2M46gU4FfPUHol0PqbPqrd/BKn/fPWjRITTltt4XzuSSyP0+e3CsdUi&#10;ubFmQywf4okZivQWxW10LPVLbR6fJ0ayDfVhuz5YwZfsrbtXOb7SS9q/zuyyTybUJyoL05a2ObaJ&#10;fejLUzyK+aRhLtN0giegY/HRj33cH10KqYzdT737tGL9LyKx3i+g6wlnqwlpDS3est8m2AHk9SBU&#10;lLfjVJhLNrDLtmQD/MilZKtm1uh2088+FqBZBrEuCPaGjbnvR8Nu+rcqu+n8u77XVzMeaoMKO4L+&#10;n1kDfCP7C6ZA/O/cB/jKsLNO7VKr2Tzj0oMqST7mylNqsQ8NwCK8ODqxTnbVE8HORHsi1plITwQ7&#10;F+qHyW46CvYFHEVCXXtWXbLRNnfwS8MvNR70lmFfanlfGpfYKDk/pSSWo709cbs2pnaPzeMriZkq&#10;VrI1APCnYZf9i9kue2n7fibaZ5HuYOMTlqMvUfdYrpNCdolmgOlUGVesh0pWwftMLNb/6mOtKO7W&#10;YC0moD3KomGJcrTTaS+7BEV3GJuPsECXzYU4H1Nb9jSzAT7yZRwvggwNAFzZifTHBPlxphXqmlhH&#10;Uc5tzwki/dtPqEjnY0SySzYw7GD4zjKxzuOoWEefp7X6ls17cFVJx1JfU6ZdLHn8BYJYjwR7EOmd&#10;PYhqLtqbILgbKkNwbAl17PeCvRXo9Hn1MpHuEev8ctBLyg/pdtLW6pfawLAjOf8YSG9f1JbrW7Zc&#10;K9m8rWQrbSWb1mL/z4Jo/0Lhk2PwVc5tUntrEO1//pe/SWYYAbrgEZmorM7GJ6xDXqZs1cwnGXPJ&#10;qlN1uKgT6yyjpMDfm1is/zV53rwGTYgj3N+Q58qj3fNwUfrd8XTMd845XJzTcQMAl196d/iwsKsO&#10;oJasQi4lWzWzB0y98m2vaMV5J03C0Sza3XUuyPFoSP+ZQaR/5ykS6YkNr0j4y5r4CxQ8bsEMOIw+&#10;qgj7oX3tn7ZindeCkP+OINal6yK1ms0zLjm4sqRjqU9b3u/iw+56JNCtFmOJIKc7751IJweK+Uig&#10;87btU6G+CLvqU4h1fsm0g99WqeV9zxjR7JDxUbxxEtpblvTVw8dSDG8l26ZayVbbSjbe/oeDFTzA&#10;2GWXbFL70d3VOIKdLn5EJiqb59gm9iEvT7Z2ZNwnCXOpqlN1FLHkBpGmPRo8elPxMti3sNGPKcEd&#10;+Ojcm3aH/Lbb72hFu+OiXHbpRd3uOgZfdundu0MCS2L5y3nckJvCsEsxqx1swlOvvPyhYUdd+9ar&#10;2ZnrmfsA371qD0nhUDXj9XnGaON+ybYMfzlzaR2YFx7ZWIZjQY/wyl+QAw5b4bc4BFicCwePES4n&#10;VWecErtko+T8mwJfr4sFwHIJsLXVH8slwNZSaRcAy0V7b/Ca4bGE9r7iga/uaIw/WWoHwKJrWWnF&#10;xlvroHUR7kfwEmlQf796e8xravacj0LjSo/SGtLdo3sFvNVs9OB+3tYeh87Wc/Acqf2snTX8ye4K&#10;/jTskHP460vjbntr+Aef8gj4B5/yCO7ygTfmfOGEn4+8PNnakXGfJMylqk7VUYW4sz7lZ4dfPfHO&#10;+gdG3lmnl+Iy+uy5cI34LjoIvwDKxxqNsHNOx5dfenf48G35Oh6EUyEwrx1soqX2j7x8E1O45GiC&#10;4tV+wbQBgKeF3fTvWaXfFayx5fOMAdoFJPZwxrjzTf2N9IVMxlot91iykfHBfwD4JuMxmHfsAzzc&#10;+cw6b3nfM/YekhqVlCq30RYPOl6QF1NzV9hFDy3ti8+y48F22fFxGWA7610/bePPVu8fgaE/89FW&#10;stFT5Id2megh3Uap9fZLbWDYOd44Cv+qQLidjrFv2aZsJdtJb/97eDTmsyt32g8BoIEFHO4+AMD7&#10;aAwuYGQmKquz8QnrkJcpWzXzSUZdsuqAnLOaxUc/+vEptXnCFROL9VsqxTpeAyrI6bPmqRBPaWNs&#10;Yc5t1rXH3fMP3/YxuPyyXpzTfinWfC0sIp+gkkvtRfrXEukhPP6CMqRZts+rN0yoPzmI9EdnRDr3&#10;cRv3R+MmPqPFIj1DGk/FOK8b5fGrNIZPs5HxwX9pxXqytrDeXyRiXbpGUuvtW7bcIalLSX1aLe8v&#10;gfzhJJQJXKRT4S491x5aFOPRozHETsV5NG77KNb5xzVyYc7FORXpkmDnp84vGx7SLbNaqy+NNRsY&#10;dsj4ajG+OsS+ZatpJVuulWxDW8k2ZvvnQbR/hiDaJZHOfd2fA9v9vLYeF+040QRMWFrnWCb1oS9N&#10;91iuk4q5ZNMJnoAqFh/5aLqzPh5p6Uvvnn7++Jjcpoj1dCU91meZU7FOQcFNH1uxhDmdnz7C0u2c&#10;Kwu8/DISS8Q6RRLuSjlCiMgHZikqEYKvvOKhAGcfrohz6SCfBIO76z8URPr3aSK96b/Ni4oC/XgG&#10;oV3QoLBj3qCfjyUlQa/IWP3cmPskGxkf/A+Ab2afBkPPA8W6dN08rdW3bJ6Dq0xJgXKbpFh5v5MI&#10;5GgkwX6XLdjRRnfX0ZaIdBy3R/zXSscR6/xU+eWhB94Semu4DdH6nrFmQywf4okB4asA4XYcS19V&#10;U7SSjbeSLddKtrFbyYZo/r88WMGnk496lIS5ZIu/Es4A7H5WK9jppBMwcfmYjU5Wjr08wSuYTjrZ&#10;JYsBonESRhbrfamux6pfevHFsWFsFkddV/y4xKqzLU/KZmQDytDLCR7B5KU6lSW2Yv2rBFFuHN2n&#10;wQDA4/cBfuAB7bfsREngZNgu+n6kMIgdwi9kRDG8jmWfus/Hls8xPvjfsVjnymdsse4Zew+uNDUV&#10;KilVbuvGDZMJ9KBC/C4i1ploj8T7XbFI74S7JtrbGOmPIOGhjWmLx5ZymvzS4KHdNuzT1tuXxiU2&#10;Ss6fg381cBv2LVtNK9l467XxVrLlWsk2VSvZ/jrssn8KE+2SWD8CCB9iugCArfCr1meCYP8MAAD4&#10;879wPBpTCK53cjY2UR3y8mRrR8Z9EjGXrDpVx2RUivU4pUlNKpdefDk3jcptH/1wbHCuq6UoGMCT&#10;kQ2oQy/LPHqgm6ISzuBysb5sH4N57KvbAtsPiCfjj6V0392DTX0shS4Y+14b7Uu2Mft8bPkc44P/&#10;04p1TQX94j7AVxnPrEu2hWHzjL0HV5p0LPVpy/tdPP4CKBPpvI9iXXpEhgp6Lt5RsHdinYl4/Hz1&#10;Bj9XPRbrtM9ttOUHP21+aaRbgDartfqesWZDLF8N1lcD9i2b1Uo23nptlk+y8Vayaa1kG7uVbAAA&#10;7wui/V4Z0Y5ivf9MpCDWsb/7KQADRTuuaWNsfMIy5OXJ1o6M+yRiLtl0gidgdDJiXXYNecj90ovv&#10;wU2jcttHPsBNBuUn4s5wB9rky7CIfEKWqhKupDaoAYCrrvgSJtbPKJIkyJDtn25L7HxBVAsa+oud&#10;YXc8+U6Pi6OLHMNG+5JtzD4f1/rC+ODvAL7F+KNIbydiXVJlntbqW7bcwZUnt1GVqrVczYpinYt2&#10;0h7dxR6LEYQ7Fe9o44/FBNuiOQyyJDyz3qSiXBpjH08H+/Q0+eXRDulWSa23L41LbBxPDH+lSzbp&#10;K4XbuN3Tjm2b0sdbyTa0lWy8/WAQ7Vcror0X60si1IlY73baP6lYsOM6NsbGJyxDXp5s7ci4TyLm&#10;kk0neAImoYFErMcL6UYjru/Si+/FTaNy20f+lpsGnUA2MxtQh16WefRAN1UlXEnK66kT64+QhTkd&#10;b7++Tdhpf7koriL1eTuljfYl21R9Pq70feA7+z5XQidZrC8E9UnHXKFKbdLHv2hqPArTtWSXPRLp&#10;9BGZYJMEe7K7fg4WTburjmJ9C9onc6yvDuzjKdC+dMr8EtJDuk1Sq9n4mPtKbIjl0+Cvdm6T+p5W&#10;slm+sW2WT7LxVrJprWQrbSWb1d56sIIrhF9Abb8i8aEwQ6zDFsDuVQAFu+w49+RsbKI65OXJ1o6M&#10;+yRiLll1qo6N0gDA4iMfvaNbTdoZn0svvg83jcptH/mrqhNwZ7gDfejlFI9iLqGqhCupDfKEusT6&#10;9s8D7HwOycLKvJVslm8sG+1LttI+tfGxp8/Hhu/gtnZnXVNEKNY1BcYVG21zNnpINs/B1ScdS31N&#10;wXZ23FnnYl14FKYT7ERwd7vrpO3EOX1MJgh4dizgsBPsWw17BMYQ7bh8LtT5qfL+Qrj00q2ibc7m&#10;HWs2MOwe+Kud2/hXWUkr2Syf1t+kzePTWsnmbSWbp7097LJfzER7/+vWVKALYr0T7e3vxWmiHeeb&#10;nI1NVIa9LMWrmE8D5tJVp+rYGHwFi9s/0ov1TXDpxfflplG57SN/zk0AwomruAN95MspEYrZS1W6&#10;O6kNdIcLyGI9yI7tX2iDdj6bzYJ93ko2yzeWjfYlm9aXbDV9Ptb6fNwAHNwB8K3CYzAQFNMv7AM8&#10;gjyzjnbaSjZN7fG+ZfMeXH1KylRqeb/L8+6sC4IdFMEuCXXadrvrh7BsDmHRNLCF4jz8XSzsc5HO&#10;W3460allDuk20TZn431pXGKrQXv1W191UltjG+qXbDk/byWbx8dbyeZtJVtpe0cQ7RcE0Y5/baAX&#10;65pQ56J9CwAA/qci2icDT+YEkV+SECGYTgvm0k0neAImRZt9MrGuFb3s4n/ITaNy20f+K4Axf4I7&#10;0Ee+HIvIJ5hUpxcl9sFFaRySfNWVXKwvAbbf1Tp3PpME0xm5rdY3lo32JRvtS7ZN98n44Fwq1qlq&#10;4mJdUmXcxu3cxvvSuOTgSpSOqWLVWq5s6R9GinbUJcHO++cAIIjvaHedCndBsBMxv4DDVqA3QZyH&#10;o5UqRJwT4Y4+6XSwzy8NHvzS49jTWn3PWLPVoLzCxa8Cq62xaX3JNtRfauOtZOOtZCttJVtNe1cQ&#10;7Yu9PxF+wdQh1tG2e9f0gh0XfcKwl6V4FfNpwFy66lQdG8dayZIbamiEIzF0Dv6FNu7RTcPh61AD&#10;y8iXYxH5BJPq9KLENqj/z5km4U3efhfAzqe3B9+xpELoRB25NeX8WuxUfRzfxa/+MOU0JHcI/DXF&#10;x9Qm+YDbufykB/VzGzuWy/bYCgf2lwCwtYjb5aJX4iF9sYjVN/4B3G4FdJnsy4ueDu/zg/uwr7U8&#10;V+p7xpqt9MAfq6QxbXMHPm6h2bAv2bS+ZON+K1byazYpl8ZbeTyW27xtyTzedrnzJ7Dc+RNodtkn&#10;f0VodsLeRfDpn/oI+PRPfQT3DAdffCcMeVn8K0hxn0LMpatO1bFxPCup2lkXE0RjymWX/BNuGpUP&#10;f+TP2o5zPV7y5ZQIxeylOr0oMQ4uSuUYydR1Ne6sb4cdj51PYxHYt2y1vk3baF+yaX3JNlL/4IJ2&#10;Z50Jvw66s05jpL7VWn1pXHrwLWNpO1lqtX4iPehxTmi1Ax9xwV31O+WddvILqovmELaOyI463WGH&#10;fryku+lhzA9+KaxDuj1W6+17xrUIr+io72m1vmTz9CWbpy/Zcn7L5vGVxORayTa8Za/Mg/u3w73/&#10;FDbmpF12aYcd+2G8eyvAGI/G4GJPGPayFK9iPg2YSzed4AmYnJIVmGJddIhGLw1cdgl+9N40fPj2&#10;f8NNg9BPl3n0wGKqShUltcFFKRqOIlLI1Vd+SdvZuQ+JoJHcZvkkm+U7CTbal2y0L9lK+8x2cDHA&#10;tynPrMMpEusLQZVKalVSsYnN8/GNhWId/49G8hx7EO9EsC+ac60wVwR7JNa5SA9jflreA2+DdKsQ&#10;y8b70lizeaGvYDq2Xu20zdlK+5JtSH8M21Cft5Vs9S1/xfE+GR+EDxzY+5+GUKdjpd19H0CNaMeF&#10;nzDkZcnWjoz7JGMuXXWqjo1Ts5JIrEcFaqpFyAUuu+QabhqVD9/+x9zkQl4t6B7FXMKgEkXJbXBR&#10;ioZRxHCJ9IL9nsFCK2Cft5LN8nltlm8sG+1LNtr32rS+ZCP9g8tlsY7fF98WxDpXV5Zik1qrL41r&#10;Dq5MuUjnrdY3xbok1C3BTsU6E+1Hdwq/iNo+x97tpBPBvnXEdtbxICKdinZ+CehYu9xop35uQyyb&#10;NtZsHuirl4/5q71RbJJv6r5k0/qSTfJbPsnGW8mWayVbTUtfOU3yKpJejdp4AXDwmQB7f5ER6oJI&#10;j9otgN2/9An2/iROBPZyDK/hOsmYyzad4AnYKMWrCQmL227Xd9Z1KlJC1uWXPIibR+XDt/8hNwG4&#10;VqxEKGYvg9LdyX2gO8UiUyTjzsCyG4Crr/rStr/Tfk5u5xBbyWb5JJvl89osn9YfYqN9yUb7DtvB&#10;PWKxzpXU2/YBHql8GozW599XLZs2tnxcgWo+qS+1Ur/4E2G8gp0cDf0FVBTu52DR3AXLo/BpMFSw&#10;H8VCvdtVZ6I9OhVFtC+Ey8pt2JfanE0bazYN+mrlY/6KttqT3J/K5vFprWQraQEWUb9v0a692irG&#10;B5/eDvfeJ4hzrc/EOpwB2G0/QS4R7f2JnAjyyzEiDNdJJrtsNUB1HAtVq2FJGbFuuAysrMsvCbup&#10;E3Hr7f83NymwVVqLdjAovSK5TalIpBSmF4Yzwi/XGvSi/TIyG28lW61Pslm+02SjfcF2cK9WrGsK&#10;yivWNRv3cxvv80PzSepT8kl9SZxHffpZ61Swoyjn4xKxLol2fBSmFe6Lo7tg2RzFj8EQwU531fkO&#10;+yL0o9MMY35IlxZt1MdttLX60pii+eirlI+NVzI0Rl+yeft8XNuXbDX+oT7eSjZ/278i0M5fJfHu&#10;Oe+POD74lLa7dysR51yYU5sg2GELYPe/AADA//zfjp32DdJfXwnbm3OfRMwlm07wBGyU4tUYCUys&#10;G5EGrqwQdPmlX8E9o3Lr7b/DTQG2Stei81SVKU5qE4rTOM4CzjAFIVswgW6Ge1z1pQA7F4URRtFo&#10;bpvC57VZvuOyWb7QP/gUgG8XHoNBuFjH7418zFvsczu38b7wPTh7cOGuja02sgWxbj4KQ4U7inKv&#10;YMf+naSNH4dZHJ2DM8JjMEsq2I/C0qlgD8vuToNeDibapcuLNt5yG/dTcuMc9BXKx/xV3DhsQ/t8&#10;XNKXbFq/1ObxlcRYLQhivBfhko2/ajY4Pgh/HX3v44JA11re3wLY/ffHKtj7622hRCnm04C5dNMJ&#10;noCNMWglRvLitts/ZrhlzATTCXD5pRN8fBLh1tt/IzZk1uOlukxVYptUlUopLFAYzgjZRhHDlXCP&#10;bpd9K1gwm1bhNssn2SyfZLN8ks3yeW2WT7J5fE37v5BrxbrU97RW37JZhybQtb4m1CNly3fWNaHO&#10;W+lAgU4Fu3CQR2Nasd6ogp22nVAP4p3usHORjmN+iaVb4mmtPkWy01cphb9SuY37uW1on49r+5JN&#10;61s2j68kRm/bu0T77Ti+67Gfv2rGGFs+5/jgaoC9c8quOm95HwX7vwU4pl12vC8ytjfnPomYSzad&#10;4AnYOEUrKggWxXpisCgKBrj80q/lplG59bZf4aZqCk8txpUcB7lScjiKOEIMlGzBLJiK6UX7UbDQ&#10;qtjnrWSzfJKt1ifZLJ9kG+pzxBx85vkh1hdOwW61kY3vrB8xkV4q1qlg57vs/GifX986amCrIWKd&#10;P7tOhTrpJ0JdEu2CYJf6UpuzUSQbR3qV0r7VDu3zsdanYy0m15dsOb/WSjat5ba239+ZuA/RXeMi&#10;nbyCCseWj48tHx9bvgXAwWWtaU8S6FrLjzMAu+0HVmxCtNP7lKJ4FfNpwFy66QRPwMYpWlFRcMvi&#10;tts/1rjyXEF5Lr/0G7hpVG697Ze4KcugU6tKbpOqUpGC5IJQg1DFKGa46glF73H1lwLs3MlmwT5v&#10;JdsUPsk2pc8TI9mE9uAfy2Idv++9lYh1tCF0TL9P5lqrL41LDk2w54S71Fd31rlQ94p1Ktrzgh3/&#10;kinurtPHYvAZdhTpW0e9SEfBjgcKdxBEO9qk22G13n4O6dVK+7TV+tTGx1qfj6fsl9qG+mgL0eMr&#10;oApz2k9fCTXjTfv4mPkOwuOUexcTYS6JdEOwwxbA7r8AGFm00/uTYngN10nGtWw1SHUcO8UrK05o&#10;WXwYd9YrC5TQAMAVl34LN4/Krbe9nZsAhp5ecfJIl7SwQGE4g2RnCmXcdTim/6SrcZf9IywK+7yV&#10;bJZPsk3p88RINq2VbLwN/YPPi8U6fp9DphDr2PK+ZSs5JGGu9TWhvoRWqJuC3RLrknBHgU77XKTH&#10;xxY07UF319kOOwr3BRHvCxTvEAt3YLvr3S3JiHbal2za2ML7as3ZeJ+Pvb6x+6U2j09vuShvbX2/&#10;HdN+esdz4zF8Y8fxseVbABxstaa9q5g49wr2ZRDtvztIsNN7paNEKeaTjGvJZpDpPFaqVlaV1LL4&#10;8G3pYzBDsQpecel3ctOo3HLbm7nJj7Vwg6Y2kVNYpjCcQbIzhTLuOoSigikQez7p6i9rOzu3BAv6&#10;eSvZpvR5YiQbbyWb1iKxvf12pddrDr6gFev4fY2zabHOx7WHJMxpX2qTfiN8IgwX53xsiXVJqFPB&#10;nor3JRzCFjSwhKbdWeePw7AddhTstO0OPCUyBibSkzFprb5l4+ivxrjN2Txjrc/Htf0xbB4fbYGI&#10;7rZtr3rvhwGPr4zh0/p87OnzsdbnY60fxgcNwN4nVQh2cuy+B6Bwl53eoxTbm3OfRMwlm07wBBwb&#10;RSsrCs4zSKz7EuOoKy793mg8Nrfc9gZu0vGdAKFPKE6VcBZxhmUgVTIFM+56QmG9vu6R6EX73wUL&#10;5vNWsh2Xj7eSTWv7b0FxPh3T2NTW2gEOD1YA3yE8BoOgWO8nbNHGJS3vS+OcfcHEuGaX+ok4F/qJ&#10;UB/j2fWcaO+PBZyDJTSwhKNePnDBToR799gL22EXd9dJv2vRTi45bbmdI9nzr9C2z+3cJo29vpo4&#10;7Eu2nN+y5XzAvmL7TSD6Am7tNCeO4WPLx8elfT6eos/HpX0+BoCDu9p27z6CSHeI9U60/xpARrT3&#10;90nC9ubcJwnXUrNB2YBjo2hlRcF+isS6LzBEKcFXXPb93DQqt9z2s9zUoqzHpk2qSuVUFKlIIZDs&#10;TKGMuw6hqGAK6B4Pn3T1lwHs/DWpw1vJxlvJNtRXEkNj8duKZKP2tH4fY/fvHEOsS31Pa/Xpodn5&#10;IYl2SaTTPhfn1NaJdS7YpUMT65pwR4FORbos3JdwFI4mlhDK8+vJzjptId5d71q0k8uNL6tFb476&#10;XuJXb/qqDcsQbXys9fnY68v1vTbJz1tua/vtFZV9wF7MdEz9dpzPdz71+TjTP/ho29379PLdddhq&#10;3yiaBcCP/TIAE+30fqbY3pz7JGIu2XSCJ+DYqFpZVVIeUawnhgjFq5g5V1z2WG4alVtue23bca6n&#10;pQ2+8opLAADgQ7d+hPl7rrriksR/VcgDlhvZb9FrWku9+sq+xgdJDbT3NlLFKph3D8P820e6p5hQ&#10;Cit+8j1wl/1/EytvJdtQX0kMjcVvG70Nv41QpCdSW3tPTf9jU4t17HM7bbk/Z7MOr2C32sjWFIp1&#10;j1C3RHss1AHOwQLOwSIIdlE+hF31bodd2llnLdAddRyzl+ciDJNxhvjVrX9l8K8GbuN9Pvb6tDgt&#10;ptSf80Hy/7baK8njaDw/FuJf/uSxdHxS+5LthPQPbm2He5/NvsLEr7r4aBbtDTwCgJ94N/wPY5ed&#10;3mmRjPsk4VpqNigbcGwUrawouJ7FrYJYj2HuTHSOKy77IW4alVs+/CpuEohPAkcorrkYpz4QBDkK&#10;8auCgKbjD93ykcRecgmvvvIS+OAtH4nEeWu7HaABuPqqS+GDH7qdpwEUzlOMUFwwBXSPF99HFlHR&#10;/t/JvDSZ23jrteXatr/ovjG08F/14sTiHG12X7Ll+rePIdbpmE/A25yNHpLNe3DR7hXsUh8OHYKd&#10;i3WvaNfEOhXt52AJR7CAw3R3PRzL8Dz7kgh3cWc9tCCIdBzjS4/utAOwlzSDu/hXgdVa/dzY06dj&#10;LcbyW7a+5T9OL0hft8Uv0pLxcfQlW4l/E7Ej9A8+ALD3OQWCfQnQLNubiv8j7nnvBgBgop2+QhiG&#10;6yTiWq4ZZDqPnaLVFQUPZ3HrbR+Vp5StVdBSV172ZDIan1s+/PJuxpJTwB1zaeecFkIBbo17QR3v&#10;hNNxngauvvLSTpQDyML86qsuhQ8oYn0UyLnnr2c+IodXlOfoRft/IuuixS0b7ftaKsr7ntSPTzD1&#10;T9Pntls9Yv2ryeesI7QQHfMJeJuzaeOaQxPsOeHO+65HYTSxLgn1QybSuVjngr3fXV/AYSQfllw2&#10;8MdhlB12oDvsoY36ILS8T6ChPFzylfT52OuT+pJN8ms+YD9mx/4F6aO9taEvfkFaY83nsdf2JdtQ&#10;v2TL+SWb1pdsJX6lf/C3bXfvCwRxToV7eJNowqMw+FbRhPZGFO3sjzQCe6GcAlzLNYNM54mgeIXF&#10;CcNZdu9M/KiAl5BLnZn0wF++SectwD6BhIJQgCDc6eMtyYQNeZZEKFo6nxtlGelcLFCIcEHnCcdY&#10;/N0Hfg/+7gO/B3Dw2Uws9f1WCB2GQ+rz9rB7LKH95b+GvHWHj9rr7H0fx20//RZA3/5L+iUHz9s4&#10;nntrxfCXmvWy4zYc03jein3+DV06rJ8AsC/9JEAPvEOprX3VLKCBRfSjA/a78QLgaAvgaNm2zVbf&#10;NsvQ0oPojGbZ5nXj8H/2uzb0j4gmoevAH1WwL321aT+SSH0+9vhyhyeWfqUfwRIOu98a2CL9peDH&#10;d4QtaOAMNHBB+H50QTguJH3vgd/TeC3Lzvs8VjtyfunYqrBh32vjfh7LbSV+3g/Hzn3aY/ffAOz+&#10;a/KGAJk3HcYNjwK4/lFwv097JNzv0x7Z2x2pxw09S3W52SDTeSIoWmH2fKdnyQ0e+LrL1o9fhFMd&#10;5XSPsmROAt3l59yDj7B88JbbW8HOFTErys3UfY/aXXU+Xzi4SU+qg4pyetrjEK8e/3vf+38X4OBz&#10;AQ4+t/s2jMJb2jXtY3pBjtIJDzq2+nyc65ceWh1PzWOD3nDPzfe8SKQYbuN+bsN+lMeFuXYshT6+&#10;AjSBrh3pXeRinYpl+io+gl6sHwVB3vWDkI/EO21RpAfRfrQM4pyI9AZ/KFgI8yZfSakY5gcV35IQ&#10;t3y8L9mkQxbkW0yQc3He2486QX6GiesLmSj3CnRah9fkhxaLffwe6LWNcWwV2qgvZ+N+j40ekk07&#10;WOzOfQF2/gHA7r/q3yMSFuYQAACe/iiAp7WiXXwPOkHwt0yRbFA24NgpWmFR8LQsuUEC1zto3V0y&#10;fwMa+8jAToY+c87xnDc+8pLuliMkO2wdX33lpXD1lZdGUVdfdWl3WPMh97gqznfBCuvnxz251SiE&#10;1LF3zWPaSfgPAnTZ73v/78L73v+70BzcH5qD+5Pd8X4/DN+mZbkU9/lY6/NDixurLx2S3/VFX8rQ&#10;+yvlSzYL6aVKx9jXYqTY7jswF+jeY8n62kHvDh+3/1+GC3XepzYq2nHHnQt0FPRoowKdincq2hus&#10;vwA4DCKei3RLsKPw5uK6RJhr/Vik44/kkiDn/TiGCvJ2l/wCIr4lUc7H/HuSZZeOM0Jfs3G/ZSvx&#10;SceWYLN8aOOtZMPXu9fGfSU2ya8cO58BsPuHALt/0L83SCy4gfHUR8H97vtIuN99yS77CUF620zI&#10;BmUDjg1cWdEKi4I3w+LWD6fPrCeGEjLJV16+y02j8qEP/1hsyKwHf/mToz1fnnv2HHfOr74yfr4c&#10;nzenz51nlpbsnNMx9yUIxQUTIx+RYzpRjrQTdNNUzHfPT/pyAAC4cGfd2fh7LR1rfT729Pl4jL5k&#10;o33J9n/Gfmad9kta3pfGNQfVyHyMfavt4hsmh63jnNCnLe9bh7w/jP/HB+UEynraJgd/dp08vw7k&#10;F0+B2PDAH3zx67obky+9I+H/yvFSrGx0gDGW+n27CP221cdyP36BlIxzfcmW85faeCvZeCvZtFay&#10;aa1k461k461k461ks3wj2g7+c9vuPbwX880yvEDZM2IN/cmZjBsAeEV4nv1/Cc+zbxD8WjLJBmUD&#10;jo2qlVUlTU8DAItbBLHuoiqrgSsvfy43jsqHbv1hbkqwlk7FuCTMU1tfjQr0q8PONxXojUdkE3D3&#10;/AMfuj0v1MlJWefXko9wE75RT0dbvZtjxMnu+UlfDndXBDvt87HXp/X5uKQv2bS+ZfuLWrEOSmHa&#10;12zcz23aOGdfCOJcskt9qY1sDfmOy8W5dlBRzlveLz3woYxWsEsinY+7UykQ7A36IBbskVhnIp2K&#10;dk2oe0U79kH56MJWkPc2zJHj49i0z8dj9C3bUJ/WSrbSVrINbSWb1ko2rZVsvPXaLB/rH/z7drj3&#10;te1XVvS/nASxLvUbAHjVuzcq2PuvEYPxgo6dolUWBW8GviRdrMtWF/Tvq3GuuvxGbhqVD936LGP2&#10;PKlYJ6JY+KhEFOUQRDWFPqrCd8glu0QU+8Eg1q+OH4F5f7CnDLkShFBmpGom3Wtnosl42XuFXfZL&#10;g2jHt2Xe52Ovz9PnY6kv2bS+ZKP9BQD8+ZRinfalVrNJY81mHVSU87HUl9ouDj8qpUSsc4GutbEI&#10;73fTuf+uyLaEo+4pdk2wSwc9nejTYSQ1HdoGW7a73h1hHJXgY6XlB71pfHec2/p4bHm/dJzrSzbJ&#10;z1vJ5vFtupVsx91Ktlwr2Xgr2SyfZAOAg38LsPf1/l11/gVwBACvnnaXvf06cZINzgYcK8WrK07Y&#10;DNqyerGuRZiUp151+Uu4aVwWP9p1+a64jXAWgomScQ+HTWDPZ3tLOA2PspQSTSHMd69PbkX7FTvr&#10;7i0ZoWOtz8dD+nzMv1V4+jnb//CIdelz1sFYrDWp1Fp9aVx6UGHOx5JA5y1VuHAkCHJqQ5FND2rj&#10;IpwLcj7mR+/HX4+E8HGOVJDzMT2V6HLQz11nLdCddRTltM+FOhPtXZmMaMfd8X6XPO4DiZFfDB6b&#10;Nca+ZMv5tVayncZWsp3EVrLlWsnGW8nG2gYAXvsn7fBHH5UK8+iLgfm47bXjiPaGGyzcwe7AjVO0&#10;sqLg48Fa4uKWW5WddZE2tCAh4arLX8ZNo/LBW5/CTQrkLDInlHEPR5lAMQdsbwnTi/OWqXfNKdEU&#10;7vkauNcnfwVcfUyCnY/5t4fSvmX7r1OIddovaXlfGlsHcCXKDuqT+tm2CS8iTajzgwt3KrZ5y/vS&#10;WLLjr0+2n1aUO6TTWkD8lA99LAaIYKetdKBYP6J9LMMFfLix7ar7tu13q+KrDIf2ouB2OtZ8Wgz3&#10;81ayTdlKNm8r2bRWsuVayXaaWsmWaen3Eto/Gx6nfE4Q7fxFr/Vp2wDATw8T7XRJKq4gKAncGFUr&#10;qkraPLllKmK9NQmOwVx1+c3cNCofvPUJ3BQIZ+M4KUfIMNgE+fnyESVsRpyTh6E2MF80RfF8ccK9&#10;PvkrAADgnuR5diBv2Vafjz19Pi7pSzba12z/ySvWQVgst0l9zcb93Mb79NDs/JB0HrVJfant4pq2&#10;jQS4JdbxoKJd6ssiXBfodNy3fDedH/y0+KVZQLyrTkVEItSxj20Q5CjaI+FOSzYQPoKyXQFvC1cr&#10;vBjouKRv2Xgr2RBu87aSTWsl21DfccTwVrKdgJZ+W8j1sf3Z8D3jmY+Kv564MJdstP9zvufZ6VKy&#10;ZIOzAcdG1cqqkjZLyRIXt9z6kS6+JDGLUuyqK17DTaPywVt3YoOyDoojpB6huGAS8EWZhBIjVHIS&#10;BPoGJkymSAwWvmAU7fce+EuoWp+Px+h7bf9hTLFOx9JkVmv1LZv34HqPjrkmNNsmfCc9JK330IS6&#10;1nr6fdv+XYD+F0657BVPhx2Ap4inGdru8RdDsHdiHUU6HwOEXfMtgKYV6KlIx2NLWKW6YmWc61u2&#10;MVvJVuvz2iyf1zalrySmJraw5d8KGuLrxs4+tb1u3f5hJC7KuUDX2gYAXqfvsvNlm7iD3YEbo2pF&#10;VUmbo3Z5iw8RsV5FQXYDAFdf8TPcPCofvOX7uamjYKn1CJMIJkY+wkUoM1K1DMe4cy4aLPLBVsTf&#10;C6L9U47xl1BL+pKN9hcA8GclYh0yJ8PHfCGeFg865r4hh6b9uIJV2ya8Sg4Fsc7H9KBCPRXavlay&#10;xbVbCXzULZke0ulIR3dLml40ULEORLAfEcEeCXS+ux521KFphXgDS2gavkI8pB83+Kqxz18cdCz1&#10;LduQ1muzfFp/iI32j9vm8ZXElMSGPn+Dj8YZf0mf2t4QNnmeXiHaaf+NvWjnyxQZL+jYqFpdVdJm&#10;GbLEvFi3vSZS6tVXvJ6bRuWDt3xv15fmHxVlgtScWsagmaYsoZ0gmSYxjEdUungef4IZqTj/3j2/&#10;Au4rCHY+9vq0Ph/n+pJN62P7b4eKdW6T+pqN+7mN9+mh2fkhqVJukxQstSX+RhDmfGwdVLingju1&#10;SUKd+1sb/tXd9snv/jl2fkr8dBfKZQfoxXnU0t107AfB3hwFHcKEOzT9Z1L3KwufUY2fV93ZpYOu&#10;lo/p6vkY+5bN00o2y5ez0b5k0/qSjfYlm9aXbLQv2Wh/DJvlk2yWL/T5e3cypvHMr/X5ONfntjcF&#10;0f4U8mgMtlykS2Idjze1ov2/CzvtHXzdCdmAY6F6VdWJm2WMZaZivaBqQWjH1Ve8iZtG5QO3fBc3&#10;DYedqH3etreIUGrEihnambr5Jp44KZ8YLIqC7WjTGfP37tnust9PEO3s24Dqq4mr7Us2AIB/UyrW&#10;IbNwOpYmtVqrb9m8B9d3dCz1acv9kTjnQp2PubjWbFx8l/oOAeCo+5SY/lc1ZdGuHXiJE6THYahA&#10;5zvsRwBHzQKOoAl/LjUI9SaIcmxRpEdjXCnatBuhrV7r81ayIdxm+bS+ZBvSl2xT9CWb1pdstO+1&#10;0T5vBRt/v+ZjAFuU83Fpn4+9/bcE0f5EQbRbLR44fuu7e8HO16XiDtwYVSuqSjo+xlzu4kO3ZHbW&#10;Ce5Ag6uveBs3jcoHbvk2bsqTOTHbbXuLCKVGrKgQz9CNJp5YLa86KK6gDjPadPpA0f6Z7JNj2LeI&#10;Kl9NXK7Pbf96DLHObVK/pOV9acwPyS9pOcku6b9cu2g6cRyLbz62Di7eJQEu2ax+e9Dd9f4QToMd&#10;eBlpS8HHX1C400dhkrZZhP4CoNmCRbPVPlHfBGGeFe3WQVfNxyD0LZvUSjbJR/uSbcw+H5+GvmSj&#10;fclG+tJ7NLdxQQ4sJolX+nys9fm4tv+2NcAT2Ec9Sq3Vf1vYZf9zY5cdQDiB42PQSgYlb5apliqK&#10;9cQwiLja1Vf8UjQemw/c8o3cJCOcpGBi5CNKmP4xFk474abmTaZJDB58SWaU6SyDl7p3EO3/yPjk&#10;GD72+rQ+H+f6ku2Pa8Q6ZBZCx9KkUuvtW7bcwTUdHUv9XAuHTJxzoc7H9EgFdmqTBLtnfNjNnYr1&#10;+IMRpQMvLbJgr/cm/BOJ9ehRmAUR7QuAI9xVZ0IdH3+RRHv3PDsV7njx6cFXzw88A2wlm9Vqfcnm&#10;7fOx1udjrc/HWp+Ph/T5WPNJMYKNfjPib64AqSAXY5R+buz11cTl+m8P3y8eb4h23pfGb9dEO530&#10;eBm0kkHJm2XqpS4+KIj1YbBybHj1lb8SG0bmA7d8HTe1CGcpmBj5CBehzEjVHLQzdfNtbuJ4qqJ5&#10;i4LtaNNZhl2q9977ng+Dzyn4fHY+HsOX61PbH1livQGAtyliHSoW5GmtvjSuObjGo2Opz3Ui9qFJ&#10;xHHaLzkk0W3voMu2eC3xLjuQVj7wEms09CCPwzS4k46PxFChfhTE+FH/3Hov2qlwZwKdj5ObQW8Y&#10;PZZhtfys+BnytsZm9flY6+fGlo+PJ/DhW9xiIdibYBNqLULL30BLx5JtyNjy8bHXVxOH/XcE0f5Y&#10;5dEYq09t70TR/uv9HMcMvyxFDEreLJta6gCxztIcVRoAuMeV/CfAcfnAhx7JTY6l5SOKCOVGrmoQ&#10;z7SpnXPgM1fN60syo0xnGXYp+zV/73s9DAAAPq/g0ZjcWOvzcU3//7n1LLGw86kV63TMJ+RtzqaN&#10;c3Z6SJqO2+iYakKrFcSx3PcekviWbJqdz4nj+Bn2uA2nIvQp9GXR8ONoEQv2BmShjuIcbZFwJ7vr&#10;3S57OEzRTlvel87I22p9ySaNa31Dx9yHaDE8noyb7p+26cT6ojVE32QWrZ+/efKxZONjr23I2PLx&#10;8dQ+7P/SGmBb2GW3+vRA+7vefWyCnZ9yEYOSj4dNL9kQ68ysRElYofe48j3cNCrv/9BXchPBWtkA&#10;QtmJqhPiGbrR9BMDSNMkBgtfsCvKFeRDLiVbNTMHRfsXDNhp52Ovz9v/A7qzLp3X2/YBHqH8BVOo&#10;WJCntfqWzXtwLaeNPS0cRYI4Fcna2DokEW7Z+cHXQ9v2Yx1jod7eeBxjXwNfJk3Xbys0zaIT671A&#10;Z0L9iIhy2ue763gku+xowxtAbwa/kdrRrtluczarnxtzn2QrHQeir2Eeswgmdl58V0d6H4BgF3fK&#10;G1KL2gO1Nj6WbCdpPIavAYB3h13272e77FafHmh/92Z32fkpFjEo+Xg4riUvPnjL7fLcshXAdmW5&#10;x5W/z02j8v4PfenAFQqEciNXzdJ9kvmGJ06mSwwW/uBsZDbAj11K8SpmDw0A/P0g2r8wI9pz4zF8&#10;vP/7KNa1c0SxDsIkCLfzSaQW+9xOW96XxvyQ/JaGo75cX9OFiSDmopkfmp0eXmEuHXwtsVhvBXsr&#10;1tvLhf32RdCdlkFDDrwYDf4o0D3+smxbzw47313//9v726BLkuu+Dzx1n5731573me6ZngEGkEkK&#10;FMnGECQIEHwBMCZljkxLlh2WvBu74bDNsMOc2E/7bRyxHxyh2I0daqVoGxHe3fDKNhWiRKspUqIE&#10;kYJoiSaJRyQBkTQpDMABpuetu+cNmMHM9PM8tR8qz73nnnsy82RVZlVW3fObyKnMc05mZdWtrPo/&#10;2XnrojAPinb6Qfg+HCkB29KjlfzcF8pryoQWOn/jtmuEOr4xumMndVFcgxTnaPF/ilgI+FLsfW28&#10;LNliZcmWUg75YuUU3y850f5/cKK9FQQ6L0u+f1BGtPPuJjO4gfGpocvNa697xHqhDt5957/gpqxc&#10;ef3j3KSHHXCJ45fp9rTe30g79u7G65DQB0cjowHphJt03nCQilATD93/4/Ax4VWPuctaXwMAv/65&#10;8wB/2bNmHZhYB6FxhDccymu2PC+VfbZYkrQctUn50HYtgrkw5uJZEtTaRMV7qK60341I35RbADfL&#10;DmSWvbN3V3FXboSr2s2kQ7t1MrbfOcPEORfqa5FOZthPXL0t4U4FO0m8LH4w/MPE46EJbXQbs4Xy&#10;Dn7KtpDq+tpgDYntCnURMd7Rx1fSntPGy5KtpnLI98tOtP/VyEy7L2HMrwxfGsO7mcSgytNQY5e3&#10;xPoYHbz7zt/ipqxcef37ucmPO+Axjnubbo+jnnjCzu52DCH0wdHIaICecFMer8ecgrYJnGX/OHlr&#10;DH/Ulixz36+linWENxQqS3qE2rif+zTlvolqOV6W8nS79reCGOaCmedDtpQk1ef9oGKdpxaAyGws&#10;SzTQrP+Vr/t/Aw2s1vmNUF+5mXCyvIUug+HCfe1HOwp0XL8eEO2Av4pKPxDflqeu39tbyca3Dnqa&#10;WmogcVsmwS4R8sGEfp8dAr4Uu2QDj11j42WtLbUs2Wg55IuVaf4fHgL8FbKeHRMvh9Kv9Jtl513s&#10;RZZGxqXGLjdXAzPrWXF7ufv09ivucnPl9e/jpg73E9jj0u1xZ787hjJ4d+N1SCQFh6ODzn6Em3Te&#10;cJCKQU2Qyg890In2Tya86tFnSylz3+dDYr0FgL/jEesgNOYrSx0IbX02qeyzxZKk36hNyoe2WwKY&#10;i2hfPmTzJV+stA/eH55atoX1+vWOFtr17HvjxHpn7VhB405CZ6GimbyGEUU7XRojlolIX+eZSOdl&#10;TC1+ENKHwz9QTN1xdZ0n5a2tgw/8lhpdbNvu1kN4fUrIh8RiYn5QxAzx+3wl7TltvKy1jVluAeBX&#10;3fPiPyRLY1oyjLXpH4VFO91tb7I0Mi5z6HJ+sS60Rk33nP4SKeXnyusf6TKTiHOk2zP//k5pdna3&#10;Y9CQVikYHXSmoWuKRekqBRnURKDyQw/8OHzKszRGsvGyZEsp/2NJrNP+hsQ6RBqX8iFbE7Bpyn0T&#10;13G0LOXFbcuEsE9A87xU5snn53a+X94Xmmh/W1LuPvwGAABaIswBmrV1Y9k9ETQxwU5FuyjU6fIY&#10;tyyGC/Yt4S7Mqq/LvF+8r92xrN/fTa95Pl5Ty4jPDhEfEouJ+RFNXCwm5M/tS7FLNvDY+9p4WbLF&#10;ypItpcx9/9iJ9r8cWM+uSf94W7Tz3fQiSyPjMqcu9xfrQi3B5Nh47jn9R1ue3Fx+7Tu4qQDbR7ou&#10;+U9AVqK7iQaANmiLaI1oQBr+5jwej1nDgKq9KrfQwpkHujcX/Vhkll2y8bJk42Vq+0dcrPNjiIl1&#10;EHZAy1I+ZcvzUtlnCyWq2Xx2Ke/bNgDQcEHsE9E8L5V9NsnO26dbnsfUClueQLggwB0sbqUThEkQ&#10;63AAAKcC69lRpAuC/cTtY0u4u31ykb6eaecfErYhHKJvi/Byig0CdiTmRzRxmhhQxsVihvh9vpL2&#10;nDZelmy8LNn6lj/vnhl/SVjPnpI+fxG+4pllV8P7OANm2OWAWBesgsmDP/Ke0/+Gm7Jy+bUPcdNg&#10;qnkrC+J1SCQFA2hqRAPSiDfHIuIVggyqnly5qxCqhqL908JbY4BIJA6383LI9iso1n0d+zsXAD6b&#10;+AVTXsZ8yEa3Ppum3DdtiW5Z323lpS20TrC3gqjmQjqUl8rcFsujKKd5TK2Qb4XkjmmHhmz5SeMp&#10;INi31qs70R4V7ESsAxXubv98OQwV7etZdNx6DpVvkdQy4rMjMT8oYxBtbM64WEzI38fns4PHJ9nA&#10;Y+9r42XJxsuSrU/51w4B/uIAwQ6dYAcAnWjnfZgJM+32FhuxTo5Gf2D6SOSe01/jpqxcfu0xblJD&#10;/+nXGUZlZ3c7hhTileMRDnVgGH0zeT+HQdV7Vd4ZUipQtD+pmGkHj11r++XPnQf49z1r1kEQ64jU&#10;GLXF8ilbnpfKPlssUSEu2WL5rW3rlsO0TCiHBDW3SWWNT9ryPCbsH81jv2kCz9XbkK104jRi3Ql2&#10;EJbBeAW7E+c0z4X61kw7tdNDImV6mPyQ6aHz0xArIz47RHyIJgZJiYWE+FxxQ/x9fCl2yQYeu8bG&#10;y1obL0s2X/nX3fPipxNFO7aB6dcCop3vewbMsMtBmquvdWJdd2C6qBD3nH6Bm7Jy+bWz3ORlqhlz&#10;ZGe3OwYN6ZWiNaIBacSbYxHxCkEGVe9ZeecPvQGceeDT8BOBt8YgQ+y/5BPreBi/4BHr4NkBtcXy&#10;oW3MRpNk65O4cJfEOc3zbQNEsHOxLG19Nl6W8j5bKI+J9q8lZczjh0/zHDxgCJwcFOo+sc5E+9Y6&#10;difK+TKYnRl2aev2v96yQ5MSCHlpi8TKPhsS8iGaGCQlFkmpo43VxMVi+vp9dgj4JLtkA489p42X&#10;JRsvS7Z/5p4Zf0F4cwxPINjQ/uuCaOf7qpgZdVVP20JzxYl15uGGbNxz+mVuysrl1x7gJgCAbTHF&#10;Du++e25f51+98taWj3PfPbeLMdgG9aHtFSEeYLcfEvffu+nbK5ffWle6/947nO3NtZ+jaL5DHRhH&#10;1xSL0lUKMqiJXpW7Sr2qhnANnnmwm2X/856lMUhf30Uu1vmBhMQ6eBqnNikfsqHmC9l8ZZ8tlrhI&#10;l2w+PSptg1829W1jtpif74vnaaL9a0kZ83gR8C0FTwbN0xPBEwpzLtydUN8S7Xx2XdoScY55YIK9&#10;df06AYDPfXHT9f/T+e1D5YfMD5tveV4q+2wQsHO0cZAYi5Suo4mNxfT1++wQ8KXYJRt47H1tvKy1&#10;YfmfO9H+U8JMO8b5EvV/4SJ85WvCLHtl8NOwKMhbSjzTDwNgTbUsdTfmkqnb8dZ/rXs1TODwXr3y&#10;Frx65a0t4U65757bvT5O6+JfufIWvHLlLbj/ntt3zouvHxs2QSjIUbjff+8d8MrlN+GVy2+uRTut&#10;EW1eHagj3hTbYYb9D2qiV+UuePNfQlUJ3gfW4KWXPg+XXvo8/PLnzsM/+Nz5HQmEicolntAn+bfw&#10;HYjPDrv9XdtCeR7PkeJ4XirH2gVPDK1P9y2Vuc+Xts6+tOX+WKJCV7KF8qUS3wfvH0/SsdKr06XV&#10;AcDBCuDgoEurwHadXwE0BwDNapNWbh+f+yIA4B+kTwH8fw53Py+e6N80fCulkI8nTazv7yxf0rTJ&#10;Ez1WbUqpo4nl55ynvn5q1/pS7JLNZ+9rG5o+eb5Lv9TNkG8NsxDc/6mn4PHHfgIef+wnmKMO8HAX&#10;xfpzXAvmNc2V17457HhdbW0j9971Bjdl5dWrG/HaB9/MOUL9eMz3O2GO2zUu4P57b3ez4hL+M4ei&#10;nJdpjQfuvQNe9s2u+5vuRbw5T4THrGVQ9aTK28FJVbUoGpVCzrqZ9n+XrWeX4PdciV/83HmAvyQs&#10;g0F+4QLAZ9jMuq9hbqdlzIds0labD9m0SdKO1BbLb9la9wmeeGa7U7aSzdcuz0sJ+4V5LGMehLwE&#10;P1nSCcHExTwX/qfkPH3nOl0Wg7PpJziLTvPQlf8G/vAeXt8XOrEOAABOwPxVNssOJM8P37dFeNln&#10;Q0I+RBPD6VMH6VM3tY4mPkdMyN/Hl8Mu2cBjz2n7X93z4ifZ+9mlBIHyb7ilMRXMtPNDXAyRd32v&#10;uGEH92HxGfJ1Sj551xVO+fFdvztGKXiHFu6/93Y3S+4NWsOb26oh7ZNX6AFvZrc57mEXA09KeLWk&#10;6rxSQmU+W55Q1Q9vTGiUu4SQNS+89Hl44aXPw//yufM7cognLqGkeC+hTvh83EbLmA/Z+JbbJDst&#10;cxuCPimF4iQbT1IMwGYJxtZZ9wnZWJKELt1K+VCKxcT8PIX6ypPv2PmV6lLjZthxBv2AzLpTG51t&#10;/3/9jhPqP0OEOuepLv2tQ4D/0QmZlv3NQhP9G4fHSX/3hGwaX0oMT33q8Lop9WkdTT1NPI+R4ob4&#10;+/i4HX3c5rNLtpA9Z/qh8wAfP9/9guk/dH+oSjTcwPjkUwCfmGamnR/S4hBm0UE47hUPgMFiPAZf&#10;tpI79QOXubxy5a2dk7RzpZB8eNYc/W+uK/mWsIDw4XhxAQ/cdwe8/KpnVj0B3X6d1yfKe5ChiV6V&#10;2SIp7u5HwsEoQry88NLn4Rc/dx7+nhPtPHEp5JNEO6R0SorjNlrGPI/xIcXz/vnKNIXgsb62aJn7&#10;fGnnbEufBrfFEhfDVDBzEU0FM7fnSrxt3lfJvhLODb8qWX612l0Gsxbqpzb2Z/+3iEjnONH+Px0C&#10;/DwR7aFExRXmJbEXs1Eft/HE969JUr9TEq+vbYPXidXTxsbiuJ/HcB/1c/tQH7fVkn7wfJfcL5hu&#10;IT0QJBsAwA89BfBDnWgvBe/6YhFEeui4V9JMeVm4uM6d9NATE1xf7mFbqGPgpiL9cijl/nvvWAt1&#10;jL7/3jvgAZe24P1w2wfu67/cJ354PCLPX2281SR45YRGiohzJNAP3tVAaBI4y/53P3ce/i5bz87l&#10;jy+tCXXKZwdPvViZ2rRbKR8qc7sm+epINp58MdAIIlUSrtzGkyR4qc0nin2imgtpbpN8vF3Jx8uY&#10;fMfIr0gpufPYONG+JdTd9q/9JsD//V8miHSOE+1/W7GeHZMkyiRxGLPxdriPp5RYX70+9X1taNrh&#10;8aF6PMYXy/1SHPfxGG6P+dDPbTGfz+5LKfHQw/YD5wF+9WL3C6Y7D4MEPp5vll3q7qIRRLqG5vLV&#10;gWvW1XS7ufeuFXdk5dWrJ9wE4LsIBKNuprx7KwufGUc2Xwgdtsacz5zTMvdJCIfngUXqKwbJ0kyP&#10;RrILckjrR0LoADZ7OfvgZwAA4C9H3hxD+dufOw/wFz0CpwWAv3cB4NMZ16z78qGtNi+VhyRJS1Kb&#10;lJdsO2+HOQmsMQ+tR5dsvrIv0b60pIx5mkDYIg3L88QFeiOIetzyPKZTYVu7Aviv/4Xrg+ca3oKu&#10;WQ/hZh3/YmA9O+bp1mdDJBsE7EjMz0mN9zFlOyl1tLGauFhMyN/HN4Wd237L/YvSp9l6diD5UBm3&#10;vzlsPTvv1mIJCHS/Z0N2sb4jlFjxvrtv2DZk5pWr73HTTh9CULG+WcJC/dtf+qRQce4T5Vv2SL9w&#10;9vzlV99MEuqRZncj4hVUDGpmQOWday4niqYVIQMQWhdMAABnH/oM/IeKL6ACAPy8JNZpu5JYR6he&#10;o3AdF8qHbKj7QjZfOWaPpZhQ5+WgWAfyy6ZcWOfK04R23B9PaKdbKYGwpTTClh+8T6xLgl0qS4L9&#10;AOCZ33b71Ih0RCvWESfaf3qAaOd5qUwJ+RBNjI8hdSVytNenDW2dXHFD/Ll9OeyS7bfdM+PHnGgH&#10;F4eJlkP5/033qkepC4tmoEhHVtygp/uUtv6T1jPvwJet5E5s/2IftsEvfPL15TGk3dBauKzlgXvv&#10;WAe9/OqbG3tkKQsV55wH7uvqP3DfHWI/OrjHs+a8J4Oa6VW5C+b/ZUXRL0XIQDytMxPvxzde/Cfw&#10;8587Dz/vWc9O0xbCroL44qktlpfqU6Q4npfK3O7z+2Iln6/MfWLiQpaLWW2igpcKXB7D7YLgjSa6&#10;P+6L+aW++o6fnxt+hdJt44R6yrr0vrilMb94uPurp6FE//7hfwvxMtro31E+ny8mFMsTryMlXieU&#10;eF1f4vVS2uDxKXW4nSdN3FD/WAkEm88u2Z4436Vfc0tjKLwsgTEf210aw3eFXVg0LWyvLZfcPc5F&#10;YGa9M285PZEp3HfXbdyUl9Xm6pKXs6QfRLRGNKAf+maFSMGUSoYmBjWSXYhTEppOCE3E0zIze6KC&#10;PPxQtzTmP/LMtP9PnzsP8O95RE8LAL94AeDHyWxk6KbNfbQcy2u22nzI1idx/RgqS/kVdCcTt3Ai&#10;zIoPLWsS7pvmW5KwjP2keQTzDbFhnp4UfgJ4fiWIei70WXrmS24/nus1SurMOsXNsv/UR7e/1CWd&#10;Jul08bxURnx2iiZGom+9ELnb7NteSj1trCYuFhPyj+lLsX/RPS9+JGGWXbL9djdu/o1ipn1RCOIc&#10;8Xt0ELHebdpNtgj33VFWrL/yxjeZRX8w6kh1YBppzW59bFnI0tSARoqJc2WzyrABePYgmAVTLx5+&#10;6DPwVwTB/j9KYp3ulIt1CtVrPpuv7NN6vm3M5ivH7KHERbnPLgl0mt+KbwURfSKI71jZZ5MS3Sfm&#10;6Zbn8QLgeYmGbDEvnSBJrHOh7hHsz/yRa7evSEeGiHXEifY/T5bGgGdLT5kvT/HZIeLjpMRqyN0e&#10;ZWjbqfVT4jWxOWJC/ty+VPuhe2Z8iqxnB7f15SXb7yxctBcU55zm1Stv5W4zyH23Fhbr35Rm02XU&#10;B64OTEPfLInUV4qSpakBjRQT55DWr4TQRCItl/lYd8BZ9r9KRPvfomJd2nlIrCOo0UI2Wqb6zmeT&#10;ttq8VI4ljOc6kyfuD5Ulsb4Cd6KpmJZEt9Ym+Xn7mNAubaWEfaVbiYZspeQT6pj4chlXfuYrrt2h&#10;Ih3JIdYRJ9p/QiHa6ZbnpTIl5EM0MSGG1o+Rs/2+baXW08Zr4mIxQ/y5fT77v3LPjE+68dOSWJ7n&#10;W5r/4sVlCfYRRToymljHndx/U2Gx/o4s1lUHqQpKJ71ZVyO9YpAszQ1oZGpxrggZiGcPaeZioGj/&#10;j//TQ/j/oVjnncDy/3Kh+8IR6rEQPCZUpvrOZ0Otx22Sz1f22VITF+WSncf4xHoD7gRTgS2Jbp58&#10;9ljCfdF8K+SlhH1FaL4R8rETFEpkRv2Z5zKKdCSnWEcuAvzbni+gSluel8qIzw4Rn48+dbSUajtH&#10;u6ltpMRrYnPEDPH38fnsv3vYCXb0tySW533bLy5gln0CkY5kF+vBxlqA+28oK9Zffk8W6yLBzvZH&#10;3yyL1FcMkqWZQY10lQc1ESOh8YTQRCItl/l4B4OiHX46sAwGxTqH6jQO90majub5FvPcTrehvFSO&#10;2UOJi3CfPVTG/NrWuhPNhfWJQpTH/CdC27SMeewD7Qt++NSOZR8N2fI8Pwn0RHCRvgJ45nlXP7dQ&#10;h0JiHTaz7J9VzrKH8iEbEvJRtHEacrYVIud++rSVWkcbr4mLxZT0p/h+z82yfyKyNCa2PZyRaA+I&#10;cyQekYfBYl2sLBo77j9VWKwfCWI90J8hpDdLaqRX9pKxqUGNFZs5T2w2MbwHnj2U+Xizgv165KHP&#10;bMS61FmfWKegPgvZaFnKp2x9Nk1ZSlIMF948SX5u4zqV5+Fks10njRBPSa2Ql7ZSAmFL8w2xYZ6f&#10;FOmEUKGOIv0FV7+ESEdKiXXEifZPO9EOwunjW56XypSQDxR+DTna0FJiX0PaTK2bEq+JzREzxB/y&#10;AfP/vhPtHydLY3BL87Htv6pVtMd/HTTiLkJUrItO0ajj/lVhsX4siPWB6A+XROorRcnY1MDGusqD&#10;mgihbFgZlgHPnsp8zFkR+0WMj5z5DMC/KwgkjPn7CrGOUO0m2WL5lK02H7L1TVyUa2xivu22OwI7&#10;V2qFvLQNJRC2nIblfUkQ68+86OoJ12ARLnFDAZxo/7Hz3ZaeSizTbShP8dmRmN9H33p9KL2voe33&#10;qZ9SRxuriRsaE/IhoRj0fcmJ9h/0rGcPbWn+X028nl0xew6RUzIGK27A893iMUhJBa/k0rGbRCqV&#10;BiD0NnK45F2a/P3lGRjUFD+IHo3x95n3aEKG90nRsDJsIEKHuImZa2OrX0K/vUgxvL4UQ+O4TZvX&#10;brlNytMytXF7atLWV8U17v3rwkzzoETfqIJl35bG+drg8VLbPB9LjRPqY7wvHbnADYVw72f/tcPN&#10;tQDCtUFtNPnsoaT5u4vH07/jSiXp78dSKUf7fc59Sh2E23nSxA2N4XA/j/H5vvs8wEfOr3/BFID9&#10;/a7le5+CDz32E/Ah8n72UfC8Bx2EQ5ajxqV5hc6sD+qRrvL9R7dzU1ZePtDPrOt6DLuR+ooqsjY3&#10;oLFiy1gQZfPKsAx49kTMnohqEPsnGrfZmlnn8S0AXLwA8KORmXXfjZlPuFKwLMVottq8VOYp5m82&#10;+tKbuD9UlnzQCsomNfE2aBnz0jaUsG90K9EIW55QpL/sYsYS6UjpZTASTsD8iGc9O83z0xsrU0I+&#10;TkpsH0q3L5Fzn0PaSq2rjR87rq//y26W/QfYl1BTtgAAv1twacx6P76D2BCPGJ/mlcvhZTAy6VWw&#10;xgPvFRbr18tiPa3HLDqtcpQszQ1qpKs8qIkQPRvuWS0Bzx4Es2Cqinb9v348cuYzAH8h8AXTixe6&#10;H8ZADRaDx4XKXN9JNmkbs2nLuRIX35ItVMY8tIIA1ySpHrXxPJYxz8vYF15GaB6w8ySPZXZSnnnF&#10;2ccW6cgUYh1xov2HhfXsNC/ZfGVOzI9o41Io0WYKJfY/pM3UuinxuWNzxHD/v3ai/WMJol2y/V4G&#10;0b5un3dyl3jE9Ky4QaZlyQ+P3KnBl63kTp5+hHFR0nKWeGUvvJlBzQ1qpKuUfTkLktg3Hq6s1gPP&#10;HohJ+rjL9KUfvF8tkOVpyQSOUDAB8B0r4kJlng/ZpC23SXkeT/3cPiTlbKsFot61SVp64lua4stj&#10;WVriwpfC8Fhup22S9MwrIy95qQ23NOafHwL8BvlxsvXnzraY52V+vVjqEj9XOdKQNlPrUriPJw73&#10;+2K5T4rxxXFi/u8636XfIktj+vA9TwF8T7c8Jpl133ydjB9Gjay4YfcwwoeiiqQBXFxnTsF+8N5y&#10;cT4Q1bnQMqAxvtK8RxNhEvuWGD4AYU/cxMw1snOuhP7H4ZU8FbmLlyVCTXIbb5vnaTuabUqelmP2&#10;lJRSPzSRjXnANexawS6JY594pqJbyvM2YnV54nZXfuYVt+xlX0U6x4n23zjc/heJlm0xT+2Sjyaf&#10;nSdtXEoq0WafVKIfFO6LJQ73S4nD/TxxuL9EHMfn/67zAL99sUs+6D/M+Wx/TrGefet7g1JnNvg9&#10;9dO8cvnNYN+DTkQV1PHAW2WXwbx0+5ubQkK/NGRtLkNjxdaY92i2R5UeBPbicXnMVbDTtx1DCmmV&#10;HznzWYCniJDi1X/pQvdT0yDcQCWkGG7jqyZiNmkbs/F8yKbx8bQSbDE/t0llcG+IaVphCYtvmYvP&#10;xtugW573JdenrW2Ipts885Ir1yTSp1wGI+EEzMfJW2PoNpSXyojPLpESq6VEm0Mo1Z8c7fZpI7VO&#10;Srw2VhPHY/7Q/YvSR8kY5Ne873qn+d93S2O++ivEGIZ3Zc7siHXVwamCZB54vbBYv5OI9Z4MOLxd&#10;MjRWTJQjCc0nhGZE2KtgAr+5Cnb6tmNIYVDlbbFOm8L8PyBiXcJpMxHuo2UpH7JJW5+Nl7nPZ8uV&#10;uAj32UNlaCOCPWbjdaUtJl7GD5/n6dbD6K9iTKE2sY440f6DZD07eE65dPolGwTsEimxKZRqdwgl&#10;+zS07b71U+ulxGtjNXEtAPwREe38Gvdd61L+Sxejgl3Tpbmxat2BYdqCO8WgRISlK1lTD3IeXo7G&#10;dhexZCahjwmhGeB7I3sVTAFzFXj7tmPQ4G2tP7yplGZDXeE23z4wT9uJbUM2qT1a9tnGTlwj0zKk&#10;vtZRWrbiS9yPy1toisXyNvGd6bWuS8fXNgb+OX4y3NKY3yRLY1rnwq2UX18rwrXli/WllNiUJMFj&#10;xk4heGxq8sHjfMkHj+NJgsf0jZfgMdo4AIDvON+lLwpj0V3+Kr77KfjQB34SPvSBn1ybpN0tjeZl&#10;OrNe8Cix6QdfKTyzfp9/Zr3I4Q1otIgQl0jcTWL4AIQ9CSbwm6tip487hhQGVY7yyJnPAvyUMLOO&#10;5V++APDDwmxk6KYq+biNljEfsknbmI3npXLM3ietBFvIx228DG1gBl2yYT60xcTLNOG+aZ7iys98&#10;3ZVrFuluqQkAAOAXPIXrenKcgPmYZ5Y9lJfKlJBPIjU+N1Pvn1KiL0Pb7Fs/tV5KfGrs/+7G4vcF&#10;lsZwu5T/cjdu/iQy074EmpdfDa9ZTyXW2IMvFhbrD27EeqwvSWRozMR5YE8el8dcBd6+eR0helVK&#10;Bvdy7sxnAf6dwKsbfWKd03CDwiblQzZpG7NpyzG7NnGhzZPk19igFcS4VJbydMvz3Ib7ogltdAsA&#10;z3zNZeYi0jkzEO3fH3nVI8+HbJSYP8SQurmppS+5+zGkvb51U+vljKei3Xdt+/K0vAeifbBYT6vc&#10;woPfuIMbs/LiWf/MehJpByZSXJz3aL5HlQEIexNM4DdXyU5fdwwaelVKJrSXc//ZL3YZHtQCwK8o&#10;xTrScINgo+VYXrP12Xg55JNSzM8TF9hS8sVIdm6DVhDkvMxjpC3PhxLul2yf+Yor1yjSwQn1kEjn&#10;HFYq2GEj2p/oKdohYKdoYkIMrT8GU/Ux936HtNe3bmq9vvF/7ET797rx6Lu+efu8/OWLixXsUbEe&#10;dO7AooXKD369sFh/RCnWhb6lYmIcEfYqmMBvrpKdvu4YNPSq1Bvt3tYz67QCzf/KBYBPBoRMww0E&#10;7guVMR+yhbZ98iGbL0mxXFSHUihW8lEbgPvSadtTrIfyPIFcfuZPKhfpkCjUkZpn2aET7R9VLo2R&#10;yojPztHGacnd3hiM2edc+xraTp/6Jer88WEn2H3XOK8vlf/1MmfZd8Q6P3YZT5THTHnwa4XF+mMe&#10;sa7om4/iopyTsLuE0IwIexVM4DdXhbePXoeGQZXV9N3LuTOfBfjznlc3tgDwDyNinYOiMmSj5Vg+&#10;ZavNS2WfLXeSBLnGv8L+uVc7QhsQ6NzG/WjjPkzYPik/84fOXqNQHyLSOTWLdjfLfj5BtPtsELD7&#10;SI0fwpj7ysEY/c2xj6Ft9Knft86fuLH4PcIsOy+HfAsT7c1LkZn1DhaiqOHjwa8UFusf9Ij1BEYT&#10;5z1206PKAIS9CSZKxF0VO33dMWjoVak3ufa2Fuu+G98/vADwCY9wabiBIPmojfuxLMWkbLV5qRyz&#10;50o+Qa717wj2lC3PR9IzX3YnZOkinTMD0f59AdGuKXNifh99641BrX0r1a8c7Q5po2/dUD0q2n3X&#10;u1Sf2xYi2j1inZmEiL48+MeFxfqH08V6Cy2ceeA0AABcevl17l6DMcDiJDu1re2J57EFgLMPbtp5&#10;4aXNPtFObfkQOiqYwG+ukp2+7hhSGFRZTam9nDvzWYCfDMys/6OAWOc03ODgdlqO5ftsQ3le5r6Y&#10;PUeKinFlDJy4bSuIcr4N5YX0zO+6k1CjSIce69L7MoP17N+bKNp9NgltXIxc7UzJVMdQYr852hzS&#10;Rp+6KNr/nGKmXSqj7Q/mvZ591R0FS9w0gJ2m+HvRc6cA/P3l+N+ZB07DpZdfh0svv74jsjlcjNO6&#10;1A4AcOml19dJcx53zpUDBTkK9LMPnoYXXnodXnjp9S0xnw7fI/5k767ZV6Nmdvq6Y9DAKyVV7k2x&#10;vfCGadnni3XEF8dtKfk+21CelxHqD9lzpIhOXsfE4gDfxY7qPiWF3pf+u5W/L30soQ5uPxfrfj/7&#10;7+K/AuB1QZDK3EbtPEnwGE3qC29nyjQU3p42pcLrS0kLr5erDS20zofOd8n9gmlvvusp+PAHfhI+&#10;TN7PPidWOycz5YQKRJvi4jp3InBR7iM0m46gKAcp3h3sJZzl9u9qDT9PUhUU5cBm0PvPpgt7FEyS&#10;2dfHGuB9XPd1x5BCr0q9GdTVEKGGadmXpzYpcSQ7bxvLoTzf8sT9NM6X15Sp3ecbkmJCnMZ5Y51Q&#10;Xwt2SbSHfuCIivYDgGd+B+CZL85ApI8l1BHcZ8Wi/fcOu0Rpt4tiGZPEzvUWiKXw+CFpDPg+S6Uh&#10;8LZCKRVev29bvG6ONiRQsH+px1hs3Pa7npqtaF9xQwh+PqUUBR9ChZJGnCeDTfEDjezizIOn4cyD&#10;p3fO0ZkHTw+cEY9B9tbStPuBCSaIHNZk8D620B3WrlFzEDyYpzLwvWTbG29Q2zCN09ah+PbFbaEy&#10;t/Ot1ib5eN5X5jaNb4xE72/cBw1Ay0V4QnrmXwI885uVz6ZPIdI5NYt2N8v++4ddaolrfZ14ytzu&#10;8yM8jqdUeP2xU2n4/vqkvvB2pJQKr5+zHS0fOg/w+PlOsPtEOwrzEDMU7aJY5+cx9XyKYCN8Jjx3&#10;GsB69jzxwHlo62a/paUq+ZawYFuvbfeAi3JG4qFVQQsBUa6md8Xe8D1m3WuOhmk9Kc/3wRNH8mnK&#10;3B6zUZ8vRsrzsq8NKfH6Q5JPfMeSMDnR+UIz7JjY7Pozv1G5SB9zyYsWKtprw4n2Lx12idNyA7mu&#10;OPy688VReKwmjQHf55gpJ7ztWOoLb2dom7yNPu1I9R8nol0jzn0Q0V47a7HOz0Vv+InljXJxnTv1&#10;oSVrzRUnAENaJ8rPuplyrfiWYvVtdCd0Hec5z9zMP4Ya4X3FfxDo13HeWnlG2WPuxml7qW2HDpjb&#10;QmWeD9l825hNKiM+v5SkOn1TH8HuTSGhTkX6rwM8889mINJrE+qUWmfZYVu0Iy31k2tGsnE7Zeea&#10;U9SR4HVLphrgfeqTcsDblFJfeDtD2ktpAwW7+wXT3nxn/bPsK835CJJyYkEQ17lTCN5X1uf1mnMG&#10;hvgOkc6ia5DiJVsH6yjJvvDia2KU1Mca2enzjiGFQZV7U3yPJQ8L2+Ntc7svcSSfpszzIVtoG7Ol&#10;lLmNp5hfm3ZmyYcmj2h/5h8DPPP5SmfT5yLSKTUvjYFOsH/5sEuUdrvotQG/rrhTgMf70hjwfU6Z&#10;SsL3FUpD4e3laJu306ctnGX/8kDR/p1PVS3amxdfeSPt9KRFb9FCC2f+5Z3cnJVLH39j26Do75kH&#10;T8Oll17fCaVf8MSZbJxJ3xXV2/E+uxzD99yZzj50F4AT5Wcfumstzs8+dBd8gwj1ubBzlDuGFAZV&#10;HsQoey68k3NnPwvwZOA969+6RApKpH+O5LZQGfMhm2Ybs2nLPhtPmpghaSXYGsV+oQV45pdcYG0C&#10;HalxuUsfZvCqxz/LXvUIwn2GlyU0MRpytTNXajv+0v0p0b7U5nPuD9Q/K4xHKR7hvj+s61WPfrEu&#10;W5OQvuR55jcKi/VPMLEeAHvHl574hDWN4yKe2kL2XZ8T3bunCsAJcwQF+sPERu21sXNIO4YUBlXu&#10;xSh7HGUnu5w7+1mAzzoBR/uA+c9fAPgB4WaHoFj0IfmpLSXPt5jndmkbymvKPhtPmpix0399sXKR&#10;DgsR6kjNP6gEnWj/ro9uBjm/9/Ay4rOH6FNnDGrtVymmON6S+0xp+7nDXcEeqi/5/rD7Q7cG0d68&#10;+LJHrCuQxHiMM18oK9bhP2jWWS6Sx0M4L4IJ/OZZIPZdNGoZVHkwo+x9lJ1IbI/WR88+CfCZwI8i&#10;/dOIWJfYDD29LZbnW8mG4pTbJB/Pa8o+G0+amDHS/w3/KbhGob5Ekc6pWbS7a+M72fmX7kuSjaOJ&#10;0ZKzraVR27kZoz859sFn2UNthnwViPYksd5HnHPO/FpZsf7Cj+pn1vMhnBfBBH7zbFj3f9CBDKqc&#10;jeK9KL6DEOHRuiXWaSDm/+kFgI8FxEbDDQzJT23cL/lCttA2ZuN5Tdlnk5I2LmcCAPhvTKTXxUxE&#10;u3SjkGxIyOejT51aWdKxSExxfKX3iaL9uwJjUdOHCUW7KNbDj/lhnPknhcX6p0uKdeG8CCZKxF01&#10;W30fdCCDKmdjlF6MshOJzY41XXj07JMAnw7MrP9aRKxLoGjkcDstp+RTtjEbz2vKPhtPmpihie7j&#10;r9Us0mFB69L7MoP17N9BPh/pBiLZJLRxfSnd/lKp5byN2Q9pX1+NiHapjsQE69lXALD1Q0IlhTqA&#10;8PaW3CkrLUuySTIz9yxY95u+MrH3gQyqnIXBh6BhlJ1IbHaKo7ZXF2gl3gA/tthOfH5u8+2T5xFu&#10;02xpojZfXlP22XjSxPRJ0ptj/hquS69RqNf6vvSxqfytMfAUwB8dkr8CGS03EPg1mgqvH0v7BD/2&#10;IWls+P7H6IdmXx8436U/GDgWJ3hrTHPp5dd9hzUMT6tnfqXwzPpP9plZ93QW/C6PeRbs9H3H0Ics&#10;jQxi1B6MujNKnj+nHz37JMCPCzPruP31CwDf75l98OF51u/YQ2U6a+yzxXwxWyivKftsKX5NCrXx&#10;/6x5Nn0fl7xomcHSmH8rMssOAbtESuzY1Ny3WqnlnA3thzTLntpmCwB/NM7SmHxiXdnKmV8qLNZ/&#10;SiPWhc4KJvCbZ8XOMewYUhhUuQhFe1S08RC7O9619Gct1mmjNP/rFwCeiAgKFJQSko/baDmWD9mk&#10;bcymzafaUvy+FKr3102kL4OZiHbppiPZKDF/H0q0aWyo/fyW7B8V7an7ofGFRbterOuiACKhZ/9+&#10;YbH+F96QeyCYKBH3LNg6hkEHNKhyMYr3qvgOOPIOZWteHj37JMCPBb5g+s8UYl0CxWaKLZYP2TTb&#10;mE0qc1+KTeOTUij+b9Ys0sGWu/RmBuvZ/4xiph0ivhhD6u4zSztvUx7PVw+HC3boRHsJwb7ihjUt&#10;SwESQnfXmOdO2ANPp7hZ1ecKWffdrS8ftsZ8UOXs8N4U61XxHfjY3mEV3eB5avMlCckfssXyIZt2&#10;G7NJKeTTppQ2Qr9g+jdtXfpymcF69j9mv4Iq0XKDB35tY6oB3qc5pDnCj6GG42kB4DG3lt298aU3&#10;31FmPXtz6SXlzDohuQLh7N8pPLP+l7bfrT6kr7WwdQxZDihLI9kp1qtiDccI7zjsLcujZ58E+NHA&#10;MpgvXAD4aI8ZP5wh5nB7qExnmVNs0jZmC+U1ZZ9N44vFfK7m2XRb8pKfGSyN+bDwecduZDF/X0q1&#10;a/RnTp9JqK9fc2PxOxVjMdROxqUxKrEeDUjg7M+XFevf+A+m+iGkfKzPd5YTn6WRrIzWo9F2hIR3&#10;GPaOy6NnnwT4kcAXTP/5BYDzihsVik0f3B8qx/IhW2gbs4XymrLPFrKHYv77mkU62Ex6cWYk2kM3&#10;tZBPw9D6xjCWdv77HI9GtGvazSDaxWUwLUtZ4ctWcqcZwc/zznKW3mRpJBv8OLPDd1BsR5zwDsPe&#10;SqCd41sN/CB5XW7jcdp8yBbb0iTZeIrFxPx9Y1sU6rbkZb85T5bH1IZbGvMnh13ygde+Bj4GMBl6&#10;+LnLkeZOjuN57HyXMiyNweUxfWleUMys5+Ts/1B4Zv0/rm9m3XuCvY4UsjSSleI9Kr4DH7od66Km&#10;5dGzTwJ8KvAF09+4APB9gdkECs4OS0g+bqPlWJ5vJRufsfZttXlN2WcL2anvf6h5Nt2WvExHzbPs&#10;0P1B8SF2XWhugJqYUky5byM/Y32eoVn2lD70nGUvJNb9TZ79/57mpqx84/84vlj3Hq3XkUKWRrIy&#10;Wo9G2xFHv2N9ZF08evZJgB8WlsFg/n9NEOsSKERDtlBZyodsmm3MFsr3KcfsDQD8LRPphoaaRbu7&#10;hlG0h26KIV9fSrRp1Ectn7PWCXv2AAByGklEQVQk2vv0LVG0ZxLrQhOCCQDg7P+7sFj/P5cX6zuH&#10;tmPoS7aGsjJar0bbEUe/Y31k3azFOj0gzLcA8C8uAHxvgjBAUSoh+aiN+yVfyNZnOzQvlVNs/3PN&#10;Ih1suUu1zOBVj497rpshN88hdY36mePnS0X7kP4rX/UorlmP07Ikm0QzX2OeOxVg5xh2DH3gjfRu&#10;KDvFe8V3UGxHPvQ71kfOCDwQuuU2audJgsf42uE2nscyz/N4vvUlHkfjY3V54vG87Es87n+2delG&#10;X2bwqsevHJK/Uh04DrRIY8iYD/zzi6U5knE9u+ZVj8qZdRYSqBFwAQDAw/9t4Zn1/7z/zLq3716H&#10;hkGVR2G0Ho62I076jtNrzAByUI8+/CTAJwLLYP7lBYDv6TGDx57Ra7g9VI7lQzbNNmYL5fuU0fYL&#10;Nc+m25KX+TGDpTE4y669oWrjjDh2LscDZ9m/Y+BYDCyN8Yh1ZopHqHn4bxYW6/+FXqzvHMOOoQ9Z&#10;GilK8R4W34GP/jvuX7NiAge1Fus0BvMtAPzmBYA/F7jxoACNIcVxGy3H8iFbyjbFxsshn1T+eybS&#10;jZLMQLR/MHJ9Be5V2RlzX8Z+UVC0O7EeF+dIwKXi4b9eWKz/V7ti3dtnryOFLI0UYbSejbYjH/07&#10;0L9mxSgO6tGHnwT4ocDbYGJiPQQKVg63h8qxPN9KNmnbx8bzvMx9aPv7NYt0sOUui2MG69kl0a64&#10;XyWRuz3DSCWjaEfBvupe7u0ucPzp+k1xJw3mpGzi/W1BMCQdDK/E03TwnvCUDd4wT8XhO+QpDq+h&#10;rzkT+hwUjZdODLf5Esfn43Ye4/PxPLX5fL6tVMdn8+V5knx/39alG2Mzg/Xszwnr2YfAxx2OR8OY&#10;ElzP7mbIe0PWszffePG1US/vh/8fZWfWv/5/2Z1Z1zHqaejFaD0cbUec/DvO32Jl9DjAFgAee/hJ&#10;gI8HlsH81gWA7x4wK+B7HnN7qCzlQza+xTy3S9uYjed5GfO/XPNsui152R9mtDQm9R6WGm8YU5Jp&#10;lr3n22AGwN/ekjupoX+K1zn6R+vhaDvykW/Hkx/KWPQ4wJ0qWPCdNG6PJYrPl1Lm+ZiNJ42PxoRs&#10;PM/Tr1x0Qr3m2fTzJtT3Bvysa5xpJ7Psz+EfFQroODSM2sHr9dHzXfqji4Nm2sefWf9vCs+s/199&#10;M+vxw3zkzN3w9UtXuXnNI2fuXud5HPrQTmMRXgcJ9ewcaed5Uh/t1KYmtMOi5N9x/hYrJ+GAQ6GP&#10;PfwkwA8Ib4PB7W9fAPizgZkAnE2OIcVxW6gs5UO2Pts+Nky/WvNMOthsuuGYwXr2DwSu0dDNzDBq&#10;Inat/ulhr1n2Bc6s458zPPl55MzdoriWCIlxytcvXd1KFH3POlCQo0A/d+ZueP7SVXj+0tUtMb8D&#10;35F2h9nIv+P8Lc6EhANOCJVPqKYyr8fbkOK4TVPm+ZCN+kIpFB+z0fyv1j6TbrPpBlLrLDtsZtq/&#10;6lnPjuOuRvi9Ikcy5kXq59dzln2BYj0dSVBz6Kw7j/XNyONn94gT19rPEkFRDmwG3TubnnrRZKdc&#10;B/K3OAMST2VCaAcG0y1thH+coUTx+bjNV+bxmI/ZfD6+lZLkozaa//xFgH+CQr02TKQbPmpeGgNO&#10;sH/RifaJ4PeAWCoB38eYyQjDz1ffc9ZjaUwRsc6PpcW3zLS7b2/JniYCPzPNZ3juzN3hGfEQ/ORS&#10;22jwTuTpAG8tX8szJHLQ/PxEwmWkBno1JLRF2wnZpLLk43ZpXz5fKE6Kl2wtAPzaRYB/Wvtsuol0&#10;I0bNop3MspcU7Xxs07G/z/DzMXYqCd9Xn5SbBNGeVayvjyd0gHwmPHcqCD+klsya+6Cz47QcXcKC&#10;8J0Szp29G55/wb/v4fAP0tORRHhreVpdEGOeDNyX9GFwmyZRJDu3+copeWrz+aQYX6zk+/XaRbq9&#10;itFIhYr22iCiHd+mMRQ+ro364PffnKlmqGj30Eusr4+fzJi32pPCxXXulJHYIXEhrmVnZr3d2M6d&#10;uTu8U8e5swqhn0yZq7tMqwtEcYIUIXr4hyJtY4nj82tsffPclrqVEvq+cLFL1Yt0E+pGX2qdZYeN&#10;aO8r2PmYNoyaCcyyJ4n1JFHug4vr3KkH/PmccnhbIpu9vcXH8y9cXSfc0ZZNSUrsNvQoU49YR5lW&#10;F0rgRJX7hEiDfCcpO+L1eH3JzsvU1jdPbX0Sb+c3Lnapytl0E+lGbmpeGgMbwZ4i2nE8G8ac8CyN&#10;EcU6nzFfi/QccHGdOyVAn9MSXHhTQY5LWWgC4fWKa0Ee25kHnEGnS17Sl79IyiQv5fewQAInK+DK&#10;h/Sh0Z1yfyxRfD5u85VT8iGbdovpX1zsUpUiHUykG4WZwdIYjWjHsW0Yc4K+Fpj+CuofXXRi3T2o&#10;sopyAPYUdImL69xJQOhF8lhGEc4F/A6RHTz/wlU4d/budQpBxTkn3MaQIw3DW86/hz2hlpOG/ZA+&#10;UG6TEoX7qD9kk8opeW6TfJr0m7WLdFuXboxF5bPs66UxwqseDWMOUGFOf8eD40R78/VLOX4USd/E&#10;Iz97Fzfl5Rc2R9xnPXkQ/WEWpmxHyrZu+E6wx1yExx5+EuD7fmazU7rzFgB+/wLAn0n/4YY1vhsP&#10;t4fKKfmQLbb9bRQktYp0MJFuTAjOYg+4HxTDjd3HyPgY80ZqGFr4sy6RnmK9RxXHI/9lWbH+/N94&#10;jZv60/8wMzFOB8bZi+E70R5zUR57+EmA73XilAv2FgC+dAHgw4kP59DNSPJxmyS4U/N8K9lw+0UT&#10;6YahZ0aifYqbqmFI8OdcT8Q1637a4aOAL1vJnfqAh8XT6IzTgXH2Yqyp9URLFwLtJ/dLicJ9vra4&#10;TSr3yVObzwdOpH+x9iUvti7dqI2FrGc3jDFo8gl18It1/sSjT76BcHGdO2kocFj9KN8RvocyezH6&#10;UMXngR3oe5Hwery+ZNeWU/IxG6bD2kW6rUs3amcG69n/9BCgyaiUDEMDCvQClx4T6/RpVwgurnMn&#10;Cf7AHh3egXIdKb8HQ03tHwK/WPiFw22a5GtbsofKqfmY7Xcvdql6kW5C3ZgDdJa9UtH+tS92ot0w&#10;SlNIoFNWu0+1wnBxnTvxB/VIh7VN+Q7wPZTbk1GCKj4rfuFI21ji+Pwam5T3pVg82n7/IsDv1T6b&#10;biLdmCs1i3Yyy26i3SjBCCId8SyDKchJ4TQJklIYDm81/x6MKajm86OilictvB6vL9l5mdokv5SX&#10;bJgHAPjSxS5VLdJtyYuxFGawnt1Eu5GLEUU6Mr5Y5zPhudMoSIqhP7y1PK0akzKHD5BfcPzi4zZN&#10;CrXN7SllKS/ZWgD48lxEugl1Y2nUOssO26LdMPowgUhHiot1+uxtQRDXuVMRdo4iC3lbM6phLh8q&#10;F7p0S/2aFKoj+VLKvjy3/cHFLplIN4wJqXlpDNgsu5HOhCIdyS7WpefoFlxc506GUSneMTElfMDy&#10;TnI794fiJJ/P5vNr8n94sUtVz6abSDf2jZpFuy2NMRRUINKRbGKdP2tFWkFc505ZUR1VMmVaNSZn&#10;bh8s9ldK6PfB43ldKSZm436fj+b/99pFuq1LN/YdW89uzIyKRDqSLNb5s5Y+P7fgARjExXXulAXv&#10;UQ2iTKvGXKhu/PPxyccqt8VSqF1u57GSP5T/44tdql6km1A3jI5aZ9nB1rMbHdU9pDdExTp9ftJn&#10;7I6DJx/87S25U280ne9HmVYNYyB4UYa2sUThPurnNm2Z5//kYpeqnE03kW4YYWpeGgM2y76vVCzS&#10;Ea9Y58/aLeOOIwE+E5479WLIAYUp17JhDISOZ5608Hq8vsbmK9P8Vy4C/JtaRTqYSDeMJGxpjFEB&#10;MxDpyJZY58/MLcPaOBAurnMnw6icau4NfHzzsc5t2iTV1dhomeafq12k27p0w+hH5bPstjRmeaBA&#10;r+ZBrGPFn5UAkiEjXFznToYxFQk3AGVYWbh45jcDboslX7saGy1j/qsXu1S9SDehbhj9saUxxggk&#10;PJ9rZHsZDH/oloCL69wpiTEO2DAqhotoLpg1KdQWt/NYqfy1i12qcjbdRLphlKFm0W5LY2bLzEU6&#10;0ol1/uAsCRfXuZNhTM1cbgw+Qe2zcT/CfdTPbaHy8xcB/rRWkQ4m0g1jFGw9uzGQmS51CbHaefCW&#10;hr+9JXcyjBpQ3CQmv5dwgc2FdAgez+vGbLz89dpFuq1LN4xxqXWWHdh69knv4gayQIFO8b4Nphh8&#10;Jjx3MoyZMdk9JiSoJX8sadrl5W9c7FL1It2EumGMT81LY8AJ9i/aLPuUTPLwHB8T64ZREaPed7io&#10;9glqTfLFczuWX7jYpapn002kG0Yd1CzabWnM6Ew2wzUdzfMvXMVH6Cic++hd3JSV57/4GjcF2D70&#10;c2fvgedfuLJlo5w7e886T+M09j8NtOvj0UD9kM+ojB4jrEeVJB57+EmAR39mW0DjtgWAFy4A3P8U&#10;qeEhdLPkPiy/WOtMOjiRDibSDaNqDp1IrhH3x8Sjdg/JCn+e7Bl7PrPe/Wl27uw9W8I6BIpxHh+z&#10;U3Gdwp++cAX+9IUrYn0U6ZLPqIgeMwB04iCxqh4+Cy7NgIdSKIb7wIn0aoW6LXkxjPlQ6yw72Hr2&#10;XIzyEJwPey7WO55/4UpwRh3YrDufPdfaU68334z5o2fvWft8MUaFDLjpFLlvcYHNxTW3UZ/PL/le&#10;vgjwUq1LXkykG8Y8qXlpDNh69j5kf8gth/HFOn97S+5UOY0T2zYbvsdkuBllaGJXaEuiG+N4WUrc&#10;98rFLlUp0sFEumEsAiraa8PWs0cxge6HnJvxxTqfCc+dejHelYIz7s97lrZwUNjbDPoCyXDJ0fuc&#10;JiFf+8av7ortE4/wpnlf4jGv1i7S7VWMhrEsKp9lN9He4XsoGR2ec2NifYfyVw9dI4+fCYryR8/e&#10;s/VZUWFfvmfG6AiDsiS4u8cefnJXcIfEtzZdvtil6kW6CXXDWB4zWBqzb+vZqaDZk0NORnF+TKyL&#10;RM7aQFCA0zXukk0Ce8U/Wz4eUpJRAVN8KFxo0xTz89grF7tU5Wy6iXTD2C9mINqXup59imfZ3Ohx&#10;jkysB+hmvzdnEmfD+SseU+05yNk2v25SkjFjuOjmApzbpPTaRYCrtYp0MJFuGHuNrWcvjokCHQPP&#10;kYl1JSiIfa9mTLHjMhju49A4PguP/qnh4zSUjAT4yStxElFw07XqmAcAaE/tinOaXq9dpNu6dMMw&#10;oP5Z9rksjeHPo8q7OymZz9P4P4p09m5uKsbzL1zlpkyMesr2FjvLAQaenEcffhLgfvejSGtxTvJX&#10;LwDc+VcA2msAcG37L+E38YFXq0gHE+mGYXjAWewaf1TJ3Vtr+EGlDAJz7yh4zprnL11thz74jb7Y&#10;iS+JnV0COxmPPvwkwL1ObHOx3gLA6xcA7vhPAOD9Tqy31wDe+gUXaCLdMIy5Y6J9TUGRuWhGPG+d&#10;WEdM3ew5+3EB7MdRhnn07JMA9wTEegsAb14AuP0/A3jrv3MBNYp0sOUuhmEM4LBSwQ5lRPuIAnOR&#10;THT+tsU6x+8xjAHUd2HV16OyPHr2SYC7iViXBPtbOFtds0gHE+qGYQyk5ll26ET7Yx8FaBOfVBMJ&#10;y0VRyTlsvi6I9R2DMR/swyMMPxnDW6iTR88+CXBXQKxXLdRNpBuGUYKaRbubZX/sfPjBVIm4nC2V&#10;nj9RrPtQBxr7x55eHHP9wsejZ58EOO2+YArk83uzZpEOtuTFMIwRmIloB3LvrlRkVs9MzluSWM/B&#10;qDsz5sWCLo6yhzKs9UfPPglwp7Be/a0LlYt0MKFuGMaIzGA9O4p2Q8dMxDlndLGei1l22hiXmV4k&#10;pbv96NnPAtxBxLoteTEMw/BQ8yw7uPXsdn/0MlNxzpmtWE9h8Qdo9GOmF8bQbj969rMAt/+MiXTD&#10;MAw1NYt2m2VfsxBxztkLsd4XOzF7yMI/9HNnP0tKNYp0sHXphmFUjC2NqYaFCnOJFTcYG5oMyZgZ&#10;/ANc5Af5M5UK9Qsm1DPz9NNf5ibDMAZx3oli/CXnmniqS1877NLSWPRzOYzNrO8J9iEXpvITvJlR&#10;r1Wkg4n0zKBQf/bZj3CXYRhZqHlpDMx/PfueCXIvjYl1IwN2ASmY6CSZSN9P+Iy6CXbDKEnNon0m&#10;S2NMmG/Dzsdq998VeDKMMPyKGSvNCt75lNSDc2c/64R6zUtezptQL8jjj78Fjz/+FjcbhpEdvJfZ&#10;0hg1GZ5ziyJyPhRr1nkLfZNh5IVfYdo0O/gB+JKjfpFu69LH4MyZt+HMmbe52TCMYsxkPfvYT0L+&#10;rBp591WSeD6ar196baJ/oNdQcdeMvWIOV+K5M7bkxdhga9YNY0r2eGmMQnzuHQPPSeViPSd7cphG&#10;dZS+8kykGxIm1g2jBhYu2geK0MWS+bwolsEsBf5vDjmTYfjhV0ufJHHuzGedUK95yYutS58EfgH5&#10;LiLDMAqzwPXsdl/ZpfD9dlW4/T2Bn8UakzFn+KdZv0i3denZ4RdBKEnwGF8yDKMAM1nP3gRuAnaP&#10;2DDyfbP5xov7sgxm+ezNBznoQAdVnpxHbMnLfpDh5p91Gcy8h41hVMYMlsZ8wN3HcexnuCfNmomP&#10;38S6kY1ZXUiTdLb/TusW6WAz6UMp8CDIKtY5/S9lwzDWzEi07xsF7slD2KM160Zp+L8KDUnF4Tvs&#10;m5LglXWpE+q25GVx9L6OKmDOfTeMapjBevavHnZp6fBHb2WYWDeqhI+bIakofGcpKcIjZz4Dj5z5&#10;zAxEugl1NQmffzK+64vbc++7VLuGsTfMYD37Vyd4P3tJSt4TC2DLYAyjByUHzSMPfcblahXpYAI9&#10;lRwPg8Q2nv5Ztwzm53osgxl6gQ+tbxh7iy2NKULi/bM2bGbdMHrA/ygfkpBHHvqME+o1L3mxmfQk&#10;+Iecgu9CSaVP3aH77lvPMPYeWxozGH7/WsC9yMS6YUxMs55Nr1mk27r0JPo+IDQPF/4Q8qXUOiE0&#10;MRJ96xnG3mNLY9Sk3Mtmys571mtIhrEvPPzQZ+DhtVCvDVuX3ovUm5jm5ifFnFxx6XKX+I1Ukygh&#10;HxLz+0iNNwyDzbJXKtq/+sXxZ9k196qF0bzwkq1ZN3YpelEUbXwedAIdKhbpYAI9ldSHRihe8qHt&#10;+ApAe20zkJrrSNBmcD399HMAAPDs3/hB4leOPx7Dy5yYn5ISaxgGYU/Xs0v3wz3DxLoxCwZdpIMq&#10;56VukQ623KUvKQ8TX6xk57bjK922fX9j42Ld1Xn6Z51Y/7kPbgZBu/5fx6kHNnkQxgov+2wQsEuk&#10;xBqGwTisVLBDPtHO7337CDkHzQsvvb6w2+bCDseYlOjVFA3YUO9yF7DZ9L6kPFB8sdwulY+cSEe2&#10;xDqtsLkgn376qwAA8Oyzj7ELleSbU6IZTj24e23zcopNQhtnGIZAzbPs0In2VMHO7337RuD4FyjW&#10;jemwS0ni7IM1z6abSB9E4Oa6hS+O2qU8inQst0due+wMANDQ9wQkinWeb653WbQLsQdnRfMWks1H&#10;SqxhGIyaRbtylt13f1w6CcdtYt0wCnH2wU+7nIn0RaK50fpiJGFO80dXdgU6pZRYp/nm+m67NrNH&#10;xersJu97ivjsHG2cYRgeZiDaP3h+d6z77pFLZMCx2qsbDSMzZx/8tBPqNb+K0d7wMgjNTVeKaYjd&#10;lz92Qr09koX6WLTvu+U278vHcvwcwMkLXZ72nyLZJLRxhmF4oG+OqQ33qsfn3PvZ8X6x9HFPj3Pg&#10;sVb56kZL8077TP0i3b5AOhjNRS7FUJuUP7oMcHw5XaS31zzp2CVuJ0lL+z4AXGPHddJ1XjoWivbG&#10;oIkxDCNC5a96RNG+VAqJoeaSLYMxjDV9B4MtedkTNDdgKQZtkrA9cu9Ip0tbQrTX2D+KunXmnXOd&#10;W7+68VnyNhgWA/D2Jku/bLqOEUZEc11nbr8N0NzS2Q4e6ra+3UhlCU2MYRhKZrI0Zs5I9/sCNJde&#10;NrFuGAD9hMKZqkU62Ex6bjQ3Zh4jCfSGiHRQCvX1TPgNAEBn3iPvWQ+KdWpzwr25LizWwcWcfBug&#10;ubUrHzy48YWqSjaOJsYwjARMtGeD399HwtasGwaC/3SlTJ1QtyUve4PmJs1jaBnzDRfqiiUv7TUA&#10;uNElvpNc3NIlzRIZ9NNjQiSbYRgTMpP17DUuj+HP/okwsW4YiZx54NNw5gEU6rVBRboJ9WxobtI8&#10;RhKwx5c7oY7EhPpaON/IPQUhol1D0wAcvbx7/BK5YgzD6MFc1rNPfBOoQJxzmksvv1HFPzpWdE4M&#10;gEH/Ft2/Zt10Ah0qFulgAr0UsRsU93OhfkwEOtq2hDprYC2UfSKdCulcy2BYuQGA9lvsF1IJ7RFA&#10;c0P3ise2ATh1v7Ojn20pko2jiTEMoye2NGYNv39XSPNiJWLdMGqCDoozD/y4y9Uo0sGWu5RGcyPn&#10;MVhWCXU0EtprAM1N3ZUo3qELi/WGKO32bVmwo1iHlRPsAHDqPnlXfJe8LKGJMQxjIIeVCnYoK9r5&#10;PbtyTKwvjZldgGomukofeuDHKxfpYEK9NJoxxWOwfHyFCF9iD4n19lonwJtTmwt/5/oPi/Wnn34O&#10;PvWp7tdPv/CFe+DZZz+wE7ONm0mnZbqVBDsX6wAAB/c5H8aso3d3y8ucmN8wjEzUPMsOnWj/4EeH&#10;3RT4PXpmrKBxB2FpGWmp8OMsnB564McrFuq2Lr0qGm7IwNZrFMm1mcClSzfBpUs3cfMuqrZvcO9a&#10;99AedY1I/4pgGEbl0C+gVrqe/bkv9vsCqur+Vj/Ni6/YzLphIA/dX/OSF5tJn4TYjZ77aVmaWd+Z&#10;VUcHdIK4ucUzNU3Y+vKnPLNOWc+sN5uYbbiNz6wfAcC7mxl0tOHMOqzczHsDcHDPVtWdLcLLnJjf&#10;MIxC1DzTrlwaw+/LM6casb6w82pUiu9ir1ukg61LnwrNjYnHYLkBgKMEsb4W6hBQuA4q1reWp2zi&#10;dWvWW+wUsaGdb1uA9p2NYBfF+qoLPXW33ASFlyU0MYZhFGKm69n5PXkBNC9VItYNYyoevL/W5S5g&#10;s+lTo7np8xifWEf7SGIdAOAXf/G34Kd/+mPMzvMasQ4AcGJi3TD2jppn2aET7Y+75yPezhaIiXUj&#10;D6UHSIGrtBPpUKlQN5FeBZrrmsdUJNY3ULsUw23S/rVi3R3owV0uzlX37SKEJsYwjBGoWbS7WXYU&#10;7UuBPFvqEuv8oWcYBXjwvppFOtiSl9qI3Ze4f4hYB0hYs94KO29339qCdjHvs0n7j4h1FOxt0/Xr&#10;4PR2E75dhNDEGIYxIibai8Jv6Y7mpVfftNuhsRc8eN+PuVzNIh1MqNeG5+a5hvtpmX/BFCShDptK&#10;mi+Yotinb4xZz7T7RHlLvhwqtLljE/bffiv8BdMtse5+HPvgzp1uiHkfmhjDMCZgBuvZ5yLa+TNE&#10;wMS67jwZM+eB+37MRLrRj9gNQvKjLadYpzPy/NWOa9jtfP26RZ9Kdnkqwqk9VayDeyMMivXVnSR+&#10;kxXLnJjfMIyJqXmWHQAef7HOG4n0zIjQvGxi3VgwnUiHSoW6ifRZoLmx8pi+Yh2A/HopdA8aSaSv&#10;TpM6zXb+5FWMJggCvX1fttP8eslL5EeRUsW65qmjiTEMowJqFu2VzLLzZ0QiJtaNPAy8EHPzwL01&#10;i3SwdelzI3Z9c/8QsQ5OsAOZPacz6Su3Ftwn1iknX9/kW9KP5gY0ujrE175Hyi0AHDvxLahtn1hv&#10;jzaC/eCeXeHNyxKaGMMwKsJE+xb8uTCAusR6xgMz9pdOqNcs0sGE+tzQ3Jt4TDNErJ90X+hci2rY&#10;fGFzDRHoJy8QGxXavFOI863OdcXjFwU/dEtfADaz6u3xtp+L9bZ1+YbMrrsfSUI0TxxNjGEYlbLH&#10;69l9t9yBNC9frkisT0yhc2yMxP1Vz6abSJ81mpsDj+kj1tvjTb5ZdTPspx7q1OtakCNODAOQnfNO&#10;nLCyh9Uju1Wv/QFAczMzErCvzQ1EpGMysW4Y+03Ns+yw/X72ofB7ZwGaV0ysGzPHRLoxCrEbsuQ/&#10;UYr1lojq5qDbrty69eMrzvEOwOo2ItKlHTZO6fLbemiWHTr/gZtlv/aHrnyv0E7TpZO3ySw7Xace&#10;Eeu8OQlNjGEYM6FW0X4R4PGPunzPm07olpqZhYv1Ec+kMTr33/ujLlejSAdbl75ENLcUGqMR6yjU&#10;UaQDAKxu3n6AnLxK3uwCTrTzzmB8TJgLnLy+yR88SBzs8dC69ejte8R/ysS6YRgRalsacxHgQ06s&#10;r+85yptP4u01B80rl99S9m5PmOBDMNK5/54frVykgwn1JaK5P4TEenu08a9FOopb6JadrOtTsX51&#10;u9y+u11e3c4eNJGOUnGONDdul1enWR9wJt2x9TaZU3GxrnnSaGIMw5gpNc2yXwT40BMuT++trMyJ&#10;3FpL0bxyZb/F+kTn3ejJfffUPJtuIn0v0N40Go9Y31pHftK96aW5hdgcWO/kqjPQWzVt89vETgnd&#10;2lv3eshQDLi402TJC3XRH2I6CIv12G4QbZxhGDOmBtF+EeBDH3M3HbzxsHssvx9p7/0FaF7dc7Fu&#10;zAMT6UZVaG/aLRHr7TXhodACNOxLoA2+9QXr4Zp1YvOWffjifHZH69bN+36EqT0ibdDZdSLWG/YF&#10;Ux+RrhiGsTSmFO0XAT78A06UU8EOgfx0mFg3qqZukQ62Ln2f0Qh2FOtbs9C4bd0su1uLvv510PU6&#10;GfaDSNIDBIV+6GHDwfYb/0GgSAfoZs0bIa4F9w52LNDZ9QSxHuqqYRh7wBTr2S8CfPgHXd7dPysW&#10;7SbWjWrphHrNIh1MqO87gobdor3ixHjrgnF74vIJYn0NtkFo3t0uJ+OEeyssx+FifeuJ0bgvzWKf&#10;cHZdKdbt6WMYBsAEs+wXAf7MDwkinZedbWs7PibWU4k9nGdIbYd07901z6abSDcYoQHUvgEAuKb8&#10;eiLcBbEOTqyjMG7fd43HbtG0A5h32+Yd4ovQ3sotm19RbRpPNxoyuw5kdl0h1sX2DMPYb8YS7RcB&#10;/q0f7u7BKM7XIh3L4BHq49+8mstXlyDWQ09LYy7ce/ePuFyNIh1syYsRRroNtW8AAC6BWenE+lqg&#10;k1c1ru0SAbG+A7E3b3dbUaQjuFY91h4eT8Ne5egR6wt46hiGUZLSov0iwHf8iBPoKNjJskIq3Nvp&#10;BXtz+eo3x92jYTDmIdLBhLoRR9K07etkqchxRKzjAwIFviTEOVKMNvaAzYxTyHvfofG0iTb6GDnw&#10;i3V72hiGkUSp9ewXAb7zx90rdNvdLd6sdkQ7v4nxchlMrBuT0gl1E+nGguCatsV3ml+LiPVT7Auj&#10;dAtCwwgX4NxGkWJ9ULGOcNHO22idDZfDELFuTxrDMHpRYpb9IsB3fWZ3Zn1ry4U6TCbaTawr4I8j&#10;AJ/R0HLPXTXPpptINzJA7xHta06so0CnYh1/DZSKY7wtN0TA+246knhOifUhiXUU406Ie9tgYt2e&#10;MoZhDCanaL8I8Gf/7d0Z9Z2tJNrdDW1E0d5cvvrNdud2u2MwjDzULdLB1qUb+WkAoMUfNpLWrMfE&#10;OrdxJAFObXw5C7gZ/tCNXhLqwPqFXyRFeHu43l1Ys24YhtGbHKL9IsBH/jwT53xmnX75lP6rJ1/T&#10;jnYKL/fE3VabK6/ZzLoxDp1Qr1mkgwl1oyBXiTDH2fUjl0Ah1jGPDw1qx7qSWKfw9jTr1Sn0ccEF&#10;e8PaxzZMrBuGUYIh69kvAnz3TwniXJpZ56IdhTrszrwD1+k9JTa7hZtYrwzfI3YbXVQt3H3Xp1yu&#10;RqFuIt0YiytuKQze7I+cWEbBrBHrVJRz0Y52uuXw9kAQ7D6hDsKDhwp2zGOciXXDMErTd5b9IsB3&#10;Yx1p+YtvK4l2OruO90gu3Pm904Pn1t1cee1byhby4OlH3cyy09Nz92kT6Yax4bIT6CdEpGMeFGId&#10;l5VQOxfsKWL9OpIHMsMfQnpcrIhgP2B9b0ysG4YxAqminYp1JLYcRphh5zPrLRXr7H659nnw3bYB&#10;oLmKYj0QZBgp1C3SwdalGxPyIlkCkyLWD9hNmt+wUbRzsU4FPrXzPCUk2qWHTUMEO4p12g8T64Zh&#10;jIV2aYwk1hG2LIYL9rUo5+IdmGinwp2CM/EE3+3Y0Vx9fdyZdWPZdEK9ZpEOJtSNCblExDoV7TBQ&#10;rIOwflwi1gZFEu2+xwV/O8x1AHAv8RuGYYyFZpY9JNaBiO7Aenaa35lpd23w8hZOtMduxSbW9xPF&#10;dZHMXVXPpptIN2rhNQD4psu3yjXr/MujPI/kFusgCHbf46JxCX+FFUysG4YxMSHRHhPriCTI3UQL&#10;XxKzZUOR7u6ZXtHuu6duM1uxrnnMGBmInOi77jSRbhh6LgPA26Rcu1hHULTzxwW20bp+2oy6YRi1&#10;IYl2pVhv8LYnLIfZmk0X/EBFukutT6jze+s2zWszFesqUp5Fi2C8A77rzh92uRpFOti6dKNSXiLv&#10;WscUenWj9KVSnkdKiXU6u479onXRdgMA3EfshmEYNUHXsyeIdaQFeTmMd4ui3S13off9RNHevPbG&#10;27LHMDx0Qr1mkQ4m1I1KeZG8vhFmKNYp9NFxAgA3mVg3DKNycJYd0sU6srX8RZhR39rSZTJUpPMy&#10;2uh2w96LdelzMGROVz2bbiLdmAvPu+3x5oYNJ4JYD32pVLpzlRDrVKg3pL8I/tEBAHCzLYExDGMG&#10;HOqEOkRukzvi3DOzzsX72kfup1sifr2DdW4t1kP9MSpmhA/u9B01i3SwJS/GzECxfkRuxjWLdRqH&#10;4pyKdHAxjzCbYRhGTbhZda1QB+Vtckek0xl3bsctCKIdl8s435oWmtdrnFnXnByjOPMQ6WBC3ZgZ&#10;KNbBrV9HuJCm4lvyc3KLdfynWyBb/munyAoAHuZGwzCMCugh0pHYbZKiWhbDt+7eKor2jTxfQeM6&#10;U1MyJqcT6j9TqVC/QGbTTajn4Omnv8xNRjHOcYOD3vzczdybSoL7oA8PCAh1EH58ySiFjVXDSMEt&#10;eekj1FNpVgDNAUlYDmxxkqVxCZrOtlXe/JKF0RP+d8Z8kvzf6Tt+mAj12jCRXgJ7+E/J9S7RHxXC&#10;hEi3aSrcUVCHxLQW/ENgxUR6qO0GAB7kRqMgNmYNI8Zh2tp0H5vJbSWNINoPnAAXts1qkwDz5Dng&#10;RHvzxpvvJHfF6AF99lbInbd/0uVqFOlg69ILQh/8zz77kS2fURK6HEaCrxena9qpnd7C0U79Dftj&#10;gNoROlu/cvsOCXSK718KjNxwkW7j1TA4A5a8+Bik39gXUMWlMHRJzAlZArNZ0y5N2QyHTg5Z6lLF&#10;dEJ9DktejNw8/fSX4fHH34LHH39rXTbGIiZyTzmBjgm5keSB3GRoLI0HNhMvJXAifeXel64V6tdx&#10;g1EYOl4Nw0DcTPpHRlryogZny9lM+86SGFwWc7C9BKbpZurLrFk3esFPY+l05+2fJEK9NmzJyxg8&#10;++xH4MyZt+HMme5XNW2mbg686wQ1T7eyOBTtKMJporTEdiMAaIXgAQA8xI1GYeh4NQwDNiL9I091&#10;4qY6GrbshQt3QbwDWSIDDTRvvDXdMpgqz+kecEfVS17sDS9jg7PpJtSnJLYkxgedZb+B5DnvuC29&#10;6zbkPeramXTkOhPqE2Hj1TAQt+TlI2QmvYSwzNUmttPy1zv6tpvXPa74bOuYyRiXO27/pBPqNS95&#10;sZl0Yx+JLYnx8a5LId50v5p6zb0qEtN7ii+PSpwzoW4YxoSQJS9UqM+FponPrK+/eNrl+b+HGgj/&#10;y2LmqX6RbuvSR0e4TtbJmIC+gh2cYH/Tk3KxGthHozd0XPKxamPW2BtmLtIpDTBB7hPuXX61Xsi+&#10;gNTkTAv5747bPgl33Gbr0vcK/hD3pRA8VkpGAc5VKojP2Y8elYKPKynRWB+8Dk+GMWsWItI5TSPM&#10;qnPhvpp2GUzuZGy4/bZPwO23faLS2XQT6dngg2DMgcD3O+a+F08Nor2ppB8LgY+VsccM3++Y+zaM&#10;3pDZ9LkT+oZo0wiz6hvBbstgFkbdIh1MpOeg5oetiYHMoFgeUzDj/h7hDiOV2seCjVejWnoseVnC&#10;NcxEOub3U6zzG9RCUv0i3dal94J/1nNirv2uEircc4r3Uu3uKXO+5ufcd2NBJIr0JcKWxGyLdS4K&#10;lpoS4FVrTLff+gm4/VYU6rVhS156gx9wbvgF5LPn3nepdvcWLrL7JmMwpa5tPh5tvBqLZkFLXrKw&#10;Wc++/aNIAfg9YV9Szdx26yfgtrVIr1Wom0hPZujFxy9inlLgdXnqy9D6hlEDOa5jPqaGjC9ef0hb&#10;lBxtGIaXHkte9opG+oKp/B+PsjRtql+k25KXJOjHmwq/PPrSp/7QffetZxhTMuS6HTpm+pJjv0Pq&#10;GsYOJtK1rPKM4BnBD7fCJLyVcp1uu/WH4LZbf2gGIt2Eugr83FOh14wP4doSE4f7eQqhiZHoW88w&#10;xqTvdaoZP3yc+VLfeI4mxkffeoaxJrNIX/j1uFmzzgf4BIkL0yJpd7fVJYlbb/khuPUWFOm1CXUT&#10;6b3wfdg+YhcJeGJOrrh0uUv8gtMkSsiHxPw++tQxjNL0uS41Y0CKmdt4NYwkbF16H1Y1iVhjl7pF&#10;OphI70vKBR8aINIgwjw+9Nv3XbrW+Y8vAxy/ukntt7p0/KrcnrQfaX80nhLzS6TEGkZJUq/F0LUe&#10;Gj8nVwCOX9qMV8Q3XnlbdJ/cLu2PxlNCPonUeGNPsSUvQ9jPVzfOhPpFuq1LTyblweaLlR623HZ8&#10;hTg9SG0cv9Klo1cAjl4GOHaJts/rUBsvc0I+TkqsYZQg5frzXa98TNBy48bqerx6fjWFtwHgxDuO&#10;15fJeH1pdx+8HV6mNu7TkhJr7BEzF+mVXNcm1itkeza9NmzJS2+0gz70kAw9aBv+4OfttABwtEmt&#10;S3DcpfbaJgFLxy950ovb++L98R2LZPOREmsYOfBdtxK+2NhYaNgf1VtteMaqZrw2sD1Gj8hYjfUn&#10;dhwxtHHGnjCSSN+D6y4u1umg9qSddeGTp2aWqe4lLybSB6G9mfji6ANTyh9fATi6QnzkIQ+tf8ZO&#10;CxUG7fvbfTh+0aVLm3TywvaxSMdF24ihjTOMoaRca75YPj6p3Tdes43VIybkyXg98oxVOl55nxHJ&#10;JqGNMxaMrUv30nN4r7hg3EmK/zaju5Y0L265+eNwy80fr1Skg4n0oWguSd+lS+1S/sjNpDfAZssL&#10;s15Xy4Q75dhEgDEztNdY6Fqm1zu31zpe2/c24/Xkhc7GY9Am2TnaOGNhzHzJS8XEZ9aNotQv0m1d&#10;+iA0Dywphj/0pTw+9Md64PuICYGj5zYCAAS/zyahjTOMUkjXoG+MYh5F+pgC3QeO161+3kD87+32&#10;nyPZjD3GRHppTKxPxPZsem3YkpcsaB5oUgy1Sfmjy90bIvo89LeWs2A6donb6T+lK6FCYM1J13lJ&#10;xFAkm4QmxjBS0VxXUox0TdP88WWyzCUBPga141WLJNqR40vbNu732TiaGGPmTCzS9+QaM7EeAe9j&#10;vdLOWnou0msT6ibSs9H3BkLrYR4vKBTp4B7WMdpr26+AgwYAbhLS9S7d7E+pYqB1X3Rb02y+jCod&#10;o2FMieY6lGLoGOW2Y/yjWjFWwY2ZNb6xqhivrXtN687494Cx62Nwf1wDuffwPMLLEpoYY4bYuvQx&#10;UYt1HKfRJAjUOafdA0xIhJtv+jjcfFOtIh1MpE8Bu0a2ypjH7bH7cRTNg38tqm9wD3fhgkzmZgC4&#10;JU24t/iGCtjtg3SsvrKEJsYwNGiuJSmGj1HMr/+oTh2vN+6Ok17cshmrcIturAL/A7vp3iBDil5C&#10;PkQTY8wEW/IyBZsfRYqk9T0klowd6hfpti49K5pxwGNoGfONe/Af4YM/8s/oWw99fPCXAMUAnw0M&#10;gF3Bd0BTm0TIh2hiDCOE5hqSYiTbsRur6Eser6Vw41Uj2tEfGqOSzdgTKhPpe3QtqmfWjXS2Z9Nr&#10;w5a8TAa/wdDyWtQSkd4oH/xwfeGHPidRBKz/6ieERIFh1IhvvNJyaLyOJtI5t3T7i41VpGm6H1qS&#10;xigfr7wsoYkxKsWWvExNAbGOD+Tlpth/tuRlj2m4gRHyN2SdK7WFHvxAhXqB4ayhSZhlb5ru11Gl&#10;88BtvCyhiTGMvvDri5al8QqR8boeI2OKdMpBN15jf2CvfewE8PNBCfmMmWJLXmphhQI0JYX/49HL&#10;SyLOedNNP1i5SLclL1VBLyj+0PdebAQU6s1UQh23N3dr5IMC4Gh7FK3r0iBGyGcYQxhybTWe8RoV&#10;6tcBNDcN23df6AMM/8AO0R65P65flfsr2WL0qWNMwAxE+p5dS823v/1+v99T2rMTFeOmG3/Q5WoV&#10;6WAivTSaMcFjsHx8BaAhQxHtOw9/0sD64X8K1j+LJo5mKqCvc9su8Omnn4NPfar7yfMvfOEeePbZ&#10;D5BY2liLaqQrrruBMbj/YwB4F6DB/eBD/wY3N3D9JvzUfbu7oFtu9xHzG4YEH4scyd+4sQrQb7w2&#10;N2Fha7NBGquwDvSP152GAmPV5dsjAHhve6yCZ7we3Od8GLOO3t01L3NifmNiZrLcRRqfJSixnx5t&#10;rqBxFVOTAeBEeifUa5xNt3Xpi6V9v5vNbk5t23uMzy984R64dKkTEU8//Rx3b8gx/nF2vXGNDGnL&#10;MMYkdq3uCHUC/mHN6TGeLl26aT1evWjGanPKLYmJvd6x2Xx/xlgwti69Zib6t/P5U7dIBxPpNRJ6&#10;cEqEHv4xNA9rAHj22Q8CAMBXvtL9sziWt+or2lkHNLgmViEAcpGxKcOYBNUY6/jKV25Zj9c1SWM1&#10;Ab50Dcm5D2NiZrDkhbOH199kYp3fW+aU6hfpti59FjTcMAL8Yibp2Z/74KbcG+2/cTcAR1e50TDG&#10;YdA1zoi1tf5XMGFmPURkjGYbr4377YQgGcfroP4a+ZihSN9jmnff7blmfQ+50dalGyFiDyHux3ID&#10;AEdkzTraxZl152zfd18SkxaRMuiDeC0YtuOffvo5N6vuW4zaun3z/dDyids2AO23yPp0sgYWVq4P&#10;q67qqbt3DyG0Cx+aGMNA+FiU4DFY5mvWY+N1PVYhcJE7xLEK/vhge9xGy+12uX1ns7+d8Xo9QOsO&#10;8uBuUodtud1HzG+MwMyXu/CxWZJS+0psN79YT+zAHLjxBhPphoLYtc/9FYn1DfyBTvMhsU4f/hGx&#10;Dg0TAHdtmkB8u/ER8xsGhY9FDvfT8iLEOvnDGtq4WIemG6+n7trdZWg3PjQxRgEOu40JdR0l95XY&#10;dvPue5nF+oKoW6SDLXepjdjg436fWEeb7+EPkCjW3988lDfKwvPP8rQdqU1ua4U+pIj1BuDg9Hb1&#10;UN6HJsYwED4WJXgMliWxLo5VcGOhp1jfIjZepfa4jcZ6xioI43Ut1t2qWT5efbvxEfMbBViASEf4&#10;uCxJyX0ltt28+941GzoCN97wA5WLdDChXhuxwcf9tCy9ulEUAAliHevTN8asxQCNF/LN9YIdBT+F&#10;PvhdTPu2/9WNO2IdBcCdu7uj8DIn5jcMDh+PHO73iXUAAJDGKpDxes39FoFnvEpjvTmlG687Y5X4&#10;xDIdswqxDm7pWuvG7sGdm2boFuFlCU2MkQEn0m90Iv3di912rqKdj8nSlNxfYtuTifXEfo7GDTf8&#10;gMvVLNRNpFeJ5qLmMVQApIp1aMh7m2HzBKT1+Ksd1wjDvn2f2YU8fahT+1oAKMU6uNk6SazzrvEy&#10;J+Y3DAk+FjncX0qsS39U78Au8vXbloT2aH5rvPKxCtvLX5Cd8bpyr53EsQsAKyfYYbdrO2VOzG9k&#10;4hDgBifK6bXcAMC3Zyra+ZgsTcn9JbbdvDeRWK+NukW6zaTPAs3g4zFUAGw9/MEjAEgDWz+y4soI&#10;ffCv3JpwaLbrn0jvThYe+hoRD+Bm3zQP/2ZbrGO/D+518Vu1d8ucmN8wJPhYlOAxTU+xDny84o8S&#10;OXC8rk6TcUp33gCcvOps0vgjtva9TV6MdWMVhD+sQRqvAbEujT3JRon5jYG42fTrn9q5hHa271yc&#10;l2Dn47E0JfeX2Pbei/W6RTrYTPrciA1AyY8CIFWsAxEAKHi3RLpbW7p1d5bu3gBw8nViB4DW9aW5&#10;AQ0unosCLljcTDkXCT6x3pI6B/fsPsh5WUITYxgcaSxyeAyOVYB0sQ5uvAIZo1sifW0Mj1Vg43U9&#10;VgEAcLzC7sBo36UFADh2Y4+NVcBxz8R6e7zplzRWYXeXO8T8xgCcSL9OIdKp752ZzLLzsTgGJfeZ&#10;2Hbz3vv7K9ZvuN7WpRuZ0QxAHtMMEesn7s0OB5sHP34BbA25S5+8wHzgnqC8U4jzrR7ptscvCn7o&#10;ZuiAfAmuPd6O4WK9BSLcnVhf3UPqOPgp4cT8hhHCd9kj3I9jFaCnWMclL0RUi+O1ATj5xvbYXV/s&#10;mvF6rssfv8R8mP2Wf6wC9o+I9a3x6hHrvCyhiTF6cNiJdIReHvQS8tkaAHi7ctHuu+RLUnKfiW3v&#10;pVjvRDpUKtRNpM+e2CDk/qaHWF/PcgFAg0tJ3gc4dU4Q5DjbDcJdGsFXuYWEADjRDgBN42JbgGt/&#10;2D28T97h0R3Y1+YGNwtIZ+wav1jnp0NCE2MYPgKX+hoec9JDrLdufDXuWm+vAZx6sMt7xyvd8U4n&#10;WFlgPVbX/wO49q+d7eZ12A7tsVvrTkU6Ha8m1uvBzaYfnAc4JjPrQC4Z6TLiW5p/u8KlMfzyH4uS&#10;+01se6/Eet0iHWzJy1LQDEIec6IU6/jQBwBoDjb5lVsLe3wFAN4BWN3meegjjXty0vctQ1ys49P2&#10;4FGAa3/QlQ/uFZ7C7qF+8rYT6K375/9GePj3FOsxv2FoCF3uIPhTxPp6vDYboS6OVQiMVzo2Uy56&#10;HKuPbUT6AY4x3o57j/rJt8g9Adep8/HapI9VUMYYSpwwPyXohSM3y04vI8zzrWRrAOBblc2y8yEx&#10;FiX3m9h28/6eiPXrbcmLMSaagUhjNGJ9PTtHRTp9wwS4L6HB5m0Rq9uEzmB86/FxG+Hk9U3+wM0M&#10;Auw+iVtcjw5sbTsXAI0s1vmpkNDEGEaMwOW+ho9VgLBY9/5RLYzX9ZtdfOMVhD+qNbQAJ2902eZG&#10;ti7eM17XX05t3R/XJtbrIiDSKUfkS6ZALht6+XCb5KtBtKdc8rkpue/Ethcv1juRDpUKdRPpi0U7&#10;EDEuJNalB39zM9kHffhf3S63726XV7ezp2ako1ScI82N2+XVadYHugYW2GvmuABodsU6Pw0SmhjD&#10;0BIZBgBsrAJsj9f2aOPfWvLijNJ4PXm1+65JyfHKxypI4/Vou92ttz9Jf1wzsa4Zi5oYI8JhXKQj&#10;+HFec6IdX+FIfXwr2XD7zQlFe+SSL0rJfSe23bz//tEih9H113/M5UykGxOhHYyNR6zTGTc46b5A&#10;uv4lRErr2hAe/vwp2X57u9wZuYHQutfNhWKg869O7wp1pL3mEQDNtliP7QbRxhmGFs14xbEKsCvW&#10;t7730frHK9Y7ueoMnvEqjlWIXPzK8bq6k4zVdvvgt36ISfrjmoj1yG7WaOMMAeVseuj6paKdC3Ga&#10;920x/9bI69lDx1Sa0vtObH9xYr1ukQ62Ln3f0A7Ilon1tbhFWwvQsC+VNfjP2i6mdSKC2rxlH744&#10;n93RunW4vh92Wb9TmguAZiPWG+FtMBKRrhhGbzTjFccZjtetP0TdthH+aK12vLa7B94ekTb4H9eN&#10;jdVRUIh0zfWKNADw/uHm10zRJm0lG27fGnGWPeX4clN634ntN+9fW45Yv/66j1Uu0sGE+j6iGZQo&#10;1ukPG0G7nZq2m21f/yohNoz1yI7Wwp9uaUJCw5/epT0HgQ99xCvWwb3XmQuAJk2sh7prGDnwXOpr&#10;1iKb/ssXH2cnG784XvGP14b9Ec7HKM+HSB2vB+StTiR+PVaxwP+4Vor1WHcNDxGR7vloRaTY9137&#10;N/acZcftm4VFu9T3MSm9/8T2FyHWO5EOlQp1E+mGYmC2V9jDf+1wD358aL/f/aBQA6RR9muIa9hD&#10;GACgoT+M0odm02bL/4kfH/6OnTsLivWGCIBGJ9Z32jKMgoTG65ZYb8jYbMhY1Yr1CLnG685YhV2x&#10;vjXGGvalWfrHtUKs23jtiWddeuh6pGjjgIj2mzxfQuVbydYAwBuFRHvKsZSg9P4T2/eK9cR2JuO6&#10;amfTTaQbjNCgat90D3f3z8/N9eSLXoJYB3APTSAPf3EoE6S7Lsk3nvekc9pbucW14R7+3m7QGcQD&#10;E+tG3QTH6xsA4NaUi2OViHUcr/iHbEtFvg9hfNJ8jrG6zuMfGjyGLuWhf1xHxHrosAwPntl0/rFI&#10;aGIQKfY9t++bPaJdsvEtONGeS7BL/Ryb0n1IbL+55hHrc6FOsW7r0g0PvgHavgEAuARmRYR5RKyv&#10;bRTfTqS7L89TnL15u9uKD34El7/42gLnw2Np2HvXQRYAs747GbPHdzm37pWIcM1dv3ysCmJ9ff3T&#10;pW6+HfjGpyI+ebz6xLrvj+uAWLfxmogg0vlH4UMTp4lB3jvsBLt0ufm23PZ6pln2lH6XonQfEts3&#10;sZ4Vm003lEgDtX19M7MuCgAq1nHYnrg60t2T44vRxJ9iM20c8i5paDxtNuxpfuBsHrE+6zuTsRik&#10;S7nFVyRec9cxH6tcrOP4RaGOjUqNQ2B8psZL0Fl1hNfBMva7IX9ce8S6jdcEmEjnp9+HJk4TA564&#10;d12/bvHMskuXjLR9bYBol/o1BaX7kdi+ifUsmEg3esAH65YACIl1fIMDDl2aB6FhRLrT8jxFEwNM&#10;qFOaQBsoAHDGDjYCYNZ3JGOx8CHQvk7EN34fQxLrp8gsNfqwMd4o4hs3qfES0nj1jVUcp0D+uGZi&#10;3cZrImRdeuyjgowxkBCHov1WJtpp3rel+T6iXdvH0pTuR2L7JtYHYSLdyAAdtO1rAQHQAsB7wsOW&#10;PlCpEOBId1Oep2hiQOgPkD5hAk8bTKzP+m5k7AV4Gbevucw1JtJxi78GSscHXuBNZWMVyDIXCLTh&#10;ZtdtrPbACeDrFHrBd/opmhhQxvlivn24K9h9W8mG26vK9ey+fkxB6b4ktm9ivTe2Lt3ITAMALf5Q&#10;iiQAjlziD1wq1rEsId1VaZ6325ClL747C6+DUFFCE9oouH5W+Kd1w6gRvITbq25M8rF6TGbWfWId&#10;tzjrTpHGJ83zcYf2Y2F8UXg9YPeLhol2agcyu25jVY9SpPNTLpErBhLivu36f5tHtEs2vgUn2CEy&#10;y67tU2nG6EfiPpprRzMX66fGFus2m26U5qog1lEQHAsPXC7WMc9FQEPqSvEcaudtIbwvCBcAzWYG&#10;fV1GsA0TAMbcwD+ucRb9hIxXfPVhTKwjdIyhHcUxt3N4jPT9Es1YBTJWaR/5eLWxquNwuEiP+UEZ&#10;A8o4X8w7TrTfrvhRJX450u0Vj2j37XcKxuhL4j5MrKsxkW6MBb7HGQXAEVkSoxXrVJRLQpvHS0gx&#10;VATwflD4baXZfpsEHLgY7PvKBIAxU/A3EqQ/rEEp1lGUlxqrEBivfKyCG4/0j+uVjdUkIrPpvo8R&#10;ifkhYwwkxr1NRDu/jKXL0Le9zJbGaPswBmP1JWE/a7EerhP2jsfuTeXUKGLdlrwYY3OZCAD6z+wa&#10;sU5/RRTtXARId1UO2vEtEIjmB112x+pGADRErIMrNyYAjJlymYxR3GrFujRWwTPLzvMUar+O5EEx&#10;XqWxCpHxei+LNToCIt330VFiMTE/KGNAGReKefsQ4I6BX0C97GbZvzuwNGYKQsedk4T9NEdHx76R&#10;OgtOnfr+gmLdZtONqXiVzKgfJ4j12D+bowiQYqhwoHaeR0IiwHdbWbk+HrilPlRYmAAw5sqL7F+/&#10;hop15MQzDlPHKgTGq2+sNuR+wu85Nla3GSDSh/ohYwwkxn3LHfcdgVl26dLk21crE+3aczCUhP2Y&#10;WBcxkW7UwDfcgxQFQA6xjtA2fDGadsAjAny3lYbN0l1nD35jAVwiYzTHzDplqrEKbCkM2HgVEdal&#10;hz4CyOCHkWMgEoei/U5BtNM833LbK5WI9tCx5iRhPybWtzCRbtTE18mDVCPW0S7dCTk5BQBChYDv&#10;ttK4hL/qCPbwNxbAFQBwvxy6HqcxsT7FH9aIdqzi1sbrLmw2PXbaS/tBGQPKOE0MsLhvunNy2vPm&#10;GL712V65OK1g1x77UBL2Y2J9ja1LN2rjefIgxRm7msU6EBHAbyu8revtoW8siBfJqxphBmIdORLG&#10;KrA2Dty/ANh47SAiPXaqS/shYwxkjPvmYSfYMY5vJRv3vTzhLHvs+HKRsB8T6zabblQLinUconMU&#10;67Qe2lYAcIbYDWPufIN8rwQTjgVJrOPyF80YG2usgme83gIAdxH7vuJE+vURrRA7/UP9MHIM9Ix7&#10;y52vu4hoBxLDtz7b2KJde6w5SNjXHot1E+lG7TxPvhCKAsAn1n1rX313gxICgP/TOtaht5gTN6v+&#10;ILEZxtxBsU7H65zEOq2DfcQvt94GAKeJfx85DIv02Ckv7QdlDCjjNDGgjEPRfrdnaYxkk3wvjSTa&#10;NceUi4R97aFYN5FuzIXn3RbXq2O+drHekD8uEPoqOhPrxtKQvl/Suuuei3W6/EUzxsYYq+AZrw0A&#10;PELs+0ZgNj12mkv7IWMMjBD3pjuX9yhe9xiyvVh4PTvvd0kS9tUcHc9crB+kiHVbl27MCRTrdF0p&#10;f/iD8PPgvjwltwA4YjH4sKciHbnZ1r8aC0QzXmsS6xhHxygfrysAeJjZ9gGPSI+d2pA/5AOFHzLG&#10;wIRxbx7uCna+jdleLDjLrj2OHCTsa0/Eus2mG3MEH/7gvrzWCP9kDezhD4E8JacAwLW6wLb8wQ+u&#10;nX2eqTOWCxXr9Nrn44j+cc19EjnHKpAvvgL7FwCJU3v2/RJBpIdOZ8gHGfwwcgwUiAMh9g13nu8d&#10;OMt+qYBo530tScK+muOZi/WDoFg3kW7MHSrYwfOlMCDvQwZ2B+Cz8EguAYBCnfaHigHOvj38p+Xp&#10;p78Mzz77EW42isDH6jUybuj4aDzqY4yxCmy8hsYqAMA5blgwZF267xRCxAcj+CFjDBSIg4RYFO33&#10;EbEtDY2QDTKLdm3fc5CwL/qEXxAXyJIXE+rGEmlYAvLz4JQTkvAhzYV+H7BNYA/+2MPfhPpYPP30&#10;l7nJKEpI2PKxCgljNTamNOBYpf8KFmvX98fD0jjs0g3uVYySgJI+PslXwg8ZYyAhDnrGxWKBxJ0+&#10;3yX8BdMYvkfX2ae69CVlOzNkgTPrti7dWBp8xo7D14v7ZuL47J4vz3+1kObpP5ev3L5jD33kOgB4&#10;iBuNAnChbrPrY5IyXn3jDch4lcYh5qW6NI/jFeNSxmvoj48l4GZ1bxD0Av8oOCF/yIfEYmJ+RBOn&#10;iUG0sdo4RBP/uvs87h84y/7CwFl2TV9zkbAv/qf9jKGz6YaxJGIPzVNOoGNCbiR5cHcGTDSez6DR&#10;GT6egM3gax/8KxPqI/P442/B44+/xc3G5NDxiuOIj1XIMFa5UH8vYbzG7jlzx82kU6FOb48c6ov5&#10;JVLqS35EE6eJASEuJTZGSjzG3HW+S69c7FIM3zTzw0916UsXFzXTvhCxbktejKXT5+H5rruj3SAk&#10;DhUPNFFaJi7eY34fqz19o8S0nDnzNpw58zY3G8XJPVZvYbG+sRobr1r69H8ukCUvEBGUWl8fPyj8&#10;0KMdXwwkxEFiLCTGx2KpaMcfRPIJc0TyP/wUwCPLWRoz+2UwALgUBkysG3tA7J/YffCHtSTYkXfc&#10;lt5JcUZOOzOHmFCfClwKY0tgpqLvWAU2XvuOVZ7XsFSh7pZY3BjQCJJwREI+yOAHZQwUiIPEWEiM&#10;T4kFIf7qIcAD5FdQqV+b/7pyaQzfd2kS9tccH5/MRKzHu2mi3dgPcogASQC8yQ0DsR8/mhIT67Uw&#10;dLxKYxUKjNclCvWASI8JpZA/5AOFH5QxMGEcUkP8Vfc5Puh5P7s2HxPtmr7kJGF/MxLreg4OnnA5&#10;YYAaxmIYIgJKs8QH/wwgN/8dsb64O/2cqHmsHgDAWW5cAIe7Ij0kjvr6QOGHjDGQEAeJsVB5/BUn&#10;2h9SfgnVl3/eI9pT+zaUhP3xRW6L4Pj4d+D4+Hc2f1UbxiKpURCfq7RfC6BRpBA81peMAtQ4Llau&#10;T0sT6m5d+o3kVYzStd3Xp/FDxhgYEBeKBSE2dzxkjr/nfJdevLj5FVMkZTLi3FNdmtF69kXOrFNs&#10;lt3YH6acvatNiMwY/oDqyc7M+hAW/ZSYginH6lK/R+Im527yPOtD4yrkgwx+UMZAQhwkxkKF8TCw&#10;zuVDgDPCLHtK/k/JLHufvgwhYX+LF+uIiXZjfxhLCJhAz0bCTVtLVrHO2YunxliMMV4bAHiEGxeC&#10;INJD4ynkgwx+UMZAQhwkxsII8dCjTmo8Eqp32X3+Z5jYTs2jaP9znvXsJQgdF2NvxDpiot3YP3KJ&#10;ARPnWUm4UfehqFin7NUTZAxyjNdmweKcctiJ9NBYCvkggx8yxiApsTBCPFReB4hoP8u+hKrNY/lr&#10;I4p2vv8AzfHJfol15GD1hAl2wzDGJeHmnITQ7tM/68T6zzGxXuqOX6pdw9jBCbObhWe4MBbWhHyg&#10;8EPGGCQlFkaIhxHrQIF6rx52gp36fXlepvmvXaxKsC/yC6Yajk/wC6j2JVTDMArT6G/KXrANKaXA&#10;60qpD0PrG0YU98y++XyX+HVLrz1u59cl92n8PMYXJ8FjQrEIj80dD0J8qTog1ClR777zAC9cBPiG&#10;58uj2kmFx54C+P2LXaqA5mRPZ9Ypq5UtjTEMowChh0qMIXXpzPpfH/jqxr71YGBdw9jiEOAWzzM6&#10;NlaG+pHccUjpeKRPvT51kL51c9V7xU3GPjxwpv2rBZfG8P172NuZdcrJye/Aic20G4aRi0Z/E94C&#10;64Xq0phQ4nB/KJaijZPoW88w1rjnMhXqoeuX+1L9vpghcQiPi8WDEBuLByF+SD0tvJ62Lq+jrQeK&#10;evef79I3Lm5+ECkFnGz4wFNdmnCW3cQ6YVu0G4ZhJOJ7aIQIPWwg8EA6ueLS5S7xOE3y7YP6KDG/&#10;jz51jD3HifRbz3dJuvb4NRvz8WuQ+6SYlDiEx8XiQYgtVQeEeG09EOoMrZtC37r3nwd44Hw/wU5B&#10;wT6BaLdlMB5saYxhGEmkPDwgEi/50HZ8BaC9tpn2aa4jQZvb+dNPPwcAAM8++0GAU/eRGMXyFO7n&#10;ZU7MT0mJNfYQN1l2q/JVjJDBj2jjkNLxSN96MNO6ULD+y+76Oqd4P3uo/FympTG8fQ8m1iOYaDcM&#10;I4ryhgsQiJXs1HZ8ZZNv39/kuVh3dZ7+WSfWf+6DG4Xcrv/XceqBTR4EIc3LPhsE7BIpscYecQhw&#10;W+BZK40RSsyPaOMgMRZ6xCN968HAurCn9alo5/VpOeSDDKKdt+fBxLqSTrQHbiKGYewnyputNy70&#10;YEDbERHqDQCcULFOK9GZ9a8CAMCzzz7G1DHJN6dEM0ALcPAQNewKbF5GfHaJlFhjwTjhRIW6NBYo&#10;Q/2UlFhkrDqUudeHStqg9V9y196jA2fav9LzVY+8PQ8m1hOwWXbDMLZQ3mi9cb6HAuZRpGO5PXLb&#10;Y2cAgIZ+9ShRrPN8c73Lol2IPTgrmreQbD5SYo2F4YTS7YFnqm/sIDE/pVQspW89GFgXqaUNyNTO&#10;WG28dLgR7DxeW/5Kj1l23pYHE+s9MNFuGIbqJuuLoXYpf3Rlk0eBTikl1mm+ub7brs3sUbE6u8n7&#10;niI+O0cbZywEQaT7xgoS8yPaOEiMRfrUoQytD5nagIW2M6QNnGV/jIlt3masnCLaeV0PJtYHYKLd&#10;MPYUzQ1WiqE2Xx7XpksiHRlDrNPtjnAHgPY9gOaGuGiXbBxNjLEQDgHuCDwzpXHD0cQgKbHQI54z&#10;tD5kagOpsa1c7UCmtngbLzLRzv2xMtr+jUK0S3UF7NWNA7BXPRrGHqK5uUox1Ib5huSPL3epPQoL&#10;dYn2mpCOXeJ2krS073fxW8d10nVeOi6KZOPQ82AsFPcqRirU8XOnicJ9KTFSbJ94Co+VkgZeh6cU&#10;eF2eUuH1h7QFQht92wGhnb5txdp46HyXvnaxS3350FNdyvCqR5tZz4TNshvGHiDd2DlSDNqoD/PH&#10;l7stnS0P0V5j8yzHAHATOtfWrVc3irPmAABvb7L0y6Z8Zp3SXNeZ228DNLd0Nvwyqm83UllCE2PM&#10;DDeZdWfg2SiNGY4mBkmJRfrU4eRog5K7PZhJm7W19+Jh9451RGqP23jZN8vO4zyYWM+MiXbDWCia&#10;m6oUQ22YbwDgyP2QESiF+nom/EYAoLPiivesB1U02pxwb64Li3VwMSffBmhu7coHD258oaqSjaOJ&#10;MWZAQKRL4wQJ+RBNDKdPHcrQ+pzc7SH73m7O9mhbl9z1jKKd7ydWRtufCKJdimWYWC+EiXbDWBiK&#10;G+pODC1jvuFC/UioyGivOZGOlBDryNtdeUu0C7RHAKtbu5BTD8q74NV52Yc2zqiUw22R7ru8fXYk&#10;5ke0cRJD6krkbo9Ssm0o2P5c2tW0h6L9g4oZ8pCNinYpjmFr1gth69kNY0EobqY7MbSM+ePLglAP&#10;sF5bToV6aW7pknZde9MAHL28e/wQOSfGAnHr0u88333WmBBq49cC92n8UhyFx0lJA68TSn3gbfjS&#10;EHhbUhoCbytXuyC0l6Nd3pa2vTPnu4Q/htSXDz/VJeV6dhPrhdkIdhPthrFY+I2elhvy5VFKSKhv&#10;ifQxhToB16OHBPva5w4Yj5ufD0rIZ8wU94w7fb5L/PrnYoiLJH5NcB/3IzyGpxA8NpRS4fVjaQi8&#10;LV/KAW9zrPaHwtvL0eZZJ9hRtPf918APPwXwexe7FMCWwYyILY0xjJkSu7lzP5Yb8gVS6tsR6qyB&#10;9hpAc1P3BBDv0AWXwTS03Lq+vueWxRDao+7VjbDqXu3YAsCp++Rd8V3ysoQmxqgAJ9IpfDz4bBCw&#10;UzQxlNT4GLnbizH2/mDEfZbeT6n2Q+2+4CZjH++5NAac/Y+dYP+e3Vc9mlifABPthjEjfDdXCo/B&#10;8vEVgIYL4YhYb691Arw5tVGsO3fpsFh/+unn4FOf6t7X/oUv3APPPvuBnZhtWnYMTGW3b8fFOgDA&#10;wX3OhzHr6N3d8jIn5jcmxgkUKtR944Djs0PER9HGSQypm8qY+5KYYv9j7bPkfvq0LYl23g4vI9T+&#10;xxd3BLstg5kAW89uGAuC33x5OYX2fYDmZvYaRddmYruXLt0Ely7hKx0DqNq+oeubD/yS7JHwrwjG&#10;wmBLXkC4hniZ2kJ27pP8vjiEx0mpD7wNbcoNbz+WSsD3wVNOeNsl9sPb7dv22fNdwl8wldBMQvyZ&#10;3aUxNrM+MTbLbhiVE7txcz8tSzPrO7Pq6ECxfotnapqwtY5cnlmnrGfWm03MNtzGZ9aPAODdzQw6&#10;2nBmHVZu5r0BOLhnq+rOFuFlTsxvjEzPmXStDQn5EE1MjBxtDGHq/UtM2aex9l1yP7Ttb7jx8qHd&#10;JS1iHyQbbJbGmFivBBPthlEpvpsowv1YbgDgKEGsr4U6BBSug4r1reUpm3jdmvUWO0VsaOfbFqB9&#10;ZyPYRbG+6kJP3S03QeFlCU2MMQJsXbrvmu9jg4Adifk5qfF9GGMfQ6mpj2P3ZYz9afYhiXZfvYDd&#10;xHpldKLdBLthVIPvBopwP5YbJtbRPpJY34baeb4R6kn7PzGxvnf0mE2PlRGfHSI+RBOjIVc7pai9&#10;fzBxH8fc95B9UdHuaydgN7FeITbLbhgV4buBItTP89WLdZ9N2r9WrLsDPbjLxbnqvl2E0MQYBXDC&#10;At+XjvjyUjnFBgE7EvNL9KmTg6n2m5uajmPsvpTa3zcO/YJdskFnN7FeMSbaDWNifDdPCo/BctNj&#10;GQxAwpr1Vtg5/vIoZwSxjoK9bbp+HZzebsK3ixCaGCMjRKQDu7x8eU3ZZ4OAHSI+ijZOS+72pmYO&#10;xzNlH8faN+7n626cfVjxqkeHifUZYKLdMCYkcAMFEPy0zL9gCteECrCxab5gimKfvjFmPdPuE+Uu&#10;31wvt7ljE/bffiv8BdMtse5eNHZwp9iNnbwPTYyRCffLowhepvxypeWQL9WGhHyIJkaib72xmUs/&#10;tdRyPGP3I7Y/SbR76phYnxG2nt0wJsBz81wj+dG2I9alWXXYVAiJdUmk78Bu5+vXLfpUMhXxFGn/&#10;CrEO7o0wKNZXd5L4TVYsc2J+IxNsNh3YNa3Ja8pIqh0iPk5K7FDG3Fdt1HzsU/Wt736paPe0YWJ9&#10;Ztgsu2GMjOfmuQWPwXKqWAcgv14KnWKly2ZQqK9OkzrNdv7kVYwmCAK9fV+2b+XbTpDHfhTJJ9bB&#10;CXb+lOFlCU2MMQAnEO5Qrkv35TVlnw0Cdoj4EE1MjBxtzJW5HvvU/S6x/68fdu9YFzCxPlNMtBvG&#10;SGhuyjwGy33EOjjBDmQGnc6mr9xa8HWdhuUJJ1/fLrf4S6U3oMHVIX1s39sW63DsxLcg5n1ivT3a&#10;CPaDe3aFNy9LaGKMHhCRjkiXjybfp4yk2imaGE6fOrUw5773obbjHbM/OMvORLuJ9Zljot0wRiB2&#10;s5b8zRCxftJ9obNBUQ2bL2yucXVOXiD1Gya0pY7Bxrc61xWPXxT80C19AdjMqrfH234u1tvW5ZuN&#10;WF+5H0lCNE8cTYzRg0OA29mXR+klErKF8lI5xYb09XFSYocw1n6WQu3na8r+8X0/vy3aTawvBFvP&#10;bhgF4TdSCR7T9BDr7fEm36zcDPv7AKfOOVFOIUtN1jvnnThhZQ+rR3arXvuDblb85B3mcGBfmxuI&#10;SMfUmFivCvfg50Kd5rU2qcx9KTYI2CHio2jjfAytv4/M9ZzV0G9tH57vlsaYWF8QNstuGAXR3Fx5&#10;zIlSrLdEVDcH3Xbl1q0fX3GOdwBWtxGRzneGtraH2m0BDtws+7U/dOV7hXaaLp28TWbZ6Tr1iFjn&#10;zUloYgwlTqTf5lmXrrVp8z4bLyM+O0R8iCaG06fOEti3467teIf05/lDE+tLxES7YRRCc8OlMTGx&#10;Lol0AIDVzduq9eRV8mYXcKKddwbjW8EX4eT1Tf7gQeJgj4fWrUdv3yP+U25/Jtbr4hDgViLSfVtf&#10;XrLxPC9zn88GPewUTQySEpubKfe9dGo+twX6ZmJ9wZhoN4zMaG/CGMfFenu08aFQb1DcAkBzM9kH&#10;FetXt8vtu9vl1e1M5UY6SsU5AEBz43YZwH2RlfYBZ9IdW2+TORUX65onjSbGiOBm0yWhTvN9bLwc&#10;8kllnw0J+UDhR7RxGnK2ZcSZ2/keqb8m1vcAW89uGBnR3pwbj1jfWkd+0r3ppbmF2BD35paTq5sy&#10;9a2z3yZ2SujW3rrXQ4ZiwPlv58aOrR9iOgiL9dhuEG2cIUBEOnhENd/68pItlNeUfTYI2JGYH5Qx&#10;PobUNfws6bxOfCwm1vcEm2U3jIxob9wtEevtNaJG3bY53ohefONKg299wXq4Zp3YvGUfvjif3dG6&#10;dfO+H2Jqj0gbdHa92Yj1hn3BVCLSDSOEE+m3DFyXrrVJ5ZAvZIOAHSI+RBPD6VNnydj52FDpuTCx&#10;vmeYaDeMTGhu6ijWt2ahcdu6WXa3Fn3966DYMP9BJHqrxjzO0mN71OeDKjHPQaBIB+hmzRshrgX3&#10;DnYs0Nn1Ri/WY901Ahx2Ih2hH63PJvloXrKF8rzMfT4b9LBTNDGU1PgcTLFPI84cPhfWRxPre4ot&#10;jTGMDMRu+u0VJ8ZbF4zbk3SxvgbbIPnmXRaTStOlVlqOw8T61hOjcV+axT7h7HqjE+v29OmJm02/&#10;ucC6dClPbbwc8kllJNVO0cQgKbExcrZllGGOn5GizybW9xibZTeMDIRutO0bAIBryq8nwl0Q6+DE&#10;Ogrj9n3XeOwWLSknt20870iXaG/lls2vqDaNpxsNmV0HMrvexMW62J4Rhoh0CH/02WzavKaMpNqR&#10;mB/RxoXI0YaRj6V8Hj2Pw8S6YaLdMIbiuwG3bwAALoFZ6cQ6NM5HXtW4tktI6kkR27zdbUWRjuBa&#10;9Vh7eDwNe5UjyGLdnjqJOJF+U2QmneaH2PrkNWWfDQJ2iPg4KbGUvvWMNPbpPGc8VhPrxhoT7YYx&#10;AN+NuX2dLBU5joj11iUU+CFlhEgx2tgDNjNOIe99h8bTJtroY+TA2T1i3Z44iRx2Ih2Ejy/FRvOS&#10;jeYlG8/zcsgXskHADhEfRRtH6VNnjuzLcU5J4XNsYt3YwdazG8YA+E27xXeaX4uI9VPsC6N0C0LD&#10;iKSYUmJ9ULGONJE2cHYdl8PARqzbkyYRMpsOgdMufeQhG81Ltj75PmXEZ4eID9HEcPrU6cNY+zHG&#10;Y6LP1MS6IWKz7IYxEHpTb19zYh0FOhXr+GugVBzjbbkhAt73lJAUVEqsD0msoxh3QnynDSzjW2EA&#10;AIRlMEYAJ9JvTHgVI81LNpqXbDnzUjnFhoR8iCaGkhofI3d7xvRU+pmaWDeCmGg3jIE0ANDiDxtJ&#10;a9ZjYp3bOJJqoja+nAXcDH/oqSQJdWD9wi+SIrw9XO9uYl0HEekQOLVSXmvz5SVbKM/LIZ9U9tmQ&#10;kA8Ufk5qvI9c7RjTMdPP0MS6ocJEu2EM5SoR5ji7fuQSKMQ65nGmndqxLsb4nki8Pc16dQpflkMF&#10;e8PaxzZMrMc53Ih0ED4mbV6y0bxkG5rvU/bZIGBHYn5KSqyPHG0Y5Vn452Ri3UjC1rMbRl+uuKUw&#10;OKt+5MQyCmaNWKeinIt2tNMth7cHgmD3CXUQZvcbItgxj3Em1uOw2XTwfESpecmWmqc2XvblNWWf&#10;DQJ2JOanpMRyhtQ1+mPn3YuJdSMZm2U3jD5cdgL9hIh0zINCrOOyEmrngt2ntBBqv47kgczwh5Ae&#10;F7g+vXHHQPvemFgXcSL9BrYuHdhHFMtLNk1esmnzvBzySWWfDQJ2iPgo2jiJIXWnYo59NuKwz9XE&#10;utEbE+2GkcqLZAlMilg/iCgk/iVU3FKBT+08TwmJdulx0RDBjmKd9sPE+jaHnUgH4SPwfTwpeclW&#10;Kt+nnGJDQj6KNo7Tt94QptinUSeKa8HEujEYE+2GoeUSEetUtMNAsQ7C+nGJWBsUSbT7Hhf87TDX&#10;AcC9xG9szaYjvo9jijy/HKQYnudl7pNsvIz47BDxIZoYib71NJRs25gfA64HE+tGNmw9u2HEeA0A&#10;vunyrXLNOv/yKM8jucU6CILd97hoXMJfYQUT62sEkQ6Bj4J/LD6flJdsOfO8HPJJ5RQbEvIhmhhO&#10;nzoaSrVrzIcC14CJdSMrNstuGCEuA8DbpFy7WEdQtPPHBbbRun7ajPoGJ9KvT1iXzsu15Xk55JPK&#10;KTYI2CmaGEpqvIYSbRp1M/JnbmLdKIKJdsOQeIm8ax1T6NWN0pdKeR4pJdbp7DpfnkNtNwDAfcS+&#10;zxx2Ih2E0xwq15DnZV8+RxlJtSMxPyc1PkTOtoz6qOzzNbFuFMWWxhgG5UXy+kaYoVin0EfHCQDc&#10;ZGKdzqaDcIpDZV+el8fM83KKT7Lxss+GhHyg8FNSYkPkaseYhpl+fibWjeLYLLthUJ5322Myu34i&#10;iPXQl0qlJ04JsU6FekP6i9BXR968x0tgmEgH4fSGylpfap6Xh+R5OeSTyik2CNiRmJ+SEusjRxtG&#10;XvboMzGxboyGiXbDACLWj4jwrVmsYxwV6tL73R9htn1AEOkgnNqUsibPy7nyvNzXJ5VTbBCwQ8TH&#10;SYn1kaONfcLOV3ZMrBujY6Ld2G9QrINbv45wJUTFt+Tn5Bbr9JdN8THBf+0UWQHAw9y4cA4Brot8&#10;eTS1rPVp8rycmuflkE9TTrFBwA4RH0Ub52No/TGYQx+NwZhYNybD1rMb+wsKdirWV2yJSRNQS3QW&#10;Hskl1ul6etofn1AH9+XSB7hxobjZ9BqEOi9r8rysyZcoI6l2iPgQTUyIofVzUUs/jEkxsW5Mis2y&#10;G/sJnV2HwJc4GyfCQRDyUh6/kOp7wvvqISjUV6RPIZEOezSrTkQ6CKcvZ1nr8+V5WZPn5ZCPl7lP&#10;svGyzwYBO0R8FG0cp2+9HEy5b6NqTKwbVWCi3dg/uGDn0PXiwGbTqV0S8ZKSCi2roWvQUajHRDpy&#10;jhsWBhPpIIiqWJnbuL+Pb8w4Xg75fDZe9tkgYIeID9HESPStN4Qp9mnUjXBNmFg3qsJEu7FfxAS7&#10;xI0A8B43CstgUGz7VBZ/IuAM/g0A8Bbz+bgOAB7ixgXh1qUj/JRpbaHTHiprfbnjeDnk05RTbBCw&#10;Q8SHaGI4feoMYez9GXWivA5MrBtVYuvZjf2hr2Dn3EB+HdX3BED7CYtBoX4jALxJ7CFOAcAZblwI&#10;itl0rS1UDvl42ZfnZa1PG5ejnGKDgB0iPkQTQ0mN78tY+zHqY+Bnb2LdqBabZTf2hz6CHZhov4Hk&#10;Jd5hTwy6zEW75AVZ6oy6INLB86DV2FLKU/pCcTnKKTYI2CHiA4Vfok+dFEq3b9RBwc/ZxLpRPSba&#10;jf2gr2AHJ9p9Yl07U65lqWvU2ZIXRHoAa2xDyjX5eJn7JBsvp9ggYIeIDxR+Tmp8KqXbN8Zjws/S&#10;xLoxG0y0G8tniGAvzVLf+uKZTQfPw1ljG1IO+Xi5hI+XQz6pPNQGPewUTQwlNV5LqXaNMlT+eZlY&#10;N2aHrWc3lk9ton2Js+kBkQ6eh7fGlrMc8vFyCV+fsmTjZUSySzYk5EM0MUhKbAql2jXSWNDnYGLd&#10;mCU2y27sB1OK9oXPpJ8SftQIkewaW8lyyMfLfX0lyik2CNgh4gOFn5MaHyN3e4adU4eJdWPWmGg3&#10;9oexhPsSZ9GRw06kQ0AESHaNjZclW6gc8vFyyMfLIV+szH2SLVZOsUHADhEfKPyUlFgNudubM3Yu&#10;smNi3VgEtjTG2D9yifcli3OEzKZDQExIdo2NlyVbSjnki5VDPl4O+TRlycbLKTYI2CHiA4WfkhIb&#10;I2dbtbDEY5oxJtaNxWCz7IZhbMNEOgREiGTX2HhZsuUsh3yxcsiXozzUBgE7RHyg8FNSYkPkamds&#10;5trvPcXEurE4TLQbxr4jiHTwCBTJBh47t/GyZBuzHPKNUR5qg4AdIj5Q+CkpsT5ytDEGc+mn4cXE&#10;urFYTLQbxj5C1qUjPrGSYtfYai6HfJqyZOPloTYI2CHiA4WfkhLrI0cbpai5b0YyJtaNxWPr2Q1j&#10;H0iYTYdEu8YWK0u2lDL3cRv3ly5LNl722aCHHSI+UPgRbVyIHG3kpsY+GVkwsW7sBTbLbhhLxSPS&#10;ISBeUuwaGy9LtqWVJRsv+2zQww4RHyj8iDYuRI42clFTX4wimFg39goT7YaxFAIiHQICJsWusfGy&#10;ZJt7WbLxcooNetgh4gOFH9HG+RhaPxe19MMojol1Yy8x0W4Yc0ZYl07xiZgUu8bGy5ItVpZstZUl&#10;Gy+n2KCHHSI+UPgRbZyPofWHMvX+jdExsW7sNbae3TDmRGQ2HQJCJsXe1xYrS7apy5ItVi5hQ/r6&#10;QOFHtHE+htbvy1T7NcaHfdYm1o29x2bZDaN2nEg/OL/zENvC50ux97XxsmQbWpZsucuSjZdL2JC+&#10;PlD4EW2cj6H1+zDFPo3xiHy+JtYNw2Gi3TBq5BBOTn4HAMeob1bd97BLsfe18bJki5UlW+6yZIuV&#10;JRsv+2zgsUs2pK8PFH5EGycxpG4fxt6fUZ4en6mJdcNg2NIYw6iBbjYdhTqy/qO676+Sgsee0xYr&#10;S7bUsmQbWpZsvDzUBj3sEPEhmhhIiJMYUjeVMfdl5Cfj52di3TAEbJbdMKZCFumc9Ri9zjNGfQ9K&#10;yZ7TxsuSLbUs2VLLki1WLmGDHnaI+BBNDCTESQypm8JY+zHyUPjzMrFuGAFMtBvGWOhEOkcU7b4H&#10;p2TPaeNlyRYrS7ZYWbLFypKNl0vYoIcdIj5EEwMJcRJD6moZYx9Gfyb4fEysG4YCE+2GUZLNuvS+&#10;rFZPdILd9yCV7KVtsbJk42XJllqWbLws2Xg5xQYZ7RDxIZoYSIiTGFJXyxj7MOJU9DmYWDeMBGw9&#10;u2HkpN9suo/1H9XXszEqPXRL23hZssXKko2XJVusLNl4eagNMtoh4kM0MZAQJzGkrobS7Ru7zOCc&#10;m1g3jERslt0whpJXpHO2RLv0IJZsINh5WWvjZcnGy5KNlyVbrCzZeHksGwTsMMCHaGIgIU5iSN0Y&#10;Jds2Zn1+TawbRk9MtBtGKmVFOmc9Rm/INNPOy1obL0s2XpZssbJk42WtjZd9NvDYJRsE7DDAh2hi&#10;ICFOYkjdGCXb3jcWdi5NrBvGQEy0G4aG4evS+7JaPbER7NJDvK+NlyUbL0s2XpZsvCzZeFmy8XIJ&#10;G/SwwwAfKPyUlFhK33paSre/RPbknJlYN4xM2Hp2w5AYdzbdx/qP6hsXOssu2Xh5LBv0sMMAHyj8&#10;lJRYSt96Gkq2vRT2+ByZWDeMjNgsu2EgdYh0zpZolx7+fW28LNl4WWvjZcnGy1obL6fYYAQ7MtRP&#10;SYml9K2noWTbc8TOxxYm1g2jACbajf1muiUvWtZj9KbI+9k1Nl7W2nhZa+NlycbLJWzgsUs2xOfz&#10;2ZGhfkpKLKVvvRil2p0L+378CkysG0ZBTLQb+0Wds+khVqsnOsEuCYa+Nl6WbLystfFybTboYYeI&#10;DzL4KSmxlL71YpRqt1b27XgzYGLdMEbA1rMby2Z+Ip2y/qP65gln2SUbL2ttvFzCBhntEPFBBj8l&#10;JZbSt16MUu3WxD4cY0FMrBvGSNgsu7E85i3SOesxeoswRiWxobHx8hAbL09pg4x2GOBDNDFISiyl&#10;b70YpdqdmqUe1wSYWDeMkTHRbiyD+tel92W1emJbsEuio6+Nl4fYeLmEDTx2yQYBOxTyIZoYJCWW&#10;0rdejFLtTsXSjqcCTKwbxkTY0hhjnixrNt3H1iw7Fx+8PMTGy3OwQUY7RHyg8IMyBkmJpfStF6JE&#10;m1OwlOOoFBPrhjEhNstuzIf9EOmc9Ri9NTDTzsu5bbw8lg1GsEPEBwo/KGMgIU5iSF0fJdock7n3&#10;fyaYWDeMCjDRbtTLfop0znqM3iaMUS5YeHkMGy/7bOCxa23Qww4DfKDwgzIGEuIkhtT1UaLNsZhz&#10;32eGiXXDqAgT7UZdLHddel9Wqye2BTsXLLw8Bxt47JINethhgA8UflDGQEKcxJC6Pkq0WZo59nnm&#10;mFg3jAqx9ezGtNhseoj1H9W3C2OUCxleRridl0vYwGOXbDCCHSI+UPhBGYOkxHKG1PVRos2SzK2/&#10;C8HEumFUis2yG+NjIj2FHdEuCZnabeCxSzboYYcBPlD4QRmDpMRyhtT1UaLNUsyprwvDxLphVI6J&#10;dqM8JtKHsB6jd7AxKombqWzgsUs2yGiHAT5Q+EEZg6TEcobUlcjdXknm1NcFYmLdMGaCiXajDLYu&#10;PRer1RMbwS6JmzFs4LFLNvDYJRsE7BDw+ezIUD8oY5CUWM6QuhK52yvFXPq5YEysG8bMsPXsRh5s&#10;Nr0E6z+q7xTGqCR6uI2XEck+xAYj2GGAD8kVg6TEcobUlcjdXgnm0Mc9wMS6YcwQm2U3+mMifQx2&#10;RLskesawgccu2aCHHQr5QOFHtHGQGMsZUlcid3u5qb1/e4SJdcOYMSbajTRsycvYrMfo6cLr2cFj&#10;l2wwgh0iPsjgR7RxkBhL6VsvRIk2c1J7//YIE+uGsQBMtBthbDZ9alarJzaCXRJBWht47JINPHbJ&#10;BgE7BHw+O0R8kMEPyhgkJZYzpK6PEm3moua+7SEm1g1jQdh6dmMbE+k1sf6j+i5hjEriaIgNRrBD&#10;IR+SKwZJieUMqSuRu72c1Ny3fYJ8DibWDWNh2Cy7YSK9bnZEuySOtDbw2CUb9LBDwOezQ8QHGfyI&#10;Ng4SYzlD6krkbi8XtfZrnxA+AxPrhrFQTLTvK7YufS6sVk8A3C2MT+FhDeCxSzYYwQ4DfJDBj2jj&#10;IDGWM6SuRO72clFrv5ZO5LybWDeMhWNLY/YFm02fI+s/qqlolx7cWhtktEPA57NDxAcKP2SMoaTG&#10;U4bUlcjdXg5q7NOSSTjfJtYNYw+wWfYlYyJ9CazH6D3CGPU91FPskg3x+Xx2GOADhR8yxlBS4ylD&#10;6krkbi8HNfZpifQ4zybWDWOPMNG+JEykL5Ed0e57sE9lh4gPRvAj2jhIjJUYWp+Tu72h1NafpTHw&#10;/JpYN4w9xET73LF16UtntXqiE+zSQ16yQUY7FPKBwg/KGEiIg8RYzpC6ErnbG0pt/VkSmc6tiXXD&#10;2GNsPfvcsNn0fWL9R/W9bIxKAkCyQcAOAZ/PDhEfZPBDxhhKajxlSF2J3O0Npbb+zJ0C59PEumHs&#10;OTbLPgdMpO8zW6LdJwRy2aGQDxR+UMZAQhySGk8ZUlcid3tDqKkvc6bweTSxbhgGgIn2SjGRbmxY&#10;j9H7FDPtELBDwOezQ8QHGfygjIGEOEiMlRhan5O7vSHU1Jc5MtL5M7FuGMYWJtprwdalGzKr1RMb&#10;we4TCz47TOADhR+UMZAQh6TGc4bW5+Rury+19GNuTHDeTKwbhiFi69mnwmbTjTjrP6rv94xRn6Dw&#10;2WGADzL4QRkDCXFIajxlSF2J3O0Noaa+1M7E58rEumEYXmyWfUxMpBvpiKI9JCx8Pp8dCflDPlD4&#10;kdxxSGo8ZUhdidzt9aWWftROJefJxLphGFFMtJfGlrwYw1iP0QcCYzQkPPr6IIMflDGQEIekxnOG&#10;1ufkbq8vtfSjRio8NybWDcNQY6I9NzabbuRltXpCFuwhAdLXBxn8SO44JDWeM7Q+J3d7faihDzVS&#10;8XkxsW4YRjK2nn0oJtKNcuzMsodESMgHI/hBGYOkxEKPeMqQuhK52+tLLf2ohRmcDxPrhmH0wmbZ&#10;+2Ai3RiP9Rh9MDBGQ0Il5IMMfiR3HJIazxlan5O7vT7U0IdamNG5MLFuGMYgTLRrsXXpxjSsVk/I&#10;gj0kVkI+UPghYwySEgs94jlD63Nyt9eHGvpQAzM7DybWDcPIgi2N8WGz6cb07Myyx8RKaT+SO47S&#10;pw4ypK6PEm2mMPX+a2Cm58DEumEY2bBZdoqJdKM+1mP0ocAYjQmamB8yxiApsdAjnjO0Pid3e32o&#10;oQ9TMuPjN7FuGEZ29lu0m0g36scr2mOCJuYHZQwUiKP0qUMZWp+Tu71Upt7/1Mz8+E2sG4ZRjP0T&#10;7bYu3ZgXq9UT24I9JmpifsgYg6TEQo94ztD6EiXaTGHq/U/FQo7bxLphGMVZ/np2m0035sv6j+oz&#10;kTGqET6aGCgQR+lThzK0Pid3e6lMvf+pWNBxm1g3DGMUljnLbiLdWA5B0a4RPpoYSIiDxFikTx3K&#10;0Pqc3O2lMvX+p2Bhx2xi3TCMUVmGaDeRbiwXUbRrxE+uGCQlFulThzK0vkSJNrVMue+pWOAxm1g3&#10;DGMS5ivabV26sR+sVk90gl0jfjQxkBAHibFInzqUofU5udtLYcp9T8VCj9nEumEYkzKf9ew2m27s&#10;H+s/qs8GxqhWIGnjIDEW6VOHk6MNSu72Uphy31Ow4OM1sW4YxuTUPctuIt0wgqJdK5K0cZAYi/Sp&#10;Qxlan5O7vRSm3PcULPx4TawbhlEN9Yl2W/JiGJQd0a4VSdo4SIxF+tTh5GiDkru9FKbc95jsyXGa&#10;WDcMozqmF+02m24YIVarJwAeVo7PVEGVGg8961CG1pco0aaGqfY7NvtynCbWDcOomfHXs5tINwwt&#10;6z+qY6I9RVSlxCJ96nBytEHJ3V4KU+57LPbhGAkm1g3DqJpxZtlNpBtGX4KiPUVUpcQifepwcrTB&#10;KdGmhqn2Oyb7cIwME+uGYcyCcqLd1qUbRg52lsakiqrUeOhZh5OjDUru9lKYct9jsPTj82Bi3TCM&#10;WZFvaYzNphtGbtZ/VD+SOEb7iLA+dTg52uCUaFPDVPsdi6UfXwAT64ZhzI5hs+wm0g2jNEmiva8I&#10;61uPkqMNSu72tEy137FY+vFFMLFuGMZsSRPtJtINY2xUor2PEOtTh5OjDU6JNjVMtd/SLPW4EjGx&#10;bhjG7ImLdluXbhhTslo9IQv2PmKsTx1OjjY4JdrUMNV+S7PU4+qBiXXDMBbD7np2m003jFrYmWXv&#10;K8b61qPkaINTok0NU+23JEs8pgGYWDcMY1FsZtlNpBtGjazH6Dlhpj1GDhGXow1OiTY1TLXfkizx&#10;mAZiYt0wDMMwjNFJFu25RFyudpDc7WmZar8lWeIxZcDEumEYhmEYk7FaPaET7DmEXI42OCXa1DDV&#10;fkuxtOPJiIl1wzAMwzAmJTrLnkPI5WiDU6JNDVPttwRLOpZCmFg3DMMwDKMKRNGeS8zlaodSos0Y&#10;U+yzFEs6loKYWDcMwzAMoyrWov1Rz0x7KiVEYYk2NUy139ws5ThK4s6RiXXDMAzDMKpktXpiuGAv&#10;IQpLtKlhqv3mZinHURJyjkysG4ZhGIZRLYNn2UsIwxJtxphinyVYynGUQjg/JtYNwzAMw6ieXqJd&#10;ED6DKdGmhqn2m5MlHENJPOfHxLphGIZhGLNBvTTGI3wGUaJNDVPtNydLOIaSBM6PiXXDMAzDMGZF&#10;dJY9IHwGUardEFPsMydz739pFOfHxLphGIZhGLNEFO0K8dOLUu2GmGKfOZl7/0ujPD8m1g3DMAzD&#10;mDVr0f6YZ6Z9KEpRlZ2p9puDOfd9DBLOj4l1wzAMwzAWwWr1RH7BniCqsjLVfnMw576Xpse5MbFu&#10;GMYg7AaSnx73csMwHNln2acYkFPsMxdz7ntpep4bE+uGMUNGHbSj7swYRM8HwZjMoIuGo+qhr+jc&#10;wUEG0T7FBTvFPnMx576XZsC5MbFuGBNRdOAVbdwwGAMeQsZCqPKe03Xq4OD7u2KqaJ/iup5in7mY&#10;c99LkuG8mFg3jIxkG0zZGloyU52kDHdeowz7/tFMNSSyUL7zBwffrxfsU11LU+13KHPtd2kynRcT&#10;64YRIMvgyNJIzSz+AGdOpqeFYewwv7GvmmWfashMtd8hzLHPY5D5vJhYN/aOLBd8lkamZPYHYMyS&#10;zE8wYwD7fQ/wivapLtGp9juEOfZ5DAqcFxPrxuzJcgFnaWQqZt15w5iIAk/UbNiYHost0T7VJTHV&#10;focwxz6XpuA5MbFujErWiy1rY2Mxy04bhmEsmoOD7wf4QGBpTCkKCrxizLHPpSl8Tv7/VG+gdikg&#10;U0UAAAAASUVORK5CYIJQSwMEFAAGAAgAAAAhAJV7jHTeAAAABwEAAA8AAABkcnMvZG93bnJldi54&#10;bWxMj8FOwzAQRO9I/IO1SNyonaIGCHGqqgJOFRItUtXbNt4mUWM7it0k/XuWExxnZjXzNl9OthUD&#10;9aHxTkMyUyDIld40rtLwvXt/eAYRIjqDrXek4UoBlsXtTY6Z8aP7omEbK8ElLmSooY6xy6QMZU0W&#10;w8x35Dg7+d5iZNlX0vQ4crlt5VypVFpsHC/U2NG6pvK8vVgNHyOOq8fkbdicT+vrYbf43G8S0vr+&#10;blq9gog0xb9j+MVndCiY6egvzgTRauBHoobFPAXB6cuTYuPIhkoTkEUu//MXPwA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DU4XHlZwIAAF8HAAAO&#10;AAAAAAAAAAAAAAAAADoCAABkcnMvZTJvRG9jLnhtbFBLAQItAAoAAAAAAAAAIQC0mHDOR1gBAEdY&#10;AQAUAAAAAAAAAAAAAAAAAM0EAABkcnMvbWVkaWEvaW1hZ2UxLnBuZ1BLAQItAAoAAAAAAAAAIQCf&#10;zJP6NnIBADZyAQAUAAAAAAAAAAAAAAAAAEZdAQBkcnMvbWVkaWEvaW1hZ2UyLnBuZ1BLAQItABQA&#10;BgAIAAAAIQCVe4x03gAAAAcBAAAPAAAAAAAAAAAAAAAAAK7PAgBkcnMvZG93bnJldi54bWxQSwEC&#10;LQAUAAYACAAAACEALmzwAMUAAAClAQAAGQAAAAAAAAAAAAAAAAC50AIAZHJzL19yZWxzL2Uyb0Rv&#10;Yy54bWwucmVsc1BLBQYAAAAABwAHAL4BAAC10QIAAAA=&#10;">
                <v:shape id="Picture 23" o:spid="_x0000_s1027" type="#_x0000_t75" style="position:absolute;width:31356;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470yQAAAOIAAAAPAAAAZHJzL2Rvd25yZXYueG1sRI/NasMw&#10;EITvhbyD2EAvpZHcQtM4UUwxFJqLIT+Q68ba2CbWyliy4759VSj0OMzMN8wmm2wrRup941hDslAg&#10;iEtnGq40nI6fz+8gfEA22DomDd/kIdvOHjaYGnfnPY2HUIkIYZ+ihjqELpXSlzVZ9AvXEUfv6nqL&#10;Icq+kqbHe4TbVr4o9SYtNhwXauwor6m8HQarwR6LYc9cXNgFKnZn85TvfKH143z6WIMINIX/8F/7&#10;y2hYrdRropZJAr+X4h2Q2x8AAAD//wMAUEsBAi0AFAAGAAgAAAAhANvh9svuAAAAhQEAABMAAAAA&#10;AAAAAAAAAAAAAAAAAFtDb250ZW50X1R5cGVzXS54bWxQSwECLQAUAAYACAAAACEAWvQsW78AAAAV&#10;AQAACwAAAAAAAAAAAAAAAAAfAQAAX3JlbHMvLnJlbHNQSwECLQAUAAYACAAAACEAkNeO9MkAAADi&#10;AAAADwAAAAAAAAAAAAAAAAAHAgAAZHJzL2Rvd25yZXYueG1sUEsFBgAAAAADAAMAtwAAAP0CAAAA&#10;AA==&#10;">
                  <v:imagedata r:id="rId45" o:title=""/>
                </v:shape>
                <v:shape id="Picture 24" o:spid="_x0000_s1028" type="#_x0000_t75" style="position:absolute;left:31337;width:30258;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lWoyQAAAOIAAAAPAAAAZHJzL2Rvd25yZXYueG1sRI9BawIx&#10;FITvBf9DeAVvNVltVVajiGDtoZdq8fzYPDdLNy/LJrrb/vpGEDwOM/MNs1z3rhZXakPlWUM2UiCI&#10;C28qLjV8H3cvcxAhIhusPZOGXwqwXg2elpgb3/EXXQ+xFAnCIUcNNsYmlzIUlhyGkW+Ik3f2rcOY&#10;ZFtK02KX4K6WY6Wm0mHFacFiQ1tLxc/h4jSo3XEf+L2Qpx4/L9lelX/WdFoPn/vNAkSkPj7C9/aH&#10;0TCfjSfTbPL2CrdL6Q7I1T8AAAD//wMAUEsBAi0AFAAGAAgAAAAhANvh9svuAAAAhQEAABMAAAAA&#10;AAAAAAAAAAAAAAAAAFtDb250ZW50X1R5cGVzXS54bWxQSwECLQAUAAYACAAAACEAWvQsW78AAAAV&#10;AQAACwAAAAAAAAAAAAAAAAAfAQAAX3JlbHMvLnJlbHNQSwECLQAUAAYACAAAACEAA55VqMkAAADi&#10;AAAADwAAAAAAAAAAAAAAAAAHAgAAZHJzL2Rvd25yZXYueG1sUEsFBgAAAAADAAMAtwAAAP0CAAAA&#10;AA==&#10;">
                  <v:imagedata r:id="rId46" o:title=""/>
                </v:shape>
                <w10:wrap type="square" anchorx="margin"/>
              </v:group>
            </w:pict>
          </mc:Fallback>
        </mc:AlternateContent>
      </w:r>
      <w:r w:rsidRPr="000242B5">
        <w:rPr>
          <w:noProof/>
        </w:rPr>
        <mc:AlternateContent>
          <mc:Choice Requires="wps">
            <w:drawing>
              <wp:anchor distT="0" distB="0" distL="114300" distR="114300" simplePos="0" relativeHeight="251227136" behindDoc="0" locked="0" layoutInCell="1" allowOverlap="1" wp14:anchorId="4FEAAD88" wp14:editId="1818B97B">
                <wp:simplePos x="0" y="0"/>
                <wp:positionH relativeFrom="column">
                  <wp:posOffset>0</wp:posOffset>
                </wp:positionH>
                <wp:positionV relativeFrom="paragraph">
                  <wp:posOffset>3280410</wp:posOffset>
                </wp:positionV>
                <wp:extent cx="6159500" cy="635"/>
                <wp:effectExtent l="0" t="0" r="0" b="0"/>
                <wp:wrapSquare wrapText="bothSides"/>
                <wp:docPr id="2086302312" name="Text Box 1"/>
                <wp:cNvGraphicFramePr/>
                <a:graphic xmlns:a="http://schemas.openxmlformats.org/drawingml/2006/main">
                  <a:graphicData uri="http://schemas.microsoft.com/office/word/2010/wordprocessingShape">
                    <wps:wsp>
                      <wps:cNvSpPr txBox="1"/>
                      <wps:spPr>
                        <a:xfrm>
                          <a:off x="0" y="0"/>
                          <a:ext cx="6159500" cy="635"/>
                        </a:xfrm>
                        <a:prstGeom prst="rect">
                          <a:avLst/>
                        </a:prstGeom>
                        <a:solidFill>
                          <a:prstClr val="white"/>
                        </a:solidFill>
                        <a:ln>
                          <a:noFill/>
                        </a:ln>
                      </wps:spPr>
                      <wps:txbx>
                        <w:txbxContent>
                          <w:p w14:paraId="6E3D2778" w14:textId="281E79CE" w:rsidR="00AE2886" w:rsidRPr="00C74ABA" w:rsidRDefault="00AE2886" w:rsidP="00AE2886">
                            <w:pPr>
                              <w:pStyle w:val="Caption"/>
                              <w:rPr>
                                <w:rFonts w:asciiTheme="majorHAnsi" w:hAnsiTheme="majorHAnsi"/>
                                <w:noProof/>
                                <w:sz w:val="22"/>
                                <w:szCs w:val="22"/>
                              </w:rPr>
                            </w:pPr>
                            <w:bookmarkStart w:id="96" w:name="_Toc231132747"/>
                            <w:r>
                              <w:t xml:space="preserve">Figure </w:t>
                            </w:r>
                            <w:fldSimple w:instr=" SEQ Figure \* ARABIC ">
                              <w:r w:rsidR="00582475">
                                <w:rPr>
                                  <w:noProof/>
                                </w:rPr>
                                <w:t>24</w:t>
                              </w:r>
                            </w:fldSimple>
                            <w:r>
                              <w:t xml:space="preserve"> Displacement results of the 152 UC 23 FEA simulation</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EAAD88" id="_x0000_s1048" type="#_x0000_t202" style="position:absolute;left:0;text-align:left;margin-left:0;margin-top:258.3pt;width:485pt;height:.05pt;z-index:251227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ru+GgIAAEAEAAAOAAAAZHJzL2Uyb0RvYy54bWysU1GP2jAMfp+0/xDlfRSYQFtFOTFOTJPQ&#10;3UncdM8hTWmkNM6cQMt+/ZyUwu22p2kvqWs7dvx9nxd3XWPYSaHXYAs+GY05U1ZCqe2h4N+fNx8+&#10;ceaDsKUwYFXBz8rzu+X7d4vW5WoKNZhSIaMi1uetK3gdgsuzzMtaNcKPwClLwQqwEYF+8ZCVKFqq&#10;3phsOh7PsxawdAhSeU/e+z7Il6l+VSkZHqvKq8BMweltIZ2Yzn08s+VC5AcUrtby8gzxD69ohLbU&#10;9FrqXgTBjqj/KNVoieChCiMJTQZVpaVKM9A0k/GbaXa1cCrNQuB4d4XJ/7+y8uG0c0/IQvcFOiIw&#10;AtI6n3tyxnm6Cpv4pZcyihOE5ytsqgtMknM+mX2ejSkkKTb/OIs1sttVhz58VdCwaBQciZMElTht&#10;fehTh5TYyYPR5UYbE39iYG2QnQTx19Y6qEvx37KMjbkW4q2+YPRktzmiFbp9x3RZ8Ol0GHIP5Zlm&#10;R+hl4Z3caGq4FT48CSQd0Eyk7fBIR2WgLThcLM5qwJ9/88d8ooeinLWkq4L7H0eBijPzzRJxUYSD&#10;gYOxHwx7bNZAo05oa5xMJl3AYAazQmheSPKr2IVCwkrqVfAwmOvQq5tWRqrVKiWR1JwIW7tzMpYe&#10;gH3uXgS6Cy2B2HyAQXEif8NOn5v4catjIKgTdRHYHsUL3iTTRP5lpeIevP5PWbfFX/4CAAD//wMA&#10;UEsDBBQABgAIAAAAIQAt1o023wAAAAgBAAAPAAAAZHJzL2Rvd25yZXYueG1sTI/BTsMwEETvSPyD&#10;tUhcUOsUSgohTlVVcKCXirQXbm68jQPxOoqdNvw9Cxc47sxo9k2+HF0rTtiHxpOC2TQBgVR501Ct&#10;YL97mTyACFGT0a0nVPCFAZbF5UWuM+PP9IanMtaCSyhkWoGNscukDJVFp8PUd0jsHX3vdOSzr6Xp&#10;9ZnLXStvkySVTjfEH6zucG2x+iwHp2A7f9/am+H4vFnN7/rX/bBOP+pSqeurcfUEIuIY/8Lwg8/o&#10;UDDTwQ9kgmgV8JCo4H6WpiDYflwkrBx+lQXIIpf/BxTfAAAA//8DAFBLAQItABQABgAIAAAAIQC2&#10;gziS/gAAAOEBAAATAAAAAAAAAAAAAAAAAAAAAABbQ29udGVudF9UeXBlc10ueG1sUEsBAi0AFAAG&#10;AAgAAAAhADj9If/WAAAAlAEAAAsAAAAAAAAAAAAAAAAALwEAAF9yZWxzLy5yZWxzUEsBAi0AFAAG&#10;AAgAAAAhAGuuu74aAgAAQAQAAA4AAAAAAAAAAAAAAAAALgIAAGRycy9lMm9Eb2MueG1sUEsBAi0A&#10;FAAGAAgAAAAhAC3WjTbfAAAACAEAAA8AAAAAAAAAAAAAAAAAdAQAAGRycy9kb3ducmV2LnhtbFBL&#10;BQYAAAAABAAEAPMAAACABQAAAAA=&#10;" stroked="f">
                <v:textbox style="mso-fit-shape-to-text:t" inset="0,0,0,0">
                  <w:txbxContent>
                    <w:p w14:paraId="6E3D2778" w14:textId="281E79CE" w:rsidR="00AE2886" w:rsidRPr="00C74ABA" w:rsidRDefault="00AE2886" w:rsidP="00AE2886">
                      <w:pPr>
                        <w:pStyle w:val="Caption"/>
                        <w:rPr>
                          <w:rFonts w:asciiTheme="majorHAnsi" w:hAnsiTheme="majorHAnsi"/>
                          <w:noProof/>
                          <w:sz w:val="22"/>
                          <w:szCs w:val="22"/>
                        </w:rPr>
                      </w:pPr>
                      <w:bookmarkStart w:id="97" w:name="_Toc231132747"/>
                      <w:r>
                        <w:t xml:space="preserve">Figure </w:t>
                      </w:r>
                      <w:fldSimple w:instr=" SEQ Figure \* ARABIC ">
                        <w:r w:rsidR="00582475">
                          <w:rPr>
                            <w:noProof/>
                          </w:rPr>
                          <w:t>24</w:t>
                        </w:r>
                      </w:fldSimple>
                      <w:r>
                        <w:t xml:space="preserve"> Displacement results of the 152 UC 23 FEA simulation</w:t>
                      </w:r>
                      <w:bookmarkEnd w:id="97"/>
                    </w:p>
                  </w:txbxContent>
                </v:textbox>
                <w10:wrap type="square"/>
              </v:shape>
            </w:pict>
          </mc:Fallback>
        </mc:AlternateContent>
      </w:r>
      <w:r w:rsidR="00346B58" w:rsidRPr="000242B5">
        <w:t>D</w:t>
      </w:r>
      <w:r w:rsidR="006E02AE" w:rsidRPr="000242B5">
        <w:t>isplacement</w:t>
      </w:r>
    </w:p>
    <w:p w14:paraId="150ED11F" w14:textId="0BAEB74B" w:rsidR="00346B58" w:rsidRDefault="00AE2886" w:rsidP="00346B58">
      <w:r>
        <w:t>The displacement values are so low that they can be considered as negligible; the highest value for displacement is 0.1047 mm.</w:t>
      </w:r>
    </w:p>
    <w:p w14:paraId="02D11CFA" w14:textId="77777777" w:rsidR="006E02AE" w:rsidRDefault="006E02AE" w:rsidP="00346B58"/>
    <w:p w14:paraId="6826AD47" w14:textId="4646C978" w:rsidR="006E02AE" w:rsidRDefault="000242B5" w:rsidP="000242B5">
      <w:pPr>
        <w:pStyle w:val="Heading5"/>
      </w:pPr>
      <w:r>
        <w:t>Displacement Results Table</w:t>
      </w:r>
    </w:p>
    <w:p w14:paraId="2B51B59A" w14:textId="73E68BD4" w:rsidR="006E02AE" w:rsidRDefault="006E02AE" w:rsidP="006E02AE">
      <w:pPr>
        <w:pStyle w:val="Caption"/>
        <w:keepNext/>
      </w:pPr>
      <w:bookmarkStart w:id="98" w:name="_Toc231132712"/>
      <w:r>
        <w:t xml:space="preserve">Table </w:t>
      </w:r>
      <w:fldSimple w:instr=" SEQ Table \* ARABIC ">
        <w:r w:rsidR="00582475">
          <w:rPr>
            <w:noProof/>
          </w:rPr>
          <w:t>2</w:t>
        </w:r>
      </w:fldSimple>
      <w:r>
        <w:t xml:space="preserve"> Displacement</w:t>
      </w:r>
      <w:r w:rsidRPr="00DD2058">
        <w:t xml:space="preserve"> results </w:t>
      </w:r>
      <w:r>
        <w:t>from</w:t>
      </w:r>
      <w:r w:rsidRPr="00DD2058">
        <w:t xml:space="preserve"> FEA simulation</w:t>
      </w:r>
      <w:bookmarkEnd w:id="98"/>
    </w:p>
    <w:tbl>
      <w:tblPr>
        <w:tblStyle w:val="TableGrid"/>
        <w:tblW w:w="0" w:type="auto"/>
        <w:tblLook w:val="04A0" w:firstRow="1" w:lastRow="0" w:firstColumn="1" w:lastColumn="0" w:noHBand="0" w:noVBand="1"/>
      </w:tblPr>
      <w:tblGrid>
        <w:gridCol w:w="2263"/>
        <w:gridCol w:w="6753"/>
      </w:tblGrid>
      <w:tr w:rsidR="006E02AE" w14:paraId="1D7076A2" w14:textId="77777777">
        <w:tc>
          <w:tcPr>
            <w:tcW w:w="2263" w:type="dxa"/>
            <w:vAlign w:val="center"/>
          </w:tcPr>
          <w:p w14:paraId="1D3AA983" w14:textId="77777777" w:rsidR="006E02AE" w:rsidRDefault="006E02AE">
            <w:pPr>
              <w:jc w:val="center"/>
            </w:pPr>
            <w:r>
              <w:t>Section Used</w:t>
            </w:r>
          </w:p>
        </w:tc>
        <w:tc>
          <w:tcPr>
            <w:tcW w:w="6753" w:type="dxa"/>
            <w:vAlign w:val="center"/>
          </w:tcPr>
          <w:p w14:paraId="6E85C8AD" w14:textId="14A4FEF0" w:rsidR="006E02AE" w:rsidRDefault="000242B5">
            <w:pPr>
              <w:jc w:val="center"/>
            </w:pPr>
            <w:r>
              <w:t>Displacement (mm)</w:t>
            </w:r>
          </w:p>
        </w:tc>
      </w:tr>
      <w:tr w:rsidR="006E02AE" w:rsidRPr="007613EE" w14:paraId="06C8846D" w14:textId="77777777">
        <w:tc>
          <w:tcPr>
            <w:tcW w:w="2263" w:type="dxa"/>
            <w:vAlign w:val="center"/>
          </w:tcPr>
          <w:p w14:paraId="7E83D9F9" w14:textId="77777777" w:rsidR="006E02AE" w:rsidRDefault="006E02AE">
            <w:pPr>
              <w:jc w:val="center"/>
            </w:pPr>
            <w:r>
              <w:t>152 UC 23</w:t>
            </w:r>
          </w:p>
        </w:tc>
        <w:tc>
          <w:tcPr>
            <w:tcW w:w="6753" w:type="dxa"/>
            <w:vAlign w:val="center"/>
          </w:tcPr>
          <w:p w14:paraId="234E1D58" w14:textId="613F828A" w:rsidR="006E02AE" w:rsidRPr="007613EE" w:rsidRDefault="000242B5">
            <w:pPr>
              <w:jc w:val="center"/>
              <w:rPr>
                <w:vertAlign w:val="superscript"/>
              </w:rPr>
            </w:pPr>
            <w:r>
              <w:t>0.1047</w:t>
            </w:r>
          </w:p>
        </w:tc>
      </w:tr>
      <w:tr w:rsidR="006E02AE" w14:paraId="662AAAB6" w14:textId="77777777">
        <w:tc>
          <w:tcPr>
            <w:tcW w:w="2263" w:type="dxa"/>
            <w:vAlign w:val="center"/>
          </w:tcPr>
          <w:p w14:paraId="558CF9B3" w14:textId="77777777" w:rsidR="006E02AE" w:rsidRDefault="006E02AE">
            <w:pPr>
              <w:jc w:val="center"/>
            </w:pPr>
            <w:r>
              <w:t>203 UC 46</w:t>
            </w:r>
          </w:p>
        </w:tc>
        <w:tc>
          <w:tcPr>
            <w:tcW w:w="6753" w:type="dxa"/>
            <w:vAlign w:val="center"/>
          </w:tcPr>
          <w:p w14:paraId="1C543965" w14:textId="3C541B5F" w:rsidR="006E02AE" w:rsidRDefault="000242B5">
            <w:pPr>
              <w:jc w:val="center"/>
            </w:pPr>
            <w:r>
              <w:t>0.0835</w:t>
            </w:r>
          </w:p>
        </w:tc>
      </w:tr>
      <w:tr w:rsidR="006E02AE" w14:paraId="36AC70CE" w14:textId="77777777">
        <w:tc>
          <w:tcPr>
            <w:tcW w:w="2263" w:type="dxa"/>
            <w:vAlign w:val="center"/>
          </w:tcPr>
          <w:p w14:paraId="0DE3EBDA" w14:textId="77777777" w:rsidR="006E02AE" w:rsidRDefault="006E02AE">
            <w:pPr>
              <w:jc w:val="center"/>
            </w:pPr>
            <w:r>
              <w:t>254 UC 73</w:t>
            </w:r>
          </w:p>
        </w:tc>
        <w:tc>
          <w:tcPr>
            <w:tcW w:w="6753" w:type="dxa"/>
            <w:vAlign w:val="center"/>
          </w:tcPr>
          <w:p w14:paraId="7BDBB49A" w14:textId="1DA89EFF" w:rsidR="006E02AE" w:rsidRDefault="000242B5">
            <w:pPr>
              <w:jc w:val="center"/>
            </w:pPr>
            <w:r>
              <w:t>0.07084</w:t>
            </w:r>
          </w:p>
        </w:tc>
      </w:tr>
      <w:tr w:rsidR="006E02AE" w:rsidRPr="006E02AE" w14:paraId="1FCAFA5D" w14:textId="77777777">
        <w:tc>
          <w:tcPr>
            <w:tcW w:w="2263" w:type="dxa"/>
            <w:vAlign w:val="center"/>
          </w:tcPr>
          <w:p w14:paraId="1070683B" w14:textId="0FDE3CB5" w:rsidR="006E02AE" w:rsidRDefault="002059D1">
            <w:pPr>
              <w:jc w:val="center"/>
            </w:pPr>
            <w:r>
              <w:t>150x5 SHS</w:t>
            </w:r>
          </w:p>
        </w:tc>
        <w:tc>
          <w:tcPr>
            <w:tcW w:w="6753" w:type="dxa"/>
            <w:vAlign w:val="center"/>
          </w:tcPr>
          <w:p w14:paraId="435B474C" w14:textId="2A85DBDC" w:rsidR="006E02AE" w:rsidRPr="006E02AE" w:rsidRDefault="000242B5">
            <w:pPr>
              <w:jc w:val="center"/>
            </w:pPr>
            <w:r>
              <w:t>0.</w:t>
            </w:r>
            <w:r w:rsidR="00225918">
              <w:t>07037</w:t>
            </w:r>
          </w:p>
        </w:tc>
      </w:tr>
    </w:tbl>
    <w:p w14:paraId="0775D9B2" w14:textId="77777777" w:rsidR="006E02AE" w:rsidRDefault="006E02AE" w:rsidP="00346B58"/>
    <w:p w14:paraId="1187959E" w14:textId="1DB08DE4" w:rsidR="00AE2886" w:rsidRDefault="00AE2886" w:rsidP="00346B58"/>
    <w:p w14:paraId="6A897FEF" w14:textId="20BB0142" w:rsidR="00346B58" w:rsidRDefault="000D117E" w:rsidP="006E02AE">
      <w:pPr>
        <w:pStyle w:val="Heading4"/>
      </w:pPr>
      <w:r>
        <w:rPr>
          <w:noProof/>
        </w:rPr>
        <w:lastRenderedPageBreak/>
        <mc:AlternateContent>
          <mc:Choice Requires="wps">
            <w:drawing>
              <wp:anchor distT="0" distB="0" distL="114300" distR="114300" simplePos="0" relativeHeight="251241472" behindDoc="0" locked="0" layoutInCell="1" allowOverlap="1" wp14:anchorId="16E0C069" wp14:editId="4B60640B">
                <wp:simplePos x="0" y="0"/>
                <wp:positionH relativeFrom="column">
                  <wp:posOffset>-163195</wp:posOffset>
                </wp:positionH>
                <wp:positionV relativeFrom="paragraph">
                  <wp:posOffset>3235325</wp:posOffset>
                </wp:positionV>
                <wp:extent cx="6049645" cy="635"/>
                <wp:effectExtent l="0" t="0" r="0" b="0"/>
                <wp:wrapSquare wrapText="bothSides"/>
                <wp:docPr id="1957243880" name="Text Box 1"/>
                <wp:cNvGraphicFramePr/>
                <a:graphic xmlns:a="http://schemas.openxmlformats.org/drawingml/2006/main">
                  <a:graphicData uri="http://schemas.microsoft.com/office/word/2010/wordprocessingShape">
                    <wps:wsp>
                      <wps:cNvSpPr txBox="1"/>
                      <wps:spPr>
                        <a:xfrm>
                          <a:off x="0" y="0"/>
                          <a:ext cx="6049645" cy="635"/>
                        </a:xfrm>
                        <a:prstGeom prst="rect">
                          <a:avLst/>
                        </a:prstGeom>
                        <a:solidFill>
                          <a:prstClr val="white"/>
                        </a:solidFill>
                        <a:ln>
                          <a:noFill/>
                        </a:ln>
                      </wps:spPr>
                      <wps:txbx>
                        <w:txbxContent>
                          <w:p w14:paraId="3ACF04CC" w14:textId="5E51F6E8" w:rsidR="000D117E" w:rsidRPr="00686E2D" w:rsidRDefault="000D117E" w:rsidP="000D117E">
                            <w:pPr>
                              <w:pStyle w:val="Caption"/>
                              <w:rPr>
                                <w:rFonts w:asciiTheme="majorHAnsi" w:hAnsiTheme="majorHAnsi"/>
                                <w:noProof/>
                                <w:sz w:val="22"/>
                                <w:szCs w:val="22"/>
                              </w:rPr>
                            </w:pPr>
                            <w:bookmarkStart w:id="99" w:name="_Toc231132748"/>
                            <w:r>
                              <w:t xml:space="preserve">Figure </w:t>
                            </w:r>
                            <w:fldSimple w:instr=" SEQ Figure \* ARABIC ">
                              <w:r w:rsidR="00582475">
                                <w:rPr>
                                  <w:noProof/>
                                </w:rPr>
                                <w:t>25</w:t>
                              </w:r>
                            </w:fldSimple>
                            <w:r>
                              <w:t xml:space="preserve"> </w:t>
                            </w:r>
                            <w:r w:rsidR="00AB186F">
                              <w:t>Equivalent s</w:t>
                            </w:r>
                            <w:r>
                              <w:t>train</w:t>
                            </w:r>
                            <w:r w:rsidRPr="00647E79">
                              <w:t xml:space="preserve"> results of the 152 UC 23 FEA simulation</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E0C069" id="_x0000_s1049" type="#_x0000_t202" style="position:absolute;left:0;text-align:left;margin-left:-12.85pt;margin-top:254.75pt;width:476.35pt;height:.05pt;z-index:251241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NHAIAAEAEAAAOAAAAZHJzL2Uyb0RvYy54bWysU8Fu2zAMvQ/YPwi6L07SNtiMOEWWIsOA&#10;oC2QDj0rshwLkEWNUmJnXz9KjpOt22nYRaZJihTfe5zfd41hR4Vegy34ZDTmTFkJpbb7gn97WX/4&#10;yJkPwpbCgFUFPynP7xfv381bl6sp1GBKhYyKWJ+3ruB1CC7PMi9r1Qg/AqcsBSvARgT6xX1Womip&#10;emOy6Xg8y1rA0iFI5T15H/ogX6T6VaVkeKoqrwIzBae3hXRiOnfxzBZzke9RuFrL8zPEP7yiEdpS&#10;00upBxEEO6D+o1SjJYKHKowkNBlUlZYqzUDTTMZvptnWwqk0C4Hj3QUm///Kysfj1j0jC91n6IjA&#10;CEjrfO7JGefpKmzil17KKE4Qni6wqS4wSc7Z+PbT7PaOM0mx2c1drJFdrzr04YuChkWj4EicJKjE&#10;ceNDnzqkxE4ejC7X2pj4EwMrg+woiL+21kGdi/+WZWzMtRBv9QWjJ7vOEa3Q7Tqmy4JPb4Yhd1Ce&#10;aHaEXhbeybWmhhvhw7NA0gGNS9oOT3RUBtqCw9nirAb88Td/zCd6KMpZS7oquP9+EKg4M18tERdF&#10;OBg4GLvBsIdmBTTqhLbGyWTSBQxmMCuE5pUkv4xdKCSspF4FD4O5Cr26aWWkWi5TEknNibCxWydj&#10;6QHYl+5VoDvTEojNRxgUJ/I37PS5iR+3PASCOlEXge1RPONNMk3kn1cq7sGv/ynruviLnwAAAP//&#10;AwBQSwMEFAAGAAgAAAAhABQpx+niAAAACwEAAA8AAABkcnMvZG93bnJldi54bWxMj7FOwzAQhnck&#10;3sE6JBbUOoQmpSFOVVUwwFIRurC5sRsH4nNkO214ew4WGO/u03/fX64n27OT9qFzKOB2ngDT2DjV&#10;YStg//Y0uwcWokQle4dawJcOsK4uL0pZKHfGV32qY8soBEMhBZgYh4Lz0BhtZZi7QSPdjs5bGWn0&#10;LVdeninc9jxNkpxb2SF9MHLQW6Obz3q0AnaL9525GY+PL5vFnX/ej9v8o62FuL6aNg/Aop7iHww/&#10;+qQOFTkd3IgqsF7ALM2WhArIklUGjIhVuqR2h99NDrwq+f8O1TcAAAD//wMAUEsBAi0AFAAGAAgA&#10;AAAhALaDOJL+AAAA4QEAABMAAAAAAAAAAAAAAAAAAAAAAFtDb250ZW50X1R5cGVzXS54bWxQSwEC&#10;LQAUAAYACAAAACEAOP0h/9YAAACUAQAACwAAAAAAAAAAAAAAAAAvAQAAX3JlbHMvLnJlbHNQSwEC&#10;LQAUAAYACAAAACEAv7L/zRwCAABABAAADgAAAAAAAAAAAAAAAAAuAgAAZHJzL2Uyb0RvYy54bWxQ&#10;SwECLQAUAAYACAAAACEAFCnH6eIAAAALAQAADwAAAAAAAAAAAAAAAAB2BAAAZHJzL2Rvd25yZXYu&#10;eG1sUEsFBgAAAAAEAAQA8wAAAIUFAAAAAA==&#10;" stroked="f">
                <v:textbox style="mso-fit-shape-to-text:t" inset="0,0,0,0">
                  <w:txbxContent>
                    <w:p w14:paraId="3ACF04CC" w14:textId="5E51F6E8" w:rsidR="000D117E" w:rsidRPr="00686E2D" w:rsidRDefault="000D117E" w:rsidP="000D117E">
                      <w:pPr>
                        <w:pStyle w:val="Caption"/>
                        <w:rPr>
                          <w:rFonts w:asciiTheme="majorHAnsi" w:hAnsiTheme="majorHAnsi"/>
                          <w:noProof/>
                          <w:sz w:val="22"/>
                          <w:szCs w:val="22"/>
                        </w:rPr>
                      </w:pPr>
                      <w:bookmarkStart w:id="100" w:name="_Toc231132748"/>
                      <w:r>
                        <w:t xml:space="preserve">Figure </w:t>
                      </w:r>
                      <w:fldSimple w:instr=" SEQ Figure \* ARABIC ">
                        <w:r w:rsidR="00582475">
                          <w:rPr>
                            <w:noProof/>
                          </w:rPr>
                          <w:t>25</w:t>
                        </w:r>
                      </w:fldSimple>
                      <w:r>
                        <w:t xml:space="preserve"> </w:t>
                      </w:r>
                      <w:r w:rsidR="00AB186F">
                        <w:t>Equivalent s</w:t>
                      </w:r>
                      <w:r>
                        <w:t>train</w:t>
                      </w:r>
                      <w:r w:rsidRPr="00647E79">
                        <w:t xml:space="preserve"> results of the 152 UC 23 FEA simulation</w:t>
                      </w:r>
                      <w:bookmarkEnd w:id="100"/>
                    </w:p>
                  </w:txbxContent>
                </v:textbox>
                <w10:wrap type="square"/>
              </v:shape>
            </w:pict>
          </mc:Fallback>
        </mc:AlternateContent>
      </w:r>
      <w:r w:rsidR="00AE2886">
        <w:rPr>
          <w:noProof/>
        </w:rPr>
        <mc:AlternateContent>
          <mc:Choice Requires="wpg">
            <w:drawing>
              <wp:anchor distT="0" distB="0" distL="114300" distR="114300" simplePos="0" relativeHeight="251234304" behindDoc="0" locked="0" layoutInCell="1" allowOverlap="1" wp14:anchorId="141184B8" wp14:editId="0790718A">
                <wp:simplePos x="0" y="0"/>
                <wp:positionH relativeFrom="margin">
                  <wp:align>center</wp:align>
                </wp:positionH>
                <wp:positionV relativeFrom="paragraph">
                  <wp:posOffset>298450</wp:posOffset>
                </wp:positionV>
                <wp:extent cx="6049645" cy="2879725"/>
                <wp:effectExtent l="0" t="0" r="8255" b="0"/>
                <wp:wrapSquare wrapText="bothSides"/>
                <wp:docPr id="87772605" name="Group 28"/>
                <wp:cNvGraphicFramePr/>
                <a:graphic xmlns:a="http://schemas.openxmlformats.org/drawingml/2006/main">
                  <a:graphicData uri="http://schemas.microsoft.com/office/word/2010/wordprocessingGroup">
                    <wpg:wgp>
                      <wpg:cNvGrpSpPr/>
                      <wpg:grpSpPr>
                        <a:xfrm>
                          <a:off x="0" y="0"/>
                          <a:ext cx="6049645" cy="2879725"/>
                          <a:chOff x="0" y="0"/>
                          <a:chExt cx="6049645" cy="2879725"/>
                        </a:xfrm>
                      </wpg:grpSpPr>
                      <pic:pic xmlns:pic="http://schemas.openxmlformats.org/drawingml/2006/picture">
                        <pic:nvPicPr>
                          <pic:cNvPr id="1329002086" name="Picture 26"/>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019425" cy="2879725"/>
                          </a:xfrm>
                          <a:prstGeom prst="rect">
                            <a:avLst/>
                          </a:prstGeom>
                        </pic:spPr>
                      </pic:pic>
                      <pic:pic xmlns:pic="http://schemas.openxmlformats.org/drawingml/2006/picture">
                        <pic:nvPicPr>
                          <pic:cNvPr id="194491106" name="Picture 27"/>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3019425" y="0"/>
                            <a:ext cx="3030220" cy="2879725"/>
                          </a:xfrm>
                          <a:prstGeom prst="rect">
                            <a:avLst/>
                          </a:prstGeom>
                        </pic:spPr>
                      </pic:pic>
                    </wpg:wgp>
                  </a:graphicData>
                </a:graphic>
              </wp:anchor>
            </w:drawing>
          </mc:Choice>
          <mc:Fallback>
            <w:pict>
              <v:group w14:anchorId="26253292" id="Group 28" o:spid="_x0000_s1026" style="position:absolute;margin-left:0;margin-top:23.5pt;width:476.35pt;height:226.75pt;z-index:251234304;mso-position-horizontal:center;mso-position-horizontal-relative:margin" coordsize="60496,28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xtW8ZgIAAGAHAAAOAAAAZHJzL2Uyb0RvYy54bWzUVdtu4yAQfV9p/wHx&#10;3thx0lysJNVqs41WqrbRXj6AYGyjmosGcvv7HbCbbZOVWlV96UMIGJg558wBZjcH1ZCdACeNntN+&#10;L6VEaG4Kqas5/fP79mpCifNMF6wxWszpUTh6s/j8aba3uchMbZpCAMEg2uV7O6e19zZPEsdroZjr&#10;GSs0TpYGFPM4hCopgO0xumqSLE1Hyd5AYcFw4Rx+XbaTdBHjl6Xg/r4snfCkmVPE5mMLsd2ENlnM&#10;WF4Bs7XkHQz2BhSKSY1JT6GWzDOyBXkRSkkOxpnS97hRiSlLyUXkgGz66RmbFZitjVyqfF/Zk0wo&#10;7ZlObw7Lf+xWYH/ZNaASe1uhFnEUuBxKUOEfUZJDlOx4kkwcPOH4cZQOp6PhNSUc57LJeDrOrltR&#10;eY3KX+zj9bcXdiaPiZNncKzkOf46DbB3ocHLXsFdfguCdkHUq2IoBg9be4XlsszLjWykP0brYWEC&#10;KL1bS76GdoByroHIAo/CIJumaZZORpRoptD6uCxkJ9koCBS2htXtXha43Rn+4Ig2X2umK/HFWXQv&#10;Bgqrk+fL4/BZ4k0j7a1smlCv0O8ootPPnPIflVoXLg3fKqF9e6xANMjWaFdL6yiBXKiNQFrwvehj&#10;sfFIe6RkQWrfltt5EJ7XIX+JOH4i9oCb5aeJCPofzsDIoe9e67RB2p8O0VznTjv5BTUE51fCKBI6&#10;iBUxYJFYznZ3rkPzuKSTtAUQkSGetirY+Tgumw6H034/vTTZ+GObLHt/V50MdHmLDdJBmmX4Ppzd&#10;Yu/qrXif4TUeT0X35IR34ukY+08fxsVfAAAA//8DAFBLAwQKAAAAAAAAACEAEE9Ui41YAQCNWAEA&#10;FAAAAGRycy9tZWRpYS9pbWFnZTEucG5niVBORw0KGgoAAAANSUhEUgAAAcIAAAGuCAYAAAADLgZk&#10;AAAAAXNSR0IArs4c6QAAAARnQU1BAACxjwv8YQUAAAAJcEhZcwAAIdUAACHVAQSctJ0AAP+lSURB&#10;VHhe7N13nCxlmf/9npM5wAEOSBQBFbMCAgKi5KxIRlByzjmJIIiSJOeoYs45xzWLuuac1zWtYdVd&#10;XTf+nnquT3V9u6+++6rqqg4z58D88XlNd3Xu6an33JW69f/9f/9fNtts09X/+3//b5nv/3z/V7f/&#10;C/vftP8d3P+k/c//9vXfUf/d2391+p9u/9XtP8v6z//O/l7W3/87+4+e/ivvb/9R3l/V3/6z07/7&#10;/trt3/76927/3ttffP9G/5H3Z99fuv2p09/a/bnbv0b96W/ZH//017A//GvUv2e/pz+W97s/qH/r&#10;61/o9+X99vd/afe78n6T9i/0506/jvptb7/q60/dfvOn7JcN+udfq3+t7BdpvxrcP+X9cSLNQjjb&#10;Mtv/+38qBmu6Gg5GqkDRgKuqD0P6HxoviCGE9J//E0NIfRi2Qfybcgj6/vo3VY1hG8QCxQLBcgzJ&#10;Qegw7EIYgxhh+MccwxjEMgxzEAME1e+oBMQcQwogpN/mGXoVKMYYdgsxJEOvHEOXATc8iNUw9oFI&#10;CYBltWH0xcjVaRbC2cZWhMjyVHPweqHzNUGP+uHrBS+tCr42fg49B18pfgZf1Ugwgm/QaDAdBfpi&#10;/Ay7KvwcfH34kWHXD+DgUeC/BuipMviq8KsFn0rga+NnwA0FX8UokAy1avi6o8Cm+NUZBVJT7CiC&#10;q1a/rN8shLONrQiX5anlBcIeBKkPwWUbwgjBWQi7LW8Q/jPNQjjbbNNTd1GpikEbd82B9Bl0DWHs&#10;QzFfJEoVGFIfhr5eEEMMKQexZLFoH4YqhpDaGPoGYVhjsagDMYKwCsMQxBzDpotE20UQql4QVQJi&#10;ACG1F4kWKBp2AzFUHRRZJFqyWNTQqwZRNRsVUhdFXwWIvgDBtP7FoVUZcjWbhXC2h2z/j/rwTIvx&#10;G1QPjhQi2N//djL0BqDYB6JyMA4CMUTRwPMg/j0NCP/+Pwac6sfvb/8RVYZfu3+nvyrgM+B8Dr1e&#10;+NojwCr4uv2tk8cv7V///Ne+IgT/+Kd/z/MjwbT+DWb+rdPvVAFgWhvEvxh+cUD4G18PfDYCLPq1&#10;L8DvV1Eevd+0+2VlDrw+7Pr7he9XaSNA98vB/bxhsxDONvEiSJaVhsEsXQw6llGfMsjS6mNXjPqS&#10;0Z/A68tGeaWLQwP86i8OpTqLRAsAxwRhZ/TnEOwb/VHV4tBg1NeDXg943fLRHwWLQ7vgtUd78eiv&#10;jV40AuzFz3KjvnYxfnmGXPXIr3dxqMeuqi54/aO9tLqjPWpjF4/aegoWb6b9vEGzEM62zBRBNd0N&#10;ByOVgEgGXFX9GNKwGJaDGGJIZYtCqQTECEFVhmH14tAKCKls3WAfhPUxDCG0+iHsVn93iX4Q6y0K&#10;LVA08CpB7MOQEgSVgVcLRANuOAwHozj6IlDDbVAG2rDNQjjbMtuoiy+HbXgM3SLPkSFUYxgZFhiG&#10;CFJjCClGkHoXjSYQVmFYAFgOITkESyEsMDTwSiG0ytYJxqNCFQOo+tcL1hsV0iAIqQdDSjAcBGEd&#10;DCP0yurHkAZASIZbVf0QKoOrbgF4Zc1CONtyV++6vxizcTVWFA25svowpADEQRh2R4UJihGArny9&#10;YKONZAy9Kgw7EAYYJgh2IExGhT0Q0gAMeyG0DLsqDLv7DPaDGCPYrmpU2LuI1NcUQ8ugGwghNcQw&#10;RtD1G4rhi6qLITUFkWIQowy1IZuFcLblvhxG1QGyrBi8qkbBkEYCsQ6GBl41hpZhN3hUWI5hP4Tt&#10;IgSpF0Jl6JVASPVHhX/vhbDAsA9CMvBKR4U9ECYYGnhVI8PfkwNwMIRk2E0Cwz4IfQ5DB2IIYFKE&#10;XlS+pagKUaQKDMkgqyqGb3zNOITRjGcSRY89W3XR+7is1xyt/g1f1Be/+K3shhteX9mf/vTvIWi+&#10;LmwGWZMd5ZVB1gtdMcpzoz1fCN1/VWwYQ33IdTeMqVwMWoz00mLwDLeSDWM66BlqvhS73tGfIefW&#10;B8bY/XXoDWMGbhxT4JZWBV3VRjGqH7n2/oGqDzcyuMqR+1M3w6r2aC9ALKoean/sKRqVRYssfdFG&#10;LuNqdkQ429iKYJrJmoD461//PvvYxx7Ma61woHVQ1lr9RVnrsR+xPtptY3c6jcvyPlbeI+9ut/TC&#10;rLXweQP78Ee+mH34w1/MvvrVH5RDqAy8cgitCEA1BITNthAlA68Ewu6orwRBGgpCChCkARAOXAQ6&#10;bRCqehD2Y+ggbIhhNKKLqochVUBIhtKgIshGbRbC2SZaBNR01jNCpATA3/7W/gjmPCtrrXRE1nrM&#10;B6t7dFFn2ofiHut69Huz1kbvsMfYtt0G93d7VHI6Oq/WeHF++5///DfZL3/1uxDAagRL1v8V9SLY&#10;C2GEIDXdOrQDoQNwGAi7iz67CFYv/gwQtPoRpOqRIPUu/ixBkMYOIRXwpRUAxhCq5hB2R4UNMQwR&#10;7BYiqAymQUWYjdIshLNNvGHXzY2rCMK//OWv2dpr72bIvMmgMqwe/f7+NgqmPfoD1T3GNXf7rLXk&#10;xKy13i1d0AbBl55X6xeta/dl8dwvueTO5QrCgYtFycCbWQgpBlCNBqHDsIAv7eEAYeWokAynQUWg&#10;DdsshLNNWxFS05UgfO/7Pp1t+cxzstbaN2WtDd/TGyCmbeiKLk975ANZa4WDbQT3kjZcKWiUQpdC&#10;6C8jIeh7pLX2jdnSjS7KDj74wolBWLZlaNkuEsNA2EWwAsICwUYQ5otFJwRhjmAFhAmAajogjBGk&#10;LoQhekFdBH2zEM4228i1t+6MwZpUd9zxlmzTbS7PWmveYKi9q78NXKWXv9tOV7Tk1Ky19Px+tFLY&#10;mpbeHwGhWvfO7KSTX5F997s/ixGkKgj7EHQQJgCqSgSpDMIIQFUDwi6CBYQGXvVosATCEECK8VO9&#10;o8FmEA5CsAdAVQdCQ64ehJbhtmxAuGwtHp2FcLYZKwJr3P31r/+RveY178ta69xjkL3DYGkYt+nr&#10;nb2t/tKstfjQLkwRXHVwi4ruT4/jW89a+eTs0MOva4ag1Y8gxQCqCMJqBJtBOBjBwRCWImjFCFIM&#10;oOpFsATCBEDVGMI+BAfvI1gNYcPFolYMIZUAqAL40kIAleE0qAi0YZuFcLYZa9LrDv/853/PWgv2&#10;MyjeYoC8bbw9it5q9/+8fpQoxWvYovtOWzdp3m7Zt7/z0w6CVRAOhSCVjQYTAJshGO8fOH2jwaaH&#10;UOuFcDCCBYSG3NgQJENuMII0fgSHhbC9/56BVpbhNKgItGGbhXC2Gau7A3wM2Shdfc2rs9bCAw2K&#10;NwcZjOu5OF/V+i5NW+P6rDW1TXskFuFEEWyq7qgwul8fj59CSGtcmf2HgcViz6Y7yVcuEqVhEKw5&#10;GqwHoQFYQFiG4HDrBuOd5FXVaHDwItEiQ24ggtQDYMnO8cqQGwzhZEaDIYQJelGzEM42m2sSEF54&#10;4W1Zax3D4JFvMiisdYs4r5ieZzCuW8TpKC7zkC69LGuteaNNL9CJcKIINtV08WhZHj/Fa1/LWv3a&#10;7LGPe6GhF0AYAkjj21K0B8EqCIvRYNki0V4E60E4nYtFOwgOhLAfwXoQOvTSDLnBCNJyBKHBVKcI&#10;tGGbhXC2GWsSI8KLLrrVkLrTQHhDg97YbT13OmqVF9lo6yo77eAhwSQEifMRbNRkXaHuO43HSJ/H&#10;2kVAWPSsHS7sg3A0BHshbLJItBzB8sWiTREsgzDGT8X4Uf8GMjTEaDCAcDCC9SCM8VPNECw/VFov&#10;gMMiSLMQzjZb0bghvPrqV2etR9xlELzOUHCtU8R00vm813dbu/i5bpIuX3yCjbKutGkGTJRHUBCS&#10;R42tSlc5xTrdOqfdqkUL98larc3bLTmuv5WLltjtVfocAghp5z0u70I4bgQDCJsiWHsr0QLBEMIO&#10;gKoehPl6wUEQDoEgTWw0aMDVQ9Ay2CYxEuyDMMGurFERjCAbtVkIZ5ux2giOB8I773q3zfAfMARe&#10;Yz9dnE/ruey1ceu402u9KmstOMB+Fsiw6DEFiMogXOPS9iHVVjjEptv9bfShdo+21r6lvd/hov0M&#10;2YvbWKajRZ0Xqv5ybrfoILt/e4y1bm8/vxTDNa1H3J9tu/2FCX6+GEDVBME2hP0I9kBYhWAVhAbe&#10;MItEIwBp4MYxNF0IOgDbCI4Pwgi8qBkdDRpIdYogG7VZCGebkcY5GrzjznfaDN9Gg2Wt7U6vSQam&#10;yvEsfvppnV6ZtebtaT8LVDw0VRCC1to3Z625O2atDd+XtTaw+ElscbraRXbZdv3QUZPzwpI4PurK&#10;p9nzvKP9/ABQGYT02McdmsNWF8F8JEgJhNUIWg6/PgSpALDRekHDbjCC/RBGANIgBKkXwQBCB59v&#10;eUSQ6iJITQGkNoIBhIZRnSLExtEshLPNSOOC8OUvtxn8GvfYzN5GbVGPKMrPC0LXI4JpvlVe0kWQ&#10;6kC47r1Za+qZBtWbDcD39LbQsFr1bLveXW3IuH4EHbBVnddpDyH3tY7d7ypntXfrCCBsrXFvttpq&#10;OzSDsMFosL1IdACENUaCw0PYi2AlhAF8amzrBQ25gQhSH4QOvjQDri6C0zIadNBV1UVwFsLZHuZ1&#10;AaQYt7q96EW3Z62lN3Vn8uRn+o+w0ZxvzaJ0ur/MX77yBTZyu9am2X2lEEaLR4Fo0aF2fXtOj7JR&#10;at672q37WkNwP7vdnV24gIzbcNrjJuCi0xRdl/vx8TirXZa1Vr+l/fz1nqxhrX5/9uCD3xkNQYdf&#10;H4I1thDtA7AGgiGAVIZggF+3GEAaG4J1No5JAGwjOHg0GMLnM9QaIRgCqCogLJAb1LKMIM1CONu0&#10;1Yvg6BBu9ESD6hE2+rJRTmv1ojXus2lFnFarF/lpPi7T7Wil82xk9XI7bXBoVEVCMIVw6cU20rvI&#10;YHp7t/WtR1krnWCXnd9FSnjxU9NS3Hy6TVW6H8Vz4jmuYq9j8bHt11EgmLfihdmnP/P1EEDqRbAL&#10;YfVI0OCrgWAVhL0AdhEc5yLR5gjSYASpCsH6ECb4KQNueUSQSiE0hOoU4TXOZiGcbVoaJ4L//d//&#10;na2x3vE2Q7/buqc/FpVSdBkNuoxWvrCNRwqhEPQQsuXnGtcYSNrh/q3t1rNYZ5ciRdEojnSfdYpu&#10;T1zmnyctPtGey+X2Gu00LWXaOdmnPvW1AQgOXhzahrAXwD4EqQPheBDsAtiPYOXRYxx8aaOPBGMA&#10;aRCCIX5kuPlC/Do1Q5BiAKkCQSqQG9SoI0GK8BpnsxDONvHGuTiUWq1n2Iz8LpuhBzFdVV0eXUZc&#10;Nn//LoJVEK5jI1AO4aad89lpX6fXvNXuZ8/udcvAGnfcb89zLGIku+pLDO1r7XXaaSC0DnnBVSMh&#10;WLZOMAaQYgRDCA27cY4Em+8mQQ0XhxpwAwGkZRrBAQCSg66qUUeCFME17mYhnG1i5QDSGBH81Ke+&#10;mrVWu6Pb0gGtfqf9LFotiWm6XNPYhw8kwKIKwrXvy1pTzzZ8tJ/hG9qxg/46D9gI8br29ZSQmhSA&#10;yj+m0nrNtazVX2GvE/DtNK16f7bbbqe2ASxBsAOhA7AHwarRYBWChl0pglXrBYdAkCL8qLM4lBIA&#10;exCkAr8QwTrrBKkHwJlBsHzDGBoPgjTqaDBCaxLNQjjbxBr3OkFqzd3dZuQGnFq1AK8sLvfXr2rJ&#10;lTZiut5uBxhFHkK/fpCtP3t2zC9a42a7jd2Hh0gB1XRDKAQFYY6hPb8lBqIhSItXv7gSwmoE+yEs&#10;Gw3WQ9AAnPGNY7oI9kBY4BdDaPANsXFMCCAZbvUApDaC41kv2IvgKBAuL6NBmoVwtrE3iZEgbbbl&#10;uTbjvi1uNbq93apFqxRxWpf5y5Wmz921jaCHkA1MUghXPN5Oa4d812oG6aqX22l33bQIr3HmH0vP&#10;QwlCWsWe54pX2PO109Z66+1ZjmAphL0AliPY4KuVDLrSRaI9I0HqhTAGsHp/wV4A1RAIGnJNEawD&#10;YQxfUgBdVTGA1I8gNQWQljkE/zmY5pqFcLaxNgkA6QMf+FzWWny+zbRvjVulZJrquSxBlBYd149g&#10;BOFKJ9nPVxsmbl9DTq9mqKxycRsZj4+HiSK8xln6eKTnwnPTa2Gku8Se74qX2fO206vcmZ19zq39&#10;AI4BwR4ACwT7ACTDrhRBazoR7AA4IQRD/JThNhhBGwFOcJ0gDTMKVDOKIOg1yW4zC+FsY6sL4HgR&#10;/D9rr71thr3kFpthBzFdcX7V4mfZZT6mrfTSrLXC6fFokACEFh3WhSSv2O9wVRapvrh7vWUBQn+a&#10;eC7+uWv954qn2nO3nzTvkOyffvHbLoQJgF0ErQK/YRCMIay7OJQcggF+ahIIdgEsMuTGhqABV3sk&#10;aKg1WRzaZJ2gGm0kaKANiSD14TaoCLgGzUI420hNajEoASDtuNOJBtnN9VslmKa4LL184VGGmUGw&#10;miUIUwSntjZA7jU8XOy/SAsO7l6PphtCv97RP45/XIogpPnPt/fBfq58f/aqV3+wYhRIvQBOL4IO&#10;QCvCzxcBSFXrBKtGgdRFsB/A6UYwAi+qKYLDjgS7CCYQGlRNCqGLCkAbtlkIZxu6fgQpRm2YBOGc&#10;lc63GfVN7VZ2aZqv6jJKL5u3r8FomBXrykII17Dr5Uewuaeb9jecs6P9tNsLQSpDkATWOPNbo/rH&#10;8I/L8+G5pRDyGpfa85+y12EQtuY+txGEMYLVR45pBGHZSHAAhPVHg10E60NYE0GqA6Hh1hTCCLyy&#10;YgCpH0EaK4QGVpNC8MoKQBu2WQhnG7peACeD4O67n5a1VrrGZtI3xi0pqrqs6vIVzu4iyOJBRoVC&#10;kFZ7mV1m8fVOfn/DNdgFwUaTBCggo8oQJI+XTo+aIPQgkn9c4czzA0L/GsF/xZfY+3ynvS/3Zzfc&#10;+IYAQoOvJoJlG8b0I2gAFgiGEFYgWAVhhB9VjQQ7CCbw+UZBMASQDLb6CDZfJ0iTRjAEcDkZCapZ&#10;CGdr1CQXhZIApD/9+d+yRUtOtZnzDXErFkWXUdVlNP9w+2kjPa0jE4QaKdEKRxt8d3TTbhmrXGW3&#10;Pa87sgIXkKEqCCOwRsnfX5p/XEGoUghzDDkc2/X2vhzhACwq8AsRpALA2ggadKUAUgWCEX7tYgBV&#10;F8BeCDujwBIIu4tDLQOuCYCVCJIBVwvACe8iQWMbBU4KwQCwcTUL4Wy16l8ESjFmw9ZB8P/avexl&#10;r7YZs4Gz4nU2WnFxvpPNuGll10rFNMX59PLF19oM/ygbFRoAEYS04imG3+3dlhaxq8W853Yh8RAK&#10;Go+QirCKcKPouqrsetExR/XYHkHiuaYQ0gL7x2PF+7Njj31ZF8FaI0GHX4JgD4B5FQCS4TfMesEI&#10;P+ofCVJTBHsBLIWwLoIG3GAALQOtKYAUA0gVAFIBXJ1CACcFYYDXOJuFcLbKJr0ekPwoUAj+4Q9/&#10;zlpz9raZ8ivqt1IwTaWILjzHft7SCyEIatHoanadxacZgLe2W2qtVrToxDYagoSA0EMzCEDlQYsg&#10;qyq9vj/vT6cQgiABOOtDeyA80l6fvS/zz2oDOOw6QQNvGAS7o0BqgGDJaLAWgg6+fgDHjKDh5gvx&#10;69QcQKoLoBorgoZW00L4VIDWJJqFcLbSJrkIlHoApAJBevvbP2lQ2aiNkVsa0311L9Pli6/JWq3t&#10;bHRoM36KIFx4iMFgIKxmaVeL/PSNdtkx9SEURmWlX7EUXceXYsft/X1E1yOPIQgqnruHkPdhwRH2&#10;Ht2fbb31UTGANAKC41wcOnCjGEoAHBXBoQBUBtykEGzyfYI07EiQxoFgCJ8KsJpksxDO1tdMjQJ9&#10;rTl7tsGKWtHVmZ5gFyGoyxad30WQGBUKQUG44pmG3s39LQBIu1xxXUZWoOIhpEEjvRSxsuup9Dqc&#10;1n3oy3uj6yk9L56rAnD/eoBwZRb9Hp8tWOmygRD2IVgDwhBBqwzB8n0FYwBV2UiwA2EBX1oPhAbd&#10;2CA04JoguCwuDqVwNGh4NSnEzxdgNclmIZyt07IAIF1//euy1gpXG1wlcVnV5aUVaM7ZqxdCZv4e&#10;gzm7Gno3xS0+u/e6Gg2CikfQjwZTlDxgJLiUv67PX67TQtDnr6fr6jTPi+eq5wviGhVqZJyPCk+x&#10;9/j2bN99z+2FsMZIsB9BA7DGesFmCJavE6SBCJZA2DMSHOdo0IAbDGBRgNygYgBpAILkkKuqC+Bo&#10;CFKInwqgmnSzEM6W14vf+AGkOgjSTjtfbDPhq9qxsYzi/CJXerm/jPxlxPUXnGclI0Jm/DqaDIda&#10;4+Dbq97QbhVrSREH/Na+hkoIelyiRaLCiTyCk4CQmJ7eRnmwgVDrCj2EK9k/DvPPzpYs2W50BA26&#10;YRaHju+oMQmAdRA05MaCoMHmC+HrNM6RYBu9977/o9kpp52VnXX2+fn5G2++Iz//oY99Ov95yqnt&#10;Pvjhf+icFnz+9JXX3DAWBEP4fAFS09EshA/TOqM/miB+VBdA+vznv5m15p1oIBlGagV3Oo3Lyi5n&#10;+uLip6bNO9qm2YxeCGpjmXyx6B0289/fsLu+Hd9EsaRohTPaG9t4CMEjglDgeIA8WgJQp4WVL71d&#10;mq7n8dsgOU/+vnw8T56vIGRUyPugfSp5X+YeYf803JF953s/r4VgL4CWQVdvUSjVRTDGj2qNAsnh&#10;1wtgjGAfgDQIQGXADQbQMtCaIlhnneDV197YOc3o7/5Xvz7/+dIrrs6Bm5qa6mB30sln5D/XWWfd&#10;/OeznrV99g+f+XKO35bP2LoXwHEjGOA0nc1C+DCsf/EnxYiNUg+AFMCXdtRRlxtYL2u30KVpi17e&#10;baHLT08v99PmHd6GcCVLo0EBsNIl9vMVdt5a2cVXFrW26l7XjwZTCD02worTHidhptMpaP46ZaXX&#10;Jw8hp1X6XAgIee4gqJ9CkHhvWPw878rsXe/57PQhaNgNvU6wB8EuhPVGgUWGXCWCDsBKBA236R8F&#10;UhdBAsKPfeJz2cf/4Qs5gEccdVz2tW/+sIOfh/Dgg1+YffTjn8u23Xa7/Pzb3vH+7JKXvCxHrw9C&#10;w6tJIX6+AKfpbBbCh1kzMgqkAL2o1rzjDCwHYIihmxZdVnb53ANt5n5fG0KNCj2Ec3bqBVCtdJn9&#10;ZCf64rplEPrRoMfHYyWkyjBTKXxpXEfQpaf9eU1LISQ9f2JESB5Cam2Tb2FbhWBjCHsQpC6EMYDt&#10;xr04dBCC44Awxs9lqE0KQUH481/+IU/rBE87/ewQwhNPOj175QNv7Jx/q0H4s3/+Q3b4kcdMFsIA&#10;puluFsKHQf34UQzYqA0LIB166MVZa4GNyhZeMZnmndxFkPw+hIsvtezxV76mHYd1U3P3suvc270u&#10;UHhEQJDYSjTFRigJqPS8xypK6FVB6Cubnj4v0qjQQ8jiXt4XQbiS/QMw7yXZBz/8hfoIVm0YUwLg&#10;sAjmAFJDBHshrAEg1UHQcKuN4Nj2E+wHUAGhAKQ3v+09OXJ7P2+//GfZolEWhwIh6L340it6ITS8&#10;mhTiRwFIM9UshA/hlhcA1RZbHGYQXm5oBTF9wUvbLQyquoy4bP6ZvRAKNWLfuZWv7sbGIitaiy60&#10;XtR7XT8aVGwgo53jNfqKUNK0Dd00Ta+qDoTcZ3q//rzHkOdLPHetI1QewpU5sPhh2Vve9vE+BMsA&#10;HAbBKgiHQbADoYPPVwZgHQRDAMlwq4egATgEgv0AqhhB4PuHz34530Dm1tvuzZF701venZ8Xfjfe&#10;fGfn9Ps/+Mn85/d+9MvsRz/7bfaPX/9+Dt8nPv1g9prXvSVErqoQPxVgNJPNQvgQbToA7MOPAuAG&#10;9395rXkG1YLL2i0s0vmoHEhOC0pXD6DW1K523mbsQlAzemDjm9oXnWTnr2y3krViEYdh43oeQrDw&#10;CDKyEoIeQg+SLwIrhS+tLoQbFT913l/O7VIIyUPIaV4rGArE+fbetHauRtCgmwiCDr60XgC7CNYb&#10;BVoG3EAEHYBjQ9BQa4JgE/yUHwUKujr1bRU6xAiQQvx8AUYz2SyED5H6R38xXuNqdPzo/7L/dbXm&#10;nWFovaTd/OJnHtj500M056A2hCtYHkJm+guPs9MvNwCLFhetaM3dv3tdjQaFhiAEE3DxEAqfFCNB&#10;FSEl4KJ0ub+evz1xn9x/2WPoflII17IAUCDyGgWh/nFo7Z59/Rs/br4olMoQDODzRfjRsItDexAc&#10;1z6ChltTBCPsypp+BEeHMIRPBQgtC81CuJy3vC3+bNceAXoEFy7cxsC6tA1gWgdBNy26rOry+awn&#10;tBn6omLGLtyY2S84rD0qXJyUfzuFuy5oCkFByGgQTABQoy2PDwmlFCkPVQRdWnod/xjkH0OPo8v8&#10;/fBc9Zz5yWsQhNoQCPR5zYJwzn7ZZZff24+gQVdvFNiLYASfLwKQBi4KDQDsQ9CQqwSQ6iBIBtxg&#10;BJuPAilGkKYJwIcJgjQL4XLcjCJIIXKD6kewA+F8IAwCSNX08s50gw0ISbtOqPkGYYpgDqFN99cb&#10;BcIUKKXrpMhFaZGrn+Yfh/x9+8fwEHIfPN+RIaxYHGrwDQNhvj5wzOsEe0aB4xoJkiFXC8GxLQ6l&#10;GEEaDUKD7GGKIM1CuBzWjx/FgI3aePBrl+Knvve9n2WteS8yeC4ZUw5Cam3dRVAQghrN299m9Jf3&#10;t8hiVw4tIiQdh9QHJMojKIB0ugrCFLoUOwKw9DrkgSN/36TH89fhfgQhCNJalhBUKya1Nu8iaNhV&#10;jQbLAByIoIMvbeDiUIdfP4KWIVcJIDVEMMbPZaiNZyQY40c9AFICXVXjQDCELy3AZ1lqFsLlpP7R&#10;XwzXOBsPgPEIMO9/2+UQzr3I4HmxwZXENF+K3ryidLoum3uhjWZObS8SVczUBeH8I+z8ZYaftYK1&#10;qGjesYbmy9poCkJwYPcCIehHgymEAlAY+fx1KMXNw6e4HtPS65JHTo+ZPrYey9+vEBSEvDYF+owI&#10;ef3EqHBq7+zue97VGQlGAOaVAFiFIEX4UdVIsB6CvQCWQlgHQcPNF+KX13wUqKYDwVIAyeBqUgif&#10;CtAZf3/I93esG9fv1r6PWQiX4Tr40TQB2IMfhbjVKUHPVwCoWq1nGzwXF4Fdgl9a1eUpoHPPtZ+3&#10;t0eCIMjGMh7ChSfa+ZfYjN5a5OK7ELVYEAS5rkZKHkLS6EpgqQhBjxJxmxQ2fxmBF+f56a/nb6vr&#10;DYJQ90ngrdegDX8EIYtGec2CkPdu7rHZQQddVI5gxShwfAgmi0KHQHAoAJUhVw0gDbEolPoApPEC&#10;SONCMIRP9UA1mSLkhgkQZyFcBuvHj2K4xtV4AKwY/VECoOqF0JrrTqdxWdXlaXMMunkcQ7SYmQtC&#10;mtrBfl5q2FmLrIVFnF5gI0lByMiIEZIgBAoPoUaD4CJwyOPn8yiloJG/j3Vu6D2v6wgzfzvOl0FI&#10;fjRIgnAty0PIawVCAkHeqxzCM3IIGyMYwKeqFoeWjQI7CDr4fB0EDbmxIWjATQzBBgDSMo8gBXCN&#10;WoRYX7+oKLp+0SyEy0jTDR+NBz9lqEUF8Pne+taPGVQvajc3SdOjy6su85fzBbwgSAuKmXoHwh1t&#10;Bn9Ju4WuBTaS9BCSEFRCMIWQhJZHyOdBE2CUn7/PwLrHnvcW7VY+qHua1r+zfZ2e27i47zIIuQwM&#10;/ciS5y8EBaEQFIQgqFqbVyA4HgBp4KLQAMLuKJCaI1gKoQE3GEHDr0Awwq6spgjS2BE0uJoW4qcC&#10;xEYpgisvwq5pxX3NQrgM1I8gxXiNq3EjGEIYwJeWQ8j6wbLmufJpAXYRhLq8DMLFBsrC82zmbuil&#10;EE5t376OFguSRoIaDfrFipwWTCSMPEK+FDDdbskp9lz2NoCOsMc5IY7LFuxhp220m95PiqB/DpyO&#10;IGSRbhWELB5lFF0GYcVIMAJQRfip/sWhNNnFoXUQHAhhAF1VTReHUg+ClGBX1vK4TrAHvagItiGb&#10;hXCG6l/8GYM17sYHoEFWVYBe2v9Y22xzhqFlo69OAs/VQTCpbLqaY7CwwQwAaotRLRrNITzbZu4G&#10;ChguZBRYBITM9IUg6whBQRCymwFoACCBCagINPII+ZieAsb5JScZOhUArlGk80teaK/DRovcHuC4&#10;70cXP4Wgfw467xFkFMvzX8vlIQRBvwsFzbtgYgj240fJ4tAJIBgCqAy5agBp8otDaRgAqRJBMsDq&#10;FMLnCzAbtknDlzYL4TS3TOBHIW51GrwVaFXg52u1bHTTA+EYm3NseyQoBMFNELaeYedtxJhnGC7w&#10;Xdu+LjN+IBQMrDsDCo2egEMQgopGWxQhpACLnwC47l32ODYKXK0EwTUtIRi10gHt+1PpY6aPD5o8&#10;V+UhFPR6vdpaVgjynsy9IHvykw8u8FO9CFYuEk3w8402CrQMuUoEEwBLETTc6gFoGWqjA0gxftQD&#10;ICXQVTXudYKXvfSq7LTTz8nOPPv8zrRWq5VP+9BHPp0fqJvTS5askv3wJ7/JDjjwELvuBSF26r3v&#10;/3h28ilnZkcfc2IOHtfffY/nTBuCNAvhNDQT+NF44KPhNoJJSxHsQnhBdXNKpkXTfUA412beGhH2&#10;QWijRlpgGM63+JlXQEiMiAQDeQiJRaNCBdiEoBBKIeK8h2tqK0PIQFOPKIATgmkeQd1m0e52v/cM&#10;D6HWEwpCwGc0mELI+2h1IawPIEX4qZlYJzgIwWoIDcCxrBOM8VN9CFKCXVkhfsoAq5vAI76Zgp8n&#10;nnx6ZxoQ3vfK1+eonXv+xfnPz3zuq9l3vv9P+elDXnBE/vOr3/hh9sBr35Kf9j3lqZvk2G306Mfk&#10;P88467w2hAFYk2oWwgk1U4s+qQdACnGr0+QApN///s/2R2Sjobnnt5tTlJ730wZN9+db+9pPm3mT&#10;Fovm67sMjantbJqNGtkoZr5h2IkDf1/XhTAdEbKu0EMIJB4WDyFFEBJorWmP5xG0NltyVrbqeqcZ&#10;qnaeIgxt+uL1TsoOWXxV97ZTBruHMH1cxfPzCApCIaiEoOL964GwF8EIPjXwSDGUADhoJEhlAA5C&#10;MASQDLgmADYaCVIDBEcDcDII0he+9M1svUeun51/4Yvb0xxot95+b3b5Fddkn/3817K3vO19OYS7&#10;GWiXv/Tq/PLNNts8e98HP5F96Svfyb781e/l1/tZDuHTOhDud8Dz89OzED4EmikE+wCkELi6GWRl&#10;GWR1igDM+5//yy699G5D6rx2c1wetgi9dHqaruchZCYuCBe83CoQzCF0tTZvA6jratcJBRJsLCMI&#10;/YhwEIQeqdXPstHfcT0I0staV2UvX2BQC0J6pLWOVSDY2uCEbJ8Vz8/ub72qe51H2Oh3nSt6H+Pp&#10;ln8uxPNj5JpCqH0jCexTCAsEac6cLRpAGCNI/QhSAmGCnxoWwToQxgCqcY0EKUaQhkWQQvx8Blid&#10;UgSpZ0ToEBSE/Pz29/4p+/BHP9M3IuQ7Dbnsp//0++x7P/xlfhr0PIQLFy7MVlxxxWzu3LkhWJNq&#10;FsIx1IGPpnn0R+PDb7IjQPDr9r8G4V0GV4KgSnEsm1YW162E8IJu84vmWUCoRYEkCAShsPAjQq0j&#10;jCBUHihaZb+s9VgD7NHWhu22Xnpudk3rmuz1rddnly+4t4scPcri+o+xDMKXt16evab1muyolW9s&#10;X0YLt89aW9h9q82tja3HWDwHv9WoIARBD6F2D/EIMirmnwOta7X3dhQAqR9AGjwS7FkcashVAkgN&#10;AKyFoKHWaCTYEEAaFkAK4fMZYnVLEaT3vP9j2eZbPCNfBHrjzXflwHGeWPR53Y2356dZ76fLXnzJ&#10;Ffnp62+8Iz//Nbse8KlrXnFzttnTt8g+/skvdmCaHREuZ83EyI/Gh58yxMoyxOoU4qccgOrSS19v&#10;aJ07maaOtp+XGHA249YGMxrpzT3MALQRo5pvzbPmsgWrjdS4bgoheQiFYR0In2A9xbWqPT6oqQLD&#10;k+e/OLuhdUP2utbrsre23p4tWe/UNoIGX2vjbs9e/bzs6tbV2atbr87umvu6NoIbWdzP+vYaBCGP&#10;9UQLDCmFUAgSW8J6CFkULASJ902Li+ddMwDBAVuGUoBgB8AhEAwh7EEwgNBwS4sBpCFGgdQAwR4A&#10;VYBdWRF8d85tNe5lV16XF0HYyWAbNhaHegjzApyms1kIG9Y/+qMYq0k0XgDbI8BSBA2wulXjp7oI&#10;Uqu1v2F1zmSaOsh+2kw7gpAd6RfYiFHNK5p7kp23y4nrslGNhxAgPIQAosWLwMIuCY+yAAcAGfkB&#10;0CaWH6mtZa/bQ2g9fu0zs5e2Xprd1LopH+m9rfW27ODVrm2PAB2CdPa8S7PrWtflEL6l9Zbs/rlv&#10;bCNIS/ZoPwajQcErCD3O4O0hZKtRISgI/bFGBSHvzdxrQvxUBCANuyi0B8Bx7h5hwNUFcNoXhVKA&#10;XVQEoMpWajUuhM+XwFa3EMBlAEGahbBGMwkfTQK/UeGjED8qge+/k1qt/QyrsyfT1IH202ba86wI&#10;wvk2aqR5Vn48Un6e2IWQohGh1hEKQqV9CYGQwEYAPdUSgivumb2z9U4DqoCtgPCkBZdkV7SuyG5p&#10;3ZJD+ObWm7N3tN6RrfQEGxU+0a7z+Pb113/kadllrcvykeOrWq/K3tR6U369lTey6wnDNWzEyfpB&#10;D+FjLQ8hz9U/f/8VTIJQCApC3kPeT4PwAx/8Qm0AVSWAdRA05MYCIBly1QAWGWqNFoXSqABSAF5c&#10;DKDKVjfcGhbiRwlsTVqWEaRZCEvqH/nFSE2y8eFH41n/RyF+VDH6SxHsQDh1Vrc5Y0wQCkNBSEA4&#10;z0aNaq4yRIQg12fmn0IIEsLQQ8Ko0CMIPADEYlEgLDBcsPi5OVzHrH5jG8Mnn5AtePSJ2d2tu/P1&#10;fre1bsshfGPrjdnbW2/Pnr3eZVnrSXY9w3DqCScYglfkYN7cujmH8A2tN+TX4z7z+3scENr7KgTp&#10;8RZblKYQah2h1ncKQV5nBCHvY9HU1Ba1EOyMAilBsAOgMuxKEZzA7hEhfHmGn0qgG1QTBGl4BP+Y&#10;F+Hnyx5puDVsWhAMMJrJZiEMmmkEewBUIW51Gx3BED5fCYAUIUgThbB1lP20mbYSgmwQM9dGT/Ns&#10;1EhzXVN7tgH0o0cQEISCgiIItUi0AsKXtW7MF3u+fs5b23BZF827Ih8JgiEQPtB6IIfwra23dkeP&#10;BuEajz4lx5LFokD4ytYr8w1ruB4QbrzR+e3rrmvv63b2eILwyVYZhCwSTSEEwRRCRseMrEMIYwSp&#10;bFHoIAR7IRw/ggMhNNQaI0gNIBwewRobxRRljzHcGjYL4cO4ZWr0RyFoTVr2RoC+l7/8lYbVvobP&#10;mb3NGVOtY+ynzbRJW43mi/YA0KBUbByjWrt2wSQPQQoho0IPIYtGPTSkxaJq1YOy1ib2vDZpA9h6&#10;qrXFCdn+Sy/K7mzdmd2w6FXZOa1zsltbt2atLe2ypxfXKSDccq2zs+tb1+cjxhesfH6O56WLbs42&#10;f9TF2RaPenH7esT9r2Ko72GPSdtb6XMDQhKCglAIegi14ZBGywaiIBz3t8nT2AEkA24wgNQcwele&#10;HBqB15fhRdmTDbeGjQvBZX1xqO9hDWEXvmUEwBC0ps3cOkCK0Ov039322+88g++M/uYMUXR7IARA&#10;Lc7rgdCgVHNdQMh1NSL0EJKHkMCDERUQsrEM++d5bNhtQQg+0+IoMgC3ubWpZQjO3+zE7OKpy3II&#10;Wd93VeuqLoQKEA24l7Velq8bZHEopxkZnrbkmvZ9CVYQTCF8lsXIVLtRCEHi+WtUCO4phEIwgDAC&#10;kPoBVAZdbQQtg25kBA23egDSOBaFUgwgjQJguwS8KMOrA+HmhlvDHm4I0sMOwt6R3zKAH4WgNW08&#10;I8AQPuoZ/dFwAFZC6HFrUno/eQahEBSElENol6t8l4kiQSgMUwi1jlAIKiABlRRCAHy2tTs/b7AR&#10;3G1t2J5hbW1tdUL29A3OzlFjsSiLQ1ksykivB0LryY87M7u8dXm+6JTFoawXfEXrFW0Iuc421maW&#10;IHzsC7oQbm3xXFhECoYphLwGNpYhXqNiFJxCyOJRRtmtzbPPfO6bNRBMRoElCPaMAmdiUegQCFIT&#10;BGkUBEP0ogoEcwifabg1bCIIBvgsSz0sIOzgRw+HkR8ZXk0K8aMS+ChETwX4/ZerD8IIuLr5++nk&#10;RoTMvHsgPN0uK5pTxGkPIdf1X8XECElApBCSYBGC7DrBLgy7WgWEt7fuzPHLEbTmP+PEfJcJRoFA&#10;CHCsP7y9dXsvhIbcVhuek28kA4Tt/Qzfmi8iPX3JtTbatOsQ983oURDyuNtYQLiZBYRPsjyEHkFB&#10;yGvVsUbzb+ooEoIBhPEoMFgf6PALETTkRgZQGXLVAFLzRaE0MoAqAK+3ehvFdHII5hDuZLg1bBQI&#10;l7eRoHrIQzjToz9aVhEM4fONcQToEeyDMMKtST0AqgJCGhZCZv4RhCQAtWgxhRB0gJD1cwWEb2y9&#10;uYMgPfpJp+e7QjCyA0IBx2ivgyDXNQgF5h2tO/Lrsf8gG8icvkoCITHiFIQg6CFkB3tGhYxeyyAE&#10;QQ+hMOS9LINwCAS7ABYZdE0gDHeSdwAORNBA80XgRfUjSDGAFAJIIXxpBXB1cgB2INzTcGtYBFyd&#10;2gguf6NBekhCuEyN/qgPsmFq41cKoMHVpBA+GhY/MuCq8Gv3P3kThbC1j02/uT3jTiGc2s+mndZt&#10;TtHU87sAEotGNRKKIAQNIUiChcCGrTWBEIS2uz9butL+Ntp7e7bxk89v42axSBQIWdcHhK9tvTbf&#10;f5AtRa8EnwLBnR55fr5YlKPJACHX0+4VF69io8wUQtriWHvez2k/voeQrVmJ3Tx4znr+gl0IphCy&#10;BS3vI+9RDuGVOYRVG8X0IEiGXSmCE1gcGuLXqfkokJoASMMDSIZZ3QIEKdvfcGtYhFxVXQCXTwTp&#10;IQNhL37TD2AffhSC1rTxLQIN4VPDAmi4NQGwD8IItqb1QchXO9nM2iMIbDRnT5t+arc5RUDI9QUh&#10;G8sIQhKEWkfoR1GCkFgkqt0WBOE2BmFru3yR5wZPOzMH7hFPOyXb7DFn5W258fk5cve07smPNXpv&#10;695s+8ddbqNIA23bE/LrbPqYM7PtNzgvB5HLT1j5JTmKV61wVwwhzd0qa+1VPAcgZIMZQSgMUwh5&#10;jX7RKAAq3pcOhvdle+51RgJggKAhlzYIwD4EEwB/EwFIBtykEIy3DKUYQJppBCk71HBrWISdOu74&#10;k7MDDzo0T9N0nu571evznx6Z9HzaZz7/1fw6D37lO/n5e+57bf6NFen1qvrpkOn2yzWEM40fLbf4&#10;9cBHvfhRCJ8y3AYD2Ivff/1Xt6c+9aQ2YuOoD8JD2qgx004hZF/BeafY5UV8iz1NHWw/7XLiNh5C&#10;RkTAABARhAAiCNlfTxBuaRUjsi6EZ+W45Ru3gBfYPfvE7JLWJTls57fOz/cRbE932XWXPv2k7LzW&#10;efkWpjuseUKO55mrXpe1ntW+PITwQHt8NphhXaFHUAlAD6HiNZdB2LrP2rwPwNoIFuCl9QBIDsBx&#10;LgqNsCurKYA0bQhSAKDKjjbcGubhK+uMM8/Lf/pR4CmnnZW99g1vy08/cv1H5cDcctu92eMe/8QO&#10;OFEXXHhp9qOf/jZbssoq+fkzzjq/1kG3e1D7J/p9w7q3X+4gfGji113sWQqg4dWkED+aOH6qH7//&#10;dLWmXtBGbBz1QWgjQmbWKYTgNsVlJ7eba00VtRyExPWFoIdQI0ONBIndJ4SgAkIQ3NYyjNZq7ZxD&#10;t+EmZxtc9k/Atidmre2sZ9vp7U7KXtx6cX75Ba0L8uONgmMe17HL+bl0y5Ozc1vn5tfbca0T83WG&#10;Z656ffe6LErdyn7mOQhpN+txSeznyP6P0YhQo0IWC3sIeV+nrB4IBwNIjUaB5BBsQ+jwa4rg2BaF&#10;UowfhQBSCF5aww1jKMDPl51suDUsRS/tAx/6VHarAecRfMe7P5S94c3vyk+/7o3vyJ637wE5Vvvt&#10;f3B2yKGH56f5lokdd9o1+8GPf9UD2lOe8rT8J1/D9MGPfDq77vrbQgh74KOh8Itb5iHswKeWlcWe&#10;FKLWpAEjPzK86hSip3rwo0kBWOCXAJgiOBSE7N4QTSePIOejRaMg2IHQYOEA2zRV1CoO0l0HQhIc&#10;IMI+hBxVxkPI1pmMwgqIgJB1fxtucq6hZSNQ2qFou1Oyi1sX90K4veHs2+HkbOkzTs13uOd6O611&#10;cnZl68oCQrv8Wda21jbW1sTrKyBky1U22uHg3x5CnicQKl6Pf42CUBjyXoJgD4QNF4UacAMBpEEA&#10;kgE3GEEDcJhFoQ0BVMMBSKNtHRrFlp/Z2YZbwyL8fDvsuEsPgrTxxo9vnzagiBHh4sUrZl/52vez&#10;ffc7KPv2936ezZs3L1u6dPXsS//43WzPvZ6Xn+a6HkKw5DY77mSPUdwX9eI3PgDVMgthL3wqhmqS&#10;TRLASgQNsCaFAFIFgCF6PsMtqi6AKX6+sUPoz3sIqQfC3Q1CGzFxgG2aY01ZLXdsUmb4QKiRkIeQ&#10;EVO6+wQQsm7QQ0gHWA7C/DBom77I4Du13Y7d+iDcwaYnLd3qdJtPnd2GcO1TcgjPWvWGLqzPcm1j&#10;AeHO9vg7WOzQz0G/PYLkISS/U72HkPeA9zGAsN4okGog6AAcHUEaAkEaAsI+BClEL83galqCXlQO&#10;4UWGW8Mi/Hy33/nKHMI77n5Vjt9P/ul32Vve8b4euIAQ8Fjvt4+NDr/5nZ9mW2+zbc91FED+4Me/&#10;zt7+zg/m16cddti5d/RHEwBQLXMQ9gMYAzXJJoMfTRN+VDH6oxA+ZbgNxo8cgA0QpLFCmJaOCAEQ&#10;0AQhB9dWc6iAkMV+zOzJQ0jAoPWDKYRsdMJiRt/TLBAqIFyt9ex8H8ANn36BwWTPkXbu9qLWi3Lg&#10;LmxdmN3YutFwtOm00+mdVt/6zOys1ln5usad1zmtgNCuu51drp7tAkIQFISss+R5VUGob9bQOkKN&#10;iIn3srNodB+7/5dk73z3p0MIewEsMuhKAaQ6CBpuTQAcD4IxfCoEkEL00gytpiXgRWlfwOxyw61h&#10;z95ux7wIQfrK13+QA/jFr3w7/wkkjPhA7VOf+Ur2wGvf0gPdhz/22fzn177xo/yy7/+od9EoSDL9&#10;O9//RWfa+z74yWkBUM04hB34aFka/YWQDZvBVZXBVbcQPVUx+qMQPWWw1cOP+uGrg1/ef7YbCsK6&#10;GE7xJbvFTBvUtNEL5SPCFEILCDV6TCFkRKTRoB8R6hijBCoeQrYYFULPbUPIodM23PwiA+5sg83a&#10;5ax2O59l/4hf1AuhTWvt1L5M11t9m3M6EO6yzhn5AbjPXo3Ro11O25/ZbjtrS8N9E3svdiyegyDk&#10;ebGRDPsS8hPEGdGmEDIy5LWmEApDGw1y+u573tWHYC+EvSPAcSFYDWFzAKkfQIrxU8MDSIbWMDnw&#10;ooRgDuE1hlvDIvyovThUGViqwGscTdcIMG3aIVxm4VMhZE0ztKoytJoUoqfGPPKjSvwajvzyCvz+&#10;nvff2Vve8jEDiW+QTwCrShDWwRAIBZqHkJn5HINwQQLhVAFhtGhUiwY9hMQ3NwgPQQgsghB0OMZn&#10;gWEXwosNuHMNNmvX4qclCPnJ8URbu5zTbufi567nZKtve252ZuvMfGS5yzpn5vshnr30ZsPOLqcd&#10;rO2tZ1ubHNcejbLFqIeQ3SjYz5HnKgi1TyGvAwAVr5Mv500h5B8GILT31kPYM/ob5wYxZMBV40fd&#10;UWATCIcBkIZDsL0uUIXQVVVgV5ZHMIfwJsOtYTOBYA+AFGA1ySYOYQ981IMfxUhNsvHDR9O42JPG&#10;DGAT/GojmACoNt54PxtVBICpCDwPYXpZ2lyDkBm2hxDMmKkLQmEIgimExO2Y+UcQggQQKkGoUSHg&#10;eAhtVLbyys/Nbm7dkm24xaUG4QUGnD3HXa3d2gHgna078598w0R+mc+uv8qzL8hOb52RQ7jPI87N&#10;ITwLCHexy3c6zxC0tiva9PjOYtl8i1EgBEE2mCFhKAiVh5DXzL6E2rGekaDeHyBc1IWwMYIJgKUI&#10;GnBNEYywixrrukAK4UsbEkAy2KpKEcwhvMtwa1g5gobWpBGcxlGgb+wQLtPoqRCyYTO4qjK06haC&#10;51seRn/Uwa8XwD4IIwxT8IRe2fS0/DKDQaMXQQiCHsL5RWUQaqtRjSS1jlBIeAgBRCMsvgQ3hRCI&#10;9rjBgLsx23DLywxGFo8W7WbtflHPiJAjzTAtj8u53nZ0YXbK1Ok5hJe2Ls2PPXrWarcYkhfadawd&#10;XJud2IWQgFAICkLyCDIqZCtYLRoVgpS/dy4gtPfozrve2YtggV4pgFQHQDLgBgNIzQBUY0MwBC/K&#10;wBomA21QEYKUvdpwa9h0IdgDIAVATVdjhXBZQ5Amh+BMbPhCDQEkw60xgMMgaPBFI8C0Hgg9hil0&#10;dQpv6yAkjQZp4dm9EHYWjR5jHWDn7TqMfLidICSPoIcQPDyE7DaxqeUhBCJBuPnlNnpj8ahrj4s7&#10;I0I2mmlD+CK7zNrB2p4tTdudPHVavoj1Ja2XdCHc0S5TXJ+W7tlFUMccjSBka1dBqP0ihaEAVPxT&#10;kUDYmvP8iSJYDaEBOMRIkGYCwekcCarsTYZbw/oRHD+EyxKCNBKE5eipGKdJ1YcehYgN20zhR5PC&#10;j/rha4pfHQD//vf/zv7D6oOQeiBLGnR5Xw5Cv56PgFAICsIOhrt2b+chZEQIfhopEccUFSCCUN9G&#10;DzRgCIT7WmC0z53ZZlMHZRtt8TIbwV1qXdJt+0vyjWTubN2ZPfGJF+QH4b5xzq0Gml2WJAgva12W&#10;H4j7zKWMCF9saCatahDuaY/LPoS0lfV0SxACNs+ZxbnCUAhqa9gUQuAThj0Q1gCQxgZgkYE2npFg&#10;DJ9veARHWB9IhllVEX6+7J2GW8MGjgZHhLAfQYqBmq4aQVg94qMYqEn20MWvFz4Voucz2OoBWOA3&#10;LIBWd/HnAACpQLAUwgi7JpdrWn7M0KvbkPmtPtWiYEToIdQuF4IQBAWBtqgk1gsyGlQgCC6ChhgV&#10;PtfSyGzuVtlGz7jSYLqs3U7WDu06ED7houza1rXZTVO32QjvJXadIk5bJ02dmn9fIcccpTOXGpi7&#10;2GWK6212lj2fM7sIsuUoKLPFKG1qceQbQagEoGJxsF47u54AH823x5x3XBdCQ64SQQdgXQSrIZxh&#10;AClEL20EAMkgKytCLyr7oOHWsMqR4EMQQSqFsAc9CuGjGKhJ1gcfhYgNm6FVlaHVpBA930zglwAY&#10;QdeXgdcd+TXDz1cKoUqR80UI+lrbtWfQQtBDyIx9RYNwBUNPGApBQahFfywe9Qh6CBk16bBqBCIs&#10;ZkwhZL2cMGI94ZoHZms943I7fYWN4qydugnCJzz2RV0In/VSu8ziujvaTzt/4tQp+bFIGQ3mEK5u&#10;KO1ql9G21jOtxxzTfjw99nYWELJDvceQ561FuvpqJiHIqJf3i30JPYSMCOdd035vyEHYByD1ADjq&#10;+sDuotAIurKG2TeQhgeQJocgRehFZZ803BpWiqDBNWzLKoAqh3C5Q49CwIapPeKbtlEf9Yz8aJrw&#10;M8wa40d14aMAPt+f//I3m5Ee34Uran4wTVVdRlUQMnMXhKoMQvIICkItPhSE2h+PjWT4miMhCDZA&#10;yGhMINFT2c/vKgOutw6EG7844xsobp663a5no8dnWztYnLZOmDo5h5D1gywePXMVA3Pnlxt0rkce&#10;1l4vqMfkW/KBkPWEgpD8t1EIQmEoCBXvKaNlmuMgnHtE9sMf/6oSwC6EMX61ETTQmiA4k1uFLgsI&#10;UvYFw61hIYSG17D1IUgBRjNZqx6AFEM1ySYLIBlcdTK86hbCp2oASCF8ynCLqgRwWAQNv3EiSH/+&#10;y18NLIOwDDSmD3OZEoQeQxDUxi4phD27UDgIGflwWw+hEBSEQlABIevhBA0jMQ8ho7RV9sxaW12b&#10;tbYxTNRW1+SHVmOr0Sc87pIuhNvbZVsUcXr7qzsQ6rsMz1xiEG55tWFX9MgXZK1d7mpDqFEhCBIw&#10;Myok1mUCIUeZSSFk/WcKIYuJIwjtPTrjzBsqEewDMECwGsIhR4INAVQhghTClzYigmSAVRWBV1b2&#10;VcOtYX0QGlyj1I8gxSDNVK0YPRUDNalC+ChEbNjGO/qjED3fAPxC8NIMt2r4VAFfAGCIXVoPfjUA&#10;NNzqAPgff/+v7G/Wn/7sIExR07Q6l5Vd7iEUhukWn3PsOosMvoVFnXWEh3cR1G2FIBgwUgJA5REk&#10;9tPzIy4OdE0ewm0MqycYxtte325ra6vrOxC2drDztE17emvL67rtcF12/NRJGcci3WudG7INnnhN&#10;tt5Tb7Dr2WX0LOuxJ7UR9BDyDRjKQ8h6QkayYCgAVQoh7wXrTQUhMDIthbAHwMGLQqsBpOYAUj+C&#10;FMOnQvwoBC9tDACS4VVWBN2gsu8abg3rGQmOAGEMIMUYzWQOwhinSdYHHoV4jdqytegzhC7NUBsK&#10;P8OsMX7UA2CCXVSIXVobv7/9R7c+CMddGYSKGfwU13EQ6igzUwYh6wb9bUGQ9WTsSO8hBAuPIJhw&#10;HE+th3uGJQh3sgBJQK1/jI3ebja4rG3a8T2EbQhvsvOuZ7ieflN23NSJOYTbPOZWQ9Sm5d3YbgN7&#10;DTa6bO1ij6F4fA8h34jBc9R3JjIqBEO+PcNDyNdM8Zo9hJTvVL9b97yVQ+gAbCPo0PMZbk0AnNFF&#10;oRSi5xvDolAytMqKgKuVjeqynxpuDRsE4fkXXJJd9tKrOuePOPLY/PzJp5yZvfu9H81Pn3Hm+dm3&#10;vvfz7JhjT8peYuerEHz3+z6WvfjSK7J99j0wP3/mWednu+2+V9/1JplBGCM1iZYZ+MjAalqInqqA&#10;j0LsfAZaVAwfFfANC2ABX238Quii/isvBTCEcEFSilrVZWWXC0I27mDRHbsAMEP3GAIhi0UjCBnx&#10;MPJhVMh9CEFiHaEQVEKQjWUYZWnEBTjAw/o59iUUgvSU87PWJpfadW4z4NoBIccQbW1lwD2ziNNb&#10;Wk+3NrWedmt2rEHIsUi3eYxddxubts0tdntrC2vtI9uLYznYt2LRLM/BY+gh5HlzNJwNizyElELI&#10;ewuE6YiwA+BgBGP4fOMaBcbwqRA+CsGLWjZHgXmGYA7hrwy3hpUBSOuss2521TU3Zu//0D90pk1N&#10;TeU/n7v3vvlPRn98+wQ/Tzz5jOwjn/i8YfOH7Atf+lZ2/Y239yHE1zDxk69h4ufpZ543FIQ/GTJu&#10;O1EIpw8+mgH8aKYANMwa40c9+I0TwP8uxc+XQzjfIPSI+SLk6lxG+eVXt2fQWoelI6MIQUZ1a7zc&#10;phl8WjzKQbjzxaNH2M8r2xgqQaDYbcJDCIKMqAAFWAQh6+MUEDEi9CO1Dey5Pv2uTh0IOb/Zne2e&#10;TlxuPze1NrnTRoQnFRDa+S1tBLll8fNJL7XHv6oXQh4TCIWh0u4TCsw9hKwDFYTgLwBprsE975Du&#10;BkiAOO9kg24GR4E0i2C3AsEcwj8abg0bBOHb3vGB7MSTTu9M4+uTNt1s8+ylL7s2x++e+1/XXRxq&#10;8cW8YPPkJz8te9UDb8q++OVvZx/5+Oeyt7/rg/l0D6GuWxfCCLZhGhuEPdj5QrRGrQZ6ZFA1LcTO&#10;N1PwDTPqUz34BdilGWrDLvos66/0t//KfvnrPxhWFRAuDKY1aaFBKAQ9hBoV8k0LglAJQmJHcSEI&#10;AB5BUOD2PkEoVBgVpggyIkwhZAf3Jft01icCIYdOy8/nmN7XbnNrs27HT53chnDDew1Am7aV/dzk&#10;Orue3ZatQssgZDrPRSNCMFRCUAEhr1UxQmaRaL5Y9IL2eyEIaT4QOvgCAOsiGGFXVj9+FMPnCwGk&#10;ELy0MQFIhlZZIXB1cgjmEP7NcGuYhy8NCH/8s3/JIfzRT3+bT2NECHjPsREhP++4+9VtBIvFocJt&#10;66237QDme9KTnpL95Oe/yx7/hCdmixatkDdnzpzwuhRBlvfz4RsJwg52USFgozaZUR+F6Pl6AKRJ&#10;I1jgNwqCBYC1EQyxKysGLypHkAzCVmuLauy4bBQMgVA7wqcQMoOPIGRUmELIzF8jS0HICIlFo0KQ&#10;/fDKIGQrTY3AyiDc4m57rnvaz9d0IdzygW5bWJtbT+92wtQpbQg5GsyWr7aRqI1gN2UdoZ1XIMhj&#10;eAg1Kowg9ItGidcoBFmnmmNnRRDy/kQQGm71AKTla1HoMjsSpBTC/zPcGpbi5/vM576arbnmWtm5&#10;51+c3Xjznfm0T/zDg9kGG2yUXX3tTTmAO++yewdCpl962ZU5YLff9Uo7v2H25a9+rwe2u+55IHvU&#10;ozbMPvaJL3SmRSPCED8V4NakRhCG4FGI1riaIfz64KMh8CODbdrwox78xgVge93fMKNAXwfCFDw/&#10;Lb2sTp3bFYtGhZggZF0fxwYVYq0t2wgutlhfyM71+XrCg2xmf1N7/aCHEBC0sQy3BwwgZLcDdqQX&#10;hGwwIwCJjVV04G3yENKW92StpS/INn7KXdkmT36N3eaNvT3L2traot2Gj7ste+oTXpkt3fL1hiCL&#10;Q1/WHfGxXlIQgmAKIc9Di26FIc9Z+xN6CLVYVBDmi0Dp6C6EvDcRhIZbrRGgCpCr6qG6KJRC3OqW&#10;IEj/m7Uad6eN6ChFsKwcvbRiNJhiNkwhfBSANmyVEIboqRCtUWujNxA+MqyGKUTPNwC/ELo0Qy0q&#10;xo8K+IbFrw++ceFHBX4JclF+5Nfbf3bqg3BQEXq+vtskEAIgM25GhMzgCRCBEASVDrkGhguv7d4H&#10;AHB7EFSsRwNBxf6DAMiO9OxCAUYgCE7gk0LIaBEEuZ7279vgtKy109sNL2sPa3eL87Tz2+x2Fj+3&#10;L2Id45Mua9/WY6fdNfR4bLGq58DzYWtWQchzBXFtOQqCvDe8R1o8yvun0R+jwvmHtN8PIUiLrsju&#10;uOsdDUaBbfymA0AKAaQQvLQxLgolAysqhK1uAYDq7wZb0yLsypokgiF+KsBslHog7IFOhWCNo8mj&#10;RyF2vj74qCF+hllUjB4V6I0Bvy6AAXZpIXRR9fGjOgDSvw8DIUUAUnRdDyG7PmiLTw8hLT7QZuLH&#10;9kOYry88qxj9WGwgog1HFIslfYyqdEQZIQNwAshDSFpsClKk9YlL7Tk93RDe571Za29rz+Kn2sMA&#10;3OwaQ+qI7m1SCBkN+sciPQceE3z1HAkACQxB3b9HQCgEcwj5B+H0NoS8tw7DXXc7rRGCEXRVLdej&#10;QDKwokLYmhYAqP7NYGtaBF7UpBAM4aMAsHHVmj74yHAalOE0SiF2aRXoUYhdlKEWNRA/g6wxfKoH&#10;v3oAxtilNcOP+uGjfvw6/XVICFUlgBYb4Sx8RXsUx4xbO8JrRAhizODzRZt3Zq0lR9p0g29Fiy1I&#10;tRtFa9suhOxGwUY2WmemEaEQ1DpCEGRRo4ABnTIISQimGNKinew1uJ50jgFkP1fdp31fGkUS6/yE&#10;IKNN7ptdNNLH4nYsOtV+hMQolq1dhSExElS83nwUWDTH/nHgfWSUyOJm3l+y9xoIY/hcCW51mn4A&#10;u+sBx4KgQVVWiFrTAvx8fzTYmhahl1aNIMXIVRXipwK8xlkXwhCuUeuO+mZ85Ec9ANIQCBpqZcUA&#10;UgFgAGGIXVQPgDF4fYXgRRlsTUeAAxDsAZAMwZEhHBQbujBC0QimDEJGPh5CYRhBqPsThNy+DEIB&#10;w7dOMPISgiDlYSIWX0YQAhuLMPkKJbXtvd37IiAUhoJQCFIEIdcRhBoVMpJlsa4Q5KuYeH0eQl67&#10;IFx0Svu9TCG0qiGcvnWBFCJIIXxpy8GiUArQi/qtwda0CL60aghj6KoK8VMBXOOuFQM2TMsYejQA&#10;PQqxSzPMomL0yKE3InyN8AuRi2sCH9Vd9Bnhp77yj9+3EdbRNkMNECOml11WpxRCIaiAUBu50Lwd&#10;uhCuZGkdIc25sD0a1H1pYxl9IS8IsrWlENHO9Pp2esDRqBCIPEyCymMo1ADOQ6iNYCIIlUdQ9+8x&#10;5P61WFQBtzbw0U71+m5FQSjsBOEKp7YRTCEsFo2GABpmKsKurJlaFBpiNkyGVVSIWtMC8Mr6hcHW&#10;tAg+XzmAFENXVggfBVhNshEgbICeMpyGLYQurQc+miH8DLJpw48C6OIMtWka+UV96jNf72LnwfPT&#10;fB659LrRNEEoDCMImdELwjUNu5UPayNILB7l65ny9YR2mRaxCkJGS4KQxavgodjoxCMoCEHIr7dL&#10;kRKGQlAJQt2XMPTXUUBI2khGj6HH4XkQjyEINRrkJ8/dQ8jrYzQIdsQ/BFP7td+DFMLi/V5vg/N7&#10;ETTImuJH/fhRDJ8K8aMQu7TlbFEoBeCV9RODrWkRftQHIPUgSDF4USGAKsBqkjWEcHpGfBRCF1UD&#10;vxC6KAMtKoaPCvhGwY868NUEMESurMlt+FIHwH9z9UFYJw+eRy/KQ0geQS0a1TcsqJWP7ELIRjNA&#10;SHN26W50Q2AIhCqFEFAYZQlCsAEe8BKEKVDABWBcznU9hprmIQQzDyCxlSjXVQJRgSzX8xAycmV9&#10;JhAq/56AIegJQlp4bJavK+W9FIa8J3qvF17SMwqMkKtqrCNACtFLG/NiUDKolgUAiW+Q+L7B1rSH&#10;G4IUQNjFrhZ4ZCANW4hbVA3wKAQuyiArK0aPCvTGAF8vfgF2aSFyZcXIlTUUfgV0UV38/p792793&#10;+9Snh4CQhoWQmTUAKgDz3yzPgaZX2r+9aHRlByGLSKeeayPDG7uLBRn9sLhQEHJ79iHUaFCLGYFQ&#10;oy7g0agQ+HwCkDTSE4YK/LS/oWJ6CqFGnSmETOdyf33uQzvSa1TIFqMsMmbdp2JrWUaCatVL26NE&#10;/WMRQWiYNUEwx4/6AKQYPzU8fsqQGleGVFkhaE1LgBtU92uU/ph9y2BrWi0E6SEAoDIIG8JnKI1a&#10;CF1aH3w0AnxkmNVHTxXwBQCGyEUV8HXxC6ALipEry1Ab82LPHvwcdGX1AJggOBKE1ARCrbtiZq3R&#10;oCBksZ8gZN3YkoNtpHhc1lrT8FujgLCzntCmgyAQMCrSxjIeU3ZEFyiAyPcRCkI/gotGah5CEoCs&#10;L2TU5r/bkNjvD2iFIfcPdOmokPvn8Vi/mELI89IWrnrerO/0EPI6eR+FIAcyZ5og5H3l/dBiYzII&#10;I+zKGiuAKgTPNz0jQApBG6YCtyZ5CP/RYGvaJBAM4fMFOE1nHQhD9NIMqFEKwUurgZ8KsYsy0KJi&#10;+JTDLwFwGAS7o796EMbYlRVjV1ad0V8PguTA83XxcwgmAKqRIKQqCBccbyM6G8EJQUEoDLXFqEZz&#10;pMWCK+7dhpA42owgnNqnOxrUIkJuDxYeQgAk7qsMQkBKR2ugxU9ByPVADuyA0H+/IfcrCLX4VdCR&#10;h5X75/643GPIc+I+tPM/GLLVq7aAFYQa9TWBcFFDCKcdQRozhAZVVAjasBW4NclD+KDB1rSHJYQh&#10;eGQoDVsIXFQfejQiemSQRcXgqQK8UdBTyyJ8NCb8qAe+Cvz+4hoZwqoW2Oht8b3tmXIKIbHFpyBk&#10;VAgAgnC1w9sIrmqtYmmjmTl8G8WJXQSJ+wFA1hESi1cFISMswCIBKAQJlARVBCFwCjpBKAx12l/u&#10;R4QeQt2fICSeh+4HCBUbDQlCYSgI2Vho/h0G4M1dCBlZ+/eD95vRo113/fWfE6Lnm6mtQacDQAox&#10;G6YCtSZ5ANv9IfuMwda0QQiedsa52fY77NxBjoNwc/6Nb3l3fp5vo9BlTKcQPzKEPv4PD+bX+ewX&#10;vpGfv+HmO7Ozz7moB6ph+3GNuF4rgqxpIXJljRs+Q6yqGD1VwDcqfoZdL34xdn2FyJVlqDVd9ElN&#10;8HPQpfWO+goAC+zSPH6d/u3vNsKykUWE2DgShMyUhaGHkBGhdgsAQ+32QEvttkKQOPZoB8P9ezea&#10;YeYvBAUh96HFoqSNZjyEAgmgBKBHkMtYJBpB6POXawMagaj74Tyn/eNyaDU9PyHIcwY/bS3Ka2Ej&#10;GUHIezi1Tfs9YzpFEAJmDQib4KdCACkEL205XBRKhljTIgTpEwZb0yL8NAI874IXZ//w6a8U59vY&#10;8U0UX/na97PHP+FJ2Vvf8YFsv/0PzqcD3dve+YF+/FSB0MmnnJX98Ce/zVZbbWl+/vQz2t9HqMvr&#10;FAHXpKEgDIGL6kOPYvgohC7NAKsqBk8V6AXwDYtfF8AAuqgQuaghjvTiGwDg0CO/ugAafGljhTBd&#10;Z+gh1HpCANRMPYWQRZqKkdwKu2StpQWEGhXm30pxsN23Xa64L24vCFm3RqACVCBIjL60eFQYeazY&#10;wV0Qcp7rAZugI+HH/XkIQZCfbPgiCFmkqsfSNEHIZQDIolCPIa+dEaEgJLDXdw+udJu9py9sjwQ9&#10;hLyvgrBAsAzCYdcF0vAAkgE1zgyoqBCyYTPAhqkMQfqwwda0MgSJr2HaaqtnZmedfWGOHeVfw2Q/&#10;869hsp/33PfaDnZ7P2//HE9O8y0U+x/w/Ow7P/hFD2JPfsrT8p8bbfSY7E1vfW92+x2vrAVhBNqw&#10;VUIY4lbWuMFTBlhZMXbKcKuAL8StrD70auJnoM3MqE+NCb8CurQe+CjA78//9h+dxgKhAPQxPYJQ&#10;CBIzcw+h1u8Jwo0uzFrrGnzEVqRsQcr+hNTavo0gOHBfgOARJBa1CkFBSCAERgRMwkmnGTGCFj+B&#10;M4VQ9wdiEYTakpTRJPfhIdT9Mhok7kOxtatePwDyfoAcqAnC+S9qLyplcXAKoTDkvQ4gnJmNYciA&#10;GmcGVFQI2SgZYMNUiqABRu8z2Jo2CEKwO+Gk0/KfgyCk5x96eP5zhRUWZxs/7gnZl776vez5hxyW&#10;nwY0D+GLXnxF9sEPfzrb5pnP7kGPIsDGVQhhCF1ZNfGjELoog6ysGD1fAd+YEWwKYAxdeUMd6YUG&#10;4NcDoMMuqgtgkeFWVh+CVIHgRCGkskWjHkKNCrWhC7s/AEGO1n2G3rZdDNmCNIXQ4+ohBBJ+Ci1G&#10;XFofRx5CcPKnAYwYDQIhYEUQEudB0EPIad0HIArWFMEUQhaJCkKtGwQ5EoQLntOFkPcuGhHqHw8w&#10;XHRD9oMf/7oN4SyC9TPAhqkUQQfhOw22pg2C8JWvfmMO4Q033ZHD12q1sg999DPZzbfenYN3dwmE&#10;W229bR9uxO2/98NfZR/+2OeyH/30X/J23W3PnutEeI2zHMIQuKge9CgGT4XIlWWIlRWDpwrsxoGe&#10;agqfCoCranz4UQl+ZKiV1YtfjB6F8FGC318S/HwDIQS0aDql8KVN7WkzZMMMBEmjFo3gqiAULo+5&#10;uI3gI6zVLfYtZBHp3CNtdHRnL4Sc9osUuS8CLBAUOLpvP1LTaY3kSKM7D6FH0EPI/YKt7pvbCULS&#10;fXNfwlgQskhUW4oKchaPCkECtXlntd8jEFRVG8vQghuz7//o14ZaMwApxI9C8KIMqXFlOJUVQjZs&#10;htew1UGQ3mKwNe0JT3xyngewXXsE+P4P/kP25X/8bva1b/4oP8+3yzPta9/8cQ7e17/9kw6C77Pp&#10;X/n6D/LT3/zOz/LzfEY8ct/+3i/y6d/9wS870z712X8MwZpUrRA8NSn4DLCyYux8BXgTwK8LYIBc&#10;WQFw5Q15lBcaAF8T/KgHvxIAQ/ioD7/+0V+nv3TLIRRcVcj5y6LLo6Z2bs/AUwhJEJLfj5AARqA8&#10;+Y6stcKubQTJf3Fv/v2Fdh2+sJfREqdBNYWQfROFoIcQuDRaA0KPICNBQch1uR3Pi+OXpul+/eiQ&#10;2zGiFIYaWXoICaDZeT6FkP0ihRnQ8XOlI9qjXg8hlUHI+9EHYYyeCuHzheCljWmDGIOprBCxUTO8&#10;hq0UQQeger3B1rR0FCgAyxJ6lRk2TYqwmmRtCCcFHhleVcXYqQK6CvSGgq8HvcmN+Drw1cRvkvDR&#10;oJFfiJ7qw89h53Pw0Z+KPv+F79jI6oB+wMaVIBSGZRCCF4v7FFt8so6QgOaRx9gM/2i7boEhh17T&#10;N9jPf5k9ll2HdH9gytaWIKhdEdglw0MIghqVARYgCkLOC0HS7VII9fyYLgiBTRCCH/fHaabzmCmG&#10;IA2CCgR5D3h/AF7NNQQZKUcQcpi1FEL9g9ADYYyfCuGjELsoQ2ocGUpVhYiNksE1bKUAliBIrzbY&#10;mtaL4BggNGjqFiE1HbVS5KJC4KoyxMqKwfMZbhXwhbBVVaDXC18D/KwYubJi5KqK4aPh8euiV40f&#10;hfCRgy9Ez+fw8wCqO+58Ry9cg75bsOry6DIPIZVByIYyHkJm+IIQZFh394iDDTeDj8WkYMjWo0A4&#10;Z0973JvtvF1H98cI04+uOA0y2rleCApCYrGnRnB+NKj1ikCnXRyEoCAkQUiCkPsUjMKXn4JQ3zAB&#10;1rxmQcg/Bh7CBVfae3RJG3beH48gi5YZEWrxsCDs3BYIfxXCp0L8VAhe2uRHgBQiNkoG17D1A0gG&#10;3QAE6V6DrWl1EQzRSzNk6hThNJ31QRjCVpXhVVYMXVoBXoDeUPBRAV8vfjFyfYW4DSoGrqzyUR/1&#10;40fTgp+DbyCAhtsg/Lr9zSB8exssIebzoA17eQohM+kUQq0jZKTjIWRxoYdw1b1tpHdcG8P1LL6r&#10;MB8RWnNPa8/8uT/ulxESuKYQkrBSoARQgCUMhSAJTZ5HFYRcrvvUfel2wlAIc5pdOxj5CkJhKAQJ&#10;4MBs7n5tBHkdLDL1EOq6gpA8hNTaqhmAIXZRDz8AqRLAAQjS7QZb08aCoOFSpwilmagV4laV4VVV&#10;jJ3PgJsEftSH3yQBNNSGBZAGANgz8iODraw+/CoApHEiGMNX9Gf6W14OYYSYrww6GnSZh5B1Vlp0&#10;5yFkxk8aFTLDBwSNCll/B4QaFTIi1DFIWUQKiHN2b8/8BQeBoSAUggQ8jAw9gh5Cfgo0INTpuhBq&#10;mr8dPz2EIM/z0MEDBCHxOtjox0O47hXt94XXAoSMeMsg5PbEvocVEI4GIE0PghRiNmwG16iVQhig&#10;F3Wzwda0QQhSiJ/PcKlThNJMNBhCw6uqGDtlsE0KvlHQoxC3qpqt71PlIz+qwK9Arqxe/CzDrKx6&#10;8Dno0gy1tBC+vDZ89K+uWhBWNT+Y5gNCbfDhISRm3szIBSGlEIKEEGT93SbXGnD7tyEkrS+kOQd0&#10;Z/wEhDyGIBQ0AggMgU846bQf2Qk5EoIkBBWLOEnnuW9+CkLdJ/fP9YSfXqOeG/8Y+NHcqrfZCLhY&#10;JKpFvUCoNAIWhPyD4SEUhgWEIX4qxC5qDAAaSIMKERslA2vUQvwaIkivMNiaFsHnC+HzGSyDijCa&#10;nn4XlEJoeA0qBk8ZbJOCj0bBL8StqjZ8OX4JboNqsthzOPwMuAEjv3r4DVj3Z7ANhk/FAI4MIQD6&#10;osvnvqA9E9ZokJmzh5DRTgShECQA08YrxAGy1z/MLjP41rfAkN0pWF8416bPO7OLCBAS9wskKYT8&#10;BCsPoTaI8RAKN0ZxAk+nuR9OE6d1bFMgJN2f0uJQjx+vE+BALYVw/tF2P3d3R4MeQkbQLFYWhryf&#10;QtBDyL6WBmGIH4XYlRfC1iRDqaoQsVErIBulcSFIVxlsTYvwoxA9n4EyqH6YJpHh9rNmtSLsKIZO&#10;GWhlGVgjo1eA14tegFtZBtm0jvhoovAV+BlmZdWFj0L0yECrj181fGkvPPzKfsQGlSKo0ssFIYGh&#10;h5CRCzNuZuRaxCcUgQGkBBaLFD2Ee1nrHtLGkDYsIMzXFR7afjxGRyDI47CYka1IBY+HSKcBi0Wi&#10;AsuPBoENwFL8dJrnKQjJQ8jokftjGtdLH1/x2sEM1HjOOYKXtm9HfsMfISgIVQQhCPJNHVOHZ1/9&#10;5k9GANCQGjaDqG4hYsNWADZqvQA6BAPg6na5wda0xggaPoOKwRq1GDX6UcNyCGPsfAVyaYbWyOjR&#10;GOCLcRtUjNugJoVfL3zjxK+AriyDbTB+XfhqA/inv2V/LGrN2SMGTtN8TJ9X/IxKL/MQkhaNMqMX&#10;hMz4PYJsMMPox0MIKCmEW1/RHhluZPitbXH4NdYVckDu1o4G4T1dUEABKNidQhBphCiUCHAEITB6&#10;CDXqAz+ta9RpPU/FdEHosRSExO00yuN18z4AlzBceKtBflT3fjyEQtBDCPrgD/okCPUFxtY73/vZ&#10;ALjBhbjVzUAaVIjYqBlYo1YK4IgI0iUGW9PGjSDFkDXNkCvBL8KtSa1ph8+h1wvfdOBnkA2BXwc+&#10;qoFfD3xkqFXVA98w+FGCXwieMtiGwS/ELs3Q8wC2+2sbQo+XL0LQp+tF0yiCUAgKQmbgzMiBEASJ&#10;mb0wBBFhwC4NIEh7Ws+8yW57dBtC4uDcYMjO9q2tu48rCImd7IWRhxBoNBLVOkBByGMLQhKEnBZw&#10;uh9iOiNIPQavR9fTNJ0GQRKEtMq9BuJx7cflfngsQQjmLD72EHJb3ssUQl67h/A9zSAMYaubYTSo&#10;ELBRM7DG0aQA1OHRLjDYmlYLQDKcBhWD1rTJ4OdzEBbYpRleYwGQCvx6AQyQqyoErqrh1/XRpEZ/&#10;NPLojxIAGf013dk9bjgEUwBVJYQEgh46n64TTaMUQhaPMpMWhFqHx4ycxX0eQuEBLIKQLTxBUF+X&#10;xOhwnoG3qcH3FGutAkIWkc47wn7aqDGFEIyBRyAJQRK+Gi3yEwgZ1UUQclsBp+fK7bgv3T/xWvjJ&#10;dfx0jYLJQzj3kPaI1EPIbbkfIAdC3idBCIJKEPI6ee1aNNoAwhC2JhlIgwoRG6UCsHE0KQRJEJ5j&#10;sDVtXCPBGLUmGXgBghFko2YQGm7jBo/6wJsO9MgAUw60Ok0regNGfyF61AffuPb1swyzRvgZdr34&#10;deFLa01VQAhsc4ufUdFl/vaCUDN4rScUhoKQxYHsDpBCCBZCUKMzDoOm7wwEwgOstfdtY0hsQKMj&#10;zsw91H5e0n5MHoOfPA8BxP1rtOUhTCHzo0g9N2J0lqbL/DpJTROE3D/PgefD6/cQzj3GRqQ20mXD&#10;HV630CXuQxAqbSTjIQRB3mtBWDQYQkNq2AyjuoWQDVuB1zjqBdAh6CAbJSFIpxtsTQvhKzr0hUdm&#10;ez7nedld97ymB72jjz0p/3nHXa/K9tzredlhhx/TAY3zV197c+d82ic+/eX8Op978Fv5+VvvuD+7&#10;6OLLJo6frzUW+MaBHoWwDWq4jVyoHD3qh49Gxs8wiwrRowA+CuFThlo9/IaDry5+f/zXv2Z/KMoh&#10;TAEjwQZ2EXianl7mbz9lIxuO9iIImfErZtjMxDVSA0KNCj0ojIi03o5YTygIQVA943y7vuHHPobr&#10;WGxJCogLn2+9uPscCISIx+XxPISCSxgKHz0f8OE8cVsdG5Xp/NT1Oc3r8BASr1GPL5iBCwjnnWSY&#10;39JGkPz6SEGox+J+eM+4HZgKQu4TBD2EjAjn3J8d+oKrA/xGBJAMpEGFiI2SQTXOpgtAZb/pxkUA&#10;5hlSa6+zbg+AdOpp52SrLV09P33OuS/qQe7U08/pOR91xlkXZN//8W+yVVddLUfv9DPbX8w7HQCq&#10;VgjboMYFnxXjVtXw8FGTEZ+qCx9NCr8QPJ/BNhH8qAe+AQA6/HwdCMvy4A1KAOr81MHtmbAwTCFk&#10;Ju4hVAAinFgU6TdgAQhhKAT3tZ5jrX+g3dbwe5QFiGDIolIWNS54aS+EIMxpngOwgAwQerRATNBx&#10;nucl8MAOjHTej2YFIfEamMb1eJ2gl0JIC8+z13Zfe/EvsaWsXwxLPB+PoIdQGApBBYSGYF5rr/EA&#10;aBA1KYRsmAq0xlkI4CQRLI4Oc6zB1rQyBOnAg1+Q7bzLHtnHP/lgZxo9duPH56jdcvt9+eUPvPZt&#10;+Xm+Yonz7//Qp7KXvvwV+WjyOz/45x4I+T5C0OP7CN/xrg9nN958V7arQRiBNamqISzA60UvBq00&#10;w0vFsFVleA0JHjVd1EmTGvFRiB41hc9AmzR8/fgF6KkAPt8pp76iH7057rymKS4jP81flk4ThMJQ&#10;AJJGMMJQM3ahBCBsvMJ6N+2CoCO/EBvO7G8BoDrOWrp71nqy4UdPtNitgi1J5x1up2/sQsjWq4JQ&#10;CWEeX89BoAkzwUeARJwWhBot6jrcH48n8MGJxxKEi26353VOe5GvECR232BE6OP56H1S3JcQZHFz&#10;CuFcK4EwxK1OhlHdQshGqYBrXIUAGlTjqg9A6hwi7Q/ZEQZb08oQ9J1/4aWd02AmCNUjH/mo/Odb&#10;3/GB/OfhRxybLVy4MJ/+xa98N9tnvwPb1zGEPISXv/Tq7JOf/nL2rGfvEII1qfohDPEbAkArxq1O&#10;Iy7uVCGANE4ACwQNtLJC/NSICMb40bgArEAwQC+qB0Ihp1II/WUeu6rLPYQUQUiCEEiEjYeQUgjJ&#10;IygIj7nXnsOWNoI6yu7HAOSYpIwMad4xhs517cfXSEwI8tzY6pLnspYFfMKMUgh5roKQaYKQuJzp&#10;3C8jQKDifrl/AaXHfNRJWWvbu3shBEFebwohqKYQssEM968NkABej8Hrm2c5CEPg6mQY1S2EbJgK&#10;tMbdJEeANAhBOtRga9ogBAkIb771nvw00JVBuGjRCvlPIOSLebvX6a7/mzNnTv5dhO9+/8ezr33r&#10;p3k77rxbCNakasXozRB8BWZNGgzfAPSUgVZVD3rL8ujPARhil2bQNRr9WRF2/f179nv6479np5xy&#10;bT9ivgg536DLPIQsomPGHEFIHkFKIWQxoYcQMDgG6V6Wh5AOtQ64yuB4QdZ6tAGoY5PyPYbzD7Pn&#10;95x+CIFDEBLPUYswAcc/N/IQEud1W16P7hcIAS+FkB5fjASVINSiYI8gi22BUI/nMRSCKYSsI9T7&#10;D4jDQGgg1S3EbJgcWuMsHAWOEcE6AGrLzwMMtqY9ffMt81L86J3v+Wj2lre9Pz/94D9+rwPbu9//&#10;ifznZ77w9ezNdrmmv++Dn+qc/9o3f2Kn35d994e/7CBI3/j2z7I3vfV92be+908dmD7Et9UXp6ej&#10;VgRaZSFkTTLAhkSPqkd6VAM+B1xU72ivwM8QKysEjwL0KARPGWj10KMuerXho4b4xdD1J/jScggj&#10;xNRUUXQZVV1GQFhssdiBUBimEGoGL2iY6QtBBQ7CQhDSHhbrCkHwBdbzrVOsvS+x29n/0psYgE+1&#10;OEg3+xiyqHTu8w2Hs7oIksBi/aE2YBFuIKPTxGWCEuAEH/H6dJr7Ia4jCOcfYbjZY+9up3UcVWEo&#10;BEm7boCgIOS90XtFa1kRhCBILJIWhnPvz6669rUxeD7DqEkhZsNUgDXOJo2faoIg7WOwNS3FL0rQ&#10;1c/QS3aFiECaqQZDGGJWN8NrBPRo5NGeQVanPvhmcMRHMXw0BH596FGMXp6hVnexpx/5lVUJoRCM&#10;MKy6rOfyEghJAGpDDz9zZ3TlIdT+e8DARiQphHSw9UILBAXh6UVPM3hWO9BGTwYgcRQaDtK90EaH&#10;iw2kFe7pYij0PIQABm5CEGzAUhByGee5PrcFVF6bh5BWsMfayJ4LACoPIcdUTSFklwtBqMW0/r3i&#10;MYSsIOT9TSFkRDgIQsOoSSFmw1SgNc56AZxmBCsAVHsabE2L4EuLsSurF8BlDUHqQmhwDb9RizK8&#10;Rh3tqRA+GoBfAVtVIXrDwkd9+BlmVRlo9dAjA29I/CYx6lMReGWdHEHogUurujy9rGX/w2rdFDNi&#10;ZsoeQmbaZRAqj6AgBAi/aFTtah1kpRCeah1rHX+dAfscg+gF7Z3vte6QjWmmtrfneJ49r1vboAgu&#10;nh/wAZtGi8ADfASCAKjzHkLSyHLRy+x+j81aR9tpj6AgFIKkg30T+xEKQQ8ho0IWifJ4xPMUhkAo&#10;BAVhgWAphIZRk0LMmmY4TaoZwY9qAKh2MdiaFsHni7FLM/B8hs1MIvjDAbVi0Kpqr89TEWh1GgY8&#10;6kFPFcCV1QtfgZ8BVlaInepDb8CIjwy0+vgND19d9FQEXFmDRn3qd74/tDv2uKvagA0CcJg8hJTu&#10;QgEYHsMUQWb2zPzTEaFGS2AoBHco2st6riUIT7NAkC50LdjawHhu1lrLcNJuFowQ5+1uWBxpI8M7&#10;uxgCi54z6Hj4gNGf53XouivafSy+3oC1x+Lxj7HYypXnmEIoBD2EbCnLPpSMCLUjvoeQjWRSCHk/&#10;eR4eQkbiBYJ9EBpIdQsxa5rDatxN1+iPRgFQbWewNS3Cj2Lwypp+ACPgevrpv5TWAMICvhHwo8Gj&#10;vhoAGmZ16xv1DYNggF87Q60sQ60+ftSLXxMAGyHocKtTXQApBVC1pg6YDIKUQugRJEFIVRBSBCGB&#10;iBAUhMSGM0AoBFMIAfK8O+znjQbVNjbyOs5QMwhpseG4yDCc2qGdf84CTwFQOm3+Me3bHWn3ferN&#10;7fWWwAyCgpA4VioQPsuKIOS1phBq1wzeGyHoIdRzqIBw1aXHhdBVFaLWtAKsSRQCOB0I9gFIMXxp&#10;9qlr3EMKwQC9qAoIRxvxUQ96NCx8lAAX1TfqG4AejQ0+MtBGwS+ELqoPvvHh1wQ+ikaA3f4tL4cw&#10;QmwcCULNhJkha4OUFEJm5CmEjHzYZcFjKAjZsR4s2JfQY7iXi3WGR1oewgssFpXSJUUvti62Dr+k&#10;20o72fO15litzdttdZq9jv17m1/8XOWQrLWf3e4Q67ibuusmeZxDLCG4j+Wf446WR1AQ8jqrIPSL&#10;RcmPSj2EjMJ531k0qsWjU4eF2JUVotYkB9Y46x0BJggWaI27cSFI9olq3PKEYC96KsauKoPQjfTG&#10;BV8IHtVEjwrcBtWHn0FWVQgfhfCRgVaVgVYfPwNvLPgF2CVFyJUXI1dWjJ5q46f+BQhbE4aQGa9m&#10;wsyQmTELQw8hI0LWtwlBRjwphAQOGjEJQmIdWzoipAMtRmNAeIYlBD2EF1kAeVXRFRYw6nLi/GVF&#10;L7HA80rrGuul1vlFl1rnWiB4gnWU5SF8nsXzYzTIOk2eN9+67yEUgoKQXUhAUBCyIVEKoRbJphDy&#10;nnsIaQCEIWZNM5gm1XTjR9UAxtAN6mkGW9NGQtBAmjSCPfhRAFvTWhFogxo8yqOa6BWgDaoPvBro&#10;0STRi7FTBXoOvhC4KMOu0eJOKwYubuhRX034Ov2+3YxAKAwBUBt4MCNnhs56Lw8hM34hyKiIjUc0&#10;GvQQCsO9LCEoCBWjQw8hYAEcCBIAAiGYeQhfVMR0IGQaEF5uASHnBSGdZLFRDAlCYQiEQtBDKAwZ&#10;7aYQ8toFIe+L9h3UOkLeO0bUGmkrIdgAwhC1JhVYTaIZB5BGBNDvEP9Eg61pzRE09KZhFDgJANVA&#10;CAejF4NHfehRAdughoEvRI/GgJ6K0VO98NXGbwj4Gq/rc7ANqgMfhfjRYABHhlAb2JStX2Q6963F&#10;osyAhSCxvlAIeghJi0WVviNQEAKEXzSqOP7oXlYZhIwMgYlOtoBQCArCl1sgSGDnIdSokOlKo0Hu&#10;SyNBNoqJICQgFILpiHAry6//5HWyDyEAcnAB4r1JIQRBDyEb+PD+RhCy9W4AYYhakwqsxlkvfAl+&#10;EwSwGj+KkauTh/CxBlvTYuyi+gEcN4STxM9XCuFgAKkmgAVug+rFT8Xo+UL81HQBaKCNB8DBCEbQ&#10;lWe4jWGDl4H4UQKgGgpCj6CKLp86qQshCUEW2WnDGUEoBIktMT2EGg16CMlDCCSAAi67WSmErC/0&#10;EBKLLs+0PIYs9hSE5CEkLRb1aX2gOt4Shh5Cdu1gHSHPL4UQBFMIidfM/pRKCApCIUjaulUQ8l5H&#10;EM67Nzv6mJeNB0AypMZdJYKG06SaLgRpA4OtaTF6UYZeAGEE2jBNF4LUGhY7NQx41IfdqKM+6kOP&#10;DLJBGWYTR48MuX78Yuw6hbiVZZg1gG/wyG84+NRvraOPvsIgNKxSxPz5NCFXpwhCrbvyW5B6CEFQ&#10;M3oQZNGoFgumEJJHUBCqvaz9LBBUQhCoAMsDxjpELd4ERSAUgKxHVFx+XtE5FrfTfYAr9ysMOdQb&#10;CApkIOQoOGwtKgiFYAohGwfpq5cEodYPEu+Vh5BFzUJQECoPoXXEUS+NUaub4TSJSvGbMIBUjWCM&#10;26BS/HzrGGxNi9HrdsSRx2XXXneLnW7D98Of/DY/cLYA4/SOO7WPFcppOv/CSzuXp33wI5/Nr/PJ&#10;z/xjfv6KK6/Pjjn+5GlDkFpDo0cFaoPqRU8ZbKPAF6JXY58+MtDqoadGg6/JaC+vD7iqDLUJjfhU&#10;XfgI/Hw77HBiOXAev7Lr+KJjkqYQMjIRhEKQ2LhDCHoIdXSZKgjBw0PIFqQeQ+CJIGSXhhTCsywW&#10;bwpDYktTjyBACkE6uyiCkMdgFCgECQR97DoRQajdRfTVS8JQELJhUQShEPQQCkHXUBAWWI27Xvwc&#10;gIbRpCuHj2LcmhQBmGdorWGwNS3Cz3fRxZcbbJd0RoBXv+KWHLCbbrk7O/vcF+Wnge/r3/5Zfvoa&#10;u/yt7/hgfjrqsCOOzb+PcI01HpGjd+oZ5+ZfwxSBNakMwprokQFWpxC8iYz2xr0zOxl2I476euEb&#10;jF8MXHkRcFVV40cl8JFhVqdeAP+S/fZ37XIIPVxpTRH0MT2CUBh6CIkZeQoh+REhCUJ2NicBwvpB&#10;DyGLH4EGCDkGKQgJQiFIJ1oAxqiO0R0JQdDzCGofRI+hIARR7scjSDruaQqhFo+CODGyFYRC0EMo&#10;DIFQh3VLIeR9TCHMF4X21whCw2ncleI3TQj2AEhjBDCETxlWaonB1rQIP/Xyq2/MPvTRz2bnX9CF&#10;EMyuvf627N3v/VgHQr51XhCefOrZ+c9zzrs4/yb7b3ynPV0xGgRAvobp7vtel9336jdlu+42zRAO&#10;A50vRM/gGlSIHQXYtTPEBmWQRcXgqSHRM+DiEd+44TPMxjbiU6PB14teL3xpAyGkKgQjAH1lEFIK&#10;IYtHhaGHkMWj2lCE2HhECBLHHRWGYCIIBY4gVGAYQQhmKYQeQQ8hgSCjR0FIYCoAiXWEHPuUeFxB&#10;6NcRCkICc15fGYTEeyIISQgyqvaLRYn3OUAQHHfd/ZIYPWU4jbtK/Ayj6agcP4pha1KInzKsfCsY&#10;bE2LAKSvfvNH+ajvNa97e3bw81/YgewHP/lttsmmT++c3+aZz8o2e/oWHQhfduX1+c8lS1bJL/vS&#10;V3+QHXfCqflppnsIGQ0+YPf/9M2fEYI1qVoRbmWNHT1VAt8wG7bE2CmDbtjFnGTI9cMXY9cpxG1Q&#10;MXJljTTiI8Osqn74igL4fL+xth8EYYSbSr+wNy3/fkODkBlvBCEzaiHod6NgEWkZhEAADBxyTaNC&#10;RlCCkFjUyPo3QUgeQtbXeawICIUgafFoFYTkEeQ23NaPBj2EwlAAphCCIIeMe0pRBCG7TqxlaeS8&#10;piUEUwgZdUejQabx/s89c4YANJCmGcAe/GjM+KkQPzKoouYabE3rR7C7IYxiRHjdjXfkkPEt9F/8&#10;8neyb3//n2209/P89FOeskl+2aabbZ7/pB123CW/DDg1DQCXrLJK9qnPfz3/6iXBNP0jwgK5skL8&#10;xgFgiF/zdXzTCWAvggF6vhC4qgy1YUd/NAEAKQSwYgRIAKgqIYxw86Vf2pteNrWH/byrPeMFQc2A&#10;iUV2ZRBSHQjJQ8hoEEzY+GSXohRCbb3pEQQuEFOCsApBTdOoUHFINxKGHkIed19LG8l4CHn++o5F&#10;QcgiYA8hCKYQkhBUQlCLRVMM9TtIISzQGme9ACYIGkjT0bKKILWyqcaxro6qIGTx5re+94scs89/&#10;6dt5nOe7BTkt6L781e93Tn/nB7/ML2N9IOfzjWCY/sNfZZ978FvZd+2nYPrK137YA9Wk60DYC54y&#10;0GYaPoOsrBg9NQJ+Q8I3NH4FbINqOvIbBr9h4COPny+EMIItTQj60ulTu/bOiPmpjTcEITGK8RAy&#10;wvFbjwpCjYo8hMQO5wCokZWHkMCGRZJCkNiaUxCyP2F+3FEX6wD97hHEbhN+NwpiuhBkVCgIifsG&#10;QNYR6nGBcC9LO9RzsHCPoIdQ8XqFYAoh+16yy4SHUAh6CP3vIIXQgBp3yxyAPfipGLQmhfD5HHpR&#10;/Qs+B9c7GrQMK59gGyUhmDfkYdGa9oOKWtOBnRZzDrOeL0YubUjwVA94NdCjPtSqMsgagKcmPeIb&#10;N3p5/9Jba+rwLn4etKo8dlUJwnQ0kkJIQKh1XYJQGLJxiBCMIAQLABGE5CFkRMiWmyyWTCEEQX+U&#10;GRBkkaiHjtiXkKPIcFqXsWsF5xkZRhBydBk9nhKEBIZs3OMR9BCyrpDXxz8B/rBzJAQFoWJ0rfeX&#10;eL/97yCF0JAaV8scfjQB/FQIHxlOdWtlqzWuDMEItGGaDgAj7KpqRdipEDtfiB4VqNXJIGsGn2GX&#10;wNcYvz74auDXA1udDLOG+DWFbxj8qCl+IXgqgc/3a6s1xyCMEIsAVNH11fwiTgOhR1AJQw8hIxmN&#10;Bj2EtJbld6HwEAqNzS2+m1D7FApBdqjnK5kACAw9iCy+TA+3BoQs+kwhZDQIhH5UqMuI24EfsCo2&#10;wjnc8hDuVaRvnYggZHGoXh+xpaggJP4xEIIeQhDksHV+REj+vR8zhJX4TROA1fBRDNmwhfipAri6&#10;tbK1GzcpBCc9CoyAq1sHwhC6tBL0asNnkA0Fn+E1NHyGXOPFnGSYNR31DY1fiB7VgI8Ms0H14WeI&#10;VRWi50vQE3y//pc/91QKIQ2LoCqDkJgRAyAzbgJCzdA9hGtaOvYoeQiFoCBULCYFQQBUHkLlEVSA&#10;JuhIoz4QVMLQQ0gphIw4ObbpEZaHEATZapSAEMCFIFvAsm5QCPJatf+g3gPeE75pIoVQ7yUQqioI&#10;550Z4lanSvymCUCqRjCGbJhC9JSDrWmtbMPGeQDHjuAI3xBRVYRbk1qDoVMGV90MsKgYOt8I4FEf&#10;ePXRi3EryxCbhtEeNQWP+tBjxDfmRZ5l8KVVQti0CMJ8hhvEDLkMQhaTMrNXHkLSTvVlEBLY6BBr&#10;KYTs03eYBXysG/RxUG0PIXFsUQ9hFDiCaAShAkKPoDaUIUH4dIvXJgw5tBwQ+lGh/kkQhh5BQajR&#10;oF8sqvid5ECemc/kI+iievELACxwmmQ98NEE8aMQPhXAVjeN6lrZExq3vCAYgTZsXQhL8JvsaI8M&#10;vGBxZwhdWSGANRAMkRtUDF1V1QDSAADJQKuqHz+KwUsL4VMJfr4IvrSRIQQ8f9o39+z2TDeaGTON&#10;mXEZhMzkWQ8WQcjoSLsWUAohoLAvIegoIGSRKAgSiyxZdOkRZB0f6wJBzaevZvJdbUUQ+kWkKYQ8&#10;phBMIdSuE0KwDELeE0FIQOgRJCDk/VXpey8kra22PjpEL60SQQNpOqoGkGLMhi3ETznUmtZZtGm1&#10;sk0bNxEIOwguqxAOgx4ZYs3h6wdvfPAF0KWFsA3KMJuG0V8T9KgUvgmM/ChCrrTfdhsJQoGXnu9M&#10;f3F3MVw6QxaEShCCoCAkZvYewTIIGUkJQtYTsjVmCqEQZEtOFld6CDnwNrtNACGjQiHI9w1ea3kE&#10;X1FM8wgSo0dhyGjTI0hAzOiU55NCSFosqthYRggSR9jxi0SJxcgphLyfVRDqd1IBYT98ZCBNI4A9&#10;8KkJ40chfKrAbNg8gm0It2rcuACkSYwGI8hGrRUipwyv5tgpAy5AL4StqmHAK4phK2uEdXwUgqcq&#10;0FMGWVXTiZ4KkUtz6KlfFb3s5a82CI+3mSNoDVEPesn5fFoDCLUvYQohMSoUgmwxCYR8LRMIgoWH&#10;EExAhXVvQnBvi6PLCEIQVB5BQehHhYBHjAA1EgRCAkkPIbcThMSWqR5CFsvyXLTeko1lGAkqnj+v&#10;R7F+kF1HFLuSeAQpXSzK4ua6EFophDOJXwgfTQN+FMJHBtaopQCqVrZ94yLQmrbMAviTuF4IDbDh&#10;4BsTejQsfCFu1TVFT4002iODrE7D4BeC5wvAoxC5shx6KX6+tdbazWaMpw5XH3rJ+Xzay+tDyL6E&#10;HkMPIfnRILHRjIdQi0fZJ08jLBDcywJB4lsoWE/nIfTHF/UQEt9NKAhJo0Ef1+H7CAkMAVCHZ2P3&#10;CQ8h+zLyPAQhi289hBwpx0PIYlFeqyDUOlMhyGgQCHnvBKHWDzaAcCB+MwFgH34UAzZKIXxkSI2r&#10;CEDVynZvXARb08a9ODREbVABeGW1moFHBXoJfCFqVRlyQy/ipAS1wRUjPgda3QaP+gbgZ4jVqRS+&#10;mcbPUKsDX1obwhMGN3/IqkaElEKoIghZN+YhJC0WVXw3oRAkRlx8CS748JMEIEd8YcTGLhPsLgGC&#10;IMZiUXWDdYfrNuvWpBstocg31QtBHYCbA3yDIOsHddBtEGQjHg8hi3OBkNchCHU0HRBkJCwIeT80&#10;GlRCMIWQ91mHt9P7rt+JXbcXQoNpGuBTg/GL8RpHIX5kOI2zCD9fK9uncRFsTRongiFwZQXA1a0V&#10;YxfVj98oAPbiVx/AGLmqRlzkSSF+1A8gNUUwBNAAqyoELy3AT4XgpRlmwwCoZhxCpkUQUgohsY7M&#10;Q8jWo8ChdYVaP6h2sPZyASH4KTZqEYTEN9Oz6JOutzyCdLflEWTanZYg5PYvszyEbDSj0aCHkNEq&#10;EApDFu02gZB9LgdBqPc5gpDr9EBoOE0jhH0I0jRBGAKoDKdxFKEX1coOblyEW936EaQYuTqF4EUF&#10;uDUpgXBM2KkRwJuuLTpVNXrjAY/60aMYO18InS/AjkLgyjK8RoGv3Z/a/eZPBiH7+QFWRRFwdQNC&#10;ZrhVEBKXC0At4mPmrkWAai2LnckViw6FIHHMUQ/hjpYWjxIbq3C4M0HIYlHA8hBqPSCjQZDzEN5v&#10;eQy5/C5Lo0FuTx5CSiFkwx0hSIxeBaEwZNGvIAR9IahYjOzTPxSC0L/PglDpeh0IDacJ4/dQh88X&#10;gVdWKzuicRFwau111s3e8OZ3Z9ffdGfP9Mdu/Pjsxlvuzs4650XZ69/07mzPvfbJIXv9m96Vd9gR&#10;x/Qhp97x7o9kr37t27KnPHWT/PzpZ56XH3Q7BM8XgDZsBuEY4DPgRkKPekCrmyE2JH4jw0eGWJ36&#10;0Jvg4k4KkYsyuMYGX4Ef/bJo2iCkKgjJ71MoCFkHJgQZBQGAEGSEBBIewk0tNpYBQXBJIeSb4kkQ&#10;gpUg5DBpbPxCQCjohOC9FhASl91ugSDdbHE7Qcj9CUFiC1JtqENAyGjV57cWJT/yZUTod5kgtrKN&#10;ICT+sfDvcwqh/vkQhIbSJKqHH8WAjaMQPzKExl0E3aBamf2dNMwDV9Z5F1zSOc23Sbz/w5/OIdQo&#10;cL1Hrt+B7uBDDst/fvjjn8+OO/G0znSVfw2T/eRrmPh56unnVkMYQDZqrRC2QRly0z/aazcMfB30&#10;qAF8NDp8BX6GV1Uhdr4APBUiV5bhNTb8Cvg8fr6BEEa4NanuiJAYoaQQsq5QEDLz9xCymBQINSpk&#10;NAiEjKyAkK9iAkLay9rf8hAClCBkBCcEiVEhCCqNBtU9lhAUhACoxarEaJOtUYlFsIxEFaPCnVwc&#10;JBz8OHg4sf+gh1CLRYUgi0U9hMXorgNh+l5HEJJddxIQhgDSNAAYouczfMZZhFuTWtnpjfPgRQHb&#10;e97/ifz0l776/ez5hxxugP2uAyGX33DzXTlqdMXLr8t/brTRo/Nvt//sF7+Z3Xv/6zvTPYR8TyHY&#10;hRAGgI2rcggNtpFHeVaE2eAMsFFHehSiRwPAIwOsTn3gjQM9CsBTIXBRhtbo6NFg9KIqIYxga1qd&#10;dYRKM3MPITHTB0ItEhSGWmyorUcFIWmxqGKjGSGohCDxTRPgp66914C7p9t91xmAl7peYjHNxaJU&#10;xWJSRpiC8ASLI9kIQjaUYaQqCHm+PH9BCO7aYpTWsjyEem9AkMXJKYTp+1wGoTUOCEP0aBrgoxA8&#10;ZdhMqgi2prWy8xuXwhfFiPDBf/xe9pFPfDH/Ul7aYIONOvhpRPj+D30qu+OuV+ent9r6mZ3LfRs9&#10;+jH5VzPtuNNunftaZZVVpw1BakNowM3kKG9yizipBnpUwDaoXvgK/AyuQYXYqQC7bn/OC6FLM7Si&#10;YtyqMvCCRZ3D1JrzfJtZglbSgqCFQUyPEKQyCIMZcmdmLgw1syeNBhVbjwpCdjRnBAUkimN3+sWO&#10;7Lunw6spANQX6rIjvIfszjsNt1tdF1gXW4LwPOsVloPwrpu7t2dEKAjZTxEICQRBOIWQxbkEgqAu&#10;CLUT/VpFvA8sItb7wqjQQ0j+fU7f7+B9HwXCevhRDNgohej5DJlJFYE2bK3MPk8N++Z3f54XAbjB&#10;ho/OFi1aId8oxi8KpZtvuy8HMr+8QO4ZW3Xxe90b35VfxohQ0+id7/loPp1Fp4Jvr+fsG4I1qVoz&#10;B+BwW3OqYQCksQI4wUWeIXRVGWCj4UfjA1CFEIJYiiAtslIEKQWwU8miUc2QOa2Zsp+ZA6Fm8sSo&#10;UKMh0o71ilGhRlPE1qMcWUYxIvQIsn8fSAlC4PIQ3neb4SYEb7KAL4WQHISMGj2ElELIqJB9GXUM&#10;VBAEbUEI4imEjH7XcrG42EPo3zfy77PeW48gafoIi0ZnCsEQPZ/hMqkiyEatlV3ZuI998sG8CEI1&#10;8a1DA6wmWSvELSrErE5jAk/NFHqGVp1C7FQAngpxK8vQGh2+Ar0xw6f+mX4dQAhgHj8FfGUQUh+C&#10;ZBAycwZDzaD9DFkzbNLIkdhwRggSM3wPIaNCIciGJKDB7gaCEFQ8hOyuoINus0M9ELLeDgTZsEVw&#10;gdjtjAYjCAkEX+TOX2M5DLk9i0V1f+yUz2HcBOGxlvYhpL0sfeMEsX5TCBLA+5EwCUGVQkiCjvRP&#10;iH/fOV8sRq0LYQgfPcTxowiwkfsZ/c5gu75xEXy+ie8nGEA16foh7IOsSaOhR9XgUU30yBAbVD96&#10;ZKhNcLTXaHGnMryWZfhI+Pn6IPS4+QShxzC9ThmEmjn7mTENCyEjI40KWXQIGuxTCIKMqkCFkRYI&#10;7myBjxaPsoM7EBIQvtgSXOw7ePfthhoQCkOhRxcl54HRQXj3Dd37UnosJQSJxaOMXhUHBAA/xfpB&#10;DqvmIfT7D0aLRhlNC0GB59973t8CwUEQhvCpCQMYguczTCZdCNg4MqhUK7PPW8Mi/CgHUD0ERoG+&#10;1qsfeH+mXjWgz37uW33wjYIejQ0+A6xOpehNFL7RR3wUA1eWg28C+OXoUQJfWgdC4ZXipoRgGYQ6&#10;H0EYjUpICGqmrZm0dqVgJs8GIczwWSQoBAkggNCPoIBQu1BoVLiXBYR0gOVRYstRjxb7A3YQpMut&#10;k1xHJuf3t85wnZ61br23u5/hTRZHrGH0SWytyhajgpBFtmwoIwh57rwGQQjygC8EtQWtIEy3GtX7&#10;pvdb76d/77l8AIQhfBTiRzFmTQvB8xkiky6Ea5wZUiS8Wtl9jfP4qYcygtRqzT3HPsA1mzrcbrBb&#10;/aaKWs9s1Ac+9GD2xS99z/puX19Ie7B+n+/pOyF2KoTOF2CnQtyqMrhGQ48mA56vDnz//Ot/7SmH&#10;0OPlcVMeQaXLhKKH0UPIzLgKQiGoGTczc6V1hcpDSCmErF8TgsSBt/0IjB3qPYQcMNvvFnH/HdYx&#10;roOsfV1Psfa09il6rHWgJQgNx9tsFCkIOfwaR5oRhBzWjRGpno+2ahWE7EivnemJxb4EghxiThDy&#10;TwHvRwoh7xfx3vF+OvDy91sjbDf98w9+fwj8YsiGKQTPZ3hMshCrcVcsBk0RpFb22sb521M/gBQD&#10;V6eZRfC32feDWq0Fn7AZxIRaWLTgIw37cL0WJs09rlGLFm0z8X7ys9/Wgo9i4AbVC+AkEKwHIPUi&#10;WAvCCEHlEfQQqnSr0VEhZBTkIfRbj1IKIVuMsvhRsaGK39G9D0Iws89eB8ItrC0tQbiq9XjLQ/go&#10;y0FIgpB1hixuFYQgKAj3sAQhi3FZpFsGIa/TQ8iBBjyEwlAQEu+lAy9/f1MI7XqMCOsDSDFowxTC&#10;5zNEJl0I17j7WYwgtbK3Ni69j34EKUauTjOFYASgGi+Egm/SLZpgKwxo0cfsOdgHZlHNFr66v0U1&#10;WnCJzchfaDP0Ik6r9Ly16WaTbzNrEHxpOYRzDa0UQmBbwVpc/Ezz01MIdV+DIPQIEjNnDyEzbS0G&#10;JBDw6wr9/oTEBjMeQpABHEEIQnxZriC8zrrNyhFkI5nTrVMtENzP2txKIVzDAsG9rfWLQPA0q4Dw&#10;tlvao0FtRco3VLBYVBBydBkPITvUewhJCBIjXyFI/BMAjD4BqfeG9YucV9wmhdBGln0QhvhRjFmT&#10;QuzSDI5JF2I1qQypCEDVyt7bON02HgmqGLmqegCkAKvxFqOX9+PeRoMwQmrcRViNUoTbKC1u0IpD&#10;tFJFK9dsSUmrWPnM697eVqpohavaLa6ZIFSAxmhPyK1oRRhqOml06BEUhMxwIwi1gYyHkJFMCqFG&#10;ghGEIMEMXxACiNYR8nVMIMPGMiDIVqMgpKPKsEUnEFJnsSgQEqNCoANC4vRGFhDSppYQpF2tk60C&#10;wrsv6oWQr3ASgnS8xfPxaWRIHBWH1yEUQZK0gz3xXYV8c79i0bDeFxalch3hyHlGlR5C3mu7rAPh&#10;BPALoSvL0JhkIVKTynAaBKBqZR9pnG7bD2EMXJ2mF8ECu7QEP199CCOkRi2CapQiqOoWwVVVhNag&#10;IsyiIszKioCLAr20VYNWG9DSAa2e5CFkoxmPoMCjaJog9CBGEFIKIec1nUAxhZBFfoIwPdwaG8to&#10;xASCHKJMcAAh6wc14tKRZQQREHIEGUHIYdQ6CJI99w6Cah2rDeFjrA2T5ty/bad5969oP1m/yP3Q&#10;8Vnr4rvaO9nTiy2OP8o35evb8sHQ7/LBKFGvR18vJQRZBAyUQpADCjAaZtTHewN67IPIzvdAqPeK&#10;07yvvO+cFoSz+I0vg6kugtTKPtW4DoA0BgRp8ggaaA3gS2u15tvMKoKvbhFwVUWAlRWBFRVBNagI&#10;qqgIqqgIqagIqagIrrIi0HwRaBRBRilmawzoERUJQi3ejEaEHkPAiyDU9T2GglBbh5Ig9ECS1nF5&#10;BJVGg4oZPDP7MggZPQlB2s3yI7IT7staN93Waeq2aw0rFoW2W/X+VvaspEPva2UH2U869qZW9hz7&#10;qY6y1rYWFC3Jf25fIEjHWod3IWQDGo5pKggZpbKfoRDk+xOBUYtLQZHADQi1dSyLTD2EvBdAyPUU&#10;4Ol94j3jPef9LCB84pMOyt7w5k8Ufbx2QwNoWEyyEKdJlmwIUxdA1coebNzDDUFqjQRVVRFYVZdF&#10;ebiiaWkRZCrCiyKsfBFSKkLJF6Hki3DyRUhFpXCNiteaQWsFrV3SOi4g9AiqFEFKISSPoBKGcy/o&#10;RVAQajRIWjwKgiqFkFFhCqFm7sRuBvoKI9rV8l97xDfHX+y6hPWB7BjP0WIuNrT2zqYML7WDdbAl&#10;BG+7o5Wdek8XwvuPbmX3HNOF8GjrAMtDCKZdCA3BHMJ72xCy2JQEoXa4Z92hh5DvKfQQEhCCIAEi&#10;EIKg4ryHcM3bDUDXQmsV16LD2p+VFc613+dp3RZbqxatUrTEWlo051mDmwpqPaN2+x1wUfaPX/9p&#10;rb4yQsyoQ+QGZRgNC6BqZd9oXBfAZR1BQ2wE/HytHrwG5ZEapggvXwRYWoSZD7yiaVU1Qa4pZlQF&#10;V4QURUCpulClpUipdYPWS3qktX7Qo1wbFG3kWmAQ+lGdIAQzDx6tZK2cTIsgVFM7DYaQPISgp/Vc&#10;yi8GJY7Goq8rIvYRZFGoYuf5FEI2WBGE9x9lnW+1IVzD0FrFEoTHW4JwJxsJ3mcQ3m95CO+zDryt&#10;DeEFRYIQBGlhvki1GA3SS69vPw9BqFGhh5AtXbXekFjM6yEEO0G48ZUGznb2vro4P9e1zTu6bW1t&#10;4drUeoZ9BjZL2tR6kvWEpMe4NiyKPpt8lvkb8X9H+ntc8r52K1qLk1awFhYtsOa/x7LnOM+a65qT&#10;NJXUsve8Zb/jmq2xxl7ZWmvv3qD9i5+7dfrEp74RQjeoVvb9xi0vI8FxIUitEKy0CK1BRYiVlcIV&#10;FQFWVhPY0jxyqg5uaVXQjYpbBJpmEilgQkyV4aXzmgH5PGyPtphRPbZGj7MWGoQeNiX0fJq2JInp&#10;UXMNQj/SU4zqikVzefnIxcWiPq3/IrDT+jFiYxIWGwpCwGCaIGQfQQ5nJgjZsZ11gSD4EnaUtxlg&#10;HqPBfXIIV7cE4SlFQLizQQiCxKjwzCvbENLBBuGRdh1BuIe1kiUIF93/VHsMByHxdU2C8Jq77Xe+&#10;n/3OXWu59rgka+1/R2+7Wc+2tra2e5VNs98h7WXtam1nbVsEcltaW1ibW0+3nmzxeyd9DgQbnz0+&#10;o1pyoM+5/gb4u+Fvi785/zepv+FovsD8I5r/kJ+HRf/M+3/y6+aXnPkladFqo6kX9NZKmrq0Xass&#10;+x3m3Z199BNfC6EbVCv7WeOqINxnv4Oye1/5+uyW2+7rTGu1Wvm0z37xG9lHP/nF/PSV19yUffVb&#10;P81efvWN2T12/rKXXhNiRm9/90eyO+5+INtiy63z86edUXwxb3K9br/NGxeC1Ao/QClUdYo+pFER&#10;XD6PV1n+jyQqhSwtRU2lmKWlsFVhR4OgUx64siL0Uvg8eEKvDD4/cgM3pf/IPWgbW8zY/H/vzPDU&#10;U6ynFW1SxH/9NGkIWR/lEQQ+RnhCEBTZZ44NPTT60yI+BXpME4SMjNgqFAQZHWr0BII6qDZbZoIg&#10;B74GQgLCy282kATh+dkK92+XQ0ggyCJOQXiEJQTp2jtb2VVndyE8cIs1s033XC/bquhp1kLX3AOf&#10;krWO2yVrHbln1nqqofaUpE0uy1rnfswut9/D/taeLkADLxB7lvVMS79XjdwYtekzAGT6bOhzRf6f&#10;KM77z6j/zOrznX5mien+cl3H3zaKv530b0yno79DnY/+ZvW3TPytr/ou++ye221B1Cnt5lrzXHOK&#10;aX5rZr/UYk7SVFIHQDUKhL9pnIevLL5lQqeB8PjkC3f5GiZGgm962/vzny88/BhD8sHs9LMuSFD7&#10;l+zJT35a/nPDjR6T/+x8Ma+7TjtDa8wAqlZr4XX2iy5aVKMV7rWZlX1QmgIWgeWLwIqKAItKESP/&#10;YVfpH0SU/siiP7yo9A9WmKX5GQVpJpCWzjjSUgB9fqal/IzLTxOQulwjQk0n4IymaxpphgmsZRBG&#10;CKomEHJsTDbZF4RazKktGgEQCNknEAi5DPTYMhIE+anRnxBUTOOnINzeYlGjjhzD1x5xEGxByGHU&#10;Oghax70gW+m4pT1tae1S1Nr5GTbyOq7bU63HWhtbT7RuOTprvc56Db0za73euvvjlr2v91r3WzcU&#10;XWK9uOgi6zzrXOsU69Ti50lFh1mHFh0ctK+1T9Hert2tnaztrWcXaXQIqIwIScAyWgTUp1r8s6T0&#10;D9TjLY0efcCrf9KUPmP6bFbF53n16y2bX9HSoBVPt8/mIYaVxU8135pnLbKRttYZ8/liq2LiHy82&#10;vNL6ZT5zgKeNsLQonpiuxfXCkJ+NEKRRIPzXxnnQoh7/hCeH09tfy/Qv2Z33vKazSPQFhx2VPfd5&#10;+2dve+eHs0c/ZuPs8iuuzT7zhW9mD7zubdl1N9yRA+chPOqYk/LT/RAaWBOFkI0O/EYMlE7Tjsz5&#10;Rgr2IZna1m5o8XNSLb7GPnSvtw9fSavWaLWKlhaVoZZiVlWEXNM8iNHldeK5pK8jfS1Vl+lyfzq9&#10;Ho/j0RbGzHwEpWIkGUEIYlUQUh0MBSGlEIIcEOooKgSEIKjYypGfQEhcpwfCa7PWjq7NrYNcaz/H&#10;/lGyllqrBb31gaz1ZguUnl90QBGjMNrG2trinwa9x3qfyQMBHIzagIXFlLRb0c7FeUZ7z3U9p4jT&#10;exTtUgRq3G4HC8yAS4s6WezJ89LIXiN9AjE/WiSev/450meCz4k+P/4fyPSfVv0z7BdbLnyLZX+f&#10;86xFQfNttDu1a7s5SXOtpfYPO/8M8dnggABaLK4thHWez4jWGxOXA5xHkM8V04EQBLUFMtfjNOAJ&#10;QyEoCIWg8gimEIYI0igQ/kfjUuB8H/roZ7M3vPld+emvfO2HPZcBIfhdfe0tHQjzEaFBxoiQ7ybs&#10;xa3dYwzI7/3oN9kzt90+2/hxT8hbaaWVe64zKQBVG0IPX3reTwNCpevoPKeFpdIO0H4Dh/Q8cb10&#10;2sLj7adrnrUomTY/Oc9tFidF03ytzaenqlEp0/2MIRoJp6NuzmtxsxZp+xmJYrpfNK38aFyPq+fj&#10;R8PMjNP/uEHOzwSZSTNj9P/1M8NkploHwhQ4agohMylmTtrghZixeQgZFQrBx90Z/558h9noS+0X&#10;xMgojVHSVkWARbw3HjTiffQ4UPqZ8J8ZXccjSWCj34tG5z4/UvfxO9TicNIoXiN58v/UKH8bnx5P&#10;z4X8EgcfSEbvt2/RlfZZuc9+WvNdC/xp+z0KJMVnAQCV9g/1EJLOgyBxXT4vOiiAMOT+/WMIQuK8&#10;ECSmeQj9aDAa/aWFCNIoEP5f4zxuaWuvs649n1a+aPS6G27Pp3GeQAr8dtx5tw6Em27K79MuM2we&#10;eN3b89OMCD1yb3vXh/PpH/ro5zrTekeEhtUEEaRyCDVNmJGg89fz6BGXaZquI9x0X/z003Q7TdPt&#10;tLWhvy8/TfejabofP9NlGtdNp6Xno2ncZzrNn+d+08fjPOk5dZ7XYd0WWPOs+S7Op80JmrJaSZ3L&#10;bLTeem67KWvOgOYWzQuaX7QgSDM8zVCVZoYaEdCqr7PHetZkam1pP3frxgHe5xetcZaNnuyx1VOK&#10;nmw9iZ82qhBYfiTkRz0a+eg0ozFBkb5m3g8WRTNKFlr8IyHY+EeDfzr0T4z/R0br2fUPjc//8+L/&#10;CUr/MVL6x4nH85gKVI+qz4/8/XQ/SiVdT5+PKD4/q1zTbrWklYufjNKAR1ARozMgEzoqxcafBynB&#10;BWjcB3F/3LdiGo8pCPWYgpCYLggV989jssgzHfFpnZ9imh/9CcCyEWDUuCH836xx73n/J/JSBKsS&#10;fD11IBslg2rCCFIXwihm6Ok0j5ISJEpI+cs9cCT0/O047+9foPj74nJNU5zXY5Jw8tMElc5zGef9&#10;ffH4TPPPS7fTfem+Kb2On8b9EtfX7fxr1utTen26vb6/T0dl8U255hTT0vz9c39cT8+JuG8/KiOu&#10;u2oS103PLzzA3g/XXGu+a541ZTFdzUnOK387WmBxn4wkGc0rRvwrJq1krVzRkqT0cm6/5mu7Iyt+&#10;pjN8MAMRQSbMfIDF6DvdwpC0BeG8IA5mMSi/FaLyWytGj5mWLiVgGktYiKUqvs7089stdHF+URFo&#10;gAQ/hQ8YgYtGY6DG5TpeqVDSeY3kBZe/HwVQAFQFoUZsui+lxyMey6MXwcf9aF0fcZ9+Nxwu9xDy&#10;XKogZJpHUDAKPU33ENI4Ify74dawCLqqlncEqdWZ4Wqm689HMYPVaa7PDJb8dfyMXZVN04yfousA&#10;hz+v6/nbebgUM2x/nuuk04ArAtRfh9ul07if9DHT63C/6XU4z/TotaSv0b/HStM8hP5yn34PpN8R&#10;j81z56euxyJGEGQ6t+F1CD09V51fxeK5Md0vsuQ6TOP1EY/Jfeu1EI/P89V50nP0t+N+Upz5qedA&#10;TOO56DzPQ9MUr4f8ffF8NF3N2d+e6169TSW1xlGxSbw2mR+mOUE917m2/bN1jnVM3FQRM2lmzB4V&#10;pjHDZwZPzNg9FFzGTwABEq4DDoJHKAlCYSb4uB2BnkaDwstDSLotj8Nj8vz03PR89XjE9fztCfyU&#10;znsEeUy9NqZxXghynzw3Icjj6j3wEOp9I532EAo/QUgCbzog/Ivh1rAIu7JCBCmErUkG1IxAqJml&#10;ZpAUnU9nvtEMmfP+tmX3XSeuq+eomKENSjPxumnmzAzVz6yJ+6o6T8xU02np9XTf/nGZ5s8r/3r1&#10;nvnz6Xscpcfy7yfPk2m6DgCBBNflvrlMwOi58Do4D3p6LZwGIF2HBJrum/vTc9DnRLfXayHdTpfp&#10;OfEYvD+Uosdlmqb3nssEIY/JNCEI8Ho+QpDXpfdJj6P3Sc+Ny/37R3otaa2g6HqDSm+X3mcncEtm&#10;mulMNZ3ZaqatGTQzdGbg/GS6x0YzfAAABl2mkRSnCTCYJpQAh/PCDGCAkWkk/AShzvsEluL56PGI&#10;58JjCTLug8dRHkFifSAY6/64Dud5ftyex2QalwGhnheneSw9Do/Je6L3gnjfeH5KCKqpl9l7/ZJu&#10;U1ar+Gmtu9652bOefXxpO+x4cohcnVp/MNwaFoEXFQKoQtyaZEBNO4TpH3v0x880/8ep6+i8ruOn&#10;cT69r2iavyyaNii9Bh8zwkHTNLPzMTP01yFuF13XF10nvR9KrxNV53r+/S2L66XvJzP99HpCQgEK&#10;1+M1KXBhmgIRbuevw3uX3j/TeVx9Jojr+MfjvtJ/GsBLOJHg89OEnr8d57kvPSdux31xWo8HginY&#10;3B+31/uk6Trv868lzUMVXT4of3vdRzqtUwBhGYb+PDNnAUnMvP2Mm5m7ECQhqMBCCBCYCEECD64j&#10;CEkIegx9QOkh4zpCS/elx9O09D6FGT8jCP3GMRqlcn2A848tWNWC2+013dJtnrWw2/zFL8nWXHPX&#10;0oYdzY2j1q8Nt4ZF6EWFAKoQt/pNJ4LUCv/QmQmk09I/2Ggat0unpfcT3beKLmNaGjMof14zOX95&#10;Oo2ZHNN03k/jeooZYno7TVPcJr1del75x4uKXiPT0vvRYyo9L59m8IIFqDTaUiDHdB/TAMOnEZkv&#10;vV36nCh9LUxLPxNMT18fr8eXvjbiOfjzPEeNBpXQ8zHNPxbTeC/88+T+/OdOv4N0Wvpa0jxU0eWD&#10;8rfXfaTTOo0JQrDzEAKjh5A8hGnAoUWKSngpDwtQgZLOgw+LSj1GEXRCLLpMcdsUQqYJQuK8IORx&#10;013BkvNXvPy12Zf+8Ud5DwZ99Rs/CxFaFmr9k+HWsAi9qBBACmBr2vRDOPcQmxEktXaYhtjnx/6Y&#10;lZ8pRdOUZmb+vGZ4mq7zpOv4maWuo/O6LaeZIeo6pJmuruNvx/n0vjWN6+k2ui9/mtLXn57Xffn7&#10;U0Cn50aAABQpeoyQuEytYXn4VrfWssBCPcJaM5m2tqXbEPex1PKPB456rxTviX/N5N8vJbyVf456&#10;7ryWFGOu58/znPzrpfS+KX18/95XlcKVJqSiy+rUA92gakIY5SEkrb9KF+sRozC/6C8dIQIQOAlB&#10;YSQEBZDg0xF9dB6MQEmjwgg8ruenc16Xpc17Xk+vfcNHK0sPbu2LcFle4hskWj8y3BoWoZcWAqgC&#10;2Jo2nQhSqzMjSGdedWKml56v2wL7I567T7t5NZs/4Lym+ab2tD/0pGgazXVF09LbcZ7m2h+c3gPe&#10;vxQuASDUdD6a0foiAMnP0Hkv+Sk0wACUwEvr0IQJ6AEh6fqAB4RM4zZgs04RyDCNy4CQ6+l2q1lC&#10;VRAKTf9ceX781GvWNP+5EWJ6TdwX9+8x5HyKM+dBO52m16x4nty/YNT96vGIy/1zIqb710L+96fS&#10;31sEXFoIW9OGhDBFEOw8hOmiUnADPKbzE9wYBXKayzTy4jQQaWMZwSQINV0Q6vsNVziq3SJrobXS&#10;Pfa7tOkphPzUtBTCRedkL770nuy+V74//iYHnwFRVgTK8pi+Sqn1XcOtYRF8vhA/XwBb0x76EGrG&#10;E00bFDPI9HzZtKqYGQ47LWrBkTYD2a1+ft+3qtgvzjdnb7v9/jZzSppvLXRxfgXXImuBtZJrsbUk&#10;ieutYglCYQiCCpCEoOI9ABZhBCr6HOl3LDT8753L+Z0JQu6H89yHHkeYARzxeFwOdnpO4C0EwdqD&#10;refoR8a6bz0e0/S89VnWdH6mfxseQWBMIayDYQRb2fTShlw0CnZlELIYVCM/IaiYxk+N9HIIX2qd&#10;221FF+cXn2j3a5/d6LOvzzXvsW/u7u3rrni9ff7sMUBPeQiF4Qovyt79vi/E6JGBUFaEyPJe5/sE&#10;rdY3DLeGRfj5QvxUgNowzRyE5P/YB5XO0NJpZenDHk2rSuho5uWnlV2PNPOrmqbzg6aV5R9fzyGd&#10;5vOvXfn3VvkZcFl+hMLp6DxFt02fAxDweuc8u7y5QfOCFljzXZxfmDTvhfZ+JC22Vk5axVrNxXX4&#10;ubprRWupi9sxbdXDuhhqhCsIid8H05R+F/73r/dLvxe9x/79bYJhiJpVdVlYAKEHT3kIBZ4wnHur&#10;dVW7Oda8pAUGnX6n/B75qd87n4cVn99+H1kkrSUQWoTt30PSe0d6P/XeKt5//Z2wY/5KN3fRE4Tu&#10;/NRKL88++4XvNgIwwuOhVA+EXzHcGhbhRyF8aQFqwzSzENbNzzw140inlaUPuYqmRUXwpNP8eeX/&#10;EMumpefLplVV9TzT0veE0vc4nUGUJfQ0Y/bnNU0zHl/0HDQy869deChmeixi9ZgwKmP0qNEYbVi0&#10;fhGnH289zvU066lJ21vbJD3P2tN1nHW47/isdcKe1r7WfkXPtNbPWi98pM2wn160WV9T1py0qaRW&#10;UTrNnZ/iSD1Tx/XWmkT2ensgvKe6qR2sLcpbfa+s9SS7rydYj3Y9ytKI2wd4is+GTxDqc6TPEn8L&#10;/rOtz2T0uSSuo78VVnew/jCFsNjYZdGiZw6EjyIwHqrlCBZfo9T6vOHWsBRA8th9+we/7Dn/re/9&#10;ohOIcdxQgfbt7/8y+9Z329PL4vpcB5A4/90f/Cr71vf/eTmAkKIZaZ08CE3ywESVXcfP1Mum+fPR&#10;NN2uquh5alpa+p5E7280g4hK4Usrm9mkz4HnlULIac3kUgiZEaYQ8hMEOV0XQo/h1hYQbmcJweda&#10;QLi35SGkIywgPMpGfTmENlPvgXADyzA8Yb28JSesmK1zQitbw7W79TzrgKJjd2xlJ2xrbWdxmhYX&#10;Pc01Za1obd3u8M3nZQcvWJgdvLVrLWuh9VTXKtaa1oZFj7KWWju59luYHWg9/eDe5u+xxP5g7XX5&#10;DjbQOxn2Bx7R2xGG5x72HqndrV2tpyc9JgkMtXhcMaoWdvr989ngc6LPPJ8b/znjfPTZ9hhGn1E+&#10;j9x2JcN+4aEd+Dob1tCq12Qf/eTXDboYwQiJh3qd0aABRa1PGW4N8wCSR2/LZ2yTrbDC4p5pH/rY&#10;5/K2236n7LIrrs3WXGvtDnK33/1Atseee2dnBF+/pPg+wvd+4B/aX91k5/k+wl1223M5gZDSmWmd&#10;PAhN8sCMO834VXSdOkXPOy16T6L3Np0xUDrDiOCL8rdR6XPg+QtCYQh8KYQgqJgZsl7OzyyBUPB5&#10;DEFQgeATrRTCbS0gpGdbQAiAQEjPsYBREB5j9UBINoLIIXy8BYSPstoQgiCtbQnCvYqEYY6gSiFc&#10;aoHgRhYQ0mYWGK5vLbLAceeiR1orWGtZzyjicqataz3Oeqy1pvUYa5+io9rtdHwre5Y9J3q29Uxr&#10;kWuBNeeEte21GYJ5BuHxz+q+P4p/GDyGe1n807GF6xnWY11gyKhw3SSPIfHZSP8OUuSizyT56/CZ&#10;57b6G+Hzp8/eogN7ISww3OCxJ80CmOQRpNZHDbeG+duTR4+2237nvml0A98+YZDdefdrOsj5b594&#10;3wc/le1/4KGdy1T0fYTTDyEzxXQmXLd0Zlq3FIc6pX9s4246EKTo/Ujf1xQtqpqhDCq9Lx4jfV7g&#10;x8YlHkPNiBQzPg8heQSJmaVHkJixsujN92RLEApDIaieaQlBAsFDLD+TP8rqIOgxBMFui05YtQMh&#10;PcLa2RKEz7EOPMYA8hA+29rUEoQEXutZgpCAECSBkLgOEAKeAsEN3flVLK4Hgmonaz+rgJA8hPRo&#10;SwiqHghP2NwwfHb3/Tm+6CBLEPIPBW1lgeCWxWkShFpEyj8xHkL+0fEQUvR345Er++z6y/XZ1+35&#10;LOofscWHhBBusskLZgF0paNBan3AcGuYvz2l4EUQPnbjx7VPG2QewtPOOD8fDQIhIz6+wJdvn+C7&#10;CDVK9BCecto5+ekOhNOE4WgQUjRjH1Q6E66b/0ObRJOGMHovovc0hYvKZiaDiu6Lx02fG69dW1oS&#10;MyA2evAzPG10wi4L2tcQ/NZzMePcyNKMlDa2WA/lYwTCqEQx+tvJ2tkFfgckHXeszex9R1rbJz3a&#10;WlK0Tt4jTpiXrWdoqPWtPaw9XXsfafhoNKcAbA0XIzcPHG1sCUG1xPLXAT4g9dMYRXoI6SDLQbif&#10;4ewhpBUtD+F8e21tCA1BddyhXQSVR5B2sIBQCBL/pGjRKPG79BASi8D954LSvwc+xx66qs8vl+mz&#10;z2eR2wtCEoRCsOhpBmEEwsOxCEFqvdtwa1h6Hyl6gvAfPve1/CdY7bv/Qe3LDTEPIb3rvR/PXvry&#10;60q/j3D99TfI1xM+b98Ds5123j3vEY9YcwYgJH0Qm5bO2OuWzojrlv7BLQtFzzMqeh+i99SjRXVm&#10;JlFcP70v7l+PrefFawBCjQoJBAdB6EeBglCjQA8hM1cWhQrBTS3WS3kIWRTKjDmFcH9LCDIaPJoN&#10;YzyEB1l7WB5CRoGrWMJwSbbYwGA0pR5j7WiBocoXjR7sAqVdrae4WBS6gfUo1xMsRnu+RyexCPTx&#10;SU+1ntnbsfYcjkraynpGEShuY3kIqXXC0yxGhEUsIj3e3ivfYZaHkDyCyv/uiN9riqH/XBBgpX8X&#10;/nOros+pPpeKz6SHkKbs9cxCWFophG813Br2iU99OS9CkPY74JD85+13vSr/+b0f/yb70Me+0L7c&#10;YHvVA2/tIMco8Pqb7sxPv/lt78/Pf+7Bb3cup/cU6wc/9skHO9Oef+gR+c/pwnAWwnEUPc+o6H1I&#10;30/9PnyDZiRlcf30vvzvTM8LBJUfDXoMhWAVhH7doGairA/U4lBBuJkFhIxGBCEbyJAQZIMOLRIV&#10;hCwGPdrqgXBv67mWEHycBYRrWW0EWZQIhGtZgnCTIiHI4tE+CA+wWGeXQvhky0PIdKDzELIu0UPI&#10;7chDyPrHBMLj7Tl4BHlOgC0Iiefv1xUutNrwg6ECREbLrmOPzlr72fvn473mnxAfi6pZdK343bG+&#10;0MfvPF1M7herE5+t9PMXfU71ufR5BCMI156F0BchSK03Gm4N+9q3fprH7YVf7QrIxtn0Qhh9GOvm&#10;Z+x100x4mCKMZrLoOaav1Z9X6fvofxfKI9gUwuj+0ufA808h9AhGEFK6kQwQbmAJQmEoBD2EfmtF&#10;EHyWJQh3tDQaVMyw89GgspFNjuABFhDS7hYQbmxp3SAQrpStYFB4CB9rCUKNCvezQKcHw32LWEQq&#10;CLcs8qNBRnbg6BEk1gGCIItOn17E9UFwEwsId7AE4f6WPb6HkI14QNpD+ChrVasL4VTxWtlASBA+&#10;29rJchDy3r3QEoJsiMSGMx5BFlnze3mKi9E8i0j5/RIQ8vv2nwcg5HOiJQoq/YxHn2Gm+88kfy/p&#10;P2N8EfM6BqBrFsJ2ZaNBaj1guDXM3z7EblABZqM2aQxnDkLycDQphWgmi54fpa81et/S+B2MAp+P&#10;2/rfLUXvOfj5/+KZeWlxl2JGxwjQz/g8gsQIwSNI0UYyHkFixisEFZv4ewj3sV5gdSC0jgdCNooR&#10;hOw6ocWi6hHZghPm5QgqPxqkLS0tFlXHHGIgMRoUhHtbIAhkghDINBoEQmJUCHyCUKNC4BOETyzO&#10;A18KoT02HWeB4EHW3kXbWUJQCUKNfNujYI0Gdyx6ocVo8Jj2+3akJQhBkHazBKG2IhWCjAiBkPW8&#10;gvCRRf4zAYRsRZxCyOfLf74p+pz6vxX+rhgFegxTCNedhVCVIUit+wy3hvnbh9ANKoBs1Ca9iLQX&#10;QvIz5ib5D3KT0hlznVKMZrLo+VH0WqP3zcf77xFUfsZRlb9N9PvkeaXPn5mVXwQFfMzQfMzwtKO8&#10;YkbIolAFfMwsfemWoaRFoYotQ3dJYqMO8POxq4Tv+CNsBp9uLco+g751exAkthZ9WpEwTCGkfOtN&#10;QUhsRSoEFRAKQWK0xyjQQwiOQlBxXe2aQc+yXmDxuEVAuI8lCHmOW1geQnb/mH/CXHudgpCeYG1j&#10;CUIqRoMqhZB/PECQDZYEIetxNRpU/I4ZDQpCEoIKvFIM/edbn3F9ZjWN+BvhMwqe+jxGEBqCsxB2&#10;q4TwTsOtYf72IXR1CjAbPUPLF4A2bMsnhJTO0Gei6Hn50tcavW/K/w48aMqDV5a/fvr79O+1nr9G&#10;gZrpMBMDQnaUFoLM3JjZeQTZapARoIeQRWdsbeghZObJbhFCcPMiDyEjQI8g6wZZZKeZNbE4jxl4&#10;Z7cJNv442Gbwu1q7FO1sbWG19xlst2a+2NBDuIr11KTtLYGjjjzeQPIdZz0vaXeLjWl8uySxY/5W&#10;Sdtbye2OPay9oYw6xvJbtBJoPzKpF0Ha0PIIWscf3gshsaGMICR2VxGCSqNBxQif37WHkEXkHkJK&#10;IeQz5j/fxOc1ncZn1C+i9xjOQlhaJYS3GG4NS+8jhG5QIWTjyvAaM4b9EJKfQdfNz/Cb5vGomwdp&#10;poqely96rdF7R/7996CpFL2ydP30d+mfl56/XxzqIfQYatGXxxAEiRmhRoNASB5BYlSRQsiWiRoN&#10;AqHHkCPHAOG+liBkcR55CPOtRRkFCsIdLCBkkaggXGwt6qwj1IhwXUsIMspiq0yPIOsLj0gRZB9D&#10;1uF5CBkpetCAcU/LQ7iH9ZwkFr0e2O146zB7TN9uFotD/W4Tj7NYz6nWtNobyazqYneR7Xo7/hDL&#10;3jffgZY2QiLeb/0uFCNEHeyAWL/rEVQphHyWPITkP9/kP6OKv48IQhKEBYKzEHarhPA6w61h6X2E&#10;0A0qBGy8jXN0OD4IKZ3p183PpJvkUZqJoufki15r9L5R+jsQaCpCLyqawXD//nnx3JnZCEJiZiME&#10;qyDU+kA1CEICwU2sFEIWx2mmywYyQAiCOppMCiFbjeY7iT/fZvBASIIQBIn96UBwDQsIF3cgZAOT&#10;Mgj9qHB/K188mkLIvn0eQRaf7mYJQpDby/IQsn7xuZYQZN0jELJrRgHhkXb/R9rjCcHnWymErB98&#10;guUhXM1amO9D6CFkRMh6Qo/hc/shZJTtIWTxqH4XilFhCiG/W37fikWlfCYYGSo+N/xTpfhs+c8f&#10;8beQfk6Z1gDCzz34/RCGh1uVEF5tuDUsvY8QukEFcE2iWQgphWmSRY8flb626H2K3vO0FEIqg88X&#10;PVb0PD2CEYTEf/d1IBSCpC1FPYQsYhOCSotFFYvmWDcoCAkEOYSaIMxHhWwkIwSJXSeY2QtCAsLV&#10;rTaEc05YkEO4ugWEJAhBkNg3T6NBrSd8oSAEQQVkQAiCSqNBYccoEAQZHQIh6bLnW0DIT0aDBiII&#10;0uGWh5AE4VOsJ1rs/ygINcrtIsjh1jayHmsJQTYiAkK3g70OVs7RZjQaZIMZ0u+D0TpHnGFXF0Go&#10;32cKIZ+DKgg1KvSfv+jvQH8z/L15CLkPIFzPAHTNjgjbVUL4UsOtYdH9hNgNKoBrUo06OowhpHSG&#10;WjePQJP8H0ndUqwmVfTYZUWvLX2Povfbl+I2KH/b6HfAa9B/2hoJaiaj/HpBxUxNi0OFIPD5gM8f&#10;kov1hNpNQjETTdc/scsEO9D7wM9vIMMMmlGgyiE8xmbsHkK+cWJry0MIBG0E1UonTHUQJBYrssWo&#10;ICQOuSYEVWc0qA6z2LfQQwh8oCfsNCoUgn5UCILKIDz68C6ER1haLKoYqfLcQFBxrNQlliBcId99&#10;AggfaQEhseUoED7H4p+FYlR4rCUID7WAkHWEgpB/SIAQBMmPCgUhv2MhqDyCxD9SGg0KQv0t6W/C&#10;f27Jf2YFod9YZhbCsEoILzHcGhbdD4XY1SmAazLx7RUG2xAojh9C8h/ouqWg1M2DNamixy0rem3p&#10;+xO9374Iu6r8bfUYemy9Bg+hZkxCkBlWCiEjwHRrUfYdY52QEGQGKPx0jEp2oAc/bX5PbIHITJVd&#10;JRQzXA6pplgsCn5aHErad9BvLZrvDqBdJrTbBDP9TVwcYm2lnsCCRYk+UNHIkDa1wOe5Fvvv0UEG&#10;4dHH9nasIXZ8Ur7+0MeosVj0mWcjyeNeaBmk6ngbFQpBBb4eQnq65SHcwFrJEoTtUSEbyghBjQrZ&#10;j7BAMIfwwC6CCgiFILEfJwc/F4QEgvxOBSEHTtf+hIrPBp8X/xlKIST+Rsr+FvzfDNfl9rMQ1qoM&#10;w9aFhlvDovvxhdgNKoRr0hlyNWEshzDKf4Cr8h/oJqWo1M2jNe6ixxtU9NrS9yh6f1WEXVW6nb9/&#10;Pa5/LRoNaqYkCPnvHQg9hszUyI8KmdlRCqFGhaRRoIeQRaGMLIQg6waBkJmuIGRUwpaMKYSMAoXg&#10;sSwWPcryELLlKF+55CHUOsIuhByGjHWEQpDFpBtZHkK+3WEXyyPE4tJDXC+wAIsjwCj2+zv+aMOu&#10;iNPHJ4tUj7fYJYKtQRWjvwOT2HmeUaDv8RaLRBXPu/8QaytbfNOGT++RIDygH0IOYcf6QR8byXgI&#10;SQiqdERI/PPkIeRzpc+a4u/Df06Jz276edXnUxjOQlhZDuHP+tFqnWO4NSy9j6gQu0GFWE269igx&#10;HC26HhoQkp/hj7PosQYVvbbofYre4wi6OnFbf988Js/Fv5YyCIVgFYSsBxKEGhUKQUGo0aCHkHVM&#10;Wi+YQsji0BRCbSTDDBoISRAeD4LEPoSaybO1KKUQrmu1EZxXYMEoShCCCWlUyGgQCEkI5gfitlII&#10;AawPQhsp9kDINAfhUQZjCiE7zKcQsnjWI8ho8MmWh5Bvz+C1CMH5VntE6BFkVLyVpfeJ9utd1Ews&#10;HvXrZYnfC6NCHxs8+X9uWA+sf36IpQJ8Lti1RvH5ATIfn8H0b4LPbvpZ9Z/PWQhrFY0KW6cbbg1L&#10;7yNt3rx52fkXvaQDHOfpxlvv6Zx/1AYbdk5fceX1netGWPF9hFzvQx/9XLbHXvvkp3ffY+/wusPX&#10;C6KaLISkD3uTPCaj5v+oRim677TotaRF71H6/kbA1S36/aSvxS8WVcxkPIQkBJUfDSoWjXkImRGy&#10;yEwQCkOOHiMIhSEIKhBklwkdBFqjQiHoR4U5gsQhw55nMRoUhBxSDARBAAi7W44ChdAAQXZETyHc&#10;zBKEYASELCIFQhaRCkIQJI0KQVB1ICwu86NCEKSjLRBkw5gUQkaDPPZOliDkubGhjIeQDWV4DV0I&#10;WUfIbhTgLwhZXPwMi0XHgvDQrHXcC7sIHmZxxB52pRCC/C7YaMkjyIZN/N6EoPYv9BDyGeCfI9Yj&#10;K/6J4vOkxZsEhmV/P/6z6iGkWQhrlWLYOtFwa5i/fdra66yb/zzuhFM706ampjrQnXXORfnPO+95&#10;TfbVb/00+9q3f5odfMhhXQiVQ2qXXffMv31inXUfme22x3N7LptcvSDWhzCdyQ7KI9Ck9I9klPwf&#10;1jBF9xkVvY606D2K3ucy5NLS++Ix/HPi+QOfj5mL/++cGYxfLKq04YNiNKh9xhTw+ZgZMoP0+dGg&#10;8ggSow+PILGRjIeQ8o1kBCHZTD3fYVwQalQoBGlNa3EHDGIkxY7ogpC0WFSxlSZHcgFBxZacL7QE&#10;oUaFHsLjjrNpHkKykeJxliDUqJD7A0KPIQimEIKg32J0PUtbjerrmNoIKhB8jAWCxD8IIMhxWXnP&#10;rKOO74WQ91cQgiDxDwoIsvUoEJIg1OJR/vERhFo86iFkUSlbHnsEiaUS6d+OPsf624sgdLtOsCvF&#10;LIRxfhFp61jDrWG6bdTNt92b7bf/87Mzzjq/M+3qV9yS95Z3fLAD4cc/9eUcwjPPviA769wX5dOO&#10;sM/dFVdel3356z/swdB/H+FrXv+O7Oprb8kuecmVncuno8lBSPqQN8nPzEdNf1TDFN1fVdFr8UXv&#10;D0Xv9SAEKb0fHsM/H15DCqFmKpohMXMCPr9ehxGgX7xFjAD9uiACP+0zSCwqYyapLQyJjWS0OFRt&#10;Z2lxKLH/oN9SlNisn29V9+WHVDvExYydQ4kpm1HmAHgI18tHgz6OzekPU0ZPstiC1Me6QjD0gZaH&#10;ENR6ILSArwdCw9EjSIwKhaBi1CkIaQeLw8AJQuI4qUKQllrz8v0IPYQcb5SDbwtC4sADbGFbQJhj&#10;aO8pCCoQZPG0IGTjJY0GFf/YeAg1KmQ06D8bIMhSBO12wz9bHkKQS/9m/GeZyzyE3GYWwkZpnWHr&#10;cMOtYR6+tGhEqG685e7851HHnJgdeNChOYSApxHh2muvk1/2lW/8OLv8Za/ITzP9yU/p/YZ62nW3&#10;vTqnp6NlD0LyM/RRS4GrW3RfVUWvQ0XvjYre6zoQku7DP5aeT4pgOmMhPwpM1w0KQWZqQKiNY4gN&#10;JZj5eQiZKbI41EPIjNNvJMOO9Mxc/UYybJzBjFcIMho82PIIssl/vn7QQ8goh90DBCG7ULAjObsQ&#10;KParW9IHIbsf+MOUMSpkHaGPkSEjMx+LSjn+pwKvg11CjdGeYqSX7pLB/aSHT9P3DBKPzWgQoH2M&#10;CP0uIDSn71ij5BEkvpnDv3fWC21U6CFkVCgEFetyPYTE79hDyHrhdMMZliDwGRKEGhXqc0f8jfnP&#10;rf+bIEaN/voeQnasn4WwVq1DDLeGpcD5nrP3vtmrX/vW7KRTzsyuu+H2fBrn6TVveEf+PYac3nuf&#10;/TuXHX3sSTl4+x94SPYqO/+t7/+iPSIseurTNsvufeUbsg997HPZez7wyexVr3lrdtrp54ZgTapl&#10;E0LyyIxaitygovuoU/Q6KHpvfNH7PQhBxe39Y/E8eA0phEKwCkJmWIKQ/+g1GlSa0Wm9oMdQM0aN&#10;CkFQCUKtc9JGMow6tKWivmWCzfmBkBlzD4SkGTlHltFuAYKQGT4QcmQVQdje0XzeCVMdCFk0yj54&#10;KYQcvkwIbm5xxBmPIKO051gewXz3CksQgh5HpfEQAh/TqiBktMkIUBASo0GOJMMWowrAtbEPsRVs&#10;K4eQLUYV+LMvpYeQfxgcgnT4ce1Fo4ojzTAi9HHcV7Yg9bF4m6MEKTai4UAKKYZCUHnUhKL/3KZ/&#10;E/rnTbcRhAWCsxDWq3WA4dawpUtXz/MATiKPYWUBXONushCS/7A3KUVmnI0DPUqfrz+vovckLXq/&#10;R4EwRZA8hJSuG/SjQaXRoIdQR4/xEPojyWhUmEKo0aACQvZbSyFksSgQ+lGhjojSGRUyGhSErCcE&#10;QhBUvRBqVMhoEAi1npDYJ68MQj8qZFEppRD6USHgpRBqmhBkfSMQsmGMIARB2tbyEJIQZLEoELJI&#10;VBBy6LhWnoeQfQifaHkI2Z+QjYs8hsf0Qsj7zUYzVRDyO2RXCg8h64L5DPijC7H0QEsUlF9XKAj1&#10;2Uz/TjjPdCAUhrMQDlXreYZbwyK0Jl0IYFoA2LiahTC6vG7R846K3pe0Yd/z9Dnxmlis5NN/1T4t&#10;ClX8184okNhAJoKQIgiFoGLdoIeQUYRHkNhQRggqdpkQgpRvJGN1ILQ6h1VTrP/a0vIQsusAG8oI&#10;wlVzCNm4RBAymtJoUAlCECTWFWo0KAgBLIVQyAk9YZhO8xBqVKjRIHFsURDkuKKCkI1kgJDjowKh&#10;HxW2ESTWEwpCXjsJQX1BL1vYCsGjLYPwyGJUyKJRvedsrASC/D6AkFG7h5B/atgSWBBqC+EUwhRD&#10;IORz5iHU5xP0+OzyedbfjIeQVjjYPpe390C4iUH4Y5vZlxXB8HCrtYfh1rAIqmWtEEoVQDeo+hBS&#10;OhOum0ehSelMfpyNA0KKnnda9J6k1X2v0/vmOei1EDMQZi5+JsII0P83TowCmTkp4PMzLvLrBYnF&#10;X9pCVDETZHGoD/j8ztjMPFkc6mMmy6b6PkYkz086nq9c8rHrBLsE+NIjyzAi6iJIC06Y20FQsaGM&#10;h5B1cEJQse5OCCqPIO1refDIjxB9QpBY1KoNY5QfDRL7EGqxqGIjmfbRZHwrWoyCBeHjLCBkxAyE&#10;xBcZs7EMW+AWpRCy64pGg4otR4FQi7hZ7wuC/K4FIVuQphCyrlCfJX3O+NylEBKfXf+5TiFcbHiv&#10;cathaAjSIwZDOEwRJstzrZ0Nt4ZF8DwUCtEsenhDGE1vWvS806L3JK3Je6371XNIIUxnIkDIjMcj&#10;mELIKFDrBYnRH7tJeAg1CkwhZPGYEGSdESMGDyEz0fTYosxgmeE+1+V3oifWW4HfCb79LY8gG4Kw&#10;4/imLrYe5aDbq7kWZAsNDB8bm7A7gmKE6LfSJL4DUIsrFbtXaJGpYmTnd7cAOY8eaUd9taulXTYU&#10;+DIK9PG8tHEMi0bBcK7VC+ECSwgqjrgjBGk36zDLQXj0sV0EFRvKeAjZ0lcIKj8aVB5BpS1I/Wet&#10;DoTkP8NlEP7cAFM245+pIoSWhVrbGW4Ny3e/8BkUD/VatbZOrCqaUUelH/K6eXSWxaLnHBW9J2l1&#10;31PuL30eHkEPoV8vyAzIrxvUjInRoPYZFITaX5CZWQqhRoUsFtVMUBCCIDFqEIRaHJpCyAxXCOpo&#10;MowCBaGOKNNBkF0oDrQ4kLQgZAa/reUhZD0ZG414COfmG80IQdavMbJikaMg1A7rHkJ2tNe3Uyi/&#10;7pAYyfET2IhR446WX6TK6fT7BVknyJFjfOzTqOehAFCLQ4kvF56bLw5d6FpqbWwxElSMlFkk6mOx&#10;qOtIg9D/80HsSuEhJBaL+sDQI0isK04h5B+qFEIaBUJDMIRwkhkqkyjCa5y1tjHcGpbeR+fwbWUF&#10;sCxvzUI4jqLnnRa9J2l131PuL30OKYTMXFIImfkIQY+hEPSjQkGoUaEQVBoNKkaFjBIEoTBkNOjX&#10;C4Ig6500g/WjQWLxKDNjFtcJwvyLeAkEiX0IBSEIEhvMgCCLRtcv6iKoBCEIEiOsFEJ2VQBBFk0C&#10;IaUQAp2HkFIISRByvRRC1gWyHlII8jg8NluL6rkwGgRrDyGIs+FPP4T8AyAEn2ABId/VKAT3sBhR&#10;OwjZIjeFkN+DX3fLRk2MChnVKzBk9O93l+EzoAMskDAUhP4fLtZJD4KQaSmEBYJdCH/fj9aylCEy&#10;TClGw9ba3HBrWHQ/UW0gB/RTivFZlmpD6GFrWjSjLiv9oNcpneEvi0XPOy16P4aN+0ufg0dQeQTL&#10;IGSG5CEkj2AZhP64oiqCkPVLglCjQj/SYEa7ryUIiZmxEMxLIdSokKPJCEIWAwIhu08IQr6tnZ3M&#10;uxDOKSARhASC61sphGw4Iwi3toQgMZpLIQQ+IBSCHkIQ9BByX0BIfjTIY7M4NIXQby0Kgr0QLrI4&#10;nBwbCAlC3gsgZMQsCFlHSGx96yDkEHZCkN1X+B2w0Ywg5KAHJAT5PQIho30PIRtKsa7QYygQ08+Y&#10;dqngc1kFIZ/jgRD6DJLlJYNiUBFATWptYrg1LLqfOoUQ+nIUx1mM2jCNBmE0k64q/aDXLZ3pL0tF&#10;zzcqej/qlt4XM4g0jQB9zGi0XlDrBv3iKY0GtThU6T95BYSMAP3MLYJQh1FTzCj9KIL8V/5o9wlm&#10;vj4Wj/ZAaHGMzA6CiqPJCEJiXaEQVCmEU/l+hB5CkBE8SscfVexS4SEkj6Dyo0ESloJQGLK4VRAK&#10;QxBUeh4gqC1GQZAtXwXhvPw1ASEIKv4R0GJRpdGgIOS9M1iOO64NoR8V6p8R/jnRaFAQMqL3EPpR&#10;IaNBbTXsPydab5h+ea/ft5DPKp/hqs85EK5eB8ImGTbLSwbJMEC2nmS4NSy6n3EVAllWiN9kml4I&#10;Kf2w1ykCaFkper5R0XtRp+i+/Awin0lYKYQaAXoItauEENRo0G8kw8YNjAI9hMzMtHGM4j9/Zn5K&#10;G8kwClTMKJlxcoQS5XeiJ7YWZcbLIlF1qMX3EPpOONzy+8ERo53tXUDIejIfEK7gWtj5Dr+VLVDk&#10;K5nSw66xXyFbbPrA0B+GjTyMxEgxzSMoCD2CxEY5HkJGhYxUBSHxPIWgan/xsIeQUfCTLA8h7w27&#10;mghCOrKLIPEesw+nICR+P/y+BCGjeX6fQpD4h0ejQcU/SUKQf6IEocfQQ0h8fqs+54sMwtUMwtUN&#10;waLRIZxEBVzTmaFRBmXrsYZbwzxcy22GW5O66wh9EXqDimbiUemHvW4RQstC0XNNi96HukX352cQ&#10;xExECUI/k9FoMIVQMyUPoV8kygyMb5lghuYxZCMZfdOEIGSxKHkIOSQXi0aFICMKZqwaCRIjD2Ik&#10;CILMjNmkn+/K60BoI5d8UZ5HkEWjrP8Sghw9hfWDjIaEIOvMOPamh3BBPioUhsSuFIwKPToskgRD&#10;HxhqX0MCL7by9DAysvPAaZqPdY+MOH2PtdhpXrE7B98w4WNEyNaivql8sSivkYQh74OHkCPNeASt&#10;Y+39TCH0CBIHOOD35UshJH7/HkICQhBUglAYegj5fPKZ5bMcfc75R28Fe76rOgiXtiH8ieFTVgzV&#10;spbBNcFaGxpuDQtheYjXD2GEXJ2imXiU/6A3KUJopoueZ1T0PtQpui/NHPxMIoVQo8EyCIWhICQ/&#10;GvQQCkEPIQiqFEJ2oBeCSqNCP0MFQX3ThIeQxXM62okgPA4ESaNCDrHGjvQkCP2X8wpCRkfEPnaC&#10;cE6eh5BRIcgIQUZiQLih5SFkfz6PIPlRIqdTCDXNlyIYQcgRb8DZQ8gI0CPI+s72sUUFIW1gPdkC&#10;P8ViY44ss6/L3kMOVqDAkH9C/MicLXn9sUeJ36V2sFccQEFbDStGhWUQEhBqSYWHUOmzzudbEC4x&#10;CA3AHMJVB0M46WLYJlmMXVWtdQ23hkVQqM9+4RvZpz771Z5prGPz0771vX/qnGb617/9s875sj79&#10;ua91Tn/1Gz/uuWw6mn4IKZ251ymCaKaLnmdU9B7UKb0fHtPPLDSjqAOhR5D8FnzEqNAjGEFIGg16&#10;CFksKgg1KvQQMirUaLAMQmLmy76DKYTasCPfyAMIhSDtbAGhECS+fcFDSCDILgdtCNn3TqNBIKQq&#10;CHWoM21EIwjJjwaVIPTTqGw0mEIIgh5CjoSjxaHd0SD7DkYQMir2EDJaZn9LD+Gh7X8wBCEbzJCH&#10;kMPesUWvh5Dfo0eQ3Sj4fUcQ8k9TGYR83vjnzGPoP9f6vFdBuKlB+E+GEhkUy1oxZpMsgPARhlvD&#10;+u7HoFB8+8RXv/mj7MWXXtFBZMmSVQyvH2W33fHK7MIXXZ6tsMLizmWves1bskNecGTnfNTKKy/J&#10;5s+fn5/ed7+DsgULFvZdZ9ItPxCSAFpWip7jOEsfT/D5hJ8CQT9zoRRBYkbkSxeLkr5lwsdiL7+B&#10;DBCybtBDyEYyHkLSQbYVi0c9gsRGMkJQHS8EFaNCDyH50SA91QIEDyHfVi8Eqb14VAgSG85osahK&#10;IWTXhhRCRn3pyM+PEH0phMAqCIWhRoO0pgWE2mXCQ9j9tgmPobYa1aiQ90ajZiHIPxMG4fEv6IeQ&#10;Heo1GgRC/x2F2mCG0b0g1L6iflTIZwQI+acJDPncpBDyeWOpBJ9FfU75fPvPu+YVHkIDsLVaAOE4&#10;M1Rmohi30Wqtarg1rA/CoPMvvKRv2k233p3/vPu+17anGTD0/EMOy3+++30fy3bcabcQIkFIp595&#10;fs9l01EvhBFwdUqhq1M606+b/0NZFoqe4ziKHqsOhH4USOxAL/y0blAbyWi9IDFzYudnRoGKEaDf&#10;AlA70GtxKLGhBBD6rUWBz+8yweK0FEJmrPrqJcVMmBGhLz/Qto8jo6QQMuLx68RIB95W7FrAiLAb&#10;qLAVptK6QhKEbDgjBBV4eQiFoQcvQpA8gsT9eQjZUlTPQWmxqOK4qVP5a/AQ8vp0aDViVKzRoCBk&#10;nep+VvGdhBoVslWuINSokN8HEBIjd35fbCwDhH5UKAj5vYMgnw+tJ+TzovinKoKQGBnyOU0/735+&#10;IQiXGIIrWfZzYhCOM8NoUkXwpbVWNNwa5nGLesnlV2cPvPatnfMsGl1llVU75zsQWrfecX928qln&#10;5afXWmvt7MCDX5B9/kvfsvu4KjvsiGM61wNCneZLf3W6MgNsXHUhjICrm//A1i2a+dcp/WOZ6aLn&#10;OI6ix9JiI4+gXyRaF0ItDvUQ6qDaQpAZFxDy37wgTNcLEotFGQ0IQRaTsQGFh5AZJ99B6CFk5spi&#10;Nw8hI0J2pBeC+gqmHggZzWhnemK3AGb2HHhbbWY91mJUqBgtsWEJixNpvtW70QyxrlCHM1PpFqXp&#10;ukPFaFFxHuT8NA8ebWxxXz5Gg1ocqti61X/Lfvtb6VnUqy/jVeDnY19C9rUUhMSuEw7C4+0fC48g&#10;8Q+JEFSM4IUgsbhbCCo+C0LQQ8hnh88RSxkiCInPZzQiVMxnVry7jeCKbQyB8KeGTZ1ylB4qGXB1&#10;a8033BoWgZp2/oWXZh/75IP5ab51/nMPfrNzWRvC7nWff8jh+c+ttt62Z7qvDWH7dBvC/utMsv5F&#10;o74UvLr5D3BVEQB18n8sy0LRcxyl6DGEYBWEQtBjKAQFoUaDWi/IDIkZUxmEflQoCJnJeQi16wQQ&#10;+q0JBSEIEovWQJAd6YGQhCAzXyBk1wlBqC0aO6NCRoPaWEYQso8cu1Gw64QgfIrFgbc9hI+wGDkJ&#10;QkZU7UOuCUHAIfARgjrQdQohkAlAwSbwABDkPI7pyI9YDMqO/H5RrPYX9DFanZfU3m3CH0KOY6sy&#10;EmTXCbW55Q+6TXyFFe+jOrK7Llb5/QkJCPmdMSLk98hpfo/+2KPEP0TkIRSC5NcXCkL/+WSxvsfQ&#10;zyvm24hwsY0IQbAHwj80KEZylEKolqFarS807m3v+EBeiipg7LzrHtmmm22Rn37lA2/Kf3KeHnjd&#10;2/Lzb3rre/OfuuzOex7IT7/rvR/Lz3/pqz/oXK622HKrzumrrrmp57LpqBzCCLi6+Q9wVRECg/I4&#10;LCtFz3OUosfwEJJHsAxCPxpUHkJhKAQ9hkJQo0IhqDyCpFGhh1AbyQhCYgbKvoOCkJms1g8qEGT3&#10;CUGYbzUKhOxUD4Sk441qBs9oBwRZHAiCBAxCUAnCqU4phKwrBEHWzwlCwAJBRmxAyO4NKYQaAQpC&#10;EoT+ekqwCsH1LK0TFIIsrtVO9F0E2ZEeyPlmDUG4nsUiYCHIOkIgZESo94h/GtifkPfRQciO9VUQ&#10;UvqNFPwe+ScngpD4fAjAFEICwvSzCYSKz7yfV6QQ0gpXZj/9hQFHIXyTLIZxmCLAlosMkHEXITUd&#10;zSyEFEFQVQrEslD0POsW3Z//r9hPq4Kw7kYyHkEq+87BtBRC1gV5CInFYx5C0ijCQygEicWjKYTM&#10;iFlvJQips1hUHWyxzkszeQJCABCEHG8zhZBRYXs0qPRdhYKQgJD1cymEfjFmCqHgE4LE5UzzABKQ&#10;CkKNCnkcIKQUQqDuh5DFoyDIcUa1LlQQsngYCPnHQO8P/zyQh9AQPN5ByKJp3n+/cz2/J/8dhR5C&#10;/tmJICRGhGUQ8jlLP5seQpZ4+HnJIAiHLURu0sUg1i1EaVnPsFmWGz+EHrk6RThUlQKxrBQ91zpF&#10;95WiR1ocqkWiWieoNAL0MXPx62E0GvRbi7KYatDWoize0laiio1k/JfvEhvJMGNU2kjGQ8hM1ENI&#10;HkFi8ahHkI5ja1Hw8/G1Qiz6U8zshaDiK5k8hNRFUBB6BIlRoRBUKYRglgLnR4Mew/R6HkICQiFI&#10;QKzFogoEp/ItXkGQWM8JhEKQeL1aLKpYh8o/DYKQQJCRNgcrsI4tMBSEflQIgkoYsuWoFn3zD08E&#10;IZ8T/mmKIORzxqiQz2MKof658/OUSUG4LBRiWVUMZN1CqB7mxRB62JqUIle3CIioCI1lpej5Diq6&#10;H1WFoWYUQpCZh18cqtJji7LvIHkINQoUgsyk/IYyxKbwVAUhG8kwM/QQMrNkRAiGio0uwE/fOsHm&#10;+cxsNfMlFo0eZWnTfspn2imELBr1EPJt7Gwg4r+tnsWjfjcKtq5kB3s2nFHzO99KoRiBaVSmwGkd&#10;az0XiLG41OexJKZ59Ij78Qk+/1geQWIXiu5oUPGt9B5CYvcRDyHrT9moyEPIqLpAkPJR4fG9vwfW&#10;2+qLehWLtYFQCCqWBkQQEusLyyAkPpN8Pvks67PtIcwLIFx0ZfYzg2S6ChFb1grh9MU4jqMImOWl&#10;6o1lfD0fypIi5OoUIZEWYbGsFT3vqqL7UHUgJI0GUwhBUKUQalQoBD2EIOghZD+wFELW/wAhi0M9&#10;hMwM2aReEPLVPSQE2VgGCJmZCkJmtKRFosT6QepAyMwaCBnFCEEdLkwI6psomPELQTaaYfHoupYg&#10;1OJRD+GcfL88DyHo8L1/HidKd21IYeQ8izoVIz2maWd94nZA52OHeT8iZZEoI0DtM0jtI8kAn3aZ&#10;IA6pxijQxz8D4OfjnwbWDyqONMN76r6k94UGIaNxn0dQ8TtMIeT3zeegDELicH0RhMTn0X+uyc9b&#10;5tlzXWQQrmAAzi+aO70QLguF+E1HIaoPnepB6D+QVUXI1SlCok4RIDNd9DyjotumRRCmM4sUQtYN&#10;RhCyWFQQEjMfDyFpa1GVQsjMjBkbCCpBqE3oNSoUgqRRITNQpVGhICQQ1IYyHsLOTvWC8CBLEHLE&#10;FA8hCULWFwIhCUJtXML6NRBcmE0ZMCQE2TAFCBmFpRCyIUuKoRAEOdADP0GoaR5CLfpMIWSnfkHI&#10;Y/NcPITtRaHkIWS3EI6pKgR5rfwD4BHkvWFE6CHkPTzSKrbIZctcvu7KH8yA3wWHvtM/LYrfHaN9&#10;H7/zdF2hR5D4PAlDD6GWTvDZ9Z9tzVfmWnPs9z/XIBSCNMcg/Oc/FhkUM5lhsTwX4vcwarwQUgTd&#10;oCIo6hThMdNFzzMqum2aRoDRSFD5xaIqgtAjSH6XCcVMykPIqFAIKo0GfRoNqhRCSiFkZMEWoymE&#10;zIAFoTDMEVQphIxsgFAIEjvUA6EQJLaqZPQkCNnisj0aFISMuDyEVAdCjQr5qQShn+Yh9BiCIDEC&#10;FYRCWaPC9mhQEHKUHBBkIxkg5Nv4qyDUl/N6CFk0ynpXD6G91x5C1hdGEDKi55+bMgj5DAChR1AQ&#10;Ep8rIBSAHkLiM8xnm/kJ858IwnltCH9uCA5TF1CfoTDd2Ux4eS5CZXlsMIQpdIOKoKsqQqJOERzL&#10;c+nor2wEqA0KlEaAvnQjmXQDGUo3kkl3mQBCNpJJIeToIR5BbS3qY+OJFEI2stChuoiZqUeQWBTn&#10;EcwhZLGdh/AISwgqNprxEJIfDRLHHvUQalTYRtBDKASJRZQphimElELIqBD0/DQSgoIQWAUh+dGg&#10;akPIhj2CkN0/gJDFvDq0GkeVAUIQJP4R0GgQBPWdhCDIfpja+raAUN/7yLpZQaiDcLMOVwjyDwy/&#10;O238FEEoDKMRoeLzlX4mBaEwBEAlCAEQCOeOBuHM9oe8EMZJZTP72cobP4QUgVdWhFydIkyW5yIE&#10;Uwj9xjFKI0DlR4EeQo8hi6NSCDUa9Biy+Tv4+d0mgNDvMqHFon4myNai/igkjB7YwIIZqGLxGrtN&#10;MOJQbJzB0WR8xx7bnVnnASGjQB+LR/mSXh/rybQrgbYg9VuOal2h9itsp10UFFuUgqFPxyX1AVqK&#10;XpSHkFIIGRUyIvUQ8jy6CCogF4LEiJfXKAg1KuSg5IKQ2KHeQ/hC+2fDkBGExD8gQKiDbxMbNQlB&#10;DyHxj44g9P8Q8Y8SSxCiESGxFILdd1II9dnm74J5UBWEvzRYRi3E6uHXjI2Kl4HqbyyjIvjSIvCi&#10;IuDqlCKyvJci2BRCZh4phBoVpkeSIRDUolFB6BeHEjOsFEIdVFkjQdKh1YQgu1Doa5cEITNL7Ujv&#10;IWTRqIeQDWZYLyUEOdwXM+ae442+wOLwYB5CRjoeQQ40zeJRQUhsPfooS+sKWZzIokWO0KIYIc7P&#10;R4Y+MNJO98rjJcA8jJruR5L+AN/Kjz4JBDVCVW34/KHUeJ5AzkZAPkbBWj9KHIDcI+ghdHkEifed&#10;xdQeQvK/Pw8hacvRFEL6/9t783BJ7rO+98y+L9pGGlmybEvyDsa7LcvW4kX7aN81sixpZGwZPLJB&#10;mMVgGwwYY8xum2AgcSCJWQJZSAIhy8PNvXluQhIS3ycmJDcsgQthNeAAtknf76e6vn3efs9b3X3O&#10;9Dlzzkz98Xm6u7q7uupX1e+n3t9WnDOI0OeWcZW8Zci5HM9t/z+IFVGESLAV4a9JZCeTUqzzIEmq&#10;Z3VZHRFClt4sVNKriBI5FeiSYJShJRhlSOAwUYImZoNRhhahs8KqbZBOMogQsggBCXKnCYuQwIcI&#10;6TWKCIFMAREiQeNASoYBVIk6G/Q4QovQgXk0swydO7II6Q2JCKketQjJhF4myIoswnyPQouQXpgW&#10;IW2G20bVpEBGCEjKEnRmGCXoHqYWYVwGfC5LkHVkETKPKFWh4yLcIdjOKEOywKcF6DDDsIk48TgX&#10;BDkjpGqUdlaLUBkhnZGOqZzBZV6JkOPl40f1dhQhx7rKCCNUtVciNF0ihB2tCMkGd4gmKzz5IjwZ&#10;lOJcTQpxnGosT4SV8LqoRDeNSnoV8Q+y0ckSnFWEUYJAVphFmKdTA1eLGgJQlKBFaAmaKEEgsFmC&#10;hkBoCTorpJNMFiFtTRahs8IoQqrmnA2aRoT0GkWE4I4ySNBYhEgQnBVSZWgRIg1EiATNYjZokCBC&#10;sgjJ1JAg7XddIuQ5EkR8cZlfZxFarFGErpJdlKBFiKQtQbJBV4dahEyyTVsoM8qw3wwjQYRgCVKF&#10;XIlQZWsRAgPrycwrEVqGlQjzHSksQNcecDEVZZhFyIVbHFjv/wj/+e0S4dalIvz1//EHJ8yvzZPf&#10;XAm18HrWjtUTIVSym0QW3iSiTDYylQhjdaglGK+UwVWhsUrUM3QYeodmEUYJQh4yAVmClQhjtahx&#10;tWjEE21HHFCNq0UNvRUJxlGETVZoCRpuwRRFSFbobNDEbBC4KwUSiSIk2xpmgwYJRRHCNBFCzAYN&#10;IswSjCK0DMkGLUJEPBQhg+YRIViETArgtkGL0J2CnBVWImQgPSKM1aNtlXMUIRchtBHmrNDHiwsZ&#10;qra7RMh50CVCoLq9S4RRhvw//H/PItw+PxGuJqUsZ6EUZkUd2HuWx/oRYZTcLGShbFSyBGMWOEmE&#10;ZIFZhA4kBhG6XRCcDcbgw5iuXDUaxw66jTCPH/QNeCMEQPciNIgvDpsgk4i3XgKCbB7IvWSKNXqP&#10;ZhES0KMI4ZUCGRrmH823J6KtkKpRV4/CogSHIhxOvZZFaAmaLL0KZJklyHezCC1BcPXoogRjVmgJ&#10;WoQI3iIk+3W1qGF4ibNBw+2YyLAtwlaG9BpFhGTlZIVRhvHiBRlykVOJ0HCOWIJRhMDFVTwPIZ67&#10;nM/8P/x/twgR4AYS4XqjlO40SgFPopbNyafa1iGzi7AS3TQq4XURJTcrWSobjS4JRhHG6tAoQVeH&#10;RhFGGcYB9FGEeZJtJBhFSCcZtw9ahEgwi5BxYnkgfRZhNZCeajWqQy1B9xwl4FqCZIS0EY5mlhFM&#10;AdaMe4siJJhHCZL1MK/mKwLxbhSG9jSqFQ1CRDBkhoZp2JjOLDIUVIQsLvbw5DXVqBGWRekByyLI&#10;D/lGhuJz+yWwTWyr2zmBKdW8X5Yh1aNRhJBnlqFqmR64rQgbGR4bSjCKEMjSOVZZhPQEtgwrEXJr&#10;Ls6TKiMEzjtqJLIIXaPBOc//hP+6RYgEjUT4G7/1ByfEr682EknP+meh6ZpciW8WKvllKullsuBm&#10;JYtlozFJhJbhJBE6K7QEowgtwShCJGiiBKMMkaAhWD1bZBES1Dx7iEXI2EFESDd6i9DZQswK3dnC&#10;IoydZSxCgjCMRKgA3cyJGatHkSDErJCOIWAJkhEiQjrNWBb0HmW8XRQhVY3czy+KEPEwpCKKcNOo&#10;7TCSRcijJchzssn4GV7ndQzbAplQO/4e2+AZZABZW34GqdNbNMJ+u73UUC3qDkZwi6DzEWXa0iVC&#10;4DhVIjQc50qEwAWTRWgJWoRgGUYJunqU/wD/jUqE2xDhH65DaumuN0pxm0IWpzIrF2ElvYpKfBWV&#10;6KZRyWWjkCUIWYRRgiZKsBIh5OnU3EkmitC9RSO020QRkhVGEVqGliB4VhkkaKIEwVmhJQgEU0SI&#10;BA1ZIUHXIrQMm2zQIEF6jVqE7jBD1Z9FSOBHhL4/YcwKPQMLA9AtwjiuEAkyc4uzsEUJDlkqMYsu&#10;ZngxG+R9CxJi9adZXL9/j7ZBtoPtsQhdncs2W4Su7rUEPX6QSQUsQWaWoYyiCOkwQ9WoJdiK0G2E&#10;FiHZOTConky+S4Rc7HSJ0HSJEKiijxKMIoTd2r7tEuFOCdBIhL8p8cyLWmqnIrUYT2dWJsJKeJOo&#10;xJepRDcLlWTWG5X0MlmC8xQhRAl2iZAefVmEUYKVCMHZoCEIRhFCFiHkAfVUwdFJI4twJEGgGi+K&#10;EGI2CNyOydWiBknQlpZFSDZoETortASBrJBMzaLaNCYwqETIa0TIe6ZLhMNsMIsQCZouEXKvRYuQ&#10;TkHsI9WiiJD9twi5SMgi9ID6KEKVtdsJLcLYiYnj5SrSKEJ3gnIHqS4Rcv50iZCskFoLLtq6RLhH&#10;ItwnAZrdEuFvS2LrEQmnohbTqUgtnJNPta1/2IpwuTKsZDeJSnyZSnKzUslnPVGJL4P4/Kc3WYKu&#10;FvUMHB4yEa+iwVmgcTYYe4u6k4yhWhQRIj/DFTwzg0ToAJEDHEGPKlEHQJ5XIvTdC0yUINAhI0qw&#10;ESEzy0ToNBMlCAT2KEKgXSyKEKIIgWpFS9BkEdJJZVGC4B6lkSxCE0XIa0vQIqSqdVyEkEXINjGT&#10;jEUIiJD9sQidFSJBYxEiQaCdkLJirlaLsM0KnQ0a2mijBC1Cy9AitATBVeKWYT5PfDHF4HqLEAEa&#10;zlOwDMdEqO3bLKFHEe5ZxyLs2VCsHxFCJblZqOSzXqikV+EssEuC4CzQEozZYJRgFqGzQEuQ9pgs&#10;QjrJZBG6WjSKkAyQNh8HN7cPIj9DxwmqQyOIkC73hkBKu5N7JALBlozQA+qBYRRjIiSDISO8PXCr&#10;cLA3Vwi3FZo4wB5oL7wwgQzpReqhCjA+DZt7lY6zOAh/Evl7LBuXIDCmMYoQogSBnq9RguB7Dxr2&#10;mSElsVwQIcMmLMI2K7QA6aHLcBXKnvbaSoRAVsgxrURoGUYJgkVoGUYJRhFahpzr/j/AgvYpinDv&#10;+wf/4//7o/XNb2f+8ISpAnnPibEowlllWIluFirxZSrJzUolofVAJb2MJThJhM4GZxWhZZg7yTgb&#10;NBYhEnTVKBLkit1zREYJZhEiQXAmyFRbiDDKkCBJ0GTohEXoNsIoQvcctQRpq2rGEEYR0sGD3qNR&#10;hAT32GmG3qNZhAwpYNqxKELGFFK9aAmSZSEZD6kAMjHuVIGcIrThuRoTGHaRhbZ4Z4vhUAiWxe9A&#10;zD4N8o3bQPVtlDWQ0brd05D1xn0GREjVqPFNeQPH7lsUoKH8aRuMMnQ26LZCjmeUYZQgcJHE+FKf&#10;K4w/jTLkfOPcq0QIdJ7JItzfSpDHjSDCU4klUje1sDcS4yJcTRlW4stUgpuVSkInm0p6FVGElmEW&#10;oSUYZWgJmihBizBKsBIhOBs0zgYtQoJWFCEQ2AhyFiFtg1mEVIk6GzQWIQEVCK7OBhEhOCuMgbmR&#10;INWidPkHqkSRIL0fswgZN4cIuWO9hUDbGVB9iAQRByIEy4X5OhEhd6mIIvSdKiJUmUahIUIeLUGe&#10;I0tLEHjtz/k7DImIEuR1FiHjBdm2KEKyWY8bBPYri5AOM55RxngwfRThA+NlDRah4fhYglGEBhFa&#10;gFGEQIeqLhFGGVYi5GKP890iPDguwt/6nT/aeEgq65lSgqc4ayPCSnoVleBmoZLQWlMJbhZiFmjI&#10;/qIEYzZosgQrEeZsEOgkk0UYJQiI0BI0WYRgCRpXi0acDRraBuM4QsgiJPA6GzTHECEdZSxCcDZo&#10;LEIkaBAC1YQWobNCSxAYlO5s0EQJdsnQQrPgYlbIMhhmhUMR+jP+HtIzMRsEfs8iRIJRhGwzIgSL&#10;kGpRRMhsOhah20udFTITDyKMbYT3C2XZHqpSiZCskOMySYQc2y4RGjpaVSIELsa6RAhc+FmESJDH&#10;gx8b/Pbv/PGy+a2TimTTUwr4ZNKLcF5UkpuFSoSWX8TVoSZLMFeLdomQK++ViDBLsBJhzAa7RAhZ&#10;hGSFlqBZMsUaPUajBIGAHkUI3H8vipCs0BI0ZFJRhFQz0hMzijDfu7ASIQPendlFEVqOsKUVYfxM&#10;lwh5tAidFTobjDKkk0yXCJ0VMsOOReis0CIEi5ByDCKMbYRRgkCbbiVC7jXJcfXdRrpESEerSSKk&#10;toJztEuEmyTCcyTAA4LHM95fiu5UopbpclGw75nIUhGuhgwr6WUqwc1KJaa1pBLcrGQRxizQOAu0&#10;BAkMWYQMmYjDJqgWJZhECZINZhEydpBAFIdNuH3QAYtsMA6iB6q6CG5x2AQZoYOhYeaRKMEqI+QG&#10;sFGCQCBGhuZhBtWHWVAaqOKjo4yhmpQxcxYAMJQizj0KSMMCMWSFzrhM7lFKWyGCiiKM2SBYgBGG&#10;X8TPAJ1usggZIhFFiHwtQEPmagka5G4JAuMnuSCI5eBqUcNFBD1GaXMNIjSUfz4miBDcWcaZoGEm&#10;IeACqEuEZIWuIrUAjWeYQYhRhD7vEeEhCfA8waNE+P/97h83/HbP2iG5nmqsXIRQSS9TSa+iEtws&#10;VGJaayrBzYLbBKMMswhjdagDQpYg2WAWIdmgr6yzCKMMHYQsQXeUYeiERegpsqII40TbQGcZMkIC&#10;oCVI+2AWIb1FIWaDiDBXjTJ0IoqwmV3G1aNRhLcJi5AAT2cQMiCDEGgrc3Uh0HGGHqQGEZIVegJr&#10;wywucV5POq24uhIQFcJieEMk9/jM7wPfR6yR/FtVJxnEF3uKkt0iPmMZRgkCVcaUT7yzP52OWhEe&#10;CzIkI6RqOmaDUYSWYZcITZcILcMoQbAIgfMVEfqcjyI8v5VhEGHP6lHK8BRj/YgwU0kvU0lprakE&#10;NytZhJZglGEUoWU4SYSWoSVoEXKVbQlahDEIOStEgsZZoUVoGdJrNIvQHWUgZoPg6lGq0CxCZ4UE&#10;VUQYs0KPISQYj7JBYwlSrYcI6TRjESJBIPtBgmSHzD0a5x9FFoiQuzRYhAgFwWQRkn1lOTHoPooQ&#10;ouAQI5ldFGGWJe9T9RolSMYZfwv4fXq1xm1iO2MmSycZ9ol2UMMYSuQXLwgYQ8hFQ4SMsM0KLUJX&#10;jVL2nlkmixAJAp2eogwtQI49WSHnRbxHYRQhcLEVs8IoQs5XLuZyRogAESEgwv/5mZ65UEvwdGH9&#10;VI1mKvFVVHKaB5W4Zv3cLEQJLkeEWYIQJQgxGzQxG6xECFmE9Bz1LZcMwcwSjDK0BIEgGEXorNAS&#10;BKrWXC1qyArzFGvMctJkg8ZDKJCgcbVoFiG9Ry1C2sycDQLViRahqxjdcSZCe6ElaKIEAbFFEULM&#10;Bi1Hf4bvZBFmCfK7jBUEb4u3M/YWpZoXqPK1CMmA2fcsQrLASoTi2INDARqL0CBCCzCK0JMjcHwt&#10;QOOLJNqPu0QYZWgBGs5jqvg5pysRnv3+we/83mfWLxJMz8ZgfXWWMZXwJlEJ6kSp5HUiZPFZfrlK&#10;NJIlSDDI7YM5G7QIXR1qZhEhQQn5GWQYJdglwpgNAtWjUYLALCQeOmEIpvQYjTKsRDiSoEVIB48o&#10;QrJCS9AQ/C1BgyQsQojZoIkSBKojowSh6kjTJUK/Bn+G74OrR1lnFqElCM4K43YiQbJaixAsQiRo&#10;sgiBC4csQmXZrhY1UYRkhjEbzCJkyrwowShCQ21CJULDMIpKhEAtxyZdzFiCrQh/9/f+ZI58ZkNT&#10;yni9U0jpZNCLsItKZifCckXYVS2aRUg7yjQRcqWdRUgnmShBrsqdBRqqRXNG6E4yEdoH3VMQGFSd&#10;RUj1aBYhgdWD6Q1jCCOIsJn+K/CY70BhmGkm9x71eEKDCMmaogghygXokZllOKsIo/Qgi5CsEPlZ&#10;hDCrCJkOLm4nAmf7owipImVKtbjfVA8jQkvQRBFKghZhHFhvCdJWCEyDV4kQCVJF6un0ukTIudMl&#10;Qs49zkEu0CoRwjbtx0USoDlv3iI8FagludaU0lvHrI0IoRJeRSW6aVQiOxEqkc2DSTLMIswSBCRY&#10;iTDKkOABbht0Npg7yiDCKENXi2YRuseoIQP0HSeAaq8sQqrIaCuKIiRQRglSNZpFSNUomUcWIcF5&#10;NA+mJ95m/JuhvZAsJwZ6REiP0QhVhs6aDOMKyawMWSIyjCDDKCayxHhPQKAq05I0tCdmKukxdCNi&#10;8UXijDiWYZSgYchIFCFUIqS8qGKmLIMIDSL08IkoQuBOFBYhx9V4JiGOfZcIyQpdRRolCJyDzHlr&#10;GWYRUjWaRPg/f/9P1pTfXe+UcuyZxrgIK+lNohLeJCrxZSrRzUIltJVSSWwedIkwS7ASobPBKEOq&#10;RbtECEiQgGIRWoZUQVmElqGDUZQhEgSCliVoYjYYe4yCO0241yjVog6WFqE7yhBULUJ3yogibDrL&#10;iJEImV2G+UajCD3LjIM8N55FhAwktwTJCBlTGCWIOL5ERAm6zdASpN2QO1VkEdKRJcswC45lziIt&#10;wPwd9waNeFJwwzYgQG8fsN3uKWpoA2VfswjpOGP5AWVFmVHFHEWobDuKMEowitAyJBusRGi6RGgZ&#10;xnMOLELgPJ0mwsNrL8KeU5OVZYSZSnqZSnqZSnCzUgltpVQSmxeziHBStWgUoSUYZRhF6E4yWYRR&#10;guAhEyZmg+Dq0ShCskJ6BFqEzgqpFp1FhEjQZBESdC3B0fAJ0VSLIkGDBN1GCBYh7WFZhEgQ6FGJ&#10;BD2eELIIwSK0jMjSogghCu184Y41wHOW89wi5DNkfPF7UYDA73iQv6EaNIvQ2x5FSLVoHj8IVI9a&#10;fhFE2A6oR4YWocvcbYNZhD5udHpytWgUoatIuTjqEiFwjlUZIXCxRpV+FuHTx0X4e3/wpz1z5n+O&#10;kCRmoRDLRuPERVhJL1NJr6IS3CxUMpuVSlbzIkuvYlYRRglCliBECUKsFjU5G6xESHCyBE0WIUQJ&#10;Ap1mLEHjatEI1WpZhHEcIdBRJoqwqR6lWjSLkBvMxuCOCJGgcYZkETortEjgBSKLEPlkIUUJQswK&#10;z2+xCL08itBVn/E7cX3Ab+bfdZUoQyW6RIjYPZsO+xwlyPhB2gSzDC3CVoaPSISxzN1G6HZCssB4&#10;3BChL2w4rhagoXoUGXJedIkwyhARcn4a9yLlgq4SoZ7v2nVZGcx7epZDL8JKYPOiEl9mVhHGdkFn&#10;g64OrapFocoICTBuFzSWn2H8IFlghMC1EhHGbNC4WtQQYKMEKxECN48dEyEdPWJgB2eDhqEUUYJA&#10;VhhFCFGCgHSykMjWorQswvMDzgotO4jZIPCc5XFd4Gww/q6zQcO2MfQjbjsipOrXIoxZIT1oLUKI&#10;ZRVFKN40QYQQjxlEEVJN2iVCy7BLhMA51yVCy7BDhL//h3/asxZIGJFKKBuVpSJcrgwr8WUq6VVU&#10;kpuFSnDLoZLYvKjkF1lORjhJhJ5WLYrQQcQSdPtglCDBh4wwipDAhPxiDz8CF9WhhvZBrvIJcIaA&#10;5+oxgwgZSB/JU6whwpwRuqNMpLkdE22EJo8nBLIe2ggNIiAjRA4GGXqAvUEoZIYRJBSh7ZD2wgjy&#10;MsgsCtAgR0swyjCLkE45FqFlyDCJKEIEHSVoEVqCBglyUYAEPaOMZWghWoK0E+rCgoyQtsEsQqpH&#10;gcy9EqGHUNAzmBqALhFy3kwSIRdknJOVCGGzRHipBPg08Qyh50MR/lnPsmjF1jNi/YiwEtysVHJb&#10;DpXA5kklQIMIowyRoLEEaR8ES7DqJON2lJgNZhHSG48AQxvMNBGCJUi1aBYh7YNZhLQP0mM0ipDg&#10;GCVI8IQoQtqdchshAThKkMDcTLydRcjwiShC5tCMIkQGtBXGziNAVhihatGTchuqSz1w3bgDjUGQ&#10;uYcngozDL1gWXwPfde9Pk38L8dGr1ZANupMM1buWeMwGDdWjlmAlQqD8QoaNCD18wiK0BC1CcDsh&#10;x9EStAiB424RxvOD84aaBGYmiiJEgsC5x/lIdX2XCJ8lAQYQ4R/80Z/1zBPJcp7UMl5PnKgIK+ll&#10;KulVVIKbhUpsK6ES2LyoBAiWoEUYJWgRWoJRhJagRehsMMrQPUajCH2lDRYhEnQbIYHIHWXAWWG8&#10;ircI3QEiBjpESPCzBMkOCIwxK7QInRXSXuhOGFmEHlAPBGhYIkKqRy1B2gsRIUE/ihCyCMkMLcGY&#10;FWYZZjkhrChCZnlBfJYgWRyyjNLjdZahM8wuCQLiQ8ZRhlmCzJhDhov8nPGyf1QLuwyyCMkGGXLS&#10;IULLMEowitAyjNlgFKHpEiFQTWoBZhFahl0ifHZLK8I/VPDuWRmlCE9DNrYIK6GtlEpg82SaCGGa&#10;CF09GkUIUYImBhCoRGgJmpgNWoTOBg1BzNlglKF7jEIWISBB2gctQk+xZgnCXQIRukoOmOoripBg&#10;PZKgIahbggYBUC1qEVJVOE2EVVZIVpYFFSUIyM8itNii9JxF+jXPKxFS7Rl/x71ZLUGqa9lGyCIE&#10;i9DtoxahZWgJeiICl1+oGqWMXTVK9XTMCjk+liDV2RzDXDVqOPa0EXeJEDi3OM8qEVqG8Ry2CJ/b&#10;YhH+8Wd71hyJ9ESQfE428xMhVPLLVOLLVKKbRiW0WalktVp0SdDVocZVoWAZRhHCLCKM2aBxtaih&#10;enSaCCGLkCv5KEGgo4wlGLPCGBjzXKOQRQjOBqMIyU7GREgGE0VIVliJ0BI0UYSABD0HqckiREBR&#10;ToC4oggBCZIZRrkhPZYhwpglxjZHgwQhitcitAwtQXBWaAk6K6SXaCVCYAYeSzCKECRDJje3BC1C&#10;YxEiQIMIjUWIAA0i5HzgIqlLhFGGlQg5Tz3AHhE+J4hQzxHhHykw96wOtQRPPXoRrgaV+DLTRAjO&#10;AsEizBKkatTtggYRUq0UsfwiWYSxWtQw8DmKEF6eiNmgRRizQaB6dBYREnCjCGEkwZYlIqTDR5Qg&#10;MAl3FmHOCiFKEBBMlmGUICCuLEJXiUa5IT1LEJwVWoSWIevMIowS7BJhzAYhZoNZhAyk52KhS4Qi&#10;9xqNIgTmgu0SIcczSjCK0DLMIqSt0DKkCr5LhIAMswhFI8LPKGj3lCLbiFSiWm2WirCS3SQq8WUq&#10;8VVUsuuikttyqSQ2Lyr5GVeFRgnG6tBKhCZ2lLEIyQKjCLl6jhL0tGpRgszrmEXIVXkcO0jVKCIk&#10;YBkCmKdWM1ztIz9D4IsChCojjO2DJmeEQNUoWaFp7kbRtmuNiB1m3F5IdWCUAZ1mPKzAMAjdVaQm&#10;3uQWnBlGLC4TBWgQXxShySJ0b1DD6yxCOslEEQLbigARuscOMlwEogiRINWilAk4M7QE6Y2rcuUi&#10;g/Ltygjp2TtJhBxjjnWXCDlXogipXYgi5MLL4wmzCAERfrEEGECEf/yZ/9VzQnx2KqV4TyFOXIRQ&#10;yS9TiS9TCa+LSmzLpRLYvKgEaCzCKMMuEUYZ5h6jQEcZsARjb1GLEAm6ajSKMMqQq3G31ViE7jEa&#10;RchVPUQR0j2eYGcR+hZMliAwAwnVZ1GE9DyMEoy3YjIE4UqEY2MKCeax0wyQFdJBxL0mgTZDqg4j&#10;ZFHIMEK2FYVDB5WcJUKWVZQZ0NkFqUW8PJKHbTCZdpZxzlyB3qJZ7BYhXCcswShCy5ByoyeuytQi&#10;jDK0AA3HhmNEO6FFGI8nIgQugCxCBGg4V3x/wihCzjPgnKNWwjKcJsIvaUX4JwrmPWtLKdT1RC30&#10;yMkRIVTyy1TSq6jEtlwqgc2LSoAmi9ASjDK0BKMIkaBxNphFaAlahB42EUVIgLEICThdIvTVOtWh&#10;SJDAlUXocWIEOovQGUHMCBEhOGhSLerxaFGEtEPFrNC3YxoTIdBhxiL0eLgsQoK/JUhmhAjJlCxB&#10;yyOLEMlEEcIsIkRqUYQsyyL057okCIi3EmHMWn3PwShBiBkh+90lQsqIMlRZZhFahpR/JULLsEuE&#10;pkuEliHnkyUYRQickzOK8DMKzD1rRynGjYzEuTIRVpKbhUp8mUp6mUpqK6WS2LyYJsFZRQjOBrtE&#10;aBlGEUIUIRBQLEHjatEuEULMBsHVoxYhZBECEqTHaBahJRhFiARzz1GLkAxlJMGWRoL0eLQIfdf6&#10;2FYYs8EowigPOplkGWYRRhl6IHuUYFVlynIeLUHEN02ErD+LkN/OIiQb7BKhq0VpJ4VcNQpHBeWH&#10;DKlqVnlWGWGUYcwIOV4MgekSIcedDlNdIrQMu0RoGXaJUBIcifBP/3xZ/MkaU23D+kfSW00koPXE&#10;xhQhVFKbhgVVLVsNVluEUYLQ1Vs0QlaYRRizQYuQwDRNhPQYjSIk2JEFZBEybMIitAyzCAmuFiFE&#10;CYJ7j0YRNtWjVO9ZhM4KowiZaSaKEGYR4aSs0CLkeZcIo/ROVIRU1bI9UYZU6VYiZP/cNmgRQhQh&#10;1cgWoVF5IkG3D1qEUYaI0BK0CMGZIVXflqBFyPnAxVGXCDmvJomQ89OZoUX4gnERVvLpmS+1LE8U&#10;SWg1KEQ3jbUTYSW9TCW8LqLMlkMlrHlTCdDMIkLER1VoFGGUYJcIswSpGkV8kVgtagg6UYQQJQh0&#10;mokiBDrJZBFGCQLVo1GCEKtFjatFu0QIS0RINhMlWImQcXNZhGRMWSBZhFQ9ZhH6Zr4WIc+zCHke&#10;RejXrhY1vM/nswiRoLEILUGL0Nmg8T7QM7ZLhGABmihCMa3XKCK0BKMILUPGFFqCUYRAu3GXCIHq&#10;90qE7jjDuFdEGCTYi7BnOdQyHrJUhKshw0p6FZXwuqgkNyuVvOZFJT+TJdglQjJCtwvG9kHkZ6oZ&#10;Zego4w4ysX0wVi8hQgcXQ9CJQyZcLYr8jHuLRhChq73MLCIkcNJjNBIlCATdLMKxgfUto56Pxnek&#10;iLh61HgoRaTqNJNFaBlahIDULEGLMEqweu1lWYL5HoNIkN+MImTIBBlsFiFVolH2WYQeSE/5VCKU&#10;BKeNI5wkQjJCRFhlhBYhF0tdIgTOOS7CLMLYgxS2SIQvlgBfIl42BBH+6Z/9+Rz5i3VEtX2nHn+y&#10;mkhys7ByEUIlvYpKeplKdtOoJDcLlcDmRSVA0yXCLENXjUYR5oH0s4iwGjbhqdUcXKgWzSJ0VdUk&#10;ERLIGEgfJUjPUeaYjCIkIFZVo1GCZIRUuRFoDR1mpomQG/U2bVy0ExpnhQYR0kZGD1JzRJAVRriL&#10;O0MQIggnjtODKCWTZWmRITbjatVIFCpYfBEyQLLTSJSgRehsMIswVol6/KBliADdRtiK0O2DFuG0&#10;NsLYYQYRcqxjG6ElaBFy8USVehShx6ciQobsRBn6PCU7RIStAMdFWEmkZ2NQy3GtqUUIlfgylfQq&#10;KvFlKtFNo5LcLFQCmxeVAM0sIkSCWYRIMA+dQIQQJeihE84GESHEbLBLhASfLEJnhQQpj/2yCH3r&#10;pShCB7woQoJi1VkmZoXOMLIIY/Xog4J2wiUiZAxcFiFDAyxCV5FmEZIZRhGSUSGULMMsQsQUJchr&#10;2vCivHgdMzuI7/szcT1Athdh3WSqEbYRaTMmEtwDNkrQWIBZhJYhZddKMIrQWIBZhJahM8EsQoMI&#10;fU5EEQLnDueRJRhFGGVoCVYifMVQhH/22b/o2SD86XIoxbk6rH5GWEmvohLdNCrJzUolsXmxXAka&#10;S9BECUYRWoLOCj1+MMowitAytASjCH3lDV0itATBHWUsQsuQDhEOeARAZ4OIELIIySSyCF0lahEC&#10;WQkiRILGIhx1/Y8SjG2FUYRkR5ZgFqGHHMQ72neJEKK8yNCyCFkeJcjr/BlEF9fjzC+KkLbASoSI&#10;zyIEskEywFj9C+y3JUiP2ihC2gsZQwhJhGSDZN8xG4wiRIJAW2+VEQIXP1SLTxIhmWGXCI0lmEUo&#10;CS5HhJ/doFT70jN/Np4IK6mthEpg82JeIoQoQsgihEqEUYKVCMHZYBShJWgIUFmEdHqIIiTARRFS&#10;HZZF6KzQQROQIAOzLUJnhZbgJBHSWWYkQmeFWYQIwCKkjSyKEGYRIfLJIrTEYrVllCAgvihC8Gd4&#10;r0uEPFqEVM1mEToDtATZ7kqEVAeDZRhF6KpRi7CVoUWIBIEsvKtq1CKE2EZoCVqEsXrUIvR5gwg5&#10;nyaJkPOStkJE+PQ36fX7dP6Ni/Cz/+sve5aFJHsC/FmmEMtGY/U7y1TSy1TC66KS2ixUwlotVirC&#10;2EvUVaOziJBhExFEGIdMAOKreosuV4TgibajCC1B42rRKMIoQSCbiBKsRAiuFo0ibKpFDRlNHkZB&#10;wI8iBLLCKELL0CKEqq0wixBZIS9LECy6KDckmOXo15ad3/N6ogizBNkWi9DVo8wegwijDNkvixCi&#10;CN1RJotQ0GvUEowiNBwbSzCK0DJEhJZgFCHQdsx5Es8bixA4ryoRUkUKXLQhw2e/ZyTBXoSnC7WQ&#10;J7FcUS8VYSW9ikp6mUp6FZXwuqgkNwuVsFaLSoQwSYLOAKMIEZ+HSxjE5+ES7izjLNDQRoj88rAJ&#10;V4carrSzCAlGEQKUgxVQLUoAcxUX0EnGvQMNQTAGRZhFhFSPZhHmjBAQYWTJrZkAAZhZRQhZhF2d&#10;ZqIIEReis9ggi9HLLDpgGY95XVmCYAlGEVqCJmaDhg4ziDBKMIjwGKgMXSVaidAZ4SQRcjyrjDDK&#10;sEuEQMcZLr4qEZrnSoSXSYJwuUR4/i0KfMOA+b9OQ8aF0bNSVibCSnoVlfQyleymUYluFippzZtK&#10;gKZLglGElmHuJAMxG7QIq6nV3D6YRUgWGCWYRUjgIRBZgmSDcVo1oLcfVaNZhGSBUYSxo4zJVaME&#10;UHqMRhFS9TZNhATsZhxhoMkK3VYIiJBOMwjAUF2aJYE4cicTVzuaKku0ICMMuSCji0TpmfwZvpdF&#10;m3uG8ntsR5QhEs8iRO6IL8KFQBw2EURoCVqEUYaI0NWi06pGLUKOcRYhAjS0J3POVCLkXKNNOsow&#10;i/D5EqEEaMgI/9efSwo9pzeS2YlcIKyeCCvpVVSim0YluVmoxDVvKgFGZhWhJRhlaAlWIoydZEyU&#10;oHuMZhHG4RMOPlmE1RyjBDKL0FOrTRJh7ixjEcbOMgRXAq3vUg8EYDKSLEJXj45ECFGEVI/SISSL&#10;kLZCS5AMEbIIKxlmCdJpJYsQ6OASyYIjs8ufydID1h9xe2aEqtCc4TKTTsyEgX1HhLHqWCI8pouH&#10;WIYWoeECpBKhZRglGEVoEGGUoEUIVJN2idBME+FrLMLPjfjz04y476tHK5tTmHERVtKrqMRXUYkv&#10;U4luGpXkZqES1zypxJeZJsEuEVa9RakWtQidFUYROiu0CGNWaBE6K7QEwVmhJWgRWoImStCdZSxB&#10;gwSpLnNwpB0JCRI4nVHEbNBYhK6ai1mhA7WzwlFbITgbdMCPEjRZhLNkhVmGWYSuvoyCsxgnibCS&#10;INlelCCZYJYg2V8WIfvCfmURkhlnEaqcukRINkg5T8sIuYjpEiHHnM5SXSK0DCeJkAuxLhFKghbh&#10;n/+FpNCztkiQq0kt5EwttZWwKMJKeF1U0quoxJepRDeNSnIVlaxWk0p8mVlEOGsnmSjBSoTg8YOG&#10;rDBKEJoAk6C9JooQZhEhwS6KsGtAvSUYZZhFSPC1CJ0VOljDkk4z4GzQUAVYidASBHqTZhHSVtgl&#10;QguK59NECJagP8djlwhZ5ywiZBu7ROjqUGDfswi5UHiTyi5Ui0YR+oLDbYSTRAgcvyhCjrdFyDkw&#10;SYScR10i5BzkXKS2Iorw1b0Iewokx5WyMhFCJb5MJb6KSnaTqKTXRSWs1aCSXsWkjjJm1owQ+cVh&#10;E55NJpKHTZARUh0a8STbyxUhgYz2wUiUIFA9FiXYJUICaxQhnWaiBIGsMIoQloiQ2VKmidAdZyJI&#10;JcswixBBRRGCZWcRRsn5PZ47GzRdImSdbgP0b2QJ0lOU7TVIEJk703VWyL4iQeMy4WKhQ4SWYBSh&#10;yZ1lsgzdWSaLENxWWIkQaHu2CMkEOf/ceQYsQ0TYStAi/AsFwZ4Tp5TLacLKRQiV/DKV+DKV7Lqo&#10;ZDeJSlqrQSW9TNVZJs8oYxFWg+mjCPOMMgybyCKk52glQrLAKMI8bIJqUYJQHDLh3qKRLEKyQgIe&#10;8jO0EyI/7kxgqB7NImQ8YRQhxCAMjCl0Rw6TO81Q3dfIENx7lGEDriI1uUOJZRih+jFLiOwsgqii&#10;4Cw5SzCKMX6G5VmCYAkaBJy3wdmgidlgFGGUoEXosgkipAzBVaImlr0zwkkiJCvsEqHpEiGQFVqA&#10;WYSjc1MivFISbGlE+JcK5D2ri2SxHqgkNg+GIqwkNwuV+DKV+Coq6VVUsptGJa55UkmvwiKMMuwS&#10;YcwKq16jWYRIsGtqtShCz9JhCXKVjQidFQJX5O4oE0UYZUhnGQIZAc0ipH0wi9CdZaIIcxsh+A4U&#10;hqAb2wiBjDCLkAHgS0TIUAoHfFeVejA5IAVnhoZOJmRVEQSTs0SysSymnDlCFmYWHMvyd6iOzet2&#10;WyC/a2jTjLCdFro7y7B/7h3q/Q4SBERoCVqEEEXoalGLkEyd4xNF6GPIMeX4ThIh1eecK5UIgXOt&#10;S4TNBZpE+FpJsGUows/3nHJIfKuFxJdZnggr0WUqyWUqwc1CJblZqOQ1TyrpVUQRgiUYZWgJOiu0&#10;BE2UILh61CK0DOkkYxFahnSSsQidFSJBk0VIIMoiJFg5GzSWIRI0zgazCJEgUI0WJeiJt6MIgQBM&#10;QPYMM1GGrh4liFuEni5sFPDdcSaK0FmhJUhPUgSCSKIEKxFCllUltCxClk8TYSXZmPkB2xardIFt&#10;Zz/cLuhs0CIEV4lykdDyaIcILcMowSjCKEMfwyhC0yVCoPagS4TGInQv5izC1w9F+JcKnD3rn1p4&#10;64P5ixAq+WUq0U2jklxFJavVpJJeJkuwEmGUoJkmQnC16CQR0lHGEjRZhGSFbqMxUYKmEqGzwS4R&#10;kiFEEUIWobNCAm0WoSVYiXCUFVqCMStEAAYJIogsQkTSJcKqR2mWFUShuaNNlCDLoghzZxxeZxHy&#10;WysRodsGowi5IEgipMwsQToezVuEHPcuEToznCRCaiS6RPi6XoSnG5XA5sVCKbxJVOLLVOLLVKKb&#10;RCW8LipZrSaV+CpWIkKqQyOVCOktGkUIUYIQq0UN4stECVqEvmWOcbVohI4QWYSWoPHQCUNWGCUI&#10;9B61BE0WoWVoEUIzFCCKsJp/NIvQMrQIowwtwiorrNoOo9CMRRiXORv0a3+PdWQRZglClqCrQyFm&#10;g8YipCyCCJvyUrlVIpxWNepqUeCYxTbCKEIufrgY4lyoRFhlhVGEtBlyYVaJUBIcifBzCpQ9GxvJ&#10;6GSyOiKESn6ZSnhdVMKbRCWs1aQSXyZKMLcRQq4adRthFKHHD5rYUcbQPpgzQo8ftASrYRNcfcf2&#10;GSAYxUAFBC+yQOP2wdhNnmoxtxUZgmMUIWQR0mkmi5AgTFCOOGgbJox+NNFkhBYAVB1nXC0aiRKE&#10;KiusqjErEeZlzgaNRcj6DOty2+AkCULcbmeFUYRMKuBs0AQRWoYWoSUIvh8hWIRRghYhIMMuEUYZ&#10;ViIEhuJEEXpIhS/IoghbCVqEn1Mg7Vl7SqFtUJYvQqjEl6nEl6mE10Ulu2lUwlotKvFlsgQndZbJ&#10;U6w5G/SMMlmEMSv0RNuWINWinlHGIvS4LLJAi3AUbAIEI0+rBp5RJoqQoBZFSEaICMkCJ4nQ7YRR&#10;hATXLMLcaYYATaAeE6EgmDvDaUT46DDoj0ACiCHC+DqqEiOVHF1laizISBZXJUvkF6VnEF8kr5vf&#10;i71CgWwwb6urRQ3ijxIUxxChyiiLMEoQps01mkXIsewSoekSIXBuWYBZhObFEuE1kmDLUIRf6FlV&#10;ahGuFyqxLZfpIikpTeIAAFhxSURBVKwkNwuV+Coq6WUqyc1CJazVohJfRRahZThJhM4KLcEoQiRo&#10;ogTBWaElWImQtkFng1mE8crcIkSCxiJEgiaKMGaFDo5RhG5bcjCN06xZgp5uLWaFBGjIIoQxEUIW&#10;IVWkWYRkhlmGUS6QRUg2lmUFWYYQM8nq/UqqOfODvE1sZ8xugX3KbYNUEweajDmWlaAMu0RI2XMM&#10;OB6xfdAiRIIWIcc1yjCLkPOD86QSIXCOdYmQc/JlEuH1kqC57iOD//yff00BsQrgPacWtQjnwWwZ&#10;YSW6TCW5WajEl6kkl6nktNZU4stkCUKUoIkShJgNGmeDXSKEmA0aV4vGrNASjDKMAamabDtL0CK0&#10;BJ0V5nGEBEuq0SxCgmgUIViEBGCTRUiwjhKMWeGordBZYawmjRI0WYTTskLExGOUF0KLgvPyKEJe&#10;x8/wnSzCLEDI20I1aBYh2V8lQvY/yrAtI0OZ0c6aRUhbbCx/izDK0BKMIjRdIrQMu0Roogg9qUMU&#10;4Y2tCD8tEX5egbKnx5Qi7Wb2qtFKfpFKctOopJeppFdRielkUMkvUmWEWYLVFGuVCKMEu0QY7zhh&#10;ogS7REjQiSKEKMEuEcZssEuEdJqJIgREaAmaOPk2RAmaUoSWYBShJQjIIUqwEiFtbVk+k0QYhdYl&#10;wrhsOSKkGjRvi3uHQswGswi9z5YgZUIZBdzhKIuQ8o7lH0VoGU4SIce5S4RAVjhJhFx8cUFmCXaI&#10;8NMS4ecV/HrWjlI+G5G5ixAq2XVRSa+ikl5FJaWTQSW/yCxVo5UIc9Uo4weRH22Dxp1kIh4/aMgG&#10;fbcJQ9Wo53c09A4lEEVy0JpFhBAlGEUYyXeqB0QYIRhPEyGM9R6FWURIe1oUIXRlhVFSlqGFBlmE&#10;PJ8mQmB5Xj/kbYC4nTEbjDKM+0xG3GaDBglSXhZhlKE7yrhaNIoQAZqqatQShNxOGEXI+ZKzwihC&#10;oHq+EiES7EV42lPKbQWcGiKshHSyqORnZu0sgwindZahWhQsQbJBzyhjCdI+mEXI2MEsQrcPWoJu&#10;H4wSjLPJGPcWzSKMga+rapSOMlGErhqNEHSzCAnQEYI2MoyMdZppaTLDCDKMQysAGTq7AiRDFWQE&#10;CdFJJZLFhcwyiM7PLcIoQYswr2taNmiQ+SQRAvtNWbRQLlGCFqHL1lXRFiIijBK0CC1DRGgBRhEC&#10;50GXCIFzKYrQMxi5NiKK8IZehD3zZXYRQiW/TCW9ikp6mUp6FZWQTiaVBMEijDK0CC1Dd5SJIkSC&#10;JovQWWElQiQIsXoUCUYRuqMMWITuwh6zQgcmqkSjCKMMCW7OCC3C3FkGkGAlwpgVuvotitAdZhyo&#10;acNyVmgI5mQ5UYL0jBwJEMiM8mB7QB5kVpEsHCBTjGRRQZZlRf5OXi9U0svbCGw/co8kEcaeosAF&#10;Qyw7oDwrEcIkEcIkEVqGXSK0DH2emVg1D6+QCG+SAFu23/KDgz/64z8ZfP4LCmg9G4dCRieTySKs&#10;RJepJDeNSnoVlfQylYhONpUEIYoQogQtQkvQRAkCWaElaFwtatxJxiK0DJ0NRhlGETortAhjVujA&#10;5KzQEgTaepwNmixCiBKMIozBFAnSPmgREnydDSJCyCKMMnT1aMwKR1mQRUhVKWQRQhZMV5VpxJli&#10;FFolvWpZhPXkdeff9pCIiLc9SjB1kDmm/Y4XB8BFQ5QgdIlw1qpRjmsWIQI0jCfk/KhECJxbXSLk&#10;wuxVEuGtkqA58pHBr/zKrw2+oOB6opQBu2fjUgivi16Eq8EsEqxEmCU4qwhjNmgqEUYJWoSWoKH6&#10;KYqwuQpPZBFCJUIC3yQRWoaTRAhdIrQEKxE6K4xVgUtEWMkwS6YSYRRWrDI1fi9LL772Z+L3sgir&#10;bHAWEZIBZhEeWzsRgtsJKxFahl0iBGoeoghdO7GKIuxZO0pxnQzmJkKoZDeJSnqZSnqZSkLrgUqE&#10;kEVYVY1OE2GsFjXxjhNdImTsYBZhHERvHHhiACILjFQijBIEZhHJInTbYCRKEKgejRK0CC1BE7NB&#10;42rRiSJEDJNECFk0bi+MWFYWIc+jBCFK0Pi1P+PlPI/rglmqRanOjdvubNBYhNp/iBI0UYLGIqSs&#10;kSBwHOJxQYSWYBYhcLyjBKMIgXOkS4SWYe60FUV4m0X46wquf9VzylFLdF5EIU5vI6zEl6lk10Ul&#10;vYpKfJlKQuuBSoKQJTitjdATbUcRxhllwMMmogQ9m0wUoe82YQkybMIidNsg0FGG4GMIPh4uYegt&#10;GoMXVaOWn3HVaAyCZIQExwgZYQymyDAOoXB2SBCOEKSduZiY2YBlGLEYRiALZ1ImdjoxWUhIyuIy&#10;UXBmVhHG9bCcx/ybWYIQJViJUOTp1CCLkE4yUYRcaEQJmihB4MKlS4TAMY9ZYRQhUEUaz6UoQiAr&#10;pPNMFiES7EXYs2LGpTgfEUIlvYpKeplKeplKQOuBSoCRKMEoQiRosghjr9EsQneUiTJEgsYiRIJR&#10;hG4fjCJEglmE7sFnCRKcECFZoIMXVVwEtEkiJBjOIkJ3lokidDthhCAdJUjwzj1ICfK0FUbGxhga&#10;Os5ksmCQYTXkIhN7nS4Hfx/BQvWZ/PtsU5Y48kuyjxcCQDlEEYLlF8kSBAswitAy7BJhlGElQuia&#10;aca1EL0Ie1aRpSKsJJepBDcLlfQylfQqKgmtByr5RbIILcMoQk+4nUVoCUJ1H8IsQYvQEowyRIIG&#10;CXoKKw+dcDbo7uxZhDErdDCLWaFFaBk6IEYZurPMJBGSfSDCKENXj8as0JlMFiFZ4ZgIxRIRIo8s&#10;QqSSZZglFAUIZGiVwKbB9/K64m+ZvD15myHtG+KP+w+USywnLiCyBCnTnBFS9lGCHB+L0DLsEiEw&#10;jKZLhMAFVZcIzeUSoSXYi7BnToyLsJJeF5XoplGJL1NJr6KS0DQqMc1Cta5ZyeuqRBglGEUYoW0w&#10;ihBiNgi0FWYRurdoxNWihqzQEjS0D1qCUYaWoLPCGMggSxCcDRo6URAkLULLkGBqEVqGlmAlQsgi&#10;dFYYsx3LcJQVJVk0ZKHMIkIeo7wsNAvOy6P0qmVZhKw7Z6B5W9i+vM1kgGGfmg4yIkqQssgirLLB&#10;2EnGxCpRiBKkSptjyLGsRIgEgYsihtdUIuRCKs82k0X4GonwTgnQ3PGRwX/5L78++Ku/UkDrOf0o&#10;pLYSVi5CqGQ3iUp8mUp6mUo4s5CltByq9c1CXs9yMsJ5iNCD6CO5pygi9IBli9DVopEoQRMDGRDc&#10;ViJCqtWiBCFmgyZK0CK0BM2KRIhEsliyfOiYYjFZVpYXMluJCP29KMMsQp7nbalESGegsE+xp6hF&#10;6DLJIoRZRJjbBy3BKMIowyhBizDKMJ47FmGsJl2GCNczY8F7CtX3Txeq8lgxhfC6WBRhJbppVLLr&#10;opJeppJeRSWcWchSWg7V+qZRrWdWEdJGGEUY2wfBHWWQn/H4wSxCtwsaZ4HGkxrHYROIcEkQKiB4&#10;RaqMkAAYRQhRgoAIY4YBMfswMTBDzApjdkhmCA78Iwm2RGE0IJEslq6s0KIyyCsKLUsP8jK/jt9j&#10;eV4/r3PPUMjbmrJBiPubRWgZUkYWoWVoCQLlGyUYZRglmEUIiDBKMIoQODcsQGMRWoZLzsEgwns2&#10;jgh71gelMMXaiLCSXkUlvUwlnFmopLRcqvVOIn8fCZoowa7OMpagO8rErBAJusdoFGGUIe2DiDAO&#10;naCTTJ5kmwwwi5D2QTrJOAC5fTBKkDadPH4wZ4QEvFkyQiCYRhGSFUYJEoDJCpcjwihEMkMzliG2&#10;LJmjNI85dFtimrFlTFxRYNOovpeFB/xGlDKvswgnZIPG1aJRhFGClQihS4RRgpUIgWPdJULgfInn&#10;TxQhUP3OuZdFeHcvwp75MRRhJblZqcSXqaSXqaRXUQlnFrKUVkK13i6q70cRWoYWoWUYh09YhkjQ&#10;ZBFSPZpFmG/GG7NCJOib8TobdHVolKA7yjgAuc0m9xZ1j1GCGNkggS3K0CIkCFqEubMMkBG6ndAS&#10;BNoJLUJXj2YREqyjCAnmWYQE/SzCLMNShGRaWYZRggZRRaLIusjfqdaL5PLvs12BY8D2B7x/EVeF&#10;GsrFVaGG8qNMI10i9DGKMozHFBBhlGElQuDcqUTIeRZliAjvaiXYi7BnTixfhJXoMpXoplFJr6KS&#10;zixUYlou1Xq7qL6fRRglaBFGCVYiBEvQkBVagsA8o/n2S7QNOhs0WYSWoUUYs0KL0FmhJWgIYg5q&#10;UYRI0EQJRhkiQZNFCDEbrEQIUYImShBiVmg5jCRoogRNFhFyysLKUoMsvfga8veq9ebfhrR9UYDA&#10;/kQBgjPAiDPASBahy3mSCA3HrUuEpkuEgAy7RGgQoSXYi7BnTiyUsptEJb5MJbppVNLLVMKZhUpK&#10;K6Vaf0X13YyrR2M1aRYh1aEZssBIFiFkEUKUoEUYJQhRgkBWGCUIdJLJIozZoCHQLVeEzgpjgI3Z&#10;YJRhDNhdIoyB3yLMkhgToZgqQsjCikIzFl61rPqeqzn9Xlc2GLavygaXI8Isw1lEyPEw8Thx3DiG&#10;k0RIVsi5UIkQsgyzCA9cOVi4XwI09/Yi7DlxVkeEUMmui0p6mUo2s1JJaKVU66+ovptx9WgUYVU1&#10;Ok2E1fhB2gVjT1F3kom9RckGXR1q6CRDFhghAMWeolVGWIkwStBkEUYJmhhcIQ+jqEQIWYSQg/8s&#10;ImyywlY0DSdaPZqX8Zi/w/NZRMi2RRHq+di2i7x/kMvBEowi9MVElKFFGGVYidCZvI/hJBHGKtJ8&#10;znAegatJexH2rAHLFyFU4stUwuuiEl+mks0sVAI6Uarfqai+a1w9OkmE7ixDdaglyEB6sATJBhEh&#10;1aGWIJ1k8vhBxg7mSba7eotGCbqTTAxGiC92eweCl2/E69swzZIR0mmGLDBCW1MUIcSMBJChxxXG&#10;8YW5o0cM+AYRkCGZJeKQXBhiMQbSSTSCjGRpRfFlLDvgtSVoEU6SoGE7tL3LlSDE8sgSBMouShAo&#10;8yhBi9ASzDIEjm8lQmeGXSIEzqtJIjxqEf6Ggtn/XgZ1MNzYVPs5I//7JFBtx9yoymcyqydCqKRX&#10;UYkvU4lmFioJzYPqtzLV98ASjDJ0O2GsHrUImVkGCdJJJouQTjJ5ajUkCDErRIKeVg0Jun0wZoVI&#10;MIvQ1aEORFylOwu0BGNHGYvQV/xZhATDaSKEKEF3mJkkQmcwUYIE9BjwTZaCq0wjCIRMMZKls6Rz&#10;TSunJTySqD6T16P1R/i9vD0WXVyW9wPcVhpxFmhiuZlYvrASEeasMIqwkmEUobPCKSL81V/9jcH/&#10;VnCdlTIwn4JU+74RqPZlKo0AZ2UlIqwEV1EJrqKSXKaSykqpRDQPqt+qqL47TYRd4wgtwShDSzBm&#10;hRahs0JLEGgbdDZoyAp9p4koQ2eDbhfsEmEMXlmEliESNJYhEjTTRAhRgsZB2iKMMnR2k0WICKIE&#10;swgrwZiJItSykdii4B4J5PdNta5AtS3ezoj3x7CP0yRIGcXyA2eAEcp+JSKMMrQAfS74IokahChC&#10;JAg+x6IIH2gluEIR9pwelMI0IykOmZ8IoRJfphJfRSWVSVTCWU2qbZiVvK4sQogShDzXKMRs0EQJ&#10;ViKEmA0CnWSyCKtOMgQiS9BECQLBLEpwVhESNCsZWoIxK4zBuUuEliAQ7LMMswghStBk+YyJELK8&#10;eMxy4zkShLgsf86wngC/k7cjbyfEfYFKgux7JULKLJYhInQWaLIIfVyiBKnWrkRoGUYJgkVoGVqA&#10;WYQGEVqCvQh75sRkEVaym0QlvkwlvYpKIJPIclkLqu2YRrWeLEKGUSC/SZNuVyKkt2jsJYoIqR7N&#10;Iox3mjCeRs0wZCJ2kIEswUqEkEWYgx+sRISQRQgxgEMWIay6CPV8RBYcz7tE6NeRuC6RtwHydkLc&#10;F6hEmCUIzqBjGcZ2QaDcu0QYs0KPJ6xECPk8iCIEahMmifAMifBhCfCRljf2Iuw5cdZehFCJL1NJ&#10;ZBKVYFabajumkdfRVTWaRegOM5agxw9GEfqWS1GGdJKJQyZiJxnjDDC2DVIt6upQQ7VoDkyxfQcI&#10;ZDm4EfBcNWayCCGLsOo0EwOxcVZoCOAxqAMyzALIkrAco1wqCZUy1OMIXmfJVeKbowizBCHvH+Qy&#10;oFwsQsvQEgRnhRahZRgvTiBKEDh+lQg5zhz7LhF6/CnnUpcILUF4qBdhz4kzXxFCJb5MJb6KSiQV&#10;WS5rSbU9k8jfR4LG2aA7y8Rs0IPpLUIkCDErtAjJBJEgN+NFhFGGvuVSlKHHDEYRxnZBoPee2wcd&#10;lJwBRhE6kMXgRkY4TYQEyZwVElAJsFGEBN0sQoJzluEsIiQzzKKwDCOx/RDBZAlVmSRU4hotk/BK&#10;4mcE34m/723I5P0A9jG+Zn9zGUQJViKEWUTIsYkitAwrEVqGnAfxPAGfP5ahzzVniL0Ie1aBbhFW&#10;kquoRDcLlfgylUgqslzWkmp7usjfdTYYRZjHEWYRegiFReiskI4yFqGzQksQqBJFhJagRUhv0Th4&#10;3hKM7YLOBk0WoWVINtglwihDgqBxYHRVWpSgiRKELMFKhATwKEKCfJYARFHALCIEiy2+52UmCy0u&#10;qz5TrSeu37BNUYK8zvtR7auriSOxjIByy2UZJQizihC6RGg4L+K5EkUInFeWYBbho70Ie+bDiYsQ&#10;KtFlKtFlKnlMI8tlVmKvzUlU341U2zQr+beQYSVCS9BECQJZYZRgJUKI2aBFSLWoReisMIrQWWEU&#10;obPCLMIYwNxJxhK0CKMELUJLMMowBtMsQpgmQnBwd7ZD4M9ymCUrRDYIKMqnElUUmInS8+uuZdV6&#10;4vrB4vN2Qd7+KvPLAoQoQJPLMGeD0CXCqno0Z4VZhL44sgg5b+I5xMVVlKFFiAR7EfbMiVqElewm&#10;UYkvU4kvU8liGpWcMpXQsoS6yN+rqLZrFvhu/C1E6Im3DW2FHkxvLD9DRhh7ikKcYNs4AwTLMEqw&#10;EiFECVqEUYIQs0GTRQgrESEBNgdeyAE6B3GyG0vQZEFAFglEEYIlZLKgIArMZOl1LYO8rvga+N24&#10;TX6dt32lIpwlGwRfhPg4+EIF4nGzCDmm00QItBlahDxGERpEaAn2IuyZE2snQqjkl6mE0UUWUheV&#10;0KKAJpG/V1Ft2yzw3fhbXSJ0lajhXoRRhJ5bNMKwiShBOslEEeYqUZM7yEBsFwSuzGNwghi8TCXC&#10;GPiAYBgzBnAAjSDDSM4QCdBkLzmQZxFWMswigSgcSyeTRQVZbl3Sy1TryvCbeZt4zNue9w+mSRBy&#10;2UGXBLtEyLGJEjTIMEsQ8vlgGZpKhI9JgPBm8XAvwp4TZz4ihEp8mUp8mUoYXWQhdZGFFuUzC/G7&#10;XVTbN4n4Xf+O2wotQapGswg9mD5mg7QPcuslS5BOMoiQ6lCLkLGDVI1OEqGHTEQJxqpQ4ywwBqhZ&#10;RFj1HiUYZhE6K4w4M4xEEQLBGRlGyHIyWQDIMYuCrCqThROlZCHlZRDlmWVWUUkQqs/mbZpFgpDL&#10;gHLJEqT8JonQMowihEqEkCUI8VyghsDPOV+yCHl+pkSIAM2jHxm8732fHHzkI7/QUAW5np5pLJRS&#10;WwmV+DKV+CoqcWSiSCZRCS0um4W4vi6qbZxE/C6/YQnGrBAJGiRIb1GLkOETzgYRIWQRxupRJOjx&#10;g0iQAfQWoWWIBE3MBqeJMFaLRgmaKMIsQwfESSJ0VVuUoINulCBkERLQVyJCBLJcGVbLIEtwlu95&#10;mam2JQsP8n5A3l/I5WLxRaLwjMvbRAGaKEIfu7jMxzmK0FXl8dzgnLEIfX4hwrcEET72kcE993xo&#10;8JgyxMce+/jgG77hJ8tA19MziZWJsJJcRSW5TCWJTJTGcslSWynVujPVtlfk77H+KEJ6jzobNGSF&#10;lqChrdASNHSSQYLGA+gjMRvsEiE4G4wypFrUIrQMHaRmFaFlaAlGGSJBk4NpliA4IDtQk7XkgD5J&#10;hrHKNAukkk8WFGRxRaEZizB/pvpeXGaqbZlFhOxXFCBYfCaXF1TZH0QJQjwWhmMUBRjxMTUWYCVC&#10;4FyJ5xcifDyIkOf7r5IEPyZ+oHn8+q//O2Ww6+npYlg1WsluEpX0MpX0KipRZLI4ZiXLbJ5Uv1dt&#10;+yzw3ShCcNVoJIvQ1aKRKEFwb9FIzgYbjkmGicsSrxKvTrxGXJm4uuUaYRFGCQJBb7kihCxCiCKE&#10;KrCvRIRQCShLqktokSxCfy6+7loGeRtORIJmmgi7qkKnSXA5InR2WImQ15wrnD9ZhGSFPLYiPHr0&#10;O1o+NHjnOz/eTKRcBbyenorli7CSXkUlvYpKDJksnFmpBDYvqt+DavunwfemiZCxhLGNEKgapW3Q&#10;MOF2HC4BZIR0kokgPtoDzdPuHSycd+dg4fAdegQ9h/PhLnHPkKfoc0+5T9wvHhhywdGWB8Ubh1z4&#10;0JCnihMVYQ6klQhzsK6ywigAs1oi9LJIlqA/M8uyahtOlghhNUTI8Z8kQtcuWITHW1oRPuc5bx3x&#10;ohc9MXjb2/7G4Mu+bJyv+7qfKINgT8/qiLASXkUlhUwWzXKoBDYPqt8y1T5Mw9+1BPMMM+AOM1GE&#10;saMM5NlkgE4yYAm6WjRK8FzEJwEiwsMIsWVMhEgwirCV4QWWISJsZXhhkOHF+m4lQge6iGVoYlYY&#10;cbA1VUDOwbuSIxKIYoAsjihKk4WDmLK8AKm96OH5sVwR5n2BuK/TJDhJhFWZ5+OyHBFG4jlhEZqz&#10;JMInJL93tPD8wFWDgwfva7j44jdLhMcHjz32/eJ7xfe1z+HjDb/2a79XBsOe05fFXqOV9DKV9Coq&#10;6WUqIVREySyHSmDzoPqtTLUfXcTvWYRI0CBBtxHGdkIkaJwNIkGgkwwSdG9RoJMMIozVoojw8BGt&#10;73qJ8Johh28UN0l8Wn7+LeJWcZu4XeKTKJ8iOT5Fr5+i1xfoeYNk2XB3i+R3oR4btNxBbCUirGSY&#10;Ay7EgOyMJQbvlYoQZpFhFNKrdJFwqcrlUpXXpbp4GEMXEpfyPugiokEXEkte66ICLtFFRYMuKp4t&#10;7j+2dFsgb7NFF8n7D1F6XcRyNLG8TT4myxVhXO5zokuE72wZifDuhuc85y0S4dslPCTYxUfKYNhz&#10;+rK8zjKV9Coq8WUqKWSiJJZDJbB5Uf1eptqXLuL3YjYYRZinWGMcYRQhWaF7i5qYDQJtg4jw2Y8s&#10;8lxxpqR35nXiDYvsBklxt5bvliR3S4579Lk9kmPDzUKS3CNJNkiMDZJjgwSwV4+wS8svfNOQp7a8&#10;RL/7CnHVo+MSNNNESEDNQTcG5C4RQhZBFiFkqVTiySK0DK9Adpag4bXRhcGlukC4VBcLE8UIeu8S&#10;Lb9Eyxp4LvL2VfuQJTirCGOZGZeniWU9jXycjI9l1zGGKEJfQFmEX9GyIhF+7+AXfuGXy4DYc3oy&#10;fxFW0stUQqiIkphEJayMs63lUq0rk7en2peqHCB/DhFGaCu0BI3HEBpkGCUIZIWW4MUKqmcqgJ4j&#10;Dun5IWUaZrtEt1Xi2/k68doWnr9esFxC3Ckh7tLndt0gJMVdkuIuCXGH2Gokx62SY2S72IsIFdAv&#10;JEsUTwX9boMynNcpw4kStAgdILsCZRVcHXwdsB3IY6DPIkAQlUiybGaRISK8VGVxqcrr0muFyq6B&#10;1yq/S1V+l6rs+MwzxEUqs4t0IdGgcrpIFw4XSZwXSZjmqRLnUyXO5pHX4iZdQNyhcvO2Vdu/EglC&#10;FCBEAZooumlUxygvy8c2wvlgCVqEVIlahGSFvQh7TpDZRVhJL1MF+ooc/CuyXLqoxNRFJbppVOvJ&#10;VNtV7dO0suB7/GYWYcwIgarRKELGEiK/2FvUnWTIMM6WvOBccR4omJ6nwApN5if5bX2NuLyF56Cg&#10;s/UqcbWQHLdKjg0S5FYF+q1aV4OC+0iGhgwSEQpLcCTCiGTorNDMIsKurDAH7SrYZyFUIokSNFGC&#10;d0tE9wQuVaYLB1QeB1SmB1RGB1RWDTxXeTVIiA2SYvNZldMBlV2Dyu2AyqtBctwv9kW0nMdL9DtU&#10;lTbwvOVaZdlse5bgyRQh5GOUX0M+vj7GwPnQi7BnFdnYIqykNIksuVmo1pGXVdtW7dO0svB3p4mQ&#10;gfVRhFSNMtF2FOHzxcX3LkoQDolGhGARKlDvRnaW4KwiVLBvQIitFLcpkG9TYDcziVA8W5lqJcNI&#10;FuOscqwCuYO8hYAoliPCN1BNKXE12Z8uKpqqzhZkt0NltEMXFw0qt+a1ymyHyqt5Djzns5LiDkmx&#10;QWW4Q+XWoHVvB5UpmbVBhpfouF6icmvguZEMXycZZglCFKCZJkHIZWdxLYd4PKrXwLGrjqWXc7wt&#10;QkvQ9CLsOUHWXoQx8E8iSqWLLKRpZMnNSvX9uF6oti/vU1Ue4Pf9PdaPBGkjRISxetT3I7QE3VkG&#10;LEHaBxHhRQqUluA5AhGOskJxWEF2twL1PES47TqhoL5N6+0SYSVBuOS+6SKcRYaVCCEH8yrgZykg&#10;iiwSHq/Stl6sfTSXwO1CFxUXi/0qi30S4HaV44hXiytaVJ7bVZ7b+YzKdLvKc7vKc7vKcru+u13l&#10;1hBF2C5DkPtVnvTEzViMF2v7rkwyjPIzeX+rMsnlBhbXcvBxyMvia7D04nH0MnO2zsl3SX6Rg1cN&#10;tuoc3apzdbcu7PbufcPg/PNvFkcCN4kbxQ2DQ4euGbzgBfcP7rrrqwfvetf3ie8XHxEfHfyzf/bv&#10;ykDZc2ozmwgr6WWqAF8RxdBFlMkksoxmIcpsVqrvxnVCtX3VvnWVSfwe63c2aDyO0CK0DKkWtQjp&#10;MIMI6S2KCJFMzAbNVBEqcJ9sEVYynEWElQyrgJ6DfhYDVCKJEswyvPgOiUrls0/ltiIRWoagDLER&#10;YSvBkQhv1e+ozOAZLVGIvH7Z0fH9yPsKuTyylLrIZdtF9Z24bBJxPVGEPD9HZfu1kt/XBCTCTZvu&#10;btiy5Z6GHTvuW8LWrbeP2LHjzsGuXfeMuPDCo8ooWXbbiCuv/MrB7//+H5eBs+fUYroIK+lVVAE+&#10;k6XQRZRCF1lEXUR5zZv8W9V25n2rygXy92I2CHG+UcMUa5agoZMMErQIz1SQjhIEssJmmMRyRWgZ&#10;JhFum4MIq+EUWYSVDLMEKxESXHPgr+QQ5QGIb2YRan8vVnnuV9mckAgtQ5Vng9adRfj0u/VbKrdZ&#10;RFjtZy4LyDKqyOXaRfVdqH43423k86zLIuSRZYjw65IIz1CZLqhsxKZNRxo2bz4iIdZs3nyjHm+S&#10;EI8IHods14XHzp03t9zSiPFTn/q1MnD2nFrMR4RVYK/IUqjIQugiS6gSUxZXBZnXLMsq8u9B3s5q&#10;H2cpG9bFdkQqEXqibeMb7sLTaLNSZnFW4mxxiOcKHlsUdGFBwRg2KTCPoWA9QsG7QYG8+bzeX9Dy&#10;EXpvhD7D5za3QX+HHkcocDUoqMFOcZZen6XPfYmyqqsfGvI62rzEDY92i9AyjCKEHJwnBV0TJWii&#10;BCeJ8GKV5QmJEGYUIT1ILcEoQz+fJMKqHKKsJpHLtIvqu8a/WW1L3l4+z7Hk+Pr7iPAbggR53ohQ&#10;F2Fiy5YbG6nt3n3rEs4//2jDnj03D/buvVmiu03cHrgjcGdDL8LTg40pwiwfqMSUxVVhyeRl8XXX&#10;sur3qu3N+zhL2fA9bxt4UH0U4c7bxW36fIDxfPtadh5RZibhNdVsLZsVKCObJEtY6EJBt2TGz24S&#10;m7u4c5Fteg2blUFuUsCHUZap7f4iZY10pa9EmCUIVXDOgTcGXWOBmFlE2KDtnShCZdhrLcJq/3IZ&#10;gCUzjVymXVTfNf7Nalu6tpnl/n6HCJEfIuRx797bR9Kr6EXYk5kswkp6FVVgz+RAX5EF0kUWkCWU&#10;5eRlk7Bo8rL8Oi8z1e/n7c37WZUPxM/4u/7tM1sQ4BlvlBwUdDcreG5RMOVxswIqj5sMGZoC7uZ7&#10;l7JJ33WW12RyZHb6ToMC8QgyRVBAbq+4F5GcGhSoGwhEEUnYbIrovTG0riVovZkt4mkSQKwmjUyT&#10;I1nFLEE7B+fMM7SvsF/bU7FLZUX1cXNMDK+BY+VHkAxHcKxAomxQwB9DEoWtYqfYFZFkd0m2sOVl&#10;2g69PqR1PV1l2aDtfbrK+ukq/7w/ef+7qMquovpuxL9ryfm1LzyiDLnwoLcuvXh5zvctwnf3IuyZ&#10;HxLhmyW9DnZ0oRNy3hKEKI9JWD5ZQpWYJmHJRMlNWubXker3qm3O+zqpnOL3+F3aCC1CssKDDyoo&#10;Kug2GRMZhIIt2cUWBcAtykC2vErvi02vEC9vH+GVLZcJ3tdnF4yCaIPWsaDg2qCgs0C1k4LqWLWn&#10;5QmWZ4c0kRjbapo2xMBWPqPvNVW0SIR90rIRfKf93tOXIcIsQ1efdgXu179psPB8ZaYNdyjgKqM2&#10;Z4k9ynhhq7LwitFFhjKyTvT90eM0tK+TyNn1JjJpo6xxc4Iy3CxZGDLN1z+0tDwgltus8D2X5SSi&#10;BCNZhIiPoSoWoTlX5+R7Jb+vF3SaWZEIj8wkwt27b+lFeJqwsLDjy/SnEDyO8baanfD4kB3tYydv&#10;XWRX5i1L2Z35UgWfSUjKsHcS+vN0YcFF0U1bFr9vKhlHmUGUoOmSYfwev0m1qEUIjQgVyJpxZ5JF&#10;M/OLZLRHUtojScFeyYsMYdNLJBhlCVskxC2S4VaxTSLcIfntCOJsxNjKcRPfA72/SYFnk2RIe1+D&#10;RNhkk5Jgg35zk34bmTUEESK+LWyjMpEIVbamqa7V90cdblYoQugSIRLsEqED+EGtf5TJ8UiWxn57&#10;//W4Rdu7SZ9bgoKwydlwgzLwhvg8I4E1SFpN+Wmfl2TcfuS3/Ntd6LtjGbYeN4Oem5c9sLQsXGYr&#10;Ia8LnPGZLD2IogM6KHnMZiXCD0h+8I3iW8WZiyKkjXBeIuwzwtMHifAdCk5dPKFg1cLz+HrEcQXc&#10;Fp4bL9v19m52w5cvsifgZXtBYt4T4HVcxvN9EjTsFXva56NlkjLsC/B6f2Cf5Az7A2PLJGbYK/Yl&#10;mmUSs9lrUQd2gcQc2ZnRH90yNMgQEUYOJBHukDz2dIhw80slG2WB2yW/7RLdDkCCp4EILcBIFawR&#10;IfOpMtbyHP3WOfrdXZSf9rupelRZ7FK5bCOr1oUFZbpZFxebdXHRoOUNZNqRqjy1vqZMJ5Wry9Tl&#10;GsrUGTZVxRHaDylPpr5rytNl2VWeYrVFGLNAkyVYiZDp6ioRcteN81oRIkDTi/CkcPWPXV0u34hI&#10;hF+tPxG8S38kwWOEZQ1ftciu8Lx5/eQUvnLI7oI9PH7FInsK9r5Tj4F9LSw3+yRu2NvC8/3tY4Ok&#10;vb+F5+ZAyz5JGw607G9f8+hl+yRus78lLtsnaUMj70Qjdwnb7CrYCRL3rsBucUAcNIj7YQU7Be2d&#10;BD8eFeD2KOCNZKhguleBdbcCLwE7SnAnKDjvVGDeaRESrAnaMXATtJcjwiJoVyKMEuwSIdWlKxEh&#10;rFSGWYTnaHvO0Xado308R/t7jvb7HMpBItylC4tdKtNdKq8GlVmDyqspUy2jarpByxtUppv13qjN&#10;T+tq2gS13gb9htt5KY/N+v0GlQeZnMuUGXw47ggPcnnCyRBhXg9kEVbZINlflCD4Lh5ZhL691U36&#10;L/UiPKl85s8/M1j47oXyvY2IRPj1ClCBnZF3J75uyK7E7q5lXzvObviacfak13vbZXskZ7NP7DWS&#10;8r4Wnpv9cZnkvE/sbx/NgZZ9krM5IPYHeH1Act4f4DXsA4l5vzjQwmsvA55HQYMFvhskZdiV2BnY&#10;JTGbPS0HW84QjDFsREjg41FBjU4aexU49yqQwn4F1iUiVEBuJAiIUNnJRBE6e6lEaBnOIEIH6EqE&#10;BOQcuCsRIgBEeKuyb3iDuBmUaZvXi1sCR8RtyrTNreLG8HqEyjOL8OzTUISV4GYlrsdYhJbhLNWi&#10;nrw8i9AS7EW4LnjyHytOfu/C4Mp/eWX5/kZDIny/ApTY3tK8/qYOvrFm5/sW2dWy27x3kV2R9yyy&#10;ZxLfoMCe2CdJZ/bnZRL3/sSBvEyyPiB4jLCsQeKGg+3j/kDzWsKOHBD7IkniFvtuI2nvahll3u3r&#10;3RL2nsAZ4kxxtqAql/aonTcLBb7mjhAKbHsV9JDhPgVCuvHvVsClfbCpDhWWIFV9BOxGhHqOCJvO&#10;NXrsFKFluAwRgkVYZYU8JyAT8KMERyJsA3YzsbdgCrE7lXnfIa4Vt7TP71BgvE1cK+4M3ChuEHcr&#10;076r5XrBa8OyNwg6jxxSmTLhQDPWUttySNt1SPt3SPt6pqAnZiNCJCgo05EI2zKlunmrllmElGcW&#10;IWWaRbikPClLMRcRQipTiCKs5LYcogAhStAinCZBsAQBKSJCnkcRclx7EZ5ULvrwRY0I9/7E3vL9&#10;jYZE+B36836og29fZGfkg4vsCM93fts4u+ADi+wMz3d961J2it3f0sE3j7PHSNyw10jYzTI98tzs&#10;MxL3CIl6r+BxKpL3gYxEDfsC+yVqs68V9wgJenfBrowkvUfsDRwU54hDEjQgwl23iluEgh+3Rtqn&#10;4LZfQe8AKIgyYwwiHKsOFU13e1BAbmaRIVC3QdsiJGhPEyEZTBYhgZuOGVGEuxC22NHCa+A5VZ6I&#10;cHsM1uCArffNM7kXnzLuW8WN4gZxj7izfX2jMu67xb3iLnGk5T5xv7hN2faN4mZxfwvPrxes/1yV&#10;IzTT0um3z9M2nadtQ4ZnaV8RokU4KlPRtCFStiqvRoRtecYybSRImRYiLNsH9buVCJsLi1aESI+L&#10;CUvRyxAh5Wm6yvWCO1RObx1yRNwh7mwf71C2fb3gMXKDnyvbBjJxPzdk4neCsu07Wu4S97Tc3b6+&#10;v+BoRNJ78NHBwiOPjHO9RPjNEqBJIty9+7bB4cMPSno1DJ/YufNGia4X4Ur4gX/3A4OFb1gYLHxE&#10;/NipUT0qEX5Ef6bvH2en+b6C7018j/6Agsed3z3Oru+q2Q3fOWRXYPeHF9nj5xI17MlI1BV7JeqK&#10;PRL13pZ9Ecna7G1pXkvWJZJ1iWSd2StRlwRxI+3dErRB4Aj7oNgfpH22OFec10IXeAbURxnu1TJ6&#10;Px5UoDuoAMjtlRoRErAJ1MjPKGhnEY5lLqDPNBlMhwjLjFDBNotwp7avCwaKNyIkSEMI1GPoc896&#10;UFJTJn6zsm1zn7hT3NJyt3iQZcq4bxO3igfFfeLmltuUcT8k7hU3tbD+87Q9hyTnc1SWzSTl2g5k&#10;SDXp2dq/s9lfRBgkCLsRocqrEaHourCgPC1CyhMRNuXZlqmrRqeKEOlpO5saAeELC7/2hcW0iwuy&#10;4PuPqxzETS08h9vFjcq27w0cETe1z+8BCemIuFXw3JCF32eUbd8pjoijgdvEm+BtQ94o7mufR45J&#10;uo9LiOZ8lR1Z4PsDVzwiAWpfGxEyq4xF+MYSRLhjx40Ne/feIuH1IlwO1/1NlfV7JcHvF59YGGz6&#10;8U3l5zYSCws7/4b+PPDXEz+S+OGCH9IfMPLxhE7S3YLHhr82ZHdEVxdmD3xMzwWPIz66yF6QvPcY&#10;CXtvYB9I2GYvSNiwL7AfJG/YZyTv/S083ydhw36QqPcFeN0gWZdI1rAvsBeQdcv+wD7J2pwpzhAH&#10;QbI+Q5wnDovzeZSoN3P1f6eQDJldBqnoD75wUMsPtkKk9yjDJixBspUGBWSmNdupYNyMPdT7MWiP&#10;Oso4cFciRApdIlSwdeBG2Nu0bbCjAAHxvaZKVN9r0LaPoc8A9987oqz7JqMsG4603NFyr7ir5WZl&#10;2HBE3BF4RNwaYDsOqxwP6cICGR5SOTIn67nannP0x3fnmUaEKidXhwJtsb6wULmec1gXH6MLC9Bn&#10;4oXFCbURajubKtAgvt0tFuLYhYXRftAxKV9cvPErJS9xa8sD4n5xSwsZ+FFxvzjSwmu4TdyiTPtO&#10;cbTl5pZ7xIPtMjJxeEi8STwg7mp5DJ7Qe+Ko4HnkrZLp8ceHPCb5nq8yyyL80A8ONlN+KxDhjh03&#10;jThwIMqwF2EXC18vAX5TmxH+DfHjC4P/9Ef/qfzsRkEi/Gn9mczfDfxU4if1JzM/EfjxwCcTf0d/&#10;0MjfDvytwI8paJsfHbK7fdzzNxOfEBL33ozk3SBp76uQuCP7JW6zr2W/5D2G/mQHAvslbjhgJO4l&#10;SNyZ/ZI37BMHJO/9LQck7YMt+1vOFGdJ3nBmy2FxvsQNTxEXis0EvbvFXUJC3C0hcjd4Jrk+Q++d&#10;oWC5V4G1EaGCMNkK8kOCzfyeCsQ7FVRmEiEC7JLgNBFqO7Zr27YFeN0s0/Y2Y/P0vS36rCVI1tPQ&#10;CrBBnzv70cHCZcq+X1WhDPwy8RzxyvZ5gzLwV4nLA7x+pTLxywJsx/47dEy0XdwUt7k5rpY1N87V&#10;dnEz3UNkHRJhzLBHUL4qU5Xtlx9/hvb7Mu2Xy9Nl6vKEeGGRRBgzwpxhNyLk2Gv7urAIR7QSbKZr&#10;M1oPPPh1ElLgQWXc94g7Am8Stxll2w+Lh8QdAZbdDsq44QHxsLgrwOvHlH3fH3hcPCoebnn8qwYL&#10;bwvw+kkJkUe4QOUk8UUJ1iKkPXC8StSMi3Bchr0IJ/O5L3xusPC1kt+3tCL86+Jvi09u7CrShYVd&#10;/1R/nln4+dnYbX6u5Z8E/nHLPxI/u8ief9jyDwJ/v+XvtfzMkL0S9hiS9ggJG/YZSXuEpD1C0t5v&#10;JOx9LTzfL2HDAZCwR0jYY0jaIyTsEZI1HDQSN5xhJO0DLQfFGZI3HBRnibNB4oazxPmS9lMiEval&#10;AhHuvlfcIyTEfZLhPgXyZp5RBfKzFBD3IZhXKHAq4O5UsG3gORIEvW5ESJDOInTQdsDuEqGD9gQR&#10;btN2RbaH51u0nXSwIfNpxsQFCZrm7veI8LHBwguVhb8m8Gpl3/A88SzxfPEClin7NlcEXiS+SBn4&#10;c8SrxKvF5QIR7lUZHtA2HVAZNjJUGTcy1Pbs1bbtYZ8kwmbuUFA5wTaV1XaV1farBmccetXg+BPP&#10;GJxxprLC5YhwSVUzZenybMuyKU+VB9PrxZv1ZhChOx05y6ZMnWFbgnD/+5RBv1dlqUe4Us+vaLlH&#10;Wffd4q7EvYL3mveVdcPD7aMhK79f3Kds27xZPCTeGPjyd2u5eKyF50+I45KyeUICZtkTen6Bygj5&#10;MZYwiHDhUu13W0abdP5t1X5OYpPKeZPKeZxrJdTrBtt1odCLsObTv/fpwad+51ODhz/5cJMVPvPH&#10;nzn41B99avCpP/5U+fmNgkT4CxLYBHavAntOgL0ZSXoMSbhiH0jMsD8jSWcOBA5K3g0S+BlGAm+Q&#10;wBsk7wbJe4QEbs6SxBskb3M2SOBwljhH8h4heZ8tzjUS+CFxnniKBM60WTuOivt1nO5TuSJFCXGP&#10;MkRd2Q7vfq6gsYXB9AqyowmeQcF2m15v06PnsBwFawjBurmLRBWsY8CWxEYo6DKzyShwI0IJpguL&#10;sEGft0gBOQES3KLgf87jg4UXK+uGq8TLlW2/WDwXlG1/sXhhy4uVcV8lXite0fIiZdvwfFCW/SJx&#10;pbhc8Dv7uKBQ+SkALhxUZniQiwpt3z799l69v5f9kgi3IUDkJ5DgNpXVNpXV9qsHt9zx/EaEx594&#10;uvZhkgjjhUVXuVqEKoux8tSxz1n2KNPWNjci1HeiBBsR6rwwzUWG1vXyb9PFwAfGeU3LS5Rpv0Bc&#10;HnixIOO+PPBi8Wqeh6z75eIKo4wb3iCOBF7/TcomxZ0tPL9ZvPEbh9wmbvjGwe0f1cXek3oOXyr5&#10;Wn50lPHzxyXxZipAykvHa5MuaEaTuqtcNlMuRuXH5O4N+iw0UwNyfFUuY2i9m3ShVLGQ0f9wQb87&#10;I6973fHB3Xe/a9lUgXytefLvPTlYeM/C4It/8ovL9zca3SKsBLYROJF9WMn34nd4rMS9v4Xn+1p4&#10;HZ+fLc6RyOGQpH1u4CkgYV8kLhbPEPyhdz6k332j1vGgeEC/rz940xlCwaDpLEFAVWYyuocgaJnv&#10;I0gHgyYzITBPyFqq+UUJ1mPzi7YiG00L1gZugtJoPkyxpWW0TNtsAY6+o3U0ENACzGR0tjLwM8RZ&#10;4gJl4E9veaqy70sDFyv7viSi7BsuFk8HZd7wTHGpaKqaFch2hQuK3QpY+xREybARIkNUNuvCYpvK&#10;g7tH8NigMgKWbb26zQhfrm2OFxcu15gJWoCWIMcLECDl2ZbpEhHq2McMO7JDkF3zXcZxeixnk1kL&#10;C9B8yXcPFi4TV4qrvmvIZeKFLVco64ZXiZeKFyrbvqLlMvEi8YqQcb+yzbpfJa6WHIDM+yXideIN&#10;4rXfLtGKV4qbxI3ienHlB5Vlttwmbvrg4NyHv35w/EduGhz7Me3z7suG0vsmwVyjTwjuTWiepuPU&#10;nI+UpfZ/q143c8Hqu5FtOsbbdRG5VYLdpkdo5k3+UpWJ2ATHhKS8WRe5m/XfjGwSC7Oi/+6CMtqJ&#10;6Lcmon0b8eYykK81p48ITzYPvVB/kLfW7y2XLK8sq4yzzSiqAwUHxZktZ7UgNHOOOFccFueHR7hA&#10;XCieHrg48LSWS1qeJZ7ZwvuIcNvD4k1CMtyi4N0EToIowZRggLSUwTjrKCfKVnBuUNBeMul2mxEu&#10;mWyb78d16HdHk20TtIMImT9zk67Ky4mlxYL2Y/RZwzpA322+37Ltq3R82qr0g20mfkBZ+D5xUJwN&#10;ysQPiv3Kwg+SjSsLh71iX5uFn6HsG6hOPyjOVAbO+rcSHHVBsVVZNsGSQLmVbZckm44r7DNtf63A&#10;mo4tYiyTe4NEeLFE+Ap9lrJ0eVLGLk+XadcxcVm6LNKFxRaCu7arizGJGoQYBEiGDS9WcIUrxVV/&#10;TbILvEJZ95XiZeKlLa9W9n2leKlR9n25uFK8zCj7fp242tm4MvBXi2vEVTxvs/BbxRFxzffq84LH&#10;o+JecbO49XsGr/3mxwdf88kbB8c/dutg13N1jN6u7TTHxeOBG8Qelc22N6usOLfEFmWQZrPYZN7b&#10;ov9SZonMvmcKnMNdaHvGRHairK4If+Z3fmbwc7/5c+V7kSf/fivCnxgX4a/8ya8M/vXv/+vR65/5&#10;D/rf/czC4D9+5j+OfW69sbCw4yd0NTQH6GyThbNcoowef14zRmVsmQUVJRVx5pWxtCJnJCyzKDLL&#10;DA4FkBucF0ByUXSRp7SP/izfzdsDbOeODrYGtgj+ZJskwk0S4YJE2Nz/jyBKMCWoEmQJuBLhWAAG&#10;3nMQJkATqF8lLm/JUlwM4kePPnfwzGcqKxqTIr9ZSZEArKBLFRQBekvBZjIYPY6ywJamWkrfG01E&#10;Teb4NYv7H9ksHMR43kX+XqRZf1uem1Sem5RlN0GMbWF/XLYqp5jBxf1ustprB8ePXzI44wyL0BcV&#10;LsN4cZHLkPW4DNvyq0QYLyw2F1iCo++4XHUsnF27avCctk38nL+9yNl/S/8JcQiUeYMz8XOVfZtD&#10;yrzPFYdBWfcF4qXi5cq4X2GUbb9cXC5e3T5e/iPKHsXrzQ9LhOJacbO4s+XeHxos3P/xwfFv1bnN&#10;pPJ3SQRRgu8QUYTXiy8RW7VfmxSTYLMuhvx8008OWdBzYFkjMh+jDjZpnVCKaa158+C///ffmj//&#10;89cHCz+sePuDQ3759365EcQD/6cuDH9yYfCSX3zJ4Nc/++sjcTz5DyTCbxgX4Y3/QuepPttAb9LH&#10;At+yMLjy/1q/s9AsLGx9RCfOHNiiq+cmmM6J96vw/qbIy3frxHVGlmVmoWWcreWszZKriOLLAuS7&#10;CDZKOEt9u9gWiBKDKlBn4lVqDvQW4VYF7u0K3FT1OGvZouDKfQq3tCLcouDL8xEKwry/8PIWxEbg&#10;5pGMRwF8VJ0XJfpaifB5g8ff9iw9dwDPIsyBnM8hDj0fu3WRtn9EWL5dAmLi8e1fqtePan8kKGgC&#10;+LcM931S+ayURrYqzwVfWGi7RgL0frIvKp+J2dw1EqEywkaE8YJikgjzOiaIsLkwCCKsGH3WsI52&#10;PaNbNbUc+Dn9b2gHN/9Yy8SZ/0jnfGoLP1scVtZ9ljhTWTecK54i2RwWZ+vqHy5oOdxm4LSHX6TM&#10;Gw4L2sAvDjxVcrpAXAqS07PEU8WLxYXvGhx/8vmDhRdKAveJt4hKhHcKi/AFyma/SJkm7PgKXTjr&#10;ERhqtRX0HLaIzcpYt+g7xtKrKMW01pDtqvxnQnF5Vu54xmDhw4q3rQhh/wtfNOwZ+tcEYpPg9j/9&#10;lYP9+18z2P6R7c0wis0/snmw/1/sb2gE+OOCXqTE7jcLi/B9C4Mt7ztQSmg9sLCwTUHHcDPe+HpW&#10;8g19JxHvZdjFV+4cLHybCo/Cf1xBl2W+GwMdRLZTx1+wo2BngM/QBhTJn4GtguqnDI3umxJN1nAC&#10;VEG5CwsAkW5VANuiK/b9gqrRbRLINqr1FCS30l6kjGoHwZ1ejgp4UYRbFYS3IkoEKZpxbsoEyzFv&#10;vK/vNGPdrlaQf2bD879Igb6RrgJ300njPqHfZxtoc0FcBN/N9+szkgs02VbL5mNCf+rNXyuUhWwS&#10;CwXNcu3vqqOyOqRyGolQ290ICTkhKqSFwLhYUJl09vh8ncrnGRLhy/S5mGHn7HD4uGvXawZ33/08&#10;PWfdUY6IMcoRobE9lKnKu8quG3Tst0jiDdon08iU/TMs0zHiIi1eXCwHX9Q152N4BGoxdv7TcXa0&#10;0At9n9jz83qti48d2lbGwu4SdPbZrm2D898uKX5ocPwDusi2CI8KREj7ICLkERHeKBDhVQIZwkXi&#10;LLGvhTHNO8W2lq0iSnBzSyVBKMW01iBCle28efOBYfLxfYLY+0HxHeJbxQfEh8R3CmaUeav4CsHn&#10;kSey9FCKHxIfF8j0RwVCfLdAhiwv92kaL07wHwS/friU23JYFGGUVV7m19OWzUKWXmbfQ4OFr9oy&#10;WPh2FdqPiL8jWB5vTZRvV+TX4Pv4+bVvnAt8Nt470PcNzJ/h9+I2bxVbEpvFpikszEIMTqsFWYgh&#10;4GYIwA7CGWcsQ8gIn/lMsvMYqM1HAx9rUaZQ/fFOFl0XGJt08XPX0wcLf0vn2xaJcKsuLLZQrat9&#10;bMb3qSy2qqy4sfFWlSPPR6jsuLCgl6gy7OPHL5II+YOSXauslgxLAdb12sHxJ3RhIc44A1Fq2ZJj&#10;QblTtiE7peqTTjBjWXXLNkmDGoKmDZkLJLFDFx3b2o4gm1s26X+2+f16TGURqcpvCW+bwvFFNiU2&#10;CzIzpLRD7BF7W84Rl4gv/sGhCJGgQYRIMIoQCcIbhCVokCDrRIQQRRhlOEmEZYA+GaySCJ/75bqI&#10;EJcJnsOx8wcL79L/4asEj0+2zx9vebk+8wb9bxhXeIWevzrxMvHiFygzv1DrE5eLJefHlwmdBxOp&#10;yiHyjlJuy2E2EU5aFl/PShRf5gpdSX+dCparEURImn2ZggFSy9LrEmFcxnMLz5+3CC3NKEN/z9vK&#10;PmYRIsFpIiylN2eq362ovrtCjh69UiKkPbJ6P0pxtVDGs6AAfiJsKrjg64dXu9RCPE2i2qI/4NZv&#10;1HF+h84B/dmBMXxkf/S2ZQIAz9rSDFNQxtX0yrxWYnv24IyzJbNRL1CQxNyJpZ0p5oIL6GH6nMG3&#10;fuvTBk+9iM8o03ObqXvVNtDsoEdkTUeQrYLnWz8wZIvYJBbMtw1B8FXQG0P73gk9GpXdTyQEpEog&#10;ESRj6VhClhKZWhThBeLp4uJChMeE2wrhiLAI4VkiivCgYN0WIdL171uElmCXDON+nlRWSYSd8JvV&#10;uWHeLarzwnxI5H2YN/MQYSUmSyAyTXrTvh+Jn80whx1T+JBy03hLev3hg8P3LKlJZDGCMz1j8UUR&#10;Qvwuv8e2IkETJThNhqUo5kj1m11U383LZmSyCDcQuYy+SNkY00ZRvfNqMmfa1MjSls+wapSqm/r9&#10;yK5dH9XnEd0PrQJk5EPpdlMFlhMgC8RYMFmEgAgRlUGESLDl+PvvGRw69h3D6k+4XbythWwQOUYR&#10;vkI8s+Vp4jxhCZr4+xAlCHn7q309KVBlXwmri+q8iFTnROSrRbUd64mvHfzyL/+XUnCzUotwtYlS&#10;jFyq4POurcoIBRkhdcof1/NPCN6PMq7WO4koRsgShPwZZ4PLFWEVeOdN9buTyN+L61oGp6wIyQaZ&#10;NsrV8VseXfoZU60vcPz4KyVCep3W70d27Xq4+Xz13uzQrknvxypInASyRCBKJouQeYgrEV4qnj3M&#10;CI99j8rTIrxHIECL8F7hrPD14nJhEcJThdsJgd/bLnIVadxGyPtQ7euy4MLkIxP4sHD7l3E7mPnZ&#10;hDu8dVFtx6nHy172YCm4WVmYKI28LL4+USy0Lr5Sweh7hV8jJZOX+bWX5d9imffJID5Xh5r8Gb63&#10;HkVY/eY0qu/Gdc7IKS1COglQC0F1/OW04RWfg2p9gV6EiSyYKEFwdaghg5MAzfHvlgi/vRXhbQIR&#10;vlEgwvsFIrxbRBG+UliErO9sEUUIUYKQtzPvR7WvY5BB0RGqi68Qn0xEyTHUabE9fogy4YlU23H6&#10;cSIi/Ku/+iutI0sDLIJpy06EKK8KRPg9wq8tPcivq2W85nfiMu9DrB7tkqG3cZoIV1uG1brnRfV7&#10;UzglRJjL4fVfMuzZRgctRMj41U+K/LlItd6WXoSJLBik42yM9jqkZEkx0T3iarNBeos2IvxgK8I7&#10;BCKkOhQRIkGDCJGg4fsXCtYH9CClWtQizG2Fm96i7W97c5cwy8t3Be4VUWS85rgbhibEGWQq9Ls9&#10;J8xKRIgAzcJ73vMDg1lZ8JyF82JzxZGhgOieaxFGmWUeetFg4dD90z8HllysDkV+7jzjDjRZ1Jag&#10;mUWGZcCaQv5eXidUv5WX8ZrtjMu6iL83A6ekCN+j84x2aarj6f5Nl29E+MW6ws+fNdV6W3oRBrIE&#10;XS1qEdJJBilRJYoILS0Ehshe04rw21SeiA4JmjeJKMJnqSwuDDBJe7zIbdq7Ig+IKDLGkT6Z+NIJ&#10;fLPQ7/acdGYVYZRfZKH68Grwj37zHw1e/s9f3gSZT/63T46Wf/I3Pzn45G8tvv7DP/zM4Pbbv3Io&#10;wu9eaJ7DLdzP7BXPGA7a5PHpwoM1CV5vOWf02cz4yd6y/c4hO0RzX79AnK4KRpP3BprZPQIMcl4C&#10;g5v5A85AFWTjMpPF69dxmYXt1/FzcZnJv+fXBRtKhNW+eB8rvkzn0XeJC+m5qdeZ6jsZ/cZpLcIo&#10;wUqEMQOjnc7ZGeyWnA4GLhbP+erB8W9+3eDYVzNU56FE/l/TxhbhM9X/0jwh9Ls9G55JIqzEl1kT&#10;Ef7l5/9yWO3EoMt21oL/9pn/NtjxQzsW72f10wuDT//Jp5vP/+pnf3Ukwk//2acbRlP3/ITgal3v&#10;jUQIzGiw76UqFMZg0c0+8iOJqnfVasAUTnlbVgMF7mZKMLE5wfLMWPXNcjgFRRgl9+U6hyzCmPl3&#10;XVjE10a/MSbCdlkXp44I6ezx7UvZFFhy3maRpckU2nGuTFl37BizGQ1fL1JtR8/pSCXCSnhdrJ0I&#10;v0YBBgl+QiA0ia8ZIkHgoQr0Y+L7Fwbb37l9sHBcz91mw0wHvIf8GErB9+nZRzsO6/gpgQj57D1c&#10;5f1TUUnpVObnxD9ZA14iEV4kET6/eb56VMF+mSQ5LVlmliPCKMP4vcSpKULayLjQ7IIxY/l8yaJj&#10;tp2IJ13oYvjbDC85dozyzNvU0zMki7CS3SROWITf9E0/OHjJS4528tznPjpYuHX3YOFLFWAQoWcl&#10;IOggO9pm6LFHOw1jCJ8Qfg+50XO0lWQDrwF5MsUP30GE7xM3k6lUouiZF0ePftXgoYeobq7fnw85&#10;gz8BDn6nzhWdf0ve+wHB1GeBt+scYhqpp7xofPlXH158/oJLdD6fo3WK+JnAcBxhO9eoBVkKbC1F&#10;yAwdzEzTxW0ils87RZQYGRzT5kVoI5tEtR3LpxdhzzQQYSW4WVkiwg9/+EcHDz/83hHjf4YKBh4z&#10;yJM/2k8L7r9VBbfE9r83WPgi/dnM81ueJ54tdv+d4eeepef5uz0nDUR4/Phby/fWHW9Rdkn7cVsd&#10;v/CsDw4WnvmhtlfolsHClzFtWfg8NRGNCP/a8PUL3z+siXC1/LGD49Xxf0+ctXQuVMrnDG7z1Lz+&#10;lons2vU+fZ7/UP3+bHyDeE9aRlf9+D89ImJHD/6v/Le6+CZRB5215sILP9CLsGciP/3T/7wU3Kws&#10;EeH113+5VlxddU6DE5XAstq8XSDo1WY8uPUM2VAipLbAEkR+X6EM7Y1XLFa30z6N6F70+GDhiwVD&#10;dug5evPdg4WvvXQ47yjv80hPUqrlmYSYgfeIkM/ewgTd4787LsLJ7Nr1sx3lWZ2TEeZpzJ1HIrxf&#10;B42NRi/CnmnMPSNcuQhPNbg7wFpQtY3Mmx8WOdCujA0jwhfqGL5DokKCVLMzfy2P3yioUkdmDKCn&#10;+h0Bvk0weTCvqXb/gRa+z21oeI48efyoQIRU97Ms/fZQhIwzq46F4X6LN0mE1+vz3H1i+HqR+g9/&#10;OtKLsGcavQh7ZoCODLmjwso4evTpCtxPLd8b3mliteE+a+PiKXmuMqIH9w8W3nPR4rKXKtP7ci37&#10;MvG2lreKLxWPiJvoBKTP8b3HtgwWjotyG4D7EtYcP/40iZDqyfpPG9m16/v1eeYard/v6UXYM51e&#10;hD1rCsMnujt3VFV084bZO+JtpZYDnXyq5RXfOYX6DwmIbZgR1u9HehFOpxdhzzR6EfasKZNFuBH5&#10;OlH/uVZKL8L50ouwZxq9CHvWlF6Ek9mz53sbsb3ude8YnHUWs5vUnzO9CKfTi7CnhpmBmM/1kV6E&#10;PWvLq151Uy/CCezb9z2N2ODcc6fflLQX4XR6EZ6q5Hldx7nvvq+dyH/8j79aSm0lLBEhDMccVUGj&#10;p2c4c0q1fGMy/6rRBx54ZPDgg0zgXL8f6UU4mZ07v3/w7ncfGfzQD102OHqUq//6cz0ngw9M5HnP&#10;u2fwRV90dyeVkE4WvQh7lk0vwsls2vQDfRvhHHGGTVlV7/esFnFChqVU7qioxLPe6EXYs2x6Ec6P&#10;XoTTed7z3tNXjS4bZvvKN/ld5JprvmrwH/7Dr0ykcsM0KslsBHoR9iyDY4Nrr722EeGll27wexKO&#10;6EW43tm9+/vK5ac2DPXhvKg577xjg0984h928tu//XtL4vpqUYllo9GLsGdZuNfoZZedKudIL8Ke&#10;1eDxiTzxxIcHTz75XZ38y3/5S0vi8nqhEslGpxdhz7Lpq0bnxzvfeefggx98Qy/DdcfXT+TlLz8+&#10;uPbat3VSxdWNSiWOU41ehD2nOSdXhLR9IcGnPpWedvVnepYLt9iqZgNaZNOmlzWcf/61JVVcPJ2o&#10;ZHEq04uw5zRnfVSNbt5M8K4/05N5VNTzvMKWLVcMzjvv3oa9e48Mtm+/vuWGhv37bx0cPHhnQxX/&#10;TncqUZzq9CLsOc05uSKEw4e/vVx+6kL1Yr7bxjhnnXWduL7lBsGyIYcO3aGs7b6GzZtvaDj//Ada&#10;jo6xb9+tgx07bmy5qeHgwTt6EQYqMZxu9CLsOc05+SLceFSToS/ylKfcM7jkkjsloiPKvq4WV4kr&#10;B1u3vmywc+crB2eeebXeu05cL5DYjeImcbO4peVWcXsL4rur5W5xr+hFuFIqEZyOfCHQi7DnNOd0&#10;FOE7JvLKV37t4JFH3tdJFTPMU57ywOClL33b4Morjw9e8IJHJCPkhuRukAQvGxw48Bo9px1uNhEe&#10;OnTLYPfua8S1EujNg/POQ7CLIty9+5ZGhIcOsawXYUUlgdOZKMCJInzpS4/Ojec97wH9uRjcudq8&#10;SVSBrqdnEhtRhO+fyJYtrxSXlf9H+MIXvrDkPz8v5iXCc88lm7xWonvDSIRDrhuccQbv36PP3Tc4&#10;fHiYFZ55Jtni6S3CKuj31OIb8YUhpQg3Ig8//F6d5K9cdYYN9WtBFbR75s/JEOFHJ0BWlqezeskY&#10;DvJnnHGHzkkH+WGgHwb5YaCv/ierzYmK8PDhIbt3v068XiwV4e7d14sb9bl7T1sRVgG/Z5FSepFW&#10;gKecCNeKT3/6v68JVW+4+fMaUcnhdGLeIvw2cfVEtmx5TcsVksM1LdeK68QNCvKIgCrBWwabNtHL&#10;kXaypUH+VBPh2WdfP9izBwG+VkwXIezZc0RldP1pJcIq8Pe0gptGEqDpRXgK8773/djgaU97YxOU&#10;rrzy7QoMVDsNg9JZZ71WgfilCqZXiqvE1eK1La8Tr2+5pmH79itarmy5qmHnTj5/oyDIXKOgxOsj&#10;gZsV/F+7BlwnKtFNI4vwzols2UI3/Kubfd+8+fKWywS1BS/V4ysGW7de3vIa8er2OY+8vkLQceQq&#10;cbV4rb5zVRvYbxJHxOknwgMHEN/VAglWIrQMx0W4a9eNjQgps7PPpiPNeBltZBFWwb5nkVJ0mUJ6&#10;Fb0IT2HGRXhcgWFchPTiO//8a0RVTXVE3Dw45xyCFAGoKyiRwVA1dbuuzm9VUGcdBG2zGJTo0DAp&#10;KP3bf/ur5X7Mwu/+7h8M3v1ubtmzPJ773AcGF110m7h1cMEF7Pdi4N6//wo9Uj7DwL1791XNtg8D&#10;8bWtzADBXa6A/DI9vqp5PosIt2xBpkO2biUrZN3zE+F3fMdPlWW1mkQRDi++Jovw4EGEd6XgYsAC&#10;nJYNLhXh8Lgc0Xl4Z8Phw8PyWu8irAJ8z1JKyWUKwc1KL8JTmG4R3jiTCPfuJSBNuzofipCgtHXr&#10;DU1QOhkiXCl33fUtKpt3NOXzyle+Rdu5HBGS0a1MhJs3XyF4hKEIt269drBtG9WjZIaVCMfLc5oI&#10;kVK1z6vJww9/eCYRHjrEOYT8nAXGcwx8fll+w3NsmDV3i9CsBxH+FShA9yyfUnSZQmgrpRfhKcxK&#10;RHj4MF3RCTRdQWq6CPfto1cf3ds3hgif85xH10yEtA1u3vzqThEOuU7coCB/87JFuHfvLaMyPRki&#10;hJWLENa3CBu5RRSQe06MUnJdFBKbB70IT2FWIsLdu68QrqqqRBgDU2QxKG3axGeGASkG7nERDgPT&#10;yRbhk09+fM1EOBSgmS5CWFi4/hQR4Y3rUoRLxBb5K1MH8J6VUQquohDWatGL8BRmdhFeq4BBMMpB&#10;yfLrCkqwKEKCFEFpyxZeLwYlB+71KEL4T//p/234hV/4t4M773y3+BptL9XE1w7OOee12u7X6fnK&#10;RTjsTPMqQcea5Ytw+/abGunVIrxhrDxPLRH6vFu+CM877wHJ8GjD2WffO8ZLXvL20TlXBeqe+VDK&#10;bRKFoNaCz4tehCeJ8gp0nuhK9r3vHYrwiiuONxw+fIu4Sdw4OPPMoQgPH75GEHCqoDSLCMeDVCXC&#10;wwracI5EuF0Ba5FxEf4biTDvR1V2q8Vv/ubvDh577NvEt4j3i28a4znPebgNuLOJcCg+BHhiIty2&#10;bTHIU17nnnv/3ESYy3se3HPv+wdXSIRXXPF2nVuMCxyec4hw//7XNOfbdBHG6vfFc2zbNpYNXzPU&#10;ZNu261V+lQjv1+8c1QXfUH48P+OMuxqe//y3DD7+8X8y+MVf/NSS4N2zfEqpTSPJaC1BfJ//whfG&#10;6EU4gepPXjKqQllfLIrwiTYoWYT08lxDEbZX5uecIxFulwBHJBH+G4mw2I81QcfxNyTCYxLhMYnw&#10;mER4TPKLPHsZIlyUHgK0BL2MdkKL0L1GLcDJIoRDh5hR5WhTdsM7KiyW55494yIs93VEHdjmyb33&#10;vmfwilc82vIm8VDz+MIXUkPAvtzcckvLbS1MrwZ3iDtb7hJ3C3/+VuHPL3LeebcPHn30uwfHjn1v&#10;4Htavrvczp6aUmKzkORzshhKb6n4MqeNCJfIq4syYKwW9ck3L9773h+VCB8cifCii+hWvlIRWobj&#10;4ptFhHScsQxh795btXzYK5JgTdCm2u+Xfum/lvuxfKqyns5v/IZEeEwiPCYRHpMIj0mAgWc/O4oQ&#10;WZ0sEQ4znNlEWJXP2nHs2AfEN7csluU997y7Kc9nP/uR9tHPH00cCzzWck/LvZ30IpxOKbDlEISz&#10;HliU3nTxNXx+kQ0twlJkmSLgzZ/6RFsP/PzP/9IainDYXpNFuGPHkcG+fXc0wdtccMEbBxde+NDg&#10;qU99ULxxcN11X1Nu/1ryG7/xOwqUBO5uEW7Z0otwOfQiXFtKYa2UVjDrlZmFZ4L4MutKhKXIKkoZ&#10;zZP6JNuIfPazfz747d/+/Yav+IrvHzzwwHsURBkmcZ0ytdfrcb4idLC+5JK7R1x99Tv1ux8KfPvg&#10;4Ye/c90FpY0mQqBTyKFD9494znO+VNv55l6Ep5gIS1GdCEkqG4FSbpMohNfFqoqwlFimFNE8qU+s&#10;05H3vOeHFQgI8uNBCcaDEo/mxIPSdde9S7+x/oPSLCI8ePC2ZYgQJotw06arGoYCvFbLmKYOhkLc&#10;to0OId0iPPvsxWrns866Z3DxxY8MfvZn/+/Bv/pX/0+5j2tNL8JxSimdCIUwNi5faCilNo1Cbsth&#10;qghLeVWUEloN6hOsZzq9CKfzD/7B/6HtGi8bc80172zw62c9i6pm7oJwvbh2jD17yK6dZZuYbTvj&#10;HnLWWXT8oDMIooNhJ5LDh29fwj33cAzr8vz5n//35X6dLE41EZYyWg6lAE4XhqI7mcKr+JxYqGUz&#10;D+oTqWdtqP6EvQjny7BjzbeKpeX5whe+WfvuAB/LNJZnLNPZy3MoQspvaXmuPxG6fMYz7Ace+Abt&#10;Syyf8TK6/PInWt4ReGfLW1seLxi+9+ijH9bvUP3O43eIbxffNvi+7/up4f+hDNQ9szEutIpSYrOS&#10;RDUvEF4XSYT1ydyzfLKEVpXyZF3K7CIcD0pLg/b8RFjuzzKoyn6t2EgirMpuLfiv/+03B+9+90eW&#10;8K53fc/gRS96s7Z5vNy6ePOb36/vfbTlYy1+vXT95pd+6T+X/4UeqCU2C6XAZkXiWW0q2U1CIlz6&#10;p+mZTPWHXxHlybl6rEsR5u2symmdsl5FWG3rssjHZBVogtXnPr8sqvX0dFELbCWUMlsuOt6rSSW3&#10;qXxukdNOhOUffxbKk21jcXJFSJtNrKr6kPhAuZ0bhXUrwmJbe06EWhAbnVJYK0FSWUtKqc1CI736&#10;ImvdirCU0STKE3i9UJ+Ia80v/dKnB9/8zT+kgPmNSzhy5MmG8eUxuNPGszI++tGfGvziL/4H8e/H&#10;qLZxbamO1ewcO/ZBsd5E+O+0bdW+9mxUSvnMG4niZFKKazkUcpuVvxSrJsJSVpMoAs3Joz4he3oi&#10;n/jEP5F8kBLCjxcQ39gpwle/+vjgta/9ysCTga8Sbxd8poL33j44epSemGTWZNV0AkHIHxh85CN/&#10;d/DpT//3clt7VkYpjfWEJLARKOU1E5IVJHmtBITXRSnCUlRdlCJZa+qTeL1SntCnMVUZbRQ+9rGf&#10;HHzoQ59YwpvfTPXvuBy7+MAH/rq+8zfFjxawfOn64Z/9s39TbtPJpDq+pwwKzD2L1OKaFclpjpIz&#10;leRmQSKMvUZPlKVSPdmU8l4uhXzH57VbR3x+jlTrP0WojulUqnNjHlS/VVDtx2lPdd72zJ1aZrMg&#10;Qa2S9CKV3GbiL4dMEWEtl5NNGUyWi/5EPT09PRud8gJhJpTZzYKEthbUIl0GoRfobCxKdE07y5RC&#10;moYOWE9PT896YsVSWQskhfVCKayVUIossjRLjCzJBBMLp4Z86vaKLsqTZ57owPWsIlWZ96wu1XHo&#10;OSUoxXOirEBW06gEtizaatCKhVosy6GWzYlQ/hFXgg5IT09Pz3qnlMlaMwdZzUopqpVQSG0W/mLE&#10;5xokwlpGq0Epq1nRgerp6elZD5QiWRMkkmlIEOuBUlwrJUhsOVh005hDRnii1NLsopTkStGJ1dPT&#10;07PRqCW5Ciyp3ozUApyVUngrpZDgJBYzwiHLFGEtp+VSSulE0AHr6enpOZmUIllvzEli0yhldaJI&#10;WMshy24pYxlhLatplEJaCTo4G53yhOuZC1V596xvquPYA5LEclDwX6+UojoRJKaVUoltuaxx1eic&#10;JQo6wXp6enpOJrX41ilj1ZvLoZZiphTdPAjym4Xx7G8yC6VcloMKdr1Tngyrik6ILnRATyuqMpgr&#10;Vfn3TKcqy1OQ6pzsqUUzTySXE6GSVZXJLYu/6OaUF2EdBE4S5VXWaUBVFj09q011Lp50ajGtNaW8&#10;5o3ktVJqEU5DUptGIUFYqORxMilP6BNCB76/Muzp6VmHlAJZT0gw82JF4pqVQm6ZP5/AmouwltWc&#10;WMdXYJHyhNvAVPvY03MqUZ33pxQS07xZKr6MBHWiSGKzUMkvsu4ywopSevOilGdF/QfpWY9Ux+9U&#10;piqDnlOVUmRrjUR2otRy7EJCWy4S3CQWRfi5wf8PyVL4J9NUYLMAAAAASUVORK5CYIJQSwMECgAA&#10;AAAAAAAhAPNfrBmgLgIAoC4CABQAAABkcnMvbWVkaWEvaW1hZ2UyLnBuZ4lQTkcNChoKAAAADUlI&#10;RFIAAANMAAADIggGAAAAXWNDnQAAAAFzUkdCAK7OHOkAAAAEZ0FNQQAAsY8L/GEFAAAACXBIWXMA&#10;AA7DAAAOwwHHb6hkAAD/pUlEQVR4Xuz9ebQsS3bWCe6Ic+74psyXL+dJIBCiWAWokielUqABTdBI&#10;CaxmFUVpVRdDMxS3iwI0IiQkQCChoRgPw4OukUQSgmYhoJpByhSSECApmy7Vql4ULCg0ZyrnfON9&#10;997j/Yfbdt+27dvbtrl7nOna7614EbEnMzf38LDvmoef3enp6UCdTqfT6XQOzvSF2/TN2xS8OWbr&#10;pmMdQ61wxY2opmQBOBpbE4bTMAuGIqieI0jBc04gu8jxmfZHNIGIBjPW6WmgmclnNzDiuMvUwmBS&#10;RNYNwGIAt9/PLrclzhBOnuPm8Z9MDsEtMR0lZqjpmClDhKV0ZgxEtOuCqdPpdDqds2OY/tdCc8Km&#10;wNahcRugaAKmGtWUIqAwAIsBCASmhPKIt3YOJp/3VrKTuxJFJPdBJDgxhZo5o8PrspU617YiBCik&#10;aAcF2fjReKz8nAROFTge22XSvl/BSBUGSe4sQguDTTW0GhAKGXECBxq6YOp0Op3OxWT6cloyK+gQ&#10;6TnApsNYL1aNqAbYuKmNx0so2gjKzUYQo9yV6JEUBKasNlNOjTmicciIshw/ufAWhpliO91YA9Cv&#10;emxOaRaWeBdzBrB9NcoFSACOWLRPsxexAjAKGkvGsGUDGgorgnJD4XbogqnT6XQ6nTNgyQSm7St9&#10;e8zWTccyqhPJilsSDoWBCyZUKqieIyLSy3qOoGgvmB2afDNjZMsxO4UWOYXBiZ0pXbHBytxGrDtm&#10;hsswF/2y4wAwp1IB5vi0ryqB0MIgCW6B6ZiphgQOynpEPWh2j6+6YOpceOLX2XYOxW6306bOQ0T/&#10;DF58pj20ya5aXsTNdJ0x7BJxNRAKqwS5E25GhQQyzB3ZkmvHlp7Wj/ZA8SRjUxSjswgpDDOFy2io&#10;iCPLODO7QWAyDdiLMfrmMtSGGDux1afsXrzKgpSJ4vPTUMMNrXQKWxVGUBdMnU6n0+kI7O/cwnAl&#10;MLfKdLSCC2GroBpQ4qbYOzbD9bpOy62s/ltMkRPKIqLa5JsZg4JDNDFM/yusBYW1MMzMrvQqFGsZ&#10;mMCoqYAyXlicriEb0SIHEYF9qN9DxqBQqGLKgcnQWFoLg00eqhKDddww10mhseqCqdPpdDqdC0Lx&#10;hVwYIixKCmNWNx1tzGWMgoYZEQ6FgfVJ1IQRZJgF88pYPVZg5pQWSTHxdmhZWS4iYf+KqBEYiww0&#10;GQtXYRgxzCNLts9MKbfUDNW4gdg5dV10DEcupWGckc02C+wI02M6ZsqQ0pIB3MDUBVOn0+l0OmsQ&#10;c5YK1YBzw+yZ6VjKWLBathpQEkqp7CxsTbjOmjt5VZCfkzBz6tkxTaD2SSgnhZmxuaMIKwwzxfaB&#10;WGAacRyOy3urwH3yc/KAMra0SGL7UFdJ2xvMhbi5+QbBUGgswWHYqglFVYJGdyWoC6ZOp9PpdC4e&#10;xRdzYWhhVTIEVoTGZZSl8glaC26465xxptszKiSQMZNmxW052ZOgtDDRyTdRfIWpiCoMErWdTqzp&#10;Av0qLQnDMZtBgDKBiJIl+4/GhHpOHgE232WA491YhNpS4Ocl64hNIMSMwlYDIxib+23FO51Op3MJ&#10;mb/3+1cYIhuVgwxRvagZYTrqhFIrx4TvTRhB2Iyt2mxE5RQ5gawUUo8sIypDNTFM/yusBZMVuzOK&#10;7XNyCldhGClqSgxXaRaW9LKMqZCJoVh2dH+MjMFtOSNTSpYbK4RzfcrQ9kF1Q01nGiNtRlSCumDq&#10;dDqdzoViv39amyZOT39Emy4EsUmE6zw33F65zmUsmdDWcNMKZ2EAFgMQCEwJ5fHfupST4sIwk1xO&#10;hGCMKuvbTKFFTm6ouCFzbTvY9iSKcXYyilgH1Sc3VmFvjulwcnyiK4OSedxze05g+6GxxA2r9N/3&#10;JipBs7sSKOiCqdPpdDpniieIiIjorXe0ZebHT7Ql46IKqhrFF3FhaGFVMgRWhMZllKWUpQwwCYWa&#10;QaPDdEsWdTFFLcnFqdDCVOaekOiEe4pyw43xLAwzhctpqLQkDMd24il/4cZKUiCON6zYHGLOjRdp&#10;S6lsv+mYqYZkATgaWxWVoNxdBnfB1Ol0Op2DUgikN90h2uemjIHqfutPgwFB9eDBD2vTlSQwr1hI&#10;vZgZYTriuCUaZ5NutOtkdyjIeuuTtqUtJ3syyL0tQ9Y64Y6GZ1vqxJou0JAZy6iAMl5YqrEGA/mi&#10;DHEGv2MiPGT6TUHhLQw25p4J1HBDTOfoMN0IIxiZu2DqdDqdzuZkIulNYMWoJojIiGGfJZgY6f8P&#10;s4g65ApU8WVaGDyagjfHbN10LGMuZxQ2zIhQaBFUGIhMq0IF+Tk42M9RmDmlhWmdSA8Umq0ToVYz&#10;Q+71Y3MKV2UjoBcPd+kwTGSbZzYTtH6FyuZDoquCkiKjMJBlLK2FwcYMDWxDNcIJmF1OkEaEdsHU&#10;6XQ6nU2oiiSNJ4gYHSP9nmiyfGcknlqZNktv/yI2KUJUq+Q6Y9glkscOMHFTXCfFVgeMEMOcwNvj&#10;5yRwqsDx2K6MKSyaUA0dnUVIYcjJ3HOnpNUvYThnMwgQJuAtUf1qycGx2Mr444xpWRksIgoDorLt&#10;pmOmGuJsQ2kxcAJLV2mZGLpg6nQ6nc5C9p/4A+M383/40tHwBiWStNhB6Bj9jeT5LVFEju9U+MTl&#10;e5flsj09PBOmo4V4ETfSdcaolgjMIusR9aDZ7QQqlxNZstmqhST3BIaqYEpxkgtPYZgphKgTS5Z7&#10;7hQ2a4CjNPn9KuMBKajYRgdnWAVjkLHZIcp2CkPBqvZ0UkONaqjTsdJi4AQ6LqK+wtTpdDqdKPun&#10;fg/RE1+SiyQCQkmiBQ9CxqBvJM9vCSMyfKfpWfuSeLoswslCDw+RZVyKXwx6oTFGOHWY/mfiexNG&#10;UGkuLdoEImxScDHh9JhyaowRU1w9YSIy4S4shWFmdsU6D92FUW2fRjjMmAncr3pebKw0ZQ4iD4rl&#10;5EwpRW5hmCg8hcFmDm0fyGqIE9D0+SFcC5iIumDqdDqdjsX+qd9D9NiXjF8h/E3xE0kova5y4wZJ&#10;JI5jrG8ky6+Fj0T7WCwR8DFy1UlfsqfbznCdFwKzh6ZjDWNRt7Tr9KmmDtP/CrBVYQQZZoH9myDD&#10;nJOCytjSImmbRKd9E8iZQszY2VGEFIaZIsuJJeQuDDPmpFmZjahE2S8/vgwo40sLE9kXmmk7G3Kn&#10;0GrOHGCGmo4ZMySwwfWIhBNoHgsWIJxNXTB1Op1OZ2L/iT9AxF8Lw/S/8eknv2wUSpIWMeRhCSJm&#10;7/gs8UPKFxFMQ3nJXutvneSwtbM4cRVuq66zjbkUKApMHqFwM6hhKgUCgUmhImwdZZMS8jy/SmAe&#10;mjHG15OmCDMU9NKMHTHdzkaYHuGYXxrRymxE5aQ+hWKZFFzmlBbG2XSTlht3SKYUNzd3wlBoLHHD&#10;ghtejXICmvYgCOuCqdPpdB5i9j8//Q6JyV6n55/8svFZiyUKiiEKxnmiiByRQ46P7VIsSbtEti39&#10;53y5XjEkhWEJ7UVgBjS2US/RPiF0w10n+VLKcBnmnClofBHKSdTnk2VAPWck71YsSW0KpBhHN7bN&#10;ULgl1WaFpRqryAKKLXTx9wd2+jk5U2iRUxgmTI/pmDG33jBLqiFqnO13FYxgwywoI7pg6nQ6nYeI&#10;SSDJM/8wzAJhSP8biOinvny0IaEkiYghCsYhISOx/Jadkk8LJrZL5JhoH43C6bxEk8aZT2yEX9T1&#10;uk6fUGplFul7E0aQYc49RpBhzlFB5qRTE9KMZURlqCamsCweJ+NYTLF9lRy/+dFQmDUgoDQJC35p&#10;U2xSPSu6H0by4JbcIrRuAJaE6ZgpQ5KldBRUQ2DAaIQuD5AATC5dMHU6nc4VZbrN91u/bXyezvaD&#10;EhB6NjYQ/fRXEL36DtGRtDtExBAF45BYYTwfYud8M8paOsZq55xXm2rozSCyjGsJTFxcp081VR+v&#10;AGxVGEGGGXuSCXhsVHBk0k005gUj530UT5hrFzmFwYnNyd2xwcrcRWzaLm1mgAOYErg/drygSK1n&#10;tewLZtXfWKqmOr0vDDZlaDE4JoGQERDo9B4DwoAJ0gVTp9PpXAGyv4H0CUIgDfxCrrKIL7OBiHbi&#10;a+CUiH42iSUWDRGRQ4G4mp+xxApT80fJVtUUVht8W/KfYOFk/b4JFT0fzJ6YjuW4E3/HZRFOyQLz&#10;rFANI8gwC0REelnPERQ5wewG4bTtzQGcnhaGnMxdEQHQWxhHQ2FmgAOYclK/qnGSFFzmlBamsvkZ&#10;S/YfM6VUc+eAIrQw2JihgQ2uRyRAoNN7DAgDpowumDqdTueSAkUS0XjTBj6zD9P/5vdsY1Fwmt7/&#10;7FeO71+dLsGToiEidmoxNb/EEixMzb8WVB/dkvwnTuj09EfmEV71jboqOYTbgutsJy8HigOTRTgU&#10;Bo5G6NIYQYZZUCqYeo6gTE9gKxOYh060rFRMkWaKM6bQOJK7zI22zCPFODvRRWwFNUbVeIE9vKbD&#10;ySmZQluSdOvV1DmgCC0MNmbovBG5XWB7Ek5A6SotGcrtRXfB1Ol0OpeITCS9hUVSmnjILyN9Ztdf&#10;sjt1Wd7PfuUslJhWwbQzhAYTqSHxanm+LZD19e+fdNtptcm6m94w/W8tmxTJMCuajhh2evLYASah&#10;lEpQy+Ra47r15yvBVuxNqKAytrRojOYBYgSCOTg+77RZynQAF9iI0pIwHUwZAMpXcY8XQax2HhTL&#10;ycH7Ahom7BybOVQlBWpwiBkKHdBoWD3HTCBkxui0fNsFU6fT6VxwSpGUTtvZSV6LJPA7JX6a4oZR&#10;xPzsV5ViiYAwsASPFlbWt4qVb6Hb12h/Ei6Qt4Dtq7EDYonRbdPY/tLfNllDZjuWUC/mRrhOn3Bq&#10;cBYZinKCZlcoyDNhlqxUpCA7FnuCQ0YkK5QvIPWw0QHd0DhSuAZoBRbLODK7VJD/FqM2vpqTAqpx&#10;IKJlH1LZNVhTU0QUBoy59cAkqbidALNFGxAMTAYiUiXJt10wdTqdzgVlEkpvuEN0/PPG19MZG6wq&#10;MXyJnWQg/K38/q8iepXxR2iRKJBxnh80Bduoodv4SUcUvfnO2C5qZ4mYQtvA6H4x02+blgknpmi6&#10;MGwFLoytgmqATSgVHauKekTCCMzNRhAj3JXImSlwfBHOq26+6rkbi5lz/OTM64eWqzFOvOkapv/l&#10;JoThcLPTWyM1p0gNZLXUJ5oiF+3D4kXxpqDwFgabOTS+kYEQEJQbCreHEWyYFSpKvB26YOp0Op2L&#10;RyaUjn5eLoBYDKBTd2HTv2VStp/7Q0RPOjd3sESBd+c8WUN3R9eP8FNK6LzREHfMUGnnFPi1mHpL&#10;El4eaGzkatRPLV9tQpjdMR1LKIuVFkU1wMZNlcerg+9NOEGlq7QQlWYjCpOCQxNuZsrxGL3bTLZx&#10;kcyKQyZmd73zpgv0px6bk5tVkP8WM21OKJpIL/YHWHVjB5gDjRNgmKuUofE+uyGuk6aAahjZQYbZ&#10;AG9XF0ydTqdzQZiE0uvuEF37hPKSuuLysGSbBAA60Rui6ee+ehRLJCb/WkggUbADcRLtk33RPgsp&#10;kt5orP5Ytbg9y48Ek2QAq1hvBn3QY1Psm+1FE+ldKzEd66hOEituDzfVdJaO0mJgBOZmI4gR7krk&#10;TAqsjqVkyokwRuGJM2YKLXIqo1EYSubadrDpKRzOqBkObMYDimMBmQgKZDWLpjHaGTKTebxz+wg0&#10;ltbCYAPHIZjvhrlO8o6EmUpIxa1I0empC6ZOp9M5ZzKhdPQJySpOzdNkXNvU6XsHbAOV38JSLJGa&#10;/EsxoUWBJawkyMfNI59eQaK0sqbbRqB6XltS1CA/pXzdNq9ASeHEMUgoSdL2XW7hNBZ1S7tOHzfV&#10;dOYOMwwBgktTaSHKzUaESfQyOIn+6GLS/gnFzgzT/wprQWbFIROzO70C8cCUo8bKjVdOPzb3urGK&#10;cnwLQ06TaBLbGU8iKocKYDoCuSVlaHxDQ2FG0Gw2AiRGiGGuMGZ1wdTpdDrnyH7/tBBK4nSMBBEZ&#10;q0yDDk1vsol/sv3cH7bFEsNiQvosUaVBvkHYpUB667cR/fiXjq/fEFjF0VhtMdpfE0yca7UrL917&#10;yx2wLxwOsNrE6KOEyDJug/svvY7LIpQCg3IjDEGAQGASCC9+GSKfcAezw3PR9rvfUdEniTO2Zs7I&#10;7E6vjHjDPAIaNOOVw4wjvMGlBQNSq9k4x2ag8A6fAENlUDrjuTkwNLix1ahKgHv+kYAwYArTBVOn&#10;0+mcA9Oq0uu/WUzeDUGkL83TL/UX1SCdwvjBr8nFEjniYJ98yI/EBjn2n1YiicgXShLUvkS2qTdZ&#10;90ePrfbL/Fq7LJ7eVOm/5KxFE+M6l1OduFTcklCoGZQ7zDAGBAATAE9mgQmTApt6C3Ms0h6JBRNR&#10;eerImZ1ZmJszkmU68aYLOMzjTZmNqATuDzAV2GNlOpwcm5a/l0W69WpqHtCWmwPDJyP0Trhe16nd&#10;TcGWKUQXTJ1Op3PG7PdPj7fxPn7LbESX3cH3lH8Lyy+oIjQZTonow19D9ApwwwRPGBxrQ0LXYLSd&#10;hdKbxa3Qf/LLxufX3vFvHsF4/aOKYCLl9wSTzkXtcr7MaxVO5yGaTMd6xtJGA4bZo5oCA3IjDJE4&#10;AY5rBExmS4tBCmzsLRH6aDu0TLjroWNAFlbNGZnCnEZMD3CYgomB42ug+hTLyZ4U2OrnYCLjJsmi&#10;YilTIAyHxhI3rNJ31+s6LTe2Tih3JRrSBVOn0+mcIfv900Sv/1PjG3jZHZV3u9ujGZNxMwcJ1//w&#10;145iiYCoQcKAkt0SNLoGw/ZJKH3r7BsGop/68lEoMTunlsTqI8M1ijESPi2WqFEw1S7niwgnrvEz&#10;J/TgwY+ARrfBrGo6lpOXXD8rCafAwNEIXRInwHElUoQIrOckylQBtjKV+WdGk2AqXmicMYXGmdmN&#10;zl8jhhk6snoId3wVmwsm8j22q2AKbUnivLYULEKBCeGGVfruel1nzW14ldmIcumCqfPQ0vKlctHY&#10;7fRsrnPRmS/B+yYweU/HIlplml6mPzIr7fAYVpfwSbHEyDroUGJbq2D6WSmUxCTpp758fJZiiUQ7&#10;Vj0J6qdk73wL7g3BRBWxJdusCSYGCSfU9s+c0P37eqUJdWI5ZjXT0U5ZCh27ccIpTiCcBEoct+NK&#10;pIglm1mmCrCVgR91g5bvtinSTBkd0A2NM5nb6BO2YsdsAk6qja/iUgim4oVLFhVLwZ8VYEK4YZW+&#10;Y6vCCDLMCcOrzEaUSxdMnU6nc2CmS/D2b04WcdpFIonI+IZNtlM5aXdqffiPlGKJHMGkRUlUMLFQ&#10;esu3ED1Ize9TH37qK0qhxMj2dE2E7p9kjWCy8rg9lIv6eypyfvJkFE0ol/mZcdxK4cRYHYvjVnCd&#10;MewS9qqCRzjFCYSTQInjdlw54vMZz8meFNjKwNOBQRdMAdSGt+TYsY7HdhWorrl1JVlULAV/VoAJ&#10;4YZV+o6tCiPIMCcMLzADk0sXTJ1Op3NA9vuniV7zjeVkvzj1pvfet96psvHLI31jCEcsMfuKWKKA&#10;YJpWlL5l3B7Z3Z/5ivH5Nc4twrUdiRCJjtdDqP3M4PjIabdFMHGMbIf/nlPtxhZwtUmiN7QNN9t1&#10;xrBLtIumcLgTCCeBCBAGTJgLKpiG6X/ZC5N66OiAbmgcKVzGBmArdswm4KTZbHhz1Ia35Nixjsd2&#10;FaiuuXUlWVQsBX9WgAnhhhXO3FC4EZUg2217pMuJgnTB1Ol0OgdiEktE8+k5m1jrszc6HQsxNLl1&#10;nnjBE/kPf11cMFliwhNMP3tC9OZvFn1L7Q9E9LNfOa6oUaUNZNNCpAVUj1Kfoj7dPtolBOKkqNJt&#10;/eTJBqKJsTpkU82oBtTBJcQxESQc6gTCSSAChAET5gIKpimkfGEyTP+zGJ1FSGGYKVxGI6VFAJyz&#10;CThpNhveHDVG0Rw/DnuNzTdRXQsnZ1GxFPxZASaEG1Y4c0PhRlSCfLfhFWYjwqQLpk6n0zkAo1j6&#10;k7NBrw5Rep9dXpdsjLzErkjVBppzP/r1vlhijsDkXoIE0/vTqskb040ruBvcn5/9qlkskaqv29Lv&#10;SY/FAlBN7qPlQ3bG8sl+6hUolBNZbQqLJgLHkk01shpQxy0Bj1VMONIJhJNABAgDJkzapnB8dRiw&#10;c7Jid0YZaycFQhJgOys5hXsorUWMRgWEspPZ8OZMsaFoIqrtP8boaSh3pMyJJWdRsRS8/cCEcMNM&#10;5+gw3ZJKUMWdUFHibSx/pgumTqfT2ZhZLIFL5eRpWooonoAPVH4zD9P/1FkexH3s64keC96y+1pZ&#10;IkPXeP+JEEq6PwPRz/6hXCwREA+egGLWiCZUk/u4xOf1dw/EEoE45jTdQdASTadE9L4W0USVHThS&#10;jagG1HFL6OPZIRzpBMJJoAS4gQkjjvdwTsIfBuz0c3JE1/SLgkBIYgzIwio5hXsorUWMRgSUscri&#10;v8WkoJa9GN8Xc2A8ZwSPs18EeqGxRPQUGV3cMNM5Oky3pBJUcSdUVPtmTqz5Wup0Op2OYhRLf2L8&#10;Tc8kiOQj/X7pVLyn9P7+IL5hVd5AyadqTX5pC8Bnf2tyr3n/CdEbv2lu70F68HsklhBeF3cN/bHw&#10;6nu+CI1DnMHC6o13xps9pBs+TD72v+4OHR9/6uyrssWgrWPpkHQuPmsO+U7nUJzHMdlXmDqdTmcj&#10;9vuniZ76Bm2eT+/ZaoQ49cLL9Wi801yxgqHihvS/gYg+/sfG1SVGrxAxLJa0X3eB/e8/IXrDN459&#10;mWJE8Pu/2hdLaD4v5/nar9+3IvP1Nlk+1Cb7kY8a7MU+TPz0CdHrjHHbcKXJ9iSqATah1IZ/Zg9H&#10;gsDZBJwS4AYmjDj+wzkJfxiw088ZEV1SFIYJOycHbiUwkW1OjtxrxjIioIxVFv9tThHrRmdE9sXI&#10;HBjPGQFDhQwZmdcPLRA9RUYXN8x0jg7TLTGCDLOBim7fzIm+wtTpdDobsN8/TfQki6VhfgxJ9Ewr&#10;SvxIcXqlST7uV/JOU/0BiKUID9R7PdGnJJZe+43japJe4TodRrH0ZGO7lEocanGEh6kFnaPfa/Qu&#10;0T7GEkuUVpveJ1aaVnGIgTxb0FBCwoGH4yy6cKg2VtVtTW6Np4U5F5ArshmXHHxeXLJvumDqdDqd&#10;lYxi6Y+Pp2G+FE8Kmun0LGbZ8JK9hL5kT9ab8ozcGrWzvhQx7z8hem36LRZR2fcP/OFlYokC/TgU&#10;DUMVxtoFnlhiLNHUfGkemZODcwWNCyAY1hAY5wAlV9N6hW2OnYytQVqTW+OpzHFL2JsZoik1FDx3&#10;aJj+d8m4jH2uss15sV+S1+l0OivIxBKTCZrEnr9P0Sk32axL9iaTsE3fAQPRx7/BXl2Sl90hkaIv&#10;y2M+cEL02j+R2+TXxQe+JhdLVh0C31e1309Z9lZ2eBhdOwGf7o/0ax/bdnp/VvjpJJr0JXobXJpX&#10;WhTVABs3dXK6UUShiIQTOLucIMrdlciSlNByKdec45F74WnCoIwtDBOFpzDkZNtpxBpm5VDbl70T&#10;KAeOwwOKYxVFaiCryLEQVevBGc5QIUOGn4uB29+ca+AGjM5AiEnFjVE7ZEmNLpg6nU5nIaNY+mOz&#10;AZ5Ok40nz3thY6zfMLEtc6m4Zx2xRAsF0ySWRFuyjx/4WryyhGqREBW6fSQ2yLG3YgkjDytH9kn6&#10;rb4Ojg/BNX8G/K6pSTSVnS8timqAjZs6Od2oilcBgktTackQ7kpkwTzvashMoX7G6F1UvogtDBOt&#10;9bcWTGYsowJwfLKGYhVFaj2rHF8LUTWcMzKFwzxonPBzMXD7g/lumOuk2D80VEIqbswGgkl/fXU6&#10;nU6nCXGpHL/PHup3SDpOXnqncwc+0at6RS0H/p1S9Gz/gROi135D3ob8/ZIllmpE2yexmVF4RUc/&#10;DkGkb3I3RZBxbwCX6DVdnneoDT9n5OG/FFWjqdyU296Rpoym4DZay2bxrckZgWSwbwJZzcx1D9XC&#10;oap2llHu56X7p+UrrNPpdDqJcXXpj+ZiaDoVp9eWkDodRiHj5Vq/fWLb6UD0/J8guh0QL9Ez/QdO&#10;iF6bLi98kPooBdsH/sgysWStPPHmtXJIYbS0T4zO1+81yK9F0ykRvbpFNI3IIwhSDfBZkTqxRY0L&#10;y8rxrYHLl5YlbFPlQIANP0h/QTshluRQe17WvWCuuUnQmGPmhhhiq0sHZk0Pol+jnU6n00ns908T&#10;veLrsRiidEMESwwNQgwNIG4K17nJlomwhL7bncYTFpzLYkn/fSV+6Daj1H6vFGWXarXWaY33WDgE&#10;xW60bBIWTfJ3UAtE06Hwup5jR9oehRPouHJUYDiPWoNzYqnjVLL1Mq4Su8DkqR13GSnQiHdLgfGO&#10;xtrgKqUFgFOrtKa0xk8sTlyZuxWV8XVcTSyqsyippAumTqfTaWC/f5roia9Tl8rR/DpyiZ18UFpB&#10;KG7bLfI5Vt5V7/k/GVtdOhKiyFqZ+cAJ0VN/rBRKgxBoH/46olfcabuRAX/DcM4S8aL7el7wLvGo&#10;xcjdGuENd4h+DtxBz2Us7jYhD7FDMUz/W4dRomkTVGA4j1qDBenjXidFxYInWsJbY8f4Zf0ikjmB&#10;vVRxH4ZAo+H9N5NdFBCknlJ66zkYmBMsFgg5OIv6sCgJ0wVTp9PpLEGKidPKqhLHZP+ELOIm4SQE&#10;1wAElqwZwboUjtkR0YdPiJ76o2V/pKD78NePYqmGXOmyvl2i4scSSshWY0lOlMZdEo5jtGgKrDK1&#10;NtGCPApNqgEBQg0hFiVVaekOf3QPxVR76lSwd4GQQ7BNs2WV4FaroFDGBWG7vq6pVM11AsL7aHO2&#10;b9n6Sut0Op2OYr9/mujxP5ILHykuJjOfrHlVSNk4MBNCQiA9EAJrALnPf1O5uqQvy6uJJSKiD50Q&#10;vfrriXbD+JB9kP1qpfbN4gmYvZPPXfHyryJvuDOuAjIB0fRwoo7VhYcv0cLcppym4IMz92ZFv1pS&#10;jVhsLi1hUiqua9MS2159Gdu2sm01m4Z2jFDDfOZYX0udTqfTEUxiiU/fcgVmOqULkSNXi6bTvYpj&#10;WyZQhG2qoXI3J9UtLgsciD78R8vVJe+yvOi3ihY9Wihp/0XmELuEOU2P19ZE07i/3K6sOHxCqaGg&#10;cNhBaG137ut59npm4P8FuzKFBeMzjJyG5sNxIVLDLe03I0/NB8TfBt/bwppKodxqwDmhOh/algrR&#10;r7ZOp9Pp8ClXiwr2sfA5NVaGOFfm6zgWXNLGl/wRET3/p8rVJQ1aXdIrUB86IXr1181tsFiSlw9+&#10;+I+VYsnj2LmUDsFx1jeRV8fzIVrjo/D2HqK+FqYV0cRH4lWn3E7x+QJvpbmKyJ3jQ5lWswBRuWGC&#10;HgybmOLDiWoMWwDxwOSC47E1xILU9pT2G3ZkoYM2NLA4NyUtyhU4+WPXnIAAyzZvWVYE62uq0+l0&#10;OolxdelrcjHEM53pIWx80mbb9J5P5MImT+4ydjbOjwfSDnhgiCXNh06InkqXFt4fiO7r319xXxo4&#10;Vu+1gNCTf6bWX13nIrNVX3lVqQF3b+lDqoFwahZkZ2GrwglyXC6teXN8a2aclspTbDApGCb2VCwD&#10;RsWNJtXoagBm3r5DkCo3NJCFwrzSCLehMERp7/MyGhqAG7gCVWur0l0wdTqdjsMklqabNuize3qf&#10;CQwVx3fB07lcbxJaOlfYhoHopW8mulFZ8QlP2sXtw7PtSqLwo99A9NidWD0pluRE38vlS/CGSpxH&#10;a15rfA1Ub81qU0QoyVWmgYie0pfmnTHqkPYIhRlBdjPYKqlHbECokXkrhul/aymLlJYG7IHG5rhx&#10;RrlxtOgIDrBJqWVaaVmDM1R1FieuzA1yBk2MGA0Z5jqhY2sZXTB1Op1Ojel3RCS+JsW3shYcMm4S&#10;WnoVJ9m8XNnG5HPg1Rp5mZicvD9Iq0uv/NryFuJEc38/nsQSg2rxxF6vLGmQeEDfPCiOafXtwRhY&#10;j0OxpH40Xl+a96o7dO3402TEOVIep/IIcwkFVRA1wu1S/lEbcxqyg2HMMP2vAdidwrAAWLgARkBj&#10;BZVTLdEab1LJjA1DIgU35NRD6xEtlNXifa64D84W7Qc2sxn0tdXpdDodXl165KvFChCfgvnLB9j4&#10;Yd1mnH8jJIWUzmWbbPelb51Xl/TvkST3tUFM3j96QvTKrynbIHmDCfYZLBUCnLP0W8dqk1eq5IOc&#10;eM0OCKwIW8cx0fjX3iH6YOVvNAV2p8Wy1PaMCSPV7gfw4MDDkboAeuLTFIzALRbWwuDQEmsyFtmk&#10;FGBZzVhvYlEjLbEFDclFaGE4J5x+OK5LC2/T0q+uTqfTeYhIp0wWMA/IXxnKhAeI4zqe4Bq0rULt&#10;t0ATuj+qvx//k/nqEhJglCb21uqSdVlZrY9SLHibvFQcUTC2VTzVaK0TjZei6dxXmcodFjxyg0EO&#10;qqFwu4SCC8NmDCT+jSTIoXoTrRuNq9K6j0RANVbRFL8kuCnnbCm7Fu9zICRAsEowLM7mBWdS6S6Y&#10;Op1OBzCuLv0hcRJWqzCnycaPIX0poVUlHTchhRObtJAiope+rf7bJQkSOR85IXrlV+d9eWD1N8CR&#10;I4wQR6l8TQx4/uPGf+bzammsWCSerFiP1pxI/EBEr7kzXmZJQjQ17kpJKLU4XKoZNkZqqB/nSWwO&#10;KuB/BIkTHd6iH4XBoSXWZCyySSmi5VUWdKAlpSW2YE3ymtwtcfrhuMKsqpGSV9UAyFotXz2dTqfz&#10;kMGnXyCQ2MaCQwufLJZfqnwZN8i74KE4hbwsr7Zyk5Fqor+59PFvzFeXtkL3T4sBvYnaf6R+n4Ww&#10;7C3Uamjh1EprvhWrD5+NCJUqggoDkWlVhIIQInFxjbJMuFSz9mmLJplRpBaGnIB7DqkEW4DBciu5&#10;Tk1T8AxMg8aZirsAbHeNWEoeEcspgTnBYtUQJ2B0BRsyWJXZumwbZJj+N9IFU6fT6SjG1aWvGt/A&#10;3/bw+2SrXaLnXXpHKZdjTpE4W8lHToheyatlSiwNqX2vHb1ipQWQhxVriQFmp4TSUlA7yBaFRc/a&#10;GlFkrLWbXq1Wma61XZpnlS0IBYXDTPz85DU6DUwlKnd+Wc8emsSS0UmHKaNILQwlTe5KsEWR5vy1&#10;HaPLwGQSik1Bc3NGw5Km/biMWP31e8XeWmyV2LmC9QEzoMGGbMVhduLURVW7C6ZOp9OBsFBKr7NH&#10;sunL57RoGoBN1+N/HdNxvHr10p/2L8ezBIUWOZSEEhR3A9HH/1RsdUm3Z12WdwpiNZ5wOHL8rfYW&#10;WmosEU4c35K3E4eOxUrRVKVoXx7PubUKTiWyzX5S1YvJc1qz40yniY2Z+t+88fVgWFIZBk8sGdjx&#10;qcX8aXtE/TjtvcmiYWqwZiAEszhxptLFijvEqnyRvEVfJoxiXTB1Op2OYL9/mujWV6jf9pB4nR4D&#10;sBHNs6Ns1QbEkYxhm45NyFUNOdH27pbHfOSE6JVfCW4jLh4selAbWyM3lUBb0VUlneeBYpGthpVj&#10;2TU6Tr+3GILf1lI0bYU+PB2CYZCGZgqW5o2sadmiveaU0Z5aJS+ZXrW20xILaG0uRCraUrsllmnN&#10;yWKDibCNwhBhwaAspqGRhtA6mxabqFWNnII7nU7nIYRPn/I0yl9GwCbjBnkZnzwFi/xTfouEkxRd&#10;ACls9B3jEIVYovn16UD0/DcT3b6Tr0pp8XQ/KGQY6w56CG5D1x8aRAWzRTyy1ajtA6umZUd49SUD&#10;ET1ZX2XSR2eMMqu0GIQDJSBJvF1SDlSs43wcLbyPcBsLx7ugngVrF4YtSS3Chs+b9r4Fw3zOqL01&#10;uWtp2MQSkbyqjqZSLHr67XQ6nSvPfv800c0vTzMdEmfQ9BhIiRt5dmUhxLn690/JeGoIJN0ODUT3&#10;/izRtTv2StKRuvROiqd9Wl16/CuSk2unZ/jbLAMpnBD6sjwWS4HSE1osSay2LTuiJRbh5Usf+lb1&#10;cingb+HVd4g+nFaZXmGLppZdM1NmlRYDJxC7wLGpTDjPoUgoDBjxkfYZOzjQAqEENncEGheQ6pjt&#10;GGbTCB0zwl2JLAJC8aaOKS1LwfVtslgz2XQ0U1YxB6UgEOISvhgz2J/LADq1dzqdzkMMn+Hll48U&#10;OSCOeMVI2TiOxUntN1GwnZXsVFss6ohU+4nit0+J6IpRJE5vXu0OeFTxaWQsi70dWAXyano+CYqT&#10;7SA/IhoX+daWogmghx+SHRrgOGnBSXVcOSownMcUCYWhhD8y2u4wTP+LY4eXnswS2C2jOwU5sY5L&#10;kVXECKcdlzqvAuz4HByHrUSpKcetGbhvDTkTZg52ZFYcUpCH4bG0qIZVtrtJLG3OXPQg5R0ip95O&#10;p9O58oyrS1+W3vE3RhIXD5RtOlWLGG2TcXxtTnaNjoqbwnUbC/nYCdHjX5YLsGJ1ayB6/tvGy/Ei&#10;6JWkLdArS1HhwOh4KZC0j5GrcBGsOjX0tnmwoIsQjaNylSl0VGVBOCN8hDpBjmsm3BBAHurZy0BB&#10;kRNlmP4Xxw7PPcUw2IkTgRCihrjq6KlOmnGMiq3GJ8q4SnZcS8y14glBcMHJWtkESTAMUs11Asab&#10;fDgBEiOsYTNLhnG/rKphEBHTLafdTqfTueLIU7G6nE7+zSUZh2zyfXYmFrbJrEVMst378+PleIy+&#10;LE9Oxq1VIdkP9HeXLHS9yKrRqRHnNGMKCkugWPY9EEhWrEYLrJYaNT8FvmV1m7V4Zl8Z21ffIfro&#10;vMpU2eMjoaAGFteyE7fuYkFqoK0dkdTAwP/L8gpDScAdLWmYQc74xoxvZWmh1rzG3VJsdoAppyG5&#10;IXTCzDEdM4GQQMB5Eer9YiJiiRpOzZ1Op3NlGVeX/qA4MSeBJN/zCTsTUfJMq+KIz8TaLt4PTjtr&#10;+NgJ0eNfmt4IsTSoPj3/38ZXlxhrlek4KCCYVnHFcBtI4CwB5cvaR8Y3JcqTRESQVcOKb+HBeOMH&#10;+ugJ0Svu0HXjt0ytbHGE+jWSxw/yUbnz2zVFEcvrLctak7ges+mmYciDm1MLQ2GcaRRLRPWS7Wxe&#10;8DA4XWxaWTJYNgopa1lyleyCjwBbnJY7nU7nimDdDIHfJ9uDlpUlJ47FC5uLOAO0MqNXhbhOcYc8&#10;udIUAAkbD0sESI5T814s+3Q3txBJGqueFj3Ry/hQPZ2nY/R26ngJj4EX0wI8HKAxhpFqmBNrvJgz&#10;y2mYeE31i4YKw8Rkxe6JskJpqVKkjIaWKkWJtaSCTXWXiKXGjKb+JLbNsT1MPcIOCOVqFiXF2ar0&#10;kjpbnW47nU7nksOrPel19hA2KXJ4piQFSPZe5U412CVt/A0/EN07yS/HY/RleYiPnRA9/gfGOg9Q&#10;++k9z/AsEVAIMIFeZWJRxf3TooabJSDAtHCQaJ9+X6M1Psp+YW0e65ZcHjseU52L9p2keZVJHic1&#10;q8IJMsyJNd4ITscW016vPUPkVJJLd7KUDiJrRArDiGGGRcxYDs6fFlLJXiiWWnKyWNgdaCwJhpWk&#10;pEW5Aje/oXNGqGGukLJUcnsdzDD9L8rYkdqpttPpdK40+/3TRNd/v1oxIvFa2DIhpOKyf2ZGccke&#10;EVMEJsZNqJUl3e9TInrhzxLdFKJMrqDwQ4ubVvQE36rnbaslFDQ1fw2dr98jUAyySXbGCiGCxVWt&#10;Zu2b3BNN8vDM30yW0gpwghxX6RUNhtuWFPOsYAX58a0y3zo8niMI5gTDVJwaQAA0Q6Nphtixfn9c&#10;iv1ZpyV2JImlYGIWBnNKI9yGwhAlNp4V93YYDRnmGCp5VS2B/LfNGHNw7TTb6XQ6Dwl8JpVn1PQ6&#10;KoZcG4shlC9jRL4UC/zwJtu8KlRchkfza325YW0lqTZh1yIIrYJZ+aIbU4y0SXvNZtESy7TkyNha&#10;nvR7+5GxVv8IrPJJ0D6g8lCYx1odExviV1Ve8dbPAxSbUBhsmlYkUmQ8YcbsUmksLRFE34wC0Gwa&#10;oQNSjawGKFLzrWmtTL/OCTaUhQVzIMHcPEwMSiW/4q7WaFtvK1mVnZK5i6tqrSJv2ToVdzqdzsOD&#10;vBxOn6YL+5QE7I6t+KctHUcgBiBFjH48f0L0yH+TAnVf1F3/WpHtUGXCjogIBC049PtDs7Q9OS4W&#10;Nb9EC6XIN3Ut5sk74+Waj92h69frl+aFjxIn0DCXODVCpNy5TLBYSghGEy3sqp+Te4rYwoAIBeEI&#10;aKxUVE4zjgNVgB1fw+1V1Z0j+hbMmcLMnNJRWAqDzRzW1tdAiEtYLAX708bmBReAN6x2iu10Op0r&#10;y37/NNG13we+kPi9PHHy65pN2XVNlC9XsB78ZaKjO/YqQRXVDm+DvBvfS38+vxwPrTLp3yVJWCBc&#10;046EzomIJYaFRYvA2JKl7XqiybKjcVnzrbwm90yRn4GVrCizqBeLkhB5oSVli5zCMGOYAU4RRShS&#10;BVTjE6HaipacltizZk3fqnlO8fO/G974fbmshk/s8lm/5Utzeu10Op3DwSfK9LD+5lIRi2xsl4JL&#10;2HRcFiNrOmhBkgHaK/6w7kZELtmToKa1raWeBuXp+odAtqv7oN9rWDTpVSVSq3jat4Qn7xA9K1eZ&#10;ymOutDgYgeEaIBCYMCIwnMOEJk+a5lbmjCI1UKfImSlchSHHcRW4pVwnQMS2puZUsivunBTclJNo&#10;yClCC0MDwdxAiElzbnPC5WeLU3Cn0+lcOsbVpf9anPn5i1R8Ow3Cnn1rVWyD9/eVVNyEjDFAKxLM&#10;cydEj/w/8vrw9udGG2iViUECTf92yRI6Xp81KP8ywmMR3Z7oGEW+sWu1XpFEk8I5MkqMYMOc8I8/&#10;29NCrEo9QjLXbBFZU2iRUxhyYpuwnqKdyuqC48I0J4wU/arQqH1aYplYTj2iRqwdTDXPKT6aDScC&#10;hDrlKzTuwAYGiq4sxYicfjudTueKwmfqdEYdtI1P5sqmc9OlBPPZWcbpmmyyagqQUGFMX6o3/bFa&#10;1aeX/mJ+OR5CiyEP/VsmFgoPApN3SVRctKCG8yB4/fZ8DMdEv433asylONuB/WHx2B26fv3tRC3D&#10;pA9rgWFOAK/8KEh7kPyT43RMEwwbEdWDeVlPipzCQOTGl+Qh9e2G3sLoSCWjCWASlL0MkQLD2em0&#10;24SxPRax0EqPC0MJDol11o2olEj3e9RmGxAKTEHKHbi8Vs4w/S9KPTh6iu50Op0rihYVyZY9KI+p&#10;CSRTDIl8baOB6MFfHX+/tBiuA9rOts+gdZXJwxILqAtWrIe1OUtqHRKrP2gFKvqNLAUSwhK8LKaM&#10;VSYXNNbObpgB3mSq5wKKpHgF/tjGGCMjHxtmClua41CWTO+cPOgqjI5YMrDjUy/zpxjF5vjZbfty&#10;pHVLs2iYmvcR9rgwRCkG5PxRfYHbG0XtwFW1FMP0vyix4OjpudPpdK4gfNLm07U8bQPbkE70xeld&#10;2CwxxDY3H+AJFfY9d0L0yO8dazwg0LbqG/q9DGNNtiU6Bq1qHBn2rbGGDtm2xhIspHw6Tr+XWPuF&#10;hEjyYhi9jxBilcnEGt8QKnFNrSK3MNg0hHJwUwrTmNQQqkiZRgGzG8AITC6t8VVSZ80+A6ZTbAMD&#10;NxIkCy3ygr0NhJTEByQQsg0HbmjL0i3/wDESD46cdjudTudKMf5+6feCsyu/Vza5kjToOI5FYkjF&#10;TWWNfI/q5W1yZYlwX/RMg4WTfOjblks88daC7MZW30JyU2u0xHq01OCx1GNqwWLT2hdo3FoE6pJV&#10;pqVsNd4LSy3JWZZkkRdbVzo2mT4EdpOpQ+fUL4/pzm9L+rVme4J55ZERz3Wp9D10R7xKjWXALT4H&#10;4hvHkeiU2+l0Olefgf8nH8AWjZuo2Yx8Gd4Ci5jij9WC+i//FaLrd/xL7zRywr5zVi6sybplPxRg&#10;04sHc9bfgKg92R9mb4gkahxPua+svMfu0I3aKhNAD2XOGq+iKVixIHf6t5EG7GZKTxFXhhSM7nqg&#10;GQEd0Dij3E7kMlL9shelZRWN5fxw2ztZ7ZAKKSmQu7gJophQCtBeQfQ6vqkHYlnL6PTd6XQ6V5/I&#10;pXPZChSKE3YUyzUGbk/ng3b0ig9FV3aM+kXfAnjteT6elFdXwxKH+AZ6ENzUaB9roLaQ0GE8H7ML&#10;9m/t+HmrTM4hY5jLJFDDzlWIXH4551aqyI+d9pm0RVM1o/RkFj+ZCIUUhhnDbOKUKhxmHOGBdmu7&#10;+FltYnaFMGjYgCy0MacILwwl1RBYeGTxeAic8g4pQyS31/CJHxuhICKwrWtPt51Op3Op2O+fJjr6&#10;PeOpkL/sp1NjekxnSWkXtkz8pLN1EYtsIn9qO9lO/zt8wwcpnBAvnhDd/N3pjW4T9JVBq0xyRcIT&#10;Rp4PgVY3VHeaQPUeLOgXVcaWicS0YIkmvaoUEU0MGhNyVgQRxqHCOK7SA97auTZ5TqxKPUIzZsQm&#10;XCNZaNGtSqGKm1BIYZhxXKBfFSGhXE4kdAJTSamxinealn0zbmO1ZEFrTkPohJljOkbK8QI4Ae4+&#10;R4BwYAqQspYlVxmo9diIgUpu/TXQ6XQ6lwT+ChLf3tM/U8mvJ/m+1SbsmUiyYg12NTFg9IPbsv75&#10;DYkmj8gEPvqtEo2L4I7NSrifp44oWYsWSmBXERntrx3HV4wi3bsszz9Kgdd/Wycl5HnBKsGwkbHv&#10;A+GPR4girzA0UY5maQkD9oNZyXXWCacXQZVM49TlMZ3CG6iHzxELyhOZOfVqvrdWoiKQNaAWMAUp&#10;lfHyWiVt+zkW7EWtPdV2Op3OJYRPiXx6lKfJoG1I/yvO2ip2ICXCnJpkTIqr6DaH8Q/WFgKtEU+I&#10;WD6wSSaRGI+lq0oa65sQ2ZFwktthrR5pOK4Wv4VI3QtRhh4OzbtIJEQPg4yUMOfFq0yHewPD9L8Y&#10;U29gtwoDUTVnOWa5wlEYqvgZudeOU4QDZxakNOFvJ1OJCBQp3SkpkLuGptIqeFXX1IdxVa0zwuxf&#10;6nztNNvpdDpXEHn65tc1G7APwCbjMjGF4qQ9gCkOVN1T3dZAdO//Od7wQVNbZTLbBD49uZebJUWG&#10;/OaxNh1swsRaoaT7uQQtmpZQESsTVn9rl2tGeSytMt2wV5mq6H3USpFfGGwaQkfGhIFfHoiWbpWx&#10;yVI6mnFLuE5N3qfm1Ky5SnbFjVh1QwPYXm6EIVeFS7Rh1gUTmO322han2k6n07lk8ElUnkhrNrYH&#10;bYO2MyA28y9B1ENiqcb9wG9drEl7jWAXQnCdG8q+BfrbUL9H44NWmywscaTt1lidCoGEhBLqHwVu&#10;xGEI5vpuExF+YB2RX2+3ZFHOgqSB/1fkQWNOxT1Tr2VGmI44G5QoaRVXa/oRTKrX971EoSIgJFlK&#10;R0E1xAkIi0enxjLygpuXD7NBy6qEPuV2Op3OlWW84cPvTO/4bCjPig226Z+55EnZiA3ZBN4kXK6s&#10;vHhCdPN3pDdSLKX3XhsteKs5yIeaG8SkX4PiEVJcHEI0MaiPHqdpG7T4iVLL2xHRNW08ALfvBFaZ&#10;1PEE9l3TEZcCm3KYpn9pZoYFOW19K7YlnKwGI5rnxpqOAj8yNskvaI1fwEADDUuuxyRr7ApDDsyJ&#10;kJIquaHy1YCzpuz1Ibq45LNbo+w5MhDtTk9PgbnT6XSuHqNg+r8LCzr9IRuV9iH9r5jsoi/uwpBI&#10;9tP/ubxDnpy0F22kFYMXT4hu/vbxvTyVTy+F7d7/QHQTXJLHHFeEwnVtEByBFQzUZ3Im/joeDRnH&#10;yH7eFa8ZXYv5SeMW2kREn5DGxhJ1ZK/GTFh5BMZHw9vLz3obBkOcanEt+6h9pGro7Um3GH/p7r9Q&#10;DgZ9BoqXcVJSnhurtGziNCa15qKPk2EoLYUhZ3bDwZgwzCPQWVlfUE47FvfLjhfgVGiRtOyfgdD5&#10;1iYLhXmlsZ5TUoaZg5FRcbsBlT2OUSkLKsBtW1bHZpj+VyMUNFFEF4aZLpg6nc5DwyiYeEWGKU/2&#10;RES00wbCsSjO/MZH9oHo9K/bgklPnJlJMP02MTHW/RPv7/+PdcFEzqS/VVChfrNosOrIHD1U0ofy&#10;pXCSsVIkPfU24VB88L35exZQEi0wGG5vMPpGAcFESeCgcZNjoUWTFkUHEUx6Z5QmEFGl/JgUBpMy&#10;12MMbskpQuuG0lIYcnK3P/F3XIWzOnEu4j2SVwT58TPleBeGmbKZCst+g1bPyZ3ZOzdvBof5+5dx&#10;Q1znNCIxQCgwVRAZKrm9lk15HHnEgmEUNM50wdTpdB4a9vunifa/wzgzAhsSQ/qLb8epRmwBshHR&#10;7gltGSffaALNvHxCdP23CkOqLZvgS1Ue/E9Ex3fs37pEBBNV/Nqn+14TTKTEh7YxVj6Lpp0QSk+9&#10;LSZWSIkJKaCkeNIiA4k8q3+RfqDDQ9u4n0gQkeij5ed8vS2ERJNq3H8bozhMG6oUuR5j1BQbSyJy&#10;cwrDhJ1TUoRUZoXQWxjV9iKU042lsl/VeJqDWjIrm58xCYOmHP3CYg4oQgsDBm53Jdd1u04xHhGM&#10;UMNcody2ZXUwLcfESDwBRkLjjHVa73Q6nSvFKJZ+uzgrDuph2ZR9MvP7Wj6yKfvpXy/dNaaJuq4t&#10;66b+sVgiY5IsQZNsKbKQn/F8S9FiiZx2bhDRT52MYuk1bxsfEZFCYOXmqbfNj/9wMj40qG/k9G8J&#10;LceEpNaH2nGgaT0+ERvUWFSiIWkKPVBOGVJaqhgphnnEdSLyhOb0DCdzSeElOVXK7W3lIN06MKv6&#10;LJJX1dmEWOtr+tkFU6fTeYjg0yWfMuV7eRpN7xeJIWTz7ArLvVOPuydE1/5L0UerDwA9WdarTrXJ&#10;tiYiqKRwsWJIddkSJBb/TgglWpBvIYUTiX3g4W2jR60uBVaq9P7UePnpFuM3b7zdPn4SvtdmPjKd&#10;Y1QxNN3gYawbrx4lr9ZaH2ZXilTciUoUcFUyRlJANY4RReccPzvUjxXU65cRRXwZEiAlBXIrbpfw&#10;6lKgHxeFJZ/1VQRLdMHU6XQeMvjsKM+Q0sZ2YIPiRMcim7QH4TR3ci76pfuW3V58Ad6E3/OR8C9s&#10;upl/dzI+Xv22eZNP06rRafChBSl6vPpt8woWQu+n2jhZ6DoIr7bnI2N7LcAhBEw26jAM59GcF588&#10;jQykPg4tmDnQeDBaumHGLoIHfX4XQsTPOU72gk6Hb5WNgO0VBmCJcZA82OeZ0FhUarSTCooP5abl&#10;m2hruYhuHJsumDqdzkMEnx35TCnPmIYNzryM2MK2gtDZWbXJwulU+wB6lamVyKTcw/MfVybxEhZK&#10;rxY3dLB21VpOiehVbxsflmjSeNvpsav0ubaKVPNrkHhS7TcPowgucyuVYv84D5CXzcaoHyKlJ7P4&#10;ycDtbxw0m/HQCAlvpx2AWZDm96NkuhteICnbTjMHGmeyIj5zSEoYYn113a6TYmKpQnuFlCGe2mv4&#10;xP9xJBxIhKILQ53QV3Kn0+lcDeQpnl/r075hK4STlb8BfGb2Lp0iwv2Bf4vJoCaaTisT75qfqW5H&#10;ut04P24S0avEowVnc11fK2chmiy87ai1xX5vv91Ol+Xd/PTJ5DXpkR+B8c9LPUIz1m3Ny+Jhcm4s&#10;eg9zLFK2k+O4AJXtLTrroCb54VSoDUpLhuMqSatKTTkJmIP7hq0+a3LcPMPJK2yVve4Sah8Cd/Rm&#10;DHQYsbRll7tg6nQ6DxHo60La2I5s2n4RUP3Rl+VNMQ410TSAy7esh+bUaX6vRJJG3ibcEk//7mQU&#10;LqepLW4v8mgFCZEW0UTgxhI1at/QnuihgB+hjodFw5WS5ryGKg2hM2PCdPgHyUKLvECxgLtow8hx&#10;XAbOtFkV82v7XpcFaazLogzT/86IwHCYIaajgbX5zBZ94SKtO62RQ+xjc/NNR53a6bjT6XSuGHzG&#10;lGdOZBP21plYC6fvItqL21Y3nZVFn6d/ntPbYvR7Lx41kFhgpAjQAmqXmpdtyTbvidwoLJxYLLXC&#10;QxIRWBGioskbwxa8ftXa0P4lgsqjZdwM2kuMwqElJ4svkgtDSSBkM0Bb69YYFKo+aM6kjC0tE44L&#10;kxKachINbTWErqLajhPQtKpk1DHMi9i0VlOxpuDNiXxVdjqdzqVmvKX4fyFOtnzi1Sdgy35GLDoj&#10;68sF9SOBBAujJ9IIL8ZbOWmdlN/UBsCPLhRLCG83y2HUQlBSE0030uNapb0ltI6vh1xdSpfl3RKX&#10;5UWZj7yGz1FD6MiYMMwv22nImZoI5JTdkf+g0UCRUpk4lw0fhgXttKYM1D5kfhu5F8YWhhyYQzRa&#10;Wzt7Rth9DqCSV9UCxIcs3rIbaTpi6K/NTqfTuaLwqVSeNaVt5dl0LYvOxkgsJTs/at9KPOH2BBHj&#10;xXiiaSnysjzFn/rQJ2rTcipDBNEC6ikhmlgg8UPn6d3lIY8LL97aNy37dyl8qFW6CFmR2/av0yNT&#10;eDCvpYkyVmycQZljGwuTxHAa5qIR2GSYSrbjMmnMmcIDeTAEGiP4+zfE2nyq74I2ymKblU7UvpZG&#10;yn4sZoMyi76iO51O53LCJ+ANT8RbsPRMbF6Gp23lb1MgayfVWjTxZF3b1/CjJ/Qd9OX0JnpTudl6&#10;CFpYkqN5bbrtuAUa32ifPb/nI6NdhvdR5PhApLbLLpQWDf80oh6pGYITrpwpBeaWPSnCCoOHOTAT&#10;0AWNpnkEOMutkeR9s+MEXLDYZ3b2QEt+/lJZRVNkfYFpgd5CY04ZIgbDIW8d4DjDl+IZIYa5QsoS&#10;T8vqrKW9VTPDdLSx9Gu60+l0LhkbnTUvAndPiI5/s/o649fiof8JPjIp9ibXpPzo7net4kj+jql2&#10;Od6PntB30lcQEdGe9vStH/4kHTEDhqN6CNT8EV77tvH3VR76kr4atW/qI7DiJR/XgC1C4LK8clhL&#10;y7a01673KLAFhSEnc1eUIHRB4zL8Mnnf/NiScqQcKu6csVP6lOUxhZk50JizKCQ2eK7b7PNISCg5&#10;tGeLDsU2bxFD4KKH1pbhULKxcCyndhrudDqdzkWCJ7t7+Y0AHgONz6ffld9UYmvRhGgVTR7OZXmv&#10;Km6bF2AA4kEKiKVfsFI8RkRTC16favvC8sttt2I8islIYbBpCJ0Zk2ITrpGimbqh7FYZUjC7A8GN&#10;uKsMqrl66/UVkYJUtF57HS31W2JNgkXykPhgVNwm7v7WGP0Apjirkm1aPrctHKCkSRdMnU6ncxnQ&#10;E3tKomkSTiS+0I1v0hZOjdt9MzzJ1sKDH1vejIDmS/GIiHbpv5t0k77lw79QR9ZBAkGLJ2/bt0Dv&#10;S4vobkSrfWg7NQ/SvrJuCKLZ4NBqKzFGt+UoliQHcoqQwpBTcSvi0fXIdE4QQfUcj0p2xZ2Tgpty&#10;EmZO6ZgspcukCAvmuiFuDdMRpr1C6pDol9vFg9LWMoxsKxGCS9ZOjZ1Op9M5T5BQIhKn8SSa9vxt&#10;J+zWN0dklYmCE+4otVUn73I8Z5XplfRKczMXcyQEo34gJrEiVFdklQnuVwP0bd2yf1oErBRPj4rL&#10;8sQ4z0eXc5xpGkI5eEppyK3nlI7S4tMS62I0bJhHXCegJVaytY4BLFp5aGigIXRiSQ7V8lwntawr&#10;wVrAFGdxYp3Y/m3vfVv0cmQ76BTc6XQ6V4bxluJfos3t6BWILTh9F9GxuFxOsq+1xady/rIZiHbi&#10;de1LCIkmuY3cdm1S7jQRZsnfY0rcptv0rR/5pNAmZ9S2i4wYLaAysSTZEb32V9RFk0d0WxCo75qa&#10;iFWUQxzoYEqo/KwHkmn/VpbkUKy90l1P8r0MX5DlRDsuTJ5Q72kCBjnZvI8Nt6a6nQCndUE9wgNn&#10;x1o+OEY3gCnIlquOOS3HQisHKlug2+mCqdPpdBBIPJwVoTOz/Hrj10Pqq3hfI7KNtcl3oBmXx4jo&#10;jc7jfzuhb6cv01nTpXmP0WO5gze9No5ou/SlbTpmt5sftCO6yQ8VpwdV12GscUdjKrcH1eO+I59G&#10;iyVrBQoJ6+ixtUAkjSy7Cx5xW27u7Gz4lEzksSnbKQJdsOGKfCjiZ7NN2dsQKTCcnc+7YxjbYxEL&#10;rfS4MESAg1HguivOyp4fCYTEKQd/0/IhuA8btbxhKYKlhurXSafT6Txc1MQDBfySSD1J+Kwsv3D4&#10;n/PSIxNNgGMxQTZCCmqT8GgdDWudjyu7gsUR4hbdom/5iPgt05EQD7ytcpslcru0WNLsVPvX5Rsp&#10;noSAeu2ntq8y1cayti8sWm/zzmLpplwFrXVuJh4pWZ5lZ8rPikPFnZOCnRzHVdASS9WtSd78KUax&#10;WZXsJWKpMSOLhql5H4seF4YIKSmQ67pdZ9U9YgQFugZIGfHNa2bpP3bUMPsKje1w/blcbgl/NXc6&#10;nc6VB8/HlyPrRWo3nZHFyXxQ7ymJpp36JrFEQ/QLpzZRr9WRE/XHhFgK8G56N32v+O/d6b/30Hvo&#10;B+kH6VF6NBdKjO4zElBZDCtc8TjlFSUvDthZOL31U4n+T0c0yfTaGErULqchjbF8vyG3b9m3F89Y&#10;3HbbXfBINxVstwgrDCVzSHrl5Jgu09FGtcSSduqbVcCXWbYwDG2rh1Mo7Bg05lTcDKxUGHJgjsRx&#10;LrkkcR2pt9VOr6Nl30Yxu2w6DkPT13On0+lcWfR8uIYXr+fQNTstORvzF6D81uDX6pvEEkqS6BeP&#10;FiCaSB1LKKFVpn94Qr+L3kZERL+IfhG9g95Bb6e36yj6V/Sv6Fs+aNwxD/Y57Qgem9var3igBFJ2&#10;AwgknJJ9unyPiF4FHpLI2FG5ezP0ftaHROvqUgt8SDrdwyybPk7xZoOmYybgLkIKwwiMrVDdclXU&#10;iSyDIyxIWUJ1OxVZt+JpOYG8cvOTJZDrYuQ3jUPZOc9s0Ba9lPg/dGzUnw1K2OA+Nn9FdzqdTsdB&#10;z5kRMobvRraE6RuKT/D6JJ/eRye/Ot0CCpBE7WYVSCxJGxJNRPSL6RdrU8GXv+7fatNMsYrEzzui&#10;GzuiIT3foPRQAklu0zXlmxACaSdyjojoE99O9KNglYmF01PasYDa/jsFgkrCvujxokBHoM+YMcwv&#10;w0yhMAcXy6w4pMKKiXSRV+mAcvvRyduUk1PGlpYJx2WyJIesHFwss5buGLh0hhviOtexqrRKXlVL&#10;sVUdjdlHaFzO3I7ZItGKr+lOp9O5OngT/BZa6rTEIjKxpJ/TQ4qE6CTY/r6YOUr9Z7EnHx7XiegF&#10;bazzzJPaMvLMq4g+hz6HPpc+lz6HPmc06svtJKda4CgGJYK0eNL5mThSoorrHKVnp1midKfA6/p3&#10;UQpPqNaI5lrHSfY7JkX4X5dLsgXSVhrystBKnvgEKauN6S0LeeYR02EAikVLgFRokeAcTNOKiiaY&#10;VvQnkFfkTFYbnCNwnE3jABoKZpaoWqD0KmKfXw6qBhI1RZ4tta+3TqfTufyoeXDhWwrnWrU9+Oy7&#10;+JtBfgmBIqfAbk2GNTqVfxukfyMEmjXxhIDGWGWSPPMqor/xoc+e3u9oR3/+ff9xFjMLJ0fQZCtJ&#10;ysePnRBOj6rL7KycycyxO6Jf8Ol4lUlTGyv9Oy1S+0KLxahYorrwvX3rHdn7Jb9jGWn7LQszHZpm&#10;bu7Qh3INHFuu3kgMM3CMRdyJM3ABk2Dh9sJAaJxpFMYDHxwNOcThZk65va3gHGw9c0A3gClAOfDL&#10;6tjEjoVQUIxyk1aRl6sXdk6LnU6ncwUx5rWLWVJDn3nRuVrHMPzbGS1e+PRfu5g8Kpp44owm55LI&#10;l5gWAAtWmQqSKJB3znuKnspXiVisXBPCafInEZSqTI8hCaTpId5cT9t6nYiu78YHPJCS7RjZAfx3&#10;qG4Jmx6zFtEjacmTl+xVhFNovxeMSRXJAKk3V0YU8WWIg/w8ad8MdBntGOYRwwlMgsr2WqTAluzK&#10;MKyGN99vo9LjegHgTkmVXMcVyHWcTKVGG6mQqLdZ6SbaW23PWMbcTnzgvdNhp9PpXGr2+6eJjjb4&#10;o7USfQkami978Fn33ruIronLnGrnbP5DqRkD0RE44ddqeaJJT5RrtRgrTk/8o3x8vOEDvfZtYLuJ&#10;vuP9vxreZvzPvv8/EvskUz75ihNcWQI5NbslnqZVHpATZenYMZZY0itQ5MTq4yEBjroqU05DchFa&#10;GNiYv6vn5BQhhSEHuqFxGfVS8yS/HpsQgXN8JbvixixKGjFTwz1uI1Cs4jYYC4fEkkGgawqRIZ7a&#10;atSp/ZvcSDWgwMzYcCPyUm1FwWmw0+l0OhNaIEnk+bY2H0b5Guv8DQRDFsyrTdm3QeVbRooma/sY&#10;p0yGjvMm/E2rTOXgnqoZPv+dpifpyXwVKXmzx2Mk/tCs8hFvh7LLbcl+6yTauQ5uFpGxI/oFn5Ff&#10;lserSxbXDTFTuzQSiSILVF+zJ6Lbo8CvT5Y06VisHJIuZi40hinLlhaN70XUazaxYrmntSet8cTd&#10;CybV69cjloWUFk01wglwXFXW5K5L9jlUabOu6diChsKpH9bXY6fT6Tzc7BwBQcb5Fs2RqVJHI78k&#10;4KqSw56TUecMUH8R0bIc54mlCG/gF9EOjhzTMf2Z931yeQMHSrcOv51spzuiW7vxMrgd5Tdv0G3K&#10;1SP9Wyh94wciolfS+FunR2Uf+FK/yvbIy/IYT8wiToMiiBriaBbZj9zOf8dkMx4MLRNoZjrczOOu&#10;dBSWwhCgkuO4IFzOzFNON7biNVmY1prTcrFl0aXCwEYHmJNThiRL6diM6BgQwQ4uQGzTIQn1NRQ0&#10;EY9cz9hWQ/9UaMsp+FKw3++zh+XT7/UD+VEtDbJ1Op1LBpgzNyHzl5wSjuXvazz4jC7O7Hpyvfsi&#10;olNwowG5AhH8/iCqxMobQ+h+INAq0xukWFrG4/S4eLcbRdJtIXam/ZNe8B+YlatO2W+hQA4ZN354&#10;RLXzGBE9Zgix2uqSpjamLUKJGmO9yzgNBmoXSiQPsQW5ROVEB1GGlJYwMJXFQ+EYUS4nMlFO8us5&#10;M2VsaclonH8PoH8hzJzSmIWW7hhmezNuCDuNgLBYMmoAUwyVaJRvZqDoimF7i2Z0e6kqzeVAgnfq&#10;vbScnp5OD2a/32d2/d7K0zmdTueKo+fACHAyhSw5ZUgh4+arTujJ757wN491y+3oNpGKRXfPIzHB&#10;5kl+bbJPllACQoNougQPcYtu0X/7vl84Xh73iCF2aCfGTNhYPDHmJXbarnzyZhEkVpwe2xH9wl8V&#10;u1seEdHL2iDGkS/DbBVKVNkX+vhoFktJLLQcU/podXNnJ+e44YoyNllKx4TZhmGEZsZ1Gogcsy8I&#10;uBtKi6Tlir9pVSmaIAnmFNvbkFezaNwI1zmORQgQVmxjmHzsl9cpGab/1QgFZbRnLGduK9iqEead&#10;Mq80UhQtpYuoTueKIee8FsbJtCBSS2IJmcgpZjqd8ddleshcq74kum3RFSQ00UYCaoNVJYZF1OP0&#10;+Ch2sj8ym0ea9l26XO+JJLikL8uR79PqkvRll+vRLKIe020ugMdvyVdZSw7ahy5p2hg9lhJZOMyV&#10;x7Z8pYBGi1TFLOa4gGM0OdNmkMNmmzzJj1UUwUYHaHbVVxJmlq4qDdP/ECu2N4G7VFrOhU26wVuY&#10;F9uktKRasOzDag5WLlC4sjm1r7srQxc3nc7DhXPew2wwh51oqRURMp44mf7ekrHFVp6FVcpaSUKx&#10;LdzWBgW6lE1grTLdpJv0p/+PXzCKg2ukhJPMSe+lsNG+R1gMCTtfjsflWCxldXSbqv3Xp4cG/Y5p&#10;Cei4ahFLiOvWH7AdD5zBOn4cpnCYC40lgbAipDDMOC6HtoxQGykoFMssyGmJnWhMWNSGZFGB2GC4&#10;btdJ8yqbR6XGImKb1szW9SRubdPRztyO22ITrV+llwLrd0dLRJOshValltTsdDqHYzo9tpwjs0ky&#10;eM9Ealq5CDSh9chONUMSSx7in4xbVwq4NBJJGu87yWv3yfT8YWWXXCeiV5SD+h56D72b3k3fK/57&#10;d/rvPfQe+n76frpNt3PBpYXTbjf2eyovfDeS8YEQQXxZ3aMqltQKkqwvX/PjaEf09GePt00nQzSR&#10;cTmexBtbzZLL9pz6840f5uliy+oE6cOmMXfCO/YSZUjjUoqkLLaIeokFDZkppsN1WYQEgmKKNtvL&#10;HWZYK5sVQqwv3lYhRbcltXPo+poN25tLbVg0cSVn+ui3SNLXInCsOpLWmp1OZzv4tDidHvV5cpoM&#10;G9T8klpszc/cexfRTetf6ivwqQaelorRyHEmwAVHCwSd0WwISzTxSg7gk9N/76B30Nvp7dpN76X3&#10;0u/61y+nP0YrVn6u875SAoe5IXwwLl2q92i6OcR0KR7ngAf79qA9clabakT2ETxWKnirmhPi8rul&#10;+93MLR3FkQ3zavi/tylbFRgOV0CoTrv1ieYIldNCvY2ZltiJhqQp1MwxHTOBECrCYklulOusul3W&#10;5Eq2qMHEbu5Ai3rfnnHxqJ4OryJLBM6SnE6ncziKE7AyHB09TXSc/mgtmJ9O9lasHMuukaeRNd8g&#10;0227ecNBMWAKiSZeUbrrjJ2Hbhe1yatLEiSabi7pwMgzn3yDnvlkebtBIVau7dIt29Mtxtl+Awkd&#10;Tge+V1k5nCfes1ia4gAsnLa6LM8TS0hs6ZWo2tee3tdBhul/MYrQwpCDPxWVJA+Q6golKnOcyES5&#10;elDPmTe03F52bkN1exX1SByRWXFIRrnd5mBkuG7H2TQOoB/BTEFSMqpWex2bWC2wMRXcDNfZzlhq&#10;QdFgSu1UeGU4tNjpgqrTORuycxu/mX44IR8AOZc15qshdH60FjpFGF01uUZET90heu4fEF13kgf+&#10;H4i5L0SMvLW1d/md3mYL/ttRuhYSTQgkmgDP/KLyDz2xQMqFUur4AAQMsWiiUcDc1CIpvebL8nT+&#10;jZRHu/FvNV1X/l0SSbsdfed7n05m2b5D7bddtfHUwieCFY9Wm67dCf5rdE72cS3An9/sXekuwO5y&#10;wqkxXcBRnTBX3CXlyldLiTLW2djkatl/A5iwh4E5pTErH2wLhkDjjFvadVJ9vzOgDjDFAEnAtIhp&#10;ValasBpQ4Ga4znYWl2tI1KfAKwH6DRMLGu/3SDW6KOp0zgc+n0/ntulN6Exf4s1XLTti5wgMjXfq&#10;iG4C+iO2163VpkBRnnRrceNhjY/1R3ZRbbS6JMlEk7WzgO1mEj2ZaOFQUWdH+YrQ9SR+ZqfIV6tG&#10;Mo/t8v0N8Ug53/mjv6KsvdsRfdrnzb9jknwsPT+m7BZypUgLJbSKhIh8JUrhdA/02yB2RObeWE6N&#10;VKFyn2zYjtEBd3XBzClMirl/RgkbuGmlZaJR97jbazDVb2goGDaBS2OrxPf6hMcBhAFTkDmTt255&#10;rSUsa7E9Yzn5CAVZsFneV/ilRP5+SYsiy84+jWezfMje6XSWMZ3T5DdFZlhAmjNPr+X7VvgMWjuT&#10;1vwU2BwkRuSgXB9m4VSrJdk1xpMYNxZJsG+Ko9ROTSwxLJp2lIRJAN4O/iO02WqOFj802x9NQmv6&#10;o7P8EDFZrhBE2i5tSTidJjXy7T/8KSBewWKJiYomCooeRGte+v3do498hvZkFJ/SwsBAY46ZOzOH&#10;pFeVnIr7bKiIORPYeWicWdJUpWQ7ecEl5Vvjz4wlG2OyabGFnHf7dcYens1YRb7GO51O50yZTn/F&#10;ebAwtAHmp0T23NVFnz3RZUtsj4I2LypImOxKNVRQIOs6YZCjBeN2Pf0uqgmrAWRXwuWG/MOzlP9W&#10;idLd7h4V73fyFuLOgy/dk8JHCi0R+zd/8G2idzv6pn/5ClUvgBZN6HK81v1HYDUqCmrfwzwMS0dh&#10;KQwlgZACM35JMQO/VO71YxUpcM6pZCe3E7EJlV5kmLGmw0NsoJHruEacgCWrbIxT1iFl1DdrMfEb&#10;PLRR7Ws1IMZYZkGxBSlMy1d5p9PpHAQ+h03nsuKkVhjaicxNo2dEL04KJy/Ogze1RSgRET1I47RP&#10;D2b/a4hO1SVUqHZkmNEldpGxlUIuIpqylSjQwA7YtHDhB1+qt0sxfHtwKVyU0JliuIa8vXgmeBzb&#10;bkf3lbp4M70575tEry61ws1HWCKUqFEsuceT6Rhxc2dgSCXXcUF4wmxOmlV7leZHbz2oJOW0prbG&#10;T1scnFEX9QuDaZypuDELBySIu881wTCfw24PcQvV2u0dqGZUA+KMZTYq1sDSr/NOp9NZTXEOrRuW&#10;EZlEckwtNnrW5BWYJUR/dzKNjzFOqK+RFStQCgolKXysybr8jVV5n4aR57Uh8ZvuEP3rH9JWmx2l&#10;mzsYj5s7olem11pUaVvK+Rv/6lPor/+rXzbX0HfE26WG5fuU/zd/4D9J3ZoHZk97+pZ/8UqxipWo&#10;iSW9yuShSme0rCrp4zAolgbyJmX4WM2spRtShtX/2dz0wm5VJswqB5YoyJd6YjlzUBlbWjIq7pK2&#10;Pz6chZl50DhTcTN5eXNAMswukXCaAUFAfntZHI2ty2jZr5uyeZubFwyBvk47nU7noGTn7elLS357&#10;bXhmtyaOEh1jTTijZ0yZa9XSHIsH0zK5faANaQz3YixrQkkid4EWSh5yey2BRJVVJv07J/4jshme&#10;LXVCCpjdjuh2sss/XivjH4j3KWdPezqm43G16REhkORDCKzpcX1H9+heJpaYp+ipMeaR5KuJJaZF&#10;NJHYPHKOJS2KEPKuigbZp9b86OYO+Ek3c3OKSpXfAhXtSKDDlUpGTgXVx5YSuP+lJcMfkoJxVUlb&#10;ber7rex1ZindkDIstgrjug1ndTVRA8KAqQ5vT0oObF6Ygar/jlB2IEAow3WeIdWO1ol+/Xc6nc5i&#10;5Il1OmdNbzY4kymOjj51/BtM5Vy1xIuRvujZ0qrH9rvij9YikYSwJrvMA7JGeSTad81xmii37p7j&#10;YA4STVosEeFBvQlsUsBoEcNiiWj0XdMrRWXu3/iBXz5V/os/8NbRf7QjOnbydqNY+q7v/ZRCLO3S&#10;fzfpJn3z9z6econo8SzMp3XlchfcFxZBoZQZCoooTDAkD6urAtNdFqtPl0EOm23yJKMExgyGRiKa&#10;f59iR0jGBqbbhrdi9q8kC1uSw0DjTLVLrrMBVafaLqTMaq9hc66rShu3W/lkHpylX6OdTqcTYjq9&#10;8Ql0OpEe4IwqiUwqozHRM2WtHvtrIsla0SlE0zD/bimCtVLwsjaA/kWb0XmMtdokRRMUS0ngaG4D&#10;mxQw/NglsYQETrbSlOf+7R/41Lks7eiV9Mo8/yg9eKey/fqOaEfFb5c0U73P/3VE/+gEi6ZH1fsX&#10;xGuw+Rnys3ZNbGYLpw3HPjw+oLG0FoaSMiRZnLwyJ2E6lrFhqRmzj6bDdVmwuGphaiaYt6BbRg62&#10;NrEynWibblgcqKzDATdmI1YJpQ03L3oq7HQ6nSam81RxwioMh0HefAERnTxG4qKTUY4phI9BcZmd&#10;WG166g7Rc/9otPGQZkMrDKdqvP25vC16SLchqIlAj7uOWCLCg4tEFO+IYRQ23/n/eXoWS9NOUu/l&#10;ShP7djt6mV7OVoh2tKO/9J63pJjU/i6tNh3ndb/re3559Qv+EXpEtJtAognB4pM3Q2LtH0bHI/SK&#10;JvocHY+rpI898hl+ex61vnohpsN1ObRn1TNSRP7URJ7jZy+p30K8/hxZxMeLlKzJrRAqHQqKkorl&#10;T5uxdT3JIWtfZNBpsNPpdJrhk+h0Mi1enNNpFgmnyKSRgnGRGAJxUdFkwfnTkIoxPhbjbLVjrTZF&#10;RQ835wkldMmdhm8m4f2OB4mjAdjE31H6G+/9lGTMhZAWRrQrV5r+9vf/iknwSNH0BD0x58sHC6fr&#10;4+sHSenqS/IYvjTvr/zjN5QHhiWa5OoSqRU77kr048XxGi2UJOhzZII/65m1dAdIFVqXRCRGKu5x&#10;gp0pwI0lEv3Mc0KUqcKBWbZKdIh/tc8dMCRAmWc2OMERZpTjHMfBCajQlimi40nthDpVDSioZoTa&#10;jXGYY3QZQ8vpr9PpdBDFeakwXBB4wocmiohIXCSGGuJauJ2ebw7jw2Ug2n8+0QN1a3FSoskSPhbH&#10;RPSSNgaRd93jS88+BoTTb7pD9K++TxnJGNR0+d3tUZAQEX37D3xKCpUiB7znlaYH480aEDva0Z99&#10;92uS0KJcgN0ab07xXf/kl06CiXMs4XSLbuHNsERTjSZRo4bDEkoat3754WdLcY6oUOTwu0qu6S4L&#10;JrMzKQM5RqSgVDv1nLytMr60rAZsm0UstBIRKIJDyvHUOC43d3QZziBt2Sla9amthk9cPIeCMtoz&#10;luJ8JiOsSEVwOffU1+l0OhbZOZ/fHOpOd1uh58wWNT8FY6gShyap+vdL6LI8FkuSm/JNGvvT4D64&#10;D9qt0SKu5GoIuj05qd9RIeFUAAY2CZjv+EFeXZoc+YoSWmVKK01/+5+9jU7p1BQ6ryD9h2d3RLe4&#10;BtEpndI/pX9K30ffR++h99C76d30veK/d6f/3kPvoR+kH6S/9I9eq5sYkaJJry4x1u/CWr7ZT2OH&#10;SAasXxYpLZYxpwxJltIxYR7pwMEiyZ2UOS6b8jdVLWVAV6FlIjw5Hpm2uiFpiuTOFamlsbAUOSVl&#10;SKpSOjJct+McXU6ApNggaKqQokGdrYjv1nDghJvBg+EGxVlVZlVyjt4keNrrdDodjTwnFrqoOLVc&#10;QPTcV79nLLskEkPBOCSaPJBY4vGXq00tda+ny+eyfSrQN4VoEUt8WZ4llDw80bRDgzsKmFOx8Tva&#10;0f/w/Z9cihwWTdNjjK7drOE6Xac/972vnleZxG+kftffex99L32vTqFfRL+I3kHvoLfT27WL/qtf&#10;8yFtyrHEEuOJJusbni+9k8cIGk6PrLY+YJTFOq4UeUh6x3dvM3KhK9gexMgzzIJ5ct/cPNQFlQow&#10;p0KlJMTNyR1FaGEoMUNMx+wy3K5zFspGgAaEAVMd1WRDD6rEalVHraA9YwvOtrUWrNNpp9PpTEyn&#10;sOLsWRguJtZkUM6V+X2NSAw1xFGDuDHFkuKmFDWVrz1rwo1SvN8rWVyrCCV9JziNKZrAAO/wH4u9&#10;QTfK24inqOn9rR39re/75dnldBqu+Sg9OubeEoJrt6Nn3vkGnUK/mH6xNtEzv/at04N2ztfwjYrw&#10;kVh/Y0vmapGk0Z8HD6AriyMNHUMAGAaNMxX3ZoTaSaIuFCuBCdA4k9xOREF1NQ1Q6cVqDl1/NaCD&#10;wBQgz1pWo8JBigbYuN32o/QwWJsVOQ13Op2HDD5hTCeO4oV1SrmARCaAu+DZMFKLnFovvovodvob&#10;TC08MMTSm+4QffSfKONAdC/tH3nzB4QlliS8q1uFEqVJfMstrfVKFvOFd+gP0F/PbWiFyfljsX/l&#10;e94yiia+wQMLpZvzJXVyZcrjFt2iP/M9rxzFziTAxsczv/5N9MyvfzM98xveotOIiOiZL/6ElJce&#10;e3Cw3BUrc0+kZxZOINzdj0Nw7CVevHWzkIWUR+jhzi2ucFDNxnoRi4KktNYKrfFEbUmx0DwqlhNl&#10;22qL2KT5C7AdRBeoHx4b9PEMSqBTb6fTeUgpThiTofBcWI6OPpXoxpeMb7yJn4TjvHjPJ+GzalQk&#10;MKdgJYYvY9P2At4/A033K+AVB7kqtP/c+cYP3iRbc73SF33jBxZKmtYxaeS7vqf8Y7FERDva0eP0&#10;+NyBa0kk8W+PaEd/63/5Zdnd7VAdyXxbcCGadvuxfnr/zG98q04bY66l2P0R0T/4LqIvFCI6cmdB&#10;KZ70t7g4FIqPrI714M2XQtkQSkVThQGTh6SkQK7pNnJdobSIeF8LzNTSIon/mF/S9nulDNid3AhD&#10;yHN4mAMz4bhGnIDwMRAIaaK+WYsZaMkxUSfU12pAlKYLJM+Un/fmL8weLafPTqdzRZlOWPyiMFxC&#10;/PnujI5Dk3r93gKdUWu53B4/LGGy6F/2xc6Uq02tYomUKLL6qIUSv9YigMekdjme5Avv0JfS35jf&#10;gxWm2u+P/vI/eeOYd2NHtE/5Sdyc0im9h96T3axB3rBB3qzhPfQe+hH6ESGW1IrRLimZU3BA7PdE&#10;uyOia/vxwchVJQ2vMlnsk7CJfFRBl0x4iKPHXsPpoggL5Joh0MFT5MKRo3JhqYxy9lvPSaSgMra0&#10;ZFTciIGG8GSa+z+FB/MyiiKYMqT+O7UQRm5TWSOwqQZHtyU1M/2O+DzYrN3qp7POhuOgBRIdvzN7&#10;tJw6O53OFYHPMdO5ZpBn4MxzOSnn0iN6k6w4Ej4vRuKdTaUI0wJJU7sqzJu43iN//9Uuq9MT9oiw&#10;YuGEVpQ8dtzfCta43igHb6BhWh3iFSK5UvQIPTLm8SV0R+Pz7/oHP0vfQ98jKo28md5Mb6O30afT&#10;p9MvoV8y2Z/5DW+hZ35D+v3RJJSOZjG02xMNLJwUMp79etxb4WMCiVgEWplC8B30vONmf4cef/RX&#10;wsNNUx6Z6V1lZg+P5rKYoDIRM3LdHEYEgRIuOL60SFhLRJlEYjApC4MdxINV5AUow+r9xK0LHOe8&#10;dmEESFRIQ6YgRYNaWzFQ9eOyqPfhjGpAjMA/ZdRZXYDoE978hdNDCyRN5JTZ6XSuCNkJMXyGvISU&#10;c+mSSMy+Ie4sKf7FX/xuyUT47wXESkQsMd6Euobuh/U7poLIjsk5pmM6+Xv8d5SSaNrv6JkveiM9&#10;80Vv1OEFz/yGt46X2U1CiS+tE8JptycakhjaAfXCgmq3J7qXDpyndFDiOfHaWmVCAho0C0HHLbqD&#10;Hq3bx+aRaTrWnZ5ac2Lt5FH1eIHZADQS0bJL8IY1KzXBnKJ8IK/IYWtpbMPID60sMrhzy1C1tixN&#10;FF1VqgYs54ClzwopkAqRVAGdLjudzhWCz7HFAlL25gqcCfVWWCs45NglMsardYizqJ6sWtznGz+U&#10;t7ImIqJrav8+IKKjX010P/2OiYWTFi0t8ERaCx294qRXUaQgs9rXY/uFd+i30p8fX4NL8jx4pekR&#10;emTcmdPvjnjn7uiZL37z+Piit9AzXwxu2sAiCIkk9vHKEsdo2H7PEFQtSLGkxzdaep/2IRJJmkbR&#10;ZJ9ZbM8aqhNl0KwTnUhJ+VMMM6e0TDgui2Fo/63S1ExDe0VYYWigkut2y3UGMWoY5gplVnsNm7h4&#10;DgVllD0HhIKibFCsoYQrkAIiSQLO5p1O5ypgn1Nsz2XF3SItdiLzbCtG2w95Bq1NXhm90pQ9GpDC&#10;yVpd0jd3aJxAu1iiyeJY7wwK/bHYG3SD/sJ3v2o+MHbp0jwWQHsWQ0BxyBgWSOgyvJ265E7XuCdE&#10;F2OtMlmglSWNd4mePEzsO6mXrNrnqUHn8HRcIyCgKpQM/Ix6X03MHNMxUY84K+aeLO0TzsPWq8L5&#10;bN2BWt207Fhs05KALQWSBpzNO53OZYRPRNMJyTRcDbJNi7ALnvHKeXgO14nUWosUTXoFh+EbJ9wa&#10;iG4p38RA9CA4YveCYm3NxNkSZFI0WeP7hXfot9NJaIXpHfQObaL30Hvox+jHclGzOyI6EiKIRY9m&#10;EktglYm0iDJq3BM+7a+JJr4sLyKWJEfofABiosh9D/LKJpKldEw4rhEQEBZKKheUKlmSo2jJia8i&#10;zIS3XzD1yexc7giEQEp3Sqrkum7XSbHxcGoYZod8m9rzz5ez7u8h2jukQNKAs3lna/b7/fRASL+O&#10;QXZkW4JXx7J3Lh7F+b9uuNSs3hpvnu35mEjMWYHuMncrPaaRGuIrCDfEa/lbFi2gLLHEok5fjsfo&#10;y8YQ94joeW1E2Dvik+iTpj8Y+3Z6OxERPfMbx98fjY9PyEUNv55Ek7qDHSPFlFxlovQshdAuCTLN&#10;JLaOiP7OXyP6TY1/l0uKJb5lPN8hz3tY+0QCumtiHQMZSQUs/dDK/hcuYJQYuZUsqFyqOYy7uaVl&#10;NbghSCy0EhErgkMCuRW3S/V4cAh0TSEy2hKbAIcioBoAWZbVCo/Tmr2T8wlvOjuBpAHfCJ0t2e/3&#10;dHp6Oj0sESJjGJnL73W8VS8Kqt252MynIHXSG9IZ1o64lLhbo5zHR59KdCv9DSYPfZke22pEYixe&#10;eBfRI42TYwJihZFi6RfcIfrgu/PBYOFUTJQHoqPPnn/HxEixhGDh1DKpRsjVJb5kTD+uixtbyAfz&#10;hXeI/pe/Jwwjz3wR+N0R0SiQ9O2/pahh4cMi6Fp61rB/LwQSryyxaJI+VGPKBz6qrDLdT6tMLJIk&#10;152VO6Y4FgDeZXyIdHyWn9H6P7mXOQJoDAJyzXYy8ohYTsLcXKdKctUnxTO8itLym6UpkrtSpJbG&#10;wlLkYGCVSl+LtiRmn0dCq0oMCAOmCilD9Mnp3iIGqg7Z4lbDWaEgj7nAmlKf8KYvzB5nKZA0xhm7&#10;c9GQQkq+XgqLMQL1pK9zsZhOPHzWmx7h0+Clwd0i19kAC6eIEIrErMGbzOqPI1pZYvSxsee/wbTR&#10;oL0E2pCl5XYkHZE9pDBCsB35kXiS7Hb0zBeDPxZ7pC6fY1GjbXQ0Cx8kaDKBJcQS27J6Tg2rvofc&#10;Zu9Y2UI0kTH+jLcP+GBYc6g5udUJMnABkyLvc9MnBQbrDwXAXInCTNvdksS4ObmjCC0MJebWQmNO&#10;xQ2Z2wtmg34AUx17+XAzYl/l1YCCUFlqCYzRWuoiCSRN4xm7cyi2ugRuqzqdiwOfvwb5pvBeHdwt&#10;cp0LiQimmv8sqYml7IgRg6VXJCR6delF9Z6pTbaHdNkdiyPNNac2VSbpmrffoT9I78ptu3RZnYZF&#10;ytGe6EiJGxZILH7YhjaA/TIvW3VSNr5tuESKKgu5ymSJE29fHEo0WX1hghNKN8RwuEIJHO7SbFNe&#10;Q+fHK0ROSx432URrI8tSzoxq39wA15mjwhoyq2xaq74Qt3GLgE1Kj31s6elFFUga54zd2QK+bI4f&#10;aOVGXo4XFTuonryEL1pHo2t2zo/shDO94Rctp6OLjbtFrnMDpBCyhBOybY2co1sPqoglonKQ9I0i&#10;juVqU0KLJYvIJNuL8XwEJueWzYNXkjSZoEl/J4n2YwOZPQkeFj6avcibaop42c69tMqkYUH1XX/B&#10;//3SUxVxQpUx3Uo07QNC6egOPfHYr9TWAvdjbDhdoWRglMpZpFoEUBuWlozQpHg9lV4k8qhYTo6d&#10;Y3vOjE27sH6s1rG8xVBmKGg73FWkCwz4ZulsiRQxrUJGiy3tQ/VQrFVD08XS+cPnreKnSFeUc900&#10;SwhpEXUIkBiKfPSedSauv+AO0Ye+b37/Ms0H0HV1IB0T0Y3PKn/HZKEn1/r24gRiPLxVJg3QHBN6&#10;lYkFjGYSRUdEp0o8SRElBQ88X4p4eWnelJNs94QQ00j7x53HB5xtr4khphaH9hk693irkwHc05jh&#10;DAklI7cKUC3hUmJRqpXWHB6Dlt8rZcCNyo1uSOGoUa7YaRzXiBMQOibIzm8ndSZ/2pylu3cTNmvb&#10;Hh1XIF1wkSQBZ/PORUKKrQgoHtkstLiqiazOOvgUM51qinNOEXGpqW5NNWAjakLIWm1aixRIiPpH&#10;dMT9F//oACa/XoViWkSNRueiibnEEgYR3i7/mK0hUnj1JxNL4gYNUiRJ4aN5cU/0Evjt05Bs9/gP&#10;0qa6qsZv/y03Rtt3/JnxxhURamNTG9uaaNJ32NO0/n0sgVVywnAunRRX2yMqImI5CVMo1au0TooH&#10;biyYx6GDfNNKMA+HmYMTx813nVVwnz3aopcwUPtx0cIBSyvGlniM33pFBJIGfCN0zoJWIXKI1R8p&#10;iqSokuJq6zY7I8XJOzPwm7M73R0ad2u23tya2PF8Fxk0MbaEExRBcqDVrcZfFg8NalcTibGoCQIK&#10;xpC49E6zl2IJ3KDhVFxWdyzsGra/eDSKJ3mzBymUZG3Jx/dEz4K6NWrbf63cveEHBepT+yoTl4bI&#10;tjNzYAVB5epNsZlXP+I5CTPYdEzEfpuSMzQuYWWhMA9vcT2vpAxLdUvHBG5d4DinVTbtQIA6wFRB&#10;bI9IbqtRZ5j+59Hee1qctYSxpbe+6QszkXRVBJJmwZm708Jp4DdMlr/Vrtvy4LxaXGdbphOZPBlP&#10;Z7azO82dFe4Wuc4NQMJJvz9rIttbniJy9OoNKeE0iR51kKGVhuPPJLqnLsuT4skTQnxZnhdDjv/F&#10;4EQdof9O09vTH7O1VoYeGJfQ7Y7S75aUbZfiBf/Nb3q8rPFiir8n88RrcXngb/2iW7OPsY5H/ntV&#10;8jdrtbFC+1dSEzy1+hSoUftYm87AlFjlmqUyUlSjAMlIeWV7TkHRbJxDXH6HKUIDeUUOUfXyuxBG&#10;blNZIxiY6oBai+oYTAK6WrQaAAlnhfqAeeubviA9RqF0VQUS3f/u7LE7PT1dOGQXj7Oc/CPh0+lo&#10;sg9X8UkrDJced4tc5zYcH38q0e3A32E6a154F9Gj4hIsPVFGk1V5OtOi45Z6L/kPJ0SPfaa2jvDv&#10;muTq0v0fILpmXB42/RFcBfftJuibBP4dqMS1yg0nkADgfmvBxPyLE6L/7LfRt37HS3RER/RKeiWd&#10;0in99v/87qygdzTvgN1urLkT6vooxdzd0R//zp+i19Br6Dpdp9/2n+7FjtulHCJ6IT0/Jmwy7uMy&#10;h4i++5vyy/HQ50L+gd/nxGsSY0BCHMuVQbRKKG21FUn9R47RJXlc4/SE6PqdMefBCX304z+gAhNo&#10;G4kmh+km22mYE8mrgvwcBS4BLRNmTp0lQmnKqKbOAUVoYchx3ZU+u17XSXUBLVGhDZklYptW1VEs&#10;2VethDJDQTlvfdMX5IarJIok9787f3/0tuzt2SmMM2C4ftiHvlyt07EY9AkyO0kVhkuPu0Wuczsu&#10;rFhCHGo8Hk/PmdDhHdC4I5BQYk7TQ//+RT8sscRIYRABCUvJ2+8Qfcd/r634Mrw93wBCrRrt90Qv&#10;g5UquWq03xO9kC7NY9vze6Ln1OrSs2rVSoslAuK5Rm0MkNBsoVafwEqTlVM55Fy366ygcptKpeCm&#10;nMTFy5kji5zC0MKq5O3YtBvOWG3BQYqOHKL0vIr0BQ/NChIdvS1/KK6UYKJrB350OhWmExe/yM5i&#10;heHS426R6+xU8f5dBl2Wl5EG/9ZQCh+9gnD8K8vL8iJcN+6Wx9x0BFHtfLrkm4lF4ufcoS+jb899&#10;mVhKggfdAOLlI6KXhS3x2/6z67moekGIrOmRbM/tid53NP5eaRJP6RFBjxm6lbwlUBhPNGmxg6jV&#10;p2AdyHhsNq0gCA59WsH14Ql9Gxp/5JRFml3KHTAkQJmX6prtjrhuxzm6AsdGpUYb+Ta152+Fs1Fb&#10;UCkvBVIhkq4KjQJJEzyDXxKOD/zodAR8/pGPyQEjLjd6a8wtcp2diegY1cQFw6tLv/QO0c+pS6NY&#10;TDyh96DRCSmyquJsY2rfSjyZ521Clw2+4w79Afrr83v5u6JMLCWBdG8/Pr+c7oLHcQznvng0rizt&#10;5MqUFEVHo2Ci9PumF4T/735Dubq0Bh4HdAkeNYgmK78mmviyPH0YmYfWaIQuxsg1zCVCfIRzGDMY&#10;GjMaNQ8RjZfgtV6GN0W7fc0dRVgZUoBD6kKJ6m6TMW9pdqhrCpHRlhhmoOixUQ0wqWYaA+MKpKsq&#10;khoFkqb21XS50AJn60fnoYbPO9P5Rxv47GidoS4poa05t80+t4a3odZtb5VJwmIJIsboXoMA85CT&#10;cbTKdFO81ismun3pj3wj7YjoMW0EvEPcbvzFPdFL6jI8FkgsfPgyvJ0QTUT0u//zV4yvp1UlJZBY&#10;PD0HLsnbJdH0QkV9tF6Wx2ihqLnuCKLW7zS+sYh1Z8Zrd+gVj/8qbZ2OveqnFDirOURz1JLfnqjT&#10;R5lXWhieCNcnwzPTHd9akhJThplaOrIcsZ0eZUhKLB0ZbvlK+4GjYwaEAVOFlCGabehBiGH6X41Q&#10;EKQl86EUSFokreRK3fRh9/rIt+1yhp+Nzl46V4niA1IYyDJeatwtcp1nQd6BgYiuHX/axf0Nk77p&#10;g0aLCAnfGAGNOU+YtWD6sROi1/xKZUw/4JcCR/6g//4Pjjd/sCbh0q5XL6RAQu/lzR3Qtt4AYglN&#10;6FlYnBqTdkaKsB86IfrNv398/ewujZW4yQPfqOEuuGnD7R3R6S7dZELeMELdPOJZnSv8d4no+/4I&#10;0eeJ/Y/00wDEJfOsNgg+rg0KmYuE2QvaoNA3nZCcnuQ3DLl3Qh/92Ly6Wb20igFhwKRIESqwnieA&#10;JSoVYE6MwwglKpxFaGEoMUOcPtseBQgMHxsMCAemOsb2YOsyjCYUoSBIJPOtb+w3atiaqyWY3qK/&#10;cbdl+IkumB4mig9GZii8l57QFoWCDkneAfnuUgkmPXFF4oA5BhNs3vBbQCwxWjRJcfQS5aN3j4ju&#10;/zOixx1Rx4JJiyWGRZIWS8wNQyxRUDDJMeNTsSWatPD4oROiX/els4h5LD1LsUQsnsTrjxHRI0Ag&#10;cdyzwDa+IXo5vX7P14w3o0C/RSKxbwfVb71t6NLI+2nfoTvZMS+D8ZC8DH7XJrnr1DcF03hsVU8X&#10;IACYMGpWGs6jORjnYCsTmwznTCkNyUVkYaDCCEPIc7iuEafPtifhBIQFEwgDpgApSyUvq4WZarlF&#10;XaeLl9kF0uG5WoLp5+tv3G0Z/n0XTFeZ4oNQGMgyXgncLXOdhwQ3jKwXXjA9ZogRPm2h0xeLBi2Y&#10;mIGIXquNCSmY7qkRQ5fRvXjGgkl26ToQSPK9FpjyVKyFBRkC4YdOiL74K9IbsdJ0Nz2zeOLVopeJ&#10;6FiKISGengUCiePuCnH17q8exRJjiSYGiSIG+XjbPdHEl+ShMaGKYJI5ur4WS8SC6fvh5xMiAsM5&#10;HJk/NYE1ADQW4FyfQ68smSGmY8YMCfS5GuEEhASTEWKYK6Ss/GlTAkO2qGWU0QXS2XO1BNMnoRnH&#10;dgz/pgumq4R54EMHNF5q3C1ynWfJ2JFIdy6sYBqI6MWAYNKvKSCYrhPRbfFa8mMnRK/5jPG1nuwi&#10;wXSfiO79M6IboJ98Sd0Tyi656Yil0ySWLD/3nbfXE0uMJ5oscfBD6W6A7/xDRI8LsfRceubG7u1S&#10;H5KNBdBzQiDdVqLpZfH63X9ofJZiiSqCaZ8uj/MOdima5Dbz/tX7Wf9+CY0LxyDRpONlfUMwfeRj&#10;35/bNGr7vM3NyX9HE88TwJ/ilBbNMP2vjUMLJfwOGWxgpUp+xe0GhIQS1Wq0kG9TW26c+q6uBphw&#10;ZiaSukA6c66WYPqP9GxjW4b/XxdMV4HsgHePftd56QhtTSjokMwdaOnKhRdLt9PEEgmfiGAiI1cK&#10;Jm2nJJpemUSTpFUwMU9pg+IV2iCwBJMWevImO5ZYInBDDCkg9ESf2SfR8g+TcPq1Xzs+8woSi56d&#10;WF3SQkkKKLYdC9v3fmUplBhLMPF+vy8EDPoA1ASTfl0TTNqvRZOO14Lp1h3VD0cwge0BJkWKUIH1&#10;PAEuAS2a+iS4ZBIEjblZuJlbOgpLYcDkYbE+V9wjRtBoNpwIFdqQKRBZsU1sZpj+51ENgLzlYVhF&#10;usACSXO1BNMv07ONbRn+V/0N3bnomAd3u+NSEtqaUNAhaf4qnUlJ165dQMHEG9QimPT7iGAiQzQR&#10;Ef1rQzCR+h1TNun9ISya+JK8R5Sdueb4SFyOp0XTVoKJxHboiT6pcWXh8g9PiP4vX5cuwTMEkF59&#10;KkRTsv/TdLmfJZbIEEyyX9x/KWTkB8MSTGSIJi2ISI0N8kvRhMaRa7NgInlpIBBM4IMNTIByOSiW&#10;l0jBOAdbmSVCiYhGsbQgd0pxc3NnEVoYSnBIrM/VECcgvKpEZZ2GTEHK2qSWTew4CQURdYF04bla&#10;gulteuaxLcN70Td05yJSHNSFgTEdlxp3q1znWTJ2ZFF3VNKZCaahMolnZP+kYCIgfNBpi22eYJJC&#10;wxJMjxHRj5wQvekz0p3eRMd4lamYeK8QTGT45W+XaoKJUkxtnK3T8X010UfjK4ULrzYREX3BN8yX&#10;4vGq0m5HNACBxJfjfd+Xje/fkcaML19EvznSgkn3DQkm0scT2GcELse7B+owPD7IXxNMlGpLwUS8&#10;QqkEk/qcxj/r8yQ+niOo5joe2+UyUHtyFl1NHQNgGDTOuO5Kn12v66RVQokxzD5qmxbVcKgMmcAP&#10;fCgEEimRdIkEkuZqCaZP098+2zL8S+sbunPemAex6aCa81LibpHrPAtWfIlVgs9EMOk+WBN6HacF&#10;Eynxg05beyWWGJnXJJjeMdueT88tgknfalyLIimItI/A3fFYNCGxdJq2U/rQGHmnY95GlEdAuDBS&#10;PDGf9c3z6hGChRIjb6GuRZNsF/VN7gskZoYGwXQ32azj9K7RBgnR1CKYiIheTIJJfQb0RwKTovKn&#10;Nqq5tqeea3O43ypREZC9q+aO4LDYBrtu10kxwWSEGOYK5TYtq4NZus+Yh1Ig0eUWSZKrJZg+A30D&#10;bcfwz7xv6M55UBy8hUHiOi8loS0KBR2SvANN3QkGH1wwef2QE1IUhwQTCfFjnbaQmLAEEwHRxH/c&#10;VQsmEoLC+hs7WjS1CCZSfu0jQzDJ06sWTK1ooaKxBBPReCtxeXOLf3hC9GvEWDxXEWtSMDHcn7WC&#10;idKNIZBgIiWaWDAhdhXBREk0WYLpPhE9AIJpIKKXTugjHx1XmdDHoSRFqeBYbqKaW1omcPMhzk0o&#10;MdBYAitVcivuESNoNhsB5Luo7lao6NhVhs3Ud3ce0AXS1eJqCabPRt9A2zF8n/ct2Tkk5kFqOqjm&#10;vJSEtigUdBaMHVnUncakgwqmxr4UtAomFmBIaHAOEhOWYCJDNBERfThNqgfKN/T+Pz+sYKL096PQ&#10;KdUThRKUyzxwRAWDRNPH0rN3N0AWmVb7SDCREk16nzO6z0jQsBBC7WvBpG2SmmDy/Fosyc9Ik2Aq&#10;Z7b1HEE1t7Ro6pPgktW/VSreSEpHYSkMJWZIYIOrEU5AaFWJcA1gCrLBHRQD1IbuLW/8/NzQBdKV&#10;wjptX074x8KHenTOnME6+ZkOqjkvLdUtOvfN5g7MHQl3p0w9PJH2PN9aHogzMP80xrp8itF3MZO8&#10;IF5LsWTx0kB0eyC6NhBdVxt6/OlEd9PlaVoskVihIkMQsR/5eMxlDQtrwn4IWCzp1xat3548ji15&#10;nmD06siVIbQPGK9+FPAZqX2sRspJbj1H4OaWFs0w1CfAiNViyexa6SgshaHEDAlssJnLOAFD+i8E&#10;CAOmCtyZZfsjyuAM3Vve+PnZg669c3wcp8dV4f5354+jt+WPhwTvlHv50AJn60fnYIhTX/YwnRmu&#10;89Kht8bcqmrAWTA2zl+V+uESDjwAuk3UD/1+S/bpMQREkmbJJPfpO0Q/9UP+oF9fWNtCCiKn2Sqt&#10;oolF5SHO2dYljIy1usREhKwHCyEWQXwcMZ44WoJ3PCzanylpGCe5iw4LLmHmlhYNmvzWmM5yjblZ&#10;H4O5cLsKQ4kZUtlg2J7GCBhzDafGaAiYKogM9bK9FmaqpQpCgcQPpvWcftHoAgnSBVPLo7M58ATH&#10;RuiUVAMuFaGtCY3LWbCiEytSV1Nrm31eTAvycjye3OqzLrq0yqO2DRHk32HSl/KxcLotVpkQz4MJ&#10;+ql6WH3l82ntt0Zk5G+BFD9oRQnZNHpfWvB3yL4ymULHgidamFo/9H6SK1CR+qtJB4J1PESo5lYD&#10;zJUCj0woBXM5dAqv5s7OIqya64XYHsb3+iXmfyYLoMI4M5ido5IX1/FIRc1VJCmQLjtdIIW4Wr9h&#10;+o21b411DH8HfZt1WoAHGzQiwoGXiupWVQPOgrwTTV1qCm5jIKLr1z6N6NaX+BNRaugHx9XqRXjx&#10;XUSPgt8vMfKUpU9fepJL4vc9yMf9fa2yS37khOhNn17+4Vp5OZ8cqBf+RXnHPInXFvcR/VZI/wMU&#10;X66mb53OXdmDbbZOx/KyRf2bIM2jFWGkf8tkrTBxX/QKk95O3sfWsXgfbNc+rbKhGzCg3yd9XBsS&#10;6PdNjF7Fq/kfnBDdNI6Ll07ow+k3TNOGqu21Nh9SzS0tmlaRRLJqQ3IRWRgkudMMNR0zZQged0Q1&#10;xAloWlmqmwLk27Wshs+b36B+h7RGGB2ig1txRW71fZbor+jLjV4R2vrRWcyAzh3QiAgHXgp4a9yt&#10;qgacFXknmrrUFNwGLA2NCcuukXHRHAvOr03ao2gxoeHtf0mtIGkKX/otkx7Ae0R07e3+KtOz2rAR&#10;aF/KCb8WFYz+jdfa87YUU5ZYIuOb1Gu7RYyfVmpprhvjpwWnpLbKJP0PTsZ/BIj0SfUDdcukmlta&#10;NMtWlFLVJcmM2zXXORMIM0NMx0w1xAkI/17JqdFGKpQ/bcKb3/D52cO8zG4J6HMuf68a+d3qVnir&#10;SJ0Q6DR/edECZ+tHpwqfyPQDOl3CgZeG0NaEgs6CvCNN3WoKjiGPhmppHVRNSKA4XSuKzomIJksE&#10;INDKAqXbdbMgYuEkH0Sto2nDl/LVRJMnNBh5aZ7ukvyWsrZ7CXeJ6P1g9WQp3M/o94U1UULfynrF&#10;h9EiSIthvZuvObVqoglhbmt+bK050nBuaZGs0TrrkmuUdYvtKwwlZkig72Yu4wSEhRJ5NUwXoC06&#10;wkEFEiIijiz7GjyB1EXSIq7WJXn/Bfqm2Y7hf26Z0Yzs92WfTk/zOlaMtOscEnnIF8Gr31LbPIBM&#10;B6Ip+FIQ2qJQ0Fkxd6a5W80JdaIlp0vyEEPwyyjSWKQOqVovvSu/dElPLsuP/myTk2G0uqQnyyT+&#10;vhE/I/63E6K3vh3fpY4vzdPC5B64NE/+9knfzAD1jS/N02PA7I078qExQuNBYIWJ0YKVRcN9o74W&#10;D09UhB/v81uV40S3pY877qc+7cr+auS+koLJEkbPgn4wLB6t3JfFCpOG+/bSCX34I/+UCGxeiJSE&#10;c7FVUtELLkv+rhLJXrnpubMILQwYHFa/GUXFPWIEzWYjQAPCgKmCyMAvQ2x6id0had0wjbzEjvpl&#10;dofAOm1eTq4d+LGA09PT7IHwYtiGRNUWcHuR+oPxMANcmoIvBaEtCgWdJXNnmrvVnBBjs5JcpFbQ&#10;8zFDmsTij/BMpFYN3YYlDjz0SgPzlHj9iHgw2Q0gGnZwbZXJIzKukgdA0EW5C8QAavtl9XhODYd+&#10;UPqOuB8fMiJHXMnTse6vhr+brH2uuSbGXD4oCUWvPS0kJSyEb96hJ1/5WeEhICrHssytD2pgccVk&#10;GIZmsaR3P+5eHlXkyLAKMI9otGLHRMXtFW/7ZlBhDZklKjla58xXkLbCOhdY9BWkM6c+S75M6Evo&#10;tn6sZL/fF4JII2O82EgtD68d6XNPeNIJAyRNwRcevTXVLQoFHZq8x3xxRahremOrCXFWlbUSkD1q&#10;0+gYa4Kv4xBohQDB9T2xpEWDt6ok+Zw7RD/+L3LbI0T0iLMnrn1a/lsmfWe9CHKFRk/Umdpd8+QK&#10;kt5+a3WJDKFEwfP6qZFbQx8P1rdty0Qp0l9G34CCKqKK98c+ja31IGdbWr8r1aGWvzWORcV5CSXb&#10;0MCaXE5enJ9Ym09rt0NTFquVvpQCqZUukM4d67R3OdECZ+vHJWC/34dWixDyNAVPUBxQns8cmoIv&#10;POGtWTRWh2LsxIXq0tJ+RDbCspPK8+IYL0ZO+L04DYum2sdUi4nNAYP5SLq8zltJsOBVJm81fh/Y&#10;Lima5BghQaRFk+SBeNT2T61PtPC3Tt5xWmPfINQ8IYTw9pHH/ROix8HleCtZMkxnLZQK3E67zqpb&#10;gkNjdz5wQ1wnxX6vVKnRBi5WWiqrSJcZ+Y8nWiAdv21+dIF0LtS+si8XWuBs/VhBZEUIxbAAknb9&#10;XttbL+GTJ6Sj/Z4eyNp8DkNnLYhMCCddWJq3Jhx4FqzoTPOGx1lU0kxSRhgDOA3E1vxM+VGsg1aa&#10;9upB3nYH0JNoeTne59wh+vF/KQwA/Yds9SpTBClaHqg/ZivR51e90oTEEsOiSbcl/ceBcUT7Udss&#10;0VQTIIOxosZYq0y1PjPW9slVJn08IHjc0epUFGsbJem4xoc3tp43U6/c7mFnZi3dELPSUF9VwrkJ&#10;11l1h1hVIyXLGq5AuuwiSXLPEEjHSiB5N5DoHIz4rPoyoH9ztPXjHNACyBJLDFphYtt+v89OQvqk&#10;drTf04MHp6UjxKKkC0t4azgwnHBI8s40da0puI1VpWHSXO369bfPN3wo4gxkHKxv2BAch+roGz5o&#10;kECyQPVJiIXo5Xg1eFIt/3bS9WF8cAe8y/F+zhAtEks0aV6s1JFogbUF1mnWEk0MEsMSFk5WfRKX&#10;v10D+90Tl9Zxgtj6O622TZT3r+xmvfO8qrRkcYhXTFpXlrJetaWWWxTIL3ImVgqlCmMuV1hWZVlm&#10;yhLJb3qYBJJ8WAIJ0T7QnZVcrbvkfWVt1rGO4U/Vvg1sakKHKjHs02KIYR/KRzs4W0kaiI6OcF0i&#10;GkVUAap6eWnamqbgs2Ds0KJuLUqKs7g8TCyNk2AqXRgvjv/FzouRcBz6l74dEEz6I7YHk18J/37J&#10;iuF2r1UEE/vkChPznhOit37a+Dq77bhzV7jnf9gXgnxZH0KuWMmbTaBtfKBiGD3e+pI7+bsvecke&#10;CxmdrwXOHkz8Uf94W5Dw0PHcP30MSPbqd0KMfM99l32WgknncvxdY4VJx2vhKS8JvH9C9OQdfCc/&#10;PV4vnNCH0p3y9Oep/HiVFk2jxsmYLitrqFGEFgZJ7jRDTceI7/bFkuOacYKql95JjFDD7DDvlzdd&#10;ljvZreWeupNdRBhJ2ge5syHe6fvyoS+h2/qxECRktPBBMQheceIH25gBPKAjiSZKYunBg9PiQZNY&#10;0smX/1Mb2hod5AafJXmHmrp1oG3RZZvK66QsERpzHFdGLW4AEz+LSC0KrCDpyXoLPCx60otAYmnC&#10;HPx2kMBhWn4XxatKaJIvQatPbLPGpbaJ0WOgttLUymmgJvedv4+0wNHwLrXipNizYjTcNh/T3niJ&#10;hYP86CotiKWrSUQ0/wan3kxGFurmlk4YWoYFSYmBS/CqOPlhsWRsh2F2edPrP4/e9PrPHx8P6wpS&#10;i1haMsidzbG+xi8nWuBs/Thj5KV0SEzx54c/Sw9OT+lov58ekwN80FgQ4ZUlmQSSLyFyKMwtCgWd&#10;J/PPcJu72RR8Rph9qm9d5vVDR2p+EjG1ep6P4Y/rUkEkV0lqNWrnJk90fM4doh//YRwjL8tj7hHR&#10;9U8leqnyW6bIbcbRpXnoEjzUNwJxEs9XoyW3JdaDV5aOwfGlV7D4+EQCR8cyfGlf7djWWL9l4u/E&#10;8mtpBs7z4x1YKpSIxps6NDQ1MfD/3FzszCzVGjl5WEoM5rshbg3+Nqng1DDMBaNAmh9dIDXCv1mq&#10;PToH5WpdkvcNaPK/Hbs/Mr9GAubQuDvKdUbZpMiFILQloaDzZO5gc1ebE9pYVN5MMh0TVsSN628n&#10;uqH+aK384rASNVac/hJCcTqGTw333kV0/Y4taOTpSsfo24lrP8MT5OsgR/KkNij+5QnRaz9VW8Vl&#10;eUO5YvPyj5SX5ukVJnlpnrXC9IQjPOQ28aWFOxCv9wsLLzluWniiy9u4rh5La/yP0nahrx6Zw/1D&#10;cXpc0aWDOoaSKNXHHoFY648RMzsi+rg2Cu6Ky/EkQ6qJvgpfOKEPfjhdkkcEdpDNKqHE7TTUKEIL&#10;g2YOKEILg40ZGhiAaoQT4PQeA8KAqeBNr/+8+c31JIoiiZeJtZfYHYKrNsYXCHT6vrzoFaGNH/pS&#10;uEMxGA83aBGbFLkQNG1JKOg8KVeSwjQnxGgaX82ipJFFqa0d9eJaNxydGvREHVGLQX5rNQFh/R5J&#10;8or0IJo3+NHohq/gY9qQ0KKFV5q0WPK4L8buWPk0sm5LG2Tsd8YbPkvEUCXvxbQ9LbvHOl4G8Qd6&#10;EXqVSbeJLjm9fYeeevKzQLDNqsvv+Dbh8ebK0MKgmQOqoQ5mbmAAzNwAW/TeyyxWka6/c35cFQ61&#10;grQl6B9ROptwtVaYvlWftbdl+DLvW3E97o5wnVE2KXKhCG1RKOg8mTu4qKuLkmKsKm0mm46JesQI&#10;XGEi9c3unRYiDZ06lzxImz498AoTIyfsVp84RosFEj408eXVG5RHyY8usSMienV6/vsnRJ/09Gxn&#10;IfOcM7HXq0x6hYnEKpNcYZIC8NjoG9qW+8Zd+uR+ZLGjRc8xEJ47YdPxFLjxBvvltvG+5RzZN/bJ&#10;8TwFx4PsJx9jnCMvxUNxJGJ5dUnbNS+CWOY6ET2fVpj050XXk5+BF07ogx/+PmEAwMv24rTe8Y7J&#10;stwSpbO0WMYSN6yyLb43YQSNZsOJMEKlOVtBorSKxAHoXGnUvNBcxBUkj8s4xpcIfZq+3IBVoU0f&#10;GzEYj7qzlU2KXCiatigUdNbkW7BoJalpEJaxqLTbL9ORUY8IoAtoIcPouBpe56w2JHqy3sp9QyzV&#10;4Ml8ZJVJ8kR6vFE7CP9rOBJLlC4d4z7IFR9JpG+c99LC3zWhtnkTvLxWar9f0yKDKsePHGb0uyXG&#10;Oz49vJrkiCVEy4zivMWSO17YWVhwGASG8eeosi2+N9IP1zlj1BmI6I3eCpJeRQI1Lg0XfQVJwvvL&#10;2G+dbblaK0wnLWfrdoY73rdaiTuwrrOVTYtdCJq2qCn4rMk7t6iri5LirCpvJpuOiXqEQ0q+cUOt&#10;MMmiqAE+RSAfgj/y6F9MedUJnRb06hLD//DinarkJVC63WvGyotc4dB+/dshvZrDK0wEVplI3MDh&#10;uTRoWqzc+9FxlckSTJSEl4X8xyjZN+vGF3Ls+HdNAxA96D3a72j/SY6MfzCrjfNexEiRpPc9ty/t&#10;SGzdN8QNit05lzpqwSZrolWmeydErwTHMoFakueMFaYVQmkgqooLRJFRGCS5swgtDDZ2aH0QKu4Z&#10;JzB0UwfCNd6IVpA8dA157tK+i8RlW0WqcZHH+pJztQTTX9HfRNsy/G78zRoawFBQlE2LnTvNW9Oc&#10;cJbknVvU1UVJcVaVryZXAwIRDiLZFUvoPTOASStCfty1cKlhCSZKk2/UvryUC/lJrDDVJuvSr32e&#10;YCIpmtIAToJJBiVYPN37UaJXie3Vd8B7lIgeVzZGixHuH2+DFgR6bG6mriKBpF+jY+K+sX/ZtlQw&#10;WQwqVx5nvG16mykJG2RHtueTmNFjRUrkaAF2IMG0QONMLLmRA1OkFAZJ7jRDTceMHRLflmqIExAW&#10;SjTXaRZIGtQkf4aQ77y4agIJcZHG+wqBTqeXF30J3daPxKAekFBQlE2LXRjCW3OhNx93blFXFyXF&#10;WVW+mmwH4BEKEk32fBKOO62sLHg+5jTQLwRPcPfqIam1r8VBC0j4FICN0kKLkljhVZ7nxQPh3YlN&#10;IvuHxIDmpRXj8cAQSyT27YOKMGBeFpf98cPql7TLfc/7XXzfEAlh03q8oePcu6xT/z7ME0vk1Ep9&#10;DFxtZjJdsNy6zWiYCoMkd5qhpmOmGlINCIQ4AY6r4I2v+7zx8frx4V5iV8NqtKVDh+Iy3KhhC3is&#10;z3u8rzBXa4Xpf9Szjm05/S/1N8+hDs6DFD1XmraoKfi8yDu5qMuLktpZ1Ew1qRoQiAjgFJlWmFBM&#10;1MagSSuDJtQco33TD/TBCpOM1Xcek/BkGZ3O9AQV3XSA8XwsfvTqEvP3T4g+6Vfgv6ckbzXOvERE&#10;995b3mackWJLrzRpcUBJbFiX8elxYVHFwo1hUSLFiT4G5MqT3pfMTrWpV/mkqNNjvQMrUdwHa5WJ&#10;UnvoEjwp3GR/ZR+kYNVCj7fjHqjNyFWme+J24nrsGNmGjHn+hD7wIXBJXpClv1Ei2Q23BHYW1sJg&#10;Y4cmjx3guUacgNllB73xdStXkDzsZs+eh2EFSXORxv8Ko796LjfXDvwYwGMVutgmRS8M4S26FJuf&#10;d3JVlxclxTls3+yAVe0yrUUiMRSI4wmrnrgivBjZ7516SCIrJ147awmtMmnSxlm3Gr/2tvoftNVY&#10;YomclSqJHEfvZhAIvfoDNglyLz14FUmia1o2cuyU9r0laBjU39qY8YrTNe0A3Dsheq0QwOg4lqD+&#10;LGC+FU4705FpHKIzpbNIKQw2ODRZG293Dqnm4gamVaTXrVxB8iibPVselhUkD+9z2dmMqyWY9CV0&#10;Wz9Wwyc1fHK77DRvXTjwPCi3pmnbJGWpg7CqvJvsd972BPHLT8BhjIiKSt2JB4HYSHtR9GQbUWvP&#10;m3Q/ACseUT77DtG/+VE04uuxLs1DAsQTADqWkaJJj8/SiUVtP9TQ/WAs+wuGTwudpbvlWUdg6svy&#10;NEg4Le3HBMukZeIiS6nm5gFFc4XBBocmK3ZmcIgbZjjn3DlACqRCJB0Co28HpQskjP5MdjbnSlyS&#10;xxuw/38dVv+d/kb9rXnph24RTVvdFHwelB0sLQ2sSo6xqgk32XVOxKIcGgtY4TdvvJ3oWNz0QX78&#10;OclK1ug4+eXDr/XHn4wvqVMiOn0X0f5OOcFl5OVY+h9j9HsS22bV05ejMccV0WRdkkdE9Foi+s4T&#10;ol+cJiEfVX5epdKTbn1pHvrtE6VL83hbkfiR48B34ONxQPGaB8Z4DUCMyP2v9ym/l8cX2+R+RK9l&#10;LbbpY+1IHVt8SRxvo76kT19mx1hCFMU/b6xg8XH0glhhQvmSu9ogqFyWd7Vu6ECj1w8gqtZIOEGj&#10;azjsZXYIp08HRV5m9zCLogjntY8eAi6lYLI6vP/uAwumL9bfsg8X1rhnhILOk7KDpaWBVcltrG6q&#10;WsAOsD0BGpOj4YVgYvapSKRQLYb/Nb1FLJEQTAQm7XoCrAWSfk8VwcQ+JIxqgumWI2hem56laJJ8&#10;NIkmLZhIiSarPoHfMzFoDB5ZIJgYOW7DOQkmtqNjbmfcoQ6JJiRgXkg3nUBfgTpertoh0UREdFdd&#10;jqdrMKdiLNFnpCaYrszvlJIVOycq7hEn6A2v+9zccOPAf/9o63pRHsbfIW3Jee23Kw46vV4YBuNR&#10;wA79m6OtHw8JerzNcado0Hlid7C0BLDLbc7qpqoFqgGOJ0Awud4LhBN535i8aZwSE0OwFv82ZAmR&#10;yT+qvQ+ewV/WhsQtbWjkFUT0mFGn9nsmvptey2+peKIfGa/7av/KCb8WSxrruED7wKpl2S2Q6JR4&#10;9aTQqh2H3iWOreh2Isdi+pQPw/hYwnSecE8Y2FlYC4MNDk1W7GwD1HjD6z43e9CNd+YPydr2SfQB&#10;9OWg9MvstkX/Q01nEy7MCpPbCdc5s/+e0Bl7Maef531rXX5CwxwKugjMHV3V5VXJy1jVpJvsOolC&#10;EQEai8TC86ibNz4dry7xJI6/MKwvjlijYz2rFr/XE0e5usTIf3DRK0xM5LeSN5yJqV5JkrW0j5TQ&#10;QatAvMJEzioT/3FUKXx41YJXmWRtPWF/LD3r9q1xGAK/sZGCSu8zy6aPBxkjX/PYSxvvT71fj4y2&#10;5CqTvJztHqihxSH7WQDqVSkpjuVxwvF6/NEKk15dIrDCJI95/bUofWmFac2ld0yRWhgkubMILQw2&#10;OLRte0JhQ8MKEjquQo0oluRsQV9BOhvOa/9eUc5MMIUaCQVp5qT99+lvm205/Wz9zXA5WTnMFwy7&#10;Y7YnwKrkNlY3VS1QDQhEODQmt4XjaCiY5ERNTyjke1yyRIsvRgooLZbIEEwkRJN3mkK/RZLt3wD9&#10;YbQo0qJD+/XKkBYtUjAREE0slshZKfr4e4meulNO1BkWTKTa133nCbu0I+GkBYYeq3vKxvsEHRM7&#10;kE9JiGj7kbFf9XYwWoBIm6yjt4eS/x4QS2SsJu5TvLUPtGiqCSZ9zFtfi6ejYPq5D70Hj2+QLLVa&#10;Jw+A4dBYYodt9zulN7y2IpAkuuCSc1o0bmu6QDo/zmufX0Gsf6tczGA82oMYHaQfAv4X2kM9Ljlg&#10;xEr08IaSzhrcsVVdXpUcRzezqKlqgWpAICJAIFm3UwlPGNGGmagilqiSi7DEEokaeuK4Fp6I64fG&#10;2gY0WT4rtNhiHn8b0QedS/MkluhC4oIMwdDKPaf+Fsh9xXelW3P5HSV/y7afEtGHtNEAiSUSwhId&#10;80gokphdWMerQ/FxNT+7MnIOgOHQWOKH1cWSnz+KJH4Ul9jVkiWRODw8h6dfYndxQN8hnUU0rzC5&#10;wa6TIgGr2P9L68y9DaefVvsmO1+aRrcp+LzAncTWIKuS29mkObeI65yIRVVoKNIQakcbZiKimzfF&#10;CpOexFlfEIOo6f1TUU18kaiD/NYKE6WJJ5+mUB+OnQkoqT94i9qWq0joH3mkX68wkRI+eoWJxCqT&#10;XF1ikOBhcfDye4lugTGRK0zMo6LvSMzo7eKVJrQaI8eIa6Fxe6DqevsIrTARWMFjUL8I7Ge5rd4q&#10;E9/gQY8DOaL5WbGSpFcx5QrT3ROi14H9RBWhZ301PntCP/fB92irSfaRdz7/IzigsBYGGxyarNiZ&#10;gULCq0g6ObKCtAM+/f4s6CtIF5vzOCauIKZggkbGdJqOM2H/Xv0NtC2nb7O+Fc6HRaO9KOmswJ3D&#10;1iCrkpezqlk32XUWtEUbBIoEQgBGFjBr0y0WTFoskTGZ5QKyEJoM63peLYmM8wTTkRI9Gp4EW6cy&#10;nav7x5N2NJlmOAYJJkqCBYkl5jtPiN5gTIi0aJKTbCSakGCidEMJJJbI2DZLrCDBpO0EBJOFd1kl&#10;Oi7IiGWkT28v+6RgkitLLI50v7VoejY960vvpHB6sSKWSNTVnxEyBNNARM/FBFMxdIVBgp2ZFYeY&#10;4PBkxc4CDnMFEgfp449AOxHBRBXfIem3+r4cnNfxcQWZBJM7poWzMFwI9v+r9820ntNfhr4Vzo6m&#10;UW8KPi9wJ7G1kU2KxNmkObeI65yIRVVoKNIQakcbZnJct25+OtEe3PSBwGREFkEFWTihiaBXC7FT&#10;ggmdko7AJJdBqxwSLZgY2c/rTn1aIZjkb2D+/gnRL30b0QeFjbH+PlOLYDp1fHrb5GqLXj3hcdFi&#10;RI4Xn9Z1XUr9QMIaxQ6NdqoIJkp+Fkz6MjwpjGR9aWexREAwMTeJ6KMnRG92/ubSAyWK9GdFfzXy&#10;56QimLKPU+2zZQRAKzSW4LBkxc6MoSaQJLpeRBBdlBUk6qtIl5bzOl6uILsHeoUJDi40Xjj2/zua&#10;YWzH6S/R3wqHYdFoL0o6a3AnsTXIquTlbNKsW8R1FrRFGwSKBEIARpZhJt9F1CKYdCH9voZXy2J4&#10;F9E141/q+RRlTaC1XZ/SLMFEoq81wUQpxhJMRESf6NwkgIjo9UT0V5NoYqR4QkKKgGjSoogn+PyH&#10;arWfwLahlRYWTmsEE4sCLZgG489MDKAGHzPaLuF9rPvIDEAsEVhJ4jbYLsUSY4mml5JgIqMfPEb6&#10;K5DHSNr158QRTcP0Pw8cAK3QWOKGVW53/notkG4KgRT57SMTPbd4vkPSBdLV4LyOnyvI7sEDKZgu&#10;98ju/42eXWzL6Sfpb4ttWDTqi5LOC9xZbA2yKrmdTZtzi7nOiVhUhYYiDaF2tGEm3wUJCSZUFNk8&#10;vFoWEcFExiQa2WSOJ5go9TcimJ7QBsWjzo0cyBBMkv8AVpgYKZqkIJITfBZMBESTtZqit/lmGg8k&#10;AHi/6lO6rOEJJgKiie2yhjxudP8klmh6Pq0woVwtmCjFvWyIJTIEkxRLBPogx0iPF6VxeuB8RpRg&#10;ysKsHCLoLC0J01FihyaPCnAFkkSvukUEUW0FaTDE1yHoAulqo4+zTjO7Bw8eXJlh3P/7Awumn4++&#10;LWIcHc19u/+grHMM/NI2+e4/oOPj3H7/flkvgqyja7BP233woYStjWxSJM4mzYWK1IPqEQEaizSG&#10;J0AWMEkqbpOqYLIKW3YLrxZieBfRLk0+0SRXf6RlDIpnjgJiifGEDnMLTPglXAPVer14bYmmj6jb&#10;jpPxe6bHjMm9FEykRJNeSdF2yT1jJa1FMJESTXw86PFjuyWYyOgjc6TEiv5DvTpXb79Ejz2jBZMW&#10;S7RAMFHK0dvKPHdC70crTDAeGrEVGm1weLIKpyuQOA6JmCWCiYI+1N5aukB6+PCOtU6VqyWYfkLP&#10;Rrbl9C3Wt0WOHtDjoyMokpjjo6NMmBwf5++13fK3IuuREkfINqO3MMf3VliV3M5mzVULVQMm4pEO&#10;C4q0pRjRhpmpuEO4Yslji8ZrSMFEYJKLTlEco2MlLYLpltGOhEWEnvQzUcFEQDR9RPisiTulv9Gk&#10;f9PEaMFEQjTxKooGjd89MdlEv2/SpzeuoSe/SDCRGj9p5zr6mEN9ZFgwoUshW0TTs6kGEoqHEEzc&#10;twFsLwnBhHwT2Amt0GgDw9Vld5lIslaQSBTTAkYfLwz6Bxf5fgC1JDLWi4vQBVJHH4udJq6WYPqZ&#10;2ixhHadvyL8tIgNniiWRrAWQfq9tyN+KroHq6xhri7G1gdUF2lndZLVANWAiHhmgoVhDaD3acTuu&#10;dgaiW7ccwcSNoclFa0e4RkveoQQTGX+oVcMT+GOjLSYqmPRrAoKJlGiSgokc0fQS+E0TgwQTJdFk&#10;TU71+PHEXx8LLJy8Otq3lWAi0E/mOSOe1J3yZL4WTLxaJ0WXFk4smpBYYnjs9NeMfi/7xX3X2/Dc&#10;Cb3/A2CFiQgEzxSewmBTC339a351bmCR1HL+kDH6eNHoXGZpexG6QOoQOI46i7lagukD3gxhPQ9e&#10;rb8t6ujL6pDQ0cJEv9c2Xv0hUM9fGZrRbej69+/fp+PjY7p/X/8RkJWfv1XJy1ndbLhAPbAesYBA&#10;0UAIoJIF3MC0HFDMFEwgNnxZjAZNTiL5WjCRmuBap6hjZyLNHDu3z2akYCKnPTmJRqJJiyT5Hgkm&#10;EqJJCyZGCyfvbzRZgunF1Hfkl+MnV0nQviRnLJFgoiSa0DFwzbAfO3aJvBX7y8b+0KdhrmHdEU+v&#10;Usn9/WJFLJEjmKRN90lvK79vFEyFpTDYWKGmQNJwAX3MWIV3xrHC8QOoJbHaI6NNFMd0gdQh47jp&#10;bMLVEkwfsWYH2/DglejbQ6FGUwsYLVSYmgjSNqYUOuVrRO4fJnEkRRK/3uQA2aRInE2ac4u4Tkh7&#10;hkNDsYZQgZFlmMl3taOKybe3tWCKNLwLxlFlUlKrgQQTBQQMgUvGNFzDmugTEExktKlXHfQkXQsm&#10;abMEEyXR9GZnosaiSd8QQosmJIh4ZYT7rmNaBNN952YahxZMlHz6b1aREEB6f2hxQqmGdUc8LZiY&#10;W0IwvSWNN+rjPUMsUbKj/qA6gyWYyuDCUhhsdGghkG4lgXSou9hZfrZv1Z6u0/8WUmcp1jHWMbla&#10;gulZNDPYjgePiW+Q4Khp4aLfI1vtvUSLJAmyj7ZZIDHHx+NsQwqka8fHdA+sMLkEx2VrNmu2Wqga&#10;MBGPDNBQrCFUUMly3I6rHVWsrD3Q7VvvmAVTGYDhiUYtXk9ILKw6lmCiNMH1TlHXKv6aYJKTbL2K&#10;oetqwUQqHwkmSnYkmHjy/2oi+nPgRhD6d01aMJESTVoMyd/e6L5zLG+z/g0O2qdaMEl0faZVMJFq&#10;Q94a/AEQRaRWjKTfOg2fArHEWKLppROiT0zjrMeKGYx9RER0VxsS1hg8y4KpDCgtAtc5wiGmQNJY&#10;gslqy/qHFq4zgFoSzkUxqG7tPHW/ryJ1FmIdU50wV0swvWh9A27Dg5tYtHhosaPfI1vtvUQLJhxX&#10;7mK9enQtCSZEVTSV5Q/GZk2FC4UDGyIDNBRrCBUYWYaZfNdyRNGyfmkholkwYXeJnqx4eTq2hq51&#10;FoKJDNF01oIJrZC8Oj0j0ST5P42JtxZN+iYFZPT9kbTNlgCQ+1WezvS4UPLr8aPUrnV86Hjut74l&#10;ORMRTCRi0Cn42bQPrN+2IcH00gnRp9wh+nh6b43Xy84K0z1jBU5/FphnT+j9H3i3tpbhhcHmdZZA&#10;OnXGXPc5uqIzgFyG89BxoWu2tMdogXSUPlOovU7HwjreOk1cCcHEG3B0H337bceDI+sbxIZXd7So&#10;8YSO59OUseibtfy8sEC6d/++uZJU2HWRM2KTZqtFqgEF7RkGjYUawxUgG5gkFXcboFhpKi2S27fe&#10;QbQDv2FCWBML1IQVG4HracEkJ297Y4LO8OQYxegJuRZMaPKtc2RdJDpI1LEEExkrTAwLJnJE04fS&#10;M0/aJXeFaLImvlbfHzH2KzUIJvbpsaMkIJCdHLsljPiUrn1RwSRXlVi4auGkBZMWS1QRTGSIJs7R&#10;IgKNPee/MIqmIqQwYEyBpOE+6WNH95XRAoU5xApSRDBZAgmB2ux0WrGOxU7BpRBM0Q4eFd9+2/Jg&#10;QN8edcpL4kohhGLYrgVTHpt/k/KldRRYGZKrSkgYXbt2TPfu+TUOQXR/h3CLuc6CtmiHhYWWpYEs&#10;YJJU3O2ogmX90uIRFky1CYVsthYb5fRdREfGChNP4qzTlJw86xg0IZeiSU+8ycjhupbooFRLCyY5&#10;4bxFRE+K9xIpmMgQTSyYyBBNRETPvnd8fgSMpdV3viGEFg4k9q8+nelxXiqYBmMfWMJIntKlTwsm&#10;Sn7Zb30Jnlzpk9suBRMSS7RSMJE6LvTHWOa+cELvA6tMRU7CFEgtK0gyTvuYi7qCFAX1q9PxsI7N&#10;TpULKZiWdmi/199+27IXJyctYg6LPSK2ZwGbFouzSbPVItWAgvaMCo0FG8MTTpbjorq7nVTQrmt7&#10;LMK/X4pOJIaG2Bqn7yI6vmP3S07g9KlKT6hJxVgT9etGLjk5R47oYJ7QBgHnItGkBRMp0STFEqMn&#10;8SQm7HffW4om1Hd9QwhS4qFVMBEYPz7lazvvb7QfIoKJhB8JJkp+6+6D+tJI3m4WTCyWyBhrLZp0&#10;H3RfdbxcjWF0jhZM4DOSiaStVpD2ho9tngAj0U90jtDbEBFMawXSUlD/Ow8X1jHZCbK7OIJpUSdU&#10;0qBu4b01O/T3lA6CPxq+N8DqAuvYtPlqsWpAQXsGYEWRZakgC5gkFXc7RsHZbAQ0kAkmRpdtmRxw&#10;rK7Ryo6IHlwSwURpBcnz65suSKQo0aIJCSYSogkJJlITeT1hr4km74YQlATEDoglhsdZ+/X41AQT&#10;gX1hrSTprxJPMPGKknVca8FEQjR96IToM++MNZBYIiCAdB90X3U8c5rGQsdTEkw/l68wFatIt985&#10;5loCRgufyAqSFEwoxhJgBM4JEUG09QrSUqxjpfNwYx23HUD5ITozwbSqkWDy/QMLpuODCSZ/A31v&#10;gNUF1rFp89Vi1YCJeGSQBQUXpCRAJjBJKu7lqMJlO6WlmWGs8shtIJiYAZ7jbHTs0m5yHRZMZNTS&#10;kzJ5utITbYZj9CRdgi5BI/A7J8mtit8TYlqUtIimX5YmjB/UTjGh1xN2AqKJ+6BvCqH7JpG3DpdE&#10;BJM+9Uuf3Nd6zKKCiZJfb7u8/O4FQ8giwURE9OIJ0afdGbf7p7VTIAWQbp+R/fUEkx5D5oUTbRkF&#10;kobb0Z8VJHbIWUGiZK+tIG0tmEiJpLMSSIw+p3U6Gu/YfaipfXgOsMK0qtiqZKK7BxZMNxYLJn/D&#10;fG8DmxVaxqbNu8Vcp8myLIcFBdtTnIxlruUYRUtzaWkipaMqrmDS/7rr4Z0bozVI1ZGCiUAdNCnj&#10;U5aeaEusiT5z3RBUR2Ali4kIJjL6hUSJFE1aMPGk/yki+pY0cWbhJPmgIaSYu+J3TbeAWCKjb5Ru&#10;kc3jqP/e1ZEz0edx1ad+SzCRGDOdQxUfiVr6d0okbkuuRRMSTCyWmA87woKECLIEE4k+I8EkV3H4&#10;tRZJvIJkHZN6TA69gqTjZYzepww6x5zXKtISvPNe5+FBH8MPLd4HovQtFkxnlxTnhQMLptvNgsne&#10;YNsTYFXydmzaDbeY64S0ZzgsKLYgRVDJdtyOazmqKG4DW0Ok1EgFUzDpc5tXTMdaeDUI1NGCiVQN&#10;NGmjNIFEwoRS/jVnksnCxhJM8lnCwsISTd4NJSxRwqJJCiY98X8qPX+LWG2SfNC4dExO5PVqk0b3&#10;j/+eEBKeNxcKJhI+fZzURNE1x/c+Z8VQ/h0nKZq0YNJi6UUgLrVYuFcRS+QIJq71cSCQNFwDHZN6&#10;TPjzovvKrF1B0nWjgkn+sVjqAqlzSbGO8SuP96HQPvm+YYUpFKRZlLScZw8smB4zBZO9obZnAZsW&#10;a2fT5t1irhPSnhFgQdEFKfUsx+24lgOKlqbSspShoRQUTPocx6C6VqxE/isyqsHoWlsIJtReRDAR&#10;EE0RwUSGaNI2KZq0IJE8mQSTFkoMCyYCokmvLiHhxETvoif/+CoSTIzlOwYTeebY2F9UEUXaJ8fq&#10;+aBgIiGapGBCYkk+I06DgolSv1kwfRQIpJYVJBmnfUxkBcn6XOn46IqV3qeXaQWJ0eemTgehj/Ur&#10;Se3DkIsi73UhmFaN36rk9XzswILpiUkw2RtqexrYpMh6Nu2GW8x1uizPBCwotiClnuW4Hdd6RPGy&#10;ndKymFRqScVCMNXOhSQaisRyjO6cfo9qIcFEKdea1HEdLVAkLFbQ6U3nSdEk43WuFj26jn5Poh86&#10;V7Kr/J0mKZhIXaKnBRMZoqm22mQJJjKE0cvALrcf7WtaIZgI/I0khu1INGnBREo0WWLJei95Qa2y&#10;oW1+HxBImpYVJI7RduY0+VAtZukKkvYx+0u2guSB9mGno7HOYZeSyEFfCqHY6x3t7gdXmDLaM86E&#10;Dx9YMD35IL9uY7Nh2KzQOjbthlvMdULaMwKsKLostZLluB3XelJx3Aa2NuHWbyMTTJFzI6l/pa5h&#10;CSZmcNq1BBNl51zMsTHpI7W6o09xWtgsFUykaum6zDUjV27Xo0T0mHgv0YKJ+ZYTojcaE1MtmvRK&#10;iPxtE4n+abFEQBiRIZgsdJweV8m+Ioz0b5HYzmjRhAQTid8KffEdop8Tdi2Q9HvmXnqgyxLfL0TS&#10;I5W72GnhE1lBOhI+9Bn1BJOOjwoi7XtwRQQSwjrfdDoS6/vuUlA7yJH4aXy9G59jgqkecSH4wIEF&#10;01NKMC3mnMfzIM27RV2ny/JMwIJiC1LiWU6Y41oPKD6bgHMpqdR2FQd65PZnEB2B3zBZRCZRjDxP&#10;Wp226nliiWtZpycpctBkVP+GSNZBwobr6fbkeyR6lggm9F3Ff/QWiSZLML1IRH8B/K5Jrjp9HIgl&#10;Ca823TLEEgHBI+tpHxHRXcPOoO2PEBFMpEQTEkwvnIxCiWHBhMQRsvHldfz802oV6RG1irREMGm7&#10;5B44TiXeipX+PFufTclVWkGqsfTY7DycWN9558kO9Usc2NPLHYgjLH5Cr3fppXhPLJhgQ5eP9x1Y&#10;ML02KpguyHgepBtuUdfpsjzTYUHRBSl+luOSBMPiGAVLc2lZSstvkWKMBbnso2vEEjmTKAKTC7Qt&#10;uh5zqgQTyiVj0kcHEEyUaqL22IYEE4l6Vl0iosfBeElYMBEQTUgw8UT+cSL6k85d9N4HbnDA8KmZ&#10;V5seNcSrFD9afCFhdDc9Ix8lYWaN5QtglYiUKNKiSQsmEjWkYOJVpS8Q23kjCSYkjMiw/1slkG6+&#10;Ex83pISPPk4tUSRXkAjEnRrHKalYHWN9ltEKEqlVpL06trxj+TJxVbajc35Y310aKGQOAIsW2BaL&#10;msSQbNOTEkJTDSCQ0grS7MPPu/v3AytMl4SfPrBgeoMWTBds5DbvTrVgNcBkeSZgRbFlqYGsSkjF&#10;vRxVuGyntCwildmommKsOtVOLx595DOIrn0JnhBp9ISOsXL1ZENvmFWPufcuoiNjki5Bpyh9swbd&#10;lhZMJOpYwmapYKJUU9fVfdJCSCIFE6lYLZjkJP5x8RoJp/fNL03hRGmi/ZIjnFj8rBVMvIqFxlKK&#10;Gy2atCiSokn7mNui5gsnuVCSyDHSvAgE0qNqBYm/4tCxo8WOPCa0j7kHjh0Jfx4j7ckY63PMgklf&#10;ZqdFkoc+F1xULks/O5cL/d1HDccayrXgmkWOaKyIUR3ZSZv01V4ve75SguknDiyY3nw/uMJ0Rmy+&#10;46oFqwEmyzMdFhRdkBLLqoRU3MtRhe12bE8L268i0dS3qbTRxiSYyJkwUWWCRiBXnYOJVB9q9SgJ&#10;pmt3ytoIfZrSgolEm0gsMUdA2DAD+HtDzJExyZc8WtnuW0a/CQgm5jEhmNBqhxRMzJ8Ul+khMYCE&#10;k5xoI+F0A4glRgojFkuMFk3ysj89nlsLJjJWlSQfBZci/hhYQbL2m/x608eoFi9UEUz8/tQ5juRn&#10;JdIepTj0GVsjkMg4B1w0LkMfO1eDYYPjDX2PWzUH4JhM6cVUL73fiddZYfR6i+fdZRdM+UTrx4+s&#10;b4JteOs5C6bNd5RZ0HSEWV8BsKDoghSBk+24qO5ejlG4NJeWNRxUKAVrZ4KJjImTNTnTcK48t0q4&#10;T9F6LJjI6JdGThCt09a+IpjIEUWkxJTcDkswyZibTr9I5KMYSzAREf08QywxlmgiInqtMwlm4WRN&#10;tKVwOmvBREo0IVHEogn5WCj9lnR8fSjzjnw0Pf9wcAUJ7Tf99SaPUWtc98qn4/izgD5H+nMSaY8F&#10;08MgkJjL1NdOp4pxQMt5wHSJHOXxk7CSl+MZsUrsZLYdX6Kn7PB5fn1JBFPeRavD//7Agunnn5Fg&#10;srZvE9zirtNleabDgqILUmJZgRCKh7WjCtvt2J4mUpmNqiXU57ixeCGYGG9SZnGqzq2aobHeeQgm&#10;7+8zkbP6tA+sILEQs/qmBYKM8wTTnoheo40CJJgoCYk/m8TAf2xMjn8SiBzNi0k4ERE9BlZqWBRZ&#10;ddivV3JIjUmrYKIkmqSPhdKvv1OuUrFo+scLV5B0jPXVduSIF0r70xKf8nOgjzXrM2K1d/oQCSTE&#10;Ze9/5yEmcvAioWO9Rjb0Goue8WVFMO1EjhBpF1QwqYlV9s7m3x5YMP3CAwmm6PY14RZ1nS7LMwMs&#10;KL4gReBkOy6qu9djNLDskxEgldqwomCs2iqQNKZg2hLuozz3RpCCiZwJoYTFjnfa0qsaEu/vM5Ej&#10;mI5Srrc6JX2of1owkYhDgklOmG8bMWQIJhYR3OY3GcLpJ/O3pujhfcyrTqTE0w0nd6lgIiGaLMFE&#10;QiRREkoSzv92EfOYWkG6Z+wvAqJIxmkfY9mZ6CV3pOK0j2HBtFYgMa2f44vMVdqWzhUmcqBqcRN9&#10;7dmE2Bn4PfDJ93LFavKDuqneGQumg033iIjoXx9YMH3ySsG09fbWC1YDTJZnVlhYeGFawsl2XEwg&#10;ZD2qEdwmti4ildqwYlZterVhA6Zg4vNaS1u7xvgaWjCRMymUHKmJq+7TsTMB9v4+ExmCieM41xJN&#10;2q77gAQTGaJJT6jlaokWTlowSXGh25TCSYslDQsgPb6MJZ40nmCi1EcklpjbQDBJkfQ7Rdt8i/C/&#10;q1aRtEhi+NbgBPaX9dV1DHzyvSeIyFndRcc+xyDfVgIJIedYl5WrsA2dK0rt4NR++b7htRQ7g2GX&#10;z8Mut+1ATFarErM7uGDKS2/ekCr4vx/rb4lt+SWNgunQ21tSDTBZnllhReFlqcGsQFggZDmg+GwC&#10;zrWkkttXHitOdbdvYCr5GBJM8rxKDe3vGmIjIMFExuRQsqtcdsenNHRq03laNGnBJP0yV4sjyyb7&#10;oMWL5LhyyZ++vEyKJimYtLCw2mThRET0iZWJtvy7ThreV88K8cRIEeUdNxHB9AElgKRIIiL6q45A&#10;ugf2OyMFEwVXkKjiswQRqWNb+63jfp98WiDtFt7qW8dZ+0bHXXQuW387DxHewYl80hZ8bQmX8DOy&#10;Gc/F76JATHreSDDlJTYomBMs+GMHFky/1BBMwe7FqRasBlRZX8FgReFlqZWsiptiIesRjdjt2Z5m&#10;UqkNKybyitO7jRvSdR97VIklPodZeP2RuV5cFEssEZg46n6ziNETTkae0vTpDU2cpShiwaSFFIFc&#10;LZD0e2oQTERET2qDQAsm5lEhmLRYYlC7vA9vE9HXOeIJiSW9f7ToYOQK1Fr+a3Gs/CwR/S1HIElk&#10;3/T+s/pdW0EawDHJeIKIwNh5K0ikRJIWSAirX5po3EXmKmxD54riHZzIJ23B1ztpW/KMbLVn8Xog&#10;e6VK0CiYcCi2LmRFsf/vgQXTL0+CaUUXfaqFqwEmyzMrrCi8LDWYFQgLhCwHFC9NpWUta38nZDMW&#10;nsofoJ2spKqfCabyPIax+ijzrZgWPMFElTakmEGTUn1Kk+/1pJk5qoglMnKlSEKCiUT7SLiQ8qM2&#10;yBFMlEST1Wcy2uXx1XWleHoiTdDRZP714vVHKitE6IYEcjv5Bgj8B3RJCSQioj+vBNLjagVJ73NG&#10;iyLZrvZJtGCS8Nihz5Qeq8hvkHgFiSqrSKg9RPSzGq13Ubhs/e08RNQOTuRHIqPy2hQokWdkiz4j&#10;m3y2MQQTMJnWlWxY9L0HFkz/ibHCtAh3u12ny/LMACuLL08PZG4Tsh7RiN2e7WkmldqwYiKveCgh&#10;NpWt1J8EU/2cNmPVlDWsmBa0YNI1Tw0xREAc6Dh0SmObJUgoCQtdW2LlLhVNup/ss9rR4oY5TmLP&#10;ytOCSY61VZOUeGI+Sa1yfCR/m/EG43beREQ/pVafvlQJpG9zBJLE+w2SJYiuAV90BUmOnY5Bgqgm&#10;mDyBhNBtWkTjLjJXYRs6V48dnwdqB6j2y/dIcBivrZsqhJ+RrfaMbPI5ThJManKUvduIgxTN+eED&#10;C6anlwqm6rZXA6qsr2CwovCy1GBWICwQshyneOkqLYtJpTasmDDOARs3VJQrDJo54LEn/1LmqYJq&#10;63Mkimnl3ruIjp0VJu93IFrU6BjrlHbsiApKfkvwUCWX87z84/SHaC20sNHtIXHD2yp/e6XzZF20&#10;71BdHn99g4kvByJqCb/3Tt4vTyAt/Q2S9km8r6UBHPOMHj8ZhwQRBVeQrPY0Mk73RROteVG4bP3t&#10;PGSkA5SP0+Lzpw9g+R69Rrb0eidtu9jfQOKcIg7Ems/Ito7dvfv3i6FaxDZVVvHPDyyY3m4JpsC2&#10;X78+9+3ll8tvv+vX529R7b9+/RrdFbYbIpaIMl8Lss7du3mNGzdGn7YjApsPaMxywh3XNhgNlObS&#10;sopUbuOqibzq9G7jxopyhQFRBj326K8kug7ukFdDl0LnTB1T5dn87b3vHleYrDreb0G0YCIVY53S&#10;IoKJHNHj5VLKQ7myb0+I1xotmEi1qYWN3E59swrdV66NxlvXJUcwMR+riA4y9hPzJxyBJJGnUr1N&#10;6DTLY6J9tb4ycnz0cY/GjmMssWQJJAvdpn5/1bjq29e5HOjjMPusC2cWx+JEvJ9eitfTDRLIECLp&#10;9Y7/p2KMv280PU954lnf7S78zK+3o10wtUWfKT94YMH0GSyYwmMwBl6/fq0QQRqOYeF09+V7uaBR&#10;gmmpSJJ9v3HjGt29ew+KI2QLbzYkmB0IC4Ssw2igNJeWVaRyG1dVDHP9AzRkljQdVHMSbSWYrPNn&#10;vflSJElaBBMp0WFNxDkGndJ4O5CgYWQeitMTdsQrgMCTPJKeUR+pIpqksEH5WjSRyL3l7DMtmPTY&#10;I9H0sfRsCRG2y7+JJUXS0hUkGad9zOD0q4YeI3n8ax+zc1aQWm/1bX3ergpXffs62xP5DC7BPBaT&#10;A7UlhVAWx8JF2OVrjpG2nayn7jzHz+g3S7rWTr1HMei5WLU6DHXB5HsvBNzF7z+wYPrMe9Y3lz1I&#10;UbHkCaLaexejayyW0HsppF4KrDBhjIYRldCKez1GA6W5tKwildu4qmKufqjfIRHahsKAqAdxxONn&#10;LpgcgaRhwURGLT1pJyFELMFEQjRY/T42xAYBuxZN1qSeRN8eBXUkLJjIiEOCiVLbLGxQHhmCifEu&#10;BSQlmvTYLxVM3xpYRZKnSj2+6DTKMcjHtp1xTNVAOXwcIR8R0YOHVCBd1n5fFWrjbx2vS0BtRepv&#10;mcdE8j2K2oUhZ6BcYEyI1yx0dsouX++SIMpiwPPA7QCfjJHvp5oqFgow+X6D8QwwC6YzaGwttS5+&#10;34EF02dPgqnWkxl5qR2Jy+1kBS2AIu8ZLZzYV7uUDgkmFkc302t+jhEck0BYIGQbVENlu6VlCw4p&#10;XGSfp1cHaK8oWRgQ9SArYrFgolRUnFcLBmoTSBopmAhshJ60M/uKYDoO+OWzBNmkaNITegKrSSwu&#10;UC1SgolAnCWYKLWv/0itxBJM18WY6PYYFkxo3LVgYrHE8Cle/m0nIqInkkB62Rg7AsInsoJ0Lfks&#10;/w4cTxGsHF1PiiQWSN5n5aryMG7zWuSYWccb4izHunbuZ3T/Izlr0W16wP5Ao0D5i783lF5PpNcD&#10;5YKqJnqqz8gmnrN+OTE7aVe0jOUKdvfuVVaYzpHWjn3vgQXT596zvtVs5CV2BMQPstXeS25cL1eG&#10;9GuEXj1CIskXTA17pxJaca/HaMAwu55FpHIbV1VcxEvtGDvI9iRSwOOPbS2YhEDaGZPrKFowkdow&#10;r7Y1+SYhCCzRJE93+tSn3zMsmmS7WigxUlygelowkYqzBBO37f1xWySYpE2PiWzXE0yktosF0zcY&#10;AknCtwwnsN/QaTKygiRvoqCRx2z1gyLwYqOrSMXnZQVcy+vXlmzZ985MH9ftsT4TcKyhMWCX/sDr&#10;QwukRbEVrHHcmAshmLbqwD8+sGD6goBg0tuixY5+j2zue9WAFkkSZLfE0M0Uo23ze71lBoGwQMg2&#10;GA3NZiNgLansYaqXVQ+5YlWULgyIepAZARyrxBKlmjtnBYnPydbEtQYSTCS2xavrrTLJ0xmK0ac7&#10;T0BpHnPECqNXY1BNTzRpwaRFhqyP+qJFkyeYGG5bX4IoeRTcIU+uIOl2mVbBRIEVpEMLJi2QjgyB&#10;pBnicxWIletth5UjQfmRvIeZPj4XFz6ei31UGBTIL21IcIDX1oqO97wT7xffkIGfkW0B6LywJan+&#10;mQimgzdAYyP/72voG307fu29e83b4oofZBvK1SH9XqIF0927sT5aggnx0l05U4jv0GDYeoyGcrMR&#10;tIZU8gCVE8YWHKjBomxhsKgHmhGmY2aZYFIrSF47fI62Jq41LMFEqV2vrvdbJn060zHaL23IR2Jb&#10;bzsxjBZMBHKQYCIgmtDpRdfXokkKFy1i9FhIjsR2snD6o4ZAksjTnG5PnQKJNlhBkturY9C8wTuG&#10;mfsLBRKD2t0auR1n0d7DRh/TS0ptx2m/fI9eA1tEIO3S81Dxsw39vqj6rG0riJwXlwDqbiqYNivk&#10;4TTy9w8smH5dYIVJM/2mSF2Spy+lo7QihMQRslEaivgldDnzitLLdPPG9VIUEc12Z8wlwbD1qIZw&#10;u9i6Can04VoYK0/1D9RQUbYwIEJBOAoa68QEU2UFyWpbn6/1xDXCFoKJgAhApzMZg/yU7OzT28dc&#10;ExN+q44WNIyMtwQTpTjvd0pktMFjwqJFixdGjxdzRETfbAik6AqSjilPjyNrVpBaBROB4/gyCKTO&#10;Yen78HKyS//Tn+kJvWPl+9prYeNL7Lg9Il/keHHocj0d4z7z6w0xx28FRs1Fgqk5YQ2hxsagv3sN&#10;/TPmdrxzgWAiIZpIXSanV5F0jPTJlSO5GqQFku0rB/LmjXlWgITRzZvX6aWXrJlCEX44QEOlqbRs&#10;Rip9uBbyyoe6xM4sazokfpDrdZ0+AxE9YQqmJJJ2lTb4HI1i9PlbT1wjIMEk2/Jq6lWVmiCq+Slt&#10;k3dJGp8i9OlS10NihuFYSzDxLbhvgW2UeG3cBMJFogWT/IOxW6wgcQzy8c0h9kT0QPkYTxChMeEY&#10;fUxK7nWBdGWI7At0zqJgbucCInac3IeDNuj3La/T807fKGGXv87aFDnyfRaH6ukY8axrWcfyGg5R&#10;k+y6IcFUDdiCUCN+0N85sGD6zbz/wd3pCvyuhlhXoiE7GBoMW49qCLeLrZuQSh+uhbzy9O5ADS6r&#10;HwuGUdAYA6XOgslYRdoZiSTO4WTESD+jJ7c1ltxWnEETZxYCWsAwnp+3Z4lgYriuJ2YoxWnBJP9W&#10;EYlL8tB2UqWN65W/ufRnwK2+7wExxLQKJkpx7EO3HT+0YNIC6bgikPRYoeO7c/b0/fAQY+z8THyQ&#10;8UdhxWuOnz7jKmYvbTv12rNVnou766EYKgWSRJ+XtuKM62aCyYjZlqZGmoLpbx1YMP1fvRWmtq5C&#10;1pUIZAdCJI3hyzEays1G0Bak0odrQW3J4RoiKlpDBkQoCEdBY4x66kBPPPariK6DFQOGz8+omD53&#10;yxjtY/TkNsLwZm2Z8eqhiTMlUYQEEaP9aFuQaNKnSP2eOQr8vSMioifSsxZKjL7xg95eSzCxoJH5&#10;fxoIJAmfnrUYIkMQeStIZAgkidwWLZr0dpI4DpCPOVWX2dUEkgYdBxHQZ6czsnRMOw8hkYMF3dY7&#10;PQ/idSZOVMx+V+ZOeWjFx4h1n8XrIdUtYuSzw6HOL4eo69TcvRxYYVpFqHooyGUgor95YMH0n0rB&#10;tKLLK1LbshtCqT18Oaoh3C62bsnhhEteeHp3sPZG2toJBU3AaGiMYaeWB8cTjwcFE5Xpxblc+rVP&#10;4okczb3vJrp+x86x7FSZPFsihLlR2QYCokmfIvV7JiqYnqwIOy2YCGyzFk0sZP4yEEj3nD7Lf8/S&#10;oskSRZEVJGv/bSWYXlarSNcMkaSPbQrs/7MA9Wsr9PZF29o1xGp0m53LBe+/pfu/RnZ8gIOlaFfG&#10;pNfy7xxJv/WHY9Fvh6xnrm3dwS6rvUZcNVCMyQYcoib5dZcLpqaspmBIpMK3H1gw/ZbaZXiKSJ9t&#10;GrKDocGw9RgNYTO2bsUw/e8Q4MKHbROULgyIelA1ohpgY6cOnpOIVggm67zOMZZ/l2KsibLmEIJp&#10;VxEilITDkVODlGBCp0dk40v+aoKJ+/d4pa9INJHoNwum/w4IJAmfflGf0am5toJ0zzkGSI2r3odo&#10;zFk0IR+jV5DIWEXy+nVVQJ/7yHYvzetcXVr2Pzp+NGY9y2HY5WV2vPJjiSX52hNImSCy/EYMWiUa&#10;+D3w8fMuOG6IpXk1zqFuXDCFokJBLmsqvOvAgulLDMG0ps8zDVUCoYGQ7QGNlqbSsgmq7IFaSYzV&#10;h/nlQSmaKAyIUBCRF2k66uDUZTupSTCRqKvtzAB8+v0AJskWLJjIyEE2Rk6udR/2lck3CybGikV/&#10;rJZBNlnTE01SMMn3Gksw/S0lkB5757jKg/pEShTpGHxqzleQUMwxWB1ithJMkRUk9FnQx0On0xnZ&#10;4rOhP3NmTdMBfPK9Fh40CpjpbXqhRQy8pE75+b2O07VkzE7Z5TNajeK3BMaqhTW5FoeoSfW6pWCq&#10;JIyEgkJsV4nofzqwYPq/JcG0TZ8DVQIhTEPoekBjwJSwPVtwuMvqJHMj06sDtgtLQyOiHmhGmI46&#10;fmry+kGQgYhesbVgklgxXENPlBFSMBHI0e8le6cPPPHWE3CGT3f6bnGkcm4CgSGRPl3LEkxSHMlb&#10;hyPRxIIJCSQJXxKH+orEDschH6V63jHHfUWCCY25dUmd5AFYQUICycM6HhDe9nU6h2KryXSUls/E&#10;KiINyZjaa2XbU2zVh1TcDvgJrA6hWhxj1ZheOyzdx0vzapxT3d3LL3srTI6rke0q2fz3BxZMv9VY&#10;YfJp2PJgaDBsO0CDpam0bI5o4rCt5dWH0nQQpiaa2qoHVyOqATY4VVlxkItMaRZMiEgMo/vrCR4C&#10;golUjpevBYpkjWCS7B3hQ4E6OleLIv23lqT/HwiR9GhlBUn+hkjHWKfea8KHfoN0ZNhJ9VOLJjTm&#10;lmC6qwTSdSWQ9PGkaTk2t6TWr87FBR0zkf25ZZ7EqlHLO3ciHZQxLa+FjW/SsKNSMOnn2iV32TOy&#10;gedpZUv7A1j7NsKaXI9D1A3UVIIpkFFhfYVGRIN/Tfy9o0PwO0KCKTACgRBJY/h6QIPAlLA9W3DW&#10;K0jTuwO2a5Y2HZJ6UDWiGmCDU5UVB7l4KYsEE7IxPOG1hAzqjBVLhmAikePlRlaY9GvGWxmSHKkb&#10;SOjTZItg0mKJlGD6R2oV6VGx37wVJCRqaitIZOQxvD0oBm2HdUmd5DTtbwlaQbL2KSkfOtYuOofq&#10;sx6zQ7XDcHuHbkejt7PG0JCjtyWatwUt/TxLdnJcIh2UMUtfG7f53qXXg/aJZ++Su+kZ2cBzUWsB&#10;S/NoZa7FIWpSrO7u5ZfvBcJsViW3UmnsmQMLpt+ZCaZKZyQNodQevh7QYGkqLZuiyh+2tbn69Oqw&#10;DRLpJsLthQPtSNMRB5dIVuwMEUltFkz6veasBBOlPC+X+4L6rCfu+v1SwaS5Bu6mJ/EE0z93BJLG&#10;W0FCogYJJh13BFaHGDkmOk9vBzmCyVpBQseJRM9hLKw6Os+Kuyzo/uvts9B5a7DajLSxNNfK65wB&#10;LBzS22Jf6Z0j3y98bd7yW63yoBUk6YdxIEc+byGQNEvrLM2rsXXdhnqmYILGQ7Oy0b90YMH0e142&#10;bre0sN8L05YjGrTbtj2bkMofuBXFMLd3Rg0vb6+e4Ea4Tp966vKd15Sigl/xRINgkq8t5IQYiRnU&#10;2V2KRT5PMBGYrEtkX3Tf9cRdvkenOiSapM0STUfqxgy6H5RE0zEQSLfFfuGxRGIEjQFvA/Ixno+3&#10;DQkmNBZcC/WPeZDGWYokfYldDTR+NYZgHjr+UB6Ku8y0bg8akxq6jSU1OmfPTu47Y6dNZuEvcsAX&#10;yU7ZB7RypGJ26o+9Ts9AEA3qvfZTalPb+Lm4fG9j9GeihTW5Hmvrrsjf3TUE08E4QGtc8uTAgukO&#10;C6aGbWgI3Q6n0dJVWjYllT9wK2YLh76kzyxvOphqQAHMgMY27BLKYweahFIqQWHBFPnO0CJECybU&#10;F64rY2UcEkxyEo9qMro/3Ja2M2xHpzokEpYIJsn/4QgkjRwfLUqQ8EGCScftwT5i5LZp0YTGwhNM&#10;LxmrSFEix95Z4x13nc6VgIVDelsc8+KDOb2UH1YlWnbATzQLE+sOdt7NFqQtq5+e3Zs7qJiiHUGx&#10;7RuwtObSvBpr6q7JTRxeMG1QPVrizx1YMP2+u8YKkyDa100BjQJTwvZsQip/4FYEY0tTe2fUcNFM&#10;YUCEgvwo1xnDLqE8dqBJU0ogeKCBXvnEZx5OMJEjhEjVRBP3QQkmPXEnUFOC+rMz7MzeEEykhAIS&#10;DUg0cdwtIJBugHFHddHYsDDRIkiCxovhMUC1dR9kHe2T3E/98gRS5Di6jHjHYaezFv252eJ42+k6&#10;ohHd3gSLDPV+J15Lu4yXwkg+61jvWbZzatzqW8aeorZUbHY7coMtxluztObSvBpr667M31YwbVRp&#10;aZk/c2DB9PuVYFraz9WAhktTaTkIqZmzaa1s5dArSEzRTGGwCAf6ka4zRllCWcqAKk0poeAxSIa+&#10;8onPHCfuVr78fvGwRIglmHRNNHGn9Hd2jpxL8qx+k9Mnb9K/pWD66YBAQujaaGyQYNLiae+Mjxwb&#10;XV+3T0I0IZ8nkBB63z/MWPvnsrG7QtuyJdFjXY9dLU/HR4A1oVGg/fI9eo1sNP72aKAkXHRs8Fnn&#10;Dipmp95bcRzbOoat8R5raq3Jtdii5soaywRTe4bLNuUG+rbr/KfdD8MfDKwwbQoYGGBS1CMWocoe&#10;qBXA2NLU3hk1XDRTGDxiwTAKGtuwS6zfiQtSKklq/wImwSSRCZbo0HhxPCHnuvzdJdGTdkqT9Aff&#10;TXR8x94Iy05Gn9iG+kDJzmIE5R8ZooGI6INKIB2Lca21K5H10bgwWiBJuD00Pnq7ZBvWtlHaH0cV&#10;gRTZPisG9XULdHuHauesWNN/PRa0sB6qQ4FaVp6kVqMF1F6k/pZ5h6LWH9gXaBRov3xfey1se22T&#10;t/0GvuqzIYjMy+nEM68g1carxtp8ydJaS/NqbFV3RR1fMNmeZjYslSgrfvOBBdOXH1owlZuETAnb&#10;sympmbNprWzlKq0gMTADGtuwS6zfiU2poeAxKBIKBZOEv3c89ARccyo6Y9VDwmBrwSTfW/3YGb/D&#10;Ya4pUSFFkhRImkjbEm5Djou+xC667TpOjwuJdpBg8gQSQm+ffr81evsi7emcznbIsY3si60YGtrT&#10;+z+ad5HQ20BoOwqDQvvl+5bXtRs2iMvn4E0bqBQ9WlzthE8+DyB3ejbGaSlra513vuYC1dvdvesI&#10;pka2KbSgSkr5xhuHFUxftVYwgU0DpoTt2ZTUzBm1ZrZ08YURNQVXI6sBNn7q8h26IGUkkCjuUxgn&#10;pbzyFRXB5E28GTQB1zzIv8MKtGBiccCCiYz2kU3CfdN9tPrCdks0PadWkXZp7JDQYKJta3ZAJDHe&#10;duv2ZKz2SU4DK0gR5DznIuON4SGQY3LWbXeuHnwMZZ+12gdP++X7xtf6Ft87MsRQei1FzaBjlH+K&#10;c3xTjPQDtvystdZqja+xtt7a/Bor6jcLpqbgEA0VK6F/4sCC6atbBRPoLzAlbM+mpGbOqLWipend&#10;GXXAbMZ0SEJBRF6k6WjHGMkcw+wRTgkH0hS8IKWgSTAxuhaKYaTPu4TMWkmRgolA2/q9xhJMJL5z&#10;0XsWTJZA0rQIJgJtM1o4WnjbjdrjeOSjA93q27JfBbzxZ2rbb9Ww8qz4zkOOdcCQ4dOiI/haCyT9&#10;vEvPA9uBT77nGzIgv3w9kCOYKhziMxOpGYlpZU3NNbmtLGyrKphcZxONlRrCOfSPH1gwfa0lmEBf&#10;gUlRj1iFKn/g1swWJit2b07RTGHwiAdXI6sBNn7q+h3blBIMXrSCxDipAxE9uUQwMUNFkDB7JQSQ&#10;cGK/XlHRgonUNjnbR5Tatvqmv3N3RPSS8TskbgcJmlaxxOyMeiTsKN/bZhRPIof9+g/GXksiSY+J&#10;xdZxDyu8X5aMk3ccHJLdObZ9UZH77+BjYx0sNbv0B15rgbSjcgUJChlkM2IHHQdisudGDrEvIjUj&#10;Ma2sqbkmt5WFbU2CaWG+wYJqDSlW6NcfWDB9PQsm0AFgStieQ3BWl7bN5A2edftmc6ZDEgoiikRW&#10;A+rgEsqKg0KEUkNBNAWGwyWBJBmySjAdx9qbaiBxwOLpFIglMgQTiXZr7VuX1jEvGwJJI9vR29Ei&#10;mGr9ZWQbLTV0LPOyIZAQaG6CbFHW5J4Vso/e+F5mlm6Xtf9q9aw8Ta1OFNRepDbKo0CulUeB3GaM&#10;xnYsOvj99L9kR4JDvJaXsum70PEz1+RnWNfI5WfO1fapFvDxyzVjuSYX0VKvJbbGFrW2qBFlQVu7&#10;lyorTD4LUg+Y8rUHFkx//KV5hcnuk+3ZlNTMGbVmtjRZsXtzimYKg0c8uBpZDaiDSygrDnJZkBJI&#10;GgOqYYhAkheyWDCxENkBASGR+V7ci9qQWCKYrNuCD0Ag3Urb/lJ6j8SPbkNuB4pn9iCX8VaQ9DjJ&#10;GKsew7EtAgmB+rUGnvxcZNb2sbZvriJym9eO36HQ++Ws+qnbbcLrpBAT/N57Pa0KERBI/Cwuk9uR&#10;qCOepT1baXJiB/Ue5XCMDJEsHceleZI1NdbkaraotUUNiw1qNwqmcw91+cMHFkzfIATTdr0Okpo7&#10;u1bzlqZ3Z9cBItRcYfCIB1cjqwFxcKn1O7gpNRw8BobDJYGkQMgywSTFEoEJviQimKT9rnhNjmCi&#10;tIGDI5COiOgFQyBpWgQTiT7r+Ki48VaQ0DhxjFXz/kqBhCYqyIbQcVYfCcSeFbtKv5hD9S/SNtPa&#10;h5banbMjvF8iO1zEZDc4qL0GeejSOAIiR8ewn99L0aR9U4zl59cVwmMIOK9cSa8TJgmmhsoNocyC&#10;lEV81YEF0ze+pGdKG5IG6azGaiZv8awvqWOKZguDRzy4GlkNiGGXWb+jm1Ibgg/1OySquw3GrCdf&#10;8Vltgkle4ia/89Akn0A+itM2eSqwBBOLJJ1LRHRXiKTH07Y9l97rPy5LQiwxUgR5g7sD26dB+brP&#10;EVGpBZMWSEeNv0Gq9ZuJ1ovGnRUXrT8a3o/n3U90fG6N3sazaPMiYG6nHhCEjFGvp7dODD/vxfvp&#10;8j3hl693wqd/q5T5QYzM1c/8d5AmewPmGAY4r1zJFnW2qMFsUWuLGoDdS3df9kv73oyG0IPw5QcW&#10;TN+8QDDdvpXPfl54cayBhMkjt2/Q8y/MbTxyO8+VPlJ+7bOZG37k9s3p9XPP5zOyRx8Zfdq+FcXm&#10;FwaPeHA1shoQwy6jPHZglVBqKIgZg5tSmEpSxW2Ax+rJVzYIJv17IPn9hyb6aFKu4/R7yV0lmNBK&#10;0jERPatWkVgkSVoEEwnRhAabxwH5NCgGbTOPFfJRGgcJCyQEmpdEbYit4zx0DTR+CJ3XOSzefons&#10;C5SP8lCcRuZF4s+CIfVr6g/aOEb55AqSvJyOgmJpEklsT89cV/99I37eqfeDeI9+37TbpfMVyM2e&#10;V7B0fy7Nk2xRgzaoszZfs7be2nyDWTA1NNAQejakDn3pzcMKpm9dKJheeOGuO2aW8NECSuL5RnCL&#10;Uqg9+shNeu75l6A4QrY1FL0pDB7x4GpkNSCGXUZ57ECTBSnBpDEoFKqpJFXcFVI2KDIQ0ate+VlE&#10;15PAQN9vPJH3xBKjJ/s1waTjES98N9EttcL0ohJIT76T6GPp9SO5i0iIJUaKJu8jaG07CUGF7vin&#10;kWNvbTMSTFIk7S/JClI0jonEg2M3lIfYGfU6Fxe9v5bue42uuxRYR4qbxJDsmsgldtPfI1J2fXld&#10;9h750mt3BSk9T/1NPt2WWWsj4LgGWZPLbFGDNqizNl+ztt7afIPdSy9VVpgO13Y7RkfY/AcOLJj+&#10;dEQwpc5wn+rCZkbH6ve+PR+c6Z0xZiyW0HsppFoFk9Gc45CEgjKqGdWAGHYZ5bEDqzSlhoLHoFCo&#10;JpgUDFPUx0yaMsEk4e8+62OPvhvlZN+asEcEkxQoH1crK5QEkqZFMJEQTegjyD4wdhMtgolELWub&#10;CawisUjSoLFHROLSfCjE1nHUGLsEq763bxnOjcRqrHYlS+paoPYi9ZfmXVVatj2LBQO5M+xEwi79&#10;zusdlZfUaQHD7RUCZjfXkDZdS/tlTOETzy1j1sLSukvzEFvVWlpnaV6NpXWX5gXIBNMB22mj0hHs&#10;Huj33UTXsmzHn5OCKXUC92XGWj1CaCGEc4fsUrrR99LUj0eTryZ0tBhaKpjM7TcdiHhwNbIaEKNe&#10;JngAOCxKdZNGpxtiEUwKhinqY+W4bMFE6RI4S/jwd6YkIpgoxSHhwEJJi6RXv5Po44YYIiGWGBmH&#10;xBIlUcQfP3Rq8wSVvtFDRDTxTrBWkCgJJG9nyTFH449AcVEbIhpHDbHRuAgttfRYn1XuWXLW/dTt&#10;nTW7jfpQq5FdKqcBq0uTwfoQg9dSEO3S+0HGqmcZP8WpGvJZ1vJWpmq/QaqN1VKW1l2ah1haa2me&#10;Zqs6tFGtLWoY7F4MrDAdHKMHhjlReu8cWDCdvOhfWldDCyIN9o8tPnL75iSMtChCAqcmdrQ/WsPc&#10;ftMhCQVlVDOqATHsMobHMEcIpYaCmDG4KYUJJgXDEioaJAOTSVUwERA/xvcmURIEOl4jBdOxIZA0&#10;H0/PSDRpwUQiDgkm/jcRJNqYrQUTgVt9WytI0R1YG2dGzoE8IjFUidM+/V7D21qLs1iaRyk3OtYS&#10;3eaSGq3oNinY7tJtPGuW9hGNC62o5+YZjQ1U+uBldsimXsvL5ooVpPQMV5B0vFod0rX4ebrUT7Rb&#10;PDu447WCNXXX5CIi9SIxraytuTYfcYiaicMKJqOyYU74Xo//6sCC6S+mGzYsBQsiZlw5ev6Fcfaj&#10;bwrhCRkpdiQyHtl0DSKiZ4XtsUduzu+bdktTMFEtw3W2YZcCHmCK0pwaShiDQqEWleSK26B+o82K&#10;28UUTPIGC3pi7n2P1gTTERF9RAmH16QVpMdy8wSLJUaKJiSWKMWwWMo/uiO30zMSVPpUJ0WTFksM&#10;Ek1aIHk3atA7Ub+38MZa4u0zRs6Zasi4Wk7N3wL3MTo+kpZ+6Pq1XB3P1PI0XCeap9u18nSchvNq&#10;cZeFlu0wY63BZKwPQe21su2oIljSM1xB4md1RzwdYwkmjsvab8Acu5Usrbs0zyNSMxLTytKaS/Nq&#10;HKpuYhvBVKngu31vC7/rwILpr2wqmMbtnrZ+KEWMJCqYrHwNx3L7jymxJXn2uVrN9n3oZrjONuql&#10;REQ92KQpNRysjpElOMmOy0FlGUUM8yKgYEJ3o5MTc+971RIUUiS9Bgg0FkVINGnBREI0IcF0Kz17&#10;K0hbCyZKN6iQWH8LyeqX3rH6vcVS0aTfM5ad0XOuCC2xGpSLbOcJ76ul/UJ5kf2/C8aRikPtMV49&#10;L8/Cq3dIrHalfeBtimyYjGl5DWx77ds1riDpOCCYZIzOLZ4XYo3xGtbUXJNrEa0ZjYuytN7SvBqH&#10;qptoE0yVSN/te7fgdxxYMP21JsFUbu8jt2/Sc2kF6dHbpbjxBI8WTARWi7x8hnvFAunZ518aV5KA&#10;KHrsUW0vtymKm+k626iXEhH1YJPm1IaEQ/09JMcVIGUbRQzzMtQueupJJZiQWGL2zvervA33Dqwi&#10;3XonFkMEBJGM0z7mESWWWCQxj6ZnlM9iiZGiyTrN8UdVCiYtkK4bAgntwFPDrkExaB8gmybNq0LI&#10;OC9nqc8jmheNOzTRfuh9GcmL5ug4jZVHRi7bvLxDgfqzBFmnqJk2TNuL7WWD9YGovU7Pu/Q/ftZ+&#10;EoKJ0AoS5f4dEZ2KOkiA8fOgcrdCj91WrKm7JleypM6SnP8/e38Wc0uy5fdhK78z11yn5qp7b3er&#10;2WyySTXJvhybbDbZnDwA14INyzYs2AJswAbaD4IfDFgPImAYsuEH+UEQbMAGZAOyYBqybNCgJc5D&#10;N2c2QXFoskmT4r236lbVrXmuM33bDzvW/tb+7/9asSIycn/Dyd9Bnr0zYsWKyIjI3Ou/I3d+HnN8&#10;zSnrsYRPwBdMPFUkzirULYZSqvs34W8ejeY/DAXT/jHrnv7eSMhju1HcYBq7la6WZ9Pt7XU7TDOf&#10;fsrYuoLpK0wOCUc+zOyj7tJY1I1dmoumCvA500SiUMKEAKUcJ05yG5Uh2hNMkVgSIpiseECBhE+y&#10;06nORBOKmoxgul757B8tmEREPoFjvE0Ekrd6JGQAcJ8R+UOwP3Bf8dKVntjKxG7N9JaTGWVr5aKx&#10;qZU9L2ybR7Qx6oMlGVGvnjcb7YugQ3b1WRv74AZIr72nt9d56SYtEkwHq0fl/dIrSBEjxonR67e3&#10;nHLe5S29vnrL1VjKr+FMMAWV+Vl+zqKUarH2/8HCgun/ac5r/a2RsmsLNupIuNW6GYwmY5FsiZRR&#10;Dt8VySFJWbqKJgsttYKkJEwIUMpx4iT3Uf/pk4hs5MW7f2ArmGpiSdHHjKNAuv2dQyGi4PcCGUH0&#10;NOTh30J6vrx+DOlixJJi/Xht9P6wrRVJTyQFkg3WajAblpYlGx9Zu6hMSx7ue2TtkN5ycoSyc8YM&#10;YfVl/PeWi/DKs7qyeD4tGRvk4FxU4XG26+xs7Q5ER+L9QRnyOjnpmIa+rBja+SB+3LYvTM8Y1Zjj&#10;87zKWkb4meNjTtmIpfwapq++anmseN1iCfABCB7/xsKC6T/66kwkZds0mmq1VQNLk7FIrUSY2Ufd&#10;ZSrqrtLsoqnA1ripCJIonDAxgHWlcCU7h3Hi+zvMefHuHxB5kvymSECk4OrK01DmQXllgqRHMN1g&#10;AZBhCcF0ixznUyCSojaJ6eKanc2v2bZSi5laY6sWe2bD0jL0lpNzLNvKpqE+PH2z5Xqwden7UfXh&#10;cTAyNoLnjtPAjRzmTZjGJjm83ytDXtP5ZAWJlZ3sk+6Iv73XI5Mdn1Z6/faWU+aWV0b4meNjTlmP&#10;JXwSpi+/uj8m4uyhVDuq9v/ewoLpP4ZVpSVx+8TNYDQZi9RKhJnz8F2bHN8oTZOLJmMRmbd2lK4v&#10;aQbkTrZKdh3HgZMc5igvvvrvbcUJruCgcLjxHf60OTFiSbGiBMWSgitIuML1vIh8AGmKiiXFiiYU&#10;S4rWhYLpfRSCRiB53WeDNM9GyYqhrN0mUadAHBXFVNm8yA7JPoSC0VKPpbecJNqb6e8WWFszdWC5&#10;TJnzINOumg3Lx3PE/i0k7BubsPNFJvROiJi0vffmdXLSq/lYV3nFv2+E+TIFt9ydM2x8RtDrt7ec&#10;ZYQPGeCnt3xvuRpL+QWmL7+6t3xVpYalK/rXFxZMf2IBweT2iZsR0V4oVSJllCN2BbmxcYouF+lC&#10;l0AgObtOUj/V6g5Tsrx49w+IPPudQ4F0G1aQHmn6frJIp2A6qQSqKoqYaOoVTE8QgfRs4wqSEtlh&#10;Hu57ZO0yw90SV1nbqJyXx9JZmke2fguzy/SLVOZdBKszQsczWw7bny3XCtYzmoz/mo1eb/aADtn5&#10;gPTdrknfCQ+b7k28idhEgsjLB5sD0ROV1Vd9f4GojV0vc/zOKauM8CEz/ZxX2Yil/CrF/1jBVDyN&#10;c9jGf2thwfSfDBBMbt+4GYwm4z3CkmHmPLhrSOVGTXS5SBc6M0wXsSQLJc2A+skXZLWTGjqemmIj&#10;8uILf2A/7VrwOyYMXqxoQrGkPAFiCYPUu87tdEIEkRVNmKeoLxRM74BAer4IpEicRHmWyA6HB/c9&#10;2N9zYqC/3rgKY7QM2TiO2bA0S5Qf5UUcu1wvkxlXHN8lsMeXrW+Unc3H64tovn3wAmBXl3bYtNpD&#10;G0waXcVBu0jUYH6UR15dIXXBqI3pXHr995ZjzPV1XuV7y9U4ot8+wQQl2h2MZtuCf+0O+2p5HP+v&#10;BsFU7ZOqgaXJWCRbImXUhu+S5JCkVrpcpAutK0g7HGf7yY5RFhRJuIKkwoeJJgxoMoJpIiLJcre8&#10;MtGEoigrmJ4iAumFxhUkjVXwmBUsr/uZ4WE2LA3rYExQlvlhRLFYSx7uM6akXUQ0hyJ66u0pMwev&#10;vtpYajlmx9IUrz7FK4vlMvPT8yXm3DqwMRVp3l7dmG8zg/e73fLG/v2iyaTvvZb3rpiB16mUQX/a&#10;Tpvu+rxgHIzPgsypa05ZpNVXq32NXn+95Wos4dfxmRNMxaJuuDSHLbAPX/iOeYT3EvzJQDAdtqzg&#10;ZkS0F0qVSBm1UXc59idyTa6ajC3LCqVKdgX/ZCRJ8/GrM8S5ES/ehVUkFEmKFT0omDzhcJuIJfu5&#10;/6yIfGb2LSqWhAgmTxCpaML8NysCiWEDvihW8Y5dYFgyQ6S+MsGmEDuvnZm6W2iJ4ZgNS7NE+Z44&#10;isoozCbTN6xchp5yWibTLmsT1RX5isoxNmXLlMP5ycC2sfNpI4cV7pVjgse8t+n6Hu1Fikgigubg&#10;NWFzkM/S4BXzsW806yKAbTsGvXX2lovI+MzYtDLH55yyHkv4FN/vvmAq7xzbc+CgaWHj/usLC6Y/&#10;ZQTTQTMOEjK0F0qVSBm1UXdJLEhSK10u0oWWFUZIo3nBlHIcOMl9gDPum6dmOBBITxmBdL+8sqAU&#10;hY8VTSzIUfBBEZZnyysTTVYwCYgmFETKBybPiqSXEwKJwQI+luZ+G05gNiyN1cPIrl7V8jNgwIb7&#10;HiVe3L3PMpm5mGk/+sb9LJlyrD2ZcoyecloG24H7iqb31MVg5zxeNzJzeIO+SAPtMWn2qbUr7+3D&#10;GfZuxzPv8QEOG83XdCJcdq9RnvXNXhNlvbFTtMhFoNbWJeits7dcRMZnxqaVXp+95Woc2e/0xZeJ&#10;FabhHFY54jHd/5WFBdN/xv4QbEj/QYUlw8x5xK4hNzZO0eWiqdDWuKmIR9JJ0gwwpSoOKtk5iJPD&#10;pMOUVkKBZFGxJCTwQbGk3MBgB3gC/FpULAkRTCiWFBVNTDB9D1aRekUSEgV9Nq82VLafIp+W0Xas&#10;jSxNyQRong3OIcWzV1i+5wspcalI5bgQVmcG265sfZsZ9XnlanV75SzZOWSJzv0TxyeWeSTbBtqx&#10;o9jMqfiGNH3xxJLWY2+32+XDK/utUiiIvHzzfsK8RjqKdBPN09p8W4I5dc4py2jx12JbY46vOWUj&#10;lvAb+DySYDqrYvdugVr/yMKC6c9UBVP7QaVKpIzaiF06uU5yC10umgrtGzcVRSqFK9kVTGnHkZM8&#10;j/AOST8ny4FAumsE0pflla36oLCxwaAnmKQSzOqT8NC3gGASEE2RYFKxhALpVSOQWKCGnJDuxn3F&#10;+ot8e+VZeuTHcpq0zdiI0xbFC5AQ9KHlornAsPFkBvTvlfXSlVrM6vUl1o9gvyisnGdrwTkalbF5&#10;3nG1gMKG+UQbxM0vzjR/z3fZYWn6HsUSXTWy72HAmRhiryiAcB9fI797bZzBIDdVNkFd0Txcit46&#10;e8shvX56yzHm+JpT1mMJnxL7HSyY9l3t7Q2sxeMXFhZMf/5AMLUfVKpEyqgP7hpSuVEXXa6aCm2N&#10;m4p4JJwkTBxMyYqTSnYbqWr9nBqhQLKoWBIimJigkRKwoViyTb0VPLHNPjYc/aNYUlQ0McH0/UAg&#10;MTDoZUGrJLpe8yM7Gxhm7BVso0evHe4r2jYvIGrF61uPa5iQ5KS0OdO39tii4+zNY7T2Kx6H149o&#10;h9Tq8+ZBDU/w2PrQ5hFpz679kGFXl/aAwdN+0ZUhtoL0yKTVhI0QMbRrx8TtpeJ3V1Zf9b1JGsFc&#10;P5k5WrOpzcfRzKnvvMpazttPb7ka5+C3UzDxIiNuq5vDzy8smP7SF94fbDkk1RUpoz581ySHJLUy&#10;y0VT4a1xUxGPipNKdgVTuuKokt1Gqlo/p8aBQHoJVpC8J/tbwSQgmlDQKCdBnpi6mGjCP/5q/USC&#10;ScUSCqRXjEDyAsuIqMttXtYuAoPICNZ3jGzQm7WrHUst31IbjzkCieEFcopXTpzjwvi3FVYfqwex&#10;K0g1e5vf205bLjNHazZTsWEiySawY3tkhZItzN6X1xPZ/nZJhRaz0feRuNnZ4D6xsa9R/p4vh0p2&#10;mhY/rO8Vz0801yJ/SzGnzvMqaxnhZ46POWUto/xEVOqoCKb9rAPDg4TjY5vwcwsLpl8KBFOqK1JG&#10;fdRdh/diNTPLVVPhrXFTEaSxcKM5UO/nSnYbxpnv18/JsCeSrECyWEGEognFknKdCCLb1GskX7F1&#10;YNCPYkkSggkf9W0FEoMFqT1oQOANEQaNnh2C5SKyIsfaRWWiPCR7PAras3HANAy6IrCsh/WZLYNY&#10;IYfHhdj8bH3o0yuHdkg0R1maEvV7Zn5GNpr3qLThWlSZttMIjN0cteXY+/L6UN+jOHFeI3GzewVf&#10;UZmwzv23LhmbDDU/0ZyweH5sebTJ+h5Jb5295SwjfMgAP73le8vJzLK9VOoEwbRvvdurODkGbhNM&#10;xs8+uaxg+mtffOW3A0kbtlF3SyxIUiuzXKQKO3NvDhUnlewKpnTFUSW7DeLsMOkwpYWDVaSXi0j6&#10;XESe3M/agaLIChrMU1Qwec3VgJKJJhRlVjQxwSTFj4olFEj2Ud9eYGk5SdohGABYvH4QyMsIErWP&#10;gk5Lxqck7LTeyA6PE/ezbMjtnRGs77NpCI5/5hhqK12ej1o5j6kyDhZbd3T8XhsFytnz0Wt/bW5a&#10;UbSHqUgFk00+wQMo+5vyvkUsqVCayuumJl7Mq2sHNpFQsna7fYdKtkjSJoP1E82JGtge5kttWN7S&#10;zKlzTlllhA8Z4Ke3fG85mVm2h0R90+dffJ0wWx63EW7GIb9rYcH0N3SFqaFNreRcg1WuUIouV02F&#10;tsZNRTwSThImAU7ptuR2HEdOcphTBf9YrBiBZPncvEfR5AmiW06eBprXRAR/FqjYIAsFE4olSQqm&#10;T4xIqv0tJBRDuK946QoGBDV0KGtD6gXCrD7PFtHAtGZv86N21vwwIn8KHiPuR9TGS0GfXjkvXdF8&#10;9Gexx6zvPZEREdUR4ZU7ECoFbaNXTsGVX0WPjfm3ZXa32jkV7d0aZzFpVjzpb49OBcrB+4dSRIym&#10;m1f1kRE54thhGu4fvO6/dRllc0ywPez8VxuWtzS9dfaWY4zy1eunt5zMLCsDyreQqOvogsmtzM3I&#10;sC38O568gxlD+Vuf+7fktZI7XLDKFUrR5WpGoa6iSIOTBlNCKV1xUsluJzXcPDUNE0gvFoH0pYg8&#10;tZ+1wwomAdHERJEYweQFlRo4MdGEAaMVTUwwSQm2rFiyAklE5Klv51ckTsgfyPWwx4cBQBZbrjbE&#10;KkROG+rLihcWxDLQLvIf5UVoP2SO0bPBdoqI3MQEgl1BqrXfjr831yVoozTenqdsKj4jesrZY9Pz&#10;MfLjCSYlzNffCrE6SsJubK1B8P6EiKzdwxrK694KEuSJEUyCqz5kH18jYbRX1qGSLTLQ5phoe6J5&#10;P1Xyl6K3zt5yjF5fveWQXj+95SwjfGRJ1LW4YDpwfpDQQlz4ZxYWTL8yQzDFLVeKVc64iVkuU4X3&#10;jVJFaiScJEwCnNJtyf2AQ9+/n5Ph4BY7FUgWK3pQNKFYEiOYmFjSD8A7IvIF5Ck2QETBhGJJkoLp&#10;KyKQPJhwYsEus0NOSJtrQ1YLWrzyWK4WzCtTCRYz9kxkMDJ2uyA1WbfiHX+EHmMGFE1s7CVIV3Tc&#10;cVwUPGa1w/mCeMfPynm2lmtgl+0n7/hx1Vex/eAJItsne/1jCmP78LHYKHQy7x85j/m2tptpuz+R&#10;fM2zabsVrOA1Eko6Jl4/W0wzXUbYbBI2I9G6MvP4mMxpz5yySNZX1q6FOT7nlLWM8hORrGOoYKKO&#10;aGKNrkLyWxYWTH+vQTDVj8BY1I3TzHLVVXhbqKuo0lC4wTSgeKk4q2S3Aw59/35OhgOB9HwRSF8R&#10;MaSg8LF2TDBJEU1fBh+uWcEkIJowT7kPYgkF0q1v+2WRExI0e6Bo8oKbWt2aHw0v3u7m9a0Fg3IJ&#10;ymEgimg5axeVsXlev3jl8Vh7wDq940ZU5LK+Q2wd0RhHdUflGJuyZcth/3nl0A7Rcjpmkb0nmsT0&#10;hYomt5/tb4rOks4esmASd7t29cmID9H2mnKPJrNfE0yQv+fbKRsKJvN+Mnlen+JcZqjLiFYbrz0Z&#10;P6OYgnacF73t6S0XkfGZsWml12dvOcZIXx7JOroEEy1AE7P0F7Yl/9WFBdM/IIKp3nJiQZJ6meWq&#10;qfDWuKlIjYSzhEkAlK44q2S3k67ez8ngCiSLnboomlAsibFhYkmDqmdE5BPIU+ypiKKJBXMZwfQ1&#10;EUgMrzwLSDxby4kRTTV7mx/ZRkNu2xnZWR412ipRUOQJHeXEBMLeaoI4fmy9GDBbMI+NIQOPyysX&#10;jZGYfFYe2yam3ppfDxTn2TG19bH+tlifXjs9H7ZsJJik9M8D23c4KIaN7Oc/tLbl/SRbEfPIpNl8&#10;kbNb5vZWoMz7vXrIq83H3zF5ZU+cdH1/6swfJGOj7iNqNpuEjSRtrirZ844xp6xHxmfGppVen73l&#10;PEb7Q5L+Q8FEM2hilv7CmZI/tbBg+tXPM0/JMxZ142ZmuWwqvDVuKuLR4KTBlAClK84q2e2kquep&#10;TeDvkJ4uAukeeSCDglrfiiYmmKTYfB4EVVnBJCCaPH9fQx4KpJvfzn+IX0sGIELa45XDYBbRct5v&#10;n9CvTgVMR7wpw/qCBfHINHAFKapPRdQjp62WyE8PJ4k6lazIZcev2HK1eu2x1uaUOOMftTNCy92v&#10;HI9U5sUGBNPB+JVOeEjazwSU/WOwKpam3X+FslJj/0is5p9qmq5YmX37foN58Gp/oySyv8rklUXB&#10;hH2BRSJqYyJJP2iDY4D5Hlm7qwD2US+j/EiHr1b7iDm+5pRljPZnafA9fYaCqaHwIf2FqyWrBiI/&#10;+RRGaWP5J59/td+QRJuUZ5/Z/hr9k095dKr5H0P+cyXd5tm0vbyG9ohs5Llnz6Lrjz7ZXwZ4vuRh&#10;ekii/oRJAvASOA2y5lOc8zp4ag+bjchL+KAGFUnKPfMeRROKJTGCiU1H/dB+XkQ+hjzlGfOeiSY8&#10;FTOC6TMikBjehzgGG7jvocG11y6LDXAj/55okoYAXdHVI++4ES9gQ6KAWGAKe7ZYl2LLRqtP1s7z&#10;lYWNB0uz6Hhau+jUVbvauHl9Hs2LiJNgDCK8drLVIeyrqL4HOK7kgB9qMhERan8iZ6JEhc6uXuuz&#10;vN+tPFVeT6fDNPZI8I3uB4JoKmUxXV9r5yYWicAxYGT8RLSUb7G9bETneS9zfZ53eUuvr95yEUv4&#10;VBp8T5997q8wcRrNgXTptOEZv25hwfTPPmPRZQ4UTPbwnnvmiT0x5L0XRxg99+wT8vEntbZtC9mi&#10;zz/7pHz0yRdUHLG0HR1j01HEAKUDZ0FWP45TnsxTW6AC6YnvbIMcb4pbwSQgmphgkiKadNqwD+pe&#10;weS18QsI4FAgPfFtElgBmj85bWagHe4r2eCArQqwQFjTvKBV8fKxnbW+Ua6ZYDcSKwJBccvU1XKn&#10;yXK1dijZY9yQ/vFAOzZ+QuwsdnwjO9ufkzMvMnhtrPWPllORHcFEk4IC7YF5L7I9OHdMy4lky+9W&#10;gAROtPL+WrGxYmlj8vV1Mn8byabjKxNM7HVXh1OfEMHk9auaIDbds7FE80tBP9gmzLdEeYxW+8sC&#10;9tkI5vicU9Yy1895l0dG+7M0+k4Ipkp2QFPJJmPOjy0smP5Fh2DaGOFjBZAHiiQrkJgwOkzb70iv&#10;W1UssX0rpPYEk+fMkDBJAF4Cp0HWfIpzXgdP7QJvsZMikCw2uMFpjmJJjGDyxNI1EXmOiB3lefOe&#10;iSYrmAT8YPuUL0TkSyOSnnBWkLygEIVFdghOGj70s3ZeQCvgo/ZgCc2/lgyUWN9gvyjRCgHiBr8O&#10;2vcHgbQBfeK+BztGRnasrpnxqs0ZOwaR2InGypbLtjFrJ9A/3jz0xt4evyeY1H9mBWkH5NPb5sx7&#10;my5ytspUW0Gq2dnfHR08SY+9GqGkrwc2iXkjpkiUhvuMaG5lqNVRy0da7S8LmTFtYa6/ueWVVj+t&#10;9jVG+BvhI0NjPUYwNZYkhB7CzPlsRORHFhZM300IJnaYacG02RdAKIZw/yztTNTobXZ0ZciAYuhA&#10;MH38hTz/3PY1gh1vO7kpWMnux3HMk3lqC3QF6eZ3tkGO98jsVsEkRTSpYGJBda9gQrGkfELa9h6s&#10;Ij3riCSB4FuDNtZuCxuOuQEH4vnTYLUWUHiiCf1m/+72Nee4GV7gXAPFTa2+SDhZMnaPGkSTkP73&#10;5ownLpTaiiC2SccvElZC2qdgezw7i86Rr0l7kNrY63XD87P34AWA5hmRwW6rs6tMe48Jn87spqnM&#10;EePLvtrfFD3UfcdW4PdMe7fVmfcbzCPU5r84RTEN9z3w2oD1R3568yJ6y110sF/nMMLXCB+S9JOx&#10;aWWOzzlle2msc/rs868aiyTrSBn1w9x/Y2HB9KYRTKx+RrRihKAgYvueyMF9zEP28jeyE0dWJNn3&#10;TpMbcby0Jc8HHMf1xLkp2ArSTVhBssENiib2TbBOdU8sXS/C5jPMKDxn3jPRZAWTgGiKBNPnIJCe&#10;IwIp6lL7wVwL+JRHJMBYEtt+L7gWCKRvJtvIRBOrA4PtiGvkb11luEYEDpuLCtp6eHYYuOO+x5Ts&#10;W4F+i4QO63PFnp+ZevW3PJkxY4EpmxPeeNo+884fO4Z7NubR3VYw7+a7aZzeFrdLMoJjV9YeTHm/&#10;sekTvJczQfQA0vfyTdojYoOvp3DrHbUpuxHRdUtRt96+l4ZENlGeVPKjvIjechedzJhmGeFrhA9J&#10;+snYtNLrs7fcHDrqDAWTm8FoMs6Td7uR1546fBjCSH6QWGGyoEBCAWR57tnyG6Vd/raQfTCDkN8Z&#10;4b7FiqddGhFDum/zNyJy97kn5cPKClMMjF4wmEHWfPLNqOZmoCtI176zde0FTa2CSYpoUsHE/PYK&#10;JhRLysdELL0FAukFIpBY4KbdXPsgZmWFBKrZYds02FqiMlFwbfFWmpC7mODAxhz7RUgfe8G2dxye&#10;wGF4Al4gCH+QDFKZDR6Pwo7dov2P/eaNrfYHno+IVy+W8+yQ68G8t3jjqJwaP941RNgDGexYlc7e&#10;mPfi3HKnr3u/MTLvr7HfH5n3E+TpStMuHepJ/Z6pHN+u/Vq2mEjJY32AePPEYv3a9xYv3RLZLJGX&#10;YW75i0pmXGuM8KHM9dVSvsW2xhxfc8r20lHn9GkgmET6nLaQdw+WpODLTy8rmN71BBNpixgRhGxF&#10;0baQFkXxw0Abd99pj+V5EEN3i2Bi1EVTqTCoN8iaj+PcSS7EuRk2xgUVSBZbHQZsLDjSYMsLdK7D&#10;QxsQK2yYaLKCSUA0RYIJH9TwEhFIUfBhg8bMEDxsXEFCn7iveOmK5nt2GDx4YgPxRBMeH1tVYKCA&#10;ZWBbLTdh/kVBeFY4eaIJ+9KzQ/D2wAjbj15fCzkHLfZGhdq4at+dEIHEwHGWSluQlrGais1u/J2J&#10;sHe+BitEOn6RWJJyu941llcewX3fppf39la7qbzubs0jNvbV+z2TLRtdk/S4IhsF5zADm8GI8hTP&#10;xkuXGXkZ5pa/qGTGtMYIH0qrr1Z7y5yyyBxfc8pmGVDHmWAa4Cwi755YkiTGCwsLpvdVMCXbs8/2&#10;Md7sljkUPgy00d8Z7dkEvznCJqtA+vDjL9yVpMN08IJODUHWOEwlfn1+TjPFlXrcE0lTEUgsIBJo&#10;BgZITDBJCcBUMGEZmSGYUCyJEUwolr4PAukVEEhekKHpXn8o3vBgOa+PkJMSLGbsbd1eO6SSZ8kE&#10;FNdm3p6HsCAd07RdkYCo9Zf68AQ8Bu/3kv3GRBObUywNUXFjz5VoTNSudie3J5rw48azQ04S/V1D&#10;y9t+V5G0o+xYGzrv4NY2b4Voku1vfVBQXVfbIpS+VnuTrq8n5XVPNJXXCfZFb80L/IkjmPStlHkY&#10;zR+dp5GNkpnTpsl72LJ0HADmg6UpUZ6QfNsezGNkbC4rmXH1mFPWI+MzY5PhvP30lquxgN/p088q&#10;K0yd1J2CRb1AlecWFkwfRQ9sADbkgDyRlLqVDlaOPHGkt9ZJYmXIriox261g+vws4fCQdgRZ8yHO&#10;SRJQt6hhV5AEBZLImUiysA9C1hQN1qLAKfqNRe0Pz+LKgxVNTDCJ8xskFEg1Wj5U9dg3Tr8hrK+8&#10;crXVEC3H7FjgxMaQ4R0/S2ciGLlOAnMLiiOLHqOdKxG2f1l7FU80ISiiPD5x+hxBm0igRH1r+zPq&#10;P9sf1yrjoLA2PY0J8HfJFDa/I+5hHweDthOmxgYfvPCoZOvvh6bdf2c2er5cn0ye2hdBNE2lXTa/&#10;vD8xaffBZq8+U2bXHqjPvkZ9p+cuzh8h5zWzQbAM4ySww+ZHoA3uW2p5tfZkaLG9THh9k2FOWY+M&#10;z4xNhhF+5viYU9ZjCZ8ySDDlHIBVrlAKdfXc09nIoJPp7Gpqb6uTsYfT5KzBNEF+jIKs+eSbUc1t&#10;orhSjymBxMAg3msi/lYBg60nMCAyRIIJxZIYwcTEkv0d0stGIGU+HDM2jGwfIZMjchjWDuuzZP3V&#10;gik9hqmhXzCwx32GF/BHx1i7NKo4Zz7Yo+nniia8zQ7nsMcj08+srRbty5rQ8UQT9plnh2TsmGBS&#10;ouD/np1b5Q0bH5H9SXggmEyeiphH+PS78v6mKXNNRL4s+0zA7G7FA9E0GUGkryIi90zZXTr4v0/E&#10;lB3700qf6Xxh5y9ed5gNgmUY2lQGdluEtanZs3x7TfKI8pAW28tCZjwj5pZnZH1m7WrM9dNbvrdc&#10;jYX8Ngmm2DDOrWW34Ll67mkWDY7j408/2r332tBEh5OOIgTHi5MscdZ8wHlcV5zbQtcKUhb9QI+a&#10;GwXHNshjQScGczbgZIJJimh6jjyowYqkDHps3ocnO+ZacCtOORSRkgxqtJwVQ1GQP0o09RCtJEbg&#10;6lPt1jI7Z6I6o7Gyc5bdTod8XuYvCiQGE01eIMzmikVvZ/TEEo6jihw8rxAmhtgKEp4brK8i0STl&#10;2LXczh86toKJ5EkRG3qbnE3T9za99nq9vH7p5F8z4gZXmU5ImXtWSBF/+urNAzFjyWxwnuC4Y74Q&#10;GwYrp9guZbAuj8DuYGgea1dUThL5SKv9RYP1US+jfPX66S2HzPXTW763XI2F/IaCyc0Q8XOd5F5a&#10;3D339EuYNJSPPv0hJrXRcDANpgnAW+A8yBpHvjnV3CaKK/U4VCAx8LYMDP7tb5SQSDCxoE6DTSaW&#10;3iEPamj50IsC6KyfrF1UF2IDG+xbSySGbH3eWAgEvJmAKiLqi0hEe3meKLDoceJ3St7vpNTeq1Nh&#10;QoBh7uwN+aC8RmOh2HPLOw6p9I/tD3ZeIV+U85aJJEs0xtpnTDChkP2sOKKXQVPJ7hrBovHyes/J&#10;v2PsTkTkC7M/GTsxgukLzC8216DOnVBjgqmUt6Jpz7awqQjuXsGEeUrm/PbKijkMBubhPgO6dA9t&#10;B8tTevM8esqcN9F4zWGO3zllLeftp7eczCzrsYTPwvTJgWCq1FbJbmG2K3Dw3DOv7ScM5qNPf4BJ&#10;+zQcUINpgvwQBlnjIJWQJKBukQVXjpTFBRISBZu1p+BhkGdFkxfYfVkEEwokfNR3TZREH9DZNIZn&#10;h+m19iknpiwLliwqmmq+vfHANkYiTLE2WD5LJAQsOF+i40TRZLHlmPhWbFA5RzSx/saHlDA0gMZz&#10;zOtn7Z/o2CU4t/C7OAzg8UsNCdqi0OMshabSN5P6Ns5s3+uqzFeyb3OwWgOrTHembd5kbPTWPCuY&#10;7OsET7/7svhQG82zPr+CW/EmKKOv94M5q9dz7HMh4gavA+yzQMuwPAX9MrzyelgMlsfSEO0bVmet&#10;fJQf5UX0ljsvWL+NYI7fOWUtvX56yyG9fnrL1VjKr4hMn3z25b77hSqb5TZZ+LlnvolJQ/no0+/t&#10;JyTbJW2mCYq3hNOEyXxMJfX66hatXBiBhB/4N8gHuGJv7cGgEYNfMQEZC+jerwgkhm1r9OEX5Vky&#10;dhorZWyxL700SfjT1SdnnhwEuxqo1ohEk13xsnPAmw8KO8ZMW7Q+KyCiW/RUOLD6LJ5owlvTWDDL&#10;+MKsIkWgmIj8o2iyvGDeP2veM1T4PUUEEuK1x84lHDdcPbovIp8bI7Tf/fFWsoI0lf80sJ8mcmue&#10;Kf9keSz4V86tb5MRTDJtxS2z0xUmTfvCCCIrpuzr1+Bb86wIiM4lPW9Zn6OwseeXd76fOnmmu6rn&#10;qSR8IF6el26JbHrzJJHv0VvuPGDjNIK5fueWt2R8ZWxameNzTtmIpfyKyPTJpyCYBjDbYaeD5575&#10;MUwaykef/AtMOqCz6Q7gLeE8YdIPcU6SHPKWLsVF5Ik+6nspomBTgyPvgxcDTiuamGCSEjQ9RQTS&#10;c40rSAra4b6S/XD07DAd9z00EM7YW5vo9rxo8tjA2/0hPQTFDyr1STAHpOR5/W5hfeDVGwmIjKBC&#10;kfQMma8MFtCiSJDy97xqqHh5z6ShsLXocVmBxPBE06+DfVzZ+xD2xTleCwbzIvtPpqO35pX8nYDQ&#10;3yCZPE3fvRThZFeZnlRb8mpXfWyeihpt407MFftr09l7LWNXo9gKk77eg9vsLHpOMtGE5yv2Oetj&#10;Pd+wrEVttJmM6LxVsI7IX2+e4tl46TIjL8Pc8scCx2gUI/yO8CFJPxmbVnp99parsZTfwizB1F2Q&#10;0eVsW0iLPv/MT+7ljuajT35tb7+rySHFY9Jx0qwfpwInuRDnNpHojqOvItkPiWvOB7ZAoIgfvCz4&#10;VMHExNLHFYHE8IITZJSdjY8yH6TMhqV5osCi5Zgt86kTKhIWEogmG0zj6iC77cyOP6sT54eHPRZ2&#10;XBZbD6tT8UQTztEXYd/D84egaIpu67OiCbHnmSeGBILxZ4lAYqBoUlQ8YfCO9d8rKzqM3dPuSr7O&#10;GxUrD0zeNuNMMFrRZU+8uyLyodm3/u3rVB7agCtIdhVIy36u+XZ1idjYv8Wkr3o+npLzxKLnY6tg&#10;8q69j0g5RdvE6kIy56Wtxw4LI8qP8hRmw9IsUb6XtwnyLBmbi4A3F+Ywyuex/WTtsvT66y1XYym/&#10;hSbBlDZkDChcc/H8M78Jk4by4Sf/CJM6gSOpHVghadaPU4GTXIhzmyiuIo/nKpAsNhhg4Dfr9sMX&#10;g1HlvhFMViQ9ZQQSEwUe2dvuamJIWcIuapfFHndUJuofm+eJCAySVDR5wXMUCEoZ6y8qgkBIvVI5&#10;zgjtfzYOOC/FiBxvXiqeaMK+ZLeNIjdBNL1v3jNUNLH2W1C0KL8V9m/CktHXd/f3JRhzke3A3/P+&#10;EvC0/3S7vaf/lUHdzRsVHmZFR8XSbvzLG1xlmqZc4RIvAAD/9ElEQVTy8Ilpu90UkQ80nwmm8l4F&#10;k90XEEya/pnxg4JJX78oq0/euafXSHau4MUehQzmixFN3rVXjA1rk5Zj5xySsdE2mqE5IMpTemxw&#10;35LNY30clbVk7c4LdmwjGOm311dPuZ4yHnN8zSnrsYRPgAqmg4QeupzsF2p18fwzvwWThvLhJ/8F&#10;JiWBI6kcWCV7HE3NinO7KC4jz0cXSJbow8B+EOMHNwvq9IPXC0rxD8ZakYSwIMCDBc0M71ixPO57&#10;jLTTtlnbqJz2T62fMNC3sDqZ6MEgkI0vexoa4yEJGDNEfRHl2f7xYn9FRdCLlX5TmGhideBKE2Lb&#10;z1aazv7SwxnPEoHEQNGkqHg6EEw42GJEU5kwOm/25oqu6Jj9++V1l6SrOfDbJVxN+lpEntY0+D3S&#10;zfL6geaV11092sbyqn9PSW1RMKn/z8gK0gQrSOzcUHoFE+YpD8k1V9G5GZ1HxxZMXjqSsUMb3LdE&#10;eREt5VpszwNvDs1lpN8WXy22jLnlLb2+esvVWMqvYfqYCKaQNmtgW3iWC0Zx+PyzQZA5gA8/+RVI&#10;cY7ESVYq2fMJKgiyCnWLNMVVi8dzFUiW2gdBq2CS8uGrATUKpDtl7kYBriUrHiSRr9SOWcn6ywTW&#10;QvxF7UBbi81jYgnTbPu8OqP6pIgAdhsewkQTmyfebYAWLYcBKM5DRY8Bjx9hgkaICHwe9j30oaXs&#10;OC0omqI+Z6JJsZf/6VfNjojc/6n9fQkE0x5E+eFc+frWYZr+Qdap/LcTTGX1CYWQ7n4+7f9+6UVr&#10;O23H4ofqezprzDRt+1lt3wcxha+2XWIe+a3p1lZvufPmTySY7JzE+SrkwyEjmMT4YtcYFTne+WDT&#10;M4IoY2OxQ9tKpiwOJyPKq9FattX+mERzqJfz8pmxyTDCzxwfc8pGLOXXUBdMca7DfqEuF4yKo+ef&#10;/d2YNJQPP/nr+wmV9lSyx0EqIklA3aIV72l1ERdGICHRhwALHPRD2AsOv3YEEiMKGJGsLbNjadFx&#10;W1hZBusrRo8AjOxq9epx2oCLlWF1oLDwAjMEhYEHiiZvTokThCr2eKJz0475TSKQGEw0sXZ6t/FZ&#10;tByW956mp6IpOIUOBJNFxRMVTH8L9n/G9M9z/glyz4gmFEv6ois6u787BPkvm9UhkX3Bo75uici7&#10;RAxNZoVJ7d9jt+WVV5v+pf0bSZB3owiG6IEbOv+ZaMJzw85Xb04+CPL0fI3mfSSYMC0jhmo2J0F7&#10;W9EhisDhZER5NVrLttofi1FjgizhN+MzY5NhhJ85PuaU9VjCJ+FQMHVVvC3UVTSi0eHzz/4+TBrK&#10;hx//Eibt0djcfkhFJAmoW6Qprno8HggkAYF0US6+UTtYYC3lw1iDPhRINztXkKJ2KK0+a2TspqSd&#10;BP2F1PzZvkCfrKy18fqRfUNtucZuzSJgICaO8GArTchtsmqF+xYNHrFPEO+ExXK47/Fs8JshC4om&#10;FEaWKO+p/9LsmKWmze806YZINO2APxUhbK78zGHiZMTTZFeZdAVJM8qrvv3IlHlZ35vX2yLyphEt&#10;uLqkvt61vsv7m1jfVH4bZtIxX1Qwlfes/yPBZOf9EoKJnZ+PKiJmtGASsMNrjXccvegwRWAbGBk/&#10;SE8ZccrZfmH5SzN6XJSRflt9tdp7zPXTW763XI2l/ALTx59UVpj22Jo2FMjT4RSL3H0Wg/GxfPjx&#10;X9zbx/qH41TgJBfi3C6Ky7met2IpsYI06uK66fQVlfGCyQeOQGJkPuwkaaeDgra4r3jpiGeHk8Cz&#10;Q7TfavaY742FNw6KBkZqxwJBcQIyrDMjmE6COhAUTZ7/SCQJtN2zxSB2k+g7cWxwZU2ST8V7gjzu&#10;+0nYt2g/7gkkJLg3TwUUEUzPyi/v7X8iOt7f2kvfY5L95Sx7O92kS23TdpVp97AHtTFi6bl3RL54&#10;bV8g4evtYv99EDUTCCaZRN4BGxVMtm5PMKnd02WO7D2YAlCxwEQTChA73zBPuU+uI5bryRUkJnYw&#10;zbbBaw+WQU4qNtGx9KDDFIHXSUbGD9JTRko5rx96fc7Ba8tc5vo97/LKHD/nVTZiKb9K8e8Ipv0k&#10;YjCfBqdZ07vP/mFMGsoHH/9ZTBoLHGjuuHNWTRSXoz0fVTBp43t8RWU0kESBdL0EVFFZCwtIGfjB&#10;GA0K2npEdjbvpFKfEvmzZI8Z7Tz/1s4LhtAXcic5Zp6owbYxUcGw/jyxo2g+E3cWzw+2CUWUR1YA&#10;omhij8YXIpqQb+ijzf6SSfxx8x4JRJPIVjhNv3ogknC8P9nfFZlAPE0iIr/dvFfBYd8/v11l0t8n&#10;PfvOWT07QSTbzv/yX9GMMx9qc0dtJ5Hvm7JSBNM07Zd7p7zq7Xh7bSqv75U/WqsCCYkEkxUKSwkm&#10;nNfRCpJNZzaY1iOY8JzeBGUleY1sRYfd2/fSkIyN0mLbwlJ+I5YYE5npd05Zy1w/51W+t1yNI/ot&#10;gmmbQ/Ln0+G0o4iIiNx99r+KSUP54OP/Lyb14RygkwzkrJooLhfwvEdaMEnlIqsNzdhIxQ7xbE8d&#10;gcRgPrJpyIZ8gEfl0NYjaxfVZTlJ+qwJGCVjZ/vGq5v5wWPCgI1xo4gcrx4LChQvLeNLb+vDVSlx&#10;fhP1uVMXwkQTE0iZi8JtEIBRf1rRtBNIDCuaLFZAccH0bfl7uyHWJ3F/f99knwlE025+/Ih5/9vL&#10;+5KwS1eR8vdEpjsi00+CjRVFsu34SUS+KMext7oE+9+H8rdMnr6+XfJumnRb5kYRKEzsKDoXmGhC&#10;MWH9eCLiXpAnZZ5F7WlZQaoJKDFtidoUzXPNY+WjcnPIXBt2czAgY6O02LawlN+IJcZlrs+55ZVW&#10;P632NXr99ZarsYRfx+f00SdfOFkJGks2mifY93j32WQw3skH+AdEa8AB544/Z5XCuBroNcG2tl2d&#10;5c3LL/7BvGASc6Flja9dhG2Zmq3F2lqRdNKwgjQlP/CE+GPHKg3+hPhU0Afue3j+kKw/a8cEjYJ5&#10;rG+iOk+Kj0z7vSAf/bPfJTHukJUXRot/JpoUK1iYkLJ8Wl7vOSIJwX73Vtu8dEW1znNvmcRXzHvE&#10;E03Kj4vIe3sCSeRwvDE2/z6ZD59oms3bvVfh9Du2iTvbv7dvN5Wltek3gF15M00iU2nNNIl8/uOx&#10;YJpE5HvT1tdudUmM7/L6A3O7HhvPSDBZ4byUYMI2PSR/9FepCSBMq9lLaQu21Z53G5Jv0fnPbPDc&#10;6AXnJO4zRtkoLbZZlvBZY9SYICP8jvAhST8Zm1bm+JxT1mMJn+L7zQumnNUeHUUcHE+QfPe5/+Z+&#10;wmA++Pg/xaQtueYBcW4XxeUCnitsa9ycvaU0C6aI6ELM2hDZKxsQxCqSkIwv6bSrlcEA26PmR8n6&#10;Q/HikfWXtZsCMSOOHxz/qLyYY7vu+EMiUWPJCKbrzi1sXptVNNXEiSeasC7PDtFVK3yCH2LbFd1N&#10;tyeaLFZAccH0c/IvdtP7FdnOkejXTl+Tc2GazOMedIXJOw937//bW5Gk+1P5b7evgklE5Dca8VMq&#10;lK/30z7/dXXBJNNWNOHvl9TmZhEoKoIZ+nsgJppwpdGKJk+AfO2IB+WmI74UFUtMNGGdGUEUrUgp&#10;UXv1esFs8FqCNpjfgp1jjFq+HNmmh6X8RswZk4gRfkf4kKSfjE0rvT57y9U4st9DweQYZphR1EC8&#10;kCSLZr/w3L8OOWP54OP/x/YNtKfSvELOKkVxNdBjkm2Ne/U2NKJJMOmF1vMfXYhZGWaPAmlyBJJF&#10;/TB/jJF2Ud3ZNEZGJEinXdSGjL+ovBU4bMwtngDBAChzO5vwP89DQdHktQOFDGLbFQk2+zumjxN+&#10;xRFN2G6pBKTKT4jI06URH1c6yRVNyisi8pf2BJLI4Zx41bz/F/rG2EwomuA8+l55v7stz9i+aGxv&#10;TSJvyU/si57d67S9JU9U1PzU9nXPttyOJyb985/YptnfLu38lbTvwgoTztFIMNmHJywlmLA9D4I/&#10;HGtF0kjBhHn2C56NU5ei1w68Fgi5rlgbzKth5lWKjP0xbXpYym9E67hkGOlzrq+W8i22Neb4mlM2&#10;Ygm/gc/po4+TK0yxnxkYr8kKPLMXnvvvY9JQPvjo/yYS1L8lzu2iuFzAc5JtzT1/Z8kyTDBFF2Fm&#10;v6NDIFmieiN2QRKkI5iP+5Yoz5Kxm5LiRRrspNHWW8Fi7ccx9soK5F13giIEA0BxykXCRXlEnggX&#10;6QgVOKwNFq9uTGdBMuNB8HePLBiY/gTsKyqaECuiHMH0G+RP7d7/lvL6NpsHhVflbJ7szKZ98bTr&#10;Blik0TQRkb8PAmn3Wt7rT4jemn69cWRtdYVJG/ObziqbpKww2f0pJ5hOReSj7VuKih4mmvBpc3Y+&#10;oFhSviTjbLlVuT1UxRITTShc7L5XZ2YFKcrT6wXWLeRaguc55ouxYXkWnRdzyPg4pk0Lo/1lqI1J&#10;LyP99vjqKSMzyjHm+JpT1mMJnxL7DQWTm9EF8UaSGEkzeeG5/yEmDeX9j/6vZi/bqnbmCpN+thXv&#10;qh/cji7BJKQd0YV4zxZ/c1YRSOgX9+eQ8eXZeMLDs0dG22l7vHZZMjYM+9sjHH+GJ5qwbKY914OV&#10;IAQFihe4oWhCbHDpCaqXYP8WqZ/BRBMTZFEQrHzjgYi8KfLZj2HOIZ5oUj5+SuS5t/YE0g4zF3+r&#10;Sf6Bvin5avaq0S97eZPIPy/Ju1Um4/snjT75UkT+hrUx7ycjmGQSeVN+8qzgLt0Ipl3aby6vX4Ot&#10;aeTnv35fMF2HSXT/mi+YrOhZSjDhHLvviCGBdGaDoiUrmDDPnscb4tei1wBmg9eHzArSqZOHbRqB&#10;masux7RpgfnTfmF5IxjV75bz8pmxyXDefnrL1TgHv3uCKbDrwHhLOk6aubzw3P8Ik4by/kf/Z0ya&#10;Rzngucfdz7bmhSbAAWnBxC6m2jaWp+AtdjWBhES+I7Ll0A73s9hykY+snSVrlxEeiidmIrQdXntY&#10;/VpPbR6zsoyM3cbUW/tdkRVNLJi0eKIJj632qG4RkefJN+ceKJq+4TX0TUw4FFGBYHpN/mOZygLV&#10;uxKMswqmkq9mPzD207RdZZrQztj882n786tpEvlJa2devyzpfw1XocqrFUyTiHx/+g0mf9oKpp2N&#10;Ov7NJU8f9mAc7F5vicg3SkHC/TLBmGhC0WNFE4ol5WtSDvHKisljUwPT7D4TLGLSURRZvLJizglm&#10;g+cL2mC+JFeQHiWuD1H5Fsw8djmmTQb14/XBqHosXl1zWcJvxmfGJsMIP3N8zClrGeUnolLH9GGw&#10;wsQh5iSJkTTr5oXn/ieYNJT3P/o/YlLMRuTFF87+8MV7H3y2l428VGzVTvdtGqYrzPfG9jjp/Jdf&#10;fGb3/ofv7389qXmY3sJelRuRV14aLJhQIE3fpsfpwurpJesL7XCfUbOp5StZu1ogoGTtsF5WDm0s&#10;UR7CfFtaVsfEsWNzrCYKNRhk/kREnsWEIppYXUhGNImI3MUEwjP/UkT+sYjU/qYdEUyKCicQTCqS&#10;RPbH1N7V966+MfmTiPxWZwXpLfP+NVvGvH/hn5b9L0Xe+RnItytM5v1fLa9qI7L9m7J2//vTbzzb&#10;n4oa3rNRh//q/tPxDlTpXV8wqViShQWTXUW6T/IV6xPFEUvLCiYUS/Z8OiV+LXqOMP94/lgbzFMy&#10;K0jYXgbz0YOZyy7HtJnLUnWM6m9kCb9Zn1m7GnP99JbvLSczy/ZSqTMhmEx2xVJJmo2jVPjC8/8z&#10;zBnK+x/9+5i0T2mHPf6XXnh6TwAxYaMwwcTeI5q3E0jJAXj5xWfkh+9/SsURS4s4qPIgISmYahdT&#10;K5K83yCRukUSvueS9Z+1k8AW03Hfg9ll0xieAFAiPxPJx33FS2fU2qRk7SQhiITYeEFVVC+uBOHt&#10;UIjeptcrmp75l5Cg/GNMABEVCKbCT8mf3X+ehDOGPyHbPJu9t+o0ifw23S1p9r0U4fR6eb8TSMZu&#10;kq1gmkTk7W+btDIHJ9kKJi00icgvqY/yurfCVN5/b/qpkvbE/kHsVawt89BBIaLJCiYB0eSJmk8D&#10;saSw2zQVLcv8o9/aLXhi0pmgUe6R80fRc4L5x2s91oH5YmxYnhKtIGk5PFcZUR0t6LxiRHlIxjZj&#10;M4el/I/qa8sSPqXBb9auxlw/veV7y8nMsj0k6jOCiViTJEbSrJ9KBZr94vP/FuSM5f2P/vd7+62/&#10;NcqIHs/GptuVo5df2IqeVlQssX0rpJhvetg0cZ8uwcRWkTJoe9Df0mTry9pJYOulR0xBIIBk/Hs2&#10;mm7za7YeGR9I9hizdhlOnPPAq0PTa4GXJ5rQL/7GifGbROTmX97+baEQJpgUFU77oumn5M/u7b82&#10;ncW4k4j8M80gY/jrTbpdHXrXvP8Z897aPP/Lpeg/EZl+futnN/3Up5wJJplE3v7txq68fgH1q2CS&#10;8sRvmUzbzev35DeBYNJfTSkviUi5fe8Aq2AXFEx2Dt0LBJMtx/yj36xgQiEjRiDVVpB6BRPmKQ+d&#10;vOwKkpatnbfi1NOCmecuGRslY5uxmcMS/uf2s8dF8NtiG9Hrp7eczCwrA8q3kKjrZGu12b3sbQBm&#10;O2bzcSrA5P3sjfm19jLbZrMVSbotz/YIVSBt38FYAS+/+MzerXYj2Otv7HynHYckjCbZCiS7ybdh&#10;S2KDmyXRepasT7uuty4sg2PHNrXrZWPqq7UX64mOE20ttkxkZ8kEPR4nsAlpr5Q67KaXlJNk/Rq4&#10;svos72FC4TeZTUTk/s+LyHdha+HPye+R/1B+Sv7s3qZ9P+lWni0xlfSfKNsOM17TSSlzYnycbB/m&#10;8Oq0PV71e/evitz95e32wi+LnExm+yvm/Ql/f634Pjk5e/3SvNfXn7d9fW2/7yezyck7ItO/EJn+&#10;ORFLM0CxZGFixqIPBPEeDFL7vZ2QciiWhPxRWobaXION2SD2/PBsLNcxgWBt2Pm0cc4vJGPDrgcR&#10;0bVvBJnrYsaml1HHxD6vLgvn0d7Hpc4eGubQ9OFHnx+YHiQsjVOhk1w4zH3x+f8lJg3lvQ//N5iU&#10;Am+1Q85WjzbyEqwYRbfG4QoQWyXywPyXX3xG3n3/U3mlvIrI3nvS3Qn2C73y0i+QFaaOBzWMuuj2&#10;MKfunrJaprVszZ7lZ9MQtYkCiMhPzzFmAwpmw9rJ7BAWjHnfRNupz55IZ2Hfvkt5WIOl5kcpv9MJ&#10;ufmXMcXwIwcrTL9Hvr97P5k/GPtrJs1if08kZXHArgppgX9W3tsHMQjY/qa/W9LMChFOmWnaNnkS&#10;EfmDsLJU7Kcv9su+9bvO8vWBDztfWm7a/vlc/P2SfSbH90XkU/eeSLvsx1aZ8B5Js8rkCaaPiGCy&#10;c/MB/D0uiy3HVplQFFl7zFMeOKs/dgUJ22uJVpDwCwVr430meStIYs59VpeiZbFuIX6ZDYJlLGae&#10;d9FTPlMmY9NDr9+oD5diqTpb/bbaM3p99JaTmWUto/woM/xNH370+XEWS8RvqJNciHMtLz7/72DS&#10;UN778H+FSU1YYSTlf7ylDoVMlI5puLJkxRNL24mhIo5ERN59z6S99Mzevk9ujLaCCUkIJEvvBXcU&#10;rfWPtPfyvPSIySmHabjPQBvcxzSWb/HynfgxZNNQDutlAimDfnuP/iwYQD4kAonBRJN97rZy+3uY&#10;InL/W2fvQ8Ek8ob8mhjr7aGY43nF5P1TfWPyX5N90fOgvEc/UgTMr01ncmInkGwZEZl+WWSChzbs&#10;8iYR+VWz/4fO0ifZPmdB67Zl3vxd29cvbJ76nrbv/3rw0EKZJZhQLMmZYPLEkhTB5Al1mSGYmCBq&#10;EUxek1VU4JwXIjhQyGC+GJvoY0dt2JcjWs77osL6xfpZnWjDsOXs/J9Lr69MuYxNC3P8sX5fmqXq&#10;7PHbU8bSW/7Y5RijfA3wM31AVpi6cTw5yUDOKuLF5+cJmhrvfdgmyPAhDChwNI3B7GppuE97tCSi&#10;GHrlJd4O2RNR1KMLWr+6J5h+UUT+htkPmHOhbUXrwsYrmbZkbCwt9iwAaIGV9+r30pGandbJ6o76&#10;2QvAarBytTZKEUhqlwmClOj2pqhefDJe7W81iYi8LyK/ExMJTDApKpyKaHpjt050xm+Tbds/xIzC&#10;K7IviH5Nzo719fJ+l13ePHDSZRL5zf9AZCpB7i65vJn0/V8ped92BNM/2nMp0x8xNl84ZUTkzd+z&#10;FUy745n2tfK/dB5QJ0UsKVw04Q/LrGhigkm2ookJJm3UvaBBVnAw0YSixYomTxDdc/K0PY+I+LL0&#10;CibMUx4E142WFSQmmNCvbQPmKV47lSkoOxedsy1ky2TtsvT6W6rvIpaqs9dvbzk5p7K95TxG+Zvp&#10;p08wOSWc5EKcO4vi+sW7/y7mDOW9D/9tTCpsG7A7QudQM7fMZdNxX9PsqpGI3xYVSO++9+mBeNJC&#10;r7z0rLz73icm3cep5gwwePVlXG2Clabei+scojq1/dYmss/S4oMJjhqtZabGNim2TFRnlCeQX7PV&#10;MSGxJQWPy1tBQjtEBZJXHoNL9YcCicFE0zcxQUSeJufl11CBI5qek/9chFVljvu3meSdaDL5r5Z9&#10;Tfo1k/e6ec9WmTT9N/+DfR/TXxeR31729TY6Yy9/2ez/jvKq+//obH+XJiLyR0vZz0EwmXr/yc/6&#10;QymzBBOKJTGCyRNLciaYvEb1CiYmWFoEk9eeSDBZMcHqR7HRKpjYNULzmCAS+CxCG/ZBpu1geYpt&#10;q5nne0Tle/DqYbTYWnrLMawv1hdeXcz2GCxRb6/P3nIyo2xvOZlZljHK30w/OcHkWDjJhTh3FsU1&#10;1vDS3f8dpIzlvQ//F+XdtubMvYzsdjhNR8GD6V7ZDf6+SBNhpah2O92+7WEA5gmmxGEnjc44EFDZ&#10;p+GNwrtYI1m7LC3+bHBQK2fza7ZKTxlxgpaIFlHk5aNI8uyQG5XbmRR7/NEKkhdEiojcgX1/EXeL&#10;/sQR79xiMMGkqHAygklFEvKk8LHeCaYiLD4s78WIpd1Lef9PZCtKdg/RJqtJP2lEkpZVm+mvldff&#10;4Yibv2RsZbvSttv/h5CnZf5YedVb8jT/J8uOiLzzwlnXI/ah60yjWMEkB6KJCSYpA8wEkyqcl0VO&#10;nbJWdLAG4cqKFU1MsEgRO55Yul5ExVeYYdDziYkmFD22DZinPAjy9Lz3jkXMZw+KISGfS5mn6tUE&#10;00nymuKV70UnNCPKa2GUnwxeXaP7Lcvoeuf46y3bW05mlO0tFzHS5wxfh4KJOCNJDnnLFjLCRETk&#10;pbv7j/0eznR2Sx4TO6NxD9vNyNBeOFUiZZRnT0BNDbfvWbwLcC9z/WF53I+wtrVyUT7m4T4DbbLi&#10;hKEBT82HnU8nRCAxmE9WjtkhNxwxxAIjtUOBxGCiicXGT8A+C/4i0SQiIv9QnpOy9KLgWJqVJs36&#10;bTDXJhH5oKRNUp5ap/bGdprM302dRH793z3L3gmgmySt/Dfp48FFZPpdkPcXzb591Qc3oGCyr79v&#10;XyAhvYIJxZLsCSY2qIoKJlwCUjoFE4ol6RBMbM5HgsmeD0sIJnb+PnLOB0WvHcwGP6cygkngOPH6&#10;oeW847FEdbRgzjuXjE2GUX4yYF2j+quXkfX3+uotJzPK9paTmWUZF8jf9MGHZ4Ip7ydvmaK4m+v1&#10;pbuVPyw7kx9+sOwfxnWP383IkC+cskwZ9eG5fg1Xn05+UWQTCCi86I6A+WRpWVrK1mwxQrSwNCEf&#10;+jVOwJc3WAgLeJSoDRi4eceBYDkPrNt7ZHHNnz56GR/BjNjA7JlKPC1EMFnU14Fg+of7u5PIXSOY&#10;vHjuKdu3k3nIXklXYfMBPP3O3m736q8U85PyqmX17SQy/Z2S9rNlv5Sd9P0vmTQRkd9tyv4Fk279&#10;qs0/gLK/ueyIiPy0L2bfMQtCTDThn/W1GoUJJtmJJjbAqkp+VERehDzl5bO3TDSh6LENYoJJimjC&#10;csqNMp++wAyDzjcmmvALBCuavAl3L8iTcs4x8aVonaMEkdp4+decuhQtFx2T4tXRik72iIxNhlF+&#10;MmBdo/qrl5H19/rqLSczyvaWk5lllRE+PGb4nt43gumQIGsOxe1o7y/d/T9g0lB++MH/FJO6CI87&#10;zKzRVjhlnTLqI+f6cLK89kp5BJZiBRRecFvwynrpvbT4m0hwz2jxmfGnoG2tnkggiTPoJwlhIk7d&#10;rD6WhlyHY2PtUmzbImEU5dk7sJ4z7xUMPKUimkRE7nwlIuWRcgrpIyuaRLY2Gtup6NFb835GXagf&#10;uK1OH9L36q/sknb2k4jI34HVIVPH9LdN+u8rZTXvr5g8+/qz5fXPn6Uf2OgSmRVJlk7BhGJJjD7x&#10;xJLsCSbvPrdOwcRET6tgYl8MRILJCoWlBBOe+w8DgWLrYzZ4HmcFk83D68dpcCxiykY2iteGGruT&#10;sJHecsgoPxlsXb39NZIRbZjjo7dsbzmZUba3nMws20pnXdP7H37WWTSgeBzvOOalu/8nTBrKDz/4&#10;H2NSCD1+mpilrXDKOmXUR5vr/klzIKCuVVagpOEDIGuXQX2hCPHI1p21k2TdNRusDwOMDFimVqeC&#10;wZUH+vfK1epVhRCJIRvEqR37iYqFiSZF/aFgukMi1sn+vSSWD4LJjt1kTrdp++jsnyG/O5pE5Jvv&#10;l/flb9za2+moINKVH5v/t87yJxGRnzN55SnnU/lvV1YF0587y9+179eX128Gd7f9tHlPRJMVTAKi&#10;iQkmKRqFCSbty8/kaWeFSYpYUphoMoJJQDQxwSSlQZ5Yul7KeYJIjKhgNihK7BRDsaR8XREP1/lU&#10;3aF1Yt1C6swKIgnypdJezWM26JPZIFiGsZvkM7lofjJoXZl+OgYj2tHro7eczCjbW05mlO0t10tn&#10;fWMEU/Ew31Ef+vjul+/+XzBrKD/84N/EJBHvuGlilr7CqVIpo3bybsEyXzDEunm9JqCyF/+snQbd&#10;mWNhPrNpDGtXK4MiwqPmB2/Py5Cpm4kXlpap+4YpW7O3dbC/c6REosk+GAL/aA87hkgwKc+KyASR&#10;5e5Y7EH96tnbSfaj0aJI7tof+cjhvJlE5OdK2rfeO0vbver7X94KlMm42BNEVuz87rP9SUTkb5o8&#10;ff358moFE77qH6xVgYR0CiYUS2IEkyeWBAQTO+X7BROIJekQTOyLgUgwWcHBbFC09AgmbNPDQODZ&#10;+rBuIXVmBRPm2XOytoJ0DMG0O8kGM8fvnLJzmZx+Oi/mtOU8yvaWkxlle8vJzLK9dNTZJpiKZb7A&#10;aLY17+qHhrz8wn+0nzCYH37wb4gcVnuGm1GjrWDKOmXUR5vrZSZNi7tDAZV4Al/2w4IFw4ptZNbf&#10;VPFpyfqUpGBRrN+oLVH9tlxkh2Bw5YE+2a1GUmm/mHKeUMIASEVT9OQ8IaJJse1hogmD1jfKgaJw&#10;UiYBwWQ6xpS5O5nfN4EI+umy89MPReTj/bzJuJx+qbxOZ6Jpty/7K0giItPvMXl6x6zuq40Kpr8E&#10;6SKy+8u5z5cfUDHsI9eZaLKCSfZFExNMUkSTJ5hOReS7Yh5uAWzFksJEkxVMAqKJCCYposkTS9fL&#10;cX+JGQYti3NLiCixNpinfEWEi+V6pT3ql4kmrNPue3VmVpC8slIRRJiG+6xOtGFszGRfmmw9WbvH&#10;ETbOWc6jbG85mVG2t5zMLJtlQB1cMC0T43awbUH2KXkvv/B/x6ShvPvBf3c/IdkuTr1w3cLQZNxG&#10;zjVY5QqlmO0KHLz+akVAZT84asG40rIClfWZbaMkxBL6yrZBTNlaGaxDYW2r+ZLiLyuurD9PWEkg&#10;mgTKYftYOU8wKSdGMO0FsqSjvmF3JpFJo1GrfH51vygRTi+YJyOoSJLpzPS3lMBz+niXdVbFRH5n&#10;9K39Jkx/E/JFZPq95T38xHDvdVNeVSAhvYIJxZKcCSZPLAkIJhb79gsmFEvSJ5hw3keCyZZbSjBh&#10;ex44YkjAJ7PBOrOCCa+tuILklZUZggnrVLCMYs9Pr+wS2Ho9MjaPK3PHqrd8bzmZUba3nMwo21uu&#10;xgJ+zy4rm60w2Wy29SxQV8C2xt2/jW55sbTl+rKbdkyqg9AYt0PqFsQoNG4DXcauwSpXKMUwV46D&#10;H7zz5/c2efQrZ9u1343mnMn3vweutNgNwUDcYyq2me06qRe3HrSs1lPD9tU1szGigMO2GYMrhrZN&#10;T+NoYtnf6N+AzYLtu2+2Go9K+Yci8r7+SB4PzCaZvEnVyZPbJx2caNqJeT+V9zo+k8j0hMj0hPz0&#10;ichPn4j8lpNtkelE5OTEuNBtIu+nMtTF/cH2N/en3TV9r/lkap78mMj0Y0V4RWIpS02kSuW3M2U4&#10;fliGCIdZilgS5+nwh7yHCYTy4zBPLImInHy9/1HEwN+7MfAvFbPzR21YnvI0fDQy8JxhoA2r0/Nv&#10;uY4TCw2S1xpWDmmxsae1ObV3eceCXeuQjM3jwrAAZED5Hh6XOiMWas/03gdkhWkxtlUdVHiQ0MfL&#10;L/y/MWko777/r2GSIX8QectW4zbaXBfrtkJVhrjrcrJfSPfeePUP76XLzV8UOYUHSEQfdjav9uFq&#10;bSOflppPS4utxZbLtCuqh+WxNIYX5CAYVHn+0c5igzdbr1fGq0O5VgJLSunUiQSxp6TDp8msMpkl&#10;H32Zvjp7pLhZWbo5/c2z3Unk96l9ed1zM4n8Vl1hmrZ/qXbv9rmJ3DY3iciPlP2/Xpqiefb1Wnn9&#10;sZKIPBusIFnBhDZ2dUnRVSa2uqTcOVthYk+vfossVikqmISsMu2vLil2lYmtMElZZbKCCZeCXhV5&#10;4NwDahvKVpnwVr7MCtIXJM+eB9GXA3bVKLOCZG0wT3lIVojsOapfQHioKEIfQlSx3cc85fTg42OL&#10;vSawuhDmYzRnl4M6LbZXkSXGo9dnbzmZUba3nMwo21uuxkJ+BwumrasDhwcJy/DyC38Kk4by7vv/&#10;NUwKSR12yqiPNtfFuq1QmlluZxXeog8GaeVAQN3+RZFHlSfwifnwrAXW0vBBlfGlMNtMPZNTVhLj&#10;cBKURZhdNg2ZAmGDWDv8htviiTVbHttmy2hf71Y9oPN3u+XxdHuY535LUTbfKAWm3X8H729O//5Z&#10;kvo3r7+/vG7K617xSeS3WcEkItOHxu4vgoDS1x8t1f01kiflD8ZGweOz5RXFkDJaMH3D/32SFLGk&#10;MNFkBZOAaOKCSYpo8sSSlE5gP2hTXt2+MNGEjbSiCcWSwgQRgprNomKJiSYUSRlBpDZevlTy9Fxh&#10;Nih6cC5ivk1jecojcv4rep2Myiu1a2oruxOvk7nlLzOjx0Jm+OwtJzPK9paTGWV7y9VYyO9MwbQt&#10;unMww9MctNpXXvjTkDOWd9//o5gkkj3slNE8clWAVa5QmqHuZjjrFUg1UgLK+yAVkpf5gJqCAJ6R&#10;8WmJ7LG9CJat2VuyIgd9Yp1KzR/rQ/b7I3FskZvG7qBNJeFADMk2b7JlrGgyjqZpG5jpCtNk8icR&#10;mf7+mS8RuTn9pb0VJXz9+fI6icjGpE+yFUs7QWRfPyivfwFcnlUr01tn7+Un9Y3hOSJ2FBVMQmzY&#10;7Xhqw8SS8rkRTHu//9rybnBnXiSYUCxJt2BCJfNyIJiKWJKFBZOd7187Ykggndn0CibMwxUk9Gvp&#10;FUyYp5w6efY6hMLLoh89zAcy92Nqd+INYrS/y8TcsUDm+Ost21tOZpTtLSczy3os4bPQJJh2QWi6&#10;xDIcVF8SXnmx/HXDhXj3/V8QYfUzUkZ9tLkG67bCVYa4m+VkW3iWixqB8zdeAwH15C+KPEysQEkJ&#10;CjIfUCgYxCnH0jxabMW0IVOOtVecsiwN0R/EZLCiKSN6ECugWHkMgk5kexDRb0ieElAY5qD1/ZNO&#10;uhaaROSNfYG0t+QzTXKzqJrJFLOvfwDcqmiaJpGfeXBW7kAwCRFM+vobnT9KpKgOQDGkjBZMPxr8&#10;HqqIJVlAMPliSYLlLkVvx2OiyQgmAdGEDVS+DMSS4pUVc58iE0SYZvc9UZNZQfrKOd/EnHPMP56P&#10;WAfmixE7LE95GFxz9PPAK28/LzwbS/D5coCefEtyjDouKi1jUaPXV285mVG2t5zMKNtbrsZSfoUK&#10;prPd3bsFGxDhVutkvPJi+WMeC/HO+78fk9y2jKStimLdVijFMJezHG0Lz3JRo8E5mn4DBdQt5xHm&#10;XnCAH1behzbi+WNgHTWsfaY9m2KXrQftvGOp1Y0RfXTLXQZ9BPVB0KOKgrRd7A/wjXp5Su1tASN+&#10;1GYvfdrGy1rm+t/aPs9c82z90yQ35c/v9lFv/UGbXt5vTDXf9gSTiEx/orxKEUjITRH555hYsBoA&#10;BZEVS4raMLGkfACCCe92e91fbVTBJEQ0WbGkWF3BBJMU0bQvmHAC3xWR1yBNsb9dWlAw2S8CviD5&#10;iv1RF4ojlpYVTChkxJzPp8SvpVcwYZ6iD15B7PWFtVfRiz7zgR8IzAbBMhY9j4/JedR5UYjGooU5&#10;fnrL9paTGWV7y8nMshFL+RWR6b0PPt25b3si3Tiq1VYNtrzy4l/FpKG88/7Pptsyh1wVYJUr1MQw&#10;lzMcLXVr3R4NVTSYijAB9YQjoBgnCZEgzgccS5MgHYnsMm1SsrbZY7U2URu9vIyIskHOJCK3VTmY&#10;dMveytDuvyKcyvuny/sJbMSU15WonUhS+5J/XZ/bfduome1/N6c/Z/YPBdMvGCGkbsX8num3W8Gk&#10;r5PIvRsit/52KcfQQPyYgumnMMHwenkdLJg8sSQi8hYVOpZewQRiSYxg8sSSFMEUXaj090lMNOFT&#10;MGq34IlJZ4JG+So4v/V8Y/5RcGAdmC9G7LA8Rf2wNmnfebfd2b7FOli/ow1Dy5nLwrlyUdpxHrAx&#10;bGWOj96yveVkRtnecjKzrMcSPg3TD98/E0zHwq3QzYg4K/TKi+UvJy7EO+/9TkyaRXy4Tq6TPJch&#10;bmc52Rae5SJLQyUNpinSAop9kAtJz36wlfg7RcYO2xGRta3Z6WBcI1/iI7VjsMLpIKAxhbFNt4U7&#10;PwGFIrIvpJ6Yzp5FbdNvlffTtF0p0afkTWSp5/rfKO7vnFVT8m5Of7bsa/qZ8JFJ5A+bPBRO335w&#10;9v4e+U3XLRERTzRZexRNGP+LEURMLCkfgGDCW+yeC1YAVDDJoWiyYkmxookJJinaBAWTjds/FZGv&#10;6cFKEUsKE034OHHrhwgmKaIJBZP+QWUpggmFj2If5jBSMKGQEdP/j4hfS69gwjzlYZCn5zNrr6LX&#10;GSaY8APB1oN5itcWMeerV/Y8MJenx5IRY9Hro7eczCjbW05mlpUB5ZHR/oBFBJPr0M3IUC/8yot/&#10;F5OG8s57P4NJIfUWW8C6rbDLIDdbBjhbfMWo0X2j+QD2a/zGa3/kbOfZXxR58DcOg3SP7KqMNH4I&#10;eraYjvsR2XZaO29wPLGE6V77MFjSFSSPnRgy3LaKRIWJtTPvp2l7e9/Laqt54OPHSt4jWFmaJpHr&#10;f31XZFuurDTsBNOfMfnanjPzP2LybPVfi8jvKLuMXRx+TMFEHtSwQ30OFkyeWBIR+Udkylj6BROK&#10;JTEH6IglKYIpalCvYGJlWgSTs6q3Ex7MP4oJrAPzxQwGy1PUD7vu6HXFm0P2uoOiiV2TtB0sT7Ft&#10;tZcJS1R+Sbz2PM7MGYvzKNtbTmaU7S1nGeFDGenLYYhgch24GRHthbTEqy/+fcgZyzvv8R/vtrdY&#10;zkr1FXYZ6m6As8dXIAU1OVnfeN2IJxGRu78oct95gAQLBMRJb/1AtEF3Dc+GHaNna9FyXvCloDiy&#10;aJ6t7yDAdBqz+4mIyT+Bfas41N6KKs2/Y+wmEXlNHxde0nEF6ceK3Z5gKu+v2+d2qxI6W2m6OZUn&#10;hJYi+n4SkT9q9lnMeldEfhwTC3bh4kA0kdWonWjy9IMU0WQFEwqk205wLeAXA14rlhQzj5hgkiKa&#10;UDB9Zt5/Yv68LGKfksdFkxVMAqKJCSYpB8kEU3kE3ubu4f2Ein1KHutDfFy4FU3MXor4QCEjDStI&#10;vYIJ85QHQZ5e/1h7Fb3G4PwRct2yggnzlJpgmoL2WrzyS6DXhBXOnLHoLdtbTmaU7S0nM8taLpqf&#10;gCbBVDWsGjDyhWqWr774q5g0lHfe2948X2vHPmDdVjhkoKstMxwuLoyUxmoazWfg1ESSSRLlm56A&#10;YqLIIxIWEdkPVA3QsweFfrPlpOMJeHu+sWIE8ndiR7Z5uz436mOXVITTiZaDlSPdf6287v44Ldj9&#10;eHm1q0xqc738PtOmiYhM2ydT3Jz+873q7OvPl12GhvNHFUxMCygqQFlwLf2CyRNLIiL/PxBISL9g&#10;QrEkRjB5YkmMYGJ/iVb6BROKJWkUTN6XGJFgsoKD2aCQaBVM7FqoeTg/FHtdQBt2PdJjYHmKPU49&#10;/xDveCxRHaPx2rkybxx6y/aWkxllj12OMcrXKD8BoWBqz4hoL5QuUQxffemfYc5Q3n7vJzCJUBqT&#10;bnyeYS4HODqaQJK29jaYzqRSE8kmSU0cCKiXflHknrMCJeQDkQUXEVjeggeT9R0FOi1oJI+3FVke&#10;GqGz9yds2IGpWDHvxdyut7fKZATLNZP2vNo4gul1rcP8fSXdFxVMpqyuRk0icv2Xd6726p/uyE35&#10;z3bVColrvyEiPwJpig3pUTTtiSVFRRMTS8o/B2HzY+a9lHY6WmBvnDDARj0iEPAywSTbDkHB9JF5&#10;/3HZGJ+Y90w0WcEkB6KJCSYpookJJj3gV+XsB2/Axvhkogn71fYhE0xSziHsa+VmETFevlRWkPCW&#10;NmvjCYj7QZ6ez9F5HwkmvG5ZG8xTaoJpIsfJ8I7J4tWxBHoNWTmkdxx6y8mMsr3lZEbZ3nKMEb5G&#10;+EiwJ5jcOt2MiHyhvGXBKfDqS/8lJg3l7ffsJz80wmlTDwNdbRng8CgCqaOKjiKdODWRZJK0CK6A&#10;yn4QZkSL+socFPOXCRIUVh6xgcnBKpM5cA2EJiMuFPvgBhUgO5z3d4r4sgLJvk6TyIvldjoJBJNN&#10;PzX7Pw4rSiqidKXp+i/tXJ3539o9IX+h7Byid7sdVTB9QESSou3GwF7pFUyeWBKRd6/vCySkVzCh&#10;WJI9weSJJTGCCQ9Q6RRMrE9bBRMb10gw1VaQUEi0CiZ2TThlt9gaRgsmATudw4qW847HkrGJ2jEa&#10;PJaVef1/HmWPXU5mlmXM9Te3fJLpXbvC1FRpk/EeTSUbjF99KfoLivN5+z1zs31Du2oMczXL0bbw&#10;LBctNFbUaD4AUiNJEj/56BwIqGedJ/BJ4oMSD6pmr5wyIdMIBkkYdFl2AgZ4ZNL3VofM+4Mn3pH3&#10;9vdK+mhwTNdXfajDQyKY3jBl9PV02uZNZXVpIjaPJpHrf8W4mkhk+o/lCUcS2J8HoWhiIb2KJiqW&#10;lL9NAmt7m90NUBoWPQ4hAf7eKmDBHioTTFKCWRBMH5lltk+JtlCsUGKiCQ/DiiYmmGQnmljv6sG/&#10;Ejz1wnYkEU1WMAkcGPan8nUglm6VctFvfjQPp52Qc9PaYJ7ydUU4XAsGTExZJprQb0YQqY2XPzni&#10;S9FyWDcjY+O1Ywns+biypbf/e8spPeV7yii9ZXvLRcz1Obd8kund9/xb8vZJmjVZthrHvPrS25g0&#10;lLd/GN187zPwELfMcHiUlSJLY3WN5gMgNZIk8ZMvFLaN3/IEFH5IZg8My0kyAJAOEXW/tGsvMGcN&#10;QN/ldrc9W/YbJHi/97eWJpNnxM9Tsi+UrO1LkLfXhqkoFygzqWgSkZ/Q+tlreaAD5R+LiBxXMP0X&#10;we+Q9HHtqDQU7RIhAX4kmDyxJGd3t1mRZOkVTOwQVDB5Ykn2BJM9WEunYEKxJB2CiQ1sJJhs+lKC&#10;Ca8NDx0xJFCO2eD1KCuYbB4O2yY4FjFlsW5GxkZIW7FNQmx6Yb4fZ3r7tbecpdVHq73SW05mlvWY&#10;43NO2UaIYGqvPVUiZdSHun7tpfcgZyxv//BFTKLgob7+yvbT/gfv4kfyFs1X1A7TRUR+8E7Je/Us&#10;T9MYkUB649WzP3by1jv7AZfmYbqLX01IZ7EOSE0kyVLJvlActPUgQeRbbxgB9fwvijwMfv/kMXcF&#10;KSp7ELTBJzn9o7OT8Vns7eqSpnmrTCIim2m7r39odrL55fVps7/LN+9RME1lpUlK+m6FCfyfTiI/&#10;YcpOEwnv/wrsW3zBhA+fEyOaSOi948dJXG0finBDRG7jj4IUO0aoOLR7LDbIZ4JJSoB9eCmUTVlV&#10;+sKJnQWEDfaqEJFk97H5yvuOYNJT7p68dCh2drxi3jPRhErU+GGCScqBeWLpWum/6Dc/Wvbg/CNp&#10;WUHk5Uk5F9lgKCpy2KCi4Mj+XSbh18QdmRUkdkzo02uDJWOTAevuhZ2Xjytz+nROWaXVR6u90ltO&#10;ZpZVRvhQRvqqML373ifp6tKGSnOBHJ7b1146DBpG8vYP9z+1vXZYXn/luT0BxETTLr3i8PVXn5Mf&#10;vPPx7hXTRSQUSMgbrz4vb73zERVHLG2PfDUi7eYDITWTJPGTLyQHbT1IiNkTT1IRUOwDntXnfMPv&#10;cg0Dsswnd7G5Yd5LuTXPihSBfIFVpo3NL0LmKSniCfImEXnKEUpq8wopYwXTN8x7ayOTyI9H0aM+&#10;yMZbPd8KJiGiqVcw/VTw1DjVQ8MFkyeW5CxPBRLSK5gOr8Rnadh0ixVM7DToF0wolqRdMLEvJCLB&#10;ZIUWiiOW1iOY8BbbB4FAselsUPFalBVMOFB2Lm6C9ogpy44X/XptsDAbPDfQLyNjkwXrf1yZ06dz&#10;ylqyfrJ2jN6yveVkZtmIpfwS8FK2xwa2Ks0FcuTcbkrEttyWa8c+TCCJEEcVhyiSNuaf3c+iYkmI&#10;KLJ5e2CbA3r6ah5YY9lIklfiInPQ1oOEDGcFvvfWn9nb5KP/QOSzXxG58btFpt+9/VDXjcE+YB+a&#10;DfmKbJ9PIg/KduBQ0+x2cvb+wYkpd7IVIg9NvrXV95uTs010uyYynYg8fbJ9PSmvdhN9vWbeEzvd&#10;1MeN8vpNSD852T5E4rb5O05dnIklhImlCDssnliqgiuAqAcYT2CC4Y3t9uj1WCwJqZqxfQB7DFnI&#10;2uOeuVuUnXZbsSTOGhQSyTKl+PHE0rTZHvw1RywpuGTIwN+loVgSI2yZeFCeMKeXF2FcxwQCDiq7&#10;FqEN4zq5lCBee+wgR/2reMdrURuvPWxiMbDcyjyy/X7ZuUrHeeRj2Tu90zEYGlYL5EB3sVuw2siB&#10;wBm/zUAPxDmo1199bu82O0ZGFL3x6vN7t9p1g+2Nq8XROAJOjSQZk47Xxnawjbu2HiS0UC+0E0//&#10;4L8h8ul/IPLFr+yLpkg8WR6UDcWRyFl0oLem7TDCaU882YiCCCA5ORNOX52I3J9E7p+Uzb4vmwod&#10;ORGZilCyabqdwL61rYkl3G5eOxRINnh9WUQeZEJ5+wdPOV9un2se8t2yukSHp8S6b5p9j6/tQkmG&#10;KLjTILwIpN02k0iyOF9jHXAPtnm0dprDtDnbarDfHY0GT6Goo9iq0Qjw2mTbsxSJ7t/DXs6i8+FY&#10;XKS2XAVG9eMoPxeNK3BcJ2EMhkGaa9hH7BZzYcMkESJwRm9JsG2bwxUiyw/e+Vh+8M5H8oN3PpLX&#10;X31ub/VoIxt5/dXn9lZ89DY63TRP39vb7KrY/tsUH28fri6RQzrs/kXAmkyNkLQh02LZtvWDbdy1&#10;FROaDgILNRXesVt1+upXtpvFiqeNEUi6HWA+lfc+nMvOxqRPRUw9TKwW6asVRAeRG9k8kYSC6OTk&#10;TChhvi0/nYi8SvJvn2wF0q3kt/uU6O/K+atLHl+XzQqkFjJf5jeREEiPGvou076aNP28rPt4AumD&#10;8lrzsyWSbIquMrHb8ZQHdZH0FCYQsC/Z7550lYmtLimjVpDQhq1MZwb1xuHpfADWpdju9GwsLatM&#10;5tJ3dt0rddr9ObT6Ye1ZWcngXHoeJ04OYqv+OOsAdIdbaI3GuFFuLLwVsC24AWzlCEWRU5RihRGK&#10;o4MVpiKCdum2Iqjwjdeelzff/ujAJNuueWAnBgpIsyHpMrBrKza+6SCwUFPhNHvCibGJAgjzqbz3&#10;AV1Eks04NQJIzHtPONkVpINICbdyG53eemdFkG4ogNAG31vRtAGBpCJJeS6pUAauMunteCqQdJOy&#10;oPUDY+/RvMpkLo97PGvG3hFIGwzkCbiAIMGTsiUpVaQIJLvN4ex2vLk8gi3gwZEiX3vKRGKKqcwR&#10;4AQ4RuAfXVJZnu2j3nYxv3Ow/dTbppU8x+zjnrpGz6/z5ByO5QQT5tAWvoF1W2EHXBEavHW0TW+h&#10;e+udj0AeLcNbb3+027SavTQAD+kbrz2/23R/GciAkySWjG2+iGBbN0X/9TUevR0Hre27kWiSqfwt&#10;JNwM+hS6XSTR+P7hJPK1t5KkdripUHI2FD4qlKyN/uboGWL75InIk9N2SwT8lPI4bE60uuSxvU5Z&#10;gdRC9HOiXh7cPRRIlo0ntBbi0yIGPYGkK0gZMhL3TLpFt+NNCYH0Q0w4BFeZ2CTQucpWl5Sbh6fL&#10;AZlxuw77bAUabRg34svLzoZhhVamroyNfknk9dGp00YkY5PB+qn108rF5Hw+4o/PJZ+T7FJYBcc2&#10;N8bFSiPHtsIhZy6IyBm61cF1I+8BCtlb5rzyItB3yT60Rd4woujNtz862ERk9zofMuAkKUi+0By0&#10;+SChhVmFu4lqPRNN5Yq3EfJJbd/rdrL/urFp5j1bZdIVpodFyOw9rEG3kncD08umQucOydOyTxuh&#10;ZIXUZESTFUhWWTwRLHXYheWhq0x6O97h9ekpeU8+3LPntK4yefHo16/sZz64u7+JiNzzChvYKhPe&#10;jmdjX6/LsapPYWM2DNKcJjEVo09oqD2pQYgKWgg7jfDkt0SrS3Ngt+PpaboU0XGyPLx89MD8KlFe&#10;jVUgXRyy4+B92C7Fseq5wqRO+yiQOgSsUSDNANtx6BIDiNGbBaXR9h9j75Y4gs13xZGcHfBbb5ff&#10;ML223XTl6K23P9qlvfHa8wf9ZFunQmj8ChLWWDaS5JW4DBy0+SChhVmFZ5OtdSua/g4IorJdExBI&#10;9j1Lc94/PDnbbHSiqzs70ZRcQWJp+MAHK5DU9uaJyM1puy2x9BKuLnnoIwjZ9ahOV5UVPgWRhOCd&#10;VMfgTRBIloyY7CG+He/1hEDSP4kbAatM7HY81VdsdUm5Vflok+TyGSpPdjse842oDZ7GFnyCn2Iv&#10;XNgexoj2nJL2McjwHJCxWTkOl3EsjtnmUXWN8JMJWBZgeueHZ3+Hqa8NpVRf4ZBWl6+/lHmO7QxO&#10;zkY6FDZzaT3wviKDcGomySTp0nDQ9oOEFmYV7mZErT/yxh8Vuf07yh5c+dgfjN2zKe/1N0yTzZ9K&#10;dG3Lmfdoa/+ekchW2Nh9fL0D/uyr/lFaFpQ9XV5ZoIVC6knYP/zp4lkgGqmXG3+/vGFfu+utevyP&#10;dD9l0lG/sCr1ad14KJYfM++ZCJmcQxUQTLfglix2O95Ugm5cXbKcwAoTXok/DYSaFUx4hxhbQbIa&#10;gOVLWTzcF0w6v5Rng4c66AQTEWF/GB1XmMwoMsEk5V5DFExWp90PbsmzncJWRXGFydozwSRlGmNn&#10;izmnHhK/Fh1MZoMXtd6/y6SoEGLtVdQv849pth6vTk1n+TrELG9lPKP6OeMnY5Mh6ydrFzHChwzw&#10;M7d8J/FT8kRMLmxHXTlKgr+VHbzZBy0MAQ+YHDhmedvyYI2m5vJ2NyXiBaULCbZ1t+Fvj5oOBgs1&#10;FZ4F1jiq1u++9WdEvv7b2xWYnagpX8FeM+936cXmhnlcN67mHGzO6pFdHdpLI7Z2u+P4uzFtt5uO&#10;WJqDpyAids+W8f6YVYwVS6P4mtzSZnFC9kV5s4gk3SysjSPwxJLsxJKeCyN7BMWSwRNLSu2uv0gh&#10;K7jKxAQLEb0HqDCKVrW8888KEM/G0tIeObwkiJTPe30fkbGpDJNIsdELtJ1GtmzGz8p8jtnPo+oa&#10;5SfDMeu6gJBTvoRXUeTbGX2hi25X6EA3InKGbq1g+3AjJEwWBlvgzwOcIpeRXdvJ8eUPCgs1FR7C&#10;UWrecz6V29ZOzKc7eX8j+H3RThjhK9nwgQySEEq4qUDaCZMSOHraxH7579lYvB/WWL6CpR5tyy7Q&#10;+5dkbYgR3QK2xa6msNUlKb9lsrEze7Je4nED9O8a4Zft9rdMbHVJhP+WyYqjj4hfxgkmkNvxnCbs&#10;QZojcvC3mVC2WfSuh3cgndFxW55iT/7owJjoGQFbXdJ5vSECaQTRhc6bJHhZaMXzK5U8D08graxc&#10;VaLzNsPc8jM42V1lB0a/GLzNdpl1hAJn9FYj205imigyGKzZF0ZeicsEtv1g5agJ9HZ8jtICp5Lv&#10;vvlnRD79G2d/N+nWyXYTfWKeihOMTsgfhdXtlKTJSSyi9PdMrB45Ebl+InIdBNIoMt/QM55iIilL&#10;z5PzYu4RgWRpbuIA3r/lryBlNGkP0QrSByCQmDbowypyJFhdEv/cnEV0G1oGO69x4niCyX4RkVlB&#10;ytjYuvGyIOWzXN9HjLKZYIxQIG2SYiljszKfuf3ccj7OrUsa6htRVy+jr1XnxNnfYZrB0Gs3Omtx&#10;iAJn9IY0tLPBdCFIC0gSSz6/NvezazcKo66DmVV4CEdpQXMlEI2ocLpxEgsdTzTtbaZ8yt4IpOvT&#10;WYB2JzgWK3oyK0gZmy/gdrynYHs6G/W3rTJ5t+N9CKtLLPDPrH2wdQ38/LWrTN6X7eyJebiClOlm&#10;5h9vxzuBfQZpjgiIyChG/2o30XD9ipHp6WiVSe8dDZSNriBlBH3GRm/LYytTemvdtaAj58AGWfHO&#10;aRUiellohX3OK1F7Ik6ISFpZ6aX5c3ow2Tl8nm1ciJ5Lytjxmu3MPKEOBc7oraGtDaaDwZqhBZWk&#10;47Z1Ptj2A4HUBXo9PkdtQUcl333zz4h88suHokWu7a/46O+OTuFpdNewnCl/kOZsJyfbFS4rkEYR&#10;ffkfgQKpiX+JCUNAgWTB51Qcgw9v+CtILC4fQSRnPnBuRZxP9BCizARTgTToR3ZzOzf6DZLH3Dpr&#10;WCGigdxpsn0nmEDI2lgxhZeqTdJPJhDN2FwGcNwuwnEd7QMXyB77iLZl67qozD3+mWRO4zHBGzrp&#10;cLYtgv8MKHBGbwQ8nI7DmolTMybX77i7FBy0/SChBSzc5WQoi7YAD3NIZSCENEpQoXQQPXhbwvbk&#10;ZPukypNpmyQichuaY8EfrY/gIXwzjwLpSecHPUjzKpN3O95LB6tLD2DLNIetfeCigV1l8j53WV0f&#10;w8aEG8JWmbDLMl/46zRBvjSbZyPmj9tm5E0syxTW04oKo9NAIBWJezOhRDIrSGoTLFrJjYQAwcnC&#10;QB9skPWwvcGdyg/LeoNs53NcpJIXgZeqFmZffy8JF00cyejPwcIoPxedizKGR+ZEyLzBrYsOJ1tT&#10;/1/VEQqcwRseUqU1C1Fqxt+cmc1JvlRg2w9WjmYd1KzCQ8DDWKRFizovTCfl6nmy//CG6xhFkO1a&#10;sfV+vzSVFSQrkHrB42fBJAvgkBszVpByUXczKJAs3sMeluQUBBLmLQHejmf5EASS90TtVs5ux2NE&#10;q0vKBVtB6mHpOlmgvdQk8jiprCCdltcaGZtMIMpssJ+YzbFpbUvWbmUevf3cGk/01nOBOckcNwU7&#10;D7ckTYKoBhE5Q7ejgB1pxZFRQodWI3rw3Ni1f4gwwsK4HQ+sebEWYAWLVMIwkYM+hAFXm1o2fZCE&#10;XmxPoDpLtLo0Byts8IfsTGj1srdk4t2Od5esLu1fmO7JC5B/CAoXIbfj2bUPb8GA/ZZJROQTs/0A&#10;MwlslQlj74x+9WJn+yj0yI+uIGWGNad3o1WmJ8q2CQSSqvDot0yFllUmz3RDVn4Y3uMCLThpWJ1a&#10;VzQodxKBNtal2AmBx8U+w6Pri4KXqRaWug5fNHEkF7RNV4lj9+m5xBMBF6AN+dN/ZufhatGZSBoI&#10;CpzR21CwQ03HkqQg+VKBx3AgkJo58IgG58JiLcFDXawiBCvcyHff/NMiH/+5s5UlFEr6W6ZHGHGY&#10;7boRSN4HQs/xsdvxMn5OQCAx8N4wxSoQplC6iS5EicB6MBMIpE9MHvuTPyPwulzM6lL096J6UDHF&#10;iFeXFBVIus0FJW4HeBrXiITNKPRvRemGy6THwJ5WeJnyVPlcvP5n18EeMZK1G8Goukb5yTC6Lm88&#10;H2dG9/E5cyiY8IKavbACZ0UXEEYKthHjitHbLLCxTrJzO50pcanYtR+FUddBYeFmB8PB1izWqsUc&#10;R/hHtJfaspqkt9mpSIrOq8Or0xgwdrV3RQ2ISSnh8gSuLvVER4fg7XhWw3mH6f3C5jOzZVaQ2G1v&#10;GHeyVSYkitdVHH0eiCRth7eeY8FpwQiHUW6XLRJI6iEjdBM2usrEVnOknKTX8YQlsC8YEFxlYnXq&#10;lwwsT7kDAonhfVlhJxHa4AQTssrEwMsUw0vHW/VqZGykcgmIxvE8wPattNEynqP6epSfx4yzx4rX&#10;LqhVcOVotsNDam1FgTN6a8JpLEkmSZcOPIYDgTSLIU6GgMe5CFjJYhUhfqV+jpCIw2y3yW12SCaI&#10;wEp7b8fbJH464n3DbWPgaMlDyawyfSGV6Oh7IvJNSDskc1telhsgkD4zeZ4MmEsUX2tX2xUkTyC1&#10;EK0gRXn7qEjqnZCW1h/FEeIT9RBvro8Eb2uNBnup9uDnt71M4Sk3iqj/MQ8vnReNpfqIcRnrwvG8&#10;6GTaO6pvrhBdp+b2Woz/FqDh4r8RInBGbxRsZNlIkh4DSbo0YNt3x3CQ0AM6meVsCIu3BCtYpBKP&#10;esV+jkF/uyTlQQ7Xyh+wveZ867s0+G25fRTyM5A3Cm/JRpxlidbHM1P8FQhcXaphHz1uBVILuFjA&#10;VpmQaJXJPnrcE0haR+aDjGljpCYIvxKRr+RaIJJeLK/2RkUPf/zOUBtvgm22HV87Ub3iFjxv2PKe&#10;rjJFoudO4rbWzLzHsuxagjaM6wlB4rVniRUktfHasxkYrI7wM8LHVeeYfXTMukYwqr2j/MwAT1WR&#10;gzDq8F98ZW4A4zXcWk1R4IzeWEuwIcFT6vbaekHBtu42XDHCrRl00OVkNtgC3IaBjodXUAMr5pXX&#10;LQhWIFk02PCCkd05Ra5EuC8NDbJihNVt67XYoDLzTXfLKpPXplsfJVXcmFWmj8thsj9gK0UwZART&#10;5tAtLNZVNPbGP2A7l0iwZVeQtgLpbJsHU849NJyhmXk8F5zbkZiK8uaAE8wu2Ca6qQus08LqtG1i&#10;17cMzG8vtj29zCkbsZTfi8bI8VyCx2UckpxggHQmiJIX5BYaXDeYnoECZ/QGSsgTRpeJg7ZjwqyD&#10;QiezHc7maK04WkUIVuw3AC241UzYt9RzwS/27e8hMG8U0dID+/be3qnFRFuK72GCIbM6sY/+UdZo&#10;VSci6oIePixbJJBa2pqJQWurTJ8XUekJpM923wqwXKRllal2O17lLM0MDs5TJqZ0lSk6b+844t/i&#10;pVvQhrUns4J0A4J/FuRhXYrtTs/GkplkauO1aeO0EcnYZLB+WHs0vUbG5jIy6rhG+Vka5xKyKJel&#10;byqcLBIyocuE6wZTn9NltyFtPGcOjuEgoQd0MsvZUBZvEVawWEUe+YrzlgM4hX0MRh7BviSDkQ15&#10;qhbCAi+BoJLVj3h+LLrUYgWSFW3PF5VSZdwqk96OpwJJNymx7gfG3qN1lYkNg5RVHp0KKpB0UzLd&#10;zIYrWkGK8iyfwzYPvR1vLvZercpJ8QifxLAQtjnRKlGUNwe8ntjAf6mLGdZpYXm2j3oDxOhYorwa&#10;TCRl6CmzsrIU5zwfK1fjJB2RWEeROrgiNHq7RGD/7vr5IKEFLNzlZFGO1rLFK/BoP8K85SBYMNEC&#10;XpXs7yHwdxajwG/fLezbe08gtXDLW1eRyuqSx/ZCZQVSC+ww5/IBEUiWY19WPytPAvQEkvdbKU7L&#10;KlN0O971hEBKSEAcQKZEdZ6zPOVOQrNlVn7wSxImptCGkVlB8tpjr0WZujI22h9eH506fYaw40Ay&#10;NqPI1GVtMvZzWNq/ZVRdLX6O+qFc6Kmz5ZgiRvk5RzKn9RkYqzVEYh1F2kGBM3q7wBz0LyZ0dfys&#10;wkdh8RZiBYtVhGCF+YrbSxyJlmAk+tG4dy5a2yggVDw/FvXjCaTnnEAQSSmY7CqT3sbFLlAfy3vG&#10;2qN1lQljceULWF36ADZJ3lbHhgvL2eHy5AN+oLGn/XmrYRY27c5ux5vLLdgi7mLCMtjAP5rPUd4c&#10;2ATQ9ix1EYv8si99PIHUQlRnlOfhCciVlavKOc733GnfEHlhsNZQdD4YP4zeLgDYr7v+PUjoYYiT&#10;RcCWLdbCxSuo0V9xf8mBsEADwXPJfnN84kSrc/EifnFWl+xvNHpXkJ7HBEO4ulSj74K0xOIcE0iW&#10;3AfMWN4lj0NX2laQWohux3sxIZA8CWgBG3Y7ns5zJkCUJxPBf+YcRBsmpjJfkqhN1CasS7HXG8/G&#10;MqI92RWkjE0m+JvMhd1eK23ZjJ8MGZ9Y95Icqx45cl1zOPcP+ceX7SmNQSJuBDQJTJdFH9+22RwK&#10;nNHbEcF+3fUvJnR1PBbucjIUbAluw0DHuB0NrDjfACyRL3kBuB586CveuWaDHc/GEgWNivVjRZLy&#10;TODnOfOeBYtIepUpuh3vbRF5AxMPaF1l8vTkZ5DHBFLmxjRcLRIyhLabmb2QMkJWkdiUQthaEYqp&#10;TPzNjx6XI6OHP0SqeiD2fGNNVlJztAN2fmh7Nklx0Ur05Y13wdQ29banp84M3rVy5eJxUcdp7vwb&#10;wSg/58T2D9cmOP/grNRsBdJm25Jdm1DgjN5m8M3X/Vsrvvn63YPNdva37H7hW2/c3W2H4GjhtuVb&#10;b7yw2xAvfRS8RQtwtIoQrBi3dvpLHokoWFCip2/NIYpuPTVgBVLmm+cWuuLguSOc+Uu5bXxCBJIl&#10;6valsCtIuIrU+rjzLPHteC8692vOhV3bC2x1yWIFEgtSMgOHNkz0oA1Dz62oTd7jC+3nbqaujI09&#10;11mbHiUF0yibKXHaY38xMjYZ2PicJxepLSsXg3OaEwenM4Z1cz/C+yk178TRYUMOklDgjN462Akg&#10;wPbt937woXzvrbNN8QTRt964u2e7tekbre+9tQ2DlhRHcsz5dLSKPMZVfO6H0kKLWDq46hTsRTBz&#10;vmVs7LIFE0hPBn7sT4q8VSYLCyiRr/F2PBzhN0XkWZPv0bbK5N2O9wHoyU9gk8MbwShs0QKH2a4a&#10;eV3OuvlT2DJTjX2e4gpSJIEUP/62E4m1WtHHhUerTEqmpx0bFvgznOKzYXNf23JaaVMv0UTw8vT2&#10;ulo/eXh+pZLn0duOlWW46GNxnoHAqL4Z5ecc2H2mnXtQhitHpkEYOLptRYEzeuvgez/4UL73g62w&#10;2Wu7czAqhkTkQEDtsy2ogqeVb73xwq4s+rB5reBhuWM1iqNVhGDF8xswztMVJFoB8qLaO/A3Y0Zi&#10;b8dr4URmjPLbmDCbr4hAsnhCa0neA4FkWeqOMazHsl1dYmp7LtEy5OEXZXtkBVILczs3apO3IGZF&#10;hrfKZPHOdYu1UYGkm5TP8oxaRsXPyNrYUx37aJP0g33KyNhcRq7icV3FYzom59B/uz9ce3RQIBGa&#10;24YCZ/SW4CDotQfRHCe1F176Vjrk4HiXAitavEJkfMXjPZ4TmW9Wa7fi9V787HmpAkk3KYGad+7a&#10;hz14NpZoIUG5D3EwBmxPP6g8YlppXWXit+O9B6JH/yCr/cOs7PHaCFuYwNjVrjJ58R/7bRKuamWG&#10;gk05vB0vM6W8uPmB2Xhtij7sAW8OZDBJirCeVvSDyOtdUxwHh9Fiw1aQdE5fS3Z2K9FE8IZEhYgV&#10;SC301FnDCqQl+mllLOsYLc8l7eOeS0ofgUDCwLE7gESBM3ojHLT5ICHPdnXpg77CZmXoe2990C2a&#10;vNUlPKy+FjZwtIo8lmvAeI/nx798809j0iFMLGWuPHrOeV/o3yibFUijyDzhm3ENBFITb2LCEFAg&#10;WdgDApfmw2BVi02VEUQrSJ+CQMro4hx6Ox4jWl1SEh9ALURaLAOK/wwDmh3CxMhpcM2weGrZkjnO&#10;ExBT2KZNg58amUAzY7OyHC0f7i1j1eKX0VKXxwgfIzlyezKnaBu7GPNQIGEIOjxwxM+XwRs9LNya&#10;6CusgoitJkVpmI58640X5LtvfbDXmraWNYCHjtvRGd8A9DjO88XhR7/xx9qDKCR70VOBpJumeXi3&#10;Ac3hAdyOdw22Z51llANaV5m82/HeIKtL+0ttuPLCYKtMqEFtvO11OxNluIKUESSPMIHcMZb5wt+b&#10;WvrHfb+u+Pls54EtsSBzV5n0CnHT6QE5mxMniV70BsmiNti5iv0CICLzrAs8H1nH62153uGfFD9W&#10;ILXg+ZVKXgQKpBau2gfCkrT27crF5ZLO+9pl0Gcjh+phT0GcQ6BIRM7QrfsgtOC4HtGVJFwNYuks&#10;TZyW/MgbL+w23R/CuEPvBBuAWx/oZb7HSw6Kp7lLBhsQSIyMQHkE+2xpBW0YKJBaeDoR5HbB7kXc&#10;8gSVMMtyEqwgLXVeRKLwUxBInjZoJ/rbS9HqkjL4ijF3BUk65vfc87uGvZ7oNSVzno7kJLGClOmr&#10;TLSVsckIh4zNykoPF21uHbE9mdPTXNNRGDlmNPcIoMAZvaWp9wSu9ni3wtXIlmMtsqLou299cLCJ&#10;yO41DVbkd8HCLNOAZbxeUTYNgZfFBkj4rfQxsLfjYQCZ+WlRF97teM+S1SVcaqvf3sUEBWpGu8qE&#10;q0uKF5N/YbYfYiaBSUeMvTOXXLZIIeVYdGN1KdovuSk6d5XpZtluB1cPHcuE0G1ZZfIGTm9dq52n&#10;mQcy4CoTG0A9n72Bk2JjBRLD+wLF+sXb8lh7omNWTtYVpAtDa/8fm57xPuYxHbOuK4h/SdpFhX54&#10;eOGCRxQ4ozeX4/aEvcUOV5JsXtQiFUKzV5COe+gEbMD4hizj9YqD5wsKDzGBiL73giT0pdigCVeZ&#10;mNDy/Fiuk3YiXtxsxRS2h5K5LU+IQLJk5MlYboBAYmJsNNGqkNZvRdIIzm7HY0SrS4oKJN3mMkCt&#10;tz7sz5vrI8EVm8x5Ohpbp70WnVTE3Ry8DxR2DcQ+iqbmyjy8cVk5Y878u8T9O7359kfb5u8Owj8a&#10;P+di8M1fqn/TOov/ztks2T7u++L0yOItWbyCLMs3ZPkarg4/+o0/JvLCd/YTbfCBywZILRhR4cPE&#10;C2oHK5KYYJLiB5dWrO1t4teiMSuLfzGetX7d2/E+I6tLGMn+GuxbVDDZv+20hd2Op4eOXWB5iqww&#10;2QWKk+QNZzgE7LyyXe1NlWuOYFKhFP0OyZZjcTiKPWvjC6abjmDSo3mBHL1iP6NwSUbIaqEdCZxg&#10;hdMb/grSSekEb/qJWcxiNiiY7L43YF87na2cBCteYsqy9qBfa+NNAm0nlrV4xyLGLyuPkxptMF+M&#10;P5anZPIiGyVjc9lY+pjm+O8tmymXsckwws8cH3PKRizl13DCfnuk2NQjtGU+uhK00Lb/W6Dz6REc&#10;k8XGZvEKsizXEPQ8voaVkIeVDrcx5yPzXiqixotVpfi5BRvCAjWBeBUDSUZ6lSn62v8dP1DeAwPt&#10;fu6UeNZuCvvyewRRvKqiZ/SqVuTDF0uIt/LXw4AxxNWRGoeaejzYpsy5Mxq8fhxjpSa6tmHeunqU&#10;56L2D47paEYd9yg/jyEnQgLGSxE4lkbu/ayKiJyh2xHBsRg+JugYt6OBFeM2D/Q2zvMKJXue2Ah5&#10;1GBEAkXFUe/jwmtEmoauLo2Yif7teGx1KeKe2aIv/1uIhkNhPaN8ZjZP3KiYymgDtkiJ1G3ulMH2&#10;RJLe4pw5erZuhug4ehPsdLtiURNIrKkI2jBhoyurkcJ9IiHa8HsBxV4/sD3s2oI2jOsJQeK1x65a&#10;1SdHzkb7xGvPhqQxRtmsnDHncrxSZ8n+PcJcP1my/SPBh/HRUAMFzujtCNDjGsG5qwVswDINWdb7&#10;yg7WwdlzhAVb6IuR9a94q0heLGvvkIoieYUFlMiuLm9mvpv8LZMXMFvqKxRflNvxrECy3XG98jeL&#10;lNbfCUXDq9PBCqTo0QlZIjniCbBD/CcQtlMfnxynZqsQdcIocAXJO78kec70EHVFlDeHaFKzvJpo&#10;y8D8Po709t9l5yIc92M8B73vf84fXD3KgAJn9LYAXhjVDToc5riV4zTgOLWs7PA6Ont+MLGkWL8o&#10;cizet8o3ywoSE0lzifQKy9t7cATrsAzvYILBX13yuF+2KJ6NGP1hoQ9oiARSRrcqmfbVFgDu7cSg&#10;J5D011uZdbhMT6uiicTUjbpIYr+pQ/C8YYuQahMJm9szVpAsaMOuIdhmRsYG61LsqenZWGoTSIyN&#10;J5BOk4HvMW1Wzo/ej4fLxjGOc+G57l3ujk8JxOwKUjMocEZvA/HizmYujGJYviFYwzK1rDSTPTdQ&#10;LM29uLGHkLEgULEiKhPLZqJ1DSytQLJB1TMi8igTzY5bZdLb8VQg6Salm/BvIzFGrTLdM+epfYqd&#10;LZuZPkwmRIsnUZ7FW2nrY+YTR3c0XOUejv5mwMEKpEhMze9EDk4SK0TY5BhB5LcyLN3XtshvlLcy&#10;n7V/Vyqcn2AynwfuLXat2C/hlthm0PARGDPMUS/YgOUasnwNK2miQchcRVAseWAdeLvP9eApzSwt&#10;C3tgmcJ0im1T5ltnyruYYIhWlzy2as0KpBYyX7C3wgSSBePgpflKRD4MBFJWaG1pWWWKVpDuJK50&#10;iZbh/GdFdDUm+mLhBjnvkMxkQRs2KdGGcSNYrbE2DPu5nakrY1M73zdOnyHsOJBj2lw2rsIxead7&#10;xNzj7qlTmVP2WMztn4DMaT2G8lmAv0Ea1/+bwxWh0VsD9vi6jxGddDuaw/INwBqWq2llMbzAqoc7&#10;M/2xYJB9Ec8iZkRXmbwA8hknMEWGrjLp7XhsWesLeSh3jT2ndZXJGwoUQmwVicXJCLu84gKfjX29&#10;Lsd2fgWbJOJdEZGJiqHMw9Qz1KJ/C1PrC2CnUfTlRmYwe2ATQLtn5peVLtGHDKszO2QRzK8StWfl&#10;4jNnXqwch5nnMH6+zMdEvNWHNHSBYbXxjAJn9OaALWk6TizY5WQkyzQCvY6vYeVCgIJCKgGYRR88&#10;hpGy4n2LLOTb9RbY6pL9nT8eT5bwiXzR6pLH9bLhfX855nSRx1dEIJ03H4FAsrC0MUS3491NfFJn&#10;1DvIRHY7ng6ypyilnEdMa6NNDVyNYYeANgy1iXSk1x77uezZWEa059TpMyRz3cDjZEyJD8qMn6vI&#10;etzHozYHaxyzzVqXdw53HkvmlPaByHeZlSMl4RUFzugNSLToEOiz82dsg9DbGK8r50rPAKpwIucN&#10;pRbs1PIRGxmTuHKHDfLYw9BuBwLOCqIoQFXSq0x6O54KJN1ERD6oBOdbWleZvDjyU/iQYCs2LE5G&#10;2MIETg2773U5+4Ie/2ZU5nOZxbs4hHyVCWE2uBwZ9dBzmLAMtjlsMJSoqXNgdWp7NslBa4VNFqV2&#10;TettT+Q3as8x6D2mlWWI5spSnEed58UC871NMDlR8DJBsVNZBAqcwVtTi9A4VegYLNOgsd5WLgxz&#10;BvVRea1duFrFEJLRIQzVISiSRhCuLnno12BWILWQf1h2lntEIFnaPkDG8KHzR3WFiJ5xRLfjvQCK&#10;ZBTB7XhsdcmCmg3JnHNow0RPZpqqTdQmrEvRa4gENpaMTa3Nm4SNOKobweNkTOQ6630zvnKxOeZY&#10;HbOuUVyENuO51kDmdD6IhpcNuWd4JSJn6BYxoPkrK5eF6jTH88X74M8EOBkbBovwccHmqSDKbv27&#10;TJ4fy6ObcDseRkXvJX/L1LbK5GnKTyA2ZE+NyxxWZmHCxts4PRSW/gVs4bwrsKmG0yET7/qrTE+Y&#10;LbrnVFeQMj2UsXFGw06jqIOc4rNhTVdhtElHGm2wyaJ4qznedSiL51cq/V7Djh+2L9t/WI6Rsbls&#10;XMVjWrmQ8NPQCf6rQVIXA73iU+1Gbxanjy4uyzR0Ga8r586cgY0CGRsQ9Aohi6cElCeJSBpB1wqS&#10;HrsXGdX4ABNm84AIJEute5fgYxBIFrbIMYJYRzwFAukJNOgkuh0vWF1SeqeRB5sALUQrSN6CmL1W&#10;ZK4HrTZMiJwmrwUZm4zqPoH4Ads0avxW5jFqHEb5ydBSV+/nudJSV8QoP+fA/mUNgqRlNMEyXkXI&#10;itDobaFmL8dyDV7G68plwf2cf4QJDrQwgQVImcDuduX3RwJ3WcUR85bIl/I1iCkMjE4+rtzepbSu&#10;MqG02PJQ7h6IngdmE7LywmDdgzFxZliY4MEn62WmELv2YBszU8yLdzfy9G6LPamwYUeGZHooY3PD&#10;b5J2AjtvkBYbdngqjCYyGUYQTQQvz7bJ66MINrEU/NI0C14DkI2TjmT6OOMnY7OychWJzu8EJzam&#10;tuH1TL/AMl4PQIEzers0LNPXRxrFlcvK6HOkFtChElCRpLfSed9qZ2BPzstwrRIchbyHCUOwAgk1&#10;X+9hzuGT4Ml60c1tc4hE4dciewJpK5JGEK0gRXkLgYqylWgFyWP0NQFhbVq6TgZ+KOI1wFPmNdDv&#10;Cqf5Wuswys/KleRkmSDYeh3rOQQFzujtUnDE/l5ZUc7z/LAiiYEqYQ4PYAUJH8/8dHKRoHmVybsd&#10;7wWyumTvQbwuD6rKkwsK1KM23vbiZXbouIKUEUVsOuEiR+ZK58U/9qERm4Mjtejtd6yHEGwhg/UQ&#10;Ek3mMieuJZY76sN+ZuM1SwN9b8CVqAsV/AKDDbK2h+VJGdCbCdHmHbvtNrzljk0otGHglyQ46Zhf&#10;BpZjRMe8crnIjHeGUX4yjKprlJ9RJNsz+PQ7skBCUOCM3lZWVg5Z4tzwAh7lZkUoYXCGML2S+Qb+&#10;JgikFk4+xpRB7AukfT6C/ePgrSAt9ekQDd1X5NHjY4h+Z3QJV5CEfAFQY+SXEQwmRDKKezSoT1m7&#10;eljihMi0J2Nz2Rh1TKP8rFws7LnGzt/EuA8WTOcMCpzR28rK48LcQGAOGP+zrbVtLYGdFWE3YfME&#10;2my82/GeJqtLN2Cr30LGVpnwUOwairdg4MXk9iENGYnGYl5My1xyvXjTPgo9GvrT3ZF6SyyWuatM&#10;uiwSPcNeRViiPS2rTN7AaQRQE0iowxk4adgA6hcZLE+5mbj+eG21fnHKs+7KHJfaYIClbIL22Anq&#10;2Visb29yr1xsWsYN59KSjKrrovnJ4p2/DcwUTLqidL4rS7va8al2o7cLzfmOwcrKEDIBTO02ohps&#10;dUl5CAKJ4QWfVrek2hY1xIICyfIh7C/PCXnUtzLjsygkkiE6HNHfi+ojehpetLqksB/YzKEujKu0&#10;Nsmb6yOxgcxUEVNLUfvoXGpi95AZt0x7MzaXjat4TCsXhsypR7g4wfleK3BFaPS2svK4ccwPoBax&#10;FOHdjuctNdiVK6/sXMLb8XB1CZfTevHXenB1SfHERusKEutq/MTAFSVGdNlVcXQvaLcKrcy0yalc&#10;ryaBFT/vo1V/AJepK2Gjq0yesJlKx9cEUmaaoQ0bZP2SIRq424lve70Bs5MGV2xYnZ4fCx4XsknY&#10;CGkPw9rgCbFycfDm5RJcxroump9RVNoTXUIJF0so7VqiOyhwRm8rK48jlYvIEDIBCQt+EjHlHg8S&#10;egSfoaBYleEFqJZU256qNOiD5EpUffWB3ZbHuBmsIGHrRhGJJxU9dgUpki1Zzm7HY0SrSxZv5a+H&#10;zKpVBStEMudtao7OBNsULRcuBbtDpKWfPKJwKMqLmBJlGyM3lznHvnJIbdyW4DzqfExpOO3Of1RU&#10;F7ktQYEzeuvkR77xwm5j2Hy0YeksrYcf+caLu42l2fSVlWaiKNiSicKjeNQGfWyFyGqRATEpJdIr&#10;dHWp5Zf1HtHteJl1oDPsAxE8vVgDYy+2AIFEU0SF0ZeBQNI6Mh9k0RQ6o6YgniqbJ5J0BSlz9LW6&#10;xNh4E2yzFQO1wJ81FcHzkH0poDbR4d1KiBGsS7Gfs9hmNlkyp4/6QeGmnAbtWYJam70+a+Wi+TkW&#10;o9o7yk+Gy1jXRfMziqA9mc+ZSKJcLFDgjN46+JFvvCDfffOD3eaJHGuj2LK6j/aevyzfffN9kSKU&#10;bJpuKytdsOCG0ROoYCAlJPb0Fmwk+Ibbiq2MamABJbJrlxVINmJ6T0SeNPse41aZbgdPjbuZPCyv&#10;Cz2iTxCdKqNXkKI2xqtLFhVIus3BPo9+DtWvDs/A82IJUIhEYmop2OcztqsH28XsWoLUxJCyIe2z&#10;7UxGZkNgfYPtWamTOB2Hcx51Pq5M1dMyeVFeGLcVmIECZ/R2jlghZd/38iPfeHEniFZhtFKl5cNz&#10;tFhiAolxEogkSeoSD+9HP+LolD3Blo2ikOg8j1aXPJ4Wkae7H6vtdWsvKtYigZSdSpKMMetT6cnS&#10;T55A0ifcZWRlRjmooomWPm/WRVL9wA5tmJjSQY4O70YioPYmi1WxaMM+Y7HNDHt6sXadJv204gyF&#10;iJPHhBGDlWVkJnxUD+K1Ldueqwj2RQ9ZH1m7EYyq66L5GQWeq6V9wSl3Cc8SfKrd6G1B5t9itx3V&#10;EbfSeT7YtXTlMaM2CbIRblZDZAMdjWNZ0MWIlh9a0MDSCiQbCN54lPw9TEbNsQAeedrcjrcVSGeb&#10;iMgX8ojet7hPFC8rtgu9KfHAfJJ4q1qZIWOfRpEcyQ/vk7DNYYkVJHbkhgfZE2kmNnCIBiwalDl4&#10;1xV9mEXtuuRhP9dRwDEyNjokJOASKf3X09YluWjtucx4475y6XEEU+Uifd54nyO4IjR660Bvm9ON&#10;rQ5lbtlDmL/t/vZWOiZ4Mtjb8Twf63VghU4CL6hBWEDBaBVL2busGExD6G153uqS/owlE0RR8Ol4&#10;lsPrRJ0nymYFUp453efBBJJl4e+hDrgn1+VUng8EUvQ3kpCMrFQFEYmpWwmBlJCAeL6wFSS1YXnK&#10;9UTQl5kseF6wQ0Abhj0uFUi6Sf9ncxVvKDKwPmvFic5WKswZN0Z2LL1zpYWW8tFxZvxkbDJcND8L&#10;Qk7JaBQuOChwRm8dZH/DxECxhXnMH1sdWuohDiOuDytXhFaxhPROJhbfsnOVxcYsgItQgaSblFj3&#10;M7BTbtiGjFxl0tvxVCDpJiLySWolqnWVyYtr78OwsVWkzNRgQ4bl7CeTt5CBH2j35PretsUrbWE3&#10;CbLJ1oP9Q1815REJrYXAjj8GbAKIuS5YgcTwJqhV5CgoGZ4fJAqTNpW2RkR+GZl6eq6rK+NoHdMe&#10;9DzR7Rh1PoZkTrfLAwqc0ds5YMVWhjP7s98lLf0QB3uerjyGZAMsTyxZdCJlgpuIlvM10g4PQSAN&#10;I1pd8tCGWIHUQuZJFm0wgXTefHYgkCzecuFcImHzYoNAigCFz27Hy6wgZeayd07Y8woPhelQNgQR&#10;GPhJw/Wlld7lzdZjstj+uwwfmGvgfXyy8wLPkx7mlLVcND8LsQqmlm0guDJUA2+/q1M/k3TFyT4A&#10;Yi74eRdtK1eEzFWExHYumYBOEl/46zkbLdzYGPSWs3nYPG+VaY+MyHnS3I7HlrQ+rRyQ0rbKhLGv&#10;8jXEh0wgsTgZYTEvxqv2EsvsxYnfDv9mVOZizVqNE4qtMiHstjwct8/RwKACLlI4g/E6d0m81dyT&#10;MvlqHwqeSLFD7dlYstcWNtHOg8y1NWMT9e1V4qKMm3Ie7TmPOh8Tpu+99SF078XrbbdFkPEj//O7&#10;+wmD+e6/1/NkqsPHgWuafY/5Pelx3mEv4qPEvbTLxOFRrizJj37jj4k8/Z2zBIyCTwOxxMSIBjQY&#10;u1puOPle1P9MEFTcrGgLbSPTOth++7OhvdvxLCoz2AqTNvItSLd8Wl7ZatEnsI+B+mGZayVQ97ru&#10;a+fQFW1xJg7FeBanipipEsX0eJSWh7vI0Jt0doUJW80mlaaxPOVl4styO5hktj04odiqVRkptrqk&#10;PKjor4eOzhPoePThTWkVQ0yDSvGpNuw8fBSUFdMmNimwTdaGTTAxdXn5UmmPlsO6hXwAYR1RGSyr&#10;oA9GxsbzH9FT5jxZqr29fo9dTjrL9pRhXDQ/g7lagunfWlYwyX9y9jUNCpXLg9ubjz1rz7RzIJgU&#10;/QBvEUw25oziUxZHihP1367chRUJJts+phqw/SnBJCLyXfMeI0gVVN4fnlXBJEQAMSmhogltz7hj&#10;ImMWR193ulag9ZFkUFQ0RfHdNYh7seUsblbOBJOQiccmQmbS3SF5dp/lK7ZONtGwTXZSBRM9Ekz3&#10;KgG/diAbbOxcK5q8KX0/qE+HI1qsU7/MB7YH97FNWcGEeXgaoli09AomZi+mDJa1YHuRWr4S1YG0&#10;2F4ElmrvHL/nUbanXE8ZxtJ+7OXds1kQvExcSNzVZFzGf7Ts1vp7opXLBd4yWNtWAk7KFsR1e2Si&#10;bSl2jzDRAWNRxFMBGVAsSfa2vIemc1ovv1YsjeJJ+brEzix+xlWhY/DJwS12Z2C8PA5P8IgRRHYb&#10;QTRBPbE0k6gDo7wMeIHUi2T2fG2F+c1MWL3WeKfho6SfDOh7CTbrB9KF5BwC+nOp0zJqHlo/eD2x&#10;6UfmGKfzEFh/7bAX5iW3KwF+ooU9uxKAPRhtjyX6TW7t288WsaTUzscoFs2AgqjliQZ7q0sPYfsi&#10;GQw/jwkE+1smtrokZVUDZcf+3x3aJDqL/QQFPzzYAgHCYnL8XVTvZ/7+6pIkJokErbZ9hEdqUfEU&#10;LaEoeIskI1raaPgWInNO1Yf97DzwunJTmoRdj3hfTli/mTZnYdccK5CiIY2wfhPDkGKaMemPyeP4&#10;gXae43LMfj5mXVku4Fwjl40L1kLA7cOJCJzR25XGXg17tpUI7K3W7dKBcagnnLJBErPzzksMBNnS&#10;iQ3gMnGsBcWU5TMBgdRCiyprwQb/+MCIper0+Zw8OEJhwzkGnBSWO5U+6iWqM8pTOiL8SG+1TkfG&#10;BrYlYe3NrPyojdd9DweKHYvXHyczJ3Z2BWmUjZhj8T6EcP+88fp+5Wpz5HnoXIWP3IoO2Dl8IHBG&#10;bysBGOKf93a1wKO70EeJYsliRRMTQYyanT03M3Go92234gkijO4VfVr0zZa/F9u6yuTdjvckWV3C&#10;v89UFwBslQljU7vK5HxwuEP/ldlYHIyw+CdT7hDvwm3FUTTBdAUpUiLK3FWm62W7EfRwIWqykrHR&#10;YY8692ZCIHnnlO1+z6YHNqz2wljpPhfrF08ARkZ44UWbbb1EYzKHue06NpeprS20HNfcudBSV8Qo&#10;PxeQ4LJyOY5675qDAmf0tnKJwE+kpbbzBVtz7q3yImbLaTKYkwa7R0mxNJdbIJBYEPjAU1x4a9wo&#10;UCBZlqozxgokKyOWuowe3o5nub3QClL0W6bMZFSBpFsGb24lNV0GXEWKBi3Kq8HKZs537SrvosdW&#10;skfQ6hfb5bGJI7EdGV+jbDKM8nNRmStAVq4cldP0kp0RetvPUhteoNdt2e1SgI1ecsuDJdtKd5IR&#10;S2Jivtq31pngSYliVwsTOBYvHtXbeqJv4mfhLV89T1aXbsGGIonBRMJ+nXaVyQvf2W+ZBMRR5tkX&#10;rBsxfo6mRh0rjqL+0WP2jsySUSTRKtPtsmUEUkLoZs4PtWEdrtgVJK/TvfPCUju3WmDtbbmgeSs/&#10;1q9nY6kNk2L7Ddt3mqyL4Y3HyiG1OTECHNuIrF2NUX4yjKprlJ8MmboyNgkqgkkaZ8g5gytCo7eV&#10;42I/HI+5XViwoW1b7d8sWsWSJQrUMowSSwz8/UOEPTZ3lcmSuS1PiECyZOTJWE6CFaSZs8iFxc/K&#10;2erSMVeQojxFBZJuGSI7HPtO8IvAqHPnwD4zM+egijy8hCmn5v1IWHszqBjCdraSvc4oc66ZKzm8&#10;ObhyscFxG3SuNJyil2C2oMAZvOEYXIIeWekBB7l3u2SggDoTUtE2UyxZrHDKfHsuybg1i7ZPRRJe&#10;HWfF4dGKgbe6NJf2OtlvmUREHsj13fbZQcccwmLwR7DPbJDoc+6hXJeHcr0iknR1KfKkzF1l0keO&#10;36oIH3GeRIJE41fQ8yRq1g0QSC3goFlYXkYQiVPWnne166d3fbDH17uqw2D91tJej8y0tGTqydiM&#10;4ph1ZRjZHs9Xy5h5PpZgVF0XzU8GEpYsQf2Tb4+FWzMXInKGbgQcp55t5YqCAz1nO0ewKQfNynyA&#10;1MSS5aYToCAtYulOCaC87XNHJDGY1mDHN2SV6dPKLWVKxsYTFftcB4H0YO++pMzAtONcXkWMsFKB&#10;dCaU5hKJmuzkUpGUtY/qjPJmkNGBmamasVGiAbWiin05kVHSPTC/GVFlpxpr76PgujFHwGWuqz0s&#10;5Xdl5YrjneYVLkAUx0CBM3pbCAxCo23lMQUnAm7nTXRbXUugZW2jb8Sz8akUn0zkWO5iApDTGg6J&#10;lYIuotvxWus8e2jEvkDKg9OQxadIZHNPJrknkzyUm4FAahEZ3gS11NTFndJPNZEU/ZZJaVllCk4i&#10;b7UlQzQAS4KiA/FWquz1YM5xI97nu15fa+3tgU3HTB2TU9aCJ+OSHLOuDI9ze0bVddH8zKF2rjSQ&#10;OT0DLljUhgJn9HYBwB7PbitXHBzw8xp0FE5BnHeAZ4vCKYpTEc+nRQOvlnO8JsCU6irTyBWkjM2T&#10;pfHek/UepdThw8aPjqhrNU8Fkm7zifojK7TsClJm4kXjna0zgb3FrqbxJCkusOls0NSG5Sme2FGi&#10;snNgX65kVnWsDbuGPkpGShmbTHuWZGDw+FhyHv13HnWuUDKn+OXBfogssV1i8HOgZ1u5ZOAAHnMg&#10;N43nDAZrjNPEHWyWjE8MJFkwV9MPXj2Zh6GF4NPxLNHqkoc+Bz0SEhEtA1rnQdligYQDNJda9PFE&#10;GfCaQMqsDrVQEVO9n0UZMTUCe33J/KbROy/sildNeLUQraTNuTay64XSMk6WEzJN8Rqeidx6jqeX&#10;Y9aV4XFuz6i6LpqfHvA8mknmtGsAz2rdjgSuCI3eHnNwVM9rW5kJdihuI9ALVebc8QQHona4isXI&#10;+PRi8Vp7a1ihNN1LKC5Jipisjd7GZf9YlEafD5N/XbfeZrvK5E2bh6Y7VSDpdoYXPVvYR1UkMjJ9&#10;JcFKm0dUJ066Obfl3TCb17uGjLjA+R6JiIhbiWtGZkhbYQIEj4mBqzrYdua3FzZNGbXrF7bRUiu7&#10;cnVYx/q4eOdcIXt6zwTP/uzWCAqc0dvKhQBnychthXQKbjXYRd47hzDG9GB2nnBitq2wtiJ4W17z&#10;ilK0ghTleWiAbQVSC5mDbmP70AgUSGdsUhHvSG6VH6xlBdIoIqElIJAa+qRX9HhEt9zp6pY3mBmY&#10;3xFEoidz/fLOW9veUdFSTcB5bZwLu1au5Jnbf0uNK2NUXRfNz2ii8w73ReSEpF0g8GgqGwqc0dvK&#10;lYfMqqNsl4o5DbfnUlbY1OyscKrZKpmY9FFioeXJrFCqOZJkAP+EuR2PBdn3k/cttq4y8Yj0oZzs&#10;TQP2dL1NSryxDsRBshFrTYAot2CroTbsOd1Yp7c6ZIlWmXTc2LEDJ4l767CbE0WqtN4G2FInHjYT&#10;f3hMGfDiutRnd49fbBu7hp466UhGwGX8jOKYdWW4aO1ZOS5M4NbOvQonQnx0+jp/UOCM3i5vz6xc&#10;cPDcy24XDnaRYrD79BmZGFe5mfSJcbgHBnTIbSeuVqYos2cFSZ+B3rgKsYNFpHN58kAg7ZOJ6kbz&#10;fINAGkWmLiZwa2T8NqDVRlPhRkIksaFGMjZZorbcTFwUvbZYv56NJTOdT4xfdsGOjqVG5vrWQtRn&#10;K2eM6veWvp5bZ0tdERfNTwvs/GsBymy/HnQ2kkS3CwMKnNHbDuyBzLayMh6cZZltMbIXeBsrerfV&#10;tZL1mY1TM8GTEumiPbKrTCqm8I9FSakss4KUsbGrTHsXOMOTEOHpH4nVTSoPR9jCVpkOb8eznY55&#10;CotYW36H9BQmGFCcZAY2WmVS0ZYRSNFKlEMkelqwq0inwVSQSl4NVrblPFPwgsb8jqDXb+Ziy6Yx&#10;EpVXsn70eoh9N5olfM5hVHtG+ZnDkuN2FVmgn+LTDU8uZyNJB9tRwAv/6G0W2CNztpWVfnA2tWwu&#10;nkBBvLiRiRyMXz2yPj07JBPE4d1ZSLi65KG9bAVSCy33Q2W5TQTSeWN/g1QTSKOoDbh03P4nDXaN&#10;t+VFpnYFyftcyzQLz5OozhqR+LuVuAhhWxQrejybHlBMYfviyMrHGw8h18cWor6b43dlOdIfvgG9&#10;5ZCL5ueYmDb3ntb74MCSbcLt0GRv6wJXhEZvFwbsrZHbyooPnS3ZD9yMYFFfmYBNGnxmg6WMHYud&#10;0/roSbgdD3vznog8a/I9MitI1saLSJ+Gi9tt2CQ5GGyVaf/jxa4yHa4uKWwA2KqWR9TWaHXJIxpY&#10;7aOMQIpWojxqPjuZ89CGVthw1sCLzFLtZeIk016d1njqKsyvYvMy0Rf6ZmT8HJNMm4/JqPZcFD/Z&#10;z9uV4ZzfqYYXRdgOBFZiOxA4ozfSzqu3kY59nLfDDjLbiog5PyK8+JhxPfmhkPWZtZtLFFvvmDOH&#10;UhU0coMIJEttYJfguQaBNIqMOGFiskbGr5K4LU9XmTz9K52Lk0o03CwvIzDEKatcT5wS3jFZv9m2&#10;ZGDtPTGb105La3QVCa05RNfSKG9lZQky585Fo7S59ZS+2KDAGbxhqJPZvvX63d2GecwO0zUP9yP7&#10;ls3z4aUfa7swYMP2NiKwerZDxw3bBeIRJhRaBIu1xVvqLC0+s2QCrlqcfE/gdjwcr8+TT6hrXWXy&#10;7od6hkTX+psa7cTMbW2ZwN+uMvGPFvZbpsPfIPGyW6KBz7SxBdum2sD3MKi9+FmFw81gw4C0NM+b&#10;fhky7e2BXY8y57jaWIFkp+SjQMC1ip5oqitTcB1ULthHwZVtz0Xzk2FUXaP81LiAoY3Itk2Z0/Xy&#10;gB8co7dOvv+DD+X7P/hQvvn6XcwSEZFvvn6X2nzz9btuGWbfgufbSz82GGaex3Y0sOKmbYTo6tkc&#10;8FyJ4lvEs0Xh5NkxMrZPBIGU/VtL6Zg50U+UJVaQBAQSdsiMC1snG3n2HH6DlL0dr7VdqioyY5e5&#10;LU9XmQK1cjLjc2mp29sYegrglGN4AmSp9nrChgmkUXh1ziUSU1HeyuXjKo6nF1q0fnwegSUuC+cH&#10;CpzRWwff/8GHmHSAZ6OiCGFprUS+WfrjCJ7HvdtRwEp7tiYqhR4FIoSRCao2yW/GlYxPaWxnjVsi&#10;ssk0snWVyQvInyFf71+HLSMWmEDAi14QxO9gv2USECJRh9uv95HsgLZws9wC2CKSsmT6K4v+MeKb&#10;uRWZTFfhNMXhluQh4C11eGkYJRRQVLH2RlNLsTZsFekhqYuRsWHTGDlJ9FFwqd2RsbEsHXy3tmdp&#10;RrXnovnJMKqukX7wOnEJyJzOlwf75J8ltkvARVkhWjkD44g526JgZZnNQwOtzLmTCe7E+KzVLQ0+&#10;MwGWJFeXqsHl55gwCBRIlqW+oo84AYFkhUgmyuyh2vkFIzwOFAND/aIoZXii1qKrTLX2trazkBFT&#10;PTBxokR5incIx26vXjt6V5E8v5K4zvUSCZsob2VlZSg9l4yLC64Ijd46URFTW7nJ2CjMp3dr38rV&#10;AfXKiG04LBb0hFNW2DCf3gFkfaK28MiIpdl4wfazJA+/Fs+sVrFVJryoWWGDeQobCCnpur2AmQTW&#10;+Zg24uPpifIY8kbhkcLrix7swyQSEzhhcmCzpHYe0bWopVl70YZhpxG72D1KTq1MXRmbzApSxg+7&#10;1iHW5iKIqUybj8mo9pyHH288sz6ydjVG+clwzLoSZC4blwcUOKO3TjIiJspjeD7ZCpOmYfrKipCY&#10;omU7oBZDWuGEAZ1HzadtTNYnxuYeWbtaG+nqUkboCBFIFhZVHgMrkOzBZweglaxftrIVRatq40Uj&#10;lpZVptqE6Hni3gIrMip0os+32qFERF0/B6+91QtUhah/vTrnEk29KG8OS/ldWZ65c3ylmxPs+2Nu&#10;w0GBM3pbmOzqUoQKKeuLpa2sDKclsMrGvy0+bwYXFvt06qwIUrsHFV3C2pj6HZOCK0ijiBrtXdC8&#10;3/HcMdtzmJkk8zV6K0+KyPPk1r8RsIHtxYq4jEDKPCACiIL9OfRMIwaeEqy9mSlibVhQ0dKmUaAw&#10;ZO0ajSd6MvVlbEbh1XWMPmKMquvYfkb009zyyig/GY5ZV4WTw1kbbWNB73O3A4EzeMP6MpuHXe3B&#10;W+tWVi4dLbFl1jZrJyDAopMvK5YYTDil2shWl5TaKtP94I/U2sbU/IhzWx7jEQgk70EOEZkydjC8&#10;gcEVNfZHbL3IUUyUjhEtI/KD1AaerXRlQFURkPnSQW1w3loyVWbqQj+ZLvfw2quLrNE5LsF0emTe&#10;49SaI+CiD/7TwI+dcp6NBX17tEzlY+L10Uo/F3WsryAnByd6uJG/IZPe0NcCGxE5QzesL7HZ2+He&#10;fPvDXXeInHWNwG1z2HXWdgp8vvn29hY9zw/b0Hct/bJuOC7DtpV67GjJ2mbtJAjmcIy8IIoR2TLh&#10;dOFobaC9PSwjdhjeQMzhSfhDtiNpETKKd1ueFXEZvx2riiygH4F3SEuAoioD3o06R4j18gj2o7tk&#10;R3GVAmG8FjNq+SMZVddF85MhU9com1Ecs66A6c23P7oCp+X2EL7x2vF+o/Pm2+uK0Eofs064WYXH&#10;883X/4jIE9/B5DOs8EER5MWVN4I8jOVtjO6VkWCRRkg5FEtYp3IdymI5EZHpfmWF6bPyygJojGQ/&#10;hX0mitQfy1M+CW4L02jU/gEqD/2bQQoTTGoTfX3+EDoPhdH1YOLj0iKCEbqNbnHgxfjAyWq5WfKx&#10;nYrmM2x7mA2214yTJ5geBHmSEPj3iSBQbDn0wcrYKesJm/uV9k7O6aCoX2yPkDbZejBPUX9RmzJ5&#10;7HgxDdvAprXasDwF/Vq0XFReydgck2O2Z1Rd5+mnp4yQcnjpxHyPrN0IjlmXwxURTFeZdXhWxhHO&#10;pjCT883X/4jI7SKY2DetGhOy2JDFqxr/qkjBC7kVLxifM39ChA1SEz1MMKld5Pe6iEy1L1Z6BROL&#10;FqUimLTDIgF3HoLJEx5Kr2BC8SEJwSTFD5uw2s5bjm9F85iPSDAxnzMEk3ZZJIjETDNmg9PI7jN7&#10;Kf6igB4FEw7bKanXsoRgYv1npwqeipZeweRNaU8w2X7yjkVMOSzPyNgcm2O2aVRd5+Wn1T5Li98W&#10;27kcsy4CC3FWLhTTuq3bsC38N7Ht8PbGvVsdLackQBASF7awcS6SLDZnMAHkkbXN2m3EUVuMOZ1k&#10;edpEkjdgk5KXqcsTE5ZIvSrs+J+ALRJT2tk42eaSOT72e6kaTPR4MJGMlIc/sIAe0XPFO2cYkRBY&#10;gqlMP3tZYnjTyV5f0IaJiMy5qlGQd5vdwyBSsuPi2Viiqa5cK+OHl2/lNOg3yyiblceL7LXjMSRz&#10;iq+srDy24Kc2bgQrnDKxuYIBkMVexCM7SyZYUjxbjPc9OyQTGO1WgxgsktX7CtlX61IqvQYCqQWm&#10;dkfwNAikUeAxZj7po2O8WbZnGwRSCy1iKoEVRrVDz8xHtGHTTLuciRMELxV6uciIv9Gw9noCaRTR&#10;VKvhXFqr1ObBVaC3bxijfJ2Hn2isW/zM5arWhTz8k/FjxVdWVla6ie6kQjD2ZWySdtIgbKQhWMr6&#10;xMDzQHWNREWSVvow+TS8jJLNiBt2bLfI5qGdetBpM4nEiR6XCiTdMuixMEGLZFaQlGT9F3kFSQOH&#10;k0QA4R1utILEBAjaMHSKeQLpUTD9WleQMja6guRx7BWkjM0xwfawwBRtVvb7KJpfx4KN22Xi4Z/c&#10;3258R6a31t8wrayErCeIzzde+8Nnv2GyaEBk42m8aGrcyoIeFoffdNKV6LdIXux/HZ5/gAGP1of+&#10;FObXBl8n9nc+9r23uqRBthfpflq++q9FeOx3SrhkgAE9i0gzv2Xy2qJcJ3UptmNxGYB1up6NbNIo&#10;kxOR66PXb1bO6ug2QSv+sA7cl4q9civIuyZyeuOwayw65Di8AtMIfbApZm2YP+Vrcj4rD0hdihUg&#10;rH6cgrYNmKd49dn2sboULct84GqYbQPmKWrjtVeCsmLKsSmKPq0Ns5cg3ZKxuWiMavNF8yMDfPWW&#10;7y2XZZT/UX4sD//k/v6Nw7hmFUwrK1eYpU9uKphs7IcCxwYxTwRxL5ZjAgxR8cLibCZs1I49ME6F&#10;0x3Hn4J+XbGkaFokmFh0pw16EJQViMRQNLEIWIUMRmIWFE3YYZPTZjGdd0zBpCLF+9tUkWCyA8pE&#10;E66W2cnORI/aszzFCiZSZySY7HCz4cVhsX4wT3nk+BJz/kZ/V1fLsjajULBt8Kag+vPypSLgIkGE&#10;abiP7RXTDpanRHk1QWXTcZqyMmqDtpYoTxL5F5VR7b5Kfs6rbIZR/j0/9hrg2SgJgYRMb72zCqaV&#10;lSvHkc7qN1AwYVzoCZyp/FTEw5aLBJjlCSfGFiJsrB3G/5aojVKJr6lgkiKaItHzBSYYIsGEUdpI&#10;wRR1UkYwCRFNbLA0YmV5ysYRTPobL5yESK9gQrEkCcEk9RUkue0cT+G05GEwLxXBxIakVTAxERIJ&#10;ItsGlo9TNCuYvDwFp5alVzBhW5VIMGl/4VhYIsGEaXaaYp6iNt6Ulhl5F51Rbb9Kfs6rbJZRdWyc&#10;65PF1tUhkJBVMK2srHTzxqtGMLGY0BM4t4s93gKnaDn06fkTs6DALqLR7XqRFlCfXjvVL8bWEgmm&#10;jzHB8Ij8vSXFRmFMNLEITkVTFMHdI9GYDeCjaFQ7m0Xf2NHoB/MlKZhsHvsDWzhpLDaPffShsrYD&#10;GwmmqM7KClIkmFQsCQnuhQy5HWY2JFL8eHlS5ro3daVBMElSgGhbcApacOpYtBzWLaSNtX2b5rVX&#10;TJvZtUbbw3wLHCceM+6LmaYsT4nyxJnqSpR3GRjV/qviZ2Q5nd8sr5eRviIezBdIiBcGrKysrOSJ&#10;4kXECpTT4MO+xaeNNzfBRTmKwxFrq+1kbWUxsIsXRUklr0YU3dU4LR1oN+UaERGMzGBZweENRK0z&#10;ny4iSbeRZI4TiZSHlOO8UY6rdmyNzBlyxD4MgQkPJcqbAzuvpARsTJSMoOd00/b0tss7TqnkzcG7&#10;Fkolb+XyMXc8587vDEv5ffAn97cb39nfBjC99c7Hc7t4BVhqPqz00j/F+0s+Hrzx6h8WeSa4GOGK&#10;kBVLLMbWr3C8W+HQn5j43lspmiq367FyasvqU06Cn8kIW2HSCI2tDonJZytMLFK1frzo+XOnrD1o&#10;vHXPokE+/o5JyJUOxQPrcF0qYHmK9cs62FmNEXEmlSVaYWKCSY+frS4pN41fdly3nXSBcSDHZVeY&#10;JLli84AMBRKt2Oh0Yf5xKtn2YJ6SWbHR30ThlBJTnvlHkYE2TBRpGstTtH9Ye7RO73hsm7AObK9N&#10;Y3kK+kGiL4m8dKnkXSZGHcdl99Nqn2W031H+7CrSIFEUMf1gFUwrK1eaJU/wN179Q3nBhMLEi21v&#10;ObGrEAFj40n0b3k6WE/Hcja2xfos10q+t3CwJ5hsxMMEk81vFUxe5KagcLNolMYEkcDBoQ2LJjVS&#10;9wRCTTA97fi1EGGxw5tU4uTZs8ObdNcqgunpYBJIv2BCsSQzBJPt0geVAHwJwcR8WSIB1yuYvGOs&#10;Caap0p5IMGF7bB2Yp8wVTDqF2YWepVlq+ZeFUcdx2f202me4SD4XuM2uhVUwrVxcanHTZeUKnXGv&#10;v/qHRJ4tFy12XCo4UJSIE79qXKrlcA5YAYPxJKtDSqxqy6FwsuUwrvUEk8bHNh9j5p1gwmgHBRPm&#10;o2BikaJUBJNtTLSCFAkmPCC0wcGRhGASOF62gnQtiB5x0BE2qRSWp5PWE0tCBBMeW6Sao8klZNKa&#10;42OCSRIC5EEwZaQimLCcrQfzlEjQSKK9UX5NkOE0yQomm4fTWH2y+gTqxHZje8TUxfIU9INsgvL2&#10;uovXYNy3RHmXkVHHc1n9MDud2ywvy5yyERm/5yyQkOkH766CaWVlpY/XXzGCSbFXlDskJlQwfrUx&#10;KQoVvfBrOoslWT3RrXUqnLQci2dZORsbe/muWFKsaEKbrGASEfnIvGdBu/r2VplsFIaCiPlTG4wy&#10;lZpguuX4tfQKJpxQiJe/qQim2m+legUTm7Cdgsl2VySIxEwnZoNTLSuYvDydJtFjyLUdeExC2mjr&#10;8aZIdHxS2oQrcJZIMGGdts2Yp8wVTHo9ZeUxeqvtW6K8y8io47msfjbBZTnrA+ktl4H5vmACCVkF&#10;08rKSjdUMCkbEXkeEw02fsU7npgQkRLXOnHkQfyZvbUu+n0TlsO4GPOVG9GqjhjB5EV1KppY1KZc&#10;A8HEiAQTRmAjBJOAXxxYKQPvHbetE9snweBLIIikkoeCCeu4HRxvtMQolUmJecoNXyyJEUyse6Qi&#10;mKIVGDbVWgUT66bTQKDYNjDRELUxe/zYplOnLmW0YBLii7UJj1WxERrWwaI3TWN5llr+ZWTUMXl+&#10;WldssnY15vrpLd9bLsv9iy2QkFUwLQBeC1dWluK8T95QMN0ocah3QmgMy2JqT4jol/3MZ/RlvudP&#10;ROSp8oq36kkiHmZ+T0Tkmv4IAiMl5bMgQpKKYLINuV/5u022DhRNGH1ZwcQOVpKCKQj2RWYIpoxf&#10;jyivtoLUK5iYIJohmPRkR0GARCssOJ2sDeYpD4M8PWdwall0GJlowjZaAYJ5irYFp4cyVVa0tBwT&#10;TegzI9DUj5cvTl2KlmPHixd4rAPzbRrLU6K8y8yo41I/3mmfrSdrV2OOn/Mqy7hkAgmZ3l4F08rK&#10;SieveYJJ4z37xT1++Nx0xJI4QuQ6uXPK+my9tU6KrY1bUTRpOYyFFeZ3TzApGHFmBBOWwUbYCJSJ&#10;JvSPUS1GX2IEEdZlQT9Pwv5JELGqcMG2Kb2CKRJEAvlo6wkXgTycwEImgG0/86uTk+UpRTB5n8yR&#10;YLJTBm1wOkmnYMJz5D6pS7FDOFIwWb84LI+CY5GFBJOXp7C6lF7BhHmWTSVfEvmXlaWPq9V/q71H&#10;r58lyk2VfOWSCyQEL30rKyvTwttVx4trMx/iHkwECfHp2TGY7SkJfjztgLGyRFfUG9AxLDqyaKR2&#10;zWwjwYNs4UnYLG4HAOx4MC3rq8ZTRSTpNgo2AWpEkbOOcyCWFOwqRotNJDCul6HQjZGpC7uenQLs&#10;nERuJa6n3jXITnusi50Snh8L+kE2Qf/YOj0bi9f/SG3+rDwejJoHLTHM/T95ti3wt5DOk3WFaSlq&#10;k2pl5Qrw2suwwoQBBq4IWaI7oWwsagOSyB974JqCsW3mzihpaKNAMHOwwmR5RJ6Uh7yHCQD7ut6u&#10;MrFoVMzqEIsOFWw7RrrXiI2inVBbYRLSRhYxajtxYiHRChLuW6LBF5JvL+w4AcQcA5az6LImO17Z&#10;KgLsGmWJFaTaisxDUpdipyGzwWlWsxenPntuRStsYvLYMWF7Mr9BwhUtBjsdFY2wWJvRr7XxIjMt&#10;4+UL8cuIyl92ljy2Ht89ZRitflrtW9lcvVUkSnkYxfT2Dz9ZuktXVlauKK+9/AtngonFtJ7AuWFi&#10;Svblgsai+O2t58/eWhf5E+LTi22tT/bNrvWJ+a5g0ogoEkybImzYbXYKi9BGCaboI0GDfO/4bEeg&#10;aGLCxbaTCYiMYKqtHEV53uCLk1cTTFKOg5W1t+OxY1XKfapsCFEEjBBEQobKoqKCtQenobXxppiW&#10;Yf6UqL2ax8pjWvaWOgnyJZjuYsqxxUM8lbB9rE61wbIW9GPRclF5JWNzGVnquHr99pZDWv202me4&#10;9/gIpB3Xvy1yLMHE4peVlZXLz6sqmLx4lgkctY1+HnKHCBtx/AmIG4XFtswnlhOIbS1WD6hPFEvi&#10;CSYb5XiCSS/HKmyYaMIo1aL2UUSFPvEg8TdKlqUEUyQgTolgsr5uO5GnOHVa8NgtLE8nlSeWxAgm&#10;NtmkIpjMj/pwCJmIGCGYHjrBviR+U4RTMSuY0Jc9Vx+RfMsSgsnLU7zpLjMEk1fnKpjGsMSxzfE5&#10;p6wl6yeymyr5lsdBIAmIpCKQkOmdIwimlZWVq8mrL/+CyIvBBRQFjo17o3jUu70O/UkgbpQpEGBC&#10;ymVu1zspPplYEiaYMMLJCiYhAgejVMsXpC6kli+BaLKBPh4j6wwrmph40bZ4AkJKHiur9Aomb3AV&#10;L18nFEOXTllfKOqXHTM8BWWEIBKiXS0a6LOAH9Nse7xpqDbekEilPVqeTVM8TmvD7MWUidrjHYsY&#10;v9gXQnyiDYuuMv2Dfizq0ytv62T1Ixmby8gSxzXH55yylqwfa4dfSErg53EUSOKLJMsqmFZWEHZx&#10;ueic01ncJJhwkcCLR28GeSiYMuJGyu/+vRjWlkNRFfl8wol5BQUTi+SYYGJiSbGiKYruhAgZBP/e&#10;EoO1QWYIpki4PCIdaYXDzSCC1AHyoseo3mhwozwrmHBSS0UwWb/RMRdGCKYHzhQU6FbWxZiWFUw4&#10;HPb69Ij4tSwhmLA9Atd5nMqWXsHkXZOXFExYJ+4zMjaXkdHHNcLfCB8y2M8qkNKsgmkpLmPQvbLS&#10;yKsv/YLI3XKBZTGiChwvrkQ0vmV5AoIpK25uQCyK7ewRTNfAJ8a+O8HkRXEomOxlmIkVFUwsSrWV&#10;P3RsFI2yoq/4FWwHHiRGmdixkhRMwsXCjoxgEhJB1ur0BleCvJulrexYFS3LbNCv7VOnD2qCSCrD&#10;Gd3Cht1aE1Bi/ETTLMqLBAi20e57fRAJLOVe8Jnc0h60wSknxiaKrLxjEeOT+RbwizasTpaGZGwu&#10;IyOPy/rCuZStJ2tXY46fr1eB1Mv0znurYLqK4Pm8srLEib4nmBQbJz7hiCUhsSP+LIWhggmFjThl&#10;tG4Wi2o7tVzWp8a4zKfmXbtHoi2LFUw4MihUlC9KJIrCxaLRmhexjhRMYkQTEwfK10S82P2bQQSp&#10;dhipKr2CiQ2sRfOZj0gwWb9ow+ocIJjuk0NXbDk2HbFbs4IJp5c91Fp7WwRKVjBhOYE2RdO9pT3W&#10;xuvzSDBpGqtLiQQT+rQ2mKd46ZaMzWXkWMfVUk+LbUTWzyqQhnEugmkN5ldWrgavMMGknIjIs5ho&#10;sPEjxqUstpQimJiwEVLGCjUnFhVp9JmIb0VE5GZWMLHLLwoV5WHldjobhWFEq9gIK4oihbSjVzCd&#10;kgG2ZASTkCgTB0fg+KI6WVkxK0jRp5QOPDtm9GttME8q6rtQEyA61CzAxnJ2SmJ3Kpru5UuZGuzw&#10;xdSBdQs5JWwdmKdE/pT7QXui48E60Qbzxdiw/la0rez01jTmW8Av1sH8qQ3LU6I8SeRfZpY+tlb/&#10;rfYekR8rklaBNIzp3fc+jbp9ZWVlxeWVl/6gL5h0dckLZKIv8VlsKZW/i2TL4KpWEI/KU+WVtdP6&#10;RL0Q+bypUSxGYMpnwSceChVFfXmiqSaYMPqqCSYxbcGDt9xzOk8HFuu1qI0XDfcKJjapLNHkiwST&#10;HXQ8ZtaemmCS0rcwmWyXPQy60A4zs8FuzQomlqdd4uUrkcBBkZAVTMyXnZJ4d6ilVzBhnpIRTOz0&#10;UyLBhD7tvne5mCuYoryrwNLH1+q/1d7D+nkcVpHOQSAhq2C6qnif9ysrA3nlRUcwsd8usfiSxavi&#10;xJbXyUMfLFoGxZIcxqM78PdN4sS4TC9gOeWaiFxjEZONxuYIJnFEE0aE2AaMxkYJJo1mvcG8EUS0&#10;tgxGxcyfPUY2SaQcJysrlUmnLCGYWJ5yTeTUm0wzBBN2pzQKJq8LWgRI7ZZAMX68fDFTlU3DqDy2&#10;EfejMixPwVPLouOAdSn2tMc6cAxtmne5EOIHicpGeVcFPEY2t9EmQ08ZccrZNrF8y1cgHm7CZ3Ct&#10;/GUh8ajvY3KxBROb1Csua3etHJuXmWCKnownJobMrhaJuWWuJphYfeKIm+j3TVLaedsJ0sQpt/sN&#10;UxRRPRSRTzHRkBFMAqIJ84REdSway4om1gnagaxuRW1GCyacIBYrmJgd86vYQcUrKhtwpq4RnUgW&#10;uLeTDY1A1zKbaIixO5VHlSF7WAnAlxBMXp4OAR6nJRI42Ea7z+yl4k/b401nqQgmjLZsHWx8JSGY&#10;NkFZCcpJJe9xo6cvespIKYeXFwv6rQkkBvq4DFyAVaSI6d33jyuYojmysrJyuTgQTChoIgHj/Skb&#10;gfjS/r4I/VueJF/6KxjrZn/f1OLTxsChYHpUIkBPGHnpLAJT0cTyouUHJSOY1I83mOLUL1AGo0wm&#10;XGyEzfIzgknvsfRgfpVewRS156RMJI9OwcSm2NKCyZZDH6xMq2DCLheTx8rX2oD5Ng1tLTpVWXu0&#10;j73+tWOA9bNoS9uB42uxbWU+Nk66BOlSyXscae2PVvsMm06BxFiifSO54AIJmX54ZMG0srJyddgT&#10;TEzMsBhb406NMVlQonn4MAZWhxS76G4pm4dtYnGwFAGk7UB/AuVwAcYVTBr52HwrkDyxJCT6UrzV&#10;qrmCSYUFCh2G17ZewcTylIcgUNAW9y1RHpsIdnKyfEmsIN12JpDs+2RDhN1qbbwpdhoE81LyWF1K&#10;JCiwPXaf2Uupz8vLrNj0CibMU6Ljk9KmqD2RYMJ+tW3wIq2MYPKORYxf5p+lWWr5jxst/dFiW+PL&#10;QQKJMbKdc7lkAglZBdPKyko3O8HkCZlInGCMaWPT20QsiSOY1I7Fsxqnah62R5xyGu9iG23cq+VQ&#10;LIknmGyExvK/6hBMGh17EZ7WE0Vjmb+V5Pm3YPtYZ1s/rL6MYGKTwBKVjfLYRNBJyfKU2r2bnYIJ&#10;u1OOIJgiAcTaE9krVjCxL0ceOb4FfDL/WC4rmKwdtknzvPK277CfWb+qnyjSQj/IqeNbwC/WgfuW&#10;KO9xJtsvzE7nEsuzLCmQkFpbluSSCyTkagkmvPBdUHLNzFmtrJwnL73wB0S+EVzsMWaOBJMyBXdV&#10;YaxsRZUX056UPGyLguVwcYChPr0Y+UAwYbSH+cqXwaoPRnDeV91WlNwPIq3a74ssGRtsH+tw9RMJ&#10;lweQj4Nwg/SnEvmN8oRMBGVy8qxS9wSRbTuzAb92qLA7ldNg+ggRBIhOFzYtsM4eAcKIpk8kUNBv&#10;pj2RP0msIEXlsc/sqYd5ylzBpH6Zf/RZ27dEeY8z2X7ZBGEa82FF0pICicHaswRXTCAh0w8/GCGY&#10;trPGmzsrKytXkybBhDEnxsHKjSDPCiZcgUL/lqeceFWgHAogrx1SfoOF9sqeYMKoz4t2H5jIiYkm&#10;G8FFX3Mr90AwMQEj5dPUa5MlijKFRJisvoxgin7cJgsJpmjyqGDCCaf0CiZS59KCKQrwWX0ZgRLV&#10;J6Ueb4rW/KPfmr0UG5uHgQnmI6MFk5Djx6hrQ45VsX6xDvRj01iepZZ/3uC4HbO9c+rSssdcRaox&#10;53girrhAQqb3Pvhsqa5cWVm54qQFE4kNqRhRe5YnRjCx2JXVIcU2E7cy8eO1Q1eYFCy7E0wsCmLR&#10;rkZUNrJC0aQRHEZNGI1ZNpXb/PTyz9qE1ASTmDYysaTcq6wgXSPHqFi/2LeRIJJKPps8WtdNEr0p&#10;thxOLCHHxu7pBE6dYF3KcD0IukdMWeweIVMlI9AigaHdglPVonVg3ULaaOvBPCUSNDJzBQnrtDZe&#10;n0crdkp0eukpiHUL8Yn7LHrLCKYo77zwTjHlmG3uqeuLCySQGD3HxLhgj/o+JqtgWlm5YNQ+N2Tg&#10;tW8uKcHkxIUHsaSNhTFPaRVMasf82d83oeBRauUQ9XPtvhMBCYmebCTJosqvA7EkThkpM+n0Agom&#10;1nGWJQRTlCelTV6bewVT6+QpWMHETvRIMEWCg02THsGEXfEwKGv9s/qxjVH7lVp7Tp26lCUEk5en&#10;RKdXr2Bic0PZJPLPGxy3DMdsd62uiy6QGLVjYjxmq0gRq2B6jHCvT27GykrMi3crgsn7LZJAPImx&#10;Kos1pQgmJpaExKDWzvMnDW2U3AKBiIjcjEQKRk81wSQi8jmJnhQsY09oLcPag5d+bBcjK5pwQFFY&#10;eMdilSvaoE+BKDMSRSwvs4JkyzEbnAR2guDkUXB50rAp3YeHbolWNFAE2O7BaaJYgcbYBGXFlGU+&#10;sI3WDxMIYvx4+SdHXtFSGzwWS3RaaDnWP3gKYhtYnZqGZS2snBKVWxp2CrVwzLZjXZdRICF4TIxV&#10;ILlcOcF0cD4eJKysrIwiFEzR6pKYeJLFwV6s+XR5Zee1rQtFledPzJ/IYT5tOVxA8I7tmo37mVCx&#10;wgSjOtxXNEJkosaWwYM4D8E0BZ2jnehFdL2CiQkiy02nvMwQTOwY9fiiCWcEEw6BVASTHWq0YQF5&#10;j2DCNj0idSm2HKsfy2UFE+bZc++hU5eyhGDC40Ci06JXMHl1XlbBhKdPL8dq/+dXQCAxsP9WgZRm&#10;ev/DqyWYVi4ro66mK8fkxbs/zwWTxqYsplRuBzEsizevk+cB2GmjdaFYEseflPgc86xPzUOxJM6x&#10;7W7Jg/Q9waLChEV0LO0RSWeiC88hjJpQNLFLf69owj/M6kWftiOxfQedBjbeZHkUCKZIKElFEAnx&#10;yyYcckImlXJt254Nq6sQrWjgNLA2LCAXZ/ogbEgVHUrWHqzT7jN7MW3xpohU2qt1YN1C6swKNAny&#10;pXJaaLlMe9CGnYJRfytRW9Un8y1B+tIEU76Jpdp/VQUScn8VSL2sgmnYWbxieWx69aofaOXq8AIT&#10;TDY+9WJKMatFDIw3VQShYFJ0UYOJJSH+xMTnLE+Kz9uOWBJybDbeZ7G/SBEt94OIENNtZIR5Unxh&#10;FKZgxGUFkzewUWSo3CMCCfEiul7BFIkeK5hQ4EilbCSYmC+1wcG3WMHEjikQTJHgYMM/QjCdBvm1&#10;FQ+sM2q/8oBMD9sdj0i+ZQnBxPJsmzKCMtMea+Odgp5gsvaYZ4kEE0s7Fs6U7yI6Dq0nslGsSFoF&#10;0koFIphGzuqrzaXsqUvZ6JWLygvPg2DC2NSLK28GeQIixoogTzBJieG9+Y2iyMaxmGe5M1owiYh8&#10;QVZ7lCjCY1HtJvDFoiq1jaIJJprswF5zokME248die1jnVYTTDcClSxBOQVFkZ1AmKeoOve4k2sT&#10;E03YrbaL2PBLscFylk0l4Nc6mH8cwoxA03QcXkvUHq0T6xZSZ1agieNPuRdcOyJBhD7RhrVJbaJT&#10;8EGQHwkigXS0wf1j4/VxK/Y4PJ/sWB+HVaRVIC3G9P6Hn7NpNQtv/h6Fc618ZeXxYk8wsdiUxZUa&#10;h7I8RUUMxp2eYMJb6/A6YPMwLvcEE/42H+N9m4c+cX/HAyNImNDpEUxCfLFITRoEExtMMQeGkSED&#10;248dKKadbocVG20Pa9eN4HiYvcIEkU4clqegYMJJGok40x4UTKxLewQTdsUjx7ck/OMQZgUTTj97&#10;qGyFybKEYGK+bJsyAg7rFuI3055IMGkaGwslEkyYFomn8wCvy0uyWQXSylimDz4aL5hWVlYeD3aC&#10;yYtLURTZOBTzLLedmJMJpujWOv2Aju6QYuU0tmdtxDzmk6XtoiBcwbFiJ/o6HKMoe+luEUzskm87&#10;AX1Zji2YblWiLJ147JhkIcEUPVZR8oJJQDR5XXpKhh7pDfhxmkR6XdEyzJ8StTea4phm9736NB2P&#10;xfJ1MI20HGsztgfbgPmSbI/WxaatlmO+pSKCcN+msbzzwBuHEXz2GAgkAZG0CqSjsQqmlUvNktfe&#10;lTp3n/95kR8LPpSs4MAYlIkRxYtJUTDZOJsJH+VOEJNjORvXR22MfB6k22gMBZMYkeJ9HS7gg122&#10;rdCJorUvyUEr6td7brM9MIweGXosTCwpp8Yv6/BrwfFYAYJ90iqWlAny0fZ6cDy2ThRNpD29gske&#10;6qNgytQEB3ZrVjChL3shfkj8WpYQTKw+2yZvOssMwYR5SkYwsUuAEgkmnOKReFKusmB6HAWSrCLp&#10;vLjwgmnkuXUleOw65LE74EvF3ed+v8iPfscfJo1/MeYUJzaWEld6eVYwoSjxNIAs8OhwMW3Bdhyk&#10;YSQWRUsfYYKhJpikiCYvUtOAPVqOiAQTHqgXwVpqgqm2gqR11o5JSJ8QgbKDTUglehqJLCOYoq48&#10;rUyZrGASqMfr0kjQKPeDYYsEA54Ktg6vPk2P+ihqj5bHuoW0EW1Ym7QdLE+Jxkvr9I7HtgnrwClu&#10;01iegsd53nhjVeNxFUg3iECKxntlEaYPL7hgOqD3ROvm6BWurFwadoJJwdPlVhCbMjGiMSXLk4pI&#10;8QTTNZJn26l5LAb22nENjgvbs9vHCEyCaOqhsWeCJbqPR7GCiQTo4dfpAr6xDXiQEkR9lkeVZbuT&#10;4JhsnRj1seNTPyzPUltBYscqIIJwwrA6rT3LL6IJuxGDZgyclZrgwLSsYMJyYs6ZqD2ykGDC/hEY&#10;Ipyqll7B5LUnEkzaR9F3EpFgwvbYOrxTpCaYNkHeeYGfEx6rQIq5aON6xZk+/HiEYMrO/pWVi886&#10;m/M8j4JJ0U6MvqzHuNnGk5inRLfBoSgSY8vypLTzNol9FdYO9Ylxtpi8a+JEaFIRTALlbCSYEUzX&#10;Kr9BigQT+sUolHU8i/oQ1lGKdjzWrSwhmLz7PZUlBBPLK2wmf0pIRaBEggP3pVEweRdC9VvzL1AH&#10;m3JS8aeoAGHDonVi3UJ8YhtYH6gNlrVoe1gfaTnWHoE60Ya1R/15p4hAOWbH0o4J6yfGKpDaOe+x&#10;fYyYPvz4i7W7rwDZ69HKykhcwaQ8gwkGK0YwnmRCRSqxLooiG1xhniX6k0LYDusz0gE3MTJDMEK2&#10;kRMr+3VJx8s1RpAPnfJKFMGibzGiCeuxYNSHnXYSRJ9WdGD9rE5tP04Yy4bk28GKbqmzggjrx1vs&#10;BPxgncr1w7xTc8V+5ATKUhFELK1mL2W4WH3a/Y+CslIRODgVoummRPVp9+LpYukVTKwPpCKYtD34&#10;XYJFy7H2YJ0ZAav+8PSwsLYqUbmlaAlIrEhaBVIf5zHGjyFXTjC1nKcrF4x18C4dzz8bCKbbJk5k&#10;Y6txNYszMeaWEndGwsfmYazrlbtmYmkWQ9t2oE9PME0ickMvqyxqEogA0caLLO8HeYr6YnYYkaEN&#10;+yjICKYoTzvVi+iWEEzXg8GRhQRTpT2nQXsekaFRIgGE+5jG8sUIJuxuJRIwkX+cxtIhmNiwaB7W&#10;J6RO3GdltB1en4uZ9qw9kaASSMf2sDrVhuUp6AeJxtNLXxJ2vVceh1WkpQUS4zzG+TFj+vDjL/Cv&#10;QayMZO3clSuMK5hUoGAcac+HWyRfmSOYMM4Vp5zaYSxrgyRtB/OJ5cQc304wKRjxqGDCdAkiy5pg&#10;sr6YHYvI1A7ba/k6sbTmRY+2M9GGRaPaDtbhyimZOLiC5BHdUsfK2XawfCl+sD12//r+ipLFdgkb&#10;HuyySLAoVoBY1P+pk69EAgXTInGgnDrTUZIrSFF7sE67z+wlIZimym+QIsGEabY9Xn1zBZOWY6cw&#10;S1sanOrnLZCmI/WDFUnHEEiMYxznY8z00SdXa4VpZR54rbtcXO7WX0aee/bnDgWTFScYRypT5fY6&#10;FEwaqzLho9wO4mwsV4v/pQRztwKfWM5OvwPBpGjkcz+Iglh0aSNKli/EH9qxiCwjmDLnFUaKyhKC&#10;yS4LMjxhIzMEE8tTVDB5k71TMGF3YRrLl5L+iPhTIsEU+cd9TMPpp1jBhF0upr2MqD1C6swKJts3&#10;ODTqIyqvoA3uS1IQRYJRSlmvvE3H0xj3j8FF+mOxOrZL9MN5rCJlWOJYV0RWwXQIXjvbmFd6ZeWy&#10;cSCYUJh4MeRNIoosNs/Gqujf8kRwCka360Wxd/SQCVsO63UFk/IpJhhQ6EhCMGHkKGDnRVtS7Gx7&#10;URxMjn8Eo0UvOhYnT9mQTsd7I73+xbZbWJ5tB8uXUh/L07SbwfGYckw0YZfZYcI8xRMYWva0Mlxq&#10;x3xgWk2wSEn36tNDjgSB+mX+Mc3ue3XWBM9J5TdIUXk89TL9M1cw2XFFMA1PC9xfgvMWSNEKkj3l&#10;PJssF1UgMeYe6wpliGAiHwOEnNXKJWAdypXCc88YwcTEDBNMKjT0lc0njY8xTmV1SLGLBEyPYMKF&#10;DK8c1iU1wbQpT7LzIj6Mylg0hTY1XxhZWaI8PTjPvwUjRiYi1IblKbq057GEYGJ5igomz6ZTMGF3&#10;SYdgYkMXCabIP+5jGsuXkq71sXMhak/NP6bZfc/nQ7DDoXkYlJWFBBMbJ0tkY9PRBvfFnBreKTKX&#10;8xZIFp1v7FhxLjKbiMskkBitx7tSZfr4ky/XbvXAE25lZWWPnWDyhAwKJitAUKjY8+2WE5+yeuwX&#10;/Yj6jH7fxMqpXS3Pu0a4gknT9dHfLHKzURkTS0IiN+ZHAsFkB2YT1GMP0KvDolEjRqmWRyQ/u4Jk&#10;BxBt2ISxePknTp72EZsEis3DY5JDv/h0PMZpIs/LFzPUbLhwGmQC/lp9EkwfqbQH/WbbI44/KcMQ&#10;/QZJy7HymGbbgKecojZee6XSP1onjg1Lq+3LAoLp2AKJXVO9Y7G2aNPiR66AQGJEx7vSzFjBxCbo&#10;ymPJOhUeD5595udEfkPwAWrjcow7cV+Zgkd9o2Cy8ajnTxpurROwwzzLE5hgOBBMuI9/KwkjNY3O&#10;okhLbbAsco8oV0Xb5dWzhGDazFhB6hVMUZ4KJq+PokkQCSZSZ6tgYgFxJGCsPQ6X54u9t0T1SfGL&#10;dSlRe4T4zbbH+sJux3xkCcGEbcUPwIyAY+ODaXYf8ywbcnq0YEWSFUh6XHN8I9hXDFYflkMbzFd2&#10;l7wrKJAY2C8r3UwffzpQMD3GeOfmyspV5tlnfk7kN37HvyhHX9KzNCllvHjaCiaMRz1/YsQNBlcC&#10;5VBURT6jJ+jtCSbWOSiYBKK1B4GIsTwgUR4G/lG0FgkmdlXDuhiPnI7Wdt0I/ESCiHW0tcEJYWF5&#10;OrjYX5ZoAgjJt8fN6iyiCQNsRcVSFAxrWeYDy9luxjyFBfyWTSAWxPhlQ4p1Whuvzuj4JLGCpOVY&#10;ezDN7mOeov6iPojy1C87HqwT+wv3bRrLU6I8RnYVKVrRaYFdWmpgfcyH2rC8e4+JQGJg3610MX2y&#10;CqbHB3YRufI8lgd9NJ59+vdtBZOCV5MbJKZUWLrGrjXBxGJR5k+KLebZuFbzWDyO5ZQTEmfb8jvB&#10;hB2iMMGkPGwQTF+Rhlii6FGgfVgfO3c8Pxb16bVrCcHEJoSFTQLFa6cEZcTJ04kVtMcKJhbYRoLJ&#10;Bt0YgLMyPYIJu11FHMP6ZEOKdWYFE+bZ8/UhybdEUx7TsoIJBRFOxd6HSGCdtr+w7xRPMNlxwzFE&#10;PIEUrSDh5YDZeGDZHrA+z+fG5FmR9DgJJAb230ozj59g8k6yo3HuDbj0rD14cXgGBZOiVxXv1joh&#10;8aaNWyPB5MWi6E+MLcuTEojdJAGQwspp8ObF2ddUMEWX1kgwSSJfuU+iLksUPWL7rGDyzjLmR9FB&#10;Y5Ghop3G/LBBsG1k+VJsoknh5UkwiAqbAIqXp7f4EVQsYbBr0e5jNti1dp/ZS+lqL09K96FWtmhZ&#10;rFuI34xAiwSEwqaHEpXHtIwg0nQvX4hgskTlMS1qn+IJIstDcvoqLN0TSEi0gsQuCWijMNsRaH2e&#10;/8d5FSmDN14rKdoEkzdJF+GolV0oHt8jX7lsuIJJSiwaxaM23kQ7TzA94dztJSR+tTEr5lnuNPi0&#10;dthmyy0RmaKIxxNEevbXhJCYKDeysxEa2rFLv/qMrkLqxxukidSl2E5DGyaItI0sT7GCCQdMfPEi&#10;UhlE5kuJ8oxgwifjSRkSb2pEAgiDbUxDe+Uh5OGwn5KhUGw5Vj/Waf1gnvKQ+LLn1SOSb9E6mA2m&#10;2fZ4x/jQybNTLrOCxHxgWnQ6Kp5gsuPmlZVi5wkknY44B4Sc8tYG8yybSv5IUDCtAqkdNvYrKaZP&#10;Pvvq0nXfsc7NlZWVGFcwaRyaiUeZDYvF8a4qFDk2D2NkL7691uAT81i7hdyuR4UTCia8qrUIJnFs&#10;o+jRu+xHgkk7A/1atBxrD3YY2jBRVBNMN4M8IRMBwTZZvEkjlbxbh8GuRbuP2WDX1gSLVASYlLxo&#10;hUTL4nAI8ZsVaBLkS6U9Wgc7XmyjtWH2UhE0ytfBNIrKY1ptX0w7WZ7yMDhFmaD6zBFIiD2t0T87&#10;5VGgnDerQBoDjv1KiunTSyiYVlZmcVEu/leAZ54igsnGoLV41MtHwRQtIKiQ0TwWI7NyGiCxPPSJ&#10;Ykmctnu36x2IJiuY2ITMrB61CiYxdtFlX6NZ1jEK8y1wLNgm7BQxNl60KqWt0WBFZdlkUFh7FFaP&#10;xeZjHdd8sRAJDtalPYIJ/Z4GZa0tDpcQX1H7lYckz06LR0F7ZCHBhOVkoRUku495SkYwRYLyVEQ+&#10;cQTSEitI58kqkJaDzZGVkFUwXXYu6oXukrN2a46n5wim6PdNVjBlb61r+X2TDZYwT9HfNzGxJOTY&#10;Mrfr7YTTV5VZVhND7Ecn1i6KHsX5tNRGs/oQ5h+PB/2wTlEbT/REAyBBOcWbEOK0R/EmhVSeJy95&#10;wSRJQRQJHiV6apzWwXxgO+2QYZ6ifrx8qQT8kSDCNLuP00mJ/CnHXEGK/Ck94/WR86hvS4tgknUF&#10;6bGHzZMVl0PBdFFOnCPwGB3qytG5yrPr7JJxIJgwBsV95UYlJlXBhPFuVEYFGOt6Ww4Dp8jn7SBe&#10;t8eGNt5xi7bvS0w11MSQODZi7DDastho1mso1sfAOljHqx+vHik2tRUk75MdB9OCk8cStUcqK0jX&#10;yYArpj0oKLC7ZIZgsuVYvlLzj23MCiYvTyrtkYrAwbSsYMJyAkMUCZRI4GCa3cc8JfKnRO3Rvn2f&#10;rCK1CKIRK0hRfSNAgXSzCKSl6lvhrP2dYvr08/4Vpt5zcGVp1pFZOQ5PP/V7zwQTi0GjNBYbK7dI&#10;nCpBmevkNj57Gmg5Fl97PnWFye5b9DgwXZzjFtum6DdKTAyhLbORhGC6GZS1YH0MrINdd2qC6bpT&#10;TtEB8z6m2IAqbAIpXnsksYK0gGBiecppZcUmEihRGzBP0SHz8iXRHnHahGl2H/MUTY+m5P1gSKLy&#10;mFbbt2ksT4lu8fPa80MUD2QVKRIw7DSau4IU1deDJ5AYo+pc8Vn7uInpsxmC6WLTe4VYeSxYp8cQ&#10;nn6yCCYv/sR0u+8JFWkUTGqHgknMON8MYmvmE3/DZLG/U/KCNDxuwTkX/UbJEzRq6+Ur9utrdgCb&#10;SsSrsLYhGv1FJ9RD6BAc2GtBdG4HDT+qvAEVUgcStedGcDzWFgeftKe2wiOO4MFyXvegHYLlsoLJ&#10;yxOnvZYlBBObinYoegQKS7P7mKeMEkw/QPFABJIFp+TSK0jok9lksCIpEkiM3jpXOGt/ziIQTHi2&#10;rFw4LsEQXYImrszgqSd/r8hPBx/0Ni5FEcFiecX7fROWsUETE0xKtGiAPm0cjHmWO5hgwGM9OBGi&#10;3yhFguhhkK+Nje730cv9MQUTdoZFRYYXoS8hmKKBk2UEkycGpNhEw9ErmFiZUYJJSH1CymUFkX1l&#10;6JRmwxoJGPSJNrhv01iekhFEOKbfbxRICJuSS64gMZ/MDmlZRRpFpl0rnLXv0kyfff711eoudpKf&#10;AxekGSsri/LUk79X5LeUD352JdFYmcXMnhi5XvLYSWTLYPDkCaZrplzNJ8bAXhtPzDFhGYHjZXUe&#10;iB4bnWGeRQWT1zAJvpIXGCSM6BieH8sjOEhs2wmJXBUrMjDaJgJk136WZ8HJEa0oWaKBY+Xs4Dtt&#10;YisyKFzw0BW0QzCtZi/FhuVp13r5yhKCycvT7o2maiRw0K+1YfZS8adTAv8qgEXr/BcoHMpvkNh1&#10;sgZORWUT5EmjIEIbzBdiI+ckkMRpy0ofa1+m2BdM7AQ5By5IM1ZWVirsCSbFXnxvOGJJSFwtJia1&#10;eSwWZ7FrRjApzCcTPlhO4JY8li4mj17MPEGkERrLV4cPnEhO0WiN2eCnYhSFKswPwgZD0U7ByFVZ&#10;QjBdJ4NjidrbK5iC9pw6Q6r0Cibcl4q9ooIIp4MSCSabjkPKyrQKJnYORgINpyfuR2XQ1mJXkHAa&#10;qE8c03+GwoGsIEUCJgLbYNMiX5EN86l2LE/5Go/zSAJJnONYaWftxy6mz7+4YitMKyvHonyoRJ8t&#10;F4klTvSnniCCSUxlLbfC2XgU86R09E0nbhVHMGkcy/yJ8ckCNSHlmCiyWDHlTgyMtCwPSz5zLg2C&#10;SYgdmwE9ogk7ZXIiU4EOQxsmMjQ6ZnnKhuTbNl13jlWCySNOn9tB9MqekPaYw80KEGaDXVazl6A+&#10;7RIvX9E6mQ2m2fZhnmIFEaLdG03DXsHE7CUhmKbkLXf/CIVDZQUJrweeHaLlsLyF+UJ7tMF8cQTT&#10;eQqkXvBYV/ZZ+6eLVTBdVdjFMEFnsUvA1T2y8+TJJ36WCyZJfNGPMa4FY3LliWAoUTDZGNbzJ+XR&#10;4Z5PWw5FVXRstzHBEgmmqZKvkSWL9jBCRBt2qY8iVQUP3KIdh3UrSwimk8qALiGYonJFMOHhKZFA&#10;iQQQ8xfZK1qf1wVReyIBhPtSsVesYGLn2YZMVcX6ZP2B5bKCydphm7ROdhr+/crfQlJfrO+xHnHs&#10;lOi0Q5gfrM/aYJ7lMgokBuuTlTPW/mnm8RFM0QXCkDQ7EherNSsriCuYNL5kMaiiMS+LRVk8jLf3&#10;4elhBRPG28yfkNgbffYIpgnysNxBJGYrPSVRoGLFDbNhEaLaRZd5FE14YJNTn0Dbsf6DAzc2OECW&#10;U5JvB+JacDx2MqENm2gWPG5lcsqWtNPpsCqlJigwrSYQpNhgOU2XUs5rjxi/zAfWaW2YvVQEmIJT&#10;zKJtZVMM/dr2MXsx6XgsyknlN0hWMFmBJCJy6zt+3+K1IyNQ0BeeMpEAQ9CG1ak2Nu+qCCQG9snK&#10;Pmv/NNEmmNgJSEiazWD5GlZWVupQwWRjSy8GlRIDszhUiMBRP8yfXg5UMGGsLcSfmOCE5alPzcNA&#10;Ronaw/JOxAgmdh3TaI1Fgxh1og2LEDOCKULbiHUpSwimyRkUZQnBxAZLUcHklO8VTLiPadidihVM&#10;zEckmKL2sPpGCKZNMH1sO5kN+s0KJmuH0/A0eJDk30LxANe2SMCw05kJFIuXrkT1Idam5teKpKsk&#10;kBiZvnucWfsnzfTFlyqYamfYysrKyj4HggljyigOzf6+yfqI/N0O4nCMv20QhXmWWyTgsmB77GUU&#10;85RJRCYUP0qvYGLRrvKQfCpi49C3Yg8I28Q+M7QdUac9IgOFS3nYXsWWQxucfAI2LF/B/pDcMump&#10;6QNsjpBhyQiQU1JOUbHklRVTtrU9mKfU6pNg+ohpB04fIW20Nl6d2k7mT8oUiX6DpH7vEYG0xAqS&#10;zUO7SBChLbNB1AbLXuVVpAyZvnucWfsnxfTFl/fWrlpZccDPnatK70VgTzCxeNSLNa9XhIrmYXnc&#10;t6gAY4OG8bglaoeuWmEZxbYH6/Xa6gomjBBtRMjsxdh40a6Usl5jFM//EoJJKp2+hGBieZYbgU3Q&#10;d5FgYkPSKpiYTSRgbJ2t7WH5UqlPoL2IbQNOHyFtzAoma4fa+1Ewnf8yCocZK0jWBvMUL13prc9j&#10;U8o97gKJkem/x5m1f6o81oIJr0eUlNHKyuPJE3eKYGqJNdU2iplvOmVZmpSgCR/6YM/d6NY6rx0n&#10;UB8rq/nsOsHaau0ORBNGiHMEk63cK2thNnhQtj2YZ3nkdJYdBDxWxZbDjyaMjAVsvEm4cfK0j1ie&#10;wgbRYAWTQHNwSJRIgGieV1ZMWeYDy2Xb4+VJGWo2PRRtB/OBQ2inEOYpasOOT8oUwZ8BWrQdDxIC&#10;yYJTOiOIVKAoaDcFx4m2aIf5QmyUVSDl8PrvcWTti2ZmCSZ2Pu9RNVhZWbnMPHHnZ0W+HQQhGG/a&#10;2NQTKiIiT2JCAf2JiaNRMClTqYvF8OK0Q21ZfdbPjeA6h2XRbk8wedGhRo9RxHqPVIZE5RW0wQaL&#10;aQ/LU/QjhXWsLCSYItGjgsnro6isV4aIJWkQKJHoiQSMtceyrEy2PTYPD+sRqUux6cw/DmFWMGF9&#10;dlo8cuoSEfnTKByCaxOCx50RTF66ovnsWLFspj61QYF0CwQSq2/ljMexfx7HYx7M9OVX/YJpZWVl&#10;5Ynf97/FpDNsvIlxqRdPXw/ED8avNob2ykjDo8OFCCKPE1LWgmWx/rRgQiEj4Nz7BbuF+UCsDTZW&#10;iQSTdkb0kaKdy46XKVrriwkmMYKIcSMoJ0E5BQfRwASTlOZ4Ab2Kk6iLtGuYD+y2mmCRSnsUdruc&#10;omWxbpZm6/GOUevy8iXZHn21Iin6DVKEM5SygTy0m4LjQFu0w3wxNpj3VUUgMbC+lX3W/uGs/cLZ&#10;rIJp5ejgJ8Hl4HK2ep8lTvQn7vwekd9evsVlFWi8yeJSJjbwdj3seBu/YhzsCSYUNujT5mHMHsTL&#10;MpV8LKPYslinoqLpN/yvRf7Jv425ha+ChminR/coKS2iyWuwmEiVDaCUshhJK7az0IZ1pB4fDrZl&#10;YyYO66eoLJuYCvNV8MSSgEDBQ5SKYIoEEPMV2Su2PYyoPbZcrX5pEEyYZ7tTRaXH/ydYRVI/6L9G&#10;MJypPFYflrM2mKdsSl6PQGqBtfdxZO2HtQ88SL+sginEu6pdDa720a0cgztWMCn2inIjiEkx3o5u&#10;19PJqjEsi4GZYNIY3PMnJo/F617MjO2RSnnvZJsebCPE3/DvgmCynRE98ks7+xiCSQ8Go2SLlmM2&#10;2EFog/lijo8NuCRWkKI8CSanBINfEUy1oVAxwD55sUtqgkUSAkOSKzasPejXtsFrT+RPidqjftVP&#10;JJAsdkiiuhEcSrs/Bb6wHNphvhgblmdF0miBlAWP4XFgPeYVS9A3RxRM7Apxvly8Fl0A1k5ZaeDO&#10;bSKYlI2I3MFEA4qYSDApN4MYGAWTjb89f1PJY7G6ODGzPUdYPt7SVzunft0f39p9KCI//HcgUyNL&#10;L8K0l+9apC5J0aR1sYOTckAYSSv2YDGiZp2sNixP2ZhBZ23yJoRU8jrFkoBgwsP0hkoqKzDoRwYJ&#10;puwKErNBv1nBhL5wWqBfy38aCCT1g/6FnGfMhhFNvd76ME/ZmLylV5F6Ycd61VmPecXi9M301Vf3&#10;naxGvAvEysrKlSUUTDfK5gVWVsRg7OoJnEiAWcGEQZDnT0o5tFcwbsbrHOYr6s8TTPaq+6/88e1v&#10;rB6JyD9rEUx46Z4rmPRgWF2KHgyLePFAceBZJ9cE003i1xIJIqnk46SzeAMrIg+j9lS6D7vNDiF2&#10;l/IoyFOiYY1WfKL2YJ6ibYna5JUVU05tIoFksd2Ox+INCdoJTLXJsZFKfeLUqXYs76IKJAY73qvO&#10;esyPB3jM7FwVYici01dfDxJMKysrjx2uYNJ408adGGCpiGFxKxM41+M4NvybScyfFFvrE8vaPHZh&#10;jdojZNUL+ak/vn1mw63SP//UE0z4XvgVvVk0eQeAdSm2EzAqZh1UE0RSbDSfDdSJc6xSEURRHpt0&#10;FtMvePsdzmOL121CuktmCCYUNl732DqZDbYJ/TJOSXtwWrC6lD+BwoFcP1h5nF7WBvMsmbxR9W1M&#10;3mUSSHNgfXdZuUrHkmU95jSrYFo5Ct7ny8rl5jYTTDYGx3jcBlo3g7gV4+boN/1Kq2Cyq0AI5nkT&#10;mJVVpuLHO0Ypt+NNxc+piHwhIm+paMLo2+57l+2aYLpO/DKYDXYCRtSYLwnBxAbGouW8441EUZQX&#10;DMpppU0oFiys2xTsLjGHFfl85JRVIoGC5TKCSG28fCnHyYZbTDn1kxFICB6PV5cVKIrdn4gvxdox&#10;G/Qrxo7lrQLpanDVj49xlY45OkctHce8CqYB1MZlZeWqciCYUEDgvnIqIk9gosG7Xc/z9/9v781i&#10;rcmu+75V5w7f0N1Uk81BUjdJDRRlyxDgoKEhgQQBRmIgMqgnG3qM7QeFdGu4b0asB8F5iGE4hj9R&#10;bA1koDg2FNlwEgci4AB8SCDoRYmgh4ABLIik1N1sskk2m6LI7v6+7w6n8nD2OnfV/6y1h5pODesH&#10;1K2qvdceq2rX+p9dVZcSj9ahDyztYnnexQBAS8sDApcR8c3pe8P7S6dhAN/Kx/I075vDYsO2FE1W&#10;4VreCNpoIx17x1ocI2aQPv0wcpBibSKID57yR54RYZKYWKL4SVVXdlViwga7C7EECB93ibTdRrpm&#10;iBmk2ojjQ6zNMEluiOjfwKe+mZiAQaRd7PTKidPKxHQ55YXTjsgF0qLxNs+bgdpydMFkjUvORPED&#10;5gju3hGCSRMPWhgFf9aKo8jjerE0LG60c1QKJvTXY3lyOkzDYFpZtkyD7SAi+iu/stM2p0Iw1UT0&#10;GhF92/rEeEownSReaGFS3j0pNlrHRgTTpx+GDavzEKtNTCxexH3k3QnBFHsRjoYRTJoAYerEIWsr&#10;mLQypY0WT8HmRj+kRKIPZF/8DooHZRZJ5od1taiNenBYFckrVR7mK20wjlYkkLqg9fNcWVJbcllS&#10;mwdoS/XoyIJp0miDpuOY9HnCzOOy3AsmFA6MFh774BljPa5npdEEmDwcMeGD6Rh8nC6VFg9/SjB9&#10;/6/s1icgmB4S0RctwUTgXWvCoE5470yJDTZOAt71p/Ef6Uqv9m0Rpq2tMN7nfLhzI17xR94nduSB&#10;OlHyDtQiHC/BmFiiRHeiOJF5xWZsZDjWh5R8pQ3GMXUkjhICjUL8vwbxcFcIJCstdrllJ6lDOkzL&#10;cLiWF6aRNhjHcHnkAqk12rGYK0tqSy5LaPNAbagePV6CYLJGP8dxhuTunR8n+k+VX5MZFCPSv8c4&#10;ifW4npYmJcCqIJg0wUNGutjjdPg4nzX8YHkyrx/6lZ0wOhFLLZY/J6JrTTSdJt5T4uE85r0zJTZW&#10;I+m2YZ/+NoR/q+ntvvxI5MPhmO8p2DDSk5XURB/kl9e47VIQ1UQfeTZsMwMIplRXpmaQrLxjgkkT&#10;PdJGi6dgY8WRIZj+p4hA0sD0Rncf2DHyFEjZkGGDZUobjGOm8L+QloB2PObKktqSyxzbPEKdMwST&#10;NbI4Tj5+Fi2TOyWCCSdDNKFCwWfGd44YTJMrwO5GTkJMl5oZYjainv8EHErJL4f+kXl9+Fd2TvbG&#10;EExvENE3/pFRgTrigcvhPOXFU4GN7Dylwz79TaKXXxdhPOskF4K1DOewWrElox9ItJdtZftDZ37w&#10;CSGa5AkDJ4QUS/swsW2JGjK6UT66Zt1lcaYJwTCZjyV6aiOO09ZKvpItEf3LQoGkIeuqdC2RcvgQ&#10;7bAymCa3PBnns0jDoR2zubKktsSYWzu71Dc2RhhUjx5fRaKdHKx+d5ylc+fOjxP9Z8GZ0kYS9q1R&#10;LJHid5PwizkOL642AuwE4mJ54qwQGb76v0CBJB3K3yOiF8T+i2KbiH7lZ3aP49WhbiyaatGHj4jo&#10;FfzEOAkDTTDhAdC8eCTHRumUT78ZNqoglLZQp0pZOBzjZRrp0eKB4n2YQdqDKoE7NCwf/I7bdB95&#10;/2H+McEUExgUutGyaSuYcJ8SzWXqEGeVWSt5/3YPAgnh8pVu3cOHXEOm02wwX2mDcUxXgWTlm4PW&#10;hqWzhjbPvY1zqf9Q9Sy4po8umArq6jjOxGgIJkaOKGeKsGFQ4EhhgnE8UJQKMLbT4jBPRRcQiXrt&#10;RVLKmUTBhICA+t0/3pVdi76riegrRPRtFE2yc1E0aUN5jiBCG+ysamfz6W8fjtgvf1VUXHrhFbxn&#10;xIuM18IkGIfxSB1sZCfC8sF3QpoqiCfSBRMpTWNYsOQKIs0G840JKKZOiKVtJC0Fm/8BhMO9yI8e&#10;XeBDYiEPF4LppB3GMVieJpCstAjm1QdWW5fMWto8t3ZOvb5d64fXbiw/tDWoHh9ZMDkDk3kiOE4b&#10;7pwrgompE5/lln45zuKgz86cG2KJlDS5j+tZ7zf9WmwWKUZKMCEgoH7uj3frv05Er0vBhEN1n4LJ&#10;6KBPfytsbMVgEj7c8PJbQi3UPQsm7YCkBjP2cLkfuF5y2RJ9UH6KPORZ067Mjzwn4gLcNEuktBVM&#10;mqgpFUyYJxmC6VOGQJJoeXVFHg5EHk7NBg+3tME4RhNIGlb6MdDaumbm2h9zrbdkSm3oUpeRrufl&#10;CKaROsxxnFuigukkiBF03hj20VEske2/R78ILdOgqLLyo/D/m4iIPtFWICGlggkRAuof/y0RjkO1&#10;FEwYJ9FEE3Y6qIFPf0t8tOGpsObH8AIHgokXCvYlggm3NaxwhOuA9aoVwUS7fGX3feQDu/UQM0jS&#10;BuMYTfAwHKeVxXDa3xLn8/2MGaRYXFuqSL54OKUdxjE1xGkCyUorwXymgtVXa2IJfTCnNhyrrl3K&#10;PdK1Wz2+XIhgcpzAka6lyTPEhW4KJhYs8uMN6ASeKX47owmcUyOc4TgUS2Skw1/dWwskpKtgksDs&#10;0z/+6eb+XjTFju51pKMZIZg+/aoI56uJX7IStBZMvJazSFo8YoUjXAesVx0XTNiFfysIp5hAiQkm&#10;PN8JbLR4AsGk2Vj1+Q04n1kkMVoaJhbXFnm4tPzxcEobjGM0gaRhpV8qWv/OmTm3Z451n0qdrXpM&#10;5Hp2wTQDJnKuOM4B55pgkoJF+9odO4G5s0WkfAxC48wQSxTiBhNISJ+CCUEB9V+EjTCMv/+f3sZ9&#10;8ZfDhjbDhATBpIolUgRTRfTym4pgorC2BJMljKxwiRWOyHrgIgQTv7MUuwP+l0E0kWGHgkbaYBwT&#10;qqHCH2uw4knE/Tqcz0/8zC7O6iat/kwsri1YD1kGxjF86kjwU98Yj3A5KbslMsRxPBZzactc6pli&#10;Ke0YkFkJpjWOf44zZQ4EEwoWTTAx/CichhRGsY9BSO7AIIGfRh5MICFDCiYEBNRvh/efmBLR9OmX&#10;IUB2Jh9Y4Y2agonZCCEkxZDcZqxwSQj/5qWSVhLq8TSLvLDUtFMkH3y3aq5SE9FPB9GEdpqokTZa&#10;PAUbjtPei5LxEnxk9Ak4n2Uao0tUYnEpqkj6WB0wjqmJ6FHGLJKV3tlhHZO5sZR20JHbEitbXksx&#10;O4eqyxkJJmeK+J1rzZyf/9itYEKxRBHBdJJ4Ssx6v8kSTCdE9DvHEkjImIIJUQTUF3+5hWDC6zpH&#10;MCEsglAMVUTfxE+Qp7Zx39i+qne7+/Mm1Os7+DOEIJi0aktk/E9/oLmviRoKaay4beKT3yTiPg7n&#10;85OJGaSxBZMsA/PA8plaict9zA7BfJwmeEzmypzbMaW6T6kuM2WigslHQseZA3vBpIklMgQT26IY&#10;kljvN0nB9G+mIpCQYwomBB/h+8+b+8ynvxg22OvGMVg5wC+/RfTNh8KWbyUoZngfw0u2cV/Zlrcy&#10;Pk+ut0Snsn410d0zog9/x22QhRYnH9GzRFEt4jQbSzD9qiKQJDFBpJWDhwWxwnPBOsj8MI6pM2eQ&#10;Ylh5O/3R9dwYiqnWi/H6LRpDMPmINHn8EDkT4Pzsx4h+MiJUUDBJv1sTRIz1ftP/Kp2tSLlHZUqC&#10;CTEE1H///zbDDwaY6lCkPGLPHz1zFDO8j+El27ivbGuCqeEh1Lvl7tmh5/ADTzf36dCESMwyaQKF&#10;wa+9I/wY3gMQDk91mEGy6lOJdmjtaQuWT8bhpw4zSAzm5xyXPs+jvply3SRj13Ps8hZKdXl17V3p&#10;OE4rzs9+jOingqOnIQUTTlJYgkl+Da8hkGjCIkkyZcGECAH11HvChiJGtDApmG6Cp3+i2UbyyN7G&#10;fWVbE0w3Qd2ciP8MrAmmPSH8Q/gPbgOaYML3kKxrgYjon4vz+ameZpC0OLpt7kFefWDlWfsM0iqw&#10;Lp+xmUo9Uoxdz7HLWwkumJzW+H3NOWPBRIbjxoIJxRIZguk/zFEgIXMSTBKYfXrqvYrYEVf9gWBi&#10;xOfCTyo9bfE27ivbUjBtSCiGulww1WKbiOgH3rVb//QHiC5vg1VkV0iBROFDDdr/5KUWgomCnYzD&#10;ZoXD0yuYn88grRM8147FVOohGbtOY5e3UhYvmHwsdpzhaAgmRjpw54ZYoiCYFiGQkLkKJgQF1Hc2&#10;R1RTMEmBpG0LG3VGStsO+/vZHMVuKwUTb/ckmDjwXXd3mz/7VyEu8M/gfH6HOJ/lTBSKJk0QcRO1&#10;OCYWJ6uPXdmFSvnUd1v6rJczPniJTJFj1XHIcofMewmUjCsFfZklmErKdhxnPaiCidkq7yJ9ZokC&#10;CVmKYEJAQJ29N0MwaWtS/mltalvbZ6pdPbYivotg2kehjRBMdYj74ucbFvRkZAapVDBRaJqMQ7vQ&#10;/Sp9Cqauj9nF6Fq3Y1NSfzyllsAc2nSsOg5R7hB5TgXrWkq12UrXM9VVhmByHMfRiAqmEyL6P9cg&#10;kJClCiYEBNSGP9eNAgnXVhju58ZVuztqW8HUuAPKHbw11kRv8tcEA0+L85m/3I5iiJT3nEjYoQiS&#10;aOmYlCDC6ms2FkMKJI2SuvWFVib2mYaWbmhy6nVMpl4/OlIdhypzqHzH5hjXUgdcMDmO05oDwfT7&#10;axRIyFoEE4IC6r1hQxNHWhju58YVCqY7iRkmuf3mK2I/PGKnCSKCf3WFNpbw2SRmkG6UvJiYYNKa&#10;hzYSFEjnz8ft+2KMMiRjl3cMtGM/JY5ZvzHKHqMMGrEcjTVcRwoumJzhWOlFtSbOTn8MQtYokJC1&#10;CiYEBdR3ip2JCqY3X2ruy3eQGE3AaP8XmO0ssUSKQJLEHuEjpQmySzCOYRtNIJWAhyaXtunaMnZ5&#10;U8E6/lPhmPUbquyh8tUYsyxmrdeSYBmCyQ+k44yGi6QULph0UEB9lzJ4oxCSWHEdBZMUSfd/Rv96&#10;I4ICRhNMFOyk8EGBdBP5KEpMMGl3bW6+Fvf4SAJJ0kceKcYoYy5o58GUOGb9jlF2lzK7pG2LX0sH&#10;pAWTd5rjrBoXSKW4YMpDCKjNdys3m9g+bhcIpqtXb+2IiO6E85mFS45gIiFiLLFEoUgUSQwLohzB&#10;RCCarLt26IrOAonBQ9CVqee3Fqzz59iMWa+hy+qaf9v0JdeELKMk3Uqprq4TgslxMvBrbTmcukDq&#10;iAumcnD26VllVEGRJLcjgmkLH2pggYRI4ZIjmizBJAVS7B0kKYhQNKFYIpGPdsfuSyBp4GHoSt/5&#10;0UB5Oodo597QDFlmn3n3mRdl5ufn/agsTjClz5+0xTgsqttnylTOheNyevqjEGI4lE4mLpi6gwLq&#10;OUUkyW0pmF4WcUR0Es5nFhyagEHBQpmiaZsxg6SVR4ooknXAOIYnyghE0pkQSEMMa13z7Jo+hzHK&#10;cHYM6b4MmbdG2/LapstFy9/P8aOiCqb+j0n/OTqO0w4XSEPjgql/UEB94HZ7C1+yY4GESOGCIqat&#10;YKoj4ib2DpKWhuugxRERXcIskhRJSJ+33DZ5tUnThTmVd+BxzZSx2jFGObll5Nr1Qd3xPHN6p7q+&#10;vhnzFHAcZ2RcII2NC6bhQQH1M3HnAgWLDNPEEhMTTXzntAROqWCiUBeOKxFIGrH+iNE2naSPPGIM&#10;nT8ydnkWU/PWxq7PkOWV5F1iO3W0czunfVWm3YJwweQ4C6QpklwgjYsLpvEBAYWzTChYZFhXwUSK&#10;AMJ9EuVpcXREgcR0TY9MPb8YY5bVF8fy5IYsd8i8NUrKK7EditLztC5Ig+2z0qEdItOlbCeOCybH&#10;WQA+izQlXDAdHxBQZ8b1cIYBgphYohaCiYJoOvYMUoy+8+ySX5e0pYxZ1pAcy5s7Rrl9lNkljy5p&#10;2zLV81T2RaqOVr9hOsvuiLhgcpwZ4gJpyrhgmh5CQJ2La2VjzD5RQjBpd00WQpZYwi/ZlQokDXQy&#10;+qBrnm3Tt03XlrHLGwvt3DwGQ9ajbd5jp+vKks/RnLZp/a6l0+wGwAWT48wAF0hzwgXTtIHZp/vG&#10;tVQqmCiIJRZMKJD4U99W2rZoDkRXSvIssU3RZ17IkHnPkb7Pw1JKyi+xlbRNx7RNr51rOXlp6Zw8&#10;cvq3Iy6YHGeCuECaMy6Y5oUioNqIJSKibwuRFPtfSLE82jCEo9V3nrn55dql6CufoeF69n1O9M0Q&#10;9es7T+sT/32h1Xcu59ma0I5TD+wEkx9wZ8Ks4fQ8OXGBtBxcMM0bEFDvgGtR3oylQCIiuv+8/Uie&#10;pB7opt73YNklv7HTtknTharlMYzVM5afTBezG5Ihyu2Sp5ZWC3OcHBLnTnV9M78Zpth44zhzwAXS&#10;knHBtCxAQEnuG7NIlmjCuy3u90HfN8jc/HLtcinJr8S2LWOUQeKcSJU3xLmTwxDl5uaZa0eFtkOR&#10;OoY0kXo6WSQFU87xdhwnjgukNeGCadmAgHoSRBM/FnST6Qzl2PRBl5t5l7RIaV659rl2ufSd3xCM&#10;de4gQ5Sbm2ffdhp87EvzGPOcKa2b05nqJiGYHMdpR1MkuUBaDy6Y1gW+AyUEVO47FdaM1BjkOnm5&#10;dsiY6dqkYbqknQN9e3p950eFeaIt7vfBEs+JIfppJbhgcpye8FmkNQPvsjRw8bQuhIC6/7wumrSw&#10;nDuxZdPVseuaHuH8SvMttaeWaahDurbklGcd37HJrUeuXQzMA/f7pE3eOcdtabTppxXggslxWuIC&#10;ac2gQDLeZSEioj+GfRdQ6wFmn2JfziPFUcH9vpHOYBfHsG1aK50VzqTiLbqmKzkebctqQ0m9csnN&#10;M9eOybHPsRmLamL1GYtYm/HcjtkuCBdMjpOJC6Q1UyKQUriAWi8goO4p59E17I95h0ZHyKIqsJW0&#10;SUOF6foSgUifeQ1F3+dKSX65tn3b9Y11nFP1kelStnNBtsPqF2YpbY7ggslxDFwgrZk+BVIKF1Dr&#10;xRBQKJqQIe/aKceIaWuH+xo5NhqYDve70nd+Q9D3uVGSX45tjo1GKt0Yx6YPAYHpLLs5sqS2KCxE&#10;MOEZOAcW0O0LwwXSmhlTIKVwAbVeQECdhfOw7e2iTbqq4Jbatx1FbLVwLQzJscmlz7xywPJKjmeJ&#10;bYrcvPq2mzu1cgw1tP7Q0ml2c2WGbRlBMGlH3XGOz8nJj0CIC6R1IUXSMQVSChdQ6wUE1N3EDFTb&#10;u3mX27RMG8snFodYthiO+xa5dsjQ6fB45aTDNF3Jze9Ydl2RfTpWmUOyhDZ05Uh9YAimnKvWceZH&#10;UyS5QFoXU5pF6oIUUC6e1oUioOQdPPV5crbt+xafyo/jU3aSKtM+x4Yy7XJsNNqma4vitXUilV8q&#10;HsmxT9lUGTYWfR+PtvUYmqnW6xiM0BfVzc12hGIc5zj4LNKaWYpAiuGzT+sGBNSd59OiidE+ba6R&#10;K3ZkfMy2JA73Ldra4X4ubdMdg1wPT9rlpkFK0qHtnPpUgu2YGlOvX1uO0C4XTM6icIG0ZtYgkFK4&#10;gFo3QkCdZpz/paIpRmXYaWEUsUdybCjTLrdMpE2aKVHi5Vm2WrgWNmWqgeo8RJ59MvX69cEIbXTB&#10;5MwaF0hrxgVSGhdQ60WZfdK4yRROKBpwn7HCNTYYAHBeuXmiHe4zVnguXdMjWn45x2RT4Cjm2lGh&#10;LWXWVWtjLqX1Yawy2+YXY4g8+2Tq9TsmmX2zDMFkXRROP0zoDHGBtGZcIHXHBdR6ifwT3RyHlxQ7&#10;S/CU3JOtPJDcPE8wwCA3vxi5dWf4Xppbdm5/596jc+2o0BbZFrTxWHRpX1eOWXaMqdZrLBLt70cw&#10;Tf3CcGbLycYF0npxgTQ8LqDWCwionEf4SHHiLSznnhSfIWYrwXRWWJf8UuTmLWlTjiTHS8uxYUps&#10;qYV9CUPm3ZYx6pRTRpVpNxTHLPtYRNpc3Wx7EExHoOv440yTjQuklTOXT30vFRdQ66VAQA0hmnDf&#10;IncGKVa2JFUux6fskFL7LrAXV+LNldhK2qbrm2PUo+8yMT/rnEG7MdHK1uqp2c0ZpT3VdqaCyVkG&#10;LpDWjs8iTRv/hPl6Md6BYrFkeQ6amNoYThai2WhhOWKoMtJqSLtYmpI43Lew+jGFlc4Ktyi1z2Wo&#10;fEsYog5D5JnDscotYQ517IALJmd0miLJBdK6cIE0X3z2ad2AgDqD/wHVB1WmGCLFzhIoVjjD8Sk7&#10;psRes9HCcvsR7XCfscJz6JK2D/ouv+/8aKA8czhWuSXMoY4tccHkDI7PIq0ZF0jLxQXUuin8hLmF&#10;JiC0MESKq5S9jI/Z5sbF7BAUdhYlnljMFuNwvw+GyFPSd/5955fLEOUOkWffzKGOLXDB5PSOC6Q1&#10;4wJpvfQjoC4uPkMPHvxNDHYmjfH4noT/oW6u2EA73GdyBYllh/nyPoZraDZWOTmUeGNsW5KGWtj3&#10;SUnZJbY59J2fxhhl0IjldGEOdSzEBZPTGRdIa8YFkmPRTkBdXHyGiMhF06yJfMKcMkXFRoisFDn5&#10;UcJOip+YHZL7EYpcSj2yEvtc21y7trTJv00apI88kCHy7AOvV++4YHKKcYG0ZlwgOW1JCygWS+SC&#10;aWEoAkoTJVpYSjRpszwUCc99jE+rCxnhqbwo2JR4WyW2DKbB/RJkm3LyybGRlNqnyM0v124IjlX2&#10;scotYQZ1dMHkJHGBtHb8U9/OEBwKKCmYyEXTggEBdT8xrqBoyhEoMTTRI+H4TYYtg3XCfabU4yq1&#10;t9C+Xiix6sv0VQ9G5tdX3n3lw/SdHw2UZw7HKreEidfRBZNzgAukteOzSM74XFz8Bwj5CRdMqwEE&#10;1F0Yc06I6I7Yf1tstyUmhGRc7iN3mwzRISn1vErtSyjJu8RWMla6Unuka/ocxijD4phl5zDh+rlg&#10;cogORJILpHXhAsk5PhcXnyUiop/6qdeIiOj3f/+aHjx4X4g9fHzPWTIgoJ4IY5IUTRrszTyCcIn0&#10;eORMUgpNOGnpSkRTG9Bjw/22lOSTa5trJ2mTBinJo8S2T45VLh257D4ZuR0umFaKzyKtGRdIznRh&#10;4fTgwQ+L0MPH95w1IQTUu8R4FfNeckWTJoQ0KiI6w8AIfQmnWBtzyc0j144KbPu2y2Xq+dFAeeZy&#10;zLK7cMR6u2BaCS6Q1owLJGc+6IIJcQG1XmD26Zkwnmnv6LBoSnk5lmg6xQBjVkmji2BK1bcNsTxj&#10;cTFy0/Vtl0uX/LqkLWGscpBjlVvKhOrpgmmhuEBaMy6QnPmSJ5gQF1DrRRFQ98W+JYYkXwl2mkDS&#10;0ERTF4GkUeKZWbZYJ7az7FOMka7E1qJtHm3TdWWMcsco45iM0D4XTAvBBdKacYHkLId2gglxAbVe&#10;QEC9/3lbND0N+y/DfgoUJEOQ66HF7GJxMZaeri1DlDeXPKfCGG3bPEv08Na/csE0U1wgrRkXSM5y&#10;6UcwIS6g1gsIqL+eGC9zRVOJWNIeF8xJH/POtPRsH0sXYy7pJH3kkWKMMmjEciTHKLMNY9QTBBIR&#10;0Xb7R/ttF0w9s/l3G9r+HW107IYLpLXj/wvJWQfDCCbEBdR6AQH1vDKe/hkGKGiCRZLrBsh82npj&#10;uWVRT+WNnS5F3/n2nV+KMcsbs6wh6LP+CYGEuGDqmT4Fk3/qe834LJKzTsYRTIgUUC6e1gUIqJ8I&#10;Y60miP4/sS3jrVu+FS65hvesrMcHJTn5arT19mqjP1J0KS8XrldJGqRL2jaMXR4dqcyh6NKWx80f&#10;y2ICCXHB1COb39kQnRPRm0Tbv1c+ovks0ppxgeQ4dDTBJPHZp3UDAuonYSx+HNZfbAbTQ9hn0BW4&#10;hn0mJZRuwlr74ASjxbXx8Kw0KdFkpUvRNl1bll6exVTq0YXSNnQQSIgLph7Z/OsN0d3dALn9WRwl&#10;D3GBtGZcIDmOxvEFE+ICat0IAfWjME6jaNKoiegvwnZKFMl4FkgamjBipEeXEjhMVeCIHvORvrYs&#10;vbwSplw3i5I69yiQEBdMPbH5d5vdL093wi9KLxFt/2FTNLlAWjMukBwnh+kJJsQF1HqB2acfff5Q&#10;NFkeFYsmCxZBVnoUSSl7xhJNqXS5WPkjfZWXw5hl0RHKa8sS61k9S/To1r/qUyAhLph6YvM7m93A&#10;cRYE0yMi+nvoFLtAWg8ukBynDdMXTIgLqPUCAup7wjjP/zAXkaIJBZAk1yvLESubwhmkvkiVl1P3&#10;XFJl9c3Y5bVlLvW00Opf+KGGPnHB1BObf7Uh+rvoFLtAWg8ukBynD+YnmBAXUOvFEFC0e7eZyHjU&#10;ThNYuZ5Zn8KD4TxL8s6tbx+MLQDHLKsLc6lnEc0ZJBpRICEumDrgj9itHf/Ut+P0zfwFE+ICar2A&#10;gHp3uE9ooknD+pAEUiJscknlGfMcU2nbgOXlliHT5aYhpbwpMoc6lrJ5lujtaQgkxAVTAS6Q1o7P&#10;IjnO0CxPMCH+CfP1AgLqnRn3EEs0dfHcYo8DSvr4wEMJpeVpAign3RSZa727Uh3vEbtSXDAl8P+F&#10;tGZcIDnO2CxfMEl89mndgIB6QtxjzkX4ww4OtZVOExsSTod2uWKrFKwnlrsGsA+WyqPhvmQ3JC6Y&#10;AJ9FWjMukBzn2KxLMCEuoNaNEFBPPN98dC9XqFj/50kjd0YnV7zE7DAuVh6DachIp9khlgAcCq2e&#10;a2WmAglZvWBygbRmXCA5ztRYt2BCXECtF5h9uvu8LZrw3z7mvCOlCYiYmIjFSSy7tp6mlZ9GHwIw&#10;lg7JLW8JlLQPvmQ3V4GErE4wuUBaMy6QHGfquGCK4QJqvSgCKoYmmixvLyYgyBBXEhRyVaSsNljl&#10;SlJ1RNiuz3pOkZL2tRWAR/zU95gsXjC5QFozLpAcZ264YCrBBdR6yRBQU308j8mxYdC2bR1lupjd&#10;sdHal1NfLV3frEQgIYsTTC6Q1o5/6ttx5owLpi64gFovIKDuiPufNtukgY/2kTJ7RJmOO0Xs0Ou0&#10;7JBcOyqYQbLyxHSWXV9geVNipQIJmb1gcoG0dnwWyXFmR8T5uLj4LFHtgqkfXECtFxBQp5n3Rk00&#10;aWhCSsLXeJUpBiJjQoMcOy4vx5Y61jEn3dxwgaQyS8Hkn/peMy6QHGcSaM5DD6gzTKV3qdxfl1eH&#10;/w+o9QIC6vx5WxxZ4YglmvC6yx0rpMiKgfFYngRtu5IrrubG42V8yW5IZiGYfBZpzbhAcpxBsByJ&#10;2B3BStMjqmDqi1jbVofPPq0bIaDOw31VXt+xx/ikoNpkXle5Y0euHRXY5trNGTwGqTa7QCpmkoLJ&#10;BdKacYHkOIOQuoFa1B3SppD5hjvRoIKpLyZ31+wDF1DrxXj/yRJNeP7jvkWVOZbk2DAltjH6yqcN&#10;sf6L1SuWjiBt9SzRo+V96ntMJiGYXCCtGRdIjtMrsRvs0GhlW3cYzZaILn6phWDivKyyhuQYZY6C&#10;C6j1AgLqJOO+rF0HxjWeBabFfUksbmjalK31Vd9smgKJXCR15iiCyQXSmnGB5Di90eZm3TclddBm&#10;q2D/4heDYPq1H85/lwLzZHLT98nod9SxcAG1XowZKEnJJ8xzsa5rDcvWCl8aLpAGZxTB5AJpzbhA&#10;cpxe6eoAdE1P4mXvkrsHlmuk3c8wfVyZYUIBhHnGqJT0uRh1zSKWVqt/zH5SuIBaLxEBZT3Gh+Se&#10;59o1YpFrm2s3ZapniR67QBqTQQSTC6S14/8LyXF6pesNvmt662tYGnhHSZUt7Ssxw6QJJhL5YTml&#10;tBVP1EPZFkPlOwouoNZLy0+Yl5zvqXGE6dtuKrhAOjq9C6adWHKBtC58Fslxiunrhi3zsUbzkrJK&#10;xBFyggEFBAGTFEwUqWPur9uIJp5K+kxLX0rusbPsJod/wny9FAiokvMZrwWLvu36Iqetsk6X/iW7&#10;KeGCyWmBCyTH6Y0uN+1U2lrYWCKDScVLpDDqQywILn4h8g5TrI6aWGvzXkVb0SXBeuccpxxy7SaH&#10;zz6tm8gjfJVxzeE1xKSuJSbXrpSSfEuv1ysXSFPGBZOTgQskxxmF1M1YxqdsKdOGEkIE0YRJDMvx&#10;MWgIJubsdrM0vz1DiCerf/GuivuSWJwk124WuIBaN0JA3U18wlwj91qwrs+p4AJpVrhgchRcIDnt&#10;ubj4bNknoZdMlxt2LG0sTpJjlyuWSoSSVq4WJjnbiZqLF4JgerHgHCoVUaX2BGli6XPuqGyTYysp&#10;tZ8N/Qqoi4vP0IMHfxODnUkCs09nmf6GdS2kxpljUj1LdOn/C2muuGByXCA5vTGLfzo6Jn3cvEtn&#10;lZgqQ+TkiKVUHsxpWF9CuATrL2eOAhcfC+fQb/xwelYI86OEmEH7VP6SWL5Mjg0pzl5uOgTzWQzd&#10;BJQLpjkDAuqe8Efweq2Va3pKgEAiF0mzxgXTKnGB5AwDCyZy0ZR3I8+xoWCXa5srcFJiKTcfEmIp&#10;xSURnWNgk4uPfZZoQ/Tgt+D8eYqIvt4MioIiJNV/6IxpyDxj+VmPF+XcbbHeJeTkP0vyBdTFxWf2&#10;2y6alkBEQFHkWkPGuDZcIC0aF0yrwT/17QyLFEvkginuUEs0u9wwJFfkaGJJppUzP1diG0GhlBBD&#10;9BzsvwL7RHTxX/0hERE9+PiHQz244WFtCYrvehpDdvwFBkRIOV+1YWPViYJ96V1W2pemlXRJO2ls&#10;AeWCaekoAkq7JrXxMvd6yLXb+Ke+14QLpsXis0jOuKBgorWLJu2GraGJFySV10lmPiREjjXyK4/J&#10;NbgvtlEgvSW2v/mVpti5I+JQBPH2I6KLi88REdGDFz8MNtAJD8WU0J1T0f7QsPe/c7d+ncMFlsBB&#10;x8vqI7SLIW1T6azyJDk2SJs0s2InoC4uvkpEP9GIcdG0dCJf4NPIvRY0OxdIq8YF02JwgeQcDxZL&#10;H/rQt4iI6POffweRC6bm2iIVT2BjzSLlCCacEWLkXQAF030i+vqrIkA0rJL7TNi/vCQ6v0N0c30o&#10;jBpr3t3tX/zCnxER0YOPf4gjhBFTEV2JSp9VRGfcMRwu1ldE9NQzYT/CNvPRPMoQP1Ro0/ZOnEqX&#10;il8Qu3Hoi/ShDz0mIqLPf/4OPXjw36KZs2hAQN0HX2gjfjBJXeu1f8nOucUF02xxgeRMj1V99EHz&#10;4y0sWyuc4XhLJElSgkmKJavcJ2EG6SERvfaF3fYZTxEpgunmyhBCibDTcxEVBNMLPMP0g7vgOhhc&#10;y69JKIKJCNRB2K5qohPZgSH82XeLsMA3xLY1C8VYYkg6YdLG6nNS8kqVHUPpgjVx+B6l/fieswaE&#10;gHpS+EnWNfa2CyRHxwXTbHCB5EyfxQummNNbAuqIVL4lgsmyjQmqJ2GfRdOXvkT06G2iakN0Jwim&#10;axBHYWZIbczJKdHDh0ocrm+3Ly5eIiKiBw++V42/3RYK8N6dXdDVbmZhZypmmGpl/+xUiKf3NMUS&#10;gs4VChwN/PUa82By8qJIegvR3DVxKJgQF1DrRZl9OnmW6Nv+qW8njQumyeICyZkfixdMlCFuUvGM&#10;phksNBGEYbivjewomlAoSd74MtGm3gmmU3yWT1Y+bFfV7jE8FDb3n7wN49mifZpbO55ZumUX+eAT&#10;4V0mFmZ1vYt7JL5GUV8dKoRzfrYw7NeaggjbZyfNj1s89V6xA8Q+giFBwaSxzRRM2rHUwpi2cQsg&#10;LZgQF1DrpSmgXCw5MVwwTQYXSM78ccEk0Oy0MIqEUxA5LHRQ8CAomjSeIqL3YSDwudd2nvXjS6Kr&#10;SyE+GCF8LllBVET3n2iKIm32qea4ECTim6KpEmLp1kYVTHfFbBELo0cPQySLIu1rFyCiDmzC+rnv&#10;bH7Q4k2xrZH7LhTOGmniKfcOXRfYUqHtjCgXTIgLqPWyHAG1+Xcb2v4dHGCcLqRuv86g/J5YnofF&#10;cZxJkutoSge2SogizJNFEo/Q24xFS6stZ+FdHV6Qz71G9PhqJ5YYzRm/vNrNKN1/4nah0E4uS2u3&#10;FhbjwPYgQOfu3eZydbVbYuWzDXMTlpdfI3pNfAM9NjPHx+JULAgeM+ZELBulz2MMZbs68F78IizO&#10;cnmhsWw2P9JYnHXjM0yj4rNIzrJZxQwTYzndGrk/TeXMEGFemkNu5WP8q6I9b3xFCKXg0V9dEp2J&#10;GaYqiKV7LJC4Qtwh8ut5IkxdM7f7jY8+NO5OwYbDUjNMe0Oxvr4iur4+fFxPruuwPjlr5slC6rs+&#10;EGxhpkkTQMhN5swTRfLDO7ZlZ4HpF0b3GaYUPgO1XuYxA7X5Vxuie7v/Qbf9udIBwrHAW6/TK3IG&#10;yWeRHGdR1AXOZ+yexbqiStgx2zBynxtiicTMiHzEC8XSXVhe/2pTx8h6yeXyiujePWFYSEm/9c3Z&#10;2a7u/Bgh10Uue1uxLWedzsVyPzJbhPCxkDNP2gxULD/sN9zPgY+j0xK8j/vs03qYyQwUX9+7/+7h&#10;9ITPMPWKzyA562Y1M0xtHU6cjLHQfspCx9oKs3hXWDf+gWzgi1/bed9Xl8ILFzNM8h2mvWAKlSyZ&#10;YYp89OEWtMXwsNtmhomzfPgwtAlsMO3JaRBX4jb5PjHDRBnvM5HxbhIZwkjaavGMdee2wmO0STNR&#10;hp9hiuGzT+vmVjQfa/Zp8283u1ns8934sf3Z2CDilKDdlp1sfAbJcVYB+/5SA5RQmo5nGaxZCOa6&#10;4BEv5jEsL38t7phTcKh5mTOp+uMxupT/+6kD3Hd8XK1ZJBRW8t0z+V5YrB1tztNSe8cAfQB//2ld&#10;TGD26XHzWt78j+7m94X3ZBEukBxndeQ6kiiqYo5rjvjYCEF0DaIFl5QjTsYHHr7y+q0jTok6cVvO&#10;z8L/VgpoabqEUSS8D3h2CfuQF+ba6Mh7YSmBBS+eF7iQUh9chmLIvFcL+gguoNbDkR7fk2NJ1WKs&#10;ckz8kbwo/oid45Sw+EfyNPFjgba4j3B8zs9Y8qMO1gcekE14LO8uEX0ufPHtzj3hKddhRoUfXQuC&#10;4Ro++kC0qyy/B3TvyWAv79IUPiketvFRPNkZjbSaLcN5hd2DR/JCJD5Wx2v+zPj5qRAHhu319a68&#10;fd3EbfI7xSN5b4c1aivtroozgTibxGBeGjk2ZNRDI9duBhz3kbxS/BG+9dL/ByQ2v7vZjSsn4Uea&#10;OixfJdr+Yu6g4Vjk3JpXhM8gOY4TgW9AObBtrfj+Gpxvzn0NP+iQw4aIvklEXxH1kh+HuBHhsg6y&#10;HXI5OyM6Pyd6+BbR22GRlPRTLiW2RESPHt0u52e372JZx6MmouuMjn1biCVS7qSsFXlhsaR9jCMX&#10;2fdW/SW5fZVr5wwA+hg+A7UeBpiBwh9lGP/4Qy/4DFNjFslFkeN0YfEzTJTprDKarRZGkXB0xikx&#10;q4Rx2vtPf/nKrrwzmGG6viSqeD8xw7SffeGKV2GGSjakIrr/ZNOmsebdsF/LOOwQ/qe3AZxhesgK&#10;RhidhQ87VDI8rGu5HdY37HEEVbKhMOMl8nwHfPQB2RKRqNoBOWIpx0a7c2thFiW2M2JeM0wpfAZq&#10;vZTNQG3+7Wb3/pL8X261WF4m2v7DnF/jHIsVCiZ/zM5xhmLRggn99xg5tqArstgogsgChZJM95fh&#10;kbyTe0QnQkjcKF/Ju74kqkRmp9WtwCEhmLRH6faf48Y4XKfCtG3ZwPCSl/yaH4n/qcT7cl1T8/G9&#10;rfx5tt6VUVEoi/MioicTgsn6lVeCggj9mNy7MjtDpbRJMxOWJZgQKaBcPK2LuIDa/M/hcTy+R6Bg&#10;+gbR9h/gQOOUoP12uTD8MTvHcXpA3nyspcR2K9LItCnwMToLdNy1NHXGhyWQayK6qnezKNwGzY5o&#10;98heYwmP8Z2fEZ2d72aADmavFPZpQ3pMw48HSrBOWrtYgzXEkgDt+2CrLIjUhkjXOrVN50wAf3xv&#10;vSQe4btp/n7VoCKi8H/GnfYscIbJZ5Ac51gseobJQrtBWVi2ueElP3FV4X9xaLwZZpg28EjeFmaY&#10;NrSbdZIzTPtKKesTcceuNBsrTAsXa2nKM1lX4tZ1xgZiJuiGZ7dE+xprK4z3ZT1EfGyGKfcr5DGh&#10;y2jVtEjFS0psZ8iyZ5hi+ON760aI5t/9Y6L/i4j+BgxxXyXa/pL2C42TwwIEkwskx5kKqxJM6O+n&#10;iNnH4hB81M4iJq4eZQomIqL68rZQVQRZayI65UrIBoLdNpHvjXaDr4hq0cBKm65LrcX2/tE8GW58&#10;Je9uRDBpVUViYkmpWiMsRYntQlmvYEJcQK0XmHH8udtzYfubOYOUozFDweQCyXGmyqoEk6RE8GhU&#10;mXnEbOQ7SjGxtCWiyyCYqiCYKtqtU4KJCN5fiq1TYbhtheF+COtLMNUYxvs9C6YbpRgLy84K1yix&#10;XRAumCxcQK2X+PtPTh4zEEwukBxnLqxWMGlofr6FZpsbplElRBMKJqIgHjIEU0NIxNZ0+/jcXmQR&#10;NEJrEIbhfgizBJP1f5j2X/8Tt7wD230EtFPEW4Jpm5g9IqUYixy7HBumxHbmuGDKxQXUenEB1YaJ&#10;Cib/1LfjzBEXTAk0358i4QyP0jlfyLPykgKqq2DKWithewGC8YHGo3GVWNBUEUwH4ie1tsJ43xBM&#10;ZxHBlAKLkVhVyaFNmoXigqktLqDWiy6gNv+y+avb9u/mDHLLJfYb5IjEvmTnOM4sAN/XUaiVhf3x&#10;2ELBbqssEjwGMg/+Qh7ndwxke+R+LQWPpBbCTekTaXZM8DhoYP1x6YLQlY7TDvyCsH+Bbz3oX+Cj&#10;v//8bgmggFobR5ph8sfsHGeSaE5XzggR0h3MMMXSamVRRppY/Nyw+gDJtWNS97WbI80wHWzLg4mN&#10;1PZlfrKRHd5hOgjj/YIZptSjeKQUYZGyS8WvlXBqNGaY/oXPMPWDzz6tG30Gam2MJJhcIDnOpEBf&#10;tAQcMUReB4KpDTEfmpTy54rWthil9jG2rwT9oQim/UwPT5sMIZi4DNyWxPY34wgmIqgjEZ0KwWTN&#10;LGHVSSkCScUzuXZTQOuHLlhtF+VEH8mT6UvrZpW9SlxArZtbAbUm8TSQYEJcIDlOr2g3+9SVrKXp&#10;CucZyu4smMA3NcmxQaz2t8mrK1Zd2lKa3zZzhqminmeYOG8ZjmFMal/WaWTBZAklBLPtgyHybAMe&#10;jolgCiasb9d+jKXHsphYmlnjAmq9rGf2KfXgRkdecLHkOH1QwaKBNrj0jcwTy8gpF+sXs2XYbqOk&#10;TS0ax3Jg6sRSStf0GlaftQJfuNIqm9qfCPweWM6yVHo9NwC8bnMXCys+N70FT3JqY5FFrt3siL3/&#10;5O9ALRv9/af9e1ALovcZJslhZ71ARH8IYY7j7DnGTTSnTBwljDQXvxRmmH418suuBPPFsFhaiZZP&#10;ipxycvLltDm2XbHqmYNMyzNMBDNMpLzD1OmRvBr20aYS5WHjUvuyTldiuw5erGyXtrbCeF+rIxFV&#10;yjtMbcFi5wAeBg3osig5+RXAYxDhOJQC6xGbRURbJLftSNt0k8dnoNbLcmagBhVMiAsox8m42ZaQ&#10;ysu6ulPpNOR8tJHvxS9+lqgievDxHzZtokhHq016EulibczNW9r1kV/fxOoUox5aMG2VcLThNR4w&#10;XDOYj/YOk3w0j+3xhJIHSwvjfa2OlBZMmNXUwW62kHaxNlr5YRrLLhfj+ZiLXxSC6eNBMHURPwzn&#10;odlrYdapVUKXtJPGBdR6ma+AGlUwIYcCyh/fcxaAdvPsStc8Dedij+VQpNLJ0aO6dVb2jooER5pY&#10;m9CWQR84hWanhUn6KONYxPpU0rtgYoFUG/EMhuXGyXw1cmaUcG2F8b6sh4iPCSbMZmywy2LEuhNJ&#10;2XJZMbtYXAz+32PaYVNQBROiiZ+S+kXKJ0rEx+L6YOj8B8EF1HqZj4A6qmBCXEA5s6fkpitpm84i&#10;JXQsctKhuBK+5V4wvWg4KjjaYF6MtIv1DeYXowY/OJeSMlL0mVcuWnuLBZM8MaSQkGC4ttbCuDwr&#10;P2sfke2QAkrG8yLD5FqGa3UkWzBhFscgt4tSdhI8ZBYcn+oHzMeyx3/SbNkxIb7xSN6vGeOQhjUW&#10;pcB64T4i29+2TItU2bNBCigXT+tiugJqUoIJaQoof3zPmQA5TgE6BBo5NjnIfNDBkGg35hxxFEMp&#10;7+LnP0tURxyVWL9JNH+XjP93k+sEavlpYRq5diUMkWc2XQQTH3gWEnLN4dpaC8M8SOkYuZ+yuaPY&#10;1KHOWjiGMdgeGW8IpimQugYo04bJtbXssFstO+bMuMYZzI9g8pPHoEDRO0zISaIuGqX2GtpYHYP7&#10;VOsbjVy7yeCzT+tmOp8wn7RgkhzOPrmAco5A6oafS04+lmjQUMSLSUooWTfsjDLYWXnwCXBU5Ksl&#10;qfKR3D5gNKfFykMeB8uGScUzfdsNQq5gulFOVhQSMv4MbHCb92XjZflyzcRsrXBeSwElPUv0Mmul&#10;HGwnMwHBhF1aQk7aHBsmZcvXu9SsFrG8+OuEIJCQhmDCcYjHhoyxrIE2puRQmk62H0/lGDk2VGA3&#10;aVxArZfjzj7NRjAhLqCcoxC7oTMxG3m1xXxKxgqX+eTe/EuFCvu+Ma6buxc//1miDdGDX8/4ZVd+&#10;2CyXNqPVdaQfJTl5WzZWuEaJLfrqvZEjmOTBvRPWUkRQEFUyDPc1sFGyfLlmYrZWOKZhb/0c4rbw&#10;y4Rcy3bINEcQTFZXtiE17mhhFrljijVG4WHUysYwLS9xqu4F0ybyaLCkVNSU2jPWD1Ea2C8SjMN9&#10;Db40F4kLqPUyroCarWBCXEA5g4E37BysNDFnxboS0Y6Md/BjoJMBQocoUyAh4DBdfCw8kpcjmCRc&#10;v1xnpFRsxZwFjrP6X6POsMfjkrKXlNi2IiWY+EDUQiyRaBSvNYHEYdgBTAUNlOUTPffcIyIievVV&#10;Lte2tcO1smu4EDaRE0PLn0/2IwgmRmsWErOJxTE5NrlCiZSxJ0ZO2Yn8Lv6BmGHKEUwMj6na2CiR&#10;dexrHJLheOoxWt/UEXuJZqOFLQIXUOtlWAFVMuxNmu32jxrLruP+WCw/jkkc5xb277SlFExv5YU3&#10;LLTl5SzczOUiwXwYaY/lY353wmigLRqxuCqR/kRZMC7FmVhy0OrBcJnYV9ZCoo0Yh3aMdYyQXAdo&#10;UKQIkmIplxPRkLEak3PSIjdE9DgsmieLB1Kz6ZHY+cPkdKfW7bE8JZoNXqtnSpi1nMO1FVu0cY6X&#10;tlj9ifnLMnBfgvmUjEEx5Kl7opwLWK48xpYNGecCE8t/1vg/0V0vt/9AdwgWM8OU4nAGyr/A5wRK&#10;bxY59jk2JOxOIBxJ+YC1yMu62Uv4qk+V+w7Y/46wfh3CAxc/F95h+qT4ZZfzePWb8ItstavIU0/v&#10;drWRyJpx0upt2eL/NM0B88pJF7OJxZXSS17WDNMjsX+qnMi8z2tthqkSalKGS2Qj6vCzfk3PPfe4&#10;UZ9XX72r2PJaXhQyXK4lNZw4dZhRo+D1Wp5jJcTSByFuILRqIDk2lDF2MGwXyzc3L+36lMgyYuUR&#10;Ed2H/XeF9VsQHrj4+2KG6bfDOMS6/2AMCvAYpGli65FerS+09AyXG7NB0FY7rS3qQnukS9pJ4zNQ&#10;6+DF3meYViOYEBdQDpFxI4yRY482uC9JORaMdnPWhJFmp3GPiN5DRN/EiAgslv78a01n+Cqsieji&#10;Fz5HREQPfv3DIf42br++IqIboUhOwIn9gXeKfSJ6rblrgiLHIvXIjURzrjRSoyg6Prmk8m2NJph4&#10;pqUOAqJWTl44lr0Jph3PPfd2I/zVV++JfRIHDzuG93EtqQsFUxWmSK7C9k2/j+Nht2hVRhsLzS43&#10;jBLjhkyDdtoYZJWh8f0F1zcJsfQyjEFERDe79cXP78YgqogevMjjULB5fEN0J1T6bTEQnMmG1ETf&#10;A2PQm2JbnqIa2rWOYbljFbMtTKOdSxQJz6FL2knjnzBfJi6YBsMF1AopubFLtHQYhvsaMbGU45ho&#10;YDoG/c5vfDk8SqJVNIRdh/Up2FzynVuGV0QV0cUv/BkRET34+IeacQ0qomsx7NwTjXt8FRyaEP/B&#10;d5U5VLlOBYomaxRER0cLs9JKcmxIyXswUDDxu0tb8UxQrR+7xro/wdQUS7fhTdE0tmDi9TkRvVfE&#10;9YTWNRoldnzoUnCeOGZY41LuGGTVlX9wYb7GYxApicL+pTgG8tG3jDGIGuOQkv91fXuK3wXBhNtP&#10;s1IzkKcuX8Opazl3rIrlg3nkHHcS50iuvUaXtJPFZ5+Wgwum0fD/AbVg8N5ZCjslMVLxJ4qjYpHr&#10;qFDIU/qX33hV7JCoGDsgUNFL+fwJrhkIr263k4KJba/CsFMT0RnHg6NydrJbs09LRPTkM7t1WB3w&#10;mIi+jYEK0gmxZpFijgrDNqlRVIvXwnJom64BCyYWp7zIYyv3GTwn+hNMFETT00/vDvg3v3l25Bmm&#10;OrTjzjBiSaJ1kQba4T5jhTOyG/oeh7hsKZC+JschcV5ogulxP2MQWYKJbZNjEBGdhs65gfBnniF6&#10;shm05y/FaZWCBY81BlFiHJLdcnNYfRPLzgrPoUvayeICar64YDoKh7NPLqBmC953U1j2VriEbaxf&#10;bCnTWclxVJ4ytj//BaI7xlfOrq6IKtmQKtz00EmpwmNzFdGjh4dxYn1x8RIRET148L1KJwnbSvxc&#10;vG+fHIrqYB5+BeawUzH7RDXRd79nn4Ie327uscRTzAkh8KVT5OQl1xItDMmxKUYKJm7AqRAkVSg4&#10;cgyJehdMJGaadu8vIWMJJm7XXSJ6n0jTI1q35JAzZjCyDGscysnvHAMMeKgRlyX9yReItlui+yx+&#10;xXlxeRnGIBFWgw2vT8NA8TBvDCIievDg+/bbO6Tt6e34x0+g4nlTifOJ43EMek409i9vN/dY4wjO&#10;DmlsldlwCys/vBRwP0ZqbFsdLqDmgwumSeACaua0dVRkOi0PdDxw30La5YgjiRRHyDe/RPTwbaJ7&#10;wVG54p8xpdMQtisRvjkNwkhxSO7xz6q7x19k/MULn6MPff/uYf/Pf2FXsQef+AFRRhXu1hXR29KL&#10;2L3wv6Mmuv8E0TXHh/CGMyPWp6dEcgh7T2QmgMWTdAJio5/lgGA4OhWxPGNxklw7SVGa18LP2mEW&#10;76ARHI4nOp4TSxRMN+KxxPcL+5ZozS9BS6+FSWS8JZQkuWOQNqbFPqT41peJ3g5fZ7h/j+hSTqXI&#10;84PHkxBmjkFh+96Tt2Ei3cULn6Of+snX6Utf3o15n//CU/TgE+J9SvkD0cMroprPE20MumqG1WHN&#10;+7xmAcXjwtORMYhPNzmGaKcqY8WhiMIxyQIv8xha2VrYqnEBNV1cME0SF1Azp8T5wDDNgZDE4jku&#10;5qBYxIQSEdEbX97d3R6/FV5oPhQ4e0eFaPdLrwy/LxwSud6PFof5XbwQXrYWYXtnZe/U1Lv1Q+E4&#10;7d8fqHfL/hfkEHZ+ZjsrexvZiWJI+x4xO8AvbuOHLjRnQwuzuClwREITTWJxSImtytfFs0B8MNmj&#10;U469ul6aYLoRFyR/GWVgsHtw36LKtI0JJjk+aZ/H1rqR08SEEhHRN1/bZXD51m59FgrY11meH2G2&#10;SYapYxAR1SIM8mqOQbvwwzEo0BiDeIopLI0xiHbjS03K+QVrngWTYc/CDOWlMgZZ44fW/4xMkzMG&#10;peIlsXIluXarwQXUdHDBNAtcQM2AlKMRi4/FETghvB0TTpQQTdLhka90WO8hv/RacD5qoqvLnWDC&#10;R++Iwq+9YfvefVFJ6ZAEZ0aG16Tmh4Kp6ajwRr1bxwQTOiaPdv/I9PZLVoazQkFcNe7i/MtvCHvf&#10;d+3W6LBI5K+3MSdDE1WWfWyUxWaU0CaNylfCGh/JQ/h84IOaI5hSNDvgVjDxyS7rgT+tYx1jnVkn&#10;BNONUA33Q/zAginVRVa8Fc7IeG5yagzSBBODafkjcvjJb6YxBoWZmrMzqHc4j1go3btPVG2aY44U&#10;RzJdTeoYRNY4tI8WaWKCaX/6hI39o8gs/PA8k+dbTXQKNrWweW/GGERiLNHGGcaKw3EI9zWqTDtG&#10;u8QcwAXU8XDBNEsOBZR/gW9UUs5FCbFfayVtXqpO/WJLytfuGBZPL70WhFC48bNgkp1QVTube/eh&#10;c6xZAQyriDYifu/USGelEp/0ZapQr4hg2j8ig2vhtOxnk9BGrDfs/cm4EPa+d+/W6LCgL47kODDM&#10;ttChkLYl6TQ6pX8jZMD/D0meB3Jfu6hkmLwA0BYr2Dx+zz23O863M0zSnjsfjznDdcQO5TBLMFVi&#10;lumJEFf3K5iwG9qSOwZRwQ82jDaph8AXt/eweHrpK7diiUAwMRV/YIZ/rAmdg4LpYJ0KawqmBy/+&#10;IJwiIk2JYOL11TXRzVVkDBLbG8Xm8oro/D7Re40xKCVY+PTPGYOYXNtU2ZJGnzr5+CfMx6N/wZQ7&#10;jDod2G7/qLHsLhq5OIPR1UnhezcvW7FonCgOTcxe5n0pFg1LLDEvfXXnhGCdcbm8DE6KpN+h4FAs&#10;9cC9u7v3sRrvQQSEr0M17ZyaRpuviC7f3i3n4SX28L8q6Tosm8TC8OstsYWMMITrK8F0nBbbaC29&#10;cCd00pmYesAKxcBKYQVxX2KFk5GXDOdttOWL8Do8hngFCpnTpJ51bUlOl1nguZAag0g5Z1P2fJhv&#10;YEEsscS89NXdtYZ1xuXyiujuveY4xDNG9f6PTSS689gTyZvOTsrGIO7Xs/AOaUVEV28TvZt2y9Nh&#10;SR0fhu8teI+x2Cp9H7r5wC6XWP84CZ4Xy4uwOFPHZ5gmgH/CfCC0G0MObdLFHmdB5EROLt+LAcBL&#10;XyPa1ESPxC+7VO8+niBnmC6vwkcg2JviiuC+rKAME9ucRMwwEVV08cKf7n7ZPaAK9Wo5w1SFtBTe&#10;MUi9V8CPxTzmGbewepf456PoFOI+E5t9QmfDygPZ9uR89JHHHp5hItGwOjQqnFNE4jzgY0JwDslz&#10;RUOr9C7suefeptdfv0OPH8syGFknCZ4DVthG1BnX/B1sPjB1fzNMsa7QkGInl1wnmkL+JWMWBQcf&#10;f2eRvPS1XZ/J2SWqbz+ewDNMLJb4HKkorMV5w2H7jhMdGHmHibd3Y9CHYWzaxe2xZpj2YxAp51B9&#10;+/EadQwCW873bTEGbYnoGfgHyDi+4D4lxhWMwzFJQzZNVr8NXdM7yo/nPgPVjf5nmFwwTYzDx/dc&#10;QPUC3jdzSaVDxwb3EenUxN5bIrC1nKFHr9/erdBRIeWRvCtNMGmOSdMB2SEbZwum5loSHA1qKZiI&#10;nRXaff3PfCwmrE/OgoCUcQnBhNwYzouF8sOzScypyR2Vc+2ykYLpRjRInleSGmageC1/FdDOBTiu&#10;Yn3nzu6g2ILJqodc4zbva3WhMLPE9ZZt7UkwMVbxMWJjipZfzF4bR2LjEOav/e+hd7JYol2f4TiE&#10;j+RdZQgmIvGOkggjyhJMRHz4sQFivy/B1IgH27oW44ewkYIpZ3zR/mWChdBmSWJ2sbgYbdM5gAuo&#10;brhgWh0uoAYC76M5yDQxp4QgXnNSEL7vxmy1uG8FwXRORI8vwyyMdFaEYOL6X14R3Xsi7ICTcrCW&#10;2yCYOGhswfTw7ebHHaw0jX82ybYJwYT7jOXUaKLHygPR0mpg8waFBdOlMqukocXd0c+Vg3Nir7gb&#10;6+ee232G+tVXeTpDdj5vY7m8n+p8VAdVqAcuFPLsWTAh2CUppA5Nwc3Qxg0N8buKiSaY3ghj0Bnt&#10;1o8jgonzv7wiuhveXapo9+4SUahAMNIEU837Yl3JMLHdsIU46iCYqCJ6ZI1BYHu9Fe97hnCcYcKx&#10;Bfcl1umNY4llJ8E0MfhwOkfEBVQZLphWjwuonsD7aA7ivp2V/iRDWDHox5Hi6Mj9R18PG+JOxo6K&#10;FE1Xl+FXUFFh/jre/mVrrWHogEgbEV+JbRmudlB163C0EUz80Yecr+Vdb+ErWiKf7/sAUfjwnvqP&#10;JmNcZzoa6LBYo6wWroUxsbheeCP8nH2dWZhlI78esFFOZknz+D333Fv0t//21+nBg7/SsNoR/qdP&#10;Ev6GPKJdaAzXk0VTNYxg0i6NFJgG9zVyZqiZWLdgWSya3vg60TX/nzdxDC3BdA7PAMqPPmiCieDR&#10;vP2ppowx+MW8A1tlv41gSo5BYvs6DAIomIiIfkCMQW/cBu+xLisKY0ufYxAZcVqYJBXvDIwLqDgu&#10;mBzABVQL8B5qYdlhOO4zDoSGugAALoRJREFUlpOCIirmrJC4MW3CB7yIiL76CtHpfaKzcJMnIZgo&#10;iKZKeSSP6Ha78Vlx8Q9pG2sSFVbyIPlYDIQfUIX6FQom/qy4fPylBhu5ZkfFEkzf/QGib4koxhoJ&#10;8RdfdEQ0St9PynGAmJJ8i3kt8tURDasy4StgLbi4+BMioo6CiQzRlLrYKJzvp2EN/0OnDdqlkEsq&#10;rRZvjTsI2+V0CbMRX/P8+iu79f2EYMJ3mPZUu0X+/yX830uVsNufasoY06dgIuUrefKz4jyzVIv4&#10;2wShzWKQ2NdN2HzgA0R/cbu7JzYOyHEHxySN0jGIRBeUUGrvDIQLqCYumJwEhwLKP2HeAO+fOWAa&#10;3EeqTKelDnY5tiiy3gyCSd7hbkAwkfLRB6Lbbfn5XvynkXsBRT0LpkBMMO2dkxC2/2UanBMUV3VN&#10;dCO8io10nMQw9yS8cI3UGQ6JJposZ8caYbVwLSxGqX2SVwozZVt8Vivn+9Q6/QkmUkRTrjrg2abv&#10;xoj2aJdEjBL73DFHgvaxrsHxh4jo20EwnYJguoaZ7puIYJKP3eEYdD+cU1WV8divGIdUW2U/Jpi0&#10;f1xL1GwnkTIGEdENDB6aYHoqMQZtjTEG0cap0nGIImlixPJzJsDaBZQLJqcQF1AR8F6ai+Y8SGS+&#10;MVt0WBgZbqX/9itEJ/d3X8bjO9eN8g7T9SVRdUJ0shH10r5Cxfthjc5LY01E9/jzyyFM5t0MEIiw&#10;t+Ushnz8qyY6P9+t67C/R9hUwVmRNuioNP5XlPjV+KkPpB0EzRGRcNa5j8cw4nAlybVjSu1VXsaA&#10;DHjaUzIVwUQgmmKqADkhoucwsDvapWFRYquNFVoYRcYe5BwDBN8KgukMBJP84YaEYDo5a9ZH/mCj&#10;rdUxKGw3ZqJCWMXVgPAGJWNQGDc4DNfqGMTv/QmkYOKod/Q4BuU+JiypW6RhehlnnPFZ2/+AcsHk&#10;dMQ/YR4B760WmffjBui4WA4LXo2W3duvEG3CDFMVPvrAX6eqpbMSBBM6HqdV2NYaY62ZKryXIONw&#10;jdtyv7p1XCsiOuNw2XhDMG1lmLCpNe9Cli/yeSLx6y4pzorlXGA4Hj8JxuF+jBLbTrya+dM2gqJp&#10;SoKJhGgqEUwfxIB+wcvDItcOxxgLHlNy7K3xh4jorSCYNvd2Y9Ap7U7UK0MwVdz3oUEnMMNkrSu5&#10;z48Sg426xm25X2WMQRQXTLzmMWl7HTKDPCqe6RbhqVluUsYgMi7NLmOQFRaj1N6ZIGuYfXLB5PTI&#10;4ezTygUU3ls1LJsqEoeU+GyWwyIFE4VfO7fKI3mWYMJ1lvPCaOEYZn3yl3aPzFyJYUdzVqo6OAdy&#10;eArbW3aYhNOiIssVNpZgks6I5pgg6KhohMOQJMdGUmpfRJtZJgLRNDXBREE0lVx8AwsmOrw0THLt&#10;ckQQRcYVhvOJ2UnBxGMQ1bfjED6Sh4IJx4+TSowbIU6OSY1z3sgDww7GtEDWGES2YLq2xqBKuTiV&#10;vGOCibPOGV9ybHLHIMq0y7FxZsYSBZQLJmdAVi2g4H6qkrKJxWNczBFhOI3mBD1MCCZetpmCCcOq&#10;SjzSJmwqsGtGKGvcDvvSWam2iuOBay0M14gsV9jcjTgrTEowySqnyLFLNWV0uoqmqQkm/iRZLiOI&#10;JQYvD40cG0rYybic8YeUsUemwxkmotsxh8cfqsMPHBmCCdebSgnnOinhuWEVHQomdQyS27nrSrmI&#10;uWwRfidjDMoRQ7njUMomFY+U2jszYwkCygWTMyKrEVDy/lqClk67V1u0dVqIiB69QlQFwbQJl/D2&#10;svk4HtVE9WUoKFTm4BdXrcLK+gTs6rA+GD60RmNYRVSLRqnOCq61sLBufAZYFifLFTb3FGcFm4GC&#10;SXNeMI0FVjtGjs2otBFOT0xAMJUKJGZEoaSBl4qFZWeFI3JM0cYXJhb3KAim6t5uDKppdwKjYKqD&#10;YNrP7imP2WljDq7lO4kkxiC8/tVOwLCcMUhu566r0OawS6R/9KGNYMJ9BptvwYekC13TOzNljgLK&#10;BZNzRFxAZbAJ6a2bG5Lz6IvmtEjBxHexWplhQsHE6wPhJLetNaOlsfa1sBxnBddaGLfbGML2baRm&#10;PppgInhn4EaptoZR9EE47lvk2o1OqXB6BgOyaSeY2gok5shCCck59xDrckW08QTZhCV2Pj4WgokN&#10;q0zBRHh9YuWtNaOltfa1sJwxSG7nriul07hsEW4JJnnfyB2DSCmSCu5BFlqejkM0EwHlgsmZEIcC&#10;aqFf4Mu9aeXaUabTQkHraI7L446CiZRfefef4zXWe1PZUGj0XryEBmIZHKg5KzWJhuJaC8M1YAmm&#10;M8NZIcXJMLLeI7r/oJlIKi8m1+4olAqnXG4FVp5g6iqQmIkJJY3UecWk7CoYd0rOM+3VL00wEY85&#10;fGFEBBNp7zmKmSMMl7uNxmLDK6J6u/tnuPtrU7NRxiCiZsdY7zCZ6+qwY7UZppIxiA6zPIC7u0/6&#10;zs9ZMFMUUC6YnAmzCgGF913GCtcocVpkvjLdVQ+CqbHWwnDNu0qag1kemVZJL52VxoP41loLwzVg&#10;Cabz4KzIZJqTItGqgVjhkvqwO1Ry8poE/Quoi4tdng8eDCFmhshzQHLOFVLstPMHbXJ/tNE4IaLL&#10;HgTTHgyz1owmtiiMQ5WoTyUWSdXsAEsw8Xa2cJJlcxCXLcI1wZQag0gpDrHCJbKqKXLyc5wDpvAJ&#10;cxdMzoxYjYBS7ocqeIPCfUksjojo5oiCqbFv3X1xX3pnFexrzgqutTBcA+yo1Ps/O06Fs2IkPcAq&#10;CptJio1Gjs1s6Sai+hNMXdMfGe3cIuXcsewkKZs68ViwxjV8JY9ot8ZxaCjB1Njegi3XR9qVjkFy&#10;O3cty+YgroN4t0mOQSEqiz7tcmwcpzPHmn1yweTMmEX+Dyi8j1vk2Fm+gXaFaoKJxhRMWCnNBqnE&#10;knJWcK2F4RqRdRA27KxYySSajRbWlj7zGgvt0JZQxwVVtmCqEvEac+zvGF2PBUXySM1AsWDiGaaK&#10;dutRBZM8oGijhfH+JmMMktu560o5yZS6dvnRJoZWdewCJCdfx+mNsQSUCyZnIRzOPs1QQKVuRIxy&#10;v0ySclY0wVRf3v7vE156F0zWXTi1j2HypQjNWcG1FoZrRKs3EZ0oj8MgVpaSHJsYXdOPiXY4+6be&#10;lXNx8VkiInrw4IfRol/m1P8aXY+JlV7rF208ujEeycMfbgYRTOFkaYD7WljJGCS3c9eV0oFcpgjn&#10;MQjNMakkFpeiS1rHGZShBFT/gkkbBh1ncLbbP2osRC+GC4eXH8ck06POWKRdCVtYctHK7wXpUDC4&#10;PxOwj3DhpqaWEjBtafquVC0Wma5vsKwq3I1kWRjfN5h/12Vsup5LeD7G8ioZh2L5dAYzH6ygYeFm&#10;5I7zXZt5rHPUcZI8D8uLsEwHF0zOJFiEgEL6vEHl3lh7J1ZgXw208j8CbR0TdDpxGRN05Nseppx0&#10;WE7ukotMw09RYV6pZSxKysu1y2Wsc00bg6xzHfc7wYVihn11JDbqSGBfYnNjYDptoR67zHEGYboC&#10;ygWTM0lmL6Aq5WalLV3IzgP/C2sOdU8OBHqvVRh2ZMU34ypCPAalxwPT5KYbAuzaMZyhIcuSeVr5&#10;l5Y9ZH1z0Y7RUPVJnZd47qbsjwqOB206DTu/Ulwf3h9pDJKkmoTHyDpOqXwYK73jTJLpCCgcNRxn&#10;kqQF1MTIuSnl3uBSxG6iRAWfv+JfcDVnAe/YVqHomMSQefD0gXRcJojW5KHBLs3tXg1MX7KciP8L&#10;VnrnkIdXW2TeWK61lNjKNLINJQvmZS2arUUsrg/wcrXO31Q9RyP2wwk2xGpQbufX4cckbQzaKOX3&#10;CFedmxlrjgZ2QUlax5k1MQE1LP7RB2cRHH5E4nnYnxh8Hy+5+uS9v36FiDK+kkeXIe403Jk5E3Qk&#10;MFzG54RZ+cXCKlH3Ojgpcp/BMGuNNDpMBGd89IGxsh4K7KIudM1rgwEZWGks31Op48Uvho8+/Kry&#10;0QcrfyY2maqUVXx8h7ZP0Xd+jNY3Fvs6hI8+UOKjD4QffWBbLDRnfMmxkWCYto/jiLSphQ0v0hbX&#10;Mj+G85PhBWMQGdk6jgM0fzzf/bjeH6nbj+PMgsMZqIk/vifvvbngPTubKtNjrVosKa7FchmWx2F5&#10;JNYU+XW5tMwEsh9Ty9jkloldoi1tkD+w55KTBn+8Pwv+M88syYXrfxrscvJnZD6U0R85cdqSS4mt&#10;xRjnI573saU1eF1ryE7eKB2vLSlyxqDHwh7HIW50SZk906nfHWcNDCuWiHyGyVkBh7NPM/yE+QG5&#10;M0xXwfGohQNCYV0rN38ZL9fyE7ycliJrRu7n2txRwqS3jPlYTphsm8yv8NfdscFDYpFrJ4mJjlgc&#10;Ik8lSszsMNaToXA6XPz8Z4kqogefUGaYrHK0vHPrh6ejdTqhnYVlZ4Vr5NjKy/Ao5M4w3cDBwLGl&#10;TsTz9qlodGwMytnWOg7j5DhUZ45B2kGR7WQmPgY5zuQZXiAhLpic1bEMAZUjmK7BwbgDzgg+oidv&#10;+nKNxJwVbTjBOLSR+2hTh3qT4XjIfQyX9ZdxE3RWrK6OYaWR4SiCsIsYtIuBtlY9SDwJylhihG7r&#10;dvEL4ZE8KZhQEHGZ1xDOWHWSwsnqCwnXV9paeefkF7OJxaXokrY1OYJJU6p3wxqvZ20M0rbrxBiE&#10;23If1xKMw7UcPzF9rGwtzQTHIMeZNOMLJMQFk7N65imgYoLpGm7OLDhI3LzZOZH7JNJZXiElnBVt&#10;OME4tNGcjVr5RZe9Zg6XbZfINnA+0u5IzkqsS9uC4kUjZsOPwEk0H5cS+cg85GQkExNKTEh38dEg&#10;mF5UZphIqa+EfyPQkPW32qhRl4u+JNop3xd952eSEkzcyXVkDOJ4uX8jDhYeTL6mY2MQbst9XEsw&#10;jtfyxDkJ4dYYpNWLpjMGOc5seJaIfm+/dwyBhLhgchxgHgLKEkw38LO4dFQInBVNMFXiERp0VhjN&#10;KcC1BOPQhvelU6HZ4DRDHdqMbZTI/O6ERxRHcFasrislJlIoUY7sQs4Hu5CJ5aMJIA1ZV0tUYLiS&#10;98XHgmD6jSCYpLjBelr9UyKINFs8/UipO8KXTg7WaY6k4i3apisiJpikWDoP2wyOOZxWHlw50yTD&#10;eeyJjUG4LfdxLcF6aDYsmBhur5wFx3i5zSfsCGOQ48yKpkCiiYgkiQsmx0lwKKCm8AU+TTA9Evu1&#10;4qgQOCuWYNooTgoFscH76HjgWoJx0gZ/edVseB+9/To4K2eKY0Wwf0NET4Y2fJcI7xEsPhctnRam&#10;odlhN5EhLLCLSeSnCBkTLe8YZxjQ5OK/DoLpt2CG6Wnxbv63mlEmuQKGIo/3SaRo0vqescrV+pyU&#10;cNwvpWv6LCzBxB9xqcV7RxIcczgtjjlyHOI1z55XylghG40dgDYyXs4WaWuJJZj4pNYuBq47z5yd&#10;DTcGOc5smL5AQlwwOU4h0xBQKJgugzdXByelVhwVAgekVDBJLKdCC2ehVSsCicNxW7NBJSCdlUpp&#10;y3nYfhjW94no3SJ9T2jdY5FrG7OTcdI/i6XR/DhJiUCSyHyfEtsWWve/GtZ/+QYREV384ueIiOjB&#10;xz8c6gXHNTbT896nm/vnRPQXyulkkSOaLButXnKiRWIdK+v0R1LxlGnTCU0wPRYdIT9VKMHrlNNK&#10;u8oQTJXSSVpDMS41BnGctpbkCibZljthDCIiesK4CBxn6cxPICEumBynI00BNdbje1Iw8TsDW+Fk&#10;1IqjQuB4jCWYGPY0MQ4dEAzj/TaC6UoIp/eItD2hdU2KVBrZlBQpIcRUxoRjG75DbKNI+jYRvf4V&#10;ERAacoYNwmMVth8TXVwEwfSJD4MN5PFIKJfzU9EX4dz57nfu1n/B4QCeYhQRQ0iuHc40aaKK0erD&#10;aJdIG7qkPQAFkxyH+EcbOjxuB8dTs6t6FkyMNQbJMFxL2gimKiznw4xBjjNJ5i+QEBdMjtMjh7NP&#10;QwkoFkzyi1QMOxXoqHAcr5cumEi8W/BeEdYTWrfkkupeioRLNpmzQ9h1ubA4ep2ngajZzydyP/D4&#10;iujOOdHlNVGlHRMlrLrdv/iFPyMiogcf/9ChHVNVRFf17WnCguzuCdE1nkP17tR76pmwn4AnI1Lk&#10;iCYUTAgLKDzdLbRLpQud8pCCSY5DVVg4czx+ePw1u2ohgqkOYefDjEGOMymO/yW7IXHB5DgDMpyA&#10;eiXcpGvxiy47A+xUoKPCcbxesmDahs8XV/07Klp3aKTs2sRjF8RmmGR6TMdg+rvhqSHJS18gunNH&#10;zI6Ifj4hoit53sl1JOwMjxkRvf02ERFdXLxEREQPHnzvLv7+k7c2RETXl7vwq3CO1HIGSzmXqiCs&#10;zrgTQvj7lUej+PUbIqK/FNsalhji7rDiEZx1wlNfEouT5Njl2ERhwSS/HX8WFGclCsATGc8Jza5a&#10;gGDi8fVu/2OQ40yCZQskxAWT44xIfwKKBdNWeGbyZl0rjgrH8XqpgmkbbM+J6H2QpiNaV+SgpdPC&#10;JJXSZA0UPQzOPFl2JP41juQJInrtS0SP3ia6e+82/JodYtqtD2aRRMM2p0SP+B0yzaZ5nl1c/Dn9&#10;1E99g4iIfv/3n6EHD76vEd/clg283p0PZ2fCTJxLNewTEZ3Jx8ZqovdEnFoUTzliCG2sGSkUTDFy&#10;bPHS0cixScKCiUUEjye8cCF4ouOx1+yqmQsm7osNEb1f2DvOnJnep77HxAWT4xyRbgLq6+HXXHyG&#10;iJ0LzUOWjscSBdONcKRHcFS0rskBu9gCm2yR+36SPCU0kST5iy8TndQ7wXSK6kueL2G7qoguw+yP&#10;tLv/5G1YDefb3rSiixd27y7dsovcv8u0F2b1Lu6hOO/vnhI93M1QNc6dc56FJaJaO7fC9n72SYR/&#10;AMQ2v7e/03NpUDBZXGKAAl4OWhjupyi1N3k9NJaPfTg+RM3zYw+cA/uKwHkzW8F0E+p5Eh4Jjghx&#10;x5k0y3sPqQsumBxnQhwKqNgX+F4La3Ym0BnQHBXpePQpmHAYQaeCIp8M02w1G8WpbQgmFktVeK9C&#10;eeRqKFLdhVg2GI5NJkMHo56J8XT4wnqMl1/b9e/V5W45Z4eQEefLpfjc/P0n4FxSzq86rBtt3e00&#10;RVMlxNKtzS4DRTDt48SM0iP+1D7PKLENA+fbgU1Y39RE7xafgv727aYJ/o6BWIJKziLhZWARmt2J&#10;1ulfg+PMM5DcELw48JzggtFOE0wSOEaNfDCM19YYJMNwLUkJpi2MQVsXTM6McIEUwwWT40yYMgHF&#10;L+azw4AOCcdpNnLNjop0QBDLqbDCSRF0DO5rYbWiHqSzciOclidCXI+CSeuCUrCrNTBuozTbQoom&#10;TVQx74B9FE8vv0Z0dXXr8F5dhneOZP2EUOJ3jGoWQcGoqg4bjTNMe3b7qmCSZUoOBFM4Zw5mksL6&#10;UZgiOpcdFXtcLwglDr+6Ivou8Q9HLdGEpy4pj+NZYolEM2O+vSQW3zauE6+GRnABcpv3eY120kae&#10;xDKNcXwbWHHWGKSF4T4lBNO1mOrlMcgFkzNlXCCV4ILJcWZEXEB9I9ykedGe9WGHQ3NcObxEMOE+&#10;hssw9BpTaWQdeDZM1r0O4dJZeVK0vyfBpDW/FE3AxPLV7GPCqa1YQt74yk4gEd0KpmshmJjLqzCb&#10;RLcF5gimgzVzu8+i6cGLPwinBqQpFUxUE13f7NqznzEDG5n2jnicj+pdeTXpoqlRzwh8CaTeRYoJ&#10;Kjqs9kF4ily7VrwRCqjD/2XSjnVtnAtcsapAMDFy34rDMYgS+cXK4zAeg67CI3hyDHLB5EwJF0hd&#10;iN1aHceZGNvtHzWW3VdqeMEb81lYToW3LW/+fEPnMOngDgHmz/tykXAd0VHRwivlnwL1AFYph42y&#10;aGjNiNnfKI70qfI43hYWRoqlO8ry9a82RZl2SCiIpXv3Dw9LLtjmMTk7Ibp373Z2TB4DrJNsO4uz&#10;ioieCctl6LcT5RhoSF89dn7gMdaQfnwb8LKzjnVnzsUYpD3uWBtj0CCVCWDesU6wTg4tvBpmDHKc&#10;Tkgf4fcUH8LJxWeYHGchbDZ/A5yPHyKiL0GY9KBPhIMg1xtwHHhbOjXS6Ymt5TaXjUOOdDxwzdSh&#10;XrXi1FD4h0FcL14mMMOUk1Y6zOg8a7ANvlZkwSJICib8SMSXvrbrs+vLw+PFj+RxW1gwEc8obUKS&#10;jBkmfCRv3z+yo9AWwpk2M0ycxcOHzQ9CyHUt9u+c7sqRt8l3ixkmMiYtCMI1G2uWKUcwUSS9hqh+&#10;lFy7KHKGqQalL8MJlKY8vjwGwflCFNJW+rFr2GhrawziMFk3zQbPSck7xBjFi88wOWOzrk99j4kL&#10;JsdZCB/96K+Jm/QVffKT/ws4AH+NiL4qUuClfx4cAvTacZ9CWnRaZFkSDrPeH5D7Mj9JrThXVVAD&#10;/DO9rHvdn2BCYj6TBfqCKdAG9xEpnqxH96zH8b72tbBRE91EBBOFdowhmDi/BrDfRjBRyMYSTJj2&#10;ZhsSiH+S24dgssROSizJy0Jux8i1o0JbExZM12GpIw0mKJSVfGX8khCOBVFY4z4cvz28b41BMgzX&#10;TK1MJfLYIxc+77ndLpicIXGBNBYumBxnIewE0014b0DOKu345Cf/fWOf6DnxrWQJf28anFvVE0fn&#10;QhtOtDDJmxhggM4Kw84ViqeBBBOD/nwKtk+JH4abkksb0fS113f/2JVod5yuLsW+McNELJqeCH5h&#10;qCT+PyYUTLWIk5lVsH9gK8IlbQXTo4finSzDhmqi662omziHvy8IJv7fTKwLUqRstmLJIXVZkdKs&#10;UXgjjEEsllJYNvyPp0ms+aML8lzQGol58v61MY70NQbxOMT7Lpicvln3/0I6FnVdu2BynKWwE0xv&#10;Z/xMveOTn/wMhLwzCCgWTPj5tMdhfQfCc3kLAyJoDozlrDDspJyEZUBHBX35GDFbTRBpYRKML3k0&#10;7x3h8H0h/NPRO/eaDudVmGGq6NZz1z76QOIreffCeRITTDizJDulgv0DWwb2DwQT7epuCSb5lbz9&#10;Xc+wvb7elbevm7hNPhsE07dugw78cy1MCqaYKIrFMfx7CJbRhd7y+nLGN9UlVsF3lTGIZ0CnOgaR&#10;+OGGhdOA45CzAvxDDceg3t9HbnHB5DgL4aMf/edC1KT5gz/408b+f/yPL4UtFkx9z9CUOCukOCw5&#10;zgoFZ+WUiMT/zekT9ONjlNiWziixrTWbhEi7N4NgOgXBJB/J2yiP5O0RouaKnWPl/zCxiDoQQdAx&#10;e7Gl2TItBJP8P0z7z4mH/Vps78NqopubsB8RTFIsMdadVAqlnN8yNMGkhVnlMVq8FtY7L2NAAlkp&#10;KZBS/1m5DWOOQfzDDfwDZMeJ4gLpGGgCCXHB5DgL4aMf/aeZHpmEPw0t2Tkqh4/wdRVQpc4KgcOS&#10;66xQcFSew8D+QF8+Fy1dTCRZcVY4KQIK94mIvh0E05kimDa8nymYGuLpEhoZtu/z18MMMbQXVjIO&#10;OysimOqrQ/FDFOod9uWjhwzfJHl9I99xUQRTTUTvgHeYkNTkSuwSzf3fS4xmlxs2GKWCSRuDaCKC&#10;iTqMQQP/cOMsBBdIxyBHICEumBxnQXz0o/8dBmWADovuqDQF1A8REX8sIJc2zgoJh6XUWXk/Bg4H&#10;+vYpqoTosTgtKEsTShTKZcF0EgTThojOa6LHxkcfKtH3pyCSDgSOqGBVEV1KEWWtU2HatjwfruEj&#10;DrTbrsOa9+W6puZs1FZOBdW7MirareXN9cmEYLLeVZLVl6LJElCpO3OdYcPk2vVCqWAiZQwicxzq&#10;xphjEBHRBzHAWT0ukI5JG6HEuGBynAXRTjAROCxpR+Vw9ilHQLV1Vig4LCXOypEcFc3nz8USUJiX&#10;ZaeFW6LprSCYNjDDtH9HhG4F0w0IJmzkKResNB7fa+LtGsPkPnxtT7OriehK3LrOgs1+FgnEUB3W&#10;vL8nxG1xWqiG8kWatoKJQBxpj9khUFWTWByTY9MLbQQTKaIpPQ6VM+YYVBFR4lxxVoJ/yW5suggj&#10;CxdMjrMwuoumckclT0B1cVaIiB5hQIQjCCb06yWxOA1L6JAhjCz4NQqE32FCwbQFwbTJEEy4Ptns&#10;xMCJEtfYxk7BcLGWpvyOkyaYqA4fbAjb0bUVxvuyHiLeEkxcrDVjpBETTbE4DWyCRo5NL/QhmsrH&#10;oTQLH4OcieAC6VgMIZQYF0yOs0C6iabujoouoP4cwlKUOCfMkZwU9P1jpGxT8ZT5Q7cmlJiHmYKJ&#10;iKi+vC2w2v/JWIftxiN8Mj6st0a+N6wYtA6pbj9nTkRU8WfjqGAttg9uskEw7esl4u8agkmSK5qk&#10;KCoVSBKtaVq3EdgMThvh1P6HmzSlgqnNGETHG4ecI+Gf+j4WQwokxAWT4yyYdsLpGQzozE5ASWcF&#10;/4kudXBOmAk4KZaTGkPTEjEsGxRIuE/CKX8cBFMVBFNFu3VKMO0S6QLnYJ0Kw20rDPdD2BwFkyaK&#10;tLAYWFUkFT86bUXTsQRTl3FoAmOQMwL+HtLYjCmMLFwwOc4KaCeckK5C6tZZ2Qko6Zi0/QLfhB0U&#10;zc9PoekLJBbHozlrCU00kSKYiHbrukfBVIfthm1s2wrD/RCWEkzyHSZc77PE95tEeKPuIv6sUDBp&#10;1WdSYgmrlUvbdIPTRjwhXcYhTTB1EUjMhMchpwdcII3JFMSRhgsmx1kZ/YinUp4JzorunBw+whcT&#10;UDN1TmKOM2XEUxBCqRE79o7TSSjnUUfBlLPeiw25jm1LkUMhjhc0zRBMvDaFkxXG+z0JJg1uCwsm&#10;LL4NfeQxKn2IpxLiY1A5Mx2HnAxcII3FVMWRhgsmx3GOJKJsmgLqBSL6Q7G/ECzdYI3IoC3MMBRM&#10;Wn43Awumfb0wTmzXMnyrNEbuY6OqZlhMMDXaJ/chrkEt2lE141OCSRNLmL0kFoeU2M6OsQVUCS6O&#10;lo0LpLGZk1BiXDA5jmMyppD6zd/8RxhERESbzY9AyMIEFOoEixw71BUW16/s8htKMO2JhREoAGyg&#10;ti/zk43NFEyNtRXG+7IsEX8SEUyYTQ4laUpsF8OYQsqF0XrwL9mNwRyFkYULJsdxZsWiBBRqAgtL&#10;Y8SI5b1NzDBVNLBg4jJxWxLb30xHMGHSNpTkUWLrOE7ABdLQLEkcabhgchxn1sxWQKEesEZitGsD&#10;5pESTDujsO5TMHHemhjBSqb2ZZ1GFkzyYw1YrRhYDGOFO47TEv/Ud58sXQzl4ILJcZxFMVsBpVHi&#10;jOeyKXyHqRfBxHligzTb3P0jCaaNmGHCZG3oIw/HWT3+HlKfuEA6xAWT4ziL5lBAPQ/7EwX1ARnO&#10;tWaXog6Cie4RVUI09C6YOC+M08QINiS1z5/8IyK6EuE1fE7QWlthvK/VEQSTBLPIoU0ax3FcIHVk&#10;P/S4MMrGBZPjOKtitgJKAzVELlIwNURDX4JJfvVOVhLDpBjR4iSYj/YOk5xpYnsURfKWp4XxvlZH&#10;Iqp6FEyO42TiAqmE/XDkgqg3XDA5jrNqZiugUE8gcmRH294F040RLtdaWCou1ghJzowSrq0w3jfq&#10;gYIJkzqO0wMukGIcDDsujAbHBZPjOI6gKaBm/P5TlFLBJGdzUNhY4byOpZVixMrP2n9MRHfEvmyH&#10;9h9+a7HIMLmW4Vodg2BCc8dxemDdX7KLDisuiI6OCybHcRyDw9mnpQioEsF0BeIHhYRcc7i21sJk&#10;XEy84LZlc0exqcP7ThhOoo1afthOxngkz3GcQuYjkHCEKOIg8UGAMwNcMDmO42SyHAGVK5jko3YM&#10;ComKiM6N95YwLYfJ2w4KGbwlxWytcF5LAcV14TpLO22N7WRcMDlOO8YRSDg69EYy46SBM2NcMDmO&#10;47RkvgIqRzBdhzWJR99QCKFIwn0NFCCaWJHEbK1wTMMzTOcQxzNMloCqlPq6YHKcPJrvId0MJJCy&#10;wCEjm9YJnYXhgslxHCfQdTA8mY2ASgmmGxEm3xNCMaQJJA47pmDSyq6DcJL7mh1F8t+4YHIck8MP&#10;NRSLJLz0emOwjJ2V4ILJcZxZM+UB7FBATeULfJZgegT752GbscQRxmlfzWOGEExchhXPYSiYLsP2&#10;GYi8WmkPuWBynAaKQLopFEhRtOvYcY6DCybHcY7GaIPPaAXFOTmZioDSBNPjIIB4/9QQO3JtCSb8&#10;OASiiSAKH5hIiR5S8sQ0VtpcwURhuw5rfnTvgyLecdaGJpD+n8a+4ywVF0yO46j0OjD0mtlyaAqo&#10;MR/fQ8HEj+KxYDoTYkGCIqhvwST3MZzEe1UYh2kwnsNKBdN5EHHnYf89It5xlo4LJMdhXDA5zkro&#10;5ULvJZOpc5xGnpz8KIQMKaCkYGKxJAWSnF2RoAhaumAi8Q7Xe0Wc4yyV5pfsXCA5a4fvJi6YHGfG&#10;9HLx9pLJsVlEIxoMK6BYMJ2GvqvDNgsSF0y7+LshzMWSs1RcIDnrRLtLxHDB5DgTo/MF2TmDYzLr&#10;yg9KvwJKCqZtWJMLpka7TsKjeO8TaRxn7sCnvl0gOQtGuxO0xQWT44xELxdaL5mMzSwrPXn6EVBf&#10;CiIERQ3/3yIMRxG0RMF0E+wqInq/sHecOeLvITnLQRvZx8IFk+Mo9HJR9JLJ2Myy0o4qoHK+wPda&#10;WLOoYQGBYsdaL00w3YjZtnv+kQdnhrhAcqaFNhoflZYVcsHkLJpeT+5eMxuLWVba6YEyAfWVsMZH&#10;8hAWP5uwzhFMKVDkYLlyn+vHWLYYzmExwXQT1kRE90O8CyZn6rhAcsZFG12PykgVcsHkzJbOJ27n&#10;DI7BLCvtTICmgLIe33sjnGOPw9oSPTKcxZUM02aYtHNXhlliR+7z44M5tlqYJZgqMcv0RIirXTA5&#10;E8QFktMf2oh5VCZXoVtcMDlHp5cTsJdMjsWsK+/MkMPZJxZQLJhI/LNWCv+LiCICikAgoaBCtHM+&#10;RwRZj+QxMhzzqxWxJe3Piegd4n9R1S6YnIngX7JzbKzRcFQmUYlhccHk9EqvJ1OvmY3NrCvvrIxb&#10;AfVkOHd/SDymVwehIoUGP5LHIoSEUJILh+P1gPsyzFqTEHGYXrPFMFlvrpNcf0eIc8HkHBsXSGsD&#10;R7TROFrB88MFk2PS+cTonMEUWEQjHCeLj37014iopk996n8L7/SwUPqrRPRVNBfXBz/ORmEthUlq&#10;hkkTNtq6iswwoS1u874USBQ+7MCPD8rHCOuwuGByxsA/9T1HcIQZlaMWvk5cME2cXg9Or5kdk8U0&#10;xFkZxz5zNekiYcG0e4fpZl/jT33q34PlXwsCymrRPbEtS5ViiuE8cM3wPgs4GcbgxyAs+At4ko1Y&#10;+HPiLKxcMDlDsM73kPCqnQWzrLQzBC6YeqTXjuw1symy+AY6E8LPtjw+9tFfI6KHQZzY3AqoJ8L6&#10;rojF/SeDALOQQkkKLY23MMDgTQwIaIKJ0YSTCyanD8YTSKsZ61bTUGcqVDcumNqzup5bXYOdEVnE&#10;2TXzRnzsY/+sYLaG6A/+4E+JiOhP/uQliHkO9vsiVzCRIZpigolhwXRCRO/DSMfJ4FAgXQ8kkI7G&#10;zMc6x9mRfyJXNzcumNaBH2ZnOI5+dh29AsvgYx/7JxgU5Q/+4E/pJ3/yP8Fg+tSn/g8IeTfst6VE&#10;MJEimnIEEwnR9N0Y4TgKHQSSj12O05JxLx4XTJPCD4VzPEY7+0YryCmlVDDt4MfyJHcae5/61P8u&#10;9n6IiL4m9ksoFUwEoilXMFEQTEPNlDnzp/klu+vrTIHkOKtgeTd6F0wNvCuc+TLK2TtKIc4x6Uc0&#10;NQWTpCmeqFBAtRFMJERTiWD6IAY4q8YFktMHfhOdCqVHorq5uSlN4zhOAYNdYINlvGS801K0E0wE&#10;ogk/AmFTJqDaCiYKoskFk5NLTCD5OOI4QzLFK8wFk+NkMtiFMljGc8c75lh0F035ggmJC6g2gukR&#10;BmTgYml9NN9Dur7+vxuxjuOUMcs7eKTSLpicVdL7Sd97hnNj9R2wSNoJpyc6CSakKaDeEv8DKkYb&#10;kUQulFaF8qEGF0nOwln8nXrABrpgcmbJICftIJnOidV3gGNQLpyewYCeeEuZgXp3B4HEuFBaPi6Q&#10;nOPhd9cMJt5JLpicozHIiTdIpnNgtQ2fDUMfoQoDBqJcPJWQElr8SN6tQNIFVA4ukpaNC6S1MvRY&#10;uzq8Q4lcMDltGeSkGSTTKbO6BveK997xGVY83VIiBpsCCh/fc5G0XFwg5eDj5gTxgzILqu3WPys+&#10;RQY9KINmPmVW2/BRWt5bGb1lNCGO3aYSxdGRsURUjN/4jf+GiIjOTn8UYl4goj+EMGe+NL9kd5X7&#10;z2KXzLHHmrFZW3udo+GCqYBRO2rUwqaOdwZNoReOXgFnSbQVViyG2nDqAmrmxD717TiOc0vfLkt1&#10;44JJx3ulEO8wjaP1ytEKdpz54AJq6uCnvl0gOc7SGdd9yS+turlxwbQO/DCXMnqPjV6g4zgSF1DH&#10;RnsPyUWS40yB8VyU8Uoiyi/OBdNgeLcek8F7f/ACHMc5NocC6nnYd7rhAslxkLR7kbZYNEdqvn8l&#10;zzk6o52AoxXkNBmn48cpxSllxO9NDM7p6Y9BiAuoMqYokHzkmAt+pCbIig6KC6YFMfqBHL3AJTFc&#10;5w2X8wDMqrLOIumg6M4aAsof3zvkUCBd+ae+y/Fx0nEGJecSc8HUgsl12OQqNFfG78jxS1SYRCUc&#10;Z96cneHs01oFFHzq+8oFkuM4/XEsl6W6XrtgWnfrJ8Y0D8bRa3X0CjiOU8p6BJQLJMdZA6tzRfYN&#10;3m1U19crF0yrZrmHfvSWjV6g4zhzYjkCqvmYnQskx+mXZbsTPbSuhyzasOKv5K202RNi9CMweoFO&#10;Oc2D5Ids3XR4vagjw5d8+AW+qQqow/eQjv+hhqnjIxd5L6yDFR1kf4fJUTnKSXGUQtdEuoPTFgtl&#10;tQ0XDK8RnAjND0jQEb/AdyiQ/EMNjtMRv8fMnsUIptk3YvYNmCv9d3z/OXZgUpVxHCeXw0f4hhJQ&#10;ikDyx+wcxxmBObkox/now/glOkfnuAf9uKUrTK5CjuNMmf4ElAskx1kC7kYUcNBZBwFJ/KMPs2JZ&#10;h+rorTl6BdaBd7NzDJb+hGFTQKXef/Iv2Tm3+JjsDHYWDJTtFFjMI3lOe45+Ahy9AstjWl06QG0G&#10;yNIZmMUomOk15OzgAxJNrvwjDT3ig8+s8cPnGKRODRdMAzHpTp105eZPP93bTy5ZjFiU4ziO4ziO&#10;xVRdkuO8wzQ3vIdmSvPATeYwTqYijuM4juPMDXcjWtCx0/wdJqLuvThjJtPyyVRk+iyrq1q0pkUS&#10;58hM7ym2CLOqrDM5fICaPH6IVk+bU8AfyWvJrDptVpWdBsfvsswaZJo5juM4juPk4u5Fk2U+kre8&#10;Fq2CYQ5bD7n2kMWa8e5zjoHPEzmOjo/JztGZ4Unoj+StjtvDPbkDP7kKTY/Vd9HqO2DGuIJxHOfY&#10;+D0EWGeHtGl1dX193Sad07LDj8asKjsNptdlSo2UIMdxHMdxnC64e9FkeY/kLas1q6L/Q9dDjj1k&#10;sVa865xj4hNajnOIj8vO0ZnpSbioGabFNCSX1TW4HbPopqxKZhmtCu+R8XEh4jiO0x2/f02QyEHx&#10;d5icIqZzshg1MYLXiHeFgndKGldEjuM408XvY6NTu2Dqi3QXpi0mxKwqe1xm1VW9VLaXTBxnAbiy&#10;nC8+jjnOMZnjFVhdLeiRvNHwHhuV43V3pORIlNPEu8opxaWI4zgWfk9xDhjhpPAZpoUx3MEcIOcB&#10;spwyK2vuChvsjI4rK8fJw8djZ/akT+K0RXtGF0ztCmuXavIstFl9MqsuGr2yoxfYinnU0pkaroUc&#10;x9Hwe4qTRc8nygYDhqRd3dulchzn+PjV6ziO4/SF31OcY1FdXfk7TEtjVge0nlVtO7Ou1q6xwc5o&#10;+BSU45Th47GzAvJO8zwryf8P1vZK6BElDEwAAAAASUVORK5CYIJQSwMEFAAGAAgAAAAhAGkZc4/f&#10;AAAABwEAAA8AAABkcnMvZG93bnJldi54bWxMj0FLw0AQhe+C/2EZwZvdTTVWYzalFPVUCraCeJtm&#10;p0lodjdkt0n67x1Pehoe7/HeN/lysq0YqA+NdxqSmQJBrvSmcZWGz/3b3ROIENEZbL0jDRcKsCyu&#10;r3LMjB/dBw27WAkucSFDDXWMXSZlKGuyGGa+I8fe0fcWI8u+kqbHkcttK+dKPUqLjeOFGjta11Se&#10;dmer4X3EcXWfvA6b03F9+d6n269NQlrf3kyrFxCRpvgXhl98RoeCmQ7+7EwQrQZ+JGp4WPBl9zmd&#10;L0AcNKRKpSCLXP7nL34A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BAi0AFAAGAAgA&#10;AAAhALGCZ7YKAQAAEwIAABMAAAAAAAAAAAAAAAAAAAAAAFtDb250ZW50X1R5cGVzXS54bWxQSwEC&#10;LQAUAAYACAAAACEAOP0h/9YAAACUAQAACwAAAAAAAAAAAAAAAAA7AQAAX3JlbHMvLnJlbHNQSwEC&#10;LQAUAAYACAAAACEACcbVvGYCAABgBwAADgAAAAAAAAAAAAAAAAA6AgAAZHJzL2Uyb0RvYy54bWxQ&#10;SwECLQAKAAAAAAAAACEAEE9Ui41YAQCNWAEAFAAAAAAAAAAAAAAAAADMBAAAZHJzL21lZGlhL2lt&#10;YWdlMS5wbmdQSwECLQAKAAAAAAAAACEA81+sGaAuAgCgLgIAFAAAAAAAAAAAAAAAAACLXQEAZHJz&#10;L21lZGlhL2ltYWdlMi5wbmdQSwECLQAUAAYACAAAACEAaRlzj98AAAAHAQAADwAAAAAAAAAAAAAA&#10;AABdjAMAZHJzL2Rvd25yZXYueG1sUEsBAi0AFAAGAAgAAAAhAC5s8ADFAAAApQEAABkAAAAAAAAA&#10;AAAAAAAAaY0DAGRycy9fcmVscy9lMm9Eb2MueG1sLnJlbHNQSwUGAAAAAAcABwC+AQAAZY4DAAAA&#10;">
                <v:shape id="Picture 26" o:spid="_x0000_s1027" type="#_x0000_t75" style="position:absolute;width:30194;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1CvyAAAAOMAAAAPAAAAZHJzL2Rvd25yZXYueG1sRE9PS8Mw&#10;FL8L+w7hDbyIS1a1zrpsiCAInjo97Phsnm235iU0Meu+vREEj+/3/623kx1EojH0jjUsFwoEceNM&#10;z62Gj/eX6xWIEJENDo5Jw5kCbDezizVWxp24prSLrcghHCrU0MXoKylD05HFsHCeOHNfbrQY8zm2&#10;0ox4yuF2kIVSpbTYc27o0NNzR81x92019GmfjH/z5efdVV2fb++Ph31SWl/Op6dHEJGm+C/+c7+a&#10;PP+meFCqUKsSfn/KAMjNDwAAAP//AwBQSwECLQAUAAYACAAAACEA2+H2y+4AAACFAQAAEwAAAAAA&#10;AAAAAAAAAAAAAAAAW0NvbnRlbnRfVHlwZXNdLnhtbFBLAQItABQABgAIAAAAIQBa9CxbvwAAABUB&#10;AAALAAAAAAAAAAAAAAAAAB8BAABfcmVscy8ucmVsc1BLAQItABQABgAIAAAAIQDby1CvyAAAAOMA&#10;AAAPAAAAAAAAAAAAAAAAAAcCAABkcnMvZG93bnJldi54bWxQSwUGAAAAAAMAAwC3AAAA/AIAAAAA&#10;">
                  <v:imagedata r:id="rId49" o:title=""/>
                </v:shape>
                <v:shape id="Picture 27" o:spid="_x0000_s1028" type="#_x0000_t75" style="position:absolute;left:30194;width:30302;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udG6xwAAAOIAAAAPAAAAZHJzL2Rvd25yZXYueG1sRE/LasJA&#10;FN0L/YfhCt3pJK1YjY7SKqXdKPgAt9fMNQlm7sTMROPfO0Khy8N5T+etKcWValdYVhD3IxDEqdUF&#10;Zwr2u+/eCITzyBpLy6TgTg7ms5fOFBNtb7yh69ZnIoSwS1BB7n2VSOnSnAy6vq2IA3eytUEfYJ1J&#10;XeMthJtSvkXRUBosODTkWNEip/S8bYyCjY7fK3tf/ZzOl+PHYblulruvtVKv3fZzAsJT6//Ff+5f&#10;HeaPB4NxHEdDeF4KGOTsAQAA//8DAFBLAQItABQABgAIAAAAIQDb4fbL7gAAAIUBAAATAAAAAAAA&#10;AAAAAAAAAAAAAABbQ29udGVudF9UeXBlc10ueG1sUEsBAi0AFAAGAAgAAAAhAFr0LFu/AAAAFQEA&#10;AAsAAAAAAAAAAAAAAAAAHwEAAF9yZWxzLy5yZWxzUEsBAi0AFAAGAAgAAAAhACe50brHAAAA4gAA&#10;AA8AAAAAAAAAAAAAAAAABwIAAGRycy9kb3ducmV2LnhtbFBLBQYAAAAAAwADALcAAAD7AgAAAAA=&#10;">
                  <v:imagedata r:id="rId50" o:title=""/>
                </v:shape>
                <w10:wrap type="square" anchorx="margin"/>
              </v:group>
            </w:pict>
          </mc:Fallback>
        </mc:AlternateContent>
      </w:r>
      <w:r w:rsidR="00AB186F">
        <w:t xml:space="preserve">Equivalent </w:t>
      </w:r>
      <w:r w:rsidR="00FF432D">
        <w:t>Strain</w:t>
      </w:r>
    </w:p>
    <w:p w14:paraId="136D3FEF" w14:textId="3ABDCEE8" w:rsidR="00FF432D" w:rsidRDefault="00AB186F" w:rsidP="000D117E">
      <w:r>
        <w:t>It can be observed that the equivalent strain heat map is in the same areas as the von Mises stress, as expected, but it is predicting yielding in the web beneath the lifting lug.</w:t>
      </w:r>
    </w:p>
    <w:p w14:paraId="15F1C585" w14:textId="77777777" w:rsidR="006E02AE" w:rsidRDefault="006E02AE" w:rsidP="000D117E"/>
    <w:p w14:paraId="014791E6" w14:textId="7B2049BB" w:rsidR="006E02AE" w:rsidRDefault="000242B5" w:rsidP="000242B5">
      <w:pPr>
        <w:pStyle w:val="Heading5"/>
      </w:pPr>
      <w:r>
        <w:t>Equivalent Strain Results Table</w:t>
      </w:r>
    </w:p>
    <w:p w14:paraId="4429160A" w14:textId="48B01F0E" w:rsidR="006E02AE" w:rsidRDefault="006E02AE" w:rsidP="006E02AE">
      <w:pPr>
        <w:pStyle w:val="Caption"/>
        <w:keepNext/>
      </w:pPr>
      <w:bookmarkStart w:id="101" w:name="_Toc231132713"/>
      <w:r>
        <w:t xml:space="preserve">Table </w:t>
      </w:r>
      <w:fldSimple w:instr=" SEQ Table \* ARABIC ">
        <w:r w:rsidR="00582475">
          <w:rPr>
            <w:noProof/>
          </w:rPr>
          <w:t>3</w:t>
        </w:r>
      </w:fldSimple>
      <w:r>
        <w:t xml:space="preserve"> Equivalent strain</w:t>
      </w:r>
      <w:r w:rsidRPr="0002792C">
        <w:t xml:space="preserve"> </w:t>
      </w:r>
      <w:r w:rsidR="000242B5" w:rsidRPr="00DD2058">
        <w:t xml:space="preserve">results </w:t>
      </w:r>
      <w:r w:rsidR="000242B5">
        <w:t>from</w:t>
      </w:r>
      <w:r w:rsidR="000242B5" w:rsidRPr="00DD2058">
        <w:t xml:space="preserve"> FEA simulation</w:t>
      </w:r>
      <w:bookmarkEnd w:id="101"/>
    </w:p>
    <w:tbl>
      <w:tblPr>
        <w:tblStyle w:val="TableGrid"/>
        <w:tblW w:w="9016" w:type="dxa"/>
        <w:tblLook w:val="04A0" w:firstRow="1" w:lastRow="0" w:firstColumn="1" w:lastColumn="0" w:noHBand="0" w:noVBand="1"/>
      </w:tblPr>
      <w:tblGrid>
        <w:gridCol w:w="2122"/>
        <w:gridCol w:w="6894"/>
      </w:tblGrid>
      <w:tr w:rsidR="006E02AE" w14:paraId="5ACDEB74" w14:textId="77777777" w:rsidTr="006E02AE">
        <w:tc>
          <w:tcPr>
            <w:tcW w:w="2122" w:type="dxa"/>
            <w:vAlign w:val="center"/>
          </w:tcPr>
          <w:p w14:paraId="1D3F0071" w14:textId="23E60F36" w:rsidR="006E02AE" w:rsidRDefault="006E02AE" w:rsidP="006E02AE">
            <w:pPr>
              <w:jc w:val="center"/>
            </w:pPr>
            <w:r>
              <w:t>Section Used</w:t>
            </w:r>
          </w:p>
        </w:tc>
        <w:tc>
          <w:tcPr>
            <w:tcW w:w="6894" w:type="dxa"/>
            <w:vAlign w:val="center"/>
          </w:tcPr>
          <w:p w14:paraId="02539027" w14:textId="64B2A82A" w:rsidR="006E02AE" w:rsidRDefault="006E02AE" w:rsidP="006E02AE">
            <w:pPr>
              <w:jc w:val="center"/>
            </w:pPr>
            <w:r>
              <w:t>Equivalent Strain Value (ESTRN)</w:t>
            </w:r>
          </w:p>
        </w:tc>
      </w:tr>
      <w:tr w:rsidR="006E02AE" w14:paraId="702300E7" w14:textId="77777777" w:rsidTr="006E02AE">
        <w:tc>
          <w:tcPr>
            <w:tcW w:w="2122" w:type="dxa"/>
            <w:vAlign w:val="center"/>
          </w:tcPr>
          <w:p w14:paraId="4FA7535F" w14:textId="4BE260DC" w:rsidR="006E02AE" w:rsidRDefault="006E02AE" w:rsidP="006E02AE">
            <w:pPr>
              <w:jc w:val="center"/>
            </w:pPr>
            <w:r>
              <w:t>152 UC 23</w:t>
            </w:r>
          </w:p>
        </w:tc>
        <w:tc>
          <w:tcPr>
            <w:tcW w:w="6894" w:type="dxa"/>
            <w:vAlign w:val="center"/>
          </w:tcPr>
          <w:p w14:paraId="19C3305C" w14:textId="0156EF25" w:rsidR="006E02AE" w:rsidRPr="006E02AE" w:rsidRDefault="006E02AE" w:rsidP="006E02AE">
            <w:pPr>
              <w:jc w:val="center"/>
              <w:rPr>
                <w:vertAlign w:val="superscript"/>
              </w:rPr>
            </w:pPr>
            <w:r>
              <w:t>8.592 x10</w:t>
            </w:r>
            <w:r>
              <w:rPr>
                <w:vertAlign w:val="superscript"/>
              </w:rPr>
              <w:t>-4</w:t>
            </w:r>
          </w:p>
        </w:tc>
      </w:tr>
      <w:tr w:rsidR="006E02AE" w14:paraId="4A1C121A" w14:textId="77777777" w:rsidTr="006E02AE">
        <w:tc>
          <w:tcPr>
            <w:tcW w:w="2122" w:type="dxa"/>
            <w:vAlign w:val="center"/>
          </w:tcPr>
          <w:p w14:paraId="5EC01E07" w14:textId="46AAB462" w:rsidR="006E02AE" w:rsidRDefault="006E02AE" w:rsidP="006E02AE">
            <w:pPr>
              <w:jc w:val="center"/>
            </w:pPr>
            <w:r>
              <w:t>203 UC 46</w:t>
            </w:r>
          </w:p>
        </w:tc>
        <w:tc>
          <w:tcPr>
            <w:tcW w:w="6894" w:type="dxa"/>
            <w:vAlign w:val="center"/>
          </w:tcPr>
          <w:p w14:paraId="6B30CC57" w14:textId="55073FAD" w:rsidR="006E02AE" w:rsidRDefault="006E02AE" w:rsidP="006E02AE">
            <w:pPr>
              <w:jc w:val="center"/>
            </w:pPr>
            <w:r>
              <w:t>5.033 x10</w:t>
            </w:r>
            <w:r>
              <w:rPr>
                <w:vertAlign w:val="superscript"/>
              </w:rPr>
              <w:t>-4</w:t>
            </w:r>
          </w:p>
        </w:tc>
      </w:tr>
      <w:tr w:rsidR="006E02AE" w14:paraId="407A4B51" w14:textId="77777777" w:rsidTr="006E02AE">
        <w:tc>
          <w:tcPr>
            <w:tcW w:w="2122" w:type="dxa"/>
            <w:vAlign w:val="center"/>
          </w:tcPr>
          <w:p w14:paraId="17D37950" w14:textId="1DD6F2FD" w:rsidR="006E02AE" w:rsidRDefault="006E02AE" w:rsidP="006E02AE">
            <w:pPr>
              <w:jc w:val="center"/>
            </w:pPr>
            <w:r>
              <w:t>254 UC 73</w:t>
            </w:r>
          </w:p>
        </w:tc>
        <w:tc>
          <w:tcPr>
            <w:tcW w:w="6894" w:type="dxa"/>
            <w:vAlign w:val="center"/>
          </w:tcPr>
          <w:p w14:paraId="43F24628" w14:textId="2E6BDF04" w:rsidR="006E02AE" w:rsidRDefault="006E02AE" w:rsidP="006E02AE">
            <w:pPr>
              <w:jc w:val="center"/>
            </w:pPr>
            <w:r>
              <w:t>3.370 x10</w:t>
            </w:r>
            <w:r>
              <w:rPr>
                <w:vertAlign w:val="superscript"/>
              </w:rPr>
              <w:t>-4</w:t>
            </w:r>
          </w:p>
        </w:tc>
      </w:tr>
      <w:tr w:rsidR="006E02AE" w14:paraId="6D8480D6" w14:textId="77777777" w:rsidTr="006E02AE">
        <w:tc>
          <w:tcPr>
            <w:tcW w:w="2122" w:type="dxa"/>
            <w:vAlign w:val="center"/>
          </w:tcPr>
          <w:p w14:paraId="123F8286" w14:textId="2C2A1D4F" w:rsidR="006E02AE" w:rsidRDefault="002059D1" w:rsidP="006E02AE">
            <w:pPr>
              <w:jc w:val="center"/>
            </w:pPr>
            <w:r>
              <w:t>150x5 SHS</w:t>
            </w:r>
          </w:p>
        </w:tc>
        <w:tc>
          <w:tcPr>
            <w:tcW w:w="6894" w:type="dxa"/>
            <w:vAlign w:val="center"/>
          </w:tcPr>
          <w:p w14:paraId="05D23D40" w14:textId="0D7AB59C" w:rsidR="006E02AE" w:rsidRDefault="00225918" w:rsidP="006E02AE">
            <w:pPr>
              <w:jc w:val="center"/>
            </w:pPr>
            <w:r>
              <w:t>3.88</w:t>
            </w:r>
            <w:r w:rsidR="006E02AE">
              <w:t xml:space="preserve"> x10</w:t>
            </w:r>
            <w:r w:rsidR="006E02AE">
              <w:rPr>
                <w:vertAlign w:val="superscript"/>
              </w:rPr>
              <w:t>-4</w:t>
            </w:r>
          </w:p>
        </w:tc>
      </w:tr>
    </w:tbl>
    <w:p w14:paraId="71DF5E6C" w14:textId="77777777" w:rsidR="006E02AE" w:rsidRPr="006E02AE" w:rsidRDefault="006E02AE" w:rsidP="006E02AE"/>
    <w:p w14:paraId="63B01057" w14:textId="62661BDB" w:rsidR="00AE2886" w:rsidRDefault="00AE2886" w:rsidP="00FF432D"/>
    <w:p w14:paraId="1C095F13" w14:textId="37A5E52D" w:rsidR="00FF432D" w:rsidRDefault="00AB186F" w:rsidP="006E02AE">
      <w:pPr>
        <w:pStyle w:val="Heading4"/>
      </w:pPr>
      <w:r>
        <w:rPr>
          <w:noProof/>
        </w:rPr>
        <w:lastRenderedPageBreak/>
        <mc:AlternateContent>
          <mc:Choice Requires="wps">
            <w:drawing>
              <wp:anchor distT="0" distB="0" distL="114300" distR="114300" simplePos="0" relativeHeight="251255808" behindDoc="0" locked="0" layoutInCell="1" allowOverlap="1" wp14:anchorId="54995901" wp14:editId="0BD03EC7">
                <wp:simplePos x="0" y="0"/>
                <wp:positionH relativeFrom="column">
                  <wp:posOffset>-29845</wp:posOffset>
                </wp:positionH>
                <wp:positionV relativeFrom="paragraph">
                  <wp:posOffset>3241675</wp:posOffset>
                </wp:positionV>
                <wp:extent cx="5784850" cy="635"/>
                <wp:effectExtent l="0" t="0" r="0" b="0"/>
                <wp:wrapSquare wrapText="bothSides"/>
                <wp:docPr id="1396144307" name="Text Box 1"/>
                <wp:cNvGraphicFramePr/>
                <a:graphic xmlns:a="http://schemas.openxmlformats.org/drawingml/2006/main">
                  <a:graphicData uri="http://schemas.microsoft.com/office/word/2010/wordprocessingShape">
                    <wps:wsp>
                      <wps:cNvSpPr txBox="1"/>
                      <wps:spPr>
                        <a:xfrm>
                          <a:off x="0" y="0"/>
                          <a:ext cx="5784850" cy="635"/>
                        </a:xfrm>
                        <a:prstGeom prst="rect">
                          <a:avLst/>
                        </a:prstGeom>
                        <a:solidFill>
                          <a:prstClr val="white"/>
                        </a:solidFill>
                        <a:ln>
                          <a:noFill/>
                        </a:ln>
                      </wps:spPr>
                      <wps:txbx>
                        <w:txbxContent>
                          <w:p w14:paraId="6C0A40B6" w14:textId="2B745835" w:rsidR="00AB186F" w:rsidRPr="000B75B8" w:rsidRDefault="00AB186F" w:rsidP="00AB186F">
                            <w:pPr>
                              <w:pStyle w:val="Caption"/>
                              <w:rPr>
                                <w:rFonts w:asciiTheme="majorHAnsi" w:hAnsiTheme="majorHAnsi"/>
                                <w:noProof/>
                                <w:sz w:val="22"/>
                                <w:szCs w:val="22"/>
                              </w:rPr>
                            </w:pPr>
                            <w:bookmarkStart w:id="102" w:name="_Toc231132749"/>
                            <w:r>
                              <w:t xml:space="preserve">Figure </w:t>
                            </w:r>
                            <w:fldSimple w:instr=" SEQ Figure \* ARABIC ">
                              <w:r w:rsidR="00582475">
                                <w:rPr>
                                  <w:noProof/>
                                </w:rPr>
                                <w:t>26</w:t>
                              </w:r>
                            </w:fldSimple>
                            <w:r>
                              <w:t xml:space="preserve"> Factor of safety</w:t>
                            </w:r>
                            <w:r w:rsidRPr="000D1D84">
                              <w:t xml:space="preserve"> results of the 152 UC 23 FEA simulation</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995901" id="_x0000_s1050" type="#_x0000_t202" style="position:absolute;left:0;text-align:left;margin-left:-2.35pt;margin-top:255.25pt;width:455.5pt;height:.05pt;z-index:251255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lulGwIAAEAEAAAOAAAAZHJzL2Uyb0RvYy54bWysU8Fu2zAMvQ/YPwi6L06ypguMOEWWIsOA&#10;oi2QDj0rshwLkEWNUmJnXz9KjpOt22nYRaZJihTfe1zcdY1hR4Vegy34ZDTmTFkJpbb7gn972XyY&#10;c+aDsKUwYFXBT8rzu+X7d4vW5WoKNZhSIaMi1uetK3gdgsuzzMtaNcKPwClLwQqwEYF+cZ+VKFqq&#10;3phsOh7fZi1g6RCk8p68932QL1P9qlIyPFWVV4GZgtPbQjoxnbt4ZsuFyPcoXK3l+RniH17RCG2p&#10;6aXUvQiCHVD/UarREsFDFUYSmgyqSkuVZqBpJuM302xr4VSahcDx7gKT/39l5eNx656Rhe4zdERg&#10;BKR1PvfkjPN0FTbxSy9lFCcITxfYVBeYJOfs0/xmPqOQpNjtx1mskV2vOvThi4KGRaPgSJwkqMTx&#10;wYc+dUiJnTwYXW60MfEnBtYG2VEQf22tgzoX/y3L2JhrId7qC0ZPdp0jWqHbdUyXBZ/eDEPuoDzR&#10;7Ai9LLyTG00NH4QPzwJJBzQTaTs80VEZaAsOZ4uzGvDH3/wxn+ihKGct6arg/vtBoOLMfLVEXBTh&#10;YOBg7AbDHpo10KgT2honk0kXMJjBrBCaV5L8KnahkLCSehU8DOY69OqmlZFqtUpJJDUnwoPdOhlL&#10;D8C+dK8C3ZmWQGw+wqA4kb9hp89N/LjVIRDUiboIbI/iGW+SaSL/vFJxD379T1nXxV/+BAAA//8D&#10;AFBLAwQUAAYACAAAACEAa1cX5eEAAAAKAQAADwAAAGRycy9kb3ducmV2LnhtbEyPsU7DMBCGdyTe&#10;wTokFtTapWkKIU5VVTDQpSLtwubG1yQQnyPbacPbY1hgvLtP/31/vhpNx87ofGtJwmwqgCFVVrdU&#10;SzjsXyYPwHxQpFVnCSV8oYdVcX2Vq0zbC73huQw1iyHkMyWhCaHPOPdVg0b5qe2R4u1knVEhjq7m&#10;2qlLDDcdvxci5Ua1FD80qsdNg9VnORgJu+R919wNp+ftOpm718OwST/qUsrbm3H9BCzgGP5g+NGP&#10;6lBEp6MdSHvWSZgky0hKWMzEAlgEHkU6B3b83aTAi5z/r1B8AwAA//8DAFBLAQItABQABgAIAAAA&#10;IQC2gziS/gAAAOEBAAATAAAAAAAAAAAAAAAAAAAAAABbQ29udGVudF9UeXBlc10ueG1sUEsBAi0A&#10;FAAGAAgAAAAhADj9If/WAAAAlAEAAAsAAAAAAAAAAAAAAAAALwEAAF9yZWxzLy5yZWxzUEsBAi0A&#10;FAAGAAgAAAAhAJZ2W6UbAgAAQAQAAA4AAAAAAAAAAAAAAAAALgIAAGRycy9lMm9Eb2MueG1sUEsB&#10;Ai0AFAAGAAgAAAAhAGtXF+XhAAAACgEAAA8AAAAAAAAAAAAAAAAAdQQAAGRycy9kb3ducmV2Lnht&#10;bFBLBQYAAAAABAAEAPMAAACDBQAAAAA=&#10;" stroked="f">
                <v:textbox style="mso-fit-shape-to-text:t" inset="0,0,0,0">
                  <w:txbxContent>
                    <w:p w14:paraId="6C0A40B6" w14:textId="2B745835" w:rsidR="00AB186F" w:rsidRPr="000B75B8" w:rsidRDefault="00AB186F" w:rsidP="00AB186F">
                      <w:pPr>
                        <w:pStyle w:val="Caption"/>
                        <w:rPr>
                          <w:rFonts w:asciiTheme="majorHAnsi" w:hAnsiTheme="majorHAnsi"/>
                          <w:noProof/>
                          <w:sz w:val="22"/>
                          <w:szCs w:val="22"/>
                        </w:rPr>
                      </w:pPr>
                      <w:bookmarkStart w:id="103" w:name="_Toc231132749"/>
                      <w:r>
                        <w:t xml:space="preserve">Figure </w:t>
                      </w:r>
                      <w:fldSimple w:instr=" SEQ Figure \* ARABIC ">
                        <w:r w:rsidR="00582475">
                          <w:rPr>
                            <w:noProof/>
                          </w:rPr>
                          <w:t>26</w:t>
                        </w:r>
                      </w:fldSimple>
                      <w:r>
                        <w:t xml:space="preserve"> Factor of safety</w:t>
                      </w:r>
                      <w:r w:rsidRPr="000D1D84">
                        <w:t xml:space="preserve"> results of the 152 UC 23 FEA simulation</w:t>
                      </w:r>
                      <w:bookmarkEnd w:id="103"/>
                    </w:p>
                  </w:txbxContent>
                </v:textbox>
                <w10:wrap type="square"/>
              </v:shape>
            </w:pict>
          </mc:Fallback>
        </mc:AlternateContent>
      </w:r>
      <w:r>
        <w:rPr>
          <w:noProof/>
        </w:rPr>
        <mc:AlternateContent>
          <mc:Choice Requires="wpg">
            <w:drawing>
              <wp:anchor distT="0" distB="0" distL="114300" distR="114300" simplePos="0" relativeHeight="251248640" behindDoc="0" locked="0" layoutInCell="1" allowOverlap="1" wp14:anchorId="334684DF" wp14:editId="4BEADA94">
                <wp:simplePos x="0" y="0"/>
                <wp:positionH relativeFrom="margin">
                  <wp:align>center</wp:align>
                </wp:positionH>
                <wp:positionV relativeFrom="paragraph">
                  <wp:posOffset>304800</wp:posOffset>
                </wp:positionV>
                <wp:extent cx="5784850" cy="2879725"/>
                <wp:effectExtent l="0" t="0" r="6350" b="0"/>
                <wp:wrapSquare wrapText="bothSides"/>
                <wp:docPr id="1518605693" name="Group 31"/>
                <wp:cNvGraphicFramePr/>
                <a:graphic xmlns:a="http://schemas.openxmlformats.org/drawingml/2006/main">
                  <a:graphicData uri="http://schemas.microsoft.com/office/word/2010/wordprocessingGroup">
                    <wpg:wgp>
                      <wpg:cNvGrpSpPr/>
                      <wpg:grpSpPr>
                        <a:xfrm>
                          <a:off x="0" y="0"/>
                          <a:ext cx="5784850" cy="2879725"/>
                          <a:chOff x="0" y="0"/>
                          <a:chExt cx="5784850" cy="2879725"/>
                        </a:xfrm>
                      </wpg:grpSpPr>
                      <pic:pic xmlns:pic="http://schemas.openxmlformats.org/drawingml/2006/picture">
                        <pic:nvPicPr>
                          <pic:cNvPr id="642992374" name="Picture 29"/>
                          <pic:cNvPicPr>
                            <a:picLocks noChangeAspect="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857500" cy="2879725"/>
                          </a:xfrm>
                          <a:prstGeom prst="rect">
                            <a:avLst/>
                          </a:prstGeom>
                        </pic:spPr>
                      </pic:pic>
                      <pic:pic xmlns:pic="http://schemas.openxmlformats.org/drawingml/2006/picture">
                        <pic:nvPicPr>
                          <pic:cNvPr id="1468655085" name="Picture 30"/>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2857500" y="0"/>
                            <a:ext cx="2927350" cy="2879725"/>
                          </a:xfrm>
                          <a:prstGeom prst="rect">
                            <a:avLst/>
                          </a:prstGeom>
                        </pic:spPr>
                      </pic:pic>
                    </wpg:wgp>
                  </a:graphicData>
                </a:graphic>
              </wp:anchor>
            </w:drawing>
          </mc:Choice>
          <mc:Fallback>
            <w:pict>
              <v:group w14:anchorId="3B785D05" id="Group 31" o:spid="_x0000_s1026" style="position:absolute;margin-left:0;margin-top:24pt;width:455.5pt;height:226.75pt;z-index:251248640;mso-position-horizontal:center;mso-position-horizontal-relative:margin" coordsize="57848,28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4XAMaQIAAGAHAAAOAAAAZHJzL2Uyb0RvYy54bWzUVdtu4yAQfV9p/wHx&#10;3jpx48SxmlSr7TZaqdqN9vIBBGMb1Vw0kNvf74DdbJNUalX1pQ8hYIbhnDMHuL7ZqZZsBDhp9IwO&#10;LweUCM1NKXU9o3//3F3klDjPdMlao8WM7oWjN/PPn663thCpaUxbCiCYRLtia2e08d4WSeJ4IxRz&#10;l8YKjZOVAcU8DqFOSmBbzK7aJB0MxsnWQGnBcOEcfr3tJuk85q8qwf3PqnLCk3ZGEZuPLcR2Fdpk&#10;fs2KGphtJO9hsDegUExq3PSQ6pZ5RtYgz1IpycE4U/lLblRiqkpyETkgm+HghM0CzNpGLnWxre1B&#10;JpT2RKc3p+U/Nguwv+0SUImtrVGLOApcdhWo8I8oyS5Ktj9IJnaecPyYTfJRnqGyHOfSfDKdpFkn&#10;Km9Q+bN1vPn2wsrkcePkCI6VvMBfrwH2zjR42Su4yq9B0D6JelUOxeBhbS+wXJZ5uZKt9PtoPSxM&#10;AKU3S8mX0A1QziUQWc7oeJROp+nVZESJZgqdj1Fhc5JOgz5hZQjulrJA7d7wB0e0+dowXYsvzqJ5&#10;8UiF6OQ4PA6P9l210t7Jtg3lCv2eIRr9xCjPiNSZ8NbwtRLad6cKRItkjXaNtI4SKIRaCWQF38sh&#10;1hpPtEdKFqT2XbWdB+F5E/avEMcvxB5ws+IwEUH/xxkYObTda42W5tkkG5wb7WAX1BCcXwijSOgg&#10;VsSANWIF29y7Hs1jSC9pByAiQzxdVbDzYUw2HI3zcZYN8uzUZVfxaju2zUdyWfr+tjo46PwWS6fp&#10;5OqZW+xdzRXvM7zG47Hon5zwTjwdY//pwzj/BwAA//8DAFBLAwQKAAAAAAAAACEAcQhsWqKeAACi&#10;ngAAFAAAAGRycy9tZWRpYS9pbWFnZTEucG5niVBORw0KGgoAAAANSUhEUgAAAaoAAAGuCAYAAADB&#10;HkLgAAAAAXNSR0IArs4c6QAAAARnQU1BAACxjwv8YQUAAAAJcEhZcwAAIdUAACHVAQSctJ0AAJ43&#10;SURBVHhe7d13gFNV2sfxgAhW1F37WgZd+9oVxa7YKyoqdhELUqSIFBUp0nuRjr2iYAOlKNZ19bXu&#10;2ntvqLC6VsDd531+NznJyclza26Sm8z548vMZIbMTMr5zLn35tzU//73P7LZwvTf/6L/Jro/VH8E&#10;7Y+CVpqt9G+F2YqVYsvNlhf2+/IV+f2e6ze3fltOv7r163L6paDfnX7+Re6nn9FvBf1H9VN+P/70&#10;a7r/5PrB7Ef0C/1b6od0y7L9nO7f6ZZKLfuZvl/2k2vfLTX7T7Zvv3dvCfoO/VjQN6pv5b52+iHd&#10;ksK+MvtG79/0pVtf5/eF2LJ0X+X6PECffala6tunUl/490le3wfOQmULlIRB0srihESMzApxQrEA&#10;hRigaEC5IyXihCSYVC44eQGFfkIaTmGBKkAqA5SIlBtQRSBVCBRihPyAcnDyAMpASS+LkwtQSEbq&#10;39miAZXBKQOUBJFbQYGKDpOMT5gsVLbYS8qMKzxcyAMtxscrESvEIPmChQqwMsBikLyxWiFDhQqw&#10;UjFKvjOqfLDcscqAlUHKHStkQJXBKgeVnjdW3ztYyWC5YRV8NlUIlt9sChU3o/pBxgoxSu5YaTFA&#10;YWZTKAeWN1wFYCEDKLfyZ1TBEbNQ2SrSf/Uc2FQyOnEUDS4VYxQCLVQIFoqClYYWg+QJloOVqhAs&#10;GSvkAhXKYpUDKx6sfhWxksHywIqRSs+sZLBkrNJ5za7ysdJjjMwMqHJYZWKMfLFCQcFCDJIvWNom&#10;QAkns89QAVgoIFiIAQpSIVruWahs4qBeTYXDJ3/GZBYGIlSIUf7MSeWHUhomBkiYQXmh5LXJzw0k&#10;r81+OZhyM6g8nApgYoi8YNJmUF6b/PJxyqHkDVM+SKpCkPz3SRWiJMygVBmI8lFifCLNoDw29yHG&#10;xhskRkjDKPwMqhAgs/AAybOiQH0uZ6GylbxyzZjMos+gGCEzRsirArCQMYMSwSrAyphBaWiJWCEH&#10;LPfNfjJYSMYK5c+k/LAKMJPSwPKHKoNVoP1TMliFWOWSoFLJs6hgm/zyZlBBwUJ5MyiXWRSj5A2W&#10;KhxWSJ5FeYClJ0BlJs2Q3GOYhCxUtkRVuCnQLRknr/LgQiJSciuzMUwecIlgIQctVQapwGBxDJI5&#10;u/rVDFj9uoIBQhJMyxkhKROmXP9R/YQAEwNkJsGEGCK/WVS6n7PpMymzpf/+qSAJqe+X/cdJn0mZ&#10;FW7y+zGvJSgDlFkarB8YJzkg9ZVeHkw8g8r0pZ6EE/eFmY7SV+k+90wDqQCjwj7V+8KsCIg+9+9j&#10;jyxUNjFpoE9KUbExN/PFN3PKnzWpCjBCjE4+RtqsKTNzMkEqiGdJrpv8CnDyP8Iv3OY+DSgDqTyo&#10;3Db3GUiFmT0tZYRQAUzCrCkPpTyQ8ot6CHp21qRihDxnTtqsKZ0MkxMj5D17yt/cp2PkVQ6kwtmS&#10;WdDZEkpjJM+E8hI26Zl97JKFylZ0EialzoFg+XKn3zOlUnsHaC9GgL/e6XenWMASNvM5P6NUAVYC&#10;WgySN1aYQQlQoQKs0mBJSKk8N/UVYBVgUx8KgFXYTX2u+6ZErNIFPxy9EKzYN/UFBYtB8sYKFYOV&#10;P1rFb+JjfPxihIJkobLFXtRNc359+eUS2n77U53WXXcIo3OP0VNaTwo9wS3k7s50Fzc1e50rV64s&#10;Eio9D6hQBqp8rDSo/LAKDRWSkUKFm/68ocpilQHKHSqkIeUKVQYrBskVKhRpv5QMlCrwgRQZoMy8&#10;oEJ+WPlBFQQrCSW3CrFCPlAhxserQqhUjE3QBKSQhcpWlgoPRZcx0uvZczy1bt2TdtllAIMynpvM&#10;6RgFyQ0s1eOZHuPGOjVv3pNOPfXKGMCKgpUGFoPkNavyOgzdDatgr5kKhpU0q8qDCvlglQ8Vxxj5&#10;YeV2GLoXVr6HoaM8rJCBlQGUKm9mxRD5QoWCYIUYI2+oMn2FZJikgh5AgeIDS4ohCpCFylaxpNdR&#10;9e8/nbHonelBTsInSkHBWpxpHteT+vWb5iQhpSrACgXBKoOUjBXHGPnPqtyxkqBCElKoECqUQUqA&#10;KosVg+SKVRYq+TVTBVAhxsgTqyxUAlYCUqpvkQaUP1SIMQqLFWKMPLEqgEovIlachJJbDlaoACyV&#10;B1aIofFKhilakaCS/votVdL3t7kn3YZJb/bsxXTAAf0ZhvM5CZk4CwMWZlmPcndy59I99zyahUdP&#10;RAgxNjmEMrMkPcbGG6P0QRNRDpzw3MzH6EjJIDE+ehmMClBieILtj2KAtP1RMkTpgybEAyeQAZB+&#10;4ITXZr4cRrlNeyoviLwOmlDJEAVfFqkQnWW5GJPAsyUBGbf80fk+L2mmI22m05MOjIiSnVHZRDxK&#10;3TvvfMyD/1GZdDQkXOJO/356bmAptBZxR9LHH38VD1SIQXKHimOQ4oTK7aCJLFR5SKEMUJ5I5aDK&#10;QwpFggq5Q5WPVD5UwVaaKBdUKBhUhVhpUIXESpoRSeVBhUSskAdUiCHxS8InTBYqW14SKnHXpEkL&#10;HvAxU5GwQBIupUj63m5YqdnVImrYcAI1a3ZC2aASkeLykcqHym1flOfRfQVIoQxSRUKV27QXDCoJ&#10;KFX9gMrAigGqzKxKxeB4xZh4JeETJguVTSzoAQ9B22uvcxioKTzQ38pJQEhJuJQi6Xv7gTWfu5Fe&#10;fPFNGSnkBxVD5I0UkpFCnlAZQKnCQpVFKm6oGKT4oEIBNvshAaosUkiESiUjhdyhQhmYzBgjb6hQ&#10;MVD5gxUcKsToeMWg+CUhFCQLlc03CZ6gnX9+Px7Qh3P6wK+SgJCScIk76fuaP688w9p337k+SEWH&#10;SgJKFRYqt0PQA0GlAZWHFIoTKmezXzSogs2mPKDScNIrB1QyUigHlYiSUD5SKguVrZ4kQeTWqFG3&#10;8SDelcPAbg74ZhISZhIupUr6/upn1bHSwVpII0Z8GBoqESiVF1QFSOWgkpBCElBZpFBAqAqRQu4H&#10;UuSQykDFIHnPplygYpC8VqGQgEL5s6lwUPUfMNjpnfc/dUB6cO4C52MdKXz84NyFLkghDScBKW+o&#10;OMYnGVDhCDwGxy0GxS8JoSBZqGyhk2BS3X8/BvU2nBrQ9XScpEwc3JJwiTvp++o/q/576WDNozvu&#10;+MhASoCKIfKEKvRsCslAqTyhEpHKQJUByh2qoEj5Q+WKFFcIlIpBCjybcoFKQArtsutu6ZkU99ji&#10;Z2jS5OkOTq1aneq83Xa77R2cJk6a5oKUy2ukGKBgUIXc7MfJUCEPpJAAk5kIlIpB8UtCKEgWKlvo&#10;pP1XX3yxhAfpQzKDNtIHcjN9wJeSkDCTcClF0vfWf1b1OxXOsD755OcMUgZUDJEfUuFnUz4v5kUh&#10;kEK+SKEMVHlIuUJV3GxKRirsEkn5UPlt8tthx53on6+/wwB8T0cffVx2FvX4k89mZ1Bjx08OhxRi&#10;hMJAJYEkJQOF8pGKAlX6NU0MjlsMil8SQkGyUNlCZ0LVp89EHpgfygzUejpOZvpgbybhICXBUoqk&#10;763/vOp3Ur93bv9Vp85vxQ6VhJTvbAqVeTYVJ1QSUCoJJ5XXbMprkx8CVDvu9Dd6460PGYulrlC9&#10;98Hn1OeqayNDJQOVifGxUFmobBFKrybxXzr55CtovfVG8oA8OzM460jp6UDp6YO9WxISZhIupUj6&#10;3vrPqn4v9XunwWradDEPci/mIeUKVRYpASoRKBT0SL98pNygyiLlBZW2byowUhmowiKFJKDSyUCp&#10;3KDKIuUClTqAwtn0l8XpHzTx+qnO+yeeeLKD1OltznLeXtnrqviRKuFmvwKoDJSkPKFiTIIkIRQk&#10;C5UtdO+8+wm1azeMB+FHMoOxmY6Uno6UmT7gm0lASEm4lCLpe+s/r/qd8Dvj9kjPrrA58JVX/u2J&#10;lOvafVxxSBVCFeYAChkp91PJ50PlgxSKNJuScUKFB1CgYLMphRSaOv3GLFRo7sOP0qDBw7OzKYSP&#10;cXkgpBAjFDdSQZdCKgAKGSC5ZaGyVU1Tp87hAbdvZvBVmVCpTKhUOlB6+mAvJQEhJeFSiqTvrf+8&#10;6vfC76xuk0XUqtUrtGDhknBQRUUKGVA5QAlQpWdSGag0oNyQCjabyiElQsU45ZAKB1XUAyi8kEI5&#10;qHJA6elIZdOQcoWKAQqGFMfwxDOTQh5QGRi5VSxSEj5hslDZAvXaa+/xADvYGWjT6VBZsArTf171&#10;e+F3xu2B22oRbbPNU0UghWSgVNJMyg2pNFSMkhdSyA0pDaocUhmoGCSvTX5pqAqBQhJQKKlIuS4s&#10;GwEqCSQp99lUPlAFSCEDJLdcoWJEgiThEyYLlc0znFTwxx9/4oEVq5orpPRMrJAJFTKR0tOR0tMH&#10;eykJCCkJl1IkfW/1s+q/F35n3Ca4rRbS888vpf/85/eQSLmvgo48Z1IGUGmkuAxMrkihUEhxjJEX&#10;Um4zKQknVSmP8guFlAZUDikNJj3GpxRIoaBIoehICVAxIEGS4Ambhcrm2WabncaDKU4yiBMOomKw&#10;QiZSKn0g19NhkpJwkJJgiTvp+5o/r/q98Dvj9sBttYg22OAJGjV6UQFUElDpZKBQPlL+UGU3+TFE&#10;nlBlZlNuSEWZTUWCSsBJVTibQv6zqRxSHCMk5Q+VBpMZAxQUqSTNpnJIWahsCWzOnMXUvHkvHkQV&#10;UHpBsUImVMhESqUDZWYO+GYSEmYSLqXK/N7mz4vfSf3euE1wWy2iY455KUakjE1+Gk56vvulUESk&#10;RKCQC1Ber5cKtAKFAFQopITZlB9QaaT8Z1MiTHqMTiikRKBUHlBlEPIrKUghC5WtIJx3KZWaxC0w&#10;CoKWjpTKhEqlI6VnIqVnDvhmJhBSEiylSPre+s+q/174vXGb4PZaRFf0eFsAKgxSOah8N/kFPnjC&#10;HSoJqXhnUjJOyAFKJUDlhRTyQio4VAZOKgaoGpFCrlAxHEGSwImahcqWV7Nm3XmgBFJYHRxFwcoN&#10;LGRihUyoVPpAbqYP+FISEmYSLqVI+t7mz4vfSf3euE1wWy2kG2/6LIuU18oTSELKazYVZiYV58ET&#10;bkh5rj6RQUnKayaVhUqDSc8LKBQZKcZHT8RJT8DIKxko5IEUyiDkV7EzKSSBEzULlc0Jp5No0uQk&#10;Hhzx2iiFlF6cYJlQqXSk9Eyk9MwBX08CQkrCJUr4fe/SOiJCd3C3Z8LtjttrIb319g8iTshzc5+A&#10;VHafFMrgVAAUCo0Uxxi5IsVFQirU5j4UcnMfA+QLFAoClIrxCYZUuJkUigQU0iDyqtiZFJKwKSYL&#10;lY3uvx+D+uEckNIzsUJJBMsESkoCykzCxy39/+2Z6QRuZowBLlxvD24hz3afdAAKglQWqgxOIlLG&#10;bKpopLz2S0WcSUV9UW8WKQGqPKSC7JNCeUD5b+oLg1RQqMrxol5U7GxKgqbYLFT1vPQLePFX/MOZ&#10;/LAyoSoWKxQHVkgCSqXD4pWEkh6WjDqOO5nDebaQhEycYS1FfJ9jnXbYcXQOKReovDf3BUUq6D4p&#10;H6RQJKTcZ1NeSIWaTUU4eEIECjE+pUIKyUChfKSKgSqJsylkoarHbbEFBlwMhAopN6zKAZaEFZKw&#10;QhJUSEJKT8JJSsfpEq4dh6MgsXSUCUm560V77dWTZsx8UEMqB5X3Jr98oLyQcptNuSElQpU3kyqE&#10;SsIJOUCVFKlCoIIgFRQqGSctASKvZKBQIVKoJpD6LPe+haoeNmgQBruLM4PePC0LVq5ruCs53E7T&#10;OB2KpHQdbb11Dxo58rZ8oJKCFBcZKQ0ms0ohJeKkYnyCANWlaw/qfkWvLECv/Osdandxe+p8eXfn&#10;46HDx9Cprc+ga64d6Hx84kmn0CGHtGR8vIHC2XfPOvs8OuHEkx2cttr6r7Teen+ijz79tgAktyqK&#10;FFDyyEJVz5o4ES/ePZObq6VjFQQsE6tygSVBhSSoVBJSejpOONoRncJJMCQ1bBo8he6e9WgBUDmk&#10;uAxOIlQaUhJQrpv8GCM3pKIchu574AQqCimOEQqPlP9MSoIpv/SmvjPPOjcPqnETptC/3njf+fjs&#10;c8533jZt2pQ23mRTB6VLLu3ovL3hpjuctwqqx598znmLUqmU8/a440+i7j16O/A88fT/0fsffV0A&#10;kpkIVEikkAiQVwJIblmo6klLl/7AD+aDOKw0gXNHIS+sgoAloVUOsJAEFpKwQhJSKuynw0kfZ3AS&#10;BNXTNX1vpI8/+TofKKcgSGk4+SLlARRyAcoLKSQBhbyQygLli1QhUMGQMmBSMT6BkWJ80EuvvEnD&#10;R47LQqVqsd8Bzls3qEaPvZ6e+ccr1KRJEwekl199m849vy1f9nIWKsykwkKVQ8qAiiEJkwiRlIBQ&#10;kFJduowSBzZbbbXqqj35wXwep5AyoXIDyw8rEyoJq2KgQnFAhSSkWnBTOHngr76mUaNGXQyoXIBS&#10;uc2kNKjykfKBKsJMCvnOpgSk/GZSKBRSKAhUjE8UqPbca28eeJfkIYWCQPXO+587Aab3P/qSLr2s&#10;E3/8WSFUVxQJFYMSJhEktwSEgsS/3wO09tpjxMHNVv2ddlpPWm89rHqOF/I+mEnHSgLLxCousIKi&#10;JWGF4gIL14Wj9nC7SIN9LTSYWh5+WWCkohyGLkLlgZQXVBJOKl+kDJj0ikFKBAoxPMGRyj+yb9tt&#10;t6fd99jLeX//Aw6i1978wPkYm/9w2WUdL6dttt3OAerhBU/Q1ltvQ1f3HUivvvYef92e1HyfFg5M&#10;6PkX/uW8BVD3P7SAtt9hJ5o05QZ6/sXXaZ111qVmzbYWcVJVw0xKxVCpJ/ZQOvPMgfT66++LA56t&#10;+mrbdgDfr5dxmE09wCmoooJlYhUVrCBYlQKsG7kO3BWcNLjXWlPptNOvjRcpxijemRRjFGomhfxn&#10;UrnNfRwDFAYohdTYCa9SapUZofrzRtNoxKjxDkClPgQdOUf1IQ0gv8RZVKmQEtCJkgaV6jo66SS7&#10;ObDa69EDp+W4msMKB0BKrxJgmViVEywcbNCFA9jSgF7rXUDP/P1fAlAhkfLZ3Oe2X0oGKp2EE8ru&#10;k0IGUMGRygfKFSoBKQeqSb9Qai0KVd1Of6RnUoxOGKCQDBTyAAplAAqSK1KlgEoAJ2oCVKrT6bHH&#10;/k8cBG3JrlcvzBywWet+o1KDZWIlgSWhVQxYElYIj2H8n9O5QZw0gNenutALL71tIGXsl2KMoiIV&#10;fiblvk8qCUg5UE1lqNZngEJUtwegigupQqBUxSHF0BQBFBJhUgnQFJsHVKqD6IUX3hQHRFuyWrbs&#10;R76/DuT6cfdplRssCS0/rIoFCymkcP04zBxH8kmDdn3tSvrkkyUZpDSgPJHy2B+FPJDygkoCChUC&#10;hfyBQl5IFQCFXIDKQjWDodqMAQpRXQuGSoDIrTDnk0JRZ1Ko5LMoAZi4CgAVeog23PAIcXC0JafG&#10;jbFqAva/YEkkHapKYGVCVQ6sFFTnc9dz0mBdv2vUqH8+UAZU+Uj5Q+WKlICTqtz7pESoNKRcobqB&#10;odqaAQpR3cEhoRKRQqVAyoCKcQmTiJOeAExcBYRKNZUGD75BHCRtlevnX36l1VbDWnAABwuY4nVB&#10;Ki+s/MAysUo6WF25/pw8SNvSrb32gQVAeSElAeUUBSkDJr1ASAlQ5SEVZDYVACk09maGaicGKER1&#10;R/whgiQlA4V8kEIaQn7FtclPxEkl4BJnIaFCd9H66w+krl3tARdJ6MMPv+D75CoO6GA2NTuTjpUJ&#10;lomWiZUJlomWiVWlwcL368yN5eTBuXxN5i7wSPo/5W4anX3OoEAzKW+gSjmTCrtPKkakvk439jaG&#10;ak8GKER1xweDKihQquKAMpBiWMIkwqQnwBJ3EaBS4S/Y9s5AKQ2gttL0X9V//0dvvfUx3wcKp4u4&#10;ezPv63mBpWMloeWFlYSWiRUqNVhAutwAjONwu6OOHF4CoMKsTi1mqy/PhPACY/V17Tl1qDwaw0nf&#10;q3Rd2n6CjBRjFC9SMk6ocJ9UDqjgSAUACvkBpVJQ3cFQ7ccAhajuVG+oyrVPqixICaCUqiKgUl1B&#10;7dqNp3ff/UQcWG3xpYBCH330Jd/2eBEv1u5rxd3DASpVMWDpWEloeWEloWViJYFlYiWBpSOFExMe&#10;w8mDcLwN4XAUJV4kjHSM/DKxUmAh9fouPI9wX+J+xPcpx6lDUFt6651PC4ByRYqLEymUP4vKQZUF&#10;yhcpjhHyREoDyhOpDFAIh5iPmcVQHcYAhajuTHeoZKBQKZBiaMwYlzCJOOkJoJSqGKBSjaNttjmN&#10;B9H/ioOsLXo6UOiXX37n27sPB5AUUiodKz+wdKyCgKVjFQQsHSs3tKKAdSqHgV0afOMKyyrhNt6X&#10;wwEaEkJh8gJLoYXnEb4XXvuG74ufAa+Hk36+uLowA5U/UqXfJxUWqXygioLKQMqBajZDdSwDFKK6&#10;C2SowgCFikNKgIphCZuIk0rApJTFCBVaSFttdRK98cYH4oBrC5cJVLr/0uqr4y98oIPNfbM4HSo/&#10;rHSoqhGr47mpnDToxhHgP5TDbYOfX0Inan5Q6VghzJZxH3fipJ81jq6nTp1HZKFyA8oNqe+QAFQ6&#10;GSiUVKTyoLqPoTqFAQpR3aVBoZKBQnlIIQ0it3JACUhFgErECQmIlKOYoVJNp913v4ZuuWWuOADb&#10;vNP3Q+lA/fvf/6EmTa7j2xf4YKUFDGSASi8oWCZa5QbLxMoPrBs4rLRRinND4TY9l8Mh7cBQQSJh&#10;E0c6Vio3sLAv+E4O58eSfvY4utITqdzmPgEqESj3AycK90mpNKg0mPSKQUoECglAZaF6kKE6kwEK&#10;UV3nfKhMoC677HK67c45Dkjo9bc+pCOOPIYWPva08zHev6xjlyxQ+Hj6zFsLYDIDLvjae++b58B0&#10;xJFH09nnti0AyC8RJ5UASLkqEVSqG+jqqyeJg7GtMLcZlCqV2p8DQH057HwHVCo3rPzA0rGqBFgm&#10;WiZWCDMonF1XGmSLCUsqYX/TBE7CQyVhE0e4ffB7qfDzIDewenPqhJfxtuGGXeNDSoPJzBMoF6Ry&#10;QGVihIICFRUpB6p5DNWFDFCI6nrkoDKRQlgwFuejUlC9/d5nzoroWD0dON106900+/6HHXw23ngT&#10;5+3Fl3bMQ8kMs6hOnbvTy/96l7bdbnu6c9b9NGnqjdS23aX03odfiSBJiTjpCYCUqxJDpWpLN988&#10;Txyc63uFs6ccTHp9+97CtyPQwc52DKw4mADpWFUzWDpWOlo4Qg5n2pUH2GipAR+3qZrJIAkpPQkb&#10;v3CEoOocDks6qdpx0s+nf40Kf5iM5kZxOErwJk76v1EbQzfeNM8FqWBAIQknJM+k0kgFhyofqCBI&#10;feUDlBtSaMx8huoyBihEdVenoSpEKrdpr32Hznkfz7jhVjrvgnYOVE8/+xJdN3iEA9A5PCO6fvJM&#10;6nR5d/r7P16h409oRZMZIAVUp87dHKQQD+TOTAqn+eh2RS8Hnsefej4wVCJMKgGOclcmqFTH2tXZ&#10;M/nNnvSuugoDCeBRrxPCpiCksCoGLB2rpIGFAVofTIttBHcsh5mKDpSZhJSeBJJK3eaHZ5J+jmLD&#10;9WKZLLxmKz6wGjU6mgf/f5cGqQhAIbdZVBCkCoBSMUJ+SGG9vjGLfqZUNwYoRHUD/mB83KHac8+9&#10;acq0G7Mfq/1QzowqA9Ds+wpnVKPGXO+c/mOnv+3sXHb+BRfRen/6k3MZgCoGKhEnlYBGJSozVOhR&#10;atBgL3Hwri+FQap9e8ygANFIDkeDKaSSipUJVRSsbuP24mZw8qAavj05bEJTm9Tixgo/r/qZ4/y5&#10;3VLfB7+X9PkoTaMXXnwnElTh9kn5Q5WbRaFCpPygEoFCjFAQpByoHmOoejNAIaobKkGVmz3NeeDh&#10;7PsHHHBwKKjU5xFmUR2dGRVjk4Fq0eK/08RJMxyojj7meNpqq7/yIP+diJNKxEklgFGpKgBVurXW&#10;GkMtW7YXB/JarRAoGSfV+efjr2ashA6EzuKwhp/KDatiwDLR8gLLxMoEy0TLDysFFk7JAZSlgTRs&#10;OLz7SA7w4XGnI6UnQaWSkFLhMHm84BhrLErfv1zh+yP8rtLnw3SYCFQUpJAbUl4zKT+kvIAKgpSM&#10;k9ZX6dXPxzzBUA1ggEK0ao9PaIcdd6LFTz6XB5RqwaKnnNRmvg8//Ybm88dvvfupAxDef+qZF7Mg&#10;4eNX/vlu9v0Fjz7tIKWAUn38+Xf0yMIn6bU3PnQAwvuPPfFcAUx6Ik56AhiVqmJQpcPRXCPprLOu&#10;Fgf2WigsTnobbIAjvQAR9tNgNqVyA8tEyw0rP7B0rPzAMtHywsoPLQA1kJMG0LC14bBPR3rchcUK&#10;KZywuQ33Bw56KMURiMWGnwvrPUqfC9Yttz4SCCgk4YS8ZlLBkGKU4kKK8dETcXJKz6TUorKjn2ao&#10;hjFAIaqbpGZUhUip1CwqWwYlvySgsjEsYRJhUglQxN939FGIKgxVrhNPHEULFvxDHOyrLQcnFAEn&#10;9MMP/6HVVsPSPIDoQg4zAqRj5QWWjlWpwPLCSkLLDyscJHAtJw+ewcMsFAcbqNciqaTHnQQWkqDC&#10;kZZ4TRPeSt83SeH8W8UcHdg6ZqT8N/UVIMUIeQKFgiCFGCFvoFAaKH3l89HPMlRjGaAQ1c3whioK&#10;UCgupESYVCIo8SYhFKTEQJVuIu20U4+qBatYoNA332CaezYHiNQM41ZOYWWCpWMVF1g6Vn5gmWh5&#10;YeUGFn5fnDZfGjTD1I4bz6nV1E2swoAFnPCz4T7AsknS90t6+Ll7G5cF6TJ64cW3RZxQSReXZYB8&#10;kQoJVBSkHKieZ6imMEAhqrsFUPkAhQyIvCoLUkiApdgkdAr61KPM1yQMKtU8ev75N+iXX34TQUhS&#10;xcJkdvPNOCRbgYQVKICUSscK6WCZaLmBpWNVDFheWAUFC193MCcNlmHC/pmWHBapVUjpBcEKKaQA&#10;FAZ4ACp9v2oLS0Fhk6X0ObnLOoyVkTJg0vPd1CcglZtFoUKkIkPFAPkjxThpm/rMRr/IUN3IAIWo&#10;7u4AUBkQeeWKFMMSNhEnlYBM1PIQMpMwClBCoUKP0BprnEcTJ94tApGE8pEqHqoJEwAJDp4AQhjA&#10;cegxXuujY2WC5QaVF1YmWFGxMsEKi9XRXLFHyGHGif1b+mk/gmDlBhZmIXjdVimXaSp3OKgk7Arz&#10;l4SCqnBzHypuc18BUgZQQZDyhUoASjX6ZYbqTgYoRHX3FUKVhxQyMHKrGvdJiTjpCQgFKcFQqe6l&#10;/fZrK0JRieLYvCc1aBAGBxzxBohO4QDWzRygUiUVLB2roGC15czBMWzYj4fbRT/tR1iw1OMMvyNu&#10;dwzq0veqhcKsGTiWuvcYHxwpAahikMoDCgVFCjFC3kAheXOf3uh/MlT3MUAhqns4H6qSIIUYmKCJ&#10;OKkEbKIWJ0xmVQCVajBdcskg+vbbpSIgpS6HkwxNsW27LQ5zxqCLGQJmUghQqdzA0rGKCpaOlQmW&#10;jlVcYAEYaXAMGv4/biesy6ef+iMoWCZWGMB7c9L3qrWCY3VSqx6eQCFfpDSY9LJIMUJhkRJxQgyQ&#10;P1AcI+SHFBr9OkP1MAMUorpH01BFBQpV2z4pESgkgBO1KoJK1YsmTCjP5sBSzJykttgCC8wCI+y4&#10;x9pzCqowYJlouYGlY2WCZaJVCrAu5eSBMVg4vQd+D31FdZUXVhJYwO58Tvo+tRx+5yD7rHqLOKlK&#10;sU+qACnkBxXjoyfi5MQ4+Wzu0xv9JkP1GAMUorqni4NKxEnFuARNhMlMQCdMpcZJrwqhUrWmJ554&#10;SQSmmEq1ac+tJ598mX8XvN4HIGGmgE1+KjesvMBywyoMWG5Y+YGlYyWBVcySSFjZHC+wxYxMX1Xd&#10;Cys3tPD6pzM46fvUl4IcxNKfFj36ggwU8kIqA5OZG1B+SBXgpGKAAiPF+ARFCo1+h6F6hgEKUd1z&#10;f0QEqoxICeiE6SMnBqRMSKEqhirdTjudR999928RnaDl4ySDUoref/8z/h0waAIlnGYCp7JAOlYm&#10;WDpaOlZeYJloRQHLRMsLLBMtfHwAJw2GQTuP01dU17EKAhaAwv+rpYMkig1HA0qX59p++1MLkRKA&#10;yiJlwKTymkUVIKXNnoIiJeOUidEJAxTCa6FGv89QvcQAhajuVQ0qAyOvRJxUjEvQRJj0DHTC5AoU&#10;EnCJs6qHKj0AzaZNNjlKRMirLFCozEihDTdUr88BRniRqoJKAkuCKgxWOlTlwEqH6kSucBAMFo5W&#10;w+Y+tZp6MVjhjwEcsCJ9n/oYZqnY1Cx9Ll0BVHlI5aDymknlkOIyMIlAqUJCJeKULfxMSq3RN/pD&#10;hup1BihEdW9moBIwckvESY+BCZqIk56BT5gqAZSqBqDSm0y33hrsdCI5nMoL1B+ZdttNDRAAyVzy&#10;xg0sHSsTLBOtYsHSsTLB0rEywdKxQu04/XcLE/al4GfBGoD6quomWn5g4fYt5VlyqzmstiFdrhqe&#10;m0kVQFUcUiJUBUgVuU9KgMirz5CC6hOG6j0GKER173tDdeFF7enmW2dlP1YYPbLoSeftQQcf6nT0&#10;McfRSa1OpYMOOtQ5tYeEkh6WJDqQv/buex9yQML7p51+VoxICVAJoJSqGoMK3UjbbHMdDRt2UyFM&#10;eTghGZNSpIBCCxc9xz8njvLDQICBAqspSKtuS1hJaAXBygssHaswYJlo6WChDpz++4QJwOH7qRXV&#10;/bCSwML/uZzDuZyk72FLd6ZwmWq4gJSxuc8XqShAZVCSYoSCABV1JpWF6nOG6jMGKER1nzFUGkxm&#10;L7z0BrU589wsUG+99xld3XcA3XXPA9nLnv7HyzTgumHO6ukSSmZAqN3Fl9HL/3qPtt9hJ7r1jntp&#10;+g23UfsOl9O7H35VFFKV2B8lVYNQqe6jmTMfoO+//zdDUX6YkI6T0x/p0jgBJRxEMYmbnklh5QWW&#10;jpaOlRdYJlpuYJloBQVLx0qBdRqn/w5h6sbhoAm1WC3SwTLRksDCbA6b+qTrt+WHU/F7nep+zwKk&#10;os6i4gDKGymO0QkFFDKQwpF7o7/6iVJLGKAQ1X3jDRXq0LFLFiWVDtW1/Qc7ALXj2Vfr09rQwsee&#10;oSeffsF5f8y4yVmgcJoPNVvigdx5e2zmfFR4f/FTz6ehMvAJWlKQQjUMlepCGjDgdvr0069FTOJO&#10;gknvyCN788+EAyiwrwQvMMX7SGEVFCy32ZUXWDpWXmC5YRUULPxuGPz0nz1ImFkez2EJI5WOlQmW&#10;jpUOFm43nBZF+h42udbCZSoFlYGUAFUeUnHNpBifYEgxUFE29wlIOVAtYah+ZIBCVPdvb6j22HNv&#10;mjbzljykkA7VXnvvk8UIXXXNABo1eiLtvMuuzokXcdlFPIPaYMMNncs8ofogGlSV3tRnVg+gUl1D&#10;v/76m4hLHOUBhQSkfv31d/45sL8EMPXicAQaUlhVAiwdKy+wTLTcwML3UmciDhN+X+y3MxesDQtW&#10;sS8mrq8N5fD4kz43k/+i/2cOqQxKZl5A+SEl7osykJJxQjmgikcKZaD6nqFazgCFqO4XN6jSCN19&#10;74M8y/nSeX+//Q/M4qSgGjx0dBYonJ333Q++pGuuvY7GjJ3kvP8eh88Bosu79nDeosaNG9PcRx53&#10;Tl3fo+dVdMSRR1OzZluLCPmVpJmUqh5Bhe6mbbZpRT/99IuITZT8cNJr3BinsQBM2G+CzX4KKh0r&#10;HapisdKhKjVWQAozIvxe+s8ZNJw+A0sr6VCFwQphvxY2pUrXb/Nvb+GydIDKbRblh1QBUEhDKg2V&#10;hpMeQ+SNFIoLqdzSRw5Uyxiq//0vVI0++sgB4tHFf8+DSoH0+NPPO+H95154LXv52+9/7gD02pvp&#10;Ex+ip//+knM6efUx3n/i6Rec9xVQKkCCGdTrb3/ifLz4yefp6WdfESHyKolIoXoGlWoCHXxwHxGe&#10;IOXhhASUzE45BQudjuOwlhwGVLxVmViZaOlYRQHLRMsNLBMtN7B0rBRY+Is86qk6gJRaA1AVFCwA&#10;hUPgz+HsoefFhccczgtW+LksVBpOhUhxjJAnUkGAYnz0ZJxU4ZEqBArlI5WG6kdK0e+hqlv5ax5Q&#10;6dIYeca4BMkESszAJ2hJRQrVU6hUvalv3ykiRlJRgEKvv/4Bfy+8ZgXL1mB1BrxFElYmWG6zKx0s&#10;HSsvsHSsvMByw8oES0cryhF+Ezhs7lNrAKrcwNKxUmDh57Wb++LrMOGymXT+BcN9kMoHqpxISRh5&#10;FQQpNHrZMsaHZ1Uhqlv5Yx5SIkpSDIxfIkpmBj5BS9o+KbN6DlW6XXbpTQ899FRsMOl98slX/D1w&#10;9Bk2SV3NYfagoIoDLHNQCQKWiVYQsEy0dKyirN+H2WV7Tl8HMChYCi387Jdw0vXboqdeOqF3RGCg&#10;CpAygHJFCjFAQYEqflMfkpFCo5d9z/gAq+DVrQwxi1IxMH6JKEkZAAUpyTMplYUqGwbDo+nNNz+M&#10;BSjV6NE4Cg5IoRO091GcYOlo6Vh5geWGlRdYOlaoDacPaEHCJjrgpq8DGBYszOIAnXT9tuIyX4CO&#10;clDlkOIyMIlAoViBysTolGJTnx5etDtq2beMzzehqlv5TWWQMvAJWjUghSxUBS2iSZPvKRqodH/w&#10;9WEhVWz2QzhkW4fKxEqHKgpW+sASBSsTrCBY9ef07xskrBaP/Uo6VF5Y6VAprLyX/rEVk3Soehqq&#10;PKRKsLlPhCkbAxVhc18UpNJQLWF8Pg9V3covgkPFwARJhMnMAChIaaQEqAQoKp2FSmwOrb/+ddSu&#10;3QABn6D9QRtv3JmvC0DhQIN+mfdV5QILSVh5geWGlQ4Wvk+UgyewWQkvxtXXAjTR8gPLfzFVW7GZ&#10;s9WRdOfdj7oC5Y+UBpMeAxQYKUYn1EwKFSCFZKBUOai+Znw+DFXdyo9llMwYlyCJKJlp+ISp0kB9&#10;GCILlWcPUOPGw+j7738QIDL7w2llprFjse8GAzk2c+HFpzhwAO97YWWCZaJVDFj67MpEKwhYOlrY&#10;v9Sb068/SNhRj1Ur9LUAdbR0rCSwsLkPi/dK122Lt8J9f1Om3R8aqCCvj/JFisEpfhaFZJhUCqgc&#10;VF8wPu+Eqm7lezJMZgyMVyJIUgJAflVyJpUH0Cfo20BZqALVh2dXE+n5518XcdKBUu20EwZU4ITN&#10;fdgfA6RUOlYSWl5YxQmWG1ZeYAGqKEfZ4f/gevW1ACWs3MDCz2j3SZWvYFB5IZWGKgOTC1IiTHnJ&#10;EHkVFikTKNWoZZ8xPq+Hqm7lWzJMegyMXyJKZho+QSv3Pqk8mFAInPQsVKEaREccMdAVJ9W22+L0&#10;HXjxK6DCMkl4q2ZUXmDpWElouYGlY6WDpWMVF1hRViHHa8j0JZZQGLDwc13MSddtK135J7qcMjUH&#10;VQFQKA+oYpDK7Ysq56a+bJlDy0ct+4TxeSVUdStzL+IVY2C8EkGSMgAKUsWQcnCKBpTKQhWpw+jj&#10;T76i335fngNqZbrffvudP49TnAOqtpm3CqqoYOlYmWjpsysdLX12ZaKlD0ZhwIpy2nacS0pfYiks&#10;WDhgw86kKpN5RuYzAgCloaTHAPkDxTE2ehJIUrEApcpC9RHj83yo6la+LAOFGBivRJDcMhDyqxyb&#10;+/JmTkgAJ2oWqsjNpaZNT8xDCq277qH8Oax1h/04CqpSYCXNrHSoSoEVln7S/59f2HyETYUmVGGw&#10;AnTSddtKH2bC+scCVBpSrlAxQIGQijCLQm6rn3slAoUySKWhwgESz4SqbmV6eSQ3pHCeqFFjrs8D&#10;asstm1HTddbJInTwIS2dt9tss13e5dk0gLIQMQz42qkzbnE+xvs777xb7vNODEqJkEL5SFmoEtYM&#10;OuCAdg5Sb731MX/cmwNSODPtIE5BFRdYJlpBwNLR0rEKA5b02hq/sJlQLbGkJ2Glg6WgwsK90vXa&#10;yhMey/rHBlQhkfKGKjxQqBAoJOOk8gMqB9X7jA8/x0NUt/IZT6hef+uj9PmoMh//8/X36aZb7qZH&#10;Fj5F/QcOpbtnP+Ssng6Q7ntwgfO2zzUDfKHau/m+9OY7n9G+++5PI0dPpEWPPUtjx09xVk8v9Wyq&#10;lECpLFSxdR21bo3XFGE2hXBOJYCFTKziAMsNKy+w9NmVjpY+GCETLKxNiJ/Z/DqvMPvSl1hSmViZ&#10;aAEqbGbEa62k67WVLywwfJn2cQaqIEAhBsgbJ8RARZ1JlRApNGoZjuRbEKq6lU+4IqW64so+2fdf&#10;fOUteumf7zgAASq8VVChc85tS/MWPEFzHphPAweNoPPbXpzFqWOnbtn3eSB33h573EnUrXsv530s&#10;TPtOFipGpZRAIQGYuLJQxRYG2ws5nE1W3/xn5oVVsWCZaAUBS59d6WgpqPBz4vuoy4OEfUrqBcFq&#10;mSUJKxMtQIWfzy6LlJyOyPu4S9cx/kgxQIGRYnCSsqnPbNSytxifh0JVt3KRJ1I4H9W9c+ZlP37B&#10;ByqEGRVmSWefcwGdf8FFDkLXDR5JO/1tF+cyCSrglIOKYSklUiWaRelZqGILa/jhL1CsPq3PrCSw&#10;dKwksEyswoKlYxUFLDUw4Xq9TqgnhRc247r1FSwUVl5gASr8HDj7sXS9tsokQyUChRigMEhJEPkV&#10;C1ICTGajlr3B+MwJVd3Kh12RQoMYGAUVzkf1ymvvU6NGjWjHnXbOwqSgemDuIrqHv3bc9dPpxpvv&#10;ct6ffd8jDkhoyNDR2ff32msfGj12snM+qhGjJlDzfVpQXbOtYkcqDygkoFKKLFSxhNdMASm0F4dZ&#10;FdKxigMsE6tSg9WK0wctvwC0elGwtNySjpYEVtiDNWylb3jex5czVH5AeSPFQEVAKsosCkVFCssg&#10;jVr2L8aH/4AKUcMPJlDTpk3pkQVPFCClp1AKVAajILnuj4oBqkohhSxUsYR9OJhJYVaFF/gqqEqB&#10;lQmWCZWJlQlWUKywjw3fSx+0/DqOU1C5YeU2u7InPUxm4aCScdJicKLMpAqRQjJOqmKQSkP1T8aH&#10;H78hqls5x3U2pRIx8kqDyK9SQVWIFJJRKUUWqqLDkWnY3AWosACtmlnpWJUCLB0rN7TcsAoCFva3&#10;6QOWX4DGXMFCxwq5gYXvhd9Zul5bZcuHCgdXSED5Q1XhTX1IRMksjRSwGbUML+K9MVR1K2aJOKlE&#10;iLzSEPIqB1TtIYUsVEV3NjeSw0KpOHmggqpSYJlYBQVLxyrsC2zx9eYKFkHBUstLSddrq3weUDFA&#10;gYDKIBUGqlg39SERJbMcUmmoXmJ8+PkQoroVt4tAIREitzIABa0USCUBKJWFquhwuokRHF7ci1mV&#10;Kmlg6ViZYOmzK5zcEStr6IOTV5hNYt+UelGwBJbCygQLRxVGOZ+Vrbztqb3PUDFA/kChuIBCMkwq&#10;ESckgmSWBkpHKg3VC4wPP5dCVLfi5uKRQhpCXuXPpAyoGJeoFSCFBEDKlYWqqA7n8BcnVkk/h8PM&#10;SsfKDywTq0qDhYZw+iDlF373GzMprHSw9NmVjhb2g4U9otBWmXSoZtJRR3cOjJSEkVeVQkoHKgcV&#10;lkXi52SI6lbMLB4pxOj45QpU3Eg5MykkI1KOLFSRe4TDwROASm3+0wsDlomWiZUfWCZWUcBC+3D6&#10;AOUVoDmQ018YHBQsQGWuI2dLboVQyTih8LMoVK7XRuWSZ1F6o5b9g/Hh53eI6lZMKTlQKB+peKAq&#10;AApVGCiVhSpyx3KYfQzjsNkPm//CYOUFlQSWCZWJlQRWGKz4iebMqPQByqtjOBx0oaAKgpUCC+v3&#10;4XeSrteWvIJCFXFTHwqJFBKRQiJMev5IoVHLnmV8BoeqbsXE2oEqATMplYUqUndzWMcOZ+49ngNS&#10;emHAMtHyA8tEy8QqCljYfIfZoT44eQXUsC8Lsyp1mR9YCiq8Vgq3kX59tmQXBKq4NvXJKOmJOCER&#10;JTN/oFSjlmGh2X6hqlsxpuRIIVekGJgoFSCFyoDUBwGzUEUKMwLMpgAV1qTDwI3CgOWFlQSWF1YS&#10;WiZWXmCFXQ0COKvXW+lYIQksfXaFo/z0r7clv3yo8EeKCVTyN/Wh4EihUcueYnz4D7IQ1a0YKSPk&#10;VwagILkiFRGqciMlQeSXhSpSOIgCUGEfDTb9KaiigGWi5QeWiZYXVhJaJlaDOX3hUb/wtdM49Xqr&#10;oGDhLU7Jr3+NrXrC41q9r6CKCygk46QSgUIiSGbhgFKNWvYE49MzVHUrhsgQeZUByK98oAykGJew&#10;uQOlkqGJkoSP08fBslCFDrMoDO5qcxmgUoUBywurIGDpWAUBS8dKRyvMmXPxf7BgLKBSmVi5gYXf&#10;Eb+H/jlb9WRAxeCUYxaFRKCQiJJZNKTQqGX8fKduoapbMVDGyC0GJ0ieSMUFVcxIiTCpBIy8slCF&#10;DqtPKKiu4QBXtWKFI++AjD4gedWZk14g7IcVbhf8H/0yW3VVCJWEkVvVhhQatewxxqdTqOpWXCuD&#10;pDV85Ljcx4zOxhtvQo2bNHHex1v1Pmp5+FH+UDnIfOv8v0lTbnQ+xvvbbLd9Hkxm7lDJ8IRJxAkJ&#10;CAXJQhW6UzicELE5B6RUOlbVAlaYcz7hdWL43jgyUGHlBpaOFv7vUZm3tupNh2ombVl3ggiSWTVt&#10;6jMbtWwR43NpqOpWXJWHktkD8x6locPHZCF64eW36KVX33He7z9gKJ151nnZzz284Enaffe9nPdd&#10;kcpAtfMuu9Fb737mrMg+ZNhYevyp/3PQeuf9L/2BQjEhJeKkEgAKmoUqVBjYsegsT/OdfVSqqGDp&#10;WJUbLOxn0wciv67lcBi7/uJgHS03rLAGoHR9tuoqPFTVcMCEV6OWzWd8LgxV3YorRaD0dKjefu9z&#10;54y/rU87kx5d/Kxzio6+/QZlP3/QwYc5OM2aM4+G8+fO4K9VQHXo1DWLDw/kzttjjzuRuuJ8VPz+&#10;4ieeL4CqVEiJMCEBnShZqEJ1PoflhTDIY/OfjlUxYJlohQHLxCooWPkDj3ctOBwdqL/uSsLKnGFh&#10;82hPTrpOW3WV/3jxgipWoJAIkl4ap9iQYkzQqKWPMD7nhqpuRTcRJ72hw9xnVHiL807hLYBSUI0Y&#10;PZEuvKg9XdK+k4PUsBHjaNfddncuA0BBoPJGCskIeSXipBLAiZqFKnB4oSoWX8UMAUjpuWHlB5YX&#10;VmHBktCSwML1nMTpg5BXWGwX16UOZQ8DVkdOuk5b9ZUP1YYbnecM5gVIFQCFZJxUIk5IREnKgKbY&#10;+PdKQzWX8WkTqroVnUWcnBgcpKDCZrpXX3ufps28lW69YzZNm5F+i1mV2synoLr5tnv4c/fSbXfO&#10;caACPMNHjs8itP8BB9MQvt6Jk2Y6J1Dcc6/m6RMnZj4fN1IiTEhAJo4sVIE7k8MM4QIO+6hUbmCZ&#10;aHmBZaIVBiw/rJCO1dWcebCDW8AGZ3jVD2cPCpZdx6+2yocKj733P/omB5SIlAyTSsQJiRhJxbeZ&#10;T+GkN2rpg4zPKaFa5cNjaYMNN6L5i54SkQqagioXg6NiZMIkIoWqBClkoQocZgdYJZwfkHlQeWGl&#10;Q+WHlQ5VKbEKs28K+6Vw0IUbVF5YhVnpwpb83KGqJFKxQJWByWzU0gcYnxNDVbfionygVIxN0OJE&#10;CrkDpZJBkhKBUgnAxJWFKlDYN4VNYJgl4GAKlRtW5QJLxyoIWDgIRB9svOrNYQapjhAMChY2L17F&#10;Sddpq85O4PDHh35ZGqrYgEIiSFIMSZwxJGbAZeTS+xifo0NVt+L8yEChOJEqAApVIVLIQhWoQ7h+&#10;HFZWwMEUOlbVBNZpnD7YeIV9ceoIQR0rP7DO5QCWdJ3VHv5gUZ1sfIyk/1MLmUsooUl0znkDGJ/g&#10;SKHoOKEYN/UhhkRKITNy6WzGp2Wo6lacHQmpQqAQgxMnUigCUiJMKgGVUmSh8u0hDkeu4UCKThyg&#10;UgUFS8fKDywdKz+wdKz8wMK+NXOwcQszKcy+FFQSWDpWCiz8DLU0YGNNR8R/LTuvBcOqHOkOTF1B&#10;g/m+vT11O3Vxbg9cjq/Bqvr4P9L1VWsSVKg541OOWRQDEmeMiFQWmEwjl97D+BwYqroVp4dGCpUX&#10;KRkkMxEmPQGUUmWh8g2zg14cBiEM4Co3sHSsTLBMtLzAMtEqBizsWwszeGIFCv1wduQGlo4WBmnp&#10;+qot3G8HcTmY9FZLXUoD+DEwkm/721K30ezUbGrn/DGgfx3+P2436fqrLS+oZJxUIk5IBMmsvDMo&#10;s5FL72J89g1V3YqTRYi8Ki9SSIbJTMRJJWBSyixUvvED0DkwQB1MoWPlBZaJlhtWJlheWJlg6Vh5&#10;gYUDQKSBRgqzB/0oQTesTLCAm3R91RKOhMQfJXtzOjiFDeL7s1+qH43n2+TW1K10T+oeui91n/C1&#10;gBtHQErfr5oKD5WIExJBkirtEX0qCSjVyKV3MD57hKpuxfEiRlKFQCEGJ06gUEikRJhUAiLF9H7A&#10;LFSe4bQUPTgdqjBY6VBVEiscCCINNFL4fXWogmKFJZak66uWcDQkNlua2OS3F89MB/L9jBRUs1Kz&#10;HKi6OrNK8//gj4RqP1TfDaqxtPCxF2NGKuZZFGJ0pCSc9EYuvZ3x2TlUdSuOFlGSckUqLqjygFLJ&#10;OKlEnPQYjbiSQHLLQuUZ/srGwrP7cTiYQkElgaVjFQYsEy0dLBMtL7BMtBRUOBBEGmSkcLCFfpRg&#10;ULCqGSnsf8Rr5LAP8lLOhCa/y/lx0J/ve+yfmpSa5EB1d+pumpOa4yT9n+o/vYkbVDNp3vzn/JES&#10;QZJiQOKMsZGSUJIaufRWxmf7UNWtOFxEySxOpFC1ICUhFCQLlWf4KxuHaWOgAVSqUoAVFCsTLC+s&#10;8HlgJQ8y+WE2cCGnDr4IChY2+eFnlq4z2e3Bv+92zvm1OnB4ixRYqnx0/sIza2z2G8637eTUZAeq&#10;O1N3OvupDnAeG/lfn+tEDgecyD9LcsNjSLo8HaAScVKJIJlVdl+UWyOX3sz4bB2quhUHizDpFSKF&#10;ZICCVIAUSghSEjpRslC5htPNn8FhcxCwwotfdazCgKVjFQYsEy0vsJAJFva3yANMYTjKD/9HQWVi&#10;ZYKloMLh6NL1JbnptG3qVLqO74tjnfsKR3Ni0y5SaAEseZa1EX/dWfx4GML3wY2pG3mGNYkO9kQK&#10;4SzKXTnp50ly3lD16Dm9CKCWytBEjXGRkhAK0silNzI+m4eqbsX+Ik4qEai4ZlGqGkMKWahcAyh4&#10;4SoOpgBSKhMrFBQsE62gYOlY+YGloAqzXwoHEeD08urgC6SDZaKlsMLvip9Vus6khvv0YOrM92Ua&#10;Ktwnl3OYGSqwgJUOlrxJsD3/v4mpibS/84dM4eflqm3FDm+ocDRsFKBim0UxKF5JAAVt5NIZjM/G&#10;oapb0dwTqEcWPuWsyZcFilv42N9pu+13pHETptI1117nvL/g0Wdo0WPPOu+3u+gyX6QASl2zralX&#10;n36Mz3e01lpr06Z/+Qu9/9GSApj0ClDSYyDCJAETVxYq11pxGKQwsCAdq2LB0rEywdKxKgasMOeA&#10;wvp/ap8WcgNLxwrtz0nXl9RwoAi6QoMKtz9mOjiFiwSW+ybBaFBhn6f0syW1gFCJGEmVHigJnSiN&#10;XDqN8flTqOpW7O6KlCoLFQPzwktvOiuoAw18jPNR4e3aTZs6J1TE+xdd3CGNU+ZrnPc5YKKg4oGc&#10;P59ZPb1bL+drH3v8OXr7vS+c96UKYNJjHMIk4RJnFirXTKgkrCSw3KCKCysTLDeswkCFJXJ0qIJg&#10;he+NAymk60tiwAcQeUHlhpU5u8LbqFAdykk/X1LD80C6XMVQiSC5xZgUGyPilYROlEYuncr4rB2q&#10;uhU7eyIFoEyogMz8RU/T2PFTeEY1iLbddntnNqVDNXX6Lc7X7PS3XbI44XxUUaEScdJjHIImwRJ3&#10;FioxDMIYnHAwhQ6VG1gmVmHAMtEKCpaOFdKxwqAqDSpS+Fr9AAw3rEywqmk2hfsS8OCF2zjK70qG&#10;ql8GKtzOeDE09tEBLL/ZFZBKgxUNKoTrk37OJIbV86XLVdfSrNlPCCDplWczH5LAidrIpZMZn9VC&#10;Vbdie0+kslAxLgqqF19523m/34AheTMqvB0/cTodetgRzqk/8P7EyTMdmO6+9yE64shjnMsAVFCo&#10;RJTMGIYgSaCUKguVGAYnDD6ACptqVGHB0rGS0AqCVRSwcLi1NKhI4dBy/QAMCSwTLRwdKF1XElMz&#10;Jeyzw32axioHFW7PKzi1XJICS2HlDpaFKt3osXcZMOkxIMXGaHglIVNUjAoa+f31jE/DUNWt2FpA&#10;Kg2UCdV++x1Ir7/1Ma222up0RY+raPb9j1DnLj2c97td0Zuu7T/EeX/W7Ln04LzHqDu/f2XvvtlZ&#10;1C233evghC7r2JXOv+BimnD9DLr9zjn0179u65yPKhRSDEKQJEhKnYVKDIPJ2Rz23ehQSVhFAUvH&#10;ygssE60gYIV5zQ6OalSbChVWXmABKfy8F3PS9SUtAHIlh/sRB1EAqzRYx/F9mYYKtx2+Jrf/qhAs&#10;eYaVgwrXmdt35V+1LDWFozr9126UoWJEionBCJIITdQYFb1R30+kVZifMK35+RrU8vCj6ImnX8xH&#10;imGJmoIprwxQuXIguSXipGIM/JIAKVcWKjEM9m04DHCqOMAy0QoKlo6VCZaOFQrz1zpmBwqqoGBV&#10;C1K4z9T9ou6zfLBOcW5btTkwvUkwh5UElo5VJw0qXGduk6A/WNUCFaCXLs8vHyoGpJgYjCCJ0ETN&#10;AEo1lqFaE/iEaIcVW+UDVSRUcSAlwqTHEPgl4VGaljhHKppZqMQAFU7joEOFdKiQjhQyoZKw0qEy&#10;sdKhioIVDorAWXnlASU/rOmH/6MfgBEEq2pZHb0lp+4DhZW6H/NnV+5YKahkrPKhyt9/JQOlqi2o&#10;Gjc+JwuViE+YGA6/RGyKyQBKNZ6hko/tc29XCSrGJUrBkEIyUCoRJxXj4JcMStzJQKksVAVhXbbT&#10;OQxMGIB0qFR+YCEdK1QOsI7j5MGkMMwK1D4tPQkrBRY2FUrXlbSwjw63qbqt1X2A+0UCCwOyF1jy&#10;7CoHFa4zf/+VN1a1BRVubxGdIDEUQRORKSYDJrPrGapNGZ8wNV/RrCicVCUHCjEQXsmgFJsMEXrP&#10;IwtVQYDqRA6DmJ4OFdKhUvlhhXSsUBxgKajwM0gDiRQGZbVfywTLbXaFQVq6riSF827h9sHtpW5H&#10;hRZuf3Xf4LZS96UCy5xhASv3GVZ7BisHlX6whQmWtDkwzAEvlQp/sEmXm0WEirEIkohMMQkoSU1h&#10;qLZifMJ0QAxQFSCF4kSKwQiSDE3YGCEXnCSQ3LJQFYR9MMBKDVx+YCEFlUrHCplYobjBOpCTBhEp&#10;LDKqNheiIGCFeV1WpcL9A0SANm4THSx1uyqwkA6Wun+DzLDSYOWgwvXk778qnGGZs6x6DBVj4ZcI&#10;TLEJGHk1naHakfEJU0tAxbBEKRhQSMYJiTDpMR5+yeCErXic9CxUBWFNNhyyraAKCpaJFdKxQjpU&#10;yMQK6VihIGDh/+G1TdIgYoaZkT4LCwpW0EGrkgEp/Oz4XRRWabCO4jo5X6OwQgorhPtL3Zc6WMBK&#10;n2EBqzRYOahwXdIBFzpW5ibBpEOFn1G6XO6S9kNllFQMRZBEYIpNQChINzBU8lmn3Ds2IlTFAoVE&#10;mPQYEK9kcMLEGBlASehEyUKV14PcXpz6i9rECpUCLKQGT5UbViZYgAo/K1aLkAeR/HDaDzWAK6z8&#10;wML3xNdL15eEcDqWwzggDFTxMyuwhtBq/PthtXOcjmMt53fF76NuW9zWuP3VfYP7S2GFcJ+rx0M+&#10;WPlQ6fuv3MBSaAGregIVQxE0EZmoCfCE7WaGqgXjE6ZWEaBKAlJIxsevQpziRgpZqPI6gMOApwYm&#10;ZEKFdKiQH1Y6UioTKqRDhYJitQ8nDyCF6VDpWOlQmVhhYV7pupISliXCwR5qX1o+Vufw74nTxt+R&#10;uoNGcenbLChW6j5XUOWwykGF69APtvCbXWFmZaFSidAUk4BOlG5jqPiRFaozQkJVgBQKiRQScVIx&#10;KH7JCPnFIAlISdAUm4UqL0CFzX4YjHSsJLBMrJAfWEjHCvlhhdSAqtLBCnOAA35utbkQmViZaGGg&#10;x8+U5PMoASTcX3gxMg6fV2ClsTqdfwec6HBcahzdnrrdORPv1alb+HP4/XWw1G2N31dhhRRYCLef&#10;AqunAZXb0YFuYCUdKmAqXS6XhYqhCJMITdQEbIrpDobqaMYnTOeGgKp6gULlAUploco2j8Ph1/hL&#10;Uv3lHAQs5IUV0qFCJlZIxwrpUCEdKqSgCjPg4XVWahZmYmWipbA6iJOuKylhOSds9lRrEObAWoXB&#10;uoZ/xwF8O12fup5uS91G96bu5eZQUwdh/L5hwVL3ee8sVJs4n9MPtpDAAlYKLNwP0u+SpMJBBYQl&#10;iKREZIpJQKaY1NJHdzNUJzM+Ybo4AFQFQKGqQIpBKjNQKgtVtvs4/MWLo/6waUfHKghYOlYqHSuk&#10;Y4VMrJAfWEgH6xhOGjjMMDC35RRUXmAprDCwSteVlAAAlvlR58dSYKWx2odnVOq08QqqWalZzqzq&#10;lNRU/hr8jjpWKDxY6ccHHjP6ARdeMyy8/EH6fZISjnqVLvfKHyoRmahpsMSVAkq9UPfe7ydQG8Yn&#10;TB19oAJKix5/LgvUm+98RkOHj3MCUFg1fcYNt2cxuumWu/lzY7Mfq0yYAMgQ/jos3QSEhgwbSxMn&#10;zSzACckI+VUZoFQWqmyACodtqwFHVSxYJlZIxwr5YYV0qBAGU8AjDRpSOJpRzcJUJlYmWNjpL11X&#10;UsJ6jDjVCCoEayD/bjht/DAGayrDhNPG44AKQIXUPqzwYKn7MShYCisF1kmc9PskJWz+li73yh0q&#10;EZpi0nCJoxxQOaTQfQzVBYxPmLq7QKVg2mXX3WnwsDGMDWZN39H/vYjzUb2d+fhb6tHzapp171zn&#10;/bkPL6Z773vYed8NKNXs++fT40+9QOussy49+9y/6OJLO9J22+1Ab737RZFIMUrCTErCpJRZqLIp&#10;qDDAIB0rVCxYSMcK+YGFvMAKM6BgE6GahSETKxMsfHwKJ11XEsIp8LHv7HpuYiYdrLG0KmPVj39X&#10;HEihoLordRfNTs2mjZ1Zl350oJpF6mAprBRY6j7A/aLuMx0s9VhwA0uhlXSo8PtIl3vVmd794KvS&#10;AJUBJe4knJwyuDzIULVnfMLUR4BKIaUaPDQfKqyeftOts7IY3X7nfc5bnI+qcePG1KvPtc5ti697&#10;/e1PszhhxXT1Pg/kDkTHHHsidenW03n/0cXP5UElQ+RVZXHSs1Blw9pwmEEoqPyw0pFS+WHlBxUy&#10;oUI6VCgsVOdx+Hl0qJAXVklf0w8HJQAqHStzdjWW1mGs/swNZZBuSt1EG/JlyO1QdhkrBZbCSt0v&#10;uL/UfYn7F7exeiworNRjSZ9dJX2mit9Futy7gw+5tDSzKA2XOMqfQRlQMSSqeQwVz39D1c+AykQK&#10;OOlQKZz23Xd/5+248VNoz72aO+8Dqjfe/sQ5cSLOR7XFFltS4yZNHJjOOOs8atp0HecyIBQ/VPlI&#10;WagSE2ZT2H+AASUoViovrJCOFdKxUvmBZWJ1KicPGIWdxinckISVCVaYzYrlDpsxcXTfFG4yJ4EF&#10;rHJg9eD7Ffup8o8OzD9CMA2W2+bAAdTZ+R46WMgNLOQGFpCVfq8khJdnSJf7B6hEaMLGeJQqP5z0&#10;5jNUfO+FakgGKgkoVRqqb6lT5yuctzpUF1/aKXsZoMJ5qADVcIZKzZ5UzoyKUUGA6um/v0JXXzPQ&#10;gapHz2uo1cmn0XsffhMCKQZJj4GoFFLvGlmosulQmVghP7B0rFQ6VsgPLBMr5AbWBZw8YBSGA0Tw&#10;f3SsvMBqz+Hz0nUlIcxIpnNYKR4HRXiBlUYrB5U62EIHS379VQ6rQdScwcLmw92c/4fbSAdL3Te4&#10;v9R9qcDC40A9RhRYSYUKtynue+lz/hUNlQZKnLnOnjyQQosYKr6HQ3XNknWoY6du9I8XXi8AKt23&#10;9NC8xc7b0WMn0+tvfuycJPGpv7/kXIb3kcIK79973yMOTHgfADlQMSx6wKRb9960YNEzzsd4v//A&#10;4RmAglZ+oEyQCmJokYUqWwtO7UdQWMUBlokVigOsoEfk4WtxSLQCLghYrTjpupIQbi8Ag/exIoUb&#10;WEApB1YOKnWwRf4Rgu4zrPQmwS58u8zk7zknNYc/9tokqO4vhRXCfa4eD0dy5u+UlHA7qts2StfK&#10;AHmVwaQURcFJbzFDxY+AUE3kGZUbUGHSZ04FMSp+yRB5lQ9UqZHyQknKQuX0CKdDZWIVB1jICyvk&#10;B5ZCKsxgh0056v/pWHmBhd9Xuq5KB5SO5m7ibuRu4HC5F1hptHJQFR4dWAhW/gyrP8+scDZgQHVP&#10;6h7qm7qVLzcPuFC3oQIL6WCp+z3Ji/sCZ9wW0ueCFAIqDZS4c51BGRD59SRDxbdGqKYBqqpCilEq&#10;00wqDExmFionDGyACju6S4mVDhUyoUJ+WKGgUGHg7sqpgTMIVoANA790fZUOuOB3AlQKK1yOn9cN&#10;qzRYOagK91+5bw4cTuvx4D2AQcIh7jfy9wNU6VmVOugkDFYIH5u/V1LaW7gsTAGhyoBSioqdRek9&#10;zVDxnzmhuikPKhkiv0SgEMMSJBkkt/KBSiJSyELlhEENSKl0rMoBlomWiRXSocKgKA0UZhi4cd34&#10;PzpWyA2s6DvTSx9WdMDyR+hmTp9Zec+uclBhU6B+wIX37KoLz6bwWqwRDBegujN1p/MarOmpu/nz&#10;6mALEyyFlgJL3W+4H/Gx+XslITWDlD4XNA+oNEziLq4ZlNmzDBU/qkJ1ZxYqGSG3RJj0GJUgyRi5&#10;lXygVBYqJwxm6gWZlQRLx8oNrZM5DLLSQGGGleDxf9RAGQQs7JORrisJHczdzt3GYfObBBa+Tscq&#10;DVYOKv6713mr0HIDazTtwIM3XjSM1S3G8uUKKrwOC7OqNZxNZfrRgdIMS92uuK3358zfKSkNFS4L&#10;3yabHFUWoFxxigEo1fMM1R2MT5hmO1DJGHkl4oQYlCDJEEkxSsKmvjihigsnPQuVkw5VEsHSodqP&#10;kweJ/DAA47B09f90rNzAwkoPGKyl66t0+PnuzMRDQmCw0mjloFKbBBVY+UcH6mBtwLMqIIX9U+P5&#10;c3gdFlZgx+a/21P30qrODAQDvHk4uwQWbnOsS2j+Xkkpnn1nDlQZTOLOE6cYgVK9wFDNBj4hmhsC&#10;KhEmFaMSNBkkt6oLKJWFygkv9sW+HOSGVRLAwnViMJUHifwwgKr/p0PnBVax+yhKGV43hs1td3ES&#10;Vt5g5aBSmwMlsMwZ1lhai2dW5zNII/hyQDWGv0dv/h6dnO+jjg6UDmnXsUK47TFbM3+vJITfNZ4X&#10;eJcCKk+gBGDi6mWGah7jE6aFAaEScVIxKEGSIfKqNEChUgGlslA56VAVC5aJFYoLLCyai4FUHiTy&#10;wwxE/T8TKwks/B4YvKXrSkJYKHVWJgks7xlWDip9k6CJlRtY4+h0vn1w8sXTnK/1P5y9EKwkn9ML&#10;j3Hp8vBtsMFJzkAsgRO0fJjKixNSL9L9J0P1KOMTpicCQCXihBiToMkQ+cSIxA1VPlClQQpZqJz8&#10;oAqLlQmWCVVUrIJu9kM4QaIOlR9W+J2SChVeMwaY7skkYYUkqNJY5aByOzoQALnPrk7n/5+DSh1s&#10;kX+EYA4rc3aFxw++h/S7JaE4z401jv71xqciQEHyRarEUCmk0GsM1dOMT5ie9YFKBAoxJGESIfIs&#10;H6k4oMpDCgnAxJWFyglQqVMwoKhgeWEloeWHFdKxCgoVNuNh9QP9/3qhBagAm3RdSQgzSRwSPpu7&#10;l/MCy5xZpdHKQSUdcOG1ORBYTdCgwucLjw70nl3hcWL+TkkJj3f8DtLnohQNKk+cMoiUMh0op0++&#10;oze/m0AvMD5hetkFKhEnFUMSNBkhrxglDSkJnCiVEylkoXJ2dOMvduSGVViwTLS8sAoCFqAJs5Ap&#10;vof+f/2wwsoV+Dmk60pCOCMuVrcHViZYCitvsHJQYYYFrNyPEJTAykGFz6X3X+lHCObPrkywjuXM&#10;3ykpxX2AR3Co8nEygGIsSp2Ek/4aqHcYqtcYnzC9LkAl4oQYkjDJELmVw0lPQidsOZxKD5TKQpUH&#10;VbFgeWFVLFhhoGrH6f8X6WCZaGEtQOl6khJmhw9w92dSaAWfYeWgyt8k6D3Dym0SzIcq/+hA7xlW&#10;0ldKx2xVujxqk6j3VdNFmJAnTokACqWBeZ+hepfxCZUGlYgTN3/R01l8Xn/rE+rXfyj9/R//zF6G&#10;jwcNGe28P3XGrfTg3McEiPIDINfy/3v0ieedj6/tP4RGjZ4UK1J5MygkgFKqLFQiVKqoYJloxQHW&#10;8Zw0MEgdx+n/V0/CKsnnnTqLe4h7kANWCiy/GRawyoGVg8rr6EAkbxI8ne+nNFS4TN9/lTtCMIeV&#10;DlaUkxCWK7wmT7q82FoEx4mhKEcFOCEDJrOPGKpPGJ8wfcxQSTg5MSDNm7egwUPTCKGXXn2XXv7n&#10;e7TPvvs7H/e+ql/2c6j16WdRrz79CmAyu/2u+52z+673pz/Tk8+8TB06daOdd9mN3nzn83hnUs4s&#10;qnRIveOShcoTKqRj5QeWF1bFghUUKgysJ3L6/0VeYCUdqrmZFFgKrSBgpdHqyLfBcGd25HV0oEJL&#10;YZUDKx8qtf8q/4CLwhkWfnbpd0pKUU45H6Q0VK44VRIoYebk1qcMFQ+RofrKDSrGRKVDhV5+9T06&#10;+JCWzvs8INO6667nAPYSA3bL7bMdqN5gcHD5i6+8m8UJp/lQ7+P/4a1zPqquPR2cFi3+h/P/JHTC&#10;lJtBlR8olYXKGaQloMwqiRX+KsegKA0KZtjsp/9fP6wwmGLgla4rCeHnm8eZWJmzK2lzYLD9V/Ls&#10;Kh+rHFSAS+27UmC5YZXk804hHHQjXV5sLTI4VQ4pb6CQjJPe5wzVD4xPmL6XoGJA9EyonnvhDTqs&#10;5ZHO+yed1Np526BBA3pw3mIHH0A1bOQE2nDDjahx4ybOZaec2obWWGNN57JSQpVFCpUAKgklKQuV&#10;s36cBJOUjpUfWCZaxYAV5vBhQOUGngTWGZx0PUkJPyNWt3+YA1gKLR0st31X0uZAhVUYsGYwVD01&#10;qHL7rmSwEM6qDLDM3ycpYTkq6fI46k8LHn2pIkAhb6RklKS+Yqh+Y3zC9JOCitFwS0F1yaWdspep&#10;TX8bb7ypA87qq69BN94yy+m0M852oMLleuaM6smnX6K+1w5yoLqcO/a4k+idD74WAQpSPlCVQwpZ&#10;qEJBpfICywurqGBhaSNpQJDC15r/X8JKgYUBVbqepITXIs3nFFYKLL8ZlgLLf/9VGixg5Q5WDirM&#10;sHL7rtwOZy/mBISlDz9/aWd798x5sqpmT1JLGKr//S8Vqq+/bkoXXnRZ3sERZvPmP+m8nXD9THr9&#10;zU+oz1X96elnX3XAmfvIE9SbP1YAofseXOi8xeVX9x2U9zmnj9IHU+DzCx97Nvv+kGFj8+AJU6mQ&#10;khAKkoUqElQqL7D80PICS4cGhcEE6/u5gSehlfQj/vA6pAUcsHIDC1gFmWEBK7cZFrByn2HloNIP&#10;ttAPuNDBSvLiswiPv6CbkqPlQMVolKoCnFAMOOktWTKBaHkqVMt/4RkV4xG2AnyCxkipo/piPWgC&#10;lWAmJSEUpHoOFQYvrCEnIRSmqFj5gYXwGie8jkgeEApTUOm5gZXk1/eoANXCTAu4UoKFJKxuZqhw&#10;MAagUj+XdHQgsMIRf5hR6b9DksLPiaNCpc/FVymg8sdJJcMTtiVfMVQ/M0AhWv5DOKhEfIKmISWB&#10;E7YsUChGpCR4wlbPocJrXCR4oqaD5YeWF1g6MpjxyYNBYTgwxO16dKwUWNUAFV4wuyhTGLCAVbEz&#10;LAXWrRpU2BQoHXQBsIDAgZz5OyQprDsoXR53x4nYRMkfJxmaYsJ+piVfMFTLGKAQLf8uGFQiPGFi&#10;TOJECuUDVTxSEjih+iCXhUoEp5iCQuWHlYImLFRe6JlYVQNUWN3hUc4NK0AVFCtAJWGloHLD6jYD&#10;KrcjBPFSB/PnT1rlus+Lg6oAJ1QAFJKhKSZ1tN6SzxmqJQxQiJZ/XQaoSrC5DyUCKg0nPQuViE0c&#10;xQXWRZw0EEgpqMzrQBJY2EclXU+SAlSPccDKBGtBJnN2BayigOU+uzo91TsDFYBS+650sHCod7lm&#10;K1HD40K6vBRFgyoYUDIwxaaAykL1KUP1OQMUouWf+UMl4hO0mDf3qeJESgTILQElKQuViEycFQsW&#10;vk4aCKRw0IUffDpY1QAV1szDfQWsVF5g6TMsCSxgFWSGhXL7rnJQASe1/0o/4CLpSyWhS4TLSlUw&#10;qESYUJlwQiZQqiUfMVQfMUAhWv6hDJWITphKOYtCMSAlQuSWgJFX9RwqvIZIwiXudKzCghUGqnM5&#10;t+vRsUIHcdJ1JC1A9Tin32/mDEvfHIikfVd+MyxgFXaToAIrzKy3UmFmiseE9LnSNHjoLSJOKBhO&#10;SMalmCSUsjEKqiUfMFTvMkAhWv5uIVQiPGFjTJKMFBJBMhMQCpKFSoSllIUB6zBOHgTkAJV0XRJY&#10;1QTVExywUuG+02dXYWZYCiu3GZYXWMDKBAuHpFfDzLT8p8E3oaokTkiECTEEUkveY6heZ4BCtPyN&#10;HFQiOFGq9s19Ajxhs1CJmJQyHSo/rA7l5EFATofKvC4Tq2qBCiuQAyodK3X/+WGl77sysTI3BwIq&#10;HStA5YaVggrhNPPSz5208NiTLi9dOlQiUqjSSCHGQGrJuwzVqwxQiJb/Kw2VCE6USoBUWWdSAjpR&#10;slAVQFKugoAVBiqc+NDrukywMFORridpYUmoJzmFVVCwgmwONMGSNge6gYUDKHCaeelnTlpYpFi6&#10;vLRtsullVQWT2ZK3GKr/Y4BCtPylZjI4YauFfVICOFGrx1D15rAqg4RIOdOxMpEJ80JfQGVen35d&#10;SAerWqDCorSASi8IWGp2FXSGZW4O9JthVcuMFPUXLitH57jghGRgik2EScUAhGnJGwzV3xmgEC1/&#10;zh+q2+66P+/js89tS/MX/d15/9Y751Crk0/LAoX3JXDMAAe+9t775jsf4/2LLu6Y/zXO15nJCAWp&#10;1Djp1WOoWnEmGpVMAibM4c4KKq/r07GqJqieyiRhFWWGpYPlNcNyAwu3r/SzJrEDhMvKFUNVYqBE&#10;kMwYgCgteY2hepwBCtHyp72huujiDjRo6Ojsx/98/SP61xsfO4vS4mMsJvv4Uy/S2ms3pa7dezvA&#10;YPV0HRypK3v1pWf/73Vq1mxruvveeTR81ATnXFb66ukl39wnABNXFqrEpQMTFiost4Tcrk9htScn&#10;XUdSw6ZKhVVUsMzZFfICy22GhdtP+hmTGE6KibUHpc+VIwWVjEzURIz0eMCPoyX/ZKgWMkAhWv64&#10;/4xKh0p12ulnOzOoNmee67wFVMBlzoMLacKkmfT0P/5JBx50qLOauoKnfYcu2fd5IHfe4jQfwA7v&#10;L9RO8xHXbKrcQKksVIktDFRYugeHSOO04gorL7CqDSrMAHWo4gJLn2HpmwPdwML+MunnS2JY0ukI&#10;47Lyd94FA0RswiaCpOKBvhQteZmhmssAhWj5wvBQ4ay8s+6d6wB1BkMFWBRU6633J+ftsBHjaaON&#10;N6HNN9/S+fjU1m1ozTXXci7Dx25Qvc5QFe6XkhHyqxJAqSxUia0Fh2V55AEgPx2qIFhVG1T4nfyg&#10;0rFSUJlY6ZsCJaz02RWg0rHCiugY/KWfL4kl42jEYqESYdLjgb5ULXmJobqPAQrR8oeDQ9Xy8KPp&#10;+RffpMcef95BCrisumpjmjX7Yefsvltvsy29+e4XzuWACm/1zBnV/EXP0Mgx1ztQnXhya9pxx785&#10;oMSBFLJQVaS2nD6IJ63mnPzkL0xBhXMMKay8wKo2qJC+r8osDrAWZDJnVzgcvVIHIxRTmDUiS1cU&#10;qESQ9HiQL3WA5JsXGKpZDFCIPp3ahPZuvi8tWvxcHk562JeEo/pw7qm33v2c7rj7ASeA8/fnX8u+&#10;f899jzjv41xV+Bjv3znroSxOeoAEnwd8+Ph2fn/2/Qv48upHCid/tFAltrBQYbMUoFK5gQXQsIiq&#10;dD1J7lpOQSRhhXSskAmWuu/1TYEKLDW70mdYWMcPq8xLP0+Sw6xZurz8BYVKBEmPB/hSZ4LyzfMM&#10;1e0MUIiWz/afUTkxJmoWFXfy/igkI+RXJYB6m3HSs1AltihQ4XB2JGGlwMLXVSNUCPcZgFEQSVgh&#10;HSsUBiyFljrwRPo5khz2a+KlF9LnKtHlIkxIBMmMB/VSJ0LCffMPhuomBihEy+/2gYoRKRVQqHB/&#10;FJIBClJ5kcrHKdv7FqqEBlSO56QnvhSgwhI5l3EKKx0sHa1qhgonJMRJCoEN4PHCCklY+YGFRWZL&#10;f2LB0oXHtXR5pcqHSsTIjAf0UiYCIvTN3xmq6QxQiJbf5gIV41HyWZSqFEghEZc4knHSq6dQ7ctJ&#10;QCQlrMSNNeSkJ74UoMIABahUEliACqBVK1Qq/L64HxVWcYCFAydwAAuWbJK+ZzWEMwxjeSzpc5Xq&#10;chkjMx7MS5mIh0/fPM1QXc8AhWj5jQZUDEcpgVIVIiXjE7RyIFWAkwCUykKVyKJC1Z7zw6oWoMLM&#10;CqDgvowDKyz+O46r9tvlGuGyShcAKh7QS1keHCH65imGahwDFKLlMzJQlWgJJCl5NiUDFLRSIxVk&#10;FqVnoUpkUaC6gANUKgksQHU4J11HtYWVNXBbYQahZkZhwTqbwwkPpeuvtk7jKvniXvf2bXFhWYEy&#10;wYnaN08wVCMYoBAtn8xQMRjlAAoVAoVkfIJWWqQYnoA46VmoEllUqPD/kBdYtQKVaiynFtrFGnxe&#10;MyyclgMnjFSzS+n6qjE8VnDfSp+rfHlQMQBxJyETR98sZqiGMEAhWj4hDZWEStxV40wqClKoHkKF&#10;18ccy0lAJKWwC54CqvM5nMFVYeUGVq1BpYfB+kyPsMKF9P+qvWQvkOtAxQN/3Em4xNk3jzJU/Rmg&#10;EC0f3UxEJe4KkZLhCVMeUkiAJlqMTUSgVPUQKqx+jb+mJSCSUjFQmViZYNUyVPWxK4XLktXOu1wq&#10;QhM2CZNS9s1ChuoaBihEy0eUHqpCpJCMT9CSjBSyUCWyYqHSM8GyUNVOOPjjZOOyJNZfhCdIEiDl&#10;6pv5DFVPBihEyweVDqo8oFDCZ1J5QFmowlbfoEI6Vhaq2qlaFskNB5WERiX65hGGqjsDFKLlA8oE&#10;VUxIobJAJeATJgtV4sLh42EPM/aDClmoaiusmjHMuCyp+UMlQVGxGAL0zdzxRJ0ZoBAt7+sP1c23&#10;3Zv3Mc4bhVXP8T7eduzcPfs5fDx1+q2+SGET29HHnuCciwof4/3zzr+o4OvMqgEpVA+h2o+TgEhK&#10;53LSk92rIFCpLFS1EY5elC5PYqOp91VTkosTD/5mQOLrBxmq9gxQiJb38YYKCF03ZHT243++8ZFz&#10;2dDh46hvv8E0Zfot2YVn1Sk8dtt9TwOpQqg6d7mS/vF/b9DWf92Gbr/rfho9bgqddc4F9PrbnxV8&#10;rao0SDEsMSOFLFSJy0Jl8wuv/5IuT25/+vNhycHJeDGujpPe1/czVO0YoBAt7+E/o9Kh+scLb2RX&#10;PAdUOLvvgOtGOB8DKuB04UWX0RPPvEyHH3EMTZ56SxYanOZDvc8DufMWM6nLu17pvL/gsWcrC5UA&#10;TtQsVInLQmXzajSHFztLn0tugEpEo1zxgC+lwJD6eg5DdR4DFKLlXYuDCm/VjApIbbFlHa3dtCkN&#10;HTHeeX/rv27rIIMTLDZtuo5zGT4OA1UBUCoRnjAxKhaquLJQyddhS35AKpmrT/hVUah4wJdSWLj1&#10;9WyG6kwGKETLOwWH6qCDD3Wgaty4MR1w4CE8IH/pXA6ospv6uCt7X+tAZYJjzqgeXvA0jR47xYEK&#10;+7b++tftHDz0/yMCpRLxCROjYqGKIxzOiyOlJCCS0kmc/GR3z0JVP8JZqatzPcKyQcUDu5QORdC+&#10;nsVQncoAheiTExvTzjvvRvMf/bt4nei5zAwKMx68fWDuYzT7gQXO+3iLM/UCqAceXux8rJCZff98&#10;mvPAwjx4VEACn/+/l992Psb7Dz38ROHXeSXiE7xSIYXqGVQTOQmHJBUFKnQIJ8FkZqGqznA0qHR5&#10;dVRSqHhQl1IwRO3ruxmqkxigEC1v5z+j8kufTZnQFJOIk0qAJ2wWqtiyUFmoqrHBXNJO3xGu2KDi&#10;wdsraeCP2td3MFTHMEAhWn5ecVDlgIoXKSQCpRLgCVupkEIWqsRlobLp4cCJ6kYKFQUVD9xS0kAf&#10;Z1/fxlAdzgCFaPlZ0aEq1UwKiTipBHSiZKGKrZGchENSOpWTn+j+Hc1dxEk46VmoqquzhMuqr8BQ&#10;8SDtlzTIl6Kvb2GoDmKAQrS8dTSo8pGKFyoRJz0BnShZqGILg7QERFIqBip0OifhpGehqp5wSvxp&#10;xmXVWbFQSYN7qfv6ZoaqBQMUouWt4oBKBidqIk56AjpRslDFloUqffh7tZ/Jtj50AoejOaXPVV+u&#10;UPHA7JY0oJezr29gqPZkgEK0/LgioCr3TEoloBMlC1VsWagsVNXQeA6PB+lz1VkeVDwouyUN4pXq&#10;6xkM1S4MUIiWHxUeqooihQR0omShiq2kQ9WGk5/owTqFk3DSs1AlO7yoF4sHS5+r3rJQ8aCcZJz0&#10;vp7GUO3AAIVoectwUFVsc5+egE6ULFSxdDUn4ZCk2nLyEz1YFqrqDqfVv9i4rDZyoOIBOek46X09&#10;haH6KwMUouUHBYcqixRiMOJMBMktAZ0oZaEqAVYWqkRVLFToRE4CSm9PTvq/tsqG+0a6vPpTUEkD&#10;dlL7ehJDtQUDFKLlLSJAxVjEmYiRVwI60WNYSoCVhSpRWajqb5jpTjIuq50AlTRYJ7mvr2eoNmGA&#10;QrR8b2+ojjzqWPrLXzZ33gdSz730lvMxGjp8fPb9bbfbwUGn1cmnFUBkpv6P+rjXVf1lkNwSwYme&#10;haqo6gtU53ASTnoWqmQFpHAAhfS52qgqoRrPUP2ZAQrR8t28ocKJDfH2vAsuzptNXXrZ5bT4yRec&#10;9x9e8BTNuPFOuvGWWbTjTjtnv0bqtrvup9vuuI+mTLuF5s1/iqZMv5U6dOoug+SWgE2xxY1VPYIq&#10;6YvRHsPJT/Jw4feUcDKrvlNF1GZ4kXZ1rogepqqEaixD1ZQBCtHynbyhuqxjV7q0/eV046335EF1&#10;edee2ffbd+iaff/Agw513s55cBF173EV//9u2c8hnCARb7HJDVDh/dBQIQGbYosTq3oEFTaJSUAk&#10;pbigQkdwEk56FqrKN1S4rFZrzrWj0WNniQN4Evt6NEO1GgMUouXbhZhRMRCqW26fk31/jz2bZ99X&#10;UOE0H8efcDK1Ovl052O8f/2UmxINVZz7qyxUiSlOqPBiUQknPWwKlf6vrTxhf9RpxmW13EFc+rl4&#10;yaUT6Ol/pE91keS+HslQrcIAhWj5Vt5QTZx0A8195Em6ouc1tG+LAxxY1vvTn523aMCgEdn3kYJq&#10;0tSb6aFHnqC585/M+/z0G+6gLbes49s1feJEFAkqJGJTfFmsigDLQpWY4oTqSk7CSe8ATvq/ttKH&#10;lwecaVxW6+WgSjeEdt/jHGdglQb0JDSMZzEAIEr3P/SoeJ2qUhztpydC5JeATLwxOhHB4ttUf/DU&#10;ckmHqiMnPcGjhL/WW3ISUCoLVeW6TLis1jOhQvOpYcOb6Nnn3xYH81qufkIVfXZVT6DCDmsJhyQV&#10;96kcOnESUHq9OOn/2kpXZ+Gy+pAElWoC7d28D02d8ZA4qNdiiYQKCbiUorBYWagSU9xQYbOF376q&#10;8zjp/9riD6ug1+aqE8Hygko1mXbYsZ84sNdapYZKJWLklwBLaWKE9ASgVBaqxFSKk+NhSSWvw9Xt&#10;KT/KEw4/x4LB0ufqS0GgUp1LU6Y/SP9841NxkK+FHKgQw1CORJD8EnEpVQySB1oWqkSERUh7c9IT&#10;vJjwVzxOvCchparPf+WXo8lca+Oy+lgYqFSn0eKn/iUO9LVQGisZllIkYuSVCEqp+zovBVc9gQpH&#10;WElAJKWDOenJHUeHcRJQKgtVacNKIdLl9a0oUKH5tPrq+4kDfbWXeKiQiEmpK8TKQpWISgkVwut1&#10;JKQQ9mNJ/8dWXOdzHYzL6nNRoVLdSMefeIU44Fdz5d4EiESQvBIxKWcWqoRUSajwFz9+Bun/2aKF&#10;NRtre+2+8BULFZrLDaXTTr9KHPSruXLOrFQiSl6JiJQnC1UiKjVU6AxOggoVe2ZhWy68LAD7paTP&#10;1efigErvcpo1+0lx0K/Gyr0ZUE9EySsBklJXD6C6icNh2BIQSWkwJz2546wH57ayOg64GMRJ/88W&#10;vFIcuVkrxQ0VGkF77HklzZpjwYozESevBFjirh5AdTwn4ZCkygEVuoa7kJOwwkEX9sy/0cIMyq70&#10;4V0poFLdQ0/9/U16670vxcG/GnOwqjBYKhEnKQGYuLJQJaJyQYX25ySosPN/Cif9H5t3XYTLbPmV&#10;Eir0AK2zThsaN+FeceCvtrIzq4RgpRKBMhOgKTYLVSIqJ1TA6BBOwmovTvo/Njns28MmVelztvxK&#10;DZXqDtp009pa3SIJmwODJsKlEgAKmoWq4uHw8EocIXYSJ2FlX/cTLBzZN9W4zOZeuaBS9afz2w6k&#10;19/6XBz8q7UkzrKiJmJmVn+gSvqZfffmpCd2OZIOWwfsozjp623pE07iyD7pczb3yg2VqhNd2v56&#10;cdCv5rJg1RBcXlmoKl4loUIncyZWR3LS19b3sIkW95n0OZt3lYJK1Ypm3/80vc+DfJAkHJJeAV4q&#10;YeCvtixUFa/SUCEsTmtihU1b0tfW144VLrP5N527lpOem5VoX3r97c/o/Y9loKIkoZG00vu5qhcz&#10;C1XFSwJUOMACLzrWocI+LOlr61tjuUM5uz8qfGox6Ps46blZmRo2vIU23+K4NFZSPKBHSQIiaeXA&#10;8uhDJINRqWocKrzQF+utmTgkJYCQlEPC8XNczeE2U1jV91W/cVRfP+MyW7Bw293LSc/LpDSept8w&#10;V8YqTDy4eyWBkdREuFQOYJWpxqHC4dYSEEkpSVCpsLoCzp2ksMLMqr7NJnDKlfp4uvhiw0E4OGXN&#10;VZz0fExik2nHnfrTdUNulhGKKx7opSQsqrlSAWehqmhJhEoFrDCjws+IgysmctLX1Vo4PP864zKb&#10;f8AdM3LpeVgN3UVNVruYXnsL+6++1WJQyhEP6LUMWLFZqCpakqFSHc1hc+ARHM5UK31NtYclkLDD&#10;357xOHwjuGM46flXjZ1OAwfdSS+88gEDooMVtAw8ccYDdX2HzEJV0bBCRDWsr4efsRt3lHZZrYQ/&#10;FjB7tOschq859ygnPfequce4bnRq614MhYRRmBiWMiQN7rVUDUN1J9eZk4BISoBKGgCSGmYeeLHr&#10;2dpl1dopHPbHTdAuswULm4Jv4zCgS8+9Wmkubb99a/pABKhUyRDFFg/6UhIOScpCVdGqDSoV9uGc&#10;a1xWLbXhenL2nFHhw+K7Iznp+VbLjaSWh/ei+x/6u4NWkGSE4oyBqVQMR5AkcKJmoapo1QoVwr41&#10;vE5mjHZZksPLFPDzSp+zeYfbrjuHWZT0XKsvjaAeva6nDz6RcYorGaZyx9gkKAtVxWrP4YSF0sBQ&#10;TWHwx6HcWANP+nwl68th/xOWiZI+b/MOiyVj9ik9v+pzZ9OdsxanwYorxiFqMjS1VQ1DhRPZSUAk&#10;pVpbpRwDWitunHZZJcJKEthEVY7T+9dqeCkC/pDqyEnPLVv6D+GW9PSzb8jwlDsezItNAiIpWagq&#10;Vi2eTgPrugGqfTkc7i19TanCMkf4vtj3ZJc7Kq7R3EJOel7ZcuFgkodprbUOlPFIYjzox50ES9xZ&#10;qCpWrZ/3Ca+vwUEXx3Gl2MSJ60X4HmgaJ32dLVg4SAKneLmBk55PNq823qQvtb9sOH3IGERJRMWW&#10;zUJVserTCQqxKQmvw0JYJBhHDJrpXy99/kJOXQfSv95WXHjJAWbC0vPIFrx7eXZ1HbU5qy99+Ol3&#10;6T4JkoxXlKRBvhaqUahmcdiBLgGRlPA6HmnQqK+dryV93hZ/2JeHA46k55CtmC5pP5EWLX4lB1ax&#10;icDpyXDVSjUKFXaoSzgkKQuVrVJhRXis4yg9d2zxdRUdf8Igmr/wBfqIsQmSiJSNb0vxBq72LFQ2&#10;W2FYq/FATnrO2ErXFHr5nx86MwMJp3InQZD0LFQVy0JlK2dY0zBZJzCsX91HG2xwLD0w91kRD5t3&#10;FqqKdCY3lJMGFJstzvCC50HcbE56rtjK20104EGX0MeffW/0ndNHcSYM+NVajUKFRTMlIJKSXSnB&#10;VurwWijsi5rPSc8RW2XrRxddPMTAqrx9FCiGoqxJP8P3fHuJN2K1Z6Gy1dcwe8Jj7BpOem7YktRa&#10;a3WkkaPvpI8/ZzwQD8q2wixUFclCZStFOP2KfT1UdXYizX34OfqEsXIri1m1JcAjJv3fTBaqimSh&#10;ssUVTviIzXw4iaH0XLBVU2e06Uvvf/SNCFV9rgahGshhQU0JiKR0MScNOjZbmHDiR7xA+h5Oei7Y&#10;qq951KTJBNp55zN4gF5qJA/i9aEahKo3J+GQpCxUtmI7jbudk54DtupvER1yaHd6eMH/0adfLI29&#10;T6osC1VFslDZooatBXiMS499W+01kg48cBBNm/GQCE59yUJVkSxUtrD14S7g7Ok36mfTacq0++mz&#10;L5eWvU8TUA1ChZW1JRyS0lGcNBDZbFI4y+7RnPRYt9W/jqY77nyc3n7vS0ZkWczJUFW+Zfx7izdG&#10;NYezzEpAJCULlS1oOHoV54mSHue2+tsiWmWV8+jzr5blxwO6W4UoVVcWqrJnobL5hcfILdwCTnqM&#10;22zoVvrb384oBKsGs1CVPQuVza2ruMs46XFts7k1nFqf1pu+4AFdJQ321ZyFquzVpzP72oLVncNJ&#10;DKdy0mPaZvPrMa47Xd13Gn3x9b9rrhqDCkdFSTgkqZ6cNFjZ6l+Tub6cPf2GLb5anTyMFi56kb7k&#10;Ab5WslCVPQuVDWFViTac9Di22Yrtetp8izPopVffpy+/4cG+yrNQlT0Lla0FZ0+/YSt1j3Jz6dHF&#10;L/Ng/0OAZCSSkIWq7Fmo6mdTuOM5LCIrPXZttlJ1C2299ZU0bPit9NWSH6qyGoMKBypIOCSlAzlp&#10;ELPVRE0Yow2xkjkw0j93HjeEkx6zNlu5upX+stlA+poH/mqrxqA6i5OASEoWqqqogXAZamgClGmV&#10;aZT681hK7dSfUjv3o9S6WE0CX9uV68hJj1WbrVJ1pAEDb6bX3viYvv72xxhjVPwSEAqShaqsWagS&#10;X6NMWawYnEbcJjxbWh+b7zSsGvD7a/Nlfx1KqQN6UuqUDpQ6rDul/tKD/8+5/DXSY9RmS0odqGPH&#10;KfQNI5P0LFRlzUKVyBpywKkxtwbXJPNxw+mU+hNDtONESh3CM6bt+e0aPHsCVo357Rb88d4jKHXi&#10;FZS65DxKdW/N/2d/Sm38AKU25Mfjaubj02ZLYvvTex98Sd98xygkNAtVWevH8QBoS05AaS1uzUxN&#10;udW5P13PM6XRPFMaR6nWoyh15khKHTiOGm45gRptNJ5Su46h1NHDKHX+VZTq1Za/piXjxFA158fh&#10;ftyuXB33J25VTny82mxJaQ79beczaAmjkMRqCCqsMC3hkKR4YJMGS1uZ4xnRqhxg+hO3PvfnzPvY&#10;xLctw7Rvf54p8R8WFw+iVN/BlOoyhNY+pS9t1rwbrXdoH4brOkp1u5a/7kRK/aU7pba+g1Hjx+GJ&#10;XCvuIG5nblOuCSc+Zm22JIVTyEyilod3oG+//49rSyqQhaqsWagqGvYprTWVUeHZ0uYM0kb88eZ8&#10;Oddgy8nUeHtG6cCBlDqhN8+U+P7q1ZVSY66kJjN60KaDLqGdL2lDzU9rRc06nE9r9ulIqUNbMXhz&#10;KLUuP/624P7GYTa1L7c791duPU58vNpsSa4v3XTTPBGqSmShKmsWqorVZDqDNJlSe4+n1JFjGRPG&#10;age+bPtptOpuI2itA7vRuse3o1XbXkypHhdSati51HDqBbTWzPOobmZrajH5UDrh6j3ogHZ704Yt&#10;j6XUBnx/7siPu0047ItC63ObcRtx2OS3NteYEx+vNlvSm+q8/mr6jAfpu6U/RYiRKTYLVbnjwc85&#10;t5AwiNpKFw6UWJfbnpE6cgylzhtBqQv4fjhlLDU+ZBSt1bI3/fnkC+gv5x1DG3ZtSWsNPpIaTT6W&#10;Vp95DK0/80hGqiW1mLkHtZ65BZ3ScxNKNetHqaP48XYSdwyH2dM23J+5hpz42LTZqrmHuePpo0++&#10;ETAqTzUC1SLuIk4CIintyWkDqK30YR/UZtwuMyh13ARKdeIZ7eCB1PCq66jpRVfSpqddQltceBI1&#10;674Pbdd/K9pi4l9pi/G7UrMR+9CWU3eh7WbuSPvM2JpaTVuPr29vnoHxY+0Q7nTuEq4NdyiHmRVm&#10;UOJj02arlc6ia/vPcA5u+H7ZT2XNQlW2LFRla02GaQtue36/BXfSNEpdPpYajBlIa03vTBsPO5e2&#10;uaIV7Xz5QbRr/21oj/FrU/OJq1GLoRvQIb23oUOu+SvtP2Zj2n/mOrT6RgfwbOlGSjV5LH3I+fZc&#10;C+4wDgdP7MU149bgxMemzVZLPUBNmw6mE0/qLoJSqixUZctCVfJwqPlfGKg9pzMk3LH8/hl8Wdfr&#10;aa0h19IWk9vyLOk42mXKvrTfwB3p4FHr02GTG9HR41J0Wt8UndN5LWp7wSZ0Xpd1adOdt6HUfr0o&#10;dRpfz+E3U2q72ZRqOj8NEo7k+wsHuNbhcJnd7GerV82lk1pdQW+/+xkt/ffP6ZbF3/eZLFRly0JV&#10;0lbldmRUjuDZ01lTKXUxv+08nRp3HU+b9O1Jfxt9Jh04/UBqOXMHOmbGBtRqUhNqfX2KzhyZorbX&#10;pqhb+xRd27ohHbP7X2j9A4+j1MAxlBo7iFITBlCq5yhKteHr2+dOSm0w16Jks2XrT6ecOjKHVYmq&#10;EajGcpdyEhBJCIjyICoNsLbiWoXDC3QxkzoaOE2hVP8p1HDQeGratz81u+YyajGoFZ0wcU86a+am&#10;dN701eiC0Sm6ZHiKOg1ioK5O0TWX8Wxq/3UptfdZlBrD//9e7uGhlFrYh1K3X02pa4dT6kzGb8+7&#10;eVb1CH9f6TFos9XnzqNbb59Py374xejnWKoRqDBbkYBIShaq2MPRfKtxWEliA0ZqL759L2RMxkyk&#10;NSZfRxuN7kzbDD6DDhx2MJ0xZjvqNKUpdZ+Yoq4M0+UXp6h3pxQN6MGzqHarUOsDNqGGd91ADe65&#10;nVL330KpuRMptWAwpR5hpCby284TGMGbKLXVfQwjzvEjPQZtNlsqdSS99Mq7jIsJVnFZqMqShSrW&#10;sC9qHQ4rSmzCNWOoTppOjfuMoD9N6UbNpp9Fu044nA4evQudef2G1G1aQ+o/LEX9O6So7yn89qgU&#10;jWyVot03r6NVW7Wmxnd0pMYPtqNGD3WhhvP68mxqBM+mrqPUXYMoNZBn6+fw99hnFqXWs7Mpm82/&#10;R6hJkxb07x9/CRZD5JeFqixZqGIJm/nW5jbg/sLVcdvMpFVajKemF15Nmw5rS9vPPIb2mbkHHTl9&#10;MzprWiO6fALDNDxFwzumaPThKRq1Y4rGcWtcfhStNu0YWmPWQbTWQ7vSGgt3o9UXHUCNF5xADedc&#10;RqlbGKqxoynVbQqljr+NUtvdT6lVsS9UevzZbLbCbqbdd58g4xQyC1VZOonjv/qlwdcWPKxsvim3&#10;Fbf9TGqw6yRa7YCBtOEJHWjrrqfQrpNa0EEzt6ITpq9J50xoQB1GpujqATx7uiJF409I0RV1a9Ku&#10;mzSj1btsR00f2pLWmb8OrbNgHWr6yJ9prdu3ojXGHUSNB5xHDbGGX7tplGp9M6WOvINSe91DqY3n&#10;8c/wGCc9/mw2m1ubbz6IunUbQz/8+GvkagAq/mtXxCFJteQyg60tWjg/1HockNp9Kq16wHBqelw3&#10;2uSsM2n7jofSPv13pMOnr0enTmpIbQel6PI+KerTm2dSXVI0qU2Ktm/RjFbrvgWtO29tWtfBaQue&#10;Se1Ca9x/IK0+63hqMuIcaty+A616TF9quCfPorbmGdQGjNNaCyjVyM6kbLbiepDrSh98+CX9+J9f&#10;Q1cDUPFfuwUwJC0LVdFhv9TGPCvdfQqtfuw1tH6bC2jzS4+mHXvvRi2Gb0zHTVmV2gxP0SW9UtTj&#10;4hT1v4CROj9FnY5cm1J77EpNFtTR6g9vQ2s/sAutOftQWmNWG2pyZ0da9da+tMr0UdSwzwxqcMbd&#10;lNp7LqXWtzMnm600daQuXWfQK6++Sz/+xAipBJz0amRGdQmHU35LSCQhC1VxMVDrTmNwxlPq1KG0&#10;7sVtaasrW9DfBm1BB0xajU6YnKK2o1PUuVOKrjojRUOPTtGgwxpRapM9KLWYm3cINbzvOGp096m0&#10;2u08c7qpC616wxBqOI2ve9JDlBrBj6POHE7RsQuHF/GKjzWbzRZPA+ngQ7rQf376zbMfM9UQVCoJ&#10;ikpnoYpcQ0Zqw0mU2nMEpU4bSI26daGNBhxBO47flA6ekqKTJ6ToopEp6tk7RQMZqTEtUrRmo10p&#10;dd8hjNTRXCuG6gJK3dmdGswcQI2mjKCGE2+g1Lh5lBrMM6ee/BjCun2tOSyLhHX71uTEx5rNZoun&#10;Adx+Ik5SNQgVas9JYFQinHVYGIBt/q3Ds6jtGamDR1KqTV9K9epOa40+lbaetBO1HL0atWGgLhua&#10;or79UjSiXYoObfYXWm/EbrT64iMZqHM5fiws7kypufx/7xxHqWn8WBk1l1LXPkqpbvzYacudwgGo&#10;3bgtubW4Bpz4WLPZbMXXlRvN9aWffv4t2388qlGoVJdxEh7lzEIVOsyimk2hVIuJlDp5LKXa819f&#10;/btRo+vbUrPxB1HLQZtR26sbUvereBbVJ0UH7LE5bXFSc9px+ra00+K/0uaLD6N1F7elRosZqMWj&#10;GCq+zpvvodTwhynVhZE6hx83J3BYVBZn4d2cA1ANOfExZrPZiusBjv9oTHXh1HMdUP2ulUPLrMah&#10;UnXgJETKkYUqdJhJHT6BUhfyX11XDaHU2CspNfMC2njssdTy6t3p4i7rUN8OKbrizNVorYNOoF2n&#10;nkqH3rYTHTd/LTp4YTPa9ZFDqdnctrTeA/2pwb03UeqGuyl13X0MHkN1IkO1Pz9uduKwuCw289kZ&#10;lM1WwnpzF3Pmc52h+oWB8iqDWD2BCmFzYCdOwqSUWajCxbOprSdT6kyeSQ0bSqnpPanBzHOp0bTD&#10;aOdBu9GF7euo0/Fr0c577UVrtL2Emj3SjXZZ2Jr2e3QfOvS+7emAsfvQzgNPpc2uvpLWvIKvp9Mc&#10;Sl3MSJ3Nf9EdyVD9jaHCWXntfiibrcTdyB3LSc9z1Jd+ZoyCVI+g0sMUVEKlFJ3GSXeSTQynjN93&#10;IqU6j6A1p3ZlpNpQw5kHUdPrt6GWfTakRmvtSQ0G9qUGD8/g5tCaC6bTxov60l8fbUvb3HghNevT&#10;mbY4tRf9+YDR1HAvRmrnRyi17XxKbbGAUhstZKDsoec2W2nDi+P35YTnd1596Zdff8/2s56FSlWu&#10;2ZWFKlQbTaZ1TuhHzQZeRFvOOJ7WmLkvrTJzS9qg04a02ia706rjzqTG806lRgsupYYL+1ODhVOp&#10;4aN30hpzr6fVxtxAjdrfRQ0Oe5AabMZANWSUGgAmi5PNVp4O58ZwwnO7IEC13Kc0YvUYKoRTg5R6&#10;/5WFKmgN155Cm/+tJ+3W9kxqOfkg2m3mDrTpzPWpwa6H0yrHn05NrjuAVrvrL7T6o5tR44f3p0b3&#10;nUMN7+pLqRtvpNTE2ZTqcz+lTp3LsyieQa1mVzm32crXCO4aTn5uywWBKl09h0pVyqMDLVS+rTaD&#10;UptPozX3HkF7nXgmndJzD2ozYxPa/JitKNX0Smp40AhqdGZHatz9RGoycndqMmRvanzNMdSoe0dq&#10;0J7/ejvvAUq1ZqCOm0epFowUNvGJjxWbzRZv/Ieis3XqOk54bnvWl379bXmgLFR5YXYV5/6rdhyu&#10;T7qTbKlGUym14TRK7cIdNYU2Pb8nHdnrMNr/+B0o9We+7XDo+GbcBg9Tg21uoFUO6k+NTupMjY7o&#10;Savs358a7j6SUtvx/b/5Iv4arinPolbnnM19+mPEZrPF20PcGdwETnhuB8pCVWRx7b9qxUl3UD2v&#10;wXRKrcsP8O2HUeqQcZRqM5lW7TqGtup0FqXWPI5Sh/P9itc5HcntyTXjsKxRU545rXcPY8SzpwZ2&#10;oVibrfzdz/XjTueE53ao+tJvv60IlIXKs2JnVxaqgtaYRKmthlNqv2sodUpvSl12HaX6M1Y4Vcvf&#10;+P4EUmdzl3NtOKwagdc8bcCJ97/NZitPZ3L4I154XkfqGvrtd4YoQBYq33DAhYRQkCxUBTUbQanj&#10;elCqXXtKXc1/CGx4MKVW5dkVZkyYOe3BAatjuJbcvhwut697stkq1MMcXg81mROe05E6gl56+W0R&#10;JSkLVeCirB9oocoL+6T27kepDhdxJ1Bqi9E8i3qMUnV8PzblVuPW5/7K4bK/cBtyQGwVTrz/bTZb&#10;aZrC4Q/1PpzwfI7URXTJpRPod8bHLwtV5IBVmNOJ4E6W7qz62AxKbTCOYWpLqR243Ripk/n+w6Kw&#10;B3M4cAJLGjXmgJJd1shmq2BXcVdz0nM5SpdRjysn0MeffEW/L18pxDh5ZKGKXBCwLFS5pjNCF1Bq&#10;8xvSa+0BKZxe40LuOA6b/LC0kV0Y1marYNi8dwonPYejNIo23rgXYyPhFDwLVVFhx6LXARcWqvQD&#10;H0cJHZmeKf2Jw6a95hz2RR3E7cNtw2Hzn3gf22y20nYvdwh3PSc9j8O3wQYX0ogRt9JyhqbYLFSx&#10;5La6RX2HCismowWcdp+tym3EYQb1Zw6n2MBl+tfYbLYyhXX5sD9Keg5HaQa3D2Hpo+UrGJpis1DF&#10;nY7UiRwOu5buyPrQMdx9nHSf2Wy2yod97jiJofT8jVI/2mqrtvTMM6/K4BSRhSr2sBwTNgkeyUl3&#10;Zi2Hs3aexw3hpPvKZrNVPoxR3bhiVpUwO4cWLnyeVjAqpchCVbKwirB0h9ZqmEViX5R0H9lstsp3&#10;C9eTk56/UZrOXU6dOo2gFSv/yLUi/ixUJaslJ925tdZQDsupSPeNzWZLRmoWJT2Ho9SfjjyyUz5Q&#10;JcxCVbJqHaqJ3BEcdpxK94vNZqtsONXNg9z+nPQcjtIUWn/9lrSS8YiaBJFfFqqSVctQHcA9wNlz&#10;PtlsyQyHmR/Hxbkf6nTq23eGiE+p0qAawP9Iv2i1ZKEqX9gPhdeNSfeDzWZLRjj9xjBOeg5H6US6&#10;7faF9M0334uYlCOG6hz+p5r3MVioSt9FHNb7up2T7gObzVbZcA62Lhz+mJSew1G6juqadaWVfzAW&#10;URPQiRJDpQZWHE7dn6u2175YqEoXXgeGHbCPcNJtb7PZKh8OaDqbk57DUepL++57Fd1880P0B2Oj&#10;EiEqUxpUqqO5KzjpBkliFqr4G8Opk0dKt7nNZqt8N3F4Yb30HI7SNG4wvfDCGwzTfyOWgy3OBKhU&#10;e3HzOekGSlIWqnjDUiojOOm2ttlslQ9LkuGF9dLzN0rTqWHDfrTFFsczChI+lc8DKnQ+hxNmSTdW&#10;UrJQxdNY7lDuHk66nW02W+XDS0Ku4+Jbm++884bQZ599IwKRlHygQlhUFAdbQHDphqt0FqriO5XD&#10;A1+6fW02W+XDZrl2nPT8jdqpNGfOYhGGpBUAKr0TOPzlLd2QlcpCFT38EYITpEm3q81mq3zDOewr&#10;voaTnsNRupiuvnoK/fFfRiCuBFziLCRU6EzuZA473KUbttxZqMLXmwNS0u1ps9kq30IOY2ycr4fq&#10;Taed1ov+y7DEmQhX1ASkUASoVBjosDTHw5x0Q5eru7hzOelnrGRJhAoHSeAoIbuihM2WzOZyACrO&#10;o/nG0KabXioiUw0BsCKgUmFAxl/o0o1ernAUzJ6c9PNVqqRBhZM4WqBstmSHP7qxfqb0HI7S3vR/&#10;//c6z0r+EBGolmKACrXlsGyHdMOXM2wGxDp00s9Y7pIC1SncYA5r80m3mc1mq3zHc3Fu5utPr7zy&#10;trOqgzTwV1sMFQYyaaCNEo4ew5EpsznpzihXeMEyDquXfsZyVWmosPlgJFfpTbM2m8097EKJ8xxR&#10;XeikkwbTE0+8KA741RpDdRb/g1V2T+KkATdKuK4OnHTHlCvMIAAWTgkv/YylrlJQYZFhLBxb7YsN&#10;22y1HI7iwxqa0nM4SjPowgtH0KuvviMO9NWetukPMyG84BOb8fQBt5hwfVhuXrqjyhk2S+J1YNLP&#10;WKoqAVVfLmkvH7DZbLlu4Dpy0vM3SuNprbWuomOPvVwc4GslYR8VTqGOWciF2mXFti+Ho/OkO65c&#10;DeQwc7yAk37GuCsXVHghIDbx4ftJv7fNZqt82B2CsXUIJz2PozSWOnQcRv/93//K039LmQyUyuVg&#10;CkxJ8Vqpg7XLiq0dtx8n3YnlahGHU1XgZ5F+xjgrF1TYL2j3Q9lsyQ2rvkzm4jyab1/64Yf/yKAk&#10;qTyMwhQIKlU77iAuzlkI9onhAA7pDi1XN3L4GbA0lPQzxlGpocLsEJsRpN/PZrNVPpzDrT2H1y9K&#10;z+HwrbrqifTMM6/S/xiBakzEzKwArf/x7y4Osmb4qx1H0WFfj/T5KLXhKn06kencUZz08xVbqaBq&#10;xw3ipN/HZrMlI5zEcBQnPYejdC5NnnyvOPjXcgqvgFCpMANpZVxWTNgPhvNfVfpkjThKDr8XNnlK&#10;P2eU4oYKD3z8nPM46Xew2WyVDWcewAFNOOuE9ByO0tXUseMwcRCvT4WESoV9V1jzT/pclIBVD24W&#10;Jz0AyhXOkhnX7xUXVPirDEhJP6/NZktGGL/wmijpORylgbTPPpfSc8+9Jg7c9a2IUCHcKc25OI8O&#10;xAEcrTnpgVDOsLpFsb9XsVBN4nB74NXq0s9os9kq22Mc1ubDQWLSczhKU2m99Q4VB+v6XBFQqXCg&#10;BQ4/lz4XJWx+w+uv7uekB0e5wubIwzjpZwxSMVCN5+7ksIKy9LPZbLbKdwiH56r0HI7SxXT22QPF&#10;gbq+FwNUKuzjOdK4rJiwCQ4HXIzjpAdJOcJfS+rMt9LP6FUUqHBuKMzkcJCH9PPYbLbKh7HpWk56&#10;Dkdr2LC76OOPvxQHaVusUCEMslg+CUvUS5+PErDqykkPmHKGnyPM/quwUOEISAuUzZbcsBm+Eyc9&#10;f6M0itZa61IaOfJWcXC25YoZKj2cDRgHJ0ifixJmazjb5SOc9CAqRziwAUsxBXn9VRCo8CJA7ITF&#10;10vfz2azVT6MO9jFMZSTnsfh22GH3jyLulkclG2FlRAqhIMBjuDiPLEhNsPdwkkPqHKF1S2AsNfh&#10;7H5QXcmdw0nXb7PZKt9DHF5nKT1/ozaU9tjjbHEwtrlXYqhUeF0BFrvFkYLS56O0F4clkaQHWLnC&#10;gxizK+n3coMKa/PhaEnp+mw2W+XDuILdDfhjVHoOR2k0NW68rzgI2/wrE1QIm8wwG8Lh59Lno3Qa&#10;V+lZCY4OxAtxzZ9NggrLNt3NSddjs9kqH8YnnLEcZ30wn79RO4w++OBzcQC2BauMUKnwVwoGcelz&#10;UcIBHAALszbpgVeucHSi/nvpUOHnw9GDdlUJmy2Z4ewO2A81ldORKabL6d57HxMHXlu4KgCVCqde&#10;Rli7Tvp8lLAAZKWPnMNfY5g5ASqcvBAfS19ns9mSETbz4ahbCZsotadLLhnrnMRQGnRt4asgVCoc&#10;bIEZh/S5KGHqjs2BOKJOelCWK/x1htPBS5+z2WyVD1s5MPZI2ERpHJ166pW0fPkKcbC1RS8BUKmw&#10;DEmcZ+HFddnVHWw2m9lNHFadkbCJ0nj605+6UIcOdvHYUpUgqBCOnovzZI24PpxPC2fAlR6wNput&#10;frU3h90DEjhROoJuu20+rVy5UhxgbfGUMKgQ9llhBQgsDCt9Pko40CIJi93abLbKhAUI4nvBbvrF&#10;/0fRL7/8Jg6stnhLIFR6OGFjnCdrxPXhrd0caLPVjzpw3TgJmyj1oebNe9EDDzwhDqi20pRwqBBe&#10;UIvTritk4gjXhxOcSQ9sm81W/eEkhnjpSpyHm3eiRYueFwdSW2mrAqhUODgCs6s4z8KLFyBX+uhA&#10;m80WX1jeDMuT4fktYRO+Bg360lFHdRIHUFt5qiKoVAdymF3F+forrIxe6fNf2Wy24sJ+6D6cDE74&#10;xtGmmx4tDpy28laFUCEghc130ueihKMDsXAuDuCQngA2my25YTMfnrtxHs3XgpYu/UEcNG3lr0qh&#10;UuHowDgPZ0e4Tpy1U3pC2Gy25ITTb2A/1BBOwiZKrWn48LvEwdJWuaocKhXOLhznyRqBFdYk7MdJ&#10;TxCbzVbZcALDwZyETZTOo4kTZ9GPP/4sDpS2ylYjUKlw2g2cA0v6XJRwAAfWI5zPSU8Wm81WvuZy&#10;gzg8LyVsojTQOYmhNDjaklONQaXCahRxnl0Yy60M5HBKD+kJZLPZShtQwZYOE5qoDaa//a0D3XPP&#10;o+LAaEtWNQoVwsERWC4lzqMDj+XsqTpstvKFrRktOAmbaDVoMJq+/XapOCDaklkNQ6XCKuZxrs6O&#10;68MMS3pS2Wy2+MLLUHpxMjhRatGiM33++TfiYGhLbvUAKoTTfqjzX0mfjxJefIxNEdITzGazRe8s&#10;DivHTOFkcKJ0wgkDxEHQlvzqCVQq7ITF4pRxrm5xItedk55wNpsteDj9exdOhiZ6XWjYsJvFAdBW&#10;HdUzqFRHcjikHXBJn48STgA5kZOegDabzb1x3KUcZlESNMXUi9599xNx8LNVT/UUKhU2BeIACelz&#10;UcIBHDji8DZOekLabLZcOFACmEzIvI23VVcdSP/5j31dVC1Uz6FS7clhGSUkfT5KOA39o5z0BLXZ&#10;6nN4XuDFuvhDUUam+GZQXd3x4qBnq74sVNkwG8KCt9LnooSjA3HU0uWc9GS12epreE5gmTIJmHg6&#10;8MAu4oBnq84sVAVhBebDjcuKCWDhnFp2dmWrzz3MteV6czIu8XUNN4ZWX30k/fzzr+LAZ6uuLFSu&#10;YbPEKcZlxYTr68rhfDnSE9lmq9Vw6o2OnIRK3F3N6eeYu4ratRtPL774ljgA2qojC5Vn2BzYkovz&#10;BcMncTjCSX8i22y1GDbvYQuFBEqpcntt43V07LFDxUHQlvwsVIHbj8MpBaTPRQnXN4t7jJOeWDZb&#10;tYbzQ+FkpBIkpQ6n/pB+JtWR9N57n9LKlSvFAdGWzCxUocKpRLBCu/S5KOGFx/tyN3HSk8pmq7b2&#10;4XC4+QxOgqSU4fkZZF/wAmrSpKU4INqSmYUqdNghjM0ZcZ6wEZsYsUlQelLZbNXQCC7OExhGCS8J&#10;kX42t26mvfY6VxwYbcnKQhU5zIYwu8I6gtLno4SDN67lpCeVzZbEcBQflj2K8ySGUbuFk35Gv4bR&#10;4ME3iAOkLRlZqIoOuMS52C2WdcL6gfbswrYkh9PdYJ8tlj+S0Ch3OKWP9HMG7V5q0qQ7jRp1mzhQ&#10;2iqbhSq2DuGwA1n6XNRwnXM46Ylls1UiHCjRn4vzJIZxVCxUem3oo4++FAdMW2WyUMUedibjNAXS&#10;56KEHcSXcTgNt/SkstnK1QNcB06CImo48EJvEid9nVejuIWc9DNHrTedfno/+vbbZeLAaStvFqqS&#10;hE0izY3Lign7wzBbwz4x6Ulls5U6LC+GswNIUERtfw7PFT0sO4ZT8Uhf71YpoEILaJVVposDp628&#10;WahKGjaPxHl0IMDCi4+j7jS22cKGI1IHcBIQUVJHzeK5IT3GUTsOR8FK/1+qVFCpptE++3Smp59+&#10;RRxEbaXPQlWWcHDE0cZlxQSssIYgnqDSE8tmKzYsHIskGKKEZY1O5s7npMe0Gc5kACSl6zIrNVSq&#10;6xmsweJAaittFqqyhk13eLJKn4sS/irFa1ekJ5XNFqXRHF5yIYEQJawUgccq9rWaj98gYe0+6Xr1&#10;cCJU6XcpVZfR1KlzxAHVVposVBXpOA5/LUqfixJO1oh11aQnlc0WpBs5nER0LCdhECX8IYWtCdJj&#10;NmhJhEp1Mt1++yJxYLXF13//+1++rcUHh6304dQfWO8vzpM14hDdRzjpSWWzSWGTWZwrSmDppCkc&#10;HovSYzRsh3HS99GrFFSqFvZMwjEHnPQsVBUNSAGrOFe3wD4AnE9LekLZbHp4vHTi4jyaD2cbCLof&#10;KkjVABW6l7bc8nhx0LWFy0TKQpWYsIkE2/Dj3H91BofNi9KTyla/m89h6SO8bkka+KOEFVqwlUB6&#10;LBZTtUCVbo01xtDxx3cVB2CbdxJQKgtVojqbw/4r6XNRwowNr0npwclPLFt9Cqv0d+Mwi5IG/Chh&#10;nT88xqTHXxxVF1S5rqaXXrIna/RKAsktC1Uiw6Y7/IWK15xIn49Sew5PaulJZav9cKh5d84c5KPW&#10;iwMQWJtSerzFVbVCha6j444bTo8//qI4UNfXJIj8slAluiO4OI8OxOZALKBrT4dfP1rE4b7G40ga&#10;4KOE/VlYUUJ6fJWiaoZKNZM22ujsen2yRgmfMFmoqqI9uTiPDkS3cfbswrXbVA6gSAN7lHA0H/ZB&#10;xblpOkhBoKqWE4/uR88886oz8EqDea1lYlNMFqqqCTMrvF5K+lyUsMmmFYeVsKUnla16w+uhcBJB&#10;aVCPEmZkWGsSa/FJj6VSVgszKr17aNNNe9CQITeKg3stJEFTbBaqqgpr/WGdNOzDkj4fJQCIAUh6&#10;UtmqK+w3QtJgHqVBXCmO5AtTrUGlupvatOkjDvTVmgRMXFmoqjbsa4pzEMEmHRyyfD8nPbFsye0q&#10;Dvdh3KtK4I8i83FS7moVKtWV1KfP1Ko8/5UESqmyUFV12ByDJykOkpA+HyW8nguvr5GeVLZkNYvD&#10;0aHS4B0l7Ie6hgMO0mOjEtU6VKor6YEHnhRBSFISIuXIQlUT4bQIOFkj3kqfj1IL7l5OelLZKtt9&#10;3KUcTqgpDdxR6sthlRTpsVDJ6gtUqsPpiy+WiEhUKgmOcmehqpmw/wpPapzHR/p8lABfLQ0CtdAB&#10;3HXcdE4atKOEs1Lj8SM9BipdfYNqMTVsOI022eQoEY1yJ6FRiSxUNRfWWYsTKwxgmK1heSf5iWUr&#10;R4AJm3ixeU4arKOEzby4b6X7PSnVP6jSPcrdSPvsc74ISKmTsKhkFqqaDbDg/Fdxrm4BBO3JGsvb&#10;YK4z14+TBukoYRFk7NuS7uOkVV+hytW8+SC64YYHRVDiSIIhaVmoaj6swxbnDAtHg+FoQwyg8hPL&#10;Flc4BfxQThqco4RllKKewLBSWajS3USbbdaHJky4W8QmShIISc1CVW86hMNRgtLnooT9V+O4uZz0&#10;xLJFbySHEw5Kg3KUgB0WPJbux6RnocpvId1660JasmSpiI9b0uBfTVmo6l0HcnFuDsT5h3AWVnvC&#10;xuJ7kIt72aODOcyCpfuuGrJQyV1EvXtPpR9++KkmYTKzUNW7sGYgoMKRXtLno4TZ1amc9ISyBQug&#10;xHl+KBwZiOuMe43Icmehcu8RatJkZM0jhSxU9TpsCoxzpzquD0emPcBJTyxbYbi9+nDSABwlHHiB&#10;+7RaN/WZWaj8m0otW7anDz/8QhzkayELVb0PhyfjgAssySR9PkoYKPGXvPSksqXDCQeBijTwRg0z&#10;ZRzRJ90n1ZqFKngjqEuXUeJAX+1ZqGyZMMjhCR/n/itcH3bkS0+q+tpkDkhJA26UcEALwMNtLd0H&#10;1Z6FKnztacaM+8QBv1qzUNmMcEoHHM6O10xJn48STidyMyc9qepLOGcS9uNh35E02EYJLxE4mpNu&#10;81rJQhW1zTe/kJ577jVx4K+2LFQ2l4BVnMvqYFPgXtwCTn5i1WZYYSDO5Y4QToqI21K6nWstC1Xx&#10;7UM///yLCEBS+8PIQmXzCLMqLE4b5wnzcJ0DOekJVWvhtCnYlIrNc9IAGyW8HCDO2W7Ss1DF0z3O&#10;yRolFJKUCZTKQmULEI5Mw3JM0ueihJM14ghB7FuRnlS1EM6gPJqTBtYoYbMhVgSp9sPNw2ahiq9Z&#10;tNFGw6hdu4EiEpVIQqmgPyxUtlDh6ECcYFH6XJQw28B11srh7PdwPbj2nDSgRgmzsmp+wW6xWaji&#10;bx7Xhz7++EsRj1ImQmTGMJlZqGwRwqnwTzMuK6ZjuSu42znpiVUNjeFwjihpII0SgALiSV/dvNRZ&#10;qErXlXTxxZPopZfeFFEpNhEhMwElKQuVLWLYb4XlfrAZT/p8lLDiO16oKj2pktqdHOCWBtAo4fB1&#10;nMSwvm3ic8tCVfpG0Ouvvy9iEyYRIjMBoSBZqGxFhgF1T+OyYqqmowNxEsM4zw+F3x/oWaRyWajK&#10;06PUoMFezmK3EkJeiSBJCQAFzUJliykczo7XYEmfixJWWMB1Sk+qSodVPIZxcR523pqL88XWtZKF&#10;qrzdQVtt1aEiGHllobLFGAZaLJ8U54CLo93wei7pSVXu8ALbTpw0WEYJ+7Vw9CN+R+l3t1moKtVI&#10;Ouusq2WM9ARUSpGFylaCcC4lzDriPBAAB1xgVQfpSVXqruVwJN8QThooo9SBi/OElrWahaqyXUGj&#10;Rt9WVpSkLFS2EobZVZxnlMVM7VDuek56UsUdDpvHSQyncdIAGSUcKIHfQfr9bIVZqCofzjV3Nj30&#10;0FMiInG3Mtsf2SxUtjK0L3cBF+dBArjOUp1d+CGuF4cjEKWBMUpjOQy60u9ic89ClaT69JlJS5Ys&#10;E4GJUg6lfJjMLFS2MoWTK+Jw9jhff4XD2bF5UX5SRe9KDuvpSYNilIAqfn97NF/4LFTJagGtuupQ&#10;Ouigi0R4wiSB5JaFylbm8Lqrg4zLigkAYOUGbGaUnlhBw6oSuI44VzfHElH1/QW7xWahSmaPUIMG&#10;0+nTT78WEVJJ6Hi2Us5CZatQmA1h/cA4ZxlAC/uTpCeWV3EeyYfUqflr7SSGlchClexG0ZFHDqK5&#10;c5+W4fFKAMktC5WtwuF8SjhflfS5KGHTIhaElZ5UZljFHSuRS4NflLBKOn4fQCX9bLbwWaiqo4m0&#10;xx4DigbJLQuVLSEdzMV5+gpcH1aNkFa4wOVYEV4a9KI0isPMsNZPYliJLFTVVWtavPgF+uHHn0Rw&#10;wrYik4XKlqDw+iucbynO819hmSO8sBZPIhwluB8nDXZRw6Hy2LclfW9b8VmoqrOTafr0B0V83FIo&#10;SVmobAkLq1DgsHAcKSd9PkqAD69dGs9JA12UcF0HcjjsXvqetniyUFVvc2mTTY4SUUISSG5ZqGwJ&#10;DmsHYhOd9LmwYWULaZCLEg4Eqc/niCpnFqrqbzJdcEE/ESDfVqCVfB3ig8NmS0qACssxAQfp80GL&#10;AyrMzLB5Urp+W2myUNVG2Ox+LXXrNkZDaGXgLFS2KgmHemNfEDYNSp/3qxio8AJgDIbS9dpKm4Wq&#10;9rqEnnvuNREks+WZLFS2KgtH8+GUGNLnvIoC1VAO+6Gi4mgrPgtVbTaM9tuvB73yyttZjLyyUNmq&#10;NJxcMQwgYaDCeaZw/dL12Mqbhaq2m801p99+Xy4CpWKoLuV/pAeIzZb08MJeHG4ufc4sKFTYFxZl&#10;xmYrTRaq+tBmm7WjO+9cQOmDJwpjqDryP5dxFixbtYblivD6K+lzKj+osLo5gLKrSiQrC1X96Rba&#10;euvrqG/fKdKMqgv/g8UzLVi2ag9HByLpc25QDeAwM4tzGSdbfFmo6l/30DWM1b9/+ImWL2eoOIaq&#10;O//TlQNWWJwTZx7F2UylB43NVg0BJZzi3bzMHOAwg7Kb+ZKdhar+dildc82tCiocensF140DWJdz&#10;AMvOrmzVHFa3wPJJmC3hYwUVzjM1nAu6b8tW2SxUNqyhmerN//TkenAKLGwO1GdXFixbNYaFYhFe&#10;NAyo8EcZDje3JzCsnixUNpS6mv/pw+HU2wostTlQza6w/8puDrRVa5hVYTmmOFdnt5UnC5UNpa7l&#10;f67hANZVnD7DMsGy+69sNls5s1DZkHPUUz+uLwewdKz0/Vfm0YHSg8pms9nizEJlQ6nB/M91XH9O&#10;gWXOrkyw1OzKHnBhs9lKmYXKhpwjoLCm2SAOYOkzLLX/SgdL3xyoZlh2c6DNZitFFiobSo3kfxRW&#10;QziANZDDDEttDtQPuDAPZ7cvFrbZbKXKQmVDztIxozmANYIbxqnNgWp2pQ64MA+2cNt/ZcGy2Wxx&#10;ZKGyodRE/mccN4ZTYKkZlh9Y5gzLgmWz2eLMQmVbTP8PS9i4qGUyFKkAAAAASUVORK5CYIJQSwME&#10;CgAAAAAAAAAhAHrFqCyaEAEAmhABABQAAABkcnMvbWVkaWEvaW1hZ2UyLnBuZ4lQTkcNChoKAAAA&#10;DUlIRFIAAAMjAAADFggGAAAA4mRZ2wAAAAFzUkdCAK7OHOkAAAAEZ0FNQQAAsY8L/GEFAAAACXBI&#10;WXMAAA7DAAAOwwHHb6hkAAD/pUlEQVR4Xuz9a7AtR3bfB669z7n34t0voIEG0EADzaZCI1Oyhi2+&#10;H3pT8owV4ZgPlt0TMWM65NCV7dEM3yJFiRJFPfgKOxzSkdue8UgkRGpmJE8wHEO1SIq0LUuyZNqe&#10;sCfCQTbRABr9BppNsh/Avfecmg+VWZX1z7UyV2Zl1a69z/ohEqdqrf9amVX7letm1d67q6urjgzD&#10;MAzjiBk+yLKfaFnBwRBHJjpq6RNm02YFMaqQzIPFWx1JZ87tvCBKxzjEmHx0l5fEj4kqxslE7dQR&#10;ySLDSHR8jJYx9SQcCVdqF+DHlI6ZCmJtbAnRPYaYxR2vMpYlGTs9IFbKGmN4GW9FVKqMaGfFiGEY&#10;hmHERB+OkaGEWcEsbEbWWEecajr5KSEpTzpHElPZEZAoIkbcjLMsZvInILZ4tBNbIqJOKY5UkSEE&#10;jjOhFV3MuGKLQ3CMZkYAJkYRU/P4UR+Qj5kqmMNP0rHnuzAJlYWwr5fJQGQUElHFWwWc2IoRwzAM&#10;o4rxM9U+RjgmZ2WRU5RPKipERx5VaOY5kfY6BBFv5q1oFlRTohhFlJPklbEic6oGuuF/kTVisPLu&#10;CdHxJWIiV2ToiXKGCK7YHFjcZqzJMCk0dNHax6OnF5fF9Awhk1hdIj42TSwtP6lJqeh05wjNAVaM&#10;GIZhGCeB7gM66TwYyVElnXXUTBZzJMMiZ2RgLAKMkDE5wJPeTRJPOCPDiHMlFAG9Ks4vM0ijmKkh&#10;42YZc8ti2eOIznMiItImgDEltYB8OKIjEZNGu6IVMp73qX2K4vhZY0xSlhl/2uvIiEZ3Z8WIYRiG&#10;YRD32RkZSpgVzMJmZI11xKnAEgtEVFJR1DtEd0jVEJ2qJpYPZS2ezLyORTuZHVRJuXA+I8NI5Ep0&#10;FFscgqNdYTLdSGpDnJDXC1berGKM1ScpC8kcv+gYyUomAl7NWwFBZMWIYRiGkaT/MLWPCg2Kz+xK&#10;8slEhejQk0xROFNLqpNO71aJpN007ljKYiZ/BKbeklNWOpnVyidHmtCKLqYjUesBQawPLFmtQEfp&#10;godjhftGiD9luBMReSODjPjIKHIkJaKzd4hujs6KEcMwDOOEiD7QIkOKInFzxN5FRx3iBMUjmDlU&#10;0kgUGYhEKwCidAwvTscAYkxs8ZROUjtSzYSJuF4nhqk3rZ0SuTIHwXr50x07BBPJ5pFmxWI6Q+bw&#10;WbSrWSFRRGQgyRhbI4OMKFUcQ1aREIyuqciKEcMwDOOo2O9/D5qKuLr6F2giCj8em3wqNklClMuU&#10;dOqQUziPLBBJhiSdpPtXbUEimB388aRjHHxoQMIjuyYMMm1AVto7I0lkmDJxj4MKrekUgnM0M4LA&#10;xHhjYFwlMbyWt3rS55mnZEUrUkQGjsyxi46RrCRxDLFFICH0LitGDMMwjKp/1VuKs7OvQhNwGw2F&#10;XKBhwuXlP0fTBPFMiY4S9EmSyqRTRzaF4jmTV+RFozshBFdCGdPsX9tDph7FqYoYQhLBkScyjERF&#10;XkJLknscFG9GGEdsSo8r1jM4UXSMCRKnNaAXCYetIu4nMkTM6g+DCnJkpYmBxRYBRmjFiGEYhrEI&#10;uX8ZlIuOucXGXOJiJVeghLBHyxprSSdjvaxRhzq0G/4nkvY6BFFsji1oYhQyThxN5lIMMTl6xaDL&#10;BwxoJrORJTKMjC7d4Fl3ZITjQwKHqBngx5WP050rJI7hmIp0MVOGkCg2MgxEnsggM0rLT2RWkhAU&#10;vX6oz2XFiGEYhrEK8eVVhy46SphXoHjED1zRMYc+aTJ10pkmG9oN/4vgrYAgEswB8j0YgnmKE8Xa&#10;2BJSNkF1j40iZpCI2tERSSLDSBSV0BLnjgwj4oQUzILKEY8rrY8FsT62eDSPBTIcZ0HsIM3GjAJR&#10;KjpGRInigPMKR0IoPhcCrBgxDMMwFuG4iw8NY4FSU5ggyQ/jpLOM5BSHMaVQyUWRZpriYISMCQCF&#10;XKPIuIBpXDqLYo43odfngwaFKGVGKWp7RHfiIERP4Bg3BTWYBdUUNyaV1uPEcUxs8SQOXaTkSwhC&#10;hpBk7NTJSlljTFKmPPCsKiGQHkErRgzDME6ArdzzMb306tSKjxThysmP07173xDsS5Q/ZmwEaywj&#10;n6J8spWUJ52ULlMEl2CeMoikaZFM/iUWC/IxPdNh6YLgUFii85jUlhkid0i228CS1QITQXSESdKP&#10;B+9Mx0wZpFFMZBgQPaJjRDx6wRySlcB5lvcyCOLQbMWIYRiGoWL8UJ5+bFzfAkRiWph4dAVKSPrj&#10;OelNOtOoQjMztLTXIYgE89QjiATzFBCJEzpEVY/FisypGhhkEz0fzGt5ouPLxKS77w2RGWEEsSmw&#10;8Jsy0SHlo7SPQ89UXBIbSfMGxuIQHSOxxFliR0RWwgp6I+tKwQR4kxUjhmEYRjHTS7CsAJHxhclY&#10;lHjKixNEMSlIOtNkQycCXs1bAUEkmHmPMzEeGRBrJrREfZxSOT5G+oAxdxQTGRLaKVO37mRN3JHW&#10;HReaPYyDMTn48cj6gCg0H1XyWHhqVp6HiGxoYvSRQSaWRidHRCHpYYSJ0fMwMitGDMMwDDVjEWIF&#10;SBn8asmUF+jevfhG+VKSk+qES0IdMhFOo1Q5BJFgDggUbjMfExDFKKMLipK2NzonRhoZpkzcmQk2&#10;642MvSEyexgHY5rixpXVhThxHBNbPJnDn1Dz+HmGkGzsKIikkUFGlCoOOK9wMMLE6HkCmRUjhmEY&#10;RhJbBWmNvFqCzF09mX7AMx/3jElCLWWFvZF1IYJIMAfE1UE+JiAOd/BWj2KON1DyL+yDUgxJnFPW&#10;2DN1iQctmXui85xQR9oMcI6y+gD59IqOREzMIC0Jwt6zoaMgkkYGGVE6HsTUHiB7HAlB7IotE+yr&#10;fQ3DMAwJWwVZGn1REqItUOQPd+eRBSKqkIyoZOKKJN3CBNFbea8DRLE2tiBC9wzBGVDG8PrpoMVU&#10;ooNxMQcRWxyiwxMLmPRZks+XAF3uqUgXM4V/LFjDgBwjM0ohSJHDS0Qp62CNgjXlGFFIiGxlxDAM&#10;43qh+ZfZ8YZ0K0LWoa4oGXmB7t79G2iMyD/yDsVzhLT5EiJxshXCuBgTT82/sDuRrOU9ylNGFGaI&#10;N1jyst7BulljT+TqWCtjkYw9owtE6V0eOPhsjBNkdYyi5DGkeGhsTiRSRAYe8egZU0jGnRCIPcow&#10;YsbEYsWIYRiGQWQrIRtgblEycvfu16NpguqDXzE7yyscgnBqFkSewJ1RjgzC8slV+vBh5EktzxiT&#10;Dp5409J4FSGhF13d8L+piUNwJKPdrhA6JQpVRJXkJxqUVY9htBHtRETeyCAzSvUHqZAwoqkhcqcQ&#10;xIKZyIoRwzAMw4qQrdGuKBn5tmHr7t3/dthOTgD4mVZE2utIiGJXbCGKzYKKx4lVk1nPEJOi97aZ&#10;yPJJJlZeMjC684MXXcx48topUzOI0rs8w+Go1ETyrTAis25SZ2NY4wBzmrPEUv2Yk5KkkwZBVkay&#10;SDATWTFiGIZxfbEiZOtcENGPue0d+OYyFidERHeCAmVAnB3EjtgiIAinZkHkCdwZ5YgTqiezFMZo&#10;6FX8pJRnkEYxmbMRGWLG3LJY9ESOxFkTHLyZP6G8lmFSYCiiiguSXp04ZSLj+Z7ae1hjbI0MMux5&#10;UMYnZUknpZ4JIxkJ57ZixDAM45phRcgx4VdJfFES0rJASRQn4ixh6hBlHIw4NsUWoqr514D20qgQ&#10;3eS0F+m0I93wv8gaMbHykoHR7bYYPWOaAucqqQdnWjv1JrVAfH4jw5SigiQ4Tn0QUXyqGESHIjYm&#10;luoPVCUTRKNZEIQIEs5sxYhhGMY1wYqQYyZVlIS0KFB+dfK7KENhws4WpkZWwsEIGVNA4OU3VUwn&#10;s8po9Tyv/FuyKBpTSOLcijE9o9ttCXrB3MN0KOrBIeqIP+DYwsOEZqP5GJmO1A/4AHOqBGKnPnYK&#10;K1UebFaVEahWSIjPw5isGDEMw7gO9IWIFSHHT3jploa5xQkUJneYy7mIoilGdmLBCBgTAz9RZEw8&#10;Tlg0WjZGwk3TdGIiys0fR+dElozpmUQm9KKLcYiTUDALKgc/HsYUIZ8r0ZGIkdF862BI2WMzFZTF&#10;TmHlg5H1DiS9SSe6i8SsyYoRwzCME8ZWQ04R7SqJRG2BkipMiqYnSUHC1cNMFGOLgBMWjpaInz+L&#10;lExm89JeMJFlY3oGWaIT0cM4xGLEw55fgZrLtZL5eWs6hkdz3kImKl3IIGTlrDEmKcuMPelNOiU3&#10;bx0Ad7hrxYhhGMYJYkXIdeCCiH402K8tMqgidixMuKIkO7FICBIuh1MEwnyMIw4N4K2ezNxuQlEx&#10;Em0giXPKGkdGt1xNCWbWMcnHkTy/QPNihNIe2RUxSEuCfFxZCF/gMSaOpCwz9qQ36cy5BS+Yw10r&#10;RoyDUvKGvTV2u9IPb+O6s9bzvf/RQitCrgdYkITMeY8qiR1vfn/zzX9GJE2wQhLuhMvhFIEwH+OI&#10;QwN4q6fk5VvyWh+UYkjvYN2scWTiFsbEW3nHaGKclDu/wFEUI9FGkolKF8K/VhgTR1KWGTtvBQSR&#10;YHYIXjCHu1aMGIZhHAGayY39cvp1xV86JRUlISVFBpKLHVdL3njzn6JzSuLpnHBNCV4T+pjJH4C3&#10;ehQvwQHN69UzKMWQ3sG6WePIxC2MibfyjuwZT55fAA68JEbWJjyyKwKGlswbMlHpQq5tMRKarBgx&#10;DMM4AewGdSO9SpIiV2RISHHzihLGxLPRYqQb/jfZEMlLewfrZo09kUs4AN7KO0YT46TRLHinwIGX&#10;xMjahEd2RcDQknlDJipdyArFCG+I3BwZkeyWPaHLb1oxYhiGccQcx70h403PbdjysR6aCyL6Ebct&#10;FQs5auMIYhVFCTMDYUw8GyxGBkm8IdIN/5PonZEkMoxELqGT2BLAOEcT46TRLHinwDnSxqR1vFc4&#10;fBEYmjp4otKFnGgxQrI3MPtNK0YMwzCOlO2thkhFR+sxrtXPsRIWJEhtoTEnLlGUMDMQxsTjqgO1&#10;fgwR4J2DlXdPiLVykELiYI4zExO5u9gaaRAQqKKdWfBOGbQqNRHlHj+PMFJVbE8cowueqHQh/PEz&#10;Jo6kTHT2DtEdkhFl3A5QBbt+04oRwzCMI+TwhQhXEBxyPLTRMR0Kfy6kosQzp8go5cNEdNEXJMzM&#10;gzHxDEJ2GpckPZnlnemYKcHQcCNCIXH0goksExO5u9gaaZBAEGvBkt7lcaKSR1H/WIxCfUwPf57T&#10;SVgva4wJRsoZkyRlorN3iO6QjCjjdoCKOUwrRgzDMI6Iw12WhRP9tfuvJRz3sYy5JalVEomaQoMK&#10;4r6diIjeeGO6SqKejAzCkmlsT3piyjvTMVOCoeFGhEJCJB0lYwqJ3F1sjTRIIIi1YEnv8jgRe3wC&#10;+sdiFOpjeibyYSedhPWyxphgpJwxSVImOnuH6A5JiBIuAJTMYVoxYhiGcSSsvxpyahN5LKg8p3Bs&#10;KS6I6IeDfW3REFITQ5m4aVGinowMwpJpbE96Yso70zE9wZCAyDAgx0xhj5IxkWx2jqlX1HoCQawF&#10;S3p3SqRNqidoHoueUaiP6WFOFWeYMPGmpRHBSDljkqRMdPYO0R0iiASzAKiZw7RixDAM4whYrxA5&#10;tQIkhT/WH3d/v80d88UJHjsWJEiqaOAo1Xswzl269cY/xSmLjBOWTGI96Ylp7Ox4c8QgibSRgQit&#10;vGQgOs6EnnUJg2O1nmyXaUGsD4i0SfWE9OMX0gu7cVMNHxMZJky8aWnEKA8ClTmSMtEZnJscgkgw&#10;J4iPLcxhxYhhGMaGWeeyrOtUgHCExx8WJiGncF5yBUkIFg0aamLIxfWrJF+CS7dYhslM+fQlPZmd&#10;OtPaKYM03oiIPJFhyuQ4s9qUAY5vshcADl7nrLxTMvdEh5NUj2S/SYsmubrprho+LjJMmHjT0ggY&#10;cVF8Uio6C866IBLMGabHF+awYsQwDGOjLL8a4ifhS/ZxbOBqiScsTo75fF0Q0V9z26XFw9L6XyOi&#10;i3xBMkxmCqYvzAQoZuotKkYibWQYiDyRYYqmGBHM4IDjm+wFgIPX8SeU1wJRqCIqipEIsubFExKn&#10;ijNMSMfysMdfHCuQFPROhUQk4+aBByTcs2LEMAxjgyxXiFz3VRAtUlFCJ1CYhAVJSGnxUKonZcx3&#10;ECVWScY5TcH0xUnTETBJS4snxBPfyDBQmr91MSJqPSDg9c6q0gJRaD4qPr8SQVZ1TM8gZ+NY40A6&#10;loc9fmV8UpZ0kq6Iz0gybh4rRgzDMI6HZQoRWwWpI1WUUFCYHNt5lQoSRFM8hLTSM6skbraimkwB&#10;uolpL9Jpp8QxkYEIrbxkghtRuMMiugbHqMhr2V2AH1M6pqemmIzPr0RwxtQxPelhscaBdCzPKA2C&#10;lPFJWdJJutdPRpJxA06dOEwrRgzDMDZE+0LEipA2aIsSOqJzfUFEfzVREEisqf+OsSAZ5jQF05Z4&#10;HpSgV+knvkHeSYycQCkjmrjzByG6mAHmtezuFOYkxRaeomIkf+hAr2SGl6Ub/sfBOyZWXhIRy/QH&#10;qZAkRAWvnIww4wamx8fFWjFiGIaxEdoWIlaELEOuKKEjWy3xBUnInOJBQ6n+O4mI6Etf8l8BXDBt&#10;Ud30TGNWnXhgkMcbEQrJhF6WmMHJ5p6JM3PWGCdjEsfDa4EoVBGlfvw8dY8jUa6A4Z2DlXezxNLo&#10;xIgkJUnncGZ0JKQJl8D0QeTirRgxDMM4MG2/McuKkHW4IKIfC/a5CfaxFCVcQYJwx5eitf7F/rKt&#10;L/1T/aRKPZHtVenJaMxEPuzwSXgtz+h2Wwm96GLGk9dO4c38mHgtMAlVRKgfv5Gu9EHkTxUQOyJL&#10;ZOBhZcoxZ1UZgfp1Q3IuwZwmca+Ix4oRwzCMA9J+NaRVLiOPL/zCoiTET7CPoSjRFCRIroAIKdFS&#10;Qv+d9MUv/RM0Rijnd45eXBIzSOMNFqWMaCJxW4kY0QUdijqSnbE5sOSHNmUSqozaRDHCGmNrZIgR&#10;JYoxZxUJwehKiBBBKpgFnBqCuBxWjBiGYRyIdoWIrYYcllxR4ul/S2O7j9MFEf0VsElFAUeJlmbo&#10;EwUJP/8RmKoUc8KBQRpvsGhko0sxe3NELsEQmUkySmZ+TLwWiLSqqKLHYzjOopieIYSNnRpZCaUc&#10;I7EkOjEiWUlCoC7+SM4jmDPwx8flsmLEMAzjALQpRKwI2RZ46ZbEt2/0MeOKEaS2gNCi1X8XX5Dw&#10;8x+BqUo7ke2G/0VWlsEjS4gm7kAoxAhmxpGYigoO3uys0z86ophMdMWKiI/QPobEjWJiiLxEojXl&#10;SLmiExORcI1kRIlnQIwgFcxpFJdneawYMQzDWJn5hYgVIdvFPzY/6v5Kk+utrpJcENFfToybYykt&#10;ZfTfRUQ0KUr0k9FRqI8JoqKYyECU1Mf0kkCYiGFdjDE5EWVcjIkdE69jiEOz0SWPR0/5TesTKRvH&#10;GmNrZIjhJboTmXEnBb0rIeAAeWG0gz+2VC4rRgzDMFakTSEyJ95Yh4ugIAnByfUWV0l8QRKC405R&#10;oqWZ+o8Q0cVQkOgnssFUTRkzyFh9bJxYYvfA6NLN3lizYGTNHl13oycQyFqAXeWILSH6x5CGXCUx&#10;EykbFxtji2SMiWXx+ZTIShKCzKM/RZAK5gzxg57LY8WIYRjGSlghct2QChKk/8XxbT22XEGClBQR&#10;JVoq1L/UFyRf/CfZSU84Leqmu1kGaRQTGWJLZBiBESm1AQkj66LYwesCq0ofIB5KbEHKCguxI5FB&#10;KsbEjsgSGWRiqW7MGXdPQqQuRgSZYM5TcHmWx4oRwzCMFZhXiNhlWcfLBRH9iHJy/R0be4w1BUmI&#10;5hhDSvQa7XfTF77I3EcyoZ/ydOOmGn6SzBpja2QYiSaNgpY1s0aaHiei6270qPUBbGgmko2RcMen&#10;ExNxefOGgcgTGWJiif4AFZKehDB6XkkwMsakxz0oJTmsGDEMw1iY+YVIbayxDXwx+SOBTZpcb22V&#10;5IKIfghs0tg5ltKSoM8VJG6iVDHzmcbwCSJrZIjR/us+646MiokgOGVtPC5ZC0xCdVElj4n2nIUM&#10;UjEmdkSWyCATS/VjzkoSgtGVEIUwMsakx4oRwzCMbVFfiNhqyOnhV0kkwsn1VlZJuGIE4YqCFCX6&#10;Gq1ckHQUX8+eY5BP4vgkkTUyjESTRkErmHsiZ2IiCEZWExJUB1ktoCncBtKHD7jj04knDCFibOyI&#10;LJEhJpboD1Ah6UkI56yIeBKuBNPjLMlhxYhhGMZCzCtEauKM7ZMrSEK+cyPPgwsi+kuVhYGG1tqX&#10;ieiCKUi64knsII/ipoaMm2XMnRYnvTBAnZbdBaZFW1ob4ISZszMhc/gTalZEPPl+YgGcXhWxVD/m&#10;rCQhGF0JUQgjY0x6KlZEPFaMGIZhLIAVIobMBRH9cLCfmmB/p/t76OeEL0hCUuPmKNHP1WJB4iZK&#10;BTMeeSIaGaaW2D1h6s6v1LDuyJj593DGyZgczhMIZG0Aq89E5g9/QvtfWPdMnZE0MvCwMuWYs6qE&#10;oHclBBwgL4wOqCxcA6wYMQzDaExdIWKXZV0vsCBBcIK9hVUSriBBcNwpltKS0/uC5L8ZrJp54SCJ&#10;tJFhQI6ZMnW7vaIY3hCZPIJDMDum40prHZFWEVVYiBCVFyMTtRg6dbAy1jgiu/MHmXH3ZESJZ0AM&#10;I2VMSuLjq8m1R4NhGIZRT30hcrsizjhebg8/2sfTQfvhoGA9JH48EjjuQ2jJ+Z8hotv04ANfT12n&#10;K0RKGUaiGdKEvJhNCYaubBpKFKcIcD1O/7QnyK+nfDQTNRuqzKmQ8FQHjmSGmHGrmBUfBM8ZixUj&#10;hmEYjZhXiBjXD1+Q+I/x3Mf5oQuS20T0/W5bO2Y6sPYZNIgMWVLpKpmmdFul/ZRoGUq7U+GSluQu&#10;0XpKYyZaZSDbR2TQUHFSqinopECap2kyK0YMwzAOhxUixm0i+m6w+Q967gN/SwVJCI4Zxx2CuqW1&#10;f4UeevDrQVvKtN/cSGTyUWzuyNAS1yPb8aEpH5tSlmal/ubEzqXgEGOC4Fl5HFaMGIZhNKB8VcQK&#10;EcPjCxLpI91/3Pv21w5ckBCMRwLHnWJp7V/OFyRiOtZYgcsj9iOYRSPrGAncGWUkUOnFGiG21MLn&#10;l5loxWDRUUycRTwpEQpJEvUFesrxHBK7gd0wDGMmZYWI3ahuSFwQ0V9FY+Lm7e8+4PPogoj+Ihod&#10;0ng51tZ+L33+C+MN7Z5u+B8SG6MJb4Ze4oQJveiKHJOMPIFT1vFjkvUB4j0fvJUoFTPy2Dsenux/&#10;+rXfnOy/89FHRB+B/1Ofif3SCCZWXhIxlfHnUiIrywiKChGBhCvD+EDW55hixYhhGMYMygsRrda4&#10;nkgFSUg40d5qQYJIxQHH0tppQTJMgqLZEDvdTBhiRkl69iaYeybOfkfUg0PUEU0mlW5PTfxlAJFh&#10;iqIQIVeMfOb1vojAPt756COTAoTb/5Tf74gef+wRKEj4EQxW3s0SS50ldkRkJQmBugghOY9g1jHj&#10;t0RS2GVahmEYlVghYrTnNhF9j/u4lz7yva9zhcshL9kKxyKNlwp0tIL2h4ZLtrrQHOkSKNzalIKZ&#10;iel3RH0ptYlK45SFiCc6bKbwILcy4ldCBn0QzK+MjHD95BBjRMeIQqIQHArV6KuxYsQwDKMCK0SM&#10;5bhNRH/GbftJQNiQQxUkt4noz4MtN1YP6tbXyp4M1YHzEbtOHyowFReHRobIOFJYiBDlU0p86rXf&#10;pMcfGy/TGqlMuDaJIfZf4ZwQKKg7Cy6qLjiL/8ptK0YMwzAWxQoRo4awIEH8zCCcIWypIAnBsaZm&#10;NKgr0abgtD9EDz/49RAq5xqsvHsgzhBbskQhvaEkS5RiLi5hUd6aQsStgvimIezjU5+RCpKRomNw&#10;yDGyx5NXyAJVLFIVpKdV6jCPFSOGYRiF6FdFrBAx5uALEj+7kKYB3vdXDlSQEIwxNVYq0FGBFnUa&#10;be7X5HuGTKmUrNtZYgeRNMrI0COY2SSi1ounfyrJRFcVIn3Ep1/7zaGlmOQPhjMWJJkxepSyGBdU&#10;FRuQjC8YnCAVzBlcFASX5+Hphv/1WDFiGIZRgBUixmHxs4OwhRyiILlNRD+Axsw4Q1C3nvbhh36R&#10;Hn5I/srfOIJnqgv6EhKwZtYomllkbXo8SeI5aZYSbU/5yg+/0/Opz/wGPf7YWyY29hgigxbd+cy4&#10;2yF0JJh1QPCsXAEd80BYMWIYhqHEChFjfW4T0fdKUymH9/l2iIKEMmMkZpxLaVNI2jgutmhwUZg+&#10;gDWLRtbBklVmBYDrvjSslOFuiERH3M3qjz86/bas3OVZEYn+Qqay4KRk4jPubI6y8ixmVrQL9kOc&#10;lUuBfbWvYRiGAitEjMNyQUQ/hMbMV9t+78rPxYvE/SOpcYZoddRY+/30W5//x0TcxCsyxEQTRyGG&#10;NbNGJmeIrrvprDK2pmFDM5FsjESvCr/Cl/vWrJDc74iEBcmnPvMbRNxYIoPMKC06MJ0sIUo+9iEJ&#10;WcKVof3viITgVzaTFSOGYRg6dMWIFSLGkkgFCTL+nsb6z8dUQRKSKw5C1tJ+P/2mK0gmJGZJJZNV&#10;0RU5ekNkDsl354iXNvIxPdykMRfNx/AME+6iGNxAYkdkiQwxsUQ/1qwkIVAXIR5GzpgUTI+vLkea&#10;1HPDLtMyDMPIYIWIsQ1uE9H3uamCbxze90MHvlxLGh+BZkltCtT+ID3y0DfEbobIFRmmJFwRyVRJ&#10;J0OgLQ2dkonOuKc4cVGMoyAmkkaGApSxColIcWxxwHaxYsQwDCOBFSLGtvGzpLCFrF2Q3IZfZcex&#10;4fhCUFeilUBdTquQtSLqJ/NbEgkXT3FATzSuDIV1RYnWo4vJK3Lo+uHJxiWS92bBycFIE+kzFD6A&#10;BXQ0/pZICitGDMMwBKwQMbbHbSL6s5mph/f5tnZBQomxETO+Eq0E6mq1f5EeeThYHWGYZsb4GNYb&#10;GRNliNAFYwqIR6nCCdXR8VVgeYTjkdBJMyOODDG8RDfYpCKTon/kEwKEkTImJfEDWJ9rSjf8L48V&#10;I4ZhGNVYIWIcgttE9P1u209kUhOazv2mxloFyW0i+kFmbNL4aIauRJsir4u9bk8O4V2RMVGICMh6&#10;N8rpHx3R4aSju3gem6X0SCdqNnQ6RnbEkUFLdEIOD4yFPV4t8ADOygV0w/90WDFiGIbBoFsVMYxD&#10;wn3a+ylF2LaEdmyoK9FKoE7S/oXs6sgQK6QQszNGxpSkVJ/FDVYcM0PushuOzneiZCKN4pSjVUhi&#10;9CdEIWnDwh21TM39jkiazr5NyzAMA9EVIrYqYhyaC7g/g5hviEK+f8Xn7YW7pIwU4wrRarU6qtT+&#10;efrN3xq/XWucLOUn1aKbcWRXCwK3rHQeEMj6AD6UtXhKipGab80iLxdjeMfEyksiprKysSZlSWdw&#10;XlJkJBm3wPQY63LI6J8bo9BWRgzDMIqxQsTYAreJ6M+BrWNayA+ueLlWCI4JxxVSq2utnVo4OyIq&#10;WAdrHAF3QlmHyx+PIrbMojBdWi57B6ssyeCCFLHVXRC5rymojR4pzxCMWn+oCzHt2YoRwzCMgPyq&#10;iBUixtbwkwxpahH6Jc0S3Hb3qkjguKSxoUbSEaMr0SI/QI88/A1TjySVzSKJVJFD1JH7qiJIlsyd&#10;JB2l+WakkRmT7oIDmEgLYyJ5ZIjJStjEPdXnIyCRPoGLCILLc6TRPzdikRUjhmEYDitEjOPjNvzI&#10;YDjNkqYtf3Hl1ZHceEK0WtSVaCVQ1xHRD9Bb/P0jidCEC5x93uSkFFwJJetkTDFx/RLtIbqJpscd&#10;YVGMkxfEFEgHxBjR0ROfL4aEIPmYczByxqTARdUFZ+mo9LkRY8WIYRiGFSLGUeMLEmlG4KdR4XQK&#10;7zVZitvMr8bjeKRxE6Mr0UqgLqcN/xYCYcneks486vBIlIlU/4v3SPlNzBr5qKhITyTG5LOlvbkU&#10;meITYXIxJiVx1VmfK6bscZbFVowYhmEYxsngP/DDhnj7IVZHJHJjDtFqUVeiDfnz9JaHvxFsPZya&#10;iHNEhizpiKlX1gFq4UhFSBHp4/RkFIoksdsFKWLnUJQaxLOGtuBX97bGihHDMK49tipiHD+3iegH&#10;0Ojw0xCcjvyFlQqS20T0l922NBYEdUtpJbQ6HcksSSfixNM/OpxwjMlEZ9wcs27OZvubGlnJqXBE&#10;B6a/P4RUj5oVI4ZhGEmsEDGOCf/BHzYk9P3ASgWJBI6VG69HqyNGK+lRI+n+HL3lkXF1RFSKDj0N&#10;UsSUFi5zxqEMyudPe4lUSRiJs8SOiKwkIVAXZokcdUwTNk+vRt+zFSOGYVxr0qsiVogYx8Rtt9qB&#10;+ElB2NbGr45oxoBjlbSokXQerRZ1Ka0jKRMdEWmlbgIdUaqvoKOOOrgsSA17TJFhChujwQVlYlXp&#10;s4K1iUe9xBD1KyJ6rBgxDOPaYoWIcZr4SUk8ORkJ/X/+QKsjOE5prDRD11L7/fSWR74xqZqS+bdx&#10;6FLUeSEIZH2AE8Xa2BJSMuHsmLGlmBw2Gxcb8zExk5jBEhkjMm4u8YB/xBOPehafvixDcGyulcXn&#10;6Uj7vCgbfWfFiGEYhmGcEreZb8oKpzdlE4X25PrXjhN1JdoUJVqZ7HQUnEktg1YfH0VsGXAu3YST&#10;xqNU6wMSw0AmspqYENGhZG58CHMOytMHScqD1ZR9a5aOMOXu6uqqcXrDMIztY6sixmlzQUTf77Z3&#10;4OPYuUu8ln7eXxDR96DRoRknLaCjQu1fos/95n/db0YzqN4QmUNKJ6BQHWT1JM1P05H6IoTGUqso&#10;BjckRkEkjQw87HFnYpPupDM4HxoEqWDOEB9bXR6ekudEjz4gVNrKiGEY1w4rRIzrRcc0pCOiP3eg&#10;y7U8uTF6UCdpUSPpqEBHRPRn6a2PfCMrS0YnnRzTgOLwCYnImsQ1MVni4y1lkWEtzKwxB8Gz8jRB&#10;1zs3TitGDMMwDOPkuE1EPyh89FNgl/xLcZuI/qqyf9RIOpqhk7SokXSejIZxZSJ6nCCr8wRJx5h0&#10;tGocM8jnjxWRPpYocEGK2Iw7iXpVRDGOrdD6q3tzWDFiGMa1wlZFjOuJnzBIEwdv//4DrY7kxudB&#10;naRFjaSjSt330Vvfoviq3ypcNpdQnTfQjzGJ6IpBz7o5m+0vMjAWHYvEsWMeUZ2LTI5yXMKgWmia&#10;voiyniO1OxQrRgzDMIisEDFOkNtE9JfQ6PAzpLCtSa5fHJukoxV0KS0p/CP5jM4jC3gqwtLjiBlu&#10;VlcETY5TjGGNI5MkaUaJC/BfM5yJTbqd88kn3kpPPvFW9A6FyFNPvG3SQp564m301Lv6NrE7G9rz&#10;uEEFfzoieveTbx9aiGRPUbYioidSBwYrRgzDuDakV0UM41TxU5awcXjfn114deQ2Ef1wsK8ZG83Q&#10;SVrUSDpK6DL/No7yFDCBVoey8+7YMiHhipn5rVkR/Nh4a5o5Mck453zyibfSxz/5Ofr4Jz9HTz7x&#10;1mFlCB/1j33y14eGfOwTvc0XHj7yVWd/Wl2QsA/0wEc//lkiV4Bo7EhHyxQiiSEPWDFiGMa1IF2I&#10;2KqIccpwU4FwSsb510DqF8c2V0czdJK2I6Lvpbe+5ZvQ0QOhqUw5b5KKsNLfJuyG/62E4nSIEtFR&#10;QBD/8U9+LvQU8dQTbxsKEf+XXPHhCxH/V8YdUOJBe/eTbx8KDv83ZedY4jEWHwrGYcWIYRjXHCtE&#10;jFPmNvPL59wUAf3ft8LqyI8w/UrU6iQtaiQdFegqgbQlvcTa2DKQcPG4gKIYR0FfBdJZZPtJCHAl&#10;BJlcopXMk+bpd70tuVLytFvdSHRRTNlviBSJ1VgxYhjGySOvilghYlxX/KQibFsAxySNCzWSjhbW&#10;/Rl6W7g6kgttRUU/pSEdlVy205PuY+pltZFhChtD1FtLB1vAU0+8jb0Ei+ASLbxnhJJjnuJXTF79&#10;xK+PBQkTrMmlRX/KmIEIJJWCw4oRwzAMwzhpuNURjtDfrbA6QooxETMuCdRJWtTM1TkEt2COcip6&#10;SJCJTrhECmMGuSKOlbBGDZWrNyGJeO7mdZZEDi3TlZEx4dNPvn1YFSm9IV1CV4hknlclJNJYMWIY&#10;xkljqyKGweEnGWFDOFtLbhPRjwb7OB6pf9RIOlpB18WrI6DkcZ7pnzRBl9PccnRHydsNBOIbtFNM&#10;xsKGKUbLGqfEkuBkJJj2zpBw+vMgrYoMCDkEs0i/MvJZevUTnx2CO3fPR3j/R+4ekDaUjj4RITp6&#10;rBgxDMMwjJPnNhH9lWBqxs0OQp9v37vS6ogEjkcCdZIWNXN1xPpiS0j8rVklTPWZ6Ix7Sj+oknsI&#10;BpkYwxqnVEl0Jy/pFsfc01EnXp7FXY7F4Vc5wpvWU3Y8rsTwJviVkvCmdcmu+0HDrGACeyq9MXLE&#10;WDFiGMbJYqsihpEinC1IMwbJ3hoci9QvaiQdraALtd9Db3vrN0XWmPy/5Ee4pPnc8yjJX6IVUSaZ&#10;SvQnI+MWwa/ulX5DhKjvJPwtEf+tWV3iq3tl+2fp6Xe9vW/CZVjcioj01b1o1xUh5bRIubu6umqR&#10;xzAMY3PwxYgVIsZ15oKIvttt78DHsXMrKku+Zi6I6NvRyKAZr0erban7a/TZz/1XaHTERYh68uWE&#10;8aQ8ARsj0atKJqqDVIyJHbmYJ975FjQthvyVvSUXqPHHwpgyxA9WeY48usdXJRpg1awxja2MGIZx&#10;kvCFiGEYIx3TkI6IvmelS7VS4yBGI+loBV1Ky1AoH9AtAkSUxFT9i3lBB2rpzW7R5n+8UCpEiu6U&#10;YQ6KMempDsyje3zLR1+mTmPFiGEY1whbFTGMceLBTSdCH+dfC+04UCdpUTNXR4zuu+ntb41vZMcc&#10;uawDrCgR7Sad+YlnD16OpCHRe0BewXJj4dYC4QQwJiXTFTMhfRUlz4VSWqe1YsQwjJPDVkUMQ+I2&#10;Ef1wsO+nP9I0yNu/e8HVkdtE9OOJMRAzTklHB9YhUxunYHFCdXR8FVie3OEAOmlmxJEh4HzhJqIs&#10;yhQSPfHJb5pehR9Do55npLJixDCMa4KtihjGiDRzCCcokmZpsH9pDKjZgu673OqIs0//6HDCUZ+J&#10;rilECiMmajZ0OsZoxJGBAYuH1k0gNywiWaQ5rBgX4YLrcqRZckWETc0a9VgxYhjGSeDfJG1VxDBK&#10;8K+csCHe/l0Lro6Q0LcnN0bPFnQKOYeLKQntKgqRrnNf36tkkLIDY41TMu4BLB5aN6DmMrV5VDzA&#10;FZQ8tlrEIYuOMqwYMQzjqJm8F4pvirYqYhgjt4noR/DVE+Dtkn8JbhPRf8D0LfWPmq3pCmiUJkfp&#10;5HsyLH3YFEXc0A/e49G6Df0VnAfhsRHMAmXqWvT3iDQaT4MUHitGDMM4SiZvp27n7IxbFbFCxDDS&#10;+FeTNElJ+dYgNz7P0jpJi5rvoLe/7ZsnHg2xNrYMJFwiNTEkxfDJJtbYnQZXMlq3BvBHrQSCZ+UC&#10;WuVBxDGyxnqsGDEM4+iYfNg1flM0jOvBbSL6UeEF5F9YYfN85wqXanH9hqBmLR0V6HLeET5TbAnh&#10;Y3iKVgIQZVg0HkVcFIPFQ+NWdB6iwUW7eiAXk3oWnSqhF2WFREXKNlgxYhjG5gnfRrvQEHhtVcQw&#10;asFXGDcNSfmWJDcuz9I6SYsaScfAylnjiPpSnJ7O31RSEENeLsZMHaIsARvDFBBNmxZmcIxJQXzi&#10;6/LI6J4LKpGO+JBm4dNZMWIYxmaZvO/5nchgGEY90usofMFx/iW4TUT/YaZPHNdaOirUfTu9w12q&#10;xeLCp1lSOetuVi9Bc2TojbT5BIzbBeE9Hq1bDsXY9cQPcLPURZT3Wh5Rx9hPZ8WIYRjbwn8eDEvP&#10;0QdEZKCzs69iVkBsVcQw9IgvOMb/7QtfquXJjcmDOkmLmrV0AYFsVGdiM26eqqAeMVQ94jJ8MlzJ&#10;aN0qKD/OICL4U5Yjj+5m9awgQoxoeBDTVP2WFSOGYWyC/HtdXmEYRgnhjw0i/vUWtrWQ+sLxSDra&#10;iI4n7Y0p1RNpJ6s9+fx5RZ0ELFg8tG4FxGMtYFZwmqVSi3lFRwvGxFaMGIZxUKL3urxhgq2KGEYL&#10;/OssbEjK1xoci9Qnarak+7bxUi1JkqMwpuQm7WhIkcEbE7AxU2KJs6ADi4fWTQLHUUVwTEuiGqtK&#10;NKBXzqfvKx6fFSOGYRyE6O0obzAMYxGk15q3c/5vW+hSrdtE9B+h0ZEaT8g2dbE1tkwonNt2PqAk&#10;iFLDiI0TaezWIfWH93i0bogwDsakAwKF9MV0pF3pKu9RVJenypJKZ8WIYRirMnmP8zvRDSKpt60R&#10;WxUxjLn4HxskxWsw52+Jpi/UbFHX/4kVsSWk5Gb1YTVEGxCijImOsiAuZxnAlYzWLYQZRnSMaqbn&#10;vj5PTDf8L4dKNKE8op6xL75XK0YMw1gU/8bcEVNzNH3bNgyjHu51iC9YTrMW2nFsRee1/xd6x9vD&#10;b9VK5HGu/L+Aj9SuhnTD/zimCUVZAn5IsWUCFg+tmyczDB3+CKfJmqQOySaMxzCbxdLJia0YMQxj&#10;MYa3ngXeL3lsVcQw6gknWNKLNvT9nxe6VIsS/XtwnJIWNWvpSOGfUqZ2FAZU9RFSlcAF5WKxeGjd&#10;cv3XoDy0UlrnC0nmFh3ljP0keySyYsQwjCUY3nqi9yBviBzF8JdoGYZRTvj7Hgi+ZjlNa24T0V93&#10;29h3qn/USVrUrKGT7GmXRMmN6p5BLfY3dYiyUrSJ8B6P1k1AO7wepy4LKmfp/EjD/sZU+qRWjBiG&#10;MRv/ljO89UTvQZFhAWxVxDDmg69m7nUb+v40OhvC9U3M+CQdbUT3p+nRt/9eFAzkMrEUBA1SMUZ0&#10;jCgkFMl0QYMKVzJaN6nfmbTI4dHdqE5Voy+PWA8rRgzDqCZ6c8sbmmCrIoaxBNLr1dsl/1KXapGi&#10;b0+tTtKiZq6uDaUrInklr5hYecmE+Mh1qwcTNxYPrVtAZlgMrkqAYyrPI6PLpTipQDIi6SynT1We&#10;1IoRwzCKmbzV+J3o7vSyNyPDMLZC7nWc8y8J9i31jxpJR4fROZfuX8F7OmYyrIaNiY2T9Mq+WAlr&#10;HGFTY/HQukn9Znj6XW+jp9/1djQPed795NuHFiLZ0TeshmQHJgueeeodQ0P7s65FyOmqqE7XWTFi&#10;GIYS/145vOEMO6p30YWxS7QMYx7+9z2413L46l/z9Y59Sv1qNDRDJ2lRk9JNd1NqpHQ1hMLRFHSk&#10;lA3wqXlriOjFezwaN7HfBE+/62306ic+S69+/LP09JNvH44Oc33045+lj378s1Hhwdnf/eTbB/tH&#10;P/5ZeuapuFiZwvUY88rHXidyBQgFES87O1uQNGIcXX6cA8FhWTFiGEaS4f0ifBeeGNbFLtEyjKXB&#10;Fzv3Ok/5WnBbuPwrNy5iNHN1xOgkLWq87v/U3zdS83Mgqe6qmCasSV+qV4ErGa1bMR29+onPojHi&#10;ox/nNZK9jPyZfuapdwyFiP9LrvjwhYj/uwT9CGueRSNWjBiGwTK8tUTvMZHhwNiqiGG0Q3pt+9c9&#10;9/r/94XCoQVSnx4c11o6qtClVS3IjSRE1IqOFC4oEZtw9WDx0LoV4UYaHFZruJvVn3nq7cmVErwM&#10;SyI53uwDoaNPU5GMCbFixDAMouD9YXifiN4wIsPq2KqIYawBvhtwr/ucfwm0fW5Fl9LmcBdn4WxV&#10;IOotMojGkYybxwVVxQJYPLRuKvjj8ZdWSfj7P1DD2V9xl235wuOVj/U+v/3Kx/ylW2UnVPUQZAU6&#10;+jSNklkxYhhG9AaWN2wIWxUxjLZIr3dvD9sapPrC8WxNR0oN0ilvaO6ZyMQ41jiScXum6d1WJlYc&#10;EsHpYe7zaNqy8KN8mrkBHeHuDeHsXUf0zJNj0TEWHj3Sykh4czp3o3oW/tBm0DahFSOGcU2ZfEAM&#10;HwjhJ0PyI8QwgIsZzdgGt4nob7htfB/g3gtSvtbgWKQ+UdNaJ6HR/Xv02Dvk3xshIrcaglaZiZSN&#10;i8czscRullgWrx5wJN3oxJWM1i2HPx43rvDwcMWjBs3j+srHXh8aZ8dtnzKZOulckcTzxYoRw7gm&#10;hO+zw/vBsJN4l9gIdonWFgkLiq+c0aw42RbS+wH7LuL4dxd47G4T0X+MxoDUeEJa6lAzV0eDf/jq&#10;3lJy6QMmspoYD2scyQ6Jc2Lx0LqJxKP1e3iJlQdXQFJoipC5+G/KCm9an9iffge9/Or8m9hrvtlN&#10;w+7q6qp9VsMwNsXwIo9e7ZFhs8TFyIUVJwchnHB+ZbDdkl92f+3xXZ/U62qHBuBvJGJruSCifweN&#10;irF4tqb76/SZ139pYtHeFxIiv6cjvYCVscYR3u2svHMg6RacT/71t6CpKa/+qc+hyTE9pnB4WHT4&#10;wiQsUkJNWLiEdn9fiCe8FCtcBQkvv8LVEQ4/1vBre4dipOuLkME+oxiZVYAoQq0YMYwTZnhxR6/y&#10;yLBp4kKEMpMmoz2+CFmqAOGwomR9LojoTwb70qTaE/rXLEY4cmP1aHQaDVXo5hUjkTIyeEZHJIkM&#10;PKxMOdakSnA++cFlixH6c+Nj9eonfn0cyPRPM+TPXyQriFBFqEQ6li5G7DItwzghOmjxxmA4cqwQ&#10;WQ+8DGtN8DIuY3luE9HfDPZz7x0pXytyY/C01KGmle5PDfeNzLrkRexq6mAlCuI4scOB3BlIOTvq&#10;4suqGrdXP/Hrrn12HIgwniYkjnckK4jIRqj61bHMczTGihHDOAGi13xkMIxSDlmEIGFRYqyD9Cbi&#10;7WFbG+xfGgNqNqZLuBCdNKNQJOEl+ZvVE65kbO9yTqaAaNqGHuMxCcOrgvv9EB6VaEJ5RC0zihAq&#10;H6gVI4ZxxEzeT/3OCX0jVideomUsy1aKEMRWSdYH30u49xNv/5MLPTa5/onRaHUSS+oqL80Su4mN&#10;kSWKiYklLkvsmJB0J5zuTIwGLB5aN98XjCkxxGL0D6taOJCM8A94UqRnVpqKYCtGDOOICN9vopqj&#10;5TvRgUkfiV2itRzhashWsVWSdUjNbqI3n5XR9q/RoWYtXQHJNFNHJI0MMaJEdCiOLuEcL/0BARYP&#10;rRt0yYygGl2u7FmLKI9owbq9kRUjhnE8DG8P0TtTZDhaTudIjpGtroZIWEGyHuGUiHuVSvYW3Cai&#10;/zSTH8d2KJ2EVjelTF3O0vmLweKhdXMsctyLJFXQuN+ZF2dVY8WIYWyU6OMr2mj8LnRA2CPpiM7t&#10;Eq2V2PpqiIQVJMuRe5/J+ZcC+5X61miosQ41ku5P0jsf/X1oHEhFjkxVuhgtbbOpweKhdTsYBzqf&#10;RTQY44wUVowYxsaIXs+DIfIcNf5oyo7ILtFqyzFclpXDCpL23Cai/wRs4SuWe9VK9lakcufGRoxm&#10;azoGVj41shJKOVK4oERswtWTEGS/mQmLh8YtMbRqOiq5T0SPaqxZgRb2orlVsWLEMDbC8GbgNyLD&#10;aZA9mqzAaMOxXZaVwgqSZYjejBI+9C8B9if1iZpD6SRiXxQVS/JESXhiifv6p9hRhhCrTssUEE1b&#10;Y4b7Ng9Bs36T5aGOBufBihHDOBDh50Y3GNA68xW+AZJHg85AcH5ul2gtx7GvhnBYQbI8wot14v8T&#10;Cz0OXH/EjEmrk2ipQw2vm1hZGR8fxSmIZbpvy4p7D0g4x39zFwQhNxZujehIsxpScNwOdURWoCOz&#10;TqVjdoIeK0YMY2Umbzbqd5/jI3lYSaeEXaLVhlMsRDxWkLQlfIPiXrDo5zQt0fal0aFmbR2DYEai&#10;DIq4KMZbY2MZQnz2kqwQPzhcyWjdGqBbDckK6lkw9SGxYsQwVsC/f0ULH5Od03iXSR5J0mkszykX&#10;Ih4rSNqBL1Z8v0K/16wFjkXqGzWtdRJp3WDl3SyRLDIUkIlNDivpVII5sHho3Waw9A8ZZqNUIi0N&#10;kjVIQUEaK0YMY0Hk16vsOVaSR5R0GutwHQoRoz3+xSu9iHP+VmA/Ul+o0eokNDrUaHR/gh5PfKNW&#10;z5grlTUFH8dbDw4WD63boix0Tpum7ZM1TdkIK0YMoyH+RT682EXDaTA5NI6kUya+X8Qu0ZqHVIjs&#10;0HAi2OpIG7gXL76poQb3W3CbiP7vaMyMI0SjQ81KOtY81SskLLHbBWVik+6kk3SXZ0k5sHho3TYI&#10;dxqWZO3+JPApYMWIYTQAX1gKw1GTPZqswFiPCyJ6vys8sJ0yVpC0wb+Yw4bk/K3I9YHjOJROQqOT&#10;7I5UaAArUcRm3EmyRUiCjpjioXWrQHd5VlbAUhdVyvh8a9bfzERcuBUjhlHB+PKGF1bn3r1kxVGS&#10;PBp0RgJj25xyUWIFST23ieg/E17Q+ILnNEuD/UtjQI1WJ6HRoUbShcS6yKJJE8lclsyMOuorJHMY&#10;qtUQDyMbTFg8tG4FdJQ9ZemTkkAdpRKlGBPMTuVplmiKFSOGUcjwWvTvKENTv8UcDckjSjrrsUu0&#10;WnJBRL9HUXDgignXjo+foG9Ek1FF9GaHAvD9WwsVgan+STFGj0aHmiV10xj0xoYYLuvEkSDjZhn7&#10;U0Yz44hMWDy0bkp0H+VZQYQqLZUIdTRJ1XhMiBUjhqHAvw67cCfyng7JI0o6je3gCxEPFhfHWWCU&#10;cB/dR3+fvm+hifF1QXrBh++KnH9pNP2j5lC6bZIdXVKQdE4BmRiJxUPrlkF/SVZWVE+T1P0YFx5p&#10;ManxWDFiGAkmL55hx2+kXlrHRfKIkk5jm1wQ0Vcpio6S4gR1GJuLX5efpG+ic80MxFCCbwT4ZpDy&#10;tSKVG/tvrZPQ6FDjdf82Pf7Y+I1aqQwScozsWY3SIeCPFLZusyg9mBFVpEp0AFYalxUjhgH41150&#10;68eJsu1Ds0u02oBFg1Q4oCal45Ds63OTbg6XkNjqyBxSb4KHepPEfqW+NRpS6lDTSieocuEi7p/3&#10;E7EJV09CoL4/RCGJwJWM1i1BfkVkQZr1nXjgDohmVFaMGNce/0IZXjDRKydSHDXZo8kKliO+X8Qo&#10;54KIvjpTTBBTdEhajSYEdRivyTGPF+ib6cb8fwo1InJvDilfC1K5c2MjRnMoXQKFhETZcr+o3pN0&#10;ZuHHHIDFQ+vG0NGyhciCqYG+J+WzLE+TJPoUVowY15botTYxNHtJb4bk0RzscMOOV+/8BPGFSAgW&#10;AqliQKNDTU7HIdnn87fpG+gG3Yj+9fbv0ffa6kgVqdco+tC/FJo+UdNaJ6HRCX5JDsQylyt2DAg9&#10;jiScfjVEcE9h8jAmHiweWjegG/6XQj36CXVRNYw9rdOfnpLxWDFiXDuGl67fmLxrrPcWshbJI0o6&#10;l2Ta8cGGcZLkigRSFhPE6CQtaiRdiFZXxhmd2b0ii8K+cTL+NcExSf2jRqvjQM1MnWAOYaMzl2Sp&#10;EGKL0gpixiSDxUPr5hhuVM8Orhc889Q76Jmn3oHOCK/xaZ996h1R4+wtePbpR+k9roV4G9qXRHVq&#10;AStGjJPHvzA69yY0faVMvNPAIyV5REnnGkw7Tg/D7hcp44KIvgZsWCBIk3/USDqaoZO0Go2Ov03f&#10;YIVIc/BNA1+x6EN/S7CfVF8tdahpqUvIHKlMOZKxSSdpBCJVkVg8NG76MY3KZ556B73ysdfplY+9&#10;LhYkYbES5n/5Y69PWsjLr74+tFa89OprRK4A0di3hBUjxskyeeOJ3oUiw9GTPKKkc0l8x9MBcMO5&#10;cf7VVnzMRjOp107+USdpUSPpSKlDTa6NnLv/JP6f9D12qVYT+Nf11L8WOBapb9S01klodaW0zldJ&#10;y2EwBUTTVjHWV6CI4HiFKTaQZ596R1ZTRn8wnVsV8QWH/0uu+ODsSSrOUQusGDFOjuG1xL7/R4aj&#10;J3lESef6bGw4J8QFEX0t2ORJ+xTUlWglWut0/BL9En2IPkT/IPjvdXqdPkGfoA/Rh+jn6OcwxMgS&#10;vpFKr2D0c5o10Y4FdZK2RqPVpYkVLi4TnnQnnL1LcYdIJkcZLhkWD61blsRBtSBI/+zT76Bnn45X&#10;WiS7p/ctOMYZzDl7VowYR41/8odtcLCK4waPRjyipHNJpqNTjdWYyQURfZ1iQo8T/xZa1Cyhk7Se&#10;UfPBoe3og0FcRx29l95L76f3079DX2mrI0Vwr1x8ZXOa/33j83ybiF5AoxIcKzdej0aHmrm6GF6d&#10;L0Io7xbp42qjVUMDgoiOKR5atyTpkfvLtTjSkW5VJLgcK7xEKyw8nn2616F9ZNpTrt8iyh+8CTNC&#10;iawYMY4N/3oZXjdo6Ii7MeToUR3NwQ572nHRMESx3S9ST81EvqUWdZJWo/FotLH/g7Qb/oW3o47O&#10;6Zw+GEQYWsIXKvuCVfi3hna8qJO0qNHq/g/0xDt/f6SY4rSxY0Kq19ywxn86UsDIGFMGFxF2iz9S&#10;2LqJpEcv3StC2chy+JWRztn7ez6effrRYbsJMw9iZjiRFSPGsRC9TUYG0XjUJI/IO5OiJZl2XDQM&#10;EN+4YfeL1HFBRF+fmKATM5HfgpYDNZKO1Lofoy8nIhouO/lW+mcoMbJIr2x8A0IN7m8dPJbU+Fvq&#10;RruoEh357CnGr+xVRjMdMaY80jeA4UpG6xbBDYIHV0XUkSrRSHxje5/g5Vdfo5eD+z/U94AsTOHh&#10;iVgxYmya6AU/MfidSHW0qI4o6VyD6QCKhlMkNsrQTdB7Dq1FnaRFTZluF6yMTHXvb3wJ0XUA3524&#10;F3LOf2zg8UjHhJpynRQxm9RwtDA5GJMCPmqwYvHQusU9ZsHLs3yk6it5u/HSq7nkRuy/KSu8aT1l&#10;J1IkXRErRoxN4V8bw2skMoTGa8bBDpt9EHTD4UONJlwQ0TckJuk4Oec0HtRtQSuh1+0Cv/pff42A&#10;20T0U4kX8HV8gWuPGXWSVrJT8IMYB2TB7qOzgsVD61aJ/+re1OVaE6IDm+IvxcJCxd8rMl6qFSeJ&#10;CorEV/dK9hZkDrGY3dXVVct8hlGE+ORjHazxqEkeUdK5Jv1AqoajDJpepmX3i+jwxYiE5uRrNCEl&#10;eq1Wq6MCba/7D+m30310H71Jb9Jv0W/R99FHA82/sOeZigsi+uNoDEgVhD/V+BxfENEH0LhBUuck&#10;xOt+gj7x6X/ktt1zPPNUz7iTAnVhnpAlXAzTY5Ji3/2ut6KpLbvx39/xsqsc0pgj1MIcfaJm6Thm&#10;JJ8RymIrI8ZB6MIns98JW6Rs/dQ/DOJhhiSdazCO0F9NrB6O6gCn2P0ic0itEOAKQq0mZAkt6lpo&#10;e5+/TKvouniDIfWirnjRnzzacxL63XYmJOPuEQR9rOBUoDmimBL15aLN/3jhtguR8jNcxQpdqHCH&#10;a8WIsTjhG9jkZSa+5iLlUaM6GpVoSfrOw+JDPZTiAGM+F0T0TWDDSTo3Ycd9DimWA7UpPeqW0o7s&#10;3UfcOAHjdUYJ4Quee+FL9usMni/m3AjmkIw7maPon5VAWhAZ4KLgkNN54gKibSsnPd4AtZADTlJg&#10;XYQZieNRziBIZMWIsRjRkzZ8vekcR03yaDZzyP0AqoZRFWS0RZ6IT0E/xqVyoF/SebQ6YrQpfbku&#10;fc/IV9lN7Gpyb1g5vxETnq/0ynDyrGZOe9GqYCJPMZBLlxqLh9atjPx41QdWxAIpe2YknhGqwooR&#10;oxn+yRo9aSNDiOg4WrKHKzrXYPooFQ1HfIDraZTmmnFBRN8sTMxxwo6TdvRxOtyX4GI5sJ9SvQTq&#10;Ym18mRavM0rBNwN8JXtbepJteA5cFHMPoWzOEEfpc2Dx0LrpiI9gPQ7V76owJ9iKEWM20fPKGyJH&#10;1nmUqI4o6VyD6QCKhlMknovdvK4DJ9U4Kdf6QtCHMal49Es6D+qW0YaXaU3/dTiXx5iC73LcGwLn&#10;P/Ak+8iRzrQGVaxKpCVOFltyYPHQuqUpGm+RWGJM0iTdAqw1LitGDDX+SYktNqSijh/VEalEa9AP&#10;oGo4RWIdOI6bdvP6TFKT9FY+Tof7EhifitHqSK0NV0bO6TypNVJwbwT4akYN7hslZM8ed8od03f8&#10;Muojp8FV8VHx0Lo1oPrkIGOSJulSNBvzclgxYmQRn8eig3LOoyV7RAc/bD+AcSDq4cShTVgg5TXm&#10;goh+X2IyjvYWvhD0YQzXEPRzGmI0ko4YXa/1KyNERGd0xmgNPfgGwb2ic34jR/bMJQTxCmACRsaY&#10;MgSPdXkwAxYPrZuMavgqUY7EA7gElV2tPEorRoyR4G1l0kTnhKTz6MCjEY8qK1iDvnP/MYQtiVpY&#10;zkJpDXYyjRPxQ/oQjS7n92hyecYb2MeVEaMO6dWM7zacxtCgOnuCoI8VnIjQEWPKEETAZnkuDxYP&#10;rRuParwqUYr4zMSWxiyavILEAVsxYvDPD29knSFZwVGhOhrVeVmDGYOYESqhfsoYMwkn4ePE/O/T&#10;1wX2qS+evEv2Eh+CcZI25eP8ko4YTayLL9MK29fYfQ1F4Kuce6WnfEYVidM5/hOUApDNeqQguDrP&#10;BCweWrcp6jGrRClmJ1gN9TlpjBUj15DwPWR40rFGDrXwqMgezSYOeXruix6JInEZVSmrgq47F0T0&#10;B9w2Tqo9aMfJueRDe8on2TkNp0VSvpBynf/X4o664DKtkFwuoyf15oFvLpzGODjNHpbpY9z2Ecfi&#10;oXXrKRqzWqinqP9TQHHAVoxcI9jnA2vkUAuPAn80yaPKCtZiOoiiIRWJy6hKnQyyb9LKw0/6/3O3&#10;KvLT9JWRL46p9Un20Cdpan2lOpnpyoih44KI/jWwhW+M0gtashs8H6AnH/f/0BCQOI3q+0MSOcpw&#10;iaZ/GoPFQ9tWNOYiscQ0SZOUGio6qghpihUjJ4h/UmFjnUnUwqNBdTQq0RpMB1I0rCKxjvDZoE6d&#10;CLp5075JqxycTO/ob9HvECYmOFGfxsVN8kl2rQ/9CMZxGsr4PHEOf26mKyOxzkiReCGzfk7TgttE&#10;9AIaT4/EKeRf6wKCLJGeoUxdS99DXEC0bUpmH+70nK1zBtfsSEnBeKwYORH8Yx497qEjciJF4qNA&#10;dUQq0VqMAykeVpFYx6yUUVDxERki42T6QXpwsO5pTz9Fvzsx2Q7tWh/aa32SHf2cJuWTdeFlWrYy&#10;Ugv3esXXMvq9xihGOG3SWRZhxMU5QnUQXJYjTzf8D4uH1k1B64M7AhY55MKkVowcGf79AJsoSFIk&#10;PgpUR6QSrck4mOJhFQfoqEopntfIYBRzQUR/OJp8/wT9jsnX19LwLAon3Dhhr/NNb5CXYlI+tOfi&#10;UrESo//H6Fkidz466uhb6X9kdKlcxhTxBS74OY2RRDhlRZ8MICuIjIHg6jwJuklSLB5atwyzDo4/&#10;07NSllDRUTzaRlQktWJk44RPb/bxzQpCisSbB48me0Qq0dJMR+wX3FVDw4PNBuiZlVYMEh1GFfHk&#10;+T66b7JPRLSjHf00/cuZCXxrH9pb+Di/ZI/9/gcP4xijDOl1jO8anMZYjaYPQZysWerwGRMlvVq4&#10;CcSH24QFUsYsNPa1sWJkY4Rv6+zzKyvgKBJvHvXRVJ2rpegHsakh1Y5DPAjREZH2Gmn6SfVP0u+I&#10;fjujn4L7SThOvnHirvf95/R11FFHf2e4BEwXx9s5X20cMvrC3xjhixIu3pDB1zf3Ks75jRLi5y5D&#10;01PNJ4stM+G7YVYyWrd1EA/PELFiZCOIT96q9/aqoM1SfDRq4RrMGEzxgeupSikGiY6B/KHYN2nl&#10;mU7Eb9ANdqIirwhwE/C8z98g31u8Jh8X+9DeIg7toy+8fI0vzojZN2Li59hI+lVt1NHijM7K4YJn&#10;5agCi4fWDWhygGOSJulWYIvjtGJkZfyTAJsoKKIqaLOoj2bWOWvNdDBFQysSlzErNRukyyYpbt38&#10;Gis+ihknzi/Q/4pu0s2JN2RHO/op+p3sJD2evKd9eIP8313064NrfSG9zRdl8b8up2INHnwVc69/&#10;fJfBGCNHf9bmnb+6SBcVBJfnyNN13KVZIVg8tG6OupMETJPMTldDYadNDjvFjA6sGFmJ7GOUFXD4&#10;oKrgzVF0NGrhWvSDKToGT5G4nOrU7LhYY4ROZei4IKI/6rb7CbS0KhIS+1OTcPT1frxBfkc7ugw/&#10;1KOYMC/aUz6iv0dfK/pGJB/ad8O4x/PAxRl6pHc23DfqUZ5L4aFQRge4JJCrPE+ajnJFCDkVFg+N&#10;G3POymmSZB4VQyiUlzOzAytGGuOfI9iSTtWDiAGqoE2jOhoUJcVrMh1Q0bAWOhZMW5QegyaBrHEA&#10;w3iVMY9xIv0C/Xbh18RpuGfErwr8tLg60qvjNvVLN8jn4sp9flvyYcv75HtGei/qjTmEr3x7J1gM&#10;4bQK5gwuIgisy8MzPAuySUMBU0A0bXU8+/Q76Nmn38EeiB/9e55+dGgI2lLaLPEQiIjoPe9+dGic&#10;/TmwN0UYUwlWjMxkeMFxj0fSmWNW8CZRHZFKdEjGqU3xMIvEKyGOKX90aa/RlnHSfE7n0df5esJJ&#10;9/RG9tEat5DRzt0g7xm/rcuDOct801+Qn/pScSnfnvbD+RjPAzYjT/69YESjMYpJnH7BnMFFBX/q&#10;8iRQJUUBFg+tWznPPv0OevnV1+nlV1+jZ4PigTu8l159jSgoPlIFx0uvvkYvvfqa6I/gOgRe+qjr&#10;3xUeXv4RZ1+kIMmMSQv/iWaI+OcD+7xIOrXMCt4UqtOhEh2ScXDcv68mWfjYqtKLQaJjIK9IMCvY&#10;6NnR36HfTud0Tj9LP0v/AP5DfDHyd+krMpNw9PX+m3Qzesb7VZer4Wsy47hQrfGFvyDf59XFeZ90&#10;eVe4MhL7PZjfSIMv5NSL+WfsvrAFyZ19mfGyrPocc5F6xuKhdSvn5Vdfm4yVG/l7nn50KET8X78d&#10;7of2lrzn3Y8OhYj/S6748IWI/7tVrBgRwLdb7gmYdmppkmQTFB2JSnRI4hUQNcUBOorOL1IV1DMj&#10;lA2+dctuXi+nn0T/m/S/0P+O/r/0QXpi8HwVfRX9Lvpd9CK9SD9HP0c/Tz9P/4j+Ef0i/SL9Ev0S&#10;szpC0cQd/S/Q76AbdGNi8/hJ/k/T72JiMWfe52+Q3w33eejiRh9qevzKSEedu6wN4zCXUcesdyaj&#10;kLqz7KI6V4EsSN34PFg8tG4lzDuSWqLVFBgGXoZ1MBqfHitGgOT59c6kKEeTJJtCdSSbP+xxcMUr&#10;ILTssc1KKwbnHxDZo2BWsCEzTqI/SO+iD9ITw7O1o46+gr5iov4gPU5/nP5/USw/ER/tuRvkx0vA&#10;RosmL/p/gv6lySVne9rTT9G/nI3z+3/frYr8FP2vI58vmshd2hb64nxGO+zF34T023MBLkGQp0na&#10;gGGo2TEnnUzx0LrV82yw+tECX3SEOf1+0eVbAqmzvEWubTESvmai1w8ac6+fJE2SbIqiI1KJ1mZ6&#10;BFUrIEUnoY6q1MlxiY4JeUUCRfCbb/4zNBlZpEn0dEJ9Tuf0QXpiaHEcTsDR198gL90rEtJRR3+X&#10;XR2hKKfkv0W3wN7nzcUR7egngsIrjplepnVGZ/T/oq9hcmJ+wzgwwnuoYM7gIoLA8hwyw5iyg8sK&#10;HFg8tG4a4rGG94q0Qio6JisjwTDCm9O5G9X9qDVneUv4MZ98MRI+QNGDhcZZjyQmmZVsE+CRJI8I&#10;RUnx2kwHVTXEqiA9mL6oCzEonxEVvEoAA4VglPSXaYXYDx7KXBDRvxrsTyfcfjLtS+rxciRsIbLv&#10;b9P76JzOJ6sKiL9vhFy/oSduIVPfTwqXgu1o526QHy1xGy/vouEHDuM+/XmJiyuv/UV77olcENH/&#10;lnkFCy90Yz7CqRXMGVxU8KcuD0/n/5dNmhUEYPHQuuWYjjU8vJarIileevU1eumjfZvYAxvnXw3V&#10;Y64jTHMyxYg/P9iSolk0TXZw8GiyR1QkXpvp4KqGWhWkZ1b6bLDoGMgrEhQEK2VGEpyITyflviAY&#10;J91TP58jZLSfu/+mRQbPeKmWLjf68zfI83FERD8Jl6PtaU9/h36X2+v18Xkh+jv0u8WcRgn4JpR/&#10;vhjl1J1ZFzX9055s0pqesXho3STisfo9vJTKw61o+L+cXk3hKfNy/01Z4U3rKfvWONpixD914qdQ&#10;gEqkpWmyzaA+mk0fPj+4qqFWBemZlT4bLAv4M6SkILhAaqjBSfnYfpQeIiIaVgC+lV4RYhD09xp/&#10;g3z4LV2v0+v0CfoEfYg+FN0g/4v0i/TT9C+pcod+zQ3yfzfx9cHc75/0xH36FaNxRQfHY7TBXv3z&#10;+AA99a4/SFR9Bl1UXbCaZdNj8dC66cDj85dOYQHi8cWH5EfCfJNv3/roa+LvhXi4FRHpq3slexUN&#10;H3gu1e7q6gptm0I1OJWolEWSHpSiIyoSH4rpIKuGXBVUTlU32aCsQKFQoEiikBAR0X3sN2nZZVoy&#10;F0T0rwVn2E+k+/0fpwfpQXqQ7tAd+jx9nv4M3WF00qPTOV3KT/Sf0LvpTXqTvkBfoLfQW+i/p/9+&#10;ovogPT7ZH5HyEv0/6HdGl0517qt9r+iKLumSdrSjf4P+p4mG3Dd93U/3D/sddXTp/tvRjv44/Y9E&#10;RPRBep7u0B36An2B3k5vp7fR2+iSLqmjjv44/Q8u+uftuSfiL9Oq5b9Y8NxeENEH0HgCvECvfuLn&#10;0ZgBXmduV3711THkyybOCkSeebL02AvZ/evD5suvvh6NtX7kM6nsuDKsjoadcak2szLSCS0CBayo&#10;BEzWJOlmUB/RURz+dJCzhlwVpGfZscmCWf16CpIoJA690kB27q06vC+ib+G9HfwlU9hCUr7RH15K&#10;hTfIxzfJh/D5NTfIx5eA9fwt+m10k25OtOT08eVdPeFlWkTEagwJe90eDcFD1fIRG9JmnwpZQZI+&#10;Elcy2rb+xwv7HzDEsdaPfH3mnelCVursYMWIP77kcaJIFJbQPOGmKD46tfAQxEdTdGwhcapFmJU+&#10;GZwevOxRkk4/UHYa9UojBU7qx+a/FtdfpoX+aUvn4tuIv9wp1oQ6yT76tDfId9TRTw/3hvSxN+iG&#10;WMiEl3f9GPWXJfjz8hZ6S7JPIwe+8u01fXjc4xA8HK0fmc7/L5s0KxCZpo8LiLYtPpjYsjIFna8+&#10;1gU6k1I2K0b8SdK2yMA1FRiUa6cBHlXy6FCUDVgbHNQ4tcKmAoPUgXowfVE3GDQJRiOfOe1VUJhA&#10;JxOSMiajBH5VxE/b/atlLEZ4rb6N/Bg9QkQ05P+36GVWJ+eY2v0vyPdjTYOrI3+bflv290/IrXyM&#10;sf3YPb7Q+Sn6XUT0cwteRnQdwNd7+LgseYnWdSc418Gf9KuikmzS+p75SCweWrcpcf8roxwAf64W&#10;ZoEO5ZRdfTHiT072JKEwGyCBCaoTHTWqo978KYoHGFsKmBVcxuwuZgTPOsTCc1QmT6gEs1GCn8yH&#10;RUZfoIQrIz2pQgR9uL+D/vqVF25Sj7oxNu37N+l/oQ/RhyY3yPv/8AZ5/+vxf9etjpzTuVuZkfFF&#10;SHxeYo2xBIn3AqMB7twGp3mJs617FPMKCTnyauHWozu+BSkYgFK2adKH23uyxYhPgi0CBaIwBQZX&#10;Jzp68OiTZ0ElOiTyAGOLAjldc2Z3lU2QFSQ8CpTB+VFwMGohEaM01MRFiN8PLz0KVxGmDePRLzef&#10;f5y8x5oRzhb7/C/H+/Z+ej/9Tvqd9Dw9T19NXz2J+iX6JfoF+gX6CfptqkLEj/cJeoIeo8fof6b/&#10;mV6il4gmx2DkuSCif8VetZvBvYMGb6RLvKcOOZPJk84k+UhcyWjb8v0vzMEHoGDVMY4dTYoRP4aw&#10;JZ2skAPFUjNUZ+JoTts4QBxy0dCrguYxq6vkWPMHk1comBUsIYyMMaGLiOj++77WLt2oYhcVIX7b&#10;r1z4/yTd1I6asE3tYTESFzvh+NCOttA++n/UXQZGro9/m16ObpD/ID0x/P6JFl94/BH3Hw1HM/5n&#10;aBFe98a6uFO/xKMw5EwmTzqT6CPjAqJtOxD6EzBQEbI5So5h78VDQGiInBIoxmYgeIZUZ0olOgR4&#10;FONAZw15VnAZ8cgLyQYnnUQqRYLCAyiTJ1QJs+AyiuGKi35bLhbkmHEbW1ysxJdpeS0x8R7cR/vo&#10;D4spSUNE9Iv0i9HlXa/T6/Rx+rh4edddujvEGy3Bdw97pS9DcH4XOsXDo5d9GJPOhmDx0Lptn+xD&#10;sRSrdzztbB8+3+WBoAiboUV1xvD0qoLWhh/YrCHPCtaD3VR1lU2QFSgUChTB2E9G7hDUQiLBbDRh&#10;B6sZ4/YuuIG9XzmQCg/cxn1+Wy52sPlxSvt8C1coxoIkpNf1l3aNl3dRoH+enqevoa+ZRP0S/ZL4&#10;o4pERP8G/ait0jXF3gHawby5xtY2qJJmBSKq9J6OmHs8WrcDoD4BRdK2NO44/7jH3v0YlmqGFjxz&#10;2FTiTYGD61tsKRg6BhUFl9Okm2QSdEYCIpVCQUEShSRASCyY0WUsxW0i+slgAj8tFvyN2uRu8B41&#10;ceFSUoT47XjlQpOL8/NN99XEIb3ty+nLJ3HfSi8NRYpHukH+F+gXJjrD2Bzw5rrEe6wup07FoY6c&#10;fIjgSkbrtiIFH44F0rYcrOOY/pPAqCZ8z1A/pkXiteGPiLcqmRVcz6zukmNOOiN0qgyKJGWj8ghq&#10;xlyX32gDP/EPVy76G7x5XXqbKzD6bX5lBOO57ZRtbOHKDl+MEGsLLx8LNXhz/G+j30bvp/fTV9BX&#10;0HP0XKA38uAr3l71qxCc5iXO+pAzmbi+56LISIjFQ+u2AkUnwPBYMVJI+Lacfb6hWBW0NvzgeGsh&#10;s4LLWX7MSedA03EokigkAUJiwRy65mA3r8/FT+yxcKBhIj9dGfETd9zGeEnXb4crL31hksuFeTH3&#10;tMVfwRtr+haSu7xrjPPFjtf1Rcov23OxmsQbxcD/x87vTFJnt5aOiLrcQ5d2JimKFMVYPLRuCyIe&#10;k0xFyKbJHw+jcKbxk8aY4E8ZtiRF4kPBD5K3KsHgqiTlNOkumSTpjNCpMiiSlI3KI6gFM6Vdepok&#10;MaRiIZxoT38dHfW4r9nuV0amxU5JLtz322OLi4pYw7X85V3+rI26ntFnSFwQ0R9FowC+G9mLfS6t&#10;z2BHQREikhWI1Edy4D0erds2aHvOKjn4AKZj6N+pjbq306qgQ8EPkrcqmRVcTtPTnUySdA40GU9B&#10;EoUkQEgsmDMu4+DshMn9SFwspAoC3OZj4svApHguF+fz22N+X1DwRQXf+LiQUecZCxLDuB50w/8k&#10;6t/tqyKzQbiS0botRPKYRrKHvwYLDCKfklHA7n66e33wp4Y5RTJVQWuDg+xbbKk4hFnB5TTpDpOw&#10;yZJOIkbBqzJggkySAmkAo84kSbj04GC7/l/j+s3Z2Y1hIo6FQ39+u8llWt4nbfOFB7cdFiP8t3Xp&#10;c8Vt+gvyJcUIv+IRt/h3WP4Lu4RIBb6gjWNieNS28NAVPY2weGjdGqM+LrVsWQ4yCKZTxtS/o58g&#10;+FaKjQVF2DYFDm46SN6qBIOrkujBbqq7wwRREnSyIiKVQkFFkjI5duCiGFNIxl1OstsmPRjCZN9P&#10;xjvxBvbSYmG6PU7iKVgZKcnF9T9uhysc8fjDNrXHKx6on+rC4zBqwFe3ncutMTwy6ocoKxBRRarG&#10;gGDx0Lo1ovDYCqTLUDheDbqnWdobskfDsRGeEN3JCagKOjT8YGcfyqzgOmZ3lz3orGBAr1RQkKSs&#10;34xaMFM6qhwYRpy3aW8GETsp/zH6IhHRMNH+Vnoz0GBRULrt93u6opURff+1X00cr3j4nNMWfzWx&#10;0Q54IzAa8AF695N/CI061A+DWhhRH6kF7/Fo3WZQ8VQvlLfnYAMo73j8JNg44fOg+DmBQUXBhwIH&#10;Ox00b1WCwcUJ6pjdpTpBVqBPVYIiWV2/GTXjrutHQEg27goCxwP3f51dGjOL20T0H0cTer+qMKIv&#10;ArgJPh9Pw2SeLxa43Jrtfj9/GRi/Ha94TPP6Fq6gfD/9v+15mOWCiP4IGpV0RPSzK53j20T0Ahqv&#10;Jfy7LodeidRHloIrGa3bOqx3vo6MxInpP202SDi1EcYuMyv4UKQHnfYqmRVcTtMxswmwB1E4kFcU&#10;oO9WI2EQohL9MqZ6IFmiW2MVNBPyeOI+3cb99LYvdjr2Mirttt/n+h/HP70MTMrVb4eXd6WKmPAc&#10;GVrslX5UZB+mrECkKrIqyIPFQ+tWQcHxFEivF4oT038aHBA/RmwqMKgo+NCkB532ZsDgqiTlNOsu&#10;myTpnNBsTFSWrEAakIkSzJR2lQPJ4tyZcRoLMZ3Qh5c49ZNtnJCnigDN9vTjYYnfMQmLnWlRIeXq&#10;t+XLu6Zjscu0WoCvdzuXW0D3SOQVEkWRTZ4aHVM8tG4FFB5PgXR5CsdeQjo145XFE8Z39IUJn6th&#10;U4FBRcFbQR48eqoObVZwGTjW6m4xgZgoKxjQKxUUJCuQBghRaA7caCrrTyBINH4Dlm/Y0+zejGqm&#10;k+0/TQ8PE+3+ccKJOzdBl7bjif+P0ZeI3HOgo47+j/TFbAyfO7U9IhcV8Xa44jFdsZmOxeu+nf7O&#10;SpcPXRfsPeEQDGc8e+qTziRFkUXiFD4J3uPRuilpckwHoNnjwZNOzXgZk8QeDbWErw2uJUExtqMC&#10;Bz8eBFqqDg+Dq5KU06Sr7JhRIAoH9MoMmCiTrEDKwERlkiVc5TCDj/PHlmJccWO04DYR/UfM5JyC&#10;f/VHn2Yb98dtv6ow9pGPkbf9Pm73uceiQhs/xqWKmPCeESPHBRF9CxqVNHi/MESGs5s9zVlBkqLI&#10;InGKMBGuZLRuGSpOX0XIMiw4iPwxMl7GlKJ/V1fgByO1JCjGdpTgQYwHg5aqw8TgqiT1NO02maSs&#10;l2bjqkxUKHcwnTGmkIy7nGz3saUYF9oFKyxGa3DSTczKiHZCn9bF96SgTrON+9PtsNjh7/3A/X47&#10;jIuLGK/bExHRn6L/q62KqJnzPvAhO89LkXw4ah+vkaLoIrHEdMzjFhYPrVs973n3o5N9PA3PvfvR&#10;oXG20B76Z+MG8twzjw4tRLJryT/UjIIx5ejfrRnCp0px3lnBW0U+KNlTQZMk5TQ5BkwSJUNHvqcy&#10;tYLCRHX9J6IYU0jGXY5LKI8otpQSFh+Y6cEH7Ju02jKddIeTcm7SnprQx9vT/fh+Cy6Gi49zcds/&#10;RneHsXfU0bfSFwriR+Jfnh9149iNOvCdI3U+a1dVDIncGZ9LUf4isY44JV5W1boJxAMZeM+7H50U&#10;Ipz0uXc/Sh/56GtDC4uM0B7qmxQiwEde6fvAwkOyp+COc0peUcI+3PGpi9KHQcXBWyZ9ULJHCaaf&#10;laycpt1mk2QFEeURDHiQBQkL5Q4mKtN/xl1ONmFWoMcuwzoA00n3bXffyOgLJ+O4L23jfr8dXuIU&#10;FzteJ8ent/tvA5sWC5xO6rMfU5f55fk/QX/TiuHm4HuIfww/BDqjluGsNnibnk3TMfTJ5JS4ktG6&#10;AfJABl766Gv0kiskMlI1WJxUEYz9uWceHQoO/zdlXwzF+ZTY+9hsfChUBx0T6QNLexXMTjCPpt1n&#10;k2UFA6jMR2SoSIJ960OZKMYUknHXAwnjfhr0GF6CZZdhHYDbRPTj0aS7i74WFyfxuW3c77f5y7Ri&#10;XX7b70/j5xQ7vogZjz3W9M1YB3s3aIrq7VolYlFHqkQatD1i8dC6ObTDaUDpKkhO/9y7H11t7Guy&#10;R8PwIGE7evCApi22VB4+BhYnmAd2O6t7TDJJhsZIwKJXKqlIWB6CEUEkY0pFzQYTuoYmzlKEz2vF&#10;xwaZTrq/nd5F30fPJSbkuJ2e6Pvtf48eHAqRuFjQbOP+dNt/PW9psRNf3vV5ps89Ef2krYqouSCi&#10;PzTjfeMf2rlejdLHpqfmUZ3P2KOufyweGrf8ACboxtyvdIT3hvhVD+nSLYnwci9WnxtIAzTHO1Fo&#10;T1KG/STRzGTbRD6wWYeN56060Tyadp9MlnSyYIQuSgATKRKiVBESkImoc9UDSfljii1qXFjq/g9j&#10;C9wmoh8tmvTH27if2qZhFSL2Sdu4z2/7y7RKi5348i6pT2M++E5j7wqHof78V0VVBSF9grJUeI9H&#10;66ajbMzpe0ZKYVdGOmd393zMuSE9RfqY65+DGvpPm5MgPFHTk4aWWadzVvB8mhyDJ5ks6WQpj1BQ&#10;kawiJD/6hDvhqodJGvfBiCqZnyGkz2Y3ry9JOPnmJ+38Nu5L29MJfX9JFafjYjhfrAtXRuJjwm2/&#10;r/3l+b9lz73FaPe+Y2yMhg9pXSpmNaNpS1M35rZEN7y7AX3kldcm93+0vgek+Lgbn6z+0+Aokd8Q&#10;ZU8BmGRWsnqadp9MlnQmKY9IUDGMipB8VMKdcM0nSBr3E1uqcSn8Skgbxulhu5wGD07ScTKO27gv&#10;bU/3b9ND1LE3iY/FAcbI29N9/p6RfO78L8//Z1aIrIq92Jej/r2+KLJInGNOMiweWrd2RKsXrSk8&#10;jeGqCd7EztlD0t0UDqSS8V19s/gTgU32VtEkyXyaDiOZLOlkwQh9ZIIZySpC8lEJd8I1H5ecPxWx&#10;pRiff4HLsDrqqOu6vgBpmdgQuE1EfzWapPPbuC9t4/64PRYjaZ28jfv9dvjVwXxRwW/zl3eF/Rhl&#10;XBDRHwxevKUv5J+z4q85Jed/SlFkkTjHmKw+JRYPrRvP3NMg3TPC2VJM8giXYXEFhfTVvZLdkz7u&#10;hFcwz2GPhsPjT8D0RKA1cZp0NEtUB3bfZBjJZElnkvKIBBXDwBBdKKqFqIQ74ZoPk3zsg3HW4lI0&#10;yOSYjq2zO9sPiDxhj/elbdyPt7+DnmR+WJDLIdk5345u031E/bMIigo5hrKXd/2nNjFuSsP3ImNR&#10;DvcIjT3PHwMWD22b/82Q97z70eJnNRYT3P7k8irBFsLZ/SVYXNGRQoqT7FWUnLBC+nf1gzB9kwv/&#10;nYtrxWACbCuB3TbpHpNNkqJR3yNG6CMTVCSrCElHoUspmw0mdC1cmegbPvPrmXz7VZMiJBxhv/oR&#10;NuNQ3CaiHxIn7PG+tI37/Pa30btE33R/n9Dh9rgyEl8GNtWF2/w9I3si+qAVIovDvKEZB6X4UWj2&#10;0I1JmqQjYm44b9teyhQHB6XdSVSR7gq8K4xtj4blGF8BOPWadYyYaHbCeTQfBiaMkiadSeojGTBZ&#10;QdKKEF1UwkW6DHVAwrif2FKFC1+mOOiTDyOcOVRjKVKTd87XWof7mu1wv2e8DEzSjdv+8i4anqHT&#10;XEYJF0T0B+zFvSk+QM889YfRyFL0qDV9D/evv4YpiaKVjNat7VgbstLA/OMld8d4ZXEzOvcO35jw&#10;cPuGxccsMP2BaT6cbMKsQKQ+MkFFsrpxKKIykoy7Hkgs9xNbami36hHSZxv+88VNZScPPfj1Bf9K&#10;fdtNiowybhPRD0aT9Xhf2sZ93MZ9bhv3U9u4vyNyz7qSH20MV0Z69u75o32+GTz4zqV54f/8Ac/7&#10;bSJ6AY3XAu2jQ1QqzjEma5ZyQlxAtG0bo+ljMxcYyEpj813swV5BP+Lxv/EYmhxL02TzaT4cMSE6&#10;IkGW+sgEFUkrQgISUZnEGXc9QuK4H0FYSfvVDxrGNrf4MA4JN3HHfdzGfW4b93Eb96Vt3B+3/xQ9&#10;Qt3kBnleF26HN773RcxfP+CE+NRp+x5mzONwj8LY87JjwOKhddsIy57EiHx3ae9ShL3ug+0M0zcl&#10;LD5mM02vOXuLgsNoOpxkQtGRZfGxKpNWhDBRTHTCFZJx1wOJ5eHElipcmrZFyHTUbXM3O3JDzW0i&#10;+gvCxB33tb50AdE2x56+c3KDvKzz2+HKyPfR37dCZFXkdz1jOarOdlUQMiZpki4LFg+t24FZ5yQO&#10;5LtjFIxpCbCLPewH+BH1bbrXgOYJ57HIcDDpJDka9T1jhD5SQUXSipCARFQmMboFWT1C4ukuimaM&#10;wIUvehlW43tMoiNvO2hDxW0i+gF24h7vt/BpCw3cx22/v6d/nx5N6KYx4e+TGHO4IKLfby/ajVP0&#10;yEzejOfSJ2mWTgUWD63bgVj3JCo53IC4nvfhGsf0vxnPawzm2oHAYcweDiaKkqJR3yNG6CMzYEJl&#10;cpQqQgIwKohGE5MYXeBuA3SA/fUNLTPw/TQtPsKRuv/cb4AsUnygwzggOHH327g/x4f70jbuc9u4&#10;n9oO9/tn93fQT9mqSFPw1Z17Qf+Cnf8F0TwCRAUPl5oxWbOUarB4aN0OwPonkSjbLXibP4fK2aOh&#10;mPAgDnwwHM2Hlk2YFYjUR2aYkbguDDsUohMuj0JSDzPEcRedDUbiUrQtPigYsRu1LzzadTBNhaek&#10;UR/GHG4T0fdnJvG4jfsaHzbU4b60jfvSNu73P3j479L/zSbCq2Av9E3T9CEZH+PVH+2hQyweWrcV&#10;Wf0k9qS7BW9a3JxUd3s0iPgs2DYCDmv28DBRlBAdkSBLfWSGGYnrQjNR6GZk6GIk8wkSh8XAtL+G&#10;PYd9LVB8+DbkbdcBUdjDtLsEveDhh0q+Sctox20i+rNM8RBP6Pl9rY8vEvh9aRv3pW3c39OfoL9p&#10;z6/Z+Eu0SlG9ERhL0+whmD6ezdJqiTrE4qF1W4HomNZD7vaAg1L2vkcDETw/NVkOwGLDyybMCkQW&#10;H3NF4rpQZVTGTTpJPcww4/4Y0UzaFx+ePuMw2gVXQLpwJ4taaCzObSL6vuyE/nC+PbMvbeP+joh+&#10;xAqRZoSv9tLX8D+yx+EQlD5MShZKKyN2iMVD67Yg4jGtA9/1gQdVwJ5oxvvRCuDQmg4Rk04SoyMS&#10;iGCEPlIBJi1MXB+qiFIkV0jmEySX+4st1bhUre7LGJmOfonig8Ie5JMFqIUF3LbfGmkKTu5xP+fD&#10;fW4b91v4Un3/sE2AF2eJ17Yxm4UejoXSzgCLh9ZtIQ54Eqsew6qgclTdONE+r1yX8G2w6dAwcZQ8&#10;6VRRH5lhxrDqjgqjhMg2knowedBJ3B8jqsWlaL8CMh3jsNW4yInORPYAooiItNdYl9tE9GeYyTw2&#10;9OG+5EsVDJijxIf74fZftUKkGRdE9PvQKICvfXuFr84ip/xAj2W2WyweWrfGZI9nWYq63uJLOBjL&#10;PrSvAb6tYasGE2HLCvNgBLZqMBE2BRiiC0V1JiohQxcjmQcmdsnRFNzGHYtrcOFD4bFm8dGoo+hM&#10;RAaOtIBNIcuN1blNRN8jTOylggD3Uz5s2rhU0YFtT0R/2TUrRNoy58Vql2itwpyHSGT6Cbko+CGh&#10;6hCLh9atEerjWQ65ezjhBxhrtktGsFgxgs9Bpu95qBOrhRH1kRlmJMbQshTKKJQx8oSrDUIHsTm2&#10;zMKlaV94hMTffLVo8YEOFjFqQPSyRuPw3Cai7xYm+dr9JXy4j9t+/y+5Y7CJ73LkX/fGsdM/tv4z&#10;Z9tg8dC6zWQDLxN5CIyHF26SZsXIYm9pmFjsAAWiUKQ+MsOMxDNCy6IzsoJMdQgdxObYMguXZuni&#10;wzf/mx9LdBSlVJ2qpJMopWAcjzz8DTZ53BS3iei7mKIkVRxgQx8WDzU+3EffD9rzaBEuiOj3ojEA&#10;3zTYV75xRKz+KM7q8GrhNoPqY2qDfFplzyGoHUlxMYJvU81PgzqxWigyP4PAjMQzQvXRKGOkGXc7&#10;oIO439jSgtWKD1gBaUl0ZiIDR14kKkSHsW386sJ3JYoB3E/5cD/nw/2U9i+4ZoXIdghf9L9oj82R&#10;sPpaSJPPBVzJaN0qaHJc9VR1XxVUj3pakBBli5GwEyHHfJId4AhEoQhGlmfIMCPxjNCy6IysIFMd&#10;2IFraIoDGuH7W6AoGGGKj4aHIZ6ryMAhi8S8HtFhHBe3ieg7oRhItVThgPulRQf6/rxrdlnWclwQ&#10;0TdrXvHGEXOMRciYAouH1q2ABse1LMwAGdPSqLpTjGsoRrwWW1MwOdtJ0qlifoYMMzqYEaqPRhkj&#10;zbjbIXQwmnEkQkApLs0yKyA41i1ffiWLRE8+dCFu29f7Ls5tIvoO18KCIFUolOynfFJB8v1WhByU&#10;g73gjUb0j9xxFSH8Mw6Lh9YtAz+og8APQxggY1qDbJeqcfWivUqrJTxPXNOLkmAEttlgQmwKMKQg&#10;lIliotFVKGsOduDadHf8r9lIfD/Y2mSPDghXPlqvtEx7g9WV5EHlRaJCdOSZEWocDD/x//ZEUVLb&#10;UgUI7v9Z16wI2Rb4qvav7F+yx2qDjJ+nK4BPiUrkcCweWrcE8qBWRT69vFUyL022W5VgFO3u3L2X&#10;DYkoiigSs8zPINAg8bwUBdFKqVI2H+iI75e3NsGlXq6HPvOQf6GOorSRgUMl4lWsUYcc2nve8vA3&#10;NpisXDTIYZThV6N+XHiUNTbt/vcENnuc1+OCiL7Jbe/Ap+W/3OhjdkFEH0DjCfACvfzqP0SjAz6f&#10;lqZhR6lUzz39FWhqykde/Z+mhtRggOeeeZQ+8spraJ7w3DOPDttey9kkuzwcxgOm5599bNh+8eXP&#10;ZO1zYUY0knQSKxgu00rSQWNBUVLMgpHlGZTMSDxvbIpolCSkpJfNh+ko7pcRtcKlbL/y4ZmOfYl7&#10;PijqhXEkSYvE3KGzAjnUeWSBcRT4lZJvc6sluNpR08IVkO92Rcj3BH1tcVJ7XcB3CnvxHg/947Xa&#10;o9awI10qXMlo3Ry6wRC5oiEsHCR8seIbZ/N5Qrvfl4cDnsTYfbERFiApew2J7jPONNNixCfCVi5K&#10;gpHlGZRgBxUdzQgti1ZIqCzjPKAj7LfvO7Y0w/e7VvHhtxpfduUZxo+nLHlgKhHv1YWyyKHgiQXG&#10;URMWJWHDAoUyxcd3uvZdrlkBsn3kV33PVldFrgv94yI9Olsl9YziweKhcSsbDJFbtdCsiOQ0EnIc&#10;DDYx9ueffWwoOHBVhLPXkOi+ADnLPv9sCQWiKMn8DEoadDQvhSIaJQkp6WXzETqa7gqiFriUqxUf&#10;YV8LHFJ0plT5oygWVsUadeRDnScvbMBtu4n94ITFA1egfLvQ/I3xGGsclvASLS2rvNgNJas9Cg0f&#10;9rpwpoBo2pbDr6BoVlE83Gl+/plH6fkwB4harG6UwI0xIivKCsKVEXwW5oMRjCzPUMiMjjC0LAVG&#10;JaIVkpBCeT3QEfbbN7S0Z7Xiw28ttPLhGY5DdepUogFWxRp1yKEwLlloXBuwwEg1Y3uUvddM+a/s&#10;cT0YK3xDVu3TIkF9KiweWrdlwcux/LZvH3nlteHcxOeoo+efeZRefOUz9OIrn6Hnn1m36Kgi+7zJ&#10;Cgb2JeLwOcu1ZmBiqSnAkIJQJioRjRJBim5szcDEruHkv2+MsOFoOpquQkxWJGaDYw6OaMWVD10/&#10;GBWDikjNGnXIofjAiEIWpcwwjNW5IKJvRCPzbmCv4C2y+KPSuIP5zyQsHlq35eAutwrvDXkxKFJe&#10;fOW1YQVksgpCRM8/89hYiAQn8/lnHxtWRcLtpcg+lkknaQQT2BvY8S0qO6i5NOgIU9SlKohWSFEi&#10;yNrCdBT3v9CoIO1kgt6cPnFHcYGzRJ/RGYsMHCoRUUqhTxHBh4LVFx8FcHnf+kiLb9IyDONw4Cu7&#10;8I3BOA4aP7xt02Hx0LodBu7cvPjKa8MqyMT+8meGxtlxewm48ZZRnmFPa779YEczOmyQQpcFJQXS&#10;RcHOhH/U7scRW1pS+Q/qhYyZw9/6WKAjIumMRQaJvIjNn3TkSYc6a1rEUhEyk9t234hhzOaCiL5h&#10;5qvWLtE6GRq/gTdO58DioXVrB94bgvue+BxNP02ff8bdZB4LiwhXTfAmds7OoXpMk6KkM8m+LkxJ&#10;eM4rO8IUdakwOpFFISFGlpC2geksNqFlgZEFaYdViEWYHkNHsOqxUL9DajyFyf7ywqxCdOThQ6FH&#10;XpREHaISGYZxOPAdyF6014bGD3fjdAAWD63bMoRf0fvcM4/Si+7eELwcy6+C+Euxnn/mscnKyIsv&#10;f2a4BEu6DIsrKLwNYyQ7R/YxTT7wSaeK3Zt37s7LQLPHMKFNKkUWhSSkUD4fpkPG5JA9LViu4AiZ&#10;dtLFpqaIqUVHSF6UVWQFMnwoWHlRkuKQIOCtb2l9mZb9+KFhzMOvjGjwX9kc8l8fyWvwdH/08KVX&#10;P4TGMorf1GUaphJ579P86kIrroKnOXePx1zkcyR4BPOaZIcwX6CCvWckSce0GcxLhdGJLApJSKF8&#10;PkyHsQktjUcHadda+Qgvu1rqng/PJDWeRrFPlYgopdCnEOFDnXVGflUI5s8GGIZxOEoKEWJe3PYC&#10;P2oaPoQNU2U5X7j5m8nXK0SYs7ehl1hyCKoxZgVZfDdxMRKeKK4pwTCp6cAoJhpd2ARQlpHPJ+gk&#10;nHxP+x+m58uMius/GkNr/FF11HXT3/lYqMPxWLi+kv3lhaiYKNHIp2DBsDiF28MHTQHmS4aqREQ0&#10;PFdbY/eNGMbh+MdHsipiEJW8X5fRMJWKGwu31vCnnLdypkMyfyhtM0x/9HBG7jZpMEsim0LiQaky&#10;bB7YUdBh3DcjaolLWzF/LQSPo2+++Fiq47hH1022P4zIBvAKfbiIHArJZaGIKkR1DL1z+h/R297y&#10;TTZxMYzNcEFEX699URvHzgIP7aGeMbiS0bq1gj8/vJVINh+K7HCSgsRxKuEyxCsjAj5YanUosqAk&#10;IfUUSNvBdIqm0RVbmuLSLl98ePoehiMK+16w4+i4VKc1KyBiUk0iWGMZcgrwyEKRohCFKCw8MlLD&#10;MDYLvjPYK/qoWeDhWyBlEVg8tG5zqHrFFAcsS3Y4SUHSORuxGAlP/PzuMVsiq0ISgnJFSBuYTmMT&#10;WhYaoUu7TvGBxzJecrVwx1HPsUFCJSLKqZJOHXEKOAj1MY0UhajEvXMsQQzDOA78qkgJ+IZgl2ht&#10;FnyoGrFAyjLcALB4aN3awnyYMqYtkBxOdrxJZzOGYqTNOcQsimxKKcoy8nZghzDh58cSW5rAjWPx&#10;4oOGDod/HV955WM4vsiQQidkU6IxnyYCQ8cUYIkFWSpCMuLeWbUCohbWYPeNGMa6LPqCNmopelPW&#10;s1BaPTAAvMejdashPkexZTBvDGGkI1lnUlBMKuM+5czjo5VZUJ4IUcraw3TMmARxrGiCS7twLw7s&#10;5dhWPrJiIknFGsuQUzhP2TAnFIWo+umdSQmiymsYxvrUrIog/42timyNBd5nD/72LQwAVzJatxLi&#10;IcaWAcG8aVYec6474TItnHFIrTCkQL4Y2BH8K//UFf47MdcawY2DGVM78Djc0cK3XC218hH17PvB&#10;xoIiURipogjWqANDpyncXsWDiPni3AIKcbj2oV4ByeR921vt5nXD2A7Mi/TkuU1EL6DxBPgAvefp&#10;b0FjNYm38XVQDACLh9YthzzE2EIkig+KfAwOlVMUFKPN5oqRcACZMJQqQqhc3g6mY8Yki5fApS+c&#10;p85gelzD1sJFh0c8q5GBQ4yOEJXoiAR6pqGY0LWK/OoQpjs5sHeOpYcCRd6MuzF2qZZh5Lkgoq9z&#10;2/gi1r5SbVXkFCl5BixCwQCweGjdJOIhJl4/gvnQJIeUHXPSWUVpxn1SHh5AJjPKsC0OdggTfX4s&#10;sqcJ3Hjq5qpK8Hj6Nmz5omO5ARBFvTOGZP8qEZFGKTryYO5pKkjMi5IUhSiFuO6hCBlJiIvGahjG&#10;BrFXsbEyFU81vMejdUPiIcaWgYTrkCSHlXSSRlBFTcbpZVp+XIrxFUiXgRkAYxLEsaIlWHQs2xtF&#10;PUQrHgsPQDzOyMAhRkdklVlBHj4UEs/oRxWizt8LilY+PIo+Ei7DMDZDuCqiBd8AbFXk1DjY+/eM&#10;jnElo3XDZ72KIrFRy/RHDxNUPYgtwI6DATAmIWghXPpo8r8YeFx9G7YW778HRxAZBgeHSkSkUWYF&#10;efgUYOVFSTBEFZoV9YJZKx+JIIXkQNilWoZhGBoO9v7doGMsHlo3GWbwjGlriMPLjj0rqKIqqwsS&#10;v9oX22owHaNpdKFl4dG69LjysRzT4xq2sPhZeCDR2Y0MKfTirDIr0MOncNYZ/RSFqPvpBVkZhyJI&#10;IQlQD9owjMWpWRVB/omtihwxB31HbtwxFg+t20jirDGmrSEOUXSQfLyHAoYy86t9CwjPA7TJ5Dp2&#10;M5bR0xRuPMzY2jM9rv5breJvtlpwAETRKJh+k/2jSBajIlKiIxLowPCxuS08wQX9xDkToShKiMN1&#10;j+IVEMwPQehiJAxOheeoI3r7W7/ZJjGGcXB0r2Tj9DjYo77QUw7v8WjdkgNPuLYCO8TgM5kn6ZxN&#10;tnsORix8tW8DwhFCx7ILPbGiJTPmojOZHt+w5Sf/KxGd5ciQQi/OKrMCHXIa8MQCNapQeSAMvWgs&#10;OwrI9JNxC0AUE8yYVsAu1TKMKRdE9LXBPr7iNa9SWxU5RrSPbnMW7hhXMlq3iJKXygGpH2JdlIb6&#10;MfG0K0aY90A0xYOXPU1x6bH4WB48vr5F41j48D04ktiQQi/OKrMCHXIa8MhCEQxRhRaIilc9KD+Y&#10;jDuDi2KSMCbDMI4Ce/WeEqs/iis/fbB4aN0GVjqeuSSHWe88HIlhlRcj+OR0jTHlg5bCj2ljKx5r&#10;FUF4lofjjwwcKEqKiTTKrECHnAY8sjBLUYiqn965RPHhybgFIDmThDEZhrEJcFVES/i6t1WRY+G6&#10;vBdj8dC6HcOJDF+hLPXOw6EYllyMhGeEOTu8Ga2KEczBpcfJ/sK9MsfXt2HLFx3LD4QoGoXGwaES&#10;EWnSZgU68mmcJy8UqQpNinvnGsVHRgY4Nb5IgiSMaWPYpVqGUV+IGMfIQd6LD/QhgPd4tG5bJnvK&#10;k4KksylFPRWIx2IknIUEwWieunlrc6AbnE8tz3QAwxYUQWsNCE6HwhGCoqSYSKPMCnTIadDjWixU&#10;owplupSDemdSIqEMUsocMGgmWHVYhmGcIP/UVkWMHvwgOOCHAa5ktG5bJXnKk49J0tmM4qdGkbhn&#10;jxP7vuG/60qtEZAWJ/kL9cow7Wkz32rlG/aPTZVFBpWTCDRGAj0YPqZBi/AEUPaL8mxogSj+LxGC&#10;ZPpBtyAD8i8axlSOC37H2+ybtAxjfS6I6GtmvpqtEDEcpU+dhcHioXXbIsmHQHTWvO7LWaeXHrcy&#10;MueNrQLXTWLetBJ9j8N/WHSsRHT8aFCdmCIxUS4i6Swjnyrw5MUiRaEoFgN6Z1XR4Un0gy5dbojw&#10;L6K0ah5Bktm5ZmGXahlGTNNXu3Ed2ODTBIuH1m0Ozz/7GJoGnn/2sUnjfCH+Vfr8s4/Re11jBawx&#10;chAR0Xvf886haew5+F4UVAbuqyMLwEm+fDpbEz54Y8PiY8UBEUWjYYxJMFoVRJSLSDrLyKcKvFiN&#10;FpDvBygQr1V8lOGihCSCuY4g0YyHyDCMZvhVEQ34buBfubYqcm3hng4bA+/xaN1q4IoJjhdf/szQ&#10;PM8/+9hge/7Zxyan/r3PPka/9vJn+vbSZxKPDWtk+bWXPk3kChCNvSn6YbLIN7CXEpxILD7WY/pq&#10;G7ZwPDNPmpbpaIJu0ZAci1o4gBGTSDTq04rkUwXeGTPbfD+AKmAqGkuQAhT9JFwJILGQRDCXEXYj&#10;PkS8dX1sdcS4bpQUIhKHft0aB2ELb9kC4SdKx6xktG41YIFRgo/D0+8LkVa89z3vHAoO/zdlT1H0&#10;dGk4JagvRtwAcLWjwZgKmD6Vh62Viw7PdDQaB0eRmEgbkXSWIfeHnnlPDsymQhmAKx+KkBFFkELC&#10;AFFCEsFch+ohkj2GYRwL/8xWRa4bG33blj5RsHho3ZaEW0GRjpNcQcJdovXe9zxG733PY2L0Uqsb&#10;fG8JisR51MUIri4UD3wWvrdpwzGtNah4JNCt6OAoEhPlItDJisrIp2JmtLJYpDgUA5JBvaBq5cOT&#10;7UMlCYDBZ45FMJcRdue6jMkMZBPY6ohxXbggoq/e+Ovx0NwmohfQeAJ8gJ5797egUeYY3rpFuqh4&#10;aN2WIrxECy/HIlwJCRy/9lJ/iZYvPt77nsfo1176NP3aS59erOhAcKyHYu9HghN7bMsyfQUN/wnf&#10;ZrXOmHBUwYOGBmyqLKyYiFFMWmTIplODqcaUwR4+CF1X3C/mTw4dRYoA/r9ESAj2IfSHLkbC4FTh&#10;eWOC0azLHYCBYbdsPhSnefTtv9f+hdUwDkbZ67XHVkVOmpKnwsrgs3UcZmzFezxat6XhHoJh5QMe&#10;o197ib9MS7rZPLRLmlK48WZZ4LnWEdF+gbwJ8MnXN5zbLnGwKeIRue7RoBpXkZhIG5F0loH9TVOD&#10;VZ7BquH7yaAWx0VHEcrBKWUARDHBmFefmwESxHnRUtBj+Po0DGMl/KpICnw944vUCpGThXu4N4I8&#10;NNmDKxmt2xJIr7oQqfDgIv3KCN7jEdo4fwlxrwqqgtKEKdWXadURPkzjv05HxcfKTEelcXCgWBVE&#10;lItAJyuqg08FHTXotyqFOmgUbbb4SKx8MKZ6IBmfO7ao8Xld7u1hl2oZp4ymEJGY8bo3ts+GH1p5&#10;aLLHu7B4aN1a4i/HEunc5VmTQmQ8B/2lWe0IV03wJnbOribxsLWkYTESvvn1bdja2oqHJEhSJCZi&#10;ItjIpLMOTDmmRos4gy2iKoU6KF75yIaEKPtRygCIYoLr8goIyaa7gkgLU0sZhnGs/Le2KnIqzHhb&#10;X5L8Jw7jEYKweGjdWsAczeRm9OFrer3P3ZAeFh/hV+3iN155m3QZFldQhPlSdm7sIkXiMrjUuy98&#10;8U20ZYjlh1jd4BCHITpSlAepIlSiMvIp2/7TdlGqInFIxapHSCY4487gopkkjGk+cncBaW+K0tfv&#10;Y+/Y2j0jFxsbj2HM5YKIvoqIdugo4LoVIhdE9AE0ngAv0Ede+RAaD076YyPtldw/+Uzb1QLkzwUv&#10;p9Kv6xWG3JN0kkawKFW9VwXlkdIqVka6oQ3/Mh3+66mUeQXGkbkDRMPgSIHifBAq2Qh0sqIyMFWc&#10;Ej1trrHBrCrUYlz5GJ9nKnBwmX4zboEgsbBkwJjqgWPhc4OohPBQCkO3V4gYxqnhCxFiXueFL1jD&#10;aEz6WSh4lU9hXMlo3bgfJsyRHHLSSRrBolT1XhWkI5XW/QJ738Zvr+K/yWrJQYaEXU0aFkHYWFCE&#10;TQaVkwg0YpsBppqmBOvkpMRuDRiCjQVF2Bgx/18hyX5GUJaROwKldF5jpSKvACZhuuvPENcKCHMH&#10;+U8Hu3fEOBXCQkQC3wu4V/N1WxUxlkR+piWeh4I5BRYPrZuW7NBZJ56LSLAqRb2vMORc6v1kcn8g&#10;xIdPdKQoD8IINjLprANTTlOj1TU0VVCVoihoKlaFSGT6RbcgEwgisAqIFZy7Dqa7MW9sKcaFtis+&#10;+gwVpaNhGKsQvmdYIWK0If3ZIXjSQUmweGjdciSHHr7ENkzREIvE5ZScMsVlWu0IBzYZJBq0oyeq&#10;ClJFqER18CmhQ+yfD1JRlaIoqBeFqx3qUEQRnHEnCCKxGhCUTWC6jZnRY5i7SfHh6TMN/1jRJulC&#10;2OqIcexoVkUMY3nkt/vgwwwRzCVg8dC6SSSHLjrDc8EKVmUbo6hn0WIkeqjQUHT2MCgfjEo2Ap2s&#10;qA5MOaZGC1N8VIApilIVBfUiLD6qyPSLbkaSIIhSFh+CuwxVtzN6DHMvUXz4/3wRYhjGwlwQ0e9p&#10;9Eq2VRGjjPynkexJuUrB4qF18ySPN+mklOMgVI2mKkhPTfomxQg+dsNAIoMGDNIHqyJUojryqZnZ&#10;qSzOMitFUXAvmlV8YH+ZJBl3BuY8x4qUu4wgkdzt/B7bFx89UfHRuoPVsNUR4xTA9wrti/GfE9FX&#10;otEwRNLPrszzL+GqBYuH1i075KwzKVid4tFs7xAGioqR8Kk5eZqioeiAy4MwQoxEASsqB1PGqdET&#10;zCJngFmLUAVPRbOKD08mGIeVkQNBxDBT589zXX4BJlmclxGVAofWjj7x8Ogqh/jOR3/fEfyrqxUk&#10;xrHhV0VSNHg/MQxH+lmU9ubcc8DioXVLIh7TggdcSNW7QHFAPXO6mRQjeKBDw38xxZYExdhiUIFN&#10;JRqE5WAabKwKJ8PYCsBQVQoUY2PE8X+JEAkMwsaYyvrACNfwPKfV5WACodsxf2xRE+Zmnkb19BmG&#10;/+Ab8hp0YBjGLDSFCAe+3/zzI/iHAuMQ4DNFfstnvBgoBzcBi4fWbULyuETHQageSVVQOdXjC9hP&#10;Tjk+OEU9YJA+OBmBTlZUB6bkU4MXZ4p8kApMoUqF4oIgLDqqKOhXIUngorE/SCqY61HlR2thz82L&#10;Dk+faSw+rmvRYasjxjFQW4gg/8IKEWMG2/mAuLFwy39kJ50HoXg02WNsS6tu9uUDDwN0wajEFpF0&#10;1pPtl2j04kwxHaRiVipV0LSHtYoPlCSkDBjlmpAElbMRuo3z81Y1Pr/roy198qWKj8bpDMOgCyJ6&#10;f4NXlxUiBk/6mSV8UIRmOXgxcCWjdZM50AEnKB5RccA8WneXuGcEn5X6rtURKMwGlJFPG3ix+JgB&#10;9luUEoNUwb2oKATB4EQShUSBi8ZkkFQw1wMJ5fyyR03bp1U0pmgFpBHRkbcZ/MrY6ohxTOCr7uhe&#10;cMaByT97El7BvDZYPLRuI/mzdSiKR1QcsE2CYqT+wclGokAU1oFp4/ToYVY9ZoDZiygK7kXxf4pQ&#10;CUVw0RAjIDozO5/XFwN2L+aXPWrCw3N9taEf0zA6X3zMGGqIeOSR4diwgsTYIn5VJIf4ynTYqsiU&#10;20T0AhpPgA/Qc898CxoHpGfHSEKRcB0CLB5at80dcEDVyIoD5lM1TgX7ktReiS0iK5hHPn3gxaJD&#10;DlIzK1VRcC9qWnRgY1BIEkB0JlnGXY6qe7RW9OzzL1p8uP8aFx+eKF3ilDz+2DF8k5ZhbB1tIcIR&#10;vjitELnuMG/TDIJCF7w6WDy0bluk6qGoCprPkl3qvk3LDwINUqsE00htsjeZDTLFRwHYj9SSoBhb&#10;Qhz/x4TkwP6YJOjCpgOiuHPvkqGpvK8Eye6xt/pepafYPHC0y3zbFR59lD/ZT9J5BNjqiLEV5hQi&#10;If+dFSLXlOzbdepNXTBvCSweWrctUfRQJB7WNVij2+m3aSELnwB9emEmmA7Kou+fAYNVSXoRFhuq&#10;UASDFUkUkgTQUaLfhKseTArD4MX1YPHRjn5sw+Mf9tGoHzxNkSOJGH3EWEFiHJoL94OEc19fVohc&#10;V9LPlsTzKeHaGlg8tG6HpuqVXyRuS/FYZzC9gX3u+6QApo3To4cpPmbAZC9PWRQ8FWPxMQtFEhyq&#10;IoQBohPJEq75CN33LbZUj8D307z4IDdS919YeDTuJ0qpOi15EW81DEOHL0Q48PVnrzZDS+Y5k3Bt&#10;DT9ULB5at0NR9FBs5O1g7a4rvtpXBs+hnBYUGMAHqZmVCoNVSabiolAJTJJIppAocNHc6lOQFM31&#10;/QGY1A+H7YO3loArH/MzhvTZ+uKjL0Aad0AUnyrGwKESEakUx4StjhjHgvQatVURg5jnBZBxbwkc&#10;KhYPrdva4PElKRIvx6GGkfhq3zzSW2YMKPWBSTBNUToMKggO1zrCFY+CFDGKJChJSBNgtGtCMlQ2&#10;Q+geGyuuwfez0MqHb9E9Hw2JzkJkSJEXSemeeOz3n8gkyAoSY21SqyJaOitEDOadGcyCe4tIQ8Uf&#10;KWzd1kI6PpEi8YnhTpaqGMHnunyiUZH+V/ZSZqWpCu7F+N8scByJ8SgkCiALJg2So6m+T4bMMJLi&#10;CpZb+ZiObShGFyhyorMQGVLoxaJCdBiGkadFIUJE9MtWiBg8R/b+nPtIwZWM1m1pcsfHUhywDFVj&#10;b8iemGkLthHwSDM+PlgEQ6SWBMXYWHqn/F8iNAf2zyRDF7YyXFTiMZEeorr+AEyGw2H7Qmv5SKLD&#10;dW0+0zEN/2E/5UMWmfSIp0TsA0WyGBUTJRr5FCeArY4Ya2CFiLEAR/QejUMVhxsIsHho3ZYieXyI&#10;6qSsw8GGMXQ8jmDPDwLPVnJGWUyTNFVJenGTYsOD40gkVUgUQBac7cvKZQiSY39jn2idMSIX2q7o&#10;QPoOliw6iDkTUfHBgiJRSCQp0ZhPc4JYQWIsiRUixgIcyfu06iNF+OzB4qF1awF+dGaPlUrF15Pg&#10;Rw+ZiW2jEzgrFQYXJMF1joJQGcU4UJKQKoAsiaQJ13wwOfNUiZE9WrAomJ8R6TMO/y1U5ODpiw0p&#10;VKJ0StZ4nbGCxFgCK0SM64nqIyYjwuKhdZvDe9/zTnHoX/aedw5tgjveL3vunUML4Wy15PoI7ZmH&#10;YQXiETT7Nq0wDTYVGKQOHsX43yxwHInxKCQFQLZE8oRrPplhTPtDT6xQ4/tbqCjwHUTFx4whS7Bp&#10;IwOC51AWJ1VJp2EY7bFCxLg+qD5iVCIaBFg8tG41vPc976T3YpHB8OGXPk0ffunTfUESHO+XPfdO&#10;+vBHPj20JfH5sSAJ7cmHYWmY54E3qW5g51A/xySqE4xBvuQoThGC41AkK5AmwCyuoSkR0RT9MGLx&#10;DA628tG+IyLurKhOVVZAlEuVdJYRpnninafyTVoctjpitMIKEeN6oP6IUYtGIRYPrVsJfmS+yEjx&#10;4Zc+jYdCFBQiHClfKWGuMKe3d0T0q436mg//xFAVI+HkhDnfaTCwIEG4yjH+V5QipmAcKFWEJIAs&#10;mDRIjqZ5/QpkhpMUz8H3t9jKR8/SxQeekSF9ZOBQiQaSqqRTR9loTg0rSIy5WCFinD5Fnw9ZIZ8N&#10;i4fWTQM/sgyJAO4yqRQ5bcrHkRjaenQUTMQCUyDZe0OqJUExtiS9SPqvCuwfW51UAURL/+Qf70at&#10;CZhUHk7QJ1rrRxQdPvTbirHomLbWHUVnBA1sf+hkRUSMIlKjUU4lgqHTFGD1D9i1wAoSo5ZWhYhh&#10;bI/4c0KA/1ABsoKoeGjdOFRDR5ggX0Rwqx3+Ei1fSEg6bw+1taiPZWm64X9TE6BaGSFiTn7FIxf/&#10;V5BComA8BVIFLgvOspnkCVc7gg644Uz7RU+sKAWLjvb0Y8Tio8HQWaIzExlS5EXZdFmBHj4FdNCw&#10;v+PEChKjlJaFiK2KGIen6GMgKyzKRsT8SGHr5ikbVUAiSCoisOiQChGPtDIS2iUNycNbn47cZFA3&#10;IrkYKX8eOcagRYuORFKUJKQKIAsWHwxt+hXA5EzxIZNXZMHTsFjx0TMWH8HzeoH+8LTGhhR6cVaR&#10;FeThR8Nbcfd6YwWJocUKEeN0KPoYKBKXgSsZrVvV0KuC0vhiIiwuPL6owYIltIXbfmgLDLMeoQjh&#10;rT3TYsQrJTVLH4CFR1GKkDCBIhnKElIlLgsWHUJydDOSeQjJGVMABsnKLC4UT0d7+sxj8XEMKx+y&#10;GBWREh2RQE86hbOiiBcbhpGlVSHyy1aINOc2Eb2AxhPgA/T8s38EjbNRfQyoPzPUQhEsHlq3IjKH&#10;Ia1MIKgLi42wuJjL+1w/73vunZOb1SX7mmROJVHZV/v2ovg/RWiKwudvoTwBZFLOttv1LyB0IJhV&#10;3iJcCuXpmEGfeSw+bOVDS3o04OVFKt71+B+4hhMlWx0xJC4aFyK3r+Hry9gC6o8FtUglzILFQ+uW&#10;Rf5gTRKudISFhd/mfBwfdpd5pS7DCldE/DB9keELD49kX4yKc+fZfe43vgih093KvDGViSrDGJKH&#10;GZFxt6NoWGlvFS7lApmBvoehn4U7jNJHhhR6cVaZFeiQ0xQ9gZJg6JPXshjxXFzjYzdiWhUhZKsh&#10;i3NBRB9A4wnwAr348j9Aowp8b1eRDcoKinn+mWUnzbvgWqDo63rbH05zNjtEZmJXOtY9rnN0Lolv&#10;ajAQmwDKsOXBCNeGf9qHf+L37jhi0maDCcO+5WFlgivg+mT6n890rOOKh2/LrHzgGRrSRwYOFMli&#10;VERKdEQCHRgep3EWfABjYZYZodcAWyExPFaIGMdJ0Xu76gMhK5jH5bLN/2bI5HdBFjycVmx6iJ3/&#10;3zjCmrHKN7BL4AOoPEsoV4YxQAZMCInRXN9vBqYDNMV9oydWlLJcsSHR94D9LtVxdKbQoOo3L8qm&#10;ywp05NOAQhYmwX4qUlxDrCAxrBAxjoui93i1WCWaD1NANG3q490Gmx7qMLg2I8wXI+GDp+gT5cqw&#10;BJApkzjjbgfTEWMC8go1LkVUBCxG36G44rEQ0RmLDClQLAdlFVmBjnwaUOQDRCrDeqqCThErSK4v&#10;VogYx0PRe71arBa2AYuH1u1IWPmsVxKPMrbokb9NS5m1UJ4AMuE/7QsdZNzzwQ788GJTPmgOvl84&#10;LcsxHfvSKx6e6IxFBg15cTZtVqAjnwYU+QCRGaFR8JNPXOf7RRBfkFhRcj1oeaM6WSFiLErR+71a&#10;rBa2BYuH1m3jHOisz6bFuNXfpgVzFU1IBpcBZ9dCYnQLsvlAB9gf32/aW4Xvf+XiY1z5WGfFJTpz&#10;kSEFiuWgrCIr0JFPA4p8QJLq0Jn9Xj/8Nx9ZQXLa+CKkRSFiX91rLIf6rbvofV4tXAYsHlq3DVL0&#10;8GyBYFLYctziZVrhCZrXGWRSzq7b9S+AHfjhqfrVqYrw/etOTwP6HrD4WLrj6MxFBg15cTZtVlCG&#10;nCboRFF0S2BYUTgGqQONGCtITpeWqyEUFLCG0Ybit/CscDsfDB0xxUPrtiEOf8YLGJ4i44hbj32P&#10;T8XyEwSR+E/q6I4j2NYM7J8fFvSLVmwFcH1zrTxzhj5jfI/HAb7dKjjOyBmBAq7l1UnnNEURmGaa&#10;zu1xD2xhn3x+JRXBwTOFOm3QtcUKktNiicuyvgqNhrE8qvf+rGAV2KFi8dC6HRD2eLfOMNjlRy2u&#10;jMTgqXQNTZmoxcCOVMNDL68qwvc7by5aQd/LWHgsU2xITLopOp1F4rQ66SwDU01TotW1hv0WgUNR&#10;YMXHXKwgOQ1aXpZFdlmWsT7q936VaHGSo8DioXU7EOLxbpnO/286+tjSBqEYCZ/drjGmcERoXmrA&#10;A2XD44Pm4PvFNj9zhr6HyX9YfCwInsGOmBWPJEXitDrprCOdynmx33QQC4YWpagIsuJjCezG9uNl&#10;idUQK0SMFVG//6uFi1D0cYXFQ+u2Iupj3izTkS99LK4YCU4b/nO+MIKMux3YkR9msn/08qoifL+r&#10;FR1I32O04rHwIKKu0KDqXy9Opk46y8BUfErw8qIiZqUoCu7FNcXHU0/8QZtUqbEb24+PpVZD7DVj&#10;rID6c0AtXISq3rF4aN1WoOq4t8QwyXS7Kx3PPio+BEJJQlYPduAaYwr6R+vUO4f1Vzw8fU/TVY/1&#10;f89jcryRIQebhSWpTDrrSKeCDhv0X5UCg1TBvSgsP7IhRkOsINk+rVdDyFZDjHVRvakf9t1/Vu9Y&#10;PLRuC6H+mN4yBypCPNFlWuFJXfQEQwfYH99v2luF7x/aevQDGIsPWPlYCPZMolE1BhSnA5LKpLMM&#10;TMWnBG9arGJWioogKz62hF22tV2WWA2xQsTYCtWfOrPAz7tZvXdM8dC6NWb2MW8BZtJ7iGOKvk2r&#10;GZAYJ/t8v2jFVoHUP4xjKcJ/q46/0Wr54mNyBoPjjk5ttm8U80HoxZYUVYAp+FTgxQefD0qCoUUp&#10;MEgV3Ivwv1lg/6pxGGnssq1tseRqiBUixqE5zJt2k165zx0sHlq3mXBDPmq6+ChiyzpEKyPVwKOk&#10;e9B0qiJ8/ysVGwgWHq0PLwWezajoUIFB+eCsSp9KTToVdNig/1kpKoKx6CgI5cExCMkEs1GMrZIc&#10;lrAIaVWI2GqIcWgUb+IL0LxXKQkWD61bJc2OeysM/yoNZjSsyO71X/+8rv+MKu1Oe+fAnM9ViP5V&#10;euVxsN2xxhxlQSq1SqRDl6r9YzErRVVwH1QVmkKZMJQ9/S67gb0tF3Y+V8MXf60KEHIFCNljeFRc&#10;ENEH0HgCvEC/9tLPonExlB8feZSJ3vtb70RTU37t4U+jiUU53ONDmDDz1nWRV0Y6aIJ56kYrBNcA&#10;qcJLjYTz2pi+Y/wPx7U0k+6wb/UYMCAfpFKrRGWkU0GHDfqflaIquBc3W/kgZhyJhJLMCpElsFWS&#10;5VliJYTskizjWoKfC9WUJsKVjNYtQ+lwN8/wIc9PmLd0vGMxIsxOBLPKW4VLhZdZNewhQ9+TeE/H&#10;wgPBbibdVfUdZWHB/tgIdLKiMjAVnxK8abGKWSlmBDctPkg/jhlDNpoQ3ktiRUk7lixC7JIs43rR&#10;7POhNhEWD60bw2l/LspHxlsPx96PFScr00NAq3yApeBKR7vMOfqehv+w+FgJ9oyiUXVSUJwOUqlU&#10;ojJ0KZ0XnxTpoCQNUhQG92L8bzbKA1HKjNWxoqQNaxQhVogYp03zz4m5ibB4aN2WOOYtkpjIbvW4&#10;h2/T6sGHqcGwXYqo6JDPVVPiYkNY8VgIPJMdwfFzLQmK00GoYtXoZEVlYCo+pbPik4IXq8D+ilNh&#10;oCoJlhx92ZEMyYF9JxKiRJAZm8KKkjqsCDGMOTT9nGj9wYPFQ+PWYoibRZhYt36IlmLfbJguRcN5&#10;ZSF9T1h8rDgAIumBZ405MCgfjMpIjU5WVA6mi1Oi1zVerIbJqAcDCxJg2aEM05EYBw41ITWOBitK&#10;dFgRYhg1LPJ50TRZAFNANG0zeN9z6Zvr3/fcO1mNt6OPs1XhJtvve/7xoQ0uIvry5x8f2paRb2DP&#10;4Z6M6xcdnr7HtVc6PPgC79xzIjZipERZEKrZiKygHEzJpwUFBsiBWWaGVwUvUnrguUiMK+FqyDq9&#10;GBJWlMT4c7FUEfJVVoQYhpbM51QTsHho3SrQFA3ve+6d9Ksf+TT96kc+zWp/9SP9t3h5X06vglkF&#10;+dUXP0VERO97/vHJw/Qrzr7lgkRdjBxqxQMnglHxsTA4VxyOGw1FY8HAfLBKrRLVkU4JHTccx6xU&#10;GFyQoHnx4VGMo3LISjC7ax3R0+/6QzYxOzhYlFy3woQrQFoXIXZjunG64Lv7LJolUoLFQ+tWgS8a&#10;Ukh+X3QQaCS9Cmby+77nH6dfffFT1AWFB7niw++H9i0SfZtWVHTEx70Q/QDwv7avrDxid6JDgz4Y&#10;lWwEOllRHZiSTw3etLiIWamqg/FZVxScRjEmhaQBTPblOzWq8UXJdShMli5AyC7HMk6e5m/lTZMp&#10;weKhdTsCopWY4XO6n4yHl2F5d/j3WNmvvdIx0vc4/OeLHmwLgd1MukNj0TgwMB2sUqpEdehSOy8+&#10;WdJBWTBNUSoMLAjGwqMgNI9iTApJA4IeuMeMMRlb5RQLkzULECtCjNNkkffv5gkLwOKhdVuYcCVE&#10;A+rjy7fSjzBvPU7Ul2mV05/AsdjABsXHQoRdDC0yQEuCYmwVajRimwGmwsaqcVmMF2fBvrCpwKCC&#10;YCw5mpYeOB5mXOhiJA3A7EzxISiNY0QqTLZenOBYlypAiClArAgxTofm7+Fb+mDA4qF1W5DSez8k&#10;/WRlJHg8wpvT8Ub1Y6drWYzERcc6xYYHX08dJYoOFRikC1apVaJyMK2cGlQziw6Pru8MM5IsUnR4&#10;CsalkMwgMRAwJZTGSRBOtrni5FAFCo4Bi48lCxBbBTEMFVv8YMDioXVbmJJVEQr1w4S5vwndNwoe&#10;pl958VOT+z+2fg+IhvApuPvM679V+HTs5UNQYXQrxG5FR46yQJVaJaqjLLVTlwVlaZJuRpLmBUeI&#10;IrVC0gCmF8ZEslnFu5+0m9dPk1xBUvqY5/LRQsUG8suwX3ocxmlzQUQfQOMJ8AJ9+KWfRaOeOR8S&#10;C4DD+bL/gV8taMWHf3dZsRAiXVKF2yF+hcNfdhXpXQEy6N2N6MScG094U3poI1ekhH7JvhXCY1QU&#10;I70bztlqZLvNClLkg/OKgCJxGbrUoNIFqZidalYC9xxEc0sKkhdIK0hkX+7htWLkWqEpKCTWKDQ4&#10;rPgwSrBiZKDlB0UjpCF92X+3cDHy/rhg0IIFBxYXIagb7MFX74Z4O/pKiofwa3vxG7U4+yHhHv+g&#10;GIEJH6deAbFb0ZGiPEgVoRLVUZZ6udlps1QzEh165cNTIJ0B08tyD2+EFSPXGV+cfKWb9B+q4Aix&#10;4sOYgxUjRAt/aBSgHcaX/fNli5Hdvz5ucysZi5H51/y09/Tgjnf36dd/s7dz3hUQuxUdKfRBemWp&#10;uIyy1E5dFpSlSbqqJNOgqhRaCpIXSAvJZAZ3Rt0UK0aMkdTKSctCBQuOEHsuGnO4psXImh8aCkqH&#10;82X/dNli5MNfu2IBQpQtQqjiHB070vHuPv2aK0YWIkoeGUooD1ZFqER1lKV26rIgNbPSzgru2cpK&#10;h6cipBChB8bMmFbFihFDR6pQKcWeb8ZSXLNi5NAfII65w/iyf7xwMfINCxYjmcIj7b0esOfAGZsV&#10;I2IS0aFBH6xSqkTz0HUBKl2QmqbpZiRbtPgg/diUsgYIPQVmQXFwrBgxDOO0OPGCZCMfJi2H8WX/&#10;5cLFyDc3LEaGA8+fgbzitBGPP3BUf7VvBy0yDA4NGJQPVilVojowdboLUOmC1DRJh0mKkvVi/K8p&#10;OC5FeqVsBsKAGPPyY6nHChHDMIwjYgMfJot8pl0t3OYwfKbrfrcirzBGunwxEp7QycmNDCXog1HJ&#10;RqCTFc2jLLVT4e936IKTYKrqdLOS9EFh2VGcIkfB+FCqCKlE6AHMqFpmLHXguLY0NsMwDGObrPK5&#10;gb8L0rrVMBxw+shXOT9HhngumHM6FCN4IqMkokODPlilVInmoesCVFh8NEA3DgUzEuGKR0WKPAXj&#10;K5DOROiJMTOqTRGNbesDNgzDMA7Oqh8TWDy0bhqGeVx+BSTtNdJMz9o+OpHh2VWfaRRjk0kq0cmK&#10;5oGpp12g1TUsOhqNC9NVpcQERYl6Mf63CAXjK5DOROiJMTOmTTEZHw52iwM2DMMwNsNBPiqweGjd&#10;UgzFR56DnJsjIn9+Yu++bJKC4nwQKrElRQ3AlNiSahTzQVkwXGoqMAibAiw2wrJDmSINjolrBfL2&#10;YA9CcSmbNwGOif3HnK0M1jAMw9gsm/jYwHs8WjeCD8rJh6bMJs7NKZA4gcI9I3jqExkcqGQj0MmK&#10;6sCUutRO1Xilo1GangbJ4pKjMYVjLJTPAHsKemRMCfMmEMcWGTSwmQzDMIxrwuY+BXAlo3XLFB0e&#10;8bPWmIl8Rl0xoj/1qExGqER1lKUGNRYfM8BxzEw3KxkWHVZ8CGam7lx+bOVEY0ND0aD5oGee+sP2&#10;TVqGYRjXiKKPjjXB4qF1y7DZ83IkiOdPdIzscwp+CsOAwqRYD6bUpXYqLDp0wUmapcJEFQkXLzpC&#10;CsY445AKyfTEmBnTpmCPJjJoyJwbwzAM41pwNJ8GWDy0bsDRnJejJ3+G9d+mhaiFZZSlBTUWHzPA&#10;ccxO2SDRKsUHjlMx3gLpTISe0CzUoMuOrZ5ofFWDrgoyDMMwTpSj+zTAezwaN/uUXAbxfIqOmPjb&#10;tDjwEcwG6EmnRS80NM2gWSpMVJSwF0v/NQfHmOkCpYqQmTA9oUkwbxEc4zDWyFBCVZBhGIZxohzt&#10;pwKuZLRuxnpMJjd5+pURnAxhmwGmwpZUMSYmWAWGYisGExQkwiIjLDeUKcrAMWY6QllG3gDsSV7a&#10;YEwLj60cHNswRjQUDR6DioINwzCME+VkPhWweGjdjOawz7du+J+a/qt9G4AvhvSLAlQYlA5W0SwV&#10;JqpIGJccC4FjVI61UD4D7EkuOqSILRONsWrwGFQUXITdvG4YhnHcLPPpcCCweGjdjJUof1YKX+2b&#10;p2yqBOqy4CSYanbKBokOVnxkQLkyrAFMT4wpNAvuTRGNNTKUUBVUTPXwDMMwjE1wcu/j/n5f5j6P&#10;ps1oRuvnn7oY0c2zUOUammbQMFWcrDAhFh2LFx9UNtYZh1YJ9ugaY5Iitkw01sigAYOKgqtZpxfD&#10;MAzDyDB82ZBrHlzJaN2MZZkx0YiKEZwipXODCoPSwSoappqd7GBFh3LMBdJGCD0yZjStN8ZycIzD&#10;WCNDCVVB1cwaqmEYhmGsDRYPrZuxMPUzjuHbtPgU6IWGphlgqtkpMZEqWS+U/lsMHKfQFUqwLQf2&#10;FPQIpswtIJsCxziMFQ1FB4FBRcHFYC/L9mYYhmEYhUgrIQgWD62bsQyde4xnACsjMKXBGQ62AjAU&#10;WzGYAJsCLDYKQsvAsWFTypcHe0xUF969+hjnM4wVB190EBhUFFzNur0ZhmEcK7eJ6AU0ngAfoPc9&#10;90fRuD00xUdAR8w9Hq2b0Z5u+N8s3C+wu9ZwptMsFSaqSIglx1h6LEThWAvlDWF6Zkycef2xloNj&#10;Hd4XqwaP2dZhqV6ftW/SMgzDMFoRfdDK4OfaoMaVjNbNmE08F0k/1lr6r/aNsxfDPrFqaJBotaKD&#10;mPEquiuUN4TpmTElzJsmGnNkKGFWcDWL97pYYsMwDOPaMe9f+aZg8dC6zeDLn38cTRO+/PnHh5ay&#10;aXw1SPkk+2waPNwh0Q3sOXCy1GQ81Ymw7DhA8ZEApYqQRmCPrjEmKeIYiMYcGUqYFTybxXtdvAPD&#10;MAzj2qBYAfGoP13xsqrWrYKSifyvvPgpIihcfuXFT9GvvPipqEjxdtTPQcon2eeRfTSLyBYj6ieR&#10;BkxWnHTFsgPHqBhrgbQxQs+MGU3rj7WeaMyRoYRZwdVgr817x8TNOzAMwzCMPMUfP7iS0bpVEBYN&#10;Er64oGDij9sSGk0OqX/JXkPxY1nIUIzg3GV2x5hIlQyLDfxvAXCMzFjRJbXlwR6Dnt1meM8YqtYZ&#10;Yz041qHhKnDRwWBQUfAssMdFel28A8MwDOPa05H6pvTqjyMsHlq3IyC3EpPyHTPDV/sWg5MgbAqw&#10;1FCGlYHjwsagkCwMjkCuLrDwOEaGsTPHpz8oDCoKbsIqPa/SiWEYhnHtmRQf8gdOs48lLB5atwPg&#10;iwvNykR4+daWio5Zj6mS7GVaAzOebVhyLFh6FI0TpYqQxmDPctEhRRwTOPZoxaMIzLY+q4xggU6e&#10;fdq+ScswDMOop/HHUg/e49G6HQCuuPD73CoIZ0O7pFmC6PFVrIzVwBcjOAEq7HeVosNTMM4C6UIw&#10;I2BMnPlwY65nGDcWHVUHMyu4CauMYJVODMMwDENgoQlnFlzJaN02hC9ScMUkZ8ftU6EvRmZPgFYo&#10;PnCMirEWSBuDPcMIMqZ1xzofHHtUfFSBWddn1RGs0olhGIZhCCiKkEU/qrB4aN0agisT4apFSaFQ&#10;qpeQ+pfsW6P/nZEC+ici/rcABTNBlCpCGiP0jOb8VVhHQTT2yFACBlclacqiI8DDXLSzkFU7MwzD&#10;MI6FQxchHiweWreF8JN8rkDxDQsEzv4ricu3PFxBIfUv2atQPEfmsPv4Jz83yd7vLNfhQEEXBdKV&#10;cCNKDCzhOhqiY4gMc2iarIpVRrBKJxL8q/k9T3+L3TNiGMY14IKIPoDGE+AF+tWP/Cway1FMLvOK&#10;drzvOxtMmhPs/t64zU3qjZHocVc8V+awJyJY41ioQ59a0UWBdCFwBME3SoRLG7HqgGOezzB+vMyq&#10;6qAwGNt6YM+LjQA7WKQTjmmnqVezFSKGYRiGZnKZVzQGbzhv3Py9FlaIbI9984uscDLGzYiAAmlj&#10;sOdgBIwpYT4q8Bii4qOYKCMKDsJiI8FDXawjBDucdrzaMAzDMIzjpKNsIXKwzxK8rKp1MzYL/21a&#10;JfDzoiQVIY0QekazcF/HumNtxzB+LDqqDgqDixM0B0ez2KgWS5xCPqLFj9cwDOPo+a2gXXOGCQBP&#10;2rsCWDy0bkY5C98r4ikvRipmQBUhjRB6ZsyM6ejAY4iKj1k0SdIEPM5FwE4W6wiRO5U9hmEYRp6w&#10;MLlGxUlmQrmZzxQsHlo3Y7Pki5GCGRBKFSGNwB5dY0x+QIzpaMCxD8cQGWrAJLOSNWHxkWAHi3Qi&#10;ke9Y9hiGYRj1YHFyggXKMRQhHiweWjdjs/Rf7ZtqAejCth7QMw4E7jPn2pbBsQ4NVzqwFYMJqpLM&#10;BkeArRmYuHkHObBjvvO8wjAMw1gGLE62WKB8gN733B9F4/GDxUPrZmyW5MrI4SZF2LNrfjaOplh5&#10;VERjR8Osg8IksxPOZrVRrNYRgh3LA0AFr2qDfZOWYRhGDVsvThgUl2ZtDiweWjdjs0yKkbUmRTFC&#10;z4yZMR0d0TFEhhowyaxkTVl8RNjBYh1J6DvWKw3DMIxtgsXJkRQojs1+9mDx0LoZm2V/mIkRTMlw&#10;hhYMiDEdDTj24RgiQwkYXJVkUVYb2eIdSJQfoV5pGIZhHB9bKU7kTxvZsxGweGjdjM2SvEyrHTB5&#10;Y+ZyaNr8i4YhGjsaqg5qVvAqLD5C7GCxjhDsUN9xeYRhGIZxOmBxslKBcswfOlg8tG7GZlmoGIGp&#10;WGJmxpg2Dx7OcAyRoYYmSRYBR7bYCBfvIEd9x/WRhmEYxmmDxUnLAiX96SN7NgQWD62bsVnaFCPD&#10;jeXxHeXSDebpl802wLEOY0ZD1cFgcFWSpuBIsDUDE2NbDexYPwCM0EcahmEYhqdRcXIKH0JYPLRu&#10;xmYpLEbcsx2LD2ZSdoyvi2jsaCg6KAzCdnhWG9FqHSHYMbZy6iMPi32TlmEYxjGAxcmMAuXYwOKh&#10;dTPK2aFhGTLFiJt64YpHrDhKoqlpZChhVvAqrDbC1TqSaNfxwQ/FMAzDuOakipMT+nTC4qF1MyrY&#10;Ee2Wr0imxQiueATPcZyUHdPTH8c8jD0ylDAreFFwZIuPcLWOEOx4/gDaZTIMwzCMJcCC5ES4WrgZ&#10;anbrLYoQ9b/APr3cCjnGSVk0oURD0UFhUFHwKqw2Muxo8Q6R9h23z2gYhmEcngsi+mNoNLYMrmS0&#10;bkY9C1cnw8oITsqOaXIWjTkylDAreFFwZIuPcLWOJJYbQPuMhmEYhmFUg8VD62YUs2D9MWH40cMt&#10;g1NSvJosEhQxK3gRcESLjQw7wLY67QeAGdtlNgzDMIzjYK1J5SyweGjdjCr6545bGlnoiZS5gf2w&#10;DBPHJjNJTDIrWRNwJIuPaLWOJHAA2OrALPMznhb2TVqGYRgnjuIyGoXksGDx0LoZDVimINlEMTJM&#10;HqUVjyq2Ny1dbUTY0eIdSiwzgGWyniB2ggzDMIxjAYuH1q2SL3/+8aFxhP5QhzaMx/1SpLze15Jp&#10;Idu+GjloMdKm6PBsZ4qKI1l8RKt1JIEDaD+QZbKeKHaiDMMwrgnl6x3lESuBxUPrVsGXP/84/cqL&#10;nxoaN8kP/b/y4qeydqmAqMHnxQJoKYbnTuMn0SrFCK54JL68q4LtzLwWHwnO9RfvUGL5ASzfwwli&#10;J8swDON603iSuCpYPLRuK+CLFyS0Y3FSA+bztMh9CJYpRtykqG3R4Tn8NBVHsNhIFu9Ay3IDwczt&#10;e7gm2EkzDMO4xkAFoihKMu71weKhdTsCll7ZaId7gimeZxrmFSNu5ogrHvMnlDg1Pcw0FXtuPgJM&#10;jG01sGNs88Bs7TIbRPKJ7IjoPe+2m9cNwzBOi5+hX/3Iz6KxalbYaC7ZBiweWrcKfsVdmuVbatVB&#10;8kt2xOt8n1tmfN60KUqKipH2RYdnW1PUxUZx8MPEASwzkGWzGwPCCRbMhmEYxsnDrJAomDmXbAMW&#10;D61bBWGBsEaRwK2MhMXQ1hifM26r8kmULkYWuccjZBvTpuaTZ0zYLHEp6wxgnV6MATvRhmEYhghT&#10;kCgniV6qlLcFi4fW7QgIC5+UbUuMzxe3VfEEmhYjbpITrny0Aaer25hNNRvFZg5r+YFgD8v0YtRg&#10;j4dhGIbRw8wIGVOKQvl8sHho3RqCqxTSpViSvQV+DEv2UUL0fIkMMns/g2l72ZWnfcY5NJtEN0tU&#10;Cw5guYEs34Ohxh4EwzAMYy4Fk0Qql9eDxUPrVoG/NMu3JSf92FcKP46c7jDAM0bxBNq98rHPNpze&#10;NEzVgCajaZJkLssPYvkejNkkHiTJ9ZzdwG5shgs0FGDPYaOUCyL6Y2g8EaQb2DmkTwdHxp1iRijL&#10;mhPrJYsKY6R/jsAzhXniVBYjFSELM2tEs4KXYJkBLZPVWA3hARTMRFaMGItQW1SUPA9xIvkzwban&#10;JJ9x/cDn0ClRUox4Up8UeXeKGaHGNWF8jrgteNIUFiMF0pWoGlFV0JK0HVDbbMYmSDyoCZcVI4ZA&#10;bUFBKz2fNBNJX6Dcdvo1xmUcD5rn0LFSU4yEpD41HApJLQumNo6AjnkGZIqRhOtAFI2oSLwmywxs&#10;mazGwck8sCm3FSOnzNYLijnUTCRt9cQIqXkOHQtzixFP6tMj716SA3ZtrIgvTKAY2d7DXzSiIvEh&#10;WWagy2Q1Do7wwArmCVaMHAO1RcUpP66tJpJYoJzyOTNGWj1/tspKxQhHRciabHx4hoArRrb38KlG&#10;pBJtiWUGvExW4+BkHtiMm8iKkRWpLSjIHh+WpSaTWJyQnf+TZKnnz1ZoVYx4NJ8mAjNCt8YJHcrR&#10;sXvlY68f9PyrO1cLt8ZyA18us7EJlA9wSmbFSCm1RYWd47asOZm0AuX0WPP5cwhaFyNI6lNFSYMU&#10;W+bED291Vi9GxM5Ex7GyzAEtk9XYJMoHOyW7nsVIbUFB1/BcbZVDTyaxQLHnxXFx6OfP0ixdjISk&#10;PmEOzIaHhhzRUA/CasUI2wlrPAWWO7DlMhubQ/lgp2THW4xYQXG92dpkEosTsufZptna86c1axYj&#10;ntQnzZFyBId0BENswqLFSJQ4Mpwqyx3ocpmNzVHwYEvSwxcjtUXFIcdsHJ5jmExigWLP2e1wDM+f&#10;ORyiGEGkT51rwoEP/8DdN6d5McImY42nzHIHvFxmY7MoH3RO1qYYqS0oqEHfxvXkGCeTWJyQPf8P&#10;xjE+f0rYQjGCcJ9ABtE6p2aFLhalWTHCJmGNp8zyB7x8D8bmUD7oKJsWIlZQGMfCKU0krUA5DKf0&#10;HEK2WIikwE8mI0ujU9YozSo0KUaiBJHhurD8gS/fg7FJ3AP/nnd/C3qU2ATIOBZOeSJJTIFir832&#10;nPJz6NiKkRw2q6lixmmbEboYs4qRSWB1llNi+ZOwfA/G0rzn6dqCgmziYlwDTnkiyYHFCdnrfDan&#10;/Bz6GfqwUIyc/vzg9I9wMTKnLuNenOJiRBSLjuvE8idh+R4MDVZQGMZSnPJEUgsWKPaeUcYpP4fk&#10;YqQUm0+kuCZnR3mYSlk1Vow0ZfmTsHwP14v6osImB4axDKc8kawFixOy96Akp/wcaleMaLA5h5YT&#10;O1OKw1FI1KiLEVEkOq4jy5+M5Xs4PuoLCrIPdMPYHKc8kWyJFSgyp/wcWrcY0WJzkxqO+Kwlhp5w&#10;iVgxsgjLn5Tle1gXKygMw+g55Ynk0mCBcl3fG0/5OfQz9OGXgmLkCCcDRzjkA3JkZ0sxXE5SX4xE&#10;BmNkvZOzXk866ouK6/qhaRjGlFOeSK4NFid0Td5rT/k5BMVIjq1NEhpwgofUkA2fncTQrBhZhPVP&#10;Tsse6wsKuiYfdIZhLMcpTyS3ABYop/iefcrPocJiJEfLycOJclqnaJtHY8XIohzmJPle64uKU/xw&#10;MgzjODjlieQWweKETuAz4JSfQ42LkZYcZsqzWU7rdCx7NFaMrEL9yXq2uqCgE/hAMQzj+nHKE8lj&#10;4ZgLlFN//my4GJlL/VTp6DnuQ58/+vpixCM6DM+zT/9hNBVwLB8AhmEYGi7QkOCUJ5XHBhYoW/1s&#10;smLEOP256XEenjxqK0YKqC8qtvqmbRiGUUNJQYF8JRoS/DIaTnyieUxgcUIb+ayzYsRoyBHPcY9p&#10;6OpihHIHlnRuh/qCgjbyRmsYhtGCtQqK1mCBcsoTz2MDC5RDfGaefjHya1CMHMn063pzBA/SIYdY&#10;VIx4xADRsRzlxcUh3hwNwzCWoraoOGRB0RIsTujEJ6PHBBYntMJn8HUoRv4BGiuon7DVRxpVHNEJ&#10;rx1qVTHiEQNFR3v6YmTpNzfDMIwlqS0o6ISKipZggXLKk9NjY+kCxYqRZVh2YrdsdkPkQCceu51V&#10;jHjEBKKjHVaMGIaxDayg2C5YnNCJT1iPDSxQ5nymWzGyHVaYBCY4bO8nzAIntkkxEpJMlnSWY4WI&#10;YRjtqS0qrKA4LqxA2S5YnFDBZ/0pFyPHVIjMofFksQHbG9ERw5zM5sUIx1IdPPuUFSOGYXDUFhRk&#10;RcW1BguUU53UHiNYoEif/SdejLzcsBhZanK2CbZzcNsZyXZZpRiRmNuxFSOGccpYQWEcGixO6IQn&#10;uscGFifk5gNWjByUuRO7TbGNg9nGKJbloMXIXJ6xYsQwjoDaosIKCmOLYIFyqhPfY4QrUE7p8TmC&#10;YmQNjnbWmuIwB3WYXmOsGDEMQ0FtQUFWVBgnDhYndGIT4GMHC5Rjfmx+hl6cUYwc7WTv2FnsxC+W&#10;OMkSvVoxYhiGKzb8JQ4cVlAYhh4rULYLFid0RI/NvGJkCY52AnlsLHKiF0mahevVihHDuLaEhYcV&#10;G4axLFigHMsE+DqABcpWH5vtFSNrcLST1K3R5EQ2SRJhxYhhXCusADGMbYDFCW14EnzdwOKENvLY&#10;XM9iZGmOdhJ8CGadLDnYihHDuDZcWAFiGJsGC5QtTICNHixQDvHYWDFybBztBHtJmJOye+Vjn2XM&#10;IRn3AbFixGiDdJ9ELVt8TlohYhjHBxYndKBJsBGDxQmt8Nj8DL34ysxiZLtTOmNFtvY0UBQjS9Cm&#10;SytGjJE5BUXrSXo4gdjC89MKEcM4HaxA2S5LFyg/Qx955UMTS3o2lfaeDNfkMLdKi9N/oGKkBZ0V&#10;IydJbVGx1cn2Lx/4OXpBRO9v9HZhGMY2wQKl5QTYmAcWKHMem7gYWQv9J4heedRck8NciyMuRoie&#10;eeoPHXiiZ/DUFhS04aJiDocqSHwhEuJf7jvBbhjG8YPFCc2cBBvtwOKECh6bwxUjhyb/CZVXHCUn&#10;eliIFSOGgBUUbVm7ILkgot8DttxLPec3DON4wQJFOwE2lgcLFOmxub7FyKHpTvHzcUOHtPtoohgR&#10;HRvBihENtUWFFRTt8ZOBpZ+zF0T0VWgMXtGdWxnRvsK1OsMwjgcsTigxCTbWBYsTco+NFSOnTf9Z&#10;e1KfuMqD2X3043Ix0oIlkz/z5HUpRmoLCrKiYpMsvUpyQURfDbbwlShtayjVG4ZxPGCBYsXJdogL&#10;FCtMjMMwnQe0mBUsXowsybuPqhixgsLwLFmMXBDR1yYKDny55/a11MYZhrFdsDghK1A2xbRAeemj&#10;84uTo3onP6rBGimOthg5XCFSW1RYQWGELFWQXBDR1wXv0vjyzu1zNtzXUhtnGMZ2sQJlu8SrJy0K&#10;lENyNJ8iRzPQbXJNi5HagoKsqDAasUQxckFEX++2D1GMaHQajWEYxwUWKFacbIf2qyfXkaP45DqK&#10;QfIceTFSixUUxqFZqhj5hmCfK0jw5Y77WhvuIzm/R6szDON4wOKErEDZDKe3enKKHN0n48wBH20x&#10;QmJB8seI6GNoNIwN0rIguSCib0Sje4dYqxjhbJ6UDynRGoZxHGCBYsXJduAKlH9o78UnzpYe3aMu&#10;RjjiAsW/4VmBYmyNVsXIBRF9M9j8y1r668F9rQ33ORvuh6R8IVqdYRjHBRYnZAXKpoDLu179h5P9&#10;xTmqt/6jGuwmwDN2csUIEhcnZKsnxoZoUZBcENHvRaN7uYcvb2k7xNvRn9vnbLhfYpMo0RqGcVxY&#10;gbJd4tWTl9cuUIDNfBqsMpBVOjkYu1dPvBgh5iGMCxRbPTEORati5PeDrZtRWHBxkiZlw33OhvuS&#10;LUdNjGEY2wcLFCtOtsO0QDl0cbJVVvt0atJRkyTF7F79xOkXIzmefhcWJ2SrJ8ZKtCpG/gDYcgUF&#10;97KX/Llckg33ORvuczbc11IbZxjGdsHihKxA2QzbWz0xVvwkLO5oDNi9+olfLw7naZRmI8QFiq2e&#10;GEswtxi5ICJ8ruaKB3ytSj5um7NJ+5wN9zkb7ku2kJzfo9UZhnE8YIFixcl2sALF6El9+jYsRk6Z&#10;jilOyAoUowEtipFvYV7mUtHQYlvbl2afs+E+Z8N9JOcPKdEahrF9sDghK1A2hV3eZUyxYmQGT7/r&#10;D6LJLu8yCmlRjPyRYF8qDDTbuM9tczZuv9bH7XM23JdsnpSPo1RvGMa2sQJlu8SrJ698TC5QjvLd&#10;+SgHvR5WjDQmLlBs9cTIMacguSCifyUx2dds436rbdyv9XH7nA33JRsl7ClqYgzD2C5YoFhxsh2m&#10;BcorH/s5t2Xvwy3InsWsoC1WjCxMXJyQrZ4YwNxi5H/jtrWT+9LtcF+jSW3jvtaX0pXYcD8k5eMo&#10;1RuGsW2wOCErUDYDt3riC5StYJ8JpfgztvuYFSOr81RUoNjqyfWmthi5IKJ/tWDSXrqN+6XbuC9t&#10;4z63ndKX2HBfslHCnqImxjCM7YIFihUn2+EYCpRDcjyfR1aMbIC4OCErUK4Vc4oR/zzBlzE3oddu&#10;477WV7qN+7ltzhaiseE+Z8P9kJSPo1RvGMa2weKErEDZFNLlXcZ2iD8Xdx/7pBUjW+SpJ6QCxYqT&#10;06NFMcIhTd7xJS/5anTSNu632E7ll2y4z9lwX7JRwi5RqjcMY/tYgbJd4tWTj358hQKl4K2+QHqy&#10;WDFyRMQFiq2enAZLFSMIN6Hn9rU+aRv3S7fDfUmj2dbsczbc52y4H5LyhWh1hmEcH1iglLxXG8sy&#10;LVBWKU6MJFaMHDFxcUK2enKUrFWMcGgn8ppt3Nds435um7Nx+5IP7ZwN9zkb7nM23M9RqjcM43jA&#10;4oQavH8bbTjQ6okxsPvYJz93kp+AOzRcE5584g+AxVZPts8hixEE3w40E/yabdxfYhv3NdvcPmfD&#10;fa0N9zXUxBiGsX2wQGn9fm7UYwXKmuw+fqLFiNETFydkBcrm2FIxwqGduEvbuK/Zxn2/zdm4fc02&#10;7nN9eDQ23OdsuC/ZNNTGGYaxTbA4oZXe4w0d0wLl1U/8/GRfJPtWnRUswmF65bFi5BoiFyhWnByG&#10;rRcjHNwkHrdxX7ON+3O2cb/VtmTDfc6G+5INaaUxDOO4sAJlu8SrJ+oCZetkP06ygiJ2H/+UFSMG&#10;0ZOPY4FiqyfrcYzFCJKauEu+JXVztnFfs83tczbcL7F5Uj6kRGsYxnGABcpWPgcMLFBOpjhZGCtG&#10;DJa4OCFbPVmMUyhGOKSJO77lSL4a3dwYzTbuS9uafa0N90NSPo5SvWEY2waLE9r4Z8N1Il49+dgK&#10;BcqxvcufbDFyXW9gX5J3RQWKrZ7Mp7YQoSMoRhB8q5Em8UvqSrdxX7ON+ykft8/ZcF+yUcKeoibG&#10;MIztggXKMX1WnDrTAuVjn/z5a/8WvPvEiRYjxvLExQnZ6kkx16kY4dBO2qVt3Nds436rbdzX+lDH&#10;2XCfs+F+SMrH4fQ3iOgWEd0jokv3tyTVPmgdtCsUG4axHFic0Al8fpwKzOrJJ5dfPVmMks8IhxUj&#10;RlOsQCnluhcjCL4dpSbtkk/axv3SbdzXbOM+t53Sl9hwX7JRwh5wi4geJKL7fSHS9X8viYjuEl3u&#10;iO7tiC73/V/PnojOgiLkzNm7oJ271rkC565rVqAYxopYgbJdTqxAyXDaxYhdq7UJ3vVOLFDs8q4R&#10;K0by4FsUN6FPbeO+tI37c7ZxP7fN2UI0NtznbLgfEvjud4WIb74IuSSi3Z2+XV25gsQVI5c7V0yE&#10;yyH7sSDxBci5W3HZB0XIXSK62xFdXfZFz5090V0ocgzDWAEsUK7DZ8yxMC1QPv7JX5jsh6Te6Zen&#10;vPfdJz79G+VRhjGDd73z96PpGq+e1BYj16UQkZAm7/h2JvlqdNI27rfYTuWXbLjP2dz+Lrh0irr+&#10;r5c+4AqQh4jowa7fJiK67PoiZO+KEboXFCJ+5aSbFiK7M6Jz1274bVeQ3COiyyuiy3t9EXJ1SXR5&#10;2Rcivhi5s3PbZ+M2HpJhGAuCxQld88+eLRGvnqQKlC2z+6QVI8YGeCIqUK7L6okVI23AtzFugo/b&#10;uK/Zxn3NNu5z25wNt3E/5ZNsbt9fRkVE1DlbR0QPXPZFyANE9ODONSI6vxpXRHwxsrvjVkaCQuTe&#10;1bQYGQqQM6Lzc6LzPdHVjmjf9WPYXfUFyJUrSO66gmMoQFwbCpOd0wS6e8PBGYaxClig2GfRdoDV&#10;k08dR3FixYixSeLihE509cSKkeXQTtw127iv2cb93DZn4/YlH9o5Wxffy0FuZeTWFdEjl0QPXxE9&#10;4IqQB3dE93dE9CbR+R2i87uuuaLk6soVIV2/ynGv6y/VCldEdrs+/5W7jGtPRGeuGDlz4znraEdn&#10;1N07d0UIFiNhAXJO9OYZ0ZvncJkXEd2xe08MY32wOCH7fNoMzOrJBgsUK0aMbcJcKv7EY6dYoNQW&#10;I3Tkx30opEk9vg1KPmkb95fexn3NNvUrEnBLB3Ud0XnXFyKP3Ov/PhCsitCbRN0bRGd3pgXJ2V3a&#10;u6/X6qgj6q76v+QKks4VIJ0rDrod0W4sQnZ7ojPa01m3oz2d0RWdU0c36IpuUEfn7u+NvvC444qP&#10;4e+5WyUJipA3XHvTXQIWNitODGNlsECx4mQ7xAXKJw5coJx2McJMaI3TIi5Qju3yrtpixFZG2pCY&#10;uIu+Gt3cGM027sP23r0n+tUI33ZQiDxyb1wVObtL1H2pL0b2bw5FCJ3foTO6R3u6dDP9K+q6jog6&#10;6uiSOrrq/3aX/TC6vu/9zhUgtKNz93dP+0nxcUXndNWd0yWdU9fdpK671bcr9/feDVeUQAHit+9C&#10;IfImEX3R2fF0GYaxElickH2GbYppgbJ2cbL75GdOuBg5MFYLrc/jUXFCG189sWJkeyQm9BMkn7SN&#10;+3O2cT+zvSeim0FBsnOrJDsieggKkUcuiR7qiG5ejoVI52b6bmVkv7tHZ909OqN7tKMr6uiKqOvG&#10;IsQXJN0lnVHnblG5oj11dNbthoLkjHZjAUJ9AXJFZ/3f7sa0COlu0WV3ky67c6LLm0T3bvTtztlY&#10;iLj76ulLrgD5gmtfik9JtG0YxspYgbJdmNWTT/8jNDVj9ykrRowTJy5QtrR6YsXI9sG3SGk2K23j&#10;vtbXaHtHRLe6/ndDdm4lxBclt+4SPXyP6C2Xrhhx7UEoRPz22R3a7e/SGV0OxYhfHek6vyrSFyI3&#10;iOhGt6MbRLSjri9Guiva0ZUrTK7c/8/pks7osgsKETofCpHL7iZd0g26R+d02d2g7tIVIfeCguTe&#10;zb5A+fwNoi/s+gIkLEYu4dT4ZhjGxsACxT7ntgOsnjQsTnaf+sxv2luyca14/LHfh6YDrp5YMXKc&#10;CBP/aF/axn3NNu4rt2+5HzC85VZC/KVZNy+JHnyT6KG7fQHylkuiR9xN7PRmv5zQveGWFfqCZEdv&#10;ugLkHp11l3RGfUFCbnVk113RORHdpB3doB2ddzs6p84VIGNBsndDC3/v0G9fuaLjXndjUoTco7AQ&#10;udEXH1e3iK5uEnW3iL5wg+jz564gcX8/f6M/FF98+FMTbpewq4wzDKMSLE7IPvs2Q7x68snKAsWK&#10;kSWx67SOhscfPVSBYsXIaYBvo4niYILkq9Ex2zeDVZFbQSFy45LogTeDYsQVIY9c9jeqd3fGIoS+&#10;5AqRN+gW3aV9d4/21N+8vqe7tO/u0hld0Q3auZWQfjXE7/tVkD11/aKMa1dQhAzbO6I3u76GeJN2&#10;fU/dOV1duQKkuzUtQq5uEn3pZl+I+ILkCzeI7t4kunuD6N450T339cD3zvpv6boseHPe41ch+xvy&#10;g7+GYawIFij2Wbgd6gqUfDFS8J5t2Ok6Jd4ZFShLXN5lxcjpwhQH7L60jfua7WD/BhQit/zX6F71&#10;RYgvRh68O16mde6/mupOf2lWUJDc193ti5GhCOn/ntMl3df1dc9Nd2uKL0jOO3eJli9C/K0q3bQQ&#10;GX43ceeKkK4vRPqCpP/G4LuuBLrszvtipHMrI3dcIfJFV4DcuTkWIpfnYzFyz31dsP97eTba/d/O&#10;vYOHBchZsB0WIDt3js+hqroHl4UZhrEwWJyQfT5uimmB8snPxMXJ7tOvZYoRwzCI2OKEGqyeWDFy&#10;vVAUEVXbsH8eFCE3g+3zbixChmLkTl+I3LrnCpE33cqIXxV5g27RHbqP7tKtLihG6C6dd5d0HxHd&#10;57qZFiT9F3edB6shvhi5DL/wKihEXO/0Zkd0h3bjHL/bBb261vV/+2/XCgoQv33pihD/16+K+G2u&#10;GLm3d6sm/mfiz4jOduNvsuyduV/66VsHyzuX/gcgu+mPNOLDZRjGgliBsl3i1RMrRgxjBnGBUrp6&#10;YsXI9QbffqVio1D3IPU/VnjTFySuQnjgLtGDb8TFyP3uO3A7typCd4b7RW66QsSvjJzRPdp1/d/7&#10;iei+zhUjQUFyo//ZETp3xYhfJbnhihFfhNwj9yPubjtcCRkXGnZD4eFLoTu0oztdfwlXaL+8PHeF&#10;yFm/InLpm1SIhAWJ+zX3u64Y2Z2NRcnVnujGOdGtG0S3zsYVkRtQgFxd9T/+eHXF/GI8Ed11Bcod&#10;159hGCuCBYp9hm4FK0YMoyFxcUKZ1RMrRgyEKS7YfWH7Zkf0kCtI/D0jN90vrN93l+ihN/qC5CHX&#10;HniDqHtzLELojtt/g27QHbqvu9uviriC5MxN/e/rqC9GgqvAwkKkuyI6v3Jz9qAgoa6/GqrbEXX7&#10;/qqne+73C4cCxBcsRHR3KEbO3Oh2k2Lk3jCivVtB2dGlv1OlO6NL2hNdhYWHK06wEPHXi90ld11W&#10;UIjc2xGdnbli5Jzovv7vfn9OV2f7/ocjL6+IrlxB4ldFhgLEtbvkfkV+74qU8Jfm3S/UG4axElic&#10;kH2uHoj2xciR3DShG6ZOZRgpHnvH7wWLf7P7mcpChKwYuVbgW7RQhJD/3RAiepjcb4WEN7Hf64uR&#10;B98geujNsSA5+8L4y4GdX5t4k847tyLiLs/y22fd3eHSrPvcAkx4FRhdEXXutxDPur4Q8QUJdf28&#10;3Rcj5IsSdxWTt02LkT292e2mhUiwWtJfvuVWSbqdu2XDFyPj7fOX7ju9Lrs9XbmCpbs664uCsBC5&#10;t+sLEDonunSXbd3b9Sslt9zqyH3ndN7doHM6p26/o6uzPXVnO+r2+36bKChAOqI7V27bFSJ39kR3&#10;z4nu3Oh/Td6vntx1BYxfPbkbPLyGYawAFij2ObsGu8+8/lv4SWcYxoJMixMrRowahILkPleEPOyK&#10;En9nuV8VuXW3vzzLr4rc96X+hzi6L44XSbmC5Izu0v3dXbqffLtD93d36QHqJpdn3e9qnRvU37jd&#10;9T/ITt2lK0aCFRF/83fn7hUfihJfoJArUFxh0u2IrnZuXj8UIkR3aE/3uqAIoR3dpZ0rYnZ06VdH&#10;hmJkNxQgV11QmNCeLruO7tEVXdIV3aMrd+1YUIRcupWRbt8XIjfP6Qb1xciN7twVIH0h0u33tKNz&#10;uqKd+0Jj//v0RN2lL0BcG7ZdQeQv67pzRvSmL1jcYpW/H+Wu3RxvGOuCxQnZZ+8CWDFiGAeiL0qs&#10;GDEasQ+KkIfdpVoP+BvY7/bFyH33iO6/M66K7L5ARJ93Bcm4KkJdf/v4UIh0d+h+uksP0iU92PVX&#10;gD1ENGzf8isiQSFCV/2Q/IrIUIjgyogb/rAyEhQiHfXFyKUrSi7dze7jpVt9EXKX+suzfDHiC5Kr&#10;7mwoRLrB5oqQYaWEJsXIJV3RlStQ7tElXXadK0p2tLvRFyDn3ViM0H5PV/s90b7/2q3+l1V8AdRf&#10;uXXpLifr6FbQ/A33e1d8uCLkzTO3euJWau66h8U/VPeCCsc3wzBWxAqU1lgxYhgMmgv05r5wrBgx&#10;mnKDiN5CRI8El2k9SES3LsdVkftce+gNoptf6me3nStGgpWRfv2hvzzrfuoLkfu7u0Ot44uQB932&#10;fUS0vyTauRaujPhCpPPbYTHSBcUIszJCvhBxN7pfBaslnbP7YuTSXaIVFiOXXX/JlC9IrpxtvGzL&#10;x43FSEdEnbPdo8u+dW7VxH/bb3dG59053ejOabc7G2523w3fwrV3dYL/FrAzuhsWI91N6ugWXdJN&#10;6rqb/W+lXLlfkferIndc8eEfns+7b1oOi5C+MrPLuQzj4GCBYp/PJVgxsjLiJFd0GKfKo2+vLUas&#10;EDEYdq4YwfZgUIj4vw++GRQhbsbbuftG6A7tur4YueEuzepXRa6GBZewEHnAXR12FhQjYWHSuRWR&#10;sCgZVkCC4XuJv4/EFyW+CMFCpHOrJt4Wzs/7+0Z2dNWNRYi/bOrSrYz0l231KyXDigh11LnO+2LE&#10;FSTdFd2jfuw7ov4HHIOfHukJipHujK6I3M31Y+uoL0I6ukX36Cbdoxt05X8vxRck3S2iu7eIvrAn&#10;+vye6Au7sSjpD2z8rgF/GZetjhjGxsDihOxzO8EixUg0r44MhmFYMWI058GgCHmr+/vQJdEDd/qv&#10;9X3gTl+cnH/RXZoV/tP7F92qSD/D3XV3ae9WRR7o7o33xbsixBcl/t6R86tpMeILEl8l+Eu46MpN&#10;4INVEbc7vXQrKDQufQEStCu/mhIWLUFBggWPz3nVuSLErY5cdjvqh9n1Y3CDuKKO7gaFyD33+yjD&#10;L8n7+sodxzBmt92v2LhCpOv/XtFNuqJbdI9uuGLkpitGbo4/4kgPEF3d1xcinz8bi5I3bxJ9aUf0&#10;RShEbFXEMI4ELFDsc9yze+2z7YsR41ixqnFNHn37N1sxYrTlFrMy8sjVWIg8cLf/XZFbd4jot4jo&#10;N93f33JFSV+E9LeL3yVy94o8RN3kVhRfkPiv9r3f3RuCxchZcEP7pCBx9470s3m3zxQiXbD6Ed70&#10;PilEAl1Q+wzFCEGhEO777Uu309FuKEY6IrpHl3S368Zv9xpWRnr8z4uEeTv/xVzuxvvwS5Pv0flQ&#10;hNzr+oLkknwxch9Rd39fjHT390XIF876QuTOLaLL+4ne2BN90RUkX6J++w3XuWEYRwYWJ3RtP9s3&#10;UozYJHgJrs1ZPdIDfcfbrBgxGrOHQsSvjoTFyAN3+9WRoQjxRcnniegN2tGbtHP3j+zoDt1Hl/SQ&#10;K0L8rSi4KnKfu4ndFyNnQTESrYq44sO3LixIgkPpsOAIi5LQ57avgoKEvD/M57Xe4IsR9/eMiPbB&#10;j613tKPLruu/7df9oPq93kE7X4i4v8Hh0KUrRHwx4gsRdwEc3en2dIfO6E7/G/Z0j270xUd3f//d&#10;ZN0D/d8vnvcFyd37+kLk8n6iN89dIeIKks/t+su44JxODtwwjCPiehYou9c++/mjfts6ynnoUQ7a&#10;aI0VI8YiPMysjjx0LyhI7vXFyNkXoRjpL9UaC5G+3aC77p74brhM66FgVST88UO/KoLFyPCVv2Hh&#10;EUycu8txAo0fSH4/KkqEYmRIG6x8+L+TAiXY7vyN6bvp387rgpWRK3LfkOWb2+9c/3d3/c+JcMXI&#10;m0STYuQOndGXuh1duftIiPzqyP1Eb9wYixDf7tzsV0S+QESf2/fFyG+66uyK+oFe2aVbhnFaYIFy&#10;ep//u9eXKEZssm0YWawYMRbhPmZl5OGrYGXEFSM334TVkf7ekbAYIXqT9vQmPUzd8CVdD1NHD7nf&#10;GvE3r/ui5OxqWoj4m9rDQmSyEuK3/YpJgC8Ehu3QHhQWvii5gmJjsh02WBHpXCERFiF7+AzzWgr6&#10;x4Kko7EQGS7TCgqR4esBuv1QiLxBO/pCt6O7dE6dO5Md3SLq7nP7bqXEFyP3bhF9ftcXIb4Y+Zz7&#10;GfsOvl1rOGnh2TMM4/jB4oSOfk6wp517w2/ZDMMwjMPgf7q8//nyvl3uXTtzP+J35r4L+Ib7Ktob&#10;7qfab1A3fD1t367ozH097d59be6e3qAdvRFMsO+6y5NoT7QLmt/fB7Zoe9e3vWvh/m4HMb5YoP43&#10;TM66/gcVz6+IbgbtBrTzoPn9G5dE59DO3N/wBvzdJdH+HtHuntt2N+qfXfU/4XJf575VbOcaBduu&#10;3T/Z7uj+HdF9u45u7K7ofHdFu9092u/uBX/vEvm2v0t04y7RrXvj9ygPbdf/veGuM2M/h1mjYRhH&#10;y1cy7WegHRf+PjzDqAZrUWu6ZhiL4C6LmhQlw6+KB+1q7wqOm0MhMhYn59QFrS9E+oLEX8DlixHf&#10;vkREb+76dtd/A5YvIs5cQXHGFBf7TBHCFStu9WLYprFQ6X96sC9ShsIjLEwux79cmxQh4Xb4bWFX&#10;RDu3v3c/7rjrxrN5i8YCJPzbt47u33V0Y3dJ57srurG/pL0rQva7u7Tb+crHFyR3gu0rVzfuxo5u&#10;+aWc4CSKbzD4LiQKDcM4KnLFybYLlN3rv56/TMveroBrd0Ku3QGvwtvf+k12mZbRnjN3/dTwbVr+&#10;vpGr/hKt+92lWg/co+GHD8PfG6EvulLD3+XwBp3RHXqYiB6hju6jK7qPLukWXZG71Xr4ex9NJ/o3&#10;Lvtv2dp3bvIe/J3cSxJequXmyMOlUe5vR3B5l6PzmvB+EO8LLv2axPibzoO/e4K3OsjXBfP3jsar&#10;n7z9ytd5wfbVmbtMK7x3pOvPcH/G3d9u1/8Aort35Kq75e4jcfeP0ANEnfsKgTdvEf2Gu0TrN/ZE&#10;n3WXavmbWobicxj5eBAqSvWGYRwH2728y/97SrJFoGDxFv6LzwZaPMATb4ZhHAX+Jesn+OF33Q7v&#10;YftA6C/R8u3mZFXEr5Jc0hndG25p37nv3IpXRoZLt9wKif8x8bt7ortn4997bqLenQWXdnGXaYWX&#10;dPlD8CshroUrJtHqide5YiOMOfOXeblLtvylWezKyBWshjjbzhda7m+4SnK2Izrfj3/P90TnO6Ib&#10;e6LzfUfnwWVaN3aXblUkuDxrsioSDGr6UPUH43+MJWzDe3f4Xu5tKVCvjTMMY9vg6gm3gnIY9tFE&#10;W9OiN6mlm3HdwGfAKTbDaI6/oSJYbRhubvbv3bvdWJB0uyBouMBJvFRrLET6v1iI+Eu13giKkTfD&#10;QsS1e2fu9pUzosvz/u/VGVF33g9hKEC4AiXYxv3JtjvkSRESXt6Fl4TRuHKzvwruEYHixBclYeGx&#10;h3a+69tQiLj9oThh7Lv9Fe12l7Rz9470l2vdHQfi23nnChI4uKgQ0TYtGFcSaxjGNskVJ+sUKHs0&#10;GPXg27S1+mYYRiH4Ipr8AqBfHQluwhi+bgoDw8LEFyf9V9GOKyLxfSNfCu8bcX/vhCsjwarIUIy4&#10;QmTYPie6Cv5enferJ8OwfTHhR4tFiF9JCXVuVQRXRtjVGJfTa3yMX/UI7xPZBYVIuH3mipCh6AhW&#10;Rs52RGfBKonfPtsR7Xcd7fdd3+++o91wk0pws0q4OhKegH1QiITXk02OuqRpwbiSWMMwtgcWJ1yB&#10;0p5FihF8a7ou7STAg7K2XDOMluCMGwuRYXXEzcI7uOFiaO7aqUk7oyva0SXt6K5rYTHiC5HJjexu&#10;VQRXR+6dTVtYiEgFydWZK0xccTKsnuAKB7cSEu6HOtj2+8O2O12Tb//yMT43rowEhchQkPjCwxcf&#10;sDLi7b7fviDp2y6sgsLt4TuIgwO8dJdrRY9ny6ahJsYwjO2SK07mFyi7X//cF07/bjV7PzQ2xtve&#10;UnvzOtkN7EbMDhYz/ILGW4jobe73Rvzf++8R3Xf3/9/euSY5jixXOoDMqu47uiZpMy3N2Ji20Puo&#10;FdU+tIVZjmY0ethc3epKkvMDcPDgwAMAXwk+vq/tND0iPEASYJJ+KgCylPcfpXzpVf4y/OihXPkx&#10;uoi9lB/lvXyUX8qufC278rXsy9eyK1+GX8jov0Wq/zX2+I6ur338HisHca1GFPPxD/6xyiBPqWmO&#10;qw6lr8PDZDX9J1fT/294mxcDpr/2rr5ruDg+8sSwjS50l8+O0QelLSrFYsQhDJPoI1aK+ovYf5RS&#10;/noYf23Af/btffla9oduz36UX8rPw9dyKP+t+6nJuIC9/LmUP/5Uyr+0pfzvdnw7XLSu+Ee8t7M+&#10;b9f6ykx/jVPzAeD+uezi+Ob//vsLmJEH47G902M/+s/i7//unzAjcF3GZ1V1ih8+VEPyN7tSvvxx&#10;NCLvP0pp42e99cSrqSFpy8+RGXkvu/Je9oMRUVOiXxgcpuTt0D/E/vYtzIif8tQ/paYcT7NSM9L0&#10;xmF4txEzMhiW/gyn4RcJ7QymQzmakXJIjEu/XTUkMSXubLS9bgGpu+5FVnE+2rER+XHo9mz3LVrH&#10;7zD7z0Mpu/Kl7Msv5ePwtXyUTvvDn44m5PDn7nb3N2MT8i9tKf/21jmfQzl+TdjwnPRjPvvI9z5v&#10;Z33eVubGMk7NB4D7xw1KvW65yWlalyLv72fo8f/zZ/RYAoBN6AvpQW3Sty/Ha0WGdun/dsenZY11&#10;PFVL9VGa8rP/ytr4fcWf9puLQxy/Th6nasW1I8mpWcMpWv3pWbv+dt9f6D6cvuWSsYP0hzHwa0/8&#10;VK2mSBynZtV+qNH73/rfU+lvoz9O9Yr7i1O14vQsPZ2r23acnmVf06Xng8WvPcbtr/0vLf4aakv5&#10;pe3iJo5tvEf7yWvXVOD9OpZxSi4APAbrT+9q/u3f/8I/STwivF8/NH//t+eujLAqAhUaWxn5tf8B&#10;kFgVCf3doVsNef9Ryvtfj3G6KqKrI138pXyUr2XXf+HvvrT9L2SMfhi8Xx05/q67fkfX8WFG3BZb&#10;HYmyVC4Obw6yItKbqeFUrf79cOiPFZG46Fw+5UZvnf214XHqV9mLN+tvh9UP+/d77S/xNcXyjWCH&#10;9/7H7nuz9kcp5Y9+hSRWRv6fnq51iBPhvsrKyC9ld/i1Ww3RlZHy51L+z1u3IvKvb6X8x3sp//HW&#10;XZxzKN1KyL4/bH/p4+MjPzGu9Xn7lD5laTxYmwcAj0O3enKXKyMj/B9MUCcAAKUvxMuhf4+Id3ft&#10;P5Suio5/7g8NE3RVJGJdMWlHqyLdb+t1qyOZ9AfgYwUlVlEiHnKa/kcD+4vah1WQuZUQXxXpTUF1&#10;dcRWSg7vpey/jK/xGK1qzK2ExAXttiLStt2tLj7E6kvT78ZDfJlZnxPfsHwYHJk4tFZ+5GSI+1WR&#10;L/1PvYd0ZeTN7nT48Dg1vrYcH89ySpJTywOAx6FbNWknf9v3Jjgb35XofgRwE8JwRC3ZuhEp3b+a&#10;6/lDo2JVb0NjYxJGZDcYktyMZCZEleVOFAal/5HEwXh8EfVGRE2IGpHDl05uSEZtMSSx/UP09d5s&#10;ZELUoMRpWWpI3uSP3XaxmpAyipuyb7tfb983h7JvDuUwXESjF9T0BuXdjMifehMyGJH+Tht5IPqg&#10;Jsc869exW8pZGg88by4XAO6V1jseGX9LenXB/fLv//G/vAvgcmJVpJE6Uo1InI40VNRarM7pWKAe&#10;xIh0t6V8lGZiMNyQhDJDMjEh0q/ju6Yv1sWcqLkYVkfciNhtZkrC3MS4G5nh2hY5JctNyMSIiOLS&#10;jVgViXjYvf3KyL45lH3b3zYHuZiljA3Jn5ruOhHVr/33BsdxHVZG7I6S45r3r825tpy5MWdpWwBw&#10;b7T+Z/vIegj8Qb+E9DwFVJqm/N3f/pO/MgAuR0/RitvJykj/NzmcoqXyyfqHfOw/lKYc5EL2MCVu&#10;Rlx6ipb2ZybEY9eu10f83l8rqyPJKklmQA694Rjaakhi1aXX8AONYkx+ym+lHPpdOKr9e4U3iFWR&#10;kSFp5T2ybQYTsh/6y/HC9TgM7aGUL22nr02nX9pSvooJKRZXjcSlcfKEb6LA+3Us45RcANiC1js+&#10;BX9v+HRNi8NP0/TBPKRO+89nI4CbEzViq6si/Ve+Hg7Hc40mr06VF5tduzMjbTlIezAHJl8JcSNS&#10;MySZKYn7qGnIaWTlRE7pykzJJEdMyGhVxIzIx9vxhxzj1+V/vvU/+NgcTVKsfqgJOfQmRMfiM6I7&#10;Tau/fmT0C4xl/N3HX+TXE7+0Xbv71cTjBS3DaXh6/C6J9UXlY1n/rRXU+jM8dykfAG7NwjUjSTF9&#10;DU3v6JO1jM9AYwHAnRLfDhW3viqip2oNxaOqSQpKLzaP44f+Vu8yMyZuPlxuYtyIhLJtZxoZlDi9&#10;S07jcmPip3SpERkMiZqR3pD80XYKU/LXpvu2rPhFev1usp+9QenMRuzG/nOx36VxmtbYhJSjCdE4&#10;TMhgTMKQ2PcJj46nx35s5+Js/inxrRXU+muszQOAW9BO/2jX/QF75rMJAOAhUTcQZiSj+g9DWoR6&#10;fztcyB6naqmylQp9OG4i3Iy48fC2mw29rY3p/Y6215/atX9LVkZCtoKip2f9fCvlp8R/vPVGRPRf&#10;/e1fenPyX/1v3IdR+ShN2es/1LXN8RSupvSGpDclw+Hov22rOfRGpF8ZeW/670ruTcibGJLGj+c1&#10;DIa+TtbE2XY+QyVp1/C5a+YAwKWcfc0IwEX4C+rVBHALmvFvZpSd9Dv7uMBkTl5Eqrq+oxlpRx7I&#10;zYCOZasooaWVEt+uj2lOLTfbfqyexA8sHmxVRE/X+pCVkeE0rX5V5EeYkd5whAEJqSn5UdryUdry&#10;s9dHacs+vrZrMCFhSPRHWHpDMjIiujIiqyJt/+1ao2NYO75ZXi3O5szFa7ezhZbw/DVzAGAtrXfA&#10;Gfh7FFrWCnzKMwngpkT1PVkV6V99h3588soMeaE4VXfNSJfjp2q5SXDDkSnyYhs+37e1ZtzzPsyI&#10;ZKZkNNZ0vxQf14vsxYR8iClJjUisjlSNSFN+lKb8LG9jM1Le+5+KjJ+LjK/qCnMiKyNhQN7K8afc&#10;Q37tyOSY1mJvr4mj7XEtvxZn29lCa/A5p8wFAGXhmpHbyy8neUhNnxa6gi7Ht3hPArgy8bJqZPkh&#10;Gy+llN2h0+R16cWhxlP5aVqH3pB4Ya+mwxdustWRubFsu35/fp9ZTu3UsMj9WbvYvhlfsB6naKkR&#10;+dGbkL/aqoiakh+lLT+GVZG3YYWkMyAhNSXxO/b97740/VnWw6pI/Ky9XjciqyTVY+pxlnfunFp+&#10;Lc62U8v7bK3F550yF+A1Ofs0rWvpefFnij5fAC/KLlsV6YlVkd2hNyz+d6PKCkNVfKvW+LoRLerV&#10;GKgJiXaWp8oMyRq5uciMSE1qRPzbwCZzm27sR0iuGclMSGdSulWRUGdE3mxVRE1IxO9y+95d8PLR&#10;XxFfevPxXmxVJFZGsmPq7bnY22viaHt/LdZ8H1uTt5WWODUf4LVoveO6+B/gKwkW8V32SgL4DPy1&#10;1pTehPRGJL1uxIu7KPimitOzNHYz8NG3fTXETYbmRo6OL7V9W77diYmoSFdBspURz3HDovLrRUKd&#10;CelWRo6rI60ZEF8Z+Xo0IaGfTaK2e+KH/oBXDYm3a7G3a3G0a3NqObV8H1vKy3I8L2tnWpPT2B9W&#10;1l/j1HyA52bh27Qu1QvgT/kONTmt7F40fagvI4Cb0shX+Srx1b5xmtboVK2suItYpeNqSI6/PbLr&#10;fwgxMwduRNyEqCJ3znhobhbvZPtuPNSAZGZEjUZmUCLfTUhIt/dj+IrfMCLHlZGfw7UiugrixkRP&#10;1epXRf4oiRnpn6w+wI9+p0zeifw4+zGvjV2Sd2qcbWtN7O2Is/a1FHi/jmWckgvwfLTecRX872oj&#10;TYrfW2h6t3cnuC/+/Df/s5TyzbsBroe/s2e/M7I7dEVr/At6aZIiLYo6LxLHim/T0utGOsWvtE8N&#10;grfVNNTGszzVnCHx+TW54chUy1Ujorl6uy9t2fcXq3+UtvzRKzcifrpWmJEv/R305kPNSO0JVsmO&#10;d/Z68Njbtdjbl8TRXhN7+5Sxayrbz9m44jm1PIDnoHoB+6ToPkXTzW0iAICXQVdB3vo3QV0dCSNS&#10;ivyQRYxnhVgUaPPqVka6+b4yEkZEV0kyRb3sRiIzMZmO5mea/5H0eTvy3HRkZsPHMgPiubHtbp90&#10;ZuQgt90v2b/10lO0NJbrRg5vpfzRHPXRG5GP5rgjV5uRDH8dZLG3Pfb2mjjatTibU4u9ncXersXX&#10;Vm1fZ+PB0jjA41K9gB3gIehfsBNDfKfijwtuTv9lS+Wtb/uqiL7TH+Ti50FeBKryfl8ZidWRrtA/&#10;GhE3AW5Cos9zNXbTkhkQby/1Z9I63s2FGozMlETuH5L3UcpgRFz9Vedy8EJvco1ImJL3/g5kVSQM&#10;iRuQuOOL8ddHvBb09bJmLMs7Zc7S/FO25e2l+JZy5sZKMr+WB/AYtN4BV8TfK1bKC9jnUXN99f9N&#10;duKdqnus5/K9lPK7dwKMiTqrtdWSfZiS/jUYqyODQckKL91YTV3u0ZB0piRO0fIiPwxBZkK8b848&#10;ZLmeHzmaWzMwnldrR42fGQ9vq3H5KE3ZpasisSLiRqSmt+4XGj9iZSSMia2K6AO+Cf46qbU99vaa&#10;ONpbzc/m3lrZfp7D56+ZA3AftN5xU/xvpKJpEbulkgJ4rc78b7JDnkYAcFN0VSTqplgR0Vs1ItmK&#10;yaTwirb2H9tqQsKUeKFfO1UrMyGqzDT4uJqLpXxXzI3HoYqc2uMLY6IrJNntz1KGVRA9VatbFcnM&#10;iMaxr/vbvbabUg59nz/YmxqRDH+/99fPmjGPvb0m1n3mY2vibP6anFvL9/FafDunzAX4HNpp8b1W&#10;SfG9pJX/Tf9wthQAwAMR9VHUs0UqbjUeEUd/aZIi6xR188KYHFdFxt+s5cW8910iNSVrFLluPjJ5&#10;jR8rHj5fx8OQHA1Id7tLV0XcSVa0k+PTxH4XM6I74FPNSIZ+lurrRF9rWeztNbG318TRXjP/nJxb&#10;Kruftfi8U+YCXJ8LvtoXAADuCl0miFO01IQMY3G9iPQN7+1RUKm0vxZPi+jjBezTwt6Lf29n8zLV&#10;8tQcaK5Kc1W+LVdmPnw7mq9GpL4q4qsjifb9NT7DFxBEvxzj453e6Ue11hHxGvLY23Oxt9fE3r4k&#10;jvaaeEstcUouwHVpvQPg3vC31EcXwM3waluL1NFpWhH3xW1W4E5UG6sX0HpBe8gLdS/mx0X8uF2T&#10;m4tT5PefmQnPPV4HUn/sxzG/nib2S+y70Lvsy8q+3pfjKVmR1/SrXIfkAT/EG46+O8Zz1XY2tpRX&#10;i71di7P7qcXZ/FPitTpnTlPZz9m44jm1PIDr0HrHZ+Mv91STU8TQK2n6gnhwAdwSNSJBFKuqEgZE&#10;zMlQZK1RI3FuSMYFeH2lxIt473PVcpa2ncmNiI+71ITUjIiqu5h/ek3NeJ/VTtGKfdwbxp2Yx6bP&#10;UaMZd7p/9PcbfcOM/ZC152Ldfz5Wi719Saz3X8vJ4s9QbV/XcrI8gOtxwTUj19Hk9Z0JAADW4WZk&#10;tBIiY8ObcF8Izb4hR3Hl8uJ5qr2sisxdP6J1tPd5v+d4e0mxC6KtZmLOYKgJ0dURHzv2uxE5GrNT&#10;9mEpcoqWr2S5yYwn9lSfodnrsRZ7e03s7Voc7TWxzq/leO5c2/MzLY3XlDE3VlZuA2AdrXcAAMAD&#10;40Ykbl1aSDRtX9xGAbQkzc2K6Rg/GhH9NXYv/NUkuAFYq6W5MV7Lc2Oh/RqrCXFD4jpeJxJGpNsX&#10;0/1V24+iWAk5yDdoZUZz9yp1oj5Bfd0dX3vLsbdrsbevGWfbX2pn8bWV7ec5fP6aOQAdrXfAK+Bv&#10;Fo+hZ/ivey4AN2RkOKwvjEqoaY8rIoc5QxL9Op6dZjTV0YxEkZ7/CGLNJNS0Jr9mEnTczURtjuZm&#10;8zyvu1ake/5jQ6L7p77fJvu8eSulfetum96cqBEJ7SZvnS+EPunYd1ns7Vrs7Vqsx+saca2djXne&#10;reT7N/qW8Dlr58Er0XrH/eEv4ufSNv/5o3gMPQPP8jzgzgkjoqZEC9YoYktzLGTiG7Ymf3le+Gjf&#10;OkPSfc2vro6MDUlmLGrFviqbt1a+bb0/H9NxVzc+NVhHEzK+bmZ+f81cwB4GpOmNSew4PZ6Hfmoc&#10;82d7Az2Z2utYX8s+tpSXzcnGTo3X3r+3Pfacz9RafN4pc+EZueCrfa+j5f98xnMpxZPQcwng1nih&#10;GsWq6lC6F2Sj1x80UsxkBVKmZUPiBuQSnWJA1uaq+cgMiZuPcdyt+oThCtPV/YaIXrzfrZJ0+8j3&#10;k+9DMyVxXIbVkba78ziOeqybpC/MCdibcezjrD0Xe3tNLMczjbM52fxsbC72uedqzTbW5NRYGodn&#10;5jEuYH81AQBcQlThbj7cmBzK8RqEKHhnDUncejG9rFgV6ArzeWPiKxNzpmJubE5zBkNzPNfV5YYJ&#10;6drH/ePGY26/zY31ilURN5dqOBo7zhiRBfwDuJ2Jvb0m9nYtjnYtzuZcI761nLmxksyv5cEz0XoH&#10;AAA8AV6lZ8XrPsyIqTRSCGXFUXtCka3jx9swJX5RuxuBTJo/NQZ1xbylXB333PH9+e+mdM9Hn2MZ&#10;jFhtH9X2Y7+dwST2RkRXRXZ2LOPQufGEE9FCWI9HtGuxHLfJ2Dl5a+JsW3NxbTsRf4Z8Py/h89fO&#10;g0eh9Q54XvzPGG0jgJsSLzKtoNWA+L+qa6EyWhWJV2y0l7RUbEdxfszT392Ii7298Penoe1z5Nt0&#10;xbgbEtdxTmdIwlTF8zxeH6KrI76PvF3ra7tj0cQPHybyN5o45nAldOf2x2MSe9tjb58aR/uSbfl2&#10;su1nbc+/tdbgc9bOg3uj9Y5HxV+OaCrYnl9//R+llG/eDXB9dlKougGZnMajRiTeMbxoCdX+JX9N&#10;eyw1IfH1v9ML3fNTupaMSYxrXs2IzPXXNF4V6R6jrorEbW5KXLV+3/diRvTJHZI3fFZFbozubD1e&#10;c39H2dia2Ntr4mh7v8fZ9te2tf/WWovPO2UubEVbksP2iHop/MmjxxHALYnXWNxGwZqZEK269Vu0&#10;4hqS0swUIqpaIa3j2cpAFx9XRtyA5CakpumKRV2at3aOavpYS9n1F60fDVbNiPhtJslv2uO+3x3G&#10;x1Jjf69hVWQD9ADEccvaa2Nv12J5jUzGvH9NvLbtj2UrLXFKLmxBe/eHxl9zCGbxnXWJAB6cnRWs&#10;Wbwv/evdV0e88MgKl0xTw6GxFuq+KnIs8OOhj42Jm4jxSsVR7rV8jrY9J8v3+9mPTi873k6fc7Tn&#10;DEjWp+q3q9eKqOJYfujxhPvAP1PieC7F3q7F3q7F8joaxUs5tbbHWd8pWjMny6ntZx9XPGcuFz6L&#10;dnI8zlbyVVnX0PSOEJrRNfFtX0Pn8r2U8rt3AszjBasrqu7hwvX4he94vWZFimtuLKTF+Lj4DlOi&#10;ZsRXHTLT4CZBzUIt3+d6jo9nefHYpkZkarzqfZkByfpEu8NReoqdH8sQKyN3in4exPH1ONq12Nu1&#10;2Nser8nJ2lmc9WX3cWvV9nUtJ1iTA7fiir8zAveOHzH0+QK4KVkBqoVr6FhZy7+mixEZGZJGCgpV&#10;baxZLqxFfsqTr4ZkcoNwylht3PtrueNVkaMh6Z5P9rwzQ1JrV9Q0/YM6xIOYyh88bzgPhP+t1WJv&#10;12Jv1+Jor4mz+R773BjPxua2fW05c2OBb2MuFy6l9Y5HxV8yaCoAeBHiGoJWDIgXr17ETt4xtGBY&#10;q/Pm+YpIp6kR8Ho7k457XtbO5NsJhRE5ro7MGZGaCamtjHieaFfGKyNhLv0YxgPPTCk8ENnfobZr&#10;sbdrsbdPjaPtsefHeDaWtWvxtVXb1z7meO5SPqylLcmufUQBAIAQb466IjJnSopcvD78CGJjBYUX&#10;H1mfno5Uy1GN82K14bg6Mr1uJDMLXo+7MkMSKzFj83NcnVEj0tX4Y8MUqyNHg+FGoxa7PM+2tSu9&#10;ESnrVkf4cHxC9KC2Fnu7Fnv71NjbHmvOUn6tXYt9G9dWtp+1v8ap+ZBx/xewPwP+WkWvK4DPoJHP&#10;bT1NKyteNZ582EcxkBUIn6FYfRiftuUmITMbtX4dG+t4mlhcw6LXs3S3sYpTOz3Lb2uxm5YZHZrp&#10;sdNv1cqOJ7wA/uHSzsTeXhNHe2m+5q3JqY1l85biNcr21RrV9rOOZZySC0HrHRfhxwB1AgD4LOIU&#10;rUY+t/2UHi9iQ8OkXgeJS1spoPXO5vJO17HYb4f7CHPSrV5MDUYW54YkzM3R5HS7IcxGGBF/HN1z&#10;i8cxNSBLz31p3LQvsmIl1/Ook9Jjy+fPC6MHvp1pexxtjbO8bI6OnbItb58T+3ZurWw/a3/G2rzX&#10;5orfpuWbhlfGXxqoE8DNaZLPbT9FKyti96XywR4f+Gt0YqG9Mj/MQBiEOJXrOH40J8sm5GhAoh2n&#10;Xe3k+pXx/WQrGdrnt3Oxz63l9OZj30uNiJvKeOJ+rQhvPC9O9recxd5eE3vb42jX4mzOteNbK9vP&#10;c/j8pfzXofUOyPGXD5oXAGxEFKT6B3mw4jXTUMxGwbBGTdKXFeaa53OywnydwiyoOYn4aDCOv5Te&#10;GRI1IkcDczQl49OyslWRcVvlOR4vPVcb2zel7MSQhHT5R49rHP94Dbg5ARi9McRrTdu1ONpLc7x9&#10;apzdz9q4ts2It9ASnr923nPRescSvrteRQAAD8NeilJdFfHiNfsX9njXiwvZhw98L6Iba/t4ra+m&#10;PLczA7pSMV4V0bzIPc47zj1e7xG7QY3I0YT4aVpTE5G1vV+fS/688lzJP/RmxFdG9Di6IWnMiKgx&#10;Aaii1U73NzONve2xt0+NvX1OrNupxVn7s7UGn7N23mPS+lNdEtwjfpTQ/QrgE9BTsqIY1baaETck&#10;pZEPazckS/IC3fu9L+tfp3xVZGpaxisb7eh+xybFDUnMrZmMGKvdaq5vo7YdaY+OUeVaEZW+xWBC&#10;4CL0Mytek9peO1aLo33K/GzOXLy0naWxz9RafN4pc++b1juO+BNG9ysAAMFXRcKAZEbEpV/vO/mg&#10;r8kL7+zWx7XtfWOpwfCxY87xccbF5W5MfE6myN8nY0e5sdDnkO2LTHPP20/NMuPoKyJ7OfYNqyJw&#10;C7TmkNfp0K7F0T5lTjY/G5uLT7lvb2f952rNNuZyljg1/z6Z+QV2WMR3GUJLAvgM3IhEnxuPmuIF&#10;G8Zk+GBWeSHt7Vpf9PuYt3P5qsfYhGi/mpdjTq7s8WTjmenQW1etP8Z0vmjfP94whfu4mD0xI7oq&#10;EsKEwKegL7q2Ent7Lo62xlne0pxT42y7S/fheddWto+zccfz5nLvh+t+m9arCQDgXnEjUhLTof+y&#10;rn36zU1FbocPY1VWWCcFdqoVhfkoLx8/no7lqyFuSvL50/vSOJvjz7N2uyS/rz7W/R/7ft+fouXH&#10;yk/RCjAk8OlogRSva23XYm+vib19SRztWpzNyeb72LVV29e1nGBNzra03gGPhb/E0P3q65d/LKV8&#10;80MIcBv2iSFx4+GK4nYwH7460lQ+sFVekHvBrfL+bBte2Gd9naYGJJ7HNHd5e1mf9q+5XVJyP/s4&#10;TS72u10roscpjrHGAHeFfgr2r+dJ7O252Nu1ONpr4mx+LV4739sRX1vO3FiwtI3Pp/WOW+BPG11P&#10;AAApWpjWVkZq2pXjKUJREJcm+SDO2pnmCnsdW8qr5eaF/XhVJJNvo3b/Szl+/1mOq7KtQ3x7Vtvt&#10;2/hWLT0tS49VmEw1Kns59gB3hVYw8br39xcfu1ZeLc7m1+K1871di6+t2r72McXz5nJvw8nfpnWO&#10;AABgA7RgdUPiRa0Xu7o6UvzakUZi19xYTW4KfLyWm0mLfI89t9bvfW4csm16n8/RPp/Xt0df4Sux&#10;Hxs9frEyogJ4KPS9pp1pe+ztU2Nvnxp7O4u9vSa+trL9rP0Za/OuQ+sdAADwJKjZWNKkoNXrFvxD&#10;8xx5Ye59Pq6FuxfxHnufb8+37fkee15tjo/PzVnK01UR2e9hRrIfOvRT76If4KHxormtxN6ei6Ot&#10;cZa3NOec+dnYUnxLZft5Dp+/dt56Wu8AgHvjeynld+8EWMaLVW37mBe1u1gd6T8gNR4+aF1zY5k8&#10;PyvYXV7oZ+NqFDzHzYHHnrsUa9tzPC+b08fD/o3T45JVETciKowIPDVaAMffjbZrsbfXxN5eE0f7&#10;3Pke+3Yy+X65ptZyzpwprXfAk+GvL7SdAD4bL1hDNfOhxe6+dB8RURRHPHxIhmoFd5a7Zl4mL+x9&#10;ro97TmYWfF425rHfTxb7dlyVbeg1OroqoisiEdfMyM5fAADPjH7AthZ7e03s7Voc7VPmLM33uDY3&#10;4i20hOevndc9s+vg943uQwDw2qjpyMyImg83JX66UGnkQ9M1NxaKQnxtwe65tTib5zkeezubn207&#10;i+e24/JtxpcEhGQ/hvnwU7TcNA7mEeCV8QIo/p6y2P7WqnnZnGysFp9zP57vsefekzKWc673OyMA&#10;AHB/qBHRWzckXtwO/wKv1zA08sHYJsW1f2jO5WY5Wd6cakW+bsfHPa7l+faX8mpzPDfZxmhVRFZH&#10;3HzUjAlmBKCCFqrtTHsu9vaa2NvXjHX72X1p+9ZylsZLktOU1lPgcZkeXnRPAtgEP53HV0e8sNUC&#10;d1e6V+9ohSQ+7LIiu6ZTcpdU21ZmANwkeG5tLLv1eXPbmJPlxf4cVp/6dhiPudURHQOAFfgnczsT&#10;e3tN7O1aHO1z4qXteHturKal8ZqcubEjrXdcA39oU93Lf/64HluPiT+LZxbARsSKiK+OuPnIDMpo&#10;ZSQK5rWFd3ti7iVzanLDUGt77Nvw8SxX82qy7Y6uERFTsmQ+fIy3GIAz0c/p+NvU9prY27XY2+fE&#10;S9vx9jlj11S2n7W/lNbL82v8N71D173gjwt9vgDg5qjRUMPhbde+yFfN6gdh3C4pKb7TuJZT06Xb&#10;cXPgcZY3lzt3X5n6bcRKyGjFqV8VUQOSmQ9VwFsqwJXQOqWdib1di729Jo72qfHctk4di/iamu7j&#10;VnoBAOAZycxHzYBEnsaH/kND//V++BALzRXkWsB7fy0ny/e5Szm+rSw/u8/Ytudrn+doO5Pfh66E&#10;JKsibkJ8VURv/TMeAK6MFtPxt6ztWuztWhztU+bU4lO35e1afDu1vrsBAOAJUUOSGRM3KWpIihqR&#10;Rj7kQl60a5+PZW0v1mtzM/l8H/M4y836dEylfZ6bKZsvhk5PfzvIN2itVRCf6wDwSWhB3Vrs7Vrs&#10;7Voc7TVxNn9pW1mex9p3XbW+awEA4Alxw1FTalj0l8F9ZSQryrO+uf5sfCnXc07Jz8yEjs1tT+dG&#10;PCef32t0nUhz7HOzMSdWRQDuCC+y25nY27XY22viaNfibE5tvufMbed8tb4rAQDgCclMhhe3OuY5&#10;hzAkfX+6QuLSYrwWe58X8d7O+nRutl3P93kufyxZXtbn465+bLIq0stPzVLT4X27/rge5BjHZzsA&#10;3AladMd7g7ZrsbfXxN5eE0e7Nt9zfDyLtb1Ore82AAB4UtxkuPHwsdSkyCrJ5ANLpcV6LfY+z8va&#10;WZ9vy/vmxnx7c3lZn46pNM9y/BqRuA3jUTMfrsC/thkA7hgtxNtK7G2Po61xlleLvb02rt13ts25&#10;sYg7tb6LAADgSVkyIGo89HbXm5BhdUTNiH/guLJiX+PsNivmfZu+LZ/j2/PxLNfjTD7ubR+z+x5O&#10;yTKpCZkzI3FMAjUgGBGAB0QL83jvyAr3pbFaHO1rzF+T42O1+NhuPnY73r5gkcY74CTe3v6hlPLN&#10;u1fyvZTyu3cCnE5TSvm1lPJLf+ux6pdeX3v9Ukp5O5TS7kp5P5Tyvu/aTVTPXkGnjsbikP8AivdH&#10;7FW3LwnMfZz5u1i048Mx2vqBqR+g8eGpahIj824mRPVeyr4t5fBWyv6tlP17f/tWyo8y1l97/aWU&#10;8l+mv8guj90euwoAnhB/b9N2Lfb2mtjb14q9PY5baZ2EvlWj5xcAPAEH8wHuCdRLZNqX46rIXv6V&#10;/6pKVhOG2G893+fpuPf5duba2TY8v5YjY5NVkf4ULd3Hma9zHRY+5wHgyfCqrJ2Jvb0m9vapcbRr&#10;cTbnGLcRnioAAHhAMiOiZsP7on9XFk7VOlc1Y1AbXzIIOua52Zy1eZ4711cZcxOi14qEEcliVxAG&#10;JDMnAPDkaFXezrTnYm/X4mjX4mxOLZ7Ob/2pAQDAE5MZETUh2udF8F4MyWBG4kNlqZA/R74dNQ1x&#10;65rbxlxu1s7ysrEstnkHuR0MSeWi9blrR/YYDwDIiPfjmgnIDEE2dknemng6v/WnAgD3BNeLwJXJ&#10;TIe2l7RvZE6/SjJ80KxVpWC/itwUeOy5nuO5WZ+P+X279Bu07Ot8dd+uuYg9VkHClGBOAKBKFPzL&#10;huC2ebW4a7f+sAEA4MlRA5IZEy+AVWpCIj/+1f9m8qI/kxuLrM+lc307nlMb83aSO1kVkdOz/EJ0&#10;NSJuSNyAxC1mBABWE2YgMwdrxuI9rjZWi6M9nd/6QwQAgCcnMx9rjIjmqSnR07biX/6HD5xz5cW9&#10;97uB8LxsTk2ZodC+bL72e67lD9fZmCHxfbubMSI7WxVRAQCcTZiC3CisH6vF3p7GrT8kAAB4ctRU&#10;eOyq9Q/jSaE9+hByZQV7Vux7vvfX5qpBqI27srHsfnzcc5N5h7bfR3Hba2erItkpWmpI9mJGWBUB&#10;gJsShmG9oZjG3q7FV10ZiQ0/kgAAXpQ1RsQ1zJGi2s1IFOCrVke8mJ/Tqbnet9TvpsJVy89ypE+N&#10;yE7ibOVjlxiRuHUTwqoIAHwqWj+3M7G3a/Gx3Y43fokeEX8OCN1KAHdGmItzTcleTUmxb9jSwl0L&#10;dO9zeY631/S7KcjiWv5Snub7XB/vT8+K60NqqyIauwGJW18VUQEAbILWOPE+qO1a7G1O0wIAeE3c&#10;iLjR8H7XUFhLkV2WVkW8qPfiXvOyOdn2arG3fZ73eV7tfrXPcyx/ODXLbnVVpLZCMtrXIl0hAQC4&#10;K9ygzJuQiFvfDAAAvACHpND1AtiL4WqRLKdqxYfOrClxecEffW4GvO3zs/G5thuJLKfW5/nWjhWR&#10;4ZqRXroK4kYkWx2piVURALh71JxMTUjErU8DAIAXwU2Gr4j4uI5lqn6TVhTrmbLcrM/759o+lvWv&#10;ib1vbizivq0rIWHM1pyiFX16q4YxBADwkEzNSespAADwImTGwg2J9ntflq+rAKtWR2pGQ5X1a5+P&#10;e5zlLeX4eJaX9ek3aM1cK+IGRMciru13zAgAPA3XNCO+EoOuKwCAa6P/0u7FrsY+Pifd5r5fLRkV&#10;+EnxPrS9z8d83E2Ftz0vm5vlZ+Oel433GgxImLPSXVuzq6yIuDHJjIjuUwCAJ6KdFL3nCm6L72/0&#10;WAK4VzIToX1uNLSdaVgVkdtRkb8kNRYqL/wzg+BtH/O+pXG/H83z8T7WVZGdaJ+sesytjIz2qZkS&#10;AIAnovWOU/B6CyGUC+BuqZmQubb2++3eDElcyD0p4rO+ObmJmBvPcmI8MyJ+69vwOZ4nOX5qVuwP&#10;NyB+q/KVEYwIADwxrRdNpwgAlmnb30op37wb4D7QgjczHd7OimZXbEe/UWpSvM8V/3PSnMwcrDUZ&#10;Ppbl+O1Cjv+eyLBCYvtLb71P96G3MSMA8IS03gEAAC9GZkYyY+IFc01aiKshqZqSmsIA1EyA9y2Z&#10;jLmcWpz01Z7L3hWnac2YDu/7mDkGAABPSOsdAADwYmjxq7eDuagUzpmigA4TEoakelpWrfBXE5Fp&#10;bty35fFczopx/apefZ7DPrDTtDIjEqsi2eqIm5BoAwA8Ia13AADAixHFrhfBUQi74VgyJMPcuG5E&#10;TtXKVhS82E+VjYVRUGX5Hs8YjVHs47Iqoj9oeGjFVFR+2HDOiGiem5CIAQCelNY7AOBe+F5K+d07&#10;Aa7PISmC1Zhk5iPry8a00D70VxymhmSNMsPgquWosfD2jPnwOB77XgyJP3ffN74/fH+5dN+zKgIA&#10;T07rHQAA8IK4AXGtKaI1z4vyIZZvmIqVk4khCMOQyU2Cj3u/5tfa2Zwkf1gViVOz+ttdU8pHyJ5/&#10;tg90TJWZkJ0fKACA56L1DgAAeEGyQtiNiRsSb2f9XpDvy/GibjclUeSPjEVNNSOyVm44sj41Lv0p&#10;WnEbjzVOy/Lnr9J94vsjk+73vR8oAIDnovUOAAB4QeJUrbh1I6KF9tq2xx9lujIS11zoaU97Nw6u&#10;zDTUctRUeJ63k9WPuPB+uFg9TtV6681IYj4y1faHjrswIgDwArTeAQAAL0qYkJohyfq0yNbbLB4U&#10;3zylhqQ/7UlXSdwoTAxELT6lT01Lf6sX3Yc5Gu2H+PasZFXE5YbDTYjvn9i/cQsA8OS03gEAAC+K&#10;mhAtimsmJJMW1h5H21dGfJWk+AqFGweP5/qif25u3z4CaUeFAAAQfklEQVToKVj92KE9Pt7BRNnz&#10;c2ORmQzfB2sEAPACtN4BAAAvihqPtQaklueF+mi8L+xHRkRO08pWRUbmZMlY6GpHLdfnVe5vMCGy&#10;mqM/ZDh5bokh8Tzv9/0XbQCAF6D1DgAAeGGyr/n1Yjv6a2M1afGtJiROzXJDMjIlajDclCTG4rBg&#10;boZ52aqInKo1PM7kuehzWjId3ta8TAAALwJmBAAAjmQrI97nhfmpGgyJGZPR6kd/4XjVdHhfsgoy&#10;2l5veob76jX53RPZhl4rEvNOWRXx/iy3ti8BAF4EzAgAABzR4nit8cgKbTUyPjY3ZzAKtqKhpkIN&#10;yKhdMSEjQ9IbHTUm6QX1cq3IkNOvkPgKR2ZAvN/lz314/n5AAACeG8wIAACMOVQuZp9TFNhzuT5W&#10;K861HeYkMxtDn8kNyGBCwohIe1jpkBWP+Jas0ePo5aZCc7I+7fc+3b+6bwAAXgjMCAAAjAkzoqZE&#10;C/KsgB4K+QVlhfmauTG+L7k5Ga790JWSuPYjDEkYEV8VSQxJ3J8ajCXpY12SPjfdnwAALwZmBAAA&#10;xmQrI2481CCs1VL+XEHvedqvp1al0nG5ZmQ4LUu3bYYk7kNvl1R7nDpW26cAAC8GZgTghrTtb6WU&#10;b94NcN/or7H7t2u5sgLcc1w+Z06+7TXz9r1BiVWROCUrVkaGOOb0xkRNQ2YisnF/TN7neZo7PFZW&#10;RQDgdcGMANwtv3sHwOeRrY540a/yIjtrZ8W4ywt7neu5Ls33be3EoExO0RK5cfDHkLV9TB+P5+9m&#10;9iUAwAuCGQG4W/7ZOwA+jyUzkhXgXozXlM11aRHvY74NV22+j89te+19LPW5drZPWRUBgBcHMwIA&#10;AFPciGSGxIv3rMjPivTaXO/z22z7Pmduns/R7dU0l5Ntw/s83lX2KQDAi4IZAbhLvnOaFmyPF801&#10;MxIFt/dlY1lB78W6j3mfaykn23aW59vy25qybfs8vx/dpwAALwxmBAAA1nFIiu6skM+U5buyIn5u&#10;XpavY37rsSubm43VtJSzE0OHGQEAKAUzAgAAVfz3RrJTt6IA90Lci3Jv+1i2jTXzau2I9dbztb82&#10;t7adbFu+Xb+PzIgcfKcDALwWmBEAAKjjRiRWR5bkxbwX8tnYXDGfzfe8NfneX+vzMe/TObX797m7&#10;xJAAALw4mBEAAFhHtjKSrY5o0T1XtPtY7Xapz2Nv1+Jo+7jnZPm1OXobcW1fsSoCAIAZAQCAGXxV&#10;JFsZ8SJ7nxTumbzI98LfFTnZ/EyaMzcne0ye6+NZnz4+7dN9p/sTAAAwIwAAsAJdFdFYC/kovLVI&#10;9/GaagV9Nq5t19L8JWl+Ni/b3lzfzvZZmBEAACgFMwIAAIuoCYmiWgttvdVCfk5LOW4GNHbVxmr9&#10;mfR+vb8Wr5mTmTjMCADAAGYEAADW4acZuYHI+rRgz2It3H0si73oz+Z7jvf5+FJOll+7X32smQlh&#10;ZQQAYARmBAAATkdNSWZCvHA/RT7X29qfSef42JzWbNvz59qxb9yQAADAAGYEAADOQ/+lP4ptLeo1&#10;rsmLeZdvb02u5s1Jc+fmeV7W9seqBkQNCWYEAGAEZgQAAM4jMyNelHvBPqe5eVnbDYPnebyktXmR&#10;mynG1Xjo/gEAgBGYEQAAOI/MjJxyylZW3Ndya/nZPI+z/Gx7p7Rdul2/PkSNCQAAjMCMANyItv2t&#10;lPLNuwGeiyUj4vLCXft9TE2A98/lz23PNTdWk24zk66C6OoIAABMwIwAAMD5uBnJTtXSgn+u+M/y&#10;snzvr7Vr2/f8LCdiH/N8H2dVBADgJDAjAABwPr4qkq2OZIW+F/Gel926snnezvo9P7ufrM/7XR9m&#10;QHx1BAAAJmBGAADgMnRVxFdHaoW7F/EuLfp9G56n/Z7jsed7nufXtpmdlhZ9rIoAAKwGMwJwd3wv&#10;pfzunQD3jZ+u5YW/F/SZPK+W73nap20fq6m2/Vqspkufs+8LzAgAwCKYEQAAuD6ZMVkyBpkh8H7X&#10;mpwl6Xx/rN4fckOC6QAAOAvMCAAA3A5fJVgyD5kJmctfO8/NhOdm+TpP+8NgZasiAABwEpgRAAC4&#10;DbpioIW7as4cuFGojdf61yibmxmRiOMxsyoCAHAVMCMAAHAb1Ij4aVtzhkSVGQVXzVR4fzZvKU/H&#10;os+fAwAAnA1mBAAAbocakbWrI5kxcJORGQm/9fE1UsPhisevhoRVEQCAi8CMAADA7QgzkhkRLfzd&#10;jKjUJHj/qVqaq49JH6fD6VkAAFcBMwIAALfDjYibEjcYbj40dhNRm6e3mpsZD2/vEtOkhgoTAgBw&#10;VTAjAABwW+aMiBoSNQRuEHzc+9VceK6P16TbzMyI4m0AADgLzAgAAHwOurIQBb/eunFww+F93u9G&#10;JNt+7b6y7YcZ0ccPAABXBTMCAADb4KdwqRFYMgo+Xst1Q6IrHXq/fv/Rp49TBQAAVwEzAgAA94Mb&#10;EzcXajy87blqKvxWTYmbixj3HM8DAICLwYwAAMD94isYNWOyxohcw2Ccmg8AALNgRgBuQNv+Vkr5&#10;5t0AcC5qHNyghClRc6LmpWZI4tbvBwAAPg3MCAAA3BdqOhw3JdpXW0FxI5KtkAAAwCZgRgAA4H6p&#10;GYbMkChuUFy+TW8DAMCngBkBuCu+l1J+904AKFcwDG5QAABgczAjAABwf9RWRLKxLAcAAB4CzAgA&#10;ANw3aj4wHgAATwVmBAAAHgvMCQDA04AZAQAAAACATcCMAAAAAADAJmBGAAAAAABgEzAjAAAAAACw&#10;CZgRAAAAAADYBMwIAAAAAABsAmYEAAAAAAA2ATMCAAAAAACbgBkBAAAAAIBNwIwAAAAAAMAmYEYA&#10;rkzb/lZK+ebdAAAAAGBgRgAAAAAAYBMwIwAAAAAAsAmYEYC74Xsp5XfvBAAAAHhaMCMAAAAAALAJ&#10;mBEAAAAAANgEzAgAAAAAAGwCZgQAAAAAADYBMwIAAAAAAJuAGQEAAAAAgE3AjAAAAAAAwCZgRgAA&#10;AAAAYBMwIwAAAAAAsAmYEQAAAAAA2ATMCAAAAAAAbAJmBAAAAAAANgEzAgAAAAAAm4AZAbgibftb&#10;KeWbdwMAAABAAmYEAAAAAAA2ATMCAAAAAACbgBkBuAu+l1J+904AAACApwYzAgAAAAAAm4AZAQAA&#10;AACATcCMAAAAAADAJmBGAAAAAABgEzAjAAAAAACwCZgRAAAAAADYBMwIAAAAAABsAmYEAAAAAAA2&#10;ATMCAAAAAACbgBkBAAAAAIBNwIwAAAAAAMAmYEYAAAAAAGATMCMAV6JtfyulfPNuAAAAAKiAGQEA&#10;AAAAgE3AjAAAAAAAwCZgRgAAAAAAYBMwIwCb872U8rt3AgAAADw9mBEAAAAAANgEzAgAAAAAAGwC&#10;ZgQAAAAAADYBMwIAAAAAAJuAGQEAAAAAgE3AjAAAAAAAwCZgRgAAAAAAYBMwIwAAAAAAsAmYEQAA&#10;AAAA2ATMCAAAAAAAbAJmBAAAAAAANgEzAgAAAAAAm4AZAbgCbftbKeWbdwMAAADADJgRAAAAAADY&#10;BMwIAAAAAABsAmYEAAAAAAA2ATMCsCnfSym/eycAAADAS4AZAQAAAACATcCMAAAAAADAJmBGAAAA&#10;AABgEzAjAAAAAACwCZgRAAAAAADYBMwIAAAAAABsAmYEAAAAAAA2ATMCAAAAAACbgBkBAAAAAIBN&#10;wIwAAAAAAMAmYEYAAAAAAGATMCMAAAAAALAJmBGAC2nb30op37wbAAAAABbAjAAAAAAAwCZgRgAA&#10;AAAAYBMwIwAAAAAAsAmYEYDN+F5K+d07AQAAAF4GzAgAAAAAAGwCZgQAAAAAADYBMwIAAAAAAJuA&#10;GQEAAAAAgE3AjAAAAAAAwCZgRgAAAAAAYBMwIwAAAAAAsAmYEYDN4DdGAAAA4LXBjABsxj97BwAA&#10;AMBLgRkBAAAAAIBNwIwAAAAAAMAmYEYAAAAAAGATMCMAF9C2v5VSvnk3AAAAAKwAMwIAAAAAAJuA&#10;GQEAAAAAgE3AjAAAAAAAwCZgRgA24Ts/eggAAAAvD2YEAAAAAAA2ATMCAAAAAACbgBkBSDisFAAA&#10;AACcD2YEXgo3EzXNsjoRAAAAAObAjMDd4gbhLB3GmiacIQAAAAC4CpgRuDley69ViictCQAAAADu&#10;FswIXITX/plm8eQl3QV394AAAAAAHhLMCJSS1PxrdfFG7gZ/YHMCAAAAgGuAGXlCvHReoyqeOKe7&#10;wx/gnAAAAADgs8GM3DleMq/RxRuobmwr/EGtFQAAAADcM5iRFXiJe5Hs252WNN3AiboZfke3FAAA&#10;AAA8I09nRryMvUjXMgSqu8If3CkCAAAAALiM1kvMh9O1VxJUd4k/yEsEl/D29g+llG/eDQAAAAAr&#10;aSf16aPpofAHf44AAAAAAJ6DpztN63K8+L+mAAAAAAAguEMz4gX8ZwsAAAAAAD6DdlqMby2A6+Ov&#10;smvofL6XUn73TgAAAICX4w5XRgDquCFYq0V8whoBAAAAwEVgRmAzvLZfo1k8+RQBAAAAwKeDGYGz&#10;8Xr+VKV40ikCAAAAgIcCM/LieD1/iqp44ikCAAAAgJcBM/LAeB1/jiZ4wjl6KPzBnyIAAAAAuIRm&#10;v99TVVW46Y656cbvmed54uf/AjvfpgUAAABQHnFlxP9t+paadFxTD4c/gXP12DzPMwEAAADYntZL&#10;xbvSYapp0g31cPgTuKYeF38mlwgAAAAArkc7qbbuSU+HP8Fr6/nwZ3iOTsInzwkAAAAALuLhTtM6&#10;Da8et9Zr4c/+HM3iydcQAAAAAHwa7bQaeybBWnzPXUMpnnSJAAAAAOChefKVkc/H6+WbK7mu5hxN&#10;N3wj3RX+4E4VAAAAAFzCw5oRLws312cX9aGnw5/gLXX+Pb6//+OZX+sLAAAAAMF9fJtW8i/1S5pu&#10;ZGM9Df7EPls5nnVNreKsSQAAAAAwx318m9ZL4ztja10P3/IlWoVPuqYAAAAA4Oo0u92Wv8C+4V1D&#10;KVscgU+/w9vw/s6vrwMAAABcysbfpgVz+N66hSZ4wrUFAAAAANBz1QvYve58OCXXpmyp6QP8BG2C&#10;P4jLdev/AAAAAOByWi+AL1FSEz6Wnh5/wp+r+n+eeblW4ZNOEQAAAABczFVXRl4Dr0ofSVM845ZK&#10;8aTPFAAAAABsSrPb7SjL7oDND8LmD+Cx4AJ2AAAAgMt56pUR/4fwu9K9neL2ZPjTO0/1/wAAAADg&#10;cu7jRw/XKLlGZUnTjdyRXobxE/+s//x+J/IXS6rptEEAAAAAcDH38aOHh5IUgqbphKfR3fx3uIXu&#10;9DACAAAAwOY89DUjD/XAH+rB3gfb77L6I/jy/o9cMwIAAABwIbc7TStZ3Li2pnd6x3oQ/GFfR+f9&#10;N9qKH/xP0eSJHAUAAAAAF3O707RghuOOurf/pgX5NZS8Pk7VHXFnDwcAAADgYWmnVd9j6aH+S66j&#10;SJ7Stroz/OFtr4gAAAAA4FKaj1tcM3L9LcIncf1Dd4UtXmET1+bLF64ZAQAAALiU5uPj46ql3lU3&#10;9gi83BM+j4fYTase5KF8/frfzzQiBTMCAAAAILSlNOWaern/ms9XuRtNDn+nBE+5S/nTS9X4UwMA&#10;AACAM3miX2Cfnt3veqj/Jr/XcdT0AvGtNNnFK1cXrovf/a0FAAAAANfh/wPT/EPxI0CK1gAAAABJ&#10;RU5ErkJgglBLAwQUAAYACAAAACEAijGvG94AAAAHAQAADwAAAGRycy9kb3ducmV2LnhtbEyPQUvD&#10;QBCF74L/YRnBm92sGmnTTEop6qkIbQXxts1Ok9Dsbshuk/TfO570NG94w3vf5KvJtmKgPjTeIahZ&#10;AoJc6U3jKoTPw9vDHESI2hndekcIVwqwKm5vcp0ZP7odDftYCQ5xIdMIdYxdJmUoa7I6zHxHjr2T&#10;762OvPaVNL0eOdy28jFJXqTVjeOGWne0qak87y8W4X3U4/pJvQ7b82lz/T6kH19bRYj3d9N6CSLS&#10;FP+O4Ref0aFgpqO/OBNEi8CPRITnOU92F0qxOCKkiUpBFrn8z1/8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FDhcAxpAgAAYAcAAA4AAAAAAAAA&#10;AAAAAAAAOgIAAGRycy9lMm9Eb2MueG1sUEsBAi0ACgAAAAAAAAAhAHEIbFqingAAop4AABQAAAAA&#10;AAAAAAAAAAAAzwQAAGRycy9tZWRpYS9pbWFnZTEucG5nUEsBAi0ACgAAAAAAAAAhAHrFqCyaEAEA&#10;mhABABQAAAAAAAAAAAAAAAAAo6MAAGRycy9tZWRpYS9pbWFnZTIucG5nUEsBAi0AFAAGAAgAAAAh&#10;AIoxrxveAAAABwEAAA8AAAAAAAAAAAAAAAAAb7QBAGRycy9kb3ducmV2LnhtbFBLAQItABQABgAI&#10;AAAAIQAubPAAxQAAAKUBAAAZAAAAAAAAAAAAAAAAAHq1AQBkcnMvX3JlbHMvZTJvRG9jLnhtbC5y&#10;ZWxzUEsFBgAAAAAHAAcAvgEAAHa2AQAAAA==&#10;">
                <v:shape id="Picture 29" o:spid="_x0000_s1027" type="#_x0000_t75" style="position:absolute;width:28575;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r5yygAAAOIAAAAPAAAAZHJzL2Rvd25yZXYueG1sRI9Jb8Iw&#10;FITvlfgP1kPiVhwCZQkY1FbqwpHlwPERP5KI+DmKnaX99XWlSj2OZuYbzWbXm1K0VLvCsoLJOAJB&#10;nFpdcKbgfHp7XIJwHlljaZkUfJGD3XbwsMFE244P1B59JgKEXYIKcu+rREqX5mTQjW1FHLybrQ36&#10;IOtM6hq7ADeljKNoLg0WHBZyrOg1p/R+bIyCNr50+LH/fl9GL3Rur9g8OdkoNRr2z2sQnnr/H/5r&#10;f2oF81m8WsXTxQx+L4U7ILc/AAAA//8DAFBLAQItABQABgAIAAAAIQDb4fbL7gAAAIUBAAATAAAA&#10;AAAAAAAAAAAAAAAAAABbQ29udGVudF9UeXBlc10ueG1sUEsBAi0AFAAGAAgAAAAhAFr0LFu/AAAA&#10;FQEAAAsAAAAAAAAAAAAAAAAAHwEAAF9yZWxzLy5yZWxzUEsBAi0AFAAGAAgAAAAhAM0+vnLKAAAA&#10;4gAAAA8AAAAAAAAAAAAAAAAABwIAAGRycy9kb3ducmV2LnhtbFBLBQYAAAAAAwADALcAAAD+AgAA&#10;AAA=&#10;">
                  <v:imagedata r:id="rId53" o:title=""/>
                </v:shape>
                <v:shape id="Picture 30" o:spid="_x0000_s1028" type="#_x0000_t75" style="position:absolute;left:28575;width:29273;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gSdxAAAAOMAAAAPAAAAZHJzL2Rvd25yZXYueG1sRE9fa8Iw&#10;EH8f+B3CCXubicPWWo0igtTXqR/gbM622FxKk2nnpzeDwR7v9/9Wm8G24k69bxxrmE4UCOLSmYYr&#10;DefT/iMD4QOywdYxafghD5v16G2FuXEP/qL7MVQihrDPUUMdQpdL6cuaLPqJ64gjd3W9xRDPvpKm&#10;x0cMt638VCqVFhuODTV2tKupvB2/rYZFcTlUZ5l6V7Q0L57WKTXMtH4fD9sliEBD+Bf/uQ8mzp+l&#10;WZokKkvg96cIgFy/AAAA//8DAFBLAQItABQABgAIAAAAIQDb4fbL7gAAAIUBAAATAAAAAAAAAAAA&#10;AAAAAAAAAABbQ29udGVudF9UeXBlc10ueG1sUEsBAi0AFAAGAAgAAAAhAFr0LFu/AAAAFQEAAAsA&#10;AAAAAAAAAAAAAAAAHwEAAF9yZWxzLy5yZWxzUEsBAi0AFAAGAAgAAAAhAMxWBJ3EAAAA4wAAAA8A&#10;AAAAAAAAAAAAAAAABwIAAGRycy9kb3ducmV2LnhtbFBLBQYAAAAAAwADALcAAAD4AgAAAAA=&#10;">
                  <v:imagedata r:id="rId54" o:title=""/>
                </v:shape>
                <w10:wrap type="square" anchorx="margin"/>
              </v:group>
            </w:pict>
          </mc:Fallback>
        </mc:AlternateContent>
      </w:r>
      <w:r w:rsidR="00AE2886">
        <w:t>Factor of Safety</w:t>
      </w:r>
    </w:p>
    <w:p w14:paraId="2FA16565" w14:textId="13A85F63" w:rsidR="00FF432D" w:rsidRDefault="00C24252" w:rsidP="00105C4E">
      <w:pPr>
        <w:jc w:val="both"/>
      </w:pPr>
      <w:r>
        <w:t xml:space="preserve">The </w:t>
      </w:r>
      <w:r w:rsidR="00256D1C">
        <w:t>overstressed areas highlighted by the von Mises stress and the equivalent strain</w:t>
      </w:r>
      <w:r w:rsidR="004A0DCD">
        <w:t xml:space="preserve"> results, fail to reach the safety factor set at 2.5. If this section is chosen, it will require stiffening beneath the </w:t>
      </w:r>
      <w:r w:rsidR="00105C4E">
        <w:t>lifting lugs to have any chance of passing the factor of safety check.</w:t>
      </w:r>
    </w:p>
    <w:p w14:paraId="2BE9614B" w14:textId="77777777" w:rsidR="006E02AE" w:rsidRDefault="006E02AE" w:rsidP="00105C4E">
      <w:pPr>
        <w:jc w:val="both"/>
      </w:pPr>
    </w:p>
    <w:p w14:paraId="29574139" w14:textId="1BD49E90" w:rsidR="006E02AE" w:rsidRDefault="000242B5" w:rsidP="000242B5">
      <w:pPr>
        <w:pStyle w:val="Heading5"/>
      </w:pPr>
      <w:r>
        <w:t>Factor of Safety Results Table</w:t>
      </w:r>
    </w:p>
    <w:p w14:paraId="5A14C161" w14:textId="2ADFE44A" w:rsidR="000242B5" w:rsidRDefault="000242B5" w:rsidP="000242B5">
      <w:pPr>
        <w:pStyle w:val="Caption"/>
        <w:keepNext/>
      </w:pPr>
      <w:bookmarkStart w:id="104" w:name="_Toc231132714"/>
      <w:r>
        <w:t xml:space="preserve">Table </w:t>
      </w:r>
      <w:fldSimple w:instr=" SEQ Table \* ARABIC ">
        <w:r w:rsidR="00582475">
          <w:rPr>
            <w:noProof/>
          </w:rPr>
          <w:t>4</w:t>
        </w:r>
      </w:fldSimple>
      <w:r>
        <w:t xml:space="preserve"> Factor of safety </w:t>
      </w:r>
      <w:r w:rsidRPr="00DC40C6">
        <w:t>results from FEA simulation</w:t>
      </w:r>
      <w:bookmarkEnd w:id="104"/>
    </w:p>
    <w:tbl>
      <w:tblPr>
        <w:tblStyle w:val="TableGrid"/>
        <w:tblW w:w="9016" w:type="dxa"/>
        <w:tblLook w:val="04A0" w:firstRow="1" w:lastRow="0" w:firstColumn="1" w:lastColumn="0" w:noHBand="0" w:noVBand="1"/>
      </w:tblPr>
      <w:tblGrid>
        <w:gridCol w:w="2122"/>
        <w:gridCol w:w="6894"/>
      </w:tblGrid>
      <w:tr w:rsidR="000242B5" w14:paraId="4FADE075" w14:textId="77777777">
        <w:tc>
          <w:tcPr>
            <w:tcW w:w="2122" w:type="dxa"/>
            <w:vAlign w:val="center"/>
          </w:tcPr>
          <w:p w14:paraId="5ACADB2D" w14:textId="77777777" w:rsidR="000242B5" w:rsidRDefault="000242B5">
            <w:pPr>
              <w:jc w:val="center"/>
            </w:pPr>
            <w:r>
              <w:t>Section Used</w:t>
            </w:r>
          </w:p>
        </w:tc>
        <w:tc>
          <w:tcPr>
            <w:tcW w:w="6894" w:type="dxa"/>
            <w:vAlign w:val="center"/>
          </w:tcPr>
          <w:p w14:paraId="334741A3" w14:textId="3633DA10" w:rsidR="000242B5" w:rsidRDefault="000242B5">
            <w:pPr>
              <w:jc w:val="center"/>
            </w:pPr>
            <w:r>
              <w:t>Minimum value of FoS</w:t>
            </w:r>
          </w:p>
        </w:tc>
      </w:tr>
      <w:tr w:rsidR="000242B5" w14:paraId="3FF89624" w14:textId="77777777">
        <w:tc>
          <w:tcPr>
            <w:tcW w:w="2122" w:type="dxa"/>
            <w:vAlign w:val="center"/>
          </w:tcPr>
          <w:p w14:paraId="5C88C4F7" w14:textId="77777777" w:rsidR="000242B5" w:rsidRDefault="000242B5">
            <w:pPr>
              <w:jc w:val="center"/>
            </w:pPr>
            <w:r>
              <w:t>152 UC 23</w:t>
            </w:r>
          </w:p>
        </w:tc>
        <w:tc>
          <w:tcPr>
            <w:tcW w:w="6894" w:type="dxa"/>
            <w:vAlign w:val="center"/>
          </w:tcPr>
          <w:p w14:paraId="05F9171E" w14:textId="7A7ABCD4" w:rsidR="000242B5" w:rsidRPr="006E02AE" w:rsidRDefault="000242B5">
            <w:pPr>
              <w:jc w:val="center"/>
              <w:rPr>
                <w:vertAlign w:val="superscript"/>
              </w:rPr>
            </w:pPr>
            <w:r>
              <w:t>0.88</w:t>
            </w:r>
          </w:p>
        </w:tc>
      </w:tr>
      <w:tr w:rsidR="000242B5" w14:paraId="4C7BA633" w14:textId="77777777">
        <w:tc>
          <w:tcPr>
            <w:tcW w:w="2122" w:type="dxa"/>
            <w:vAlign w:val="center"/>
          </w:tcPr>
          <w:p w14:paraId="3EA4BE6B" w14:textId="77777777" w:rsidR="000242B5" w:rsidRDefault="000242B5">
            <w:pPr>
              <w:jc w:val="center"/>
            </w:pPr>
            <w:r>
              <w:t>203 UC 46</w:t>
            </w:r>
          </w:p>
        </w:tc>
        <w:tc>
          <w:tcPr>
            <w:tcW w:w="6894" w:type="dxa"/>
            <w:vAlign w:val="center"/>
          </w:tcPr>
          <w:p w14:paraId="5129D275" w14:textId="5D15F92F" w:rsidR="000242B5" w:rsidRDefault="000242B5">
            <w:pPr>
              <w:jc w:val="center"/>
            </w:pPr>
            <w:r>
              <w:t>1.4</w:t>
            </w:r>
          </w:p>
        </w:tc>
      </w:tr>
      <w:tr w:rsidR="000242B5" w14:paraId="1152A8B2" w14:textId="77777777">
        <w:tc>
          <w:tcPr>
            <w:tcW w:w="2122" w:type="dxa"/>
            <w:vAlign w:val="center"/>
          </w:tcPr>
          <w:p w14:paraId="3EA3C83F" w14:textId="77777777" w:rsidR="000242B5" w:rsidRDefault="000242B5">
            <w:pPr>
              <w:jc w:val="center"/>
            </w:pPr>
            <w:r>
              <w:t>254 UC 73</w:t>
            </w:r>
          </w:p>
        </w:tc>
        <w:tc>
          <w:tcPr>
            <w:tcW w:w="6894" w:type="dxa"/>
            <w:vAlign w:val="center"/>
          </w:tcPr>
          <w:p w14:paraId="2C45EAEF" w14:textId="2B40945F" w:rsidR="000242B5" w:rsidRDefault="00D84D7F">
            <w:pPr>
              <w:jc w:val="center"/>
            </w:pPr>
            <w:r>
              <w:t>1.775</w:t>
            </w:r>
          </w:p>
        </w:tc>
      </w:tr>
      <w:tr w:rsidR="000242B5" w14:paraId="5D00D02C" w14:textId="77777777">
        <w:tc>
          <w:tcPr>
            <w:tcW w:w="2122" w:type="dxa"/>
            <w:vAlign w:val="center"/>
          </w:tcPr>
          <w:p w14:paraId="2B1E6E49" w14:textId="36757339" w:rsidR="000242B5" w:rsidRDefault="002059D1">
            <w:pPr>
              <w:jc w:val="center"/>
            </w:pPr>
            <w:r>
              <w:t>150</w:t>
            </w:r>
            <w:r w:rsidR="000242B5">
              <w:t>x</w:t>
            </w:r>
            <w:r>
              <w:t>5</w:t>
            </w:r>
            <w:r w:rsidR="000242B5">
              <w:t xml:space="preserve"> SHS</w:t>
            </w:r>
          </w:p>
        </w:tc>
        <w:tc>
          <w:tcPr>
            <w:tcW w:w="6894" w:type="dxa"/>
            <w:vAlign w:val="center"/>
          </w:tcPr>
          <w:p w14:paraId="4979B425" w14:textId="0A53ABD7" w:rsidR="000242B5" w:rsidRDefault="00225918">
            <w:pPr>
              <w:jc w:val="center"/>
            </w:pPr>
            <w:r>
              <w:t>1.957</w:t>
            </w:r>
          </w:p>
        </w:tc>
      </w:tr>
    </w:tbl>
    <w:p w14:paraId="5A682E35" w14:textId="68545D27" w:rsidR="00AE2886" w:rsidRDefault="00AE2886" w:rsidP="00FF432D"/>
    <w:p w14:paraId="43A9D78A" w14:textId="1036A5B9" w:rsidR="00AE2886" w:rsidRDefault="00BF1E99" w:rsidP="006E02AE">
      <w:pPr>
        <w:pStyle w:val="Heading4"/>
      </w:pPr>
      <w:r>
        <w:rPr>
          <w:noProof/>
        </w:rPr>
        <w:lastRenderedPageBreak/>
        <mc:AlternateContent>
          <mc:Choice Requires="wps">
            <w:drawing>
              <wp:anchor distT="0" distB="0" distL="114300" distR="114300" simplePos="0" relativeHeight="251346944" behindDoc="0" locked="0" layoutInCell="1" allowOverlap="1" wp14:anchorId="1B80639B" wp14:editId="015BB145">
                <wp:simplePos x="0" y="0"/>
                <wp:positionH relativeFrom="column">
                  <wp:posOffset>1291590</wp:posOffset>
                </wp:positionH>
                <wp:positionV relativeFrom="paragraph">
                  <wp:posOffset>3213100</wp:posOffset>
                </wp:positionV>
                <wp:extent cx="3148965" cy="635"/>
                <wp:effectExtent l="0" t="0" r="0" b="0"/>
                <wp:wrapTopAndBottom/>
                <wp:docPr id="2013265508" name="Text Box 1"/>
                <wp:cNvGraphicFramePr/>
                <a:graphic xmlns:a="http://schemas.openxmlformats.org/drawingml/2006/main">
                  <a:graphicData uri="http://schemas.microsoft.com/office/word/2010/wordprocessingShape">
                    <wps:wsp>
                      <wps:cNvSpPr txBox="1"/>
                      <wps:spPr>
                        <a:xfrm>
                          <a:off x="0" y="0"/>
                          <a:ext cx="3148965" cy="635"/>
                        </a:xfrm>
                        <a:prstGeom prst="rect">
                          <a:avLst/>
                        </a:prstGeom>
                        <a:solidFill>
                          <a:prstClr val="white"/>
                        </a:solidFill>
                        <a:ln>
                          <a:noFill/>
                        </a:ln>
                      </wps:spPr>
                      <wps:txbx>
                        <w:txbxContent>
                          <w:p w14:paraId="79E04A4C" w14:textId="136B35FC" w:rsidR="00BF1E99" w:rsidRPr="0070051D" w:rsidRDefault="00BF1E99" w:rsidP="00BF1E99">
                            <w:pPr>
                              <w:pStyle w:val="Caption"/>
                              <w:rPr>
                                <w:rFonts w:asciiTheme="majorHAnsi" w:hAnsiTheme="majorHAnsi"/>
                                <w:noProof/>
                                <w:sz w:val="22"/>
                                <w:szCs w:val="22"/>
                              </w:rPr>
                            </w:pPr>
                            <w:bookmarkStart w:id="105" w:name="_Toc231132750"/>
                            <w:r>
                              <w:t xml:space="preserve">Figure </w:t>
                            </w:r>
                            <w:fldSimple w:instr=" SEQ Figure \* ARABIC ">
                              <w:r w:rsidR="00582475">
                                <w:rPr>
                                  <w:noProof/>
                                </w:rPr>
                                <w:t>27</w:t>
                              </w:r>
                            </w:fldSimple>
                            <w:r>
                              <w:t xml:space="preserve"> Buckling results of the 152 UC 23 FEA simulation</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80639B" id="_x0000_s1051" type="#_x0000_t202" style="position:absolute;left:0;text-align:left;margin-left:101.7pt;margin-top:253pt;width:247.95pt;height:.05pt;z-index:25134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LHBGwIAAEAEAAAOAAAAZHJzL2Uyb0RvYy54bWysU8Fu2zAMvQ/YPwi6L07SNeiMOEWWIsOA&#10;oC2QDj0rshwLkEWNUmJnXz9KjpOt22nYRaZJ6lHke5zfd41hR4Vegy34ZDTmTFkJpbb7gn97WX+4&#10;48wHYUthwKqCn5Tn94v37+aty9UUajClQkYg1uetK3gdgsuzzMtaNcKPwClLwQqwEYF+cZ+VKFpC&#10;b0w2HY9nWQtYOgSpvCfvQx/ki4RfVUqGp6ryKjBTcHpbSCemcxfPbDEX+R6Fq7U8P0P8wysaoS0V&#10;vUA9iCDYAfUfUI2WCB6qMJLQZFBVWqrUA3UzGb/pZlsLp1IvNBzvLmPy/w9WPh637hlZ6D5DRwTG&#10;gbTO556csZ+uwiZ+6aWM4jTC02VsqgtMkvNm8vHu0+yWM0mx2c1txMiuVx368EVBw6JRcCRO0qjE&#10;ceNDnzqkxEoejC7X2pj4EwMrg+woiL+21kGdwX/LMjbmWoi3esDoya59RCt0u47psuDT9MDo2kF5&#10;ot4Rell4J9eaCm6ED88CSQfULmk7PNFRGWgLDmeLsxrwx9/8MZ/ooShnLemq4P77QaDizHy1RFwU&#10;4WDgYOwGwx6aFVCrE9oaJ5NJFzCYwawQmleS/DJWoZCwkmoVPAzmKvTqppWRarlMSSQ1J8LGbp2M&#10;0MNgX7pXge5MSyA2H2FQnMjfsNPnJn7c8hBo1Im66xTP8yaZJvLPKxX34Nf/lHVd/MVPAAAA//8D&#10;AFBLAwQUAAYACAAAACEAVFms+uEAAAALAQAADwAAAGRycy9kb3ducmV2LnhtbEyPsU7DMBCGdyTe&#10;wTokFkTtNiGiIU5VVTCUpSJ0YXNjNw7E5yh22vD2XFlgvLtP/31/sZpcx05mCK1HCfOZAGaw9rrF&#10;RsL+/eX+EViICrXqPBoJ3ybAqry+KlSu/RnfzKmKDaMQDLmSYGPsc85DbY1TYeZ7g3Q7+sGpSOPQ&#10;cD2oM4W7ji+EyLhTLdIHq3qzsab+qkYnYZd+7OzdeHx+XafJsN2Pm+yzqaS8vZnWT8CimeIfDBd9&#10;UoeSnA5+RB1YJ2EhkpRQCQ8io1JEZMtlAuzwu5kDLwv+v0P5AwAA//8DAFBLAQItABQABgAIAAAA&#10;IQC2gziS/gAAAOEBAAATAAAAAAAAAAAAAAAAAAAAAABbQ29udGVudF9UeXBlc10ueG1sUEsBAi0A&#10;FAAGAAgAAAAhADj9If/WAAAAlAEAAAsAAAAAAAAAAAAAAAAALwEAAF9yZWxzLy5yZWxzUEsBAi0A&#10;FAAGAAgAAAAhAAVwscEbAgAAQAQAAA4AAAAAAAAAAAAAAAAALgIAAGRycy9lMm9Eb2MueG1sUEsB&#10;Ai0AFAAGAAgAAAAhAFRZrPrhAAAACwEAAA8AAAAAAAAAAAAAAAAAdQQAAGRycy9kb3ducmV2Lnht&#10;bFBLBQYAAAAABAAEAPMAAACDBQAAAAA=&#10;" stroked="f">
                <v:textbox style="mso-fit-shape-to-text:t" inset="0,0,0,0">
                  <w:txbxContent>
                    <w:p w14:paraId="79E04A4C" w14:textId="136B35FC" w:rsidR="00BF1E99" w:rsidRPr="0070051D" w:rsidRDefault="00BF1E99" w:rsidP="00BF1E99">
                      <w:pPr>
                        <w:pStyle w:val="Caption"/>
                        <w:rPr>
                          <w:rFonts w:asciiTheme="majorHAnsi" w:hAnsiTheme="majorHAnsi"/>
                          <w:noProof/>
                          <w:sz w:val="22"/>
                          <w:szCs w:val="22"/>
                        </w:rPr>
                      </w:pPr>
                      <w:bookmarkStart w:id="106" w:name="_Toc231132750"/>
                      <w:r>
                        <w:t xml:space="preserve">Figure </w:t>
                      </w:r>
                      <w:fldSimple w:instr=" SEQ Figure \* ARABIC ">
                        <w:r w:rsidR="00582475">
                          <w:rPr>
                            <w:noProof/>
                          </w:rPr>
                          <w:t>27</w:t>
                        </w:r>
                      </w:fldSimple>
                      <w:r>
                        <w:t xml:space="preserve"> Buckling results of the 152 UC 23 FEA simulation</w:t>
                      </w:r>
                      <w:bookmarkEnd w:id="106"/>
                    </w:p>
                  </w:txbxContent>
                </v:textbox>
                <w10:wrap type="topAndBottom"/>
              </v:shape>
            </w:pict>
          </mc:Fallback>
        </mc:AlternateContent>
      </w:r>
      <w:r>
        <w:rPr>
          <w:noProof/>
        </w:rPr>
        <w:drawing>
          <wp:anchor distT="0" distB="0" distL="114300" distR="114300" simplePos="0" relativeHeight="251284480" behindDoc="0" locked="0" layoutInCell="1" allowOverlap="1" wp14:anchorId="7BC05077" wp14:editId="326BCD19">
            <wp:simplePos x="0" y="0"/>
            <wp:positionH relativeFrom="margin">
              <wp:align>center</wp:align>
            </wp:positionH>
            <wp:positionV relativeFrom="paragraph">
              <wp:posOffset>276225</wp:posOffset>
            </wp:positionV>
            <wp:extent cx="3148965" cy="2879725"/>
            <wp:effectExtent l="0" t="0" r="0" b="0"/>
            <wp:wrapTopAndBottom/>
            <wp:docPr id="1301873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873091" name="Picture 130187309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148965" cy="2879725"/>
                    </a:xfrm>
                    <a:prstGeom prst="rect">
                      <a:avLst/>
                    </a:prstGeom>
                  </pic:spPr>
                </pic:pic>
              </a:graphicData>
            </a:graphic>
            <wp14:sizeRelH relativeFrom="margin">
              <wp14:pctWidth>0</wp14:pctWidth>
            </wp14:sizeRelH>
            <wp14:sizeRelV relativeFrom="margin">
              <wp14:pctHeight>0</wp14:pctHeight>
            </wp14:sizeRelV>
          </wp:anchor>
        </w:drawing>
      </w:r>
      <w:r w:rsidR="00AE2886">
        <w:t>Buckling</w:t>
      </w:r>
    </w:p>
    <w:p w14:paraId="7F464B6C" w14:textId="7BBF3EA6" w:rsidR="00AE2886" w:rsidRDefault="00AE2886" w:rsidP="00FF432D"/>
    <w:p w14:paraId="3F844578" w14:textId="2D653A3B" w:rsidR="00B57597" w:rsidRDefault="00B57597" w:rsidP="00B57597">
      <w:pPr>
        <w:pStyle w:val="Heading5"/>
      </w:pPr>
      <w:r>
        <w:t>Buckling Results Table</w:t>
      </w:r>
    </w:p>
    <w:p w14:paraId="62E9F665" w14:textId="424E3B9E" w:rsidR="00C509EB" w:rsidRDefault="00C509EB" w:rsidP="00C509EB">
      <w:pPr>
        <w:pStyle w:val="Caption"/>
        <w:keepNext/>
      </w:pPr>
      <w:bookmarkStart w:id="107" w:name="_Toc231132715"/>
      <w:r>
        <w:t xml:space="preserve">Table </w:t>
      </w:r>
      <w:fldSimple w:instr=" SEQ Table \* ARABIC ">
        <w:r w:rsidR="00582475">
          <w:rPr>
            <w:noProof/>
          </w:rPr>
          <w:t>5</w:t>
        </w:r>
      </w:fldSimple>
      <w:r>
        <w:t xml:space="preserve"> Buckling </w:t>
      </w:r>
      <w:r w:rsidRPr="00C82283">
        <w:t>results from FEA simulation</w:t>
      </w:r>
      <w:bookmarkEnd w:id="107"/>
    </w:p>
    <w:tbl>
      <w:tblPr>
        <w:tblStyle w:val="TableGrid"/>
        <w:tblW w:w="9016" w:type="dxa"/>
        <w:tblLook w:val="04A0" w:firstRow="1" w:lastRow="0" w:firstColumn="1" w:lastColumn="0" w:noHBand="0" w:noVBand="1"/>
      </w:tblPr>
      <w:tblGrid>
        <w:gridCol w:w="1529"/>
        <w:gridCol w:w="3968"/>
        <w:gridCol w:w="3519"/>
      </w:tblGrid>
      <w:tr w:rsidR="00B57597" w14:paraId="716C280A" w14:textId="49891B20" w:rsidTr="00B57597">
        <w:tc>
          <w:tcPr>
            <w:tcW w:w="1529" w:type="dxa"/>
            <w:vAlign w:val="center"/>
          </w:tcPr>
          <w:p w14:paraId="4CCAB07F" w14:textId="77777777" w:rsidR="00B57597" w:rsidRDefault="00B57597">
            <w:pPr>
              <w:jc w:val="center"/>
            </w:pPr>
            <w:r>
              <w:t>Section Used</w:t>
            </w:r>
          </w:p>
        </w:tc>
        <w:tc>
          <w:tcPr>
            <w:tcW w:w="3968" w:type="dxa"/>
            <w:vAlign w:val="center"/>
          </w:tcPr>
          <w:p w14:paraId="16E1D9C5" w14:textId="7B23C83C" w:rsidR="00B57597" w:rsidRDefault="00B57597">
            <w:pPr>
              <w:jc w:val="center"/>
            </w:pPr>
            <w:r>
              <w:t>Buckling (AMPRES)</w:t>
            </w:r>
          </w:p>
        </w:tc>
        <w:tc>
          <w:tcPr>
            <w:tcW w:w="3519" w:type="dxa"/>
          </w:tcPr>
          <w:p w14:paraId="2BE27D3B" w14:textId="689B42B5" w:rsidR="00B57597" w:rsidRDefault="00B57597">
            <w:pPr>
              <w:jc w:val="center"/>
            </w:pPr>
            <w:r>
              <w:t>Minimum Buckling FoS value</w:t>
            </w:r>
          </w:p>
        </w:tc>
      </w:tr>
      <w:tr w:rsidR="00B57597" w:rsidRPr="006E02AE" w14:paraId="07C6B00D" w14:textId="308C21A6" w:rsidTr="00B57597">
        <w:tc>
          <w:tcPr>
            <w:tcW w:w="1529" w:type="dxa"/>
            <w:vAlign w:val="center"/>
          </w:tcPr>
          <w:p w14:paraId="5D4900CA" w14:textId="77777777" w:rsidR="00B57597" w:rsidRDefault="00B57597">
            <w:pPr>
              <w:jc w:val="center"/>
            </w:pPr>
            <w:r>
              <w:t>152 UC 23</w:t>
            </w:r>
          </w:p>
        </w:tc>
        <w:tc>
          <w:tcPr>
            <w:tcW w:w="3968" w:type="dxa"/>
            <w:vAlign w:val="center"/>
          </w:tcPr>
          <w:p w14:paraId="54B03AA5" w14:textId="1AD61CF7" w:rsidR="00B57597" w:rsidRPr="006E02AE" w:rsidRDefault="00B57597">
            <w:pPr>
              <w:jc w:val="center"/>
              <w:rPr>
                <w:vertAlign w:val="superscript"/>
              </w:rPr>
            </w:pPr>
            <w:r>
              <w:t>1.815 x10</w:t>
            </w:r>
            <w:r>
              <w:rPr>
                <w:vertAlign w:val="superscript"/>
              </w:rPr>
              <w:t>-3</w:t>
            </w:r>
          </w:p>
        </w:tc>
        <w:tc>
          <w:tcPr>
            <w:tcW w:w="3519" w:type="dxa"/>
          </w:tcPr>
          <w:p w14:paraId="0AF3B307" w14:textId="5F5DE467" w:rsidR="00B57597" w:rsidRDefault="00B57597">
            <w:pPr>
              <w:jc w:val="center"/>
            </w:pPr>
            <w:r>
              <w:t>-1.2182</w:t>
            </w:r>
          </w:p>
        </w:tc>
      </w:tr>
      <w:tr w:rsidR="00B57597" w14:paraId="7641A46F" w14:textId="6E1E7C2B" w:rsidTr="00B57597">
        <w:tc>
          <w:tcPr>
            <w:tcW w:w="1529" w:type="dxa"/>
            <w:vAlign w:val="center"/>
          </w:tcPr>
          <w:p w14:paraId="6C5C899C" w14:textId="77777777" w:rsidR="00B57597" w:rsidRDefault="00B57597">
            <w:pPr>
              <w:jc w:val="center"/>
            </w:pPr>
            <w:r>
              <w:t>203 UC 46</w:t>
            </w:r>
          </w:p>
        </w:tc>
        <w:tc>
          <w:tcPr>
            <w:tcW w:w="3968" w:type="dxa"/>
            <w:vAlign w:val="center"/>
          </w:tcPr>
          <w:p w14:paraId="351809ED" w14:textId="519C8E5E" w:rsidR="00B57597" w:rsidRDefault="00B57597">
            <w:pPr>
              <w:jc w:val="center"/>
            </w:pPr>
            <w:r>
              <w:t>1.797 x10</w:t>
            </w:r>
            <w:r>
              <w:rPr>
                <w:vertAlign w:val="superscript"/>
              </w:rPr>
              <w:t>-3</w:t>
            </w:r>
          </w:p>
        </w:tc>
        <w:tc>
          <w:tcPr>
            <w:tcW w:w="3519" w:type="dxa"/>
          </w:tcPr>
          <w:p w14:paraId="228E719D" w14:textId="1D28AA08" w:rsidR="00B57597" w:rsidRDefault="00B57597">
            <w:pPr>
              <w:jc w:val="center"/>
            </w:pPr>
            <w:r>
              <w:t>-2.2501</w:t>
            </w:r>
          </w:p>
        </w:tc>
      </w:tr>
      <w:tr w:rsidR="00B57597" w14:paraId="3A8CEE16" w14:textId="549477AB" w:rsidTr="00B57597">
        <w:tc>
          <w:tcPr>
            <w:tcW w:w="1529" w:type="dxa"/>
            <w:vAlign w:val="center"/>
          </w:tcPr>
          <w:p w14:paraId="4F4E2046" w14:textId="77777777" w:rsidR="00B57597" w:rsidRDefault="00B57597">
            <w:pPr>
              <w:jc w:val="center"/>
            </w:pPr>
            <w:r>
              <w:t>254 UC 73</w:t>
            </w:r>
          </w:p>
        </w:tc>
        <w:tc>
          <w:tcPr>
            <w:tcW w:w="3968" w:type="dxa"/>
            <w:vAlign w:val="center"/>
          </w:tcPr>
          <w:p w14:paraId="0338F147" w14:textId="700D2980" w:rsidR="00B57597" w:rsidRDefault="00B57597">
            <w:pPr>
              <w:jc w:val="center"/>
            </w:pPr>
            <w:r>
              <w:t>1.876 x10</w:t>
            </w:r>
            <w:r>
              <w:rPr>
                <w:vertAlign w:val="superscript"/>
              </w:rPr>
              <w:t>-3</w:t>
            </w:r>
          </w:p>
        </w:tc>
        <w:tc>
          <w:tcPr>
            <w:tcW w:w="3519" w:type="dxa"/>
          </w:tcPr>
          <w:p w14:paraId="5EBFCBE3" w14:textId="42E852A8" w:rsidR="00B57597" w:rsidRDefault="00B57597">
            <w:pPr>
              <w:jc w:val="center"/>
            </w:pPr>
            <w:r>
              <w:t>-3.4275</w:t>
            </w:r>
          </w:p>
        </w:tc>
      </w:tr>
      <w:tr w:rsidR="00B57597" w14:paraId="21A21BCF" w14:textId="1545D287" w:rsidTr="00B57597">
        <w:tc>
          <w:tcPr>
            <w:tcW w:w="1529" w:type="dxa"/>
            <w:vAlign w:val="center"/>
          </w:tcPr>
          <w:p w14:paraId="4B968BCC" w14:textId="40F03085" w:rsidR="00B57597" w:rsidRDefault="002059D1">
            <w:pPr>
              <w:jc w:val="center"/>
            </w:pPr>
            <w:r>
              <w:t>15</w:t>
            </w:r>
            <w:r w:rsidR="00B57597">
              <w:t>0x</w:t>
            </w:r>
            <w:r>
              <w:t>5</w:t>
            </w:r>
            <w:r w:rsidR="00B57597">
              <w:t xml:space="preserve"> SHS</w:t>
            </w:r>
          </w:p>
        </w:tc>
        <w:tc>
          <w:tcPr>
            <w:tcW w:w="3968" w:type="dxa"/>
            <w:vAlign w:val="center"/>
          </w:tcPr>
          <w:p w14:paraId="697DFEBA" w14:textId="023CB57E" w:rsidR="00B57597" w:rsidRDefault="00B57597">
            <w:pPr>
              <w:jc w:val="center"/>
            </w:pPr>
            <w:r>
              <w:t>1.</w:t>
            </w:r>
            <w:r w:rsidR="00DF732A">
              <w:t>983</w:t>
            </w:r>
            <w:r>
              <w:t xml:space="preserve"> x10</w:t>
            </w:r>
            <w:r>
              <w:rPr>
                <w:vertAlign w:val="superscript"/>
              </w:rPr>
              <w:t>-3</w:t>
            </w:r>
          </w:p>
        </w:tc>
        <w:tc>
          <w:tcPr>
            <w:tcW w:w="3519" w:type="dxa"/>
          </w:tcPr>
          <w:p w14:paraId="32AA5451" w14:textId="430FD7D9" w:rsidR="00B57597" w:rsidRDefault="00B57597">
            <w:pPr>
              <w:jc w:val="center"/>
            </w:pPr>
            <w:r>
              <w:t>-</w:t>
            </w:r>
            <w:r w:rsidR="00225918">
              <w:t>82</w:t>
            </w:r>
            <w:r w:rsidR="00DF732A">
              <w:t>.403</w:t>
            </w:r>
          </w:p>
        </w:tc>
      </w:tr>
    </w:tbl>
    <w:p w14:paraId="7F63CF1C" w14:textId="22EE7186" w:rsidR="009443E8" w:rsidRDefault="009443E8" w:rsidP="00A26917"/>
    <w:p w14:paraId="6F12C87E" w14:textId="0DBF2D21" w:rsidR="00DF7687" w:rsidRPr="00A26917" w:rsidRDefault="00DF7687" w:rsidP="00A26917">
      <w:r>
        <w:t>According to Dassault Systemes, the creator of SolidWorks,</w:t>
      </w:r>
      <w:r w:rsidR="00932767">
        <w:t xml:space="preserve"> a negative buckling factor of safety (BFS) value</w:t>
      </w:r>
      <w:r w:rsidR="00B249AF">
        <w:t>, means that buckling is not predicted</w:t>
      </w:r>
      <w:r w:rsidR="00A74A8E">
        <w:t xml:space="preserve">, only for values 0 &lt; BFS </w:t>
      </w:r>
      <m:oMath>
        <m:r>
          <w:rPr>
            <w:rFonts w:ascii="Cambria Math" w:hAnsi="Cambria Math"/>
          </w:rPr>
          <m:t>≤</m:t>
        </m:r>
      </m:oMath>
      <w:r w:rsidR="00B249AF">
        <w:t xml:space="preserve"> </w:t>
      </w:r>
      <w:r w:rsidR="00A74A8E">
        <w:t xml:space="preserve">1 is buckling predicted </w:t>
      </w:r>
      <w:sdt>
        <w:sdtPr>
          <w:id w:val="-1009051328"/>
          <w:citation/>
        </w:sdtPr>
        <w:sdtEndPr/>
        <w:sdtContent>
          <w:r w:rsidR="00B249AF">
            <w:fldChar w:fldCharType="begin"/>
          </w:r>
          <w:r w:rsidR="00B249AF">
            <w:rPr>
              <w:lang w:val="en-US"/>
            </w:rPr>
            <w:instrText xml:space="preserve"> CITATION Das21 \l 1033 </w:instrText>
          </w:r>
          <w:r w:rsidR="00B249AF">
            <w:fldChar w:fldCharType="separate"/>
          </w:r>
          <w:r w:rsidR="009F1A7A" w:rsidRPr="009F1A7A">
            <w:rPr>
              <w:noProof/>
              <w:lang w:val="en-US"/>
            </w:rPr>
            <w:t>(Dassault Systemes, 2021)</w:t>
          </w:r>
          <w:r w:rsidR="00B249AF">
            <w:fldChar w:fldCharType="end"/>
          </w:r>
        </w:sdtContent>
      </w:sdt>
      <w:r w:rsidR="00B249AF">
        <w:t>.</w:t>
      </w:r>
    </w:p>
    <w:p w14:paraId="796C2207" w14:textId="77777777" w:rsidR="00A34DDE" w:rsidRDefault="00A34DDE" w:rsidP="00A34DDE">
      <w:pPr>
        <w:pStyle w:val="Heading3"/>
      </w:pPr>
      <w:bookmarkStart w:id="108" w:name="_Toc231131390"/>
      <w:r>
        <w:t>Member Costing</w:t>
      </w:r>
      <w:bookmarkEnd w:id="108"/>
    </w:p>
    <w:p w14:paraId="1837047F" w14:textId="2CFDC16E" w:rsidR="008128BC" w:rsidRDefault="008128BC" w:rsidP="008128BC">
      <w:pPr>
        <w:pStyle w:val="Caption"/>
        <w:keepNext/>
      </w:pPr>
      <w:bookmarkStart w:id="109" w:name="_Toc231132716"/>
      <w:r>
        <w:t xml:space="preserve">Table </w:t>
      </w:r>
      <w:fldSimple w:instr=" SEQ Table \* ARABIC ">
        <w:r w:rsidR="00582475">
          <w:rPr>
            <w:noProof/>
          </w:rPr>
          <w:t>6</w:t>
        </w:r>
      </w:fldSimple>
      <w:r>
        <w:t xml:space="preserve"> Stock steel prices for various section sizes</w:t>
      </w:r>
      <w:r w:rsidR="00116452">
        <w:t xml:space="preserve"> </w:t>
      </w:r>
      <w:sdt>
        <w:sdtPr>
          <w:id w:val="-1442524989"/>
          <w:citation/>
        </w:sdtPr>
        <w:sdtEndPr/>
        <w:sdtContent>
          <w:r w:rsidR="00116452">
            <w:fldChar w:fldCharType="begin"/>
          </w:r>
          <w:r w:rsidR="00116452">
            <w:rPr>
              <w:lang w:val="en-US"/>
            </w:rPr>
            <w:instrText xml:space="preserve"> CITATION Par26 \l 1033 </w:instrText>
          </w:r>
          <w:r w:rsidR="00116452">
            <w:fldChar w:fldCharType="separate"/>
          </w:r>
          <w:r w:rsidR="009F1A7A" w:rsidRPr="009F1A7A">
            <w:rPr>
              <w:noProof/>
              <w:lang w:val="en-US"/>
            </w:rPr>
            <w:t>(Parker Steel, 2026)</w:t>
          </w:r>
          <w:r w:rsidR="00116452">
            <w:fldChar w:fldCharType="end"/>
          </w:r>
        </w:sdtContent>
      </w:sdt>
      <w:bookmarkEnd w:id="109"/>
    </w:p>
    <w:tbl>
      <w:tblPr>
        <w:tblStyle w:val="TableGrid"/>
        <w:tblW w:w="0" w:type="auto"/>
        <w:tblLook w:val="04A0" w:firstRow="1" w:lastRow="0" w:firstColumn="1" w:lastColumn="0" w:noHBand="0" w:noVBand="1"/>
      </w:tblPr>
      <w:tblGrid>
        <w:gridCol w:w="2624"/>
        <w:gridCol w:w="2121"/>
        <w:gridCol w:w="2229"/>
        <w:gridCol w:w="2042"/>
      </w:tblGrid>
      <w:tr w:rsidR="00045F95" w14:paraId="73A5C43C" w14:textId="6A80BD33" w:rsidTr="00045F95">
        <w:tc>
          <w:tcPr>
            <w:tcW w:w="2624" w:type="dxa"/>
          </w:tcPr>
          <w:p w14:paraId="23A64D28" w14:textId="267A1C17" w:rsidR="00045F95" w:rsidRDefault="00045F95" w:rsidP="00A34DDE">
            <w:pPr>
              <w:pStyle w:val="Heading3"/>
              <w:numPr>
                <w:ilvl w:val="0"/>
                <w:numId w:val="0"/>
              </w:numPr>
              <w:jc w:val="center"/>
            </w:pPr>
            <w:bookmarkStart w:id="110" w:name="_Toc231131391"/>
            <w:r>
              <w:t>Section Size</w:t>
            </w:r>
            <w:bookmarkEnd w:id="110"/>
          </w:p>
        </w:tc>
        <w:tc>
          <w:tcPr>
            <w:tcW w:w="2121" w:type="dxa"/>
          </w:tcPr>
          <w:p w14:paraId="18A00786" w14:textId="744FD27B" w:rsidR="00045F95" w:rsidRDefault="00045F95" w:rsidP="00A34DDE">
            <w:pPr>
              <w:pStyle w:val="Heading3"/>
              <w:numPr>
                <w:ilvl w:val="0"/>
                <w:numId w:val="0"/>
              </w:numPr>
              <w:jc w:val="center"/>
            </w:pPr>
            <w:bookmarkStart w:id="111" w:name="_Toc231131392"/>
            <w:r>
              <w:t>Stock Length (m)</w:t>
            </w:r>
            <w:bookmarkEnd w:id="111"/>
          </w:p>
        </w:tc>
        <w:tc>
          <w:tcPr>
            <w:tcW w:w="2229" w:type="dxa"/>
          </w:tcPr>
          <w:p w14:paraId="3DEACC20" w14:textId="78C780AB" w:rsidR="00045F95" w:rsidRDefault="00045F95" w:rsidP="00A34DDE">
            <w:pPr>
              <w:pStyle w:val="Heading3"/>
              <w:numPr>
                <w:ilvl w:val="0"/>
                <w:numId w:val="0"/>
              </w:numPr>
              <w:jc w:val="center"/>
            </w:pPr>
            <w:bookmarkStart w:id="112" w:name="_Toc231131393"/>
            <w:r>
              <w:t>Cost (£)</w:t>
            </w:r>
            <w:bookmarkEnd w:id="112"/>
          </w:p>
        </w:tc>
        <w:tc>
          <w:tcPr>
            <w:tcW w:w="2042" w:type="dxa"/>
          </w:tcPr>
          <w:p w14:paraId="67E74B2E" w14:textId="4DA32A80" w:rsidR="00045F95" w:rsidRDefault="00045F95" w:rsidP="00A34DDE">
            <w:pPr>
              <w:pStyle w:val="Heading3"/>
              <w:numPr>
                <w:ilvl w:val="0"/>
                <w:numId w:val="0"/>
              </w:numPr>
              <w:jc w:val="center"/>
            </w:pPr>
            <w:bookmarkStart w:id="113" w:name="_Toc231131394"/>
            <w:r>
              <w:t>Cost/m (£)</w:t>
            </w:r>
            <w:bookmarkEnd w:id="113"/>
          </w:p>
        </w:tc>
      </w:tr>
      <w:tr w:rsidR="00045F95" w14:paraId="1AAE724D" w14:textId="776A315B" w:rsidTr="00045F95">
        <w:tc>
          <w:tcPr>
            <w:tcW w:w="2624" w:type="dxa"/>
            <w:vAlign w:val="center"/>
          </w:tcPr>
          <w:p w14:paraId="39661F1E" w14:textId="42DE651D" w:rsidR="00045F95" w:rsidRDefault="00045F95" w:rsidP="004D51B3">
            <w:pPr>
              <w:jc w:val="center"/>
            </w:pPr>
            <w:r>
              <w:t>152x152x23 UC</w:t>
            </w:r>
          </w:p>
        </w:tc>
        <w:tc>
          <w:tcPr>
            <w:tcW w:w="2121" w:type="dxa"/>
          </w:tcPr>
          <w:p w14:paraId="54ED2A5E" w14:textId="13209A15" w:rsidR="00045F95" w:rsidRDefault="00045F95" w:rsidP="004D51B3">
            <w:pPr>
              <w:jc w:val="center"/>
            </w:pPr>
            <w:r>
              <w:t>6</w:t>
            </w:r>
          </w:p>
        </w:tc>
        <w:tc>
          <w:tcPr>
            <w:tcW w:w="2229" w:type="dxa"/>
            <w:vAlign w:val="center"/>
          </w:tcPr>
          <w:p w14:paraId="1DC49C57" w14:textId="2647DBBE" w:rsidR="00045F95" w:rsidRDefault="00045F95" w:rsidP="004D51B3">
            <w:pPr>
              <w:jc w:val="center"/>
            </w:pPr>
            <w:r>
              <w:t>247.79</w:t>
            </w:r>
          </w:p>
        </w:tc>
        <w:tc>
          <w:tcPr>
            <w:tcW w:w="2042" w:type="dxa"/>
          </w:tcPr>
          <w:p w14:paraId="3FF466D2" w14:textId="799D2B2B" w:rsidR="00045F95" w:rsidRDefault="00045F95" w:rsidP="004D51B3">
            <w:pPr>
              <w:jc w:val="center"/>
            </w:pPr>
            <w:r>
              <w:t>41.30</w:t>
            </w:r>
          </w:p>
        </w:tc>
      </w:tr>
      <w:tr w:rsidR="00045F95" w14:paraId="4BA739F3" w14:textId="0797B541" w:rsidTr="00045F95">
        <w:tc>
          <w:tcPr>
            <w:tcW w:w="2624" w:type="dxa"/>
            <w:vAlign w:val="center"/>
          </w:tcPr>
          <w:p w14:paraId="3163AC65" w14:textId="449621DE" w:rsidR="00045F95" w:rsidRDefault="00045F95" w:rsidP="004D51B3">
            <w:pPr>
              <w:jc w:val="center"/>
            </w:pPr>
            <w:r>
              <w:t>203x203x46 UC</w:t>
            </w:r>
          </w:p>
        </w:tc>
        <w:tc>
          <w:tcPr>
            <w:tcW w:w="2121" w:type="dxa"/>
          </w:tcPr>
          <w:p w14:paraId="02C9A34C" w14:textId="2D0E27FB" w:rsidR="00045F95" w:rsidRDefault="00045F95" w:rsidP="004D51B3">
            <w:pPr>
              <w:jc w:val="center"/>
            </w:pPr>
            <w:r>
              <w:t>6</w:t>
            </w:r>
          </w:p>
        </w:tc>
        <w:tc>
          <w:tcPr>
            <w:tcW w:w="2229" w:type="dxa"/>
            <w:vAlign w:val="center"/>
          </w:tcPr>
          <w:p w14:paraId="57D96FEA" w14:textId="10AD7217" w:rsidR="00045F95" w:rsidRDefault="00045F95" w:rsidP="004D51B3">
            <w:pPr>
              <w:jc w:val="center"/>
            </w:pPr>
            <w:r>
              <w:t>495.58</w:t>
            </w:r>
          </w:p>
        </w:tc>
        <w:tc>
          <w:tcPr>
            <w:tcW w:w="2042" w:type="dxa"/>
          </w:tcPr>
          <w:p w14:paraId="62113A1B" w14:textId="2B14CC86" w:rsidR="00045F95" w:rsidRDefault="00754C42" w:rsidP="004D51B3">
            <w:pPr>
              <w:jc w:val="center"/>
            </w:pPr>
            <w:r>
              <w:t>82.60</w:t>
            </w:r>
          </w:p>
        </w:tc>
      </w:tr>
      <w:tr w:rsidR="00045F95" w14:paraId="731DAE4B" w14:textId="6D7FB3BE" w:rsidTr="00045F95">
        <w:tc>
          <w:tcPr>
            <w:tcW w:w="2624" w:type="dxa"/>
            <w:vAlign w:val="center"/>
          </w:tcPr>
          <w:p w14:paraId="6967063A" w14:textId="01590A30" w:rsidR="00045F95" w:rsidRDefault="00045F95" w:rsidP="004D51B3">
            <w:pPr>
              <w:jc w:val="center"/>
            </w:pPr>
            <w:r>
              <w:t>254x254x73 UC</w:t>
            </w:r>
          </w:p>
        </w:tc>
        <w:tc>
          <w:tcPr>
            <w:tcW w:w="2121" w:type="dxa"/>
          </w:tcPr>
          <w:p w14:paraId="65CED407" w14:textId="1F6218B7" w:rsidR="00045F95" w:rsidRDefault="0022319A" w:rsidP="004D51B3">
            <w:pPr>
              <w:jc w:val="center"/>
            </w:pPr>
            <w:r>
              <w:t>8</w:t>
            </w:r>
          </w:p>
        </w:tc>
        <w:tc>
          <w:tcPr>
            <w:tcW w:w="2229" w:type="dxa"/>
            <w:vAlign w:val="center"/>
          </w:tcPr>
          <w:p w14:paraId="3066CEF1" w14:textId="13C8588E" w:rsidR="00045F95" w:rsidRDefault="00754C42" w:rsidP="004D51B3">
            <w:pPr>
              <w:jc w:val="center"/>
            </w:pPr>
            <w:r>
              <w:t>1027.55</w:t>
            </w:r>
          </w:p>
        </w:tc>
        <w:tc>
          <w:tcPr>
            <w:tcW w:w="2042" w:type="dxa"/>
          </w:tcPr>
          <w:p w14:paraId="571F7908" w14:textId="69613B8C" w:rsidR="00045F95" w:rsidRDefault="0053363F" w:rsidP="004D51B3">
            <w:pPr>
              <w:jc w:val="center"/>
            </w:pPr>
            <w:r>
              <w:t>128.44</w:t>
            </w:r>
          </w:p>
        </w:tc>
      </w:tr>
      <w:tr w:rsidR="00045F95" w14:paraId="75ED731A" w14:textId="3F6E634F" w:rsidTr="00045F95">
        <w:tc>
          <w:tcPr>
            <w:tcW w:w="2624" w:type="dxa"/>
            <w:vAlign w:val="center"/>
          </w:tcPr>
          <w:p w14:paraId="6D48CAAC" w14:textId="2EB1976D" w:rsidR="00045F95" w:rsidRDefault="00952CC6" w:rsidP="004D51B3">
            <w:pPr>
              <w:jc w:val="center"/>
            </w:pPr>
            <w:r>
              <w:t>150x5</w:t>
            </w:r>
            <w:r w:rsidR="00045F95">
              <w:t xml:space="preserve"> SHS</w:t>
            </w:r>
          </w:p>
        </w:tc>
        <w:tc>
          <w:tcPr>
            <w:tcW w:w="2121" w:type="dxa"/>
          </w:tcPr>
          <w:p w14:paraId="17A50CD7" w14:textId="6E0AF874" w:rsidR="00045F95" w:rsidRDefault="0022319A" w:rsidP="004D51B3">
            <w:pPr>
              <w:jc w:val="center"/>
            </w:pPr>
            <w:r>
              <w:t>7.0-7.</w:t>
            </w:r>
            <w:r w:rsidR="00952CC6">
              <w:t>6</w:t>
            </w:r>
            <w:r>
              <w:t>5</w:t>
            </w:r>
          </w:p>
        </w:tc>
        <w:tc>
          <w:tcPr>
            <w:tcW w:w="2229" w:type="dxa"/>
            <w:vAlign w:val="center"/>
          </w:tcPr>
          <w:p w14:paraId="1C94076C" w14:textId="29C3A145" w:rsidR="00045F95" w:rsidRDefault="00952CC6" w:rsidP="004D51B3">
            <w:pPr>
              <w:jc w:val="center"/>
            </w:pPr>
            <w:r>
              <w:t>362.56</w:t>
            </w:r>
          </w:p>
        </w:tc>
        <w:tc>
          <w:tcPr>
            <w:tcW w:w="2042" w:type="dxa"/>
          </w:tcPr>
          <w:p w14:paraId="08E4A0A6" w14:textId="5421FE34" w:rsidR="00045F95" w:rsidRDefault="00952CC6" w:rsidP="004D51B3">
            <w:pPr>
              <w:jc w:val="center"/>
            </w:pPr>
            <w:r>
              <w:t>47.39 - 51.79</w:t>
            </w:r>
            <w:r w:rsidR="005E6A53">
              <w:t xml:space="preserve"> </w:t>
            </w:r>
          </w:p>
        </w:tc>
      </w:tr>
    </w:tbl>
    <w:p w14:paraId="7BA4E600" w14:textId="0ECD4D44" w:rsidR="00325803" w:rsidRDefault="0059421E" w:rsidP="00325803">
      <w:pPr>
        <w:pStyle w:val="Heading3"/>
      </w:pPr>
      <w:bookmarkStart w:id="114" w:name="_Toc231131395"/>
      <w:r>
        <w:lastRenderedPageBreak/>
        <w:t>Phase 2 of Beam Slelection</w:t>
      </w:r>
      <w:bookmarkEnd w:id="114"/>
    </w:p>
    <w:p w14:paraId="48D14C5C" w14:textId="73A62C39" w:rsidR="004A6C13" w:rsidRDefault="004A6C13" w:rsidP="00786AD0">
      <w:pPr>
        <w:jc w:val="both"/>
      </w:pPr>
      <w:r>
        <w:t>From the results</w:t>
      </w:r>
      <w:r w:rsidR="00C42769">
        <w:t xml:space="preserve">, in </w:t>
      </w:r>
      <w:r w:rsidR="00C42769">
        <w:rPr>
          <w:i/>
          <w:iCs/>
        </w:rPr>
        <w:t xml:space="preserve">section 3.5.3, </w:t>
      </w:r>
      <w:r w:rsidR="00C42769">
        <w:t>the worst performing steel section is the 152 UC 23</w:t>
      </w:r>
      <w:r w:rsidR="00786AD0">
        <w:t>. Even though it is the cheapest section, for its performance alone it will be removed from contention</w:t>
      </w:r>
      <w:r w:rsidR="00884C82">
        <w:t>.</w:t>
      </w:r>
    </w:p>
    <w:p w14:paraId="7EFF50CC" w14:textId="653B8FCC" w:rsidR="00A35787" w:rsidRDefault="00A35787" w:rsidP="00A35787">
      <w:pPr>
        <w:pStyle w:val="Caption"/>
        <w:keepNext/>
      </w:pPr>
      <w:bookmarkStart w:id="115" w:name="_Toc231132717"/>
      <w:r>
        <w:t xml:space="preserve">Table </w:t>
      </w:r>
      <w:fldSimple w:instr=" SEQ Table \* ARABIC ">
        <w:r w:rsidR="00582475">
          <w:rPr>
            <w:noProof/>
          </w:rPr>
          <w:t>7</w:t>
        </w:r>
      </w:fldSimple>
      <w:r>
        <w:t xml:space="preserve"> Comparison of the three best performing sections</w:t>
      </w:r>
      <w:bookmarkEnd w:id="115"/>
    </w:p>
    <w:tbl>
      <w:tblPr>
        <w:tblStyle w:val="TableGrid"/>
        <w:tblW w:w="0" w:type="auto"/>
        <w:tblLook w:val="04A0" w:firstRow="1" w:lastRow="0" w:firstColumn="1" w:lastColumn="0" w:noHBand="0" w:noVBand="1"/>
      </w:tblPr>
      <w:tblGrid>
        <w:gridCol w:w="2251"/>
        <w:gridCol w:w="1737"/>
        <w:gridCol w:w="1853"/>
        <w:gridCol w:w="1695"/>
        <w:gridCol w:w="1480"/>
      </w:tblGrid>
      <w:tr w:rsidR="00631595" w14:paraId="2F759622" w14:textId="7569B8AE" w:rsidTr="00631595">
        <w:tc>
          <w:tcPr>
            <w:tcW w:w="2251" w:type="dxa"/>
          </w:tcPr>
          <w:p w14:paraId="65E5B3BC" w14:textId="77777777" w:rsidR="00631595" w:rsidRDefault="00631595" w:rsidP="00631595">
            <w:pPr>
              <w:pStyle w:val="Heading3"/>
              <w:numPr>
                <w:ilvl w:val="0"/>
                <w:numId w:val="0"/>
              </w:numPr>
              <w:jc w:val="center"/>
            </w:pPr>
            <w:bookmarkStart w:id="116" w:name="_Toc231131396"/>
            <w:r>
              <w:t>Section Size</w:t>
            </w:r>
            <w:bookmarkEnd w:id="116"/>
          </w:p>
        </w:tc>
        <w:tc>
          <w:tcPr>
            <w:tcW w:w="1737" w:type="dxa"/>
          </w:tcPr>
          <w:p w14:paraId="382D1946" w14:textId="636F56D7" w:rsidR="00631595" w:rsidRDefault="00631595" w:rsidP="00631595">
            <w:pPr>
              <w:pStyle w:val="Heading3"/>
              <w:numPr>
                <w:ilvl w:val="0"/>
                <w:numId w:val="0"/>
              </w:numPr>
              <w:jc w:val="center"/>
            </w:pPr>
            <w:bookmarkStart w:id="117" w:name="_Toc231131397"/>
            <w:r>
              <w:t>vM Stress (Pa)</w:t>
            </w:r>
            <w:bookmarkEnd w:id="117"/>
          </w:p>
        </w:tc>
        <w:tc>
          <w:tcPr>
            <w:tcW w:w="1853" w:type="dxa"/>
          </w:tcPr>
          <w:p w14:paraId="352F7470" w14:textId="1D4EC270" w:rsidR="00631595" w:rsidRDefault="00631595" w:rsidP="00631595">
            <w:pPr>
              <w:pStyle w:val="Heading3"/>
              <w:numPr>
                <w:ilvl w:val="0"/>
                <w:numId w:val="0"/>
              </w:numPr>
              <w:jc w:val="center"/>
            </w:pPr>
            <w:bookmarkStart w:id="118" w:name="_Toc231131398"/>
            <w:r>
              <w:t>Equivalent Strain</w:t>
            </w:r>
            <w:bookmarkEnd w:id="118"/>
          </w:p>
        </w:tc>
        <w:tc>
          <w:tcPr>
            <w:tcW w:w="1695" w:type="dxa"/>
          </w:tcPr>
          <w:p w14:paraId="7892B6A3" w14:textId="0454C1DB" w:rsidR="00631595" w:rsidRDefault="00631595" w:rsidP="00631595">
            <w:pPr>
              <w:pStyle w:val="Heading3"/>
              <w:numPr>
                <w:ilvl w:val="0"/>
                <w:numId w:val="0"/>
              </w:numPr>
              <w:jc w:val="center"/>
            </w:pPr>
            <w:bookmarkStart w:id="119" w:name="_Toc231131399"/>
            <w:r w:rsidRPr="00631595">
              <w:rPr>
                <w:sz w:val="22"/>
                <w:szCs w:val="22"/>
              </w:rPr>
              <w:t>Factor of Safety</w:t>
            </w:r>
            <w:bookmarkEnd w:id="119"/>
          </w:p>
        </w:tc>
        <w:tc>
          <w:tcPr>
            <w:tcW w:w="1480" w:type="dxa"/>
          </w:tcPr>
          <w:p w14:paraId="73DEF35A" w14:textId="1639FD3E" w:rsidR="00631595" w:rsidRDefault="00631595" w:rsidP="00631595">
            <w:pPr>
              <w:pStyle w:val="Heading3"/>
              <w:numPr>
                <w:ilvl w:val="0"/>
                <w:numId w:val="0"/>
              </w:numPr>
              <w:jc w:val="center"/>
            </w:pPr>
            <w:bookmarkStart w:id="120" w:name="_Toc231131400"/>
            <w:r>
              <w:t>BFS</w:t>
            </w:r>
            <w:bookmarkEnd w:id="120"/>
          </w:p>
        </w:tc>
      </w:tr>
      <w:tr w:rsidR="00631595" w14:paraId="591E5B8D" w14:textId="0DB323EE" w:rsidTr="00631595">
        <w:tc>
          <w:tcPr>
            <w:tcW w:w="2251" w:type="dxa"/>
            <w:vAlign w:val="center"/>
          </w:tcPr>
          <w:p w14:paraId="538F7198" w14:textId="77777777" w:rsidR="00631595" w:rsidRDefault="00631595">
            <w:pPr>
              <w:jc w:val="center"/>
            </w:pPr>
            <w:r>
              <w:t>203x203x46 UC</w:t>
            </w:r>
          </w:p>
        </w:tc>
        <w:tc>
          <w:tcPr>
            <w:tcW w:w="1737" w:type="dxa"/>
          </w:tcPr>
          <w:p w14:paraId="4105BA7F" w14:textId="0F367D54" w:rsidR="00631595" w:rsidRDefault="00631595">
            <w:pPr>
              <w:jc w:val="center"/>
            </w:pPr>
            <w:r>
              <w:t>1.90 x10</w:t>
            </w:r>
            <w:r>
              <w:rPr>
                <w:vertAlign w:val="superscript"/>
              </w:rPr>
              <w:t>8</w:t>
            </w:r>
          </w:p>
        </w:tc>
        <w:tc>
          <w:tcPr>
            <w:tcW w:w="1853" w:type="dxa"/>
            <w:vAlign w:val="center"/>
          </w:tcPr>
          <w:p w14:paraId="13D071A8" w14:textId="5C3F0386" w:rsidR="00631595" w:rsidRDefault="00D007F6">
            <w:pPr>
              <w:jc w:val="center"/>
            </w:pPr>
            <w:r>
              <w:t>5.033 x10</w:t>
            </w:r>
            <w:r>
              <w:rPr>
                <w:vertAlign w:val="superscript"/>
              </w:rPr>
              <w:t>-4</w:t>
            </w:r>
          </w:p>
        </w:tc>
        <w:tc>
          <w:tcPr>
            <w:tcW w:w="1695" w:type="dxa"/>
          </w:tcPr>
          <w:p w14:paraId="3EA4F380" w14:textId="4446127B" w:rsidR="00631595" w:rsidRDefault="00D007F6">
            <w:pPr>
              <w:jc w:val="center"/>
            </w:pPr>
            <w:r>
              <w:t>1.4</w:t>
            </w:r>
          </w:p>
        </w:tc>
        <w:tc>
          <w:tcPr>
            <w:tcW w:w="1480" w:type="dxa"/>
          </w:tcPr>
          <w:p w14:paraId="2C760D72" w14:textId="3BAD0112" w:rsidR="00631595" w:rsidRDefault="00631595">
            <w:pPr>
              <w:jc w:val="center"/>
            </w:pPr>
            <w:r>
              <w:t>-2.2501</w:t>
            </w:r>
          </w:p>
        </w:tc>
      </w:tr>
      <w:tr w:rsidR="00221469" w14:paraId="3DEDE64C" w14:textId="2CD7D003">
        <w:tc>
          <w:tcPr>
            <w:tcW w:w="2251" w:type="dxa"/>
            <w:vAlign w:val="center"/>
          </w:tcPr>
          <w:p w14:paraId="7CAB1932" w14:textId="77777777" w:rsidR="00221469" w:rsidRDefault="00221469" w:rsidP="00221469">
            <w:pPr>
              <w:jc w:val="center"/>
            </w:pPr>
            <w:r>
              <w:t>254x254x73 UC</w:t>
            </w:r>
          </w:p>
        </w:tc>
        <w:tc>
          <w:tcPr>
            <w:tcW w:w="1737" w:type="dxa"/>
            <w:vAlign w:val="center"/>
          </w:tcPr>
          <w:p w14:paraId="4AF27F5C" w14:textId="1C7E2CE4" w:rsidR="00221469" w:rsidRDefault="00221469" w:rsidP="00221469">
            <w:pPr>
              <w:jc w:val="center"/>
            </w:pPr>
            <w:r>
              <w:t>1.094 x10</w:t>
            </w:r>
            <w:r>
              <w:rPr>
                <w:vertAlign w:val="superscript"/>
              </w:rPr>
              <w:t>8</w:t>
            </w:r>
          </w:p>
        </w:tc>
        <w:tc>
          <w:tcPr>
            <w:tcW w:w="1853" w:type="dxa"/>
            <w:vAlign w:val="center"/>
          </w:tcPr>
          <w:p w14:paraId="540CD159" w14:textId="40F3988F" w:rsidR="00221469" w:rsidRDefault="00221469" w:rsidP="00221469">
            <w:pPr>
              <w:jc w:val="center"/>
            </w:pPr>
            <w:r>
              <w:t>3.370 x10</w:t>
            </w:r>
            <w:r>
              <w:rPr>
                <w:vertAlign w:val="superscript"/>
              </w:rPr>
              <w:t>-4</w:t>
            </w:r>
          </w:p>
        </w:tc>
        <w:tc>
          <w:tcPr>
            <w:tcW w:w="1695" w:type="dxa"/>
            <w:vAlign w:val="center"/>
          </w:tcPr>
          <w:p w14:paraId="0AC836E0" w14:textId="4FEF302D" w:rsidR="00221469" w:rsidRDefault="00D84D7F" w:rsidP="00221469">
            <w:pPr>
              <w:jc w:val="center"/>
            </w:pPr>
            <w:r>
              <w:t>1.775</w:t>
            </w:r>
          </w:p>
        </w:tc>
        <w:tc>
          <w:tcPr>
            <w:tcW w:w="1480" w:type="dxa"/>
          </w:tcPr>
          <w:p w14:paraId="6E53D5BC" w14:textId="586966FA" w:rsidR="00221469" w:rsidRDefault="00221469" w:rsidP="00221469">
            <w:pPr>
              <w:jc w:val="center"/>
            </w:pPr>
            <w:r>
              <w:t>-3.4275</w:t>
            </w:r>
          </w:p>
        </w:tc>
      </w:tr>
      <w:tr w:rsidR="00221469" w14:paraId="71BB1685" w14:textId="05FC2887">
        <w:tc>
          <w:tcPr>
            <w:tcW w:w="2251" w:type="dxa"/>
            <w:vAlign w:val="center"/>
          </w:tcPr>
          <w:p w14:paraId="6AA8D0EA" w14:textId="77777777" w:rsidR="00221469" w:rsidRDefault="00221469" w:rsidP="00221469">
            <w:pPr>
              <w:jc w:val="center"/>
            </w:pPr>
            <w:r>
              <w:t>150x5 SHS</w:t>
            </w:r>
          </w:p>
        </w:tc>
        <w:tc>
          <w:tcPr>
            <w:tcW w:w="1737" w:type="dxa"/>
            <w:vAlign w:val="center"/>
          </w:tcPr>
          <w:p w14:paraId="6963A302" w14:textId="49D9316C" w:rsidR="00221469" w:rsidRDefault="00221469" w:rsidP="00221469">
            <w:pPr>
              <w:jc w:val="center"/>
            </w:pPr>
            <w:r>
              <w:t>1.405 x10</w:t>
            </w:r>
            <w:r>
              <w:rPr>
                <w:vertAlign w:val="superscript"/>
              </w:rPr>
              <w:t>8</w:t>
            </w:r>
          </w:p>
        </w:tc>
        <w:tc>
          <w:tcPr>
            <w:tcW w:w="1853" w:type="dxa"/>
            <w:vAlign w:val="center"/>
          </w:tcPr>
          <w:p w14:paraId="2E716330" w14:textId="4BFF35EA" w:rsidR="00221469" w:rsidRDefault="00221469" w:rsidP="00221469">
            <w:pPr>
              <w:jc w:val="center"/>
            </w:pPr>
            <w:r>
              <w:t>3.88 x10</w:t>
            </w:r>
            <w:r>
              <w:rPr>
                <w:vertAlign w:val="superscript"/>
              </w:rPr>
              <w:t>-4</w:t>
            </w:r>
          </w:p>
        </w:tc>
        <w:tc>
          <w:tcPr>
            <w:tcW w:w="1695" w:type="dxa"/>
            <w:vAlign w:val="center"/>
          </w:tcPr>
          <w:p w14:paraId="4EF6EBA6" w14:textId="25E66E9F" w:rsidR="00221469" w:rsidRDefault="00221469" w:rsidP="00221469">
            <w:pPr>
              <w:jc w:val="center"/>
            </w:pPr>
            <w:r>
              <w:t>1.957</w:t>
            </w:r>
          </w:p>
        </w:tc>
        <w:tc>
          <w:tcPr>
            <w:tcW w:w="1480" w:type="dxa"/>
          </w:tcPr>
          <w:p w14:paraId="35AB7F5D" w14:textId="5EA0712A" w:rsidR="00221469" w:rsidRDefault="00221469" w:rsidP="00221469">
            <w:pPr>
              <w:jc w:val="center"/>
            </w:pPr>
            <w:r>
              <w:t>-82.403</w:t>
            </w:r>
          </w:p>
        </w:tc>
      </w:tr>
    </w:tbl>
    <w:p w14:paraId="172A9D87" w14:textId="77777777" w:rsidR="00A35787" w:rsidRDefault="00A35787">
      <w:pPr>
        <w:spacing w:line="259" w:lineRule="auto"/>
      </w:pPr>
    </w:p>
    <w:p w14:paraId="2BE5EB28" w14:textId="251E56E9" w:rsidR="00A35787" w:rsidRDefault="0059421E" w:rsidP="001319E4">
      <w:pPr>
        <w:jc w:val="both"/>
      </w:pPr>
      <w:r w:rsidRPr="001319E4">
        <mc:AlternateContent>
          <mc:Choice Requires="wpg">
            <w:drawing>
              <wp:anchor distT="0" distB="0" distL="114300" distR="114300" simplePos="0" relativeHeight="251947008" behindDoc="0" locked="0" layoutInCell="1" allowOverlap="1" wp14:anchorId="10BBB458" wp14:editId="6135308E">
                <wp:simplePos x="0" y="0"/>
                <wp:positionH relativeFrom="margin">
                  <wp:posOffset>208280</wp:posOffset>
                </wp:positionH>
                <wp:positionV relativeFrom="paragraph">
                  <wp:posOffset>1306195</wp:posOffset>
                </wp:positionV>
                <wp:extent cx="5309870" cy="2879725"/>
                <wp:effectExtent l="0" t="0" r="5080" b="0"/>
                <wp:wrapTopAndBottom/>
                <wp:docPr id="422125190" name="Group 97"/>
                <wp:cNvGraphicFramePr/>
                <a:graphic xmlns:a="http://schemas.openxmlformats.org/drawingml/2006/main">
                  <a:graphicData uri="http://schemas.microsoft.com/office/word/2010/wordprocessingGroup">
                    <wpg:wgp>
                      <wpg:cNvGrpSpPr/>
                      <wpg:grpSpPr>
                        <a:xfrm>
                          <a:off x="0" y="0"/>
                          <a:ext cx="5309870" cy="2879725"/>
                          <a:chOff x="0" y="0"/>
                          <a:chExt cx="5309870" cy="2879725"/>
                        </a:xfrm>
                      </wpg:grpSpPr>
                      <pic:pic xmlns:pic="http://schemas.openxmlformats.org/drawingml/2006/picture">
                        <pic:nvPicPr>
                          <pic:cNvPr id="1275824137" name="Picture 94"/>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458720" cy="2879725"/>
                          </a:xfrm>
                          <a:prstGeom prst="rect">
                            <a:avLst/>
                          </a:prstGeom>
                        </pic:spPr>
                      </pic:pic>
                      <pic:pic xmlns:pic="http://schemas.openxmlformats.org/drawingml/2006/picture">
                        <pic:nvPicPr>
                          <pic:cNvPr id="724755183" name="Picture 96"/>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2457450" y="0"/>
                            <a:ext cx="2852420" cy="2879725"/>
                          </a:xfrm>
                          <a:prstGeom prst="rect">
                            <a:avLst/>
                          </a:prstGeom>
                        </pic:spPr>
                      </pic:pic>
                    </wpg:wgp>
                  </a:graphicData>
                </a:graphic>
              </wp:anchor>
            </w:drawing>
          </mc:Choice>
          <mc:Fallback>
            <w:pict>
              <v:group w14:anchorId="78F3E26F" id="Group 97" o:spid="_x0000_s1026" style="position:absolute;margin-left:16.4pt;margin-top:102.85pt;width:418.1pt;height:226.75pt;z-index:251947008;mso-position-horizontal-relative:margin" coordsize="53098,2879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miTtZQIAAGAHAAAOAAAAZHJzL2Uyb0RvYy54bWzUVctu2zAQvBfo&#10;PxC6x7JlK5IF20FRN0aBoDH6+ACaoiQi4gNL+vX3XVKKm9gFEgTtIQfTpLhczswOydnNQbZkx8EK&#10;rebRaDCMCFdMl0LV8+jXz9urPCLWUVXSVis+j47cRjeLjx9me1PwRDe6LTkQTKJssTfzqHHOFHFs&#10;WcMltQNtuMLJSoOkDodQxyXQPWaXbZwMh9fxXkNpQDNuLX5ddpPRIuSvKs7cfVVZ7kg7jxCbCy2E&#10;duPbeDGjRQ3UNIL1MOgbUEgqFG56SrWkjpItiItUUjDQVlduwLSMdVUJxgMHZDManrFZgd6awKUu&#10;9rU5yYTSnun05rTs224F5odZAyqxNzVqEUaey6EC6f8RJTkEyY4nyfjBEYYf0/FwmmeoLMO5JM+m&#10;WZJ2orIGlb9Yx5ovL6yMHzeOn8ExghX46zXA3oUGL3sFV7kt8KhPIl+VQ1J42JorLJehTmxEK9wx&#10;WA8L40Gp3VqwNXQDlHMNRJR4FJIszZPJaJxFRFGJ1scwvzuZTrxAfqmP7tZSz+1OswdLlP7cUFXz&#10;T9agezGRj46fh4fhs403rTC3om19vXy/p4hOP3PKX1TqXLjUbCu5ct2xAt4iW61sI4yNCBRcbjjS&#10;gq/lCIuNR9ohJQNCua7c1gF3rPH7V4jjO2L3uGlxmgig/+D0jCz67rVOSyZpniWXTjv5BTUE61Zc&#10;S+I7iBUxYJFoQXd3tkfzGNJL2gEIyBBPVxXsvBuXZckkS9NRPr4w2fX7Nlny712FBsomKRro8hZL&#10;8jSZ/G9vhfsMr/FwKvonx78TT8fYf/owLn4DAAD//wMAUEsDBAoAAAAAAAAAIQAqmd5IqZEAAKmR&#10;AAAUAAAAZHJzL21lZGlhL2ltYWdlMS5qcGf/2P/gABBKRklGAAEBAQBgAGAAAP/bAEMAAwICAwIC&#10;AwMDAwQDAwQFCAUFBAQFCgcHBggMCgwMCwoLCw0OEhANDhEOCwsQFhARExQVFRUMDxcYFhQYEhQV&#10;FP/bAEMBAwQEBQQFCQUFCRQNCw0UFBQUFBQUFBQUFBQUFBQUFBQUFBQUFBQUFBQUFBQUFBQUFBQU&#10;FBQUFBQUFBQUFBQUFP/AABEIAxMCo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1QooooAKKKKACiiigAooooAKKKKACiiigAooooAKKKKACi&#10;iigAooooAKKKKACiiigAooooAKKKKACiiigAoooxQAUUYFJgUALRSYFG2gBeaTn2o20mDQAvPtRz&#10;6UlJQAv4UUlFABRRgUm2gBeaQ59KTGKKACkoxSFaBC80hPtSUUwCkOaQjFJTAWmkkUEUlMQGkJIo&#10;IptAAaQk0hFJQAGmk0HikIpiAkimmimnrTACaQ5oIptAAaaTQetIRmgBDmkNJTSMGmApNNPFB6U2&#10;qACc0hzSEUhGaAA0hNIeKQjNAAc00nNFIRTACSKSkpCKYgJIpCc0U0imIU5puaKQigAOaQnNJQRm&#10;gDu6KKK5DUKKKKACjFFFABijFFFABijFFFABiiiigAooooAKKKKACiiigAooooAKKKKACiiigAoo&#10;ooAKKKKACjFFFACYox70tFADeaMmnUhGaAEzRmkrkvib8W/Bnwa8Oya7428S6d4a0xQ2yW+mCvOy&#10;qWMcMf35ZMKSI4wzHHANAHXZozXwz8Uv+Ckc9y01h8J/CLXxDbR4j8XJJaWnDId0VmuLiYFTIP3h&#10;t8EA/MOK+b/FXxy+Lvj4r/wkXxS8QeSszzLZ+H5F0WBA2cR7rUJM6AHAEkr9ATk80rgfqN4/+Mfg&#10;T4UrbHxn4z0Hwq10jvbx6xqUNs9wExu8tXYF8blztB6j1rxu4/4KJ/Anybl7HxRqmsvCSuzTvDep&#10;SiQjssn2cRnOODuwfWvzb0rwro+iztPZ6dbw3Lkl7nYGmkJOSWkOWYkk5JJrWwM0XCx9tJ/wU38H&#10;XcLPafDjx+2M4+1W+nwA/gbzdz9Kh/4eY6D/ANEw8Y/9/wDTv/kqvik9aOlK4H2xH/wUv8PmRBJ8&#10;MfGaxk/MyS6azAewN2M/mK2/DP8AwUp+FusXk8Gr6L418JLHjbNqehNcxyf7psnuDx7gda+DBSA0&#10;XGfpZ4W/bo+Avi57hLb4naLpjwHDp4hMmjsT/si8WIt/wHP6V7kkiyxrJG4eNwGVlOQQehBr8X7i&#10;3hvIHgniSaFxho5FDKw9CD1qPw1BeeBJppfB2ua14JllkSWT/hG9SmsYpXT7pkhjYRSdMYdGBGQc&#10;5p3FY/aXNGa/MrwP+3D8avAd0zatd6V8T9LLtI9rq0Eel3wXyyFSK5toxEBvwx3wMTyNy5BH1f8A&#10;C39u74UfEm/tNIvNVuPA/iO5JSLSPFcQszMwdUCxXGWt5WZnXaiSlz/dGDhoTPoQ9etGaD1pKfUO&#10;guaZmnE4ptUJBmmZpx6U2gAzTc0p6U2gAY8U3NKTTelPoIGNNJ4oPNI1MBM01jS008mgAzTc0pNN&#10;oARjSZoPWkJxTAbmkY0tNJyaYCZpuaU9KbTAGPFNzSsaSgBGNNzQeaCeKAGk80ZpKCeKfUXQbmgn&#10;iikJqhDc0ZooJxQA3NGaSigBpPNGaKKaA72iiiuM1CiiigAooooAKKKKACiiigAooooAKKKKACii&#10;igAooooAKKKKACiiigAooooAKKKKACiiigAooooAKKKKACsrxR4r0TwRoN1rfiLWLDQdGtApuNR1&#10;O5S3t4QzBV3yOQq5ZlUZPJIHU151+0N+0v4S/Zy8PW93rbTapruoP5WleHNNKtfX755ZVYgJEg+Z&#10;5XIRQMZLMqt+avxX+KXi74/+KDrvjm7VrWGfztK8MWzltO0gAYUqCB50+Cd07jOWYII0wtJuwH0T&#10;8af+CiOp+KFk0r4MWQstPkTD+NdfsnBZWjbmyspNrFgzIRLcALlWHlSAg18m3Fm+q+ILjxBrN7ee&#10;IvElz/r9a1eY3F247KHb7igcBECqBwABVgmgUrjA0pziuc17x5peh3n2ANLqWrEZGm6dH51xjjll&#10;HCDDA5cqMdKz1j8ba+jGSaw8K27gFUjT7bdLg8gsSIxn2DYzSA7EsEUsxCqBkkngVzV/8TfCenRs&#10;83iHTmwdpSC4WZ8/7qZP6VXHwx0m6mWfWZbzxHOshlU6pOZI0J67YhiMD2210lhpdlpUJisrSCzi&#10;P/LO3jVF/ICgDmpPibp0tvHNp2m63rCucA2elzAD/gUiqv60ifEK4kGV8H+JMe9tEv8AOUV2ApAa&#10;AscZ/wALKZXAl8JeJolzgv8AYFcD8Edj+Qqdvir4XhvRa3OpNYTE4239rNbAfUyIoH411vXpS4Ao&#10;AztK8RaVrpkGm6nZ6gY8b/stwku3PTO0nFaHWue1f4feHNd5vNGtHk3b/Ojj8qUH1Dphh+dUf+EP&#10;1rSSG0XxRd+WGZ/susIL2NiRwu8lZQP+Bn6UAdh0qK8s7fUbaS2uoIrm3kGHimQOjD0IPBrj/wDh&#10;NtT8NLt8WaQ1tABk6tpYa4temSXXHmR9hyCM9662x1G11S0jurK6hvLaTOyaCQOjYJBwRweQR+FA&#10;Hb/Br44eP/2dHht/BupR6p4VVwZPB+uSO9mqmRWf7JKMvaOR5mMb4tzljEx5r75+BH7YXgD46Swa&#10;RBdv4Z8alN0vhbWyIrtiA5Y27Z2XSARu26EttXBcITivzWqtf6bBqKwecrCW3lWe3nicxy28qnKS&#10;RyKQyOp5DKQQehpp2E1c/aGivgb9nT9u298Gf2b4S+MN3Jfaa84trLx84RRCrZ8tNSUYC4OE+1KN&#10;pyplCYeRvvSGeO6hjmhkWWGRQ6SIQVZSMggjqDWl7iHE5oPFFNJzTEHWkJoJxTaYBTSaUmm0xATi&#10;mk5oJzSE4oARjSUU0nmgBDzSE0pOKZTAKb1pSab0poAJptFITTAQnNITgUU0nNABTWNKTim0AFNJ&#10;zSk02mIKaTk0pNJTEFMJyaUmkpgFNJ5pSabQAUhNKTim0AFFFNJqgO/oooriNQooooAKKKKACiii&#10;gAooooAKKKKACiiigAooooAKKKKACiiigAooooAKKKKACiiigAooooAKKKKACvnv9rT9rTT/ANnn&#10;SINF0WC31/4l6xC0mlaLKx8m2iyVN7eFTlLdWBAAIaVhsTGHePT/AGtf2kk/Z18AwTaZa2ureN9b&#10;ka00HSruQrE8gAMlxNt+byIVYM+3BYtGgZTIGH5iH+0NR1fVNd13VLjxB4n1ib7Tqms3gHnXcuMD&#10;gcJGqgKkagKigKoAFJuwDTHe6lrup+Ide1O48ReKtWlM+pa3e4M9y/YADiONQAqRIAiKqqBgVZzS&#10;A81zvifxTJp88Wk6RAmpeIblS0VsWwkCd5pmH3Yx+bHhe5EFF7xD4n07wrZC51CcR7ztihUbpZ3y&#10;AEjQcs2SOB+OBXPJp2veNnWbUpbjw5o2cx6day7bucZ4M0in92MD7iHPzHLcVpeG/BMOjznUtQuH&#10;1jX5FxJqNyMlAc5SJekaZJ+VfXnNdJTEZ2h+HdM8NWYtdLsYbGDusS4LH1Y9WPucmtGkpaADtSYp&#10;MmlBoADQKCM0AYoAWjoaMUp60AJSqM0Hk0AYoYxT04rlNT+HVjJcy3+jzTeHdVf5jc6eQqSNzjzY&#10;j8kgycnIyfUV1dFAHG2XjifSb2LTfFdtHpN1IxWDUImzZXJxkBXPMbnn5H9OCciuxDcVXv7G21O1&#10;ltby3iuraUbXhmQMjD0IPBri3hvfhk4lha51LwiABLC7GWfTAOjp/E8IGAV5ZQMjIBFAjuZUWZGR&#10;1DowKsrDII9CK9P/AGZv2l779lnUhpOqm51L4Q3cxe4tI1aabw3Ixy1zbIMs1sSS0sC5KkmSMZ3p&#10;J5ba3UN9bx3FvNHcQSqHSWJgyup6EEcEVJimnYR+xWlatZa9pdnqemXlvqOm3sKXNreWkqywzxOo&#10;ZJEdSQyspBDAkEEEVZJxX5hfsr/tF3v7Nvia28PardLJ8JNVutssVxJt/wCEbuJGP+kQk8C1d2/e&#10;xHCxljKpH7xX/TvOa1WpIZzSE0E4ptUIKaTmgmkJxQAE4ptBOaaTQAE0hOKKaTmmAHmmk0E4pKYB&#10;TCc0pOaQnFMBCcU2ikJoACc008UHimk5oAOtITignFNpiCkJoJpKYgppNBNJTAKQmgmm0AFBOKCc&#10;U0nNABRRTSarYBSabRRQB6BRRRXEahRRRQAUUUUAFFFFABRRRQAUUUUAFFFFABRRRQAUUUUAFFFF&#10;ABRRRQAUUUUAFFFFABRRRnFABXKfFT4maH8HPh7rvjPxHM8WkaRbmeVYgplmbIVIYgxAaSRyqIpI&#10;yzqMjNdUWr8zP24PjL/wuD4zDwjYTJP4P8B3BWTaFZbvWyhWVtwc5W2jfygCqkSvcA52KQAePeNP&#10;GutfF74ia18QvFEC2uuasEig09Z2nj0qyT/U2cbHsuS7lQoeV5H2jIAz80VheK/Eo8O2cQhha81S&#10;7fyLGyT708pBIz/dUYyzHgAHvgHPcZW8V+I7q2u7fRNHjW41y9jdlLMAlpGBjz5OD8obAAx8xyAe&#10;DV3wv4VtPC1rIkLPc3k7eZdXs53TXL/3mP8AIdAOlQeDvCreHLOea7uPt2s3zia/vSP9a+MBV9EU&#10;cKOw9M10XUUxiE5pMYo70HigAFLxikB4ooEIOpo6UtFAhD0oGaD1pQDSGHWjPFFA60xirS0maWgA&#10;JpM4FGeaCKAE60UCk70AcLqNhJ8NLifV9Lgkm8PSfPfaZEeLUlgWuIlweAN25Bgdx0rt7e4iu7eK&#10;e3lSaCVQ8csbBldSMggjggjvUh5rgreP/hWWs+USy+EtQmxFgZXTbh2+6f7sLk8HorHBwGzQI7me&#10;GO5gkinjSWKRSjxuAVZSMEEHqCO1fWP7BP7QT6VLZfBTxGzt9ngll8KarNcFzPbJ8zae+8lvMgUk&#10;x4yDCmMKYcv8o9ap6nZzXUMMtndNp+qWc8d7p9/GAXtLqJg8My57q6g+/I6GmnYW5+zVNJzXlv7N&#10;Pxsh+Pnwh0jxM8cVrrabrDW7CEjFpqEWFnQAO5CE4kj3MWMckbH71eok4rcgCcU0nNBOaaTQApNN&#10;oNNJzTACc0hOKCcU2mAU0mgmkJxTACcUylPNNJoACaSimk5oACc00nFBOKSmIKaTQTSUxBTSaCaS&#10;mAUhOKCabQAUE4oJxTTzQAHmiimk1WwAW9KSiigAppOaCc0lAHodFFFcRqFFFFABRRRQAUUUUAFF&#10;FFABRRRQAUUUUAFFFFABRRRQAUUUUAFFFFABRRRnFABRnFIWpKAFLU2iigDxD9sT45XHwJ+C2oaj&#10;o8ijxhrEq6N4fVl3BbyVWPnkbHXbBGss5DrtbydhILivy/0jTV0nTobRZZLgoCXnnYtJM5JZ5HY8&#10;lmYlie5Jr2H9rz4qD4y/tE6r9nYv4d8Ded4d00MmBJeblOozjdGrD95HHbj5mX/RWZTiQ15UKljE&#10;d1ijZ3YIijLMxwAPWuN8IRt4r1mfxbcA/ZSGtdIiYHC2+fmnwejSkegOxVHOak8fvJrU2meFbdmX&#10;+1XZ7148gpZx4MvIPylyUj5BBDtXWxQpBCkUUaxRRqFREGFUDgADsBSAfQOhpcYHWgHFACYpDxSk&#10;5ooABRjrSgcUmcUAJS9qTNLQAUo4ppOKM0hjzTaMnHNBYE0XAU84xSE0ZoApgFKQTSGl3E0CEIpM&#10;0tAoC4vaqWsaTa65pd1p97EJrW5jMciHuCO3oR1B7Grp460hNAHKeBdVugt3oGqymXV9JYRmZ87r&#10;qA/6qfnPLAENycMrZ6iurNcZ8QYX0drHxZaoxn0lsXaxqSZrJiBMpAIztGJBk4BTNdjHIsqK6MHR&#10;hlWU5BHqKAR6h+yl8Wpvgv8AHWwjurhk8IeNJItI1KIk7La/J22V1gIx+Zj9mblRiaNmJEQx+nRN&#10;fjVrWjW3iDSLzTbxN9rdRNFIBjIBGMjPQjqD2IFfpT+yF8Z7n42fBPTdQ1aUyeKtHlfQ9ebaV8y9&#10;gVczD92i4mjeKcBBtXz9uSVNaxfQlo9qJpCcUE4ppOa0JAnNITikJpKYBmmk5oJzTScUwFJxTTzR&#10;1ppNAATSUU0nNAATmmk4oJxSUxCUhNBNJTEFNJoJpKYBSE0hNJQAUE4pCaSgAooppOaoAJzSUUE4&#10;oAKaTmgnNJQAUUUhNAj0SiiiuI2CiiigAooooAKKKKACiiigAooooAKKKKACiiigAooooAKKKTdQ&#10;AtJmkyaSgBS1JRRQAUUUUAFeM/td/GmX4GfA3WtZ02cQ+KNRK6P4fG0Mf7QnDLHJhlZSIlDzsGGC&#10;sLDvXsxOK/MP9tL4sj4t/H6fSLG587w14DWTTIwjApNqkgBu5Mg8+UojgGRlXFwO9AHhWg6Nb+Ht&#10;Gs9Nts+TbRCMMerEdWPuTkk+pNX6Sue+IWsPoXgrWLyEyLciAxQGEZYTORHGR/wNlqBmd4HI8Rax&#10;rHiptrw3L/YdPYYP+ixMQWBAzh5N7c9gvtXZ1R0PS49D0aw06Il4rOCOBWIwSFULn9Kuk4oAXkUD&#10;nNL1GKQHGc0AFFJnFLQAdBSUdKUUAIBio7F7vW9dXQtB0nU/E+vtGJf7K0Sze6uFj3KvmSBRiJMu&#10;o3yFV5613vwD+Beu/tNeK77TtIv5NC8I6NOkWueJIohI/mcM1labhsNxswWc7lhDqSrMwWv0r+Ev&#10;wc8IfA/wovh7wbpCaVYGV7ieRnaa4upmOWlnmcl5XPTcxOAFUYVVApK4Nnwp8P8A9g/4ueM4vtXi&#10;O80P4b2pDBLS6Q6zfFg5A8xIJY4UBUbhtmkPIBAOa9B8Pf8ABM+WNLo+Ivi7qt7K3/Hv/Ymi2tjH&#10;Hx/EJjcF+fRlr7eJxSE5qrIm7Pgi6/4Js+MrK2uzY/FzTNRlG5raLUvCzR567VeWK8wOwLCM+oXt&#10;XhHxG+CvxQ+DaXM/jHwPePo9sGZ/EHhsnVNPEax+Y8r7FE8KL8wLSxIo2n5iOa/W3OKaTRyphc/G&#10;azvIL+2juLWeO5t5BuSWFw6MPUEcGphxX2z+0h+wvp/imbU/GPwwEPh3xjNM17faMzbdM1tymGBX&#10;pbTsQp85AFZtxkVyxdfhnSdUXU4Zd0E1nd20z2t5Y3UZjuLO4Q7ZIJUPKOjAgg/yxUNWHcu5oNB9&#10;qGORSGFA60gOaKAFpCM0Z5pwoAhuLaK7t5beaNZYZUKOjDIZSMEH6iuW+HFzJaWF54cun33mhSi0&#10;DEjL25G63fA6ZjIX6oc8114Arj9RcaR8UNKm3SCPWLGWzZEX5PNhIljZj67GmH4UIZ19eo/sjfEp&#10;fhJ+0LZxXU3k+H/HMcWiXg2qFTUEZjYSsdpb5i8tvgEAmeLP3Rjy6qWtaYNY0u4szNJbPIv7u4hY&#10;rJDIDlJEI5DKwDA9iBTTsxPU/ZDOaaTXk37L3xm/4Xl8GtG1+6aMeILbdpmuwR7QIdQhws3ygnar&#10;/LKg67JUPevVycV0rXUzDOKQnNBOaaTimAE4ptFNJzQApNN6UE4pp5oACc0hOKCcU2mIKQmgmkpi&#10;Cmk0E5pKYBTSc0E5pKACkJoJzSUWAKQnFBOKaTmqACc0UUhOKAFJxTSc0UlABRRSE5oEBNJRRQB6&#10;LRRRXEbBRRRQAUUUUAFFFFABRRRQAUUUUAFFFFABRSFqTJoAdnFJuptFAC0lFFABRRRQAUUhakzQ&#10;IXdSE5oooGeT/tR/GyP4B/BfXPE8Jhk16QLp2hWcxUi51Gb5Lddpdd6qcyOFORHFIw+7X5VaTYPp&#10;mnRQS3U19ccvPeXLl5bmZiWkldiSSzuWYkk5LGvfP23vi6fip8eR4a02787wv4CVreQQy5juNZmU&#10;eex2yFW+zwlYRuQMjzXS14getSwE61yPjWU32v8AhPRlaVBPfG+lKH5THbrvCt9ZDEfwrr8Vx9xd&#10;G5+LFnZmMFbPRZpw/fMs8a4/KI/maQzrwOM0hPFLnIptADhQRzSA4oyaACijOOnNA5NAxc5rU8D+&#10;AtS+L/xJ8M+ANIluLWbWrgvfX1sGDWGnRYa6nDiN1RtuIoy42+bNECeay8V9jf8ABNz4cwpofjT4&#10;lXtk66lq+pPomm3E4jYLp1phX8ohdyh7v7RvBbDeRFx8gJaV2SfWngLwH4f+F/g7SvC3hfS4NG0D&#10;S4RBa2duDtRckkknJZ2YszOxLMzMzEkkndLUlITitSRaQtSE5pCcUALnNITikJpKdgAnNfFf/BQH&#10;4D2VrpL/ABm8PWBh1nTWhi8UJaqx+36bjyxcPGiNultiUbzPlxAsoZiEjC/aRaquqaZZ63pt3p2o&#10;2kF/p93C9vc2l1GJIponUq6OjAhlYEggjBBIoavoB+PQO5QQcg+lJ2p+peDp/hn4t8V+Bplugvhj&#10;V7jTLV711eaSzBElm7soAJa2kgYkAcnoOlMznrWGxYUZxQTmlFABRkgUoooAK5D4nyHT/D9trCtK&#10;p0e+gviIjhmjDbJV/GN5K64VgfECD7V4G8Qw7dxfT7gKPfy2x+tMDfNHWqHh/Uzreg6bqJUIbu2i&#10;uNo6DegbH61oYqRHr/7HPxWHwr+OiaHf3Xk+G/HQSy/eyBY4NWjUm2f5nAXzow8J2qWd0tlr9Hq/&#10;HPWbGXUdOlhtrubT7wFZba+tpGjltp0YPFMjKQQyOquCCOVFfp3+zZ8Zo/jv8HdC8USCCHWdjWWt&#10;WUBAFpqMJ2XEe0O5VS43oGbcY3jY/ereD6CaPUCaaTignFN61qSBOaQnFBNNoAOtITSE0lMQUhNI&#10;TmkzTEFITmkJzQTimAHimk5oJzSdKACmk5oJzRTsAUhOKQmkpgFFFITQAE02iigAooppOaBCk0lF&#10;FAbBRRSE0C3PRqKKK4jcKKKKACiiigAooooAKKM4pC1AC0mRSZzSUALupKKKACiiigAoozik3UAL&#10;RkU3NFACk0lFFABRSZFITQIXOK83/aJ+MNv8Cvg74j8YPHHc31pAIdNs5M4u76UiO2hwCDhpWTcR&#10;0Xc3QGvRq/OX9vj4qH4g/GXT/AllJ5mheCFW9vxtO2XVp4v3a8rg+RbSZyrEZuyDynAFj5w0u1ur&#10;e0LX93JqOp3Ekl1fX0py91cyuZJpmPcu7M341axTicikHSoKFBxXK6btuPiVrztGVe302yhVs/eD&#10;PcMT+eB+FdTjmucs5gPiNq0X8TaVZt+U10P/AGagR0YGKTvS4o6DFAxCKBzR0p2KAExxQBinA4pK&#10;BhX6XfsZeHLHwt+yl8KbawV1ju/D1pqs3mOXLXF2gup2yf70s8hx0GcDgV+aIr9NP2P9Ystc/ZV+&#10;Ek9hdRXcMPhfTrOR4m3BZoLdIZoz/tJJG6EdipHariSz18nNJSFqTOa0sSKTSUhNITmmIUmm5zSE&#10;4pCc0AKTSE5pCcU0nNAH5rftpeHLLQP2q9eubJXSTW/D+lapeBnLBrjfd2u4A/d/dWkAwOPlz1Jr&#10;x8DvXtH7bWr2Wq/tTanBaXUdxNp3hfSrO8SNsmCY3F/MI29G8uaJ8ekinvXjHSsZbmiEIxQKcTSV&#10;IwooxQDQAdqiuYEuYJIZBujkUow9QRg1L2qO4mFvbyStyEUsfwGaAOb+Gcxufh54ccoUxYQpgnrt&#10;QLn8cZ/GuoBxXPfDz/kQPDP/AGDLb/0UtdBigQGvbv2Jvie3w7+M914RvJ/L8P8AjZfMtg5O2HVo&#10;Y+3OF8+3Qgnu1tGBy3PiJ5qnqttdzW0cunXRsNXs5o73Tr0AE211E4khlGQfuuqnpyAR3pxdmB+w&#10;tNJrgvgX8Vrb42fCfw54xt4RaS6hb4vLP5s2l3GxjuIPmAJ2SpIoOBuABHBFd2TiupamYucU0nNB&#10;OaaTVCFJxTSc0UhNAgJxTaKQtTACcU2ikJxQApOKbnNFIeKdgFppNBOaSmAUUE4ppOaAAmkoooAK&#10;KKaTmgncCc0UUUDCiikNAgJxTaKKBnpFFFFcRsFFJkUbqAFozTc0lADt1JmkooAKKKKACiigmgAo&#10;pN1JQIXdSZNFFABRRSbqAuLRTc0lAC7qM0lGRTsAUUm6koA4T47/ABbsvgZ8I/E/ji+gN4NJtd1v&#10;ZLvBu7p2EdtbgqrFfMmeOPdtIXfuPANfknpkN8sVxdatdC/1zULmbUdUvgip9qvJnMk8uFVQNzs2&#10;AAMDA7V9Kf8ABQj4m/8ACdfFzQvhzaMkmjeDlTW9U4Db9UmjZbaIgplTDbu8uVbB+1R5GUFfPFS2&#10;NCUUY4oqQCuP2y2vxbDMoEF5om1GJ6vFPlh+UymuwNcf4y8uw8U+DdUklZNt7LYFQOGE8LYz/wAD&#10;jj/OgZ154oxzSnnrRQAUZpVGSKWkMacUUMeaKYgr7V/4JveOFvvhp4q8CzzRfbPCutyzW9vHCybb&#10;G+LXUTliNrZna9T5TwIhkDgn4qre+FfxMk+Bfxf8O/EBd/8AZlvnS9fjjTcZdLmZfMfAjdyYHWO4&#10;AQBmETpn5zVRdmD1R+uJNJnNU9K1ax13S7PU9MvLfUdOvYUuba8tJVlhnidQySI6khlZSCCDgggi&#10;rJOa2MxxOKaTSE4pC1ACk4pC1NJpC1ACk0hakzXyn+358Z4fDvw9Hwz0e/RfFPjGM293HC4M1lo5&#10;3C6nYFHAEoVrZN20lpWZDmFsD01GfGXinxsvxS+JPjrxzHLFc2fiDW55rC4jhaLzbGELbWj7XAYb&#10;oIIn5A5c8DOKp5zTbe3js7aKGGNYoY1CJGgwqqBgADsAKkPSue5Y2iiigBRSdKKKACsfxjfDTPCW&#10;tXZx+4sppACcZIQkCtfvXIfFMR3PhZNMkkaI6te2tgGQZOHmXf8A+OB6ANjwfYTaV4S0SyuF2XFt&#10;YwQyL6Msagj8xWxRQaAEApwHApKUNQM9z/YZ+Jf/AAgXxd1PwFdPs0bxoH1LTgE4i1WCIeenyx/8&#10;traMPl3ABtGAG6Svv6vx+1u3vngtr3SJ0tNe0y6h1PS7t41cQXkDiSF8MCCA6jIIIIJHev1M+Dfx&#10;OsvjL8LvDXjSwiFtFq9ms0lrvLm1nGUngLFV3GOVZIycDJQ8V0U3dWMpdztCaSkJxTSc1sSKTmkp&#10;CcUhOaAAnNJRnFNzmgBSaSikJp7ABOKaTmiimAUhOKCabQApOaSiigQUE4oJxTaBbgTmiiigYUUU&#10;UEhTSc0E5pKCkFFFFAmz0bdSUUVxG4UUUUAFFGaTdQAtFNyaKBC7qN1JRQAUUUhNAXFopu6kzmgB&#10;2aQtSUU7AFFJupM0WAdnFJuptGcUwFzmkpN1JmgB2a5D4ufE7Sfg38NfEXjXW2P9naNaNctEjAPO&#10;/SOFMkDfI5SNQerOo711tfAf/BQr4tjxT450H4WaXd7rHRPL17xCIpBhrhgRY2r7Xz8o33DI6/8A&#10;PqwPND0EfLdtd6rq1xf61r863XiLWbuXU9TnT7rXMrbnC8nCLkIo7KijtVk8UlB61kWITxQOaWig&#10;ArmviJptzqXhS7Niu7UbMpfWgCbyZYWEigDuW27f+BV02OKaRmgZW0nUoNZ0u01C2JNvdQpNGTwd&#10;rAEZ98GrQ61x3w626SNa8N/Iv9kXjeRGhY7baX97FyeuNzJ/wCuzxigAooFGaAEIpKU9KSgQUUAU&#10;YoA9R/Zi/aSn/Zjv59G1eO91P4W304l+zWqmeXw/O7kyzQxD5mtmJ3yRJkq2540JZ1P6QeEvGOh+&#10;PvDtlr3hvV7LXdEvVLW+oafOs0MoDFWwykjIZWUjqCpBwQa/IzHNaHgjxb4t+FGqXWpeAfFN54Vu&#10;LuQy3dpGiXFheOShZ5bWQFN5EYUyJskwSN9WpW3JaP15pC1fDXgL/gojr2nxfZviB4A/tOQBiuqe&#10;DLiNVkO87Va1u5UMeFxkieTJB4GcDvtA/wCCjPwx1VLr+09G8Z+GpYfuRahoT3Bm4/ga0aZfb5it&#10;aXTFY+piaQtXyFcf8FJfCk9tdtpfw58dXk0e4QG7gsbSKVhnaSXut6qfXYSAfu54rw74hftffGD4&#10;lpc2ttqVj8N9FnDJ9l8OL9p1AxtHtKvezLhSGLMGhhjZeMNkZo5kgsfVf7R37YHhz4Kifw9ovk+K&#10;viM4CRaFby5Sw3JvWe+cf6iLDIwX/WPuXYpBLL+e8K6he6nqeua7qU2ueJtYm+1apq1z/rLmXAAw&#10;BwkaABEjXCoihQOKTT9Nt9PE/kK2+eZ7ieaR2klnlY5eSR2JZ3Y8lmJJ7mrWKylJstKwfrRjiijO&#10;akY08Gig9aKBBR0oxSEUAGcmuR1strPxA0PTlBa20yJ9Uud0W5d7BooBu7H5pm/4B+XW4rkPh0F1&#10;b+2/EnyP/a14wgkQtzbQ/uosg9M7Xfj+/wDkAdgOaWjFLjigY0nBpAckDNKRmjbSAUnHQ19BfsIf&#10;E8eE/iDrnw31C4Caf4h361oiuQAl2igXkC5OcugSdVAx8lw3evn3Gc1WubzVtEudP1zw9MIPEWi3&#10;cepaa7FghnjORG+1lJjkXdG4yMpIw71UXyu4mro/XakJrl/hj8RdI+Lfw+0DxhoUhfS9YtEuoldl&#10;MkJPDxSbSQJI3DI6gnayMO1dNXaYhQTikJpKLAFFITimk5qgFJzSUUE4oAKaTmgnNJQAUUUUCuFI&#10;TSE5ooCwUUUUBcKKKKCQppNBNJQNBRRRQDYUHiimk5pgej5FJupKK4TYMmiikzQAtFJuFJuoAdSZ&#10;xTc0UAO3Um40lGRTsAZopN1Jk0WAdSbqbRnFMBdxpKTdSZoAdSbqSkyKBC5opu6kzTAdkUm6kzSb&#10;qAOZ+J/xG0b4R/D3xB4y8QzmDR9Es5LyfayB5No+WKPeyhpHbaiKSNzMq9TX5FRavrXie/1PxJ4m&#10;lE3iXXryTVNSKu7JHNIciGPe7kRxIEhRdxwkSjtX1h/wUT+KraxrXhz4UadcZto/L8QeIVQnlFci&#10;xt2wcENKjzFSMj7PEejc/KlRJlIXOaDSfSlFQMUGlzim4oBoAcTmkA4pDQOAaAON8aqfDes6b4tj&#10;B8mACx1MDnNo7cSd/wDVuQ3Azhnrtar3dpDf2k9rcxrNbzo0UkbdGUjBB+oJrlPAV/NpMs3hLUZD&#10;Jf6ZGGtpmP8Ax9WecRv0HK8Iw9RnJzQB2ZOKT1oJzQDxQMTvQaKCc0AKPWkzQBRQITFGKWigBD0x&#10;QKMc04CkAlFKRSCmMUUtIcgUZxQIOtBpM85pWNAxKO9GcA0Y5oAU8U080pqG7uobC1mubiRYYIUa&#10;SSRzgKoGST7ACgRzHxDvLi4s7Tw9Yu0d/rbm38xRzDbgZnl9OFO0cj5nXFdPYWUGmWVvZ20Yhtre&#10;NYoox0VFGAOfQAVyfgiCbXdRvPF13G0X2+NYdOgk+/DZg5BPHBkb5yOcDYM8V2OMUAOzignNNBoN&#10;ACgcUUg4BoFAATR6UhpVFID6J/YN+KZ8N+M9f+GGp3WLLVfM17w8JpPuyjAvrVN8nclLhURP47pi&#10;eK+4Cc1+SB1rVvCWq6T4p8PDPiDw/dpqVkhYqJiuRJAxHO2WNpIm9pDX6peCPGmlfEPwdovifQ7j&#10;7TpGr2kV7ayEYYxuoYBh/CwzgqeQQQeRXXTd1ZmcjdppNBOaStiQoozimk5oAUtTaKKBBRRSE0CF&#10;JxTSc0UUD2CiiigVwoopCcUCFppNITmigewUUUUAFFFNJzTACc0lFFUM9F3Um6kozXBY1DNFJupN&#10;1FgHUZpuaSmA7dSbqTNJuoAdmkpNxpM0AOyKTdSUm6mIXJopu6koAdkUm6m5o3UALnNGabk0maAH&#10;bqTJpu6kyadgHZrG8Z+MNL8AeEda8Ta5cfY9G0ezmv7yfaXKQxoXchQCWOAcAAkngc1rZr4i/wCC&#10;jHxQOoHw58JLFt0d75fiDxBlMr9kilP2OA7oyp825iaQ7WDAWZBGJOU9APku88Sat498R67408QR&#10;eTr/AIlvG1G6hJ3fZlICwWwOBkQwrFECRzsJPJNFKKUisTQQClpOlLQAdaMUUZxQAhGaBQaBQIXG&#10;BXO+NPD0+s2dtd6dIlvremyfaLKZl4LYw0THrscfK2D6HnbXRHkUgHrQBk+FfEkHirRor6FGgkyY&#10;p7WT/WW8ynDxuOxB9R0we9bAGetcj4l0W90zUT4j0CIPqIULe2IO1dQiHQHsJFGdrf8AATkYxueH&#10;9fsvE2mR39hKZIWyrKw2vG4+8jr1VgeCKANI4pp5paSgQo4paAeKQmgYUZ4po5NOoGFGaQ03NICT&#10;OaCMGmnAHFAOT1oAd9ab3paAaYBTiAKaeaKBATSYopR1oAXtXC6s3/CwPEjaNHhtA0qVJNRfG5Lq&#10;cYZbbngqvDOOf4VwOan17XLzxLqkvh3QJ2g8v5dS1WL/AJdF/wCecZ6GUj/vgc9cV02k6TZ6Fptv&#10;YWECW1pAu2OJOgHUnPUknJJPJJJPJpgXKKKKQwpCM0tIaBABS4wKQUp5oAQ9OaAaAKMUhDTX01+w&#10;H8SDpd94h+Fl8+2GLzNf0AEHAgkkH2yAYUAeXPIsoBJJF0ccJx8znnpTLfxDqfgTxFoXjTQoPtOu&#10;eGrwahb242g3Ue0pcW24o23zoXljyASCysOVFaQlyu4NXR+tNIWrK8LeJ9N8a+GNI8Q6Nc/bNI1a&#10;0hv7O42MnmwyoHjbawDLlWBwQCO4FaddpkFFFFArhQTikJpKAsGc0UUUBcKKKKCQopCcUhOaB2At&#10;SUUUAFFFFAgozikJxSE5p2HYCc0lFFUMKKKQmgW56FmkpN1JXDY2HZpN1JSbhQIdupM03dRk0wHU&#10;mRTaTIoAduoyabupMmgB1JupuaTdQA7dRmm7qQmnYB2RSbqbkUm6iwh2TSZpuc0mRTAdupM0m6kJ&#10;oAoeIvEOneEvD+p65q92ljpOmWst7eXUmdsMMaF5HOOcBVJ49K/IC88Vaj8S/FniPx/rVuLXWPFV&#10;5/aEludpa1twqx2tsWVF3eVAkaFioJIYnkmvsH/gor8UlOiaD8JrCVGuPEDDVNbUMC0WmwSApGRn&#10;I8+dVUHoUhnFfIIGaym+hSQYpc0AUlQWFAGaKAeaBBRQetJQAtFIetL0FABRQKAM0AHeuR1rwxd6&#10;XqEuueGRHFqLktd2EjFYNQHHB7JIAPlcDqcNkHjriMCkoEY3hvxXaeJI5kRZLS/tiFutPuRtngYj&#10;I3L3BByGGQR0NbVYHiTwfba/JHeRSvputW64tdTtx+8i5zhh0dM9UbIIJ6E5rKbxlf8AhRzD4rtP&#10;LtQcJrlijNasM4BlXloScqOcrknDUDO0zke9HWora5hvbeOe3lSeCRQySxMGVgehBHBFSDigBcGl&#10;AxRmgnNAxO9JjNKOTR3pAGO1IQKCcUnWgQ6gUlGcGmApobig8iuf8Q+N9M8Ozx2krS3mpyjMOnWU&#10;ZmuZB1yEHQYBOWwODzQBvswRSzEKAMknoK4m513UPHUr2PhyRrTSMslx4gA+8AcMlr/ebII8z7q4&#10;OMnFOXw5rHjQq/iYpYaTkn+wrWQsZOBgzzAjdg7jsX5fu5LYxXZW9vHaQxwwxpDDGoRI41CqqgYA&#10;AHQAdqAKmiaHY+HNPSy062W2tlJbaCWLMTkszEksT6kk1eoooGA5o6UA80HrQIKKTOKD1FAC0Udq&#10;Ac0AFHegDNBGBQAh46UYNHaloA+m/wDgn18QjYQeJPhTdsiJpbNrmhKMLmynlJuIgqoOIrhy2SxJ&#10;F0gGAtfY9fk/pni+9+F/i7w/4+02Fri88N3JuZbaP711ZspS6gGTjLRFiuejoh7V+qWjazY+I9Hs&#10;NW0y7ivtNv4I7q1uoG3RzROoZHU9wVIIPoa66crqxlJal0tSUUVqTsFFFFArhRSE4pCaAsKTikJp&#10;KKA2CiiigAoopC1MQtIWpKSnYqwUUUUwCignFNJzSFuKTSUUUxnfbqMmmbqMmuI0HUmRTc0ZFADt&#10;1Jk03dSZNOwh2aTdTc0bqLAO3UmTTd1JmmA7NJupuRRuoAduNITTcmkJoAdupN1N3UmTQA4mk3U0&#10;mk3UAP3VS1jWLHw/pN7qmp3kGn6bZQPc3V3dSCOKCJFLO7seFVVBJJ4ABq1k18ff8FD/AIr/AGHw&#10;no3wr0u6C6n4rc3OriKTDw6PCwMinbIrr9ol8uEZVleP7SO1DdhnyJ4j8fXvxh8deIviHqCSwSeI&#10;rgS2VrNkNaaeg2WkJG9greX87hTjzJZD3quOh96RRS1z9TQO1N70+mtQAlFFFAgoNBPFJu5oAAMU&#10;mc04c00igBwo6UgpwGTQAnWilHWkIzQAoGaU9aKKQzj7j4eJp801x4a1Kfw3LIdzW8CLJZs2RljA&#10;3AJAxlCv+LD4l8R6Dxregf2jAP8Al90AmXq2AGgbDjjk7S9dmabTEc9pPxB8N60yraa3ZvKzFRBJ&#10;KI5QfQxthh+VdDVHVNC03XI0j1LTrXUEQ5VbqBZQp74DA4rnR8LtHtImXSZ9S0BmcSE6bfSIufTy&#10;2LJj/gNAjrh1pRnNcrN4S1iO32WfjHVY5Afv3NvazDH/AH6B/Wq8PhvxlECP+E0glz0MujJkf98y&#10;D+VAzsiKRa5C38K+K/NDXPjiVoyfmS20u3jOPQFg+P1qaXwJNd3CSXfijX7iNW3GFLmO3V/YmGNG&#10;x9CKAOg1LVrLSIvOvry3sof+elxKsa/mSK5qT4l6deTPb6Db3Xia6UlSNNQGFGwSN8zERqDj+8fp&#10;VrT/AIZ+F9NkaWPRLWaZm3ma8BuZM+oeQsw/OunI4oA40aX4t8Rc6hqUHhuyYc2ulDzrkgr0ad12&#10;qQf7ifj0Nbfh3wtpvhiCSOwg2yTHfPcysXmuG5O6RzyxyT1PGTjFa56CgCgBRwD70UUtIYzvRStS&#10;UxBRSUueKAuBpOlG6lHNADc04U0ilFAC9KOtKBmgdaAEpQM96TGacKQwPWvqn9gb4mCTQta+FuoT&#10;r9s8OH7do4kkG+bS5nYhAC5ZvIl3xngKqPbjvXytU+g+PLv4Q+N/DvxAshLIug3BbUbaHcWutNkA&#10;W7iCB0DsExKgY48yCMkcVpCXKyZK6P1Xoqrpup2es6da6hp91DfWF3Ek9vdW0gkimjYBldGBIZSC&#10;CCOCDVjJrtMLCk4pCc0lFA9gooooFcKKKQmmIWkJpM5pKdh2FJzSUUUygoopCcUCuLSFqQnNFAWC&#10;iiigYUUhOKaTmgW53m6kJpuTSE1yFjsijdTN1G6gB26kzTcmkyKAHZFG6mbqN1ADsmkzTSaTdQA7&#10;dRupm6kJoAcTRupmRRupgO3UhNNzSE0AO3Um6m7qQmmA26uobK2luLiZILeFDJJLKwVUUDJYk8AA&#10;c5r8lvHXxHn+NfxM8SfEGdnNnqsot9GjkDAwaXCWFsNrcqZMvOw/vTt6V9h/8FAfik/h74aWXw+0&#10;2Ypq/jd5LW5ZM5h0qMKb187SPnDx24Bwf9ILD7hx8TxxrCipGqoigKqqMADsBWU30KQ6g9KKTPPt&#10;WRYZpCc0p/KgUAJS8YpD1pT0oEIeBSYyKWkoEGaCcUuKTrSGKDR0ORRiimMUmlHSkA70uaACgmig&#10;c9qAEJpKDSnpQAlLgZpAaD1oEIetHSl60UCEHNIDSnigDmkMXqMUvsaSjrTGKOtLSdKWgAPSkzRn&#10;mg/lQAhOaKUUhoEAAxQeBR2ooATGRRntRS0CEJxSg03rTsUDD3FKT6UlAFAxw6UCiigAJprgOpVg&#10;GUjBB6GlHPakNAH11+wZ8S31XwLqPw71K4L6n4QdEsfMYlpdKlybY5J58orJBgdFijz97n6jr8tf&#10;A3xDk+DHxM8O+PkJWwsHay1tUUsZNLmKic4VSx8orHOAOSYSP4jX6kRyLLGrowdGAZWU5BB6EGuy&#10;nLmRhLRjqKM4pC1akC0m6m0U7FWFzSUUUxhRRQTQK4UE4ppOaKAAnNFFFABRRSE0ALTS1JnNFABR&#10;RRQB2xNJkUzIo3VyFjt1Jk03caQmgB+aTcKZkUbqYDt1Jmm5NJkUAOyKN1M3UmTTsA/JpM+9Mz70&#10;bqAHbqTJpu6kz70AOJpN1N3Um6mA/JpCaaT703dQB+UHxM+JY+OPxc8TePlljn0y4k/srQmTBC6Z&#10;bu6xsDsVv30jTTkNkjzlXJ2CsbHFcV8GSP8AhV/h/wD64H/0Nq7QVyN3Zohc4pKOp6UYoGLzSdKX&#10;dxSHk0CE4zS9aKXFACUUdqQGgBcYooooGOHSkNNzS59aBABml7mkoJzSGBNAoAPpSg4NMQnJoPSl&#10;JzSUAAoxQBS0AJQBmgmjrQAUo60lJmkA802gGgkYp3AXHFGcUnrR1PSkMKWkIpd3FMQnSkpTyaKA&#10;uHWil7UnagAoxikBpaACnDpTaTNAxxpAMmlB9aSlcBe5NITRmgA0wAdaOTSg4NBbNAiOaJJ4nilR&#10;ZInUqyOMhgeoI7ivsf8AYQ+Jb+JPhfeeCL64WbVvA00emxnILSac6brF2wigFYw0GOSTbFifnr47&#10;r3n/AIJ3/wDJT/jZ/wBcNB/9Ava2pP3iZao+4aKKK7TIKKM4pC1AC0hakooCwE5ooooGFFFITQIW&#10;kJxSZzSUAKTmkoooAKKKCcUBcKQmkJpKAsdlupN1N3UmfeuaxY8mk3CmZFJuoAfuo3GmbjSZ96LA&#10;Oz70bqZuFJupgP3UhNNzSZFADtwo3UzdSZNADyaTcKZmk3UAP3UmabuNITQA7NJupu6k3U7Bc/Fb&#10;4Nf8kw8P/wDXA/8AobV2wrivgyf+LYeH/wDrgf8A0Nq7QVxGgooJpAeaU8UwA0UEgjjrSA0AGKUm&#10;koJ7mgAIoAxSgUuKAE7U0ink4pKBjRwRSnJpRRmpAaOtOpCaM0xDs0nU0DkUA4PNMAopCeaWgAHF&#10;FHP4UlACY5pwpcUAYoGIRTcU4nJopAIDxSGnGjNAAKBSCgHmgQpNHag8UE5FMApMUCigBSaQijPr&#10;SgUAIBil7UuKDxQMYRQOCDTqBSAQ5P8AhSDrTqQmkAtLmm5pRyKoQdTRQDg80h60ALXvP/BO7/kp&#10;/wAbP+uGg/8AoF7Xg1e8f8E8P+Sn/Gz/AK4aD/6Be1rS+JEy2PuHdSE5ooruMrBRRRQAUUhOKTdQ&#10;AucUhakooACc0UUUDCiijOKBXCikLU2gBxam0UUAFFFFArnV5pCabkUm6uc0H7qTJpu40hPvQA8m&#10;k3CmZFJuoAfupMmm5NJmgB2aTdTd1Jup2C4/JpM00mkyKLCuO3Um6m7qTJphcfmkyKaTSbhQIdup&#10;Mmm7qTNAH4ufBk/8Wx8P/wDXA/8AobV2vSuK+DPHwx8P/wDXA/8AobV2rdAK4jYQnmlGcU2l3UAF&#10;A60vXikzQAtHWkAzSgYoAAaXOaDSfyoGLmgHg0hoHf0oEL1ppPNLQV70AA5o7UA000gFBpWzSA4p&#10;d1MBDQOlHvRmgBc0dKMUtABuopCKWgLiE80pIzTf50uKABqTNLjPFJjBoAXpSE80rc4ptADh0opN&#10;1LnNACDrQDijNA5oAXrQDigDFKaADOaM0lB6UAKDwaOtNHf0pQKAEJ5oHNKV70KcUgDtSA0hpQaY&#10;CtmkI/OjdRnvQADtXvP/AATw/wCSn/Gz/rhoP/oF7Xg2a95/4J4cfE/42f8AXDQf/QL2taXxky2P&#10;uGkpN1JXcZC7qTNFFABRRRQAUUUhagLi0mRSZzSUAKTSUUUAFFFFAXCiiigkKKKQmgDpd1G6mbjR&#10;msLGg4mkyKbkUm6iwXH7qTcabupM07BccTSbqbkUbqBDt1Jk03dSZoAcTRupucUm6mA7dRk0zdRn&#10;NAGD8Q53tvAPiWWKRopU0y5ZHQ4ZSImIII6Gvx38H/D3wxd+EtDnm8PaZLNLYwO8j2iFmYxqSScc&#10;kmv2D+JH/JO/FP8A2Crr/wBEtX5N+Bv+RJ8P/wDYPt//AEWtc1boawIB8NfCeP8AkWtK/wDAOP8A&#10;woPw18J9vDWlf+Acf+FdHTh0rmuzSxzI+GvhQ/8AMtaV/wCAcf8AhQfhr4TH/MtaV/4Bx/4V01Ie&#10;aLsZzX/CtvCf/QtaV/4Bx/4UH4aeFP8AoW9K/wDAOP8AwrpkAJ5pXAA4ouwOX/4Vr4T/AOhb0r/w&#10;Dj/wpf8AhWvhP/oWtK/8A4/8K6Sii7Cxzf8AwrXwn/0Lelf+Acf+FO/4Vr4S/wCha0r/AMA4/wDC&#10;ujAzSYxRdi0OdPw18Jf9C1pX/gHH/hTf+Fa+E/8AoWtK/wDAOP8AwrpKKLjOb/4Vr4T/AOha0r/w&#10;Dj/wo/4Vr4T/AOha0r/wDj/wrpKKLgc3/wAK18J/9C1pX/gHH/hR/wAK18J/9C3pX/gHH/hXSAEi&#10;nKuaLgcz/wAK18J/9C1pX/gHH/hSj4a+Ev8AoWtK/wDAOP8AwrpCMGk6UXA5wfDXwn/0LWlf+Acf&#10;+FL/AMK18Jf9C1pX/gHH/hXSDpRjnNF2I5s/DTwmP+Za0r/wDj/wo/4Vr4T/AOha0r/wDj/wrpKT&#10;oaLjOc/4Vr4T/wCha0r/AMA4/wDCj/hWvhM/8y1pX/gHH/hXSUKeaLsDm/8AhWvhP/oWtK/8A4/8&#10;KQ/DXwn/ANC1pX/gHH/hXTZFBxRcRzH/AArbwn/0LWlf+Acf+FKPhr4Tx/yLWlf+Acf+FdIQMUA8&#10;UXYHNH4a+E/+ha0r/wAA4/8ACj/hWvhP/oWtK/8AAOP/AArpSM005ouM50fDXwmR/wAi1pX/AIBx&#10;/wCFIfhr4T/6FrSv/AOP/CulBxQTxRdiObX4beEwf+Ra0r/wDj/wob4beE+3hrSv/AOP/Cujooux&#10;nMf8K28Kf9C3pX/gHH/hTv8AhWvhP/oW9K/8A4/8K6PHNOouxaHOf8Kz8J/9C3pX/gHH/hSH4a+E&#10;/wDoW9K/8A4/8K6UNxTc0XA5s/Dbwpj/AJFrSv8AwDj/AMKafhv4TH/Mt6V/4Bx/4V09MI5ouwOa&#10;Hw28KH/mW9K/8A4/8KePhr4T/wChb0r/AMA4/wDCukAxTgPWi7A5r/hW3hP/AKFrSv8AwDj/AMKQ&#10;/Dfwn/0LWlf+Acf+FdIxptF2Bzn/AArbwp/0Lelf+Acf+FKPht4T/wChb0r/AMA4/wDCujyTQDzR&#10;djOd/wCFa+E/+ha0r/wDj/wpf+FaeE/+hb0r/wAA4/8ACuizS5yRRcDmz8NfCY/5lvSv/AOP/Cj/&#10;AIVr4T/6FrSv/AOP/CulakpXA5v/AIVr4T/6FrSv/AOP/CpU+GnhEjnw1pP/AIBx/wCFdADgUbjT&#10;uwPYf2BNF0/w/wDG7xta6ZZQafbSeHrSR4raMRqzfaZhuIHU44zX3nXwv+w2f+L7+Mf+xatP/Sqa&#10;vubOa9Gl8COaW4pNITSUVsTYKKKKACiiigLhRRRQSFFFFABRSbqSgYpNJRRQI6DJpM02kyKyLH5F&#10;Jupu6k3UAPyaSm5NJQA7Io3U3IpN1ADsmim7qTNFgHZo3Cm0madgHbqTOaTdSbqAOe+I/wDyTzxR&#10;/wBgq6/9EtX5B+DfHPhu18IaHDN4g0qKaOxgR43vY1ZWEagggtwQa/ZzOar/ANnWv/PtD/37FZzp&#10;85UZcp+QY+IHhfP/ACMmkf8AgdF/8VTv+Fg+Fv8AoZNI/wDA+L/4qv16/s61/wCfaH/v2K/KbxJZ&#10;297458cSXEEU8v8AwlOtJvlQMdq6jcKoyewAAHoAK5p0+RXuaxlzM57/AIWD4W/6GTSP/A+L/wCK&#10;o/4WB4W/6GTSP/A+L/4qtI6RYf8APlb/APfpf8KUaRYf8+Vv/wB+l/wrHQszP+Fg+Fv+hk0j/wAD&#10;4v8A4qj/AIWB4WP/ADMmkf8AgfF/8VWmdIsB/wAuVv8A9+l/wpP7JsM/8eVv/wB+l/wo0Ayz8QPC&#10;/wD0Mmkf+B8X/wAVR/wsDwv/ANDJpH/gdF/8VWt/Y9h/z5W//fpf8Kb/AGRYA/8AHlb/APfpf8KN&#10;AM3/AIWD4W/6GTSP/A+L/wCKpD8QPC+P+Rk0j/wPi/8Aiq1P7IsT/wAuVt/36X/Cj+ybDH/Hjbf9&#10;+l/wo0Ayv+FgeF/+hk0j/wADov8A4qj/AIWB4X/6GTSP/A6L/wCKrW/siw/58rb/AL9L/hR/Y9hn&#10;/jytv+/S/wCFGgGT/wALA8L/APQyaR/4HRf/ABVH/CwPC/8A0Mmkf+B8X/xVa39kWAP/AB5W/wD3&#10;6X/Cg6TYn/lyt/8Av0v+FGgGWPiD4WA/5GTSP/A+L/4qlHxB8Lg/8jLpH/gfF/8AFVonSLD/AJ8r&#10;f/v0v+FKNHsMf8eVv/36X/CjQDNPxB8LE/8AIyaR/wCB8X/xVJ/wsDwt/wBDJpH/AIHxf/FVp/2T&#10;Yf8APlb/APfpf8KQaTYZ/wCPK2/79L/hRoBm/wDCwPC3/QyaR/4Hxf8AxVH/AAsHwt/0Mmkf+B8X&#10;/wAVXcfD74leI/gr4jg1vw4G1LSgcal4XlkxbXsZxuaIH5YrgADbIB82ArZGMfoj8MvH/hT4v+Db&#10;LxN4ZkgvNNucqVaIJLbyjh4ZUPKSKeCp/UEE7QpqfUzcnHoflt/wsHwv/wBDLpH/AIHxf/FUn/Cw&#10;PC5P/IyaR/4Hxf8AxVfrn/Z1r/z7Q/8AfsUf2da/8+0P/fsVp7DzJ5z8mtP8TaPqzbbHVrG8Y8Yt&#10;7lJD+hrSyK/Snxf8F/h/4/kEnibwR4d1+YIUWbUdLgnkQH+67KWX6givmH4ufsLzeG4G1j4T3V1P&#10;FDGRN4Q1e+eZJVVRt+yXMpLxyZDfJKzI24DdEFyYlRa2Gqi6nzp1oqCyvI76EvGJF2u8TxzRtFJG&#10;6MVdHRgGVlYEFWAIIIIqwRiuc0ExmjrSE10fw0+FHin4463eaP4Ukg061sisep+IL2JpILBmCsqJ&#10;Hx58xU7hGGAUYLsu5A7ScnZCempzM9xFaxNLNKkMS9XkYKB9SaxZfHvhmNyreItJVh1BvogR/wCP&#10;V+g3gj9jH4UeDoXa98NxeNNRkQJLqPi0LqMjAMWG2N18mLk/8so0zgZzivYrLQNM021itbTTrS1t&#10;ol2xwwQKiIPQADAFdSw76sj2h+Sn/CwPC/8A0Mmkf+B0X/xVH/CwPC//AEMmkf8AgdF/8VX64/2d&#10;a/8APtD/AN+xR/Z1r/z7Q/8AfsU/q/mL2h+R3/CwfC//AEMmkf8AgdF/8VR/wsDwv/0Mmkf+B8X/&#10;AMVX15+1R+0uunX198O/h3JAmvr+61rxBCisukKRzDEcYa6IP0jByfmwB8sNpVs5L3EZvbhyWkub&#10;wmaaVics7yPlnYnJLEkkmuecVF2TuaRbeplH4geF/wDoZNI/8Dov/iqU+P8Awtj/AJGTSP8AwPi/&#10;+KrT/siwz/x5W/8A36X/AApRpFhj/jyt/wDv0v8AhUaDMr/hYHhf/oZNI/8AA6L/AOKpP+E/8L5/&#10;5GTSP/A6L/4qtb+x7DP/AB5W/wD36X/Cl/siwH/Llb/9+l/wo0Ayf+FgeF/+hk0j/wADov8A4qj/&#10;AIWB4X/6GTSP/A6L/wCKrWOkWP8Az5W3/fpf8KBo9j/z5W//AH6X/CjQLGT/AMLA8L/9DJpH/gdF&#10;/wDFUH4g+F/+hk0j/wADov8A4qtYaRYf8+Vv/wB+l/woOkWB/wCXK2/79L/hRoFjHHj/AML558Sa&#10;R/4HRf8AxVB8f+F/+hk0j/wOi/8Aiq2Bo9h/z5W//fpf8KDpFgP+XK2/79L/AIUaAY4+IHhcf8zJ&#10;pH/gdF/8VSjx/wCF+v8Awkmkf+B0X/xVa39kWGf+PG2/79L/AIUHSLD/AJ8rf/v0v+FGgWMn/hP/&#10;AAsf+Zk0j/wOi/8AiqB8QPC4/wCZk0j/AMD4v/iq1f7IsP8Anyt/+/S/4Uv9kWH/AD5W/wD36X/C&#10;jQDK/wCFgeF/+hk0j/wPi/8AiqP+FgeF/wDoZNI/8Dov/iq1f7IsP+fK3/79L/hS/wBkWI/5cbf/&#10;AL9L/hRoMyf+FgeF/wDoZNI/8Dov/iqP+FgeF/8AoZNI/wDA+L/4qvsv9ge2hk8FePomiRoofFBS&#10;JCoIQHTrFiFHYZJPHcmvp/8As+1/59of+/YrpjQ5kncyc7M+FP2CNZ0/W/jj40m06+tr+FfDtojS&#10;WsyyKG+0ynBKk88j86+8qZFbxQZ8qJI89digZp9dcI8isZOV3cKKKKsm4UUUUCCijNJuoAWjNNya&#10;KBilqSiigQUUUUAFFFFAG1RkU2is7Fi7qN1NyKN1AC5NFN3UmaAH0mRTaKYC7qNxpKTIoAXNFJup&#10;MmgQ6jNNzSUAO3Um6kooAXNflLrf/I5+N/8Asa9c/wDTnc1+rNflLrh/4rTxv/2Neuf+nO5rmr7I&#10;0p7kAFHY0gNFcZuHXil20CnA0AGMCmkZpxakHIoAQKaCvFKTxTSaAFA5pRTRRnBoAd3pD1oJ6Gkz&#10;mgBQMijtSA4o6UAL1o20KcfWnA0ABGBWt8OPiN4h+BnjJ/FHhdDe29yVXWfD7Psi1OIcBlPRLhR9&#10;1+/3WyDxkFqO2aabi7oGrn6Y/DH4neHvi94NsvE3hm9F5ptzlSrDZLbyjh4ZUPKSKeCp/UEE9VX5&#10;dfDn4j+IfgZ4xfxR4XT7Zb3O1dZ8Ps+yLU4hwGUnhLhR9x+/3WyDx+jPwy+J/h74veDrLxN4ZvRe&#10;abc5Uqw2S28o4eGVDykingqf1BBPoU5qaOWUWmdZSFqbRW1hWPhH9s74X2vw9+J+leM9Ktvsuk+M&#10;He01NEIES6rHHvilCluGmhSUNtUAm3Un5nJPixOa+0/27dGttR+AEt9MgafStc0m6tmP8DvfRW7E&#10;f9s7iQfjXxXXn1o2lobwehn63JffYxbaTD9p1q+ljsNNtwVBmu5nEUCZYgcyOuSeAMntX6Z/Bv4U&#10;6R8Fvh5pXhTRwZEtUL3V5Jnzb26f5priQkklnclsZwoIVcKoA+A/g5o1t4g+P/wssbtBJB/bj3W0&#10;/wB+3sbq4jP4SQofwr9MScVtQWjZFR62Cik3UldRmLur5K/ao/aoudOvb74d/Du+Ca8v7rWvEEOG&#10;XSVI5hiPRrog/SMHJ+bAo/am/amudOvr34d/Du+2a8v7rWvEEOGXSVI5hiPRrog/SMHJ+bAHyjpm&#10;l22jWSWtqhSJcklmLM7E5ZmY8sxJJJPJJya5qtTl92JpGF9WJpWl22jWUdraoUiXJJYlmdicszMe&#10;WYkkknkkk1boHNFcJuHU04U0HFLuoAXvRSZzSgZoAWlxijFLQA3FJTiabQAHNITzS0hoATNFHUUU&#10;AAFOHSkBxRuoAUUUmcmnAZoA+rf2Bf8AkT/iJ/2NP/uNsK+oq+Xf2Bv+RQ+In/Y0/wDuMsK+oq9S&#10;n8COSXxMKKQtSZNaCsOozTaKAF3UmaKKACiiigQUUUUAFFFFABRRRQAUUU0mgDXyaKTdSbqgsdRT&#10;cmkoAdkUbqbRQAu6jNJRQIKKKMigLhRSbqN1Aai0ZxTc5ooCwu6jdSUUC0DNflPrf/I6eN/+xr1z&#10;/wBOdzX6sV+U+t/8jp43/wCxq1z/ANOdzXNX2RrTepXoo6UoHFcZuJjijpTqMZNADTyaKDQDQAuO&#10;KbjmnNSHmgAPTikzzS9RSYoAXIxRSDrS4oAKKKdjigBNvFGcGlpMUAIeaO1BpRQAEcVq/Dj4jeIf&#10;gb4yfxR4XQ3lvclV1nw+z7ItTiHAZSeEuFH3X7/dbIPGUTzSGmm4u6E1c/TD4ZfE3w98XvB1l4m8&#10;M3ovNNucqVYbJbeUcPDKh5SRTwVP6ggnqq/Lz4c/EfxD8DfGL+KfC6fbLe52rrPh9n2RanEvAZSe&#10;EnUfcfv91sg8fox8M/if4e+L3g6y8TeGb0Xmm3OVKuNktvKOHhlQ8pIp4Kn9QQT6NOoprzOeSaPM&#10;/wBt/wD5Nu13/sKaL/6drOvh4DFfb/7bx/4xv13/ALCmi/8Ap2s6+H91c1f4kaU9jtvgD/ycj8LP&#10;+wne/wDppv6/SGvze+ABz+0j8LP+wne/+mm/r9Ia2ofCTPcK+S/2p/2p7nTr29+Hnw8vQmvL+61r&#10;xBDhl0lSOYYj0a6IP0jByfmwAn7U/wC1Pc6de33w7+Hd8E19f3WteIIcMukqRzDEejXJB+kYOT82&#10;APlPSdLttHsUtbVNkSkklmLM7E5ZmY8sxJJJPJJyaVWrb3YjjG+rDS9KttGsktbRNkS5JLMWZ2Jy&#10;zMx5ZiSSSeSSSasnrTu+KQjpXCbCA4oJzQRiigBelGKB6UpoAQCnKQKb2oA5oAfmg0goJzQAmaCc&#10;GkJweKXqKACmnrTu+KQjJoAQHFGcmg8UUAL07UYpRzQaAEA9acrCm4pQMUAfV37A5/4pH4if9jT/&#10;AO4ywr6gr5d/YG/5FD4if9jT/wC42wr6ir1KfwI5ZbsKKKK0ICiiigAooooAKKKKACiiigAooooA&#10;KKKKAEPSm0p60lAGrRSbqN1QULRTcmigB2RSbqSigLC7qTJoooDQKKKKAuFFFFArhRRRQIKKKTNA&#10;C1+VOs/8jn43/wCxq1z/ANOdzX6qE1+VWs/8jl42/wCxq1z/ANOdzXNX2RtT3IGFIDRjPelxXGbh&#10;RQelIKADHNA4oJoAoADzSYpx4FIMmgBMUUGgCgAxmnAYpAKWgAagHNJilxzQAUUHpSA8UAGKAaCe&#10;aAKAA8mkxTjxScmgBMVrfDn4jeIfgd4xfxR4XQ3lvc7V1nQGfZFqcQ4DKeiXCj7j9/utkHjJJoAp&#10;puLuhNXPrf8AaS+Jvh74vfse6h4m8M3ovNNudT0ZSrDZLbyjVrMPDKh5SRTwVP6ggn5IrE128ufD&#10;ei6tFYTvFZ+ILvSrfUbPcfJlePUrWWOfbnHmr5ZTd3V2BzhSNwitKk+ezJiuXQ7X9n//AJOR+Fn/&#10;AGE73/0039e2/tT/ALU9zp17ffDv4eXwTXl/da14ghwy6SpHMMR6NckH6Rg5PzYA+Qtb1nW9A1/w&#10;peeHdUfRdWGoTRRX8SBpIVksLuORkzwH2M4Vv4WIPar+l6XbaNZJa2qFIlySWJZnYnLMzHlmJJJJ&#10;5JOTTjUcYcqBxu7hpWl22jWSWtqmyJcklmLM7E5ZmY8sxJJJPJJJNXOhpKM4rEsXFBNJmlwKADrS&#10;gYpM4NKDmgBMc0tFFACZzSj3pDwaXPFAAabmlJpKACl7mkozQAoGKCaSlwKADGaUCm5xTgcigBAO&#10;aU0UUAJnPSlHSk6GlzxQB9WfsDf8ih8RP+xp/wDcbYV9RV8u/sDf8ih8RP8Asaf/AHG2FfUVepT+&#10;BHJL4mFFFFaEhRRRQAUUUUAFFFFABRRRQAUUUUAFFFFADD1opxGabQBp0UUVA7hRRRQFwooooEFF&#10;FFABRRRQAUUUUAFFFFACE4ptFFA9gr8q9Z/5HLxt/wBjVrn/AKc7mv1Ur8rdY/5HHxt/2NWuf+nO&#10;5rmr7I0p7lXrR36Up4pua4zoHZpCMUlBNABRmlAFJQA7tRnFItLjigBCM0o6UUqigBcYFNPFOxQe&#10;lADOtHOaCcUmaAHU0jFFBOaACgmlwKSgBx5FGcYFIOlKRxQAhFKOlFKoxQBzvj3jRbP/ALCmn/8A&#10;pZDXQAZrn/HvGi2n/YU07/0shroCafQDnvE/GteE/wDsJv8A+kVzW/0rA8S/8hrwl/2E3/8ASK5r&#10;oDSASlNJilJoAO1O7c0xc048mgBKAcUHrSgUAKORQeKbyKKAAmiiigBDR0pRjNBoAKD1pAMUpoAM&#10;cU44pq8UuCTQAlLnFJ3pccUAKOlGcU3kUUABOaKKKAPq79gX/kT/AIif9jT/AO42wr6ir5e/YEGf&#10;B/xE/wCxp/8AcbYV9Rba9Sn8COWW7EopdtJg1oSFFGDRigAooxRQFgooooCwUUUUCCiiigAooooA&#10;KQjNLRQBoUUUVA7BRRRQIKKKKACiiigAooooAKKKKACiiigBpFJT6QigdxtflZrJ/wCKx8bf9jVr&#10;n/pzua/VTBr8qtZ/5HLxt/2NWuf+nO5rmr7I1p7kBGaQAUtIK4zcXFNpT1pO1ABQaAOKMcUAOHSj&#10;oPakxS4oAUcmnU2l60AKTimk0ZpKAEI/KlAFB6UDpQAEcU2g0UAFHQ0Y4oxQA7tR0GDRiigBR1p1&#10;Npc0Ac54+/5Atp/2FNO/9LIa365/x5zo1n/2FdO/9LIa6AjFPoBz/iX/AJDXhP8A7Cb/APpFc10W&#10;Miud8S/8hrwn/wBhN/8A0iua6IUgEGaTGadTaAFC0uKQZJpMnNADu9OwMe9NBzQxoADTcUZzS454&#10;oAAM0hpc4NBoATHGacRkZozxxRQAgzSYzS560nOaAFC0vSk5NJmgB3enECmg0hNACnpTaM5pQOaA&#10;DGaSlzjNBoA+r/2BOPB/xE/7Gn/3G2FfUVfL37AYz4P+In/Y0/8AuMsK+o9tepT+BHLLdjaKdto2&#10;1oSNopdtG2gBKKXBowaAsJRilwaMGgBMUYFLijFACYFJtpaKA1E20mDTqKAG4op1FAi/to20tFQV&#10;qJto20tFAaibaNtLRQLUTbRtNLRQGo3BowadRQGo2inUUANop2BRgUBoNopdtG2gNBK/KnWhnxn4&#10;2/7GvXP/AE53NfqvtNflPrR/4rPxuP8Aqatc/wDTnc1zV9ka09yA9KQHNIaUVxm4YpCKcTim55oA&#10;U9KUYo603oaAH54pO9IOaN3FADu1J3ozn60dTQACgig8UE5oAQmgc0hpw6UAJijHNBOKQHmgBTSg&#10;UYpucUAPzxSY5pOvNG7igB3UUmaM+lAoA5zx3xo1p/2FNP8A/SyGuhzXPePP+QNaf9hTT/8A0shr&#10;oafQDn/EuP7a8Jf9hN//AEiua6Kud8S/8hvwn/2E3/8ASK5rogOaQAORRjNFB5oACPSkxSilJoAa&#10;OKU8ikyc0NQAAUo4pM4NAPFACGlAzRjmlNAARgUE8UdqAKAAcijAzSikPNABj0pMU4cUE0ANHFB6&#10;UZOaD1oAAKXpSZxSjpQA3vTgM0g60poA+sf2Al/4o/4if9jV/wC4ywr6j218u/sAjPg74if9jV/7&#10;jLCvqXbXqU/gRyy3GbaNtP20ba0JGbTRg0/bSYNADcGjBp2DRg0AMxRin4NGKAGUU/FGKAGUU/FJ&#10;igBuKTAp+BRgUAMwKNtPwKNtAF3AowKfto21AxmBRgU/bRtoAZgUYFP20baAGbaNtP20m2gBu2jb&#10;TttG2gBu2k20/bRtoAZto2mn7aNtADMGjBp+2jbQAzFflLrn/I5+N/8Asa9c/wDTnc1+ruDX5Q67&#10;/wAjr44/7GvXP/Tnc1zV9ka09yAUdqQHFH864zYXk8Uu2kHFLmgBcYFNIzSlqByKAEC0FeKM8e1J&#10;mgBQOaUelNFHQ0AO70jcGgnNITmgBR0o7UgOKKAFwTxS7aQHFOBoACMCmlc0pajtmgBNtBWgk0ma&#10;AFA60opoozg0Ac948/5A9p/2FNP/APSyGuhrnfHhzo9n/wBhTTv/AEshroqfQDn/ABJ/yG/CX/YT&#10;f/0iua6TGK5zxH/yHPCX/YTf/wBIrqukpAJimk04mm0ABzSGl6GkNACUUAE0UAA5NOAxTQaXdQAv&#10;eikzmlAoAUc0uMd6MUtACEU3PNOJptAAc5pp607vSGgBOlFAyRRQAAU4dKQHFG6gBR3opM59qcoo&#10;A+s/+Cf4z4N+Iv8A2NX/ALjLCvqbbXy7/wAE/R/xRvxF/wCxr/8AcZYV9T7a9Kn8KOaW7IttG2pd&#10;tG2tLkkW2jbUm32o2+1FwI9tG2pNvtRt9qLgR7aTbUu32o2+1FwIttG2pdvtSbfai4Ee2jaak2+1&#10;G32ouBHg0bfapNv1o20XAj2+1Jt9ql20baLgWttG2pNvtRt9qgZHto21Lg0YNAEW2jbUuDRg0ARb&#10;aNtS7aNtAEW2jbUu2k2+1AEe2jbUm32o2+1AEe2jbUm32o2+1FwI9tG2pNvtRt9qLgR7a/J/Xf8A&#10;kdvHH/Y165/6c7mv1kx7V+Teuj/itvHP/Y165/6c7muetsjSG5WooxilA4rkNgxSdKdRigBp5ooN&#10;ANAC44puMHmnNSHmgAPQUmTml7UlAC54xRSDrS4zQAUUU7FACbeKToad0oxQA2ig0ooACOKaBjrT&#10;j1pKAA9qTPNLSUAc947P/Emsx/1FNP8A/SyGuirnPHX/ACB7T/sK6f8A+lkNdHT6AYHiT/kN+Ev+&#10;wm//AKRXNdGelc34kI/tvwl/2E3/APSK5roycmkAmeaDSE80DkUAL1ppHNO74FIRQAgOKCc0EYoo&#10;AX6UYoB7UpoAQClVqTHFLjmgB2RQaQGgnNACdzQeDTSeacORQAU09adnJpCOaAEBxRnNBooAU8dK&#10;MUD0pTQAgFOVqTFAGKAPrr/gn0M+C/iKf+pr/wDcZYV9Uba+Wv8AgnsM+CviN/2Nf/uMsK+q9v1r&#10;0YP3Uc0t2Q7frRt+tTbfrRt+tXcRDt+tG361Nt+tJtouBFt+tG361Lto20XAi2/Wjb9al20baLgR&#10;baNtS7aNtFwIttG2pdtG2i4EW2jbUu2jbTuBFto21Lso2UXAs7frRt+tSbaNtZ3HYj2/Wjb9ak20&#10;baLhYj2/WjbUm2jbRcLEe32o2+1SbaNtFwsR7fajb7VJto20XCxHt9qNtSbaNtFwsR7frRt+tSba&#10;NtFwsR7frRt+tSbaNtFwsR7frX5M67x438c/9jZrv/pzua/WrbX5K6//AMjv46/7GzXf/Tnc1hWe&#10;iNIblU0gNBFLXKahRQelIKAFxzSA4pCaUCgAPOKMYpT0pBzQAmKKDxxSgUAIBmnDikAxS0ABozSY&#10;5pe9ABRQelIOBQAYoBpM0oFAAeTRilPFIATQAmKKCe1AFAHO+O/+QPaf9hTTv/SyGugwawPHYxot&#10;n/2FNP8A/SyGugPSn0Ec/wCJBjW/Cf8A2E3/APSK5roc1z3iT/kNeE/+wm//AKRXNdDSGgpe9JRm&#10;gBcYoJpKXjFACAZzTsU3PNKKADHNL2oooATP4UoFITil3cUABpuaCaKAAUo/SkozQAuMUE0lLxQA&#10;gGadim5pw5FACAc0poooATOaUCkJwaXdxQB9gf8ABPJc+CfiN/2Nf/uMsK+rdlfKv/BO5d3gf4jH&#10;/qbP/cZYV9YbK74P3Uc8lqQ7KNlTbKNlXcmxDso2VNso2UXHYh2UbKm2UbKLhYh2UbKm2UbKLisQ&#10;7frRt+tTbKNlFwsQ7aNlTbKNlFwsQ7KNlTbKTb9aLhYi2UbKl20bKLhYsbaNtSbfpS7akoi20bal&#10;2UbKAIttG2pdtG2lcCLbRtqXbRtouBFto21Lto20XAi20bal20baLgRbaNtS7aNtFwIttG2pdtG2&#10;i4EW2vyQ8QD/AIrnx1/2Nmu/+nO5r9dNtfkb4g/5Hnx3/wBjbrv/AKc7msauxcNyiOaXmgnFNzXM&#10;ajs0hGKKQnNABRnNKMUhoAcOaM4pB0pccUAIRmlHSilAoAXoKaeKfQelAEY5o5zQTikzQA7NNIxR&#10;xQTmgAoJzSgCkoAd1ozikHSlI4oAQilHSilUYoA53x7/AMgWz/7Cmnf+lkNb9YHj3/kC2n/YU07/&#10;ANLIa36fQRz/AIm/5DXhP/sJv/6RXNb/AErA8S/8hrwl/wBhN/8A0iua6A80hidaU9qTFKTmgA6i&#10;lPA5po4pxGTQAlAOKCMGlAoAUdKDxTcEUUABOaKKKACk6UoPNB5oASlPWkApTzQAYzSkikXilwSa&#10;AEozRjmlxkUAKP1pM4pMEUUABOaKKKAPsj/gnUufAvxG/wCxs/8AcZYV9Z7K+UP+Ccwz4E+I/wD2&#10;Nv8A7jLCvrTb9K7Y/CjF7kWyjZUu36UbfpVkkWyjZUu36UbfpQBFso2VLt+lG36UARbKNlS7fpRt&#10;+lAEWyk2e1TbfpRt+lAEOz2o2e1TbfpRt+lAEOz2o2e1TbfpRt+lAEOz2o2e1Tbfajb7UATbaNtS&#10;7fpRt+lQBFto21Lt+lG36UARbaNtS7aXbQBDto21Nto20AQ7aNtTbaNtAEO2jbU22jbQBDto21Nt&#10;o20AQ7aNtTbaNtAEO2vyI8Rn/iu/Hg/6m3Xf/Tnc1+vu2vyC8ScePfHv/Y3a7/6dLmsqmxcNykRm&#10;gUUgrnNReKbSnrSUAFFLjikAoAcDR0FG3iigBR1p1N6UdaAHE00mjPNIaAEIpcCg9KBQAcU2g0UA&#10;FHQ0uOKQCgB3ajoKNtFACr1p2ab0ozmgDnfH3/IFtP8AsKad/wClkNbxz2rA8ef8ga0/7Cmn/wDp&#10;ZDXQU+gHP+Jf+Q14S/7Cb/8ApFc10WOK53xL/wAhrwn/ANhN/wD0iua6IUgEANGM0tNNAC7aXGKQ&#10;ZJpOhoAdTjjFMBzSsSKAA9Kb1ozmlx6UAAGetIRSk4NBoANvFKRkUmciloAQA4oxmlpvQ0AO20Ug&#10;yaTOKAHDrTjimg0hNACnpTf50ZpQOaAADNIaXOKKAPs//gnIP+KD+I//AGNv/uM0+vrbbXyZ/wAE&#10;4Ru8BfEg/wDU2/8AuL0+vrjb9K647Ixe5Fto21Lt+lG36VRJFto21Lt+lG36UARbaNtS7fpRt+lA&#10;EW2jbUu36UbfpQBFto21Lt+lG36UARbfpRt+lS7fpRt+lMCLb9KNv0qXb9KNv0oAi2/Sjb9Kl2/S&#10;jb9KAJdvtRt9qk20bam4yPb7UbfapNtG2i4Ee32o2+1SbaNtFwI9vtRt9qk20baLgR7fajb7VJto&#10;20XAj2+1G32qTbRtouBHt9qNvtUm2jbRcCPb7UbfapNtG2i4Ee32r8f/ABKv/FfePf8Asbte/wDT&#10;pc1+wm2vx68Tn/iv/H3/AGN2vf8Ap0uayqbFx3KJOKAaQ0q9KwNBcUmKCcUmeaAHHpQMUU3oaAH5&#10;4pMc0g570buKAHdqQ8GjOfrQOTQAAUpWkNIT60ABP50A0hpwPFABjrSY5oJxSA80AOOKBiim5xQA&#10;/PFJjmkHPOaNxxQA7tSetGaBQBznjz/kDWn/AGFNP/8ASyGugrA8ef8AIHs/+wrp3/pZDXQEYp9A&#10;Of8AEv8AyG/CX/YTf/0iua6Kuc8Sf8hzwn/2E3/9IrmujA5pAgAyKMUtIeaAAjPSk204cUE0ANGR&#10;SnpSZ5oY0AAFLTehpR0oAQ9acBzSY5pTQApAxSHpRQBQAAZFGOaWkPJoAMZ6UmKcOKCeaAGjIoPS&#10;gcmg8mgBQMUU3pTh0oAb3pwFIKU0Afan/BN5f+KB+JH/AGNx/wDTXp9fXW32r5I/4JtjPgH4kf8A&#10;Y3H/ANNen19d7a6ovRGL3I9vtRt9qk20baq4iPb7UbfapNtG2i4Ee32o2+1SbaNtFwI9vtRt9qk2&#10;0baLgR7fajb7VJto20XAj2+1G32qTbRtouBHt9qNvtUm2jbRcCPb7UbfapNtG2i4EmDRg0/bRtpA&#10;MwaMGn7aNtIBmDRg0/bRtoAZg0YNP20baAGYNGDT9tG2gBmDRg0/bRtoAZg0YNP20baAGYNGDT9t&#10;G2mAzBr8dvFHHj/x9/2N2vf+nS5r9jNtfjl4p/5KD4//AOxu17/06XNZT2LjuUwaTtikozWJoA54&#10;p22kBxS5oAXGBTcA0pagHIoATbQV4ozxSZoAUdaUdcU0UZwaAHHrSN1pCciigBwpOopM4ozQAoGT&#10;il20gOKUGgBSMCm4BpS1GeM0AJtoK0ZpM0AKKUU0UZxQBz3jz/kD2n/YU07/ANLIa6Emue8ec6PZ&#10;/wDYU07/ANLIa6Gn0A57xH/yHPCX/YTf/wBIrmulxXOeIx/xPPCX/YTk/wDSK5rpKQCY4ptOJptA&#10;Ac0hpcYNITQAlFKBmkIxQAAZpwGKaDS5oAXvRTc5pyigBRS4xS0ZoAQim0pNJQAEGmnrTu9NJzQA&#10;dKKUDIpKAFApQMUgNGaAFHWim5zTwKAPtj/gmyP+KA+JP/Y3H/016fX17g18if8ABNgf8UB8Sf8A&#10;sbz/AOmvT6+vsGulbIxe4zBowafg0YNUIZg0YNPwaMGgBmDRg0/BowaAGYNGDT8GjBoAZg0YNPwa&#10;MGgBmDRg0/BowaAGYNGDT8GjBoAZg0YNPwaMGgB+2jbTqKgobto206igBu2jbTqKAG7aNtOooAbt&#10;o206igBu2jbTqKAG7aNtOooAbto206igBu01+OHin/koPj//ALG/Xv8A06XNfsjX43eKRn4hfED/&#10;ALG/Xv8A06XNRPYqO5QoxQRinDpWRYmKQ8U6jFADTzRQaBQAuMCm4wac1JQAHoKTml6ikoAXPGKK&#10;QcGlAzQAUYop2KAE28e9J0NOoxQA2iilFAARxim4wacetJQAHPFJzmlpKAOe8dn/AIk1mP8AqKaf&#10;/wClkNdFXOeOuNHtP+wrp/8A6WQ10dPoBgeJP+Q34S/7Cb/+kVzXRmub8Sf8hvwl/wBhN/8A0iua&#10;6InJpAGeaDTSeaUdKAFpp60pOTxQRmgBAcUZzQaMZoAX6UYoB5paAEApVakxxS45oAdnNBpAaQnJ&#10;oAB1NB4ppPNOHIoAKaetLnJoI5oAQHFGaDQBmgBT7UYoBpTzQAgHFKrUYoxQB9u/8E1ufh/8Sf8A&#10;sbz/AOmvT6+v8GvkH/gmp/yT74k/9jef/TXp9fYFbrYye43BowadRTAbg0YNOooAbg0YNOooENwa&#10;MGnUUANwaMGnUUANwaMGnUUANwaMGnUUANwaMGnUUAOopcUYoASilxRigYlFLijFACUUuKMUAJRS&#10;4oxQAlFLijFACUUuKMUAJRS4oxQISvxu8U/8lC+IH/Y369/6dLmv2SxX42+Kf+ShfED/ALG/Xv8A&#10;06XNRPYuO5QP50g9KCBS1kWFFB6Ug4FAC4GaTOKQnNLjuaADrRilPSkAzzQAmKKDxxSgUAIBmnDi&#10;gCigANApMDNLQAZooPSkHAoAXApAaTPNLgAc0AGM0YxSnpSAfrQAmKKDSgUAc547/wCQNaf9hTTv&#10;/SyGuirnvHY/4ktpx/zFNP8A/SyGuhp9AOf8S/8AIb8J/wDYTf8A9IrmugzXP+Jv+Q14T/7Cb/8A&#10;pFc1v5zSAWlpKOhoAXAA9aCc0lL2oAAM5pcU3NKtABjmlPSiigBP50oGBSE4pd3FAAabQTSUALS/&#10;ypKM0ALwBQTmkp2aAEAzS03NOHSgBAMGlPSg0UAJ1pQMCkJwaXdxQB9v/wDBNMZ+HvxJ/wCxvP8A&#10;6a9Pr7A2ivj/AP4Jpf8AJPfiT/2N5/8ATXp9fYNbrYze4m2jbS0UxCbaNtLRQAm2jbS0UAJto20t&#10;FACbaNtLRQAm2jbS0UAJto20tFACbaNtLRQA+iiigAooooAKKKKACiiigAooooAKKKKACiiigAoo&#10;ooAK/GzxUP8Ai4XxA/7G/Xv/AE6XNfsnX43eKf8AkoPxA/7G/Xv/AE6XVRPYqO5mCjvSmm1kWOzS&#10;GkFGaACjOaUYpKAFHNKTikHSl7UABGaF6UUoFAC9hTSKfQelAEYo70GkoAdmkNJ2oJzQAUE5pRjF&#10;JQA7rQTSDpS44oAQilHIopwGKAOc8e/8gWz/AOwpp3/pZDW/WD49/wCQLaen9qad/wClkNb1PoBz&#10;/ib/AJDXhP8A7Cb/APpFc1v9KwPEv/Ib8Jf9hN//AEiua6A0gEBpTQBQTmgAHIpTwKaBinYyaAEo&#10;zQRzilA4oAB0oJxRikoACc0UUUAH60nQUoPNB60AJmlPWjFBOaADGaUmkXil25NACUZoxzS4yKAF&#10;9KTOKMEUlAAeaKKSgD7j/wCCaAz8PPiT/wBjef8A016fX2Ftr49/4Jn/APJPPiT/ANjef/TXp9fY&#10;dbrYye4m2jbS0UwE20baWigBNtG2looATbRtpaKAE20baWigBNtG2looATbRtpaKAE20baWigAoo&#10;ooAKKKKACiiigAooooAKKKKACiiigAooooAKKKKACvxs8VH/AIuF8QP+xv17/wBOlzX7J1+Nfir/&#10;AJKF8QP+xv17/wBOlzUT2KjuUCM0CikHFZFi8U2lPWkoAKKXHFIBQA4GjgUbaKAFFOzTaM0AONNJ&#10;pM0HigBCKUUUCgAOKbRRQAUUuOKQCgB2aOgo20UAKtOzTe1GaAOd8ff8gW0/7Cmnf+lkNb9c/wCP&#10;D/xJrT/sKaf/AOlkNdBT6Ac/4m/5DXhP/sJv/wCkVzXRdq53xKP+J14S/wCwm/8A6RXNdEOlIBAK&#10;MetFIRigB2BR9KQDJ60nSgB1OOBTFNKxIoAD0pvWjrSgZoABSEUpODR60AG3ilPI96TORS44oAQD&#10;ijFFJ0oAdgUUgGaSgBw6044pq0hNACnpTf50ZpQKAADNJilzRQB9xf8ABNDj4efEr/sbz/6a9Pr7&#10;Cr49/wCCaHPw8+JP/Y3n/wBNen19hVutjNhRRRTEFFFFABRRRQAUUUUAFFFFABRRRQAUUUUAFFFF&#10;ABRRRQAUUUUAFFFFABRRRQAUUUUAFFFFABRRRQAUUUUAFfjZ4qH/ABcL4gf9jfr3/p0uq/ZOvxq8&#10;Vn/i4fxA/wCxv17/ANOlzUT2KjuUCaBQaFPFZFi4pMcign8qTNADj0pARS008GgB+eMUmKaDnqaX&#10;dQA7PFJnmkzSigAA5pSMUh60hoACaBSGnA8c0ABHWkxzQSRSA0AONAIopvSgB+7jFJjmkHqTzSZO&#10;KAH0metJnNKKAOc8eDGjWn/YU0//ANLIa6Gue8ef8ga0/wCwpp3/AKWQ10NPoBgeJv8AkNeEv+wm&#10;/wD6RXVdDXPeJedb8J/9hOT/ANIrmuhA5pAAHFL0opDzQAHmjbQOKUmgBoBFKelJ3oPpQAClpvel&#10;HSgBDyacBSd6U0AKcYpDRigCgAA4o6UtIeaADGaMUo4pCeaAEGRQelA60Hk0AKKKb3pwoAb1NOA5&#10;pKXFAH3D/wAE0f8AknvxK/7G8/8Apr0+vsKvj3/gmj/yT34lf9jef/TXp9fYVbrYze4UUUUxBRRR&#10;QAUUUUAFFFFABRRRQAUUUUAFFFFABRRRQAUUUUAFFFFABRRRQAUUUUAFFFFABRRRQAUUUUAFFFFA&#10;BX41+K/+Sh+P/wDsb9e/9OlzX7KV+NXiz/kofxA/7G/Xv/Tpc1E9iolAGj2pKKyLFA5xS45poOKd&#10;nNACkYFJ1FBakByOaAF2jFJgYozxSZ5oAUdaUdcU2jODQA7vSMeaQ8iigBRR1GKSjNACgZNLtpAc&#10;UoNACngUmM0hajPHvQAu0YpCBRmkzQAoxSjmm/hRnFAHPePP+QPaf9hTTv8A0shroa57x5zo1n/2&#10;FNO/9LIa6Gn0A5/xJ/yG/CX/AGE3/wDSK5rpMVzniP8A5DnhL/sJv/6RXVdJmkAlNpSaSgAIzSGl&#10;70hNACUUoGaQjFACgZpQMU0UuTQAvQ0U3OaeooABS4xS9KCaAEPSm0pOaTvQAEU09ad0NNJzQAUU&#10;oGRSYxQAoGaUUgzRmgBelFNz609RQB9wf8E0f+Se/Er/ALG8/wDpr0+vsKvj7/gml/yT34lf9jef&#10;/TXp9fYNbrYze4UUUUxBRRRQAUUUUAFFFFABRRRQAUUUUAFFFFABRRRQAUUUUAFFFFABRRRQAUUU&#10;UAFFFFABRRRQAUUUUAFFFFABX41eK/8AkofxA/7G/Xv/AE6XNfsrX41eKxn4h/ED/sb9e/8ATpc1&#10;E9io7mfRigjFOHSsixMUhGDTqKAG0AUGgUAKeBTcYNOakoAD0pO9LRQAZ7UUmKUDNABRigjFOoAT&#10;HFIeDTqKAG0AZoNKM0ABxTcYpx60lAA3OKQdaXtRQBzvjs/8SazH/UU0/wD9LIa6Kuc8dD/iT2n/&#10;AGFdP/8ASyGujp9AMDxJ/wAhvwl/2E3/APSK5rozxXOeJRjW/CX/AGE3/wDSK5roSeaQB3oNNPWl&#10;B4oAXrTSKUnJpSM0ANzijNKaQDNACnmjHc0A80tACDFKG5oxRQA7NBOKTNIWoAB3oNNPWnA8UAHe&#10;mkYpc5NBHNACZxRmg0AUAKaMUA0tACDFKGoooA+4f+CaPPw9+JX/AGN5/wDTXp9fYVfHv/BNH/kn&#10;vxK/7G8/+mvT6+wq3Wxm9wooopiCiiigAooooAKKKKACiiigAooooAKKKKACiiigAooooAKKKKAC&#10;iiigAooooAKKKKACiiigAooooAKKKKACvxs8Vf8AJQviB/2N+vf+nS5r9k6/GzxV/wAlC+IH/Y36&#10;9/6dLmonsVHczyaQelLxRWRYUZzQeaaOKAHcU3pQTS9BmgAxmjGKU9KQDvQAmO9FB4OKUDigBAM0&#10;8cUgHFFAAaQUYFLQAZxRQelIOBQAvFJmkzzS9KADGaMAUp6UgXj60AJiqer6vZ6DptxqGoXCWtnb&#10;rvllc8KP6knAAHJJAHNGsavZ6BptxqGoXCWtnbrvklkPCj+pJwABySQBya+xv2NP2NLyfU9K+Kvx&#10;V0p7XULdluvDHg+9TnTD1S+vEPW7I5SI8W4OT++P7qkribseHar+zJ4l8MfsyeJ/in49gm0XUr6f&#10;RbbQ/CdxEvm6dbya1YFrq7yCVu5AoURqR5MburZeR1TzYjFfo3/wUD/5NU8S/wDYU0L/ANPFlX5y&#10;Y5pyVhI2fhz8K9E+Nvxk+H3grxH9rTSdVv7xXmsLgwXEEkelX0sU0Tjo8ckcbrkFSUAZWUkFvxJ+&#10;G/ir4CePz4H8cBJ7uVXm0XxBBF5dpr1suMyRjJ8udAV82DJKEhlLRsrHs/2XP+Tq/hH/ANhO/wD/&#10;AEzahX6QfGv4KeFfj/4AvPCXi2zeexlZZ7a7tn8u70+5XPl3NtJg+XKhJw2CCCysGRmUtK6BuzPy&#10;Vpe9a3xJ+G3ir4CeP/8AhB/HGye6lV5tF8QQReXaa9bLjMkYyfLnQFfNgyShIZS0bKxyO9Q1Yq4v&#10;AoJzSU7PFIBAOtLTc0q9KAFxzQelFFACe1KBgUho3UAKabQTSA5oAWl70lFAC8AUHk0lOJxQAgFL&#10;TaUdKAFAwaDQaKAE60uMCkJ5pd3FAH3D/wAE0f8AknvxK/7G8/8Apr0+vsKvj3/gmh/yTz4k/wDY&#10;3n/016fX2FW62M3uFFFFMQUUUUAFFFFABRRRQAUUUUAFFFFABRRRQAUUUUAFFFFABRRRQAUUUUAF&#10;FFFABRRRQAUUUUAFFFFABRRRQAV+Nniof8XC+IH/AGN+vf8Ap0uq/ZOvxt8U/wDJQfiB/wBjfr3/&#10;AKdLqonsVHczQKO/WlNNrIsXNDUfhSZoAKOtKCKSgBRigmgDil7UAGM0LRTgMUAHb1pCOtOoPFAE&#10;YFHeg0lAC5oYUnajOaACjrSgjFJQA4dKp6xrFnoGm3GoahcJa2Vuu+SWQ8KP6knAAHJJAHNGr6vZ&#10;6BplxqGo3CWtnbpvklk6KP5kk4AA5JIA5r7E/Y1/Y1vbjUtK+KvxV0p7XULdluvDHg69TnTD1S+v&#10;EPW7I5SI8W4OT++P7qkribsH7Gv7Gl5canpXxV+KulPaahbst14Y8H3qc6YeqX16h4N2RykR4twc&#10;n99/qvuuiitdjM+df+Cgf/JqniX/ALCmhf8Ap4sq/OY1+jP/AAUD/wCTVPEv/YU0P/08WVfnITmo&#10;mXE9K/ZbOf2rPhH/ANhO/wD/AEzahX6t1+Uf7LZx+1Z8I/8AsJ3/AP6Z9Qr9XKcdhS3OE+NfwU8K&#10;/H/wBeeEvFtm89jKyz213bP5d3p9yufLubaTB8uVCThsEEFlYMjMp/Kz4lfDbxV8BPH/APwg/jgJ&#10;PdSo82i+ILeLy7TXrZcZkjGT5c6Ar5sGSUJDKWjZWP7HVwnxr+CnhX4/+ALzwl4ts3nsZWWe2u7Z&#10;/Lu9PuVz5dzbSYPlyoScNgggsrBkZlNNXEnY/JUcjFLnFavxI+Gvin4CePz4H8bhJ7qVXm0XxBBF&#10;5dpr1suMyRjJ8udAV82DJKEhlLRsrHKxk1i1Y0QlGaCDmnAUgEHSgkUbaSgANFFJQAv0pDwKXvQe&#10;tACA0p60YoPNAAORSk0gGKXbk0AJRmjHNOxxQAAjikJoIxSUAFFFJQB9x/8ABM//AJJ58Sf+xvP/&#10;AKa9Pr7Dr48/4Jn/APJPPiT/ANjef/TXp9fYdbrYzYUUUUxBRRRQAUUUUAFFFFABRRRQAUUUUAFF&#10;FFABRRRQAUUUUAFFFFABRRRQAUUUUAFFFFABRRRQAUUUUAFFFFABX42eKv8AkoXxA/7G/Xv/AE6X&#10;NfsnX41+Kj/xcL4gf9jfr3/p0uaiexUShigUZpBWRYuabSmk7UAFHWlxxSAZoAUHilpdtJ0oAUUu&#10;aTtRmgBTSGkzQTQAEUUGgcUAGetNoNFABVPV9Xs9B0241DULhLSzt13ySyHhR/Uk4AA5JIA5NLrG&#10;rWWgaZcahqFwlrZ2675JpOij+pJwABySQBzX2L+xp+xpeT6npXxV+KulPa6hbst14Y8H3qc6YeqX&#10;14h63ZHKRHi3Byf3x/dUlcTdg/Y1/Y1vLjU9K+KvxV0p7XULdluvDHg+9TnTD1S+vUPBuyOUiPFu&#10;Dk/vj+6+66KK12Mwoorm/iH8R/DXwo8J33ibxbrFtoeiWa5lurknk9kRQC0jseFRAWY4ABJxTA+Y&#10;f+ClXjGG1+HPg/wZHdPHqGv63HetbrAXWSzssTSMz8BAJmtB3JLgAYyV+HMcV03xc+KGs/HP4p6r&#10;431qOexhKGw0XR5nQjTbBWyFbYSplkb95I25uSqBisa1zQOBWMndmiVi54W8Y/8ACtviL4G8ZyXH&#10;2Wx8P69aXmoT+W0hisWYw3b7VBJ2wTStgAnjvX7MV+Kt3axX1pNbXCCWCZGjkjboykYI/I19v/sN&#10;/tQwahoenfCzx1rGzxTYD7NoGpahIoOt2aAbI9wxm5iUqjKwDSKokG8+bsqL6EyR9l0UUVoScJ8a&#10;/gp4V+P3gG88JeLbN57GVlntru2fy7vT7lc+Xc20mD5cqEnDYIILKwZGZT+VvxI+G/ir4CePz4H8&#10;cBJ7uVXm0XxBbxeXaa9bJjMkYyRHOgK+bBklCQylo2Vj+xtcJ8a/gp4V+P8A4AvPCXi2zeexlZZ7&#10;a7tn8u70+5XPl3NtJg+XKhJw2CCCysGRmUy1cadj8l+9OPHFanxI+G/ir4CePz4H8cbJ7uVXm0Xx&#10;BBF5dpr1suMyRjJEc6Ar5sGSUJDKWjZWOQ1ZNWNNxSab1+tHWlxnmkACkIpc4NHrQAFeKXqKTPHN&#10;LjigBAKAKDSY5oAdxmikA9TSUAOHJpxNNXpSGgBScCmjmgU4DvQAgFJijNL2oA+4v+CaH/JPPiV/&#10;2N5/9Nen19hV8e/8E0P+SefEn/sbz/6a9Pr7CrdbGbCiiimIKKKKACiiigAooooAKKKKACiiigAo&#10;oooAKKKKACiiigAooooAKKKKACiiigAooooAKKKKACiiigCpq+orpGk3t86GRLWB5yinBYKpbA/K&#10;vg3Sv+CnfifWNLs7+D4RaSsN1Ck6CTxhKGCsoYA40484NfcnjX/kTde/68J//RbV+LXgfjwT4f8A&#10;+wdb/wDotaiTsUlc+y/+HlXiv/okmjf+FjL/APK6vjfXtZ8Uat4n8Qarb6FpFtHq2rXuq+RLrMsh&#10;iNzcyTsm4Wq7gpkIBwOAK1ic0AZNQ5NlWsc6bzxfj/kE6J/4NJv/AJHpBd+L/wDoE6J/4NJv/keu&#10;loqRnN/a/F//AECNE/8ABpN/8j0n2rxf/wBAnRP/AAaTf/I9dLRTA5oXfjHvpWhn6anN/wDI9BvP&#10;F4/5hOif+DSb/wCR66UnFIeRQBzJvfGfONL0LH/YSm/+R6T7Z4zzzpehf+DKb/4xXTUUAc4L7xhj&#10;nSdDP01Sb/5Hpftvi8/8wnRP/BpN/wDI9dFQDikBzn2zxfn/AJBOif8Ag0m/+R6X7Z4v/wCgRon/&#10;AINJv/keuizk1J1WmBzJu/GBH/IJ0T/waTf/ACPSC88X/wDQJ0T/AMGk3/yPXSKccUuMGkBzZu/F&#10;/wD0CdE/8Gk3/wAj037X4vH/ADCdE/8ABpN/8j10pODQTxTAvfCfxhH4D8caT4v8RfDqw8Zavo0j&#10;TaZaT+KXg061n+XZc+R/Zzs9wmH2OzlU3BlRXUPX1Gf+ClXisf8ANJNG/wDCxl/+V1fJtKafM0Kx&#10;9Y/8PK/Ff/RJNG/8LGX/AOV1H/DyvxX/ANEk0b/wsZf/AJXV8nAUu2jmYrI+kPE//BRT4qaqY08P&#10;+DvCHhpc4kl1C8utWbH+yqragH6k189+LfEXib4m69Za7478TX/jHWbKIx2s18scUFpuA3mC3iVI&#10;oi21csF3kAAscVRIxUiNihybHZDX4IppOakK7jTSNtSMTGKqarpFnrthLZX9sl1ayjDRyD8iD1BH&#10;UEcg8irYOacAMUCPUPAf7XXxt+GVpFZWnimy8b6bGsca2/jS2ae4iVS2Sl3C0cjM2QCZvNPAOeoP&#10;rkH/AAUn8YJCqzfCjQ5pQPmePxbNGpPsp09sfma+UScGlyKrmYrH1h/w8q8Wf9Ek0b/wsZf/AJXU&#10;f8PKvFn/AESTRv8AwsZf/ldXyiAMUg60czCyPdPjX+1+3x+8A3nhLxb8GNJnsZWWe2u7bxpLHd6f&#10;crny7m2k/s0+XKhJw2CCCysGRmU/NM914oWaRbXSdM+zBiIvtesPJNs7b3S0RWbGMlUUE5wqjgdG&#10;TTMn0pN33Haxzf2zxeP+YRon/g0m/wDkelF34wP/ADCdE/8ABpN/8j10YFOzxQM5r7T4wP8AzCdE&#10;/wDBpN/8jUgu/F+f+QRon/g0m/8AkeulLYpN1AjnDe+Lx/zCNE/8Gk3/AMj0hvfF+P8AkE6J/wCD&#10;Sb/5Hro6KQznReeL8f8AIJ0T/wAGk3/yPR9t8X5/5BOif+DSb/5Hroxmg9RQI5v7X4xJ/wCQVoeP&#10;T+05v/kelF14vb/mE6J/4NJv/keulJzQhoGcybnxkDxpWh4/7Cc3/wAj0G58ZH/mFaF/4M5v/keu&#10;pJyPeg4ApgcobzxiP+YVoX/gzm/+R6cLzxgR/wAgnRP/AAaTf/I9dLjNGdtAjmzdeL++k6J/4NJv&#10;/kak+2+L/wDoEaJ/4NJv/keukLZpKBnqn7Nf7VPib9nfwxr+lJ4A0nXpdY1Y6rLO3ieW3EZ+zQQB&#10;FX7A/GLcHJPVjXrv/DyvxX/0STRv/Cxl/wDldXydRT5mKyP0U/Za/a41H9ojxb4l0HUvBlr4Wm0e&#10;xtr5ZrXWWv1mWWSVNpDW0O0gxE985r6Rr8+P+CcH/JZ/iL/2L+m/+lN1X6D1qtiGFFFFMQUUUUAF&#10;FFFABRRRQAUUUUAFFFJkUALRSbqTdQA6iiigAor4K+O/7bvxT8CftC+PvA3hy38HxaL4dlsY4JdU&#10;0m6ubiXzrKG4YuyXkS8NKwGFHAHU8njv+G+vjdn/AJp//wCE9ff/ACxqeZIdmfpNRX5s/wDDfPxv&#10;/wCqf/8AhPX3/wAsaP8Ahvn43/8AVP8A/wAJ6+/+WNHMgsz9JqK/Nn/hvr43/wDVP/8Awnr7/wCW&#10;NJ/w338b/wDqn/8A4T19/wDLGjmQWZ+k9Ffmx/w338bv+pA/8J6+/wDljR/w338b8dPAH/hPX3/y&#10;xo5kFmfpPRX5sf8ADffxv9PAH/hPX3/yxpf+G+vjf/1T/wD8J6+/+WNHMgsz9JqK/Nn/AIb6+N//&#10;AFT/AP8ACevv/ljSH9vv43jt8P8A/wAJ6+/+WNHMgsz9DvGv/Im69/14T/8Aotq/FrwOf+KJ8P8A&#10;/YPt/wD0WtfRuqft1/GvVtMu7GY+AliuYXhdk8P3oYKykHGdRPPNfMOk6B4l0fS7Owh1vSmhtYUg&#10;Rn0mUsVVQoJxcjnAqJNMpKx1RoBxXPix8VH/AJjOj/8Agol/+SqX7B4q/wCg1o//AIKJf/kqoKOg&#10;3GlByK502Piof8xnR/8AwUy//JVAs/FX/QZ0f/wUS/8AyVQB0VIWrnvsnio/8xnR/wDwUS//ACVQ&#10;bHxSP+Y1o/8A4KJf/kqgDoSc0gOK5/7F4q/6DOj/APgol/8Akqj7D4q/6DOj/wDgol/+SqAOgpQK&#10;577F4q/6DOj/APgol/8Akql+xeKgP+Q1o/8A4KJf/kqgDforA+weKj/zGdH5/wCoRL/8lUfYPFX/&#10;AEGtH/8ABRL/APJVAG+Dil3Vz/2DxVn/AJDWj/8Agol/+SqPsHir/oM6P/4KJf8A5KoA6DPNOzkV&#10;zhsfFWf+Qzo//gol/wDkqgWXioEf8TnR/wDwUS//ACVQB0P1pDXPmy8VE/8AIZ0f/wAFEv8A8lUC&#10;x8VH/mM6P/4KJf8A5KoA6AcUv3q5/wCw+Kh/zGdH/wDBRL/8lUfYfFQ/5jOj/wDgol/+SqAOiHFB&#10;Oa537H4q/wCgzo//AIKJf/kqgWniv/oM6P8A+CiX/wCSqAOiKjFNBrnzZ+Km/wCYzo//AIKJf/kq&#10;j7B4q/6DWj/+CiX/AOSqAOh3Gmk5rBNn4r6f2zo//gol/wDkqm/Y/FX/AEGdG/8ABRL/APJNAHRA&#10;YFJurnvsnirH/IZ0f/wUS/8AyVQLHxUT/wAhrR//AAUS/wDyVQB0BOaMVz5s/FR/5jOj8f8AUIl/&#10;+SqX7H4q/wCgzo//AIKJf/kqgDoQMUVz32PxVj/kM6P/AOCiX/5KoFn4qP8AzGdH/wDBRL/8lUAd&#10;DQvJ5rn/ALH4qzj+2dGI/wCwRL/8lUCy8Vdf7a0b/wAFEv8A8lUAdA3FJ0FYH2LxUf8AmNaP/wCC&#10;iX/5Ko+xeKv+gzo//gol/wDkqgRvEUYrA+x+Kv8AoM6P/wCCiX/5Ko+x+Kv+gzo//gol/wDkqgZv&#10;4NFYH2PxVj/kM6P/AOCiX/5KpDZeKv8AoM6P/wCCiX/5KoA6AHFBOTWB9g8Vf9BrR/8AwUS//JVH&#10;2HxV/wBBrR//AAUS/wDyVQB0Q5FCjmud+xeKx/zGdH/8FEv/AMlUC08Vj/mM6P8A+CiX/wCSqAOj&#10;Y4NBPFc59k8VH/mM6P8A+CiX/wCSqUWfioj/AJDOj/8Agol/+SqAN8nmhqwPsPir/oM6P/4KJf8A&#10;5KpDZ+Kv+gzo/wD4KJf/AJKoEb9IetYH2PxVn/kM6P8A+CmX/wCSaT7H4qP/ADGdH/8ABRL/APJV&#10;AzoaM1z5sfFIH/Ia0c/9wiX/AOSqPsXirP8AyGdH/wDBRL/8lUAfX3/BOEY+M/xE/wCxf03/ANKb&#10;qv0Hr8dvgp8VviJ8CPE+s65oGoeGLy81Wzgsp01LRLh41SJ5HUqEvEIJMrZyTwBwO/sX/Dffxv8A&#10;+pA/8J6+/wDljWqkrENM/SeivzY/4b6+N2OvgD/wnr7/AOWNL/w3z8b/APqQB/3L19/8safMhWZ+&#10;k1Ffmwf2+fjfnr4A/wDCevv/AJY0H9vj43evgD/wnr7/AOWNHMgsz9J6MivzY/4b4+N//Ugf+E9f&#10;f/LGk/4b5+N2f+ZA/wDCevv/AJY0cyCzP0n3CjdX5sf8N8/G7/qQP/Cevv8A5Y0f8N8/G708Af8A&#10;hPX3/wAsaOZBZn6TbqMmvzZH7fPxuP8A0IH/AIT19/8ALGlP7fPxuH/Qgf8AhPX3/wAsaOZBZn6S&#10;UV+bf/DfHxv/AOpA/wDCevv/AJY19hfsifGDXPj1+z34Y8c+I7fT7XWdSkvo54tLieK3HkXs9upR&#10;Xd2GViUnLHkntxTTTCx7FRRRTEPoplFAH5LftOf8nnfGr/r50j/002tcRiu2/ab/AOTzfjT/ANfO&#10;kf8Appta4gnFYy3NFsL0oNC80HipGC8e9DADpQp5pGOKADtSim0o9KAA0uMikYUgJAoAO9Ke1GOK&#10;F60AGKMU4jFGM9KAEApSKcBimmgBpGaQrThzRnmgBv0pcYpw5pDQAmM0mMGnZxScZoAAM0p5pAea&#10;U0AGDmikBpx6UAN79adjjmm5xTs5X3oAb3o6Gk6ml6UALSClHNN5BoAU8UCjrSGgAApcU4DigUAN&#10;xTgOKUCg9KAGkUm2lJxRQA3FAGadS9BQAzFBHFO70E8UANFKOKDSigAxRyBSE0q80AIaVePeg8UK&#10;3PNAAwx060g5FDUlACig0A9qGFACkcU3vQCQKXHFAAegoxQvWnEUANxSgUuPSnAYoAaRTcU49aQH&#10;NADSMUY9KdSjk0ANxgUmM040ueKAGY5pQM0cZozzQAp5oxzQfekzQAtJ36049KaTigB2OOab3p2c&#10;imHrQAvQ0tN6U4c0AIOaDScg0uc0AAr9B/8Agm0cfsZeBP8Ar51f/wBO15X58EV+gv8AwTb/AOTM&#10;/Av/AF86v/6drytIEyPpzIpNwpKK0Mx1H4Um6jdQM/Jb9pvn9s340/8AXzpH/ppta4cjFfbHx+/4&#10;J8aj8W/jJ4g8feHfijJ4PfXo7Y3+n3Ogx6ipmhhWBXjfzoiimOOP5SGO4Md2GCrwH/Dr3xt/0XqD&#10;/wAIqP8A+TKzcW2WmrHzODilzkV9L/8ADr3xt/0XqD/wio//AJMpf+HXvjb/AKL3B/4RUf8A8mUu&#10;VhzI+ZenfFBPFfTP/Dr3xt/0XqD/AMIqP/5Mo/4de+NR/wA16g/8IqP/AOTKOVhzI+ZQaUetfTP/&#10;AA698a/9F7t//CKj/wDkyj/h1741/wCi92//AIRUf/yZRysOZHzPmjGK+mP+HX3jX/ovcH/hFR//&#10;ACZR/wAOv/G3/Re4P/CKT/5Mo5WHMj5m604Yr6X/AOHX3jb/AKL3B/4RSf8AyZR/w6/8bf8AReoP&#10;/CKj/wDkyjlYcyPmkUCvpb/h2B42/wCi9Qf+EVH/APJlH/DsDxt/0XuD/wAIqP8A+TKOVhzI+at1&#10;Ia+lv+HX/jb/AKL1B/4RUf8A8mUn/Dr/AMbH/mvUH/hFR/8AyZRysOZHzSKMYr6WH/BL/wAbD/mv&#10;UH/hFR//ACZSn/gmB43P/NeoP/CKj/8AkyjlY+ZHzR70ma+l/wDh1/42x/yXqD/wio//AJMo/wCH&#10;X/jb/ovUH/hFR/8AyZRysOZHzPmjrX0x/wAOvvG3/ReoP/CKj/8Akyj/AIdfeNv+i9Qf+EVH/wDJ&#10;lHKw5kfM4x60uM19L/8ADr/xt/0XqD/wio//AJMo/wCHX/jb/ovUH/hFR/8AyZRysXMj5nHFLur6&#10;X/4dfeNv+i9Qf+EVH/8AJlH/AA6/8bf9F6g/8IqP/wCTKOVhdHzQwyaQexr6Y/4df+Nv+i9Qf+EV&#10;H/8AJlH/AA6+8bf9F6g/8IqP/wCTKOVhzI+ZieaXNfTH/Dr7xt/0XqD/AMIqP/5Mo/4dfeNv+i9Q&#10;f+EVH/8AJlHKw5kfM+e1L1r6X/4df+Nv+i9Qf+EVH/8AJlH/AA6/8bf9F6g/8IqP/wCTKOVj5kfN&#10;FAr6X/4df+Nv+i9Qf+EVH/8AJlH/AA6/8bf9F6g/8IqP/wCTKOVi5kfNNL7V9K/8Ov8Axt/0XqD/&#10;AMIqP/5Mpf8Ah2B42/6L1B/4RUf/AMmUcrDmR81A0hOa+lv+HYHjb/ovUH/hFR//ACZR/wAOv/G3&#10;/ReoP/CKj/8AkyjlYcyPmg0Y4r6W/wCHX3jb/ovUH/hFR/8AyZSj/gmB42Ax/wAL6g/8IqP/AOTK&#10;OVhzI+aKCa+l/wDh1/42/wCi9Qf+EVH/APJlH/Dr/wAbf9F6g/8ACKj/APkyjlYcyPmfNJmvpj/h&#10;1/42/wCi9Qf+EVH/APJlH/Dr7xt/0XqD/wAIqP8A+TKOVhzI+Z/rSj619L/8OvvGv/ReoP8Awio/&#10;/kyl/wCHX/jb/ovUH/hFR/8AyZRysOZHzMRilBxX0v8A8OvvG3/ReoP/AAio/wD5Mo/4dfeNf+i9&#10;Qf8AhFR//JlHKw5kfNIOQabgDvivpn/h1/42/wCi9Qf+EVH/APJlJ/w6+8a/9F6g/wDCKj/+TKOV&#10;hzI+Z+1IDmvpn/h1941/6L1B/wCEVH/8mUf8OvvGv/ReoP8Awio//kyjlYcyPmcHvS5r6X/4dfeN&#10;f+i9Qf8AhFR//JlH/Dr7xt/0XqD/AMIqP/5Mo5WHMj5o6UnWvpn/AIdf+Nv+i9Qf+EVH/wDJlH/D&#10;r/xt/wBF6g/8IqP/AOTKOVhzI+aBS19K/wDDr/xt/wBF6g/8IqP/AOTKX/h2B43/AOi9Qf8AhFR/&#10;/JlHKw5kfNIpd1fSv/DsDxv/ANF6g/8ACKj/APkyk/4df+Nv+i9Qf+EVH/8AJlHKx8yPmo0gr6W/&#10;4df+Nj/zXqD/AMIqP/5Mo/4df+Nh/wA16g/8IqP/AOTKOVhzI+acYNHvX0uf+CYHjc/816g/8IqP&#10;/wCTKT/h1/42/wCi9Qf+EVH/APJlHKxcyPmgmkzX0x/w6/8AG3/ReoP/AAio/wD5Mo/4dfeNv+i9&#10;Qf8AhFR//JlHKx8yPmfrQK+mP+HX3jb/AKL1B/4RUf8A8mUf8Ov/ABt/0XqD/wAIqP8A+TKOVhzI&#10;+aMZpBxX0x/w6/8AG3/ReoP/AAio/wD5Mo/4dfeNv+i9Qf8AhFR//JlHKxXR80bqGAJr6X/4df8A&#10;jb/ovUH/AIRUf/yZR/w6/wDG3/ReoP8Awio//kyjlYcyPmcexpCa+mf+HX3jb/ovUH/hFR//ACZR&#10;/wAOvvG3/ReoP/CKj/8AkyjkYcyPmfNLntX0v/w6+8bf9F6g/wDCKj/+TKP+HX/jb/ovUH/hFR//&#10;ACZRyMOZHzR1o6V9L/8ADr/xt/0XqD/wio//AJMo/wCHX/jb/ovUH/hFR/8AyZRyMOZHzOK/Qb/g&#10;m5n/AIY08C/9fOr/APp2vK8R/wCHX/jb/ovUH/hFR/8AyZX2D+zz8GrX9n34OeG/ANnqk+tR6THK&#10;ZNQuY1ja4mmmknmcIvCKZJX2rliq7QWYgsajFoltM9G5o5pMmkz71ZI/8aKTNB+n6UALRTfw/Sj8&#10;P0oAdSZpM0ZoAXP0oz9KbmjNADs/Skz9KTNGaAFz9KM/Skz/AJxRmgBc+9GfekzRmmAufejPvSZo&#10;zQAv40fjSZpM0WEO/GkzSZ9qPw/Siwxc0Un4fpSZosA6im5ozRYB1FNzRmiwDqKbmjNFgHUU3NGf&#10;84osA7NGaT8P0o/D9KLAOz70fjTc+1GfY0WAd+NH40maM0WEL+NH40maM0DF/Gj8aTNGaAFz70Z9&#10;6TNGaAFz70Z96TNGaAFz70Z96TNGaAFz70Z96TNGaAFz70Z96TNGaAFz70Z96TNGaAFz70Z96TNG&#10;aAF/Gj8aTNGaAF/Gj8aTNGaAF/Gj8aTNGaAF/Gj8aTNGaAF/Gj8aTNJmiwh340fjTc+xoz7GiwDv&#10;xo/Gm59jRn2NFgHfjSZpM+1H4fpRYYuaM0n4fpR+H6UWAWik/D9KPw/SiwC0Un4fpSZp2AdRTc0Z&#10;osA6im5ozSAXP0oz9KTNGaAFz9KM/SkzRmgB1FFFIYUUUVRLCiiimIKQ9KKKQxM0ZooplBmjNFFJ&#10;gFJRRUgFFFFABRRRVEsKKKKYgooooAKKKKACiiigAooooAKKKKACiiigAooopDCiiipKCiiigAoo&#10;ooAKKKKACiiigAooooAKKKKACiiigAooooAKKKKACiiigAooooAKKKKACiiigAooooAKKKKACiii&#10;mhMKKKKokKKKKACiiigAooooAKKKKACiiigAooooAKKKKAP/2VBLAwQKAAAAAAAAACEADvjkdZ/V&#10;AACf1QAAFAAAAGRycy9tZWRpYS9pbWFnZTIuanBn/9j/4AAQSkZJRgABAQEAYABgAAD/2wBDAAMC&#10;AgMCAgMDAwMEAwMEBQgFBQQEBQoHBwYIDAoMDAsKCwsNDhIQDQ4RDgsLEBYQERMUFRUVDA8XGBYU&#10;GBIUFRT/2wBDAQMEBAUEBQkFBQkUDQsNFBQUFBQUFBQUFBQUFBQUFBQUFBQUFBQUFBQUFBQUFBQU&#10;FBQUFBQUFBQUFBQUFBQUFBT/wAARCALdAtY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UKKKKACiiigAooooAKKKKACiiigAooooAKKKKACi&#10;iigAooooAKKKKACiiigAooooAKKKKACiiigAooooAKKKKACiiigAooooAKKKKACiimk5oAD1pKKK&#10;ACiiigAoJxQTim9aBbgTmiiigYUhOKCcU0nNAtwJzRRQTinYAJxTSc0E5pKYbBSE0E0lAgppNBNJ&#10;TAKaTSk02gAppOaCc0hOKYgJxTaOtITTAQmkJxRTSc0ABOaaTSk4ptABTTQTmkJxTAQmkoppOaYC&#10;E5pCcUpOKZTAKQnNBNJQAhOKaTmlJzSE4oAQnFNpetITiq8hCE0lFITimICabRQTigBCcU2iigAp&#10;pOaCc0U0AUhNBOKbTAKKKKAPQKKKK4jUKKKKACiiigAooooAKKKKACiiigAooooAKKKKACiiigAo&#10;oooAKKKKACiiigAooooAKKKKACiiigAooooAKKKKACiiigApCcVz3jr4i+F/hjoT614t8Q6b4b0p&#10;W8v7Xql0kEbOQSEUsRuchThRknHANfMfir/go54ZRbqLwT4I8S+LZU2fZ76+jTSNPnzyTunP2gAD&#10;v9nP9aAPrwnNJX55ap+3H8aNVvrqSxsvBHhuxZh5Fq1ld6nPGuOd05ngVjnPSEf4/O3jqP4k/Fjz&#10;08cfGbxjrFrcR+XNYWFwmn2ci+jW8SiI/wDfNK4H6f8AxY/au+EHwP8APj8a/EHRdHvYCgl01Z/t&#10;N8u77pNrCHmx77MAck18mfE7/gtF8LvDTXVv4K8Ka941uoZgiXFyU0yynj7ujt5ko9g0K59q+E77&#10;9j3QZM/Y9e1GD089I5cfkFrndX/Y6vood2l+JLe5lz/q7y2aFcf7ys/8qLgfWmuf8Fw9YuLV10f4&#10;RWNhclSFkvtee5QHsSq28ZI9tw+orjNJ/wCC13xbhvQ2p+CvBd3Z55itIbuCTH++1w4/8dr488Qf&#10;s7+PPD6yyHRW1GCM483T5FmLfRB85/75rzmWJ4JWjkRo5EO1kcYIPoRTA/Uuw/4LiyARLffBtWOQ&#10;JJLfxKRx3IU2p/It+Ne9+BP+CvP7P/iwzrrF34g8FNEqkNrOlNMkpOchDaNMeMdWC9Rjvj8N6KAP&#10;6dvh18VfB3xc0T+2PBfifSvFGnAqsk+l3STeUxUMEkCnMb4IJRgGGeRXUk4r+Xfwr4w17wJrUOse&#10;Gtb1Hw9q8IZYr/SruS2uIwwwwWSMhhkEg4PIr7o/Z3/4K/fEbwHqEFh8ULWP4g+HmZUe9hjjtdTt&#10;lyg3KUCxzBVDnY4VmZhmVQKBH7PUV5r8Dv2jPh7+0Z4b/tnwH4jtdYSNEa6sc+XeWRbICzwn5kyV&#10;cAkbW2kqWHNekk07ABOKQnNJQTimGwUhOaQnNFMQU0mgmkoAKaTQTSUAFNJzQTmkJxTEBOKb1oJz&#10;SE0wAmm0U0nNAATmkJxQTim0AFNJpSaaTimAE4ptB5ppNMAJpKKaTmmAE5ppNKTTaACmk5oJpDxQ&#10;AE4ppOaCc0hOKYgJxTaKQnFMQE4ptFBOKYATimnmg80lABTSc0E5oppAFITignFNpgFFFITQAE4o&#10;ptFAHodFFFcRqFFFFABRRRQAUUUUAFFFFABRRRQAUUUUAFFFFABRRRQAUUUUAFFFFABRRRQAUUUU&#10;AFFFFABRRRQAUUUUAFFITXMfEf4k+HfhP4RvfE3irU4tK0i0A3SuCzSOeFjjQZaSRjwqKCzE4AoA&#10;29Z1rT/Duk3mqarfW2maZZRNcXN7eTLDDBGoyzu7EBVABJJOABXxJ8Zf29tT8VPJo/wdiFnpu7bN&#10;421W0ysiFM50+2fG87mX99Ovl/IdscqsGHiXxr+L3iD9pfxTHqfiO3k0rwZYuX0TwfKQyxnkC7vQ&#10;CVluSDwvKQg4XcxaRubJqbjsUrzTDrPiJ/EWvX194n8SupU6zrlw11cqu522Rs3EMYLviOIIgycK&#10;KvHpXM6z8RvD+h350+a/+0amP+XCxie5uM4zjy4wxH44qlH4s8T6ztbSvCTWluyFhca9eLaknPA8&#10;qNZX/wC+gtIDsgeKQnNeV33hv4sa5dMZPFej+H7Zht8rTLQzn67pVBz9CK53VPgj8Rbks8XxQvpJ&#10;Cchd00C/+OOcflQB7rS18sat8IvjPosSfYvE15qij/lnZ6zKhUe4kKD8s1yp+J/xY+HLqNTn1OGE&#10;vjGr2vmJIR2DuuSP91qdh3PtIHiub8WfDnw144jxrWj217JgATldkwA6ASLhgOemcV4L4b/bDukk&#10;RNf8Pwyxlhun02QoUXuRG+dx/wCBCvcPBXxX8LeP1RdI1SJ7srk2U37udeMkbD97Hcrke9LYR4D8&#10;Sf2U9Q0kS33hKZ9UtANzWE7AXCcc7W4D9+OD0HzGvBLyzn0+6ltrqCS2uYWKSQzIUdGHUEHkH2r9&#10;KK4f4m/CHQvihY7b6M22pRoVt9RgA8yP0Df31z/CffBBOadwsfBVFdX8Qvhlrvw11QWurW37mTJt&#10;7yL5oZgPQ9j6qcEccYIJ5TFUI3PBHjjX/ht4q07xL4X1e60PXdPk822vrOQpJGcYI91IJBU5DAkE&#10;EEiv2C/Yl/4KiaD8Y/7K8E/FCS28N+PJf9HttWAEWn6q/wDCCc4gmYcbT8jMPkKl1iH4w8UtAH9T&#10;JOKaTmvyR/4J3/8ABSZvB76Z8L/i7qpbw8xS10TxReOP+Jdxhbe6c/8ALDoFlP8AqujHy/mi/W0n&#10;FUIM4pCc0lITimIWmk5oJzSE4oAKaTmikJpiAnFNopCaYATTaOlNJzQAE5pCcUE4ptAATTSaCaQn&#10;FMAJxTSc0E5pCaYATTaKaTmmAE5pCcUE4ptABTSaCaSgAPFNJzQTmkJxVCAnFNopCcUCAnFNopCc&#10;UwAnFJ1pKCcUAFNJzQTmimkAUhOKQmkpgFFFITQAE02iigAooziigVz0OiiiuI2CiiigAooooAKK&#10;KKACiiigAooooAKKKKACiiigAooooAKKKKACiiigAooooAKKKKACiiigAopC1ITmgBSaQnNJRQBl&#10;+KfFGleCvDep6/rt9FpmjaZbvd3d5OcJDEilmY/QDoOT2r8xPix8cfEP7Rfi1fEGqwXOi+FbRyfD&#10;3hqdvmgTDL9suVBKm6kVmGBkQoxjUkmRn9E/bW+Mi/Fn4jf8K90i887wd4TnEmsm3mBi1DVgQUtn&#10;AHzJajDMu4gzOoIDQV83eMPFraF9m0/Trcaj4hv8rZ2O7A4+9LIf4Y16k9+g5NS30Gi74m8W6d4T&#10;tY5L13aeYlLazt0Mlxcv/cjQcsensM8kDmsGLQfEni5RJr982haexyNH0mXErLkECa5Bz6grFt/3&#10;jWr4d8Gw6RezarfSnUtfuRiW+lyRGpJPlQgk+XECThQcnqxY810FIZR0TQdO8NaeljpdlBYWq8+X&#10;CgUE4ALH1Y4GSeT3NXyMUCjOaACgdaCOKB1oAUcVFd2kN9byQXEMdxBIu14pVDKw7gg8EVL1oHSg&#10;R4542/Ze8K+KGkuNM3+Hb1jkm1XfATnnMRIx9FKj2r5k8e/C/wARfDO/WPVrQpCzfub6AloZPo3Y&#10;8dDg98V9/DioNQ0611ezls763ivLWYbZIJ0Do49CDwaEx2Pkr4YftP6x4X8qw8SCXXdMHyrOW/0q&#10;IZ/vH/WDrwxz/tYGK+pvDHirSfGekR6no17HfWbkrvjyCrDqrKeVPI4IzyPWvmT42fs4T+GvtGue&#10;FoWuNIUb57BSXlth3Zc5Lp3Pce4yR5X4A+Ius/DfWRf6RcEBsCe1fJinUdmH4nB6jJx1NOwtj7y8&#10;TeGdP8YaHc6TqluLmyuFw6ZwQRyCD2IOCDXxJ8WvhFqfwu1jy5c3Wk3DH7LfAYDD+43o4Hbv1HfH&#10;1/8ADT4n6T8T9CF9p7eTcxYW6spGBkgfHf1U84bocHoQQNrxN4bsPF2h3ek6nCJ7O5Taw7qezKez&#10;A8g9iKAPzrCc9c84pQo9Mc857V1vxK+Hl98NfE0+lXn76E/vLa6AISeI9DjsR0I7EdxgnlQcf/W4&#10;/WqENx39/oDX6k/8Es/25UCWPwU+IWtHflIPCeo3z8Y6DTmkP4eSG/65AjESH8uQpbkDqOp7/wBK&#10;fbzTWs8U8EzwzRMHjkiYhkYHIII6EHuDSvYD+oktSV8kf8E6v2wG/ac+FsmmeI7qE/ELw2qQaiFG&#10;1r63IxFeBemWwVcKSA65wgkRa+tSc1ovIkCaSimk5qhAWpKM4ppOaAAmkJxQTim0ABOaQmkJpCcU&#10;AFNJzQTmkJxTACcU0nNGaaTTACaSgnFNJzTACc0hOKQnFJQAU0mgmkoADxTSc0E5pCcVQgJxTaKQ&#10;mgQE4ptFITTACcU2ignFAATimk5oop2AKaTQTmkp7gFFFNJzQAE0lFFABQTignFNoFuFFFFAz0Wi&#10;iiuI1CiiigAooooAKKKKACiiigAooooAKKKKACiiigAooooAKKKKACiiigAoopM0ALRmm5pKAHbq&#10;SkooAKKKKACvGv2tfjNdfBL4MahqmjvGvirVJ49G0ISoWUXk2cSkbWBEMayzkMMMICuRmvZc4r83&#10;/wBsL4mH4o/tAT6RayiTw94CjOnx7HBSfVJkR7qT5WIPlRmGEZAZXNyO9AHgmsapbfDzwqZWa51O&#10;437IlnmMl1qF3K5PLHl5JJGZmb1LMe9J4K8JyaLFLqWqOl34kvwGvrtc4HcRR5+7GmcADrjJ5NZn&#10;hxR448U3HiOZi+l6XNLZaRGANjuPknucj72WDRqc4Cqx/irugagoOtIODRmjPNAgwKbSnrSUDFoH&#10;WgjFAHNADu9FIM0AYoELilOKSigYGvmT9of4ELAtx4q8OWoEQBkv7GBcbfWZAO394D6+tfTdJ0NA&#10;j89fBXjLVPAXiC31jSZvKuI/ldGyY5kJ5jcd1OB9CARggGvuP4eeP9M+I/h6LVNOba33J7Zjl4JM&#10;cqf6HuK+Z/2jfhEngrWV1zSbdYtD1ByHhjXC203XaB2VuSAOhBHAxXKfB74l3Hwy8WR3jNJJpVzi&#10;K/t1/iTnDgd2TJI9sjIzTEfXHxV+HFn8TPCk+nShI7+PMlldNkGGXHHI52noRzxzjIGPhW9sLjSr&#10;6ezuoWt7q3kaGWJhhkdTgqfoRX6K2l3Df2kN1bSpPbzoskcqHKupGQQfQg5r51/am+GnMfjOxj6b&#10;INRUfgscv8kP/AOOtCGz5vxyOOvHPJpQhOM/Tn0p6hjjHA746U5YTkc5+lAj0b9nP46a3+zb8XND&#10;8daGXuGsnMd7p4maOO/tH4lgcjjBABUkMFdUfBKiv6G/A3jjRfiT4O0bxT4dvk1LRNXtUvLS5TI3&#10;xsMjIPKsOhU4KkEEAgiv5oPKCjJ49zX6m/8ABHv9oP7fo/iD4P6tebpLDdrOhCQn/UO2LqFSeAFk&#10;ZJQo5JmlPReLi+gmfpb1pCcUhNJ0rQkKQmkJzSE4oAWmk5pCc0hOKYCk4ppOaSkJoACaSkJxSE5q&#10;gAmkJxSE4pM0ABOaaTQTTScUALTSc0E5ppOKAFJxTetB5ppaqEKTim0U0mgQE0lFNJpgKTTaKQmg&#10;AJpKKQnFMAJxSE5pCc0UwCgnFITikPNAATmkoooEFITQTSUBuFFFFABRSZxRQSejUUUVxHQFFFFA&#10;BRRRQAUUUUAFFFFABRRRQAUUUUAFFFFABRRRQAUUm6kyaAHE4pN1NooAXOaSiigAooooAKKQtSZN&#10;ADiaQmkooA4/4v8AxK0/4O/C/wAUeNdTCyWmiWEt55DSiM3Eir+7gVjxvkcpGo7s6jnNfkB4gvNb&#10;0zwjb2kl4914z8RXTrPfnGWvbhnnu7k7cABSZpOB2Ar7i/4KH/EIXC+C/hjZ3I36jc/8JBrEUci5&#10;FnasPs6OpBIEl0Y3UjGfskgz1FfESBfEHxXlf5XtvDtiI1yDkXVzySD0+WJF/wC/tJjOo0XR7Xw9&#10;pFlpljH5VpaQrDEvfaoxz6nuT3NXgOaBQakBelNB5o60DrQApFJilJpM80DAjmnAYpCKTNACmlHS&#10;kBx1oBpALmkB5o6mgdc0wDNJ1NKTSDk0AZ3iTw/ZeK9DvdJ1GLzrO7jMci9x3BHoQQCD2IFfBvjb&#10;wjc+BPFeoaHeHzJLWTCSgY8xCMo469VI45wcjtX6C14T+1N4A/tjQLfxPaRb7vTB5VyFGS9ux6/8&#10;AY5+jMT0piMv9lX4hm4trnwjfTZeEG508ueSmf3kYz6E7gPQt2Wvetb0a18QaPeaZfR+baXcTQyr&#10;3KsMHHofQ9jXwP4c1698La7Y6vp58u7spRNHycMOhU47MCVPsTX3t4d1y28TaFp+rWZJtryBJ0BI&#10;yoYZwcdx0I9QaAR8G+J/Dl34S8Rajo14oNxYzGIuwPzr1VwPRlIYfWsxxsHzvtx2zivoz9qvwShO&#10;leJ4Y8ZP2G8KEgtnJiY4/wCBqST3Qdq+fUgjiPyoAfXHNMRVXaf9WjOezBcfqa7X4M/E3V/gp8Vf&#10;C/jvSY913od8l2bZZdhuIuVmg3bTtEkTPGTg4DkiuYApG60kB/Sj4U8U6b428LaP4i0a4+16Rq9n&#10;DqFnOUKeZBKgeNtrAEZVgcEAjNalfCX/AASV+Nn/AAmfwV1T4fX8obUvB11utcjBewuGeROSxLFJ&#10;ROpwAFQwivusnNbrUkC1JSE4pM5piAmkJxSE0hNMAJzSE4pCaQmmAZzSE0hOaQnFABTSc0E5pCcU&#10;ABOKaeaKQmmAE4ptFNJzTJFJpKTOKQnNMAJzSUE4ppOaAAnNJRTSc0AKTSUUhOKYATimk5oopgFI&#10;Tigmm0ALSUUUCCkJoJpKACiiigLhSE4oppOaBBRRRQUekUUUVxGoUUUUAFFFFABRRRQAUUUUAFFF&#10;FABRSZFG6gBaQmkzSUALuopKKACiiigAoozik3UCFoyKbnNFAxSaSiigQUUmRSFqAHUham14v+2B&#10;8Vp/hH8BfEGoaZeLZ+JdVCaJoj+YEcXtyfLSRMg7jEpknIwcrA1AHwf8S/iJ/wALh+MnjfxtFci6&#10;0m5vP7J0ZkmWWI6fZloo3jYAZSWU3NwOvFwOTivMvhTIuoeHr3WQ7udX1K7vA0nXZ5pji/Dyo460&#10;9ZaPwP4BvmsF2Q6Rpjm3VvmwsUR2g+v3RU3grR30DwfommyKFltLKGCQL/eVAGP5g1BRt55o70lB&#10;6UABPJpSeRTaWgArL8S+JtL8H6RLqesXkdjZx8GSTueyqByxPoOavXd5Dp9rNdXMiw28CNJJIx4R&#10;QMkn2AFfDHxm+KNx8UPFT3Kl4tItcxWNu/8ACndyP7zYBPpwOcZpjO+8b/taa1qUskHhmzj0i1BI&#10;W6uFE07AHg7T8i5GMjDfWvNLr4xeN7x98ninU1P/AEyuGjH5LgVx1GD6U7EnrHh39pvxxoksf2q9&#10;h1m3UbTDeQqDj/fQK2fck/Svor4YfHfQPiZKtlGH0zWdhY2NwwO/HJ8t+j4HOMA4BOMAmvh/y254&#10;qe1NxaXEdxbyvBPCweOWJirIwOQQRyCCOooshn6RijqaxtCsdf8ADOi+C7fxQJZZ/EXhyy8QaZqr&#10;Q+XFqEM0MbyKMZUSwvIEdc5KmOTCiUKuznBqdgEoAwaO9KT3oGBNV76yg1OyuLO6iE1tcRtFLG3R&#10;0YYYH6gmp+ppcUAfEunfBbxhrnizUPDeheH9U8QX9nctbbdPs5JSwHKthRwGUq30YV9M/CbwT4w+&#10;E9k/grx1otz4f1WKFdVsbW8Kh3s5nkXIUEkYlilBB5G4cDIz9U/sK+Lh4P8A2kdW8OyXEcNh400R&#10;rhIW3Ze/sXXG3sC1vNJnpkWw9K7f/gpD4Tj0+T4WeOotsTW2qXHhy7KRfNJDdxGWLc3Xas1qgAPQ&#10;zHHU0xHyP418MQeMvCmqaLcYCXkDRq5Gdj9Uf/gLBW/CvhOe2nsrme1uojDdW8jQzRt1R1JVgfoQ&#10;a/QUHivk/wDaS8If8I/47TVoUC2esp5h2gALOgCuMD1Gxs9yWoQHk4pcUUGgR7j+xP8AG3/hQf7S&#10;XhTxBc3S2mhXsv8AY2svI6xxizuGVS7swO1YpBFMcYJEOM4Jr97i1fzOuA4IIyCMEV+6v7Avxxb4&#10;5/s0+HL+9uXuvEGiA6Fq0krOzvPAq7JWd+XaSFoZGbJG52HY1pDsJn0XSE5pKaWrUkUnFITmkppN&#10;MBScUhOaQ8U0nNACk0lITimk5oAUmkJxSE4pCc07CuBOaQnFITikpiAnNITigmm0wA80hOKCabQA&#10;tITignFNoACc0UnSkJzTACaSiimAUhNITmkoAKKKKBBSE0E5pKACiiigLhRRTSaCQJzSUUUFbBRR&#10;RQSekUUUVxHQFFFFABRRRkUAFFJupMmgB1JkU2igBd1GaSigAooooAKKM0m6gQtFNyaKAF3UhOaK&#10;KACiikJoC4tJmkyaSgBd1GTSUZxTsAUU3dRQAua+AP26fiAfGPxv0LwZa3AfTPB1idSvkinyp1G7&#10;UpEkiY4eK2V2HPK3w4Hf7v1/XdP8LaFqOtatdxWGladbSXl3dzHCQwxqXd2PYKoJP0r8lLPxHqHj&#10;m+1fxlq6PFqvim+l1meB5DIbdZceTBuIGRFAsMXQf6ukxo5j4xXTW3wv8SsDgvZPDx/t/J/7NXYi&#10;uH+NY/4tlrTYyq+S7D1UTIW/QGu3qBhiiiikAUUoGaB1pgeQ/tO+L5fDfw5extnKXOry/ZCQSCIs&#10;FpPzACkejmvjZYie1foAv7Pdv+1J8ZNG8GXutzaBZabpFxq8k9vbiaSbM8EXljLAL1zu5x6HPH23&#10;8I/+CWvwC8F26XWoeHb7xheB1kSfxBfvIFI7eXF5cbD2ZWqkB+G+i+HdQ8QahBYaXY3OpX0zBIra&#10;zhaWV2PYKoJJr6N+G3/BN79oD4keXJB8P7zQLNpBG9z4jkTTvL/2jFIRKR/uoa/ebwh4B8MfD7T3&#10;sPC3hzSfDVi7bmttHsYrSNj6lY1AzW9QI/KT4b/8ETNRk8qbx98R7S1xIPMsfDlk0/mJ7TzbNp/7&#10;ZNXvOuf8Ex/gX8LPhD4zv7PQL/xFr1no19c2ep67fvNJFKtu5QiOMJEcMARujPIr7iqjrmj23iHR&#10;dQ0q8UtaX1vJbTKpwSjqVbH4E0wPlrxf8HbX42fsWeDbHw/aRw65pnhvTtW8LiCTYsV1HZqYYQxb&#10;HlyIWgbcSNkrHqAR8S+H9btvEuhWOq2bE213CsqAkZXI5U46MDkEdiCK/Rv9lTVE1L9nP4fxfZ2s&#10;7jStKj0O7tnV1MN1Y5s7iPD/ADYWa3kUEk5Azk9a+E/i94ZTwN+0J8T9BijuY7WTVl1u0+0ZIeK+&#10;iSeRoz/c+1G7UAdNpFOS0uJHP0UUVmULS5zSCg0DJ/Dfi7/hXHxS+HPjM3MFlBoniO0F5czpuEdn&#10;ck2dyeh6RXLt/wAAB6gV+gX7bvhKTxn+yt8RoIHEV7pmn/25aybckTWTpeIB6FjBsz/tGvzS+JFn&#10;/aHw+8S24Te76bcBBj+Ly2Kn65wa/V/RvEFj8WvgzaancRg6f4m0eKWSJDx5VxbqxUZ/2XxVITPy&#10;9sb2LUbG3u4G3QTxrLGfVWGQfyNcR8b/AAa3jT4e38ECF7+z/wBNtVUElnQHKgDqWUsoHqwrV+F1&#10;z9q+HPhonIeKwhgkB6h41CN/48prqSMVIz8942DqGHIIyKca674t+Dx4G+IGp6dEmyxmP2y0AGAI&#10;nJO0eysHX6KPWuQNMkQ+tfZ3/BK741p8N/2gLjwjfzCHSPG1sLRWbYqrfQb5LcszEEBlaeMBclnk&#10;jGPT4xAzVzRtav8Aw1rWn6xpN09jqunXMV5Z3UeN0M0bh43GeMqyg/hVJ21A/pOzmkJrg/gV8V7L&#10;44/CDwp46sESGLWrFJ5beNiwt5xlJ4dxALeXKsibsDO3Peu6JxXQQLnNNJpCc0hOKAFJppb0oJzT&#10;ScUALSFqQnNITimIKQmkJzSE4piDOKQmkJzSE4pgLTSaCc0hOKACk3UhOaKdgCkJxQTTaYATmiik&#10;JoAUnFNJzSUUAFFFBOKBXAnFNJzR1ooAKKKKBXCiikJxQICabRRQVsFFFFBIUVHJKsYy7BB0yxxR&#10;TsOx6ZRkU2krhNx26k3UlFAC0lFFABRRRkUAFFJupMmgQ6jIptFAxd1JmiigQUUmaN1AC0U3dSUA&#10;O3Um6kozinYNAopN1Jk0WAdmk3U2jNMBSc0lJupM5oAdkUm6kpN1MR8uf8FBvHp0n4Tab4GtJxHq&#10;Pje/FjMEnMciabCPOvGAAO5WVY7ZhwP9LHPY/Gx61337S3xAPxQ/aP8AE91BMJdG8KIPDFhslYo0&#10;ykS30m0gBW85lgOM5+xg5rgyM1m9y0cl8Vrdbn4Z+KVb+HTLiQfVYyw/UCuqR1lRXU7kYbgR3FVd&#10;Z0uLWtJvtOn/ANTdwPbvj+66lT+hrC+F2o/2r8OfDs7FjKtlHDLu6+Yg2Pn/AIEpqRnUUAc0AZpc&#10;daAF6U3PPFOpMCgDtf2X7iDTv2qNPkuJEiF74Vv7eEMwBkdLqzcqPU7Sx+gPoa/TTQbyK5skVGGQ&#10;Olfj/qPjCP4X+K/B/j2WDzbXw/qYa9dVLNHZzxSW8zBRy23zVfA/uCu+1v8A4LB6F4fWNPCXgnU9&#10;YcqwM2r3UdmqN/CQsYlLr35KHtx1qiT9VaiurqGytpbi4lSC3hQySSysFRFAyWJPAAHOTX4d+Pv+&#10;Csvx78ZqkemarpHg232NG6aJpqM0oOeS9wZWVgOAUK+vWvmDxv8AF/xl8TbmC48XeLdb8UTQAiF9&#10;X1CW6aEE5ITex2jPYYouB+9HxC/b3+Afw1AXUviVpGoXDRtJHBoTNqZYjPyFrcOiMSMAOy9R0HNf&#10;LfxE/wCC0/hTTx5fgj4eatrBaJgbnXruOxEUnO0iOLzvMXoT86HqOOtfkc90eD74PPWojcehzg4B&#10;pXA/Yz/gmT+1fc/G28+JHhnX0s7PWv7UuPFNlbWZZYvIu5i11HGhyQsdy+8lnYk3eBgLWH+2lMV/&#10;a0EXIEngjTmx2O2/1Afpu/WvzJ+BXxr174AfFTQfHHh2RvtenXGZrUvtS8tjxNbvkEbXXIzglThh&#10;8ygj7++Lfxq8KftHfGK28c+EbqS50tPCWnWbJNGEltrhri7mmglAz86BoQcEqDnaSDk237oupiAU&#10;Ac06m55rMsUjNAoHSjOaBEU8CXMMkMqh45FKMp6EEYIr7P8A2SfGTat+yp8PJZUETw+H7Ky2g5yI&#10;IzCG/ERg/jXxrxmvoD9j/UmT9l3wTHuJxZFfwE0tNAfOVnp0Oj6p4o0+3j8m3tPEutW8UWc7ETUr&#10;lVXPsABVzJIqEv5viHxg/wDe8Va6f/KpdVLSGeL/ALT/AIQGq+ErXXoY83OkyYlI728hAbPGThth&#10;9hur5gzX3/qOnwatp91Y3UYltbqJ4ZYz/EjAhh+IJr4Q8R+H7nwn4h1HRbvJnsZmhLEY3r1R/oyl&#10;W/GgTM/tSUUH071Qj9Lf+CQ3xtdk8WfCjUbgssY/t7R1csdqkrHdRAlsABjC6ooHLzMa/Siv54Pg&#10;l8VLz4JfFzwn46sVeSXQ75LiWGPbuntyClxECwIBeF5Ezjjdkciv6EdH1ix8Q6RY6rpl3Df6bfQJ&#10;dWt3buHjmidQyOjDgqykEEdQa2g7qxLLpak6Uham1pYm4pakpC1JTEKTTaCcU3OaYCk0lITikJzQ&#10;ApNNozikJoACcUlFITimAtNJpOtFMAopCcUhOaAAnNJRRQIKKCcU0nNAtxSaSiigewUUUUCuFFQX&#10;1/baXZzXd5cRWlpAhklnncJHGo5LMx4AHqa8F8f/ALe3wI+HmUvPiHpurXJiMscGgbtS8zH8PmQB&#10;o1Y9g7rQ2luFrn0ATim1+cnxA/4LGaLb+ZD4H+Hl/f7oTsvPEF4lt5cvbMEXmb1/7aKT7da+aPiB&#10;/wAFNfjv468yO11+w8I2kkJhktvD9gke7PVxLMZJUb3R1x2rN1IotRZ+1OpanZ6NYXF9qF3BY2Vu&#10;hkmubmQRxxqOrMzEAAeprwH4i/t/fAn4bxyrcePLLXrxYTNHaeHFbUDN/sCWPMKsfR5F98CvxF8X&#10;ePPE3xAv477xR4i1bxJexp5aXOr30t1Iq/3Q0jEge1YdQ6j6D5e5+nvxD/4LGaZD9og8CfDy7u90&#10;H7m/8RXiweXLz963h371HHSZSeenWvmf4if8FLfjv4++0RQeI7TwlYzweQ9p4dskh9cus0nmTI3P&#10;VZBjAxivlqioc5PqPlSNrxZ428RePdTGpeJtf1PxFqIQRC71a8kupQgzhd8jE4GTxnvRWLRUFH9U&#10;VFJupMmgB1GRTaKAF3UmTRRQIKKTOKNwoAWim7qTJoAfSbhTaKAF3Umc0ZFJup2AWim7qKAHZpN1&#10;NoyKYhcmkpN1JnNAx2cUm6kpMimIXJopu6koAdkUm6m5FG6gBa4X45fFC3+DPwj8VeNJ4kuX0mxe&#10;W2tXYqLq6bCW8GQCQZJmjjBweXFdxmvir/goJ49Gp6/4H+G1rLlEc+KNXRXdf3URaKyjYD5WV5jL&#10;LgnhrNTjpSegHy14a0ufR9Ftba8upL+/2mS7vJnZ3ubhyXmlZm5LPIzsSectWmT6UE9DSVkWFcf8&#10;OZTaS+JdEk2JJp2rTukaDGIZ2+0Rn6fvWH/ATXY7a42+U6H8U9NuV3C312xeykCp8vnwZliJPqY2&#10;nH/ABQM7LHNL2opQM0gGt0pPenmmGmBX1Cwt9V0+5sbuITWtzE0MsbEgOjAhhx6gmvgLxx4Rv/AP&#10;ia70a/QrJA2Y5B0ljP3XU9wR+RyD0Ir9BK88+M/wktfijoSiIpba3aAtZ3TcKfWN/VT+YOCO4LBn&#10;w/vz789zmjexxzxn8qt6/oeo+GNWudM1S1eyvbdtskMg5B9QehB6gjgg8VnbifemSSFgcE+uabvx&#10;j1plFMBxcmvt/wDZ38Gt4P8AhlY+eCt5qTfb5geq7wNi/wDfAXjsSa8B/Z/+Cs3jzVYda1a3K+G7&#10;Zz94j/SpFx8gHXbzyehwVHOcfZQAVQAMAdAKljQhozilI4puMdaQxQc0nQ0UdRQBHPOltDJNKwSO&#10;NS7MegAGSa5v4bft3+CfhD8FvCvhq0sL/W9Vs9PjW4AxFGkzZd13HOQGcjoOlSfEm+Gm/DzxNcmQ&#10;RNHptwVYnHzeWwUfUnAr8/AOMAZJ4wKYmffnwtvLrVPA2nanenN3qjz6nKSc5a4meY/+jK6s1leE&#10;tKfQfC2jaZIdz2VlDbMfUogU/wAq1iKQxQK+bP2qfB32TUtM8UW6AR3IFjdEAD94AWiY9ySu5c/7&#10;KivpHNc98QfCcfjrwbquiuVR7mI+TIxICSr80bHHOAwGcds0AfC/WkzkUpSSItHLG0UyMUeNhgqw&#10;OCD9DxTc4pkgRiv2G/4JbfG8/Ej4Cy+D7+d5ta8EzLZ5kLsz2Mu57VtxGPl2ywhQTtWBM43Cvx5r&#10;6I/YH+NS/BH9pXw7d3cix6Jr/wDxINSZsARxzuvlS5ZlChJliLMc4TzMDJrSLsxM/commk5pM4pC&#10;1dJmKTikJzSUhagBaaWopCcUAFITikJzRTsAUUhOKbTAUmkopCcUALSFqQnNJQAUUUUCuFITUc9x&#10;HbwvLNIsUSKWd3YBVA6kk9BXhfjr9uf4E/D3yl1H4k6PfSyqzJHojNqZJXqGNsrqhPbeVz+BobS3&#10;Cx7vRX54eOv+CxnhSy8pPBvw+1jWCysJJdbu4rARt/CVWPzt465yU/Xj5k8ef8FRfjt4y2pp+raT&#10;4Pg2Mjx6HpykyA9y9wZWUjsUK1m5xRVmftLc3MNlbyXFxKkEESl3llYKqKOpJPAFeE+O/wBu/wCA&#10;/wAPvLW++I+k6lNLG0kcWhF9T3Y/hLW6uiE54DsufwNfh34x+I3iz4iXFvceK/E+s+J57dSkMus6&#10;hLdtEpxkKZGYgHA6elc9UOp2Hy9z9SvH/wDwWM8OWsax+CPh9qmpSPE2bjxBdR2Yhk/h/dxeb5i9&#10;c/Oh498j5l8ff8FPPjx42ylnrem+ELZojFJBoGnou/P8XmTmWRW9Cjrivk+ioc5MfKkb/jD4g+Kf&#10;iFeQ3firxJq/iW7hTy4p9Yv5buRF67VaRiQPYVgUUVBQUUUUAFFFFABRRRQAUUUUAf1QUU3JpKBD&#10;sijdTaKdgF3Umc0ZFJuosAtFN3GjNADs0m6m0ZpiF3UZpu6jdQMWjNNzRQIXdRupu4Um6mA6kzik&#10;zSZxQA7dSZpu6k3UAOpMim0ZFADt1Jmm7qTOadgHZpN1NzSbqLCHZr8pfFvjr/hbfxM8ZePVkaWy&#10;1q/MWlku7KNNtx5NsUDfdWQK9xtAA3XLdSSa+4f22PiPP8PvgBrVvp1w9tr/AIndPDelyR+Yrxy3&#10;IYSyqyco0VutxMGyBmIDOSAfgyxsoNNsre0toxDbW8axRRr0RFGAB9ABUSfQpE1KDikpQKzLFzXM&#10;/ETRLnWvDUj6eP8Aib6fIl/YH/pvGcheo4cbkOezmul6UlAFLw9rlt4l0Ow1WzbNteQrMgJGVBGd&#10;px0I6EdiDWhniuG8LOPCPi/UvDUv7uxv2fVNKJPy/MQbiAdACrnzAo/hl9jXcEigBaQjFKaQmgA4&#10;xSGl7UlAHLeOPhp4d+Idp5Wtaek0qqViu4/kni6/dcc4yScHIz1BrwLxH+x/qkM7toWuWt1AckR3&#10;6tE6jsMqGDHpzhfoK+pgM0lFwPje1/ZS8c3BPmDTbbAOPNuic/8AfKnrXpHgj9kjTNNeG68Tai2p&#10;zKQxs7QeXBkHozH5nHTptr6CwaMZNFxDLa2is7aKC3iSCCJRHHFGoVUUDAUAcAAdqlx60lFAwpp5&#10;NOpCKAEwaCaXPFIeaAPG/wBqnxD/AGT8MvsCMok1O7jhKk87FzISPxRB/wACr5p+EPh//hKPiZ4d&#10;08qrxtdLNKrdGSPMjA/UIR+Nd/8AtX+MU1vxtaaLAweHR4SJGH/PaTDMM55AVY/odwrof2Q/Bgkn&#10;1XxTcRgiP/QbUnBwxw0jeoONgB/2mFVshH01ilPSlpD0qRjcYpTzS459qM0gPkP9onwf/wAIx8QZ&#10;L2CPZZaypukwOBMMCUfiSr/8DNeYEV9gftAeDz4r+Hd3LDHvvtLP26DGMkKD5i9M8oW4HUha+PwQ&#10;wBByCMiqQhBSugkUqehGDQM0tMR+7P7Fvxvb4+/s8eGvEN5ci41+0Q6VrJ3bmN5AArO2FUAyoY5s&#10;AYHnAdq9xLV+S/8AwSl+NDeDvjBqvw9v7lhpniy3M1nGxcql/bqzfKM7V8yHzdzYyxhiGegr9Zq6&#10;Yu6M3oxSc0mcUhakqxClqSkzikLUwFJxSE5pKKYBRnFNkkWNWZmCqoyWJwAK8T+IP7anwQ+GUnla&#10;38SNGe5EjwtbaXI2oyxyLkMsiWyyGMggj59vPFF0gPbC1JX58+PP+CxPgnTNqeDvAmt+IJA7LJJq&#10;1zFp8YA+6ybPOZgfRghxXzN48/4Kq/HHxZtTR7rRPBkKOxzpOnLNJIh6K7XJlGQO6BOfyqHOKHZn&#10;7OySJDG0kjKiKCzMxwAB1JNeIeO/23/gX8Oti6r8StFuZXLKIdGkbUnDL1VxbCTYe3z7a/Dnxz8W&#10;vG3xOkR/F3i7W/Evlu0kaarqEtwkTHOdiuxCdTwoArlKzdTsPlP1Y8d/8Fi/B2nbE8HeAda11iWW&#10;SXWbqLT0X+6yBPOLg+h2GvmXx9/wVN+OfjBVj0u+0bwbCu8N/YunK7yKegZrgy4I9U218g0VDnJj&#10;SSOm8b/E/wAYfEu5huPFvinWfE0sG7yW1a/lufJ3HLBA7HYDgcLgcCuZooqCgooooAKKKKACiiig&#10;AooooAKKKKACiiigAooooAKKKKAP6nNwo3U3IpNwqiR2TRTd1Jk0DHUZFNpM0CHbqNxpu4Um6mA7&#10;NFNyaSgB2RSbqbkUbqAHZNJTcmkzQA7Io3UzcKN1FhDsmkzTc0mRTsMduo3U3dSZNFhDs0mRTSaT&#10;dTAdupM03dSE0AOyKQtTd1ZHi/xXpvgXwnrXiTWZzbaRo9lNqF5MqFzHDEhkkYKoJYhVJwBk9qAP&#10;hf8AbR8dHxv8fbPw5A7NpfgiwzMvzqraleKrnIPysYrUQ4YZx9scZHIryDFZ+i3upa79u8Q65H5W&#10;veILybWNQjyxEU07l/KG4khY1KxKM8LGo7VpVg3dmiGgc0pHek70o6UgADNIetOzmkI5oA53xx4b&#10;m8RaKPsMi2+s2Ugu9OuW6Rzr0B/2WBKMP7rGrPhPxLD4t0OHUIo2t5SWiuLWQ/PbTKdskT/7SsCP&#10;fg9DWwDiuF8TW03gbWJvFenRvLps2BrdjEu4sg4F0gH8aD7w/iT3UUAd5TSajt7mK8t4riCVJ4JU&#10;EkcsbBldSMggjggjnNSGgBRyKQilzxSE5oAMcUoFA5FNNAx9IOtICaUnNIBe9ITQTmjHHNMANBpS&#10;RTSc0CF7Vj+LfE1p4N8N6hrV8cW1nEZCM4Lnoqj3ZiAPc1sDpXyb+1R8Shrmux+FrCbdY6c2+7KH&#10;iS4x93/gAOP94sD0FNBc8YkbUfGfiV2Ctd6rql0W2oMGSWRu3pya+9vh74Pi8CeDdL0OJg5tYsSy&#10;Do8hO52HsWJx7Yrwv9lP4YSLK/jPUYiqhWh05W4Jz8ry/TGVHrlvY19L9KGCEzSUuM0lIYuaQ8Uo&#10;oNAgr4d+Jng9vAvjjVNJVCloH8+0JBwYHyVAJ67eUz6oa+4u1eF/tSeDhe6DY+JYE/f6c4t7kgdY&#10;HOASf9l8f99tQgPmoUuOKSlHIpiL/hzxFqHg/wASaRr+kSrBq2kXkOoWUrIHCTxOJI2KnggMo4PB&#10;r+gz4WfEbSvi78OfDvjLRX3abrVlHdxoXV2hLD54nKkjejBkYA8MrDtX88hHevv/AP4J5/ts+Dfg&#10;z8Ntf8F/ErxA2i2Fhdi+0WeSC4ud0cxPnwKkUbbQsgEnubhz0U1rTdnZktH6jU0tXwJ8Q/8AgsD8&#10;PNDaWHwf4R1zxXPHKU869kj062kT++jfvJPwaNT9K+YviB/wVf8AjX4r3RaB/YfgqATs8cmnWAub&#10;gx84jka4MiNjIyyxoSR2HFbOaJsz9lyccmvGviD+2R8FPhhvXXviRoa3Ecxt5LTTpzqFxFIM5V4r&#10;cSOmCCCWAAPFfhp8QPjZ8QPiqWHjDxprviOAzm5W11C/klt45DnLRxE7E6kAKoAHAwK4qodTsh8p&#10;+sfxA/4LD+BNHPleDvBOt+JZVmZHl1OePToCgzh4yvnO2Tj5WRDg9jxXzL4//wCCrXxu8Wfu9El0&#10;PwXAszOj6Xp4nmaM52pI1yZVOAR8yohJHYcV8bUVDnJlWR2Hj34yeO/ikR/wl/jHXPEkSzNcJBqe&#10;oSzQxSNnJjjZtqdSAFAAHA4rj6KKgYUUUUAFFFFABRRRQAUUUUAFFFFABRRRQAUUUUAFFFFABRRR&#10;QAUUUUAFFFFABRRRQB/UxSZFNpMirJHbqNxpu6kyaAHZozim5pM0AO3Um6m7qN1FgHZNJmm5NJmn&#10;YQ/IpN1N3Um40WAdmkzTc0mRTAfupNxpu6kyaAHE0maaTSbqAHbqCaZk0E0AOyKTdTd1Jk0AOyaT&#10;IppNJupgO3V8rf8ABQHxwbbwH4d+H1u7C58XX++8Co/Gm2hSa4+ZSAN8jWsJB+8s78HBr6m3V+af&#10;x38Z/wDCzv2iPGWtqwl0zRGHhbTG8t0+W2ZjdvhjyTdPNHuAAKwR9epiTsho5TFBpe1Iw4rE0DgU&#10;opvbmgHFAg6GjOaDyKSgYoFKSaTrS45oA4CeC4+Fc8t3bI9z4MkdpLi1jXdJpRJyZIlHWDuyDlPv&#10;L8uQO7trmK8t454JUmhlUSRyRsGV1IyCCOCCO9Sda4Sbw7qvgOaS68MR/b9GZzJP4dZgvl5OWa1Y&#10;8Jz83lH5Tk7SuaBHdGgDNZXh3xLYeKbA3dhKzBXMU0MqlJYJB96ORDyjDuD9ehBrWBoGAFJjrS5o&#10;HOaQCYNGMUpPFJnNAAKU0nalzxTEBFJjrQTkV438av2grLwJbzaTokkV/wCImyrMCHis+xL+r+id&#10;urdgzAk/aA+NEfgHR30fSpt3iK8TAZD/AMekZ6uf9oj7o/HsAfDPgf8ABi8+Jmrx6pqKEeHIJmFx&#10;MZAHnkXaxiAzu53DLemcHNbHwu+A+ufEzVW8QeLGurXTJmEzPOSLi9J5+XPIXGPmPUEbc9R9ZaXp&#10;VnoenQWGn20dpZwLsihiXaqj6UbAS21vFZwRwQRJDBEoSOKNQqooGAABwAB2qXqKMGl7UgDGKaRQ&#10;DzSk0AAptL1peBQMbVLW9HtvEOj3umXiF7S8heCVR12sMHHoeeDV6igR8A6vpFz4e1e+0q8x9qsp&#10;3t5CM4YqcbhnsRgj2IqqK9s/ak8H/wBneIbDxJBHiDUE+y3LAcecg+Qk+rICP+2deJDpTEOJ7VT1&#10;GDzbckfeX5v8atUUAc7RUlzF5E7J2B4+lR1QBRRRQAUUUUAFFFFABRRRQAUUUUAFFFFABRRRQAUU&#10;UUAFFFFABRRRQAUUUUAFFFFABRRRQAUUUUAFFFFAH9SWRRkUzcKTdWliB+6kyabuNITTAcTRuFMy&#10;KN1ADt1GTTN1BNADiaTIpuRSbqAH7qTJpu40maAHZFJupu4Um6gB+40hNMJpMimA/IpN1N3UmTQA&#10;4mkyKaTSbqAH7qQmmZNITTAfkUm6mbqM0Aee/tDfE6T4PfBfxX4st1WXUrO08rTYXjMiy30zLDao&#10;ygglWnkiB5GASe1fm94c0VPDuhWOmpK05t4gjzv96Z+ryNyfmZiWPuTX0b+3l4xGv+OvBPgGFle2&#10;0pG8UampiJ/enfb2K784wc3jlcE5iiPHfwSsZu7sXEXtQaTNFZlDTRSkUvagBuaBig0lAgpwptO6&#10;0AGOaMc0ZpaBnN+IPAdhrV8NTgkn0jW0UKmp6ewSUgYwsgIKyrwPlcEemKzE1/xL4VdYde0ttcsu&#10;FXVtEhLP2H7225YHqSYyw9hXcdBSE5oAwvD/AI10PxVuXS9Ut7uZMl7cNtmjwcHdG2GX8QK2qx/E&#10;XgzQ/Figatpdteuo2pM6YljGc/JIMMvP90isn/hW4t7kTWHiXxFp4HSIagblPyuFkoEdf2pBXEt4&#10;S8ZKxCePWMeePN0iBnx7kYH6U6Dwj4s81TcePblos/MINLtkYj2LKwB/A0AdoeDXE+MPjL4T8EPJ&#10;DfamtxfrkfYLEedOWz90gcKf94ipD8KtLvInTV9Q1nXldgxW/wBSl8vP/XOMon/jtdFovhrSPDkR&#10;j0rTLPTUIAItYFj3fXAGfxoA8Y1y/wDib8YFa10TT38F+G5QVa61BvLuZ14PQAuoIxgKADyCxBre&#10;+G37N/h7wLOt7fH+39VU7kmuYgsUR9VjyRn3JPQYxXrmKMc0XAO1IelOpDzQMb6mlBpDxRQAGkpe&#10;2KMZoAPSlIyabTgaBARSAZpRR/FQBynxR8Gjx34F1TSUVTdPH5tqzAfLMh3JyemSNpPoxr4eQkj5&#10;gVYcFSOQe4r9De1fHPx/8HHwl8RbyaJCtjqwN9CQDgOTiVc+u75sDoHFAM85NKOeabmlPHSmhFDV&#10;YdyrIP4eD9Kza3pEEqMh6EYrCdCjlT1BwaoBKKKKACiiigAooooAKKKKACiiigAooooAKKKKACii&#10;igAooooAKKKKACiiigAooooAKKKKACiiigAooooA/qM3Um403dSZrUgfk0maZn3o3UAO3UbqZupM&#10;0APyaTNNzSbqYD91Jupm6jPvQA7NJkU3IpN1AD91Jk03caTPvTAdmk3U3dSbqAH7jTSabn3pNwpg&#10;P3Um40zdRn3oAcTSbqaTSbqAHbqRnCgliABySe1NzSZoA/LC78Yv8UfGHin4gSA7fE+oPdWe6Ly2&#10;WwQCGyUjJwTBHG7c/fkc45qXvXK/CyYTfDPwmy8AaVbL+USj+ldSTxXJe5qgJoJoxkUpwKAENHak&#10;JzSjpQA2lApSKMcUAJS4oGKWgBO9LSAUvTJpAFFISaDTADRnig0HpQIQnNJS0CgYHmlz60gGadig&#10;BM9KWkBpaAQuaTNFFADSKXbQ3SgnigBCMUA4o60UABpegptOzQAtFJ3paAFxxXlP7SHgweJvh9Lq&#10;EKb77RmN3GQOTFjEq/Tb831QV6rnNNliSaNo5EV43BVlYZBB6gigD881OR7Utbvj/wAKP4H8Z6to&#10;hDeTbTE25Y5LQN80ZJ7naQD7g1gZxzTRI4mszU4dsgkHRuD9a0Tz+NQ3MXnQMvfqPrTAx6KKKYBR&#10;RRQAUUUUAFFFFABRRRQAUUUUAFFFFABRRRQAUUUUAFFFFABRRRQAUUUUAFFa/hXwbr/jrVo9L8N6&#10;HqXiDU5PuWWlWklzM30RASfyr6Y+Gf8AwS9/aG+JP2WZ/B0fhLT7jP8Apnia7S18v/fgG6df+/dA&#10;HyhRX6tfDH/giHbKtvcfEP4kyysf9fp3hmzCAf7tzNnP4wivq74Z/wDBNT9nn4ZfZZofAVv4k1CF&#10;SrXniaZ7/wA3PdoXPkZ+kYoA/AfRvDuq+I5pIdJ0y81SWNd7x2Vu8zKucZIUHAor+ojQPD2leFdK&#10;g0vRNMs9H0y3G2GysLdIIYx6KiAAfgKKAMzNGaZmk3VsQP3UbqZupMmnYB5NJmmZ96N1ADt1G6mb&#10;qCaAHZpMim5pN1MB+6k3GmbqM+9ADs+9JuFN3Ck3UAP3UhNMyaQmgB+RSbqZuo3GgB2TSZFNJpN1&#10;AD91JmmbqCaYXHE0m6m5FJuosK5+RXwktpLH4c6HaTf621ia2fjHzRuyH9VrrxWfpNoNOl1uzVQq&#10;2uuarbhQMABL+dQP0rQ7Vxm3QcelNNL2pCc0CDFLnigcg0hNAwJpR0pAKUDFACUD1ox1oxSAM5xS&#10;9aQjFAoAXGBSk8UGkP5UxCGnCm470pNAAaO3FNpy0DAGlzTKUdPekAvSgnrSZpetACU4ijFITTEI&#10;aXGRSGl7UAIRigZApSaOooGAFLTckUuaQADmlpOnTFBNABmlNJ1+tKaYjwD9qzwcbnTtM8UW8ZL2&#10;h+x3ZAz+6Y5jY+gDkj/tpXzca+8/HOkwa94O1rT7mMSQz2cqkEA4O0lSM9wQCD6gV9Afsxf8Er/g&#10;54k+F/gbxv4suPEHii713RLTVZtNmvha2SG4gSXaBAqS/Lvxkyc4zgdKaA/ItpFTALAE9ATXrfwz&#10;/ZK+Mvxg8h/Cfw31/ULWdC8V/c232KzcDrtuJykZ6dA2a/eb4afs0/Cr4O/Zn8G/D/w/oV3bqUjv&#10;4LFGvMHrm4YGVvxY16XTEfzJ/G74M+JvgJ8Qrzwf4vtYLLXraGG4nt7ecTLGJYxIq71+UkBhnaSM&#10;8ZNcHX2p/wAFebEWn7ZOpSgAfatGsJifXCMn/slfFdMAooooAKKKKACiiigAooooAKKKKACiiigA&#10;ooooAKK0/DnhfWfGOr2+laBpN9rmqXDBIbHTbZ7ieQ+iogLE/QV9JfDL/gmX+0N8Tfsky+Bn8L6d&#10;PJ5ZvfE1wlj5PTLPASbjHPURHPbNAHy1RX6n/DL/AIIhTN9kuPiH8S0jxJ/pGm+GbItuTj7l1MRg&#10;nnrAce9fVnwx/wCCYH7PXwzFtK3g1vFuoQPvF74numu9/TAaAbYGHHeLuc5oA/Bnwz4S1zxrq0Ol&#10;eHtG1DXtUmOI7LTLV7mZz/sogLH8BX0r8M/+CYn7Q3xL+yzf8IV/wimnznH2zxNdJZ+X7vB804H/&#10;AGyr96fDPhPQ/BWkx6V4e0bT9B0uIkx2WmWqW0KE9cIgCj8q1aAPyr+GX/BEIf6LcfEP4l/xf6Rp&#10;vhmy7f7F1MevXrBX1d8Mv+CZf7PXwyNvMvghPFOoQ/8AL54nuGvt/wDvQHEB/wC/fevqaigDM8Oe&#10;GNG8H6TDpeg6TY6JpkP+qstOtkt4U/3UQAD8BWnRRQAUVwPxD+Pnw3+E7vF4v8caFoF4qCQWF3fR&#10;i7kB6bIATI5OeiqTXGf8NOXPilJR8PPhb458bDyFng1C405dC0+UHGMTai0DsOesccnsCOaAPcaK&#10;8YsW/aD8SXzTzn4c+AdOaJWjtHhvvEdzvIGVkdZLFFxz93eO2T1ooA77dSbjTNxoJroIH5NJn3pm&#10;RSbqAH7qTdTd1Jn3oAfk0maZkUbqAHbqN1M3UmaAH5pMimZFG6gB26jJpm40hNOwh5NJupuRSbqL&#10;BcduoyaZk0hNMQ/IpN1N3CuU8c/FjwX8MYIpfF3izRPDCTBjD/a2oRWzS7Rk7A7AuR6Lk0AdZk0Z&#10;r428d/8ABVz4F+FPKTSLvXPGckisSdI01oUiYdA5uTCefVA3Q+2fmPx3/wAFkfG+p+Ung/wFofh9&#10;NrLK+r3MuouxP3WTZ5ATHPDB88fjLkkOzP1k3CuO8efGTwJ8LvLHi/xloXhmSWNpYodU1GK3llVf&#10;vFEZgz4yPug9RX4YePP22/jp8R/KXWPiZrkUcasgi0iVdNRlbqHW2WMSdP484/E14gzFmJJJJ5JP&#10;epc+w+U/RjQ/EWmeL5tf13Rbj7Zo2p+IdYvbG48to/Ngk1G4eN9rAMuVYHBAIzyBWmeOK+RPhp+0&#10;uPh94O0/QH8PG/W0MmLgXvl7g8jP93yz03Y613Nj+2FokrD7b4fv4F7mCRJSPz21ztGh9BDmkrxO&#10;H9rfwZI2GstZiHq9vFj9JDWxY/tN/D+6UmXVJ7MjtPZynP8A3wrUgPVKK88t/wBoL4fXRwniSFf+&#10;ukEyf+hIK2rb4q+DLqNXTxXowU9BJfRo35MwNAzqwaM4rGtPGPh/UGC2uuabcseAIbuNyfyNa4IY&#10;Ag5B6EUAOHOaQ9KSlxxQISl7Ug96CcUhjs8UhOaBSUxCg8UUlFAxwHFKOKaDijNAAe9LgYpAaD0p&#10;ABxQOBSUtACnpQe1JnikpiHdqQ9qAcUlAxcZpVoHSloAbijtS+uKCaQDaUUE5ozQA40h96D0pD2p&#10;iGTRLPC8bZ2OpU49DX6VfsmuJP2WPg4ysGH/AAhujjIPcWUIP61+bPav0L/YevjqH7InwlkJ3FPD&#10;9tBnP/PNfLx/47VIGe40UUUxH4nf8ForNbb9q3QJF63HhG0lb6i7vE/kgr4Ir9Av+C1seP2n/Cb9&#10;j4Otl/K9vf8AGvz9oAKKKKACiiigAooooAKKtaVpF9ruoQ2Om2VxqF9O2yK2tYmlkkPoqqCSfpX0&#10;d8Nf+CcH7QvxNdHtvh5feH7MuEe68SsumiPPcxSkSsPdUagD5nor9Q/ht/wRC1Wbyp/H/wAS7Oz2&#10;yfvLHw3ZPcb09riYx7T9Ymr6q+G3/BK39nn4eeVLceGLzxjexSeYl14kv3m/4CYovLhYezRmgD8H&#10;9F0LUvEmow6fpOn3WqX8zBYrWyhaaWQnoFVQST9BX0l8NP8Agmp+0N8Tfs8sXgG48N2Esnltd+Jp&#10;ksPK/wBpoXPn491jNfvX4P8AAXhn4e6adO8K+HNJ8NaezbzaaPYxWkRPrsjUDP4VvUAflB8NP+CI&#10;V9J9nuPiD8S7e3xJ++0/w1ZNLvT/AGbmYrtP1hP419VfDT/glr+zz8OPs8svhO48X38EnmLd+Jr1&#10;7jd/stCmyBh7NGa+taKAMXwp4J8O+A9LGm+GdB0zw7pwbcLPSbOO1hz67I1Az+FbVFFABRXE/EL4&#10;3fD74Tr/AMVl410HwzKYzKlvqeoRQzSqO6RFt7/RQSa4FP2q7fxSYk+Hnw48eeP1uIDNb6hDox0n&#10;TnxnANzqLW6kcdYw/sD0oA90orw2Kb9ofxwqN5HgX4VWU0B3LK1x4k1CJ+ccL9lgQ9O8o+vSmn9l&#10;o+KVz8Q/ib478diWHyrjTxqv9jadJ6/6Pp6wEj2kd/fNAHc/EP47/Dn4S7l8Y+ONB8OXAj81bS/1&#10;COO5kX/Yhz5j/RVJrhR+1P8A8JRhPh58MfHfjsSwedb6h/ZP9jadJ6f6RqDQZHvGj+wNd18PPgR8&#10;OfhLtbwd4H0Hw5cCPymu7DT447mRf9ubHmP9WYmu7oA8OeL9obxsGHneBPhXYywAgxLc+JNQjfjI&#10;yfskCHqOko+vWmP+ypb+KTK/xD+I/jzx+txAIbjT5tZOk6c+MZIttOW3UjjpIX9yete6UUAcT8Pf&#10;gj8PvhOv/FG+CtB8MymMRPcaZp8UM0qjs8oXe/1Ykmu2oooAKKKKAOPJpMimZFG6umxFx+6k3Uzd&#10;Rk0WAdmkzTSfek3UWFcfuo3UzdSZNOwXH5NJmm5pMigQ7dRupm6ue8ZfETwt8O7KO88VeJdI8NWk&#10;pKxz6vfRWqORjIUyMATyOB6igDo80ma+RfiD/wAFSfgP4JBTT9Y1TxldLM0Lw6Dpz4jK5+YyTmJG&#10;QkYDIzZyCMjmvl/x7/wWU8V322PwX8PdI0YK7B59cu5b8yJ/CQkfkhG7nLOO3vUuSQ7M/VrdXMeN&#10;vih4P+G1vBP4t8VaL4YinJEL6xqEVqJSBkhPMYbj7DNfhh49/bs+PHxG2rqXxJ1ewgR2dIdDZdMA&#10;Dfwk24RnUDgBy3514TcXEt3cSzzyvNPKxeSSRizOxOSSTyST3qXU7D5T9qviB/wVT+BPg11i0zUN&#10;Y8ZzEujDRNOZUiZem57gxAgnoU3+tfMXjz/gsn4w1Dy08G/D/RtDUFhJLrV1LqDOP4Soj8kIR1wd&#10;4r876KhzbHZHuvjz9uX47/Eby11T4l6zaQxltsOiuumKQ3VW+zLGXHb5y1eGSyvPK8kjtJI5LM7n&#10;JYnqSe5ptFTe5QUUUUgCiiigAooooAKKKKACiiigApUdo2yrFT6g4pKKANWw8Wa5pTBrLWdQs2HQ&#10;wXToR+RrUi+KvjOFsr4r1kn/AG7+Vv5tXLUUAeg2Xx/+IFghWLxJO4P/AD3hilP5uhrRt/2mfiDC&#10;QX1eG49pLOEf+gqK8tooA9st/wBrfxlDGFey0acjq728oJ/KQD9K0bT9sHX0YfatC02Ze4haSM/q&#10;WrwKilYD6Wj/AGyhx5nhEj1K6ln9PKrVsP2wtDkI+26BqFuP+mEkcv8AMrXypRRYD6/i/a48GSnD&#10;WWsxe728f9JDWxZftNfD+6TdLqs9mf7s1nKT/wCOKwr4ooosO590W/7QXw+uiAniSFc/89IJU/8A&#10;QkFbcHxT8G3EYZPFejc9A9/Ep/IsDX5+UUWEfonZeMNA1Bwtprem3LHoIbuNyfyNa+dwyCCD0Ir8&#10;1aVHaM5Vip9QcUrDP0pBxRX51WHi3XNKINlrOoWZHeC6kT+RrUi+KvjOE5XxXrJ/376Rv5tRYR+g&#10;NFfC9n+0D8QLFNsfiSZhjH76CKU/myGtG2/aa+IMDAvq0NwB/DJZxAH/AL5UUWGfbHSgmvkGD9rn&#10;xlEgV7HRpj3ZoJQT+UgH6Vo2X7YWvI3+l6Dp06+kLyRn9S1FgufVoOKO1fNUf7ZS8eZ4RI9Suo5/&#10;Tyq1rD9sPQpMfbdB1G39fIkjl/mVosB78OaU14nF+1v4MkOGstZiHq9vH/SQ1sWn7TPw+ul3SatN&#10;aHH3ZrOUn/x1WpWA9UFJXntr+0B8P7pgsfiSBSf+esMsY/NkFbUHxS8G3KBk8VaNg9nv4lP5FgaA&#10;Oor70/4J6XBuP2OPhvuJJit7qDn0jvJ0H/oNfnrZeL9C1I4tNa066PpDdxv/ACNfXn7Hv7SHwt+C&#10;/wCyF4Uh8aePtB0C6s7jVt9hcXqNebf7VuwCtupMrZGD8qng5poD7Yor4K+Jn/BZL4L+E/tUHhTT&#10;vEHjq7RQYZoLUWNnIfQyTESr9fJNfKvxM/4LR/FXxJ9qg8G+F/D/AILtJVAjnnD6jeQnuQ7bIj9D&#10;CaoRa/4LaWXl/H7wLd/89fDAi/75upz/AOz1+dleifFX41fEb9pHxZaaj401y+8Xa2q/Z7VPJQbF&#10;LZ2RRRKqrknoq16N8Ov+Cev7QnxM+fTvhnq2l2wZVe48QBNMCg/xBbgo7j3RWoA+daK/Tb4b/wDB&#10;EXxNeMJfHvxH0vSkVlP2Xw9aSXjSL3Bll8oIf+AOK+rfhx/wSe/Z78BIHv8AQNS8a3iusiXHiHUX&#10;YIR28uDyo2U+jq3SgD8JNP0271e9hs7G1mvbuZgkdvbxmSR2PQKoBJP0r6I+HX/BOr9ob4lZey+G&#10;up6NbLII5J/ERTTNmf4vLnKyMB3KI1fvt4L+HHhL4b2U1n4S8L6L4WtJmDy2+i6fDZxuw6FljVQT&#10;yevrXRUAfkt8OP8AgiFrdxsm8ffEvT7DbIN1n4csnuvMTvieYx7D/wBsmr6q+HH/AASm/Z5+H+yS&#10;68N6h4yu45BIlz4j1B5NuP4TFCIomHsyGvr+igDn/Bvw98LfDrT3sfCnhrR/DFjI297bRrCK0jY+&#10;pWNVBNdBRRQAUVynjv4r+Cvhfbxz+MPF2h+FopQTEdY1GK1MuOuwOwLH2GTXm8f7WWk+J2gX4feB&#10;vHHxHW5jdob7StEex05iM8fbL428JBI6oz+2TxQB7nRXhcGqftE+NzbNDongb4WWEsbiY6pd3HiH&#10;UIzztIihFtAp6H/XSD69KW3/AGadW8RrBJ8Qvi7448YSLG0c1jpl6vh7T5A2cjyrBYpSMHGJJn96&#10;APRPH/xg8DfCm3Wbxl4w0Pwuro0ka6tqEVu8oGc+WjMGc8HhQSTwOa87i/ausPFX2YfD34f+O/iG&#10;l3bvNb6hZaI2macxGcA3eoNbxkEjrGX9gTxXZfDz9n34a/CiaK48JeBtC0TUI0ZP7SgskN64Od2+&#10;5YGVycnJZia9BoA8Mhvv2iPG/wBmdNN8CfCuwmgcTC9nufEeowvyFISP7LAp6H/WSge/Snr+zLde&#10;JhC/xB+KnjrxqRC0M1jbakuhafJknP7nTlgdhz0kkk6ckjivcKKAOB+HnwD+G/wndJfCHgfQtAvF&#10;Qxm/tLGMXcgPXfOQZHJz1Zia76iigAooooAKKKKACiiigAooooAKKKKAOI3UbqZuoya6jIdk0Z96&#10;ZmjIpgOyKTdTd1G6gB2TSZpuTSUAPzSbhTc0m4UAP3V8Uf8ABQTRtO134gfC231OxtdQg/szXHEN&#10;3CsqbhLpmCAwIzgtz7mvtTdXxX+33M0fxQ+Dw52yWOvIT266e3/sv6VnU+FlR3PmC8+Evgu+TbL4&#10;W0pR/wBMbVIj+agGsaX9nr4fTHLeHUH+5dTr/J69FpRXDdm55Nf/ALMPgS7OYrO7sfaC7Y/+h7qy&#10;5P2SvB7Z26hrSemJ4iP/AEVXtpx2oAyaLsLI+erz9kDTnY/ZfEd1CvYTWyyH9GWs6b9jyQITD4rV&#10;27K+n7R+YlP8q+l2GKbT5mKx8oz/ALI3iVWPkavpUg9ZGlT+SGqF7+yl41tUDRS6VeH+7DcsD/4+&#10;i19e0uTRzMLHxRN+zf8AEGJsLoaSj1S8g/q4rLv/AIIeOtOYiXw1eOR/zw2zD80Jr7qoFPnYrHwD&#10;J8M/F8ed3hbWuOpGnykfntrIu9E1GwYrc2F1bEHBEsLLj8xX6K4op84cp+bpGKK/R+e3iuYzHNGk&#10;sZ6o6hgfwNYtx4D8M3ZzP4d0mY+sljE381o5w5T8+qK+9bz4SeC79QsvhfSlA/542qxH80ArJm/Z&#10;5+Hsxy3h1Af9i6nX+T0+dBY+IKK+y7/9l/wJdszRWt5ZA/wwXTED/vvdWW/7JPg98ldR1pD2AniI&#10;H/kKjmQrHyRRX0/d/se6e2fs3iW5i9PNtVf+TLWbcfsdyrGTB4rSSTsslgVH5iQ/yp8yCzPnKivd&#10;Lj9kXxMp/cavpMg9ZGlT+SGs69/ZU8a2qgxS6XeE9oLlgR/32i07oLM8cor0yX9m/wCIMbYXQ0lH&#10;ql7Bj9XFZd98EfHWnOyy+GrxiOvkbZR+aE0XQjh6K6V/hl4wTOfCutYHUjT5SP8A0Gsa60XULEkX&#10;Nhc25HXzYWX+YpgU6KCMUUAFFFFABRRRQAUUUUAFFFFABRRRQAUUUUAFFFFABRUlvby3c8cMETzT&#10;SMFSONSzMT0AA6mvfPhz+wN8f/ijh9I+GOtWlthX+062i6ZGUbGGU3JQuMHPyBuKAPn+iv0q+HP/&#10;AARI8aaniXxz8Q9F0CPCsLfRLWXUJDnGVZpPJVCOeRvGR3r6r+G//BI74AeBmWbV9P1nxxcgKc65&#10;qLJEjjGSsduIgQT/AAvv4PfrQB+F9raT31zHb20MlxcSMFSKJSzOT0AA5Jr3/wCHX/BP79oH4n/P&#10;pfwy1iwtvlJuNdVdMTaejKLgozjv8gav348BfCXwT8K7R7bwb4R0TwtC6qsg0jT4rYygdN5RQXPu&#10;xJrrKAPyF+HX/BEfxfqH73x18RdH0NPlYW+hWkt+7DurPJ5IQ+4Divq34cf8Elf2fvAuyXU9I1bx&#10;tdKQwk17UWCKw9I4BEpHs4b8a+zaKAOY8D/C/wAHfDK0ltfCHhTRPC1vLgyx6Np8NoshHQsI1G4+&#10;5rp6KKACiud8afEfwl8N7KG88W+KNF8LWkzFIrjWtQhs43YdQrSMoJ5HT1rzG2/a38L+KDbDwF4b&#10;8ZfEsTTNB9p8OaDLHZKRjk3t4be2I5HKyn8sUAe4UV4bFr/7QnjRrdrLwr4L+Gdizssr+IdRm1y/&#10;VOMMLe1EMIPXj7S3+LLf9m/xL4k+yy/ED40eNvEjRSM72Hh+aLw5YyKf4CLNVuCP964agD07xx8U&#10;PB3wytIrnxf4r0Twtby5EUms6hDaLIR1CmRhuPsK81i/a00DxMlv/wAK/wDCHjX4lfaC6x3WiaFJ&#10;bWGR3N7emC3Kk90kauk+H/7M3wr+F1zHeeGvAei2OqI5kGrTWwub8secm6l3zMcju5r02gDwqHWv&#10;2iPG/wBle18OeB/hdYybhM2tX0+v6gg7EQ24t4Qf+27ikg/Zq17xJ9ll+IPxk8ceKXj3CWw0W5j8&#10;O2Eqt/CUsVScjt887V7tRQB5x8PP2cfhh8KblLvwr4F0TStSXP8AxNBaLLfNnruuZN0rZ93Nej0U&#10;UAFFFFABRRRQAUUUUAFFFFABRRRQAUUUUAFFFFABRRRQAUUUUAcFuoyabupMmuuxkOozTaKdgHbh&#10;SbqbmjdQAuTRTd1GTQA6kzTaKYDt1fPP7WnwJ8VfGK48E6j4TOkPe6BPdtLb6tdy2yyRzRKvyukU&#10;nIKKcFR9a+hKM0mrqzDY/OnVf2fvjdpF2IV+GsWsR97jSfEFmU/K4aFv0qGb4NfFq0j3zfCjXwAO&#10;fKv9LlP5JeE/pX6N7qTdWPsYl87Py9On+K4rpoLn4aeP7Z16t/wi17Mn/fUUbg/gararfXGgQNca&#10;r4f8T6Rbpy02o+G9Qto1+rSQACv1LyaSp9gu4c7PyWt/iv4MuwdnijSkI6ia6SI/kxFXrXxx4cvj&#10;i28QaXcH0ivY2/k1fq2QCMHkVzPif4YeDfG0Yj8ReEtD19BnC6npsNyBnrw6n0pew8x85+cdvPHc&#10;JvikSVD0ZGBB/GnnrX3i/wCy78G5FKn4TeCFz3Tw7aKfzEdcxqf7DvwR1S6+0HwPHYSZyBpWpXlg&#10;g+iQTIv6VPsH3D2iPjSivsW6/Ye+E0sJjhsPEFk2MB4fFWpsV+ge4YfpXLH/AIJ++E4rppbb4geP&#10;rVD0h+3WUyL9PNtHP5k0vYSGpo+Y6djBFfSOrfsFW7wEaT8T/E1tP2bUrOwuU/FY4Ij/AOPVg237&#10;CPjO3Vg3xY0m654M/hFwR/3zfqP0qfYzK50eGMOabW/+0F8GfHfwA0XRNUk17w94kg1XVI9JiVNP&#10;nsmSV45ZAzfvpflxCwyMnJHGMkebPq3jWCAFvDujXUnfyNYkXP4Nb/1rNxcXZjTvsdWRzxSnpXFx&#10;eLfFiPifwLOR/ettUtnH4bilS3fjy9sv9d4M8RY9Yo7ab/0CdqVhnXD0oHWuNh+KNiAWu9G8Q6fG&#10;oJaS40a4KqPcorVv6B4p0jxTbNcaTqEF/Ehw/kvlkPoy9VPsQKQGrSEUnU0p9KAEFJS0uOKAGg80&#10;pFJjBNGaAFBxTD1p1I3SgCKe0hvIvLniSePP3JFDD8jWTc+AfDF2d0/h3SZ29ZLGJv5rW2AaUtxQ&#10;Bx978IvBd/xL4X0tcDH7m2WL/wBAxWPN+z58PpWJbw6oJ/u3U6j8g9ej7qaRzTuwPJrz9mHwNdsT&#10;FbXlmD0EN0xx/wB97qzpP2SfCLA7dR1pGxx++iIB/wC/Ve2AUpouxWPnm7/ZA09ifs3iS5i9PNtV&#10;k/ky1nXP7Hsyxk2/ipJH7LJYFB+YkP8AKvpWinzMLI+U7n9kbxMjfuNX0mVfWRpUP6Iazbz9lXxr&#10;bf6t9Mu/+uNyw/8AQkWvsAHNKOtPmYWR8Ty/s4fEKNiF0JZB6rewYP5uKy7z4JeOrHPmeGb1sf8A&#10;PFRL/wCgk192GkFHOxWPgGX4aeLoVLP4W1pVHVjp8uB+O2vSvhN+xP8AG743WMGoeE/h5qt1pVwg&#10;kh1O9CWNrKhON0cs7Isg4P3C3Svrfd8uK+/P+CfFx9p/Y4+GZzkx2c8B9jHdTIR/47VxdxNWPgP4&#10;c/8ABErx1quJfHHxA0Pw5EY1dYdGtpdRl3HGUff5KqRzypcZHcc19VfDn/gkN8AvBeJNatNc8cXB&#10;jUH+2dSaGJHGMsiWwiOCQfldnGD3619s0VQjj/h/8HPAnwpgMXg3wboXhcNGInfSdPit3kUY++6q&#10;Gc8AksSSRk812FFFABRWD4w8e+Gfh7pq6h4p8RaT4asGbYLrWL6K0iLem+RgM/jXgHir/gov8G9F&#10;3x6De614/uUl8lo/C2lSzRg+ouZfLtyPcSmgD6dor4C8Uf8ABRH4ha0zxeEvh1o3hqIS4W98Uak9&#10;9K0fr9mtgig/9tzXj3in42/GHx65/t74qa3a2/mmRbLwukejQqDj5d8I+0Ecd5jU8yHZn6feMviF&#10;4W+HWnpfeK/Euj+GLGRtiXOs38VpGx9A0jKCa8ri/bC8HeIxH/wgWheL/ihvnNv53hTQZms1bjk3&#10;tx5NrjnqJTX5c+JfBGi6doWvanBYq+sm0nmXVLpmuLwSeW2H8+QtJkHnO6v17/Z8u/t/wD+Gtz/z&#10;28M6ZJ+drGf60J3Bqx5r4e+K/wAZ/irretaV4f8AC3hD4fPoOopY6sfE+oz6ve25eCK4QC1tVihY&#10;mKeNvlu2X5sZBUga8P7O/ivxKbSXx78avGWuNBOZTY+GHi8N2UinHyH7KPtRHHe5PXjHeH4JT4/a&#10;R/aNtvTVtFn/AO+tHt1/9p17xVCPLvAX7L3wn+Gl7Ff6B4C0WDV4pjOusXlv9s1ESH+L7XOXmJ47&#10;vXqNFFABRRRQAUUUUAFFFFABRRRQAUUUUAFFFFABRRRQAUUUUAFFFFABRRRQAUUUUAFFFFABRRRQ&#10;B59upN1JSZFdpiOyaSk3UbqBi0U3JpKAHZFG4U2igB26kyaSigQUUUZFAXCik3CjdQAtFNyaKAHZ&#10;FJupKKAsLupM5oooC6CiiigVwooooEfOH7eenrd/BfSrog7rHxNpc647FpvJ5/CU18o44r7E/bdj&#10;En7Peov1Mes6Kw/HVLVf/Zq+OzXFX+I6KewlLQKDwa5zUDXM+JvAdj4guY9SgY6V4ggGbbVrZR5q&#10;HsHHSROxRuCCQMZzXTGkoAw/CfiT+3Yrq2uVWDWNOkFvf24GAJNoO9ASSY3zlGPJHXBBA3jwa4zx&#10;Cg0Lx/4d1dCqx6lv0a6BJy2VaaFvTIaN15/5612bGgRxfxT+Jth8MPD4v7pPtN3OxjtbRXAaV8ZJ&#10;PcKOMnBxkdyK+S/Enxy8a+Jb03Emu3WnoCdlvpsjW8aA9vlOT9WJPvXQfGV9a+KXxe1LTtE06/1i&#10;SwzZ29nZW7zSAR/60hEBJ+fec+mPSrWj/sl/EG7sYtR1m0sPB2kSKWOoeJL6O0jj9FdMmRSccAoP&#10;yrVJIhs8/j+J/jGNsjxVrRP+1fyn+bVrWPxz8e2BzF4kun7fv0Sb/wBDU16z4V/Zr8FSNm68W6x4&#10;4uYhsuLDwHo8lwiyHONt64MJX/eC/wBa9p8Kfs5WmlhTovwo0ayljHlrqPjvVTqEsqnqzWcG+Hd9&#10;HXGKegHzD4Z+NXxX8SX4s9Hluteu9pb7NZ6Uk8m0dTtjjzivbPD8PxzGmJfeILDwt4V0p13DUvFV&#10;wLRFPZGVJN6scHhkFfRFr8J9cubEWOo+Or6x02NlMGm+E7KHR7aJBn5AR5koHPaUVqaX8EfA2lX0&#10;t8PDdpf6hJIJWvtWL39zu9RLOXcfganQZ84L4n8Z3KPHoMmgeOruKQRSx+G7G/khDHPS5KGHHHUu&#10;K7fSfDvxUvNNM934G0yxuF4NtNr6+Y3uNkTqPxevpCiloB84RaV8R45ALj4dTMndrTWLOT8g7pTd&#10;Rn8T6X/x8fDzxNj1t0tbj/0VO1fSIOKB9aVkM+Z7PX7+4YrL4O8YWp/2/Dt3J/6Ljaq1/wCPNL0o&#10;/wDEwi1XTfe+0e8gH/j8Qr6wsrjy3FfUvwHm+0eGom7h3H6//XosguflHD8UfB865HibSoj/AHZ7&#10;tImH4MQau23jbw7ekC31/S5ye0V5G38mr9Lv2sv2kdN+AngyG1t7O213xrrwe30PQ7nJilcAb558&#10;ci3iyGcjluFUgsCPzRk8IWOsPNd+JIbbxLq91K9xdX9/aREySuxd9iY2xR5J2xoAqjAAptJCTNlH&#10;WRQyMGU9CpyDTwa5e5+FXg27TY3hfSUHrDZpG35qAarQ/B/wrayB7axuLRh0NrqFzDj/AL5kFToW&#10;dlRXI3fw1s5yDDrXiOyP/TLWrl//AEY7UWngG8smJg8Z+IxntLLbTf8AoyBqBHXAYr72/wCCdoKf&#10;sgeCYz1juNWj/wC+dUu1/pX5rzeEvFSyE23jq4C9lutMtpPzKqldn4V8V/Ezwx4Eh8G23xQ1rTPD&#10;UFzPcwWPh6GHTWRpp5J5B9oRWuMGSZzgSjAwOwqotITVz9bPFXjTw/4E0ttT8S67pnh7TVOGvNVv&#10;I7WEH0LyED9a+f8Axb/wUS+DOgCePRNT1Xx9dwy+S0HhPS5bqPPqLl9luR7iWvz6l8GaPd6vNq1/&#10;ZnWdXmfzZNS1iV766dvUzTs75/Gtk9afOHKfRfiz/gon4/1jz4fBvw30rw8iy4ivvFmptdSPH6m1&#10;tQFB/wC3g14/4s+O3xk8fecmt/FLVrC0eXzFsfCsEWkRoP7olQNc4+sxrlOtFTzMdkYUXgfQ/wC0&#10;n1KewTUdUkfe2oak7Xl0zepmlLP+tblA4NFSAoNFJRQMqazb/atHv4sZMkEiY+qkV+n/AOytJ5v7&#10;MHwfc9W8HaO3/klDX5mYDAgjIPY1+lP7Id3He/sqfB2SIkqvhDSYjkY+ZLSJG/VTWkCZHPfCGNrf&#10;9rX9oSMjAmt/DdyM982lxHn/AMhY/Cvfa8Y8C2Bsv2s/i7IRgXfhnwxcDjr++1ePP/kP9K9nrQgK&#10;KKKACiiigAooooAKKKKACiiigAooooAKKKKACiiigAooooAKKKKACiiigAooooAKKKKACiiigDzq&#10;kooyK7TG4UUm6jdQAtFNyaKAHZpNwpKKAsLupMmiigNAooooC4UUUUCuFFFFAXCiiigQUUUUAFFI&#10;TikJzQApNNJzRRQM8J/belEH7N+uyN0TVNEY/hq9nXx2etfXn7eMbyfsr+MGTrFPpk5+ialauf0U&#10;18iNXHX+JG9PYbSk5pKWuY1EoooPBoEcn8SIBJpujTbAzW+t6e6k5+UtcpGSMezkc+tdaOa5b4kz&#10;C38MRynpHqenPz7XsBrqRgUwNr4OfDjVvEnw1nmk8d61pej3Gs6oyaXokUFoyFdQuFbfcFGlYtjO&#10;VZMAgds11WnfA/wNp1/JfN4et9U1B2Dtfay76hcbh3ElwzsD9CKj/ZruzL8LtTiz/qPEWqp+d07/&#10;APs1d7VEiKAqhVAUAYAA6UtFFAwooozQAUCigDvQAUUoyaCKBDoifMXB716vpHx00L4B/C3W/E+u&#10;77jyAlvY6bAR5+o3blvKtoh3ZuT/ALKqzHhTXlNuMzL9a5T9pKX7P4H8Dc43+K41yO4Om6jx9M7f&#10;yFAHlWteIfEPxF8X6j438aXK3vivVFCOsZJt9PtlJMdnbA/diTcSe7uWdiS1NpM5pc8VG5QtJRSk&#10;YoGFA4NA5ooAD1opKUHg0AB4pKM80UCFBxR1pKKBi0lFLQAAZoxR0NJQAor9Cf2C7v7Z+x78KnJz&#10;s0dYf++HdP8A2Wvz26V97/8ABO6Qv+xz8PlPWIX8H/fGoXKf+y1pAiR1ug6gsX7XvjixP3rjwLoE&#10;w47R6hrIP/o0V7DXglrKYv28dTj7T/DW0b/v3qlz/wDHa97rQkKKKKACiiigAooooAKKKKACiiig&#10;AooooAKKKKACiiigAooooAKKKKACiiigAooooAKKKKACiiigDzeiiiu0yCiiigAooooJbCiiigQU&#10;UUUAFFFFABRRRQAUUUUAFFFFABRRRQAwnNFBGKKCmFFFFBJ5D+15aC9/Zj+Jasoby9EuJxkZwY18&#10;wH8Cua+IzzX3Z+1Egk/Zq+K4PbwpqjflaSn+lfCff2rkr7o3p7MB1oNA4NJXKbBRRRQI4z4xOYvh&#10;7fyjrHPaSf8AfNzEf6V2dcX8Z0J+GGvn+7Cr/wDfLqf6V2lPoB1v7MMhHgvxjF/zy8VXwH/Akif/&#10;ANmr1GvLP2b0MGg+PIzxjxRM3/fVnaN/7NXqdUSFGKKAaAAUEYoooAKKKKBi5xSUUoAoES2i/v0r&#10;iv2r8w/D7wHIP4fF9r/49a3af+zV2kJxKn1Fcr+1xbE/CTwrMB/qfFmmt+ZdP/Z6APJSKUdOaUjv&#10;SVBYA5ozQBzS4HNACUtAHFGMUAJSUtBoEIelGe1KKQjJoAWgDmjtQKAA0opKKBi0lFFABnivvn/g&#10;ntEYP2TPCcR48rUNajx/u6veD+lfAuPxr7y/4J53/wBs/Znsoc/8emv65D+ep3Mn/tSrgQzbvIDD&#10;+3dpE2OLn4bXqZ9fL1S1P/tb9a96rx/XrERftd+BrwYzP4G8QQn1+TUNGI/9GGvYK1JCiiigAooo&#10;oAKKKKACiiigAooooAKKKKACiiigAooooAKKKKACiiigAooooAKKKKACiiigAooooA83oowaMGu0&#10;xCijBowaACijBowaACijBowaBWQUUYNGDQFgoowaMGgLBRRijFAWCiiigLBRRRQFgooooEJjNIVp&#10;1FADKKfSYFAzzH9p3/k2v4s/9ilq3/pHLXwXZz/arK3m6+ZGr/mM1+g/x60dtf8AgZ8RdMjz5l74&#10;c1G2XAJ5e1kUcDk9a/OjwlN9p8KaLL/z0soX/ONTXJX6G1M1aUjrQKQ1ymwooFApDxQBzHxUhFx8&#10;M/FKntptw/8A3zGW/pXT1zfxJG74c+Kh3/sq6H/kFq3NOuPtWnWs3XzIkfP1ANPoB2vwCuQYvH8H&#10;8Sa/G5+jadZgf+gmvUa8Z/Z+uP8AiqPiXb56X9lLj/es0H/slezdqogKKKKBgOhooooAKKKKBBS0&#10;lKTwKAHKcMD71W/ahsPtX7P6TgZ+y67os2cdM38Cf+z1Yzx70v7RN1u/Zb1y6xgRaloxP/AdWs/8&#10;KAPn/tSUueKMVBYgNGc0uMdKTFADs4FITmikA5oAKKXGBSUALjoaDRQRigBKUCkNFAC+1LjimA5p&#10;xPSgAIxSUZzS0AJX2n/wTSuTN8BvEMR/5d/GOrR/nIr/APs9fFlfYv8AwTJJX4TfEKM/8s/HN7/4&#10;9aWb/wDs1XDclnq/j6/ay/a1+D0asVF34c8T27AfxDzNJkx+cQP4V7VXgPxfcwfta/s9SdpIPElv&#10;+dpA/wD7S/z39+rUgKKKKACiiigAooooAKKKKACiiigAooooAKKKKACiiigAooooAKKKKACiiigA&#10;ooooAKKKKACiiigDzminbaNtdpiNop22jbQFhtFO20baAsNop22jbQFhtFO20baAG0U7bRtoFYbR&#10;S7aNtAWEopdtGDQAmBSbRTsGjBoAbto207FFAxu00mDTqKA1G4op1FAGZ4itBqHh/U7UjcJ7WWIj&#10;1yhH9a/LL4eSeZ4A8Mt/e0y1P/kJa/V90DoykcEYNfk58NDn4c+FT/1CbT/0StctfoawOkpRSUVy&#10;Gw4CkNJSg4NAGD4+j83wL4jQdW025X/yE1S+DZfP8IaHJ/fsIG/ONan8SQm58O6pEASZLWVAPqhF&#10;Z/w6bf8AD7ww3rpdqf8AyEtPoI6/4B5T4j/EpOzLpcmPrFMv/ste4dK8d+BNmV+JHj5x0k07SZP/&#10;AB+9X/2WvZJBtOKokbSikoPFABRRRQMKKKBQAUoHegjNKOlAhp5NU/2gzv8A2N/HJzzDPYSf986h&#10;bN/SroPNVfjQv2v9kP4qwDl47EXAXviORHJ/DbQB4WBS0tIagsQdaU0mKQ0ALQDikooAXtSClxxQ&#10;OlACk5FIOtKORQBQAh9aXGaCOKQHFABijtQTSUAKKDSUp5oAOtfZf/BNmHyPhz8Sk7f8JrK3/fWl&#10;6a39a+NOlfW//BNe+L6b8XLLP+q8R20+P9/TbVf/AGnVw3Jkes/G21P/AA0V+zpd44XWdZtyf9/R&#10;rpsf+Qv0/L3WvIvjXHFH8TfgLdScOnjG6hU4/v6Bq/H5qteu1qQFFFFABRRRQAUUUUAFFFFABRRR&#10;QAUUUUAFFFFABRRRQAUUUUAFFFFABRRRQAUUUUAFFFFABRRRQB57to20/bRtrsuZDNtG2n7aNtFw&#10;GbaNtP20baLgM20bafto20XAZto20/bRtouAzbRtp+2jbRcBm2jBp+2jbRcBmDRg0/bRtouAzBpM&#10;VJto20XER4oxUm2jbTAjxRj2qTbRtouBHj2oxT8GjBouAzFfkb8IZvtHwv8AC7Z6WES/kuP6V+uu&#10;DX5OeB9O/sbQTpxAX7FeXlpgDgeXcypjoP7voK5a+yNYbm6KWkpa5DYSilpKAEljEsbI3KsCD9DX&#10;OfDMhvhv4UIOf+JVa/8Aola6TrXH/CCYz/DDw0T1WySP/vn5f6UC6nq3wGm/4un4zt/7+h6bJ/3z&#10;Pej/ANnr126GJTXifwLm2fHnX4uMS+Fon+uy7Yf+1K9tvP8AXtViIRRRRQAUUUUAHWlHpSA4ooEK&#10;TSHgYo60Hk0AApvjyAXv7P3xZtWxt/4RHVZxn1S2dx/6BTs8UvjQY+CnxPX/AJ6eD9ZT87GagDwO&#10;kzmq2mXJu9MtJz1lhR/zANWKgsO1ITS9KQ0CFpKKWgAzmgUlFAx4GKKM0h6UAB5NJijsaDzQAlFF&#10;LQADmg9BSUUCF7V9Of8ABNG5/wCKr+N1oc/LeaRP/wB92si/+0q+Y1619K/8E2QY/iT8bF7NbaBJ&#10;+Yv1/wDZKuO4pHv37TV0bLxN8Bph2+IltH/33puox/8As9e5V4D+10DGvwYuR0t/iXomf+2hlh/9&#10;q179WpAUUUUAFFFFABRRRQAUUUUAFFFFABRRRQAUUUUAFFFFABRRRQAUUUUAFFFFABRRRQAUUUUA&#10;FFFFAHB7aNtS7aNtdRkRbaNtS7aNtAEW2jbUu2jbQBFto21Lto20ARYFGBUu2jbQBFgUYFS7aNtA&#10;Ee32o2+1SbaNtAEe32pNtS7aNtAEW2jbUu2jbQBFto21Lto20wIttG2pdtJtoAj20bak2/Sjb9KA&#10;I9tflm8H2TX/ABbABgQ+JtbiA/3dSuR/Sv1Q2/Svy31Ug+NPHgH8Pi/Xwf8Awa3Vc9bZGkNyKj+G&#10;korkNgooo6UALXEfBfj4aaOv9zzo/wDvmZx/Su3rj/hPD9n8FRQ4x5V7fR4PteTD+lPoI774NExf&#10;tCTntJ4TnH/fN5b/APxde53JzM31rxP4UoE+OFnJ3fw1qKn8LqwP9a9qlOZG+tUSNoooFAwoNFFA&#10;ABmjrQeKKBBRRjFKBzQAnWrHi6IyfCXx7GOsvhzUox/wK0lH9agzit+Ww/tPwR4gtsE+fptxFgd9&#10;0TD+tAHyT4Nm8/whocmfv2EDfnGtbFc98OX8z4e+GG9dLtT/AOQlroagoUnNFJRQMKKKXrQAEUUd&#10;qBzQAueKQnNBpKAFFGMGkooAMUUppKACil6Gg9aAEr6b/wCCc7JH8Tvi2mcSSaToEmMdcS6oD/Sv&#10;mWvf/wDgnvemP9obx9adpvC2ny/98XdyP/alXHcmR9L/ALWVmbjwr4AnAz9l+IXhiXOOm7VII/8A&#10;2p+te315D+1Pcx2Pws0+7kUMtt4v8Kzc9tuv6eT+ma9erUgKKKKACiiigAooooAKKKKACiiigAoo&#10;ooAKKKKACiiigAooooAKKKKACiiigAooooAKKKKACiiigDjNntRs9ql2/Wjb9a6CCLb7UbfapdlG&#10;z2oAi2+1G32qXZ7UbPagCLb7UbfapdntRs9qAItvtRt9ql2e1Gz2oAi2+1G32qXZ7UbPagCLb7Ub&#10;fapdntS7KAIdvtRt9qm2UbKAIdvtRt9qm2UbKAIdvtRt9qm2UbKAIdvtRt9ql2e1Gz2oAi2+1G32&#10;qXZ7UbPagCLb7V+VN4Hj+InxQhkUq0fjbXOD6NfSuP0cV+rez2r8vviNp40r44/Fe2UYA8TTTY95&#10;YIJT+sn/AOvrWNXYuO5kUtBoziuU1EpT0pKKBBXL/DyRTod6i8bNX1JSB2/02Y/yIrqQcVxXwxkL&#10;WfiFCeI9ev1HtmYt/wCzUxnc+Abz7N8dfDC5x5+j6pFz3+a0f/2Sve2GWY+9fOXhyQw/Hj4fn/np&#10;DqcX526t/wCyV9GE5p9CRKKU8mkNMQYoBxRnFFABRRRQMXqaO9HQUA0xBjJr0DwNape25hkGUkUo&#10;w9jwa8/6GvRPhaxmkdSfusMUgPhb4ZnPw48KkHP/ABKrX/0StdKDmuS+Ebbvhp4dH9y0WP8A75yv&#10;9K60CoZSFFL2pp60tABS9aTuaKACiijrQMCc96M5pKCMCgQuaKRaUelAC0lLmkoGKaKKKAAV7P8A&#10;sDzmL9rLX4f4Z/BDOf8AgF/EP/ahrxfNey/sJIU/a4uHxgSeB78f9839h/8AF1UdxPY+qf24Lg2f&#10;7N2uXI4Nvquhz/8AfGsWbf0r3ivAv28oy/7JHxFdesFpDcA+nl3MT5/DbXvtbGYUUUUAFFFFABRR&#10;RQAUUUUAFFFFABRRRQAUUUUAFFFFABRRRQAUUUUAFFFFABRRRQAUUUUAFFFFAHLbfrRt+tS7frRt&#10;+tb3IItv1o2/Wpdv1o2/Wi4EW360bfrUu2l2+1FwIdv1o2VNt9qNvtRcCHZRsqbb7Ubfai4EWyjZ&#10;7VLt9qNvtSuBFs9qNntUu32o2+1FwItntRs9ql2e1Gz2ouBFs9qNntUuz2o2e1FwItntRs9ql2e1&#10;Gz2ouBFs9qNntUuz2o2e1FwItntRs9ql2+1G32ouBDsr80fjnALf9pD4sxr0/tm1b/vrSrBj/Ov0&#10;02+1fmd8fpR/w098XYh1XVLBj+Oj2H+FZ1PhLjucbmlpKd0ArlNRtBFFKaAFA4rh/hmuyTxgn9zx&#10;Bc/qsbf+zV24Ncl4Hh8jVvGiYx/xOi//AH1aWzf1piN3SUK/Gj4by9vtN/H+djMf/Za+jug96+ed&#10;MKp8TPh67cH+1bhQfrp15/XFfQ2SOtNCYmaKD1oHWmIUjFJSk80lABRRRQMU9qDQOeaXpQIbXofw&#10;gO/ULhPoa8+4rt/hHdLD4j8ps/vgFGPXr/SgD4e+FkJtfBNpbtwYJ7mAg9ilxIv9K6qsvw7Zf2aN&#10;asyNpttd1aHHTG3ULhcfpWrUvcpCUvSk70HikMUcmlwKRTSZoAKKKWgBOaMcUoooEJSYyc0tFAxc&#10;ZpBSk5pR60AJikpSaSgAr2b9iK7S1/atsI2HzXPhHV4lPuLvTX/khrxmvR/2Srv7J+2F4CTOBc6R&#10;rMH1+SB8f+Q/0qo7ks+2P20LA6j+yZ8XIwNxj8M31x0/55wtJn/xz/8AVXs9eV/tXLv/AGW/jGo6&#10;nwbrI/8AJGavRfD+of2voOm32c/araOfP+8oPt61sQX6KKKACiiigAooooAKKKKACiiigAooooAK&#10;KKKACiiigAooooAKKKKACiiigAooooAKKKKACiiigDA20u2pNtG2tSCPb9aNv1qXbRtoAi2/Wjb9&#10;al20baAItv1o2/WpdtG2gCLb9aNv1qXbRtoAi20bPapdtG2gCLZ7UbPapdtG2gCLZ7UbPapdtG2g&#10;CLZ7UbPapdtG2gCLZ7UbPapdtG2gCLZ7UbPapdtG2gCLZ7UbfapdtG2gCLb9a/MX9oe1ez/a3+Le&#10;/wC7cyaVcp9P7Ogj/nEf89P0/wBtfnF+11ZCz/aq8TMoCm60HSbgnHU7rqPP5RgfhWdT4So7nl9F&#10;AormNgxSkcUoNITQAgGDXK+FJ8+KPG0PddShf87K2H/stdX0rifCTf8AFwvHif8ATayf87ZR/wCy&#10;0wN+5mMHjz4cuDjPiKOPn/bt7hP/AGavpu4j8tjXy9q+V8X/AA7cfw+KtPH/AH05T/2avqnVE2SN&#10;9aa2JZQpTx0pKVutMQlFFFAwo6mgcmlPAoEBNITk0UUDCun+HM3k+L9O54MoBrmK3PBj+V4hspP7&#10;syfzoEfM+olB408exIAoi8X68mAMAf8AE0uSMfgRSCo7/j4k/FJP7njbWv1u3b/2apsVL3LWw3oc&#10;UbaDwaM8UgCg9aSigB1NpRR1NAABmjOBQOtGKACjFLSDrQA0jmnClIFJQAlLiijrQAldp+zQ5i/b&#10;F+ETA4En9rxH3zp8rY/8c/SuLruP2cIf+Msvg7MOg1DUoyfrpF8f/ZKqO4nsfoL+0xbNefs4fFaB&#10;QWaXwnqqADqSbOUVrfBW/GqfBvwHeg5FzoFhNnj+K3jPb61L8X7I6l8JvG1mBuNxol7FjGc7oHH9&#10;awf2Ypjc/s1/CaUnJk8JaS2frZxGtjM9MooooAKKKKACiiigAooooAKKKKACiiigAooooAKKKKAC&#10;iiigAooooAKKKKACiiigAooooAKKKKAMrb7UbfapNtG2rJI9vtRt9qk20baAI9tG2pNoowKAI9tG&#10;2pMCjAoAj20bakwKMCgCPbRtqTAowKAI9tG2pMCjAoAj20bakwKMCgCPbRtqTAowKAI9tG2pMCjA&#10;oAj20bakwKMCgCPbRtqTAowKAI9tfnl+2uoT9qK5/wBrwfpLf+Tmpj+lfojgV+df7b04X9rDyM8v&#10;4J0x8f7t/qQ/9mqJ7FR3PHutFKRikrnNQopaSgAri/DaGL4neNf9uDT5B/3xKv8A7LXa9q5XSofL&#10;+JXiNv8Anppmnuf+/l2P/ZaYjU1WPzNd8Ev3j8VaO30zexL/AOzV9Ta2f35HvXy1rV0thPoFy+Ak&#10;PiDR5WJ44Go25P8AKvqLWDunP1poTM+igUpXFMBKKKKAAdaCc0UUCDPFA60UUAGea1/DZ8u/hf8A&#10;uup/I1kVs+HV3XC/WgD5guITb/Er4nRn/oabqT/vtIpP/Z6t1Y8WWZsfi/8AEyIjGdbik/7706zf&#10;/wBmqqetS9y1sGKDRnmg0gEooHvRQIcB0pO9JRQMUdfanUg6UtAAab1pSc8UfpQA3NApTzSUAFKB&#10;mkpcigQCuu+BOof2Z+0v8HZgcbtfnh/7+aZfR/8As9cjnFX/AAJdGx+OvwanBAx4yso8n/bSWP8A&#10;9nprcHsfrZqunpq2l3ljIcR3MLwscZwGUg8fjXmn7KBLfstfBwnqfBmjH/yRhr1WvFP2KLw337JX&#10;wlcnJj8OWkH/AH7jEf8A7LW5me10UUUAFFFFABRRRQAUUUUAFFFFABRRRQAUUUUAFFFFABRRRQAU&#10;UUUAFFFFABRRRQAUUUUAFFFFAFHFGPan0U7iG4oxTqKLhYbijFOoouFhuKMU7FGKdwG4oxTsUYpX&#10;AbijFOxRii4DcUYp2KMUXAbijFOxRii4DcUYp2KMUXAbijFOxRii4DcUYp2KMU7gNxRinUUXCw3F&#10;fnf+3fppt/2ptCvypAu/BiwA44PlX0rfp5/69u/6JV8If8FBrQR/GP4b3OB++0HVoyf9y4sT/wC1&#10;KiT0Gtz50JzQBSUoPNYGoUlFFABXJWsxT4sapDniTRLR8f7s9yP/AGauuHWuJU7PjTIO0nh9f/Hb&#10;lv8A4qmJlr4lzm28KmcHBhvrGXPptu4T/SvrXUzm4NfIfxgBHw41qQcGJI5c/wC7Irf0r64v23XB&#10;prYTK9OLU0jFFMQUUAZooGFFFFAgooooGFb3hYbrpR71g1veDvm1QL7UCPnb4izf8X5+J8J/hv7F&#10;/wA9Lsx/7LWaau/E5fK/aT+KCf3m0uT87CJf/Zao1L3KFFHakpaQxKKKKACilHpRQAq0tNFBNAB3&#10;opKXPFAhDQDxR2ooGFFFLjigBKk0Elfix8I5B/B450Xn/eu0T/2amVZ8OxB/iJ8N3PWPxr4eYfjq&#10;lsv8iaa3E9j9fK8B/YNY/wDDJvgGJuttFd2v/fq8nj/9kr36vCv2JbU2P7OukWhGDbazr1vj02az&#10;erj9K3Mz3WiiigAooooAKKKKACiiigAooooAKKKKACiiigAooooAKKKKACiiigAooooAKKKKACii&#10;igAooooAr0U7AowKBDaKdgUYFADaKdgUYFADaKdgUYFADaKdgUYFAxtFOwKMCgBtFOwKMCgBtFOw&#10;KMCgBtFOwKMCgBtFOwKMCgBtFOwKMCgQ2inYFGBQA2vhz/gogP8Ai5PwnPrpOv8A/o7Sq+5cCvhD&#10;/gpBMYPih8FgB8stj4gjJx76c3/sv6VMthrc+bz1pKU80AZrE1CkpTRQIQVx1xHt+MVjJ2fQbhf+&#10;+biH/wCKrsa5nUEVfiZoj9GfSL9friazP9TTBkfxVi8/4aeKF/u6dO//AHyhb+lfV9yczvXyt8SV&#10;z8OfFQ7nSrv/ANEtX01pl8dR060uyQTPCkuR/tKD/WmhMsk5pKKDTEL0FJRRQAUUUUDCiiigQVve&#10;CiBrkYPQg1g1p+Grn7JrNu+M5bb+fFAHhnxttTaftN+OCRgT6ZpE31/dzJ/7JWDXd/tK2AtP2jdT&#10;kGP9J8L6TMcev2jUE/8AZK4Poal7lC5oo7ZoB9KQBS0lFAxaSlpDQAp6Umc0ZJ6UlAhaKQHJpe9A&#10;BRSgUlAxcUdsUdqSgBap3+oDSNQ8NXxYILXxHo1wWPQbNSt2z+lW+lcx8Srg2nhKW56fZ7q0nyO2&#10;y5ib+lNbiex+1teS/sw+Unw31iGLhYfGfiuPbz8v/FQagQPyIr1qvDP2Srvz/DXxGt882vxF8TRk&#10;em7Uppf/AGpn8a3Mz3OiiigAooooAKKKKACiiigAooooAKKKKACiiigAooooAKKKKACiiigAoooo&#10;AKKKKACiuT8e/FnwT8LLRLnxj4u0TwvFIpaM6vqEVsZQOuwOwLn2UE15vF+1ppHin7MPh74G8c/E&#10;dbqNnhvtL0N7HTyRnAN5fm3iIJHVGf8AE8UAe6UV4LJrv7SXiuG3udM8LfDz4fxFSXtPEGp3es3R&#10;OeAwtkgjj4/uySfrwUAe6UU/FGKAGUU/FGKAGUU/FGKAGUU/FGKAGUU/FGKAGUU/FGKAGUU/FGKA&#10;GUU/FGKAGUU/FGKAGUU/FGKAGUU/FGKAGUU/FGKAGV8Sf8FI9M36z8HdTwP3N9qdnnv+8tVfHT/p&#10;h69uh7fb2K+Qv+Cj1sp8I/DC4wNy+K2iz7Npd+SP/HB+VJ7Aj467UZ4oNArA1EopSMUUAIK47xBI&#10;Y/id4QH/AD0s9RT/ANJz/wCy12QxXFeLfk+JXgR+zG+j/OAN/wCyU0Jmr4/jMngPxIg53abcjH1i&#10;avf/AIfTG78AeGbjOfN0y1fPrmJTXhviaH7T4b1WLGfMtJUx9UIr274RIX+D3gSU8mTQbBifrboa&#10;aJZ0VFKRSUwCjOaUDIpKACijFFAwooooAKmsX8u8gb0kU/rUNPh4lQ+9Ajz39qaTH7SdsvaXwVp7&#10;/le3/wD8VXAYwa7n9qVhJ+0R4anVgyz+CI0yPWO9kyP/ACJXDmpZSENAGKKXOKQxCOBS4pKcTigB&#10;MYpKUnNJQAUUYpcYNAhoFKTjpRjmjFAwzxmil7UdTQAlFO20hoAQ1yHxbQn4b6+w6x2xl/75Ib+l&#10;dfXM/E1Q3w38VgjppV0fyiamtxH7WV4D+yQDDL8bLc8eT8TNYIH++tvL/wC1P89a97ilWeJJEO5H&#10;UMp9QeleKfs3WLab4r+PNuwA/wCLhTTYHpJpWmy/+z1uZnt1FFFABRRRQAUUUUAFFFFABRRRQAUU&#10;UUAFFFFABRRRQAUVzvjT4j+EvhvZQ3ni3xRovha0mYpFca1qENnG7DqFaRlBPI6eteYxftbeGvEq&#10;W3/CA+GPGXxL+0StElx4e0KWKxBGOTe3fkWxXnqsrfyoA9worwuHX/2hvGv2V7Lwr4K+GNkzsJ38&#10;QajNrt8qdiLe1EEIPt9pakg/Zw8SeI/ssvxA+NPjbxG0MjO9joE0XhyxkU/wEWarcEf71w1AHp3j&#10;j4oeDvhlaRXPi/xXonha3lyIpNZ1CG0WQjqFMjDcfYV5lF+1voXiZrdfh/4N8bfEpbjcIr3RNDe2&#10;0/cPW9vTBAR7o7VPY/DH4Bfs0wQ6/JpPg/wXL5+xPEGtSQrdPKwJ2m9uWMjMQpOC5PBPrXmHxJ/4&#10;KnfAL4f+dFaa/feML2G5NtJbeHrFpAuM5kEspjhdMjGUkbOQRkc0roD0aDWv2ifG/wBle28OeB/h&#10;dYybhM2tX0/iDUEH8JENuLeEH289xRD+zdrfiBLeX4ifGTxt4pdNwkstHuk8OWEin+EpYqkxGOPn&#10;nevhD4lf8FrdduTLB4D+Hun6cEuG2Xuv3b3Rlg5AzBF5fluflJ/euByOetfKXxI/4KE/Hr4lM6Xv&#10;xD1HSLX7Q1xHb6Bt07ys5+QSQhZWQA4Ad26AnJGaV2B+0Fn4L/Z//ZjjtNVOm+DPA1wztFDreqNB&#10;DdzOQSVN3OfNkYjJ5cnFeUfEP/gq/wDAXwOfLsNW1PxfcLO0MkWh2DER4/j3zmKN1J4BRmzwenNf&#10;hlqOtXeq3s95e3M13d3DtLLPPIXkkcnLMzHkknJJPXNUzO3PajUD9NvH/wDwWt8UXjrH4J+HulaU&#10;EmbdPrt1JeebF/DiOPyfLboT87jt70V+Y3mEd/aiiwH9UVFFFUAUUUUAFFFFABRRRQAUUUUAFFFF&#10;ABRRRQAUUUUAFFFFABRRRQAUUUUAFFFFABXyR/wUgdY/h78NSxwP+E0QZ9zpWpAV9b18ff8ABTRZ&#10;B8LfhvKgJWLx1aFyOwaxvk/m4H40nsNHx7Sg4pM0VgaATS9qAM0uMCgBhOK5HxdFnxp4Fl9L25T8&#10;7OY/+y119cx4xdYdc8FuRn/ibsufrZXQ/qKAOkniE8MkZ6OpU/iK9n+EMe34G/DpvXw3px/8lY68&#10;br1X4CXX2v8AZ7+H75zs0aCL/vhdn/stUiWdSOaKUDBoPFMQLRjHNJSjnigBOppTQRikoAKKKKBh&#10;UkC5mT61HU1mMzrQI8v/AGjYi3xS8A3ZH+t8NahFn/cvLc/+1P1rjOpr0T9pFI08TfDB+kjabrsZ&#10;9wJdMYf+hNXneMVLKQYpCO1KaUdKQxoGKWg4ooAQA0pGKAaDQAlL1NAoPWgAIpKUdeaOlACE4FAN&#10;KRSdKAFJpOtKaAOlABXO/EZd/wAPfFCjqdLuh/5BauiPWsXxrD9o8G69F132Fwv5xtQhdD9e/hrq&#10;P9sfDnwrfjpdaVaz9v4oVbt9a4b4MXav8VPj3a4+ePxdZyk+zeH9JA/9ANbf7O12b/8AZ++GNyTk&#10;zeF9MkJ+tpEf61xHwTuCP2lf2jLQ/dGp6Jcgf7+kQJ/7SroMz3miiigAooooAKKKKACiiigAorB8&#10;YePfDPw900aj4q8R6T4a09m2C71i+itIifTfIwGfxrygftjeCdeBXwJpPiz4pSCf7Oz+ENBnntVb&#10;1N5MIrXHv51AHutFeHr4q+P3jLZ/ZXgXwn8OrTz9rXHizV31W88r+99ksgsWfb7XUa/s9eMPFHky&#10;ePPjb4u1URTmX7B4UWHw3ZsvHyE24a6I4/5+fyoA9U8ZfELwt8OtPS+8V+JdH8MWMjbEudZv4rSN&#10;j6BpGUE15db/ALXnhHxM8UfgLQvF3xOaSc2/neF9Cl+xq3HJvbnybXHPUTUlr8E/gB8AID4mvdB8&#10;KaBLHcCQ+JfE0yT3SzMeM3t2zybieg31wHxM/wCCoHwA+HIu4ofFE/i3ULaYQvaeHbRpw3qyTvsg&#10;dR3KyH2zSugPQYfEv7QHjNrZtP8ABvg/4b2JnZZZfE+qS6zfCLjDC1tBHED14+1H8O8cH7O/ivxE&#10;LWXx/wDGzxnrrQXDTGx8NPF4bsnU4xGfsii5IGO9yfw5J+Gvib/wWuv5Ptdv4A+Hdva7Zh9n1HxH&#10;dtL5kPfdbQ7drn2mYD3zXyp8Tv8Ago98ffiabqKfx3c6BYTT+eln4djWw8jGcIsyDzygz0aRs984&#10;FK4z9kLL4U/s/wD7OFvH4gm0Xwn4XlW5BXxFr8sb3ZnbkA310zSljtyAZOxI715r8S/+Cp3wG+Hp&#10;uYbXX7rxbfW9x9nktfD9m03rl1mk8uF0GOqSHORjIyR+FmueJNT8Tardanq2oXWqajdyGa4u72Zp&#10;ppnPVndiSzH1JrOMpPU0agfp/wDEz/gtXrNx9pt/AXw/s7LbcfuL/wAQXbT+bBz963i2bHPyniZg&#10;MEfNnI+WviT/AMFFvj38TPtMdz8QL3Q7GS5NxHaeHlWw8j72I1liAmKAHo8jZwCckA18xGSk3miw&#10;jW1nxBqPiHU7vUtTvrnUdQu5WmuLq6laWWZ2JLOzsSWYnkknJNZxmJ5znvmoCSe9FOwErTZHSoy5&#10;49qSimAZNFFFABRRRQB/VLRRRQAUUUUAFFFFABRRRQAUUUUAFFFFABRRRQAUUUUAFFFFABRRRQAU&#10;UUUAFFFFABXy7/wUY00XnwAsLojJsPE+kzg+m64EP/tavqKvnb9v+IP+zBrb949Y0Jh+Or2a/wBa&#10;GB8C0UmPWlrnNAzilzRSUDAHiuM+I8nlXvgx/TX4R+cMy/1rsxXFfFFSIfC8g6x+ILI/m5X/ANmp&#10;oR2tehfs1zeZ+zx4OU9YoZof++LiVP8A2WvPQc13v7N48r4GaHEf+Wd3qMf5ahcD+lNCZ6EetDGg&#10;9RRjrTEJSr1pKBxQAp60hoooAKKKKBhmrFgM3K1Xqzp3/H5GPU0CPNP2oJPK8ZfCZP71vra4+osT&#10;/wCyVw1d5+1hbbPFHwhuOeJ9Uh9vmtkb/wBp1wZ4qWUhDSUue9IeKQxKKKOlABSkdKAcUHmgQelK&#10;RmkHNOoGJjikNOpuCaAFBptLjikoAU0A0lKBmgBKq6vB9q0m9gx/rYHT81Iq2etHegD9M/2VJDL+&#10;y98H3JyW8HaOx/8AAKGuU+EcZt/2t/2gk6CW08NXAHrm2uUz/wCQv0/LoP2Qbxb79lL4OyIMBfCO&#10;lRH6paRof1U1B4J0/wCw/tY/FiUAD7Z4X8M3Bx3Pn6xHn/yEPyroMj2SisrxN4s0PwVpMmq+IdZ0&#10;/QdLiIEl7qd0ltChPTLuQo/OvIbn9sjwBqIuo/BNv4j+Kd1bXC20kfgfQ7jUIAxzz9s2ragcdTMP&#10;bPNAHudFeGXHjb4+eL/tcfh34a+HPAcKTqsN944137ZPJFzlvsdgHTPTg3Q/HqJJ/gR468XC4/4T&#10;b42eI5baScTLp3gqzg8P2yKM/J5gE13jntcj8aAPVPFvjfw74B0s6n4n1/S/Dmmhgn2zVryO1h3d&#10;hvkYDP415LJ+2R4E1fzU8D6f4o+KU8U4t3/4QvQp7u2DHPP2xxHa446+dUq/AL4D/CKO88V6t4e8&#10;PW8sDrcXHiXxdcHULiFshQxvL15HTkgffHJHtXF/E3/gpb8Afhp9vhPjEeKNStFRhZeG4GvPP3Y4&#10;jnGLckA5OZRjBH3uKV0B2R8Y/H3xk8qaL8PfDPw9tVnCre+MtaOo3LRd2FnYjy8+xux+PWh/gB41&#10;8WMz+OfjZ4pvIvP80ad4Ogh8O2gX+5vjEl1j3+05r4o+J/8AwWsUfb7b4e/DzOQn2PU/El5jn5S/&#10;mWsOf9oDE/ox7rXyp8T/APgpl8ffiWb+D/hMT4X0662D7D4bt1tPJ27f9XP81wuSuT+95yR904pX&#10;A/YKH4DfAP4HQXHinUfDvhnS5IZlnl8S+KZhd3McjEAMb28d5FJJAHz9SK4L4n/8FOvgL8Nvt0MX&#10;ipvFWo2rIps/D1u10Jd2OY5ztgYAHJxL2I6jFfhR4n8Za5401m41bX9Yvtb1W4K+df6jcvcTyYAU&#10;bpHJY4AA5PQAVjNcZ6mjVgfqP8Tf+C1V5J9utvAHgCOHDr9l1HxDdFty8Ft9tFjB6gYnPY+1fLPx&#10;M/4KRfHv4lfbYZfG83h3T7iRZFs/DsS2XkY6Kky/vwMjJBlOc4PFfLJmPrzn8KYWzRYZt+IfFuq+&#10;KtXutV1nVLzV9Tum3z3t9O880rYxuaRiWJxjkntWW1yTnjnHPaq5JOaKdhEjSknr2phc/pikopgB&#10;OaKKKACiiigAooooAKKKKACiiigAooooA/qlooooAKKKKACiiigAooooAKKKKACiiigAooooAKKK&#10;KACiiigAooooAKKKKACiiigAr52/4KBzi2/ZT8TzNysep6E5/DWbI19E185f8FDrSS8/Y/8AHYjz&#10;uhfTbnj0i1K1kP6If/rUAfBXakpTRXOahQeaD1pKADpXJ/EmEy6TpT9fK1rTX/O7jX/2ausrlfib&#10;N9m8KrNn/V6lpz/lewGmtwOqHSu/+AMyN8KoIk/5Y6vq6Een/ExuT/IiuArq/wBm6583wFrERP8A&#10;qfEeqJ9M3DN/7NTRLPU+tKPSkHFL70xMQ8Gig9aKAAUUYzRQAUUoAxSUAFWNOOL2H/eFV6dC5jlV&#10;wcEHINAHL/ta2OYPhVeAcJrdzDnH9/T7hv8A2n+leUtXvn7U+i3958GvD+v2lnNeWPhvWI9X1P7O&#10;heSG0+x3UEkwUcssZuFdsdEV2/hr5+hnjuYY5oZElikUOkiEFWUjIII6g1LKRJ2o/nQDg0ZyaQCd&#10;6KKKAFpKUdaMUDAHmnU2nZoAQmk9KCaBzQAGkHWl9qSgANLSUUAFOWm0oPNAH6DfsDXRvP2O/hYx&#10;OTHpXk/98Sun/stYfjPwJN8R/wBrnxPog8beJ/CVmfA2h3U8Phi8is5L0JqGrKA8xiaVFXzD/qnj&#10;J3nOcLtuf8E7XLfsdfD9ScmP+0Ifps1C5XH6V8Y/8FWvjP45+C37RWkzeCvEd54abXfBcNjeXFht&#10;SZ40vrlwFkxujILfeQq3PXmtzI+7/wDhnf4G/DFL7xVrvh7Q5p4StzdeJfGt0dTuIiDgObu+eR4+&#10;T2YDOPauN+J3/BSf4A/DIX0L+NovEupW0ayLZeHIWvfP3YwqTqPI3Y5IMoxjB54r8HfFvj7xD491&#10;d9U8S69qXiHU3VUa91W7kuZiF4Ub5CWwOwzWC1wTjJNLUD9Vvif/AMFroV+3W3w++Hsjgov2TU/E&#10;d2E2vxu320WcjqBicZ4PHSvlf4m/8FNvj18SjfQDxYvhbTrtEQ2Xhy2W28rbjmOc7p1JIycS9yOA&#10;cV8neb0Pem+aeOOlFgOi8U+Ode8b6xLq3iHWtQ17VJgqyX2p3T3E0gUBVBdyWIAAA56cVhtcH1xz&#10;+NVy5Pekp2AmM+evPrTDKe1MopgKWLdefrSUUUAFFFFABRRRQAUUUUAFFFFABRRRQAUUUUAFFFFA&#10;BRRRQAUUUUAf1S0UUUAFFFFABRRRQAUUUUAFFFFABRRRQAUUUUAFFFFABRRRQAUUUUAFFFFABRRR&#10;QAV4v+2hZJf/ALKHxXR1DiLw9d3ABHRo0MgP1BQH8K9oryn9rNN/7LHxiB7eDtYb8rKU/wBKAPzT&#10;PWkpzdKbXOai9aSiigAzXF/GRvL+HeoSf885rWT6bbmI/wBK7Q9eK4z4zIX+F/iHH8NuH/75ZT/S&#10;mtxHZ1vfszkr4e8YxEkiPxTe49tyQv8A+zGsGuk/Z0gMVj46T08SyN/31Z2jf1oQmeuYyBRQOBRm&#10;qJEIoAoak5FAwzxiiiigAoFFFABRRU9tCZGFAH0X8KYUvdFtFlRZI5ItrI4yGHQgjuK+NP2mf2e2&#10;/Zi8X211o8Rf4XeIropYbQSdCvXOfsbnp5EhJMLdVO6M8BC32l8FwH0e0TBzH8hz69f616p418Fa&#10;H8RvCWqeGPEumwaxoWqQNbXdlcA7ZUPuMFSDghgQVIBBBANNK4j8lKXNa3xL+Fuu/s+fEKTwN4ju&#10;ZtQtJ1e48Oa7OOdVs1xlXYcG4hyokXgkFXAw3GRUNWLuFKKDSCkMWg0UlACgcUGgHFITQAUtJmig&#10;QopKKKBhSigUUAFA60lLjigD76/4J8xGD9k/wrEf+Weo62n5axej+lfBX/BbuxMXxX+G17gbZtEu&#10;Ic/7k+f/AGpX3T/wTx1P7f8As02sHex8Qa5B276lcS/+1O9fHX/BcuzVL/4M3QPzyxaxEfopsiP/&#10;AEM1ujI/LPcaKKKYBRRRQAUUUUAFFFFABRRRQAUUUUAFFFFABRRRQAUUUUAFFFdR4F+FfjP4n3j2&#10;ng/wnrfii4QZePR9Pluig9W2Kdo5HJ4oA5eivs74b/8ABJL9oHx2PN1TS9H8EWpQSLJr+oqXkBI4&#10;EduJWVsc4cL0r6s+HP8AwRH8H6fiXx18RdZ1xjGpFtoNpFYIj8bgXk84uvUcKh6HjpQB+Qtdd4B+&#10;D/jr4qTyQ+DfB2u+KXjIEh0jTpblYsnGXZFIUc9WIFfvv8N/2Av2f/hYyy6R8M9HvbvYqm61xW1N&#10;ywx84FwzqjEjOUC98YHFe/WtrDY20NtbQx29vCgjjhiUKiKBgKoHAAAwAKAPwx+HP/BIv4/+NsSa&#10;xYaL4HtsK4bW9SWSR1OPupbCUhgD0fZ0xxX1V8Of+CJPgrTMS+OfiFrXiCTCsLfRLWLT41bjcrNJ&#10;5zOvUZGw9+K/SmigD598BfsA/s+fDq2aLTvhZoOos6BXl16E6ozEY+b/AEkyBScfwgDrgAUV9BUU&#10;AMooooAKKKKACiiigAooooAKKKKACiiigAooooAKKKKACiiigAooooAKKKKACiuP8f8Axk8BfCpY&#10;T4z8aaB4VadGkgj1jUobV5lX73lq7AvjI+6D1FfK3xB/4K9fADwf5SaLd6943lkVyTo2ltDHEw6B&#10;2ujCefVA/Q+2QD7Zryr9rD/k1n4yf9iZrP8A6QzV+aHxE/4LZ+PNXSOPwT8PtC8MqUdZZdXupdTk&#10;JP3Wj2CBUI54ZXB4/H5N+KH7bfx0+MVpJZ+J/iXrU+ny28lrNYadIun21xDIMPHNFbLGkqkcfOG4&#10;JHc0AfVmnT/a9PtZs58yJXz65ANWB1rI8ITG48J6JN132MDZ+sa1rVzmopNJSmkoEFcv8U4RP8NP&#10;FKntplw//fMbH+ldRXO/EpM/DnxSPXSrr/0S1NbjOirsP2enErfEGHvHrsT/AINp9oP/AGWuF0mb&#10;7TpdnN/z0hR/zUGuy/Zsfd4h+KUP92/sJMf71oo/9koQmesSDDEU2nzf6xqZVCFzzQTmkooEFFHG&#10;KKBhiimXFxFawPNNIkMMY3PJIwVVHqSelcFe/HfwVDdvZ6fq58R6gqF/sfh23k1KQ47HyFYKeP4i&#10;PegR6BW1olr50qjFePJ478ceISg0L4fyadBLGWW88U6jHaBW7Zhh86Q/Rth+ldX4X+HnxB8TyxHX&#10;viINCgeMpLZ+EtMihOTnpcXPnN6cqqH6daAPrr4YXFp4f0Sa81C6gsLKBjJLc3MixxxqAOWYkAD3&#10;NN1T9sj4Uw6hcaZoGvz/ABA1mGIy/wBm+BdOuNdlPsWtUeND/vuoHcivN/Af7M3wntJoNR8S6EfH&#10;OoxJt+2eM72bWOP7wjuXeND/ALiLiui8Tft3/s8fCXTbGxPjvQUthGyW1l4dBvkiCY+Uraq6xdeA&#10;23POOhxSEc38c9J+IH7WvgJ/C1l8Grjwvp8hj1DTfEnjbX7fT7rTrxM+XNHa2q3b7gGZdsmzKuyt&#10;gE18V3uma54P8Vaz4O8W2ceneLNEkEV5FASYLhDny7q3ZgC0MoG5SQCOVYBlNev+Pv8AgtX4WshC&#10;vgz4fatqu5X82XW7uKxEbcbdqx+dvB5zkpjA9ePiD45ft5ePfjx4v8OeI9a07QNMv9Djlhj/ALIt&#10;HiNzDIys0UzSSOzJlcgZAUksADzQ1cFofQlArE8FeMdO8d+HbXV9Nk3wTDDxk/PC4+8jDsR+owRw&#10;Qa3AM1kaCUE0pHFJQAmM0Y9KU0CgQ08U7tQRzQelAwFKTmkAoxxQIBS0lFAwozRR9KAPtH/gmfcm&#10;b4FeJoSc/Z/GWqx49Mskn/s/618x/wDBc2MmD4KydlbWl/MWP+FfSH/BMnKfCf4hxHpH45vcf8Ct&#10;LJ//AGavn/8A4LjWhfw18IrnHEd3qcef95LY/wDslbrYyPyYooopgFFFFABRRRQAUUUUAFFFFABR&#10;RXQeC/h34q+I+pHT/CfhnWPE9+BuNto9hLdyAepWNSQPegDn6K+wPhr/AMEpf2hPiF5Et54dsPBl&#10;jMnmLc+I79Izj0MMXmSq3syD8K+rfhr/AMERfD9qI5vH/wAR9R1Jinz2XhyzS0VH/wCu03mF1/7Z&#10;qaAPySrpPBHw08XfEzUGsPCPhfWPFF6o3NBo9hLdOo9WEanA9zxX76fDf/gnZ+z38MfKksfhvpus&#10;3ixhHuvERfUjIf7xjmLRq3uiLX0NpumWei2EFjp9pBY2UChIba2jWOONR0CqoAA9hQB+E/w1/wCC&#10;Tv7QXj9Ypr/Q9M8FWciB1m8Q6gqsR6eVCJZFb2dVr6u+HH/BEXwvY7ZvHnxH1XWGMYJtPD9nHZLG&#10;/cebL5xdev8AAh+lfppRQB86/Dj/AIJ6/s+fDDbJp3w00rVLsRhHufEAbU2cj+PbcF0RvdFX2xX0&#10;HY2FtpdnDaWdvFaWkCCOKCBAkcajgKqjgAegqeigAoorzHxb+0z8LvBOspouo+NdMn8QSS+QmhaS&#10;zajqbPgnaLS2Ekx4BP3O1AHp1FeKJ8efGPivyh4I+DXii+gkuGhGqeLpofD1mqrnMjRyl70KSMD/&#10;AETnIPTmnxeF/jl4uaNtb8ceGvANmZmZ7LwfpLajeCPnaovr0+UT0JJsu2B60Ae0V5Z4l/aj+FXh&#10;XWY9FuPG2m6jr7ymFdD0IvquolwMlfslqsk3ABP3O1ZSfso+DdXeCbxrf+I/ibdRSvMT4v1ma5tJ&#10;C2eGsIzHZYAOABAOgPUZr03wp4N0DwHo0Wj+GtD03w7pMRLR2Gk2kdrAhJySI4wFGSSTxQB5W/7Q&#10;HjPxBarc+Dfgf4x1W0Mjr9q8Qz2egq6qcZWG4l+0DJ6eZCgI5z0yV7ZRQAUUUUAFFFFABRRRQAUU&#10;UUAFFFFABRRRQAUUUUAFFcx45+KPg34YWcN34w8WaJ4Vtpm2RS61qMNosrYJ2qZGG44BOBk8Gvlj&#10;4h/8Fbf2fPBG1NM1XWfG05d43j0DS3VYivdnuTCrKT0KF/XpQB9nUV+RHxD/AOC3Pi+/2x+Bvhxo&#10;2iBXcPPr95LqDSJ/CVSLyBG3QnLOO3vXyp8Rf+CgH7QXxOVY9V+J+s2FsruyW+gsmlqA38DG2WNp&#10;FAOAHLfnzQB++3jz4t+B/hbFBJ4y8Y6D4UW4DGD+2dShtDNt67BIwLkegzXyx8Qv+Cuf7P3gzy00&#10;nUdc8bzMXVl0PS2jWIjpua6MIIJ6FN9fhjc3M15cS3FxK888rmSSWRizOxOSSTySTzmo6AP0p+IX&#10;/BbfxpqPlp4I+HOh6CoLiSXXLuXUWcfwlVj8gIR1IO8V8p/ET9vX4/8AxP2rrHxQ1y1gXcBb6JIu&#10;lxlW6qwtlj8wY4+fdXgVFACsxdizElicknqaSivc9Z/ZD8XeGtBOq6tqOkwRBUYw28zzSDcwUchd&#10;p+8DkMRQB4ZRXusX7MaG1tp38RswmiSXatljG5QcZ8z3rYt/2V9OkiRn166JYA/LAoH86nmQ7M+e&#10;Le9uLRg0FxLCw6GNypH5Vs23xB8U2abLfxLq8Cf3Y76VR+QavbNR/ZZ0ewtWnn8Yf2fGASHu4ECn&#10;HuXWvPPHHwu8OeFtEnvbD4kaJrN7EU2aVFDN9onBYA7GjWSIbc7iJJE4Bxk4BE0ws0Y9p8YPG1kc&#10;x+KNTY/9Nrgyf+hZrYi/aK+IUKgDxAWA/vWcBP57M15vRTsguet2X7UXjm1I8yexu8f89rUDP/fJ&#10;WrOrftS+J9b0i+02703SPs95BJbyGGOVXCupU4JkIzg+leN0UWQXZ+hXgyb7R4N0Gb/npYW7fnGp&#10;ru/2bvk8e/FNf70ekSfnHcD/ANlrzv4csX+Hvhdj30u1PP8A1yWuj+GHj/RfAHxH8ZwanJdvearp&#10;umSWlnYWE95NN5b3ofCQox4yvJwPmFZIo9+lOZG+tNxxXnP/AAsTxfr7IdA+H13bQShsXnie9jsE&#10;U84Jij82X04KKfpUaeGfiJrwibWfG1poURVlls/DGmKGOc4/0i5Mh/ERrTEekSzJDE0kjLHGgLM7&#10;nAUDqSa4W++OXgm2uzZ2etLr+obWYWXh+GTUpuM5BWBX2nj+LHvVG3+BPhKSS3m1uC98X3cGds/i&#10;W+lvxz/0ykYxL1/hQVV1j49fCz4d2lvZSeKNGtII2aGOz0r/AEjySOqmOANs59QOaALo+IHjPXjF&#10;/YPw/ns7eWNmF74o1COyVG5x+5iE0vpwyofp1pieFfiDr3lNrfjm30aIxsk1n4X0xEOTnGJ7kyn0&#10;5VEPpjrXi/ib/goF4ZsvLXQfDOp6s29lka+mS0TaOhUr5hOfQhcfpXjXiX9uP4la35Y0+bTPD6I7&#10;HNjZiRpAegYzGQceqhe9OzA+0Lb4GeEGlgn1eyuPFl5EpRbjxLeS6icEk8JKzRr1/hUVQ1j9oH4V&#10;+AbW1tX8V6PBbjdHFb6T/pIi29QUgDbOvcDPOOhr82fEvj3xJ4z8r+39f1PWViZnjW/u5JljLddo&#10;YkLnA6Y7Vhb8U7CufdXiD/goR4csTD/YPhTU9VJZhKdQnjs1UDGCu3zS2eeoXHHXPHlGu/t+/FfU&#10;DbjTLzS/DXlM2Tp1isjSg4wG88yDjHG0L1Oc8Y+ajLyKaZPTinZBc63xb8T/ABZ49+zjxJ4m1jxA&#10;LcsYBql9LcCHdjdsDsducLnGM4HpXMPOT1OPYcVXLE9+PSkqhEpl/M96YZCabRQB3/wc+Klx8MfE&#10;gmkElxo91hLy2U8kdpF7bl/UZHGcj7b0zU7bWNOt76ymW4tLhBLFKh4ZSMg1+ctey/Af45f8K/aT&#10;R9bklk0CTc8TKpdraTqcDrtbuOx5HU5iSvqUmfXuaK84j/aK+HkhH/FQBSf71ncD/wBp1qWPxp8D&#10;agwWLxNYIT/z3k8ofm4FZ2ZVzs6XtXOxfETwpO22LxPo0jHsl/ET/wChVsWWp2epKWtLuC6UdTBK&#10;rgfkaQy0TmkpSRSEUALxSUuMdaaAaAH9BSE5opKACgilxxSUAfZv/BNuIQ/Dr4lKOn/CayN+elaa&#10;f6155/wVy8FWnjTwd8K7a9aWOBtduYWkgIDjNnJIACQRyYR2/Kuq/wCCat8Xtfi/ZZ4i8Q2k+3PT&#10;fp1uuf8AyH+lcf8A8FrIlb9l3wpIR86+MbZQfY2V7n+QrdbGfU/PG2/Zy8HrCXudR1GPBx89zEo/&#10;9AqCT4JfC2B9t14sa0PQh9UtlP6rXzdRSs+4XPZtc8B/B+wNxt+IGqxGINtjs9OXUXkPO0L80KYy&#10;Bkl+M9+leM0VteEvA/iPx/qq6X4Y0DVPEepMCVs9Js5LqYgdSEjUn9KaEYtFfWnwz/4Ja/tDfEf7&#10;LNN4Tt/CGn3CllvPE16lvs9mgTfOp+sYr6r+Gf8AwRDsYvstx8QviVcXGVP2jTvDVksW1u225m3Z&#10;H1hFMD8oK3vB3gHxP8RNVGmeFPDmreJtRKlvsmj2Mt3LtAyTsjUnAHfFfvd8MP8Agm3+z38LvImt&#10;/AFr4jv40KNeeJpG1HzM92hk/c59CsYx9a+jtF0PTvDel22maRp9rpem2y7ILOyhWGGJc5wqKAFH&#10;J4AoA/CD4Z/8ErP2hfiKbWa58M2fg3T7iMyLd+Jb5ISuM8NDH5kyMcdGjHboOa+q/hn/AMERNHgW&#10;2uPiF8SL29cpmfT/AA1ZpbhH5wFuJt+4dDzEp6j3r9QqKAPmr4bf8E5f2evhj5Etp8OrDXL2OPY9&#10;34jZ9SMv+0YpiYg3uqLX0VpOkWGgabb6fpllb6dYW67IbW0iWKKJfRUUAAewFW6TI9aAFopAc15h&#10;8TP2ofhL8HftSeMfiH4f0W7tsebp73qSXq/S2j3Sn8FNAHqFFfC3ir/gr78HLfXY9G8JQah4juJZ&#10;VRdV1Af2XpSqervLIGnUD2gJ9q37H9qST4iwPLdftHfBn4a2LXAIttDvY9TvxCOwur6SCNWOe9mw&#10;GO/SgD7Krzfxl+0d8MvAWq/2RrHjXSV17zBCuhWU32zU3c5wq2cAedjweAhrx/w94b+A/wAR7ySL&#10;XPjWvxku3uPtDWereOIZ7QnHCNp1m8NoyjnhoD1r6F8EeCvCvgTRRp/g/QdH8PaQzGUWuiWcVtAW&#10;PVtsShcn1oA84b4+eK/E4K+Bvg54r1WP7V9nGpeKTF4dstozmUpcE3gXpjFoc5pG8N/Hfxjn+1PG&#10;fhP4dWZut32Xwtpcmr3ogGcKL28KRbjxkmzOMcV7RRQB44P2WfCmtbX8bav4o+JcwuGuXTxVrUsl&#10;lIxzgNp8HlWRVQxAH2fj6816T4R8EeHfh/o6aR4X0DS/DelIzOtjpFnHawKxOWISNQoJJyTitqig&#10;AooooAKKKKACiiigAooooAKKKKACiiigAorA8Z/EHwt8ONMTUfFniXSPC+nu4iW71m/itImc9FDy&#10;MoJ9s18wfEr/AIKr/s9fD3z4rTxHf+M76GbyJLXw3p7y49XWabyoXX3SRs9s0AfX1Ffkp8Sv+C3X&#10;iC6Zofh/8N9N01UmO298SXkl2ZYsHH7iHyvLbOD/AKxx9etfKnxH/wCCiX7QvxN3x33xK1PRrTz2&#10;njtvDgTS/KznCCSALK6AHADu3QE5PNAH75+N/iT4S+GenxX/AIv8UaN4Vspn8qK41rUIrSOR8E7V&#10;aRlBOATgc8V8ufEj/grF+z34AZ4bDXNU8bXcczQSQ+HNOZlQrn5vNnMUbpkcNGzZzkZHNfhRqOo3&#10;esX9zfX91Ne3tzI0s9zcyGSSV2OWZmOSxJOSTyar0Afpn8Rf+C3Xii9/deA/htpOkBJ2/wBK8Q3s&#10;t8ZYeQv7qLyfLfoT87gcjnrXzH8Uf27v2lvHjGLW/HviHQbdJ2mS20SH+yPLzn5C8CpI6AHAEjN0&#10;BOTzXzRX378MmDfDfwoQcj+yrUflCtS3YaVz4Ivry51G9uLu8nlurueRpZp53LySOxyzMx5JJJJJ&#10;5Oahr9H5oI7hCksayoequoIP4VjXHgPw1dkmfw7pMx9ZLGJv5rU85XKfnzRX3tefCTwXfptl8L6U&#10;o/6Y2qRH80ArHk/Z5+H0xJbw6g/3Lqdf5PT50LlPiGivsq//AGYPAl25MNpeWQPaC7Ygf997qy5P&#10;2SfB7E7dQ1pPTE8RH/oqjmQrM+SaK+oL79kDS5G/0PxFdwDHSe3WXn8CtZs/7HcqxsYfFaPJ2WTT&#10;yo/MSH+VPmQWZ840+OeWHPlyOmeu1iK9xuP2RfEyk+RrGkyD1kaVP5Iaz739lPxraoGil0u8P92C&#10;4YH/AMfRad0FmeVLr+qIioupXYVRgKJ2wB+dRzavfXAxLe3Eo6YeVj/WvQZv2bviDGcLoaSj1S9g&#10;x+risy++B/jvTmKy+GrxyP8AnhtmH5oTRdBqcMSSck5NFdLJ8MvGERO7wrrQx1I0+Uj89tY11ouo&#10;WJP2mwubfHXzYWX+YpiKdFBGKKACpLa3kvLiKCFDJNK4REHVmJwBUYBYgAEk8ACvo39nn4G3cWoW&#10;/irxDbNbJAd9jYzJiRn7SuD90D+EdSfm4AG5N2Glc+h9A0oaJoWnacrb1s7aO3DeoRQuf0qtpXxH&#10;0f4PfFD+3PEt++naBq+jtp7TrBJMFuYphJEGCKSMpLNg47GtjOK5X4meBLf4i+ELvSJWEU5xLazH&#10;/llMudrfTkg+zGsVuWyLxZ+374WsHKeH/Dup6y4lZWe8kSziZBnDoR5jHPoyrwfwrxjxR+3H8R9c&#10;IXTX0zw7GsjMrWdoJZGTsrmYupxxyqrk/lXg2v6Lf+GNXudM1O3e1vbZ9kkbj8iD3B6gjgg5rN3m&#10;tbIi503ij4h+JvGpT+3/ABBqWsIsjSpFe3byRox6lVJ2r+AHHFc6XGOO1RbjSEk1QiQvjt9KQyGm&#10;UUAKWJ60maKKACiiigAooooAKKKKACiiigAor2z4dfsx3HxA8DxeJo/F+iW8ckM0v9lwyGa+jMbO&#10;u2SL5Qu7YGByflYHFaek/sy2M+j2d9c67cSeeGJjit1TGGK9ST6Um0h2PAKK+nLL9mHwvPbo76hq&#10;+45ztmiA6/8AXOmXX7O3w9sAwvfE13p7Dgm5vrdAPqCgpcyHZnzbb391ZnMFzNAfWNyv8q2bf4ie&#10;KrSMRweJtYhjHRI7+VQPwDV3niH4ZfDnSdP1WVPicjX1vbvJaWMOmtd/a5R92PzY22Jn+8eBivI6&#10;e5J2Nr8YvG1mR5fifUmx/wA9ZzJ/6FmthP2jPiEmP+J+GA7NZ2//AMbrzaiiyHc9csf2pPHFowMs&#10;thegdVntcA/98Fa1Yf2ufFat+90rRnHokUqn/wBGGvDq0/DnhfWfGOrQaVoGkX+uapcMEhstNtnu&#10;JpGPQKiAsT9BRZBdnu1n+2HeIhF34Ygnb1hvDGPyKNWhb/thWrEef4XmjH/TO9D/AM0FaPwz/wCC&#10;Yn7Q3xL+yzf8IV/wimnznH2zxNdJZ+X7vB804H/bKvqr4Z/8EQh/otx8Q/iX3/0jTfDNl2/2LqY9&#10;evWClyoLs8W/Z7/4KWWf7Osnjy507wNceIrnxLcWs8Ud1qC2sdqYbfyyW2pIXyccDbwOvPHC/H/9&#10;s/4zft3WWm+CH8K2l1ZW16uoW2jeE9KuJ7iSZUkRXYlpHYhJXGF2g5zjIr9Tfhl/wTF/Z5+Gn2Wb&#10;/hCv+Eq1C3bP23xNcveeZ7PB8sDD/tlX0r4a8KaJ4L0mPS/D2j6foWmRklLLTLVLeFSepCIAB+VU&#10;I/Bv4Z/8Evf2hviT9lmfwdH4S0+fOLzxNdpa+X/vwDdOv/fqvqr4Z/8ABEOBfstx8QviXJJ1+0ab&#10;4ZsguPTZczE/rDX6n0hIHelcD5b+GX/BM39nr4ZC1lTwNH4n1CDre+Jp3vvM/wB+E4gP4RivpXQP&#10;D2leFdKg0vRNMs9H0y3G2GysLdIIYx6KiAAfgKvGRR/EPzppuIx1cUXQElIzBQSTgCoJL6CMElxX&#10;kPxc/ad+HHwoFzF4p8b6JodzBGJGsbm9T7UVOMFYATI2cj7qmk32HY9SvdcitehH41lSeMFGcMK/&#10;Pv4of8FYPhbor3EPhuDWvF9wqBopre2+y2zt/dZ5isi455EZ/rXzB4//AOCrnxH17zofC2g6R4Wt&#10;3UBZZy19cxnuQx2R8+hjNTZsD9m38ZY/jrzj4h/tY/Dj4WfaF8VeOdF0a5gUM9lNeI11g9MQKTI3&#10;4Ka/B7x/+098V/if9oTxH491q9tbhQstlDcm2tXA7GCLbGf++a8wp8oXP2X+In/BYb4V+GftMPhm&#10;w13xldIoMMsNuLO0kPoXmIkX6+Ua+XviP/wWL+LPiUXMHhPQ9D8HW0n+rndGv7uL6O+2I/jFXwTR&#10;VWQXPV/iT+1f8Yfi6LqPxX8Rtf1Kzucedp6XjW9m+PW3i2xf+O15RRRTEFFFFABRRToonnlWOJGk&#10;kc4VEGST6AUAdL4X+KfjTwOoXw54v17w+oOQNL1Oa2A/74YV1yftY/G9CCPjH4/46A+J70j8vNrp&#10;vhz+wd8ffilh9F+F+uQW5jWUXOsxLpkTo2MMjXJjEgwQfk3HHNfVXw5/4IleOtVxL44+IGh+HIjG&#10;rrDo1tLqMu44yj7/ACVUjnlS4yO45oA+avD/APwUZ/aP8NQrFafFPU5lUYB1C1tbxv8AvqaJyfzr&#10;pdI/4Kj/ALTv9owBfHqaozMFW0fQNPIkJ6D93bq35Gv0c+G//BIr4BeCdkus2OteOLoIuTrWotHE&#10;rjGWWO3EXGQflcuMHnPWvqnwD8IPA3wrgeLwb4O0LwssiCOQ6Rp0Vs0oGMb2RQXPA5YkmgD8+fhT&#10;+1J+3n8RLdBp3wV0GSEKrG+8R6TcaWrK2MOvm3cIcYIPyKeO1fXvwJ+IXxW1Dx9rvg74t2PhGz1m&#10;10PT9ZtR4Ra5eILNLcxSrK05+8GgGFUYUH775+X3evDGu/sv7b32XOPt3w783Hr5GpY/9ufbr37A&#10;HuFFFFABRRRQAUUUUAYXjHx54Z+Helf2p4r8RaT4Z0zeI/tusX0VpDuPRd8jAZPpmvmP4l/8FUP2&#10;evhz9pht/FF54y1C3mEL2fhmwefPqyzyeXA6j1WQ+2a8J/4KDeEdD8WftSCLWdLtdS8rwXpZi+0R&#10;himb7U9209RnC9PQelfNE37Pvw/uCS/h2ME/3LmZP5OKlys7Dtc9j+Jn/BbrVpmubf4e/DWzswsv&#10;7jUPE169wZI/9q2h2bG69JmA96+UviT/AMFG/wBoX4nedFdfEW/0Gxefz47Tw2iab5PoizQhZmUe&#10;jyN75rub79mXwFdn91p9zY/9cLuQ/wDoZasmT9kvwdIcrfa1H7LcRf1ipcyHZnylq2r3+v6nc6jq&#10;d7cajqF05lnu7uVpZZXPVndiSxPqTVSvqK9/ZA0mRj9k8Q3sC9hNAkhH5FazZf2OiFYx+LAT2Dad&#10;j9fN/pT5kKzPm+ivdrn9kTxGp/0fWdLlH/TXzE/kpqhd/sn+M7eIvHc6RdH+5FcSA/8Aj0YH60XQ&#10;WZ4xRXp0/wCzb8QIWIXRo5vdLyEfzcVm33wK8ead/rfDdy//AFweOb/0BjTugscHX3h8Gbj7T8K/&#10;DDelkif98/L/AEr41k+F/jGNsHwrrRP+zYSn+S133h341ePfh1olro39hQpa2ibEF/YzK6jJPJDL&#10;61MlfYa0Pr6ivlS3/a58SRNi60XS5PaMSxn9WNa8H7YkgQCbworv3ZNQ2j8jEf51HKyro+lc8UHp&#10;Xz5Z/tf6W+PtXh28h9fJuEk/mFrXT9rXwe+N2n60nrmCIj/0bRysLo9rorymz/ac8B3RAlvrqzz3&#10;mtHOP++A1aUH7Qfw+uGCr4ijBP8AftpkH5lBSsx3R6JRXJ2nxZ8F3q7o/FOlKP8AprdpGfyYitG1&#10;8ceHL04t/EGl3B9Ir2Nv5NSA3KVKihnjuIw8UiyoejIwI/On0AKOCRS9AaTNKeRQAnY0lBoXigRH&#10;cW0V3EY54kmjPVJFDA/gax7nwL4bviPtHh7SrjAwPNsomx37r7mt3vTqBmHpvgrw9o10tzp+g6ZY&#10;3CZ2y21nHG49cEKDW4R8tNIPWlBwKAEwaCMUrNmkHFAHJ+PfhZ4d+I1qqaxZn7Si7Yr23OyeMZzg&#10;Nggjk8MCOTxmvGdR/Y9+Z2sPE/y5+WO5s+QPdg/P/fNfSbGm002hWufKNz+yL4nRv3Gr6TIvrI0q&#10;fyQ1nXv7KfjW1A8p9LvOM/ublh/6Gi19hAgiiq5mKx8TS/s3/EGNiF0NJQO63sGD+bisu9+CPjqw&#10;ZhL4avWI6+SFlH/jhOa+6+poFHOw5T4Ak+Gfi+IMW8K60FUZJ/s+XAH121j3ei6hYZ+02Fzb46+b&#10;Cy/zFfoznFNp84cp+bhGKK/R64tYbyPy54Y54+uyRQw/I1jXHgLwzdtun8O6TO3rJYxN/NaOcOU/&#10;PqivvS7+EHgq/wD9b4X0xf8ArjbrF/6Dismb9nj4ezPubw6gJ/u3U6j8g9PnQuU+IaK+y739lzwL&#10;dZ8q3vbTP/PG6Y4/763Vly/sjeEWQ7NS1pG7ZmiIH4eVRzIVj5Ior6du/wBj7T3P+i+JbmH/AK62&#10;qyfyZaz7n9jqZI82/iqOR/7stgUH5iQ/yp8yCzPnKlDsOjEfQ17lcfsjeJ1b9xq+kyL6yNKh/RDW&#10;defsq+NbX/Vvpl3/ANcblh/6Ei07oLHjxYt1JP1NJXt/w4/Y5+JHxO+INh4N0200+01i/gmuLb7d&#10;eqsUiRFBIdy7sbRIGwQMgHGTgH7Z+Gf/AARD1CR4J/iF8Sra3VXHnWHhmyaUuvfbcTbdp+sLUxH5&#10;b1oaD4e1XxVqsGmaLpl5rGpXDbIbOwt3nmkPoqKCSfoK/eP4af8ABLX9nn4cfZ5ZfCdx4vv4JPMW&#10;78TXr3G7/ZaFNkDD2aM19NeEvBHhzwDpQ0zwxoGl+HNNDbxZ6RZR2sOfXZGoGfwoA/BP4Zf8E0v2&#10;hfid5EsfgSbwzYSPsa78TTLYeX7tC37/AB7iM19XfDL/AIIhTN9kuPiH8S0jxJ/pGm+GbItuTj7l&#10;1MRgnnrAce9fqwWVepA/GmGeMdXH50roD5U+GX/BL79nn4a/ZJm8HP4t1G3k8wXvia7e739MK8A2&#10;27Aehi785r6X8K+DtA8C6QmleG9D03w9paMXWx0q0jtoFJ6kIgCg8Dt2rSN5CvWQVGdRt1/jFF0B&#10;aoqk2r2y/wAVcD8Sf2i/h18JoHbxZ4y0Tw/IsZkEF/fRxzuP9iLO9/ooJpXQ7HolzeR2q5Y8+lc5&#10;f+LVgZgHAFfDnxW/4K2fB/QXmh8Pf214xn2EpJYWZt7ct/dZ5yjD6qjfjXyX8Q/+Csnj3xA8qeFv&#10;C2keHIHQr5l7LJfTqf7ykeWg+hRqWrHofsDJ4z4J3/rXBePv2nPAXwySX/hKvGejaHNGnmG2u71F&#10;uGXsVhzvb/gKmvws8d/tX/F34kiRNd8faxJbyLse1sphZwOvo0cIRW/EGvKGYuxZiWYnJJ6mjlFc&#10;/ZX4g/8ABXX4S+GBND4fi1vxjchMxSWdp9mti391nnKOv1EbV8z/ABC/4LF/EnXfOh8I+FtE8LW8&#10;ibRNevJqFzG395W/dx/g0bfjXwDRVWQXPX/iP+198ZviwtxF4l+I2uXVpcJ5c1ja3H2O1kXjhoIA&#10;kbdB1U889a8gJLEknJPJJoopiCiiigAoooVSxAAJJ4AFABRXtnw1/Yp+OXxbEEnhv4Z69NaTp5kV&#10;9fwCwtZF/vLNcFEYcH7pNfVvw3/4Io/EbXPKm8beN9B8KW7xh/J02KTUrlG/uOp8qMfVXYfWgD85&#10;qWONpXVEUu7HAVRkk+lfuF8N/wDgj38CvB/lTeIjr3jq58sCRNSvzbW2/wDvIluI3H0aRvxr6p+H&#10;PwH+HPwiSMeDPA+geGpUj8r7Tp+nxx3Dr6PMBvf6sxNAH4DfDb9hz47/ABYCyeH/AIZa59lZBIt3&#10;qkQ06B1J6pJcmNX/AOAkmvqz4cf8ETviBrO2Xxt470LwxC0YcQ6VBLqU4bujhvJRSPVWcfWv2Joo&#10;A+IPht/wSC+A3gspNr0Wu+ObnYAy6tqBggDjqyJbiNgP9l3cfWvqr4efBP4f/CWER+DPBeheGD5Y&#10;iaXTNPihlkUdN8iruc+7Ek12tFABRRRQAUUUUAFeKa5pnlftn+DdRwf3/gDXLfPY+XqOkt/7Vr2u&#10;vIfEeoWsn7WXgG0S5ie7i8F+I2kgVwZI1e90TYWXqAdj4J67T6GgD1uiiigAooooAKKKKAPze/bs&#10;Ekf7XloSMRTeBbLacdWTUL7PP/bQfnXj3fmvf/8AgoHpwg/aC8E3wHzXXhe7gJ9RFdxEf+jz+fbv&#10;8/55rGW5a2FIpQOaOoxTQcGpKFPWgdaQnmigBTQRQeaTmgAoop2PyoAbSnpmlxSk4oAiliSZCkiK&#10;6MMFWGQRWLc+B/Dt6c3GgaXOe/m2UbfzWt2gCgDk7v4UeDL2Ly5PC2kqM9YrNIz+agGsaf8AZ9+H&#10;9wxL+HYwf9i5mQfo4r0UjjFGOKLsR5Te/sy+A7w5isLmy9oLtz/6GWrKk/ZL8HMci/1pPZZ4sfrF&#10;XtQGKWndhZHz9efsgaTIzfZfEV5AvYTQJIf0K1my/sdMI2MfiwF8fKr6dgE/Xzf6V9JgUU+ZhZHy&#10;nc/si+JI2/0bWtLk95DIn8lNN/4Zx+I+jorWOtWpI6LaahMhH5qtfV/bpTaOZisj5Rk+Hnxxtn/d&#10;6jq0+O664CP/AB6QU/8A4vxoD/8AMUlI/wCuN2P/AGavqztQOtHMFj5Qj+IXxxtpP3mn6tPjs2hg&#10;j/x2IUv/AA0d8R9HRlvtFtSR1a70+ZCPyZa+raKLrsFj5Utv2uvEcZxc6LpcntGJYz+rGtmH9sVx&#10;Gom8JhnHVk1HAP4GI/zr6PlgjnjKSIsiHgq4yD+FZFz4H8OXpzc+H9LuD/01so2/mtF12CzPGbT9&#10;sDSpCouvDt5CueTDOkmPzC1rR/taeDnbDWGtIPVoIv6S13958JvBl6myTwtpKgd4rRIz+agGsaf9&#10;nz4fzsWbw6gP+xczIP0cUe6FmZ1j+034Cuz+9v7qyGOs9o5/9ADVpwftB/D64+VPEUYP+3bTJ/NB&#10;WVe/sy+A7tiYrC6sx6QXbn/0MtWXL+yX4Pckpf6ymemJ4iB+cVHuhqegWnxX8GXse+PxTpKjpiW8&#10;SM/kxBrRtfG/hy+OLfX9LnPpFext/Jq8XvP2QNLfP2XxFdw+nnW6yfyK1mz/ALHcgQmHxWrv2V9P&#10;2j8xKf5UWXcep9KRSJNGrxsrowyGU5B/GndRXylc/sjeJI3/ANF1rS5R6yGWM/oppB+zn8SdG2vY&#10;63bbhyPsmoTRkfmq0WXcWp9Wgc0N1r5Rf4e/HK1kPl6hq0+O41xSD+DSinh/jzoBI/4mcuPUQXf/&#10;AMVRy+YXPqqivlFPiL8cLUkyafqswHXfoYx+axinH9pD4j6NGVvtEtNw6vd2EyH9HUfpRysLn1ZR&#10;Xypb/tdeI42/0nRdMk9RH5ifzY1sxftikKok8JgnuV1HH6eV/WjlYXR9J0H1r5+sv2v9JkYfa/D1&#10;7AvcwzpIR+YWtZP2tfBznBsNaT3aCL+ktHKx3PbgcDNDHivKbH9pzwFdj97qFzZY/wCe9pIf/QA1&#10;aMP7Qfw+uDhPEcYP/TS2mT+aClZiPQaXNcrafFbwZeR+YninSFU9pbyOM/kxBq/a+NvDt8wW217T&#10;LhjwBFeRsT+TUhm1nmimq6yAMjB1PRlOQadnAoA7n9l64Nt+2P8ACzHSe21i3P8A4B7/AP2nX6m1&#10;+U/7PU4sv2tPg/dN91brVIz+OlXR/wDZa/RPxz8e/A3wzhWXxZ4r0Tw2roXjGq38Vu0gGc7FdgW6&#10;dFBNaRdkQ0eiEgDJ4FZOqa7HaIQrcjvXxZ8T/wDgrl8EfCkbxaJe6t4yudrALpFg0cSuM4DPceXw&#10;Tj5kD8Hv0r5C+Jn/AAWA8a+IXaPwj4M0nQIGVkM2q3El9Lk5w6hPKVSOOCHGR3HFN3YH6vX/AIyC&#10;ufn/AFrhvHH7Q3g74cRq/inxZpHh/chkRNRvY4ZJFHdEY7m6fwg1+HXjn9r/AOMnxEJGr/EDV44S&#10;jRmDTJBYRspzlWWAIHHJHzZ4ryCSR5pGeRmd2OSzHJJ9zRyhc/ZPx9/wVh+EPhbfHo0useL7jYSp&#10;02zMMIfsrPOUIHuqt17181ePv+Cw3j/V90XhHwfo3h2JkKmXUppL+YHs6lfKUH2ZWH1r8/6KdkFz&#10;2n4gftn/ABt+Jm5Nb+JGti3ZDE1rpswsIXQ9VdLcIrjn+IGvF3dpXZ3Yu7HJZjkk0lFUIKKKKACi&#10;ijrQAUV6/wDDP9kD40fF/wCyv4U+G3iC/tLlS8OoT2ptLOQDuLibZEf++q+q/hn/AMEXPin4kFrc&#10;eM/FGgeDLWVSZLe336jeQn0KLsiP4SmgD89aACSABkmv26+Gn/BHL4I+Efs0/ii71/x3drGVnhvL&#10;z7HZyPz8yxwBZFxxwZW6d+lfVPw0/Z0+GHwdFs3gvwF4f8PXVvGYkvrSwjF2VOchrggyvnJHzMeO&#10;KAPwC+Gf7Gvxt+LxtX8L/DTX7q0uozLBqF5bfYrORBnlbicpG3Q9G56Cvq34af8ABFX4l+IBDP41&#10;8Y6D4PtpELNBYxyaldRtz8rKPLj/ABWRuv4V+ytFAHwr8Nv+CO3wN8IeRN4ll1/x1dCPbLFf3v2S&#10;1Z/7ypbhJF+hkavqr4b/ALPvw0+EAhPgvwJoHhy4ij8oXljp8aXTL6PPjzH69WY16BRQAUUUUAFF&#10;FFABRRXI+Pvi/wCBvhXAkvjLxjoXhZZEMkY1fUYrZpQM52K7AueDwoJNAHXUV4y/7S8GvKy+Bfh7&#10;458dyG3M8c8GjnSbJ8524udSa2jcHjmIycHODTHm+PvjBmEMPgT4Z2MlsdrztdeI75ZTnqi/Y4oy&#10;ox0eYZHcUAe01xvxA+M3gL4URK/jPxnoPhYvE00cerajFbySqM5MaOwZ+hGFBJPA5rhj+zbN4j+b&#10;x58T/HnjIPam3lsYdWGh2RzneRFpq27MDkjEsknHGTXa+Avgz4B+Fkk8vhDwZoXhq4uEWOe50zT4&#10;oJ51GSPMkVQ0nJP3iepoA4yf9pV9c+0R+Bfhl488bypbiaO4Ok/2LZyFs7QJ9Sa2Dg45MQkwCD3p&#10;sy/tAeMPPVJPAXwytHtwI5At14lvBIc5JB+xRRleP+eoJz26+z7hRuoA8ak/Zpj8SrN/wnXxF8d+&#10;N1mhEL2jaydGswOdwEOmLbBw2eRKZOABnrntfAnwZ8A/C+e4uPB/grw/4YuriMRXFzpOmQ2006g5&#10;AkkRQz88/MTzzXX5NJQA/NJuptFAC7qKSigB9FFFAHy7+2J+zf42+NPirwVrngxtAZ9HstQs7yHW&#10;7+a0LieS1eMxtHbzbseRICCF+8ME84+Ydd/ZV+PmiShYvhzY6+uceZo3iO2x9f8ASfINfqBRUtJj&#10;uflpN+zz8arWIyS/CHXgqjJ8rU9IlP4Bb0k/gK5G78K+PNOvvst78KviDbyDq8Xhi6u4x/wO3WRT&#10;+Br9eaKXKh3Z+PWqW2saJAZ9U8IeMNLgXrNf+FdSgQfVngAFctB8VfB8sskbeJNOt5Yzh47q4WBg&#10;fQh8Gv2uoo5EFz8X7fx74ZuziDxFpMx9I76Jv5NWzb3MV3EJIJUmjPR42DA/iK/WTxN8N/CXjSJo&#10;vEPhbRddjb7yanp8NwD9Q6muMb9k34IMCP8AhTngEfTwxZA/+iqXIHMfmkKcDxX6Ba5+wT8A9ekD&#10;y/DmysGByP7HvLrTh+VvLHVO4/4J/wDwWlhKQ6Nr9o2MCSLxbqzFfoHumH6UuQOY+Cc460Z719lX&#10;X/BNfwG18bix8d/EHS4+1vFqdrcRj/wItZG/M1T1P/gm/pDQkaX8U/GFvNjhr+3024TPb5UtYz+t&#10;HIx8yPkACjFfS8P/AATi8X20km34yabcRk/ILrwcxZR6EpfoD+VZOvf8E/finZozaL458H6w46Lf&#10;6VdWAP1KzT4/I0uVhzI+fic0lezp+w98dI4MyxfD+eUDJ8rxDfLn6A6f/Wua1v8AZX+PWiyqsfw4&#10;s9dQnl9H8R2pwPpceRRysd0ee9aK7W5/Z8+NNnF5k3wh18KOvk6lpMp/JL0n9K5W58LeO9Ovja33&#10;wq+IFtIOrxeGLq7j/wC+7dJFP4GlysLlVTzQelR6nDq2hxNLqfhPxfpcSjcZL/wtqVuoHqS8AAFc&#10;zD8VPCErPG3iTTbeRDho7q4WF1PoVfBFFmFzqgwIpBWFb+PPDN02IPEOlTE9o76Jv5NWzFPHcIHi&#10;kWSM9GQgj9KQEtJkg0CigYUoGaSlFABjNKBRS5oAQ03rSmg0AJjNKRzQOKM0AIwoFBNFIBaMYpCa&#10;cvIpgJQaM4xQx4zQAlLikpTzQAyaGO4jKSxrIh6q6gisa68D+G745ufD+l3B9ZbKNv5rW4DxikoA&#10;5O7+Evgy9XEnhfSlH/TK0SM/moFY8v7Pfw+mYlvDqAn+5dTqP0cV6KBRindhY8ovf2YvAd2D5Vld&#10;2ef+eF25x/33urJk/ZK8HsCV1DWkPbE8RH/oqvbgOKQ0XYrI+e7z9kHTH/49fEd3D/12t1k/kVrO&#10;m/Y8cITD4rVn7K+n7R+YlP8AKvpTFAHNPmYWR8p3H7I/iWJ82utaXIOzSGWM/opoT9nb4laJh9P1&#10;u23D/nz1CaMj81WvqzrRjmjmYrI+Uo/APx00+7Se21HVzcRbxFcR64oePcpRijGUMu5GZCRglXZT&#10;wxB4fVfgp8QIZpZrvw9fXErEs7xus7MfXKsc19y0tPmYcp8AyfDHxhFnd4V1rA6kafKR/wCg1kXu&#10;g6npxxd6dd2p9JoGT+Yr9Fc0Cnzhyn5uEEHBGD70V+j80EdwhjljSVD1V1BH61jXPgTw3euWuPD+&#10;lTserS2UTH9Vo5xcp+fNFfe138JvBd6uJPC+lKP+mVokZ/8AHQKx5f2evh9Mct4dQH/Yup1/k9Pn&#10;Qcp8Q0V91fD79mT4a6r8afhvo+paFJcaNrevR6fe2hvp1DxtDM4AYOGXLRoMhs4Jxziv1u+Gf7L3&#10;wl+Dv2V/B3w88P6Ld22fK1BLJJL1frcybpT+LGqTuJqx+APwz/ZL+Mfxh+yv4S+HHiDU7S6z5OoP&#10;aG2snx/08y7Iv/Hq+qvhn/wRg+LXif7LceMfEXh/wTaSZ82CN31G9h/7ZptiP4TV+0lFMR8EfDD/&#10;AII2fBrwl5E/i3U9e8d3agiWGa4+wWb+hEcOJRj/AK7Gvqz4afs0/Cr4O/Zn8G/D/wAP6Dd2ylI7&#10;+CxRrzB65uGBlb8WNel0UAFFFFABRRRQAUUVzHjj4oeDvhlaRXXi/wAV6J4Wt5ciKTWdQhtFkI6h&#10;TIw3H2FAHT0V4rb/ALVGieJ1tT4D8H+NfiJHdRtLDeaRob2di6Doy3t+ba3dTngxyNntmlj1X48+&#10;MUgNvo3gr4Z2ksLO0up3Vx4gvo2ONqNbwi1hRhzkrcSrkDG4c0Ae01ynjv4seCfhdbRz+MfF2h+F&#10;opAWjOsajFa+ZjrsDsCx9hk156n7O+qeI2gl8efFbxv4pIgaKbT9Mvl8P6ezN1ZUsFinx1AWSeTg&#10;8k9a6j4ffs//AA2+FVzHd+FPBGh6LqSQ+QdUhska/lQ4yJLpgZZCcAku5JIySaAOdj/ae07xIEHg&#10;XwN438feZCZo7qw0VtOsmXsVutRa2hkB/wCmTPxzg00X3x78YbfJsPA/w0s5bckSXk1z4ivkkPQN&#10;FH9khQgHqJZRkfxA17HRQB4yP2c73xH5b+O/il458XZtzBLY2epDQbFifvMI9OWCUg5I2yyycHBz&#10;XXfD/wCBvw9+FUnneEfBeh6BeNGIpL+zsY1u51H/AD1nx5kh9S7EnPJruKKAFyaKSigAooooAKKK&#10;KACiiigAooozQK4UUZooC47dRuptFAx26jdTaKAHbqTdSUUALk0ZNJmjIoAXNGaTIoyKAFzSUm6j&#10;dQAtFJuo3UALRSbqN1AC0Um6kyaAHUU3JozQA6im0UAc94k+G3hHxlC8XiDwtouuRN95NS06G4U/&#10;UOprjH/ZO+CDqVPwd8AgHjK+GbJT+YiyK9UooA8E1r9gz4C65Msr/Duz091OQdGvLrTcfhbSx1Su&#10;P2APgtLDsh0fX7NuzxeLdWYj8HuWH6V9EUUAfJdz/wAE2fAjXpnsfHfxA0yM9LeLU7S4jH/gRayN&#10;+Zqlqf8AwTh0lo2/sz4p+L7eXHym+ttNuFB9wlrGT+Yr7BopWQXPheD/AIJyeMbdnH/C5NMuUydn&#10;2nwaxYDPGSl+oJ98D6Vka9/wT++KtlA7aL438HavMB8sd/pl3YKfqySz4/I19/0UrILn50L+xB8c&#10;44cyRfD+eQdofEN6ufoDp/8AWub1r9lv486JKqJ8OLTXUJwZNG8RWpC++LnyD/8Arr9Os0Zo5UO7&#10;Py3uP2f/AIz2cXmT/CHX8Y58rUdJlP5Jek/pXKXXhbx1p961pe/Cz4gW0q9Wi8MXd1H/AN926SKf&#10;wNfrnmjNLlQcx+P+pxarosTS6n4T8X6XEoyz33hbUoFUepLwACuYg+Kvg+ZnQ+JdMgdCVaO5uVhZ&#10;SOCCHIIPtX7UUhGRg8ijkQ+Y/Ga38deGr1gtv4h0qdj0Ed7Ex/Rq2YJ47iMPFIsiHoyNkfnX6t+J&#10;/hj4O8bWz2/iLwnoevW7/ei1PTYblG+odSK4+T9k34ISKVPwd8BKD3Tw1ZKfzEWaXIHMfmw3NNzx&#10;X6Aa3+wT8BdduY7h/h5a6dImcf2LfXemrz6rbSxg/iKp3H7AHwXli2Q6Pr9mcYDReLNVYj8HuWH6&#10;Ucgcx8Fg0tfY8/8AwTY8Dfb5Liy8ffEHTomOVtY9Rs540+hntJGP4saqal/wTi0pom/sz4p+LreX&#10;HytfW2nTqD7hLWMn8xS5GPmR8h0V9KW3/BOTxnbhg3xj0q69PP8ABrg/+O6gv8qyNf8A2APitYwM&#10;2ieNfButTA8Rahp13pyn/gaSXGP++TS5WHMjwQelLXsafsQ/HOGHMkPgCeQdRD4hvVz9A2n/ANa5&#10;rW/2Xfj1olzHGnw2ttdjbOZtF8RWhVfqLkwH8gaOVjujgTTe/tXaXH7P/wAZ7OPzJvhDr4AGT5Wo&#10;6VKfyS8J/SuRk8OeOLS+ktbz4V/EO2ljbazL4VvLiPPs8Ebqw91JFKzC6IaXPFRat/aWgwPPqnhb&#10;xbpUEalnm1DwvqNuiAdSWeAAD3NcxbfFfwZdZ2eKNKQjqJrpIiPwYiizHc6vNJWHbeOvDd64W38Q&#10;aVcMe0V7Gx/Rq2IZ47iMSRSLKh6MhBB/EUgJaM4pKToaAHkUKRSA5pOhzmgQHg0opCaBQAHilPPS&#10;jrSdKBk/hOb7N8avg5MP4fG2mL/327J/7PX6/wBfj5oSE/FH4VSAf6vxzoRJ+t/Cv/s1fsHWsdiH&#10;uFFFYPjDx74Z+HumjUfFXiPSfDWns2wXesX0VpET6b5GAz+NWSb1FeKwftXeGPEf2T/hBfD3i/4k&#10;rdO6xXXhzQ5UsWC9WF/d+RaEdRxMc4psHib48eMfsj2XhHwh8OLKR382XxHqUutX0aD7ubS1EMOT&#10;7XbAA0Ae2VzvjT4jeE/hvZQ3ni3xRo3he0mYrFPrWoRWcbkdQrSMoJGR0rzeD4E+I/EH2WTxx8Xf&#10;F+umPc0un6BLH4esWY9Nps1W7AHYNdP75re8Dfs8fDX4cahDqXh/wVpFprUSso1ua3Fzqbbvvb7y&#10;XdO5Pcs5NAGDbftW+HPE32L/AIQTwx4z+IyXZfy7vQdCkgsSq/xC+vTb2rA9tkrZxS2XiH47eMha&#10;yQeGfB3w0s3DtI2uX02vXy8jYrW1t9nhU9SSt1IBxwa9hooA8ch+AOt+IPs0njr4teM/EhWNlm0/&#10;RrlPD9gznGWUWKx3IA5wr3MnB5z1rovh/wDs9/DP4W3cF74X8EaLpeqxRGH+1xaLLqEinG7zLt90&#10;0hOASXck45zXoNFAh2RSbqSkzQA7dRupuaM0AO3UbqbmjNADt1G6m5oyKAHbqTJpMijIoGLk0ZNJ&#10;kUZFAC5ozSbhRuoAXNFJuo3UCFopN1G6gBaKbuooAlzSZ96bkelGR6UDHZ96M03I9KMj0oAdmjIp&#10;v4UUAOyKMim0UALuo3UlFAC7qN1JRQAu6jdSUUCF3UbqbijFADt1G403AowKAFyaN3vTePSjI9KA&#10;HbvejPvTcj0oz7UAOz70m73ptFADsijIptFAx2RRkU2igB2RRkU2igB2RRkU2igB2RRkU2igB2RR&#10;kU2igB2RRkU2igQ7IoyKbRQMdkUZFNooAdu96Xd70yigQ/PvRn3plFAD8+9Gfem5HpRkelADs+9I&#10;SCMHkUmR6UZHpQBzPir4XeC/HVv9n8S+EdB8QwZ3eVqumQXK59cSKRnmuRk/ZO+CEilT8HvASg90&#10;8NWSn8xFmvVMj0oyPSgDwHWv2CfgJrl2ly/w+t9OkUYA0bULzTU/FLaaNSffFVLj9gH4LyxbIdI1&#10;+0OMBovFuqsR+D3LD9K+icj0oyPSgZ8ky/8ABNjwOL6Sez+IHxCsImOVtk1GynjQegM1pIx/4ExN&#10;UdZ/4Jw6dJbONH+Kviu1uf4H1K0066jH1WO3iJ/BhX2JkelGR6UrILs+Frf/AIJyeMrcMG+MelXX&#10;p5/g1wf/AB3UF/lWL4h/YC+LVgoOheMvBeuNzlNRsbvTR7co9x79q/QPI9KMj0pWQXZ+dC/sQ/HK&#10;KHMkPgCeQf8APHxDern6BtP/AK1y+s/swfHrRrzyU+GUGtx97jR/EVkU/K4aBv0r9P8AI9KT8KOV&#10;Duz8xNJ/Z/8AjNpvivwlqNz8ItdEOl+INL1WYJqekOzR217DcSKuL3G4rEyrnAyRkqMkfbEXiz47&#10;+Mvs7ad4L8J/DmyeZxJP4o1WTV76OMZ2n7HZhIcnAOBeHAPqMV7HRTSsJu547bfAvxX4hEMnjv4w&#10;+Kdb2yO76d4ZEfh2xYHO1QbYG8AUY63RyRn2re8Ffs6/DP4falBqmieC9Jj12Esy67eQ/bNTJb7x&#10;a8mLzsTnqzmvRKKYh273o3e9NooAdkUZFNooGOyKMim0UAOyKMim0UAOyKMim0UAOyKMim0UCHZF&#10;GRTaKAHZFGRTaKBjt1G6m0UCHbqN1NooAdupN1JRQAu6jdSUUwF3UbqSjFFgF3UUmKKYH//ZUEsD&#10;BBQABgAIAAAAIQCWlHrX4QAAAAoBAAAPAAAAZHJzL2Rvd25yZXYueG1sTI9Ba4NAFITvhf6H5QV6&#10;a1YN2sS4hhDankIhSaH09qIvKnF3xd2o+fd9PbXHYYaZb7LNpFsxUO8aaxSE8wAEmcKWjakUfJ7e&#10;npcgnEdTYmsNKbiTg03++JBhWtrRHGg4+kpwiXEpKqi971IpXVGTRje3HRn2LrbX6Fn2lSx7HLlc&#10;tzIKgkRqbAwv1NjRrqbierxpBe8jjttF+Drsr5fd/fsUf3ztQ1LqaTZt1yA8Tf4vDL/4jA45M53t&#10;zZROtAoWEZN7BVEQv4DgwDJZ8bmzgiReRSDzTP6/kP8AAAD//wMAUEsDBBQABgAIAAAAIQB7wDiS&#10;wwAAAKUBAAAZAAAAZHJzL19yZWxzL2Uyb0RvYy54bWwucmVsc7yQywrCMBBF94L/EGZv03YhIqZu&#10;RHAr+gFDMk2jzYMkiv69AREUBHcuZ4Z77mFW65sd2ZViMt4JaKoaGDnplXFawPGwnS2ApYxO4egd&#10;CbhTgnU3naz2NGIuoTSYkFihuCRgyDksOU9yIIup8oFcufQ+WsxljJoHlGfUxNu6nvP4zoDug8l2&#10;SkDcqRbY4R5K82+273sjaePlxZLLXyq4saW7ADFqygIsKYPPZVudggb+3aH5j0PzcuAfz+0eAAAA&#10;//8DAFBLAQItABQABgAIAAAAIQDa9j37DQEAABQCAAATAAAAAAAAAAAAAAAAAAAAAABbQ29udGVu&#10;dF9UeXBlc10ueG1sUEsBAi0AFAAGAAgAAAAhADj9If/WAAAAlAEAAAsAAAAAAAAAAAAAAAAAPgEA&#10;AF9yZWxzLy5yZWxzUEsBAi0AFAAGAAgAAAAhAG6aJO1lAgAAYAcAAA4AAAAAAAAAAAAAAAAAPQIA&#10;AGRycy9lMm9Eb2MueG1sUEsBAi0ACgAAAAAAAAAhACqZ3kipkQAAqZEAABQAAAAAAAAAAAAAAAAA&#10;zgQAAGRycy9tZWRpYS9pbWFnZTEuanBnUEsBAi0ACgAAAAAAAAAhAA745HWf1QAAn9UAABQAAAAA&#10;AAAAAAAAAAAAqZYAAGRycy9tZWRpYS9pbWFnZTIuanBnUEsBAi0AFAAGAAgAAAAhAJaUetfhAAAA&#10;CgEAAA8AAAAAAAAAAAAAAAAAemwBAGRycy9kb3ducmV2LnhtbFBLAQItABQABgAIAAAAIQB7wDiS&#10;wwAAAKUBAAAZAAAAAAAAAAAAAAAAAIhtAQBkcnMvX3JlbHMvZTJvRG9jLnhtbC5yZWxzUEsFBgAA&#10;AAAHAAcAvgEAAIJuAQAAAA==&#10;">
                <v:shape id="Picture 94" o:spid="_x0000_s1027" type="#_x0000_t75" style="position:absolute;width:24587;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EhbxgAAAOMAAAAPAAAAZHJzL2Rvd25yZXYueG1sRE/NTgIx&#10;EL6b+A7NmHiTLgsCWSiEmEBM5CL6AMN29idsp6WtUN/emph4nO9/VptkBnElH3rLCsajAgRxbXXP&#10;rYLPj93TAkSIyBoHy6TgmwJs1vd3K6y0vfE7XY+xFTmEQ4UKuhhdJWWoOzIYRtYRZ66x3mDMp2+l&#10;9njL4WaQZVHMpMGec0OHjl46qs/HL6NgOuO+Prw1+3M6Nd5dDnqfnFbq8SFtlyAipfgv/nO/6jy/&#10;nD8vyul4MoffnzIAcv0DAAD//wMAUEsBAi0AFAAGAAgAAAAhANvh9svuAAAAhQEAABMAAAAAAAAA&#10;AAAAAAAAAAAAAFtDb250ZW50X1R5cGVzXS54bWxQSwECLQAUAAYACAAAACEAWvQsW78AAAAVAQAA&#10;CwAAAAAAAAAAAAAAAAAfAQAAX3JlbHMvLnJlbHNQSwECLQAUAAYACAAAACEAroBIW8YAAADjAAAA&#10;DwAAAAAAAAAAAAAAAAAHAgAAZHJzL2Rvd25yZXYueG1sUEsFBgAAAAADAAMAtwAAAPoCAAAAAA==&#10;">
                  <v:imagedata r:id="rId58" o:title=""/>
                </v:shape>
                <v:shape id="Picture 96" o:spid="_x0000_s1028" type="#_x0000_t75" style="position:absolute;left:24574;width:28524;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4cuywAAAOIAAAAPAAAAZHJzL2Rvd25yZXYueG1sRI9BS8NA&#10;FITvQv/D8gRvdpNq2xC7LVUo9CTYFsHbM/vMRrNv4+6axH/vCoUeh5n5hlltRtuKnnxoHCvIpxkI&#10;4srphmsFp+PutgARIrLG1jEp+KUAm/XkaoWldgO/UH+ItUgQDiUqMDF2pZShMmQxTF1HnLwP5y3G&#10;JH0ttcchwW0rZ1m2kBYbTgsGO3oyVH0dfqyCsehN//xN+0/3Xj8Op9fd28LnSt1cj9sHEJHGeAmf&#10;23utYDm7X87neXEH/5fSHZDrPwAAAP//AwBQSwECLQAUAAYACAAAACEA2+H2y+4AAACFAQAAEwAA&#10;AAAAAAAAAAAAAAAAAAAAW0NvbnRlbnRfVHlwZXNdLnhtbFBLAQItABQABgAIAAAAIQBa9CxbvwAA&#10;ABUBAAALAAAAAAAAAAAAAAAAAB8BAABfcmVscy8ucmVsc1BLAQItABQABgAIAAAAIQDtL4cuywAA&#10;AOIAAAAPAAAAAAAAAAAAAAAAAAcCAABkcnMvZG93bnJldi54bWxQSwUGAAAAAAMAAwC3AAAA/wIA&#10;AAAA&#10;">
                  <v:imagedata r:id="rId59" o:title=""/>
                </v:shape>
                <w10:wrap type="topAndBottom" anchorx="margin"/>
              </v:group>
            </w:pict>
          </mc:Fallback>
        </mc:AlternateContent>
      </w:r>
      <w:r w:rsidRPr="001319E4">
        <mc:AlternateContent>
          <mc:Choice Requires="wps">
            <w:drawing>
              <wp:anchor distT="0" distB="0" distL="114300" distR="114300" simplePos="0" relativeHeight="251884544" behindDoc="0" locked="0" layoutInCell="1" allowOverlap="1" wp14:anchorId="592D65BD" wp14:editId="678806B4">
                <wp:simplePos x="0" y="0"/>
                <wp:positionH relativeFrom="column">
                  <wp:posOffset>208280</wp:posOffset>
                </wp:positionH>
                <wp:positionV relativeFrom="paragraph">
                  <wp:posOffset>4243070</wp:posOffset>
                </wp:positionV>
                <wp:extent cx="5309870" cy="635"/>
                <wp:effectExtent l="0" t="0" r="5080" b="8255"/>
                <wp:wrapTopAndBottom/>
                <wp:docPr id="319476635" name="Text Box 1"/>
                <wp:cNvGraphicFramePr/>
                <a:graphic xmlns:a="http://schemas.openxmlformats.org/drawingml/2006/main">
                  <a:graphicData uri="http://schemas.microsoft.com/office/word/2010/wordprocessingShape">
                    <wps:wsp>
                      <wps:cNvSpPr txBox="1"/>
                      <wps:spPr>
                        <a:xfrm>
                          <a:off x="0" y="0"/>
                          <a:ext cx="5309870" cy="635"/>
                        </a:xfrm>
                        <a:prstGeom prst="rect">
                          <a:avLst/>
                        </a:prstGeom>
                        <a:solidFill>
                          <a:prstClr val="white"/>
                        </a:solidFill>
                        <a:ln>
                          <a:noFill/>
                        </a:ln>
                      </wps:spPr>
                      <wps:txbx>
                        <w:txbxContent>
                          <w:p w14:paraId="47838272" w14:textId="795E5672" w:rsidR="00FB4FB4" w:rsidRPr="004142EA" w:rsidRDefault="00FB4FB4" w:rsidP="00FB4FB4">
                            <w:pPr>
                              <w:pStyle w:val="Caption"/>
                              <w:rPr>
                                <w:noProof/>
                                <w:sz w:val="22"/>
                                <w:szCs w:val="22"/>
                              </w:rPr>
                            </w:pPr>
                            <w:bookmarkStart w:id="121" w:name="_Toc231132751"/>
                            <w:r>
                              <w:t xml:space="preserve">Figure </w:t>
                            </w:r>
                            <w:fldSimple w:instr=" SEQ Figure \* ARABIC ">
                              <w:r w:rsidR="00582475">
                                <w:rPr>
                                  <w:noProof/>
                                </w:rPr>
                                <w:t>28</w:t>
                              </w:r>
                            </w:fldSimple>
                            <w:r>
                              <w:t xml:space="preserve"> Examples of a 203 UC 46 with parallel transverse web stiffeners</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2D65BD" id="_x0000_s1052" type="#_x0000_t202" style="position:absolute;left:0;text-align:left;margin-left:16.4pt;margin-top:334.1pt;width:418.1pt;height:.05pt;z-index:251884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q+4GwIAAEAEAAAOAAAAZHJzL2Uyb0RvYy54bWysU8Fu2zAMvQ/YPwi6L05SNO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tzfjT3UcKSYrNbm5jjex61aEPXxQ0LBoFR+IkQSWO&#10;Gx/61CEldvJgdLnWxsSfGFgZZEdB/LW1Dupc/LcsY2OuhXirLxg92XWOaIVu1zFdFnw6G4bcQXmi&#10;2RF6WXgn15oaboQPzwJJBzQTaTs80VEZaAsOZ4uzGvDH3/wxn+ihKGct6arg/vtBoOLMfLVEXBTh&#10;YOBg7AbDHpoV0KgT2honk0kXMJjBrBCaV5L8MnahkLCSehU8DOYq9OqmlZFquUxJJDUnwsZunYyl&#10;B2BfuleB7kxLIDYfYVCcyN+w0+cmftzyEAjqRF0EtkfxjDfJNJF/Xqm4B7/+p6zr4i9+AgAA//8D&#10;AFBLAwQUAAYACAAAACEA67tbwuAAAAAKAQAADwAAAGRycy9kb3ducmV2LnhtbEyPwU7DMBBE70j8&#10;g7VIXBB1SCorhDhVVcGBXipCL9zc2I0D8TqKnTb8PUsvcJyd0eybcjW7np3MGDqPEh4WCTCDjdcd&#10;thL27y/3ObAQFWrVezQSvk2AVXV9VapC+zO+mVMdW0YlGAolwcY4FJyHxhqnwsIPBsk7+tGpSHJs&#10;uR7Vmcpdz9MkEdypDumDVYPZWNN81ZOTsFt+7OzddHzerpfZ+LqfNuKzraW8vZnXT8CimeNfGH7x&#10;CR0qYjr4CXVgvYQsJfIoQYg8BUaBXDzSuMPlkgGvSv5/QvUDAAD//wMAUEsBAi0AFAAGAAgAAAAh&#10;ALaDOJL+AAAA4QEAABMAAAAAAAAAAAAAAAAAAAAAAFtDb250ZW50X1R5cGVzXS54bWxQSwECLQAU&#10;AAYACAAAACEAOP0h/9YAAACUAQAACwAAAAAAAAAAAAAAAAAvAQAAX3JlbHMvLnJlbHNQSwECLQAU&#10;AAYACAAAACEAslavuBsCAABABAAADgAAAAAAAAAAAAAAAAAuAgAAZHJzL2Uyb0RvYy54bWxQSwEC&#10;LQAUAAYACAAAACEA67tbwuAAAAAKAQAADwAAAAAAAAAAAAAAAAB1BAAAZHJzL2Rvd25yZXYueG1s&#10;UEsFBgAAAAAEAAQA8wAAAIIFAAAAAA==&#10;" stroked="f">
                <v:textbox style="mso-fit-shape-to-text:t" inset="0,0,0,0">
                  <w:txbxContent>
                    <w:p w14:paraId="47838272" w14:textId="795E5672" w:rsidR="00FB4FB4" w:rsidRPr="004142EA" w:rsidRDefault="00FB4FB4" w:rsidP="00FB4FB4">
                      <w:pPr>
                        <w:pStyle w:val="Caption"/>
                        <w:rPr>
                          <w:noProof/>
                          <w:sz w:val="22"/>
                          <w:szCs w:val="22"/>
                        </w:rPr>
                      </w:pPr>
                      <w:bookmarkStart w:id="122" w:name="_Toc231132751"/>
                      <w:r>
                        <w:t xml:space="preserve">Figure </w:t>
                      </w:r>
                      <w:fldSimple w:instr=" SEQ Figure \* ARABIC ">
                        <w:r w:rsidR="00582475">
                          <w:rPr>
                            <w:noProof/>
                          </w:rPr>
                          <w:t>28</w:t>
                        </w:r>
                      </w:fldSimple>
                      <w:r>
                        <w:t xml:space="preserve"> Examples of a 203 UC 46 with parallel transverse web stiffeners</w:t>
                      </w:r>
                      <w:bookmarkEnd w:id="122"/>
                    </w:p>
                  </w:txbxContent>
                </v:textbox>
                <w10:wrap type="topAndBottom"/>
              </v:shape>
            </w:pict>
          </mc:Fallback>
        </mc:AlternateContent>
      </w:r>
      <w:r w:rsidR="00A35787" w:rsidRPr="001319E4">
        <w:t xml:space="preserve">Of the remaining three sections, </w:t>
      </w:r>
      <w:r w:rsidR="003B09CD" w:rsidRPr="001319E4">
        <w:t>none</w:t>
      </w:r>
      <w:r w:rsidR="00A35787" w:rsidRPr="001319E4">
        <w:t xml:space="preserve"> ha</w:t>
      </w:r>
      <w:r w:rsidR="003B09CD" w:rsidRPr="001319E4">
        <w:t>ve</w:t>
      </w:r>
      <w:r w:rsidR="00A35787" w:rsidRPr="001319E4">
        <w:t xml:space="preserve"> a satisfactory minimum factor of safety for the lift. This means that in the vertical lift, the section require</w:t>
      </w:r>
      <w:r w:rsidR="003B09CD" w:rsidRPr="001319E4">
        <w:t>s</w:t>
      </w:r>
      <w:r w:rsidR="00A35787" w:rsidRPr="001319E4">
        <w:t xml:space="preserve"> stiffening,</w:t>
      </w:r>
      <w:r w:rsidR="00071F13" w:rsidRPr="001319E4">
        <w:t xml:space="preserve"> see Figure 28 below,</w:t>
      </w:r>
      <w:r w:rsidR="00A35787" w:rsidRPr="001319E4">
        <w:t xml:space="preserve"> even though it is standard practice. Per section 2.5, the vertical position is when the lifting load is at its greatest but from 0° - 90°, although the lifting load is lower, the change in direction of the load will affect the sections in different ways</w:t>
      </w:r>
      <w:r w:rsidR="00A35787">
        <w:t xml:space="preserve">. </w:t>
      </w:r>
    </w:p>
    <w:p w14:paraId="7FAB1853" w14:textId="77777777" w:rsidR="0059421E" w:rsidRDefault="0059421E" w:rsidP="001319E4">
      <w:pPr>
        <w:jc w:val="both"/>
      </w:pPr>
    </w:p>
    <w:p w14:paraId="2D800D27" w14:textId="1FCDC943" w:rsidR="00A35787" w:rsidRPr="0059421E" w:rsidRDefault="0059421E" w:rsidP="00A35787">
      <w:pPr>
        <w:spacing w:line="259" w:lineRule="auto"/>
        <w:jc w:val="both"/>
      </w:pPr>
      <w:r>
        <w:t xml:space="preserve">See </w:t>
      </w:r>
      <w:r w:rsidRPr="0059421E">
        <w:rPr>
          <w:i/>
          <w:iCs/>
        </w:rPr>
        <w:t>Appendix E</w:t>
      </w:r>
      <w:r>
        <w:t xml:space="preserve"> for the lifting lugs loadings tables, with the loads at every degree of angle. </w:t>
      </w:r>
    </w:p>
    <w:p w14:paraId="2A2E0284" w14:textId="28972DEB" w:rsidR="00A35787" w:rsidRDefault="00FF3B30" w:rsidP="00A35787">
      <w:pPr>
        <w:pStyle w:val="Heading4"/>
      </w:pPr>
      <w:r>
        <w:rPr>
          <w:noProof/>
        </w:rPr>
        <w:lastRenderedPageBreak/>
        <mc:AlternateContent>
          <mc:Choice Requires="wps">
            <w:drawing>
              <wp:anchor distT="0" distB="0" distL="114300" distR="114300" simplePos="0" relativeHeight="251538432" behindDoc="0" locked="0" layoutInCell="1" allowOverlap="1" wp14:anchorId="715F1F33" wp14:editId="30F35E1F">
                <wp:simplePos x="0" y="0"/>
                <wp:positionH relativeFrom="margin">
                  <wp:align>center</wp:align>
                </wp:positionH>
                <wp:positionV relativeFrom="paragraph">
                  <wp:posOffset>2417445</wp:posOffset>
                </wp:positionV>
                <wp:extent cx="3943350" cy="180975"/>
                <wp:effectExtent l="0" t="0" r="0" b="9525"/>
                <wp:wrapTopAndBottom/>
                <wp:docPr id="1016764716" name="Text Box 1"/>
                <wp:cNvGraphicFramePr/>
                <a:graphic xmlns:a="http://schemas.openxmlformats.org/drawingml/2006/main">
                  <a:graphicData uri="http://schemas.microsoft.com/office/word/2010/wordprocessingShape">
                    <wps:wsp>
                      <wps:cNvSpPr txBox="1"/>
                      <wps:spPr>
                        <a:xfrm>
                          <a:off x="0" y="0"/>
                          <a:ext cx="3943350" cy="180975"/>
                        </a:xfrm>
                        <a:prstGeom prst="rect">
                          <a:avLst/>
                        </a:prstGeom>
                        <a:solidFill>
                          <a:prstClr val="white"/>
                        </a:solidFill>
                        <a:ln>
                          <a:noFill/>
                        </a:ln>
                      </wps:spPr>
                      <wps:txbx>
                        <w:txbxContent>
                          <w:p w14:paraId="2F05C5F9" w14:textId="39361C32" w:rsidR="00FF3B30" w:rsidRPr="001D4160" w:rsidRDefault="00FF3B30" w:rsidP="00FF3B30">
                            <w:pPr>
                              <w:pStyle w:val="Caption"/>
                              <w:rPr>
                                <w:noProof/>
                                <w:sz w:val="22"/>
                                <w:szCs w:val="22"/>
                              </w:rPr>
                            </w:pPr>
                            <w:bookmarkStart w:id="123" w:name="_Toc231132752"/>
                            <w:r>
                              <w:t xml:space="preserve">Figure </w:t>
                            </w:r>
                            <w:fldSimple w:instr=" SEQ Figure \* ARABIC ">
                              <w:r w:rsidR="00582475">
                                <w:rPr>
                                  <w:noProof/>
                                </w:rPr>
                                <w:t>29</w:t>
                              </w:r>
                            </w:fldSimple>
                            <w:r>
                              <w:t xml:space="preserve"> Diagram of the forces acting on the spreader beam during the 0</w:t>
                            </w:r>
                            <w:r w:rsidRPr="00A35787">
                              <w:t>°</w:t>
                            </w:r>
                            <w:r>
                              <w:t xml:space="preserve"> lift</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F1F33" id="_x0000_s1053" type="#_x0000_t202" style="position:absolute;left:0;text-align:left;margin-left:0;margin-top:190.35pt;width:310.5pt;height:14.25pt;z-index:251538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ChaHgIAAEMEAAAOAAAAZHJzL2Uyb0RvYy54bWysU01v2zAMvQ/YfxB0X5yPdW2DOEWWIsOA&#10;oi2QDj0rshQLkEWNUmJnv36UP5Kt22nYRaZJitR7j1zcNZVlR4XBgMv5ZDTmTDkJhXH7nH972Xy4&#10;4SxE4Qphwamcn1Tgd8v37xa1n6splGALhYyKuDCvfc7LGP08y4IsVSXCCLxyFNSAlYj0i/usQFFT&#10;9cpm0/H4U1YDFh5BqhDIe98F+bKtr7WS8UnroCKzOae3xfbE9tylM1suxHyPwpdG9s8Q//CKShhH&#10;Tc+l7kUU7IDmj1KVkQgBdBxJqDLQ2kjVYiA0k/EbNNtSeNViIXKCP9MU/l9Z+Xjc+mdksfkMDQmY&#10;CKl9mAdyJjyNxip96aWM4kTh6UybaiKT5JzdfpzNrigkKTa5Gd9eX6Uy2eW2xxC/KKhYMnKOJEvL&#10;ljg+hNilDimpWQBrio2xNv2kwNoiOwqSsC5NVH3x37KsS7kO0q2uYPJkFyjJis2uYabI+fR6wLmD&#10;4kTwEbrJCF5uDDV8ECE+C6RRIFg03vGJDm2hzjn0Fmcl4I+/+VM+KURRzmoarZyH7weBijP71ZF2&#10;aQ4HAwdjNxjuUK2BoE5ocbxsTbqA0Q6mRqheaepXqQuFhJPUK+dxMNexG3DaGqlWqzaJps2L+OC2&#10;XqbSA7EvzatA38sSSdBHGIZOzN+o0+V2NK8OEbRppUvEdiz2fNOktuL3W5VW4df/Nuuy+8ufAAAA&#10;//8DAFBLAwQUAAYACAAAACEACmDZ594AAAAIAQAADwAAAGRycy9kb3ducmV2LnhtbEyPwU7DMBBE&#10;70j8g7VIXBC1G1Bo02wqaOEGh5aq521skoh4HcVOk/495gTH2VnNvMnXk23F2fS+cYwwnykQhkun&#10;G64QDp9v9wsQPhBrah0bhIvxsC6ur3LKtBt5Z877UIkYwj4jhDqELpPSl7Wx5GeuMxy9L9dbClH2&#10;ldQ9jTHctjJRKpWWGo4NNXVmU5vyez9YhHTbD+OON3fbw+s7fXRVcny5HBFvb6bnFYhgpvD3DL/4&#10;ER2KyHRyA2svWoQ4JCA8LNQTiGinyTxeTgiPapmALHL5f0DxAwAA//8DAFBLAQItABQABgAIAAAA&#10;IQC2gziS/gAAAOEBAAATAAAAAAAAAAAAAAAAAAAAAABbQ29udGVudF9UeXBlc10ueG1sUEsBAi0A&#10;FAAGAAgAAAAhADj9If/WAAAAlAEAAAsAAAAAAAAAAAAAAAAALwEAAF9yZWxzLy5yZWxzUEsBAi0A&#10;FAAGAAgAAAAhABSEKFoeAgAAQwQAAA4AAAAAAAAAAAAAAAAALgIAAGRycy9lMm9Eb2MueG1sUEsB&#10;Ai0AFAAGAAgAAAAhAApg2efeAAAACAEAAA8AAAAAAAAAAAAAAAAAeAQAAGRycy9kb3ducmV2Lnht&#10;bFBLBQYAAAAABAAEAPMAAACDBQAAAAA=&#10;" stroked="f">
                <v:textbox inset="0,0,0,0">
                  <w:txbxContent>
                    <w:p w14:paraId="2F05C5F9" w14:textId="39361C32" w:rsidR="00FF3B30" w:rsidRPr="001D4160" w:rsidRDefault="00FF3B30" w:rsidP="00FF3B30">
                      <w:pPr>
                        <w:pStyle w:val="Caption"/>
                        <w:rPr>
                          <w:noProof/>
                          <w:sz w:val="22"/>
                          <w:szCs w:val="22"/>
                        </w:rPr>
                      </w:pPr>
                      <w:bookmarkStart w:id="124" w:name="_Toc231132752"/>
                      <w:r>
                        <w:t xml:space="preserve">Figure </w:t>
                      </w:r>
                      <w:fldSimple w:instr=" SEQ Figure \* ARABIC ">
                        <w:r w:rsidR="00582475">
                          <w:rPr>
                            <w:noProof/>
                          </w:rPr>
                          <w:t>29</w:t>
                        </w:r>
                      </w:fldSimple>
                      <w:r>
                        <w:t xml:space="preserve"> Diagram of the forces acting on the spreader beam during the 0</w:t>
                      </w:r>
                      <w:r w:rsidRPr="00A35787">
                        <w:t>°</w:t>
                      </w:r>
                      <w:r>
                        <w:t xml:space="preserve"> lift</w:t>
                      </w:r>
                      <w:bookmarkEnd w:id="124"/>
                    </w:p>
                  </w:txbxContent>
                </v:textbox>
                <w10:wrap type="topAndBottom" anchorx="margin"/>
              </v:shape>
            </w:pict>
          </mc:Fallback>
        </mc:AlternateContent>
      </w:r>
      <w:r>
        <w:rPr>
          <w:noProof/>
        </w:rPr>
        <w:drawing>
          <wp:anchor distT="0" distB="0" distL="114300" distR="114300" simplePos="0" relativeHeight="251476992" behindDoc="0" locked="0" layoutInCell="1" allowOverlap="1" wp14:anchorId="4D3474C5" wp14:editId="7F4131E5">
            <wp:simplePos x="0" y="0"/>
            <wp:positionH relativeFrom="margin">
              <wp:align>center</wp:align>
            </wp:positionH>
            <wp:positionV relativeFrom="paragraph">
              <wp:posOffset>280035</wp:posOffset>
            </wp:positionV>
            <wp:extent cx="2239136" cy="2160000"/>
            <wp:effectExtent l="0" t="0" r="8890" b="0"/>
            <wp:wrapTopAndBottom/>
            <wp:docPr id="445462373"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462373" name="Picture 55"/>
                    <pic:cNvPicPr/>
                  </pic:nvPicPr>
                  <pic:blipFill>
                    <a:blip r:embed="rId60">
                      <a:extLst>
                        <a:ext uri="{28A0092B-C50C-407E-A947-70E740481C1C}">
                          <a14:useLocalDpi xmlns:a14="http://schemas.microsoft.com/office/drawing/2010/main" val="0"/>
                        </a:ext>
                      </a:extLst>
                    </a:blip>
                    <a:stretch>
                      <a:fillRect/>
                    </a:stretch>
                  </pic:blipFill>
                  <pic:spPr>
                    <a:xfrm>
                      <a:off x="0" y="0"/>
                      <a:ext cx="2239136" cy="2160000"/>
                    </a:xfrm>
                    <a:prstGeom prst="rect">
                      <a:avLst/>
                    </a:prstGeom>
                  </pic:spPr>
                </pic:pic>
              </a:graphicData>
            </a:graphic>
            <wp14:sizeRelH relativeFrom="page">
              <wp14:pctWidth>0</wp14:pctWidth>
            </wp14:sizeRelH>
            <wp14:sizeRelV relativeFrom="page">
              <wp14:pctHeight>0</wp14:pctHeight>
            </wp14:sizeRelV>
          </wp:anchor>
        </w:drawing>
      </w:r>
      <w:r w:rsidR="00A35787">
        <w:t>Change in direction of lifting force</w:t>
      </w:r>
    </w:p>
    <w:p w14:paraId="2E0A9CE9" w14:textId="41BB9493" w:rsidR="00FF3B30" w:rsidRDefault="00FF3B30" w:rsidP="00A35787">
      <w:pPr>
        <w:spacing w:line="259" w:lineRule="auto"/>
        <w:jc w:val="both"/>
      </w:pPr>
    </w:p>
    <w:p w14:paraId="0D355822" w14:textId="262D2C56" w:rsidR="008E46CF" w:rsidRDefault="00A35787" w:rsidP="00A35787">
      <w:pPr>
        <w:spacing w:line="259" w:lineRule="auto"/>
        <w:jc w:val="both"/>
      </w:pPr>
      <w:r>
        <w:t>At 0</w:t>
      </w:r>
      <w:r w:rsidRPr="00A35787">
        <w:t>°</w:t>
      </w:r>
      <w:r w:rsidR="008E46CF">
        <w:t>, the lifting force is acting perpendicular to the lug</w:t>
      </w:r>
      <w:r w:rsidR="00E90268">
        <w:t>, which causes a bending moment in the web of the section. Reinforcing the beam with stiffeners would greatly reduce this bending moment and stress incurred in this region.</w:t>
      </w:r>
    </w:p>
    <w:p w14:paraId="438F353E" w14:textId="0BD97300" w:rsidR="00E90268" w:rsidRDefault="00E90268" w:rsidP="00A35787">
      <w:pPr>
        <w:spacing w:line="259" w:lineRule="auto"/>
        <w:jc w:val="both"/>
      </w:pPr>
      <w:r>
        <w:t xml:space="preserve">Adding a stiffener to UCs is simple and cheap </w:t>
      </w:r>
      <w:r w:rsidR="00E34613">
        <w:t>enough but</w:t>
      </w:r>
      <w:r>
        <w:t xml:space="preserve"> reinforcing the 150x5 SHS arrangement is more complex and will require more fabrication and materials, effectively negating the cost reduction from using the cheaper member. </w:t>
      </w:r>
    </w:p>
    <w:p w14:paraId="7EECDEAF" w14:textId="6F6A56EC" w:rsidR="008E46CF" w:rsidRDefault="00FF3B30" w:rsidP="00A35787">
      <w:pPr>
        <w:spacing w:line="259" w:lineRule="auto"/>
        <w:jc w:val="both"/>
      </w:pPr>
      <w:r>
        <w:rPr>
          <w:noProof/>
        </w:rPr>
        <mc:AlternateContent>
          <mc:Choice Requires="wps">
            <w:drawing>
              <wp:anchor distT="0" distB="0" distL="114300" distR="114300" simplePos="0" relativeHeight="251748352" behindDoc="0" locked="0" layoutInCell="1" allowOverlap="1" wp14:anchorId="5D957CB1" wp14:editId="51A45B8A">
                <wp:simplePos x="0" y="0"/>
                <wp:positionH relativeFrom="margin">
                  <wp:align>center</wp:align>
                </wp:positionH>
                <wp:positionV relativeFrom="paragraph">
                  <wp:posOffset>2219325</wp:posOffset>
                </wp:positionV>
                <wp:extent cx="4524375" cy="142875"/>
                <wp:effectExtent l="0" t="0" r="9525" b="9525"/>
                <wp:wrapTopAndBottom/>
                <wp:docPr id="916046769" name="Text Box 1"/>
                <wp:cNvGraphicFramePr/>
                <a:graphic xmlns:a="http://schemas.openxmlformats.org/drawingml/2006/main">
                  <a:graphicData uri="http://schemas.microsoft.com/office/word/2010/wordprocessingShape">
                    <wps:wsp>
                      <wps:cNvSpPr txBox="1"/>
                      <wps:spPr>
                        <a:xfrm>
                          <a:off x="0" y="0"/>
                          <a:ext cx="4524375" cy="142875"/>
                        </a:xfrm>
                        <a:prstGeom prst="rect">
                          <a:avLst/>
                        </a:prstGeom>
                        <a:solidFill>
                          <a:prstClr val="white"/>
                        </a:solidFill>
                        <a:ln>
                          <a:noFill/>
                        </a:ln>
                      </wps:spPr>
                      <wps:txbx>
                        <w:txbxContent>
                          <w:p w14:paraId="587FB523" w14:textId="0BBA8B33" w:rsidR="00FF3B30" w:rsidRPr="00153AD5" w:rsidRDefault="00FF3B30" w:rsidP="00FF3B30">
                            <w:pPr>
                              <w:pStyle w:val="Caption"/>
                              <w:rPr>
                                <w:noProof/>
                                <w:sz w:val="22"/>
                                <w:szCs w:val="22"/>
                              </w:rPr>
                            </w:pPr>
                            <w:bookmarkStart w:id="125" w:name="_Toc231132753"/>
                            <w:r>
                              <w:t xml:space="preserve">Figure </w:t>
                            </w:r>
                            <w:fldSimple w:instr=" SEQ Figure \* ARABIC ">
                              <w:r w:rsidR="00582475">
                                <w:rPr>
                                  <w:noProof/>
                                </w:rPr>
                                <w:t>30</w:t>
                              </w:r>
                            </w:fldSimple>
                            <w:r>
                              <w:t xml:space="preserve"> </w:t>
                            </w:r>
                            <w:r w:rsidRPr="00F306A5">
                              <w:t>Figure 28 Diagram of the forces acting on the spreader beam during</w:t>
                            </w:r>
                            <w:r>
                              <w:t xml:space="preserve"> the</w:t>
                            </w:r>
                            <w:r w:rsidRPr="00F306A5">
                              <w:t xml:space="preserve"> </w:t>
                            </w:r>
                            <w:r>
                              <w:t>45</w:t>
                            </w:r>
                            <w:r w:rsidRPr="00F306A5">
                              <w:t>° lift</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57CB1" id="_x0000_s1054" type="#_x0000_t202" style="position:absolute;left:0;text-align:left;margin-left:0;margin-top:174.75pt;width:356.25pt;height:11.25pt;z-index:2517483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qhFHQIAAEMEAAAOAAAAZHJzL2Uyb0RvYy54bWysU8Fu2zAMvQ/YPwi6L06ydAuMOEWWIsOA&#10;oi2QDj0rshQLkEWNUmJnXz/KjpOu22nYRX4mKVJ8j1zctrVlR4XBgCv4ZDTmTDkJpXH7gn9/3nyY&#10;cxaicKWw4FTBTyrw2+X7d4vG52oKFdhSIaMkLuSNL3gVo8+zLMhK1SKMwCtHTg1Yi0i/uM9KFA1l&#10;r202HY8/ZQ1g6RGkCoGsd72TL7v8WisZH7UOKjJbcHpb7E7szl06s+VC5HsUvjLy/AzxD6+ohXFU&#10;9JLqTkTBDmj+SFUbiRBAx5GEOgOtjVRdD9TNZPymm20lvOp6IXKCv9AU/l9a+XDc+idksf0CLQmY&#10;CGl8yAMZUz+txjp96aWM/ETh6UKbaiOTZJzdTGcfP99wJsk3mU3nhClNdr3tMcSvCmqWQMGRZOnY&#10;Esf7EPvQISQVC2BNuTHWpp/kWFtkR0ESNpWJ6pz8tyjrUqyDdKtPmCzZtZWEYrtrmSkLPp0Pfe6g&#10;PFH7CP1kBC83hgreixCfBNIoUMc03vGRDm2hKTicEWcV4M+/2VM8KURezhoarYKHHweBijP7zZF2&#10;aQ4HgAPYDcAd6jVQqxNaHC87SBcw2gFqhPqFpn6VqpBLOEm1Ch4HuI79gNPWSLVadUE0bV7Ee7f1&#10;MqUeiH1uXwT6syyRBH2AYehE/kadPraneXWIoE0nXSK2Z/HMN01qJ/55q9IqvP7voq67v/wFAAD/&#10;/wMAUEsDBBQABgAIAAAAIQAyuvtd3wAAAAgBAAAPAAAAZHJzL2Rvd25yZXYueG1sTI/NTsMwEITv&#10;SLyDtUhcEHUaoC0hTgUtvcGhP+rZjZckIl5HttOkb89ygtvuzmj2m3w52lac0YfGkYLpJAGBVDrT&#10;UKXgsN/cL0CEqMno1hEquGCAZXF9levMuIG2eN7FSnAIhUwrqGPsMilDWaPVYeI6JNa+nLc68uor&#10;abweONy2Mk2SmbS6If5Q6w5XNZbfu94qmK19P2xpdbc+vH/oz65Kj2+Xo1K3N+PrC4iIY/wzwy8+&#10;o0PBTCfXkwmiVcBFooKHx+cnECzPpykPJ77M0wRkkcv/BYofAAAA//8DAFBLAQItABQABgAIAAAA&#10;IQC2gziS/gAAAOEBAAATAAAAAAAAAAAAAAAAAAAAAABbQ29udGVudF9UeXBlc10ueG1sUEsBAi0A&#10;FAAGAAgAAAAhADj9If/WAAAAlAEAAAsAAAAAAAAAAAAAAAAALwEAAF9yZWxzLy5yZWxzUEsBAi0A&#10;FAAGAAgAAAAhABAmqEUdAgAAQwQAAA4AAAAAAAAAAAAAAAAALgIAAGRycy9lMm9Eb2MueG1sUEsB&#10;Ai0AFAAGAAgAAAAhADK6+13fAAAACAEAAA8AAAAAAAAAAAAAAAAAdwQAAGRycy9kb3ducmV2Lnht&#10;bFBLBQYAAAAABAAEAPMAAACDBQAAAAA=&#10;" stroked="f">
                <v:textbox inset="0,0,0,0">
                  <w:txbxContent>
                    <w:p w14:paraId="587FB523" w14:textId="0BBA8B33" w:rsidR="00FF3B30" w:rsidRPr="00153AD5" w:rsidRDefault="00FF3B30" w:rsidP="00FF3B30">
                      <w:pPr>
                        <w:pStyle w:val="Caption"/>
                        <w:rPr>
                          <w:noProof/>
                          <w:sz w:val="22"/>
                          <w:szCs w:val="22"/>
                        </w:rPr>
                      </w:pPr>
                      <w:bookmarkStart w:id="126" w:name="_Toc231132753"/>
                      <w:r>
                        <w:t xml:space="preserve">Figure </w:t>
                      </w:r>
                      <w:fldSimple w:instr=" SEQ Figure \* ARABIC ">
                        <w:r w:rsidR="00582475">
                          <w:rPr>
                            <w:noProof/>
                          </w:rPr>
                          <w:t>30</w:t>
                        </w:r>
                      </w:fldSimple>
                      <w:r>
                        <w:t xml:space="preserve"> </w:t>
                      </w:r>
                      <w:r w:rsidRPr="00F306A5">
                        <w:t>Figure 28 Diagram of the forces acting on the spreader beam during</w:t>
                      </w:r>
                      <w:r>
                        <w:t xml:space="preserve"> the</w:t>
                      </w:r>
                      <w:r w:rsidRPr="00F306A5">
                        <w:t xml:space="preserve"> </w:t>
                      </w:r>
                      <w:r>
                        <w:t>45</w:t>
                      </w:r>
                      <w:r w:rsidRPr="00F306A5">
                        <w:t>° lift</w:t>
                      </w:r>
                      <w:bookmarkEnd w:id="126"/>
                    </w:p>
                  </w:txbxContent>
                </v:textbox>
                <w10:wrap type="topAndBottom" anchorx="margin"/>
              </v:shape>
            </w:pict>
          </mc:Fallback>
        </mc:AlternateContent>
      </w:r>
      <w:r>
        <w:rPr>
          <w:noProof/>
        </w:rPr>
        <w:drawing>
          <wp:anchor distT="0" distB="0" distL="114300" distR="114300" simplePos="0" relativeHeight="251741184" behindDoc="0" locked="0" layoutInCell="1" allowOverlap="1" wp14:anchorId="38427D21" wp14:editId="46875A69">
            <wp:simplePos x="0" y="0"/>
            <wp:positionH relativeFrom="margin">
              <wp:align>center</wp:align>
            </wp:positionH>
            <wp:positionV relativeFrom="paragraph">
              <wp:posOffset>0</wp:posOffset>
            </wp:positionV>
            <wp:extent cx="1969230" cy="2160000"/>
            <wp:effectExtent l="0" t="0" r="0" b="0"/>
            <wp:wrapTopAndBottom/>
            <wp:docPr id="785948479"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948479" name="Picture 785948479"/>
                    <pic:cNvPicPr/>
                  </pic:nvPicPr>
                  <pic:blipFill>
                    <a:blip r:embed="rId61">
                      <a:extLst>
                        <a:ext uri="{28A0092B-C50C-407E-A947-70E740481C1C}">
                          <a14:useLocalDpi xmlns:a14="http://schemas.microsoft.com/office/drawing/2010/main" val="0"/>
                        </a:ext>
                      </a:extLst>
                    </a:blip>
                    <a:stretch>
                      <a:fillRect/>
                    </a:stretch>
                  </pic:blipFill>
                  <pic:spPr>
                    <a:xfrm>
                      <a:off x="0" y="0"/>
                      <a:ext cx="1969230" cy="2160000"/>
                    </a:xfrm>
                    <a:prstGeom prst="rect">
                      <a:avLst/>
                    </a:prstGeom>
                  </pic:spPr>
                </pic:pic>
              </a:graphicData>
            </a:graphic>
          </wp:anchor>
        </w:drawing>
      </w:r>
    </w:p>
    <w:p w14:paraId="293AE4B9" w14:textId="072FFDC1" w:rsidR="008E46CF" w:rsidRDefault="008E46CF" w:rsidP="008E46CF">
      <w:pPr>
        <w:spacing w:line="259" w:lineRule="auto"/>
        <w:jc w:val="both"/>
      </w:pPr>
      <w:r>
        <w:t xml:space="preserve">At </w:t>
      </w:r>
      <w:r w:rsidR="00E34613">
        <w:t>45</w:t>
      </w:r>
      <w:r w:rsidRPr="00A35787">
        <w:t>°</w:t>
      </w:r>
      <w:r>
        <w:t xml:space="preserve">, </w:t>
      </w:r>
      <w:r w:rsidR="00E34613">
        <w:t>the angle is not as extreme</w:t>
      </w:r>
      <w:r w:rsidR="00D926DB">
        <w:t xml:space="preserve"> as at 0</w:t>
      </w:r>
      <w:r w:rsidR="00D926DB" w:rsidRPr="00A35787">
        <w:t>°</w:t>
      </w:r>
      <w:r w:rsidR="00D926DB">
        <w:t>, so the bending moment will not be as severe if the force was to remain the same, but in this scenario</w:t>
      </w:r>
      <w:r w:rsidR="00D926DB" w:rsidRPr="00D926DB">
        <w:t xml:space="preserve"> </w:t>
      </w:r>
      <w:r w:rsidR="00D926DB">
        <w:t>the lifting force is much greater: it has nearly doubled, increasing from 14.59 kN to 28.59 kN.</w:t>
      </w:r>
      <w:r w:rsidR="00F57FE7">
        <w:t xml:space="preserve"> The unstiffened members are certainly going to fail in this lifting scenario, but the FEA results will show us by how much and we can analyse which of the t</w:t>
      </w:r>
      <w:r w:rsidR="004B1406">
        <w:t>hree</w:t>
      </w:r>
      <w:r w:rsidR="00F57FE7">
        <w:t xml:space="preserve"> beams is worst affected by the change in direction.</w:t>
      </w:r>
    </w:p>
    <w:p w14:paraId="63B27236" w14:textId="77777777" w:rsidR="00F57FE7" w:rsidRDefault="00F57FE7" w:rsidP="008E46CF">
      <w:pPr>
        <w:spacing w:line="259" w:lineRule="auto"/>
        <w:jc w:val="both"/>
      </w:pPr>
    </w:p>
    <w:p w14:paraId="2A8E6561" w14:textId="11C5DDD2" w:rsidR="00F57FE7" w:rsidRDefault="00F57FE7" w:rsidP="00F57FE7">
      <w:pPr>
        <w:pStyle w:val="Heading4"/>
      </w:pPr>
      <w:r>
        <w:lastRenderedPageBreak/>
        <w:t>FEA simulation results of the angled lifts</w:t>
      </w:r>
    </w:p>
    <w:p w14:paraId="7274C7E2" w14:textId="45571B70" w:rsidR="00F57FE7" w:rsidRDefault="003B09CD" w:rsidP="00F57FE7">
      <w:pPr>
        <w:pStyle w:val="Heading5"/>
      </w:pPr>
      <w:r>
        <w:rPr>
          <w:noProof/>
        </w:rPr>
        <mc:AlternateContent>
          <mc:Choice Requires="wps">
            <w:drawing>
              <wp:anchor distT="0" distB="0" distL="114300" distR="114300" simplePos="0" relativeHeight="251198464" behindDoc="0" locked="0" layoutInCell="1" allowOverlap="1" wp14:anchorId="34AEBAF0" wp14:editId="764795AF">
                <wp:simplePos x="0" y="0"/>
                <wp:positionH relativeFrom="margin">
                  <wp:align>center</wp:align>
                </wp:positionH>
                <wp:positionV relativeFrom="paragraph">
                  <wp:posOffset>2496820</wp:posOffset>
                </wp:positionV>
                <wp:extent cx="4467225" cy="635"/>
                <wp:effectExtent l="0" t="0" r="9525" b="8255"/>
                <wp:wrapTopAndBottom/>
                <wp:docPr id="1824981483" name="Text Box 1"/>
                <wp:cNvGraphicFramePr/>
                <a:graphic xmlns:a="http://schemas.openxmlformats.org/drawingml/2006/main">
                  <a:graphicData uri="http://schemas.microsoft.com/office/word/2010/wordprocessingShape">
                    <wps:wsp>
                      <wps:cNvSpPr txBox="1"/>
                      <wps:spPr>
                        <a:xfrm>
                          <a:off x="0" y="0"/>
                          <a:ext cx="4467225" cy="635"/>
                        </a:xfrm>
                        <a:prstGeom prst="rect">
                          <a:avLst/>
                        </a:prstGeom>
                        <a:solidFill>
                          <a:prstClr val="white"/>
                        </a:solidFill>
                        <a:ln>
                          <a:noFill/>
                        </a:ln>
                      </wps:spPr>
                      <wps:txbx>
                        <w:txbxContent>
                          <w:p w14:paraId="679D7D0F" w14:textId="61A3EF51" w:rsidR="0027713E" w:rsidRPr="0090407C" w:rsidRDefault="0027713E" w:rsidP="0027713E">
                            <w:pPr>
                              <w:pStyle w:val="Caption"/>
                              <w:rPr>
                                <w:noProof/>
                                <w:sz w:val="22"/>
                                <w:szCs w:val="22"/>
                              </w:rPr>
                            </w:pPr>
                            <w:bookmarkStart w:id="127" w:name="_Toc231132754"/>
                            <w:r>
                              <w:t xml:space="preserve">Figure </w:t>
                            </w:r>
                            <w:fldSimple w:instr=" SEQ Figure \* ARABIC ">
                              <w:r w:rsidR="00582475">
                                <w:rPr>
                                  <w:noProof/>
                                </w:rPr>
                                <w:t>31</w:t>
                              </w:r>
                            </w:fldSimple>
                            <w:r>
                              <w:t xml:space="preserve"> </w:t>
                            </w:r>
                            <w:r w:rsidR="000D7C32">
                              <w:t>Factor of safety</w:t>
                            </w:r>
                            <w:r>
                              <w:t xml:space="preserve"> FEA simulation results for the</w:t>
                            </w:r>
                            <w:r w:rsidR="003B09CD">
                              <w:t xml:space="preserve"> 203 UC 46 </w:t>
                            </w:r>
                            <w:r>
                              <w:t>0</w:t>
                            </w:r>
                            <w:r w:rsidRPr="002003AC">
                              <w:t>°</w:t>
                            </w:r>
                            <w:r>
                              <w:t>, or horizontal, lift</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AEBAF0" id="_x0000_s1055" type="#_x0000_t202" style="position:absolute;left:0;text-align:left;margin-left:0;margin-top:196.6pt;width:351.75pt;height:.05pt;z-index:2511984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CJVHAIAAEAEAAAOAAAAZHJzL2Uyb0RvYy54bWysU8Fu2zAMvQ/YPwi6L06yNt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8uZl9mE5vOZMUm72/jTWy61WHPnxRULNo5ByJkwSV&#10;OG196FKHlNjJg9HFRhsTf2JgbZCdBPHXVDqovvhvWcbGXAvxVlcwerLrHNEK7b5lusj59NMw5B6K&#10;M82O0MnCO7nR1HArfHgSSDqgcUnb4ZGO0kCTc+gtzirAH3/zx3yih6KcNaSrnPvvR4GKM/PVEnFR&#10;hIOBg7EfDHus10CjTmhrnEwmXcBgBrNEqF9I8qvYhULCSuqV8zCY69Cpm1ZGqtUqJZHUnAhbu3My&#10;lh6AfW5fBLqelkBsPsCgODF/xU6Xm/hxq2MgqBN1EdgOxR5vkmkiv1+puAe//qes6+IvfwIAAP//&#10;AwBQSwMEFAAGAAgAAAAhAPjHghHfAAAACAEAAA8AAABkcnMvZG93bnJldi54bWxMj8FOwzAQRO9I&#10;/IO1SFxQ61CXAiFOVVVwoJeKtBdubryNA/E6sp02/D2GCxxnZzXzpliOtmMn9KF1JOF2mgFDqp1u&#10;qZGw371MHoCFqEirzhFK+MIAy/LyolC5dmd6w1MVG5ZCKORKgomxzzkPtUGrwtT1SMk7Om9VTNI3&#10;XHt1TuG247MsW3CrWkoNRvW4Nlh/VoOVsJ2/b83NcHzerObCv+6H9eKjqaS8vhpXT8AijvHvGX7w&#10;EzqUiengBtKBdRLSkChBPIoZsGTfZ+IO2OH3IoCXBf8/oPwGAAD//wMAUEsBAi0AFAAGAAgAAAAh&#10;ALaDOJL+AAAA4QEAABMAAAAAAAAAAAAAAAAAAAAAAFtDb250ZW50X1R5cGVzXS54bWxQSwECLQAU&#10;AAYACAAAACEAOP0h/9YAAACUAQAACwAAAAAAAAAAAAAAAAAvAQAAX3JlbHMvLnJlbHNQSwECLQAU&#10;AAYACAAAACEAYsQiVRwCAABABAAADgAAAAAAAAAAAAAAAAAuAgAAZHJzL2Uyb0RvYy54bWxQSwEC&#10;LQAUAAYACAAAACEA+MeCEd8AAAAIAQAADwAAAAAAAAAAAAAAAAB2BAAAZHJzL2Rvd25yZXYueG1s&#10;UEsFBgAAAAAEAAQA8wAAAIIFAAAAAA==&#10;" stroked="f">
                <v:textbox style="mso-fit-shape-to-text:t" inset="0,0,0,0">
                  <w:txbxContent>
                    <w:p w14:paraId="679D7D0F" w14:textId="61A3EF51" w:rsidR="0027713E" w:rsidRPr="0090407C" w:rsidRDefault="0027713E" w:rsidP="0027713E">
                      <w:pPr>
                        <w:pStyle w:val="Caption"/>
                        <w:rPr>
                          <w:noProof/>
                          <w:sz w:val="22"/>
                          <w:szCs w:val="22"/>
                        </w:rPr>
                      </w:pPr>
                      <w:bookmarkStart w:id="128" w:name="_Toc231132754"/>
                      <w:r>
                        <w:t xml:space="preserve">Figure </w:t>
                      </w:r>
                      <w:fldSimple w:instr=" SEQ Figure \* ARABIC ">
                        <w:r w:rsidR="00582475">
                          <w:rPr>
                            <w:noProof/>
                          </w:rPr>
                          <w:t>31</w:t>
                        </w:r>
                      </w:fldSimple>
                      <w:r>
                        <w:t xml:space="preserve"> </w:t>
                      </w:r>
                      <w:r w:rsidR="000D7C32">
                        <w:t>Factor of safety</w:t>
                      </w:r>
                      <w:r>
                        <w:t xml:space="preserve"> FEA simulation results for the</w:t>
                      </w:r>
                      <w:r w:rsidR="003B09CD">
                        <w:t xml:space="preserve"> 203 UC 46 </w:t>
                      </w:r>
                      <w:r>
                        <w:t>0</w:t>
                      </w:r>
                      <w:r w:rsidRPr="002003AC">
                        <w:t>°</w:t>
                      </w:r>
                      <w:r>
                        <w:t>, or horizontal, lift</w:t>
                      </w:r>
                      <w:bookmarkEnd w:id="128"/>
                    </w:p>
                  </w:txbxContent>
                </v:textbox>
                <w10:wrap type="topAndBottom" anchorx="margin"/>
              </v:shape>
            </w:pict>
          </mc:Fallback>
        </mc:AlternateContent>
      </w:r>
      <w:r w:rsidR="000D7C32">
        <w:rPr>
          <w:noProof/>
        </w:rPr>
        <w:drawing>
          <wp:anchor distT="0" distB="0" distL="114300" distR="114300" simplePos="0" relativeHeight="251184128" behindDoc="0" locked="0" layoutInCell="1" allowOverlap="1" wp14:anchorId="3A616807" wp14:editId="31B4F514">
            <wp:simplePos x="0" y="0"/>
            <wp:positionH relativeFrom="margin">
              <wp:posOffset>1200785</wp:posOffset>
            </wp:positionH>
            <wp:positionV relativeFrom="paragraph">
              <wp:posOffset>277495</wp:posOffset>
            </wp:positionV>
            <wp:extent cx="3331210" cy="2159635"/>
            <wp:effectExtent l="0" t="0" r="2540" b="0"/>
            <wp:wrapTopAndBottom/>
            <wp:docPr id="682259232"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259232" name="Picture 46"/>
                    <pic:cNvPicPr/>
                  </pic:nvPicPr>
                  <pic:blipFill>
                    <a:blip r:embed="rId62" cstate="print">
                      <a:extLst>
                        <a:ext uri="{28A0092B-C50C-407E-A947-70E740481C1C}">
                          <a14:useLocalDpi xmlns:a14="http://schemas.microsoft.com/office/drawing/2010/main" val="0"/>
                        </a:ext>
                      </a:extLst>
                    </a:blip>
                    <a:stretch>
                      <a:fillRect/>
                    </a:stretch>
                  </pic:blipFill>
                  <pic:spPr>
                    <a:xfrm>
                      <a:off x="0" y="0"/>
                      <a:ext cx="3331210" cy="2159635"/>
                    </a:xfrm>
                    <a:prstGeom prst="rect">
                      <a:avLst/>
                    </a:prstGeom>
                  </pic:spPr>
                </pic:pic>
              </a:graphicData>
            </a:graphic>
            <wp14:sizeRelH relativeFrom="page">
              <wp14:pctWidth>0</wp14:pctWidth>
            </wp14:sizeRelH>
            <wp14:sizeRelV relativeFrom="page">
              <wp14:pctHeight>0</wp14:pctHeight>
            </wp14:sizeRelV>
          </wp:anchor>
        </w:drawing>
      </w:r>
      <w:r w:rsidR="00F57FE7">
        <w:t>203 UC 46 at 0</w:t>
      </w:r>
      <w:r w:rsidR="00F57FE7" w:rsidRPr="00A35787">
        <w:t>°</w:t>
      </w:r>
    </w:p>
    <w:p w14:paraId="0D38339A" w14:textId="1E1FE02D" w:rsidR="00F1668D" w:rsidRPr="00F1668D" w:rsidRDefault="00F1668D" w:rsidP="00F1668D"/>
    <w:p w14:paraId="47650609" w14:textId="1BFEA330" w:rsidR="008E46CF" w:rsidRDefault="00F1668D" w:rsidP="00F1668D">
      <w:pPr>
        <w:jc w:val="both"/>
      </w:pPr>
      <w:r>
        <w:t xml:space="preserve">As the image above shows, the beam fails critically in this position. The bending moment is too great, and this causes the beam to yield just above the tank connection, as the force begins to fold the web of the beam. This was expected and will be counteracted with web stiffeners. The lifting lugs are </w:t>
      </w:r>
      <w:r w:rsidR="00C65ADB">
        <w:t>stressed across the inner edge but have not failed which is positive as this means that they will be expected to pass when the web is stiffened.</w:t>
      </w:r>
    </w:p>
    <w:p w14:paraId="7EEACA9F" w14:textId="77777777" w:rsidR="00C65ADB" w:rsidRDefault="00C65ADB" w:rsidP="00F1668D">
      <w:pPr>
        <w:jc w:val="both"/>
      </w:pPr>
    </w:p>
    <w:p w14:paraId="316E52C7" w14:textId="307AE407" w:rsidR="00C65ADB" w:rsidRDefault="000D7C32" w:rsidP="00C65ADB">
      <w:pPr>
        <w:pStyle w:val="Heading5"/>
      </w:pPr>
      <w:r>
        <w:rPr>
          <w:noProof/>
        </w:rPr>
        <mc:AlternateContent>
          <mc:Choice Requires="wps">
            <w:drawing>
              <wp:anchor distT="0" distB="0" distL="114300" distR="114300" simplePos="0" relativeHeight="251672576" behindDoc="0" locked="0" layoutInCell="1" allowOverlap="1" wp14:anchorId="758ABA4E" wp14:editId="5D971938">
                <wp:simplePos x="0" y="0"/>
                <wp:positionH relativeFrom="margin">
                  <wp:align>center</wp:align>
                </wp:positionH>
                <wp:positionV relativeFrom="paragraph">
                  <wp:posOffset>2477770</wp:posOffset>
                </wp:positionV>
                <wp:extent cx="3790950" cy="635"/>
                <wp:effectExtent l="0" t="0" r="0" b="8255"/>
                <wp:wrapTopAndBottom/>
                <wp:docPr id="1119849344" name="Text Box 1"/>
                <wp:cNvGraphicFramePr/>
                <a:graphic xmlns:a="http://schemas.openxmlformats.org/drawingml/2006/main">
                  <a:graphicData uri="http://schemas.microsoft.com/office/word/2010/wordprocessingShape">
                    <wps:wsp>
                      <wps:cNvSpPr txBox="1"/>
                      <wps:spPr>
                        <a:xfrm>
                          <a:off x="0" y="0"/>
                          <a:ext cx="3790950" cy="635"/>
                        </a:xfrm>
                        <a:prstGeom prst="rect">
                          <a:avLst/>
                        </a:prstGeom>
                        <a:solidFill>
                          <a:prstClr val="white"/>
                        </a:solidFill>
                        <a:ln>
                          <a:noFill/>
                        </a:ln>
                      </wps:spPr>
                      <wps:txbx>
                        <w:txbxContent>
                          <w:p w14:paraId="07D03E90" w14:textId="0DA8CE42" w:rsidR="000D7C32" w:rsidRPr="00373C9D" w:rsidRDefault="000D7C32" w:rsidP="000D7C32">
                            <w:pPr>
                              <w:pStyle w:val="Caption"/>
                              <w:rPr>
                                <w:rFonts w:asciiTheme="majorHAnsi" w:hAnsiTheme="majorHAnsi"/>
                                <w:noProof/>
                                <w:sz w:val="22"/>
                                <w:szCs w:val="22"/>
                              </w:rPr>
                            </w:pPr>
                            <w:bookmarkStart w:id="129" w:name="_Toc231132755"/>
                            <w:r>
                              <w:t xml:space="preserve">Figure </w:t>
                            </w:r>
                            <w:fldSimple w:instr=" SEQ Figure \* ARABIC ">
                              <w:r w:rsidR="00582475">
                                <w:rPr>
                                  <w:noProof/>
                                </w:rPr>
                                <w:t>32</w:t>
                              </w:r>
                            </w:fldSimple>
                            <w:r>
                              <w:t xml:space="preserve"> </w:t>
                            </w:r>
                            <w:r w:rsidRPr="00FB0516">
                              <w:t xml:space="preserve">Factor of safety FEA simulation results for the </w:t>
                            </w:r>
                            <w:r w:rsidR="003B09CD">
                              <w:t xml:space="preserve">203 UC 46 </w:t>
                            </w:r>
                            <w:r>
                              <w:t>45</w:t>
                            </w:r>
                            <w:r w:rsidRPr="00FB0516">
                              <w:t>° lift</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8ABA4E" id="_x0000_s1056" type="#_x0000_t202" style="position:absolute;left:0;text-align:left;margin-left:0;margin-top:195.1pt;width:298.5pt;height:.05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dAxGQIAAEAEAAAOAAAAZHJzL2Uyb0RvYy54bWysU8Fu2zAMvQ/YPwi6L05atFuNOEWWIsOA&#10;oC2QDj0rshwLkEWNUmJnXz9KtpOt22nYRaZJ6lHke5zfd41hR4Vegy34bDLlTFkJpbb7gn97WX/4&#10;xJkPwpbCgFUFPynP7xfv381bl6srqMGUChmBWJ+3ruB1CC7PMi9r1Qg/AacsBSvARgT6xX1WomgJ&#10;vTHZ1XR6m7WApUOQynvyPvRBvkj4VaVkeKoqrwIzBae3hXRiOnfxzBZzke9RuFrL4RniH17RCG2p&#10;6BnqQQTBDqj/gGq0RPBQhYmEJoOq0lKlHqib2fRNN9taOJV6oeF4dx6T/3+w8vG4dc/IQvcZOiIw&#10;DqR1PvfkjP10FTbxSy9lFKcRns5jU11gkpzXH++mdzcUkhS7vb6JGNnlqkMfvihoWDQKjsRJGpU4&#10;bnzoU8eUWMmD0eVaGxN/YmBlkB0F8dfWOqgB/LcsY2OuhXirB4ye7NJHtEK365gu6bmJ9ejaQXmi&#10;3hF6WXgn15oKboQPzwJJB9QTaTs80VEZaAsOg8VZDfjjb/6YT/RQlLOWdFVw//0gUHFmvloiLopw&#10;NHA0dqNhD80KqNUZbY2TyaQLGMxoVgjNK0l+GatQSFhJtQoeRnMVenXTyki1XKYkkpoTYWO3Tkbo&#10;cbAv3atAN9ASiM1HGBUn8jfs9LmJH7c8BBp1ou4yxWHeJNNE/rBScQ9+/U9Zl8Vf/AQAAP//AwBQ&#10;SwMEFAAGAAgAAAAhAEbNFrrfAAAACAEAAA8AAABkcnMvZG93bnJldi54bWxMj8FOwzAQRO9I/IO1&#10;SFwQdWhKS0OcqqrgAJeKtBdubryNA/E6ip02/D0LFzjuzGj2Tb4aXStO2IfGk4K7SQICqfKmoVrB&#10;fvd8+wAiRE1Gt55QwRcGWBWXF7nOjD/TG57KWAsuoZBpBTbGLpMyVBadDhPfIbF39L3Tkc++lqbX&#10;Zy53rZwmyVw63RB/sLrDjcXqsxycgu3sfWtvhuPT63qW9i/7YTP/qEulrq/G9SOIiGP8C8MPPqND&#10;wUwHP5AJolXAQ6KCdJlMQbB9v1ywcvhVUpBFLv8PKL4BAAD//wMAUEsBAi0AFAAGAAgAAAAhALaD&#10;OJL+AAAA4QEAABMAAAAAAAAAAAAAAAAAAAAAAFtDb250ZW50X1R5cGVzXS54bWxQSwECLQAUAAYA&#10;CAAAACEAOP0h/9YAAACUAQAACwAAAAAAAAAAAAAAAAAvAQAAX3JlbHMvLnJlbHNQSwECLQAUAAYA&#10;CAAAACEA0EXQMRkCAABABAAADgAAAAAAAAAAAAAAAAAuAgAAZHJzL2Uyb0RvYy54bWxQSwECLQAU&#10;AAYACAAAACEARs0Wut8AAAAIAQAADwAAAAAAAAAAAAAAAABzBAAAZHJzL2Rvd25yZXYueG1sUEsF&#10;BgAAAAAEAAQA8wAAAH8FAAAAAA==&#10;" stroked="f">
                <v:textbox style="mso-fit-shape-to-text:t" inset="0,0,0,0">
                  <w:txbxContent>
                    <w:p w14:paraId="07D03E90" w14:textId="0DA8CE42" w:rsidR="000D7C32" w:rsidRPr="00373C9D" w:rsidRDefault="000D7C32" w:rsidP="000D7C32">
                      <w:pPr>
                        <w:pStyle w:val="Caption"/>
                        <w:rPr>
                          <w:rFonts w:asciiTheme="majorHAnsi" w:hAnsiTheme="majorHAnsi"/>
                          <w:noProof/>
                          <w:sz w:val="22"/>
                          <w:szCs w:val="22"/>
                        </w:rPr>
                      </w:pPr>
                      <w:bookmarkStart w:id="130" w:name="_Toc231132755"/>
                      <w:r>
                        <w:t xml:space="preserve">Figure </w:t>
                      </w:r>
                      <w:fldSimple w:instr=" SEQ Figure \* ARABIC ">
                        <w:r w:rsidR="00582475">
                          <w:rPr>
                            <w:noProof/>
                          </w:rPr>
                          <w:t>32</w:t>
                        </w:r>
                      </w:fldSimple>
                      <w:r>
                        <w:t xml:space="preserve"> </w:t>
                      </w:r>
                      <w:r w:rsidRPr="00FB0516">
                        <w:t xml:space="preserve">Factor of safety FEA simulation results for the </w:t>
                      </w:r>
                      <w:r w:rsidR="003B09CD">
                        <w:t xml:space="preserve">203 UC 46 </w:t>
                      </w:r>
                      <w:r>
                        <w:t>45</w:t>
                      </w:r>
                      <w:r w:rsidRPr="00FB0516">
                        <w:t>° lift</w:t>
                      </w:r>
                      <w:bookmarkEnd w:id="130"/>
                    </w:p>
                  </w:txbxContent>
                </v:textbox>
                <w10:wrap type="topAndBottom" anchorx="margin"/>
              </v:shape>
            </w:pict>
          </mc:Fallback>
        </mc:AlternateContent>
      </w:r>
      <w:r>
        <w:rPr>
          <w:noProof/>
        </w:rPr>
        <w:drawing>
          <wp:anchor distT="0" distB="0" distL="114300" distR="114300" simplePos="0" relativeHeight="251191296" behindDoc="0" locked="0" layoutInCell="1" allowOverlap="1" wp14:anchorId="2703E967" wp14:editId="3731383F">
            <wp:simplePos x="0" y="0"/>
            <wp:positionH relativeFrom="margin">
              <wp:posOffset>1314450</wp:posOffset>
            </wp:positionH>
            <wp:positionV relativeFrom="paragraph">
              <wp:posOffset>248920</wp:posOffset>
            </wp:positionV>
            <wp:extent cx="3106420" cy="2159635"/>
            <wp:effectExtent l="0" t="0" r="0" b="0"/>
            <wp:wrapTopAndBottom/>
            <wp:docPr id="111825696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56961" name="Picture 45"/>
                    <pic:cNvPicPr/>
                  </pic:nvPicPr>
                  <pic:blipFill>
                    <a:blip r:embed="rId63" cstate="print">
                      <a:extLst>
                        <a:ext uri="{28A0092B-C50C-407E-A947-70E740481C1C}">
                          <a14:useLocalDpi xmlns:a14="http://schemas.microsoft.com/office/drawing/2010/main" val="0"/>
                        </a:ext>
                      </a:extLst>
                    </a:blip>
                    <a:stretch>
                      <a:fillRect/>
                    </a:stretch>
                  </pic:blipFill>
                  <pic:spPr>
                    <a:xfrm>
                      <a:off x="0" y="0"/>
                      <a:ext cx="3106420" cy="2159635"/>
                    </a:xfrm>
                    <a:prstGeom prst="rect">
                      <a:avLst/>
                    </a:prstGeom>
                  </pic:spPr>
                </pic:pic>
              </a:graphicData>
            </a:graphic>
            <wp14:sizeRelH relativeFrom="page">
              <wp14:pctWidth>0</wp14:pctWidth>
            </wp14:sizeRelH>
            <wp14:sizeRelV relativeFrom="page">
              <wp14:pctHeight>0</wp14:pctHeight>
            </wp14:sizeRelV>
          </wp:anchor>
        </w:drawing>
      </w:r>
      <w:r w:rsidR="00C65ADB">
        <w:t>203 UC 46 at 45</w:t>
      </w:r>
      <w:r w:rsidR="00C65ADB" w:rsidRPr="00A35787">
        <w:t>°</w:t>
      </w:r>
    </w:p>
    <w:p w14:paraId="4E5B7D61" w14:textId="604EFC2E" w:rsidR="00C65ADB" w:rsidRPr="00C65ADB" w:rsidRDefault="0027713E" w:rsidP="00C65ADB">
      <w:r>
        <w:t>It can be observed that the stress affects the section in almost the exact fashion at 45</w:t>
      </w:r>
      <w:r w:rsidRPr="00A35787">
        <w:t>°</w:t>
      </w:r>
      <w:r>
        <w:t xml:space="preserve"> as it did at 0</w:t>
      </w:r>
      <w:r w:rsidRPr="00A35787">
        <w:t>°</w:t>
      </w:r>
      <w:r>
        <w:t>. The most important difference though is the value of the stress incurred. It is considerably greater than the horizontal lift.</w:t>
      </w:r>
    </w:p>
    <w:p w14:paraId="0FC91D1B" w14:textId="77777777" w:rsidR="00C65ADB" w:rsidRDefault="00C65ADB" w:rsidP="00F1668D">
      <w:pPr>
        <w:jc w:val="both"/>
      </w:pPr>
    </w:p>
    <w:p w14:paraId="1FC4347C" w14:textId="681ACC0F" w:rsidR="00C65ADB" w:rsidRDefault="003B09CD" w:rsidP="00C65ADB">
      <w:pPr>
        <w:pStyle w:val="Heading5"/>
      </w:pPr>
      <w:r>
        <w:rPr>
          <w:noProof/>
        </w:rPr>
        <w:lastRenderedPageBreak/>
        <mc:AlternateContent>
          <mc:Choice Requires="wps">
            <w:drawing>
              <wp:anchor distT="0" distB="0" distL="114300" distR="114300" simplePos="0" relativeHeight="251693056" behindDoc="0" locked="0" layoutInCell="1" allowOverlap="1" wp14:anchorId="52C19477" wp14:editId="399CF297">
                <wp:simplePos x="0" y="0"/>
                <wp:positionH relativeFrom="margin">
                  <wp:align>center</wp:align>
                </wp:positionH>
                <wp:positionV relativeFrom="paragraph">
                  <wp:posOffset>2476500</wp:posOffset>
                </wp:positionV>
                <wp:extent cx="4533900" cy="635"/>
                <wp:effectExtent l="0" t="0" r="0" b="8255"/>
                <wp:wrapTopAndBottom/>
                <wp:docPr id="792318683" name="Text Box 1"/>
                <wp:cNvGraphicFramePr/>
                <a:graphic xmlns:a="http://schemas.openxmlformats.org/drawingml/2006/main">
                  <a:graphicData uri="http://schemas.microsoft.com/office/word/2010/wordprocessingShape">
                    <wps:wsp>
                      <wps:cNvSpPr txBox="1"/>
                      <wps:spPr>
                        <a:xfrm>
                          <a:off x="0" y="0"/>
                          <a:ext cx="4533900" cy="635"/>
                        </a:xfrm>
                        <a:prstGeom prst="rect">
                          <a:avLst/>
                        </a:prstGeom>
                        <a:solidFill>
                          <a:prstClr val="white"/>
                        </a:solidFill>
                        <a:ln>
                          <a:noFill/>
                        </a:ln>
                      </wps:spPr>
                      <wps:txbx>
                        <w:txbxContent>
                          <w:p w14:paraId="674F202F" w14:textId="5D4A7A12" w:rsidR="003B09CD" w:rsidRPr="00823135" w:rsidRDefault="003B09CD" w:rsidP="003B09CD">
                            <w:pPr>
                              <w:pStyle w:val="Caption"/>
                              <w:rPr>
                                <w:noProof/>
                                <w:sz w:val="22"/>
                                <w:szCs w:val="22"/>
                              </w:rPr>
                            </w:pPr>
                            <w:bookmarkStart w:id="131" w:name="_Toc231132756"/>
                            <w:r>
                              <w:t xml:space="preserve">Figure </w:t>
                            </w:r>
                            <w:fldSimple w:instr=" SEQ Figure \* ARABIC ">
                              <w:r w:rsidR="00582475">
                                <w:rPr>
                                  <w:noProof/>
                                </w:rPr>
                                <w:t>33</w:t>
                              </w:r>
                            </w:fldSimple>
                            <w:r>
                              <w:t xml:space="preserve"> </w:t>
                            </w:r>
                            <w:r w:rsidRPr="00015015">
                              <w:t>Factor of safety FEA simulation results for the</w:t>
                            </w:r>
                            <w:r>
                              <w:t xml:space="preserve"> 254 UC 73 </w:t>
                            </w:r>
                            <w:r w:rsidRPr="00015015">
                              <w:t>0°, or horizontal, lift</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2C19477" id="_x0000_s1057" type="#_x0000_t202" style="position:absolute;left:0;text-align:left;margin-left:0;margin-top:195pt;width:357pt;height:.05pt;z-index:2516930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V5NGgIAAEAEAAAOAAAAZHJzL2Uyb0RvYy54bWysU8Fu2zAMvQ/YPwi6L06atVi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k/Xs/nt1MKSYrdzK9jjexy1aEPXxQ0LBoFR+IkQSWO&#10;Dz70qWNK7OTB6HKjjYk/MbA2yI6C+GtrHdRQ/LcsY2OuhXirLxg92WWOaIVu1zFdFnx+HnIH5Ylm&#10;R+hl4Z3caGr4IHx4Fkg6oJlI2+GJjspAW3AYLM5qwB9/88d8ooeinLWkq4L77weBijPz1RJxUYSj&#10;gaOxGw17aNZAo85oa5xMJl3AYEazQmheSfKr2IVCwkrqVfAwmuvQq5tWRqrVKiWR1JwID3brZCw9&#10;AvvSvQp0Ay2B2HyEUXEif8NOn5v4catDIKgTdRHYHsUBb5JpIn9YqbgHv/6nrMviL38CAAD//wMA&#10;UEsDBBQABgAIAAAAIQAHR4KU3gAAAAgBAAAPAAAAZHJzL2Rvd25yZXYueG1sTI8xT8MwEIV3JP6D&#10;dUgsiDqhUSkhTlVVMMBSEbp0c5NrHIjPke204d9zsMD27t7p3feK1WR7cUIfOkcK0lkCAql2TUet&#10;gt378+0SRIiaGt07QgVfGGBVXl4UOm/cmd7wVMVWcAiFXCswMQ65lKE2aHWYuQGJvaPzVkcefSsb&#10;r88cbnt5lyQLaXVH/MHoATcG689qtAq22X5rbsbj0+s6m/uX3bhZfLSVUtdX0/oRRMQp/h3DDz6j&#10;Q8lMBzdSE0SvgItEBfOHhAXb92nG4vC7SUGWhfxfoPwGAAD//wMAUEsBAi0AFAAGAAgAAAAhALaD&#10;OJL+AAAA4QEAABMAAAAAAAAAAAAAAAAAAAAAAFtDb250ZW50X1R5cGVzXS54bWxQSwECLQAUAAYA&#10;CAAAACEAOP0h/9YAAACUAQAACwAAAAAAAAAAAAAAAAAvAQAAX3JlbHMvLnJlbHNQSwECLQAUAAYA&#10;CAAAACEAIpVeTRoCAABABAAADgAAAAAAAAAAAAAAAAAuAgAAZHJzL2Uyb0RvYy54bWxQSwECLQAU&#10;AAYACAAAACEAB0eClN4AAAAIAQAADwAAAAAAAAAAAAAAAAB0BAAAZHJzL2Rvd25yZXYueG1sUEsF&#10;BgAAAAAEAAQA8wAAAH8FAAAAAA==&#10;" stroked="f">
                <v:textbox style="mso-fit-shape-to-text:t" inset="0,0,0,0">
                  <w:txbxContent>
                    <w:p w14:paraId="674F202F" w14:textId="5D4A7A12" w:rsidR="003B09CD" w:rsidRPr="00823135" w:rsidRDefault="003B09CD" w:rsidP="003B09CD">
                      <w:pPr>
                        <w:pStyle w:val="Caption"/>
                        <w:rPr>
                          <w:noProof/>
                          <w:sz w:val="22"/>
                          <w:szCs w:val="22"/>
                        </w:rPr>
                      </w:pPr>
                      <w:bookmarkStart w:id="132" w:name="_Toc231132756"/>
                      <w:r>
                        <w:t xml:space="preserve">Figure </w:t>
                      </w:r>
                      <w:fldSimple w:instr=" SEQ Figure \* ARABIC ">
                        <w:r w:rsidR="00582475">
                          <w:rPr>
                            <w:noProof/>
                          </w:rPr>
                          <w:t>33</w:t>
                        </w:r>
                      </w:fldSimple>
                      <w:r>
                        <w:t xml:space="preserve"> </w:t>
                      </w:r>
                      <w:r w:rsidRPr="00015015">
                        <w:t>Factor of safety FEA simulation results for the</w:t>
                      </w:r>
                      <w:r>
                        <w:t xml:space="preserve"> 254 UC 73 </w:t>
                      </w:r>
                      <w:r w:rsidRPr="00015015">
                        <w:t>0°, or horizontal, lift</w:t>
                      </w:r>
                      <w:bookmarkEnd w:id="132"/>
                    </w:p>
                  </w:txbxContent>
                </v:textbox>
                <w10:wrap type="topAndBottom" anchorx="margin"/>
              </v:shape>
            </w:pict>
          </mc:Fallback>
        </mc:AlternateContent>
      </w:r>
      <w:r w:rsidR="00C65ADB">
        <w:t>254 UC 73 at 0</w:t>
      </w:r>
      <w:r w:rsidR="00C65ADB" w:rsidRPr="00A35787">
        <w:t>°</w:t>
      </w:r>
    </w:p>
    <w:p w14:paraId="49991BFC" w14:textId="72FFAE8A" w:rsidR="003B09CD" w:rsidRDefault="003B09CD" w:rsidP="00C65ADB">
      <w:pPr>
        <w:jc w:val="both"/>
      </w:pPr>
      <w:r>
        <w:rPr>
          <w:noProof/>
        </w:rPr>
        <w:drawing>
          <wp:anchor distT="0" distB="0" distL="114300" distR="114300" simplePos="0" relativeHeight="251685888" behindDoc="0" locked="0" layoutInCell="1" allowOverlap="1" wp14:anchorId="6CB812B4" wp14:editId="4D8670A9">
            <wp:simplePos x="0" y="0"/>
            <wp:positionH relativeFrom="margin">
              <wp:align>center</wp:align>
            </wp:positionH>
            <wp:positionV relativeFrom="paragraph">
              <wp:posOffset>1270</wp:posOffset>
            </wp:positionV>
            <wp:extent cx="3314546" cy="2160000"/>
            <wp:effectExtent l="0" t="0" r="635" b="0"/>
            <wp:wrapTopAndBottom/>
            <wp:docPr id="153000225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02253" name="Picture 1530002253"/>
                    <pic:cNvPicPr/>
                  </pic:nvPicPr>
                  <pic:blipFill>
                    <a:blip r:embed="rId64" cstate="print">
                      <a:extLst>
                        <a:ext uri="{28A0092B-C50C-407E-A947-70E740481C1C}">
                          <a14:useLocalDpi xmlns:a14="http://schemas.microsoft.com/office/drawing/2010/main" val="0"/>
                        </a:ext>
                      </a:extLst>
                    </a:blip>
                    <a:stretch>
                      <a:fillRect/>
                    </a:stretch>
                  </pic:blipFill>
                  <pic:spPr>
                    <a:xfrm>
                      <a:off x="0" y="0"/>
                      <a:ext cx="3314546" cy="2160000"/>
                    </a:xfrm>
                    <a:prstGeom prst="rect">
                      <a:avLst/>
                    </a:prstGeom>
                  </pic:spPr>
                </pic:pic>
              </a:graphicData>
            </a:graphic>
            <wp14:sizeRelH relativeFrom="page">
              <wp14:pctWidth>0</wp14:pctWidth>
            </wp14:sizeRelH>
            <wp14:sizeRelV relativeFrom="page">
              <wp14:pctHeight>0</wp14:pctHeight>
            </wp14:sizeRelV>
          </wp:anchor>
        </w:drawing>
      </w:r>
    </w:p>
    <w:p w14:paraId="256E614F" w14:textId="0267223C" w:rsidR="00C65ADB" w:rsidRDefault="00C65ADB" w:rsidP="00C65ADB">
      <w:pPr>
        <w:jc w:val="both"/>
      </w:pPr>
      <w:r>
        <w:t xml:space="preserve">The 254 UC 73 behaves in a similar way to the 203 UC 46 section, but it is far less stressed. As this is the taller section, the bending moment incurred is larger but due to the thicker web and flanges, and a higher second moment of area, the section performs better than its smaller counterpart. </w:t>
      </w:r>
    </w:p>
    <w:p w14:paraId="0ACE6458" w14:textId="77777777" w:rsidR="00C65ADB" w:rsidRDefault="00C65ADB" w:rsidP="00C65ADB">
      <w:pPr>
        <w:jc w:val="both"/>
      </w:pPr>
    </w:p>
    <w:p w14:paraId="46119FD1" w14:textId="2F8CF0A5" w:rsidR="00C65ADB" w:rsidRDefault="003B09CD" w:rsidP="00C65ADB">
      <w:pPr>
        <w:pStyle w:val="Heading5"/>
      </w:pPr>
      <w:r>
        <w:rPr>
          <w:noProof/>
        </w:rPr>
        <mc:AlternateContent>
          <mc:Choice Requires="wps">
            <w:drawing>
              <wp:anchor distT="0" distB="0" distL="114300" distR="114300" simplePos="0" relativeHeight="251713536" behindDoc="0" locked="0" layoutInCell="1" allowOverlap="1" wp14:anchorId="734E75A9" wp14:editId="577DB78F">
                <wp:simplePos x="0" y="0"/>
                <wp:positionH relativeFrom="margin">
                  <wp:align>center</wp:align>
                </wp:positionH>
                <wp:positionV relativeFrom="paragraph">
                  <wp:posOffset>2487930</wp:posOffset>
                </wp:positionV>
                <wp:extent cx="3886200" cy="635"/>
                <wp:effectExtent l="0" t="0" r="0" b="8255"/>
                <wp:wrapTopAndBottom/>
                <wp:docPr id="70870430" name="Text Box 1"/>
                <wp:cNvGraphicFramePr/>
                <a:graphic xmlns:a="http://schemas.openxmlformats.org/drawingml/2006/main">
                  <a:graphicData uri="http://schemas.microsoft.com/office/word/2010/wordprocessingShape">
                    <wps:wsp>
                      <wps:cNvSpPr txBox="1"/>
                      <wps:spPr>
                        <a:xfrm>
                          <a:off x="0" y="0"/>
                          <a:ext cx="3886200" cy="635"/>
                        </a:xfrm>
                        <a:prstGeom prst="rect">
                          <a:avLst/>
                        </a:prstGeom>
                        <a:solidFill>
                          <a:prstClr val="white"/>
                        </a:solidFill>
                        <a:ln>
                          <a:noFill/>
                        </a:ln>
                      </wps:spPr>
                      <wps:txbx>
                        <w:txbxContent>
                          <w:p w14:paraId="3190C5E3" w14:textId="1A623178" w:rsidR="003B09CD" w:rsidRPr="004C1A25" w:rsidRDefault="003B09CD" w:rsidP="003B09CD">
                            <w:pPr>
                              <w:pStyle w:val="Caption"/>
                              <w:rPr>
                                <w:noProof/>
                                <w:sz w:val="22"/>
                                <w:szCs w:val="22"/>
                              </w:rPr>
                            </w:pPr>
                            <w:bookmarkStart w:id="133" w:name="_Toc231132757"/>
                            <w:r>
                              <w:t xml:space="preserve">Figure </w:t>
                            </w:r>
                            <w:fldSimple w:instr=" SEQ Figure \* ARABIC ">
                              <w:r w:rsidR="00582475">
                                <w:rPr>
                                  <w:noProof/>
                                </w:rPr>
                                <w:t>34</w:t>
                              </w:r>
                            </w:fldSimple>
                            <w:r>
                              <w:t xml:space="preserve"> </w:t>
                            </w:r>
                            <w:r w:rsidRPr="0056653F">
                              <w:t>Factor of safety FEA simulation results for the 2</w:t>
                            </w:r>
                            <w:r>
                              <w:t>54</w:t>
                            </w:r>
                            <w:r w:rsidRPr="0056653F">
                              <w:t xml:space="preserve"> UC </w:t>
                            </w:r>
                            <w:r>
                              <w:t>73</w:t>
                            </w:r>
                            <w:r w:rsidRPr="0056653F">
                              <w:t>6 45° lift</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4E75A9" id="_x0000_s1058" type="#_x0000_t202" style="position:absolute;left:0;text-align:left;margin-left:0;margin-top:195.9pt;width:306pt;height:.05pt;z-index:2517135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n2yGQIAAEAEAAAOAAAAZHJzL2Uyb0RvYy54bWysU02P2jAQvVfqf7B8LwFWRQgRVpQVVSW0&#10;uxK72rNxHGLJ8bhjQ0J/fcdOAu22p6oXZ+IZz8d7b5b3bW3YWaHXYHM+GY05U1ZCoe0x568v209z&#10;znwQthAGrMr5RXl+v/r4Ydm4hZpCBaZQyCiJ9YvG5bwKwS2yzMtK1cKPwClLzhKwFoF+8ZgVKBrK&#10;XptsOh7PsgawcAhSeU+3D52Tr1L+slQyPJWlV4GZnFNvIZ2YzkM8s9VSLI4oXKVl34b4hy5qoS0V&#10;vaZ6EEGwE+o/UtVaIngow0hCnUFZaqnSDDTNZPxumn0lnEqzEDjeXWHy/y+tfDzv3TOy0H6BlgiM&#10;gDTOLzxdxnnaEuv4pU4Z+QnCyxU21QYm6fJuPp8RF5xJ8s3uPscc2e2pQx++KqhZNHKOxEmCSpx3&#10;PnShQ0is5MHoYquNiT/RsTHIzoL4ayodVJ/8tyhjY6yF+KpLGG+y2xzRCu2hZbqgdqfDkAcoLjQ7&#10;QicL7+RWU8Gd8OFZIOmAZiJthyc6SgNNzqG3OKsAf/ztPsYTPeTlrCFd5dx/PwlUnJlvloiLIhwM&#10;HIzDYNhTvQEadUJb42Qy6QEGM5glQv1Gkl/HKuQSVlKtnIfB3IRO3bQyUq3XKYik5kTY2b2TMfUA&#10;7Ev7JtD1tARi8xEGxYnFO3a62MSPW58CQZ2oi8B2KPZ4k0wT+f1KxT349T9F3RZ/9RMAAP//AwBQ&#10;SwMEFAAGAAgAAAAhABAJ7DbeAAAACAEAAA8AAABkcnMvZG93bnJldi54bWxMj8FOwzAQRO9I/IO1&#10;SFwQddJWEQ1xqqqCA1yqhl64ufE2DsTrKHba8PcsXOC4M6PZecV6cp044xBaTwrSWQICqfampUbB&#10;4e35/gFEiJqM7jyhgi8MsC6vrwqdG3+hPZ6r2AguoZBrBTbGPpcy1BadDjPfI7F38oPTkc+hkWbQ&#10;Fy53nZwnSSadbok/WN3j1mL9WY1OwW75vrN34+npdbNcDC+HcZt9NJVStzfT5hFExCn+heFnPk+H&#10;kjcd/UgmiE4Bg0QFi1XKAGxn6ZyV46+yAlkW8j9A+Q0AAP//AwBQSwECLQAUAAYACAAAACEAtoM4&#10;kv4AAADhAQAAEwAAAAAAAAAAAAAAAAAAAAAAW0NvbnRlbnRfVHlwZXNdLnhtbFBLAQItABQABgAI&#10;AAAAIQA4/SH/1gAAAJQBAAALAAAAAAAAAAAAAAAAAC8BAABfcmVscy8ucmVsc1BLAQItABQABgAI&#10;AAAAIQCthn2yGQIAAEAEAAAOAAAAAAAAAAAAAAAAAC4CAABkcnMvZTJvRG9jLnhtbFBLAQItABQA&#10;BgAIAAAAIQAQCew23gAAAAgBAAAPAAAAAAAAAAAAAAAAAHMEAABkcnMvZG93bnJldi54bWxQSwUG&#10;AAAAAAQABADzAAAAfgUAAAAA&#10;" stroked="f">
                <v:textbox style="mso-fit-shape-to-text:t" inset="0,0,0,0">
                  <w:txbxContent>
                    <w:p w14:paraId="3190C5E3" w14:textId="1A623178" w:rsidR="003B09CD" w:rsidRPr="004C1A25" w:rsidRDefault="003B09CD" w:rsidP="003B09CD">
                      <w:pPr>
                        <w:pStyle w:val="Caption"/>
                        <w:rPr>
                          <w:noProof/>
                          <w:sz w:val="22"/>
                          <w:szCs w:val="22"/>
                        </w:rPr>
                      </w:pPr>
                      <w:bookmarkStart w:id="134" w:name="_Toc231132757"/>
                      <w:r>
                        <w:t xml:space="preserve">Figure </w:t>
                      </w:r>
                      <w:fldSimple w:instr=" SEQ Figure \* ARABIC ">
                        <w:r w:rsidR="00582475">
                          <w:rPr>
                            <w:noProof/>
                          </w:rPr>
                          <w:t>34</w:t>
                        </w:r>
                      </w:fldSimple>
                      <w:r>
                        <w:t xml:space="preserve"> </w:t>
                      </w:r>
                      <w:r w:rsidRPr="0056653F">
                        <w:t>Factor of safety FEA simulation results for the 2</w:t>
                      </w:r>
                      <w:r>
                        <w:t>54</w:t>
                      </w:r>
                      <w:r w:rsidRPr="0056653F">
                        <w:t xml:space="preserve"> UC </w:t>
                      </w:r>
                      <w:r>
                        <w:t>73</w:t>
                      </w:r>
                      <w:r w:rsidRPr="0056653F">
                        <w:t>6 45° lift</w:t>
                      </w:r>
                      <w:bookmarkEnd w:id="134"/>
                    </w:p>
                  </w:txbxContent>
                </v:textbox>
                <w10:wrap type="topAndBottom" anchorx="margin"/>
              </v:shape>
            </w:pict>
          </mc:Fallback>
        </mc:AlternateContent>
      </w:r>
      <w:r w:rsidR="0027713E">
        <w:t>254 UC 73 at 45</w:t>
      </w:r>
      <w:r w:rsidR="0027713E" w:rsidRPr="00A35787">
        <w:t>°</w:t>
      </w:r>
    </w:p>
    <w:p w14:paraId="151FE083" w14:textId="7D110B36" w:rsidR="0027713E" w:rsidRDefault="003B09CD" w:rsidP="0027713E">
      <w:r>
        <w:rPr>
          <w:noProof/>
        </w:rPr>
        <w:drawing>
          <wp:anchor distT="0" distB="0" distL="114300" distR="114300" simplePos="0" relativeHeight="251700224" behindDoc="0" locked="0" layoutInCell="1" allowOverlap="1" wp14:anchorId="5744BD00" wp14:editId="5513539C">
            <wp:simplePos x="0" y="0"/>
            <wp:positionH relativeFrom="margin">
              <wp:align>center</wp:align>
            </wp:positionH>
            <wp:positionV relativeFrom="paragraph">
              <wp:posOffset>3175</wp:posOffset>
            </wp:positionV>
            <wp:extent cx="3180969" cy="2160000"/>
            <wp:effectExtent l="0" t="0" r="635" b="0"/>
            <wp:wrapTopAndBottom/>
            <wp:docPr id="194226270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262708" name="Picture 1942262708"/>
                    <pic:cNvPicPr/>
                  </pic:nvPicPr>
                  <pic:blipFill>
                    <a:blip r:embed="rId65" cstate="print">
                      <a:extLst>
                        <a:ext uri="{28A0092B-C50C-407E-A947-70E740481C1C}">
                          <a14:useLocalDpi xmlns:a14="http://schemas.microsoft.com/office/drawing/2010/main" val="0"/>
                        </a:ext>
                      </a:extLst>
                    </a:blip>
                    <a:stretch>
                      <a:fillRect/>
                    </a:stretch>
                  </pic:blipFill>
                  <pic:spPr>
                    <a:xfrm>
                      <a:off x="0" y="0"/>
                      <a:ext cx="3180969" cy="2160000"/>
                    </a:xfrm>
                    <a:prstGeom prst="rect">
                      <a:avLst/>
                    </a:prstGeom>
                  </pic:spPr>
                </pic:pic>
              </a:graphicData>
            </a:graphic>
          </wp:anchor>
        </w:drawing>
      </w:r>
    </w:p>
    <w:p w14:paraId="5F600C5A" w14:textId="65C68909" w:rsidR="000F599F" w:rsidRDefault="009B080B" w:rsidP="000F599F">
      <w:pPr>
        <w:pStyle w:val="Heading5"/>
      </w:pPr>
      <w:r>
        <w:rPr>
          <w:noProof/>
        </w:rPr>
        <w:lastRenderedPageBreak/>
        <mc:AlternateContent>
          <mc:Choice Requires="wps">
            <w:drawing>
              <wp:anchor distT="0" distB="0" distL="114300" distR="114300" simplePos="0" relativeHeight="251448320" behindDoc="0" locked="0" layoutInCell="1" allowOverlap="1" wp14:anchorId="1B1E14E1" wp14:editId="00D11F3D">
                <wp:simplePos x="0" y="0"/>
                <wp:positionH relativeFrom="margin">
                  <wp:posOffset>43815</wp:posOffset>
                </wp:positionH>
                <wp:positionV relativeFrom="paragraph">
                  <wp:posOffset>2513330</wp:posOffset>
                </wp:positionV>
                <wp:extent cx="5644515" cy="180975"/>
                <wp:effectExtent l="0" t="0" r="0" b="9525"/>
                <wp:wrapTopAndBottom/>
                <wp:docPr id="1715420542" name="Text Box 1"/>
                <wp:cNvGraphicFramePr/>
                <a:graphic xmlns:a="http://schemas.openxmlformats.org/drawingml/2006/main">
                  <a:graphicData uri="http://schemas.microsoft.com/office/word/2010/wordprocessingShape">
                    <wps:wsp>
                      <wps:cNvSpPr txBox="1"/>
                      <wps:spPr>
                        <a:xfrm>
                          <a:off x="0" y="0"/>
                          <a:ext cx="5644515" cy="180975"/>
                        </a:xfrm>
                        <a:prstGeom prst="rect">
                          <a:avLst/>
                        </a:prstGeom>
                        <a:solidFill>
                          <a:prstClr val="white"/>
                        </a:solidFill>
                        <a:ln>
                          <a:noFill/>
                        </a:ln>
                      </wps:spPr>
                      <wps:txbx>
                        <w:txbxContent>
                          <w:p w14:paraId="35389988" w14:textId="56C5C1C2" w:rsidR="00882369" w:rsidRPr="00B752A2" w:rsidRDefault="00882369" w:rsidP="00882369">
                            <w:pPr>
                              <w:pStyle w:val="Caption"/>
                              <w:rPr>
                                <w:rFonts w:asciiTheme="majorHAnsi" w:hAnsiTheme="majorHAnsi"/>
                                <w:noProof/>
                                <w:sz w:val="22"/>
                                <w:szCs w:val="22"/>
                              </w:rPr>
                            </w:pPr>
                            <w:bookmarkStart w:id="135" w:name="_Toc231132758"/>
                            <w:r>
                              <w:t xml:space="preserve">Figure </w:t>
                            </w:r>
                            <w:fldSimple w:instr=" SEQ Figure \* ARABIC ">
                              <w:r w:rsidR="00582475">
                                <w:rPr>
                                  <w:noProof/>
                                </w:rPr>
                                <w:t>35</w:t>
                              </w:r>
                            </w:fldSimple>
                            <w:r>
                              <w:t xml:space="preserve"> </w:t>
                            </w:r>
                            <w:r w:rsidRPr="00716D20">
                              <w:t xml:space="preserve">Factor of safety FEA simulation results for the </w:t>
                            </w:r>
                            <w:r>
                              <w:t>150x5 SHS</w:t>
                            </w:r>
                            <w:r w:rsidRPr="00716D20">
                              <w:t xml:space="preserve"> 0°, or horizontal, lift</w:t>
                            </w:r>
                            <w:r w:rsidR="009B080B">
                              <w:t xml:space="preserve"> (left) and 45</w:t>
                            </w:r>
                            <w:r w:rsidR="009B080B" w:rsidRPr="00716D20">
                              <w:t>°</w:t>
                            </w:r>
                            <w:r w:rsidR="009B080B">
                              <w:t xml:space="preserve"> lift (right)</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E14E1" id="_x0000_s1059" type="#_x0000_t202" style="position:absolute;left:0;text-align:left;margin-left:3.45pt;margin-top:197.9pt;width:444.45pt;height:14.25pt;z-index:251448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BSPHgIAAEMEAAAOAAAAZHJzL2Uyb0RvYy54bWysU8Fu2zAMvQ/YPwi6L07apuuMOEWWIsOA&#10;oC2QDj0rshQLkEWNUmJnXz/KjpOt22nYRaZJitR7j5zdt7VlB4XBgCv4ZDTmTDkJpXG7gn97WX24&#10;4yxE4UphwamCH1Xg9/P372aNz9UVVGBLhYyKuJA3vuBVjD7PsiArVYswAq8cBTVgLSL94i4rUTRU&#10;vbbZ1Xh8mzWApUeQKgTyPvRBPu/qa61kfNI6qMhsweltsTuxO7fpzOYzke9Q+MrI0zPEP7yiFsZR&#10;03OpBxEF26P5o1RtJEIAHUcS6gy0NlJ1GAjNZPwGzaYSXnVYiJzgzzSF/1dWPh42/hlZbD9DSwIm&#10;Qhof8kDOhKfVWKcvvZRRnCg8nmlTbWSSnNPbm5vpZMqZpNjkbvzp4zSVyS63PYb4RUHNklFwJFk6&#10;tsRhHWKfOqSkZgGsKVfG2vSTAkuL7CBIwqYyUZ2K/5ZlXcp1kG71BZMnu0BJVmy3LTNlwa+vB5xb&#10;KI8EH6GfjODlylDDtQjxWSCNAiGm8Y5PdGgLTcHhZHFWAf74mz/lk0IU5ayh0Sp4+L4XqDizXx1p&#10;l+ZwMHAwtoPh9vUSCOqEFsfLzqQLGO1gaoT6laZ+kbpQSDhJvQoeB3MZ+wGnrZFqseiSaNq8iGu3&#10;8TKVHoh9aV8F+pMskQR9hGHoRP5GnT63p3mxj6BNJ10itmfxxDdNaif+aavSKvz632Vddn/+EwAA&#10;//8DAFBLAwQUAAYACAAAACEAmJQ8i94AAAAJAQAADwAAAGRycy9kb3ducmV2LnhtbEyPwU7DMBBE&#10;70j8g7VIXBB1SEvVhjgVtHArh5aqZzdekoh4HdlOk/49Cxe47WhGb2fy1WhbcUYfGkcKHiYJCKTS&#10;mYYqBYePt/sFiBA1Gd06QgUXDLAqrq9ynRk30A7P+1gJhlDItII6xi6TMpQ1Wh0mrkNi79N5qyNL&#10;X0nj9cBw28o0SebS6ob4Q607XNdYfu17q2C+8f2wo/Xd5vC61e9dlR5fLkelbm/G5ycQEcf4F4af&#10;+lwdCu50cj2ZIFpmLDmoYLp85AXsL36Pk4JZOpuCLHL5f0HxDQAA//8DAFBLAQItABQABgAIAAAA&#10;IQC2gziS/gAAAOEBAAATAAAAAAAAAAAAAAAAAAAAAABbQ29udGVudF9UeXBlc10ueG1sUEsBAi0A&#10;FAAGAAgAAAAhADj9If/WAAAAlAEAAAsAAAAAAAAAAAAAAAAALwEAAF9yZWxzLy5yZWxzUEsBAi0A&#10;FAAGAAgAAAAhAO1gFI8eAgAAQwQAAA4AAAAAAAAAAAAAAAAALgIAAGRycy9lMm9Eb2MueG1sUEsB&#10;Ai0AFAAGAAgAAAAhAJiUPIveAAAACQEAAA8AAAAAAAAAAAAAAAAAeAQAAGRycy9kb3ducmV2Lnht&#10;bFBLBQYAAAAABAAEAPMAAACDBQAAAAA=&#10;" stroked="f">
                <v:textbox inset="0,0,0,0">
                  <w:txbxContent>
                    <w:p w14:paraId="35389988" w14:textId="56C5C1C2" w:rsidR="00882369" w:rsidRPr="00B752A2" w:rsidRDefault="00882369" w:rsidP="00882369">
                      <w:pPr>
                        <w:pStyle w:val="Caption"/>
                        <w:rPr>
                          <w:rFonts w:asciiTheme="majorHAnsi" w:hAnsiTheme="majorHAnsi"/>
                          <w:noProof/>
                          <w:sz w:val="22"/>
                          <w:szCs w:val="22"/>
                        </w:rPr>
                      </w:pPr>
                      <w:bookmarkStart w:id="136" w:name="_Toc231132758"/>
                      <w:r>
                        <w:t xml:space="preserve">Figure </w:t>
                      </w:r>
                      <w:fldSimple w:instr=" SEQ Figure \* ARABIC ">
                        <w:r w:rsidR="00582475">
                          <w:rPr>
                            <w:noProof/>
                          </w:rPr>
                          <w:t>35</w:t>
                        </w:r>
                      </w:fldSimple>
                      <w:r>
                        <w:t xml:space="preserve"> </w:t>
                      </w:r>
                      <w:r w:rsidRPr="00716D20">
                        <w:t xml:space="preserve">Factor of safety FEA simulation results for the </w:t>
                      </w:r>
                      <w:r>
                        <w:t>150x5 SHS</w:t>
                      </w:r>
                      <w:r w:rsidRPr="00716D20">
                        <w:t xml:space="preserve"> 0°, or horizontal, lift</w:t>
                      </w:r>
                      <w:r w:rsidR="009B080B">
                        <w:t xml:space="preserve"> (left) and 45</w:t>
                      </w:r>
                      <w:r w:rsidR="009B080B" w:rsidRPr="00716D20">
                        <w:t>°</w:t>
                      </w:r>
                      <w:r w:rsidR="009B080B">
                        <w:t xml:space="preserve"> lift (right)</w:t>
                      </w:r>
                      <w:bookmarkEnd w:id="136"/>
                    </w:p>
                  </w:txbxContent>
                </v:textbox>
                <w10:wrap type="topAndBottom" anchorx="margin"/>
              </v:shape>
            </w:pict>
          </mc:Fallback>
        </mc:AlternateContent>
      </w:r>
      <w:r>
        <w:rPr>
          <w:noProof/>
        </w:rPr>
        <mc:AlternateContent>
          <mc:Choice Requires="wpg">
            <w:drawing>
              <wp:anchor distT="0" distB="0" distL="114300" distR="114300" simplePos="0" relativeHeight="251594752" behindDoc="0" locked="0" layoutInCell="1" allowOverlap="1" wp14:anchorId="00D4B924" wp14:editId="7D5C2C8D">
                <wp:simplePos x="0" y="0"/>
                <wp:positionH relativeFrom="column">
                  <wp:posOffset>66675</wp:posOffset>
                </wp:positionH>
                <wp:positionV relativeFrom="paragraph">
                  <wp:posOffset>284480</wp:posOffset>
                </wp:positionV>
                <wp:extent cx="5663565" cy="2159635"/>
                <wp:effectExtent l="0" t="0" r="0" b="0"/>
                <wp:wrapTopAndBottom/>
                <wp:docPr id="1681627717" name="Group 57"/>
                <wp:cNvGraphicFramePr/>
                <a:graphic xmlns:a="http://schemas.openxmlformats.org/drawingml/2006/main">
                  <a:graphicData uri="http://schemas.microsoft.com/office/word/2010/wordprocessingGroup">
                    <wpg:wgp>
                      <wpg:cNvGrpSpPr/>
                      <wpg:grpSpPr>
                        <a:xfrm>
                          <a:off x="0" y="0"/>
                          <a:ext cx="5663565" cy="2159635"/>
                          <a:chOff x="0" y="0"/>
                          <a:chExt cx="5663565" cy="2159635"/>
                        </a:xfrm>
                      </wpg:grpSpPr>
                      <pic:pic xmlns:pic="http://schemas.openxmlformats.org/drawingml/2006/picture">
                        <pic:nvPicPr>
                          <pic:cNvPr id="925410866" name="Picture 49"/>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742565" cy="2159635"/>
                          </a:xfrm>
                          <a:prstGeom prst="rect">
                            <a:avLst/>
                          </a:prstGeom>
                        </pic:spPr>
                      </pic:pic>
                      <pic:pic xmlns:pic="http://schemas.openxmlformats.org/drawingml/2006/picture">
                        <pic:nvPicPr>
                          <pic:cNvPr id="1335849566" name="Picture 49"/>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2733675" y="0"/>
                            <a:ext cx="2929890" cy="2159635"/>
                          </a:xfrm>
                          <a:prstGeom prst="rect">
                            <a:avLst/>
                          </a:prstGeom>
                        </pic:spPr>
                      </pic:pic>
                    </wpg:wgp>
                  </a:graphicData>
                </a:graphic>
              </wp:anchor>
            </w:drawing>
          </mc:Choice>
          <mc:Fallback>
            <w:pict>
              <v:group w14:anchorId="5D99F9E8" id="Group 57" o:spid="_x0000_s1026" style="position:absolute;margin-left:5.25pt;margin-top:22.4pt;width:445.95pt;height:170.05pt;z-index:251594752" coordsize="56635,21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aMkoaAIAAG8HAAAOAAAAZHJzL2Uyb0RvYy54bWzcVV1v2yAUfZ+0/4B4&#10;b504iRtbSappWatJ1Rbt4wcQjG1U86EL+ei/3wW7WZNUalVtD9tDCNfA5ZxzDzC73quWbAU4afSc&#10;Di8HlAjNTSl1Pac/f9xcTClxnumStUaLOX0Qjl4v3r+b7WwhUtOYthRAMIl2xc7OaeO9LZLE8UYo&#10;5i6NFRoHKwOKeQyhTkpgO8yu2iQdDLJkZ6C0YLhwDr8uu0G6iPmrSnD/taqc8KSdU8TmYwuxXYc2&#10;WcxYUQOzjeQ9DPYGFIpJjZseUi2ZZ2QD8iyVkhyMM5W/5EYlpqokF5EDshkOTtjcgtnYyKUudrU9&#10;yITSnuj05rT8y/YW7He7AlRiZ2vUIkaBy74CFf4RJdlHyR4Okom9Jxw/TrJsNMkmlHAcS4eTHMNO&#10;VN6g8mfrePPphZXJ48bJERwreYG/XgPsnWnwsldwld+AoH0S9aocisH9xl5guSzzci1b6R+i9bAw&#10;AZTeriRfQRegnCsgspzTPJ2Mh4NpllGimULn46ywORnnQZ+wMkzulrJA7c7we0e0+dgwXYsPzqJ5&#10;8UiF2cnx9Bge7btupb2RbRvKFfo9QzT6iVGeEakz4dLwjRLad6cKRItkjXaNtI4SKIRaC2QFn8sh&#10;1hpPtEdKFqT2XbWdB+F5E/avEMc3xB5ws+IwEEH/xhkYObTda42WXo3T54x2sAtqCM7fCqNI6CBW&#10;xIA1YgXb3rkezeOUXtIOQESGeLqqYOefMdlwNJpMxzkewv/NZelfd1l6NRplV3hznV9qaZ7m0xyf&#10;i5NL7Y96LV5veKvHU9K/QOHZeBpj/+k7ufgFAAD//wMAUEsDBAoAAAAAAAAAIQBbbRcc2bwAANm8&#10;AAAUAAAAZHJzL21lZGlhL2ltYWdlMS5wbmeJUE5HDQoaCgAAAA1JSERSAAACkwAAAgcIBgAAAMPh&#10;16gAAAABc1JHQgCuzhzpAAAABGdBTUEAALGPC/xhBQAAAAlwSFlzAAAh1QAAIdUBBJy0nQAAvG5J&#10;REFUeF7t3QeYVNX5x/EDYsHCri3RxIo9Uey99y4oICKIIFURFBW7olIEQQTpbRRrjEZjjDWx9w4W&#10;xN57JWBf/u//OXfKzpz3ve3cMnd2f4/P99mZ2Zmt486H99yi/u///o8QCtrSpUurnvk1oXQzfx9N&#10;rQazhjA1WPW72e/h+62i3/P95t+vXv1a2S+//ib3C+9nsV/z/ZzvJ7d+yvdjRb+ILfnRvcVLfvbs&#10;f7rFZj/RIrP/8X4otuhH1vdmPzT2ndOSyr7P961b3y0u9Y1b3y6mr1n/Y331jXdf6r7WLXLti2Jf&#10;uff5Vz809qV7n0l9ofue9albn1f2idh3lX2W7+MwfZrvI6dvA/Wh2SdefcP6wK2Pg/V+SinzhQIh&#10;r8wX3mpkfk0o3czfR1MLmAQmgUlgUgyYdA2YRAillgm3WsgeluGAyUAZEpWVmCxDpQDI2DEpgJJD&#10;sqwUMLnYwWQxDkkHkwySAia9IClgkkEyFkw2gpIhMgQmv6opTHJUMkS6YFIGpYFJW1B+VsRkBFCG&#10;QCVDpJkASCkTf3EHTCKEqpKJtiyXBigZJC1AyVHJ8WjGAJkSJhkgy6pEpIzJJcUESAbBpDyVjIZJ&#10;hkgDk3lI2mOSAbIsDklgklcdTIqgZICUEvBoJsDRLROAcQZMIoQy0dKlxTjmslC05W9/WDJExoLJ&#10;BoZHMwZIG0wGRmQ+E49mHJICJgVABsWkA0kXTIZa4o4DkwVI+mHSxKMZhyRHpQlHMweSPpgsQdIX&#10;k2WgFBAZHJONoGSIDI1JA5SWmGxc6g6OSjtMBgRlCFSaCIwrYBIhlKmWZnhqGQ8mi8WLSYbImDH5&#10;S41g0kFkBSTjxWQFJNPApDOVTBGTDiQDYFIAZFYwyQGZNCb9QQlMIoRQFTIhl4Xim05WH5MMji6I&#10;zCImfZe3g0wl/TApTCQrMLmomAcmy7aVFDFZBslImGR4rISks7wNTIqYZFAMEIckMAlMIoQynQm6&#10;apcUKBki48Dkb+likuHRLAgmGSIFTAqIrMCkCySjYrJyIhkOk42Q5JhkgDQw+Y01JoNNJEuQjAmT&#10;8ULSB5OhlrjLsp1Kpo7JbzkcpQQ4SpkIjCtgEiGU6fLL3tlCZXygrA1M5iEZHZM/OZCMhkmvqaSD&#10;SY/lbb8lbi9M8uXtSkwySKaISY5IS0yWIOmDSQGQSWKSAdIDktXDpAxKhkhgEiGEqpcJumrEEBkZ&#10;k3lQMkCGhGRYTDI8ekDSF5MBIek7kfSEZBkmBUDKU0mOSX9IFjDpN5UMgklXSP4YbHm7kCckv/Wa&#10;SobEZAUkOSaD7HiTR2QZJgVAekJSxKSAyEiYtF/i5niUAiYRQiizZWFv73gRWUxAZEhMMkR6YJLh&#10;0cwVkgImU9lWMp/foYA4Jl2mkgIiQ08lyzDJEGlAkmMyICRL20pGw2SQbSVDYVJAZCyYZIj0mUq6&#10;YJLj0cx+xxsOR7P4J5MfAJMIIRRfznK3z5L3559/QzfffJ9vixf/yB4bpHJI3v/A03TTTff5xvEY&#10;AJICGN1igPSApCcmPSeSAiZDQ9IDkwIezamkCUezyh1vwkEyP5EMO5V0mUh6YjLc8rbnjjcMjjwT&#10;jFJ8W0kPSHpgshKSixgeXRHpgclPQ2KSw1GoAMn4MckhKWJSAKNXwCRCCMWcicnbb3+QttuuW6lN&#10;N+1GSvm35ZbDaLvtRoTshIrPtdJKx7OPK1X+GF2cmGSAtMWkAEmOSRmSnpgsQNITkwyOZv7L25VT&#10;SQ5JL0yWEOkylWSY9FredkVkSEwGmEqacORxOEr5YbICkoExyREZFpMMjlJhIVk2lWxSmBTQ6JaJ&#10;wLgCJhFCNdGvv/5GDzzwDN1//zOk1D6FjiKl+iXQCaTUcaTU4WWfq7dwP5vyH0/D9777n6JHH3sx&#10;Xkg6iJQxyRAZGJMyIoNA0m+nG47HcJD0OxSQFyQZJv0gGXV5uwBJhkdXSMqY5HDkBVne5oj0mEoK&#10;gJQh6Y5JBkgBkYEmkilD8qMqQRKYRAihmPr006/ogANOpn32GVAAnp4I6stJdCQptW8BqfpznShg&#10;MK40To+j1q2Pp/33P5natz+DgdEtBkgRkwEhKWDSdXk7KCQLmPRCZFqY9NrpJtRUsjSRDIZJr6kk&#10;A6SByUZI2mKSw5Eh0geTQSeSlZj03oObQdIVkwIeXSBpg0kTi35xPJpxSKaGSQGMXpkIjCtgEiGU&#10;yV54YQHtt99ppNR+BeidklD9C2jcowBIE31pdZLzNTz77Kv0wQefMUD6YjKmiaQrJMswyeBoFmAi&#10;6cTwGByRJUwG2XvbFZMyIt2mkeVL3KEhGXCnGy9EOjE4mnE8msmQdJlIBoZkyImkLSZDI7KQJST9&#10;MckR2dwgqQMmEUKZ6uWXF9Kxx55DSnUtIOvUBDuClDqMlOok4K5adaJNN+1NnTufwxDpCkmbiaQl&#10;JH0x6beNpC8kbTEZDpIlTHpNI0VMCpAMgUkGyJCY5HhsLMiZbjgifTApADIMJD0xKUIyOUyaSAyS&#10;9xI3R2RqmBSw6JcJwDgDJhFCmei99z6hLbbQS9iHkFKDE0xPIzXadi1sG2liLkvtSg888Kyz1M/w&#10;GCMkOSINTAZBZBkk/Q4DxPFYmQlGKbfl7WCILBQEkiVMCjvc+CKykB8kY9hO0g+RJUwyRHJM+iEy&#10;CUjmEZkAJCNMJB1MMkCGhKSARL/yiPTApABFv0z8xR0wiRCqag899DwNGDCKlDq2AD29tJ1UehKp&#10;t4s8WoBbVutIG2zQk/r1G+mBSA5JV0wGmkhySPpiMuAON94TyfxU0oSjmdfByf0w2XgYoICY9Np7&#10;2xeT6e29baJRKshUMvxE0uIwQCImBTyahcak/XaS3pB0x2R8E0lgEiGEfPv5519o0aLFhWVmDb0h&#10;CTaoAMi49siuTrvu2pu+/W6RLyQZICNCksHRLAgiA0wko0KyhEkBkZWQDLCtpN/Stuee2wEnkgVI&#10;ek0k/beR1HE4MkSKkHRZ2vbAJJtIukwlGR5dEZnsRNIGkt5L28lhshKR8UDSRF9SAZMIodT77bff&#10;aK+9NPI6klJnJJzeuUZPI4vbYNZy+e9l/FU3umKSAdIDkxyRZZBMFZP5bSS9MMmXtTkmo0CyApOR&#10;99wuTCX9MFkBSRmTHI48vyXuIJgMAkkRkwIkXTEpbiMp4NEFksExWR1IMkwKYPTKF5MCFv0y0ZdU&#10;wCRCKPVatdqZlDozhfREsr2AslqvO1177V1sIumJybCQLGCSwVEoCCS9l7e9IRkEk15L242YlCHp&#10;vrTtj0mOyEpIJovJYOfeDoVJAZAyJjkgk8YkR6NLlpB0MMngKMURyTApYNEvT0wKUPTLBF+SAZMI&#10;odQaNmxmYUo4NOH0srk+VqQ+6LgJsaZSR1pllWPo2WdfC4VIGZJ8GhkIkkH23GZwNONwlHJDZNKQ&#10;9FriFhEZcCIZZHnbe4mbo9EsCCKDQjLuiaQvJI2JZHBM2kPSH5Mcj2waaQnJSkxGn0gCkwihJtnA&#10;gaNJqdMF+CXR3qRUHwFgTa2+tPLKR3NAemCSQ7IMk0EPSh7kNImBIPkrLQmAST6RFCAZBJN+kKzA&#10;pPcONxySwSeSldNIGZMcj5X5LW27YzJlSLpgkuEx85AMiEkBiX65TiOBSYQQamz48GsLBwfXx49M&#10;Mo1Vvce2ia6o6UMIHVNWh8KE9aBC25e1Z9ntQTq47OPaHaqoVatD6dnnXo8NkgyPAiR9l7YFOJoT&#10;Sb+ppLy0bbPDTfg9t90Q6Y5Jf0QWp5JeiPSeRhYgKcDRjCPSA5IemKyEZMg9t8MiUsAkB6OU/akS&#10;g0GSA5Ih0hKTTQGSOmASIZRo+pA2+eM7mvCLO71X+IEx77Gtt7fcvfCxe5RVfL9+n04jsJg+k435&#10;cbzSE9TiY/XnKX7MMB+nL62+ehf6YdGSlCHpjkmOx3CQ5BPJSkT6YbICksJUsgKTfsvaBiY5JANi&#10;MoaJZBBMyhPJRkxWINIFkwyRse25LeDRBZJpYNJ2hxuGyIxg0kReWgGTCKHEGjnyusKxI89LOH0a&#10;RLupHk8f71Kj7gBSqgspdXJZGnj6c+lTPOrMx8aZ/vz6c+g93rsJ75fanw499Gz64YfFwRAZBpIV&#10;O9q4I1JPJL2nkhyNZoEnkgIkGSIFSMrTyHwMkb6QtDnnNkdkMEhyOIqIZJB0mUYKiJQxyQHpi8mw&#10;U0lbRFZpz+0ogOSIFDApQDFIJvLSCphECCVSfiKp96Y24Rd3eiebOCCpP8ZeZZPHgUb7k1KHklL6&#10;LD3mY5NMQ1Ivq+uvzXyfVE/afvueHpi022Pbd/vIxCaSHJNe20lGgaTfVJJDsvFYkp6YDLLDjS8m&#10;A54qkUHSA5MCIjkmo08kfSFpYJKj0SVLRJYwyeBoxhHJIBkLJqNNI4FJhFCTbOTI6wuQvCDh9HEX&#10;y5edbdI41Nst6mmkeerFPM7ykAuz7JxU+uvQB1/vLryvvP3o1Vff9YZk0IlkkB1tfBGZz0SjFIek&#10;AEgBkY2YlBHJIGlsIxkekgH33GY73IRFZIidbTwQGX5nG3dEukJSQKQvJCNMJE0chonD0RuQIiQF&#10;JAYtbkiauLPuI7uASYRQrPXvryeSpwrwSyK9E4ztNpL6IOZ6GVlPJKXTOOrtL/XH18ve5mOrmcav&#10;3llHL7eb72vsT386kRa++SHHZNA9thkkPTApwJHH4WjmBkmGSRGR7jvaiJAswyQDZBkiZUgGnEgy&#10;THJI+u9ww+EoxSHpMpEUACliUgCkJyQFTCa9jaQJxDBxRPpjMg5IZnIiKeAwbMAkQii28ntt67PO&#10;XJhwZ4dY9jXTE0YNSH0cSvO0izq913ktHJ9ST1L9Jqb70dvvfCxOJBkchXwRGQiSv/ge/odvI+my&#10;o40fJENPJP0hKWMyICR9JpL+kPTf2caBpIhJAZIemAy6jSQDpIBIG0hyMEplZBtJS0x6QrJamBRg&#10;aBMwiRCKpYEDxxQmkhelkN6G0PY4khqRejtE87SLOr3DjZ76RV06Tys9ldXw1YcYMt+Xb+0/9aB5&#10;898KDclAE0nf5W0bSHJMuiGyEpIBMRkHJGPY4cZEoxyHI0OkiMlwkEwGkwIeI0Ey6fNtc0AmB0kB&#10;kwIQg8aAGDQBhbYBkwihyI0ZM7dweJ6LE+58UkqfipGjybu+pFQvUmo3UuosIb2srSd8WVvSDpqG&#10;tT6+pv4+zffp9qPPPvs6GCRjQWQBkgIezWx3tKnEJAckQ6QBST9MeiEyHCQ5JjkaeSYczfwQGXRp&#10;OxIibSBpu6wdcWmb49EfkQySAhL9ShKRoSEpIDCugEmEUOT23FMvO+ttGIclnMaeG5i80nth620M&#10;NRzNs+XoPbX18ST1IXjMx9VSeltK/X12Ft7Xj3bYoTuHo1mM20iaaJQKNJH0gGQek/ION96QdNnh&#10;xhWSATEZy17b/jvcBIFkeExyQIaFJIOjmQHJYJgsQLJJYDI+SDIoBklAYFwBkwgh637//XdSakdS&#10;6pIU0ocB0jvEcCi5p+GpgWUe4LyYxuS+wuNqOb0JgN7L3by9G8297m4OyBCINMEo53/4H760HQ6R&#10;FUvbfogUIOmGSFdIlu1s4wrJAHtt+0OSw9GMI5Jj0g+RldPIQgIiXSEZdhopYJKj0axy+0gbSEZZ&#10;2q6ApIDEIGUCkgL8kgiYRAhZd+65Vxcmhib84k4fMDwsJHX6MXqHmnOF9EQyiVMvZiG9Xag0oexI&#10;EybcLGLSD5LBMMnhKBUFk37bSDJIVmBSgGQITJp4NKeS0SDpP5EMgskg20gySApTSQZID0wyNJqF&#10;nkYWMGlAcug5FzjNmHVtCYyTp85ybvvvQ0+Wbnvvwy9L9+WA9IYk2z6yljEpoC+pgEmEkFXffbeI&#10;lltO76hiwi+J9LEVTRj5pXdK0ZNHE5HF9KF/bJbMayW9bM+PR7nhhkdZQdJ/aTv5nW0qMRl2eVtA&#10;ZBBIBtzZxg+TJhylTDiaycvbLpB0wWQQSHpiMuxUMiZI6jp17kIL3vyA3nr3U+f6bbf/m2bnbnBu&#10;69ipS+l+q6++Br2+8AOnAScPEiCZPCZdEQlMIoRQY/kdYS5NIQ0ifUxIE0te6aVePXnUO+yY6YOp&#10;68PqmI9piknHyexFXbpcGvhg5LFOJD12tgk+kQyLyHwMkWWQ5IAsIDIgJL0QGQSSzkTSYyop77Xt&#10;sn2kCyIrIRnPAckZHD0QGRaS5pK1ruvxJ1Rc33W3PSqur7X2n5y3J/Q4ie6658HAgHTFpIBEv5Ka&#10;RmYVkcWASYRQ6M47b1JhundZCu0qIMkrPXE8UzjAeTENyaY8kTTrJJwC8uCyaaQ3JjkceSYapfhE&#10;shGTwffalpe2KzBpINIOk8G2kdRF3U7SC5EVmHSZRlZgUgBkWEwyRKaGSf8dbVZaaSVaZ511qfsJ&#10;vTwxqeF1+pCz6e13PwuMSTaNzBgmGRjdEqCXRsAkQihwS//v/5yDYOcPozM84fTxJPVe1iaOvNLL&#10;4XryaB7kXFc8q435mOaQ3ja08ow5K654OL308lsMj+EgydFo5re0HRySHJD+E0kBkL5L2wEhWYFI&#10;GZImHCvjaJSKA5JBlrVdIRkWkQYkORql5GVtM6/JpN7ZRmOyHI9HdzyW7rnv4XCQFIAYNFdICjgM&#10;EwOjlAC8NAMmEUKB0pDU/eUv+uwxGnom/uJOH0Rc2onELQ1FfQYb8wDnOr28rXdKaU4TSbM9jesn&#10;0WXDZzNAlmJwrESk3TaSlcvawZe2+V7b/pgUEOkLyeCnSfRCpBPDowHJAJiUIdmIySBL22wiKSCy&#10;6pAMeFYbE5OTJs+k2/95r4PFUwefQQ88+IRzebvtdyyBstdJ/RgeXSEZAZMiItOCJDCJEMpqRTwu&#10;XdpYp076eJIjUsrEj1f6gOR6+do8yHmxHYTHNLf0PwL0tqTltx3moDD4NDIYIkuQdFnWDoXI0BNJ&#10;72NIekIy4DaSfttJcjxWZqJRKt5tJL0hKWJSgKQnJkMtaZcVAJHFLh42ouK6xuLAQUNojz33oZtu&#10;uaMEyLff+8y5TWfi0RWSAhD9qpxECpgUcBg2hkYpAXdpB0wihMTKEalbsOB9+sMf9OkSTfQlkT6t&#10;oT7loQkit/SOJnr6aB7kXKePuVi5xNt80zszHVB2vQftu2//gNPIX/OIDABJB5NBIOmLyfA72zBE&#10;CpgUERkEkgVMuiFSTyO9J5LxbCMZZK9tNpF0wSRDpAskGR49IBkck8Emkm5Vbg9pxvFoFgWSHJPG&#10;RDIGTDI0Sgmwq0bAJELIqTSJZJBc6jR37r2k1GBSamTC6c8RBn/6FInmoYSK6T26a/3MNnGncV1+&#10;qKU96O13PmFw5HEwmpWWtT2WtkNBMtRE0n9pmyOycRrpC8nI20j6Q5JPIz0mkgIeIyNSgCSDo1TK&#10;iIwKyagTyaQhycBoJmCu2gGTCCEXRDZCUqfU/qTUqBTSS7F62dpEkJRGZ08BkcVszuPd1OvNDo20&#10;6aa96YsvvxcAWQZJH0xyRHJMeiGyApICIkVIGsvbDJFBJpJBtpFMAZJBJpJBMBlkaZsB0gWSgTAZ&#10;AZK2mOR4NOOATA2SAg7DxOAoJWCu2gGTCDXjZEQ2AlK3ZMmPtMsuAwT0JZHeWSboHtcakXo53Dwu&#10;pU4vb4fdE7y5tVPZ5aPpyadetUJkCZIeiCxBUgBk5TTSbiLJAGkgUoakzZltBEgKcDTzg6TfRDLI&#10;snYlIqNDkqHRLDQiG7ePtEWkNyQ5HF0RGQGTroiMAZMMjWYC4rISMIlQM8xvSbu8e+55orCX9OUp&#10;tJ+AHrc0hsxjUhY7C8vbvmlsa4wXr+8kY1LAo5kXJoMva8cISV9MxrSNZICJpINJAZDWmBQgKWJS&#10;gGRsmAy9fWT082xHgaSISQGKfnlOJIFJ/kKDEGqacTy6I7LYbbc9WDhMjwm/uNPn3+an/5PrU5g+&#10;mocT0unbw+wJ3pyrPIB7jxOHlRAZBJLy0raASBdINmKSA9IPka6YdAUkX9pmcCwDZOVe25aItJpI&#10;ukBSACSHpPs2kq6QDLu0HQqRBUhGAKQ3JDkazeJHpABJAYZhYmg0E/CWtYBJhJpB8hTSG5HF8uAY&#10;nUL6tH9Bt5XUU0e9TaQJSV1zOVViHOltTg8vXd9qq/704Udf+kIyjh1tKqaSAiQZJoNAsgyTHJGV&#10;kPTCZOWyti0mOR7DQjIIJqu1tB0Mk8GPIekVR2QwTMYByUpMpjyJrBFI6oBJhJpwYZazpbbbTp+G&#10;T08NTfglUfkha7zavoBG83BCutOFc1Ej7/RksgjwY+jl+W8xPJrxaaQLJgVAMkgKU0k2kWSYFBAZ&#10;EyR9t5HUMTiacTxaQ1IAZBhIipgUppG+mLSBZMRlbW9IemMyfkgKmBSAGCYGRykBblkMmESoCSYD&#10;Mjgida+//i796U8aGGNSKOiydNfCdn7m4YSKafzqg3Obj0Pe6emk3nRAX96N4ZFNJD0g6TeN9IOk&#10;iMmA00h3SNrsbCMg0mci6SxrB4EkQ2QlJv22kWTbR7pAkiHSBpKhEVkoAiI5Gs04Hj0haYlJV0QC&#10;kixgEqEmVNRJZHk33ngPKXWuAL8kCopJjR49gTQRqdPTNX3OcPMxyD99qsniz84DkwyRLpB0wWQF&#10;IoNA0phGihNJzx1tKqeSDI9mXpAMckByAY9mMiaFZe0UMckAGRmT9pD0xiSHo1RURCaNSYZGMwFr&#10;WQ+YRKjGk/Foj8hi+QNbX5FCeplVH+bHBI6Zxk4P4XBCugtJqSOEx6DgNR4q6Mgjh/BpJMNkcEQy&#10;SIZCpMdEMsTSNoOjiEh3SJpwNDPRaOaHyCDbR1ZCkuMxLCI9IRkBkclA0h+TcSDSc1k7IiKbKiR1&#10;wCRCNZr7FDIaInX77KNRoXdwMeGXRBqBjXsUu7dX4Wsy9wLX6dM86iVu8zEoeBrq+Z1xVl65Kz31&#10;9Kvhto90gSQ79I+ASa9lbVdIBpxGemKSnWdbxqQJR7NAS9tBMSkAkk8jOSA9MRkUkC6Y5Gg0axqH&#10;/qnEZLyQZGiUEpBWKwGTCNVgSQCyvHXX1UvGJvqSSO8wU35qP7f0IYP0mXFMRBYLc3xK5N6hhTPk&#10;HE8jRlwrQLISkSVICogUIek3kTQgyQAZBJJlgPSEZEx7bZtwlOKQFKaRgSEpH0OSAVJAZCBI2kwk&#10;IwAyCiQZICNA0hORETDJwOiVgLRaCZhEqEaSJ5EcglG79db/0HLL6eNKmvBLovKzsHh1sLD3dzF9&#10;8G3sdBNPxxQmlPryXp4TSb+l7UpIyof/8YKkuH2kAUk/TJp4dJ9IckT6bSPpN42swKTHRDI8Jjkk&#10;Y8NkWETGcOgfjkd/RHpiUoCiX0kubTMwSgk4q25fe2TeNx8wiVCGS3oCKXX66VMKpyQ04Rd3+uDi&#10;+wigMTux8NbcaadYkI+Bgrdb4e3B9PQzr4dGZCUkOSD9EekykfRDZNCz2vghMsA0MshEUl7aDofI&#10;SkhyQIaDpIBHF0gGw2Q0RHpjksPRjCHSApImIB9/+iXaYced6dRBQ+idD74o3T5t5jW0xRZ/dd53&#10;x7/uc5DYvkNHarf1tnRS7/7O9dNOH0rbbb8jHXb4UfTWu58Fg6RGmFL053XWpWuu/Ztzfb31NqCN&#10;NtqERo4ez8AWX3kYvhdDxY8FTCKUwdKaQkrlD71jwi+JNBL1kqqJGTM9lbxYQKROn+axk/AYZJ8+&#10;kPmRzuXd9+gdOyQZJtnONgIkDUxySAY/9I8fJk00SplwNKs5SJZhkqNRKoaJpCsk/TEZFZGVmGyc&#10;QP7n4Sedt+ecdxHNf+2d0lRy2oxr6J93PVCaNj725It04cXDaeHbn9B++x9Ib77zKZ02ZCi9+8GX&#10;dFzX7vTs869xOApdMe5qmpW7kR5+7DlqveKKdO11t9BVE6c5j99gg7YCAqNnYjCugEmEMhQHZHqI&#10;1K200h4C+pJIb+cYZO9rvZe31/abeg/v4uQSxdf+hbdd6bZ/POS7bSRDpAskQ08k/QBZnEgGhKQX&#10;Ip0EOJqZcPRHZHhI+m0fGRyRPkvboaeRBUhGQSSDYzBAipAUgBg0E5LF3v/4azrr7PPp1QXvlfB4&#10;3Q230kYbb0KHHnYkvb7wQ7rn/kdowtXTnfed2LMPvfHWR3T6GWc71y++ZCQ98/xrNGLUOOcxTz47&#10;vwKQG264UWkq2W/AqSXktamro1GXX0mPPP68c33rrbdlELTJRJ9vH3pk3rcsYBKhDFRtRBZLD5P6&#10;dIhBzsOtUWM+tryDhMeg6OnjTuptJ/OYDD6NdMckg2QFJv2PIckRGWIiyXa2ESDpM5UMfEByD0z6&#10;IZJB0gWTDJEukGR4NAsNyWg720SZRjJIJoTJjp2Po5NPGcy2fdTdfMs/ae71twTC5Hrrre98rH32&#10;PcDBo0aivr7yyqs4bzX0ksakCT7XTDQGCZhEqPrJeKwOIItdcsmMwsG/TbAl0Q4CYMz04YI0Fse6&#10;tKvwGBRP+pSUenMHfXlfhkcRksIk0h+RwjQyKCKDbB+p80OkAEczE41mfoi0mki6LG0zRLpA0hOT&#10;xkTSH5NJLmtzNErFBUk3ROpeX/gBrbHGmiU8LnzrY3pXbzspYHL4iCucZe1evfs7mOzbf6Cz7eAF&#10;F11Gz724gDoc3Ykta5cmkwXsaUzq+76+8CNaf4MNHUzefud9tPDtT2m33fZkOAySiTyWicKYAiYR&#10;qkLV2BbSrYalS+mXX3+lXXc9p7D8bMIv7gYX9sA2AWPWrXBfE5HAZDrp43rqt51p+PA57oj02D7S&#10;C5FBMMkBWQlJT0wWto/0O6uNCUezqNPIoJCsxCRHZDhMCoB0gSSHo1kMx490hWQwTMYBSXNnG6n+&#10;J59Kvfue7PTGWx/T5WPG0yOPP0f33v+oc9vJp5xGjz/1Er04byH9dct2dFzXE+iSyy6nt9/7nPbc&#10;ax/q2asv9Typn4PGM846z3nMqDHjGzH5UX47ySL8brn1LmcHHL1jz7xX3nE+T339qrTf/gfRHf96&#10;gEHRK4ZGMwGAcQZMIpRCfBLJUZdmGpDl/fjTz4XD65jwizu904zewcOEi9SBpNQ4l/SOOzh1YrJp&#10;TOYPJr/FFp2dZei4IMnwGBiRAZa12U427pg04cgQ6QFJd0RWQrKESQGPQaeRIiIZID0mkVaQTHIa&#10;6Y9IE5B19WuQUq2sa9GiFbVq1Yr2P+BghkgnYVk7aOb0UUwAYFwxOKYEyPKASYQSjCMye5DUXXyx&#10;XuJO49iS+pBDQaaSOmCy+u1deHsCzZx5h4HIkMvbkTHZeOif8JjkE0nvqSTHo5mMSQGRHpBkmBQQ&#10;KUIyLCZDIbJQ2TTSGpMMkBEw+celpFYg6zoc+wsHZERMMjBKCfiLMwZIYBKhplUlJDnqqpGJyIaG&#10;fErtKMAvifQxDPsIaDHbtzDFNBFZTJ/2L8gpGFG03DAp72Tjh0hXSPoeQzLgwciD7GjD4Mgz4SjF&#10;IRl+aTvIVJIhMiwkDUwyNLoVAZHekORwNDMh6WBy3aWk2pB1HY73wKQARb8YGt0SABhHDI5mAviS&#10;DJhEKKb4FJJjLu0YHssAWWzwYL39oYm+pNpZAIuUPhD5lR7pwwWZj0Hx17VsR5wDIyEyCCQZIIsT&#10;yQCIjGP7yCCQlCeSjZCMC5GxQNJmIlm2vG0CMWgckNEgqbd5rGu7lNQaZF2HHgImBSQGjaHRLQGC&#10;UXrPDZIC8NIMmEQoYllEpI4hUoDkZ599TausMkBAXxJpmOjjRppgMdPbVJ5GSo13SW/LhyXudCrH&#10;ZC/afvvuDJEiJAVMMkT6LmuHg6TnNNJn+8gSJD2Wt0uIjAjJSkxyQHpCUsAkA2QkTEZc1vbcTpLD&#10;0YwhsgBJB5NbLCX1Z7Kuw0nxYZKB0S0Bg1FyhSQwiVBtxreDzAYi/fBo9vHHXxa2PzThF3cjCud9&#10;NrEipfGi9yy/yqXthcdkLb0Er8/MU6xDIX18zeJtQXdEqnZ6k4P85bq6o+jFl970hmQFIgVAhpxG&#10;+kHSd1k7wFTShKOZOyRtl7V/cIUkw6MASF9EGpDkaBRKbPtIjkYzBsgyRJYw2W4pqQ3Jug79o2OS&#10;YdErAYO2MTiaCbhLO2ASoZBlcVtIHYNkAExuuaU+cPhlAv7i7oICpEyoSHlhsn/hkEHmY7KUPuC3&#10;np5eVJZemtdf/yVlt+npqz5IfCPWsln519eTRo+ZKyOSQdJ7GumJyQCI5BNJGZMmHM28ppEVmHSZ&#10;RlZgUgCkiEkBkWEwyeBoFhaScUwkGSIjQFLC5A5LSW1G1nU4xcCkgEW/GBjdEkBoW5ankeUBkwj5&#10;xKeQHHJpx9AYAI5m8+a9VZiWmfBLopNDTOL0aRYnuKTPypLFHW/0dLd4TuuhpNRkUmqSkdttekcj&#10;/Ti9pGx+3Ky0e+FtL+rdZ4wvIqNOJBkazWJApANJAY4MkT6Q9JtGVk4kLZa2GSQ9MBl6WTuGHW1S&#10;gKSDyd2WkmpH1nUYXMCkgES/GBa9EkBomyskBcxVO2ASIaHS9DGDE0gdg6QFJrt319MxE31JVcRI&#10;kDSsJrqkz8OdPUyuog6gI52J6bQInVvY8Sh731/l7+9QT0wyQAaCZMDD/gSApAlGOe9jSAaBZMWy&#10;dmBMckC6IlKApOdUMhQkCzvZJDaRjIBJAZIOJvdeSmp7sq7DGb8wJAaNgdErAYVhyyPSBZLAJELZ&#10;L4s70ugYHC3wWN78+W+TUqcI6EsiPWk0ceKWPnD68aTU1UL6kEAamuZjqllvaqMOpFPUKU5KzYyh&#10;gwPuqJRmeqm7caen5ZfflU0jGR4NQMqIbJxG+kKSHT+STyP9to3URUUkw6SAx1SnkTaQjLp9pCci&#10;LSEpALICkwcuJbUrWdfhbDtMMiy6JaDQplpDZDFgEiE2hcw4JAUchi09TIbZVlKnt5c0EZldTNar&#10;Q6in6ksD1UCng9T5tL86h/ZX5xpJt/HWd04TObuASb10zj9nddLIb/w9tmzZma655t/ekPSdRhYK&#10;Akm2o42MSROOZn6QLGHSA5Lhp5Hu20gyRAqQ9JxGGpjkcJSKAZMMjxEQGRSThy8ltQ9Z1+H88Jhk&#10;YHRLQKFNtQpJHTCJmmXNDY9m+UmTCb8kOqvs0DJB0jukmNsVFtM7sWQFk71pRbVfCZHF9HSyn+oX&#10;qVXUFFIqV5hQ9hI+dzWqxKQ+8Pw550xyh2QQRAbZPpJNI+0Q6UBSgCNDZERIVk4jCxNJYSrJAGkD&#10;yVDTyAIiIx4/0h2SHI1SDJABEFnC5NFLSR1E1nW4OBgmGRT9ElBokyskBbhlMWASNauaw7aQ3jXQ&#10;pEl/I6VOFeCXRPoQOHo7RxMnUnqbQ312HBORxfQOKtnYk3tNdQT1VafQaeo0GqwGlzpVncpwGLYt&#10;1OWk1DWFDmKfuzqZmOxL22xzMn359Q+RIBkEk16IDApJv9Mj+kEy6PaRDJLCNFLEpIDIz0w8ekDS&#10;H5PRIZnIMSTDYPLYpaSOIOs6XJYAJgUU2uS5jaQAtywGTKImX3OfQmpAFvvll1/pwAMHC+hLolEh&#10;D3uj4anP3a33cJbaSXhMNepNf1GH07nqXDpbnU1nqbOczlRnUk9nJ5q5MaY/nj58k/k1VCN9rvTy&#10;60fSwrc+EhHpCskggGSIdIGk7/m1C8vaHpD0Q2QFJgU8ukJSAKSISBdIMjy6QJKj0axyJxtbTHI8&#10;xoDIEJB0MHnCUlIdyboOo2LGpIBCm1wRWUOQ1AGTqMlWU4hMGJK/F3r44RdIqdMF+CVR2KmaxqQ+&#10;5qVe5pXKAib1ZLQ/jVPjaIQaQReri+l8dX4JlhyDcbS/8HVUIxOTuh0YJBkgw04jM7R9pNWONi4T&#10;SYbIxCFZwGRUSLpiksPRjOHREpIOJk9aSqorWdfhCm9MFpE4cNAQmnvD3yvgeP9/H3duH33FBOf6&#10;sy++TgNPHVLqrXc/q7j+6oL3GRrNitPIU04dQqecejotePMjB5DnX3ipc/3JZ+YzsGU5YBI1uTgi&#10;myMkG6eRRUimi0k9/Qx73MRawKQ+i89E2lbl6Gp1NY1VY2mkGknD1DC6wNnZ6LoEujYjoHTBZJyQ&#10;ZNtIckT6TSMdSApwNJMh6bK0LSBSxKSAyCQgGRiTERDpQJIBMiZMClj0q27AUlInknUdxvtjsv/J&#10;g+nt97+goedcSPNefaeEyakzrqHb/nkv3XDz7XTtDX938PT2e184de9xUsX1Cy++jJ55/jWGR7Mi&#10;JpVSdObZ59MyyyzjYHK99TagSVNmUcuWLRnYshwwiWq+rONRx/CYIiDLy+/UYcIviTQm9SF+THx4&#10;1ZmUmupS2I+VVPqg6deX6qVm0AQ1gfZyvsbG2+NvWAZ+BnqbyaPZ7X37jRTwWCjgntpBEPl1gGmk&#10;PSSFSaQPJNlEMigiBUgyOHogMhgkoyHSG5IcjVIMkJaI/LBwxpq6wUtJ9SXrOlwtY5ItX3/8DZ19&#10;7kUVmCx20y3/pGuvu6UEwqeefYUuufTyCiT27NXPefvAg086U0YTkWPGTixg8mvqN+DU0pJ2m7o6&#10;Gnn5lfTwY885OGu39bYMbFkOmEQ1G9+Zpnkj0oSj2cGH6J1u9DmyTfglkZ5i6Z1pTJB4lXVM7kZK&#10;zalA3jLqOlrZWYo28Rd3emecMMfrTKpd2G0rrNCJXn/jA09IemKSLWm7YFKAo5mJRrMg20jGBUlX&#10;TCY6kaw8GLkJxKBxQIbDJEOkFSa/KUHSweSZS0kNJOs6TOGYNLGo07A7eeBp9O6HX1Xcvtde+9K+&#10;+x1Ib77zWQmGm262OS148+PS9bXW/hO9tuAD53LnY7vS8y+9QUcedUwFJjfYcKPSdpLAJEJVqAKP&#10;JUBywFUzBscE8RgEkL//3tjOO+u9qk30JdEgUqo9Q4d/GpPmWWGKVXsvbr0TTHf6q5pI/dRQ2kJd&#10;Ra0d4N2QYocLX1facUzq00gOH3FN5ZJ2kMP+iJDkS9p+y9p+O9m4TyPDI7ISkhyP1UNkAZIRt490&#10;hyQHoxTDoxUi85CsOI+2xuT5S0mdQdZ1mBkMk3rZecq0Oex2DcGb/lY5mVxrrbUroLjc8suXLq+3&#10;3vrUqXNXuvDi4c71Rx573rm+8sorO2+BSYSqVJYnkLrkEakLCMkyROruu+9pWmGFMwT4JZE+JaAJ&#10;jiBlGZNHURd1pnMooEFqkHNMye5qiAC+JNPbjUrbLaaZhMn87bFvGxnTNNIdko2YDALJymlktO0j&#10;w5zRhqPRpYiQ5ICsHiRFTA5bSupcsq5DrhKTDIsff0PnXXAJ/eehp0rXNSqfeOblEhDLMdmv/0B6&#10;+NHnSu+75LLRdM99j5Sudzi6UwU0i9tIbrBh2xIgNSY32ngTGjn6Svrnvx5wMLne+hvQ3Ov/TjNn&#10;X8/AluWASZTJ+PJ19gDJ8JgwIBkYzQxAlnfOObNIqQsF+MXdgMJ2hSY2/NIHNtdn5JkupD8u31Yv&#10;zbZTR5YQWTx1oq6Dc+geE31JpsFdzQOZu2HyIHro4Rf9IckQKUPSBKNUkImk37J24ttHCtNIz4lk&#10;lbaPlDHJwegWA6QVIt0h6WBy5FJSF5N1O495j2bNuYHuuPM+hshiV1w5ifY/8GCn1974wNmr+5kX&#10;XqPb7riH9j/gYGcv6yIOze0hJ1w9g94qWwLX8NSPOf2Mc9wP//Ph1859dHoPcH39uK4nONcffPgZ&#10;Bra0etcj877FgEmUqYDI8qIjspierHH4JZEtJjVSTERmB5PbqCMqEFk8483RqWNydMgzCsWdGyb7&#10;UcdOZ3tDMuAhf4Jg0g+RQaaRFZgUAClDMtpE0hOSoSeSSW8fydHoFoOkFSbdIelgcuxSUiPJuj0n&#10;fUK33X63s2OMiUjPysBoUy0ckNwEo03AJKp6fDvI5gpIuyVsvzbdVEPMRF9ShT22ZDGNlBku6fNV&#10;VxOTx9OeqiM7daLuZHUyO4NN2I5z9nw30ehWtTGpzxnutj1sJ3r08XkMkEGnkUEQ6UBSgCNDpAhJ&#10;AZEekAwyjQyKyDDL2oEhGXFZOyokGR6tIemNyBImJywldQVZ1+GWXzgU/RJwGCZXRFYZkiYES31Q&#10;3lc+AZMoI3FANldE6gIg0gKS6WJSH4PR9mwtGpMzXRpXZUxuT0PUEGd7yeLpE/WSt06fPrG/6s+A&#10;GKZGTJbvvV3Eo3ld/zz08TjNrzGtvDDZk3bbbYCISV9ICmg0CzKNdDDJEFmJyfCQTG8aGQySldtH&#10;2mCS4zEcJD0xybDoV0BMTl1KaiJZ1+H2dDHpOZGsIiYZIEuINLEYLmASpRaHI/CYFCB1v/3eQDNn&#10;3pHStpI6fegcExhByyome9Ef1X7OAcnPUeeUTp+oT52oO00NpQFqeKT4YYD8Kj9Hdtp5YVK3R+xL&#10;2g4kBTRWANJ1IhluGskhyQEZCyKFbSP9IRl9SdsbkhyMUgyPCSOyhMnZS0lNI+s6/CsEJgUcBq0R&#10;kS6QFICXZByOHIJxBEyiRKvZw/kkBsmAgLREpAZkebvuOjSlY0vqs+royaSJi6BpTOqdhKSurCIm&#10;D6cd1Wwar8bTKDXKOdPNeeo85/SJGpdd1SUC9pIuy5g8li69bHagPbWDQZLDUYojshKSQTFZgUgX&#10;SAbFpOfSdihElkEyIiY5IGPCJINikEJicu5SUnPIug53B8SkAMQwZRaSgZev7QImUaxxOGZzCsnQ&#10;mBgedQGnkAIOw2RC8pNPvyqc0tCEXxLpY1hG2cs4u5jU58feX11Ho9QU55zc+vSJl6hL6Ax1sXDq&#10;w7TaXfha08gPk/1o99370+dffO8OSQZGXuAl7TCIFPDIERlyGikg0nMiaQvJCEvaiSIyNCbzgAyD&#10;yBIm/7aU1A1kXYcHksdktSHJp5DJ4dEMmESxVCuI1DFAVhuRESBpArK8NdbQ53M20ZdUhzFUhCvb&#10;mCwi7iQ1kyaqibSHmkorq5yAPH3fxvuHe595m1fZxaTeQeifdz7GERkQkg4mBTiaycvajZismES6&#10;YJJtG6mLAEkGR7NQiCwUFZKumORglGJwtEJkJSZNKAap7h9LSf2drOvwUABMCkAMWnOGpA6YRKHz&#10;hmO28MjQmCgedQIUpQQYBs1EY0W/5fv5l99o9dUPENCXRNsLoAibxuRsl3YV7p9WGpPXlkEwK2UZ&#10;k7q9GSRNMEqZYJSSAemCSAGQMibdl7UZIAVE+kIy9DRSZw/IEiQZIINDksGxSogsYfKupaT+SdZ1&#10;eMwHkwIQg+a5naQAvzirNiKLAZMocN6I5JCrVgyOKSEyECQFHAaJoVGqAEnd6NEaQJcJ8Euipo5J&#10;fdpE/fPMUrWDSROMUqEOQC5iUljW9sBkkGVtV0gKmPTcPjL0RLJx28gomOSADA7JTGLy/qWk7iHr&#10;OjzlgUkBiEGqRGS6mJQRWR1I6oBJ5Js3ImsIkwyAcVVlSJYhsthyy51ASo0R4Bd3+gDlJwmYCJvG&#10;5ByXqo1JvZytQSmlYRfkNrMg9/Eq65jsQ7vtfhJDo5QfIhkmMwdJAY9mgSFZwGSTWdpu3EYyEiY/&#10;/obqHlpK6r9kXYdnq4BJAYFxxCDpYJIDL82ASSTmjkeOt2rH0JgoHHXJ4jEQIEVE/u40adItpNQg&#10;AX5xd3nh9H59BUyELYuY1EgeWMBk1so6JvvROut0o+dfXMjwGAaS3tPIcEvbbNtIF0gyPAqA9EVk&#10;hGVtW0A6iGR4DIdIT0gyKPoVEZDFCufSrntyKanHyboOL7lgUkBikFwBmTAkdVmaSBYDJlEp7wkk&#10;R1w1Y3hMHJLJ70wTHpF5PJq1bLmjAL8k0occOpIhInz6kEKjBDAVAyZ52cekUt0od+2/GSBLkBTw&#10;aOaOyHCQ5JjkiHSFpIBJz2VtA5LBMBnDYX9ETHIsusXwaMaw6FVMkNQVMfncUlLPknUd5guYFJAY&#10;NE9MCgCMIz6NrD4iiwGTzbAKNIpwzB4edQyNKeHRF5ACCoPGoCjlMoE0+/W33+n5FxZQixZpnfFm&#10;JwEQtunJpAmmYtXCZO/CIY/MbTizUC1gsgf1P/lKPon0mUaWEMkg6XLIHw9EsmmkAMgwiAwzkeRg&#10;lIq+pO1AkiEyRkwyKHoVw5J2sQIiS5ict5TUy2RdhwXxYNITkQlAkgEyY4gsBkw2o4IhMluQZHBM&#10;HJG6AIDMGCKLDT17YuH8zSb8kqipY1Knt5nUZ+ExD1dU7WoBk7r9Y5xGpgjJsIgUJpIcjgYijR1t&#10;bDDpTCNdMcnBKMXwaIXISkhGxqQBSQeTC5aSWkDWdXgrOiZ9IZkaJjnmqh0w2UQLDkfgMV+ygGRQ&#10;lGJ4lBFZjsfyvvzqu8KLvYm+JDpWgEOUNCbNnUyKVRuTM4RTPFa7WsFkP9pgwyMZGM3kSSSHpBUi&#10;XZa0Y4NkYECWZYnHCkgyPMaEyIiQZDC0ScLkO0tJvUPWdXi3DJMCFHUPPfos7bHH3jRw0Bn01ruf&#10;l25//qU36OhjOlPnY4+nF+e9SXff9whtutnmtPsee9P0WXPp9Tc/pHXXW9+5/t+HnmIg9EopRetv&#10;sCFNm3GNc3299TagzTf/Cw279HIBkdmcSuqAySZUcEByxFU7BscUAemLSAGHYWJolPLAYxBIpovJ&#10;SyOeOlEqy5icXgBllqodTK6wQle64ab7GSCDQdJlGhkYkxyQsUGySttGNkdIOpj8cCmpD8m6Dh8V&#10;MCkgshGTzzlvzz73Ipr3yjul25976Q2a//p7dOPf/knXXHeLg8mrJk4rTSPffv8LeuTx5x0M9uzV&#10;l4HRrZGXX0nX33gbPfbEi7TiiivR7NyNNHnqbHruxQW0YduNBEhyxGUlYLJGCw7H7OGRgbEJ4ZEh&#10;0a2AePQDZHl5kJnwSyJ9Hm69FzeHg31emJxQ5TPgTCWlpmWs2sGk3nZy3JU3MkSWIMkA6YJIAY6u&#10;gHRBJMOjCyI9d7ARIMnRaBb92JFxLGnHC8l0EFnC5OdLSX1B1nX47BeGRymNvDOHnk+vvP5+422F&#10;rpo4nW69/R568JGnacut2tFuu+9Jz7+0wHnM08+9Snf++7903vnDnOuXDh9NW27Zzpl2lgNygw3b&#10;li73639q6XKbNnU04vIr6aHHnnPw2G7rbWsCkcWAyRoqHCBrCJIMfUklwFFKQGKQGBilfJawwwLy&#10;11/zTZ16Kyk1WIBfEiUxKdSYNA/MXUxvB1pNTE4pgDIr9XdOWci/1jSywWRv2nrrfhyRrpgUIBkG&#10;kwIiY4VkGSY5Gt2KBkkHkwyQ4THJ8BgDJFPD5LdLSX1H1nX4MhgmDzv8KBpw8mAGyZMHnka77Lp7&#10;xfaRTz47n4ZdOsrB4H0PPE6TpsymK8Zd7Vz/05/WcT7WPvvu71x/8OFnnOsrrrSS8xaYRInH0BgI&#10;jxxu1Y6hMTVABpg+RoRjYDwmCMhiS5b8TF26DBPQl0T6rDp7CWCIWlYxeVTheJqTM1RYzMWZDSZ1&#10;h9GLL7/lAUgXRApwdEWkyzQyHCQFOFpPIwuIjAhJDsdwgIwXkZWQZCC0SYCjVN3/lpJaQtZ1+NYf&#10;ky+/8jats+56peuvLnif3nz3c3pt4Ue01977sZ1tnnymEZPFisvc7Tt0qri9mDmZfPTxF2jeq+/Q&#10;pptt4WDyxr/dQa++8aHz+WoFkjpgMkOFw2P2EMnAaMbQF3cZQmTcgBQQWeyNNz4ovGCb8EsiG0gE&#10;KauY1OnTRU4Sulq4rfx9Xu/3u690W7GkfgdBssVkP6qr21sAJIdkUEwGmUa6QlLcNtIDk5nbPpKD&#10;UYrBUYph0asYEVlMgKOZ3tax7telpH4n6zos8sdkvwGn0vHdTnR6feFHNGr0eGdSOHX6NXTwIYc7&#10;t9/338fpyWfnOZd7nNib7n3gUVr49qelx/39H/92oHjW2Rc41y+57PIKTE6YNKN0+R933OvsgLP1&#10;NtvRS6+8Tff99wladdXVaY8996Hb/3k/MIm8Y2gMDEfgsbKAeBRAGDaGRam4ASnAsdgvZT333AJS&#10;aoAAv7g7N4FtJYtpTM51SaOq2pjU221moasK01Lza0wre0zqg8BfcOF0EZFBdq6pnEK6Q5LB0ReR&#10;Ah49IMnRKAMyGUTGAEkGRL8SWNIuJsDRrLgHdt3S30nRUuta3XwTrbLKKnToYUcyRJZXefgfj8MA&#10;CVPHsLG9tSv22K4dSOqAyZRieAQgLQu4E00MkGRYdCsAIONCpAlJXX7Z2YRfEjVXTOqz/AwtQK7a&#10;6d9BtbaX1MWFSWEK6QFJGZPyjjYMkLaQDIXI+DCZrZ1sEsSkAEcJkY2Y/JkU/WpdhyWLGRylOCST&#10;wSRDZI3ste0WMJlwDJA1ikgdg2NqgCwWEJICDMPEsOgWm0TKmGRYdEuAoxsgi3XqdE6KBynfM6bz&#10;cEtlGZO67qTU+Aykf9/VxKT+Pdk+B/pSixaH0xdf/eCOSQGRMiY5Ij0xKUDSE5O2kIxwAPK4IBkf&#10;JhNCZDEBkN6YXEKKfrSuw5JFDI5SHJICJgUcho0hsmIqybGW9YDJiDEohgZjttDIoGjGgJdkAhSl&#10;BBAGjQHRLYZGGY5J4zHfb04ffvQ5bbXVEAF9SXRqhIlU0LoKkNTp4ypWE1A6PZEdQ0qNq3InFDK/&#10;vrTSmDRvC9OxNOySWZaA5EvanoAUEJnfLtIDkQYkORilogEyLkgyNFoBsvqIlCCZx+T3pOgH6zos&#10;+Y7B0axqiMzAVPKdiAGTljE8hgZkthCpY3CsEiDTQGQ0SHJAhkKkByQ5HDkiiz351HxSapAAvyQ6&#10;VIBB3GlMXueSPke2ef8009spjiClxla5vYWvLc2iYlK3vS8kGSJjg6SAR2tIRl/S9kZkTJC0xCRD&#10;YBwJcDQzEdmIyW9I0bfWdVjC8egNyfgxyfBYZUiaIIwSMOkRw6I1HDncqhnDYlXQqAsBx6riUQYk&#10;A6JXAhyDAZIj8pdf8p1/vj5Hs172NOEXd3r6eZyAgrjLMib1ZFQv7+rpZLU6UPi60i4OTPajUwZe&#10;wQApQlLAY1hEJr2kbeIwSKkcgNwSkYlAUkCjmYlHs7qlX5Ai+zos+ZIB0h2S8SJSx/BYgch0MGkC&#10;0Lf3gwdMCjE4hsZj9gCpY3isGiRDIFJAYdgYFr3yAWRoSAp4jALI8pQ6QIBfEgGT+XYqbJ9ajfTv&#10;IO7zoduULCYjbRfpCkkBkJEg2YhJE4lB44AMj0kGRzOGRa+yDck8Jj8hRfZ1WPIZQ2QgSEbEJMOj&#10;KySTxSSDopSAxKA1K0wyIFpDMbtoZEisGhh1AXeYiRGOOgZEKTZ5dMcjA6JXAhyDAdIfjz+Xtc8+&#10;+iwoJvqSal+GgWTS0z89bTUhmRVM6jqSUqOqkP7+q7mtpC7OyehRtGDhRwIgvSeSDI8ugIx/SbsA&#10;yAxMJBkazRgU/aoeIoNCMo/JD0iRfR2WfBwAkiliMmFAMiiaCSCMUpPGJENjZDxyvGUlBscMIJJh&#10;0SsBhWFiWHSLAVKGJEOiXwIeg0EyHCJ1jz3+MrVpo8+PbaIviTSe0kJMp8Iey9cL6YN17yM8Ju2O&#10;IaXOL2w/mWb7C19L2sWJyZ60zTbdOSJjmEYyNErZQLJJ7andiMhqYtIEo1d1S98lRe9Y12HJh3aY&#10;FIAYJobIFDDJ4JggIovVPCYZFCODEWgMXsjJYwxoLMaQ6BZDI4ejNSIFNHrDUcCjAEgTj2Z3/ftx&#10;UupMAX5xp0+deIgAgaTywqROLzObj0k7vdSsDxCvfzZplcTpK22KE5O6newBKSLSB5LGkrY/JAuT&#10;yIhL2g4kGSDDQZKh0YxB0asEAVlMgKMNICsx+SYpWmhdhyXv+UAy7YlkvJBkaJQSEBhXNYVJBkYz&#10;hsIgcbBlMQZHMwa9pGoEZChExgBJBkW3GB69EcmQ6JcASH9IegMyCCKL7bjTYFJquIC/uBtI+eMr&#10;mghIqlrApO44Wkt1oXp1ESl1ScLp34H+uZhfQzWKG5NdaMSoaxggbSDpO5EMhUgDkwIOwyRPJDkY&#10;3WJwtEZk9TFpAjFMdUtfI0WvWtdhydsemBQgGQGTDJAiJjkIo8TgaCYAMM4yg0kGw1A45Piq1RgS&#10;U8dieSHBKAAwSgyJbjE0VhuO8eKxvAUL3i/gwoRfEvVJcYlbp6d+GlAmIosdREr1Eh5XjTrTMaoH&#10;dVAa9hcnlJ4+Hy587mqknwd6kwfz9mgdfsRQ+vDjr4NBUgCkJyKtAFlAZITl7BIgM4XIhAEpwNHM&#10;xGHY6pbOI0UvW9dhyZsCIgVICjgME8MjQ2R8mGRgNBPQl1SpY5KBMRQcOb5qPYZGKYa8pKqcOlYD&#10;kgyKXjFAxgRJAY7BESlAUsCkiUTPfm6sXTu9V7WJvqTSe4tzACTbHgIii80unNrQfEw1OpHWU4cW&#10;MHlhAunPobfPND9vtUoGk/p7fPLp17wR6QJJhkczK0zGBEmGyBghGQqTCW8XWUzAY5yQ1NUtfZEU&#10;PW9dhyULBEjWJiYZGqUE8CVZ7JhkSAyERY6sphYDohTDXdJVD406hkO/GBplPDIc+iWAMTgcDTwK&#10;E8jQeDQA+VOhb79bTFts0U1AXxLpUyeaL/xpVCuYzLee2o/aqjOotTrXuhWc822fV5aeSOo9209i&#10;n6966cM2JbXcvhvHY4yI9IdkjWwbyaAYpNpHZLG6pc+Soqeta7/kVX9IRsAkw2M1ECkgL61iwSSD&#10;oycgObSacgyMVcWjzgKQ1UQkg6MMyOpA0nv6GBcif/r5V6dr5/67gA0TfnE3lJTqILzop5Gefp1N&#10;St0glD1Mnqj60LbqcNpJHUn9VD+rTlT96A/qjML3rQGpz7aj8cY/X/XaXbgtrgRMiogMv5MNh6NZ&#10;9MP9lCAZEZMMjzFAkuEvzgQ8JgVJXd3SJ0nR49a1XzLfG5MFFPbq3Z9mz7mRYVF36fDRztunn33F&#10;ud9ppw8tvS8392/ObVNnXOuBSQ7EXif1d3rtjQ+d62ecea5z/bEnX6oZSOp8McmAKCKRI6q5xIBo&#10;xjCXRtVdqi7GYOgXA6M7Gq3wKIDRGo4CHhkM/SqDYyMe83CUUupoAX5JpM/00lN40U8rvbxrQrKY&#10;3pNaf33mY6rTIDWI1ne+phNob9WR+qi+1F/1D1U/1Z82d06Lqc9/riHJP0/1SxKT/eiQQwf7IFKA&#10;ozUgyyAZAZHu20UGw6MvIK0gmcKytgDHJBFZrG7po6ToIevaL3lJhmQZFgecPNh5O/ScC+nlV94u&#10;3T5txjW07LLL0i677u5cv/veR2jC1dPpyWfm08WXjnIwN+i0s2jBmx9Ty5bL0FPPvRoIkm+9+7nz&#10;cc85T28jrZzrG264EU2dfg21aNEiOCSzikmGRwZIjqrmFAOjFANeGtUoIkVIcjjGDUgrRMYxfSyD&#10;ZOP00RuTY8fpZV6NDRN+SaR3hKnmEmvtYPIgdSpt4HxN+npnWtaZUp5IO6mBgdtatS9MXLM1dW1M&#10;T4v112jeHl8bb9KLXnz57fCQtMakPSJLmGSAzA4kGQDjTABkkoh0+ugbqmvQKPyPde2XvMCnkS7L&#10;2iYmixUxWayIydcWfkinDTnbAeRFw0Y6mLz7/kdpyBnnMkxectno0uW+/QeWLrdpU0cjRo2jhx59&#10;zrnebuttawaSuhImGR4ByIoYFqUY7pLOEo8JIJLh0CsGx5gRKaBRisOxWojkeDRbZ53DBPQlVZrH&#10;lpTSmL1cgKTuWlJqR+Ex1alFocbbNHQPLXyNesp4stAphfR9dL0Le87zj5+N0jgDUme66+6nEl7S&#10;LiAy4kTSgaQrJjkapRgapRgWvaoeIhPHZOFQPnUND5Cie61rv+Q5jkkBkhpwekKp35rvK8dk52OP&#10;pw02aEsL3/lUxOQxHbvQ/Nfep4MPObxiGrnBhm0DY5KhUUqAXTVSlWjkiGpOMRxKMdClVSUcQ+FR&#10;wJ9tDIZBYmD0RmMoOGYdjwVABp1ASj3//AKqr9en0zPRl0Q7Cy/0aad3PtGnEDQhWWx74TFZTKNY&#10;w9wt8/5ZLQ1M6vYKNo20QmQBkgIMg+a9rB0TJBkS/UphGinA0YwBMI6Ms9XUNdxDiv5lXfslTwea&#10;Surl5ukz57LbTUxqOD7hNpl89lUHjd269ypNIh95/Hnq1r0nrbJKG+etFyY1En0xKYCumqnmDEkG&#10;RbcY7NLMEpBZgGSSgAwASQ5GKX9EWkGSbQsZHpE//ZRv/FU3kVLDBPglURYwqad0GlsmImsNk02h&#10;4xPci9tsLw5HD0QGh2RM00iGx3CI9IVkaEwmDEkBjWYMgHFlQDKPSY3C261rv+RxX0ieNfQCevzJ&#10;l0rXJ1w9gx594sVAmNRI1NtMntRnAL317hfUvkMncVtJczL5pz+vQ5cOH0P33P+og8k//nEtmn3N&#10;zTTn2ps5IDMKSZ0ygdVUYiB0i+Et7SJMHGPGoo6B0C8GRn84MhAGScBiZDi64JHBMEgiHgUgulWA&#10;449C+Umdib4k0tNPveRqvshXI30ebhOR5ellf/MxKP70XuX6+Wfenky77NrLF5Eci1KVgIyESFdI&#10;ciy6xdBoDchGRDL8xZWAxlQAWUyAZB6TGoV/t277hTfQxMkz6ea/38kQWeyqCdPoiCM7OL32xgd0&#10;w03/oGdfeK30/iFnnOMgUu9pffiRHajbCb1Ke21Pmjrbue2KcZMcRP7t73c51/X2lyYoy9P30b26&#10;4H0Hiif27ONcf/CRZzkiMwpJXZPBJEOiWwxz1YgDsmkgksPRjCHRLwGOZhyNZv6IZDgMUsi9scUE&#10;PJa38856r2p9VhgTfnGnt1HUO1lkZeeWHqSUPqamiUhgMt32T/UfGCuueDzdfudjIiQ5GN3KDiQZ&#10;HM0YFL1KeBJZTABkapgUENmISY3Cm6zb+5Pb6a67H6KHH3uOITJo7BiSrocA4hNJvxgapQTEpdHb&#10;AaopTDIYesUAV60iorHacGRgTBCOPnjkSHTLG47x4jF+QJa30kr6IN4m/JLo9ITOcBIlDUYTkcX0&#10;11vNPc6bS3sLtyVZdxp6zrRYppEmDIMWFZCBIMmg6FcKkBTgmAVENmLyZlJ0nXXtl/yH4TBoDI5m&#10;ESDJwCglAC/OTBjalFlMMhy6xfBW7bKHRx1DYpAYIP0RyXAYJAGOZhyMUt6IZDgMEwNkSER6LGO7&#10;NXv2ndSy5RABfkm0g/DCXu289uoGJpNPb7eqp8Pm7Um3rx0iI+5gk3VIMvzFmYDHVBCpE+AoVdeg&#10;UTjHuvZL7mdIDBrDoysiE4Bkwpg0UWhb6phkGPSKQS0rRQSjgL04YhgMEsNiQmBMEY1xwTGt6WNl&#10;v9CSn36hxUt+ot69xxb2ajbhF3d6GX0v4UW92mnI6IP5mpAsluyBtFG1nhOH0EOPvCyg0SzpSWQ4&#10;SDI0RgJkwogU0GjG0JdEAhrdqmvIkaIZ1rVfcg9DYpAYID0hGRyTDIxuCQC0zQRgnKWGSQZFtxjc&#10;slLzBqQ1JAUwmnEsuuWPSGtIioAMD0mOw6D9kofkj/m++36xc1YVDr8kytqp+4rpyaOeTpqILKYR&#10;XK3TPjb19F7c1fvZbr55JwGPAiQjTiNTgWRoTCaISJ0ARzOGviQSwOhVXcMsUjTVuvZL7mJQDBJD&#10;ZJqYFEBom4m/uIsVkwyGUgxpWSwCHAXwxRVDYZAYGoPBkaHQLwGJUhyIbvnvNFN1PDIQhqkSj2b5&#10;g1mb6EuiSxM/u0m09A4gJiLLO0h4DIqePgtRNZa4i51AV0+61ROQkRHpCkmORSkGRikGRb8E/MWZ&#10;AMcsA7ISk9NI0UTr2i/5J4OiWwyOZgyQwRDJsOiWgEGbTPAlWWRMMixKMaxlrQh4TBiRDIdBYngM&#10;hkgGxKAJaDTjWHTLH5AMhkEzdqCJtIxtPYX0RmT6mOzs7PTAX8yzkj4sjT5rjInIYnpP417C41C0&#10;NOLN29LMA5NxQJIBMhwkfTHJkBgkAX9xJeDRjMEviQQkBq2uYRIputK69ktuZ2h0i+HRE5HBIJk2&#10;Jk3sJZ0vJhkMpRjOslREJGYRi65g5ECUYhgMkgBEMw5DKWHimAQcBTzaotF+ApmHYxA8lnfKwDEC&#10;+pIqCwcp90vDZq4ASd35GcdwLbabcFs1OjA2QDqIZHAMh0gGRikGRL8SXNIWwGjGsJdUAg7DVtcw&#10;nhSNtq79klsZGqUYID0xycEoxbDoloDCoJm4SzuGSQZFKQa2LBYRkQL84o4BMUgWgGQwDJOARimO&#10;RqlggIwTkVbL1wVA2iGyDJAhEan7/ItvabvthgroS6JTM77EXUwfTP1sAZLFDhAeg+zLCiaPpfPO&#10;nxoPJF0xydEoxdAoxaDoVcKH+hHgWKuILFbXMI4UjbSu/ZJbGBylGCBFRCYAyQiYNGFXjRxMMixK&#10;MaxlsQh4TBiQDIVhYoAMhshIkBTAaMaxKBUckJEQGQcgC3EgBs0OkOW9/e4nhaVbE35JpLeLM1/A&#10;s5g+kPrBAiKLXUdK7Sc8DoVPPyf0jl/m7dVprbUOigRJ720jY8Ikg2KQEoKkAEczBr6kEkBo23sO&#10;JvWE8VLr2i+5mcHRF5FpYVIAYtBM1FUrVctgzCIadQyDQWNgTAGNscFRQKMHHhkGwybCsXbwuNhs&#10;Sb5zzp1GSp0lwC/uLsjgQcq90tt2nklKXe+SPmOOPluQ+TgUriMytg1qT7rkstkMiV6lAsisIVIn&#10;wFGKoS/uBAxGSUMyj8nhpOhC69ovuYEB0heSDJDBIcnA6JYARL9MyGUhxbGWxSLAMeuAZIjkUPSK&#10;wTBoAhjNOBjdSgGQrpNHO0DaLWE3IjLsdpAiIguALC9/7EQTfkmkz33dR3jxznJ6+dVEZDF9mCB9&#10;OBvzMShcWds73gKTDI8JQDI0JpsBInUCBm0rIrIRk5eQonOta79kLkOkJyRdMcnhKMXQKCVA0S8T&#10;cVkpA5iMCEUBdknEABgmy2ljGmAMjsZgYIwFjjoRjwIKg2S9/WM0OAbB4+IlP5fq2lXvTGKiL6lq&#10;8YDf+riTgwVIFjtceAwK3k7CbVnoUAZGM+9JZAyIZDgMWkKIFLAoxbCXVAIGo2RC8r2Pvqa6Bj1h&#10;PMu69kuuCQ5JBsjgkGRgdEuAolcm3rJWFTAZEY/NAJAMhWESsGjGoehVioDUMUBGgCSDYdDsd6Bh&#10;gHSFZCMidfPmv02rrKJ3iDHRl0R6yVjv1GK+aGc9ve2kPpC23kbShKRuirMHMH8c8u/oKh9X0qte&#10;tMUWnRggg0GSg1GK4dGMITFICe1kI6DRLYa+uBMgGDUOySIm9YTxdOvaL5kdDJMMkMEQmSQmTbhl&#10;sYQwGXGbxhTBqGMQDBoDY4po1AlQlOJAlMrC5NEejfZwjI7HCkQyNMp4LPa/Qs8+v4CUOkWAX9wN&#10;r5E9uN3S23kOK4BSSkM5S9v81Up6W0m945d5ezZq1epAevixeQERybHoFkNjTIBkAIyaAEW3GPiS&#10;SEBg1CRAllfXoCeMp1rXfskMd0AWuvc/j9MBBx5CAwedQQvf/qwCk+223pa2235HGnTaWc71o9p3&#10;pD323Ie6HNedFrz5Me1/4CFOm266OT357Cscjy6IVErRRhtvSldeNdW5vt5669NW7bahc84dxsCW&#10;nb5kxYTJ7O8UY8ZgGLZqIVLAohTHopQASB9IMhSGSTzuYwRERtp5Jo9IB5AREOk+efSGZBGRxbba&#10;Si/hXibgL+70YYf0KQr5C3bttL2AyGKXFw50bj4GuafPwZ31SXUfOv2MqxoR6QrJ4JhkeIwMyTwm&#10;GQSjJoDRLYa+JBIgGDU/SOYxqSeM/a1rv2SqNyY/+JoefeIl5+3Qcy6kl+a/XYLkjTffQROvnkHz&#10;Xn2Htt5mO3rw4Wdo2KWj6I23PqFDDj2iAot9+59KC976xBeRumGXXk5/v+3f9MTT82nFFVeiaTPn&#10;0vRZ19PzLy2kjTbeREBcmpVh8T3/fDAZAxJrEYsMisGxyPAXJgGFbnEYuiVAMUkwFhPBaI/Gak8e&#10;/ZetZTS64fF/ixt79jk9ldSHZDHhl0QDMnwu7jBp/FwjYFKnl8OzumSbtfTPUWPSvD1r9aHOxw5z&#10;MGOLR19AZgWRAhL9YuCLOwGAccQRWQZJY0m6rmEQKepjXfslkzkgC4gsTyNvyJnn0vzX3istXU+Z&#10;lqPb/3mfc3mvvfelf9/zMI2fMNVB4gkn9i6B8Zbb7qILh41wLl80bCTtsOPOdM/9j1UAcoMN25Yu&#10;9+03sHS5TZs6GjFqHD34yHMO5vQklAMv7vyx+FbABEwCj2EB2RQQyTBok+vkUcBhwDgMw1SGSEtI&#10;+gPSHZFegCzv4EMGCehLqr2FF+pa7ChSaoYAyWK1uINRNTqsgG/z9ix2BL35zmfWmGRwjAWR33IM&#10;RkmAolcMfUkkIDCugkIyj8kBpOhE69ovmegLSd2++x1I/U8eVLEdpITJKwVMLrf88qXLf/zjWs7H&#10;2nuf/R0s3v/fJ53rrVuv6LyVMDk8FUzGB8gKTDIEhklAXZIxBIaJQbEKaNQJQJTiOHRLwGLKcIxr&#10;8hht+liGRwGFQYuCRwZIAY5m993/DCl1uoC+JMraYV+ipidqeqcbfapFs/E1dhzNaqQPpVQrB64v&#10;tkMoQDZFRDLsJZWAvzhyBWR5Iib7kqJu1rVfMt4Xks88/zptsslmJUS+NP8tZylbY3LC1TPo1QXv&#10;01Htj3EwqZfC33j7UzqpzwAHj8++uIA2/8tfS5hs36ETW9aWJpP33v8YPffiG9Su3bYOJudc8zd6&#10;6ZV3af8DDhYgaJP3crWJQtvCYVIAXpIxENrE4JgyIAUousWh6JaARg88xgZIXZyAjDx51Nmd/9os&#10;NkAGRKRu0eKf6d7UMHluDcIhSPpsLSYkdTOx7aRvWT0UkFcd6aqJtzAwSjE4mglADBKDYJQELHrF&#10;wJdEAgDjikPSwKSAyEZM9iJFXaxrv2SsJyQ1Hvv2H0hHH9PZScNx5OVX0oOPPEuPPfkSrbvu+rTH&#10;nntTbu7f6MV5b9G22+5ABx96BF18ySgHj3rHnNff/KiEyaHnXEQdju5M555/SQUmp864tnT5n//6&#10;j7MDzl/+uhW9MO8teuChp2m11VanHXfejW674z4BhmFKHpDl5TEpQC7JGPhsY0AMj0WGv7AJKPSK&#10;w1BKQGIVwMjRaAnHwtQx2uQxOhgr0OiJRw7GKGgswrGi//3klD9NoAm/JNLHZ2yKB/XW00e90821&#10;Lull/ezupVydiqenNG+vjXr2uozBMRAiBRgGjSEwagIU3WLYSyoBf3HlikcfQFZi8gRS1NG65f++&#10;B62x5h/oyPbHMEQGrQhFz4RppFscgFFKZwLpljKhl1QMgjYxMIbHYyyA1AlQdItj0S0BjlUAJEek&#10;AMQgMRDaFH3nGQZJhsfkIMkQufinfP/7iUaP1hO0NI8t2VRPN6jPjGMispheBq/lQyEl0aGkVHfh&#10;9troL3/pR68t+DA4IrOESQGLfjH0xZ2AvzjznESGwmRXUtTeuvaLR4nTyCAxMHoloFGKYzBqHJIm&#10;+JIsVkwy/NnGoFglMOoEHEpxGHolYNEDjOnBUQBh0CJPHotFn0AGmz7KeGRojITHRjiaff/DEtph&#10;B70nrYm+JBpNSu3HXpSbVhrLeu9uKT2ZrLVTRyaVnkpqfJu311Id6ImnXguGSAGGwRIgGCUBiV4x&#10;8MWdgL6444gMvqQtVdfQmRQdZl37xcOtIBkIkwIWveIQtKm6k0izyJhkEAwbA2Nt4DE8IgU8BoAk&#10;g6BtIh7jQSQHYZjKtnmMC5EMjGZ88ihCUsCilNf00a2bbr6flDpbgF8S6fNwmy/ITS297aQ+VqcJ&#10;yWL6Pk3hkEhR0pPppnLKyV28IclwGCYBg1ESsOgVg1+cCehLojgR2YjJo0nRQda1X3ypFSTjxiRH&#10;oU3ZQWSxQJhkALSNYTE8GmOFo04AohTHoVsCFM0ENKaHRwGEIeMgDFN8eCzmD0gOx8QA6YPIHwrd&#10;mBomT67pJc1w6emjPt2iCUldjpTq38y3n9R7v9fKYYD82oUDMkuQFJAYJIa/OBPQl0SuiIwAyTwm&#10;jyJF+1vXfvGw0JBkaJQSwCjFQWgbB2Q1EVmshEkGP5sYEjMARgGGfnEguiVAMQAaGfxsc12ujgeN&#10;Oo7BMDXCMQ48Blu65mB0hWNUPApYdKuIyGJKHSnAL4n0Qcp7CC/GTTV9jukJBTya6dMwamyaj2nq&#10;6c0p9HaS5u21Xfujh8YCSAbBKAlA9IuhL84E7CURn0SWQVKAoU11DXq5ei/r2i++kGHRLQZGKQGM&#10;UhyDNrlPIrMASZ1iIAwbQ6MdIBkCoyYg0S2ORK8ENKYJyGKukOQgDFwse103IjIqHuMApIhIAYtS&#10;IiADTB/dAFls9z30dCyNUyfqNCKayjQqSHo6eYgAyWITm9BSb9D0IZKa3hJ/69bH0n8ffonhMEwM&#10;gzYJQAwaw1/cCfBLoqQhqatr0MvVu1nXfvF5DI1SDI1uCXCU4jAMW/YhqfPHJAOiHRabFBjTQmMS&#10;YCyWBBzjxCMDYzA8MjjGgUcBimYmGCtaVNnGG+vpmIm+JNKHA9KTOv5C3PTTk9+rSKk5QnpC2Ul4&#10;TFNMQ1L/LMzbm0Jd6dzzZzAgBomB0CYBh34x7MWdAL2kEvGYACKL1TXsS4p2tK794rMZHKUYGi0A&#10;GQ8k3RFpQi4LNWKSQdEOjLHDUYBhkDgQ3RKgGACNtYpHjsGwJYRHT0ByNHoCUoCiWyIgBSxKMTR6&#10;ALLYjTfeT8std6YAvySq9b12o6QnlPqUi7Nd0j8ffSpB83FNKQ1JvZe7eXtTag8GRa8YCG0ToOgX&#10;g1/cCeBLItcpZEKILFbXsDcp2s669ovPYnAMjEgLTHIchsl9T20TcVlJ2YKRoS9KAgb94ij0S4Bi&#10;QDAmicbYt3OMDY3F4kFjMW80euORoTEkHjkcg+ORYTEAHPP96PR9oVMGXl2YjJnwizu9Z3Mv4cW3&#10;uaVPIaknlLOELmmi2NLbSB7XhCeS5R1M/773GYZGKQbCMAk4DBODXxwJ0EsqT0AmjEidPmtNXcPu&#10;pKidde0XD2GAzCwiawSQ5SkTiW4xAEZJwGGQOBD9EuAYEJAMgFEyJo4ckgIKw8YQaFPlDjMOJAUQ&#10;hqli8ugKSQ5HM1tAyogMvu0jg2MgRFYCsrz88qoJvyQCJvPpCaU+jaQ+cLk+xaLZiCY4odTfj8ak&#10;eXvTbO99+jM4xgLI8gQgBokBMK4E8CWVLyRTw+ROpGgL69ovHmwHybQxWYOQ1JUwycAXNQGDfnEM&#10;BkmAYkA0MvTFUZJg1DEA2hYfGMvzRqM/HhkaI+ExOBrt4eiNx1I//Eirr64PHG6iL6maGpDiSP9c&#10;ppNSM4z0zlD69IL6WJXmY2opfRzJPYXbm3pd6Oa/PxgvIAUYBo3BL64E6CVZNfGoK51Hu4RJvVy9&#10;iXXtFw8MD0kBi25xGAat9pa0pRRDYJgEEPrFMRg0AYoB0ZgIHF3RGCMeY12yziYeRUQKQPRKnDwK&#10;WJRiaDRjcGwEJAOj2Q+VpYdJvYNPczm2ZJg0FvVkWINSamANn798f1LqiGa2536xXrTzLgPiw6QA&#10;xCAx/MWVAL0kq/YUUmdCMo/JrUnRhta1X3xyOEwKYHSLAzFIZYjMKCTfDJE3JgUMhomD0CsBiGYC&#10;EmsejDoGvyjFu0xdLBga/fHIJo4h8MjRGA6PDIpSDI35GBSlDDyWd9lwvRdxWocD2kF4wUWN7VrY&#10;XnKakEa4hlmtHNxc47HpHUMyfHtzFIZJwGHQGP7iSEBe0nkiUgBfEpmAdCqctaau4a+kaF3r2i/u&#10;x8EoJWDRLQ7EMGUHkSYMPXv3CzGOSQGFfnEYhklAY0A8JgJInSciBQxaxiEYpfiO7Vie//aOFoAU&#10;oOiXuHQdcAmbgTEAHm2nj+V9V9YOO5xFSo0S4Bd3zflwQGHqSEp1I6XGklJTjfRBz4+tAaTpbUH1&#10;MTUxhda/r7PPncyR6JeAw6AxAMaVAL0k80RkNSFZcR5tjcnNSNHa1rVf3JvDUUiDbuq0axgczxp6&#10;AR3XtQfdc/9jzvXLR1/lXL/uptvp9Tc/cS7rOBrNKqeRx3U9wemV1993YHfywNOpS9cT6KFHn2fo&#10;SyoGxlIcjW4pE4ZecQgGSUBiCDAy6MVVWmBMCo0C/GxjO8l4wpFj0ROOIfEoTh0DgDEQHhkWQ8Ix&#10;BB7L++CjLwsv+Cb84m5MAUjNcanTNn2KQX0IoUmk1GSj8YX3ZWlKqX+3+uvZsRkdKzNYW251PL39&#10;/hccjFICDoPG8BdHAvKSiu9QIyBSwF5S+SGyEZMbkaI1rGu/uCeDozmRHDjoDFp5lVWo/4BBFZCc&#10;PDVH/7jjPufynnvtS3fd8zBdedVUB4cn9OhNryz4gM46+wLneo+efQVAGogsQPK1BR86n++8Cy4l&#10;pRS9tvBj2nSzzWnazLnUsmVLhr644mjUE0f3qWOQGCY5BoMmQDEgGhn04swTjfHCMd7lal21p43J&#10;41FGJAeiVwyNZgyO8QDSRCNviVPLlvqF34RfEuk9k5vD4WDiTp9uUiNcbzOpUVne+QXA6bPmVBuV&#10;euKsvw78juW60bSZ/+RwjAGQTQGROk9ApozIYkEgqbdxrGtYnxTVW9d+cQ8OyAIiK5au3/vSF5P/&#10;MjBZjsYiJu/894M04JTTGCbPu+CS0pJ2n34DS8Br06aOho8cR/99+Fnn+lbttmUIjCOGSAeSHIdh&#10;UxyFQRKwKCXAMRVA6jwRKUDQMg7AqCUDSF0cgGRwtAAknz4ay9cCGM0YGAPhMQ/IQIgU8BgMkXlA&#10;On2fLz1M7oSppHX656Z3vtHbm+5dOO1iefpYlfog8Pq4leZj02j7wikR8ft1ry+1aHEAR2QMmGQI&#10;jJoAvaTLGiT9J5KVh/Gpa1iHFK1iXfvF3X0h6YZJfdvW22znTAtn5W5yUHZk+47O9QuHjXSwOOi0&#10;oc51DSt9/agOnWjhO5/TPvseUDGN3GCDtlXBJANkTIgs5oFJAYdmAhJTAaMBRRmMWUejLhk4Bp88&#10;ciyaRUGjOx6DozEOPDIoSoVGozsei337/RI6fYheKh0twC+JNCbNF1gUPn2MTn1oJQ03nf4dakzq&#10;LihssqDPLqOXwJNaataTUv3x9R7aOMxT8PbPLiB1AvKSLEvL2ToGSBGRHJJ5TP6RFK1gXfvFXa0x&#10;WZxMaiQGnUxutPGm1LvvKTRy9HgHko88/iL17nOyg0b9VgMvaUwyPMYMyPLKMClg0UwAYyp4LOaL&#10;xxgByeAXtWT2si4WHJD+iGSArAIiGRjNGBotpo8CIjkWvZIBWeyDD7+g1q310qjeltGEX9zpqZpG&#10;kPniiuzTB33XnVyYSo4kpcYV0r9TvVnBEFJq58K2l+bjbdJ41B9PA1J/7movrddavandNsdnD5IC&#10;9JLOFZCZRqQMyTwm9baPraxrv/hYT0RKmBw3fjI9/OjzDiZvC4lJPZmU9tYuTiY19jQmV11tdbrg&#10;ohH0n4efcTBZV1dP02ddT3NvuI3hMEwMkQlCUqdMEEox1MVdICTGBMVYj91YXtmUMWkseoKR49CM&#10;QTE2MIbbyzoQHhkULdAoTB2D41GeOppwlBpzxQ2k1OkC/OJOIyepCRlqTO85rZe5dfpYngPK0ttd&#10;6qXoYnpP66AVP6ZOTzzNz4vCtPrqHenBR+YxIPrFABglAXdJ5juBzAogRURyOErVNehtH+3/2/a1&#10;7enyKybQNdf9nQHSxOSkKbOdyzf97Z/0zPOvOzg8/YxzqGPnrvTv+x51rg8fNc65fu0Nt9Hrb37s&#10;XNblUfkl/f0fdzvXz7/wsgpMmujr2Kmr07zX8ntz9+1/qnP9wUeeY/f1isExBUCWJ2KSYS/OAi1P&#10;x4jHYgx/cZXMUrUuGB4jIlIAold82lgGSQGJUgyMUgyOIQEZCZHy0rWJRb+U2kWAXxJdjMMBpZ6e&#10;GGpAxpH5sVG0etDlY65nWHSLQTBKAvSSzhORAvLSiiEyAiR1azTU07KkrDvws4PpgQefoieemscA&#10;6Vb5xDFc6R9DkiEyRUjqFMNeXDUpMOqSAaMuOBgjoNECjjIew08eGRTNGBgb4ciA6FVoNMaLR6fv&#10;8j3y6MsF4JnwSyJ9EG7zBRWh5lpP6t5jFEOjFMNglAToJVUWJ5E6hseIgCxv7YZ6WomUdZ0Xd2JY&#10;dIvjMEzpAbJYtQBZXjyYrNa0MeEdY5LavlEX57J18oAsQ6SARbcYGgMBMh+DolvWgCyDZEyA1H1T&#10;qMeJ+gwrJvqSCphEqLKDGRxrHZDFPBEpAC+t/BFpD0nd+g31tCop67oGxCTHYchSnEbqKiGZZUwG&#10;hiKHXtQ48uIoWSgyJPpiMRgYGRJjx2IBjAIKvWJIDAHGUJNHAY3B8cinjtZ4FOCYb3GpF156s/CC&#10;ZqIvidoLL6QIobq6fZJBpAC8JPOdQgqwSysGSIZIjkLbNm6oJ70/t20nBMAkg2Hg0j3HNlvOruJE&#10;shjHZDXgWNgpJull6lSWqgPhMRgiGRwjAFJGZAJL1r6QFKAoJaAxGBy9AclwGDSGx0pAVgeTFxVO&#10;C8hfSBFq7rVq1YWmTrs9PkgK0EsyT0BmHpHxQlL3l4Z64Yzbwevlg0kOxDClg8hiWYOkTqUNRo68&#10;uEp24qhLAoxxo5GD0Q6NgfHIsGgBx6zh0Wfy6Nm3iwuHiTHhl0T6PNzY+xchuZPo7HOncBSGTYBe&#10;UvkCsoqIZHgUAZkMJPXhfLZpqCd9QkXb+rpgksMwTFWcRjpL2tmApE7VLh51ZXhMCJC6cIDkWJRi&#10;cLTEozsiEwSkJyLze1sHgqSAx3CI5HiMF5AhEFmA5OjRcwvIM+GXRHsKL6AIoXx96K9b9nUAxoAY&#10;JAF7SeW7lF1FROoYIkVIcgTGlcbkjg31tAUp606OHZMckUlBUschyUFXzRRDYJAY6uIuHSTq4oYi&#10;A2IMWORQNLAYEowMhlIMiZYTx7jQGNfk0XWbxxBw/Dbf10afffE9HXSQPoi1ib4kGk5K7Su8gCKE&#10;GjuCnnn+TQ5FtwToJRHHowBIAXVp5o/HZBFpnq1m94Z62pqUdYMMTHIchkyAZBKYlCeSHHNptdCl&#10;YJhk2Is7Y4k6QUTWwlK1OyDLECkg0S0GRbcYGvnEkUHRK2s8lgEyjsljTIA08Wj2n/++QEoNEuCX&#10;RIcKL5wIId72HI1mAviSiAOyBhApQpLjL85MSOr2aainHUlZd3qsmEwekcWyAEkTjlIlTHLgxV16&#10;00ZdqmC0RCOHYhamjo1wDIXHOOAo4JHBMEhR4RgQj2Z33/NMSpg8g5Q6TnjRRAhJ9RswmgOyqojM&#10;FiB1/oBMFpImHs0ObqinPUhZN3SxPr2hicKwpbeNpK5aiDShGCTF0RdXwqQxQUSGx2MwQHoiUgBi&#10;0DwBKSDRLwZGKYbGSkAyIPolADI4It0BWU1EmkAMk1IHCPBLImASoTAxTArgSyJfRGYAkgyRIiQ5&#10;/uLMhKPU4Q31tC8p686NA5NpI7JGIJkAJpPdm9osPB6DAZKhMWk8WgCSQdEthkY+gWRI9Moaj8kC&#10;kiOSQ9E1AYbB+x999e3/6MCDTiGlRgnwS6L9SKm+7AUTISTXqlUHeumV91KDZNYRyfAoAjI7kNTL&#10;0kc31NPBpKy7oEYwWc1tJE0ghikAJoUJowC7OKuV7RplJLqAUQChWwyEbjEc8r6PeDYZMw5EtzgW&#10;4wdjODhyCIYpj0anbyp7ed7btNFGGpMm+pLoVByoHKHQHUfnnDeNoS+uOB5rGZAcfHHHsGgm7HXd&#10;paGejiRl3bAomExhRxtdJSCTh6QJwigJmKwVPFYPkN6ItANkYEQKYKwsnmmjFR5dpo4Mh0EqA6SM&#10;SI5FMYbCcLkBsry/3/ogKXWmAL8k2l94oUQI+bcTQ2CUOB49ICngLs2CITJ5SDI0uiVgsntDPXUk&#10;Zd3wGDFpIjCu0sSkicGoqezuEBMRizGgkUPRQKMAwiAxILrFoBgRjR5w5Dh0qwyNccHRwKMVGuPE&#10;owBGrwafNoWUOl+AX9wNJKW6Cy+SCKEgdTnuAoZCmzgeawCQrojk6Is7hkUzAY9mJzXUU1d9jm3L&#10;RgfEpEbdv+5+qAKSjz7xEo2fMK1UEX/l1++692Hn8u3/+g9Dolf6MVdOmEavLvzYweO0mdc51599&#10;4Q0GwDgyERhXykRfXNlNGzkWpRgYY8JjMRGOltPG+PBoiUgBjuEBWQbJuJauPQEZEpEux30M1v8a&#10;l7AFKAZJqcME+CURMIlQlKJgkuNRAGSVEcnw6IpIDr6kYnA0E+AoNaChnnqSsm5sAEyef+FltPkW&#10;f6V+AwaVIKl7cd5bdOe/H3TadrsdHAT2P3lw6TZ9/dTBZ9Ktt99Dq662Gj39/OsMjW4ppeiEE3vT&#10;Jptu7mBy3fXWp7PPG0YbbNCWQTCOTATGlRUmaxWKHIkGFC2wyEDoFkOhHMOgXwISzTgK3ZKnjZHA&#10;GCcaI273GAWMxb4s9nW+LbfUpzM00ZdUem9x/gKJEAraMfTQo/MZFN3ieKwRQDI8ZgiQAhSDNLih&#10;nvqRsu6qAJjUaeA5mBSWta+78R80+5qb6c67H6K+/U+lOdf+jR55/EWa//r7NOi0oc59LrhoOD3+&#10;9Hx64un5zvtNPN50y53OW72c3affwNKydps2dXTZiHH0n4eecdC3VbttGARtMtGXVJ6YZGgMhceI&#10;gBQwGDYORwGQAhD9YlD0SgBjZSEnjT6I5ED0yx2QcSAyKh6jAbJs6mgJyRIeywBZ7B93PEorrXS6&#10;gL4kOpqUOkF4cUQIBa8nbbtdL4ZGMw5IF0RWCZIMj56ITA+SDI5mAhKDdmZDPQ0kZd2koJh89wtX&#10;THbsdBw9++IbDib1RPHa629zQChh8oQT+zjv1xPMckzqiWMFJgvbRuYxOTZWTJrgi613eA4m7aAY&#10;EYsxoZFDMfq0MTQYfdFocRBwHzTGDUcGwZBxNNrB0X65Oo9HWzQGwWNli2j6zDtIqfME+MXdZZhK&#10;IhRb+9Ejj73CABkKkQLwko7B0ReRHHtJxdAYEyDLO7ehnoaQsm6aHybfy2dishyCO++yu/NWY3Lc&#10;VVOdy9179BYxWVdfT1tutTX16NnHuf2uex5xri+33HLOWw3IPn0zjkkBjW6pcIjkUHSLoTFRPEaf&#10;NoYGJAOjmSUgBTRGBmQCeMzK0nXUySNDJENjIx7Nttteb7+ot5fUh+pJMr0Hd0/hRREhZNPBhwz2&#10;AWR2EKljeKwFRMYISd3FDfV0DinrZoXEpAbgtdffSk8+84pzud+AwXT9TXeUMNlu620rMLnxxpvS&#10;629+7EwiX1nwIR3VvmMFRIs520IWlrY1Jg859EiaPO0aGjt+ioPJvfbej2657W66dPgVDIdhYjAM&#10;k4BFv1RYJLpCUYCfTRyJZVAUABg0hkGvGAylLKAYOxbd96qODMYYsRhtB5lGNDpwFCAYtIqpY0g4&#10;FvuiLKX09pK5FBoCTCIUYxqTHI/ZACQDoycc08WjjoExITyaDW+op4tIWTf5i0PowUefo6eefVVE&#10;ZGkS+e4XNPScixz4jZ84gx5+7AXn8v4HHlqBwhN79aN11l2Pxoy92rmud97R1weffrZzfcr0a53r&#10;HTt1LT2GH/bnS+c+uudffstB4I477+pc1zv2mEAMEoNhkAQchk2ZUPRFY8yA5HCMZ9LIgOgVg6KU&#10;AMOgCWi0w2MZIBPEowzI8IjkIAxTHo/pLV1zOLohEphEqLbjmKwuIIsxQHpCkkMvyRgczQQAxtkV&#10;DfU0gpR1w1/Zji4bOZZmX3OTAclqHkMyvuNIMiAGSUChbQ4mGRJjxKKOQzGeaWMoNDIcuscwGDQB&#10;i3Zg9EZj04OjLk04euPRRKPTVzxgEqHarBGT1Uckg6MnINNDJMOilIC+JNLwu6qhnq4gZd3N0jJ3&#10;mohkkOQgjBKDolsCBONIpYfH6IhkQPRKQCLPcrtGHzxmEpC6GPHoxEAYtgQA6YpIjkYbQAKTCNV+&#10;Bx8yqKqIZHDMECKLMTiaCeiLu3L4TW2op4mkrLvVxGT50naCyZCMF5MMjFICAONMmRAME4eiAUZL&#10;NIbGI0OiHMNg0AQsJglHhkCbYp48xrPdY7508JgMIIFJhGq/EiYF6CUZg6MZA2TzRKTOnCLOaqin&#10;aXqvbMvuKMeksbxtAjDOZEjGh0mGRikBf3HniUmORAGLlmBkIPRLwKFc85s0xorGWJas80VFYzF/&#10;NHrDkYHRAo6fCwGTCNVmDiYF7CUVQ6MnHtNDJIOilAC9JDMRWWxuQz3NIWXdXRqTaSNShCQHoU0M&#10;jFIC+pKKYZLDUQCkgMOgMSS6xZDoVgQ81jggORzt8BgfIKMvWRcLBkhvSDI8hgSkGyI//+oHJ2AS&#10;odosDUwyOAZCJAdfEjEwSgnQSzITj2Y3N9TTDaSsu9fBZDo72+iaEyR1SsSiJRgZCIPEcCgVAYwC&#10;EqNhsQyNAhZjAaMuialj3EvVccPRF48cjK5ojBmOn3/JAyYRqs2SwiRDY0bwWIyBUUqAXpKZaHTr&#10;Hw319HdS1v1nccfEAalLeiKpY3CsEiDLUyYIg8ZQ6BcDollyO8NEA6T3sRzTA6SAw4CZEAxf2YHB&#10;YwBkMDi649EVkAIQ/XLFowsggUmEar+4McnwaMYQmR4kGRbdEqCXZCYW/bqroZ7uJGXdw1XFJAeh&#10;bQyQGYCkzhOTDIRuMRh6JUAwaAIOzTgG/fLHIkNf2Awkyli0BGNs08b4jutYLCs7yrjDsYBHAYpe&#10;fVYImESoNouKSYZFMwbHdADJgOiWgLs0MoEYpvsb6ulevVxt2eOL5TPSxJWMyPggyfCYIUjqGCYZ&#10;FL1iUJRKdtrIcRgkb0AyDNrmCccIgIxl2lgeh6BtwfDoj0iGx7gBGXD6aAKyPGASodosCiYZHAMh&#10;snlD0oShTQ831NNDpKx7uoYxyfCYMUjqFANiaCzWJhhjQ6PvtNEejPFMHIuVTR4FBNoUHI3VgmM8&#10;aHQLmESoNguLSYbGDACSIdEtAXdpZYIwSk821NMTpKx7PgFMlgCZNiQFzFW7RkwyILolgDBoAhSl&#10;OAz98odjbHgslgQeYwVk/MvWuuCA5Gj0xGMsgCzDY0BAmkB07QseMIlQbRYUkwyOtYTIKkLShGAc&#10;Pd9QT8+Rsm5ekphkiIwHkjoGycxiUsBikmDkEAyaNxgZ9qLkCUVLMBa2bYwPi7r4dorRsW0cfdHI&#10;oeiLRgGEQeJTxzI8Ckh0iyHRLQGPZsAkQrWZGyYZGGsJjwLq0sqEXxLNb6in+aSsey1mTCaNSF12&#10;Efk5vWGkksajPSLL8Jg0IGtmqVoX/7RRlzVAcjjaTR5DQ1JAo9mnX3zvBEwiVJuZmGRwNGN4TB6S&#10;DIt+CchLKxN+SbSwoZ4WkrIvICY14iZMmslu13U4urPTI0+8SO2P7kw9evatgGTHTl2d2597aSGD&#10;oVv6/rqXX33XuX5SnwHO9f88/EwmMWkisoRJhkMpAYfRoCiAUcBirGhMEoyx7xBTjKMvSsHBmAU4&#10;GngUcOgWA6JXAhYby6PRLWASodqsiEmGxkCA5PCLI4ZDvwTUpZUJvTR6t6Ge3iNl3TsBMHnakHNo&#10;zTX/QP0GDKq4/dUFH9Kuu+1VWtb+9/2P0dVTcvToEy/ThRePdJA1cNCZ9MqCDxkWvXpx/tvO57tw&#10;2Ehq0aIFzXvtPdpyq61p+uzrqVWrVhlA5OfiFLLU241VYlKAolcch175ozFdPHIQhonDL0oJb99o&#10;xtAYDI9xAlJGpN3kkQHRLYZFnglGr4BJhGqzgw4ZxPHoi8iMQFLAXVqZwEuzjxvq6RNS1n0QAJM6&#10;jTwTk5OmzqHDj+hAPXr1pXseeLy0xF3E5LzX3qett9nemVTq++qP8Y9/3leYXFYC8vQzzi1d7tP3&#10;lNLlNm3q6LIRY+mBh/ITya3abVN1SDI8GoCsxGRkJJZBMcCkkaHPNlckxgBGhr3oxXnQ7/KCIdGM&#10;I9EVihHAyLEooFHAoVsMh24JSOR97zt5dO3zfMAkQrVZBSYZGM04/qLGgOiVgLo0MjFX7b5sqKev&#10;SVn3SURMtmq1rIPIPffa14Fkh6OPpT+vsy4teOszZ6LYcpll6JUFH9D5Fw2nx56aR4cd0cGZaO61&#10;9/7Ox3zj7c+c6+uvv6HzVsLkpVXHpIBHD0CKmORADJI3HGPFo85z0hgRkLFPG/PFjcdi4QDJ4WjG&#10;8JgkIgUousWg6BUDI4/BMGgFQJYHTCJUm5UwyeCYEUBWGZMm5Kree1/S9w31tIiUdV9ExOStd9xb&#10;gcnKyeR7NOi0s5zHFjG5yaab0ymnnkFXjJvs3P7IEy851+vq6p23gTDJsJdULsvZAhrdUhyIXgWb&#10;PsaCSGOZ2h2QHIVhMvEXtSSmj7rgS9XBAMnQmDQgq4rI6FNIKWASodrsoIMHCYDMECQF4CUdA1xW&#10;eu9LpyUN9fQzKeu+scDkqDET6L8PP+tgcvnll3cA2YjJL+jRJ14qYVJv41g+mTyyfccSFMvbYIO2&#10;pcsak61bt6ZzzhtGjzz5soPJ5VdYgSZPv4Zu+NudAvqSiSEyHkxyGJox+EXJE40cf6ETwGdf/Af+&#10;Lo+B0RONHIhmDIkRweiORrttHUOhkQHRLA9GazR6wPETl4BJhGozjkkOwCgxHAZJAF4aMbxVuwIe&#10;zX77vZ6W/p+y7uV5W9PFl4yi6bOuY4A0MTl1xlzn8s233kVPP/+6M5Eces7F1O2Ek+ju+x6jR598&#10;mbqd0IsGDDy9BMMZs29wbps4eZZz/dbb73WuD7t0NANlefo+updfe8+ZSA4cfCZ1696LHnzkeYa+&#10;uIuCRzPlh0eGvyiJYDQTQBik2I/hqIt/p5jygsMxGCIZGCPCMRAeBSB6xZDoFsOiewyFQRPg6IVH&#10;M2ASodqsEZMcgrYxHAZJwF0aMcBlJQOQ5chr+KWe6Hdl3eefHUqPPP6ig0MTkG7JByXnILSNHfon&#10;lW0koy9pS6lYweg6YYwBi4mBUZfitJHhUIpD0YyBMRE0ZguODINhiwBHKWASodosj0kOwjAxGAZN&#10;wF1SMaxlMWEKaaLOweSSeqKflHWLvg22zF2BSIZJDsIopQ9JYRoZAyR1ioEwbEkDsoBIDsCoJQNI&#10;Ozz6A5LBMSIgORpTBmRARDIQhknAYxyILAZMIlSbVQ2TAviSjMEtawWEpIPJRfVEi5V1i74Ohsmq&#10;QTIVTCYDSZ0/JgNhMQIYk542JrRMHR6MHIhmDIoxoNEdjvZgTAKNkbZ1LCagMR44flfZZ/mASYRq&#10;MxtMMhgGTUBe3DGkZbX3OCBNzLnV8G090ffKukVf+GMyLUjq0oOksKwtYDBqjZgMjMYIcExg7+l8&#10;WUJjRDwKGAwaB2M8eGQ49ItBUY5hMEwCGuMDpIxH3cdlAZMI1WZhMMlwGCQBfHHHoJb1QkwhpRq+&#10;rCf6Slm36FNvTKYFSYbIRCGpSx6SOhUnFCti4IteKmAMhUYORDOGxcThaAfGzKIxbTiW4bEcjlLA&#10;JEK1mRcmGQyDJoAviRjSslpEPJo1fFZP9LmybtHHMibdEVn7kGRL2ulgUgBh0NJYqhYQGKWkAMnA&#10;GAMcvfFYhkgBiEFiSPRKwKJbDIVhEtAYHY7FZDwGRSQwiVBt54ZJBsQgCeCLOwa1rBcjIos1fFhP&#10;9JGybtEHYTDJIRhHDJJpY1JAYFwpBkOvGPbiKDkw6sKDkQNRimExBjRyIJqlOHUMAUcGwTAJYEwL&#10;jyYOwwZMIlSbFTHJYBgmAX1xxXCW6fgEMi5Altfwbj3Re8q6Re9yTHJENlFICviLO9XjxBxlph7x&#10;d0Lo5lSt7kE7oQnV3btusTQ7kZoVJluZt3UkpQ4WOoY/Fvlk/gybaz2E25JpnXUOo+OOvzBaXdPt&#10;rKGTBMhVKQGPSSGyWMPb9URvK+sWvV2JSXkimQwmGSITxaSxw40AvyRSSg0khJBNzQSTK/UjtU4/&#10;Uiv3JaVOIqV2IqU6Cz8PpNSpQuXvK14eUPg56oSfOUKsbs7z5cX579Hrb37KgZdkwl7YaQCyvIYF&#10;9UQLlHWLFuYxmSYidQyQiUIy/YlkMaXUGYQQsqkZYLJ1P1Kb9SO1i8bkEQVEmj8HFK72pNSR/GeN&#10;UKCOpL32HsLBF3cOIN0RaWIv6RpeqSd6RVm3aIEXJjkC44ohMlFMpreNpJlS6hxCCNnUDDC5Sj9S&#10;O/Yjtfo+wveP5M4uZN6m3+5NSukJr074eSMUqL5UX78PB2BcuSDSBF6aNcyrJ3pZWbfotY7ZgWQi&#10;mEzneJJuKaUuIISQTc0Akyv2I7WqnqTpr8H8/lG49HamVfo9oiZYb9p7nzM4BMMmoDELeDRreKGe&#10;6Hll3aL5EiY5AOOK4dGMYTBaFYhMGZI6pdTFhBCyqRlg0pmknS987yh8Bwg/X4Si1JtWXXVfDkTP&#10;OBqlTMxVu4Zn6omeVtYtetnAZIJTSQZHKQGEUcoAJi8lhJBNTR2TnQrb+JnfNwrXWaTUocLPF6F4&#10;6tt/tIDG2sajWcMT9USPKesWvVDApM8ON3qp+LY77qu47cFHn6ORl493evSJl0q3XzlhmvP29Tc/&#10;Kb2fodHMQOCIUeOdXlnwoXP9qqtnOtefevZ1dl+vMoDJEYQQsqmpY1Ivb18mfN8oXL2q9PtDzaW6&#10;umOdvbwZJAU01hIgy2t4tJ7oYWXdoueKmOSALDb0nItogw03or79T624/eops2nCpFl073+eoJdf&#10;fZfufeBx2nDDjeiPa63tvH/ea+9R9x4nOe8/7YxzOSA9MKmUop4nDaD11t/Aub7ueuvT+ReNoLX/&#10;9Gd2X68ygMnLCSFkU1PGpP7eNILM7xl5N0q47RDh56vTh1nSx+U8Ov1aFlrpKFLrHElqi8NJbXkQ&#10;qa32J9Vuv1It2u1LLdrtRardnqTa7V24vo9zW4t2exbe7kUt2+1JLdvtTi3b7UYt2u1aSF/ei1ps&#10;tR+p9Q8l1UbvwS58LShEerXAfB4V24lhsRbR6FbDg/VE/1HWLXq6I8OjlJ5MSpjU0Lzpljsrbi9i&#10;srwTTuzjoPHhJ16kydOuYZjMzf17CYC9+55SutymTR1dOmIsPfDgM871rdptw8DoVbUQWUwpNYYQ&#10;QjY1ZUzuIny/SG60cFsxDckThZ+vTh9qaSIpNSPdWs4g9YcZpNaZTuqvY0l1PpPUyFNpmYldadkp&#10;h9Ky0w+kFWYcQivMOJhWnHEwrTLjAFp5xl60otN+tPKMfanNjD2ozYxdqW7GrlQ/YzdafcautNaM&#10;nWitGdvS6jO2o9VK7UarTj+Ylhk/gFTPC0ltMY6Ums6/JhQw/ZzaX3gu6TgmTZDVcg331RPdo6xb&#10;9IQ9Jp994Q36263/pjFjJ9Hfbvt36fZyTA4feSVts+329N9HnnPQeHz3XnTzrf+mnif1r8DkBhu0&#10;baqYHEsIIZuaKiY7kFKXCN8vCpf+GepDKpk/Xz2R1D9j8/dsdo2QeR/L1siR2j5H6qBppE46m1qM&#10;6kjLzt6dVpqzAdXlVqbV5rShNeasRmvmVqc/5/5I6+bWpHVyq9GfcnX051wdrTdnZdpwTmtqO6c1&#10;bTKnNW02pzVtlWtNO+ZWoO1nt6Z2c1amLeesTH/NtaG/5lajDXN/oTZzOlHLy84gdegoUmtMa/xa&#10;WghfX6Di/tmYH88t83FeRXmsW1e7TiiP7XI+Q1hTqeHueqK7lHWLHrXHZLG5N/yDZuVuKl0vx2QR&#10;i8XJ5Gqrr0E77LhLHozvfkF33fuoc3355Vdw3jZBTF5JCCGbmjIm9baS5veLvBtvXNe/s97Cz1cf&#10;IkhPmeYWuq5Q8XrYio83M+9X7FpSa80ktfc0atF9CrU59WxaddzhtO61W9FWc9ehnea2pF1nKNp1&#10;uqJdZijaeaai3WYr2mOWot2n59tnuqIDpyk6eLKiQ69WdNjVio6crKjzZEVdrlbUaaKi9pMUHT5d&#10;0eEzFR06Zxnafe76tMncw0lN7U2qy9mk1h1HarW5pNacS2p582uMM/Pn4vWzsS2Jj+mVPvWk+bzq&#10;R2uvfQI9/tTrDGJNoYY764luV9Yteig8JmfnbqLHn5rni8nyyWMRk0e278iWuDX6zMnk3vvs7+x0&#10;c/WUOQ4md9p5N7rxln/RyMuvYmD0KgOYnEAIIZuaKia7Ct8rCp+eQJqY1AjQy97XF9IIKV5OMY3J&#10;Y0dTi6Gj6I8X96ctxu1OO133Z+p4/R+o9/WtqP80RSePVzRgvKLeExT1uVpRv6sU9R2b75TxigaP&#10;VzRkrKIhIxWdMULRmaMUnTNa0QWjFJ1/qaKzL1M0ZLSi08crOu1qRYNzirrP3YS2nLs7tbzyUFKd&#10;TiS1x1WkdriO1IbXk2olfJ2Rfj5RHhumtD6PmXQqzqPpgQdfYhBrCjX8o57o78q6j28/gO669xF6&#10;6NHnGSBNTJ57waXO5YmTZ9HDj71Aubm30CabbEbHdOpScd9ddt3DQeK819933q8rwnHazOuc68cd&#10;f2IFJs2Kj3v+5bec63vuta9z/c67H2b39SoDmNQjc4RQ+JoqJo8XvlcULo1JPYHsY/xs9xBQUIX+&#10;OItUpzHUYux59MfpXWinGX+hI69bgQZdvyxdcX0LmjhT0eRxiqaOUDR5lKKrRiuacLmiCZcqmnCx&#10;osmXKpo+QtH04YqmX6ho+jmKZpyraMb5imZeoGjm2YpmnKloxjmKpgxTNGmUoklXK7oqtxz1nfsH&#10;2vTaDanFFduRGtKP1PFTSO1/Pan1rie1jPC1Ipf0WZWONZ5fTRiTf68nullZ99qcHeiKcZPo2utv&#10;Y4C0jU0e/RIQGFcZwOQUQgjZ1FQx2U34XpHc5ELm7XrHGr2Djfmz1Zg0l1yr0ArXkNrzKlIXXUir&#10;zOhD7WbuQgfMXYm6XbccnX3d8nRBriVdNKElXXK5ohGXKxozRtEVl7egKy5tQVdcpGjUpYouvVzR&#10;sDGKhl3Wgi65UNHwixQNH6bo0ksUXXqhokvPVXT5+YrGDlM0dkRLGnNVKxozuxWdde2qtMPcdajF&#10;lC1IDe1Cqvs4UoddR6qt8HUij2aSUkcJz7HdGMSaQg031RNdp6xbdE+wZe6gMSgGSUBgXGUAk3pD&#10;aIRQ+JoiJg8jpS4SvlckN9WoePskAZMa6ScL279VqXWnkeo2ilqMvIzWvaIbbTVlK9r52lXpqLn1&#10;1OHa5emYKa2o81UtqetVik6YoKj7hJbUbWwr6ja6JXUdo6jzeEWdJijqNK4FdR7dgrqOVtRtjKLj&#10;rlDUZbSi40Yq6jlSUd8xinqNW5a6TVyZus2uo+Ov2Zg2vXY7UpfvR+rYPqR2m0Zqh7mk/iR8jcgj&#10;vd1tM8LkdfVEOWXdon8Dk0mm+KEHEELBaoqY3FH4PpF30qFu9HTSxKTeA1fv5W3u4Vul9F7UO19N&#10;6qSraaULLqI1x7SntWZuSptcszZtdk0b2mzm8vSXaa1oq2mKtpmmqN20ZWjLqcvTlpOXpb9ObkFb&#10;TFW0+fQWtPnUlvSXSS1pm0mKtp+saJspirbSb69WtOvVivaarGjnqSvQllNXpy3n/Jm2zG1Hf8wd&#10;TOrcbqT2OJvUn2eR+tM1pOqErxF5pP/R0owwOaeeaIaybtGdzQSTVUKlyo/KEULha6qYNL9PFL6+&#10;pNRxxs9WY/IK4fdbxf44m9S+s6lF38m0zLmDaZmx+9CyMzanZWeuS8vOXJ1WmFVHK81aiVaetSK1&#10;nrUKLTdzVVpuVh0tN2slWm7WirTc7BVpuVkr0wqzVqY2s1ekVWe3prrZrWnl2a2pzezW9MfZrWm9&#10;2a1pzdmr0Yqz16XlZvyVlpu+Py0z6XhS/U4ntfkYUsvOJrVMLp/59SGP9PPMfI7pmigmZ9YTTVHW&#10;LbqjaWNSV2VMziaEkE1NFZPm94m8myW0g/CzzSAmW+dItcuROngOqY7DSQ3oSmrUEaSu2I/U+N2o&#10;xZRdqNWUHajV5B2o5eSdSU3ZjdTsXUjN3pHUrB0K7URq9k603JwdqPWc7Wn53PbUKrcdLZvbhlbJ&#10;bUOr5rallXO7UIs5+5MafRipy04kdd4ZpI66iNQaenvTOfzrQgEzd/DSNVFMTq0nmqisW3Rb08ek&#10;roqYNJ+cCKFgNVVMmp8fhe904WebQUzqpe51c6Q2zZHaYjKp/YaSGnAmqfNOJXXpyaTGDaCW4/pS&#10;y7F9SY3tR2rCyaRmDCA1sy+pGX1JTdf1IzWrHy0zpw+1mtOblsmdRC1zvahlrgctn+tBK+ZOpOVz&#10;fUhNHUTqnMGkTrmIVOdRpHbQU0kNb+HrQgFrRpicWE80Tlm36Jb4MMmQGDQBf3FXrekkMImQdcAk&#10;cqtGJpM6vbzcSjeH1PrTSR08ndSAaaSGTiM1bCqpEVNJXTaV1PCppMZOIzV5GqnpU0lNm0pqauHt&#10;zKmkZk8hNWcyqdzVpHJXkcqNI5UbSy1y46lFbiKpMZNJnTKFVPvppLaZSWpVvUwrfD0oRM0Ik+Pr&#10;iUYr6xbd1DwwqQMmEaqpgEnkVg1hsrw2OVI75kgdliPVKUeqR45UrxypEwv1zZEanCN1WuHtoMLb&#10;ITlSZ8whdeZsUmfNJHXWdFJnTSk0jdRZM0idPIvUobNJ7TqH1IbYRjKemhEmx9QTDVfWLbo+A5hs&#10;wqAEJhGyDphEbtUoJpfNkdokR+ovOVJb6729c6R2yZHaqZC+vHeO1D6Ft8X2zZHabw6p/WaT2n9W&#10;oemFZuSv7zOL1GYFSOpzg5ufG1nUjDA5sp5omLJu0bXNC5O6NJe8gUmErAMmkVs1ikndijlSK+dI&#10;rZIjVV+orqzVc6RWE9K3rz6nrNllzSG12hxSK87J7/Sj0Wp+XmRRM8LkZfVEFyrrFuWaHyb1qSHT&#10;AiUwiZB1wCRyq4YxiWqoZoTJi+uJzlHWLZqVEUwWY/BLqs8rUSlAMI6ASYSsAyaRW8AkSqNmhMnz&#10;64nOVNYtmh4fJnUMh2Fj6Euj5CaVwCRC1gGTyC1gEqVRM8Lk0Hqiwcq6RVOCYVKDa+yVkytuu+W2&#10;f9PBhxxBpw4+s3Tb+RcOp4MOOYJmzrnRweH4iTOc6yNHX8XhKFUAnn6M7sX57zrXj+/e07l+/3+f&#10;FjAYvQpMxghKYBIh64BJ5BYwidKoGWHyjHqiU5R1i672x+SZQy+gdddbn/r2P7Xi9lm5m+jOfz9I&#10;c2/4R+ny2PFT6PGn59PKK69CC97+jAYOOpPmL/iQ6lddlR57ah7Ho9k7X9Azzy9wPt+wy8ZQixYt&#10;6YWX36bttt+JZs65iZZbbjkGwXiLF5TAJELWAZPILWASpVEzwuTgeqJ+yrpFE/wxqdPIMjFZzMSk&#10;RmG3HifRy6+9R6eedpZz/fyLhjuYvOW2u+nY47ozRJ488PTS5d59Tynhrk2bOrp0xFh64MFnnOtb&#10;tdtGAGDcxbc9JTCJkHXAJHILmERp1IwweXI9US9l3aIro2Fyl133oL323pdeW/gx3XXPwzRqzAR6&#10;7qWF1LlLNxGTBx96JD370kLaa+/9ndtfe/MT5/q6667vvM0GJosZqLSAJTCJkHXAJHILmERp1Iww&#10;2bee6ARl3aIromFSV5xM6stTZ8ylM846n7bZdnsRk5tv8Vcactb5dNXVM53bH33yZed6ff2qztsS&#10;JgtL3tXFZDEBlQFhCUwiZB0widwCJlEaNSNMnlRP1FVZt2h0eEwOHzmOHnjwaRGTukefeIkuuGgE&#10;zXvtPY0pmr/gAzrhxD4OwI5s35Etces22KBtxTJ3ixYt6IyhF9DTLyxwMKmvT5w821km59hLozwo&#10;GSoFQAKTCMUSMIncAiZRGjUjTPaoJ+qsrHux51Y09JyL6OrJsxkgTUzOnH2Dc/nv/7jH2UnmX3c/&#10;5MDv0uFjnNsff2qec/20M84pPW7OtX9zbpsy/VoHiv+48wE6qe8pNOLy8QyU5en76F5+7X0Hc2cM&#10;PZ9O6nMKPfzYiwL00q4RliIwy6AJTCJkHTCJ3AImURo1I0weX090tLLuqwuPoGeef51emPc2A2Sc&#10;mVi0iqGumnFQSqgEJhGyDphEbgGTKI2aESaPrSc6Qlm36JJgy9xxxpAYJoa6rFWJS2ASIeuASeQW&#10;MInSqBlh8ph6okOUdYsuSh+TOobEsDHEZTFgEqEIAZPILWASpVEzwuRR9UQHKOsWnV8dTBZjSAwT&#10;w1v2AiYRsg6YRG4BkyiNmhEmD68n2kdZt+jc6mJSx5AYNgFxWQmYRMg6YBK5BUyiNGpGmDy4nmgP&#10;Zd2iodXHpBQDY9gE2FUjYBIh64BJ5BYwidKoGWFyv3qinZV1i87MJibLY1AMmoC7tAMmEbKuKWJy&#10;T+Hzo/ABkyiNmhEm96on2l5Zt+j0jvTme180JmAuqzE8+iVgL+mASYSsa4qYPEj4/Ch8wCRKo2aE&#10;yT3qibZR1i0a1NH5OLUKyvIYHr0S4JdEwCRC1jVFTGKZO56ASZRGzQiTO9cT/VVZt+iUPCbLq4Bl&#10;jQMzaAybMcETmETIOmASuQVMojRqRpjcvp5oM2XdogEck8WaEyalGCq9EiAJTCIUKWASuQVMojSS&#10;Mfn2e1+GzgRW1mrYup6orbJuUV93TJbHJpXNFJhhAyYRsg6YRG4BkyiN4sOkVya4qlHDlvVE6yvr&#10;FvUOhsnyGCqBS9eASYSsAyaRW8AkSqN0MOmXibAkati8nujPyrpFvcJjsjwGSuCyImASIeuASeQW&#10;MInSyAWT738ZbwIg48gEm1cNG9cT/UFZt6iHPyb/dutddNGwUdRvwKCK2//78DN0Up+TqU/fgfTw&#10;4y86t+Xm3kLdTjjJSV+/9fZ7qXuP/PUX5r3NwekCT6UUbbPt9nTWORc619ddb33ac699nc9n3jfL&#10;AZMIWQdMIreASZRGKWHSLwGKYTNhZ9awQT3Rasq6Rd38MfnCvLfokcdfZJic//oH9NrCj+m6G/9B&#10;s6+5me6+/zEacfn40vtfWfABnTr4LAdVxdveDNCQM8+jR554iV585R1aeeVVaOz4qXTLrXfTvNc+&#10;oM02/ysDW5YDJhGyDphEbgGTKI0ygknbBFRKOZhcp56ojbJuUVd/TDoIfPcLhsliF148gu68+yEn&#10;PVE84qijHRDOf/195/phh7enAaec5uBz6DkXOe+//qbbKz7GBhu0LV3u029gCZZt2tTRZSPH0X8e&#10;fta5vlW7bfPve7c2AiYRsg6YRG4BkyiNahyTUgImdQ1r1ROtqKxbdGw0TB5x1DG08y67O5c1Js84&#10;63zncvcevR1MHnf8ibTwnc/pgouG0+NPz3dwuPnmf6G999nfud+/7n7Yub7ssss5b/VtGpPFj6/v&#10;P3zkOPrvw88610uYlBIwV+2ASYSsAyaRW8AkSiM3TH6VUAL+UqphzXqi5ZR1izqGx+SjT77sQPGp&#10;Z1+lDsccW7qPxmQRgkVMHtW+Ey1857MSJo9qL38+czKpl80ffOQ52v+Agx1MXj5mAvt8qfdu+IBJ&#10;hKwDJpFbwCRKo7QxGTSOwag11NcTtVDWLeog486sHJPDR11J/3noGZo0dQ79dct2zmRS72jz8qvv&#10;0a677elcP+vsC+mNtz+jDsd0ph132pX69j+VXlv4EV1w8Qjn/eaU8+//uKd0WU8h9fL4uuuuT8+/&#10;/KaD0DX/8EfaZNPN6LY77mVfW5YDJhGyDphEbgGTKI2yiknbOCKL7bbbntRu620jd2KvfvmPKSyl&#10;m0BCwQMmEbIOmERuAZMojWRMvvP+V55xxGU9jstEEoAJZAYLmETIOmASuQVMojSyw2RacRSmnQDG&#10;tBJQ2pRhCkwiZB0widwCJlEauWDyg68aE5CXlTj+0kwAYNoJ2KxVeAKTCFkHTCK3gEmURgEwmUYC&#10;FJOMwzDpBAjWagJa4wiYRMg6YBK5BUyiNMoIJsMk4DDOOATTTgBcMwiYRMg6YBK5BUyiNKpBTEZJ&#10;wGPUOAaRTcAkQtYBk8gtYBKlkYzJdz/4KnIMck0xAZc2mbBqjgGTCFkHTCK3gEmURm6Y/NqIYzHO&#10;GNKaWgIgo2ZirNYDJhGyDphEbgGTKI2CYjKpOCyjxiDXnBLQWSsBkwhZB0wit4BJlEYumPzw6/Ri&#10;wAwbB2WUGNBQKgGTCFkHTCK3gEmURhnAZNIxfHrFcRlnJqBQY8AkQtYBk8gtYBKlkYzJ9z78OnAM&#10;b7Ucw6VXHItJZuKrqQVMImQdMIncAiZRGkXHZDViCKzVGFBt4vCsjSq/D2ASIeuASeQWMInSqDYx&#10;mVYMfyixgEmErAMmkVvAJEojF0x+9A2999HX2UsAX1POBFdTDphEyDpgErkFTKI0kjH5/kffRI5B&#10;MAsJYEPZCJhEyDpgErkFTKI0Sg6T1e/rUgyVWUlAVXMNmETIOmASuQVMojRqypisbpndVCCjAZMI&#10;WQdMIreASZRGMiY/+PibyL2fdgLoUO0ETCJkHTCJ3AImURolh8k4Y3BMKwE9KJmASYSsAyaRW8Ak&#10;SqPawGRcMSxWKwFTzT1gEiHrgEnkFjCJ0sgFk598m0wfxxFHIqr9gEmErAMmkVvAJEojGZMffvJt&#10;qjF02sTQ6RcHDapewCRC1gGTyC1gEqVRNjBZizHMho3hNmgcYrWV+f3kAyYRsg6YRG4BkyiNgMms&#10;xxDaRAMmEbIOmERuAZMojWRMfvTpt02uD6UEvKHqBEwiZB0widwCJlEauWHyu4Tj2KvlGFKlBECh&#10;xoBJhKwDJpFbwCRKIxmTHzP8ITkOS2QXMImQdcAkcguYRGnkgsnPvkunT93jcEOVcZDVVpXfDzCJ&#10;kHXAJHILmERpVGVMIlQImETIOmASuQVMojSSMfnJZ99FzsQCQl4BkwhZB0wit4BJlEYumPz8++bR&#10;Z25xHMedianmHjCJkHXAJHILmERp1MwxWe0YYqU4RJtiwCRC1gGTyC1gEqWRjMlPP/++IoYghGIO&#10;mETIOmASuQVMojRyweQX3yMzA9go3oBJhKwDJpFbwCRKIzdM/lDlBMwhuwS4ZTFgEiHrgEnkFjCJ&#10;0kjG5Gdf/IBijGM5jgQ41nDAJELWAZPILWASpZELJr/8oWkmQA9lI2ASIeuASeQWMInSSMbk51/+&#10;gBKOQbeZB0wiZB0widwCJlEauWDyq0UZ7od8AtBQ7QZMImQdMIncAiZRGsmY/OKrRU0qDlLEKyDd&#10;LwGCcQRMImQdMIncAiZRGjUPTNZSHHnNI2ASIeuASeQWMInSSMbkl18vanZ90dQT4JqlgEmErAMm&#10;kVvAJEojN0z+r5nGkZnVGBZrPGASIeuASeQWMInSSMbkV9/8L3RfNoUYLlFaAZMIWQdMIreASZRG&#10;8WGyucUgWo0ElNVqwCRC1gGTyC1gEqWRjMmvv11ctb4K1P/CJ4AQZSdgEiHrgEnkFjCJ0ih7mGyK&#10;WQO4GSEYmETIOmASuQVMojQCJpF7DLZxJEASmEQoUsAkcguYRGkkY/Kb7xbXTt+6Z+IIZTdgEiHr&#10;gEnkFjCJ0qgJYLKJ9nVWEyAYR8AkQtYBk8gtYBKlkYzJb79fkn7fZadvajaO0loJmETIOmASuQVM&#10;ojTKECabcgJY44yjsvYCJhGyDphEbgGTKI2ASZSNgEmErAMmkVvAJEojGZPffb8EWWQCCQUPmETI&#10;OmASuQVMojSSMfn9Dz+G7jvURFuSbAWIA5MIWQdMIreASZRG8WES+cehhooBkwhZB0wit4BJlEYu&#10;mFz0I6qFBLDWYsAkQpECJpFbwCRKIxmTPyz6seoxOKHaSQCjX8AkQtYBk8gtYBKlkQsm//cTqkaL&#10;mkr8HwduFQEKTCJkHTCJ3AImURrJmFz0v58yEcMWSjeGxOQCJhGyDphEbgGTKI2yjUmUXgySKQdM&#10;ImQdMIncAiZRGrlgcvFPyCYBacg7YBKhyAGTyC1gEqWRjMn/Lf4ZpdCi1BLgm0QCFoMGTCJkHTCJ&#10;3AImURoBkyjdOHTzAZMIWQdMIreASZRGLphc8jOqVgLAmkPAJELWAZPILWASpZGMycVLfi70Sw1W&#10;/NqRWwywSSfg0QyYRMg6YBK5BUyiNHLDpAk0VPtxVGYpYBIh64BJ5BYwidJIxuSSH39BNdziKDGE&#10;phMwiZB1wCRyC5hEaQRMIrsYQoMmQBKYRChSwCRyC5hEaSRj8scff6n5TPygbAdMImQdMIncAiZR&#10;Grlg8qdfUab7JVJLpATgpRkwiZB1wCRyC5hEaQRMorTjuNUBkwhZB0wit4BJlEYyJn/66dcmH0cO&#10;qmbAJELWAZPILWASpZELJn/+FTXlMohrYBIh64BJ5BYwidIImETZCJhEyDpgErkFTKI0kjH588+/&#10;Nfl+qnocVM05YBIh64BJ5BYwidLIBZO//IaqlQDfpOPQ9YpDMI6ASYSsAyaRW8AkSiNgstkmoDKO&#10;OD79AiYRihgwidwCJlEayZj85ZffUMQY3pBnwCRC1gGTyC1gEqURMNnUMpFWKwGTCFkHTCK3gEmU&#10;Ri6Y/PV35NpvtZuAz7Qy8WgGTCJkHTCJ3AImURoBk7WVAMRqJqDRNmASIeuASeQWMInSSMbkr7/+&#10;jmowjs/aCZhEyDpgErkFTKI0AiaRdyb6kgqYRMg6YBK5BUyiNHLB5G+/o6acgMZqB0wiZB0widwC&#10;JlEaAZMoQgIKbQMmEbIOmERuAZMojWRM/vbb76gJx1CYgYBJhKwDJpFbwCRKIzdMNqDE48irxUwU&#10;2gZMImQdMIncAiZRGgGTyCuOx6QCJhGyDphEbgGTKI1cMPl7A8p6DH5ZjKPRLWASIeuASeQWMInS&#10;CJhEQgyFyQdMImQdMIncAiZRGsmY/P33BtSEY3jMQMAkQtYBk8gtYBKlETCJwmdCMI6ASYSsAyaR&#10;W8AkSiNgEmUjYBIh64BJ5BYwidIImETZCJhEyDpgErkFTKI0csFkQwNC+QT4JREwiZB1wCRyC5hE&#10;aSRjssEEBUI2CWh0C5hEyDpgErkFTKI0csPkUhRLDTUfA2JCAZMIWQdMIreASZRGwGTtxwGYlUww&#10;egVMImQdMIncAiZRGgGTqJo1whOYRMg6YBK5BUyiNAImUTYCJhGyDphEbgGTKI2ASZSNgEmErAMm&#10;kVvAJEojYBJlI2ASIeuASeQWMInSyAWTS5fGk4CGxDI/NwqW+XOsUsAkQtYBk8gtYBKlkYzJpUuX&#10;ViUGnYCZHwcFz/xZxpqARreASYSsAyaRW8AkSqNsYRJlPwbGqAGTCEUNmERuAZMojYBJVL3KUQlM&#10;ImQdMIncAiZRGgGTKBsBkwhZB0wit4BJlEbAJMpGwCRC1gGTyC1gEqURMImyETCJkHXAJHILmERp&#10;BEyibARMImQdMIncAiZRGgGTKBsBkwhZB0wit4BJlEbAZLr9Xw1kfs3pBEwiZB0widwCJlEaAZN2&#10;mQBrjpk/k2gBkwhZB0wit4BJlEZumDThECUOh2CZHyeG/g9ZZf4crTN/x40BkwhZB0wit4BJlEYy&#10;Jv/v//4PITEGzSAxVPKASYSsAyaRW8AkSiNgEqUbg2YhYBIh64BJ5BYwidIImETZCJhEyDpgErkF&#10;TKI0AiZRNgImEbIOmERuAZMojYBJlI2ASYSsAyaRW8AkSiNgEmUjYBIh64BJ5BYwidIImETZCJhE&#10;yDpgErkFTKI0AiZRNgImEbIOmERuAZMojYBJlI2ASYSsAyaRW8AkSiNgEmUjYBIh64BJ5BYwidII&#10;mETZCJhEyDpgErkFTKI0AiZRNgImEbIOmERuAZMojYBJlI2ASYSsAyaRW8AkSiNgEmUjYBIh64BJ&#10;5BYwidIImETZCJhEyDpgErkFTKI0AiZRNgImEbIOmERuAZMojYBJlI2ASYSsAyaRW8AkSiNgEmUj&#10;YBIh64BJ5BYwidIImETZCJhEyDpgErkFTKI0AiZRNgImEbIOmERuAZMojYBJlI2ASYSsAyaRW8Ak&#10;SiNgEmUjYBIh64BJ5BYwidIImETZCJhEyDoDky0KlV9vWah4m991MWCy9gImURoBkygbAZMIWVfA&#10;pMbgMmUw1JeXzZFqVah4vfw2nXldpz9eEaT6YzmXgcnaC5hEaQRMomwETCJkXZc8AFfIkVq+DIit&#10;c6RWyZFasfC+4vWVC5d1+rK+TV/W91mp0HIFROqPoz+mvt4CmKy9gEmURsAkykbAJEK2teySB6NG&#10;YZvC27ocqdVypNbMkVq9LH29/LY1yq7r+xdv14/X0NSwLL5tNYRUC2CytgImURoBkygbAZMI2bZs&#10;F1KrFmD4xxypP+VI/TlHat0cqfWM1nep+H79mHUKH2PtHKk/FD6u/vith5BariepZcwXjSQCJuMJ&#10;mERpBEyibARMImTb8l3y8NMYbJsjtWmO1OY5UlsU+otLfy27XLyvfpxOf4xNCh9Pf1yNy1WGkGrd&#10;k9Sy5otGEgGT8QRMojQCJlE2AiYRsm2lLqQ2LmCwXY7UtjlSOxTa0cjt9vL3b58jtV2O1DY5UlsV&#10;Pq7++KsPIbVST1LLmS8aSQRMxhMwidIImETZCJhEyLY2XfKI1AjcJUdq9xypvXKk9i5LXy9vj8L9&#10;9hTep9O36/fvXPi4+uOvNYRUHTBZWwGTKI2ASZSNgEmEbFu1Sx6RGoH75UgdlCN1SI7UoYX05WIH&#10;F96/f+G+BxZuK1Z8nL6s37dvAZb64687hNQaPUmtZL5oJBEwGU/AJEojYBJlI2ASIdvW7JLHoUbg&#10;kTlSHXKkjsmR6lhIXz660FE5UkeUQfPwwm36Mfr9+r7F+7cv3FcDU8NzoyGk1u5JapV+pFqYLxxx&#10;B0zGEzCJ0giYRNkImETItrW65EHYKUfquBypbjlSJ5TVPUfq+ML79H00FjUei+gsPk7fR9+3mL7e&#10;pQBSjdS/DCH1J2CytgImURoBkygbAZMI2fbnLqQ6F+DYO0eqX47UgByp/oXL+jb9Po3MrgU4Hluo&#10;HJEn5kj1KTxG1zdHqleOVI8CKrceQmq9nqTqgMnaCZhEaQRMomwETCJk27pd8hjUAByUI3V6jtSZ&#10;OVJDcqQGF1BZRGH5xFKnb9NpSGp0nlx4jH7saTlSpxZgqt+//RBSG/cktQYwWTsBkyiNgEmUjYBJ&#10;hGzboEt+iqjxd06O1AU5UhflSJ2XI3VGjtQphYmjBmXPwlsNR52+rDupgE6NUQ1R/Vjd2YWPoZG5&#10;6xBSm/UktSYwWTsBkyiNgEmUjYBJhGzbuEt+Gnl+jtSlOVIj55AaMScPSo1BPWnU00UNSp2GZ3Ep&#10;u3ibvjywMJE8N0fq4hyp4TlSl+RIXVgA5l5DSG0BTNZWwCRKI2ASZSOl1LWEELJo8y558GlAXjGH&#10;1LhZpK6YRerS2aTOm5MHol6u1hNKjUqdnjQWt6vU6ffpyebQAh5H5kiNzZEaXcDpxXNIHTiE1NY9&#10;Sa2VFiaF7xWFbDYpdYTxs9WYHENKzWl6tRBqWZZ5m3Q/fdn8uMijWaTUicL/w8AkSj9gEiHbtupC&#10;aswcUlfOIjVhFqmrC29HzyZ10ez80vdZheVqDUY9gdR4LFbczlJDUk839UTyyhypSTlSE2bnP+7l&#10;s0gdPoTUTj1JrduPVEvzhSPugEn/5pZlvq+YGyZHkVIzarcWM0gtW6hVoRVmkKqbQap+BqmVC7WZ&#10;QWqtQqsVruvWmEHqDzNIrV64v07ftmbhcebnQx5NJKWOEv4fBiZR+imlriOEkEXbHktqwgxSV08l&#10;NWUqqenTSU2bQWr8TFKjZpEaNpvUBXMat4HUy94akXo6WdxGUt+ut7W8rDCRnDyH1KxZpKZNJzVp&#10;Kqnx00h1GExqtzQxKXyvKGR6CdLEpG4PUmpK7bbsFFIrTSG14hRSrQutPoXUBlNIrT+F1J+mkFp7&#10;CqkNp5DaZgqpdlNIbTSF1DqF+/xlCqktp5DapHCftoXbdGsKnw95NB6YRJkJmETItu06kpo8mdTU&#10;q0nNuJrU7MmkZk/Ng/KqmaRGzyI1cjapS+fkwVjcKUdX3EZSL23rieQVhYnkrJmk5kwiNXtS/mNO&#10;nkSq00BSu/cAJmsqL0zqiVIN1nIiqdYTSdVPJFU3kVSbwuUNJ5LaZiKpdhNJbT6R1GYTSe00kdSB&#10;E0ntN5HUDhNJbVl4u/dEUvtMJLXzRFLbFt7q23adSGqdwucwPy9ySW9/a2KyK1144Qz2Qo9Q0iml&#10;rieEkEU7tCc1YwypWVeSmnMlqdx4UrkJpOZMyU8pJ+oppV721ts+Fpaz9URSp5e/NTA1JPVEctIc&#10;UjNmkJo9kdScK0jldGPzH7vLAFJ7dSW1fm9SLfsKQIkzjUnhe0Uhu4aUOpKUMn9fe5JSY0mpK0mp&#10;cQmmP34x831u9/O5b6txpFYZR2q1caRWHUeqfhyptcaR2mIcqV3Gkdp+HKmtxpHadhyp/caR6jCO&#10;1AGF61teSWrHK0ntfSWpPa4ktf2VpLa5ktTOhdu2vZLUaiG+ltSK+vVEeaxflwmYPJrefPMD9kKP&#10;UNIppW4ghJBFOx5BavbFpHLDSOWGk8pdXkDgeFJzJudxqLejHDsnv3e23oZSTySL20nqvb5H6e0j&#10;c6SmzSY1U08kR5OacwmpnP64F5LKXUbq+N6k9juW1F/1WXBMnMSdxqTwvSKXTESWdyop1Vv4GR9G&#10;So2uvZYdTWrlQisWWmM0qbajSW08mtR6o0mtM5rURqNJbTua1PaF29caTerPhcubjia1YeF+xfvq&#10;2/4wmlQL4XMij3YSnlvAJKpOwCRCtu14MKk5g0nlBpHKnVkA4IgCKCfnl6ynziY1fk5+m0i9rK0R&#10;qaeSelvJYYW9tq/OkZo+g9TMiaRmjyQ151xSudMKH/cMUt26kzr6WFL79yS1WV9SK5svIHEGTIbL&#10;BGQx/T43TB5KSo2ovVqNILXcCFLLllU/gtSqhberFFpjBKk/jiC1+ghSK44gtULh7cqFWpdVvK2F&#10;8PmQRx3FwwL17HkpNTQsZS/0CCUdMImQZS122oNa5I4llTueVK4nqdyphWni2PxkctYMUjNmk5pY&#10;OOSPPszPhXr7yULD9eGE5pCaPIPU9KmkZl1Fao7G6FBSuX6kcj2oRe5EWqbbYbRM14NIHX8CqX37&#10;ktqkH6lWJlDiCpiMt52Fn/EJpNRxpNRFpNTFMaU/llvm/bzub35cn1pcTKpl4W2xlubHjJLwORPN&#10;/Pxhvhbz/mbm/W07z5lA8udVP+rTZzh7kUcojbDNJEKWLbPTtrRCbhdqkdufVO4IUrnOpHL9SeXG&#10;5bebnDUhP23Ue2iP0Uvas0iNmklqhG4WqTGzSV2tp5dXkJo+itQsvUyul8z1RLIbtcgdSivm9qQV&#10;uu1EK3TdjlqddBSpTr1JtetHajn+QhJP2GbSPY3D8svF3G5zw6TuJFLqQFJqKEIh0tvh7u0y8d6N&#10;vvtuEXuRRyiNgEmELFtup/1o1dw6tFpuG1o2twup3J6kckeSyp1Fas5wUrMvJDXzMlLTZ+aXuq+c&#10;QWqCPtyPrrCDzgy9beUFpGYOIjVHI7IXqVwHUrm9aLnc1lSf25DadGtLbbquTyv02YNU1+6ktutH&#10;annzhSSuDmLfJ4raIcLPWdejAMqDnb1wEfJOP1e6Cc8j3QnUqdO57AUeobTCoYEQsmzlHdvRJnNW&#10;pk1zG9Ifc5uTym1MKrcDtcgdR61yp5Ca3Z/UzLNJTZ9AavJsUlOmk5quD/kzidT0KaRmTCM1+3JS&#10;sweRmt2Z1Bw93dyblIPTjWi13Nq0YW5lWrvbH6mu66q0Qp+tSXU/mtSOvUitZL6YxJXe25h/ryhK&#10;A0mpXsLPupje9k0vfSPklfm8Ke8o+uab79kLPEJppSrP5oAQCtpaf92Q9pzcknbLrU5b5v5MbXJr&#10;kMr9mZbP7U4r5o6ilnOOohYzT6QW088lNW04qRkXk5pzDqmc7oLCDjt6B55OtExuT1optwO1yW1O&#10;q+fWpY1ya9G2uTraJ9eK/tpxTVr38DpasfdGpE48gNSuXUi1kZa54kgvc/PvFXllnv3GvO0SUupY&#10;4WeNUDydffZE9uKOUJqp/PHQEEJh23jDDanHBYraz1yW9s2tTBvNWY6Wn9maVsmtS6vmtqXWc7al&#10;5WbtRsvNOIZazOhMamYHUnP0MrhOL2UfTS1yh1GL3DZUl9uU1sttSG1za9LWuTraL7cKdcwtT73G&#10;K9pznzVpm53raPXj16EWvXcltecRpFbzm1TYpjHJv1cUtctdDmKOUNT2pnfe+Zi9uCOUZoqfPB4h&#10;FKR2f2xLF/ZYhgZcvgx1nNmKtrpidWp98QZUP315+kNuDarPrUkrzlmbVpi9MS0zexNSszcilWtb&#10;aBNqkduYWuY2oOVzq9M6uXraJrcK7Z5bjo6csyz1nLUsnTalFV10+jJ01FZ/oH03qqNND1yHlum5&#10;Hal9DyC15vHCi0ocaUzy7xXF0TBSqovwM0fIpr607rrd2Ys6QtVIKTWTEELh22L1LemMozakHudu&#10;SEcNb0tbD96aVjhxb6o/fyNaa0IdrTaxnlaZUE+tr1ydWo37A6mxa5Eau3apFuP+QMtcuTqtPGFV&#10;ajtxVdp5fD0dcMVqdPTIP1L3i9ajk8ZsSIN7b0gHbbo57Vf/J9pyy01pucN3JbXf/qTW1hvkmy8u&#10;caQxyb9XFFcalJhQouittNLhtHDh++xFHaFqpJSaSgih8P151d3o6AMPp/1PPZx2Ovtw2vqYI6n1&#10;Pj1oleMOpNX670GrnLIHrdB/D1q+1x7Uose+pE7Yv9AB+bc99qGWvfak5QbsSX86ZU/avO+etFX3&#10;vWmXYw+ivfsdTvuOPJyOPPFw2rrtPtRuhW3oL6vuSMttfTCp7Q8n9eekJlwak/x7RTZNc7lNH3NQ&#10;b0N5ovDzR8irnrTsst1ok02OZi/mCFUzpdQEQgiFb+VVD6XN9xtKG/ceSn8aOJTWPnAoLb/xRdR6&#10;u0HUevdBtOw+g6jVboOo1baDSG11OqmthhidRi12GEwt9h5M9fsOptV3GUxrbHUarbPjWbTeSUNp&#10;w0uH0mbHDaU/rNuV/tDqEFpr2SNo2TU7k/pTV1Jruh0iJGoak/x7RVG6qlD59bMKx5rUh2LSp1c0&#10;fw8ImR1EAwaMo7/97X72Qo5QtVOrrTaWvMofdHc3hFAs6f+f9Dl1EUIIoSy1I91zzxMMikFS5g1m&#10;q6yyFymVQwjFkj6LhT5YtTl1QAghhKpZV2ASodoImEQIIZTFgEmEaiRgEiGEUBYDJhGqkYBJhBBC&#10;WQyYRKhGAiYRQghlMTtMLl26FJhEKN2ASYQQQlksPCY1JIFJhFLvAufAw/x/YoQQQqh6rbHGyfTi&#10;iwuYAyU8mgGTCKXaeTjzCUIIocy1yiq96ckn5zEH+kESmEQo9bDMjRBCKItVLnObYPQKmEQo1YBJ&#10;hBBCWawRkyYW/QImEUo1YBIhhFAW60p33/0Eg2KQgEmEUg2YRAghlMWASYRqJGASIYRQFgMmEaqR&#10;gEmEEEJZLEFMLlnyk/CCiBCyC5hECCGUxRLEJCaTCMUZMIkQQiiLAZMI1UjAJEIIoSwGTCJUIwGT&#10;CCGEshgwiVCNBEwihBDKYsAkQjUSMIkQQiiLAZMI1UjAJEIIoSyWOCYvRgjFUi9S6mhSqgtCCCGU&#10;oY5MGpPDEUKx1IeU6uj8CxAhhBDKTu2TxqS5VIcQsgvL3AghhLJY4svc5gsiQsguYBIhhFAWAyYR&#10;qpGASYQQQlkMmESoRgImEUIIZTFgEqEaCZhECCGUxYBJhGokYBIhhFAWAyYRqpGASYQQQlkMmESo&#10;RgImEUIIZTFgEqEaCZhECCGUxYBJhGokYBIhhFAWAyYRqpGASYQQQlkMmESoRgImEUIIZbHwmGwo&#10;BEwilGrAJEIIoSzmj8kiHs2ASYRSDZhECCGUxWRMmnCUAiYRSjVgEiGEUBarxKQJRtcagEmEUg6Y&#10;RAghlMXymGRYNOAoBUwilGrAJEIIoSzmgkkBj2bAJEKpBkwihBDKYgVMClj0C5hEKNWASYQQQlkM&#10;mESoRgImEUIIZTFgEqEaCZhECCGUxRLH5I4IoVjaASGEEMpkiWEySx338HGkcqqySxSpforUxWVN&#10;V6SmKlKnKlp76No0+ObB9M1P39COk3ekH379gQa/OJjUzSrfyYXHX6ZIjSp0jSI1tHB7WasMXoV9&#10;TQiFbfjLw/nzeLLwPL6y8L7C808/jz/69iMacNcA+s+C/zjP443v2jj/PC7+f3B22fN4tiI1hj+P&#10;debXhFDY7vnoHlrmmmX4c1k/x84tex6X395P0aCbB9E/X/4nTZs3jR544wG67LXL6PBHDs8/j6cV&#10;7jew7Hms/9+Yw5/Dm120GX383cfs66rllkZpqRQ/gwmqbOH3C/lzWKdtcFrZ81g/N/XtBRscNOEg&#10;uvCfF9LAhwbSpEcm0b8/+TcNemFQoy3081T/XS4+j8cWbCH8Pdb/P+ivhe1FHSYBeGlWU5h84esX&#10;+C/8UkWqv/BEGJf/JX31v6+cx77+9eukLmh8Ef3kx0/orJfPasRkWTe9cxOpWfz2T7//lH1NCNnE&#10;nq/6BVN6Huv6KXr2vWcbH3uZov8s/I9z+ZtfvqEnv3qyEZPlzSy8CA+qvP2aJ69hXw9CNrWe25o/&#10;X/XzeIL8PD737nOdF0392NWuWo1639Tbufzj7z86f5NLmCxPvxALmDx+9vHs66lGDHVxxWAoxXGE&#10;wvXr77/yQZV+zunn8YXC83iooo+//ZgW/7zYefzAewdS6zNalz7eJa9eQupv/PmqznDHJINhkATQ&#10;VbOawuR7i96j7o90b/yljlO09aitqXuuO9390d20/LXLO7cf+Z8j6cpXr6x47OXPXk7qfEV/OPMP&#10;Fbf3eaoP7TRqJ+cXuv6561P3Od3plW9fobVuXCv/yy/8svV9zK8HNe/YH/8QdXukO61x4xr55/Ek&#10;RXVn1dGjbz7m3L7ZbZs7t295+1bO9fIXj61v3prUsPy/mstvn/3uHDp2xrGl52u32d3p+x9/oF3u&#10;2sV53pff/sIHLwovSjWQ8HNMMvP3jXi9HjuJdrhzh/zzWK8InaFozP1jaMS8kXTI/Yc4t6983crU&#10;7dbuFT/b0S+MJjU8v3q08Is3S7e//sPr1O2W7o3P1znd6Z5X76Wuj3YlNbrxeXz01GNoysNT+HMk&#10;9jg+UNNr5sKZ1PnBzvnnsf6Hy8WKOs/sTA9+8iB1e6RbyRzd7ulGL3/4culxH/7wIanL8xPMYf8a&#10;VrpdY6/b7G5Ud1qd83w94KoD6eI7L6bxr40nNaUwee+naNvh2zr3yzoUpX4v1eBUU5gsprHn9Nkr&#10;9MX/vijdvuC7Bc7tP/3+E3uMs2R4nqJlTl2GTWa+Xvw1vfLxK/ThNx+Wbnv3h3fplS9fcW7X6fuY&#10;HxM1zUxUhI69IMm9/cM7NP+bV2j+56/Qwi/fLN3+yeJPnds/W/I5e8zW121N6qL8i3Dn6Z0r3vfb&#10;77/T/I9fcSre9s2P39L8r/K3ld+OCpm/OxS6r376muZ/+0r+efbZK6XbF/+6xHkev/HdQvZzH/3s&#10;6Pyq0iBFCz9vfO4XM5+v+sWq/Hn8y2+/lt2f4wChsOkJ5fxv5uf7dD799vtvpfcVbzcfs+n1m5Ia&#10;qUgNUXTxv4YxFOrn9ryP59Oin/5Xum3eV/Np3qfznds//+GLmgKkrohHs5rEZNiOvOvI/LZjejue&#10;gYrGPTCO3Qc1ncwXO99MYGSmyj9cN75xY367Gz1pHKRo+xHbs/s0r8yfF8pG5u+Jp8ar/D+K9DZp&#10;/fSUnd8HoSxkArE8Z3MOvYnRkPyy+JJffmT3qTUslmeC0avmgcl/HZkfRWtMDla04fkbsvug2oqB&#10;0Cv2YleN+B+psG12/Wb5fxRpTJ6maOVBK9N/F/yX3Q/Flfk7bM6ZPxv79rx9z/w/ivT2aKfnX4TP&#10;u/08dj+E0orBL0CXPHtJfsVTb3akN4kboGj3MbszkNVS5tJ1oH7P1+Qx+finj+f/Fay3zzmn8C/h&#10;/oqeeucpdl8Ubwx1QWIvYmnG/8hkKedfwXrD8PMKL8InK7rsrsvY/RDKcupqld/+8YLCi/DJijpM&#10;6cDuh5BfJvBiTcBWsUW//I8OvONAUlcUJuz6eXxKYWca4f5ZimEwSAUwetXkMbnHP/bI79mtD/1T&#10;xOQARa0GtGL3ReFjGPSLAS7N+B+jWqn3g73z/ygaUYlJLBGiWuraBdc2/qNIT9gLL8Jrn7U2Lfh0&#10;Abs/ar4x3CWRgK0gvfjFS/nnsf5HkZ6w6+dxYaeaGY/OZPevZgyGYRLQ6FaTx6Tzr2D9rwe9sbfG&#10;pH4RPkXRMv2XKR02qLnHwOcVA1qa8T84zaFvf/qW1pqzVn5pUE/YNSbL/ni98+U77DEIZS29Q0Of&#10;//bJLw3qfxQVMXlq/nl887M3s8eg2o3BLe4EOKXV7W/fkf/Hvf5HkZ6wn1k4BFt/5RwR5pdff2WP&#10;ib+GUgyBYRNwGLYmj8lZr86iWfNm5VF5gaJVzlyFZj05i2Y9Pouef/95dv+mFsOgVwxv1Yj/UWru&#10;vfb1a6Xn8Tq5dfLb6JyqaNYTs2jWY7Po5ufwIoyy30+//USzXptFs+bPoo53dcz/w+g0RSPuHeH8&#10;PdbPZfMxKFsx0MUZw1J2m/nqLJo5fxaNeXpMfn+MIYqOnHokzXxsFs18dBYt+vF/7DHRyxYezZo8&#10;JosVjx31h6GVx5msVgxyXjFwVSP+hwWl39Z3bp2f6jjHmeTvR6gWGj1/dH5nssH60ED60EH8Ps09&#10;hq04Y1BBNn2w6ENSVxUODXTnMPb+xhoh6BVDX5gE4CXdb2UBkxFj8AsSg1o143/EUHYLg0n2AhJj&#10;5udCKExNDZPm/x+pxuCC0qoSkxczHHrFMGibgLwkKwdkBSYZdJpo5ZiseB/DVRbjf7xQdmJ/3BOs&#10;HJOl24U/clVN+LqznPn7RMlV/JlfXobJNz5fyH4nmcp8fqMmGMdekD5Y9AHDJMNelATMpZEJxSAp&#10;DpemWQUmhfenG/8ji7IReyGJK/bHy64KTArvb7aZP2+U6UJj0vx9I+QZh1/caey9b2CSYTBsAuzS&#10;yIRhqH7LB0xaxyGCsht7cbKN/dFKN2CyipnPBZTP/DkFqAKTny1k70fNPY63asbQV8gakwLo0oyB&#10;0KYCIn/77XcnZb7oNtUqMcnfj9KLvRiFif3RaQrxP15uVWKSvx+VZ/6cUfXL/24un395GSbfEH53&#10;CAWLQS3JDJS9/4OBSQFuacWwZ1sZEMPUpDHZ6dFO1Pbvbant3Lb5Y01eqGiZs5ahtpe0pbbnt6Wx&#10;949lj0HRYwAME3vxqaX4H7o4uvbta6ntrW2p7fVtabnxyzn/KNLHNXOexxe0pb2u2Is9BlUr8zlR&#10;i5nfUzzp46W2va0ttb2xLa02ebX8OY2HKlp32LrU9sL832TzMah5xhCXZgLUzNr+oy21vaktrTdr&#10;vfwJUc5WtOq5q5aex598+yl7TJwxAEZJgKFNTRqTu923G6mcIjVJ5Y8FpY9Uf1bh4KL9FJ1/x/ns&#10;Mc0xBrqgsRehLMf/YNVKVy+4mtQ1itQUlZ/maEwObTxI7obnbcgeg1DW+vqnr0ldq0hNV/kD8Ovj&#10;pZadlSx/Kjr+OBRvDE+1moCstFJzFakZKn/g8vITohTOSvbh1x+xxwSJQc+q3xsT0Be1X11q0ph8&#10;7bvX6Jkvn6FnPn+GnvnkGXrmo2fomQ+eoWfef4aeefcZ+vCbD9ljmkoMfkFjCMtq/I9kU+2zJZ/R&#10;0188TU9/9jQ9/cnT9PSHT9PTHzxNT7/3ND397tP00gcvscewP7wRMj82Qjb98tsv+efx54Xn8UeV&#10;z+On33maPaY5Zf5/12QTEFVrsb/H7xeex+/k+/Hnn9hjyuMAtCk5MJqZcJRq0pjMegxyYWK4ymL8&#10;D2YtxP741WLCH7DYMj8XYs+hppb5/aKYMv/fQjUVB17YyqaIZgLqksqEYeh+/b35HLS8PPMYlNax&#10;PbxrJQ7brMcwHVcMwAilnPmcTDrz8yPUTPo91oR/HGTkHwocrREq7bXtXbM5NFC24liq5diLVdSE&#10;PwIIIYSaThxnNgmIs01AWbVjsIsjAYL++U8zgUkxDqbmFgOeTcIfEIQQQtktUbClkYCyLMewF2cM&#10;hW5xLJqZeDTDNpMJx4AVNeF//qYR304raOyPSRoJfxRQDWX+PlHtZf5OEYoYw1iSMdAFh12YTPRF&#10;7le5ZotJhrQkYmBqanHY2cZeKOJM+KOBEEKoacbglmYJwlCKYS+OBCz6pTgQUPpxXFU7BrIoCf+z&#10;I4QQyl4MR5lI2NvZKwFdWYwhLu4E9IXtF6fffAMmMxHHXLVjIIyS8AcLIYRQ9uKQy0ICGL0S4JbF&#10;GP7iTsBh2AJj0lz+ReFiS9txx+DZVOOgTQy3QRL+yCLkZD5XUGXmzwuhjMWxmnBsu0i3ODjDxDAZ&#10;RwIwpRTDSxoxSKB44giLI/ZiEXfC/+wIIYSyEwNSrRcT4GxjaEsiAX1hyk8lg4Rl7pjjEKtWDGxx&#10;JfyRaQ6xP0Qo05m/P4SKmc8VlETC0nPQBHjVUgx0SSTAzzYThbZhmVuITVKTimG0acePX+aXgFmb&#10;hBcUhBBCtR1HbJViy9VRqx2kFiGKyWTm41PHoDFUxZXwP3VTj/3xQJnO/P0hVJ75fEEZisHKLw6v&#10;tGMoSzoBdWHjS9VB4hPJ0mSS46WpxHGV1RjW4k74Y1qrsT88VUtYnjET/uggj8yfXyqZv1dUnczf&#10;Cypl/n+CYo1BLa0E4EWJw88fgFb9IledHXCixuCIvOLLx2EScOqWgL+mEn/xQ1nO/P0hVMx8rqAa&#10;ik0lqxmHaa3ilAM0fP8PvPMwM0bu54sAAAAASUVORK5CYIJQSwMECgAAAAAAAAAhAGECu0pBzgAA&#10;Qc4AABQAAABkcnMvbWVkaWEvaW1hZ2UyLnBuZ4lQTkcNChoKAAAADUlIRFIAAAKTAAAB5ggGAAAA&#10;LxEFEgAAAAFzUkdCAK7OHOkAAAAEZ0FNQQAAsY8L/GEFAAAACXBIWXMAACHVAAAh1QEEnLSdAADN&#10;1klEQVR4Xuzdd5wU9f3H8Q8dEbHG/rP3FgtgQ6yIoIAVUBSQctIERUXp0kSpUqTfUDSCiTFGjUaN&#10;xl6iSdRYE3uJLVGJiZoY8/49vrOzd7vfz3f67M7s7eeP12N353aPvUVyz3y+U+h///sfJCnNfvjh&#10;h9TS34tUmvTPvdL7r95/w/Tf0H2v9324/lPX97n+49+/3fo377t//4f3XXHfGvt3rm9zfePWN//G&#10;v4r6ztg//+Xe1//81rV/qL7W+wYbC/sH76t8G/9V1Jd6X9X3RV3/rO/LXH839cXXdf3Nrb9/jc9Z&#10;/yjqs79596nqc9VGY5/k+8y9jz/7qr5Pzf3V1CeqL4v6yK2Pi/uQ9UVxf63vg6B99AXet/t7oN7T&#10;+9Ctv7HeNfVBsN7JUKT/j74klTv9F3U509+LVJr0z73SE0wKJhsSJm1ICiYFkzESTEqSlNl0xGW1&#10;6LAMjss4oKzHZAEqDYBMFJMaKDkkCyohJr/O9093UHJI+mOyDpIlx2Q+AyKdOCQrEZPFoGSIdMFk&#10;GFAyNHqUw2QpQFmMSgbJkKjUUZdWgklJkioiHXBZq9SgZJiMBUr/CSVDZIkxyQBZUDEkOSb/mS8C&#10;Js1TSQ2TXlNJDZMMkglhUgdkGEx+JpgMjcn66WQwUIbDZD0oGSBDYjIrqBRMSpJUkf3wQ/aAGW/5&#10;2xuWDJKxMOlkQGRimAwCyW9z6XjU88WkAZFBMGlD0gWTXlPJqJish2QBJh1IJo/JelDqeNTzw2Qd&#10;JEuOyXpUMkSGwqSGytiY9AdleEzmYoA0ZcCjKR145UwwKUlSRaeDLu2SASVHJYNkCEwyREbFJENk&#10;vmxish6RyWKyGJI+mDROJQNism6Ju8SYtBEZAJMGQBZjsgCUBkiWApMckMlgshiS/qCMiknf6aRg&#10;UpIkqXzpqEurisHkf8yYZICMiUkGyIQx6ba8zTHpAkk/THpNJW1IxsBkASS9MPk3L0wyQBZj0m+J&#10;WzBpjkNSMOmVYFKSpAZVVpa/kwYlg2QcTNqQTB+T39iQ9MEkg2Q9Jr0gaWMy4lTSC5N8KlmPSQZJ&#10;1yXuYkwyRBZgMgdJF0wyPEaYSgbFpAGPxYhMCpJfcUAaEBkMk19GO5rbFZNmUDJIhsJkgKVuAxxN&#10;6cArZ4JJSZIaXGmDshTTSQbJcmPSFZIaJoMsbztTSQZHQxySBZg0ADIIJv0gWYdJr6mkHyZdJ5LB&#10;MemKSCcOyAhTyQaNyYinBhJMhk4wKUlSgywtUCYHyXwGRMaBpAcmGSBdMFkMSTMmGR41SPpikgGy&#10;Pq+jt+sg6XLQTR0mDYD0gmQRIjVMsmmkJyYDHMFdNJXkiPSfSjqYNOBRrxiSHJPBIelg0oBIIySD&#10;ItIDkxyP5qmkDkW/OCBLh8l3BZOSJEnZrWFg0mUqaUCjWwySNib5RNIVk9pE0hOTIaaSfpjUAVk4&#10;ldThqBf1CO4cJANismAq6QXJUmGS47G4JKaSQfaVLMKkAZFGSCaASQZHU4ljkkNSMJlLMClJUoPs&#10;Bw2U99zzOObP/0ldbdqcBaIunl133T2YP//BEN2OefN/UlebNmez76k3Y8ZqzJv3k7p0TDJIBsQk&#10;A2TRVJJD0ohJX0jyiaQvJusg6YJJhkc9jkc9N0h6TSXrEBl3X8kgkHQwyQBZAMnoR3AHm0oWnw6o&#10;GJNFpwLywGSSy9sMj3qhIJn0gTchMWlAo1u+mDSg0S0deOVMMClJUoNNYbJRo7Z2ROeCaLBWTUId&#10;4XROhD+j+Pn593v66aMiIdIfkhyTDJElxqQrJH0x6b+vpNcR3FEx6TWVDI1Jv4mk31Ty7/GXuOsg&#10;6XJuySCYZMvbBkwyQEbFZNipZMT9JAWT0RNMSpLUoLr88rl2RD1AdCaILgHRkITr6qT+DJUOxCTq&#10;a3/vgw8ZglGXzcEDDzzN0GiKAdIHkmEwGQSSDI9BJ5JOHJAhIemCSa/lbS9IMkzWQdJ7X0njATdB&#10;MOlzBDeHYzEiA0PSMJFkkDQgkmOSI9ITkyVf3q4cSOYwaQBkhUFSJZiUJKni+9vfvsSvf/00iI52&#10;8DisBCng9QHRUQb4laNu2Gab0/D22x8xQPpi0gWSDI8uiIwNySATSc+ppP8BNzYmXY7e9sdkOET6&#10;7StphKTX+SQDQtJvIum3n6QfJINikk0lg0IyLCZDIdIpIiS9MVkKRPpMJQ1g9ErHXbkTTEqSVNGd&#10;c85V2HXXgSC6CEQjSlQnEHUHUS8D8srZIBCdh7PPvhIvv/xWMEiGxaQnIuNC0gOTDJAaJg141DNB&#10;0u/k5HWY1CDpjUkDJANikgHSiEkDJH2mktEg6TKVNAAyDCRdMWmEZPKY1JEYpPezhEkDFv3ScVfu&#10;BJOSJFVcH3/8OR577A8gOhFEI0uUWs7uD6KOBtRloc444YSReOSR5zkefSDJABkYkgWYDAHJ6Edu&#10;59LRqOe2vO0Hydzy9rcMkQySRZh0R6QZkv/yh2TRlW7MmNTxGAaSNiYZIl0waQBkKSCZQ2Q2IGlj&#10;kgHSjEgjJg1Y9KoekgZMGqDolY66tBJMSpJUUfXuPRa77dYPRGoaOapEneYcba2WtXXEZakB9ns8&#10;4ogLPRAZcCIZCJMckp6YDLKfpAGPYaaSXtff9sJkHSSDYNJvKumJyQBTyQCXTdQBWYRJAx7ZVJIh&#10;sh6S4Ze2Q54GyIhJAyBjYTLa8nbYiSSDpGDSTjApSVJF9NvfPo+xY5c7iLy8RF1sLyMTKazqcMt2&#10;jRqdinXrfuUJSYZHF0QGhSTDowZJv6VtDsdiRCYCSa+JZKh9Jb0R6QVJhkcNklEnkrk4HhkkGSZd&#10;9pM0IJJD0nzktiskGSJ9JpIFkORgdCnifpLekDRjMg4kPREZAZM66NJMMClJUuZ7660P0Lx5b2f5&#10;eXSJUgfZqNMHqWkfx1r2U6cWuhht214YG5MckhyTDI96PpD0xmQOkm6Y5MvaLpiMAMkiTAY8ctsV&#10;kn6YLIKkAZMMjnrel0w0Q9KwtB0WkwZIGjFp3EfSgEfDNDI4JqMdve0PyRQwaQCjVzro0kwwKUlS&#10;ZlMHlcyYYYGoJ4iuLFFXONNIdYCNDrRKbAD69JmGtWvv8UekLyQLDrYJCskgS9s+kPQ7ctsLkcGm&#10;khyQ7hNJl6lkASaNkPQ7eptBkmOS47E+L0QGhWS4/SQ5Hl0RGQWTkSAZYyrJ4OiNSAZJAxb9aqiQ&#10;VAkmJUnKZApBRO2caeRVJUphUp3QXAdZQ+h8PPHECxyPLojkkOTTyEQgyfBYnA5HPT6RNCAyJCTZ&#10;wTZ+y9sOJDkiiyHJAFmQFyL9IOm3tF2HST9ElhGSDI+xIRkNkWlA0nMiaYBikHTMpZ1gUpKkTHbk&#10;kWofxjElrlQnHFepyzWqE5t3jplaete/d9DOxaraXwaCJMdkHEi6YNKARzaVNADSHZNhJ5IBDrYJ&#10;CElXTAaAZJz9JO2JpA8mOSTDYzLIwTaumAwzkYyKyYqcSCaDSR1yWUgwKUlSptq48Wv86EfdQHR1&#10;CVPnjkzylD/qajUXgOiYggq/ps6BafpakNQlGvOvU99LFeYAoXPx5FMvukKSTyOjQdITkZ7L2jlE&#10;+kGyeD/JYkQWYdINkS5TySJMxlrarp9KMjwmNpH0PnK7bmmbYdKASBdMFu8f6T6VZIA0QDLMwTaB&#10;EVmwj2RYTHI86nkgMiImPSEZEpM64LKUYFKSpEx16KHqQBg1NbymRKmJoTr5uDoBuA6vsKnzXKrO&#10;dzBZeMnFk5zUn5XUyc7z3+ts589V6NafY6o3Op82gkHSjEm+j2RwTHJEJoFJfsCNAZEGSPph0n0i&#10;aTjgxvPI7QAH2wSYSAY64MaASIZJF0iGnkiGxWRJp5FfRD7YxoakLyZ9JpKxIalh0oBFv3TAZSnB&#10;pCRJmeiLLzZiv/3UqXnGljA1IVTp2AqTOvekuua3guJwrfyphU4wvK4UqSPc1Z+lbvWv8TbZpLN9&#10;OUYzIjkkGRr1ApyQ3BuS3ogswmSE/SS9jtp2Q6TrVNKIyOKlbU9M+hxs4zeV9FraNiPSYyJpQCTH&#10;JAekKyINkAyDSQ5HQxERaUOSwdEbkUZMGrDolSsiI0JSMClJkhSgPfZQkz01ORxXotRycZjlYVPH&#10;FsDtUq0OztRTLUPrryt1CsjqvamfUf9aYQOxbNnPDYgswGSIaaTvRJLhsTj7qG0fTAaCpGEi6YVJ&#10;r4mkcSrpisn6iWRcSHpPJTkg/TEZbiIZBJKumAwDSW0imVVMxoGkJyYNSPRLh1vs3g+Q/hqfBJOS&#10;JKXa11//C23bqqvOjC9hCqlRT/2jJpH5g2n0K+WoczuqZedTDa9LI4VJddCOF5rPxvoND3BEBoWk&#10;g0jf/SQNeNSnkjocGSJdlra9ppFFS9te+0caMMkA6YrIEBNJv/0kGRyDI7IOk2wiWY/JcIh0P9iG&#10;AdIFkmH2kQwGyeiI9IYkBySDpAGJQTIiMiIkY2FSB2Kc9O+tJZiUJCnVNt1ULReryeGEEqYOXlHw&#10;02EVJLWkrU5PdJkhddlFdUUe/TVppn7Okz2X2hs3vhD33/90zKVtF0Q6cTwWQzIRTBogGQqTAZe2&#10;/TCp49F9KsknkhyQ9XktbbtPJMuIyRiQ5Gg0FX0fSW9IumMy7kSywWJSpX//ggSTkiSl1tFHq3M9&#10;TixxaqrIQeWfmmSqSZ9+pRyVAuYZhtdkKTWdPN3Zh1P/muocWKvvKppIMjjq+U0jSzKRNEDSAMgi&#10;RIaEJENkEEj6HXBTdL1tDkkdjqZ0PBohyTAZdWnbfXmbIdIASc+l7TJDksPRH5FJQNJ1abvckNQR&#10;mHT6nyeYlCQprZo2bQ+iSSVMLW8faUCUX+pyiuq0QfqVclRqabuT4TVZzmtf0V548qmXgmHSD5EJ&#10;TCNtTBYhsh6Sfkvb9ZjkiPSCpB8m3RDpB0nPpW0fTPpNJOsw6YLIIJAMMo0MCkkGRxdEhoWkjsQg&#10;cTyWHpLFiIy/j2QkSOrgK1eCSUmS0uqBB55Bo0YKbZNLmAJU2NP/qJOYq4NZ1BK2frUcte+kgll/&#10;w+uynjrxuRuCj+Fw1BAZaGmb4bE4HY2m3Ja1gyxt5zAZ9mCbf3kub3NIBsBkAEj6YtKARzaR9IBk&#10;HSYNiOSY5IAsFST9Memc/idNTBqw6FfSkGRQDJKOvHIlmJQkKY1efvktB2bXljB1ve2g52DMlz9K&#10;Wz/BueoSj+XiSuo4Z/JavP3ss8fbU0MTJOuXtd0hqcORx+HIEBkRkl5L2wySRZh0R6QRkgUH27hC&#10;suhgGw5IX0QGmUiyfSPrMRnk9D/Fy9rmqSQDpAGRvpDUMMnhqBf9ZOQ2Ij0hyfHIEBkbkiksa+uw&#10;SzHBpCRJZW3PPdX0T8dfkqmDZcLCT70ndaJx/QTnKjWpVCcl119TiamDc7oYtvdHh+MG+WCSIzIY&#10;Jjke9fyubhMIkobl7VCQDIhJHY/uU8lwkPSbSNZNJRkkg2OSQdIwlWSIdMEkg6NeKEgWY1KHYpA4&#10;IL0xWYTISsSkAXRpJpiUJKlsjR+/yjl5+JQSpvAXZim6p7Mcrp/gXKW2+527sRJTS97qBOuF207G&#10;n15+q2hpOzYifSDJJ5LB9pH0Q6QXJBkgNURySAa4uo3PwTbep/+Jf73tIkQGgiRHpCcmw0wlQyOy&#10;/OeQNGLSAEWvXJe2Y0AyMCYNmEs7waQkSWUrd65GHX9Jpo7A1pHklTrS+3LDCc5Vajn4QsNrGkIK&#10;yer0QcXbt9zyvMCQ9NtHMtBE0uVgm+CY5PtIMkjGOtjGwaSORz0vSAaZSHpgMomjtpOEJMOjCySD&#10;YzI6JN0xyfGolwwiBZL5BJOSJJW8Tz/7Anvvra65PbWEqfNJhjkxubq+tUKVfoJzlQJpQ5xI6inc&#10;F+5DeR6WLr3dG5IMjXoBj9oOso+kKyQDINIASba87TqNLJ5IumKSTSQ5JnU46ul49IekAZGBIPmV&#10;KyQZIKNAMvRUslQH2nA4GhEZAZLFmBREFiaYlCSppP3wv//hjy+84ezLOK2EqcsZBj0xuTq6WZ3q&#10;Rz+5uWqoc4CQ/pqGmPq81AndC7f1x9p1v+KIdOJ41ONwZIhkU0kDJA37SBZhMsTStt9E0hWTXpBk&#10;E0kOSe/lbY5HPT6NdMGkAZGxMBlmWTsqJCvwYJtSYJKh0ZQBb1lLMClJUklSiPzhh//h1vW/dtAy&#10;vYSpg2fUpFHHklvqZN76yc1Val9LBU39+Q059bkVHrA0EKedNoYh0h+SHI56Xoj0OtCmeGmbH7XN&#10;MBkCkV6QZHh0hWSEpW0DHiNB0gWTkZe2w0IyFCLr94+MgkgbkgyP/pBk+0dGwKQrImNAMhAmDXDL&#10;YoJJSZISTQEy3/ff/xfnnqumfTr+kkxNJYNCMr+voH5OSpXCpFr21V9TDanPr2/B48547/1P6pa1&#10;/Za2/Q60sSEZcf/IYkh6ADICJI2IDAVJjkjvaaT3/pFBIOmHSI5JDkgjIsNCUts/Mhgmo0OSw9Ef&#10;kQyTBiQGqRSQZGg0ZUBbVhNMSpIUO3sKWTCNzPfFF/9wppIzSpjaT9LtCi96CovqKG0dkip1ecQw&#10;R4E3tNR0Uh3Znnvctt1Fvoisw6QBj94TSRdMhoQkw2RCB9t4YrKEE0m+f2TxNDLS0rYBksExaUCk&#10;CyY5HPWiQ9IbkxyPRkhGwKTnwTYGIAaNoVHPgLWsJ5iUJClyOh5z/VBX7nKG15UwNfU83gAjU2ry&#10;pq6prZ+XUlUNB9sEqfBE7xdh4aLbGRzri3fqHz9EFkHSD5EMk+6INEMywAnJ2cE24SDpN400TyTD&#10;QTLI0jYDpAGRDI56EREZBZLe+0e6YzIOIjkmk0FkQ4WkSjApSVKkzJCsx+Ty5T93LkOoAzDJgp66&#10;Rx2xrDCpn0pIpaaSCpn6a6oxNeE9seBxRwMic5D020fSD5J+mPTaR9IdkREnkl6IDDiR9F7e5nA0&#10;5ba0HR6SJbyyTVhIxphIcjgWI/KMM87EoYcdbpdH5GWXX2U/vvf+R+owuXDxChx66OFYdNNKBka3&#10;jJCMiUkGR1MGqFVCgklJkgJnXs6un0QWTyXVycNnlji1NK2DyJQ6Ylk/lVC+IwzPr+bUCc3rdxs4&#10;66wrGSR1OJrygmQwRIY//Q8DpDaR5JgMu4+kGZIcj9pU0gDHIkR6TCWD7CMZGZIGTDI8GhAZGJJx&#10;JpIMj3wSueeeexc9nnfjYvzsjntsQF42egxu/8WvbBgOHDTEvp07/yaGRlOukCw1Jg1Iq5QEk5Ik&#10;Bco8ieSILB8m1fL2QAOGTKlzR+qIVKnzSYY5yXk1pPZxVaDMPW7RojfeevuvgSGZ3EQyACb9JpKe&#10;kAyIySJIckzqcNTzW97miHSBZCBMmk//wwBpQGQYSIbFpA7FIHFE+mNyq622LlrePq3L6TYOx02Y&#10;wsBoynX/yJiQZGg0ZQBaJSWYlCTJNT6F9Eekqk2bjiC6voSpa2ar0/voEDKl9ofUz0mZr1qP3vZL&#10;fWb5/UgvxJgxiyNC0gBIF0TWQ5ID0g+RfpA0IjLAPpJeiPSHpPdR2+ZpZNSlbTMig0KS4dEDkhyN&#10;eqVHZCEmhwy91E7hsQ6TDg7zmFRdMvRS3P2rhxggOSYFkVESTEqSZIwjkqPRVG3tnQ7UdAAmmUJO&#10;4ZVb3GprOJVQvmMNz5fqUyduv8C5fzS++se/GB6LEFk0iQwHSa/9I/0gyRBZAEmOyPr9I10R6RQH&#10;kjocTXFEGiaSBkBySAZc1jZMIsNAkqPRVHRIcjx6Q7JwMpmfRG677XZ454PPbBi++c4nOP2M7vb9&#10;t9/71L4dMPASBkhPSBqAGDSGRrcMMKvEBJOSJNVl3icyOCRVJ56oTr2jDo65oYSdasCP3vnOErZ+&#10;KiGVuvqNHHTjnfrsutQ9HjlqDkNkKEwaEMkxySHphUmGSN+JZDIH2+h4LIKkxzTSeyIZDJPF+0eG&#10;mEgaIOmKydDTSKcyQjKPycJl7Tfe+hDDRlyGvv0GYuz4a+ugOPqKa+xt6taMyBQwaQBZJSeYlKQq&#10;z4zHcIDM9847HznTLB1/SaaOvg6yPK2wqCaQ+hHgqlMMz5d46gTvuX1K+/abZkYkg2SUiSTfPzL0&#10;gTa+kAy2f6TnCcl9IOk3lTRfa9uASBdIFmOSAzIMJBkgI0My3jW23THJ8ahXdPqfkKcA8kRkTEwy&#10;ODZgROYTTEpSleY+hYwGSdXBB/cC0awSd5IBPabUSbh1RKp6V9G1t5NIgVLddueIDAJJAyKLMckn&#10;kQyTQZa2CzDJIZnARNIARz0dj0ZIGhDJMGlAJMOkAZFBIZk4JiNOJN0h6Y/JqIjkmEwOkb6QFExK&#10;ktRQ4oDkKIzSAw88A6JxBvwl2RX2ASEcPHrqVED60d8qdQR3kKmmVJ9Cee7KQI0btzMA0gWRHpAM&#10;vH+kAZNugDQjMsCBNgyRBkj6TCQDLW27LGmHnkgaAGlEpAskGR4NkORgNFUqRHpDMs400heRMSDJ&#10;0GjKgLCGkmBSkqosPonkMIxSeTCp9uFT19fWwVOYmjxeZoCkSu0rmT+oRAqWOtApf5WhC1Fr3R0M&#10;kwZEFkEyyETSD5J+mCyApBcmiyHJManjUU/Ho54XJv0gWbyPpBmTDJEGSDI4GhAZCpMxIOmOSY5H&#10;V0RmCJMMjW4ZENZQEkxKUgOPTyKTA2RhOejp+Eu6EwzY0TvbuUSifgS4Sp2ySH++5J/6u1W7BgzG&#10;7Dm3eCPSBZJ+iGSQLFraDonIgqmkDkd9IhlnH0kdjXp+S9vhIBnvYBsGyMiQjLePJAekPySNmDRA&#10;0S9PREaEZCBMGvBVnj63eztA+ecWp38/9wSTktRA44AsDSJVPXte7eyPqOMvydQBNUFOUq6uiqMf&#10;tJNPMBk9tXvAYLRs2S00JIswGQqRLhPJAkiaMek/jfTcP1JlwKOejkd/SAafSDJMBkGkEZMGQLpg&#10;ksNRL97StjsmOR49IRkSk77TyBiYZHBMHZEcimGLgkrBpCQ1sPgkkuMvyT7//Avss88oA/6STJ23&#10;8iwDcPTU5FIHZD45FVC8uju3vXDDrHXJI9IFk16Q5IgMAMmiaaQ7JnU4FiHSYx9JP0QWYdIAyGJE&#10;ckB6QjLoNDIGIqNikgPSH5IMkCERWY9JAxxjANIXkWWEpA7BUuWHS8GkJDWA+BSSo69UvfHGuyAq&#10;NSbVuSt7GoBTmDowRx2go79WNQVE5xpeIwWvR91keLfduvlCsn5Z231p2x2ShmXtAkhyQDp5IdLJ&#10;D5FxIFmHSRdIlmwaGWZZOzQko+8f+X4+BkhvRBohaUBikDwnkgYk+sXQ6JYBXEmmY8/YeyHTX+8J&#10;ymJYCiYlqcIrnkRy7JW6c86Z4Jz7UQdckqmjs3Xc6HlhUl0asJ/hNVK4jrBvW7fujceffDEgJsMg&#10;0mUamcRE0plKekFShyNDpA8kbUy6QDIIJtk+kqXAZKh9JOv3j4yESQbIYJBMCpOekCwlJg34SzId&#10;eSwdiVHTv68Rlbn3JJiUpAqsnMvYbv33hx/w/vsfO/so6nhLMnUwzYkG2Oip80/OdulIw/Ol8A12&#10;dhfoj+tvuMUDkGZEMkgG2T/SdyIZDJGeB9oY8Kino5FNIxkkgyOSYdKASCMkGSK/dN9HMhQiHUhG&#10;RKQNSVdMcjjqxYWkLyIrDJI65koCR7/0P1eDpWBSkiokfpJxDrxypSCpGjpUnW5Hx1/SqROh66jR&#10;U/vzXWNApGqIc2lF/TVS+PKYVPdP8sakFyJdMMkQGQKSrphk+0hyTOpw1PObSHpBMggmk5pIMkC6&#10;YJLDUS+diSRDZKkgGQGTDI16BgQmlQ64skMyn/7nCyYlqTLiB9Okh8g8IPP95/vv0aWLWuLW8Zdk&#10;6nQ+QQ6cUdfqnuNSkJOcS8E7re7+cccN4ogMMpHUIMkA6busXX9pRFdEOpD03Efy735TSQ5Hhsig&#10;kDQgkkEyIiI9IRl2IhnjQBuOxxiQNEDRr0CQNEDRLwZHPQMAk0iHW6qQLEx/L4JJScpuWZlCqnRI&#10;/ve/P+Dbb//tTKp0ACaZOpWPOmm2DprC1EEh6kTmhYCcW3BfHTiiv0aKnhcmOSIZJENMI82QLD4Z&#10;OQNkQX6Q5HgMPo00TyTrMek3jWSQNEwkGSLDQrIAkwyNbkVApD8mOR49IVkqTBqg6BVDo1sGCMZJ&#10;hxpLx10aCSYlKbtlZQqpMgGyMKK2BvwlXe6AD+8UJoc5gDSVP6WNlFxHO7fn4/EnXwqGyIQhqcPR&#10;fSIZDpF1mDTg0XsiGRWSHJGumAwDyVATyXSWtZOCJEOjngGKQZoy/Qb88U9vFsFRbVMtXlJrP37k&#10;iecxZdoN+Ont99gQVLfq8SOPP8+Q6NaNC5fZr/nL2x/bMJsy7Xq7TOHRLcGkJGUjvi9kxhBpgOQN&#10;N6x1Lk+o4y/JLg5w6cQ8bBQa5xlSB96o6an+GileeUwORtOmxzNExoUkA6Rd/dI2w2NQSAbYP9KG&#10;pMdUMjAkDYDkmOSAdIWkAZMMkC6Y5HjUiwHJGJiMi8gcJEuDyRNP7IQ33vor9tl3vyJMbrnlVvb2&#10;P7/9sf146fI1ePjR36Fx48Y2DAcMHGI/btKkCUOjW3vutTemTrsBzZo1s2G2xRZboluPs3HoYYcL&#10;JiVJ8i5LU0iVHyALmzlztQF/SRf0vJBHgWi+S+0Mz89KavldXVVGdZ6znK9OYZTfpi4Lqb8mK6nT&#10;LOXP+3k2Vq+5xx2RDJLuiPSEZICJpOeydoCppA5HIyIZJCPuH+kCST9A+iKyAJIcjYYi7h9pQ5Lh&#10;MSIiI0Iyh0kDHvUMWPSqEI8KeoWPW7ZsiUuGXloHwc6nnW7fTpg0reg2v33ylOuwcPGKIjwqgObv&#10;r1l3Gx546EkbZC1bboJhIy6rA9pBBx/C8ZbRBJOSVKb4BJKDrtwxQPogMl/uOs06/pJOgUpHjJ5a&#10;4lZXvbnR0NCAk81ypqakauLawTnlkf6eC1OXqFTPO915jf690kxhsh77558/nkMyxCQyCCR1OOrT&#10;SM+JpAGOQRFZh0k2iTRMI9OGZNhpZOLX2OZw1GOIjAhJBkZTBih6VYhG1Y2LluHBh59i2xUCDzr4&#10;x76YvO32u20sXjvlejz/x9ft7c8+9zLOPOtc+/b1v3yE1es2cEw6QDvoIMGkJEkFVdoytlc1NdOd&#10;K9Lo+EsyNfUKchS2OseljrCsYlJNGhWQ1YnVF4PoJuc2n/44v03tTqBe43cFoHKnzuuZu7/LLv3x&#10;0V//HguTRkQGhKTnRNKARz0djsaJpAskk5pIBsHkR26Y1PaPDITJiNNIG5IRMckQGRGTDI1uGcDo&#10;lY7G/fY/EC+9+jaDZBhMXjlmvD2ZVHBU29X9Y449DgsWr8Azz78smJQkyT0+hUwXkPmiAjLfp59+&#10;ga22UijS8Zdk6jrc9VDxTmFygUtB97ksRxeA6CoQLYvRpQ5G/Y5uL1eFf0e98Is7HwuNSA5IJ7+j&#10;tZ1JpB8kdTTq6XDU84NkuIkkx6MRkAZEhplI+kOyFKf+4XDUY4AMDcm/2TEwmjJA0S8dksd1PBG/&#10;uOt+O/VYQU/d/uKX99udfU4vG4e77bYHlq9cZ+8rqR7/6Efb2o/VUvY99/0WNy2ptZ//57c+roPo&#10;VVdPqFvKvv0X96JFixYYMnQkXnnjPUydMQubbdYGHTueyMCW5QSTkpRwmQZkDEiqbr311851rnUA&#10;JtkI+worHC+mLgLRQpfqT2GTbmo/SDXNXVnQCp/Hbi3P0IRSffadCx6390ek7zTSmUgGxKQbIoNM&#10;JL0OsgkCSb+JZPE00nwOySCYzE0jXTAZFpEpHWhjxCTDonc6GH/xy1/j8CPaxc4Nk2paqKCnUo/v&#10;+OWvbQjefse9dnkY/uHFP9uPH3vyD/Zjdaseq+3q8b2/ftR+nMfk24ZT/9x978P42R2/wl/e+cSG&#10;mbqv0sGW5QSTkhQzPoFMH5EMjzEAWdjIkWrZVcFIB2CSnWKAi1tq+XeRS1nApILfGBDVJpw6YCcL&#10;+1EeX/R4zJiF7pj0RWRuIsngqOeHyCCQNOCRQTIiIoNCkgHSMJFkeHSBJIejoYiI9IYkR6MnICNC&#10;0jSRXPuTjaAWiJwbIl0zHIUdNh2RRRmAVkkJJiUpYnwpm6MujZIGZGG5q9Ho+Eu6MJhUB+DoiMwK&#10;JhX4bgCRVYJWOUv8+p9Z7jgmGSKDLm0H3D/SD5M6HPV0OOr5TST9lrYZJGMsbzNARsJkvImkjUmG&#10;SH9IumKSQdE/HZI2Jm/dCNoMkWNY9MoAw7CZJpINAZH5BJOSFLKsLWOrSjGFrO+/dkce2dcAv6RT&#10;l0XUweJWe8MBK/nUEd7688vbntQJbWkqiNZ4VkvrcQFdhwPtA2341wu7mW5GV5qOvexrjl+egSVv&#10;tQ9n4YT0jJCITOiyiAlA0u/UP36ILIYkx2M4RHpAMjAiHUjGQKQ7JP0xyRAZAZI6IIswuWEjaBtE&#10;joHRlAGFUWKAFExKUvXFl7E55sodw2OJAPm90+OP/9FZrtXxl2Tq+6sDVXSwuKUwqZbdTaWJSXX6&#10;n+Mxj+bhUroUR9JkEKmTvLt3PV2P4TQc+9mTTP71fG1oNabRNAylodje3i9UXRs96P6lpeh8dtR9&#10;69YdQi1reyIyICR1NBYBUu0bGWT/SJdJZBBIlnsSWWpI2svaRkhyNOoxQJYAkjYmf7YRtBMix+Bo&#10;ygDDMLlOIxsQIvMJJiXJJb6MnVFIMgjGrRiS5cOkWhYOA6OsYlKdg/MGrKSVmESTMIpG4WgblOtc&#10;W0pLMZ7GYySNxKE0g309Xxtai0W0CGNprI3PfWhcysvdLpj0hWQ2TvvjDknDRNKASCMmDZA0YlKD&#10;pCcmywhJG5MMkcEwyQAZEZKmfST11t6+EbQ7IsfgaMoAxKDlIOmCSQPGKj3BpCQ5ZRWPKgbIRBGZ&#10;w6MOyMJyy886/pKuowErbqnTE6kr3CwxdA2I1JK8/ppypU4yfjPW0lrMpbm4hq7BCBqBI+wDl242&#10;tppWYxbNwhgaYyNxb/vykPx5m9PNqKVaXEfX4Uq6EsNoGLa18RzkBO+lSE2Se2nbBmLhotsMgExu&#10;Gvm5zzSybiJpwKM3JF2mkS6YLPlEUkOkPyTjnYjcHZIcjqaSQGQQSNqYvGMjaF9EjsExIUTmY4Bs&#10;oIjMJ5iUpCpHpA5HveuvV/vrqXMk6vhLMrXfnZpy6VhxK6uY7O6cZPxme//GxbQYU2iKjUQ1dexo&#10;X/WGI3EdrcMCWoDJNBlX0VX28vjhdB17nsKkQqpaQldTTwVKBdV9qJvhvZQrdZWewseDcfDBg1wR&#10;6YtJBkkDJg141NPhyBDJIOmCSQMig0LSiMmSTSQdSMbAJEdkMEwyREbCJAejV2vv3Ag6GJFjgEwQ&#10;k9U0kcwnmJSqsqIpZB0iOebSqHR4VPlPIe2+r++889Rl/XT8JZnC11kGpHilMKmucrPUkLo6TxqY&#10;VCdIV+/rFrtb6VasoBWYTbPtJWwFP4XEXe19HXPPyfcT+gmW03J730n13CvoCpxHY9HE3ley/nmb&#10;0y24hW6xl8XVdHIcjcNoGo1j6WzUUA16sfdUjnRMqrrjwYeeL17W9kMkgyTfN9JvWTvR/SMNgOSQ&#10;5Hg0AjIsIqNAMuKJyOMgMi1I2pi8ayOoLSLHAJkAIlWukBRMSlLDq/qmkKrwkPzoo8+w+eYjDQBM&#10;MnUS9PrrPAcri5hU09WJRZi0yMKNdCOm0lQbfgqU/e0pbzEm1XNX0Sp74qgmmeq5CpQX2vupFmNS&#10;wVPtj6mW0K+la+39J4fSpdiGjsOB7D2VIxMma7Df/ueGWtb2hWSAiaQOR1MckvWY9FvWZhNJAySD&#10;YpLh0QWSHI6GqgyS6vyQa+/eCDoWkWOQjInJattHUk8wKVVFxXisPkAyMLrgUW/u3PUgKvVk8igG&#10;Ef8UPtW5JPVLDqqCXoox6dQ+n/XwW0/r7SXpJbQEN9AN9hL2aBqHzvblIosxqZ67htbgJrrJnk6q&#10;JexhNAGtaDXDpIKn2sdSHYijppMTaAIG0CTnQBh1VRr9fZU6MyZ32KEXXnn1XW9MMkSaIamjUS/u&#10;RLKc+0d6QjLUNFIVDZDemORoNMUAGRqROUiGxqRzsvG1v9oIOhGRY5CMgclKQeRbHunPDZtgUmqw&#10;8WXsbCCS4TGDiMxHdKwBf0kXBZNq/8pCQKrLDGYPk2q/SbV8rSaO6pQ+LbRl68Lnqv0ml9Eye+Ko&#10;JpnNDc/NYzKP1Dk0x55kNq074ludVF5/X6XOjEkF25/f8VsOyIL89o0MgslAiPSAZJCl7WJIZmUi&#10;GX0aaUZkuTEZEpLatbTX3rsR1BmRSwqSWcakDsaw6d/PK8Gk1KDKKiBVpcWjKhlA5hs9ep4Bfkmn&#10;TqOjIyRICpMKkKbSwGRvEF3G8NeVbkEPWo3T7Gtvc0QWdg7dgu5koYN9dRv+9cLOpnXoRhYOtS+t&#10;mN+eFiZVnQzbVCcwQJonkuEAWQdJAx4ZJIMgMhAkvwo+kQwzjQw9kYyHyDiQZHiMBMmQiHTD5K83&#10;grohckkgMouQ1EFo925hn3mnvzYgLgWTUkWXVTwyOJYEkAH2gTQgMWgjRqirrOj4Szp19LMOkCCp&#10;U9IooJlKA5Pq1Dz8KO3yN8Dw3sqRGyZr0OnU4UWI9JtE6mA0paNRz28aGQ6R7tNIhsiwkAyFSKeI&#10;kDSfhLyciMxBkiExaDomH9gIOheRi4vJrOwjaUajAYlx80GlYFKq2Ph+kBmGJINg3AJAMiIm/+OU&#10;g4mOv6RrGJjcjc7AUS6n/SlvGcZkAEgGweRnPphMApJBJpIMkTEh6Y/JaIiswyQDZDBIemKSYdGr&#10;iBNJAyRtTP5mI6gPIhcEkr16X4hnn3uZbVPlMdmzdx+7PCTtx7364K57fsPA5daIS0fbr3n9Lx/a&#10;j9V9lf68wvSpYQ6TBgQmmcekUjApVUx8AllNeFSVBpB5PBbWtKm6uowOv6Rry+ARPIXJlS6VH5NH&#10;Ug/71DyqLWkZmtjX0uZXsCl9l6Z0JLs7JtVJzZ/93WuekNTBaMpv38g6SLogMvy+kRyQrpAMg0gN&#10;kxyNevXnjoyCSfeJJEejKQbIDEDSxuTDG0EXI3I6HPV6X9DXvt1zr72Ltrdrd5SNyIMOPsTGY/8B&#10;NfbtxQMvsW8nTJzG4OfVn159Bx06noDFS2rRqFEj/O75V9C27ZG4ZMilOOigQ4qeq2Mu1PJ10r2X&#10;w6VgUqqIzMvYGYdk4pgsDSLdMHn7zx9Co0aXG/CXZOp0Q/qVU8KULUx2pJ72ycPzoDyTRuNQ+4o3&#10;OvbK0dHs/ZU+L0xejPbtB7lC0u/ckeWCJMOkAZFGSBowyeBoQGQwTMY7f6SNSYbI4JhkgAyNyRwi&#10;k4akjcnfbgRdgsjpeHRLx2R+IpnHZD4bk+99jt133xPdzzynDll9LuyPq66eUITCCZOm191fvXYD&#10;HvjNk/b9li03wbARl9V9rRCTZkgakFfOHFCqBJNSpsoyHPMxOJYQj56ANMAwSDoe9W5coE4HdL0B&#10;gEmmTmMz2ACPoClMqgNV9NR1rct/reqT6AL7KjfqpOR5UKpOt88pqY7KLmdZw6TqVDz+5EsMkjoa&#10;Telo1Au1rO2CyWzuH1nJiCzGJENikAyALMLkoxtBIxE5HY2mLr/iGjz40FNFkHzh5bdwwokn46c/&#10;v8dG5E/vuMd+fP9vnqiD3+NP/gFLlq3GbT+7GxMnz8CgmmF47g+v2V+rXb0exx9/kn2rtgXBZOYQ&#10;qffeZ4JJKRtV5ASSITCpDHDUMyAxSDoci/pPrh9tOxBENxgAmGSnGcARJjdMRt0HM16dqZ99vsf8&#10;5Q3zmGxl78OpY6/UZRGTNeh/8ZRQkNTRaMqMSBdIGhDJMWneP9KIyRiQ9MdkbmlbB2KYOCJjQpJB&#10;0S8DEMNkAGQRJh/fCLoSkdPhaKptuyPxxpt/rYNk4QE3RZPJ9+onkzom1e1vHn4af3n7Y/tr6v7p&#10;Z/Swb19+7V1fTGYekk6CSSmVvPGYDUCqGCBLgkifCWQMQDIw6jmAzLd27T0gGm7AX5Kp7x/2ijd6&#10;6pRC6rQ4eulg8nQaaJ9HUl2NRl25RoFyFI3CkTQb29qXT1QnHw+T2udS36bn9pxsYvKooy/Fp59/&#10;xdCoF3hJ2wjJ4MvakfePNECS4VEvECALIBlxImnvH2mEJEejKQbISJCMubQdAJI2Jp/cCBqHyOlw&#10;1Duu44mYNmO2nUKkgp66nTpjlt1VV4+3IWk/nj7L3udRAVDdnzh5Ou7+1cN4+NFnMW7CFHvbq2+8&#10;X4fE+QuW1t3/9YOPo02bzdG9xzl45fX3sHzlOrRq1QqH/PiwAkRyvGUtwaRU1ooQaYQkB125Y3gs&#10;GSRTRGQRJL+va489FMZ0/CXd8Qwa4csSJtthMd2EWTTLvsrNNXQNLqfLcTSttk8oPoSGoT9dYkBf&#10;qcomJtX11z/8698ZHvV0OOqZEekykTQgkkMyxLJ2qSGZ4v6RrphkWPSqPJBUrXlqI2gKIte8RQs7&#10;HZH51ETytT9/aKcQ+Zo60vr9z/Hanz+wy08lX3vjA7s8Du3H6jXO49f/8pG9TYErv01PHcWdf47C&#10;46tvfGAnmJQkp6zDUcXAWBI45gsASAMOg8SwaMoAyHx33PEwyL4sn46/JBuVwNHGPZz3aRlSX9Of&#10;X+ra2tfVXkALMINmYDyNx3Aajj40175KzdV0NYbRMHvZux1diy1oseF9J1lWMalqy/AYCpGukAy+&#10;rB1kIskAaUSkByRDLWmr6o/Y1oEYJI7HmICMAUmGwzAZ0KiXPz/kmmc2gq5H5HQ8mqpf2jacT9KA&#10;wjgVLWdnfEnblGBSSixvOGYHjyoGxxLj0ROQBhgGiUHRlLaMrQNS9W+n1avVEvdkAwCTLKkjrdVk&#10;UkeUKg1MHoWbaClupBvRlhZiDi21D8a5hC6xL6WorrWt9qUcQkPq9qXsTpejpX3pR32fzyTKMiaP&#10;wnsffF68pB10WduAx8iINAAyKCJ9p5GBAekgMsY0kgMyIUwyKHqVwDQyACT1yx+ueW4jaD4ip8PR&#10;HZEaJA0QjFOlIzKfYFKKnT8iswNJBsiSQdIHkKWGZABEFkJSRdTNgL+ka4iYrEF76l4HxV401b6+&#10;9mV0mb3krZCpDs5R+1LmJ5T59rOPPtdPbRS3LGOyBhMmLg88jTRDshiTfpAMsqSdNCSDYbL4/JFh&#10;MWneNzI4JBkgY0IyFiYNeNRjmHx+I2gJIqcD0ozJ0l/dhmOSQ60SEkxKoRM8uhVgChkRkAyLphgg&#10;OSIL8VjYCSeoX/Q6/JKuC4NF9BQm9X0FVelgsvCk5eoqPAOoFlNpqn0gzlV0Fa6j6zCOxtn7UhaC&#10;kl+9J4myjUl16UkdjAyProiMuaQda1nbgMdIiHQyADFoHI8JIDIGJBkOw2bAoxckbUz+cSNoFSKn&#10;A9J3IpkwJhkiK3gqqRJMSoESQHpVGkAGhqQPIP0gWR5MTkzgCO7CsoXJDnSOvZ9kDojL7dbQGnsy&#10;OZSGYj7Nx7V0bd3BOfpzky3rmOyHUzuPYIhkmHRBJIOkCybLMpEMfcofVfgppD8kORpNMTxWACRd&#10;MfnCRtDNiJwOyUCYNKAwSgyRFQ5JlWBSKqoIjZ5wFDwyMJYLjwyQHI5BAJnvuedfBdEVBgAmmTpB&#10;uTpRuQ6LqLlhUpXUUnrw1BVwLqXR2J7mgmip3V60ArNovr28PZ2m29NJtdyt9qesoSuwmX3KoNxz&#10;ky3rmKzBj350CkNkHSQZIg2QNODRjEiOR1dAGhCZ3EE2zpJ23NP+RERkcpBMH5F1mHxpI+iniJwO&#10;yXIsbzNANgBE5hNMSnbhEJlhSDL4lSIDHvUMSPSLgdFUAETqWHTt37m23e5sEM00ADDJOjBQxEvB&#10;VJ1n0VT5MXkC9bJPAbSr/TkuqWsx3WIjciSNtPejVEvfarl7MA3D5jSv6LnJpE4435+9v9IXDpON&#10;G1+Etevu5dNIIyYN00gDIo2YjAVJAyANmORwNBUdkXWYZJAMjkmGx5iQzAQmX94I+iUi5w5JwWSU&#10;BJNVGIOjLx454tKIwbEsiCzdFJJB0a0ElrF1QOa7++7HQTTAgL8kU9f5Tvr8j9nC5N50jj2BzC1d&#10;q1P/5DqHajGGVtgTSbXMrU4bpM5HqQ7O0Z+bTElOf8MUDpMKveeeO9kDkIZpZBhEukwkXTEZFJKh&#10;ppEOImNA0jyNLDciiyHJUBg2AxpN6XjUW/PqRtCvETkzIg2QNKAwbAyQDQySKsFkA41h0ReM2cIj&#10;w2LJ0agq3QE0oQAZAI5R8ZjvO6eL+pb6vJLqsoxq8qljIm4KTfplBPOVH5PqoJKZNNOeQJ5JI0H2&#10;ErZqgX2rzjepDsRRgFT7T6qr5aiDc463r92df65b6nvkvo/+fXlq+V9/b+UoLCZVp9gIdENkkEkk&#10;2y/SgEgGR1dAeiBSgyRHo170o7SLMMkQmQAkGRS9SgiQhRngGBSQRZh8fSPot4hcOSDJ8NgAEZlP&#10;MNkAi4ZIDro0YngsIyQZGk0ZgBg0hka9Ek4gTZD84suvsd9+ow0ATLLpVYPJrrQIE2mifbT2tnQd&#10;iG6s6wyqxWyabV9isTNdgfNogX3pRXVwTnN7P8v650ZvfsIHOYUpCiZrcNhhffwhacAkR6R5WZsB&#10;0gWSntPI0BPJ+JAsyUSSQdGrhJe08xkAGRmTf94IegqR45AsEyZtSAompYzF4BgYj9kAJANjWeCo&#10;Ku0UkkHRFMOjGZEMim4Z4FiIR73nnnsNRJcaAJhk40oEnKxhsgZt6DjcSEvsE5SrE5a3pNkge7/I&#10;XN1osb3UrY7kvoyuwjxaWLc03pzmFD03Wup7nMneV+lT+2hGO+3TAQf0wfsf/i3VJW1XSIYCJIek&#10;DsQgcTwGB6QrIkNjsgSIVBnwGBWSNibf3Ah6HpETSCabYLICY3gUQIbMgEY9AxDDxOCo5wPIUJA0&#10;ANIPkt/9+z/21Ug4/pKuHQNEMp3nXO1Fh2R6mGxOR+EommlPINU+kRfQMDS3l/nV5DGXuuyiOj1Q&#10;fxqOtjTbXhq/lC7FETS26HnRUnhNA5NxDq7qg3t+9WR0SBoA6QrJoIhMAJM6EoPGIRkMkwyOegyM&#10;XmUfkjYm394I+hMiV0pMMkQWYZJDrJy9GSL9tV4JJjNcdDBmA40qBsaywjHg9DEmHhkUTQWAY2A8&#10;ugCSg7EYj4VNmKCO/NXhl3Rxr8HtlVo6V1d7WWdoSon/bLcuxkl0LlbQiroJ5G725SkV8nJtbh/R&#10;Pcc+16SaSF5PtfZBOWppfDuaVvTc8B1heE/lKA4mVR19Eem3nO0KSAMiffeN1CDJwajhMe400hWR&#10;CUCSQdGtdKaRUSFpY/LdjaA/I3J+iLzv/kfRrv1RuGmpVQTFDT+9C8d2OL7usXqOapdddq37+o47&#10;7RwKknvuuTd23W13rFl3m/24adOm2HrrbXDXPb9hzw2SjsJSpP+ZgskMxfAYGpAVgMiSQ7I8gIyG&#10;yAQgaUCkNyaLEWn3XbkwWcoTiGcTk6dSb/SkSzGeFtsTSHU97oPspf76z+VKsuzzTqoDcDrSWMyl&#10;xfa5JwdRDXalqAdEDXOW/vX3VI7iYrIvho+YxQDpikkDIl0xWfJpZDxMukOSo9EUw2MkSKaHSR2I&#10;YVrz3kbQe4icEZIFmHz40Wft2z332rsIk3f96iEcf8LJRdtUNUNG2Le//NVDHJMey9s//fk9WGnd&#10;guf+8BqaN2+Ba6fMxK/u+y0effx5HHTQIez5XungC9Q7Belf86nwzxZMphRDo8AxRgHxmAogORqT&#10;wCNHowcgv+PlsKWDJOnOMMAhqbKISdUp9pTxCLravib3aBqNLnQZiK4vahQttieS6gCcRbSo7uCc&#10;jvbJ44ufG6zzDe+lXMXFZA26dRvtDUg7jkcjIF0hacBjZEQ6kDQAMWgckAkhMhQkSwBIlQGOSSEy&#10;35oPN4I+QeQYIg1L208/+xLO79OPbe9x5rlFj5csX415Ny6pw2Mek8/+/lX0uehiDK4Zjlff+KAO&#10;Xr0v6Ft331q7Aff/5gn7fsuWm2DY8MvqvhYEkzrwjBWCMU769y1IMFmmGBwFkDHL2ASSIdIdkgyM&#10;pgyA9MekeQpZ2Lff/Qe77aaQp4421vGXZB2dE2hzOCRTVjE5EP9HJ9kH4HSg+fYEUu0TeSENcU4M&#10;n+tAuhGLaXHdAThn0wJ7aVxBtJt9UFT9c4PV1fBeytEFiUC2efNeeOGlt0oGSd+l7VCQrJ9G6kAM&#10;E4dkMEwyOEZCZD0ky41JHYVRW/PRRtCXiByDpAGTrVtvhgd+8yTbrmNSn0TmH2/46d3YbLM22HTT&#10;TfG7379q42/LLbdC8xYt7Nt1P/l5LEzqoGPpGEwi/c8QTCYXA2JkKGYHi/kYFMuORlVANCaARwZE&#10;txgczXhkSPTKgMZQeDRMIBUeC3vm2ZfRokU/A/6STC3rlnIqma89iG42pM7BmMaBKLlaUzcMpKE4&#10;mS7DfKq1T1h+CQ3BNvYS9gyn6ehEC3AD3WCfm/IIugq1VGsvjfej4djMBnH9c4vvFz5WHcveQ/lS&#10;kExief0iDBs+hwMyNiINcEwAkVEgaS9pGxHJwegWw2NMRCYOSQMeE4ekc7LxNR9vBP0LkfOD5I0L&#10;l2H23EV1j8dcPdGIyQcfegrDLx3NMfluDpN33v0gQ6A+mezXfzB+ec9vMGzE5TYmx42fgmUr1mLK&#10;tBvYa3XElRyPfgkmw8ewGBmM2UOjimGxgcMxH4OiKQZHMx6TAiSHowsgDYjUAVnYsuU/dzCiAzDJ&#10;LinxVDKfGyZV6RzRnasP+tBQEE21u5EW2RNINa1sYiMxt13Vlq7HGJpg329B0zCH5ttL47nn1j/P&#10;PfVZp3H5xHxJYVJ1lOcUMhwiPSCpLWn7QzIeIm1IMkAGhySDYwKIZAiMmwGOpUJkHSY/3Qj64X+R&#10;e/n1d+10ROY7udNp2GSTVnbqsZok5r92Xs8L6uC4fOU6PP7UH4swuceee9XtI3nEEe3t75GfTJo6&#10;4MCD7ee8/Nq79uP8nxsIkGlCsiDBpEsMjbEAyeGWpRgcy47I+iXrckGSYdEtBsgEEGnAoz8kvQHp&#10;h8h8HTpcXYbrcJ9qgEIpyiomVT3tA3KIrsUZtBDX2/tJjkJvG5nXulZDS+uWxjvby938OcWdVSa4&#10;u5UkJs/Bitq7GCDDQtJ3IhkYkQWYNAAxaOZpZLkhmQ4mGQjjpGPys69A+G/kZsyca6cjMmiFeGR5&#10;HHATJQbHDCEyX1VikuEwMBA5xCopBsWygjFf+cBYGEOiW0nD0QePHI3J4rGwV197x/nFr+MvydRS&#10;7ukGKJSi40C0wgBJlUKWwpz+mnKmTtauLpc4CbOoFpNpsr1P5AF0pfM5mbvBuZa3OjhnZ1L4588h&#10;e5rZ2fBnlrvjDdui1+v8ScEQaQCkJyJDA7KhILL8gCwJJjVI5jD5BQjfRk7HYdAYHI2IjA9JhkY9&#10;A+jSrMFjkqExMB45xioxBkc9hr2kK546BoakAYRhY1D0iiEyJiQNcPQHpAskDZjUoejat/UddJCa&#10;lun4S7pyTwSHGyCZ7zTD88uZwqx6Dwp+EzCIZtmnAFJL2PltplrQRFxBs+0r6aiDc/Sv51IH3Aww&#10;/JnlLllMEnX3RqQLJhkeXSAZHJOlWNbmaHSLATISJku4b6TKgMfEEZnPiMm/g/B15HQkBo0B0gjJ&#10;eJhkcNQzYC7tKh6TDImBsMjRVekxJJpi0CtF6cBRxYDoFYOjGY8MiV4Z4BgMkN5wDIVHDZDfOH3w&#10;4efYdVe1b52OvyRTp7VJaskzaFnGZD41JR2LTjQH82iefcLyc2gYmtE19nZT5zsH5+Su5T2i4Gtq&#10;Uqm+ZxZ+tj6RL6PoVePG7TgeDYD0RWRoSDr7RsadSDJEBockg2MkRNZjkgEwiQx4LCci6zH5NxC+&#10;jJyOxCAxQCYMSYbGjAOysIrFJMOjEZAcXQ0tBsay4zFfSEAKIjkkS4DIb779t92v7n3SOcpaB2CS&#10;KeAMYjgobeqo7VtcygK4VGqCqE6VdBH2p8mYSlPtfSK3svE9xrUONBWTaJK9NN7YXi5X20+wvw//&#10;M9KoNFNoIyYZIn0OsokKyRjTSBuSMTDJ8BgZkelAMnFMGgBZjMnPQfgscjoUg8QQacQkR2KQGB4r&#10;CJKqTGKSIZFBkaOqocaAaIrBrlSlN3VUMRh6xcBoRmMkQBrQGAyOpcNjPSBzeNTLTZB0/CWdgg7H&#10;QWlTpyDSEZlP7ZtYbtx6dQ42o764kKagnQ3Jy0E02rnl7UIT0JtmYH/7uepAl1JeUShKpcEk0WBM&#10;m24ZEVkPSQMeQwOyAJIREel+up+YgAwNyfSWtBNHZD4DIIsxqVD418jpUPSK4TFBSDI4mjLgLWtl&#10;BpMMj0WA5Mhq6DEw6jHolbqQiEwQkgyKfjFEukOSQdEtAx6DQ9J7GZshMUhF00dvSPboocBS6iO4&#10;FXTSgFslYVKl3s/JIPtI7aC1c6abgw3fL63UuUrPM2xPosFo1ux0F0R6QFLDJEejqWiIrMMkA2SC&#10;kIyASYbApDIAsmSIVBnwqLfms09BeD9yOhi9YoBMCJKBMGmAWxYrOyYZGGXq6B1DXamLMH1MEI4q&#10;hkOvAqKxvHj0B2RoRAacQJrq0kWBRMdfkk1z9gvUUVCujjZAMp+CmP78LNTNSWFYL/+1fPprs5DC&#10;pDqgS9+eVL0wafKKYPtGhp5GJrBfZExIemKSQdGrdBBZMkga0OjWms8+BuGtyOlgNMXwmCAkGRor&#10;EJCFlQSTDItGNFYPHBkQTTHUlaOIcEwQjwyHXoWAI8NhkAxoDIZHDY4lwWNIRH6T66U/vQWyrw2t&#10;AzDJJpYYFn6pa0OvMUAyy5is9NSBVr0M25Nrl13O4HB0AWRYRMaCJMNjAoAMDckSItIAxywhsh6T&#10;arn6jcjpcDTFAMkQGR6TDI56BqhVQolhksGxSvHIkGiKoa4cFcOxoeExMiINcAwGSAMi4wKyAJFB&#10;l7BZ3/wb/yro9NPV0b/q5NY6AJNMXSc7zauwqJN2qyOjdUiq1Gl00oRuQ01Ng/VtydaqVW/cd/+z&#10;HJIGTHI46sU/Utt9GsnRaIrBUY+B0a10IMkAmGQGLPq15rOPQHglcjoc9RgiXTHJwegWg6MpA9Qq&#10;oUiY9Edjw4Ujg6FbDHPlLAYcDQCMEwOiVwyP/oBkOPTKAMZweNQAmSAeTUdg++ZMHwvxWNjrb7zn&#10;LJPq+EuyySU8ECNoCpMjDZDM193wGil66v84nGjYnnT9MenaWiMgORbdqp9EZhKRDIpepYPIkkLS&#10;gMSgrfnsAxBejJyOR19ENkBI/sUn/fleBcakPyA5vBpCDIluMdCVsxh4TBiRDIh+MTwmDMgAkORg&#10;1POeQDIgBi0qIr/lcDRVUzPDgL+kK+1SZ/DUJRx1ROZLc2raECvnKZdOYpAMjsl0IcngqMew6FcD&#10;w6QBiEF7+/2/YbWNyecjpyMyPCY5GN1iaDRlAFrS6VgMm/79CmOY9AZjw4Qjg6FbDHFpFBOOBgDG&#10;ieHQLwZHbzwyFPplwKIex6Je9vDoN4XU+/qf36JTp1KfV/J65zyPOgDSSL2P6wyQVKkrzujPl6Kl&#10;jihXV9/Rt5euo48eEAKR8Zez3RHJwegWg2NkRJYQkCoDHEsKSJUBh2FSkMxh8j0Qno2cjkhPSEac&#10;SDIwmjLALIl0CJaq/J9nY9J/6tgwIcmwaIphLo2qB4+REGkAox4Hoyl3QEZGZJxl7AJI6lj07jt8&#10;+dXXzi9+HYBJliVMqtS1qnVIqlY5B+noz5fCp/6bKu/feR6THI6m4k0i3SEZHJMMj5EQWY9JBsCk&#10;MgCy5JBUGYAYpDwi6zH5LghPRE6HpCsmI0IyLUzq2CtXxLHYMMDIUGiKoS3tYkwdDfCLG4OhXwyN&#10;5YcjB6Jb3tPHuHiMfABNwCVs3nf457/qyx3FrOMv6Y5gv/jTTSFniQGTKnWd7L6G10jhUucTVSdQ&#10;17eXsvNx/4PPGeCY3DTSHZAJIDI0JEs0jTSgUY/BL8kMQAwTx+Q7IDwSOT9ILl2+Bv0H1ODqsZOL&#10;MPm737+G4zqeiO233wFPPvMilixbjXPPOx/tjzzaBuStG+60X6dicHRB5J577o2jjzkOY66ZZD9u&#10;0aIF9thzL8y7cSnDop6OurTSMMlRVkkxLLrFEJdWMfBYIkQyIAap1IBMDJKlBaQZkhyLxhgOg/Rd&#10;DpEaJKdNrwXRDQb8JZnCWZZOoq1Sp6txW+peBqJzDa+RwpXG/4FQ/511MCCyAJJxp5EMkAlCMhQm&#10;SwRJlQGPZUGkyoDDMOmQzGHybRB+Ezk3ROZT4FN4VNArnEputdXWePOdT/GLux7Ahp/ehVM7d7Uf&#10;j5swxf66umVwNOVg0FqzAfc98Dj+8vanaNGiJYYOv8y+rzrwoEMYHrOGyHykg6wSYjjUY2jLQg0A&#10;jgyNwfDIUBgkAxbDwdGARwMgGQyDlAQeY0wg9SmkXg6TOv6SLoswU8BVJ9PWIamy5BRBsUvzqHgd&#10;k/ERma1pZA6SDIBJZMBj2SBpgGHYdETm+hyrP3sThPsi5wXJPB4feOhJjLl6YtHytsKkur3z7gfr&#10;MKkej5841b4lIhuUQ4ePwsOP/Q5XjpmAy0ZfgxdfebsOkb3P71uEyV8/+IR9v2XLTWxM5r/mhkkd&#10;clkok5hkONRjUMtCMaFYAiyqGAiDxLDoD8ZIaDQgUY8DUc8ARgMaI8PRAMiwaLQLeQBNIRz98KhH&#10;1MeAv6Qr70EYwTsFRCsMmMwvdav010jBSvfv/Nzzrom9nG0jksExHCIZGvUYEr0q0STSgMayAVJl&#10;QGHYTIAsbPVnfwbh7sgxQGqQVKnl5oceebZoP0g3TI6bONXGYv5WbV//07uwzTY/wg477oTn/vi6&#10;DUF1v1WrTe3bn6z/RSBM6nDLYpnAJMOiHoNbloqBSAP+kooB0S+GR39AMhwGzYBGPY5GU8EQGQuS&#10;MaeP4QFZj0h9+TpIffuq8z6W+ihuNZVUS8r8F342Uu9Ph2S+jobnS8FKF5M77dQXr//lw3iQdMUk&#10;R6MeQ6MphkWvSgBJAxz1GPySzgDDKHli8r3PsfpTdSWbOyLHEKlBUk0Tb/vZ3XWI7Nb9LPu2WbPm&#10;uPW2O9GzVx8894fXsO122+F3v38VQ4eNshG5734HFGFSoVNf2tYnk8d2OB5r1v0UCxatsDF59jm9&#10;MWHSdKy75ecMbVmtrJhkSDTFsJalIoAxa2iMCMfIeDRAUY8j0ZQBjgY8MgyGKS4cI+MxB0gbjxEA&#10;+XW+f36H7bZT51vU8ZdkU0F0MvtFn63UcvYiEN1sSP0MFxheI3l3lGFbueuFtTf/mgHRLxuQMRDp&#10;C0mGRL8EkW5xQPKJZH5fx9Wfvg7CTyN32+1325kgqRowcAiOaNveTiFSHSCjbv/w4p/tbef1vMB+&#10;rA64UY8nTp5hg1Hdqsc/2XCn/fjcnhfYj3//wp/ZcnW+7j3OsZ/zyuvv24/zf64OtixXckwyLOox&#10;sGWpGFPHEiKS4TBoEQCZLiINeDQAMhOIjLQPZPQJZB0gHUSq7vzlo2ja9CoDAJNsRAUsFQ8A0RkG&#10;SKrU/qRp7vtXifXO0Mnp2zMseuWOyHQh2eAwaYBhlDgkCzCpHX29+tPXQLg1cmpiqDJBsnAfSbfY&#10;ATVuGfDolY60SikWJhkM9RjOslYMKJYQiyoGwSAxLAYDI4NgmAxIDAdGFzgmDUaV64EzHIaeMRSG&#10;icMwSDoced+i5pIbQTTdAMAkU/sk6r/gs1gXEM02YFI1LIXT21RyCt8K6Pr2NOqM+3/zPEOjXhYR&#10;yQAYNwMY9Rj6ksyAwahxQGoTScM5IVd/qq6xvTZybhNJHY1uMTTqGaDolY6zSisSJhka9RjaslJ2&#10;8ahiOAxaBEDGgqQBjaY4GPWCTR2ThGRkQMaCZPiDaBgijZD8tqjceRZ1/CVdpWBSpSaoOiTzVdLP&#10;kXbZ2q1h1OXzGR7LAkkGxKAZIBgnAxpNMfwlnQGFUfOEpCcmayNnhqQ/Jhka3TKA0SsdZ5WWEZMM&#10;h6YY1LJUDDCWAY0qBsIgMTQGgyPDYJgMSDTFoahngGMp8Jjg9DEaHHN4jLJ0zQDJ8GhGpKpdu4sM&#10;8Es6tT8m/+We3RSu1xggqZoo1+wOVBYPWDqDAbIOkgyPMQEZGZIlWM42gNEtBr+kMkAwahyQ/tPI&#10;Ykz+CYRlkeOI9IdkYEwasOiWjrJKjRgSKwKM2dyX0RQDYdAYGrMBR45EUwY0ZhmOThyFQSs/Hv9R&#10;0Ff/+BcOP6LUmBxToQeutAXROpeyCKUspXYFyObf+aabdqifQpYKkQyIQTNAMGoGKJpi6Es6Awbj&#10;5InIAJDMYfJFEBZFLiwkGRhNGbDolo6x8vVpLufE6KHLv76u3PetxyQDW1aKgcYywpFhMEwMjcHg&#10;GBuQBizqcSiaMsCxDHgsBmQERDIUBq3gwJkIiPReujbjUQek3de5fvOb5xzs6QBMskrF5FkgmmaA&#10;pGosiM4zvEbKdZxhWzZSmHRHZAKQjIxJAwjjZICjKYa/JDNgME4ckgWYNKDRrdWfvgDC/MhVDSR1&#10;DJaidz4FcbylUUwwVgEaGQTDZECiKY5EUwY0euCRgTBsRjgaYBgkhsKgFZw8PAIeiwDJ4OgOSDc8&#10;6uWWn3X8JV0lT/HU+RF1SOYbZXi+lP19Sgfihtm3REIkQ2NsQP6dIzBqBii6xdCXZAYEJlESiKzH&#10;5B9BmBW5xBAZApIMeolngF5Bf04w/XunhMkqwaOK4bFMiDRg0RTHolvB8Fg6QEZEZKx9H3OQjA1I&#10;T0hyRIaB5KTJy8swlVT7FlbiVDJfX2fJdq2hhSA60fCaak4dud3DsD1LDca++/YPhUhfTBqQ6J8B&#10;hHEyoFGPwS/pDAhMIiMiY2HyDyDMiJwOR1MMjaYMaHSL4y/JOPB0AJaiEmOyeJ/GyGg04K5UMQSG&#10;jWGxTGgMCEeOQ7cMaCwlHFVJwTHWfo85OCaGR4bGEHg0oNHUxq+/xZlnXWnAX5LNdJaK9V/mlZY6&#10;snu8AZMqdaCOuqa3/ppq7UjDtizWHXf88nGGRVMMjrERmdA00oBFtxj6ks4AwLjxSaQGSQMSg7b6&#10;0+dBmBI5HY56DI16Biy6xeEXNw7HcgLSVAKYFDiGQWNsOKoMWNTjSHTLAMcy4bEYkRyGgWIgDFO0&#10;a1/rJQLIgIhUgMz35tt/xWabXWoAYJJNcS5PqP8ir7QGg6ibAZIqdcS3ml7qr6nG1DklK+ez2Gff&#10;sxkc9RgeY0KSgTBqBjC6xeCXZAYEJpUrImNCsh6TEyOn4zEUJANikiMwbu4Hz+i4K3cBMSlgLDsa&#10;DUB0iwPRLQMaywjH2JNHhsGwxZs8po3HXN/k+sc3mDZdIehqAwCTbBCI+rBf4pWb2n9SfW6mjjY8&#10;v5o6O0NXugnWdtv1xO+ef6PkgEwMkQYoesXgl2QG/CVVqaaRha3+9HcgXBM5HZBJIjJ5SHJE6phL&#10;OxdMVh4eVQyEYWJozC4gORLdMsDRB5EMg1FKEpAJQTLqkdcMkCERGQWQfojMR3SsAX9Jl4VrMieZ&#10;2nfyegMkVXOc63rrr6mW1GmU9G1Z7yL8ZP0DwRAZGZIGFEbJgEWvGP6SzADApHJFZIKQVK3+9FkQ&#10;roycDsnsYpJPITOKyRhYTAGMKgbBMDEolhmMKgMQ3eJAdMuARQ80Jg3HYjTGgGMCB8zEOW1PER4Z&#10;FvU4HhkgDVA0ZYSjhsfCRo5U8NHhl3SVfNCNV2oCNw5Eqw2p0wWpr+uvaeid7uwKoG+vhE7whiTD&#10;YbAYBqNmgKJbDH1JZoBfkrlOIw0QjFP+MojWp0+DMCpyQSD5m98+g2d//2oRIl965R0MHzEaU6bd&#10;ULftmnHXonb1rfZ9dasecxS6N2HSDAwbMRqv/vlDG4/DRlxul3VAFkYMh3oGzJUihr4oMSCGh2Ii&#10;WFQZYGiKo9AtAxJ9sJgYGFXGaaMBg0FjCIxSAmD0nThyLBrRGBCOrhNHDziqvtIaXHODAX9Jp/af&#10;039xN5TUfqCLQGQZmgqiCw2vaYip3Rg6GLZXUifhlTc+SAiRCVy1xoBEvxj8ksqAviRzBWSJIZnD&#10;5FMgDIucFyJVp3U5HZtuuil+/eATRRPHrbba2r69864Hsf62u/DaGx9i7332Q/8Bl9gwvHbqDXjk&#10;8d9j8dLVDI2mXv3zRzj44ENxwxx1ZgnCS6++i1133R29zr8IBx50SOYRma8YkwbklToGwjAxNEYD&#10;JINglAxQ9Ipj0S0DHn0QySAYJeNBMgkgMtYR1/UHzCQKSQbI5BHpCkkDHE3pmMydvkXHX9I1ZEyq&#10;o7fVkrcOSZVCZkP+2QvrYp+zkW+vrE48aUhMRKYziWxYkCzdNFJVCMkcJp8EoSZyXpDMZ63d4IvJ&#10;m5autvGYx6SqEJMjRl6BqTNmFwHy+lkL6u7XrtmA+x583J5Itmy5CYYOG1U3iVSY1NGW1UjHXdIx&#10;AEaJQTE8GBsiGksBx8SWq2PDsRiPicHRFY/ugEwGjsHxqMOxqI3foEmT9gb4JV0l7j8XJXXkcq1L&#10;CpSVuvQbJPWzn2bYXon1wm8fe5EBMWgMhGEyADFIDH9JZEBf0hnxWEZE1mHyk8dBuDhyOhxZ73wG&#10;aw3H5E823IkDDjgIp3Q6Db+85yEMGDTERmEek48//QJ23Gln+/6tt92FufOX4vLR1+DZ51+1t6nX&#10;dO58hn37x5feQu2a9bjvgcdtPOYxmQdaVWOSQTBKDI0p4lFlQKJbHIleGeDoA0gGwai5Th45CEOV&#10;0D6PcQFZBEmGxpCAjAVJ/yVsX0RuLK70mBwJot6GX9gNMXVCdnWCbh2SKrXsdLLhNQ0hNZltSPuG&#10;DsCPD+3HkOgXg2HYDEj0iwEwiQzoK0XlhqRKR2T+EojWJ4+BcGHkGB41SLphsnAyqZaljzzyGLQ/&#10;8hhsv/0Odaj86R331mFy2ow5uGX9L+zlbLVN3T/ppFNxy/o78NwfX0ft6irEJENf2BgOGzIUs4XF&#10;RMEYe+KoSuYcj3Vg9IUjB6MRjgYcumWcPAaAI8OinobHXP/Clxv/hVmzb3aORtYBmGRqf8GGPJHT&#10;Uz+r2m1glUsN4Tybham/34YykSzsGIZFUwyEYTMA0S+Gv6QygK8UuSLSgL+kckNkPSYfBaF35Bgg&#10;CxBpwqSCnrrtenoPLFuxFtddPx/33q+Wp3PL1fnJ5LnnnY+lK9biyWdesr+unqceq/1686f4uXbq&#10;9XVL2QqlrVptigv69MeLr7yD2XMXY9NNW6Nd+6MZ2LKcJyYZBsPGwBgdj2kBMjwiDXD0AWQpIZnk&#10;knW8iWNhyUwdVd6AdEckmzqGgGRJEMnwWI/IPCRVW26pJmmlPvimIULDL4XJM0C00tBi5zRM+msq&#10;MXUuTXXFH317Q6g/Lh05l+FRj+EwaAYkBo0hMIkM6Es6V0SWG5JGTD4CwrmR23nnXey8MPnyq+/h&#10;tT9/ZN9/5PHn7dvX3/wYDz/2HJ54+sWi/SCf+8Mb9q36murFV961H6vnqcfqdabzRaoee/KPeOjR&#10;39nPUTBT91U62LIcMQBGiUGxssDIQRi08GAsDxobMBw98cjRGBeOHI/Bjr6Ojsdv6uCot2Tp7SAa&#10;YcBfkg1tgJO4oClQKkivMLQEROeB6BzD6yolhWV9W8Oqbbvh9oEVieCxMAMQ/WL4SyoD+pLM9aCa&#10;jCAy12ewPnkYhB6R85tKulUIyOCZEVkpR2oHKRomGRqj4ZEBME4GJPrFceiXAY8BEMkQGKcSLl0n&#10;A8jklq9V/oB0R2RcSBoRaUCjHoNjIERyPBb11b+w227qcoA6/pKuI/sFXX2p/UWvA9FyrWXO9krc&#10;n1TtZ1sNuy6chTfe/DgZSBqAGDQGwLgZ0FeqMoNIIyTrzwtpffIQCKdHruyQNGBSB1klV4xJhsNo&#10;SBQoRsxzP8cEwMjgF7VkTgzOwBgRjQyLIcDoisYAcGRQTAKNDhz1nn76ZbRpc4kBf0k2yjkwQ/8F&#10;XY2pg1PULgWLHUQWNsa5LOPFhtdlLXVwkToqXZ1PUv9aQ60th2HYDED0iwEwiQzYS7o0J5EqBkgj&#10;IoshmcPkgyB0jpwORb84Ev0yI1JHWLl6o4Sp709RwcjAFzcDCL3iGAySAYoBwFgOOCaKRhUDYNSS&#10;O7I6XzA8cjS64tEARK+McAyAR1dAMjAW49EXkAY8qr4oaOGin4NosgGASTZMMMlS+0qqqw2pZW49&#10;BUoFzixO/NSSvbo05EWGrzX0jsbLr7/PgeiVAYdBYviLmwF7pSpNQKqiALIYkw+AcFLkdCya4kAM&#10;GkdkGpDU0VffJ3jjrQRS38f5nqQj0S+GwKgZgOgXx6FfBjQGBCTDX9w88ZgAIGOfkidfcicGL8wf&#10;j6VDJD9gpvQTSAZGUwZA6ojMR1SOJe6TDL+Ypfp9JceD6CatK0F0iuE1aaZOZ6Qmkuqk7PrXqqOr&#10;x97EweiVAYpBYhiMkwF8pSpNSDJERoBkDpP3g9AxcjocTXEkBo1DspyY5Hh00jGYYDYmGfTiZECg&#10;XxyBQTLgMC0oqjyxaMBflBIDoypZLKqCTRxDgjEEGs14DAZGXzR6wNF38hgSjsX9E8cdp5Yodfgl&#10;nboSCv+lLBWmQD8JRHOdq+QUpg7cUdcyT2vpW01IFR5ln9dcXTkYY8IxcTyqDNArVa54LAMgC4uL&#10;yHpM3gfCMZHT4ajHgeiXeVm7XIhkcCwxHvWIYTBqBiS6xWHolwGLpgxwLCkgVaVGJENgnJLd1zFf&#10;2oCMM3X0RSSDYwhAuiCSg1Hvn7m+zFV6TE6s4iO4w9bHOSq6s3MwzoKCJjgTzE6G15WyE50ld/Xe&#10;9K9Va/1w/AmXcEjGwCSDYNwM4CtFnlPIMkLSfxrJwehVDpPtIqfjMR4kCzBZZYjMFwyTBhD6xUEY&#10;JAMQA2KxZGD0PSgmITQmciLwwrI5eTTi0QBEr1zxaICiKQZGXzjm8BgIkKHhyPGY7+9f/hOPPv4C&#10;iK4wADDJxlXoEcppp6a5aglcHbh0LYjmO011DuBRKaSrk4Trr42b+r4qtcSu9o/Uvy5ts83J2UOk&#10;AXulyhORBuyVIgZIIyLDQzKHyV+BcFjkdEDGhmSZp5EMkCkhMp8ZkwYcBo0D0SsDGPUMaCwpHvN5&#10;4jEhRDIAxknb19GAwaiVBJBlRCRDox6DY8gJZKTpozci8221ldr3baYBgEmmJlvVdLRvkg10lrbV&#10;QTjqYJ3LnAN2VOrk8tOcJegjE7p8ofo+KvVnprWkXhk1atQXy1bcyXAYNAbBOBmwV8pcEZkmJBkg&#10;o0Myh8l7QDg4cjoik4RkqTHJEJkyJFWkY1CPAzBoBhgGRGJDgWKyWFQlP21UFU0cPdHIkVg2MAZA&#10;oy8eGRRDotEFjv54dNCowbEQjabW36au/aqwouMvyRR+FFj5L2MpSmqZWy05q84qQJ/qVBAd4aSu&#10;RKNO2ROk/PdT6X+e5N5AdOs+jiHRLwbBqBmQV4qKJ5AGQBqgV6oYII2I5DCMkvXJ3SDsH7n4kOTL&#10;2qVCJINjBvCoV4dJjkG/DEAMgcWSo9EXjAYARqkkaFSVcMLoi8YGAEdPPBqQ6FZoODp41KaNQfBY&#10;1Bf/RO/z1dHDOv6STE3OkpiWSVJWO4Vh0RSDYJwM4CtFnoBsgIjUr1hjffJLEPaKXGxElnH/yKxD&#10;UkUciW4ZwBgSjwx8Sea7X2NlALKkU0cGRj2ORl9ApoBIhsaAgAyMyEiAdBAZcvpo7It/4sOP/oa9&#10;9lJTQx2ASTZdMCk18HrhmrFLGB71GAijZkBf0vkisgFCUmXG5G6RiwbJAkymAUkD4rJSASYNQDRl&#10;QGJZwBgIi1kHY/Lnb8yXtamjGY3lhWMgPBrgGAePoQD5RX1/K+prPPTw70F0qQGASXaNHMUtNfj2&#10;2+8CvP6XjxoIHl0AaUBeqfMHZDKIVOmQzGHyFyDsHDmOxICVYf9IPonMNiRVFBaLJUejKhAcDQCM&#10;EYdf3EpzMIyKwbES8GiAoikGxkB4rEckw6IpAx6DIdKMx1CALEBkMSBziMxHdJQBf0mnrtfMf/lK&#10;UsOqD26/49EGAkkNkwbklTqGSAZJjsGo6YAsxuQdIGwXOYZEQ7+460E8+uQfC7bl8Hj12Mk48cRO&#10;+NWvH7VvT3BSEMzfzz8OUu8L+tnP/9Nr79l4zL++EiaS+UhHYhpYLAsYGfaSqjSTxnxJgTFJNJrh&#10;GA6N8eAYcOroAUcORb1k4eiHx8Ke/8MbZbjiTV/DL11Jaqh15BgMmwF7pcgVjpkGZHkhmcPkz0HY&#10;JnI6HPVqhlyK/Q84CPc9+ETR0vay5Wux5uafMRCOvnJc3f2XXn0P5/fpz55j6tnfv4Yup3fHilW3&#10;oHHjxnjgt8+gU+fT7e934EGHMLRltSJMMvQlXQPCY9mmjgyNehyNvoCMAEmOxwJAJolIT0gasOiW&#10;AZBxEMmQ6JcRkByOpq66aqEBf0knR3BL1VRMTBrQV4oqApIMkMkiUqXDkfWOwuTtIGweOR2PpmrX&#10;bKjHpLOk3bhJE+yz7342AAtR2P/imrr7v338eSxeYtn31fMUTAufO/Kyq+rur1q9Hvc98Lg9gWzZ&#10;chMMGTbKWdb+tLIwycAXtUDTRgP6oubs01gONCZ9xRhVODRyJOoxKEYAozscC9BYIXDkSDSVLBw5&#10;IDkUjf39a3xeUG5qqOMv6dRVXPRfuJLUcOvSdRRHolcG7CWd5xJ2SnhUMUAaEckRGDeGRg2QhVmf&#10;/AyETSOnw9FUDpOPF+0f2bx5C9x2+69wxy8fwK23/dIG4Y477lyExfxj9fXhl47Geb364JnnXrG3&#10;XXfDfLRrf7R9+9iTf7QxeS/DZA5oDR+TvnA04C9O5USjAX5xC47GLMAxOh4ZFPUYGJPDY3BEms/5&#10;GBqRRjyGQKQGyHw77KAu01fqk5R3kJOUS1VX06Y98fRzr3M0mjLAL8k4IjVIGoBXjhggjYhMHpIM&#10;jqYYJn8KQovI6XA0ZWPygWJMbrnV1jYKg2Ly5lt/gd+/8Be8/ubH9jZ1/6xzetm3r/75I6zMCCZf&#10;j1j+9RyTvlCsbDCWYmlaFW7SGAyNrnA0oDBIHI0FcDTg0C2GRFMMixHh6IFHDkW95OEYafLogUe9&#10;1q2PM+AvydQR3Gp/TP7LVpIadhdhwKDrOBxTA2Q2lrFV/oDkAEwqhkYPQBZjcgMIjSOnw5H3KWqd&#10;JWiFSAU9hcFBNcNxyqldMPzSK/DI47+3l7PVsnYekoXL3err6nkjRl6BF15+u2778lU31x1c88DD&#10;z2DLLbeyD7hRz1H7Y7Zo2RL77Ls/A19S6SBMInIHowF8cSsTGEuxLJ0vHBiDw5GBMVE4hp8yViwc&#10;DQfMxMFjklNHvxYsvA1EMwwATLIhzlV19F+0klQNHVVWQKoqBpBlRCRDo54Bj3oKk5yIwdtsszZ2&#10;HJH89D+FU8ckSuO0Pzr+ko4qF4+q0k4b84XHoz8gGRoTxWN0QDIousXQmCwgORZNJTR51BAZGo9O&#10;Og6D9w989vd/oP2RV4LoegMAk0ydpFyWuKVq7VwsXHx7ySHJp5AGSBqAV478AVk6RKoYHPUMcDS1&#10;5pMN2AQUOQZIF0gmjUl+DkkOv6TT4VeKiAEwSOVEYrmgGBiMHIZ6DIiJQzE6GBkK3WJALO5LOwMM&#10;TRmwGAmOcSeOBWDkaAwOR47B4Ck0fvY33lPPvGwvw3H8JdkEEJ1u+AUrSdXTWWePZ/hLIl88poRI&#10;hscKBmRh6z7ZYDhGO3gMkQZI6hCMW/E0snRTSR165SgYJsuNx3ICkmHRFAejHoNjyQBZgEgDFr1i&#10;YNQzoDHyxNGAxtB4dJk8MiAGKS4i/x59+To/edQBWdj++6sr0ej4S7qT2C9WSaq+ejAIRo0D0gWS&#10;BuSVI4bIMkOSodEtAxb9uvmTDdgWFDkGSQ2TOgSTqByY1JFXruoxWXIwqlKaODIcmuJA1GNQLCka&#10;o4ExEBo98RjiUoQB8MiRaCphOBbgMRIck8CjAYxuvfbG+9h5534G/CXZFSC60PCLVZKqr0aN2jIY&#10;ho0DUkOkAXflKk1A5mNgjIlHvVs/2YBdQJErJyTLgUiVDrxyRhx8SVb6o6jzhV+ujglIAwzD5IrH&#10;CIBkSHSLwVHPgES3DHAMB8gCSCaxfF0ASI5IAxbdYjAM0j/qp48hIan62c9/C6JxBgAmmWBSkvLF&#10;waQnIFOEJAOkKyQ5/JKO4TFhSKrWf7IBe4EiV4/IMkGyCJMcgnHTcVfuImIyxWXpckAxJhY9oRgS&#10;iwyEbjEY8hgI/TJAMTwa+bQxFhg90RgOjhyFwYoCxsI+zfd5LqKuBvwl3QnsF6okVW+DMfnaVQyK&#10;pjgeMwxIBscM4DFBQOZTCLztkw04EBS5HCJLB0kzIpOFpA66xHszQM5zA2JSmzCWEI8MjoHxGAyQ&#10;RkQaQBgmjkcNkQYk+sWw6JYBjcUZkOiVAY3h8FhaRMbBY3RA5iaPQfZ9dEsHZL7TTru0DEdwq/NK&#10;Djb8QpWkam0wGjfuwuCoxxGZPiQZILMMSQME45afKP70kw04HBQ5/WCb8mCSgzBqDH5x05EYsgJM&#10;lgeL+aKBkcPQFMNiQnB0xWJENDIYesWQWAzGJPdzjARHAxrThmO0JescHqMuWfvhsbiN6NRpuAF/&#10;STYVRGcZfplKUrXXG1ddvZgB0ozIdAGpYnh0BWTDRmS+n3+yAUeDIlcWSBZNJDOESQMG40Y68uIW&#10;HojBkVheKMbHYmAwMhzqJQvFSFh0ASNDYJhcl6rDwZFjMGjx9nWsA2MANJp6+tlXQHQMiNRVb0rV&#10;sSDqafhFKknSzv/X1QWPBkAagFfqGB5dAcmxV4oYGvUMCEwiHZKqX3yyASeAIpc0IPOZIckxGCWG&#10;wiAZ4FeKEsNkeERyKLrF0BgTjvk4HgsAaYBhkBgUvWJo1DMg0S8DHDMDyIT2dYx3pHUBIg1ADFIR&#10;Il0hyfGY7xOnp2xMTgKRVcLmCSYlySWFSY5IAyTLiEmGx6wj0oC/pNIBWdidn2xAZ1DkdAQmFYdk&#10;ipg0oK9UBcJkKZekPcEYE40cigY0RoAjQ6FXDIh6EaaOWUdjA4IjwyNDYzA41vVZfU89I5iUpDSr&#10;x2R6eFQxOKYMSAZGUwb8JZmOR727P9mAbqDI6QiMk3n/yBQQaUBeuTJiMhoewyGSoTEBPObjcIw/&#10;cQyMSIZFcwyHQTLAMTwe0wJkOERyFIYt2tJ1cEB6Q5IhUoOkYFKS0s8VkwbwlSoGyKxD0gC/pNPh&#10;aOqeTzbgXFDkdBDGSTD5CYhjUI9D0CuGw3JCMQYWGQpNGVBoiiEwSAYkRsdiZYAx/tQxV2Jo9IQj&#10;B2MYOJoSTEpSuuUwyYFXyhgaBZAMikG695MN6AOKnA5CvVvW/wI1Q0bivgceL9rerHlzdD29B2qG&#10;XGo/nr9wObbccqs6QO6//0E465xeePSJPzAUurXHnnvjoIN+jBtmL7QfN2vWHDvuuDNq12zgYNQz&#10;wC6NDJjkQAxSKeCo4nBMZtLIoOiVAYzFGXAYJAMcoyPSfAWZRACpSgqQsaeO0Q+Y0fMHpDsio+Ax&#10;38dOTwomJSnVbEwawJd0DI2+gMwIJA3wK0U6FIP06082YAAocjoe9Z79/WuYM28Jw+SWW21d9Pix&#10;p1/EdtvtUIfJP/7pbTz82HNYtKSWodHU2ltux6233YUX/vQ2WrRoiSuuGo8nnnkJv/vD6zjwoEM4&#10;HjOGyHyko9AUg2LCaORQLDMYGQ7dMoAwSAYoRgNjARwNYIyNxiSnjonA0Zk6Zg2OIfFYCMhcX9k9&#10;+czLgklJSrFSYpKhUY/BMQN4zDggC3vgkw0YCoqcjkdTq1avZ5gcOHiY3aw5i+qWtdUUMY/Jtbf8&#10;3AbhXff+1p5Oqgnm0OGX4YWX364DZK/eF9XdX2ndinvvf8y+37LlJhgybFQdGF0xacBc2tmYZEBM&#10;EIqFuWIxBhoZDP1iQNRL+4CYAjC6oJEhMGwFaEwEjgYERilRNGYGjgWA/LS4J58WTEpSmpUCkwyN&#10;KeNRxcCoZ8BeqdJRGLXffLIBl4Eip8PRlAmT+X0jFfTygMxhsn7amJ9M/mTDnWjcuDGaNGmCp3/3&#10;sv01db9Ro0b27UprfXBMGgCXpShpOHIwJoPG0HBkSNSLiEYfOEYDpPcSdSKI9ASkAYgB0jEYroLl&#10;6piIjIPH0gEyN33UASmYlKTslCQmGR4zAEmGRlMG8JUiHYNxe/iTDRgDipwOR1OFmOw/4JJImPz5&#10;nfcXfc00mTyj+1n2Uvf4idNxybBRGHTJCMyctcDeH7MSIKkiHYNB8sViOcDIcGgqK2AswKILGBn+&#10;wqRBkWMxIhoZAKMU7zKERjR64pFjMQtwLOyvTk8IJiUp1eJgkoHRF4+lRSRDolsG6JUqHYBJ9sgn&#10;GzARFLnf/PZZOx2Qhd2y/k48+PAz9v299t7XRuT/7bKrXeFR223bHlmHQ/W1wscnndLZ3vbs868y&#10;VOY7tsPx9nNeeOUdG4/5P6NSIKkKhEmORw2QBhSGiUHRLYZFUxEBacCiHkeiXyXCYz5fPIYHJMdg&#10;1OKf35EBksFRj+PRFZEGJHrFARkdkYJJScpGUTHJ8BgIkhyAScXAaMqAvVKm4y/pHvtkA6aDIrd0&#10;xTo7HZBe8VP/JHMKILZPZIUsbRdmY5JD0QDGGGhkKPSK4dAtAwiDZEBiImB0QWMicPRFI0ehbwx/&#10;UUsGjfniwpGhMSNwNCWYlKR0C4NJhsYUAcmg6JYBeaVMB18pe+KTDZgNipwORa/czyNZAkgaoFYJ&#10;UVJgDI3GDMAxPB794ZgIHlVJ49EBZHxE5vCY1NK1KhggORyTBCRHpIPHgIjUoejaJ/U98ZRgUpLS&#10;LAgmGRwDITJlSBqgV+p07JW6Jz/egAWgyOlgdMsdkhyGUco2Jj+2ey1ApIMwSAyFbjEUuhVxadoH&#10;jByDQXMHI0Nf1DyxGAGMDhTjYzFfCbCYSTQW4NGARLcYEt0qwKOeYFKS0s0NkwyNgQDJ4Rc3hkS3&#10;DLgrdTruSt7b+T61e/rj9ViqlqsjpqPRVFkRmTokg8PRlCcmGQ6DxKBoKofHUgAyGiS9D5BhEIxa&#10;pperVckcXV1YdgEZbvIYCpIGOBb20Sdf2j3+1J8Ek5KUYjomGRwDITJlSFYNJnOIzPfMx+tRC4qc&#10;DkdTZcUkw1350mHI+ot/xDDoF4OhqXoslgqMHIRBMmMxUTiW4qjqxNGo4vCLWvCpozccjXg0wNAr&#10;jkYDHg1AdItB0ZQBjPV9aZcHZGGCSUlKtzwmGRwDIZIDME4MiF4ZcFfqGO7KWQEi89D73cfrcQso&#10;cjoc/RGZDCazgUgDGEPA0VQxJhkK3YqBxAYPxWxgsWQTRl8wciDqMTBGQKM7HNMAYw6NOhb9EkxK&#10;UropTDI8lgmQDIhuGWBXjhjoyp02idTB9/zH6/EzUOT078cgyTDJYRg2BsmyYtIAxxh41CMORY7G&#10;UuMxGiC9l6YTwWO+SsJjKoD0hiSDY0RAcjhGnzoyLLrF0KjHkejbx7kef1IwKUlpVoRJBkc9DsKo&#10;MTC6ZUBeqWOoSysPSKr+8PF6/BIUOf37lRqSKgbJsmHSgMgEIamqwyQDYNgMQNTjIAySNxgTgaM2&#10;cXSHowGFAdLhF7esojGrcAyMRwZFUwYcBskBZGGCSUlKt5137mpAY4p4TAGRDHFp5jONLOyFj9fj&#10;PlDk9O9XhMkGgkiGxxIgMh8xFAbNgEVTHId+lQGP+UqBx8SPqlalPXXkaAwEyFIg0gBFtxgW3WJg&#10;1DPg0C8DHvN96CSYlKR029kVkxyEUWJI9MuAvVLGMJdWBUdpB4Gk6sWP1+MhUOT078chWUJMGuCX&#10;fOVBZD6OSQMITXEEBqmMUFR5QjEiFh0wcvBFLdlzNuYrwmKpwGjAYJA4FEs8cQwExvqjrEPnAUav&#10;BJOSlG4712GSQzBKDId+GYBXyhji0i4kIAv708fr8QQocgyRDWIiWV5AFkY6Et3iMAyS/36NpcBj&#10;SRDJEBiv9PHoj0iGxxiI5HgsQKQBiV4xKHplQKMew2GQDIAMA0nBpCSl3842JjkKo8Sg6JcBe6WI&#10;AS4rRURkvlc+Xo/nQJFjkCwHJhn+ki0tSKqKMMkxGDR/MJYKjRyKEbFYIjQmeQqefOHRyKGYChpL&#10;OXnMOBxNCSalqqixViO1fTB/XgrtHBOTDIh+GbBXqhjespA2iYwKSdVrH6/Hi6DImSHJQRg1BsmS&#10;YzI9SKqIw9AvbdroAUiGwKgFmjgaYBgwDsDoZeOo6vICMhAiDVD0ikHRlAGLphgOw5QwID/8+Iu6&#10;Hn/yJcGk1LBrWgNqXQPatAa0VQ1o2xrQ1jWgbfqAGg/izy9zO0fEJEOiXwbslSKGtyyVECLzvf7x&#10;erwGihyHZKViMr2l7cI0TJYZiaoKgmLR/o2ViEUDAoPGkZitiWMsNBrAGB+O9Wi0+2t9Hzg99oRg&#10;UmrgtXIAuWMNaO8a0ME1oEP6gQ7rDtrtHFDrfqBG6aFy5xCYZED0y4C9JGNYy2IJA7Koj9fjbVDk&#10;/CA54/p5OK1rN9x7/2NF2zfZpBWuuGo8JkyaUbdtxx13Rr+La+z7I0ZeidFXjcfQ4ZcFRuQee+6N&#10;U07tgosHDLEft9xkE+y3/0GYMHEGe24hIhkkDcgrV6RDsRLBaMfgF68ksZivbGiMAUeORQMcDTj0&#10;iuHQKwMS9RgGw2QAY+JwLMBjHo6mBJNSg04tZ7epAf3fINBBg0BHDQadPBjU5VxQt5NAJ54IOqg7&#10;6Ed9QE0UKMu/9L2zByYZDoNkQF+SMaxlrVLiUevNj9fjQ1Dk3BBZ2ErrVobJfAcedIh9u2hJLR5+&#10;7Lk6TF4zfooNyE6ndrVvn/n9a3juj38uguDzL/yl7r76M37168dyiGy5CS4ZOqruawceeIgBkbnY&#10;NDJLmGQIjJMvHmMi0gDAeJXhqGoGRbc4Gn0BaYBh0DgaswfIUiCSozBsZkD6IVIwKVVFCpNqMrnr&#10;xaDjeoO69kazs3qgRa/j0PTiQ0D9DwV17wg68nTQ7j1zU8oyg3JnF0wyJPplgF9SMbBlsQT3hQza&#10;2x+vx2egyPlB0g2Tv3/hzzj9jDOxavV6+3H/i2vwxz+9VYfJS4aNsr9+9bhrce8Dj2Py1Otx5ZiJ&#10;eL4AlD17X5Q8Jg3AK2fEEBi0QNPGGFh0wFgKNCa9TK0Kh0YORD2GxZho5EjUKwMaywFHAxqTA6QZ&#10;jzoSgyaYlBp0CpPNB4P2vhDUrRsaXXAaNuvTFlv13Q1tarZHi5rd0HjQwaDex4JOPhW0/1mg1n35&#10;9ylhOzuYZDgMmgF/ScSwlrk4HssByMLe/Xg9NoIip8PRlAmT+dRk8oi2R+Jnd9xn1/WMM+1JZOFk&#10;8pYNd2KvvffFwYccimd//7qNQHV/q622tm/X/+zuSJjMEiLzUfsjr0Ok2ldu7Sq5dqVqRqZqWwUd&#10;dPA1DRuTChJF204DUUdDhtdKBemfVwXVqCNok2NBWx0F2rYdmmx7KJpteyCabncgGm93MBptdyho&#10;uyNAW7UDtT4K1OzYgtf3598v4Zo3PwqHH3FRRcRBV+YMeEwDkfne+3g9vgNFTsehqUJMHnV0B4bJ&#10;u+79LW796V12Xbp2N2Ly9jvvZxjUJ5P7H3AQblq2Bmtvud3GZMfjT8alo67CnXc/pL1W20/SgLq0&#10;IqIRkCQpjQY2XEy2HgzaYyBoG/UzngeiziAaYPgMqrFLtQq35+9fBKKTnQyfr1SFnYzLRi/GT3/+&#10;KIdeqTJcmSZNQBb2wcfr8cP/KHILFq+00wFZ2C/uehCPPvEH+/4Z3c62bzufdoZd4fMUHq+74ca6&#10;21NPOwMbbv+VDcCBg4fbj5/T9pss7KJ+g+znvPjKe/ZjdV+lPy+LE8l8RHQFJElKo6ENE5PNBoMO&#10;GAg6aQCoyTEOjvSfXeJd6dwe7QDc8NlKVd7FaNGiF554+jUOv6TKMCAL+/Cv64HvKXIKiXkoxo2d&#10;AijAEdzhy9Y+knpENBZEarlN3eZTj/VtpucF3Wb6fqZtpteatpleG3Rb0t8v7rbCx17PC7rN9P1M&#10;2/TtYbaZvp9pm77dbZvptUG36dv1x6ZtpteZnhdnW5A/Y2TDxeQhA0Hb9jB8BqbPJe62wsdezwu6&#10;zfT99Mel6GoQqc/M8JlKUlFn4Jb1v+EQjJIBjVnEo96HH64HvqHI6SCMGkNkSTCZrdMAmSKiiZAk&#10;KY1GN0xM2qd5aWf4eSXv1Gdm+DwlyVgPGzMMh65xLOrpYMtyH76/HthIkdNRGDaGRz0GwugVITKD&#10;kFQR0bWQJCmN1LJmA8QknengSP95JfeGOZ+b/llKklc98JMNASaUBjhWKiLzffjeeuDvFDkdh2Fj&#10;eNQzoDBqFYLJaZAkKY3UsmZDw6Q6AreX4WeVvDvD8FlKkl+DMeLS+VWBR70P310PfEKR03EYNIZG&#10;UwYQxqlCMHkdJElKI7X/XUPDZAfDzynVN8OpcJuaSKqjt/XPUqWOgj9JkkDUxfDfh+pC9Oo93heR&#10;OsYqvQ/fWQ98QJHTkRg0BkdTBhDGKcuIzEdE10OSpDQa38Aw2ds5kET/OSX31BK3goL+WarOBdFs&#10;EC0pTY2cdp8PumA2Gs29Aa0W9kLrm3bHrje1xDE3NUHXGwnnzCVcNIdw0VxC/3mEi+cTBs8nDJtP&#10;uERtm0O4eA5h4BxCzWzC4NmEQbMJl9xAGH4DYeQswujZhCvnEkbNzb3m3EUtcMSSnbDFosPRaGIP&#10;UP+rQF1vBB26BLSZ877091v1zXT9t7zTTl0aPB71PnxrPfAORU5HYpAYGt0ygDBOFYLJWZAkKY3U&#10;foUNCZNqqVb9wtN/Tsk9dXoodf5N/bNUE8n5IKp1Sf97VunP8alRLahJLajNCtBpM0DTr8BWKy7A&#10;gSt/jGNXtUDfZU0wcQnhutmE2ZMJcycQbpiUa+YkwvWTCLMnEeZMJMwaT5g7jnDjOMKCsU5XExZc&#10;RVh4Re72xmty2+eMJVw3kXDNgkboX9saP161PZov2gc0tQdo8jTQpbWg9rWgFob37FrMz8Lze7ml&#10;v86U/pqgr3NL/XvmE8pmzS7AzT95gIGrIffhm+uBP1PkdCgGiaHRlAGDcasQTM6FJElpNLmBYbKr&#10;4WeUiOY4mbadavgc1URS/b2tdVrnlH8cpvxrC2qxDtR6LehHq0B7LAHtfxOanHQ1moy/GNus6YF2&#10;aw5BD6sFht9EWDCPsHYGYe0YwtqhhLVDnNvhudYNI6xV5b82mLB2oNMAwtr+hLUXEdb2de6r7YNy&#10;rbiSMH8WYfzKRji1thm2sjZDa+tYbL7iajSeMgd06mzQXktAu60Gbbfa8LOFzfBZsOfEKenv59YE&#10;Z9/kwv9mLkbf/jMZuBpyH/5lPfAKRU6Hol8MjW4ZMBi3CsGk+n+/kiSVvykNCJOnOJM2/WeUvDNh&#10;Um3T0ZNgW6wDHbgO1HYV6MzZoL4z0Lx/P7Qa3wG7rDkU5645BCOtFhhzXW6auO4ywrqBhHU9Cet6&#10;OJ1NWHcuYd05hHVnFaS+dgZhXVfCui7O7WmEdac6qW3dneedS1gxmLB4EmHqjY1wxo3N0c5qg8Ot&#10;jtjO6geaNgzU9xrQhctAPS3QdgpShp+n6loDohMN/92cxMDVkPvwz+uBlyhyOha9YmD0yoDBuFUI&#10;JhdCkqQ0mt6AMKn2+9N/PoloQUH64+GGK90oSN5c2ra4GdTuZlCP1aBRs0FzxqLZ4nPRZvHe2Gtd&#10;a1y0ug1m1zbFoumEpUMIN19AuLkH4eZOhJuPI9x8pNOxTkcTbj7KSW1vT7j5CMLNhxFuPrzg/o8J&#10;Nx9KuLmt85qOhLWdCNYFhNorCNdNa4QRixrj/DWt0WHtfthmTUfQop6ghRNAN64Anb0atIUCpeFn&#10;qrpGOWdNKP43qIOrIffh6+uB31PkdDB6xcDolQGDcasQTN4ESZLSSB3J25Awqf98Uq7Fhm0qNc3V&#10;P8cSTyVVm6wDHbQO1HUd6OKFoIkT0Xhdf7Radyi2X9cSXVYTZliElbMJK0cQ1vV2po5qyngyYV0H&#10;wrqjnY4irGtPWHcEYV07wrpjC76utqvUc1Tq6+p5bZ3t6nknOVPKIYTlkwmT5hJqLMJp636EHdcd&#10;DlpyFmjB1aC5y0H9akG7qKmc4Weqyvi+k+3a92Poaqh9+Np64BmKnA5GUwyKQTJgMG4VgsmlkCQp&#10;jdTRvA0BkxeDaKDh55NyFR6RW7i9k/Y5qisHqc9R30euBO2wFnToWtDRK0G9rwMtuAzN13bGpmu3&#10;x76rCf0twnXLCLMmEJYPI6xR+zteQFh7DmFtN8LaroS1XZxb1WmEtZ0Ja88grO3u3Kqvq+3qNn//&#10;VMLaU5zbHoS1PQlr+xHWXkmYN5NQcyOh2xrC0Wt3wZarO4Bm9QFdPRk0cgXodHWwUBL7TjaUqhyT&#10;r64HnqDI6XA0dfe9j+Cxp19gYJw2c27d/Z/f9QDO69UH8xYstx+f17MPBtWMYCD0aujwy+3XvfTq&#10;e/ZjdV9VYZhcDkmS0kjtY9gQMNkXROMMP59U3zLDNh2TCpJXgUiBqcQ1Xw3adjVoewvUfh7oqvFo&#10;bPVFs9U/RiurCY61CINrCePn5o7itkYRVg8lrB5IWN2XsLoPYfUFhNUXOo8vcu4XPlbPOd9JPVfV&#10;i7D6PMLq3oTVFzvf80rC6qmEqfMJ59xEaLe6GfZcvQ82rT0VNLUGNGAm6Mxa0GEWqJH6b9rw81Rl&#10;1YvJN97+FB+8vB74LUVOh6OeAuIOO+yEX93/WBEk99xrH7RuvVnd406ndrVvrxk/xb6dOWsBHnr0&#10;OSy8qZah0dTvX3wLxxzbEfMXrkCjRo3w5LMv49DD22FgzXAceOAhxZjMMCqJaAUkSUojdQ7BhoJJ&#10;dc5M/eeT3FOnUNL3l8xjUv87LFEKZo3VgS1LQD2ngxZfjkZWFzSxdsKOVlN0sprikuWECXMICyYS&#10;ll9DWD6asHwUYfkIwvLhhOWXEpZfRlipGkVYMZKwQt2OIqy8lLByOGHlMOd2OGHVMMKqGsLKoYSV&#10;ownLxhGWTicsmk8YdROh4wrCHtZW2NI6HI2WnwMaczno3BtB7dX7NPwMVZ3676X432I1YFJB0sbk&#10;n9YDD1DkdDyaWmndyjCp6tbjHFdMKvwVYvKCCy/GFWMmFAFy3IRpdfftP+PXj9n3W7bcBJcMHVX3&#10;tTwmGSgNmEs74uexkiSpPKlTxDQUTKpzZuo/n1TfKq0bnN0DCj/HMmNSpUCpzjV57BzQhCmg2iFo&#10;bB2LTa3tcKi1JbpbzTBwEeGa6wkzryPMvJYw51rCXOf8knPU7bWEG68lLJhMuDGf81ghdGG+SYTF&#10;EwiLxhEWqqYSrr+OMH0eYewSQo+lhL1WNcX21n5oaZ0OmjUYNGgS6OQVoP0sUCvD+6/qRrJ/i1WF&#10;yZfWA/dS5HQ46ikYBsHkhMkzcNzxJ6FmyKX24ynTZ+O0Lt3wxNMv4Zb1d2LcxOkYMGgonnr2ZRuF&#10;K2p/guM6nmTfPvW7VwJjMuugJP4fqCRJ5UlBryFhUv+zJffUwVf9tM8xJUyqdrsJdPGNoCXT0ci6&#10;EI2sw7CztRuOsDZDl+WEvosIly8kXH0jYcKNhMnzCZOcrl1AmL6AcN2NhBkFXTc/1/VOs+YT5swn&#10;zJ5LuGEu4boFhGsWEUYtJZy7gnDwikZoXdsGrawOaLJiIGjcNaCz5oCOsEA7KfQa3n9VV+WYfHE9&#10;8EuKnI5HvaCY9JpMKkwuWLwK997/OF5540P7a+r+aV2727d/eOktwaQkSXETTFZvU+1rKhd/jilg&#10;Ml/rWlDnVaDrloNWjAet6I4W1gHY2doWh9U2wym1jdG7tjEG1hKG1BIurSWMqCUMryWMrCVcUUu4&#10;spYw2kk9vsppTC3hmlrCuFrCBLUf5irCNasIV6wiDKol9KxtjHZWM2xmNQet2hO06hzQvKtBg28A&#10;dVwO2scCbWZ4z1VfdWEyj0i7tz7BB3+4FbidIqfjUU/HpIKeCZNq38Yp02fh0svG5CaT02Zh/MTp&#10;uOOXD+LXv3kK14ybYm974eV36lA4a+7iuvvqIJ/N2rRBt+7n4I9/ehuLl67GJq1a4ZAfH1YESYZK&#10;A+jSTDApSaklmKzeMobJxrWgg2tBw1aB5s4Dzb0YjVZ0wNbWXtjN2hoHWK3RwdoEJ6vT9liEMyxC&#10;N4twulMPZ1tXJ7VNfV3V3SKcZRHOsQjnWoQznW3q+SdYjXCUtRn2snZC49pdQctPAS27AnT5dNCJ&#10;80F7rwTtLFNJc4JJ3EaRa9GipZ2OyEJMvvLnj/DqX/5q33/hlXfrAPmn19+vu6+e88Ir7+BPr3/g&#10;PO8dvKie68DvxVfesyGpwKWj0O056n4hPvWyOJ0UTEpSagkmq7eMYVK1TS2oay3omhWgaWNAi87E&#10;JrVt0cbaC1ta22EXawvsaTXBvhbhQItwsEU4yCIc4LSXpQ6eaYQ9LMKezuN8+xc8dx9n255WI+xs&#10;NcUO1g7Y0voxaOXJoJsuAc27EXTeQtCuS0BbyFTSvSrFpIO9D56/FbiFIqfjUS+PxUgZAJh0WQOl&#10;YFKSUkswWb1lEJOqAy1Qn1rQ+FmgOYNAKzuBrLYga280trZDC2sTbGo1RhurMba0GmFzqxHaWI3Q&#10;ymqMplZjkNUEjazGaGw1Kqq51QibWI3QwnmsnkNWU5DVyv7eVHsCaPlA0OKZoDEW6GjnSHP9/UkF&#10;VTkmn7sVWE2R0/Gox4AYNgMAky87pwwSTEpSagkmq7eMYlKdd7KzBbp0MWjqlaAlvUHWqSDrSDSy&#10;9kFzawe0sLZCK2sLtLY2Rytrc2xitUELazM0sjYDWW3s28bO41yt0dRqjRZWazSr27Y5yNoSZO0E&#10;sg4DreoOWn45aP5iUD8LtLvhvUlaVY7J390KrKLI6Xg0xYAYJga/0iSYlKSqTzBZvWUUk+r0O+ro&#10;aQW6a6aD5o4A1SpQnmaDsol1AJpYe6KptSuaWTujqbUTmlo7oom1Pchuh4Ly27ZFI2tbNLG2Q+O6&#10;5yhE7gqyDgRZx4FWXgRafi1o2socZmVpO0BVjslnbgWWUuR0OJpiQAyTAX6lLd0ppWBSklJLMFm9&#10;ZRST6jRBu1qgrhZo5GLQtEmgZUNAVi+Q1RlkHessex8Msg4AWfuBrH1zS9XWXk7qfuHjPZz2dB7v&#10;47zuxyCrA6j2dNCKEaBl80GjLNChcsBNsASTWESR0+FoigExTAx75Sg9UAomJSm1BJPVW0YxqWrj&#10;7LPYdyVozEzQ/KtAtTUgqydInUzcUvtRHgeyjgJZ7RxcHg6yDs0tWdelHiswHuKU334EyGoPsk4A&#10;Wd1Aq/qClo8DLVwJ6ilXuglelWPyqVuB+RQ5HY6mGBDDxrBXrtRR4eVFpWBSklJLMFm9ZRiTajqp&#10;zu14+irQ0AWgaVNBq64EWZeArAtB1nk5BNr7Up4Csk5yYNhRS4GzQ0HHO8870QHp2aDafqCVo0HL&#10;rgeNXwU6Ln/9bcm/Ksfkk7cCsyhyOhzdYkAME0NeeSuaUpYYlYJJSUotwWT1lmFMqrZxppMXLgeN&#10;nQdaMgVkXQ2yLgVZgwpQeTbIOgtkdQdZZ4CsrgV1cfa1VKnH6uvqeT2cKedA0KrLQMumgxYuAQ12&#10;EKu/F8mlKsXk2w4mn7gVuI4ip6PRLwbFMBmgV960SWUJYCmYlKTUEkxWbxnH5CbOaYLOtkCXLwbN&#10;nQWyrgNZ40HW5SBrKMgaALL6gayLQFYfkHW+g0S1f6VKYTOfenyB87y+DkgvBy2bAFo0FzSzNvdn&#10;yRJ3iKoLk/ny08kPHr8VmEqR07EYJIbEsDHkpZUGywRwKZiUpNQSTFZvGcekWmpW18M+xQJdshw0&#10;bRFo2QKQdT3ImgiyrgJZo0DWcAeWap9KBUQFzHwXO6n7A53nqKXyESBrNGjVRNCimaC5N+UOvFFL&#10;3Ooobjm/ZMCqGJNvf4IPHrsVmEiR06EYNAbEMDHUpVVuUmmcWEbEpWBSklJLMFm9ZRyTKgW79mqp&#10;W10Vpxa0YBWodjGodhao9lpQ7XhQrVr6VvtTjnYmlgqYaim8MLXtMuc5V4Jqx+Vev/x60I2LQNNW&#10;gXo5S9ytLVBTw3uRDFUnJlUKlB88uh4YS5HTkRg2BsUwMdylWTEsfZHpkmBSklJLMFm9VQAm1el5&#10;9nVOEzSoFjRxFWjhCtDC+aAls0HLrgMtnwaqnQqyJoOsSc7UUi2Fj3NS99U21WTQqimgpTNyr58z&#10;DzRtKejSWtAJFmgrZ3ldJpMBq3JMPrIeuJIip+MwagyKQWOoy0IclEETTEpSagkmq7cKwKRK7cPY&#10;1gL1UMvdtaBrV4Fm3gSauxi0eAFo6XzQqnkga46T2rdSLYXPdFL31bbZoNrZoOVzQQtvBM1fApqy&#10;BHTlCtC5FugAC7SpBWpueA+SS9WLSdWHD68HLqfI6SiME4NimBjoshaHoynBpCSllmCyeqsQTLaw&#10;QLtZoGMt0Dm1oOG1oAmrQDNWgeauAi1aAVq+ArRqmdMS0KrFoFWLnNubnG1LQSuWgRYvB81ZCZpa&#10;C7qqNjfx7GCBtnUgKVPJEFU5Jh9aD4ygyOkgNLX+p3fjoUeeLdr2u9+/joMO+jG69zinbtsJJ3aq&#10;w+HV467FgQf9GGtuuZ3D0aVTTzvDfs0LL79rA07dV3HYZSEOScGkJKWaYLJ6qxBMqtRpgg62ckvR&#10;51ugYRboCgs03sqh8PpVOSDOVa0AzVsGmrfUaRlo7vLc9tkrQdNXgsbXgi6zQAMtUHdnKqku4yj7&#10;SoasyjH5m/XAEIqcDke9K8dMwJFHHYt773+saPuMmfOw/ra70PH4k/CTDXeiW49zsMkmreq+Pnb8&#10;FDz93CvYfocdGRpNPfbUC+jZ+yKsufl2NG7cBL+4+zfodUFfTJp6PQ488BAD5rKZYFKSUkswWb1V&#10;ECbVfoy7WKAfW6BTrdxVavpboCEWaJSaMK4CjV0FGr8SNGElaNKKXJOd24krc12zCjR6FWhILegi&#10;Z+lcnctyB2cqKZdQDFmVY/LB9cAgipyOR1MrrVsZJrfcamv79ud33m9jUt3fccedizCpbjud2tW+&#10;PfqY49D7gn5FgOw/YEjdffVn/Or+x+z7LVtugkuGjar7mmBSkqQACSartwrCpFp63sJZ7lbXzVYT&#10;SjVRPM850ntAbW5/ymG1oBG1oJFOCprqVm1TXxtcC+pXm3udOqjnGAu0p7OvpJpKypVvQlblmHxg&#10;PdCfIqfD0VQUTI4YeSUuv2Is9tprH/vrF1zYH6d16Yanf/ey/XX1tYMPOdS+feDhZ7wxedAhufsG&#10;vGUtwaQkpVZDweRgEM0x/NmSexWESVVLZ7/G/3OWvNVE8UQL1NkCdbNAZzkTy94W6IKC+ji3CpBq&#10;EqkQqV6nTjmkToqultAVJGVfyQhVOSZ/vR7oQ5HT4WiqEJMvvvKufbvFllvh1T9/hA0/uwe33vZL&#10;hknV62/+FZ1PO8PGpEKn/n179b6o6M/4xV0P4pU3PsTmm2+BIcNG4YVX3sWfXn8fhx3eli2L12UA&#10;XZoJJiUptRoKJmUyGb4Kw6RaglbnnVSpZWk1UTzIAh3uwFAdoKMmluok5/k6OdhUS+PHOwBVR4ar&#10;1+1hgXYsOBWQTCUjVOWYvG890IsipwPPVCEm1dRQ3Y65ZpK9L6WaGuafV4hJBcU+Fw3Abx55Fk88&#10;/SL6XTzY3vaHF9+se84t63MTTdUjj/8e22yzLdq2OxIvvPw2fnbHfWjevAV22XX3ovfCMKlnAF45&#10;E0xKUmoJJqu3CsOkSqFPpY7w3twCbe9MKnd3zkepJo1qv8p8aklcYfMw5yCbvZx9L9XphrZ0IKn/&#10;GVKIqhyT964HzqbI7b7HXnaFYGtoMXC6ZcBh2ASTkpRagsnqrQIxmU9NEdWytwKlQqFa/s7DUu1X&#10;uWtBCpoqdWlGhcitnemmOnpblrZjZsbkX97+1E7HV0Prw1+tB7pT5NQlGYsyYKxaYriMkGBSklJL&#10;MFm9VTAmVc0cUKrUJRAVEPO4VAfr5FNXtVHll8jzJyZXr9e/pxQyb0wmkQ64LPXh3euBrhS5/Pdh&#10;qBRgRkowKUmpJZis3iock4Xll7+DJPtGJljpMemVjrty9+Fd64FOFDn9+6kYJvUMiJJyCSYlKbUE&#10;k9VbA8KklFIumHzn0+QyIDJOOt7i9OEv1wMnUOT07xckdU3w+gzYrGJ0CiYlKbUEk9WbYFKKWxkw&#10;6ZUBi2HSoRa2D+9cD3SgyOnfL2zFsPToLRXHV0NLMClJqSWYrN4Ek1LcUsZklAyoNKXDzdSHd6wH&#10;jqTI6d+vFDFYmrKxWfkJJiUptQST1ZtgUoqbCZP98Zd3PouQAX5ZyAOaH/58PXA4RU6HX9ZjCM0Y&#10;RgWTkpRagsnqTTApxS1JTHplQF4aaaj86Pb1wCEUOR1rVdFbJcj53oJJSUotwWT1JpiU4lYuTMbJ&#10;gMKE+uhn64H9KXIMWlKsBJOSlFqCyepNMCnFrRIw6RdHYtA++ul6YG+KnI4hKV6CSUlKLcFk9SaY&#10;lOLGMdm+fX+8+c5nJY2DsNw5mLxtPbA7RU7HqTGPfTal4gSTkpRagsnqTTApxS0dTHrF4Ve6Ptqw&#10;AdiZIsfgGDYDNKsZnIJJSUotwWT1JpiU4mbA5JH98ea7n0XPAMRypEMxSB/dugHYjiLHcKi1ZNlq&#10;9O0/2G7dLbfXbW/RoqW97eqxk+u27bjTzug/oMa+37bdUbh44BD85rfPsO+pd1zHE3FKp9NwydCR&#10;uOe+RzBh4jRcfsVYhlNTOubSqPD9CCYlKbUEk9WbYFKKWwkwGSYDCkuVDkkbkz/ZAGxNkdO/X656&#10;6HU47oS6+73Pv6ju/pZbbV30vMVLLTz86O/qMPnntz/BI48/b2/X8VjYfQ8+jlWrb7Wfv8cee9m3&#10;b7z1cQ6ThucHyoDORNP/vIIEk5KUWoLJ6k0wKcUtZUyWIwMs8310ywagDUWOQ7K4RUtqMWDQULs1&#10;635Wt/2acdfajZsw1X48dNhl+MNLb6L/gEvsx0tXrMWgmuF48OFn8NCjz+GKq8bjstFX48WX3y76&#10;/vc9+ARq12yw7++5595123OY5O8n6wkmJSm1BJPVm2BSipsZk2+9+1msGOgy2kfrNgCbUOR0nOod&#10;d9wJdfd7n9+X4enAgw5B23ZH4vGnXrA7r1efuq898vjvsXjpatx6213YeuttsN32O+B3f3gdEybN&#10;sO/PnneTYFKSpKQSTFZvgkkpbm6Y/LwgjsWk0nFX7mxMNqXI6d/PzgOT3bqfXfR1hclb1v8Ci26q&#10;tTvxxE51X3u0AJO/uOtBBi+VwuQRbY/EXfc8hJk3zK/bLpiUJClkgsnqTTApxS0IJksRh2WcGOgC&#10;9vLaDXiCKHK33X6Pnf59Czv8iHZ26v5RR3dg2wqbOHlG3ddPPe30uu3nnHe+ve33L/6ZTT8vHniJ&#10;/TW1j2V+26w5i9jzKiHBpCSllmCyehNMSnFzweR7n5c+BswwcVBG6Y8vvYk77vx1oH7ukY5CKVqC&#10;SUlKLcFk9SaYlOKWIiZLFYOnVxyYSaQjSQqWYFKSUkswWb0JJqW4mTH59nufB4pBrtJiuHSLg7EU&#10;6biqtgSTkpRagsnqTTApxS0eJssZg2AlxXAaJY7P7Ka/92AJJiUptQST1ZtgUoqbCybf/zy5DDBs&#10;SDE4SpETTEpSagkmqzfBpBQ3N0z+jaMwrQyAa2jpqKrWBJOSlFqCyepNMCnFzYzJd97/W8oZUFnu&#10;DOiTSptgUpJSSzBZvQkmpbhlFZNR+rwuBsO0M8BJ4gkmJSm1BJPVm2BSipsLJj/4W7Ix+El6uV0L&#10;gmYAa9nT31P8BJOSlFqCyepNMCnFjWPyyCP7490P/hYrhslSZUCZVLkJJiUptQST1ZtgUopbaTCZ&#10;lRg+08iAJsmcYFKSUkswWb0JJqW4uWHy704caNUaQ2JDygA71/TXJphgUpJSSzBZvQkmpbgZMHlU&#10;f7z34d/L0rtxq0NvkDgQpWwlmJSk1BJMVm+CSSlu6WKyUmKIDRNDbdA4trKf/jOESzApSaklmKze&#10;BJNS3ASTWYgBtEoTTEpSagkmqzfBpBQ3Mybf/+jvFd97pgyQk7KTYFKSUkswWb0JJqW4mTB5Md7/&#10;6IsSxdFXaTGg6hmQJAVLMClJqSWYrN4Ek1LczJj8gCFQ0lEpJZ9gUpJSSzBZvQkmpbi5YPKvX5S2&#10;j9zjiKvmOLiyn/4zBE8wKUmpJZis3gSTUtxSwqQkGRJMSlJqCSarN8GkFDeOyaOOuhgf/vWLWOlI&#10;kKQgCSYlKbUEk9WbYFKKmwsmP/6yYfZXtziIk0oHk+SeYFKSUkswWb0JJqW4mTH50cdf1sVAJkkl&#10;SjApSaklmKzeBJNS3AyYPPpifPTJl+lVANlKS8eRFC7BpCSllmCyehNMSnFzw+RXKWXApeSfAbaV&#10;mGBSklJLMFm9CSaluJkx+ddPvqqoOErjZgCbVPIEk5KUWoLJ6k0wKcXNBZOfftUwMsBTym6CSUlK&#10;LcFk9SaYlOJmxuTHn35VUTFEShWZYFKSUkswWb0JJqW4uWDys40ZjCNSalgJJiUptQST1ZtgUoob&#10;x+TRR1+MTz7bWPFxjFZ7XwXLgLxyJZiUpNQSTFZvgkkpbg0Xk1mOQ09SCSYlKbUEk9WbYFKKmwmT&#10;A/Dp5xsbfJ80xAxwraQEk5KUWoLJ6k0wKcXNDZP/qJI4MrMUw2IDTzApSaklmKzeBJNS3AyYPGYA&#10;PvvbP0L1aaXGcCmlmWBSklJLMFm9CSaluCWDyYYeQ2g5M6CroSaYlKTUEkxWb4JJKW5mTH7+96/L&#10;3me+/SNcBhRK2U4wKUmpJZis3gSTUtyyg8mGEkNt0Ay4qrYEk5KUWoLJ6k0wKcVNMCllJ8GkJKWW&#10;YLJ6E0xKceOYPOaYAfjbF19LZerzLGUAXjkTTEpSagkmqzfBpBQ3N0z+U2JxCErJJpiUpNQSTFZv&#10;gkkpbmZM/v3Lf0pR+6I0cdxWUhyOpgSTkpRagsnqTTApxU0wWTUZgJpkHJDhE0xKUmoJJqs3waQU&#10;NzMmv/jyn5JPDGtS7ASTkpRagsnqTTApxc2AyWMH4Iuv/iWVtH8mlwG6WUnHol+CSUlKLcFk9SaY&#10;lOJmxuSXX/1LihkHpOSXYFKSUkswWb0JJqW4uWBy478afgYANsR0sGU5waQkpZZgsnoTTEpx45g8&#10;9tgB+Grjv1KLoU/KVgawJpVgUpJSSzBZvQkmpbi5YPIf30ilbGMlx/8PgFsMoj4JJiUptQST1Ztg&#10;UoqbGZMb//FNqjF8SaWJQTHdBJOSlFqCyepNMCnFLZuYlJKPQTKDCSYlKbUEk9WbYFKKmwsmv/5G&#10;8ssANqk4HYt+CSYlKbUEk9WbYFKKmwmTA/GPr7+VGlAbS5YB2WErwKdgUpJSSzBZvQkmpbgJJqVk&#10;4tAMn2BSklJLMFm9CSaluBkw2WEgvv7nt1KM/pG1DPjLYoJJSUotwWT1JpiU4uaGye+kiozDNusV&#10;olcwKUmpJZis3gSTUtw4Jjt0GIh//us7yaWvSxWDYVbjIEwqwaQkpZZgsnoTTEpxE0xKPAbdIDF0&#10;hk8wKUmpJZis3gSTUtwEk1JpY+j0SDApSaklmKzeBJNS3MyY/Nc3/5ZS77tY/VPPAL2sJZiUpNQS&#10;TFZvgkkpboLJ6o0DNEilBKpgUpJSSzBZvQkmpbiZMfnNN/9ucHFMSVlLMClJqSWYrN4Ek1LcXDD5&#10;7b+lUmWAroA3l2BSklJLMFm9CSaluAkmpRJnQLMbnAWTkpRagsnqTTApxc2MyW+//Y9U5r6JlQFx&#10;FZhgUpJSSzBZvQkmpbgZMHncQHz73X+kUmbAZCnj+PSKI69cCSYlKbUEk9WbYFKKm2BSCpgBqVHi&#10;eK1PMClJqSWYrN4Ek1LcOCaPO24gvvvuP1KIGLykSAkmJSm1BJPVm2BSipsLJv/9HympDPjMWjrq&#10;0kowKUmpJZis3gSTUtxMmByE7/79vVSXAYhZzQDFcqSjMGqCSUlKLcFk9SaYlOImmKyeDPgsdQZ4&#10;eiWYlKTUEkxWb4JJKW5mTP77399LGY0jsVIyYFNLMClJqSWYrN4Ek1LcXDD5n++lpDPAsNLjYIyX&#10;YFKSUkswWb0JJqW4CSYllwx4LHWCSUlKLcFk9SaYlOImmJRKkAGKQRJMSlJqCSarN8GkFDczJv/z&#10;n/9KifV9xcaQWOIEk5KUWoLJ6k0wKcVNMFmZcfhlKR2JQRNMSlJqCSarN8GkFDcXTH7/XykLMURm&#10;KY7IuAkmJSm1BJPVm2BSiptgsipjMCxHHI96gklJSi3BZPUmmJTiZsbk99//V6rgGB4rJMGkJKWW&#10;YLJ6E0xKcRNMSsmkwzBKgklJSi3BZPUmmJTiJpiUyp+OSMGkJKWeYLJ6E0xKcTNgsuMgfP/f/0qV&#10;kgFrlZpgUpJSSzBZvQkmpbgJJqs+A+rSSjApSaklmKzeBJNS3DgmO3YchP/+979SBcRgmMUMaHRL&#10;MClJqSWYrN4Ek1Lc3DD5gxQqDr1KieEvrQSTkpRmgsnqTTApxU0wKfnFAZpkhaAUTEpSagkmqzfB&#10;pBQ3waRUijgagySYlKTUEkxWb4JJKW6CSSk7CSYlKbUEk9WbYFKKm2BSyk6CSUlKLcFk9SaYlOLm&#10;gskffoifAQuJp/+ZEk//zDKcYFKSUkswWb0JJqW4mTH5ww8/lDUGoADp30Myp39uiWXAYNwEk5KU&#10;WoLJ6k0wKcUtG5iUshNDY9QMWPRLMClJqSWYrN4Ek1LcBJNS8jFYBkwwKUmpJZis3gSTUtwEk1L6&#10;CSYlKfUEk9WbYFKKm2BSyk6CSUlKLcFk9SaYlOImmJSyk2BSklJLMFm9CSaluAkmpewkmJSk1BJM&#10;Vm+CSSlugkkpOwkmJSm1BJPVm2BSiptgsnT9L6Pp7zM7CSYlKbUEk9WbYFKKWzViUsdVxP6XofT3&#10;VtL0zzO5BJOSlFrzQI00TDbRntPYAjUqeKzu64/Z9y1MMJnNBJNS3NwwqQMiahwM/unfI0Y6uiRz&#10;+ucWOv3vMFqCSUlKrXmg5pNATR0UNrNArZxb9VjBsqUFauGgUqXuFz5ubtW/XqXuq/J/RmMFVsFk&#10;9hJMSnEzY/J///ufJLnGMKrHsBkMnoJJSUqteaDWk0BtLNBmVu52S+dWPVZt7jxu7ZTfru4reG7q&#10;3Ko2cfCpyt9vOg/UuCeokQ7AJBNMhk8wKcVNMCklEwOlJy45JAWTkpRq80DbTALtbOXaydCOBe1g&#10;gbZ3Uve3s0A/ctrWAm3jYFSl7m+t4DkP1KQnqLEOwCQTTIZPMCnFTTAplTcGzTpsCiYlKcXmgf5v&#10;EuhAC3SA0/7a/f0K2tdpH6e9LNCeFmgPp90s0K4WaBen/1PgnAdqKZjMXoJJKW6CSSn98qgUTEpS&#10;as0D7TcJdLTl3lFORzq1d2pngdpaoCMs0OEW6DALdIgFOtgCHWTlgKraax5o856g1joAk0wwGT7B&#10;pBQ3waSUnQSTkpRa80CHTwKdZnnX2QKdWlAnC3SKBTrZ6UQLdIIF6miBOligYws6bB7oRz1Bm9eU&#10;cL9JwWT4BJNS3ASTUnYSTEpSas0DdZgE6mn5d57TuU7nWKCzLdBZFuhMC9TDAp1hgU63QF0tUBen&#10;jvNA2wkms5dgUoqbYFLKToJJSUqteaBOk0CDrOIGGspvH+B0sQXqb4H6WaC+ThdaoAssUG8L1MtB&#10;aJd5oJ17grYWTGYrwaQUN8GklJ0Ek5KUWvNA3SeBLrdyjXbKPzZ1mdMoCzTSAl1qgUZYoOEWaJgF&#10;GmKBLrFAgx2AnjsPtEdP0A6CyWwlmJTiJpiUspNgUpJSax6o90TQJKug2uLHE9Xjgm3q8QSVBRpn&#10;gcbWgq6xco2xQFdZoCsLUNpvHmjvnqAdBZPZSjApxU0wKWUnwaQkpdY8UL8JoFm1oNlW7vb6laBZ&#10;q+ofz1wJut55rFL31bYb1NdqQdNXgWbUgmZYoGkWaGotaEotaLKDz+HzQPsLJrOXYFKKm2BSyk6C&#10;SUlKrXmgweNBi1aCFq8ELVoBWrA8d2s/Xgm6cXn9tvzX1baFK0ELVoLmrwDNXwmap1oFmlcLmqtw&#10;uiqH0THzQIf0BO1RA2qiIzCpBJPhE0xKcRNMStlJMClJqTUPNGIsaPkS0LKbcrcrnOzHNxU/VuUf&#10;L1WP1f1loGXLQIuXgJYsAy1fAVq6ArRwWQ6ek+eC2vYEHVgD2rRUoBRMhk8wKcVNMCllJ8GkJKXW&#10;PNDIq0CrFoBW3pi7rV0AWnUjaOV80Kr5uce1zmOVuq+2rVDb1NcWgVYtAi1bCFqxCFS7BFS7NAfP&#10;pUtA02aBjjoPdHhN7ojuVjoEk0gwGT7BpBQ3waSUnQSTkpRa80CjLgNZs51mOd3Aq3XKP6dW3arX&#10;zAFZc0G1c0HWPCcFzoWgVQtB180AHXM26MiBoJ0Gl+hKOILJ8AkmpbgJJqXsJJiUpNRSmBwOsqaD&#10;rGkFTQVZU5zUfVPqeep1qhlOM50cdNbOBl03GXRMD9Ax/UG7DAZtpkMwiQST4RNMSnETTErZSTAp&#10;SamlMFkDsiY4jXca51P+efnXTQRZk0DWZKc8QqeBZo4FdegOOr4/aK/BoK10CCaRYDJ8gkkpboJJ&#10;KTsJJiUptRQmB4Csq0DWlVpXeJR/jnqdagzIuhpkXQOyxhaAcwJo5hWgjt1Ap/QDHTAY9CMdgkkk&#10;mAyfYFKKm2BSyk6CSUlKLYXJi0DWSK1LDY1wyj/OP3cUyFL7XV4OskY75cE5BjRzJKhjF1CnC0GH&#10;DAZtq0MwiQST4RNMSnETTErZSTApSamlMHk+yBridIlLaik8f5tPPc6/bijIGgay1P6XeXA6yJw5&#10;FNSxM6hLH1DbwaDtdQgmkWAyfIJJKW6CSSk7CSYlKbUUJs8FWWqp+2Kn/k79nPKPTeVfo14/EGQN&#10;AlmDHWw6yJw5EHRSJ9BZfUAdBoN2LcWVcAST4RNMSnETTErZSTApSamlMHkmyLoQZPVxusBJTSxV&#10;+cem8q9Rr1fL5X0LAOrgcmZf0Ekng87rDTp5UO5KOILJDCSYlOImmJSyk2BSklJLYbIbyOoFsnqC&#10;rPNAlppUmlJf01OvUanXq3o7AFXAdHA58wLQSSeCevYEdRJMZifBpBQ3waSUnQSTkpRaCpNdQNZZ&#10;Tj0CpqaZhanXng2yzimAp8Ll+aCZ54FOOQF0QU9Q10GgvQWT2UgwKcVNMCllJ8GkJKWWwmQnkHUG&#10;yDodZHUFWQqXptTXClPPz6der+rupMDp4HLmmaBOHUEXnQfqPgi0n2AyGwkmpbgJJqXsJJiUpNRS&#10;mDwJZHUGWaeCLAXLU7TUNj313Hzqtac5FcLTweXMM0CdOoD6nQ06ayBo/xpQYx2DcRNMhk8wKcVN&#10;MCllJ8GkJKWWwuTxIOtkkHUiyDoBZKnHhalteuq5KgXRfOp7FAJU4bIraOZpoE7HgPqfCTp3AOjA&#10;waAmSU8nBZPhE0xKcRNMStlJMClJqaUw2QFkdQRZ6vZYkHWMltqmUl/Pd5yWer0qD1AFTYXLTqCZ&#10;p4A6Hw0a2B3Usz/okIGgZoMFk6knmJTiJpiUspNgUpJSS2HyaAeNR4GsI0FWey21TaW+rso/X93m&#10;7+vwVMB0UDnzRFDnI0GDu4Eu6Ac6bCBoE2c6yVAYNcFk+ASTUtwEk1J2EkxKUmopTLYDWaq2IOtw&#10;kHVYQerxEQWp5+SRmX9dYfmvKXQ6qJx5HKhzO1BNV9CFF4HaDwS1GQxqoYMwToLJ8AkmpbgJJqXs&#10;JJiUpNRSmFRgPBRk/RhkHax1iJP6mnpOHpcKleq2EJ55fOaf46By5tGgzkeAajqDLuwDOupi0NaD&#10;QZvoIIyTYDJ8gkkpboJJKTsJJiUptRQmFRIVHA8EWQeArP2d1H3VQQWwVKjMw1G9Ll8enYX4VKhs&#10;C5rZHtT5cFBNJ9CF54OO6gfaVjCZfoJJKW6CSSk7CSYlKbUUJhUUFR73AVl7g6y9nNT9fTVQFk4r&#10;8xVCNJ96rLYfCpp5BKjzoaCak0AX9QJ16AfaaTBoMx2EcRJMhq+KMdlIS/+6FDDBpJSdBJOSlFoK&#10;kwp+CpJ7gKzdCtrT2a6gqZ6jQFlYHpfqvgLkfgUgzb/uINDMQ0GdfwyqOQHU91zQCX1Buw0GbaGD&#10;ME6CyfA1IEw2sUCNDdsLU2hUz2lmgbayQFtaoC2cWlugTZz010keCSal7CSYlKTUUphU6FOQ3AVk&#10;7eyk7u/uTCjVdLJw2btw+pifSOYhqZ6vvpdKoXI/0MyDQZ0PBtUcB+p7FujEPqA9B4O21EEYJ8Fk&#10;+Cock3kcKkg2d1KP9UljfvqYf55C5N4WaF8LtJcF2sMC7WyBtrFAmwdAqVSQYFLKTkS0GpIkpdF8&#10;0CiFvv8DWTuCrB2cdtKmk3lQ6vtT5vexVF9X30chclcnB6Mz9wd1PhBUcwyob3fQyReA9h0M2koH&#10;YZwUJicZfj7JvVoQddE+xwrCZCEk1USxpTN11DGYx6T62qYWaBcL1N4CdbBAR1ugthboQAu0uwNK&#10;9f30P0tySTApZSciWgNJktLoRtAoBcDtQda2Tj9yHuenkwqUauJoQqWaSOYhqZ6nEJmfbiqg7gqa&#10;uQ+o8/6gmiNB/c8AndoHdMBg0LZJXgVHYXKy4eer5tYWpH8tX2ftc1SYHA2iFVrLE077/o2Xg5os&#10;B22xHLTtctB2y0B7LgbtpZqXa495oN1Vc0G7zwLt6bTPLND+N4D2uw6013WgPa4D7T4TtPt00O7T&#10;QHuopoP2mQE6YCro2GtBZ04BnTsNdOY0ULcpoE5TQMdNBbWdAdp3Bmiv6U6zQXstqG+PhaA2y0Cb&#10;LQe11H+mUhf176OUf5f6/xkRTErpRUTrIElSGi0AjVLo2xpkbVnQNs6EUn1NTSgVKvNL13lIFh6w&#10;k59Iqommgmi+HUEzdwd13gdUcwSo32mg03qDDhkM2iFpTF5r+Pkk73RMqk4F0U3lq/FNoBY3gTa9&#10;CbT3TaDDbwJ1uBF0xixQj+tBPSaCeowHnT4e1GUiqMs4UJcrQF1Hg06/HHTG5aAeI0HdhoG6qoaD&#10;ugwDdakBdRkI6qqqAXWrAXXvD7qwL2h4f9CIwaChA0FD+oMu7g/qOxDUuwbU4xJQj/zt1aAeU0A9&#10;poJ6TAN1VmBdCPq/m0BtDD9L1SWYlLKTYFKSUkthUi1vbw6yNgNZbZwUKNWEUoEyvw+lQqWzH6SN&#10;yfw0UkEzP5FUgFQw3coB6bagmf8H6rwXqOYwUL9OoC49QUcIJrORGyYXlK9mC0CbLgBtvwB0zALQ&#10;WfNBA68HjbkWNP4a0PhLQeOGgq4aBho9AjR6EGj0haDRF+S6ojfoynNBV/QAje4OGq1uu4FGdwaN&#10;Pgk0+pTc/StOBV1xPGhCB9DUE0DTO4GmnQyadjzoWtUpoImngcbnOxM0fhBo/OWg8VeCxo8BDZoE&#10;OnY2aL8FoK0MP0vVpWPyLPz85w+xX/KSVI6I6GZIkpRGC9F41I/QyGoFsjZxUvcVLPOg3M6BosJk&#10;/oAcBcrCfSTV1xU8FSAVRvMw3QI0c3tQ591BNQeD+p0M6t4TdOxg0E5JY3KK4eeTvDsXRBdrn2VX&#10;EE0D0VwQzSlB6vsW1GIOqPUc0D5zQF3mgC66ATRsCuiqCaCrR4PGXgKaOhg0fTDohotBc3qD5pwF&#10;mtPd6TTQnJNAc44v6BjQnCNAcw51btuD5hwGmnOQU3vQ3I6guR1Ac48BzT0BNPdU0PQuua49LQfU&#10;K4eCrrwMdOVo0JVXgi6YCDr2htx7baP/XKVM+8zY172K+jq/1L+3btp/OyexX/CSVK6I6BZIkpRG&#10;i9Bk1BZobjVBS6sZyGrupFCpQKgmjGo/SrV8rdBYeEBOHpNqaqm+rp6nJpwtQVYLNLM2QTNrU9DM&#10;rUCddwXV7Asa2BHUqyfolMGgvXQQxklhUh2drP98Ui4dkYWpSaT+eZ4IoutBNLNEOd+70UxQ85mg&#10;FjNBe88EtZ8JOno6qNNkUNdJoG5XgfpdDho+CnTlKNCM4aCZA0AzLwLN7AOa2Qs0swdo5umgmV2c&#10;OueuB68u4zmzI2jmCU7HOKmvqeedDrq+K+j6s0HXXwi6tj/osgGgoQNAZwwAnTASdMI1uU4cCzp5&#10;LOiAaaBdZoK21H+echTn7yPOa93qYPjvRjAppZdgUpJSaxFaj9ocW1mN8COrCVpZTdDIamJjsB6T&#10;ajqplsIVGhUe8yc0V7dqWqn2qyycSrZAc6spNrOaobXVAi1ntkGjztuDanYGDTwc1KcH6HTBZDop&#10;POrbzgHRIO3zPM051ZL6TNWUMonU9zLUeBqoyTTQNtNAW00D/eha0M7Xgna/FnToRNBpE0DnjwNd&#10;NhY0ZQxo6ijQtOGgaZeApvUFTesNmtYTNO1c0LRzQNO6g6Z1dTrdqQto2mmgqd1BU88FXdsLNPl8&#10;0OT+oMmXgsaOAQ29BtR7LKjDWND2Y0FbTAJtMTnXVpNBW08GbTIN1Gpa7j2zn68UGT6vQH8n+vOD&#10;vi5oQ0DUX/tvph/uuONh9gteksqVYFKSUmsRdh+1Ofa2CLtbhO2sRtjcaoRGNiYVDPOYNB2MU7jE&#10;rZbC1b6SbdDEaolNraY2ULe3GmPXmZtis87bomnNVqCB+4D6dAKdNQC0qw7COAkmozcWRAO0z1Ph&#10;Uu1POR5EExJIfR+3tOc0HQ/adDxo6/GgfceDDlcH3owHXTQeNOBq0MDRoIGjQAOHgAYOAA3s73QR&#10;aOAFoIG9QAN7gwae79w/DzSgJ6hvH1Cf/qDeF4POGQg6pwZ0zhWgs64BnTIWdNQ40L7jQJvo78/0&#10;XsuR/mcHfR/6c4O+LkxqX0n9/4AIJqV0k30mJSm1FuKoUZvjZItwRC3hAIuwpw3KHCabWJujuY3K&#10;/H6TKrWknT/1z05oZG2HVtYWaGG1QXNrU2xutcQOVlPsZRHaWYRjZ7bEzp23wY9q2qDRoP8D9esI&#10;6q2ugqP/MoqT7DMZvRtAdLbhM1WdAaI+DhzUKYPKUBOnVqNBbUaDth4N+j+nXS4D7TIKtMsI0C7D&#10;tIaAdrnEqfD+JaCdh4B2GAbafjhoW9UI0LaXgbYdDdrG+XNajwY1MrwfyUmdNqqny24RNdh11zPY&#10;L3dJKmeCSUlKrXXoNuoQ9K0lnFFLOMEiHG0R9rZaYAtrU7S2WqK11QqN7emkQqSaUObPR5k7/U9z&#10;aytsZW2Kra3m2NFqhr2tpjjUaoyOFuEsi3DezBbYt/OW2KWmFZrUbAcaeDToogtA+18MasZ/KUVr&#10;cO4E7Oznk4J1jOEzzX+uChE9QNRequrU7hDqvwX9vxFVV3z11dfsl7sklTMqPrmuJEnlawH6XLI5&#10;rq4lDFpF6FVL6FZLONZqiv2tltjZaoxtrObY1NoSTa3t0czaBs2sLZ22ttvc2gw72YhshEMtwnEW&#10;oUst4fxVhOGrCMOmtcCBp2yOPWuaonnNFmg0+DDQgHNB7fuBtqlJCJT5k5brP58UPDWF1D9XSfJr&#10;MDp3vpr9YpekcidXwJGk1LoRA3tujtmLCONXEkauIgysJZxtNcaJVlO0tQgHW42xt9Uau1pbYBdr&#10;M+xmtcKuVivsYm9rjX2sljjCaoQTLUI3i3BBLWHwSsLolYTpKwhjrmiBw47aHPsNIGxS0xJNavYH&#10;De4O6tQXtGcNaAv9l1OU8pdT1H8+qT79cor6tks9Jk+S5NYA3HTTT9kvdkkqd8Sv9ylJUnmah2En&#10;b46lEwmLlhGmrWqEwataor/VDBdYjXCmRTjdIpxitcAJVkscZzXHcVYzdLCa4Vj7fgucZDVDd4tw&#10;kUUYahGuqiVcu5IwezlhyQ2EKX1aoP3Bm+PH5xBaD2qEZgP2RKPeZ4DO7As6oiZ3vskm+i+osClM&#10;qqOP9Z9PCpfaN+58w+crSaZ6wbJ+yX6pS1IaEdFKSJKURrNx8bFbYdaoZpi1sBnGrmqDc1ftgB7W&#10;thhpNcJQqxEGWY3Qz2qCPlZT9LSa4jyrKc51bntZTXG+1QSDrca4wmqMybVNcf2qZrhhxaaYtbw1&#10;Zk1shjE9NsVR+2yDw7u2RJsBLdH87D3QuNPpoJP6g46ryZ0iaBP9l1TYFCbV0ar6zyeFL/956p+x&#10;JBV2EWbNWst+oUtSWhHRUkiSlEbX48Quu+Giy7fERQu3RJ9Vu+CkVQfiKGt/nG1tjzOt7XG6tQO6&#10;WHvjJOsAdLT2x3HWfuhg7YfjrH1xgrUPTrZ2Q1drR5xv7YgLaw/Ehava4aKVR+KiFdvjoolbokfv&#10;nXHAIXvix113xqYDdkazTvuj8WGngw4aADrYmUw21n9RhU3h5xrDzyeFbxmILneO4tY/Z0lSnYBb&#10;b72f/TKXpDQjdXoSSZLSaBp2v+BQHDZ1Lxy2aBccVnsgDqztgN2sjjjQaof9rSOwr3U09rV6YA+r&#10;F3azzsVu1lnY1e5M7GH1wJ7WydjHao9DrI441OqNQ2svwWGrzsZhK/fGYTP2wP4jj8K2xxyO/zv3&#10;ULQY8GM0OfkYNN61G2i7QaDta0Bt9F9UUVKYvNLw80n+6ddbztcPRGc6p4O50PCZS9VVH2y+eR+c&#10;ccZl7Je4JGUh4mfXz0LHS1IVdBwab3YEmm59OJr+6FA03fZwNN22HRpv2w5N7Nqiybbt0WTbo9F4&#10;22Oc1P3CjnSeeySabnssmm57HJpuexSa/ugw+/s22bIdGrU8Ao1bHwHa7AjQJu1ATY4ENToml31a&#10;mrgdDaJjDT+fFC/1mR4BonaGz1yqrtqhRYujsOeePSQpUm+88S4DYJKRviEL5f4HVN85XZIkosuc&#10;8w/qkwtJkiRJMtULL7/8JrNW3H744Ye6BJOSVFEJJiVJkqQwJY/JQkgKJiWp4hJMSpIkSWFKBpM6&#10;IAWTklSxCSYlSZKkMEXHpI5GtwSTklRRCSYlSZKkMIXHpI5FvwSTklRRCSYlSZKkMAXDpA7EMAkm&#10;JamimiKYlCRJkgLXvv00/POf3zBrFabjMGyCSUmqqGQyKUmSJIWJTyZ1DMZNMClJFZVgUpIkSQpT&#10;MSZ1CCaRYFKSKirBpCRJkhSmXvjTn/7CAJhkgklJqqgEk5IkSVKYBJOSJBUlmJQkSZLCJJiUJKko&#10;waQkSZIUpirF5J13PmL4JSpJkmBSkiRJCleVYlImk5LklmBSkiRJCpNgUpKkogSTkiRJUpgEk5Ik&#10;FSWYlCRJksIkmJQkqSjBpCRJkhQmwaQkSUUJJiVJkqQwCSYlSSpKMClJkiSFqaoxeaEkSayuIDpV&#10;kiRJkgJ2QjVjUp/ISJIkk0lJkiQpXFU9mdR/iUqSJJiUJEmSwiWYlCSpKMGkJEmSFCbBpCRJRQkm&#10;JUmSpDAJJiVJKkowKUmSJIVJMClJUlGCSUmSJClMgklJkooSTEqSJElhEkxKklSUYFKSJEkKU2kw&#10;+d+CBJOSVFEJJiVJkqQwJYvJQkQKJiWpIhNMSpIkSWGKh0kdjqYEk5JUUQkmJUmSpDBFx6SORtZ/&#10;cwkmJamiEkxKkiRJYQqPSYZGPQeRgklJqsgEk5IkSVKY/DHJsGhKA6RgUpIqNsGkJEmSFCYzJhkW&#10;9QxodEswKUkVlWBSkiRJClMOkwyLpgxQDJJgUpIqKsGkJEmSFKZeeMkPkwYghkkwKUkVlWBSkiRJ&#10;CpOGSQMG4yaYlKSKSjApSZIkhcnBpAGBSSWYlKSKSjApSZIkhakXXnpJMClJUl2CSUmSJClMVY3J&#10;qyVJYp0PorNBdI4kSZIkBahL4pj8vq7/2mUSk59//kXq0cImvL5O/ZzGOtsvq/+aeu3/jdsd05+5&#10;HrSyCWhFE9Ai5+vDmoAWO6lt4wq+p9Px009m78UrWtiUv88h2vvU3n/HaSfZr+1T2w+brmmTe4+q&#10;K53nXKe9T+09qu5//jfsvXjF3qPp81TbZhf/OcueWoWX330dE56cXP8+818vfI+qa/j71N+HVxMe&#10;vZa/x+nae1R/htp+ef2f0fmG07Hrkj3t79F4VfP696meM7TgfXp8no++9CR7P241XtScv0/15xS+&#10;z/7aZ9y3CR558QnceM9ivPX+e/X/bXp9nob3qb8Xr656eCx/n/nvlX+f6t+A2q79G9rumh0x8akp&#10;9e9xgfP14dr7NPydd7q+C3svXrH3qLpEe5/6++/bBM+8+jwG3D449z3y73O08/Xr/f/Of/vi4+y9&#10;eMXeo+nzVNtmFf85C59Ygr988A7GPD7O/e88/z7H8PfZbc5Z7L24Nebhcfw9TtXeo+HvvPDPqHuP&#10;qvxzbvD/PJ9+5Tn2ftz69LO/8/ep/51f7GxXf3b+z3j5d7jhV3PxwV8/9v83VPj3U5D+Xrwa9eBo&#10;/j6v1d7nBGf7yPo/47wV52OLq7bBNU9MqH+PNzpfv9T/7/z0WT3w2WdfBI69R9Vg7X3mtxf8OX94&#10;4yVc8ovh+PTTv/v/nefff0FPvvwMey9esfdY+H5c/s5Vsx+fj3c/+hCXPXJF/fuc53xd/zd0FX+f&#10;59zYi72XT6P0afS+++4/DIRR0hGZaUxmoRkvzABZVNwlBFqsbVtOoBrCoocX2a+74y93gK6iuu8z&#10;/sXxoDW55xQ26vFRoAV8u/WExd6LV42sRsXvR31P9T719z6BsOVlW2L8L8bbr1v60lIcMfcIfPuf&#10;b/HAxw9g9B/U/2jx99Pp/k6g1Xz7M289w96LVx3u6VD8fq4k7D1xb2y+evPi7ZMJZy05C8seXWa/&#10;7rxfngcakvs81Wd5+P2Hg2r5+6GVBJrKt+vvw6tH/voI/9zGu3ye48n+LN/89E37tXss3QMj1o+w&#10;79/70b2gDbnPXH8/ps/y5Hkns/fiF3s/VxBorOF91hB6Lu9Z/7qphC//9aV9X32eh9x3CHs/NMl5&#10;n6OLt/db3Y+9D68m/2Eyfz/qs1yibVuW+/7q83zvb+9h/RvrQWMID776IL7/7/e5f0PrCDSq+P1c&#10;8dQVxs9z7VNr2Xvxir3H+bn3ecaGM4q3zyX8aPSP6v4NLX5xMdrf1N5+j/f99T6M/P1I0Hr+fuja&#10;+r+Lwv74/h/Ze/Hq6LuPLn4/NxD2n7w/Wq9uXbx9CeG8Zedh1eOr7NdZL1igobl/C998/w1+fN+P&#10;Qav4+7H/Xan3qm3X34df7POc6/JvaCxhhwk74N3P37Vft9PSnXDFL66w79/94d0Y9tww0Dj+fkx/&#10;510WdGHvw6v//vBf/n4ud/6969trCOevPB9rnluT+/mmEb759zf2ffXf5oH3Hmj/71bh+2m/6Mjc&#10;a7V/QwPWDsQP//tfsH74H67+3TX8/VxCGPHIiOJtS3Pff9wvxuGDv3+AP376AjYZvwkeeu0hfPOf&#10;bzDuxXG5f0Mji9/PmNvHGD/Ps5eczU5w7dVVz15V/H7Uv/HhhC4buhRvn0PY/srt7fepXnfjCzfa&#10;/9bVffV3Pvy54eZ/Q1PI+N/sKx+9wt6LV+1+2a74/Vzv/Lepfo8Xbr+J0HtFb6x+YrX9uqW/Xwq6&#10;NPc+//Hvf+DA+w4EreDvx/4stf8WVOw0PH4ZEJdW9XjkgBRMBmjWi7PQam2r3H9Y6n9kxxBajWyF&#10;lz96Gc3XNLe3N1vTDDtv2Lnodbe+fKuNyZHrR9Zte//r99Fqcqu6/7BajWiFj7/6GM3WNcv9h+xs&#10;bzGsBXsfQWq6umnufa4iNF7Q2H6f699aX/cPo9W6Vlj+2vK656tffvuv3h90GWHjNxuLvlfL4S3r&#10;3s8mwzfB4tcWo9UtrYre50nzTmLvwa+pf5xa/w9V/Y/ClYTzVpyHA35+QNHnqb+OZhJoBOG7/3xX&#10;t+2Nj9+wP8P8+xlyyxBsd9t2aDaj/vNsfElj+zn69/NLfVZFn+ewxnjpw5fs7XWfp9UK655eV/ea&#10;O9+8M/c/dsMI//n+P3XbL6y9sO7zbDKkif1+5vxpzv+3d7axUR3nAh4pqAog0kqt+hXRtBRFURNS&#10;Rf0RVaryI2qqJjeKooZI/ZEfje5VwQ47EGIIAVI1EC7qTS9FCS1rvgJ2ILYXMGAgQINxwBgbG5uv&#10;8BkMgYBjwMZggz8geqt35uzuOfOO9/PszsHMj0cJ57xnGWbOO/PMnLOz8nNcbf7c+/9FB5IkuMuD&#10;8nN/6H4oby33lrNkhBiQooz7eBywt+Xf6z4+YuUIUV/RNp9S/jo8sPoBj1hg2fedqfdcl4y5B9/1&#10;5tAymUOnvj7tafMxFWM81314+EORb0Vrp3mOv7T4JU95Ons6NTl0f/waTb3p6L/T723zhTKHVp1a&#10;5blnV55a6blu7PKxQkA6uju899Akb30uOLoARpR6c+j3C39P7r1kzGqaFS8P1mcRg1dWvAI/j/xc&#10;1CMex3r9xcJfeK4TAyb35tCRr454cmjyx5PhO2u+46lPv3LovsL7ZM66781lI6CssSxWl2WnyoWk&#10;oYC46/jlvS/D/YXRHBomyjPv0DzPhBJz6MV/vkjuv0Tc/uaON4cWyBz679L/gQc/flDJobiMdA/0&#10;xGTBfXzEYm+bv7nuTdlvYqyrPpu/bCGCk4zhq4aTHMJJVzSH8L+PrH3Ec03xwWJgb2IOFXmOP//B&#10;87HyDJs4DHp6e0j/jvWtliEZN/pueNocpXF4aDgsPb7UU89rvljjuW700tFiInzj1g3PcXcOjXht&#10;BMw/NF/2Ja5yYsyxS8dIWRJR1FDkrc+pDF4teRVGl4325NATc5/wXMf+T05m526eGzvWdLbJk0P4&#10;/yiCw0qGkRwKqiiqpCqOgtterEwmYODOAISPhyF8NAzhfXKlDPm883NxvOlKE7kGkwhl8tE5j8Kd&#10;O3c853C1LbrihhxoPwDhQ/IYcu6qnKGnS93XdbKcTWGoPFIZO46DIR5X47ef2y5WNTCR/vThnzzn&#10;Lt+6LP6tWJ6uW12x4+HD8XKqn5cqoowIfr6rPg93HBbHW656V2rmNc6TA8wUJjpn8nlKefa37Y/V&#10;Z6QpQuJTZXfbblnOxjBUfV4VO7785HJtff6u8ndSvCbFZTI6GF7qahPl2XHs37Fjoi7rZTlbr5wl&#10;cqMOfIMRq8+6MFy63uY5vuT4EhI/rmScXC0tYLChZaPn3KaWTRCuCcO1nq7452Bd1kjUz0qV3oE+&#10;WcYjspzR44c7jojjzVeayTViJWs6g8fffZycU8uzv61RlhPvqZownO+4QK5Jhd1te2Jtvunoptjx&#10;FSdXiOPLm1Z42qjl8kF4YOEDckUYxUJpw/XNlaJ9b/R2iz+jvLhzSI1PlVibY33ui38O5g4eP9Rx&#10;2BP/zv53gM2Tq26zN7xNP08pz75L+yB8UB5b17yexKdK9aVdsfrccmxr7PiS40vFcbX+y46XyycL&#10;YvXHe+5C51eibXcer44dc7f5l1fPu+KpQCTCnUPtN9o9x5edWEbiH171sJyQFTLYfGiz51wltnlN&#10;GK7fvC7+jP2/KGeLLOeGlg3k81Khp79HySF5vOWK0+ZXD5FrUI5RJjHX1XPRvK45WeM9ViePX+y8&#10;SK5JhV0XnTbfLz+ro6cj/vnHw7Dy5EpPfGNbI4xcOFLkuirnCPbhWJ6bfTfFn/tu9yl9Ei1DKnT1&#10;dclyYj666rPpcpM4frTjqCd+dv1suagxlcGczXPJKuLimrAg+uc9X9XC4hZ5rLJ5w10hkQiRxcFQ&#10;JNLKZA54at1T8qabJpNYlcmgsOTIEmDvxh/BtF9vJzGm6RnogcdKH5Mz+ylydq/G5AN1kNQhOm6U&#10;NOcRkjoYmsHbge44twPYe86j8EkM/rLxLyQmCDwZeVKupOEAU8Dg6Ffejj1z1PrJjg9aFskcKpL3&#10;Zvv1yyQmCPxy9S/lqjk+wp1g8t5U28OLeLUAX6/gcjVHPR8Eqlqr5GIBPnqfxGDelnkkJgicvnZa&#10;LhZgDhWm/yg4Xyw4sADY/8ZzaMGOBSQmn6iSGOWRkkfkRAfHywkJHllrBC2oEEFMhEYcdViZ9JGn&#10;Ik/JVQBM4tcYPPOPZ0hMEBAdNyYHrqoUMHin6h0SY5rai7VyhQplEgdC573JXKDKYUKUQbKotkhK&#10;Gsqk805f+f5yEpc9tPNLh1+V/0oOMCiTnMGYmfhomcaZ5smyJ+UA4+QQPopTY4IAW8jiMlnIYP7W&#10;+Zo2M0tzewuMWjRKrprjQDjRb5mk9ZIJk3dPlpKGK344cfwzg/W4KqqJNUnVmSr5uBNlcjKDsbPG&#10;kpgg8MSaJ+SiBubQJAYjQyNJTBAQ7/e7cigfMkkEMAn1bfUw8oORckKG4+VEBuPD44mcBZ2UH11n&#10;IJFWJn0GH1mLFSqUNFyZDMlO8czlMyTWJM9WPSs7bhxgMIknMfFunxpnmr8f+LvsuHGAwYGwgMG3&#10;Cr9F5S4ZZAD0j2u9XfD46sflShq+uI8D4UQGf/vkb6QTM43ouFHSZjjSO5HBjs93kDiT7L24V050&#10;8NUGJ4dwlar1SiuJNQkOMGKigwOMk0O6x3Smmd84X050cMUPc6iQwSg+isSZ5tcVv5YTHcwhZ+K4&#10;8NOFJM404guKKGk4IXNy/dNjn5I4k1RfqI5PdFAmnaclxZ8Vk1iT1F2qk+Ml5hDmego5pIqeb2jk&#10;K8qchjlyvMRFDZTJQgbfm/o9EhcEiAymgkYKM8XKpE/8tOSn8qaLJocjk+9tf4/EmuTZjc/KAQaT&#10;wzUQqnEmQQkU8oOShit+zkCI5fyo4aO8yeLgyM6tub1ZdtwoabhagQNMgfzGr9oRmmRC9QTZceMA&#10;45LJb0/+Nok1yUOrHpKSpkzI3t/5Pok1ydPrn5Y55JqQJRsITSDkByUtOiF7Tcp5RWMFiTVFy+UW&#10;GL5ouJQ0zCGUyQIGP3jjByTWJK/ufFVOdPDJk0smv//G90msSarPV8scwglZgGXyN2t/E1/UcMnk&#10;0///NJU9P9DIVyp4cghl8jUG9024T74LqYnPJ0QM00Ejg9liZdInxE2HK2nR5HAGbPwGqhprihOd&#10;J+KShqsVOBBiZzNBbhukxmcDWSFMhCJr4z8ZLztulDSUSUxip7NZVL2IxGcG7eDSZVbdrLik4QCD&#10;A7ZTTtyeRo03QeetTnhszWOy48YBBmUSB+xCJr5pfuxiet+GzCUkh5wBO0iidvDyQZlDOMBEJ2SY&#10;6xPklidqvCm2nt0qcwglLZpDjpwv3b2UxJti+t7pModQ0lAmHekVE8f6j0i8KX5b+du4pGGuOzk0&#10;KjRKfFNdjTcF+4DJiQ4uaqBM5jmHiMRpqG9r8OYQ5rozDj004yESn40MZsMmfK0BFwswh1AmMded&#10;HMIvrqrx/nInBhHBdNBInx8MaLAy6RP4jTtE7Jk3g0HBmgLo6esRqLGmwL3VsIwbv9wo98ssYmKL&#10;okzKSYQwEUTkEnNroBe6+3oEYqCZwuD18qnQ3dsDfQP9JH5waGfnJ9193YKy02VSfCcxuNZzDbp7&#10;u8WWG2q8CXAbqGg5H13/aGy7Hywj0i/qk15ngmg5xf5tMxlMrpgcK6caawp3fY4pGSMHQqc+g9Lm&#10;CO4tGKtPHBBflzsiBLXNV51cJeUiFL83g1SfN/tvinKOXTdWrpxPDHgO4b67MxlMq5yWdQ4RscuS&#10;/jsDcKOvW+x08OCqB+W3zv+M2wN1Q/etHo1YmaGn/6YoIyImulPljghYTkSNzx4f5BHRyJ9fqAJp&#10;ZTKHiIHwLQa8PL7PpAmI0LnYdnG72JQVZbJLbGOhSli+oB2XilhdmSI311XPBYXKs5Wx/TCDNLCo&#10;jNswTq5Y5GmVIlPEPnWzGBSt8+6RFzTGfjR20G1NgoRYBRJbA80m54JC2ZkyuSrtbAwdVB6ufFiu&#10;ToovM9HzfqEKWLqIPRRnMZi5aab3HBEYs4wuHS2fluDG3przQUGs+OLWQFVzybk48dXEwSDilyoa&#10;scsVqiSmxICVSd9JJpOq2CWFCFj2ZCeTtOPLJVYmB0cdQJLhlkn1XJBwy6R6LhFq/eQaK5P+kUuZ&#10;VO+TbHDLpHoubYiM+EdMJjfOJOeCRPBkkgogEpfJOeRcVpKoopG7XEGEMFUGVG4LGJEXS1ZEZTJU&#10;zuPHiZCZxSuTuEk17YCDwr0gk2SQyRFamSSdqQGUcmYqk7lEbTPEymT2ROvXLZNq3QcC5171yKR6&#10;HwcIK5ODQUUwFdwySQQwUzSCl2uIGKbKIALphqmiYcmOmEyWcXIuPWjH6xfbLm6zMpkhZJBRZBLf&#10;6VTPE0gHlx88Mqk5HxQ8Mqk5HxTGlsZlMnZcbesA4JZJ9VzO0NRXIjwyqTkfFKxM+otXJqnE5RMi&#10;ey7SlkmNyOULIoLpkEQYE8HUwdKSHXGZDJFzQeFelEky2KWKpgNU8chkfz85HxSsTPqLViYDSEwm&#10;K2eTc0HBnExSqUiEVybp+aDglUl6PijkSiaJ3GWJRyY1AmcCIoLpkKEwqvS7sDLpAw2XGyDSGoHI&#10;qYi86d5i8Ny/noNIc0T8vqgab4rIuQhEzkTg7Ya3paRNY1C6vxQiByKwUfxWM73GBHXtdaKckZMR&#10;OcBMZfBi+EVRlwgRvsEgA4e/iDY/HYHptdPl9kCcQVlTuShj1cHNJD45tFPMlq7erlg5f1L6E7kV&#10;RyETbR5pjMCZ9jPkGhPE2hxzCCc6Mxm8sOSFWDnVeFN03OqM3Zs/LP5h7Gcfxb3ZGIFzV86Ra7yo&#10;bZ4b9rTVQuQLJ4dwW6ipDMYvGR8rpxqfGuq/JXsiZyOinFP3TJU7IkxmsX5zy+EtJN4Enb2dsRz6&#10;UemP5IRsklPOxgicvXKWXGOC2q9r4+PQv6RM/mH5HwKXQ1duXonl+neLvytlEnPIKef5q+eJzOUE&#10;jaC5qbn0GVR8EYGKExG5LdQbDP64/I9Q0RgRqPF+QcQvUzTylyluaRwMK5M+8ErtK8BWMLl9QHQD&#10;a9d+aWq8KVgpk6s+0V9IiO6XViD3mVTj8wERwG++gZd2jZdbW0R/IQG3jnD28gvSKhBbxeRWUNFf&#10;SHDtl/bjaT8mnagJTlw7AWwlk4NLdPNd10bby/YsI9eY4OXPXpY5hJOx6AbWrs3q1XhTtFxtkas+&#10;uNqHeyNG9+0skOVcXb+aXGOC53c+L3Mo+tOpmEOuPQfVeFOwEgasmMV/OjW60fYEBj9762ck3gSH&#10;Og7JXF/s7IOKe/S6NtUv3VdKrjHBCzUvAPuQyW3for/K5Wy0ncs2J5KWhPr2eplDOF5G9xd19u3E&#10;ckaa1pJr0kIjaJnwzI5n4uNldI9eVw6p8ZlCJDBTNBKYDaosJsPKpA+UfFECfB8HXsOB7+DAqzjw&#10;9Rx4BQcu3p2k15iA7+fA6zjwXRz4Ng58k1POcg4z1s0g8YOhyl9KaGRsMJadXA58LwdezYFv5cA3&#10;cuBrZV3yjzmJzx7aQaYCr+fA93DgOznwLRz4hng5xftpmmvyTVtPmyznbg783xz4Zg68kgOPyLqs&#10;O11HriGdcwaon5mMFadWeHPIdW/KNqfXmOB89/l4Dm137s118XI2tjaSa0xQfKI4nkOfuMoZyyF6&#10;jQl4Awdeq8+hv276K4k3wYXuC/FcxxyKltPJoYbWBnJNJqg5lC7Fp5ZAaB+H0GccQjs4hKo4hNZz&#10;CFVwCH3MSXxecclTa1crhOo4hHZxCG3jENrEIbSOiy+tYjmbz7UQ4TLBomP/hNBeDqFqDqFPOIQ2&#10;cgit5eL7EKI+NddEIaKXNrclGsnzC1UG06KfYmVyiEJkLh2IbAUF2gEHFdKZ3k1oOsesUf+Oewz1&#10;/hgqqP9OS5qoeWIJHFT00sGRQh0awfMbIoHpoBHGRNh9JnOIum1QRpBveQcZKrVBhMhzthDptVh8&#10;RL3fcon6d1ssdyG3fUMzATA8GaDCmiFku59U0Eing90aaEhCBepugwxymaLpaCwWi8WSX6iopYtG&#10;5jJBI2imIIKXDUT8kkFXMhPJYjKsTBqDCtRQh4heumg6KIvFYrFkBxU3H+Utl2gELWgQ6fMLIoc6&#10;qCyqqFKYFvadyaEFka5M0HQwdy/03a5UIB1VrtF0PJaAobaZJZio7WaxJICIWS4gYpe64KUCEbts&#10;0bwHmYg+BSuTOYZIm58QiRoKUMnLBDLY+IWmY7JYLBaLGYjE5ZocyaEOInzZopHCVFDF0cuAgNHB&#10;3DL0oLJlAiJmmaLpUCwWi8WSOUSajKL59vNgaCQsKBCZ8xON9KWDWwSzps/K5D0CFTsTECnMFE1H&#10;aLFYLJbMoUJnEo00DoZG4oICEUA/0QhiOvguk+pjWYuEPFLON0QIhzpUPpNBJNNPNJ2txWKxWPIH&#10;lcw8QR5l66DymAlEEv1EI5GpQB9l6/AKpV2ZvKugQmUCIl7ZoulEhiKkw7IEArWdLPcG6n1gyQbN&#10;imGqaAQryBBh8xuN3GVCIvFLm77kWJm8q6BiZwIig9mi6eiHIrQDtgQBtZ0s9wbqfWDJBo0kpopG&#10;2IIMkT+/0YhhJliZtOQRKoqpQGTQDzSd/VCEdsIWk6jtY7m3UO8HiwHI4+NEULnLJ0T8coVGDlOF&#10;Po5OhkYeB0MjkS6ZpLLgP6rEDCXUf2vwIOLmF5rO+W6CdGp5RzNLv4tn7HlFrauco7adJXeodX+P&#10;o977lowh0pZLNKKXKVQA05TAVNAIokpvAv4DgBafOtB9kU0AAAAASUVORK5CYIJQSwMEFAAGAAgA&#10;AAAhAJnWEeDfAAAACQEAAA8AAABkcnMvZG93bnJldi54bWxMj0FrwkAUhO+F/oflCb3V3WgsGrMR&#10;kbYnKaiF0tuaPJNg9m3Irkn89309tcdhhplv0s1oG9Fj52tHGqKpAoGUu6KmUsPn6e15CcIHQ4Vp&#10;HKGGO3rYZI8PqUkKN9AB+2MoBZeQT4yGKoQ2kdLnFVrjp65FYu/iOmsCy66URWcGLreNnCn1Iq2p&#10;iRcq0+Kuwvx6vFkN74MZtvPotd9fL7v792nx8bWPUOunybhdgwg4hr8w/OIzOmTMdHY3KrxoWKsF&#10;JzXEMT9gf6VmMYizhvkyXoHMUvn/QfYD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4WjJKGgCAABvBwAADgAAAAAAAAAAAAAAAAA6AgAAZHJzL2Uy&#10;b0RvYy54bWxQSwECLQAKAAAAAAAAACEAW20XHNm8AADZvAAAFAAAAAAAAAAAAAAAAADOBAAAZHJz&#10;L21lZGlhL2ltYWdlMS5wbmdQSwECLQAKAAAAAAAAACEAYQK7SkHOAABBzgAAFAAAAAAAAAAAAAAA&#10;AADZwQAAZHJzL21lZGlhL2ltYWdlMi5wbmdQSwECLQAUAAYACAAAACEAmdYR4N8AAAAJAQAADwAA&#10;AAAAAAAAAAAAAABMkAEAZHJzL2Rvd25yZXYueG1sUEsBAi0AFAAGAAgAAAAhAC5s8ADFAAAApQEA&#10;ABkAAAAAAAAAAAAAAAAAWJEBAGRycy9fcmVscy9lMm9Eb2MueG1sLnJlbHNQSwUGAAAAAAcABwC+&#10;AQAAVJIBAAAA&#10;">
                <v:shape id="Picture 49" o:spid="_x0000_s1027" type="#_x0000_t75" style="position:absolute;width:27425;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auyQAAAOIAAAAPAAAAZHJzL2Rvd25yZXYueG1sRI9BawIx&#10;FITvQv9DeAVvmlXcxW6NYgWhh65QW+j1dfO6Wbp5WTZR03/fCILHYWa+YVabaDtxpsG3jhXMphkI&#10;4trplhsFnx/7yRKED8gaO8ek4I88bNYPoxWW2l34nc7H0IgEYV+iAhNCX0rpa0MW/dT1xMn7cYPF&#10;kOTQSD3gJcFtJ+dZVkiLLacFgz3tDNW/x5NV8Haogsm/FlEezPcWc6yifqmUGj/G7TOIQDHcw7f2&#10;q1bwNM8Xs2xZFHC9lO6AXP8DAAD//wMAUEsBAi0AFAAGAAgAAAAhANvh9svuAAAAhQEAABMAAAAA&#10;AAAAAAAAAAAAAAAAAFtDb250ZW50X1R5cGVzXS54bWxQSwECLQAUAAYACAAAACEAWvQsW78AAAAV&#10;AQAACwAAAAAAAAAAAAAAAAAfAQAAX3JlbHMvLnJlbHNQSwECLQAUAAYACAAAACEAwbvmrskAAADi&#10;AAAADwAAAAAAAAAAAAAAAAAHAgAAZHJzL2Rvd25yZXYueG1sUEsFBgAAAAADAAMAtwAAAP0CAAAA&#10;AA==&#10;">
                  <v:imagedata r:id="rId68" o:title=""/>
                </v:shape>
                <v:shape id="Picture 49" o:spid="_x0000_s1028" type="#_x0000_t75" style="position:absolute;left:27336;width:29299;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eQOyQAAAOMAAAAPAAAAZHJzL2Rvd25yZXYueG1sRE/NagIx&#10;EL4XfIcwhd5qtrVudTVKsRSK4qHaPXgbNuNmcTNZklTXt28KQo/z/c982dtWnMmHxrGCp2EGgrhy&#10;uuFawff+43ECIkRkja1jUnClAMvF4G6OhXYX/qLzLtYihXAoUIGJsSukDJUhi2HoOuLEHZ23GNPp&#10;a6k9XlK4beVzluXSYsOpwWBHK0PVafdjFbyvt9dtHQ6vZenNxpfdcbraS6Ue7vu3GYhIffwX39yf&#10;Os0fjcaTl+k4z+HvpwSAXPwCAAD//wMAUEsBAi0AFAAGAAgAAAAhANvh9svuAAAAhQEAABMAAAAA&#10;AAAAAAAAAAAAAAAAAFtDb250ZW50X1R5cGVzXS54bWxQSwECLQAUAAYACAAAACEAWvQsW78AAAAV&#10;AQAACwAAAAAAAAAAAAAAAAAfAQAAX3JlbHMvLnJlbHNQSwECLQAUAAYACAAAACEApx3kDskAAADj&#10;AAAADwAAAAAAAAAAAAAAAAAHAgAAZHJzL2Rvd25yZXYueG1sUEsFBgAAAAADAAMAtwAAAP0CAAAA&#10;AA==&#10;">
                  <v:imagedata r:id="rId69" o:title=""/>
                </v:shape>
                <w10:wrap type="topAndBottom"/>
              </v:group>
            </w:pict>
          </mc:Fallback>
        </mc:AlternateContent>
      </w:r>
      <w:r w:rsidR="000F599F">
        <w:t xml:space="preserve">150x 5 SHS at </w:t>
      </w:r>
      <w:r w:rsidR="000F599F" w:rsidRPr="000F599F">
        <w:t>0°</w:t>
      </w:r>
    </w:p>
    <w:p w14:paraId="35F36188" w14:textId="77777777" w:rsidR="009B080B" w:rsidRDefault="009B080B" w:rsidP="00FD3EF1">
      <w:pPr>
        <w:jc w:val="both"/>
      </w:pPr>
    </w:p>
    <w:p w14:paraId="5CD9AB9B" w14:textId="2ED4D4C5" w:rsidR="000F599F" w:rsidRDefault="00FD3EF1" w:rsidP="00FD3EF1">
      <w:pPr>
        <w:jc w:val="both"/>
      </w:pPr>
      <w:r>
        <w:t xml:space="preserve">The design of the SHS spreader beam is vastly different to the </w:t>
      </w:r>
      <w:r w:rsidR="005F5F51">
        <w:t>H</w:t>
      </w:r>
      <w:r>
        <w:t>-section spreader beams and the connection plate to the tank lifting bracket has altered the bolting, and the design, of the tank lifting bracket, so this section has to perform exceptionally well and keep the cost down to be selected for the final spreader beam design.</w:t>
      </w:r>
    </w:p>
    <w:p w14:paraId="745BC298" w14:textId="11B102D7" w:rsidR="00FD3EF1" w:rsidRDefault="00FD3EF1" w:rsidP="00FD3EF1">
      <w:pPr>
        <w:jc w:val="both"/>
      </w:pPr>
      <w:r>
        <w:t xml:space="preserve">As seen in </w:t>
      </w:r>
      <w:r>
        <w:rPr>
          <w:i/>
          <w:iCs/>
        </w:rPr>
        <w:t xml:space="preserve">Tables 7 &amp; 8, </w:t>
      </w:r>
      <w:r>
        <w:t xml:space="preserve">the 150x5 SHS outperforms the other </w:t>
      </w:r>
      <w:r w:rsidR="00071F13">
        <w:t>sections by a significant margin, but it still requires stiffening to not fail (i.e. yield) in each lift.</w:t>
      </w:r>
    </w:p>
    <w:p w14:paraId="6D57B88F" w14:textId="77777777" w:rsidR="00EB711A" w:rsidRDefault="00EB711A" w:rsidP="00FD3EF1">
      <w:pPr>
        <w:jc w:val="both"/>
      </w:pPr>
    </w:p>
    <w:p w14:paraId="083769FE" w14:textId="424B0F87" w:rsidR="00882369" w:rsidRDefault="00882369" w:rsidP="009B080B">
      <w:pPr>
        <w:pStyle w:val="Heading4"/>
      </w:pPr>
      <w:r>
        <w:t>Angled Lift Results Table</w:t>
      </w:r>
    </w:p>
    <w:p w14:paraId="32E7092B" w14:textId="41518782" w:rsidR="00611197" w:rsidRDefault="00611197" w:rsidP="00611197">
      <w:pPr>
        <w:pStyle w:val="Caption"/>
        <w:keepNext/>
      </w:pPr>
      <w:bookmarkStart w:id="137" w:name="_Toc231132718"/>
      <w:r>
        <w:t xml:space="preserve">Table </w:t>
      </w:r>
      <w:fldSimple w:instr=" SEQ Table \* ARABIC ">
        <w:r w:rsidR="00582475">
          <w:rPr>
            <w:noProof/>
          </w:rPr>
          <w:t>8</w:t>
        </w:r>
      </w:fldSimple>
      <w:r>
        <w:t xml:space="preserve"> Table of von Mises Stress results from </w:t>
      </w:r>
      <w:r w:rsidR="00FB7C4F">
        <w:t>0</w:t>
      </w:r>
      <w:r w:rsidR="00FB7C4F" w:rsidRPr="00A35787">
        <w:t>°</w:t>
      </w:r>
      <w:r w:rsidR="00FB7C4F">
        <w:t xml:space="preserve"> and 45° lift</w:t>
      </w:r>
      <w:r>
        <w:t xml:space="preserve"> FEA simulations.</w:t>
      </w:r>
      <w:bookmarkEnd w:id="137"/>
    </w:p>
    <w:tbl>
      <w:tblPr>
        <w:tblStyle w:val="TableGrid"/>
        <w:tblW w:w="0" w:type="auto"/>
        <w:tblLook w:val="04A0" w:firstRow="1" w:lastRow="0" w:firstColumn="1" w:lastColumn="0" w:noHBand="0" w:noVBand="1"/>
      </w:tblPr>
      <w:tblGrid>
        <w:gridCol w:w="3005"/>
        <w:gridCol w:w="3005"/>
        <w:gridCol w:w="3006"/>
      </w:tblGrid>
      <w:tr w:rsidR="0027713E" w14:paraId="729A0C2F" w14:textId="77777777" w:rsidTr="0027713E">
        <w:tc>
          <w:tcPr>
            <w:tcW w:w="3005" w:type="dxa"/>
          </w:tcPr>
          <w:p w14:paraId="24D608D9" w14:textId="262E05DE" w:rsidR="0027713E" w:rsidRDefault="0027713E" w:rsidP="0027713E">
            <w:pPr>
              <w:jc w:val="center"/>
            </w:pPr>
            <w:r>
              <w:t>Section Size</w:t>
            </w:r>
          </w:p>
        </w:tc>
        <w:tc>
          <w:tcPr>
            <w:tcW w:w="3005" w:type="dxa"/>
          </w:tcPr>
          <w:p w14:paraId="421E4553" w14:textId="2E778CF2" w:rsidR="0027713E" w:rsidRDefault="003B09CD" w:rsidP="0027713E">
            <w:pPr>
              <w:jc w:val="center"/>
            </w:pPr>
            <w:r>
              <w:t>FOS</w:t>
            </w:r>
            <w:r w:rsidR="0027713E">
              <w:t xml:space="preserve"> at </w:t>
            </w:r>
            <w:r w:rsidR="0027713E" w:rsidRPr="0027713E">
              <w:t>0°</w:t>
            </w:r>
          </w:p>
        </w:tc>
        <w:tc>
          <w:tcPr>
            <w:tcW w:w="3006" w:type="dxa"/>
          </w:tcPr>
          <w:p w14:paraId="1E565F7D" w14:textId="6F7815C9" w:rsidR="0027713E" w:rsidRDefault="003B09CD" w:rsidP="0027713E">
            <w:pPr>
              <w:jc w:val="center"/>
            </w:pPr>
            <w:r>
              <w:t>FOS</w:t>
            </w:r>
            <w:r w:rsidR="0027713E">
              <w:t xml:space="preserve"> at 45</w:t>
            </w:r>
            <w:r w:rsidR="0027713E" w:rsidRPr="0027713E">
              <w:t>°</w:t>
            </w:r>
          </w:p>
        </w:tc>
      </w:tr>
      <w:tr w:rsidR="0027713E" w14:paraId="1B02D26F" w14:textId="77777777" w:rsidTr="0027713E">
        <w:tc>
          <w:tcPr>
            <w:tcW w:w="3005" w:type="dxa"/>
          </w:tcPr>
          <w:p w14:paraId="1AD255BF" w14:textId="1A65070F" w:rsidR="0027713E" w:rsidRDefault="0027713E" w:rsidP="0027713E">
            <w:pPr>
              <w:jc w:val="center"/>
            </w:pPr>
            <w:r>
              <w:t>203 UC 46</w:t>
            </w:r>
          </w:p>
        </w:tc>
        <w:tc>
          <w:tcPr>
            <w:tcW w:w="3005" w:type="dxa"/>
          </w:tcPr>
          <w:p w14:paraId="12303ECE" w14:textId="645EBA38" w:rsidR="0027713E" w:rsidRDefault="003B09CD" w:rsidP="0027713E">
            <w:pPr>
              <w:jc w:val="center"/>
            </w:pPr>
            <w:r>
              <w:t>0.3093</w:t>
            </w:r>
          </w:p>
        </w:tc>
        <w:tc>
          <w:tcPr>
            <w:tcW w:w="3006" w:type="dxa"/>
          </w:tcPr>
          <w:p w14:paraId="5FE62413" w14:textId="213350FA" w:rsidR="0027713E" w:rsidRPr="00611197" w:rsidRDefault="003B09CD" w:rsidP="0027713E">
            <w:pPr>
              <w:jc w:val="center"/>
            </w:pPr>
            <w:r>
              <w:t>0.2225</w:t>
            </w:r>
          </w:p>
        </w:tc>
      </w:tr>
      <w:tr w:rsidR="0027713E" w14:paraId="5C523F60" w14:textId="77777777" w:rsidTr="0027713E">
        <w:tc>
          <w:tcPr>
            <w:tcW w:w="3005" w:type="dxa"/>
          </w:tcPr>
          <w:p w14:paraId="564FA485" w14:textId="515C9B67" w:rsidR="0027713E" w:rsidRDefault="0027713E" w:rsidP="0027713E">
            <w:pPr>
              <w:jc w:val="center"/>
            </w:pPr>
            <w:r>
              <w:t>254 UC 73</w:t>
            </w:r>
          </w:p>
        </w:tc>
        <w:tc>
          <w:tcPr>
            <w:tcW w:w="3005" w:type="dxa"/>
          </w:tcPr>
          <w:p w14:paraId="486764FF" w14:textId="3405BFBF" w:rsidR="0027713E" w:rsidRPr="00FB7C4F" w:rsidRDefault="003B09CD" w:rsidP="0027713E">
            <w:pPr>
              <w:jc w:val="center"/>
            </w:pPr>
            <w:r>
              <w:t>0.4227</w:t>
            </w:r>
          </w:p>
        </w:tc>
        <w:tc>
          <w:tcPr>
            <w:tcW w:w="3006" w:type="dxa"/>
          </w:tcPr>
          <w:p w14:paraId="419A6CF1" w14:textId="5D4BED9C" w:rsidR="0027713E" w:rsidRDefault="003B09CD" w:rsidP="0027713E">
            <w:pPr>
              <w:jc w:val="center"/>
            </w:pPr>
            <w:r>
              <w:t>0.3081</w:t>
            </w:r>
          </w:p>
        </w:tc>
      </w:tr>
      <w:tr w:rsidR="00882369" w14:paraId="761D23B1" w14:textId="77777777" w:rsidTr="0027713E">
        <w:tc>
          <w:tcPr>
            <w:tcW w:w="3005" w:type="dxa"/>
          </w:tcPr>
          <w:p w14:paraId="2E715BB5" w14:textId="25941A79" w:rsidR="00882369" w:rsidRDefault="00882369" w:rsidP="0027713E">
            <w:pPr>
              <w:jc w:val="center"/>
            </w:pPr>
            <w:r>
              <w:t>150x5 SHS</w:t>
            </w:r>
          </w:p>
        </w:tc>
        <w:tc>
          <w:tcPr>
            <w:tcW w:w="3005" w:type="dxa"/>
          </w:tcPr>
          <w:p w14:paraId="4DD7F722" w14:textId="0A392ABC" w:rsidR="00882369" w:rsidRDefault="00882369" w:rsidP="0027713E">
            <w:pPr>
              <w:jc w:val="center"/>
            </w:pPr>
            <w:r>
              <w:t>1.266</w:t>
            </w:r>
          </w:p>
        </w:tc>
        <w:tc>
          <w:tcPr>
            <w:tcW w:w="3006" w:type="dxa"/>
          </w:tcPr>
          <w:p w14:paraId="7130BF05" w14:textId="50A39CD1" w:rsidR="00882369" w:rsidRDefault="00882369" w:rsidP="0027713E">
            <w:pPr>
              <w:jc w:val="center"/>
            </w:pPr>
            <w:r>
              <w:t>0.8543</w:t>
            </w:r>
          </w:p>
        </w:tc>
      </w:tr>
    </w:tbl>
    <w:p w14:paraId="23BD7845" w14:textId="70676A5F" w:rsidR="0001134C" w:rsidRDefault="0001134C" w:rsidP="008B62B9">
      <w:pPr>
        <w:jc w:val="both"/>
      </w:pPr>
    </w:p>
    <w:p w14:paraId="57C4BB41" w14:textId="2C684031" w:rsidR="0001134C" w:rsidRDefault="00071F13" w:rsidP="0001134C">
      <w:pPr>
        <w:pStyle w:val="Heading3"/>
      </w:pPr>
      <w:bookmarkStart w:id="138" w:name="_Toc231131401"/>
      <w:r>
        <w:t xml:space="preserve">Beam Sizing </w:t>
      </w:r>
      <w:r w:rsidR="0001134C">
        <w:t>Conclusion</w:t>
      </w:r>
      <w:bookmarkEnd w:id="138"/>
    </w:p>
    <w:p w14:paraId="49391345" w14:textId="71B101D5" w:rsidR="00071F13" w:rsidRDefault="00071F13" w:rsidP="00071F13">
      <w:pPr>
        <w:jc w:val="both"/>
      </w:pPr>
      <w:r>
        <w:t xml:space="preserve">The 150x5 SHS is clearly the best performing section in every scenario and seems like the clear choice for the final spreader beam design. It performs the best, is second cheapest, and is considerably lighter too which makes the fabrication and transportation easier. The problem with a SHS section though, is that the stiffening is not so straight forward as it is for the </w:t>
      </w:r>
      <w:r w:rsidR="005F5F51">
        <w:t>H</w:t>
      </w:r>
      <w:r>
        <w:t>-sections, where a simple plate web stiffener is welded in between the flanges, on both sides, to reinforce the web.</w:t>
      </w:r>
    </w:p>
    <w:p w14:paraId="5D98BB1D" w14:textId="22779B2C" w:rsidR="00071F13" w:rsidRDefault="00071F13" w:rsidP="00071F13">
      <w:pPr>
        <w:jc w:val="both"/>
      </w:pPr>
      <w:r>
        <w:lastRenderedPageBreak/>
        <w:t xml:space="preserve">To reinforce the SHS there are two methods that would be most simple: </w:t>
      </w:r>
    </w:p>
    <w:p w14:paraId="5609547E" w14:textId="77777777" w:rsidR="00071F13" w:rsidRDefault="00071F13" w:rsidP="00071F13">
      <w:pPr>
        <w:pStyle w:val="ListParagraph"/>
        <w:numPr>
          <w:ilvl w:val="0"/>
          <w:numId w:val="26"/>
        </w:numPr>
        <w:jc w:val="both"/>
      </w:pPr>
      <w:r>
        <w:t>Increase section thickness</w:t>
      </w:r>
    </w:p>
    <w:p w14:paraId="179CDD0F" w14:textId="02E5537B" w:rsidR="006301AD" w:rsidRDefault="00F65D6E" w:rsidP="00071F13">
      <w:pPr>
        <w:pStyle w:val="ListParagraph"/>
        <w:numPr>
          <w:ilvl w:val="0"/>
          <w:numId w:val="26"/>
        </w:numPr>
        <w:jc w:val="both"/>
      </w:pPr>
      <w:r>
        <w:rPr>
          <w:noProof/>
        </w:rPr>
        <mc:AlternateContent>
          <mc:Choice Requires="wps">
            <w:drawing>
              <wp:anchor distT="0" distB="0" distL="114300" distR="114300" simplePos="0" relativeHeight="251601920" behindDoc="0" locked="0" layoutInCell="1" allowOverlap="1" wp14:anchorId="3A979D31" wp14:editId="54261508">
                <wp:simplePos x="0" y="0"/>
                <wp:positionH relativeFrom="margin">
                  <wp:align>center</wp:align>
                </wp:positionH>
                <wp:positionV relativeFrom="paragraph">
                  <wp:posOffset>2564765</wp:posOffset>
                </wp:positionV>
                <wp:extent cx="2838450" cy="161925"/>
                <wp:effectExtent l="0" t="0" r="0" b="9525"/>
                <wp:wrapTopAndBottom/>
                <wp:docPr id="1123961664" name="Text Box 1"/>
                <wp:cNvGraphicFramePr/>
                <a:graphic xmlns:a="http://schemas.openxmlformats.org/drawingml/2006/main">
                  <a:graphicData uri="http://schemas.microsoft.com/office/word/2010/wordprocessingShape">
                    <wps:wsp>
                      <wps:cNvSpPr txBox="1"/>
                      <wps:spPr>
                        <a:xfrm>
                          <a:off x="0" y="0"/>
                          <a:ext cx="2838450" cy="161925"/>
                        </a:xfrm>
                        <a:prstGeom prst="rect">
                          <a:avLst/>
                        </a:prstGeom>
                        <a:solidFill>
                          <a:prstClr val="white"/>
                        </a:solidFill>
                        <a:ln>
                          <a:noFill/>
                        </a:ln>
                      </wps:spPr>
                      <wps:txbx>
                        <w:txbxContent>
                          <w:p w14:paraId="7EE9D16A" w14:textId="2AE388A3" w:rsidR="00F65D6E" w:rsidRPr="00F5001F" w:rsidRDefault="00F65D6E" w:rsidP="00F65D6E">
                            <w:pPr>
                              <w:pStyle w:val="Caption"/>
                              <w:rPr>
                                <w:noProof/>
                                <w:sz w:val="22"/>
                                <w:szCs w:val="22"/>
                              </w:rPr>
                            </w:pPr>
                            <w:bookmarkStart w:id="139" w:name="_Toc231132759"/>
                            <w:r>
                              <w:t xml:space="preserve">Figure </w:t>
                            </w:r>
                            <w:fldSimple w:instr=" SEQ Figure \* ARABIC ">
                              <w:r w:rsidR="00582475">
                                <w:rPr>
                                  <w:noProof/>
                                </w:rPr>
                                <w:t>36</w:t>
                              </w:r>
                            </w:fldSimple>
                            <w:r>
                              <w:t xml:space="preserve"> Example of a SHS with an internal diaphragm</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979D31" id="_x0000_s1060" type="#_x0000_t202" style="position:absolute;left:0;text-align:left;margin-left:0;margin-top:201.95pt;width:223.5pt;height:12.75pt;z-index:2516019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PSDHgIAAEMEAAAOAAAAZHJzL2Uyb0RvYy54bWysU01v2zAMvQ/YfxB0X5ykH2iNOEWWIsOA&#10;oC2QDj0rshQLkEWNUmJnv36UHSdbt9Owi0yTFKn3Hjl7aGvLDgqDAVfwyWjMmXISSuN2Bf/2uvp0&#10;x1mIwpXCglMFP6rAH+YfP8wan6spVGBLhYyKuJA3vuBVjD7PsiArVYswAq8cBTVgLSL94i4rUTRU&#10;vbbZdDy+zRrA0iNIFQJ5H/sgn3f1tVYyPmsdVGS24PS22J3Yndt0ZvOZyHcofGXk6RniH15RC+Oo&#10;6bnUo4iC7dH8Uao2EiGAjiMJdQZaG6k6DIRmMn6HZlMJrzosRE7wZ5rC/ysrnw4b/4Istp+hJQET&#10;IY0PeSBnwtNqrNOXXsooThQez7SpNjJJzund1d31DYUkxSa3k/vpTSqTXW57DPGLgpolo+BIsnRs&#10;icM6xD51SEnNAlhTroy16ScFlhbZQZCETWWiOhX/Lcu6lOsg3eoLJk92gZKs2G5bZsqCX10POLdQ&#10;Hgk+Qj8ZwcuVoYZrEeKLQBoFgkXjHZ/p0BaagsPJ4qwC/PE3f8onhSjKWUOjVfDwfS9QcWa/OtIu&#10;zeFg4GBsB8Pt6yUQ1AktjpedSRcw2sHUCPUbTf0idaGQcJJ6FTwO5jL2A05bI9Vi0SXRtHkR127j&#10;ZSo9EPvavgn0J1kiCfoEw9CJ/J06fW5P82IfQZtOukRsz+KJb5rUTvzTVqVV+PW/y7rs/vwnAAAA&#10;//8DAFBLAwQUAAYACAAAACEAalZHXd4AAAAIAQAADwAAAGRycy9kb3ducmV2LnhtbEyPQU/DMAyF&#10;70j8h8hIXBBLKdXYuqYTbHCDw8a0c9aYtqJxqiRdu3+POcHN9nt6/l6xnmwnzuhD60jBwywBgVQ5&#10;01Kt4PD5dr8AEaImoztHqOCCAdbl9VWhc+NG2uF5H2vBIRRyraCJsc+lDFWDVoeZ65FY+3Le6sir&#10;r6XxeuRw28k0SebS6pb4Q6N73DRYfe8Hq2C+9cO4o83d9vD6rj/6Oj2+XI5K3d5MzysQEaf4Z4Zf&#10;fEaHkplObiATRKeAi0QFWfK4BMFylj3x5cRDusxAloX8X6D8AQAA//8DAFBLAQItABQABgAIAAAA&#10;IQC2gziS/gAAAOEBAAATAAAAAAAAAAAAAAAAAAAAAABbQ29udGVudF9UeXBlc10ueG1sUEsBAi0A&#10;FAAGAAgAAAAhADj9If/WAAAAlAEAAAsAAAAAAAAAAAAAAAAALwEAAF9yZWxzLy5yZWxzUEsBAi0A&#10;FAAGAAgAAAAhAPiM9IMeAgAAQwQAAA4AAAAAAAAAAAAAAAAALgIAAGRycy9lMm9Eb2MueG1sUEsB&#10;Ai0AFAAGAAgAAAAhAGpWR13eAAAACAEAAA8AAAAAAAAAAAAAAAAAeAQAAGRycy9kb3ducmV2Lnht&#10;bFBLBQYAAAAABAAEAPMAAACDBQAAAAA=&#10;" stroked="f">
                <v:textbox inset="0,0,0,0">
                  <w:txbxContent>
                    <w:p w14:paraId="7EE9D16A" w14:textId="2AE388A3" w:rsidR="00F65D6E" w:rsidRPr="00F5001F" w:rsidRDefault="00F65D6E" w:rsidP="00F65D6E">
                      <w:pPr>
                        <w:pStyle w:val="Caption"/>
                        <w:rPr>
                          <w:noProof/>
                          <w:sz w:val="22"/>
                          <w:szCs w:val="22"/>
                        </w:rPr>
                      </w:pPr>
                      <w:bookmarkStart w:id="140" w:name="_Toc231132759"/>
                      <w:r>
                        <w:t xml:space="preserve">Figure </w:t>
                      </w:r>
                      <w:fldSimple w:instr=" SEQ Figure \* ARABIC ">
                        <w:r w:rsidR="00582475">
                          <w:rPr>
                            <w:noProof/>
                          </w:rPr>
                          <w:t>36</w:t>
                        </w:r>
                      </w:fldSimple>
                      <w:r>
                        <w:t xml:space="preserve"> Example of a SHS with an internal diaphragm</w:t>
                      </w:r>
                      <w:bookmarkEnd w:id="140"/>
                    </w:p>
                  </w:txbxContent>
                </v:textbox>
                <w10:wrap type="topAndBottom" anchorx="margin"/>
              </v:shape>
            </w:pict>
          </mc:Fallback>
        </mc:AlternateContent>
      </w:r>
      <w:r w:rsidR="006301AD">
        <w:t>Weld internal diaphragm plates</w:t>
      </w:r>
    </w:p>
    <w:p w14:paraId="0D543ECF" w14:textId="4101F373" w:rsidR="006301AD" w:rsidRDefault="00F65D6E" w:rsidP="006301AD">
      <w:pPr>
        <w:jc w:val="both"/>
      </w:pPr>
      <w:r>
        <w:rPr>
          <w:noProof/>
        </w:rPr>
        <w:drawing>
          <wp:anchor distT="0" distB="0" distL="114300" distR="114300" simplePos="0" relativeHeight="251755520" behindDoc="0" locked="0" layoutInCell="1" allowOverlap="1" wp14:anchorId="2FA9FE46" wp14:editId="29589E77">
            <wp:simplePos x="0" y="0"/>
            <wp:positionH relativeFrom="margin">
              <wp:align>center</wp:align>
            </wp:positionH>
            <wp:positionV relativeFrom="paragraph">
              <wp:posOffset>3175</wp:posOffset>
            </wp:positionV>
            <wp:extent cx="2932635" cy="2160000"/>
            <wp:effectExtent l="0" t="0" r="1270" b="0"/>
            <wp:wrapTopAndBottom/>
            <wp:docPr id="1081080360"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80360" name="Picture 1081080360"/>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932635" cy="2160000"/>
                    </a:xfrm>
                    <a:prstGeom prst="rect">
                      <a:avLst/>
                    </a:prstGeom>
                  </pic:spPr>
                </pic:pic>
              </a:graphicData>
            </a:graphic>
          </wp:anchor>
        </w:drawing>
      </w:r>
    </w:p>
    <w:p w14:paraId="081381B1" w14:textId="36C3D6DC" w:rsidR="00071F13" w:rsidRDefault="006301AD" w:rsidP="006301AD">
      <w:pPr>
        <w:jc w:val="both"/>
      </w:pPr>
      <w:r>
        <w:t>The issue with both</w:t>
      </w:r>
      <w:r w:rsidR="0035593A">
        <w:t xml:space="preserve"> </w:t>
      </w:r>
      <w:r>
        <w:t>solutions is the increase associated in cost. It is imperative that this spreader beam remains as low cost as possible, and the rise in cost then negates the gains in performance.</w:t>
      </w:r>
    </w:p>
    <w:p w14:paraId="3F59CBA2" w14:textId="06DDF3AE" w:rsidR="005F5F51" w:rsidRDefault="005F5F51" w:rsidP="005F5F51">
      <w:pPr>
        <w:pStyle w:val="Caption"/>
        <w:keepNext/>
      </w:pPr>
      <w:bookmarkStart w:id="141" w:name="_Toc231132719"/>
      <w:r>
        <w:t xml:space="preserve">Table </w:t>
      </w:r>
      <w:fldSimple w:instr=" SEQ Table \* ARABIC ">
        <w:r w:rsidR="00582475">
          <w:rPr>
            <w:noProof/>
          </w:rPr>
          <w:t>9</w:t>
        </w:r>
      </w:fldSimple>
      <w:r>
        <w:t xml:space="preserve"> Cost of 150 SHS sections</w:t>
      </w:r>
      <w:bookmarkEnd w:id="141"/>
    </w:p>
    <w:tbl>
      <w:tblPr>
        <w:tblStyle w:val="TableGrid"/>
        <w:tblW w:w="0" w:type="auto"/>
        <w:tblLook w:val="04A0" w:firstRow="1" w:lastRow="0" w:firstColumn="1" w:lastColumn="0" w:noHBand="0" w:noVBand="1"/>
      </w:tblPr>
      <w:tblGrid>
        <w:gridCol w:w="3385"/>
        <w:gridCol w:w="2736"/>
        <w:gridCol w:w="2876"/>
      </w:tblGrid>
      <w:tr w:rsidR="00ED6928" w14:paraId="10EBBBBB" w14:textId="77777777" w:rsidTr="00ED6928">
        <w:trPr>
          <w:trHeight w:val="477"/>
        </w:trPr>
        <w:tc>
          <w:tcPr>
            <w:tcW w:w="3385" w:type="dxa"/>
          </w:tcPr>
          <w:p w14:paraId="5979EFFB" w14:textId="77777777" w:rsidR="00ED6928" w:rsidRDefault="00ED6928">
            <w:pPr>
              <w:pStyle w:val="Heading3"/>
              <w:numPr>
                <w:ilvl w:val="0"/>
                <w:numId w:val="0"/>
              </w:numPr>
              <w:jc w:val="center"/>
            </w:pPr>
            <w:bookmarkStart w:id="142" w:name="_Toc231131402"/>
            <w:r>
              <w:t>Section Size</w:t>
            </w:r>
            <w:bookmarkEnd w:id="142"/>
          </w:p>
        </w:tc>
        <w:tc>
          <w:tcPr>
            <w:tcW w:w="2736" w:type="dxa"/>
          </w:tcPr>
          <w:p w14:paraId="35F8551D" w14:textId="77777777" w:rsidR="00ED6928" w:rsidRDefault="00ED6928">
            <w:pPr>
              <w:pStyle w:val="Heading3"/>
              <w:numPr>
                <w:ilvl w:val="0"/>
                <w:numId w:val="0"/>
              </w:numPr>
              <w:jc w:val="center"/>
            </w:pPr>
            <w:bookmarkStart w:id="143" w:name="_Toc231131403"/>
            <w:r>
              <w:t>Stock Length (m)</w:t>
            </w:r>
            <w:bookmarkEnd w:id="143"/>
          </w:p>
        </w:tc>
        <w:tc>
          <w:tcPr>
            <w:tcW w:w="2876" w:type="dxa"/>
          </w:tcPr>
          <w:p w14:paraId="12E606B7" w14:textId="77777777" w:rsidR="00ED6928" w:rsidRDefault="00ED6928">
            <w:pPr>
              <w:pStyle w:val="Heading3"/>
              <w:numPr>
                <w:ilvl w:val="0"/>
                <w:numId w:val="0"/>
              </w:numPr>
              <w:jc w:val="center"/>
            </w:pPr>
            <w:bookmarkStart w:id="144" w:name="_Toc231131404"/>
            <w:r>
              <w:t>Cost (£)</w:t>
            </w:r>
            <w:bookmarkEnd w:id="144"/>
          </w:p>
        </w:tc>
      </w:tr>
      <w:tr w:rsidR="00ED6928" w14:paraId="69713C46" w14:textId="77777777" w:rsidTr="00ED6928">
        <w:trPr>
          <w:trHeight w:val="369"/>
        </w:trPr>
        <w:tc>
          <w:tcPr>
            <w:tcW w:w="3385" w:type="dxa"/>
            <w:vAlign w:val="center"/>
          </w:tcPr>
          <w:p w14:paraId="3E8DAA35" w14:textId="531AE6B1" w:rsidR="00ED6928" w:rsidRDefault="00ED6928" w:rsidP="006301AD">
            <w:pPr>
              <w:jc w:val="center"/>
            </w:pPr>
            <w:r>
              <w:t>150x5 SHS</w:t>
            </w:r>
          </w:p>
        </w:tc>
        <w:tc>
          <w:tcPr>
            <w:tcW w:w="2736" w:type="dxa"/>
          </w:tcPr>
          <w:p w14:paraId="5BC792B6" w14:textId="19DD6C70" w:rsidR="00ED6928" w:rsidRDefault="00ED6928" w:rsidP="006301AD">
            <w:pPr>
              <w:jc w:val="center"/>
            </w:pPr>
            <w:r>
              <w:t>7.0-7.65</w:t>
            </w:r>
          </w:p>
        </w:tc>
        <w:tc>
          <w:tcPr>
            <w:tcW w:w="2876" w:type="dxa"/>
            <w:vAlign w:val="center"/>
          </w:tcPr>
          <w:p w14:paraId="125439B2" w14:textId="28375930" w:rsidR="00ED6928" w:rsidRDefault="00ED6928" w:rsidP="006301AD">
            <w:pPr>
              <w:jc w:val="center"/>
            </w:pPr>
            <w:r>
              <w:t>362.56</w:t>
            </w:r>
          </w:p>
        </w:tc>
      </w:tr>
      <w:tr w:rsidR="00ED6928" w14:paraId="1E26135C" w14:textId="77777777" w:rsidTr="00ED6928">
        <w:trPr>
          <w:trHeight w:val="381"/>
        </w:trPr>
        <w:tc>
          <w:tcPr>
            <w:tcW w:w="3385" w:type="dxa"/>
            <w:vAlign w:val="center"/>
          </w:tcPr>
          <w:p w14:paraId="38223FF8" w14:textId="1759431D" w:rsidR="00ED6928" w:rsidRDefault="00ED6928">
            <w:pPr>
              <w:jc w:val="center"/>
            </w:pPr>
            <w:r>
              <w:t>150x6 SHS</w:t>
            </w:r>
          </w:p>
        </w:tc>
        <w:tc>
          <w:tcPr>
            <w:tcW w:w="2736" w:type="dxa"/>
          </w:tcPr>
          <w:p w14:paraId="14FCCE36" w14:textId="31427F56" w:rsidR="00ED6928" w:rsidRDefault="00ED6928">
            <w:pPr>
              <w:jc w:val="center"/>
            </w:pPr>
            <w:r>
              <w:t>7.5-7.65</w:t>
            </w:r>
          </w:p>
        </w:tc>
        <w:tc>
          <w:tcPr>
            <w:tcW w:w="2876" w:type="dxa"/>
            <w:vAlign w:val="center"/>
          </w:tcPr>
          <w:p w14:paraId="417F9B2D" w14:textId="2D799519" w:rsidR="00ED6928" w:rsidRDefault="00ED6928">
            <w:pPr>
              <w:jc w:val="center"/>
            </w:pPr>
            <w:r w:rsidRPr="006301AD">
              <w:t>434.72</w:t>
            </w:r>
          </w:p>
        </w:tc>
      </w:tr>
      <w:tr w:rsidR="00ED6928" w14:paraId="56486F99" w14:textId="77777777" w:rsidTr="00ED6928">
        <w:trPr>
          <w:trHeight w:val="369"/>
        </w:trPr>
        <w:tc>
          <w:tcPr>
            <w:tcW w:w="3385" w:type="dxa"/>
            <w:vAlign w:val="center"/>
          </w:tcPr>
          <w:p w14:paraId="35C1610D" w14:textId="1DD88B00" w:rsidR="00ED6928" w:rsidRDefault="00ED6928">
            <w:pPr>
              <w:jc w:val="center"/>
            </w:pPr>
            <w:r>
              <w:t>150x8 SHS</w:t>
            </w:r>
          </w:p>
        </w:tc>
        <w:tc>
          <w:tcPr>
            <w:tcW w:w="2736" w:type="dxa"/>
          </w:tcPr>
          <w:p w14:paraId="56B50524" w14:textId="7E28F1AC" w:rsidR="00ED6928" w:rsidRDefault="00ED6928">
            <w:pPr>
              <w:jc w:val="center"/>
            </w:pPr>
            <w:r>
              <w:t>7.5-7.65</w:t>
            </w:r>
          </w:p>
        </w:tc>
        <w:tc>
          <w:tcPr>
            <w:tcW w:w="2876" w:type="dxa"/>
            <w:vAlign w:val="center"/>
          </w:tcPr>
          <w:p w14:paraId="7993129D" w14:textId="032AB147" w:rsidR="00ED6928" w:rsidRDefault="00ED6928">
            <w:pPr>
              <w:jc w:val="center"/>
            </w:pPr>
            <w:r w:rsidRPr="006301AD">
              <w:t>573.21</w:t>
            </w:r>
          </w:p>
        </w:tc>
      </w:tr>
      <w:tr w:rsidR="00ED6928" w14:paraId="6C6AD7BA" w14:textId="77777777" w:rsidTr="00ED6928">
        <w:trPr>
          <w:trHeight w:val="369"/>
        </w:trPr>
        <w:tc>
          <w:tcPr>
            <w:tcW w:w="3385" w:type="dxa"/>
            <w:vAlign w:val="center"/>
          </w:tcPr>
          <w:p w14:paraId="33EE2A3B" w14:textId="0AE903C7" w:rsidR="00ED6928" w:rsidRDefault="00ED6928">
            <w:pPr>
              <w:jc w:val="center"/>
            </w:pPr>
            <w:r>
              <w:t>150x10 SHS</w:t>
            </w:r>
          </w:p>
        </w:tc>
        <w:tc>
          <w:tcPr>
            <w:tcW w:w="2736" w:type="dxa"/>
          </w:tcPr>
          <w:p w14:paraId="52D6F79E" w14:textId="4819FC3D" w:rsidR="00ED6928" w:rsidRDefault="00ED6928">
            <w:pPr>
              <w:jc w:val="center"/>
            </w:pPr>
            <w:r>
              <w:t>12.0-12.2</w:t>
            </w:r>
          </w:p>
        </w:tc>
        <w:tc>
          <w:tcPr>
            <w:tcW w:w="2876" w:type="dxa"/>
            <w:vAlign w:val="center"/>
          </w:tcPr>
          <w:p w14:paraId="1BE64E9A" w14:textId="3A733236" w:rsidR="00ED6928" w:rsidRDefault="00ED6928">
            <w:pPr>
              <w:jc w:val="center"/>
            </w:pPr>
            <w:r w:rsidRPr="006301AD">
              <w:t>1,119.70</w:t>
            </w:r>
          </w:p>
        </w:tc>
      </w:tr>
    </w:tbl>
    <w:p w14:paraId="45A429AD" w14:textId="77777777" w:rsidR="006301AD" w:rsidRDefault="006301AD" w:rsidP="006301AD">
      <w:pPr>
        <w:jc w:val="both"/>
      </w:pPr>
    </w:p>
    <w:p w14:paraId="57B0937A" w14:textId="73E69B8D" w:rsidR="005F5F51" w:rsidRPr="009354DC" w:rsidRDefault="005F5F51" w:rsidP="00C81BA8">
      <w:pPr>
        <w:jc w:val="both"/>
      </w:pPr>
      <w:r>
        <w:t xml:space="preserve">As </w:t>
      </w:r>
      <w:r>
        <w:rPr>
          <w:i/>
          <w:iCs/>
        </w:rPr>
        <w:t>Table 9</w:t>
      </w:r>
      <w:r>
        <w:t xml:space="preserve"> illustrates, the cost of the SHS increases with thickness and then nearly quadruples at price when the thickness is increased to 10mm. These sections may not work without stiffening, but the complex geometry means that fabrication is more expensive than simpler geometries like H-sections. For these reasons, SHS sections will not be considered for the final spreader beam design.</w:t>
      </w:r>
    </w:p>
    <w:p w14:paraId="24E7DDC7" w14:textId="3535238F" w:rsidR="0001134C" w:rsidRDefault="0001134C" w:rsidP="00C81BA8">
      <w:pPr>
        <w:jc w:val="both"/>
      </w:pPr>
      <w:r>
        <w:t xml:space="preserve">If the 254 UC 73 were able to perform this lift, in all three scenarios, unstiffened then it would be worth selecting this is the spreader beam, but it does not. As this overall project involves hundreds of thousands of pounds worth of materials and man hours, the cost of this beam must be kept to an absolute minimum, so </w:t>
      </w:r>
      <w:r w:rsidR="00F65D6E">
        <w:t>if</w:t>
      </w:r>
      <w:r>
        <w:t xml:space="preserve"> it can successfully perform this lift, the cheapest design possible is required.</w:t>
      </w:r>
    </w:p>
    <w:p w14:paraId="485916F4" w14:textId="3D346B64" w:rsidR="0027713E" w:rsidRPr="0027713E" w:rsidRDefault="0001134C" w:rsidP="00C81BA8">
      <w:pPr>
        <w:jc w:val="both"/>
      </w:pPr>
      <w:r>
        <w:lastRenderedPageBreak/>
        <w:t xml:space="preserve">For that reason, the section chosen for the </w:t>
      </w:r>
      <w:r w:rsidR="00EB711A">
        <w:t xml:space="preserve">final </w:t>
      </w:r>
      <w:r>
        <w:t xml:space="preserve">spreader beam design is the 203x203x46 UC. In the following sections, an analytical study will be conducted to further investigate the performance of the section </w:t>
      </w:r>
      <w:r w:rsidR="00C81BA8">
        <w:t>and further FEA simulations will be conducted in the final design to verify the results from the hand calculations.</w:t>
      </w:r>
    </w:p>
    <w:p w14:paraId="2ADB9D97" w14:textId="27829552" w:rsidR="00F1668D" w:rsidRDefault="00F1668D" w:rsidP="00F1668D">
      <w:pPr>
        <w:jc w:val="both"/>
      </w:pPr>
    </w:p>
    <w:p w14:paraId="5B10942E" w14:textId="2611A10C" w:rsidR="00F1668D" w:rsidRDefault="00F1668D">
      <w:pPr>
        <w:spacing w:line="259" w:lineRule="auto"/>
      </w:pPr>
      <w:r>
        <w:br w:type="page"/>
      </w:r>
    </w:p>
    <w:p w14:paraId="341C8F73" w14:textId="4BAA7223" w:rsidR="00D211AF" w:rsidRDefault="00E647A8" w:rsidP="00D211AF">
      <w:pPr>
        <w:pStyle w:val="Heading1"/>
      </w:pPr>
      <w:bookmarkStart w:id="145" w:name="_Toc231131405"/>
      <w:r>
        <w:lastRenderedPageBreak/>
        <w:t>Spreader Beam Design</w:t>
      </w:r>
      <w:bookmarkEnd w:id="145"/>
    </w:p>
    <w:p w14:paraId="7962496D" w14:textId="147B2212" w:rsidR="00D211AF" w:rsidRDefault="00D211AF" w:rsidP="00D211AF">
      <w:pPr>
        <w:pStyle w:val="Heading2"/>
      </w:pPr>
      <w:bookmarkStart w:id="146" w:name="_Toc231131406"/>
      <w:r>
        <w:t>Lifting Beam</w:t>
      </w:r>
      <w:bookmarkEnd w:id="146"/>
    </w:p>
    <w:p w14:paraId="60500532" w14:textId="74D5EA09" w:rsidR="0010680E" w:rsidRDefault="0010680E" w:rsidP="000242B5">
      <w:pPr>
        <w:jc w:val="both"/>
      </w:pPr>
      <w:r>
        <w:t>To minimise bending and torsion, the lugs are located very close to the connection.</w:t>
      </w:r>
      <w:r w:rsidR="000242B5">
        <w:t xml:space="preserve"> </w:t>
      </w:r>
      <w:r>
        <w:t>Therefore, the bending moment is negligible.</w:t>
      </w:r>
    </w:p>
    <w:p w14:paraId="4F05D0EE" w14:textId="77777777" w:rsidR="000242B5" w:rsidRPr="0010680E" w:rsidRDefault="000242B5" w:rsidP="000242B5">
      <w:pPr>
        <w:jc w:val="both"/>
      </w:pPr>
    </w:p>
    <w:p w14:paraId="49973B71" w14:textId="7237B813" w:rsidR="0010680E" w:rsidRPr="0010680E" w:rsidRDefault="008009AF" w:rsidP="0010680E">
      <w:pPr>
        <w:pStyle w:val="Heading3"/>
      </w:pPr>
      <w:bookmarkStart w:id="147" w:name="_Toc231131407"/>
      <w:r>
        <w:t xml:space="preserve">Design </w:t>
      </w:r>
      <w:r w:rsidR="0010680E">
        <w:t>Parameters</w:t>
      </w:r>
      <w:bookmarkEnd w:id="147"/>
    </w:p>
    <w:p w14:paraId="1645EBF6" w14:textId="62DA9199" w:rsidR="00D211AF" w:rsidRDefault="00D211AF" w:rsidP="00D211AF">
      <w:pPr>
        <w:rPr>
          <w:rFonts w:ascii="Cambria Math" w:hAnsi="Cambria Math"/>
          <w:i/>
          <w:iCs/>
        </w:rPr>
      </w:pPr>
      <w:r w:rsidRPr="008009AF">
        <w:rPr>
          <w:i/>
          <w:iCs/>
        </w:rPr>
        <w:t>Per Section 3.</w:t>
      </w:r>
      <w:r w:rsidR="008E31C2">
        <w:rPr>
          <w:i/>
          <w:iCs/>
        </w:rPr>
        <w:t>2</w:t>
      </w:r>
      <w:r w:rsidR="00E647A8">
        <w:rPr>
          <w:i/>
          <w:iCs/>
        </w:rPr>
        <w:t xml:space="preserve"> of this report</w:t>
      </w:r>
      <w:r w:rsidRPr="008009AF">
        <w:rPr>
          <w:i/>
          <w:iCs/>
        </w:rPr>
        <w:t xml:space="preserve">, </w:t>
      </w:r>
      <m:oMath>
        <m:sSub>
          <m:sSubPr>
            <m:ctrlPr>
              <w:rPr>
                <w:rFonts w:ascii="Cambria Math" w:hAnsi="Cambria Math"/>
                <w:i/>
              </w:rPr>
            </m:ctrlPr>
          </m:sSubPr>
          <m:e>
            <m:r>
              <w:rPr>
                <w:rFonts w:ascii="Cambria Math" w:hAnsi="Cambria Math"/>
              </w:rPr>
              <m:t>F</m:t>
            </m:r>
          </m:e>
          <m:sub>
            <m:r>
              <w:rPr>
                <w:rFonts w:ascii="Cambria Math" w:hAnsi="Cambria Math"/>
              </w:rPr>
              <m:t>Ed</m:t>
            </m:r>
          </m:sub>
        </m:sSub>
      </m:oMath>
      <w:r w:rsidR="008009AF" w:rsidRPr="008009AF">
        <w:rPr>
          <w:rFonts w:ascii="Cambria Math" w:hAnsi="Cambria Math"/>
          <w:i/>
          <w:iCs/>
        </w:rPr>
        <w:t xml:space="preserve"> = </w:t>
      </w:r>
      <w:r w:rsidR="002A0799">
        <w:rPr>
          <w:rFonts w:ascii="Cambria Math" w:hAnsi="Cambria Math"/>
          <w:i/>
        </w:rPr>
        <w:t>29</w:t>
      </w:r>
      <w:r w:rsidR="00B96651">
        <w:rPr>
          <w:rFonts w:ascii="Cambria Math" w:hAnsi="Cambria Math"/>
          <w:i/>
        </w:rPr>
        <w:t>4.3</w:t>
      </w:r>
      <w:r w:rsidR="004869BE">
        <w:rPr>
          <w:rFonts w:ascii="Cambria Math" w:hAnsi="Cambria Math"/>
          <w:i/>
        </w:rPr>
        <w:t xml:space="preserve"> </w:t>
      </w:r>
      <w:r w:rsidR="002A0799">
        <w:rPr>
          <w:rFonts w:ascii="Cambria Math" w:hAnsi="Cambria Math"/>
          <w:i/>
        </w:rPr>
        <w:t>kN</w:t>
      </w:r>
      <w:r w:rsidR="002A0799">
        <w:rPr>
          <w:rFonts w:ascii="Cambria Math" w:hAnsi="Cambria Math"/>
          <w:i/>
          <w:iCs/>
        </w:rPr>
        <w:t xml:space="preserve"> </w:t>
      </w:r>
    </w:p>
    <w:p w14:paraId="12FEAF9A" w14:textId="580C53DD" w:rsidR="009013A3" w:rsidRPr="00F27AC1" w:rsidRDefault="009013A3" w:rsidP="009013A3">
      <w:pPr>
        <w:pStyle w:val="ListParagraph"/>
        <w:numPr>
          <w:ilvl w:val="0"/>
          <w:numId w:val="14"/>
        </w:numPr>
        <w:rPr>
          <w:rFonts w:ascii="Cambria Math" w:hAnsi="Cambria Math"/>
          <w:i/>
        </w:rPr>
      </w:pPr>
      <w:r>
        <w:rPr>
          <w:rFonts w:ascii="Cambria Math" w:hAnsi="Cambria Math"/>
          <w:i/>
        </w:rPr>
        <w:t xml:space="preserve">Slurry tank resultant force from FEA,  </w:t>
      </w:r>
      <m:oMath>
        <m:sSub>
          <m:sSubPr>
            <m:ctrlPr>
              <w:rPr>
                <w:rFonts w:ascii="Cambria Math" w:hAnsi="Cambria Math"/>
                <w:i/>
              </w:rPr>
            </m:ctrlPr>
          </m:sSubPr>
          <m:e>
            <m:r>
              <w:rPr>
                <w:rFonts w:ascii="Cambria Math" w:hAnsi="Cambria Math"/>
              </w:rPr>
              <m:t>N</m:t>
            </m:r>
          </m:e>
          <m:sub>
            <m:r>
              <w:rPr>
                <w:rFonts w:ascii="Cambria Math" w:hAnsi="Cambria Math"/>
              </w:rPr>
              <m:t>Ed</m:t>
            </m:r>
          </m:sub>
        </m:sSub>
      </m:oMath>
      <w:r w:rsidRPr="008009AF">
        <w:rPr>
          <w:rFonts w:ascii="Cambria Math" w:hAnsi="Cambria Math"/>
          <w:i/>
          <w:iCs/>
        </w:rPr>
        <w:t xml:space="preserve"> </w:t>
      </w:r>
      <w:r w:rsidRPr="00F27AC1">
        <w:rPr>
          <w:rFonts w:ascii="Cambria Math" w:hAnsi="Cambria Math"/>
          <w:i/>
        </w:rPr>
        <w:t xml:space="preserve">= </w:t>
      </w:r>
      <w:r>
        <w:rPr>
          <w:rFonts w:ascii="Cambria Math" w:hAnsi="Cambria Math"/>
          <w:i/>
        </w:rPr>
        <w:t>118.27 kN</w:t>
      </w:r>
    </w:p>
    <w:p w14:paraId="60644E89" w14:textId="138BB97F" w:rsidR="00F27AC1" w:rsidRDefault="00F27AC1" w:rsidP="00F27AC1">
      <w:pPr>
        <w:pStyle w:val="ListParagraph"/>
        <w:numPr>
          <w:ilvl w:val="0"/>
          <w:numId w:val="14"/>
        </w:numPr>
        <w:rPr>
          <w:rFonts w:ascii="Cambria Math" w:hAnsi="Cambria Math"/>
          <w:i/>
        </w:rPr>
      </w:pPr>
      <m:oMath>
        <m:r>
          <w:rPr>
            <w:rFonts w:ascii="Cambria Math" w:hAnsi="Cambria Math"/>
          </w:rPr>
          <m:t xml:space="preserve">Second Moment of Area </m:t>
        </m:r>
        <m:d>
          <m:dPr>
            <m:ctrlPr>
              <w:rPr>
                <w:rFonts w:ascii="Cambria Math" w:hAnsi="Cambria Math"/>
                <w:i/>
              </w:rPr>
            </m:ctrlPr>
          </m:dPr>
          <m:e>
            <m:r>
              <w:rPr>
                <w:rFonts w:ascii="Cambria Math" w:hAnsi="Cambria Math"/>
              </w:rPr>
              <m:t>y-y</m:t>
            </m:r>
          </m:e>
        </m:d>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y</m:t>
            </m:r>
          </m:sub>
        </m:sSub>
        <m:r>
          <w:rPr>
            <w:rFonts w:ascii="Cambria Math" w:hAnsi="Cambria Math"/>
          </w:rPr>
          <m:t>=4.57×</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4</m:t>
            </m:r>
          </m:sup>
        </m:sSup>
      </m:oMath>
    </w:p>
    <w:p w14:paraId="501E1CDC" w14:textId="211A3652" w:rsidR="00F27AC1" w:rsidRPr="00F27AC1" w:rsidRDefault="00F27AC1" w:rsidP="00F27AC1">
      <w:pPr>
        <w:pStyle w:val="ListParagraph"/>
        <w:numPr>
          <w:ilvl w:val="0"/>
          <w:numId w:val="14"/>
        </w:numPr>
        <w:rPr>
          <w:rFonts w:ascii="Cambria Math" w:hAnsi="Cambria Math"/>
          <w:i/>
        </w:rPr>
      </w:pPr>
      <m:oMath>
        <m:r>
          <w:rPr>
            <w:rFonts w:ascii="Cambria Math" w:hAnsi="Cambria Math"/>
          </w:rPr>
          <m:t xml:space="preserve">Second Moment of Area </m:t>
        </m:r>
        <m:d>
          <m:dPr>
            <m:ctrlPr>
              <w:rPr>
                <w:rFonts w:ascii="Cambria Math" w:hAnsi="Cambria Math"/>
                <w:i/>
              </w:rPr>
            </m:ctrlPr>
          </m:dPr>
          <m:e>
            <m:r>
              <w:rPr>
                <w:rFonts w:ascii="Cambria Math" w:hAnsi="Cambria Math"/>
              </w:rPr>
              <m:t>z-z</m:t>
            </m:r>
          </m:e>
        </m:d>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z</m:t>
            </m:r>
          </m:sub>
        </m:sSub>
        <m:r>
          <w:rPr>
            <w:rFonts w:ascii="Cambria Math" w:hAnsi="Cambria Math"/>
          </w:rPr>
          <m:t>=1.55×</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4</m:t>
            </m:r>
          </m:sup>
        </m:sSup>
      </m:oMath>
    </w:p>
    <w:p w14:paraId="24DE3098" w14:textId="3967D057" w:rsidR="00FE1838" w:rsidRPr="00F27AC1" w:rsidRDefault="00F27AC1" w:rsidP="00F27AC1">
      <w:pPr>
        <w:pStyle w:val="ListParagraph"/>
        <w:numPr>
          <w:ilvl w:val="0"/>
          <w:numId w:val="14"/>
        </w:numPr>
        <w:rPr>
          <w:rFonts w:ascii="Cambria Math" w:hAnsi="Cambria Math"/>
          <w:i/>
        </w:rPr>
      </w:pPr>
      <w:r>
        <w:rPr>
          <w:rFonts w:ascii="Cambria Math" w:hAnsi="Cambria Math"/>
          <w:i/>
        </w:rPr>
        <w:t xml:space="preserve">Young’s Modulus, </w:t>
      </w:r>
      <w:r w:rsidR="008009AF" w:rsidRPr="00F27AC1">
        <w:rPr>
          <w:rFonts w:ascii="Cambria Math" w:hAnsi="Cambria Math"/>
          <w:i/>
        </w:rPr>
        <w:t xml:space="preserve">E = </w:t>
      </w:r>
      <w:r w:rsidR="008009AF" w:rsidRPr="00F27AC1">
        <w:rPr>
          <w:rFonts w:ascii="Cambria Math" w:hAnsi="Cambria Math"/>
          <w:i/>
          <w:iCs/>
        </w:rPr>
        <w:t xml:space="preserve">210 </w:t>
      </w:r>
      <m:oMath>
        <m:sSup>
          <m:sSupPr>
            <m:ctrlPr>
              <w:rPr>
                <w:rFonts w:ascii="Cambria Math" w:hAnsi="Cambria Math"/>
                <w:i/>
              </w:rPr>
            </m:ctrlPr>
          </m:sSupPr>
          <m:e>
            <m:r>
              <w:rPr>
                <w:rFonts w:ascii="Cambria Math" w:hAnsi="Cambria Math"/>
              </w:rPr>
              <m:t>×10</m:t>
            </m:r>
          </m:e>
          <m:sup>
            <m:r>
              <w:rPr>
                <w:rFonts w:ascii="Cambria Math" w:hAnsi="Cambria Math"/>
              </w:rPr>
              <m:t>9</m:t>
            </m:r>
          </m:sup>
        </m:sSup>
      </m:oMath>
      <w:r w:rsidR="008009AF" w:rsidRPr="00F27AC1">
        <w:rPr>
          <w:rFonts w:ascii="Cambria Math" w:hAnsi="Cambria Math"/>
          <w:i/>
        </w:rPr>
        <w:t>Pa</w:t>
      </w:r>
    </w:p>
    <w:p w14:paraId="1E10C8B7" w14:textId="36127D67" w:rsidR="00FE1838" w:rsidRPr="00F27AC1" w:rsidRDefault="00F27AC1" w:rsidP="00F27AC1">
      <w:pPr>
        <w:pStyle w:val="ListParagraph"/>
        <w:numPr>
          <w:ilvl w:val="0"/>
          <w:numId w:val="14"/>
        </w:numPr>
        <w:rPr>
          <w:rFonts w:ascii="Cambria Math" w:hAnsi="Cambria Math"/>
          <w:i/>
        </w:rPr>
      </w:pPr>
      <m:oMath>
        <m:r>
          <w:rPr>
            <w:rFonts w:ascii="Cambria Math" w:hAnsi="Cambria Math"/>
          </w:rPr>
          <m:t xml:space="preserve">Yield Strength, </m:t>
        </m:r>
        <m:sSub>
          <m:sSubPr>
            <m:ctrlPr>
              <w:rPr>
                <w:rFonts w:ascii="Cambria Math" w:hAnsi="Cambria Math"/>
                <w:i/>
              </w:rPr>
            </m:ctrlPr>
          </m:sSubPr>
          <m:e>
            <m:r>
              <w:rPr>
                <w:rFonts w:ascii="Cambria Math" w:hAnsi="Cambria Math"/>
              </w:rPr>
              <m:t>f</m:t>
            </m:r>
          </m:e>
          <m:sub>
            <m:r>
              <w:rPr>
                <w:rFonts w:ascii="Cambria Math" w:hAnsi="Cambria Math"/>
              </w:rPr>
              <m:t>y</m:t>
            </m:r>
          </m:sub>
        </m:sSub>
      </m:oMath>
      <w:r w:rsidR="00FE1838" w:rsidRPr="00F27AC1">
        <w:rPr>
          <w:rFonts w:ascii="Cambria Math" w:hAnsi="Cambria Math"/>
          <w:iCs/>
        </w:rPr>
        <w:t xml:space="preserve"> </w:t>
      </w:r>
      <w:r w:rsidR="00FE1838" w:rsidRPr="00F27AC1">
        <w:rPr>
          <w:rFonts w:ascii="Cambria Math" w:hAnsi="Cambria Math"/>
          <w:i/>
        </w:rPr>
        <w:t xml:space="preserve">= </w:t>
      </w:r>
      <w:r w:rsidR="00FE1838" w:rsidRPr="00F27AC1">
        <w:rPr>
          <w:rFonts w:ascii="Cambria Math" w:hAnsi="Cambria Math"/>
          <w:i/>
          <w:iCs/>
        </w:rPr>
        <w:t xml:space="preserve">355 </w:t>
      </w:r>
      <m:oMath>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oMath>
      <w:r w:rsidR="00FE1838" w:rsidRPr="00F27AC1">
        <w:rPr>
          <w:rFonts w:ascii="Cambria Math" w:hAnsi="Cambria Math"/>
          <w:i/>
        </w:rPr>
        <w:t>Pa</w:t>
      </w:r>
    </w:p>
    <w:p w14:paraId="34B38A5A" w14:textId="5D14B440" w:rsidR="008009AF" w:rsidRPr="00F27AC1" w:rsidRDefault="00F27AC1" w:rsidP="00F27AC1">
      <w:pPr>
        <w:pStyle w:val="ListParagraph"/>
        <w:numPr>
          <w:ilvl w:val="0"/>
          <w:numId w:val="14"/>
        </w:numPr>
        <w:rPr>
          <w:rFonts w:ascii="Cambria Math" w:hAnsi="Cambria Math"/>
          <w:i/>
        </w:rPr>
      </w:pPr>
      <w:r>
        <w:rPr>
          <w:rFonts w:ascii="Cambria Math" w:hAnsi="Cambria Math"/>
          <w:i/>
        </w:rPr>
        <w:t xml:space="preserve">Length, </w:t>
      </w:r>
      <w:r w:rsidR="008009AF" w:rsidRPr="00F27AC1">
        <w:rPr>
          <w:rFonts w:ascii="Cambria Math" w:hAnsi="Cambria Math"/>
          <w:i/>
        </w:rPr>
        <w:t>L = 5.378 m</w:t>
      </w:r>
    </w:p>
    <w:p w14:paraId="09A1B183" w14:textId="4F4A7EDF" w:rsidR="002A0799" w:rsidRPr="00F27AC1" w:rsidRDefault="008009AF" w:rsidP="00F27AC1">
      <w:pPr>
        <w:pStyle w:val="ListParagraph"/>
        <w:numPr>
          <w:ilvl w:val="0"/>
          <w:numId w:val="14"/>
        </w:numPr>
        <w:rPr>
          <w:rFonts w:ascii="Cambria Math" w:hAnsi="Cambria Math"/>
          <w:i/>
        </w:rPr>
      </w:pPr>
      <w:r w:rsidRPr="00F27AC1">
        <w:rPr>
          <w:rFonts w:ascii="Cambria Math" w:hAnsi="Cambria Math"/>
          <w:i/>
        </w:rPr>
        <w:t xml:space="preserve">a = 90 </w:t>
      </w:r>
      <m:oMath>
        <m:sSup>
          <m:sSupPr>
            <m:ctrlPr>
              <w:rPr>
                <w:rFonts w:ascii="Cambria Math" w:hAnsi="Cambria Math"/>
                <w:i/>
              </w:rPr>
            </m:ctrlPr>
          </m:sSupPr>
          <m:e>
            <m:r>
              <w:rPr>
                <w:rFonts w:ascii="Cambria Math" w:hAnsi="Cambria Math"/>
              </w:rPr>
              <m:t>×10</m:t>
            </m:r>
          </m:e>
          <m:sup>
            <m:r>
              <w:rPr>
                <w:rFonts w:ascii="Cambria Math" w:hAnsi="Cambria Math"/>
              </w:rPr>
              <m:t>-3</m:t>
            </m:r>
          </m:sup>
        </m:sSup>
      </m:oMath>
      <w:r w:rsidRPr="00F27AC1">
        <w:rPr>
          <w:rFonts w:ascii="Cambria Math" w:hAnsi="Cambria Math"/>
          <w:i/>
        </w:rPr>
        <w:t xml:space="preserve"> m</w:t>
      </w:r>
    </w:p>
    <w:p w14:paraId="41D1FC23" w14:textId="01C23E1A" w:rsidR="004869BE" w:rsidRDefault="004869BE" w:rsidP="00F27AC1">
      <w:pPr>
        <w:pStyle w:val="ListParagraph"/>
        <w:numPr>
          <w:ilvl w:val="0"/>
          <w:numId w:val="14"/>
        </w:numPr>
        <w:rPr>
          <w:rFonts w:ascii="Cambria Math" w:hAnsi="Cambria Math"/>
          <w:i/>
        </w:rPr>
      </w:pPr>
      <w:r w:rsidRPr="00F27AC1">
        <w:rPr>
          <w:rFonts w:ascii="Cambria Math" w:hAnsi="Cambria Math"/>
          <w:i/>
        </w:rPr>
        <w:t xml:space="preserve">Cross-sectional Area, A = </w:t>
      </w:r>
      <m:oMath>
        <m:r>
          <w:rPr>
            <w:rFonts w:ascii="Cambria Math" w:hAnsi="Cambria Math"/>
          </w:rPr>
          <m:t>5.87×1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2</m:t>
            </m:r>
          </m:sup>
        </m:sSup>
      </m:oMath>
    </w:p>
    <w:p w14:paraId="00291C6C" w14:textId="25A0C6EB" w:rsidR="00F32488" w:rsidRDefault="00F32488" w:rsidP="00F32488">
      <w:pPr>
        <w:pStyle w:val="ListParagraph"/>
        <w:numPr>
          <w:ilvl w:val="0"/>
          <w:numId w:val="14"/>
        </w:numPr>
        <w:rPr>
          <w:rFonts w:ascii="Cambria Math" w:hAnsi="Cambria Math"/>
          <w:i/>
        </w:rPr>
      </w:pPr>
      <w:r>
        <w:rPr>
          <w:rFonts w:ascii="Cambria Math" w:hAnsi="Cambria Math"/>
          <w:i/>
        </w:rPr>
        <w:t xml:space="preserve">Web thickness, </w:t>
      </w:r>
      <m:oMath>
        <m:sSub>
          <m:sSubPr>
            <m:ctrlPr>
              <w:rPr>
                <w:rFonts w:ascii="Cambria Math" w:hAnsi="Cambria Math"/>
                <w:i/>
              </w:rPr>
            </m:ctrlPr>
          </m:sSubPr>
          <m:e>
            <m:r>
              <w:rPr>
                <w:rFonts w:ascii="Cambria Math" w:hAnsi="Cambria Math"/>
              </w:rPr>
              <m:t>t</m:t>
            </m:r>
          </m:e>
          <m:sub>
            <m:r>
              <w:rPr>
                <w:rFonts w:ascii="Cambria Math" w:hAnsi="Cambria Math"/>
              </w:rPr>
              <m:t>w</m:t>
            </m:r>
          </m:sub>
        </m:sSub>
        <m:r>
          <w:rPr>
            <w:rFonts w:ascii="Cambria Math" w:hAnsi="Cambria Math"/>
          </w:rPr>
          <m:t>=7.2 mm</m:t>
        </m:r>
      </m:oMath>
    </w:p>
    <w:p w14:paraId="32F8001E" w14:textId="1C05BF65" w:rsidR="002C675F" w:rsidRDefault="002C675F" w:rsidP="00F27AC1">
      <w:pPr>
        <w:pStyle w:val="ListParagraph"/>
        <w:numPr>
          <w:ilvl w:val="0"/>
          <w:numId w:val="14"/>
        </w:numPr>
        <w:rPr>
          <w:rFonts w:ascii="Cambria Math" w:hAnsi="Cambria Math"/>
          <w:i/>
        </w:rPr>
      </w:pPr>
      <w:r>
        <w:rPr>
          <w:rFonts w:ascii="Cambria Math" w:hAnsi="Cambria Math"/>
          <w:i/>
        </w:rPr>
        <w:t xml:space="preserve">Flange thickness, </w:t>
      </w:r>
      <m:oMath>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=11 mm</m:t>
        </m:r>
      </m:oMath>
    </w:p>
    <w:p w14:paraId="7B565CE0" w14:textId="1A20059C" w:rsidR="004F27A6" w:rsidRPr="00F27AC1" w:rsidRDefault="004F27A6" w:rsidP="00F27AC1">
      <w:pPr>
        <w:pStyle w:val="ListParagraph"/>
        <w:numPr>
          <w:ilvl w:val="0"/>
          <w:numId w:val="14"/>
        </w:numPr>
        <w:rPr>
          <w:rFonts w:ascii="Cambria Math" w:hAnsi="Cambria Math"/>
          <w:i/>
        </w:rPr>
      </w:pPr>
      <w:r>
        <w:rPr>
          <w:rFonts w:ascii="Cambria Math" w:hAnsi="Cambria Math"/>
          <w:i/>
        </w:rPr>
        <w:t xml:space="preserve">Bolt hole diameter, </w:t>
      </w:r>
      <m:oMath>
        <m:sSub>
          <m:sSubPr>
            <m:ctrlPr>
              <w:rPr>
                <w:rFonts w:ascii="Cambria Math" w:hAnsi="Cambria Math"/>
                <w:i/>
              </w:rPr>
            </m:ctrlPr>
          </m:sSubPr>
          <m:e>
            <m:r>
              <w:rPr>
                <w:rFonts w:ascii="Cambria Math" w:hAnsi="Cambria Math"/>
              </w:rPr>
              <m:t>d</m:t>
            </m:r>
          </m:e>
          <m:sub>
            <m:r>
              <w:rPr>
                <w:rFonts w:ascii="Cambria Math" w:hAnsi="Cambria Math"/>
              </w:rPr>
              <m:t>0</m:t>
            </m:r>
          </m:sub>
        </m:sSub>
        <m:r>
          <w:rPr>
            <w:rFonts w:ascii="Cambria Math" w:hAnsi="Cambria Math"/>
          </w:rPr>
          <m:t>=22 mm</m:t>
        </m:r>
      </m:oMath>
    </w:p>
    <w:p w14:paraId="6807C706" w14:textId="7D2DBF4D" w:rsidR="002A0799" w:rsidRPr="00F27AC1" w:rsidRDefault="002A0799" w:rsidP="00F27AC1">
      <w:pPr>
        <w:pStyle w:val="ListParagraph"/>
        <w:numPr>
          <w:ilvl w:val="0"/>
          <w:numId w:val="14"/>
        </w:numPr>
        <w:rPr>
          <w:rFonts w:ascii="Cambria Math" w:hAnsi="Cambria Math"/>
          <w:i/>
        </w:rPr>
      </w:pPr>
      <w:r w:rsidRPr="00F27AC1">
        <w:rPr>
          <w:rFonts w:ascii="Cambria Math" w:hAnsi="Cambria Math"/>
          <w:i/>
        </w:rPr>
        <w:t>Radius of gyration, r:</w:t>
      </w:r>
    </w:p>
    <w:p w14:paraId="2FC22BA7" w14:textId="03C46093" w:rsidR="002A0799" w:rsidRPr="00F27AC1" w:rsidRDefault="002A0799" w:rsidP="00F27AC1">
      <w:pPr>
        <w:pStyle w:val="ListParagraph"/>
        <w:numPr>
          <w:ilvl w:val="1"/>
          <w:numId w:val="14"/>
        </w:numPr>
        <w:rPr>
          <w:rFonts w:ascii="Cambria Math" w:hAnsi="Cambria Math"/>
          <w:i/>
          <w:iCs/>
        </w:rPr>
      </w:pPr>
      <w:r w:rsidRPr="00F27AC1">
        <w:rPr>
          <w:rFonts w:ascii="Cambria Math" w:hAnsi="Cambria Math"/>
          <w:i/>
          <w:iCs/>
        </w:rPr>
        <w:t xml:space="preserve">Major Axis (y-y): 8.82 cm  </w:t>
      </w:r>
      <m:oMath>
        <m:r>
          <w:rPr>
            <w:rFonts w:ascii="Cambria Math" w:hAnsi="Cambria Math"/>
          </w:rPr>
          <m:t>(88.2×1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 xml:space="preserve"> m)</m:t>
        </m:r>
      </m:oMath>
    </w:p>
    <w:p w14:paraId="47116296" w14:textId="18C123CE" w:rsidR="002A0799" w:rsidRPr="00F27AC1" w:rsidRDefault="002A0799" w:rsidP="00F27AC1">
      <w:pPr>
        <w:pStyle w:val="ListParagraph"/>
        <w:numPr>
          <w:ilvl w:val="1"/>
          <w:numId w:val="14"/>
        </w:numPr>
        <w:rPr>
          <w:rFonts w:ascii="Cambria Math" w:hAnsi="Cambria Math"/>
          <w:i/>
        </w:rPr>
      </w:pPr>
      <w:r w:rsidRPr="00F27AC1">
        <w:rPr>
          <w:rFonts w:ascii="Cambria Math" w:hAnsi="Cambria Math"/>
          <w:i/>
          <w:iCs/>
        </w:rPr>
        <w:t>Minor Axis (z-z): 5.13 cm</w:t>
      </w:r>
      <w:r w:rsidR="004869BE" w:rsidRPr="00F27AC1">
        <w:rPr>
          <w:rFonts w:ascii="Cambria Math" w:hAnsi="Cambria Math"/>
          <w:i/>
          <w:iCs/>
        </w:rPr>
        <w:t xml:space="preserve"> </w:t>
      </w:r>
      <m:oMath>
        <m:r>
          <w:rPr>
            <w:rFonts w:ascii="Cambria Math" w:hAnsi="Cambria Math"/>
          </w:rPr>
          <m:t>(5.13×1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 xml:space="preserve"> m)</m:t>
        </m:r>
      </m:oMath>
    </w:p>
    <w:p w14:paraId="2F798A23" w14:textId="77777777" w:rsidR="00357E78" w:rsidRDefault="00357E78" w:rsidP="002A0799">
      <w:pPr>
        <w:rPr>
          <w:rFonts w:ascii="Cambria Math" w:hAnsi="Cambria Math"/>
          <w:i/>
        </w:rPr>
      </w:pPr>
    </w:p>
    <w:p w14:paraId="749908BC" w14:textId="0C825EA3" w:rsidR="00357E78" w:rsidRDefault="00FE1838" w:rsidP="00357E78">
      <w:pPr>
        <w:pStyle w:val="Heading3"/>
      </w:pPr>
      <w:bookmarkStart w:id="148" w:name="_Toc231131408"/>
      <w:r>
        <w:t>Cross-section</w:t>
      </w:r>
      <w:r w:rsidR="00357E78">
        <w:t xml:space="preserve"> Classification</w:t>
      </w:r>
      <w:bookmarkEnd w:id="148"/>
    </w:p>
    <w:p w14:paraId="689D0B41" w14:textId="7DA3CB17" w:rsidR="00357E78" w:rsidRDefault="00FE1838" w:rsidP="00357E78">
      <w:pPr>
        <w:pStyle w:val="Heading4"/>
      </w:pPr>
      <w:r>
        <w:t>Material Factor</w:t>
      </w:r>
    </w:p>
    <w:p w14:paraId="5ADFD0A8" w14:textId="0F84F97E" w:rsidR="00357E78" w:rsidRDefault="00357E78" w:rsidP="00357E78">
      <w:r>
        <w:t xml:space="preserve">Per Table 5.2 of </w:t>
      </w:r>
      <w:r w:rsidRPr="00357E78">
        <w:t>BS EN 1993-1-1:2005</w:t>
      </w:r>
      <w:r>
        <w:t xml:space="preserve">, the </w:t>
      </w:r>
      <w:r w:rsidR="00FE1838">
        <w:t xml:space="preserve">material factor is given by </w:t>
      </w:r>
      <w:sdt>
        <w:sdtPr>
          <w:id w:val="-1552693190"/>
          <w:citation/>
        </w:sdtPr>
        <w:sdtEndPr/>
        <w:sdtContent>
          <w:r w:rsidR="00FE1838">
            <w:fldChar w:fldCharType="begin"/>
          </w:r>
          <w:r w:rsidR="00C97560">
            <w:instrText xml:space="preserve">CITATION Bri05 \l 2057 </w:instrText>
          </w:r>
          <w:r w:rsidR="00FE1838">
            <w:fldChar w:fldCharType="separate"/>
          </w:r>
          <w:r w:rsidR="009F1A7A" w:rsidRPr="009F1A7A">
            <w:rPr>
              <w:noProof/>
            </w:rPr>
            <w:t>(BSI, 2005)</w:t>
          </w:r>
          <w:r w:rsidR="00FE1838">
            <w:fldChar w:fldCharType="end"/>
          </w:r>
        </w:sdtContent>
      </w:sdt>
      <w:r w:rsidR="00FE1838">
        <w:t>:</w:t>
      </w:r>
    </w:p>
    <w:p w14:paraId="408633D2" w14:textId="1AD8937F" w:rsidR="00660BDB" w:rsidRPr="00660BDB" w:rsidRDefault="00FE1838" w:rsidP="00660BDB">
      <m:oMathPara>
        <m:oMath>
          <m:r>
            <w:rPr>
              <w:rFonts w:ascii="Cambria Math" w:hAnsi="Cambria Math"/>
            </w:rPr>
            <m:t xml:space="preserve">ε= </m:t>
          </m:r>
          <m:rad>
            <m:radPr>
              <m:degHide m:val="1"/>
              <m:ctrlPr>
                <w:rPr>
                  <w:rFonts w:ascii="Cambria Math" w:hAnsi="Cambria Math"/>
                  <w:i/>
                </w:rPr>
              </m:ctrlPr>
            </m:radPr>
            <m:deg/>
            <m:e>
              <m:f>
                <m:fPr>
                  <m:ctrlPr>
                    <w:rPr>
                      <w:rFonts w:ascii="Cambria Math" w:hAnsi="Cambria Math"/>
                      <w:i/>
                    </w:rPr>
                  </m:ctrlPr>
                </m:fPr>
                <m:num>
                  <m:r>
                    <w:rPr>
                      <w:rFonts w:ascii="Cambria Math" w:hAnsi="Cambria Math"/>
                    </w:rPr>
                    <m:t>235</m:t>
                  </m:r>
                </m:num>
                <m:den>
                  <m:sSub>
                    <m:sSubPr>
                      <m:ctrlPr>
                        <w:rPr>
                          <w:rFonts w:ascii="Cambria Math" w:hAnsi="Cambria Math"/>
                          <w:i/>
                        </w:rPr>
                      </m:ctrlPr>
                    </m:sSubPr>
                    <m:e>
                      <m:r>
                        <w:rPr>
                          <w:rFonts w:ascii="Cambria Math" w:hAnsi="Cambria Math"/>
                        </w:rPr>
                        <m:t>f</m:t>
                      </m:r>
                    </m:e>
                    <m:sub>
                      <m:r>
                        <w:rPr>
                          <w:rFonts w:ascii="Cambria Math" w:hAnsi="Cambria Math"/>
                        </w:rPr>
                        <m:t>y</m:t>
                      </m:r>
                    </m:sub>
                  </m:sSub>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235</m:t>
                  </m:r>
                </m:num>
                <m:den>
                  <m:r>
                    <w:rPr>
                      <w:rFonts w:ascii="Cambria Math" w:hAnsi="Cambria Math"/>
                    </w:rPr>
                    <m:t>355</m:t>
                  </m:r>
                </m:den>
              </m:f>
            </m:e>
          </m:rad>
          <m:r>
            <w:rPr>
              <w:rFonts w:ascii="Cambria Math" w:hAnsi="Cambria Math"/>
            </w:rPr>
            <m:t>=0.81</m:t>
          </m:r>
        </m:oMath>
      </m:oMathPara>
    </w:p>
    <w:p w14:paraId="53BA3348" w14:textId="77777777" w:rsidR="00660BDB" w:rsidRDefault="00660BDB" w:rsidP="00660BDB"/>
    <w:p w14:paraId="6424C321" w14:textId="5172E9F5" w:rsidR="00FE1838" w:rsidRDefault="001A62AE" w:rsidP="00FE1838">
      <w:pPr>
        <w:pStyle w:val="Heading4"/>
      </w:pPr>
      <w:r>
        <w:lastRenderedPageBreak/>
        <w:t>Flange Outstand (governing check)</w:t>
      </w:r>
    </w:p>
    <w:p w14:paraId="617ED50F" w14:textId="58CA3076" w:rsidR="001A62AE" w:rsidRDefault="001A62AE" w:rsidP="001A62AE">
      <w:pPr>
        <w:jc w:val="both"/>
      </w:pPr>
      <w:r>
        <w:t xml:space="preserve">The flange outstand value will determine the classification of this section, which will </w:t>
      </w:r>
      <w:r w:rsidR="00491428">
        <w:t>influence</w:t>
      </w:r>
      <w:r>
        <w:t xml:space="preserve"> later calculations decisions, as specific formulae are used for specific classes of steel. The equation for flange outstand is as follows </w:t>
      </w:r>
      <w:sdt>
        <w:sdtPr>
          <w:id w:val="-17854685"/>
          <w:citation/>
        </w:sdtPr>
        <w:sdtEndPr/>
        <w:sdtContent>
          <w:r>
            <w:fldChar w:fldCharType="begin"/>
          </w:r>
          <w:r>
            <w:instrText xml:space="preserve"> CITATION BCS13 \l 2057 </w:instrText>
          </w:r>
          <w:r>
            <w:fldChar w:fldCharType="separate"/>
          </w:r>
          <w:r w:rsidR="009F1A7A" w:rsidRPr="009F1A7A">
            <w:rPr>
              <w:noProof/>
            </w:rPr>
            <w:t>(BCSA, 2013)</w:t>
          </w:r>
          <w:r>
            <w:fldChar w:fldCharType="end"/>
          </w:r>
        </w:sdtContent>
      </w:sdt>
      <w:r>
        <w:t>:</w:t>
      </w:r>
    </w:p>
    <w:p w14:paraId="7B99AF7B" w14:textId="6F2E6A70" w:rsidR="001A62AE" w:rsidRPr="001A62AE" w:rsidRDefault="00E70FA6" w:rsidP="001A62AE">
      <w:pPr>
        <w:jc w:val="both"/>
      </w:pPr>
      <m:oMathPara>
        <m:oMath>
          <m:f>
            <m:fPr>
              <m:type m:val="skw"/>
              <m:ctrlPr>
                <w:rPr>
                  <w:rFonts w:ascii="Cambria Math" w:hAnsi="Cambria Math"/>
                  <w:i/>
                </w:rPr>
              </m:ctrlPr>
            </m:fPr>
            <m:num>
              <m:r>
                <w:rPr>
                  <w:rFonts w:ascii="Cambria Math" w:hAnsi="Cambria Math"/>
                </w:rPr>
                <m:t>c</m:t>
              </m:r>
            </m:num>
            <m:den>
              <m:r>
                <w:rPr>
                  <w:rFonts w:ascii="Cambria Math" w:hAnsi="Cambria Math"/>
                </w:rPr>
                <m:t>t</m:t>
              </m:r>
            </m:den>
          </m:f>
          <m:r>
            <w:rPr>
              <w:rFonts w:ascii="Cambria Math" w:hAnsi="Cambria Math"/>
            </w:rPr>
            <m:t>=</m:t>
          </m:r>
          <m:f>
            <m:fPr>
              <m:ctrlPr>
                <w:rPr>
                  <w:rFonts w:ascii="Cambria Math" w:hAnsi="Cambria Math"/>
                  <w:i/>
                </w:rPr>
              </m:ctrlPr>
            </m:fPr>
            <m:num>
              <m:r>
                <w:rPr>
                  <w:rFonts w:ascii="Cambria Math" w:hAnsi="Cambria Math"/>
                </w:rPr>
                <m:t>b-2r-</m:t>
              </m:r>
              <m:sSub>
                <m:sSubPr>
                  <m:ctrlPr>
                    <w:rPr>
                      <w:rFonts w:ascii="Cambria Math" w:hAnsi="Cambria Math"/>
                      <w:i/>
                    </w:rPr>
                  </m:ctrlPr>
                </m:sSubPr>
                <m:e>
                  <m:r>
                    <w:rPr>
                      <w:rFonts w:ascii="Cambria Math" w:hAnsi="Cambria Math"/>
                    </w:rPr>
                    <m:t>t</m:t>
                  </m:r>
                </m:e>
                <m:sub>
                  <m:r>
                    <w:rPr>
                      <w:rFonts w:ascii="Cambria Math" w:hAnsi="Cambria Math"/>
                    </w:rPr>
                    <m:t>w</m:t>
                  </m:r>
                </m:sub>
              </m:sSub>
            </m:num>
            <m:den>
              <m:r>
                <w:rPr>
                  <w:rFonts w:ascii="Cambria Math" w:hAnsi="Cambria Math"/>
                </w:rPr>
                <m:t>2</m:t>
              </m:r>
              <m:sSub>
                <m:sSubPr>
                  <m:ctrlPr>
                    <w:rPr>
                      <w:rFonts w:ascii="Cambria Math" w:hAnsi="Cambria Math"/>
                      <w:i/>
                    </w:rPr>
                  </m:ctrlPr>
                </m:sSubPr>
                <m:e>
                  <m:r>
                    <w:rPr>
                      <w:rFonts w:ascii="Cambria Math" w:hAnsi="Cambria Math"/>
                    </w:rPr>
                    <m:t>t</m:t>
                  </m:r>
                </m:e>
                <m:sub>
                  <m:r>
                    <w:rPr>
                      <w:rFonts w:ascii="Cambria Math" w:hAnsi="Cambria Math"/>
                    </w:rPr>
                    <m:t>f</m:t>
                  </m:r>
                </m:sub>
              </m:sSub>
            </m:den>
          </m:f>
          <m:r>
            <w:rPr>
              <w:rFonts w:ascii="Cambria Math" w:hAnsi="Cambria Math"/>
            </w:rPr>
            <m:t xml:space="preserve">= </m:t>
          </m:r>
          <m:f>
            <m:fPr>
              <m:ctrlPr>
                <w:rPr>
                  <w:rFonts w:ascii="Cambria Math" w:hAnsi="Cambria Math"/>
                  <w:i/>
                </w:rPr>
              </m:ctrlPr>
            </m:fPr>
            <m:num>
              <m:r>
                <w:rPr>
                  <w:rFonts w:ascii="Cambria Math" w:hAnsi="Cambria Math"/>
                </w:rPr>
                <m:t>203.6-2(10.2)-7.2</m:t>
              </m:r>
            </m:num>
            <m:den>
              <m:r>
                <w:rPr>
                  <w:rFonts w:ascii="Cambria Math" w:hAnsi="Cambria Math"/>
                </w:rPr>
                <m:t>2(11)</m:t>
              </m:r>
            </m:den>
          </m:f>
          <m:r>
            <w:rPr>
              <w:rFonts w:ascii="Cambria Math" w:hAnsi="Cambria Math"/>
            </w:rPr>
            <m:t>=8</m:t>
          </m:r>
        </m:oMath>
      </m:oMathPara>
    </w:p>
    <w:p w14:paraId="18666164" w14:textId="1D371CD8" w:rsidR="001356EE" w:rsidRDefault="006110BC" w:rsidP="001356EE">
      <w:pPr>
        <w:jc w:val="both"/>
      </w:pPr>
      <w:r>
        <w:t>where,</w:t>
      </w:r>
    </w:p>
    <w:p w14:paraId="48DD6B06" w14:textId="59B75F83" w:rsidR="001A62AE" w:rsidRDefault="001356EE" w:rsidP="001356EE">
      <w:pPr>
        <w:jc w:val="both"/>
      </w:pPr>
      <w:r>
        <w:t xml:space="preserve">Column width, </w:t>
      </w:r>
      <m:oMath>
        <m:r>
          <w:rPr>
            <w:rFonts w:ascii="Cambria Math" w:hAnsi="Cambria Math"/>
          </w:rPr>
          <m:t>b=203.6 mm</m:t>
        </m:r>
      </m:oMath>
    </w:p>
    <w:p w14:paraId="4AEA32BB" w14:textId="5C6767CE" w:rsidR="00C70D8E" w:rsidRDefault="00C70D8E" w:rsidP="001356EE">
      <w:pPr>
        <w:jc w:val="both"/>
      </w:pPr>
      <w:r>
        <w:t xml:space="preserve">Root radius, </w:t>
      </w:r>
      <m:oMath>
        <m:r>
          <w:rPr>
            <w:rFonts w:ascii="Cambria Math" w:hAnsi="Cambria Math"/>
          </w:rPr>
          <m:t>r=10.2 mm</m:t>
        </m:r>
      </m:oMath>
    </w:p>
    <w:p w14:paraId="1B2EF7F2" w14:textId="43936799" w:rsidR="001A62AE" w:rsidRPr="001A62AE" w:rsidRDefault="001356EE" w:rsidP="001356EE">
      <w:pPr>
        <w:jc w:val="both"/>
      </w:pPr>
      <w:r>
        <w:t xml:space="preserve">Web thickness, </w:t>
      </w:r>
      <m:oMath>
        <m:sSub>
          <m:sSubPr>
            <m:ctrlPr>
              <w:rPr>
                <w:rFonts w:ascii="Cambria Math" w:hAnsi="Cambria Math"/>
                <w:i/>
              </w:rPr>
            </m:ctrlPr>
          </m:sSubPr>
          <m:e>
            <m:r>
              <w:rPr>
                <w:rFonts w:ascii="Cambria Math" w:hAnsi="Cambria Math"/>
              </w:rPr>
              <m:t>t</m:t>
            </m:r>
          </m:e>
          <m:sub>
            <m:r>
              <w:rPr>
                <w:rFonts w:ascii="Cambria Math" w:hAnsi="Cambria Math"/>
              </w:rPr>
              <m:t>w</m:t>
            </m:r>
          </m:sub>
        </m:sSub>
        <m:r>
          <w:rPr>
            <w:rFonts w:ascii="Cambria Math" w:hAnsi="Cambria Math"/>
          </w:rPr>
          <m:t>=7.2 mm</m:t>
        </m:r>
      </m:oMath>
    </w:p>
    <w:p w14:paraId="465E3D88" w14:textId="4937322C" w:rsidR="001A62AE" w:rsidRDefault="001356EE" w:rsidP="001356EE">
      <w:pPr>
        <w:jc w:val="both"/>
      </w:pPr>
      <w:r>
        <w:t xml:space="preserve">Flange thickness, </w:t>
      </w:r>
      <m:oMath>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=11.0 mm</m:t>
        </m:r>
      </m:oMath>
    </w:p>
    <w:p w14:paraId="3FF717E4" w14:textId="77777777" w:rsidR="00660BDB" w:rsidRDefault="00660BDB" w:rsidP="001356EE">
      <w:pPr>
        <w:jc w:val="both"/>
      </w:pPr>
    </w:p>
    <w:p w14:paraId="7809DBA9" w14:textId="2160BE4C" w:rsidR="00864F84" w:rsidRDefault="00864F84" w:rsidP="00864F84">
      <w:pPr>
        <w:jc w:val="both"/>
      </w:pPr>
      <w:r>
        <w:t xml:space="preserve">By Table 5.2 of </w:t>
      </w:r>
      <w:r w:rsidRPr="00357E78">
        <w:t>BS EN 1993-1-1:2005</w:t>
      </w:r>
      <w:r>
        <w:t xml:space="preserve">, the classes are given by </w:t>
      </w:r>
      <w:sdt>
        <w:sdtPr>
          <w:id w:val="-1809470074"/>
          <w:citation/>
        </w:sdtPr>
        <w:sdtEndPr/>
        <w:sdtContent>
          <w:r>
            <w:fldChar w:fldCharType="begin"/>
          </w:r>
          <w:r w:rsidR="00C97560">
            <w:instrText xml:space="preserve">CITATION Bri05 \l 2057 </w:instrText>
          </w:r>
          <w:r>
            <w:fldChar w:fldCharType="separate"/>
          </w:r>
          <w:r w:rsidR="009F1A7A" w:rsidRPr="009F1A7A">
            <w:rPr>
              <w:noProof/>
            </w:rPr>
            <w:t>(BSI, 2005)</w:t>
          </w:r>
          <w:r>
            <w:fldChar w:fldCharType="end"/>
          </w:r>
        </w:sdtContent>
      </w:sdt>
      <w:r>
        <w:t>:</w:t>
      </w:r>
    </w:p>
    <w:p w14:paraId="4CFF225F" w14:textId="40E52E6E" w:rsidR="00864F84" w:rsidRDefault="00864F84" w:rsidP="00864F84">
      <w:pPr>
        <w:pStyle w:val="ListParagraph"/>
        <w:numPr>
          <w:ilvl w:val="0"/>
          <w:numId w:val="11"/>
        </w:numPr>
        <w:jc w:val="both"/>
      </w:pPr>
      <w:r w:rsidRPr="00864F84">
        <w:rPr>
          <w:b/>
          <w:bCs/>
        </w:rPr>
        <w:t>Class 1:</w:t>
      </w:r>
      <w:r>
        <w:t xml:space="preserve"> </w:t>
      </w:r>
      <m:oMath>
        <m:f>
          <m:fPr>
            <m:type m:val="skw"/>
            <m:ctrlPr>
              <w:rPr>
                <w:rFonts w:ascii="Cambria Math" w:hAnsi="Cambria Math"/>
                <w:i/>
              </w:rPr>
            </m:ctrlPr>
          </m:fPr>
          <m:num>
            <m:r>
              <w:rPr>
                <w:rFonts w:ascii="Cambria Math" w:hAnsi="Cambria Math"/>
              </w:rPr>
              <m:t>c</m:t>
            </m:r>
          </m:num>
          <m:den>
            <m:r>
              <w:rPr>
                <w:rFonts w:ascii="Cambria Math" w:hAnsi="Cambria Math"/>
              </w:rPr>
              <m:t>t</m:t>
            </m:r>
          </m:den>
        </m:f>
        <m:r>
          <w:rPr>
            <w:rFonts w:ascii="Cambria Math" w:hAnsi="Cambria Math"/>
          </w:rPr>
          <m:t>≤9ε=9</m:t>
        </m:r>
        <m:d>
          <m:dPr>
            <m:ctrlPr>
              <w:rPr>
                <w:rFonts w:ascii="Cambria Math" w:hAnsi="Cambria Math"/>
                <w:i/>
              </w:rPr>
            </m:ctrlPr>
          </m:dPr>
          <m:e>
            <m:r>
              <w:rPr>
                <w:rFonts w:ascii="Cambria Math" w:hAnsi="Cambria Math"/>
              </w:rPr>
              <m:t>0.81</m:t>
            </m:r>
          </m:e>
        </m:d>
        <m:r>
          <w:rPr>
            <w:rFonts w:ascii="Cambria Math" w:hAnsi="Cambria Math"/>
          </w:rPr>
          <m:t>=7.29</m:t>
        </m:r>
      </m:oMath>
    </w:p>
    <w:p w14:paraId="14A73222" w14:textId="6D67D7D9" w:rsidR="00864F84" w:rsidRDefault="00864F84" w:rsidP="00864F84">
      <w:pPr>
        <w:pStyle w:val="ListParagraph"/>
        <w:numPr>
          <w:ilvl w:val="0"/>
          <w:numId w:val="11"/>
        </w:numPr>
        <w:jc w:val="both"/>
      </w:pPr>
      <w:r w:rsidRPr="00864F84">
        <w:rPr>
          <w:b/>
          <w:bCs/>
        </w:rPr>
        <w:t>Class 2:</w:t>
      </w:r>
      <w:r>
        <w:t xml:space="preserve"> </w:t>
      </w:r>
      <m:oMath>
        <m:f>
          <m:fPr>
            <m:type m:val="skw"/>
            <m:ctrlPr>
              <w:rPr>
                <w:rFonts w:ascii="Cambria Math" w:hAnsi="Cambria Math"/>
                <w:i/>
              </w:rPr>
            </m:ctrlPr>
          </m:fPr>
          <m:num>
            <m:r>
              <w:rPr>
                <w:rFonts w:ascii="Cambria Math" w:hAnsi="Cambria Math"/>
              </w:rPr>
              <m:t>c</m:t>
            </m:r>
          </m:num>
          <m:den>
            <m:r>
              <w:rPr>
                <w:rFonts w:ascii="Cambria Math" w:hAnsi="Cambria Math"/>
              </w:rPr>
              <m:t>t</m:t>
            </m:r>
          </m:den>
        </m:f>
        <m:r>
          <w:rPr>
            <w:rFonts w:ascii="Cambria Math" w:hAnsi="Cambria Math"/>
          </w:rPr>
          <m:t>≤10ε=10</m:t>
        </m:r>
        <m:d>
          <m:dPr>
            <m:ctrlPr>
              <w:rPr>
                <w:rFonts w:ascii="Cambria Math" w:hAnsi="Cambria Math"/>
                <w:i/>
              </w:rPr>
            </m:ctrlPr>
          </m:dPr>
          <m:e>
            <m:r>
              <w:rPr>
                <w:rFonts w:ascii="Cambria Math" w:hAnsi="Cambria Math"/>
              </w:rPr>
              <m:t>0.81</m:t>
            </m:r>
          </m:e>
        </m:d>
        <m:r>
          <w:rPr>
            <w:rFonts w:ascii="Cambria Math" w:hAnsi="Cambria Math"/>
          </w:rPr>
          <m:t>=8.1</m:t>
        </m:r>
      </m:oMath>
    </w:p>
    <w:p w14:paraId="3974317B" w14:textId="7B4EBDC6" w:rsidR="00864F84" w:rsidRDefault="00864F84" w:rsidP="00864F84">
      <w:pPr>
        <w:pStyle w:val="ListParagraph"/>
        <w:numPr>
          <w:ilvl w:val="0"/>
          <w:numId w:val="11"/>
        </w:numPr>
        <w:jc w:val="both"/>
      </w:pPr>
      <w:r w:rsidRPr="00864F84">
        <w:rPr>
          <w:b/>
          <w:bCs/>
        </w:rPr>
        <w:t>Class 3:</w:t>
      </w:r>
      <w:r>
        <w:t xml:space="preserve"> </w:t>
      </w:r>
      <m:oMath>
        <m:f>
          <m:fPr>
            <m:type m:val="skw"/>
            <m:ctrlPr>
              <w:rPr>
                <w:rFonts w:ascii="Cambria Math" w:hAnsi="Cambria Math"/>
                <w:i/>
              </w:rPr>
            </m:ctrlPr>
          </m:fPr>
          <m:num>
            <m:r>
              <w:rPr>
                <w:rFonts w:ascii="Cambria Math" w:hAnsi="Cambria Math"/>
              </w:rPr>
              <m:t>c</m:t>
            </m:r>
          </m:num>
          <m:den>
            <m:r>
              <w:rPr>
                <w:rFonts w:ascii="Cambria Math" w:hAnsi="Cambria Math"/>
              </w:rPr>
              <m:t>t</m:t>
            </m:r>
          </m:den>
        </m:f>
        <m:r>
          <w:rPr>
            <w:rFonts w:ascii="Cambria Math" w:hAnsi="Cambria Math"/>
          </w:rPr>
          <m:t>≤14ε=14</m:t>
        </m:r>
        <m:d>
          <m:dPr>
            <m:ctrlPr>
              <w:rPr>
                <w:rFonts w:ascii="Cambria Math" w:hAnsi="Cambria Math"/>
                <w:i/>
              </w:rPr>
            </m:ctrlPr>
          </m:dPr>
          <m:e>
            <m:r>
              <w:rPr>
                <w:rFonts w:ascii="Cambria Math" w:hAnsi="Cambria Math"/>
              </w:rPr>
              <m:t>0.81</m:t>
            </m:r>
          </m:e>
        </m:d>
        <m:r>
          <w:rPr>
            <w:rFonts w:ascii="Cambria Math" w:hAnsi="Cambria Math"/>
          </w:rPr>
          <m:t>=11.34</m:t>
        </m:r>
      </m:oMath>
    </w:p>
    <w:p w14:paraId="42B55F46" w14:textId="68056590" w:rsidR="00864F84" w:rsidRDefault="00864F84" w:rsidP="00864F84">
      <w:pPr>
        <w:jc w:val="both"/>
      </w:pPr>
      <m:oMath>
        <m:r>
          <w:rPr>
            <w:rFonts w:ascii="Cambria Math" w:hAnsi="Cambria Math"/>
          </w:rPr>
          <m:t>∴</m:t>
        </m:r>
      </m:oMath>
      <w:r>
        <w:t xml:space="preserve"> As 8 &lt; 8.</w:t>
      </w:r>
      <w:r w:rsidR="00C70D8E">
        <w:t>1</w:t>
      </w:r>
      <w:r>
        <w:t xml:space="preserve">, </w:t>
      </w:r>
      <w:r w:rsidRPr="00864F84">
        <w:rPr>
          <w:u w:val="single"/>
        </w:rPr>
        <w:t xml:space="preserve">section is Class </w:t>
      </w:r>
      <w:r w:rsidR="00C70D8E">
        <w:rPr>
          <w:u w:val="single"/>
        </w:rPr>
        <w:t>2</w:t>
      </w:r>
      <w:r w:rsidRPr="00864F84">
        <w:rPr>
          <w:u w:val="single"/>
        </w:rPr>
        <w:t>.</w:t>
      </w:r>
    </w:p>
    <w:p w14:paraId="62391614" w14:textId="77777777" w:rsidR="008009AF" w:rsidRDefault="008009AF" w:rsidP="00D211AF">
      <w:pPr>
        <w:rPr>
          <w:rFonts w:ascii="Cambria Math" w:hAnsi="Cambria Math"/>
          <w:i/>
        </w:rPr>
      </w:pPr>
    </w:p>
    <w:p w14:paraId="7D827A24" w14:textId="74FF9F9D" w:rsidR="008009AF" w:rsidRDefault="008009AF" w:rsidP="008009AF">
      <w:pPr>
        <w:pStyle w:val="Heading3"/>
      </w:pPr>
      <w:bookmarkStart w:id="149" w:name="_Toc231131409"/>
      <w:r>
        <w:t>Beam Deflection</w:t>
      </w:r>
      <w:bookmarkEnd w:id="149"/>
    </w:p>
    <w:p w14:paraId="7CB1BA6A" w14:textId="73227FD9" w:rsidR="0010680E" w:rsidRDefault="001A7312" w:rsidP="00491428">
      <w:pPr>
        <w:jc w:val="both"/>
      </w:pPr>
      <w:r>
        <w:t xml:space="preserve">As the beam is in axial </w:t>
      </w:r>
      <w:r w:rsidR="0007506F">
        <w:t>compress</w:t>
      </w:r>
      <w:r>
        <w:t xml:space="preserve">ion, the beam deflection will be </w:t>
      </w:r>
      <w:r w:rsidR="00357E78">
        <w:t>negligible,</w:t>
      </w:r>
      <w:r>
        <w:t xml:space="preserve"> </w:t>
      </w:r>
      <w:r w:rsidR="00C70D8E">
        <w:t xml:space="preserve">as the beam deflections from the FEA results in </w:t>
      </w:r>
      <w:r w:rsidR="00C70D8E">
        <w:rPr>
          <w:i/>
          <w:iCs/>
        </w:rPr>
        <w:t>section 3.</w:t>
      </w:r>
      <w:r w:rsidR="00B57597">
        <w:rPr>
          <w:i/>
          <w:iCs/>
        </w:rPr>
        <w:t>5.2</w:t>
      </w:r>
      <w:r w:rsidR="00C70D8E">
        <w:rPr>
          <w:i/>
          <w:iCs/>
        </w:rPr>
        <w:t xml:space="preserve"> </w:t>
      </w:r>
      <w:r w:rsidR="00C70D8E">
        <w:t>reflects.</w:t>
      </w:r>
    </w:p>
    <w:p w14:paraId="5229E2AF" w14:textId="77777777" w:rsidR="0090117F" w:rsidRDefault="0090117F" w:rsidP="001A7312"/>
    <w:p w14:paraId="412E530E" w14:textId="77777777" w:rsidR="00660BDB" w:rsidRDefault="00660BDB" w:rsidP="001A7312"/>
    <w:p w14:paraId="75E8627D" w14:textId="77777777" w:rsidR="00660BDB" w:rsidRDefault="00660BDB" w:rsidP="001A7312"/>
    <w:p w14:paraId="696EAE41" w14:textId="77777777" w:rsidR="00660BDB" w:rsidRDefault="00660BDB" w:rsidP="001A7312"/>
    <w:p w14:paraId="4DA785A4" w14:textId="77777777" w:rsidR="00660BDB" w:rsidRPr="00C70D8E" w:rsidRDefault="00660BDB" w:rsidP="001A7312"/>
    <w:p w14:paraId="186AB189" w14:textId="7C1236AA" w:rsidR="00864F84" w:rsidRDefault="0090117F" w:rsidP="0090117F">
      <w:pPr>
        <w:pStyle w:val="Heading3"/>
      </w:pPr>
      <w:bookmarkStart w:id="150" w:name="_Toc231131410"/>
      <w:r>
        <w:lastRenderedPageBreak/>
        <w:t>Tension Resistance</w:t>
      </w:r>
      <w:bookmarkEnd w:id="150"/>
    </w:p>
    <w:p w14:paraId="619CB5C1" w14:textId="70D24D2B" w:rsidR="0090117F" w:rsidRDefault="00491428" w:rsidP="00491428">
      <w:pPr>
        <w:jc w:val="both"/>
      </w:pPr>
      <w:r>
        <w:t xml:space="preserve">When the lifting lugs are pull upwards, these calculations will check if the beam can resist the tensile strength across its net section. </w:t>
      </w:r>
      <w:r w:rsidR="0090117F">
        <w:t xml:space="preserve">Per BS EN 1993-1-1 </w:t>
      </w:r>
      <w:r w:rsidR="0090117F" w:rsidRPr="00333DDA">
        <w:t>§</w:t>
      </w:r>
      <w:r w:rsidR="0090117F">
        <w:t>6.2.3(</w:t>
      </w:r>
      <w:r w:rsidR="005F6353">
        <w:t>1</w:t>
      </w:r>
      <w:r w:rsidR="0090117F">
        <w:t xml:space="preserve">), the design value of the shear force </w:t>
      </w:r>
      <m:oMath>
        <m:sSub>
          <m:sSubPr>
            <m:ctrlPr>
              <w:rPr>
                <w:rFonts w:ascii="Cambria Math" w:hAnsi="Cambria Math"/>
                <w:i/>
              </w:rPr>
            </m:ctrlPr>
          </m:sSubPr>
          <m:e>
            <m:r>
              <w:rPr>
                <w:rFonts w:ascii="Cambria Math" w:hAnsi="Cambria Math"/>
              </w:rPr>
              <m:t>N</m:t>
            </m:r>
          </m:e>
          <m:sub>
            <m:r>
              <w:rPr>
                <w:rFonts w:ascii="Cambria Math" w:hAnsi="Cambria Math"/>
              </w:rPr>
              <m:t>Ed</m:t>
            </m:r>
          </m:sub>
        </m:sSub>
      </m:oMath>
      <w:r w:rsidR="0090117F">
        <w:t xml:space="preserve"> at each cross section must satisfy </w:t>
      </w:r>
      <w:sdt>
        <w:sdtPr>
          <w:id w:val="-1063631046"/>
          <w:citation/>
        </w:sdtPr>
        <w:sdtEndPr/>
        <w:sdtContent>
          <w:r w:rsidR="0090117F">
            <w:fldChar w:fldCharType="begin"/>
          </w:r>
          <w:r w:rsidR="0090117F">
            <w:rPr>
              <w:lang w:val="en-US"/>
            </w:rPr>
            <w:instrText xml:space="preserve"> CITATION Bri05 \l 1033 </w:instrText>
          </w:r>
          <w:r w:rsidR="0090117F">
            <w:fldChar w:fldCharType="separate"/>
          </w:r>
          <w:r w:rsidR="009F1A7A" w:rsidRPr="009F1A7A">
            <w:rPr>
              <w:noProof/>
              <w:lang w:val="en-US"/>
            </w:rPr>
            <w:t>(BSI, 2005)</w:t>
          </w:r>
          <w:r w:rsidR="0090117F">
            <w:fldChar w:fldCharType="end"/>
          </w:r>
        </w:sdtContent>
      </w:sdt>
      <w:r w:rsidR="0090117F">
        <w:t>:</w:t>
      </w:r>
    </w:p>
    <w:p w14:paraId="7C593B42" w14:textId="44AAB3D8" w:rsidR="0090117F" w:rsidRPr="00480904" w:rsidRDefault="00E70FA6" w:rsidP="0090117F">
      <m:oMathPara>
        <m:oMath>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Ed</m:t>
                  </m:r>
                </m:sub>
              </m:sSub>
            </m:num>
            <m:den>
              <m:sSub>
                <m:sSubPr>
                  <m:ctrlPr>
                    <w:rPr>
                      <w:rFonts w:ascii="Cambria Math" w:hAnsi="Cambria Math"/>
                      <w:i/>
                    </w:rPr>
                  </m:ctrlPr>
                </m:sSubPr>
                <m:e>
                  <m:r>
                    <w:rPr>
                      <w:rFonts w:ascii="Cambria Math" w:hAnsi="Cambria Math"/>
                    </w:rPr>
                    <m:t>N</m:t>
                  </m:r>
                </m:e>
                <m:sub>
                  <m:r>
                    <w:rPr>
                      <w:rFonts w:ascii="Cambria Math" w:hAnsi="Cambria Math"/>
                    </w:rPr>
                    <m:t>t,Rd</m:t>
                  </m:r>
                </m:sub>
              </m:sSub>
            </m:den>
          </m:f>
          <m:r>
            <w:rPr>
              <w:rFonts w:ascii="Cambria Math" w:hAnsi="Cambria Math"/>
            </w:rPr>
            <m:t>≤1</m:t>
          </m:r>
        </m:oMath>
      </m:oMathPara>
    </w:p>
    <w:p w14:paraId="47499999" w14:textId="6FDA5251" w:rsidR="00480904" w:rsidRDefault="00480904" w:rsidP="00480904">
      <w:r>
        <w:t xml:space="preserve">where, </w:t>
      </w:r>
      <m:oMath>
        <m:sSub>
          <m:sSubPr>
            <m:ctrlPr>
              <w:rPr>
                <w:rFonts w:ascii="Cambria Math" w:hAnsi="Cambria Math"/>
                <w:i/>
              </w:rPr>
            </m:ctrlPr>
          </m:sSubPr>
          <m:e>
            <m:r>
              <w:rPr>
                <w:rFonts w:ascii="Cambria Math" w:hAnsi="Cambria Math"/>
              </w:rPr>
              <m:t>N</m:t>
            </m:r>
          </m:e>
          <m:sub>
            <m:r>
              <w:rPr>
                <w:rFonts w:ascii="Cambria Math" w:hAnsi="Cambria Math"/>
              </w:rPr>
              <m:t>Ed</m:t>
            </m:r>
          </m:sub>
        </m:sSub>
      </m:oMath>
      <w:r>
        <w:t xml:space="preserve"> is the </w:t>
      </w:r>
      <w:r w:rsidR="007C33F5">
        <w:t>design value of the tension</w:t>
      </w:r>
      <w:r>
        <w:t xml:space="preserve"> force.</w:t>
      </w:r>
    </w:p>
    <w:p w14:paraId="3C865433" w14:textId="77777777" w:rsidR="00402BAB" w:rsidRDefault="00480904" w:rsidP="00480904">
      <w:r>
        <w:t xml:space="preserve">           </w:t>
      </w:r>
      <m:oMath>
        <m:sSub>
          <m:sSubPr>
            <m:ctrlPr>
              <w:rPr>
                <w:rFonts w:ascii="Cambria Math" w:hAnsi="Cambria Math"/>
                <w:i/>
              </w:rPr>
            </m:ctrlPr>
          </m:sSubPr>
          <m:e>
            <m:r>
              <w:rPr>
                <w:rFonts w:ascii="Cambria Math" w:hAnsi="Cambria Math"/>
              </w:rPr>
              <m:t>N</m:t>
            </m:r>
          </m:e>
          <m:sub>
            <m:r>
              <w:rPr>
                <w:rFonts w:ascii="Cambria Math" w:hAnsi="Cambria Math"/>
              </w:rPr>
              <m:t>t,Rd</m:t>
            </m:r>
          </m:sub>
        </m:sSub>
      </m:oMath>
      <w:r>
        <w:t xml:space="preserve"> is the design </w:t>
      </w:r>
      <w:r w:rsidR="007C33F5">
        <w:t>tension</w:t>
      </w:r>
      <w:r>
        <w:t xml:space="preserve"> resistance, which </w:t>
      </w:r>
      <w:r w:rsidR="007C33F5">
        <w:t xml:space="preserve">should </w:t>
      </w:r>
      <w:r w:rsidR="00402BAB">
        <w:t>be taken as the smaller of:</w:t>
      </w:r>
    </w:p>
    <w:p w14:paraId="74DDEC44" w14:textId="796BD5AD" w:rsidR="00480904" w:rsidRDefault="00553188" w:rsidP="00402BAB">
      <w:pPr>
        <w:pStyle w:val="ListParagraph"/>
        <w:numPr>
          <w:ilvl w:val="0"/>
          <w:numId w:val="29"/>
        </w:numPr>
      </w:pPr>
      <w:r>
        <w:t xml:space="preserve">the design plastic resistance of the gross cross-section, </w:t>
      </w:r>
      <m:oMath>
        <m:sSub>
          <m:sSubPr>
            <m:ctrlPr>
              <w:rPr>
                <w:rFonts w:ascii="Cambria Math" w:hAnsi="Cambria Math"/>
                <w:i/>
              </w:rPr>
            </m:ctrlPr>
          </m:sSubPr>
          <m:e>
            <m:r>
              <w:rPr>
                <w:rFonts w:ascii="Cambria Math" w:hAnsi="Cambria Math"/>
              </w:rPr>
              <m:t>N</m:t>
            </m:r>
          </m:e>
          <m:sub>
            <m:r>
              <w:rPr>
                <w:rFonts w:ascii="Cambria Math" w:hAnsi="Cambria Math"/>
              </w:rPr>
              <m:t>pl,Rd</m:t>
            </m:r>
          </m:sub>
        </m:sSub>
      </m:oMath>
    </w:p>
    <w:p w14:paraId="36E08F4C" w14:textId="322AD02F" w:rsidR="00553188" w:rsidRDefault="00553188" w:rsidP="00402BAB">
      <w:pPr>
        <w:pStyle w:val="ListParagraph"/>
        <w:numPr>
          <w:ilvl w:val="0"/>
          <w:numId w:val="29"/>
        </w:numPr>
      </w:pPr>
      <w:r>
        <w:t xml:space="preserve">the design ultimate resistance of the cross-section at holes for fasteners, </w:t>
      </w:r>
      <m:oMath>
        <m:sSub>
          <m:sSubPr>
            <m:ctrlPr>
              <w:rPr>
                <w:rFonts w:ascii="Cambria Math" w:hAnsi="Cambria Math"/>
                <w:i/>
              </w:rPr>
            </m:ctrlPr>
          </m:sSubPr>
          <m:e>
            <m:r>
              <w:rPr>
                <w:rFonts w:ascii="Cambria Math" w:hAnsi="Cambria Math"/>
              </w:rPr>
              <m:t>N</m:t>
            </m:r>
          </m:e>
          <m:sub>
            <m:r>
              <w:rPr>
                <w:rFonts w:ascii="Cambria Math" w:hAnsi="Cambria Math"/>
              </w:rPr>
              <m:t>u,Rd</m:t>
            </m:r>
          </m:sub>
        </m:sSub>
      </m:oMath>
    </w:p>
    <w:p w14:paraId="4E8FB21D" w14:textId="77777777" w:rsidR="00B92B5E" w:rsidRDefault="00B92B5E" w:rsidP="00B92B5E"/>
    <w:p w14:paraId="75293D65" w14:textId="6B81B359" w:rsidR="00553188" w:rsidRDefault="00553188" w:rsidP="00553188">
      <w:pPr>
        <w:pStyle w:val="Heading4"/>
      </w:pPr>
      <w:r>
        <w:t xml:space="preserve">Design plastic resistance of the gross cross-section, </w:t>
      </w:r>
      <m:oMath>
        <m:sSub>
          <m:sSubPr>
            <m:ctrlPr>
              <w:rPr>
                <w:rFonts w:ascii="Cambria Math" w:hAnsi="Cambria Math"/>
              </w:rPr>
            </m:ctrlPr>
          </m:sSubPr>
          <m:e>
            <m:r>
              <w:rPr>
                <w:rFonts w:ascii="Cambria Math" w:hAnsi="Cambria Math"/>
              </w:rPr>
              <m:t>N</m:t>
            </m:r>
          </m:e>
          <m:sub>
            <m:r>
              <w:rPr>
                <w:rFonts w:ascii="Cambria Math" w:hAnsi="Cambria Math"/>
              </w:rPr>
              <m:t>pl,Rd</m:t>
            </m:r>
          </m:sub>
        </m:sSub>
      </m:oMath>
    </w:p>
    <w:p w14:paraId="570677D5" w14:textId="20487260" w:rsidR="00B92B5E" w:rsidRDefault="00B92B5E" w:rsidP="00B92B5E">
      <w:r>
        <w:t xml:space="preserve">Per BS EN 1993-1-1 </w:t>
      </w:r>
      <w:r w:rsidRPr="00333DDA">
        <w:t>§</w:t>
      </w:r>
      <w:r>
        <w:t xml:space="preserve">6.2.3(2), the design plastic resistance of the gross cross-section is given by </w:t>
      </w:r>
      <w:sdt>
        <w:sdtPr>
          <w:id w:val="1855380269"/>
          <w:citation/>
        </w:sdtPr>
        <w:sdtEndPr/>
        <w:sdtContent>
          <w:r>
            <w:fldChar w:fldCharType="begin"/>
          </w:r>
          <w:r>
            <w:rPr>
              <w:lang w:val="en-US"/>
            </w:rPr>
            <w:instrText xml:space="preserve"> CITATION Bri05 \l 1033 </w:instrText>
          </w:r>
          <w:r>
            <w:fldChar w:fldCharType="separate"/>
          </w:r>
          <w:r w:rsidR="009F1A7A" w:rsidRPr="009F1A7A">
            <w:rPr>
              <w:noProof/>
              <w:lang w:val="en-US"/>
            </w:rPr>
            <w:t>(BSI, 2005)</w:t>
          </w:r>
          <w:r>
            <w:fldChar w:fldCharType="end"/>
          </w:r>
        </w:sdtContent>
      </w:sdt>
      <w:r>
        <w:t>:</w:t>
      </w:r>
    </w:p>
    <w:p w14:paraId="63825E03" w14:textId="36CCD7E7" w:rsidR="00B92B5E" w:rsidRPr="00336C0B" w:rsidRDefault="00E70FA6" w:rsidP="00B92B5E">
      <m:oMathPara>
        <m:oMath>
          <m:sSub>
            <m:sSubPr>
              <m:ctrlPr>
                <w:rPr>
                  <w:rFonts w:ascii="Cambria Math" w:hAnsi="Cambria Math"/>
                  <w:i/>
                </w:rPr>
              </m:ctrlPr>
            </m:sSubPr>
            <m:e>
              <m:r>
                <w:rPr>
                  <w:rFonts w:ascii="Cambria Math" w:hAnsi="Cambria Math"/>
                </w:rPr>
                <m:t>N</m:t>
              </m:r>
            </m:e>
            <m:sub>
              <m:r>
                <w:rPr>
                  <w:rFonts w:ascii="Cambria Math" w:hAnsi="Cambria Math"/>
                </w:rPr>
                <m:t>pl,Rd</m:t>
              </m:r>
            </m:sub>
          </m:sSub>
          <m:r>
            <w:rPr>
              <w:rFonts w:ascii="Cambria Math" w:hAnsi="Cambria Math"/>
            </w:rPr>
            <m:t xml:space="preserve">= </m:t>
          </m:r>
          <m:f>
            <m:fPr>
              <m:ctrlPr>
                <w:rPr>
                  <w:rFonts w:ascii="Cambria Math" w:hAnsi="Cambria Math"/>
                  <w:i/>
                </w:rPr>
              </m:ctrlPr>
            </m:fPr>
            <m:num>
              <m:r>
                <w:rPr>
                  <w:rFonts w:ascii="Cambria Math" w:hAnsi="Cambria Math"/>
                </w:rPr>
                <m:t>A</m:t>
              </m:r>
              <m:sSub>
                <m:sSubPr>
                  <m:ctrlPr>
                    <w:rPr>
                      <w:rFonts w:ascii="Cambria Math" w:hAnsi="Cambria Math"/>
                      <w:i/>
                    </w:rPr>
                  </m:ctrlPr>
                </m:sSubPr>
                <m:e>
                  <m:r>
                    <w:rPr>
                      <w:rFonts w:ascii="Cambria Math" w:hAnsi="Cambria Math"/>
                    </w:rPr>
                    <m:t>f</m:t>
                  </m:r>
                </m:e>
                <m:sub>
                  <m:r>
                    <w:rPr>
                      <w:rFonts w:ascii="Cambria Math" w:hAnsi="Cambria Math"/>
                    </w:rPr>
                    <m:t>y</m:t>
                  </m:r>
                </m:sub>
              </m:sSub>
            </m:num>
            <m:den>
              <m:sSub>
                <m:sSubPr>
                  <m:ctrlPr>
                    <w:rPr>
                      <w:rFonts w:ascii="Cambria Math" w:hAnsi="Cambria Math"/>
                      <w:i/>
                    </w:rPr>
                  </m:ctrlPr>
                </m:sSubPr>
                <m:e>
                  <m:r>
                    <w:rPr>
                      <w:rFonts w:ascii="Cambria Math" w:hAnsi="Cambria Math"/>
                    </w:rPr>
                    <m:t>γ</m:t>
                  </m:r>
                </m:e>
                <m:sub>
                  <m:r>
                    <w:rPr>
                      <w:rFonts w:ascii="Cambria Math" w:hAnsi="Cambria Math"/>
                    </w:rPr>
                    <m:t>M0</m:t>
                  </m:r>
                </m:sub>
              </m:sSub>
            </m:den>
          </m:f>
        </m:oMath>
      </m:oMathPara>
    </w:p>
    <w:p w14:paraId="6A2ABE92" w14:textId="0AC809E7" w:rsidR="00336C0B" w:rsidRDefault="00336C0B" w:rsidP="00B92B5E">
      <w:r>
        <w:t>where,</w:t>
      </w:r>
    </w:p>
    <w:p w14:paraId="64223C29" w14:textId="08B4D2E0" w:rsidR="00336C0B" w:rsidRPr="00022B35" w:rsidRDefault="00F162A0" w:rsidP="00336C0B">
      <w:pPr>
        <w:rPr>
          <w:vertAlign w:val="subscript"/>
        </w:rPr>
      </w:pPr>
      <m:oMath>
        <m:r>
          <w:rPr>
            <w:rFonts w:ascii="Cambria Math" w:hAnsi="Cambria Math"/>
          </w:rPr>
          <m:t>A</m:t>
        </m:r>
      </m:oMath>
      <w:r>
        <w:t xml:space="preserve"> , </w:t>
      </w:r>
      <w:r w:rsidR="00336C0B">
        <w:t xml:space="preserve">is the </w:t>
      </w:r>
      <w:r>
        <w:t>gross cross-sectional area</w:t>
      </w:r>
      <w:r w:rsidR="00366FD8">
        <w:t xml:space="preserve"> = </w:t>
      </w:r>
      <m:oMath>
        <m:r>
          <w:rPr>
            <w:rFonts w:ascii="Cambria Math" w:hAnsi="Cambria Math"/>
          </w:rPr>
          <m:t>5.87×1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2</m:t>
            </m:r>
          </m:sup>
        </m:sSup>
      </m:oMath>
    </w:p>
    <w:p w14:paraId="27D5862A" w14:textId="7A97E1C7" w:rsidR="00336C0B" w:rsidRDefault="00E70FA6" w:rsidP="00336C0B">
      <m:oMath>
        <m:sSub>
          <m:sSubPr>
            <m:ctrlPr>
              <w:rPr>
                <w:rFonts w:ascii="Cambria Math" w:hAnsi="Cambria Math"/>
                <w:i/>
              </w:rPr>
            </m:ctrlPr>
          </m:sSubPr>
          <m:e>
            <m:r>
              <w:rPr>
                <w:rFonts w:ascii="Cambria Math" w:hAnsi="Cambria Math"/>
              </w:rPr>
              <m:t>f</m:t>
            </m:r>
          </m:e>
          <m:sub>
            <m:r>
              <w:rPr>
                <w:rFonts w:ascii="Cambria Math" w:hAnsi="Cambria Math"/>
              </w:rPr>
              <m:t>y</m:t>
            </m:r>
          </m:sub>
        </m:sSub>
      </m:oMath>
      <w:r w:rsidR="00336C0B">
        <w:t xml:space="preserve"> , the </w:t>
      </w:r>
      <w:r w:rsidR="00B65263">
        <w:t>yield strength of S355 steel = 355 MPa</w:t>
      </w:r>
      <w:r w:rsidR="00336C0B">
        <w:t xml:space="preserve"> </w:t>
      </w:r>
    </w:p>
    <w:p w14:paraId="2A2EB940" w14:textId="4DEFF998" w:rsidR="00336C0B" w:rsidRDefault="00E70FA6" w:rsidP="00336C0B">
      <m:oMath>
        <m:sSub>
          <m:sSubPr>
            <m:ctrlPr>
              <w:rPr>
                <w:rFonts w:ascii="Cambria Math" w:hAnsi="Cambria Math"/>
                <w:i/>
              </w:rPr>
            </m:ctrlPr>
          </m:sSubPr>
          <m:e>
            <m:r>
              <w:rPr>
                <w:rFonts w:ascii="Cambria Math" w:hAnsi="Cambria Math"/>
              </w:rPr>
              <m:t>γ</m:t>
            </m:r>
          </m:e>
          <m:sub>
            <m:r>
              <w:rPr>
                <w:rFonts w:ascii="Cambria Math" w:hAnsi="Cambria Math"/>
              </w:rPr>
              <m:t>M0</m:t>
            </m:r>
          </m:sub>
        </m:sSub>
      </m:oMath>
      <w:r w:rsidR="00336C0B">
        <w:t>, the partial safety facto</w:t>
      </w:r>
      <w:r w:rsidR="00B65263">
        <w:t>r</w:t>
      </w:r>
      <w:r w:rsidR="00336C0B">
        <w:t xml:space="preserve"> = 1.</w:t>
      </w:r>
      <w:r w:rsidR="00B65263">
        <w:t>0</w:t>
      </w:r>
      <w:r w:rsidR="00092E92">
        <w:t xml:space="preserve"> (Pe</w:t>
      </w:r>
      <w:r w:rsidR="00F45847">
        <w:t xml:space="preserve">r UK National Annex </w:t>
      </w:r>
      <w:sdt>
        <w:sdtPr>
          <w:id w:val="1881286091"/>
          <w:citation/>
        </w:sdtPr>
        <w:sdtEndPr/>
        <w:sdtContent>
          <w:r w:rsidR="00F45847">
            <w:fldChar w:fldCharType="begin"/>
          </w:r>
          <w:r w:rsidR="00F45847">
            <w:rPr>
              <w:lang w:val="en-US"/>
            </w:rPr>
            <w:instrText xml:space="preserve"> CITATION BSI14 \l 1033 </w:instrText>
          </w:r>
          <w:r w:rsidR="00F45847">
            <w:fldChar w:fldCharType="separate"/>
          </w:r>
          <w:r w:rsidR="009F1A7A" w:rsidRPr="009F1A7A">
            <w:rPr>
              <w:noProof/>
              <w:lang w:val="en-US"/>
            </w:rPr>
            <w:t>(BSI, 2014)</w:t>
          </w:r>
          <w:r w:rsidR="00F45847">
            <w:fldChar w:fldCharType="end"/>
          </w:r>
        </w:sdtContent>
      </w:sdt>
      <w:r w:rsidR="00F45847">
        <w:t>)</w:t>
      </w:r>
    </w:p>
    <w:p w14:paraId="1BCC70C2" w14:textId="29EBAF4E" w:rsidR="00813DCD" w:rsidRPr="00336C0B" w:rsidRDefault="00813DCD" w:rsidP="00813DCD">
      <m:oMathPara>
        <m:oMath>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pl,Rd</m:t>
              </m:r>
            </m:sub>
          </m:sSub>
          <m:r>
            <w:rPr>
              <w:rFonts w:ascii="Cambria Math" w:hAnsi="Cambria Math"/>
            </w:rPr>
            <m:t xml:space="preserve">= </m:t>
          </m:r>
          <m:f>
            <m:fPr>
              <m:ctrlPr>
                <w:rPr>
                  <w:rFonts w:ascii="Cambria Math" w:hAnsi="Cambria Math"/>
                  <w:i/>
                </w:rPr>
              </m:ctrlPr>
            </m:fPr>
            <m:num>
              <m:r>
                <w:rPr>
                  <w:rFonts w:ascii="Cambria Math" w:hAnsi="Cambria Math"/>
                </w:rPr>
                <m:t>(5870)(355)</m:t>
              </m:r>
            </m:num>
            <m:den>
              <m:r>
                <w:rPr>
                  <w:rFonts w:ascii="Cambria Math" w:hAnsi="Cambria Math"/>
                </w:rPr>
                <m:t>1.0</m:t>
              </m:r>
            </m:den>
          </m:f>
          <m:r>
            <w:rPr>
              <w:rFonts w:ascii="Cambria Math" w:hAnsi="Cambria Math"/>
            </w:rPr>
            <m:t xml:space="preserve">= </m:t>
          </m:r>
          <m:r>
            <m:rPr>
              <m:sty m:val="bi"/>
            </m:rPr>
            <w:rPr>
              <w:rFonts w:ascii="Cambria Math" w:hAnsi="Cambria Math"/>
            </w:rPr>
            <m:t>2083.85 kN</m:t>
          </m:r>
        </m:oMath>
      </m:oMathPara>
    </w:p>
    <w:p w14:paraId="1C952AA2" w14:textId="74C9BA50" w:rsidR="00B96651" w:rsidRDefault="00B96651" w:rsidP="00B96651">
      <w:pPr>
        <w:jc w:val="both"/>
        <w:rPr>
          <w:rFonts w:cs="Arial"/>
          <w:u w:val="single"/>
        </w:rPr>
      </w:pPr>
      <m:oMath>
        <m:r>
          <w:rPr>
            <w:rFonts w:ascii="Cambria Math" w:hAnsi="Cambria Math"/>
          </w:rPr>
          <m:t>∴</m:t>
        </m:r>
      </m:oMath>
      <w:r>
        <w:rPr>
          <w:rFonts w:cs="Arial"/>
        </w:rPr>
        <w:t xml:space="preserve"> As </w:t>
      </w:r>
      <m:oMath>
        <m:r>
          <w:rPr>
            <w:rFonts w:ascii="Cambria Math" w:hAnsi="Cambria Math"/>
          </w:rPr>
          <m:t>294.3 kN</m:t>
        </m:r>
        <m:r>
          <w:rPr>
            <w:rFonts w:ascii="Cambria Math" w:hAnsi="Cambria Math" w:cs="Arial"/>
          </w:rPr>
          <m:t xml:space="preserve"> ≪ </m:t>
        </m:r>
        <m:r>
          <w:rPr>
            <w:rFonts w:ascii="Cambria Math" w:hAnsi="Cambria Math"/>
          </w:rPr>
          <m:t>2083.85 kN</m:t>
        </m:r>
      </m:oMath>
      <w:r>
        <w:rPr>
          <w:rFonts w:cs="Arial"/>
        </w:rPr>
        <w:t xml:space="preserve">, </w:t>
      </w:r>
      <w:r>
        <w:rPr>
          <w:rFonts w:cs="Arial"/>
          <w:u w:val="single"/>
        </w:rPr>
        <w:t>accept</w:t>
      </w:r>
      <w:r w:rsidRPr="00320916">
        <w:rPr>
          <w:rFonts w:cs="Arial"/>
          <w:u w:val="single"/>
        </w:rPr>
        <w:t>.</w:t>
      </w:r>
    </w:p>
    <w:p w14:paraId="0CF54459" w14:textId="77777777" w:rsidR="00193146" w:rsidRDefault="00193146" w:rsidP="00553188"/>
    <w:p w14:paraId="4B6E1EA1" w14:textId="572A2EC6" w:rsidR="00B92B5E" w:rsidRDefault="00B92B5E" w:rsidP="00B92B5E">
      <w:pPr>
        <w:pStyle w:val="Heading4"/>
      </w:pPr>
      <w:r>
        <w:t xml:space="preserve">Design ultimate resistance of the cross-section at holes for fasteners, </w:t>
      </w:r>
      <m:oMath>
        <m:sSub>
          <m:sSubPr>
            <m:ctrlPr>
              <w:rPr>
                <w:rFonts w:ascii="Cambria Math" w:hAnsi="Cambria Math"/>
              </w:rPr>
            </m:ctrlPr>
          </m:sSubPr>
          <m:e>
            <m:r>
              <w:rPr>
                <w:rFonts w:ascii="Cambria Math" w:hAnsi="Cambria Math"/>
              </w:rPr>
              <m:t>N</m:t>
            </m:r>
          </m:e>
          <m:sub>
            <m:r>
              <w:rPr>
                <w:rFonts w:ascii="Cambria Math" w:hAnsi="Cambria Math"/>
              </w:rPr>
              <m:t>u,Rd</m:t>
            </m:r>
          </m:sub>
        </m:sSub>
      </m:oMath>
    </w:p>
    <w:p w14:paraId="0235A17B" w14:textId="0C615F01" w:rsidR="00CB0864" w:rsidRDefault="00491428" w:rsidP="00491428">
      <w:pPr>
        <w:jc w:val="both"/>
      </w:pPr>
      <w:r>
        <w:t xml:space="preserve">This checks whether the member will fracture through the cross-section containing bolt holes when subjected to tension. </w:t>
      </w:r>
      <w:r w:rsidR="00CB0864">
        <w:t xml:space="preserve">Per BS EN 1993-1-1 </w:t>
      </w:r>
      <w:r w:rsidR="00CB0864" w:rsidRPr="00333DDA">
        <w:t>§</w:t>
      </w:r>
      <w:r w:rsidR="00CB0864">
        <w:t xml:space="preserve">6.2.3(2), the design plastic resistance of the gross cross-section is given by </w:t>
      </w:r>
      <w:sdt>
        <w:sdtPr>
          <w:id w:val="582114299"/>
          <w:citation/>
        </w:sdtPr>
        <w:sdtEndPr/>
        <w:sdtContent>
          <w:r w:rsidR="00CB0864">
            <w:fldChar w:fldCharType="begin"/>
          </w:r>
          <w:r w:rsidR="00CB0864">
            <w:rPr>
              <w:lang w:val="en-US"/>
            </w:rPr>
            <w:instrText xml:space="preserve"> CITATION Bri05 \l 1033 </w:instrText>
          </w:r>
          <w:r w:rsidR="00CB0864">
            <w:fldChar w:fldCharType="separate"/>
          </w:r>
          <w:r w:rsidR="009F1A7A" w:rsidRPr="009F1A7A">
            <w:rPr>
              <w:noProof/>
              <w:lang w:val="en-US"/>
            </w:rPr>
            <w:t>(BSI, 2005)</w:t>
          </w:r>
          <w:r w:rsidR="00CB0864">
            <w:fldChar w:fldCharType="end"/>
          </w:r>
        </w:sdtContent>
      </w:sdt>
      <w:r w:rsidR="00CB0864">
        <w:t>:</w:t>
      </w:r>
    </w:p>
    <w:p w14:paraId="5E80A381" w14:textId="2085E261" w:rsidR="00CB0864" w:rsidRPr="00336C0B" w:rsidRDefault="00E70FA6" w:rsidP="00CB0864">
      <m:oMathPara>
        <m:oMath>
          <m:sSub>
            <m:sSubPr>
              <m:ctrlPr>
                <w:rPr>
                  <w:rFonts w:ascii="Cambria Math" w:hAnsi="Cambria Math"/>
                  <w:i/>
                </w:rPr>
              </m:ctrlPr>
            </m:sSubPr>
            <m:e>
              <m:r>
                <w:rPr>
                  <w:rFonts w:ascii="Cambria Math" w:hAnsi="Cambria Math"/>
                </w:rPr>
                <m:t>N</m:t>
              </m:r>
            </m:e>
            <m:sub>
              <m:r>
                <w:rPr>
                  <w:rFonts w:ascii="Cambria Math" w:hAnsi="Cambria Math"/>
                </w:rPr>
                <m:t>u,Rd</m:t>
              </m:r>
            </m:sub>
          </m:sSub>
          <m:r>
            <w:rPr>
              <w:rFonts w:ascii="Cambria Math" w:hAnsi="Cambria Math"/>
            </w:rPr>
            <m:t xml:space="preserve">= </m:t>
          </m:r>
          <m:f>
            <m:fPr>
              <m:ctrlPr>
                <w:rPr>
                  <w:rFonts w:ascii="Cambria Math" w:hAnsi="Cambria Math"/>
                  <w:i/>
                </w:rPr>
              </m:ctrlPr>
            </m:fPr>
            <m:num>
              <m:r>
                <w:rPr>
                  <w:rFonts w:ascii="Cambria Math" w:hAnsi="Cambria Math"/>
                </w:rPr>
                <m:t>0,9</m:t>
              </m:r>
              <m:sSub>
                <m:sSubPr>
                  <m:ctrlPr>
                    <w:rPr>
                      <w:rFonts w:ascii="Cambria Math" w:hAnsi="Cambria Math"/>
                      <w:i/>
                    </w:rPr>
                  </m:ctrlPr>
                </m:sSubPr>
                <m:e>
                  <m:r>
                    <w:rPr>
                      <w:rFonts w:ascii="Cambria Math" w:hAnsi="Cambria Math"/>
                    </w:rPr>
                    <m:t>A</m:t>
                  </m:r>
                </m:e>
                <m:sub>
                  <m:r>
                    <w:rPr>
                      <w:rFonts w:ascii="Cambria Math" w:hAnsi="Cambria Math"/>
                    </w:rPr>
                    <m:t>net</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u</m:t>
                  </m:r>
                </m:sub>
              </m:sSub>
            </m:num>
            <m:den>
              <m:sSub>
                <m:sSubPr>
                  <m:ctrlPr>
                    <w:rPr>
                      <w:rFonts w:ascii="Cambria Math" w:hAnsi="Cambria Math"/>
                      <w:i/>
                    </w:rPr>
                  </m:ctrlPr>
                </m:sSubPr>
                <m:e>
                  <m:r>
                    <w:rPr>
                      <w:rFonts w:ascii="Cambria Math" w:hAnsi="Cambria Math"/>
                    </w:rPr>
                    <m:t>γ</m:t>
                  </m:r>
                </m:e>
                <m:sub>
                  <m:r>
                    <w:rPr>
                      <w:rFonts w:ascii="Cambria Math" w:hAnsi="Cambria Math"/>
                    </w:rPr>
                    <m:t>M2</m:t>
                  </m:r>
                </m:sub>
              </m:sSub>
            </m:den>
          </m:f>
        </m:oMath>
      </m:oMathPara>
    </w:p>
    <w:p w14:paraId="79FE0068" w14:textId="77777777" w:rsidR="00F507E3" w:rsidRDefault="00F507E3" w:rsidP="00F507E3">
      <w:r>
        <w:lastRenderedPageBreak/>
        <w:t>where,</w:t>
      </w:r>
    </w:p>
    <w:p w14:paraId="20628DAC" w14:textId="7C6BB4D5" w:rsidR="00F507E3" w:rsidRDefault="00E70FA6" w:rsidP="00F507E3">
      <m:oMath>
        <m:sSub>
          <m:sSubPr>
            <m:ctrlPr>
              <w:rPr>
                <w:rFonts w:ascii="Cambria Math" w:hAnsi="Cambria Math"/>
                <w:i/>
              </w:rPr>
            </m:ctrlPr>
          </m:sSubPr>
          <m:e>
            <m:r>
              <w:rPr>
                <w:rFonts w:ascii="Cambria Math" w:hAnsi="Cambria Math"/>
              </w:rPr>
              <m:t>A</m:t>
            </m:r>
          </m:e>
          <m:sub>
            <m:r>
              <w:rPr>
                <w:rFonts w:ascii="Cambria Math" w:hAnsi="Cambria Math"/>
              </w:rPr>
              <m:t>net</m:t>
            </m:r>
          </m:sub>
        </m:sSub>
      </m:oMath>
      <w:r w:rsidR="00F507E3">
        <w:t xml:space="preserve"> , is the </w:t>
      </w:r>
      <w:r w:rsidR="00D70294">
        <w:t>net</w:t>
      </w:r>
      <w:r w:rsidR="00F507E3">
        <w:t xml:space="preserve"> area</w:t>
      </w:r>
      <w:r w:rsidR="00E87C0B">
        <w:t xml:space="preserve"> after bolt holes</w:t>
      </w:r>
      <w:r w:rsidR="00F507E3">
        <w:t xml:space="preserve"> = </w:t>
      </w:r>
      <m:oMath>
        <m:r>
          <w:rPr>
            <w:rFonts w:ascii="Cambria Math" w:hAnsi="Cambria Math"/>
          </w:rPr>
          <m:t>A-2</m:t>
        </m:r>
        <m:sSub>
          <m:sSubPr>
            <m:ctrlPr>
              <w:rPr>
                <w:rFonts w:ascii="Cambria Math" w:hAnsi="Cambria Math"/>
                <w:i/>
              </w:rPr>
            </m:ctrlPr>
          </m:sSubPr>
          <m:e>
            <m:r>
              <w:rPr>
                <w:rFonts w:ascii="Cambria Math" w:hAnsi="Cambria Math"/>
              </w:rPr>
              <m:t>A</m:t>
            </m:r>
          </m:e>
          <m:sub>
            <m:r>
              <w:rPr>
                <w:rFonts w:ascii="Cambria Math" w:hAnsi="Cambria Math"/>
              </w:rPr>
              <m:t>h</m:t>
            </m:r>
          </m:sub>
        </m:sSub>
        <m:r>
          <w:rPr>
            <w:rFonts w:ascii="Cambria Math" w:hAnsi="Cambria Math"/>
          </w:rPr>
          <m:t xml:space="preserve">=5870- </m:t>
        </m:r>
        <m:d>
          <m:dPr>
            <m:ctrlPr>
              <w:rPr>
                <w:rFonts w:ascii="Cambria Math" w:hAnsi="Cambria Math"/>
              </w:rPr>
            </m:ctrlPr>
          </m:dPr>
          <m:e>
            <m:r>
              <m:rPr>
                <m:sty m:val="p"/>
              </m:rPr>
              <w:rPr>
                <w:rFonts w:ascii="Cambria Math" w:hAnsi="Cambria Math"/>
              </w:rPr>
              <m:t>2</m:t>
            </m:r>
          </m:e>
        </m:d>
        <m:d>
          <m:dPr>
            <m:ctrlPr>
              <w:rPr>
                <w:rFonts w:ascii="Cambria Math" w:hAnsi="Cambria Math"/>
              </w:rPr>
            </m:ctrlPr>
          </m:dPr>
          <m:e>
            <m:r>
              <m:rPr>
                <m:sty m:val="p"/>
              </m:rPr>
              <w:rPr>
                <w:rFonts w:ascii="Cambria Math" w:hAnsi="Cambria Math"/>
              </w:rPr>
              <m:t>242</m:t>
            </m:r>
          </m:e>
        </m:d>
        <m:r>
          <m:rPr>
            <m:sty m:val="p"/>
          </m:rPr>
          <w:rPr>
            <w:rFonts w:ascii="Cambria Math" w:hAnsi="Cambria Math"/>
          </w:rPr>
          <m:t xml:space="preserve">= 5386 </m:t>
        </m:r>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2</m:t>
            </m:r>
          </m:sup>
        </m:sSup>
      </m:oMath>
      <w:r w:rsidR="00E1227F">
        <w:t xml:space="preserve"> </w:t>
      </w:r>
    </w:p>
    <w:p w14:paraId="4B56C2D1" w14:textId="7DC8C736" w:rsidR="0014268B" w:rsidRPr="007525AB" w:rsidRDefault="007525AB" w:rsidP="007525AB">
      <w:r>
        <w:t xml:space="preserve">Area of hole, </w:t>
      </w:r>
      <m:oMath>
        <m:sSub>
          <m:sSubPr>
            <m:ctrlPr>
              <w:rPr>
                <w:rFonts w:ascii="Cambria Math" w:hAnsi="Cambria Math"/>
                <w:i/>
              </w:rPr>
            </m:ctrlPr>
          </m:sSubPr>
          <m:e>
            <m:r>
              <w:rPr>
                <w:rFonts w:ascii="Cambria Math" w:hAnsi="Cambria Math"/>
              </w:rPr>
              <m:t>A</m:t>
            </m:r>
          </m:e>
          <m:sub>
            <m:r>
              <w:rPr>
                <w:rFonts w:ascii="Cambria Math" w:hAnsi="Cambria Math"/>
              </w:rPr>
              <m:t>h</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0</m:t>
            </m:r>
          </m:sub>
        </m:sSub>
        <m:r>
          <w:rPr>
            <w:rFonts w:ascii="Cambria Math" w:hAnsi="Cambria Math"/>
          </w:rPr>
          <m:t xml:space="preserve"> × </m:t>
        </m:r>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m:t>
        </m:r>
        <m:d>
          <m:dPr>
            <m:ctrlPr>
              <w:rPr>
                <w:rFonts w:ascii="Cambria Math" w:hAnsi="Cambria Math"/>
                <w:i/>
              </w:rPr>
            </m:ctrlPr>
          </m:dPr>
          <m:e>
            <m:r>
              <w:rPr>
                <w:rFonts w:ascii="Cambria Math" w:hAnsi="Cambria Math"/>
              </w:rPr>
              <m:t>22</m:t>
            </m:r>
          </m:e>
        </m:d>
        <m:d>
          <m:dPr>
            <m:ctrlPr>
              <w:rPr>
                <w:rFonts w:ascii="Cambria Math" w:hAnsi="Cambria Math"/>
                <w:i/>
              </w:rPr>
            </m:ctrlPr>
          </m:dPr>
          <m:e>
            <m:r>
              <w:rPr>
                <w:rFonts w:ascii="Cambria Math" w:hAnsi="Cambria Math"/>
              </w:rPr>
              <m:t>11</m:t>
            </m:r>
          </m:e>
        </m:d>
        <m:r>
          <w:rPr>
            <w:rFonts w:ascii="Cambria Math" w:hAnsi="Cambria Math"/>
          </w:rPr>
          <m:t>=242 m</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 xml:space="preserve"> </m:t>
        </m:r>
      </m:oMath>
    </w:p>
    <w:p w14:paraId="7FE1B01C" w14:textId="1DABAE0A" w:rsidR="00F507E3" w:rsidRDefault="00E70FA6" w:rsidP="00F507E3">
      <m:oMath>
        <m:sSub>
          <m:sSubPr>
            <m:ctrlPr>
              <w:rPr>
                <w:rFonts w:ascii="Cambria Math" w:hAnsi="Cambria Math"/>
                <w:i/>
              </w:rPr>
            </m:ctrlPr>
          </m:sSubPr>
          <m:e>
            <m:r>
              <w:rPr>
                <w:rFonts w:ascii="Cambria Math" w:hAnsi="Cambria Math"/>
              </w:rPr>
              <m:t>f</m:t>
            </m:r>
          </m:e>
          <m:sub>
            <m:r>
              <w:rPr>
                <w:rFonts w:ascii="Cambria Math" w:hAnsi="Cambria Math"/>
              </w:rPr>
              <m:t>u</m:t>
            </m:r>
          </m:sub>
        </m:sSub>
      </m:oMath>
      <w:r w:rsidR="00F507E3">
        <w:t xml:space="preserve"> , the </w:t>
      </w:r>
      <w:r w:rsidR="004973AA">
        <w:t>ultimate tensile</w:t>
      </w:r>
      <w:r w:rsidR="00F507E3">
        <w:t xml:space="preserve"> strength of S355 steel = </w:t>
      </w:r>
      <w:r w:rsidR="00F96FEF">
        <w:t>490</w:t>
      </w:r>
      <w:r w:rsidR="00F507E3">
        <w:t xml:space="preserve"> MPa </w:t>
      </w:r>
    </w:p>
    <w:p w14:paraId="102E1DF5" w14:textId="6B021F0E" w:rsidR="00F507E3" w:rsidRDefault="00E70FA6" w:rsidP="00F507E3">
      <m:oMath>
        <m:sSub>
          <m:sSubPr>
            <m:ctrlPr>
              <w:rPr>
                <w:rFonts w:ascii="Cambria Math" w:hAnsi="Cambria Math"/>
                <w:i/>
              </w:rPr>
            </m:ctrlPr>
          </m:sSubPr>
          <m:e>
            <m:r>
              <w:rPr>
                <w:rFonts w:ascii="Cambria Math" w:hAnsi="Cambria Math"/>
              </w:rPr>
              <m:t>γ</m:t>
            </m:r>
          </m:e>
          <m:sub>
            <m:r>
              <w:rPr>
                <w:rFonts w:ascii="Cambria Math" w:hAnsi="Cambria Math"/>
              </w:rPr>
              <m:t>M0</m:t>
            </m:r>
          </m:sub>
        </m:sSub>
      </m:oMath>
      <w:r w:rsidR="00F507E3">
        <w:t xml:space="preserve">, the partial safety factor = 1.25 (Per UK National Annex </w:t>
      </w:r>
      <w:sdt>
        <w:sdtPr>
          <w:id w:val="497549864"/>
          <w:citation/>
        </w:sdtPr>
        <w:sdtEndPr/>
        <w:sdtContent>
          <w:r w:rsidR="00F507E3">
            <w:fldChar w:fldCharType="begin"/>
          </w:r>
          <w:r w:rsidR="00F507E3">
            <w:rPr>
              <w:lang w:val="en-US"/>
            </w:rPr>
            <w:instrText xml:space="preserve"> CITATION BSI14 \l 1033 </w:instrText>
          </w:r>
          <w:r w:rsidR="00F507E3">
            <w:fldChar w:fldCharType="separate"/>
          </w:r>
          <w:r w:rsidR="009F1A7A" w:rsidRPr="009F1A7A">
            <w:rPr>
              <w:noProof/>
              <w:lang w:val="en-US"/>
            </w:rPr>
            <w:t>(BSI, 2014)</w:t>
          </w:r>
          <w:r w:rsidR="00F507E3">
            <w:fldChar w:fldCharType="end"/>
          </w:r>
        </w:sdtContent>
      </w:sdt>
      <w:r w:rsidR="00F507E3">
        <w:t>)</w:t>
      </w:r>
    </w:p>
    <w:p w14:paraId="6BB771E7" w14:textId="1FD8943C" w:rsidR="00F96FEF" w:rsidRPr="00336C0B" w:rsidRDefault="00F96FEF" w:rsidP="00F96FEF">
      <m:oMathPara>
        <m:oMath>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u,Rd</m:t>
              </m:r>
            </m:sub>
          </m:sSub>
          <m:r>
            <w:rPr>
              <w:rFonts w:ascii="Cambria Math" w:hAnsi="Cambria Math"/>
            </w:rPr>
            <m:t xml:space="preserve">= </m:t>
          </m:r>
          <m:f>
            <m:fPr>
              <m:ctrlPr>
                <w:rPr>
                  <w:rFonts w:ascii="Cambria Math" w:hAnsi="Cambria Math"/>
                  <w:i/>
                </w:rPr>
              </m:ctrlPr>
            </m:fPr>
            <m:num>
              <m:r>
                <w:rPr>
                  <w:rFonts w:ascii="Cambria Math" w:hAnsi="Cambria Math"/>
                </w:rPr>
                <m:t>(0,9)(5386)(490)</m:t>
              </m:r>
            </m:num>
            <m:den>
              <m:r>
                <w:rPr>
                  <w:rFonts w:ascii="Cambria Math" w:hAnsi="Cambria Math"/>
                </w:rPr>
                <m:t>1.25</m:t>
              </m:r>
            </m:den>
          </m:f>
          <m:r>
            <w:rPr>
              <w:rFonts w:ascii="Cambria Math" w:hAnsi="Cambria Math"/>
            </w:rPr>
            <m:t xml:space="preserve">= </m:t>
          </m:r>
          <m:r>
            <m:rPr>
              <m:sty m:val="bi"/>
            </m:rPr>
            <w:rPr>
              <w:rFonts w:ascii="Cambria Math" w:hAnsi="Cambria Math"/>
            </w:rPr>
            <m:t>1900.18 kN</m:t>
          </m:r>
        </m:oMath>
      </m:oMathPara>
    </w:p>
    <w:p w14:paraId="4AD68367" w14:textId="7BB59AFC" w:rsidR="002350AD" w:rsidRDefault="002350AD" w:rsidP="002350AD">
      <w:pPr>
        <w:jc w:val="both"/>
        <w:rPr>
          <w:rFonts w:cs="Arial"/>
          <w:u w:val="single"/>
        </w:rPr>
      </w:pPr>
      <m:oMath>
        <m:r>
          <w:rPr>
            <w:rFonts w:ascii="Cambria Math" w:hAnsi="Cambria Math"/>
          </w:rPr>
          <m:t>∴</m:t>
        </m:r>
      </m:oMath>
      <w:r>
        <w:rPr>
          <w:rFonts w:cs="Arial"/>
        </w:rPr>
        <w:t xml:space="preserve"> As </w:t>
      </w:r>
      <m:oMath>
        <m:r>
          <w:rPr>
            <w:rFonts w:ascii="Cambria Math" w:hAnsi="Cambria Math"/>
          </w:rPr>
          <m:t>294.3 kN</m:t>
        </m:r>
        <m:r>
          <w:rPr>
            <w:rFonts w:ascii="Cambria Math" w:hAnsi="Cambria Math" w:cs="Arial"/>
          </w:rPr>
          <m:t xml:space="preserve"> ≪ </m:t>
        </m:r>
        <m:r>
          <w:rPr>
            <w:rFonts w:ascii="Cambria Math" w:hAnsi="Cambria Math"/>
          </w:rPr>
          <m:t>1900.18 kN</m:t>
        </m:r>
      </m:oMath>
      <w:r>
        <w:rPr>
          <w:rFonts w:cs="Arial"/>
        </w:rPr>
        <w:t xml:space="preserve">, </w:t>
      </w:r>
      <w:r>
        <w:rPr>
          <w:rFonts w:cs="Arial"/>
          <w:u w:val="single"/>
        </w:rPr>
        <w:t>accept</w:t>
      </w:r>
      <w:r w:rsidRPr="00320916">
        <w:rPr>
          <w:rFonts w:cs="Arial"/>
          <w:u w:val="single"/>
        </w:rPr>
        <w:t>.</w:t>
      </w:r>
    </w:p>
    <w:p w14:paraId="5F8FC209" w14:textId="77777777" w:rsidR="00B92B5E" w:rsidRPr="00553188" w:rsidRDefault="00B92B5E" w:rsidP="00553188"/>
    <w:p w14:paraId="0F19627F" w14:textId="1FEDCF8A" w:rsidR="00864F84" w:rsidRDefault="00864F84" w:rsidP="00864F84">
      <w:pPr>
        <w:pStyle w:val="Heading3"/>
      </w:pPr>
      <w:bookmarkStart w:id="151" w:name="_Toc231131411"/>
      <w:r>
        <w:t>Shear</w:t>
      </w:r>
      <w:r w:rsidR="00A71C49">
        <w:t xml:space="preserve"> Resistance</w:t>
      </w:r>
      <w:bookmarkEnd w:id="151"/>
    </w:p>
    <w:p w14:paraId="00688883" w14:textId="28641E25" w:rsidR="00A71C49" w:rsidRDefault="00A71C49" w:rsidP="00A71C49">
      <w:r>
        <w:t xml:space="preserve">Per BS EN 1993-1-1 </w:t>
      </w:r>
      <w:r w:rsidRPr="00333DDA">
        <w:t>§</w:t>
      </w:r>
      <w:r>
        <w:t xml:space="preserve">6.2.6(2), the design value of the shear force </w:t>
      </w:r>
      <m:oMath>
        <m:sSub>
          <m:sSubPr>
            <m:ctrlPr>
              <w:rPr>
                <w:rFonts w:ascii="Cambria Math" w:hAnsi="Cambria Math"/>
                <w:i/>
              </w:rPr>
            </m:ctrlPr>
          </m:sSubPr>
          <m:e>
            <m:r>
              <w:rPr>
                <w:rFonts w:ascii="Cambria Math" w:hAnsi="Cambria Math"/>
              </w:rPr>
              <m:t>V</m:t>
            </m:r>
          </m:e>
          <m:sub>
            <m:r>
              <w:rPr>
                <w:rFonts w:ascii="Cambria Math" w:hAnsi="Cambria Math"/>
              </w:rPr>
              <m:t>Ed</m:t>
            </m:r>
          </m:sub>
        </m:sSub>
      </m:oMath>
      <w:r>
        <w:t xml:space="preserve"> at each cross section must satisfy </w:t>
      </w:r>
      <w:sdt>
        <w:sdtPr>
          <w:id w:val="83191467"/>
          <w:citation/>
        </w:sdtPr>
        <w:sdtEndPr/>
        <w:sdtContent>
          <w:r>
            <w:fldChar w:fldCharType="begin"/>
          </w:r>
          <w:r>
            <w:rPr>
              <w:lang w:val="en-US"/>
            </w:rPr>
            <w:instrText xml:space="preserve"> CITATION Bri05 \l 1033 </w:instrText>
          </w:r>
          <w:r>
            <w:fldChar w:fldCharType="separate"/>
          </w:r>
          <w:r w:rsidR="009F1A7A" w:rsidRPr="009F1A7A">
            <w:rPr>
              <w:noProof/>
              <w:lang w:val="en-US"/>
            </w:rPr>
            <w:t>(BSI, 2005)</w:t>
          </w:r>
          <w:r>
            <w:fldChar w:fldCharType="end"/>
          </w:r>
        </w:sdtContent>
      </w:sdt>
      <w:r>
        <w:t>:</w:t>
      </w:r>
    </w:p>
    <w:p w14:paraId="47DCB646" w14:textId="03AFCAAC" w:rsidR="00A71C49" w:rsidRPr="00F8382D" w:rsidRDefault="00E70FA6" w:rsidP="00A71C49">
      <m:oMathPara>
        <m:oMath>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Ed</m:t>
                  </m:r>
                </m:sub>
              </m:sSub>
            </m:num>
            <m:den>
              <m:sSub>
                <m:sSubPr>
                  <m:ctrlPr>
                    <w:rPr>
                      <w:rFonts w:ascii="Cambria Math" w:hAnsi="Cambria Math"/>
                      <w:i/>
                    </w:rPr>
                  </m:ctrlPr>
                </m:sSubPr>
                <m:e>
                  <m:r>
                    <w:rPr>
                      <w:rFonts w:ascii="Cambria Math" w:hAnsi="Cambria Math"/>
                    </w:rPr>
                    <m:t>V</m:t>
                  </m:r>
                </m:e>
                <m:sub>
                  <m:r>
                    <w:rPr>
                      <w:rFonts w:ascii="Cambria Math" w:hAnsi="Cambria Math"/>
                    </w:rPr>
                    <m:t>c,Rd</m:t>
                  </m:r>
                </m:sub>
              </m:sSub>
            </m:den>
          </m:f>
          <m:r>
            <w:rPr>
              <w:rFonts w:ascii="Cambria Math" w:hAnsi="Cambria Math"/>
            </w:rPr>
            <m:t>≤1.0</m:t>
          </m:r>
        </m:oMath>
      </m:oMathPara>
    </w:p>
    <w:p w14:paraId="28E15854" w14:textId="6FBD1ABA" w:rsidR="00A71C49" w:rsidRDefault="00A71C49" w:rsidP="00A71C49">
      <w:r>
        <w:t xml:space="preserve">where, </w:t>
      </w:r>
      <m:oMath>
        <m:sSub>
          <m:sSubPr>
            <m:ctrlPr>
              <w:rPr>
                <w:rFonts w:ascii="Cambria Math" w:hAnsi="Cambria Math"/>
                <w:i/>
              </w:rPr>
            </m:ctrlPr>
          </m:sSubPr>
          <m:e>
            <m:r>
              <w:rPr>
                <w:rFonts w:ascii="Cambria Math" w:hAnsi="Cambria Math"/>
              </w:rPr>
              <m:t>V</m:t>
            </m:r>
          </m:e>
          <m:sub>
            <m:r>
              <w:rPr>
                <w:rFonts w:ascii="Cambria Math" w:hAnsi="Cambria Math"/>
              </w:rPr>
              <m:t>Ed</m:t>
            </m:r>
          </m:sub>
        </m:sSub>
      </m:oMath>
      <w:r>
        <w:t xml:space="preserve"> is the applied design shear force</w:t>
      </w:r>
      <w:r w:rsidR="008D7CB0">
        <w:t>.</w:t>
      </w:r>
    </w:p>
    <w:p w14:paraId="68064DFA" w14:textId="46D4E0B3" w:rsidR="00A71C49" w:rsidRDefault="00A71C49" w:rsidP="00A71C49">
      <w:r>
        <w:t xml:space="preserve">           </w:t>
      </w:r>
      <m:oMath>
        <m:sSub>
          <m:sSubPr>
            <m:ctrlPr>
              <w:rPr>
                <w:rFonts w:ascii="Cambria Math" w:hAnsi="Cambria Math"/>
                <w:i/>
              </w:rPr>
            </m:ctrlPr>
          </m:sSubPr>
          <m:e>
            <m:r>
              <w:rPr>
                <w:rFonts w:ascii="Cambria Math" w:hAnsi="Cambria Math"/>
              </w:rPr>
              <m:t>V</m:t>
            </m:r>
          </m:e>
          <m:sub>
            <m:r>
              <w:rPr>
                <w:rFonts w:ascii="Cambria Math" w:hAnsi="Cambria Math"/>
              </w:rPr>
              <m:t>c,Rd</m:t>
            </m:r>
          </m:sub>
        </m:sSub>
      </m:oMath>
      <w:r>
        <w:t xml:space="preserve"> is the design elastic shear resistance</w:t>
      </w:r>
      <w:r w:rsidR="008D7CB0">
        <w:t xml:space="preserve">, which can also be given as </w:t>
      </w:r>
      <m:oMath>
        <m:sSub>
          <m:sSubPr>
            <m:ctrlPr>
              <w:rPr>
                <w:rFonts w:ascii="Cambria Math" w:hAnsi="Cambria Math"/>
                <w:i/>
              </w:rPr>
            </m:ctrlPr>
          </m:sSubPr>
          <m:e>
            <m:r>
              <w:rPr>
                <w:rFonts w:ascii="Cambria Math" w:hAnsi="Cambria Math"/>
              </w:rPr>
              <m:t>V</m:t>
            </m:r>
          </m:e>
          <m:sub>
            <m:r>
              <w:rPr>
                <w:rFonts w:ascii="Cambria Math" w:hAnsi="Cambria Math"/>
              </w:rPr>
              <m:t>pl,Rd</m:t>
            </m:r>
          </m:sub>
        </m:sSub>
      </m:oMath>
      <w:r w:rsidR="008D7CB0">
        <w:t>.</w:t>
      </w:r>
    </w:p>
    <w:p w14:paraId="371CE35A" w14:textId="77777777" w:rsidR="00A71C49" w:rsidRPr="00A71C49" w:rsidRDefault="00A71C49" w:rsidP="00A71C49"/>
    <w:p w14:paraId="5BE46605" w14:textId="77E19173" w:rsidR="00864F84" w:rsidRDefault="000B4AA4" w:rsidP="00864F84">
      <w:r>
        <w:t xml:space="preserve">Per BS EN 1993-1-1 </w:t>
      </w:r>
      <w:r w:rsidRPr="00333DDA">
        <w:t>§</w:t>
      </w:r>
      <w:r>
        <w:t>6.2.6(2), t</w:t>
      </w:r>
      <w:r w:rsidR="00864F84">
        <w:t>he equation for shear resistance is</w:t>
      </w:r>
      <w:r>
        <w:t xml:space="preserve"> given by </w:t>
      </w:r>
      <w:sdt>
        <w:sdtPr>
          <w:id w:val="-183061610"/>
          <w:citation/>
        </w:sdtPr>
        <w:sdtEndPr/>
        <w:sdtContent>
          <w:r>
            <w:fldChar w:fldCharType="begin"/>
          </w:r>
          <w:r>
            <w:rPr>
              <w:lang w:val="en-US"/>
            </w:rPr>
            <w:instrText xml:space="preserve"> CITATION Bri05 \l 1033 </w:instrText>
          </w:r>
          <w:r>
            <w:fldChar w:fldCharType="separate"/>
          </w:r>
          <w:r w:rsidR="009F1A7A" w:rsidRPr="009F1A7A">
            <w:rPr>
              <w:noProof/>
              <w:lang w:val="en-US"/>
            </w:rPr>
            <w:t>(BSI, 2005)</w:t>
          </w:r>
          <w:r>
            <w:fldChar w:fldCharType="end"/>
          </w:r>
        </w:sdtContent>
      </w:sdt>
      <w:r w:rsidR="00864F84">
        <w:t>:</w:t>
      </w:r>
    </w:p>
    <w:p w14:paraId="642ABD62" w14:textId="77777777" w:rsidR="00864F84" w:rsidRPr="00E37F45" w:rsidRDefault="00E70FA6" w:rsidP="00864F84">
      <m:oMathPara>
        <m:oMath>
          <m:sSub>
            <m:sSubPr>
              <m:ctrlPr>
                <w:rPr>
                  <w:rFonts w:ascii="Cambria Math" w:hAnsi="Cambria Math"/>
                  <w:i/>
                </w:rPr>
              </m:ctrlPr>
            </m:sSubPr>
            <m:e>
              <m:r>
                <w:rPr>
                  <w:rFonts w:ascii="Cambria Math" w:hAnsi="Cambria Math"/>
                </w:rPr>
                <m:t>V</m:t>
              </m:r>
            </m:e>
            <m:sub>
              <m:r>
                <w:rPr>
                  <w:rFonts w:ascii="Cambria Math" w:hAnsi="Cambria Math"/>
                </w:rPr>
                <m:t>pl,Rd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v</m:t>
                  </m:r>
                </m:sub>
              </m:sSub>
              <m:r>
                <w:rPr>
                  <w:rFonts w:ascii="Cambria Math" w:hAnsi="Cambria Math"/>
                </w:rPr>
                <m:t>(</m:t>
              </m:r>
              <m:f>
                <m:fPr>
                  <m:type m:val="skw"/>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y</m:t>
                      </m:r>
                    </m:sub>
                  </m:sSub>
                </m:num>
                <m:den>
                  <m:rad>
                    <m:radPr>
                      <m:degHide m:val="1"/>
                      <m:ctrlPr>
                        <w:rPr>
                          <w:rFonts w:ascii="Cambria Math" w:hAnsi="Cambria Math"/>
                          <w:i/>
                        </w:rPr>
                      </m:ctrlPr>
                    </m:radPr>
                    <m:deg/>
                    <m:e>
                      <m:r>
                        <w:rPr>
                          <w:rFonts w:ascii="Cambria Math" w:hAnsi="Cambria Math"/>
                        </w:rPr>
                        <m:t>3</m:t>
                      </m:r>
                    </m:e>
                  </m:rad>
                </m:den>
              </m:f>
              <m:r>
                <w:rPr>
                  <w:rFonts w:ascii="Cambria Math" w:hAnsi="Cambria Math"/>
                </w:rPr>
                <m:t>)</m:t>
              </m:r>
            </m:num>
            <m:den>
              <m:sSub>
                <m:sSubPr>
                  <m:ctrlPr>
                    <w:rPr>
                      <w:rFonts w:ascii="Cambria Math" w:hAnsi="Cambria Math"/>
                      <w:i/>
                    </w:rPr>
                  </m:ctrlPr>
                </m:sSubPr>
                <m:e>
                  <m:r>
                    <w:rPr>
                      <w:rFonts w:ascii="Cambria Math" w:hAnsi="Cambria Math"/>
                    </w:rPr>
                    <m:t>γ</m:t>
                  </m:r>
                </m:e>
                <m:sub>
                  <m:r>
                    <w:rPr>
                      <w:rFonts w:ascii="Cambria Math" w:hAnsi="Cambria Math"/>
                    </w:rPr>
                    <m:t>M0</m:t>
                  </m:r>
                </m:sub>
              </m:sSub>
            </m:den>
          </m:f>
          <m:r>
            <w:rPr>
              <w:rFonts w:ascii="Cambria Math" w:hAnsi="Cambria Math"/>
            </w:rPr>
            <m:t xml:space="preserve"> </m:t>
          </m:r>
        </m:oMath>
      </m:oMathPara>
    </w:p>
    <w:p w14:paraId="741BAAFE" w14:textId="7B243CA3" w:rsidR="001356EE" w:rsidRDefault="001356EE" w:rsidP="00864F84">
      <w:r>
        <w:t>where:</w:t>
      </w:r>
    </w:p>
    <w:p w14:paraId="0DC5A609" w14:textId="39A6CB16" w:rsidR="0037063A" w:rsidRPr="0037063A" w:rsidRDefault="00C70D8E" w:rsidP="00864F84">
      <w:r>
        <w:t xml:space="preserve">BS EN 1993-1-8 </w:t>
      </w:r>
      <w:r w:rsidRPr="00333DDA">
        <w:t>§</w:t>
      </w:r>
      <w:r>
        <w:t>6.2.6(3), the s</w:t>
      </w:r>
      <w:r w:rsidR="001356EE">
        <w:t>hear area</w:t>
      </w:r>
      <w:r w:rsidR="0037063A">
        <w:t xml:space="preserve"> </w:t>
      </w:r>
      <w:sdt>
        <w:sdtPr>
          <w:id w:val="-1185972337"/>
          <w:citation/>
        </w:sdtPr>
        <w:sdtEndPr/>
        <w:sdtContent>
          <w:r w:rsidR="0037063A">
            <w:fldChar w:fldCharType="begin"/>
          </w:r>
          <w:r w:rsidR="0037063A">
            <w:instrText xml:space="preserve"> CITATION Bri05 \l 2057 </w:instrText>
          </w:r>
          <w:r w:rsidR="0037063A">
            <w:fldChar w:fldCharType="separate"/>
          </w:r>
          <w:r w:rsidR="009F1A7A" w:rsidRPr="009F1A7A">
            <w:rPr>
              <w:noProof/>
            </w:rPr>
            <w:t>(BSI, 2005)</w:t>
          </w:r>
          <w:r w:rsidR="0037063A">
            <w:fldChar w:fldCharType="end"/>
          </w:r>
        </w:sdtContent>
      </w:sdt>
      <w:r w:rsidR="0037063A">
        <w:t>:</w:t>
      </w:r>
      <w:r w:rsidR="00864F84">
        <w:t xml:space="preserve"> </w:t>
      </w:r>
    </w:p>
    <w:p w14:paraId="3D2B1AEB" w14:textId="10B260F9" w:rsidR="003E4AC5" w:rsidRDefault="00E70FA6" w:rsidP="00864F84">
      <m:oMathPara>
        <m:oMath>
          <m:sSub>
            <m:sSubPr>
              <m:ctrlPr>
                <w:rPr>
                  <w:rFonts w:ascii="Cambria Math" w:hAnsi="Cambria Math"/>
                  <w:i/>
                </w:rPr>
              </m:ctrlPr>
            </m:sSubPr>
            <m:e>
              <m:r>
                <w:rPr>
                  <w:rFonts w:ascii="Cambria Math" w:hAnsi="Cambria Math"/>
                </w:rPr>
                <m:t>A</m:t>
              </m:r>
            </m:e>
            <m:sub>
              <m:r>
                <w:rPr>
                  <w:rFonts w:ascii="Cambria Math" w:hAnsi="Cambria Math"/>
                </w:rPr>
                <m:t>v</m:t>
              </m:r>
            </m:sub>
          </m:sSub>
          <m:r>
            <w:rPr>
              <w:rFonts w:ascii="Cambria Math" w:hAnsi="Cambria Math"/>
            </w:rPr>
            <m:t>= A-2b</m:t>
          </m:r>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m:t>
              </m:r>
            </m:sub>
          </m:sSub>
          <m:r>
            <w:rPr>
              <w:rFonts w:ascii="Cambria Math" w:hAnsi="Cambria Math"/>
            </w:rPr>
            <m:t>+2r)</m:t>
          </m:r>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=5870-2(203.6)(11)+(7.2+2(10.2))(11)=16</m:t>
          </m:r>
          <m:r>
            <w:rPr>
              <w:rFonts w:ascii="Cambria Math" w:hAnsi="Cambria Math"/>
            </w:rPr>
            <m:t>22</m:t>
          </m:r>
          <m:r>
            <w:rPr>
              <w:rFonts w:ascii="Cambria Math" w:hAnsi="Cambria Math"/>
            </w:rPr>
            <m:t>.</m:t>
          </m:r>
          <m:r>
            <w:rPr>
              <w:rFonts w:ascii="Cambria Math" w:hAnsi="Cambria Math"/>
            </w:rPr>
            <m:t>4</m:t>
          </m:r>
          <m:r>
            <w:rPr>
              <w:rFonts w:ascii="Cambria Math" w:hAnsi="Cambria Math"/>
            </w:rPr>
            <m:t xml:space="preserve"> </m:t>
          </m:r>
          <m:sSup>
            <m:sSupPr>
              <m:ctrlPr>
                <w:rPr>
                  <w:rFonts w:ascii="Cambria Math" w:hAnsi="Cambria Math"/>
                  <w:i/>
                </w:rPr>
              </m:ctrlPr>
            </m:sSupPr>
            <m:e>
              <m:r>
                <w:rPr>
                  <w:rFonts w:ascii="Cambria Math" w:hAnsi="Cambria Math"/>
                </w:rPr>
                <m:t>mm</m:t>
              </m:r>
            </m:e>
            <m:sup>
              <m:r>
                <w:rPr>
                  <w:rFonts w:ascii="Cambria Math" w:hAnsi="Cambria Math"/>
                </w:rPr>
                <m:t>2</m:t>
              </m:r>
            </m:sup>
          </m:sSup>
        </m:oMath>
      </m:oMathPara>
    </w:p>
    <w:p w14:paraId="44A7DB39" w14:textId="210D3012" w:rsidR="001356EE" w:rsidRDefault="001356EE" w:rsidP="00864F84">
      <w:r>
        <w:t>Yield strength,</w:t>
      </w:r>
      <w:r w:rsidR="00E865DA">
        <w:t xml:space="preserve"> </w:t>
      </w:r>
      <m:oMath>
        <m:sSub>
          <m:sSubPr>
            <m:ctrlPr>
              <w:rPr>
                <w:rFonts w:ascii="Cambria Math" w:hAnsi="Cambria Math"/>
                <w:i/>
              </w:rPr>
            </m:ctrlPr>
          </m:sSubPr>
          <m:e>
            <m:r>
              <w:rPr>
                <w:rFonts w:ascii="Cambria Math" w:hAnsi="Cambria Math"/>
              </w:rPr>
              <m:t>f</m:t>
            </m:r>
          </m:e>
          <m:sub>
            <m:r>
              <w:rPr>
                <w:rFonts w:ascii="Cambria Math" w:hAnsi="Cambria Math"/>
              </w:rPr>
              <m:t>y</m:t>
            </m:r>
          </m:sub>
        </m:sSub>
        <m:r>
          <w:rPr>
            <w:rFonts w:ascii="Cambria Math" w:hAnsi="Cambria Math"/>
          </w:rPr>
          <m:t>=</m:t>
        </m:r>
      </m:oMath>
      <w:r w:rsidR="00E865DA">
        <w:t xml:space="preserve"> 335 MPa</w:t>
      </w:r>
    </w:p>
    <w:p w14:paraId="39D33AC5" w14:textId="4C1DE524" w:rsidR="00E865DA" w:rsidRPr="00E37F45" w:rsidRDefault="00E865DA" w:rsidP="00864F84">
      <w:r>
        <w:t xml:space="preserve">Partial shear factor, </w:t>
      </w:r>
      <m:oMath>
        <m:sSub>
          <m:sSubPr>
            <m:ctrlPr>
              <w:rPr>
                <w:rFonts w:ascii="Cambria Math" w:hAnsi="Cambria Math"/>
                <w:i/>
              </w:rPr>
            </m:ctrlPr>
          </m:sSubPr>
          <m:e>
            <m:r>
              <w:rPr>
                <w:rFonts w:ascii="Cambria Math" w:hAnsi="Cambria Math"/>
              </w:rPr>
              <m:t>γ</m:t>
            </m:r>
          </m:e>
          <m:sub>
            <m:r>
              <w:rPr>
                <w:rFonts w:ascii="Cambria Math" w:hAnsi="Cambria Math"/>
              </w:rPr>
              <m:t>M0</m:t>
            </m:r>
          </m:sub>
        </m:sSub>
      </m:oMath>
      <w:r>
        <w:t xml:space="preserve"> = 1.0</w:t>
      </w:r>
    </w:p>
    <w:p w14:paraId="69E89CAE" w14:textId="682A33E0" w:rsidR="00864F84" w:rsidRPr="00E37F45" w:rsidRDefault="00E70FA6" w:rsidP="00864F84">
      <m:oMathPara>
        <m:oMath>
          <m:sSub>
            <m:sSubPr>
              <m:ctrlPr>
                <w:rPr>
                  <w:rFonts w:ascii="Cambria Math" w:hAnsi="Cambria Math"/>
                  <w:i/>
                </w:rPr>
              </m:ctrlPr>
            </m:sSubPr>
            <m:e>
              <m:r>
                <w:rPr>
                  <w:rFonts w:ascii="Cambria Math" w:hAnsi="Cambria Math"/>
                </w:rPr>
                <m:t>∴V</m:t>
              </m:r>
            </m:e>
            <m:sub>
              <m:r>
                <w:rPr>
                  <w:rFonts w:ascii="Cambria Math" w:hAnsi="Cambria Math"/>
                </w:rPr>
                <m:t>pl,Rd</m:t>
              </m:r>
            </m:sub>
          </m:sSub>
          <m:r>
            <w:rPr>
              <w:rFonts w:ascii="Cambria Math" w:hAnsi="Cambria Math"/>
            </w:rPr>
            <m:t xml:space="preserve">= </m:t>
          </m:r>
          <m:f>
            <m:fPr>
              <m:ctrlPr>
                <w:rPr>
                  <w:rFonts w:ascii="Cambria Math" w:hAnsi="Cambria Math"/>
                  <w:i/>
                </w:rPr>
              </m:ctrlPr>
            </m:fPr>
            <m:num>
              <m:r>
                <w:rPr>
                  <w:rFonts w:ascii="Cambria Math" w:hAnsi="Cambria Math"/>
                </w:rPr>
                <m:t>(1</m:t>
              </m:r>
              <m:r>
                <w:rPr>
                  <w:rFonts w:ascii="Cambria Math" w:hAnsi="Cambria Math"/>
                </w:rPr>
                <m:t>622.4</m:t>
              </m:r>
              <m:r>
                <w:rPr>
                  <w:rFonts w:ascii="Cambria Math" w:hAnsi="Cambria Math"/>
                </w:rPr>
                <m:t>)(</m:t>
              </m:r>
              <m:f>
                <m:fPr>
                  <m:type m:val="skw"/>
                  <m:ctrlPr>
                    <w:rPr>
                      <w:rFonts w:ascii="Cambria Math" w:hAnsi="Cambria Math"/>
                      <w:i/>
                    </w:rPr>
                  </m:ctrlPr>
                </m:fPr>
                <m:num>
                  <m:r>
                    <w:rPr>
                      <w:rFonts w:ascii="Cambria Math" w:hAnsi="Cambria Math"/>
                    </w:rPr>
                    <m:t>355</m:t>
                  </m:r>
                </m:num>
                <m:den>
                  <m:rad>
                    <m:radPr>
                      <m:degHide m:val="1"/>
                      <m:ctrlPr>
                        <w:rPr>
                          <w:rFonts w:ascii="Cambria Math" w:hAnsi="Cambria Math"/>
                          <w:i/>
                        </w:rPr>
                      </m:ctrlPr>
                    </m:radPr>
                    <m:deg/>
                    <m:e>
                      <m:r>
                        <w:rPr>
                          <w:rFonts w:ascii="Cambria Math" w:hAnsi="Cambria Math"/>
                        </w:rPr>
                        <m:t>3</m:t>
                      </m:r>
                    </m:e>
                  </m:rad>
                </m:den>
              </m:f>
              <m:r>
                <w:rPr>
                  <w:rFonts w:ascii="Cambria Math" w:hAnsi="Cambria Math"/>
                </w:rPr>
                <m:t>)</m:t>
              </m:r>
            </m:num>
            <m:den>
              <m:r>
                <w:rPr>
                  <w:rFonts w:ascii="Cambria Math" w:hAnsi="Cambria Math"/>
                </w:rPr>
                <m:t>1.0</m:t>
              </m:r>
            </m:den>
          </m:f>
          <m:r>
            <w:rPr>
              <w:rFonts w:ascii="Cambria Math" w:hAnsi="Cambria Math"/>
            </w:rPr>
            <m:t>=</m:t>
          </m:r>
          <m:r>
            <m:rPr>
              <m:sty m:val="bi"/>
            </m:rPr>
            <w:rPr>
              <w:rFonts w:ascii="Cambria Math" w:hAnsi="Cambria Math"/>
            </w:rPr>
            <m:t>3</m:t>
          </m:r>
          <m:r>
            <m:rPr>
              <m:sty m:val="bi"/>
            </m:rPr>
            <w:rPr>
              <w:rFonts w:ascii="Cambria Math" w:hAnsi="Cambria Math"/>
            </w:rPr>
            <m:t>32</m:t>
          </m:r>
          <m:r>
            <m:rPr>
              <m:sty m:val="bi"/>
            </m:rPr>
            <w:rPr>
              <w:rFonts w:ascii="Cambria Math" w:hAnsi="Cambria Math"/>
            </w:rPr>
            <m:t>.</m:t>
          </m:r>
          <m:r>
            <m:rPr>
              <m:sty m:val="bi"/>
            </m:rPr>
            <w:rPr>
              <w:rFonts w:ascii="Cambria Math" w:hAnsi="Cambria Math"/>
            </w:rPr>
            <m:t>53</m:t>
          </m:r>
          <m:r>
            <m:rPr>
              <m:sty m:val="bi"/>
            </m:rPr>
            <w:rPr>
              <w:rFonts w:ascii="Cambria Math" w:hAnsi="Cambria Math"/>
            </w:rPr>
            <m:t xml:space="preserve"> kN</m:t>
          </m:r>
          <m:r>
            <w:rPr>
              <w:rFonts w:ascii="Cambria Math" w:hAnsi="Cambria Math"/>
            </w:rPr>
            <m:t xml:space="preserve"> </m:t>
          </m:r>
        </m:oMath>
      </m:oMathPara>
    </w:p>
    <w:p w14:paraId="1BCFBFDE" w14:textId="509EB89F" w:rsidR="00864F84" w:rsidRDefault="00193146" w:rsidP="00864F84">
      <w:pPr>
        <w:jc w:val="both"/>
        <w:rPr>
          <w:rFonts w:cs="Arial"/>
          <w:u w:val="single"/>
        </w:rPr>
      </w:pPr>
      <m:oMath>
        <m:r>
          <w:rPr>
            <w:rFonts w:ascii="Cambria Math" w:hAnsi="Cambria Math"/>
          </w:rPr>
          <w:lastRenderedPageBreak/>
          <m:t>∴</m:t>
        </m:r>
      </m:oMath>
      <w:r>
        <w:rPr>
          <w:rFonts w:cs="Arial"/>
        </w:rPr>
        <w:t xml:space="preserve"> </w:t>
      </w:r>
      <w:r w:rsidR="00864F84">
        <w:rPr>
          <w:rFonts w:cs="Arial"/>
        </w:rPr>
        <w:t xml:space="preserve">As </w:t>
      </w:r>
      <m:oMath>
        <m:r>
          <w:rPr>
            <w:rFonts w:ascii="Cambria Math" w:hAnsi="Cambria Math"/>
          </w:rPr>
          <m:t>294.3 kN</m:t>
        </m:r>
        <m:r>
          <w:rPr>
            <w:rFonts w:ascii="Cambria Math" w:hAnsi="Cambria Math" w:cs="Arial"/>
          </w:rPr>
          <m:t xml:space="preserve"> &lt; </m:t>
        </m:r>
        <m:r>
          <w:rPr>
            <w:rFonts w:ascii="Cambria Math" w:hAnsi="Cambria Math"/>
          </w:rPr>
          <m:t>3</m:t>
        </m:r>
        <m:r>
          <w:rPr>
            <w:rFonts w:ascii="Cambria Math" w:hAnsi="Cambria Math"/>
          </w:rPr>
          <m:t>32</m:t>
        </m:r>
        <m:r>
          <w:rPr>
            <w:rFonts w:ascii="Cambria Math" w:hAnsi="Cambria Math"/>
          </w:rPr>
          <m:t>.</m:t>
        </m:r>
        <m:r>
          <w:rPr>
            <w:rFonts w:ascii="Cambria Math" w:hAnsi="Cambria Math"/>
          </w:rPr>
          <m:t>53</m:t>
        </m:r>
        <m:r>
          <w:rPr>
            <w:rFonts w:ascii="Cambria Math" w:hAnsi="Cambria Math"/>
          </w:rPr>
          <m:t xml:space="preserve"> kN</m:t>
        </m:r>
      </m:oMath>
      <w:r w:rsidR="00864F84">
        <w:rPr>
          <w:rFonts w:cs="Arial"/>
        </w:rPr>
        <w:t xml:space="preserve">, </w:t>
      </w:r>
      <w:r w:rsidR="0089613B">
        <w:rPr>
          <w:rFonts w:cs="Arial"/>
          <w:u w:val="single"/>
        </w:rPr>
        <w:t>accept</w:t>
      </w:r>
      <w:r w:rsidR="00864F84" w:rsidRPr="00320916">
        <w:rPr>
          <w:rFonts w:cs="Arial"/>
          <w:u w:val="single"/>
        </w:rPr>
        <w:t>.</w:t>
      </w:r>
    </w:p>
    <w:p w14:paraId="685BFC84" w14:textId="77777777" w:rsidR="00864F84" w:rsidRDefault="00864F84" w:rsidP="001A7312"/>
    <w:p w14:paraId="6FF5BCA8" w14:textId="5215C779" w:rsidR="001A7312" w:rsidRPr="001A7312" w:rsidRDefault="00864F84" w:rsidP="00864F84">
      <w:pPr>
        <w:pStyle w:val="Heading3"/>
      </w:pPr>
      <w:bookmarkStart w:id="152" w:name="_Toc231131412"/>
      <w:r>
        <w:t>Buckling Resistance</w:t>
      </w:r>
      <w:bookmarkEnd w:id="152"/>
    </w:p>
    <w:p w14:paraId="0F51D7FA" w14:textId="651F2DA6" w:rsidR="0010680E" w:rsidRDefault="0010680E" w:rsidP="00864F84">
      <w:pPr>
        <w:pStyle w:val="Heading4"/>
      </w:pPr>
      <w:r>
        <w:t>Euler Buckling Load</w:t>
      </w:r>
    </w:p>
    <w:p w14:paraId="05300052" w14:textId="334D9AEF" w:rsidR="004574E4" w:rsidRPr="004574E4" w:rsidRDefault="004574E4" w:rsidP="004574E4">
      <w:pPr>
        <w:jc w:val="both"/>
      </w:pPr>
      <w:r>
        <w:t xml:space="preserve">As the spreader beam is in axial compression, buckling will be one of the most important checks of all, and Euler’s buckling load (or critical load) is the maximum axial compressive force that can be carried by a long, slender column, before it buckles and bends sideways. It is given by the following formula </w:t>
      </w:r>
      <w:sdt>
        <w:sdtPr>
          <w:id w:val="-1508445738"/>
          <w:citation/>
        </w:sdtPr>
        <w:sdtEndPr/>
        <w:sdtContent>
          <w:r>
            <w:fldChar w:fldCharType="begin"/>
          </w:r>
          <w:r>
            <w:instrText xml:space="preserve"> CITATION Tim68 \l 2057 </w:instrText>
          </w:r>
          <w:r>
            <w:fldChar w:fldCharType="separate"/>
          </w:r>
          <w:r w:rsidR="009F1A7A" w:rsidRPr="009F1A7A">
            <w:rPr>
              <w:noProof/>
            </w:rPr>
            <w:t>(Timoshenko &amp; Young, 1968)</w:t>
          </w:r>
          <w:r>
            <w:fldChar w:fldCharType="end"/>
          </w:r>
        </w:sdtContent>
      </w:sdt>
      <w:r>
        <w:t>:</w:t>
      </w:r>
    </w:p>
    <w:p w14:paraId="08DE421E" w14:textId="56EBE00E" w:rsidR="00E865DA" w:rsidRPr="0010680E" w:rsidRDefault="00E70FA6" w:rsidP="0010680E">
      <m:oMathPara>
        <m:oMath>
          <m:sSub>
            <m:sSubPr>
              <m:ctrlPr>
                <w:rPr>
                  <w:rFonts w:ascii="Cambria Math" w:hAnsi="Cambria Math"/>
                  <w:i/>
                </w:rPr>
              </m:ctrlPr>
            </m:sSubPr>
            <m:e>
              <m:r>
                <w:rPr>
                  <w:rFonts w:ascii="Cambria Math" w:hAnsi="Cambria Math"/>
                </w:rPr>
                <m:t>N</m:t>
              </m:r>
            </m:e>
            <m:sub>
              <m:r>
                <w:rPr>
                  <w:rFonts w:ascii="Cambria Math" w:hAnsi="Cambria Math"/>
                </w:rPr>
                <m:t>cr</m:t>
              </m:r>
            </m:sub>
          </m:sSub>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EI</m:t>
              </m:r>
            </m:num>
            <m:den>
              <m:sSup>
                <m:sSupPr>
                  <m:ctrlPr>
                    <w:rPr>
                      <w:rFonts w:ascii="Cambria Math" w:hAnsi="Cambria Math"/>
                      <w:i/>
                    </w:rPr>
                  </m:ctrlPr>
                </m:sSupPr>
                <m:e>
                  <m:r>
                    <w:rPr>
                      <w:rFonts w:ascii="Cambria Math" w:hAnsi="Cambria Math"/>
                    </w:rPr>
                    <m:t>L</m:t>
                  </m:r>
                </m:e>
                <m:sup>
                  <m:r>
                    <w:rPr>
                      <w:rFonts w:ascii="Cambria Math" w:hAnsi="Cambria Math"/>
                    </w:rPr>
                    <m:t>2</m:t>
                  </m:r>
                </m:sup>
              </m:sSup>
            </m:den>
          </m:f>
        </m:oMath>
      </m:oMathPara>
    </w:p>
    <w:p w14:paraId="7442A5B9" w14:textId="28E1A81D" w:rsidR="0010680E" w:rsidRDefault="0010680E" w:rsidP="00956C8B">
      <w:pPr>
        <w:jc w:val="center"/>
        <w:rPr>
          <w:b/>
          <w:bCs/>
          <w:i/>
          <w:iCs/>
          <w:u w:val="single"/>
        </w:rPr>
      </w:pPr>
      <m:oMathPara>
        <m:oMath>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cr</m:t>
              </m:r>
            </m:sub>
          </m:sSub>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d>
                <m:dPr>
                  <m:ctrlPr>
                    <w:rPr>
                      <w:rFonts w:ascii="Cambria Math" w:hAnsi="Cambria Math"/>
                      <w:i/>
                    </w:rPr>
                  </m:ctrlPr>
                </m:dPr>
                <m:e>
                  <m:r>
                    <w:rPr>
                      <w:rFonts w:ascii="Cambria Math" w:hAnsi="Cambria Math"/>
                    </w:rPr>
                    <m:t>210×</m:t>
                  </m:r>
                  <m:sSup>
                    <m:sSupPr>
                      <m:ctrlPr>
                        <w:rPr>
                          <w:rFonts w:ascii="Cambria Math" w:hAnsi="Cambria Math"/>
                          <w:i/>
                        </w:rPr>
                      </m:ctrlPr>
                    </m:sSupPr>
                    <m:e>
                      <m:r>
                        <w:rPr>
                          <w:rFonts w:ascii="Cambria Math" w:hAnsi="Cambria Math"/>
                        </w:rPr>
                        <m:t>10</m:t>
                      </m:r>
                    </m:e>
                    <m:sup>
                      <m:r>
                        <w:rPr>
                          <w:rFonts w:ascii="Cambria Math" w:hAnsi="Cambria Math"/>
                        </w:rPr>
                        <m:t>9</m:t>
                      </m:r>
                    </m:sup>
                  </m:sSup>
                </m:e>
              </m:d>
              <m:d>
                <m:dPr>
                  <m:ctrlPr>
                    <w:rPr>
                      <w:rFonts w:ascii="Cambria Math" w:hAnsi="Cambria Math"/>
                      <w:i/>
                    </w:rPr>
                  </m:ctrlPr>
                </m:dPr>
                <m:e>
                  <m:r>
                    <w:rPr>
                      <w:rFonts w:ascii="Cambria Math" w:hAnsi="Cambria Math"/>
                    </w:rPr>
                    <m:t>4</m:t>
                  </m:r>
                  <m:r>
                    <w:rPr>
                      <w:rFonts w:ascii="Cambria Math" w:hAnsi="Cambria Math"/>
                    </w:rPr>
                    <m:t>.</m:t>
                  </m:r>
                  <m:r>
                    <w:rPr>
                      <w:rFonts w:ascii="Cambria Math" w:hAnsi="Cambria Math"/>
                    </w:rPr>
                    <m:t>57×</m:t>
                  </m:r>
                  <m:sSup>
                    <m:sSupPr>
                      <m:ctrlPr>
                        <w:rPr>
                          <w:rFonts w:ascii="Cambria Math" w:hAnsi="Cambria Math"/>
                          <w:i/>
                        </w:rPr>
                      </m:ctrlPr>
                    </m:sSupPr>
                    <m:e>
                      <m:r>
                        <w:rPr>
                          <w:rFonts w:ascii="Cambria Math" w:hAnsi="Cambria Math"/>
                        </w:rPr>
                        <m:t>10</m:t>
                      </m:r>
                    </m:e>
                    <m:sup>
                      <m:r>
                        <w:rPr>
                          <w:rFonts w:ascii="Cambria Math" w:hAnsi="Cambria Math"/>
                        </w:rPr>
                        <m:t>-5</m:t>
                      </m:r>
                    </m:sup>
                  </m:sSup>
                </m:e>
              </m:d>
            </m:num>
            <m:den>
              <m:sSup>
                <m:sSupPr>
                  <m:ctrlPr>
                    <w:rPr>
                      <w:rFonts w:ascii="Cambria Math" w:hAnsi="Cambria Math"/>
                      <w:i/>
                    </w:rPr>
                  </m:ctrlPr>
                </m:sSupPr>
                <m:e>
                  <m:r>
                    <w:rPr>
                      <w:rFonts w:ascii="Cambria Math" w:hAnsi="Cambria Math"/>
                    </w:rPr>
                    <m:t>(5</m:t>
                  </m:r>
                  <m:r>
                    <w:rPr>
                      <w:rFonts w:ascii="Cambria Math" w:hAnsi="Cambria Math"/>
                    </w:rPr>
                    <m:t>.</m:t>
                  </m:r>
                  <m:r>
                    <w:rPr>
                      <w:rFonts w:ascii="Cambria Math" w:hAnsi="Cambria Math"/>
                    </w:rPr>
                    <m:t>378)</m:t>
                  </m:r>
                </m:e>
                <m:sup>
                  <m:r>
                    <w:rPr>
                      <w:rFonts w:ascii="Cambria Math" w:hAnsi="Cambria Math"/>
                    </w:rPr>
                    <m:t>2</m:t>
                  </m:r>
                </m:sup>
              </m:sSup>
            </m:den>
          </m:f>
          <m:r>
            <w:rPr>
              <w:rFonts w:ascii="Cambria Math" w:hAnsi="Cambria Math"/>
            </w:rPr>
            <m:t>=</m:t>
          </m:r>
          <m:r>
            <m:rPr>
              <m:sty m:val="bi"/>
            </m:rPr>
            <w:rPr>
              <w:rFonts w:ascii="Cambria Math" w:hAnsi="Cambria Math"/>
            </w:rPr>
            <m:t>3.27 M</m:t>
          </m:r>
          <m:r>
            <m:rPr>
              <m:sty m:val="bi"/>
            </m:rPr>
            <w:rPr>
              <w:rFonts w:ascii="Cambria Math" w:hAnsi="Cambria Math"/>
            </w:rPr>
            <m:t>N</m:t>
          </m:r>
        </m:oMath>
      </m:oMathPara>
    </w:p>
    <w:p w14:paraId="597B8FA5" w14:textId="27293086" w:rsidR="0010680E" w:rsidRDefault="00956C8B" w:rsidP="00956C8B">
      <w:pPr>
        <w:rPr>
          <w:i/>
          <w:iCs/>
        </w:rPr>
      </w:pPr>
      <m:oMath>
        <m:r>
          <w:rPr>
            <w:rFonts w:ascii="Cambria Math" w:hAnsi="Cambria Math"/>
          </w:rPr>
          <m:t>∴</m:t>
        </m:r>
      </m:oMath>
      <w:r>
        <w:t xml:space="preserve"> As </w:t>
      </w:r>
      <m:oMath>
        <m:sSub>
          <m:sSubPr>
            <m:ctrlPr>
              <w:rPr>
                <w:rFonts w:ascii="Cambria Math" w:hAnsi="Cambria Math"/>
                <w:i/>
              </w:rPr>
            </m:ctrlPr>
          </m:sSubPr>
          <m:e>
            <m:r>
              <w:rPr>
                <w:rFonts w:ascii="Cambria Math" w:hAnsi="Cambria Math"/>
              </w:rPr>
              <m:t>F</m:t>
            </m:r>
          </m:e>
          <m:sub>
            <m:r>
              <w:rPr>
                <w:rFonts w:ascii="Cambria Math" w:hAnsi="Cambria Math"/>
              </w:rPr>
              <m:t>Ed</m:t>
            </m:r>
          </m:sub>
        </m:sSub>
        <m:r>
          <w:rPr>
            <w:rFonts w:ascii="Cambria Math" w:hAnsi="Cambria Math"/>
          </w:rPr>
          <m:t xml:space="preserve"> &lt; </m:t>
        </m:r>
        <m:sSub>
          <m:sSubPr>
            <m:ctrlPr>
              <w:rPr>
                <w:rFonts w:ascii="Cambria Math" w:hAnsi="Cambria Math"/>
                <w:i/>
              </w:rPr>
            </m:ctrlPr>
          </m:sSubPr>
          <m:e>
            <m:r>
              <w:rPr>
                <w:rFonts w:ascii="Cambria Math" w:hAnsi="Cambria Math"/>
              </w:rPr>
              <m:t>N</m:t>
            </m:r>
          </m:e>
          <m:sub>
            <m:r>
              <w:rPr>
                <w:rFonts w:ascii="Cambria Math" w:hAnsi="Cambria Math"/>
              </w:rPr>
              <m:t>cr</m:t>
            </m:r>
          </m:sub>
        </m:sSub>
      </m:oMath>
      <w:r>
        <w:t xml:space="preserve"> , </w:t>
      </w:r>
      <w:r w:rsidR="0089613B">
        <w:rPr>
          <w:u w:val="single"/>
        </w:rPr>
        <w:t>accept</w:t>
      </w:r>
      <w:r>
        <w:t xml:space="preserve"> </w:t>
      </w:r>
      <w:r w:rsidRPr="00956C8B">
        <w:rPr>
          <w:i/>
          <w:iCs/>
        </w:rPr>
        <w:t xml:space="preserve">(294.3kN &lt; </w:t>
      </w:r>
      <w:r w:rsidR="004127EA">
        <w:rPr>
          <w:i/>
          <w:iCs/>
        </w:rPr>
        <w:t>3.27</w:t>
      </w:r>
      <w:r w:rsidRPr="00956C8B">
        <w:rPr>
          <w:i/>
          <w:iCs/>
        </w:rPr>
        <w:t>MN)</w:t>
      </w:r>
    </w:p>
    <w:p w14:paraId="71F52D81" w14:textId="77777777" w:rsidR="0055523F" w:rsidRDefault="0055523F" w:rsidP="00956C8B">
      <w:pPr>
        <w:rPr>
          <w:b/>
          <w:bCs/>
          <w:i/>
          <w:iCs/>
          <w:u w:val="single"/>
        </w:rPr>
      </w:pPr>
    </w:p>
    <w:p w14:paraId="73BC4EBA" w14:textId="4F7D65B4" w:rsidR="00220794" w:rsidRDefault="00220794" w:rsidP="00864F84">
      <w:pPr>
        <w:pStyle w:val="Heading5"/>
      </w:pPr>
      <w:r>
        <w:t>Non-dimensional slenderness</w:t>
      </w:r>
    </w:p>
    <w:p w14:paraId="38C52A0A" w14:textId="7D955020" w:rsidR="00220794" w:rsidRDefault="00A71C49" w:rsidP="00220794">
      <w:r>
        <w:t xml:space="preserve">Per BS EN 1993-1-1 </w:t>
      </w:r>
      <w:r w:rsidRPr="00333DDA">
        <w:t>§</w:t>
      </w:r>
      <w:r>
        <w:t xml:space="preserve">6.3.1.3(1), </w:t>
      </w:r>
      <w:r w:rsidR="00220794" w:rsidRPr="00A71C49">
        <w:t>Eurocode 3 uses non-dimensional slenderness is a way of connecting material strength and buckling behaviour into a single parameter, which is defined by</w:t>
      </w:r>
      <w:r w:rsidR="00220794">
        <w:t xml:space="preserve"> </w:t>
      </w:r>
      <w:sdt>
        <w:sdtPr>
          <w:id w:val="-1255123712"/>
          <w:citation/>
        </w:sdtPr>
        <w:sdtEndPr/>
        <w:sdtContent>
          <w:r w:rsidR="00220794">
            <w:fldChar w:fldCharType="begin"/>
          </w:r>
          <w:r w:rsidR="00C97560">
            <w:instrText xml:space="preserve">CITATION Bri05 \l 2057 </w:instrText>
          </w:r>
          <w:r w:rsidR="00220794">
            <w:fldChar w:fldCharType="separate"/>
          </w:r>
          <w:r w:rsidR="009F1A7A" w:rsidRPr="009F1A7A">
            <w:rPr>
              <w:noProof/>
            </w:rPr>
            <w:t>(BSI, 2005)</w:t>
          </w:r>
          <w:r w:rsidR="00220794">
            <w:fldChar w:fldCharType="end"/>
          </w:r>
        </w:sdtContent>
      </w:sdt>
      <w:r w:rsidR="00220794">
        <w:t>:</w:t>
      </w:r>
    </w:p>
    <w:p w14:paraId="2E179831" w14:textId="5AA5D599" w:rsidR="00320916" w:rsidRPr="00864F84" w:rsidRDefault="00E70FA6" w:rsidP="00864F84">
      <m:oMathPara>
        <m:oMath>
          <m:acc>
            <m:accPr>
              <m:chr m:val="̅"/>
              <m:ctrlPr>
                <w:rPr>
                  <w:rFonts w:ascii="Cambria Math" w:hAnsi="Cambria Math"/>
                  <w:i/>
                </w:rPr>
              </m:ctrlPr>
            </m:accPr>
            <m:e>
              <m:r>
                <w:rPr>
                  <w:rFonts w:ascii="Cambria Math" w:hAnsi="Cambria Math"/>
                </w:rPr>
                <m:t>λ</m:t>
              </m:r>
            </m:e>
          </m:acc>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A.</m:t>
                  </m:r>
                  <m:sSub>
                    <m:sSubPr>
                      <m:ctrlPr>
                        <w:rPr>
                          <w:rFonts w:ascii="Cambria Math" w:hAnsi="Cambria Math"/>
                          <w:i/>
                        </w:rPr>
                      </m:ctrlPr>
                    </m:sSubPr>
                    <m:e>
                      <m:r>
                        <w:rPr>
                          <w:rFonts w:ascii="Cambria Math" w:hAnsi="Cambria Math"/>
                        </w:rPr>
                        <m:t>f</m:t>
                      </m:r>
                    </m:e>
                    <m:sub>
                      <m:r>
                        <w:rPr>
                          <w:rFonts w:ascii="Cambria Math" w:hAnsi="Cambria Math"/>
                        </w:rPr>
                        <m:t>y</m:t>
                      </m:r>
                    </m:sub>
                  </m:sSub>
                </m:num>
                <m:den>
                  <m:sSub>
                    <m:sSubPr>
                      <m:ctrlPr>
                        <w:rPr>
                          <w:rFonts w:ascii="Cambria Math" w:hAnsi="Cambria Math"/>
                          <w:i/>
                        </w:rPr>
                      </m:ctrlPr>
                    </m:sSubPr>
                    <m:e>
                      <m:r>
                        <w:rPr>
                          <w:rFonts w:ascii="Cambria Math" w:hAnsi="Cambria Math"/>
                        </w:rPr>
                        <m:t>N</m:t>
                      </m:r>
                    </m:e>
                    <m:sub>
                      <m:r>
                        <w:rPr>
                          <w:rFonts w:ascii="Cambria Math" w:hAnsi="Cambria Math"/>
                        </w:rPr>
                        <m:t>cr</m:t>
                      </m:r>
                    </m:sub>
                  </m:sSub>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(5.87×1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)(355×1</m:t>
                  </m:r>
                  <m:sSup>
                    <m:sSupPr>
                      <m:ctrlPr>
                        <w:rPr>
                          <w:rFonts w:ascii="Cambria Math" w:hAnsi="Cambria Math"/>
                          <w:i/>
                        </w:rPr>
                      </m:ctrlPr>
                    </m:sSupPr>
                    <m:e>
                      <m:r>
                        <w:rPr>
                          <w:rFonts w:ascii="Cambria Math" w:hAnsi="Cambria Math"/>
                        </w:rPr>
                        <m:t>0</m:t>
                      </m:r>
                    </m:e>
                    <m:sup>
                      <m:r>
                        <w:rPr>
                          <w:rFonts w:ascii="Cambria Math" w:hAnsi="Cambria Math"/>
                        </w:rPr>
                        <m:t>6</m:t>
                      </m:r>
                    </m:sup>
                  </m:sSup>
                  <m:r>
                    <w:rPr>
                      <w:rFonts w:ascii="Cambria Math" w:hAnsi="Cambria Math"/>
                    </w:rPr>
                    <m:t>)</m:t>
                  </m:r>
                </m:num>
                <m:den>
                  <m:r>
                    <w:rPr>
                      <w:rFonts w:ascii="Cambria Math" w:hAnsi="Cambria Math"/>
                    </w:rPr>
                    <m:t>3.27</m:t>
                  </m:r>
                  <m:r>
                    <w:rPr>
                      <w:rFonts w:ascii="Cambria Math" w:hAnsi="Cambria Math"/>
                    </w:rPr>
                    <m:t>×1</m:t>
                  </m:r>
                  <m:sSup>
                    <m:sSupPr>
                      <m:ctrlPr>
                        <w:rPr>
                          <w:rFonts w:ascii="Cambria Math" w:hAnsi="Cambria Math"/>
                          <w:i/>
                        </w:rPr>
                      </m:ctrlPr>
                    </m:sSupPr>
                    <m:e>
                      <m:r>
                        <w:rPr>
                          <w:rFonts w:ascii="Cambria Math" w:hAnsi="Cambria Math"/>
                        </w:rPr>
                        <m:t>0</m:t>
                      </m:r>
                    </m:e>
                    <m:sup>
                      <m:r>
                        <w:rPr>
                          <w:rFonts w:ascii="Cambria Math" w:hAnsi="Cambria Math"/>
                        </w:rPr>
                        <m:t>6</m:t>
                      </m:r>
                    </m:sup>
                  </m:sSup>
                </m:den>
              </m:f>
            </m:e>
          </m:rad>
          <m:r>
            <w:rPr>
              <w:rFonts w:ascii="Cambria Math" w:hAnsi="Cambria Math"/>
            </w:rPr>
            <m:t>=</m:t>
          </m:r>
          <m:r>
            <w:rPr>
              <w:rFonts w:ascii="Cambria Math" w:hAnsi="Cambria Math"/>
            </w:rPr>
            <m:t>0.8</m:t>
          </m:r>
        </m:oMath>
      </m:oMathPara>
    </w:p>
    <w:p w14:paraId="352B6C05" w14:textId="77777777" w:rsidR="00864F84" w:rsidRPr="00864F84" w:rsidRDefault="00864F84" w:rsidP="00864F84"/>
    <w:p w14:paraId="16747B22" w14:textId="785E52A0" w:rsidR="003479B6" w:rsidRDefault="003479B6" w:rsidP="009F2628">
      <w:pPr>
        <w:pStyle w:val="Heading4"/>
      </w:pPr>
      <w:r>
        <w:t>Design Buckling Resistance</w:t>
      </w:r>
    </w:p>
    <w:p w14:paraId="6B44B566" w14:textId="28496C90" w:rsidR="00F8382D" w:rsidRDefault="000B4AA4" w:rsidP="003479B6">
      <w:r>
        <w:t xml:space="preserve">Per BS EN 1993-1-1 </w:t>
      </w:r>
      <w:r w:rsidRPr="00333DDA">
        <w:t>§</w:t>
      </w:r>
      <w:r>
        <w:t>6.3.1(1), a</w:t>
      </w:r>
      <w:r w:rsidR="00F8382D" w:rsidRPr="000B4AA4">
        <w:t xml:space="preserve"> compression member should be verified against buckling as follows</w:t>
      </w:r>
      <w:r w:rsidR="00F8382D">
        <w:t xml:space="preserve"> </w:t>
      </w:r>
      <w:sdt>
        <w:sdtPr>
          <w:id w:val="373353645"/>
          <w:citation/>
        </w:sdtPr>
        <w:sdtEndPr/>
        <w:sdtContent>
          <w:r w:rsidR="00F8382D">
            <w:fldChar w:fldCharType="begin"/>
          </w:r>
          <w:r w:rsidR="00C97560">
            <w:instrText xml:space="preserve">CITATION Bri05 \l 2057 </w:instrText>
          </w:r>
          <w:r w:rsidR="00F8382D">
            <w:fldChar w:fldCharType="separate"/>
          </w:r>
          <w:r w:rsidR="009F1A7A" w:rsidRPr="009F1A7A">
            <w:rPr>
              <w:noProof/>
            </w:rPr>
            <w:t>(BSI, 2005)</w:t>
          </w:r>
          <w:r w:rsidR="00F8382D">
            <w:fldChar w:fldCharType="end"/>
          </w:r>
        </w:sdtContent>
      </w:sdt>
      <w:r w:rsidR="00F8382D">
        <w:t>:</w:t>
      </w:r>
    </w:p>
    <w:p w14:paraId="1CA164E0" w14:textId="693E3B02" w:rsidR="00F8382D" w:rsidRPr="00F8382D" w:rsidRDefault="00E70FA6" w:rsidP="003479B6">
      <m:oMathPara>
        <m:oMath>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Ed</m:t>
                  </m:r>
                </m:sub>
              </m:sSub>
            </m:num>
            <m:den>
              <m:sSub>
                <m:sSubPr>
                  <m:ctrlPr>
                    <w:rPr>
                      <w:rFonts w:ascii="Cambria Math" w:hAnsi="Cambria Math"/>
                      <w:i/>
                    </w:rPr>
                  </m:ctrlPr>
                </m:sSubPr>
                <m:e>
                  <m:r>
                    <w:rPr>
                      <w:rFonts w:ascii="Cambria Math" w:hAnsi="Cambria Math"/>
                    </w:rPr>
                    <m:t>N</m:t>
                  </m:r>
                </m:e>
                <m:sub>
                  <m:r>
                    <w:rPr>
                      <w:rFonts w:ascii="Cambria Math" w:hAnsi="Cambria Math"/>
                    </w:rPr>
                    <m:t>b,Rd</m:t>
                  </m:r>
                </m:sub>
              </m:sSub>
            </m:den>
          </m:f>
          <m:r>
            <w:rPr>
              <w:rFonts w:ascii="Cambria Math" w:hAnsi="Cambria Math"/>
            </w:rPr>
            <m:t>≤1.0</m:t>
          </m:r>
        </m:oMath>
      </m:oMathPara>
    </w:p>
    <w:p w14:paraId="4845FB90" w14:textId="6E65A598" w:rsidR="00F8382D" w:rsidRDefault="00F8382D" w:rsidP="003479B6">
      <w:r>
        <w:t xml:space="preserve">where, </w:t>
      </w:r>
      <m:oMath>
        <m:sSub>
          <m:sSubPr>
            <m:ctrlPr>
              <w:rPr>
                <w:rFonts w:ascii="Cambria Math" w:hAnsi="Cambria Math"/>
                <w:i/>
              </w:rPr>
            </m:ctrlPr>
          </m:sSubPr>
          <m:e>
            <m:r>
              <w:rPr>
                <w:rFonts w:ascii="Cambria Math" w:hAnsi="Cambria Math"/>
              </w:rPr>
              <m:t>N</m:t>
            </m:r>
          </m:e>
          <m:sub>
            <m:r>
              <w:rPr>
                <w:rFonts w:ascii="Cambria Math" w:hAnsi="Cambria Math"/>
              </w:rPr>
              <m:t>Ed</m:t>
            </m:r>
          </m:sub>
        </m:sSub>
      </m:oMath>
      <w:r>
        <w:t xml:space="preserve"> is the design value of the compression force</w:t>
      </w:r>
    </w:p>
    <w:p w14:paraId="166BE545" w14:textId="7F817870" w:rsidR="00F8382D" w:rsidRDefault="00F8382D" w:rsidP="003479B6">
      <w:r>
        <w:t xml:space="preserve">           </w:t>
      </w:r>
      <m:oMath>
        <m:sSub>
          <m:sSubPr>
            <m:ctrlPr>
              <w:rPr>
                <w:rFonts w:ascii="Cambria Math" w:hAnsi="Cambria Math"/>
                <w:i/>
              </w:rPr>
            </m:ctrlPr>
          </m:sSubPr>
          <m:e>
            <m:r>
              <w:rPr>
                <w:rFonts w:ascii="Cambria Math" w:hAnsi="Cambria Math"/>
              </w:rPr>
              <m:t>N</m:t>
            </m:r>
          </m:e>
          <m:sub>
            <m:r>
              <w:rPr>
                <w:rFonts w:ascii="Cambria Math" w:hAnsi="Cambria Math"/>
              </w:rPr>
              <m:t>b,Rd</m:t>
            </m:r>
          </m:sub>
        </m:sSub>
      </m:oMath>
      <w:r>
        <w:t xml:space="preserve"> is the design buckling resistance of the compression member.</w:t>
      </w:r>
    </w:p>
    <w:p w14:paraId="4A144985" w14:textId="4CEDCA47" w:rsidR="00F8382D" w:rsidRDefault="000B4AA4" w:rsidP="003479B6">
      <w:r>
        <w:t xml:space="preserve">Per BS EN 1993-1-1 </w:t>
      </w:r>
      <w:r w:rsidRPr="00333DDA">
        <w:t>§</w:t>
      </w:r>
      <w:r>
        <w:t>6.3.1(3), b</w:t>
      </w:r>
      <w:r w:rsidR="00320916" w:rsidRPr="000B4AA4">
        <w:t>uckling resistance can be determined from the following expression</w:t>
      </w:r>
      <w:r>
        <w:t xml:space="preserve"> </w:t>
      </w:r>
      <w:sdt>
        <w:sdtPr>
          <w:id w:val="-2098939702"/>
          <w:citation/>
        </w:sdtPr>
        <w:sdtEndPr/>
        <w:sdtContent>
          <w:r>
            <w:fldChar w:fldCharType="begin"/>
          </w:r>
          <w:r>
            <w:rPr>
              <w:lang w:val="en-US"/>
            </w:rPr>
            <w:instrText xml:space="preserve"> CITATION Bri05 \l 1033 </w:instrText>
          </w:r>
          <w:r>
            <w:fldChar w:fldCharType="separate"/>
          </w:r>
          <w:r w:rsidR="009F1A7A" w:rsidRPr="009F1A7A">
            <w:rPr>
              <w:noProof/>
              <w:lang w:val="en-US"/>
            </w:rPr>
            <w:t>(BSI, 2005)</w:t>
          </w:r>
          <w:r>
            <w:fldChar w:fldCharType="end"/>
          </w:r>
        </w:sdtContent>
      </w:sdt>
      <w:r w:rsidR="00320916">
        <w:t>:</w:t>
      </w:r>
    </w:p>
    <w:p w14:paraId="6A193094" w14:textId="33E920F5" w:rsidR="00320916" w:rsidRPr="00320916" w:rsidRDefault="00E70FA6" w:rsidP="00320916">
      <m:oMathPara>
        <m:oMath>
          <m:sSub>
            <m:sSubPr>
              <m:ctrlPr>
                <w:rPr>
                  <w:rFonts w:ascii="Cambria Math" w:hAnsi="Cambria Math"/>
                  <w:i/>
                </w:rPr>
              </m:ctrlPr>
            </m:sSubPr>
            <m:e>
              <m:r>
                <w:rPr>
                  <w:rFonts w:ascii="Cambria Math" w:hAnsi="Cambria Math"/>
                </w:rPr>
                <m:t>N</m:t>
              </m:r>
            </m:e>
            <m:sub>
              <m:r>
                <w:rPr>
                  <w:rFonts w:ascii="Cambria Math" w:hAnsi="Cambria Math"/>
                </w:rPr>
                <m:t>b,Rd</m:t>
              </m:r>
            </m:sub>
          </m:sSub>
          <m:r>
            <w:rPr>
              <w:rFonts w:ascii="Cambria Math" w:hAnsi="Cambria Math"/>
            </w:rPr>
            <m:t xml:space="preserve">= </m:t>
          </m:r>
          <m:f>
            <m:fPr>
              <m:ctrlPr>
                <w:rPr>
                  <w:rFonts w:ascii="Cambria Math" w:hAnsi="Cambria Math"/>
                  <w:i/>
                </w:rPr>
              </m:ctrlPr>
            </m:fPr>
            <m:num>
              <m:r>
                <w:rPr>
                  <w:rFonts w:ascii="Cambria Math" w:hAnsi="Cambria Math"/>
                </w:rPr>
                <m:t>χ.A.</m:t>
              </m:r>
              <m:sSub>
                <m:sSubPr>
                  <m:ctrlPr>
                    <w:rPr>
                      <w:rFonts w:ascii="Cambria Math" w:hAnsi="Cambria Math"/>
                      <w:i/>
                    </w:rPr>
                  </m:ctrlPr>
                </m:sSubPr>
                <m:e>
                  <m:r>
                    <w:rPr>
                      <w:rFonts w:ascii="Cambria Math" w:hAnsi="Cambria Math"/>
                    </w:rPr>
                    <m:t>f</m:t>
                  </m:r>
                </m:e>
                <m:sub>
                  <m:r>
                    <w:rPr>
                      <w:rFonts w:ascii="Cambria Math" w:hAnsi="Cambria Math"/>
                    </w:rPr>
                    <m:t>y</m:t>
                  </m:r>
                </m:sub>
              </m:sSub>
            </m:num>
            <m:den>
              <m:sSub>
                <m:sSubPr>
                  <m:ctrlPr>
                    <w:rPr>
                      <w:rFonts w:ascii="Cambria Math" w:hAnsi="Cambria Math"/>
                      <w:i/>
                    </w:rPr>
                  </m:ctrlPr>
                </m:sSubPr>
                <m:e>
                  <m:r>
                    <w:rPr>
                      <w:rFonts w:ascii="Cambria Math" w:hAnsi="Cambria Math"/>
                    </w:rPr>
                    <m:t>γ</m:t>
                  </m:r>
                </m:e>
                <m:sub>
                  <m:r>
                    <w:rPr>
                      <w:rFonts w:ascii="Cambria Math" w:hAnsi="Cambria Math"/>
                    </w:rPr>
                    <m:t>M1</m:t>
                  </m:r>
                </m:sub>
              </m:sSub>
            </m:den>
          </m:f>
        </m:oMath>
      </m:oMathPara>
    </w:p>
    <w:p w14:paraId="1480D3EE" w14:textId="54E857F5" w:rsidR="00320916" w:rsidRDefault="00320916" w:rsidP="00320916">
      <w:r>
        <w:t xml:space="preserve">where, </w:t>
      </w:r>
      <m:oMath>
        <m:r>
          <w:rPr>
            <w:rFonts w:ascii="Cambria Math" w:hAnsi="Cambria Math"/>
          </w:rPr>
          <m:t>'</m:t>
        </m:r>
        <m:sSup>
          <m:sSupPr>
            <m:ctrlPr>
              <w:rPr>
                <w:rFonts w:ascii="Cambria Math" w:hAnsi="Cambria Math"/>
                <w:i/>
              </w:rPr>
            </m:ctrlPr>
          </m:sSupPr>
          <m:e>
            <m:r>
              <w:rPr>
                <w:rFonts w:ascii="Cambria Math" w:hAnsi="Cambria Math"/>
              </w:rPr>
              <m:t>χ</m:t>
            </m:r>
          </m:e>
          <m:sup>
            <m:r>
              <w:rPr>
                <w:rFonts w:ascii="Cambria Math" w:hAnsi="Cambria Math"/>
              </w:rPr>
              <m:t>'</m:t>
            </m:r>
          </m:sup>
        </m:sSup>
      </m:oMath>
      <w:r>
        <w:t xml:space="preserve"> is the reduction factor for flexural buckling and is given by the following expression:</w:t>
      </w:r>
    </w:p>
    <w:p w14:paraId="0A6A305C" w14:textId="7DF4465F" w:rsidR="00320916" w:rsidRPr="008864A3" w:rsidRDefault="00320916" w:rsidP="00320916">
      <m:oMathPara>
        <m:oMath>
          <m:r>
            <w:rPr>
              <w:rFonts w:ascii="Cambria Math" w:hAnsi="Cambria Math"/>
            </w:rPr>
            <m:t xml:space="preserve">χ= </m:t>
          </m:r>
          <m:f>
            <m:fPr>
              <m:ctrlPr>
                <w:rPr>
                  <w:rFonts w:ascii="Cambria Math" w:hAnsi="Cambria Math"/>
                  <w:i/>
                </w:rPr>
              </m:ctrlPr>
            </m:fPr>
            <m:num>
              <m:r>
                <w:rPr>
                  <w:rFonts w:ascii="Cambria Math" w:hAnsi="Cambria Math"/>
                </w:rPr>
                <m:t>1</m:t>
              </m:r>
            </m:num>
            <m:den>
              <m:r>
                <w:rPr>
                  <w:rFonts w:ascii="Cambria Math" w:hAnsi="Cambria Math"/>
                </w:rPr>
                <m:t>ϕ+</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ϕ</m:t>
                      </m:r>
                    </m:e>
                    <m:sup>
                      <m:r>
                        <w:rPr>
                          <w:rFonts w:ascii="Cambria Math" w:hAnsi="Cambria Math"/>
                        </w:rPr>
                        <m:t>2</m:t>
                      </m:r>
                    </m:sup>
                  </m:sSup>
                  <m:r>
                    <w:rPr>
                      <w:rFonts w:ascii="Cambria Math" w:hAnsi="Cambria Math"/>
                    </w:rPr>
                    <m:t>-</m:t>
                  </m:r>
                  <m:sSup>
                    <m:sSupPr>
                      <m:ctrlPr>
                        <w:rPr>
                          <w:rFonts w:ascii="Cambria Math" w:hAnsi="Cambria Math"/>
                          <w:i/>
                        </w:rPr>
                      </m:ctrlPr>
                    </m:sSupPr>
                    <m:e>
                      <m:acc>
                        <m:accPr>
                          <m:chr m:val="̅"/>
                          <m:ctrlPr>
                            <w:rPr>
                              <w:rFonts w:ascii="Cambria Math" w:hAnsi="Cambria Math"/>
                              <w:i/>
                            </w:rPr>
                          </m:ctrlPr>
                        </m:accPr>
                        <m:e>
                          <m:r>
                            <w:rPr>
                              <w:rFonts w:ascii="Cambria Math" w:hAnsi="Cambria Math"/>
                            </w:rPr>
                            <m:t>λ</m:t>
                          </m:r>
                        </m:e>
                      </m:acc>
                    </m:e>
                    <m:sup>
                      <m:r>
                        <w:rPr>
                          <w:rFonts w:ascii="Cambria Math" w:hAnsi="Cambria Math"/>
                        </w:rPr>
                        <m:t>2</m:t>
                      </m:r>
                    </m:sup>
                  </m:sSup>
                </m:e>
              </m:rad>
            </m:den>
          </m:f>
          <m:r>
            <w:rPr>
              <w:rFonts w:ascii="Cambria Math" w:hAnsi="Cambria Math"/>
            </w:rPr>
            <m:t xml:space="preserve"> but χ≤1.0</m:t>
          </m:r>
        </m:oMath>
      </m:oMathPara>
    </w:p>
    <w:p w14:paraId="458DA391" w14:textId="4CE311F4" w:rsidR="008864A3" w:rsidRDefault="008864A3" w:rsidP="00320916">
      <w:r>
        <w:t xml:space="preserve">and </w:t>
      </w:r>
    </w:p>
    <w:p w14:paraId="7D7FB725" w14:textId="77777777" w:rsidR="003E4AC5" w:rsidRPr="003E4AC5" w:rsidRDefault="003E4AC5" w:rsidP="00320916">
      <w:r>
        <w:t xml:space="preserve">Curve shaping parameter, </w:t>
      </w:r>
      <m:oMath>
        <m:r>
          <w:rPr>
            <w:rFonts w:ascii="Cambria Math" w:hAnsi="Cambria Math"/>
          </w:rPr>
          <m:t>ϕ=0.5</m:t>
        </m:r>
        <m:d>
          <m:dPr>
            <m:begChr m:val="["/>
            <m:endChr m:val="]"/>
            <m:ctrlPr>
              <w:rPr>
                <w:rFonts w:ascii="Cambria Math" w:hAnsi="Cambria Math"/>
                <w:i/>
              </w:rPr>
            </m:ctrlPr>
          </m:dPr>
          <m:e>
            <m:r>
              <w:rPr>
                <w:rFonts w:ascii="Cambria Math" w:hAnsi="Cambria Math"/>
              </w:rPr>
              <m:t>1+α</m:t>
            </m:r>
            <m:d>
              <m:dPr>
                <m:ctrlPr>
                  <w:rPr>
                    <w:rFonts w:ascii="Cambria Math" w:hAnsi="Cambria Math"/>
                    <w:i/>
                  </w:rPr>
                </m:ctrlPr>
              </m:dPr>
              <m:e>
                <m:acc>
                  <m:accPr>
                    <m:chr m:val="̅"/>
                    <m:ctrlPr>
                      <w:rPr>
                        <w:rFonts w:ascii="Cambria Math" w:hAnsi="Cambria Math"/>
                        <w:i/>
                      </w:rPr>
                    </m:ctrlPr>
                  </m:accPr>
                  <m:e>
                    <m:r>
                      <w:rPr>
                        <w:rFonts w:ascii="Cambria Math" w:hAnsi="Cambria Math"/>
                      </w:rPr>
                      <m:t>λ</m:t>
                    </m:r>
                  </m:e>
                </m:acc>
                <m:r>
                  <w:rPr>
                    <w:rFonts w:ascii="Cambria Math" w:hAnsi="Cambria Math"/>
                  </w:rPr>
                  <m:t>-0.2</m:t>
                </m:r>
              </m:e>
            </m:d>
            <m:r>
              <w:rPr>
                <w:rFonts w:ascii="Cambria Math" w:hAnsi="Cambria Math"/>
              </w:rPr>
              <m:t>+</m:t>
            </m:r>
            <m:sSup>
              <m:sSupPr>
                <m:ctrlPr>
                  <w:rPr>
                    <w:rFonts w:ascii="Cambria Math" w:hAnsi="Cambria Math"/>
                    <w:i/>
                  </w:rPr>
                </m:ctrlPr>
              </m:sSupPr>
              <m:e>
                <m:acc>
                  <m:accPr>
                    <m:chr m:val="̅"/>
                    <m:ctrlPr>
                      <w:rPr>
                        <w:rFonts w:ascii="Cambria Math" w:hAnsi="Cambria Math"/>
                        <w:i/>
                      </w:rPr>
                    </m:ctrlPr>
                  </m:accPr>
                  <m:e>
                    <m:r>
                      <w:rPr>
                        <w:rFonts w:ascii="Cambria Math" w:hAnsi="Cambria Math"/>
                      </w:rPr>
                      <m:t>λ</m:t>
                    </m:r>
                  </m:e>
                </m:acc>
              </m:e>
              <m:sup>
                <m:r>
                  <w:rPr>
                    <w:rFonts w:ascii="Cambria Math" w:hAnsi="Cambria Math"/>
                  </w:rPr>
                  <m:t>2</m:t>
                </m:r>
              </m:sup>
            </m:sSup>
          </m:e>
        </m:d>
      </m:oMath>
    </w:p>
    <w:p w14:paraId="009EB2A3" w14:textId="5CAD1E9E" w:rsidR="008864A3" w:rsidRPr="00A26B45" w:rsidRDefault="008864A3" w:rsidP="00320916">
      <m:oMathPara>
        <m:oMath>
          <m:r>
            <w:rPr>
              <w:rFonts w:ascii="Cambria Math" w:hAnsi="Cambria Math"/>
            </w:rPr>
            <m:t>=0.5</m:t>
          </m:r>
          <m:d>
            <m:dPr>
              <m:begChr m:val="["/>
              <m:endChr m:val="]"/>
              <m:ctrlPr>
                <w:rPr>
                  <w:rFonts w:ascii="Cambria Math" w:hAnsi="Cambria Math"/>
                  <w:i/>
                </w:rPr>
              </m:ctrlPr>
            </m:dPr>
            <m:e>
              <m:r>
                <w:rPr>
                  <w:rFonts w:ascii="Cambria Math" w:hAnsi="Cambria Math"/>
                </w:rPr>
                <m:t>1+0.49</m:t>
              </m:r>
              <m:d>
                <m:dPr>
                  <m:ctrlPr>
                    <w:rPr>
                      <w:rFonts w:ascii="Cambria Math" w:hAnsi="Cambria Math"/>
                      <w:i/>
                    </w:rPr>
                  </m:ctrlPr>
                </m:dPr>
                <m:e>
                  <m:r>
                    <w:rPr>
                      <w:rFonts w:ascii="Cambria Math" w:hAnsi="Cambria Math"/>
                    </w:rPr>
                    <m:t>0.8</m:t>
                  </m:r>
                  <m:r>
                    <w:rPr>
                      <w:rFonts w:ascii="Cambria Math" w:hAnsi="Cambria Math"/>
                    </w:rPr>
                    <m:t>-0.2</m:t>
                  </m:r>
                </m:e>
              </m:d>
              <m:r>
                <w:rPr>
                  <w:rFonts w:ascii="Cambria Math" w:hAnsi="Cambria Math"/>
                </w:rPr>
                <m:t>+</m:t>
              </m:r>
              <m:sSup>
                <m:sSupPr>
                  <m:ctrlPr>
                    <w:rPr>
                      <w:rFonts w:ascii="Cambria Math" w:hAnsi="Cambria Math"/>
                      <w:i/>
                    </w:rPr>
                  </m:ctrlPr>
                </m:sSupPr>
                <m:e>
                  <m:r>
                    <w:rPr>
                      <w:rFonts w:ascii="Cambria Math" w:hAnsi="Cambria Math"/>
                    </w:rPr>
                    <m:t>0.8</m:t>
                  </m:r>
                </m:e>
                <m:sup>
                  <m:r>
                    <w:rPr>
                      <w:rFonts w:ascii="Cambria Math" w:hAnsi="Cambria Math"/>
                    </w:rPr>
                    <m:t>2</m:t>
                  </m:r>
                </m:sup>
              </m:sSup>
            </m:e>
          </m:d>
          <m:r>
            <w:rPr>
              <w:rFonts w:ascii="Cambria Math" w:hAnsi="Cambria Math"/>
            </w:rPr>
            <m:t>=</m:t>
          </m:r>
          <m:r>
            <w:rPr>
              <w:rFonts w:ascii="Cambria Math" w:hAnsi="Cambria Math"/>
            </w:rPr>
            <m:t>0.97</m:t>
          </m:r>
        </m:oMath>
      </m:oMathPara>
    </w:p>
    <w:p w14:paraId="5AF375BE" w14:textId="3E66E588" w:rsidR="00A26B45" w:rsidRDefault="003E4AC5" w:rsidP="00320916">
      <w:r>
        <w:t xml:space="preserve">Imperfection factor, </w:t>
      </w:r>
      <m:oMath>
        <m:r>
          <w:rPr>
            <w:rFonts w:ascii="Cambria Math" w:hAnsi="Cambria Math"/>
          </w:rPr>
          <m:t>α=0.49</m:t>
        </m:r>
      </m:oMath>
      <w:r w:rsidR="00A26B45">
        <w:t xml:space="preserve"> for buckling curve ‘c’</w:t>
      </w:r>
    </w:p>
    <w:p w14:paraId="228C0BAE" w14:textId="04A7C437" w:rsidR="00A26B45" w:rsidRPr="00AF2565" w:rsidRDefault="003E4AC5" w:rsidP="00320916">
      <w:r>
        <w:t xml:space="preserve">Non-dimensional slenderness, </w:t>
      </w:r>
      <m:oMath>
        <m:acc>
          <m:accPr>
            <m:chr m:val="̅"/>
            <m:ctrlPr>
              <w:rPr>
                <w:rFonts w:ascii="Cambria Math" w:hAnsi="Cambria Math"/>
                <w:i/>
              </w:rPr>
            </m:ctrlPr>
          </m:accPr>
          <m:e>
            <m:r>
              <w:rPr>
                <w:rFonts w:ascii="Cambria Math" w:hAnsi="Cambria Math"/>
              </w:rPr>
              <m:t>λ</m:t>
            </m:r>
          </m:e>
        </m:acc>
        <m:r>
          <w:rPr>
            <w:rFonts w:ascii="Cambria Math" w:hAnsi="Cambria Math"/>
          </w:rPr>
          <m:t xml:space="preserve">= </m:t>
        </m:r>
      </m:oMath>
      <w:r w:rsidR="004127EA">
        <w:t>0.8</w:t>
      </w:r>
    </w:p>
    <w:p w14:paraId="30F6AA98" w14:textId="5059EC35" w:rsidR="00AF2565" w:rsidRPr="00A26B45" w:rsidRDefault="003E4AC5" w:rsidP="00320916">
      <w:r>
        <w:t xml:space="preserve">Effective length, </w:t>
      </w:r>
      <m:oMath>
        <m:sSub>
          <m:sSubPr>
            <m:ctrlPr>
              <w:rPr>
                <w:rFonts w:ascii="Cambria Math" w:hAnsi="Cambria Math"/>
                <w:i/>
              </w:rPr>
            </m:ctrlPr>
          </m:sSubPr>
          <m:e>
            <m:r>
              <w:rPr>
                <w:rFonts w:ascii="Cambria Math" w:hAnsi="Cambria Math"/>
              </w:rPr>
              <m:t>L</m:t>
            </m:r>
          </m:e>
          <m:sub>
            <m:r>
              <w:rPr>
                <w:rFonts w:ascii="Cambria Math" w:hAnsi="Cambria Math"/>
              </w:rPr>
              <m:t>cr</m:t>
            </m:r>
          </m:sub>
        </m:sSub>
        <m:r>
          <w:rPr>
            <w:rFonts w:ascii="Cambria Math" w:hAnsi="Cambria Math"/>
          </w:rPr>
          <m:t>=K.L=</m:t>
        </m:r>
        <m:d>
          <m:dPr>
            <m:ctrlPr>
              <w:rPr>
                <w:rFonts w:ascii="Cambria Math" w:hAnsi="Cambria Math"/>
                <w:i/>
              </w:rPr>
            </m:ctrlPr>
          </m:dPr>
          <m:e>
            <m:r>
              <w:rPr>
                <w:rFonts w:ascii="Cambria Math" w:hAnsi="Cambria Math"/>
              </w:rPr>
              <m:t>0.65</m:t>
            </m:r>
          </m:e>
        </m:d>
        <m:d>
          <m:dPr>
            <m:ctrlPr>
              <w:rPr>
                <w:rFonts w:ascii="Cambria Math" w:hAnsi="Cambria Math"/>
                <w:i/>
              </w:rPr>
            </m:ctrlPr>
          </m:dPr>
          <m:e>
            <m:r>
              <w:rPr>
                <w:rFonts w:ascii="Cambria Math" w:hAnsi="Cambria Math"/>
              </w:rPr>
              <m:t>5.378</m:t>
            </m:r>
          </m:e>
        </m:d>
        <m:r>
          <w:rPr>
            <w:rFonts w:ascii="Cambria Math" w:hAnsi="Cambria Math"/>
          </w:rPr>
          <m:t>=3.4957 m</m:t>
        </m:r>
      </m:oMath>
    </w:p>
    <w:p w14:paraId="2371505D" w14:textId="2B4D2F6E" w:rsidR="00320916" w:rsidRPr="00F8382D" w:rsidRDefault="00EF56D8" w:rsidP="003479B6">
      <m:oMathPara>
        <m:oMath>
          <m:r>
            <w:rPr>
              <w:rFonts w:ascii="Cambria Math" w:hAnsi="Cambria Math"/>
            </w:rPr>
            <m:t xml:space="preserve">∴χ= </m:t>
          </m:r>
          <m:f>
            <m:fPr>
              <m:ctrlPr>
                <w:rPr>
                  <w:rFonts w:ascii="Cambria Math" w:hAnsi="Cambria Math"/>
                  <w:i/>
                </w:rPr>
              </m:ctrlPr>
            </m:fPr>
            <m:num>
              <m:r>
                <w:rPr>
                  <w:rFonts w:ascii="Cambria Math" w:hAnsi="Cambria Math"/>
                </w:rPr>
                <m:t>1</m:t>
              </m:r>
            </m:num>
            <m:den>
              <m:r>
                <w:rPr>
                  <w:rFonts w:ascii="Cambria Math" w:hAnsi="Cambria Math"/>
                </w:rPr>
                <m:t>ϕ+</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ϕ</m:t>
                      </m:r>
                    </m:e>
                    <m:sup>
                      <m:r>
                        <w:rPr>
                          <w:rFonts w:ascii="Cambria Math" w:hAnsi="Cambria Math"/>
                        </w:rPr>
                        <m:t>2</m:t>
                      </m:r>
                    </m:sup>
                  </m:sSup>
                  <m:r>
                    <w:rPr>
                      <w:rFonts w:ascii="Cambria Math" w:hAnsi="Cambria Math"/>
                    </w:rPr>
                    <m:t>-</m:t>
                  </m:r>
                  <m:sSup>
                    <m:sSupPr>
                      <m:ctrlPr>
                        <w:rPr>
                          <w:rFonts w:ascii="Cambria Math" w:hAnsi="Cambria Math"/>
                          <w:i/>
                        </w:rPr>
                      </m:ctrlPr>
                    </m:sSupPr>
                    <m:e>
                      <m:acc>
                        <m:accPr>
                          <m:chr m:val="̅"/>
                          <m:ctrlPr>
                            <w:rPr>
                              <w:rFonts w:ascii="Cambria Math" w:hAnsi="Cambria Math"/>
                              <w:i/>
                            </w:rPr>
                          </m:ctrlPr>
                        </m:accPr>
                        <m:e>
                          <m:r>
                            <w:rPr>
                              <w:rFonts w:ascii="Cambria Math" w:hAnsi="Cambria Math"/>
                            </w:rPr>
                            <m:t>λ</m:t>
                          </m:r>
                        </m:e>
                      </m:acc>
                    </m:e>
                    <m:sup>
                      <m:r>
                        <w:rPr>
                          <w:rFonts w:ascii="Cambria Math" w:hAnsi="Cambria Math"/>
                        </w:rPr>
                        <m:t>2</m:t>
                      </m:r>
                    </m:sup>
                  </m:sSup>
                </m:e>
              </m:rad>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0.97</m:t>
              </m:r>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0.97</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0.8</m:t>
                      </m:r>
                    </m:e>
                    <m:sup>
                      <m:r>
                        <w:rPr>
                          <w:rFonts w:ascii="Cambria Math" w:hAnsi="Cambria Math"/>
                        </w:rPr>
                        <m:t>2</m:t>
                      </m:r>
                    </m:sup>
                  </m:sSup>
                </m:e>
              </m:rad>
            </m:den>
          </m:f>
          <m:r>
            <w:rPr>
              <w:rFonts w:ascii="Cambria Math" w:hAnsi="Cambria Math"/>
            </w:rPr>
            <m:t>=0.</m:t>
          </m:r>
          <m:r>
            <w:rPr>
              <w:rFonts w:ascii="Cambria Math" w:hAnsi="Cambria Math"/>
            </w:rPr>
            <m:t>65</m:t>
          </m:r>
        </m:oMath>
      </m:oMathPara>
    </w:p>
    <w:p w14:paraId="56F09F76" w14:textId="515E945F" w:rsidR="00F8382D" w:rsidRDefault="00F8382D" w:rsidP="003479B6">
      <w:r>
        <w:t xml:space="preserve">Now substituting </w:t>
      </w:r>
      <m:oMath>
        <m:r>
          <w:rPr>
            <w:rFonts w:ascii="Cambria Math" w:hAnsi="Cambria Math"/>
          </w:rPr>
          <m:t xml:space="preserve">χ </m:t>
        </m:r>
      </m:oMath>
      <w:r>
        <w:t>into buckling resistance gives:</w:t>
      </w:r>
    </w:p>
    <w:p w14:paraId="484A825D" w14:textId="5450EBCC" w:rsidR="00EF56D8" w:rsidRPr="00320916" w:rsidRDefault="00E70FA6" w:rsidP="00EF56D8">
      <m:oMathPara>
        <m:oMath>
          <m:sSub>
            <m:sSubPr>
              <m:ctrlPr>
                <w:rPr>
                  <w:rFonts w:ascii="Cambria Math" w:hAnsi="Cambria Math"/>
                  <w:i/>
                </w:rPr>
              </m:ctrlPr>
            </m:sSubPr>
            <m:e>
              <m:r>
                <w:rPr>
                  <w:rFonts w:ascii="Cambria Math" w:hAnsi="Cambria Math"/>
                </w:rPr>
                <m:t>N</m:t>
              </m:r>
            </m:e>
            <m:sub>
              <m:r>
                <w:rPr>
                  <w:rFonts w:ascii="Cambria Math" w:hAnsi="Cambria Math"/>
                </w:rPr>
                <m:t>b,Rd</m:t>
              </m:r>
            </m:sub>
          </m:sSub>
          <m:r>
            <w:rPr>
              <w:rFonts w:ascii="Cambria Math" w:hAnsi="Cambria Math"/>
            </w:rPr>
            <m:t xml:space="preserve">= </m:t>
          </m:r>
          <m:f>
            <m:fPr>
              <m:ctrlPr>
                <w:rPr>
                  <w:rFonts w:ascii="Cambria Math" w:hAnsi="Cambria Math"/>
                  <w:i/>
                </w:rPr>
              </m:ctrlPr>
            </m:fPr>
            <m:num>
              <m:r>
                <w:rPr>
                  <w:rFonts w:ascii="Cambria Math" w:hAnsi="Cambria Math"/>
                </w:rPr>
                <m:t>(0.</m:t>
              </m:r>
              <m:r>
                <w:rPr>
                  <w:rFonts w:ascii="Cambria Math" w:hAnsi="Cambria Math"/>
                </w:rPr>
                <m:t>65</m:t>
              </m:r>
              <m:r>
                <w:rPr>
                  <w:rFonts w:ascii="Cambria Math" w:hAnsi="Cambria Math"/>
                </w:rPr>
                <m:t>)(5</m:t>
              </m:r>
              <m:r>
                <w:rPr>
                  <w:rFonts w:ascii="Cambria Math" w:hAnsi="Cambria Math"/>
                </w:rPr>
                <m:t>.</m:t>
              </m:r>
              <m:r>
                <w:rPr>
                  <w:rFonts w:ascii="Cambria Math" w:hAnsi="Cambria Math"/>
                </w:rPr>
                <m:t>87</m:t>
              </m:r>
              <m:r>
                <w:rPr>
                  <w:rFonts w:ascii="Cambria Math" w:hAnsi="Cambria Math"/>
                </w:rPr>
                <m:t>×1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)(355×1</m:t>
              </m:r>
              <m:sSup>
                <m:sSupPr>
                  <m:ctrlPr>
                    <w:rPr>
                      <w:rFonts w:ascii="Cambria Math" w:hAnsi="Cambria Math"/>
                      <w:i/>
                    </w:rPr>
                  </m:ctrlPr>
                </m:sSupPr>
                <m:e>
                  <m:r>
                    <w:rPr>
                      <w:rFonts w:ascii="Cambria Math" w:hAnsi="Cambria Math"/>
                    </w:rPr>
                    <m:t>0</m:t>
                  </m:r>
                </m:e>
                <m:sup>
                  <m:r>
                    <w:rPr>
                      <w:rFonts w:ascii="Cambria Math" w:hAnsi="Cambria Math"/>
                    </w:rPr>
                    <m:t>6</m:t>
                  </m:r>
                </m:sup>
              </m:sSup>
              <m:r>
                <w:rPr>
                  <w:rFonts w:ascii="Cambria Math" w:hAnsi="Cambria Math"/>
                </w:rPr>
                <m:t>)</m:t>
              </m:r>
            </m:num>
            <m:den>
              <m:r>
                <w:rPr>
                  <w:rFonts w:ascii="Cambria Math" w:hAnsi="Cambria Math"/>
                </w:rPr>
                <m:t>1.0</m:t>
              </m:r>
            </m:den>
          </m:f>
          <m:r>
            <w:rPr>
              <w:rFonts w:ascii="Cambria Math" w:hAnsi="Cambria Math"/>
            </w:rPr>
            <m:t xml:space="preserve"> = </m:t>
          </m:r>
          <m:r>
            <m:rPr>
              <m:sty m:val="bi"/>
            </m:rPr>
            <w:rPr>
              <w:rFonts w:ascii="Cambria Math" w:hAnsi="Cambria Math"/>
            </w:rPr>
            <m:t>1.35 M</m:t>
          </m:r>
          <m:r>
            <m:rPr>
              <m:sty m:val="bi"/>
            </m:rPr>
            <w:rPr>
              <w:rFonts w:ascii="Cambria Math" w:hAnsi="Cambria Math"/>
            </w:rPr>
            <m:t>N</m:t>
          </m:r>
        </m:oMath>
      </m:oMathPara>
    </w:p>
    <w:p w14:paraId="2F5584B2" w14:textId="73C523BD" w:rsidR="00F8382D" w:rsidRPr="00AE3A91" w:rsidRDefault="00F8382D" w:rsidP="00F8382D">
      <m:oMathPara>
        <m:oMath>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Ed</m:t>
                  </m:r>
                </m:sub>
              </m:sSub>
            </m:num>
            <m:den>
              <m:sSub>
                <m:sSubPr>
                  <m:ctrlPr>
                    <w:rPr>
                      <w:rFonts w:ascii="Cambria Math" w:hAnsi="Cambria Math"/>
                      <w:i/>
                    </w:rPr>
                  </m:ctrlPr>
                </m:sSubPr>
                <m:e>
                  <m:r>
                    <w:rPr>
                      <w:rFonts w:ascii="Cambria Math" w:hAnsi="Cambria Math"/>
                    </w:rPr>
                    <m:t>N</m:t>
                  </m:r>
                </m:e>
                <m:sub>
                  <m:r>
                    <w:rPr>
                      <w:rFonts w:ascii="Cambria Math" w:hAnsi="Cambria Math"/>
                    </w:rPr>
                    <m:t>b,Rd</m:t>
                  </m:r>
                </m:sub>
              </m:sSub>
            </m:den>
          </m:f>
          <m:r>
            <w:rPr>
              <w:rFonts w:ascii="Cambria Math" w:hAnsi="Cambria Math"/>
            </w:rPr>
            <m:t xml:space="preserve">= </m:t>
          </m:r>
          <m:f>
            <m:fPr>
              <m:ctrlPr>
                <w:rPr>
                  <w:rFonts w:ascii="Cambria Math" w:hAnsi="Cambria Math"/>
                  <w:i/>
                </w:rPr>
              </m:ctrlPr>
            </m:fPr>
            <m:num>
              <m:r>
                <w:rPr>
                  <w:rFonts w:ascii="Cambria Math" w:hAnsi="Cambria Math"/>
                </w:rPr>
                <m:t>5703</m:t>
              </m:r>
              <m:r>
                <w:rPr>
                  <w:rFonts w:ascii="Cambria Math" w:hAnsi="Cambria Math"/>
                </w:rPr>
                <m:t>.</m:t>
              </m:r>
              <m:r>
                <w:rPr>
                  <w:rFonts w:ascii="Cambria Math" w:hAnsi="Cambria Math"/>
                </w:rPr>
                <m:t>6</m:t>
              </m:r>
            </m:num>
            <m:den>
              <m:r>
                <w:rPr>
                  <w:rFonts w:ascii="Cambria Math" w:hAnsi="Cambria Math"/>
                </w:rPr>
                <m:t>1.35</m:t>
              </m:r>
              <m:r>
                <w:rPr>
                  <w:rFonts w:ascii="Cambria Math" w:hAnsi="Cambria Math"/>
                </w:rPr>
                <m:t>×1</m:t>
              </m:r>
              <m:sSup>
                <m:sSupPr>
                  <m:ctrlPr>
                    <w:rPr>
                      <w:rFonts w:ascii="Cambria Math" w:hAnsi="Cambria Math"/>
                      <w:i/>
                    </w:rPr>
                  </m:ctrlPr>
                </m:sSupPr>
                <m:e>
                  <m:r>
                    <w:rPr>
                      <w:rFonts w:ascii="Cambria Math" w:hAnsi="Cambria Math"/>
                    </w:rPr>
                    <m:t>0</m:t>
                  </m:r>
                </m:e>
                <m:sup>
                  <m:r>
                    <w:rPr>
                      <w:rFonts w:ascii="Cambria Math" w:hAnsi="Cambria Math"/>
                    </w:rPr>
                    <m:t>6</m:t>
                  </m:r>
                </m:sup>
              </m:sSup>
            </m:den>
          </m:f>
          <m:r>
            <w:rPr>
              <w:rFonts w:ascii="Cambria Math" w:hAnsi="Cambria Math"/>
            </w:rPr>
            <m:t>=0.00</m:t>
          </m:r>
          <m:r>
            <w:rPr>
              <w:rFonts w:ascii="Cambria Math" w:hAnsi="Cambria Math"/>
            </w:rPr>
            <m:t>4</m:t>
          </m:r>
        </m:oMath>
      </m:oMathPara>
    </w:p>
    <w:p w14:paraId="1514F504" w14:textId="2963B061" w:rsidR="00AE3A91" w:rsidRDefault="00AE3A91" w:rsidP="00F8382D">
      <w:pPr>
        <w:rPr>
          <w:u w:val="single"/>
        </w:rPr>
      </w:pPr>
      <m:oMath>
        <m:r>
          <w:rPr>
            <w:rFonts w:ascii="Cambria Math" w:hAnsi="Cambria Math"/>
          </w:rPr>
          <m:t>∴</m:t>
        </m:r>
      </m:oMath>
      <w:r>
        <w:t xml:space="preserve"> As 0.</w:t>
      </w:r>
      <w:r w:rsidR="00D75EAF">
        <w:t>00</w:t>
      </w:r>
      <w:r w:rsidR="00DA57D6">
        <w:t>4</w:t>
      </w:r>
      <w:r>
        <w:t xml:space="preserve"> </w:t>
      </w:r>
      <m:oMath>
        <m:r>
          <w:rPr>
            <w:rFonts w:ascii="Cambria Math" w:hAnsi="Cambria Math"/>
          </w:rPr>
          <m:t>≪</m:t>
        </m:r>
      </m:oMath>
      <w:r>
        <w:t xml:space="preserve"> 1.0, </w:t>
      </w:r>
      <w:r w:rsidRPr="00AE3A91">
        <w:rPr>
          <w:u w:val="single"/>
        </w:rPr>
        <w:t>section will not buckle.</w:t>
      </w:r>
    </w:p>
    <w:p w14:paraId="65FB490F" w14:textId="77777777" w:rsidR="00336C0B" w:rsidRDefault="00336C0B" w:rsidP="00F8382D">
      <w:pPr>
        <w:rPr>
          <w:u w:val="single"/>
        </w:rPr>
      </w:pPr>
    </w:p>
    <w:p w14:paraId="715CDC3A" w14:textId="2666E342" w:rsidR="00AE3A91" w:rsidRPr="00F8382D" w:rsidRDefault="00AE3A91" w:rsidP="009F2628">
      <w:pPr>
        <w:pStyle w:val="Heading4"/>
      </w:pPr>
      <w:r>
        <w:t>Lateral Torsional Buckling (LTB) Check</w:t>
      </w:r>
    </w:p>
    <w:p w14:paraId="7331605B" w14:textId="4616E036" w:rsidR="00EF56D8" w:rsidRDefault="004F15D1" w:rsidP="004F15D1">
      <w:pPr>
        <w:jc w:val="both"/>
      </w:pPr>
      <w:r>
        <w:t xml:space="preserve">An LTB check verifies whether a beam will fail by twisting and bending laterally under bending. Even though the spreader beam will have a negligible deflection, it is important to check whether the beam will fail LTB as it will be moving laterally during the lifting process, as the slurry tanks will be craned into position. The formula for LTB is given by </w:t>
      </w:r>
      <w:sdt>
        <w:sdtPr>
          <w:id w:val="-1243325458"/>
          <w:citation/>
        </w:sdtPr>
        <w:sdtEndPr/>
        <w:sdtContent>
          <w:r w:rsidR="009F2628">
            <w:fldChar w:fldCharType="begin"/>
          </w:r>
          <w:r w:rsidR="009F2628">
            <w:instrText xml:space="preserve"> CITATION BCS13 \l 2057 </w:instrText>
          </w:r>
          <w:r w:rsidR="009F2628">
            <w:fldChar w:fldCharType="separate"/>
          </w:r>
          <w:r w:rsidR="009F1A7A" w:rsidRPr="009F1A7A">
            <w:rPr>
              <w:noProof/>
            </w:rPr>
            <w:t>(BCSA, 2013)</w:t>
          </w:r>
          <w:r w:rsidR="009F2628">
            <w:fldChar w:fldCharType="end"/>
          </w:r>
        </w:sdtContent>
      </w:sdt>
      <w:r>
        <w:t>:</w:t>
      </w:r>
    </w:p>
    <w:p w14:paraId="085362AD" w14:textId="72711237" w:rsidR="009F2628" w:rsidRPr="00DF6D67" w:rsidRDefault="00E70FA6" w:rsidP="009F2628">
      <m:oMathPara>
        <m:oMath>
          <m:sSub>
            <m:sSubPr>
              <m:ctrlPr>
                <w:rPr>
                  <w:rFonts w:ascii="Cambria Math" w:hAnsi="Cambria Math"/>
                  <w:i/>
                </w:rPr>
              </m:ctrlPr>
            </m:sSubPr>
            <m:e>
              <m:r>
                <w:rPr>
                  <w:rFonts w:ascii="Cambria Math" w:hAnsi="Cambria Math"/>
                </w:rPr>
                <m:t>M</m:t>
              </m:r>
            </m:e>
            <m:sub>
              <m:r>
                <w:rPr>
                  <w:rFonts w:ascii="Cambria Math" w:hAnsi="Cambria Math"/>
                </w:rPr>
                <m:t>b,Rd</m:t>
              </m:r>
            </m:sub>
          </m:sSub>
          <m:r>
            <w:rPr>
              <w:rFonts w:ascii="Cambria Math" w:hAnsi="Cambria Math"/>
            </w:rPr>
            <m:t xml:space="preserve">= </m:t>
          </m:r>
          <m:sSub>
            <m:sSubPr>
              <m:ctrlPr>
                <w:rPr>
                  <w:rFonts w:ascii="Cambria Math" w:hAnsi="Cambria Math"/>
                  <w:i/>
                </w:rPr>
              </m:ctrlPr>
            </m:sSubPr>
            <m:e>
              <m:r>
                <w:rPr>
                  <w:rFonts w:ascii="Cambria Math" w:hAnsi="Cambria Math"/>
                </w:rPr>
                <m:t>χ</m:t>
              </m:r>
            </m:e>
            <m:sub>
              <m:r>
                <w:rPr>
                  <w:rFonts w:ascii="Cambria Math" w:hAnsi="Cambria Math"/>
                </w:rPr>
                <m:t>LT</m:t>
              </m:r>
            </m:sub>
          </m:sSub>
          <m:sSub>
            <m:sSubPr>
              <m:ctrlPr>
                <w:rPr>
                  <w:rFonts w:ascii="Cambria Math" w:hAnsi="Cambria Math"/>
                  <w:i/>
                </w:rPr>
              </m:ctrlPr>
            </m:sSubPr>
            <m:e>
              <m:r>
                <w:rPr>
                  <w:rFonts w:ascii="Cambria Math" w:hAnsi="Cambria Math"/>
                </w:rPr>
                <m:t>W</m:t>
              </m:r>
            </m:e>
            <m:sub>
              <m:r>
                <w:rPr>
                  <w:rFonts w:ascii="Cambria Math" w:hAnsi="Cambria Math"/>
                </w:rPr>
                <m:t>y</m:t>
              </m:r>
            </m:sub>
          </m:sSub>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y</m:t>
                  </m:r>
                </m:sub>
              </m:sSub>
            </m:num>
            <m:den>
              <m:sSub>
                <m:sSubPr>
                  <m:ctrlPr>
                    <w:rPr>
                      <w:rFonts w:ascii="Cambria Math" w:hAnsi="Cambria Math"/>
                      <w:i/>
                    </w:rPr>
                  </m:ctrlPr>
                </m:sSubPr>
                <m:e>
                  <m:r>
                    <w:rPr>
                      <w:rFonts w:ascii="Cambria Math" w:hAnsi="Cambria Math"/>
                    </w:rPr>
                    <m:t>γ</m:t>
                  </m:r>
                </m:e>
                <m:sub>
                  <m:r>
                    <w:rPr>
                      <w:rFonts w:ascii="Cambria Math" w:hAnsi="Cambria Math"/>
                    </w:rPr>
                    <m:t>M1</m:t>
                  </m:r>
                </m:sub>
              </m:sSub>
            </m:den>
          </m:f>
        </m:oMath>
      </m:oMathPara>
    </w:p>
    <w:p w14:paraId="018F0507" w14:textId="0FEE7DAB" w:rsidR="00D71D27" w:rsidRPr="00BA3817" w:rsidRDefault="00004C83" w:rsidP="00004C83">
      <w:r w:rsidRPr="00BA3817">
        <w:t xml:space="preserve">For Class 2 sections the Plastic Section Modulus, </w:t>
      </w:r>
      <m:oMath>
        <m:sSub>
          <m:sSubPr>
            <m:ctrlPr>
              <w:rPr>
                <w:rFonts w:ascii="Cambria Math" w:hAnsi="Cambria Math"/>
                <w:i/>
              </w:rPr>
            </m:ctrlPr>
          </m:sSubPr>
          <m:e>
            <m:r>
              <w:rPr>
                <w:rFonts w:ascii="Cambria Math" w:hAnsi="Cambria Math"/>
              </w:rPr>
              <m:t>W</m:t>
            </m:r>
          </m:e>
          <m:sub>
            <m:r>
              <w:rPr>
                <w:rFonts w:ascii="Cambria Math" w:hAnsi="Cambria Math"/>
              </w:rPr>
              <m:t>y</m:t>
            </m:r>
          </m:sub>
        </m:sSub>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pl,y</m:t>
            </m:r>
          </m:sub>
        </m:sSub>
        <m:r>
          <w:rPr>
            <w:rFonts w:ascii="Cambria Math" w:hAnsi="Cambria Math"/>
          </w:rPr>
          <m:t>=497 c</m:t>
        </m:r>
        <m:sSup>
          <m:sSupPr>
            <m:ctrlPr>
              <w:rPr>
                <w:rFonts w:ascii="Cambria Math" w:hAnsi="Cambria Math"/>
                <w:i/>
              </w:rPr>
            </m:ctrlPr>
          </m:sSupPr>
          <m:e>
            <m:r>
              <w:rPr>
                <w:rFonts w:ascii="Cambria Math" w:hAnsi="Cambria Math"/>
              </w:rPr>
              <m:t>m</m:t>
            </m:r>
          </m:e>
          <m:sup>
            <m:r>
              <w:rPr>
                <w:rFonts w:ascii="Cambria Math" w:hAnsi="Cambria Math"/>
              </w:rPr>
              <m:t>3</m:t>
            </m:r>
          </m:sup>
        </m:sSup>
      </m:oMath>
      <w:r w:rsidRPr="00BA3817">
        <w:t xml:space="preserve"> </w:t>
      </w:r>
      <w:sdt>
        <w:sdtPr>
          <w:id w:val="-75062909"/>
          <w:citation/>
        </w:sdtPr>
        <w:sdtEndPr/>
        <w:sdtContent>
          <w:r w:rsidR="00D71D27" w:rsidRPr="00BA3817">
            <w:fldChar w:fldCharType="begin"/>
          </w:r>
          <w:r w:rsidR="00D71D27" w:rsidRPr="00BA3817">
            <w:instrText xml:space="preserve"> CITATION Ste26 \l 2057 </w:instrText>
          </w:r>
          <w:r w:rsidR="00D71D27" w:rsidRPr="00BA3817">
            <w:fldChar w:fldCharType="separate"/>
          </w:r>
          <w:r w:rsidR="009F1A7A" w:rsidRPr="009F1A7A">
            <w:rPr>
              <w:noProof/>
            </w:rPr>
            <w:t>(Steel Construction Institute (SCI), 2026)</w:t>
          </w:r>
          <w:r w:rsidR="00D71D27" w:rsidRPr="00BA3817">
            <w:fldChar w:fldCharType="end"/>
          </w:r>
        </w:sdtContent>
      </w:sdt>
    </w:p>
    <w:p w14:paraId="66C08015" w14:textId="77777777" w:rsidR="00D71D27" w:rsidRPr="00BA3817" w:rsidRDefault="00D71D27" w:rsidP="00D71D27">
      <w:pPr>
        <w:jc w:val="both"/>
      </w:pPr>
      <w:r w:rsidRPr="00BA3817">
        <w:lastRenderedPageBreak/>
        <w:t xml:space="preserve">Partial safety factor, </w:t>
      </w:r>
      <m:oMath>
        <m:sSub>
          <m:sSubPr>
            <m:ctrlPr>
              <w:rPr>
                <w:rFonts w:ascii="Cambria Math" w:hAnsi="Cambria Math"/>
                <w:i/>
              </w:rPr>
            </m:ctrlPr>
          </m:sSubPr>
          <m:e>
            <m:r>
              <w:rPr>
                <w:rFonts w:ascii="Cambria Math" w:hAnsi="Cambria Math"/>
              </w:rPr>
              <m:t>γ</m:t>
            </m:r>
          </m:e>
          <m:sub>
            <m:r>
              <w:rPr>
                <w:rFonts w:ascii="Cambria Math" w:hAnsi="Cambria Math"/>
              </w:rPr>
              <m:t>M1</m:t>
            </m:r>
          </m:sub>
        </m:sSub>
      </m:oMath>
      <w:r w:rsidRPr="00BA3817">
        <w:t xml:space="preserve"> = 1.0</w:t>
      </w:r>
    </w:p>
    <w:p w14:paraId="01FE9BB9" w14:textId="6B05CFEF" w:rsidR="00D71D27" w:rsidRPr="00BA3817" w:rsidRDefault="00D71D27" w:rsidP="00D71D27">
      <w:pPr>
        <w:jc w:val="both"/>
      </w:pPr>
      <w:r w:rsidRPr="00BA3817">
        <w:t>Per BS EN 1993-1-1:2005</w:t>
      </w:r>
      <w:r w:rsidR="00BA3817">
        <w:t xml:space="preserve"> </w:t>
      </w:r>
      <w:r w:rsidR="00BA3817" w:rsidRPr="00333DDA">
        <w:t>§</w:t>
      </w:r>
      <w:r w:rsidR="00BA3817" w:rsidRPr="00BA3817">
        <w:t>6.3.2.2</w:t>
      </w:r>
      <w:r w:rsidRPr="00BA3817">
        <w:t>, the reduction factor for lateral-torsional buckling is given by</w:t>
      </w:r>
      <w:r w:rsidR="00BA3817">
        <w:t xml:space="preserve"> </w:t>
      </w:r>
      <w:sdt>
        <w:sdtPr>
          <w:id w:val="-1416003599"/>
          <w:citation/>
        </w:sdtPr>
        <w:sdtEndPr/>
        <w:sdtContent>
          <w:r w:rsidR="00BA3817">
            <w:fldChar w:fldCharType="begin"/>
          </w:r>
          <w:r w:rsidR="00BA3817">
            <w:instrText xml:space="preserve"> CITATION Bri05 \l 2057 </w:instrText>
          </w:r>
          <w:r w:rsidR="00BA3817">
            <w:fldChar w:fldCharType="separate"/>
          </w:r>
          <w:r w:rsidR="009F1A7A" w:rsidRPr="009F1A7A">
            <w:rPr>
              <w:noProof/>
            </w:rPr>
            <w:t>(BSI, 2005)</w:t>
          </w:r>
          <w:r w:rsidR="00BA3817">
            <w:fldChar w:fldCharType="end"/>
          </w:r>
        </w:sdtContent>
      </w:sdt>
      <w:r w:rsidRPr="00BA3817">
        <w:t>:</w:t>
      </w:r>
    </w:p>
    <w:p w14:paraId="1FA8AAFA" w14:textId="77777777" w:rsidR="00D71D27" w:rsidRPr="00BA3817" w:rsidRDefault="00E70FA6" w:rsidP="00D71D27">
      <w:pPr>
        <w:jc w:val="both"/>
      </w:pPr>
      <m:oMathPara>
        <m:oMath>
          <m:sSub>
            <m:sSubPr>
              <m:ctrlPr>
                <w:rPr>
                  <w:rFonts w:ascii="Cambria Math" w:hAnsi="Cambria Math"/>
                  <w:i/>
                </w:rPr>
              </m:ctrlPr>
            </m:sSubPr>
            <m:e>
              <m:r>
                <w:rPr>
                  <w:rFonts w:ascii="Cambria Math" w:hAnsi="Cambria Math"/>
                </w:rPr>
                <m:t>χ</m:t>
              </m:r>
            </m:e>
            <m:sub>
              <m:r>
                <w:rPr>
                  <w:rFonts w:ascii="Cambria Math" w:hAnsi="Cambria Math"/>
                </w:rPr>
                <m:t>LT</m:t>
              </m:r>
            </m:sub>
          </m:sSub>
          <m:r>
            <w:rPr>
              <w:rFonts w:ascii="Cambria Math" w:hAnsi="Cambria Math"/>
            </w:rPr>
            <m:t xml:space="preserve">= </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ϕ</m:t>
                  </m:r>
                </m:e>
                <m:sub>
                  <m:r>
                    <w:rPr>
                      <w:rFonts w:ascii="Cambria Math" w:hAnsi="Cambria Math"/>
                    </w:rPr>
                    <m:t>LT</m:t>
                  </m:r>
                </m:sub>
              </m:sSub>
              <m:r>
                <w:rPr>
                  <w:rFonts w:ascii="Cambria Math" w:hAnsi="Cambria Math"/>
                </w:rPr>
                <m:t>+</m:t>
              </m:r>
              <m:rad>
                <m:radPr>
                  <m:degHide m:val="1"/>
                  <m:ctrlPr>
                    <w:rPr>
                      <w:rFonts w:ascii="Cambria Math" w:hAnsi="Cambria Math"/>
                      <w:i/>
                    </w:rPr>
                  </m:ctrlPr>
                </m:radPr>
                <m:deg/>
                <m:e>
                  <m:sSup>
                    <m:sSupPr>
                      <m:ctrlPr>
                        <w:rPr>
                          <w:rFonts w:ascii="Cambria Math" w:hAnsi="Cambria Math"/>
                          <w:i/>
                        </w:rPr>
                      </m:ctrlPr>
                    </m:sSupPr>
                    <m:e>
                      <m:sSub>
                        <m:sSubPr>
                          <m:ctrlPr>
                            <w:rPr>
                              <w:rFonts w:ascii="Cambria Math" w:hAnsi="Cambria Math"/>
                              <w:i/>
                            </w:rPr>
                          </m:ctrlPr>
                        </m:sSubPr>
                        <m:e>
                          <m:r>
                            <w:rPr>
                              <w:rFonts w:ascii="Cambria Math" w:hAnsi="Cambria Math"/>
                            </w:rPr>
                            <m:t>ϕ</m:t>
                          </m:r>
                        </m:e>
                        <m:sub>
                          <m:r>
                            <w:rPr>
                              <w:rFonts w:ascii="Cambria Math" w:hAnsi="Cambria Math"/>
                            </w:rPr>
                            <m:t>LT</m:t>
                          </m:r>
                        </m:sub>
                      </m:sSub>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acc>
                            <m:accPr>
                              <m:chr m:val="̅"/>
                              <m:ctrlPr>
                                <w:rPr>
                                  <w:rFonts w:ascii="Cambria Math" w:hAnsi="Cambria Math"/>
                                  <w:i/>
                                </w:rPr>
                              </m:ctrlPr>
                            </m:accPr>
                            <m:e>
                              <m:r>
                                <w:rPr>
                                  <w:rFonts w:ascii="Cambria Math" w:hAnsi="Cambria Math"/>
                                </w:rPr>
                                <m:t>λ</m:t>
                              </m:r>
                            </m:e>
                          </m:acc>
                        </m:e>
                        <m:sub>
                          <m:r>
                            <w:rPr>
                              <w:rFonts w:ascii="Cambria Math" w:hAnsi="Cambria Math"/>
                            </w:rPr>
                            <m:t>LT</m:t>
                          </m:r>
                        </m:sub>
                      </m:sSub>
                    </m:e>
                    <m:sup>
                      <m:r>
                        <w:rPr>
                          <w:rFonts w:ascii="Cambria Math" w:hAnsi="Cambria Math"/>
                        </w:rPr>
                        <m:t>2</m:t>
                      </m:r>
                    </m:sup>
                  </m:sSup>
                </m:e>
              </m:rad>
            </m:den>
          </m:f>
          <m:r>
            <w:rPr>
              <w:rFonts w:ascii="Cambria Math" w:hAnsi="Cambria Math"/>
            </w:rPr>
            <m:t xml:space="preserve"> , but </m:t>
          </m:r>
          <m:sSub>
            <m:sSubPr>
              <m:ctrlPr>
                <w:rPr>
                  <w:rFonts w:ascii="Cambria Math" w:hAnsi="Cambria Math"/>
                  <w:i/>
                </w:rPr>
              </m:ctrlPr>
            </m:sSubPr>
            <m:e>
              <m:r>
                <w:rPr>
                  <w:rFonts w:ascii="Cambria Math" w:hAnsi="Cambria Math"/>
                </w:rPr>
                <m:t>χ</m:t>
              </m:r>
            </m:e>
            <m:sub>
              <m:r>
                <w:rPr>
                  <w:rFonts w:ascii="Cambria Math" w:hAnsi="Cambria Math"/>
                </w:rPr>
                <m:t>LT</m:t>
              </m:r>
            </m:sub>
          </m:sSub>
          <m:r>
            <w:rPr>
              <w:rFonts w:ascii="Cambria Math" w:hAnsi="Cambria Math"/>
            </w:rPr>
            <m:t>≤1.0</m:t>
          </m:r>
        </m:oMath>
      </m:oMathPara>
    </w:p>
    <w:p w14:paraId="24B3F717" w14:textId="77777777" w:rsidR="00D71D27" w:rsidRPr="00BA3817" w:rsidRDefault="00D71D27" w:rsidP="00D71D27">
      <w:r w:rsidRPr="00BA3817">
        <w:t xml:space="preserve">where: </w:t>
      </w:r>
    </w:p>
    <w:p w14:paraId="271AF5AA" w14:textId="77777777" w:rsidR="00D71D27" w:rsidRPr="00BA3817" w:rsidRDefault="00D71D27" w:rsidP="00D71D27">
      <w:r w:rsidRPr="00BA3817">
        <w:t xml:space="preserve">Curve shaping parameter, </w:t>
      </w:r>
      <m:oMath>
        <m:sSub>
          <m:sSubPr>
            <m:ctrlPr>
              <w:rPr>
                <w:rFonts w:ascii="Cambria Math" w:hAnsi="Cambria Math"/>
                <w:i/>
              </w:rPr>
            </m:ctrlPr>
          </m:sSubPr>
          <m:e>
            <m:r>
              <w:rPr>
                <w:rFonts w:ascii="Cambria Math" w:hAnsi="Cambria Math"/>
              </w:rPr>
              <m:t>ϕ</m:t>
            </m:r>
          </m:e>
          <m:sub>
            <m:r>
              <w:rPr>
                <w:rFonts w:ascii="Cambria Math" w:hAnsi="Cambria Math"/>
              </w:rPr>
              <m:t>LT</m:t>
            </m:r>
          </m:sub>
        </m:sSub>
        <m:r>
          <w:rPr>
            <w:rFonts w:ascii="Cambria Math" w:hAnsi="Cambria Math"/>
          </w:rPr>
          <m:t>=0.5</m:t>
        </m:r>
        <m:d>
          <m:dPr>
            <m:begChr m:val="["/>
            <m:endChr m:val="]"/>
            <m:ctrlPr>
              <w:rPr>
                <w:rFonts w:ascii="Cambria Math" w:hAnsi="Cambria Math"/>
                <w:i/>
              </w:rPr>
            </m:ctrlPr>
          </m:dPr>
          <m:e>
            <m:r>
              <w:rPr>
                <w:rFonts w:ascii="Cambria Math" w:hAnsi="Cambria Math"/>
              </w:rPr>
              <m:t>1+</m:t>
            </m:r>
            <m:sSub>
              <m:sSubPr>
                <m:ctrlPr>
                  <w:rPr>
                    <w:rFonts w:ascii="Cambria Math" w:hAnsi="Cambria Math"/>
                    <w:i/>
                  </w:rPr>
                </m:ctrlPr>
              </m:sSubPr>
              <m:e>
                <m:r>
                  <w:rPr>
                    <w:rFonts w:ascii="Cambria Math" w:hAnsi="Cambria Math"/>
                  </w:rPr>
                  <m:t>α</m:t>
                </m:r>
              </m:e>
              <m:sub>
                <m:r>
                  <w:rPr>
                    <w:rFonts w:ascii="Cambria Math" w:hAnsi="Cambria Math"/>
                  </w:rPr>
                  <m:t>LT</m:t>
                </m:r>
              </m:sub>
            </m:sSub>
            <m:d>
              <m:dPr>
                <m:ctrlPr>
                  <w:rPr>
                    <w:rFonts w:ascii="Cambria Math" w:hAnsi="Cambria Math"/>
                    <w:i/>
                  </w:rPr>
                </m:ctrlPr>
              </m:dPr>
              <m:e>
                <m:sSub>
                  <m:sSubPr>
                    <m:ctrlPr>
                      <w:rPr>
                        <w:rFonts w:ascii="Cambria Math" w:hAnsi="Cambria Math"/>
                        <w:i/>
                      </w:rPr>
                    </m:ctrlPr>
                  </m:sSubPr>
                  <m:e>
                    <m:acc>
                      <m:accPr>
                        <m:chr m:val="̅"/>
                        <m:ctrlPr>
                          <w:rPr>
                            <w:rFonts w:ascii="Cambria Math" w:hAnsi="Cambria Math"/>
                            <w:i/>
                          </w:rPr>
                        </m:ctrlPr>
                      </m:accPr>
                      <m:e>
                        <m:r>
                          <w:rPr>
                            <w:rFonts w:ascii="Cambria Math" w:hAnsi="Cambria Math"/>
                          </w:rPr>
                          <m:t>λ</m:t>
                        </m:r>
                      </m:e>
                    </m:acc>
                  </m:e>
                  <m:sub>
                    <m:r>
                      <w:rPr>
                        <w:rFonts w:ascii="Cambria Math" w:hAnsi="Cambria Math"/>
                      </w:rPr>
                      <m:t>LT</m:t>
                    </m:r>
                  </m:sub>
                </m:sSub>
                <m:r>
                  <w:rPr>
                    <w:rFonts w:ascii="Cambria Math" w:hAnsi="Cambria Math"/>
                  </w:rPr>
                  <m:t>-0.4</m:t>
                </m:r>
              </m:e>
            </m:d>
            <m:r>
              <w:rPr>
                <w:rFonts w:ascii="Cambria Math" w:hAnsi="Cambria Math"/>
              </w:rPr>
              <m:t>+</m:t>
            </m:r>
            <m:sSup>
              <m:sSupPr>
                <m:ctrlPr>
                  <w:rPr>
                    <w:rFonts w:ascii="Cambria Math" w:hAnsi="Cambria Math"/>
                    <w:i/>
                  </w:rPr>
                </m:ctrlPr>
              </m:sSupPr>
              <m:e>
                <m:sSub>
                  <m:sSubPr>
                    <m:ctrlPr>
                      <w:rPr>
                        <w:rFonts w:ascii="Cambria Math" w:hAnsi="Cambria Math"/>
                        <w:i/>
                      </w:rPr>
                    </m:ctrlPr>
                  </m:sSubPr>
                  <m:e>
                    <m:acc>
                      <m:accPr>
                        <m:chr m:val="̅"/>
                        <m:ctrlPr>
                          <w:rPr>
                            <w:rFonts w:ascii="Cambria Math" w:hAnsi="Cambria Math"/>
                            <w:i/>
                          </w:rPr>
                        </m:ctrlPr>
                      </m:accPr>
                      <m:e>
                        <m:r>
                          <w:rPr>
                            <w:rFonts w:ascii="Cambria Math" w:hAnsi="Cambria Math"/>
                          </w:rPr>
                          <m:t>λ</m:t>
                        </m:r>
                      </m:e>
                    </m:acc>
                  </m:e>
                  <m:sub>
                    <m:r>
                      <w:rPr>
                        <w:rFonts w:ascii="Cambria Math" w:hAnsi="Cambria Math"/>
                      </w:rPr>
                      <m:t>LT</m:t>
                    </m:r>
                  </m:sub>
                </m:sSub>
              </m:e>
              <m:sup>
                <m:r>
                  <w:rPr>
                    <w:rFonts w:ascii="Cambria Math" w:hAnsi="Cambria Math"/>
                  </w:rPr>
                  <m:t>2</m:t>
                </m:r>
              </m:sup>
            </m:sSup>
          </m:e>
        </m:d>
      </m:oMath>
    </w:p>
    <w:p w14:paraId="504F3919" w14:textId="7247374C" w:rsidR="00D71D27" w:rsidRPr="00BA3817" w:rsidRDefault="00D71D27" w:rsidP="00D71D27">
      <m:oMathPara>
        <m:oMath>
          <m:r>
            <w:rPr>
              <w:rFonts w:ascii="Cambria Math" w:hAnsi="Cambria Math"/>
            </w:rPr>
            <m:t>=0.5</m:t>
          </m:r>
          <m:d>
            <m:dPr>
              <m:begChr m:val="["/>
              <m:endChr m:val="]"/>
              <m:ctrlPr>
                <w:rPr>
                  <w:rFonts w:ascii="Cambria Math" w:hAnsi="Cambria Math"/>
                  <w:i/>
                </w:rPr>
              </m:ctrlPr>
            </m:dPr>
            <m:e>
              <m:r>
                <w:rPr>
                  <w:rFonts w:ascii="Cambria Math" w:hAnsi="Cambria Math"/>
                </w:rPr>
                <m:t>1+</m:t>
              </m:r>
              <m:d>
                <m:dPr>
                  <m:ctrlPr>
                    <w:rPr>
                      <w:rFonts w:ascii="Cambria Math" w:hAnsi="Cambria Math"/>
                      <w:i/>
                    </w:rPr>
                  </m:ctrlPr>
                </m:dPr>
                <m:e>
                  <m:r>
                    <w:rPr>
                      <w:rFonts w:ascii="Cambria Math" w:hAnsi="Cambria Math"/>
                    </w:rPr>
                    <m:t>0.34</m:t>
                  </m:r>
                </m:e>
              </m:d>
              <m:d>
                <m:dPr>
                  <m:ctrlPr>
                    <w:rPr>
                      <w:rFonts w:ascii="Cambria Math" w:hAnsi="Cambria Math"/>
                      <w:i/>
                    </w:rPr>
                  </m:ctrlPr>
                </m:dPr>
                <m:e>
                  <m:r>
                    <w:rPr>
                      <w:rFonts w:ascii="Cambria Math" w:hAnsi="Cambria Math"/>
                    </w:rPr>
                    <m:t>0.01</m:t>
                  </m:r>
                  <m:r>
                    <w:rPr>
                      <w:rFonts w:ascii="Cambria Math" w:hAnsi="Cambria Math"/>
                    </w:rPr>
                    <m:t>9</m:t>
                  </m:r>
                  <m:r>
                    <w:rPr>
                      <w:rFonts w:ascii="Cambria Math" w:hAnsi="Cambria Math"/>
                    </w:rPr>
                    <m:t>-0.4</m:t>
                  </m:r>
                </m:e>
              </m:d>
              <m:r>
                <w:rPr>
                  <w:rFonts w:ascii="Cambria Math" w:hAnsi="Cambria Math"/>
                </w:rPr>
                <m:t>+</m:t>
              </m:r>
              <m:sSup>
                <m:sSupPr>
                  <m:ctrlPr>
                    <w:rPr>
                      <w:rFonts w:ascii="Cambria Math" w:hAnsi="Cambria Math"/>
                      <w:i/>
                    </w:rPr>
                  </m:ctrlPr>
                </m:sSupPr>
                <m:e>
                  <m:r>
                    <w:rPr>
                      <w:rFonts w:ascii="Cambria Math" w:hAnsi="Cambria Math"/>
                    </w:rPr>
                    <m:t>0.01</m:t>
                  </m:r>
                  <m:r>
                    <w:rPr>
                      <w:rFonts w:ascii="Cambria Math" w:hAnsi="Cambria Math"/>
                    </w:rPr>
                    <m:t>9</m:t>
                  </m:r>
                </m:e>
                <m:sup>
                  <m:r>
                    <w:rPr>
                      <w:rFonts w:ascii="Cambria Math" w:hAnsi="Cambria Math"/>
                    </w:rPr>
                    <m:t>2</m:t>
                  </m:r>
                </m:sup>
              </m:sSup>
            </m:e>
          </m:d>
          <m:r>
            <w:rPr>
              <w:rFonts w:ascii="Cambria Math" w:hAnsi="Cambria Math"/>
            </w:rPr>
            <m:t>=</m:t>
          </m:r>
          <m:r>
            <m:rPr>
              <m:sty m:val="bi"/>
            </m:rPr>
            <w:rPr>
              <w:rFonts w:ascii="Cambria Math" w:hAnsi="Cambria Math"/>
            </w:rPr>
            <m:t>0.44</m:t>
          </m:r>
        </m:oMath>
      </m:oMathPara>
    </w:p>
    <w:p w14:paraId="0A4E52B8" w14:textId="77777777" w:rsidR="00D71D27" w:rsidRPr="00BA3817" w:rsidRDefault="00D71D27" w:rsidP="00D71D27">
      <w:r w:rsidRPr="00BA3817">
        <w:t xml:space="preserve">Imperfection factor, </w:t>
      </w:r>
      <m:oMath>
        <m:sSub>
          <m:sSubPr>
            <m:ctrlPr>
              <w:rPr>
                <w:rFonts w:ascii="Cambria Math" w:hAnsi="Cambria Math"/>
                <w:i/>
              </w:rPr>
            </m:ctrlPr>
          </m:sSubPr>
          <m:e>
            <m:r>
              <w:rPr>
                <w:rFonts w:ascii="Cambria Math" w:hAnsi="Cambria Math"/>
              </w:rPr>
              <m:t>α</m:t>
            </m:r>
          </m:e>
          <m:sub>
            <m:r>
              <w:rPr>
                <w:rFonts w:ascii="Cambria Math" w:hAnsi="Cambria Math"/>
              </w:rPr>
              <m:t>LT</m:t>
            </m:r>
          </m:sub>
        </m:sSub>
        <m:r>
          <w:rPr>
            <w:rFonts w:ascii="Cambria Math" w:hAnsi="Cambria Math"/>
          </w:rPr>
          <m:t>=0.34</m:t>
        </m:r>
      </m:oMath>
      <w:r w:rsidRPr="00BA3817">
        <w:t>, as the major axis is buckling curve ‘a’.</w:t>
      </w:r>
    </w:p>
    <w:p w14:paraId="79C82020" w14:textId="77777777" w:rsidR="00D71D27" w:rsidRPr="00BA3817" w:rsidRDefault="00D71D27" w:rsidP="00D71D27">
      <w:r w:rsidRPr="00BA3817">
        <w:t>Non-dimensional slenderness,</w:t>
      </w:r>
    </w:p>
    <w:p w14:paraId="0D85702D" w14:textId="5668CB16" w:rsidR="00D71D27" w:rsidRPr="00BA3817" w:rsidRDefault="00E70FA6" w:rsidP="00D71D27">
      <w:pPr>
        <w:jc w:val="center"/>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λ</m:t>
                  </m:r>
                </m:e>
              </m:acc>
            </m:e>
            <m:sub>
              <m:r>
                <w:rPr>
                  <w:rFonts w:ascii="Cambria Math" w:hAnsi="Cambria Math"/>
                </w:rPr>
                <m:t>LT</m:t>
              </m:r>
            </m:sub>
          </m:sSub>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W</m:t>
                      </m:r>
                    </m:e>
                    <m:sub>
                      <m:r>
                        <w:rPr>
                          <w:rFonts w:ascii="Cambria Math" w:hAnsi="Cambria Math"/>
                        </w:rPr>
                        <m:t>y</m:t>
                      </m:r>
                    </m:sub>
                  </m:sSub>
                  <m:sSub>
                    <m:sSubPr>
                      <m:ctrlPr>
                        <w:rPr>
                          <w:rFonts w:ascii="Cambria Math" w:hAnsi="Cambria Math"/>
                          <w:i/>
                        </w:rPr>
                      </m:ctrlPr>
                    </m:sSubPr>
                    <m:e>
                      <m:r>
                        <w:rPr>
                          <w:rFonts w:ascii="Cambria Math" w:hAnsi="Cambria Math"/>
                        </w:rPr>
                        <m:t>f</m:t>
                      </m:r>
                    </m:e>
                    <m:sub>
                      <m:r>
                        <w:rPr>
                          <w:rFonts w:ascii="Cambria Math" w:hAnsi="Cambria Math"/>
                        </w:rPr>
                        <m:t>y</m:t>
                      </m:r>
                    </m:sub>
                  </m:sSub>
                </m:num>
                <m:den>
                  <m:sSub>
                    <m:sSubPr>
                      <m:ctrlPr>
                        <w:rPr>
                          <w:rFonts w:ascii="Cambria Math" w:hAnsi="Cambria Math"/>
                          <w:i/>
                        </w:rPr>
                      </m:ctrlPr>
                    </m:sSubPr>
                    <m:e>
                      <m:r>
                        <w:rPr>
                          <w:rFonts w:ascii="Cambria Math" w:hAnsi="Cambria Math"/>
                        </w:rPr>
                        <m:t>M</m:t>
                      </m:r>
                    </m:e>
                    <m:sub>
                      <m:r>
                        <w:rPr>
                          <w:rFonts w:ascii="Cambria Math" w:hAnsi="Cambria Math"/>
                        </w:rPr>
                        <m:t>cr</m:t>
                      </m:r>
                    </m:sub>
                  </m:sSub>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(497×1</m:t>
                  </m:r>
                  <m:sSup>
                    <m:sSupPr>
                      <m:ctrlPr>
                        <w:rPr>
                          <w:rFonts w:ascii="Cambria Math" w:hAnsi="Cambria Math"/>
                          <w:i/>
                        </w:rPr>
                      </m:ctrlPr>
                    </m:sSupPr>
                    <m:e>
                      <m:r>
                        <w:rPr>
                          <w:rFonts w:ascii="Cambria Math" w:hAnsi="Cambria Math"/>
                        </w:rPr>
                        <m:t>0</m:t>
                      </m:r>
                    </m:e>
                    <m:sup>
                      <m:r>
                        <w:rPr>
                          <w:rFonts w:ascii="Cambria Math" w:hAnsi="Cambria Math"/>
                        </w:rPr>
                        <m:t>-6</m:t>
                      </m:r>
                    </m:sup>
                  </m:sSup>
                  <m:r>
                    <w:rPr>
                      <w:rFonts w:ascii="Cambria Math" w:hAnsi="Cambria Math"/>
                    </w:rPr>
                    <m:t>)(355×1</m:t>
                  </m:r>
                  <m:sSup>
                    <m:sSupPr>
                      <m:ctrlPr>
                        <w:rPr>
                          <w:rFonts w:ascii="Cambria Math" w:hAnsi="Cambria Math"/>
                          <w:i/>
                        </w:rPr>
                      </m:ctrlPr>
                    </m:sSupPr>
                    <m:e>
                      <m:r>
                        <w:rPr>
                          <w:rFonts w:ascii="Cambria Math" w:hAnsi="Cambria Math"/>
                        </w:rPr>
                        <m:t>0</m:t>
                      </m:r>
                    </m:e>
                    <m:sup>
                      <m:r>
                        <w:rPr>
                          <w:rFonts w:ascii="Cambria Math" w:hAnsi="Cambria Math"/>
                        </w:rPr>
                        <m:t>6</m:t>
                      </m:r>
                    </m:sup>
                  </m:sSup>
                  <m:r>
                    <w:rPr>
                      <w:rFonts w:ascii="Cambria Math" w:hAnsi="Cambria Math"/>
                    </w:rPr>
                    <m:t>)</m:t>
                  </m:r>
                </m:num>
                <m:den>
                  <m:r>
                    <w:rPr>
                      <w:rFonts w:ascii="Cambria Math" w:hAnsi="Cambria Math"/>
                    </w:rPr>
                    <m:t>5</m:t>
                  </m:r>
                  <m:r>
                    <w:rPr>
                      <w:rFonts w:ascii="Cambria Math" w:hAnsi="Cambria Math"/>
                    </w:rPr>
                    <m:t>06</m:t>
                  </m:r>
                  <m:r>
                    <w:rPr>
                      <w:rFonts w:ascii="Cambria Math" w:hAnsi="Cambria Math"/>
                    </w:rPr>
                    <m:t>.1</m:t>
                  </m:r>
                  <m:r>
                    <w:rPr>
                      <w:rFonts w:ascii="Cambria Math" w:hAnsi="Cambria Math"/>
                    </w:rPr>
                    <m:t>8</m:t>
                  </m:r>
                  <m:r>
                    <w:rPr>
                      <w:rFonts w:ascii="Cambria Math" w:hAnsi="Cambria Math"/>
                    </w:rPr>
                    <m:t>×1</m:t>
                  </m:r>
                  <m:sSup>
                    <m:sSupPr>
                      <m:ctrlPr>
                        <w:rPr>
                          <w:rFonts w:ascii="Cambria Math" w:hAnsi="Cambria Math"/>
                          <w:bCs/>
                          <w:i/>
                        </w:rPr>
                      </m:ctrlPr>
                    </m:sSupPr>
                    <m:e>
                      <m:r>
                        <w:rPr>
                          <w:rFonts w:ascii="Cambria Math" w:hAnsi="Cambria Math"/>
                        </w:rPr>
                        <m:t>0</m:t>
                      </m:r>
                    </m:e>
                    <m:sup>
                      <m:r>
                        <w:rPr>
                          <w:rFonts w:ascii="Cambria Math" w:hAnsi="Cambria Math"/>
                        </w:rPr>
                        <m:t>6</m:t>
                      </m:r>
                    </m:sup>
                  </m:sSup>
                </m:den>
              </m:f>
            </m:e>
          </m:rad>
          <m:r>
            <w:rPr>
              <w:rFonts w:ascii="Cambria Math" w:hAnsi="Cambria Math"/>
            </w:rPr>
            <m:t>=0.01</m:t>
          </m:r>
          <m:r>
            <w:rPr>
              <w:rFonts w:ascii="Cambria Math" w:hAnsi="Cambria Math"/>
            </w:rPr>
            <m:t>9</m:t>
          </m:r>
        </m:oMath>
      </m:oMathPara>
    </w:p>
    <w:p w14:paraId="532D2E43" w14:textId="77777777" w:rsidR="00D71D27" w:rsidRPr="00BA3817" w:rsidRDefault="00D71D27" w:rsidP="00D71D27">
      <w:r w:rsidRPr="00BA3817">
        <w:t xml:space="preserve">For Class 2 sections the Plastic Section Modulus, </w:t>
      </w:r>
      <m:oMath>
        <m:sSub>
          <m:sSubPr>
            <m:ctrlPr>
              <w:rPr>
                <w:rFonts w:ascii="Cambria Math" w:hAnsi="Cambria Math"/>
                <w:i/>
              </w:rPr>
            </m:ctrlPr>
          </m:sSubPr>
          <m:e>
            <m:r>
              <w:rPr>
                <w:rFonts w:ascii="Cambria Math" w:hAnsi="Cambria Math"/>
              </w:rPr>
              <m:t>W</m:t>
            </m:r>
          </m:e>
          <m:sub>
            <m:r>
              <w:rPr>
                <w:rFonts w:ascii="Cambria Math" w:hAnsi="Cambria Math"/>
              </w:rPr>
              <m:t>y</m:t>
            </m:r>
          </m:sub>
        </m:sSub>
        <m:r>
          <w:rPr>
            <w:rFonts w:ascii="Cambria Math" w:hAnsi="Cambria Math"/>
          </w:rPr>
          <m:t xml:space="preserve">= </m:t>
        </m:r>
        <m:sSub>
          <m:sSubPr>
            <m:ctrlPr>
              <w:rPr>
                <w:rFonts w:ascii="Cambria Math" w:hAnsi="Cambria Math"/>
                <w:i/>
              </w:rPr>
            </m:ctrlPr>
          </m:sSubPr>
          <m:e>
            <m:r>
              <w:rPr>
                <w:rFonts w:ascii="Cambria Math" w:hAnsi="Cambria Math"/>
              </w:rPr>
              <m:t>W</m:t>
            </m:r>
          </m:e>
          <m:sub>
            <m:r>
              <w:rPr>
                <w:rFonts w:ascii="Cambria Math" w:hAnsi="Cambria Math"/>
              </w:rPr>
              <m:t>pl,y</m:t>
            </m:r>
          </m:sub>
        </m:sSub>
        <m:r>
          <w:rPr>
            <w:rFonts w:ascii="Cambria Math" w:hAnsi="Cambria Math"/>
          </w:rPr>
          <m:t>=497 c</m:t>
        </m:r>
        <m:sSup>
          <m:sSupPr>
            <m:ctrlPr>
              <w:rPr>
                <w:rFonts w:ascii="Cambria Math" w:hAnsi="Cambria Math"/>
                <w:i/>
              </w:rPr>
            </m:ctrlPr>
          </m:sSupPr>
          <m:e>
            <m:r>
              <w:rPr>
                <w:rFonts w:ascii="Cambria Math" w:hAnsi="Cambria Math"/>
              </w:rPr>
              <m:t>m</m:t>
            </m:r>
          </m:e>
          <m:sup>
            <m:r>
              <w:rPr>
                <w:rFonts w:ascii="Cambria Math" w:hAnsi="Cambria Math"/>
              </w:rPr>
              <m:t>3</m:t>
            </m:r>
          </m:sup>
        </m:sSup>
      </m:oMath>
    </w:p>
    <w:p w14:paraId="075497DC" w14:textId="77777777" w:rsidR="00D71D27" w:rsidRPr="00BA3817" w:rsidRDefault="00E70FA6" w:rsidP="00D71D27">
      <m:oMath>
        <m:sSub>
          <m:sSubPr>
            <m:ctrlPr>
              <w:rPr>
                <w:rFonts w:ascii="Cambria Math" w:hAnsi="Cambria Math"/>
                <w:i/>
              </w:rPr>
            </m:ctrlPr>
          </m:sSubPr>
          <m:e>
            <m:r>
              <w:rPr>
                <w:rFonts w:ascii="Cambria Math" w:hAnsi="Cambria Math"/>
              </w:rPr>
              <m:t>M</m:t>
            </m:r>
          </m:e>
          <m:sub>
            <m:r>
              <w:rPr>
                <w:rFonts w:ascii="Cambria Math" w:hAnsi="Cambria Math"/>
              </w:rPr>
              <m:t>cr</m:t>
            </m:r>
          </m:sub>
        </m:sSub>
      </m:oMath>
      <w:r w:rsidR="00D71D27" w:rsidRPr="00BA3817">
        <w:t xml:space="preserve"> is the elastic critical moment for lateral-torsional buckling</w:t>
      </w:r>
    </w:p>
    <w:p w14:paraId="53528C64" w14:textId="77777777" w:rsidR="00D71D27" w:rsidRPr="00BA3817" w:rsidRDefault="00E70FA6" w:rsidP="00D71D27">
      <m:oMathPara>
        <m:oMath>
          <m:sSub>
            <m:sSubPr>
              <m:ctrlPr>
                <w:rPr>
                  <w:rFonts w:ascii="Cambria Math" w:hAnsi="Cambria Math"/>
                  <w:i/>
                </w:rPr>
              </m:ctrlPr>
            </m:sSubPr>
            <m:e>
              <m:r>
                <w:rPr>
                  <w:rFonts w:ascii="Cambria Math" w:hAnsi="Cambria Math"/>
                </w:rPr>
                <m:t>M</m:t>
              </m:r>
            </m:e>
            <m:sub>
              <m:r>
                <w:rPr>
                  <w:rFonts w:ascii="Cambria Math" w:hAnsi="Cambria Math"/>
                </w:rPr>
                <m:t>cr</m:t>
              </m:r>
            </m:sub>
          </m:sSub>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E</m:t>
              </m:r>
              <m:sSub>
                <m:sSubPr>
                  <m:ctrlPr>
                    <w:rPr>
                      <w:rFonts w:ascii="Cambria Math" w:hAnsi="Cambria Math"/>
                      <w:i/>
                    </w:rPr>
                  </m:ctrlPr>
                </m:sSubPr>
                <m:e>
                  <m:r>
                    <w:rPr>
                      <w:rFonts w:ascii="Cambria Math" w:hAnsi="Cambria Math"/>
                    </w:rPr>
                    <m:t>I</m:t>
                  </m:r>
                </m:e>
                <m:sub>
                  <m:r>
                    <w:rPr>
                      <w:rFonts w:ascii="Cambria Math" w:hAnsi="Cambria Math"/>
                    </w:rPr>
                    <m:t>z</m:t>
                  </m:r>
                </m:sub>
              </m:sSub>
            </m:num>
            <m:den>
              <m:sSup>
                <m:sSupPr>
                  <m:ctrlPr>
                    <w:rPr>
                      <w:rFonts w:ascii="Cambria Math" w:hAnsi="Cambria Math"/>
                      <w:i/>
                    </w:rPr>
                  </m:ctrlPr>
                </m:sSupPr>
                <m:e>
                  <m:sSub>
                    <m:sSubPr>
                      <m:ctrlPr>
                        <w:rPr>
                          <w:rFonts w:ascii="Cambria Math" w:hAnsi="Cambria Math"/>
                          <w:i/>
                        </w:rPr>
                      </m:ctrlPr>
                    </m:sSubPr>
                    <m:e>
                      <m:r>
                        <w:rPr>
                          <w:rFonts w:ascii="Cambria Math" w:hAnsi="Cambria Math"/>
                        </w:rPr>
                        <m:t>L</m:t>
                      </m:r>
                    </m:e>
                    <m:sub>
                      <m:r>
                        <w:rPr>
                          <w:rFonts w:ascii="Cambria Math" w:hAnsi="Cambria Math"/>
                        </w:rPr>
                        <m:t>cr</m:t>
                      </m:r>
                    </m:sub>
                  </m:sSub>
                </m:e>
                <m:sup>
                  <m:r>
                    <w:rPr>
                      <w:rFonts w:ascii="Cambria Math" w:hAnsi="Cambria Math"/>
                    </w:rPr>
                    <m:t>2</m:t>
                  </m:r>
                </m:sup>
              </m:sSup>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G</m:t>
                  </m:r>
                  <m:sSub>
                    <m:sSubPr>
                      <m:ctrlPr>
                        <w:rPr>
                          <w:rFonts w:ascii="Cambria Math" w:hAnsi="Cambria Math"/>
                          <w:i/>
                        </w:rPr>
                      </m:ctrlPr>
                    </m:sSubPr>
                    <m:e>
                      <m:r>
                        <w:rPr>
                          <w:rFonts w:ascii="Cambria Math" w:hAnsi="Cambria Math"/>
                        </w:rPr>
                        <m:t>I</m:t>
                      </m:r>
                    </m:e>
                    <m:sub>
                      <m:r>
                        <w:rPr>
                          <w:rFonts w:ascii="Cambria Math" w:hAnsi="Cambria Math"/>
                        </w:rPr>
                        <m:t>t</m:t>
                      </m:r>
                    </m:sub>
                  </m:sSub>
                </m:num>
                <m:den>
                  <m:r>
                    <w:rPr>
                      <w:rFonts w:ascii="Cambria Math" w:hAnsi="Cambria Math"/>
                    </w:rPr>
                    <m:t>E</m:t>
                  </m:r>
                  <m:sSub>
                    <m:sSubPr>
                      <m:ctrlPr>
                        <w:rPr>
                          <w:rFonts w:ascii="Cambria Math" w:hAnsi="Cambria Math"/>
                          <w:i/>
                        </w:rPr>
                      </m:ctrlPr>
                    </m:sSubPr>
                    <m:e>
                      <m:r>
                        <w:rPr>
                          <w:rFonts w:ascii="Cambria Math" w:hAnsi="Cambria Math"/>
                        </w:rPr>
                        <m:t>I</m:t>
                      </m:r>
                    </m:e>
                    <m:sub>
                      <m:r>
                        <w:rPr>
                          <w:rFonts w:ascii="Cambria Math" w:hAnsi="Cambria Math"/>
                        </w:rPr>
                        <m:t>z</m:t>
                      </m:r>
                    </m:sub>
                  </m:sSub>
                </m:den>
              </m:f>
              <m:r>
                <w:rPr>
                  <w:rFonts w:ascii="Cambria Math" w:hAnsi="Cambria Math"/>
                </w:rPr>
                <m:t>+</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sSub>
                        <m:sSubPr>
                          <m:ctrlPr>
                            <w:rPr>
                              <w:rFonts w:ascii="Cambria Math" w:hAnsi="Cambria Math"/>
                              <w:i/>
                            </w:rPr>
                          </m:ctrlPr>
                        </m:sSubPr>
                        <m:e>
                          <m:r>
                            <w:rPr>
                              <w:rFonts w:ascii="Cambria Math" w:hAnsi="Cambria Math"/>
                            </w:rPr>
                            <m:t>I</m:t>
                          </m:r>
                        </m:e>
                        <m:sub>
                          <m:r>
                            <w:rPr>
                              <w:rFonts w:ascii="Cambria Math" w:hAnsi="Cambria Math"/>
                            </w:rPr>
                            <m:t>w</m:t>
                          </m:r>
                        </m:sub>
                      </m:sSub>
                    </m:num>
                    <m:den>
                      <m:sSup>
                        <m:sSupPr>
                          <m:ctrlPr>
                            <w:rPr>
                              <w:rFonts w:ascii="Cambria Math" w:hAnsi="Cambria Math"/>
                              <w:i/>
                            </w:rPr>
                          </m:ctrlPr>
                        </m:sSupPr>
                        <m:e>
                          <m:sSub>
                            <m:sSubPr>
                              <m:ctrlPr>
                                <w:rPr>
                                  <w:rFonts w:ascii="Cambria Math" w:hAnsi="Cambria Math"/>
                                  <w:i/>
                                </w:rPr>
                              </m:ctrlPr>
                            </m:sSubPr>
                            <m:e>
                              <m:r>
                                <w:rPr>
                                  <w:rFonts w:ascii="Cambria Math" w:hAnsi="Cambria Math"/>
                                </w:rPr>
                                <m:t>L</m:t>
                              </m:r>
                            </m:e>
                            <m:sub>
                              <m:r>
                                <w:rPr>
                                  <w:rFonts w:ascii="Cambria Math" w:hAnsi="Cambria Math"/>
                                </w:rPr>
                                <m:t>cr</m:t>
                              </m:r>
                            </m:sub>
                          </m:sSub>
                        </m:e>
                        <m:sup>
                          <m:r>
                            <w:rPr>
                              <w:rFonts w:ascii="Cambria Math" w:hAnsi="Cambria Math"/>
                            </w:rPr>
                            <m:t>2</m:t>
                          </m:r>
                        </m:sup>
                      </m:sSup>
                    </m:den>
                  </m:f>
                </m:e>
              </m:d>
            </m:e>
          </m:rad>
        </m:oMath>
      </m:oMathPara>
    </w:p>
    <w:p w14:paraId="20E0BE62" w14:textId="77777777" w:rsidR="00D71D27" w:rsidRPr="00BA3817" w:rsidRDefault="00D71D27" w:rsidP="00D71D27">
      <w:pPr>
        <w:jc w:val="both"/>
      </w:pPr>
      <w:r w:rsidRPr="00BA3817">
        <w:t>where:</w:t>
      </w:r>
    </w:p>
    <w:p w14:paraId="68F47836" w14:textId="77777777" w:rsidR="00D71D27" w:rsidRPr="00BA3817" w:rsidRDefault="00D71D27" w:rsidP="00D71D27">
      <w:pPr>
        <w:jc w:val="both"/>
      </w:pPr>
      <w:r w:rsidRPr="00BA3817">
        <w:t xml:space="preserve">Young’s modulus, </w:t>
      </w:r>
      <m:oMath>
        <m:r>
          <w:rPr>
            <w:rFonts w:ascii="Cambria Math" w:hAnsi="Cambria Math"/>
          </w:rPr>
          <m:t>E=210×1</m:t>
        </m:r>
        <m:sSup>
          <m:sSupPr>
            <m:ctrlPr>
              <w:rPr>
                <w:rFonts w:ascii="Cambria Math" w:hAnsi="Cambria Math"/>
                <w:i/>
              </w:rPr>
            </m:ctrlPr>
          </m:sSupPr>
          <m:e>
            <m:r>
              <w:rPr>
                <w:rFonts w:ascii="Cambria Math" w:hAnsi="Cambria Math"/>
              </w:rPr>
              <m:t>0</m:t>
            </m:r>
          </m:e>
          <m:sup>
            <m:r>
              <w:rPr>
                <w:rFonts w:ascii="Cambria Math" w:hAnsi="Cambria Math"/>
              </w:rPr>
              <m:t>9</m:t>
            </m:r>
          </m:sup>
        </m:sSup>
        <m:r>
          <w:rPr>
            <w:rFonts w:ascii="Cambria Math" w:hAnsi="Cambria Math"/>
          </w:rPr>
          <m:t xml:space="preserve"> Pa</m:t>
        </m:r>
      </m:oMath>
    </w:p>
    <w:p w14:paraId="05B49BD1" w14:textId="77777777" w:rsidR="00D71D27" w:rsidRPr="00BA3817" w:rsidRDefault="00D71D27" w:rsidP="00D71D27">
      <w:pPr>
        <w:jc w:val="both"/>
      </w:pPr>
      <w:r w:rsidRPr="00BA3817">
        <w:t xml:space="preserve">Shear modulus, </w:t>
      </w:r>
      <m:oMath>
        <m:r>
          <w:rPr>
            <w:rFonts w:ascii="Cambria Math" w:hAnsi="Cambria Math"/>
          </w:rPr>
          <m:t>G=81×1</m:t>
        </m:r>
        <m:sSup>
          <m:sSupPr>
            <m:ctrlPr>
              <w:rPr>
                <w:rFonts w:ascii="Cambria Math" w:hAnsi="Cambria Math"/>
                <w:i/>
              </w:rPr>
            </m:ctrlPr>
          </m:sSupPr>
          <m:e>
            <m:r>
              <w:rPr>
                <w:rFonts w:ascii="Cambria Math" w:hAnsi="Cambria Math"/>
              </w:rPr>
              <m:t>0</m:t>
            </m:r>
          </m:e>
          <m:sup>
            <m:r>
              <w:rPr>
                <w:rFonts w:ascii="Cambria Math" w:hAnsi="Cambria Math"/>
              </w:rPr>
              <m:t>9</m:t>
            </m:r>
          </m:sup>
        </m:sSup>
        <m:r>
          <w:rPr>
            <w:rFonts w:ascii="Cambria Math" w:hAnsi="Cambria Math"/>
          </w:rPr>
          <m:t xml:space="preserve"> Pa</m:t>
        </m:r>
      </m:oMath>
    </w:p>
    <w:p w14:paraId="7CCA5F7D" w14:textId="77777777" w:rsidR="00D71D27" w:rsidRPr="00BA3817" w:rsidRDefault="00D71D27" w:rsidP="00D71D27">
      <w:pPr>
        <w:jc w:val="both"/>
      </w:pPr>
      <w:r w:rsidRPr="00BA3817">
        <w:t>Weak second moment of area,</w:t>
      </w:r>
      <m:oMath>
        <m:sSub>
          <m:sSubPr>
            <m:ctrlPr>
              <w:rPr>
                <w:rFonts w:ascii="Cambria Math" w:hAnsi="Cambria Math"/>
                <w:i/>
              </w:rPr>
            </m:ctrlPr>
          </m:sSubPr>
          <m:e>
            <m:r>
              <w:rPr>
                <w:rFonts w:ascii="Cambria Math" w:hAnsi="Cambria Math"/>
              </w:rPr>
              <m:t xml:space="preserve"> I</m:t>
            </m:r>
          </m:e>
          <m:sub>
            <m:r>
              <w:rPr>
                <w:rFonts w:ascii="Cambria Math" w:hAnsi="Cambria Math"/>
              </w:rPr>
              <m:t>z</m:t>
            </m:r>
          </m:sub>
        </m:sSub>
        <m:r>
          <w:rPr>
            <w:rFonts w:ascii="Cambria Math" w:hAnsi="Cambria Math"/>
          </w:rPr>
          <m:t>=4.57×1</m:t>
        </m:r>
        <m:sSup>
          <m:sSupPr>
            <m:ctrlPr>
              <w:rPr>
                <w:rFonts w:ascii="Cambria Math" w:hAnsi="Cambria Math"/>
                <w:i/>
              </w:rPr>
            </m:ctrlPr>
          </m:sSupPr>
          <m:e>
            <m:r>
              <w:rPr>
                <w:rFonts w:ascii="Cambria Math" w:hAnsi="Cambria Math"/>
              </w:rPr>
              <m:t>0</m:t>
            </m:r>
          </m:e>
          <m:sup>
            <m:r>
              <w:rPr>
                <w:rFonts w:ascii="Cambria Math" w:hAnsi="Cambria Math"/>
              </w:rPr>
              <m:t>-5</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4</m:t>
            </m:r>
          </m:sup>
        </m:sSup>
      </m:oMath>
      <w:r w:rsidRPr="00BA3817">
        <w:t xml:space="preserve"> </w:t>
      </w:r>
    </w:p>
    <w:p w14:paraId="7ABE31F2" w14:textId="77777777" w:rsidR="00D71D27" w:rsidRPr="00BA3817" w:rsidRDefault="00D71D27" w:rsidP="00D71D27">
      <w:pPr>
        <w:jc w:val="both"/>
      </w:pPr>
      <w:r w:rsidRPr="00BA3817">
        <w:t>Torsion constant,</w:t>
      </w:r>
      <m:oMath>
        <m:sSub>
          <m:sSubPr>
            <m:ctrlPr>
              <w:rPr>
                <w:rFonts w:ascii="Cambria Math" w:hAnsi="Cambria Math"/>
                <w:i/>
              </w:rPr>
            </m:ctrlPr>
          </m:sSubPr>
          <m:e>
            <m:r>
              <w:rPr>
                <w:rFonts w:ascii="Cambria Math" w:hAnsi="Cambria Math"/>
              </w:rPr>
              <m:t xml:space="preserve"> I</m:t>
            </m:r>
          </m:e>
          <m:sub>
            <m:r>
              <w:rPr>
                <w:rFonts w:ascii="Cambria Math" w:hAnsi="Cambria Math"/>
              </w:rPr>
              <m:t>t</m:t>
            </m:r>
          </m:sub>
        </m:sSub>
        <m:r>
          <w:rPr>
            <w:rFonts w:ascii="Cambria Math" w:hAnsi="Cambria Math"/>
          </w:rPr>
          <m:t>=2.22×1</m:t>
        </m:r>
        <m:sSup>
          <m:sSupPr>
            <m:ctrlPr>
              <w:rPr>
                <w:rFonts w:ascii="Cambria Math" w:hAnsi="Cambria Math"/>
                <w:i/>
              </w:rPr>
            </m:ctrlPr>
          </m:sSupPr>
          <m:e>
            <m:r>
              <w:rPr>
                <w:rFonts w:ascii="Cambria Math" w:hAnsi="Cambria Math"/>
              </w:rPr>
              <m:t>0</m:t>
            </m:r>
          </m:e>
          <m:sup>
            <m:r>
              <w:rPr>
                <w:rFonts w:ascii="Cambria Math" w:hAnsi="Cambria Math"/>
              </w:rPr>
              <m:t>-7</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4</m:t>
            </m:r>
          </m:sup>
        </m:sSup>
      </m:oMath>
    </w:p>
    <w:p w14:paraId="6D8F14B6" w14:textId="77777777" w:rsidR="00D71D27" w:rsidRPr="00BA3817" w:rsidRDefault="00D71D27" w:rsidP="00D71D27">
      <w:pPr>
        <w:jc w:val="both"/>
      </w:pPr>
      <w:r w:rsidRPr="00BA3817">
        <w:t>Warping constant,</w:t>
      </w:r>
      <m:oMath>
        <m:sSub>
          <m:sSubPr>
            <m:ctrlPr>
              <w:rPr>
                <w:rFonts w:ascii="Cambria Math" w:hAnsi="Cambria Math"/>
                <w:i/>
              </w:rPr>
            </m:ctrlPr>
          </m:sSubPr>
          <m:e>
            <m:r>
              <w:rPr>
                <w:rFonts w:ascii="Cambria Math" w:hAnsi="Cambria Math"/>
              </w:rPr>
              <m:t xml:space="preserve"> I</m:t>
            </m:r>
          </m:e>
          <m:sub>
            <m:r>
              <w:rPr>
                <w:rFonts w:ascii="Cambria Math" w:hAnsi="Cambria Math"/>
              </w:rPr>
              <m:t>w</m:t>
            </m:r>
          </m:sub>
        </m:sSub>
        <m:r>
          <w:rPr>
            <w:rFonts w:ascii="Cambria Math" w:hAnsi="Cambria Math"/>
          </w:rPr>
          <m:t>=1.43×1</m:t>
        </m:r>
        <m:sSup>
          <m:sSupPr>
            <m:ctrlPr>
              <w:rPr>
                <w:rFonts w:ascii="Cambria Math" w:hAnsi="Cambria Math"/>
                <w:i/>
              </w:rPr>
            </m:ctrlPr>
          </m:sSupPr>
          <m:e>
            <m:r>
              <w:rPr>
                <w:rFonts w:ascii="Cambria Math" w:hAnsi="Cambria Math"/>
              </w:rPr>
              <m:t>0</m:t>
            </m:r>
          </m:e>
          <m:sup>
            <m:r>
              <w:rPr>
                <w:rFonts w:ascii="Cambria Math" w:hAnsi="Cambria Math"/>
              </w:rPr>
              <m:t>-7</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6</m:t>
            </m:r>
          </m:sup>
        </m:sSup>
      </m:oMath>
      <w:r w:rsidRPr="00BA3817">
        <w:t xml:space="preserve"> </w:t>
      </w:r>
    </w:p>
    <w:p w14:paraId="251A7771" w14:textId="4544DD0B" w:rsidR="00D71D27" w:rsidRPr="00BA3817" w:rsidRDefault="00D71D27" w:rsidP="00D71D27">
      <w:r w:rsidRPr="00BA3817">
        <w:t>Effective length,</w:t>
      </w:r>
      <m:oMath>
        <m:sSub>
          <m:sSubPr>
            <m:ctrlPr>
              <w:rPr>
                <w:rFonts w:ascii="Cambria Math" w:hAnsi="Cambria Math"/>
                <w:i/>
              </w:rPr>
            </m:ctrlPr>
          </m:sSubPr>
          <m:e>
            <m:r>
              <m:rPr>
                <m:sty m:val="p"/>
              </m:rPr>
              <w:rPr>
                <w:rFonts w:ascii="Cambria Math"/>
              </w:rPr>
              <m:t xml:space="preserve"> </m:t>
            </m:r>
            <m:r>
              <w:rPr>
                <w:rFonts w:ascii="Cambria Math" w:hAnsi="Cambria Math"/>
              </w:rPr>
              <m:t>L</m:t>
            </m:r>
          </m:e>
          <m:sub>
            <m:r>
              <w:rPr>
                <w:rFonts w:ascii="Cambria Math" w:hAnsi="Cambria Math"/>
              </w:rPr>
              <m:t>cr</m:t>
            </m:r>
          </m:sub>
        </m:sSub>
        <m:r>
          <w:rPr>
            <w:rFonts w:ascii="Cambria Math" w:hAnsi="Cambria Math"/>
          </w:rPr>
          <m:t>= 90×1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 xml:space="preserve"> m</m:t>
        </m:r>
      </m:oMath>
    </w:p>
    <w:p w14:paraId="0364DE21" w14:textId="767B953E" w:rsidR="00D71D27" w:rsidRPr="00BA3817" w:rsidRDefault="00E70FA6" w:rsidP="00D71D27">
      <w:pPr>
        <w:pStyle w:val="ListParagraph"/>
        <w:rPr>
          <w:b/>
          <w:bCs/>
        </w:rPr>
      </w:pPr>
      <m:oMathPara>
        <m:oMath>
          <m:sSub>
            <m:sSubPr>
              <m:ctrlPr>
                <w:rPr>
                  <w:rFonts w:ascii="Cambria Math" w:hAnsi="Cambria Math"/>
                  <w:i/>
                </w:rPr>
              </m:ctrlPr>
            </m:sSubPr>
            <m:e>
              <m:r>
                <w:rPr>
                  <w:rFonts w:ascii="Cambria Math" w:hAnsi="Cambria Math"/>
                </w:rPr>
                <m:t>M</m:t>
              </m:r>
            </m:e>
            <m:sub>
              <m:r>
                <w:rPr>
                  <w:rFonts w:ascii="Cambria Math" w:hAnsi="Cambria Math"/>
                </w:rPr>
                <m:t>cr</m:t>
              </m:r>
            </m:sub>
          </m:sSub>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(210×1</m:t>
              </m:r>
              <m:sSup>
                <m:sSupPr>
                  <m:ctrlPr>
                    <w:rPr>
                      <w:rFonts w:ascii="Cambria Math" w:hAnsi="Cambria Math"/>
                      <w:i/>
                    </w:rPr>
                  </m:ctrlPr>
                </m:sSupPr>
                <m:e>
                  <m:r>
                    <w:rPr>
                      <w:rFonts w:ascii="Cambria Math" w:hAnsi="Cambria Math"/>
                    </w:rPr>
                    <m:t>0</m:t>
                  </m:r>
                </m:e>
                <m:sup>
                  <m:r>
                    <w:rPr>
                      <w:rFonts w:ascii="Cambria Math" w:hAnsi="Cambria Math"/>
                    </w:rPr>
                    <m:t>9</m:t>
                  </m:r>
                </m:sup>
              </m:sSup>
              <m:r>
                <w:rPr>
                  <w:rFonts w:ascii="Cambria Math" w:hAnsi="Cambria Math"/>
                </w:rPr>
                <m:t>)(4.57×1</m:t>
              </m:r>
              <m:sSup>
                <m:sSupPr>
                  <m:ctrlPr>
                    <w:rPr>
                      <w:rFonts w:ascii="Cambria Math" w:hAnsi="Cambria Math"/>
                      <w:i/>
                    </w:rPr>
                  </m:ctrlPr>
                </m:sSupPr>
                <m:e>
                  <m:r>
                    <w:rPr>
                      <w:rFonts w:ascii="Cambria Math" w:hAnsi="Cambria Math"/>
                    </w:rPr>
                    <m:t>0</m:t>
                  </m:r>
                </m:e>
                <m:sup>
                  <m:r>
                    <w:rPr>
                      <w:rFonts w:ascii="Cambria Math" w:hAnsi="Cambria Math"/>
                    </w:rPr>
                    <m:t>-5</m:t>
                  </m:r>
                </m:sup>
              </m:sSup>
              <m:r>
                <w:rPr>
                  <w:rFonts w:ascii="Cambria Math" w:hAnsi="Cambria Math"/>
                </w:rPr>
                <m:t>)</m:t>
              </m:r>
            </m:num>
            <m:den>
              <m:sSup>
                <m:sSupPr>
                  <m:ctrlPr>
                    <w:rPr>
                      <w:rFonts w:ascii="Cambria Math" w:hAnsi="Cambria Math"/>
                      <w:i/>
                    </w:rPr>
                  </m:ctrlPr>
                </m:sSupPr>
                <m:e>
                  <m:r>
                    <w:rPr>
                      <w:rFonts w:ascii="Cambria Math" w:hAnsi="Cambria Math"/>
                    </w:rPr>
                    <m:t>(90×1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 xml:space="preserve"> )</m:t>
                  </m:r>
                </m:e>
                <m:sup>
                  <m:r>
                    <w:rPr>
                      <w:rFonts w:ascii="Cambria Math" w:hAnsi="Cambria Math"/>
                    </w:rPr>
                    <m:t>2</m:t>
                  </m:r>
                </m:sup>
              </m:sSup>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(81×1</m:t>
                  </m:r>
                  <m:sSup>
                    <m:sSupPr>
                      <m:ctrlPr>
                        <w:rPr>
                          <w:rFonts w:ascii="Cambria Math" w:hAnsi="Cambria Math"/>
                          <w:i/>
                        </w:rPr>
                      </m:ctrlPr>
                    </m:sSupPr>
                    <m:e>
                      <m:r>
                        <w:rPr>
                          <w:rFonts w:ascii="Cambria Math" w:hAnsi="Cambria Math"/>
                        </w:rPr>
                        <m:t>0</m:t>
                      </m:r>
                    </m:e>
                    <m:sup>
                      <m:r>
                        <w:rPr>
                          <w:rFonts w:ascii="Cambria Math" w:hAnsi="Cambria Math"/>
                        </w:rPr>
                        <m:t>9</m:t>
                      </m:r>
                    </m:sup>
                  </m:sSup>
                  <m:r>
                    <w:rPr>
                      <w:rFonts w:ascii="Cambria Math" w:hAnsi="Cambria Math"/>
                    </w:rPr>
                    <m:t>)(2.22×1</m:t>
                  </m:r>
                  <m:sSup>
                    <m:sSupPr>
                      <m:ctrlPr>
                        <w:rPr>
                          <w:rFonts w:ascii="Cambria Math" w:hAnsi="Cambria Math"/>
                          <w:i/>
                        </w:rPr>
                      </m:ctrlPr>
                    </m:sSupPr>
                    <m:e>
                      <m:r>
                        <w:rPr>
                          <w:rFonts w:ascii="Cambria Math" w:hAnsi="Cambria Math"/>
                        </w:rPr>
                        <m:t>0</m:t>
                      </m:r>
                    </m:e>
                    <m:sup>
                      <m:r>
                        <w:rPr>
                          <w:rFonts w:ascii="Cambria Math" w:hAnsi="Cambria Math"/>
                        </w:rPr>
                        <m:t>-7</m:t>
                      </m:r>
                    </m:sup>
                  </m:sSup>
                  <m:r>
                    <w:rPr>
                      <w:rFonts w:ascii="Cambria Math" w:hAnsi="Cambria Math"/>
                    </w:rPr>
                    <m:t>)</m:t>
                  </m:r>
                </m:num>
                <m:den>
                  <m:r>
                    <w:rPr>
                      <w:rFonts w:ascii="Cambria Math" w:hAnsi="Cambria Math"/>
                    </w:rPr>
                    <m:t>(210×1</m:t>
                  </m:r>
                  <m:sSup>
                    <m:sSupPr>
                      <m:ctrlPr>
                        <w:rPr>
                          <w:rFonts w:ascii="Cambria Math" w:hAnsi="Cambria Math"/>
                          <w:i/>
                        </w:rPr>
                      </m:ctrlPr>
                    </m:sSupPr>
                    <m:e>
                      <m:r>
                        <w:rPr>
                          <w:rFonts w:ascii="Cambria Math" w:hAnsi="Cambria Math"/>
                        </w:rPr>
                        <m:t>0</m:t>
                      </m:r>
                    </m:e>
                    <m:sup>
                      <m:r>
                        <w:rPr>
                          <w:rFonts w:ascii="Cambria Math" w:hAnsi="Cambria Math"/>
                        </w:rPr>
                        <m:t>9</m:t>
                      </m:r>
                    </m:sup>
                  </m:sSup>
                  <m:r>
                    <w:rPr>
                      <w:rFonts w:ascii="Cambria Math" w:hAnsi="Cambria Math"/>
                    </w:rPr>
                    <m:t>)(4.57×1</m:t>
                  </m:r>
                  <m:sSup>
                    <m:sSupPr>
                      <m:ctrlPr>
                        <w:rPr>
                          <w:rFonts w:ascii="Cambria Math" w:hAnsi="Cambria Math"/>
                          <w:i/>
                        </w:rPr>
                      </m:ctrlPr>
                    </m:sSupPr>
                    <m:e>
                      <m:r>
                        <w:rPr>
                          <w:rFonts w:ascii="Cambria Math" w:hAnsi="Cambria Math"/>
                        </w:rPr>
                        <m:t>0</m:t>
                      </m:r>
                    </m:e>
                    <m:sup>
                      <m:r>
                        <w:rPr>
                          <w:rFonts w:ascii="Cambria Math" w:hAnsi="Cambria Math"/>
                        </w:rPr>
                        <m:t>-5</m:t>
                      </m:r>
                    </m:sup>
                  </m:sSup>
                  <m:r>
                    <w:rPr>
                      <w:rFonts w:ascii="Cambria Math" w:hAnsi="Cambria Math"/>
                    </w:rPr>
                    <m:t>)</m:t>
                  </m:r>
                </m:den>
              </m:f>
              <m:r>
                <w:rPr>
                  <w:rFonts w:ascii="Cambria Math" w:hAnsi="Cambria Math"/>
                </w:rPr>
                <m:t>+</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π</m:t>
                          </m:r>
                        </m:e>
                        <m:sup>
                          <m:r>
                            <w:rPr>
                              <w:rFonts w:ascii="Cambria Math" w:hAnsi="Cambria Math"/>
                            </w:rPr>
                            <m:t>2</m:t>
                          </m:r>
                        </m:sup>
                      </m:sSup>
                      <m:r>
                        <w:rPr>
                          <w:rFonts w:ascii="Cambria Math" w:hAnsi="Cambria Math"/>
                        </w:rPr>
                        <m:t>(1.43×1</m:t>
                      </m:r>
                      <m:sSup>
                        <m:sSupPr>
                          <m:ctrlPr>
                            <w:rPr>
                              <w:rFonts w:ascii="Cambria Math" w:hAnsi="Cambria Math"/>
                              <w:i/>
                            </w:rPr>
                          </m:ctrlPr>
                        </m:sSupPr>
                        <m:e>
                          <m:r>
                            <w:rPr>
                              <w:rFonts w:ascii="Cambria Math" w:hAnsi="Cambria Math"/>
                            </w:rPr>
                            <m:t>0</m:t>
                          </m:r>
                        </m:e>
                        <m:sup>
                          <m:r>
                            <w:rPr>
                              <w:rFonts w:ascii="Cambria Math" w:hAnsi="Cambria Math"/>
                            </w:rPr>
                            <m:t>-7</m:t>
                          </m:r>
                        </m:sup>
                      </m:sSup>
                      <m:r>
                        <w:rPr>
                          <w:rFonts w:ascii="Cambria Math" w:hAnsi="Cambria Math"/>
                        </w:rPr>
                        <m:t xml:space="preserve"> )</m:t>
                      </m:r>
                    </m:num>
                    <m:den>
                      <m:sSup>
                        <m:sSupPr>
                          <m:ctrlPr>
                            <w:rPr>
                              <w:rFonts w:ascii="Cambria Math" w:hAnsi="Cambria Math"/>
                              <w:i/>
                            </w:rPr>
                          </m:ctrlPr>
                        </m:sSupPr>
                        <m:e>
                          <m:r>
                            <w:rPr>
                              <w:rFonts w:ascii="Cambria Math" w:hAnsi="Cambria Math"/>
                            </w:rPr>
                            <m:t>(90×1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 xml:space="preserve"> )</m:t>
                          </m:r>
                        </m:e>
                        <m:sup>
                          <m:r>
                            <w:rPr>
                              <w:rFonts w:ascii="Cambria Math" w:hAnsi="Cambria Math"/>
                            </w:rPr>
                            <m:t>2</m:t>
                          </m:r>
                        </m:sup>
                      </m:sSup>
                    </m:den>
                  </m:f>
                </m:e>
              </m:d>
            </m:e>
          </m:rad>
          <m:r>
            <w:rPr>
              <w:rFonts w:ascii="Cambria Math" w:hAnsi="Cambria Math"/>
            </w:rPr>
            <m:t>=</m:t>
          </m:r>
          <m:r>
            <m:rPr>
              <m:sty m:val="bi"/>
            </m:rPr>
            <w:rPr>
              <w:rFonts w:ascii="Cambria Math" w:hAnsi="Cambria Math"/>
            </w:rPr>
            <m:t>5</m:t>
          </m:r>
          <m:r>
            <m:rPr>
              <m:sty m:val="bi"/>
            </m:rPr>
            <w:rPr>
              <w:rFonts w:ascii="Cambria Math" w:hAnsi="Cambria Math"/>
            </w:rPr>
            <m:t>06</m:t>
          </m:r>
          <m:r>
            <m:rPr>
              <m:sty m:val="bi"/>
            </m:rPr>
            <w:rPr>
              <w:rFonts w:ascii="Cambria Math" w:hAnsi="Cambria Math"/>
            </w:rPr>
            <m:t>.1</m:t>
          </m:r>
          <m:r>
            <m:rPr>
              <m:sty m:val="bi"/>
            </m:rPr>
            <w:rPr>
              <w:rFonts w:ascii="Cambria Math" w:hAnsi="Cambria Math"/>
            </w:rPr>
            <m:t>8</m:t>
          </m:r>
          <m:r>
            <m:rPr>
              <m:sty m:val="bi"/>
            </m:rPr>
            <w:rPr>
              <w:rFonts w:ascii="Cambria Math" w:hAnsi="Cambria Math"/>
            </w:rPr>
            <m:t>×1</m:t>
          </m:r>
          <m:sSup>
            <m:sSupPr>
              <m:ctrlPr>
                <w:rPr>
                  <w:rFonts w:ascii="Cambria Math" w:hAnsi="Cambria Math"/>
                  <w:b/>
                  <w:bCs/>
                  <w:i/>
                </w:rPr>
              </m:ctrlPr>
            </m:sSupPr>
            <m:e>
              <m:r>
                <m:rPr>
                  <m:sty m:val="bi"/>
                </m:rPr>
                <w:rPr>
                  <w:rFonts w:ascii="Cambria Math" w:hAnsi="Cambria Math"/>
                </w:rPr>
                <m:t>0</m:t>
              </m:r>
            </m:e>
            <m:sup>
              <m:r>
                <m:rPr>
                  <m:sty m:val="bi"/>
                </m:rPr>
                <w:rPr>
                  <w:rFonts w:ascii="Cambria Math" w:hAnsi="Cambria Math"/>
                </w:rPr>
                <m:t>6</m:t>
              </m:r>
            </m:sup>
          </m:sSup>
          <m:r>
            <m:rPr>
              <m:sty m:val="bi"/>
            </m:rPr>
            <w:rPr>
              <w:rFonts w:ascii="Cambria Math" w:hAnsi="Cambria Math"/>
            </w:rPr>
            <m:t xml:space="preserve"> Nm=5</m:t>
          </m:r>
          <m:r>
            <m:rPr>
              <m:sty m:val="bi"/>
            </m:rPr>
            <w:rPr>
              <w:rFonts w:ascii="Cambria Math" w:hAnsi="Cambria Math"/>
            </w:rPr>
            <m:t>06</m:t>
          </m:r>
          <m:r>
            <m:rPr>
              <m:sty m:val="bi"/>
            </m:rPr>
            <w:rPr>
              <w:rFonts w:ascii="Cambria Math" w:hAnsi="Cambria Math"/>
            </w:rPr>
            <m:t>.1</m:t>
          </m:r>
          <m:r>
            <m:rPr>
              <m:sty m:val="bi"/>
            </m:rPr>
            <w:rPr>
              <w:rFonts w:ascii="Cambria Math" w:hAnsi="Cambria Math"/>
            </w:rPr>
            <m:t>8</m:t>
          </m:r>
          <m:r>
            <m:rPr>
              <m:sty m:val="bi"/>
            </m:rPr>
            <w:rPr>
              <w:rFonts w:ascii="Cambria Math" w:hAnsi="Cambria Math"/>
            </w:rPr>
            <m:t xml:space="preserve"> MNm </m:t>
          </m:r>
        </m:oMath>
      </m:oMathPara>
    </w:p>
    <w:p w14:paraId="4FAA54AE" w14:textId="77777777" w:rsidR="00D71D27" w:rsidRPr="00BA3817" w:rsidRDefault="00D71D27" w:rsidP="00D71D27">
      <w:pPr>
        <w:pStyle w:val="ListParagraph"/>
        <w:rPr>
          <w:b/>
          <w:bCs/>
        </w:rPr>
      </w:pPr>
    </w:p>
    <w:p w14:paraId="547F75FF" w14:textId="4D6F9460" w:rsidR="00D71D27" w:rsidRPr="00BA3817" w:rsidRDefault="00D71D27" w:rsidP="00D71D27">
      <w:pPr>
        <w:pStyle w:val="ListParagraph"/>
        <w:rPr>
          <w:b/>
          <w:bCs/>
        </w:rPr>
      </w:pPr>
      <m:oMathPara>
        <m:oMath>
          <m:r>
            <w:rPr>
              <w:rFonts w:ascii="Cambria Math" w:hAnsi="Cambria Math"/>
            </w:rPr>
            <m:t>∴</m:t>
          </m:r>
          <m:sSub>
            <m:sSubPr>
              <m:ctrlPr>
                <w:rPr>
                  <w:rFonts w:ascii="Cambria Math" w:hAnsi="Cambria Math"/>
                  <w:i/>
                </w:rPr>
              </m:ctrlPr>
            </m:sSubPr>
            <m:e>
              <m:r>
                <w:rPr>
                  <w:rFonts w:ascii="Cambria Math" w:hAnsi="Cambria Math"/>
                </w:rPr>
                <m:t>χ</m:t>
              </m:r>
            </m:e>
            <m:sub>
              <m:r>
                <w:rPr>
                  <w:rFonts w:ascii="Cambria Math" w:hAnsi="Cambria Math"/>
                </w:rPr>
                <m:t>LT</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0.44+</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0.44</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0.01</m:t>
                      </m:r>
                      <m:r>
                        <w:rPr>
                          <w:rFonts w:ascii="Cambria Math" w:hAnsi="Cambria Math"/>
                        </w:rPr>
                        <m:t>9</m:t>
                      </m:r>
                    </m:e>
                    <m:sup>
                      <m:r>
                        <w:rPr>
                          <w:rFonts w:ascii="Cambria Math" w:hAnsi="Cambria Math"/>
                        </w:rPr>
                        <m:t>2</m:t>
                      </m:r>
                    </m:sup>
                  </m:sSup>
                </m:e>
              </m:rad>
            </m:den>
          </m:f>
          <m:r>
            <w:rPr>
              <w:rFonts w:ascii="Cambria Math" w:hAnsi="Cambria Math"/>
            </w:rPr>
            <m:t>=</m:t>
          </m:r>
          <m:r>
            <m:rPr>
              <m:sty m:val="bi"/>
            </m:rPr>
            <w:rPr>
              <w:rFonts w:ascii="Cambria Math" w:hAnsi="Cambria Math"/>
            </w:rPr>
            <m:t>1.1</m:t>
          </m:r>
          <m:r>
            <m:rPr>
              <m:sty m:val="bi"/>
            </m:rPr>
            <w:rPr>
              <w:rFonts w:ascii="Cambria Math" w:hAnsi="Cambria Math"/>
            </w:rPr>
            <m:t>4</m:t>
          </m:r>
        </m:oMath>
      </m:oMathPara>
    </w:p>
    <w:p w14:paraId="51AA0C99" w14:textId="6A44CDAB" w:rsidR="00BA3817" w:rsidRDefault="00BA3817" w:rsidP="00D71D27">
      <w:pPr>
        <w:ind w:left="360"/>
      </w:pPr>
      <w:r>
        <w:t xml:space="preserve">As </w:t>
      </w:r>
      <m:oMath>
        <m:sSub>
          <m:sSubPr>
            <m:ctrlPr>
              <w:rPr>
                <w:rFonts w:ascii="Cambria Math" w:hAnsi="Cambria Math"/>
                <w:i/>
              </w:rPr>
            </m:ctrlPr>
          </m:sSubPr>
          <m:e>
            <m:r>
              <w:rPr>
                <w:rFonts w:ascii="Cambria Math" w:hAnsi="Cambria Math"/>
              </w:rPr>
              <m:t>χ</m:t>
            </m:r>
          </m:e>
          <m:sub>
            <m:r>
              <w:rPr>
                <w:rFonts w:ascii="Cambria Math" w:hAnsi="Cambria Math"/>
              </w:rPr>
              <m:t>LT</m:t>
            </m:r>
          </m:sub>
        </m:sSub>
        <m:r>
          <w:rPr>
            <w:rFonts w:ascii="Cambria Math" w:hAnsi="Cambria Math"/>
          </w:rPr>
          <m:t>&gt;1</m:t>
        </m:r>
      </m:oMath>
      <w:r>
        <w:t xml:space="preserve">, the spreader beam is sufficiently restrained/stocky against the lateral torsional buckling, so the reduction value </w:t>
      </w:r>
      <m:oMath>
        <m:sSub>
          <m:sSubPr>
            <m:ctrlPr>
              <w:rPr>
                <w:rFonts w:ascii="Cambria Math" w:hAnsi="Cambria Math"/>
                <w:i/>
              </w:rPr>
            </m:ctrlPr>
          </m:sSubPr>
          <m:e>
            <m:r>
              <w:rPr>
                <w:rFonts w:ascii="Cambria Math" w:hAnsi="Cambria Math"/>
              </w:rPr>
              <m:t>χ</m:t>
            </m:r>
          </m:e>
          <m:sub>
            <m:r>
              <w:rPr>
                <w:rFonts w:ascii="Cambria Math" w:hAnsi="Cambria Math"/>
              </w:rPr>
              <m:t>LT</m:t>
            </m:r>
          </m:sub>
        </m:sSub>
        <m:r>
          <w:rPr>
            <w:rFonts w:ascii="Cambria Math" w:hAnsi="Cambria Math"/>
          </w:rPr>
          <m:t>=1</m:t>
        </m:r>
      </m:oMath>
      <w:r>
        <w:t xml:space="preserve"> will be used.</w:t>
      </w:r>
    </w:p>
    <w:p w14:paraId="38DE88DC" w14:textId="4201947B" w:rsidR="00D71D27" w:rsidRPr="00BA3817" w:rsidRDefault="00D71D27" w:rsidP="00D71D27">
      <w:pPr>
        <w:ind w:left="360"/>
      </w:pPr>
      <w:r w:rsidRPr="00BA3817">
        <w:t>And finally,</w:t>
      </w:r>
    </w:p>
    <w:p w14:paraId="4C3535DD" w14:textId="583140D1" w:rsidR="00D71D27" w:rsidRPr="00BA3817" w:rsidRDefault="00E70FA6" w:rsidP="00D71D27">
      <w:pPr>
        <w:rPr>
          <w:b/>
          <w:bCs/>
        </w:rPr>
      </w:pPr>
      <m:oMathPara>
        <m:oMath>
          <m:sSub>
            <m:sSubPr>
              <m:ctrlPr>
                <w:rPr>
                  <w:rFonts w:ascii="Cambria Math" w:hAnsi="Cambria Math"/>
                  <w:i/>
                </w:rPr>
              </m:ctrlPr>
            </m:sSubPr>
            <m:e>
              <m:r>
                <w:rPr>
                  <w:rFonts w:ascii="Cambria Math" w:hAnsi="Cambria Math"/>
                </w:rPr>
                <m:t>M</m:t>
              </m:r>
            </m:e>
            <m:sub>
              <m:r>
                <w:rPr>
                  <w:rFonts w:ascii="Cambria Math" w:hAnsi="Cambria Math"/>
                </w:rPr>
                <m:t>b,Rd</m:t>
              </m:r>
            </m:sub>
          </m:sSub>
          <m:r>
            <w:rPr>
              <w:rFonts w:ascii="Cambria Math" w:hAnsi="Cambria Math"/>
            </w:rPr>
            <m:t xml:space="preserve">= </m:t>
          </m:r>
          <m:sSub>
            <m:sSubPr>
              <m:ctrlPr>
                <w:rPr>
                  <w:rFonts w:ascii="Cambria Math" w:hAnsi="Cambria Math"/>
                  <w:i/>
                </w:rPr>
              </m:ctrlPr>
            </m:sSubPr>
            <m:e>
              <m:r>
                <w:rPr>
                  <w:rFonts w:ascii="Cambria Math" w:hAnsi="Cambria Math"/>
                </w:rPr>
                <m:t>χ</m:t>
              </m:r>
            </m:e>
            <m:sub>
              <m:r>
                <w:rPr>
                  <w:rFonts w:ascii="Cambria Math" w:hAnsi="Cambria Math"/>
                </w:rPr>
                <m:t>LT</m:t>
              </m:r>
            </m:sub>
          </m:sSub>
          <m:sSub>
            <m:sSubPr>
              <m:ctrlPr>
                <w:rPr>
                  <w:rFonts w:ascii="Cambria Math" w:hAnsi="Cambria Math"/>
                  <w:i/>
                </w:rPr>
              </m:ctrlPr>
            </m:sSubPr>
            <m:e>
              <m:r>
                <w:rPr>
                  <w:rFonts w:ascii="Cambria Math" w:hAnsi="Cambria Math"/>
                </w:rPr>
                <m:t>W</m:t>
              </m:r>
            </m:e>
            <m:sub>
              <m:r>
                <w:rPr>
                  <w:rFonts w:ascii="Cambria Math" w:hAnsi="Cambria Math"/>
                </w:rPr>
                <m:t>y</m:t>
              </m:r>
            </m:sub>
          </m:sSub>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y</m:t>
                  </m:r>
                </m:sub>
              </m:sSub>
            </m:num>
            <m:den>
              <m:sSub>
                <m:sSubPr>
                  <m:ctrlPr>
                    <w:rPr>
                      <w:rFonts w:ascii="Cambria Math" w:hAnsi="Cambria Math"/>
                      <w:i/>
                    </w:rPr>
                  </m:ctrlPr>
                </m:sSubPr>
                <m:e>
                  <m:r>
                    <w:rPr>
                      <w:rFonts w:ascii="Cambria Math" w:hAnsi="Cambria Math"/>
                    </w:rPr>
                    <m:t>γ</m:t>
                  </m:r>
                </m:e>
                <m:sub>
                  <m:r>
                    <w:rPr>
                      <w:rFonts w:ascii="Cambria Math" w:hAnsi="Cambria Math"/>
                    </w:rPr>
                    <m:t>M1</m:t>
                  </m:r>
                </m:sub>
              </m:sSub>
            </m:den>
          </m:f>
          <m:r>
            <w:rPr>
              <w:rFonts w:ascii="Cambria Math" w:hAnsi="Cambria Math"/>
            </w:rPr>
            <m:t>=</m:t>
          </m:r>
          <m:d>
            <m:dPr>
              <m:ctrlPr>
                <w:rPr>
                  <w:rFonts w:ascii="Cambria Math" w:hAnsi="Cambria Math"/>
                  <w:i/>
                </w:rPr>
              </m:ctrlPr>
            </m:dPr>
            <m:e>
              <m:r>
                <w:rPr>
                  <w:rFonts w:ascii="Cambria Math" w:hAnsi="Cambria Math"/>
                </w:rPr>
                <m:t>1.0</m:t>
              </m:r>
            </m:e>
          </m:d>
          <m:d>
            <m:dPr>
              <m:ctrlPr>
                <w:rPr>
                  <w:rFonts w:ascii="Cambria Math" w:hAnsi="Cambria Math"/>
                  <w:i/>
                </w:rPr>
              </m:ctrlPr>
            </m:dPr>
            <m:e>
              <m:r>
                <w:rPr>
                  <w:rFonts w:ascii="Cambria Math" w:hAnsi="Cambria Math"/>
                </w:rPr>
                <m:t xml:space="preserve"> 497×1</m:t>
              </m:r>
              <m:sSup>
                <m:sSupPr>
                  <m:ctrlPr>
                    <w:rPr>
                      <w:rFonts w:ascii="Cambria Math" w:hAnsi="Cambria Math"/>
                      <w:i/>
                    </w:rPr>
                  </m:ctrlPr>
                </m:sSupPr>
                <m:e>
                  <m:r>
                    <w:rPr>
                      <w:rFonts w:ascii="Cambria Math" w:hAnsi="Cambria Math"/>
                    </w:rPr>
                    <m:t>0</m:t>
                  </m:r>
                </m:e>
                <m:sup>
                  <m:r>
                    <w:rPr>
                      <w:rFonts w:ascii="Cambria Math" w:hAnsi="Cambria Math"/>
                    </w:rPr>
                    <m:t>-6</m:t>
                  </m:r>
                </m:sup>
              </m:sSup>
            </m:e>
          </m:d>
          <m:d>
            <m:dPr>
              <m:ctrlPr>
                <w:rPr>
                  <w:rFonts w:ascii="Cambria Math" w:hAnsi="Cambria Math"/>
                  <w:i/>
                </w:rPr>
              </m:ctrlPr>
            </m:dPr>
            <m:e>
              <m:f>
                <m:fPr>
                  <m:ctrlPr>
                    <w:rPr>
                      <w:rFonts w:ascii="Cambria Math" w:hAnsi="Cambria Math"/>
                      <w:i/>
                    </w:rPr>
                  </m:ctrlPr>
                </m:fPr>
                <m:num>
                  <m:r>
                    <w:rPr>
                      <w:rFonts w:ascii="Cambria Math" w:hAnsi="Cambria Math"/>
                    </w:rPr>
                    <m:t>355×1</m:t>
                  </m:r>
                  <m:sSup>
                    <m:sSupPr>
                      <m:ctrlPr>
                        <w:rPr>
                          <w:rFonts w:ascii="Cambria Math" w:hAnsi="Cambria Math"/>
                          <w:i/>
                        </w:rPr>
                      </m:ctrlPr>
                    </m:sSupPr>
                    <m:e>
                      <m:r>
                        <w:rPr>
                          <w:rFonts w:ascii="Cambria Math" w:hAnsi="Cambria Math"/>
                        </w:rPr>
                        <m:t>0</m:t>
                      </m:r>
                    </m:e>
                    <m:sup>
                      <m:r>
                        <w:rPr>
                          <w:rFonts w:ascii="Cambria Math" w:hAnsi="Cambria Math"/>
                        </w:rPr>
                        <m:t>6</m:t>
                      </m:r>
                    </m:sup>
                  </m:sSup>
                </m:num>
                <m:den>
                  <m:r>
                    <w:rPr>
                      <w:rFonts w:ascii="Cambria Math" w:hAnsi="Cambria Math"/>
                    </w:rPr>
                    <m:t>1</m:t>
                  </m:r>
                </m:den>
              </m:f>
            </m:e>
          </m:d>
          <m:r>
            <w:rPr>
              <w:rFonts w:ascii="Cambria Math" w:hAnsi="Cambria Math"/>
            </w:rPr>
            <m:t>=</m:t>
          </m:r>
          <m:r>
            <m:rPr>
              <m:sty m:val="bi"/>
            </m:rPr>
            <w:rPr>
              <w:rFonts w:ascii="Cambria Math" w:hAnsi="Cambria Math"/>
            </w:rPr>
            <m:t>176.44 kNm</m:t>
          </m:r>
        </m:oMath>
      </m:oMathPara>
    </w:p>
    <w:p w14:paraId="1E8DB021" w14:textId="77777777" w:rsidR="00BA3817" w:rsidRDefault="00BA3817" w:rsidP="00D71D27">
      <w:pPr>
        <w:ind w:left="360"/>
      </w:pPr>
    </w:p>
    <w:p w14:paraId="6929BD15" w14:textId="77777777" w:rsidR="00DC4F0A" w:rsidRDefault="00DC4F0A" w:rsidP="00D71D27">
      <w:pPr>
        <w:ind w:left="360"/>
      </w:pPr>
    </w:p>
    <w:p w14:paraId="3060463D" w14:textId="646049C8" w:rsidR="00D71D27" w:rsidRPr="00BA3817" w:rsidRDefault="00BA3817" w:rsidP="00DC4F0A">
      <w:r>
        <w:t xml:space="preserve">Per BS EN 1993-1-1 </w:t>
      </w:r>
      <w:r w:rsidRPr="00333DDA">
        <w:t>§</w:t>
      </w:r>
      <w:r>
        <w:t>6.</w:t>
      </w:r>
      <w:r w:rsidR="00DC4F0A">
        <w:t>3</w:t>
      </w:r>
      <w:r>
        <w:t>.</w:t>
      </w:r>
      <w:r w:rsidR="00DC4F0A">
        <w:t>2.</w:t>
      </w:r>
      <w:r>
        <w:t>1(</w:t>
      </w:r>
      <w:r w:rsidR="00DC4F0A">
        <w:t>1</w:t>
      </w:r>
      <w:r>
        <w:t xml:space="preserve">), </w:t>
      </w:r>
      <w:r w:rsidR="00D71D27" w:rsidRPr="00BA3817">
        <w:t xml:space="preserve">the design check for LTB </w:t>
      </w:r>
      <w:r w:rsidR="00DC4F0A">
        <w:t>is expressed as</w:t>
      </w:r>
      <w:r w:rsidR="00D71D27" w:rsidRPr="00BA3817">
        <w:t xml:space="preserve"> </w:t>
      </w:r>
      <w:sdt>
        <w:sdtPr>
          <w:id w:val="6799176"/>
          <w:citation/>
        </w:sdtPr>
        <w:sdtEndPr/>
        <w:sdtContent>
          <w:r w:rsidR="00D71D27" w:rsidRPr="00BA3817">
            <w:fldChar w:fldCharType="begin"/>
          </w:r>
          <w:r w:rsidR="00D71D27" w:rsidRPr="00BA3817">
            <w:instrText xml:space="preserve">CITATION Bri05 \l 2057 </w:instrText>
          </w:r>
          <w:r w:rsidR="00D71D27" w:rsidRPr="00BA3817">
            <w:fldChar w:fldCharType="separate"/>
          </w:r>
          <w:r w:rsidR="009F1A7A" w:rsidRPr="009F1A7A">
            <w:rPr>
              <w:noProof/>
            </w:rPr>
            <w:t>(BSI, 2005)</w:t>
          </w:r>
          <w:r w:rsidR="00D71D27" w:rsidRPr="00BA3817">
            <w:fldChar w:fldCharType="end"/>
          </w:r>
        </w:sdtContent>
      </w:sdt>
      <w:r w:rsidR="00D71D27" w:rsidRPr="00BA3817">
        <w:t>:</w:t>
      </w:r>
    </w:p>
    <w:p w14:paraId="78735BA9" w14:textId="7BAC0FDA" w:rsidR="00D71D27" w:rsidRPr="00DC4F0A" w:rsidRDefault="00E70FA6" w:rsidP="00D71D27">
      <w:pPr>
        <w:ind w:left="360"/>
      </w:pPr>
      <m:oMathPara>
        <m:oMath>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Ed</m:t>
                  </m:r>
                </m:sub>
              </m:sSub>
            </m:num>
            <m:den>
              <m:sSub>
                <m:sSubPr>
                  <m:ctrlPr>
                    <w:rPr>
                      <w:rFonts w:ascii="Cambria Math" w:hAnsi="Cambria Math"/>
                      <w:i/>
                    </w:rPr>
                  </m:ctrlPr>
                </m:sSubPr>
                <m:e>
                  <m:r>
                    <w:rPr>
                      <w:rFonts w:ascii="Cambria Math" w:hAnsi="Cambria Math"/>
                    </w:rPr>
                    <m:t>M</m:t>
                  </m:r>
                </m:e>
                <m:sub>
                  <m:r>
                    <w:rPr>
                      <w:rFonts w:ascii="Cambria Math" w:hAnsi="Cambria Math"/>
                    </w:rPr>
                    <m:t>b,Rd</m:t>
                  </m:r>
                </m:sub>
              </m:sSub>
            </m:den>
          </m:f>
          <m:r>
            <w:rPr>
              <w:rFonts w:ascii="Cambria Math" w:hAnsi="Cambria Math"/>
            </w:rPr>
            <m:t>&lt;1.0</m:t>
          </m:r>
        </m:oMath>
      </m:oMathPara>
    </w:p>
    <w:p w14:paraId="2576B1F8" w14:textId="66925DCA" w:rsidR="00DC4F0A" w:rsidRDefault="00DC4F0A" w:rsidP="00DC4F0A">
      <w:r>
        <w:t xml:space="preserve">where, </w:t>
      </w:r>
      <m:oMath>
        <m:sSub>
          <m:sSubPr>
            <m:ctrlPr>
              <w:rPr>
                <w:rFonts w:ascii="Cambria Math" w:hAnsi="Cambria Math"/>
                <w:i/>
              </w:rPr>
            </m:ctrlPr>
          </m:sSubPr>
          <m:e>
            <m:r>
              <w:rPr>
                <w:rFonts w:ascii="Cambria Math" w:hAnsi="Cambria Math"/>
              </w:rPr>
              <m:t>M</m:t>
            </m:r>
          </m:e>
          <m:sub>
            <m:r>
              <w:rPr>
                <w:rFonts w:ascii="Cambria Math" w:hAnsi="Cambria Math"/>
              </w:rPr>
              <m:t>Ed</m:t>
            </m:r>
          </m:sub>
        </m:sSub>
      </m:oMath>
      <w:r>
        <w:t xml:space="preserve"> is the design value of the moment</w:t>
      </w:r>
    </w:p>
    <w:p w14:paraId="55963296" w14:textId="766C4FFF" w:rsidR="00DC4F0A" w:rsidRDefault="00DC4F0A" w:rsidP="00DC4F0A">
      <w:r>
        <w:t xml:space="preserve">           </w:t>
      </w:r>
      <m:oMath>
        <m:sSub>
          <m:sSubPr>
            <m:ctrlPr>
              <w:rPr>
                <w:rFonts w:ascii="Cambria Math" w:hAnsi="Cambria Math"/>
                <w:i/>
              </w:rPr>
            </m:ctrlPr>
          </m:sSubPr>
          <m:e>
            <m:r>
              <w:rPr>
                <w:rFonts w:ascii="Cambria Math" w:hAnsi="Cambria Math"/>
              </w:rPr>
              <m:t>M</m:t>
            </m:r>
          </m:e>
          <m:sub>
            <m:r>
              <w:rPr>
                <w:rFonts w:ascii="Cambria Math" w:hAnsi="Cambria Math"/>
              </w:rPr>
              <m:t>b,Rd</m:t>
            </m:r>
          </m:sub>
        </m:sSub>
      </m:oMath>
      <w:r>
        <w:t xml:space="preserve"> is the design buckling resistance moment</w:t>
      </w:r>
    </w:p>
    <w:p w14:paraId="7C9069DD" w14:textId="77777777" w:rsidR="00D71D27" w:rsidRPr="00BA3817" w:rsidRDefault="00D71D27" w:rsidP="00DC4F0A">
      <w:r w:rsidRPr="00BA3817">
        <w:t xml:space="preserve">And the maximum bending moment of the beam, </w:t>
      </w:r>
      <m:oMath>
        <m:sSub>
          <m:sSubPr>
            <m:ctrlPr>
              <w:rPr>
                <w:rFonts w:ascii="Cambria Math" w:hAnsi="Cambria Math"/>
                <w:i/>
              </w:rPr>
            </m:ctrlPr>
          </m:sSubPr>
          <m:e>
            <m:r>
              <w:rPr>
                <w:rFonts w:ascii="Cambria Math" w:hAnsi="Cambria Math"/>
              </w:rPr>
              <m:t>M</m:t>
            </m:r>
          </m:e>
          <m:sub>
            <m:r>
              <w:rPr>
                <w:rFonts w:ascii="Cambria Math" w:hAnsi="Cambria Math"/>
              </w:rPr>
              <m:t>Ed</m:t>
            </m:r>
          </m:sub>
        </m:sSub>
        <m:r>
          <w:rPr>
            <w:rFonts w:ascii="Cambria Math" w:hAnsi="Cambria Math"/>
          </w:rPr>
          <m:t>,</m:t>
        </m:r>
      </m:oMath>
      <w:r w:rsidRPr="00BA3817">
        <w:t xml:space="preserve"> is given by:</w:t>
      </w:r>
    </w:p>
    <w:p w14:paraId="4B3A2CB5" w14:textId="77777777" w:rsidR="00D71D27" w:rsidRPr="00BA3817" w:rsidRDefault="00D71D27" w:rsidP="00D71D27">
      <w:pPr>
        <w:ind w:left="360"/>
      </w:pPr>
      <m:oMathPara>
        <m:oMath>
          <m:r>
            <w:rPr>
              <w:rFonts w:ascii="Cambria Math" w:hAnsi="Cambria Math"/>
            </w:rPr>
            <m:t>M=F.d</m:t>
          </m:r>
        </m:oMath>
      </m:oMathPara>
    </w:p>
    <w:p w14:paraId="11D20B7A" w14:textId="77777777" w:rsidR="00D71D27" w:rsidRPr="00BA3817" w:rsidRDefault="00D71D27" w:rsidP="00D71D27">
      <w:pPr>
        <w:ind w:left="360"/>
        <w:rPr>
          <w:b/>
          <w:bCs/>
        </w:rPr>
      </w:pPr>
      <m:oMathPara>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Ed</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Ed</m:t>
              </m:r>
            </m:sub>
          </m:sSub>
          <m:r>
            <w:rPr>
              <w:rFonts w:ascii="Cambria Math" w:hAnsi="Cambria Math"/>
            </w:rPr>
            <m:t>.a=</m:t>
          </m:r>
          <m:d>
            <m:dPr>
              <m:ctrlPr>
                <w:rPr>
                  <w:rFonts w:ascii="Cambria Math" w:hAnsi="Cambria Math"/>
                  <w:i/>
                </w:rPr>
              </m:ctrlPr>
            </m:dPr>
            <m:e>
              <m:r>
                <w:rPr>
                  <w:rFonts w:ascii="Cambria Math" w:hAnsi="Cambria Math"/>
                </w:rPr>
                <m:t>147.15×1</m:t>
              </m:r>
              <m:sSup>
                <m:sSupPr>
                  <m:ctrlPr>
                    <w:rPr>
                      <w:rFonts w:ascii="Cambria Math" w:hAnsi="Cambria Math"/>
                      <w:i/>
                    </w:rPr>
                  </m:ctrlPr>
                </m:sSupPr>
                <m:e>
                  <m:r>
                    <w:rPr>
                      <w:rFonts w:ascii="Cambria Math" w:hAnsi="Cambria Math"/>
                    </w:rPr>
                    <m:t>0</m:t>
                  </m:r>
                </m:e>
                <m:sup>
                  <m:r>
                    <w:rPr>
                      <w:rFonts w:ascii="Cambria Math" w:hAnsi="Cambria Math"/>
                    </w:rPr>
                    <m:t>3</m:t>
                  </m:r>
                </m:sup>
              </m:sSup>
            </m:e>
          </m:d>
          <m:d>
            <m:dPr>
              <m:ctrlPr>
                <w:rPr>
                  <w:rFonts w:ascii="Cambria Math" w:hAnsi="Cambria Math"/>
                  <w:i/>
                </w:rPr>
              </m:ctrlPr>
            </m:dPr>
            <m:e>
              <m:r>
                <w:rPr>
                  <w:rFonts w:ascii="Cambria Math" w:hAnsi="Cambria Math"/>
                </w:rPr>
                <m:t>90×1</m:t>
              </m:r>
              <m:sSup>
                <m:sSupPr>
                  <m:ctrlPr>
                    <w:rPr>
                      <w:rFonts w:ascii="Cambria Math" w:hAnsi="Cambria Math"/>
                      <w:i/>
                    </w:rPr>
                  </m:ctrlPr>
                </m:sSupPr>
                <m:e>
                  <m:r>
                    <w:rPr>
                      <w:rFonts w:ascii="Cambria Math" w:hAnsi="Cambria Math"/>
                    </w:rPr>
                    <m:t>0</m:t>
                  </m:r>
                </m:e>
                <m:sup>
                  <m:r>
                    <w:rPr>
                      <w:rFonts w:ascii="Cambria Math" w:hAnsi="Cambria Math"/>
                    </w:rPr>
                    <m:t>-3</m:t>
                  </m:r>
                </m:sup>
              </m:sSup>
            </m:e>
          </m:d>
          <m:r>
            <w:rPr>
              <w:rFonts w:ascii="Cambria Math" w:hAnsi="Cambria Math"/>
            </w:rPr>
            <m:t>=</m:t>
          </m:r>
          <m:r>
            <m:rPr>
              <m:sty m:val="bi"/>
            </m:rPr>
            <w:rPr>
              <w:rFonts w:ascii="Cambria Math" w:hAnsi="Cambria Math"/>
            </w:rPr>
            <m:t>13.24 kNm</m:t>
          </m:r>
        </m:oMath>
      </m:oMathPara>
    </w:p>
    <w:p w14:paraId="420EF421" w14:textId="66EFC86E" w:rsidR="00D71D27" w:rsidRDefault="00D71D27" w:rsidP="00D71D27">
      <w:pPr>
        <w:ind w:left="360"/>
        <w:rPr>
          <w:u w:val="single"/>
        </w:rPr>
      </w:pPr>
      <m:oMath>
        <m:r>
          <w:rPr>
            <w:rFonts w:ascii="Cambria Math" w:hAnsi="Cambria Math"/>
          </w:rPr>
          <m:t>∴</m:t>
        </m:r>
      </m:oMath>
      <w:r w:rsidRPr="00BA3817">
        <w:t xml:space="preserve"> As 13.24 kNm &lt;&lt; 1</w:t>
      </w:r>
      <w:r w:rsidR="00BA3817">
        <w:t>7</w:t>
      </w:r>
      <w:r w:rsidRPr="00BA3817">
        <w:t xml:space="preserve">6.44 kNm, </w:t>
      </w:r>
      <w:r w:rsidRPr="00BA3817">
        <w:rPr>
          <w:u w:val="single"/>
        </w:rPr>
        <w:t>accept.</w:t>
      </w:r>
    </w:p>
    <w:p w14:paraId="2E83D4B3" w14:textId="0BD062A3" w:rsidR="006E0FB5" w:rsidRDefault="00D71D27">
      <w:pPr>
        <w:spacing w:line="259" w:lineRule="auto"/>
        <w:rPr>
          <w:highlight w:val="yellow"/>
        </w:rPr>
      </w:pPr>
      <w:r>
        <w:rPr>
          <w:highlight w:val="yellow"/>
        </w:rPr>
        <w:br w:type="page"/>
      </w:r>
    </w:p>
    <w:p w14:paraId="0F318413" w14:textId="51FD374C" w:rsidR="00995384" w:rsidRDefault="00AB712A" w:rsidP="00995384">
      <w:pPr>
        <w:pStyle w:val="Heading2"/>
      </w:pPr>
      <w:bookmarkStart w:id="153" w:name="_Toc231131413"/>
      <w:r>
        <w:lastRenderedPageBreak/>
        <w:t>Bolt Connections</w:t>
      </w:r>
      <w:bookmarkEnd w:id="153"/>
    </w:p>
    <w:p w14:paraId="3CDA234C" w14:textId="6892D916" w:rsidR="002341C6" w:rsidRDefault="002341C6" w:rsidP="002341C6">
      <w:r>
        <w:t>For the bolt connection, these calculations will focus on one end of the beam rather than all 8 bolts at once as if one bolt set fails, the other will also fail as they are identical and under the exact same forces.</w:t>
      </w:r>
    </w:p>
    <w:p w14:paraId="1786A1A6" w14:textId="217C50E9" w:rsidR="00DA57D6" w:rsidRDefault="00DA57D6" w:rsidP="002341C6">
      <m:oMathPara>
        <m:oMath>
          <m:r>
            <w:rPr>
              <w:rFonts w:ascii="Cambria Math" w:hAnsi="Cambria Math"/>
            </w:rPr>
            <m:t>∴</m:t>
          </m:r>
          <m:r>
            <w:rPr>
              <w:rFonts w:ascii="Cambria Math" w:hAnsi="Cambria Math"/>
            </w:rPr>
            <m:t>Applied shear load</m:t>
          </m:r>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Ed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Ed</m:t>
                  </m:r>
                </m:sub>
              </m:sSub>
            </m:num>
            <m:den>
              <m:r>
                <w:rPr>
                  <w:rFonts w:ascii="Cambria Math" w:hAnsi="Cambria Math"/>
                </w:rPr>
                <m:t>2</m:t>
              </m:r>
            </m:den>
          </m:f>
          <m:r>
            <w:rPr>
              <w:rFonts w:ascii="Cambria Math" w:hAnsi="Cambria Math"/>
            </w:rPr>
            <m:t xml:space="preserve">= </m:t>
          </m:r>
          <m:f>
            <m:fPr>
              <m:ctrlPr>
                <w:rPr>
                  <w:rFonts w:ascii="Cambria Math" w:hAnsi="Cambria Math"/>
                  <w:i/>
                </w:rPr>
              </m:ctrlPr>
            </m:fPr>
            <m:num>
              <m:r>
                <w:rPr>
                  <w:rFonts w:ascii="Cambria Math" w:hAnsi="Cambria Math"/>
                </w:rPr>
                <m:t>294300</m:t>
              </m:r>
            </m:num>
            <m:den>
              <m:r>
                <w:rPr>
                  <w:rFonts w:ascii="Cambria Math" w:hAnsi="Cambria Math"/>
                </w:rPr>
                <m:t>2</m:t>
              </m:r>
            </m:den>
          </m:f>
          <m:r>
            <w:rPr>
              <w:rFonts w:ascii="Cambria Math" w:hAnsi="Cambria Math"/>
            </w:rPr>
            <m:t>=147510 N</m:t>
          </m:r>
        </m:oMath>
      </m:oMathPara>
    </w:p>
    <w:p w14:paraId="426E2A86" w14:textId="77777777" w:rsidR="002341C6" w:rsidRPr="002341C6" w:rsidRDefault="002341C6" w:rsidP="002341C6"/>
    <w:p w14:paraId="69426478" w14:textId="68315C86" w:rsidR="00AB712A" w:rsidRDefault="00AB712A" w:rsidP="00AB712A">
      <w:pPr>
        <w:pStyle w:val="Heading3"/>
      </w:pPr>
      <w:bookmarkStart w:id="154" w:name="_Toc231131414"/>
      <w:r>
        <w:t xml:space="preserve">Shear </w:t>
      </w:r>
      <w:r w:rsidR="00100CEC">
        <w:t xml:space="preserve">force </w:t>
      </w:r>
      <w:r>
        <w:t>per bolt</w:t>
      </w:r>
      <w:bookmarkEnd w:id="154"/>
    </w:p>
    <w:p w14:paraId="2831B6A3" w14:textId="27A6F4DA" w:rsidR="00AB712A" w:rsidRPr="002341C6" w:rsidRDefault="00E70FA6" w:rsidP="00AB712A">
      <w:pPr>
        <w:rPr>
          <w:b/>
        </w:rPr>
      </w:pPr>
      <m:oMathPara>
        <m:oMath>
          <m:sSub>
            <m:sSubPr>
              <m:ctrlPr>
                <w:rPr>
                  <w:rFonts w:ascii="Cambria Math" w:hAnsi="Cambria Math"/>
                  <w:i/>
                </w:rPr>
              </m:ctrlPr>
            </m:sSubPr>
            <m:e>
              <m:r>
                <w:rPr>
                  <w:rFonts w:ascii="Cambria Math" w:hAnsi="Cambria Math"/>
                </w:rPr>
                <m:t>F</m:t>
              </m:r>
            </m:e>
            <m:sub>
              <m:r>
                <w:rPr>
                  <w:rFonts w:ascii="Cambria Math" w:hAnsi="Cambria Math"/>
                </w:rPr>
                <m:t>v,Ed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Ed</m:t>
                  </m:r>
                </m:sub>
              </m:sSub>
            </m:num>
            <m:den>
              <m:r>
                <w:rPr>
                  <w:rFonts w:ascii="Cambria Math" w:hAnsi="Cambria Math"/>
                </w:rPr>
                <m:t>n</m:t>
              </m:r>
            </m:den>
          </m:f>
          <m:r>
            <w:rPr>
              <w:rFonts w:ascii="Cambria Math" w:hAnsi="Cambria Math"/>
            </w:rPr>
            <m:t>=</m:t>
          </m:r>
          <m:f>
            <m:fPr>
              <m:ctrlPr>
                <w:rPr>
                  <w:rFonts w:ascii="Cambria Math" w:hAnsi="Cambria Math"/>
                  <w:i/>
                </w:rPr>
              </m:ctrlPr>
            </m:fPr>
            <m:num>
              <m:r>
                <w:rPr>
                  <w:rFonts w:ascii="Cambria Math" w:hAnsi="Cambria Math"/>
                </w:rPr>
                <m:t>147150</m:t>
              </m:r>
            </m:num>
            <m:den>
              <m:r>
                <w:rPr>
                  <w:rFonts w:ascii="Cambria Math" w:hAnsi="Cambria Math"/>
                </w:rPr>
                <m:t>4</m:t>
              </m:r>
            </m:den>
          </m:f>
          <m:r>
            <m:rPr>
              <m:sty m:val="bi"/>
            </m:rPr>
            <w:rPr>
              <w:rFonts w:ascii="Cambria Math" w:hAnsi="Cambria Math"/>
            </w:rPr>
            <m:t>=36.79 kN</m:t>
          </m:r>
        </m:oMath>
      </m:oMathPara>
    </w:p>
    <w:p w14:paraId="6B81ACC5" w14:textId="6FBDCB7A" w:rsidR="002341C6" w:rsidRDefault="002341C6" w:rsidP="00AB712A">
      <w:pPr>
        <w:rPr>
          <w:bCs/>
        </w:rPr>
      </w:pPr>
      <w:r>
        <w:rPr>
          <w:bCs/>
        </w:rPr>
        <w:t>where:</w:t>
      </w:r>
    </w:p>
    <w:p w14:paraId="165068FB" w14:textId="304C5A33" w:rsidR="002341C6" w:rsidRDefault="00E70FA6" w:rsidP="00AB712A">
      <m:oMath>
        <m:sSub>
          <m:sSubPr>
            <m:ctrlPr>
              <w:rPr>
                <w:rFonts w:ascii="Cambria Math" w:hAnsi="Cambria Math"/>
                <w:i/>
              </w:rPr>
            </m:ctrlPr>
          </m:sSubPr>
          <m:e>
            <m:r>
              <w:rPr>
                <w:rFonts w:ascii="Cambria Math" w:hAnsi="Cambria Math"/>
              </w:rPr>
              <m:t>V</m:t>
            </m:r>
          </m:e>
          <m:sub>
            <m:r>
              <w:rPr>
                <w:rFonts w:ascii="Cambria Math" w:hAnsi="Cambria Math"/>
              </w:rPr>
              <m:t>Ed</m:t>
            </m:r>
          </m:sub>
        </m:sSub>
      </m:oMath>
      <w:r w:rsidR="002341C6">
        <w:t xml:space="preserve"> is the applied/design load</w:t>
      </w:r>
    </w:p>
    <w:p w14:paraId="6C82D95F" w14:textId="4E0C931C" w:rsidR="002341C6" w:rsidRPr="002341C6" w:rsidRDefault="002341C6" w:rsidP="00AB712A">
      <w:pPr>
        <w:rPr>
          <w:bCs/>
        </w:rPr>
      </w:pPr>
      <m:oMath>
        <m:r>
          <w:rPr>
            <w:rFonts w:ascii="Cambria Math" w:hAnsi="Cambria Math"/>
          </w:rPr>
          <m:t>n</m:t>
        </m:r>
      </m:oMath>
      <w:r>
        <w:rPr>
          <w:bCs/>
        </w:rPr>
        <w:t xml:space="preserve"> is the number of bolts</w:t>
      </w:r>
    </w:p>
    <w:p w14:paraId="2FD609DD" w14:textId="77777777" w:rsidR="00956C8B" w:rsidRDefault="00956C8B" w:rsidP="00956C8B"/>
    <w:p w14:paraId="7095CC90" w14:textId="79890978" w:rsidR="00AB712A" w:rsidRDefault="00100CEC" w:rsidP="00AB712A">
      <w:pPr>
        <w:pStyle w:val="Heading3"/>
      </w:pPr>
      <w:bookmarkStart w:id="155" w:name="_Toc231131415"/>
      <w:r>
        <w:t>Bolt Shear Resistance</w:t>
      </w:r>
      <w:bookmarkEnd w:id="155"/>
    </w:p>
    <w:p w14:paraId="184E7195" w14:textId="1602564D" w:rsidR="000B6FD8" w:rsidRDefault="000B6FD8" w:rsidP="000B6FD8">
      <w:r>
        <w:t xml:space="preserve">Per BS EN 1993-1-8 </w:t>
      </w:r>
      <w:r w:rsidRPr="00333DDA">
        <w:t>§</w:t>
      </w:r>
      <w:r>
        <w:t xml:space="preserve">3.6 (Table 3.4), the shear resistance of a bolt is given by </w:t>
      </w:r>
      <w:sdt>
        <w:sdtPr>
          <w:id w:val="-993561635"/>
          <w:citation/>
        </w:sdtPr>
        <w:sdtEndPr/>
        <w:sdtContent>
          <w:r>
            <w:fldChar w:fldCharType="begin"/>
          </w:r>
          <w:r>
            <w:instrText xml:space="preserve"> CITATION BSI05 \l 2057 </w:instrText>
          </w:r>
          <w:r>
            <w:fldChar w:fldCharType="separate"/>
          </w:r>
          <w:r w:rsidR="009F1A7A" w:rsidRPr="009F1A7A">
            <w:rPr>
              <w:noProof/>
            </w:rPr>
            <w:t>(BSI, 2005)</w:t>
          </w:r>
          <w:r>
            <w:fldChar w:fldCharType="end"/>
          </w:r>
        </w:sdtContent>
      </w:sdt>
      <w:r>
        <w:t>:</w:t>
      </w:r>
    </w:p>
    <w:p w14:paraId="4366F1B9" w14:textId="5230D0B0" w:rsidR="000B6FD8" w:rsidRPr="000B6FD8" w:rsidRDefault="00E70FA6" w:rsidP="000B6FD8">
      <m:oMathPara>
        <m:oMath>
          <m:sSub>
            <m:sSubPr>
              <m:ctrlPr>
                <w:rPr>
                  <w:rFonts w:ascii="Cambria Math" w:hAnsi="Cambria Math"/>
                  <w:i/>
                </w:rPr>
              </m:ctrlPr>
            </m:sSubPr>
            <m:e>
              <m:r>
                <w:rPr>
                  <w:rFonts w:ascii="Cambria Math" w:hAnsi="Cambria Math"/>
                </w:rPr>
                <m:t>F</m:t>
              </m:r>
            </m:e>
            <m:sub>
              <m:r>
                <w:rPr>
                  <w:rFonts w:ascii="Cambria Math" w:hAnsi="Cambria Math"/>
                </w:rPr>
                <m:t>v,Rd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v</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ub</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s</m:t>
                  </m:r>
                </m:sub>
              </m:sSub>
            </m:num>
            <m:den>
              <m:sSub>
                <m:sSubPr>
                  <m:ctrlPr>
                    <w:rPr>
                      <w:rFonts w:ascii="Cambria Math" w:hAnsi="Cambria Math"/>
                      <w:i/>
                    </w:rPr>
                  </m:ctrlPr>
                </m:sSubPr>
                <m:e>
                  <m:r>
                    <w:rPr>
                      <w:rFonts w:ascii="Cambria Math" w:hAnsi="Cambria Math"/>
                    </w:rPr>
                    <m:t>γ</m:t>
                  </m:r>
                </m:e>
                <m:sub>
                  <m:r>
                    <w:rPr>
                      <w:rFonts w:ascii="Cambria Math" w:hAnsi="Cambria Math"/>
                    </w:rPr>
                    <m:t>M2</m:t>
                  </m:r>
                </m:sub>
              </m:sSub>
            </m:den>
          </m:f>
        </m:oMath>
      </m:oMathPara>
    </w:p>
    <w:p w14:paraId="71A4A6CD" w14:textId="77777777" w:rsidR="000B6FD8" w:rsidRDefault="000B6FD8" w:rsidP="000B6FD8">
      <w:r>
        <w:t>where:</w:t>
      </w:r>
    </w:p>
    <w:p w14:paraId="1ECBFB40" w14:textId="3160CA60" w:rsidR="00100CEC" w:rsidRDefault="00E70FA6" w:rsidP="000B6FD8">
      <m:oMath>
        <m:sSub>
          <m:sSubPr>
            <m:ctrlPr>
              <w:rPr>
                <w:rFonts w:ascii="Cambria Math" w:hAnsi="Cambria Math"/>
                <w:i/>
              </w:rPr>
            </m:ctrlPr>
          </m:sSubPr>
          <m:e>
            <m:r>
              <w:rPr>
                <w:rFonts w:ascii="Cambria Math" w:hAnsi="Cambria Math"/>
              </w:rPr>
              <m:t>a</m:t>
            </m:r>
          </m:e>
          <m:sub>
            <m:r>
              <w:rPr>
                <w:rFonts w:ascii="Cambria Math" w:hAnsi="Cambria Math"/>
              </w:rPr>
              <m:t>v</m:t>
            </m:r>
          </m:sub>
        </m:sSub>
      </m:oMath>
      <w:r w:rsidR="00100CEC">
        <w:t xml:space="preserve"> , is a reduction </w:t>
      </w:r>
      <w:r w:rsidR="005C7AA9">
        <w:t>factor</w:t>
      </w:r>
      <w:r w:rsidR="00100CEC">
        <w:t xml:space="preserve"> = </w:t>
      </w:r>
      <w:r w:rsidR="005C7AA9">
        <w:t>0.6</w:t>
      </w:r>
    </w:p>
    <w:p w14:paraId="348128D7" w14:textId="465CA940" w:rsidR="000B6FD8" w:rsidRDefault="00E70FA6" w:rsidP="000B6FD8">
      <m:oMath>
        <m:sSub>
          <m:sSubPr>
            <m:ctrlPr>
              <w:rPr>
                <w:rFonts w:ascii="Cambria Math" w:hAnsi="Cambria Math"/>
                <w:i/>
              </w:rPr>
            </m:ctrlPr>
          </m:sSubPr>
          <m:e>
            <m:r>
              <w:rPr>
                <w:rFonts w:ascii="Cambria Math" w:hAnsi="Cambria Math"/>
              </w:rPr>
              <m:t>f</m:t>
            </m:r>
          </m:e>
          <m:sub>
            <m:r>
              <w:rPr>
                <w:rFonts w:ascii="Cambria Math" w:hAnsi="Cambria Math"/>
              </w:rPr>
              <m:t>ub</m:t>
            </m:r>
          </m:sub>
        </m:sSub>
      </m:oMath>
      <w:r w:rsidR="000B6FD8">
        <w:t xml:space="preserve"> , the ultimate tensile strength of </w:t>
      </w:r>
      <w:r w:rsidR="00CF6DCE">
        <w:t>grade 8.8 M20 bolts</w:t>
      </w:r>
      <w:r w:rsidR="000B6FD8">
        <w:t xml:space="preserve"> = </w:t>
      </w:r>
      <w:r w:rsidR="00CF6DCE">
        <w:t>80</w:t>
      </w:r>
      <w:r w:rsidR="000B6FD8">
        <w:t xml:space="preserve">0 MPa </w:t>
      </w:r>
    </w:p>
    <w:p w14:paraId="549FFEBB" w14:textId="4A768C85" w:rsidR="000B6FD8" w:rsidRPr="00CF6DCE" w:rsidRDefault="00E70FA6" w:rsidP="000B6FD8">
      <m:oMath>
        <m:sSub>
          <m:sSubPr>
            <m:ctrlPr>
              <w:rPr>
                <w:rFonts w:ascii="Cambria Math" w:hAnsi="Cambria Math"/>
                <w:i/>
              </w:rPr>
            </m:ctrlPr>
          </m:sSubPr>
          <m:e>
            <m:r>
              <w:rPr>
                <w:rFonts w:ascii="Cambria Math" w:hAnsi="Cambria Math"/>
              </w:rPr>
              <m:t>A</m:t>
            </m:r>
          </m:e>
          <m:sub>
            <m:r>
              <w:rPr>
                <w:rFonts w:ascii="Cambria Math" w:hAnsi="Cambria Math"/>
              </w:rPr>
              <m:t>s</m:t>
            </m:r>
          </m:sub>
        </m:sSub>
      </m:oMath>
      <w:r w:rsidR="000B6FD8">
        <w:t xml:space="preserve"> is the </w:t>
      </w:r>
      <w:r w:rsidR="00CF6DCE">
        <w:t>tensile stress</w:t>
      </w:r>
      <w:r w:rsidR="000B6FD8">
        <w:t xml:space="preserve"> area </w:t>
      </w:r>
      <w:r w:rsidR="00CF6DCE">
        <w:t>of the bolt = 245 mm</w:t>
      </w:r>
      <w:r w:rsidR="00CF6DCE">
        <w:rPr>
          <w:vertAlign w:val="superscript"/>
        </w:rPr>
        <w:t>2</w:t>
      </w:r>
      <w:r w:rsidR="00CF6DCE">
        <w:t xml:space="preserve"> </w:t>
      </w:r>
      <w:sdt>
        <w:sdtPr>
          <w:id w:val="1904475487"/>
          <w:citation/>
        </w:sdtPr>
        <w:sdtEndPr/>
        <w:sdtContent>
          <w:r w:rsidR="00CF6DCE">
            <w:fldChar w:fldCharType="begin"/>
          </w:r>
          <w:r w:rsidR="00CF6DCE">
            <w:instrText xml:space="preserve"> CITATION ISO13 \l 2057 </w:instrText>
          </w:r>
          <w:r w:rsidR="00CF6DCE">
            <w:fldChar w:fldCharType="separate"/>
          </w:r>
          <w:r w:rsidR="009F1A7A" w:rsidRPr="009F1A7A">
            <w:rPr>
              <w:noProof/>
            </w:rPr>
            <w:t>(ISO, 2013)</w:t>
          </w:r>
          <w:r w:rsidR="00CF6DCE">
            <w:fldChar w:fldCharType="end"/>
          </w:r>
        </w:sdtContent>
      </w:sdt>
    </w:p>
    <w:p w14:paraId="2FC8B961" w14:textId="77777777" w:rsidR="000B6FD8" w:rsidRDefault="00E70FA6" w:rsidP="000B6FD8">
      <m:oMath>
        <m:sSub>
          <m:sSubPr>
            <m:ctrlPr>
              <w:rPr>
                <w:rFonts w:ascii="Cambria Math" w:hAnsi="Cambria Math"/>
                <w:i/>
              </w:rPr>
            </m:ctrlPr>
          </m:sSubPr>
          <m:e>
            <m:r>
              <w:rPr>
                <w:rFonts w:ascii="Cambria Math" w:hAnsi="Cambria Math"/>
              </w:rPr>
              <m:t>γ</m:t>
            </m:r>
          </m:e>
          <m:sub>
            <m:r>
              <w:rPr>
                <w:rFonts w:ascii="Cambria Math" w:hAnsi="Cambria Math"/>
              </w:rPr>
              <m:t>M2</m:t>
            </m:r>
          </m:sub>
        </m:sSub>
      </m:oMath>
      <w:r w:rsidR="000B6FD8">
        <w:t>, the partial safety factor for connection failure = 1.25</w:t>
      </w:r>
    </w:p>
    <w:p w14:paraId="6BD3A697" w14:textId="0B024A54" w:rsidR="00CF6DCE" w:rsidRPr="005C7AA9" w:rsidRDefault="00CF6DCE" w:rsidP="00CF6DCE">
      <m:oMathPara>
        <m:oMath>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v,Rd</m:t>
              </m:r>
            </m:sub>
          </m:sSub>
          <m:r>
            <w:rPr>
              <w:rFonts w:ascii="Cambria Math" w:hAnsi="Cambria Math"/>
            </w:rPr>
            <m:t xml:space="preserve">= </m:t>
          </m:r>
          <m:f>
            <m:fPr>
              <m:ctrlPr>
                <w:rPr>
                  <w:rFonts w:ascii="Cambria Math" w:hAnsi="Cambria Math"/>
                  <w:i/>
                </w:rPr>
              </m:ctrlPr>
            </m:fPr>
            <m:num>
              <m:r>
                <w:rPr>
                  <w:rFonts w:ascii="Cambria Math" w:hAnsi="Cambria Math"/>
                </w:rPr>
                <m:t>(0.6)(800)(245)</m:t>
              </m:r>
            </m:num>
            <m:den>
              <m:r>
                <w:rPr>
                  <w:rFonts w:ascii="Cambria Math" w:hAnsi="Cambria Math"/>
                </w:rPr>
                <m:t>1.25</m:t>
              </m:r>
            </m:den>
          </m:f>
          <m:r>
            <w:rPr>
              <w:rFonts w:ascii="Cambria Math" w:hAnsi="Cambria Math"/>
            </w:rPr>
            <m:t>=94.08 kN, per bolt</m:t>
          </m:r>
        </m:oMath>
      </m:oMathPara>
    </w:p>
    <w:p w14:paraId="61D3B286" w14:textId="3E92B399" w:rsidR="00C03306" w:rsidRPr="00136B68" w:rsidRDefault="00C03306" w:rsidP="00C03306">
      <w:pPr>
        <w:ind w:left="360"/>
      </w:pPr>
      <m:oMath>
        <m:r>
          <w:rPr>
            <w:rFonts w:ascii="Cambria Math" w:hAnsi="Cambria Math"/>
          </w:rPr>
          <m:t>∴</m:t>
        </m:r>
      </m:oMath>
      <w:r>
        <w:t xml:space="preserve"> As 36.79 kN &lt; </w:t>
      </w:r>
      <w:r w:rsidR="00701C2B">
        <w:t>94.08</w:t>
      </w:r>
      <w:r>
        <w:t xml:space="preserve"> kN, </w:t>
      </w:r>
      <w:r>
        <w:rPr>
          <w:u w:val="single"/>
        </w:rPr>
        <w:t>accept</w:t>
      </w:r>
      <w:r w:rsidRPr="00136B68">
        <w:rPr>
          <w:u w:val="single"/>
        </w:rPr>
        <w:t>.</w:t>
      </w:r>
    </w:p>
    <w:p w14:paraId="5E5F3952" w14:textId="77777777" w:rsidR="000B6FD8" w:rsidRDefault="000B6FD8" w:rsidP="000B6FD8"/>
    <w:p w14:paraId="4800FD00" w14:textId="77777777" w:rsidR="004621E4" w:rsidRDefault="004621E4" w:rsidP="000B6FD8"/>
    <w:p w14:paraId="60860248" w14:textId="77777777" w:rsidR="004621E4" w:rsidRDefault="004621E4" w:rsidP="000B6FD8"/>
    <w:p w14:paraId="7C9D0372" w14:textId="1BE9286B" w:rsidR="00711BFA" w:rsidRDefault="00711BFA" w:rsidP="00711BFA">
      <w:pPr>
        <w:pStyle w:val="Heading3"/>
      </w:pPr>
      <w:bookmarkStart w:id="156" w:name="_Toc231131416"/>
      <w:r>
        <w:lastRenderedPageBreak/>
        <w:t>Bolt Tension</w:t>
      </w:r>
      <w:r w:rsidR="00100CEC">
        <w:t xml:space="preserve"> Resistance</w:t>
      </w:r>
      <w:bookmarkEnd w:id="156"/>
    </w:p>
    <w:p w14:paraId="619D6798" w14:textId="18AE53FE" w:rsidR="00100CEC" w:rsidRDefault="00100CEC" w:rsidP="00100CEC">
      <w:r>
        <w:t xml:space="preserve">Per BS EN 1993-1-8 </w:t>
      </w:r>
      <w:r w:rsidRPr="00333DDA">
        <w:t>§</w:t>
      </w:r>
      <w:r>
        <w:t xml:space="preserve">3.6 (Table 3.4), the </w:t>
      </w:r>
      <w:r w:rsidR="00701C2B">
        <w:t>tension</w:t>
      </w:r>
      <w:r>
        <w:t xml:space="preserve"> resistance of a bolt is given by </w:t>
      </w:r>
      <w:sdt>
        <w:sdtPr>
          <w:id w:val="2103830758"/>
          <w:citation/>
        </w:sdtPr>
        <w:sdtEndPr/>
        <w:sdtContent>
          <w:r>
            <w:fldChar w:fldCharType="begin"/>
          </w:r>
          <w:r>
            <w:instrText xml:space="preserve"> CITATION BSI05 \l 2057 </w:instrText>
          </w:r>
          <w:r>
            <w:fldChar w:fldCharType="separate"/>
          </w:r>
          <w:r w:rsidR="009F1A7A" w:rsidRPr="009F1A7A">
            <w:rPr>
              <w:noProof/>
            </w:rPr>
            <w:t>(BSI, 2005)</w:t>
          </w:r>
          <w:r>
            <w:fldChar w:fldCharType="end"/>
          </w:r>
        </w:sdtContent>
      </w:sdt>
      <w:r>
        <w:t>:</w:t>
      </w:r>
    </w:p>
    <w:p w14:paraId="6E9C0E4E" w14:textId="38A82171" w:rsidR="00100CEC" w:rsidRPr="000B6FD8" w:rsidRDefault="00E70FA6" w:rsidP="00100CEC">
      <m:oMathPara>
        <m:oMath>
          <m:sSub>
            <m:sSubPr>
              <m:ctrlPr>
                <w:rPr>
                  <w:rFonts w:ascii="Cambria Math" w:hAnsi="Cambria Math"/>
                  <w:i/>
                </w:rPr>
              </m:ctrlPr>
            </m:sSubPr>
            <m:e>
              <m:r>
                <w:rPr>
                  <w:rFonts w:ascii="Cambria Math" w:hAnsi="Cambria Math"/>
                </w:rPr>
                <m:t>F</m:t>
              </m:r>
            </m:e>
            <m:sub>
              <m:r>
                <w:rPr>
                  <w:rFonts w:ascii="Cambria Math" w:hAnsi="Cambria Math"/>
                </w:rPr>
                <m:t>t,Rd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ub</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s</m:t>
                  </m:r>
                </m:sub>
              </m:sSub>
            </m:num>
            <m:den>
              <m:sSub>
                <m:sSubPr>
                  <m:ctrlPr>
                    <w:rPr>
                      <w:rFonts w:ascii="Cambria Math" w:hAnsi="Cambria Math"/>
                      <w:i/>
                    </w:rPr>
                  </m:ctrlPr>
                </m:sSubPr>
                <m:e>
                  <m:r>
                    <w:rPr>
                      <w:rFonts w:ascii="Cambria Math" w:hAnsi="Cambria Math"/>
                    </w:rPr>
                    <m:t>γ</m:t>
                  </m:r>
                </m:e>
                <m:sub>
                  <m:r>
                    <w:rPr>
                      <w:rFonts w:ascii="Cambria Math" w:hAnsi="Cambria Math"/>
                    </w:rPr>
                    <m:t>M2</m:t>
                  </m:r>
                </m:sub>
              </m:sSub>
            </m:den>
          </m:f>
        </m:oMath>
      </m:oMathPara>
    </w:p>
    <w:p w14:paraId="73DDA93D" w14:textId="77777777" w:rsidR="00100CEC" w:rsidRDefault="00100CEC" w:rsidP="00100CEC">
      <w:r>
        <w:t>where:</w:t>
      </w:r>
    </w:p>
    <w:p w14:paraId="4EC484D9" w14:textId="0E68165A" w:rsidR="005C7AA9" w:rsidRDefault="00E70FA6" w:rsidP="005C7AA9">
      <m:oMath>
        <m:sSub>
          <m:sSubPr>
            <m:ctrlPr>
              <w:rPr>
                <w:rFonts w:ascii="Cambria Math" w:hAnsi="Cambria Math"/>
                <w:i/>
              </w:rPr>
            </m:ctrlPr>
          </m:sSubPr>
          <m:e>
            <m:r>
              <w:rPr>
                <w:rFonts w:ascii="Cambria Math" w:hAnsi="Cambria Math"/>
              </w:rPr>
              <m:t>k</m:t>
            </m:r>
          </m:e>
          <m:sub>
            <m:r>
              <w:rPr>
                <w:rFonts w:ascii="Cambria Math" w:hAnsi="Cambria Math"/>
              </w:rPr>
              <m:t>2</m:t>
            </m:r>
          </m:sub>
        </m:sSub>
      </m:oMath>
      <w:r w:rsidR="005C7AA9">
        <w:t xml:space="preserve"> , is a reduction factor = 0.9</w:t>
      </w:r>
    </w:p>
    <w:p w14:paraId="19B28060" w14:textId="77777777" w:rsidR="00100CEC" w:rsidRDefault="00E70FA6" w:rsidP="00100CEC">
      <m:oMath>
        <m:sSub>
          <m:sSubPr>
            <m:ctrlPr>
              <w:rPr>
                <w:rFonts w:ascii="Cambria Math" w:hAnsi="Cambria Math"/>
                <w:i/>
              </w:rPr>
            </m:ctrlPr>
          </m:sSubPr>
          <m:e>
            <m:r>
              <w:rPr>
                <w:rFonts w:ascii="Cambria Math" w:hAnsi="Cambria Math"/>
              </w:rPr>
              <m:t>f</m:t>
            </m:r>
          </m:e>
          <m:sub>
            <m:r>
              <w:rPr>
                <w:rFonts w:ascii="Cambria Math" w:hAnsi="Cambria Math"/>
              </w:rPr>
              <m:t>ub</m:t>
            </m:r>
          </m:sub>
        </m:sSub>
      </m:oMath>
      <w:r w:rsidR="00100CEC">
        <w:t xml:space="preserve"> , the ultimate tensile strength of grade 8.8 M20 bolts = 800 MPa </w:t>
      </w:r>
    </w:p>
    <w:p w14:paraId="6FF3960C" w14:textId="69BB7E3B" w:rsidR="00100CEC" w:rsidRPr="00CF6DCE" w:rsidRDefault="00E70FA6" w:rsidP="00100CEC">
      <m:oMath>
        <m:sSub>
          <m:sSubPr>
            <m:ctrlPr>
              <w:rPr>
                <w:rFonts w:ascii="Cambria Math" w:hAnsi="Cambria Math"/>
                <w:i/>
              </w:rPr>
            </m:ctrlPr>
          </m:sSubPr>
          <m:e>
            <m:r>
              <w:rPr>
                <w:rFonts w:ascii="Cambria Math" w:hAnsi="Cambria Math"/>
              </w:rPr>
              <m:t>A</m:t>
            </m:r>
          </m:e>
          <m:sub>
            <m:r>
              <w:rPr>
                <w:rFonts w:ascii="Cambria Math" w:hAnsi="Cambria Math"/>
              </w:rPr>
              <m:t>s</m:t>
            </m:r>
          </m:sub>
        </m:sSub>
      </m:oMath>
      <w:r w:rsidR="00100CEC">
        <w:t xml:space="preserve"> is the tensile stress area of the bolt = 245 mm</w:t>
      </w:r>
      <w:r w:rsidR="00100CEC">
        <w:rPr>
          <w:vertAlign w:val="superscript"/>
        </w:rPr>
        <w:t>2</w:t>
      </w:r>
      <w:r w:rsidR="00100CEC">
        <w:t xml:space="preserve"> </w:t>
      </w:r>
      <w:sdt>
        <w:sdtPr>
          <w:id w:val="878979132"/>
          <w:citation/>
        </w:sdtPr>
        <w:sdtEndPr/>
        <w:sdtContent>
          <w:r w:rsidR="00100CEC">
            <w:fldChar w:fldCharType="begin"/>
          </w:r>
          <w:r w:rsidR="00100CEC">
            <w:instrText xml:space="preserve"> CITATION ISO13 \l 2057 </w:instrText>
          </w:r>
          <w:r w:rsidR="00100CEC">
            <w:fldChar w:fldCharType="separate"/>
          </w:r>
          <w:r w:rsidR="009F1A7A" w:rsidRPr="009F1A7A">
            <w:rPr>
              <w:noProof/>
            </w:rPr>
            <w:t>(ISO, 2013)</w:t>
          </w:r>
          <w:r w:rsidR="00100CEC">
            <w:fldChar w:fldCharType="end"/>
          </w:r>
        </w:sdtContent>
      </w:sdt>
    </w:p>
    <w:p w14:paraId="6ED04CE2" w14:textId="77777777" w:rsidR="00100CEC" w:rsidRDefault="00E70FA6" w:rsidP="00100CEC">
      <m:oMath>
        <m:sSub>
          <m:sSubPr>
            <m:ctrlPr>
              <w:rPr>
                <w:rFonts w:ascii="Cambria Math" w:hAnsi="Cambria Math"/>
                <w:i/>
              </w:rPr>
            </m:ctrlPr>
          </m:sSubPr>
          <m:e>
            <m:r>
              <w:rPr>
                <w:rFonts w:ascii="Cambria Math" w:hAnsi="Cambria Math"/>
              </w:rPr>
              <m:t>γ</m:t>
            </m:r>
          </m:e>
          <m:sub>
            <m:r>
              <w:rPr>
                <w:rFonts w:ascii="Cambria Math" w:hAnsi="Cambria Math"/>
              </w:rPr>
              <m:t>M2</m:t>
            </m:r>
          </m:sub>
        </m:sSub>
      </m:oMath>
      <w:r w:rsidR="00100CEC">
        <w:t>, the partial safety factor for connection failure = 1.25</w:t>
      </w:r>
    </w:p>
    <w:p w14:paraId="48226420" w14:textId="1B3E74A6" w:rsidR="00100CEC" w:rsidRPr="00CF6DCE" w:rsidRDefault="00100CEC" w:rsidP="00100CEC">
      <m:oMathPara>
        <m:oMath>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t,Rd</m:t>
              </m:r>
            </m:sub>
          </m:sSub>
          <m:r>
            <w:rPr>
              <w:rFonts w:ascii="Cambria Math" w:hAnsi="Cambria Math"/>
            </w:rPr>
            <m:t xml:space="preserve">= </m:t>
          </m:r>
          <m:f>
            <m:fPr>
              <m:ctrlPr>
                <w:rPr>
                  <w:rFonts w:ascii="Cambria Math" w:hAnsi="Cambria Math"/>
                  <w:i/>
                </w:rPr>
              </m:ctrlPr>
            </m:fPr>
            <m:num>
              <m:r>
                <w:rPr>
                  <w:rFonts w:ascii="Cambria Math" w:hAnsi="Cambria Math"/>
                </w:rPr>
                <m:t>(0.9)(800)(245)</m:t>
              </m:r>
            </m:num>
            <m:den>
              <m:r>
                <w:rPr>
                  <w:rFonts w:ascii="Cambria Math" w:hAnsi="Cambria Math"/>
                </w:rPr>
                <m:t>1.25</m:t>
              </m:r>
            </m:den>
          </m:f>
          <m:r>
            <w:rPr>
              <w:rFonts w:ascii="Cambria Math" w:hAnsi="Cambria Math"/>
            </w:rPr>
            <m:t>=141.12 kN, per bolt</m:t>
          </m:r>
        </m:oMath>
      </m:oMathPara>
    </w:p>
    <w:p w14:paraId="6A67FA5C" w14:textId="229D4456" w:rsidR="00100CEC" w:rsidRPr="00C03306" w:rsidRDefault="00100CEC" w:rsidP="00100CEC">
      <w:pPr>
        <w:ind w:left="360"/>
      </w:pPr>
      <m:oMath>
        <m:r>
          <w:rPr>
            <w:rFonts w:ascii="Cambria Math" w:hAnsi="Cambria Math"/>
          </w:rPr>
          <m:t>∴</m:t>
        </m:r>
      </m:oMath>
      <w:r>
        <w:t xml:space="preserve"> As </w:t>
      </w:r>
      <w:r w:rsidR="004621E4" w:rsidRPr="004621E4">
        <w:t>47.29</w:t>
      </w:r>
      <w:r>
        <w:t xml:space="preserve"> kN &lt; </w:t>
      </w:r>
      <w:r w:rsidR="007A6D56">
        <w:t>141.12</w:t>
      </w:r>
      <w:r>
        <w:t xml:space="preserve"> kN, </w:t>
      </w:r>
      <w:r>
        <w:rPr>
          <w:u w:val="single"/>
        </w:rPr>
        <w:t>accept</w:t>
      </w:r>
      <w:r w:rsidRPr="00136B68">
        <w:rPr>
          <w:u w:val="single"/>
        </w:rPr>
        <w:t>.</w:t>
      </w:r>
      <w:r w:rsidR="00C03306">
        <w:t xml:space="preserve"> (see </w:t>
      </w:r>
      <w:r w:rsidR="007A6D56">
        <w:rPr>
          <w:i/>
          <w:iCs/>
        </w:rPr>
        <w:t>4</w:t>
      </w:r>
      <w:r w:rsidR="00C03306">
        <w:rPr>
          <w:i/>
          <w:iCs/>
        </w:rPr>
        <w:t>.</w:t>
      </w:r>
      <w:r w:rsidR="007A6D56">
        <w:rPr>
          <w:i/>
          <w:iCs/>
        </w:rPr>
        <w:t>2</w:t>
      </w:r>
      <w:r w:rsidR="00C03306">
        <w:rPr>
          <w:i/>
          <w:iCs/>
        </w:rPr>
        <w:t>.4.1</w:t>
      </w:r>
      <w:r w:rsidR="00C03306">
        <w:t xml:space="preserve">, for </w:t>
      </w:r>
      <w:r w:rsidR="004621E4" w:rsidRPr="004621E4">
        <w:t xml:space="preserve">47.29 </w:t>
      </w:r>
      <w:r w:rsidR="00C03306">
        <w:t>kN value)</w:t>
      </w:r>
    </w:p>
    <w:p w14:paraId="503BB754" w14:textId="77777777" w:rsidR="00D211AF" w:rsidRDefault="00D211AF" w:rsidP="00D211AF"/>
    <w:p w14:paraId="5821F2BF" w14:textId="77777777" w:rsidR="00DA2443" w:rsidRDefault="00DA2443" w:rsidP="00DA2443">
      <w:pPr>
        <w:pStyle w:val="Heading3"/>
      </w:pPr>
      <w:bookmarkStart w:id="157" w:name="_Toc231131417"/>
      <w:r>
        <w:t>Combined Shear and tension</w:t>
      </w:r>
      <w:bookmarkEnd w:id="157"/>
    </w:p>
    <w:p w14:paraId="296A6C25" w14:textId="0311821D" w:rsidR="00DA2443" w:rsidRDefault="00DA2443" w:rsidP="00DA2443">
      <w:r>
        <w:t xml:space="preserve">Per BS EN 1993-1-8 </w:t>
      </w:r>
      <w:r w:rsidRPr="00333DDA">
        <w:t>§</w:t>
      </w:r>
      <w:r>
        <w:t xml:space="preserve">3.6 (Table 3.4), the combined shear and tension is given as </w:t>
      </w:r>
      <w:sdt>
        <w:sdtPr>
          <w:id w:val="1827314282"/>
          <w:citation/>
        </w:sdtPr>
        <w:sdtEndPr/>
        <w:sdtContent>
          <w:r>
            <w:fldChar w:fldCharType="begin"/>
          </w:r>
          <w:r>
            <w:instrText xml:space="preserve"> CITATION BSI05 \l 2057 </w:instrText>
          </w:r>
          <w:r>
            <w:fldChar w:fldCharType="separate"/>
          </w:r>
          <w:r w:rsidR="009F1A7A" w:rsidRPr="009F1A7A">
            <w:rPr>
              <w:noProof/>
            </w:rPr>
            <w:t>(BSI, 2005)</w:t>
          </w:r>
          <w:r>
            <w:fldChar w:fldCharType="end"/>
          </w:r>
        </w:sdtContent>
      </w:sdt>
      <w:r>
        <w:t>:</w:t>
      </w:r>
    </w:p>
    <w:p w14:paraId="72C38A59" w14:textId="77777777" w:rsidR="00DA2443" w:rsidRPr="005C7AA9" w:rsidRDefault="00E70FA6" w:rsidP="00DA2443">
      <m:oMathPara>
        <m:oMath>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v,Ed</m:t>
                  </m:r>
                </m:sub>
              </m:sSub>
            </m:num>
            <m:den>
              <m:sSub>
                <m:sSubPr>
                  <m:ctrlPr>
                    <w:rPr>
                      <w:rFonts w:ascii="Cambria Math" w:hAnsi="Cambria Math"/>
                      <w:i/>
                    </w:rPr>
                  </m:ctrlPr>
                </m:sSubPr>
                <m:e>
                  <m:r>
                    <w:rPr>
                      <w:rFonts w:ascii="Cambria Math" w:hAnsi="Cambria Math"/>
                    </w:rPr>
                    <m:t>F</m:t>
                  </m:r>
                </m:e>
                <m:sub>
                  <m:r>
                    <w:rPr>
                      <w:rFonts w:ascii="Cambria Math" w:hAnsi="Cambria Math"/>
                    </w:rPr>
                    <m:t>v,Rd</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t,Ed</m:t>
                  </m:r>
                </m:sub>
              </m:sSub>
            </m:num>
            <m:den>
              <m:sSub>
                <m:sSubPr>
                  <m:ctrlPr>
                    <w:rPr>
                      <w:rFonts w:ascii="Cambria Math" w:hAnsi="Cambria Math"/>
                      <w:i/>
                    </w:rPr>
                  </m:ctrlPr>
                </m:sSubPr>
                <m:e>
                  <m:r>
                    <w:rPr>
                      <w:rFonts w:ascii="Cambria Math" w:hAnsi="Cambria Math"/>
                    </w:rPr>
                    <m:t>1.4F</m:t>
                  </m:r>
                </m:e>
                <m:sub>
                  <m:r>
                    <w:rPr>
                      <w:rFonts w:ascii="Cambria Math" w:hAnsi="Cambria Math"/>
                    </w:rPr>
                    <m:t>t,Rd</m:t>
                  </m:r>
                </m:sub>
              </m:sSub>
            </m:den>
          </m:f>
          <m:r>
            <w:rPr>
              <w:rFonts w:ascii="Cambria Math" w:hAnsi="Cambria Math"/>
            </w:rPr>
            <m:t xml:space="preserve"> ≤ 1.0</m:t>
          </m:r>
        </m:oMath>
      </m:oMathPara>
    </w:p>
    <w:p w14:paraId="529F8067" w14:textId="77777777" w:rsidR="00DA2443" w:rsidRDefault="00DA2443" w:rsidP="00DA2443">
      <w:r>
        <w:t>where:</w:t>
      </w:r>
    </w:p>
    <w:p w14:paraId="4C0DC3DD" w14:textId="087DE6CD" w:rsidR="00DA2443" w:rsidRDefault="00E70FA6" w:rsidP="00DA2443">
      <m:oMath>
        <m:sSub>
          <m:sSubPr>
            <m:ctrlPr>
              <w:rPr>
                <w:rFonts w:ascii="Cambria Math" w:hAnsi="Cambria Math"/>
                <w:i/>
              </w:rPr>
            </m:ctrlPr>
          </m:sSubPr>
          <m:e>
            <m:r>
              <w:rPr>
                <w:rFonts w:ascii="Cambria Math" w:hAnsi="Cambria Math"/>
              </w:rPr>
              <m:t>F</m:t>
            </m:r>
          </m:e>
          <m:sub>
            <m:r>
              <w:rPr>
                <w:rFonts w:ascii="Cambria Math" w:hAnsi="Cambria Math"/>
              </w:rPr>
              <m:t>v,Ed</m:t>
            </m:r>
          </m:sub>
        </m:sSub>
      </m:oMath>
      <w:r w:rsidR="00DA2443">
        <w:t xml:space="preserve"> is design shear force per bolt</w:t>
      </w:r>
    </w:p>
    <w:p w14:paraId="228C0FCA" w14:textId="7C5BD829" w:rsidR="00DA2443" w:rsidRPr="00DA2443" w:rsidRDefault="00E70FA6" w:rsidP="00DA2443">
      <m:oMath>
        <m:sSub>
          <m:sSubPr>
            <m:ctrlPr>
              <w:rPr>
                <w:rFonts w:ascii="Cambria Math" w:hAnsi="Cambria Math"/>
                <w:i/>
              </w:rPr>
            </m:ctrlPr>
          </m:sSubPr>
          <m:e>
            <m:r>
              <w:rPr>
                <w:rFonts w:ascii="Cambria Math" w:hAnsi="Cambria Math"/>
              </w:rPr>
              <m:t>F</m:t>
            </m:r>
          </m:e>
          <m:sub>
            <m:r>
              <w:rPr>
                <w:rFonts w:ascii="Cambria Math" w:hAnsi="Cambria Math"/>
              </w:rPr>
              <m:t>v,Rd</m:t>
            </m:r>
          </m:sub>
        </m:sSub>
      </m:oMath>
      <w:r w:rsidR="00DA2443">
        <w:t xml:space="preserve"> is the shear resistance per bolt</w:t>
      </w:r>
    </w:p>
    <w:p w14:paraId="369D4CA9" w14:textId="77777777" w:rsidR="00DA2443" w:rsidRDefault="00E70FA6">
      <w:pPr>
        <w:spacing w:line="259" w:lineRule="auto"/>
      </w:pPr>
      <m:oMath>
        <m:sSub>
          <m:sSubPr>
            <m:ctrlPr>
              <w:rPr>
                <w:rFonts w:ascii="Cambria Math" w:hAnsi="Cambria Math"/>
                <w:i/>
              </w:rPr>
            </m:ctrlPr>
          </m:sSubPr>
          <m:e>
            <m:r>
              <w:rPr>
                <w:rFonts w:ascii="Cambria Math" w:hAnsi="Cambria Math"/>
              </w:rPr>
              <m:t>F</m:t>
            </m:r>
          </m:e>
          <m:sub>
            <m:r>
              <w:rPr>
                <w:rFonts w:ascii="Cambria Math" w:hAnsi="Cambria Math"/>
              </w:rPr>
              <m:t>t,Ed</m:t>
            </m:r>
          </m:sub>
        </m:sSub>
      </m:oMath>
      <w:r w:rsidR="00DA2443">
        <w:t xml:space="preserve"> is the design tension force per bolt</w:t>
      </w:r>
    </w:p>
    <w:p w14:paraId="178F82E4" w14:textId="140D4506" w:rsidR="00DA2443" w:rsidRDefault="00E70FA6" w:rsidP="00DA2443">
      <m:oMath>
        <m:sSub>
          <m:sSubPr>
            <m:ctrlPr>
              <w:rPr>
                <w:rFonts w:ascii="Cambria Math" w:hAnsi="Cambria Math"/>
                <w:i/>
              </w:rPr>
            </m:ctrlPr>
          </m:sSubPr>
          <m:e>
            <m:r>
              <w:rPr>
                <w:rFonts w:ascii="Cambria Math" w:hAnsi="Cambria Math"/>
              </w:rPr>
              <m:t>F</m:t>
            </m:r>
          </m:e>
          <m:sub>
            <m:r>
              <w:rPr>
                <w:rFonts w:ascii="Cambria Math" w:hAnsi="Cambria Math"/>
              </w:rPr>
              <m:t>v,Rd</m:t>
            </m:r>
          </m:sub>
        </m:sSub>
      </m:oMath>
      <w:r w:rsidR="00DA2443">
        <w:t xml:space="preserve"> is the tension resistance per bolt</w:t>
      </w:r>
    </w:p>
    <w:p w14:paraId="254AD6E9" w14:textId="77F4394A" w:rsidR="00DA2443" w:rsidRPr="005C7AA9" w:rsidRDefault="00DA2443" w:rsidP="00DA2443">
      <m:oMathPara>
        <m:oMath>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v,Ed</m:t>
                  </m:r>
                </m:sub>
              </m:sSub>
            </m:num>
            <m:den>
              <m:sSub>
                <m:sSubPr>
                  <m:ctrlPr>
                    <w:rPr>
                      <w:rFonts w:ascii="Cambria Math" w:hAnsi="Cambria Math"/>
                      <w:i/>
                    </w:rPr>
                  </m:ctrlPr>
                </m:sSubPr>
                <m:e>
                  <m:r>
                    <w:rPr>
                      <w:rFonts w:ascii="Cambria Math" w:hAnsi="Cambria Math"/>
                    </w:rPr>
                    <m:t>F</m:t>
                  </m:r>
                </m:e>
                <m:sub>
                  <m:r>
                    <w:rPr>
                      <w:rFonts w:ascii="Cambria Math" w:hAnsi="Cambria Math"/>
                    </w:rPr>
                    <m:t>v,Rd</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t,Ed</m:t>
                  </m:r>
                </m:sub>
              </m:sSub>
            </m:num>
            <m:den>
              <m:sSub>
                <m:sSubPr>
                  <m:ctrlPr>
                    <w:rPr>
                      <w:rFonts w:ascii="Cambria Math" w:hAnsi="Cambria Math"/>
                      <w:i/>
                    </w:rPr>
                  </m:ctrlPr>
                </m:sSubPr>
                <m:e>
                  <m:r>
                    <w:rPr>
                      <w:rFonts w:ascii="Cambria Math" w:hAnsi="Cambria Math"/>
                    </w:rPr>
                    <m:t>1.4F</m:t>
                  </m:r>
                </m:e>
                <m:sub>
                  <m:r>
                    <w:rPr>
                      <w:rFonts w:ascii="Cambria Math" w:hAnsi="Cambria Math"/>
                    </w:rPr>
                    <m:t>t,Rd</m:t>
                  </m:r>
                </m:sub>
              </m:sSub>
            </m:den>
          </m:f>
          <m:r>
            <w:rPr>
              <w:rFonts w:ascii="Cambria Math" w:hAnsi="Cambria Math"/>
            </w:rPr>
            <m:t>=</m:t>
          </m:r>
          <m:f>
            <m:fPr>
              <m:ctrlPr>
                <w:rPr>
                  <w:rFonts w:ascii="Cambria Math" w:hAnsi="Cambria Math"/>
                  <w:i/>
                </w:rPr>
              </m:ctrlPr>
            </m:fPr>
            <m:num>
              <m:r>
                <w:rPr>
                  <w:rFonts w:ascii="Cambria Math" w:hAnsi="Cambria Math"/>
                </w:rPr>
                <m:t>36.79</m:t>
              </m:r>
            </m:num>
            <m:den>
              <m:r>
                <w:rPr>
                  <w:rFonts w:ascii="Cambria Math" w:hAnsi="Cambria Math"/>
                </w:rPr>
                <m:t>94.08</m:t>
              </m:r>
            </m:den>
          </m:f>
          <m:r>
            <w:rPr>
              <w:rFonts w:ascii="Cambria Math" w:hAnsi="Cambria Math"/>
            </w:rPr>
            <m:t>+</m:t>
          </m:r>
          <m:f>
            <m:fPr>
              <m:ctrlPr>
                <w:rPr>
                  <w:rFonts w:ascii="Cambria Math" w:hAnsi="Cambria Math"/>
                  <w:i/>
                </w:rPr>
              </m:ctrlPr>
            </m:fPr>
            <m:num>
              <m:r>
                <w:rPr>
                  <w:rFonts w:ascii="Cambria Math" w:hAnsi="Cambria Math"/>
                </w:rPr>
                <m:t>47.29</m:t>
              </m:r>
            </m:num>
            <m:den>
              <m:r>
                <w:rPr>
                  <w:rFonts w:ascii="Cambria Math" w:hAnsi="Cambria Math"/>
                </w:rPr>
                <m:t>(1.4)(141.12)</m:t>
              </m:r>
            </m:den>
          </m:f>
          <m:r>
            <w:rPr>
              <w:rFonts w:ascii="Cambria Math" w:hAnsi="Cambria Math"/>
            </w:rPr>
            <m:t>=0.63</m:t>
          </m:r>
        </m:oMath>
      </m:oMathPara>
    </w:p>
    <w:p w14:paraId="4F740A6A" w14:textId="08E26766" w:rsidR="00C03306" w:rsidRPr="00136B68" w:rsidRDefault="00C03306" w:rsidP="00C03306">
      <w:pPr>
        <w:ind w:left="360"/>
      </w:pPr>
      <m:oMath>
        <m:r>
          <w:rPr>
            <w:rFonts w:ascii="Cambria Math" w:hAnsi="Cambria Math"/>
          </w:rPr>
          <m:t>∴</m:t>
        </m:r>
      </m:oMath>
      <w:r>
        <w:t xml:space="preserve"> As 0.</w:t>
      </w:r>
      <w:r w:rsidR="00225D30">
        <w:t>6</w:t>
      </w:r>
      <w:r w:rsidR="007A6D56">
        <w:t>3</w:t>
      </w:r>
      <w:r>
        <w:t xml:space="preserve"> &lt; 1.0, </w:t>
      </w:r>
      <w:r>
        <w:rPr>
          <w:u w:val="single"/>
        </w:rPr>
        <w:t>accept</w:t>
      </w:r>
      <w:r w:rsidRPr="00136B68">
        <w:rPr>
          <w:u w:val="single"/>
        </w:rPr>
        <w:t>.</w:t>
      </w:r>
    </w:p>
    <w:p w14:paraId="0F75625A" w14:textId="0A1D3053" w:rsidR="00DA2443" w:rsidRDefault="00DA2443" w:rsidP="00DA2443"/>
    <w:p w14:paraId="737F4828" w14:textId="77777777" w:rsidR="007613EE" w:rsidRDefault="007613EE" w:rsidP="00DA2443"/>
    <w:p w14:paraId="4DDC6FC7" w14:textId="273193E9" w:rsidR="00DA2443" w:rsidRPr="00DA2443" w:rsidRDefault="00E70FA6" w:rsidP="00DA2443">
      <w:pPr>
        <w:pStyle w:val="Heading4"/>
      </w:pPr>
      <m:oMath>
        <m:sSub>
          <m:sSubPr>
            <m:ctrlPr>
              <w:rPr>
                <w:rFonts w:ascii="Cambria Math" w:hAnsi="Cambria Math"/>
              </w:rPr>
            </m:ctrlPr>
          </m:sSubPr>
          <m:e>
            <m:r>
              <w:rPr>
                <w:rFonts w:ascii="Cambria Math" w:hAnsi="Cambria Math"/>
              </w:rPr>
              <m:t>F</m:t>
            </m:r>
          </m:e>
          <m:sub>
            <m:r>
              <w:rPr>
                <w:rFonts w:ascii="Cambria Math" w:hAnsi="Cambria Math"/>
              </w:rPr>
              <m:t>t,Ed</m:t>
            </m:r>
          </m:sub>
        </m:sSub>
      </m:oMath>
      <w:r w:rsidR="00DA2443">
        <w:t xml:space="preserve"> Calculation</w:t>
      </w:r>
    </w:p>
    <w:p w14:paraId="7EFBA002" w14:textId="05141957" w:rsidR="00BC219B" w:rsidRDefault="00335E69">
      <w:pPr>
        <w:spacing w:line="259" w:lineRule="auto"/>
      </w:pPr>
      <w:r>
        <w:t xml:space="preserve">From SCI P358 (also known as the </w:t>
      </w:r>
      <w:r w:rsidRPr="00335E69">
        <w:rPr>
          <w:i/>
          <w:iCs/>
        </w:rPr>
        <w:t>‘Green Book on Simple Joints’</w:t>
      </w:r>
      <w:r w:rsidR="00BC219B">
        <w:t>, the design tension force per bolt is given by</w:t>
      </w:r>
      <w:r>
        <w:t xml:space="preserve"> </w:t>
      </w:r>
      <w:sdt>
        <w:sdtPr>
          <w:id w:val="-745572270"/>
          <w:citation/>
        </w:sdtPr>
        <w:sdtEndPr/>
        <w:sdtContent>
          <w:r>
            <w:fldChar w:fldCharType="begin"/>
          </w:r>
          <w:r>
            <w:rPr>
              <w:lang w:val="en-US"/>
            </w:rPr>
            <w:instrText xml:space="preserve"> CITATION SCI14 \l 1033 </w:instrText>
          </w:r>
          <w:r>
            <w:fldChar w:fldCharType="separate"/>
          </w:r>
          <w:r w:rsidR="009F1A7A" w:rsidRPr="009F1A7A">
            <w:rPr>
              <w:noProof/>
              <w:lang w:val="en-US"/>
            </w:rPr>
            <w:t>(SCI, 2014)</w:t>
          </w:r>
          <w:r>
            <w:fldChar w:fldCharType="end"/>
          </w:r>
        </w:sdtContent>
      </w:sdt>
      <w:r w:rsidR="00BC219B">
        <w:t>:</w:t>
      </w:r>
    </w:p>
    <w:p w14:paraId="76ACFF7E" w14:textId="27AA7D9C" w:rsidR="00BC219B" w:rsidRPr="000B6FD8" w:rsidRDefault="00E70FA6" w:rsidP="00BC219B">
      <m:oMathPara>
        <m:oMath>
          <m:sSub>
            <m:sSubPr>
              <m:ctrlPr>
                <w:rPr>
                  <w:rFonts w:ascii="Cambria Math" w:hAnsi="Cambria Math"/>
                  <w:i/>
                </w:rPr>
              </m:ctrlPr>
            </m:sSubPr>
            <m:e>
              <m:r>
                <w:rPr>
                  <w:rFonts w:ascii="Cambria Math" w:hAnsi="Cambria Math"/>
                </w:rPr>
                <m:t>F</m:t>
              </m:r>
            </m:e>
            <m:sub>
              <m:r>
                <w:rPr>
                  <w:rFonts w:ascii="Cambria Math" w:hAnsi="Cambria Math"/>
                </w:rPr>
                <m:t>t,Ed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Ed</m:t>
                  </m:r>
                </m:sub>
              </m:sSub>
            </m:num>
            <m:den>
              <m:sSub>
                <m:sSubPr>
                  <m:ctrlPr>
                    <w:rPr>
                      <w:rFonts w:ascii="Cambria Math" w:hAnsi="Cambria Math"/>
                      <w:i/>
                    </w:rPr>
                  </m:ctrlPr>
                </m:sSubPr>
                <m:e>
                  <m:r>
                    <w:rPr>
                      <w:rFonts w:ascii="Cambria Math" w:hAnsi="Cambria Math"/>
                    </w:rPr>
                    <m:t>n</m:t>
                  </m:r>
                </m:e>
                <m:sub>
                  <m:r>
                    <w:rPr>
                      <w:rFonts w:ascii="Cambria Math" w:hAnsi="Cambria Math"/>
                    </w:rPr>
                    <m:t>r</m:t>
                  </m:r>
                </m:sub>
              </m:sSub>
              <m:r>
                <w:rPr>
                  <w:rFonts w:ascii="Cambria Math" w:hAnsi="Cambria Math"/>
                </w:rPr>
                <m:t>z</m:t>
              </m:r>
            </m:den>
          </m:f>
          <m:r>
            <w:rPr>
              <w:rFonts w:ascii="Cambria Math" w:hAnsi="Cambria Math"/>
            </w:rPr>
            <m:t>=</m:t>
          </m:r>
          <m:f>
            <m:fPr>
              <m:ctrlPr>
                <w:rPr>
                  <w:rFonts w:ascii="Cambria Math" w:hAnsi="Cambria Math"/>
                  <w:i/>
                </w:rPr>
              </m:ctrlPr>
            </m:fPr>
            <m:num>
              <m:r>
                <w:rPr>
                  <w:rFonts w:ascii="Cambria Math" w:hAnsi="Cambria Math"/>
                </w:rPr>
                <m:t>13.24×1</m:t>
              </m:r>
              <m:sSup>
                <m:sSupPr>
                  <m:ctrlPr>
                    <w:rPr>
                      <w:rFonts w:ascii="Cambria Math" w:hAnsi="Cambria Math"/>
                      <w:i/>
                    </w:rPr>
                  </m:ctrlPr>
                </m:sSupPr>
                <m:e>
                  <m:r>
                    <w:rPr>
                      <w:rFonts w:ascii="Cambria Math" w:hAnsi="Cambria Math"/>
                    </w:rPr>
                    <m:t>0</m:t>
                  </m:r>
                </m:e>
                <m:sup>
                  <m:r>
                    <w:rPr>
                      <w:rFonts w:ascii="Cambria Math" w:hAnsi="Cambria Math"/>
                    </w:rPr>
                    <m:t>3</m:t>
                  </m:r>
                </m:sup>
              </m:sSup>
            </m:num>
            <m:den>
              <m:r>
                <w:rPr>
                  <w:rFonts w:ascii="Cambria Math" w:hAnsi="Cambria Math"/>
                </w:rPr>
                <m:t>(2)(140×1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m:t>
              </m:r>
            </m:den>
          </m:f>
          <m:r>
            <w:rPr>
              <w:rFonts w:ascii="Cambria Math" w:hAnsi="Cambria Math"/>
            </w:rPr>
            <m:t>=</m:t>
          </m:r>
          <m:r>
            <m:rPr>
              <m:sty m:val="bi"/>
            </m:rPr>
            <w:rPr>
              <w:rFonts w:ascii="Cambria Math" w:hAnsi="Cambria Math"/>
            </w:rPr>
            <m:t>47.29 kN</m:t>
          </m:r>
        </m:oMath>
      </m:oMathPara>
    </w:p>
    <w:p w14:paraId="65D289B2" w14:textId="77777777" w:rsidR="00BC219B" w:rsidRDefault="00BC219B" w:rsidP="00BC219B">
      <w:r>
        <w:t>where:</w:t>
      </w:r>
    </w:p>
    <w:p w14:paraId="58F9547E" w14:textId="6ECE8C20" w:rsidR="00BC219B" w:rsidRDefault="00E70FA6" w:rsidP="00BC219B">
      <m:oMath>
        <m:sSub>
          <m:sSubPr>
            <m:ctrlPr>
              <w:rPr>
                <w:rFonts w:ascii="Cambria Math" w:hAnsi="Cambria Math"/>
                <w:i/>
              </w:rPr>
            </m:ctrlPr>
          </m:sSubPr>
          <m:e>
            <m:r>
              <w:rPr>
                <w:rFonts w:ascii="Cambria Math" w:hAnsi="Cambria Math"/>
              </w:rPr>
              <m:t>M</m:t>
            </m:r>
          </m:e>
          <m:sub>
            <m:r>
              <w:rPr>
                <w:rFonts w:ascii="Cambria Math" w:hAnsi="Cambria Math"/>
              </w:rPr>
              <m:t>Ed</m:t>
            </m:r>
          </m:sub>
        </m:sSub>
      </m:oMath>
      <w:r w:rsidR="00BC219B">
        <w:t xml:space="preserve"> , is the maximum bending moment of the beam = 1</w:t>
      </w:r>
      <w:r w:rsidR="007A6D56">
        <w:t>3.</w:t>
      </w:r>
      <w:r w:rsidR="00BC219B">
        <w:t>2</w:t>
      </w:r>
      <w:r w:rsidR="007A6D56">
        <w:t>4</w:t>
      </w:r>
      <w:r w:rsidR="00BC219B">
        <w:t xml:space="preserve"> kNm</w:t>
      </w:r>
    </w:p>
    <w:p w14:paraId="2E9C98AB" w14:textId="1A35C3BD" w:rsidR="00C03306" w:rsidRDefault="00E70FA6" w:rsidP="00BC219B">
      <m:oMath>
        <m:sSub>
          <m:sSubPr>
            <m:ctrlPr>
              <w:rPr>
                <w:rFonts w:ascii="Cambria Math" w:hAnsi="Cambria Math"/>
                <w:i/>
              </w:rPr>
            </m:ctrlPr>
          </m:sSubPr>
          <m:e>
            <m:r>
              <w:rPr>
                <w:rFonts w:ascii="Cambria Math" w:hAnsi="Cambria Math"/>
              </w:rPr>
              <m:t>n</m:t>
            </m:r>
          </m:e>
          <m:sub>
            <m:r>
              <w:rPr>
                <w:rFonts w:ascii="Cambria Math" w:hAnsi="Cambria Math"/>
              </w:rPr>
              <m:t>r</m:t>
            </m:r>
          </m:sub>
        </m:sSub>
      </m:oMath>
      <w:r w:rsidR="00C03306">
        <w:t xml:space="preserve"> , is the number of rows of bolts = 2</w:t>
      </w:r>
    </w:p>
    <w:p w14:paraId="702B5603" w14:textId="3DFC4CF8" w:rsidR="00BC219B" w:rsidRDefault="00BC219B" w:rsidP="00BC219B">
      <m:oMath>
        <m:r>
          <w:rPr>
            <w:rFonts w:ascii="Cambria Math" w:hAnsi="Cambria Math"/>
          </w:rPr>
          <m:t>z</m:t>
        </m:r>
      </m:oMath>
      <w:r>
        <w:t xml:space="preserve"> , </w:t>
      </w:r>
      <w:r w:rsidR="00C03306">
        <w:t>vertical spacing = 140mm</w:t>
      </w:r>
    </w:p>
    <w:p w14:paraId="219BF259" w14:textId="77777777" w:rsidR="00BC219B" w:rsidRDefault="00BC219B">
      <w:pPr>
        <w:spacing w:line="259" w:lineRule="auto"/>
      </w:pPr>
    </w:p>
    <w:p w14:paraId="75002CCD" w14:textId="4503559D" w:rsidR="007613EE" w:rsidRPr="00444E40" w:rsidRDefault="007613EE" w:rsidP="007613EE">
      <w:r w:rsidRPr="002271C2">
        <w:rPr>
          <w:b/>
          <w:bCs/>
        </w:rPr>
        <w:t xml:space="preserve">NOTE: </w:t>
      </w:r>
      <w:r>
        <w:t xml:space="preserve">Values for bolt shear resistance and tension resistance, </w:t>
      </w:r>
      <w:r>
        <w:rPr>
          <w:i/>
          <w:iCs/>
        </w:rPr>
        <w:t xml:space="preserve">sections 4.2.2 and 4.2.3 </w:t>
      </w:r>
      <w:r w:rsidRPr="00444E40">
        <w:t>respectively</w:t>
      </w:r>
      <w:r>
        <w:t xml:space="preserve">, can be checked against the values on page 431 of the Handbook of Structural Steelwork (Eurocode Edition) to prove that they are correct </w:t>
      </w:r>
      <w:sdt>
        <w:sdtPr>
          <w:id w:val="-1071571927"/>
          <w:citation/>
        </w:sdtPr>
        <w:sdtEndPr/>
        <w:sdtContent>
          <w:r>
            <w:fldChar w:fldCharType="begin"/>
          </w:r>
          <w:r>
            <w:rPr>
              <w:lang w:val="en-US"/>
            </w:rPr>
            <w:instrText xml:space="preserve"> CITATION BCS13 \l 1033 </w:instrText>
          </w:r>
          <w:r>
            <w:fldChar w:fldCharType="separate"/>
          </w:r>
          <w:r w:rsidR="009F1A7A" w:rsidRPr="009F1A7A">
            <w:rPr>
              <w:noProof/>
              <w:lang w:val="en-US"/>
            </w:rPr>
            <w:t>(BCSA, 2013)</w:t>
          </w:r>
          <w:r>
            <w:fldChar w:fldCharType="end"/>
          </w:r>
        </w:sdtContent>
      </w:sdt>
      <w:r>
        <w:t xml:space="preserve">. </w:t>
      </w:r>
    </w:p>
    <w:p w14:paraId="040E2285" w14:textId="1A81C1FC" w:rsidR="009E6ED7" w:rsidRDefault="009E6ED7">
      <w:pPr>
        <w:spacing w:line="259" w:lineRule="auto"/>
        <w:rPr>
          <w:u w:val="single"/>
        </w:rPr>
      </w:pPr>
      <w:r>
        <w:rPr>
          <w:u w:val="single"/>
        </w:rPr>
        <w:br w:type="page"/>
      </w:r>
    </w:p>
    <w:p w14:paraId="4F0AE497" w14:textId="7C65EA29" w:rsidR="009E6ED7" w:rsidRDefault="009E6ED7" w:rsidP="009E6ED7">
      <w:pPr>
        <w:pStyle w:val="Heading2"/>
      </w:pPr>
      <w:bookmarkStart w:id="158" w:name="_Toc231131418"/>
      <w:r>
        <w:lastRenderedPageBreak/>
        <w:t>Lifting lugs</w:t>
      </w:r>
      <w:bookmarkEnd w:id="158"/>
    </w:p>
    <w:p w14:paraId="68284060" w14:textId="2033DBE8" w:rsidR="005E7415" w:rsidRDefault="00C35CB8" w:rsidP="005E7415">
      <w:pPr>
        <w:pStyle w:val="Heading3"/>
      </w:pPr>
      <w:bookmarkStart w:id="159" w:name="_Toc231131419"/>
      <w:r>
        <w:t>Plate</w:t>
      </w:r>
      <w:r w:rsidR="005E7415">
        <w:t xml:space="preserve"> Check</w:t>
      </w:r>
      <w:bookmarkEnd w:id="159"/>
    </w:p>
    <w:p w14:paraId="1D1A5796" w14:textId="78E090A5" w:rsidR="00C35CB8" w:rsidRDefault="00C35CB8" w:rsidP="00C35CB8">
      <w:r>
        <w:t xml:space="preserve">Per clause 6.2.3(1), the design value of the tension force at each cross-section shall satisfy </w:t>
      </w:r>
      <w:sdt>
        <w:sdtPr>
          <w:id w:val="-2139492301"/>
          <w:citation/>
        </w:sdtPr>
        <w:sdtEndPr/>
        <w:sdtContent>
          <w:r>
            <w:fldChar w:fldCharType="begin"/>
          </w:r>
          <w:r>
            <w:instrText xml:space="preserve"> CITATION Bri05 \l 2057 </w:instrText>
          </w:r>
          <w:r>
            <w:fldChar w:fldCharType="separate"/>
          </w:r>
          <w:r w:rsidR="009F1A7A" w:rsidRPr="009F1A7A">
            <w:rPr>
              <w:noProof/>
            </w:rPr>
            <w:t>(BSI, 2005)</w:t>
          </w:r>
          <w:r>
            <w:fldChar w:fldCharType="end"/>
          </w:r>
        </w:sdtContent>
      </w:sdt>
      <w:r>
        <w:t>:</w:t>
      </w:r>
    </w:p>
    <w:p w14:paraId="407A3C48" w14:textId="2727FE8C" w:rsidR="00C35CB8" w:rsidRDefault="00E70FA6" w:rsidP="00C35CB8">
      <m:oMathPara>
        <m:oMath>
          <m:f>
            <m:fPr>
              <m:ctrlPr>
                <w:rPr>
                  <w:rFonts w:ascii="Cambria Math" w:hAnsi="Cambria Math"/>
                  <w:i/>
                </w:rPr>
              </m:ctrlPr>
            </m:fPr>
            <m:num>
              <m:sSub>
                <m:sSubPr>
                  <m:ctrlPr>
                    <w:rPr>
                      <w:rFonts w:ascii="Cambria Math" w:hAnsi="Cambria Math"/>
                      <w:i/>
                    </w:rPr>
                  </m:ctrlPr>
                </m:sSubPr>
                <m:e>
                  <m:r>
                    <w:rPr>
                      <w:rFonts w:ascii="Cambria Math" w:hAnsi="Cambria Math"/>
                    </w:rPr>
                    <m:t>N</m:t>
                  </m:r>
                </m:e>
                <m:sub>
                  <m:r>
                    <w:rPr>
                      <w:rFonts w:ascii="Cambria Math" w:hAnsi="Cambria Math"/>
                    </w:rPr>
                    <m:t>Ed</m:t>
                  </m:r>
                </m:sub>
              </m:sSub>
            </m:num>
            <m:den>
              <m:sSub>
                <m:sSubPr>
                  <m:ctrlPr>
                    <w:rPr>
                      <w:rFonts w:ascii="Cambria Math" w:hAnsi="Cambria Math"/>
                      <w:i/>
                    </w:rPr>
                  </m:ctrlPr>
                </m:sSubPr>
                <m:e>
                  <m:r>
                    <w:rPr>
                      <w:rFonts w:ascii="Cambria Math" w:hAnsi="Cambria Math"/>
                    </w:rPr>
                    <m:t>N</m:t>
                  </m:r>
                </m:e>
                <m:sub>
                  <m:r>
                    <w:rPr>
                      <w:rFonts w:ascii="Cambria Math" w:hAnsi="Cambria Math"/>
                    </w:rPr>
                    <m:t>t,Rd</m:t>
                  </m:r>
                </m:sub>
              </m:sSub>
            </m:den>
          </m:f>
          <m:r>
            <w:rPr>
              <w:rFonts w:ascii="Cambria Math" w:hAnsi="Cambria Math"/>
            </w:rPr>
            <m:t>≤1.0</m:t>
          </m:r>
        </m:oMath>
      </m:oMathPara>
    </w:p>
    <w:p w14:paraId="38745266" w14:textId="4EFE44AF" w:rsidR="00C35CB8" w:rsidRPr="00C35CB8" w:rsidRDefault="00C35CB8" w:rsidP="00C35CB8"/>
    <w:p w14:paraId="6B3AA2C6" w14:textId="77777777" w:rsidR="005E7415" w:rsidRPr="002E10AF" w:rsidRDefault="005E7415" w:rsidP="005E7415">
      <w:pPr>
        <w:pStyle w:val="Heading4"/>
      </w:pPr>
      <w:r>
        <w:t>Design parameters</w:t>
      </w:r>
    </w:p>
    <w:p w14:paraId="43838874" w14:textId="70EB355F" w:rsidR="005E7415" w:rsidRPr="002D2C99" w:rsidRDefault="00BF0B59" w:rsidP="005E7415">
      <w:pPr>
        <w:pStyle w:val="ListParagraph"/>
        <w:numPr>
          <w:ilvl w:val="0"/>
          <w:numId w:val="18"/>
        </w:numPr>
      </w:pPr>
      <w:r>
        <w:rPr>
          <w:rFonts w:eastAsiaTheme="majorEastAsia" w:cs="Arial"/>
        </w:rPr>
        <w:t>Axial force</w:t>
      </w:r>
      <w:r w:rsidR="005E7415" w:rsidRPr="00136B68">
        <w:rPr>
          <w:rFonts w:eastAsiaTheme="majorEastAsia" w:cs="Arial"/>
        </w:rPr>
        <w:t xml:space="preserve">, </w:t>
      </w:r>
      <m:oMath>
        <m:sSub>
          <m:sSubPr>
            <m:ctrlPr>
              <w:rPr>
                <w:rFonts w:ascii="Cambria Math" w:hAnsi="Cambria Math"/>
                <w:i/>
              </w:rPr>
            </m:ctrlPr>
          </m:sSubPr>
          <m:e>
            <m:r>
              <w:rPr>
                <w:rFonts w:ascii="Cambria Math" w:hAnsi="Cambria Math"/>
              </w:rPr>
              <m:t>N</m:t>
            </m:r>
          </m:e>
          <m:sub>
            <m:r>
              <w:rPr>
                <w:rFonts w:ascii="Cambria Math" w:hAnsi="Cambria Math"/>
              </w:rPr>
              <m:t>Ed</m:t>
            </m:r>
          </m:sub>
        </m:sSub>
      </m:oMath>
      <w:r w:rsidR="005E7415">
        <w:t xml:space="preserve"> = </w:t>
      </w:r>
      <w:r>
        <w:t>5703.6</w:t>
      </w:r>
      <w:r w:rsidR="005E7415">
        <w:t xml:space="preserve"> N</w:t>
      </w:r>
    </w:p>
    <w:p w14:paraId="2816B42A" w14:textId="77777777" w:rsidR="005E7415" w:rsidRPr="002D2C99" w:rsidRDefault="005E7415" w:rsidP="005E7415">
      <w:pPr>
        <w:pStyle w:val="ListParagraph"/>
        <w:numPr>
          <w:ilvl w:val="0"/>
          <w:numId w:val="18"/>
        </w:numPr>
      </w:pPr>
      <w:r w:rsidRPr="00136B68">
        <w:rPr>
          <w:rFonts w:eastAsiaTheme="majorEastAsia" w:cs="Arial"/>
        </w:rPr>
        <w:t xml:space="preserve">Hole diameter, </w:t>
      </w:r>
      <m:oMath>
        <m:r>
          <w:rPr>
            <w:rFonts w:ascii="Cambria Math" w:hAnsi="Cambria Math" w:cs="Arial"/>
          </w:rPr>
          <m:t>d</m:t>
        </m:r>
      </m:oMath>
      <w:r>
        <w:t xml:space="preserve"> = 36 mm</w:t>
      </w:r>
    </w:p>
    <w:p w14:paraId="0A0A89ED" w14:textId="77777777" w:rsidR="005E7415" w:rsidRDefault="005E7415" w:rsidP="005E7415">
      <w:pPr>
        <w:pStyle w:val="ListParagraph"/>
        <w:numPr>
          <w:ilvl w:val="0"/>
          <w:numId w:val="18"/>
        </w:numPr>
      </w:pPr>
      <w:r>
        <w:t xml:space="preserve">Edge distance, </w:t>
      </w:r>
      <m:oMath>
        <m:r>
          <w:rPr>
            <w:rFonts w:ascii="Cambria Math" w:hAnsi="Cambria Math"/>
          </w:rPr>
          <m:t>e</m:t>
        </m:r>
      </m:oMath>
      <w:r>
        <w:t xml:space="preserve"> = 55 mm</w:t>
      </w:r>
    </w:p>
    <w:p w14:paraId="5159F455" w14:textId="785F5190" w:rsidR="005E7415" w:rsidRDefault="005E7415" w:rsidP="005E7415">
      <w:pPr>
        <w:pStyle w:val="ListParagraph"/>
        <w:numPr>
          <w:ilvl w:val="0"/>
          <w:numId w:val="18"/>
        </w:numPr>
      </w:pPr>
      <w:r>
        <w:t xml:space="preserve">Width, </w:t>
      </w:r>
      <m:oMath>
        <m:r>
          <w:rPr>
            <w:rFonts w:ascii="Cambria Math" w:hAnsi="Cambria Math"/>
          </w:rPr>
          <m:t>b</m:t>
        </m:r>
      </m:oMath>
      <w:r>
        <w:t xml:space="preserve"> = </w:t>
      </w:r>
      <w:r w:rsidR="001E2A58">
        <w:t>18</w:t>
      </w:r>
      <w:r>
        <w:t>0 mm</w:t>
      </w:r>
    </w:p>
    <w:p w14:paraId="2686CD8D" w14:textId="42E221FC" w:rsidR="003C0B8A" w:rsidRDefault="003C0B8A" w:rsidP="005E7415">
      <w:pPr>
        <w:pStyle w:val="ListParagraph"/>
        <w:numPr>
          <w:ilvl w:val="0"/>
          <w:numId w:val="18"/>
        </w:numPr>
      </w:pPr>
      <w:r>
        <w:t xml:space="preserve">Cross-sectional area of bottom of lug, </w:t>
      </w:r>
      <m:oMath>
        <m:r>
          <w:rPr>
            <w:rFonts w:ascii="Cambria Math" w:hAnsi="Cambria Math"/>
          </w:rPr>
          <m:t>A=b.t=</m:t>
        </m:r>
        <m:r>
          <w:rPr>
            <w:rFonts w:ascii="Cambria Math" w:hAnsi="Cambria Math"/>
          </w:rPr>
          <m:t>18</m:t>
        </m:r>
        <m:r>
          <w:rPr>
            <w:rFonts w:ascii="Cambria Math" w:hAnsi="Cambria Math"/>
          </w:rPr>
          <m:t>0×25</m:t>
        </m:r>
      </m:oMath>
      <w:r>
        <w:t xml:space="preserve"> = </w:t>
      </w:r>
      <w:r w:rsidR="001E2A58">
        <w:t>45</w:t>
      </w:r>
      <w:r>
        <w:t>00 mm</w:t>
      </w:r>
      <w:r>
        <w:rPr>
          <w:vertAlign w:val="superscript"/>
        </w:rPr>
        <w:t>2</w:t>
      </w:r>
    </w:p>
    <w:p w14:paraId="02FF334E" w14:textId="77777777" w:rsidR="005E7415" w:rsidRDefault="005E7415" w:rsidP="005E7415">
      <w:pPr>
        <w:pStyle w:val="ListParagraph"/>
        <w:numPr>
          <w:ilvl w:val="0"/>
          <w:numId w:val="18"/>
        </w:numPr>
      </w:pPr>
      <w:r>
        <w:t xml:space="preserve">Lug Thickness, </w:t>
      </w:r>
      <m:oMath>
        <m:r>
          <w:rPr>
            <w:rFonts w:ascii="Cambria Math" w:hAnsi="Cambria Math"/>
          </w:rPr>
          <m:t>t</m:t>
        </m:r>
      </m:oMath>
      <w:r>
        <w:t xml:space="preserve"> = 25 mm &amp; 2 number cheek plates, </w:t>
      </w:r>
      <m:oMath>
        <m:sSub>
          <m:sSubPr>
            <m:ctrlPr>
              <w:rPr>
                <w:rFonts w:ascii="Cambria Math" w:hAnsi="Cambria Math"/>
                <w:i/>
              </w:rPr>
            </m:ctrlPr>
          </m:sSubPr>
          <m:e>
            <m:r>
              <w:rPr>
                <w:rFonts w:ascii="Cambria Math" w:hAnsi="Cambria Math"/>
              </w:rPr>
              <m:t>t</m:t>
            </m:r>
          </m:e>
          <m:sub>
            <m:r>
              <w:rPr>
                <w:rFonts w:ascii="Cambria Math" w:hAnsi="Cambria Math"/>
              </w:rPr>
              <m:t>cp</m:t>
            </m:r>
          </m:sub>
        </m:sSub>
      </m:oMath>
      <w:r>
        <w:t xml:space="preserve"> = 8 mm</w:t>
      </w:r>
    </w:p>
    <w:p w14:paraId="135FE352" w14:textId="77777777" w:rsidR="005E7415" w:rsidRDefault="005E7415" w:rsidP="005E7415">
      <w:r>
        <w:t xml:space="preserve"> </w:t>
      </w:r>
      <m:oMath>
        <m:sSub>
          <m:sSubPr>
            <m:ctrlPr>
              <w:rPr>
                <w:rFonts w:ascii="Cambria Math" w:hAnsi="Cambria Math"/>
                <w:i/>
              </w:rPr>
            </m:ctrlPr>
          </m:sSubPr>
          <m:e>
            <m:r>
              <w:rPr>
                <w:rFonts w:ascii="Cambria Math" w:hAnsi="Cambria Math"/>
              </w:rPr>
              <m:t>∴t</m:t>
            </m:r>
          </m:e>
          <m:sub>
            <m:r>
              <w:rPr>
                <w:rFonts w:ascii="Cambria Math" w:hAnsi="Cambria Math"/>
              </w:rPr>
              <m:t>eff</m:t>
            </m:r>
          </m:sub>
        </m:sSub>
        <m:r>
          <w:rPr>
            <w:rFonts w:ascii="Cambria Math" w:hAnsi="Cambria Math"/>
          </w:rPr>
          <m:t>=t+</m:t>
        </m:r>
        <m:sSub>
          <m:sSubPr>
            <m:ctrlPr>
              <w:rPr>
                <w:rFonts w:ascii="Cambria Math" w:hAnsi="Cambria Math"/>
                <w:i/>
              </w:rPr>
            </m:ctrlPr>
          </m:sSubPr>
          <m:e>
            <m:r>
              <w:rPr>
                <w:rFonts w:ascii="Cambria Math" w:hAnsi="Cambria Math"/>
              </w:rPr>
              <m:t>t</m:t>
            </m:r>
          </m:e>
          <m:sub>
            <m:r>
              <w:rPr>
                <w:rFonts w:ascii="Cambria Math" w:hAnsi="Cambria Math"/>
              </w:rPr>
              <m:t>cp</m:t>
            </m:r>
          </m:sub>
        </m:sSub>
        <m:r>
          <w:rPr>
            <w:rFonts w:ascii="Cambria Math" w:hAnsi="Cambria Math"/>
          </w:rPr>
          <m:t>=25+2</m:t>
        </m:r>
        <m:d>
          <m:dPr>
            <m:ctrlPr>
              <w:rPr>
                <w:rFonts w:ascii="Cambria Math" w:hAnsi="Cambria Math"/>
                <w:i/>
              </w:rPr>
            </m:ctrlPr>
          </m:dPr>
          <m:e>
            <m:r>
              <w:rPr>
                <w:rFonts w:ascii="Cambria Math" w:hAnsi="Cambria Math"/>
              </w:rPr>
              <m:t>8</m:t>
            </m:r>
          </m:e>
        </m:d>
        <m:r>
          <w:rPr>
            <w:rFonts w:ascii="Cambria Math" w:hAnsi="Cambria Math"/>
          </w:rPr>
          <m:t>=</m:t>
        </m:r>
        <m:r>
          <m:rPr>
            <m:sty m:val="bi"/>
          </m:rPr>
          <w:rPr>
            <w:rFonts w:ascii="Cambria Math" w:hAnsi="Cambria Math"/>
          </w:rPr>
          <m:t>41 mm</m:t>
        </m:r>
      </m:oMath>
      <w:r>
        <w:t xml:space="preserve"> </w:t>
      </w:r>
    </w:p>
    <w:p w14:paraId="2747AA03" w14:textId="77777777" w:rsidR="00C35CB8" w:rsidRDefault="00C35CB8" w:rsidP="005E7415"/>
    <w:p w14:paraId="5015B176" w14:textId="1CA95EE5" w:rsidR="00C35CB8" w:rsidRDefault="00C35CB8" w:rsidP="00C35CB8">
      <w:pPr>
        <w:pStyle w:val="Heading4"/>
      </w:pPr>
      <w:r>
        <w:t>Net section tension</w:t>
      </w:r>
    </w:p>
    <w:p w14:paraId="6B45D51B" w14:textId="55E1B4C3" w:rsidR="00C35CB8" w:rsidRDefault="00335E69" w:rsidP="00C35CB8">
      <w:r>
        <w:t xml:space="preserve">Per BS EN 1993-1-1 </w:t>
      </w:r>
      <w:r w:rsidRPr="00333DDA">
        <w:t>§</w:t>
      </w:r>
      <w:r w:rsidR="00C35CB8">
        <w:t xml:space="preserve">6.2.3(4), the net section at holes for fasteners is given by </w:t>
      </w:r>
      <w:sdt>
        <w:sdtPr>
          <w:id w:val="1372956106"/>
          <w:citation/>
        </w:sdtPr>
        <w:sdtEndPr/>
        <w:sdtContent>
          <w:r w:rsidR="00C35CB8">
            <w:fldChar w:fldCharType="begin"/>
          </w:r>
          <w:r w:rsidR="00C35CB8">
            <w:instrText xml:space="preserve"> CITATION Bri05 \l 2057 </w:instrText>
          </w:r>
          <w:r w:rsidR="00C35CB8">
            <w:fldChar w:fldCharType="separate"/>
          </w:r>
          <w:r w:rsidR="009F1A7A" w:rsidRPr="009F1A7A">
            <w:rPr>
              <w:noProof/>
            </w:rPr>
            <w:t>(BSI, 2005)</w:t>
          </w:r>
          <w:r w:rsidR="00C35CB8">
            <w:fldChar w:fldCharType="end"/>
          </w:r>
        </w:sdtContent>
      </w:sdt>
      <w:r w:rsidR="00C35CB8">
        <w:t>:</w:t>
      </w:r>
    </w:p>
    <w:p w14:paraId="2FD81AF9" w14:textId="1C7F61CE" w:rsidR="003C0B8A" w:rsidRPr="00C35CB8" w:rsidRDefault="00E70FA6" w:rsidP="00C35CB8">
      <m:oMathPara>
        <m:oMath>
          <m:sSub>
            <m:sSubPr>
              <m:ctrlPr>
                <w:rPr>
                  <w:rFonts w:ascii="Cambria Math" w:hAnsi="Cambria Math"/>
                  <w:i/>
                </w:rPr>
              </m:ctrlPr>
            </m:sSubPr>
            <m:e>
              <m:r>
                <w:rPr>
                  <w:rFonts w:ascii="Cambria Math" w:hAnsi="Cambria Math"/>
                </w:rPr>
                <m:t>N</m:t>
              </m:r>
            </m:e>
            <m:sub>
              <m:r>
                <w:rPr>
                  <w:rFonts w:ascii="Cambria Math" w:hAnsi="Cambria Math"/>
                </w:rPr>
                <m:t>net,Rd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sSub>
                    <m:sSubPr>
                      <m:ctrlPr>
                        <w:rPr>
                          <w:rFonts w:ascii="Cambria Math" w:hAnsi="Cambria Math"/>
                          <w:i/>
                        </w:rPr>
                      </m:ctrlPr>
                    </m:sSubPr>
                    <m:e>
                      <m:r>
                        <w:rPr>
                          <w:rFonts w:ascii="Cambria Math" w:hAnsi="Cambria Math"/>
                        </w:rPr>
                        <m:t>A</m:t>
                      </m:r>
                    </m:e>
                    <m:sub>
                      <m:r>
                        <w:rPr>
                          <w:rFonts w:ascii="Cambria Math" w:hAnsi="Cambria Math"/>
                        </w:rPr>
                        <m:t>net</m:t>
                      </m:r>
                    </m:sub>
                  </m:sSub>
                  <m:r>
                    <w:rPr>
                      <w:rFonts w:ascii="Cambria Math" w:hAnsi="Cambria Math"/>
                    </w:rPr>
                    <m:t>f</m:t>
                  </m:r>
                </m:e>
                <m:sub>
                  <m:r>
                    <w:rPr>
                      <w:rFonts w:ascii="Cambria Math" w:hAnsi="Cambria Math"/>
                    </w:rPr>
                    <m:t>u</m:t>
                  </m:r>
                </m:sub>
              </m:sSub>
            </m:num>
            <m:den>
              <m:sSub>
                <m:sSubPr>
                  <m:ctrlPr>
                    <w:rPr>
                      <w:rFonts w:ascii="Cambria Math" w:hAnsi="Cambria Math"/>
                      <w:i/>
                    </w:rPr>
                  </m:ctrlPr>
                </m:sSubPr>
                <m:e>
                  <m:r>
                    <w:rPr>
                      <w:rFonts w:ascii="Cambria Math" w:hAnsi="Cambria Math"/>
                    </w:rPr>
                    <m:t>γ</m:t>
                  </m:r>
                </m:e>
                <m:sub>
                  <m:r>
                    <w:rPr>
                      <w:rFonts w:ascii="Cambria Math" w:hAnsi="Cambria Math"/>
                    </w:rPr>
                    <m:t>M2</m:t>
                  </m:r>
                </m:sub>
              </m:sSub>
            </m:den>
          </m:f>
        </m:oMath>
      </m:oMathPara>
    </w:p>
    <w:p w14:paraId="26B13471" w14:textId="3E867530" w:rsidR="00C35CB8" w:rsidRDefault="00C35CB8" w:rsidP="00C35CB8">
      <w:r>
        <w:t>where:</w:t>
      </w:r>
    </w:p>
    <w:p w14:paraId="17043760" w14:textId="3497B595" w:rsidR="00C173C6" w:rsidRDefault="00E70FA6" w:rsidP="00C35CB8">
      <m:oMath>
        <m:sSub>
          <m:sSubPr>
            <m:ctrlPr>
              <w:rPr>
                <w:rFonts w:ascii="Cambria Math" w:hAnsi="Cambria Math"/>
                <w:i/>
              </w:rPr>
            </m:ctrlPr>
          </m:sSubPr>
          <m:e>
            <m:r>
              <w:rPr>
                <w:rFonts w:ascii="Cambria Math" w:hAnsi="Cambria Math"/>
              </w:rPr>
              <m:t>A</m:t>
            </m:r>
          </m:e>
          <m:sub>
            <m:r>
              <w:rPr>
                <w:rFonts w:ascii="Cambria Math" w:hAnsi="Cambria Math"/>
              </w:rPr>
              <m:t>net</m:t>
            </m:r>
          </m:sub>
        </m:sSub>
      </m:oMath>
      <w:r w:rsidR="00C173C6">
        <w:t xml:space="preserve"> is the net cross-sectional area including the hole </w:t>
      </w:r>
      <m:oMath>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0</m:t>
            </m:r>
          </m:sub>
        </m:sSub>
        <m:r>
          <w:rPr>
            <w:rFonts w:ascii="Cambria Math" w:hAnsi="Cambria Math"/>
          </w:rPr>
          <m:t>)</m:t>
        </m:r>
      </m:oMath>
      <w:r w:rsidR="00C173C6">
        <w:t xml:space="preserve"> and is given by:</w:t>
      </w:r>
    </w:p>
    <w:p w14:paraId="07AD83E1" w14:textId="4702CCF4" w:rsidR="00C173C6" w:rsidRDefault="00E70FA6" w:rsidP="00C35CB8">
      <m:oMathPara>
        <m:oMath>
          <m:sSub>
            <m:sSubPr>
              <m:ctrlPr>
                <w:rPr>
                  <w:rFonts w:ascii="Cambria Math" w:hAnsi="Cambria Math"/>
                  <w:i/>
                </w:rPr>
              </m:ctrlPr>
            </m:sSubPr>
            <m:e>
              <m:r>
                <w:rPr>
                  <w:rFonts w:ascii="Cambria Math" w:hAnsi="Cambria Math"/>
                </w:rPr>
                <m:t>A</m:t>
              </m:r>
            </m:e>
            <m:sub>
              <m:r>
                <w:rPr>
                  <w:rFonts w:ascii="Cambria Math" w:hAnsi="Cambria Math"/>
                </w:rPr>
                <m:t>net</m:t>
              </m:r>
            </m:sub>
          </m:sSub>
          <m:r>
            <w:rPr>
              <w:rFonts w:ascii="Cambria Math" w:hAnsi="Cambria Math"/>
            </w:rPr>
            <m:t>=</m:t>
          </m:r>
          <m:d>
            <m:dPr>
              <m:ctrlPr>
                <w:rPr>
                  <w:rFonts w:ascii="Cambria Math" w:hAnsi="Cambria Math"/>
                  <w:i/>
                </w:rPr>
              </m:ctrlPr>
            </m:dPr>
            <m:e>
              <m:r>
                <w:rPr>
                  <w:rFonts w:ascii="Cambria Math" w:hAnsi="Cambria Math"/>
                </w:rPr>
                <m:t>b-</m:t>
              </m:r>
              <m:sSub>
                <m:sSubPr>
                  <m:ctrlPr>
                    <w:rPr>
                      <w:rFonts w:ascii="Cambria Math" w:hAnsi="Cambria Math"/>
                      <w:i/>
                    </w:rPr>
                  </m:ctrlPr>
                </m:sSubPr>
                <m:e>
                  <m:r>
                    <w:rPr>
                      <w:rFonts w:ascii="Cambria Math" w:hAnsi="Cambria Math"/>
                    </w:rPr>
                    <m:t>d</m:t>
                  </m:r>
                </m:e>
                <m:sub>
                  <m:r>
                    <w:rPr>
                      <w:rFonts w:ascii="Cambria Math" w:hAnsi="Cambria Math"/>
                    </w:rPr>
                    <m:t>0</m:t>
                  </m:r>
                </m:sub>
              </m:sSub>
            </m:e>
          </m:d>
          <m:r>
            <w:rPr>
              <w:rFonts w:ascii="Cambria Math" w:hAnsi="Cambria Math"/>
            </w:rPr>
            <m:t>.t=</m:t>
          </m:r>
          <m:d>
            <m:dPr>
              <m:ctrlPr>
                <w:rPr>
                  <w:rFonts w:ascii="Cambria Math" w:hAnsi="Cambria Math"/>
                  <w:i/>
                </w:rPr>
              </m:ctrlPr>
            </m:dPr>
            <m:e>
              <m:r>
                <w:rPr>
                  <w:rFonts w:ascii="Cambria Math" w:hAnsi="Cambria Math"/>
                </w:rPr>
                <m:t>18</m:t>
              </m:r>
              <m:r>
                <w:rPr>
                  <w:rFonts w:ascii="Cambria Math" w:hAnsi="Cambria Math"/>
                </w:rPr>
                <m:t>0-36</m:t>
              </m:r>
            </m:e>
          </m:d>
          <m:d>
            <m:dPr>
              <m:ctrlPr>
                <w:rPr>
                  <w:rFonts w:ascii="Cambria Math" w:hAnsi="Cambria Math"/>
                  <w:i/>
                </w:rPr>
              </m:ctrlPr>
            </m:dPr>
            <m:e>
              <m:r>
                <w:rPr>
                  <w:rFonts w:ascii="Cambria Math" w:hAnsi="Cambria Math"/>
                </w:rPr>
                <m:t>25</m:t>
              </m:r>
            </m:e>
          </m:d>
          <m:r>
            <w:rPr>
              <w:rFonts w:ascii="Cambria Math" w:hAnsi="Cambria Math"/>
            </w:rPr>
            <m:t>=</m:t>
          </m:r>
          <m:r>
            <w:rPr>
              <w:rFonts w:ascii="Cambria Math" w:hAnsi="Cambria Math"/>
            </w:rPr>
            <m:t>36</m:t>
          </m:r>
          <m:r>
            <w:rPr>
              <w:rFonts w:ascii="Cambria Math" w:hAnsi="Cambria Math"/>
            </w:rPr>
            <m:t>00 m</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3F4FD5E0" w14:textId="5CC35E58" w:rsidR="00C173C6" w:rsidRDefault="00E70FA6" w:rsidP="00C35CB8">
      <m:oMath>
        <m:sSub>
          <m:sSubPr>
            <m:ctrlPr>
              <w:rPr>
                <w:rFonts w:ascii="Cambria Math" w:hAnsi="Cambria Math"/>
                <w:i/>
              </w:rPr>
            </m:ctrlPr>
          </m:sSubPr>
          <m:e>
            <m:r>
              <w:rPr>
                <w:rFonts w:ascii="Cambria Math" w:hAnsi="Cambria Math"/>
              </w:rPr>
              <m:t>f</m:t>
            </m:r>
          </m:e>
          <m:sub>
            <m:r>
              <w:rPr>
                <w:rFonts w:ascii="Cambria Math" w:hAnsi="Cambria Math"/>
              </w:rPr>
              <m:t>u</m:t>
            </m:r>
          </m:sub>
        </m:sSub>
      </m:oMath>
      <w:r w:rsidR="00C173C6">
        <w:t xml:space="preserve"> , </w:t>
      </w:r>
      <w:r w:rsidR="001A6BDE">
        <w:t>the ultimate tensile strength of S275 = 410 MPa</w:t>
      </w:r>
      <w:r w:rsidR="00C173C6">
        <w:t xml:space="preserve"> </w:t>
      </w:r>
    </w:p>
    <w:p w14:paraId="1381D90A" w14:textId="05AC3C90" w:rsidR="00C173C6" w:rsidRDefault="00E70FA6" w:rsidP="00C35CB8">
      <m:oMath>
        <m:sSub>
          <m:sSubPr>
            <m:ctrlPr>
              <w:rPr>
                <w:rFonts w:ascii="Cambria Math" w:hAnsi="Cambria Math"/>
                <w:i/>
              </w:rPr>
            </m:ctrlPr>
          </m:sSubPr>
          <m:e>
            <m:r>
              <w:rPr>
                <w:rFonts w:ascii="Cambria Math" w:hAnsi="Cambria Math"/>
              </w:rPr>
              <m:t>γ</m:t>
            </m:r>
          </m:e>
          <m:sub>
            <m:r>
              <w:rPr>
                <w:rFonts w:ascii="Cambria Math" w:hAnsi="Cambria Math"/>
              </w:rPr>
              <m:t>M2</m:t>
            </m:r>
          </m:sub>
        </m:sSub>
      </m:oMath>
      <w:r w:rsidR="00C173C6">
        <w:t>, the partial safety factor</w:t>
      </w:r>
      <w:r w:rsidR="00150A61">
        <w:t xml:space="preserve"> for connection failure</w:t>
      </w:r>
      <w:r w:rsidR="00C173C6">
        <w:t xml:space="preserve"> = 1.</w:t>
      </w:r>
      <w:r w:rsidR="003C0B8A">
        <w:t>25</w:t>
      </w:r>
    </w:p>
    <w:p w14:paraId="7B71021B" w14:textId="472E4A64" w:rsidR="003C0B8A" w:rsidRPr="00C35CB8" w:rsidRDefault="00E70FA6" w:rsidP="003C0B8A">
      <m:oMathPara>
        <m:oMath>
          <m:sSub>
            <m:sSubPr>
              <m:ctrlPr>
                <w:rPr>
                  <w:rFonts w:ascii="Cambria Math" w:hAnsi="Cambria Math"/>
                  <w:i/>
                </w:rPr>
              </m:ctrlPr>
            </m:sSubPr>
            <m:e>
              <m:r>
                <w:rPr>
                  <w:rFonts w:ascii="Cambria Math" w:hAnsi="Cambria Math"/>
                </w:rPr>
                <m:t>∴N</m:t>
              </m:r>
            </m:e>
            <m:sub>
              <m:r>
                <w:rPr>
                  <w:rFonts w:ascii="Cambria Math" w:hAnsi="Cambria Math"/>
                </w:rPr>
                <m:t>net,Rd</m:t>
              </m:r>
            </m:sub>
          </m:sSub>
          <m:r>
            <w:rPr>
              <w:rFonts w:ascii="Cambria Math" w:hAnsi="Cambria Math"/>
            </w:rPr>
            <m:t xml:space="preserve">= </m:t>
          </m:r>
          <m:f>
            <m:fPr>
              <m:ctrlPr>
                <w:rPr>
                  <w:rFonts w:ascii="Cambria Math" w:hAnsi="Cambria Math"/>
                  <w:i/>
                </w:rPr>
              </m:ctrlPr>
            </m:fPr>
            <m:num>
              <m:r>
                <w:rPr>
                  <w:rFonts w:ascii="Cambria Math" w:hAnsi="Cambria Math"/>
                </w:rPr>
                <m:t>(</m:t>
              </m:r>
              <m:r>
                <w:rPr>
                  <w:rFonts w:ascii="Cambria Math" w:hAnsi="Cambria Math"/>
                </w:rPr>
                <m:t>36</m:t>
              </m:r>
              <m:r>
                <w:rPr>
                  <w:rFonts w:ascii="Cambria Math" w:hAnsi="Cambria Math"/>
                </w:rPr>
                <m:t>00)(410)</m:t>
              </m:r>
            </m:num>
            <m:den>
              <m:r>
                <w:rPr>
                  <w:rFonts w:ascii="Cambria Math" w:hAnsi="Cambria Math"/>
                </w:rPr>
                <m:t>1.25</m:t>
              </m:r>
            </m:den>
          </m:f>
          <m:r>
            <w:rPr>
              <w:rFonts w:ascii="Cambria Math" w:hAnsi="Cambria Math"/>
            </w:rPr>
            <m:t xml:space="preserve">= </m:t>
          </m:r>
          <m:r>
            <m:rPr>
              <m:sty m:val="bi"/>
            </m:rPr>
            <w:rPr>
              <w:rFonts w:ascii="Cambria Math" w:hAnsi="Cambria Math"/>
            </w:rPr>
            <m:t>1</m:t>
          </m:r>
          <m:r>
            <m:rPr>
              <m:sty m:val="bi"/>
            </m:rPr>
            <w:rPr>
              <w:rFonts w:ascii="Cambria Math" w:hAnsi="Cambria Math"/>
            </w:rPr>
            <m:t>180</m:t>
          </m:r>
          <m:r>
            <m:rPr>
              <m:sty m:val="bi"/>
            </m:rPr>
            <w:rPr>
              <w:rFonts w:ascii="Cambria Math" w:hAnsi="Cambria Math"/>
            </w:rPr>
            <m:t>.8 kN</m:t>
          </m:r>
        </m:oMath>
      </m:oMathPara>
    </w:p>
    <w:p w14:paraId="3B13A36B" w14:textId="641AE5D5" w:rsidR="003C0B8A" w:rsidRDefault="00702411" w:rsidP="00C35CB8">
      <m:oMath>
        <m:r>
          <w:rPr>
            <w:rFonts w:ascii="Cambria Math" w:hAnsi="Cambria Math"/>
          </w:rPr>
          <m:t>∴</m:t>
        </m:r>
      </m:oMath>
      <w:r>
        <w:t xml:space="preserve"> </w:t>
      </w:r>
      <w:r w:rsidR="003C0B8A">
        <w:t xml:space="preserve">As </w:t>
      </w:r>
      <w:r w:rsidR="00BF0B59">
        <w:t>5.7</w:t>
      </w:r>
      <w:r w:rsidR="003C0B8A">
        <w:t xml:space="preserve"> kN &lt;&lt; 1</w:t>
      </w:r>
      <w:r w:rsidR="001E2A58">
        <w:t>180</w:t>
      </w:r>
      <w:r>
        <w:t>.8 k</w:t>
      </w:r>
      <w:r w:rsidR="003C0B8A">
        <w:t xml:space="preserve">N, </w:t>
      </w:r>
      <w:r w:rsidR="003C0B8A" w:rsidRPr="003C0B8A">
        <w:rPr>
          <w:u w:val="single"/>
        </w:rPr>
        <w:t>the hole will not fracture.</w:t>
      </w:r>
    </w:p>
    <w:p w14:paraId="11EBB1DB" w14:textId="61B40F3B" w:rsidR="00C35CB8" w:rsidRDefault="00C35CB8" w:rsidP="00C35CB8">
      <w:r>
        <w:t xml:space="preserve"> </w:t>
      </w:r>
    </w:p>
    <w:p w14:paraId="0A2E3420" w14:textId="77777777" w:rsidR="005E7415" w:rsidRDefault="005E7415" w:rsidP="005E7415">
      <w:pPr>
        <w:pStyle w:val="Heading4"/>
      </w:pPr>
      <w:r>
        <w:lastRenderedPageBreak/>
        <w:t>Gross section yielding</w:t>
      </w:r>
    </w:p>
    <w:p w14:paraId="299275AF" w14:textId="36FD3E5F" w:rsidR="005E7415" w:rsidRDefault="00335E69" w:rsidP="005E7415">
      <w:r>
        <w:t xml:space="preserve">Per BS EN 1993-1-1 </w:t>
      </w:r>
      <w:r w:rsidRPr="00333DDA">
        <w:t>§</w:t>
      </w:r>
      <w:r w:rsidR="005E7415">
        <w:t xml:space="preserve">6.2.3(2), the plastic resistance of the gross cross-section is given by </w:t>
      </w:r>
      <w:sdt>
        <w:sdtPr>
          <w:id w:val="-1865665213"/>
          <w:citation/>
        </w:sdtPr>
        <w:sdtEndPr/>
        <w:sdtContent>
          <w:r w:rsidR="005E7415">
            <w:fldChar w:fldCharType="begin"/>
          </w:r>
          <w:r w:rsidR="005E7415">
            <w:instrText xml:space="preserve"> CITATION Bri05 \l 2057 </w:instrText>
          </w:r>
          <w:r w:rsidR="005E7415">
            <w:fldChar w:fldCharType="separate"/>
          </w:r>
          <w:r w:rsidR="009F1A7A" w:rsidRPr="009F1A7A">
            <w:rPr>
              <w:noProof/>
            </w:rPr>
            <w:t>(BSI, 2005)</w:t>
          </w:r>
          <w:r w:rsidR="005E7415">
            <w:fldChar w:fldCharType="end"/>
          </w:r>
        </w:sdtContent>
      </w:sdt>
      <w:r w:rsidR="005E7415">
        <w:t>:</w:t>
      </w:r>
    </w:p>
    <w:p w14:paraId="66AAD3CC" w14:textId="5C806979" w:rsidR="005E7415" w:rsidRPr="00702411" w:rsidRDefault="00E70FA6" w:rsidP="005E7415">
      <w:pPr>
        <w:rPr>
          <w:b/>
          <w:bCs/>
        </w:rPr>
      </w:pPr>
      <m:oMathPara>
        <m:oMath>
          <m:sSub>
            <m:sSubPr>
              <m:ctrlPr>
                <w:rPr>
                  <w:rFonts w:ascii="Cambria Math" w:hAnsi="Cambria Math"/>
                  <w:i/>
                </w:rPr>
              </m:ctrlPr>
            </m:sSubPr>
            <m:e>
              <m:r>
                <w:rPr>
                  <w:rFonts w:ascii="Cambria Math" w:hAnsi="Cambria Math"/>
                </w:rPr>
                <m:t>N</m:t>
              </m:r>
            </m:e>
            <m:sub>
              <m:r>
                <w:rPr>
                  <w:rFonts w:ascii="Cambria Math" w:hAnsi="Cambria Math"/>
                </w:rPr>
                <m:t>pl,Rd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Af</m:t>
                  </m:r>
                </m:e>
                <m:sub>
                  <m:r>
                    <w:rPr>
                      <w:rFonts w:ascii="Cambria Math" w:hAnsi="Cambria Math"/>
                    </w:rPr>
                    <m:t>y</m:t>
                  </m:r>
                </m:sub>
              </m:sSub>
            </m:num>
            <m:den>
              <m:sSub>
                <m:sSubPr>
                  <m:ctrlPr>
                    <w:rPr>
                      <w:rFonts w:ascii="Cambria Math" w:hAnsi="Cambria Math"/>
                      <w:i/>
                    </w:rPr>
                  </m:ctrlPr>
                </m:sSubPr>
                <m:e>
                  <m:r>
                    <w:rPr>
                      <w:rFonts w:ascii="Cambria Math" w:hAnsi="Cambria Math"/>
                    </w:rPr>
                    <m:t>γ</m:t>
                  </m:r>
                </m:e>
                <m:sub>
                  <m:r>
                    <w:rPr>
                      <w:rFonts w:ascii="Cambria Math" w:hAnsi="Cambria Math"/>
                    </w:rPr>
                    <m:t>M0</m:t>
                  </m:r>
                </m:sub>
              </m:sSub>
            </m:den>
          </m:f>
        </m:oMath>
      </m:oMathPara>
    </w:p>
    <w:p w14:paraId="5359D699" w14:textId="22402C61" w:rsidR="00702411" w:rsidRDefault="00702411" w:rsidP="004E7588">
      <w:pPr>
        <w:jc w:val="both"/>
      </w:pPr>
      <w:r>
        <w:t>where:</w:t>
      </w:r>
    </w:p>
    <w:p w14:paraId="28CF07B0" w14:textId="7ADF6D75" w:rsidR="00702411" w:rsidRDefault="00702411" w:rsidP="00702411">
      <m:oMath>
        <m:r>
          <w:rPr>
            <w:rFonts w:ascii="Cambria Math" w:hAnsi="Cambria Math"/>
          </w:rPr>
          <m:t>A</m:t>
        </m:r>
      </m:oMath>
      <w:r>
        <w:t xml:space="preserve">, the cross-sectional area = </w:t>
      </w:r>
      <w:r w:rsidR="001E2A58">
        <w:t>45</w:t>
      </w:r>
      <w:r>
        <w:t>00 mm</w:t>
      </w:r>
      <w:r>
        <w:rPr>
          <w:vertAlign w:val="superscript"/>
        </w:rPr>
        <w:t>2</w:t>
      </w:r>
    </w:p>
    <w:p w14:paraId="0C839842" w14:textId="77777777" w:rsidR="001A6BDE" w:rsidRDefault="00E70FA6" w:rsidP="001A6BDE">
      <m:oMath>
        <m:sSub>
          <m:sSubPr>
            <m:ctrlPr>
              <w:rPr>
                <w:rFonts w:ascii="Cambria Math" w:hAnsi="Cambria Math"/>
                <w:i/>
              </w:rPr>
            </m:ctrlPr>
          </m:sSubPr>
          <m:e>
            <m:r>
              <w:rPr>
                <w:rFonts w:ascii="Cambria Math" w:hAnsi="Cambria Math"/>
              </w:rPr>
              <m:t>f</m:t>
            </m:r>
          </m:e>
          <m:sub>
            <m:r>
              <w:rPr>
                <w:rFonts w:ascii="Cambria Math" w:hAnsi="Cambria Math"/>
              </w:rPr>
              <m:t>y</m:t>
            </m:r>
          </m:sub>
        </m:sSub>
      </m:oMath>
      <w:r w:rsidR="001A6BDE">
        <w:t xml:space="preserve"> , yield strength for S275 where t&gt;16mm = 265 MPa </w:t>
      </w:r>
    </w:p>
    <w:p w14:paraId="0763AC06" w14:textId="25B3208C" w:rsidR="00702411" w:rsidRDefault="00E70FA6" w:rsidP="00702411">
      <m:oMath>
        <m:sSub>
          <m:sSubPr>
            <m:ctrlPr>
              <w:rPr>
                <w:rFonts w:ascii="Cambria Math" w:hAnsi="Cambria Math"/>
                <w:i/>
              </w:rPr>
            </m:ctrlPr>
          </m:sSubPr>
          <m:e>
            <m:r>
              <w:rPr>
                <w:rFonts w:ascii="Cambria Math" w:hAnsi="Cambria Math"/>
              </w:rPr>
              <m:t>γ</m:t>
            </m:r>
          </m:e>
          <m:sub>
            <m:r>
              <w:rPr>
                <w:rFonts w:ascii="Cambria Math" w:hAnsi="Cambria Math"/>
              </w:rPr>
              <m:t>M0</m:t>
            </m:r>
          </m:sub>
        </m:sSub>
      </m:oMath>
      <w:r w:rsidR="00702411">
        <w:t>, the partial safety factor = 1.0</w:t>
      </w:r>
    </w:p>
    <w:p w14:paraId="086AC8CC" w14:textId="089EB2C6" w:rsidR="00702411" w:rsidRPr="00702411" w:rsidRDefault="00E70FA6" w:rsidP="00702411">
      <w:pPr>
        <w:rPr>
          <w:b/>
          <w:bCs/>
        </w:rPr>
      </w:pPr>
      <m:oMathPara>
        <m:oMath>
          <m:sSub>
            <m:sSubPr>
              <m:ctrlPr>
                <w:rPr>
                  <w:rFonts w:ascii="Cambria Math" w:hAnsi="Cambria Math"/>
                  <w:i/>
                </w:rPr>
              </m:ctrlPr>
            </m:sSubPr>
            <m:e>
              <m:r>
                <w:rPr>
                  <w:rFonts w:ascii="Cambria Math" w:hAnsi="Cambria Math"/>
                </w:rPr>
                <m:t>∴N</m:t>
              </m:r>
            </m:e>
            <m:sub>
              <m:r>
                <w:rPr>
                  <w:rFonts w:ascii="Cambria Math" w:hAnsi="Cambria Math"/>
                </w:rPr>
                <m:t>pl,Rd</m:t>
              </m:r>
            </m:sub>
          </m:sSub>
          <m:r>
            <w:rPr>
              <w:rFonts w:ascii="Cambria Math" w:hAnsi="Cambria Math"/>
            </w:rPr>
            <m:t>=</m:t>
          </m:r>
          <m:f>
            <m:fPr>
              <m:ctrlPr>
                <w:rPr>
                  <w:rFonts w:ascii="Cambria Math" w:hAnsi="Cambria Math"/>
                  <w:i/>
                </w:rPr>
              </m:ctrlPr>
            </m:fPr>
            <m:num>
              <m:r>
                <w:rPr>
                  <w:rFonts w:ascii="Cambria Math" w:hAnsi="Cambria Math"/>
                </w:rPr>
                <m:t>(</m:t>
              </m:r>
              <m:r>
                <w:rPr>
                  <w:rFonts w:ascii="Cambria Math" w:hAnsi="Cambria Math"/>
                </w:rPr>
                <m:t>45</m:t>
              </m:r>
              <m:r>
                <w:rPr>
                  <w:rFonts w:ascii="Cambria Math" w:hAnsi="Cambria Math"/>
                </w:rPr>
                <m:t>00)(265)</m:t>
              </m:r>
            </m:num>
            <m:den>
              <m:r>
                <w:rPr>
                  <w:rFonts w:ascii="Cambria Math" w:hAnsi="Cambria Math"/>
                </w:rPr>
                <m:t>1.0</m:t>
              </m:r>
            </m:den>
          </m:f>
          <m:r>
            <w:rPr>
              <w:rFonts w:ascii="Cambria Math" w:hAnsi="Cambria Math"/>
            </w:rPr>
            <m:t xml:space="preserve">= </m:t>
          </m:r>
          <m:r>
            <m:rPr>
              <m:sty m:val="bi"/>
            </m:rPr>
            <w:rPr>
              <w:rFonts w:ascii="Cambria Math" w:hAnsi="Cambria Math"/>
            </w:rPr>
            <m:t>1</m:t>
          </m:r>
          <m:r>
            <m:rPr>
              <m:sty m:val="bi"/>
            </m:rPr>
            <w:rPr>
              <w:rFonts w:ascii="Cambria Math" w:hAnsi="Cambria Math"/>
            </w:rPr>
            <m:t>192.5</m:t>
          </m:r>
          <m:r>
            <m:rPr>
              <m:sty m:val="bi"/>
            </m:rPr>
            <w:rPr>
              <w:rFonts w:ascii="Cambria Math" w:hAnsi="Cambria Math"/>
            </w:rPr>
            <m:t xml:space="preserve"> kN</m:t>
          </m:r>
        </m:oMath>
      </m:oMathPara>
    </w:p>
    <w:p w14:paraId="60ADCED1" w14:textId="2919B932" w:rsidR="00702411" w:rsidRDefault="00702411" w:rsidP="00702411">
      <m:oMath>
        <m:r>
          <w:rPr>
            <w:rFonts w:ascii="Cambria Math" w:hAnsi="Cambria Math"/>
          </w:rPr>
          <m:t>∴</m:t>
        </m:r>
      </m:oMath>
      <w:r>
        <w:t xml:space="preserve"> As 147.15 kN &lt;&lt; 1</w:t>
      </w:r>
      <w:r w:rsidR="001E2A58">
        <w:t>192.5</w:t>
      </w:r>
      <w:r>
        <w:t xml:space="preserve"> kN, </w:t>
      </w:r>
      <w:r w:rsidRPr="003C0B8A">
        <w:rPr>
          <w:u w:val="single"/>
        </w:rPr>
        <w:t xml:space="preserve">the hole will not </w:t>
      </w:r>
      <w:r>
        <w:rPr>
          <w:u w:val="single"/>
        </w:rPr>
        <w:t>deform</w:t>
      </w:r>
      <w:r w:rsidRPr="003C0B8A">
        <w:rPr>
          <w:u w:val="single"/>
        </w:rPr>
        <w:t>.</w:t>
      </w:r>
    </w:p>
    <w:p w14:paraId="62CD2F89" w14:textId="77777777" w:rsidR="004E7588" w:rsidRDefault="004E7588" w:rsidP="004E7588">
      <w:pPr>
        <w:jc w:val="both"/>
      </w:pPr>
    </w:p>
    <w:p w14:paraId="1122D803" w14:textId="7C7D671F" w:rsidR="00702411" w:rsidRDefault="00F37AED" w:rsidP="00702411">
      <w:pPr>
        <w:pStyle w:val="Heading4"/>
      </w:pPr>
      <w:r>
        <w:t>Shear resistance</w:t>
      </w:r>
    </w:p>
    <w:p w14:paraId="203E08C2" w14:textId="20210541" w:rsidR="00702411" w:rsidRDefault="00333DDA" w:rsidP="00702411">
      <w:r>
        <w:t>Per</w:t>
      </w:r>
      <w:r w:rsidR="00F37AED">
        <w:t xml:space="preserve"> </w:t>
      </w:r>
      <w:r>
        <w:t>BS EN 1993-1-1</w:t>
      </w:r>
      <w:r w:rsidR="00F37AED">
        <w:t xml:space="preserve"> </w:t>
      </w:r>
      <w:r w:rsidRPr="00333DDA">
        <w:t>§</w:t>
      </w:r>
      <w:r w:rsidR="00F37AED">
        <w:t>6.2.6(2)</w:t>
      </w:r>
      <w:r>
        <w:t xml:space="preserve">, the design for plastic shear resistance is given by </w:t>
      </w:r>
      <w:sdt>
        <w:sdtPr>
          <w:id w:val="1697580550"/>
          <w:citation/>
        </w:sdtPr>
        <w:sdtEndPr/>
        <w:sdtContent>
          <w:r>
            <w:fldChar w:fldCharType="begin"/>
          </w:r>
          <w:r>
            <w:instrText xml:space="preserve"> CITATION Bri05 \l 2057 </w:instrText>
          </w:r>
          <w:r>
            <w:fldChar w:fldCharType="separate"/>
          </w:r>
          <w:r w:rsidR="009F1A7A" w:rsidRPr="009F1A7A">
            <w:rPr>
              <w:noProof/>
            </w:rPr>
            <w:t>(BSI, 2005)</w:t>
          </w:r>
          <w:r>
            <w:fldChar w:fldCharType="end"/>
          </w:r>
        </w:sdtContent>
      </w:sdt>
      <w:r>
        <w:t>:</w:t>
      </w:r>
    </w:p>
    <w:p w14:paraId="09F868D2" w14:textId="3E66DFFB" w:rsidR="00333DDA" w:rsidRPr="00333DDA" w:rsidRDefault="00E70FA6" w:rsidP="00702411">
      <m:oMathPara>
        <m:oMath>
          <m:sSub>
            <m:sSubPr>
              <m:ctrlPr>
                <w:rPr>
                  <w:rFonts w:ascii="Cambria Math" w:hAnsi="Cambria Math"/>
                  <w:i/>
                </w:rPr>
              </m:ctrlPr>
            </m:sSubPr>
            <m:e>
              <m:r>
                <w:rPr>
                  <w:rFonts w:ascii="Cambria Math" w:hAnsi="Cambria Math"/>
                </w:rPr>
                <m:t>V</m:t>
              </m:r>
            </m:e>
            <m:sub>
              <m:r>
                <w:rPr>
                  <w:rFonts w:ascii="Cambria Math" w:hAnsi="Cambria Math"/>
                </w:rPr>
                <m:t>pl,Rd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v</m:t>
                  </m:r>
                </m:sub>
              </m:sSub>
              <m:r>
                <w:rPr>
                  <w:rFonts w:ascii="Cambria Math" w:hAnsi="Cambria Math"/>
                </w:rPr>
                <m:t>(</m:t>
              </m:r>
              <m:f>
                <m:fPr>
                  <m:type m:val="skw"/>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y</m:t>
                      </m:r>
                    </m:sub>
                  </m:sSub>
                </m:num>
                <m:den>
                  <m:rad>
                    <m:radPr>
                      <m:degHide m:val="1"/>
                      <m:ctrlPr>
                        <w:rPr>
                          <w:rFonts w:ascii="Cambria Math" w:hAnsi="Cambria Math"/>
                          <w:i/>
                        </w:rPr>
                      </m:ctrlPr>
                    </m:radPr>
                    <m:deg/>
                    <m:e>
                      <m:r>
                        <w:rPr>
                          <w:rFonts w:ascii="Cambria Math" w:hAnsi="Cambria Math"/>
                        </w:rPr>
                        <m:t>3</m:t>
                      </m:r>
                    </m:e>
                  </m:rad>
                </m:den>
              </m:f>
              <m:r>
                <w:rPr>
                  <w:rFonts w:ascii="Cambria Math" w:hAnsi="Cambria Math"/>
                </w:rPr>
                <m:t>)</m:t>
              </m:r>
            </m:num>
            <m:den>
              <m:sSub>
                <m:sSubPr>
                  <m:ctrlPr>
                    <w:rPr>
                      <w:rFonts w:ascii="Cambria Math" w:hAnsi="Cambria Math"/>
                      <w:i/>
                    </w:rPr>
                  </m:ctrlPr>
                </m:sSubPr>
                <m:e>
                  <m:r>
                    <w:rPr>
                      <w:rFonts w:ascii="Cambria Math" w:hAnsi="Cambria Math"/>
                    </w:rPr>
                    <m:t>γ</m:t>
                  </m:r>
                </m:e>
                <m:sub>
                  <m:r>
                    <w:rPr>
                      <w:rFonts w:ascii="Cambria Math" w:hAnsi="Cambria Math"/>
                    </w:rPr>
                    <m:t>M0</m:t>
                  </m:r>
                </m:sub>
              </m:sSub>
            </m:den>
          </m:f>
        </m:oMath>
      </m:oMathPara>
    </w:p>
    <w:p w14:paraId="49B81F6E" w14:textId="77777777" w:rsidR="00333DDA" w:rsidRDefault="00333DDA" w:rsidP="00333DDA">
      <w:pPr>
        <w:jc w:val="both"/>
      </w:pPr>
      <w:r>
        <w:t>where:</w:t>
      </w:r>
    </w:p>
    <w:p w14:paraId="379A8F82" w14:textId="2BDD9B29" w:rsidR="00333DDA" w:rsidRDefault="00E70FA6" w:rsidP="00333DDA">
      <m:oMath>
        <m:sSub>
          <m:sSubPr>
            <m:ctrlPr>
              <w:rPr>
                <w:rFonts w:ascii="Cambria Math" w:hAnsi="Cambria Math"/>
                <w:i/>
              </w:rPr>
            </m:ctrlPr>
          </m:sSubPr>
          <m:e>
            <m:r>
              <w:rPr>
                <w:rFonts w:ascii="Cambria Math" w:hAnsi="Cambria Math"/>
              </w:rPr>
              <m:t>A</m:t>
            </m:r>
          </m:e>
          <m:sub>
            <m:r>
              <w:rPr>
                <w:rFonts w:ascii="Cambria Math" w:hAnsi="Cambria Math"/>
              </w:rPr>
              <m:t>v</m:t>
            </m:r>
          </m:sub>
        </m:sSub>
      </m:oMath>
      <w:r w:rsidR="00333DDA">
        <w:t xml:space="preserve">, the shear area = </w:t>
      </w:r>
      <m:oMath>
        <m:r>
          <w:rPr>
            <w:rFonts w:ascii="Cambria Math" w:hAnsi="Cambria Math"/>
          </w:rPr>
          <m:t>2et</m:t>
        </m:r>
      </m:oMath>
      <w:r w:rsidR="00333DDA">
        <w:t xml:space="preserve"> = </w:t>
      </w:r>
      <m:oMath>
        <m:d>
          <m:dPr>
            <m:ctrlPr>
              <w:rPr>
                <w:rFonts w:ascii="Cambria Math" w:hAnsi="Cambria Math"/>
                <w:i/>
              </w:rPr>
            </m:ctrlPr>
          </m:dPr>
          <m:e>
            <m:r>
              <w:rPr>
                <w:rFonts w:ascii="Cambria Math" w:hAnsi="Cambria Math"/>
              </w:rPr>
              <m:t>2</m:t>
            </m:r>
          </m:e>
        </m:d>
        <m:d>
          <m:dPr>
            <m:ctrlPr>
              <w:rPr>
                <w:rFonts w:ascii="Cambria Math" w:hAnsi="Cambria Math"/>
                <w:i/>
              </w:rPr>
            </m:ctrlPr>
          </m:dPr>
          <m:e>
            <m:r>
              <w:rPr>
                <w:rFonts w:ascii="Cambria Math" w:hAnsi="Cambria Math"/>
              </w:rPr>
              <m:t>55</m:t>
            </m:r>
          </m:e>
        </m:d>
        <m:d>
          <m:dPr>
            <m:ctrlPr>
              <w:rPr>
                <w:rFonts w:ascii="Cambria Math" w:hAnsi="Cambria Math"/>
                <w:i/>
              </w:rPr>
            </m:ctrlPr>
          </m:dPr>
          <m:e>
            <m:r>
              <w:rPr>
                <w:rFonts w:ascii="Cambria Math" w:hAnsi="Cambria Math"/>
              </w:rPr>
              <m:t>25</m:t>
            </m:r>
          </m:e>
        </m:d>
      </m:oMath>
      <w:r w:rsidR="00333DDA">
        <w:t xml:space="preserve"> = 2750 mm</w:t>
      </w:r>
      <w:r w:rsidR="00333DDA">
        <w:rPr>
          <w:vertAlign w:val="superscript"/>
        </w:rPr>
        <w:t>2</w:t>
      </w:r>
    </w:p>
    <w:p w14:paraId="3F80522E" w14:textId="77777777" w:rsidR="00333DDA" w:rsidRDefault="00E70FA6" w:rsidP="00333DDA">
      <m:oMath>
        <m:sSub>
          <m:sSubPr>
            <m:ctrlPr>
              <w:rPr>
                <w:rFonts w:ascii="Cambria Math" w:hAnsi="Cambria Math"/>
                <w:i/>
              </w:rPr>
            </m:ctrlPr>
          </m:sSubPr>
          <m:e>
            <m:r>
              <w:rPr>
                <w:rFonts w:ascii="Cambria Math" w:hAnsi="Cambria Math"/>
              </w:rPr>
              <m:t>f</m:t>
            </m:r>
          </m:e>
          <m:sub>
            <m:r>
              <w:rPr>
                <w:rFonts w:ascii="Cambria Math" w:hAnsi="Cambria Math"/>
              </w:rPr>
              <m:t>y</m:t>
            </m:r>
          </m:sub>
        </m:sSub>
      </m:oMath>
      <w:r w:rsidR="00333DDA">
        <w:t xml:space="preserve"> , yield strength for S275 where t&gt;16mm = 265 MPa </w:t>
      </w:r>
    </w:p>
    <w:p w14:paraId="7114E593" w14:textId="38DD9464" w:rsidR="00333DDA" w:rsidRPr="00702411" w:rsidRDefault="00E70FA6" w:rsidP="00333DDA">
      <m:oMath>
        <m:sSub>
          <m:sSubPr>
            <m:ctrlPr>
              <w:rPr>
                <w:rFonts w:ascii="Cambria Math" w:hAnsi="Cambria Math"/>
                <w:i/>
              </w:rPr>
            </m:ctrlPr>
          </m:sSubPr>
          <m:e>
            <m:r>
              <w:rPr>
                <w:rFonts w:ascii="Cambria Math" w:hAnsi="Cambria Math"/>
              </w:rPr>
              <m:t>γ</m:t>
            </m:r>
          </m:e>
          <m:sub>
            <m:r>
              <w:rPr>
                <w:rFonts w:ascii="Cambria Math" w:hAnsi="Cambria Math"/>
              </w:rPr>
              <m:t>M0</m:t>
            </m:r>
          </m:sub>
        </m:sSub>
      </m:oMath>
      <w:r w:rsidR="00333DDA">
        <w:t>, the partial safety factor = 1.0</w:t>
      </w:r>
    </w:p>
    <w:p w14:paraId="2EBD5E23" w14:textId="3DDA2E68" w:rsidR="00333DDA" w:rsidRPr="00333DDA" w:rsidRDefault="00E70FA6" w:rsidP="00333DDA">
      <w:pPr>
        <w:rPr>
          <w:b/>
          <w:bCs/>
        </w:rPr>
      </w:pPr>
      <m:oMathPara>
        <m:oMath>
          <m:sSub>
            <m:sSubPr>
              <m:ctrlPr>
                <w:rPr>
                  <w:rFonts w:ascii="Cambria Math" w:hAnsi="Cambria Math"/>
                  <w:i/>
                </w:rPr>
              </m:ctrlPr>
            </m:sSubPr>
            <m:e>
              <m:r>
                <w:rPr>
                  <w:rFonts w:ascii="Cambria Math" w:hAnsi="Cambria Math"/>
                </w:rPr>
                <m:t>∴V</m:t>
              </m:r>
            </m:e>
            <m:sub>
              <m:r>
                <w:rPr>
                  <w:rFonts w:ascii="Cambria Math" w:hAnsi="Cambria Math"/>
                </w:rPr>
                <m:t>pl,Rd</m:t>
              </m:r>
            </m:sub>
          </m:sSub>
          <m:r>
            <w:rPr>
              <w:rFonts w:ascii="Cambria Math" w:hAnsi="Cambria Math"/>
            </w:rPr>
            <m:t xml:space="preserve">= </m:t>
          </m:r>
          <m:f>
            <m:fPr>
              <m:ctrlPr>
                <w:rPr>
                  <w:rFonts w:ascii="Cambria Math" w:hAnsi="Cambria Math"/>
                  <w:i/>
                </w:rPr>
              </m:ctrlPr>
            </m:fPr>
            <m:num>
              <m:r>
                <w:rPr>
                  <w:rFonts w:ascii="Cambria Math" w:hAnsi="Cambria Math"/>
                </w:rPr>
                <m:t>(2750)(</m:t>
              </m:r>
              <m:f>
                <m:fPr>
                  <m:type m:val="skw"/>
                  <m:ctrlPr>
                    <w:rPr>
                      <w:rFonts w:ascii="Cambria Math" w:hAnsi="Cambria Math"/>
                      <w:i/>
                    </w:rPr>
                  </m:ctrlPr>
                </m:fPr>
                <m:num>
                  <m:r>
                    <w:rPr>
                      <w:rFonts w:ascii="Cambria Math" w:hAnsi="Cambria Math"/>
                    </w:rPr>
                    <m:t>265</m:t>
                  </m:r>
                </m:num>
                <m:den>
                  <m:rad>
                    <m:radPr>
                      <m:degHide m:val="1"/>
                      <m:ctrlPr>
                        <w:rPr>
                          <w:rFonts w:ascii="Cambria Math" w:hAnsi="Cambria Math"/>
                          <w:i/>
                        </w:rPr>
                      </m:ctrlPr>
                    </m:radPr>
                    <m:deg/>
                    <m:e>
                      <m:r>
                        <w:rPr>
                          <w:rFonts w:ascii="Cambria Math" w:hAnsi="Cambria Math"/>
                        </w:rPr>
                        <m:t>3</m:t>
                      </m:r>
                    </m:e>
                  </m:rad>
                </m:den>
              </m:f>
              <m:r>
                <w:rPr>
                  <w:rFonts w:ascii="Cambria Math" w:hAnsi="Cambria Math"/>
                </w:rPr>
                <m:t>)</m:t>
              </m:r>
            </m:num>
            <m:den>
              <m:r>
                <w:rPr>
                  <w:rFonts w:ascii="Cambria Math" w:hAnsi="Cambria Math"/>
                </w:rPr>
                <m:t>1.0</m:t>
              </m:r>
            </m:den>
          </m:f>
          <m:r>
            <w:rPr>
              <w:rFonts w:ascii="Cambria Math" w:hAnsi="Cambria Math"/>
            </w:rPr>
            <m:t xml:space="preserve">= </m:t>
          </m:r>
          <m:r>
            <m:rPr>
              <m:sty m:val="bi"/>
            </m:rPr>
            <w:rPr>
              <w:rFonts w:ascii="Cambria Math" w:hAnsi="Cambria Math"/>
            </w:rPr>
            <m:t>420.74 kN</m:t>
          </m:r>
        </m:oMath>
      </m:oMathPara>
    </w:p>
    <w:p w14:paraId="60940503" w14:textId="52DED6CE" w:rsidR="00333DDA" w:rsidRDefault="00333DDA" w:rsidP="00333DDA">
      <w:pPr>
        <w:rPr>
          <w:u w:val="single"/>
        </w:rPr>
      </w:pPr>
      <m:oMath>
        <m:r>
          <w:rPr>
            <w:rFonts w:ascii="Cambria Math" w:hAnsi="Cambria Math"/>
          </w:rPr>
          <m:t>∴</m:t>
        </m:r>
      </m:oMath>
      <w:r>
        <w:t xml:space="preserve"> As 147.15 kN &lt; </w:t>
      </w:r>
      <w:r w:rsidR="0028179F">
        <w:t>420.74</w:t>
      </w:r>
      <w:r>
        <w:t xml:space="preserve"> kN, </w:t>
      </w:r>
      <w:r w:rsidRPr="003C0B8A">
        <w:rPr>
          <w:u w:val="single"/>
        </w:rPr>
        <w:t xml:space="preserve">the hole will not </w:t>
      </w:r>
      <w:r w:rsidR="0028179F">
        <w:rPr>
          <w:u w:val="single"/>
        </w:rPr>
        <w:t>shear</w:t>
      </w:r>
      <w:r w:rsidRPr="003C0B8A">
        <w:rPr>
          <w:u w:val="single"/>
        </w:rPr>
        <w:t>.</w:t>
      </w:r>
    </w:p>
    <w:p w14:paraId="3857C4FC" w14:textId="77777777" w:rsidR="0028179F" w:rsidRDefault="0028179F" w:rsidP="00333DDA">
      <w:pPr>
        <w:rPr>
          <w:u w:val="single"/>
        </w:rPr>
      </w:pPr>
    </w:p>
    <w:p w14:paraId="384323FF" w14:textId="77777777" w:rsidR="006110BC" w:rsidRDefault="006110BC" w:rsidP="00333DDA">
      <w:pPr>
        <w:rPr>
          <w:u w:val="single"/>
        </w:rPr>
      </w:pPr>
    </w:p>
    <w:p w14:paraId="412DB9E2" w14:textId="4DEFF08C" w:rsidR="0028179F" w:rsidRDefault="0028179F" w:rsidP="0028179F">
      <w:pPr>
        <w:pStyle w:val="Heading4"/>
      </w:pPr>
      <w:r>
        <w:lastRenderedPageBreak/>
        <w:t>Bearing resistance at hole</w:t>
      </w:r>
    </w:p>
    <w:p w14:paraId="24D1332C" w14:textId="51D9D8E8" w:rsidR="0028179F" w:rsidRDefault="0028179F" w:rsidP="0028179F">
      <w:r>
        <w:t xml:space="preserve">Per BS EN 1993-1-8 </w:t>
      </w:r>
      <w:r w:rsidRPr="00333DDA">
        <w:t>§</w:t>
      </w:r>
      <w:r>
        <w:t>3.</w:t>
      </w:r>
      <w:r w:rsidR="00150A61">
        <w:t>6 (Table 3.4)</w:t>
      </w:r>
      <w:r>
        <w:t xml:space="preserve">, the </w:t>
      </w:r>
      <w:r w:rsidR="009302B9">
        <w:t>bearing resistance of the plate at the hole</w:t>
      </w:r>
      <w:r>
        <w:t xml:space="preserve"> is given by </w:t>
      </w:r>
      <w:sdt>
        <w:sdtPr>
          <w:id w:val="1703439773"/>
          <w:citation/>
        </w:sdtPr>
        <w:sdtEndPr/>
        <w:sdtContent>
          <w:r>
            <w:fldChar w:fldCharType="begin"/>
          </w:r>
          <w:r>
            <w:instrText xml:space="preserve"> CITATION BSI05 \l 2057 </w:instrText>
          </w:r>
          <w:r>
            <w:fldChar w:fldCharType="separate"/>
          </w:r>
          <w:r w:rsidR="009F1A7A" w:rsidRPr="009F1A7A">
            <w:rPr>
              <w:noProof/>
            </w:rPr>
            <w:t>(BSI, 2005)</w:t>
          </w:r>
          <w:r>
            <w:fldChar w:fldCharType="end"/>
          </w:r>
        </w:sdtContent>
      </w:sdt>
      <w:r>
        <w:t>:</w:t>
      </w:r>
    </w:p>
    <w:p w14:paraId="2BF09465" w14:textId="63AD1EC9" w:rsidR="009302B9" w:rsidRDefault="00E70FA6" w:rsidP="0028179F">
      <m:oMathPara>
        <m:oMath>
          <m:sSub>
            <m:sSubPr>
              <m:ctrlPr>
                <w:rPr>
                  <w:rFonts w:ascii="Cambria Math" w:hAnsi="Cambria Math"/>
                  <w:i/>
                </w:rPr>
              </m:ctrlPr>
            </m:sSubPr>
            <m:e>
              <m:r>
                <w:rPr>
                  <w:rFonts w:ascii="Cambria Math" w:hAnsi="Cambria Math"/>
                </w:rPr>
                <m:t>F</m:t>
              </m:r>
            </m:e>
            <m:sub>
              <m:r>
                <w:rPr>
                  <w:rFonts w:ascii="Cambria Math" w:hAnsi="Cambria Math"/>
                </w:rPr>
                <m:t>b,Rd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u</m:t>
                  </m:r>
                </m:sub>
              </m:sSub>
              <m:r>
                <w:rPr>
                  <w:rFonts w:ascii="Cambria Math" w:hAnsi="Cambria Math"/>
                </w:rPr>
                <m:t>.d.t</m:t>
              </m:r>
            </m:num>
            <m:den>
              <m:sSub>
                <m:sSubPr>
                  <m:ctrlPr>
                    <w:rPr>
                      <w:rFonts w:ascii="Cambria Math" w:hAnsi="Cambria Math"/>
                      <w:i/>
                    </w:rPr>
                  </m:ctrlPr>
                </m:sSubPr>
                <m:e>
                  <m:r>
                    <w:rPr>
                      <w:rFonts w:ascii="Cambria Math" w:hAnsi="Cambria Math"/>
                    </w:rPr>
                    <m:t>γ</m:t>
                  </m:r>
                </m:e>
                <m:sub>
                  <m:r>
                    <w:rPr>
                      <w:rFonts w:ascii="Cambria Math" w:hAnsi="Cambria Math"/>
                    </w:rPr>
                    <m:t>M2</m:t>
                  </m:r>
                </m:sub>
              </m:sSub>
            </m:den>
          </m:f>
        </m:oMath>
      </m:oMathPara>
    </w:p>
    <w:p w14:paraId="0A16CCE4" w14:textId="77777777" w:rsidR="009302B9" w:rsidRDefault="009302B9" w:rsidP="009302B9">
      <w:r>
        <w:t>where:</w:t>
      </w:r>
    </w:p>
    <w:p w14:paraId="2739EBA3" w14:textId="58150FA7" w:rsidR="00150A61" w:rsidRDefault="00E70FA6" w:rsidP="00150A61">
      <m:oMath>
        <m:sSub>
          <m:sSubPr>
            <m:ctrlPr>
              <w:rPr>
                <w:rFonts w:ascii="Cambria Math" w:hAnsi="Cambria Math"/>
                <w:i/>
              </w:rPr>
            </m:ctrlPr>
          </m:sSubPr>
          <m:e>
            <m:r>
              <w:rPr>
                <w:rFonts w:ascii="Cambria Math" w:hAnsi="Cambria Math"/>
              </w:rPr>
              <m:t>k</m:t>
            </m:r>
          </m:e>
          <m:sub>
            <m:r>
              <w:rPr>
                <w:rFonts w:ascii="Cambria Math" w:hAnsi="Cambria Math"/>
              </w:rPr>
              <m:t>1</m:t>
            </m:r>
          </m:sub>
        </m:sSub>
      </m:oMath>
      <w:r w:rsidR="00150A61">
        <w:t xml:space="preserve"> is </w:t>
      </w:r>
      <w:r w:rsidR="00AF78B9">
        <w:t>a calibration factor for failure geometries = 1.0</w:t>
      </w:r>
    </w:p>
    <w:p w14:paraId="27BEFB48" w14:textId="6B4381F5" w:rsidR="009302B9" w:rsidRDefault="00E70FA6" w:rsidP="009302B9">
      <m:oMath>
        <m:sSub>
          <m:sSubPr>
            <m:ctrlPr>
              <w:rPr>
                <w:rFonts w:ascii="Cambria Math" w:hAnsi="Cambria Math"/>
                <w:i/>
              </w:rPr>
            </m:ctrlPr>
          </m:sSubPr>
          <m:e>
            <m:r>
              <w:rPr>
                <w:rFonts w:ascii="Cambria Math" w:hAnsi="Cambria Math"/>
              </w:rPr>
              <m:t>a</m:t>
            </m:r>
          </m:e>
          <m:sub>
            <m:r>
              <w:rPr>
                <w:rFonts w:ascii="Cambria Math" w:hAnsi="Cambria Math"/>
              </w:rPr>
              <m:t>b</m:t>
            </m:r>
          </m:sub>
        </m:sSub>
      </m:oMath>
      <w:r w:rsidR="009302B9">
        <w:t xml:space="preserve"> is the </w:t>
      </w:r>
      <w:r w:rsidR="00150A61">
        <w:t>edge distance factor,</w:t>
      </w:r>
      <w:r w:rsidR="009302B9">
        <w:t xml:space="preserve"> given by:</w:t>
      </w:r>
    </w:p>
    <w:p w14:paraId="3D2D0BC7" w14:textId="75DD06DD" w:rsidR="00150A61" w:rsidRDefault="00E70FA6" w:rsidP="00150A61">
      <m:oMathPara>
        <m:oMath>
          <m:sSub>
            <m:sSubPr>
              <m:ctrlPr>
                <w:rPr>
                  <w:rFonts w:ascii="Cambria Math" w:hAnsi="Cambria Math"/>
                  <w:i/>
                </w:rPr>
              </m:ctrlPr>
            </m:sSubPr>
            <m:e>
              <m:r>
                <w:rPr>
                  <w:rFonts w:ascii="Cambria Math" w:hAnsi="Cambria Math"/>
                </w:rPr>
                <m:t>a</m:t>
              </m:r>
            </m:e>
            <m:sub>
              <m:r>
                <w:rPr>
                  <w:rFonts w:ascii="Cambria Math" w:hAnsi="Cambria Math"/>
                </w:rPr>
                <m:t>b</m:t>
              </m:r>
            </m:sub>
          </m:sSub>
          <m:r>
            <w:rPr>
              <w:rFonts w:ascii="Cambria Math" w:hAnsi="Cambria Math"/>
            </w:rPr>
            <m:t xml:space="preserve">= </m:t>
          </m:r>
          <m:f>
            <m:fPr>
              <m:ctrlPr>
                <w:rPr>
                  <w:rFonts w:ascii="Cambria Math" w:hAnsi="Cambria Math"/>
                  <w:i/>
                </w:rPr>
              </m:ctrlPr>
            </m:fPr>
            <m:num>
              <m:r>
                <w:rPr>
                  <w:rFonts w:ascii="Cambria Math" w:hAnsi="Cambria Math"/>
                </w:rPr>
                <m:t>e</m:t>
              </m:r>
            </m:num>
            <m:den>
              <m:sSub>
                <m:sSubPr>
                  <m:ctrlPr>
                    <w:rPr>
                      <w:rFonts w:ascii="Cambria Math" w:hAnsi="Cambria Math"/>
                      <w:i/>
                    </w:rPr>
                  </m:ctrlPr>
                </m:sSubPr>
                <m:e>
                  <m:r>
                    <w:rPr>
                      <w:rFonts w:ascii="Cambria Math" w:hAnsi="Cambria Math"/>
                    </w:rPr>
                    <m:t>3d</m:t>
                  </m:r>
                </m:e>
                <m:sub>
                  <m:r>
                    <w:rPr>
                      <w:rFonts w:ascii="Cambria Math" w:hAnsi="Cambria Math"/>
                    </w:rPr>
                    <m:t>0</m:t>
                  </m:r>
                </m:sub>
              </m:sSub>
            </m:den>
          </m:f>
          <m:r>
            <w:rPr>
              <w:rFonts w:ascii="Cambria Math" w:hAnsi="Cambria Math"/>
            </w:rPr>
            <m:t xml:space="preserve">= </m:t>
          </m:r>
          <m:f>
            <m:fPr>
              <m:ctrlPr>
                <w:rPr>
                  <w:rFonts w:ascii="Cambria Math" w:hAnsi="Cambria Math"/>
                  <w:i/>
                </w:rPr>
              </m:ctrlPr>
            </m:fPr>
            <m:num>
              <m:r>
                <w:rPr>
                  <w:rFonts w:ascii="Cambria Math" w:hAnsi="Cambria Math"/>
                </w:rPr>
                <m:t>55</m:t>
              </m:r>
            </m:num>
            <m:den>
              <m:r>
                <w:rPr>
                  <w:rFonts w:ascii="Cambria Math" w:hAnsi="Cambria Math"/>
                </w:rPr>
                <m:t>3(36)</m:t>
              </m:r>
            </m:den>
          </m:f>
          <m:r>
            <w:rPr>
              <w:rFonts w:ascii="Cambria Math" w:hAnsi="Cambria Math"/>
            </w:rPr>
            <m:t>= 0.51</m:t>
          </m:r>
        </m:oMath>
      </m:oMathPara>
    </w:p>
    <w:p w14:paraId="69580AB1" w14:textId="77777777" w:rsidR="009302B9" w:rsidRDefault="00E70FA6" w:rsidP="009302B9">
      <m:oMath>
        <m:sSub>
          <m:sSubPr>
            <m:ctrlPr>
              <w:rPr>
                <w:rFonts w:ascii="Cambria Math" w:hAnsi="Cambria Math"/>
                <w:i/>
              </w:rPr>
            </m:ctrlPr>
          </m:sSubPr>
          <m:e>
            <m:r>
              <w:rPr>
                <w:rFonts w:ascii="Cambria Math" w:hAnsi="Cambria Math"/>
              </w:rPr>
              <m:t>f</m:t>
            </m:r>
          </m:e>
          <m:sub>
            <m:r>
              <w:rPr>
                <w:rFonts w:ascii="Cambria Math" w:hAnsi="Cambria Math"/>
              </w:rPr>
              <m:t>u</m:t>
            </m:r>
          </m:sub>
        </m:sSub>
      </m:oMath>
      <w:r w:rsidR="009302B9">
        <w:t xml:space="preserve"> , the ultimate tensile strength of S275 = 410 MPa </w:t>
      </w:r>
    </w:p>
    <w:p w14:paraId="42DE2B14" w14:textId="4DEAE34F" w:rsidR="00AF78B9" w:rsidRDefault="00AF78B9" w:rsidP="009302B9">
      <m:oMath>
        <m:r>
          <w:rPr>
            <w:rFonts w:ascii="Cambria Math" w:hAnsi="Cambria Math"/>
          </w:rPr>
          <m:t>d</m:t>
        </m:r>
      </m:oMath>
      <w:r>
        <w:t xml:space="preserve"> is hole diameter = 36mm</w:t>
      </w:r>
    </w:p>
    <w:p w14:paraId="0CB2C75C" w14:textId="107E2872" w:rsidR="00AF78B9" w:rsidRDefault="00AF78B9" w:rsidP="00AF78B9">
      <m:oMath>
        <m:r>
          <w:rPr>
            <w:rFonts w:ascii="Cambria Math" w:hAnsi="Cambria Math"/>
          </w:rPr>
          <m:t>t</m:t>
        </m:r>
      </m:oMath>
      <w:r>
        <w:t xml:space="preserve"> is thickness, which including cheek plates = </w:t>
      </w:r>
      <m:oMath>
        <m:sSub>
          <m:sSubPr>
            <m:ctrlPr>
              <w:rPr>
                <w:rFonts w:ascii="Cambria Math" w:hAnsi="Cambria Math"/>
                <w:i/>
              </w:rPr>
            </m:ctrlPr>
          </m:sSubPr>
          <m:e>
            <m:r>
              <w:rPr>
                <w:rFonts w:ascii="Cambria Math" w:hAnsi="Cambria Math"/>
              </w:rPr>
              <m:t>t</m:t>
            </m:r>
          </m:e>
          <m:sub>
            <m:r>
              <w:rPr>
                <w:rFonts w:ascii="Cambria Math" w:hAnsi="Cambria Math"/>
              </w:rPr>
              <m:t>eff</m:t>
            </m:r>
          </m:sub>
        </m:sSub>
      </m:oMath>
      <w:r>
        <w:t xml:space="preserve"> = 41mm</w:t>
      </w:r>
    </w:p>
    <w:p w14:paraId="719F21C2" w14:textId="15F39DA5" w:rsidR="009302B9" w:rsidRDefault="00E70FA6" w:rsidP="009302B9">
      <m:oMath>
        <m:sSub>
          <m:sSubPr>
            <m:ctrlPr>
              <w:rPr>
                <w:rFonts w:ascii="Cambria Math" w:hAnsi="Cambria Math"/>
                <w:i/>
              </w:rPr>
            </m:ctrlPr>
          </m:sSubPr>
          <m:e>
            <m:r>
              <w:rPr>
                <w:rFonts w:ascii="Cambria Math" w:hAnsi="Cambria Math"/>
              </w:rPr>
              <m:t>γ</m:t>
            </m:r>
          </m:e>
          <m:sub>
            <m:r>
              <w:rPr>
                <w:rFonts w:ascii="Cambria Math" w:hAnsi="Cambria Math"/>
              </w:rPr>
              <m:t>M2</m:t>
            </m:r>
          </m:sub>
        </m:sSub>
      </m:oMath>
      <w:r w:rsidR="009302B9">
        <w:t>, the partial safety factor</w:t>
      </w:r>
      <w:r w:rsidR="00150A61">
        <w:t xml:space="preserve"> for connection failure</w:t>
      </w:r>
      <w:r w:rsidR="009302B9">
        <w:t xml:space="preserve"> = 1.25</w:t>
      </w:r>
    </w:p>
    <w:p w14:paraId="7E95DEAF" w14:textId="6F9B0B43" w:rsidR="00AF78B9" w:rsidRDefault="00AF78B9" w:rsidP="00AF78B9">
      <m:oMathPara>
        <m:oMath>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b,Rd</m:t>
              </m:r>
            </m:sub>
          </m:sSub>
          <m:r>
            <w:rPr>
              <w:rFonts w:ascii="Cambria Math" w:hAnsi="Cambria Math"/>
            </w:rPr>
            <m:t xml:space="preserve">= </m:t>
          </m:r>
          <m:f>
            <m:fPr>
              <m:ctrlPr>
                <w:rPr>
                  <w:rFonts w:ascii="Cambria Math" w:hAnsi="Cambria Math"/>
                  <w:i/>
                </w:rPr>
              </m:ctrlPr>
            </m:fPr>
            <m:num>
              <m:r>
                <w:rPr>
                  <w:rFonts w:ascii="Cambria Math" w:hAnsi="Cambria Math"/>
                </w:rPr>
                <m:t>(0.51)(1.0)(410)(36)(41)</m:t>
              </m:r>
            </m:num>
            <m:den>
              <m:r>
                <w:rPr>
                  <w:rFonts w:ascii="Cambria Math" w:hAnsi="Cambria Math"/>
                </w:rPr>
                <m:t>1.25</m:t>
              </m:r>
            </m:den>
          </m:f>
          <m:r>
            <w:rPr>
              <w:rFonts w:ascii="Cambria Math" w:hAnsi="Cambria Math"/>
            </w:rPr>
            <m:t xml:space="preserve">= </m:t>
          </m:r>
          <m:r>
            <m:rPr>
              <m:sty m:val="bi"/>
            </m:rPr>
            <w:rPr>
              <w:rFonts w:ascii="Cambria Math" w:hAnsi="Cambria Math"/>
            </w:rPr>
            <m:t>246.91 kN</m:t>
          </m:r>
        </m:oMath>
      </m:oMathPara>
    </w:p>
    <w:p w14:paraId="5CBFAA72" w14:textId="312085CB" w:rsidR="00AF78B9" w:rsidRDefault="00AF78B9" w:rsidP="00AF78B9">
      <w:pPr>
        <w:rPr>
          <w:u w:val="single"/>
        </w:rPr>
      </w:pPr>
      <m:oMath>
        <m:r>
          <w:rPr>
            <w:rFonts w:ascii="Cambria Math" w:hAnsi="Cambria Math"/>
          </w:rPr>
          <m:t>∴</m:t>
        </m:r>
      </m:oMath>
      <w:r>
        <w:t xml:space="preserve"> As 147.15 kN &lt; 246.91 kN, </w:t>
      </w:r>
      <w:r w:rsidRPr="003C0B8A">
        <w:rPr>
          <w:u w:val="single"/>
        </w:rPr>
        <w:t xml:space="preserve">the hole will not </w:t>
      </w:r>
      <w:r>
        <w:rPr>
          <w:u w:val="single"/>
        </w:rPr>
        <w:t>tear-out</w:t>
      </w:r>
      <w:r w:rsidRPr="003C0B8A">
        <w:rPr>
          <w:u w:val="single"/>
        </w:rPr>
        <w:t>.</w:t>
      </w:r>
    </w:p>
    <w:p w14:paraId="6C36668B" w14:textId="77777777" w:rsidR="00702411" w:rsidRPr="000D50F6" w:rsidRDefault="00702411" w:rsidP="004E7588">
      <w:pPr>
        <w:jc w:val="both"/>
      </w:pPr>
    </w:p>
    <w:p w14:paraId="171A8F57" w14:textId="297297E5" w:rsidR="000D50F6" w:rsidRDefault="000D50F6" w:rsidP="005D66F6">
      <w:pPr>
        <w:pStyle w:val="Heading3"/>
      </w:pPr>
      <w:bookmarkStart w:id="160" w:name="_Toc231131420"/>
      <w:r>
        <w:t>Weld Design</w:t>
      </w:r>
      <w:bookmarkEnd w:id="160"/>
    </w:p>
    <w:p w14:paraId="5DD9A05F" w14:textId="4759B267" w:rsidR="005D66F6" w:rsidRDefault="00311F77" w:rsidP="005D66F6">
      <w:r>
        <w:t>Per BS EN 1993-1-</w:t>
      </w:r>
      <w:r w:rsidR="00CE0408">
        <w:t>8</w:t>
      </w:r>
      <w:r>
        <w:t xml:space="preserve"> </w:t>
      </w:r>
      <w:r w:rsidRPr="00333DDA">
        <w:t>§</w:t>
      </w:r>
      <w:r>
        <w:t>4.5.3.3,</w:t>
      </w:r>
      <w:r w:rsidR="000F75FF">
        <w:t xml:space="preserve"> the simplified method for design resistance of a fillet weld is give</w:t>
      </w:r>
      <w:r w:rsidR="00B7648E">
        <w:t>n</w:t>
      </w:r>
      <w:r w:rsidR="000F75FF">
        <w:t xml:space="preserve"> by </w:t>
      </w:r>
      <w:sdt>
        <w:sdtPr>
          <w:id w:val="2145614085"/>
          <w:citation/>
        </w:sdtPr>
        <w:sdtEndPr/>
        <w:sdtContent>
          <w:r w:rsidR="000F75FF">
            <w:fldChar w:fldCharType="begin"/>
          </w:r>
          <w:r w:rsidR="00C97560">
            <w:instrText xml:space="preserve">CITATION Bri05 \l 2057 </w:instrText>
          </w:r>
          <w:r w:rsidR="000F75FF">
            <w:fldChar w:fldCharType="separate"/>
          </w:r>
          <w:r w:rsidR="009F1A7A" w:rsidRPr="009F1A7A">
            <w:rPr>
              <w:noProof/>
            </w:rPr>
            <w:t>(BSI, 2005)</w:t>
          </w:r>
          <w:r w:rsidR="000F75FF">
            <w:fldChar w:fldCharType="end"/>
          </w:r>
        </w:sdtContent>
      </w:sdt>
      <w:r w:rsidR="000F75FF">
        <w:t>:</w:t>
      </w:r>
    </w:p>
    <w:p w14:paraId="7D68C127" w14:textId="04CA7761" w:rsidR="00B7648E" w:rsidRPr="00B7648E" w:rsidRDefault="00E70FA6" w:rsidP="005D66F6">
      <m:oMathPara>
        <m:oMath>
          <m:sSub>
            <m:sSubPr>
              <m:ctrlPr>
                <w:rPr>
                  <w:rFonts w:ascii="Cambria Math" w:hAnsi="Cambria Math"/>
                  <w:i/>
                </w:rPr>
              </m:ctrlPr>
            </m:sSubPr>
            <m:e>
              <m:r>
                <w:rPr>
                  <w:rFonts w:ascii="Cambria Math" w:hAnsi="Cambria Math"/>
                </w:rPr>
                <m:t>F</m:t>
              </m:r>
            </m:e>
            <m:sub>
              <m:r>
                <w:rPr>
                  <w:rFonts w:ascii="Cambria Math" w:hAnsi="Cambria Math"/>
                </w:rPr>
                <m:t>w,Ed</m:t>
              </m:r>
            </m:sub>
          </m:sSub>
          <m:r>
            <w:rPr>
              <w:rFonts w:ascii="Cambria Math" w:hAnsi="Cambria Math"/>
            </w:rPr>
            <m:t xml:space="preserve"> ≤ </m:t>
          </m:r>
          <m:sSub>
            <m:sSubPr>
              <m:ctrlPr>
                <w:rPr>
                  <w:rFonts w:ascii="Cambria Math" w:hAnsi="Cambria Math"/>
                  <w:i/>
                </w:rPr>
              </m:ctrlPr>
            </m:sSubPr>
            <m:e>
              <m:r>
                <w:rPr>
                  <w:rFonts w:ascii="Cambria Math" w:hAnsi="Cambria Math"/>
                </w:rPr>
                <m:t>F</m:t>
              </m:r>
            </m:e>
            <m:sub>
              <m:r>
                <w:rPr>
                  <w:rFonts w:ascii="Cambria Math" w:hAnsi="Cambria Math"/>
                </w:rPr>
                <m:t>w,Rd</m:t>
              </m:r>
            </m:sub>
          </m:sSub>
        </m:oMath>
      </m:oMathPara>
    </w:p>
    <w:p w14:paraId="569BFF5F" w14:textId="3DA1F54B" w:rsidR="00B7648E" w:rsidRDefault="00B7648E" w:rsidP="005D66F6">
      <w:r>
        <w:t>where:</w:t>
      </w:r>
    </w:p>
    <w:p w14:paraId="479B11C9" w14:textId="0EDD5BC0" w:rsidR="00B7648E" w:rsidRDefault="00E70FA6" w:rsidP="005D66F6">
      <m:oMath>
        <m:sSub>
          <m:sSubPr>
            <m:ctrlPr>
              <w:rPr>
                <w:rFonts w:ascii="Cambria Math" w:hAnsi="Cambria Math"/>
                <w:i/>
              </w:rPr>
            </m:ctrlPr>
          </m:sSubPr>
          <m:e>
            <m:r>
              <w:rPr>
                <w:rFonts w:ascii="Cambria Math" w:hAnsi="Cambria Math"/>
              </w:rPr>
              <m:t>F</m:t>
            </m:r>
          </m:e>
          <m:sub>
            <m:r>
              <w:rPr>
                <w:rFonts w:ascii="Cambria Math" w:hAnsi="Cambria Math"/>
              </w:rPr>
              <m:t>w,Ed</m:t>
            </m:r>
          </m:sub>
        </m:sSub>
      </m:oMath>
      <w:r w:rsidR="00B7648E">
        <w:t xml:space="preserve"> is the design value of the weld force per unit length;</w:t>
      </w:r>
    </w:p>
    <w:p w14:paraId="5BEB0795" w14:textId="5A6CB15A" w:rsidR="00DD2EF6" w:rsidRDefault="00E70FA6" w:rsidP="005D66F6">
      <m:oMath>
        <m:sSub>
          <m:sSubPr>
            <m:ctrlPr>
              <w:rPr>
                <w:rFonts w:ascii="Cambria Math" w:hAnsi="Cambria Math"/>
                <w:i/>
              </w:rPr>
            </m:ctrlPr>
          </m:sSubPr>
          <m:e>
            <m:r>
              <w:rPr>
                <w:rFonts w:ascii="Cambria Math" w:hAnsi="Cambria Math"/>
              </w:rPr>
              <m:t>F</m:t>
            </m:r>
          </m:e>
          <m:sub>
            <m:r>
              <w:rPr>
                <w:rFonts w:ascii="Cambria Math" w:hAnsi="Cambria Math"/>
              </w:rPr>
              <m:t>w,Rd</m:t>
            </m:r>
          </m:sub>
        </m:sSub>
      </m:oMath>
      <w:r w:rsidR="00B7648E">
        <w:t xml:space="preserve"> is the design weld resistance per unit length.</w:t>
      </w:r>
      <w:r w:rsidR="00DD2EF6">
        <w:t xml:space="preserve"> This value is applied to the perimeter of the lifting lug</w:t>
      </w:r>
      <w:r w:rsidR="00803CCD">
        <w:t xml:space="preserve"> as it is a full perimeter weld</w:t>
      </w:r>
      <w:r w:rsidR="008B6753">
        <w:t xml:space="preserve"> will give us </w:t>
      </w:r>
      <m:oMath>
        <m:sSub>
          <m:sSubPr>
            <m:ctrlPr>
              <w:rPr>
                <w:rFonts w:ascii="Cambria Math" w:hAnsi="Cambria Math"/>
                <w:i/>
              </w:rPr>
            </m:ctrlPr>
          </m:sSubPr>
          <m:e>
            <m:r>
              <w:rPr>
                <w:rFonts w:ascii="Cambria Math" w:hAnsi="Cambria Math"/>
              </w:rPr>
              <m:t>F</m:t>
            </m:r>
          </m:e>
          <m:sub>
            <m:r>
              <w:rPr>
                <w:rFonts w:ascii="Cambria Math" w:hAnsi="Cambria Math"/>
              </w:rPr>
              <m:t>w,Rd,total</m:t>
            </m:r>
          </m:sub>
        </m:sSub>
      </m:oMath>
      <w:r w:rsidR="00803CCD">
        <w:t>.</w:t>
      </w:r>
    </w:p>
    <w:p w14:paraId="3532AD98" w14:textId="59719BF2" w:rsidR="008B6753" w:rsidRPr="008B6753" w:rsidRDefault="00E70FA6" w:rsidP="008B6753">
      <w:pPr>
        <w:rPr>
          <w:b/>
          <w:bCs/>
        </w:rPr>
      </w:pPr>
      <m:oMathPara>
        <m:oMath>
          <m:sSub>
            <m:sSubPr>
              <m:ctrlPr>
                <w:rPr>
                  <w:rFonts w:ascii="Cambria Math" w:hAnsi="Cambria Math"/>
                  <w:i/>
                </w:rPr>
              </m:ctrlPr>
            </m:sSubPr>
            <m:e>
              <m:r>
                <w:rPr>
                  <w:rFonts w:ascii="Cambria Math" w:hAnsi="Cambria Math"/>
                </w:rPr>
                <m:t>F</m:t>
              </m:r>
            </m:e>
            <m:sub>
              <m:r>
                <w:rPr>
                  <w:rFonts w:ascii="Cambria Math" w:hAnsi="Cambria Math"/>
                </w:rPr>
                <m:t>w,Rd,total</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w,Rd</m:t>
              </m:r>
            </m:sub>
          </m:sSub>
          <m:r>
            <w:rPr>
              <w:rFonts w:ascii="Cambria Math" w:hAnsi="Cambria Math"/>
            </w:rPr>
            <m:t xml:space="preserve">. </m:t>
          </m:r>
          <m:sSub>
            <m:sSubPr>
              <m:ctrlPr>
                <w:rPr>
                  <w:rFonts w:ascii="Cambria Math" w:hAnsi="Cambria Math"/>
                  <w:i/>
                </w:rPr>
              </m:ctrlPr>
            </m:sSubPr>
            <m:e>
              <m:r>
                <w:rPr>
                  <w:rFonts w:ascii="Cambria Math" w:hAnsi="Cambria Math"/>
                </w:rPr>
                <m:t>L</m:t>
              </m:r>
            </m:e>
            <m:sub>
              <m:r>
                <w:rPr>
                  <w:rFonts w:ascii="Cambria Math" w:hAnsi="Cambria Math"/>
                </w:rPr>
                <m:t>eff</m:t>
              </m:r>
            </m:sub>
          </m:sSub>
          <m:r>
            <w:rPr>
              <w:rFonts w:ascii="Cambria Math" w:hAnsi="Cambria Math"/>
            </w:rPr>
            <m:t>=</m:t>
          </m:r>
          <m:d>
            <m:dPr>
              <m:ctrlPr>
                <w:rPr>
                  <w:rFonts w:ascii="Cambria Math" w:hAnsi="Cambria Math"/>
                  <w:i/>
                </w:rPr>
              </m:ctrlPr>
            </m:dPr>
            <m:e>
              <m:r>
                <w:rPr>
                  <w:rFonts w:ascii="Cambria Math" w:hAnsi="Cambria Math"/>
                </w:rPr>
                <m:t>990.72</m:t>
              </m:r>
            </m:e>
          </m:d>
          <m:d>
            <m:dPr>
              <m:ctrlPr>
                <w:rPr>
                  <w:rFonts w:ascii="Cambria Math" w:hAnsi="Cambria Math"/>
                  <w:i/>
                </w:rPr>
              </m:ctrlPr>
            </m:dPr>
            <m:e>
              <m:r>
                <w:rPr>
                  <w:rFonts w:ascii="Cambria Math" w:hAnsi="Cambria Math"/>
                </w:rPr>
                <m:t>407.17</m:t>
              </m:r>
            </m:e>
          </m:d>
          <m:r>
            <w:rPr>
              <w:rFonts w:ascii="Cambria Math" w:hAnsi="Cambria Math"/>
            </w:rPr>
            <m:t>=</m:t>
          </m:r>
          <m:r>
            <m:rPr>
              <m:sty m:val="bi"/>
            </m:rPr>
            <w:rPr>
              <w:rFonts w:ascii="Cambria Math" w:hAnsi="Cambria Math"/>
            </w:rPr>
            <m:t>403.39 kN</m:t>
          </m:r>
        </m:oMath>
      </m:oMathPara>
    </w:p>
    <w:p w14:paraId="67014308" w14:textId="1FE15E34" w:rsidR="007B41B9" w:rsidRDefault="008B6753" w:rsidP="005D66F6">
      <w:pPr>
        <w:rPr>
          <w:u w:val="single"/>
        </w:rPr>
      </w:pPr>
      <m:oMath>
        <m:r>
          <w:rPr>
            <w:rFonts w:ascii="Cambria Math" w:hAnsi="Cambria Math"/>
          </w:rPr>
          <m:t>∴</m:t>
        </m:r>
      </m:oMath>
      <w:r>
        <w:t xml:space="preserve"> As 147.15 kN &lt; 403.39 kN, </w:t>
      </w:r>
      <w:r w:rsidRPr="008B6753">
        <w:rPr>
          <w:u w:val="single"/>
        </w:rPr>
        <w:t>pass.</w:t>
      </w:r>
    </w:p>
    <w:p w14:paraId="40423071" w14:textId="168D9E55" w:rsidR="00B7648E" w:rsidRDefault="00E70FA6" w:rsidP="006110BC">
      <w:pPr>
        <w:pStyle w:val="Heading4"/>
      </w:pPr>
      <m:oMath>
        <m:sSub>
          <m:sSubPr>
            <m:ctrlPr>
              <w:rPr>
                <w:rFonts w:ascii="Cambria Math" w:eastAsiaTheme="minorEastAsia" w:hAnsi="Cambria Math" w:cstheme="minorBidi"/>
              </w:rPr>
            </m:ctrlPr>
          </m:sSubPr>
          <m:e>
            <m:r>
              <w:rPr>
                <w:rFonts w:ascii="Cambria Math" w:hAnsi="Cambria Math"/>
              </w:rPr>
              <m:t>F</m:t>
            </m:r>
          </m:e>
          <m:sub>
            <m:r>
              <w:rPr>
                <w:rFonts w:ascii="Cambria Math" w:hAnsi="Cambria Math"/>
              </w:rPr>
              <m:t>w,Rd</m:t>
            </m:r>
          </m:sub>
        </m:sSub>
      </m:oMath>
      <w:r w:rsidR="00B7648E">
        <w:t xml:space="preserve"> </w:t>
      </w:r>
      <w:r w:rsidR="00B7648E" w:rsidRPr="006110BC">
        <w:t>Calculation</w:t>
      </w:r>
    </w:p>
    <w:p w14:paraId="58C8AB8B" w14:textId="32304C3B" w:rsidR="00DD2EF6" w:rsidRPr="00DD2EF6" w:rsidRDefault="00E70FA6" w:rsidP="005D66F6">
      <w:pPr>
        <w:rPr>
          <w:b/>
          <w:bCs/>
        </w:rPr>
      </w:pPr>
      <m:oMathPara>
        <m:oMath>
          <m:sSub>
            <m:sSubPr>
              <m:ctrlPr>
                <w:rPr>
                  <w:rFonts w:ascii="Cambria Math" w:hAnsi="Cambria Math"/>
                  <w:i/>
                </w:rPr>
              </m:ctrlPr>
            </m:sSubPr>
            <m:e>
              <m:r>
                <w:rPr>
                  <w:rFonts w:ascii="Cambria Math" w:hAnsi="Cambria Math"/>
                </w:rPr>
                <m:t>F</m:t>
              </m:r>
            </m:e>
            <m:sub>
              <m:r>
                <w:rPr>
                  <w:rFonts w:ascii="Cambria Math" w:hAnsi="Cambria Math"/>
                </w:rPr>
                <m:t>w,Rd</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vw,d</m:t>
              </m:r>
            </m:sub>
          </m:sSub>
          <m:r>
            <w:rPr>
              <w:rFonts w:ascii="Cambria Math" w:hAnsi="Cambria Math"/>
            </w:rPr>
            <m:t>.a=</m:t>
          </m:r>
          <m:d>
            <m:dPr>
              <m:ctrlPr>
                <w:rPr>
                  <w:rFonts w:ascii="Cambria Math" w:hAnsi="Cambria Math"/>
                  <w:i/>
                </w:rPr>
              </m:ctrlPr>
            </m:dPr>
            <m:e>
              <m:r>
                <w:rPr>
                  <w:rFonts w:ascii="Cambria Math" w:hAnsi="Cambria Math"/>
                </w:rPr>
                <m:t>233.66</m:t>
              </m:r>
            </m:e>
          </m:d>
          <m:d>
            <m:dPr>
              <m:ctrlPr>
                <w:rPr>
                  <w:rFonts w:ascii="Cambria Math" w:hAnsi="Cambria Math"/>
                  <w:i/>
                </w:rPr>
              </m:ctrlPr>
            </m:dPr>
            <m:e>
              <m:r>
                <w:rPr>
                  <w:rFonts w:ascii="Cambria Math" w:hAnsi="Cambria Math"/>
                </w:rPr>
                <m:t>4.24</m:t>
              </m:r>
            </m:e>
          </m:d>
          <m:r>
            <w:rPr>
              <w:rFonts w:ascii="Cambria Math" w:hAnsi="Cambria Math"/>
            </w:rPr>
            <m:t>=</m:t>
          </m:r>
          <m:r>
            <m:rPr>
              <m:sty m:val="bi"/>
            </m:rPr>
            <w:rPr>
              <w:rFonts w:ascii="Cambria Math" w:hAnsi="Cambria Math"/>
            </w:rPr>
            <m:t>990.72 N/mm</m:t>
          </m:r>
        </m:oMath>
      </m:oMathPara>
    </w:p>
    <w:p w14:paraId="08001D2D" w14:textId="697D819F" w:rsidR="00B7648E" w:rsidRDefault="00B7648E" w:rsidP="005D66F6">
      <w:r>
        <w:t>where:</w:t>
      </w:r>
    </w:p>
    <w:p w14:paraId="2F13B65A" w14:textId="77F7CABF" w:rsidR="00B7648E" w:rsidRPr="00CA698F" w:rsidRDefault="00E70FA6" w:rsidP="005D66F6">
      <m:oMath>
        <m:sSub>
          <m:sSubPr>
            <m:ctrlPr>
              <w:rPr>
                <w:rFonts w:ascii="Cambria Math" w:hAnsi="Cambria Math"/>
                <w:i/>
              </w:rPr>
            </m:ctrlPr>
          </m:sSubPr>
          <m:e>
            <m:r>
              <w:rPr>
                <w:rFonts w:ascii="Cambria Math" w:hAnsi="Cambria Math"/>
              </w:rPr>
              <m:t>f</m:t>
            </m:r>
          </m:e>
          <m:sub>
            <m:r>
              <w:rPr>
                <w:rFonts w:ascii="Cambria Math" w:hAnsi="Cambria Math"/>
              </w:rPr>
              <m:t>vw,d</m:t>
            </m:r>
          </m:sub>
        </m:sSub>
      </m:oMath>
      <w:r w:rsidR="00B7648E">
        <w:t xml:space="preserve"> is the design shear strength of the weld</w:t>
      </w:r>
      <w:r w:rsidR="00CA698F">
        <w:t xml:space="preserve"> (233.66 MPa = 233.66 N/mm</w:t>
      </w:r>
      <w:r w:rsidR="00CA698F">
        <w:rPr>
          <w:vertAlign w:val="superscript"/>
        </w:rPr>
        <w:t>2</w:t>
      </w:r>
      <w:r w:rsidR="00CA698F">
        <w:t>)</w:t>
      </w:r>
    </w:p>
    <w:p w14:paraId="4538D2F4" w14:textId="54094770" w:rsidR="00B7648E" w:rsidRDefault="00B7648E" w:rsidP="005D66F6">
      <m:oMath>
        <m:r>
          <w:rPr>
            <w:rFonts w:ascii="Cambria Math" w:hAnsi="Cambria Math"/>
          </w:rPr>
          <m:t>a</m:t>
        </m:r>
      </m:oMath>
      <w:r>
        <w:t xml:space="preserve"> is the effective throat thickness of the fillet weld</w:t>
      </w:r>
    </w:p>
    <w:p w14:paraId="25BDB2AB" w14:textId="783537FB" w:rsidR="00B7648E" w:rsidRPr="00B7648E" w:rsidRDefault="00B7648E" w:rsidP="005D66F6">
      <m:oMathPara>
        <m:oMath>
          <m:r>
            <w:rPr>
              <w:rFonts w:ascii="Cambria Math" w:hAnsi="Cambria Math"/>
            </w:rPr>
            <m:t>a=0.707.s=</m:t>
          </m:r>
          <m:d>
            <m:dPr>
              <m:ctrlPr>
                <w:rPr>
                  <w:rFonts w:ascii="Cambria Math" w:hAnsi="Cambria Math"/>
                  <w:i/>
                </w:rPr>
              </m:ctrlPr>
            </m:dPr>
            <m:e>
              <m:r>
                <w:rPr>
                  <w:rFonts w:ascii="Cambria Math" w:hAnsi="Cambria Math"/>
                </w:rPr>
                <m:t>0.707</m:t>
              </m:r>
            </m:e>
          </m:d>
          <m:d>
            <m:dPr>
              <m:ctrlPr>
                <w:rPr>
                  <w:rFonts w:ascii="Cambria Math" w:hAnsi="Cambria Math"/>
                  <w:i/>
                </w:rPr>
              </m:ctrlPr>
            </m:dPr>
            <m:e>
              <m:r>
                <w:rPr>
                  <w:rFonts w:ascii="Cambria Math" w:hAnsi="Cambria Math"/>
                </w:rPr>
                <m:t>6</m:t>
              </m:r>
            </m:e>
          </m:d>
          <m:r>
            <w:rPr>
              <w:rFonts w:ascii="Cambria Math" w:hAnsi="Cambria Math"/>
            </w:rPr>
            <m:t>=4.24mm</m:t>
          </m:r>
        </m:oMath>
      </m:oMathPara>
    </w:p>
    <w:p w14:paraId="59226B1D" w14:textId="69916582" w:rsidR="00B7648E" w:rsidRPr="00B7648E" w:rsidRDefault="00B7648E" w:rsidP="005D66F6">
      <w:r>
        <w:t>where:</w:t>
      </w:r>
    </w:p>
    <w:p w14:paraId="63FC3415" w14:textId="1DBF9674" w:rsidR="008B6753" w:rsidRDefault="00B7648E" w:rsidP="005D66F6">
      <m:oMath>
        <m:r>
          <w:rPr>
            <w:rFonts w:ascii="Cambria Math" w:hAnsi="Cambria Math"/>
          </w:rPr>
          <m:t>s</m:t>
        </m:r>
      </m:oMath>
      <w:r>
        <w:t xml:space="preserve"> is the fillet weld size = 6mm</w:t>
      </w:r>
    </w:p>
    <w:p w14:paraId="72CBEDFD" w14:textId="77777777" w:rsidR="00C97560" w:rsidRDefault="00C97560" w:rsidP="005D66F6"/>
    <w:p w14:paraId="2BE9AC40" w14:textId="4C17F350" w:rsidR="00B7648E" w:rsidRDefault="00E70FA6" w:rsidP="006110BC">
      <w:pPr>
        <w:pStyle w:val="Heading5"/>
      </w:pPr>
      <m:oMath>
        <m:sSub>
          <m:sSubPr>
            <m:ctrlPr>
              <w:rPr>
                <w:rFonts w:ascii="Cambria Math" w:eastAsiaTheme="minorEastAsia" w:hAnsi="Cambria Math" w:cstheme="minorBidi"/>
                <w:i/>
              </w:rPr>
            </m:ctrlPr>
          </m:sSubPr>
          <m:e>
            <m:r>
              <w:rPr>
                <w:rFonts w:ascii="Cambria Math" w:hAnsi="Cambria Math"/>
              </w:rPr>
              <m:t>f</m:t>
            </m:r>
          </m:e>
          <m:sub>
            <m:r>
              <w:rPr>
                <w:rFonts w:ascii="Cambria Math" w:hAnsi="Cambria Math"/>
              </w:rPr>
              <m:t>vw,d</m:t>
            </m:r>
          </m:sub>
        </m:sSub>
      </m:oMath>
      <w:r w:rsidR="00C97560">
        <w:t xml:space="preserve"> </w:t>
      </w:r>
      <w:r w:rsidR="00C97560" w:rsidRPr="006110BC">
        <w:t>Calculation</w:t>
      </w:r>
    </w:p>
    <w:p w14:paraId="70AC712F" w14:textId="230DB01E" w:rsidR="00C97560" w:rsidRPr="00CA698F" w:rsidRDefault="00E70FA6" w:rsidP="00C97560">
      <w:pPr>
        <w:rPr>
          <w:b/>
          <w:bCs/>
        </w:rPr>
      </w:pPr>
      <m:oMathPara>
        <m:oMath>
          <m:sSub>
            <m:sSubPr>
              <m:ctrlPr>
                <w:rPr>
                  <w:rFonts w:ascii="Cambria Math" w:hAnsi="Cambria Math"/>
                  <w:i/>
                </w:rPr>
              </m:ctrlPr>
            </m:sSubPr>
            <m:e>
              <m:r>
                <w:rPr>
                  <w:rFonts w:ascii="Cambria Math" w:hAnsi="Cambria Math"/>
                </w:rPr>
                <m:t>f</m:t>
              </m:r>
            </m:e>
            <m:sub>
              <m:r>
                <w:rPr>
                  <w:rFonts w:ascii="Cambria Math" w:hAnsi="Cambria Math"/>
                </w:rPr>
                <m:t>vw,d</m:t>
              </m:r>
            </m:sub>
          </m:sSub>
          <m:r>
            <w:rPr>
              <w:rFonts w:ascii="Cambria Math" w:hAnsi="Cambria Math"/>
            </w:rPr>
            <m:t xml:space="preserve">= </m:t>
          </m:r>
          <m:f>
            <m:fPr>
              <m:ctrlPr>
                <w:rPr>
                  <w:rFonts w:ascii="Cambria Math" w:hAnsi="Cambria Math"/>
                  <w:i/>
                </w:rPr>
              </m:ctrlPr>
            </m:fPr>
            <m:num>
              <m:f>
                <m:fPr>
                  <m:type m:val="skw"/>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u</m:t>
                      </m:r>
                    </m:sub>
                  </m:sSub>
                </m:num>
                <m:den>
                  <m:rad>
                    <m:radPr>
                      <m:degHide m:val="1"/>
                      <m:ctrlPr>
                        <w:rPr>
                          <w:rFonts w:ascii="Cambria Math" w:hAnsi="Cambria Math"/>
                          <w:i/>
                        </w:rPr>
                      </m:ctrlPr>
                    </m:radPr>
                    <m:deg/>
                    <m:e>
                      <m:r>
                        <w:rPr>
                          <w:rFonts w:ascii="Cambria Math" w:hAnsi="Cambria Math"/>
                        </w:rPr>
                        <m:t>3</m:t>
                      </m:r>
                    </m:e>
                  </m:rad>
                </m:den>
              </m:f>
            </m:num>
            <m:den>
              <m:sSub>
                <m:sSubPr>
                  <m:ctrlPr>
                    <w:rPr>
                      <w:rFonts w:ascii="Cambria Math" w:hAnsi="Cambria Math"/>
                      <w:i/>
                    </w:rPr>
                  </m:ctrlPr>
                </m:sSubPr>
                <m:e>
                  <m:r>
                    <w:rPr>
                      <w:rFonts w:ascii="Cambria Math" w:hAnsi="Cambria Math"/>
                    </w:rPr>
                    <m:t>β</m:t>
                  </m:r>
                </m:e>
                <m:sub>
                  <m:r>
                    <w:rPr>
                      <w:rFonts w:ascii="Cambria Math" w:hAnsi="Cambria Math"/>
                    </w:rPr>
                    <m:t>w</m:t>
                  </m:r>
                </m:sub>
              </m:sSub>
              <m:sSub>
                <m:sSubPr>
                  <m:ctrlPr>
                    <w:rPr>
                      <w:rFonts w:ascii="Cambria Math" w:hAnsi="Cambria Math"/>
                      <w:i/>
                    </w:rPr>
                  </m:ctrlPr>
                </m:sSubPr>
                <m:e>
                  <m:r>
                    <w:rPr>
                      <w:rFonts w:ascii="Cambria Math" w:hAnsi="Cambria Math"/>
                    </w:rPr>
                    <m:t>γ</m:t>
                  </m:r>
                </m:e>
                <m:sub>
                  <m:r>
                    <w:rPr>
                      <w:rFonts w:ascii="Cambria Math" w:hAnsi="Cambria Math"/>
                    </w:rPr>
                    <m:t>M2</m:t>
                  </m:r>
                </m:sub>
              </m:sSub>
            </m:den>
          </m:f>
          <m:r>
            <w:rPr>
              <w:rFonts w:ascii="Cambria Math" w:hAnsi="Cambria Math"/>
            </w:rPr>
            <m:t xml:space="preserve">= </m:t>
          </m:r>
          <m:f>
            <m:fPr>
              <m:ctrlPr>
                <w:rPr>
                  <w:rFonts w:ascii="Cambria Math" w:hAnsi="Cambria Math"/>
                  <w:i/>
                </w:rPr>
              </m:ctrlPr>
            </m:fPr>
            <m:num>
              <m:f>
                <m:fPr>
                  <m:type m:val="skw"/>
                  <m:ctrlPr>
                    <w:rPr>
                      <w:rFonts w:ascii="Cambria Math" w:hAnsi="Cambria Math"/>
                      <w:i/>
                    </w:rPr>
                  </m:ctrlPr>
                </m:fPr>
                <m:num>
                  <m:r>
                    <w:rPr>
                      <w:rFonts w:ascii="Cambria Math" w:hAnsi="Cambria Math"/>
                    </w:rPr>
                    <m:t>430×1</m:t>
                  </m:r>
                  <m:sSup>
                    <m:sSupPr>
                      <m:ctrlPr>
                        <w:rPr>
                          <w:rFonts w:ascii="Cambria Math" w:hAnsi="Cambria Math"/>
                          <w:i/>
                        </w:rPr>
                      </m:ctrlPr>
                    </m:sSupPr>
                    <m:e>
                      <m:r>
                        <w:rPr>
                          <w:rFonts w:ascii="Cambria Math" w:hAnsi="Cambria Math"/>
                        </w:rPr>
                        <m:t>0</m:t>
                      </m:r>
                    </m:e>
                    <m:sup>
                      <m:r>
                        <w:rPr>
                          <w:rFonts w:ascii="Cambria Math" w:hAnsi="Cambria Math"/>
                        </w:rPr>
                        <m:t>6</m:t>
                      </m:r>
                    </m:sup>
                  </m:sSup>
                </m:num>
                <m:den>
                  <m:rad>
                    <m:radPr>
                      <m:degHide m:val="1"/>
                      <m:ctrlPr>
                        <w:rPr>
                          <w:rFonts w:ascii="Cambria Math" w:hAnsi="Cambria Math"/>
                          <w:i/>
                        </w:rPr>
                      </m:ctrlPr>
                    </m:radPr>
                    <m:deg/>
                    <m:e>
                      <m:r>
                        <w:rPr>
                          <w:rFonts w:ascii="Cambria Math" w:hAnsi="Cambria Math"/>
                        </w:rPr>
                        <m:t>3</m:t>
                      </m:r>
                    </m:e>
                  </m:rad>
                </m:den>
              </m:f>
            </m:num>
            <m:den>
              <m:r>
                <w:rPr>
                  <w:rFonts w:ascii="Cambria Math" w:hAnsi="Cambria Math"/>
                </w:rPr>
                <m:t>(0.85)(1.25)</m:t>
              </m:r>
            </m:den>
          </m:f>
          <m:r>
            <w:rPr>
              <w:rFonts w:ascii="Cambria Math" w:hAnsi="Cambria Math"/>
            </w:rPr>
            <m:t>=</m:t>
          </m:r>
          <m:r>
            <m:rPr>
              <m:sty m:val="bi"/>
            </m:rPr>
            <w:rPr>
              <w:rFonts w:ascii="Cambria Math" w:hAnsi="Cambria Math"/>
            </w:rPr>
            <m:t>233.66 MPa</m:t>
          </m:r>
        </m:oMath>
      </m:oMathPara>
    </w:p>
    <w:p w14:paraId="0A600F88" w14:textId="3B212358" w:rsidR="00C97560" w:rsidRDefault="00C97560" w:rsidP="00C97560">
      <w:r>
        <w:t>where:</w:t>
      </w:r>
    </w:p>
    <w:p w14:paraId="5C27A94A" w14:textId="6F9A0F56" w:rsidR="00C97560" w:rsidRDefault="00E70FA6" w:rsidP="00C97560">
      <m:oMath>
        <m:sSub>
          <m:sSubPr>
            <m:ctrlPr>
              <w:rPr>
                <w:rFonts w:ascii="Cambria Math" w:hAnsi="Cambria Math"/>
                <w:i/>
              </w:rPr>
            </m:ctrlPr>
          </m:sSubPr>
          <m:e>
            <m:r>
              <w:rPr>
                <w:rFonts w:ascii="Cambria Math" w:hAnsi="Cambria Math"/>
              </w:rPr>
              <m:t>f</m:t>
            </m:r>
          </m:e>
          <m:sub>
            <m:r>
              <w:rPr>
                <w:rFonts w:ascii="Cambria Math" w:hAnsi="Cambria Math"/>
              </w:rPr>
              <m:t>u</m:t>
            </m:r>
          </m:sub>
        </m:sSub>
      </m:oMath>
      <w:r w:rsidR="00C97560">
        <w:t xml:space="preserve"> is the nominal ultimate tensile strength of the weaker part joined (for S275 = </w:t>
      </w:r>
      <w:r w:rsidR="00C97560" w:rsidRPr="00C97560">
        <w:rPr>
          <w:i/>
          <w:iCs/>
        </w:rPr>
        <w:t>430 MPa</w:t>
      </w:r>
      <w:r w:rsidR="00C97560">
        <w:t>)</w:t>
      </w:r>
    </w:p>
    <w:p w14:paraId="5488DB7A" w14:textId="2433D1AF" w:rsidR="00C97560" w:rsidRDefault="00E70FA6" w:rsidP="00C97560">
      <m:oMath>
        <m:sSub>
          <m:sSubPr>
            <m:ctrlPr>
              <w:rPr>
                <w:rFonts w:ascii="Cambria Math" w:hAnsi="Cambria Math"/>
                <w:i/>
              </w:rPr>
            </m:ctrlPr>
          </m:sSubPr>
          <m:e>
            <m:r>
              <w:rPr>
                <w:rFonts w:ascii="Cambria Math" w:hAnsi="Cambria Math"/>
              </w:rPr>
              <m:t>β</m:t>
            </m:r>
          </m:e>
          <m:sub>
            <m:r>
              <w:rPr>
                <w:rFonts w:ascii="Cambria Math" w:hAnsi="Cambria Math"/>
              </w:rPr>
              <m:t>w</m:t>
            </m:r>
          </m:sub>
        </m:sSub>
      </m:oMath>
      <w:r w:rsidR="00C97560">
        <w:t xml:space="preserve"> is the appropriate correlation factor taken Table 4.1 = </w:t>
      </w:r>
      <w:r w:rsidR="00C97560" w:rsidRPr="00C97560">
        <w:rPr>
          <w:i/>
          <w:iCs/>
        </w:rPr>
        <w:t>0.85</w:t>
      </w:r>
      <w:r w:rsidR="00C97560">
        <w:t xml:space="preserve"> </w:t>
      </w:r>
      <w:sdt>
        <w:sdtPr>
          <w:id w:val="-1696452907"/>
          <w:citation/>
        </w:sdtPr>
        <w:sdtEndPr/>
        <w:sdtContent>
          <w:r w:rsidR="00C97560">
            <w:fldChar w:fldCharType="begin"/>
          </w:r>
          <w:r w:rsidR="00C97560">
            <w:instrText xml:space="preserve"> CITATION BSI05 \l 2057 </w:instrText>
          </w:r>
          <w:r w:rsidR="00C97560">
            <w:fldChar w:fldCharType="separate"/>
          </w:r>
          <w:r w:rsidR="009F1A7A" w:rsidRPr="009F1A7A">
            <w:rPr>
              <w:noProof/>
            </w:rPr>
            <w:t>(BSI, 2005)</w:t>
          </w:r>
          <w:r w:rsidR="00C97560">
            <w:fldChar w:fldCharType="end"/>
          </w:r>
        </w:sdtContent>
      </w:sdt>
    </w:p>
    <w:p w14:paraId="7550E937" w14:textId="2D867B9E" w:rsidR="00C97560" w:rsidRDefault="00E70FA6" w:rsidP="00C97560">
      <w:pPr>
        <w:rPr>
          <w:i/>
          <w:iCs/>
        </w:rPr>
      </w:pPr>
      <m:oMath>
        <m:sSub>
          <m:sSubPr>
            <m:ctrlPr>
              <w:rPr>
                <w:rFonts w:ascii="Cambria Math" w:hAnsi="Cambria Math"/>
                <w:i/>
              </w:rPr>
            </m:ctrlPr>
          </m:sSubPr>
          <m:e>
            <m:r>
              <w:rPr>
                <w:rFonts w:ascii="Cambria Math" w:hAnsi="Cambria Math"/>
              </w:rPr>
              <m:t>γ</m:t>
            </m:r>
          </m:e>
          <m:sub>
            <m:r>
              <w:rPr>
                <w:rFonts w:ascii="Cambria Math" w:hAnsi="Cambria Math"/>
              </w:rPr>
              <m:t>M2</m:t>
            </m:r>
          </m:sub>
        </m:sSub>
      </m:oMath>
      <w:r w:rsidR="00C97560">
        <w:t xml:space="preserve"> is the</w:t>
      </w:r>
      <w:r w:rsidR="00CA698F">
        <w:t xml:space="preserve"> partial safety facto for failure of joints = </w:t>
      </w:r>
      <w:r w:rsidR="00CA698F" w:rsidRPr="00CA698F">
        <w:rPr>
          <w:i/>
          <w:iCs/>
        </w:rPr>
        <w:t>1.25</w:t>
      </w:r>
      <w:r w:rsidR="00CA698F">
        <w:rPr>
          <w:i/>
          <w:iCs/>
        </w:rPr>
        <w:t xml:space="preserve"> </w:t>
      </w:r>
      <w:sdt>
        <w:sdtPr>
          <w:rPr>
            <w:i/>
            <w:iCs/>
          </w:rPr>
          <w:id w:val="2129962582"/>
          <w:citation/>
        </w:sdtPr>
        <w:sdtEndPr/>
        <w:sdtContent>
          <w:r w:rsidR="00CA698F">
            <w:rPr>
              <w:i/>
              <w:iCs/>
            </w:rPr>
            <w:fldChar w:fldCharType="begin"/>
          </w:r>
          <w:r w:rsidR="00CA698F">
            <w:rPr>
              <w:i/>
              <w:iCs/>
            </w:rPr>
            <w:instrText xml:space="preserve"> CITATION BSI05 \l 2057 </w:instrText>
          </w:r>
          <w:r w:rsidR="00CA698F">
            <w:rPr>
              <w:i/>
              <w:iCs/>
            </w:rPr>
            <w:fldChar w:fldCharType="separate"/>
          </w:r>
          <w:r w:rsidR="009F1A7A" w:rsidRPr="009F1A7A">
            <w:rPr>
              <w:noProof/>
            </w:rPr>
            <w:t>(BSI, 2005)</w:t>
          </w:r>
          <w:r w:rsidR="00CA698F">
            <w:rPr>
              <w:i/>
              <w:iCs/>
            </w:rPr>
            <w:fldChar w:fldCharType="end"/>
          </w:r>
        </w:sdtContent>
      </w:sdt>
    </w:p>
    <w:p w14:paraId="272F2EB7" w14:textId="77777777" w:rsidR="00803CCD" w:rsidRDefault="00803CCD" w:rsidP="00C97560">
      <w:pPr>
        <w:rPr>
          <w:i/>
          <w:iCs/>
        </w:rPr>
      </w:pPr>
    </w:p>
    <w:p w14:paraId="593A5FD9" w14:textId="4051AF35" w:rsidR="00803CCD" w:rsidRDefault="008B6753" w:rsidP="00803CCD">
      <w:pPr>
        <w:pStyle w:val="Heading4"/>
      </w:pPr>
      <w:r>
        <w:t>Effective full perimeter w</w:t>
      </w:r>
      <w:r w:rsidR="00803CCD">
        <w:t xml:space="preserve">eld </w:t>
      </w:r>
      <w:r>
        <w:t>l</w:t>
      </w:r>
      <w:r w:rsidR="00803CCD">
        <w:t>ength</w:t>
      </w:r>
    </w:p>
    <w:p w14:paraId="35519198" w14:textId="57D5C808" w:rsidR="00803CCD" w:rsidRDefault="00803CCD" w:rsidP="00803CCD">
      <w:r w:rsidRPr="00335E69">
        <w:t xml:space="preserve">The effective length of a full perimeter weld, </w:t>
      </w:r>
      <m:oMath>
        <m:sSub>
          <m:sSubPr>
            <m:ctrlPr>
              <w:rPr>
                <w:rFonts w:ascii="Cambria Math" w:hAnsi="Cambria Math"/>
                <w:i/>
              </w:rPr>
            </m:ctrlPr>
          </m:sSubPr>
          <m:e>
            <m:r>
              <w:rPr>
                <w:rFonts w:ascii="Cambria Math" w:hAnsi="Cambria Math"/>
              </w:rPr>
              <m:t>L</m:t>
            </m:r>
          </m:e>
          <m:sub>
            <m:r>
              <w:rPr>
                <w:rFonts w:ascii="Cambria Math" w:hAnsi="Cambria Math"/>
              </w:rPr>
              <m:t>eff</m:t>
            </m:r>
          </m:sub>
        </m:sSub>
      </m:oMath>
      <w:r w:rsidRPr="00335E69">
        <w:t>, is a reduction in length to account for incomplete stress development at weld ends, or start/stop effects (i.e. corners/transitions), and is given</w:t>
      </w:r>
      <w:r>
        <w:t xml:space="preserve"> </w:t>
      </w:r>
      <w:sdt>
        <w:sdtPr>
          <w:id w:val="-924949840"/>
          <w:citation/>
        </w:sdtPr>
        <w:sdtEndPr/>
        <w:sdtContent>
          <w:r>
            <w:fldChar w:fldCharType="begin"/>
          </w:r>
          <w:r>
            <w:instrText xml:space="preserve"> CITATION BSI05 \l 2057 </w:instrText>
          </w:r>
          <w:r>
            <w:fldChar w:fldCharType="separate"/>
          </w:r>
          <w:r w:rsidR="009F1A7A" w:rsidRPr="009F1A7A">
            <w:rPr>
              <w:noProof/>
            </w:rPr>
            <w:t>(BSI, 2005)</w:t>
          </w:r>
          <w:r>
            <w:fldChar w:fldCharType="end"/>
          </w:r>
        </w:sdtContent>
      </w:sdt>
      <w:r>
        <w:t xml:space="preserve">: </w:t>
      </w:r>
    </w:p>
    <w:p w14:paraId="10AACDFA" w14:textId="70C43007" w:rsidR="00803CCD" w:rsidRPr="00E167D2" w:rsidRDefault="00E70FA6" w:rsidP="00803CCD">
      <w:pPr>
        <w:rPr>
          <w:b/>
        </w:rPr>
      </w:pPr>
      <m:oMathPara>
        <m:oMath>
          <m:sSub>
            <m:sSubPr>
              <m:ctrlPr>
                <w:rPr>
                  <w:rFonts w:ascii="Cambria Math" w:hAnsi="Cambria Math"/>
                  <w:i/>
                </w:rPr>
              </m:ctrlPr>
            </m:sSubPr>
            <m:e>
              <m:r>
                <w:rPr>
                  <w:rFonts w:ascii="Cambria Math" w:hAnsi="Cambria Math"/>
                </w:rPr>
                <m:t>L</m:t>
              </m:r>
            </m:e>
            <m:sub>
              <m:r>
                <w:rPr>
                  <w:rFonts w:ascii="Cambria Math" w:hAnsi="Cambria Math"/>
                </w:rPr>
                <m:t>eff</m:t>
              </m:r>
            </m:sub>
          </m:sSub>
          <m:r>
            <w:rPr>
              <w:rFonts w:ascii="Cambria Math" w:hAnsi="Cambria Math"/>
            </w:rPr>
            <m:t>=perimeter-4a=410-4</m:t>
          </m:r>
          <m:d>
            <m:dPr>
              <m:ctrlPr>
                <w:rPr>
                  <w:rFonts w:ascii="Cambria Math" w:hAnsi="Cambria Math"/>
                  <w:i/>
                </w:rPr>
              </m:ctrlPr>
            </m:dPr>
            <m:e>
              <m:r>
                <w:rPr>
                  <w:rFonts w:ascii="Cambria Math" w:hAnsi="Cambria Math"/>
                </w:rPr>
                <m:t>0.707</m:t>
              </m:r>
            </m:e>
          </m:d>
          <m:r>
            <w:rPr>
              <w:rFonts w:ascii="Cambria Math" w:hAnsi="Cambria Math"/>
            </w:rPr>
            <m:t>=</m:t>
          </m:r>
          <m:r>
            <m:rPr>
              <m:sty m:val="bi"/>
            </m:rPr>
            <w:rPr>
              <w:rFonts w:ascii="Cambria Math" w:hAnsi="Cambria Math"/>
            </w:rPr>
            <m:t>407.17 mm</m:t>
          </m:r>
        </m:oMath>
      </m:oMathPara>
    </w:p>
    <w:p w14:paraId="17F84264" w14:textId="2A17C3BB" w:rsidR="00E167D2" w:rsidRDefault="00E167D2">
      <w:pPr>
        <w:spacing w:line="259" w:lineRule="auto"/>
        <w:rPr>
          <w:b/>
        </w:rPr>
      </w:pPr>
      <w:r>
        <w:rPr>
          <w:b/>
        </w:rPr>
        <w:br w:type="page"/>
      </w:r>
    </w:p>
    <w:p w14:paraId="40E75CFC" w14:textId="68D4B122" w:rsidR="007F4B83" w:rsidRDefault="007F4B83" w:rsidP="00E167D2">
      <w:pPr>
        <w:pStyle w:val="Heading2"/>
      </w:pPr>
      <w:bookmarkStart w:id="161" w:name="_Toc231131421"/>
      <w:r>
        <w:lastRenderedPageBreak/>
        <w:t>Web Stiffeners</w:t>
      </w:r>
      <w:bookmarkEnd w:id="161"/>
    </w:p>
    <w:p w14:paraId="4628CD21" w14:textId="390435C1" w:rsidR="00FC72BD" w:rsidRPr="00FC72BD" w:rsidRDefault="006A4C87" w:rsidP="00FC72BD">
      <w:pPr>
        <w:pStyle w:val="Heading3"/>
      </w:pPr>
      <w:bookmarkStart w:id="162" w:name="_Toc231131422"/>
      <w:r>
        <w:t>Web Bearing and Buckling Check</w:t>
      </w:r>
      <w:bookmarkEnd w:id="162"/>
    </w:p>
    <w:p w14:paraId="4751372A" w14:textId="77777777" w:rsidR="0007259B" w:rsidRDefault="00F96712" w:rsidP="00F269CF">
      <w:pPr>
        <w:spacing w:line="259" w:lineRule="auto"/>
        <w:jc w:val="both"/>
      </w:pPr>
      <w:r>
        <w:t xml:space="preserve">From the FEA simulation results in </w:t>
      </w:r>
      <w:r>
        <w:rPr>
          <w:i/>
          <w:iCs/>
        </w:rPr>
        <w:t xml:space="preserve">section </w:t>
      </w:r>
      <w:r w:rsidR="005C0970">
        <w:rPr>
          <w:i/>
          <w:iCs/>
        </w:rPr>
        <w:t>3.3.2</w:t>
      </w:r>
      <w:r w:rsidR="005C0970">
        <w:t xml:space="preserve">, it can be observed that web stiffening will greatly increase the </w:t>
      </w:r>
      <w:r w:rsidR="00AC3B42">
        <w:t>web bearing resistance and help carry the load.</w:t>
      </w:r>
      <w:r w:rsidR="00434E08">
        <w:t xml:space="preserve"> This is also standard practice in the design of lifting and spreader beams, as there is a heavy load concentration, particularly when the </w:t>
      </w:r>
      <w:r w:rsidR="00F269CF">
        <w:t>lift initiates.</w:t>
      </w:r>
    </w:p>
    <w:p w14:paraId="2CEF7A26" w14:textId="5427A991" w:rsidR="0007259B" w:rsidRDefault="0007259B" w:rsidP="0007259B">
      <w:pPr>
        <w:jc w:val="both"/>
      </w:pPr>
      <w:r>
        <w:t xml:space="preserve">Per EN 1993-1-8 </w:t>
      </w:r>
      <w:r w:rsidRPr="0089613B">
        <w:t>§6.2.6.2</w:t>
      </w:r>
      <w:r>
        <w:t xml:space="preserve">, web bearing resistance is given by </w:t>
      </w:r>
      <w:sdt>
        <w:sdtPr>
          <w:id w:val="595365085"/>
          <w:citation/>
        </w:sdtPr>
        <w:sdtEndPr/>
        <w:sdtContent>
          <w:r>
            <w:fldChar w:fldCharType="begin"/>
          </w:r>
          <w:r>
            <w:instrText xml:space="preserve"> CITATION BSI05 \l 2057 </w:instrText>
          </w:r>
          <w:r>
            <w:fldChar w:fldCharType="separate"/>
          </w:r>
          <w:r w:rsidR="009F1A7A" w:rsidRPr="009F1A7A">
            <w:rPr>
              <w:noProof/>
            </w:rPr>
            <w:t>(BSI, 2005)</w:t>
          </w:r>
          <w:r>
            <w:fldChar w:fldCharType="end"/>
          </w:r>
        </w:sdtContent>
      </w:sdt>
      <w:r>
        <w:t>:</w:t>
      </w:r>
    </w:p>
    <w:p w14:paraId="7A2DBE05" w14:textId="77777777" w:rsidR="0007259B" w:rsidRPr="0003014F" w:rsidRDefault="00E70FA6" w:rsidP="0007259B">
      <m:oMathPara>
        <m:oMath>
          <m:sSub>
            <m:sSubPr>
              <m:ctrlPr>
                <w:rPr>
                  <w:rFonts w:ascii="Cambria Math" w:hAnsi="Cambria Math"/>
                  <w:i/>
                </w:rPr>
              </m:ctrlPr>
            </m:sSubPr>
            <m:e>
              <m:r>
                <w:rPr>
                  <w:rFonts w:ascii="Cambria Math" w:hAnsi="Cambria Math"/>
                </w:rPr>
                <m:t>F</m:t>
              </m:r>
            </m:e>
            <m:sub>
              <m:r>
                <w:rPr>
                  <w:rFonts w:ascii="Cambria Math" w:hAnsi="Cambria Math"/>
                </w:rPr>
                <m:t>wb,Rd</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yw</m:t>
                  </m:r>
                </m:sub>
              </m:sSub>
              <m:sSub>
                <m:sSubPr>
                  <m:ctrlPr>
                    <w:rPr>
                      <w:rFonts w:ascii="Cambria Math" w:hAnsi="Cambria Math"/>
                      <w:i/>
                    </w:rPr>
                  </m:ctrlPr>
                </m:sSubPr>
                <m:e>
                  <m:r>
                    <w:rPr>
                      <w:rFonts w:ascii="Cambria Math" w:hAnsi="Cambria Math"/>
                    </w:rPr>
                    <m:t>L</m:t>
                  </m:r>
                </m:e>
                <m:sub>
                  <m:r>
                    <w:rPr>
                      <w:rFonts w:ascii="Cambria Math" w:hAnsi="Cambria Math"/>
                    </w:rPr>
                    <m:t>eff</m:t>
                  </m:r>
                </m:sub>
              </m:sSub>
              <m:sSub>
                <m:sSubPr>
                  <m:ctrlPr>
                    <w:rPr>
                      <w:rFonts w:ascii="Cambria Math" w:hAnsi="Cambria Math"/>
                      <w:i/>
                    </w:rPr>
                  </m:ctrlPr>
                </m:sSubPr>
                <m:e>
                  <m:r>
                    <w:rPr>
                      <w:rFonts w:ascii="Cambria Math" w:hAnsi="Cambria Math"/>
                    </w:rPr>
                    <m:t>t</m:t>
                  </m:r>
                </m:e>
                <m:sub>
                  <m:r>
                    <w:rPr>
                      <w:rFonts w:ascii="Cambria Math" w:hAnsi="Cambria Math"/>
                    </w:rPr>
                    <m:t>w</m:t>
                  </m:r>
                </m:sub>
              </m:sSub>
            </m:num>
            <m:den>
              <m:sSub>
                <m:sSubPr>
                  <m:ctrlPr>
                    <w:rPr>
                      <w:rFonts w:ascii="Cambria Math" w:hAnsi="Cambria Math"/>
                      <w:i/>
                    </w:rPr>
                  </m:ctrlPr>
                </m:sSubPr>
                <m:e>
                  <m:r>
                    <w:rPr>
                      <w:rFonts w:ascii="Cambria Math" w:hAnsi="Cambria Math"/>
                    </w:rPr>
                    <m:t>γ</m:t>
                  </m:r>
                </m:e>
                <m:sub>
                  <m:r>
                    <w:rPr>
                      <w:rFonts w:ascii="Cambria Math" w:hAnsi="Cambria Math"/>
                    </w:rPr>
                    <m:t>M1</m:t>
                  </m:r>
                </m:sub>
              </m:sSub>
            </m:den>
          </m:f>
        </m:oMath>
      </m:oMathPara>
    </w:p>
    <w:p w14:paraId="47DFCB30" w14:textId="77777777" w:rsidR="0007259B" w:rsidRDefault="0007259B" w:rsidP="0007259B">
      <w:pPr>
        <w:jc w:val="both"/>
      </w:pPr>
      <w:r>
        <w:t>where:</w:t>
      </w:r>
    </w:p>
    <w:p w14:paraId="6F82D690" w14:textId="77777777" w:rsidR="0007259B" w:rsidRDefault="0007259B" w:rsidP="0007259B">
      <w:pPr>
        <w:jc w:val="both"/>
      </w:pPr>
      <w:r>
        <w:t xml:space="preserve">Yield strength of web, </w:t>
      </w:r>
      <m:oMath>
        <m:sSub>
          <m:sSubPr>
            <m:ctrlPr>
              <w:rPr>
                <w:rFonts w:ascii="Cambria Math" w:hAnsi="Cambria Math"/>
                <w:i/>
              </w:rPr>
            </m:ctrlPr>
          </m:sSubPr>
          <m:e>
            <m:r>
              <w:rPr>
                <w:rFonts w:ascii="Cambria Math" w:hAnsi="Cambria Math"/>
              </w:rPr>
              <m:t>f</m:t>
            </m:r>
          </m:e>
          <m:sub>
            <m:r>
              <w:rPr>
                <w:rFonts w:ascii="Cambria Math" w:hAnsi="Cambria Math"/>
              </w:rPr>
              <m:t>yw</m:t>
            </m:r>
          </m:sub>
        </m:sSub>
      </m:oMath>
      <w:r>
        <w:t xml:space="preserve"> = 355 MPa (S355)</w:t>
      </w:r>
    </w:p>
    <w:p w14:paraId="096E4242" w14:textId="77777777" w:rsidR="0007259B" w:rsidRDefault="0007259B" w:rsidP="0007259B">
      <w:pPr>
        <w:jc w:val="both"/>
      </w:pPr>
      <w:r>
        <w:t xml:space="preserve">Web thickness, </w:t>
      </w:r>
      <m:oMath>
        <m:sSub>
          <m:sSubPr>
            <m:ctrlPr>
              <w:rPr>
                <w:rFonts w:ascii="Cambria Math" w:hAnsi="Cambria Math"/>
                <w:i/>
              </w:rPr>
            </m:ctrlPr>
          </m:sSubPr>
          <m:e>
            <m:r>
              <w:rPr>
                <w:rFonts w:ascii="Cambria Math" w:hAnsi="Cambria Math"/>
              </w:rPr>
              <m:t>t</m:t>
            </m:r>
          </m:e>
          <m:sub>
            <m:r>
              <w:rPr>
                <w:rFonts w:ascii="Cambria Math" w:hAnsi="Cambria Math"/>
              </w:rPr>
              <m:t>w</m:t>
            </m:r>
          </m:sub>
        </m:sSub>
      </m:oMath>
      <w:r>
        <w:t xml:space="preserve"> = 7.2mm</w:t>
      </w:r>
    </w:p>
    <w:p w14:paraId="65F09FD6" w14:textId="77777777" w:rsidR="0007259B" w:rsidRDefault="0007259B" w:rsidP="0007259B">
      <w:pPr>
        <w:jc w:val="both"/>
      </w:pPr>
      <w:r>
        <w:t xml:space="preserve">Partial safety factor, </w:t>
      </w:r>
      <m:oMath>
        <m:sSub>
          <m:sSubPr>
            <m:ctrlPr>
              <w:rPr>
                <w:rFonts w:ascii="Cambria Math" w:hAnsi="Cambria Math"/>
                <w:i/>
              </w:rPr>
            </m:ctrlPr>
          </m:sSubPr>
          <m:e>
            <m:r>
              <w:rPr>
                <w:rFonts w:ascii="Cambria Math" w:hAnsi="Cambria Math"/>
              </w:rPr>
              <m:t>γ</m:t>
            </m:r>
          </m:e>
          <m:sub>
            <m:r>
              <w:rPr>
                <w:rFonts w:ascii="Cambria Math" w:hAnsi="Cambria Math"/>
              </w:rPr>
              <m:t>M1</m:t>
            </m:r>
          </m:sub>
        </m:sSub>
      </m:oMath>
      <w:r>
        <w:t xml:space="preserve"> = 1.0</w:t>
      </w:r>
    </w:p>
    <w:p w14:paraId="5B30C7FB" w14:textId="77777777" w:rsidR="0007259B" w:rsidRDefault="0007259B" w:rsidP="0007259B">
      <w:pPr>
        <w:jc w:val="both"/>
      </w:pPr>
      <w:r>
        <w:t xml:space="preserve">Effective length of resistance to transverse forces, </w:t>
      </w:r>
      <m:oMath>
        <m:sSub>
          <m:sSubPr>
            <m:ctrlPr>
              <w:rPr>
                <w:rFonts w:ascii="Cambria Math" w:hAnsi="Cambria Math"/>
                <w:i/>
              </w:rPr>
            </m:ctrlPr>
          </m:sSubPr>
          <m:e>
            <m:r>
              <w:rPr>
                <w:rFonts w:ascii="Cambria Math" w:hAnsi="Cambria Math"/>
              </w:rPr>
              <m:t>L</m:t>
            </m:r>
          </m:e>
          <m:sub>
            <m:r>
              <w:rPr>
                <w:rFonts w:ascii="Cambria Math" w:hAnsi="Cambria Math"/>
              </w:rPr>
              <m:t>eff</m:t>
            </m:r>
          </m:sub>
        </m:sSub>
        <m:r>
          <w:rPr>
            <w:rFonts w:ascii="Cambria Math" w:hAnsi="Cambria Math"/>
          </w:rPr>
          <m:t xml:space="preserve">= </m:t>
        </m:r>
        <m:sSub>
          <m:sSubPr>
            <m:ctrlPr>
              <w:rPr>
                <w:rFonts w:ascii="Cambria Math" w:hAnsi="Cambria Math"/>
                <w:i/>
              </w:rPr>
            </m:ctrlPr>
          </m:sSubPr>
          <m:e>
            <m:r>
              <w:rPr>
                <w:rFonts w:ascii="Cambria Math" w:hAnsi="Cambria Math"/>
              </w:rPr>
              <m:t>χ</m:t>
            </m:r>
          </m:e>
          <m:sub>
            <m:r>
              <w:rPr>
                <w:rFonts w:ascii="Cambria Math" w:hAnsi="Cambria Math"/>
              </w:rPr>
              <m:t>F</m:t>
            </m:r>
          </m:sub>
        </m:sSub>
        <m:sSub>
          <m:sSubPr>
            <m:ctrlPr>
              <w:rPr>
                <w:rFonts w:ascii="Cambria Math" w:hAnsi="Cambria Math"/>
                <w:i/>
              </w:rPr>
            </m:ctrlPr>
          </m:sSubPr>
          <m:e>
            <m:r>
              <w:rPr>
                <w:rFonts w:ascii="Cambria Math" w:hAnsi="Cambria Math"/>
              </w:rPr>
              <m:t>l</m:t>
            </m:r>
          </m:e>
          <m:sub>
            <m:r>
              <w:rPr>
                <w:rFonts w:ascii="Cambria Math" w:hAnsi="Cambria Math"/>
              </w:rPr>
              <m:t>y</m:t>
            </m:r>
          </m:sub>
        </m:sSub>
        <m:r>
          <w:rPr>
            <w:rFonts w:ascii="Cambria Math" w:hAnsi="Cambria Math"/>
          </w:rPr>
          <m:t xml:space="preserve"> </m:t>
        </m:r>
      </m:oMath>
      <w:r>
        <w:t xml:space="preserve"> </w:t>
      </w:r>
    </w:p>
    <w:p w14:paraId="7974CFF5" w14:textId="6AAC7E53" w:rsidR="0007259B" w:rsidRPr="0003014F" w:rsidRDefault="00E70FA6" w:rsidP="0007259B">
      <m:oMathPara>
        <m:oMath>
          <m:sSub>
            <m:sSubPr>
              <m:ctrlPr>
                <w:rPr>
                  <w:rFonts w:ascii="Cambria Math" w:hAnsi="Cambria Math"/>
                  <w:i/>
                </w:rPr>
              </m:ctrlPr>
            </m:sSubPr>
            <m:e>
              <m:r>
                <w:rPr>
                  <w:rFonts w:ascii="Cambria Math" w:hAnsi="Cambria Math"/>
                </w:rPr>
                <m:t>F</m:t>
              </m:r>
            </m:e>
            <m:sub>
              <m:r>
                <w:rPr>
                  <w:rFonts w:ascii="Cambria Math" w:hAnsi="Cambria Math"/>
                </w:rPr>
                <m:t>wb,Rd</m:t>
              </m:r>
            </m:sub>
          </m:sSub>
          <m:r>
            <w:rPr>
              <w:rFonts w:ascii="Cambria Math" w:hAnsi="Cambria Math"/>
            </w:rPr>
            <m:t xml:space="preserve">= </m:t>
          </m:r>
          <m:f>
            <m:fPr>
              <m:ctrlPr>
                <w:rPr>
                  <w:rFonts w:ascii="Cambria Math" w:hAnsi="Cambria Math"/>
                  <w:i/>
                </w:rPr>
              </m:ctrlPr>
            </m:fPr>
            <m:num>
              <m:r>
                <w:rPr>
                  <w:rFonts w:ascii="Cambria Math" w:hAnsi="Cambria Math"/>
                </w:rPr>
                <m:t>(355)(268.41)(7.2)</m:t>
              </m:r>
            </m:num>
            <m:den>
              <m:r>
                <w:rPr>
                  <w:rFonts w:ascii="Cambria Math" w:hAnsi="Cambria Math"/>
                </w:rPr>
                <m:t>1.0</m:t>
              </m:r>
            </m:den>
          </m:f>
          <m:r>
            <w:rPr>
              <w:rFonts w:ascii="Cambria Math" w:hAnsi="Cambria Math"/>
            </w:rPr>
            <m:t xml:space="preserve">= </m:t>
          </m:r>
          <m:r>
            <m:rPr>
              <m:sty m:val="bi"/>
            </m:rPr>
            <w:rPr>
              <w:rFonts w:ascii="Cambria Math" w:hAnsi="Cambria Math"/>
            </w:rPr>
            <m:t>686.06 kN</m:t>
          </m:r>
        </m:oMath>
      </m:oMathPara>
    </w:p>
    <w:p w14:paraId="115AD9CD" w14:textId="49C48DDB" w:rsidR="0007259B" w:rsidRDefault="0007259B" w:rsidP="0007259B">
      <w:pPr>
        <w:ind w:left="360"/>
      </w:pPr>
      <m:oMath>
        <m:r>
          <w:rPr>
            <w:rFonts w:ascii="Cambria Math" w:hAnsi="Cambria Math"/>
          </w:rPr>
          <m:t>∴</m:t>
        </m:r>
      </m:oMath>
      <w:r>
        <w:t xml:space="preserve"> As 147.15 kN &lt; 6</w:t>
      </w:r>
      <w:r w:rsidR="00F20688">
        <w:t xml:space="preserve">86.06 </w:t>
      </w:r>
      <w:r>
        <w:t xml:space="preserve">kN, </w:t>
      </w:r>
      <w:r w:rsidR="00003E6F">
        <w:rPr>
          <w:u w:val="single"/>
        </w:rPr>
        <w:t>accept</w:t>
      </w:r>
      <w:r>
        <w:rPr>
          <w:u w:val="single"/>
        </w:rPr>
        <w:t>.</w:t>
      </w:r>
      <w:r>
        <w:t xml:space="preserve"> </w:t>
      </w:r>
    </w:p>
    <w:p w14:paraId="77648C14" w14:textId="77777777" w:rsidR="00FC72BD" w:rsidRDefault="00FC72BD" w:rsidP="00F269CF">
      <w:pPr>
        <w:spacing w:line="259" w:lineRule="auto"/>
        <w:jc w:val="both"/>
      </w:pPr>
    </w:p>
    <w:p w14:paraId="1765C84C" w14:textId="77777777" w:rsidR="00FC72BD" w:rsidRPr="00320916" w:rsidRDefault="00FC72BD" w:rsidP="006A4C87">
      <w:pPr>
        <w:pStyle w:val="Heading4"/>
      </w:pPr>
      <w:r>
        <w:t>Expanded web bearing resistance calculations</w:t>
      </w:r>
    </w:p>
    <w:p w14:paraId="36C1BB7D" w14:textId="77777777" w:rsidR="00FC72BD" w:rsidRDefault="00FC72BD" w:rsidP="006A4C87">
      <w:pPr>
        <w:pStyle w:val="Heading5"/>
      </w:pPr>
      <w:r>
        <w:t>Effective length of resistance to transverse forces</w:t>
      </w:r>
    </w:p>
    <w:p w14:paraId="414286DF" w14:textId="5565ED77" w:rsidR="00FC72BD" w:rsidRDefault="00FC72BD" w:rsidP="00FC72BD">
      <w:pPr>
        <w:jc w:val="both"/>
      </w:pPr>
      <w:r>
        <w:t xml:space="preserve">Per BS EN 1993-1-5 </w:t>
      </w:r>
      <w:r w:rsidRPr="00333DDA">
        <w:t>§</w:t>
      </w:r>
      <w:r>
        <w:t xml:space="preserve">6.2(1) effective length of resistance to transverse forces is given by </w:t>
      </w:r>
      <w:sdt>
        <w:sdtPr>
          <w:id w:val="-826510763"/>
          <w:citation/>
        </w:sdtPr>
        <w:sdtEndPr/>
        <w:sdtContent>
          <w:r>
            <w:fldChar w:fldCharType="begin"/>
          </w:r>
          <w:r>
            <w:instrText xml:space="preserve"> CITATION BSI06 \l 2057 </w:instrText>
          </w:r>
          <w:r>
            <w:fldChar w:fldCharType="separate"/>
          </w:r>
          <w:r w:rsidR="009F1A7A" w:rsidRPr="009F1A7A">
            <w:rPr>
              <w:noProof/>
            </w:rPr>
            <w:t>(BSI, 2006)</w:t>
          </w:r>
          <w:r>
            <w:fldChar w:fldCharType="end"/>
          </w:r>
        </w:sdtContent>
      </w:sdt>
      <w:r>
        <w:t>:</w:t>
      </w:r>
    </w:p>
    <w:p w14:paraId="303CF866" w14:textId="00A57685" w:rsidR="00FC72BD" w:rsidRDefault="00E70FA6" w:rsidP="00FC72BD">
      <w:pPr>
        <w:jc w:val="center"/>
      </w:pPr>
      <m:oMath>
        <m:sSub>
          <m:sSubPr>
            <m:ctrlPr>
              <w:rPr>
                <w:rFonts w:ascii="Cambria Math" w:hAnsi="Cambria Math"/>
                <w:i/>
              </w:rPr>
            </m:ctrlPr>
          </m:sSubPr>
          <m:e>
            <m:r>
              <w:rPr>
                <w:rFonts w:ascii="Cambria Math" w:hAnsi="Cambria Math"/>
              </w:rPr>
              <m:t>L</m:t>
            </m:r>
          </m:e>
          <m:sub>
            <m:r>
              <w:rPr>
                <w:rFonts w:ascii="Cambria Math" w:hAnsi="Cambria Math"/>
              </w:rPr>
              <m:t>eff</m:t>
            </m:r>
          </m:sub>
        </m:sSub>
        <m:r>
          <w:rPr>
            <w:rFonts w:ascii="Cambria Math" w:hAnsi="Cambria Math"/>
          </w:rPr>
          <m:t xml:space="preserve">= </m:t>
        </m:r>
        <m:sSub>
          <m:sSubPr>
            <m:ctrlPr>
              <w:rPr>
                <w:rFonts w:ascii="Cambria Math" w:hAnsi="Cambria Math"/>
                <w:i/>
              </w:rPr>
            </m:ctrlPr>
          </m:sSubPr>
          <m:e>
            <m:r>
              <w:rPr>
                <w:rFonts w:ascii="Cambria Math" w:hAnsi="Cambria Math"/>
              </w:rPr>
              <m:t>χ</m:t>
            </m:r>
          </m:e>
          <m:sub>
            <m:r>
              <w:rPr>
                <w:rFonts w:ascii="Cambria Math" w:hAnsi="Cambria Math"/>
              </w:rPr>
              <m:t>F</m:t>
            </m:r>
          </m:sub>
        </m:sSub>
        <m:sSub>
          <m:sSubPr>
            <m:ctrlPr>
              <w:rPr>
                <w:rFonts w:ascii="Cambria Math" w:hAnsi="Cambria Math"/>
                <w:i/>
              </w:rPr>
            </m:ctrlPr>
          </m:sSubPr>
          <m:e>
            <m:r>
              <w:rPr>
                <w:rFonts w:ascii="Cambria Math" w:hAnsi="Cambria Math"/>
              </w:rPr>
              <m:t>l</m:t>
            </m:r>
          </m:e>
          <m:sub>
            <m:r>
              <w:rPr>
                <w:rFonts w:ascii="Cambria Math" w:hAnsi="Cambria Math"/>
              </w:rPr>
              <m:t>y</m:t>
            </m:r>
          </m:sub>
        </m:sSub>
        <m:r>
          <w:rPr>
            <w:rFonts w:ascii="Cambria Math" w:hAnsi="Cambria Math"/>
          </w:rPr>
          <m:t>=</m:t>
        </m:r>
        <m:d>
          <m:dPr>
            <m:ctrlPr>
              <w:rPr>
                <w:rFonts w:ascii="Cambria Math" w:hAnsi="Cambria Math"/>
                <w:i/>
              </w:rPr>
            </m:ctrlPr>
          </m:dPr>
          <m:e>
            <m:r>
              <w:rPr>
                <w:rFonts w:ascii="Cambria Math" w:hAnsi="Cambria Math"/>
              </w:rPr>
              <m:t>0.81</m:t>
            </m:r>
          </m:e>
        </m:d>
        <m:d>
          <m:dPr>
            <m:ctrlPr>
              <w:rPr>
                <w:rFonts w:ascii="Cambria Math" w:hAnsi="Cambria Math"/>
                <w:i/>
              </w:rPr>
            </m:ctrlPr>
          </m:dPr>
          <m:e>
            <m:r>
              <w:rPr>
                <w:rFonts w:ascii="Cambria Math" w:hAnsi="Cambria Math"/>
              </w:rPr>
              <m:t>331.37</m:t>
            </m:r>
          </m:e>
        </m:d>
        <m:r>
          <w:rPr>
            <w:rFonts w:ascii="Cambria Math" w:hAnsi="Cambria Math"/>
          </w:rPr>
          <m:t>=</m:t>
        </m:r>
        <m:r>
          <m:rPr>
            <m:sty m:val="bi"/>
          </m:rPr>
          <w:rPr>
            <w:rFonts w:ascii="Cambria Math" w:hAnsi="Cambria Math"/>
          </w:rPr>
          <m:t>268.41 mm</m:t>
        </m:r>
      </m:oMath>
      <w:r w:rsidR="00FC72BD">
        <w:t xml:space="preserve"> </w:t>
      </w:r>
    </w:p>
    <w:p w14:paraId="2E121D4C" w14:textId="77777777" w:rsidR="00FC72BD" w:rsidRDefault="00FC72BD" w:rsidP="00FC72BD">
      <w:pPr>
        <w:jc w:val="both"/>
      </w:pPr>
      <w:r>
        <w:t>where:</w:t>
      </w:r>
    </w:p>
    <w:p w14:paraId="07FAC7F3" w14:textId="77777777" w:rsidR="00FC72BD" w:rsidRDefault="00FC72BD" w:rsidP="00FC72BD">
      <w:pPr>
        <w:jc w:val="both"/>
      </w:pPr>
      <w:r>
        <w:t xml:space="preserve">Effective loaded length, </w:t>
      </w:r>
      <m:oMath>
        <m:sSub>
          <m:sSubPr>
            <m:ctrlPr>
              <w:rPr>
                <w:rFonts w:ascii="Cambria Math" w:hAnsi="Cambria Math"/>
                <w:i/>
              </w:rPr>
            </m:ctrlPr>
          </m:sSubPr>
          <m:e>
            <m:r>
              <w:rPr>
                <w:rFonts w:ascii="Cambria Math" w:hAnsi="Cambria Math"/>
              </w:rPr>
              <m:t>l</m:t>
            </m:r>
          </m:e>
          <m:sub>
            <m:r>
              <w:rPr>
                <w:rFonts w:ascii="Cambria Math" w:hAnsi="Cambria Math"/>
              </w:rPr>
              <m:t>y</m:t>
            </m:r>
          </m:sub>
        </m:sSub>
      </m:oMath>
      <w:r>
        <w:t xml:space="preserve"> = </w:t>
      </w:r>
      <m:oMath>
        <m:sSub>
          <m:sSubPr>
            <m:ctrlPr>
              <w:rPr>
                <w:rFonts w:ascii="Cambria Math" w:hAnsi="Cambria Math"/>
                <w:i/>
              </w:rPr>
            </m:ctrlPr>
          </m:sSubPr>
          <m:e>
            <m:r>
              <w:rPr>
                <w:rFonts w:ascii="Cambria Math" w:hAnsi="Cambria Math"/>
              </w:rPr>
              <m:t>s</m:t>
            </m:r>
          </m:e>
          <m:sub>
            <m:r>
              <w:rPr>
                <w:rFonts w:ascii="Cambria Math" w:hAnsi="Cambria Math"/>
              </w:rPr>
              <m:t>s</m:t>
            </m:r>
          </m:sub>
        </m:sSub>
        <m:r>
          <w:rPr>
            <w:rFonts w:ascii="Cambria Math" w:hAnsi="Cambria Math"/>
          </w:rPr>
          <m:t>+2</m:t>
        </m:r>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(1+</m:t>
        </m:r>
        <m:rad>
          <m:radPr>
            <m:degHide m:val="1"/>
            <m:ctrlPr>
              <w:rPr>
                <w:rFonts w:ascii="Cambria Math" w:hAnsi="Cambria Math"/>
                <w:i/>
              </w:rPr>
            </m:ctrlPr>
          </m:radPr>
          <m:deg/>
          <m:e>
            <m:sSub>
              <m:sSubPr>
                <m:ctrlPr>
                  <w:rPr>
                    <w:rFonts w:ascii="Cambria Math" w:hAnsi="Cambria Math"/>
                    <w:i/>
                  </w:rPr>
                </m:ctrlPr>
              </m:sSubPr>
              <m:e>
                <m:r>
                  <w:rPr>
                    <w:rFonts w:ascii="Cambria Math" w:hAnsi="Cambria Math"/>
                  </w:rPr>
                  <m:t>m</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e>
        </m:rad>
      </m:oMath>
      <w:r>
        <w:t xml:space="preserve">) [BS EN 1993-1-8 </w:t>
      </w:r>
      <w:r w:rsidRPr="00333DDA">
        <w:t>§</w:t>
      </w:r>
      <w:r>
        <w:t>6.5(2)]</w:t>
      </w:r>
    </w:p>
    <w:p w14:paraId="3AD578DD" w14:textId="77777777" w:rsidR="00FC72BD" w:rsidRDefault="00FC72BD" w:rsidP="00FC72BD">
      <w:pPr>
        <w:jc w:val="both"/>
      </w:pPr>
      <w:r>
        <w:t xml:space="preserve">Reduction factor due to local buckling, </w:t>
      </w:r>
      <m:oMath>
        <m:sSub>
          <m:sSubPr>
            <m:ctrlPr>
              <w:rPr>
                <w:rFonts w:ascii="Cambria Math" w:hAnsi="Cambria Math"/>
                <w:i/>
              </w:rPr>
            </m:ctrlPr>
          </m:sSubPr>
          <m:e>
            <m:r>
              <w:rPr>
                <w:rFonts w:ascii="Cambria Math" w:hAnsi="Cambria Math"/>
              </w:rPr>
              <m:t>χ</m:t>
            </m:r>
          </m:e>
          <m:sub>
            <m:r>
              <w:rPr>
                <w:rFonts w:ascii="Cambria Math" w:hAnsi="Cambria Math"/>
              </w:rPr>
              <m:t>F</m:t>
            </m:r>
          </m:sub>
        </m:sSub>
        <m:r>
          <w:rPr>
            <w:rFonts w:ascii="Cambria Math" w:hAnsi="Cambria Math"/>
          </w:rPr>
          <m:t xml:space="preserve">= </m:t>
        </m:r>
        <m:f>
          <m:fPr>
            <m:ctrlPr>
              <w:rPr>
                <w:rFonts w:ascii="Cambria Math" w:hAnsi="Cambria Math"/>
                <w:i/>
              </w:rPr>
            </m:ctrlPr>
          </m:fPr>
          <m:num>
            <m:r>
              <w:rPr>
                <w:rFonts w:ascii="Cambria Math" w:hAnsi="Cambria Math"/>
              </w:rPr>
              <m:t>0.5</m:t>
            </m:r>
          </m:num>
          <m:den>
            <m:sSub>
              <m:sSubPr>
                <m:ctrlPr>
                  <w:rPr>
                    <w:rFonts w:ascii="Cambria Math" w:hAnsi="Cambria Math"/>
                    <w:i/>
                  </w:rPr>
                </m:ctrlPr>
              </m:sSubPr>
              <m:e>
                <m:acc>
                  <m:accPr>
                    <m:chr m:val="̅"/>
                    <m:ctrlPr>
                      <w:rPr>
                        <w:rFonts w:ascii="Cambria Math" w:hAnsi="Cambria Math"/>
                        <w:i/>
                      </w:rPr>
                    </m:ctrlPr>
                  </m:accPr>
                  <m:e>
                    <m:r>
                      <w:rPr>
                        <w:rFonts w:ascii="Cambria Math" w:hAnsi="Cambria Math"/>
                      </w:rPr>
                      <m:t>λ</m:t>
                    </m:r>
                  </m:e>
                </m:acc>
              </m:e>
              <m:sub>
                <m:r>
                  <w:rPr>
                    <w:rFonts w:ascii="Cambria Math" w:hAnsi="Cambria Math"/>
                  </w:rPr>
                  <m:t>F</m:t>
                </m:r>
              </m:sub>
            </m:sSub>
          </m:den>
        </m:f>
        <m:r>
          <w:rPr>
            <w:rFonts w:ascii="Cambria Math" w:hAnsi="Cambria Math"/>
          </w:rPr>
          <m:t xml:space="preserve"> ≤1.0</m:t>
        </m:r>
      </m:oMath>
      <w:r>
        <w:t xml:space="preserve">  [BS EN 1993-1-8 </w:t>
      </w:r>
      <w:r w:rsidRPr="00333DDA">
        <w:t>§</w:t>
      </w:r>
      <w:r>
        <w:t>6.4(1)]</w:t>
      </w:r>
    </w:p>
    <w:p w14:paraId="2A8A89FB" w14:textId="77777777" w:rsidR="00FC72BD" w:rsidRDefault="00FC72BD" w:rsidP="006A4C87">
      <w:pPr>
        <w:pStyle w:val="Heading5"/>
      </w:pPr>
      <w:r>
        <w:t>Effective loaded length</w:t>
      </w:r>
    </w:p>
    <w:p w14:paraId="1FDC37E7" w14:textId="77777777" w:rsidR="00FC72BD" w:rsidRPr="004F6431" w:rsidRDefault="00E70FA6" w:rsidP="00FC72BD">
      <w:pPr>
        <w:jc w:val="center"/>
      </w:pPr>
      <m:oMath>
        <m:sSub>
          <m:sSubPr>
            <m:ctrlPr>
              <w:rPr>
                <w:rFonts w:ascii="Cambria Math" w:hAnsi="Cambria Math"/>
                <w:i/>
              </w:rPr>
            </m:ctrlPr>
          </m:sSubPr>
          <m:e>
            <m:r>
              <w:rPr>
                <w:rFonts w:ascii="Cambria Math" w:hAnsi="Cambria Math"/>
              </w:rPr>
              <m:t>l</m:t>
            </m:r>
          </m:e>
          <m:sub>
            <m:r>
              <w:rPr>
                <w:rFonts w:ascii="Cambria Math" w:hAnsi="Cambria Math"/>
              </w:rPr>
              <m:t>y</m:t>
            </m:r>
          </m:sub>
        </m:sSub>
      </m:oMath>
      <w:r w:rsidR="00FC72BD">
        <w:t xml:space="preserve"> = </w:t>
      </w:r>
      <m:oMath>
        <m:sSub>
          <m:sSubPr>
            <m:ctrlPr>
              <w:rPr>
                <w:rFonts w:ascii="Cambria Math" w:hAnsi="Cambria Math"/>
                <w:i/>
              </w:rPr>
            </m:ctrlPr>
          </m:sSubPr>
          <m:e>
            <m:r>
              <w:rPr>
                <w:rFonts w:ascii="Cambria Math" w:hAnsi="Cambria Math"/>
              </w:rPr>
              <m:t>s</m:t>
            </m:r>
          </m:e>
          <m:sub>
            <m:r>
              <w:rPr>
                <w:rFonts w:ascii="Cambria Math" w:hAnsi="Cambria Math"/>
              </w:rPr>
              <m:t>s</m:t>
            </m:r>
          </m:sub>
        </m:sSub>
        <m:r>
          <w:rPr>
            <w:rFonts w:ascii="Cambria Math" w:hAnsi="Cambria Math"/>
          </w:rPr>
          <m:t>+2</m:t>
        </m:r>
        <m:sSub>
          <m:sSubPr>
            <m:ctrlPr>
              <w:rPr>
                <w:rFonts w:ascii="Cambria Math" w:hAnsi="Cambria Math"/>
                <w:i/>
              </w:rPr>
            </m:ctrlPr>
          </m:sSubPr>
          <m:e>
            <m:r>
              <w:rPr>
                <w:rFonts w:ascii="Cambria Math" w:hAnsi="Cambria Math"/>
              </w:rPr>
              <m:t>t</m:t>
            </m:r>
          </m:e>
          <m:sub>
            <m:r>
              <w:rPr>
                <w:rFonts w:ascii="Cambria Math" w:hAnsi="Cambria Math"/>
              </w:rPr>
              <m:t>f</m:t>
            </m:r>
          </m:sub>
        </m:sSub>
        <m:r>
          <w:rPr>
            <w:rFonts w:ascii="Cambria Math" w:hAnsi="Cambria Math"/>
          </w:rPr>
          <m:t>(1+</m:t>
        </m:r>
        <m:rad>
          <m:radPr>
            <m:degHide m:val="1"/>
            <m:ctrlPr>
              <w:rPr>
                <w:rFonts w:ascii="Cambria Math" w:hAnsi="Cambria Math"/>
                <w:i/>
              </w:rPr>
            </m:ctrlPr>
          </m:radPr>
          <m:deg/>
          <m:e>
            <m:sSub>
              <m:sSubPr>
                <m:ctrlPr>
                  <w:rPr>
                    <w:rFonts w:ascii="Cambria Math" w:hAnsi="Cambria Math"/>
                    <w:i/>
                  </w:rPr>
                </m:ctrlPr>
              </m:sSubPr>
              <m:e>
                <m:r>
                  <w:rPr>
                    <w:rFonts w:ascii="Cambria Math" w:hAnsi="Cambria Math"/>
                  </w:rPr>
                  <m:t>m</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e>
        </m:rad>
      </m:oMath>
      <w:r w:rsidR="00FC72BD">
        <w:t>)</w:t>
      </w:r>
    </w:p>
    <w:p w14:paraId="5E596AF7" w14:textId="77777777" w:rsidR="00FC72BD" w:rsidRDefault="00FC72BD" w:rsidP="00FC72BD">
      <w:pPr>
        <w:jc w:val="both"/>
      </w:pPr>
      <w:r>
        <w:t>where:</w:t>
      </w:r>
    </w:p>
    <w:p w14:paraId="27695B9A" w14:textId="67FCC585" w:rsidR="00FC72BD" w:rsidRDefault="00FC72BD" w:rsidP="00FC72BD">
      <w:pPr>
        <w:jc w:val="both"/>
      </w:pPr>
      <w:r>
        <w:lastRenderedPageBreak/>
        <w:t>Bearing length (</w:t>
      </w:r>
      <w:r w:rsidR="00383C98">
        <w:t>stiffener</w:t>
      </w:r>
      <w:r w:rsidR="00CE4FAD">
        <w:t>/gusset</w:t>
      </w:r>
      <w:r>
        <w:t xml:space="preserve">), </w:t>
      </w:r>
      <m:oMath>
        <m:sSub>
          <m:sSubPr>
            <m:ctrlPr>
              <w:rPr>
                <w:rFonts w:ascii="Cambria Math" w:hAnsi="Cambria Math"/>
                <w:i/>
              </w:rPr>
            </m:ctrlPr>
          </m:sSubPr>
          <m:e>
            <m:r>
              <w:rPr>
                <w:rFonts w:ascii="Cambria Math" w:hAnsi="Cambria Math"/>
              </w:rPr>
              <m:t>s</m:t>
            </m:r>
          </m:e>
          <m:sub>
            <m:r>
              <w:rPr>
                <w:rFonts w:ascii="Cambria Math" w:hAnsi="Cambria Math"/>
              </w:rPr>
              <m:t>s</m:t>
            </m:r>
          </m:sub>
        </m:sSub>
      </m:oMath>
      <w:r>
        <w:t xml:space="preserve"> = 18</w:t>
      </w:r>
      <w:r w:rsidR="00383C98">
        <w:t>1.6</w:t>
      </w:r>
      <w:r>
        <w:t xml:space="preserve"> mm</w:t>
      </w:r>
    </w:p>
    <w:p w14:paraId="0FEBDC92" w14:textId="77777777" w:rsidR="00FC72BD" w:rsidRDefault="00FC72BD" w:rsidP="00FC72BD">
      <w:pPr>
        <w:jc w:val="both"/>
      </w:pPr>
      <w:r>
        <w:t xml:space="preserve">Flange strength/stiffness to web strength/stiffness coefficient, </w:t>
      </w:r>
      <m:oMath>
        <m:sSub>
          <m:sSubPr>
            <m:ctrlPr>
              <w:rPr>
                <w:rFonts w:ascii="Cambria Math" w:hAnsi="Cambria Math"/>
                <w:i/>
              </w:rPr>
            </m:ctrlPr>
          </m:sSubPr>
          <m:e>
            <m:r>
              <w:rPr>
                <w:rFonts w:ascii="Cambria Math" w:hAnsi="Cambria Math"/>
              </w:rPr>
              <m:t>m</m:t>
            </m:r>
          </m:e>
          <m:sub>
            <m:r>
              <w:rPr>
                <w:rFonts w:ascii="Cambria Math" w:hAnsi="Cambria Math"/>
              </w:rPr>
              <m:t>1</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b</m:t>
                </m:r>
              </m:e>
              <m:sub>
                <m:r>
                  <w:rPr>
                    <w:rFonts w:ascii="Cambria Math" w:hAnsi="Cambria Math"/>
                  </w:rPr>
                  <m:t>f</m:t>
                </m:r>
              </m:sub>
            </m:sSub>
          </m:num>
          <m:den>
            <m:sSub>
              <m:sSubPr>
                <m:ctrlPr>
                  <w:rPr>
                    <w:rFonts w:ascii="Cambria Math" w:hAnsi="Cambria Math"/>
                    <w:i/>
                  </w:rPr>
                </m:ctrlPr>
              </m:sSubPr>
              <m:e>
                <m:r>
                  <w:rPr>
                    <w:rFonts w:ascii="Cambria Math" w:hAnsi="Cambria Math"/>
                  </w:rPr>
                  <m:t>t</m:t>
                </m:r>
              </m:e>
              <m:sub>
                <m:r>
                  <w:rPr>
                    <w:rFonts w:ascii="Cambria Math" w:hAnsi="Cambria Math"/>
                  </w:rPr>
                  <m:t>w</m:t>
                </m:r>
              </m:sub>
            </m:sSub>
          </m:den>
        </m:f>
        <m:r>
          <w:rPr>
            <w:rFonts w:ascii="Cambria Math" w:hAnsi="Cambria Math"/>
          </w:rPr>
          <m:t xml:space="preserve">= </m:t>
        </m:r>
        <m:f>
          <m:fPr>
            <m:ctrlPr>
              <w:rPr>
                <w:rFonts w:ascii="Cambria Math" w:hAnsi="Cambria Math"/>
                <w:i/>
              </w:rPr>
            </m:ctrlPr>
          </m:fPr>
          <m:num>
            <m:r>
              <w:rPr>
                <w:rFonts w:ascii="Cambria Math" w:hAnsi="Cambria Math"/>
              </w:rPr>
              <m:t>203.6</m:t>
            </m:r>
          </m:num>
          <m:den>
            <m:r>
              <w:rPr>
                <w:rFonts w:ascii="Cambria Math" w:hAnsi="Cambria Math"/>
              </w:rPr>
              <m:t>7.2</m:t>
            </m:r>
          </m:den>
        </m:f>
        <m:r>
          <w:rPr>
            <w:rFonts w:ascii="Cambria Math" w:hAnsi="Cambria Math"/>
          </w:rPr>
          <m:t>=28.28</m:t>
        </m:r>
      </m:oMath>
    </w:p>
    <w:p w14:paraId="54E07B96" w14:textId="05F74825" w:rsidR="0006282E" w:rsidRDefault="00022848" w:rsidP="00FC72BD">
      <w:pPr>
        <w:jc w:val="both"/>
      </w:pPr>
      <w:r>
        <w:t>Assume</w:t>
      </w:r>
      <w:r w:rsidR="00F74F82">
        <w:t xml:space="preserve"> that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λ</m:t>
                </m:r>
              </m:e>
            </m:acc>
          </m:e>
          <m:sub>
            <m:r>
              <w:rPr>
                <w:rFonts w:ascii="Cambria Math" w:hAnsi="Cambria Math"/>
              </w:rPr>
              <m:t>F</m:t>
            </m:r>
          </m:sub>
        </m:sSub>
        <m:r>
          <w:rPr>
            <w:rFonts w:ascii="Cambria Math" w:hAnsi="Cambria Math"/>
          </w:rPr>
          <m:t>&gt;0.5</m:t>
        </m:r>
      </m:oMath>
      <w:r w:rsidR="00423C86">
        <w:t>, w</w:t>
      </w:r>
      <w:r w:rsidR="00FC72BD">
        <w:t>eb slenderness on load spread coefficient</w:t>
      </w:r>
      <w:r w:rsidR="0006282E">
        <w:t xml:space="preserve"> </w:t>
      </w:r>
      <w:sdt>
        <w:sdtPr>
          <w:id w:val="-1163469262"/>
          <w:citation/>
        </w:sdtPr>
        <w:sdtEndPr/>
        <w:sdtContent>
          <w:r w:rsidR="0006282E">
            <w:fldChar w:fldCharType="begin"/>
          </w:r>
          <w:r w:rsidR="0006282E">
            <w:rPr>
              <w:lang w:val="en-US"/>
            </w:rPr>
            <w:instrText xml:space="preserve"> CITATION BCS13 \l 1033 </w:instrText>
          </w:r>
          <w:r w:rsidR="0006282E">
            <w:fldChar w:fldCharType="separate"/>
          </w:r>
          <w:r w:rsidR="009F1A7A" w:rsidRPr="009F1A7A">
            <w:rPr>
              <w:noProof/>
              <w:lang w:val="en-US"/>
            </w:rPr>
            <w:t>(BCSA, 2013)</w:t>
          </w:r>
          <w:r w:rsidR="0006282E">
            <w:fldChar w:fldCharType="end"/>
          </w:r>
        </w:sdtContent>
      </w:sdt>
      <w:r w:rsidR="0006282E">
        <w:t>;</w:t>
      </w:r>
    </w:p>
    <w:p w14:paraId="6679744D" w14:textId="6806D402" w:rsidR="00FC72BD" w:rsidRDefault="00E70FA6" w:rsidP="0006282E">
      <w:pPr>
        <w:jc w:val="center"/>
      </w:pPr>
      <m:oMathPara>
        <m:oMath>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=0.02</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h</m:t>
                          </m:r>
                        </m:e>
                        <m:sub>
                          <m:r>
                            <w:rPr>
                              <w:rFonts w:ascii="Cambria Math" w:hAnsi="Cambria Math"/>
                            </w:rPr>
                            <m:t>w</m:t>
                          </m:r>
                        </m:sub>
                      </m:sSub>
                    </m:num>
                    <m:den>
                      <m:sSub>
                        <m:sSubPr>
                          <m:ctrlPr>
                            <w:rPr>
                              <w:rFonts w:ascii="Cambria Math" w:hAnsi="Cambria Math"/>
                              <w:i/>
                            </w:rPr>
                          </m:ctrlPr>
                        </m:sSubPr>
                        <m:e>
                          <m:r>
                            <w:rPr>
                              <w:rFonts w:ascii="Cambria Math" w:hAnsi="Cambria Math"/>
                            </w:rPr>
                            <m:t>t</m:t>
                          </m:r>
                        </m:e>
                        <m:sub>
                          <m:r>
                            <w:rPr>
                              <w:rFonts w:ascii="Cambria Math" w:hAnsi="Cambria Math"/>
                            </w:rPr>
                            <m:t>f</m:t>
                          </m:r>
                        </m:sub>
                      </m:sSub>
                    </m:den>
                  </m:f>
                </m:e>
              </m:d>
            </m:e>
            <m:sup>
              <m:r>
                <w:rPr>
                  <w:rFonts w:ascii="Cambria Math" w:hAnsi="Cambria Math"/>
                </w:rPr>
                <m:t>2</m:t>
              </m:r>
            </m:sup>
          </m:sSup>
          <m:r>
            <w:rPr>
              <w:rFonts w:ascii="Cambria Math" w:hAnsi="Cambria Math"/>
            </w:rPr>
            <m:t>=0.02</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181.6</m:t>
                      </m:r>
                    </m:num>
                    <m:den>
                      <m:r>
                        <w:rPr>
                          <w:rFonts w:ascii="Cambria Math" w:hAnsi="Cambria Math"/>
                        </w:rPr>
                        <m:t>11</m:t>
                      </m:r>
                    </m:den>
                  </m:f>
                </m:e>
              </m:d>
            </m:e>
            <m:sup>
              <m:r>
                <w:rPr>
                  <w:rFonts w:ascii="Cambria Math" w:hAnsi="Cambria Math"/>
                </w:rPr>
                <m:t>2</m:t>
              </m:r>
            </m:sup>
          </m:sSup>
          <m:r>
            <w:rPr>
              <w:rFonts w:ascii="Cambria Math" w:hAnsi="Cambria Math"/>
            </w:rPr>
            <m:t>=5.45</m:t>
          </m:r>
        </m:oMath>
      </m:oMathPara>
    </w:p>
    <w:p w14:paraId="5C6F8EB4" w14:textId="0F75AAE1" w:rsidR="00FC72BD" w:rsidRPr="00BF0B59" w:rsidRDefault="00FC72BD" w:rsidP="00FC72BD">
      <w:pPr>
        <w:ind w:left="720"/>
        <w:jc w:val="both"/>
        <w:rPr>
          <w:b/>
        </w:rPr>
      </w:pPr>
      <m:oMathPara>
        <m:oMath>
          <m:r>
            <w:rPr>
              <w:rFonts w:ascii="Cambria Math" w:hAnsi="Cambria Math"/>
            </w:rPr>
            <m:t>∴</m:t>
          </m:r>
          <m:sSub>
            <m:sSubPr>
              <m:ctrlPr>
                <w:rPr>
                  <w:rFonts w:ascii="Cambria Math" w:hAnsi="Cambria Math"/>
                  <w:i/>
                </w:rPr>
              </m:ctrlPr>
            </m:sSubPr>
            <m:e>
              <m:r>
                <w:rPr>
                  <w:rFonts w:ascii="Cambria Math" w:hAnsi="Cambria Math"/>
                </w:rPr>
                <m:t>l</m:t>
              </m:r>
            </m:e>
            <m:sub>
              <m:r>
                <w:rPr>
                  <w:rFonts w:ascii="Cambria Math" w:hAnsi="Cambria Math"/>
                </w:rPr>
                <m:t>y</m:t>
              </m:r>
            </m:sub>
          </m:sSub>
          <m:r>
            <w:rPr>
              <w:rFonts w:ascii="Cambria Math" w:hAnsi="Cambria Math"/>
            </w:rPr>
            <m:t>=181.6+2</m:t>
          </m:r>
          <m:d>
            <m:dPr>
              <m:ctrlPr>
                <w:rPr>
                  <w:rFonts w:ascii="Cambria Math" w:hAnsi="Cambria Math"/>
                  <w:i/>
                </w:rPr>
              </m:ctrlPr>
            </m:dPr>
            <m:e>
              <m:r>
                <w:rPr>
                  <w:rFonts w:ascii="Cambria Math" w:hAnsi="Cambria Math"/>
                </w:rPr>
                <m:t>11</m:t>
              </m:r>
            </m:e>
          </m:d>
          <m:d>
            <m:dPr>
              <m:ctrlPr>
                <w:rPr>
                  <w:rFonts w:ascii="Cambria Math" w:hAnsi="Cambria Math"/>
                  <w:i/>
                </w:rPr>
              </m:ctrlPr>
            </m:dPr>
            <m:e>
              <m:r>
                <w:rPr>
                  <w:rFonts w:ascii="Cambria Math" w:hAnsi="Cambria Math"/>
                </w:rPr>
                <m:t>1+</m:t>
              </m:r>
              <m:rad>
                <m:radPr>
                  <m:degHide m:val="1"/>
                  <m:ctrlPr>
                    <w:rPr>
                      <w:rFonts w:ascii="Cambria Math" w:hAnsi="Cambria Math"/>
                      <w:i/>
                    </w:rPr>
                  </m:ctrlPr>
                </m:radPr>
                <m:deg/>
                <m:e>
                  <m:r>
                    <w:rPr>
                      <w:rFonts w:ascii="Cambria Math" w:hAnsi="Cambria Math"/>
                    </w:rPr>
                    <m:t>28.28+5.45</m:t>
                  </m:r>
                </m:e>
              </m:rad>
            </m:e>
          </m:d>
          <m:r>
            <w:rPr>
              <w:rFonts w:ascii="Cambria Math" w:hAnsi="Cambria Math"/>
            </w:rPr>
            <m:t>=</m:t>
          </m:r>
          <m:r>
            <m:rPr>
              <m:sty m:val="bi"/>
            </m:rPr>
            <w:rPr>
              <w:rFonts w:ascii="Cambria Math" w:hAnsi="Cambria Math"/>
            </w:rPr>
            <m:t>331.37 mm</m:t>
          </m:r>
        </m:oMath>
      </m:oMathPara>
    </w:p>
    <w:p w14:paraId="63F04CB5" w14:textId="77777777" w:rsidR="00BF0B59" w:rsidRPr="00D9755C" w:rsidRDefault="00BF0B59" w:rsidP="00FC72BD">
      <w:pPr>
        <w:ind w:left="720"/>
        <w:jc w:val="both"/>
        <w:rPr>
          <w:b/>
        </w:rPr>
      </w:pPr>
    </w:p>
    <w:p w14:paraId="2D98FC1C" w14:textId="77777777" w:rsidR="00D9755C" w:rsidRDefault="00D9755C" w:rsidP="00D9755C">
      <w:pPr>
        <w:pStyle w:val="Heading7"/>
      </w:pPr>
      <w:r>
        <w:t xml:space="preserve">Reduction factor due to local buckling, </w:t>
      </w:r>
      <m:oMath>
        <m:sSub>
          <m:sSubPr>
            <m:ctrlPr>
              <w:rPr>
                <w:rFonts w:ascii="Cambria Math" w:hAnsi="Cambria Math"/>
              </w:rPr>
            </m:ctrlPr>
          </m:sSubPr>
          <m:e>
            <m:r>
              <w:rPr>
                <w:rFonts w:ascii="Cambria Math" w:hAnsi="Cambria Math"/>
              </w:rPr>
              <m:t>χ</m:t>
            </m:r>
          </m:e>
          <m:sub>
            <m:r>
              <w:rPr>
                <w:rFonts w:ascii="Cambria Math" w:hAnsi="Cambria Math"/>
              </w:rPr>
              <m:t>F</m:t>
            </m:r>
          </m:sub>
        </m:sSub>
      </m:oMath>
    </w:p>
    <w:p w14:paraId="610C76D1" w14:textId="77777777" w:rsidR="00D9755C" w:rsidRDefault="00E70FA6" w:rsidP="00D9755C">
      <w:pPr>
        <w:jc w:val="center"/>
      </w:pPr>
      <m:oMathPara>
        <m:oMath>
          <m:sSub>
            <m:sSubPr>
              <m:ctrlPr>
                <w:rPr>
                  <w:rFonts w:ascii="Cambria Math" w:hAnsi="Cambria Math"/>
                  <w:i/>
                </w:rPr>
              </m:ctrlPr>
            </m:sSubPr>
            <m:e>
              <m:r>
                <w:rPr>
                  <w:rFonts w:ascii="Cambria Math" w:hAnsi="Cambria Math"/>
                </w:rPr>
                <m:t>χ</m:t>
              </m:r>
            </m:e>
            <m:sub>
              <m:r>
                <w:rPr>
                  <w:rFonts w:ascii="Cambria Math" w:hAnsi="Cambria Math"/>
                </w:rPr>
                <m:t>F</m:t>
              </m:r>
            </m:sub>
          </m:sSub>
          <m:r>
            <w:rPr>
              <w:rFonts w:ascii="Cambria Math" w:hAnsi="Cambria Math"/>
            </w:rPr>
            <m:t xml:space="preserve">= </m:t>
          </m:r>
          <m:f>
            <m:fPr>
              <m:ctrlPr>
                <w:rPr>
                  <w:rFonts w:ascii="Cambria Math" w:hAnsi="Cambria Math"/>
                  <w:i/>
                </w:rPr>
              </m:ctrlPr>
            </m:fPr>
            <m:num>
              <m:r>
                <w:rPr>
                  <w:rFonts w:ascii="Cambria Math" w:hAnsi="Cambria Math"/>
                </w:rPr>
                <m:t>0.5</m:t>
              </m:r>
            </m:num>
            <m:den>
              <m:sSub>
                <m:sSubPr>
                  <m:ctrlPr>
                    <w:rPr>
                      <w:rFonts w:ascii="Cambria Math" w:hAnsi="Cambria Math"/>
                      <w:i/>
                    </w:rPr>
                  </m:ctrlPr>
                </m:sSubPr>
                <m:e>
                  <m:acc>
                    <m:accPr>
                      <m:chr m:val="̅"/>
                      <m:ctrlPr>
                        <w:rPr>
                          <w:rFonts w:ascii="Cambria Math" w:hAnsi="Cambria Math"/>
                          <w:i/>
                        </w:rPr>
                      </m:ctrlPr>
                    </m:accPr>
                    <m:e>
                      <m:r>
                        <w:rPr>
                          <w:rFonts w:ascii="Cambria Math" w:hAnsi="Cambria Math"/>
                        </w:rPr>
                        <m:t>λ</m:t>
                      </m:r>
                    </m:e>
                  </m:acc>
                </m:e>
                <m:sub>
                  <m:r>
                    <w:rPr>
                      <w:rFonts w:ascii="Cambria Math" w:hAnsi="Cambria Math"/>
                    </w:rPr>
                    <m:t>F</m:t>
                  </m:r>
                </m:sub>
              </m:sSub>
            </m:den>
          </m:f>
          <m:r>
            <w:rPr>
              <w:rFonts w:ascii="Cambria Math" w:hAnsi="Cambria Math"/>
            </w:rPr>
            <m:t xml:space="preserve"> ≤1.0</m:t>
          </m:r>
        </m:oMath>
      </m:oMathPara>
    </w:p>
    <w:p w14:paraId="3637160E" w14:textId="77777777" w:rsidR="00D9755C" w:rsidRDefault="00D9755C" w:rsidP="00D9755C">
      <w:pPr>
        <w:jc w:val="both"/>
      </w:pPr>
      <w:r>
        <w:t>where:</w:t>
      </w:r>
    </w:p>
    <w:p w14:paraId="7A55E0AA" w14:textId="77777777" w:rsidR="00D9755C" w:rsidRDefault="00D9755C" w:rsidP="00D9755C">
      <w:pPr>
        <w:jc w:val="both"/>
      </w:pPr>
      <w:r>
        <w:t xml:space="preserve">Relative slenderness,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λ</m:t>
                </m:r>
              </m:e>
            </m:acc>
          </m:e>
          <m:sub>
            <m:r>
              <w:rPr>
                <w:rFonts w:ascii="Cambria Math" w:hAnsi="Cambria Math"/>
              </w:rPr>
              <m:t>F</m:t>
            </m:r>
          </m:sub>
        </m:sSub>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y</m:t>
                    </m:r>
                  </m:sub>
                </m:sSub>
                <m:sSub>
                  <m:sSubPr>
                    <m:ctrlPr>
                      <w:rPr>
                        <w:rFonts w:ascii="Cambria Math" w:hAnsi="Cambria Math"/>
                        <w:i/>
                      </w:rPr>
                    </m:ctrlPr>
                  </m:sSubPr>
                  <m:e>
                    <m:r>
                      <w:rPr>
                        <w:rFonts w:ascii="Cambria Math" w:hAnsi="Cambria Math"/>
                      </w:rPr>
                      <m:t>t</m:t>
                    </m:r>
                  </m:e>
                  <m:sub>
                    <m:r>
                      <w:rPr>
                        <w:rFonts w:ascii="Cambria Math" w:hAnsi="Cambria Math"/>
                      </w:rPr>
                      <m:t>w</m:t>
                    </m:r>
                  </m:sub>
                </m:sSub>
                <m:sSub>
                  <m:sSubPr>
                    <m:ctrlPr>
                      <w:rPr>
                        <w:rFonts w:ascii="Cambria Math" w:hAnsi="Cambria Math"/>
                        <w:i/>
                      </w:rPr>
                    </m:ctrlPr>
                  </m:sSubPr>
                  <m:e>
                    <m:r>
                      <w:rPr>
                        <w:rFonts w:ascii="Cambria Math" w:hAnsi="Cambria Math"/>
                      </w:rPr>
                      <m:t>f</m:t>
                    </m:r>
                  </m:e>
                  <m:sub>
                    <m:r>
                      <w:rPr>
                        <w:rFonts w:ascii="Cambria Math" w:hAnsi="Cambria Math"/>
                      </w:rPr>
                      <m:t>yw</m:t>
                    </m:r>
                  </m:sub>
                </m:sSub>
              </m:num>
              <m:den>
                <m:sSub>
                  <m:sSubPr>
                    <m:ctrlPr>
                      <w:rPr>
                        <w:rFonts w:ascii="Cambria Math" w:hAnsi="Cambria Math"/>
                        <w:i/>
                      </w:rPr>
                    </m:ctrlPr>
                  </m:sSubPr>
                  <m:e>
                    <m:r>
                      <w:rPr>
                        <w:rFonts w:ascii="Cambria Math" w:hAnsi="Cambria Math"/>
                      </w:rPr>
                      <m:t>F</m:t>
                    </m:r>
                  </m:e>
                  <m:sub>
                    <m:r>
                      <w:rPr>
                        <w:rFonts w:ascii="Cambria Math" w:hAnsi="Cambria Math"/>
                      </w:rPr>
                      <m:t>cr</m:t>
                    </m:r>
                  </m:sub>
                </m:sSub>
              </m:den>
            </m:f>
          </m:e>
        </m:rad>
      </m:oMath>
    </w:p>
    <w:p w14:paraId="4B98C1D5" w14:textId="122365D3" w:rsidR="00D9755C" w:rsidRDefault="00E70FA6" w:rsidP="00D9755C">
      <w:pPr>
        <w:jc w:val="both"/>
      </w:pPr>
      <m:oMathPara>
        <m:oMath>
          <m:sSub>
            <m:sSubPr>
              <m:ctrlPr>
                <w:rPr>
                  <w:rFonts w:ascii="Cambria Math" w:hAnsi="Cambria Math"/>
                  <w:i/>
                </w:rPr>
              </m:ctrlPr>
            </m:sSubPr>
            <m:e>
              <m:r>
                <w:rPr>
                  <w:rFonts w:ascii="Cambria Math" w:hAnsi="Cambria Math"/>
                </w:rPr>
                <m:t>χ</m:t>
              </m:r>
            </m:e>
            <m:sub>
              <m:r>
                <w:rPr>
                  <w:rFonts w:ascii="Cambria Math" w:hAnsi="Cambria Math"/>
                </w:rPr>
                <m:t>F</m:t>
              </m:r>
            </m:sub>
          </m:sSub>
          <m:r>
            <w:rPr>
              <w:rFonts w:ascii="Cambria Math" w:hAnsi="Cambria Math"/>
            </w:rPr>
            <m:t xml:space="preserve">= </m:t>
          </m:r>
          <m:f>
            <m:fPr>
              <m:ctrlPr>
                <w:rPr>
                  <w:rFonts w:ascii="Cambria Math" w:hAnsi="Cambria Math"/>
                  <w:i/>
                </w:rPr>
              </m:ctrlPr>
            </m:fPr>
            <m:num>
              <m:r>
                <w:rPr>
                  <w:rFonts w:ascii="Cambria Math" w:hAnsi="Cambria Math"/>
                </w:rPr>
                <m:t>0.5</m:t>
              </m:r>
            </m:num>
            <m:den>
              <m:r>
                <w:rPr>
                  <w:rFonts w:ascii="Cambria Math" w:hAnsi="Cambria Math"/>
                </w:rPr>
                <m:t>0.62</m:t>
              </m:r>
            </m:den>
          </m:f>
          <m:r>
            <w:rPr>
              <w:rFonts w:ascii="Cambria Math" w:hAnsi="Cambria Math"/>
            </w:rPr>
            <m:t>=</m:t>
          </m:r>
          <m:r>
            <m:rPr>
              <m:sty m:val="bi"/>
            </m:rPr>
            <w:rPr>
              <w:rFonts w:ascii="Cambria Math" w:hAnsi="Cambria Math"/>
            </w:rPr>
            <m:t>0.81</m:t>
          </m:r>
        </m:oMath>
      </m:oMathPara>
    </w:p>
    <w:p w14:paraId="3E50EDC2" w14:textId="77777777" w:rsidR="00D9755C" w:rsidRDefault="00D9755C" w:rsidP="00D9755C">
      <w:pPr>
        <w:jc w:val="both"/>
      </w:pPr>
    </w:p>
    <w:p w14:paraId="41BDFC1A" w14:textId="77777777" w:rsidR="00D9755C" w:rsidRPr="006073BB" w:rsidRDefault="00D9755C" w:rsidP="00D9755C">
      <w:pPr>
        <w:pStyle w:val="Heading8"/>
      </w:pPr>
      <w:r>
        <w:t xml:space="preserve">Relative slenderness, </w:t>
      </w:r>
      <m:oMath>
        <m:sSub>
          <m:sSubPr>
            <m:ctrlPr>
              <w:rPr>
                <w:rFonts w:ascii="Cambria Math" w:eastAsiaTheme="minorEastAsia" w:hAnsi="Cambria Math" w:cstheme="minorBidi"/>
                <w:i/>
                <w:color w:val="auto"/>
                <w:sz w:val="22"/>
                <w:szCs w:val="22"/>
              </w:rPr>
            </m:ctrlPr>
          </m:sSubPr>
          <m:e>
            <m:acc>
              <m:accPr>
                <m:chr m:val="̅"/>
                <m:ctrlPr>
                  <w:rPr>
                    <w:rFonts w:ascii="Cambria Math" w:eastAsiaTheme="minorEastAsia" w:hAnsi="Cambria Math" w:cstheme="minorBidi"/>
                    <w:i/>
                    <w:color w:val="auto"/>
                    <w:sz w:val="22"/>
                    <w:szCs w:val="22"/>
                  </w:rPr>
                </m:ctrlPr>
              </m:accPr>
              <m:e>
                <m:r>
                  <w:rPr>
                    <w:rFonts w:ascii="Cambria Math" w:hAnsi="Cambria Math"/>
                  </w:rPr>
                  <m:t>λ</m:t>
                </m:r>
              </m:e>
            </m:acc>
          </m:e>
          <m:sub>
            <m:r>
              <w:rPr>
                <w:rFonts w:ascii="Cambria Math" w:hAnsi="Cambria Math"/>
              </w:rPr>
              <m:t>F</m:t>
            </m:r>
          </m:sub>
        </m:sSub>
      </m:oMath>
    </w:p>
    <w:p w14:paraId="307D3602" w14:textId="1A92BB65" w:rsidR="00D9755C" w:rsidRDefault="00E70FA6" w:rsidP="00D9755C">
      <w:pPr>
        <w:jc w:val="both"/>
      </w:pPr>
      <m:oMathPara>
        <m:oMath>
          <m:sSub>
            <m:sSubPr>
              <m:ctrlPr>
                <w:rPr>
                  <w:rFonts w:ascii="Cambria Math" w:hAnsi="Cambria Math"/>
                  <w:i/>
                </w:rPr>
              </m:ctrlPr>
            </m:sSubPr>
            <m:e>
              <m:acc>
                <m:accPr>
                  <m:chr m:val="̅"/>
                  <m:ctrlPr>
                    <w:rPr>
                      <w:rFonts w:ascii="Cambria Math" w:hAnsi="Cambria Math"/>
                      <w:i/>
                    </w:rPr>
                  </m:ctrlPr>
                </m:accPr>
                <m:e>
                  <m:r>
                    <w:rPr>
                      <w:rFonts w:ascii="Cambria Math" w:hAnsi="Cambria Math"/>
                    </w:rPr>
                    <m:t>λ</m:t>
                  </m:r>
                </m:e>
              </m:acc>
            </m:e>
            <m:sub>
              <m:r>
                <w:rPr>
                  <w:rFonts w:ascii="Cambria Math" w:hAnsi="Cambria Math"/>
                </w:rPr>
                <m:t>F</m:t>
              </m:r>
            </m:sub>
          </m:sSub>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l</m:t>
                      </m:r>
                    </m:e>
                    <m:sub>
                      <m:r>
                        <w:rPr>
                          <w:rFonts w:ascii="Cambria Math" w:hAnsi="Cambria Math"/>
                        </w:rPr>
                        <m:t>y</m:t>
                      </m:r>
                    </m:sub>
                  </m:sSub>
                  <m:sSub>
                    <m:sSubPr>
                      <m:ctrlPr>
                        <w:rPr>
                          <w:rFonts w:ascii="Cambria Math" w:hAnsi="Cambria Math"/>
                          <w:i/>
                        </w:rPr>
                      </m:ctrlPr>
                    </m:sSubPr>
                    <m:e>
                      <m:r>
                        <w:rPr>
                          <w:rFonts w:ascii="Cambria Math" w:hAnsi="Cambria Math"/>
                        </w:rPr>
                        <m:t>t</m:t>
                      </m:r>
                    </m:e>
                    <m:sub>
                      <m:r>
                        <w:rPr>
                          <w:rFonts w:ascii="Cambria Math" w:hAnsi="Cambria Math"/>
                        </w:rPr>
                        <m:t>w</m:t>
                      </m:r>
                    </m:sub>
                  </m:sSub>
                  <m:sSub>
                    <m:sSubPr>
                      <m:ctrlPr>
                        <w:rPr>
                          <w:rFonts w:ascii="Cambria Math" w:hAnsi="Cambria Math"/>
                          <w:i/>
                        </w:rPr>
                      </m:ctrlPr>
                    </m:sSubPr>
                    <m:e>
                      <m:r>
                        <w:rPr>
                          <w:rFonts w:ascii="Cambria Math" w:hAnsi="Cambria Math"/>
                        </w:rPr>
                        <m:t>f</m:t>
                      </m:r>
                    </m:e>
                    <m:sub>
                      <m:r>
                        <w:rPr>
                          <w:rFonts w:ascii="Cambria Math" w:hAnsi="Cambria Math"/>
                        </w:rPr>
                        <m:t>yw</m:t>
                      </m:r>
                    </m:sub>
                  </m:sSub>
                </m:num>
                <m:den>
                  <m:sSub>
                    <m:sSubPr>
                      <m:ctrlPr>
                        <w:rPr>
                          <w:rFonts w:ascii="Cambria Math" w:hAnsi="Cambria Math"/>
                          <w:i/>
                        </w:rPr>
                      </m:ctrlPr>
                    </m:sSubPr>
                    <m:e>
                      <m:r>
                        <w:rPr>
                          <w:rFonts w:ascii="Cambria Math" w:hAnsi="Cambria Math"/>
                        </w:rPr>
                        <m:t>F</m:t>
                      </m:r>
                    </m:e>
                    <m:sub>
                      <m:r>
                        <w:rPr>
                          <w:rFonts w:ascii="Cambria Math" w:hAnsi="Cambria Math"/>
                        </w:rPr>
                        <m:t>cr</m:t>
                      </m:r>
                    </m:sub>
                  </m:sSub>
                </m:den>
              </m:f>
            </m:e>
          </m:rad>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(331.37</m:t>
                  </m:r>
                  <m:r>
                    <w:rPr>
                      <w:rFonts w:ascii="Cambria Math" w:hAnsi="Cambria Math"/>
                    </w:rPr>
                    <m:t>×1</m:t>
                  </m:r>
                  <m:sSup>
                    <m:sSupPr>
                      <m:ctrlPr>
                        <w:rPr>
                          <w:rFonts w:ascii="Cambria Math" w:hAnsi="Cambria Math"/>
                          <w:i/>
                        </w:rPr>
                      </m:ctrlPr>
                    </m:sSupPr>
                    <m:e>
                      <m:r>
                        <w:rPr>
                          <w:rFonts w:ascii="Cambria Math" w:hAnsi="Cambria Math"/>
                        </w:rPr>
                        <m:t>0</m:t>
                      </m:r>
                    </m:e>
                    <m:sup>
                      <m:r>
                        <w:rPr>
                          <w:rFonts w:ascii="Cambria Math" w:hAnsi="Cambria Math"/>
                        </w:rPr>
                        <m:t>-</m:t>
                      </m:r>
                      <m:r>
                        <w:rPr>
                          <w:rFonts w:ascii="Cambria Math" w:hAnsi="Cambria Math"/>
                        </w:rPr>
                        <m:t>3</m:t>
                      </m:r>
                    </m:sup>
                  </m:sSup>
                  <m:r>
                    <w:rPr>
                      <w:rFonts w:ascii="Cambria Math" w:hAnsi="Cambria Math"/>
                    </w:rPr>
                    <m:t>)(7.2</m:t>
                  </m:r>
                  <m:r>
                    <w:rPr>
                      <w:rFonts w:ascii="Cambria Math" w:hAnsi="Cambria Math"/>
                    </w:rPr>
                    <m:t>×1</m:t>
                  </m:r>
                  <m:sSup>
                    <m:sSupPr>
                      <m:ctrlPr>
                        <w:rPr>
                          <w:rFonts w:ascii="Cambria Math" w:hAnsi="Cambria Math"/>
                          <w:i/>
                        </w:rPr>
                      </m:ctrlPr>
                    </m:sSupPr>
                    <m:e>
                      <m:r>
                        <w:rPr>
                          <w:rFonts w:ascii="Cambria Math" w:hAnsi="Cambria Math"/>
                        </w:rPr>
                        <m:t>0</m:t>
                      </m:r>
                    </m:e>
                    <m:sup>
                      <m:r>
                        <w:rPr>
                          <w:rFonts w:ascii="Cambria Math" w:hAnsi="Cambria Math"/>
                        </w:rPr>
                        <m:t>-</m:t>
                      </m:r>
                      <m:r>
                        <w:rPr>
                          <w:rFonts w:ascii="Cambria Math" w:hAnsi="Cambria Math"/>
                        </w:rPr>
                        <m:t>3</m:t>
                      </m:r>
                    </m:sup>
                  </m:sSup>
                  <m:r>
                    <w:rPr>
                      <w:rFonts w:ascii="Cambria Math" w:hAnsi="Cambria Math"/>
                    </w:rPr>
                    <m:t>)(355</m:t>
                  </m:r>
                  <m:r>
                    <w:rPr>
                      <w:rFonts w:ascii="Cambria Math" w:hAnsi="Cambria Math"/>
                    </w:rPr>
                    <m:t>×1</m:t>
                  </m:r>
                  <m:sSup>
                    <m:sSupPr>
                      <m:ctrlPr>
                        <w:rPr>
                          <w:rFonts w:ascii="Cambria Math" w:hAnsi="Cambria Math"/>
                          <w:i/>
                        </w:rPr>
                      </m:ctrlPr>
                    </m:sSupPr>
                    <m:e>
                      <m:r>
                        <w:rPr>
                          <w:rFonts w:ascii="Cambria Math" w:hAnsi="Cambria Math"/>
                        </w:rPr>
                        <m:t>0</m:t>
                      </m:r>
                    </m:e>
                    <m:sup>
                      <m:r>
                        <w:rPr>
                          <w:rFonts w:ascii="Cambria Math" w:hAnsi="Cambria Math"/>
                        </w:rPr>
                        <m:t>6</m:t>
                      </m:r>
                    </m:sup>
                  </m:sSup>
                  <m:r>
                    <w:rPr>
                      <w:rFonts w:ascii="Cambria Math" w:hAnsi="Cambria Math"/>
                    </w:rPr>
                    <m:t>)</m:t>
                  </m:r>
                </m:num>
                <m:den>
                  <m:r>
                    <w:rPr>
                      <w:rFonts w:ascii="Cambria Math" w:hAnsi="Cambria Math"/>
                    </w:rPr>
                    <m:t>2220.74×1</m:t>
                  </m:r>
                  <m:sSup>
                    <m:sSupPr>
                      <m:ctrlPr>
                        <w:rPr>
                          <w:rFonts w:ascii="Cambria Math" w:hAnsi="Cambria Math"/>
                          <w:i/>
                        </w:rPr>
                      </m:ctrlPr>
                    </m:sSupPr>
                    <m:e>
                      <m:r>
                        <w:rPr>
                          <w:rFonts w:ascii="Cambria Math" w:hAnsi="Cambria Math"/>
                        </w:rPr>
                        <m:t>0</m:t>
                      </m:r>
                    </m:e>
                    <m:sup>
                      <m:r>
                        <w:rPr>
                          <w:rFonts w:ascii="Cambria Math" w:hAnsi="Cambria Math"/>
                        </w:rPr>
                        <m:t>3</m:t>
                      </m:r>
                    </m:sup>
                  </m:sSup>
                </m:den>
              </m:f>
            </m:e>
          </m:rad>
          <m:r>
            <w:rPr>
              <w:rFonts w:ascii="Cambria Math" w:hAnsi="Cambria Math"/>
            </w:rPr>
            <m:t>=</m:t>
          </m:r>
          <m:r>
            <m:rPr>
              <m:sty m:val="bi"/>
            </m:rPr>
            <w:rPr>
              <w:rFonts w:ascii="Cambria Math" w:hAnsi="Cambria Math"/>
            </w:rPr>
            <m:t>0.62</m:t>
          </m:r>
        </m:oMath>
      </m:oMathPara>
    </w:p>
    <w:p w14:paraId="4E8DA5EB" w14:textId="77777777" w:rsidR="00D9755C" w:rsidRDefault="00D9755C" w:rsidP="00D9755C">
      <w:pPr>
        <w:jc w:val="both"/>
      </w:pPr>
      <w:r>
        <w:t>where:</w:t>
      </w:r>
    </w:p>
    <w:p w14:paraId="2B23153E" w14:textId="50C67CD3" w:rsidR="00D9755C" w:rsidRDefault="00D9755C" w:rsidP="00D9755C">
      <w:pPr>
        <w:jc w:val="both"/>
      </w:pPr>
      <w:r>
        <w:t xml:space="preserve">Critical buckling load, </w:t>
      </w:r>
      <m:oMath>
        <m:sSub>
          <m:sSubPr>
            <m:ctrlPr>
              <w:rPr>
                <w:rFonts w:ascii="Cambria Math" w:hAnsi="Cambria Math"/>
                <w:i/>
              </w:rPr>
            </m:ctrlPr>
          </m:sSubPr>
          <m:e>
            <m:r>
              <w:rPr>
                <w:rFonts w:ascii="Cambria Math" w:hAnsi="Cambria Math"/>
              </w:rPr>
              <m:t>F</m:t>
            </m:r>
          </m:e>
          <m:sub>
            <m:r>
              <w:rPr>
                <w:rFonts w:ascii="Cambria Math" w:hAnsi="Cambria Math"/>
              </w:rPr>
              <m:t>cr</m:t>
            </m:r>
          </m:sub>
        </m:sSub>
        <m:r>
          <w:rPr>
            <w:rFonts w:ascii="Cambria Math" w:hAnsi="Cambria Math"/>
          </w:rPr>
          <m:t>=0.9</m:t>
        </m:r>
        <m:sSub>
          <m:sSubPr>
            <m:ctrlPr>
              <w:rPr>
                <w:rFonts w:ascii="Cambria Math" w:hAnsi="Cambria Math"/>
                <w:i/>
              </w:rPr>
            </m:ctrlPr>
          </m:sSubPr>
          <m:e>
            <m:r>
              <w:rPr>
                <w:rFonts w:ascii="Cambria Math" w:hAnsi="Cambria Math"/>
              </w:rPr>
              <m:t>k</m:t>
            </m:r>
          </m:e>
          <m:sub>
            <m:r>
              <w:rPr>
                <w:rFonts w:ascii="Cambria Math" w:hAnsi="Cambria Math"/>
              </w:rPr>
              <m:t>F</m:t>
            </m:r>
          </m:sub>
        </m:sSub>
        <m:r>
          <w:rPr>
            <w:rFonts w:ascii="Cambria Math" w:hAnsi="Cambria Math"/>
          </w:rPr>
          <m:t>E</m:t>
        </m:r>
        <m:f>
          <m:fPr>
            <m:ctrlPr>
              <w:rPr>
                <w:rFonts w:ascii="Cambria Math" w:hAnsi="Cambria Math"/>
                <w:i/>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w</m:t>
                    </m:r>
                  </m:sub>
                </m:sSub>
              </m:e>
              <m:sup>
                <m:r>
                  <w:rPr>
                    <w:rFonts w:ascii="Cambria Math" w:hAnsi="Cambria Math"/>
                  </w:rPr>
                  <m:t>3</m:t>
                </m:r>
              </m:sup>
            </m:sSup>
          </m:num>
          <m:den>
            <m:sSub>
              <m:sSubPr>
                <m:ctrlPr>
                  <w:rPr>
                    <w:rFonts w:ascii="Cambria Math" w:hAnsi="Cambria Math"/>
                    <w:i/>
                  </w:rPr>
                </m:ctrlPr>
              </m:sSubPr>
              <m:e>
                <m:r>
                  <w:rPr>
                    <w:rFonts w:ascii="Cambria Math" w:hAnsi="Cambria Math"/>
                  </w:rPr>
                  <m:t>h</m:t>
                </m:r>
              </m:e>
              <m:sub>
                <m:r>
                  <w:rPr>
                    <w:rFonts w:ascii="Cambria Math" w:hAnsi="Cambria Math"/>
                  </w:rPr>
                  <m:t>w</m:t>
                </m:r>
              </m:sub>
            </m:sSub>
          </m:den>
        </m:f>
        <m:r>
          <w:rPr>
            <w:rFonts w:ascii="Cambria Math" w:hAnsi="Cambria Math"/>
          </w:rPr>
          <m:t>=</m:t>
        </m:r>
        <m:d>
          <m:dPr>
            <m:ctrlPr>
              <w:rPr>
                <w:rFonts w:ascii="Cambria Math" w:hAnsi="Cambria Math"/>
                <w:i/>
              </w:rPr>
            </m:ctrlPr>
          </m:dPr>
          <m:e>
            <m:r>
              <w:rPr>
                <w:rFonts w:ascii="Cambria Math" w:hAnsi="Cambria Math"/>
              </w:rPr>
              <m:t>0.9</m:t>
            </m:r>
          </m:e>
        </m:d>
        <m:d>
          <m:dPr>
            <m:ctrlPr>
              <w:rPr>
                <w:rFonts w:ascii="Cambria Math" w:hAnsi="Cambria Math"/>
                <w:i/>
              </w:rPr>
            </m:ctrlPr>
          </m:dPr>
          <m:e>
            <m:r>
              <w:rPr>
                <w:rFonts w:ascii="Cambria Math" w:hAnsi="Cambria Math"/>
              </w:rPr>
              <m:t>6.0</m:t>
            </m:r>
          </m:e>
        </m:d>
        <m:d>
          <m:dPr>
            <m:ctrlPr>
              <w:rPr>
                <w:rFonts w:ascii="Cambria Math" w:hAnsi="Cambria Math"/>
                <w:i/>
              </w:rPr>
            </m:ctrlPr>
          </m:dPr>
          <m:e>
            <m:r>
              <w:rPr>
                <w:rFonts w:ascii="Cambria Math" w:hAnsi="Cambria Math"/>
              </w:rPr>
              <m:t>210×1</m:t>
            </m:r>
            <m:sSup>
              <m:sSupPr>
                <m:ctrlPr>
                  <w:rPr>
                    <w:rFonts w:ascii="Cambria Math" w:hAnsi="Cambria Math"/>
                    <w:i/>
                  </w:rPr>
                </m:ctrlPr>
              </m:sSupPr>
              <m:e>
                <m:r>
                  <w:rPr>
                    <w:rFonts w:ascii="Cambria Math" w:hAnsi="Cambria Math"/>
                  </w:rPr>
                  <m:t>0</m:t>
                </m:r>
              </m:e>
              <m:sup>
                <m:r>
                  <w:rPr>
                    <w:rFonts w:ascii="Cambria Math" w:hAnsi="Cambria Math"/>
                  </w:rPr>
                  <m:t>9</m:t>
                </m:r>
              </m:sup>
            </m:sSup>
          </m:e>
        </m:d>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7.2</m:t>
                    </m:r>
                    <m:r>
                      <w:rPr>
                        <w:rFonts w:ascii="Cambria Math" w:hAnsi="Cambria Math"/>
                      </w:rPr>
                      <m:t>×1</m:t>
                    </m:r>
                    <m:sSup>
                      <m:sSupPr>
                        <m:ctrlPr>
                          <w:rPr>
                            <w:rFonts w:ascii="Cambria Math" w:hAnsi="Cambria Math"/>
                            <w:i/>
                          </w:rPr>
                        </m:ctrlPr>
                      </m:sSupPr>
                      <m:e>
                        <m:r>
                          <w:rPr>
                            <w:rFonts w:ascii="Cambria Math" w:hAnsi="Cambria Math"/>
                          </w:rPr>
                          <m:t>0</m:t>
                        </m:r>
                      </m:e>
                      <m:sup>
                        <m:r>
                          <w:rPr>
                            <w:rFonts w:ascii="Cambria Math" w:hAnsi="Cambria Math"/>
                          </w:rPr>
                          <m:t>-</m:t>
                        </m:r>
                        <m:r>
                          <w:rPr>
                            <w:rFonts w:ascii="Cambria Math" w:hAnsi="Cambria Math"/>
                          </w:rPr>
                          <m:t>3</m:t>
                        </m:r>
                      </m:sup>
                    </m:sSup>
                  </m:e>
                  <m:sup>
                    <m:r>
                      <w:rPr>
                        <w:rFonts w:ascii="Cambria Math" w:hAnsi="Cambria Math"/>
                      </w:rPr>
                      <m:t>3</m:t>
                    </m:r>
                  </m:sup>
                </m:sSup>
              </m:num>
              <m:den>
                <m:r>
                  <w:rPr>
                    <w:rFonts w:ascii="Cambria Math" w:hAnsi="Cambria Math"/>
                  </w:rPr>
                  <m:t>181.6</m:t>
                </m:r>
                <m:r>
                  <w:rPr>
                    <w:rFonts w:ascii="Cambria Math" w:hAnsi="Cambria Math"/>
                  </w:rPr>
                  <m:t>×1</m:t>
                </m:r>
                <m:sSup>
                  <m:sSupPr>
                    <m:ctrlPr>
                      <w:rPr>
                        <w:rFonts w:ascii="Cambria Math" w:hAnsi="Cambria Math"/>
                        <w:i/>
                      </w:rPr>
                    </m:ctrlPr>
                  </m:sSupPr>
                  <m:e>
                    <m:r>
                      <w:rPr>
                        <w:rFonts w:ascii="Cambria Math" w:hAnsi="Cambria Math"/>
                      </w:rPr>
                      <m:t>0</m:t>
                    </m:r>
                  </m:e>
                  <m:sup>
                    <m:r>
                      <w:rPr>
                        <w:rFonts w:ascii="Cambria Math" w:hAnsi="Cambria Math"/>
                      </w:rPr>
                      <m:t>-</m:t>
                    </m:r>
                    <m:r>
                      <w:rPr>
                        <w:rFonts w:ascii="Cambria Math" w:hAnsi="Cambria Math"/>
                      </w:rPr>
                      <m:t>3</m:t>
                    </m:r>
                  </m:sup>
                </m:sSup>
              </m:den>
            </m:f>
          </m:e>
        </m:d>
        <m:r>
          <w:rPr>
            <w:rFonts w:ascii="Cambria Math" w:hAnsi="Cambria Math"/>
          </w:rPr>
          <m:t>=2330.74 kN</m:t>
        </m:r>
      </m:oMath>
      <w:r>
        <w:t xml:space="preserve"> </w:t>
      </w:r>
    </w:p>
    <w:p w14:paraId="7BF2C270" w14:textId="77777777" w:rsidR="00D9755C" w:rsidRDefault="00D9755C" w:rsidP="00D9755C">
      <w:pPr>
        <w:ind w:left="720"/>
        <w:jc w:val="both"/>
      </w:pPr>
      <w:r>
        <w:t>where:</w:t>
      </w:r>
    </w:p>
    <w:p w14:paraId="2B1A3781" w14:textId="702E2DC8" w:rsidR="00D9755C" w:rsidRDefault="00D9755C" w:rsidP="00D9755C">
      <w:pPr>
        <w:ind w:left="720"/>
        <w:jc w:val="both"/>
      </w:pPr>
      <w:r>
        <w:t xml:space="preserve">Buckling coefficient, </w:t>
      </w:r>
      <m:oMath>
        <m:sSub>
          <m:sSubPr>
            <m:ctrlPr>
              <w:rPr>
                <w:rFonts w:ascii="Cambria Math" w:hAnsi="Cambria Math"/>
                <w:i/>
              </w:rPr>
            </m:ctrlPr>
          </m:sSubPr>
          <m:e>
            <m:r>
              <w:rPr>
                <w:rFonts w:ascii="Cambria Math" w:hAnsi="Cambria Math"/>
              </w:rPr>
              <m:t>k</m:t>
            </m:r>
          </m:e>
          <m:sub>
            <m:r>
              <w:rPr>
                <w:rFonts w:ascii="Cambria Math" w:hAnsi="Cambria Math"/>
              </w:rPr>
              <m:t>F</m:t>
            </m:r>
          </m:sub>
        </m:sSub>
      </m:oMath>
      <w:r>
        <w:t xml:space="preserve"> = 0.6 </w:t>
      </w:r>
      <w:sdt>
        <w:sdtPr>
          <w:id w:val="-559633091"/>
          <w:citation/>
        </w:sdtPr>
        <w:sdtEndPr/>
        <w:sdtContent>
          <w:r>
            <w:fldChar w:fldCharType="begin"/>
          </w:r>
          <w:r>
            <w:instrText xml:space="preserve"> CITATION BSI06 \l 2057 </w:instrText>
          </w:r>
          <w:r>
            <w:fldChar w:fldCharType="separate"/>
          </w:r>
          <w:r w:rsidR="009F1A7A" w:rsidRPr="009F1A7A">
            <w:rPr>
              <w:noProof/>
            </w:rPr>
            <w:t>(BSI, 2006)</w:t>
          </w:r>
          <w:r>
            <w:fldChar w:fldCharType="end"/>
          </w:r>
        </w:sdtContent>
      </w:sdt>
    </w:p>
    <w:p w14:paraId="7DE43F25" w14:textId="77777777" w:rsidR="00D9755C" w:rsidRPr="008A2589" w:rsidRDefault="00D9755C" w:rsidP="00D9755C"/>
    <w:p w14:paraId="52C0E743" w14:textId="42E17618" w:rsidR="00D9755C" w:rsidRDefault="007F4B83" w:rsidP="00F269CF">
      <w:pPr>
        <w:spacing w:line="259" w:lineRule="auto"/>
        <w:jc w:val="both"/>
      </w:pPr>
      <w:r>
        <w:br w:type="page"/>
      </w:r>
    </w:p>
    <w:p w14:paraId="26772494" w14:textId="6A40541A" w:rsidR="00E167D2" w:rsidRPr="00803CCD" w:rsidRDefault="00E167D2" w:rsidP="009A4511">
      <w:pPr>
        <w:pStyle w:val="Heading1"/>
      </w:pPr>
      <w:bookmarkStart w:id="163" w:name="_Toc231131423"/>
      <w:r>
        <w:lastRenderedPageBreak/>
        <w:t>Final FEA</w:t>
      </w:r>
      <w:bookmarkEnd w:id="163"/>
    </w:p>
    <w:p w14:paraId="0131DB08" w14:textId="4E336786" w:rsidR="00C97560" w:rsidRDefault="00E167D2" w:rsidP="00DC68D2">
      <w:pPr>
        <w:jc w:val="both"/>
      </w:pPr>
      <w:r>
        <w:t xml:space="preserve">Now that the section has been successfully </w:t>
      </w:r>
      <w:r w:rsidR="00BA6EC1">
        <w:t xml:space="preserve">structurally </w:t>
      </w:r>
      <w:r>
        <w:t>designed, a final FEA can be conducted to investigate the final design</w:t>
      </w:r>
      <w:r w:rsidR="00BF0B59">
        <w:t>.</w:t>
      </w:r>
      <w:r w:rsidR="007F5272">
        <w:t xml:space="preserve"> Stiffeners have been added to the spreader beam, located </w:t>
      </w:r>
      <w:r w:rsidR="0007722E">
        <w:t>centrally to the lifting point beneath the lifting lugs, to reinforce the web</w:t>
      </w:r>
      <w:r w:rsidR="001A6D4A">
        <w:t xml:space="preserve"> (see below)</w:t>
      </w:r>
      <w:r w:rsidR="00C70657">
        <w:t>.</w:t>
      </w:r>
    </w:p>
    <w:p w14:paraId="57E457D6" w14:textId="77777777" w:rsidR="00513317" w:rsidRDefault="00220AFE" w:rsidP="00513317">
      <w:pPr>
        <w:keepNext/>
        <w:jc w:val="both"/>
      </w:pPr>
      <w:r>
        <w:rPr>
          <w:noProof/>
        </w:rPr>
        <w:drawing>
          <wp:inline distT="0" distB="0" distL="0" distR="0" wp14:anchorId="45DED6FD" wp14:editId="2DC0A939">
            <wp:extent cx="5731510" cy="3848100"/>
            <wp:effectExtent l="0" t="0" r="2540" b="0"/>
            <wp:docPr id="40242372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23722" name="Picture 402423722"/>
                    <pic:cNvPicPr/>
                  </pic:nvPicPr>
                  <pic:blipFill rotWithShape="1">
                    <a:blip r:embed="rId71" cstate="print">
                      <a:extLst>
                        <a:ext uri="{28A0092B-C50C-407E-A947-70E740481C1C}">
                          <a14:useLocalDpi xmlns:a14="http://schemas.microsoft.com/office/drawing/2010/main" val="0"/>
                        </a:ext>
                      </a:extLst>
                    </a:blip>
                    <a:srcRect b="5016"/>
                    <a:stretch>
                      <a:fillRect/>
                    </a:stretch>
                  </pic:blipFill>
                  <pic:spPr bwMode="auto">
                    <a:xfrm>
                      <a:off x="0" y="0"/>
                      <a:ext cx="5731510" cy="3848100"/>
                    </a:xfrm>
                    <a:prstGeom prst="rect">
                      <a:avLst/>
                    </a:prstGeom>
                    <a:ln>
                      <a:noFill/>
                    </a:ln>
                    <a:extLst>
                      <a:ext uri="{53640926-AAD7-44D8-BBD7-CCE9431645EC}">
                        <a14:shadowObscured xmlns:a14="http://schemas.microsoft.com/office/drawing/2010/main"/>
                      </a:ext>
                    </a:extLst>
                  </pic:spPr>
                </pic:pic>
              </a:graphicData>
            </a:graphic>
          </wp:inline>
        </w:drawing>
      </w:r>
    </w:p>
    <w:p w14:paraId="3110EC0B" w14:textId="13AC1D41" w:rsidR="00C70657" w:rsidRPr="00C97560" w:rsidRDefault="00513317" w:rsidP="00513317">
      <w:pPr>
        <w:pStyle w:val="Caption"/>
        <w:jc w:val="both"/>
      </w:pPr>
      <w:bookmarkStart w:id="164" w:name="_Toc231132760"/>
      <w:r>
        <w:t xml:space="preserve">Figure </w:t>
      </w:r>
      <w:fldSimple w:instr=" SEQ Figure \* ARABIC ">
        <w:r w:rsidR="00582475">
          <w:rPr>
            <w:noProof/>
          </w:rPr>
          <w:t>37</w:t>
        </w:r>
      </w:fldSimple>
      <w:r>
        <w:t xml:space="preserve"> Fabrication drawing of the final spreader beam design</w:t>
      </w:r>
      <w:r w:rsidR="009F1A7A">
        <w:t xml:space="preserve"> (see Appendix C for larger image)</w:t>
      </w:r>
      <w:r w:rsidR="008C0182">
        <w:t>.</w:t>
      </w:r>
      <w:bookmarkEnd w:id="164"/>
    </w:p>
    <w:p w14:paraId="45501FED" w14:textId="77777777" w:rsidR="006F384F" w:rsidRDefault="006F384F">
      <w:pPr>
        <w:spacing w:line="259" w:lineRule="auto"/>
      </w:pPr>
    </w:p>
    <w:p w14:paraId="4EDE1B74" w14:textId="77777777" w:rsidR="00B8261B" w:rsidRDefault="006F384F" w:rsidP="00261D06">
      <w:r>
        <w:t xml:space="preserve">The design above has been 3D modelled on </w:t>
      </w:r>
      <w:r w:rsidR="00F426A2">
        <w:t xml:space="preserve">SolidWorks and the following inputs have been added to simulate the </w:t>
      </w:r>
      <w:r w:rsidR="00B8261B">
        <w:t>slurry tank lift:</w:t>
      </w:r>
    </w:p>
    <w:p w14:paraId="6A7A4BEC" w14:textId="77777777" w:rsidR="00261D06" w:rsidRDefault="00B8261B" w:rsidP="00261D06">
      <w:pPr>
        <w:pStyle w:val="ListParagraph"/>
        <w:numPr>
          <w:ilvl w:val="0"/>
          <w:numId w:val="25"/>
        </w:numPr>
      </w:pPr>
      <w:r>
        <w:t>Lifting Force = 58860 N per lifting lug.</w:t>
      </w:r>
    </w:p>
    <w:p w14:paraId="6E1F9D31" w14:textId="47C34D0D" w:rsidR="00261D06" w:rsidRDefault="00261D06" w:rsidP="00261D06">
      <w:pPr>
        <w:pStyle w:val="ListParagraph"/>
        <w:numPr>
          <w:ilvl w:val="0"/>
          <w:numId w:val="25"/>
        </w:numPr>
      </w:pPr>
      <w:r>
        <w:t xml:space="preserve">Axial Compressive Force = 5307.6 N longitudinally through </w:t>
      </w:r>
      <w:r w:rsidR="00B6371B">
        <w:t>the beam.</w:t>
      </w:r>
    </w:p>
    <w:p w14:paraId="5B69A3D4" w14:textId="08D90C4E" w:rsidR="0099656E" w:rsidRDefault="00EA7E1C" w:rsidP="00261D06">
      <w:pPr>
        <w:pStyle w:val="ListParagraph"/>
        <w:numPr>
          <w:ilvl w:val="0"/>
          <w:numId w:val="25"/>
        </w:numPr>
      </w:pPr>
      <w:r>
        <w:t>Axial pre-loading</w:t>
      </w:r>
      <w:r w:rsidR="00574C6E">
        <w:t xml:space="preserve"> for M20 bolts</w:t>
      </w:r>
      <w:r w:rsidR="009F1A7A">
        <w:t>, calculated by SolidWorks</w:t>
      </w:r>
      <w:r w:rsidR="00574C6E">
        <w:t xml:space="preserve"> = </w:t>
      </w:r>
      <w:r w:rsidRPr="00EA7E1C">
        <w:t>22781.38847698</w:t>
      </w:r>
      <w:r w:rsidR="00574C6E">
        <w:t xml:space="preserve"> N</w:t>
      </w:r>
    </w:p>
    <w:p w14:paraId="1E53E778" w14:textId="09B9BB3F" w:rsidR="00B6371B" w:rsidRDefault="00EA7E1C" w:rsidP="00261D06">
      <w:pPr>
        <w:pStyle w:val="ListParagraph"/>
        <w:numPr>
          <w:ilvl w:val="0"/>
          <w:numId w:val="25"/>
        </w:numPr>
      </w:pPr>
      <w:r>
        <w:t>Minimum m</w:t>
      </w:r>
      <w:r w:rsidR="00B6371B">
        <w:t>esh size</w:t>
      </w:r>
      <w:r w:rsidR="009F1A7A">
        <w:t>,</w:t>
      </w:r>
      <w:r>
        <w:t xml:space="preserve"> calculated by SolidWorks</w:t>
      </w:r>
      <w:r w:rsidR="00B6371B">
        <w:t>:</w:t>
      </w:r>
      <w:r w:rsidRPr="00EA7E1C">
        <w:t xml:space="preserve"> 7.80674202mm</w:t>
      </w:r>
    </w:p>
    <w:p w14:paraId="4A76FCD9" w14:textId="77777777" w:rsidR="0099656E" w:rsidRDefault="0099656E" w:rsidP="0099656E">
      <w:pPr>
        <w:pStyle w:val="ListParagraph"/>
        <w:ind w:left="1440"/>
      </w:pPr>
    </w:p>
    <w:p w14:paraId="1A89E91D" w14:textId="73504BD6" w:rsidR="006F384F" w:rsidRDefault="006F384F" w:rsidP="00261D06">
      <w:r>
        <w:br w:type="page"/>
      </w:r>
    </w:p>
    <w:p w14:paraId="65AAA95E" w14:textId="687D1531" w:rsidR="00C34AFB" w:rsidRDefault="009A4511" w:rsidP="00C34AFB">
      <w:pPr>
        <w:pStyle w:val="Heading2"/>
      </w:pPr>
      <w:bookmarkStart w:id="165" w:name="_Toc231131424"/>
      <w:r>
        <w:lastRenderedPageBreak/>
        <w:t xml:space="preserve">Final </w:t>
      </w:r>
      <w:r w:rsidR="00461082">
        <w:t xml:space="preserve">Spreader Beam Design </w:t>
      </w:r>
      <w:r>
        <w:t>FEA Results</w:t>
      </w:r>
      <w:bookmarkEnd w:id="165"/>
    </w:p>
    <w:p w14:paraId="065AC48C" w14:textId="652D81BF" w:rsidR="00461082" w:rsidRPr="00461082" w:rsidRDefault="00461082" w:rsidP="00461082">
      <w:r>
        <w:t xml:space="preserve">For all final spreader beam design FEA simulation results, see </w:t>
      </w:r>
      <w:r w:rsidRPr="004E2B5C">
        <w:rPr>
          <w:i/>
          <w:iCs/>
        </w:rPr>
        <w:t xml:space="preserve">Appendix </w:t>
      </w:r>
      <w:r w:rsidR="004E2B5C" w:rsidRPr="004E2B5C">
        <w:rPr>
          <w:i/>
          <w:iCs/>
        </w:rPr>
        <w:t>C: Section 11.2.</w:t>
      </w:r>
    </w:p>
    <w:p w14:paraId="22AF12CB" w14:textId="46D3B817" w:rsidR="002E10AF" w:rsidRDefault="00557724" w:rsidP="00557724">
      <w:pPr>
        <w:pStyle w:val="Heading3"/>
      </w:pPr>
      <w:bookmarkStart w:id="166" w:name="_Toc231131425"/>
      <w:r>
        <w:t>von Mises Stress</w:t>
      </w:r>
      <w:bookmarkEnd w:id="166"/>
    </w:p>
    <w:p w14:paraId="7466A895" w14:textId="703AD4A6" w:rsidR="00557724" w:rsidRDefault="00E6472A" w:rsidP="00557724">
      <w:r>
        <w:rPr>
          <w:noProof/>
        </w:rPr>
        <mc:AlternateContent>
          <mc:Choice Requires="wpg">
            <w:drawing>
              <wp:anchor distT="0" distB="0" distL="114300" distR="114300" simplePos="0" relativeHeight="251262976" behindDoc="0" locked="0" layoutInCell="1" allowOverlap="1" wp14:anchorId="1BFCDCB8" wp14:editId="4F05180E">
                <wp:simplePos x="0" y="0"/>
                <wp:positionH relativeFrom="margin">
                  <wp:align>center</wp:align>
                </wp:positionH>
                <wp:positionV relativeFrom="paragraph">
                  <wp:posOffset>17780</wp:posOffset>
                </wp:positionV>
                <wp:extent cx="4380230" cy="2159635"/>
                <wp:effectExtent l="0" t="0" r="1270" b="0"/>
                <wp:wrapSquare wrapText="bothSides"/>
                <wp:docPr id="1732309941" name="Group 63"/>
                <wp:cNvGraphicFramePr/>
                <a:graphic xmlns:a="http://schemas.openxmlformats.org/drawingml/2006/main">
                  <a:graphicData uri="http://schemas.microsoft.com/office/word/2010/wordprocessingGroup">
                    <wpg:wgp>
                      <wpg:cNvGrpSpPr/>
                      <wpg:grpSpPr>
                        <a:xfrm>
                          <a:off x="0" y="0"/>
                          <a:ext cx="4380230" cy="2159635"/>
                          <a:chOff x="0" y="0"/>
                          <a:chExt cx="4380230" cy="2159635"/>
                        </a:xfrm>
                      </wpg:grpSpPr>
                      <pic:pic xmlns:pic="http://schemas.openxmlformats.org/drawingml/2006/picture">
                        <pic:nvPicPr>
                          <pic:cNvPr id="532946129" name="Picture 58"/>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025015" cy="2159635"/>
                          </a:xfrm>
                          <a:prstGeom prst="rect">
                            <a:avLst/>
                          </a:prstGeom>
                        </pic:spPr>
                      </pic:pic>
                      <pic:pic xmlns:pic="http://schemas.openxmlformats.org/drawingml/2006/picture">
                        <pic:nvPicPr>
                          <pic:cNvPr id="71711598" name="Picture 59"/>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2028825" y="0"/>
                            <a:ext cx="2351405" cy="2159635"/>
                          </a:xfrm>
                          <a:prstGeom prst="rect">
                            <a:avLst/>
                          </a:prstGeom>
                        </pic:spPr>
                      </pic:pic>
                    </wpg:wgp>
                  </a:graphicData>
                </a:graphic>
                <wp14:sizeRelH relativeFrom="margin">
                  <wp14:pctWidth>0</wp14:pctWidth>
                </wp14:sizeRelH>
              </wp:anchor>
            </w:drawing>
          </mc:Choice>
          <mc:Fallback>
            <w:pict>
              <v:group w14:anchorId="1FF1AF4A" id="Group 63" o:spid="_x0000_s1026" style="position:absolute;margin-left:0;margin-top:1.4pt;width:344.9pt;height:170.05pt;z-index:251262976;mso-position-horizontal:center;mso-position-horizontal-relative:margin;mso-width-relative:margin" coordsize="43802,21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JfxOZwIAAF4HAAAOAAAAZHJzL2Uyb0RvYy54bWzUVdtuGyEQfa/Uf0C8&#10;J3uxN7FXtqOqbqJKUWP18gGYZXdRlosGfMnfd2A3bmJXShS1D3kwhmUYzjlzgNnVXnVkK8BJo+c0&#10;O08pEZqbSupmTn/9vD6bUOI80xXrjBZz+iAcvVp8/DDb2VLkpjVdJYBgEu3KnZ3T1ntbJonjrVDM&#10;nRsrNE7WBhTzOIQmqYDtMLvqkjxNL5KdgcqC4cI5/LrsJ+ki5q9rwf1dXTvhSTeniM3HFmK7Dm2y&#10;mLGyAWZbyQcY7A0oFJMaNz2kWjLPyAbkSSolORhnan/OjUpMXUsuIgdkk6VHbG7AbGzk0pS7xh5k&#10;QmmPdHpzWv5tewP2h10BKrGzDWoRR4HLvgYV/hEl2UfJHg6Sib0nHD+OR5M0H6GyHOfyrJhejIpe&#10;VN6i8ifrePvlhZXJ48bJMzhW8hJ/gwbYO9HgZa/gKr8BQYck6lU5FIP7jT3Dclnm5Vp20j9E62Fh&#10;Aii9XUm+gn6Acq6AyGpOi1E+HV9k+ZQSzRQ6H6PC5qSYBH3CyhDcL2WB2q3h945o87lluhGfnEXz&#10;4pEK0cnz8Dh8tu+6k/Zadl0oV+gPDNHoR0b5i0i9CZeGb5TQvj9VIDoka7RrpXWUQCnUWiAr+Fpl&#10;WGs80R4pWZDa99V2HoTnbdi/RhzfEXvAzcrDRAT9B2dg5NB2rzVanuZFmhUnRjvYBTUE52+EUSR0&#10;ECtiwBqxkm1v3YDmMWSQtAcQkSGevirYeTcmu8wuMzxzeMceeWz6vj2W/3tToX8mkxz9c3qH5aMi&#10;G6f/2VrxNsNLPB6K4cEJr8TTMfafPouL3wAAAP//AwBQSwMECgAAAAAAAAAhAFwPxlmitAEAorQB&#10;ABQAAABkcnMvbWVkaWEvaW1hZ2UxLnBuZ4lQTkcNChoKAAAADUlIRFIAAAHoAAACCAgGAAAApfx9&#10;EwAAAAFzUkdCAK7OHOkAAAAEZ0FNQQAAsY8L/GEFAAAACXBIWXMAACHVAAAh1QEEnLSdAAD/pUlE&#10;QVR4XuzdB5gc1ZU+/DNROWeUc5ZAEiCJJJBQzmGUJ88AkshIIBBCAkkIgVBEcex13F3bf+fPabFN&#10;cFjbsMYG25gcbJIxJksEw/met6pP9+1Tt7qru3qS6EfP+2imp6fTdNWvz7m3btGnn37K2dRuPvnk&#10;k3qPfkzZ1E303+FUy791/p1K/p1WPtb5OPV8FM3Hbj5Kng8T5UNvPvjwI0/+938f5du2fYEpbxVT&#10;QXXjSn42KScvZPQOJZtssqn7aPgaW9JHOnWsPUCngXQM6EgsIOt4UE4R6CkXr+GWbVY0TpwlGqBs&#10;kkejm0r0jiKbbLJpuNEwNsTUBdYeoEMjnbyS9qAcEOibbjrKlHOeF7vGHg1RNomj8Q0SvQPIJpts&#10;GnY0iA0tnrZ3LUDtwTk00MkraQ/KSYD+7vce4Dlzrm7cFXOiaICySR4NcLLojT+bbLJpXNFANoRk&#10;Bmh/qD04pwi0B+YMAv3SS69z69ZTmXJne1E7VaMhyiZxNMR+0Rt7Ntlk0/iigWwIyRzS9Q+0B2Qf&#10;nFeuvJlHn34JU0ElU2G1G43ZqRqNUDaJozG2RW/o2WSTTePNJw0M68whHQ+1B+ewQH8k8eKcEOgP&#10;P+ZXXvkn/+UvzzLRhHiYbdGonYrREGWTOBrlLNDZZHPq5pNPJF4w6zoeoEMhXT9Ae1A28s67J3jk&#10;6EuY8hZ6MU4WDdupFI1QNomjYc4CnU02jTN///trcaH8CZ78xxe+z3/726tx0XjWdjwwZwhoD8xh&#10;cU4AtAZZ8tzzL3NZxTa3atbwphqN26kUDVE2/tE4Z4HOJpvGkzVrbndCnRczdVseyTKm4de4GXFV&#10;JFcy9V7F1A3XQxY5ueyy251ce+0eD6a1kczBLAkPtAfmOKCTV8+vvvYGX3rpDqa8+Uz5q7zYphsN&#10;26kUDVE2/skCnU02jSPvv3+S33jjLabcs5hyz2YadgPTsOuZhq9nGn5dBOarmYYLzFdEcjnTiHVM&#10;w9dGsoZp+GVMwy91M7jSuc0mzc/lf/7zTQc9jWvYeHDOANAelGsZZxPoEyc/cHAmOseLa6aiYTvV&#10;ojHKxp4s0Nlk07BzzTV38zmTr2TqvIJp8LUuzMME5msVzlcaMJs4A2aF8/BLIqlmGlbF1GUeX331&#10;bicnT37ggTbdZBpnxANzHQH9uc9/l4uLb2XKm+dFNdPRqJ2K0SBl400W6GyyaXg5ceIkX3/DQaYh&#10;NzEN25gazHEVswmzgbJfRlQz5Z7Ja9ft4vffP+EBN5V4cA4NtAXlFGBOjrMXaMD87nsnmGgcU/4S&#10;L6S1GQ3aqRqNUjbxyQKdTTYNJz944AmmTsuZhm5kGop29oYIzoAZAcwIYDZxRsVsVs2AWeOcBGhB&#10;ut8Kps5z+MYbD/K//vW2B98gySzOPpWzBWFbPCAHwBm5YeMB7jewzItnXUVjdqpGo5RNfPROIpts&#10;sqn70JDNTENvisCMqnlDpGqWsWbkqkiuiARVc4Kx5qAwm0BLhlcx5Y/nVatu9gCcKJnGGfHgnAmg&#10;ozjHA/3jH/+aicYyFVS50XDWZTRmp2o0StnEoncU2WSTTd3ltsP38VlFh2LtbGcCmG0S2JW1B7PG&#10;2Uz/VUydZvE3vvFTD8YJYW7IOFuq5z//+VneuvVYescz13Y0aKd6NFKf5egdRqYzceJEz2UPP/ww&#10;f+c73+E//elP/F//9V+en6eSkpISPuOMM7ioqCh62eTJk+Ous2TJEs/v2XLbbbdxs2bN4i7r3bs3&#10;X3bZZc7XpaWlnt/JJpt08uTzr3OzM7bGt7OjMPuMNTswmzhbxpqHpQhzIpyN5PVZys2aTfTA7Au0&#10;BdvUY8E5o0C7OJ955moubDI1+Spg9R0N2akcDdVnNXrHkemMHTuWp06dGncZEfE3v/lNz3VTTZ8+&#10;fZz/hw4dyhs3buSXX37Z+f7cc8+NXue3v/0tf+tb3/L8rs7HH3/Mmzdv5quvvpofeOAB57L777+f&#10;3377bT527Bg/++yz/OUvf9n5UKF/N5tsgua1f77Lo+ffwzT0xshhU37jzGhlR6pmZwKYrWLW48wW&#10;fP1iAmy9/BI3I5FLI7mMqeMsXnd17DhqD8wZwNkDcqZgVm3tY8e+xZQ7gym/1IthQ47G7FSPRuuz&#10;FL0D0Rk8eHD06y1btjj/79y5k9u3b8+33HKL8/3Ro0f5lVdecS577rnn4n4fQAPIX/7yl873ixYt&#10;4nvvvdcB+i9/+Qt//etfdy6//PLLeciQIc7XQBG3Zd4Ovsfl8v0Xv/hF/v3vf+98DaBxe7/73e+c&#10;721A476+8Y1vOLfzpS99Kfp45Xoffvhh9Pls2LAh7r4F6JMnT/KZZ54Z97Nssgma5dd9nduceatb&#10;Ncs48zBLxezArHHOwCQwHY2zFWgDZye4/0u4ffsL+ec/f8iLc2igawFmD87/dh5/bpMMLjRSH9GQ&#10;ncrRcH1WonciOmvXruU//vGP/MEHH/CmTZv4o48+ikIGqN966y3et28fFxcXO5dJVSsB0Kg6d+3a&#10;xX//+9/5uuuucyAFqI899hh/5Stf4X/84x9Oe1l+p0mTJnzPPfdwfn6+8z1azL/+9a/jbhdoPvPM&#10;M87XABr/79ixg7/3ve/FAT1u3Djnf9yXtL7Ly8t5/fr1ztetW7d2/l+zZk30d370ox/xiRMnnK8/&#10;//nPc0VFRfRncl/ZZBMkf3vlHb7nvx6KTAAzYLa1sp3Z2YJyolZ2mlWzjqeVHUHZiQXmkWuZRiHr&#10;mAZVMHWYyX37zuaD93zdAm06seAcFmgD5WPHvs1FS7cw5U7zYtfYo0E71aMhO1Wjdyg6qDQBMCC+&#10;/fbbfYGW9rINaPx/3nnnOS1j4KeBxs/feOMNHj16tPN1ixYt+G9/+5sTuZ3t27fHVdA2oJFp06ZF&#10;gV6+fDm/+uqrzte4r69+9avO1wBari9A+6Vz587OY5Pvs0Bnk0o6TNhhtLPNY5qNmdmyPGcU50QV&#10;c4ZwjgNawezgbMKscHZyOdPoy5n6rGTqsZgnT77MAm5q8cCcAtAemBXQ99zzDc4pLGYqKPfidipF&#10;Q3YqR2N2KkbvUGxZt24dt2rVyvkaY7UAGpUlWt7vv/9+IKARII3/NdCAF7eHNjd+DkDx/Re+8AXn&#10;+//4j/+I3pfc1n333ceHDh1yvjbR/OEPf+iMceNrc+w7HaD37t3rBI/lnXfe4aeeeio6YSybbPzy&#10;nZ89zlfd+k2mbqVMpxW7aTXVTWsjbZBpTN2XMXVfGsuIWoYZ8eCcAswOzldEcqW73nfri5laTHJm&#10;e2t4k8UDcgowJ8O5puY7XFA4gylvkRezUz0atFM5GrZTJXrnYstrr73GTz/9dPT7f/7zn/zkk086&#10;rWl8/69//cuprPE1xmrN333hhReiX7/44ovO/2gfAzyM6QJnjP/i9uR6aHXhe7nMvC8z8mHg+eef&#10;j1727rvvOtf/zW9+EzdDXO4LX0tVjZjPSwfPSx4HHmN2klg2ydL/vB1c2OJCppZTmXoVxzKw2s2g&#10;SAZLqpj6FTP1j6TvaqbCiW66zE8fZtv4chzMyXBeG8FZwTzqCjeA2clVbkZeydRuBhcMLuX+/ed5&#10;ELandk9+gcdBBaia6/l45vqMhuxUjwausUfvYBpbUL3ry2ordXlf2TSefPe79/OaK+5majGFqf1c&#10;pn44fjiSAZH4AT0kkqFGhkXSYwlT6ynOzGm0kanfSi+4tvjibLayBWZLxZwKzKOvNnINU/uZTEOr&#10;uF2/JfzX516zoJykcrYgbIsH5Eh+99Cf+fOf/x5T7hQvVtl4QTuVo7FrjNE7m2yyySZ4vva1/+GC&#10;HquYepQy9cVSmZGkCrSJtAAtGVTG1H+1c2ILanKOF14TZon+WRzQtoo5HZwNoE+/xs2oq5k6zGFq&#10;eRGfNrKUzzmn3AOzVM8enEMCPXxEEXfAUqn56EJYcMrGjYbsVI9GrzFF73CyySab5HnqqRe5VadZ&#10;TO3mM/WpdnGuLaAlAm2ri9z0KmIaWm6Zja0TAGbbOLODsg1mhbKTayO5zg1mpGNsetTlXHrJHYlR&#10;DgizBlnyzW/9nKdOu84LUTbBokE7laMBbOjRO55ssskmcc47r5J7DlnF1KuKqXd13QMtQcsbULef&#10;ngDlIO3sMDgrmJ2sdzP0cqaWk50Jb+ecU+FFOQWcbUA//czfedy41Uz5K5kK6vHEFqdCNGSnejSE&#10;DTV655NNNtn4p6RiB1OPCqZe1TGc/YDWOAcF2g9pDbS0tQF194Xu/ybOtkVGErayA8CMcWYrzBGU&#10;nWyI5Hqmkde4lfToq7m46vaMwPzGG2/zueetY8qZ6oXGL01SjP79z1o0aKdyNIoNKXoHlE022dhz&#10;wQVVTN1KXJzTAVpwThfoREjjpBanLWRqfoF3ec5AOPuNMxswp4qzkxuYhl7B1HKKc2z3eedXhgJ6&#10;/fq9fMaYsmAVs0Y3nejb/KxFY3YqR+PYEKJ3Qtlkk018MHZaXLaNqUcVU08DZw204Jwu0GGQFqgR&#10;zPzutyr4IVNOksA8+lo3VpgFZQWzk41uRm1g6rqEacz1TC0m849+9GsPxDqC8j9ef5N/ft/DTDkX&#10;MOUv9yJii4Y209H391mKhu1UjIayvqJ3Rtlkk018Tpw4ydR6TgznMEA3vzA+OGbaliFV/khrmDXQ&#10;mDjWeylT+xlMo9ZExpgTAZ0MZxNoP5wFZgvOTm5kGnKVu0ALkM450wOyDWdk7Dicm3qpFwpbNKR1&#10;Ff04TvVo0E7FaCzrI3pnlE022cTywguvMBWc7+IcFGiZINZrNVMPTOSaxtR0kpuR65lGXueOzY68&#10;2l3gw1nm8/JI1rppej5T0/Pc9F3pJijUkgHF7u8PLA8wxmyDWaOcCGZB2YT5RiM3RbKJqetipjNu&#10;4GWrt/LJkx9YYf7DH5/kO+/6T6ac87w4SDSSDS368Z6q0bCdatFo1mX0DimbbLJx88477/GAUeXJ&#10;cbYB3WIyUzfM9C5nGnI104j1TCMEZiSy+tbIK5hGAuZ1kaxxYy7x2bPITavJboICLcHYdL/V8ctz&#10;poyzhjkozgJzBGcH6GXu7w27imfMutoD9P0P/J5bt1vBlL/Ci4EZDWJDj378p1o0bKdSNJx1Fb1T&#10;yiabbNz86ld/YGq/MAazH87mJLEeq5maT2EacSPTiBuYRmyIwHytHeaR69zxYYEZh0MlWnsbMGOx&#10;kl5LmQaWBocaq5FhAhnW+PagnArMtlZ2QJid3Oym6YVuJ2HMTbx42c184sQH/Ic/PMm9ei9kypnu&#10;3fnraPwac/RzO1WikTsVogGt7eidUjbZZOOGcs6KxzkZ0IOudUFvOY2pzcxIZkQy3cg0pg6zYzhj&#10;IheOUXYSWUwEh0lpnM1gkZLOc90JYfpnfhlawdRxduKKefR1bqw426pmNc7si3MEZieb3XRdzjQa&#10;Z/m6hufM38CUt5ipoMK7o9fRwJ0q0c/zVIlGrrFHI1qb0TulbLLJBucgvz2GsRkNc68Kph4lTF1L&#10;mPInuPjKhLBEa20PKGEqmOCm63ymQaVMQysjxzDrRUci0eBKcBtogevL/dLkXKYhl/nAnOiQKRvM&#10;tnFmG8ybmUZLbokFlfSoG5jGbGYqmM5UUOndwWvIPmvRr8epEI1eY4uGtLaid0z1EZwtq6ysjK+8&#10;8sq4y3GGLFyOU1zKZfgeke9//etfO9/v37/fc7t++dznPuf8zr333svvvfde9Db1fWXz2cwbb7zF&#10;Q8ZGVglLhHMrVMMzmTouZOq+3DtjWx9GpQ+fEjD7rnAXGkEbut1Upt5FTCMtQCdCGhU11utuO9X7&#10;MzO43yGVTN0WMrWf7b8KmAfnRO1sNQnMg/PNdpxHb3HTdQXTqI1Mw65lKpwZvyPXWH2Wo5Fr7NHo&#10;NbZoTGsjeudUH5HTRuKc0uYZo3r06OH8n5eX5/wv56QeMWIEV1RUOKeNTPX8zED/kksucX63efPm&#10;0cs/+eQT3rx5c/S0mdl8dkN54+Mh1jj3KGPKO9udACYTw8xDqsxjnf2Oc9ZIS4BwlzlM+WczDSlz&#10;o5G2xljSE4dpDSyz3745CxxQd8EqX0FgtrWybTBbWtlxMEdQdrLVTY9KdyLdGVvcM4IVlLs7cA1U&#10;Nt5o9BpzNICNJRrVTEbvnOojfkBLNNAIgMbvrVmzxolcjq/Nc0sjR44ciX6N8z8fP37c+Xrt2rXR&#10;y3G+51tuuSXu97L57OVLX/r/3IoYY8q6YkY6L2VqN8/9WmZu62OewwItOW2+G6y1PazCraolfjhj&#10;HHtwJdNpi5g6zYm/DxNnSZ8VTB3mWmBOhnOidraJs1kx+wA9+lamnpXucMEZW5k6LGUqKPVilE3i&#10;aPAaczSCDT0a1kxF76DqI3/84x+5TZs23L9/fz558mT0clS1119/fbSqRUX9r3/9y4kAjf/xs/nz&#10;5/PYsWOdn40fPz56G/h+5syZzv8ffPCBL9D5+fmex5XNZys4zGfFyk2xGdkmzL0q3UljbWbHKupE&#10;QNtWCtPj0H5Ia6gBMsaZ209jGlFlQK2X9FTLeQ4oY+q+iGlIhT/QCB5P54VMowG0rZVtg9nSyh6d&#10;pJUdh3IE5mhuY+qJxVk2MJ1xK1Pzi5kKK7wIZZNaNHyNNRrEhhoNbNjonVR9xK+CRlV78cUXO0st&#10;ymW7du1yIkDL5QK0/Ny8/vDhw53///znP2eBzsY3Tz75AlMnHDNsHDbltLgrmVrPdpf6lJnc5trb&#10;YYEOgjQyYBVTx5lMPXEax0uYRl3qRuNsrhjWeyVTV3QELAudmED3XsHUaYEF50TtbBNnn0lgQXFG&#10;Bq1n6rSU6fTb3ORe5AUnm/SiwWus0SA21Gho043eSdVHBg4cyCdOnODnnnuODx48GG1lo7WNyxF8&#10;L1/L2PSgQYO4qKjIuWzJkiU8YcKEuOtLFi9eHP36mWeecW732WefjU4sW79+vecxZfPZC+VPdLGV&#10;cWUH6ComOpOph7FYiQm0eVrJRO1tE+d0gZZquscippxxbgVtW8pz9OWRGAuTtJvpjjkPrfLibKbT&#10;fPfQJw/KPjBbx5lNmC0oj0JuM7LNyHamNnNcsPutZSpY7sUmm8xE49cYo2FsqNHwBo3eSels2rQp&#10;IwGI+rYlb7zxBm/dupV3797tfL9z507nf1wmkcvx9TvvvBP9XfPntu9t+e53v+tc57e//a3zPWZz&#10;6+tk89nKf//3j5k6zPcC3XoGU3egaAHaXNZTnxDD7xArG85+QCdCGuk8x83otUyjAbPg7LNiWFeM&#10;S8/1xxlBJd15cQKcLePMcWPNASrmRDgjvTCOjglr291Wt4Ylm8xGo9cYo0FsqNEAJ4veUXlSQKHy&#10;ye9+64wlI57bziabBpA//OEJdzazYCtI9y5naj03Hmg55Eq3t/XhVQK0BlDDnAxoP6SdVLlpPTmG&#10;8+nIFUyn6+U8I4uSjLqGKfcsf6DxmAdXuR9WfKtmE2db1RwCZ2TkdqamF7lAj97OlDPJi0o2mY0G&#10;r7FGg9gQoxFOFL2z0uGWFCqfPvw7z21mk01Dyror72bquSo2jixIY1JYt2ov0LYJYjacBehUMEaS&#10;XU9DPbCYqes8pl7LXZhPvyqSqyOJnMdZFiXBSTo6z/PiLEAjGLvuUpQY5ijONpjNMebIOHMilJ3s&#10;iOR2ppG3M7WexXT6DqahNzE1ne9FJWia1nL0/Z0q0fg1tmgYG2I0yDp6Z6XD7SlUPv2/LNDZNOxQ&#10;4bkxnCVobXfBgh5JgLZNDtOt7VRwNpHWl5nRSA+vZOqzlGlAKdMZFpydBUmMRUlGXcuUe6Y/0MjA&#10;Sqb287ztbMHZAVrDrIGOTADz4GwCHYF5pCQCdK91TAPR6r6dqeV0LyB+0YDWR/RjaszR8DWmaBAb&#10;YjTKKQHdjULl00eyQGfTcDNnzlWx9rSkf4VbvXWt9gfaVj0jNpyT4aqjr+8X/XtIt/lu9XvGNUxn&#10;KJT1YiSjMGt6fuzc0ybQ0gnohVngqMz92tk2lBPBbKmYTZSd7IwFY9Cjd7rJOd+Lh4axMUQ/h8YY&#10;DWFDj0axoUXDHBjo3hQqn/4hC3Q2DTMPPfRnLuiBs0IpoPuWMrWaHx5oW9WsQU0UDbKOvr6kzzKm&#10;/qikr43EBFotSAKkMSatq2cBGimYaIE5Cc6ecWafdnYinEfewTRsG1NrTIS7g6nP1UwFS10gNHqN&#10;NRq+xhiNYUOOhrGhJWWgB1KofPrHLNDZNMxs2HgPU69VMVwlueOZOlenDrQ5MczE2cTTXA0sUTS6&#10;GudkQSXdcznTsHVMZ6xnOgMLgCDXR3JDJBvddJrnTg7TQMtr0mEe0/Ab/WGOm/zlB7OMMQeAWTJi&#10;F1Ofa5n6Xcs0ahdTq9le5E7laAwbQzSKDTEaxoaUlIAeQaHy6aNZoLNpmKGm53lxbjuDqX1p5oC2&#10;wTzKEg20DWqNcLLgDFk4ecaYJDifcSPTqOvdStkP6AGVTM0v9MLswTlJO9vB2YTZgvMIyS43w3Yy&#10;tZrDNOpOpqHb3FndGrLPQjSEDT0axYYYjWNDSWCgx1CofPqnLNDZNKy89NI/eOi48vg2rqT1VKaO&#10;OMY4RaDl92UsV5C04TzaEg22De50q+p2WMv7cqYxFpid3BTJJqaOOPVlZfxrIkjjebaamaSV7QOz&#10;p2I2YI6CrGB2cqebLmVMva9mGnkX04CbmAqWeAH7rEWD2BiigWwo0UA2lOidlw6Pp1D59M9ZoLNp&#10;WPnpz37H1GOZF+d+JUwt5rtAd8ow0Ca6APn0DCCtIfYLzjPdfgbTmI1uPDBHcEZG3sDU5Hx/oLsu&#10;YRqIw7XC4GxWzBpoC87I8DuZel7F1Hc907BdTC3ne8H6rEYj2FiikazvaBwbQvTOS4cvoFD59PEs&#10;0NnUfz6RfPIpU7MLXHjMSVFIv2KmFguZOkSA7pIi0GZ728QZMSEGzmdEgq/NaLQ13DasNcgS8/Au&#10;pM1UpmFXeVF2cnMkm91gzHlgRXz7XybRtZvF1O9KH5h9DpnSKEfHmDXKBsxAefhdsQy4hakrFmfZ&#10;7f6PCWMaq2zcaAwbQzSY9RWNZH1G78h0+GIKlSzQ2dR3TJxXr77ZhVjjjDSZxNSmPB5oVNGZBFog&#10;FqB1NNgm2hrpREBrnBGsxd1+ZnKcz7iFqWcpU79SO9B4zi2m+VfMCceZzQlgGmdVMZs4O9nN1HIO&#10;04i73eRM9MKUjTcawsYQjWZdR0NZX9E7Mx2eRaHy6RNZoLOp25ggx/IJv/zy6zzkDANnaUdLcicy&#10;tcOM5Wq3zS1An5YG0IKntLd15Ty2mmlMJPje/FpHYx0Eao0zIs8zbzzTGEFZwRzNFqb2893joG1A&#10;91jF1K00CcyWijkZzA7OCuW43M3UdIr7/4CtTAWLvCAFSbM0om+jMUeD2NCjAa2raDDrOnrnpsML&#10;KVQ+fTILdDZ1EzvMLs7I97//IFOvFcmBljFoE2hU0cmAljFoAVoA1UADYgBtIu0XDbQNaXNcWqDW&#10;OJtA91rG1LuCacxmN3E4b4lkq5vuq5n6lniBxnPvuZqp3cJgOFvHmHXVbKmYNc5Ij6uYem9gGnIX&#10;U8vFXnwkGtjajL7vxhINYUOPBrQuotGsy+idnA4vo1D59OnkQP/kJz+J5vnnn4/72VNPPeVcLt/j&#10;5/j+T3/6Ez/44IPR33vkkUc8t+uXxx57LHpfOOe0ef/muaezaRyxw+yiLPnVr/7gtnc1zIJXv1VM&#10;BRcnBhpVtD6bVTKgBVIBWnAeF4lALdGX+YFttr39Kmk/oPEadJnPNGAt05hb3Jgwny65lemMW91J&#10;Y4KzCTTSeibT0C12mH0nf+mqOSDMTva4lXOXS5mG7mXqXMlUuNwLZkOLhrGhR8PYEKMhrc1oOOsq&#10;emenw8UUKkGAvu+++5x885vf5H379sX97JZbbmEiin6Pczfjuo8//jj/7//+b/R358+f77ldv5SX&#10;lzv31b9/f/7oo4+it1FcXOx8r6+fTcNMFOYkOCOnn77cH2ek9RSmNpgAFWlxhwVaV88a6DMjMaGW&#10;r/XlGmvb2LTcn0CdDGgEM9mdStoHZye3MQ28hqn9rHigBek+FUxtZtsngVlxVu3sOJwTwRzBeVgk&#10;rRa4QCM5470gNuRoDBt6NIwNKRrS2ozGsy6id3o6XEmh8umzyYGWdOnSJe57VLcAOi8vz/m+VatW&#10;TtWMmNcbOnRo9Gv87M0334z7Oapt+frpp5/m48ePO1+vXbvWc1/m72XTsBIUY52vf/1epr6r/HEG&#10;ZpkAGujJ7dlwFqAFYTNy2VlGNOICtm59J0LahFoDjXTAGaOkpS0oR2B2ss1N/yuZuuEQKwU0XoM2&#10;M5kGXJ9kdnYaMA+TGDA72eumcBLTkH1M/XcwFSzwQtgYo3FsqNFQ1nc0prUVDWhtR+8EdXgNhcqn&#10;zwUDevfu3fyzn/0s7rLp06fzk08+GQf0nDlz+Ic//CHffffdzmX4nS9/+cvO1+vWrXN+VlZWFnc7&#10;8+bNi37tB7Tcl/l72TSc2HEOBvToCZVMgyq8OJuTqgTotj6TxMIALZDK5DBAqxGW4LKzjdigTtTu&#10;NselgwDdt5ip1XQXZwdogdnA2cl2pmYXeYEWpDstZup7XQCc74olEc4O0D4wS067iqnn9UwD72Zq&#10;WeTFrrFHo9hQo7Gsr2hMaysa0dqM3hHq8NUUKp++EAxotJ3N79HKfuihh5zk5ubyiy++6AAtP6+o&#10;qHD+/8pXvhKtkMeOHctjxoxxItfD123atHH+B95+QOfn53seUzb1l1Ta14ny6KNPuot0aJxNoIFZ&#10;pxKm1hGg20eAltXEwgBt4mwDWgcoj69mmhAJvtaYm5V0opa3njSmgTYXI+mMcz8DaIVyNDvc4DSc&#10;/Sq8QPdYzdSt0o6y3yFTNpSllW22szXMw/YxDd3HNGA7U5fLmAbvZ+pQxdRklRe5Uy0ax4YcDWhd&#10;RGNaW9GQ1lb0jlGHr6dQ+fTF5EC/8sorvHPnzuj3y5cv50cffdQZJ0YANL4H0MeOHXOuI0BfddVV&#10;/NZbbzlfA2h924iuoM844wx+4403ePv27c5lX/jCF/hb3/qW5/eyqZ/YcfbiGySDBy+0t7ZNnBFU&#10;0EGAxkxuIC3nhAZQQYGW9nYioAGyBloqaT+kdSWtkQ4CdO9idyzZg3MEZie3M/W9gqn7Ci/QeC1a&#10;TPEC7cE5QcVs4hwF2gdnSZsipsEH3NBZXtBO5WgQG3I0pLUZjWltRWNaG9E7Rx2+mULl6Qf/26lw&#10;3333Xc9tS1Adf+Mb34h+P27cuLifjxgxIvo1xpvNMefrrrsu7rr657bcdNNNznWkNX7nnXd6rpNN&#10;3SZTIJv54he/7y5KkgxnQNZmClMr/J8G0MBKTpaB+9FAm8c5A1aAOzGCr25v23A2290m1H4tb8Fa&#10;xqPNVreJtAk0Hn/huUzDb7bDHM1OprY453SJF2ik2RSmoduTVMxpwhyH8/5Y8nHSk4NMBVOYmpZ7&#10;IfssRgPZEKNhzWQ0prUVDWqmo3eUOryNQuWHn7vVaUO/+uqrntvOJpvagFky/sK17nKV6QCNcWgb&#10;0MA5XaBR8QJX4HtuNdM5qipOBWjz98xK2kTaVkX7IS3HOXdcwDQSs7gNnEcjO12cndzB1GySHeju&#10;xUzd1yTAWcGcaBJYEJyRrpcznXYjU7+7mArmebFCmoeIvq3GFI1iQ4zGNVPRmNZWNKqZjN5h6vAu&#10;CpVPX07e4s7msxN7+zqzMCM9e6pjnv3GngVSAN0SrW5jJrcf0LJYCUCSCVMm0LgPDbQcWiU4XxAJ&#10;KmnB1gTabG3rKttEG5Fq2qykkSCtbg1054VMgzZEUI7AHM0dsQzYwNSlKAa0II3XpcXF/hWz78xs&#10;DXMEZTMa5qEH3AzYydTpcqYB9zC1KfYCWx/RUDa0aCQbQjSwmYjGtLaiYc1U9A5Uh/dRqHz6Shbo&#10;bNzYcfbiGjb33fcQt+iz1A60rXrWQMtMbgCNmdw2oKVitB0HbVbQUj0DUWltn1/NdGE100WRr3GZ&#10;YGwCLSjLIVgaaY24rZI2W90aaRvQeD6dFzH1vNQH512xtJxhB7rLcqYOK1PA2adijma/Gw2zZPAe&#10;pnZlTP0bENBmNI4NKRrJ+o4GNhPRmNZWNK6ZiN6J6vBhCpVPX8sC/VlNXYGsc8euLzH1L/UH2sQZ&#10;AWICtNnmtp3RyjaLG7jJfcntS/UsbW1gCojPq2aaVM10cTXTtGqmyZFKGu1uaW0jgNecCKYXMhHw&#10;TaT17G4TaVslbU4WM4FGOixmGnU706g7Itll5E6m0ZFglTENNNK9lKnbZfFjzOnCHM0BN1GcD8bS&#10;voSp926m/oeYaJwXyYYcjWZDiIazrqORDRuNaW1FAxs2eqeqw5+jUMkC/dlMfcAsoTbTYviYQPtV&#10;zwCs7RSmFgbQsuRnMqClepb7kepZjn8GnMAXbW3gDIynVDPNqGaaXc00PYL0adOZuk1n6hpJl+lM&#10;/Yti1bCJtFlJy6xvs9VtrjymK+mgQOOwqfZL7DhHgb6LqUsJU/dVXqB7VjC1W5J5nP2AHnbQXUu9&#10;MQIt0Ug2pGhAazsa2LDRkNZmNLJhonesOvwVCpVPX88C/VmIt1r2wlkX6dhxsguOCXSy9rYJNKpo&#10;DbRfi9s8xEpu3xx7BpCohlExo52NTI3gPLeaaQEuW83UbALT3v1MB29lOryR6ch6pqPXMS0u4kI6&#10;i/M6zGAaWc50emUMaqnMAbN5vLQgbVbTfpPGpM2NmGeskkOo8icyjcBJMHYxjbwzkrvcjIpkwEam&#10;zkviJ4oBaLxGWABl8B0hUFYwO4lgHJd73ORfwNT3AFOfA0wFc7wANtZoLBtaNK6ZjIY2TDSktRkN&#10;bbrRO1od/jqFyqf/zAJ9qsdbLdcP0Pff/zA367EoONAAKx2gzbNZSXtbbl9uTyaGoXoGzGhnA+Y5&#10;1Uzzq5kWAdXFTEXrmA7ezXR4q4vzUeB8LdOxa5mOX8uXFl7O82kln0MLeWgzVLTlsRa2HLKlgdZI&#10;SxUtz9dvLFoDjefYfhHT0NssQO92M3o3U++rmNrP8wKN5E2oG5yRwbuZ2q859YA2o3FsaNHAho1G&#10;Nmw0pLUZjW060TtbHf4Ohcqn/8oCfarFC7IXy/oItZsRm/Sk29saaLN6Bl4AGjtAP6Bt54OW8Wdb&#10;a1sqXLS1Md48u4ppQRXT4mqmZdVMs1Yzrb6K6dBdTIdvYTp6QwTma5iOuxm34Cqupmonl9PlvJN2&#10;cgeaxLntpjKdURWbfCYTy2yzvmV2t8zqNlvdAjTiB3THRUwDN8WW5xy528jdTKMiKTyPqU+VF+ju&#10;5e5raMIsh0tZYdYo22A2UB4uOeSmQzFT38NMbSq8uOEDWLLo32ks0VA2hGhs041GNmw0pLUZDW6q&#10;0TtfHf4Rhcqnb2aBPpXSECplW7ZuPcbUfWlmgJZDrcwxaBNoaW8DMnPmtrS2pXoGmBhzRvU8r5Jp&#10;STnTikqm81A5X8p06A6mIxGcUTE7OF8dzbzBl0eBXktr+Va6lY/QEd5Oe7hlx/lMfRbH7keAFqRN&#10;qM0q2pwwZlbR8rppoPFcnVY3gN5t5G4D6D1MgzZH1uNWQPeoZGq3NB5m83jmhDhrmA8aIFtwHiFA&#10;H3GB1viGiQaxoUYjWd/R2KYbjWzYaEhrMxrdVKJ3wDr8UwqVLNCNPw1lfNkv//7kE27e/JzYscjp&#10;AH16FVPOxPhDrWxA25b4xH1Iy1wmdKFyBZo4nAoTweZXMBWVMK0qZepzEdOhnXz+hKt4e7v9kXa2&#10;wHwVU83VTi6jy+KAvplu5oN0kL9AX+BuW29muqSUadgqf6D14VeJgJY2N54TYgLdu4qp9fx4nCUj&#10;97hAI20WeoHGkEArrIVuwVlixTkC9HAzGuYIzoDZTM5ZTL0OM9FYL7SZjgayIUVjWV/R2KYTDWzY&#10;aERrMxrdVKJ3xjr8CwqVT9/OAt1Y01CrZQQoS7Zt/xzTgIrYRKdEQAvO0o6W8WIABqCx05WZ3DgW&#10;Wre4zQVKAJmMP8vtCc4yexsztGdhzLmcafkqpjmLmCou4za33uwAfG3Tjdxr00am41cy1SAA+ioe&#10;u+BKvoQuiQN6E23i3bSbj9Nx/ip9lenYJqalWHJzsb3FLUjrsWhB2jajW9rcJtB4zu2wgAmW8FRL&#10;c47YwzRyL9OovUw9r2TqsCA2k1uARoCm30IjGuVotewHswXlkchhN7iv3kfqBugg0XA2hGhEazsa&#10;3HSikc1ENKa1GY1vkOidsg7/lkLl03eyQDemxFfLXhjrMybK0fz7Ey7oNJdpQFVmgMbOS8ahZbES&#10;P6BlgpiMP8vMbTlGGePPmLWNiWFLyphWrmSaP5+pqpLXFVztwHs9Xc/H8j7HVHNFJC7Sa2ldFGcE&#10;mN9ANzjj0IfpMH+Rvsh0dCvT0W1Ml17ONHKFd6KYCTaQlkO2bEBLFa3HoQXoXlVMhefHr5ntZC/T&#10;iL0xpNEOtwHdrZypU1USoAO0s0cgGucIzKMiweNqc1nDAVpHY9kQokHNdDS26UYDm4loSGszGuBk&#10;0TtoHX6EQuXT97JAN/Q0lkrZRFmye/dXmLoVuaikArTZ3rYBLePQWKxEA22bICbjzzI5DIuS4PAq&#10;tLfnVTEtLWUqXsHUfRL3ufwGpyIGvFfT1byf9vPkldsMoK/kiVO8QG+gDbyNtvGNXfdwyzu3MR3Z&#10;wXRklzvRbCE+oCxxUTYXNDGraHOymABtHnIlY9F4XnocGti2ncvU4xrvrOzh+5hG7GMauY9p8G3u&#10;xDKNdPdKpk6V3lXAHKCTwKxRdqplC8zIaFx2gKnNJUw9jzIVzPIC2ZCj4azvaGjDRGObTjSumYhG&#10;tLajEU4UvbPW4b9QqHz6fhbohprGMLbsiYEzkpMzLjZumgxoAckP6CErmQoXxVYUE6BlDNo8xMpv&#10;/Fna2wAa4884tGp+FdOyEqbi5Q7Q08ddG4UXQN9Fd/F/0Bd46orb3RY3xqGPX8VN7r7aiQA9bfwG&#10;br77Fm6y9zYX58O7mA7fzXRwN9Peu5jKr2EasTy2aIkJNL72m82tJ4uZVbQJNJ5/y7lMQy2HSyUD&#10;ukcVU6vZCmdjkZFobFWzhjmCswmz4OzkEFPnCqYejRBoMxrL+o4GN9VobNONBjYT0YjWdjTEftE7&#10;bR1+mkLl0xPJgcb5nDdu3MiXXHIJ/+xnP4te/vHHH/Mtt9ziXI7zQuN80Ph6//79zs9vvPFG53tk&#10;/vz5ntv1S3l5Oa9evZqLior4/fffj94Gzif90Ucfea5/qsQLcsOD2QOyBWXkww8/4hnzrmfqXxUb&#10;D04EtFTPiYAeUcxUuNDdOQJpmShmAq0niOnxZ0CIVjPGnwH0TCxIUsW0vJipZBl3oPOi1TNyBV3B&#10;22k7H6WjfMWYg86xz3T8OqZj65mObWA6ej1fSpc61XPxefuYDmMxkwjOh4DzPqZ9e5ju3sO0fivT&#10;0IXuqmX4gGAuHWrO5jYnislrYpssZgIt2HZaytR7k3fCFyZ6Dd/PNHI/U7uieKARdB86LGHqus67&#10;AlgqMFtBjuR0I10qmLofiwGNv2eQaCQbWjSa9RWNb9BobNONBjYT0YjWRTTIOnonrsMvUqh8ejI5&#10;0GeeeSa/8847nst79+7Nb775ZvR7nDca/3fu3DnuehdeeCH/4x//8Py+Lc899xwfPHjQwb+4uDh6&#10;+YcffsibN292kNC/05gTh3IjG1tOlPffP8nUbk7scKe6Ahro6AVK9PizAI0FSkygS12gAa4AjeOb&#10;b6Fb+B66xx1XPnY90zEcdoVFS25kOnpTDOhzDzDds4PpwO1MB+5i2r+Xad9+prv3Md25l2nnXqYb&#10;72DqcJF7Eg5AbZ7W0ga0IG0D2pwsJtjisKmmF3tnY8uhUiNQGd8VOS5aVdFAGuPCNpxNoK3tbANn&#10;DbPG+Qxcbx9T3vlMLSuZWlR6IU43Gsz6joazLqPxDRqNbTrRuGYiGs+6iAZZR+/Qdfg1CpVPP0wO&#10;NBHxhAkTuKKigv/85z/HXT569GgH0oceesi57D/+4z+c68l1nn76ab700kudr7/3ve85192zZ0/c&#10;7c+bNy/u+sePH3e+Xrt2bfTyz3/+8/ytb30r7vcac06VStkvznrLwCMdoIGTjBkLrMioUqYWc9wd&#10;H3bGGIfGRDGcctIcgzaBto0/o2IFjAronlOLuT2dGze2DKA302beQ3u4hmr4P/K/zHT0Zqajm91j&#10;pA9v5ZGLNrhAn3MP0/5dTHvvYNqz24X5rv1Md+xnun0/0/Z9TLfu46VUwTSqyK3gMQ4OrGVsGs/T&#10;bHHrNrcALW1uDTReA0wWG7JfxZjwhZnXbYvcc0ML0jJZDL/fsdx/sZGgMJsgC8qSMZHgw0CrSzML&#10;dJBoROsyGtHajsY3SDS2YaKRzUQ0onURDXNgoN+kUPn0o+RAd+/e3amUX375Zd63b1/08ry8PH79&#10;9dedrzds2OD8/8QTT/C4ceOi1/nKV77Cf/rTn5yv0aIeMGAAN23aNPpzfN+iRQvn/+9+97u+QOfn&#10;53seV2OMF2YvjvWZMChLtm//PFPP4swDDcA6TnV3dNjRAmic1QqHWmGpTw00bluAlvFnQChnrTKB&#10;XlbKs7tfxqupIg5otLs30kbeRbucRUhq8mV2Npb+3MZ0aAePXLTRBXriYaa9dzPtvovpzt1Mu/Yx&#10;7QTM+5lu28e0ZS9PG7WJK6iKuxVOcWeQYxUzII3HJEDr46FTBbpbKVPrJTGYzcjhUUNQyVsOufIF&#10;2oazTzs7CM7IsJ2RQ+fqGGiJxrM+okHNdDS+QaOhTTca10xE41kX0TAHBvp9CpVPP04OdKdOnRw4&#10;BWiMN+Py3Nxcfuyxx5yvBWjEbHHv2rUr2voG0Pq2EV1BV1dXO2PPN9xwg3PZI488wkuXLvX8XmOI&#10;F+SGhbIH5BAwIydOfMCzFtzgoiHrYWcCaFS/aE8L0IhMFMOhVn5A4/Zs48+oWnEMtDNJDMt7ljMV&#10;r+JZtNwK9A7awTf02Md0ZLubQzuYDt7OdHAX04G7ecb4rXx+0WGmu/cz3QmY98bBTJv3cs9Vt/O6&#10;yOFZZ9FcprOWusdg4+xZqOhR3ctEMTxveR2AdBCgpRLG69BqHlP/XUyDcT5m5KCbIZH29RCsi73Y&#10;hdkci8bvt5njtsc1zFGck8BsgmyDeayRjlVMTRZ78WxI0ajWZTS46UTjGzQa23Sjgc1UNKJ1kZSB&#10;/jeFyqf/Tg70D37wA6eKPvfcc52xZEwGw+UPP/ywg/HIkSP5pZde4vHjxztfP/DAA9HfXb58efRr&#10;VNf4OWLe/rPPPhv9+uTJk86EsqFDh0Ynm61fv97zmBp67BO+vEDWZzwoh4BZ8vrrbzK1n+sFWg57&#10;Sga0jD/7AT26lCl3krvzAtAYh5ZDrVIFGhW0AL20gql4Ned1nsTtb7mFe629yYH0SrqSZ824i7tu&#10;2sEt7tzJdOQOdwnQg3cw7dvJtPdOpj17mPbsZ9p9kGnXAbedvW0/09Z9TLfsZdq0h2njHi5re13c&#10;+PbM3FVME5a6S41iyVG03m0LltiAto1Bm0B3XMbUY6OL8iAjg+9hGhqpitutiAFtVtEO0JhUFhBn&#10;v2pZ42zCLOlS5ba6NYoNMRrPuooGN9VoeFOJxjbdaFwzEY1nXSRVoD9hCpUrrzqXZ8+ezY8++qjn&#10;trMJHi/Gnw2QzTzyyBNMLaa4O3sb0FJFpwu0HCKVM97dcWGniTa3TBTzA9o2/gwQBeh5ALqSqbiY&#10;afg0pl23cJtbb3NWCsP480XLD0QOmbqT6dBu97CpfXcx3X2n286+ay/TnQci7Wx3nDkK8417mK7f&#10;zaetuN0ZzxacAfUqquDmg+a5VTQeCz44mIdbmUjbgNbHQptAo6PQZJKL8kDkHjeDcFYptK4PMXVb&#10;x9QZs74tSOPwuCjMkeOZBecgMJsVsx/OCD5YJQIaH8Js0derz2hQazMa36DR8KYSjW060bhmMhrR&#10;ukhQoD9gCpV/f5q8gs4mcRo6zh6UMwyzm3/zpZfuiO3oAUZtAT14aawtqieKARjcb6pAF1UyrS5h&#10;ml/EVHk5t7l1RwzoZfe4h0wd2sN0zz53dvaevUx37WG6426m2/cx7TDa2TdjtjZgvptp/d3cbdkO&#10;XlNwNa+hNXGtc/zfj6a4551GFY2qHhW+bW1umcntB7SuoAVoE2fJ4ENMQyMnsMjFspsKaKTrSqZu&#10;a7w424BOF2cEp8akM70Ah41GtC6iMa2NaHiDRqObSjS26UbDmqloPOsqQYB+jylUPs4CnVLiWtcN&#10;tH3twbjWUEb+7eTFF19hao8zOCmgkXSA1odYCdBOhVnK1GS+u1PEztgchxagcV+4D2lxm0Bjghgm&#10;ZmEM2llJDEt9VjGtLGeas4yp/Epusf1OXtV6jQt00SGmA3uZ9u9j2ruPaTcOm9rnzs7esY9p2z6m&#10;rRhn3sN00x6mG1yY6Zq7mK66i7sWbefqwvi1u80TbVCLiUyzI8dlY7KYeUy0jEXbgE7U4sZrgeq0&#10;6XSmAfe46X+IacAhpkGHmIYccqvolnOYupfYke5YYj+uORMwS8ZF1ubWwNZFNLC1EQ1spqIBDhIN&#10;byrR2KYbjWsmowGti2ggdN5kCpWPskAHihfkLMzIx5GMn4iFJ0pjO/q6BBrrcss4dDpAz8XJMjCT&#10;G4dblTGdPpdp/36+4KwNLtCLDrmHTO2WCWComAVmaWfvdcaZacPdTNfudmCmK+5kWreLac0d3HHx&#10;bVGQAbWJNbWcyLTIqKIx0zwdoPHcgTM6CQJ02yVM3W9xcRagBx5iGoxZ1FgX+x6mPlfZgW63yF0m&#10;1DYRzAQ6HZhNoAdvdv+eGtC6jIa1NqKRDRONb5BodFONxjbdaFgzFY1nXURDofNPplD5MAu0b7KV&#10;so6Lsgkz8pfHn2VqdpFbvaUDNHBOBWgA1mW6u9OTHay0uWU1Mdwf7kcOs5JJYibQmD0NFFG9YqLY&#10;4mqmFXgOU5j2HGS6+wCX9rmVxxQfcid/yRjzbXvdijk6AezuGMxXx8NMl+1kqr6dqep2portPGHo&#10;tXErlSFLqZjp7IVuJY8PDVJFm23uVIEGzhiXb7+CqQtm1R9y0/8w04DDTIMOMw09zDRkn3smLMHZ&#10;TLt57okt/GDWOGt8TYR19OUFM7xoNpRoaDMZDW8q0QAHiUY3lWhow0TjmsloRGszGg2dV5hCJQt0&#10;fOwoNyyYJR6YawXnGMoaZklJyS0uDH5A60Ot0gUaaPkBLcdD43HYgMbtyCxujEFLBY1jkTEOjTNa&#10;YSy4CMdGr2I6axnTrnuYdmJW9gH3kKlb9zNt2eeOMXsq5t1MV9zFtPZOpkt3MV16B1P1TqbK25nK&#10;dzCVbWcq2cZUfJuzvrcJdDlVcs+2s9z7xmPBY8MHiWRA6zFoG9CdypmaL2Dqe4ip72EXaESAHnHE&#10;bWVrnBG0vnG4lomzX+WsUU6Esy2dS5laVXhxbEjRuGYyGt+g0QAHiYY3lWho041GNZPRiNZmNCA6&#10;f2MKlQ8+40DbMW54KHsgrjWQJf4gm3n88efcCgwwINIerS2g0aYG0ACMImOXmCgmbW60doGLzOQG&#10;arLUpyxUgtnSMkkMC4WgzY0FS5xWN2Z0oyK/kGn7AabbIjDfEoEZk79uiEwAuw4VM2C+MwZz9R1M&#10;VRaYV9/GtOpWppVbeT2td2DemrudSwrcdvdwmsW0utI9cQc+NODx4fEmA1peYz+g8aGl8CKmPofd&#10;9APQR5gGHmEacsQFGpPBuq2KfbCS4HtMItMwJ8NZ4xskPdcwtSp3/5a1EY1tJqKRDRuNb5BofING&#10;w5tqNLjpRMOayWhIaysaFJ1nmULl5GcQaP+JXlmYg6Ds5GM3U6ZewdSlxA60nsmdSaBRCQ9cxNS0&#10;yN0By/mhZRzaPNRKgMZtCNAY68WkLGlzA2i0uoH0Qtz+YqbSjUyb9zFt2sd0416m63HCC1TMmAC2&#10;m+nKu5jW3cV0GWDexVSxk6l8J1Pp7UylO5iKtzOt2sa0EjDfyrR8C9OyLVGgr21zB0/ucbnT8h5H&#10;i5lKSpiKyt3HgQ8PeKyyNncioM2TZdiAbruCqRWqZAB9xM2ACNDDjzCNOuoeVmXiLOlSxNTjiszg&#10;fKblMrl85E6mwqleWGsjGtow0ciGjQY4WTS8qUSjm0o0tulGw5rJaExrIxoXnaeYQuXEZwDoxgQy&#10;4sG4lkEOhHIEZDNFRTe4EMgqXukALRPEEFl7OijQZ5UzNZkX2/FiNrfZ5paJYrht3B5uxzZRDBUr&#10;qmgcj4xWN8aCp5cwXXwJ08YIzNcB5btdlNHKvhxVM1rZu9yK2YF5B1PJDqbV21yYV9zqZhlgvoWp&#10;aDNT0c3xQHdf5wD9VfoqU/Oz3ZN2zK9wK3uMReMxhwUaM9wLLmbqfYSpbwRoVNGDjjINO8o0UgEt&#10;Vbl832GlF2aNs0ZX4A2SsyLJm+jFtK6jAU41Gtx0ohEOGg1wsmh0U43GNt1oWDMZDWqmo7HReZwp&#10;VN4/hYFOjHIjgbnWcE48rpwIZuSZZ/7OvYaUxoCWk1XUJdDjK5k6zIrtXHWbW49DmxPFZBxat7ml&#10;isaksV5Tma7bw3T13UxX7GZat5tpzZ1Mlxnt7Mo7mMpud2FetZ1p5Tam5bcxLQPMW5mWbmEquoVp&#10;yWamxZuYFm2KAd16J0/uvjYe6JUrmBaWu1U9HiOeN14HvC6JgJbXPQjQSP+jTAOPMg2NAN3rWqbO&#10;S2I4m0h3WMw0ck/mcRaYkbMxeW09U9OFXjTrOhrddKLRTTUa3yDRAAeJRjeVaGjTjUY109GoZjIa&#10;HZ1HmULlvVME6ORVchbkQChbMLbl+9//hXtGJCAADEyg9SSxRLO4bUAD5yBAo8LsNZupZYmLM4LJ&#10;YnhMeBy4b782N35X2tzmZDFU0UAaVTSQbnEu0+V3uTBfcidTVQRltLPRynYqZgPmpbcyFW1lKtrC&#10;tOQWpsWbHZRp4SamBTcyzd8YD/Rpawygz2IqXs60uMz9sIBxaJnNjQ8YeI38gE5WQbdbxdRxA1Of&#10;o0x9jzL1O8o0wAB69CH39KDyN5PJZ0inRUwj7rLjbAM6EcQaZTPjDzMVTov9LTMRjW8q0eimG41v&#10;0GiAg0QDHCQa3lSisU03GtVMRqOayWiIdH7PFCqNFWgPyI0AZQ/EtY4yYkHYFgvCiUL557g7/0wB&#10;LePPqQKN8WSc2hI7VOyQsTY3QNJtbn08tJzRSre5ASOQRhUNpEctZJp7nTvG7FTLgHknU8ntTKt3&#10;MK3czrR8G9Oy25iW3Mq0eCvTolsiuTkC801M84HzDUzzr/cHeuRipmnzmIpKmeZUuR8e8FzNNncY&#10;oDtsYOp9NIY0qughx5hGHIsBDZjNyN+w4wovzEFw9gNawyzpXOxOFtPQho3GN5VocNOJxjdINL5B&#10;ovENEo1uqtHYphsNayajYc1UNEw6v2MKlXcbCdDJIW54ICMeiOsA5KRVchogm5k9+yp3p4/jjlMB&#10;GjinAjRwRoBqIqALxjO1rojtjGWymMzmxv3hfvThVnqymFTR0urGePSUUqYJFbHJX4Lyiu0uyktv&#10;i6C8lWnhLUwLkJuZ5m9imn8T07wbmebdwDTveqa5G5jmrjeAvp0nn3ZZDOiLKpnGz4yMQ1e6jwnt&#10;eJnNLW3udIDGeuU4xWWvoxGkjzH1PcY06BjTsGNMow4xtccZsBTQgnTe+MQ4a5T9YDZxNmGW9L2c&#10;qVWpF9jaiIY4SDS8qUYjnCwa4CDRAAeJRjfVaGzTjYY1k9G4ZiIaKp1fM4XKOw0c6GBVcsPD2QNy&#10;rcOMBIA5JM5PPfUi9xlcGhxoPf6MAGc/oGX8OSjQTiqZmsyJ7XgxWUwWLbHN5jbPCw2gbVU0gEbw&#10;NY6JHr6cadUOF+al25iKtjEtvjUC8xYX5vmbmebfzDQPMN/ENHcj09wbojDT3GudRIFudTtP7nZp&#10;DOhJFUzjZ7hAL6iMjUPjeeN1kDZ3GKB7Yrz5mAs0MuAY01BU0MeYulbGUMZtm0h3WsjU+5rgOPsB&#10;7Vc5S0ZtZ2o2y+2E+EVDGyYa4CDR6KYSDXCyaHyDROMbNBrdVKKhDRMNa6aicc1ENFg6DzCFytsB&#10;gM7JyeHWrVvzgAED4i7HqSdxOXLixAnnssLCQuf67733Hr/11lvRn7/77rue2zVjIlxWXu6c0vKO&#10;O+7gf735ZvQ2mjRpwh9++FGDwxjxQHyKgPyRCuWd547zYjIWELTN4k4EtFTPCHBOFWhZqMQEGoj1&#10;nMXUpiq2E5fJYngcySaLyTHRUkXLjG7gjK8BZbOJkfFlVMy3Mi3cyrRgC9P8W5jmbWaadzPTXKB8&#10;E9OcjUxzbmCavYFp9nqm2dcxzb6WafbVTLOvMoDewZO7XhID+vxSF+gVxUyLKmPj0Hi+MlkMrxM+&#10;bOC1TAVodBUKL2Y67SBTj2Mu0r2PMfUH0MeZRh93gZZuhxlBuv2yYDhrlDXMNpwnGCk8z4tymGiU&#10;/aIhThaNbyrRECeLRjhZNL5Bo+FNJRraMNG4ZjIa2TDRkOn8jClU3goAdJ8+fTyXIfn5+dGvN2zY&#10;wDfddBPfe++9fODAAa6oqIj7PZzj2fxdT2UcyT/+8Tpv2bKF33nnXZ4wYWK0Ov7oo4958+bN/PHH&#10;H3twrK94MK4TlJG6hxk5dPj/MTVb5O7sAaBUzwK0bSWxdIGW8WcNtK2CBrKjljMVzojtlGWymFlF&#10;475wH7hNVNG6za2raLS78TUuQ/t50CK3nb1gK9P8LRGYNzPN3cQ0JwLzbOR6F+dZ1zHNupZp5jVM&#10;M69mmnkl08wrFNDuma0coM9TQONDAh4XHqetzZ0q0HhN8i9i6n6MqacAfdwF+vQI0Pg7SXWuge64&#10;hGn03f44a5SD4qyBRpu7+WIvtGGiMfaLRjhINL5BogFOFg1wkGh8g0Sjm2o0tOlGo5rJaGTDRKOo&#10;8xOmUHkzANAFBQVOPvjgg7jLmzVr5lyGbNy40al65WcAeuDAgdGfL168mD/88EPndn76s5/Ftabn&#10;zZsX/fqpp57m48ePO1+vWbM2iuE777zDW7du9SBZV/EgXMcge/D1iwXbINEY2zJ58mXuTgw7euz0&#10;AYAcYuWHsx/Q0t7OFNCY8IVjedtWuS1uOcMVHps+5Aq3b6uizbFowCw44zAs4I0qO/fMCMqbmeZE&#10;YHZQ3sg063qmWRuYZl7HNPNaphnXMM24mmn6lUzTr2Cavo5p+toY0C238+QuBtDnlLhj0CbQsjY3&#10;nreezY3X1ARazmSlgcaHKQG662EX6F7HmfocV0BXMQ3EB5HIbWusO2M2987gOGuYNc4myjqo9uXv&#10;aIsGOGg0yH7RCAeJRjhINMSJogFOFo1v0Gh0U4mGNmw0rpmKhjbdaCx1fsAUKv8KALSkS5cucd9v&#10;2rTJqXaRH//4xx6gd+/eHf35V7/6VR47dixvuvlm7tmzZxTkTZtu5kGDBjn//+EPfzCA/oTXrFkT&#10;BRLVukazLuLBWMeDaSZT+xO+guL80Uc+QAODZEDLjt4PaOCcDtDA1QQalXDTWbGdOFDSVbTfWLTM&#10;6JZWN9raGmgA3mc208Q1Ls6zbzRgvp5p5noX5yjMVzFNu5Jp6jqmqWuZpl7GNPVSf6BxHHTpSqbl&#10;pTGg8Vjw/KTNLbO5pc2N54XXGq99EKDzUEEftwN91nEmGhubKyARpHuuYupamh7MGmc/oCdG0mkl&#10;U5syL8zJokG2RWPsFw1wkGiAg0RDnCga4WTR+AaJRjfVaGTDRMOayWhs04lGUue7TKESBmjd4gbQ&#10;0qouj7S4ZWIXWtwAGq1qxGxdz5071/kf7eunnnqqQQDtgbjOUEYCoBwSZg/AfvkoFgdo7OA00GZ7&#10;GzgjunpGgLMGWqrnoECbY9A2oAFouwr3McrjxGPEY8JjMA+5kirar9UtMYE+v4qp1yymWYD5Bjcz&#10;UTWvZ5qBqvlapulXM027ignLoE69nOnitUxT1jBNudQBNzHQq9xTXppA47npNrcf0HiucqpJ/H3w&#10;/AVoAAagTzvO1PM4U18foOXvZAItSBdMrH2ckQFXM7Uu9gIcJBpkv2iQbdEAB4kGOEg0xH7RAAeJ&#10;BjhINLqpRkMbJhrWTEVjm040kjr/jylU3ggA9Pbt251s27bN+V4gvv7666M/+8EPf+iMEY8fP55b&#10;tGjh4Ltz587oz7/4xS/x/v37o9+bGH7xi1+Mfv3666/zyJEj+YYbbnCuj8uuu+46D6CZjAfgOoMY&#10;CVglhwDZg26iGCC7cT9QIZMnX+qihxnBJtB+1bO0Rm3Vsw1o4KyBlmOgNdCIDejRy5g6b4gBLVU0&#10;Hp+tisbtyvKfZqsbIANH4GwCjZ8jmJQ2vioCM6rma5mmGTBffDnTlLVMk9cwXXQp00WXuNX5RQro&#10;zi7QV9JmprEzmEqKmZaVMy2s8gJtzubW49A2oDGJT4DGawG8WhUztbmOqcdxpt4G0GccZzq7xgVa&#10;5ghITKg7zmXqf31ykG0o++FswiwZdStTi/mxv6NEY5woGmRbNMh+0QgHjYY4WTTItmiAk0XjGzQa&#10;3VSikQ0TDWumo9FNJRpLna8xhcqwc5py8+bN+cEHH/TctgQzsBGpjt+JfA3EMJkLkYrY/3sXQ4wl&#10;IxpJM5gRjutg7Brfnzx50nOdsPFgXKcoSywI22JBN5V4ELYlAcxxQMsEMVmkRIAGzgiwsE0Oqwug&#10;EeCJY3bNHbqtitYzumVMW24DGANUgRpfC9D4IID0ncM09Sq3pY129tQr7TDj9+T2fIB2TpZRVspU&#10;XMq0rMILNJ6rCbQeh04END5QaaDR5hagh6CCrokBjb+NCbRU01JJt1tcuzgj5xxmanqhF2gdjbKO&#10;BtkWjbFfNL5BogFOFo2xXzTCiaLhDRqNbirRyIaJBjXT0eimEo2lzleYQuV1SwWtZ1ZH4znuOFG8&#10;KNZXPAifwiB74PWLB2Q7zB8acYA2cZbZ22ZrW+Osq2c/oKW9nSrQCNrTgjQAxVhyR4xFV7o7aXMs&#10;Go9PqmhpdUsVLa1u83YMWD1AO5X0TKYhS5gmo429zv3/osuYLrzU/X25Ded2UEVfYgC9gyd3uYTL&#10;qYp7nraIqaSCaVU507JK99zUmEmODwi4L3OimIxDC9B4vWWSmACN52sDumUxU+vr3DZ3rxqmfjVM&#10;g2uYRtcwnRUBWuYGSDTSHRczjbk7McS2BMEZMEvwfFou9aJsi4ZZR6OsozFOFg1xsmiI/aIh9otG&#10;OFk0vkGj4U01Gtsw0bBmMhreoNF46nyBKVT+YQDtATlllBsJzB44azMB29chYQ6Hs7da1jhHgZYF&#10;SmRxkiBjzzagBeegQGP8NRWgB85jalce24HbZnTLYVcyYUxa3YK0IGwiK0DLzx08y5maTYjBLG3w&#10;OKBdnOOBvp0nd7mUC7He9/JKplVVTCuqmJYqoHFbABrP2QTaHIfGa4+/QyKgAVEU6BqmnjVMfWuY&#10;BtUwjTKANrsaUqmbQHddwjRimxdgv2iYgwKNYHEVfMCSaJh1NMxBgc4i7R+NbirRyIaJRjWT0fAG&#10;jQZZ5zhTqLz6ye8syCaLF8P6jAfgesE4hbHkRoCxLZPnbHZ3/EFXDjNxriugBVWgWHBWbMcOpPDY&#10;ZY1u87Ar3KccG21W0vo2TZzxM4m017tOY+o/zz0m24EZ7e0YzIRJdpONw6ya3MZDWi9iGjqLaWm1&#10;m6JqpsWRE3XgOGwBGo9HZnLbjocWoPH8EgJdxtSsjKlbDVOPGqY+NUwDa5hGGkCbfwv8baSKlqGK&#10;XiuZel7ihTgZyKnALOmwlKldWTzSQbDWQAdFOh2oU8FaY+wXjbFfNMKJouENGo1uqtHQphuNaqaj&#10;8Q0SDbLOEaZQCQ60F8b6igdhHQ+etZnGgHJ4nB2gUUFroBONPacLNADKBNDnlDI1m+kCJRPb8NgB&#10;GR6rjEdLq1sjLRPHEKmWNdBy33L/Z5UyDVzA1GS8ATTGojGLGzO6r+Q+Z1zlAN2q5WSm6aVMC6vd&#10;LIr8j5hAA3vcj57JrSeK4e+QDGgggVNPdjWAHhABWsag8Vog+FvgfvA3wt9M/o74mxae64U5CM6p&#10;AH3uYabB65na4kQfFqATIa1xThXpdKDWGPtFY2yLhtgvGuFE0fAGjQY31Whow0SjmulogJNFg6xz&#10;gClUXrEC7UWxvuLBV8cDZm2n7kCWeADW8UCcGZCdfPgxf+97DzK1vZgp/2zvymFSPZutbdvkMAFa&#10;cK4NoAVSsy3dYSZThwp37FzGz/HhQs/qtiFtTkQz70NgtsX8oNDlYjcYpx6+jGnEcvfrblhy8+LY&#10;aS1twdm0TKBxu8kmipnj0DJJDM8ZQAtOAnSXGrfN3buGqX8E6AkRoOXwNvwN5H5MoJH2s5iGbvLi&#10;6xcNciKYBWdk1FYmdBnkQ5YGOhHUGud0kE4Haw2yLRpkHQ2xXzTCyaLxDRqNbqrR0IaJRjWT0QAn&#10;iwZZjxHvYQqVlx2gvTDWdzwQNwCUA8OcAZw9CPvFg7IdZg+8yfKhmwED5nPTAStdwFpMiq0cZgJt&#10;LkriB7SunvUM7rBAC44a6PPLmZqeFwMaO3nAJbO6pdVtQ1ruK+7EHMb9mZeZlwvS0hY/t4LpzGKm&#10;s4qZLqhwD9uS9b7ltJb4H2fPkpN0ILiOHN5lzuROtKKYDWgAZgKdfzFT5wjQmCgGoDEGfU4EaNw+&#10;Ih8EzDa3iXTb+V6IdTTIqeAsaXFxDGg/pDXOtYF0JqHWINuiMbZFAxwkGt+g0eimEo1smGhUMx2N&#10;cKIkm6y1iylUXvrktx4c6zIefOsN4jQQrkuIrRh7IU4L5AjGZq68dj9TyynxO+Tmk2Iwm5PDgIPA&#10;rNvbJtDm7G0TaOCsFynRQNtmcUsbWsMIpM0Z2N2nMbVdEQNa1hHHc0iENO7brKZxf3KfZmxQy2Mx&#10;J5PJY5KFUFAhy2ktBWc5SQd+htXMcJiVAK1ncptAy0QxG9CASnDBjh9Ad6pxx6ExUQwt7jNqmM6P&#10;AI3njJjj3VJFm0h3WMg0bk9qKCeC2YYz0h2nn1wej7QNao1zMqR1NMbJokG2RcNcG0inCrWGN2g0&#10;uqlEIxsmGtTaiIbYLxpknduZQqW+gPZgXM8opwSzBdp04gE4UTw424H24OsXC8rIt799P48cuZSp&#10;R0n8xC+k2SQXZYk5OSwRzrUNtEZRAw0QB2LRi5L48Wh0A2Q8WpDG4zKRluodMMrYtI7G2vaBQQNt&#10;VtFm5YzvzZN0CND4fQEaj8lvJrcJtCzzCaQECxNojEMDaMziHlvDdFEEaHmu0k43gTaR7l7ENGJL&#10;7eIsKbwoOdCZQDpVrDXIOhplHQ2yjobYLxrhRNHwBo1GN9VoaMNEg5rpaIj9omHTuY0pVP5WB0B7&#10;EK4XjJEUIc4gxogHXb94ILZjnBLICVBGvvWtn3PH0xYwtZ7rbWMLyE0nxVqpArPfxDBdPScC2mxx&#10;BwHath63BlHa3AL0mGVMbRbFWt2ItLptSOPxmJW02WYXwCS2Dwy2x2QCLSflAMZAWWKe4jJuidHI&#10;7eF+zIliyYAGZABHMMDOHEB3jACNMeihkRncF0eAlg8eUq2bbW4BGum1gqnvuuQwa4ht0SDrtF3I&#10;1KE8OdIaZls0xsmiUbZFw1zXQNcF0hrcVKORDRMNam1Fg6yjsdPZzBQqtQG0B2JbPHjWRuIr5JRw&#10;tgCbTjz4JooH5QzhbAHZzFScyKH1CqYOlfGTqWRBEpm13WSSixgw0OPOfjinCrTfGHRYoAHi+FVM&#10;zWfGnqPM6pbDxcyZ3WYljceikfaDWj8mc2zcBrRU0YKzAC3VczKg8TjxGuNvEARo7JwFaLS4cRz0&#10;8MgEsalJgMbfy0Qa99v0fC/ImcYZGbbRHaZIBnRQpFOFWoNsi8Y5CNIaZFs0xH7RCCeKxjdoNLqp&#10;RkObbjSktRUNso7GT+dGplB5IU2gPeDqeLCszdQvwogH22TxIJwBiAOA/EEkf33iBf7hD3/FlDeJ&#10;qWV5bGciOyTZ2QlkqDYLDaD1pLAgSNuAts3ith0HrStYPwxl3NecKCZnqEJFOnoJU7tV7nNCgFgy&#10;pOVDgzweE2szfo9NPjjYgEaljCpa2tr6DFp47Pg9/L4JtEzg0kDLYiUm0MBDdvYCdIcapu7GDO6J&#10;NUwzIifLkA4AngPuC38PaXPrVnfb6Uyjbksd5aAwS0ZtYWqzJDaPIBnSqWKdCtga5sYIdH0hraEN&#10;E41pbUWjnArQG5hCJRWgPQjb4sGzNlP/MCMefP3iAdkf5bRwtoBsoiyZNOkS7tu/hKlgeWzDwYaH&#10;jRYbOnYK2LFgp4MdEnZe2BEWTIq1U6W9bQPabwxakK4roOV4aLOKnlTG1HpKrEOA4MOHuWypbnfj&#10;MUrLWx6X32OzPT55XPJ4bEBLW1ta2+b63wI0nqcJtK2C1kADKQEaf1v8nfMiFTSOg5ZjoM89zjQ3&#10;ArQcRobHLtW6XxWNtJmTGsyp4ixpNT1+Nn5QpDMNtYY5GdCJkNYY+0Vj7BeNcKJoeFOJhjdoNLJh&#10;oiGtzWiYgwJ9DVOoPG8B2oOujgfK2k7DgBjxoJsoHozrB2TJz+97mFcXb2MqqGIqALjGG03eiIK1&#10;bPDYiWCnJEBjx2wCrVvcGmiNtFlFBwHabwzYnFXtN+ZrVtFAUSZnAca2U5k6V7g4I7K2uIxJm7O7&#10;dTWNx+f3GG2PUz5EJBqLlqpZKmdpbeO6+B05DjoVoNEhADgAQgONSWKYIIaTZYw6zjTpONOAythq&#10;aTIpTSaKCdAyFm0i3X4e09n7vAjraHDTCd6DNqBTwToVtDXOWaDdaHiDRiMbJhrR2oyGOSjQlzOF&#10;ynMRoD0Iq+zevZuXLVsWB+cHH3zI06ZNd4LvFyxYEP1+9+67ncvMnwcN7gu/8+1vf4fffvttnjZt&#10;WjQffPihF2JbLLimGw+8QZICzB54k8WCciKc//nG2zx12jqm3KVMecVM+dhJG8H3Ara8IQVq7Byw&#10;88EODTtH7KCBbjKgg1TRJtC2iWIaPw1fKkBLFS0IjsVJGFbEgNZIm4dgScsbj9v8QGFCrSt+87Ha&#10;Kmk9Pi6PS8adpbWN60p7G7eB28Pt28ag8ffwA1p24M1KmZpewtQ5ck5oAD3mONPU40yDK2OvF4L7&#10;xP3heUmb2wZ0z2VMw2/2gpxJmCUCdDKkU8Fao6xTm0AHRVpDnCga4kTR8AaNhjeVaGjTjUa0NqNh&#10;Dgr0ZUyh8swnv01aGb///glet24dd+nSJe7y/Px85/+xY8fy+vXro5c/8sgjvGXLFu7Tp0/0snnz&#10;5ntu1018dfz+++/z2nXr+NVXX+WOHTtGwf3o4495080388kPPmgYCHsArluI/TA28867J3jh4puY&#10;ci5w8QXEgnOuERvW2ACwMWEjlio6f5K7o5Yq2jwMS+OcDGgTaRvQtja3jPXKpCwB2m+imFSrNgxR&#10;sWI1r07FsWUxBWmZFCdIy7g0nov5ASNR5W8+Zl1JmwuZyGMzY1bOuB6uL2PCQB+3nQxoPA85xAp/&#10;P9lxNy1manFdDOiBx5kmHGeafZxpWGXsdUJw33jc5v3JWLQAjfRewTTg6tqFWTJiE1ObZfGz8VMB&#10;OwjayYD2Q1qjnAXaHg1tutGI1kVSBbqKKVSe+fdvLWjG56mnnuZjx477Ao2YQHfu3Nn53wb0/PkL&#10;+NFHH4tDefv27VF0n3jyST567Jjz9WVr1kQvP3HyJG/evDnjMCMefBPFA3KGUQ4N80dO7t7znzxt&#10;2pVMhcWxN5Mf0jag8WbERoCNERs9djIAGjvrVKvohgK0OVlMxn8HzWfquMqLtFlJy7i0fBAx294y&#10;Pm2r/uVx2yppmdktSJuVq1k5m+PB0t7G7eJ+8JrhdcRrrFvceB7ACJj4AY3zQQ8/znTBcab5h5kG&#10;Lo7/EIPHh8csQOP5CdB6LBqL2NQmzBIA3dYHaFs0zkGgzgKdPBrdVKKhTTcaz7pIKkCj6i1jCpWn&#10;kwD9wgsv8uTJk52vNdDDhg3nxx77kxMBeu/effzSSy87X//1r0/wkCFDnDz//PNOpf3YY4/xmDFj&#10;ovA++thjfOGFFzr///ONN7xARxDFhwENa6rxYJssHogTY1w/IMdQRp559iWmnHOY8pfEv4kFaIkJ&#10;tcAsMYHGBoUNEjsJ7GiaX8g0eLW7YxYUEHNGtwZakLYBbSKdCDpEgNZtbgFaqtNkbW5z3BeTs7pj&#10;PLrEi7S57riMS5sfRvCcbB80pKI2H3+iStp8rDIGLG1tXE9wxvOW9jZuH/eJ1xOvr3Q08IECj9mc&#10;wW0Duiva28eYzjjGdPExpsWHmPrNiQcajwX3jfuUNreeLCZIt57KNG6XF9TaSJvZsVn4OhrooFhr&#10;sJMhrXFOhrRGOQt0+Gg86yKJgNbjwshqplB5KgnQGHdevny5k6ZNm/IPf/ij6M8A0pe+9GUn8UC/&#10;5FTGbgXtVsnz5s3jMWPH8he/9CUnAjS+Btj4/6mnn3aBPnrMAfWyyzIDtAfeZPGgXAswWyBODeV4&#10;mJFlyzZyr344g5PaEPQbSyOtcZbJY/g93A42SGz4zg6lnKnFIqY2OAnECreyNFvdGmizik4HaESA&#10;1mO7NqB1Fe0HtFlFYxb1YFTSK2NI43+ppE2kzZOD2NreetIbnocgrR+3PF7zMUvVLG1taW3j92zt&#10;bdw3Hgcej5wsQ8afAY3gIDvu/FlM7XYz9TjGNOQY0/hjTLOPMfUtYhq/On2gkVYzvJjWRhIBHQbq&#10;zyLQ6SKt0U0lGtp0o/Gsi2igNcgeQJlC5ckkQJuRCrpVq1YOuk8//YyTvn37RmdXr1m7NorvOeec&#10;46CLVFZW8qzZs6Pfm4BWVFREv37mmWe5ZcuW/Otf/y/v27fPuezaa6/zoGuLB9pE8QCcHOH6g9gC&#10;8gduXnjhFf7613/GlDPBu/EkekPrN5otuJ7cFjZkQRo7Iuy0mkxnKjifqXdF/FitThCgNWy2KtoG&#10;tFSkfm1uqUqlfawniwFoVNHnrGRqv8jFTXCWSCVttrzlJCH4QCJdAj+o5Xn4tbzNx29GWvjS2jar&#10;Z93exmOR003K+LO0t2UHj79h7kVMnQHyMaaRx5guOMq0+ChT7rjYTHIAjUiLG/crHwzMyWJ6LLrN&#10;LKYJB7ygZjpoo+N9Zx4qh2ikk2GdBbrugdb7pDDReNZF9D5SI6mzmClUSrbO5fLycv7LXx733HZ8&#10;/s1f+tKXnP8///nPO/8fOXrUyYcffRRF+cFf/CL6NSLXEUSPHDnqRONq5uc/v8+5zh//+Kjz/a9+&#10;9WvPddJC2RdnL8Q6HniTxYKxjhdgW7woSx599Cnu1quYqcmS+A0t0Uah33DyptOXIbg+fh+3aQKN&#10;HQ52Ws7OrJyp5Uym1jPqBmgBDkkF6CBV9JlLmVrOtiMtlbS5BKp5Ji+BWp4nnp9+Tma7W5A2P2gI&#10;yCbMch1BUqpYs73tN/4MMAQAeX/kXcR02jGmAUeZxhxlmn6U6ZwNTCMXuq+DuYJZEKBNpDFZDCt+&#10;aVAzGRnntgGdCGqNswY61XFoDXMinLNA2/dFYaP3V3WRVIGezxQqf7VW0PEzq6U6DhwLpGHjQTZI&#10;PBAHA9mDbbJY8LXFi68t/iBLnn/+FR53ZqlbDSXb0MJsILi+3A5uX4CWCho7MtnZdcDjOZupbxnT&#10;wAoXjlSAlvFb3eaWFnGiKlpPFJPDmfza3H5j0UD6/FVM7RbGI222vG3VtG7x64panp9ueZvPxYyg&#10;jK+lctaHOuF28Zr6tbfx9zF3/vj7NStnyp/J1Oso01DAfIRpIZbRXB1bZlTOopUIaDwP22Sx3iuZ&#10;Bl/rRTVTMWeIj9zC1HZpbM6ARtoP6yBAJ8P5VAJa7y+CRu9XgkbvY8JE41nb0TgHAXo2U6jEgG54&#10;KCMedIPEA3JilD3gBo0FYR0vwLbEjyVrkJGTH3zEv/3dn/myy25nKpzP1Lw0tQ0t6Iair4ffFZw1&#10;0NixYUeHHZ/sEFvNd1udwEOQNsFKB2hdRfsBjegxXdtMab8qGkgDKV1J64ljgrQem5ZZ7eYkMnMi&#10;mTw/GVvXHzwkMhlOYMR1zNa2jD2bh1cFaW/nYQW1o0z9jjKNPsI07QjTkr1MQ+fFgJa1wG0tbvNx&#10;6Da3IN3yIi+smYg+hEsD7Qd1FujE0fuJINH7iFSi9zfpRuNZF9E4BwF6GlOo/OXfv/Fia4sFz0zF&#10;A2yQeABOjHDaEFvQ1fGC6xcFcQKMzbz9zvv86mv/cleACroR6o0qlQ3MvK7cHu4TOwoTaBvSAlnO&#10;mUztZzP1r4ghLTBroG04a6DNyWLpHG6lq2g51tcci5ZWN5C6sJip7YIYyCYCZiVttr3NSWQaaoAq&#10;H0b0c9RgS+Rys3IWnOXDj8zexn3jseDxARlBQXbuzauY8qYy9TjCNOSIuzQnDq0qOCt2mksJXgMT&#10;aLOKTwZ0qylME/Z7gU03GmYz7ebHdzn8oM400BrmZEBrkBsKzsn2E37R+4tUoqFNJxrO2o5GORWg&#10;JzOFyp+DAG1BNWw84AaJB+TkKKcNc8ZwtqAcEGZk663HefrM65kK56a3MeqNK5XIbcj9CdDY6WCH&#10;hJ0Vdmh+SHdYztRqLtNpS2NAy448HaB1FZ0u0MmqaDkFpFNJz2TquMKLgK2aNieQmePT8gFFOghm&#10;18DWMTBjYmhWzrhNXT3jseD1Byr4G5k796armNpuYOp7hOn0w0wXA0CMPc9jmlvtBuelRvAaSIsb&#10;r6kGWh6X/N30ZLEWF3uhTScaZDP4gNE2Q0AnGn/WOPsBrVFuDEDr7T1INLipREObbjSgtRWNsS0a&#10;ZJ0LmELlTwK0BdFMxQNtkDQwiDMNsoZYB1Uz0Tim5iXxG5XeIFPZMPXGpqOvb96f4GwCrStpxERa&#10;IGs1x30uQyqZhlXF79AFaIHKD2jdDvZrc5tA6za3rqJl4RIb0qiigTTA6juNqVulffKYIK3HpmUS&#10;mRyS5Qe1YG22+XXwM7xWunIWnOXYZ7zegAd/F9n5y98P3ZfuGG8+zDT+MNOSQ0zDVzAtqHYzPxI8&#10;X7wOeI3w+snx13i9pc0dBOhzDnnBDRINsS3mmbPyz43/e2igk+GcKtAa5jA4Zxpove0mi97+k0WD&#10;m0o0sulGI1pb0RDr4HwGOZMSAe2OE5/DFCqPffwbD6hh48E2aDwoB4M5bZwtAOt4AdaxYOyDchCY&#10;kRtvuoebt1no3aAkesNMZSPVGx2ir6PvQ+MsQGOHlQho2WkKXDh+tdMspp5F6QEtLW49ucqcAS2H&#10;KAUFOlEVDaTR/kV1OXC2W0nbkDafp57pbZtEFmTinEQul/Fss3I2Z27j/vHaAxgNdJNFTK2uYOp3&#10;mGn0IaY5h5jOKGO6aCXTwupYADWeL14HvE54HVMBWh5v31VMQ9Z78U0WDbEt+nzTQYH2w1kDnQjn&#10;+gBab9+JorfhZNH7gWTR6AaNRjZMNKS1FQ2ymbwFTLmLmJrsMYG2T9w6mylUMgG0B9qg8WBcyyBn&#10;DGULzBaMU0EZ2bbtc5ybe6Y7XojoDcqM3jhT2Uj9ULbdtuwoTKBlx2QCLa1u2SGabWAAIpVljyq3&#10;NTmwNLZT163edID2q6JtQKcyFg2wUFXOrWLqN8MFWCpmDbRZRevDsfTYtIZaIlgL3NLSlsoZvyfj&#10;zrq1jdcffwsNNA6t6nGYafAhposPMa09xLS4imlRdSwAGhU0ugaySEkyoM1xaLOKTgdoDbFfNNA4&#10;F3W7JekD7YezDWgNczKgNcY6GmNb9PadKHo7ThSNb5BoeINGI5tuNKK1GY2yBKdjLdzO1OQ4U5Ma&#10;Jg2yzlimUHk0BaA9wAaNB+E6gDgAxl50bbFUxglA1ugGyb0//R3fdlsNU5Ol3g3JFr1hprOB+sW8&#10;vWQ4C9Cyg0sEtEyiAlj4GucQbjuLqfNcdycvIGugdXtbA20eS+wHtN9sbj0WbTvsCmBJFT0PQOKY&#10;77lM3atiUJvtfHnOJtZmNS0VtVlV6xXYZNa7fC8tbRNmeR3N1raJCv5W+Ns1W8HU/gamQYeYJh1i&#10;GlnOdPFKpqJqpiUKaDxHPGe8HnjN8FriNcXrawKtJ65poJFWk70IpwOyDWXJBAC9jaltBOi6xlmD&#10;XF846204WTS8yaLBTSUa2XSi8ayNaIh18pYw5VcyNcV+uoapMBINss5oplD5YwCgPeAGSZogh4bZ&#10;ArGOF2G/BINZg5tKWrQ4lwuaz2NqXuHdkPwSdgP1i3mbGudkQJstbhvQZiUpUPWqYupZwYSuwaBV&#10;8bOWAbSe3ewHdLIKOhnQtlY3gNZj0Q7SVUxzK9xZ6tLSNnFATKARQGrGxFpX1ybaEmlnS0tbYJYP&#10;B9LaNv8mUkUXzmAadNAdE+61lGlxBdOyaqal1S7SiyNA48MHnie6BzL+HBZoDW060SibOCPjDzG1&#10;W+yPczpAB8E5EdAaY1s0xjp6G/eL3oaDRAOcLBrdVKKxTSca00xGQ6yTt5CJzmRqciQe54JIohhb&#10;4ESGMYXKHyJAe4ANGg/EwTH24JpqLPjWJsRhMXZy0s3WW2uY8md4Nwa9MdVV9IavgZadTypAC9KC&#10;lHkYklSCknZzmXrMYxpRGt/aTgS0rp6THQ+tkdZQa6RtrW5AhlYwKs4BM5jaoJpO0PI2oZbWtxk/&#10;tM3XRzoPzhCBATMgAjoCjPk3QXD2sYH3MJ17D9OICqZpK5mWV8cCqIE0nguenxz/jNdI1gIXoPFh&#10;KMiCJYI0WvNNL/SCGyQaYxvMZtonADoZzMlwtgGtQU4FZw2xLXpbTBS9HSeK3tcEiQY3aDSy6URj&#10;mulojONgnseUV8xUcH18xSww50eiQdYZxBQqv//4N150/eKBuA5BtgCs44XXL3UIMhJBGXnu+Ve4&#10;Y8fJ7qpOemOQ6A2rLmLDOR2gsTPEjtGcKCY46cOQdHqUMTWbxNT6onikpXKzAa2XyNQritmATlRJ&#10;m61uE2jd6saEKqfyLHNXUOtW7o+0AG2LDWsBG//Lz+T6uE2BGa+3iYsAg/9bL2fqsYFp6BamgnOY&#10;Fpa7IAvOKyL/o82NDxx4jnjOeA3wOqUCtG2iGJIO0BpkHY0zZqSP28eUf54/zomA1q+djsY5EdAa&#10;Yx0NsS0a4ETR23Cy6P1Msmh0g0ZDm040ppmOBtkMTWBqeoCpaWSc2Q/nvABA92MKlf+zAe0BODjC&#10;oTG2wOsXL7w6FojrCOMTKgcOfI3HT1zHlGepmnX0hlXb0Ru+xtkPaNmxJQJaWr6CkVTSusUrlSLS&#10;o5ip9TSmPktcmIGxtFgR3d6Wqllw9jvUygTar5KWSWNSSQvSGmipotEiRrt40Ax3YZNuFbHKOZ2Y&#10;eON7gV6qQ4HHxFgj03IJU/tipnNuYjp9bgxjgVkCsPEc0BmQ5T3xWphA4zVNF+h+xUwDr/YibIuG&#10;WEfDLDhL8ibacQ4Csw1njXIimBs6znr/EiQa3aDR0KYaDWkmoyE2k7/SnZ2dt5qp6WFvK9tE2YwG&#10;WacXU6jEAe1BOTWcPdimEgvAtngRtsWCcm3CbFTI8TB/6OSSS3YwNSllalrhfUPrDQPRG1htR2/8&#10;5k4jEdBBKmgb0LqdK9GHInVfylQwPjZTW5AQoGXs2Qa0iXMQoAVpW6vbOhZtVNFoEwPpuVh+9Vym&#10;FtO9lbIArCvsRNEom9D4Ad1yGVO/DUyLLmVaXsm0qtrNykgEZzxeqZ5l5jaef10DrSHW0SjbcEaG&#10;3szUeol/5fxZxRnR+5dk0fuooNHYphoNaqaiMdbBMc15Fe5hU4A5KM65CYAWVLsxhcrDADoAwg88&#10;8CD/53/+lwfihx5+mE9+8GH0+z8++hh/7vOfj36Pr83vNbi23H//g/y5z32eH330T/zuu+9zzec+&#10;Hw3ASwpxHWHsBzLy4t9e4+M132HKvZipcEX8G1G/sfUGUpvRGy+idwCZAlqQFpw00AKzOaPZXBpT&#10;1ppuiUU25sYf8mMe/6yBtrW2NdAaZxvScviViXT0sCtVRQNpVKTIxcuZ+l7M1A6nryyPta2lRS34&#10;JooJs0CTCJk2WNBmEdOYOUwrIzCvrmYqrmYqifyPAGngjMdsztzGBxIBGq9bshY3kgxo/A1bX+xF&#10;N1k0xolgPjuSUbcztVqUWZg1xDoa4lRRzsLsRoOayWiMzeQtYspdwpS7wh9mG8pmPO1nlU5MofKQ&#10;A7QXZF0Vl5aWOeeDNnEeOGgQt+/Qgd8/cTJ62d179jIROV9feOGF/Nhjf3Jy6aWXeSD2q4xLSsv4&#10;Zz+/nzt16szvn/iAH33sT05wG++9f8KLcQKUPcCmmoAgmyku3sw9ey1iKiz2vhkl+k2uN5bait6I&#10;Eb0jSBVoE2nZQepxaLOKlglPZuWs166Wnbwg3QcdiIlMA5fEA23ibAItlbOA7Ae0xtpv0pgcdqWB&#10;RhUN7FCNAj4Z5wWEc4uZ2k1iajk1Nvtat639otu1ybDpMYVp/kqm4go3JVUuzKVGALSMOwNndAHw&#10;fNDetgGN19MGtMzklsPh9IIlYYDWIPvBrIE+8yBT+6JgLW0Nc6o4a4x1NMJ+0dtdouhtNln0dp8s&#10;en8UNHq/lmo0qJmMBjlaMZcx0USmwruYmhxMPs7sh3MQoNsxhcrvDKBNfM389YknnXM6a6CRTTff&#10;7AIdgXbNmjXcuXNn5+s+ffpEL587d57zP6rwv7/0ShzI9933QPTrxx9/wjkXNMC99LLLovi++977&#10;zn35QVxfGJv50Y9+zTdtOsZUsMp9g+g3o0S/yXX0xlMb0Ru03iEkA1qQ1kCbVXQipM1K2lzAwzxN&#10;I3b6emZwF5wt62Km/ktcPICxtLXN8Wd9aJVfa9u83PyZPvzKVkWbbW6poqWSlvFeVLIzVzL1mszU&#10;EWPDS4K1ugVp3eI2wWlZxNR+DlOfC5nKSpnKymL/l1cwlVcylVczlanqWQ6rwvOQ00sK0HgN8Nrh&#10;NUwGtLS5EwGNFJ7vhTgIykFglpx1mKnD0niUk8GsUfaDWQNsi8bXL3o7SxS9jQaJ3s6TRe97gkbv&#10;01KJhjQT0QjbUlDBlI+KeWVwlG0wRy/fmgDoyPhwK6ZQ+e3Hv/Ggq3PhhRfxK6++5gX6w49506ab&#10;+f33XaDHjx/Pzz77fBToP/7xUR45cpSTvz7xFBcVFfHvHnqYFy5cFAf0nDlzoy3rxx//qxXo0aef&#10;zi+88LfMo4yEQFkycuRSbt56JVNBcfwbR7859Rs9SPRGlYnoDVvvHDTQNqQ10GYV7Qe0tLr1rG5Z&#10;s9pEGjt7WWXMXG1sWKW7WlXL82OtbBNqs71tYqwrZRvQgrSt1Q3INNC6zS3j0UBaxntlHHjWKjdY&#10;nhJpOjnx2LRudQvQ+ecz5Z3LNG0B09JlTOWrmSqKmSqREjcV5UxllS7MaHXLuDMeJz5U4PFj7Bkf&#10;OvDhA88xXaB1mzso0BpjHY2yDWbBGRl9J1PBJC/MGmeNchbn4NH7s1SjYQ0bjbBfcmcx5WC4cae9&#10;lR0EZ7kM16OpTLk3MHknbMVP3GrGFCr/mwTopUuX8be//R0nbdu25SeeeCquNS1Ab9++g7/61f90&#10;rtemTRv+3UP/x7379IkijAp6zJgxPGPGTCcCL77u3LmL8///3PvTGNAffOS0tAXi/Px8L6zpxFol&#10;e8ENmv/3zZ9zv/4rYm8E/QZC9JsU0W/8TEdvjLboDRyxIW1C7Ye0CXQypG1VtDkWrZHGjl+qNMEA&#10;lw/E4i4XMY0oYhqHWcuqgjaxFZDN2doAWENtVt2CtBx+patoPVkMrWONtLS7EYFaxofnFzN1v4ip&#10;+4Vu0KJtF4l83TaSnhfEUryUqXK5m6oVTJUrmSpXMVWsZiovZiorYSouZ1pVGZvBbcMZ1TOeE54b&#10;nqO8DpkGul8pU98rvADbokEOArPkzMNMueO9IPuhrDEOirKGN1E0vImit8Ug0dt0kOh9RbLofVeq&#10;0fvDsNH4JgpmZ+cuZCrYGrxi1kALykjulUw5C2Pf6zFhnXymUPEArcaG//znx/nBB3/ppF27dk4V&#10;O2nShc7PAC+Afu/9k/zscy/wAw/+0gmu95fHn7ACbRs3diroCMQAum/fvvzSS6/w9h23O6hiXBu3&#10;68E2SKwgh0D5hJvvfPcBPvOsYqb8FW7rRL8xzDeUfsOa0RtDJqM3TB29sSN6pxEEaBNpE+hkY9Ey&#10;eUpmdPtNFpOFMMwq2pyU1G8FU5dZTK1QqUVwAbQaZT2+bCJtAm1W3nL9VIAGhhKppAVpE+ro91Vu&#10;pi9nmrGMaWYR06wlTLMWM81Y5KZkNVNJMVPpaqay1UylK5lKkFXuz4qLmVaXMK0qZVpZxrS8nGlp&#10;pfuYZEIYqn08Zjx2PAc8F3QGzOpZZnD7AY3UBtAa5HRwRgbcwNRiSf3CrLehZNHbYJDobTlI9P4h&#10;SPT+KpVoWMNG72OTJed8pvzLvRVzUJwlzvVuYcqZwZR3V3zFrUHWY8UU8t/+Xx3gH/3oJ/zaa697&#10;cJYIsgsWLnT+nzlzVvSymprPORO5pEWNLFiwIPr1pAsvdEAXgPG1+b2tTb3j9p3Odb729W843x+8&#10;55DnOtZYIQ6BsQHy+5E89fTfuTPGQXPnMBVgXMPyxkD0m0u/edON3oBSid5gJXrjtwFtQ1qg1kib&#10;re4gSOsq2mx1y4Qxs5IGCLJWt7mgCf4/bRbTsGUurgAVAEmFaMIsk790Ja3b3oK07bhocxzabHOb&#10;OJvj0fpQJ31schTsSqbVqIDLXGxXlDKtiHyNy1aXuhivLGFajpQyLStzs7ScqaiCaXEl08LK2Kkk&#10;8Tg1ztLaNqvn2gAaf8M204KD7IdyIpglo+5karYgHMYa3ETR2AaN3uaCRG+3QaL3AUGi9zmpRO/3&#10;wkTvU4PEOZ65iCl3rhfmVFF2rruFiRYz5VwWD7MJtG47xwOta+LUcuB/7+Gf/OReD9DmGHHiWGZT&#10;qwrZFg+u6aYOUJbMmXs1DxxU6i6aLjj7Ia3fbBL9hs5k9IbmF70RI3pnYO5MEiFtVtKJJozp46L1&#10;WLTM6tZVtDlpzARaUJYVxjCzG3gML2Hqv5yp7QVMUypiGJkwm8c4a6QlGmhzHFpWF0sEtOCsV+/S&#10;OJs/N6+3soppRRXTsiqmpVVMRUilWxUvQyoiEEeyqNKNg3Il0/wqN0BZYra28TzM547nCZzN8XwN&#10;tLzG6QKtEfaLRtkGsw3ncYeZxhxgarfMC3IylFOBWWMbNHobSyV6ew0Svd0ni96fpBK9n0s3ej+a&#10;SoBz/lVMBbeHxxm/k4MJZVuZ8o54YZZokHWIW4TKrz76nQVdHQu8ARDOKMa+EIfE+KQXYjNPPvU3&#10;/tnPH2YiTMwpZ8rHG0HhbAMa0W8+v+g3e6ajN0QzeqPWOwaNtLlDSxdpmQQli3iYrW49Fm22umXS&#10;mLkEKMAAHrKqGL6WY3VbTWLqNYNpRmUMIxNnObWkjMMK4jawgwKNlnIymOXnZitcxq418Pha2tQy&#10;Wxzf69a1VMkSE2VUzYBZJoUJztJZMNvbtQU0PmjlT/Ri7AdyqjCb6bTSi29dACzR21Aq0dtjKtHb&#10;dpDofUXQ6H1YutH7zHSCYUZ0NPNKU29la3DzsWzsNiaayZR3wPLzoEBHKl3vgVOp5VcfPZRRkD2w&#10;phPfcePaB1ln4CCstbw0BrOZTCJtRm8MmYreOCV6Qzd3GOaOx9yJJUM6TKtbTqZha3UDAamgZRlQ&#10;WbBEZnEDFsF6VAlTl8lMg+bG8JXZ2HLGKkHabIlrsIO2uOV4aBvOJtA2nAVeiXm5eVpI8zzOZgtb&#10;wyw4S1tbKmfd+vcDWtY3TwVoxA/o04qYBl0fDGeNclCcxx5mGradKX+yF16/aGBTjUY2nehtMGj0&#10;thw0et8QNHpflU70PjJMcqcxFdzMVHhPajhraJ2KeSFTTiVT7s3en/tFjwfrEHcJlV999LAX4LpA&#10;WNJAIDbzq189ymXlO5joXKY8rDgTSTpA6+g3a5jojSeV6A0W0Ru/uQMxd0gaaYFaI52okkZslbQ5&#10;Hq2X/gyCNHCRCNi4fFARU/Nzmc4pcbESzACt4IXYwDYrbvPkGeZqYmZ1K0DrsWX5XoDWMOP3pVKW&#10;2zNhRgCyGXN82Qaz+fxk3Fm39aW9XdtA9y9n6rXGi3GqKPvBbIbO8kIaJBrOTEZvX+lEb7OpRO8D&#10;gkTvc1KN3v9lIgXoZK5iypnmLjYiMJtw+kFsJgr57Uy5lzDlH/VeJ1k0yDre1bVTSxzQFozrFmUv&#10;sinHZ/w4SP7x+ls8b9617thDzup4nG1Ia6CDIi3Rb+ZMRW9kftEbMKJ3COYOJhHSfpW0iXTQSjpI&#10;qxsQyEQxGYMGJKieTZwFa4Gm9zymrpNjs67lZBEmZjJL2xyvBW5SNSMCIoDUrWcB2py5bSItVbQN&#10;aI2xRjlZO9uGs9ktMNv5MvZsjj/XJtADKpk6LvLCnArOyWAeE0nva5iaFNUNvLbo7ShM9DaaSvQ2&#10;HzR6n5JK9H4uTPT+NWcqU94ypvyNwQ6b0qAicv3Cw+6+Pm8jU/4u7+0EiYmxtxUNoAeEyq8+/H3j&#10;xDgCcboYx/IBv/32+/x/v3/CrZhz0TYxkirQ6UCto9/wmYjeAHX0ho2YOwlz5xMUanN2tw1qXUkL&#10;1FJJm0uB6lY3kJbZ3DIerdvdgMZcyMRcCrT5OUzn4VCmEhe+KHKYWIUJVuZhSVVucLmuYPXkMLN6&#10;lkOqNNLS/pbrC9BmtWxibEZQFoxtKJsw666AibNUz2Z7W2ZwC9B4PW1AIybQcuibOQ4tOAvQ+JDV&#10;doYX4UQgpwqzZOQepoJ5XuwacvT2l2r0Nh00el+RSvS+K0z0PtRMfrF7PHOT/faKGQnSxnZQP8aU&#10;W85E0+Nb4mb07/pFg6xDPDxUfvXhI15Uw8SKcWZA9uKabj7g95D3P3BOAzlv3nomWsSUo3BOBnQy&#10;pMNCLdEbRZjojVNHb/R6JxIUaamkE41LJ5rdrcekgbQ5q9tcZcycMCaTxaSSlhXF5Nhm85jmM5Yy&#10;DZ7HNHV1DMQFxUwLVzItLo9UtVWRGdKYKY0Z01X2sWLMtJaJYdHDpXyA1mPR5jizWTHrSllXy4Ky&#10;DWezZV+bQCOpAN1zJVPHZV6YM4nzGVhV7CBTm+Xe929Did7OwkRvw0Gj9w2pRO+j0o3eX9qCFcDy&#10;rmHK3+6PM5IIZsE571r35Bh5WHXOAnP6QFvGiT/8iInPCJVffvhHL7LJ4lsVZwbizGH8QRzGZp5/&#10;4RX+8U9+EznGDW8CI6kAHQRq/aasjegNKNXojRfROwJzB2OrqG1Q29reAnWqLW+9iIkgLVU00JBZ&#10;3WYlDXSAkMzGBlQyloyvu05h6nwh0/RVTEVFTMvmMC1fxLRiNdOKCqYV5UzLsfgHjkkujwSrdOFQ&#10;KIBbxbSy3I1zDHNV/FmkbFDrVrcJtFkt6/a1WTGblbJZMdtglrF0AVofTibtbTmLVSaBBs4CNJJ7&#10;Vu2gbOZ0zOYu8b6HG2v0tplq9PYeNHo/k270PjFZ8quYcucx0aTEKPvFRNk55OqAe1t513sx9ou+&#10;TVs0yHq8mPjsUAkMtC/KFmTTiQfXdOOi7MCsUJaUlm7hvn1xRhMLzrUBNKLfsHURvbEFid6w9Y4i&#10;VaTNilovaCKTx5ItCWpbyMScNCZIy6Qxs5IWoKWCFqCBmUwSA2QXlDENW8DU/3ymGecxFU9mKp7D&#10;VLwisoJXqRtnxa5lTKuXRxYMAcY4gxR+htW+SplKImeTkrNImVDrVncioDXOulrWKPvhbM7allnp&#10;ftVzXQDdaQHTwI1elG0wp4szMnALU94073taR7/HG0L0Y0wnetsOGr0fSSd6/5dK8jAHaBpT/o7M&#10;4Jy3iil3jRfgING3raPHh/VYMfH5ofLLDx+zIuyFOEMY10KFnAhjndmzr2Ii4FzphTkM0EGQlug3&#10;c31Gb5xm9AZv7kCSQW3DWo9Pa6hts7z1giZmNa3X7DaraXNMWtrdgAgwSQUN/GRCllSsAK/HNKYV&#10;Y5mKL2AqncNUVsRUgXWvVzJVLGUqm89UOpepdAlT2UqmMqx/jSU4lzOVrXBPXoGzSjlnlKpyzygl&#10;p3s0K2qZ0W0DWqpnXTH7wSwoC8x+lXPQ9rYcA20DWq/HnSrQ/SrdD1+poJwMZkFZMjoSGud9X+vo&#10;93ljin4uqUTvC1KJ3qeFDSrmfOyXceTMFcFwlJigRivme9z1t3F7Gt1Uo+/PTLKJW8RTQuWXH/yp&#10;diBGPKCGSQzjVEDWcYGe7x6ITrO9OCcDOhHS+k2XKPoN3xCiN2BE7xD8kNZY+0GtkU4Eta2aTtTy&#10;BggAQi9mYkIt7W5ABcwAIXCUsWNgifHfEfOZhk5iGn0OU8VMpqq5nF89iwuqpnJO1TSmiilMFdOY&#10;ymcxlc9lKl/IVLmYqXIJUwXOMLXCPXlFRRlTZQVTRZV72keBOhWgE+FswqxxtlXOsuSpuaxpWKD1&#10;TO5kQPevYuqEE5xYYM4kzki3NUz5S73v60TR7/mGFP1Y04ne7oNG78PCRO87c2Yx5V0Zj6LfmHJS&#10;nHcz5a1hyk2hnZ0s+n4lGmQd4pmh8ssP/uKFNZVkbDY1ohAOAbHOu5HMcoCujqSEiRYwUYUdZz+k&#10;9ZsrHaDrO3rjs0Vv2HpnIfFD2w/rRBW1ibW0voNCrStq81As83hpAASQABWQE6QBtJw3GTOzcfkU&#10;LO16JueUXsjNqidwm+ox3Kx6HOdXn8lUNYGpCoCfz1RxEVPVVKbqGUxVgvVSt+p2glNAopqOtL7R&#10;9gbS+GAAoGVVMHNymFk9+8EsINtg1ouumKujmTgj0t6ubaDxN0LazQqHsobZRBkZFcmIA0x5c7zv&#10;bb/o93y60duIX/TvZSr6eQWN3k+kE71f9EseFgVZzUTjYwgmm4ltoiyHWQFlJ4fcNbhz5nkXLclk&#10;UgN6QaiEAdoLbJiEq4xtEZSjeU8DjSxlojluRf1ZAlpHb6gSveGb0TuboFAHaX0j5hi13/i0Pm7a&#10;D2oAIsdMAxvgA5Ck5Q0EASSwlGpa8MTlI2ZxwejTuVN1L+5Q3ZNbVfflvOqhTNUjmKpGM1WOYQLa&#10;Ts5nqkbVvYCpapELNv6vxKkh0fqOII1TTuJ+MJPbD2ipnjXMGmeB2cS5IQN92nKmLmVelG0wp4uz&#10;A/Q9TC2Xed/vid7zOvp939CiH2+q0a9LqtH7wSDJwwqNJUy5V8fQSxfnwl1MeRVMeWuZCvbGfqZh&#10;rY1okKOJjBMTLw2VX37wVw+8cTnxIb/9zntONKpvvf2eE2Aol73z7om47+U6JsLJquO333mf33zr&#10;Xef/d9876Xwtwff6+h6M3/OPF2ijtU1jXayTAe2HtH7jnirRG7QZvbNIBrYf1ibYtlnfeozaxNo8&#10;LMs8dlpPJpNxaoEa8AAjAAW8AB0wBI4AE0BrRHPGcsuxvbhDVRtuWn0a51X34pzqPpxT3Y/JSX+m&#10;6sFM1WOZqie5FbWkai5TVRFTZYk7Po2JZLh9tLrxQUCW7pT2tjkZTKNsgqxR1jCbrW0TZ93eriug&#10;8XdBsL2li7KG2UQZGWmkU7n3PZ0o+j0eNHpbyFT0/aQT/RyDRu/jwiaviilnChNN8aKsMU6EspPj&#10;TE2PMuUsjv3MjMa0NpJs4hbx6lCJA9pT1bpp06Yt33TTzbxt++1xl+fm5jqXb9x4k/P9li238sUX&#10;T+Vnn3vR+f6OO+7km27axB07duQvfOFLHlT9UlxcwldeeZVzW/984y2+8aZNTs4997zoB4KgIAN0&#10;MwmBdpBeFhmbXnbqAa0fb5jHrncAiLlTSRVqv8o6GdTmZDITa93+Bg5mVS3HTwMcIASYABdQA4So&#10;XlHRAma0ootxzmYcWlXOdNESbjGmBzed2ZkLq9tyQXUHbl3dhVtVd+H86g5MTnowVQ/lnOpxTNUT&#10;3aq6ajJT1Ry39Y3xacwKL6l0PwBgLNo8+YXMMJe2tuCcCGUT5nSAllXX6grodrOZBm7ywhwGZxNm&#10;ZMRhpj6bmHJnp/+e1+/zxhL9PIJGv05hIvtLVMs5s90lNfNQ8QbEWYA2cW6Ky6+I3PYlXpjrEmkb&#10;ymaFS1wRKr84+YQHZB1Usvi/c5cu1svz8vKi39+x605+9rkXnCq5d+/eDqZAdc6cuR6IbXnsT4/z&#10;wXsOO5hWVlVHL0f1vPHGm/gdQJsiyikB7aTKRRqf8FMBGtFv9rqIfgy1EX2fZvSOAUmGdSot8KAV&#10;tSx2kqj9LVDLpDKpqAGPbnsDSFS0QBqHU5WWM5WWuIdarVzFdPp0ppwx3LK6CXevbsX9qttxl+oW&#10;3LS6gKm6CedUt+fc6t6cUz3IbYVXn8VUPYWpal5kNvhKplIctlXBtBynk4xU0TagbTOzdYLi3FCA&#10;xoenrhXpw5wIZ8AsGY7Z3GO97+lk7+tE0e/3+o5+fKlEvybpRO8fdTAJLP9YDN1kQJsImlUzcMbM&#10;/HwsNHLMC7KOBjXT8bScVYgvC5VfnHzKA7LOy6+8xrfeuo0337IlcpnbpkY7+9Zbb+Nrrr02Culd&#10;d93Nzz77gvO1AI0A6CNHj/M111zHN2++JQ7l2bPnxAF9z6EjDsLVl1waRXfL1lv5e9//YWCIEWCu&#10;Ewxoo72NN1bOXO8bTr9BJfrNn+no+2so0Y9TYu5EdOvOD20b2H5j1Xr5UFsLXC8fap5zGmAAEcAC&#10;cAARcAJi5tj00gqmlTgWenVkhvYypkpkOdPoi7j9mb14XHVTHl1dwL2rc7hldS4XVudyXnVTznOg&#10;7sY5TvsbY9WYUAakFzOVL2MqXcW0qtQ9zzMmq8nSozL2jOrZrJo1wObXOibOGmjBWQON519XQGNV&#10;sdPvCQ5zola2DWZJB4x5Lve+bxNFv5dTjUY0nejbTCf6eQWN3uelGufsUFihsdILsh/OAp8AKyg7&#10;VTNmZld6EU4WjWomo0HWIb4qVH5x8mkPyDrvvneCX33tde7br19s/PiEC+Qrr77Obdq0sQL92j/+&#10;yS1btnQCoM84Y4zzNVrjcn18jwoc/3/py1/lRwXo9z7g6uoY0Pn5+aFgfuddN7NmBQRakMabK6eC&#10;ic5kyi2Lvfn0m9mM3kAyEX0fqURvOGGjb98W/fgRvfPxg9qGtYBtYq0raxvYGutEy4gCFWADhFBF&#10;AjJUrVife2E5U1Gpu7pY8Uqm8iVMVbPcyWBI2TTOLTidz1+Rz2Oqc7hXdQ53cKAmLqwmzqtuwrnV&#10;7TinuhdT9ahIy3s2U+VCpvIippIVTCtL3CVD8YFAxqBNoG04+0VgbkhAywQxwRlpN4dp9IHkMNuA&#10;9oPZxHlYJEMPRao4y3s1aPT7uSFHP/Yg0dt5mDj7y61MeUe8INtwFvBMmAXngisiM70PMRUc9wKc&#10;LBrVTEaDrA9pIt4QKr84+ayBceKZ1J07d3H+37N3f9zlANYGtOR4zeectjWAto0bz5o9J/r1o489&#10;zosXF/Fr/3iDN2y4wQH3f/7np7x23eWBEU4UK9DJkJY2t1NN43g9nO7M8gbX0RtN0OjbSSV6QwmT&#10;ZBPlEkU/Lol+rjawbWibLXFbK9xWXetDtszxat0Gl4VPAAqwMZF2KmmcQKOCaQmW/FzNtGoJU+kM&#10;9xCrKowxT3DHmseM4xanD+WuEzpz32ri7kgVcYcq4iZORd2cc6tP45zqIZEZ35OZKucwlS9mKl7F&#10;tLIidiy2HF5lAu0HsF80zHr2tsZZ2tuZAhpJBHSXpUzdL0sMsx/KGmazYo7CHMmQQ0zNi9wFMcJu&#10;Y37R7+3air7foNHbaNDoSbOJgkOcaFU8wrlGglbMzfD1dhfnvJu86KYTjWsmIijrqjYG9KZQ+cXJ&#10;56IVsQZZgkleyAsvvuR836pVq7jLn37meSvQp59+uvPzn/38AQffv/39Fe7QsaMTE+iXXn4tCi/G&#10;q5cULeX27dvzXbvvdi676qqrQ6GcEaAFKbRYsDqNsxSdZSPQ0RtXsujfDxK9QSWL3qjCRt++jn68&#10;EnnO6VTWUl0HgdpvzFrORQ2k0foGHDKRDNgI0gANOM4E0pVMi4uZli5hWjmbqWQyUwWOhx7NVI2c&#10;zlQ+hmn1GG47qDePrCI+vZJ4VCVxryri1lXEudV5nFPdjsmppjE2PZGpEgueLGcqwXrfkeOyMRYt&#10;S5GaQGuEdQTlsEAD56BAI3jNEACNBAEaHYyccXaYE+GcrGI2cXaAPuy+B/Irw21rqUZv36lG316q&#10;0dtisuhtO2jQyqazmXIPMOUes8OcCGezYgbOdI57uwUHvNCGiQY2bDTIOsS3hcqcrZdyWVk5P/KH&#10;xzwwB4ntWOPE8bakM1EZ2/K2JS7Qi9MDGpE3cs4KF+ncBe4xfXrD0NEbno6+frLoDStR9HOozej7&#10;NqOfg34NkCBQm0ibUJstcD0L3DxBh7n4iQm0tLqBiixyIpPHBGmAOb+KaTEqaazHjWU/pzKVA9nR&#10;TFU4NnoYU/VwpgUjmIaM5oHnduQLVuTzxAriAZXErauJC6pzmKqbMlV3ihyWdU6kkl7hzhg3kUYl&#10;DaDR2jbRDRqNc6L2tp4glgxoJCzQraYxDdhiR9kPZrNatlXMgrJk8GGm7huZ8hZ433PpbH8NKXo7&#10;SxS9vYZNDhYaWcmUc108yH4wC2wCpokyUnAVU+4qL6yZjoY23WiQdYjvCJUHT8aq36DxoJwUZi/E&#10;Oh6UQ+CsUX773RPRPPPsy/zt7zzIREXpAY3EvelL3bOk6I3GL5nYMeiNzhb9mOsq+nGY0c9DvxZh&#10;gNZj1Dagba1uWePbD2g5Xhp4ATs5BMuZ3Y1DpFYzrV7IVDKVqSyCdPVApuq+kfRjWjGAm/Qczosr&#10;iCdWEvepIm5XTdysmjinOi+C9DCmSqxINpupdKV7Ag4ch41Dr4A0Wt34gCBAm+jaYsPZBrQ+/rk+&#10;gMZr37EkOM5BK2aBWTLoMFPOWbH3l37vpbs91kf0tpUsejtNFL0P9AuqXLSzUTFrmG0tbYBmImni&#10;3PwAU84FTIV7I4uP1EE0tulEgxy30MeJD5h4T6g8ePLF5AB7wNXxgquTCXgDIfxOsNy1+ys8a9Z1&#10;sfNAJ4p+A0vMDQDnLMX4S+5S78aUqeiNTkc/vrqKfhwS/fh1ksFsw9k2gUxXz7YWt1/lLBPF5BAs&#10;E2e9PChgQxUrJ9rAIVE4fhkzsEuw/jaOccYM7TFMVVi05DSm6i5M1d2YqnszDRzBfc7uyv2mt+Y+&#10;1cRdq4k7VBM3r27mjEtT1SimyvOYKmYxlS1lWlXizuzGOajxoQAT1nD/Aq9ga0aDrGG2Vc+ZAtpv&#10;HNoPaMEZab+cacTBxCjbYA6CsmTgYabWy5kKVsa/3zTSDQFqvS2lEr192qL3cakE+0xazpRz2Auy&#10;rpoFMkFRt7IL17urgOUWGwuQRKJBrYtogJPFXH3LNoGL+FCoPHjyb2mAnCbKIXD2gpw6ypK3Inn9&#10;n+/wQ//3VyaamBhq/eb2hQlL1y1xTwiuN7gw8dxPGhtkpqMfg0Q/dh0/lG0Vs8bZBrMef5aZ3Xrs&#10;WapmE2YZdwYaAMQ8dSUAAkbACWABMeCGMWBAaS4NioVGsCpYeSlTJZb2xIIkY5mqUEkD6PaR/3sy&#10;rejPOVOHcmGb4Ty0mnhgNXHv6jzuUN2eC6v6MlWNZKo8h6l8BlPJQqaVK12kUbGjikarG49BoxsU&#10;aHPsOSjQwLm2gW43j2noHn+cg7azbTALzsiAw0x5M9z3mX7/NQSk9faUSvQ2aovet6USwvoQ2Ffe&#10;4UU5KM5yyBRwzscKb3e5Z57SONcn0oiG2C8aZB3imlB54MRLFnzrB2E7xLH2dKoYC8QJ87ab/Qe+&#10;zkRLmKjY+8ZE9Bs9EVJYMYemuljrDTCV6NvV0Y+nNqLv04x+vIjeyaUDsW5j6yrZ1sb2G2uWCWHS&#10;zk52ukrzxBoaZ7SX0WZGm1uWBI1W0ZEzVWEJTxwbjUlfVee6VTGq6aquTNUIVhjD8dDDuHDwMO43&#10;pS2PqyYeWt2SO1V34dzqPkxVWN97IlPZxUwlC9zzThdVMM2tZJpeFZsshkraRFdjbYsNaBvOegZ3&#10;IqCTzeSWQ63M46A10Di7VY+rk1fMcTOzE1TMArIJM9L/MFPTRUxNKt33nNmt8YO6NrDW21K60dtr&#10;ouh9mo7fvBxnvxhJTo0bG8y2VraumJvdw1S4MbJvvNULsi0az4YUDbIO8ZdDxQ60F+JAKGcU5gjO&#10;FniTxYOwBWRbfvGLP/Ky5VuY6Dzvm1e/2ZPh5Szevsqd8Z1q29tzW5box5Lp6Pszox+v3plplM2d&#10;YLK2ta6QNcoaZBNl26kq5XAqc5xZ2tmCs1/lDKSAF0BDFQoUUcGixY0KGm1ujA9jnBhIy9mwSquY&#10;KgD1EqbK6e4ZrzDL24G6e2RseghT+SimhWdyiw5DedDUDty3uiU3captzO4ezlQ5nqliRqTdXca0&#10;pJxpDpA2ZnSbSGuMdWw4NwSg8aEJf5/cs7wwB8VZwywgmzBL2q9halIeex/akK5NqPX2FCZ6u/WL&#10;3p/ZooF2MpeJdjLRfjvOiSaBaZzziplyFzEV7PQinCgaxYYUDbJE2tHEXwuVB068EgxgC6qpxIpv&#10;GlVxUoCTIOzmfX4zQf7xz7d56rR1TDlLvW90Hb3B2IKVyHKL3AllYTdQff+Zir4fid656B2WX3Ws&#10;MU7UqjYx1iDrMWV96JR5Wkp9+JTArMeZTZj9KmfBGZABN1TPGP9FexutZgEaVTRa3UDaPBOWQF1e&#10;zFS+iKkcM70nMFWMZaocyVQ1PHJY1tnuSTUmXMA5/cZzy+WtnEOwcqp7ckH1YM7F7G6sOla22l3J&#10;bBEq6Sr3Q4KJtF/LOwjODQXo5lOY+m/3whykla1hFoz7RdLXSOfrmQqLYu/HdKBOF2u9fYWN3o79&#10;ojFOFJx+15lEu5CJbvJWy34wC1qCcnSceRtTwTVMBTu8+AaNhrGhxA/mGNDfDhUA7cE4AygnBLk2&#10;UE4K8/vRaJD98j/3/o6JzndXEtNv+GSweYLDsqYz0YWWnwWMvu9MRN+HRO9Y9M4pEzAnQ1nDbKuU&#10;9UphNpilnS2TwKSlDUikcgY0gAcQASZAZVbPZnsbQKPFjYlbUkVjjBgB1jg8Cut3A2u0vldXMpWs&#10;YipdyFSKQ6mmMVVMihw/jQVOLmSqnsVUsYhzRk5g6jGIC6pbcYvqLtyiehA3qT6Xc6oWM5WVuCfr&#10;wKQxfDCQmd0yJq3Hm1MFWi9QooEGzkGBRgA0EhRopN0qO85hYe5jpDcmN030Ap0IaT+o9XYSNHp7&#10;Szd6e04WjbGOcw6CqUw527wVs6CsYU6Ec+5Mpvz1TAV3eNFNNRrHhhBv+zk+xD8MlftPvObBNZVk&#10;EmIPuH7x4KvjxTZh3rLnX5FMm7aO+/fH2ViMM1yZ0RtNouSWu4dlYV1gz8/qKPp+Eb0D0TuioBjb&#10;QE4F5WTLdyZC2baEp8AsJ8cwYZZzRAMZwKNxlrFnARoVNFrcQBoVrIZaAjzNyhpYowW+AodllTCt&#10;RMt6PtOqmUwlM5nKMV49l6kap6LEKmWrmbqezy1mdeS2y7py2+rB3ASIV2Hdbvw+VjSL3Je0u/Xx&#10;0RrrRECb1bMJNHDWM7iTAY3YgEaSAY2/X7vlTEMOZh5moNwrkp6HmZotZGq62n1vZgLqMFjborfP&#10;VKK39yDJwXBcEVPOLcmrZT+YETmeuckWptxlXmQzEY1kfUaDrMeJie8Nlfvf/4cH3WTxomzgbIE3&#10;UTz4+sWDsI4FXr9YMLbBbOaxPz/H3/kejp9Gu9ryBtcbSbLkoIU0KfyGlUr0Y0D0jgHxg1nj7Adz&#10;MpxtMOtqORWYpfoyYTZnZ5stbbNqlrY2wDFb2ybQMrYL9KSKBtJodcs5mgG1LYI42uFAXCrtRTh0&#10;qoSpaCXT8lVMq1Fdr2KqWOmehrKkxD1068IizhtxPneu6sAtq0/nnOrZTGVF7tm0VlS4E9Rwu+aY&#10;tF5RzAZ0suq5XoFewDTgrszhDJgFZ8CM9Igkf1rsPZoq0omgbkhYI3o/oIP9UM5aptzt8VWyrWK2&#10;tbMRqZoLAfNcpoItTIWHvLhmKhrK+ooeH9bjxMQPhsr97/8zOL5pVMWBIfaAq2OBNlks+PoBbM97&#10;8XnzPf7qf/6YzzwLM71XMOVaWt9640gWp4WO80/j9iwbTyai7xPROwG9g0kV5HRQ1pO9BOVUYcZO&#10;Hjt7GWf2gxkBIIKztLWlejaBBloyBi1tboAna2GjmgaKArYZudwEU6pvwA64UXljLHkBsC5nWool&#10;PkvdGdulZUwl5UwrK92TZ3Q4n/NGn8l5c8+JLGSyiGl1EdPSYvf3Z1XFlgPVp5uUaloDbRt79mtv&#10;A+dUgPYbhwbQiLlQiQa6wxKmHjf4wxwEZV01C8rdIzktksJ5TM0rvUgngjodrG3R218morfxZHGK&#10;BLSgI/AmQzkRzE33M+UudG9XY1rb0WjWZfxgjgH9m1C5//03LBg3BJAzi3JaML/pzRuR/Nd/38un&#10;dV/sviETYRhkw8FB+piQhkkZGtew0felN2rEBnMqOCeCOQjOtla2HLssxy/LxC85jlmf69mcnW22&#10;tGUimNnWljFnP6ARARqYyUQxQVpiVqtmi1layxpE87akGndmhFcyzatkWojTTVYxLatiWlnlnoMa&#10;E84w+eziYqazljKdi9XGsGrZdKbVc5mKljHNK42dmtL8kKAXNdGPRwNtVs9+QOP1ShdoGYdOBDQ+&#10;eOWNt+MsQKeCs8AsKHc7zNQ1ktaXMzUrdd+vqSCtcQ4DtRm9XWYievt39jdoZ2MuzLZ4hP2icUYA&#10;o+Cct8xd7rjwsBfPuozGsy6SbMIW8e9D5f73/1V7CNcWxhZ804M4grEFYhPjRBk5cik3bY7qt9i7&#10;IWgY9WVxGw0+0WLWJE7EsYoppypymU80xGFQRmwomzAHqZYFZhvIGmXdxtYw64o5Gcwy1gwEkuEs&#10;1bO0twVoQRo42Sppqab1BCwTP8RsG+N2pFUs0CG4XMa49eFbMn6NcWaZFY5xbFw2dhFT63OZ5p/D&#10;VHI+08rpTIuWutW4eXpKVOqyqIkNad3e9sPZBjRet1SBRkygBWk5DlqAxt+5cBJTv11emAVnG8pm&#10;K9usmjXKXTCLO5LW65maLnffs35IJ4I6CNiZwjtR9LbtF5yFDxUz9i8AV0Oso2EWCIFyk/1MTW53&#10;z0dQeMCLZUOJBjXT0SDrEP85VO5/718eeBPFg69fPADrWOANEgvIqaEc37LW0QAHybe/8wBfc81B&#10;JprsxTGVCLA5WBRgij/QGmQ/mBG9kWqczR2IDWaNcyKYg+LsVzEnamfLBDAZazaBFpx15Wy2tpMB&#10;DYAEaD+kZexWR1ehgpu0hAUzEzF8LbPG8Xu4HX2staz5LcdZy9rcAHzMEqa+ZzOdOZFp2VymRWXu&#10;5eYpKoG0nuUtSEsVbQPaHHv2G38OCrRek1uPQ9uAxt+99TJ/nAVoG85mOxs4a5SRTpF0xGzu82Lv&#10;XRNpDXUypFOBuj7AxhEkOONUwcEYvBpkG84a6GjVXMWUv9ELYmOIRjbd4LY0yIjZiiZ+KlTuf++t&#10;pPj+4Ic/4YEDB/H/PfKYB+AbbriJicj5+uHf/9G5HvLEk8/yI3/4k/N1YWEh/+Xxp7zY2vLW+7xq&#10;VTH37duPr1u/gV/826vR28QpKHGMshddncwjHM2/3PwzLu9G0737ouTVtMCpL9PgOsvqYc3bUu/P&#10;EsGsN069ASM2lE2YdRURBGUNs61iTgazrPplwxkwy0QwGW82j22WMWeZra2rZw20tLg10hpqmdlt&#10;i4maYCaICVyClTw2iXyAwPXwO7gN3CYqXFS9gBrYAmpZVhRIm6eiPH0J05QpTLOXMS3E6TCNnwF5&#10;QVpa8IK0tLpNoM3qOVl7W4CW55gIaN3mtk0U00C3WsrU/2BymG0Vs4ZZMEY6GGmPiWKzmFqUxSPt&#10;B7WJdCKobdE410b0No6lNPMxfDaZqeDOGCx+QJsoa5gd2O5kyrvEvT2N3mc1NpTjgX4hVO57720P&#10;yDpf+c//dgDu3LlLXBX8zzfecYDOyclxvsd5ogXa1cUl3Kt3b+fr//rvb/Cs2XO8GFsq4iefeo43&#10;37KVX37lnzxp0oVRdAHzhutvdBD0gqxgziTKEZDtMMfjjPzlry/w4SPfck+ekbvSi6dGNBHQiFNN&#10;z2Ei3J7l536364ez3qg1zBrnsBWzX9WsJ4GlUznr1rZegMQPaL8qWiNtg1q+NytMPXFKsJKZzDJB&#10;Sj5QyOM2DwHD9fA7uA2pqlHpAlaBWk7QgXY3kEZ1DYjPKGIaNJep1xT3cgTXw/VlXNpsdcuksURA&#10;a5w10Lp6ThVoQdoP6DaLmHrtjI03J5uZLRWztLPNallgBsiSdvj/GFOH40z5U933sB/S+sNqGKjr&#10;Euy8pUwFG+KrPj+cNdBxOB9xD5nK35D6KmCnepJN2CJ+NVTue+9dT1Vsy7PP/Y1PP31M3IIfjzzy&#10;GO/YsZPz8vIcbIcMGcqPPva4kyuuvDoKNDJr1hx+/IlnuEfPnvyf//X1OJRnzpodRfb3f/gT7ztw&#10;yPm6suqS6OWo3rfvuKP2IE6KcTzEyfL6G+/yylWbuUuXOe5sbw2pBjUZ1AiQzsEJORLcThCYzR1F&#10;KjDLDiwIzH5Vc6qVs4w5++FsztiW9rbZ4jaR1m1ujbQJtWCtY/7cBBkRmAQkwUgqRXNBDvMDhznB&#10;Db8r7W9giTY0MAWwqIbNNcDNSho/A+ZNJzBdUBQ7n7ScBUuvOmaORWukbUD7Vc/pAG22uaUbooFu&#10;u4Sp2+b4qllXzEFhFpyBclv8f5SpfQ1TxxqmTgApArQgbX4QtVXSflDraJQzHdv2XFDqnvOaLogh&#10;YsJsw9mvci48xlS4xx26c8ads/HEhnI80P8KlfvefdeDsc4zz7zIAwYMjKt8v/ilr/D+A/c4XwvQ&#10;1dWX8t59B50cOnyMaz7/BS4uKXUCoE8//QwuLi7lzp07R+HF9z179uTVxaV878/u9wH6Pc7Pz/eF&#10;2QNtKvEFOQ2Y33BhNvPk0y/xGWPQFprpRTVZNNDAOWeBOzHDbKNnEmcbzLaKORHOtqpZHzqlcdaV&#10;c6LWtgbarKDlmNsglbTZ6haoJQKShkm3dqVSNiEyJ0MJzDJDWQCS6HXC8Xzw+HGbuB8ACTCBqK6o&#10;ZYwaYONrgXpUEdOAaUyzVrs/l+OkMasbv+8HtB5D19Wz+fxTBVo6Cebx0PrDiwk03hN5E/2rZnOc&#10;WXD2a2kLzu2OMLVD1RzBuXMNU5cI0Hgf26roZEgHgToR2Po6ftcLktxpTAVXMhXeFgM1Gc5+QOet&#10;Z8pdzZR/TWzcWeOUDZMGWbefid8LlfvetbSdVe5/4Fd89Pjno98/9cwLvPHGm7hjx05OMAZ9402b&#10;3BZ3pCpetbokivAzz/6Nly9f6QDtbUtLBe3i+/tHHuNtO+5w2ueXXHqZgyjGobt27erFNUgSVsWp&#10;I6wBDpqHf/8kd+w4mSm3zAtxomikpXrGYRI5OFSisvZgtlXMJsw2nPUM7SCVs56tnai1LUDrFrfE&#10;BrWJNeCwYW1W1YliYiS3ZYNZJkDh8Qs6eJ54vrqlLzPU5UOIdAXweHE/ArVU1DLzWypqRBZGkZY2&#10;KuUOk5k6TGKaUhZ/nDZ+15wsZk5yQ6SKlgpaf0hJBLR0KmxA26po3V3A316Azj+Pqdc+F2ZzkRHA&#10;DJQRoJwI5mg7u8YLc7captMU0EGQ9oM6FawzlSZVTE3K3KM/sIKXDWYNciKcCw65bWwszxk9xtmI&#10;BuqzHhvK8UB/HCo/DwB0y1atuPqSy/ja69Y7+JoQI04F/db7vPvufc71kG9/5//j62+40fl6663b&#10;HYhrPveF6M/NiVwYo5Zq+PkXXuJx4850JordsWu3g+zlV1zlhTdIfFH2wps0FnRTyzv8j39izP6Q&#10;O6NSQ5wsGmkH6lK3MndW7vGB2cTZ3LD1jiVTOOuq2W9CmB5ztrW2NdBmi1uA1pW0DWm/ilq3vk2s&#10;dczq0GxlS2Uo7WyzajaxwfPFc5fXQV4Lae2bSJuVNB437gsQAkk9kcxcmEQWT0GVDHxxvTNKmXrP&#10;Zxo4N7ZEKf4XpPVsbhvQeozdhnMYoM0PM9JlwPsCr1nzxbHjmf0mgSXCuf1RF2a0sgXmrhGce9Qw&#10;9QwIdCpIp4q1/r2gv1uAE/BMZyq8gqn5sXicBWgNsi2Ccy7a45cy5V/nhTkLtD0aZN1+pk84VJqf&#10;d54D7o9/8tMYypbDmCS6+g0W/1nVHlRTTcLq2AJtsnhgTTXvuBhHQPZLy5bncUHhAu/4tG18Wces&#10;pJ2sZKIzmQoqmAqqgsMctmoWnG3jzX6Vsz6UKijQGmkb1EGwTlRRJ4pczzamKtDgsZmtWkEGzx2v&#10;g7wu8jrJayOvhyBttrvlseN+8TikmkYrWqppRCZ/mRPAJLje6FVMeWcyTa9gmlXpQg3g5ee2melm&#10;m9usoDXO8uElVaB1t8H22jVbzNTjnmCtbD0RzIRZUEa6R3DuVcPUOwI03svy/k4EtUY6CNSZTtNK&#10;JhrPVLjOWzXbKme9QpheKSzvNvf2NMZ+0Uh9luMHcxToDzlUfv7OSQ/COl5wk8W7RKaOB9pUkhDl&#10;1GH2IptOkqOs863vPMA33nTYPQmHrUrWMGug5TrS4kYlnTvLOzYVFGcT6GQ421raNpw10Lp6tgGd&#10;CtI2qDXSGmo9icyE2hYTGg2zbZxZWtlSMQvK8lrpYQC8RnhN8HvmmLTZwpfHbCINRPUx2uZiKiba&#10;Ui33nMvUd5Y7Zo2KO5NA2z7MBAUaryGes/ka4vVrtZip8zZ/nD0wYwLYsdgEMLOVrWHuW8PUL0Wg&#10;bUhrQGsz+TOZClYxtahhaq7A1FWzBtmTu90z9SWqmG3RSH2WE8PYfqpEeo9D5WdvnbQAmyy1BK8k&#10;KcCpI5wpiB2EU4TYltckr7/D123Yz/n5Z7mrh8kKYhrhZDHHoWmsO5MT41O1BXNYnP2AtiFtgzpd&#10;rP2qab/IdQQXac3qcWZd+eH5StWM1wivl9l5MLsPUk3bkMZzwn3hfs1KWlrecigYQAWsfmAL0gAY&#10;4OI9Mng+07lVsVXFBOpkQJuT5HRrOxnQGmnzQ47Z5jaB7nirF2Z9yJQcNmXCjKpZYEYrW8M8oIZp&#10;YAaAros0KXG7ZC1rXJylck5UMeuzUkVzNHLSn9lefINGQ3UqRT/XRNEg69BbHCo/ezMo0F6MMwpz&#10;LYCcGZSDtayDJIpyBGad69bv5wIs4I91uTXSQaA2kc7H+NRspsKV4XC2oZII52St7SBAm0inA7UN&#10;aVslnQhpExMBxaya/dqytspZcDY/8Mhri5/J64ffkTFpQRq3byKNxwT0gCKQlBnngBSgmlAjgrS0&#10;wnEZroff61vE1GU2U8/Z8S1xGYdOB2i/zoN+TTXQUkXj+crYPd4reB/lneutmgVlJ5FxZnMCmIa5&#10;jwXmwTVMQxo40M3KmQpmMzW53MUZVbNzOscEFbMHZCM51zDlX8LU5O4Y8mGicavv6MdX29Eg69Ab&#10;HCr+QCduUYdGOdDs6jRg9gCbfuoC5fi8zS+98i/ecis2pDIv0EGwNpFGBY1JJHSWP9CJcParnBMB&#10;7Vc9m0AnQlpDbauoBelErW8b0gK1H9IaZQ2zjDWb1Z7gLKDoyhmR19Dv9ZXX0Zw4JpU0bl+QlnFp&#10;qaSBoExsk8PE5PhtqawFa4Ea/+N7AIzrnVHFdDq6NuPi1xLH72mgzYliGmhBWuMcFmi8jgBaLzgS&#10;Pab5uH2sWSaAoWIGzoC5fwTnQRGch0bSkIA27ycPR31MZmp5zNvS1jgHAZrGMRVui52zuSECrW+/&#10;oScOZMv4ML3KofKzf51IiHBoiJFAGFuwTRYLqqknUh3XKcZvJ8yrr2PVtAN84UXXMuX4nH/aFg21&#10;zOhuinEmjF3NdU8OEARnW9VswmzD2VY9m0DboDaxNsFOhLYf2ImwtlXTJtbmuKhEUNaAyP3hMZht&#10;bTxXPHcZb5bKWe/w9etuVtL4fXmNcLvyfKXlLc9FPmAAPml7I4KmzLYWsM02uD7WGeiOrGTqMJOp&#10;31ymkcvdKlp+ro8HTwVov66E7YOPdCXwNzWBxmtTMN+onI8wtVWLjQBmRKpmE2ZB2YR5WA3T8Bqm&#10;kXUEtL6NRGmymKmwgqnFHfEtbQCmYTbHlKNVciTO11cz5WBmdkU8zJlEGtHQNlZwU40GWYf+zqHy&#10;s3+eyDzISG2AnEGU66ptnQrKOn976Q1++tlX3LEnWp34RBk2qKOVtEwUA9SzmVpUeZFIF2c/oDXS&#10;GmqNtIY6WXWdLtICgobaBFlQFpjNdrZUzVLlJRtzxuvpt6NHcLmupAVpeQ3Mlrc5Lo3HKVBLm14q&#10;a2Ap1TUwBarSCrdVxbgefndgBVOH2Uy5Z8YOtdKLlaQDtK1DYauipTNhA9qpnI/HqmbgbI41ywQw&#10;DbOJMjIiklE1TGcooM3twfZ30/Ami/57Jwu29WYbmVrVuDjrWdq2qllXylGoNzA1uYOp2ZFYa9wW&#10;jU42weNtPceHnuNQ+enrJ7y4JktSfNMH2ItpmHhBTTfBEE6MsQbYyT+C5YaN9zDRfCYqS35WKw21&#10;HB8tUKPtXTCLqXB+ZnG2IZ0IbI22De9EYJtYpwK1WVGbkZ/JdeV3TZilnY3gMSWrnLGDN3fYesKe&#10;IK0rabyO8lrIuDTuW56jhlo+ZAh+AqPZCpdxa6muzeOZ8TOBVX63yyymnvNjLXOppuV30wFaDx/I&#10;49ZdCvxN8bfG64rXtOUlTG33esea5bApqZoxzmyDGSCjWgbKyOgaprE1TGdFgE5WOWt4g0YDLDE7&#10;KU7FvIipsJSpdQTmRGPNunoWkOX7nCsi52fe4N6ORMOcBTp8NMg69DSHSmCgawtlD6phkpmqWJKJ&#10;6tgDcoowS175x9v82J+f56FDl7mnogwCtETGpc3jo5tVMDUH9mcztSxLH2g/pFOF2gZ2MqR1NS1Q&#10;m0hroE2kzdhQ1hWz4Iz7F5x15YyYlTN2xvpQGT+kbZW0vCby3M2Wtzw/3SEwW/eJqmtzcpf+HhlW&#10;yTSwjCn/bKYxpbGJY1JF+wGtcQ4KNCJAS5sbzx+vRfMiprbb48eabVWzTP4yW9gC8umRinlMDdO4&#10;Gqaza5jOCQC0RjeVaJg10E2XMrXczNT6HrdqNmdoB8FZBysMNt/P1Px4PM5ZoGsnMYy9Y8MIPc6h&#10;8tPXDKBrC+EIxJnDOHMtaiQ4xGlgbME2WYCxN29Fc98Dj3CnTiuZcoq8GCeKre2NnUXBDKamC5ha&#10;VdhxTga0LRrrRPEDPBHW6VbSfjFBFpRtMMvjwGNKVjnLzl0w1itBmRP3ZKdtq6RxH/IamC1vgToZ&#10;1gK2YG2CLZHK1wzAxfXw+21mMnWcyTS23G13+7W4TaQ1zrq9bY796za3dCvwnPH8WxQxtdsemwSm&#10;q2ZMAAPOqJilfQ2QgTEq5TMj1TJQHl/DNLGG6fwapkmWFrcJtImt/nBlfsiyRaNspskCpsIVTE2u&#10;jMEsk8AQwVnDrLF2vr+dKQ+zs1cxNT/s3pbcXhbo2o0GWY8V02McKj999UTtoRyB2QtsOsksykhw&#10;lP1h9oCcUZgjKL/mzR8fe5aPHPkOE03wQqxjtsT1BLLoDgZnyTqPqXC6F2gT51SQDho/sDXUYZG2&#10;QZ0IZhlnNtvZ8lgEZzxePAezcjZb2344m8ena6R1JY37kNdBt7x110Cel27l2yprDbaJttmqlslc&#10;fdF1OZ+p47T0gNbVsxlzshgeP54LnhueK17nlkVMHbd7FxuRsWZpZwNngRlVMlAGyKiUz43kvAjM&#10;k2uYLg4AtAbZL0GARjs7ZwJT6z1MrY7Gt7Oxw5fJVbpylmOdJbJqGM5ahe25+Z7YhLIs0LUfee08&#10;rWYV+j2Hyk9fed+LapB4AA2bCMAWSMMkGMJeeHVqB+D4ytgPY7+8HMmixddzt+7G2a000CbSGupo&#10;yzuyA2m2nKngYqaWy5MjHSS6Ek90WxrsIFD7IW1CbQKmo0GW27C1suVxyOMSnKVylh287IxNmPXq&#10;brYV3kykzUoar428JmbLW6C2YW1W1HrsXU+SS4Q2oBVcpdrtuZKp1cVM/ZbFJqEJ1KkCLY9BqmgZ&#10;bhCg8dzw+rcuYuq03V41S0sb7Wy0sFEto1KeEIEZlfKFNUwXRQKYp9YwzahhmmUALS1u+fsl+4Cl&#10;/342qKPvhWKmJouYml3N1CYyzmxrZyeLzIwuWO9uvzKZzEwW6GDRr0M60SDr0EMcKj99OSDQHlDD&#10;xqiIMwhzptrVVpTThNmOc/og2/J/jzzFRBOZcrFAiYJavrYhLZW0gIGdijM2tpApd6IX19qIDepE&#10;SCerpAVbG9Q6NpiT4SyPzayc/VrbJs6JTmCigTYraXmNcH/yWpjVtO35m1CbnQMTbLO6tqFtgqpR&#10;xXU7LWRqMjF+0lgQoM3KWQNtG4fGcwTQXbfHFhyRiWBYaARjzWhpo2oGzoAZlbLAPKWGaVok0yMw&#10;z65hmlvDNF+NQUvnQ+OsP1yZfzsNtQY6B52plUwt74wfZ5YACxvE+nAl5/oHmXImM7W4k6nFQff2&#10;NNJ+VbTGxbz/UzX6uWY6GmRznBih/+VQ+elLXqC9mIZNZiGOQzgDGHsQzijEqkq2wOsXjbA1r8Zn&#10;y9YannThOqa8JbHJYebx0bqi1lDLjkagyJ/M1Gx+PKgCkl9kwlmymL9jA1tDbaukBSg9ccwviUAW&#10;lDXMGmWBWR6vPB8/nAVlfbYxvaPXSAMM87XCfclrYoPaxFqen+4gJALb1ha3xRwrxm01n8zUfb5b&#10;UTuTy9IAWt+2AI3ngOfUtojptO2xxUbMlrbgjHa2jC2jUgbMAHlmDdOcSIDyvBqmhTVMS2qYigCi&#10;BWjb30/HD2yBunCJm1aHvIdNCR743wpxJIJri8ORk+GscGd6I4LzZxFo/RzqKxpmPT5MD3KoOEB7&#10;QPVm/YaNnsuQO+/ayyNGjuLtO+7gs86e4HyNSIUs32tkEwX3hd/BOaifff6l6G0gL736r4AgJ0bZ&#10;CrMF3GTxYhwO5cAwW3CWPPfC6/yTex9iokkxFDTU+lAtc1xadjZSTbdA+/xcphYrgkMs7cJE0VDb&#10;gDZBMlHSlbSJdDKo5Tp+MJtjzbqdbVb65utgVs+66vID2tzRa6AR83WS+zI/uGik/Spq84NJMrBN&#10;tDXcZswZ70iPYqbOi5n6Lk8+gzsR0NLmlnFoE+ge22OHT8mhU8AZY80yzoyxZYEZ7WtgjCoZICOL&#10;Iigvr2FaFQmAxmurgTb/fvK3s/0NNdBNsab+uUzNtzG12BvfytbA6O8RB2QD3EKs9DaXqdUBtz3+&#10;WQVaP+6GkGQTtejnHCr3/u19D7o6Uy6exqed1j3uMlTDX/7q1/jwkZoorC1btoqDtlev3s7/JaXl&#10;PHPmbA/EOoD3+Rdf5cvWXM5PPvUC9+jZM4ot4Lr2uhv45VffTB/gEBD7Y1w/CJt56dU3rfnT48/z&#10;5MlrmPKXMhUUx3Y0tspaoqGWaho7Lxw7jfHpZkvjoZWWrBlBRse8ThCoEyFta3UHjQbZRNk2ziwo&#10;m10EDbOuvPx27rYdvbmDl/ao+TqZr5H52ti6C7bXRINtop0Ibo23jka87Wymlhcz9Vwam2wmSPvh&#10;rIE2kZYqun0RU6/tbktb4yxVM9rZGFtGxYxK2aySJYB5dQ1TKW6ngqnwQvc1xGtqAo2/g/nBSm8v&#10;sp3E/Q2xtO4i90Q1giVg1MiYWEYrZANlB917mJrfzJSP29rC1LbGxdkE2kQ6CNB+SGsIG0L0Y2yo&#10;0SDr0P9wqNz7YnKgkRUrV3va1ETE48ad6USAxtd/ffL5OKARARo///l9v4xDed3lV0Wr4t899Ee+&#10;e+9B5+vyiuooxn9/+Q2nstYI63gwDoGyF+Nw1bEHX79YEPbGC7Jfvvf//YrnL7yJKeeC+J2ODWv5&#10;XnY8uuXdAjN5VzDlT0kOsh6Ls0FtQ9pWSduATgVp+XkymIO0tG04I9La9Kuc/aKR1q1uE2nzQwwe&#10;kzkEkArUfljrMXpzQp2Jtom3WW071XQFU+cVTM3OZ+oVgRpI++HsB7RMFsPjANB9trvjzRpns2rG&#10;2DIqZsC8rIZppRFUyyWAfANT55lMnUtiXRK8lnh9bUCb24gMCekPs7k4yc0kpuZ74zHU4Jggm6gK&#10;uIAYKUBrfBtTuxo3crlG+lQDWj+2hh4NcjQROOmHHCr3vmAC7T+T2gFaXZaTk8MHDh5xvgaycnmn&#10;Tp2c/xcuWsLf/Pb3ncyYOZtHjz7D+XrI0GFReP/ft77PZ551tvP/Y39+2gD6bS6vqIrCm5+fXysI&#10;J4a4YVTIiEY3UF6Jz3Mv/IN79FnNVLjMO76m0ZCYaJhwNMNhWZOYmi5jalYag1iuZ4sN7ERI+7W6&#10;bWPRQSO/Y0NZw2xWzWY7W+NsPne/6ll28jom0mar1Hyt/aD2e410+1u/RhrtRHAHwVtDLZfjOm3m&#10;MPVZxjSw1K2gNcx+QMs4OG4Xt9+xiKnfdnemtqwChslgwFmqZrSz0cJeamAczXGm6VuYml/I1G5+&#10;rDLH64DXSQMtH7Tkb6graAfoSqbcZW77uXBjDETsuAUcszo2K2QBFtgCXiDc+namFtcx5c911xlH&#10;TnWg9WNpbDFR1lWtA/R3OVTuff69QJO3bEADTflaAy2Tt/7ft7/vRIAGxIgX6O/xY39+in/30B/4&#10;7r0HrEB7QK41mL3gBokH30SxIBwfC7hBo2CW/P2VN/nXv/kLf+0bP3dxxWpi0lb1g1pXdhrbJsuY&#10;8ma4Z90xfx4dj0sAtQ0eWxWdDGgNkI4fyn4wa5zNqllwRsxOgfmcg+JsIq2raER/oNEfZvTrpF8r&#10;v8paXi+zo+CHdSKwTbhNqAVVBJd3WcbUZgZTi4tiGNuANqGWyWJSSXcqYhq43T2MSsac0dbGccwY&#10;a0bVvDjSwi6uYaqsYaqO/I90m8PUYxlTv6r48W0BGq8ZXk/5u+I1T/a3zJnGVLgltrPWIOJ7c5xY&#10;QEYEXixdirQFztcytbnd/T5VoE2kGwPQ+jE0lujXU4OsQ9/kUPmfZ9/zwGuLCTRa2cB3zNhxvGJl&#10;Mf/gRz/l2++4i3/0P/fxD374Uz7/ggsdfO/92S+c76fPmOUgu2zZSud7xGxLr738ymhl/IdHH+cO&#10;HTvyV77yNd5x+50OpGvWXunBNUi88KqqOI3q2AOtXzzg2uPBNZX4IBw0E88B0CuYmlfGV3+ChYmG&#10;CYc1ZUx5qCRWxq5v+z0NtB88SKro+CFsA9mGssBsoqxhlg8UGmfb66d36p4KzADaD2nzQ43+QIOY&#10;LW8TavN183vtbB9w9FCAH+Iac4Fbt8WlksbPTsO5jc9n6rHCxdhvkpiJs1TSXYqYhmx3D6OSMWfB&#10;eUFkfBlt7PIapktrmK5A1Xw30zwAer47Bo77k8O4BGg8B7wWeG3kby9/a/3hy/nbFrtzOnJnxkNo&#10;xqyQBVapkoGurCeOZUvbbWMqLGJqWuJehpzKQOv7rsvo1yIT0SDr0Nc4VM5avpanXDyVH3jwNx6U&#10;zdz3wK+jVfF/f+1b0YlbX/nPbzjB97gcX7/499ed77/5rf+Pv/KfX+dnnnspijG+RxK1q39+/6/4&#10;K1/9Oj/08GMOtL/45e88+PrFi7EFZQu8yeIB2C8WhHU80AaNBeR0cZZ88cs/4pZtIifOwA7J3Bnp&#10;aJTNy/B1wWqm/CVMuRf6/64GxwRaV9AaGhsyyWKCbKKscbZVzEFw1jtwDbRZcfkBrZG2vWZ+H2rM&#10;1ywZ1IlePw21LRpsjbdfxS2XC+rtlritZnM8WiCWmBPP8H23IqYR2+Nnamucy2qYLqthuqaG6ap7&#10;mPouZuoTGQOXCWo2oKXLIu8Ped3k7y9/++bFTE0vY2q+NR5Gv+pYMBaQzZN8tL+VqXABU5ubmTre&#10;42KNnKpA6/us7ejnXVvRIOsFPuirHCr/80ysgk792GIz3glbiRAO05oOjLEF2mTxgOsXC7y2eJBN&#10;JRaE04XYm3/F5djx7/Kw4UXukp8Ctdm21bFVjGZwmEnubPcQkUTY2KpnW3vbBkyQ2DA2QbahbO6Y&#10;k8EcBGcNs44N6USVtN9rZ0Jtvo6JPuzo11N/wNGAJ4ogLhCbgGvg8fP8c5nazmIaUOVF2Zx4hp+d&#10;VsR0xnb3+GYZc5bJYMAZ48xoaa/cyTQCXaELYoumyAQ1+SAgLW5p0cuHCHmc0oGR90yrVUyFs5ma&#10;YLlRA05bZWxWx3JiD0HZOWf1QaZOO93JlrgMwc810IJ0Ywda31emop9XfcWE2TZWTF/gUPnJ0++l&#10;ibIX4npH2QJukHjw9YsFYFs80KYaC8qZgdlA+eX4/C2Sssqd7uIkApKGSIMhKAkuZvJxDuvJTPmL&#10;giMTBGiNio55PY2zDWa/ijkMzpkCWiNtq6T1a2irqFOFOgjaOrYq3Ia4iXXH1UwtJrurkpnHX0sA&#10;KmDtXsQ0bru7GhhmakvlvCJyyNTyfUz9lzD1WsI0qCR+NTO0t6WNbuJvjpebrXgBuwNgxmPbyNRt&#10;n3v2LCBrgioIC7ZRiCMn9cDvyPrhzVcxtShnarsxdp1TGWh9P5mIfj71HQ2yDtVwqPzkyfdSxre2&#10;APaia6mK04DYA22iWMC1xYNqqrEAXCsQK4wF4mTp338+F7ZdydS8NB4mjYUgpatGE5y8+Uw5E91x&#10;ao2z2arVqCQCOlHM3wmCcjowB8XZBNpcGz0M0kGgtmGtX1sz+jXTr6mO7cOQht0vtoq81UKmvIlM&#10;WFO+T1WsckblC2B7FTGdvT2Gs8zUXn2EaQmWvZzkRdk87lrPEtezxaX1jfSsYDqtmKnNCndRFCwt&#10;ivW/sQ44oAW6wFeC780IyLg+TurR7S73Q2/XCPL4nURAm23uxgi0vv10ox97Q4wGWYeOcKjEgPYi&#10;XNsgB0LZAm6QeOBNFAvAfvFAm0osGGcGZMQOcioo63zhSz/i6svuclcSE6zMStrESpAyYZIINPmz&#10;mfIutqOigU4VD30djXNQmFPBWYAOgrMGWiNt+2ATtNWtX89EFbWtqk72eid77VNNosq81SKmllNj&#10;k8gALeDtXcR0znZ38REc34yZ2meuY+q7lOm0RbHVyvwmnsntIYBbn7xDMG83i6n9Iqbe693jrQE0&#10;zpiFYB1wgTpRcB1cF2mxnKndtS7ayKkOtL7tdKIfc0OOBlkiLWk6yKHyk7++W/8Ip1kZpwxxChh7&#10;cE01FojrAmSNbCYyY+aV3LHLXKaWlS4EggUigCWrpE1ocLq9pivddp8NEQ1GMjQ0xkFRDgOzrp4F&#10;VfO5+8GcDGkNdCqVtB/U5uuswfZD24Z3ppIM+9wJTL2XMw0uc0/C0beIadJ2F+cl+5nyJjB1W+at&#10;hqWFLe1rfI+fmTDLEqTmua8HlzI1uYBp7J3uIVxY2xvHXGPlMpwxC8E64AgqajOCMQLIe+9hancJ&#10;U94FMbRRUQvQJtLJgNbj3WGA1hBKNLLpRN9mqtHwNZbYUDbHi2kvh8qP//quF+QMwOyFWMeLbdB4&#10;0E0UC77evBnuuGOJBePMoKxa1gpmDWpt5OHfP8UDhpS4O3oTKo2YCZYGR4DB9QoXMRXMYWpRFo9G&#10;EBQSoYwEgbmucK5toE2kbS1vDbV+DTTUybAOk2S3r//GLRcztZrD1H4aU/8ipsnbmQasYuq0OP7Y&#10;azn+WsaSJbgMaANowRmRJUhxekzg324a04C17uxwnCvaBBon5ADSCNYBN6HGSTsQ+R4/O+1Gpg7X&#10;MHXdEV9tJwLaRPqzBrQGrz5ivl6pxjs+HB+6k0Plx39514NrkHjBraeKODDCGaiKEQu+4QE2U38I&#10;S14081J8OnSYzAWtlsbA0tWbXG62fnVM3HEqPiwb2qrMu/PW8PpF7+hNDDTMJsphYZaki7NGWncd&#10;kiFtQm0iHQRqP7ATwZ1u/F57HdtjkPdBztluZPzanA2uF1fBRC/BWypoARo4Y3b30DKm7guZCs91&#10;D9kCzji2GodxAWisVIYVy9DmxvKiiIm0nLQDlw0+zjRgP1PuuUztL4+1whGMQacLtNnmbqhA69sK&#10;Go1kJqMRrc1okPXYMN3OofLjPwcD2guxTvoopwyzBV97MlAZWzDW8SKbauwo1xvOCmWdz/3HD9zq&#10;1wa04GZiplGT76Ow4GT285gKZzC1KgkGtAbZBnMiHDTMJs4m0BrmTOOcDGgTafMx2JA2oTafVxCo&#10;bUDq6NfW9jrbYnvdbdGPWR63+fjkfSEtcj3xDFhjFjYqbACNdre0uAVoLD06aC3TuK3uYic4yQZw&#10;xjmksXzo2ZHVyk6PII1KGkCjmhaU5aQduLx9GVOHK9z2ttny1kDLBLPPOtAa1LDRaNZlNMh6vJhu&#10;41D58Z+8QHvxzQzCKUOcAsYeWNOJBd/MISzxx1hjWZtJVCXb80ZcmmHZxmZVMQxkRyo7Wg2drkTN&#10;yG3g9/MmMbWpYGpT5cXXL4mw8MPBBrPtsSaDOSzOJtCZQtqEOgjWEg22LRpfv9c62etuPj4z+vW3&#10;PS95r8jjwd8cYANqqa5RSQvSqKIHVjENrGDKx9h2JdPkyDmjpa1t4ozVylBBo80NpHFiDlTSABoB&#10;ysOOMA3axZQzPtbmNieT+QGtJ4o1VqD1bQSJhjXVaBwbQmwom6FbOFQAtC/EDRjk0JWxxIJx5mFu&#10;rCh7YZb8z08fZsq9yLvDlGgA9Y5X4yK3g514IZYMncXUbL4XYxvItYWzCXQynE2gNcDJkgrQiZA2&#10;QdPwaaQTQZ0K2Imib0+/5olgNp+j+TeQr+X68t6TylqQRiUtrW5U0W1nMvVew3TBMRdlaWlL5Yzl&#10;Q9HaPitSPQNnBGt/C9ByJq1OlUydLmHqfJXb7k4GNFIfQGvgNJgSjW+y6N8PEv1YUolGsSFEXmtd&#10;3erQjRwqP370XQ+qQePBNUg80PrHg2mqsYCbeXwR/wlcdQ1xHMKBIfYCnCwO0BMWu8c3m0CbUMpl&#10;esesd8YmjrLTxQ69+UomGsvUusoLscY4HZQzDXNtAp0IaQ21fj01hn5gB0E71ejb93vt5fXXr7t+&#10;rSXyGsj7Rd57gjQWQzmtium0CiYa51bGGF8GyKiYpWrGZaicTZyBMipnM06r+xhTmyXxk8YQmSwm&#10;QJttbgFaj0PLMdTmTG4TaQ20IF2fQOvfCxL9GIJEY9gQIq9t9DU+ztTiWACgr+dQ+fEfgwPtwTZo&#10;LPja4gE23VgwzjzMDQNkJHWQ00PZCvSg2UzNVnmBNhHVO2obiBoY7MBlJ+8sszjbi7EfzEFwtuFg&#10;AlFXOGcK6EwiLdHYphp9e344m4/bfO3N11q/zvJ6mEjjfYBKGu3uFrOZsNBO58tccAVooCzB97bK&#10;WeM8fC9T10vcqrn/Li/QuorOAu1G33+QaBjrOxrmloA5gnMgoK/lUAkCtAfcZLHg6xcPrmFiwTiz&#10;KCOJq2WNZ20m9Wo5Htkw+YkAPQsTvBZ6gTbb0QKm7KhtO2ZbBJYWVW5QTTddGBxm8z79cNCPQ+Os&#10;kcw0zomAToa0DWr9+umkijSiX1O/6N/T8fsb6NfffN31ay2vmbw28pxxm3gMeL8VTmPqdZRpwHG3&#10;JQ10ATQwNqMrZ8EZ1bKkxVym5rOYhh+NjD0bh15hwthnBWj9O8mi7ztZNIz1HQ/MFpxbHI0H2jtW&#10;/DbTFRwqP37EBdqDrJG/PvkC37RpC2/bsSsO4b+9/IZzOWAScPE9It/f/8BvnO9rPv9lL6g++fJX&#10;v843brqFf/Q/90cvw/fI3156w4Nv5hFG/BFu+BBnDuQXfBIFehnG+KbGwLQBLZBiB4odqYbYBqOJ&#10;TxRqfL/YHaNG+1sDYUMiKAq2+/eDWeOswU0lGnl9P2GAlmikbVCninYq0bcf5G9hvu5+rzW+l9ek&#10;KU5lifdFBVOnbe74L/AUoAGxGYANmM0JYXJYFdJjPVOXS5mG7HZnccsYdKpA64lisqJYYwJaXz9R&#10;9H0mikYxU/HAGjbHmVoaKDs54kaDrCdw0RoOlR898q4HZJ1BgwfzE0+9yL/639/zHbvujuLbtm1b&#10;5/I2bdo433fp2o3/+tQL3L59By4tq3JgXbR4qXPZ08+97IHYL8uWr+Jf/PphbtKkiQPvlVetdz4k&#10;IMCx1kFWGH+WQEY0xrbEAb240h2L1jhroGVnLTtiDYmunjRCUVgwG3c6E40PBnMQEPxw1mBqUDUa&#10;qUTfjgZa42wDuraQRvRrmm707eq/h/k3Mf8W5utve60F6JwpTLmTmdodctEDhoDSBBogSwRmVM3A&#10;WWZqC8C5mJm9lWnk4dhhVqkCLUjXFdAmKAKVBlFjKtEgp4szou/TLxrVMPGAmskAZ1U1C9DNDwNo&#10;b8vZDFVzqPzo9wbQlhY00rNnL+f/Pzz6BG/bfkf0cgE1Ly/P+b9ly1bRy5avWO383q3bdjqRy/H1&#10;/z3ylxjIzjmJ/zuK7q9/8wjftXu/83VpWSU//sTzPHXqDL71tp38/R/ca4E1nfhjrLGsizR0jG2J&#10;AxrB4SZ+s60TAW3upP12ziZO5u8J1DiXtQZAI6DBsqGcKZhzItGX6+jb0/epcfYDOgzSzusYMBre&#10;oNG3Y0b/fczn4Pf3iL7+RUx5C5ma73TxAnBAEDACTUAKeIGwgCwo22DucgVTp/LY7G3zOGg5FlqO&#10;h5ZjohG/pUA10IhtTe5MAm3CFQRnRKOcDs4aYL9oXFOJB8/aTARmp3JWVTNgbn6Iqfk9TBpkHSrn&#10;UPnRw+96QP7/2fvvMLuu7Dzwfgs5B4IEc07NTDYTGACCAIicc0ahEnMACRIMAAgQJECQIDJQqNCe&#10;tmTL+hxnNK00sjyWJdmyNB6NJcu2ZEtuhZbVsqRWt5KV/H7Pe89ZqF3r7nPvuaEKBaL+eB8AFW4V&#10;qu7Zv7vWDsfnx/6vf8nLL7+Ct99+J//rf/tWr2p3997958GNAT1/wWL+f7/8q1y7bgNnPPNs4e8z&#10;n53dqzU9b/7CIqAFqYD+j7/6TQLgL/7Sr3LHm+/wm7/9PyLglsvAaVdbKkc5AbVe8eBWmh//CQf0&#10;vM3E6BVxoG1+OARag7IfxG2ANnRiYIUg2eOM3Ebg8Z592R6gGMweaA9hDIQ8OOcF2j9evYHuC6Q9&#10;vJXGP57/XcV+R7Hfj342+n2P2EWMPZ2AJdSEnkAUkqpwVfUKWQM53Dpl7WzBfM0uYujTxAMnia92&#10;FgMtxMMq+lIA2n9MuXiIY/Hg5k0Rnn2Uws8xgDmKs2BWThNjThUD7dvP2MKa8qO/EAJd3G5WBK3+&#10;/MVf+s888Mnh82//5m//Pu+9737+1rf+4PzbNm7aWogBbfDOX7CI99//4Pn3G54bNm3lddddX/jz&#10;//zhf86f/blf5OcO6Pc1z/3fv1MG6OzFWx7H/kj1ber6YexRrSi/UzpFQC9rJMYsLz7ty1fQOoN7&#10;xIo064hRK4gx63veXwA3jQ3IMchiWA+dRwxbRAxfkQ9lP/CXg9kjW23841YCdF8inQdqj2418Y8Z&#10;Ql3udzZ0NTFULwbTwVtICTJBJwAFpNAUpMJV0MawFcw3f0ZM3UrcvLNnoZgtFot9TqVtbgM660xu&#10;A1q5kEAr1aCseIRj8eCWi4ezr3J+/r4rSQjzuBDmoGI2mEefJEafIDzIPtjAmvIjP/+9IpB9PNB3&#10;3PGVwr9vuPHGQgu68HFBRXzffQ/wP/zKrxc+r6m5rRfQxbAmFbT9XUBPmjyZ/98v/xr37vukAPSE&#10;iRMjQBdD7OPR7K9UBvIf1j1F2FaSCMaxVAS0IT1yBTH+I2L8Z8RY3cP3NDH6C2L4m8S4LcULyQxQ&#10;w9IDF4N6ZFNSUQ9dXHqgjwHdHzgr/rFjOPcl0BcL0uHvb/g6Ak8kA6MN+gJKcFlrWygKS+EpUIVr&#10;iGxYAY94jriykXi8s3he2irtWoFWLhagq43H2MfjWyoe0L5KuLDuPMwlcB4b4qzn3wli9HFi9LES&#10;QKdVL9awpuw89E948nRHAUQPs+Xf/4f/wpWr1nBbY3MB2w0btxb+1Nss9vYVq9YU0DZw9W8l69+x&#10;fHbkeOFj/v4P/tMCwGfOdhf+3fm1vzuwEL7AGBfhWk0i+OZJbqAV/X2M7kz0JjGlnZjUQUzoSFtI&#10;XT0X8rD1ySrtUeuSQVyDdWFwTmNQ+hZyCJphNWwdMeQ5Ypgq9uZ8KPc1zIp//CycqwG6v5D22NYa&#10;//jh96EXW/pdDn+l9yAunISXUBN4qlYFpMAUoAa0cDWcbz1MXP0OMXo28fjZZJuVHe/pF46F+6HD&#10;x6gWaL9QzAPtTxOrFei+xtlD7OPxzYrHs57pBbGPVc0BygWY01b2eZiFcgRmFRZKFszngV7BmtLx&#10;j/8Df+qn/23R3HKvRLY0WTyutSfeph4IKCsXGmVLEbSVJoJuJYkCPXZ59i0g8Shx5Tni8g5iUicx&#10;QReFVkf6i1VP/neIIekJZRqwrfI1QA3oEGqDzkM2fCuBGcSQhcXQeaA9nB7XWuMf/0IDXS3SHth6&#10;xH8NZchMYtiadMBMnyMaXD3OAlAYxoC2BV53dxFfbSW2f05c09RzSIkBbWdwh0BbmzsE2uatlTxA&#10;+3noaoEud9SnoWQ/pwsJtEc4Fo9pvVIEcSwZOI8zmJWgnV3AWTArR1OcjxCjDhMeZD9XjCWsKT/y&#10;c98rQrfv8A0Th9iD2J8pmje+wBAXoVppIrDWI9/8nT/gj/3ELxQDrQo6BvSELUllfGUncXknMbkr&#10;GWR0QYUXrA2+GpA0OBWq6TU9VVUB3ABPAxoRqD10QzcQQ1YSQzcWv9+D6WGtNf7xa8G5HNIe53JI&#10;e5TrCXS5PeqxjN5GjFyTwnyi+DnicRZ8glAwhkAbqje8l5zFffsa4q1u4k3h6IC2fdECOtwXXW4e&#10;2p8olnXkZxbQSi1AZ+Hcl0B7jH08xD4e1EpSBG2licEcVswpzJp6Ow+zVc0hzJ8Roz4lRh3sAbqo&#10;qjWg57Om/Mi/7g10MaT1SjHGAwFlS2UY9w3IShGy1SSCam35gwLKYaJA6+YWHmdl1BLiyjPElV3E&#10;5V3JgKMBJhxU7ALU4KP3a5Ca2k5ccSi5z+7I9B7UwkZACTHhFwIdIh0DcOgWomEFgae/nDgPJKA9&#10;znmRHrGJGHuo93PDnh96bhjOwk3gCUDDWUgKzMJ2qNPEqHnE1kPESyeJnd0J0DtSoO0GGbUAbW3u&#10;SwVoj7GPx9jHg5s3RdBWmhTm8Z1Jwor5fNV8Nq2aBbNyIq2a1dETzkeI0QbzIWLUx8SoA4QH2Qdz&#10;WFN++Ge/F8G02lwECA9CXCZ/EAXZJxPocJtVL6DbkwFIg44GGl04/uLVoKP36WP0sRq4rEqa9FKy&#10;jWtUYwKOMDJgBWGs7R0C2QtqoT6PGLKub1BWPMZ5YO5LoKtB2sOcB+gYxuWQ1ouvEauJYVpEmD4X&#10;wkFf/zacBZhaw7bfWTirvazKubD96Rxx4x7i7nXErm7i7TRWPQvoawOg7Szu2Dy0rQAvB3SpNncM&#10;aKUvgfZwemirjX/cvDh7cEulCNdakhfm00HVHIP58wDmT1Kc9xOj9uUAeiZrSm1AZ29tGggwV9eq&#10;7juUlSJkq00RrLWmGOFSyQW0IS2gC9VwOuBogNEF5C/iXtVzMBBrgNOAd5surPXJbS4Fi0dayQLa&#10;Z0gTMWRjMj/dsKkY2KzHyxP/tXw8yJXgfDEA7d8Wvs9nyAxi7H5i3NHkOREO+npOhC/a9PwJX7TZ&#10;aWFCUmBOfYG4fDnR8jHxfncC9Dt1AtofWFIvoP1e6IEKtH/MeuNchGsNKfxsSuEcVMy+nT3mWJJC&#10;O/tzYvRhYnQI80cpznuJkXsCoCNzxAqeZk354Z/OA/TAwzdMdQj3LcZFoFaTIkTrkXwVcrlEgR61&#10;PH7cpwGtgcfa27qQwotY/9YAZFVSOBCHC4AKg+MpYtxSYvh6YkRjgpYBF2JdCs3wfVhA4DmiYXtx&#10;JZ4XaP/4sXiMfTzEWfEo+3iYq0Xaw1wO53I5X0G3EqPWE8OW9mDjYQlfsMU6KuGWKq3OvvEd4ul1&#10;xIQZxN5u4t00pYD289AC2vZDx9rcsRPFSgGt2Jnc+p6VegAdLhALkesroP3j1QtmD2ulsZ/D+XQl&#10;MZTHdySxirkIZqGcLgDrBbOqZsGczjP3gvlDYqRw/oAY+T7hQfZzxXicNaUY6IFZDftUB/If9lmK&#10;cK02RaDWmgTkeqAcpizQIdJ5gM5qb1v1rMHP5hc1WGrwvHMfMWVLgpIh7fHNQjR8m/5saEra3phb&#10;jHM5oD3EsXiMY/EQZ8WD7ONRHkhA61hWdUDG7kt+5wZLOOiHOIfdFD0fVIUKZzvKc8xS4t41xIyN&#10;xAodiDODeC/FuVwFXSnQ1uYOgbYTxQYq0B7bSuNRrhfQHttKUgRzAPT5qtm1s3vhfIoYaxWzcFYr&#10;2xaBfZbAPFowq2o+0ANzoWrencA88l1i5NsJ0MUVbQD0w6wpP/yvvjtgIR5oCFuKUK0mRZDWmh6I&#10;+wJkn0yg/V2tFAF9RXvv+edwQLGLzgZkDVZ+EVC4fUYDpgZRu4XghIXE6JXEsGCFtkc0C1P//oZ0&#10;WxbU/k4rav8xpR6vUpQrgTkv0KWQ9jCXAjoLag9vnmh19tCFxJhdpWEOnwv2Ys1wtspZEF67k7hs&#10;BrG6jVjVluC8PAVaMFuEsy0QE9CKgJ4eAdra3OGJYnkOLNFzUwmP/PRA+za332pVKdCGVV8C7UHO&#10;g7OH2MdjWy5FCPukVbO2bZatmrNgTueZe7WzBbOq5n0BzKqa3yNGvkOM3EmMfJPwIPvgAdaUH/6X&#10;CdAexwuR6ueM+x7nImCrSRGqtaZ/UQ5TFugQ6ZFLiMvbe88/e6DDRUC+lRm2tzVIqqrRAKpBVYPs&#10;M/r758SDu4khqxL0YviWAtV/XMPapPXt3+7jH6dSnKsBOg/SHuZySHuU6wn00FnEyJYeWPQ7DwHw&#10;OIdzzn4dwg2fEmNXErM2Emt0J7USQFv1bEAb0iHQigc6dqKY7YeOAW1tbn8md6l56IsZaI9yHpw9&#10;vOVSBLFL4edQDuezxLi0nV3AWTDbPHOwbcpgLlTN1s4WzKqa9xCjDOZdPTCPeJ0Y8WoOoO9hTfnG&#10;//3dIij7Ir3w/bICrBQhWo8UQ9zfIPtEgR65vOfGGCHUAloniIXbq8KEg7JfHKaBzuYaNTCqklH7&#10;UQOpBlYNtDO7idndxFx9zJvEhLnJec1DW+P4ZsHqP0bRliwsIxq2FL8v9jge31Lx6FYSD7KPR9nH&#10;A10KaQ90qYQwj9SCPt0rPIA5NtjbcyCcc7YXarZa+7pPiSmLiVvnEevaiLVt2UD79nYW0NbmLnei&#10;WOzAkhjQsTZ3fwHdHzh7kOsJswc4lvML5DJgHp9WzLlhDtvZ6bap8+1sweza2SPfIka+QYx4jRjx&#10;MjHixVJAJ/PEuIM1pS+Brg3kHjz7KkW4VpsiUGtNMcQDAeUwZYEOkc4DtA3Msfa2Br6wva2B09rb&#10;Gmif7SbmdBPzuomF3cQSDbTvEcPnJfues/D1uGZ9nFZ5Y1VSVZf7fI9wqXh0K4kHORaPcn8BPUrt&#10;7NnEmL09iHg8PM7Cx7e17TkwUXPGa4iVTT3Pt2qBVjzQeU8UC8/0thPF+hPoSldwe3Tzxv+eSgHt&#10;r+W+wNn+3xN1wFEKcwHnAOZeOKfbptTOLuBsi8C+SFJoZ6cwj1Y72xaApe3sLJhHCuZXEphHPJ9c&#10;YyHGsYVbuIU15Rs/WRvQ1VfGxWD2ZYpQrTZFmNaaYoB9PI4XNL+d5DzQqmYMaC0AspW6IdQjlhCX&#10;6QzuyKCif5dqb4eLw6y9rQFULUkNsGpvz+omnusm5ncTi7qJpd3Eym5ijQbeXcnc9JDGYnhLQes/&#10;RsESAk8RQ7YSQ9LqvBqcPbbVxoMci4e5FNClkM4D9qitxLCFxNBVye/VBnE/6NvbbXDW80K/f1t/&#10;UJhzPktce4QY/ySxeAuxsY3YkD7XDGglBNoWiYVAh0gb1Nc1ETMiQMcOLLHtVrF56LxHftYCtHAO&#10;gTa0QqBDMPsCaI9yOZw9wLF4hH3OoxyBWef4Vw2ztbMjC8BUNZ+fZw7a2SPTdnahan6h9/XlUfZA&#10;4kbWlGqArg7k/oe5CNdqUgRqrSkGOJYiGC90UpijQCsGtCqocJ+rAT25PbnY/ICii9UG6BBov3rb&#10;2tuqaKy9rQE2bG8L6MXdxLIA6PXdxIz3iTuaiYbngqo4/bMU0lGoW4mGVem2LN368AICrXiQfTzM&#10;5ZD2GGfF4zxsCTHqbWLs8Z7fcWzQDwf3GM5Ca1wjcd1a4slVxKa2JOWAXhkArVXcsXloSwh07EQx&#10;a3OXAzp25Gc9gbbquT+B9jhnAe1Rzouzh9inF8wpztbOLsJZMCtnUpzTRWB6Do5N29nnYVY7O51n&#10;Hu0WgKli1jzzKFXNgtm3s61qjlxfHkcfXMOa8o1/Xgy0r4p/47d+n//mF36pCNt/8/O/dD7+bYZk&#10;8u9/X4RnqejuWfqc//irvxk8Tu/HKIK0mhThWc8UoxtLEYQDJQ5knyjQw5f3tDktha01S4hJ7ckF&#10;GA4i4SAda22WW72tQTZsby9I29vLu4lV3cTabmJDN7Glm2jsJpr09Z9JzuXO2j7lgS6VBpubbrpw&#10;QFv8wFEL0rF4oAtpSU52a3iGGHMgDnM46IcvyvR7FzzhC7OrjhNTXiZWNxJb2ojNKc4xoG0eWkAr&#10;HuhYFW1QG9C+ze2BLnVgSWweOjzy0xaK9SXQhuJAwNlD7OMhLomyVc0BygWY04pZMBdwLgPzGFud&#10;bTB/TIzOWgCmdrZWZwvmHQ7mtJ0di8fTB1NZU77xEz1AZ1XF27a38NDhY2x7/pVebx8yZAgPHT5a&#10;iNDc3tR2/t9Hj5/hy6+8cf7fHx/8rAjirKxbv4nv797Hhx95jL/6X3+HGzdt5bBhw4qBrTZFmNaa&#10;YnjzpAjFgZIIyD4/6oFeGgDtkRbQE3VRZQCtAchvr8qzetuAtva2zT8L6NXdxLpuYqMDulXV9vvp&#10;nuetxUj7itij7NOwkmhYTDTMK4Y4Kx7XesQPHD4e5lqRHrY4uZWnWoA2cPsBPxz4bWDXc0ADcLhS&#10;W0CN2Uw8upKYt4HY2pYfaJuHjgGdhXQpoG0/dGwe+lID2sOchXMpoD3GPlGYYziHVXO6CGycDixK&#10;29nC2RaBCeYxYTtbMEcWgBUqZoM5aGePVDv7peJ2diweZB9MZk35xo9/twjkeP6QV1wxtRekQ4cO&#10;5S/+0q8WsNG/x40bd/596zds5vXX33D+3/PmLyz8qY//9W/+Xq/H+ZX//N/O//2n//W/4+EjJwqQ&#10;bm1sPo9qVUAXQVqPFEObJ0UIDrREEA7z31yiQA9bHm+BDl9CTNCF5S5+G6xLtbfD1du+vW3zz2pv&#10;q3q2+ecVaXvbA93cTbR1Ey90Ey/r6ywnRswh0FIa6rzB48SQzcUgZ8UjW4/4AcTH41wqHuhCmojh&#10;usPY4R4UwkF+VBB7mw3sNiCHL8imniJGPkFsa0sinLOAVvICHVbRIdKKgNZzR0CX2w+dtVCs1JGf&#10;dtMMA1qpBehSC8RCPKvF2cOcBbRHuT9gnhBWzRkwn6+aDWYtAEvnmQXzaLcATDCPCvcz76gcZosH&#10;2QcTWFOyge5d1Z4608nDnx3r9bZ9+w8Wsr25rfDvTw5+Xvi78gM/+E955Oip8//+O1//AX6wZ3/h&#10;41946dVejzN33sLzqNYEdBGm9UoxuHlShOBATQTkLJjLAu2rLQNaF5gu8nBQiAEd214Vrt7WwGmr&#10;t8P5ZwPazz9v6ia2OqBfTIF+rZtoOU5MWplupSqBtED1IMeiW1o2LCCGbi8GORYPbD3iBxEfD3Gp&#10;hDgPXZAMXjqD2CAIQfax37MN5OFag4m7iTGNxGPLiK2t2UAb0ga0VdGlgNY53L6KDqGuBGjbD50F&#10;dOzIz/4A2oDsK6A9zvUC2sNc+L+Vw/lsivNph/MxYmzQzh5j26YEc9rOHm0wp+3sAsw2z6yKWauz&#10;BXOOdnYsHmQfjGZN+caPCujeGPv8zL/5fzlixIiit1tUSevPchX0ffc/yDFjxhZiqOrv+nz9eebc&#10;10oDXQRnvVOMbN4UoTfQE8G4FMg+mUD7gb3QDl2S3DkmHDwM6HD+OdxeldXe1uAZtrfD7VVaIKb2&#10;dgzo7cI4APqVFOg30r2xmw8Swx8nGrSYrLU01BaPcxjtn26YTQxtLkY5Fo9sveIHlDzxSOsuU+oO&#10;hAAI4JFBYjjboK6B2X7Pl3cQwx4lHllKbG8jGtPUCrQtFDOgPdIh1Aa0b3Nn7Ycud2CJBzq2UExA&#10;K30FdIirB7hcyuHsUa4LzIaywWwoG8xpxTw+nWcuB/MY2zZlMIftbL8ALITZVmZXCLPFg+yD4awp&#10;3/jRPy4C10dzyT/2Ez91/t9v7Hi71/tjQK9LgTZgDeiiqjdSQc98djZ/5Ve/yR1v7TqPZ/2BLkY2&#10;b4qwuxgTwblmoIeqZRypvmJA68LXhevnn/Nsr4rNP6t6ji0Q80A/nwG05iY1eM98iZi6pvTisTxA&#10;F6LtWEuTqtqDXCoe2VriB5S8KcC8ITmeUzcHCGH2OHukbdA3nPU7FjhaVHbzOqKpLcG5HNBhm7sS&#10;oD9IgTakPdQCWt0XD3S4Hzo2D10K6FJncg9koD3O1QLtQc7CWf+X81VzZ0+KcD5DjBfMykliXNDO&#10;Hptum1I7W1Mttp/Z2tmjbduUtbPfJUYFC8C0n3mkKma1s6uE2WIQF7egkwB/U1P+j//zD/nffuv3&#10;C/B4mC1aDKZceeVVhX9PmDCh19t/4ze/fR5Ye1vef59PgKeqb33MgY8/O/82VfDFyJZLMa6Vpgi2&#10;izk1gOwTBXrI8t4oGNRDlxBj2nsGeP2pi1wXbNb8c6nTw2z+OWxvq3rW/LMHenM3sS1dIFYOaLU/&#10;NZhrYG94JF0AllbTRfhWEN13Gg+nJ5u1FoNcr3ic88QPOMrwVgKPEsO29/zOPMYjghjONuDboG6V&#10;0qSjRMPDCcwhzn0BtO5mJaBDpEOolesDoPPuh85zolgtQAtnRTgrui480IZzvYCuFGaPcimciyrm&#10;sGo2mAOUtUblPMzBPHMpmMeE88xhO9u2TRnM4TxznWC2eJB93tjxTkberij/+ud+sQjmrBThWk2K&#10;MK1niqGtJEWwXeypI8y5gPYDv4Ae3d67wvJA2/GeeU8P8/PPBrQWiNkK7kqA1vYbAa0KSwP6brXJ&#10;3yemqeW9uBjdalJY7a3VzxFc6xUPcN6c/13p/7qeGNXRu1oOMQ5xjgGt321hkD5N3LyWeGwp0Zzi&#10;3B9A63fnkY4BbW3uPPuhY/PQMaDtTG4PtK3krhTo8xVnCaCrwbleQHuYYzgX4nAOK+YCzpF2di+c&#10;bRFY2s7uhbOqZuEcrM4e5fYzF6rml4mRVcwzl4oHuXSKMa1HinCtNkWQ1jPF0OZNEWhftvQn0B4K&#10;PYkF9KgMoGP7n23+2YAO55890OH8swfaVnBXCrQGcQ3ue7qJvV3E7g4CjxWDW0100Imq6SFri3Gt&#10;ZzzA5TKsJfm+RnYQIzvjlXIsYWs7rJyHryUmPEU0tSY49wXQioBWPNAxpA1qD7S1ufXciu2Hzjqw&#10;JOvIz/4Cup7Vswe6XjgXtbM70spZMDucCy1twRzsaRbMhco5qJrHuEVgo/cSo4VzujpbVfMoVzWP&#10;rGPVHKa/ELYUoVpJitCsR4pBrSZFaF0KqTPKYaJANyzvgSiEYsgSYmQEaF285eafbXtVbP7Zn7/t&#10;V3CXA/pVB7Ta3CHQGuT3dhMf6t/txFOqpjWnvLEY3kqj9jkWJnPU/n0+Ht+6poUYornm1jjKw108&#10;zop+n4VB/Tgx6mXivoXEis3FMPcF0L6KFtB6YWVIh1Ab1gJazx8PdLn90OGBJf7IzxjQSjmgCwe0&#10;ZABt7W3FAPTVcwi0RzgrpWDOg7NH2cNs7exCS7sGmG3bVAFmVc0hzKqaDeZ0dXZ/wmzpD5iLoM2b&#10;IkzrmWJkK00RWJdKIhVzvwEdztcaAjGgdaGHC8Ts/O2s/c8aKP3+Z79ArB5Aa6FYCHShiu4m9qV5&#10;/yzxZHMyR+shrTSqpofosZ4ufl8lKUI3ZxrmJ197eEcxyjGcQ6DDtrYGdf0+r3iW2NLcA3M5oA3n&#10;SoEu1eY2oEshHQJt261i89ACOrYfOgZ0eCa3nr+GdDVAxxaIZQFdj+q5FNDlcI5VzCXnmg1ngzlo&#10;Z+sF3vmKWa1sg/lgirPB/GGCs63OVjtbx8yOClZnF9rZ2hIYQbWe8ZjWI0XQlksRnvVKMarVpAio&#10;Szl9DLOlJNB+9XPDEmJ4e8/ArkFBF3cl889Z+5/DG2SEC8Rsi5U/RcyA1j5oA3pHehMFA9rmoa3N&#10;raiKFtD7u4mP0ly/rnfXoNoM2Z5gWfj5bSl+f13TlExFDNEdpw4UA1wqHmf9HnVM4qQW4u75+WGu&#10;BujwNDEPdHjkp4DWCyr7vXmoFQPat7kFtG23yrMf2p8oFttqVQnQpVZwe6B99ZwX6FI4V1I5F6Fc&#10;DmYd9RvAPD4Gs6pmVczCWa1sg9kWgRnMwTxzAebIPPPI5/seZ8XjWkuK4C2VIkzrlWJgK00RSoPp&#10;yUADWhHQw9qTQV6DuwYDA7qW+We/QCwGtB1SUi3QYRUtpAW0Ib27ndh1Mj1BLD2Pu5L4LVwFqHUE&#10;6ZO93x+Lf6y8wRxi2Mne8A4L4lGOAW04a7B8bj2xqakY41jK4VxPoC0xpLOAzrMf+kIC7avnWoEu&#10;VTl7oLMq5xDnzJa2cA7a2QWcT6Qw2zyzWwA25uPkfPfz88zCeTcxOlidrXb2KNfOtqq5P3BWPLJ5&#10;UwRuLEV41jvFuJZLETiDyZ9+wlmpGOihaQWtwV0Xvy7uesw/G9Bqb9sCMb8H2k4RiwH9egC0LRSz&#10;NneItAFtre6wkj6gAV3//5VJy9qjmBX/czr/81LbWyu+9XiR91eaBlX6up+1jiF1IGclhrO1tEe8&#10;Sdy0lHh8eYKthziWLJxj1XM1QFubW0Dr96TEoFZuaEqmSAR0qe1WAtq2W/n90P5EMQPa39UqD9Cx&#10;PdCxM7hLAe0hjiVv9ZxVOWdVzedhLjPPHMI8LlgANtYtABPOtjK7APOeFOZgnrnQzk6P57wQMFs8&#10;vKVSBLBPEaB9kWJ086YInMFUlosBaA0UGgTCBWJ55p+zgA4XiFULtF/JbUDH5qKzkFbePEqMm5Ue&#10;9RkBOQ/O539mTcnNPPBE8clmlaTw+TuJISeIod29I4j9v2NAW1t7xHtEw0xi9TZiS0txy7oUypUA&#10;bTiXAzo2Dx0CnYW0AW1VdBbQ4X7oPECHN82oFmjhHAJtIMaArlf1nKdyLsK5VMUcVs2+nX0sxVkw&#10;HyHGBgvAClWzWwBWqJpdO3uUb2e7k+88on0Zj3AukIvQ7K8Uo5s3RdgMJn8iMPclzkrFQKvFbUDr&#10;gtfgE84/a/AqNf+ctUAsvIOVB1p7oEOgw0ViAloLxUKgrc0dbrfyc9GGdDgnHba9leYDxP3riQat&#10;jq4AZR+7JabuPY1FBHQv6uDtpQLds3odMaQ7icc5lhjQhbb2EWL4O8S05QmkHlgPcKn4zy3X3q4E&#10;aEVA2wuoLKgFtKZIstrcpbZb+QNLYmdye6CVSoD27W3FwKxH9ZzV2i5XOVcD8/gsmK2dnc4zC+Yx&#10;wQIwVcwFmNXOzoI5nWe+UDgruUC+oCgrxeDmTRE2g6k8EZwHJNB+gZiff47d/9kfUOKBDheIaQW3&#10;P6SkHNDhXmgPdNZcdKyS9kgrC94g8FTlQHtsC+BuTx4LS4rf1+vjNiQf1/A50dDeA3QYD3MW0MJZ&#10;3YCblhBLt/TG1EPrIY7Ff04M53oArd9DDGlLCHS57VZ5gPZncsdOE6sFaKueQ6ArqZ7Dj/VA562c&#10;sxaBFRKbZz6Z4hxpZxeqZmtnH0irZoM5rZhHu3nmURnzzBcSZ2VgAJyVYnDzpgiZwVSfCM59jXQU&#10;aDuoxGNkQNv8sy52DUSl5p/DG2SE7W2/QMwDHd5mMi/QqqJDoP1iMTtZLIZ0FtRh7tbtGVcn+409&#10;xrF4dHsBvJbAbAKbCOjflkYCawi8SDQI1jQe51JIhzAP+4C4fjaxrrkHTAO0FNR5Ez5GrHoOgY5t&#10;tQqBDpE2oEOkPdYGdNjmLnV3q9h+aH9gSQxoJQtofw63cC4HdL2r51Iwn8fZo+yr5jIwj4vBrKo5&#10;hXmMHTSSLgAbrXlmtbPTeeaiqjkC8wUFugjFgZRiePOmCJnBVJ8IzBcUaEPaoLZtVhosDGjNP2tw&#10;qmb+ObaCW+3tvEDb/aBDoLVQzO+H9m1uAzrW6i6H9KufE4vfSg458SDnxfk80sqyZA9z4e+zUpwP&#10;9cY5RNpjHcNZKVTN84i5m3pw9EDXA+lKgA4raF9FlwI6hrQioLWGwQOdtd3K74fOA7QhXQnQ4Qpu&#10;W4RlWFYLdBbOMaDL4mwVc4jzmSS92tnCWesx0tXZamePtXZ2ujpbMI8JFoAJ5tEhzK8To3LCfKFw&#10;VopRHAgpBrfSFCEzmNoTAbqvkI4CbXezKhwdGR6IsYQYkd7Nytrblex/Duef/QKxcAW3tliFh5R4&#10;oG2RmIB+qQzQscViMaSzoM4C++kW4jqtztb8cLU4hxHSRwh0J/E4+8SALiwW20NM2Epc82yCoKHo&#10;kc6qpPNi7T8+xLkc0OXa3IqAtikG/7P3QFsVHa7mLrXdKuvAklJ3taoU6PCIT189Vwp0iHMIdKyt&#10;nQfmcD9zAeVyMKtq/pQYG2yb0jzzeZjDdnYwz1yAuUw7eyDgrBTjOBBSDG6lKcJlMLUngnO/Aq37&#10;QdsT9/wZz8InPUlMg4MGAJt/1iCVtf85C2ibf84C2vZAG9A6RSxWQZcCOlzNHauis1rdpaAO897Z&#10;ZCEZZhAN62sEWovBagBaOA95jZizkVjW2FOllkI6q5IuBbV/fwznWoA2pEOgY0grHuhyq7mz9kN7&#10;oMObZuQFWjh7oLPa2wZ0iK5HOQvoPJVzDGZ/Apja2QWcbRHYiWARWNjOTmEea/PMgllVs25dGsA8&#10;+h1itGDWPPNrxCjBnLEALCsezf5MMY4DIcXgVpoiXAZTn0SA7guoM4HW/Z/9RSOgdTcrDQax7VWl&#10;5p/9ASWxFdx2xGceoNsCoG2rlS0U8/uh/WKxGNKloC6HtbB49vlktXeDpggiIPvUAnQvnM8RQ/YT&#10;U58hnlydQGfwZQGdVUmXw7pUyuEcAzoLaQNa+9KVEOoQ6xubkueQgC63mju23SrrwJJqgc46g9sD&#10;XW31XBbnrjS6y5S/05RfmV0O5sMpzsG2qfMwu3b26LCd7Y7nzBOP5YVIMY4DIcXgVpoiWAZTn0Rg&#10;9vHYVpMo0MNToA1pu4jsftAaEOz8bbX2bHuVzT8LaD//7IHWgOqBtgVi9QQ6bHP7KtojHW7hyYI6&#10;hrWwEBzb9hG36p7Rc8ojXQ7oUkiHlfPIZcTM9cnvzpAz9PIiXQvQ/nPzAB1W9zGglRDoGNKKAW1V&#10;dNZqbr/dKms/dL2Aji0QM0grqZ7DjwmBrhjnyPGchUVgJ4JFYB7mg8RYgzltZ5+HWVWzYE7PzS60&#10;s19NbrBSCcyDQJdLMbiVpgiWwdQvEZR9PLiVJhPo0W1JDGpFQI9r793e9turNKBpcAvb26UWiIU3&#10;yQi3WGUBbTfLKAd0bDV3OBedp5LOC7Vvvb6tuTyBu6kY5lqBLiwUO0IMe5+4bEbPnK39/qpFOgZ1&#10;KbD9x8RwrhXoj7uThFCHWAtoPYdibe7Yau6s7VZ9AXR4QEk9q+cQ5yKYIxXz+AjMBZRDmJV0AVgB&#10;5rCdLZgj7ezCPHMN7eyBArOlGMeBlGJ4K00RLoOpXyIwx+LxzZMo0COWE2PakoRQD1uSXPBZ26vy&#10;zD9nAe33QOcBWvPQBrTd1cofWFKqivaVtAEdQzoL6hjSevsjW4lHVicrsz3O1QItnLGSuHM18cz6&#10;ZLVzNUBXg3TeZOFcC9AxpJUQaFvNbYvF/Gru2HaregAd3gfaH/FZS3u7HM4FoMtUzeeP5xTM1s4O&#10;tk0VcBbMqprTeeaxB4ixYTt7NzFGVXPGPPOoKmAeaDgrxSgOpBSDW22KcBlM/RJBuVQ8xrFEgR65&#10;nBjblsSgVgT0xPbi1du+vZ01/xwuEPNncGcBrWM+SwGtvdC2UMwDnbVYrBTSHuq8WIctbwN6eVuS&#10;CU8TIxb3PkGsYqC1vWVlz80k7EAPAzqGdAh1JUhXg7X/XA90+HVLAW1IT5xBfBIAHYPagA7b3KUW&#10;i5XbbmUHluQB2g4p8UD79rYt3KoE6LI4dxHjO9N0pDmXJgJzeG72+ZXZ6fGcBZjTdvZ5mNN2dgHm&#10;YJ55dB3a2QMRZ6UYxYGWYmxrSREug6lPIhBXm13vneHTM1rjQI9rSxJCPXwJMak9GYSsve23V/n9&#10;z36BWCmgbQV3PYCOreb2VXTWfHRepD3WBrTe9nAAtDJrS3owiW524XGOAG0w43CyN/rxNcSixmKg&#10;Y1V0PSrpSpH2n1cK6BDp8PvLA3QItYDWc0hAl1osVm67lQfatlplAa2OUaVAG7B55p8zcRbMpXAW&#10;zFnHc6YV8ziDOZhnLlTN+4mxBrOq5veIMek8s2AeHcBcqJoj8OaJh3GgpBjEgZxicAdKisC61BOB&#10;t1z+zc//p+RWiFhPYAsxzQE9ajkxvi1JCLWAvqw9GYjCw0my2tv+gJKsBWIxoO2Yz2qADrdbxdrc&#10;MaTzQp2FtYAO/21AL3O5X90J/ex1A43WbKChA2EWEzc8R6xsI1alMaDLIV2qii6FdBbUlcY/Zh6g&#10;Q6QN6DAe6ZtSoLOqaAFtc9Hhau48QOt5HANa1XMeoGPt7TxAR3HuSlMBzIV2dtjKDg4asXnm8zCr&#10;ajaY3yfGBO3s0enxnIV29kvEqCra2QMdZ6UYwYGeYhwvphRB9mVNBOBSWbnqHU6dujmAIQPoCSnQ&#10;IdIjlhBT2pPByIDWgBVur8qaf/ZHfPoV3OEe6FqADvdD+9Xc4WKxUq3uPEhnQa3ofSHQS9OEUD+0&#10;ihg6NwPoVmLiOmLR9gTnEOgspD3Q5aroUkh7bKtJXwDtkRbQeg4JaD8X7ReLxbZbVQq0nuelgPYn&#10;iHmgq8a5M01Hkmg7247nPEGM9/PMWp0tnEOYP0pgHptumyrAbFVz2s7uVTW/ULyzo9J4FAdSigG8&#10;2FKM4Jc5RRBebAlQ/vl/92s8cvQHCUyLtFYjQI9eTkzUIKn50zSCWkBf3t6zOCy2ejs2/1xqgVgM&#10;aDvmMwtof8vJ2JncfjV3VhWdt5Iuh7WBrT/1cV+NAO2RVkZPIxp0HreO/NRdgKYl7fAVKcwxoEOk&#10;S1XRtVbS1WDtP78WoA92J/FIWwS0pkhURVur258sFlss5rdb2X5oD3R4HncW0LETxMLbS9qCLj/3&#10;bECH/z6Pc1cSD/O4c2kCmMedDm4B6WAeZ9umshaApfPMsXb26AjM1eLsMRyIKQbvy5xi8L6sKYJx&#10;gOUbP/pznDxZd0bS/lyPcwmgJ6VAh0iPXEJc0d5TPceAtvnnrAVidsRnPYC2rVaVAh1bMBYDOgvp&#10;clCHQCsh0B5pvf/hVcQDK5II5jBZSJcCOgvpGND1Rtp/bgzo8GvnAToL6ZtToPU8igEdLhbLA7St&#10;5M4LdHgXqxjQvnr2QPuEOI8tgfM4g9nuz2zbpoJ55nGqmN0CsEIrO1gAZu3sMUE7e/RrxOh0dbba&#10;2ZcCzkoxYoO58CkGty/i0eyP/Lt//195003L03sQe5TLAD1mOTG5LYmgNqwF9NT2ZGCKrd7Omn+O&#10;LRAL72LlTxGrBehwP3S4mtsjbVV01ny0hzov1va2UkDHkA6TBXQ1c9FZVXQIta9uPa4+5TAO4x/b&#10;A+2RDoE+FAAdg1pA6wWeAe3nokstFgu3W1UKtF6YhreZ9O3taoAOYS4khFkox2A+EYH5c2Lcp8S4&#10;cgvAsmBO55lDmKvB2QM40FN03+fBFKcI0IslxShnxUPaF9nx5vG0ZdoUAdknJ9CKgL6yPV49h9ur&#10;wvlnv0AsPIO73kCHB5aUqqI90nkq6UqRzmpx5wG6FNKxKjo2F52FdAzoGNJ5oM4T/5jlgDaks4AO&#10;oTagrYoO56L9YrFSQNs8tJ3JHQKteehSQMcOKMlavR0F2sOc4lwA2qrmsw7nE66dbTAfJsYdIsZ9&#10;QowLFoBpnnmsLQATzoI5Rzu7GpgvRpyV3/rWH7LaFEE2mL5LEb79n29Wkf/y377NX/nV3yHwKIFt&#10;EYizEgF67HJiShtxWRrDetQS4ur23tWzrd7O2l4Vzj+HC8RCoP0e6BjQdjerLKD9iWIxoMOTxWKt&#10;7hjSWVDHsPZAG8Ae5zxI90eru6+h9o+TBXQMaQPa4oFWBLSeP3oexeaiyy0Wsza3HVgS3jQjTwWd&#10;dYKYAV1q9bZgLuDsUB57Lo0q5jwwp+3s8zB/TIz7iBhnMO8hxgYwj9ECMFXMglmHjaTbpjzMleLs&#10;wRvIsRsAhfHo9lWKwBlM3yYCbH9GOL++4xifevoNAksiAJdLCaBDpBUBfU17T/Vs7e1we1UpoG2B&#10;mAEdbrGqBWh/5KffD22ruX2bO4a0Ae2RzoI6hnQItEfZJy/S5YDOg3S5VncW0h7evPGPU2+gb0mB&#10;DqvosNXtF4vFgFYVHZ4olgW0nuulgC61ejusoAtQpziPKYHzWOHs29mCOT2e8zzMaTv7PMz7iXF7&#10;iXGC+YME57G7iDFvE2PUzk5hLtXOrhTniwFoD7KPh3QgpwihwdSWCKz1yG/85u9z5zunCTRH4M2b&#10;FGgbyAX0uOXE5W1JDGpl9BLi2vaerVWqnv3qbX/+djj/HFvBXQnQanN7oMPbTvojP2NVtB1c4qvo&#10;vEjHoPZI620h0EuClAK6nkjHgK4F6UrA9h/v479WHqBjUAtoPX880llz0eFiMb8fOi/QWiAmoO0M&#10;7kr2P1srWzCP6UjSC+UU5rGnibGlYA7mma2dXYD5wxRng/ldYmwK85gQ5sgCsGpw9ggOlHh888Qj&#10;+GVJEUaDKZ8ItpXk17/5+3zzrRNsaNDxkTpsxKNbSTKAvqItSQj1mCXEde091XOsva25vNj8s18g&#10;FgKt+WcPtE4RKwW09kLbVqsY0Flt7hDorLnoWpHW+7OAjkGdF+gQ6WqBztvqrhZp/3E+/mtUCnSI&#10;dBbQVkWHQNtctF/NnQdoPc9jQIcHlAjnkkAHc80GtK+Yx57pwXlsidXZvapm4bwvxXlPivN7SdU8&#10;dicx5k1izOvEmFeJ0S8RoyPzzF8GnD24lcbDNpjyKYLty54Ixj7Pv3iYw4drP3OLO4mq2mQAPTUF&#10;OkRaQF/fngxUmpML29t+e5U/oCQGtAbWEGg7pKQU0NuDw0o80LEDS0KgsxaL1QPpsHquFOhKkC5X&#10;RZdrc9eriq42/muUAvrTCM4h0rc2JQsMDelwLjqsov1isWqBDo/59Cu4M4FOTwEL55oL1bPH2WBW&#10;ThBj/VyzwRwsAjtfNQvm3cS4oGoem1bNY14jxrxMjH4xfoe6ixlnj2wt+a1v/VERQIO5uFIEaj/m&#10;7/2D/4s73jpJQHuaPbK1JAL0+OXElW0J0iHUY5cQN7b3VM9he9tvrwr3P9sCMX8Gd7iCu1agwxPF&#10;/H5oX0XnRToEOi/U+rc+7qEyQHuka211x6roapDuS6j94+YB2uKBVgS0pkcEtKIqOrbtKpyL9qu5&#10;w4VidlerUkDH7mIV7n8+D3R6brYdNhLOMxdw9jCfzIDZr85W1SyYVTWrnV0K5ldSmJ+vHWaPY3/E&#10;I9qXSYCuJMVADObiiMe11owfP53Dh6+sca45KxGgJ6RAh0grAvqm9nj1bKeH2fxzDOjYCm5/SEmt&#10;QIcHloT7oasBOgvqLKDt3/ocAW34epjzIF0p0HmQrhboekHtH69eQIdVdGwu2i8WywLatlrFgFbX&#10;yIAOj/j0B5QUgA5uamGHjZxfBNZOjAnb2WplC2eDOZxrFsyqmt3qbFsEpnb2OLWz30na2WN39LSz&#10;x6TtbKuas4D2EMfi4ezreDz7I8UAX6gUgzKYgZn9B77GBx96IYJqPZMB9FVtSQxqRUDf3J7g7Kvn&#10;cPV2bP45XMGtwbMU0HYnq7xAh2dyl5qHLjcXHSLtofZIx6C2txvQHuOsZCHtoa4E6RjQpZDua6j9&#10;Y/j4r+2BjiEtoPXcyUI6NhctpG01d6VA+xXcvYDuIiZ3ERM7k9gNLWwvc9E8cwpz0fGcfp75E2K8&#10;rc4O5pkLMKfzzGODeeZCO7sMzB7grHg46x2P5IVMMZQXa4ohGUx985P/9y/yiivmENiezjV7VOuZ&#10;yDYrAX11W5IQ6nFLiFvak0HLV8/W3g63V3mgw/lnDaAaUDWwqr1dLdD+phl5gc6DdLlK2kOdB+jF&#10;abKA9khnVdKVAJ0XaY+kR7RapP3nxuK/dgxoj7SA1nPHI+0XjFkVHa7mtu1WeiFpR36Gp4nVAvSE&#10;4G5TdhJYAWbFFoCdCBaA+XZ2sDp7/H5i/IfE+L3E+LSdPe5dYlzazh6b0c6OwXyhcfYoDqT89u/+&#10;EQdTOr81kFP0QqVUitHNk1/897/Ou+9WG3tRBNK+SgToicuJa9qShFAL6Nvae1Zuh9Vz2N627VWx&#10;+We/gtu2WIXncFcLtD/yM2u7VSVVdCVQe6AN46xUg3S5Kjpsc3uoY0CXQ7oc1IoHuRKYw+QBOoT6&#10;tqbkeeORjrW6/WIxvXD0C8V8BW13s8o8pKSLuKKLuLyTmNxJTOogJnYQE9K7TRWO57TDRiLHc45X&#10;jhDjPyPGf0qMP0SMV8UsmD8ixu/rgXm8qmbBrHa2YFY7O4V5jIM5hrMH2MdjWm08fBdLPEaD6b8U&#10;YdsfKUK7dFasfIdTr1zaR/PMpeKAXuaADpEev4S4vT2pLGxrVbg4LGxvh0BrULQjPvsDaH9gSRbQ&#10;fi46C2kPdDmkQ6AXBfFAl0K60lZ3rIrOAtojXW2ru96pBmhtzdPzR4m1uv1ctN9upU5POaCjFXRX&#10;ArRwniKgO1Kgz6VAh7eB1D2adRtI5VgK8xcpzocDmD8OYFbVvCeBefx7xLhdxLi0nT32dWJsOs88&#10;xrWzLxTOHryLLR6NwXy5UgR0jvzC//trPHH6H6U3tAjv0dyfiQA9aTlxbVtPDGoBfUd76eo5q73t&#10;F4hp8NRgGgJtC8TyAG17ocPDSsq1uWOLxfIinQV1DGsP9MI0WVBnIR1CXW2ru15I9xfUeYFWbm9K&#10;XtQJaT1/VEUrel6FlXQ4Fx2u5g4XihnQ4TarGNDXdRHXdBFXdRJTO4nLO4gpHcTkc8SkdmLiWWLC&#10;GWLCaWLCKWLCiTTHiAkG8+fEhMPEhE+JCZ8QEz4mJnxETLB2tmBW1fweMT6FeVwI88u1w+yBrSQe&#10;ty9D/IA+mMFcfc3qBMgiNPszGUBf15YkRFpA39meDF52cpgtDrPDSUKgw/3PHmhbIBY7RexCAF1N&#10;q9snBrRiQFeDdCVVdFarOw/QeZD2mNY7lVTQMaB9q9vmo8M2t56Hfh46C+hec9BdxI1dxHWdxDWd&#10;xFUdxNQO4vJzxGXniMntxKSzxMTTSSacTGE+nuL8BTHhCDFBOAvmgynOKcwTPiQm7CUm7CYmvE+M&#10;f5cY/zYxLp1nHvsaMTZtZ49x7ewY0B7kWmH2oH3Z4gfnwVya+fv/4Cf4wktHCcyOYHkhkgH09W1J&#10;QqgnLCG+0t67erajPbPa237++UIAXelisRDpGNR5wC4HdF8h3ddVdF9B7b+GgD4cQTnMHU3J80XP&#10;mxjUVkXbXLQdXGJt7hBou+2kns92y8kC0F3ErV3ETZ3EDZ3EtR3E1R3EleeIK84RU9qJKWeJyaeT&#10;TDpJTDpBTDxOTDxGTPyCmHiEmPg5MfEwMdFgPhCB+QNiQlbVnLazx5SBOYazx7ZcPF6XQn7nd/+I&#10;9Ywf+Acz8HPvves4cuTGCu821deJAD05ADpEWkDf1d577tm3t217lQY/DYIxoFXVhEBrUK0EaCUE&#10;OnZXqzxAZy0Wywt0FtR624MZQJdCOgvorFZ3JUCHSIdADxSk/eNXCnSItM1JZ1XRej76hWLhYSXn&#10;ge5Kge5MgL6+IwX6XHJf9CvaicvPEFOE8yli8kli8nFi0jFi0lFi0hfEpM+JSYL5UILzxAPERFXN&#10;+xzM7xITdhHjU5jHqWp+lRibtrMFs8e5HMyV4OzButTyO//9jziYiy+/nTcRkC3f9/d+jFOm6P7M&#10;HseBkC3EEw7oy5YTN7T1xKCeuIS4p72ntS2c/eIwu3uVn3+2E8RsgZiAFs62B7paoGN3tQpPFCvV&#10;5o4hHWt1l4Pa46yPFdCGsAc6L9Ih1OWq6Fib2yOdp4quBOl6Yu0f04AuhfSdTSzcVEXPlxDqcE46&#10;nIu2Ktrmof2NM6zNfV8XcXcncWcncXsHcUsHceM54rpzyd3crmonpp4hrjhNXH6KuPwkcdlx4rJj&#10;xOSjxGTBfCTF+RAx6SAx6WNi0kfExH3ExA+JiXuIiWnFXID5bWL8W8S4HcXt7L6A2QN1qed3/vt3&#10;eOFSDM9g+j7tHf+Mjzy6lYCq5r7ez1xtMoC+sS1JiLQH2uaeVX3Y2du+ve0XiPkV3P0JdGw1d6lW&#10;twe6HNQWfe4DKdAe5kqRjlXRIdKxKjoL6RDoEOlyQPcH0v7x8gKt54lHWpW0AW1HgVqrW1W0reYu&#10;2g/dRTzURdzXSdzVSdzRQdzWQdxsQLcT15wlrj5DXHmKmHqSuPwEcflxYsox4rKjxGVHiMmfEZM/&#10;JSYbzAeISfuJSR8Sk/YQk3YTE98nJu4iJgjmtGIe9xox7hVi7IvE2BTmEOdBmPsuxWgO5suaf/sL&#10;/5n/6J/8SwLLIyAOtARAayA2oG9KgQ6hFtD3tvdubVv1bEd72uptP//sTxCrN9D+phm+zR0C7ZH2&#10;QJdqd/t4nPU2A9qDHEu1SMeq6Dyt7hjQeaH2iMbi4S0V/7kxoD3KYb7SlDxH9FxR9LxRQqTD7Ve+&#10;ij6/3aqLmNZFPNJJPNhJ3NtBfKWDuP0cceu55PS8G84S150hrjlFXH2SuPIEMfU4ccUx4vKjxJQj&#10;xJTPics+JS47REz+hJh8gJgsmPcRk/YmME8SzKqa3yEm7CTG7yDGvZ7C/BIxNkc7uxKUPUSDiccP&#10;4oP5cmbGjDbedJOq5lpvA9lfSYG2QVhAT0mB9khPigAdzj2HQFt72x9Q4oG2BWLhHmi7F/TGKoDO&#10;mofuK6A90jGgFwQpBXQepGNVdLWt7kqBzou04jH28R/vkxdoPUcMaT1vFKukw0Vjeq75KrrQ5u4i&#10;nuwiHu8kHu4kHugg7hHQ55I9/7eeJW4+S9xwmrguxfnqE8SVx4ipR4krviAuF86HiSmHiMs+IS77&#10;mJj8ETF5HzF5LzFZVfP7xKT3iIkBzONTmMcJ5ueJsSnMWTjnhdnjU02G9UH81xhI+dZ//w4H8+XN&#10;P/1n/4rAjDrdArI/kwH0zW1JDGpFQN/f3tPa9nPPtjjMtleF7W0PtCoau4tVXwOdNQ9dCdJ5oLaU&#10;AjoP1DGkY1V0PVrdpYCuFelakgfou5qS54eeJ2EM6xBqWzSm5968LmJ2FzGzi5jeSTzRQTzWQXy1&#10;g7j/HHG3Tss7S9x2hrjlNHHTKeKGk8R1J4irjxFXHSWu/IKYeoS44jPi8k+JKQeJKR8Tl31EXLaf&#10;mPxhAvPkD9KqeRcx8W1iwpvEeLWzXyXGvdy7Ys4Ds8e4GpQ9nAMl/vvsz3zr977DwXz58mu//ruc&#10;89zLBNZG8LsYUgb418EKAAC0hklEQVToEGkPtM09e6DD1dseaJt/rhboxgsIdF6k8wDtkc6qpGNV&#10;dKzVXS3Q5ZD2OA80oPXcCKPni547YVWt55WeY3q+Leoi5gvoTmJmZ2+gHzqXPL/vOkPceZq47RRx&#10;y0niphPE9ceJ644RV39BXPUFceXnxNRPiSsOEpd/Qkw5QEzZT1z2IXHZXuKyD4jJqpp3EZPeJia+&#10;SUx4gxiveWbBrHnmMjDnwdlDE4uHcKDHf//9ET+wD+bizv/1k/8Plyx9N62aPXoXU1KgbWBc3khc&#10;vpy4pS1JCPXkJcSD7UnlHM49h4vDrL0d215lJ4j1F9C+zR3bblUO6SyoS0WfY0AL4vkuWUh7qEtV&#10;0rEqulyrO9bm9kDnRbqvoc4D9N1NyXPCoufIFoe1nkN6Pq3uIpZ1EYs6iXmdxOwOYmYH8fQ5Ypqe&#10;05q6OUPce5q48xRx+0ni1hPEzceJG48R131BXPsFcfXnxFWHiamHiKmfEJcfIC7/iJiyj5gimHen&#10;OL9LTHqHmLiTmJC2s8cH7WwPc16UPSxhPHRflvj/Z1/kW7/3x6xXfncwab6TOx7YWnLo079LQKeA&#10;aa7Zg3exZQvxZAToW1OgQ6hDoLPmnv3q7b4EWqkW6LxVdF6gw48zoA1hD3QppMtV0qWq6EqArnUu&#10;eiAAfU9Tz5SHRc+PEGw9d9Z3EasEdGcKdEcK9Dni6Xbi8bPEw2eIB04T95wi7jhB3HacuOUYcdNR&#10;4oYviOuOENd8Rlx1iLjqIDH1Y2LqR8Tl+4jLPySm7CamfEBc9h4x2VfNaTt7XEbVnAdnD0oYD9qX&#10;Nf7/Xc8U4zKYaL49wJJ+X9/8rf/Bn/7ZXybwZIqzh+5iTQq0Ld5Z0UhckQJtMaQF9Ffbs1vbNvcc&#10;trdj+5/9GdylgLZqqBTQ/r7Q4U0zYkD7KtoDHUO6HNThx+ix7k+B9jD7lIO6VBUdQzrW6o61uSut&#10;ovsb6jxA39uUdFGsk2J/10lzyrYuYnMXsb6TWNVJLOsgFp0j5p0jZrUTM84ST54hHj1NPHSKuO8E&#10;cZdwPkbccpS46QvihiPE9Z8R135KXHOQuOpj4soDxNR9xBUfEpfvSXAuwKyqWTC/1budHcLsUc4C&#10;OQtlj9alGP8zqUeKBv7BXDTZf+BrnDtvB4FVEeAu9mwhnooAfVsAtMWADlvbMaDD1dt+/3MMaLsP&#10;dD2B9vPQMaCzVnNnIe1R9rGPM6A9xrGEQIdIl6qiY63uUkBnIV1qLjqGtIe5L5HOA/R9Tb07J/Yc&#10;aOkimrqIbZ3E5k5ifQexqoNYdo5YKKDbiWfPEtNPE0+cIh45STx4grjnOPGVY8StXxA3HyFuPEzc&#10;8Clx3SHi2o+Jqw8QV+5Pcd5DXKGq+X1iyrvE5HeISTuJiTuICa6dXSnOHg/FI1UqQ6uIf4yBHP+z&#10;qUf8oF9L/vtg+iW//Cvf5N/9vh8jsC4C25clKdB2D98Q6DAC+rIlxMNqCQat7ay5Z6ueKwHa9rF6&#10;oDWvWAvQ5bZbZSHtgS4Htd6nzwuBnpeRUlCXqqSzgK4E6b6oouuNdJ6bZTzYlPyObSHgy13EC11E&#10;ayfR1Els6yA2dRDrzhErzxFL24kFZ4k5p4kZp4inThKPnyC+epy4/xhx1xfE7cL5MHHTp8T1B4nr&#10;PiGuEc77iav2EVP3JjBfLphVNQcwTywBs0e5FMaKRymMx7Wv4r/uQIn/WdUjfvAfzMDO5i0f8uqr&#10;daepNRHUvkxxQK9Mgb69LUmItIDWYhprbdvccxbQse1VNv+cBbTtZR3IQMeQtrfnBToGdQzpLKBj&#10;SPf1XHQ5oOuJdB6gH2pKfqf6Pb7WlQLdmQLdkQC98Ryxtp1YcZZYfIaYe5p49mSC87TjxCPHiAeP&#10;Evd+QXzlc+I24XyQuOET4roDxLUfpTjvJa5U1fwBccV7xJRdxGVvE5PeJCa+QUx4lRifMc+cVS17&#10;JDxEPh7Qvo7/+gMl/udWj3gAasrvD6av8h/+02/yId2JqAiyL2sCoDenQE9dTtyRAh1GQD/aHsc5&#10;tjgsC+jwBLEY0HaKWDVA+4Vi5YCuBWkfw1mPFQI918UjHUJdCukY1FlIx6roWJu73lV0vaDOA/RX&#10;txNvdBGvdxKvdRIvdxAvdBCt54jt54it7cSGs8SqM8TS08T8k8Tsk8SM48QTx4hHjxIPfUHc9zlx&#10;92HijkPELcL5AHHdR8Q1+4irP0xwniqYVTUbzG8RkwTzawnM4bapsJVdCmUPTywezf6K/z4GSjys&#10;9cp///3vcjADNz/5f/+/bG07SEA3tWiMQPZlzRbi6VUJzls0eAdAe6SnLCEeiwAdLg6Lrd4uBbQt&#10;EBuoQFeCtH1+OaBjSFdbSdcbaI+0x3mgAf16V4Lzqx0p0OeIlnNEYzux+Syx9gyx7BSx8CTx3Ali&#10;5nHiqaPEY0eJrx4h7hfOnxJ3HiRu+5i4+QBx/T7iGsG8h7hyd4Lz5e8SU94hLttJTE7b2aqaC+1s&#10;dzxnnna2hyeMx/JCxH9PAyEe1Xrm937/uxzMwItu3XnrrSsIzIngdSlkCzFjGbGthdimAToF+s4U&#10;6DAC+vH24upZOMcWh8W2V8WAtrsQ1QJ01larEOjYgSX1ANo+zj5fj3nf1h58Pc4+Mag90B5pD3Qp&#10;pGNt7loWi+VFuhao8wD90PYE5leE8znixXPE8+1E01liyxli/Sli5Uli8Qli3nHi2aPE00eJaUeI&#10;hz8n7v+UuOcQcefHxG0HiJv3EzfsI67dQ1wlmN9P2tmXG8xqZ6cwj3+JGBfAnIVyJTCH8WD2RfzX&#10;HIjxkPZVPAyD6af8j+zs3nuOc+e9Q2B7BK5LJVuIZxYR27cRjS3E2gBoj/TlKdDCOdz3HFbPfvW2&#10;B9r2P3ugwxXcAtqObawFaL+SO6uK9kB7pD3IPiHQepwsoJ8LkoV0rJKOAR1DOgvoSqvoPED3NdJ5&#10;gH6wsQfnl4TzWaLlDLH1NLHxFLH6BLH0BLHgGDH7KDH9iwTnRw4TDxwi7v2E+MrHxO37iZv3ETfs&#10;TXF+n5iawjzlbeKytJ09MW1nZ22b8jB7nBUPUKl4UKuNf9yBHv8z6494HAZivn0J5Pc01/zt7xB4&#10;mMC2CFiXSnRmuPIwMWs+0bKBaN5OrG8krgyADiOgdeqSKudYa9svDvOrt/0BJR5oWyA2EID2SMeg&#10;9pWzPY4e24D2MPuUg7peSMeq6Cyg8yLtIS4VD3C55AX6pXbihbNE6xmi6TSx9RSx8QSx9gSx4hix&#10;6Cjx3BfEzCPEk58Rj35KPHSQuPdj4q6PEpxv2UvcuIe49gPiqveIqbuIy3cSl71JTHYwh/dn9ou/&#10;PNAeAcVjdKnH/3wuVDwUg7kwmT1nJ4HFEbAupawiGhYTIxcTY7cQs+YRLeuJlsYeoL/SlsQD/UQK&#10;dKx6Fs6lgBbO/gSxUkDbKWL1Btq3uesJtB5Pjy+gY5VzVvoa6FgVHQLtkc4DdF8inQfoB7b1VM3b&#10;TxNbThIbTxJrjxMrjxFLjxLzvyBmfU5MP0w8foh4+CDxwAHi7o+IO/cRt+4lbtpNXP8BcfW7xJXv&#10;EFe8RUzZQUx6jZj4KjEhbWeX2jY1CHT5+J/FQMq3/8f3OJgLl737OjlixLSL8G5T9c4jxJh1xMQW&#10;YlIbMV5AzyZaM4AOkTaghbOfey61etvvf/ZHfFYCtB3p2BdAe6Q90LGEH29A6+vcGwF6jksM6LxI&#10;5wU6VkVX0+bOQtojXC4e4qzkAfrebcR2tbRPEZtOEutOEKuPEyuOEkuOEguPEHM+I575lHjyIPHo&#10;x8SDHxH37iPu/JC4bQ9x0wfE9e8R1+wirtpJTH2TmPI6MflVYuJLxIQXiXFtCc55gPZIl8K62nj4&#10;Bkr893kx5dt/8D0O1Pz+lzRqZX+4r5MNDQsv4rtN1StLiWELiQltSSamGSegnyZaVxKt24gNjcRV&#10;y4m7AqAtVywhntQRiZHq2eaeS63eDvc/+zO4DWjhHAPazleuJ9AxpCsB2lfcehw9Zgi0h3l2miys&#10;q0W63kDHkPY4V4t0HqjzAH331gTm9SeINaqajyZV86IjxPzPiDmfEs8eIqZ/TEw7QDy8n7jvQ+Lu&#10;PcTtu4mb3yOu30Vcu5O46k1i6hvE5a8Sk18mJr5ATHieGK9rJAK0PxWsFNhZaJeLR2QwfRePx2D6&#10;PuPH605TzZd41ayDVh4lxjQTY1uTAUcxpCcJ6MeItoVE65beQHukBfRTKdCGsx1MkrV6OwtofwZ3&#10;CLS/UcbFCrSvnA3napCOAZ21otsj7YHOQro/gS4HdR6g79ySwnyMWHaUWPwFseAI8dynxOxDxMxP&#10;iOkHiCf2E4/uIx7aS9yzm7jzfeLWd4mb3iGuf4u4Zgdx1WvEFa8Ql71ITHo+uTZ0jdj1Ykjbqm0P&#10;daVg14r3IOD1jcdjMH2T/+OHfpof7usiMD+C1aUUnYK2nBi6IhkENHhoUNEgo8FGA9AVbcSVAvoB&#10;om0m0baO2LitN9BhDOiwcvaLw8KjPcP2dri9KjxBzN8ko6+ADvdC1wtoj3QW0CHKs9JkYV0KaYPa&#10;A+2R9kDHkI4B7ZHOC3StSFsqBfq2zT0wz/+cmHuYmP1pAvOMj4mnPiKm7SMe2Us8uIe49wPirneJ&#10;O94hbt1J3LSDuP514ppXiCtfIi5/npisF61prMvkoQ5jlXUevLMQrwTzWlGPxWN1Keb3//B77Mv8&#10;j8z8ySWT//iffpOjR+tOU5fytillOoG5xNDtPRehDQIaVDQIXdlGXKcI6LuItkeJtsXExi0J0He3&#10;JfFA6/Z8vrWdtTgsa/9zJUAL5/4EOkTaY5yVUkCHlbPhHKYc0llAx9rclVTR1QBdCmmPbbWpBOib&#10;N6UVs8F8sAdmVc2Pf0g8sod46APivveJu3cRX3mbuP1N4tY3iJteJa5/mbjmheR60AvWy7XfX6fm&#10;pddJiLVND2WBnYV1KbQ90lnxQJeKB7iWeMi+rPGYDKZ+OX7iB/nY4y8TWBDB6lKK7rY1lxiyvffC&#10;DV1ounA1SFjlLJx1C8mbtnDIrFuItnuItlnEplXE1QHQYQT09PbeOPu5Z1scFttelXXEpwFt88+V&#10;AG23GgyBVkKg89zVqh5VtF8k5lvbAvnZNFlQx5A2qLNa3dUAnbWau9o2dz2RVgT0oe7ihEDfsIGY&#10;9SnxjGD+hHjqADFtP/GYYN6bwPzA+8R9u4h73ibuepO48w3itleJW14mbnyBuO554po24uo24qr0&#10;hevUDKw92GGFHaLt4a4W70oQ90iXi4e43vEADvR4VAZTe37u5/8jb7hhUbqfWXPNHqxLKU8Q2EQM&#10;cYcT6MlnOGvg0OCiAej69A5VN2/h0FnXckjbzUTb48SmhdlAT02B9q3trMVhHmh/QEkpoIVzLUCH&#10;p4mVAjpWRfcH0DGoY0jHWt0xoMstFqvXdqv+QjoP0NesJ576JFkA9vhHyTzzw4J5N/GAquZ3iXvf&#10;Ie55i7h7B3Hna8QdrxC3vUjc/DxxYxtxQ3ot6AXrtW29sTaoFYO6FNaxCttjHULdV1gPRLAtHsaB&#10;kj/4oz/hYOqTX/uv32JH5z8joNXZHqpLKWrna0/3nARmw9kDrQtWg4EGEQ0wGnAMaMF7zTLiqpnE&#10;rIeITTMToO9p60kI9IwUaN/azlocFtv/7IG220wazh5ovwe6XIt7oADtW9sCeaaLxzqGtJLV6s5a&#10;LGZAx5D+sgB95VrikY+Ir+4jHvyQuH83cd8HxD3vEve8Q9y9M4H5K68Td75C3P4ScdvzSedIuTnN&#10;TW1xrLOqaqusPdoGdl+gXS+4q8G7PwGPxWPaF/HIDCbMn+bO5i17ecMNgkmLoDxYl1KWE9hMNGzv&#10;wTkLaF1guvA1MNjqbQ04GpB0G0kh/EALce8WYsIjxUBbDGhrbYf7nv3Rnh5oP/9c6gxuA9rvgR6o&#10;QFtiQPuq2QPtofZI+/noUkCHVXQlQHukBzLQIdSXr0m2Td2zh7hLq7PfI+7cRdz5NnHnm8QdbxB3&#10;vErc8TJx+wvJC9IweaFWVR1C7VvglUAdIu2hjmGdBbYHOhYPcywe4rzxiPZnPK71iIemkvzhhcp3&#10;Bk7+z2/8DIHZCUpFWF0qaUm3Tc0mGlb3hjkGtJ54ekLrgtLFqItWF7dV0xpkNABpUNLdqgqVcmMC&#10;9L1tSTzQz7T3VM7W2s5aHObnn8P9z1lncMdWcHugm2oA2pCuJ9B2spg+Xo+jxzegPcrPROKh9kgr&#10;peaiY0CXanNXAnQMaY+yj8e2mpQDWpm8irhjN3Fbum3q1neIW94ibtlB3PI6ccsrxC0vEbcEVbNH&#10;OsQ6D9RhVR2rrH0bPNYKrwTsGNoe67xwe5xLxYNcSTyo/R2Pb554cAaTPw88sIFjx26MgHUpZQmB&#10;GURDOs+clRjQFoNa0cWsAUEDiAYYDTwalG52QIdIx4A2nMPFYR5o4XwpAi1YhW0WzDGkfSXt56Pz&#10;AO2r6C8r0BNWEje9R9z4DnHDTuKGdNvU9a8Q172ULAATroK28NwOEgPbkBbQij6vFNKx9nesoi5X&#10;VcegjmFdCdSlsPYYl4rHt9J4PC9EPMaxeHQGUzrf+OGf5Vs7zxB4NoLVpRR1DFYTDWt7Q9wQJAto&#10;HwNbF44uVKukNZBocNFAc3UjcY0D2nLlEmJmCnTY2s5TPfv2tl8g1h9AZ7W5SwGdB+kQaH1+FtAz&#10;SiQGdVhJx1rdscVisdXc/Q10PZDOA/S45cR1bxPXvklc8wZx9avE1S8TV73QA6gwFawGtWGtGMQW&#10;gztE2j5WSHuorfUdg7oWrGNoe6xjYJdD20Pt43EuFQ9xpfGI9nc80H/0nT/lgMgfD/z843/6Lzl6&#10;tCrmS32eWSehLSuumrNwDoGOIe2B1kWrC10DgM1NX5YCfV8JoGOt7XoAbfPPFyPQ9vdyQE+PxEMd&#10;VtJ+PtrPRdcCdNZCsYsF6DHLiCvfIKa+SlzxMnH5Cz04CkqBKTiFtDA1qA3bEGwD2re5rdUdVtK+&#10;mq50MZlHOqv9nQfpvoC6Eqw9vNXE49mfOQ/0H/8ZB1M6P/SNn+EVuhdxoZ3rsbqUsiE5Cc3jW0lC&#10;qH3LWxeFXWDhRamLd2wAtCUE+tkU6LC1HeLsF4eF26tiB5SEN8m4WID2d7OyxCpo4RoC/XQkHusQ&#10;aVsB7ueiSy0W80Ab0l82oEctJqboeM6XiMnPJ9AJP0EoFA1Jg9oqaqt+Y2Ab1jGcw/hKOmtuOgvr&#10;2Bx1JVhnge2hLge2hzkrHuZS8QBXG49pX8ZjNFDynQGSZcvfIrA+XQjlwbpUoo7BTKJhfXLYiEe3&#10;knicDegQaUuviysCtMWADlvbHmhfPfv9z1lAh+1tuw/0hQLaI+1hLge0HlO3m4xV0B5nD7VV0r7V&#10;XWouur+B7g+k8wA9YlF6UwuHWimoY1gL2hBrQzkGcwh0uUq6HNLVVNR5oPY454E6L9Ye41Lx4FYb&#10;j2lfxINUl3z34s5/+s+/yZ/4yV9Ij6ZsioB1qUSHrDyXxOMaxiOcBXIpnH38E3V4GaBnpUD71rad&#10;HOaBztvezgJaOGcBbYeUlAI6dtynXyjmgY7hnAdofa4ex4C2Vdxhe/upNuLJSPR2JayilbDVXSvQ&#10;MaQvZqCHL+gNk4FlkBl2HmtDM4a1YviG8UCHVXQW0uWgNqRLVdS1QF0L2B7mWDzIeeLxrTZ+3Ko1&#10;HqeLNX9cpyxc+DrvuEMoX+q3gdRhK3N79jOHsHpsffwcs8W/LwQ59rbwiWpA318C6LBy9tVzePb2&#10;lx1oD7UHWqCqCjacVSUL4ydcQqTDSjpsdfvFYnZwia3mzgK63Dz0xQz0sAW9sfFYW2UdgzrEOoRa&#10;CVvgYXUdSwh0DOlSQFeDtIfaI10N1B7n/oB6oGH9x9/9c36p8718+Zl//Uvc3nTwEr8FpF6YaHX2&#10;00TD5mxwfbUbQ1VP0HJPdn2cBzrzawRAh8kCOpx7jlXPse1V5YD288+KcK4U6LDNHQPakK4U6LfT&#10;eKDtc/RYAlqVrnANK+dpGTGsDWnf6g63XZWqoitdKNaXQNeCtIA+2J3EwxwC7bEwWEKwQ6xLtcA9&#10;1oatn7fOip+PzltJZ0Fdqu3toY5h7YEuB3U5rPOCXS3aftyqJh7evCkCLZYIaF+W/O7v/RGXr9iZ&#10;Hk95qa/OXtBz0IjHOQRYT7jYE1dvCwckf5H5i80umPBJXARzGaCVqwKgw9Z2KaCtevb7n/0RnxcS&#10;aEO6UqBDpH0lLaAFqGAV0FY5C+PHIzGkrZL2VXS4WKwc0L6KvtiBzkJ66ILeA7xHwmNtcPnK2mCM&#10;VdVhZV0KbPt3rIrOA3QW0h7qSpEehDpfPFjV5LsXYf7wj/6Ea9ftSarFIqgupeiGHlqh/mRvlEMc&#10;7clig02Ib/h3XxmEF2PsgrWLMbywsi6GETmA9nPPIc7h6u087e0QaGtve6CtvZ0H6PCWk5UCbUjn&#10;Bfodh7WBrc+7f2uCp6peQWvV82NpHg2ifxvUWUj7w0suJNAe4VLx8OZNHqCHLOh5IRsmHOxDrLOu&#10;n7Cq9pV1OF/t0fZYh4Ab6mEl7ZEuB3UW0h5qf837MaEvoe5rrBX/+60mHmQfD9eAz5/UnlOn/yGX&#10;r3hnsGIuLABbTjRsSKrmsFq2AUZPRHvC28URQzds08Uu1jDh++3zw4syvMDOXwyNxLUlgJ7tgA7n&#10;nv3q7TxAW3u7r4GOnSaWBXSIdBbOBnQs+rgHUqCFqYAVuALaUH4kiCGtWCUdtrr9XHQW0MqlCLTF&#10;D8r2nA6RLgV1iHWsss5bXWcBHUO6FNADBek8UHuMS8UDnDf+91tNPMzKkCXEd//kL9jf+d4FiCpm&#10;rc4GpqXtbI/VpZRGAk/1rLT2MNvgYRiHg0N4YdogYbGLutSF7eMvcruofYU9KgX6Ad1AI00MaN/a&#10;zlocFm6vKgV02N6uFuiwzR0CHVbRHuhS89C+evY47wrybhr9Xe97cGsCp9rRwlXYGtAPR2JQW7vb&#10;V9ExoG0/dN4K2uP8ZQA61oGKgW2DfAhFCHY5rP11GGIdgu1TCdKlrucsqP2Lco90FtR9iXV/gO3h&#10;rST2/Bi+nRi6jhj5MeEh+7Jmxcr3CKyIYHUpZR2BeUTDCmJIc/H8sg0YeiLrgrDBwL9at9gA4F+V&#10;+ws/FhsMbECwQSC88HWh24U8JgK0xYAuNffsgbbqOdz/fCGB9nuh8wDtq2erlEOc30tjSAtoq6AN&#10;aFXGgviraR4K/m5IW7vbqugsoG0euq+B9jgPZKDLQR0O8B5qw8eQNqh9N8q/aPZQlwM7dk1mIZ0H&#10;6IGMdF9D7eGtJEPmEcNeIEbsJsZ0D1Cg/7Q++dbv/gH/9x/6aQKPRbC6lKJDVrRCe3FPxezb2Hoi&#10;2kBgA4Bd8FkXulpmWojiD1HIc5CCjy1oMdhtcLCBYGIZoOekQHuc/eIwD7RVz/6AkiyghXMeoA3p&#10;PECHVbQH2iMdtrhLAW04vx9E/35Ii8RaElQNZ+ErlB90P1f925C2Ktrmoq3N3RdAG84XA9AxpBsW&#10;lNmREAE7HKQ91oZKiLWBHVbVBrZdt/6FdTjH7K9nn1JAl0K6v6DOA7ZHOSse5Kx4iPPGIxzLUHV1&#10;n0xQDuNR+5MvSX7pl/4rr79+K4FVEbAupSxIYG5Y1rMALIRZT1B7snuY7aL2c1nCVAjrTjt3pLeD&#10;1HYnD6cSzhXrY3T3qbvaiDvTz9XtJHXvZ90MQEcZGuK2uMVe2ess7r4E2qrnUkd8lgJaONcD6HLz&#10;0OWADtvaQvmDbmJ3Gv1bQC/dRjzT0oOzKmRh7Of29bO1atrmo63NbfuibaFYpUCXOkkshvOFBto+&#10;rxqg+xvqWEUdtsDzYB2+v1KkqwH6YkG6Gqg9xmGGb0xW/Y/YU4yz8id/+j/5Zcrvffs7fOxxzbHO&#10;jGB1KUU/g0d7tkwZzIpd9HaR6+LQhWQXm13Avkq2W+MJVUGrQV3VlSorDdo2YNse2TB2KIZt69Hn&#10;2LynEBAGgl5oC2s7b9iq6ysbievKAO3nnkstDsu7/zm2xaoc0GGb2wMdO6wkq80dAzpsc5cCWtWy&#10;4bw3jQG9ZgMxqzH5+Qtf/R7txVN4ExJ70WW/Z318uFgs/H3nATpWPecFuhzOfQW0/7y8QOc5uKcU&#10;1FlYe7CzsA4r6lhV7cG2a94DHr6/FqTrAXU5rD3OsXiYY/Egl4rHuFzs9zlCpzQ+SQzbQoyNwDxg&#10;gf6z6vLz/89/4ls7j6c3tNDWIQ9Wzjz+UPHbLqroF78oqZhj7WwPs1XMil109qpalbOAVGUrlL8S&#10;wKxqSoO0Bmg7SUqDsq+Y7CQpDdZ6vwZvfaw+x86DFt62WEnVnFDQ1xHWdv9b3W5SQPs2rAH9XB8C&#10;7eefPdDW3i4HdFhFlwLakK4E6Njcswdaf//qVmLTGmLBJuKx5uLOhl4kKYa13m+t7rDN7YH2e6H7&#10;G2gPabl4iH38x1tiQHukPdClkK4E6iykK4W6VGWdNzGkQ6BjSOcFeiAgXQnUHuFS0e9x6GJi+IvE&#10;mLMJzllA6+1/+mf/kxdz1M7+3p/8OYHZEawqzLSvEi/jIj1NTN/zXAKP977wY+3sEOawYrb2llXO&#10;qppVzaodrcFala6HWVtqNABr0NUgq4FVg6gNaBo89W+9XYOvBmQNzhqwNXgb3HocDex2gIawFgr6&#10;unpxcF0AdBgPtMfZLw7Lam9nAR1bIKYI51qAjm218kCXWyiWBbTNPQvkPd3Eh93EvhTph7cSjSuI&#10;ZRuJp5sSgAWyXnzp92yxF2PCWx+j370tFssC2l6o1RvoEOdagfYQ+/iP96kW6Fg81DGsPdixqjrE&#10;Iga2Ye3BDrH2YJfC27+/liq6r6CuJ9Ye5Kx4jHvB3JoEDxNjzvTAXC4evIspnx/5e1y+fHdSMRaB&#10;VWlaiWVXEy+BWPlA5P0DOWuIhkXEkE29L/IsnO3i1MVlrWxVy5r3VcWs9rJQ1MAtAK2NrUFZ1a4G&#10;Yw3EGnw16GpQ1cCpAW5jK7G5hdjaTGxtIrY0EZubiE3NxKYWYkNrMqBq4NWgbIO0BmwN3HpMYW37&#10;dAW1cLgzA2jlagd0OPdcCdB2QEk5oK16rhboWBXtgY5V0ZUArepZOIdAK48I6PnEyg3Es03Jz1YY&#10;q1sRRkjr929VtD5OzwObh7b90AMBaI9oqXiQffzH+9QT6EqgLod0CHUW0h7qSpAulSyg8yLtUc4L&#10;dH8iXQvUw5YQwzYkv0cPcLl49AZk/rw4I0ZoP7MWgdWp2h3SkuD8AohTDcnBGP5jBmQeIRpWFV/Y&#10;Ic560uiJqCe0LghdSH6OWTBrfjmslmMoa+DVYKsBVoOpBkihK4A3byO2bCa2biAa1xLbVyVpXEVs&#10;W0Ns20Bs3UJsaUw+XpjboGiDrQZkDdoazDXAC2pVal/NAXRYPWcBHW6virW3LxTQfqFYOaBDpP38&#10;sy0OE86qmg3n/d3EowL6GWL1KmJuUwKuKmUt1AsTTmmoig7b3CHQtpK7VqAN574E2mMci/8cnzxA&#10;a2Fmubu5+XigyyGdBXUppD3UhnQM6krA9p9TDmkPdDmky0HtUfbxIGfFgxyLxziWEOehC4mxHcTY&#10;TmJcBOBy+bM//0teTPnk4P/GceNy7Gces5G4/3Hi0ceJ6Y8Xv9/nTRBtKdBHQCx/pPhjBky0JH8J&#10;0bCw5+IOUQ5htotUT9QQZ5tf1vyu2tgajFUpqY2pFqYGXludG7axC9VyC7FewG4nNjUm6G7bTGxf&#10;R2xfQWxfQjTNJx6fQTw2nXhsBtE8n2haTDTp/auJbesSyDdvSmFXtd1CbBH46UCsgVsDuwb7p6sE&#10;Omv1drn9zx5ou4tVpUDHThPzbe4spLPa3JUAbdXzgRSPbe8Tjz9GrF5ELNiSQKufoUDWCzRFzwdb&#10;oa95ab1gUydFQOv5YYsCY0D7k8RsDULWCm4PtMfZA+1xzgu0hzgr/vN8KgXax8Mci4c6D9ilsM4C&#10;26DOi3UlKQV0XyCdB+q8WHuUY/Eo9wJaZ0wsJYY3EaP2JTBXg/PFBPRnn/1dTpz4TLqfN0fVvH1Y&#10;Am4HiE4Q704t/hjLU18lXkmBfh7EIRBf11x05GMveDYkt8JsaO59QfuqObwg7WLUxaI5JFXOqpo9&#10;zBp0NdjabQNtgD0PsyreJmLjNmKzKuWNSVUsmB+cTYx4lBjxSE+2zSAapxHbpvV+u3Lb00TTEqJx&#10;WTIn2riG2K7H2kZsU0WeDoj6uvr6WnVcCui5DmhfPXugw/3PWUD7Iz4rBTqsomsFOqyi8wKt6llA&#10;f9JNfNpNfNFNnNL9ih8hli4iZm9JXowZ0FqQpwjpvED7FrcBredOCLRwjgFdrr1dDmgPaCwe4VLx&#10;n+tTK9D1hjqrqg6rOA+1jQk2LhjUBmWIdLVQl6uis5AuB7VH2ceDHIsHORYPciweZkvDDGLcmR6Y&#10;q8U5BvSfZ+UvLkz+1b/6RTZoTkfzrEVYRTJ2A7FufILtFyC60xwZTUyN3ONZJ2qtvDaB2YD+EEQX&#10;iG33FH/8BYtuaKGfQ7o6O7zI7aLVhWkXYXgB2sWnC0eVswZhtbIFs1qWqqJsq4y1J8M2dgFmzSE3&#10;Ji3sbeuJ7WuIaXOJJ+YSTy0kmtcT+xuJ3euJXcuIHXOIl6cTzz9NtD1KtD1GtD1JtM0g2p4lVj5D&#10;3DONeGI6MU0V9jyiRZW3oN5MNKpl3poMihqk5+UE2lfPvr3tgQ73P8fa2/UCOgvpGNAe6dhq7vBE&#10;Mdtm5YFWBf1RN3G4mzgqnLuI9g7i+FHitueIJ5sSdIWwbWnT+gM9P/wed/2cfYs7ts0qBDrW3u5P&#10;nD2+eeIfw0dA6wVPrUD7eJx9PNLlsA4r6hjY/gV8OFZ4rD3YeeH2H++BrhbpPFDnwdqjHItH2cdQ&#10;HrGeGLaCGL6NGB/AXC3OI17n0mX7CA/iQMpVV83luHE6aCRHxWy5bkEC7Y60cj6rOeUU6cdmFX+8&#10;7pL0eoqzAb03/byvDSPG6/7Ika/Tr3mWwPbkRDB/QduFahelnix6YoUw60LQBaPKWQOxBl7hrPlH&#10;a2VrcA2rZg2oGjw1SK5rSXHeQjRuIJpWE/fMJD59mfiojTjSShzaRuxfR3ywnNi1gNjxLPHyTOL5&#10;Z4i2J4i2h9MIav37KaLtaWLzk8TmJ4ibHida5hDNaoOvJho3EduEdDpwLq4A6LB6HghA56miPdCx&#10;PdHVAK3W9ufdxMlO4mw70XGG6DhCPLuaeKg1wVmdFDuExva7x4AO90Ib0MLZn8Vdav55EOjS8TD7&#10;eKBLIV0Kal9RG9SGWxbUHmuPcqVAV4u0xzgrHuVYPMo+HmUf7ZwZuYMYe6p2nEfuJRqm89d/41v8&#10;4+/+6cAE+ujRH0i3DHmocsSALlTNAbyvjSEmrE/uK7zlSuIwiMZbiYW3J1ur7OOU90EcB/G/gZhw&#10;oYDWAriV6c9hG9Gg1knkQrYLNARaT7oQZtvTbG1tLfzRYBvbLqWB1AZQDZbrWomNTcRWLS7aSCxY&#10;QjwjhF8i2l8nTrQQRzYTh9YQ+5cSH8wnds1OK+g5xPOzibbpKcwPEG0PEm0PEW2PpJW1Mo1Y+wTx&#10;+JPEc7OJ5hVEk6r0rcS2lgTpZTmALrU4zLe3PdCGc7VAh0d9ZgFdDumsFd2+io6t5o4BrRa38DjS&#10;RZw8R5w7SXQdI7oPEG3biWtWJu1srd7X1IeeJ3ZKnJ4nMaBtm5Wff7Y90Db/LJwV2w9vi8Ns3tkD&#10;bThnLQ6rBGePbiXxj+WTF2i7XsNrtpp4oCvBuhTYvqKOYW1gZ2HtAc6CuVqgyyFdCdYe5Vg8zOWQ&#10;HrGSGL6emNCdwFwLzqO/4NJle3j06N/nX/zFX51PTqD/ql/yW7/1bd50U40HjWwe3QP0I6reAni3&#10;jCKaxhJvpQh/nu55fvorvT/uXRCfCfDbiQadYx35On2aGcUw+4s9C2g9cQxou2hsxbZamFqhq+pZ&#10;84iqgDS4xvYyFyrndM5Zi7gaNycrf5tbiO9/n/ja+0T7DuJkE3FkNXFoKbF/PvHBbGLXXGLHAuLl&#10;+cTz85KWtqrlAsYC2mJQq/X9FLH5cWL+DGLBfKJ5NdG0kWjUIrRWYsUFBDrEuT+ALjUXXQnQNv/8&#10;uYA+Q5w7RnR9SnTvJ7p3Ex+9Qkxcnjw/9FzRn8I6BFov5sJ90HZQiQFt94OOAR2rnj3QfVE9e3Qr&#10;iX8sn2qA9vEI54nHuRTS1UAdIu2hNuSyoM4C28d/fL2ArhfSHmUf+9mM3EQ0PEGMO0qMby/G2eOr&#10;hIePhG/Tn0MWc8GiXfzu9/6sF84FoP/if/4VL3S+/vVvcPr015M7LRVhVUUWP5xEfx+/jph1aw++&#10;L4J4FQnSH4A4PJS4SvuIW5IV3GpxvzCJGKrFaJHH7tNonl0vUNTOTt+WdXFnAe1b3HbhaDuEBl+1&#10;LrXoR9WQBllVzxpMDWcNhhqoNrYRm4SzFoOtJ5rWEjc8S/zgPuL73yK+todo30mcVIt7HXFoIbF/&#10;NvHBc8SuxcSOZcTLS4nnFxNt84k2VdJCWm1uq6SFs9rdqrA1N/0wsf5JYtozRMtSolnbtLRwbDux&#10;JgVaUFhCoOc5oPO2tz3QWUd8htVzKaAN6VqBDpEutVisFNCqoNXi/qyDOHGKaD9KdB0hug8R3R8R&#10;53YTtywnJrcmzxNV0eq0qM2t54nWKXigrb1t94O29rbfXpW1OMxXzvXE2WNbTfxj+tQD6Kx4lLPi&#10;kS4FtofaY+2h9liHQIVY5wG7kniYfTzIWfEox+Jhzov06O3E8LXEyOfzVc3+ZDCfEe9z7bp3+Zu/&#10;9XtFJlouONA73vwi6eEXVmd7sOqYG5/rXSWrra2tVUJ65mPJPujXkOyFXnIhDip5Kl2h7fZfZ13E&#10;dkHaRWcXWbhIzC4iu3hUIWnwVRWtgVcDrgZaVT0aQDVIapBSS3lrC7FNK6rXE9tWEk1LiRueIX7w&#10;nRTofUT7LuLky8SRLcShxSnQi4hdK4kda4iXVxNtK4i25UTbIqJtTjr3rMpZUNuiMXU6ZiZve/4R&#10;4sZHiZa5RPMiomkV0bSZWBcB2pIFdGz1dl8AXck8dCVI+7noGNBKDGidIqYKWkAfPkccF9AniM4T&#10;RPdRovtw0upetI4YnwKtF3Eh0FrhHx5UEs4/Z22vqsfcc4jzpQR07DovFw90XqhjSOetqEtB7eHN&#10;Gw+yj4e4VDzIsXiYyyE9dDYxbDkxoT3BOQZ0VtUcS8Mc/viP/9siD31qBvp/1ph1695NK0Yd1akK&#10;sob2dqlMFhZurlkVsxaI2Ry0Ab0n/feT/bGKe3HpY0r9hWsXr6+e7cKyi8kuInuCq4q2eUa1utW+&#10;VPWpwVbtSQ2qGkA1IGqLkxZoaTW1VlU3C+cniX/2PvGDrxHfv4v42kdE+x7i5A7iSDNxcDXx0Upi&#10;z2pi1wZixybi5fVE2xqidQ3RtjJF2uakBbVQFtp68aS3P048fx8x7RFi4VNE63NEyzKiZT2xYUs+&#10;oH17uxzQWQeUVAN0uTZ3pUhnzUXbYrFyQNv+50+1cvsscfo00X6a6DqVIq1K+mPioaXEuC096xX0&#10;/BDQWkBmN8ywFdxqb8cWh5VrbefF2QPdnzgr/nF9+gtoHw9zVjzUMaw92DGssyrqUliHUIfxGGfF&#10;f14sHuOseJBj8TDHgB6pdUurifFHysPsEfYZ8QFvvfMdLl26o8jBrMC/ob+TAG0gbUq3EkWgqjVq&#10;WS+4rhjpMB5ozVmP3FL8WHWJDluZXlwxxxK7WO3CswsrrJ71xLInoV0gsbloDb6aU1SrUhWQBlUN&#10;mhqotjQnh49of3KhehbQrxM/+Arx/XuIrx0i2g8QJ3cRR14kPm4iPmoiPmwmPmghdjQSL20hWjcS&#10;rRuINmG9imhbSrQtJNrmEm2an9bfBbf+rm1Z9xEPPESsnk60GNAbiA1b8wMdtrdjQMf2P9cT6FJI&#10;5wU6RDoLaKuiY0BrBbeA/lhAdxHHzhGn2omzZ4lOIa1KWu3uzxOsRyxKnit6EaepEC0eUwUdbrGy&#10;BWIe6ErmnmM4Z1XP/Y2z4h/bp95A61r2b8uKx7hUPNIxqMshHYM6L9LVQO0/PhYPcal4kGPxOIdI&#10;D5lOjHmPmNidpBTO5YAevoM/9a9+kb/+69/i//zLv8od/M+//GteyKxb914xSIVtRaos10XeV6cI&#10;a0ULwnxV/U4A9ph6ruLWdjH9n/T/q+A+1bGL1C46u7jsYopV0H6xmFbq2ly0qiINuBpo1Z60Knqj&#10;TvVSi1tzwKqilyVI/+CrxPd/RHztM6L9IHFyD3HwDeLAG8S+N4jdbxDvv07sfIl4aTvRupVo2UK0&#10;bCZaNiVYt64lWlcSrcJa7W9Fc9XPEs8/SNx4f4qztlxV2OL2QGfNP3ugs04Q6yug8yBdai66FNC2&#10;QEx7oIXHZ9oHrYViHcTZc0RHinS3kFZOEitaiLEtyXNFbW47j13PEVvBbQeU+MVhfu45hnNW5ZyF&#10;c16gPbC1xj++jwHtkfZAezD7KrGxIZa8WGdBXU37+2KA2sM8agMxYnXSzp4UwGw4e5g9xKODjOok&#10;Ruzl3Lkv8+/8nR8qsi9PBijQilrdmpPViuYK9kFXmpsWJAvHfDWt6BSyifUEWiehbYy8vUxiF2F4&#10;oZWag7YLwgMdbreyxWIaZHvNReuGF9uI7ZuIZi0SE9A7iO//lPjaF0T7YeLoh8SB94gP3yXe30Xs&#10;eod4523i7beIHa8TLc1ESxPR3JikaSvRLKw3EC3rkhZ4IWqBzyPWPEY8rep5MdEinDcSTU3xRWIe&#10;6Er2Pyux/c99DXSpKtojXWouuhTQYXtbYGgftA4qKeyF7iDOGdCWM8RnnxMjZiYDmq1V0Is4bbMK&#10;gbatebGzt21bVXjmdt7K2QN9IXBW/NfwqQVoj6RP+DH+c7MSGxtKxX/NGNKloI4h7YEOka4Wav+x&#10;sXiIS8XDHEN65Bpi3G5iwpHeOGdVzVkwK8Ne4+ixK/gv/sX/w7/8y7+uOvBv6O9kAx1GsAnrGqAe&#10;tp1YeE0Cr+addRjJPhAfp9utdqYoaxW3tmDpFLJjY4ix2o8cebzc0efrBDP9H/z7ciSrzeUvMN/q&#10;tgvGLoRwDloHUqhCUgtTg6/alqqINNiqAtKAWqiiW5MzsrdtJbZvJNauIDZuJL7/CPG148TZz4lP&#10;PyT2f0i8tJPY8BKx/iVi3QvE2KeIq2cTU58hrniGuGs+sWAdsWAtsUWPtyWpjFs2Em1qga8lVs0j&#10;nn2CWDI3qbCFeLNeILQQqyoEOu/2qr4COoZ0rJL2SBvQMaT9YrEY0LqTldrbujGG2tu9gO4iznQS&#10;584RnWeJrrNEdzvRfY7o6iDuWkaM2Zq8mAvb3HZHMy0Q04s5WxwWa20bzH7eud449xXQiv86WUCH&#10;SIdA292ssqpUn6z32ed5VD3qscTGDJ9KoQ6xjkEdW/Udq6jzgO3flxX/mFnxKIcZvYEYuoQY/WoP&#10;zEo5mD3KysgjHD52L//BP/jxIuuqyUUCtLI+bQ3ryEv/vhzxi8R00pgOIzkH4u+A+LtazX1bAvRN&#10;C4k7FhJXRo4GrSiaX16avrjw78uZvEDbxeSBtgvBAx3OQ2s1twZeIa0B1+aiNSAVbh3ZmBxSogVj&#10;KxYR9ywi3niPOPopsbSJuGU+MfFpYsErxIKXiIUvEhteJ17clRzXuamVWNJIPL2eeGI9ccMs4ppn&#10;krQ0Eq3biFVrkpuaLNcCsoVE62qidUuy73qbBvl+AtrPPxvQ4R7oSoGOVdKVtrrDuehSQGv+Wdur&#10;okB3E2e7iHMdRGeKstLRQZzRVqwO4qntxITmpNOiF3FaTGjPkRBoq559azs25+wPIwlhHmg4K/5r&#10;VQr0kAXFsHngYgnnexV7u32uhzvE2+Prxw0/fvhxxCPtoQ6x9t+vRzpWVYcgZgFdbTzGWfEwj1xF&#10;DJ1JjP+QmNSZ4KxktbSzKuZRaYYs46uvn+VP/PN/y7/8q7+uS+Df0N/JD7RFd3LS4qoyq72vWU5c&#10;FWCu/dDbR/ZUyfrzYHpTjL9f7xtjaLGb9nRHjhatNlkXmV1cdgHZhRMuFtOTOGxz26liOnPZKiQ7&#10;uCRsdYdI65hP3YFKd6tqXkg8rN/Bw8RXNxKvHiJe+Zh4aT/x0l7ipd3EK+8RrS+l94TWOd7pudoa&#10;oPW4NnDrMZS7vpqeNqaV3Vo0pnnq7cT2dNvX0jJAz68A6Nj2qtgBJdUAnYV0rIouV0mXmouOAR0u&#10;EMsEupvo6ExyrjOpqDU3fbSD+OwcsW5ncp69tlzZam5NhWiRWLhAzLZWhUfD+pa2r5xLwTxQcFb8&#10;18sDdIj0sAU9aPmEiPmEqOlPe7t9biV4G9qxMSP2thDqclh7qGNYx6pqj3WIp0e30niMY7GvO7aR&#10;GL2RGLODuCxFOQZzVsVsIFtGfMKbb325yLZ65CIE2qLKNAPAZx5IWtbaPrXoRuKqZcQ4LU4aQ+wC&#10;cSAF+tMU5xdvL36MqqPFbaq8c6zOrjQxpPMAbReAVdGqjtTCDLfTCDpVSFoAZEhr0C0gnd7vuXBb&#10;SR3Bme6LnjOXeO454pbFxLIXibf2EW/tId78gHjzXaLtheQksG3bicb0VpLawqVDUOZsJK6eRcx9&#10;Iklh25W2Wmmx2HqitYnYnt7VSoP1/DoBnbX/uVags5COAR2rpGNAl2tzlwLaVnAb0MdSoM+kVfSZ&#10;LuJEZwLzkQ7iUAdx4Bzx4Tli9JPJCzp1WtTm1vPDpkJiQPvK2cPscfYwx3CuB9C6bWkY//6s+K9X&#10;DdB+TjbEycNhwBg2YZs3xMUeI2wjh4iHcBvWvmKuV0Ud6wqELyDyIh37eYQ/i0riH8NHX2voLGJU&#10;YzLXPLk7iV+lHauaYziP+IIYspL/5J/8C/7Gb3yLf/VXf133wL+hv1M90JanUxDTitrO4la0Zept&#10;ELvTlrbmm0/odpJjiTWTko85UOI2lFVFLxr0PWkbVR9s0fIXWKVAh1W0kA4PLimJdDonvXl7CvUG&#10;olEV9VqieQ3x2HPEZU8Ql00jLnuMuOxRYuUmYvk6Ytm65N+Ftz+efMx9OqDEtljpz2Vp1awV32lb&#10;W5BrQNfAb7eb9Dh7oEttr/JAl9peFdtiFQO6kio61uquBGlbLJYHaFXQAkS3mTSgT2gldxdxXDB3&#10;Ep93EJ+eIz45R+w/R+xpJ3adJd48Q4yYl0yH6NhPu/OZdVnCm6to7lnPkXIwe5BLwVwLzh7lWPzn&#10;xOK/bjmgwxb38AW9O1cWu/70ItkWbOpnrOjfensYdTHCs639/KyhE+JtWFt1HVbTPllIe6g91uVa&#10;36Uqag91VkVdb6THbCSGaoxKUQ7nmrNg9iiPTDOinTfe1MI1a3bxr/7qb/o08G/o79QOtKKtS6qo&#10;txKLr+o916zTwnR/Zy0E0x2qHp5NTFmf7Iu+pcQBIVXHqnqt1tbNLjR37j+mhnig7WKyC8cuFLsg&#10;wlftdoHrwg9b3RqEhbSt2NVAbHPSqpLsEBMNvBo8N+gGFrqBhqpjLeJKF3zplpPNWtylFdjPEbNn&#10;ELOmE7NmJP9Wa7x5eXLOtlZwaxFY62aiTYvFthNNKczhvaBVnel7eLLOQJfb/1wO6HJVdAh0ViVd&#10;DulKgNb9oG2LleagbYuVbjV5JL1hhs7k/ryTONyZVMwfpzDvPUe8107sPEu8dpp44TTxlW3ElKak&#10;y6LtVpqHti155YDOg7MHOQ/O5YD2EJeK/1wf/3UrAXrEgt4gK7rmBLFQVmdC151eHOvnq78rdkcx&#10;i67PEHEPt+Edom0VtlXU1v42qLOwjqUU0h7qUhV1LdW0B7hc/OeP204Mm0OM+4CYUgbnsKWdhfPQ&#10;53nHna/yN3/z94os64vgr/76b3ghs259PYC2zCKuvIdYl841Wz5SFT2BGNkHbeei+Lb7wnTOvNbV&#10;4C5ZUGdV0h7qWLvb7hOtwVirdtXStGo6vKHGeajtWNDW9OSxxmRL1nad3a0DTtQK152pVhLbVxPb&#10;VXFvTj5OW6cEcqNOLUsfR4+nx9VAr0FfX1OrhfVi4aEagc7a/5wFdGwFdyVAx6AuhbQHOkTaLxbL&#10;AtoWiNkWK8GhQ0qUg53EJ53Exx3ER+eIfWnF/EE78c5Z4o3TxEuniZaTxJYTxLrjxOjpPee3h3dA&#10;sxXc6rDEbrLiUfYAx+IhjMUjWi3OfQ306AXJC2CD1WDWz9Jg1otiLcILo7eFb7d/G+L6fMGtxzK4&#10;DW3D2pAqB7XHuFTqBXWlWNcC9vgWYsRiYtjiHpjDdna4QtvD7FEe0U4MP8LbblvOn/nZf19kWF/m&#10;Swa0IoRXEnfcSayanAD9SVo9P+Lx7IvEvobuiGW3jqzT4SsxoJVYJe2raXsS2000wpXdGhismtbi&#10;Ma3e1eEUdltKq6itatKgrAFWg5pa0lq1vUUrv5uJRkXbtJqThWJ6uxaLqUK2QVKfqwFd6KtKV8Ws&#10;gV9fS9WaqnkhfEcVQGftfy41/1wN0KWQjgGdF+lKgLbtVYaz5p8/7iIOdBEfdRL7Oom9HcSeDuKD&#10;c8S7Kcw7zhCvnCaeP0VsP0lsPE6sPkYsOUrc/zoxaUXPPLQWium5IKDD+Wf93mI4e4Sz4hHMikc0&#10;jAc4T/xj1AvosQt6V8IhzLq+dAaBoutM3QmtlNcLYy3YDKO36X36OH28oR0DO2yT65q2ylrXewi1&#10;tb4N1Eoq61JQl0O6koq6FNQe4lhGLU9wnvxF0tIutxAsnGcuwrmbDz60k93d/3uRXf0R/PVf/w0v&#10;ZNbXHWiLWszTiI3DiaYG4rOxxAPPRT6u3okBHUZ3q9KLiObI+ypMDGi7kDzUdmF4qG11d1hN20Ci&#10;wcOgtnOYVVGHFZQN0nYf6VibU4O1/tS/9X7BrqpLn6MKTOCrWlbbVO1TVcwGsyo3fR/X5gA6zwEl&#10;WdurSi0QqxToeiFtc9FZQNvdrLS9yg4n0dzz/i7iQ4HcmYC821A+R7yTtrLfEMyniBdOEc2qmo8T&#10;644RK44SC78gZh8hpn9OjJtP3NiaYKHpD61R0CKxsHrW79uj7GGrNR7QWnEuh7T/+pYsoEOkxy1I&#10;EFV0Lflbd9rRqXrxazcgCaPnvo5V1fv0MfpYXYM61U0vlPS7ENqGta5ZtcPD6FoW2MJa17hws0Vl&#10;hrWBHaJdKdR5q+lYRZ0FdRbWpSrpCS3E+EZiyAxiwu6kag5hjrWzPcwByhh+kqPH7eK1184vMqs/&#10;8yUG2rKCuO6+dHW1f19fpBzQihaQ6fup8faaWVV0eBGFUNuFYReAPdGt5R1W0zY3rbZ3eOMEgajB&#10;Q5WU3RPY3zjB7g1sp0zZYRaK/q2362MFvT5XlbIeT4+rwUiDmCoIfV29UNAgd00NQOfZ/1wr0B7p&#10;PK3u2KIxA1opBbTdLEPVs+aeVT1/2EXs7SJ2dxIfdBLvdRDvdhC7zhFvnyPe1Bzz2aSV3XaKaDpJ&#10;bD1BbDhOrEqr5nlHiJmfE08eJh49lPz8r93aA7TwsDug+S5KDOdy4OWJxzMWD2/e+Mcp9/1OmJF0&#10;J0oBPX5Bct3ohaVtURO8ep7bKWzhPbR1TYTR2+360HWlz7FrRI8juPWYuh71e1GHw6C2qtrmsEOk&#10;hZy1vkOsFcFZDdDlkPZQV1JRx1rfWUiPXEGMe4O4vLt3S7sUzuE8s8GsDNnKDz/8O/zRH/3ZIq/6&#10;Oxcc6JaWj9JbTaoNHEGobtGKarWZ+/i2lrmADqM56hq/p2qg1gXhobbVouGBJga1BmoNBHrlblj7&#10;SkDAhtFgblWBBhfNX+pPVeJ6nw00AlmVuqoMoRxr402tEuisA0pKtbf9ArEsoPsaaQ+0bbOy9raq&#10;Z63efq8ryftCuZPY1UG83UHsPEe8dY7YkcL84mmi9RTReJLYfIJYfyxpZy87Siw4Qsz+nJj+KTHt&#10;EPHVT4j7DhBf2U+MmEXc1pz8nvQ70wszwRKuR6gEUx+PYDWP5eGtJP6xSn1PeYCesqD3Og4Bq59X&#10;OCUQ25Km6N/2fr0A0sdbhyl8cWudJv0+VF3rBa2uT1tsFlbRNkddqDTTGHyGtFXR1vL2KMfiofZY&#10;1wvqLKTHNxGj1xENT/bA7FdpZ8EctrIN5uGnOWnSgiKjLmTw13/zN7zQ+fzz7+Ojj75cDE/do+1Y&#10;Wu3dR3fMKqRSoHWoybL0e6qh7Z2FdOzisQskq+UdVtO20ltgGtSqDtS2U4Wg6FW8IrizIoBVTehP&#10;/VsDis2vaWDx82s2yNjc2mV1ALqa/c+1AF0K6WqBturZ5p/f6iJ2Kp3Ezg7irQ7iTaF8jni9nXhV&#10;MJ8hWk4T204Sm04Sa9OKeWnazn5OVfNnxJOfEo9+Qjz4MXHPR8Qd+4ib9hLX7SHGz+45UcxuUSqg&#10;1dYOMfX4lUKwHIaVQO2/XiXxj1Xqe8oD9NULes4sDxdY2ly9fmb6GoU1G1pkmS6U1DkB+rferu9L&#10;X08fK7iFucD200IxqHV96hryQIcrvsNqWmOAgMwC2o8plSBdCuosoPMgrZXyo9XWfq86nMN29rD9&#10;xJDtBYe+853vFSF5ITMggLaMHv0khw1TldvX1bTySAqjf3utqRToMNPStncNZ47HkPYXkl00dnHY&#10;hWAXgFXU4dy0VdOGta1E1Z8We7uPoRvOy9kKVXsMe9/5itlgtlf/FQBd7oCScPV2HqAN52qRDqEO&#10;q+gQagM6aw5a7W2rnt/oSvJ6J/Ga0pHmHPHqOeKVduLls8TzKcyqmAXzmuPEimPE4qPE/C+IOZ8T&#10;Mw8TT31KPHaQeOhj4t6PiDv3E7d8SFy/h7jqA+Ly95PTl+7Y3BtoYaHqWaCUS7Ug5oXao1tp/OP5&#10;r63o/5oH6BsW9N71YNMAwlZfSwspt7UmZ8w3bSdadMc33ZBG0S4HRWcNaCtjurByfWvy9fUYeixD&#10;W1/DdjvYokp1tvQiWC98bRFZuIBM11MIta59m4/WuGBIG9RZL/6zxpdaoS5VTeuOa5pnNpRDmG2V&#10;djmYC9Wy0kEMa+eud08WWTRQgr/5m79hkr/to9jj58uP/MjPcvfudgKLivGpe7SiWl+nhrOyi1IL&#10;0Ioqan1POtLUvy9HSl1M/uLxLe/wYrDWty0is73TtmVE1W24UjUGeIhzODem2HxZGBtM9DVsJarN&#10;MWkByPV1ALrc9qp6AB1DOlZF5wFaq7jDuefXuohXu4hXOomXO4mXOogXlXPEC0o70XqGaDpDbD2V&#10;wLzuBLHyeALzvHQB2DNpxSyYH07b2XftJ279kLhxL3H1buKK94nJ7xIT3yHGvkBMWdyzF1ooqCIU&#10;XFqVn5UspD2KHsNYPKIDFehbFyStaquU9XPQDgbtZtCuhu3biKZNRNO6ZAtiy1KiZRHRsoBoVhYl&#10;5wU0rU1uUrNtS3JXOZ09oOhWsPbz1OJLQW27H/TCSZW7oFZFrQ6XrsPYnupwbjqsojUuhEBbYmNK&#10;1vgSA9ojHWt5e6RtTBq1iRi+iBj9IjH5ZG+cw8rZHzoSw7kwz9zKmc9+yAMHuotQHEhBMagDJ8k5&#10;zaoma6goc0XzwPa1/PsqjYCux+PoftE1/P891P7CCi8ku1jsAglfvYaVtR10Eh6+YPPV1g73WBu8&#10;foCwCtkSbg8xmK0NV5grS4HWnLVPCLRvbyuVbK/KA3RepD3UpZAOgbZtVr0OKekiXu4iXuokXugk&#10;nu8g2jqI1nNEc3uS7UL5DLH5FLFeFXMKs1rZC1KYZ3xOTFMr+1BSMQvmuz8ibkvb2dfuJqZ+QFyW&#10;wjxeZ3PvIEa/Tox6hZj8bLKwTy1WVXKCQq1ZtWkVa9OGiUGdB8Ss+M+tB9L+sWLfU16g71yQPKbO&#10;BxDITXaQj+7Oti45qKd5RXqgzzxiie50l55Jb5mhw30WEC3Lknui6xyBxrXJefiNm4jGrUSjTvVr&#10;TU7404sBvSgwqNX61vy3kNZUkpC2a9NWetsLYb8dK6ykPcIGtX9b1thSM9Qa+6YRIzYmAFulHKZU&#10;S7uoaj5b+Pl6awZqBjTQf/mXf8UPPjjDhgbNG9f5RK6i6ImgldXaBuXfV0kEqyrgeh3zqceqcgW6&#10;B7oU1GFFbReJbzMZluGiMkPb5q3t4IQYvtZesz/Dz7cFLLGVpoVX0CWAvqYE0KX2P4ert2sFOgvq&#10;LKD9fLQHOpx7fqmLeLErhbmTaO0gWjqIpnPE9nPEtrPE5rPEhtPE2lPEqpPE8hPEkmPEgqPEc18Q&#10;zx4hnjpMPPYp8dBB4r6Pia98RNyudva+tJ2t7SmqmncRE94mxr9FjHmDGP0aMeJlYviLxOhFxNPb&#10;ktaqULA5VDtwRn/X2wR1iLWvoktBWC4e0gsJdIi0AX3XgvTgnq1JlSyMm1UlLyaemkU8PouY+Rwx&#10;fRbx1AziuaeI158iXnycaHs0uWnMnMeJh6YRDz1JPPQ08dVniEeeJZoWE9uXpefhr0tuBaszBvT9&#10;2rG4evGkSlqdDnU8tD1Laz080nrBrGvTXhD7RWNWSXuA88QjHYO6HNLDlhLD1xLjz/YcMGLbpkKc&#10;Y0Bb5Xwe53ZiyAvct6+zyJmBnAENtOVP//TPuV/7OwvzxhGI6hYhrflvfZ0aFmwVHmcOgScj76sm&#10;9j1pb7d/X5l4nMshHV44YVUdVtZhVR1WufbvcKWltaiz/p0Fsr6OzYsV2m5lgF6QA+hS26v8ASXV&#10;Al0N0iHQ/izuF7qIts4kgrm5I0G58RyxtZ3YdJZYf4ZYc5pYcZJYcoJYeJyYd4yYc5SY+QXxtKrm&#10;w8TDB4kHPiHuOpDAfNOHxHVqZ+9J5pknv5dUzROCqnnkK8TwlwpHHCaD9brklqEr1GZNb4AimHXX&#10;sabgVLisCtqD6BHMG49pXwNtW8jyAH3PvGQeWZVvc3rs7aRHiaEPEztWEJ+sIT5eTuxdRLw3h9j5&#10;FPHaY8SL04g2Ia07uz1CtOkmMrr96rNEyyxi67PJYyjNc4mmJUTjamLrJmJTUzJPHR6Pq06Hdk1o&#10;NbkWaAppTTnZVJLNTYcrvA3p2Jy0R7hcygFdCmmNd2NOEmM7E3SFbymg7QCSsLWt6jndNnX55XML&#10;jnhbBnouCqDDPPvsm+lK7AhGdY0qV6UWqLV9Su1zfb+bI++vNLp9pj2ef1/OeKhDrP2F5C+esP0U&#10;rrjMimFrrfJYQoxtUDiPcjhA1Ai0r5490L56Lgd0LUiHUBvOvRaGdRHPpzC3diYoN6UwbztHbGkn&#10;Np4l1p4hVp0mlqcwLzhOzDlGPHuUmPEF8eRnxOOC+RDx4CfEPQeIOz4iblbFvDepmGMwj0nb2SNe&#10;IoalMNvzQr+XhhnE+kZiq1qs6fnpwrk5gnQlOId7qf1+6lg8qPVGOva95QH63ueIpg1Ei9rY84np&#10;M4gv1hCnlxPHlhCHFxAfzyb2Tifem0bsfJR47XHiRd3R7ckU5weJtofSvwtuve/p5M/W6cRXnySa&#10;FhHbVyX3at+yndjUknQ1VEVrS5eqaENa14mQ1u4LO9jEr/K2A01sTtoqabsW64F0DOrz40wrMXQp&#10;MWx7AqwdwSlwDWkD2ScEWp+j6nn4Hr755lH+zM/8f0WOXCy56ID+0z/7C/6PP/gOgcfK3xO65qhy&#10;fYLA/Mj7KomgrvUxLKrO9Xiat/LvyxkPdBbU/qKKvdItFcO215ySi8fYxy7iIX0EdLn2dimgSyHt&#10;gfZIW/XsK+fWriQtXURzZwJzY0cK8zliY3sC88rTxLJTxOKTCcxzjxOzjhLTvyCeOEI8cph46BBx&#10;/0HinrSdfes+4sYPiWvSeeYCzGk7e9ybSTt71KvESLWzXygeRPV7Krw4ayaufyZZ7KSVxlqRbEAr&#10;andbe9uAjkHo8cuKh9nHw+rhzRv/OKWAjs1Dnwd6DtG8Nln8NekxomMT0bmJOL2EODaLODyd+Hga&#10;sfcR4r0HiZ3TiNeeJF7UHd5UMauKfphou49oeyCFWv/W2wX4TKLpGWL0I8l8ts6/101rtIBMt4ZV&#10;Fa0V9uGiMc1Ha3W3tkNq50QM6HDtRzgfHQLdV0gP0TTeY8TIM8Torp5TvjzQYRVtlXQItM094wme&#10;PftPivy42IK//du/5cWa3bvPcs6ct2o/6KNs1FoWsKpga/laegw9EXWSmH9fpdGLE/uearwRh4fa&#10;t8D9heYvLku593t8Q4B9/GDQkANofwZ3qf3PeavnckBnQW0o+3+HOKt6tnlnQ3l7Z5oA5s2qmAOY&#10;l54iFp5MUJ5zPKiYjxCPfkY89Clx70Hiro+J2w8kc8wFmPcQU3cTl71HTBLMOwOY03nmYS/2rpp7&#10;wZwO3Kqyxq4nFiwlmrYl9/o2oFtcFR1bFBaDL288zjGg+wLpioBWS1onGE4nurYSX19PdG4jTq8g&#10;jj1LHH6c+PghYu/9xHuPEDufIV6bSbw4K2lntwlqVctC+f4UabW9BbQA133T9TGziYdmEY3ricbN&#10;xJZtxMYmYm1rzw1nwnPtNR9tVbSdNWALN8NV3TYfrd91+CLark0/Lpy/RiNvi40f4TgxZEOhBY1h&#10;e3sOD1H164E2gA1oa3GHK7jH7Obl1+zkiy8eKoLuYs1FDbTyp3/6Z7ztNm1J0o0oIvjUNdsJzIi8&#10;vZKoZS5cH69udXZR9D3V4YxxD3Qs/oLz8RdgrQkfu1qgs/Y/l6qePdDVIF0O6PPzzinMTZ1EYyex&#10;tSPJlg5ic1oxrzlLrDxDLD1NLDxFzD1BzDpOPHOMePpoUjE/9hnx8KfE/YeIuz8h7hDM+4kb9iUw&#10;XymY3ycmvZtUzBPeIsamC8D8PHMYe2Glgdpw1iA+pYUYO5MNuoVoYbtQcw/QiuakVUUb0B5VD69i&#10;53mH8R+TF2kPb974x/Hfby6gtQJ7IfHcPOIHVhFf30h0NhGn1xDH5qdA30PsvY9470li51zitbnE&#10;i/OINuW5FGG1tdXqFtJqdQtlAT43qaJVTU+bQWzW3eLWEVs3Epu2EetaelfRAlrHs+p0Px02o1Xd&#10;OszEWt0h0L6K9l0ue/Hsr/0844R/bmkMHPJSMk+sxVwGtGJA25yyr54NZ9tuNeETft/3/Sh/79t/&#10;yL/527/t30RgrVcueqAtv/ALv8LGxn31u1tUyejFgA45qfVr6XHqdTCLHksr0KvcP50Vj3RW/MUY&#10;i/+cWLI+RzcYyQN0nvZ2bHFYVnu7EqQ90P7fBnShta0WdlAxC+XNHcSmc8QGJYB5iSrmAOYZx4in&#10;jhKPq5X9OfHQYeKBQ8S9nxB3fkzcup+4cR9xbTrPrJXZBrNWZo/bQYx9jRiteeYXk3a2HzxDoDU4&#10;a07SttrZKXPjlnLo3Ic4rGUaG5qXEM06cKOJaGlJsFYVLaA9dB7hSlIKao+rxzdP/GNUA/R9TxEj&#10;HyH+8TbiB5YTX99GdLYRpzcRx5YSn+kxVEE/Srw3k9i5mHhtCfHiYqJtSZpFKdJaKKZKWljPSXFe&#10;kP79CeLF55Kvpf3U29YSmzYT65qSLXA6JMXmoq3NrQVj4RneqqTDM7v9FsesBWMh0v4ajl3H57OB&#10;aFhJNGhfc7r1yfYmG9JWQWe1t4WzUNZhJePe4vxFu/nJJ18rMmGgpgj4EvnSAG3p7v6hdN44gk1d&#10;oztSCcNav5aq6afqdDCLqmkddFLr9+TiL74Lkb4C2nDuC6BjKSwO6yIaFcHcmVTLmzoSmNe2E6vO&#10;EsvPEktOEwtOEc+dJJ49QUw/Rjx5jHjsC+KrR4gHDhP3fkrcdTCB+baPiJv2Jyuzr9TK7A+ISe8R&#10;E3al+5nVzn6dGP0qMUqVywu9pxk8zga0Vc8auO10ufTAmoap93Bky3Uc2vJYsme3ZT3Ruolo0aEc&#10;6Ry0h86wtdtT+vtHl0tepD2+YfzCtSykqwJ6GjHyYeIfryB+YB3x9Vai8xXidBNxbA1xeG6ySGzf&#10;POK9hcTOVcRrK4kXlxNtK4i21UTbqhRpgayqWe1v/Vt4L02RfoZ4aUYCdPMyYtsaYtMmYv323geY&#10;hPdVtyNBddKYnXuvVrdfKGYt7nA3RTgtVQ3QDduIhteIoceIYbYvOQDat7hjQBvOV+hzNP5u49VX&#10;r+Dq1e8UWfBlyJcOaMu6de/xqqu0F7nWKjdPNBdca+Wq71NbswSsf181Udu71u8pZ/zFmRX/ebH4&#10;zzn/uRUAHR5QYjgrfnFYDOdSQJeDOgTar9re2hVEKHemFXMHsfEcsa6dWH2WWHaGWHSamO9gfuIY&#10;8WgK8/2fEfd8SnzlIHH7J8QtKczXf5hsmboiBnOwAKwA8/PF8/5hbDC2+WcN2FY9q9qy0+SmbuXQ&#10;h+7kiNabOKR1GtG6hGhdTbTocA7dGzxFL0TUcLZbkoa3Ji2VLKgrQTo8MCUL6ZqBfjpB8x/NJ35g&#10;C/H1V4nOt4jTLxDHNhEHVxIH1hH7NhK7txLvbSVeW0e8uIZoW0u06UXORqJVfwprwS2YVxCtq4iW&#10;VUTrsqQV/oKqdW270mrudcTmzcQGzUMH91i340Dt8BJdM3YbV7W6tfVKL7j8dqsY0HkraOX8+zUO&#10;rSEaticwW0KgwxZ3DGirniceI8bvSsfKcO2N/j6HP/IjP1NkwcUc/O3f/i/2bYq/aH/lN37jW/yB&#10;H/jxfjjkRPPKejGgSrjWr6XWuR7Hv73SaH7bvictJPPvH6DxF3leoBc6oLOq5xjQIc55gM7C2ipn&#10;v5VKb9vcRWxSOpNsVMXcQaw/R6xpTyrmxWeIeaeI2SeJmSeJ6cdTmI8SD32Rwnw4gPkAceNHxLUf&#10;ElftJa7YTUx+n5iodvY7hfZfsp/Z5pnTBWBZ1bJVzNbWDheHhUDbqXE6+EKD/NhZHNY2lUPa7knm&#10;RluXJqdmaV7aAx1W0B5oHw90DOpYNR0Cmwdp//4Q6WqAvncmsXoxsXYG8QOtxNffJjrfJU6/RnzW&#10;TBxoJva2Ee+/SOx6idj1PPFOC/HiBqJtA9GqPdRbiMYtyX7q5o1pZ2Id0aL5fq0QF9yLiJlPEEt1&#10;2tiGYKFYc/I9WxWtuWgdXqI7YVkVrTa3Aa02d6n90NUCXdha+hQx5DNiyFliaICzAR1rb2cBPWx5&#10;uto7+xCoUaM28e67VxdZcLGmH4C+8NH8xLPPvprezar4l1rfaB5YX0ctcP++SqIjQzU/7d9eTfQK&#10;Vo+X/cQeUPEXegi05tCygLYzuD3QtSwOKxePc3hCmFrZ27qIzZ3EBkUgp1HFLJhXaPHXmZ5W9swT&#10;xNMO5vsM5kPE7Qd7YL5uH3F1CvNlHxAT06p5XFo1F47nfDXZzxzOM/vWoyVE2q/etvlna2+r6tJi&#10;I7VLdTvRy7SQ6fbkFKxWbTNalazw1jx0VpvbbvqQlXJg9yXStQB9j/7/64lnnyW+/grx9Q+Izr3E&#10;iTeJT14l9r5BvPsmsfNt4q23iOWbieUbiaVrieeWEbNXEKs3Epu3E5sbiS1bk/O4tZ1K0b5nvQBq&#10;XUE8MoPYsjHZ8qZ96ZuaiQ3pjTX0M7M2t+aiBbTmovX70u9N89C6i5xebMVa3ALan0uQB+jCVJvG&#10;QN3YojuB2ZJVPWcBLZxH7yVGqODQ40bGi2hm8fXXTxTu6ezRu5hySQCt6BSZf/tv/wOB6f0AtdrU&#10;uitVrTfOEKj6fusFq1486PH82wdY/AXvgfZIh0CH88/+5hjVzj2XigEdLgDTCm3NMW9JK2bhvK6D&#10;WKucI1afI1acTWBeeDqpmmedJGacSGB+7Bjx1aPE/Z87mD8mbjyQwvwhMXUPMSUDZs0zj3TzzB5n&#10;+9l6pEOg7cAZv0BM85ZaZKRjJLU6+J6VxEIBfQ+hVnfz/PQoSreaW+h5oLUlyO6L7O+PXArqSipp&#10;D3CfAv0c0biB2LiSuENI7yc6PyY+30V89B6x5SXiymd7svQVYumLxJJWYs5GYtYm4tZ5xGVPJ9Gi&#10;L22fEtba76zjPXW3q6lPEuvWJpX2lsae08QMZ/0stVDMWtxaze33RKsLYgvEwrtchUBbNyUP0IWp&#10;teVEw8EE51JAh9WzB9oOKRmi6UN1Jas582IbR4zYyH/8j/95EXwXSy4ZoMMcOfL30jnfan7plURV&#10;9LN1aHvrSSrw6zWfru9pTeTtAyAe5iygw3igs9rbHudaWtuWoso5qJo3dibVsmAWyqtVMWvxlyrm&#10;08TcFOZnTqSLv46lrWzB/BnxlU+JO0KY9wcwp+3sCe8S494mxr5FjLb9zOnqbN/O9oNpGF9FKxqQ&#10;NUBbi1uVlVb5qtrSHLRV0fend0+6YQlx9XRi0wNEy9PJMZc6j9oOLrFDSwxpIeuBDv/t3+6x9lB7&#10;oEOkPcAe6LxIC+gDEaANZ+Wu55KqtnEN0bSCeGop8dobxOJtxI2LiBsXEuvfIZ7fRzy/h3j+feL5&#10;XWmnQRVw+nX1f9L/zyC/6lli1hpi9mriwQXJzTN04wxV2Bu3J9ur9PH6mWnu2Vrbwlkniuk2obZI&#10;TPdlV3tbv0drbVt7204SU/ckPETIT42EQBfuCLiaaPi8B+YsnGNA++p5mM6b0DgVGSPyZsoq4g61&#10;xJdx4sTF/OEfvvjmp/G3/+t/8UuXCMo+//Kn/h2Xr3ifwMziX2zdo4q9hpO/CtETVhdBvU4k0+Er&#10;+p5qbcXXOR6OWoAutzisVpzDytlWZmvxl6rmEOZVqpg1R342rZhPJ/PMgvmp48S0Y8TDXxAPWMUs&#10;mA8Rt35C3HSAuF4w7yOm7k1gnpTOM49P55nHROaZswbSrIRVdFhJa4A2pMNK2lZza/5SZzyrkta9&#10;oh9vIW58hrjp4eT8aM2X6iATu4mGEAoBskovBrTaszGoPdClkM6qoj3OMaSrBnoesVktZ80LryY2&#10;LCEWzSdGP0G07CbePEi8cYB4bR/x6h7iVQG9I7klpaDVn/p5+Rc0l+kMhoeJhUuINdpWtYHYvIXY&#10;0Eis1d7n1qRiNpTV0tbCMMGs341eSH0lPajEThOzijkEWi/GbHFYqcr5PM4aR94hGjTXnIGzr56z&#10;gB6xM51nrkPxNOs2Yue49N/ayrqBTz/dzO/7vm8UQThQg//1v/4XL+V873t/yhkzkl9e0S+47tET&#10;WW3mWr6WFl7ocfQYtZxqZtFqSKFfy/dUh3gwfAT0DSWAXqSFVu72krHq2YDOi7MQjr3tPM5pxVxY&#10;lZ3OM6udvcbBvEgLwFKYbZ5ZMD9ylHgwnWe+K62YBfPNHxM3aAHYvnQB2B5ictrOLsC8kxijdvYb&#10;xEjNM+sUsMg8s/85ZsUDbUgb1L7lrRW+tnDM2t3auqPWqaYd7t9OjH2GWDifWLc5aXVvEzzNyZnR&#10;ukWi0Muaizagw5SDOgvprEra41wPoD9NbzephVqF+WP933WLyLXJi5XbVAlPJxaqHf0Kse4lYs3z&#10;xLJGYvF6Ysk6Yv5aYsF6Yv4GYt4GYtY64qoZyT2kNf+sA0k26wYZW5ItVWtakp+LbamyVrYWhGn6&#10;IdxWpa6HYA5PDTOYCyfEVbD3uXDnvsW9US6HcxToTmLER+m4Vqd1N5PXEC+C2AfiWT+tt5z/4l/8&#10;An/913+7CMSBlkseaMs3vvHTaTVdj9O9SkXbAVRR68nt31dJ1DZX27seJ6ipitbjVXlby1rjsYil&#10;UqBLtbcrwdkDHS4K0xxzYXW2KuZ0nnlNRwLzcsHc3gPznFPJyuzCArDj6QKwownMdx8m7jxE3GYV&#10;s2DeT1yVtrO1AOz8tim1s4NtUwZz1iCaNx7nEGkD2pAOo0FcVbWqaQ3+QkBzmwJBVfUt64kbFhLb&#10;dW/kFqKxmdiq+dR0MZMhLWANXANabVrFA10N0nmBDpGuFujbFiTfi87F3tBCbGpMK2rNH+to1K3E&#10;4jXEvOXEvKXEvMXE/IXEjHnEtOeIeYuIeUuIuSuIuauIuboPtH5m24mNjcmNStYK5uakavYnhunm&#10;GGplPxRsp7L9zna0Zwxom3e2M7gNZ79+oUHj10yi4XAxzOVw9kCrem7QzpVapwFd1l5JtIF4B8Qn&#10;k4rfj/W8+eZGPvfcS0UoDqQMAu3y+OONvO46LfLqa6h1Hrde2dX6tQS+tlHV425Zukjse6rlLl45&#10;4oEoFwNarTolC2i/etvjXGpRWLhlKiuFj+0iNippK9tXzMsiMBe2TKUwf1UV85EA5oO9K+YrBXOk&#10;na15ZrWzNc8ca2dXA3MYj3OItK+mQ7BVbWmAF9I6PlIYqI0qGNRSFdSjpxP3LiKWrieatNhJi5qa&#10;k0raWriGq7W9DWhDOgQ6hLoSpPMA7ZGuFOibFyTVrL5vfV/6PD2Obs+p7oFuarGlKQF7qyrsjUm7&#10;etv6JGqNb9mUoF5Yld1CrNedqlqJ1ek523psW51t937WOoBC9yJ9gaSfv50WJpTtxhjhiu3wWM9y&#10;8846/atwN72XS4McSxHQR4lhH+ZftProQ8QOEAdAPFBm8e2kdcTLSIDeCeIciJuyK/ONm/bz3/zc&#10;LxdPlQ6ADAIdya/+6jc5apTavvW4qUW56NXo7Bq/li4cVeRlnri5o+9JlXk9Tjdz8SjkjQc6hFpA&#10;L9YCrMjqbQ90DGePcFb0sYJ5QxextjPJ6g5iZQex/FxSMS8+S8w/Qzx3inj2FDFdC8CO96zMfuBI&#10;sgDszk8DmA/0VMxqZV8mmD9IFoDZPLPtZ47dBjLE1P/cKo3H2SNtFZWvqFV9abDXIjIN/sJAFZtW&#10;CQsJLSa7ZQtx41rimfQmG6qkBXQIoUEt2IRyOaB9NR0D2pD2VbRHOQvo8HvzQIcruIWzcsOC5H7M&#10;wlOI6nsPvz/dzELVtdAVvjpYZMP2JGpZa9W2onllgawq2fYza0W2qmU9vipmW/xlc8yCWWsCtH1K&#10;MFvFbDj71drhnav8nHNYOWuMGvIBMaSjcpyLgD6Vbv3Mueh1xh0JtsoxEKdBLHyk+OMsi2/u+Xih&#10;fgJE+6jijzufpKu5dOkO/sEffKfIgwuZQaBL5Pu//4d5773CStuc6nFedqkIWM0D17poSwtJ6rUt&#10;y+AvcbcsP8D3VfRzuTECtHJtBtB+7tnj7AGORR+nA0YKMKuNLZjVxhbMamWfSypmwbzgTLoy+1Sy&#10;ZUoLwB7XAjDNMx8h7j2SLAC7/RBxyyfByux9xBV7E5gnpiuzdVrSWJtntv3MwW0gPc7+51WPeKSz&#10;oA634ag1aodbCG2BLRzCynrqCmLkU8Sy9UmFWFgM1ZrM2wot4SUMrZKOtbj92zzSBnWsiq4E6RjQ&#10;4TarGNDXLEhazTpeU5Bq0ZZgFbBaxBWCHUZvsxcl+rgYyFr0pcfW/LJa2ZpjVtWsLoWdr60XRXYT&#10;DIu/73N41rZwDn+H52HWvmN15p4jhpzrwdbjbPB6lD3QQw+nKFewMPdunUGOZD75DIjuNK/cWPyx&#10;ytSVxOspzor+fhjE10EsyHME8kwuW7aLf/EXf1nkwYXIINA58g/+wY/z8suzWyT1i14MaBGZFm75&#10;9+WNXkjo1akeox77vfWiQS309Hvyg3h/xYDW3JqSBXS4OCzW2i5VOdsxnb5iXt+VwpxWzMK5UDGf&#10;S2E+S8zVArBTxDMniadO9F4AJpjv+oy449N0ZfbHyTzzNbYye09aMb9HjNN+ZrdtSu3srG1TfYVz&#10;mDxIhy1Ri7AOV37bqm8hrUrvxtXEjXOIx1ckUOsULLV1VVEK6bDd7VNu8ZivpPMCbSunfRWdF+jD&#10;uonDgmT+Vy1nYaoWtIAVtKqqha4qawGsPxW9TZAbxlqBrc8T8lrwpRa2QNYhI3r+q3OkxV+CWdMI&#10;mvtX1Wx3qFLlbNWzAW3bqWwblb/fc4hzw5zk7Owh72Yj7OeWPcqWIUfTeevk7OziMaZEDOjjKczv&#10;gzgL4jaNk5GPX30t8ZID+iCILv05pfjjo9nGhQvf5LFjf7/Igv7OINAV5NZbl3H4cFWVlZxoU23U&#10;Yi5RueaKnsRP1me1twbqwmOtKB7A+yUO6BBpAb2kvff2KlXPsbZ2DOTwBhf6047ltIpZC78M5hVp&#10;1bxEW6YCmAvzzOlBI+eP5tQ8s8F8MIB5fzLPfHm6MnvC+wnMY9/uWZk96vUU5rSdHYM5TNHPq4+S&#10;F2pbQCYIVKlZhIRa39qDK1jUlr1hVbJyea22JW1MVj5rYVVYSYeJAW04e6R9JV0KaOFs8VW0AW9A&#10;+/lnw1mZuCD5v2lFuyGtylcVsGGt1dYGcYixWtbCWG1rHSiiz7cFX/pZCWS9uFG1rFa2fo5WMQtk&#10;QRzG30YyPIDEo1x4bm0lGpb2BtgWdVnCt4Uw+9a3qu4hX9S2n9mgFc6vBvBuuIa4bB1xzzPEHhBf&#10;gHhyOtE8lng++Dh9zv4U9bOl2tyx6EXFk/y1X/tN/vmf/0WRB/2RQaArzD/9p/+Cr7xyrE6rp0tF&#10;OKtq19ep8FVnr2gBmlZn1/j92gBdqKj1WLptXGQAr3fOAxQB2mJA+8Vh1taOVcxZd53S+wpVs5tj&#10;NpjDeeY5p4lnU5g1z2zt7Ae+IO75nLjzs3Se+RM3zxy0s8fpoJF3iDGqmLUAzGAO2tnnW44XAGQf&#10;/8IghrThbMeE2pYdixaUCQ/BImSEzTWriRsWE7fNTO5tvEX7e9MzpW2Vt0UA+za3BzoLab9YLAto&#10;Q9o+LgvocHGYcP5MJ2AtSOC0bWeqetWSFrxh9DZFGFu7WpWxPscw1oEihrHa15om0Gp5dSL0QsfD&#10;LIxtntna2dbStvs7R+eZm4iGuUTDTmLoZ71xtu1QHupSQDe8lLaza+w8CtmPtRr7SuIrz/TAa/PL&#10;b4B4G8TetMoeuZVYcXlvoD9Um3s4cXW1hzOt5KJFbxdZ0B8ZBLqGTJmytA5zxnmiV6BaSFbrPPi0&#10;FP4qKmo/UGMBgaeT1d7+fbXGI2BA37Q8GcQUD7TgDOeeQ5x9tWwYh3ebKpz+la7MtqrZKmbNMevx&#10;VTUX5plP95wAZvPM5/czf07cddjNM3/kDhr5gBj/LjFWMO8MYH6VGJ6emx2D2f+cLnSyoA7npWMt&#10;VFtUZqu+hZkQ0g0cVCkOn0Y8p7a3Fk2lVbTFsPat73BONwTaEkNaKQV0iLRV0SHQvnoWzsrIBQma&#10;wlSwClmBK3gV/R8FsR1VayDr4wqL6dKfiWFs26PsDmJhrI0dVsq2ACy8K5WH+fzzqjW5tnQWQlg1&#10;+0NE7DhOgzrW1i7ArAVgGmc29jxP/FhSafa41vSiq3sA1tz0ayDeSvc8vz+JGN5ETNKdwdK3z8y5&#10;UrxspvEf/sOf5Le//YdFFvRVBoGuId/85u/yzJl/mO5HrtfCrKyoihaKelHg31dJtFpcFXWF26j8&#10;4Fy48PQYWum9oPh91cbDfD4p0Gr5GdIWAS1ErXq2uWcDOgtmHc9pt4IUztbSDueZl9k8cwqztbPD&#10;/czaNmXtbNs2Fc4z92pnp/PMY94mRr9FjNJBIzqeUxWz5pldZXOxAO2R9lCH7W+9zyrpcBGZYBJS&#10;Auzm1cQdzxFLtvZUvOFcsM1Px+Kr6HKVdBbO1QD9uRBb0Pv/JmCFrdC17Wd6QaIIZNsOpY6Cr4xt&#10;/lhJ78HdC2hrYxvMdlRn7MARj3NhLFhKNLzRg2xYNYe3gIzh7IEuvPhfVfw88WNJPfL0XT1Iq6X9&#10;Soqx2tn3z+kBWpV13YBW1hZuY/zCCweLPOiLDAJdp6xcuZMTJgjqWqvcclGL+bG0Cq7la2k+Wd9v&#10;jmraX3A+hccIvif//rzJGvALA0ojcfPypF3okZ75AbGyq3ju2Spnf/vHwp2m3A0tCi3tdK65sDo7&#10;rZgXZsD82NH0eE6tzv48XZ2dnptt7ezzMO9OYX43gVntbIN5eABzr/9vRvzPbCAk63cWQu1jb7d5&#10;6rDtrQVPdtDJuJnJGdRrdFBHiqa1nA1qi1XW5YCOIR2irK9jX8uqa6u4J84ojfMRIbYgQVL/J1Wy&#10;ajXbfbSFqqpi/T+tVa0XJ7F2dbgtSn/aHmZ7n7/7lFC2GMyxqrlBL6yfJBq0bSqAOcTZjt7MqpzP&#10;A32GwM7k+vfPC4sfT+qRsNVtecHNUxvQmqPW3+/Ns4o7f+6/f1Ofb8saBLqO+d3f/X3ec4/mfGut&#10;cvNEp+/o0AD/9kqiLRR6HFXmJRa++QsuK4XHWkw0qG0WeX+peIjCgT4GdIj09UuSA0KseraFYVY1&#10;G852p6nw3Gw7bMROALOWdmGeWQeNnE5hDvYz27YptbN12EjWudk2zzz+veJ2tm5ooXZ21rnZAxnk&#10;WPz3nQdpRYDYXLVty1KlKLhUcaq6vH0bcc0y4tFlyZGhwjNcuBVrf8eADjHPC7Svoj3QtjDMcP4i&#10;BdoWxRnUhrXdEczADbdChSBbRRyLVcmGsq3Itvn+UjgXrvWm+FYpj7OvnD3QQz8hGrRodG3p56of&#10;T+qR+6YlCSvpWEKgF19d/Dg1RWPmMu7Y8QV//ud/pciDemQQ6D7IL//yf+WoUapQa6lw80Yb9rVX&#10;udavpflkPUbkVDN/wZVKYRDQ97SIaND9YHNC4wf2cHAvpJG4ZXmysjVEWhHQq9p7Wts27xzeZUow&#10;605ThXs0d6Y4p6eA6YYWvapm3WkqnWfWfuYQ5kLFbNum0uM57RSwQjt7b1I16wSwKMzp/ZnrcTxn&#10;f8TDmzf+BZaHOpyjtvO97WxvuxGHQa22sNrBt2pe85HkRC7NTRua+rtiYIdQx3COIW1tbsPZI22L&#10;xQR0rHoWzEfTDFvQc165nVnuY1vPBLHHODx+Ux8XwziE2DCOTSUUnlvqamnB1mO9W9IhzlYpe5hj&#10;i8OGnUvOW2iYV/6568eSvsxzNxJvRpC26JAT/zl1y1z+2Z/9Of/qr/66yINaMgh0H+bNN0/0zWlc&#10;RdHqRM0r1/q1tC1Lj+FWXvqLrlTOX6xa5Z0+nlpqpS7i2MDuB3QBfevyZLWrIW0R0LqVo+FslbPH&#10;uXBji/SmFps60srZHc+pqjlsZ9t+Zm2b0vGc5/czh8dzanV2ekMLnZtdqJrT/cznb2gRmWf2OGf9&#10;fC5kPLx5kwW0R9qAFj5WbRpc1tpV6zdsfU9dQty+KEWzNTk+UykciRksKjOoQ5CzgLa56CygrYoW&#10;0CHOVjkL5mNpBLS/qUiYEG7DNxb7uBBlv+jOII6l8NzaQjSoYn6ndys7bGmHd5PyOPsMeYEYsoQY&#10;2pzvuVs0xvRBHp5OzH6IePah5OxtLRwLYdZeaK3k/v/1JdDKEi5Y8C4//vhrRRZUm0Gg+yGFW8QV&#10;DvuIVKd1z+N1+Dp6ta257gpb1X6Qtuh7KrS9W4vf5wf02CBeSAq0bUkR0hbdh3hde4JzKZgLd5zq&#10;SCrn9eeINe7+zIXjOdNzswv3Z7YFYOn9mc8fzxnbNmUwp/dnLmybCg4asXOzs2DOGuD6O/57yhsP&#10;so/Hw37HYYs7RCtsCVtb2FZ8a2GVbgKh62raiuRs6626TWNTenZ1er63VdRhfBUdAm2tbsGs+1cr&#10;BrXNRQto4WxzzlY5H+8mTnQTJ1WVLuj5P5WKVcHl4tvVHuEw538nGgOeJhpWFoNsreywnW0J55zP&#10;/70riX7euk/zefxd/HOpaFypY26c2wPwu+nisE/SU8NOBjhrhbdWd58CMae+c9DZUev74cLNLrwF&#10;lWYQ6H7KD/3QT/Gtt46n92H2v9B6xlZWq3qt5WtphWf6OP7Cy4q/YMMUHkvz0+l8VdbAHg7cVmEV&#10;sj1pcQtnD/SNS4gN7UnlLJwFc4traW/NwHlxWjUXbmoR3AaycNhIOs+sbVOFeeZ0dfZ1B9J55g97&#10;nwJWqJp3JnebOn88Z2TbVJ7B7ULEf09Zv6M88ZDEElbRgkiVYniwSTh/q6iiVjVt25dUTV+/mrhq&#10;EfHQQqJxe3K+t4A2cG1xl8VX0XmBtipaQIeVsypm4SyYTyk6EnNBz/8pbENn5fyL0Ix4mP3PWjn/&#10;PNqcdK70YnjoyWKcQ3iF85g0YfUcZtiLxNANxJBFxV+/3PO3aEypY569rXeVrLlmHQXaCeL7QCx7&#10;iHjkIWLaQ8Ssh4o/vx8yYsQyfvRRV5EFlWQQ6H6MXlG98cYRAo8W/TLrH80n17qITK/C9TiaU15b&#10;fAH6+IG9KHostc8fKR5gbFD3lXNh4H6eGNPSMwdtEdSqqAX0pvakahbMLV1Es3DuTCvnjqSlveEc&#10;sU53nTpLLNM9mjXXbFWz5ppVNeumFunq7MLdpoKbWmhPc3hTi8Lq7LRq1ilghbtNvZHc1GLky8nx&#10;nGEbMjawlRrg+jP++/G/m3Lx+OaJfyFmVWc4f+tbxLaITCugNTetavorrcTdLcToxxOkC+3uAN0w&#10;VllbizvE2drcwtiANqSt1S2gVT1bW9twPtNNnO0kzn7RA3QIbFb8zySM/xnH4n9vmloKz802nMOK&#10;OayaDWcDOsywVmJ4S/pn5Psq9/wtGk/qmJtnJzDroBL9qbnnv5Pi3Oet7LxJxs+RI5/gRx91FnmQ&#10;J4NAX4BoIcGbbx5lQ+E+qGol+19sPaNVm5qf1tfy76skglWPoTmtyMUYG+RLDfaFuellyd/9oG0D&#10;96jnibEvEuNfIsasIO7b0HtxmJDWSUw3LyG2tffA3NSZ4tyR4LzxXFo1nyWWq2o+Tcw7Rcxxh41o&#10;21ThphafBdum3E0t7LARa2cXjucM29kvEyMF8/PFg5r/uWQNbP0R/31k/Z48GrHfkwEbVo1hazaG&#10;lK8SPdQh1uEqZf1drW8tItPWJEGttrfmp29rJiYvIB7WvZQ3pm3pYI56k27IEamsDWaLQN7qYpW0&#10;gA5xVtUsnM91ER0niI6PiLs2FFfI/rmQFf87yZOG5UlnSnPNfgGYX5ldNu3EsFeIIQuIYevj33ev&#10;rx1J0dhRQy5bSbwyPNk+pbnlDVOIadOIOXckKKu1rfllIa27Vp0blRwd6x/ngkdj8MNFFpTLINAX&#10;MH/4h3/MPXu0IrLCQ0MqjipX26tcy9fSYzxH4KniizLPoN/rQm8hhqbf09CNvQf9QtX8IjHuJWLi&#10;K8Rk7ReeloBsp4gJaC0QUwV90xJi69mkpW04N6Y4bxLOOgb0LLHU5ppP9sw1h2dn3/dZzz2az2+b&#10;0ursD5PV2YWqWXPNamfrNpC625RuA5meAjYybWeH1VFsUCs1uPV1/Pfgf08hwB7OMCGiIaRW8cYW&#10;OHm0s+K/hm8V6+/6GjY3rb3DWu2tm0UUoG4irlhEDH+M2NxCbGkmtiq6F7PAdiBb1WwRxNrOFcYq&#10;aQEtnDXfbDi3dxMdp4nOT4jOd4jRi3p/3/b/Cl/g1IqypYDzF8SQ9uKzsA1oW50dq5JDnIdp7nQ6&#10;MaKp50VFKaD9c8tSNG7UELtZhqKjPd9L55S1depIesb2/el8tG5DObo/TnasNBp3VU0/UmRAuQwC&#10;PQCitvdTT72WLiTzv9x6RxW1vk4tUOtC1v2yV5Ye+GM4+0pKGbKUGLKcGLqcGPNCUjFPeoW47DXi&#10;qteIy5YkN8Wwu/go+ruwFtJqcW8+k6CsbDtHbD1HbGwn1p0lVp4hlpwm5utWkNo6FSwCK9zUQovA&#10;UpgL7ewD6ersfWk7e3eyCGxSMM8c3gZSVXM4zxwbzHz8oNaXif0+sn43YRUbLmgKAfatZ9sKFO73&#10;jW0TMrh9VRwDOAazf4GgxwoPAhHUVlFr/7TmqG9dRExbSmzfnmSbwG7tPb8czjkrqpgbXYS03j5p&#10;RqRybic6PyW63iO6tBhwQfK92f/NXpSE2OV5jmSlsOBS17C6We8nEIc4K36Ftp9fDoEeuY8YpheX&#10;G3peTFSDc9E4UYeE88zKByA+T8/dbruZmKntrOnHCnP/+Rcs6oxqHY9OV9Mpa8qjRWN/uQwCPUDy&#10;ve/9GX/nd76dnmNby80x8kSvMvVkrnWOWnf2mlY8gFiyEIhFq7RHNRIN03oy5Ali1DPE3c3JrfV0&#10;BKT+1PnFBraQLsxBn0la2ltVOac4rzlDrBDOp4h5J4lZ6SKw8ze1+DxpZ991iLjjIHHrx2nVvI+4&#10;+kNi6h5iSgrzxF3EhLeJcW8RY9N55lHpbSDVzvYDWdbA6we1voz/2v53EcbD7LcIZSHsD9Gwfb1+&#10;f699fAi3Rzt8QRCD28e+V/s+w9a3tmXp+Mxbm4nbG4kxjxObtxKNqqRbE2wLIKd/t1jFvD0SQS2g&#10;T3cRZzqJ9i6is4vo+oLo2k10vUp0b0qO+tT/z/5PIdCl0MuTwuJPXRsniCFdxTj71rZh7Bd/WdXc&#10;MJ0YuooYvj0/zop/rilF40MdMmYTsXlUD9A6zlM4v3RtstXLf/yAiAoY3SxE22wN50GgvzTZuVOr&#10;vTXnm+MYzpoS3Jmq6H2VRI+hFdorizHwOJdqZ2pAs9W6qobUstQiIJ3PrG01OvpRN1QwpFVJC2ot&#10;FhvyKLG5PVkstv4MsfoMsewUsegkMe8E8exx4mlVzV8QD32etrM/TVdnG8z703b2HuLy3cTk9xOY&#10;xwvmN4mxO4gxrxGjX0nmmUek88yxwcwPaKUGtnon/HpZv4fwd+GxU8KtTiHEBq9VreGpWP4oSjsZ&#10;y2J3WPJwG/oGdqzC9jjHElbVtn86rKgnzyduWZhsyypA3EI0NiZoN7YmABvGTS7NrUkmzyDahfMZ&#10;ovMs0X2K6D5AdO8gurcR3YuTm2Xoe7AXHvb9++dKFn6xNGhHhjpWu4vnmbNOBLP4ylkw6xS7IXOz&#10;Uc763vxzTSkaD/ogM+4kGoclSOvWkh9MIcb19f0PKo3GbG1RVQEUwjwI9Jcu/+W//BZvuUU3ONd5&#10;2f6JUO+oFVPrHkG9mFDLLV34lQVDDOawaguB1nYazSnq3rpCWhHSdmcgVdSCWlW0gF5/NqmaV54m&#10;lp4iFpwgnhPOx4injqY4f0bc9ynxlUPE7ToFTO3s/Wk7W/PMame/T0x6l5jwDjFeFbNgfp0Ync4z&#10;j3DzzH5Aiw1spQa4eiX8OuHPPgQ59jMPK+WwQvYHhij+xg2xuyypgrWEN32wGz+EeBvYimFdrhVe&#10;qrI2pO3/Ys8lO+jkjmZi4nTingXJiu/tm9M0EttbA5DThEC3pEB3nCU6jhNdx4juT4nud4nuNqJ7&#10;NdE9kxizIPn/GdL2vcYgLPVcsRSuTR0QcrQY5zCxfc4e6BEHiYZnieGNFw/OlnEbiHunJRX0jmuS&#10;Pdn+Yy5I1MbW70j3vj4bgXkQ6C9tfu7nfomTJ6uVXGuVmydz0vnpWr6WTjWbQzSsThaChTjHkPBz&#10;mxpUw4U/Vv0Y0mEVbRHWU+YSs/YnVfPiE8T8E8TsY8QzR4mnviAe/Zx46DBx7yHiK5+kVfNHxHUG&#10;c3oK2GS1s98hJuwkxu0gxgrmV4hRGTCXA7ncAFevhF8n9nP2GMcq5BBjq4QNYgNXvxNF4MWiF1Vh&#10;7O12Y4jYzSEMbgPbqusQa98G91iHCf+Pih4r3Jql59KNG4iJc4jFy4nmdUTzRqKpsRhoi3Bu1Srx&#10;6UT3UaLrM6L7ING9l+hWa3sj0T2PDd0PExMWJP9nfc3w/6Hv20D0z5/Y8wSrkyM6PcQ+/hCSEOnz&#10;MJ8khq5I9jOXQznr+wlTdN1fitELBBVRaml7jGMZBPpLmV/7td/kmTP/JJ039k+Seie9ZVzhRhr+&#10;fZVE7aen8wEdDqg2j+hX5uosZrvDkQGtSlp/t/sI37Q5rZqPJ1Xz9KPEE58Tjx4mHvqUuO8g8ZWP&#10;ids+Im7cT1z3IXGV2tkfJFXz+XlmtbM1z/wqMUr7mV+ID2qxwSwrfoCrZ8Kvo+/Hfs4xlO1n7FG2&#10;qjYEWZDanZeErX4XdstEHRRit00UePrdxGK3U9TvUHPC+nw9jmJwh2ArYaVtlXUMag+z4W0v+sLo&#10;/6rHtBd9+v71vV+3nJg8jWhZQzRvIZpaegPdYjg3Eq3riMlPEt3vE9170j93Et1NRPdSovspjui+&#10;I9nqpcc3pPXztWrat7pjz6HCGpSniCFHijGOwRzDOQR6yDqiQavam4ufw/657L8X/1xTiq71SzHq&#10;bGoNz+EIxFkZBPpLn2XL3uSyZZ9HnjD1jp58ehKujbyvkswihqwihm0ubm3bYBq2VjWQGtAauLOA&#10;Fs4GtM1P645H0w8Rz3yRVM2PfUZ89VPigYPEPZ8Qdx4gbt1P3Pghce1e4qrdxOXvE5PfJSal7WxV&#10;zRfDPLPiYbboe9XP2OaU/eKurGrZYLYKWT97u3+xENbPWN0KW0WvrW52WIwdwRqe9KYV9vo4rROw&#10;BX76nen3pccTYkI7xNrfglHfk0Gt798Wl/mK2lfWvvWtj7XujJ3tbVDreTV+FjFtMbFoPdGk+WZr&#10;a7cQrZuJ1pVE64IE8+5WovsVovsloruR6F5OdM/g8O57Oa77KmLKguT5qv+b/i/62er71/eu7zHr&#10;+TREFZleHG/tWYkdxqOcBXMhx4lhHxANs4hhW7O/ZiXP4aJr+1KMuov6HR2KAFw6//Af/mTReF4u&#10;g0BfpCnsV6ypFZ0nWiWp9rr2Pvv3VRJV47ox/PTiaiecLxQeGshCoFW52YlRGkjDxWIh0Gp/37md&#10;0D25n/gsqZofPETc+wlx14Gkar55H3H9XuLq3cQVHxBT3iUue4eY9BYxYQcx7nViTNrOHvl86aq5&#10;koGtLxLD2b5Hfd/WnciaV1ZsTllVXlgxC0yDS6gKWGE7XffebiNm685BbcS8NmJBG7Ewjf6uzG8j&#10;5qYfo4+d1UY8k36+Dpax/exCW78/fR19PauurTVu1bVAtRa4tYyFnUc6BnMMab0w0ePp/xz+X+/c&#10;Qty8iliykWhuIZq3Ey1bida1Cc6t04nJjxHdq4juzUT3WqJ7Pod2P8pR3Tdz5LabOfSme4ivbEte&#10;gAhoff/6vsP56Fibu0HbFhcRQ04X36O5VIpgTqOti8M21ff5W3RdX2rRmKt7Xxfjmy+DFfQllb17&#10;z/HJJ59PVw76J1M9o7b3s+nXKXHf6DwZMp8Ysa6n9Ri2tjX4Wrs1BFoDne1rDReLGdRWkRUqoTnE&#10;3e8R9x8k7v6YuOMj4pZ9xA2qmvcQV35AXP4eMWUXMXknMelNYsIbxLhXiTEvE6NeSAbz2CBaanDz&#10;g1lfJgtnG4wNaKuew4rZL/iyRV1WUdqNKISnEBWoQnlOCu+iNmJJG7G8jVgR3M4xvA+z3r6sjVja&#10;RixOP0efK9BDuIW2Km/DWl/XoPZI63vUCwl937YK3OZ2w5a3/e58rGvjXwyGC8j0HNKLvisWEtfM&#10;Iearat5AtK4g2uYQbY8Tkx8humcT3YvY0P0MR3Tfw9GfXM+xb1xB3LwyWbSo56V+jsJfP199Hf0u&#10;7Hu070mLnIaq/awzAD4prpI9uuVgHrqfGPJ8uggs4/lbzfPWX8OXXLSuRmtzPLiVZhDoSy5/8id/&#10;xp/6qX9HYHbkiVXvqGJX27uWryXgdV7wM8TorT1AGyLWco0BHc51hluvDGhFrcXLVxC3f0Dctp+4&#10;6UPiuj097ewCzG8nME98g5jwGjHu5eTkMj/A2wBXDue8A129EsPZgA5b2zZlYD/TcCW1Vc7W7hUo&#10;wknVsipc4SlEBaqqYkErdAWwMNZ51nZzCe0ntoM87NxqO05TZ14LboEusIV7iLawVoWt6lotc0Gt&#10;362gtta32sTW7jakbV5X/0ebm/YAZsV+RoLd1jzYliw91wpb+7R/egNx1VPE4ueIthlE20PE5IeJ&#10;7mls6H68UDUPuf0+NnxlVnK8p1r/esGo56qet4Zz1osIHc4z/KNkrtgANqA9vuXSsDjB3trZ9pwY&#10;xLmGrCfwDIHPIthWk0GgL9n89m//HqdP15GeQrSvj7vT4+tc7lrulqXMJYbOJcZrdWxQPdt8qAda&#10;+FoMa6uo9W99jAb2K9cSVz1P3LCXuHY3ceX7xOXvEpPTdvbEHcSE14lxrxBjXyJGP9974Ayrj4EE&#10;syUE2gZhfd++rW04G8Th1if7t6pV/RxV+amafTaCslXKwlbo6nxrHZmpfcTbm4imbUTzZqJ5U7Jl&#10;qXEzsXULsbWR2NycfHzhPs2tPWALej22wFZ7XF9TX1vfg+at9WLB2sRhJW1z0rbaW8DavLRH0OKB&#10;9lhb61vPQT339HU0raKfi+bcr1lELNFBJ3cTkx8iuu/m0FfvIMY9k7yoUAdAPz/rAOh71ePo+7Pv&#10;zebNR6rtvIYYsrjnABEDOky4TSoW+7ihHyUvmP2LyNhz1j+PslJ0nV5q0RiqA2HUnfTI1pJBoC/5&#10;/NiP/WsuWbKrxio3T7RKW62fmZH3VZLtxNDnksMdwjlRW8VtQGvgU2UTQ7owf+gWHV22gRi/gbhC&#10;7ex3kna25pnHv06MfYUY81JyMw6bE49VzqWqj0oGvHrGYDac9b3anL61tMPpgnDxVwi0ISRUVDWr&#10;glU1q8rWKmUDuVAl68StZmLbdqJxW7p3eAOxfQ3RtIJoXkq0LCKaFqdZTmxfSzRuIrZtJbYIa91p&#10;SreDbE7BTqtxVdd6MaCKWq10tdRVxasiVYdEv1c9D/R8iAFtlbQhqJ9FDOhwCiAEWh9vnRybo9bP&#10;R88lPceE9K3rieunE8O+Stx9H3HL+mR+Xt+fnn96cajnnX6++nyb97f5cmXoTGK07nh2KLmLVAh0&#10;1r7l2PuVoe8kZw4MWZ9sZ/TPTR//PMpK0fV5qUVbTT8k0B4BttYMAj2YNN/97p/wqqu0wEvxT8J6&#10;R4sn9IrTv72S6PvUIpxNxBVNPYhoYA639gjpMAa1/tQ8oj5WFYwGyvFrifGNxfPMI9NtU2Gy2oID&#10;DecQaMM5XGgXWwQm1JSwcjacVa2GOAtmta91Awmh3NhEbN9CbNc+4Q1E01qieTWxZQWxbAGxbC6x&#10;bDZx5WPE1EeJKx4hrniUWD6bWDafWLaEWLqM2L6eaFxPbNtAbN1IbNmSgt2cVNaqqtUCt2pa7XV9&#10;X6pOBWG4kEy/X/1/BKHNRxvW1vL2lbQHWm+zFzaqoK1Nbi9y9CLAkLbpFXueKXru6fkmlO2Fg37e&#10;4Yp5y9hNxLCFxORuYmI3MTa9zaO/cUW5FLDWKYPTk3lr/5ys9nlZdC1eatG0m8YfLdQ7FYG1XhkE&#10;ejBBfvmX/wv/0T/658lWp8LdVPwTs55RRa2vo437/n2VZC0xbH7PquIQ6MJJUJH4AdOA1oA5Zj0x&#10;7DlidAsxStumgoE6bGV7lPsL5qL/fxr/ceH3EAPa5vHDBWE2XWAdCXvRo5+TKj/hNyOtWgWjWtmq&#10;mDWX3NRMNG9ND/FYRjQvIpoXEsvmEDc8Rdz/DLFhEbFmHrHiWWLHLOLl6USb8iQx9wli7nRi7rPE&#10;XH3O9CTNqqyV1cS2dcTWzUlVrYraqmlre2tRmbW9rY2s1remNPR80P9F/zfbw63/t+2Z9u3u8EWY&#10;RzqMrQjXY9iOApufDheu2by43h+2sq1aFsyjNSc8ixiv89zbE5zHB0Bbim756GJAa7uiDgCqx/PR&#10;P98u2ajTKJw/iIBa7wwCPZiM3HefVmAL0b6GWqsddaBKrV/rKWLCCuKqrT1t7vCADI+03qaPsVao&#10;BlUNnlZRDZlNDNtCDGuOg+whrmXwK5Wi/2dGws+J4awImRjQtlLbt7f1c9HPSRWptk2F882qXtXS&#10;1oIv7f9t3UK0riJaFxGts4mZTxFXTyOenEl8vpo4uJLYv4T4YD7xzizijaeIl58m2p4h2p5IVjy3&#10;6d/PEm1aZLUgibYpKcvnEk3LiMY1xFbdEKExmatW29sWlYVQ26pv7bFW1W+tb3sxZhV1eKiJkDag&#10;wzUFhnSs5R22vvX5NmVgP1Or2sNqPazAC19bq7PnEqNfIKZ0E5O6iQkpzuNKRHBb7N8CfOSB7Fu8&#10;lop/Tg0miMYnjVUdEUjrmZMEPuU996zhX/7lXxaNy+UyCPQllB/4gR/jSM31Fg5190/YekeVtOZz&#10;/NsryUaiYQUxdX3vNrchbVDb3w1o2zsroG3/qQbcoTo6cV5xpeyB9gNdPVP0f8xI+DkxnMOFYSHQ&#10;Vj3b4jDhZaeB6ecmnDW/K/AEsxDUnLNQ1Mpr3TSiuZFo0fai5UTrvOT8410LibNLiROLic8XEQfn&#10;EftnER/MIN55KgVaOAtk3cP3MaLt0RRrVdV6++w0c4jZM4gZc4im1UTjxp4FZRsc0pqb1vdpq71V&#10;8evFheaF1fa2w0AqAdr/HP//7Z15lFXVlf93FVMciVM0aNLinKikI4giCIgyyyBTAVVUATUwOQAi&#10;iNgQVEBEjAiKIBqDcWG6W1f8Gdus1fnZdrrtTKZXEle6O+lkZSX+0rrUmNi2AyK9f+v77j3UqX3O&#10;q7rv3fOmevuPz1Lrle/eutPn7n322cdGpsHtqYB2MZr5XpkmR7YGhWAn7mlPaUPORtA25uf4Hfv3&#10;zM+O3cnUEy/WM93rKBvyOlIEKKTFcwl1Orl0AcuHh7mu7h4+cOA7zrM4KSroKuSxx57ls89GFXbK&#10;Oc2JwHqtSCGl2dYEptormc5obE91G1EbTCtJI2hTTARp4cGJB6lJc2KfkCqsme9GzYUQtPP3dIL8&#10;f4EUtJGJFLSZ22tPVTOFdjhGJq2NIiwUZCFqNsVgkDOi54Woyq5napnB1DqJacRIpnunMe2bybR7&#10;KtOO0UzbRjJtHsa0cQjTusGxoIczLYOEMV8YU5Ig5kFMbQNjUV8eR9SQOCLqMUzDRzJNnRxXfzcy&#10;NS6IJd0WSRr7hn3E2LiJojEv24xLY0wY591MaTINQYxIcVzsqVc4953J2SdqKWw5RHIk6sZCMVcx&#10;9X04ipht4frki9+BwE+Mwb8bjt/O1AtTfIa714K8XpSEIJs3OW66JEUamu188slLeMCA2c6zN1dU&#10;0FVMU9PmeKlIeTGHBtE0isjSSBpdzaYxHTuG6bS66MFsRI1/QtzZBI2HtansNQ9pLEKAKlj8/YUU&#10;tPN3dIL8fw1dCdpEebagTacsRM+mAQnmGGM8F9EoIlOMOdtyno8+1PVMC2cytUxhuvhKpvWzmPaj&#10;leVcpt0zmXaMY9p2JdPmy5g2DowFfRXT8muYlkHOY+JoGVEzpPxlprZLYklfwdQ2iqltLFPbuOh3&#10;R41mGo6q74a42huFYy1RoRqiaET3ELSZhoUUN6rOzTQsnHf8jabnNc63rOi2x6GliA3y2CYlU0GN&#10;ZRuxuIoVKcvo2AZCRur7FIuTY7BqWibDheZAnmtEyQMcT7QuDjWfORsoMJvLjz76LL/66q+d520+&#10;qKAV7tdvHPdEW8CCrz+Nam+8EKSdp30t0+fnM/Vvjh7QBtOByh6DNmlP87CW6U6ID80I7GhaCjJf&#10;nP1OgPwOYAvaiAF/g0mx+gRtR892xTaiZzPmjKIsI+cFaG2JojAsGjGZaf5Ypn5DmA7UMe2/Llrr&#10;ePdcph1TmLaNYto8iGnjl5nWDWVaPZZp+QSmZROY2gAkjVQ2JI0o+ktxJI3IGp/hdyZG0faia5ku&#10;HBVVeS+oZ5rXyDRnIdPM1ugFAil4RM9Ib5voGelt/D321CZTLGbOt0xHm8j3iFjTMj9qDoIOe6iu&#10;RjEXxosxbmwEbaJkEykbCX9mH9Np+5g+u4+p3z6mU/cwnYzq7MsD9L5X2sHzbDgTrfbINCR7meh+&#10;Hjy40Xm2pkUFrWR48skXuKUFYzJp5dkViAxQnIEpDWm2NZWpz0Sm48e1R8+ml7MRNKJIE1XhgZ0t&#10;3Vm7IJq2gn2qmRtG0s7+JkR+D5CCNqlVU3ksBW3S2yZ6RpYBEaep2obwID4z7oyq7eaFTM1zmFqm&#10;MrWMZRo6jGlvPdNTk5n2o+d0C9Pu+Uw7ZjJtG8e0eWic4h7JtPpapuVTmZZNZWqbHMsXETKiZZPq&#10;RtEY/hvFYpNiRjMtHss0YjTTnOuiaVgNDUxz5jPNaI2iZxSJococBWJmbjS6dZnFKMyUq3wELTMn&#10;SamZzlS7nKnn3e1zlX2ChpiNkE+NhQxO38f0uX1MfwGJY8U0NPzB9ee5HpQ8wfMl6TKQaVjBp566&#10;lHft+qbzTA2BClrpwIgRrXzssUgHFTqaBni7xXbSVHuDwUxnNLUvtGAL2vRuNmlPE0Xb6U77YZ2R&#10;9EKmmrj5g5RlUpx9zAH5XWbfpKDtKUGmSMxMrzJTg8xqYKYhCaJQM60KRVhIJaM9Z6Yj2Oy44cg1&#10;TEOHMO2dzHRgAtP+RqZ9y5h2L2La0cB0zxSmu8Yw3TGBaf0kptXTmJbPZFo2k6ltOlMbRA0BI5UN&#10;KSPljbFn/DcEjs/R3xqyHsU0chTT7KlMTbOZ6huY6uYzTWvtGD3bc6Lt1Db+TtO+1K6wNoK2syYd&#10;Xsq6wD7umf9uja4L1C/Urmrv9gU5YwqUXYENQUPOEDOEfEYs5M/HnLmPqf9DTP0wtafQC95UExgG&#10;w8sO6l6kSEPzEJ9wwlX87LMvOc/QkKigFYff/OY13rZtf5He6jEOjBeCtNuawnTceKbTm9sFbaIq&#10;OT9WRlTyoZ0Zm54YIWWZFGf/ckB+lxS0KVgy1cP4u0yTEiNoM73KSNp0xEIUirFcUySGMWh0Cpvf&#10;HDUjaZ4WzXkeOoJp7zVMB65l2r+Iad8Kpt3XM+1oZrq7jumuOUwbG5jWNzGtbWK6eR7TsjlMbXVM&#10;bSgwm8bUcl00lt1qompIe1r0eRtkjv++imnEcKa6GVEDk/p57YLGOLkZe8aLhWkBivF0vIiZrmiQ&#10;s4mezRg0BG0PazhZEw/2sTb/njmXGMPEamzXd+yVDUFDziZyxhg05Ix0NuSM9DXEDCGfFXM2omZM&#10;w8J3pu0ZoLSDNbTxAnWLR6ahWcjNzV91npuFQAWtZOWll17hT30Kb6OYmpA2yu0KRBKD4m3Jz3Lh&#10;cqajxjKd1hJJSqa5fQ9tn6QzD2fc8PE+SWl2hbNfOSC/yxa0HUUbSZv5t2a+Lv5m05QELytmihWq&#10;uE0UjYpo05wEUTS6hjWha1hD1C0Mqe5jBjMdmMm0fwXTvluYdi9n+upipk2tTHcsZlq/lGnd9Uxr&#10;lzGtWcJ04wKmNsyfjruOIWUNFqDZCTqQzWJqA5A4gKxHM11wTdStrKGJac4CppnNTFNbo/1DQZuZ&#10;/4z0NjIByAiYqVXmJcxkSnzpbV/dgUQe68zPcC3WM9XeFonZAEEbORsxm4IwyBnpbKSxkcKGkM+P&#10;Ofdhpt5pl25VOoJzhJX2UIQqRRqSPVxbuz7zPJTPyUKigla65I47HuELLkD6CJGlvEFCg8IbRK/y&#10;57mAgrdJTH1ntK9+ZCIr39QbX6rb5sg+Ic3pEajE2Z8ckd/nEzSQRWL4+yBoM//ZyNksJYlxW9Ok&#10;BNJDdIooFdOZMBbdhNae8yNJo4PY5dcw3TSNaf8apn1rmXbfzLR1GdOdy5k2rGJat5pp7Wqma+uZ&#10;hkxlGjKF6cvjmP5yHNOXxjJNmMnUgMpsTKGK24W2zmZqQ6QNZjFdOpxp9PSox/dctP1s6ZjeNtEz&#10;FqUw6W38LaYwzETP9jk2Fdw4LvZwhu8lzBZ0h3OO7EkTU81KV86Ins24M+QMMZtCMETOSGkjaj5v&#10;H9MXEDlvYToZL7hpZzIo7aDRCO7JJUx0n0eoIbmHFy26n5944nnn2VhoVNBKYn72s18VMS03MMC2&#10;pkffY6JomeZOEkWbh3dGvNinBGlvZz/yQH6nLWkjaDvVbeZC4++0K7hNe0oTRZuxaEy3wtiuN9Xd&#10;FEXAzdOZRlzDtBUR9O1MX13JdPcqpjvWMjUujY9HTOtaptbVTLNbojnM41EAaH0+b2G0yAYqxdsa&#10;Ii4fz1Q/l6kJTUoWMtW1ME1vjfYHleamHzdeKOzVovC3IENgImhTa2C/hOEc47gkOb8dzjXmHw/s&#10;KGQbM+5syxlixlQpRM6Qc/9Yzhfh/0GdRTGmMlYbGCKQIi0Eo3ny5BXOs7BYqKCVnEBXnKVLMZ8w&#10;7eIYSYCg8Zbc4PksFyYy9bm2Pf1pHt6y8US2KLqDfJGKxz5hHrVHpKEEDboStF3NbaJoSArCQnrb&#10;9I02YCzaRNGISBFFm0UyUDAGsTa0RMKcj5WqpjM1T2K67EqmqXOZxs9i6juC6dJ6pqtamBZvZFq8&#10;nmnxOqYltzItvCGaIjUnlrRpNIJo+LyJTOfjuA1kGjieadB4ptGTmZrqmeobmeoWME1vYZoSp7bt&#10;ym28UJh1ls20KiNoM4xhmpSYwjBfatt3bo+c40ammklMNTe70bKNXRRmV2pj2pSJnM9FJH0903G4&#10;botRbFktoE4FK+ghGyFFGpqbeN26B/n1199ynoHFRAWt5Mwnnxzm99//IB6fTVvc1RW4GRGBDPF8&#10;lgsYqxrEdPRc/zh0UkEfkTC6Eg1yf14KQZso2oxD220+zTg0gKRNRTfGc+31n02q24xHI9rF+HFm&#10;KckJTE1jmE64lKn/tUw3b2FacRfT8o1MN65nunEd0w2rmVoWM9XHLTtRGY6FNxCZY741pnThnxD0&#10;gKuZGmcxNVlFYTPicWez7CSiZ9PWEw1WzAIZpgDQYASN8Wfz8pVt+MJ3bkFmfv40ptqH3chZrtFs&#10;isKknE0x2Dn7mGoGx1MI09ZTKO3gWYPAoNC9s8HgYI1G0qKCVlLxt3+L1bIwNl3oZS0RiaCPeNoX&#10;gilMNROYek/JL80tyewTZB1H1M72UpBN0AYZRds9uU2xGAQGkdkV3aiCNvOiMb4LSWO815Y0unmh&#10;qxcWsoBMG69japrCdN14potGMn15LNPIeUwj65lGzGUaXsc0c160jOTV05kGTWYaOIXpkpiLxjBd&#10;OCYa325qiH5vblMUOUs5mzWh8QKBym0TPSMjYNLaBlOlj9S2lLM8p/K81kyLV4e6v+M4sxS0PZ0K&#10;ckZqG01IkNZGpTamTp31CNNRuAdwPXjOpZIneLagQltKNDQ38Ze+dBuvXHmf84wrJSpoJTVvv/0n&#10;XroUTU4u89xgoUGjE0Qo8ue5gKh8IVPtCDfa8j3IOxN0Rsp4eShAe0afoG1J25E0XjQ6m3KFSNoI&#10;GpEoFprAtCsjaYxHG0mbxTPQzauuNaqsnjOPqR6dvrCeM5aJnME09zqm+ilMDZOZGiYxnX0lU+9L&#10;mYaNZmqYxtQwk6l+DtPceqamJqZ5iK6xatUCpjp0C4sLwpDWxnZNv21bzmZaFfbbnjpnV253VvyX&#10;Tc64hmo2M9XuduVsp7chZxM5Y9wZqW2MO6NVJyJnVGqfuJip1sx28JxHJQ8gZtznu5joEY9QQ3IT&#10;/+Y3/4/fe+9959lWalTQSjAOHvyYlyzZwkTXeW640KBTEKqr00TUeDMfx9RzKlPPxq7ToVLMksz+&#10;hJjTbdGVpI2oISW7WAzSMitbQWYQGwRnt//EeDQEiDFeTGNCShmiNktQYmwaY8gYn4ZIZ2BsuZlp&#10;NiTbGDUVaYC0sRrV7EjcmTWewVymefh8frTe85zmqAgMVdroEobpXWYhDETNGAtHJG/S2igKw7Qw&#10;I2fTX91uSGJPnZNTqqSgj5zDWdF4sxSyT85mzBmYuc5IbWeqtbEoxvL4OsSKU55zp+QBshC4f27z&#10;iDQkkP5ybmvbxE8//V3nWVYuqKCV4Lz22htxX2FMzZI3YEjw/RjrS1uwhu/A/NTh/od6YkEDRFH4&#10;vrRLbVp0JWkjaLtYzKxuZSJpe31oU0Bm2oBifBeFYxiXhhwRUaNAC8JERAt5IrpF8RYKvpCOzggb&#10;S0Miym5hmg0JI9KOmQ2RQ8qtUSSO6mxIWa7zjHS2EbNZ6xn7ggjfdAuzG5LI+c5JBJ05d3hpvJyp&#10;9kFXyFLOvtS2LApD9iVVq1rFxTwz0JdcCjUkS7imZkTmOXX48GHn+VVOqKCVgrFo0SYePHhZEVJ/&#10;WGAAhWRIM6fZFnpyo5J3RgpBG1DBa/Yp0IO8M1FDRpCTKRjLJmpfNI2e1hjjhRQRUSN6RVSN9Deq&#10;qJFuxnQnpJ4hbETYiHohWaSmzZrSGL9GatwGUsZn+D1Ey4jMbTGbaVTYHsRsL4KB/bPnO5vI2e4U&#10;lm3KnJEzxplReV+zhqkWYrWQcrajZ3s6lZHzsXcwHX2jTpsKDs4RWnRKkYZmE/fsuYqfe+57zrOq&#10;XFFBKwXlnXfe5RNOGBug+UgSkLIelnJbaCSBh8UQV9JSyBLnuwD26eoY+VmOyO3JFwh7PNpE03bK&#10;G5K2l6M03cYQpULUpm83Ut+QNWQJYWOsGtE1olvI1AjbRNmQLaRr0uIQNtLXAGK2pYwUOv4/fAde&#10;AFChjVS2WdvZiNmktO1FMLD/ZiqVrMT3jTtnzuF2ptpHupazrNq2U9uZpSPRDAPz6nE+PedGyQPc&#10;a5idUehGI+AqXrfuEf71r19znlHljApaKQp///c/4Lq6W+O5zYVOfaPZhHkrl5/lAtLU1yYXdFZJ&#10;AxSQofAl5Xil3J4UNcRkV3abaFqK2o6mTd9uk/qGrJH+RooZ0SyEjTQ4RIooF1KFsO0IGylqmRJH&#10;lO1LY5v1nPESgBS7vQKZXaWNFwlbzHarVlkMdiSd3RBlQLDet5EuBGyL2fzchz2dCtFzH0TemHur&#10;1dnhwP2JTBeyTFKkoVnDgwatcZ5HlYIKWikqP//5f/KZZ6btEJYEs6zlUM9nuYC3/KHRGGYSSTv/&#10;vw2iL6TjU+6T3KZP0j5Rm57dkLTp2w0J2mlvE1EbUZvIGrKGTFG0JSNspMQRXdvpcETJSInjnxjT&#10;xmd2xIzvwUsAtmfmNNtdwaSY7QYkvogZf3fmPOHf7+koYhkpQ8JSzLacETn3vpupBnUJaCnZnODc&#10;KslAEeW9HpGGZnumrgTPm7ff/rPzHKoUVNBKSUD7vL59UbGZNspNAiptIUb581xAenNU9MCWckws&#10;aBt8F+ZPy5/ngNy2T9KmgMwem5aiNmlvI2nTx9vuQmYwbUMhbQjWpMSlrA2IlgHEjPnMZqlIu12n&#10;3bLTTmfLRS9kxHwks4FzizWas6SrfWSTc++dTL2wDOQE9/jK468kBNMQ43NEGz0yDcmDPGjQKl66&#10;dIvzzKlEVNBKyUC3nvvueyru5CRv6pDgAYGXAWwnbdtQTKW60n145/UQR0SNfUIKVX6WELn9bJLu&#10;StQy7W1367JFKn8OmUO2KDRDhG2ia6TE8U8IGeDnSJebqNkI2eCb22yiZlkAZv4uLGaROReYz7yz&#10;czlDvj5B25/Xzo2KBHGtyOMqj7uSELwcoyZks0emoWni885rruiIWaKCVsqCgQPRPARjU/IGDw0e&#10;GKjCTdsjeWQsVhFRO7+XBIxNI6LO8++XMulM1CbtbQrJ7IpvW9ZmDrUN5OnDNEMxKXKzipZZqAOR&#10;tyn8wu8YEZuqbAOieXus2Z421UHMSDnjWM3tWPAl09QGKWdJj7ui81nTSXZEHnOlC/BCjPtjk0ek&#10;IUEjkw08evRS/sEPXnWeK5WOClopC1DtjfWniTC/FAtSyBs+JJAzxhfTTpdBeh5pakzPSvsgxwsK&#10;/m6IX36WECkVn6SzidrIWkbX9lStbBihm1S5icLttLUtZPy+GV82U6ZMKtsXMXcYZ8YY5kSm2jv8&#10;Fdj23GXQlaBrro1S5EfS5VmQx1rpBNzDK5jobo9QwzJw4I2Z54Z8nnQXVNBK2bFmzQN8ySUozir0&#10;2rkoADIvBGm2hSlUiMwx31Z+liuobsU+IULMc0qPlEs2WRtRG1kbYdvSlrKWmMpwI2tf5G1Hx0bI&#10;RspmLrMtZlvKRsw1GJpARf2dfimbymtTfW3LWQq6xyamWqwjPKL9+zsTtDy+ShZwH+GF1RVpWDbz&#10;iSeu5SuvbHGeHd0NFbRSlrz77v/w8OHFagqBqU8QrPx5LqAZCb7nqkA9ufFdGO/Oc0qalIwtaRlN&#10;G2xZS1Gb6NqOsg0y2rYlbMvYFrKRcmdNRsz+4pjW3OhGzEa+JmKGmI2cpaANPW5nqp3F1KMhmZxV&#10;0AnAyySu+/WZIi1XqCGZyrt3f4tfeeXfnGdGd0QFrZQ1v/vd6zxoECLdtMVdSUDBFsaD024L86cx&#10;BpenXDuAaBpp3RSrhUnh2LLOJu1skbUPW+K2uG2M2I2QfVLuIGacc4xhjvOLWUpZilnSczNTzSim&#10;2kludK5yzhNknVAAhqyPFGloNvPFFy90ng/dHRW0UhHs2/dsXEglHxKhgZzNlCr5WS6Y9qNpupoZ&#10;EJHj+7BPeabipXh8kpaytkXtw8i7K4EbGRshG2xR2tSgmno5U+1d/jnMRs7o8tWVmAEajfSYxdSr&#10;xZ8+V0HnAa5tZHl2e2Qakr/K3I/PPPNiWa42VWhU0EpFceGFM/mkkzDWhQhLPjRCg4g67XYQ+aIx&#10;SZ7jyQ6IqLFPKXqOSwn58AlbYke+2WQuf0dK2d4OqqgzQw0L3Kg5ZzE/wNR7K1PN0EjM9r74ti//&#10;fpWzB7wc4hyhwPIBj0xDspOJtvKddz7iPAOqCRW0UnH85Cf/zl//+nPp5g8nAhJE1zOkrNNuC13N&#10;Qq1whX1CBIN0vPwsAVJEScgWZUtZy59no4OYMYZ5TbygxUMdxWwXgmUbZ5bU1jH1QNQ8w31RyLoP&#10;HuRxq3rwsrnGI9PQzOaJE+/gJ598wbn3qw0VtFKxbN/+DT7rLFSNIjrFNCX5QAkJtoNUc9r501gc&#10;INR62Ugx4vsCrZZlkKLqDCnuXKhZGDcbaXXnM9tFYEbG2aR85OfbmXo0dkyl5yNmII9J1YLzg5dL&#10;FIFJkYbm3sz9/OGHHzn3erWiglYqnkcffZZ790YhFcaO5QMmJFiAA5XVaSvLkaLHd4Sa742Xh7T7&#10;lAUprs7oTHjydzL7i7HmVe4KUzKl3aWYdzH1mMvUcxpTz3nJ5dzZ/srjUJUga7SKibZ4ZBqShzPX&#10;wmOPPevc29WOClrpNuzZ8wzXZqp/00a5ScDi8mnHp7FCEpbHDBUBY5/SpuLzQMqtMzJ/6xSmmt3+&#10;JSDtKu1sHJH2XqYeSI8P67wqXMWcA8hE4Ryh/uImj0xDsoOPP34Rn332FOdeViJU0Eq34tFHv8Vz&#10;5twRYF5zEhBRYztpXggwFQspxFDLGaLaG/uUdqpYADqID+P52K/lUfvHbHK2u4EZ5H9Dzr1WMvWo&#10;Z+rd2FHOvsg5qZyrXtDIQCEThXMkZRqa1bxr1zf5pz/9pXMPK+2ooJVuy6c/PTKOqOWDKDSo0kZl&#10;axpR4/8dHP8zRYX2EVCQNjzlPoUAERmmmg1jqkFrTY+YpZwlR+S8l+lTaIQxmKnnrI5Tt7qKmqWI&#10;Jc5+VxN4ScR9crNHpCHZm2lkgvvyscf+j3O/Ki4qaKVbg4g6ik5DpZGzgQccqqoRVcvPcgHfAaGF&#10;iKgxLQbfhxWa5GfFANXm8UpGRs62oGVRmOyTbQsaUXOPeUw9prhzqqWYVc45gOsMhWArPUINySo+&#10;5ZRlvG3bfuceVbKjglaqgsGDG7lXL0S5ha72xhjwoDgKTrst06VJ/jxXUH0eap+6At+P7SAbsLKj&#10;mH3Rsz2dSk6ryqS39zD1QgvJQX4pZ4uYVc5dgClTOEdSpKHZwzU1m/jpp1907kmla1TQStXwq1/9&#10;jj/3OUS6oaY5dQaiVgg2zbZQ5W2+J0TbUPNdhYyoEbFjIYr4AZ1N0NnkbAu61zam2mlMPaa3izlJ&#10;xJxE0M5+VwuIlnENFDpiBq3c0LCN9+59xrkXlWSooJWq4vDhw/zd7/6QiQZ6Hl6hMWtc57nOc4fv&#10;QbQjf54P+C6T+pafpQFFaTimj3R8SOcqaCPnmjFR7+yerWHFXNWCRhc6yFmco4IwKXOvAXkPKslR&#10;QStVy2237eJzzilGERXGpUNErvgOzMNGpbb8LFfwHWaf0qS98f8jK5FlSk42OUsygt4aLQNZM5Gp&#10;5/yOaezOxCzlmw1n36sFXH84x9vd8xOUezPZE9xXv/71a879puSOClqpaj788GA8PouCJvlgC4kZ&#10;m8X8UvlZLuA78MDFPsvPcsXsE74rn0U90F0KTSZQnSsf1jFSzj5Jm+gZUXMPa0ELKWUpZpVzAnBu&#10;Me3Qc26CMo4nTFjO77//gXOPKfmjglaU//1ffvzx53jBgrsKkPqVoJoclbPYTtopYJBqqP1FGh4d&#10;ybrqboYxTGwTaXJETPJBbZEtvW1LunY5U00jU834rmWcq5SrWsx44cQ58pyXoNzM5523hv/whzed&#10;e0pJjwpaUWIOHTrEb7/9p3hes3zghQapdbS7TLMtRL9m/vRcz+e5gu+CpDsb70bR2y7Pg1og5Swl&#10;DTnTFVEv7trmzoWsYs4BNBvB+Sv0MpDgCv7Rj37B//3f/+PcS0oYVNCKInjnnXd58eLNsYwK3ZEL&#10;UsS4ctr50xBryPnedgU6HvqYPobpWvIhnQUpZlvQWOsZ+yoFnI+IVcox5lq9xT0XgbnwwrWZ+0Pe&#10;N0p4VNCKkoXXXnuDW1uxUABWjJIPxJBA0kh3o5e2/CwXEFGPipGf5QqmdUH22Kc7k0XNNlLMgJZG&#10;3c1q5jPVYAWrAFKuejEDZGHu77wWIAgrMucPL7DyXlEKgwpaUbrg4MGDPGDA4gBRbhKQ9kZEnaay&#10;GpEuvgf7izFj+XkuIHruYqzZRwcxb4r2p2aWK9ekOPtV7SBaxvnF0EYh09mYkrWKGxrW84ED33Hu&#10;DaWwqKAVJQFvvfWnTKOTzLhpkKYhnYGIGttB2lp+lgtG1PLnuZBS0JlK7+tc4SbB2RclAtcGrpFC&#10;T5sCozLX/Sef6HzmUqCCVpQcmTcPrSdRJRuiDWdnYNwXi16k3Ra+A/OV85k/naegM+nQa1zpqnxT&#10;gOsA14Q81qHZwj16rOG6uluda18pLipoRcmDn/3sV9y379g4HS0fpKHB+HTa+dMYT8ZUqlzne+cq&#10;6Pvilb3mqYiDgWgZ48xbmWin55iHZBffcsvD/Oqr/+lc80rxUUErSgr+7u9e5smTES1i8QH5YA0N&#10;ir8gzDTbwtrTV+cQTScV9Lo4usNLi/wOJT+QNcHxx4uVPN6hWccDBtzCDQ23O9e4UjpU0IoSgA0b&#10;8JBLG+UmAcVBkGya4i8UoEHy2N+uCt+SCBoNMfB9KdumXnKJ+7OqBdPckIl4wHO8Q4KMx3j+wQ9e&#10;5TfeeNu5rpXSooJWlICMHr2UjzsOskoT5SYBxV+IVtMuxAFB18UFZfIzkE3QmHa1gYlGhmmS0m8S&#10;0xpiOiVpZN9dwQsYOrXh2MpjHpKHMttYsGCjcw0r5YMKWlEC8+Mf/4K3bHmiCE1OELmiNSdWKUqz&#10;LXwHxtLxPfIzn6Ahc0ikq7agOVB/DNNyYlp3ivtZ1YDjv8wj09A08znntPA//MMrzrWrlBcqaEUp&#10;EIsWbeKLL0ZxVkCRZQXRNLaTMs2ckQQiavPftqDRtOXGZC8DPZqZ/iLh6l0XD2NqI6briWkXMfXD&#10;WLbn97olOJbIGuAFSYo0NFt52LBmfvnlnznXqlKeqKAVpYBg/vQLL7wczwcOkAruFIgVqW+0/JSf&#10;5QLS5thfROhG0Bj3hjgTpO4HXMY06TSmm4mp4QymizDNy/N7hvpPtwv6Xvyzv/s73RIcS7zwoJGL&#10;lGlopvLddx9wrk+lvFFBK0qRWL4cogtQTNUliMpQAJZ2tSxIGt+TQ/HbmddEsl1GTPtiZl3k/p7h&#10;lGlMSyn6f/DPO4npMWL6PF4MPL/fLcA1gIgZ50eKNCT3cN++a3ngwAbnWlQqAxW0ohSRZ555kYcO&#10;vb5I05FQABaiL3cOQLQAkbARNJC/Z1jch2mRJegNxPQwMd3+Wfd3Kx4MQeB8YEpajr3Nc+ZO/upX&#10;/5r/5V80nV3JqKAVpQT89rd/4L598cDOVj0dEjS5QFFXgbd19VmRaLcQ016KqrIh3MkD2n/n5BlM&#10;p85g+uwMpksuZ7ohljNYQkzriekBYtpPTCcXY+y+GJjFUIqxPvM9fM459bxy5XbnmlMqDxW0opQI&#10;RDe7dv113IpTPtRDg/FvRNRpp2V1AgSN1DYKvR6yxAsJjz2X6byrI2kjjf0gMZ0wi6mlZ0dBryWm&#10;7XGa+wvF6NJWaJApQW3AGo9MQ9PITz75Ar/77nvOtaZUJipoRSkD+vefxH372tXThQINMBBRp2l0&#10;koUrLmRqOo5py3HRfw/6crt8jahXEtNqYrqLmOrPZ5p+ItPs45haatoj6DXHMX2m0iu5cXwxR3yH&#10;R6QheTDTbATXz3/915vOdaVUNipoRSkT0M0pqsIudLMOtJBENF2EcfDzhzONPz0SNMaaMc58Uyzp&#10;u4np6DjtPveYSOBPdDJeXTHgHC73yDQ083jMmK/wvn3fcq4lpXugglaUMmPLlq/xaafhIY8xyzTr&#10;QncFRH1ZvJBGAZfQvPzijpH0YmK6MZb0NmI6qoGp/qioUcmT8X/XpFm9qxTgPGGcHxXvUqSh2cHH&#10;Hns9f/DBh861o3QvVNCKUqbs3PlN7tULKWkpg9BgjjPGe8d5PguAFLTBTK8yGEHj30ed5X5P2YKM&#10;B7IRhZ7PvCczzozr4vvf/7lzvSjdDxW0opQ5n/70SK6pwZhmAaPcI6DJSYHmaf/lIKam3hGtHmEj&#10;9f249d8TPu9+R9mAiBnHaQgTYdqclGlIHuGjjmrhfv3GOteG0j05fPhwBhW0olQAO3c+xdOmrWei&#10;CR5ZhARNNCbH2ymQqMFFQ5jGf96VtGEjCsbKWdDIOBRazGAtH310W6a/u7wmlO6HEbMKWlEqlF69&#10;kIouxhgtokMseRhgHLzHwo6sr40qttd55IxpVl8vx2IxHHMUtQ32iDQkjzDRw9ynzxDeu/cZ5/wr&#10;lcVhj3iTooJWlArjpz/9JW/cuDeeMoUCLymSkKBtKLYzw/NZQs4Y1y7fFfEUK1RwQ8SYD70p/gzT&#10;rG6Lf97wRfd7SgqOAZqNoHe2FGpYTjrphsz5leddKW8yIk4pZIkKWlEqFNzAAwYUo9sWImgIeqDn&#10;swTIIrHbYzE/Go85N18Qb0Pi+a6ScHUc1QJXqOHAamEDM+dVnmulPOgg4cAy9qGCVpQKZ+3anXz6&#10;6Yh0i7HABCLJTjp8faqRacilTIMuZTrpuuhnnxsXTavCPGescAVJQ85o53mAmAZhSpnnu0oKMhNY&#10;LhMvCls9Mg3J/Txz5mZ+4AFdbSoJjiBz4bAPV4zlggpaUboBmBP77W//ExMN8sgmNBiLxXY8bUMX&#10;9mhPV19fGwn7hh5RBzGksnfEgsZcaMj5xEIvwZkPWMULRXK7PTINzVQePHgBHzp0yDmn3Q1HliFw&#10;ZJsNV36VgApaKUucG7EYODd1AZHbDkjd7A1x0wwpntBg/jREFncDM4tlGNCI5Cvxghn3oc3nqUyz&#10;Lo5S3mjtOe9iz3eWEqTxzfrXUqQh2c5EN/CKFdv5l7/8nXPtd4U830VDXsPBcQVV7aiglaLh3PD5&#10;4NzUiuSjjz7mN998J642LnRPa6SAMUY7whU0Wnti2cmdoJaplzVtq08jUx90SpPfVypwrPBi85BH&#10;qGEZM2Y5v/nWO+61nRbPtVAcXLEoYVBBKxmcm70znBu0nHAv8mpmz56nefZszJ9GBbKUUkgwZjuW&#10;adjJTLP6tEsaKW2sbuX8frmAcXLM/XZFGpY1fNZZa3jRos16vSqJUUFXEY5oO8MRXylwL1gldz76&#10;6CBPn7427hMtBRWa+Ux9RjCdPDUSNArDHi5HQSOzcHmmQCtqoSmFGpLh/NJLP8lkNeS5UZTOUEFX&#10;GI5Iu8KRXrFwLzaltLz11jvc2IhoOsWc5sSMYTr3fKZRJzNdiPah8vNSgfFyTE1b6RFpaFbxjBl/&#10;5ZwHRUmKCrpEOCLtCkeAxcK9aJTK5oc/xLKWV3jkFRqMMSN9XIxtJWEYR41X0ORFyjQkkP8o/o//&#10;+C0fPHjQOf6KkhQVdAociWbDkV4xcU+6ooCZM9fwF75gmpBImYXmmiJtR4Kxd2wXK04VugDsHia6&#10;lR9//DnnWCuKj0+6QAXtwRFsVzhSLCbuSVeUpPzhD29mWocWfloWXgQgy6FF2JYNitcK3WgEjOaW&#10;lnszx1IeY6W6kJJNQ7cTtCPPbDiiKxXuCVaUYvPUU9/hSZOWx5FmoRfiQEQ7qoCV5fgbsI1pHpGG&#10;pbb2tsxxk8dTKW+kCIPwSXhKKmhHmklwBFcK3BOuVD7ODRcQua1y5fvf/zkff/zYuM2lFF9osI2Q&#10;leWYZ43v28REOxyZhmVXZu1sjOfLY6j4kfdEUfHIrxIgR4BJcaRVbrgXiFIeODdPKfDcDCVB7leZ&#10;8OyzL3GfPqh2LlSUazMyZUMVRPxoO4qoWYo0NBv4ggtW8LRpq5zrOiTyfFQE8tpWUkOu2MoZ90JW&#10;So9zo4bCc8EqKZHHuBP++eWf8ppb0Y96hEeKoUFPbmynyfNZZyAKx2Ibd3hkGpol/H9f/DH//rU3&#10;nGNVNsjzrVQ0nQjafRAr3QPnps4Vz4WkdG+GDl3IxxyDKVNSkKFBtTdS7F0tooHIvo6JMK9bijQk&#10;eEG5M/P3f/v5f3KOi9Kd+aTkkHx4K+WLI8pccC6+Sse9mJU0yOPr8r3v/Wu80lOh096YPw35ZlvW&#10;EvuwpAhRcxv379/Kzz//z86xKA7yHCnVhgq6CDiyTIJzs5Yz7oWldF+amtbzuecimm72yDMkGANH&#10;0ZfZFqqzx3lEGpp7+Zhjbud//MdXnL9dUdJyKAdU0HniCDUpjtzKGffiUhTw+utv8UUXoWoay01K&#10;sYYGBWRIexc6YgYzeMOGr/OLL/7I+ZuV6kGKslR0e0E7gswFR1jlhnthdQfkRaqkQx7fkLzyyr/x&#10;F7+I6mmkva3lJIODSm8p05Dcw2ee2eT8fdWKvIaUT/jQoeKjgu4MR4jlhntjlQrnYq40PDdHEOR2&#10;uin7v/E8Dx681CPWUBRK0Hdlxruf+Mbz/MYbf3Su63yQx0YJgLyvqoSu50E71d2VjCvwSsF5eQiB&#10;I3xFSUf//pP42GMxJznX6VJdEVrQD/EZZ8zipUu3OH+DopQLnUyzKkdccVUyjjDT4Dm5ilIKXnzx&#10;x7x16/54frIUbb6EFPRCHjJkLf/xj+86+64o5cKhSNCuOKodR3754jno1YOb+ssHJ9WlOMeonPnM&#10;Z1DchWlTUri5klbQmM+8g087bQz//vdveK7XYuMeK6Udec1XK2UraEd2aXBuju6Ae1HngrwQioJn&#10;jEUpc+Q5zJH33vuAd+w4EE+PwtxmKd6kpBP0yJHrM/sh969qkOdVqQioOmSWL67YQuPcSKHwnGxF&#10;KSVf+coe7tsX7TzzWS0rH0E/yH36LMtsU+6LopQ7H2cE7UipUnBlV2ocSabBc8IUpTswduzqPOZP&#10;5yLoPZlx5q1bH+eXXnrF2b6ipAHiLBZlm+LOBycbkBbnpaA7475wBH/pKCSeG6mskftfhfTufXkO&#10;49NJBP1IRs6ZiNmzPUVJjLxfS4Sb4i4kjhSqCVd+SXAunNB4LgpFKRaIcokmJmhy0pWg1/FRRy3J&#10;pNHlNhSlUqngFHcoXCmGwBFhaDwnU1EqkYMHP+Z+/VBENtoj5iSCvp937vxm5nvkdytKMZEp6rSU&#10;iaBdwZUKR4Qh8JzI7o680JTyRp6/UvDDH/2C19y6M+69nUTQS3jCxDt58+bHnO9S0iOvESUkhxIR&#10;dAzaSWkXCkfw3RdMVs8NzwtCPnhuWEUpBl/72nNMdGkngr6biS7jP//5Pf7gw4+c/19RugueCNqN&#10;KssVRyoh8RysSsR9cysl7huiw8dKIuRxKwryfBaWG2/cxqed1hBH1BD0Dia6ge/e+rjzu9WBPB/K&#10;EeT90U1QQWfDI7tKxL3JS4nnxpJ4LlLFgzxuRUGez8Lz9tt/5r/5m+8y0UC+5JIFmQUt5O9UD/J8&#10;KEeQ90c3wSPocqcIcjZ4hFdpuDd5GfOxkhPy+ClKtSLvjYrBlbIQtBuZJsGRWTHwCKiScS6y4FTH&#10;W6aiKEp34KCAHAmWEo/EKhFXlAXGeStL9nZWzsgLtZqQx0JRlNIh789iooIuAI5AC40jZhV0JSOP&#10;haIopUPen8Ukd0F7hFQtOGJMTfctdpAXmlJc5PlQlEpEXtfVhgo6B1zBpkUFrRQGeT4UpRKR13W1&#10;kbug88Eju0rDlWsRcFLWaXAv/kIiLzSl+MhzoiiVhLyeqxGSIionHGEVC8/FUk7Ik1iWHFTKEnme&#10;FMWHvG6UklAUQTsCLAecCFMjTQfPBaMoOSOvq2pBHgdFyREVtIMr0ULi3NTlhOeCUZSckddVtSCP&#10;g6LkyP8Hfpu+HxTH7eAAAAAASUVORK5CYIJQSwMECgAAAAAAAAAhAENPxmTbjQEA240BABQAAABk&#10;cnMvbWVkaWEvaW1hZ2UyLlBOR4lQTkcNChoKAAAADUlIRFIAAALrAAACrggGAAAAGGxS4gAAAAFz&#10;UkdCAK7OHOkAAAAEZ0FNQQAAsY8L/GEFAAAACXBIWXMAAA7DAAAOwwHHb6hkAAD/pUlEQVR4Xuz9&#10;ebwty1XfCa69z7nv3jfpPUmAmIUEEhICTQeJQQLblO32WMYYg5jBXAncLttld//X/anu/lR9urrs&#10;cnfb1XYZ8RhsBhsMnqvLbdfHQ5XBUx0QMxgwGDCUbZAEeuMdzu4/Mlbmyl+stWJFZOQ+59yX3/eJ&#10;lxlrihWRufdeJ26efXYXFxcH2tjY2NjoyuHw4L61mjMzFUuwg9qaRNHAJuRacY3DlorhJFKUEkWt&#10;iHRGw0PcJ+Evg670fQZESkAmGLF95qizVERki5NirjVtGWGQ24LE787JbF3rGZFrMTAZxn0GlKXS&#10;BDNmWt80Q2SqCV1cM1M5KEy1xDAyxEREtEfBxsbGxsZydrsd7XY7FG9Uc/3X0PsQnhE2XI9jpLDW&#10;GIvi1jrX2lOjzxXkAZnGtWIr1jc2NjZWZLfbET1gRfvOKqFVYQ9WC9xOsGIJmlUYxlkh5GIOhyWJ&#10;2c66NEitc6095T5uCHuaIapcQ8ZTQofxf9eM65izYCvWNzY2NlZmx0W7XeY+ODzg0yO6Hh/8R0lx&#10;YVFZZO34BS55+JGaPKJ2RLXGiUqfmtx7MI0nRg4mUMzVVQYoDmCzFesbGxsbR+IB3GTfcGj8XB5Z&#10;8NlezdpjrR1/5GgDzbmkYRdx1JyXDLTEtxeFHNZey61Y39jY2NioYu0PJp0H9KecHosJMarCjb71&#10;iVR5VBnXURt2Zl/rPCPgrFybgFc1U9y1Rlgr6kaErVjf2NjYODovgsdhVqRYjhQNfBa4jvSIcWVZ&#10;uL4l9PC5pIU+UVZCmfgq+SrjhGjxoXq/WXpBX3NKqnCO6RviUPXNO61sxfrGxsbGsRnr9AesYF/2&#10;qXcliKdvW9oawDF0VHPAMOxHtcZzYq5DGVP7NX85doBRU3XvJUPD3g2lrHfU1kaPkksUdNcitS61&#10;9iPNjgt9e1FYX0dVRSnOVqxvbGxsXAYPWJ2+PsPHmfuhVvhg7cJh/N8yjBBVUwDDsB/VGgsOUddk&#10;FTMeqTGvtR3s2/Iikj6Bq1RQr0Ng0PD1m2j5Bp+yS64t++ioPsFgAZPVieSwFesbGxsbR+Y61+mR&#10;D5a1WHPs0Gd70SBAaCCNJqciNekcGgq9GsbYY1LB7AIma9Bn2DxKcNZgFPK4IvTLdUmkoq9jEL5G&#10;ndiK9Y2NjY1LoHfBfnLydjo5eTuKj0P65Do9fTudnl5SDg80UBYsqRRafKt8qoxXZ8pmQV41roat&#10;Ls4lYZKrHtemxrY+eht9R+kbzaZiHMPUEKvsLi4uorYbGxsbG504zP/nEirCP/VsOP7oOWpy3vhZ&#10;IBBbprvxfwLUz07yOfzwP5/3Fe7d+5coMhhiu6vkKn1CrplRJiAypUDBSFeDVDFSRDrJcLIPeGY+&#10;HnOr6PPqh/F/mVRl1NgmRNY8DR9DrCicXyk0FLo4SeeHGJlPwbvpX0UGj+g1JC2LmSDTEplST+Gp&#10;soXJcFQTBSPnDsgxTA2xylasb2xsbByZ8U33MOuNZMX5G87y+nkJWNC/6Z3z/trcfy7LwS7eAx+L&#10;RQObkGtmlAmITCngGOUqkOQGRLZ4jjCaTkOeFcWaiBz2EV6ZTyYgcu1zBhN18hmqShG6d6SiUkRq&#10;TrqdQu5a9K65HgNplhV+M1PVTxXm0kyQo5vEFrKgdg0GlWOgAeaV3kRbsb6xsbFxfMY33cPUmxXo&#10;b0i75BqtRbv3Tv9jonB+02+Smj6Ucr779CwHWbjXFkZRwq4zQ9vL1ggcI11V/pRXRDrJcLIPe1YU&#10;eoPhYTotMpqp9rlwJsnVI+Y8DR9VbAhVMRMbbtIIA9sWUHfJc4kkfg1pjFXjMzNV/XJhLrGEOblZ&#10;vp4WRRPHoHD15ximhthlK9Y3NjY2jgy/6Z7s3zYJPyUV6KXClonY1by7s+2Pi8L9zb9lOj8m7/tH&#10;4+nde/9ipppRMz+g6KoaqEJDChhGhljXgEixsEnGk0/QWy0MEYhadhgZTTOfTJBLMsFENs+QrcAR&#10;qirKFbqdkIbsBeZUcglSV3ibA5mMpqZPrsgkmcAmN43lXFAPOEbhYt0wM8RFtmJ9Y2Nj48jsuUjn&#10;Ah2JFOIStK99V7fsuXB/83+CmuNw54NjDmrRbuUdoOiaGWQCRWLgGNoq0Iiu7aOQjCefCu/M12Kw&#10;OEynYfQiUhXm0kwwkRVVhq0qVoU0nycSG27ShO0FqmvBU/WxSPOLGRNpccuCkUyTCXJyk/gEAyYD&#10;jmF2X1koZooozFasb2xsbByJsUh/feEZdE9nwT4t7+iez4GIfkLutv82qT0e7/sHRFy0e/kWCLvO&#10;DHUvXQoYRoZY14BIsbBJxpNPwDvzKTFY1hR5zNxHD5BJM0FOdHdYVWfCND8US0Bp2+Z52bbAzDXm&#10;VXNNomsmGU1Nn1yRSTKBTW4az7lo4hhMKsdIopgpojDXoljf7/d0cXGB4hGpL9kuhePv98O3XuJY&#10;1viWPII1lqZbMs7GxsY6zIp0plSQl/Q98T4FUPcT50Rv/u0gPCLv+/tERHT3rrLTHgCnYzIa5h65&#10;xMAxtFVCA0a2j0LmW+GdTKMeBwo9KzNDX149SCbNBBOTyp+EIR7IlIMgE1MuVG0konou2gKRH2xG&#10;/OkDaX4x4xmji+mbKzJJJsjJTeITDJgMOIbh149j5qgcBq9rU6xTsFhdE/yhgJRxtWJZk9UQGcs6&#10;39jYuDzGIv11yk469jUiNj3wPgVQdyCin+THY/53oDwi7/v/EVUU7TgNlcwoExCZUsAwMsQCYQHG&#10;ZV9B5hv0rq67D9VF3mie+c0FBbXKFNs3drWQYMxW7QLzxfVtBcmwsDozCtOf0bKjzpTHyQ1geUPk&#10;pvGciyaOwaRyjCSKmSKKkxZ4K9Yr0ApiLIyxb8miaGNqRO02NjbWZ1akM1h4Y18jYrOU0icA6mV/&#10;LNp/pxAemff9j0SFoh2noJIZZQIiUwo4Ro5qrlUMFZGOGibg3VCoE0UKtonRNPPJBHNJrp4xV5cn&#10;oqozYeFHHEWpiBJJIwxsW4FqX/AsT3/GoeYCJkYP13WuzEwzgY5qFsy5aOUYDCrHQAPMK70F84vY&#10;pVjXikMsHhmtsC0V3KXCGMdCG1LGRZknZx3GwLE1O5RZc8Y+o/lqoA77Gxsbx2G/f9u8SGew8Ma+&#10;RdSuFe8TQNNpsp88J3rz70Lp8Xj+3xP95HlWsGupqqiGuTCXGBiGhjiRtIaRIZ5jFgpl72Dtk5gb&#10;R3xHk8w2E4zYPnMgG02YkakVQSZiDIUhTszz8m0TmW3Aq7JQJ6ov1mfWputcoZqpwglbXZ5kQT1Q&#10;MHLugBzFVBEFyee3erGOOiw+KfC8dSkWxtTO0cc710C95evZcZ+cIt2LtVS2sbGxLvv924g+WXnk&#10;hZSiG/sWUbtWvE8ATWfJfop32X83ao/H+/6HWcGupZqRGWUCIlMKOEa2CjR+1ycZz31iEerqtcG4&#10;xmc0zXwygWOrM5kJB8NXFYOwWKQpakWUSJr5IUbm43hnthEG66brmHUYVZhLM0GObhKbqKt2lcH1&#10;RsC0wjNHXBA+61Ksk1NkYtEY1Uk0H02G51ZfgjptfFJ0Vt+St/ZL8HzQpzbOxsZGO+NjL5/sfFc6&#10;yrDvUWNbi/cJoOk82YGI/vU50Zt/DxgU0GJKeP6eHdu87+8SpcdiPHNbmStyiYFiqIgAsBDdsi+Q&#10;HIZDnXesYJsbRXxGE9M2V5R9BiAbTZiRqTMBVRXrBcssr7K9Z5tLmMi1QGqfVZ+ZmT5zhWqmCnPU&#10;SE2+gKsU6xLBMDXEBfI58ukDX6yjTNNLLD3KrX5pLJSV+iUse0u+sbHRl/3+bUSvhd10rbhGGfaj&#10;tPppeO/+lg7lss/n//qc6E2/VygSmDvG6skP/R264zzHno+dCRSJgWNoqxSN8iEdJvuX82CEzM9j&#10;sKwpDEdT1aeQcSaYM6nLC6eKVSGVi7XycJMGDGx7ge6qSpiaa8Jxanwy00zAzBWznumTk5uai5JR&#10;NCkYFK+/BEwrPHOUHXVmvs28AC5U1y4SsSC+KnBex+QqrsPGxouJsVAn5d0VKemjHCpj1dr34LVn&#10;RD/0d4ZGu6kdoEld7/am/5QeuvEZmJlBvkC5xMAx1FXKBQGR7ueQOWQCnXChPiR4oLoCjyif24Qq&#10;bCDFMccxxKZQVUwIdcEyMwjZp2uS2+aSVvT4NjNb09lUVJNHMRclI2DiEi7Ug/n0otvOOqXikYxH&#10;MhhvFxn7ltzr4zkF87FsJRgbbTGGZWPlrvU95DyoMO7GxkY/xsdeXuPsqMtzS4Z9hv9yqAX/5dOo&#10;HSPHK73zW3qUy76m++lzojf9PlAckR/6W0RE0y77LEdMeMLWCBwjWwUav1tGOAyngQjJJGCZSCVM&#10;3IGIzVWfXDiT5OqM2Vwde1OVKQKrJ5S2nZ6TbS8wf3jSpUSej06/78SX6IqZVDfJmJvpa2lRNCsY&#10;VBXqBo6qwHRdtBhdi/UHnZoiuMa2N5c59sbGg85+/7ahSGesAl0rxKVM/lVQ5NOUb5OR/Ijh+6bP&#10;ns4PRPTD3y+1E2840z8RmBqd7Fu6nz4netPng/LI/NDfpDt35GMxmOyALlVwDB3VpDWMDPEcMJq6&#10;AW9/eJW+Bd5cUFCrZPM1fAzxwEw5dEx7UJh2RINWGPi2c/J/tcgEc6ouS5pj3GFkdFF9VWHBRyc3&#10;TZJckVE0cQzCRTrZcQxxjHRRvBhbsV7JVS+Er3p+GxvXmf3+bUSfFNxN14p1/l5yChTkLcgi/i2f&#10;k7/7c/+H/pe5HHfg0U+COtn3dLJgRztEWzsNL44WY1aw6866FCgY2WqhASPbR8H0daIklWOhMFjX&#10;FniH8X+ZNGMm1U1GMrWTmKnJFGmOKJaA0reda11biVp455IR1d6m9pdJSZq6PoX5ZoIc08S5vkzZ&#10;omx0ecX6/Jp4MbZifWNjYyPAWKiTU5Rr57JA/1TFvzf8jv6jsnD/zXMd8r5/PJ1/irPrrsmlDPWo&#10;+5lzojf+fiE8Mjsi+qG/kQr2ebKYuothbIgT/ieyIZ4DRlM34O0PD8DaxJyIpGfmkwmIXPuczMRJ&#10;zNRkCqdUMxS6eL7Auo1B5lPwrizUiaj6u9RJZqG6qsJcmglyTJNAzkULx8C58jbg0hBh8qqItRXr&#10;GxsbGwVmhToZRTme8/eOv8H43nUS9tq7MPpoNlG4cH/r583jaDHf9w+H4+uVnX/N3oun6X7mnOiN&#10;XyAUl8AP/3W6c+efz0SYuophZIgT/iey7wsk49wnlyCBukcwGNf4jKaZTyYYsX3m5GpzIUYylSHI&#10;xBJQuraQk2+bMG1zyUhDoU50aLuWpoAyoWpCnsJTmQsz4qgmDKNJbBhoGKaGuEA+v1KcrVjf2NjY&#10;cNjv30b0iRWPvsgiHcECfG3w3f3Hzoe8fuyc6K2/Tbdh2fv+wXAui3bLVjvHPp8fiOhnz4ne+AeE&#10;8hL44e+lO3f+eZayimPkqHRtxQd0RnKY/OIR4sWaiB70mZllPpmASEp19UiuzhZhhio2hKqYdHtF&#10;lJjnY9spZD4F79ZCfTiEmJmpPqowl2aCHN0kWxSVgto1cK58jmFqiAvoc4vE2or1jY2NDYOxUCdR&#10;aGPBzf1/7RTpEvRfg8i7+o+dE731t099y+cH//5wfL3yeExNn8/5+LPnRG/8QjDwFqdWX+oT0Q9/&#10;D70AO+wZOCeBo8q1ouv7GWSFWjBK5udRV9gxo7nqlwtnklw9Ys7X8FHFqnCcqQ6obMukKaeWo16X&#10;XCKJ/vA0UXc9Z2aqTy7MJZYwJzfL11OjoB5wjNxrLzHMDHGA/KJHY23F+sbGxobCrFAnp1j/6VSk&#10;8y9pot4ialdL9B39IL768a2/Y5JZ/ODfG46vc3bavT6fSxkX7Oh3LHaBgt3IzRAn7E9k308h862I&#10;kNcGDil63GHE9skVmSQTTEyqdBayFThCVcUIpWunLLBvX5qKLmXsdc6p/YXSmZnpkysySSbQmZvF&#10;cy2aFAzChTrpsRRRnHQBW2JsxfrGxsYGsN+/jejVxqMvUvbT58OOs2YXpdZeo/ZdXNofxNdIvvV3&#10;lmP94P84Fexo6/X5HGX/5pzo0/6gEF4CP/LX8oId5yJwVIlkoRgqIpssTNA78ytTW9yRNFV95sLM&#10;JBPkZIWV4aOKVaESUxIbzlxg216guhY8VR+LwaqusMcTJFdkkkxgM5lWTSxm5hi5117imDmqAv73&#10;qJc47p/c3NjY2HgQ+OnzqVAnePetfSe27A9K07DkNbz+bGg/8D8S7XZDI6O95XcN33Ajv+VmCa8+&#10;I/qRv5aPc9TWC+9CVbIgTFMWTU4a80AtYTOfTDBhiBWcIEDIEgyK9olQbKDGp8b22CzJrejnBD+k&#10;/5bghHdIXoehUG+LMbDtrG9sbGwIxl11gjqOz39GFOkSrebTZEvAeLXv3miPfZK77L9nOGo2zA/+&#10;XaJPDj4Wo51L2b85J/q0LxICgbTDNSiBOVn+P/Ld0+46+iQMsSBZKIaKSEcY5j65ZEb+VEaAwaPP&#10;TmwmyCWZYCJTFZJytaB0i7XMtoDIq2gLzKdU8E7qglVisCosmUrZx5lvJrDJTMsDE2l+GoZRWhUU&#10;2ximhrjA/AK2xRjYivWNjY2NxKxQJ1HY7VKRTuKZba3oi8qOjfUuj3LZ/8lzorf+Xl2HPPvLw1Ha&#10;oL2mk7J/c070aV8sBEqMNZDX50e+i154IX9+3U9D0QqRovVRfWNRgrVPQkSv8BtNM59MQOTa52Qm&#10;hcRUbSZ0y3TFXhUJ5j8R+baCZDi3d7wrf/Dq/xgTU8g4E+SYJoXrS54v4xgMKscAUUwVUZD8ArbH&#10;2h6D2djY2CDiQv1Vyo45pUL9dWfzX6580HndGdEP/B2iw25os8dGoPHXVdYiC+VXnRH9yHcNn2jc&#10;joEc71O/mG7e/MxMbaNohUjRFplPv2IhgmYDInrQb5ZJ5pMJiFz7nLlJed6qNhM6hboxhCIS5FmG&#10;SIZh77zOK2PMxyJmWsg4E+ToJrFkXYtCiOHKOwaIYqqIguQXsD3WwLazvrGx8aJnVqjLAnKXvrGE&#10;H/XAXXLs18iOhfcOjzqt/1PnRG/5fblcsiOiH/xbw/lrlef4sa+d8/Hnzok+9V3C4BL40b9Kzys7&#10;7HNwgpNI0ZTJfONRogX3wGBc4zOamj65ouwzkKuzhchQVZnQKdRJs1dFiXlOtp1C5uN711wX5kB5&#10;cegxM1X95sKAiUluli2IiWviKtOaRAHTCs8cuICLYgm2nfWNjY0XLYfSm+nPnk/FZ4TaotwdPBGx&#10;6YE1ziefpUI87aJru+yHHdGbP5/oLZ8/fd98K59wRvSjf1XElyhjh3SW3rIpoXy6W+tXIvPNBDYV&#10;pmxc5cJUOlWYAsnTCGCmoQgVkUutfZGUrJmzwuUX6sFsAyY58QUJmPRh5YF6ht6K9Y2NjRc1J/u3&#10;DQUi8m8ChXr03VizY5mmk0RqxzWQeb32jOgH/6ZeqMt22BG95fcvL9gl/BjOYTd9uM4+ZL0CG4py&#10;9D8Y8d/wJXQLHodRmeWxjJZQLT5tThbzYMtCxwq5NbCHTAldUl4e4zectOS1ZD5Bv/zOiPu6FHIP&#10;ffNLIUYb6oy7sT0Gs7Gx8aJlLwt1rvd2qVB/jfj+dDwypb7E00l2zju9jGHZSEo2Uo+23Jfyf31O&#10;9OYvEAKDHRH94F8f1pCxxsJx+Pjz50Rv+NLUCeCtWys/9p3wOAwM4Hd9TN9AlGQSsBw5NGzbjh6Z&#10;aybIJZkgZzARhoaPITYUWdQ5oDDtiCZtjY/uokqQmktUez1n1plrJhgZNbaJymRuLkhGwMQ0Khbo&#10;EsfUURkIj/hUq9l21jc2Nl5UHFLb799G9Epl55wL9ctA/lAgNoRn54wmQ0r6Wl5zRvS+vw4JKu2w&#10;I3rLH5j+umsNnPMnnBH92HeC0mGNT8gRvmv0LotCCF8+nXwLUaavbC5ZCuqsqeiRa2YS35lIM8kE&#10;E4bYxAmVKUw70hfaje3iex3ScDECO8cWFROYmVb6ZOaZIKdoogYeaF4PgRPeIXkI5/oYPnxvbMX6&#10;xsbGiwL1zRiL2Z8ThTrqloCxZF/WuRqWnFFq5Sx+T15zRvS+71UGhHbYEb3lC/OCPbsIJZTYx2pv&#10;+LL8cRjIX72vAsx9YlHKFsjgES8EYYwsrUKggpo0k0ww4aiUvApFLKgcS1WpiHLy+j7rITXXZphj&#10;MWRGrU+F6YjpYyoG8vVScAzca66hmCuiAMmrzbnIgeb3xlasb2xsPNDMPgxS5wR31XepUP+kih31&#10;XaHPSDnXgXiOeHJLh+C4JSI2zCedEb3ve1CacyC9YNfQxn/lGdGPfQdK56z0YTnyhi+jWzc/aziH&#10;saqHVj/fg1GCZgPDjY4f+FVkfpmgitnr0JCEUa6DGclVlgm7Z0YFz6rd9IFDIaRG2XyyaAhPZPqU&#10;o/naUojCD2eIEksRBcl/KmuPlaNd561Y39jYeGAZ3++UN78ZXqGuFZERsLCOxNGKedmkXQT0ifpF&#10;4IJ99guaovGAhx3Rm//g9EelahkLdlwMMY42brSF/Dp8MCeHyS8ehZ/IqOEw/i/GmI2aViYgKvq0&#10;Y4bLFJmgiO8x19p2QNhwosGlCn+eTMEiECRXJ6eA7xKqQoPxotTgxbgoVgVbsb6xsfHAMb6BKu+k&#10;Jyewq/7z50SfaBTqklSzqUidqO+KKDVhmKgf6rG/hE88I/qhv6ZMRCuCFWo+5ZRrqcJ2UXvGs3/D&#10;l9OtW2l3vZYsbiawqTAdGBwOfLoSNWnltkmSK6pxQ7hKZJ5TtetsuIJ3Qa0R+oYTC3W8uVA1eVC4&#10;RhPzfnfhgf42mP1++lnk4uJipmPYBvWer6erRYslZajb2Niwyd7MQHBy8jaijxff8vJvRaHOstIR&#10;z2Uf5TWyEuyTTdJB2kbOURY5HtIv5b7xi5PQmN+OiN73XfMfjHBsLT4ff+Gc6FO+PAka0HLC8SU7&#10;Rf/j307PP//PMrGJMJxOw97mB7fNocEnZaT6qcK5VDcZMeet+CmiAUPhFrDl4QRJOz+UUf/FI5dI&#10;2q6POpBKZlYW5JJMkJObxBevaOIYuNdc4pg5Kof5/Npi+Hj3Rl4VPiDs93u6uLgYm1YASxupl3Lu&#10;a7peBTSOI+P3GmNj40HmgG+eZUEMrcBDmVWo74IyKfeaZlsC/bTzHrz6jOiHv2vq83LLJT8Q0Zu+&#10;ePhDU1E4zzFfXJSKho/plB59UfUVd5H4UA/7MM4Om82CQj1INpewMyxG1M+1NRUZvmXtVnqi1r6B&#10;Ax2Gr2hsGUudUyaYo/pESE4F31D4osGxybNeI8XSazevYF9ERAphacOFei9kPCtu7zE3Nh40xvc4&#10;fk+dvelNgpOTt+e76q8OPP5CY52Ww3Kpn+o6X+bJo8zrSB3MDdFkrWiFMBa9b3pXXcHOfPwZ0Y9/&#10;G0qPy6d8BT0ceRxGrV2ym1OlrTar9yB87czIc1VNHKYI6mKMsJ2hVig8FALBTDs2BAPbXmBOKZdI&#10;SgWZpGY3nXDaql8uLPvkzHxGSSbMKKi1wCN8xZ2rXoTD10UQc0utzr/MgWL3xYu6WG9hv9+PTZNb&#10;eLqNjY16xjde8x1YFQ7823OiVzmFulXAWnJG02syUuRQ0xYbgnppo51rsiW86ozoR/7qNLgs2rFg&#10;f/OX+AW7lc9YsONEj9nK5Lekcy8uYhjJe9YVEXXHJJiRCXJJJpiTqTNBG8VyDZSurULUfrZ+hmQk&#10;qaLXZ5xl2F7gpIHMzFp8JKYiyFJ/ibIG9eFFkHrnMAclV4sHtoK8SI+2cPN2p0t6hB9P4QJcPhrT&#10;syivzWtj48VA+f0ttxh31UkU6lrdpcks2BaPDNZ2Vs2HfcTSa7EQqdfsMA88x6OG1L3qjOhH/ooQ&#10;iMshL4l/AWP0iNHCp3ylvbuO88wFNhWmbFzlgmTOmSAnaOILAmTjZIIcUBess5BFe8p9JqGN6mIw&#10;/jASdZDxK32Wk0YuBHPn7yp5PRwDiRFLEcURzkb4Jmp+uB44PLjFuiygvSJak2OhjzoNzRblls3G&#10;xkaZ7M2yLFiPUvGKeuwzmpz9MY5my2g6zReP3rmG5q9hPQ4jZW/60uEXU2v5uDOiH//Lw7mMibv3&#10;s8bIPurRJzUcQ7vFOtx6TSEqnEbTlXxyk1xSxHAxxAOuUmPuUO0+w/FsCdziUySfby2rpLUyi3IW&#10;zovidGEYfascjQJcFvoRLHsp0/QbGxs+45sln2TvnplgxsnJ24cCj9I3inyC8vgL1nMasqazZOgr&#10;a0EPWR96ctlHe7SRMg30jfhE+IQzoh/9zimoLKTx+KYvixfsWX5KouatICfIfQn2E1as13+Vurs+&#10;DW8mklG3yzbEjUePMo9WG1/1LgQpqBMFK0VV8BhIBkU7RgSdfHzvUB4LKMfPLTL73CRAcgr4FtQu&#10;S3fUryItr3XmRVesy53tyGMmaNN7Z1zuuuM4pdw2Nl4UuG/GpmLOzijUjRqNSCsOAZRLe6wNUS71&#10;aMegHPtMKRbq0F7zoQa55JVnRD/6HfPLw+d4LKGN93FnRD/xl1A6EY3tEYkh7s2I+Ujyi39wDxxI&#10;POda6Wv7qMLVqEnDtG2CF33qhRD2k4/j3ZB01eMeiDpeJlAkMVbxU3OeCK1FIUY9KaB4UXYNX0U+&#10;ct/K8wpxEXxmXdpoMunH56jDsTS08WW8jY2N6f13bPl7ViL2Tj3bVWe04o9AjjZawSt1mpyxCmL0&#10;w4Zy7GNcywZ1jHaOR0vGaDKScmVnHftv+vL47noGTrZj26WGcm6v/2p6+OHPUu7Ewn0Z25RUKD8f&#10;jMjXkk6umUl8Z0XtT04Vm/aqUCU8T9tAp8HNzyNn/GXSgNNsnqaPKpyYBfGZTJLDIZarq3aVFCvU&#10;C9RHSB7iUB/Dx/4sQ3TDLlWiLFTXbjXwYydawY16S45YOktewvLD/sbGg0z25pgJpDBTlPmF8/lf&#10;LbXYFfoo086xrpN6S46gDcs0pK1mgzq0R30r6P/KM6If+/bpcslL13gZZ2N83BnRT3yrEKwEzksl&#10;fm+WLZAhbq3fzF51nguz7FUfi+Tt+DgqhcJ8s2QdoMAMu6p1aS6Z4ahy0m56lU9C9dFz06U+S3xc&#10;P0PJ/7JQuOouofFV1AvdjQMtL9SpV7F+eGjdZhW0GxsbDxjqm6YqLKLuqmtYxRjKS31PJuXcx0IZ&#10;ZSjHvmaLNpoOZYhmg0c8l0j5x58R/fi357vp2N70Ff7uujXWsbDGf/1X0yMP58+uqzTdxoNDzVe8&#10;EZpmfoFgAXU2huHjqAyckg2C+bF9rUuDG/9MEOUw/u9IBJbDNDEVFSz1Z3rkwkFqL1olPa9xl2Kd&#10;bqzcNjY2HkjG990ub8AGv3g+fW0jYxVfpOi0AhVlWt+SSzwZjqXZohz1OD4f0R6PloxBGfYRvrby&#10;OvM5tzd9BdHPOQW7hMcbd9d5Uis285GYGPW3+FC01vjM7DPnTJATMOmGMtayvVUA4ivDmeS2uWTE&#10;UekkhyqfRMVYFaaLKI7jGFTtphtxDHETXWNVBSsb9ynWT1duGxsbDxSzt6bsPYq15Tcwi3FX/RfP&#10;Y7vrCNdgeESk3LIhxQ7rPE9mnaMP9hnNhs+1I56jDHUlv487I/qJb8t31/k4e469EzWh5JqU0Gxf&#10;/zX0yMOfDUJB9W08OBym03oqfMYhAj55OvNfyAuTuRSKtnzgdWgYp9blQPVL5o8x16q2mWCO6kM0&#10;SGuTPRJ2zgHAeVEshfiSxUfeivWNjY2jMXtryt6nMsG6lIpMC6toRRkXdigr6VEmsfRaX5Np54hm&#10;Z9lrtgjK+RLjpT4Q0Ru/0t5dx1wwLss0uQbacj/iL20t+3Q7t9zVdbtyA7PXVYCaIXJbMTmD3McW&#10;ZiKJoTTE2SDqkGEK3o7KpNJnNA/4qSaqMIJ/fUMs9afyJagjD9YtdCJWqOd5lNiK9Y2NjVXht6Wx&#10;AFHfpzJBM4t31RGtOLTOuY8ylvMRz9EH5SUb2ZeUbKRcHksy71zC8o87I/qJv2zvqLPcDOTwcWdE&#10;P/EtzmMqqfG3u5S+5aXWlnZEn/KHZrvrwS/NUDgEP+znjC6qb55JZpYJPJKx46OqVKEpHlCU+Wwk&#10;89xsOwEHzK6Z7X2glsedC/96AMxyUd0C2arCObmJWAyH+egKjjL8+IthYogLJC9xaIuzlPpRD92K&#10;dXzGvHfb2Ni4dszeDM33pyO8ZXJNpSHlaIN9TcZ9WbuhXpOzjo/YPDRb61yCcmmPR8u/dC6x5PKS&#10;87lsb/yqZbvrEp5Lya5Erzgu9a+D8qtnrlXtM8GcmbrwU4iqUoVt+GHmufm2OflKORTUc4akav61&#10;ZDQzfVThnCaT2OK5ajPngVCR7lDvLRKKTa+JQ+iJoaLBDLmUfYp13Anv3TY2Nq4Ns/dq843bVPTh&#10;F8+JPlb5pdJSsWXpteIUj4xX2Emf3k3Gt8aQOonmr/VRpunJkH/sGdFPij9kxJefb4Ult8THnRH9&#10;+DdPfZxvT6w1pdY5DE6xD/uBbJiyIE8rN8mY1AHjStzdVRiuPHp5JzgjBS3HXkZN/Bpbk2CQuUl8&#10;MQpqE/d6I0YeiijOImebmtdtDRhyK9Y3Nja6MHt/zd5sWZApunJy8vb8m18QLLCwL7F0WNxaxZtW&#10;2JVktWi5eEi9Zxu1k3hzGOVisvgoDLc3fjXRz1fsro/ngcdW8BGXSMMYWrw3fC098shnV9zdw2th&#10;0SuixTngk5lkgjkFNRC3LlumSkkYlX08Ct4F9ZxkXOWTMH1yxSjJVSaZWdDXNXFjmIow9RFSQiIv&#10;N8VVqRtZs9yK9Y2NjcWMby5170nr8AvnRB9TWbBLLB3Ksc/IWg5BHfZZ5iF90F+Li03q0Qd1iJSj&#10;DfYlrPvYM6Kf/Nb8HuH7RrYIOCbOE2VoHwVjyFjYLzJMcJxmxXzLPrkil/jU2LoYAxviAVepUGMr&#10;6V1DKzTtuFYMUGE60uJDJT9XSTX76WosRRSn2bFM7PrWZ29Z9ynW8Rnz3m1jY+NKwW9B41uR+Z5k&#10;KroT2lWXYEFnUbIr6S2wyMNzDRyrxpfADuXyKNFkSMRmhrKbju3Tvqa8uy7PP/6M6Ee/aS638mJd&#10;bUNQ9qlfS48+4nyNY2J8frnlpdHiQ7HxcnXZydcy/BCEY+2odOYO5UwTqpHjzZv3hhopzlPBGV1Q&#10;tvDQvWMjr46RhiIK0vNfW+bU3Au1eGH7FOu4E967bWxsXAmyN72ZgDuyXVOwCLNgO1nMYYGnNQnK&#10;8cjIvnauxfZA+5Jvja0EbT/mjOinviW/RfDWKd0+uGbauYTlmi6KjGE1l7ZveyFeDtd3UkaXUDK3&#10;Td5OEFWlDlwoXTP7SWyTZxsiGYa9Gx6Ft+ZjETMtZJwJIqiLkeGqC8rClR8ImMTJF79r+BCcQ6eR&#10;U6itWN/Y2AgxvvV0fi/qyi+cE3102l0vFk5gg/aWzrOLggUex4gc8VzKGNRpTdpayLEsPF0EeT8d&#10;iOhC3Fve7rpJmmDpuXPURxvGyZpF2wvGf6kFX4wF9Zxk7Pg4qowaWyrOJmnnhxjZtAreLYV6pcfM&#10;WnWd55hlnAkiJKeAr6t2lUX1gGEUSE0hecSnV03rD9olzFyFcCvWNzY2TPhN5CA7GabiaJycvJ3o&#10;lcojMF7ttAQtLtZsWrPg5YseLUrjSKSt5qPJavFiyEdeOBl8FObgBVB45RnRjzxlr0PkWpSQMbT2&#10;xtvKozB13/ZC+KoKvsQys0yQM5mkM8fHVJmKOoohWsYpTysDfmc1xOFQ968mo6mamCqcU1AzaqRM&#10;MEf1kTjKlseAlpGyLSa9jJprG8VMWVH0KdbxGfPebWNj46jM3iuUN44BU3E5/Ntzoo/qXLBLXy+O&#10;p5N4xSIvJR4ZlEu9FVOCRaWU11Brr/HRZ0Q/Lb5qkW8lbKjX8PKx5mzpI62KttJltDfnbSomAurM&#10;JBMMqLYFijOHoI5lbhyhwaWF4jyBWVpxtzkBv3z6SRLwdTH8q9YhT84TG9RZtxL/IbtTPkaIPsU6&#10;7oT3bhsbG0dh9naTvfewIFM8OGjFmCarmb5V6GGfRFwrvqaXcbCwtMZmInLLhrFyjZDtoqcmZZ/6&#10;tcMPYlFeeUb0w2J33WstYAytERFx6VL5cpm9/jL0YDOpblJgQRGX+RUSALVvnbRVPnNy21wy4qhM&#10;WnzI8tGDzaS5OoYeeoZr4iqXsSg0OC+KBfSKg5g5qsKBrVjf2Nggku8T5jvJ1eTk5O1En6DsqF8m&#10;WeEm5CV4/bXG+qVouUVo8bH4qDOin/mmfG7aOYN9Ri2WA6BftJV402169JF32PmWqPCbmRb88Faa&#10;pDamNg/kiQdMhYESLBpCcVUlEt1Hp2onGQm6ZfkE/DKfUWqj+wgcZdU6KAMFPXMglhJ6EeM3Nrmw&#10;UdGQqMoyZyvWNzZepMi3mYMUqNrWt5gj8fPnRB8pCnYsqLDvodmyDI+SmmJOgsvsLTXrNBs5rpeD&#10;p0Oitlo+Gto85VHTYWzsl5DXBVsrGEdrlYxTNec3V2hL46Hb5rvWEkOsKIYgbtGmqBSRoHG+qqEq&#10;nAg/6jBw4IfaK3yIzU2ffL616D669OgoaSiiAPnCt8Wxid0LIaMY+ZQy+hTr+Ix577axsdGN2fsC&#10;dzLBi4ReU20ozly8vFgnr503/sIicqTVN7vHFFAv+4fh+8urHoX5hDOiH0qPwkTANbLaCuDUc3KL&#10;zD43cUjGhd+iVFXGOIZ4wFAqIkFhvhbJsMa7sAyL4en7YxQyLgdQ1Mmp4OuoAr6OkinEqCMFEvG6&#10;ha6iftR6jzl9inXcCe/dNjY2FsHvl+M/7WVvoJngynPgR2BedaRHYLhYs44aqMMllnq8LnitsHlI&#10;Pdq2FJ81thIcG3nFGdG/+ab82XXtOXZJKW4JGbZmbujntTffpscefQdGGMkuYyZg4bxX9pmTmWSC&#10;OapaFbZRDjUVmGXbhDCc7AveBbVOk9OA6RrOuI5AsILaYAgcKtQNAqkBwkMc6mKUif0yadEgw/So&#10;mMRWrG9sPMCU3wvKFleNLOOfOx+Kvlp6TNsq9Lhgi4zBE1rSNCz5WiwZT/PFOX7abXt3HQtlvC6e&#10;bi2i45jXUBWGycPmEsTXapRjVrFgm7s2k1p74vSCTuX4ZYs2k1yCFC0cA0dVZInvMmeftUKbcU2F&#10;zQNbrO/3+6xZWHr0xXiaTy1aLByjxzgbLy6y94Ky4MrCmS7OGIsn7FtoBR72JayTyXrJH8QfAvIa&#10;23KTfzzIQvppaPNgGR6PhZyv7B/SN70Q5GTl96ozovcFH4Xha9yzGYzTw3mO5IpMkgkCFHwclYq8&#10;LCqgdG0LWpNGt1qfml+izFLKBCx0UH3m5CZJkiu6EV0DIjXBBsSc1iSUa8hoJG4Zo08ViM+Y924N&#10;XFxczFot+/0+818a04JjcVG+1jgbDz7Z20lZcG05PcYjMFh0YV9iFWnecktd6dJottJHG5uEvmRH&#10;BV2JVt8PPyP6+afyx16wTzt7Z70WCLsKOyJ66/xRmPESetfZo3SPqCa5JIzqyoVrphgAlWOZyAvM&#10;ss9EbptLZlTWfgclvxCmTy6cmebqGOZ4E64JKw2DcKFuxFBEMcDRCF/NgaL/UlI/omldH2qkT7GO&#10;O+G920K48NbQdJoMidiUkDGsWD3G2Xjwmb0HcCd7QL3xXeISMDNGxc+dE31EsGDPgjl4RRzLpV6e&#10;70XzwPh4qX7gXG+4BuxLSt7SZifysnJHmRWrJ9r4HrX2JNYF16cnzhizy+Wu46TULnOJ3DZJcsWI&#10;OYYhVMWMqzQQPmYuGmrRnUskNU/ZjLvpUQdJ0Cebb4VfSYK4Fq5yWIsQilk2xzDztW+Pk3MY/1ci&#10;ZDSj3iPG7uLiYnHs3f++9Km0jMNfWFasegUv66QNPnai+WJMuSuugfaaDPuWbGNj9qLNXsGZ4Npg&#10;Zq4oTk/fPpx8xFleKO1EUSqLJ7TRZF5je8tvT0Qn6fwgHlXhlzDmdCCi+0n/v8Ku8ed+/nTO8z8c&#10;iP7p35rkn342jMdFuByTG+fFRxJjou04jjjKxvNAuWUfbf/hnOiV77bXU/4A9MPfOH2vPl8LCcr+&#10;zTnRW2+DUAH9enAgoh94ij70zPdN/Yy5UDUhTzExmaQzx8dUKYpBpCgYQ2WIE/McfVsg83G8M9sy&#10;rUX6YfyfxlyhmqnCCV0dm6CrdpVpPUoYJobYAKxjU6smtpvehulpKmL0Kdb/2MrF+p9rL1a9YhcL&#10;dCzWNV2pjzrNxpKV+hsbJF/z5ivXVFxZ3IwN5elr//BQiFnFuixSuRBDvSYrNfZBXy4stWKdG/pc&#10;ENE/T0X6b/0Dw1Hayrlr5//ke4fjZ51Nxbo1Hhe7RET3RMGO9tqR7fjIcs23tf3Hc6JPUAp2XlMs&#10;1vkaMNhnnnwLSuZYfh350D/5GhSJRZuTSTNBTmbiVCO2JqEYFIs1UBesB1KOIVsmGec+uYRxlsLk&#10;UOk0szZd54qYzxw1QsHXVbtKKl93isSoYT6nOt8yY7xi4KJBhuvhKmP0qbLxGfPebQVKhbCn09gb&#10;vwgq5ZbNxkaEA7/mxxPUZIorj5uxozw9fftQqH/4Co/ARMEiD4tibLLo3BHR958Phfrv+SKi3/1F&#10;RA+dEN0Q7RTaQ6LdTO23fdHQ/tk50fedz3Pg8XBnmvVsK/PXjhJNRo68FnxGnbRn15XxsC/5gafm&#10;fRziCDz+mP0VjibO/c/kJqGHcHXyYE2UQzQMZLqYCldlMT76UsFobY43V5hmtXQLpLE8eF2EZF3n&#10;VM/a8ZGO4/WpHPEZ895tJbh4lsV0KxfGL4RKmabf2LDg1/n4es9e+Jng2uBm7iqBkl1NrChagacV&#10;w1igy/b950Rf8K6h3djb7abSHkrthjj/3e8a2ved60W6/CGBG7/dRYrWkr7nGuONj+3N7xl+V4Ep&#10;5fbqs6Fgj8xTo9XPJL8p5fRGQTX+oxv5qAJD4RavkLQbn2iyAJ8aymNM1NiOVDiNpqaPqZgImFBm&#10;FnNyrVxlUe2yxFfSIwYT+0VSasq+3qON9upUgsV179aItnvOBbksrmUxjXaIFnMJ8gcFHL/nOBvX&#10;h+zFXxZcCzhrNXNXOef09O1EnxjcUV8bWfzKIhibLKD/6TnRF30p0el+aFiga4X6LSjQZaEu2+//&#10;UqL/5VwfV+aDBbucj3aU7IzrpMlqsWLIe0PaYH54LVBfAn2lP8q1ZnF229xdz6acCeboL5WCk4fi&#10;6hbplPs4lol817TsM000ny8r+1CcL1C21C1mUt1kRj5vczFmuGpHWbUOSh5BT0GqoiFWfRybWCxl&#10;MgVcD1dZz0F5q24Di+ve7chwkcy77qWi+SL9gqr3mIsWQ46zsTF7fXPnGn+jC1PM2lUGKA5g0OKj&#10;sVMKYa1A3hPRPzkn+rIvzwvzG3uiG7uhPbTLd9M1O+4/BEX9l3zZMA7mwH3OF4tM62ihrd+S2/TD&#10;zoh+4b357S5jeXGtfC05g+uwhGKM+QRmPZyrgq7Oix3EVCmKYrFWUOfkO/41IXJbZ7JJFdtFHTgo&#10;xWIY1ScXzsIHx1JNVOGEG9pVUvm6M0ocRRRDcVJETYy76cWARYMM18NV1sPh+lSJ+Ix551YqhC28&#10;AhlBOe66S7mGZV/C8sP+xoMJv5eMr++xE3qXudK4M8gmXsnPnhO9HHbXa2LV2DKyEJMFLRa+LJO7&#10;2idE9I/Oib76K6aCnJssvsfCezc1zY5tbqXG5zd3Q8H+NV9B9A/Ph4Z5cL7yhws5nwgRu5Y1Jrg3&#10;vHtEux4Wn3hGdG48u96bQszStGKkCIXvIlTHMRJwd1VNn0wETPkZIWzUqeWSkcqa252vwRi/YqCg&#10;2YgeWpdKfK1PeB0UM0UUZPLk2bXHaqFtxHqPduQK1VW/FrgT3rlZBe3GxnVlfJuQ71IzwfVFnUE2&#10;zzaKj8BEYkdsImCBzg2L4xMi+p/Oid79lfMifVaA8446NE0vi3Ms1Lm4v7kj+vqvHPLEXPCHC+7j&#10;3ErsOq6lBH/J9LAjulB+yZSJ5Iq0+ijDq0gb9vn02/T4Y+8UikTgNTGZpLOCT0F9HAo/SJioyavC&#10;iZahCiHrmQdsCV9rfzRaJmPSNVgjlz1+mSHDaa2uRbG+sfGgML70sverTHDtuDIz8BKx5C1ATUk7&#10;eOSFi+O/d070R75qXkiXCvVbUNRLuVaoy+Jf+vyxrxrG1wp2LNq5wIwUo2vA14avn9aYt37d8G1A&#10;mCvOBfF0GlY8bd0QS87gnBQCJhmmfUswAz/UXOvbAslw8il4J7Vj0YVCFjNMW1PhISZo+DqqAceg&#10;5V8XGCesQ/IoT6uZ+C+T1lHMtWgQYwiTB9uK9Y2NFeGX3PjSy16DmeDa4c7AVTZSKoI0eueBxRo3&#10;LNb/7jnRn/zqcqGOhTkW6Q8phTrbnKY4fBTtPX/uR+mP0TuGPGSRfqLk27KuJaJrLu2yF43S18D8&#10;sZD+xDOi/xUehZHgtcR4Hpa9JivNI6GaFHwdlQoXa2bBBuMVhh+0ZaOc5FPrWms/zjhYzWXxM4Ep&#10;nCiodRoXJIh7zZGgmc+68yEeoRi7PoGiR9EgzhBGD9anWFeeM+/aNjauGdnrtyy4VnD25gxcZRun&#10;p28n+iTxCExpjGKSDXDxJYtzPsfd65Nki0W4VqTLXfWHks8oo/xxF/bjWFyoy5gPQaUoi3VtZ10W&#10;7FqR2UJtnJedEf27b5hfuwNNf22VW801tQpppqSvoRTr02/TSx5XHoUB8umVtwtNrfoaKBRr4KOG&#10;yJhvccd8JqPcNpfMKKhzDsFfOByYmZl+qnCioGbm4c0FmWGmREJpGgRR/OvD6ta6tI2a69qV7mPa&#10;AfsU67gT3rttbFwTZu8Z4xumfOe8rHeVPrjZH2t6P3NO9FLnz82vgRwHi1wudLF9zznRf/E1qfiG&#10;DQjZf4iGgpzbQ1ywsy4V7DeVOBhT6P+z//tPEhHRPbpHf5reRfS9xuMwslDv84lQh7xfDkT0UV+X&#10;v1y0JsH7APtShtduKVoMTUaOXDCfWirScb4CbTlGVIVbphs+BSDHmhB6/rlkhr8kGcNuOkptZqaq&#10;X571TJKrVXKz2O6zqzaUxX9FQRQzRVSG55OcA9MLc6Diz7B5AgFCHq6yP33emrG47t02Nq4o8kU9&#10;vnbHTvHlfm1wZ+IqVyRQ+DShzYf7VnGORfD3nBP9V38o3+me7YhzIQ7F+djELrv0kzvqWku2d+jO&#10;mP6H6EP0h+ntRH8NHofhJgt2WdR64BohJX+LX/mGKZEdHGcN8mVk/qj7pDOif+U8ChMF0sj6UhYk&#10;v+3KFampzoOVSzXFh8U2cycjhI5prAqJaHoe2baQDAOMX81Yi5lfzsysxYdRhRPFlFxlBRCnOK5K&#10;7lUfw+ZSd9M7j1t4ZRJtxfrGRjvjS4tfvOOLeIVX8yWhziSb79oc8kdgeqPNR55z0aUV5vh+xe9Z&#10;p1h8i13w0/tEJ/eIblykXfO0ey6L9NMD0clhiqPsng82F0Q3DrNd9j/+f/7XInmiZ+gZuk/3p7xk&#10;4znJ4v2yOUAhrPHpXz/8KwtjFceaTOIV2lbzQBv0e9v8URi87UaJ89rKfRKmoo2OoSbMHE2Fq7Jo&#10;+UXDcZigX0Naho8urWKhO1GfNCxWCuuw4mQ6ESnSmT5vy/jPsb3bxsYVYvaGPnudZYJrB89AnYkq&#10;PDKlQqmWmjlxwRUu1tOz5OOuOBGdXhCd3B3ajQuiG/eHo9xBPz0Q7Q9E+4sUnwt2sat+SkMhf3JI&#10;+lSsJ73cVSeisf8eOiP6rvOUi2g4p97rbOGt/SGYBxbHmszql/yWIMfA5t16psJVOdR7lT2SxfxQ&#10;xdzH926JX0M8/mSZ2ceD5CzxLRAKHTKKkoLND93oHU+yZuyl9CnW8YOqd9vYuET4BTy+kLOTq/wS&#10;j3N1ZjBf19PTzxh21XsVUUxpwjyeLOB2yu46vl995znRn/la0KeddC7UT+5NhTofT1OBPjZRiMui&#10;/ORi3rhQvzHo/8T/4aenXXQieoQeyYp3Ok0bIZxza7Hu2ZXWF5H2fM5HbxyJvFZW/zVnRP+yw6Mw&#10;JXBsl3S/124FSwxX991JvtRKtkQiz7lPiNxVKHTadsfju5UZeXKJuUI1CZD7mQOOsIVp5SiHdXAM&#10;CtR5Cuu4Uz2hpIoGGUWP0LgxWu7RrVjf2DDIXpuZ4MHAnBYrTIPeOAOFi54gxjAjVqEeKdZJnJ9c&#10;EO3uDY0L9f3deaG+vz/o6V7aUU9NFuon94l2dwe7vSzWRaGexrpLd1MSA3fp7uyD4evpbcMPFJzj&#10;DaVQl8+vL1l7b50t3ZNnRL/yF209g0V4TR/l2FrRYmDsHRF9xm16YnwUJk20MF9Tbbxs3IJA8TEs&#10;BXmlXfaZj5Xb55LFKHOziJkWLAJBdJN8PRFH5foOKkMZpM47WUNOdTF84j+4hYxm1Hu04rwmC2zF&#10;+sYGMHu/4c4D+I0u6ixMxZpMA2JuWRo/fT4Uc2zcguWHhRaeE/wyJhfqsmD/tnOiP3d7KKJ3qQjf&#10;3Z3annfVL4bddi7kKR25GN+LnXbWc9vdmx6BuXEYHq1Jvn/ij/083aN7KdkB7I/g+6ws1q12TMyb&#10;AJB5YZ5e7pqMwXlHWzVpcs4czSVQFFyguwWBo7LJn6GvCaOkqkpGwoXZwDjrCqfRkpPLXHNhJsl8&#10;cnKTFCVXzHDVjnJQOQaSbEKqqECyVuL0In5Zw4YjrgcvhmsUZ0mYPsU6PmPeu21srIh8PWY1ec9X&#10;6iXjzsRVrsFskc3hb5x+xvDYArUWQwJtEKvQkjI+4m6ztau+58I77YTPCvF7RKdcoN8VRbg4390X&#10;O/Ki0OcYLD+5mHblk+we3aMLukiJED1MD2c77SOYO+6qI9o6tYLXQfb5XF4vtEe03LAvZa85I/oX&#10;6VEYeU01n6VgfB7jM27TE49/jjk37XaFl00dhp8hFkyFZfXwak1aiKD6FCiEVHF95orMNBPkmCam&#10;YlIZalc5/ZBmGCCKmSIqA0NWZFAkFqu4ahn1Hj1YNlqfYh3f9Hu3jY2VGF8+2Ss3E1xb3Jm4yjWY&#10;Dxge3iqiQs5BO62gkkds/Eug+wui3cVQZBNBUc2FObf76a/6KDaj3X1RwEOxPouTiv/dcPyTf+Tf&#10;z55VJ6Ksz/xJ+k1E33KeCn5+1Ab+5QDny1jXwqK09p4eb5BSPqjXcq3RL8GL4+hwymsRGid97WHI&#10;VqI6qMKJpHYsMor/iqBQyGIxa8dfjJKgIgow92qLUWCVoAE6j1t/l+ZsxfrGiwp+DY6vxeyk86v0&#10;ElFncmnTnA9YNTwWNeiIfQ0s4lgmdZpc6mXbc0u72/v7RN/yPqK/8GXTzvd45PP7qajnwl4W36kA&#10;33GbdsvHon0s8PXHZ+7T/eyRF+wz40fHLuW+vyDaHaa54XxlIziPEL3vpA7tNN/P/nqinzrX85G5&#10;toBzjtLisxC3aIV105YxJ2alktxqI9TaE9U5xUznVjGfKH2jNdFl+CswD6IrlIdHhxxTiK1Y33hR&#10;kL1kRkGmudbwbK7OjObZ1OR24/QziF4b/G71aFAyiikszGRfyrhI31Eqbrn4To+ejEW2LLhlkc6N&#10;faVNatmuu3wEhn8ZVca/R3/y6z+YFeY36ebskRiVffrBYXc//UuBmGdkjZYir1t2DdNgh9T4nNIf&#10;SRr/UFLukuXKOslrz4j+efBbYTCm12r4zNv0xEs+Z+xmS8AYLxy3SG8iDWSM52K65hJJ/BcHJXXP&#10;p89Q05kLVRPyFB7mwow4qgHHIHwPBEyqKE+rmQO13BNlQrkWDaJUPZRUpE+xjs+Y924bG42MLxY+&#10;yQQPBsXZFA16Mx8wNHx2jQBZCGl6TVYCiyssuuQx23Hmb25Ju9NE00717h695+t/KT3yUmr35213&#10;j97zdb8Mj7xwEzvwYlf+//kNt+jPf8MT9N5v+AgiInqUHjUfgZmxS7vq+7SrLhvOl4z+Wlj3gZRh&#10;XihHcI5SdolYU9UVXJ5lijngq4aakVdeZZ9EMsptc8mMglrjQIdwIcf5j+ZBvxlZEJ3cJP0Ukivq&#10;MHyrwhqGVTHYus6pmvH3xi6DbuMWX51lYB36FOu4E967bWwE4ft7vM8P8tU/01xr3NmgMjNYi/mA&#10;VcN7RlYx5fnUgIWndnRb2iUnmu+AE9H/9etOlF11ubvODR6BIaL/4utOwR5ssp37FCcV6w/Tw0Tp&#10;l0zfRG+iJ+gJIiK6QTfo1fRqovf+FqJv/onkz3koRbpsjOxL+VrgzXQwxvXyLxGxaQHzwIbgXGcU&#10;igDD1/VhhJESwkW3zyUSrmOjjD+gBJ1mZmqC+mJlfgFys3Ke+ugCRznt2RoGEjCp8BQkayVWLw4U&#10;2U2vzz7sUTSIEfgxuowSYCvWNx4IZi/G8Kvz+uFOy1WuyXzgUBryGinGN26kR2C0YqaFUhzWa0c8&#10;33FBmArc/YHom3+K6L2/LxXaF/Sfvef9yYmUnXScNPeH3fM/+p4PKb4HsQsvn3Of6//4e54VviXS&#10;zjvvqnuPwci543r0QLkHzPtDk2N+mKOV5yefEf0z8SiMZuf5W5TGlXzWbXpSPArjgUtRApdJZ25V&#10;theYA6hCImp77OWwZIc66JOFD/hlPizNhXUY/qF/UWH05NqAWD1DE0V304sG7awYuhdbsb5xbeHX&#10;d7ZxPutcg1dhAHcmrnJN5gOH0ggZJaxCR/pHY5ESzyqmsNCT5/KZdfnsOtG0w033x78Yeofu0FPv&#10;eQ3sfnPctBijbNgZf4FeGH3f+57XJjvcled48x8EnqPnRt8iO/7XgPQDB+6syx3q0cdYF2mzFnzv&#10;8DXHay9z0XLCvoUVA+WolzadKRZpyuvKsU4kp/khhumTS0YclcXhUP9s+jhMxXiZWSaooODrpuUq&#10;gxgxDHGB3Ks+hk38B7eQ0Yw8c4WQUZQOwZwQfYp1fMa8d9vYENj3s625rrgzcpVrwAPOBw6lETIq&#10;sKQI4rG1Yor7WIRJuSzSdwSPsHCgoWD+z9/zDAvoBXqBnqFnYAHS+SyXQfYn3j09Z36H7gy+s6L8&#10;kO2mDzlc0J98z+Rrfre6xjgfucuO85W5BvpLeckZ0X/47/PbzTpinlrObNcba6xalNdIsUg38D3S&#10;QMp4RUwfUzFStjgWUyatOel+uvRB4XJmt9KoXcMOwbqGVOhTrONOeO+2gP1+PzYLtMG+ZqfpW9Bi&#10;4Rg9xrnO8ItgfDGYggeD2dQ0XOXxWCuNGzc+Y3g8QeIVQjIJLyGpw3hWHwu/rOEqXNDz9LzoEz1N&#10;T9O3vvuNqSft8yvNu+rMM/QMfcu73wS23Oa76uhbRuQhd9dlka4V7HKttP5ayGWTR3LyYx0epQ0+&#10;CnMZfNZtevIJ+a0wwSJ9fvtgV6fFB6jxie+eToTnLxhzMpObKwImKrk6ORV8XbWrpNh6ODEMscN8&#10;TvX+l8ux8z3GeH2qQCyue7dG9vs9XVxcjE3DsuG+LJSlnRWvBY7FY601znUje+8pC641xdkUDXrD&#10;Aw5t3itQZeyAhRXTGlP6YVytjwXejgtY+fgKOxzoP3/3c+rXJQ6FtFiMbFf+QH/i3RfZ1y/S6Ms7&#10;6dB4V/3du7rddInIYTZHq1CXTcbgvpR7eNeQdXgP4VGOiU2CfUu2Fpib1hLhogzMCl5q1Vz0YZKr&#10;MqwqWYw+kErMtGARC6KbBHwLapfi/eAQSA0QHnWOVSi3okLRQKXNqxZepyVXBygEemCLdS7CPSwb&#10;TYZYvjXIGFasHuNcF6bbH+7bQ3p12xbXEnc2qMwM1mI+YNXwVcYBsJjCfss4GEPra42LV1nAjqRE&#10;dvnjJ/foHt2lu3SH7tC3vTv9wuxOJj4V7ZrvPbpHd+gO/eV3v23axZeP4KQFx2fUtaI/Y5zDlL+6&#10;s+6RrYWQt1K6rqyX+eH1YhmCMuxLMKY1V48WHw9lbWIvublFzCdh7qw6UZKqXJBN8O5xzTPqoyWn&#10;krnmwkyS+eioUQq5ZmNJzJwHQrvpjGKmiAokD5GTk14TByouWfOoYa+QkccUYHEoJhCo9FYcA58x&#10;790aiTxGErGJUIrh6TbEvcqvuLGFX4LXBndGrnJN5gNXpVFl7DM+AoMFDvaZmnGtGJacsYq1sWAe&#10;+JO3n80KbkrPj7+Q/psSxsQPqu8dujP33Wk77MHiXOOpzyH6pp+FHyCUH0yshszWx7BB5JLky5I3&#10;RsbHnLRxLd1OPAqDcTSkTanV8NnzR2EycG10EZAWLRniErqoxtqFAMwdeJ2xKK1xYlyfuSIzzQQ5&#10;5mxV4ZyCWmUaL+it5KGIytj/bNKN2Ed50SAjFJZqDGN0CVWRU58KEnfCe7cF8KMkXrGs2XDxre1q&#10;o5z7GGMpOM6DBt+nB9nJtA8O7oxc5ZrMB65Ko8rYZxYKixzsa2NqMgnG0PqRJu3H82Fwrdhm7tJd&#10;ukf36Ntvv01N9o/dvm9+QLPvt93+DLFS04r9sdukPnoT4Y/flmPC+DunYEc7Kdf0JfSp6xyMMfEc&#10;ZdqRwf5VYX6pM7FN/tyKbw8Inxo/HrKK2kHaXI5GMTfXwFXOAbMKzyJdY5X/AaLziApdQg85rpyp&#10;SZ/KEovr3q2RSKFr2dQW39bOupRbNi82Zjf72OGTy3op9MedkatcE33gUBq667rIIkqee7lgHwsx&#10;LOpKoJ3hU9rdvpv+m5iS9wp9EgX7fMJDYqVxPUrjjnPHOVtFL4Ny7DN4rVjGcrzOB8gJ40oZ2mi2&#10;ktedEX3/kX/R1JuLgna7ZzRVzAJ1kzWXzAgVZMspZJGYW8V85tg+tuZodE1h+Voto33EkGfI6BJo&#10;yKtP5YjFde92DeDiHot/KdP0Lxb43swePX9AuS5Tu8zLgLfBQzc+YyiYGFm8lAoZGcjzw74lI6OA&#10;wr7gPv+RIZDxs+f8/Pp33H77bNX/+O0L1feChl845f/u0B36jtvvmNn88ds71dfapZf857f3qm9G&#10;tNhFGeq19SS4EUpp75TdfpZrTcPLcW1K+b3jNr30ic+NrYWGUjGHQ4nN+FpqfVqeT5+hTmoudE0y&#10;RYn8XyoQRzXgGISfTw+YxEjJzA/dab28Xeg29lqrU0efYh2fMe/dGtF2sVGG/RK9H02Ru+7aozXX&#10;Fb69x9s8u98zi2tNcTZFg7UZBq5Ko8q4TFU4r6DCIMVgCS8mFlGoZxuVHf0R+kwUjhzoMBbc9+l+&#10;tpvtFczoO/wiKVerg2/oQ16hyddaA2/NNHnoJlDgePvZMuTXTsq9owbGwdbCEt/wcs0tYj4Js0gv&#10;R6ktyGqfT2fTg+zUEvTTzczFieP6u8oies4eddYtHKj+vqhhxdDAMBKv8eJxFwSpq1QtcCe8d2uA&#10;C11+9EQrfC0b7lt+CD8uw01DiyPHe1DI7sWZoNstf2VwZ3Np05UDT3s2oTRWyLk6nCxqSgWOFliT&#10;aTFLsSlSZO3oj3/TR7oFN8OF+n26T995+zNm8hK8Q3+f7tN33P7MsVqN+Frco3v0Xjonuv2a8kS1&#10;9Yv2PeTNMb9tcxmnKBu/daJcy9fKS8pfd0b0fYVHYXCcSGsAl8Jm2vWN+yRMY1MxEnsWec6hcut+&#10;Zqr66TMu++XkZilurhjRRxc4yvFfF1ChocRRRAXEfIRzXYwyh/F/HvXZU7NXC9NIxxmvzO7i4mJ5&#10;Lrt1i829eLPTit6Ny2e8idS7SRVea9wZuco1mQ9clUaVcYyakLNHYGRxg+c/dk70GH8FYmq8yyp3&#10;W0tH9MP+CfRPiegh+S9+F0Q37hPduEd0ep/om3+K6KnfS0T3iOg+vef2rxER0cfQx9Dr6fX0Rd/4&#10;L9McLsQHwUFMcEd0GM7f8+6niYjoo+ij6PX0enrXU/90SvKQkt8RrPAwgffc/hAREb2CXkHP0rP0&#10;IfoQPUwP02vptfTz9PP06/TrdJNu0mvptfRHv/Hnid79j4m+9rVE906J7p4Q3T0lursnuktTG6Y0&#10;fNU7H70mp8d97YhN+h2I6Jlzog/7w8O1OE3r/hAR3SSiW6k9TER//78n+nRxT5CIyfmSiMvn8ijP&#10;f/Kc6B23heIS+L6n6P0f/J9RKkjJyvzzro8eQpWMmD4eqSCtcyJiF9dvrsxMM0GOahL8KcS1MpST&#10;2DCQGCaG2EeZUy5pRwlvEDacEfYKG3oMQbqEkiwIuEdBC/dXbvys91aoXx0OsslOrp07XlPcGbnK&#10;YzAfuCqNKuMYi0JyseWdWywZmAs9WfBJXUYqnLl4Jkp9rvyRVPUfTgabA/fZD+0lexGb/UQb+9q4&#10;Hvz2D/Pw8EyCIarZTT+rjOeysY1s6G8hdZ7dlSHd5HCvV936egg/iulTZvx8qGB0qfDLTDPBnIa0&#10;RlxfV0kRA5N2zzm94lBVrLglEvJqD38tuBbF+sbVYfZ6yF4cmeDa487IVa4JDzxPIJSO7tqFqpBa&#10;HlbhFCmiwgMntKIOidjQtCM+VpSHE7BhHbTDSdrCJzGQMuCBt/l3eYwxjqxcoyR7LtS1gt26Npgm&#10;6nvC4/ESYF/aaOcSS87sgo/C9ETOSeauAS+yltdclU/i6vlMlplPJqhhkXM/uqbhrFUPVgk6sGJo&#10;g2HE7uN2CFj77q6CxXXvtnH5jPcan8xuvExw7XFn5CqPz2Wmo94OHorxQw/Bt8CUwMGwX4NWGGHB&#10;pNmMha003qXiu1Sss408x1gStmE7rlL5+RB5rIHHElWvtpZyeii3Um4Fbyg5Bjf8eQXtGDy38rTk&#10;a6LlK3nnbXrZk5+L0kUoLz1lwTtS+VD7zNJMaa5QTQLkfimuOe6Aq3aUgyrwhHohRh3zOdX798KZ&#10;VA+6hO8SZBU4s61Y38jgm0O2UaFaXG9wNuaMXOWazLML5YpUGdssGjtzEEIsrErnS8A4snDC8dCW&#10;YB6zOZ0SHVLLkLvfJ+lxGGjqYJQecWEbKPKzGDWIt/8DTRPOrpNIzVoTxtMheDPJcZ89J3rpH86v&#10;jdZIyQ/7EvSxznEcrdXQ6kc0K3y15XIxjVXhjMp6m4iGXyKt/UrG0drNda7IzHKTDN2kXKRTWW0y&#10;+LV6h1IDhEedY5gDRe+NooFJ0bN+YQzmQbqEZBbmKF23Yn1jvJ/G+woFB9IeTL/2hGZzadOeD1yV&#10;hjQOO5WpDpONXZmUVkAtoSYe6rFPBLvrlJ4f54IamBXVxu76qEOE7RjjVBTvslUw/lChTI4vj6Ii&#10;MopO7C9Fi4cy7sOlUPNjeYTXnRH908CjMHLcUmtiXhEFXjUD8DLL/XIJw0VYuRCbGL/ZpMYpMXqY&#10;rrli5iPm6ZGbJMdcMcMNXxi/6oEKxUwRFUgeYtiKDEIcxv+VCBmptHvWMK0Mn3Udd2EwdNc+GarB&#10;X+rv3TbWIbs5M4EpvNa4M5KvWtNoTeYDV6VRZRyjainctcsERET00EOfSfR64w8heTI9XB1aEYUy&#10;7GvjHojoa99A9J7vEgU0wnJ+XEUW7FysG7vyalEuG8fUxnXgnfgDDZPEX1DlubIY14pluEYSSx7F&#10;is0yfAxG6hC8rpYMzy+Ld96mlz35m8auduuVmL8UzRfngKMq0uA7uri+c4VramD6mIpJZahdpq9k&#10;DHorAymiMofYvxAsYdyzcwkZqYQ9Q0YeiwOsipZdl2Idd8J7t42+ZC+ImYA7mdW1JTQjV3kM5glU&#10;pVNlHKNPyOKq22jFEsqiYUtFGBd6qEM/Od7snL+VhYgu9kQXStHMhfi4K87n8hEWo1intOM+21XX&#10;Ymi+Dl/3t4m+9tPmu/nWmmrFrUfJzhrHA334qSKCa2g1ppTbFaPqFZSMq3wSV8tnbhXzmdPiE6ZH&#10;cCWGIgqge+nSNmKxYlYaVZ5hwzJV40ZZJehWrL8o4HtnvIcygRS+yLi0aasXIZaO7tqFppAzp1hi&#10;qoVWRJWKxCyIwCrQrFgSz34cU3x940UyutgPLQMLc2hj8a38yebRHgt0/qtxrNPGLcBfCTn7Ckqh&#10;x7mzTJMzmk6TMXgNsY/s4B8mWFbKC2Fb61q/PvgozBVCfV0Z0i7UPi8jCaRlmpiKAEty7sWKwy9Z&#10;GpNVglaGrTK26BJkNbzsGt7dc7C47t026uALnl34TGAKrzXm/IvK43MV0qkeX006FkFa3cRHYFrJ&#10;cglgFXVY8Fl2zFjsyp115W11VqBD0X1fFOvan2w+nBLdl1/1mGLIIt/a0S9xwd/hDhOVa6kVtdyv&#10;XS+Ex9Gu4Q5vtMMg2x2I9qKN9ko+KEfdVeedt+nlL50ehTFR609c0JwDtdWurb9EepidaLjKotom&#10;ORZyLoZ3DMKPvgRMYvCcZofuFJbMX5RedA5/hIy7o3yq1IPFde+2EWN2A3JHtszyut2uOuY0Ja7y&#10;GEwZ8lt6OJ3QBOM0hTMdVOEM09UCi0M84gRkYBzEKyRlXK2Qwz7ChfpFKta/+q1Ef/QvEV3s6b3/&#10;3afObbnYxp3xi5PB9z4Xzqf03j//mrnvxcnQ7k02s1gX+2Fn/4Lovf+fT577luAfNMbddQNcK8SS&#10;a/A1wmtlgXb8+MueiL77LxJ9ztlwvksyeT2tnFAu+6i7qqR7nx9VzhQOY4Hum81o/SXS2TCma55M&#10;ZpoJdOaReJF8/4J6wDAYfA1lAB67LkKddQsHihbqbYQ9w4Ye9SvcxIpDbMX6NUW+wGe3oXlPZpbX&#10;mtBsQkZrMgwui/NwKtUOZZrCZU4yMT9a2UJQKpBKemswlGEc7LMM5dinFPtCPAbDxe7FfijOJfd3&#10;Q7sQz2/wbvjFyWDPNgfYIeei/v6O6B7bpDhcqLM/P45T4I/StxJ9zdmU+0X6ykZcL4vSMNoaSnic&#10;yJgyjvzHBXwEBgt1C6nz7OiKPgqT1kxfulwiadlFJ6LhHUwf0GU0d33nisw0E+SwSRYpF2YU1G6M&#10;qm0XMK3wFCQvmHB9HJ/YD3JFA5OwZ9hQAxZJSFdhQeA8y5wuxTp+e0vvtjGRXVR5P8YU1xp3Nldm&#10;ykMCTWk0Ofk0hVSdMsGMmuVvfgTmTWfDd3B7eIN7Oq3IQ5n0xzcqfrNKBfV7/8wbJ1tZaN9LxfUF&#10;FuxJf39H7/1zb5h8L06ILkTBfj+NcY8Lbd5ZHwr29/6/ha/HfSN/iVfYct+SL0Wu/Q6KdN5ZJyjS&#10;tYJd9iPzuWrIR2HS/efdxhYtRTrxWJW+s/eAoK/6vpEJ5qg+jKkYKPo6BuFHXsiPUw3E6hmaqOaH&#10;uZCRSsiz98TWCTmwIHCNa5diHXfCe7cXM3wxs4uaCSSm4tpSnK6pPAbzq1SVjnmB21kUMnNqjhTH&#10;K6AkstjCSXJ6Ms1oyljEWTLJRYqPxe6XnxH9H79peGTl/o7+L3/65fRFf/rfT4X4vd2gu5sKbi7U&#10;D7C7fl8MzvqL0+ENcSz6hzHovizYUzHv8N/R9xN9xdmQ733IX7vUeH2wL+XemiHymuGYDMfkf5Dg&#10;Il3urJOQyzyi+Wg2muyycTeKbY2nKnGIV28jo3VxXMfAUZVZ5NwPIw1DXCD3qo9hk0e3iFsi7Z7L&#10;uaxxe7IV61eU7MZmQaYoKq8loRm5ymMwT6AqnSrjIzDLp7jyRGDlWzaARWAtWkKaTCMy3kEp1OUb&#10;1r1DagSF+mEo1O8m/d2kH59Ln4r1/9t/++H0rv/2V+dF/cXptLt+P8W4T7OddbrY0X/5p18BCQOc&#10;qyzYvQuJa4L9GqwxWP7sOdFLv34agwtxWaRz4U4NxTlV2NEVfRRmxLloSeVYmKz3C6SUGRTNw8Qm&#10;XFC7hHxDRlHyYLmkA8WgRQOTKs8qY4spSJdwK9CS11asXzJ80bDlAs/r+hOaUcjoGAwJNKVTZRxj&#10;UR4zp1iEmBUgxmp6BKZUXMmkapLDuNhnZCF4gJ1oWaxfENG7zoj+T98yFOSyKOcd9VlLNncp7Y7v&#10;B7t7ouC/ezHYcFHPu+rYxiI+/VDgwW+u+APHRdIX3BdjXSvZ3xUKdVms8xELdoxPxjWWMVB2FXjn&#10;bXr5y+S3wpRfhWWLnJZfIKXwOHlGmV9uksEmmZkqnFNQuzEafvNopN1z7tzkfx1oXhxkCtIlnEe3&#10;nGNsxfolYV5nU0El5bWlOKNLnzYnMCUSTid37UJTSNNJFc4wXSN4TjXFERZiGtZYKLdioR0pdnIX&#10;Ggtd+abFxfadVHDfuZiK9Kxw58I+7cCPRfyFKNhT0c6P0miNC/V7XHXPeS+dE/3Bs/kbLM6BXXHe&#10;pX4Eub7aWjN8fbRiXfalbQS0w/6Vp/wqbHhyhYho+iXSSkYXM7VckUkyQY5pEpiw6cs4BtXPp5dF&#10;BTiZtusR5RBbuqYZMCHPkFEJ5wKuQeNQS7LcivWVES+7WTOVM1zltQNnY86qaHAMhsH5bRqbS9iw&#10;nqawmVN5NmULh0XOooCqLaRqxqqxlfCcsLiVb1gXRPSFZ0T/5V9KBfrFULDfOcz7Y0GeGhf1s4Z2&#10;qDeat7Ou5YttTWRqVppYqHNxLs+//S8SfV7Fv9Dg/YR9jyv9KMxEufDKGd/lKn1nL++gr/qWkAly&#10;TJPChNXxEMNg8DWUiDGQIiogPOC0PpbOGKsYcNmoIc+QkUeeYy7pzKrBbboU6/g+37tdR9QbhoWq&#10;UlI0uFaEZhNal2OwIIkFrhbhW0biOmWCGapLlIDzzZuVj8BECyo5biCPRWB8XO8LoR+LcFGQc18e&#10;8Vwr5msb8KfpHxL9gfSLpZgzosla0a5hKb78o0fYTuCPIUms+WAO2Jd4usvknbfpw172m1FKRNEd&#10;0jmzIj3om90yRd9JmZkVfT0TW8P4Wj/EtEUTAMzYM+g9B5yb43iEghYNTELhKWrksTjA0QiviUOX&#10;Yh13wnu364B8jY0XRRVqhA2vFcXZXIkpz9e+6kpUGdfRFNJ0KifpawsEnIsmNQXSW8XXN8rA1iCa&#10;jCrscQxLjrrff0b0Z759eCTlrlKQj4W10I8tPTaT2YoYKLvLv9SamuCP0DcP+WCOOFeWy6Ok5jox&#10;VjzsS+SOutxl5911+U0wHjslZ+wzmlyTXSHaivS09Nb1V8hMM4GElYOBa1pNitY3aDvdcphPaI3p&#10;xe6V9pGrPMOGcarGv4ZsxfpC1BtEFWqEDa8FPBt3VkWDYzFPoiqlKuM6mkKrTrGFLls4BJylya2b&#10;n0n0OrGrrhVCUVmEQm4jmp0nw3njuWy/74zoz35nejRFPKYyFuOpUJe6WfEO9uNjLmivyBDMzZNL&#10;PYN+LWhjSZ49J3r5101FNhfq8nl1Pifn3rDia1gxkCv0KEys8JozLkmLM+Ouq6ucCJiZJqZiomji&#10;GISfT3di1JECzQ+XQPvIVZ5VxhbzIF1CRmgYqMHF5IEt1vf7/axZWDYo50WX8vEisDJ0ZeaGJycn&#10;Y2OkDHVXkappXzrzRKrSqjKOIe+GcGjXSRWOuK4lKpxNk2hhhHayz+c4gJYf2lhodpZMxsZzrREN&#10;hTQW07IIl4X4qINddtRzs2In/iz9U6Lfm3bVsWlYc0I0GRn2GAv1Ei7QrZ31EyI6Fbby3ojE9vpX&#10;HedRmCJLivQiedzsUmSCHNMkkLvpyzgG4SKdvBimSqHOuhUepbB0x2FxDvM1O84KHnMgH7uKrQCL&#10;696tlYuLi7Fp7Pf7mQ0W7PeTH8tP9nu6f3FB9+8P7WS/D1zE8eViXvH794dZclF+//79WbtqlGcU&#10;NToWUyLVaVUZx1gUMnOKz8jXFgg4x7KooLaQwqWoTUTzwXisl3Z4Lm0uiOh3nxG997umHXQurGcF&#10;uPZIy/2hcUEui3PrXDb+9pffLQp1LUeJJUc0vYzLfUlJz3CBLnfWsVD/1m8g+m1n82Ldisfg/YT9&#10;KKVxriAtX8dI8pLhtZsxV2SmmUBHN+lQpJNtEPKVKMbVMaS1cK6LUebA/3MDFw1cwp5hwweH3lN+&#10;oIv1KPJ2PaTinAt1Ps4MXDha+UVwcnIyFuNWUS5tLovQjEJGx2RKpjqtaocYTSHNdc0EGaZrhKBz&#10;wISIDvkjMJJo0YS7qBJOIJKQp6MKf1wj6YPy33FG9C3fPX0NIxbtd+4T3U3tHp8ru+WyYaEOuj9D&#10;/3gYF3OROWKumlwSlTEYk881ObMzfqn05EB0mhpBQe/dG5oO+4ilf90Z0fc95c/5CrHkjxuNXqr7&#10;3CrzkWYFVD+iQaorRgpqL3jdJwOYVXjmgHNzHIdDKGjRwCQUngkbaugrvShkDQ0D5dn2oUuxjt/e&#10;0ru1oj3eQrCY5qLq94jCYHRysqeTk3ws5qo/ysLIaVdM/5KZZ8z/oBlKDSdbdIizKKzpZCpGyhYO&#10;Aef4nGJWLlbR9DbxS6YW2vDcl5OwJmTZSpkE7dD2t58Rfdv32I+tyOfTcZdcK8ixUJf2T33vMB7m&#10;o+XNYM4o1/w0GYJjW7EYbWedd9S5ERThWkHO8ggyTg2luazBO2/Th7/cfxRmSZFuCypY4svOzf6J&#10;pf60dB5IHqxbaBG9fNnzPKJUeVYZx1khZM5KuS/Bri4rwJ3w3q0FfLxlvJGFzf2L4VEWbvfvX7gX&#10;6P79i7EoPznZzx5f4UdWehblx9xVx7UxkQsZcliTIYkrlVJrHuYkTEVG2UIhHj5gUhFMI1owoV4O&#10;5aWAfQ20wdiazBtL6g5E9FvPiP7q30iPuCgFuHyGXfuF0vGYduB5F14e/9LfGMbBfDEXKdP6Uo5Y&#10;OksuQRs+f+ac6MPeMxXo8vEXWajLXy6VDdFk5MgtIvY4p0uipUjPcOfiKotqiW4a+y1L18RVUuz5&#10;9EKMOvRguWQh+jCCosGV5npnv5wHtlgn7+ImBRfo4zPozs44pd1z+Sy59kuhiJRbNpcBr425RkjY&#10;8BgsSKZ64nGaQppOpmJk0VQqnCpMcw5Et25+Vv4ITKQAYqRtyQ+TbVkgXFjpL48YE+0tv887I/qe&#10;v010PxXXF/eHc9nuiWNN+46/PcTXxuWjdo42eMSGoFwbB200ZJHORbss1LWddatY19DsNJnFTjwK&#10;o1Ez11YORPSO8u56lDFVN2ddOZPmahUz0qG8m677JlxlUR1iUYzkvCjGJVGVc5WxxRSkS7gjsHae&#10;XnUaBovr3q0ELxI206iKmIP1C6FSpumPTXgJ3MU8NvNkqlKrMq5jUWjVKRatbOEQcI7Py7FURFVo&#10;BVS0aHfScinZs07aeeNIGzz+5jOiv/l3if7W3yW6f89psoi/R3QvyeVO+r37RN/9PwztN1cU6owm&#10;13wkLLf0DMbRxpLn8hGYE6VYPyGib3gv0e+ErwDFgh3vD9RL+ZrgvLUWxbDnneLaHfVZuDrXPJWA&#10;f+YzsrBILzD4coS2KG2eyUs418coE/iinEUjhz3bFgmYB1kcroXKQbtM2yMNcK2L9eIiKQb+7jmN&#10;DoPdYfVHUeSuuxwH+63wEihLkRM2PBZDMlVzYKqM62kOrealCjNiVgYB54CJfyUc1WK0QuwzzoZH&#10;JxCZB+aD8hobqdPsUMZ97UhE9JvOhvZ3/t7QLu4O7b7S7t0husfnqd2/R/Q3/t7QOBaj5YM5oM6y&#10;02wlqEMbGQ91zDPnRC9/9/TLpfxXSvkXSk/FL5kyWpGuUdJbtPrVgutmNYUD1W3VZuFc37l15ivN&#10;HFSfEb9Q930TjtH06RHAmGDQW5CCQKz6OD4HihbpRSOVsGfY0KNLkGU0pFBpXo8YYHdxcbF4vO/d&#10;lQrgZXzBwfk1UyN7WZTfvz/5D4+ycH8oxie7ebHcQ17C8mst1o3lmBMyugzmiVWlWWUcZ1FY19lV&#10;FrQFgs5Bs4RirYgkByJ6+JZ4BEYruC2ZLMJkfwe7r//inOjR9BV+MgbvwvLzzrxLW9N4LE2m5SLb&#10;IbUL45ybzPkfKz94/I7Pnc7/3v8sNQO/Oa2tjIVNy1fLg/PDnGVj2X1FZzW583JP7MDIsZ8+J/rw&#10;dxM9REQ3aTo+TESPpfZoau/9RqLfBTvrBxGfG+eIc5XjWn1GylH2k+dE77gtFJfA9z1F/+FX/xFK&#10;VeQU5h0kV+YSS5iTmyVJrsgomjgGxefSGcPMEBfI59YWR2eMVQxaNHCp8q4y1sgD5JKVaRiwwaUO&#10;GKBLsf7XVi7Wv5g/zKDwrmfxVK8coRmFjC6T8NtqTrNjjKbwppOpGClbOAScAyYJx9JQaeLqYl3K&#10;8Vw2LjqtYh0L9VOl8NaKcK/JcfEcG0GhaBWNDPtJ2YGI/oko4HnnnOMzWhytyXzZTzYtX3m0Ghbu&#10;aM+Fs2ycMx+fPid6hSjWuWB/FAr1v6wU6hxHFul8jnOUjf2w7x3l+U+eE3327fx6HJNgsX4Y/+eh&#10;G8ykuonJ3Dz1gjFcs4LSVTOOkaNymM+vLYZPeSedFo1c7VntgKh3yPFoGLDBpR5lkD0KWsD34e5N&#10;/BJoGwd99tcQnok7o5DRZTIlF/i9/Dkrz60pvOlkKkbKFg4VzgGThGPpqBbTWvB8ZqdHYSSokzba&#10;uRVDO0c0Oxnzc8+mpumlrATaY9NsLFv0k2h67GvsxQ9ZfC7/hWT6R8j8BxFSxjoWkbldAkvSynwr&#10;AmW+qHAwfRlHWfQN0O4/PfbSHmMp7SNXefZYaAiwONyLgGtRrNcj76brfQtUzSRkdJlMxXl1qtUO&#10;MarWF2lyGljgWuUcN3UsDVVp7R6+9VlEn2z8IaQoVhGvDSjB5LxEW/QluxowvtWk7RIwrjUGNo2S&#10;jRYXefqc6MNvT8+p8zPr8jl1+bw6Fup7ZQxtHIl1X9XwujOi74dvhYmO34t33KaP+LDfMhNlw2cC&#10;ZDIomjqYvoHfgDR9A/TIvs0zeQW+xWYpbfmtwOIkrshMrkgaGU5eD0ixzjN0ZnrNCM3kyk97Sq56&#10;B53WnduisKZz+YLYmgBBZz8DRLEsTMMQ96NHIUXKPKxWspd6PHpN2pZAXxkDbTT7GtAXY/K5JsOG&#10;oL5ky/CjRryrzkW43FV/6imi33OWP5KE41jjefS65yRL8omgxJ11Ff1Enphq6saYCJiYhHyNPAaR&#10;odTIp91ICiDidAkrGFMt5uwqXao8w4Zxqsa/ZC4712tarMu79zKXrx9VMwoZHZv5DJp20KsWoY2m&#10;0G5epmJG2cKhwrls5kxGETGGx9Xgs8+G3VkEp4rJ1+haWvSpPfTjpuk0GctLoI/0K8VGmdUkmq+F&#10;/AVg3jGXj8M8lOyiu+pe8e3pLFp8EFyrpU0JP54o+gFdmUl0MxXVjHfTAzvqLsU8XOWEEccQF0ge&#10;wrE+hs2YUzG5ooFJtWeVsUY+4uKQrVQMzFlXuKxGU7EuJ3BQiuveLR/x+oIzcWeERq7xsZkn1ZRi&#10;k1McDF81hOlUjogWupUBOhrOaOKY2haOs6MK0eURGKa1UDoovyhpTcrSoQyPaHOAX7TEcRAZz2po&#10;r8lLYH44hoypHdHGAu0wBvL0OdFH3NYLdX5m/SFRrOOuOqONw7Ek2EdKeuSTlUdhjs1ni0dhtDUe&#10;mSvxUuUCG9s0VqDrvoBjEP63WmcgQ1wgeYlDWxydA/+vGLRoYFLlGcqlxDxAl5AtXNrAAQK5ucU6&#10;+2NDI/mL/2u06wquW7Z2SJXxsZkn15Rqk1OcReGLzqZipGzhUOFcNnMmY4gZRxWnFMAqiCx5CW88&#10;Od8LZWlwwlE5x/NianEkLJdHzdaKo8k0pH80X2xWPMsG7TxkoU6iWOdC/SYR/cWniD4/fesPN/70&#10;4vjWOK33VQ3Rua6JOfY8sSVp2r5JoyvrsAeJF+nkxTBVDmJ+a/4SaTFo+8hVnlXGFnmQxSFbqRw4&#10;z/zymRXrnKCbqGKEO+G923XDXT+JspZXBz25plSbnOIsCl90tg30FQpS4VxhalNwLqhjdAmSqCmw&#10;dkT0juCjMPjTP+o1mSePNi6S5bgSrY8yS67JpLy1cYxIrKiNhizAuQiXhTo+AiN34LWxNdheQ5Nr&#10;siilXI7GPAkzJVMxUTQpGgRMHANHFaYtRvJqcw6zcvgrwaXN79IGDlBx4fdsm9lLhWk0gMV173aV&#10;weUxlmggbHiZzJNrSrnJqZ6m8MXcigaOpi/xcZycFZEUG+o6RJADET38cMdHYJglxRPuJss+oy0G&#10;LlKk4ViWTCL7qPd8NJnUWWN78paGYx6M+Ah/C4wsvrlQ5+9a50ZKUU/GWD2J3HeffEb0z4xHYXAN&#10;1siRiOizbtMrPpy/FSY4SNDMpxykaOEYTCrHCAHTCk+B7qVL2xnjFQMXDUyqPKuMLeZBuoRsoXHg&#10;BpejMOys86RkqwCL697tqhFepgVrejzmSS5Kuckpzrq52QaLxmUqggRMEoplYRxDXIcyxnTaED1S&#10;ECE1PgfxyAoWdnJBIrLa5o2HWHJG89X6NU3m562P1eSYmIOMR0axfZq+olG2W9D+3FNEX6D8QSgt&#10;11pkvJp7aimYN7Ya25k9OhsmuZmKbpqk/JWFuUGcom/FABWmYUTMnqHHsMWciwYuYc9lwyTyIItD&#10;HpE8+xVpGGxf66CBxXXvdtnwuobXN2x4GeSzqZqbJA+1CovCu85+8rYmiB9+pG4ZDUtFxBgedUCQ&#10;POfFI+RYxZMl/5wzog+dT3q5+yqbLCBhXpkt+vC5Vii2Nh5XQ9p4MikvNcy9x3y88S+UQv03zok+&#10;8muHXXTZbhLRLdFwV53ZKeNwHtb9sSavdXbXW8A5NZC5ZwIb3TRJdeWMUPqGcvI1DBBjIENcIJ9j&#10;WxybA/+vGLRoYBIKz4QNLfLRcsmRqRj86Lk2Dmb8gimnH2tYXPduxyKf2dBU0KjocGwwqfzrFKvS&#10;RaewYxwMXzUMOs2cUahH9rUBKgPEzIyghrigqscY1hrlkYc/eyhcWvEKLSzYasCCVBbsBNPAqUVb&#10;a8GrgTrsS1mpWXlZctRbdloOuM5sx8jrh4X6DSjSbxLRn/0moi+E+2knxsEcpc1lgOtxTD7rNr3i&#10;wz9PHzoT5Php1xXpLo7RIHYMEMPMEDuIMcWhPk6AYtD2kas8q4zjrBCyjmACK03fZ8GA+yll2eqQ&#10;75trtLUJzXrZEh2BPMFcUsEi5zoWD7HAedEUK9eoztyxcsSGKo6R5NBVFEvoUVBhjM89G3ZtEU77&#10;wjjXGuplX8bEhn4tDfPGvpSjLNI4x165oozfvFkv4WvGBbpXrEsfea1xPG2cEnjvMJa8BcyxJc8l&#10;LB4zBSjECA1TMJreXwIYpoa4QPIQzvUxysRyK1tYVHlWGXtMgWLzW5GKBIJmVwpjZ70O3Anv3XrB&#10;1xKbSsjoMrETzCUB7HDdWTxUMUDRwNEECDqXs9BQrI1AhrgNN3aXES6fngUqNowpi1WvERyxMSj3&#10;fLym5aTJejZ8fOUD50SvVB6B4SLd+hYYPicRW65zzyI7wgH6rz0j+ueBR2Fwfazmgbbog30H3TRJ&#10;dWUdhRjVX8eomBriAvkc2+L4jDHd4K7SpdqzythiGrV6/N5cegIBOuT4oijWQ+vERiHjyyR/kWAL&#10;0eS0jEVDubmWJ1O2CLDI2cLITBGhqgvGsFqvxOJHYFqIpzfYYsEeKVQjNi222GSepRa185qXK+qw&#10;r42PNmzHlB6BwW+AuUlEX5S+W539d6JAl+M9iOBaWusq+czb9JEf/nkoVdFDJamuzAiaOQS9jYEM&#10;cZzkvDiOwhjTDe4qXao9qx0QDrAoSD8aUmlwuTI8UMW6vJXCt1XI6DLAWUyJLkp5kXMdeeaVFJ1d&#10;JVHIwqFyAnXmjpUjNlRxlCSnrqK8akTS+k3GozC75I+FulZk1rSl/lToY0M991Eum8xRO9dkNU3G&#10;4YYciOjXzole9bXTXyjlhkX6TSL6r74pL9Q5DjaWM/I8Qs9deS23K4SdVqxID0/NMeLddEMdos1X&#10;ZN8WoMg4bWf+A66yL4uHygMUp3eFuLRcOw78QBTrofVgI2xXCj2xRSkvco6DwzQNVQxQNAhYBAg4&#10;4zgF84RhbQQyxPVAkDzu4hEWu4fhgltDyn/LGdGvi4IdCz1td7amef6WHJvMR55r/ZI8YmMV5Fho&#10;R3w0G9Qz8pzSpw4X6XyOhfqf+iaiL4a/WCp/2ML1vyq85ozoX8CjMLheuD5Hwh+2XLz6/gLHsLpE&#10;N2IpogIQKJ0a4ZcRClo0MAmFZ6qMy3C4jiHbqEigwrQvnQe+FsW6vEG0NgOVqtFlg8kNLZdUpI5O&#10;Vc71dBnGDYLKzIAoZBGgIkjARGAENsSoasaIP3UNgxr4a5ZTe+SRzx4KFaGvYsnOpjeW3JHlvpy6&#10;VqC2NoxjxabAOfcRjIUtYqM1Lc+ahv6MXPv3nxN9wh8iOjnM283Ubolz9pWNlHHlWIwmu4rgPHq1&#10;z7hNH/kR80dhDrMekxz4+9IdCur5+AqDylBaKObOEAbCA3KsixMjFjNmpRH2rF8og+nKdQm3lIpE&#10;Kkz7stLAXYp13Ojo3UKstEB94OTmSerSIIuc21k0nJuzq8yIWRUIBKnLijGsFXFb/DrmsdtHkcV5&#10;e5QAWFxrWAmw/EBEn3dG9MHC7jof+bzULFsZC3Vak3nI89YWjSHzw1xRh3rNFu343GIvmvUIzJ/6&#10;ZqJ3Kc+qYw7cqDBmK9a9F2GNfBqQS5RJdWVGwMSlutRTzBVRgOQBzm2xfMaYbuD2kas8w4YeVSOu&#10;zxVL5zLoUqzjTnjvNoMvGrYrhZ6cLq1kkXM96+fsKke65hEIEjARGIENsVR1AcaZd50koixwXRWZ&#10;Uyk/LLy4yLSKTmyok/6aDv1LjeAYbWgfGVsrrmVfk3nnuA7ILu2qv/IPzZ9T3yuF+k3hw0dZrOOY&#10;iDa+Bt4PPXnNGdG/fGq+hrIdiXyolEAgj3C6jpGj0lEcFFEccF4Uy+BAw+aFH9xVulR5VhlbdAnS&#10;j4Z0GlyuNDyf61Gsc7ZX9grIBKckdWkQdG4KUk+X4dwgrjIjZlUgEKQuK8awNsTkq+IYyU5dRVlD&#10;cpW76F6kR/ERmKvEfwK76wQ77LLQ1ApV2Ty9p6ttnFtNi4xt2VhyqdNscN3YxkLuqu/FXyyV7b/5&#10;ZqIvSfeSLNi18a8KtbngPNaY09tv00fBozCRMQImA47hpHKMJEGzOPOA3cNzzGLgooFJu2cr+oi6&#10;9GpyJXJdMYHrUawv4PT0hE5PT1A8wnppI2Wezro9dKnOjdPTsRENjjdOT+nGjXlbC861JmcTN4ir&#10;HOmST0WQgInACGyIC6rF6LEXjJICrZHrUeCk8SiRO6paIYpFIfZZhs2zvwoN54p5an2UaTp55HOE&#10;n1W/kb6ikdstInpY/CGkW8JHFuqkjMW5PGjgWrc2NahP2cIPNakcI8Qwq4ggSF7zQ3cO4/8s2kdu&#10;8mxysuFwHUO2EUzgyuTaOQkM+cAX6x6npyd07959undvGIWLcpZJHdEh2d8b2+np6ezGxsWNcvfu&#10;PaJUuHNftp4szZVICaIGc5VEioVuVQADFIJUmAoU60IQRxUHk53tdCvKxhGjO+ghagNEHkdAG9mP&#10;jPfbzoY/xINxSBSZpeIUZdjQP+KDjYzz2lYa29Jb66AVydq6MfL8/edEH/c1RKeHeXvoQPSw+MXS&#10;Wwei/1rsqkswT25SL4+90e6bEp+kPApzGQRf2AV1McagKhhJFNP2pUpewrk+Rpkx/BrBa2lfLGAK&#10;0iVcDyoSCZqty5GSqCrW5f0hGxbXvVsrXIxHkEW5bFygM1JbBS5a2kHnYtwqym/cmGxqUIarz5mU&#10;AFkQVKpGRCGLAA1B6sxxgOSliCQFdT3usAtHSMG4SF/Co4989lCYXBV4PvJozZGfgz4oxadVsKJM&#10;s71qTSu2uY8ybOgrfVBmIf/wkdxVlzvrf+Zbhl8qlXCRLHPk8yVg8S37qKuhlBeurWxr8Pbb9FGv&#10;+E9QOhIe3jGY/B0jiTKgIqogeYpDe6yccY3GE7RAigYmIc9QDlGmQN1CLqFybhWm61CZbwTvNlOL&#10;dengOTPyM2uNtj76DFmia+fMHmVhxOKt+SiLJJKrS/GiFw1G4pYBKoLUjVuwNsTke9UDaeRxO4zW&#10;bQe9Qy5L8XbXuS/lv/1s2OVFZMEuG7/5WDLUoZ12jDQyzmsbjm0d8VzKUK758FHj/edEr/ya/K+V&#10;3jQef8FHX0jkgbk8aOD692oKjmqOYzipHCOmkE8bKaCI2zU8E847bJjR7tnKNOLxxwY4gYokKs37&#10;c0kJ7OVaVeUgHHAnvHdrQd9V12Y6n7HU3jg9pbtiV/3uvXuzZ8xZxzvkd+8O+rqFtInsqmszqiIc&#10;oGgQD1VDIFjbuAVrRd02joERbOoaBjWI3fM+X7c45DJmJQMuD74+v8Mo2Cnlj4WhViSyHPvoi7Yo&#10;jzaZX23DMTEXqY/MQdpJuQfvqMvdddxV/9PKrjop43FDm6vKJ50R/SvxKMwlE07DMZxUjlGQtgi6&#10;Vy5Zhj6KRtwSafdspefVOz7XMeeeqDvrKrxSyophcd271TIV6jLZ/DLfTc+dcyvBBTq3sTBPhbW2&#10;ey7llk0NzmWI4wbAEUzDkbJFBfFhIyYKhpczriJqB4I5w7bTrThnhuzGx2ZSe+zRd1zuIzDeIwve&#10;5HeGL88NC1IsFjU7bFjgSvuon2wyv9qmxcScUC/tsGFMUtbz/edEn/DV0x8+Ok3Hh5Um/eVRy+M6&#10;wGuC4NrKthZv8x+FmeHkMv3lUccIMUwNcQHwSt22WAGKgYsGJk2eTU5XmIr5VJg+0OTFOq8MNgcs&#10;rnu3OFOywze2TEW49suglAp2bi7sgAES1i+ESpmmL6Hl3EQxiKuc0S0nqgtWYSooeBli8lX1QLA8&#10;diHPEsmtT5E+z8XNyFQcmWgev+uM6NfS7joX7fjYxUEpTLGoLRW4aKPFiOhqmhYHc9F00leLp52z&#10;jcb7z4k+7qvn36nOf/zoYSJ6JB0fJqL/+luJvvRs+jpHvh44Hx6TlB8MHgTkuvdu08GmaFCBGDcg&#10;LgCTqJlTA7EcyxYWVZ4w3zbmQRaHW0plAhWm61OZew1+6EG7n11L29oFi+vezUZP/p4owLkIl4+s&#10;aOAjL+Mvfy5Ylwhy1/3O3XvjcNyvBpfEzL9oMBK3DFARrMJUYHihWKhRVDeegQgknxMfGo5UP9rs&#10;8ZZuO0wpO4jdKfgcreCSMtRjXwNzxCXm9ntEwc5w/EOhQMWiFgtKzR7H1+y95tlZOkuOOrTT5Nr5&#10;BawbcgqF+ik8/vIIEf2pVKjLH5pkse41RJNdNgci+sQzov/16jwKk+Hkxbvpw/tVACOWIQ6QvCBA&#10;ezwdjld+r3OVLlWeVcYe8yBdQi7h0hNopNv10PFDT9p8Z70BLK57t2m1sOWSmnWdPX8uC3MjwN27&#10;92bffS53zKVcQ9tR52Lc8glRnDgamIYjccsCGKgQrMJUQfEqBHNU9SjJ5/FzSTVcQHdhSnj8R+5g&#10;7McefcdQiFw1MH+4JkSi0GTwh4SDUpxKGTfsoxxjeA1jYKxS8+wwHynHHOW51Q5ivZD3nxO9UtlV&#10;5yKd259RdtT5HPOT42IjyEfKryKYP7Y1+PTb9NH8KExgvKoCnTHMDXEBkZw4OCk3McYrBi4auFR5&#10;Vhl7TIGWZd+BhgQaXNZhxSTKc5xruxTr+J7au8nnynmC5YlOjDvmh1Q0J2fr0RUyimsKPO6CcomW&#10;+52798YmwX6GuwA4io+WVxONgSrNE8pgikhSUNdTHD6XVJNc5Q76MoaAsjgv7yhdM6y5yHn+7rS7&#10;joU6w28+BzjnJvv4hiX1mq/W0Cbqhz7SN5qP7Gs6jHEQ6yR5/znRx3/V/PvUT9J3qWvPqcvHXvic&#10;lLFwPCmTOuu8F9a/IvREzrln49gOzUW64mKIC4BXt38xNHCD4+LVU+VdZWwxz7lLyCNzZXJeOZFy&#10;6NyiS7GOO+G9Gz7SUs3KC28hXzrNw2OQLBgqyiPVWQeoDNQ2vuOliCQFdT0poJ1RLqml7+MtNOb0&#10;QBbnFjw/vFDcfu8Z0a+mgh0LsZ1SqGIBzHJ5js3TeTaYqzae1jQ9y2RsHAvP0V/KNN5/TvRxX6V/&#10;TeMj0P4ff4noyxsff5HjW+dXjVefEZ1fgT+Q1BNjHoa4gPA6whqtHL4ufpVxjBVCtlGRSIXptaY8&#10;T9viWhTrYXie2I5E12GLQYoGGfUeCjjJioCV5gnFqzB+QV1PMWDRIE63x1zmOY1Fegcee/QdQwFy&#10;HeA54+U5pAL0Pz0j+o/G1zmSUqjKphW6mlw2jCHtrVbyt5r00c5lX/poNtw8Hkp/mZTbzQPRY9D+&#10;W6NQ58dfMBccX8ullFcU+QMb/vDWG5yL1Xpxdps++iP1b4Wp2lE38jLEcSDA4ngKY8w1gtfSNYch&#10;WNeQS6hIpML0OFy5hKacrnexzgt7SQvcdfhisKLBCFqWPQo0BMGx466KlyKSFNTtQMB8nA4jwi9z&#10;Low25jTm2bFI7zDby4GTxgt4SMUggzvs1m6vVkTK4hYLYa0A1eSRcSxb1EfGt2KhTK4Hcki76q/+&#10;yuE71B8S7XEieiy1R4no//WXib7MKdS18XkMbHJ8C093XcB5L2mzkNN/ISCGxBAXEIllufXlQDX/&#10;mhgyUgl7howihEc8DlcsnWqueO4Li/Xh6mBx3buNNwG2I4HDLhoeg8yCoTAzUIlbBmkIWO+CHsJT&#10;EXlei8GAqaFIk1TBcVcpztN/nR5zwZlyzMflrjrHx+Nlo81d5ojnpd11SnZY+GrNK5LRFuWykLbs&#10;Nb+S3Ipr2UqfA6wDFuzvPyd6lVKoc5HOBft/pxTq/AulpOQoc7PwdFFwPmvx6jOiH4BHYXrkX0nT&#10;/qth3hAp90qnbbF8DiTeC4uEDWewV73nEqYRL2d8oDKBK5Gz5AjJxIYQFsoiNRbr8yhYXPdux0au&#10;U3mBC7jBXKUKesS8DDBQICCaBlwEBY82VTsQVJ9TLgmT3GRh3hDFoG9xzmRhMoHSR0p6BHeztfMW&#10;MA/uyzkdUmH4+WdE/8H4/nU+ynX2Gha8so+2nrzU0E/ra2NjMYyNdXLu2rX4tXOiT/gKohvpsZcb&#10;qT2qPP5Cym46n8t10vLFRuJ4VYnmiXOLthbeeps+5iN/K0ptlLHaUxBeEKQ+VpnD+D+PLrOJ0+SE&#10;DAG6hOpBRRJXJmfmSAn5Q8TvwUKxLgPNg8oevtf2bmuTz24BbjBXqVLvEaAhWINLOXtH7ajaUYLm&#10;YyhGjSyPIJlyOhyGIr1j8CnXftPX0Yq+NcE5yD6fH9KuwO8XBTuDPzzg+pTaBRz5XPaXNoyn9VFO&#10;Shwpl2DBvkuF+qu+YvgFUm4Ppa9lfFTsrD9GRP/NtxF9+VvzIl0r1DF3bKTkh/3LxMrFyr0VXJdo&#10;i6DYKqIKkicEWRZT50A1u+lHomM+HUMtoyKRCtPjcaSEqodxFguKdbbMPWxNvhPeu/XGm0s1bjBX&#10;6VLv4dCQRoNL2ctRO6rliKD5OLmkmRSi53PiJJ4s7Rk3m3Vg+o8/9g6iV12TXyyV4LzkXOUiXBDR&#10;HzAKdlm04+LJWJqNVjhr59jHMbTm2Wk6mRvmKeWk/KDCx189J3r1lw+/QHoz7aqfHIhupV103ll/&#10;/ED0p7hQPxDtD8OR15Nz1BrmJPOVYP8q86ozovcpj8KU2rHoPl4KCHG7D8Mxw4HDhhlVnlXGJboG&#10;a+eKpNHMEfP3h6lPZD85TY5SEgmJxXXvtpSauRRxg7lKFfSIezosCNbgUvZy1I5qOSm4vhS5pBqO&#10;v8JjLsMjLmIHvVPgLFQmkMjBTaPLoyYlzVbKDuIN5wvfOhTsWKQTFO64PFpjDkYRijKvWI00z5fz&#10;kLnLc+7LOeL8/+M50Sd++bCTfgP+6BHvqL+EiJ4goj/17URf8dahSOdCnc/pkBfoOHcEZdhfA5z/&#10;ZYDXcUl7s/IoDOsUkaIKoHvp0mUc6MVTpHcLWQunUJlAg8sDgT9vR2uIGX7bbL0eREpx3btFwXm0&#10;zmeGG8xVutR7ODSkgS4xV7Q2vBy1o1qOEnwaQ1G2kkJ0iJSY53bgyr8D2awzAeIqrzdySnyO0+WC&#10;8YveSvTvxQ67VrgTxOGjjIdLKfXcvAK7R8M8UCZ1EizY/+M50Sd+2fTHjrjdSrvoLzkQPZHaf5MK&#10;9d2BaH8xL9h3h+nNXSvUGS+/Ut9Cu4a1LI1hzemYGDkoogrAO3WXxbQ5jP8r0Z5Bu+dSppEvLYeG&#10;gdml0m19rmRSiWBuu7v37gXMEoblO09PUdSVfwp/DMlIYxluUFfp0u7p0BC0wcX3clSSoFkcI2Au&#10;ziWt9Hr0ZGIIOIbtHj+FDMe1DVnzksfeSfQJ6ds8SCnktGOLLHqu9UtybtpfzpTthIYi9JSIvvsH&#10;iD5SefSHxyGxSHJsCfY90Bb7EeTl5HO8xJZcm9eBhh9cPunLpj92xLvqj4qd9JcQ0V/4jsHnK9+S&#10;1vNievRlnwa4vye6v0tN7MpwsY4FPP4wg31unKsn8/p8rslKek+Gx58/J3rT7SRYSMv9QUT0vqfo&#10;3/3K/zQTcYptJG8IsiymzhizGLxoYFLtWe1gMQXqFrKWhoEbXI7DkRPzh1v24tB/wfRgNAPcCe/d&#10;gmnEwYBZUFfp0u6pgMEqgja4xLwcFcUitAEB83FySRPJfXy0ZUGonCH4mOHCVBmcefmfhdEjx9Sw&#10;UFVW0lpoLEXmri3DBU2F5Be/leh/M74lhmGZXBttjAiYj+xbDX01P00mfcmYF6VC/bVfOv2xoxtp&#10;R/3xA9GTB6KXpt30v/Adw/PpX/mWfEedd9W5+JZv8FpBbuWI/V7g3K8LuFbRpoRoI3nPDwtj5owx&#10;w8GLBiZVnqFcogyBuoasoXHgBpfjcKTEyrekorWNTYZiXY7WEAQ3QXq3xRTnVzQwafd0aAjWlkfA&#10;q2BSULcDge1xckkLazx3ztHW/g70TKGiemSoFplA4Ol6s7SgkrlqE5VLdCEK9ne9ZSjYf6XwXeyc&#10;H8fFMWR82ZCoP8plH4/aOWP9AEI0zPt1XzIU6Pz4y2kqzp9M7YkD0Z//zqFQ3x+G3XT5yAsX6xdK&#10;gc4ynJuWM+a9FJzzWuD14POlbSFtYSCJ+aE7Y9zwAGHDjCrPKuMSU7BuIWu5tIFXoOu1WQoksiC3&#10;3d27FY/BGHz6yo/B/Ct4DKaIOSNTEWZ5BIWGoA0uAsfbUVFZ3Y4ROBfnkiX03TlnhqDrxBYrEIrv&#10;G5laoXjJ4+8kemXhEZiSrKTXZHiOfdRZMk2uPf6iycZHYg5EJxdE3/FDRB+tPBZjLmQBzs2ipCdh&#10;I3PgczxSICbrfzkV6vxLpCfiL5O+RLQ/91fSN74oz6bvKT2jzo+97InuwWMwB2hcxPM56kjx4YY6&#10;r9963kP2b8+J3tjpUZhWfvgp+iV4FMaGkw91uxF/Dw0bZjR5NjkhU5Au4VpYMPAC13U4ckLl4RQL&#10;RRRFfwymEnxspXcLcRAtw1QUkWHbIig0BG1wUbwUb0clKajbgcB2OrmkiRSm7yMu86z7xsbopaXI&#10;rONaU3EEZAFZKiYtrLw1uTZXXJwDvBFd7Ii+4k1DEYtwcW+h5UCOnMF8vLy1c3mkQo6U9L98TvTY&#10;a4he/67hhxTeUX/kQPSyA9HL0/Fb/0oq1N+S76aPX9V4IQrz1OQOO84JGxn9Y1NatxZwrnKOGlG7&#10;NYGx10olHjduiTR5NjkhU5Au4VpYMPAC13U4ckLl4RQLRVTL9SvWedLYykoX9Ih7BmgI2uAicLwK&#10;gVFtmLVjBJ530WhBBsl91cdcZPwOwbOZZwINV+mzwHV1okWSlT/KtXXEPnIBxeZXpoLdK9oxb7n7&#10;jePhuWajIW2sc3JyQn4lzemTv3gq0Pfp+IQo0l96IHrqrxJ96VuJvvzNqVC/UI5yRx0L9l0+V5w3&#10;zkNSK79O4FpY64D62hYiGQuf6hAVjHFDAxQNTKo8u054CNItXC0LBl7gug5XLiFaNaEuj8G8YeXH&#10;YH70Lj4G055yu2eBxsCNbgnH21ExAZPlwCD6mLq0iRSqY8RZtPGs4wBmKFNBrtLWJIoGEy95/J1E&#10;Hw+PwMjzqKxGv/S8VqY9/oJtT9Mu8ykXsRdE3/IjRB+THovx1lXq5DnnVIvn5+VBhu8vnxO95ouG&#10;ee7TIy/79BdJ+bGXx4noL333YP+lb5k/nz7uqosvBL7gx13kYy/pPJmMTXvcBc8JbKIy2W8912Qt&#10;eqn7hXOiTxWPwmjXZW1+xHoUhpOdToWkK2Pc8ABhw4ywZ9gwyhSwe+gICwdd6N6fS0rIHxa0vnE1&#10;TTvrB2i4E9675SPGafcssCBwmxsOaHg7KiZg0o6S4tRFZYdMUoj+O+ecMfz10H4DzEPhkphj2EpT&#10;E4pbwdIYxyhKtBylDM81e+Qi7QjzzvD9HdFXfxrRvzsfGhf2GlInfwiwKF0zKZPxvNianP+F4LV/&#10;cP7DyM20i/4Rqf317x4K9Xe9lehL024676DL3fT9/SE53EmXDedmXQtNh2iyXuBaISW9hpcvrkmv&#10;Fgac4HQ1wnmGDWdUL0XYMMI0clUOPaieeM5C9/5cUkL+sKD1jZtxi3V5rb3rLn+xf41WQynXZhYE&#10;bnMteKFaMUOVYrIcEVgWy/PxOo4sx1qhOOc2xu03AJEcYT6cQ9kw05RdTBa4Xh2iieMkcfJSz+dc&#10;qMv21Z9G9Ic+NS/atcIZ5VrT7CSenabjc8lYpH8h0eu+cP5NL08eiF4hCvXv/GvDV1h+yVvE1zGK&#10;Ql22A++ey910sauO60rKWrNMw5Jfday8tblHifrIMbBpCJ1ntpRY7FKyNtVe1Q4W85y7hY3SYcAO&#10;IfpyiQnZwx43qdljMK3DftLKj8H8zN27KBppzbnIgsBtrkGvgFnApB0leC7KJUvp8Sy4zhB48YvA&#10;YRYyHN82tDWJokGO5vLE4+8k+rj0CAwWfSizzjWZda7Jlp5bMuzvCo/D8OMhO35ERDz+wc928+7y&#10;N/3EEJ8fj5HgQnMujNTLc7STMrnlsks7HAdlLEpFOhHRa/7ANCdujxPRY+n4vd87+XxxeuRlnx5x&#10;mT2bLh6Bub8fHn2Rj7/If4mQz6mTyBGbzJ93a6Qe+5pM9mvONZl1rski51L2i+dEbzjCt8Jo9w/z&#10;o0/RL/3KP5hyE2muwRg7NEjISCXsGTaMMgTsHrZEhwE7hOjLJSekD69LRwrqVnZ3Ojyz/qqVi/Wf&#10;u3t3rfkPLAze7h7w7GOyHDGIPZ6tqSaF6hgxMY+41g8BY9hw/LKhaWEqbHSXufSJxz9nKtZJFK41&#10;55oscq7JWs41mab3mizU5ZEL1bHJXeb7RN/4r9NgRuHuoV+gAZ4Dn8t2UBrJIv33z38o4a9ifDz9&#10;FdK/+jcGu3e9dQowFulinvxHj3apmr5Iu+njER4XOiiFOkFhLhvK2aelX3OuyWr0kXMp+8Vzok9p&#10;fG6dY1GlH/JjT9Ev/fI/mIVbgzF+aKCQkUrYM2xYx/DvspfAgmEXuK7HJSblD21oDXEvlhXryfPj&#10;b6xbrP9bZ2e9xM2HbhAR0Qt3IIaY9c2bN+iFF/Ixbt5MvkLHMiKi5xUfG32Zb918aDx//oU7RAei&#10;W7cm2ah7/s54rkfqhBM8V+WSZlKojhET84hjr/NAWbhMgBQNbAtTUUZ31Rf/iZd0KNbluSazzjVZ&#10;y7kmQz0FdtXlcaazinVuh6FQlYX7xxYKd3kd+JzzZLR57JI9t18U31bzms+fbCj9wugTRPQkEX3P&#10;35zsvvwtgzM/Z4bzlF/JuL8YxhmL9B0U7c5uujzHhoW65oP+Xr/mXJPV6GvPsVg/Bngv/dhT9Iu/&#10;/A9A2A+e7nTiETJSqfKsMo4yBF0ltEeHATuE6MclJ1MeXliUjbvhF+u2ZsbHrFys/1JLsZ5y1wpu&#10;Rhbenp6L8ls3b8wKdOwPBBctcevmQ/T883fGAl0ryh++9RA9J+TdMFLNxblkESlc56iJedSx13mw&#10;LFwm0PCNVK0qjGG7li/AEy/5nKGolAVez3NNVqOPntf2tYJcNk2fFet8Lnahd5QK1x3RN/1kGrRQ&#10;uGvXh/Plc9l+Hr5K8nX/6RDjQESnqTB/koj+v397bvfVb0ljJWP5PaR7/oYXMdddqqYP6TvTZ4+9&#10;wM46hxXhZ+c1Df28fut5VNbrnFLB/vqOBbu8R6L8eN+Cnac2nXiEjFSqPasdIhxxL73jQB1D9eEK&#10;JGSnABrbcDXmxXo4gbnhR96Yit41+JVIsa7kzjvm1s45c1MpurkQlwU5FudDP1hEK/ndujUU6rKP&#10;RXnXQl3JgVRxLllECtc5KiDeMFcYyAxpKqikJPIsTEUZ2zV+IVYv1uV5VNZyjn1PF21awb6jqVg/&#10;EcU6/rEgolTkph3nbxGFu8XHnhH9kvKd7sgnpeL8Z6EYR/7QW4Z8+Te0SXzV0U4U6oSFOg36cbec&#10;/8ARF+fiF0utx15QVtu8GJaudK7Jeuixb53/UudivYWf6FOs89SmE4+QkUsoQsioliHoKqE9Fgy4&#10;wHVdrkBidgqKRhEdg92dO87OejCrj1i5WP/3WrEeSM0q1tEVi3Apy4t1UVzffGjs8+Mss+JdDISF&#10;OctkIa4V5posDE40kYtzySJSuM5RgSn6Ws+dkzaHTKBRNjItTIWN7SI0tpFKU7Eu+5aNdh6VLT2P&#10;9C2ZbFaxvuOCPX0Hu1ass+xA86L9wN+UIgvhVPT+lR8h+uI3TjoSR5nrd//g0H/XW6fCesxN7pLL&#10;m4G/UukwnO/Skds4rwPR4WTK6cD/UpCK9fHbX8Q3vqTw7rnVLBsvjqUrnUdlNXo8xz6e/9I50etW&#10;LtjT7aKysFjnaUwnHiEjl1CEkFEbR9xLH+gwXIcQ/bnkpOzhbY2nWosDZcV6WxYvX7lY/9W7d6tT&#10;kwW6tnMuwWK9VKAzslDnQlwrylmORTcW4qV+GFirfOlySQ/WLJplzuPZCuNlITOBRtnItDAVZWzX&#10;pLENTA5E9ORLPmf4hUhZhFLgHPvauSbT9Jpu6Tn2PV1J7hbsaWf9xCrWk1wW7bJI56MsjNmG0jkf&#10;dyk5zpNzneUnx099yfh8+mG4A8aCnYv09HjLgVvaUefcZjvqyje48LmUyWbJLb3s9ziPymr0eI59&#10;1P07o1hnW4m81qiXulp+sr1gj733h4xcqiJUGcfYivROXHJS5eEVC0W0Jjic8cW3ZaQX/hGj3q0y&#10;tbE4r5+VLM5zb95J53br5kOjya1bD2W/GHoA+cO3HqKHlV8ebUZeBNFQlDt0gsfjfzVfheP8YaIs&#10;ZCbQsI3MuIypKJO7ipH40YZg7GKel0Vr0eFNQurQDnXaokgZ/xEItD1QKmb52e2T6VnurJ0ME90f&#10;iE7uz9uez+8Nx9P7RKfpXMpOLsAXf8H1PtEOGqEs2WZH/iuk4ll0/s50ngMX6hf8A4RYK7lufMQ1&#10;9eSMJT82rfdklOw+QoOEp0d/q3XiQJH3/uWDVkWoMo4xfQodiQ5z6BCiP1cyKYmSoCJaG224PQos&#10;OF8tbyyue7cSWm63bt4YG/d12GPyvnXzobFxPzODRXj++Tv0XGpSzTI8X4Qy/lwskzQSbiGF4aK5&#10;U9QE5nqgw+HQvThnspA4vErZyNSUXU1sV7gQgbh2rEZqC5ha+wjWRKTcskHQR1sslKtNFLQXJ6lB&#10;oY7FO/FjNKJQP+WiXBbtLEttPOfCXRTqasHOP2mkd1iW71lH02767JdGofEPI+NO/7REWb+0hlJ+&#10;ncB/0bDwdEREH31G9FNP5evSuzEol7oCo0ulXwtVQ1QZlxnCXa8iveFyrs8VSkpPw0hQER0Da8ix&#10;WJfpas0Di+vejcGcrNyef+HurA2yYbd8KNoN78NQdMtG8A0tyWz0xGMtvNOOj7w8fOsheu654asc&#10;sc2703/qnFrgcbD1iZ5NCHfOxx30TsxHg915d1JlI9PCVJTRXYVEXpAAeSyDQ3oE5qOdbygpES1e&#10;LhNcCOxLGV4MtEUdtotI0X6SiuOko316lAV23GWBnvVhh33PRbtVsKfCnBvRlAMX6rOiXOyi8w47&#10;P7PO6yDXg7H6UiblfI5gjNJ5Ce3ejMoitPpZyHWrbZE4RESffJs+7qN/GzhMjKZa3AwMHqfKs8o4&#10;zvR5egQ6zWGh+zpckaTs5dWllnhtvGH39iTiYHHdu9XlKO/8gqdUB8yeS1+xyI+zyB1zllmPuWg7&#10;6iwbfSBlnMXQUNKRFHKFyAmYARflnQfMVigTaKCRbqhaoFB3VUG3yRWkuYGJHs8gYujpltC7oGlB&#10;zo3Pvfni4kZbVrRj8Q4F+6hLO9c7Gh5LwSI9exRG7K7LHXN+LIYuxE/eO1Ggp3HHHOAHC37URTY5&#10;P14bXCfsazKJjIW6q8Ka961cJ23N2KYGjGXFRFliVDk2fvAYVZ5VxlGGoEfbSe84h05h+rDsNuiO&#10;nYaiuUJ5I7sX7txdnNrNGzdR1Bfe+VH/EFEg/YCJpNK8HWWgXJRLupFCrzfCPHLP3XKJGdZUSHwj&#10;V+sqfWzX9osScikYPflE2lnfiaKEz2VDueyXzmtlni5yrski53jEZsmxqb+Myr9kKn75k/sk2vhL&#10;n+wjL2Aq4kcRJyXPWSnvq5TEQSTE8vHI35vOxXk6Z2RYbiSe49d0sq/JZF8712SR82PLsO/psP3K&#10;OdFr4BdN2acn8laR/PT0S6aH8X8RwoYZVZ5VxlGGoKuE1ug4UMdQy7lSyZTSAa1vvDru8ElZX6wr&#10;1jcfehRFXXn+zjOipyRgETQNmi0ndH/o0i6k0OuNMI889lYasC1+zFi1UoUxbNfQTaFSYRoyfvKJ&#10;zyH6qEChrulkv3ReK/N01rkms85bZLJZcmylop3kN7HAt7Jwoc5fvzgiHkXhfgY8MiWL9NFfHEns&#10;no8FO9xDfC7SVWXYRxnqNZ0mW6qvlXk679zr47fmHFKx/knKt8KQ8F2KdotIfuYp+oV/F/1WmOVJ&#10;hSKEjGoZgq4S2mPhgAvd+3PlEhrQ0wKpbnQ0QsMno/IvmPKbCDeVGyu3QgKYo2NKcbPlGAPNu4ZR&#10;D1LI/s+cM/Pcs2fOOw+YrVQofualolqpwhhl16QpG2aETMNxB4Psn35dnwKlYqCW3vEstDlrMjLW&#10;FtccG/9e56zt8sdhZu10ekxFbfzoivEIDTe2H8/ZZy8egcHn1dMjODhH81twRNPWRMpQ/2KB72Vv&#10;zriWco1QVtOs+E0sciaKRggZtbFi6Dld1ntgoXtfOsxnDfS0QKobHY3Q8GCUF+vypipGY05XbkBl&#10;jpXm7cBAOO7QUNKfoxXnfMbF+UqM8wgtXchoRLVShTFsV8jLNsyomlHRaPqF5PEXe3OTMtECWrPT&#10;ZMdAzovPtbmWZHguF1H2sTCXusxuNxXTWqE+Hk+Vgh2b/E50WYQLm9k52rCfMi9t3podylmnnUs0&#10;G8uWKelr6Xl/arG0OTIfeUb0s863wiCWXANjWc0lZGQSHmY1htGzzYnerDDRjqGW0XlePbCXW5de&#10;aYyU97NZKgYauQsW151bPuAMVGPrBgZODYvjoSmGHbM50HwXe7ajvRjMWczoiDvnsXHQKwctMmtV&#10;GMN2xQtjGqoUTTGeajwIsTjXeOkTn0v0ijMlRhCtKDk2Wu6aTEOz82RyvfEaWDos3M0inn/xU+yS&#10;H06IDkqhLovusTDHBnKtaB932eGXR6254twsHZ8zkXOPqN1aaPe5lGl6iZa/JiNYX6vV2FoN78FX&#10;36aP/xj8VhhWthHyxryKDnHczYnedB7gKDmXWOGa9MBPCTRXYA7F4R1lvrMukHPz56kU2F3bBOai&#10;59MZZaB8/JWygrCzArY7Q+AD5T8ArDFmtmKZQCNkRORZxENk6K4g5eK8Aj2uQcHgaB9MWJiUihZN&#10;xni63pPw4mk6lpV0eC7tpeygFEiWPdGwOLNd8hMiwoKcd+PlYyxKwS93zrkol7nIc8xDyw/tNLk8&#10;eudryS4LvKd3TkO8dV3SojEzwzZC3iGjNvwtio4sX6oZncM9kNhrAyt3RRZyaQqzYl3eIHWB8Rnz&#10;vq0tpwZwAYxN0SGPXNKTxg3ZSqbIY3G3zkBE1oplAouykRrfVZTxXZPUN1KpdgkYN30wyZha8YBF&#10;BRYWpf5VhuetLZkmY9BPHqUfXjPZ15oWg2WzY/q2Fv5FUe08+yVSsVsum1Woyz7moOUn5aUjntfK&#10;ammNUXsve/aeDnnFGdHPOY/C1DSEZWiHbSGdwiyi+r2whc4T7Ryunc73Q2/mKRnJXpHcQ2m4RoNy&#10;/J51085EeuJOeO+2EnIKaQFyEUqEcS9E2HEXexXmczgQ7JqvNO4YGpfQHa9sWLQwFWV0VxhRN3IJ&#10;uxQnR6OyqkhX4r70yc8l+gj4Q0haYc6gHPtISd8bbSk0GaLZsKzmKNZ2JsN+qbEtHlGPNgzGQx/Z&#10;So/mSD8tBiP13tGSMZrsKlG6p6W+ZGuhXYdejRSZbK+8TR//Mb8dEiojwxepMo5T9X7YSufcO4dr&#10;58okkiNvz7nk6lLMzp3CXOk+BjNHLhVGx+K6d+uEMgVFBMbrMHvEZLXR5rM7wLi9B8S1HIcIjZV5&#10;ZRQtigY2uitIdSOXapeAoSzPC6YTVcYBWguQ3tTOKWLPNmhr9VHOMrnmXh91Fpav1GlYftxkoY4y&#10;HEfGk0ib6FHi6RDNRpMdA34dWMW59jrhH4Q1HcFaLG38wxdeT62PdhVUuVQZxzlKkU59c19pKeq5&#10;MonkVKdW7dCfYgohgzlKsc5RsCmMKiyue7dGlCnkIpQ4820Bwh5r53ws5lYszplZaFxGc8yQEZFn&#10;EQ9horsm6YL4IReMbzoMyqoPo0JcR5VjFRZWUaIVMFeN0MQTaIt9huVSj4uMfQleFHnkcyysNbuW&#10;FinUtXMpY7l2ZFCOeo8a2xI1sXrexxhLFu5S92FnRL8oHoXRronXZPEt7xksyLUm760AIVMZvzNV&#10;74tL6Jh/x1APNPoaKau34v1Vi5tCKEfdQHw/lxIFVdhG8ufM+7YCIidrx3q+F6lOYhna+FkOvZkK&#10;uMNh/j3nKw04zUUbyx2vbIgWM0sU6iFU0C0PkXp40QJgPNc1ZERE8rqKu9bFiY0qqX7Zk587FAYM&#10;Fg9aES4p6REs5CM+THERgIg926AtymuP2rnW15oF2mHTYDnaWgUb/jCATcaUaHppp/kwno4K+lbd&#10;WnivB+xHkGuPBbjXpF/EV7P/WP1RGDR1CRm1s2qRXjXROB1DtYHzuvSE5uhp6VJNdJksT8WOMN9Z&#10;r7iAczPcCe/dlEEhzzxlxagnKWxDfVcJzmNoXJyvNXA+YhqmOB56FB10i7i7ie0KwW1Dk5BLaA6D&#10;EovzIoHYjqodLOCjtPjU0GuikThsYx1L59Jea9LHs+UiSwNjlc65L+Voi0e0sdB85ZFBOeovmyX3&#10;cKvvwSimuVnFttSVmmbLMkglfEmqjOM0vFO2sULolZYkzqUn4KOnp0uJbPFlUUzHNXDmmZh/z7qD&#10;NMtNsbju3MSgmMekyiVdSWHXL86ZYYRxRnLsFQfO5hVa1qIBkRJq5qEK67BDgMY2NKlyCRjJj5uC&#10;6UQwgYDJcrwdxKtG62KwHx5LSDvpWzpncDy0RX8GdVKmnWtovuiPY7BuybEWz8/T9SDyr0Le64N/&#10;4MWGvOyM6JeVb4XBohplqNNsNDnKDlMq4tSH/TuzenHOrJD/CiEfGOQtF6baYV2K6bgGrnKG8sz6&#10;fAFjoZQCu2Ob54GZxTKsJoU9TnGOc5keaVl54GzkXGARMiIqWbnKGHkImER4ThNVLiHjQVn1oROK&#10;GzZLJKvDYXgE5mXwLTAMFhJaMRGh1c/Dm2REZ9mU9BK0xWNJpp1jkzaWDHUSjI9Y/lbfGleTa0eP&#10;iA1V2Fks9deIFO9MxAbhNdaKapajTGtaLBkT418Q0Ufqj8JkyDE6UvV+2QquUSdWCFmHnNelJlKD&#10;krQiugq46RTzdZUqs69urHdn8Bnz3o0WZecCkz9OcU7jgOPu6pF3zsf5ZQKPmKEaEoXlMBnoOoUA&#10;SW5QpMGlYDwoZXlumiIF46Zc2TriZBUUKJd9T3dV4XXw1gNtpC3KPF3pXLsuXgzLh0E7lGmg3BqX&#10;jyU9gjrPBvso14jYHAPvdSHxdBJea2xYXEeaFROLdHleQsa9TuCadGKlsHEuPYEyeYq5ZBRfMYxM&#10;J4pK18BE3VmvJ98N79vaJueS1oyXrn0JI+Ao123nvGhMZFmpwjrsEElTl+aMKpfQOIPSNUFCcYtq&#10;AIKCczwOgLvsWHBgf028SXi6CJ6/pmOZXGdpp+mlXPa1GFKOei2GPGoyPDJeXxsT7ZGInabTZEvo&#10;Ha8F7XWDryfkyTOi//BUXkBjkY79UiNFhmNIWwn6rcDqO+orhF5xOWJcegJl8hRzyYghvtKsmPM1&#10;KdYbSPcA7livt3POEecNv6VlrZ3zbGT8YcCdMBqZhplV5qEKY6DrPETqNVxEjJfHNggYy73z8A56&#10;IC7FzRLCUq6NcJbdl7/0NxE9YTwCQ6KIKBUTV53yws3R7FkmdZpMIvWWLfYtZAzu4xFjoY0ms/y1&#10;vncePVoyRpNFaPVbA60g986j8DXp2bTY+FjMgYg+7Da98mN+e+7Xmfm76Ep0noO2nEfl0hMoY6eY&#10;S4hM40vFnkMipDQNQrQV63LsAynFde8WIOVSWcctYL4I49nKRTmTXQJUuJjeGaYlKjKDOHNXDJha&#10;Q/ywizKc7Tgoqz5UAnHRxDATCEssznOLQLwCWGBg/zKJTK5ko+lrZdZRO8c4eLEsGzyXR/RBGwSv&#10;Idppsaxz6yhZIpN4YyARm8sEr4HFYcWmxceCfUWq3ktrwXl1onO4ei49gTJ5is7FMMSXjZtSMWdX&#10;WY1frOPaKnXBkAo+Y9672TmtX5zjbIc2nnFRvl4CRNnoisAdP2REFLE0FWUw9jwUBNaNXKpcgoZy&#10;t4c/UgouE45xVa4jyRpfhLpVDM8QCwnsXzW8uTBsg0dJSab5okzT4bknQ/BfOPgcjxKUebYM5mLl&#10;flDmiseSTKLJGC1GiRrbNdCulXfu8fgZ0fufmj4Pd/j56MhKDW3NeP1ZtUinK3APrIF83V1R8hRz&#10;yYijukzctFwlRQyaKH7PuiJSjHEnvHfLi/I8n97MR8h2zFdOwJxnJtAwvTOKlkWDMrorBF4wTsgl&#10;HH8waPogCYzhqAxEQMM5MKwOFoASq7DDvpShDvsenHjpeGzkuNq5J5MXRLs4mkwD1xHXG/WIptdk&#10;DOaEc8S+dizJ8FyjpNeo8dHyWxOvUOfXIjZpi7pd+gTfK30p8xraav2dyLMDTe+tNeA92pEVQ/tc&#10;2sBlOLWqFKuMN4go/551e+FtTV5c921rPk6Sz2to4xkX5yuDGWSCUaERMiKKWBYNyughQKobuaBL&#10;yLVoNBgs2jl3nAImCskafzqda1FcD35w84cyfjhjn6mV94An7E08YqMh7S1fzcaT4UXyLpzUWTYe&#10;ct3xWuKxBI6N+cg+Hksyj4iNRsRPy0mCesuuN/LaaK9FPsci2utjk0W8VtBrMtk6sBXpDVzawD1Q&#10;kldEVw0zvWLuRYMmOGr21Y3z3lxjkxfYfVs9jz5yc2xzpjkN+lv06CO31J3zxx65Bb5Ejz16a2xL&#10;4Cw41uOP3hqFjz96ix5/bN507/K1KVoWDeLoIZJ0wThVLuFxBoOimUbAKWAigKQNZ0NchwyCH8j4&#10;wWyd92TphCL+JZuSHpH2fC7XVVxKtY/U6Pg6eEdNph1bwHzkHFGv2Wl91FkyjYhdxGYp1ppqcu11&#10;Zdnh9cSC2uuXCnDLBmV7yKuSVYt0vt86h5dhO4cuc2kD15Gn6KyaIrpqmCmaCrLnuwJ7d4HD4PNt&#10;vVsbzzz7PD3z7PP06CM307eyzL+ZhYjo6Weep6efeX5WfFvF+GOP3hrtuV8CV1d7jOZDTw/xuCj/&#10;0NPPp/Ycfejp55RIOdk4aImKzCAGuk8tneFPPRXj5DEdVzRyjOW++fSfaT4H44MTqhQThWSFawTO&#10;hjgGOpcuhywIuFl4uihqEguIxGMbPJbQFk32rXPsw/VQ43rIa6Qde6PlrvXx6J1rfQ+MjUePiM2x&#10;0K4RXj/52sOGeqvAln2MIYtwLMgxBuor4dtjtSKd1ru+K4Utw4t2RZmuKaaZS0Yc1VVBTVGfqMBV&#10;LkYbfi/OF4A74b1bBDm9Az397PPDmbOeXHQjsiC3sPTzLDTBxOOP3RoLdT6i8eOPPSwK9gkn7EDR&#10;IIYdBjS5QZiQq52IwmDUtKNTGKegNgAvxRnjxmMLwNmOl3ryg1zrs0w792SXSdPCCaQ/xvL6cpFx&#10;0a1zDenr2ZWQ11Q7RsE8rL42P8tWgvoe9IqzFG2tNRkZr0F8PWJxvVNkqNdssKFesw0y3wpZ4UIc&#10;IfTRubSB49jpKZoVr1FP2lNs84rg5dRerKeoQzGMxXXvpgwMDTd03Vl3hIcZd+MxtUT+KAujGCsY&#10;YSeKBjHsMKCxDU3QJeRaYVS9a07lZArqAslLCaKI6jGC5DENQ/xAtj6YNRkSsamFU21ZoFqfqD0u&#10;rtbXdJqd1hCU8TrjUQNtLFtrbMSbD8u0c61vyciRl2j1K1Eb11pniXZNpEyLwXLc9ZYy1Gs22Er6&#10;PSaS07QxUoN2v3VixdA6PODRB64nT9FJXhFdRdw025WrE3gZJlKe+C/3A1hc927TzTGeYXGuwAW0&#10;tQtOQRsSc50ymQSPPzrskH/o6eeNolzzNpJOHNKu+m88/ZxuGQ/lYocBjW1YpMolNM6gXKM4Zwpq&#10;AwiuBFFE9UCQfEq5RIU/pGVDnYWnY7ShNRli2bAcjx4lm4hes0GZ7OO5zNeK54H2vPaRa+DZYi44&#10;Dss0OzknecRzra/JsG/JNCJ2mCce10Rbewm+7uS5fB3KwpobFtyaTtpotmijtcsC772OrBj62sJr&#10;kq9NLhlxVFcFfU6CduXRyIv1lBcWw366+Ix533agth1z7Xl0xLLhIeRwH3rm+eGXP/kXQgXWL4IO&#10;8oeTzcPjOaKNN0POXTWIUQ6TNGVDkyZX13hQHqM4L5gByRpfJCKIIqoHgtgxc4mL9YGsneNxDSpS&#10;nxHxYxs8amg6SybleC7HQn+WodwC7ZZeB4zHRHKWfXnUzksxIuA4ePSI2FCF3RLwNaS9zvgcG8u1&#10;ApybpovKrBjcFIZLudKOest9EoDDrhC6zKUNXMZPzdD4TleCYoqugavsSmSk8asbsd6oA3fCO7f6&#10;hJrguc+Gk8KD/OXP+U48/zLo8Hz5FEX+kqg85zGy8ZiiQQxI39GklhuGCbkqQ9pOg9I1sQg6Bc0S&#10;kLTiHJpWCSPIvItGDaNhMcCyY9OQugrHaY1X8rOWWcpQjzotBvZ7U3tNSzlr554N91GmEbGJ0BrH&#10;89N0tWsbRb42eQyUYUGtybGPOk2P4/D4iYYtkzjXK6wNDyjbFURPrZC4Ib5quCm6c3CV3XBWWGX8&#10;6sZlKAV217Ycnudjj96aLdLsMZqZAgIQzZTDL4dyYW4jQ2mhX/LYw0SH4fgbH3puNHjJ46kfBFOf&#10;xkGJsQs8ObigedG1wij/z3FBCuOg2jAD5E+xyppVxzMwgszFhlGE5CKnQqR8EOM59/F4XYguU9SO&#10;0S4Dnnt9S1YC7Y1iqgjGsfDsvPxRjn2JFUeTebB9rd/a4GvHOuK5lLHcK6pRjraoRxsrFuuIxLty&#10;Z/geWDH0UTn6gHXYy61LiVynK4mbpqk8zgRbR9mjoA0srnu3evhZ9McevUUfeub5+Qqlc/l95rhT&#10;PjHdpfwYC35Dy4eefm6m0+7r33h6KsS5cTH+ksf1R2M8IJSC0JSNTapc0dh0GJRNRTnjjIOqWGzw&#10;4OLct1qGCIJxuxbnVoRSoWDBtjU+WgKajGFd9Ohh2Vhyqlh2aYM+eK7Fq5mHhyy2tFaLzEtrnq2U&#10;oy2j6bBvySQlfStrxdWwXof4OpPXUyuorb51bsnw3tmLnHqi3QMdWTG0zaUMGsNeblvjqa4anKqZ&#10;rqosenWleZRD08tQTo5b/px5zyYLbwvM6EPPiMdVxArJolx+n3ke4ZB9ZeL8UZcBtv6Np58bW6bk&#10;pvAbH3pubCiXlEMJLe4CV1AeB6gwPlZxXkfyMoIY4jZEIPsS5ZIwMBWXjzybzmWBgH0sGHrgJefp&#10;PNjP84/YIJHFRBs81/qlmAgXTvI82jx/jcg6oQ3aYp9pmTspPtjXwNxKRw1NJ2WaHpHrLo8SKbPO&#10;rYLaKrqxoV7zRxtuPWm9BwJw6JXC58gBjzZoHXZqiuYazAcxU3XnogqvHiLNwMtwPuPxbPZP6rgT&#10;3rfxL4E+/Uz67nSlZYIDzkMSNhxBj5knCuNhTcqhhNau/IqUxwFCDnOjpn8+DYzjqBwgsBHEENch&#10;hzEvEeRTg4xtT0Xnfzsfjlg4YB/xCo4lhBMP0hpP84vOVfpWXQyBLMK0Jouqlib9tfEwFw+eX3Te&#10;lhzx7CI6z8bD8/N0JSxfXF/Z1875+mGrlWs6rW/dF61498YCOOwKoW2OPmAcuR7zFG2NJrrqXKeU&#10;q3I1LtF+3qXsgo5nXJgrQbC47t3UYedpFqgyJop6uMo67PFQ41Z+RTBaiKAD7pwHXCYCTgETBfAy&#10;ghjiNkKXyNaUaCrONfBD2OqjnJSBZT9y7skY1kWPGhEbCugtDoU5Yt8Ci7Nos4qrlqblUiI6d9RF&#10;KPlEr20tLfGiPqW1xesgrw1eZyzAtaJ7T0QncNRsSjGWgK+RjqwU1udSBi3jL7OtuW6482RlZiAV&#10;mXI1qkdzjPc4CbljbhfnSF5g9221a11lTFTyQKVqVEc5lFLx2cYm1a7o4DoNBk0750xxjJCJAJIv&#10;zMUQ1yGHS0PmFBLxkLErXXVSEKtYYx2iyVrx5uHpPNiv1V8D52zFlvKaS4zxGbw2pYbFlSy8Iq0W&#10;nCOey2sRWQvPBnXY18B7IXqUlGSanhy5hNfcWn/t+uyUa1s658aFOp6jPZ5b+UWIXvtGVgw9h+ex&#10;8nzWwUj6Gs7JTdVUmopVWWPUfVacN5E/Z961ZXnhnYYtBy1mLRMUw4XBUFNI0cOLYFd8JhjfTR2N&#10;Ag76f46LBMcwxkOVYqKQrOS6Kc4ojsUWoKMcVo2HxhUot0JlBGCIMP7HwawPYk2m4SUldZ6dRLNj&#10;WemoodmgPfZrQF+rj3ILLNCwYQG1VsOcEJyPt7490WLjGms2NWj+miwK+mKfkevM53hN8PpjcY0N&#10;i3KUyTgYC+NGOYjWGRl6hfA5RxuoHlyLKU1dmqmuEW7KReXxaRrVncdAzcvQAXfCezfnBjQIebjK&#10;OnC8eWiQ2hVeGH2cAmHjvCivIphc0AwAL8UZ48ZjK0CAPC5KKkbEolzcGssYcpDF+cFLTRYAsmhg&#10;HaP5Skp6MmyiMg+2r/XTsGLIMTwbqbPs5Lrimkvw2mhNFlWoizQNTY5zY5mlW5OasfDeiPhGbHqD&#10;1wWvkexrBTX3T5RHX7BJG2w4No/vsdL157ArhLY5+oBx7NRsjae6qhSve7tyNZpGrXDao6ANLK57&#10;tzLy4mZzR6Vq1IYeCgbqMG5TiLDTZHRli3PcZhZBFFE7EEyPnUvCcNwuRTkyBC8W5wx+INd8ODNe&#10;/BKaryZDetnU4q0Pjodrj3oE139sh+GvYey8dmE0tLMajonJFcB5Ru49i5JPSU/CpmRb0iM4z9I5&#10;Yulw7eU1wHMszFmPBTcX5N4RC3QvnkXrdb6KXOG52KnZGk91VSmmrBqwUFVeTRpS9V6GKrgsw3hY&#10;XPdu/vjZnF1lGxhyCo0Ss8KroilE2CnfOS+6SILjBM0A8FKc2+IaGMHmXcMoivKzRh+GaNkOehQs&#10;DrAwICVZ7PeGx/XwbDD/Epo9+mKfZehTamyHxZTZ7hPtL4h294fzXWqE7R4R3RnajtvdJBdtdy/F&#10;THHGI44L+WmPTkRbaX2kXtqhjJHnFhEbydr3tAaOieuirYO2/izj6ySbdg3RRtpiTMxD0veNLGPl&#10;8BML3tbXRKalp6Zoyk5XFjdlc06q8OhUZVFlPGePAsS8/jOh8px5x6aOLzGTbKcc0tjp1Y2LVIVA&#10;45ATEbXunDOFcarTmZG8lCCKaDnGcPMx2kfs+1jLnKw4b00TP5QZ7cNZ4o3l6ZDSOK1wXDxa51Ye&#10;cl3kOmEMq+H6Sjk3t2A/pGI67ZTLgl02uktEL0C7OxTnaLu7R7QXRfs+7dxjgacVedZ8tIZrg33U&#10;sR7PpUyCes0OdXg8JtHXBa4NrznB+stzvl6ncD/h9dTuNU3H8WVjWt9rgqwcfuJoA9Xhp7Xkzf5q&#10;4s7GVV4+x05PvgyJ4HY4aAI1Q9wJ790SmIOaSx0YKg+Jmj4VGEYNETae75tP/wXB5ArjFtQGIrCx&#10;5ayI2oG56LHBqAY5lUrXMkPw8So2pKciiwLut7A0l9ZxJRgD5yT1ct5Sj33LHlvEZqcUSdr5WDBd&#10;pEIadsG54OZGd0VLu+t0Z5JJW1m073mn/SI1JRdZ7OFccF4o24n1s9ZH6tBOytHHOuL5EnrEsV4X&#10;lpzhufK67pN8dn+Ia2O1kh7bqfDj+ByDAnk30viO28bRBqrDT8vQyoVT1FcZN2VXSRGDVWkavclp&#10;Tv5tMNhU0AiL687NzSUGZjwPCVLcFsUWAF2wqaARNsVY/68Sd5wJNCuYJ4Slta65ZSCuAQZRhhtW&#10;SGsVyNjd6mfO7kCHg2zw2mwkCyELAqs4seQL8lgNK9cSlh+vCzbWoZ3mIwsfPsoiSDvfU9pVFwU7&#10;7qrzIzC7u6KJXfWxsZ0o8scfALhQF8U658L5ZHkZ84s0bX2kXGLJEakv2V4ntDWS1wMLba3othr7&#10;80cs6tFuD7l1YuHbWR1HHSxG9n6sakBriK8DxdRVJa5FZnBUqkbvnHLwZVhaLKXA7triYKbzjFGa&#10;GooaaApR5TQ3DrlYFMZFtWFmIDywSs4tNHUbynBT3FxSTXLtV5wPEcb/sCjvgDlr7nChdR2xijmt&#10;AMSjBIs96S/B4qnUZBHL51j0ymJo1g6pgOaCHQr1WdEun0sXz6vveFdd7q6Lon0vd9V5PMhHzU2Z&#10;l9W8tUMdnnMfkbaa/EGAX587scYk1v9UKay5SZ1lp8k12Ym4DzqSvR+thfrmd/n4KRka3+lK46Z+&#10;Ra8RUpVilXGcPQoG5ApGRs2fM+/byuiZwjxwWrpTiKYQVU6DkdwtD7siAeeC2kF4YrVsWHZBGTZn&#10;wYgydpfinBki9dot18hCynFqxqopgLS4mmwp0Zy8ok42KfPs0N6z4YbFrFbsysbF0bijLgp2LNJ3&#10;/Ky6bPhYDD8KAzvrO35eXY5zMS/O5DnmifPQ5orNWi8Gzy0fibRBPN2xaX0dsN8+HWVRjftZWGRL&#10;O5Sjj2fDugW0vv00c7SB6rDTclbHEF8H3NRNpVwL1eCoXI0sBrK/YFpKDS0Ha3x1927++EMOKFGK&#10;8wYwRFWoKqfBCIvzJgrjoloxcRBeweLcUNcRGnbBiDL2GsX5uIOeivSOZLPOBAGidpKSjyyUSrZk&#10;FFZrF101cbFw5MaFKh+xcDohopPD1E5TO7lPtL8ztR0fXyCi54l2otEzWdvRs9CeIaJnReP+05kv&#10;0fPpkRk+vjCMK/PY3xl24GXuY8P5wRrgeanJ9ZXr3YL08+671vi9wPmWwPWWjT8q+VwetSY/XlGn&#10;tetAzfvdESi/DdsaT3VVcefrKslTXApN2TQ5xeGf2U2Ka0ykFNd9mz++Ur3ZxkUWhahyHowWFec4&#10;XiFIQV1AWefcwlPXIQLZwy4fsX9xPpAV5x0HyGadCTwcI0O8CrJA07DkjMzVK3qic8Li0YqJeizU&#10;edcZi51Tygve/b1UIHOh/ALR7rmpETcuuJ8mog/NjjvRSBTtsk320vc58cOAGFPms3uBaH83z/sU&#10;ivVT2G3Hc1wzbR1ZLnUtlPxKeg30idxTERsNzY/HP5X3ktGkjWwoQz/0x9aA807Tl6MNFMNPh7WG&#10;haO6qhRTLipdg6NTnc2RpjAW6/IWcm8nNDiQ8s7QuxkDc5W1AIxaRch5brSoOGcKzphWwRwQHmMl&#10;q69zW3wDJVgeVzGqBabWjyHweHUXpGgxhqxaBsd4n4uIDFkLveJEwaIqCvpphaPXsEjFQueEpt30&#10;04uhnVyk58bTL4buoVgnWbTzLjkX3B9KBfqHjJ12Wah/KNnJQp133J/P2+55Uai/kHbW7015n16k&#10;t+VUsJ/CPHEtcI0iaxoF768a3wiReDIHzMcDY6Mv93ntKB15vfmjEe8z1OFHKTb0wxgsq0B5p1mH&#10;ow0Uw0/H15bU1xZzTldnwpxJVUbVDu3wMPvZeJi11lTwGfPODbdW3Vx00DUUAo2xKcb5f46LBTph&#10;U0R1Y6BHarjOvnU9GMAYdoqfS8LI2PAzR2UkYIgw/tf5G1uYMZT8waIYG9dLNx6lshDQ0N3noA0W&#10;IYjUl2yZqB1V2mqwvxVHFpVaMYoF+ymlwpZ3pMWu+ti4UIedbnoeHmuRBTcX7XIX/TnajTvxXMDz&#10;jrz0Y5tn07ncXU/FOhfq3GaPvyiFOs/bKtKx4VqyjOWIZdtKaTyNqJ0EXx+Ip9/BDzm8zlpRrfW1&#10;YlzqsC9tsRXw33E6c7SBbPBd1k5H0aKj7XzlwLSz1MPKy6c5kyanejC/fZ/1k6/8NVocvFdCU0Pj&#10;CicsypuoGDdg4pC8cTwIaojbCcVHaeXI3YtyZog0FefRwjkGzngMG4qfeamYVrIQYNgAj2uDeViy&#10;VkrFnpTLo9VkcS5lJ1rBfhjexmYFe9qxPrk3Pac+K5jlrnpesO/SjvnQnh531adHYfjRGC7q5e46&#10;F+nPirHEmPv0Q8OsWL+Y8j9Nc+L5yfnKddHWyFpbue4SqW/lWPdwLfgak3nKtdknmVzjU6WgZt2J&#10;8hEq7eW5jOnpDbL3lN7gm9eqg/XkWiVbxJ1N8dq4ykuhOpviHPuiDcNvA80MQfFdoXezkWuoTdAl&#10;5DQf4VjFOZo4pgrolZoRBC0XYwybx9elYTh+GqMvQ/DexTmThbMXScE3ckNJIRdU/C7Acu2oBmuk&#10;VHyV9D2wxsBiUkMWUXiU7YTmxe0ppUI9/VEi3F0fi/VUPI8FOj+2Mjx/jo+1DLvqslDnXzYddtTn&#10;u+v4A4As1MVxfzc1kSPOBZ9dl3OX6yELT7l+cn0t2dqUxvD01uvBkkvwNYbg+pFSXJ+KtceCWzb8&#10;OOVW8pMN6Pl2cJ3w5228UUqx7XwlcVN2lRQxODrVGVU7LMMbbo+CEvp9h+8CvVs+rjepDHQKOQ9G&#10;VS4IOjtBAiYBkjcGg6CGuB0IaMe3NWG6757Pc8p20DuRzTwTaKCRa6xrPVcsMCVsK328wkWiFV4S&#10;jGnZSWRMz0fqSnZYXEo/RhZH2DgGH09SgXuS2v7u9AeNRDvZPZe1HT2ftZt0J2s36A6d0h06pbt0&#10;mvoP0V16mO7N2i26N+oH++Ec492kO/lz6/Q8ney4cY7Pp/zvzY/jPOW803e24xrzWsr1xGsqfWRf&#10;A6+ZvG4SGZv7Fl4c7fVTY49IvXy94Rrw/LGAlmup9fnjU+q4j9cErw/6OW8jq3C0gXzknPV0HK0h&#10;vsqU5+spQ96XQnVG1Q7rY70NZsue5y6lynPmHVv1mtlJKwxG+X8BV4uAc1WKGeBdqF6XjaWAw5vx&#10;bU0YOb2uO+hDTmN2nXfQzZlnAo2QkT6GKjTAYmkPPnyOcbBI0XykjWWLemkn4dwwXw3WSVtS1kUW&#10;Jnxu5SgLn1MRWx7394hOnoP2fPqjRPyHiu7QbvcC3aBn6CF6etZO6Dna0QupDcX6LbpDL6H7s/Yo&#10;HegWEd1Kx5tE9BgRPXEgejK1Jw5Ejx5o1A/2RA8T0WN0f9YeprtpPB53OJ7QM3RKT8/anp7L5kO7&#10;F6b57nne9+bXi9cX92C0Tx9eb9k0O3KuNZJdK+Nas61sFmiD8fB1gEg7eY7zkbnKIhoLcV5jPnJ7&#10;CNoNY31lH6/TaRr/GMj1uETKaTgWjuqqUkyZDVQjU3HpNGVW7bCcSJ7j26C8FrqT0MrC8EDKK7t3&#10;K2Ak/+QTj9CTTzwiLUcjWZQ/+cSj9NInHp1ZvTTJXDmOC+NLLJOXPfno2DTZpBPeVrBEQV0PBNTj&#10;o7RhZI6/anGe/utcnDNZuNCShIxGVCtVWEAWL7JAkHEwJhYesq/ZymIF9QQ20haRxYtVnHFf6i27&#10;nVLkoB0luXwrkgUO57OjtKN8h+jk2amNvzA6Fbgn9Bzt6Vm6QU+P7YSeS/LnU3uBHqI7dJPu0uN0&#10;jx6n+/Q43aPH6IIeFcU3t0cPRE+kgp2L9seI6JGk54L9ESJ6hA6zYn0Yh3fXh+9d53zmOT5De3oW&#10;/tjSneH5dvkDyj49QoPXShaBfI7XUvrIwpHlEry+1j0hbXE8pnRfSg5ChkfGiyfB15mch8yT547F&#10;NJ9j0c3zPE3FORbrcu3lWsvYeM+vSfytb3ViaRgWMecrRSjlosHVIzQvpMlpOdEhxbfB8BlWS1px&#10;juCru3OTY2ttxiB88olH6IO//gx94NefoSefeKRqx/ylTzxKH0i+H/j1Z8bC/KVPPEof+OAz9IEP&#10;PjPYiQIbU8Lm8f4Uj4vy93/w6aF9YGhEeTCMHx0rRAqkXXqxF714VOsWWwZmu/K3tXDD+O44ZSO0&#10;yKxVYYzR3CqUdhBTnkt7LD5Yrx3xXFKKx3LMF+1Rx/aI1HORYsXjGLKgkeu0o/TYBz8GInaZ98+n&#10;Z9Hvjm1Pz9IJPTvbVT9NMnwE5hbdoUfo3mxX/VE60CN0oJtEdJMO9CjR0A5ET9LQHmMZFPVDsT7t&#10;rj+aivWH6M5sbK1Y39NzQ447nk8q1LmNBfvd6Rdn5Rrzkd/W5TpKtAJSu454jVHPsK7W1rMjx45f&#10;K6XXJL6+MB7nK+cu11A7ynXmdir+kfohZV3ldVA+esfYa9Dw3rUG5bdR583WEF9FcBZmyq4RKjOD&#10;S6Uqo0ueRu2w+6xSqvEewVd37+YxJI3F+Ad+/ZnQVLgwJ4L5F9aDC3bHpMjLnnyU3v/Bp4lSgU6U&#10;j/uylz5G7//A0zNx63gZGDQ1fQxdWgMW5/0Ychuvvxyj0zi4TJnCxfQeKVoUDcpkrvwhLYsCLhJ2&#10;aCzAAoXAlnXyiPYSqZfnGFPmJhvrNTsp43gyhixcuFGylTJ+K8JiZ0dTgbq/Ozz6cvLc9HWMe/7e&#10;8rtjwcvtBn2ITukZOqHn6DS1Hb1AJ/TC+Dz5LbqTdtbv06Op2JZF+GNpF50fhXlC9B874K46+1/Q&#10;Y3RvLNQfSs+007iz/1zKdSjYhxyfpX1q02Mw/MeTnp8/AjM+uw5rzMXjqXLfyeuyF/batUbwWpO4&#10;1ugvr70Vr0an2eHrBn0Y+YKUuWGOfE9q64j3JOpPRKGu+fBa40cuxu1Bh/ewnpTTcCwc1bWkeF1c&#10;5aVSTF2jyrgv1bkm+G2gmvkC5c+Z9204Yl6cLyIQgE2sGwMfZUGyR1k4ghFQinCsxaTgmM3Qcklz&#10;BjxO9+KcUqbpP9zV7kgWMrQsZaOiRdGgTDGELAi4KJCFAoGjVnBQQV7Ssd6y1WywSVs812xkswrC&#10;HRRPXNTw+azxrnoq2PfPzned9y8Q0d1Zob5Pu+unqSiWj8JwkX4rFeyP071xV5131h+mw1i4P3oY&#10;jo/T8DiMlD2WHoORxTrvrt+kF8b2UHpefp7LUKxzkc7/KkC7u/n8Tp4bHgOafYvMRV5EcmGIayjX&#10;Ga+NlB+U6yWvmTzyOTeOIXWanYyJdihDO822hJYjrg9BX66lVlxj4S2LddZbtlInx2/FfAO6HPx0&#10;3HdMV3XVKL7/U0lJEYNLoyqz0GKsz5Khd7/+G8+G/D2jJx9/FkVd+eBvPOyO75HtnEvdk8NjLXjO&#10;fUY+psLnsi/lc5s04GHaIZfIXXMiope/9DH6NWGD/WqMRdPFupSI6MNe9ptRtLGxsbGxsbGxcQSy&#10;Yt0u2WyefPwOirrygd/g3fU6+JdDZRE+6lJxzvO1C+5cJ+FifS6bHml52Usfm+mIaCzAsRgv9YvA&#10;xfOvpa+VDMX62Vxo7SBZciroJFE7j+j0onYWWq6424Yy7Pc6L8nkXPHc6ltHCc5RHjFX7MtzLXZJ&#10;dsxzT1aDdn0samyRmjw9W0uXyc+J6A9PXS13lOE9g3LvHPuR8x59xpJHyNZOkXH/kNpOnLN8B2u4&#10;Ezvicqed+7xzfsPYVZf/srGDf9E4ENEFnN8nontGu5v0bMe2LJPzkEc5PiPniDI8rwHXPCqz+pbc&#10;O8e+dd7S19DWSpMxrTqmlw3S4rOEY48HjL9gyq2K0Qlf8b1bAZyEmAwW6nKeL4VvYsGiW+P9H3xm&#10;/AXQgSEa/zLo+z/w9GyQX/vA02PBLc+7APNVpm8br4UX2tNJlqZZ47fGC1COz+e4/HJ+2nm0XcAH&#10;qJRJHdpgw7G5bx1b7ayG+XnzQt9Sk2N759y/SmA+2Edw3iVKtp6uJ5gHnkeul2bX0vAew76Ue/ck&#10;vg4teymTOjkPWazi+U55bAYb+vC5BHPmPhfXmGMJLT/5w4PUybwkuKbeurU0LWZEZjXMWfblnOQ5&#10;9j1wjbS+1qRewxsX52PpLDvUaXYo91qLT6SVQPsjtz3mM0NxmLURfMa8dyvkI2DRS9NuOJpyQT4U&#10;3VNjmR6N4LcjiV72ZHqEhdVGK/HytPOOu+gvf+lj9GvvF4W/aCINZSyURjOZmE21znXA86lNB6cR&#10;abVYb2Al2K9lXMxZa/JDwjqXspoPIK9xft6RQbl2jDZrDpqM5aVzbjIXPGe8vrRvvV+o0deah9Zq&#10;KNmX9CU0f5R5fZwTnnMf5y/7kabdX1ofW40em2an+SCyAMNifAe76FInC3YLHFubjzxeYAClSMQf&#10;GmTRLvOWjeH5ezn1bto42rqgTDbMWc4H9S3gdcS+Bq6thjYPBG1q7DRb1FutxSfS1oq7Qtt9UD4G&#10;M51VcKAnX3ILhV35wK8/j6IRK2XcJbcecRk4DMW38fgKP2suZbhDzkW3pvNQ/Q5EL3/ZUKxb87Nn&#10;3kAKZUX88Jcrj8FQ4MW/VH9MrMl77BQ/OafS/CK2JRtNJrH8MW/uSznK0EfCsfEYPcfY2JdoOi1v&#10;BOXYl6CO+5wz6kuUrtMxKeVe0pNlA4/BkDNvlJf6mqzUt2TkyEnRYd/Cu5890FYbj2Wo24mGhTCf&#10;S90e/tFaPgrDcWRcjQM0+SgMnsuClx+FuRDnGAvXgvsHY32tHEvslLFKWPaWnEE99hmUY1+i6TRZ&#10;T1rXmip9a2xL9IxVS+exdx/89dgvmDLDt4XMeenj+IeHOrOfZp0X2i3AHPIpjTiq5SjBFRFQtihR&#10;u1veXKwzEbuIzdpUrov5hi/nEpmXZ4M67DNROfcxb6tvHSUcE4/euexjTOwzUTn2JZ6OQRvZl3NA&#10;Owuc92URyTdiQ5ZdRbFOhg5l2F8qI0dOBR1SYyupuYfYVjtiw2IdC3U+lwU6n58YcTUO0C4KhTo2&#10;LNoxHq+JdSxh5d1CdMySXYtek0lKeiZq18oujbFk3Zf4Ugf/KMcaR2GPgoHpVYP/qfCLb6WGj6vU&#10;M82HyHx+RLPsSyGN+XioyS3C8Hitj7Ucg6uQF35QaS9M1JXs8fJh82w8Xa0dU9O3jgjqMQaeY5/R&#10;dJaP1zw7BuWajUS7vtq1Rxn6bPjg+mOfZSjHPsu066rZMp4OqbEl436Q94nc/cYCG4/Y5G46+mrn&#10;nAef41pZTXsEhOPgfKxcZb5a3jJfjIcN4bloaHlrcrRBmdcsewnqUM82Jaw1QKz1Kq2lheYX8Ucf&#10;SWS+Hrie1rouBeNHWskvyH44TJ5cklfFUQrsri0MrkJqKHI8uhJPIzdeAD5zvjziQqKDR+2OifbG&#10;5LGrnAdeHNnHW0Jrnh3rMK6H9gaMRwT1GMPyIyNfPG9pFiU9cijkL4naXQaROUdsavFiejqJZYdy&#10;7CNSj/eLvC9KcZjo9dZeD1bDotVq/Iua3KQMbbHJXEiZOzetMLeajEcwVmluOJfoHLSGeTDaNZW5&#10;owznZuk0Gw3Nthe4BtgsWwT9rFZCs0EZxkJ9L/A69Wi1lHwwvtH2TcU5gsV172YCs1EmyJNC0aL5&#10;WhTScY2XwONd5Z3zFxM1bzx8vfA2wNujtmFsGVdDe/OMNraXR0smwVxkvlYr6UtNjhPByn2jD9q1&#10;sGSWHPvYUB/Bi1GDfA3geanJwhSLWyxeNZnWOJbMBeeJc+fmFe8ynhwHx0a5lzfaYgxcL24WmLPW&#10;PLuaONguE1yfpa0UU+r53ELaXRfw2vZqBfYoUMGg2LC47t14IGvLOO9mrQsY1E5HjInS9oyy6cO4&#10;vRgfejoMzcRRHRV8s9Be/KjXbNYEL7+8aCizGtpi35Jzn5HnCK4NvuHiGnoN/Rh5TkqeVn9p43ha&#10;3GOjrdWLFe0aYJ/RbEugPV57GRNtGbRD8HparwHtWu8KBarUyeIWd6OtwhdjYn64DrJxgS4LdSza&#10;OYacpzYuNs5Xyx/ngrFwzeR8cI3lNcP5yfyjrWTvjeU16VcC53hMasause0FriuuMcq05tmtBY4D&#10;bY/2RLmRx4GU4rp3U/KoSLEdMYBWjM/HRU1uUQsW5f0ZcsyK8+WpHw/rzUC+gZdskJJfDbVribdP&#10;tHmwXtrJc/khh+eeLNIksl/KSQPnXNPY30LaLQHnbzVEk/Wix7wktfGi9lE7AtuIX8SGqbGlwrVj&#10;HV5/q2FBazUsZmWTY8uYeL6D14ZsXnEum/TlMeVYmAM2r0i35oixd2lsHp+P8lzK0EebB84Tm0fE&#10;RsPz03JH2TGbNf5lU1o/Pi9hxSHlXujZHPaZseGAJjNT/G3v3s0atxcYXCnObcoWReSYqxbnA1Nx&#10;nsbpMIVrjfeGg/0SeC/V4r2pyHjSRtpZ54yMYeWnxfTWx8rXklnjMji2PLfyKBG9JhEbi9qckKX+&#10;GtG5RO2uEzVzwvuMj9Y18e55Bu9XrWHRiXKtQEUf7O8wEYBt+F6/MM61hnrsazlq+e2Dhbls7GfF&#10;086tJtcB5bXgGpXag4C1VriepdYbjG+No8muAniviLZHW8ptyvcX7oR3bsXxazEmp4gE6GRbFkmu&#10;az3GMjFEvhI759HxonaMNhe8RKiXoJ3WItTYauCbCp9rbzp4lHZ4zn1PbmHF5PNIY3uJ7Hvn0h91&#10;eMQm8XQWLdcTffA+8uKV9C30jnfd0O4ZDU9Hyv3D9vKILVIwlmy0AhV9sM+NlOvPcuZgFOp4RL11&#10;roFjskzmj3NDWaThWsjzSMO8rNYDuaYReoyL81iz1YC+XrPwdB6R2FeIPcG9E71/ZigFdte2FGOC&#10;hjikrSKFOH5xfoSd8zXitsQszVPTW7ZRtJhLwTeoaJP+GMuTa6Aex8Jx0Z5hGa+PXCfLH2PheaSh&#10;LcapoeUae/YyXkvsKDUxa2zXpPUaUcMc8P6QcjxiK+mtJu2jhWXUTmsl5P2HhbmUc0Nby4fHxhww&#10;P63Q9mRShzHQVjvH8SOtxAEFAlwXjZI+AuastWOCY5eahiZHP+nvxYqgxVwbvD8Kbb/kHhmjYHHd&#10;u9UCk1TmTdO8UTrXNsHjPojF+RJqcqqxrWXp+iz1j4JvIJEm/WQc7ZzhueCctHg4ntdIiYlYuS0Z&#10;E2VSvgT52jrWPVBLbV41ttRgTwvWvWUsDRwf+wzKtb7WUFcqDKW+ZOvZleKQc7/y+aGyEMem2Wlw&#10;Pnyu5Y7FtdZQh30pw/Ww5DI/7ajZkTLX0jpYckbTyfE0SnoJznvN5o2JoJ5tNBmCcvQp+Vu0+OD1&#10;L7VK9igYwKipyQeqZRWKxXXvVkgrSw3UvnMD2pjK+MuZ54qPs6xVnHdYIZuagKsl4WCNacl7IN8U&#10;rDcXfOOxfFiOfZbhOR+teWnxZJMffh4YX/pgXqjT4mMemj3qWN+TNe+LWq5CDq3UXpeofckO7xG8&#10;X1CG53isaaViU5NhDE/ODZH3rGxYqMtdddxh14p0vv8OMC6eY+7aPGua9MH18OSYi9UQlmk6RK6L&#10;J2Ms+RKseVjg/C1fz0aTMejntZKflJdAvwg19i3xK9gPB3jF4QsQbq5MjMV17ybGx7EhNUWTW9Sy&#10;XjFuMYyA4641cLZSmcCh9sastT8mONfoGkTAN5maZn3IyA8iS8Z9tLPQ5sv20t9q0ofjyHg4Nvtp&#10;eVp9lGnnsslx8Lwn+LrR1nJNWuZV61NjG8WKqcm1fFHGfUvGzbpfLJ12r3lHPI82+cuWtf5or80d&#10;782DUpDXNIzF5zwe07IukV88jf6iqjYmXjNcq5Ymwb5k6fsDxsY8rHxKTQNtNDvUR1oJtNfa2rYl&#10;ew20KdkH2BMpxTlQUOcv3s7NHbucXZwUIiuSV2MY0NwxX4lsxTLBSrTcqAtv8CuBlb+cm3aOTX6Y&#10;4AeL/PDR+lIm5RLt2rONjKM1tMFYsq/l4+WOfZZhDlqT41nnaN8bXIu1aZlHi0+EUlxNr12LiEz2&#10;8bpGGt9TeO+VZPIo71XZX9q8InQP42lz4sb3Ir7n4+cubphxQzv5mSHv8wOM27IeWIRbTbNvabiG&#10;1tFrBOfc92h5f8CY2EcwJwucz5pt6Xi1OUdtI3ElqMOGoN6yA4avbgTwdVwEX9C9G5GSVTg7mxTi&#10;2Dvm3NbeMWeyFcsEjQRuMKL4zTijxeeY4LpZaynnoL04tfOaJj9cvL72QSNlGiyXR6+VkONa+WDu&#10;nt6y05ocX55LGcsRvLYtr50a2x7gvCJE7XvYafmhzLo+Uub1tWbdK5qcZfJoyVAXbVxgRgtNLFD3&#10;Sv6o24n1I3Ev4ucAFuJau28U6zKmRMsJ8+N5yfnVFuERG9m068nneH1Z5jU5V+xHwPcX7ZzBmNhn&#10;MB9Njk2z02RLW0ssBPVai9gjqI/aaHak2NTYCds9vl61e6MIFte9W1tWOWmCxy7O8RdAr/bOORob&#10;DtYNh0TtSL9BrxxySQpLNJsHzglfkFbTPjQ0GfbxwwdleNxBfgzLZRxsqNfQxuO+J9P00i4is5pE&#10;9i2ddq012VXCmq9F1G4J2hgo0/p4jbgv51iSa03eM3if4hFlqGdZS6spOE+MHPhc62tv6yjTinNu&#10;WsGO/hgbc/GaVrCX1sSzseTccI00nXbNWWY1ee/x+VpgbMyjJGdwDtJOky0Fxyq1Gp/oOL1tltpZ&#10;JP3u1z7w9OKPmpf/0qMo6sqvfszTKIqRZrZ4gmGGkcbxjjRwNkwmiGA7veLDPw9FG9edJ87mH678&#10;4YtvIPwmgm8o8lx+OFtNfghy+/VzoifPiD54LoJtXDl2Z0SH7RptbGxsXBZtxTp4vPwXVi7WPx6K&#10;dTF+ffJLGEYbxzzS4OowqtCiyti3dpVt+CGT1jcKsShEg/OhxalEIGTAhD72o37r1HnJ2XynrFSs&#10;y0KdxIAHo5HY5foNUfR92BdM52yHsbnPeUmZPMcjg7ZyHlKOR7TV+pocddKGf1hBO4Tt8UKyjJv0&#10;l7ucJH44wscJTlPTZIddipGCcDyOjWOQ2NnEOcvrifOUu5RERLsd0Xd/L33R157TcydEzxHR82Pb&#10;0Qt0g56j01k70J6I7tGO7onjgYhu0oFuEdHD6XgzDYLbwvuku5XaTSK6odix7Y20SHzcEaWxp3YQ&#10;Ng+lI8eUdneT/0PzdjgRY4vxL3ZEFydE90+m44GITi6Gfxs/uSDaXwzH3T0iujO19/4q0Td+FuSe&#10;2gURHfZzGZ0Sff23Er3iC9I1xAsqTuV9IJFyzUaTUYOcFuiog15jsY+y3hEqzYv0judxzLGW0DVP&#10;+aYYC+wX64YGxR/2cysX658wFOs47voMIx6m06MyG7Jq/Cpj39pV1uGHMrSGuIamEA1OXYvzilAV&#10;pipj4f5oKtq5wJKFFvYlB5EEn8u2J6JnUpH+si+SnoMeY8oxo0cZw9LvdrluphdNFtao05qMKf3x&#10;KO1IFqxKQ7nsS18S679Lfz2Di/GxXcz7J8lpfB6QL1b6k9EHKM4PmFwaHOeEuZLIhd12KSiPeTgQ&#10;ffPfpd/3Vef07M2hSOeC/Q6d0l16KBXpJ/QcndIdOk0TuIBifU8HOh0L8KFYv5EG5sKbJ7VPOi7U&#10;b4kFlQU7T0QWu/zTyX0ownmCXKg/JCbORfq9aY1HG25pvcZC/f50fWaF+vC9EETpuo7Feirc6a4o&#10;1n+F6Bs/j+jw8LxYn01R/MS2J6I/8k1Er0ivUx5HnkuZ1pcyTcc3iKbTZEyLzpJLIjaSWnuJ6qsK&#10;A6QfrtdizdgtXLV8SmT5ZoIq5sU6xIqFPtCH/exjKOzKf3x142MwYYaZzuYbm3wX1KFUoUWVsW/t&#10;KtvwQyatbxRiUYgG567FORMIGTBp4mM/6rcSPXI2dLA2kzLkIJLicyl79pzopV8iHECPMXFMPGoy&#10;64itpOfGNZa0ZRn2MV5WnIIvpT7XfKVxpZ2UncDNsL+fmswhFZI83p5SQc9fs5WK5R3vyiY517QX&#10;4iId0sAXaWdZ5kQ0OMxk94e4szW4GJos1P/s99Mf/H3n9PRjRE8/OhXr///2/j/Wtiy578Nqn/ve&#10;6+4ZcobkzHCGnBGZ0FISWZZt+YW2Ff9ELCaxEViMKIUyyVAS+djkGFQMKZaUBAiEREmAyEAAAYkZ&#10;NVtOHNiGFUBGEATOX0GM/BHINlpSJJGKIkcyyRkNf07PTM8Pdr93784fZ9c5db6nqlatvdfaZ59z&#10;6/NQvdeqqlXrx9577bq7zz33fRroJT2jl/SMfvPkrbp8nc+J+oOY9Gs00htTAs4d86T4p1FeEE7W&#10;nwm9zGR5Qnci2d0d53tI1DnuIN6ocwI+THZO2MdpLXciUZ/elhOJvsVXoT3sTt+qH07LdC7v+Dgl&#10;7odk/ZeIfvZfJBq/mWh8fTp/p13QA+3ndTfs4/z0zxJ9+3S/cj94ZLCOOs3OoA3riGefa0NqfC1a&#10;xLDoGTvKFsYQ4VrGSbGxDr/xxWOy7vvb1o//fzsn67+tV7K+n1PPX/bUOOvuTBEh3sj1dI11xEKB&#10;V6yRy6IQVY2n6wXVSwgEC7gs4Bj9M9/xffvCh54f8w6ZfMmyZBRhuMzy9XeIvuWHjzb0Z6x+vKOm&#10;kzaUks9JUlkQy4fzRRlL+pJItGUSLtvx+LjOfjTV+RMLzDAS7V4R7V6Kt+rjlBi+JBpEAj9wYs5v&#10;tqckfXe/P45Tgn44jscJPDwhGifhMRIdTyjXh/H4BnmYxnPol7PD6QL4M3+LfuifmxL1SfijMC+n&#10;t+ov6Rl9MCXqx7fqvDD3U7IuF+ypeKvOi7+bslOeD8trk3DM3eTDY5Qnl5N1Cb9dJ+F3d0zAj4t0&#10;XBOS1/+U1I+T38j/mcbK98o4TG/Xp7fqh/bT2sq367uH/fmkD4je+rtEP/v9+2T94ZtOE3SZtO+I&#10;6MnU/o++RfSJHzntg8uaDpEfo/KIxGJKdgr6UIWfZE4bF74uTk6kKIt1vDauadirjBXPNZznIMOv&#10;i2R9T/3oP/63Oifr/5Wlyfp+ToeZ1U9xFm43rlEj3sD1dI3z8EMuvrzOmBViQaNZTUs4QR1TA+zo&#10;n/mO7yN68Y8Qvf3/3n8kRuYpBGWGw40gNH305aM/eqqTZcbqY64OBf134ij9OFfD9qiT+R/HkSJj&#10;sbDfnfgkheXLOkzoOUlnPdGUpE+J+nA/6V9Nb1anZH1H++Sdk/Td9GZ7mNrycRRv2zlhH2n/WeqH&#10;J0Tj0ylR5wnByRxGkbxOWeGO9uPiRH2YktVhIPoTX6A/9Lveoa99aJ+kvzcl6/uPwgz0akrUX9LT&#10;w0dh9m/V5eKQyDZZ7sTHWuSC8lil75MpWZd+O3irzsJ9M4PIeAehG8SbehY6TcDZd9xNCbtcynEf&#10;87D+rNrtP7/OLvI+OrxVH48J+/CK6K2/TfSzP7hP1l89JXpfSdRJ/nzxQPTf//NEH5/uW+5LHhms&#10;o06zM1E/ppUPU+Pbg0v3vxWuYR02Msbh17/43uKhfPxvdk7Wf0dtsr6f0khE3/6xj9Cv/vpX0OGE&#10;b//4Rw7lX/31r5zUWcegr0RdSFV55JOfOMb7lV/bx5O6o+3LqDrgduEa64iFAq9YI5dFIWY0vrWP&#10;t+xRooPqM9/5fUQv/tF9QvBv/VWibxIJO0HewXCMUQgR0VffIfrIHxY6/uVF4aPFHWhK+kCn+kEZ&#10;xbNJwZxOHiN+lki7TNJlsq4J56GyzO1Ydg+QqE9lTtAPb9VfTW+zx0N2NojPevPHSIYpa9tf+/uv&#10;mqWBiOgJjZMc3qwfkCfzXgi/VefkfJz63McdpsV5+KNfpd/3T/5V+vrrI339daKvvzHuE/cPHz+r&#10;vk/Yn05HfKvOZe2E8A8VeDJxoeVR+pNxAbAekX4EfbJMayXvB/bl8uEofA+i3EOHGFOiffKRmJHo&#10;rZ8j+tkfJXr1GtGrJ/tk/SUk6oNI1p8S0b/2M0Qfn+5d2YfsS5ZRN9JxHQ5+0KAUS1KyM1G/GrSY&#10;8vRr9qbgtda9w+2y9al3Ht+8ZH1qwQ0/8dc7J+v/8GmyfpJMGaP3kmrJt3/8PJnXdFI/EtEnp/ic&#10;YM9jpE9+4qP0K7/2ZfrkJz5KZCTln/zER+mXFf0JxjrMIRYKvGKNXBaFmNV432hWU4tAsIDLQvxz&#10;Y/X/W77z+4h+fErW//d/leibp2SdxDNDHkcIxvVxStY/+kdOdVIYmd9gGY9Y9nRRwRxNy+80W41o&#10;iTrnklJYd5KHviR6Mp4m67v70wR995Jo+ICOmdhRjp/n3stAD3R3SNZfTsn7K9pNy0icqNNIu2lQ&#10;+2T96XQciKb/np7M00T9YfoYySCOIz3QSEQD7eiDnyb657/vr9DufkcfPCH62hu0T9rfGOn9Z0T3&#10;09t0TtZfHjJJ+dOLTLI1wROHJ09L0qWvJhJZB78RdcL/cP2L5JvBMt4zWGcd0fGXi+W3xLz9N4n+&#10;/B/ZJ+qcrPNlQmJ4nKw/I6I/9jNEH5/uXRlf9ol1zQf9UafZJTW+zGEtQM9E4yS3wVbP94xx7VCh&#10;Mu6Ffxdpqh6RL1U6yPGPCu3lMABnwr/6619RE26JlZRLsCv+vai6JF1GOQon6qQk6exlJuoYrgF+&#10;KOiwQf+LQsxofLiODv/CTXVwDEawgMtMMPIkqAJvl3HY53V0nmOcHbWyzE1OFJMMk0id/KaRURHL&#10;T8bEPmSddSg7KEuRurtJZPluIHoyiaw/FfJkIHrmyGtCXlfktXuiZ+8TPX1/f3z2PtHTbxDdvUe0&#10;e29/vHuPaPcVouFdIV8kGr5Iu+FdGoYv0W549yBPTuRL9GR4l54N7x3k6SSvD1+j14ev0WvTcS9f&#10;odeHL9Prw1foteHL9NpUfuMgX6Y3hq/Qa8N79Gz4mpCv0tPha/Rk+Do9Gb5GH/w00T/y+/4KfelD&#10;A737oYHee7ajrz4b6KvPdvTVZzt6RXf0QDt6oN30/wE4ieZf3JT/i8ET6Su/yQWFE/eCjDuQ6WMs&#10;J3UUvvGmMv9PDr7P5H2KdU3kbSVvM+I+hv0P23wk+MhLRA5BC6LdZyzy/tR0ml3a2C7Llsj11nSa&#10;fYtirSfuW9cqOK81BMegCbZZQ3AMgfGoyfohKbeSc0R+Bq6HFAcwn2//+EcOIrth3dlGafDJT3xE&#10;fHzlfIflN+caMrzZ1XnI2WAoPSRYfecQi0LMarx3PqbmjQiOIeg2AyMyqGct2T3tH/I/9I/tvxNd&#10;7hce0u+9d4g+9uOnG4+2EeEDFB/SUod+GAv7wA0QBRNyWZYik3NM1LUknRN4TNSfKkm6rJ8l6g/H&#10;BP3ZB3t5+pv7JH33HtHuq8eySND38i4Nk3DCPgxfOiTnT4Z36W46ygT96fCVk0T9mLB/nV4f3puS&#10;dU7Y94n5UbeX00T9q4fyk0meDl8nIqJ3PzzQlz60l/de2yfs77020Eu6o1f05PBhnX3CLt+CYxJe&#10;EvTFJNxK1OUbeCFqws4CuofpXnrgsrgZuawdpZ938w5QH6f+RpGw0xTvXonNein8u7J4b2mi3avo&#10;g75aGUXqPT/00dppNks8X4zVS0p75jUL7sFRwTitBfsrCbZvLdjfJDvCxNzaGDzwhm8tnfmVX/8K&#10;/cqvfWX/0ZbprTmL9vnxU0b65Cc+Qr/ya1+ePs5S8j/df83lHok+9YmP0i//6pcdpzq8ff/s6QDV&#10;OSwKMavx3rnZm3NSxuEEDLrNwIhcUM/iftjfc/xWbjocwDrqDuXKDU4+FL2HpKYjp48B3qDLutRj&#10;WRNM1GVijsLJuUzSNVET9XH/Nv3p+0RPP5jeqMtEXbxVFwk6J+37JP1Lh4R9kG/T6Uv0hN6lJ/Qu&#10;PaX36Cm9R88meUrv0evDV8+S9deH96a36FL2yflpwo5v1L82vVH/Gj2hvXzlX/0kfezNv0ZffmOg&#10;dz+8f7P+7of2b9Xf393RK7qjl3RH93RH97SjBxpEsnznJOGasA9/fAYTdi1Rl33JJB2vLUzkhe0k&#10;0VPuU9RrL6YexD1F2H7qCm0Mvlm/3+l9cD/8nOVPRkXg/vDI88f1KJVx7aw6yslaO3ovhtamxlYt&#10;ClId3TMfi8i9OyoYo6VgX26/7djJe3w2mFy3loXgPif3tl/5ta+cbnQOnLyfvkXf88lPfPTs7fkI&#10;es3nbECyPBOcpx4SrL5ziEUhFjRumpxTfBwLhlzAiAxq9GoyjnvaJ+wjEf3gc6IvibfrCOoG2vt/&#10;8kVsvxqUgXuTYH0ppiecV8mjJpjDsXCuJ4/4aYvp2/gORyn8TYEs/Ac0pRzeqPNHX94/Jud3X93L&#10;7j0iepeIviiOX6SBvkQ7epcGepd29CUa6F26m5LzJ3T8+Iv20ZfXhq/R63SU1+hr9Dp9lV6nL4N8&#10;hd6Y5Fj+Mj2jr4LsE/Q72ifsX/xXv4e+5c1font6Qg/0hF7untDXn+3oK2/s6GtPd9Nb9WPC/kDD&#10;9FZdJs+86CjyBEmRJ0eeOE+wz0lGccRE0JLDm3Up07WsJc5WneC+0O6RQ1t+s77b6x92e7mH+LKf&#10;4+8bT+CNYyUjKIA2ZjknaUNfrY6CRG2eX4ml7c/WDGUFsMtecilwHGuNCfsyk/h6me7mhWBy3Voq&#10;Ue8jvMFCNxk7HRvxG3T8jPmv/NqX6ZcnkeFZdyjzm/JQ/zFi05qs+Nkmv5FLgxCVjffO+G8xwYkE&#10;3RYAkZUO+/Y/vZXDJIEZoC45sXlvGhQbv63CRAcF43gxh8AbdXxzron20Rd8i85v0lnw7bn20Zdn&#10;2hv14TxRfzYl6ruvGh99OX4E5vgm/fhW/W74Ej0ZvkxPhvemj6J8g+6G9+lu+IDuhg/oiZBnw/v0&#10;bPhNen34uvgIjPyIy/nbdC7jG/XjR1++Tk+G36S74X0iInpFb9A9PaMHejol7U/pgZ7QOH1GnZN1&#10;/tz6edKMCbmVpJcEE3TsQ5Q5SZcJuyrKNTsO5/exFHzbjQk734PyqJURTthpuqfv4b5GeRC/l0x0&#10;vIfksVbkPSvvcfSRNq+utUPxfDCG5oe2iCxpSwvWVxO533mC7XoJ9lsjGKuVYD+WYLslgrFnxN+J&#10;2zvMIU3iX/jE5Lq1nPWviPwYjxRuMHH+RvwjirOsnzOKX/xUujgqMNSZE9Gnvn3/pv1T3z595EXo&#10;ZZ2UkPooJy1+tkl3DoH9VYfChqEgmJLv03K3SQns2wmILobbTDDyJLKo/DzVdgwGfL/JzgZR1kC7&#10;3IgimxL614qVlMuydvSEE3SsY/LOYunRdhCa/jy8kN2r/be/DNN3n5/Iy4Kg/17uhvEwDe4WU8wp&#10;JT0M7Tjlh5DshgcahvFEdsN4spyf/6nn9Nqbr03J+ocOb9f3ifrpqDhxP75Vl6OUx8PICwl3RAal&#10;rFyrLJgIHkS5aUtCTpnrqNfsZ+Vhf+TvZ8cfDLCfe/iWGD6ioJ1of0+xA5elDm2aeDYpSxLjkixJ&#10;3MNtBFA99y2I3Pei63ctgnNDQf/Wgv1V91mg0n2HilP2d/NZcq7d5B1F3VtUZQl23Dfit+P88RSs&#10;y4R8FPpPyW9oGYl++Ve/TJ+a9J/6xEfV8WDiLXWcsCP+FNE6ie4cRokYBxtWBMC0PNgshjMOHKrj&#10;ugAlOqgwOb8YONT/7nOiL04fhdGQ+nffIfrON4ViwmpLYOMybmKeYE6l5VqYl5UE8zyZB2JuyKK9&#10;uLVe4N4RJOmT0Ev4PAL/cSEUqWc/zsT4Q8j799LYLf5MciLSzxC2ST8N6fMLP/mchje/h17RG/SK&#10;PkSv6I1Dov5wOrpJ+KThSFhfYkDFhNSjD9ZBJ2/KtW5QuRlo/aNO6mX9wfghQuNhOmKCIo+ajozl&#10;xaNX3hreOi0C1u9EAlS63yy4dGusSVVf6FwQ/MEArg/Y+fZXJyflZ2+qLeRzooN88uMfOUhxLCdw&#10;Qn5spH18hYW9+KMr+JWJ/DEW7aMsrNeSco9f/tUv0xcmkUv9hbM40mq8dhXjqWFh81mNu6TmuBbO&#10;uBxTQ6AXMabAEC8HDwgHV9yc6Ph2CR9EWEeRdtyworJTjlzW9Cj4almzaW/QUSePGPNuEPknfy/2&#10;9NdET96iv5r+8qcl7Hv866Dj9EeI9scHddiHIRhTk/pBGzro8BTgMv9nP/mc6Mef00iv0T29Qff0&#10;xiFZvz/8NCMT80H50UDqGOtilPpSma85ROhqbs4aX43BiKHdj3j0UJ6pKidLpJzYAe5Ped/iUYpm&#10;0/xQb/mU5Oz/dig+NRJtXzPeGt8W7R6TyOtVXqs9pHcfIv5OvjE/JOe14IufxiK/ncUG05/yRELe&#10;Iad5+CGh44bjWBQKG1cEaJ6cM4FxzBxyEIw+Caq69b+cw5i4gMcWDEqdRerQJoVzNxSZ0/ERy57g&#10;S1ypx9fJKNYbde3N+o7EW/WpfHirjm/Wlc3wzIZv1fcipyS79qTkdzKFSTTkkhPR9FDZL9BIT+mB&#10;XqdX9IaxOCxy8XYiKom7aDh2ergQZN26eDXfAFY4cmxWaOmPbTWbptPqvDQsdHZp2Mm6RC6RPGrL&#10;dnIczvUlon4RcG0YXBfLb6vg2rfAisn6nrI22H+PMfSKO7FrctHi86S1qMTvPPRUW6BRdZoHhtRD&#10;g9V3rmJRqNmN8d15VWOfwJgCLg1QokOn64wjDo5nJPF/zzQnpLgZiTdR/LYh+tbBekuBb0lY5Ctc&#10;Tc9l+RpY1vGVsSb4apoF35yzznqzfhCZl45THnr+WfNzkW/TpY7frI80HN6uP9CdMgWcGk5P6nGp&#10;MN4OTo08Vez3828+J/pXnk/JIf80g1+nyKk/Hu9Ews4J/IAXm7hOLPAiZt9SO88mwPsEu9OI+rCf&#10;Ft/rl22clN9XJupE5/canmSuSz0N07IpdjxiuYVE34BL/2ibqF9Eaudd6y/beWL5YZwegn1qgm1a&#10;C/bXqk+M2Sju4eXHIjC5bi2H3UeKTcgz5DSPWOjJir8A6jcqgmGqQmHDisaYmFc0LRMYU8ClAaIH&#10;7Zwpqi1wNh5vkLIu7YPQR8C43H7g/0yCm9oS0TJNzW5loShsO0u4heAvkmofjTn0wQm6/MXSB+OX&#10;RbWPvWgJ+3j4GAyXz6ahvLeWqfFJXbSTS4ZTuZvseBrZ/2/+xHOi739O9DBOSeIAX6P4TEnQ5Uhk&#10;ws5666KV8KAk8iKWds1XwM287iQRf7y/Smg+VoxxSsb5KJP1e1HHJWBwadFPq5+UpZMQvlDwqPmU&#10;REuaa5JuTZa0DYtYqyJTG76pzmI5Ivc7tF2byLlYgm2WSpP4CujiuFrMStb5nj7c25hct5ZC/yhx&#10;p3lgKBTVu9G3s2BfKCGwUUVjTMmbpuY4HmVcaFJcGoDRleTc8NwCh/FMw64eJPtYm4mmP+hgN1I3&#10;vMJmhe6a7Iwjl6V+rmCWiy985VH7GAzmnLLOMc9+odT6+Mu9sEm/fXY2iFenZ0NWfv6wkvCdsoQy&#10;HsfEU8Xlw7RI++iFTNSfQSLOkXGhWMe9MNrFjD6SGt8ZYPhe8LBlf9g3vkU/XianyBOHWEmLVj+U&#10;uS0cNSI+GrX+UXBtNCI+JmKdijJjnqLpowKWrTnKqSmDjRzB+8mRw76qgc/4kYyHPz5TGgt2pxJy&#10;qgfD2qHBa2FSzsT6LrAgSJeknKkYV8BlAc5AQOV4XoyzMc0a3NTAaif1mg/r0E/z1ZD7Euq0snXU&#10;2qNe2jSdZbPAeWpzHkn8wps0yGSVRWb/msi/vLSXUZTvp1/e5F/ifEW7wyfitU/G448JD2L7lWVZ&#10;Z38Zj8t/7cVzov/W8+O8D4miTNR5/Jyk8xFFpv/WwsoyigR9Z+JdCxp4TSKeHetSZ02H15yTdVnW&#10;4nlLJsG2NePmOuo1vLg98ebOeD6ejYn4UIUfUzp3t8wac+/ZRzDuSbJu3rOqUoBvUFqLBAfpjasS&#10;DOmHnTwwKS83dGkSZkGQSyfn6OK4LkCJjqpJULUFzsZ0pogwq1HMVfNhnWZDBueBjQ99edTKEtZj&#10;PNTVIucmlxOPB/CbKvDtspa4cpIuk3b806icrN/RA93R/SQvaUcfTIk0HzFJl8k6JuZYxyRdys+9&#10;eE70zz8/n/NI0zzwz7rKefO8cD3kyZGBceEllg3LWrtJtGsMidiw7OlI0WNdgsOXsO0eliNyvZfs&#10;FtgO61tHuyQQz+7ZmIgPBceCiMv35uk9z95rWRl7p45HKiPB5I7eQ2rGUkFsmuCFyfkCsP/qcNi4&#10;KsjeGf81pWJcAZcFOAMBleN5Mc7GdKaoYVajPTXNZDd4lHDiIAVtWlk7chnbSDtT0mNMDZyjnJ82&#10;V6LTz9ce2sjkFBNXFHyrfkzSR3qNRvHXQfeyT9Zf0qC+XZcJN26794ZetpHx/vaL50T/5PRGXePh&#10;YVrMO/F2nX84wXnKN+t4QnDhUW/ZtDLX8QQayGvLonTtRHSlukROtzTNuWD/pTnOoVWcFpTWyrPj&#10;edCI+DA1vpKKy/pqWGNOveLLsc+Iv/82GBQXdF7/L5jWoozYmSZ4xRqFaBZqQQCZls8MYVMxwQrX&#10;BSjRoeN1xlGHOaYzRQQzWh2yqRcOdVxHPRUezjIpssp4xARCq6MebajX0OYi54lrdQK8VVffrMu3&#10;6Sj8dl1/q358u77/GMwxUT++XdfeiEu5V96qs2CSLtsdOLnk+IeSh72cwG/acY4yWfdOHC46irRJ&#10;f9RrTHbuEruWOjxiOapDO9bngtPEeonoOKJ+jLZujLcua1Fap6V2CvowNb6IvC08uTQ4HpSe9Oqj&#10;UdwdKs4JrBbu6K2lksCIBZMXvjGPNTbBMLNCYYBQoFNn/NeUinFVuFaCkaEXUCkem+EwJhxk1WBn&#10;NYqDIbVuUId2ZFCE9dKulTUdPuhRhzbE0mvIuVrlM8Rb9YOfTNJLCTu/lZZv2Tlh3x/lR2COcv5W&#10;XB5lsm4J+nPMv/fiOdHvUj7+QrSf4IOWrBP8gILJujx5eEJKC4166S/BE4HtFHAoJTR/vEa1slav&#10;gdsOzvTn4I1X6krHNcDTGjzFB0p+S+0U9GFqxj6H2vWpBc8Bytr06rtD3N35aqGcc+aBO3prKfSP&#10;onqffRtLm4+zYN9V4bARSgBMxmeEsMFgKAro4rjOxIiM6rY/ezUFx8SXYt0gz6LUNI7DD9ZSeM1W&#10;auOhPdilLlrG9poebajT0ObGdc0m9fhm/fB2XUvU8fhE+dw3yj5hP03Ujwk7Jtya4BbMgon6KyL6&#10;hRfPif7B6eMvvF6H+YtE/SxZH+Atuvy/C9rHXzC4XOjD4io6xtJbTH7D5GtdCxJtuBLLbpWjRKcj&#10;y5FlwLFgnbH0tUTioA/Wo0TmTwGfpXYK+kiiY1+CvEZayaXpOZ5ecSfcN+s4L3Uco7KjNxa3/wPg&#10;1SgZZ3AMi8IuaHyemjcmODlch0CTmRg9CJWWlPcZyzzUcZ0posxqtB61w+N8DIVtmg/qZN2zeeL5&#10;MaiXNrZrZak7tMNAAySoUoeCb9o5kT/9SMkDPaEHuqMHekLjdLynge5poIfpuC+f/j7/vSjLy5T1&#10;uEUf5ibh+jgeE/WzhJ3HjB8B4rq1LhKsSzwbORcr6pU4rMKjRclegzbkErJ/bI91C5wD1i1dBK2d&#10;putBZP4ln6V2CvogeKkmNj3XqWds2sc/Sdb5vLvnX3PC3b61qMBAtHEtoEk4DFIVbO+M/5qC4wqE&#10;D7otwBiQou4/lmUcxodjrxr07IYhukVeGhSTIHnEsiURnxrB/r34mk1y9j3WBwMIJ6p8lMmsTHLt&#10;t/AjPaFxSuRH2tEDJORSWC9PHZelnY+ff/Gc6LeKt+rWPIkgWccfLrQk3ROCzrBjSelCrLjHvG6Y&#10;ko817FK7ucyJK5eZ6xLPJnXRoySqa0nhtBMFfTwi7SM+GnPbPQYCt/UiesamY3z922DYQRMNfNXS&#10;WoiOA8A35t64gmCo2eEWBdk3kml5dYgSFeND10CTmRg9gBq9+oxlHjiuw/hmDfQsSlMWR8cAGAR1&#10;aGfwYR8V9Jd1tPUQxtJLG3LSRkvWMSB2MhhvofmIb9n3iTonxfukff92/eFMzhN3EqdvVOyfe/Gc&#10;6Luen8/1ZLj851CnORNNY8RfLJXzwDnzvFEnO4xiXZAe4hdNa+nRzrNFsZZBi406a+m5jP5RtHaa&#10;jhQ91udgrYnE8/FsTCsfjbntbplrXxMx/uObdX7IstSAyXVrafhxFlo41RMWBMI35jNClKkYX4Xr&#10;QoyeFLXitSnOxqbMocysRtUsju4F0GyyjjZmMB6y+NCXx6jU+s8VpqRTBf96nUTW5dt1mdTKMifv&#10;52/Wj7LX79+unyfp90pCTtPpQ79fevGc6DtEoq5NgRk4Yec58FjlOO9EEJ7b2YKBEHRqDQCxLkiN&#10;Ct9S99ZQS+0Yz8+zMZaPpSfFZo0b/aQueiwR9VuCtpchnt2z1TA3TmT8j4G11qFnHxD7+NWNS8Dk&#10;urUsgKcnpRoMUBVo74z/ulAxvgrXhRg9KWpFtSlOxoeDrRrwrEZVzB7aUmSHsmNZth66g/IA945r&#10;iZU3lsZRZEc0TL/jT6QEQOEkVopMfFlkgn58o76Xu+nz66dv1uVn10dI1mnahjGJPxkSDvVMhv1c&#10;z8Yuj9hI06F4WBcg11GHGHbuFo8STRdBa6fpeqMtL9YZqbd8atlaHMS4NIgKNgrYmaifxpK2185a&#10;c+/ZjxJ7h4oIvM0dtjtMrluLAo7BkhDYCCUAJuMyLQ+G8MExaVLh3h7swfi4kq3eBDgm+cVB9YPF&#10;RlWNQ2Dk9j3MRBuE1OEDXiY+UbHa1sbRxMsTGdRLO+osOQlmMUBSK5N0THrlR0vkx2HuTpL2fYJ+&#10;3GLxjbqWuLN87sVzok88P827eb34KId++D8Ik+Mox88i7Obia3pE03ngnWPdRcGPwmg+mm4NZL84&#10;BqxbOgZtXLf6QHvtUaLpSNFjfQl4+msptS/ZmaifhnYZ3zJrznetfgQ7VEhw6zLXApPr1hIZQw0N&#10;gp2n5I2pHGOl+wKwJ9GjonLUm8Ac25kighmtKV16KAXDqWnCflobjWHBA76HyNhaP4ymk1h6yaG9&#10;16G0yWxYliMJu/yoyb480t1hKN5pwlP7iy+eE32LkqjjsFiI9h+BYcVJoi7LXOc5Y1ApqEM0HRkz&#10;jBBoZ3WJSD+rvCalfnGJsS71WnkJWhxN14vSae9tZ6J+FkvbXwNrzrF3X0Z83k6JxMYsN2gb4Ymv&#10;XhpLeSwF6iZ2AiblmZwbauNted+x1XM2NlRUDXpWo2q69GIFbfEwtAbpxWZb5Bgte/0hVntNJ0Ff&#10;tHsc1gkbYkAWKyOWgm+sWfgt+z5ZH0SyLqNzyoxyMkIcDgrb+MiFUTphkn6nBMX5n4zC0CF4MWK9&#10;RMHf69qzRVjS3mvr2RhtWUt11HEZjyU0P01Hjl4S8bEonP6ivUS0fdTPAvf5W2LNefXuy4lvfxvM&#10;GZOX9m0s+Ca8tUSRY4pP7ITuSbmkYowLplRJoSdFrag2hTqbM0WEwto0pFsvkaBLHm5MqQ8JPsy1&#10;oxSps8pa3RMtTknHdcTSMwf7tEgD/wc7swQTWZkZ7+BNOsvpt68MdDe1HmmYLgoZjdNnZiCiv/vi&#10;OdFHnx9DYgNNBhGBPwpzSNploi5/TNDmq+klWPeouTgl4qMwXneaTeo0ey01May+tbIWt7TcaLN0&#10;DPaFR0lUx3i2SzD3UtNoEatFjK0QeZZdE4W57FBxmiYoybkGJtetxQKGOodVknMcZ2C8Fa4LMXpC&#10;tfIzWv+xzedsfLMGPatRNdhL057mBsaHHsbRhP2wjQQf/Piglkcpms0qa/WIaPEsHSNtqJdlzW+k&#10;6ZchNGesY8KKWTEmvXdK0s6JOifrT056wUjy4fC3Xzwn+tjzYzjsDoUDagz8nwGCyLlpc/bkEFgB&#10;L0LW4cWr2SrQutd0Es2u6RjNhjqsa0gfzx9tcrm5jmVPh/EsND9NR45eEvGxKF0Gve2SGl+LFjEu&#10;zSXmcIk+BdNXEQiBaghMrlsLjik4tu/81LccBJNy/vfpT30rffpT34pND/pa29kYC+P89Hd860Gw&#10;yWe+41sP0g5lcKgy1FsEx3gY65mihlmNwiwaWomuwYNE+pUPfXmUgjbNR5OonyZaW6lDO+PpJFyX&#10;F+nIBqsDTGQ94eRXE/lWnWX/Zl32gIn6AfkNkF6iziKRUyOa5i6VPHY5EjnnQ0PFzsK2OZRuGtYr&#10;9miXUb9eaP3jssoy+nt1tFk6Bk8XHiVRHePZeqFcFlXUtK/xtfAu9a1ziXH37jMQ//jVjTNO3qEJ&#10;JtetJQAm4d/5qW+hz//yuwfREutPf+pbVbvUc/3M9oW9RNcP3aT7576w70cm5Z/5jm+lz33h3YPU&#10;gz3Zr8YV1WFsWwHHdhgjKqoGj42qGofpEh2DNg0+Meehx2OIjkU+pPGBrR3RzytLnQb6YQzpg2XG&#10;0hUR9+NhsbTOtORVCibpWsJ++sulp8n63aE3jsRl5udfPCf6zPRW/YnRBSbqZ2sgv1PeAueF/qU6&#10;ORfekhvEaIddSzwbGXZNx3g2ScRP89F0DC6zVtfKni6C1k7TkaOXRHwsjEsgTKR9xIep8fVoFWcN&#10;ltzCS+jdZzC+3JOL8FqdrRkm161FAZPzOXAy7vF5TpTHKVHnBL2AuVYCTshJJOyoL4M92Um51WLL&#10;nI1x1uCxUVXjarr20iVoAJyUJtJXHjXkA1972MsjitRbZU8nbYxmw/boJ9F0HqNYpJGUDmSZBTNi&#10;mdDKDFrLpvey/+jL/rhP1I/JOjIS0c/xXyk95vqnH4VhwXqJs2sD54lz10Rrq82E8WwW2oXtoHWh&#10;6VoRja35lXTacnp1rezpSkdJVMd4trmUTv9Sey2t4uH+vUUuNb5L9augbqt87lBMlG9waSpETZLz&#10;EBzamLT82AoJN/woC1L7UZbyR2CUnhSVVBvmTXE21jNFDbMaVbNoiCW6Bg9Q+9DjMeJR4j3AUTen&#10;7OkskWg2LKOO8WySYZjsfJzKRwdxxM414QQXM+jT5B2/b32kp3RPT+klPTnIK3pC79OTfaL+258f&#10;u91NifpT6Aa7Qw7XgLsgSpKOdemriUXJjpRuOEVfEx7x2no2xPLFpavRSVBn+aOfpYugtdN05Ogl&#10;EZ9LolxaLrX+Ht4lfym2OKaWVMxtR7A1VbQ9gm/CG8uc5Jw/2sLivUWveWNO01vwz33h3UPCLj+y&#10;YifX9exjfnGKCWcJT5oYu6HeJGdjPVNEwEZVjWfTtZeuwR3mPMxwrFyWRy7LxACTBNRFy5qU7BGx&#10;+uMyI/WaTWVqpH40BDssCWbNWgZ9TNpPk/Un9EBP6SXd0atJXtIdvc9ZN+fLEq/LIto9ygFxXlLY&#10;Tw5GGxjWUdcAbwglav2XgH1h3dIhuIxavVRGXfQoieoYz9aL0p5dslPQpyeX7p+59Dh6918Zf1fp&#10;f854nlw3lxnIz50fPpOOz4npoy3I56dEHN+gE3xcRWK9BZd6y+eUfU+f+8IXT88mjl1RCdPmwDEe&#10;xnqmqGFWo9ksGmqJrsF9zv5vlfaQw/FZY+U6Hi3kw9kqM6iP1mvF6suLyzbGKp/oJsNAYqFKHWki&#10;s2WuS/1pwn6aqD+jB3p2SNJf0h39Jt3RL774h4h+9/THj/BtOXaJ3bMgA/9HGrXxSp0nMp5VRyy9&#10;JOITYEmYJW2p0F4uVUmHcbx6pDwHrb2mI0cvifhYlPazS9BjTNrevhaX7Ju5dP8KO1S44EOaJ4TJ&#10;dWuZC47T4HNfePdsWrW/3Gn5S92pnQdlDBLUOL7ClC4GjvEwVlRUTQIbVTWuBntp1hsGbBo8TveP&#10;lHFIKzQmBvhgRz3rSnVG2tEmQR/098ryWNJxWdYPusFep7NBaYIJLop8q37U7RP1J3Q/fQxm/1GY&#10;fbL+qy9+O9F/A/5KqRwSdoE+JvL/JMjxy+McEfFd2F7yC9AgxKp4U9ds6IdLzbo55dqjJKpjPFsv&#10;zPt5omSnoI+k1j/Kms+otfopscYYZvRxusXKE6OJBSbXrUUDx4aiME6fLWeXTwd+kRN/2bP8ZhyR&#10;A5rKh2+BIPrMd3wb0bg/fu7vf/Go/85v86ayOQ5jxfNQNQlsVNV4Nt166xY4yr5j/DcLnIsm7CeP&#10;TOmhOTgPdmnT/NCGYtkQza6VNR2X5RHLZ1hGqxMUzpJlWRP87Pr+7Tq/VWd5SXf0Ab9G55DcTA5N&#10;5tVyCB6H62FyPEnacQ44TxQR51DW9NKm6S+MNgRNtxQtJi6X5sOgDZcT7UzEJ4rWXtORo5dEfCxw&#10;b+tFbT+1/rXIfb4V+Py4NGuMY2Yfp1/dWMHJwx+T69ay77DqxH4OPspiJeXaL3JKnWzHZbR9bvqs&#10;+jEODHSkYyIuxv5Lf/+L+3jf+W3sRqPQ/5bv/Db6Ld/5bYf6FsDTwH8zC+cWA6OtQ/deuwWOIdPy&#10;1YchO8XO5UNeHvGhXmPT6la7kmj+ss5l1KFeHqNlXKuTQbBglsxHmeTKOor83PodPdDTE7mnJ/Sb&#10;L/4BGn7vf+F0GF5oHo6FnBeXD4m6DGCVLR0pnaNe2jRK9ploYTXd2sjlsSgtYW0ddTgGPCKWHvH8&#10;PFsvzu5noGTfMkseoEva9maN8SzoY4cKC/ftHH57S2P59KdOPz+uoV0D2kdTsGz5oM627Xv83Be+&#10;eBB1MMYYf+nvf/EgEku/NmdjPlPUsKjxbLr32r0DH/fenAs+4DgszlWbN9Yt8CFu1bkcqWsxakXC&#10;dWmTPugv0Wy4Tuw0YEda3RKZTaOOy6fftb7/SpfXT+XFd9PuB3dE9GrqWwyBIEGXxxIn1wKOD4Ni&#10;Ul4SGRPLjxRt+nJ5LJ3WjtGW1aujzdIh3lg0m+ZHih7rlm5rRPZRSa1/C/A54MljZuH8la0WH/2B&#10;BADfhDcW/gNEn1c+W77eNYA9TqKorBbXwNmYzxQ1LGq8mO69du9Ap+rebEmkq4iP97DFpKC2LnWa&#10;rYTWFvvTyrKO+iLY0BoECibknk5+SfoTInoGifq30pM/9PkpUX+ln0gOJaUW9eMvWLZ8pBwCijqW&#10;NR+kVn9BvCHV2nCZ8ChBnbacuNxaGXV4tCjZmaifZE6bVii3WBN6xb1lrmDNdk0e/UqC3VIuk+7J&#10;XkXPihpV6491PmdjPlPUsKjxbLDX5r1j4OYdlNh3uOAOjTP34VU7LHygYwKAOsuOddRrNk8Q7KNU&#10;jjKS+AwZiSA4oJJoCS/qdvBWnZP110TCTkT0iga6Jxpf7YXhMHKoLFG47UjK+LVxayJ9cRBYRp3U&#10;dyIaPupngdO0QDu2QzuCy8c6xFpiq2yB49LaaLZIWaszln4ptXuixZw4c9o8RtZ6ljfoY/lXN9J5&#10;ct1cusJnC+VY5Gdq4Q+DbhIc60Hws+ZVk8FGVY0XgT126bV7Bz744/OFhnEKrgmKBdrxYYoPypKO&#10;y1adkXq0WWAb2S5Sng12ykFRJ8VKcqUORSbqLG9MQjTSE6LxgYbD2/UJbh6Bh67B18GIc9HGjTrN&#10;lzvDsjwiml7TVbCwOVEhhmeL4i2LZvP8ZN1qUypjrBK1/r3x9rwaonGifpI5bR4Ta61Po36iW/Ap&#10;+KDG5Lq1NAEHbWffmJhfI4exK/OLTwobVTVuwio9r9KJxr5D/LcZ5jwgI2uoPeSxL9Z5flYd9ZpN&#10;EwvsQytFZWN6AACNv0lEQVRbOqyTWJ+ztZID0cosVnKOOi7zL5ZqyTq/XSciekojPaWRhilhF7nz&#10;vCfFOWdzL83Lqg9TICxrR8TSd2DFrogq+sMlwqNELrHUeXVG6jUf7Nc6alixrbJWZyz9tVPaix8r&#10;a61Lw35iW7BMZLTOMbluLVXgYO2k3GpxTeDYz96YV4HR1meVEazSicax0828MdfQHly4ZpqwnzyS&#10;8+DV6lJQX6qX4qFdgn5aG6scqSPyJh1H6AwHoNk4g+ayPEo7ylNI1p8R0Yf2Q6JnNNLTfdI+3p2H&#10;sYheyGd+/B3zco5yXtqcpC8Lx8BYso6gDutXjpyOtkTekZm7dFhHnWaPYI2zFT3iRu+LCFE/ZG67&#10;W2Wt9Wjcj74Fi+dIqcORzr+9pbm4KINVVJo6ML3NcRg3JuWzJrOocRNWGcEqnWgcO5XJ+apDuAQ8&#10;QTlR60HLCYGWGKAO/bCOOoyn2S0/idanZpvD2cWAg8KBDpCcyzLq8PvV76ZknYW/FYY/BjMl6vR0&#10;336E0Hunc5FgnZG+I00fhSFlbtY80eaJjMvIsqUr1TeKnLKFZ9PQ/HFJWWfV0YY6HHfpqKHF88pa&#10;XeLZrhnrvnxsrLUOHfo5/Z51bfMFVFd8E95a1J5hsAWVUF8FOPaz5HwWGHV9Vh3BKp1o3EByjg9K&#10;PHGaoJ/F4DwU2YYPW0uH9ZIefVCniYwlKdVdpuCHb0cROrWOgsm5FKnnJJ1F/pIpJ+ynH4Ohcdi/&#10;JJHncTcd5yCvhZGO8zu5RuS8ZR0FE3f2tY5aTAnWbwBvStoSaUeJtmyst+pW2dNF8Mbpgf5Yl1jz&#10;nYu3FzIRH6rwS85Za+069WNuwfKZW3z+YnLdWmTPOKDyp1yugrOxnylqwMazgjSl6whwml07k2CH&#10;m/vUeQy5XksfUt7kMTY/FKVYdktntUc9xmafElp7rLNOK0u8tRlJCYKdD0pCbh0xScdEneW1SWj6&#10;BVNxPcj/uzkq85LzkdeQhHUy7sEP58c6TMjRD3Uo7CNjSrw62gxw7nPxuvNsEXApokdGLqen1+ql&#10;MuqiRw2rD69NhKXtt8aS6/TauYG573APtfZcF0yuW8s0qFtMys/emC+a1KLGTcBpdBlR1+Al9p3i&#10;m/OLDGUucwaNbTSJwA9260Fo2TV9VKfZooKgzvIjR++CA7BES9ClYKKOSTu/VT8m64ekXL5Vl+eW&#10;uyI431pZtsM4RMp8lgjHk3G9MtclWHeIXuvXgLZ88oig3quXyti2ltr26I91Dc1nMPRrseT6W9L2&#10;Wllzzh37Mt+sV4HJdWM52+eviMNzqklSjo1R1gN77jYC7KBLJxqnnR7/rTiE1tQOvvcDiR961sPP&#10;smn6kk6zl8B22Bbrls4Ego5Sh50OSkKOIn0wOdferMs/jET7pB3vNb5esCvuTl5PXJZHjIP1gz/P&#10;Vc5D6i1hHzxqZemj2YLMaGIi12EJ2hJIUI92D14mbFOqa2g+qMMxWkeJ1FlljZKdoN+I/1xaXQsl&#10;1upnC6w518598Y64DCXBbipXAD6XzpLzas4iosNF6DYSnGq3jhDs8LTj1YbRA31KZbQHEsbSJIL3&#10;wGObFM0m0fRWDMtuiYZl13RRRhK/cKmBA2ORia083ilJu0zSuc5v1ac36+Mbk+yOb9dJSdIxYSfl&#10;/HNdXhtn1wrOpyTcptRW2rHMdQ3swytvhDlDwmnikcFlk6AelwnrSFRXorZNrT8ztx2D98dSWse7&#10;RdZcoxX6apCsj+ff3tJaNsjhuYNJ+cnDKAo2rg7QHBxNt1F1C+xhz6j7fNfgkoPX+uaHNz7ANUE0&#10;m6aL6i0fBn1QNCy9Bq4NkRIAOx1EZowiE3WZnLNoek7Y5dc3EtH4ISGTTibmGBKHSnD+tfKhPn3b&#10;zGE9rDlxYJw3dszHmrLWltF0BdRzO4NI1xEfxpsmgz6Wr1w2qdPKWEebpYugtbP6Qt9S/ZLUXEM1&#10;vsiSttfAmvNbo69xVrIud91plPgmvLVcEJztWXK+iCZBmoDz7AJ20q0jxO7UtlwRa0wC+9CE/eSx&#10;9kHIyYCVFKBe06EebQz6WH4eXhvrXJzoOQAORBOZOWti+cgMm4UTdhYSf830DaLdnZ33c1eWkHJN&#10;YJ05sckAGLQkVnutrFGyC6zzumVwengsIZcQ9RbSZpVRFz1KNF0tLWJcG/KevBXWntMafU197FB/&#10;RO6iQhTVWXLdWlYAp8RyrpgDBlkUrAndR4IddOnEotyxbbkiekxi6UPLGhM/7EuCWDZPh/qSbS6R&#10;WNpaEF6eHEgOUA64JF6ibiXs/AumnLTT8WMwu52dpLPgEFgQvA1l/bA2GMQT6Y9tLVupjKBN8+mI&#10;dc1Q5VAsX5wWHiVyqUp6WUcbo/lYviW0dlp8LGt1S7d1vGslSosYW2DteazRn+hjd6oVgpuq920s&#10;mFy3lgbgmA+Cb8pRqsEAs4IsBkeA0gwM3LyDEtix3nnZY+PgBBpMoiocOmsifSU1D0FOAqxkAPWa&#10;ztOjTbNHmNtORQxklPWSyMzZSsqlyAwcP79OU6I+nCfqsszzxqGw3kO7TqRuHI5yEtTrFEX6YZnr&#10;WMbjlYPTiEwPfXDZJJpeW1arXtJFjxJNh0R8tgDun2twiT5bsvb41+gP+tgdslWxcZpJuQUm161l&#10;BmdjR0VxUh4YZHHAxaw2itU6QrBjewDooXtdCR0mEAo598E2wkMV47DOEsSyRXVSr9lIGUNJavEW&#10;/KDXOuEyJt0ySZd2LVHXXo/jL5ve7buTSbomskscZgm8IXHehwR90h3qWqeaiFhnZaxLvQX6Gm2s&#10;88qU7FGM7qvB6dTG1fxxmSWezdLVoLUv9cloNk23dVpdY63irIm3t14zypx2rD/bQ2vA5Lq1BDib&#10;w5liDhhkUbCmdB8RdtCtI4t4x3HPK6LhZBatT+3Dy0oCBkWnwX6av6aP6iK2KHPbyhPgnYyRRCdy&#10;wJpgcu4l7VyWH4FhmcJhgs6CXdWsI87zcDFyUi7B+dWIbI/xZD1yNMC5aER8euANXbPhlDUfEkuI&#10;dtRp9lLZ02l4Y9V0CPpg3dK14FLXRQ3XMEbmUmO9UL+7Jv3it7e0FsFhnwc5V9SAjWcF6cpqI+ve&#10;gUX9DOOeV0SDSdWvJNDqYcUPc3xQa2Jh+dTqUF+y9UQ9KXIwPCDUScGsGZNy+Tpc2uRHXybBhBnD&#10;WEm6HOoS1I+/YHBNXypbdQvprx03ijY8Txe1eUuG+lKdwfgIjgOPGpqt1E+JOW1aou4RDrX+Hi1j&#10;9WD2g60Ba/Rr9LFDxSzwTXhjOUk8MBOZdeIWNV6F7iPEDrp1hGCH8Y7rW1wBDSfVIEQbrAedpafJ&#10;hoJo+qjO05PSt+fbkpOTNnU64CBktqxlzTIZxwwbs22ZxE9lfiEiLx7ZlLvAoUTWx7ogLf3ZCZgj&#10;GAvrrMNjFMXfnM8GUIZbnLqlJ8VWW0dKY7HQ/DUdgj5YZyz9Y2Cr1/Mlx7VG304fO1TMQkmwm8ri&#10;ZEYGmB2kCziybiPs3kGJ+R3Pb7lhGkyq+yld8rCSbQclFutQL7F8ND3WpS6q15C+Ef8oeNJGgk64&#10;zFmxJZiU4xF1Uia7fLMuLygcgjWUueAF7K4Jd4Sde3atzkh75CjHsxG0oWg6iWZXpqriLWOkbpUR&#10;HI91LBHtby16j6H1QwDvx0ty6bGs0Xehj+tI1sOc7vrf9elvo+/69Leh04Hv+vTHTsSyRfQW+BxC&#10;+e5Pf+wgiKYzwcAoq4EdxweALeItr4QFk8I1mREiRssHCj7cuY59SH3ER9Nb9ahes2lovprOA0/e&#10;SV0OyMqOOQmXWTQm6FjnBP3Jaf1B9G+NSxuKRNOREo+x9Adwvhy8VJaDwLrUoT5KZTs5T6vcE1wO&#10;LJd0jLVkqPPqpTK2rUWL6YE+WGcs/WNiretVo+vDLsga/Qf6uLJknc+cJUe+69Mfo1/8/G/QL37+&#10;N9zEmn1+8fO/cdDJtrK9pZfYI7L5halvTs6t5P2EOR01ATtGqWd+yythxgSXr+pG4Af9nIee1VbT&#10;W3WrrYal17Di14And+R4MjgKZs0yOcfEHN6gn3z7y6QbB6KH4CQ4DA6JwTBYJzFfvMBRTvyxs1IZ&#10;B4U6qeeydzTQbkxNtwY4ZQ1Nr+nIWTZpQ51X19B8NB0ppwSPFtJe4yux9L2Zcy3NaRMB78s1WLs/&#10;jTXGEOzjSpL1+itFJt89sZ4xEb770x87JOp85LKsEy3sqAntOr74VNZixgRnNOnDkgcUP8wxhtSX&#10;BLFsWr1G5+k1+1L45OJJPuix8wEScUsvE3VNJxP1qTwO52/WtQsQ60h0nay5q+AaoEgfq6wNCvWy&#10;jTwC+Eu414Q2dG8JPDQf1Hl1tJV0ms2ixpcq/Wt8b5nQvbsQbQ+6BGuMoaKP2cn6yb6O397SWjoS&#10;/UhL6XlWehvu2VSww9WQM7RmW0e7SFdCxUQ3vza1Dyn0H4TU4LVDPdZrdJ6eKdkjyBMsT7SqH5TE&#10;XIpM3DEx5+Qc36xDok53+zfq1pt1vBhxCFHQV861JCedySMOBMsSzV/qLYQN1wJ1mv0SeNNhcAmw&#10;bMWwlgt1Xt0qo06zaXj+Vl/oW6pLPNuW6H09ntyjDekRcy5rjKOyj3CyfraPygq+CW8tC+CPrmhY&#10;H2nhOot8+y0/Yy4/vsJvw2cl5fIiXf2CPTuzi2kf8UqomHCF6/poD6UhIJpfTXtso7XV9Fa9pLP0&#10;Fp7NwzrRUn/iwx3JAclBs2CSHhFuN8XFMeBYR6VbFAnWOR7GDYOdcQfyiGX0laAe28sjg/ULg8PX&#10;QH2kDeItIyl6r442xtKTcjrwqOHZongxPNtjRD7oa+5xbFfTtjdbGovATNbP1vFMIcDkurXMJPrG&#10;nKfDZU7QMQGXSTkm5tabdak/lLU1XA3vRC6jfcQroWLiFa7XjXzQ1z7gvLaWDusRHesRTVfCOqlS&#10;L08+6qV9JDEIXAxOtGtEtpnK2lhO+p+OGAqlBqsftHP54M8daUetLLEGrNUVcIyo0+xIxGcNtCla&#10;S6D5Mrh0rPPqEs2m6WrQ2lvzQV+sl6j1X8JWrp0o8t72ZKusNbYZ/ewO6zeeStXiYnLdWhbAb9Vx&#10;OpFp1XBI4j/3Gycd/MLnJh2dltej/YwxYrvIV0Zg4le3RtaDiB/Qnki/2rZaO0azoQ7rng7RdEvx&#10;TrjUc/nsyH8oiJRFYrESd3ybjm/WRbIux4k6DOuJh7UO5IxBKxMZHWtlbWCaXqtLoF6ai1aWWD6y&#10;jEOYi1wSxJqy5ivR7Kjz6lYZdZqNFLvmp+lqKcUo2ZFa/6VY119is9aazexnd7IhVjM1xuS6tVTA&#10;0+G34zg97e33Ijg4dhTkuz8zvXX/zMdmJvLcsSXzwCjLI94YgYUIuNwegyI1eG0tHdY1nVfXdFhn&#10;NH3kRLOP9EUdHnky5i+d8hEF/QKJOvfLdewuKhJtXTSdBo6Lx32AO5Md4yC8waEO64Gxluxz6RWX&#10;lClrZQ1leQ56j5KdCj5s83wYzceaI/piPYK1Jsn10fOekyzoZ4cKH2OXx+S6tTgYIyIqfIc5gV1+&#10;+4r62fTpLfmJXrwx/+7PfOwgGloizjqrjY434/n0iXqDBBYo4HId4MOtJOhX21ZDs6MO66yrqVu6&#10;OeDJ57rUo04eTy4gOTm5YFpirkkhWec+5dECQ2s61jNa7JP5KXpcCy5rYz8gO9YGIvURXzrXn/Up&#10;8GxrEpmKVUa05ZJoei+2Z5M6zeah+Wu6WqIxSn4ley+2ck1unbXWaWE/hWRd7oxOT4f/ZdtH5C97&#10;Bkd08tlyTMQ1H4Q/snL4WIumF1j6Ena7kX7hc78ePwcz6BP1RnEWqt8ZukLwgRx9ULGvFM2OOqxj&#10;/5JSHSnZ58IXiXY8uYjkhOTC4Ft1tHkyTH2M+gUrQ1mi+WEMDezLu3FwTQ46EXyc5nLAGoynNxgd&#10;GynjlXi2SyKnpE2vZGespdN0jBU70qZ0LGH1h+2xbuk05qzJGmz1WtwKa61Pg36GX/z8F5UwiupC&#10;dB9J9w6i9B9I/x5uEGfRHNNV8l/8Lf9Noh98flTIB81/IMoWH7xD9OHPnueHERkUnaWP6GTds82p&#10;o84qy3rkiOWBiIZxutLG0zIRlDWUoOOw/7+VD3yc5I/9DNEfeH76lbmyO+xqULph3cn4YQhn81NE&#10;xseYRNM6aEx69jvDNBwZSffDLmXds2G9RxnrsvwX3yH6n39Wt1nlP/0zRL/js3sdCvuioF7WLZvm&#10;4+kix5LOK2t1xtKvhXJJhlnS9pZZ65w26me3P4wg64Mj6DaS7h1E6TcQjNy+h0dCLtqef/8d1NjI&#10;pKoGLWGTeomls+qeLVJfCl9HpSOXT0RM9qTOYmW/018n5bfPsqz1SUoIC7ZFfBHrnpJz5ro8nujw&#10;jTozDeTEFhzkoe+CH2H8AjW+JeTQvGGizWpnlTWsJdT0WJd4Nkmtn+Zvzc8qa/VboOU1eCustSYN&#10;+9k1jRZA7slSmoGBUVYDO0ZZBkZrFzkhshfy0awzPrT4oeyJbIe2kiCo0/xQp9m1cqQu8WweNReJ&#10;d2GNBEk7fFTw5LW1fKWPHymEPqz+uCtL2Mc6clki+5HjsMaAyDFL3VlbbbDShvAaav4TZ30I0IZ1&#10;CY5dK/dCTi1S5rqzLKoedVZ8q4ywzTpqeLYIWntNl1wna9xv1L6f6c16f9R9tQUcuFsHJXAAfQbS&#10;N3pywFhgQ32bLH0weQ94C26DD3GMY+m0MtY9G+LZLLQLhHXeEdud3ezTYA5lFufzM4dEXrYXiSn2&#10;SaK5rGtAWBWMRco8NeR6WEei87lih6rvVB7FWnhjkmORuig1vhFq4uHaR4mcWzLsqJP1mjLGiaK1&#10;03Rk9Fsi6rdFaq6dW2atdejQT7dknfc5bb+bBQZsFriWdQawTi/JgVxonyEg0i/ahn0lqMe6prPK&#10;WK+xSSybdc1YehI26YM3PApP+CQxHY4fd0Edy4gfhzH6tZBhuS6Plo7BoVngOLisjc3VYYdTp2dr&#10;WcDtw6Bk70lgSuo5w3IJ6zyiDutz4BhWrJId8fzQhvXk+lnr/uzUT/NkHffc2cjNtUnAufQfCPbQ&#10;p5dkDo/ufCx9SPHDXEoJy1era7pSGetRG/rNhS8geSFJHYrGSMcF8JJzLXkfA78wKsIfBGFdrc3C&#10;GoeGXC8+YjvU1cSXaP5RHYM2rFtE/SKUzoW0e76lawL1Xr1UxraSuT6efy0tY61Ny2vr2riBuS9O&#10;1uV+uGg9mgWaCw6g30D695CEyZMQgx/KnrCfPJbaIqjHuqVjsK2FZ1sKX0/yutJ0FrhBjLQf8MnH&#10;WCBpP0vQUTDeTHDdsB7BG4O0lY5cxlhYj6LFYj2COqxfAutcePeEZZOXk4VmQx3GLJU9nUfU3+u3&#10;VGcsfbJN1rw3O/ZVnazzfmbtayEwyOxAS+g/AOyhX09JD/JcKQ83SyRoQ9F8EdRZfqToZd0qL0G7&#10;MDQdGXrW4cZgiWwj21llqZNYds0X0daf69oRfUvUjgntWh11Gtp6oA3RdB7oj/W18c6NZ5Nofppu&#10;KXhtlfQSzxbFimHpk22x5r3WuS83WZf7mLVvmWDDWUFa0mcQGLV9D8klyPMHlB5OWqLGZalDH9RF&#10;/EplrEfKrZEXEJc1XQRrY5F1z14SD+0csL5ExKc0Bjk/ecSyVmedJxaWTdOjDutbwDsXnk1D8y/p&#10;aspaLMazMZqP1g+WtfqtscVrsxdrznWFvtRkvbSPqUQ3wdVoOyCM1iZqclHyBPrgQ60klh/GsOqW&#10;XquXyli3ykvQrh+pi9ijIttqek+ioC+uE58HbS3Rl0E99iHBMZeOXPbqtXjtLf0SvJiezQLX2wL9&#10;sK6B517qEU1XS22MWv8oVlxL34M518JjZs31WqOvcUrWeX/y9qkD6BxqtAZ9BtQ2WrIZ8qT2QUve&#10;8CGPDzm2a3qrHinXsCQGXkuyzmVNFwW3Nozl1aVOE0TTkbEmmq4GHLcE6wzr0a7VUVfC87dsqK+t&#10;L6F2/dG/VGeddm8ymh511r1llRG2lY4aVh9WWat71PhuhZbX4BZZc35r9DX1sSv2xZvenM0vSa6M&#10;vMwNhoBYfhgDyxLUa/UWZU8nKdkl8sLRLiK0476KOrThEe1zhZGxJLgGeE4kln4u1pg0HdZZFxUL&#10;y2bptwyeH6wz3jlmNDvqsK6h3aORdh5L2yNePM+2Va7x2i1Ruo9bs0Zfoo/zj8FEN7DN0GegfaIm&#10;FydPbH/wgYsPflnnMj7wvPqSsqdrgXZtSZ1mp4Ie92O8hi27FRPBWBJcR23dUIf1GnAe3pHLXn0J&#10;XixNj7ql9Vbg+cC6xLNJND/UeXW0WdT6af6aDkEfrN8iva63S7D2XNboD/rYHTYkb2PaHP0G3Cdq&#10;ci0Mj2SfLoKLwAvjCfrJOpa5LonYtbLE0s+FNwPr6CF9sGxtYZpNHlHvScSH/djXwlrXyDlhrL68&#10;fuU8tCOj1VFXg9dWs2m61pTWl4n6MTX+eI9KvYd1nVhlhG3WUUOzRfvT8Pw9W9KXNe49yRr9KX2c&#10;v1nfNEt3YB2O2j5ykjwy5EOURdatsvUQxYcg1i0dGXpPp9lKaMljpCyxNiCpx340vVXHuEjJjpTO&#10;maQ2NhNphz5YZ11JNF8Lzabptgaen1IdwfMt0fSRa8Oi1h+Z2x7bYd3SMZ5tq1zDteux9vjX6M/o&#10;44qSdWMGSZL0hx/WnkhfiWXz2lllWbd80H8trC3KSgi1xBD18oiitUGp8Ymgra2mmwOOhevWEctc&#10;R12JSBvLR9ORosc6UrLXop0TTVcC71FEs2k6xrpPtTbafe7h+Vl9eW3m0DpeYtP6ntkCzpyuKFlP&#10;kvV41HvuksnLByyLrGMZ66jXypKIDxk2TdcKZ9M9gxNBbMN17yjbeXW0oZ0C66HZNV0NcjwRHR65&#10;jG003VysOLV6ScSnN3ju8F5Cu8Syow7rJTx/tllHDc+mgf5Yt3SSkn0OPWIyW7gWa7nEmHv3WYif&#10;yXryuLAeMgpBt9vCmjSvmyfSj8uaTitzXR7nlFGn2XqCSaQsa+LZlgqOgZF2pGa9NF9Nh2h9azoy&#10;9NbcsM46b74WpXY1ek23Btq5QF2prmH5oN6rW2VPV4PW3upT811Kj5jJnkvcT737DMS/gmTd2zGT&#10;JNkUgxBZ57L088qazit7OsTz8WwWuD3JOtoQy876yFFukbJeIxJcA6xHwDbYh4WcBxLRafNhcM6e&#10;eJTsLYj2gevck8HpD/WlOhO9nzWbhuan6WrQ2ms6JOKzFaLX2yWJ3Js96N1nMP4VJOtJ0oFr2ki3&#10;AD+oPbF8WSdtUmeVNZ1VljoLzQfbBzfOM7x2ng2RD6TokctevRZ5njQ0m6fTbNHxaX44V2Tp/C28&#10;mJotqoswtx2C5wLrGp6PZyPFjnXEs+P1hMcWbDVWb1pdXz241Nh691sRP5P15PES2EiHmFvCyIcn&#10;PkjlQno6WdZ0WEawree7BG+jRRsnjyWR/qWj1U7WWbeU0tpruija3ORRoulohr4WbV0lmi2q2wLa&#10;+RuEWGg2TcdY15HXZi5aTKtPzVei2TWdRtRvC2zt+izddz3p3W9l/EzWkyRA5Ll108gFsET6yXZ4&#10;1HSMVtZ0Gp4NQd+ajdPyRT3Wo3C70lGiPdQ0nQeuiaUrMadNCW0eqLPmy3rN5hFtV7KXWNq+tN6a&#10;vaTT7JLB8EEd1ktoY1gSw9N5RP1b+2ksaTuHpddjKy45jt59z4ifyXqSVGI9pxKxOJYgrJM2z0+W&#10;8ehR41sDbrpaHXWMTAYxMYwcsQ1j6SKU1keza7oS2nwklh51JTuC6ybXStOVsPw0vaa7RqzzjXqv&#10;bpU9rHvY0tdSal+yl1jafk0uea3W3H896N33zPiZrCePm+HKNtFLwevkiebLdamXOrRHdB7YLtIm&#10;irXJoh7rrEPRkDbviDE0ndRHYF9cs7lrWetPxlhx/loZ22k6jxpfxmpj6S+Jdi6iOollt/RzicSb&#10;6yN1mp3xbJKoH02+tf6XYu3ruPae7cGl+3e4gmS99uqup38PyeaZcRFwkxlNbxe5EHJhUD9XZxHx&#10;aQlu6qV6BExAvSNjPeBQj3UP9lt7TRFtvDgnCdYt3VJq1pKx/DW9putF9Bx7m5ymR512X3tlTxdB&#10;a6fpkJJPyR7FW0+mZF+Dta7FtfrxWGMMC/q4gmR9PSL3T3LjLLgIuOmCENsFJ2dNFPVeWR6jOuvo&#10;UeNbQ2nj5aQuKrINl60jtkO9BH1aUrumXv84T4k1B/TFOuu0daklEqNkvyS154rgntXQbKjDegnN&#10;v3QPl+yI9PPaeDZJ1A/B9eX63Hg96HlNR+6pNVhjDAv7yGRdYWv3SnIBGlwEDUJcB3Ki8mGDDyEs&#10;41Gi6aJ4cefgJYcSzxbB64fr2sNN02l6GaMF2vpquhLeeDwbgz5Yl/Ca4Npo1PiS41OrXxvrnFl6&#10;RrNrOom2D2DZ0zE193jEp4bW8WiK2SNuK1pfq9F76lZoMNcrStbXv5q5x3V7TTZFg5Mvr6OIbBIc&#10;ZHSw0g/L3lHTRY8lND9NZyE3XtyEsR5BPri0sqwz0mbptbr0q6FmfVqgjQ/nKdHqqNOQ64MSpdbf&#10;o1Uci+h5LPlp9pJOsyOaj6aLoLXTdEjER2Nuu2thzr0hWdq+F73H0yj+FSXrzHCRu4J7jUhyY6x8&#10;YvF6ispFwAFYg9LKpeO1gJsxJn0lke2wrB2xndSjDuvYB+qitDhH0X5xzFpZq7NO07eiFNuyW/o1&#10;0M6dptPA+1rqEU3HaPtBiZJf7f4RHYNm03Tk6G+NyN4hfTy/S9J7XA3jX2Gyzli7xuXhkbWUZANs&#10;/KTg8GqkG7IDLK9xbAVuuqV6DfJhhmUJPvSshyHG0OxLsNbW0tdQO070wTqDa7CUSLySHan1X5PB&#10;Ob+aHnWyjjYNzwfvcc+XifhIav0fM3KPkbJ1eo+xcfwrTtYZbxe5HXiWcyRJShSvE7yoNNH8pE7G&#10;8o5rUeoPN9vaegTZRitrDz7rgYi6kn0OpTXrRWleXl1irV2UaFvPx7NdEu3c4r2LaDZNZ6HtCxJN&#10;V4PWXtORoyfDpunI0SfJAm4gWU9K8H4blSQILlwu4PlayPWQdeuo6WqPEk3XEky8ZDIYEdlGKzNa&#10;O9SjzqpLnWbrQakPy47z0MpWHXVIdP5RPybqV0PrmNZ9od2HFiU7UxOTDB9N56H5R3Ut6BU3aUPr&#10;+wnpEP+GkvXBkKQWXEFPEoVbXCA88ZqwH4J29JVtNF0tS9qWaL0JWwmoVZY61Fs6RNNJtHOE5SWU&#10;+i/ZLbR2mk6D106TGkr+lt3SR2l1bphSPMuOeqxLSteWpysdW4CxsJ5cJ0vvtRKd4t9Qsm4xLJTE&#10;A1erVm4enLAnt4I1L6sc0ZWOJaJ+c5i7Oct2pbKVOFp6MvSajsHzVcPcdhG09cBySafpWxLpo2Rf&#10;m7nnzGpn6ZmSnQwfTVeD1l7qrHIEz9+zJZeh9z3YMf4jSNaXwk+wrchtgbO7zVkGwUXY0mLgmDQp&#10;+Um7VmY03aWIbr6crHlJm+VTKqNOi4+xLR+tfEmsMXnjK/lpOnLWZSmRmBEfiyVtW2Pdk5pe0zHa&#10;/Z4kPel9H3WOn8n61YEZUC+5LDiabYzqQlxyEWr7s8aI+lK5pEM0W1SHlDbdkp1EYihFQ+q1Mh4Z&#10;LyZi+Vqxt4g3Rs2m6RheD88nQjRGyadkj2Jd25aeCjbE8tX0qMN6Cc0/sg9QwU/TeaA/1i0d49mS&#10;9Wh1j1msEH9Hw3RBpawnVwEOuqfEwZZ1rW8EXACUHmAfmnj+aPPKUZ2GZ/PwNlvPNhdM9LSydsSx&#10;sA710oZofa2NNQarjKAN65YOsdaIQRv7o94i6ndJSveMdg8zlt7Dupe1WJqOwb0h4mvprHILWsdL&#10;HhfTHpJv1i8Bb35ry2bBgdZJ6d+jA5doLnPaYt+aSF+tHNVpdo2oXw01CRuC7bQE1TpyGWNIvWWX&#10;aPZIu0uCYyvVWafpEVw72Q7rUSL+JZ+SHWl9rXvxLBvqsX5t4PixbumSbVB7D9XSM76IvePnJ0py&#10;g+BJnitXBibvxyT+GmUGGGJOKGyrCfuVwP61sqaT1NjnEN2ArSQOkz4r4ZN1tDGsR7sWr0RNf1ug&#10;NBa0Y52Zs1ZLWLOvFuD9gvcoYtlQ79UjZdRpNg/NX9P15hJ9Jv3vw57xIbb5Zp3v1SWS3Ch4opfI&#10;BcGh1MplwFEskAGkFUpXJ4K+WNZ0WJ7DkvalTZmTwWhSiH5a2dJhfOxb+mg6C2y3JrI/r2/Pxng+&#10;kXVYSjR+ya9kvxTWfWTp5+LFw73COpaw9pdoe8mcNkk/et8/veMDZrLegqFCkkcKXggoGwaHeiXD&#10;jjNnM4osguaj+Vv2SFnTzZlPD3AcWqKKR69sEfHRqG2nrbsGxsW6BfqV6pZOMgZ8aqmJGfWrxYob&#10;OUdLfDQ96qx71Sp7ujksiYNtsR5hTptkHtZ9cC0o4++arNcwzJTkxsETfiUnHYdcK5sDB6gJ+5Xa&#10;SFCnxdkKNcmYBrbX6t5RK2vigT5Wmeuo60lpLB6aXdMhLeZYG6PGd0tY96SmRx3W5zA3htZO0yER&#10;H6TUpmRProOe97ARezPJ+lz4Wb9EkisDT+ANnkicWo1cnNJAtMHKOrZFv5pyDzg5MzbVEyxfWffs&#10;eMSyhuwTpYTW31xaxLDQYls6TY/gOnlton4aUf+oXw1L7gurrabXdBLrXrXKiGeTzPHz2qAN68k2&#10;6HHvSHrGd2JffbLegmEjkiwEFxTlkYDTjooKbx7orAn7MWjXOkKdZi+VLwkmbKVEDvXoo9nkEcsY&#10;bw7YHuuXAsdRqls6mrlOuMZzYkiWtI3QIz7enxJLj0T9NLy2bLOOGp6tFaU+SvZkPj3ugbUojD2T&#10;9Q3B+2IPSZRFQUnaEFlP9ME66yJgnFYUNs8TIokc2mVdtke9pZNweyke0m6tWTRWDRgL6wjaS3VL&#10;x3i2ntT0W+PbGr4WtPtRYtlQ79UjZU+3lEjMiM8cesV9zKxx3/TqIxA3k/VHAu+9a8tVgYOvkVsH&#10;52vNWdrQ32qLdU0n65FyKwKbaAiMI+taOarzGA0/TYegD9Ylnq2WObG0NpqOsdalFzV91fheCus+&#10;s/QtmdtHqV10H0Eb1pPLsMZ9s0YfDrvj0zOvuqQ98uqqkasDJ2DJLeHNTdNJrHZsa0GrOJzczdms&#10;tXZYt9D8pE6OS/NlPJtcI+98zsXrOwrGwHqNTlJat6X0ji+J9rP0vNa0R1+sl/D8PRsJu+an6VoT&#10;6SPik2yD6P01h2BseLOOu3VEkqQ9eJVF5CrAQVtyreD4cV5ol2g21FnlCCX/yKYZTcAsP9TJOpej&#10;OoT7tOxLaRUX45TqS4jE6rFmc+LNabMm3v2DNqwj1n2stdN0DNvw2JJSzJI96cvW7xuPirE3+BjM&#10;0FCSZD54NdXI5sABarIm2Lcm7If+Flp7tFt1z6bVW6MlxppOgnpsqx0lmr8FjsOLew3guLFu6UhZ&#10;Cwv2i/ojS9uuwdx+vPvJszERnxJLY2jtNV2JaJuIX8QnsZl7PdfQq4/KuA2S9ZbwU7uHJIkNXi1z&#10;ZHVwACVZC+wPx4F2RLNjvReVGyhRMEFDu6yjjWG95RvpV1LyxXXHOjkxLH0UbI91Dc1H0zGeTYPX&#10;V4qlr419TeA1INFsqPPqkTLi2ZYQ7T/ZBmvcc736mBF3d9iQb16UP6/+mOV8gYQkc8BVbCXNwMAo&#10;Huhr+UtbyRexfFFXqmtEfJgZG6mJlsjJulZGf9Sh3UsYNV0JPA9Yb0FkXOiD9RodY61TlCVtLXrE&#10;bIV33jWbpluCF8+zkbBrfppuCVY8Sy+J+CSnbPme6cSO9+GUdWQz4MBOREnu58h54ApJGFyZXlKN&#10;F0Cro5/XXtpRVyLi05M5yTPrraNXlmh9W75rEe0/4qf5RHWSkn0tWoyjRQxEu/cknk2CfljXiPhI&#10;2B+PUSL+6IP15PbocV/R/Lgb+xjM7cN74CVlNbDjKmmR8M+RZBFyGa1l1XQSy67pIsxpN3NDdduh&#10;jeuoR6Qdy15b9C0R8fGobR/xj/iQ4afpJKX1602LvlvEqMW6nyy9hfQvtS3Zo5Ti1IypJWv2de2s&#10;cc336mNB3EzWHyGcCy2VVcBO50gV2Hht2Sg4TE3YT/pjew/Lx9KTo29BzcbqJX6ajetSjzrNhmWt&#10;LvHasa7ksyaR/iM+TMQ34tMSXPO5tIhRi3W/aXrUYb2E5q/pIsxtV4PVh6VPkgoyWU9mwzlUC+kK&#10;dlYjq4MD6CUdkeGxKxxGaUiWngybpuuNlzRptoiO61YijQkf11HPtho0f01Xw5L2Wtuojow1Qay1&#10;a03v+D2x7i1NjzqvbpUjOs0m8eyeTQP9sb6U1vFukTXun159LIybyXqyCYYO0gQMWiObBgfbaMAc&#10;RoabE77URrNFdTVgAieTOrQhmg1jWTqJZ8c6g2Oz/CS1/hq17TR/TRfFa+vZJLx2Uf8IPeKtiXUf&#10;WXqPSJuIjwT3nbntvXIEy9/SI1G/x8ja13xLGow9k/XkZhkaSzUYYA3pBfajifSVbaQexbJZWHZN&#10;15LaZEvzlTouazqtbpW1ugRtXhxLh0R8NOa2I6OtpiNHT5PNsyPsX9OGWdLWo3U8D+t+owo91iW4&#10;B3iU7FFaxUlujzXvrUoyWU+SIJhPblKUL+UJ/55uCziOjOfF92xI1O+SWMmZ1HFZ09WUsW6h9cdg&#10;HI2SfSla/CU6cvRMya7BaxWVa2fO/VZqU7Ijmr+mizC3nQRjYL0FPWJeO9d8PzUa++yvbkyS5HrA&#10;+1eTZnAwDIz1Grx2nm1NrE1Z6jUfza7psIxEk8SSX7Q/C6+NZ0OivpafpWdK9i2y1phL95Rmj+pK&#10;RNu08PNsc7FiWvpkG/S4txrGnP1HkfDNXcplBM9LM0kSCV4fmrCfPGKZ655oPhZzba2xNuUaPeqs&#10;pNkqSx2L1MljBM/Xs1HAjkT9Lb9aPVOyJ+e0uq9knFJMzy73DO0YxRpPbZwWXKLPrbLGPbpGHwvJ&#10;j8FcOZzLNBflB4OSnAepkOR24PMpz2vNeY74leJ5ttZYGz3qsV6jI9BbZQ/2G4Vo9F47q18NzVfT&#10;0Qw9463FVtj6GLVrBnVYL1HrX0PL2DWxanyTbV/zJRqPfXd86q0tya2BZ7hKlOS/Rs4DCknWg9db&#10;HuU5aHFu5rZrhUx2rQ0Z9bKONktHjh6x/Cy9Rcu1re27xr/Gl4L+3vm8JK3G1CKOdn1EdRLLbumZ&#10;kn0OtTEj/hGfEi1iJGVa3BcrcME36/jUTkmZL+6/QZPzhP/icjYrW1YHB6CJ9JVHLEu09h4Rv4gP&#10;zdykI23QR9atMuosP6vMddSxXpZRmOi6MVpfUWratvL1bJKo3xq0GAue57nUXh8Sr61ns5jThi7Q&#10;bimX6ncLtLhmL0WHsV8wWU+SSyKzxI1IRdZ+luiX5DzEmTSBA+GRy15HOCBNLklkA0YfrGtYPlIf&#10;KUd0WuKG9RpKbUt2xPLX9JqOHD0VbBJep6h/ay7ZN+Lde5oedaV6Cc+fbZZPyY5Iv2ibWnrFTerZ&#10;yj0WIJP1JNkc/HRsKGfZuyKt4FDyKMNjvSW1cWVSZiVIlh5BH6+ONqnTbB6af0nnzZepXctarL4t&#10;vYbla+mpYNMorVNr1uyrhHcNeLYouC9oZU+H4N7jEfGxwLZYt3RzaBXnmtjSPVBLp7HP/urGlOuX&#10;JAmDF48m7Kcdscx11M2lZSyZyEY3XvTDukTauIz+mt4qcz2iY70saz41lNp7ds+GWL61epo571r/&#10;WuaMqSfe/WTZUF+qz6FFDKRHzGTbbOleC5Bv1h8xnN9coyQbhk+QPKJOsvTEzm3XCtz0sW7pNDQ/&#10;qbPKJZ0UqeOyPEoutbbaWOZQilOyI7iOrWgdbyneebdslt7C8pd6y2cJc2PObadRG6vW/5rZ2r1Q&#10;Q6+xjwu+Zz0l5SIygepLSQLwouBR4i0eLnBEto7cwLVy6eih+Wg6DS3pLNUtSn6e3bJpek1Hjp4K&#10;NgrYLXj9tHVk0MeSa6HmfkNfrEs8Gxl2TecR9Zd+0TZk+Gq6JKlh2h/yzXpyXWCidmHBj313lfPu&#10;m4oLOmsifb0jg/VrQ0u0SnXG0ltIf2yLddahXksQNT+Lkt9SexQrjqWngo0C9gi4vi1iXgt4L2Md&#10;KdlrwP3FOmp4thJL2tKM9rX+iU2Pe7NHTEEm60lyLQydpQUcxzvKvrB+LUQ2ZvTButShTdNbZa2u&#10;UVpn7DMSsxYrZm89FWw02Us+jxnr+rH0Es8H9wOt7Ola0TN2EiPvv1PEelT9UaT8t7V/eIbikiTd&#10;sC4wqUefa7owrQeKpUc8P82m6UjRY10D1xjrjBXL0jMlu8eSthIvjmdjIj6PDes60fSarjVL+5jb&#10;fm67Vly6/1ugx/3dIyZQ9W0wydbAMxSXW/iHc+ojCZGyLJqwn2xj6biMS6zF3BLRTRn9sC51aNP0&#10;mi5S18C1lWWt/WjoLUq+JTti+Vv6EpF2EZ/HgnUfWnoE/axrzyLi05raMTKar6ZjPNtjI++5U2A9&#10;8mMwl4AflrcmK4Pd95H2/7CH9rIBeBh4xLJWl2xpat7DJGrjsuY/V1eqW1jrqY1XoumQko9l761n&#10;SnaafCJ+t4x1jVjU+ku8PaJG51HrX6J1vOT6WGmPyG+DuYTcKjjPW5AOYBftZd6/ZnAo68hlr25x&#10;Ptlz6YG3IaMN6x6Wr6aXOrRjHbHWRtMxXkzPxkR8NKx2rfRMyc5E/W4N79rQbBEd1lvBcUtHDc+2&#10;Ra5tvBHWusfW6mcpyjjzzXqSeHCS8xikBRzHiof6Un0OLeezFC/BlrBN89F05OjJsWlrg3Vy2rdk&#10;C32U7EzU71bQrgnGs9UQiaP5aLqtc41jTjZFVbLO+3xKSm9JNgaeIE2kL5Y1nVdH3RxaxKBCooY2&#10;rGt4iblEs6NO1tEmdWhrsTYYUyPio2G1q9VTwVbD2DDWtWJdN5oedViXePtDL7R+NB1S8inZkVp/&#10;mtnmsdPj3l0xZv6CabJJ8Nq7Vnl0yElzGY9Y1uqs0/Q1tIhhYWyqB0qJNIMJtebrxbJs0Xga0TUr&#10;xaGCzxxbrb5EbbtxRptbRrtWNJ2kZEc0f03XEm+/kni2pEzeSyGq3qwnVw4nLr0kOQOXaMvSFA5o&#10;HbGs1ZkWA5zb3nqQaHotUUYsvYXlb+nJGYfVxtJHibT3fDxbLVYsS8+MAR+k1v/amXsPUaGtZbP0&#10;SNSPqfVPkrVw9pT6ZJ0fnCnXJ73B/m5Bkj24LppIPy5rSD36YF0iY89hafu5aBsw69Bm6S0dgzar&#10;jvpWROJ6PpatVu8RaRPxkYwz2lwj1n2j6TWdxLN7NirYLVtpP6KCrRVeH57NYk6bpB0r3/e7879p&#10;XpDDEy8l5REIXv+unDfvLltFjo3Lmg7LXEedxLNFiLav2Ywjvp5P1GaVvbp1tIiuD1KKOxcrbq2e&#10;CjYm4oPMaXMtWNeDpo/qatDaazpG229qiLQr+ZTsSVJJ1WfWU1JSPIn9w1aL5OwHhgXSChmKy3j0&#10;yp6O8Wwt8JIvz0aFhNrSSaJJNSk+Vh31TGmsrfH68GwWVhtLTwUbE/FBxpnttgpvMy3BeNYegH69&#10;KPUTHZNn68ml+m3FWvfLWv0soTDG+o/BJEmyCH4Gbk2aIANxGYNrPliWOk1PBduazE142RePGl4f&#10;pbrEszGWj6WXLPWxbJbew2vj2ZiIj8a4oO1WKN1Xmj2qm4sWS9NtGW+8ni3ZFhe4vzNZf0xwcnNN&#10;kmwDPC+aoL88emVJrb4H3kbs2RDpW9NOYrVDvVfnsuUT8WUsvWSpj2Wr1bdgSexRyC2h3YuarkSk&#10;TcSHKvyYWv8kuTD1yTo+oFOuR64RnMNjk2tEGzfrPJuso471Gpb/GtQmYlF/zU/TeVj+VgLJOs0m&#10;KdmpoQ9itanVU8HWmjX76knNfYa+WJdIm+dXotTWs3s2jZJ/yd6KtfpJ+hHYH3aHB11ULgwOJyXl&#10;psHJ9pQWyDhcxtiaHn1qdIxna0FpQ5V2q4w66yixYqEv1qVOHmtjkKP3mNOGWdIW8WJ5NibiEwHX&#10;/lbQ7jtNJynZPSJtcY+JtJHU+ifb5Ubuuav7BdMkQfAaeQyyaeQg5WC1gZfsGp6fZ2tN7UOghz/6&#10;YF3qpE1LHDW75sf2CCU/z27ZavW0wMZEfKJ467plltxbS9qS0V7TXZIW42kR41q4tuv/wuyOT9aU&#10;lJRrkR7/XM6HcC7sp4F26WeVtTpj6algm0vLB0splmaXOrSX6hItSSzVLVr5lewaVhtLXyLSLuJT&#10;C58PKXPBOBxrSUzGuqc0vabzsPwtfWtK/Xj701bY6rhukRb30wzqP7N+aYaUlBuWS4MP+yUbE8/H&#10;mpfUW2Wtzlh6KthagOuCdcbSk5JMab6ajhR9pC51WNeI+kQo+Vl2Sz+HFrFaxCjB647rj3oUj5Ld&#10;w7qXLD2CfliXeDYy7Jpuy1zbeJO+BO/N+s+sX0BOvg763JySskmZBQZZU1qixWOdtGl+pOixvpTW&#10;8STa5qvpPDR/TecR8Zc+ck2kPpIMRpgbw2pXq6cFNknUrxWXXP/a+6S3v0dtrFr/OazRR/IouIrP&#10;rCfJNYLX8dalCRiMy9gB1i1dCa+NZ7sUnDBZiZOm13Sk6LGu6bBu6TQsv5pk0vObY6vVl4i2i/pt&#10;DT5XkfF7949mi+iwLrFsml7TMdaew1h6Ktg0av0j9IiZXD3X9zGYJEmuA+2hI3XaQ9Uqa3XG0rcC&#10;ExusW0T82CfiS4pfqe4RTdoknn80nufj2VpR6qNkZ6J+W8U7X9495dkkUT+NJW0RbZ+JUOtPM9u0&#10;4pJ9J93JZD1JkjJDQNAfy3iUaDpS9FhvjZW8eMg2WntNF8GKW4qHdq2OOmTJOpdiU8HHsrXSU8FW&#10;Q6s414J1XVh6CfpgvYTmr+nmUIqj7WdLaBEjeVQ0/cz6yWfLTRlSUlIuKOYvgLRCxirF1eyoK9Ut&#10;HTn6SxBN7KJ+TMTf8okk7kjEf6mPZWulLzG33S1Tcy/V+JKzZ9TGSRLJDd3HO/z6tiX/Tp/8liRJ&#10;ckmOdyPevw2wHrRcxqNE87fqW0Q+GLyHBNuso8SKib6lukbExyLStpVPL0p9l+xM1O9Widyb6IP1&#10;GrS2mi7C3Ha9mTuuue2SzZMfg0mSpD1e4o1YdktPhk3TkaNvQa9ELRIXfWrr1rpY+jlgnzVYbVvp&#10;W7JGH5fEuiY0vabziPhHfKjCb022OKbk6shkPVmNISDJFYAnDU9eqYxHiaZjPNuWkIlbbRKn+S+J&#10;V0KuKceO9tHKz7NbNktvYflbeqZkl9T4XhNL7ztsj3WJZ6uhFMezezaNWv8kmcFNJOuDJWefl0+5&#10;pJyfoHPBNimOwPJ1JdqRtFtlDcvXa6fZNB05+hKYgGE9SikR1vSaDkGf2vpSxmDMko9n92xIjS9T&#10;alOyXzve/Lz7RrNpurmUYpXsJHzw2JM1+vC4dP9JF3ZnCcAVClmSJLcMXO94X9RKU2Q8rYxHD629&#10;Va9hSVuCJMdLeDTYP9rO66tUr6F2XEzEv+RTsiOWf62+JWv0sRbe/aHZojpJyY7U+i+lZ389Yyd9&#10;uOD9fRNv1rfNkJKyEVmJ2q7YX7arjSFZ0rYlczf2SLuID4O+WG9FJG7Jx7LX6mspxSnZJTW+WwHH&#10;7N1Dnq2E19azecxtV0ur/Sm5Xi543nenD/OUktT/wwhXIsqb15sSnO+GpB/YE0oDMIyscxmPEk1H&#10;Rhyrfq1gwoQ6zc6gDesRuI3V1tJLWviU7BGsGJa+NWv105IlY9buQU0Xxbvfe7FWP2twDXO5hjFu&#10;CPXN+nCNgslYJznv+Ebl1sH5bkjwmltFcH1q0QJInWaXaHZNF2VJW4tIMqP5YBJsHWvBdl4dbYyl&#10;Z0YhXC8h/S1Kdg2rjaWvpVWcW2bJfYVtsV6D1lbTbYU5Y5vTJrlZ1M+sc9JwVZIkyXxK9xDebyiI&#10;1GllPEo0HRlxrHpveid2VqLdst9SAl6rR0p+nt2yWXoNy9fSl6htV+u/BbwxW/eYptd0HrX+HrWx&#10;av2T6+GGzq36Zj1JkmQ2tRvknMR9S3gJTi21sdDfq2tl9GcsPVOyMyU/z+7ZkBpfj1Kckv1Wse5D&#10;TR/RYV0ibVbZ0zGejQp2z6ZR658kTPDayWR9owwpNyePApyorHMZjxqejUGfUn1NeiZ1GLu2jmhJ&#10;fIQx6F/yKdkRy1/Tazpy9K1Zq5+eXPI+agHuN7XzqfWnmW1as4UxJM3YDdM5vbgoH8e5bRlcURqk&#10;XLngOV5XzoZzJs2RMaPxNb85cTSWtJ2LlayxHo+SuUl0lFYxI3HGgp9lq9W3oBS7ZL8lvHtGs0V0&#10;pfocWsSopUWfLWIkj4Ld2RP7UrJP2R+RJMma4PWnSUNkOK1sHSWaDon4zKU2KYv49/Ip1RnW43Ep&#10;0Tien2Wz9Bqar6YjR9+atfppjXdvebYlaHuFV25Nz9hz2Np4kouRH4N5RAwpTeXRgguBC9JjcaLx&#10;PdslmZuwyXa1May2mKjXxrUYg7EiPojWRtO1ohS7ZEdq/beMdY9petSV6lvn2sa7da5xPXuMORBz&#10;88m6zAVSlknSFlzfaxeXqCPaZZ3L6MOU7HPAWFjfErUJHfpjHXVaWWtjEfWN+Fk+lr4GLYamI0d/&#10;S8yZY4v7pEUMDy2+pnvM5HrczBps5zPrhtwEOKmUlB6yNeSYtPGxTrMxpRjk6FtiJTyaXtN5aP5a&#10;Yo1ljYidfUq+GrK9R8TPstfoNd1WueRYW/Vt3WuWXlLyKdkp6EMVfmuyxTElV8P8N+ucIKSUJUnW&#10;AK+7WmmJjDcndqmNZ/dsSI0vE018Sn4lewQtBuqwjjoua34M2rBuEfVD5rbzqI1Z8i/Zbw3rXtH0&#10;mg7xfJbuH7Ws0UeSeBSuwd3hQV0rVwYO/7ok/+W/6D+8duLSDC8Y20pHiaarYWn71nhJnmdj0Afr&#10;mk4m5NKGfpoO6wzGsvB8PJuG5h/VWdT4LmXNvpAlfS+9h0rtS3YPr61no4D9Ftj6HLc+Po0LjDn4&#10;MZjr/4czui5Jkih47dRIAzCMrKOthOZvxdN818RLhNjm+WhI/1Lbkj0K9hmJG/Wx/FrpI9S2rfW/&#10;Rbx7S7NpOiTi0xLuD48eER9JrX+SVLDbX2EleSTgtFNSHpO0xopp6RnNruluidqkUPNHXamOYKJe&#10;g5eMSyyfWj2i+Wm61qzRx1aJ3pNRP8byl3rNR9NdA9c67pb0XoPe8VvhjHP+x2BuUZIkscH7BcVD&#10;s7MOj3OR7b1Ynm1r1CbQ6IP1CHPaMJG2lo+l16jxjdA6nseafSG1fVv3Sq1egj5Yl3i2NZkzjjlt&#10;NFrEaREjOWXlNZ3/C6aPlCEl5UplEbUBpL9VjqD5L4nXm9pkSPPXdBo9/KQv11FfIuJv2TW9ptPQ&#10;/KK65Bzr3qrRa7reXKLPZDl53vYY61BM1vlBn7KXJLlW8FpGaUYkGPvgkcG6pbskS5K+JW0lWpyo&#10;jtFslk7TW5R8LbulR6J+Syn1U7JrzGmzJr3uNYxbqmtIn4h/LaWYJXuyTa7pvCljLf6C6VWAg34U&#10;MqQ8asHroYG0AOPIOto0Ij7kxI2U18BKxiw9FWyM5jNXh3VeI9QjJbuk5FuyM639NJa0fSxY95Gm&#10;13Q1LL1/57SpZY0+ku2y4vlv+Jl1TCZWlPPBXKXU/cPWKbcmPujdQhpjhbT0FrX+W2JuAijbRWJo&#10;PppOUlpXr/1YsEtKvpptiQ7RfDTd2mxhDDVY14umj+okJXtvLt1/b65hftcwxrWAtQh+G0xEymCL&#10;lFNJEgleH72lK1oHrCsdJZruGvASM8+mYflretRhnQprGkm0Pbsk6sfU+jNz2yU21jVi6SMsaYt4&#10;sTxb8rjocS30iMmI2MWPwbSUJEkeCWvc8K36aBWnlksllTUJNlPy55gRPw1Lj2h+mi6xqV2v2vtD&#10;89d0Hpa/1Fs+tbSKkyQdKf6CaXJF4E9HKduSxwLOVda5jD4WUX+tjx7UJjqtwH6xzmh6TUeO3iKS&#10;jFPAx7Jrek03By1OVEeOninZLea2i9AitncvebYS2BbrEs9WQ6s4SV96n6ce8XvEZKbY203Wh5Rq&#10;CYBNUmLSBAy6NSmB/ijsg208sB0eNTwbIn2t8lJaJEWMjIVxS3XG0kcprU0k/ljws2yWXtLK55bp&#10;PX/rGtH0mq4Xkb4ie0wvLtGn5NL9J/MYiHb4u5qbkem6Smkry8GItyQ26HmL4lJ0CLA0xtL2W0FL&#10;pDTdElrHQ6LxPT/PJon4RXySOqz7rUYf1UlK9jXZ0lhacQ1z6j3GHvF7xBRs9826CqcVKZeTWwbn&#10;+tikcdIzhTTLUjeXFjFa0XLtGIxZqlt4fmzzfDSi/qPjq+kjOqxHmNNmDVqPKxKv5LPmfeX15dkY&#10;zUfTJddFnsMTGn4bzBqSFMElS9mGPDZq5mz5st6yI9Iv2qYHpUSoNVZ/qMe6RdSPCok4Yvlpek23&#10;Fpfseym9x27dV5o+qptDqzjXQuv5to53jfRYgx4xJ7b5Zn3Yvpx9bGcrcj7UlC0InqeOct55UJjW&#10;D3wZW5YRtnk+TMSHqfFtCa8jHiURXalu6UjRj4ZIuzxG0WJplOwe2La2rhHxuRZ6z8W6jyx9BGyL&#10;dYlnS+q5hvW8hjEincZc/UeRMDHoIufdbk6SZKvgtRqVE5Y8+M+CKUR8NLR2ms6ixvdWiJ7LqF+J&#10;UhzNHtUll8G6b2r0ms6jhb+mi6C103RIxCfZDld0vqq/Zz1JkkfCnGQJNwlZR5ul02jtZ7G0/Vpo&#10;50bTMZZtVGxYZyy9hhZXotmiOo+Sf8nusaRtb3qOrfae0PwjOqxHmNNmi1xqHpfqt4ZrGCPSYczb&#10;/BhMclmGvZz9H4+NCo+3uSTrwettHTU8W4Sl7VvjJVyeTeIlyajHOuo4lozpxdfw/DW9ppOgHetI&#10;yX4L9Jyjd494ttbIvub0O6eNR3Q8ni2J03Mde8VuHPf6kvVhnmCCdzsytJfp39kiblS6/Ttb69sW&#10;lSWJgIxplXuyVj89iKy752PZLD1S8vOScA3LV9NrukRnyVqV2nr3j2XT9FGdpGTvxaX6vSSPcc5I&#10;rzVoGPdC37OuJIhRmfmPE7vbk6QfuNa3LitT2yX7a+003ZYpJUot4IQa+9J0c7H60LD8NJ0E7bX1&#10;a2BrY/buJ8tm6SMsaYt4sTxbsm0e+bm70Fc3JklyM2i3NdY92NdqY+mpYJNE/aJsLbkqYSXKLYkm&#10;7poddVjvyZp9XTvWfVSj13Qetf5rcwvXz9bXmOk5zl6xG8W9vo/BJEmyPoMjJaRPjX/EV2Nuu0th&#10;PexRj3VL51HrP5dS0u7ZNNAf6x7oi/VrZe15tLivtBiow3qEOW3WIHqOon492eoarkmvNWgQN5P1&#10;R4rMtW5ZkgsQWfiIj8fS9kjreBZbeCjXjIGTbik1eP5oK9U9anwjtI7XmrXH590fls3SL0HGXBJ/&#10;SVukZaxLcw0Pzt7j6xV/YdwLfWY95dJyuClvXHDeKbZ0QcbV+tB0Hp6/ZovqtsKcJKx1G7ZZPrVJ&#10;e42/5+fZrp2aa3LtdfDGZtk0fVTXikhs9on4Pia2vh5bH5/FgnHnm/UkSdoxdzOyHpqW/rFiJWqW&#10;XoI+WK+Fk3AUC82m6SSefa4tiePdd5bN0kfAtlhP1mPY+Pr3HNsGY2eyniTJukQ2q4gPU+N7bdQk&#10;nSXfQfGRdbTNxUvaNT3qsC7xbInO3DXz7ivLVqPXdMn22PJ56jm2jcXOZL0Zw1XKLfzDOV2n3CBy&#10;WtoUNV0NXnvNpuk8av095iZMtczpZ06bCFZcS29R66/RIsZjwrv2PZtG1L/kV9pPyNH35DFcW/yY&#10;usT6XpKe862MfaGvbuwrl/mHo7gOuQVwTtcpl/93MWq7rvX3aBlLw3uQezaPue1omq/Xfq7NYjTa&#10;oa5UjzCnTVKHd794NiTiG/GhgF/JntTBD62t0HssPeNXxN7xut+SqKBTSkrKXnog41plBG1cx6NH&#10;xKclVoJo6S2kP7bFeoka/2gyzbA/SgnNB3VYl1jr47VJ2uLdW5ZN00d110KLsbeIsTZbGnPvsfSM&#10;P8Ti7w6Oty5Jkuhc4h7x+vNsFl4bz9YKThqvIXnk9cBE25uDppPIxN3y1WxYl3i2W6Lm+py7JnPb&#10;Md4YLZuln0PLWGtyreOOsqX59R7LhePnZ9aTJGlLYdM5ocZXY2n7a6WUfHl2TJq9MvpG8dqgDfts&#10;RctYjxnvHrNsNfqoroal7SUtY90iw4bWaCvjmIsz/kzWF8LXaUpKjTwa5GS9iXu2Hqzdn2StJBL7&#10;qUm8o34eNf1JrOS9tnwNXPI6jOCNz7Np1PpbtIrTCu+a82ySqN+W2crDrecYesZmjD7cZJ3XPsWW&#10;JJkDXkdbkE1gDYT1ePSI+FwzkQc8J8yaL+q4jvqlaP2X6r1Zu7+t4q2Dd//MtSGaL+qwLpE2z48C&#10;dgtvjZJztvBA6dl/z9iMsobuL5g+KnDyKSlbly0SGVeNT8QXmdNGsrT9NRBNzGWyHxULtHl1tG0B&#10;77rwbBZz2qyFN7Y5Nkuf3C6Xfk717LtnbIno5/H8gmlJEgdcrCWSNAOXdqm0RsbU4mu6JbSOtyWs&#10;5NXSL6WUeHt4bVGPdY2tJ/FzuNZr1Ru3Z9PQ/DXdLXEr128NlzynPfvuGVsyPZ9v8nvWU1pLSzB2&#10;ynbkQiztuqZ9je+twgkDHltjJe2om5uMz213aa7xGixtEXNtJbAt1pProHT99KRnvz1jA+5n1pMy&#10;fA2mpNTIo8WbvGfTqPW/JmqSTysp1oj6tUTrU9MhEZ9e3PK1VYu3FqUNzbJpek2X3BaXOsc9+y3d&#10;A41wk3UeQ4otSTIHvI62IC7orImFZtN0DNtKxxrmtFmbHskpJ/KY0C/pC2NqgpR0VtnTJf3x7hvP&#10;Ro7d0tcSiaP5aLparOvR0idHhkbnoJbefXaOn79gmiRJe7aygWxlHLTCgxzjY10DfbDOOi8R19B8&#10;NV0JzV/TXZKaa6zGd8uU5mHZa/SazqLGN9kGlzhnvfvsGN99s75p5E8VKSkpZdkivcbVK25rWiee&#10;HM+Lizast0SLLXVWWaNkZyw/S39NLLmua+bv7RmWnrHslj7K0vbJ9vCus1707q9T/Ov9NpgkSerA&#10;ewilN14fnq2GVnGuGSspGyuTYwr4cEyMLfFsFlH/qN8WuIVrszSHkl1Da6PpoixpG2WNPh4Ta69n&#10;7/46xL/eN+uPEJlXpRwluTK8k8Y2PFpE/S7JFhLKOWPANpiYo136aEh9pOzpkvUp3WOe3bJZegT9&#10;sJ5cP2s/0Hv31zj+RZN1nktKTBIdXKeUeumGF9yzIeyLx5b0iNmSOUmrlTyzzrOVdB7cL7YrJeaS&#10;kn1NrGvD0iNRv63ijb+0iVi2Wn3yOChdT63p3Vej+O4vmPaWJEm2QdP7sWmwjmx9nGslq17iTo4+&#10;CrbHuqXzqPUnON9bP/dbwlsrz0YBewvW6AOZc/0ldax5Xnv31SDpveib9W0jf6xISektN443Rc+2&#10;Br363/oDXXvzzXgJPLezRKNGr+kYz7ZVel1fa2CNPbJteXbLpuk13S1xjdf0WkSus1as0c+CPvIv&#10;mJqSJGuC198l5ML0HgLH791PL+aMO9JGJgte4uAl4xLLz+qHy1obxrMtBdcI648Rb0uw9IzXlgq2&#10;JNFY65pZo5+ZfWzvzTrf6CkpKXHZItq4NB3CPngsgf543BI9k88SnExbY9CSZ8vXQ+ujFBP71nws&#10;anxbELmuIj7XRGk+S+yeTRL1uzRrX4+3zrDSuV+jnxl9bO+rG5MkqQfvozmyJnP64zbWcSv0ekjP&#10;jeutj5ZQI5ad26IgqMO6pdsK3vo9FiJ7xBK7ZbP0FrX+yfWx1jleo5+KPrb3Zn0D8L6UktJabh5t&#10;kpou2R4yYdaS51JSzmh2q476W+JWrvvSPCKbm2f3bLfELV/raxO55lqwVh+Bfi76bTBblSTpBV5r&#10;W5KLcLGOO3CtD2MvSV+SVGMbrDPYh+VnUevfgktet2v2XeqrZKegj4bWTtNZSN+adsn1sMZ5XaMP&#10;Kj+I8816kiTr4GxEB5vns1UukSzWMmddI/MaFdHssq6VNUr2HsxZJ41WcS5FIXEo2ingU7JHWNq+&#10;htL1WLInfVjjGmhxrUYx+slkPUmS7cEbFh63xJyHs9ZG020JHh8m5da4NVtNko7U+rdkznU3p81a&#10;LF3LSNIS9fEo2bfC0vVM2hC55lqwRh+kzyeT9SRJ2uNtap6tBLddEmMpt/6AbjU/TNq1Mh490DfS&#10;RmPptbO0/bUSmXcrH4257bbM3Gs40VGS3Oas0Qcj+spkfQ68gCkpA14cSZgWa9ciRpR8sB7hRNwS&#10;9NXKGksS8TnXwpw2Hq3jbYHIPhfxidIqTom1+knWZ41zu0YfzLDFr268BkkSCV4f1yqXokXfHKNF&#10;rEsyJ0mdg7ZOXt8yifb8GPSzyiU835pz3srnsRFZk4gPBfcZy27pk8Qicr0tZY0+JvLNepIk/ajZ&#10;yGqSrxItYjBewhhFi6HpSsxpUyK6VlrfnJRLQbtWlnXUa0R8mOh8SmhxNN0lWGMcpT5qEpWIX8RH&#10;gv5Y3xI11+/WqTnvW2CNsa7QRybrBfi6TElBSSqYs2DcZk5bZknbFrR+SLeYjxcDx6sl4J6eFJtW&#10;1tpqumvCW9drw5tLzQYY9Y34XBPXei3LB5wlc3wvzRpj6Tzn3UCt/52fr2uW6wRnkeLLPDDKtcsq&#10;LOnoUm3nsMWHNa4B1iU4fplko81CS9IRTa/pkstTs1HU+nqU7HOZe53Nbbdlas5XDas/YBzWGken&#10;Pjq8WZdnJ+UyktSB63crsmGWDG9J2xpu6aHMa+atHb71xsQc14PtmkgfLOMRy56uBm+uBPaSLxV8&#10;PNu1E91O5mw9Nb5JW+acryWs3Z/FGmPo0EeHZD1Jkm0gd8eIXADudk73c9r0JpJgRnxaUrPGrRLp&#10;UntJje9SImtAFX7XwNw1jWwLc7ePaBvLx9K3QrsPPKJ+kjltljL3fLVGjuNSY1mj34Z9ZLKeJElb&#10;lmxQc9rOadOaSzx4mZoHXsRPJiqYtEidrEuRNizjcQ0ic15C7/iXoDSnmmtOUtMu6teSNa/LNalZ&#10;90twqfGt0WejuWWyniRJH3iDmrNRrdVmK7RIErT5azoLTM4xscYxYp3RknRZ1nRY3ho167h1lq7z&#10;nLWoTVhqfC/F0nVci2tYS6b2OmnBWn0u7COT9SRJ1mHOZjWnzZrUPLBrfOfCDx5v3dDG42K9lkCj&#10;TpuL1KO/RsSnF7gGEs+G1PheM5HrCpnThgL+JXsPaq5P9MX6WsxZ+60w99pZwhp9LZhTJutJkqzL&#10;nM1qThuNSJzIwzXiw9T40gx/j1IsXA+uewm5LEtBH6m3jljuCc6VsfSPhdL616zP0iRr7Xa3glz3&#10;Jeu/Rdacz1p9zegnk/UkSS4Db1Y1m1bEN+JzK0TmqiVjXju0RRJsTNrRbmH5WXpSxtcbqz9LX4If&#10;1DMe2CeU2nprGKE0PpyH51tiafulLF2rWub0Z62Ppb811rxG1uqroo/d2c2WspoMKc0F1zilQi4N&#10;jyEylohPD2oeshHfiE8rZDJN0xpiHcta8i11GNOzW8eW1FxDpPhhvTVa/K3cfxJvPK3HWxOrxrcH&#10;Pa7ZGnjtpTw21pz3Gv0E57PD856yniTtwTVOOZWrIjLgiE8Lah7SNb49kWszZ0x40WiJt9SjHX3k&#10;sTXWdaDpNV0ttTFwLTVK9i3QcoyRNYnQIkZyfbS6fkpspJ/8GEySPCJ4P9Bks6w1uKWJZE37Gl+m&#10;5TpYsSy9xErIGStp15L3pUTGS0E/zUfT1VITo8Z3TZZsErjRzI01p01y+8y9nmpZow+y55PJepIk&#10;68GbkLIZFZnTZmt4Sapm03QeuEZYXwIn3piAa8I26YPla6VmTWt8ezJ3zY3EwYT9pbSgVZweyLXF&#10;dcZ60o+W15vFGn0w0Fcm60mSHOn1cLE2ONZb9iW0iBlZj1Y+tVjzs/QSHk/ElwoJuKxrftJnDbw5&#10;SZvnRwF7Ly7Vr6SUlLAdpQe94ia3yRrXS8/rHZn6ymQ9SZJ+1G5oEX/NR9P1JpJ8RnxaIdegZj1K&#10;vph4Y8KOc7T8WqLNFedh6ZdQE6vGF1nSlirXO9rXIOSaafED5Nx2tLBtEmOt63SNPiYyWU+SpD1L&#10;N7Gl7WuofXhG/CM+TI1vDVayWtOflnjjEQXtWwHXQYI2rNeytP2WWCvxQVr2O+c63OI1nNTR8hqy&#10;WKOPTNaTJGlK602rdbwocx/QNe08X89GyrpgvQTHx3aYhKNOOyIlewQcF9YtXZQlbUu0it0qzhw4&#10;AZkzhpq2mp+mW5Ml162kVZxkOWtcT5372J3eWS0kSZJHwdxbn33ntCnpeuI9fD0b0yKJ1fDWAW2y&#10;by5bPiOIZ9NEA30sPw0cpwSvKTx6RHwo6BfxuQUGR6J+0lfTrU3pWtTsUqfZkYjP1sFzWJKtsMZ4&#10;OvbR4c06nqmUlJS2cgFwCDXDYF+rTcm+ZSIP34hPb6y1xWSD69oRxdMzno2x9Bo4D6xbRP2o0rc3&#10;pbGU7BEi6z/33r9FIut1K+B5n3Pusf3cOK1Yo/8OfXRI1pMk6Qvueq2kMXNDeu08GwXsJaIP4ohf&#10;xAeZ00ZDnlJ5xLK2Xphg85jk0Uu+KWBHtP60sbXg2uL2IHJuvGskuV3WOu9r9WOxRt8N42eyniTJ&#10;bbN0w4wkNpIaf0yEI5TmI+1clkcsYzwck0ygtbImS9DGL0GdNkd59EAfrDOW/la59fkuvUZvDWsv&#10;WAvZ/9pj6N1fozllsp4kyTaJbnBRv95EEgBMhGvQ2uLcsS518ljyw8Tbq6Mgni2CN9YI0remXQ29&#10;4lLn2HPha6gkjxXtWtd0l2ar52ntca3R38I+MllPkqQt3obENjx6aD6azqLlQ1KLpemQiM9ScE3k&#10;w4HLKJY/I5NsedTKjEzO0VYC+2c0vaarAdtjPTm/XrRrxAPb1bZviXUtanpNh0ifiP/WuNR5qGHt&#10;a2aNvmb2sTu7iR6TJEmyDqX7je0lv6XUPFRrfC2WxJAJ8RLkfodHibU/yqQby+gjRcPSR9DGzOC8&#10;NF9NF6HUrmTfCrVr33NeeI1tldo1uwauZe0RbW/qxRr9VMZ/3G/W5clPSXnssiW08Wi6JdQ8iDVf&#10;Tcd4thJL2jJyrbgsjyienpQkHBNztEufKJHziz5YRyw76rH+2FlrPazrLcKcNnOpuY41lrZvwZrr&#10;1Zu15tK7j4p57PBeSUlJuR7ZPFcxyIYPUy+OTHS941LkmnNZu3CwriHtcpyaMKjDeWGdlDF4Y0Od&#10;nE9resScgzcOz9YCeS6iMpcWMZagXZu1tIjRkkuuZ2/WmNtG+njcb9aT5MrBZ+QSWQ3uDI8anq0X&#10;mHgiUR3j2VpRWie51ppEbJice8JwGdcA6x7a3DQdo9k0HePZSixpu3Xk+a9Fu4ZqmduuJ9p1q+m2&#10;whbXsAdLrrMoveOTP49M1pMkWQdjEzpQsjOWn6Xvifeg9mxrwOshj1h2Hg4nvpiMo5CRpMuytR7Y&#10;P9ZrdBLLbum3zprjbt1X6VrrgXa9adclliPU+l+CNdd6K/S+xnrHZ5R+MllPkqQ9SzY0ra2moxn6&#10;JZQe0KWklBQf68hgvQTPG+fPmz8+BLCu6UYhD1C3RLbjsjxin4ylJ2VcrNOOEpxvlBrfW4bXPSIR&#10;on6kxK/tawl8rS6lVZwa1lifLdP7GukdnxF9ZLKeJElf5m5qc9u1oPSALdmRpf5YjyLXkMuY9Hjr&#10;jEm4JuynHS0do41P1lHHeq9u6TSifo+NyLWhEW1Xsl8SvE6x7lHj24str+3a9F6L3vHpeD9lsp4k&#10;yXrw5mYd18B6oNbqGc/u2eYwJ55cW7neLNpTYBRv0fFtOtZ5TNpRlmWfZIxLq8s2UodoOknJfg30&#10;nkPL+Hi+EUvfktL9UrJLanwvxRprem1412ALesef0LbpJEmSechNa84GVmpTstdS+wAu+WPCqoE+&#10;nu8StHMhHyzWQ+YBhJPukhAc5bywH21sXEZfBm2en1ZG5toeG7zunpSwfKLtW2Ldb5YekX6lNiV7&#10;K3qvI57vJXIpevffOX4m60mS9GfJJma1tfRrUfsgLvljwuuh+WjrIXVc9h6emKhbSTvWWcgYm4U2&#10;PllHHeuxjEevnJSxrg+LiL9n92zXQs1135Ie6ybPZ+v4PWNH6N1vp9iZrCdJsj06bXhVyIdv6UGs&#10;2eckr5K57XHtZN17UGJyriXqVpIuhZQxa/3iuGTZq7NOK2u6kv3a2PrY8Twjlp4KtrngtZjYeOet&#10;F/J6WbPvnv11iJ3JepIkbZGblFYuHS9J5MFe8inZyUlqPTRfTUfKWuJ5kA8TPu4ezpN0FJmUY12O&#10;RfaBY0FwbBYYC32xPpdWcdak55jxXKJ4WD6a7lJY9xDNvE/XpMU6Rs/lWqw9np79NJxHJutJktg0&#10;2miqmNPnnDYtkA9x74FeeuiX7HPAB4Wsa+v15J7ozknYtSRdlmvAcVhj1caJfpYOy55uLrXzvha8&#10;9Ucifppd05GjXxPrvEbvdwrYl7J0nSLn7dLUXIdL6N1Hg9iZrCdJ0h65OS3ZqKw4S2Ii3kO15uGs&#10;MacNFdp5Ng18EMm61N/dTwn7vZ6kW8I+JawHrzW2kk7D0l8bpXkstffAOr+Mpdeo8Z2Ddb1a+q2x&#10;ZH28c7Rl1hh3zz4Wxs5kPUmS9eDNCo9bIvLAlj6av6ZDWvlEkWstHxx85ET97uGYsGNijgl6ZHzW&#10;Qwp1OD4E4+D4EU2v6SQl+xpExxD1K+HF4TW3xMKyow7rvYhcp0voHV+yZM2WtN0K1rXVkp59zIyd&#10;yXqSJH2QG1Jpc2K71abUfi1KD2XPzjb0sfQSz8ZEfHBNd0L3ZHqz/uSe6G7c2zBBxwRexpJlKRI8&#10;z9pRK0uwL62sUbJvgZr5ILX+HtbaI+xn+Wp61GF9LeT1G7l3tsDctfLO0bVSuvZasKHYmawnSVLG&#10;2ljW2DB7gA9nrEssW+lhzzrN5uG1K/VpIc8Pl/Hc8WfW7+goOyNJZ0Gs60D2Uzoi2vW1tL41tDle&#10;Gh6TJYhl13wjzG1noV2vHngf1tx7Jfsc5q7H3HbXRM854vXckorYmawnSRIDH8baJqPpGLZZR4nU&#10;oR3rEWofnp6/Z6OCHR/8eNTwbDXgug3TE4CfAjuRpKOMIDV451LDur5Qh3YG9Vi3iPohtetRw6XG&#10;FOnXOk+Md65K9RJ4PUavTbTLOpfRp0St/xxq14cK5+YW6T3f3rEL8TNZT5JEp7B5hKiJUeMrmdsO&#10;8R66ls3SM7UJwFw/rEtKSRPrdvenb9RrE3aMLXX4MJJ67chwO62ttGu2Gua2Y7T1iLKkb6utpa9F&#10;rr92LjQ/1Gtlrd4K6/psRc/YGnPWaU6bW0G7DlvRMzb5sTNZT5KkLbjhaA9s9JFo/j0oPXRLdkT6&#10;17TVfKO6uch1PTwFXhINImFHQaJJEZ5PvAa0o/RjrDgerXwiRNZiDq3GV6Jmfa1zJG2yrpWxjral&#10;WNenprMo+Wp2TbcmrdcRkee+JJek5xh6xSV73JmsJ0lyOZRNyaXWvxbvQWsl414bCfvhkcG6pasB&#10;10s+CLgsk3V6SUSQsA97Fb2aPrseQXvgyLpl0/TamBFNj3WNiE8Ntecr2n/UL0o0nlx/bY3RB/Ua&#10;ll6jxtdCOyel+xd1WF+L2vnX+nvgedfOcQlsW9u+Bb367RWXgfiZrCdJ0h7cyEqbGttr2tQy54Fb&#10;20bz13Qemr+XXGBdgjb58RYuP2EjJ+vTG3b+5dJXIlEfhVho5007r3yNaHW8ftheKns6DTmfyNwi&#10;LG2/BbT1Z0rnCHWst+pWuSXRcxL1s1jaXlKzFta61+Cd15ZgPz37kvTqq1dcZoqdyXqSJP2QmxiX&#10;8XhJljxcS21LdhI+mq+mmwPH4YcKfrzl8BEXkazfj/siJ+r38NdMZVxyHrx4/vHcyyPqUI82rW7p&#10;almatC9pa2HNy9K3gNcfz4OkZNPKWyN6vqRftM0cataqxlfDO39rUbrGWtKrj15xaR87k/UkSY70&#10;3HAstD6X6JbiPYQtW+khjkm55kOOnkE71j0G4xdH5Zv1hweiVzuil3eniforkcDKhD3ygEW7fDBL&#10;kb4Y1/JBNN0SeM4168zMaVOiNL+SPQquP+o9G5elvqbcCzwfWEdK9l7UrEWNL2Kdx0vjXWOt6BW/&#10;V9x8s54kSVO0zUp7KKOPpdsC3kPbs1HAbiHbWTEsvYV8CMpEnd+svxr2SfrL3STizTp/DMb6y6Xa&#10;ucPzLkXa0aa1k3V5lGi6lmjzLlHyL9k1cE2WUIrj9aWdL9bLo1fWKNmXEFlv9MG6RdTPo2buNb4S&#10;7Zxtld5j7RW/Q9xM1pMkOQc3mtrNB/2ttpo+qmuF9pDVdIxls/QM20vHHvD5YJGJ+hMi+t9+lujf&#10;eX9K0u+Ob9Y5Yb+fxseCsbU+pA3BNlIn9SU/tK2BtgYeJd+S3QLXq4Tng2uLa4rnA7Fsmk5SslPQ&#10;Zy5z174HNfOs8WWsc3QNlK6/pfSK3TBmJutJktjgZiM3TRQNqeey5qvpSsxpM/fhXNtO+rdqa5Uj&#10;DNNuz0f8OMwTInrrs0T/1185vlWXIpN1Uvr3zgVeH9p1gzr0t8pWv56tFbVJ+9q0mL8WwzpPbJPH&#10;kk6i6XpgnTNLzyy5/1pSu07aebpmes6nR9xG481kPUmSy7Clh7j28NV0jPXg9tpcmpNEeyQaHoh2&#10;D/vj8LD/Bhgi+606xkG084TnFuuoR3tJr4G+vbHWQxLxWYq2VnPBtUexfLkuj5aOiep6oZ0bTedR&#10;649E5xv1I+W83Bq95tcz7gIyWU+S5JSFm8oZPR7alp7xHp6WzdIzJTuiJbjRo1euZVDij+OUnN8f&#10;j/SS6Gd/mOgv//zxbTp++wvGQaxzbZ0vabP8LT1SsvdErs0c5radM99oG15PKZaNddJu6WrBtcH6&#10;HKwYqMd6D6LrEvWjSt9rB6/NVvSIuyBmJutJkujM2VR4M8JNyYpl6XsTfQijn6zXllsxNyYnlKOo&#10;HN6qPxw/8/L29xP9rXfOv6pRxhEhTuMWzileH5qgL5ctsN0l8c6NZ1tCZO6aj6ZjLJt3ruTR0nn6&#10;JeB1qAmi6Sykb027EtE1qPGL+taC574ka9Or343EzGQ9SZJ+yE2Jy9pGhTpv47X0LdAexJquNz2S&#10;A44zjpNMH30Z7omGl0ehl0Rv/x6i/1wk7F7CMwofBh/c3vkk5TrBujxKPeo0Ij4t0daJ8WwlIvMo&#10;+Wh2bX3lOdME/bgsjxLPJinZl+CtvWcrsaRthOiaRP1K4LnGcx5lafu59OirV8yKuJmsJ0nSF7kh&#10;WWWp0/Q9sB6ylp6xEmmrjLrSsSX4sBwJvoPx4fgRmDNR3qyPQmQIqa+Fx4ZjxbLm89iQ85drgOvh&#10;2SydBPvR+pO60tEq43EONdcc+so63od4xPJSInOO+kT8LOS5XBKnxFr9UKc+esSkeMxM1pMkseGN&#10;BDda3GCkn4alp4INqfGNPFgtH9RjvYYlbZHFsfit+iTEn12XSfoH09v1f4Lo1945TVpG5fvWUWrA&#10;60vq8ZqqOfdLwTnVzs3ztWyWvhXa+uHaaj4SPi/e+bGOLWixRi1iLCWyJq18LOQ5vAR4HfWgR/zW&#10;8Sg2zkzWkyQ5UvOAtTZbT6+VPd0azHl4yzaRMhK1eX4l5HlgGWGRR3aUiJP39n+V6D3xcRj+pVNO&#10;Xq2kvRYeAl43ODQPbFtDdPxRPwrYa7Dmpa2V5ctE/HgtLZF+NUcsL2XuGst2c2PQzLaR+bfyQbRz&#10;uAV6j6l1/NbxGCdmJutJkug4G0cY3NS0epQa3xbggxjrNXBbjGHpNSI+El5rFP6i9XFSjLvpi9ZR&#10;+EvYxdt0FExe5cdmas8XXhdYl3pNLLR1w3HPpRSjVt8LuX6IZ7OQax49euWWLDm37K+103Q9iKxL&#10;xEciz9eW4XH2Gmvr2C1jMcYYM1lPkuQUZaMIY222mk5i2ax4UaIP2KhfBBlrSdwlcbz1GocpUd/t&#10;E3U1Wb87JvVv/+NEX1V+2VSKZqPCuWO99EF/tLWgdi2jyHlH9K3A9dLKCK4p+vK6eyLb4ZGR9VIZ&#10;jwiuIdZrdAT6iE8LrLkxEXvJR1LrvyV6jr1l3F7jhLiZrCdJUsbbjKzNivXSJnWs19qSo69lyQPX&#10;axt52Guwr9ZG080B1/lkzUVl5Dfs/GdMOVGHpP3t3030Nfg6R+8N+yjesGvgmE7GB2WuR8D1K9U1&#10;cB4oJSwf1GN9Cbg+2trhUcPysc6RddTaa2UPjLuE6LmroTZeaR5L7RLtHFwrvebSOm7LWJIpbibr&#10;SZIcwQek3IB4c0NhfuCzup6COituCyIP1lY+FlZbTS91mh2x1g71Bzsn6pM87MTHXuQbdtY/23+d&#10;49enXziNJOtagoTjsMYs4Tr6a20l2DfWJdZ4NSK+ls3SMyW7BOeNdYlmk+sqj4y3vmjDo6VDPFst&#10;kbVDH6xbRP0sSvNcames83UL9Jpby5gdx5jJepIkbfhLP3Na540LH+CoY/21Ix/oVtkj6sd4a4l6&#10;qRvoPFE3PwpzR0RP98k6PdvH4uRcJupewi7718aCevTh+hKstZVjnIPX3rMxJfsccM3k2qHOO5aE&#10;sdpKHeo1Ww0t141jWcfelOZespOytq2R513KJejRd+uYLWNNZLKeJMkpvNHIDae0Qcs2mq+so48V&#10;szU9Hr5LYy5tX8JbX/nZdeJfNOUEnd+wc7I+ydu/f/923UrYraSdjPOtXQeaj1ZmtDXUdBI5rhZ4&#10;8VCP9TnItYrq0WYdscx1KZ5O2hgtXktq1rTG16ImhjdXz0YBOwV9IuD5xHOrgX4l/5b06K91rIbx&#10;MllPkqQO3IBkXbN5dtZpeiTiU8JLqqJge1m3yq2JroU1hoH/MwU6fKWj+MVS4rftsr4jevuHj79w&#10;OgY/DgPdHcp47jUfryzhfnDOpTqCY0fxsOyWngo2DW3uHt66SRse5Wnntpqwv6aTR6ZUR3B9SnXW&#10;eedM01nU+ErkWmh4NgraSz4aeK7mxvHA2K3jIy3jtx5vo1iZrCdJcoQ3Fu2obTrox2X0l3Vp13ws&#10;0XzmMvcBzCxtzyyZQxR3rGIh+ascTxL2J9NbdfnGffLHt+pagoR1PH+asB+zZI1w7lhncJweJV/P&#10;xpTsktL85bpxHY9o19ba8qkR2daKKcG6JLJG6GOtvaaXdS7jcS7evGgFO4Ln6BLIMfQYR+u4LeM1&#10;iJXJepIk9cjNR25CuClpdQnaa+H2c2IsfSBrD3urvLSvrogFHGl6LMjPq2tv1/9w+esc5dxZ5Pka&#10;lDe3cjglXQlcc6yzTtNH8dqjHuut8dYF1y5yLEmtX5ToOqEf1jXQB+tr4K2FXDONkl2C52BraNdJ&#10;C3rEa8WCsWWyniTJKbyZaJsK6qw6bkq4MVv2JWhxW4PJmVVuCc4H6xreOE8QJ+zwZh3fqnPCzm/c&#10;J5+3XxB9Zfp2mBqRXYjuD8fSdaHNRdNJNLummwvPDUGdrEfKCK4FguuJOhTUM/Cz2dkPVSgyDpcZ&#10;WZZYeg1eEzwyWPewfDV9VCfx5jXXRgE7I8/DNYHX01K2GovmxctkPUmSc3AjwTrqsMx1uQF7OsbS&#10;r4HWp9RFEyoK2GvpuibDaRJ0+KVTTtLl23W2iQGNlYLnH2Ua0sl8sc7gOst5oE6i6UgZqyUWmk3T&#10;MaVxanNmPBsZazkYSbfVZq5gDBkfdR7amiCWj3e+vHXHeg3evJbYPDsT9bsGWs6ldayWVMTLZD1J&#10;kiO4ecg6lz0f+QZOvjllsM46Ty9li3gP/taU1gDtkbHxG/XDt8OQ+PpGmbDj69Ud0dufJXoX/liS&#10;TJK4T9Tx9aEljjwErEfmEkFrK8cawfO39AzatXnhkZRzyzrUY511msh7VLZDv7mC8VqDa8k61Fs6&#10;j5K9Bm/uc21Mr7XdAtq1NJetxWGC8TJZT5JER24gctOUmwseMVG3krFaYTSdRsSOgnr8YQN9kVI8&#10;qfOOWI4wwJpb645tTioD0SCd8STKx8XUeCSiP/9Zol8vfByGfZlRGRuPRxsrgzFKR/SXdUtXA84R&#10;9XPqeNTA9ZFrx0csW9cE2yTy94lZ5HXllTE2C4J2zQ/rJbw1awWO1xq79NWYa6NCnxo4zjWlFRh3&#10;buyl7ZlWcZhCLLxFkyR57GgbIh5RxzsJl7Wj9EdBPaLpSsg2Vn+aDceg6aVdosW06t6Ryygag7HW&#10;2J/WxxnYGAOzz8Q4ZUc/81miX35n0h3NZ8ksJqk4XtkNg20wnnfkslaXOtSXREOzoS5Sl0cseyin&#10;51DXBE+tXPtdhXBbLQ73pY3DQrNpuq3jjVmzldamZJdE13oNcCwtx7Q0VqsxtYjBGHF2qEiS5BGD&#10;m5fcNJQNhAj8tIe4tGNsTTQ/1HG9hPTX9FpsFjl2GUOLx2BMTafZ8Wj1IceDoiVOGMuKS/xWfSqf&#10;BMCTCciEUx6xjMJgN3LMXtKq9SmPWlmLoelLeO0sHY5FgnVGa6OcAiJYN62snUo8cht5H2vCbbS6&#10;7E8Kgnb009osxVrnluA8JJZN0zFWG0Rbwy2D533JuJe2Z1qOZUkMOm+/O60mSZIIeMOQG4fciHBj&#10;0h7c+BDXkHFQ2I7+LcC+tH6tMoJ+WixpR508cln6amA/cp15d4/EITptKP+y6UlgERQT1v/NZ4k+&#10;N30chsAmyxxGhpRj9MZrJb3aUSszmk5Ssks0X03HelnGunb0yqSslVVHwfXnc0LTUfsIjBQZp3QO&#10;Ucd6tMm6tGvl3szpy2qDcyrpqWCTRP0Y9q+RtVja75w2FkvGwSyNIdrzrZkkSUK0e7A3GNQN8JAm&#10;eHDjg513GxkfRdoZSy9tNWCfJZFtuCyRNqnDI/qhD+pRVxItYcIdXot9ABtiUDjZh6RxPCaef+6z&#10;RH/PSNg5hBRG6050dYaMax2xzHW0a1KyY1zpq+m0mLKOZXnUygyvj7ZmfNTuQ/Y70706b4Pt2R9j&#10;SrslEksXgf2i/nOJxtfmwtTorbVCIn7SJ+LvgTFqZAkYKxIz6ldDi5g4h8pYO1QkSfKIGe71hF3b&#10;WNjOD2kyHuLasSQyPpcZWa5B64P1ePQE20nQ12rHddTLMrbTwD5w/bU4XMbEj2jf8PDtMFomNh0P&#10;CaRI1L3EsjQ+UnRS1LEKvCQ3Up8Dzhn1iKZjPBsZY+d1k0dZ3k1lua7afXjQvSLafXBs4wm3k3VN&#10;eCx81GyWTra9JNYYcNyIZfP0HqX+KOizNnJMrcYVjRf1q6FlvIpYfDsnSZIQ7e7PE3aCxIQTB6xr&#10;Oq+Ocva1f+P5n7PHrwhEPcbE+Cz3UK8RHC/qUCy95hPxlXLvSMl+T0SvUMajXrUT0auB6H48+t7T&#10;vs7lf+OzRH/nnfOHNCZ58iHFZXy4ateghvXA89oweJ2U/KN4cazxluCY2joxcq2JiHajnlBL3e4V&#10;0fDBMVm31mHuuC1kH2fl6QdBCdfxiOXetF6HCJH5RXxMFjX24evJ7MI02LjxBFG/KMV4rvGUYqwj&#10;mawnSXJkuD8m7MOUsBNstpo8sN94lAdRRr0m0saJOvpovlrdk3ujLo9SpA5jPQT6xnZYtwT7xHHd&#10;c8I8HVnQpvndj0QvhRzaE9HLKWl/OdU5icfyPZe5Lvr4X/wU0c85CTtfV1pZ85XJkfeAQz8L6VeD&#10;1jfGio6BDF8+avNGvVY+rNvUYDcl7MM92Ln8kmh4f5+oD5ysi/v17GafxLOVRLaV/Zz0SYoOfDU7&#10;xkfRYtXIoOhqxOrT0qNPyY99Sn5nMq23JTJurWCsMzH6xjjRmFG/qFTFq5gL+jiSyXqSJEd2r/af&#10;W5WJOiP3DlnnN8JE55uRKsobYk7MRyNpRR2L5h8RTHpR0A/bHwTnEBT55vvEJvqNjhcTcZmQR/w4&#10;MT9J3KfE/KCfkngp0k/G5f7+9E8S/VWRsHtv1iXsjzIXec1K1oqJftIHbYwWB5E+XD6s1/Q2nXit&#10;H4TI9X9JRB/shRN2Uu5jnrCXYGj+aKfp/idl7lI/0nksWcej2k9gTJeSpeOJzmuc1tuSE5Q1i/Zj&#10;SpTJv0Wfc9thjLNxRDHiYB81MmayniSJ5CRJH496uXfI+gPoOenU7IeyshmOIvFlX5SzxBbEahcR&#10;TJ75Ix2yrPU/YvLuCCexVkL+MJ7Hx37lWFgOCTOUZV3a5fGQeCtlmYwfBHSHHwSUfu+na0Im3PyW&#10;905cWxJWyzayrmHpScQrwddo1B/xxsegHesM6uVaeOsi20n9jpN0/j9m42R/Ob1Jf3+fqNNUJlgP&#10;b108PdvOfERQTGZOkhpwl3V5lHrUSbQYteC5aU1pDhpFf7mmICd7MLZrgdKn1feS/mXoOeDwVNDJ&#10;kGKcCkScTNaTJDlyePBPO4R8OOG+JHUHH9yEQR6gLEXT9RJ86+wJtuOynA/GR8EkHeNq4rXBMcq3&#10;2vKNOfpodn6zzjouYxKviUzicRz3I9H/8E2iv/zO/klzNxLdPRA94eSx8DTTElMNDmPZkYhfYWhE&#10;wTgW0bZaAq6ti7dGh0RdJu0vp8T8/Slh56TdeLPOcrYJBOwRke2tPrX4mp8nVrxo+5bi9VkzJ+lf&#10;06a34FjkGNFWK0tiYdva9pZ0jpXJepIkwHgsvv0O0T/9/NTEZtxj/pnnRP/2W/vyg2JnkTZ8k4x2&#10;yw990RaV0ltrFGzDsmQMJcG+scwi327Lt9zoI32lnCXi+Hn2UW/zajzvX8q//ibRf/TOPkl/8rBP&#10;2Ifps7/DuF87vp7kkZTkVEtGJXjdLKXUn8Xcdhre/LHOuhPf9+HN+nTiBv6MukzaK9+sI1E/BmNr&#10;7aUPHjUwZiu0tfaIjKHkM2cu3Ka2XQQZuyToPweMOTfWkrYeLeMWYmWyniSJ4OXxoSTffOJmKTeV&#10;B6jjW4txehuMdamTb5Sxbol80xxto7WXb5+xLvuQbVhwLpafJ9g32rCM/veYUDvCvtjm7DPr43lS&#10;rskh+Vfi8tjupwuD36o/GadfeOSknS8yeQ1N/zlci8rRK58kq0Z7iVe3yljX+sSxoG6pYF8n/OZ0&#10;/Or0kZcpYefPqNP0dv0kaZ/a4P3LcrYBKCJ9raNWlj5afxhDa2/pUK/F3bLMHSOuAUqNL/q3Fuxr&#10;aX+t4rDg2JbGrYyVyXqSJIKX++xbJuryLS+r5T7Cb3kfJhsmiJ68HIk+EIniB1CXvjL5q61bNoyP&#10;40OdrMuyHLuU9xUd61nQZs2f++Ej2rX1Q8E+sF8em1fXRMbHPl+NRD/9guj//Nf3Cftuur52/Had&#10;Lxy+mF5NH9P4YLoWJ7M8RkX+Mqslmr22n7mi9Y1ijUXqmYGme/flabJOX4VEXSbsnKh/YxI6v2fk&#10;D5CYZIwFGyYkqMM47Ie+XMej9I8IfptLqW7pWkl0/HPmWhJc314i+7EE20QEY2wtnhcXfQoyPDw8&#10;jOJWT5LkkbLbfS/Rmx8jog8T0TcRvfXzRL/7+X6v4I80ECQHNO0lu+nPkv/H7xD9/h872obJzn4s&#10;ss65Gusk6I82RNN5sD/OidH0qMO61Gk2CSZdVl36oh3bcQLoJapeHM1PYq0xn0v5f1rw/P2Ff4vo&#10;J/7B6Q8v7YjogYZxf2GN9HRK3GUC/4xofHq8/jC2BPtEOylz0vzZRx5lrNHwKYHrykcZG9df+moi&#10;OfjeE9HXiYavEb31eaK3fzcRvbG/p+lu6vBhSuanj8DQN471F/850Y+Le5iR45Q/wLPIc8RHWb4X&#10;XWt+WOdzIu1Sx0ceD55HWUe9dmRkHW014PkpUesfYYA5RPtYMu+W9BhHj5jUMe5EJutJkhAdkvWP&#10;iGT97xD949Pn1V9ND0QtSRgn3d10/E/eIfq9f/jch4+eINjOQto8Pzl2zY/t0obztXQE+kPyNB29&#10;/uS6WmWuS70U6aMl6rLOY8G+sI2GPCfIqCRS8tyNRPTv/R9o+InvpoHu94n6eE8jPaWR3qBx2E2J&#10;+sP+ghqf7eVhd56waeccbdJHm4/mL9eDkWsm0XwtcK2tNrj+so42tp+Uv05EX5uS9d8gevt3Tvf0&#10;NxPRk8npQXzshWVK2F/8MtF/T9y/gzF3mUQ/OMk61kfQab7yvMh2UiePZNRZuC71Uodlra7h+Vjn&#10;1wLXubb91vHWqiU9++kZm/z4mawnSUJ0SNZfn97AfZjorV8gej4l6/wAxQSCH3zjlKwTEf2Vd4j+&#10;xR89+uGDUbYZ4UGMYFvUI1Kv+VgPwNGwWXoK6i0fhNeTy3jUYnqJ9WAk7JYvH1m4nUbpnGjnVJb/&#10;g/8j3b35ERrGKVmne3qgN2ikN+iBXhe/ePr0mKzz23WOg2PAfuTYuKzNx4ol14SPMiaDfh5y7bXz&#10;wMjzgHWtv5Py+/tE/ZCsf43o7e+ZEnVO1vntunyjzsn6N4hefInoD/7o6TpYYDKOCfuo+PCaS50U&#10;PM8yhqaX5w0F9YxWl3i2S1E6F2txqfXo2W/P2MjMvjJZT5KE6JCs302J+leI/lHxLTAP0xGTBfkg&#10;3AnbX3uH6Pf8yL6iPfi4DT68pY+sWLtUSY92bfxLGQ7/UfRBcFz8OwNegsZiJdbShmWCuct4KAif&#10;Ly5rYGJFojwQ0X/479Czn3ifBrqncdzROLxBD1OyPtJrRMNwmqjz23UtnlaWR+YjbxF95c1THfrK&#10;MZIxfwZtWEdkTCs+6r1zceZ7f0zUD8n6K6K3v0Mk63fi7bp8s85J+zeIXnyd6Pf9iOhI6VuuLSbj&#10;MmHn60BNxIfTdiiHczqeX08sJ35g47rUo04eGVlHG1Kybwo8iRatJyX6dUO7xmU0DW2s40kfTTsk&#10;okzWb4Ldn9rRw//qAdVJUsU+Wb+fPgLzDaLfOSXrvENgAsE2FmYgor/xDtE/98P6A5HL8kGLD2MN&#10;bzPU2mCfco819tuDnxZPBQJhXKyTslaIXGc+HspTY9ax8A9KSOTNOoM+6IvrqR0lvCXJcyr9/h//&#10;Hr3xE5+nkZ7tE/WBk/UP0Ti+Nn1eXcrT81jjVDjTwQ+JRETf/BbRez8BStonjdr4GG29ojrJQOfn&#10;71CB9ug3oIOoHo4fiER9+ijMWw9Eb38LJOt3IiPGhP0bRC/uif7bP3Tej4dM1LUEfOTylKDzeTro&#10;hWhv1s9kOudSyKhLPYN2LMs66jUiPhchcvIiKBNUVCf88P+A6N/9X6N2BkZHhro5I/VdxyCZrF85&#10;u5/aEX2UMllPFrPbfS8Nb36DxrfeIPqHpl8slcjEgfcufgiySH7uHaJ/4gf1h9447oPwQ1c+wE8u&#10;5cAmif0yJ/1Nx5OESJQlWjxNV0J+o04EHM8wKc6SMkOshB39sB+a5oc+ni8ftXPLlPz+8l+kD735&#10;8zTS6/RAH6Z7+iZ6oA/TA32YiOAjMOMzIvoQ0Sjero9TwEEkbtzHAyzGOCXr/ywR/d/EL0+OA9HD&#10;9Pkt2V425zXQ5jjQ9LEd0D+ggqZvv4F1HaYxSAaavgsdzsPIvxQi/A7H+2Oyzok6fZXorR3R2x+e&#10;fsGUk/URsujjN8Hc0Tfo/sUTot/zg+fjLCHfqFtv1rVE/cQ+vUXnPWAU6yPbSZE2rewdsYx1tFk6&#10;xrP1ZHa/WsPIyQ7ww3+S6HuI6M/82aPu0J3WL7Xr28LqdjFaYGMummuATNavHE7W6R8jevjBTNiT&#10;+ex237sv/Pbnx2SFdweZNMiH+CgEL78HIvr/vEP0D//A5DsF03Ycbi/jST9+YA/sLB7gFiftRZnB&#10;RETz0XQu3MALKjD2cyK2DcJnPE/gSXl7biF9PD+q8CPlXCFs0/z++l+i19/8O1Oy/mF6oG+ikV6f&#10;kvWn4u36a0Tjh/bHk1jim2NYNw5TsizemH/krf319TuJ6D/5Q9z7PlF/uDtNCK11GsU1zvrDV1AK&#10;PyKie2w8JevSl4/8A8jB/WGfrA/T11YO7PxkStgnDnEmf3q5/+jL4aMw7xG99Yzo7adTsv6hY/yT&#10;zPmBiH6T7ugb9IS+Qe+/+DDRP/UDx77lx9sYnC+JUA+QtEs9l/lcPZB4Sz6dL07YD+dY2LgfPp74&#10;QFk7lnSSkp3RbFJ3OM9C15LquNygNDDtJCtozX/yf7y/BL+HiP5n/0thkH1rDQn6HcvjsMJ0h/+P&#10;nreOhbFXkMn6FbP7Ezui94jodSL6HUQPP8FPkiSpZ7f7XqLf+vz4f8ol/OBmYd0ohB+wzMP0LTL/&#10;v3eIftu/vNdJu7bzyHgsrEe8/Z4UG/Yt56GhtcfnSBSrDyrYiKYEHTqT50HToU2C59Ei4sNE1sI6&#10;l//Z/4WevvlLU7L+4X2CTk/h7frr05t18XadSHxzzKQYafps++707faH39of/wEi+nnxeeyHJ0T3&#10;TyAm/ABE4lrELfbu4fh98Qz3LfvnpF6+Xd8bpkR0Ugw0fc/8q+mvjbJuRzQ+2Qs3Hmg/qGHyP0nW&#10;vzol6x8ienskojdooDvaGZ9PGYjobkrYv/7i24h+17987JvXAn83QpYZuU7YlexSipaYc8LOMQ/H&#10;6f/GMSftjGO0rNVRp9klJTsFfWpYHG84D3KoKrYIP/Kn98dP7nMT+rH/KXocMcPP7HsuXbtaPpdM&#10;1q+Y3U/v9snQ60T0XUQPfxyfJEkSY7f7XqLver7Pke6UB7P39nachB/GvC/xw/olEf3iO0Sf+ZdO&#10;2yCo47hYjoL+Xh3nhGDblnDfpTEgmn9URxX9luwW1vMJdX//P6Qnb/49eqBvogd645io89v1w0dg&#10;PrT/5efx2RSD36pPx5GOie8DJ+sD0Sff2r/UoCl5+K1E9B/9wSmpfnIUHpeWnI6QbJJ4U74b93/o&#10;iWjfgBN1/oXYM98pYR9pSsJFsk4i+R5eHj9iMz6Z1uLJ8VX3QFOSLvwPiTon6x8hevt9GugZ3dEr&#10;2tGrKWE/TmigcR+KiHb0Pr334juI/sv/0uk9L9dE+4iQXCcpmLBzt/IoRYvBSLtE01vlOXUG9ViX&#10;eDZJ1M/Di+HZevIjf2Z//FYi+m1E9Ef/J+gRwNpACsxo0p0GY8pk/YrZ/dS0a74+PYS+i+jhhzNh&#10;T8ocPvLCfOr5/oUm5wLy47HyYc0iGeEBTOLhfC/+XP0vv3Pa7tv+66d1j1FsePI4kDIgZ3NEPdZJ&#10;D0dk+IYJNpZrXmxiDdQ3nVHjW8KKVZrPl/7vNLz5hf03wchknZ4ePwJDH57erH9oCjj9JVRO2Gk8&#10;TdT5DfdH39pff3TcJ+k//gP7N+oPT6aPwkxv10kkpHzd87WH1zgn6buR6G56uy4T9QeRhO8e9j6c&#10;rBNNNvFmfRymt+mcfE9v12l6q07Tm/Xxyb49+54l6+8dE/a3vpXo7a/QHd3THb06HIcpi+ZEncSt&#10;/e6L7yH6zL9wnD8bMGHnsmzMaIm4TNpl8q4Kr9EkjCwfgItO9TH0mo6ZY7P0VLAhNb7IrLZKI0V1&#10;BNZc8pN/dv9V/zQl658moj/1J8FpYjz8J4jTbwtqhqJSE6BuLpmsXym7P7473hCvEdGn9g+ihx9r&#10;n6yfJXbJ9fNh8XEX/jY3+VZdvl3HhzbBPjMqb8s4Uefjyylp5z+udE9EX4PkPUl68Ka4zr592is/&#10;RUS/X3w1aZIkbfjsO/v9naZk/ZPT/fZDeb8tIZP1K2X3R3fHt0VPiehj0w3xCaKHH2ibsO+T9bzR&#10;ZlH3w/MpNW0tXy3Blgm5TNblW3VM2DFZR+SbMi7fi4SdE3XWyf89Pgoh5+WEpdeo8UWWtH3UvENE&#10;n0VlO6xrj9Hs/9qL/ctm5lum5OETRPRH3haGSrRrROuflB9sezNCn3j/y/uY35Lz/c429NXuTXmv&#10;a/eybINla61aU1p7TUfO+ErxkIhPCW0s2vm1ynguZRlFs2EMjx99QfQVUf+wuN/+lHK/Weuj6TUd&#10;Veo1Hc3Q0wKbJOon/idWckXs/qRI1Jl78Q1cyeNC20BrNlvWjUJkncvog/4lu9Y3o40VsfRJYoH7&#10;5EhEH0yyBHl/yWtXs/VE68frE214j7PIxFv+EM5HKzH3sPYBHH8vtPOi9Y11BvUYD2O3oGUsDe8c&#10;Sh36WYL3G015yUsi+pkX5/6kxLD0krl6xNKTo6eCjSrOW9Qvk/UrRbshSLy9TB4P8mbHh4V2xM1B&#10;1ksbkNwIrU2RkXpZ1vrXxqeNlfURon7JbaCd7z/+Qt8r+f/0/Lsv7OuMxDVYEvRfC+wL6xIcJ+r4&#10;XsZEHN+aY5Iu29aC6+WN36NF/3iUaOOU4lGyt6ZmHTRfPLdSh3ZNrPzjgylpR38vrsSyWXq0aXh6&#10;y0YF2xyC10gm69cI3hCj2FBfEu3+T3lar57IDYwPEFnGh4/2cPH6sDYkbXPEzU3qS+C4SnXWJUmJ&#10;l8o1yNfqS3jpIa8z7XrzrrmIHcH7CMc5FxyLVZY67h8TcZmoW0n8nHHjGJcg+4+so3V+5VGCOqyz&#10;DuNqfqT4taA0Z4nma12DqC/5/KjywzHbptzkrE0pJtotvcSyldpaeknJPpfA9ZBZ3ZWx+xO74y9v&#10;SPhbN141+F+8yfbRHjZWGR8QpYcFb0jeEUXq0ZfBBxmOFfU4RvRPHg9zzre1T/IvO39ARP/+C/Q4&#10;gvcJ12vFQ/rVJAIyrtZXqYw6vJ89waR9NOaJOm2Mmi5K7XphbKnzbFInbZpoWHZNJ/FsEbz1YRv6&#10;yPMs7aiTddZp99sofjB+SUT/prjfZBwrJooEbSUfi5KdifgsAa8luG4yWb82+Ns0NPgr8l4R7f5S&#10;ntpHh9zcuYwPBNgAzuANSTvKTc3Sow19uF/5C6s4Pu2YJBZ4jQxE9MdenP8fSIbf8t1PCbu8DpeK&#10;BdvkEf2xbuH5ybilsjYGCfrJ9uiHdakr1VmnlSNoY2S9Zo+IjIES0XM5AraR9TXBZBT3cS5r8uPO&#10;/TaKF4n8f7siMSVoQzsT8aGgz5YYMlm/KnZ/ynirLuFv2sD/HZXcDnIjxwcDbvyMfAigkLFpSZ22&#10;CVo67YjgGLRx49Era5TsyXXgnUe0cd17qUHTdckJBF6DmshvTcEfNCNCig5lDrIdlrFfWdZEA31k&#10;nJIf+mM/GEPi2RiMh/olop1nGRv74brmEyXqi36ybpUtov7Wns/yynizzsj77WfhF03RTxME7ZYf&#10;KT6Wn8acNp3Ir268Yg7ftf5NRPRfInp403s6zSe/unEB3gZoUWqjPQhQJ4+a8IOIv55xZ5T5yJR2&#10;iwfxtYzy6xml3E9x5P9O14Sgv0gZ8Wwec9s9ajp9daN3P2j3gIR1Pzb97/ffNv358++fvkZOa8N4&#10;sbXrQ9Mx2vUsKdkZb0xYZ1iPe4C0SdCPffC+xLFqdtRpSD36yLoch8SaAx5l2evTA/uSsUpHxNJ7&#10;YP+o08rasaTT4ljgPEYi+sHpfvs0Ef12IvoJ8bWN6O9R40sz/JGl7T0Wxs4360nSi9ImNwctprbx&#10;8rEkJcbAQ6eWyBhwLsnjxDv/JZtnJ+U6ZNHeqi4R7gv7lKCfRo0N+8ExaWOQWH5YRpHrhm1Qz2i+&#10;so7tsE9E9sdHFu28arqoYHzsVx4R2aYFMpYVV9NH2kn4mYDPBllHNDvG0QRBO0oUbFfbfg7yOplx&#10;7jNZT5JrpHSjW/boJiE3Lm0j0zY59LHg/nHjwk3MOnrl5HbwzivavOsB66zDNqiTNkT6e8K+so2M&#10;oYExsB37WGXszxL+oUQTzRf7QWTfsm6JhWezwNia1PprayHbakgfPmoi0XQamo+mk+B4JJqO0fZ/&#10;7zmAfgjGQB+0WRIB22iyFfC6QBFksp4k14K3uWqgf6keRdvs5EYYiSs3o4h/kjB4vcg6ltFXIh/c&#10;+DDXbBrSJh+yeG1746gF58hHLEvBZJyTUNTt4C8b41855jK28frCsaDIeTBYZ7CtjMF2DTyXKBiP&#10;x01KH9r1IONr4LiwbulI6b9EjS9T00aum6xjWYLrjaKBPlG5JcQ1uUNbkiRXiHywaEi93PzxiOBG&#10;aG2Gml57yKBO9o8iKY0zeTxo1xojba382I73AcZAYb12xHIU696ROnn/DE7CjEk1J+qyrNWlYDst&#10;rjYmPKKPtFt1DW195dFac9SjL5YtkXb0l2h11DGWvie41nhe0B4B16okS9Dao65FPyuyQ0WSJFdE&#10;ZNPEhyLqLWo3T8tX9o86LCOeLUlIud4k2vXISD1e69gGbZZosF7aNd/Sta7dM3hva3UWK4mWOi0R&#10;R720ox/HxTKOBccpkXXpNwdr7VGkHsG2fCy1x7rUy7Lmg0R8kLlrhuuP50racS6oYyxdL9Hio652&#10;HBdmh4okSTbI0o23tAGX0DYs3Mw0HyYyDkTTWVi+lj65bvA6k3W0abCPd91Grmsk0sbSe3jXMd5D&#10;fF9J0RJnTLJlAm4l5PKjMJpditWvHCOj1bVyBGt98dxIPyx7PqiTfli3/Fi3ZfAceOdBWxuJnD+u&#10;g+dTI71Zow+HHSqSvux+areXf30vFuyXPDK8DTGKFwM3YA9tI9R0iGcjZ+OvGVty+/zEi738sUk0&#10;XrzYC1K6Rkmxl65taa8RbhtBuzesuna/yPZcxoTZSqplAs4i61oyj/4YUx49wXlgeQne2ktbxE8e&#10;sYztLT3bEE3n0Wp9mD/4Yv+Viz82CSP7+QMv9qKBaySRa2HJUjCeJ3NZ2n4B+T3rK6Im39+zPzz8&#10;yf13pGs+D/87/fvT83vWN86czVRrgzrtgYYPPnnEh6Z8eGIZH7hWXNw1uC43RPx+danHsved61p8&#10;qZNEdRHmtnu0NPqe9TeVZGDaJ4mI6H/09j6J1/gL4vucmUH5nvXf+/bxWpZ+Hpo9eo2gH9YjyP7l&#10;/ajdo1zGe167tzGO9GUbMxr3L9tQL+99yxd1XJZgvYQcsywjaMM6o41LG1ONXSL11hhQb9WtI+pY&#10;/hXjXuJ77s9O98oPKH5/8e39eSU4fz8M37P+h962594SXJMoc9rNaeOB8cZT3XlmmHRBS8KJiOjv&#10;EtFrRLs/Z79J3/3Ujnb/tm5LNgreeD3AjdfTa0dvjLzxSpF69JU2zUfijUtijdFrk9wm0z5Jr6EB&#10;+AuQUFjXCN4H0k/qNLsk4kOKDeslcHx8xLJMxvHIZXwzjiJ9+GMvfGQb9yNtKNp4sMx1az6MLLcC&#10;43t9aOPiMsbRylKHem+vtMAYckyaXpbRx4Lvt52RqBMR/bkXe5Fz0OZjPSNqpQT6R9pQpW9rtGuC&#10;9bKab9bXwUrEiYjod07HvwF6yT8zvZm4J6K/DLYnRPTNk3zTdPwWoof/Tps37flmvRLtxougtUOd&#10;tfnKGx7r+LCWD0zpi3aUErhJjspbdanXjihaXNbJfiVYt3QR5rZ7lDR4s669VWci++Q/K/5C7v8L&#10;jWJ/5L3yo/u9kr5fedNOFde9BdpKdQT757o8Wvcyyg4SctZjPJlIy8fWaNzPbJM+9/AXjKU/irRz&#10;DC5j7Ag8F6+s6TQ7GWPR6la5VEebNQ5rrFo5evwh536j4D33T0/nULvf3oD77SPT/fb7lf8DRtNa&#10;WPOPEG1b8ivZkVp/qm/jZJDJajyZ5LcqIn2eEtGz6eZIbovKG/ds05V6qcOy1U7CD0tL5vpKcBw4&#10;HpzHUlrGSi7D35j2wd/l7JP/z2mffDrtk/81YfPQ7pPoNeP5o06rR9pKH3lE0ZJ2TL5l0m5JyRdt&#10;3newo2jj1ObFoN1Da4dlrlv9IZ6vZdP8euD1IcfiHT2s3AR9nk0vFP8psFngc0I+L1BniUbEhyrs&#10;ns8SImsPPMo36/s3xUmSJEmSJEmybR5dsp4f6UiSJEl8GnykJ0mSG+Nn6OHhP0XlKuxQkSRJkiRJ&#10;kiTJNshkPUmSJEmSJEk2SibrSZIkSZIkSbJRMllPkiRJkiRJko2SyXqSJEmSJEmSbJRM1pMkSZIk&#10;SZJko2SyniRJkiRJkiQbJZP1JEmSJEmSJNkomawnSZIkSZIkyUbJZD1JkiRJkiRJNkom60mSJEmS&#10;JEmyUTJZT5IkSZIkSZKNksl6kiRJkiRJkmyUTNaTJEmSJEmSZKNksp4kSZIkSZIkGyWT9SRJkiRJ&#10;kiTZKJmsJ0mSJEmSJMlGyWQ9SZIkSZIkSTZKJutJkiRJkiRJslEyWU+SJEmSJEmSjZLJepIkSZIk&#10;SZJslEzWkyRJkiRJkmSjZLKeJEmSJEmSJBslk/UkSZIkSZIk2SiZrCdJkiRJkiTJRslkPUmSJEmS&#10;JEk2yvDw8DCi8pbZ7b4XVclV8pyI3kFlkiRJkiRnfJaIfgaVSSUPD/8pqlbh0SXrSZIkSZIkSXIt&#10;5MdgkiRJkiRJkmSjZLKeJEmSJEmSJBslk/UkSZIkSZIk2SiZrCdJkiRJkiTJRslkPUmSJEmSJEk2&#10;SibrSZIkSZIkSbJRMllPkiRJkiRJko2SyXqSJEmSJEmSbJRM1pMkSZIkSZJko2SyniRJkiRJkiQb&#10;JZP1JEmSJEmSJNkomawnSZIkSZIkyUbJZD1JkiRJkiRJNkom60mSJEmSJEmyUTJZT5IkSZIkSZKN&#10;ksl6kiRJkiRJkmyUTNaTJEmSJEmSZKNksp4kSZIkSZIkGyWT9SRJkiRJkiTZKP9/OXCHAwTrw+QA&#10;AAAASUVORK5CYIJQSwMEFAAGAAgAAAAhAOgGQzXdAAAABgEAAA8AAABkcnMvZG93bnJldi54bWxM&#10;j0FLw0AQhe+C/2EZwZvdJNXSxkxKKeqpCLaCeJsm0yQ0uxuy2yT9944nvc3jPd77JltPplUD975x&#10;FiGeRaDYFq5sbIXweXh9WILygWxJrbOMcGUP6/z2JqO0dKP94GEfKiUl1qeEUIfQpVr7omZDfuY6&#10;tuKdXG8oiOwrXfY0SrlpdRJFC22osbJQU8fbmovz/mIQ3kYaN/P4ZdidT9vr9+Hp/WsXM+L93bR5&#10;BhV4Cn9h+MUXdMiF6egutvSqRZBHAkIi+GIulis5jgjzx2QFOs/0f/z8BwAA//8DAFBLAwQUAAYA&#10;CAAAACEA6EY9LcsAAAClAQAAGQAAAGRycy9fcmVscy9lMm9Eb2MueG1sLnJlbHO8kMFqAjEQhu+C&#10;7xDm3s3uHooUs15KxUspRR9gSGazwc0kJLHUtzfFi4LQm8eZ4f/+j1lvfv0sfihlF1hB17QgiHUw&#10;jq2Cw/7jZQUiF2SDc2BScKYMm2G5WH/TjKWG8uRiFpXCWcFUSnyTMuuJPOYmROJ6GUPyWOqYrIyo&#10;j2hJ9m37KtMtA4Y7ptgZBWlnehD7c6zN/7PDODpN70GfPHF5UCGdr90ViMlSUeDJOLwu++brcwvy&#10;sUP3HIeuiWz/HOTdc4cLAAAA//8DAFBLAQItABQABgAIAAAAIQCxgme2CgEAABMCAAATAAAAAAAA&#10;AAAAAAAAAAAAAABbQ29udGVudF9UeXBlc10ueG1sUEsBAi0AFAAGAAgAAAAhADj9If/WAAAAlAEA&#10;AAsAAAAAAAAAAAAAAAAAOwEAAF9yZWxzLy5yZWxzUEsBAi0AFAAGAAgAAAAhAAol/E5nAgAAXgcA&#10;AA4AAAAAAAAAAAAAAAAAOgIAAGRycy9lMm9Eb2MueG1sUEsBAi0ACgAAAAAAAAAhAFwPxlmitAEA&#10;orQBABQAAAAAAAAAAAAAAAAAzQQAAGRycy9tZWRpYS9pbWFnZTEucG5nUEsBAi0ACgAAAAAAAAAh&#10;AENPxmTbjQEA240BABQAAAAAAAAAAAAAAAAAobkBAGRycy9tZWRpYS9pbWFnZTIuUE5HUEsBAi0A&#10;FAAGAAgAAAAhAOgGQzXdAAAABgEAAA8AAAAAAAAAAAAAAAAArkcDAGRycy9kb3ducmV2LnhtbFBL&#10;AQItABQABgAIAAAAIQDoRj0tywAAAKUBAAAZAAAAAAAAAAAAAAAAALhIAwBkcnMvX3JlbHMvZTJv&#10;RG9jLnhtbC5yZWxzUEsFBgAAAAAHAAcAvgEAALpJAwAAAA==&#10;">
                <v:shape id="Picture 58" o:spid="_x0000_s1027" type="#_x0000_t75" style="position:absolute;width:20250;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JKiyQAAAOIAAAAPAAAAZHJzL2Rvd25yZXYueG1sRI9Pa8JA&#10;FMTvgt9heYXe6saoUaOrtIWCFxH/4PmRfWZDs29jdqvpt+8KBY/DzPyGWa47W4sbtb5yrGA4SEAQ&#10;F05XXCo4Hb/eZiB8QNZYOyYFv+Rhver3lphrd+c93Q6hFBHCPkcFJoQml9IXhiz6gWuIo3dxrcUQ&#10;ZVtK3eI9wm0t0yTJpMWK44LBhj4NFd+HH6ug2IVyOxnb6mPkE23OW33Nplqp15fufQEiUBee4f/2&#10;RiuYjNL5OBumc3hcindArv4AAAD//wMAUEsBAi0AFAAGAAgAAAAhANvh9svuAAAAhQEAABMAAAAA&#10;AAAAAAAAAAAAAAAAAFtDb250ZW50X1R5cGVzXS54bWxQSwECLQAUAAYACAAAACEAWvQsW78AAAAV&#10;AQAACwAAAAAAAAAAAAAAAAAfAQAAX3JlbHMvLnJlbHNQSwECLQAUAAYACAAAACEA4XSSoskAAADi&#10;AAAADwAAAAAAAAAAAAAAAAAHAgAAZHJzL2Rvd25yZXYueG1sUEsFBgAAAAADAAMAtwAAAP0CAAAA&#10;AA==&#10;">
                  <v:imagedata r:id="rId74" o:title=""/>
                </v:shape>
                <v:shape id="Picture 59" o:spid="_x0000_s1028" type="#_x0000_t75" style="position:absolute;left:20288;width:23514;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p13xQAAAOEAAAAPAAAAZHJzL2Rvd25yZXYueG1sRE/LisIw&#10;FN0L8w/hDsxGxrQFdaxGkWFExZWPhctLc22KzU1pMlr/3iwEl4fzni06W4sbtb5yrCAdJCCIC6cr&#10;LhWcjqvvHxA+IGusHZOCB3lYzD96M8y1u/OebodQihjCPkcFJoQml9IXhiz6gWuII3dxrcUQYVtK&#10;3eI9httaZkkykhYrjg0GG/o1VFwP/1bBere8Jk2/X9U0osnxLzPbc2aU+vrsllMQgbrwFr/cG61g&#10;nI7TdDiJk+Oj+Abk/AkAAP//AwBQSwECLQAUAAYACAAAACEA2+H2y+4AAACFAQAAEwAAAAAAAAAA&#10;AAAAAAAAAAAAW0NvbnRlbnRfVHlwZXNdLnhtbFBLAQItABQABgAIAAAAIQBa9CxbvwAAABUBAAAL&#10;AAAAAAAAAAAAAAAAAB8BAABfcmVscy8ucmVsc1BLAQItABQABgAIAAAAIQDR7p13xQAAAOEAAAAP&#10;AAAAAAAAAAAAAAAAAAcCAABkcnMvZG93bnJldi54bWxQSwUGAAAAAAMAAwC3AAAA+QIAAAAA&#10;">
                  <v:imagedata r:id="rId75" o:title=""/>
                </v:shape>
                <w10:wrap type="square" anchorx="margin"/>
              </v:group>
            </w:pict>
          </mc:Fallback>
        </mc:AlternateContent>
      </w:r>
      <w:r w:rsidR="00FF568D">
        <w:rPr>
          <w:noProof/>
        </w:rPr>
        <mc:AlternateContent>
          <mc:Choice Requires="wps">
            <w:drawing>
              <wp:anchor distT="0" distB="0" distL="114300" distR="114300" simplePos="0" relativeHeight="251768832" behindDoc="0" locked="0" layoutInCell="1" allowOverlap="1" wp14:anchorId="76044AAF" wp14:editId="48214872">
                <wp:simplePos x="0" y="0"/>
                <wp:positionH relativeFrom="column">
                  <wp:posOffset>398780</wp:posOffset>
                </wp:positionH>
                <wp:positionV relativeFrom="paragraph">
                  <wp:posOffset>2234565</wp:posOffset>
                </wp:positionV>
                <wp:extent cx="4933315" cy="635"/>
                <wp:effectExtent l="0" t="0" r="0" b="0"/>
                <wp:wrapSquare wrapText="bothSides"/>
                <wp:docPr id="1549849855" name="Text Box 1"/>
                <wp:cNvGraphicFramePr/>
                <a:graphic xmlns:a="http://schemas.openxmlformats.org/drawingml/2006/main">
                  <a:graphicData uri="http://schemas.microsoft.com/office/word/2010/wordprocessingShape">
                    <wps:wsp>
                      <wps:cNvSpPr txBox="1"/>
                      <wps:spPr>
                        <a:xfrm>
                          <a:off x="0" y="0"/>
                          <a:ext cx="4933315" cy="635"/>
                        </a:xfrm>
                        <a:prstGeom prst="rect">
                          <a:avLst/>
                        </a:prstGeom>
                        <a:solidFill>
                          <a:prstClr val="white"/>
                        </a:solidFill>
                        <a:ln>
                          <a:noFill/>
                        </a:ln>
                      </wps:spPr>
                      <wps:txbx>
                        <w:txbxContent>
                          <w:p w14:paraId="43F9D0B7" w14:textId="7CB44B9D" w:rsidR="00FF568D" w:rsidRPr="00681E01" w:rsidRDefault="00FF568D" w:rsidP="00FF568D">
                            <w:pPr>
                              <w:pStyle w:val="Caption"/>
                              <w:rPr>
                                <w:noProof/>
                                <w:sz w:val="22"/>
                                <w:szCs w:val="22"/>
                              </w:rPr>
                            </w:pPr>
                            <w:bookmarkStart w:id="167" w:name="_Toc231132761"/>
                            <w:r>
                              <w:t xml:space="preserve">Figure </w:t>
                            </w:r>
                            <w:fldSimple w:instr=" SEQ Figure \* ARABIC ">
                              <w:r w:rsidR="00582475">
                                <w:rPr>
                                  <w:noProof/>
                                </w:rPr>
                                <w:t>38</w:t>
                              </w:r>
                            </w:fldSimple>
                            <w:r>
                              <w:t xml:space="preserve"> von Mises stress results of the </w:t>
                            </w:r>
                            <w:r w:rsidR="00FB27BC">
                              <w:t>final spreader beam design 90</w:t>
                            </w:r>
                            <w:r w:rsidR="00FB27BC" w:rsidRPr="000F599F">
                              <w:t>°</w:t>
                            </w:r>
                            <w:r w:rsidR="00FB27BC">
                              <w:t xml:space="preserve"> lift</w:t>
                            </w:r>
                            <w:r>
                              <w:t xml:space="preserve"> FEA simulation</w:t>
                            </w:r>
                            <w:bookmarkEnd w:id="1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76044AAF" id="_x0000_s1061" type="#_x0000_t202" style="position:absolute;margin-left:31.4pt;margin-top:175.95pt;width:388.45pt;height:.05pt;z-index:2517688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89gGgIAAEAEAAAOAAAAZHJzL2Uyb0RvYy54bWysU8Fu2zAMvQ/YPwi6L06atViNOEWWIsOA&#10;oi2QDj0rshwLkEWNUmJnXz9KtpOt22nYRaZJ6lHke1zcdY1hR4Vegy34bDLlTFkJpbb7gn972Xz4&#10;xJkPwpbCgFUFPynP75bv3y1al6srqMGUChmBWJ+3ruB1CC7PMi9r1Qg/AacsBSvARgT6xX1WomgJ&#10;vTHZ1XR6k7WApUOQynvy3vdBvkz4VaVkeKoqrwIzBae3hXRiOnfxzJYLke9RuFrL4RniH17RCG2p&#10;6BnqXgTBDqj/gGq0RPBQhYmEJoOq0lKlHqib2fRNN9taOJV6oeF4dx6T/3+w8vG4dc/IQvcZOiIw&#10;DqR1PvfkjP10FTbxSy9lFKcRns5jU11gkpwfb+fz+eyaM0mxm/l1xMguVx368EVBw6JRcCRO0qjE&#10;8cGHPnVMiZU8GF1utDHxJwbWBtlREH9trYMawH/LMjbmWoi3esDoyS59RCt0u47psuD9A6NrB+WJ&#10;ekfoZeGd3Ggq+CB8eBZIOqB2SdvhiY7KQFtwGCzOasAff/PHfKKHopy1pKuC++8HgYoz89UScVGE&#10;o4GjsRsNe2jWQK3OaGucTCZdwGBGs0JoXknyq1iFQsJKqlXwMJrr0KubVkaq1SolkdScCA9262SE&#10;Hgf70r0KdAMtgdh8hFFxIn/DTp+b+HGrQ6BRJ+ouUxzmTTJN5A8rFffg1/+UdVn85U8AAAD//wMA&#10;UEsDBBQABgAIAAAAIQCBc2MU4gAAAAoBAAAPAAAAZHJzL2Rvd25yZXYueG1sTI/BTsMwEETvSPyD&#10;tUhcEHWalNCGOFVVwQEuFaEXbm68jQPxOrKdNvw97gmOOzuaeVOuJ9OzEzrfWRIwnyXAkBqrOmoF&#10;7D9e7pfAfJCkZG8JBfygh3V1fVXKQtkzveOpDi2LIeQLKUCHMBSc+0ajkX5mB6T4O1pnZIina7ly&#10;8hzDTc/TJMm5kR3FBi0H3GpsvuvRCNgtPnf6bjw+v20WmXvdj9v8q62FuL2ZNk/AAk7hzwwX/IgO&#10;VWQ62JGUZ72API3kQUD2MF8Bi4ZltnoEdrgoaQK8Kvn/CdUvAAAA//8DAFBLAQItABQABgAIAAAA&#10;IQC2gziS/gAAAOEBAAATAAAAAAAAAAAAAAAAAAAAAABbQ29udGVudF9UeXBlc10ueG1sUEsBAi0A&#10;FAAGAAgAAAAhADj9If/WAAAAlAEAAAsAAAAAAAAAAAAAAAAALwEAAF9yZWxzLy5yZWxzUEsBAi0A&#10;FAAGAAgAAAAhACxXz2AaAgAAQAQAAA4AAAAAAAAAAAAAAAAALgIAAGRycy9lMm9Eb2MueG1sUEsB&#10;Ai0AFAAGAAgAAAAhAIFzYxTiAAAACgEAAA8AAAAAAAAAAAAAAAAAdAQAAGRycy9kb3ducmV2Lnht&#10;bFBLBQYAAAAABAAEAPMAAACDBQAAAAA=&#10;" stroked="f">
                <v:textbox style="mso-fit-shape-to-text:t" inset="0,0,0,0">
                  <w:txbxContent>
                    <w:p w14:paraId="43F9D0B7" w14:textId="7CB44B9D" w:rsidR="00FF568D" w:rsidRPr="00681E01" w:rsidRDefault="00FF568D" w:rsidP="00FF568D">
                      <w:pPr>
                        <w:pStyle w:val="Caption"/>
                        <w:rPr>
                          <w:noProof/>
                          <w:sz w:val="22"/>
                          <w:szCs w:val="22"/>
                        </w:rPr>
                      </w:pPr>
                      <w:bookmarkStart w:id="168" w:name="_Toc231132761"/>
                      <w:r>
                        <w:t xml:space="preserve">Figure </w:t>
                      </w:r>
                      <w:fldSimple w:instr=" SEQ Figure \* ARABIC ">
                        <w:r w:rsidR="00582475">
                          <w:rPr>
                            <w:noProof/>
                          </w:rPr>
                          <w:t>38</w:t>
                        </w:r>
                      </w:fldSimple>
                      <w:r>
                        <w:t xml:space="preserve"> von Mises stress results of the </w:t>
                      </w:r>
                      <w:r w:rsidR="00FB27BC">
                        <w:t>final spreader beam design 90</w:t>
                      </w:r>
                      <w:r w:rsidR="00FB27BC" w:rsidRPr="000F599F">
                        <w:t>°</w:t>
                      </w:r>
                      <w:r w:rsidR="00FB27BC">
                        <w:t xml:space="preserve"> lift</w:t>
                      </w:r>
                      <w:r>
                        <w:t xml:space="preserve"> FEA simulation</w:t>
                      </w:r>
                      <w:bookmarkEnd w:id="168"/>
                    </w:p>
                  </w:txbxContent>
                </v:textbox>
                <w10:wrap type="square"/>
              </v:shape>
            </w:pict>
          </mc:Fallback>
        </mc:AlternateContent>
      </w:r>
    </w:p>
    <w:p w14:paraId="3B3A03F0" w14:textId="77777777" w:rsidR="00557724" w:rsidRDefault="00557724" w:rsidP="00557724"/>
    <w:p w14:paraId="181BED8D" w14:textId="4B7F921E" w:rsidR="00557724" w:rsidRDefault="00557724" w:rsidP="00557724"/>
    <w:p w14:paraId="1B53E1E0" w14:textId="1BEA3CA4" w:rsidR="0053771A" w:rsidRDefault="0053771A" w:rsidP="00557724"/>
    <w:p w14:paraId="3FBC2596" w14:textId="7A661DA8" w:rsidR="00FB27BC" w:rsidRDefault="00FB27BC" w:rsidP="00854C08"/>
    <w:p w14:paraId="68DD2CB8" w14:textId="4465C584" w:rsidR="00044B4E" w:rsidRDefault="00044B4E" w:rsidP="00044B4E"/>
    <w:p w14:paraId="703D03B4" w14:textId="38C2B73B" w:rsidR="00044B4E" w:rsidRDefault="00044B4E" w:rsidP="00044B4E"/>
    <w:p w14:paraId="59E9C80B" w14:textId="77D7B278" w:rsidR="00557724" w:rsidRDefault="00E6472A" w:rsidP="00557724">
      <w:pPr>
        <w:pStyle w:val="Heading3"/>
      </w:pPr>
      <w:bookmarkStart w:id="169" w:name="_Toc231131426"/>
      <w:r>
        <w:rPr>
          <w:noProof/>
        </w:rPr>
        <mc:AlternateContent>
          <mc:Choice Requires="wpg">
            <w:drawing>
              <wp:anchor distT="0" distB="0" distL="114300" distR="114300" simplePos="0" relativeHeight="251484160" behindDoc="0" locked="0" layoutInCell="1" allowOverlap="1" wp14:anchorId="28E6B070" wp14:editId="03242631">
                <wp:simplePos x="0" y="0"/>
                <wp:positionH relativeFrom="margin">
                  <wp:align>center</wp:align>
                </wp:positionH>
                <wp:positionV relativeFrom="paragraph">
                  <wp:posOffset>426085</wp:posOffset>
                </wp:positionV>
                <wp:extent cx="4504055" cy="2159635"/>
                <wp:effectExtent l="0" t="0" r="0" b="0"/>
                <wp:wrapSquare wrapText="bothSides"/>
                <wp:docPr id="608574894" name="Group 64"/>
                <wp:cNvGraphicFramePr/>
                <a:graphic xmlns:a="http://schemas.openxmlformats.org/drawingml/2006/main">
                  <a:graphicData uri="http://schemas.microsoft.com/office/word/2010/wordprocessingGroup">
                    <wpg:wgp>
                      <wpg:cNvGrpSpPr/>
                      <wpg:grpSpPr>
                        <a:xfrm>
                          <a:off x="0" y="0"/>
                          <a:ext cx="4504055" cy="2159635"/>
                          <a:chOff x="0" y="0"/>
                          <a:chExt cx="4504055" cy="2159635"/>
                        </a:xfrm>
                      </wpg:grpSpPr>
                      <pic:pic xmlns:pic="http://schemas.openxmlformats.org/drawingml/2006/picture">
                        <pic:nvPicPr>
                          <pic:cNvPr id="57908291" name="Picture 61"/>
                          <pic:cNvPicPr>
                            <a:picLocks noChangeAspect="1"/>
                          </pic:cNvPicPr>
                        </pic:nvPicPr>
                        <pic:blipFill>
                          <a:blip r:embed="rId76" cstate="print">
                            <a:extLst>
                              <a:ext uri="{28A0092B-C50C-407E-A947-70E740481C1C}">
                                <a14:useLocalDpi xmlns:a14="http://schemas.microsoft.com/office/drawing/2010/main" val="0"/>
                              </a:ext>
                            </a:extLst>
                          </a:blip>
                          <a:stretch>
                            <a:fillRect/>
                          </a:stretch>
                        </pic:blipFill>
                        <pic:spPr>
                          <a:xfrm>
                            <a:off x="0" y="0"/>
                            <a:ext cx="2084070" cy="2159635"/>
                          </a:xfrm>
                          <a:prstGeom prst="rect">
                            <a:avLst/>
                          </a:prstGeom>
                        </pic:spPr>
                      </pic:pic>
                      <pic:pic xmlns:pic="http://schemas.openxmlformats.org/drawingml/2006/picture">
                        <pic:nvPicPr>
                          <pic:cNvPr id="533658375" name="Picture 62"/>
                          <pic:cNvPicPr>
                            <a:picLocks noChangeAspect="1"/>
                          </pic:cNvPicPr>
                        </pic:nvPicPr>
                        <pic:blipFill>
                          <a:blip r:embed="rId77">
                            <a:extLst>
                              <a:ext uri="{28A0092B-C50C-407E-A947-70E740481C1C}">
                                <a14:useLocalDpi xmlns:a14="http://schemas.microsoft.com/office/drawing/2010/main" val="0"/>
                              </a:ext>
                            </a:extLst>
                          </a:blip>
                          <a:stretch>
                            <a:fillRect/>
                          </a:stretch>
                        </pic:blipFill>
                        <pic:spPr>
                          <a:xfrm>
                            <a:off x="2095500" y="0"/>
                            <a:ext cx="2408555" cy="2159635"/>
                          </a:xfrm>
                          <a:prstGeom prst="rect">
                            <a:avLst/>
                          </a:prstGeom>
                        </pic:spPr>
                      </pic:pic>
                    </wpg:wgp>
                  </a:graphicData>
                </a:graphic>
              </wp:anchor>
            </w:drawing>
          </mc:Choice>
          <mc:Fallback>
            <w:pict>
              <v:group w14:anchorId="0973D54F" id="Group 64" o:spid="_x0000_s1026" style="position:absolute;margin-left:0;margin-top:33.55pt;width:354.65pt;height:170.05pt;z-index:251484160;mso-position-horizontal:center;mso-position-horizontal-relative:margin" coordsize="45040,21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pGjbQIAAF4HAAAOAAAAZHJzL2Uyb0RvYy54bWzUVdtu4yAQfV9p/wHx&#10;3tpx4jSxmlSrzbZaqdqN9vIBBGMb1Vw0kEv/fgfsZnOp1KrqSx9CwMBwzpkzcH2zUy3ZCHDS6Bkd&#10;XKaUCM1NKXU9o3//3F5MKHGe6ZK1RosZfRSO3sw/f7re2kJkpjFtKYBgEO2KrZ3RxntbJInjjVDM&#10;XRorNE5WBhTzOIQ6KYFtMbpqkyxNx8nWQGnBcOEcfl10k3Qe41eV4P5nVTnhSTujiM3HFmK7Cm0y&#10;v2ZFDcw2kvcw2BtQKCY1HroPtWCekTXIs1BKcjDOVP6SG5WYqpJcRA7IZpCesLkDs7aRS11sa7uX&#10;CaU90enNYfmPzR3Y33YJqMTW1qhFHAUuuwpU+EeUZBcle9xLJnaecPw4ytNRmueUcJzLBvl0PMw7&#10;UXmDyp/t4823F3YmTwcnR3Cs5AX+eg2wd6bBy17BXX4NgvZB1KtiKAYPa3uB6bLMy5VspX+M1sPE&#10;BFB6s5R8Cd0A5VwCkeWM5lfTdJJNB5RoptD4uCicTcaDIE/YGNZ2O1lgdm/4gyPafG2YrsUXZ9G7&#10;WFFhdXK8PA6Pjl210t7Ktg3ZCv2eIPr8xCfPaNR5cGH4Wgntu6IC0SJXo10jraMECqFWAknB9xIJ&#10;cSxoj5QsSO27ZDsPwvMmnF8hjl+IPeBmxX4igv6PMzBy6LrX+ixLJ6P0Civ4xGd7t6CG4PydMIqE&#10;DmJFDJgiVrDNvevRPC3pJe0ARGSIp8sKdj6Ox4bDcT4ZXmH5nZgs+9gmi/APzPMOrsrSaZ6naKDz&#10;OywbpZP8mTvsXb0VbzO8xGNV9A9OeCUOx9g/fBbn/wAAAP//AwBQSwMECgAAAAAAAAAhAJI7pFuj&#10;ygEAo8oBABQAAABkcnMvbWVkaWEvaW1hZ2UxLnBuZ4lQTkcNChoKAAAADUlIRFIAAAH2AAACCAgG&#10;AAAAnJvMSAAAAAFzUkdCAK7OHOkAAAAEZ0FNQQAAsY8L/GEFAAAACXBIWXMAACHVAAAh1QEEnLSd&#10;AAD/pUlEQVR4Xuzdd5wc1ZX28aMsco4SAkTOSTlLICSBhHIa5TAjCSGBQBJBIHLOSSII2+t1Wnu9&#10;ztle+7XX3sX2OmEccA7rbMA4YBDovJ+nqs/06adudVXX9ChA//H7aEJPz0xrur59b92qkm3btmmj&#10;Ro12zl5//fU3TK9xr9XSa1XbGmpr/l4N9erWYK+k9Uq4f0a9muyf5V6u1suv6D8yevEvf9dPf+Zp&#10;lQ4jVLq27Hx1aVRzndsQb0gaNWq088Q47so1YG8f2O++51916NBlKp1nJUHdWWPEGiVjrGuJNySN&#10;GjV68/W673UuiXR71rYXAMkXA0XBT0CfAn4C+CrYx8hzlchXhf7lV/UfpZ599mcqHYaqdJqehHNX&#10;iCFrlIzBzhs/wRs1atT+MWZv5IojnRyZc0XArg53coTOZeFdRrz6KD0L8Goj9QsuWK09ei1IYrmr&#10;xIA1yhcDnhZvcBo1arRrtCNG022tGPDZ2CdG5TVAn8Q9PDIPop6Ce3BUXjPsNkKPMf/e93+m73r3&#10;p1U6DElCuSvESDWqT4x6A/ZGjd487egp9lD1nHZPwN5W3F+1iuFeFfgS8gnQuRLu3/vez/SwnvN3&#10;rf3oHIPUqH41YG/UqFEtpe97TysJeK3VA/ytFeXHPgF8Avoy+AncU5BPAl8qMHr/h+ub33pOhwxd&#10;odJhVBLKN0qMVKPaa8DeqNHOGwO3q1UPkHmavV2n2yOwk1PutaBdhrst+9Rfac2m3m+48QmVTtNU&#10;uixMYvhGjtFqlF0D9kaNdu0Y0521tgOfRD4Be72AD8BeFfcA8MHpdgI+AXoF7q/qn//8F/3e936q&#10;IgNVOs9OotcojmFr1IC9UaM3UgzqzljbR/I5gA9AHiqBegR7AdxTYQ/gnmPUft3GzXrueWtUOk1J&#10;QtaoMkatUVwD9kaN3lyV95Mn4d1etR34SugTuLcF+MA+9EzcCwLvQf/FL3+njz3+QZXOc5OANQrH&#10;oDWKa8DeqNGbs+RiuCTA7V39gKeFcTXgnoA9CHwO3KvCTsAT7EuX3qz7HzhbpdPMJF6NqseoNWrA&#10;3qhRo8qS4OcpiXYt1Rf4APIB0LkE7LXinrqYLlAJ9gcf/DcV6ZfEqlH+GLVGcQ3Y2x5vqLZ3/PM0&#10;2j7x/8Ou2C9/+VtdvfruxMfbjm1yRXtWRUDmKnHemusscqlYp4KdvjAuz370//fF/9WVK+9U6Vzj&#10;CL1b4GONkqg1asDeqFF7x2juiF588aUo6dhXpWO/cnsMUzm7xX0Mny+33wGj9IUXX4r6+z/+GQA8&#10;T0nE00rgXiPwiVH3TgT7H/74gh58yBiVjmOSOFULoOeNv/bNGCP3Zo03RI0aNWr/GN/2aO3aB6Kk&#10;1yyVXjNV+lyqMnCtysArVAZerjJgjcrAy1QGXqoyaLXKoFUqA9ElKgNXqvRbrtJrUtTQC9e03h8w&#10;TAJerSTiabUF9qK4J0CvFfYA8B71DRseVel0kUrXJUmIqsVw54nv480eg/dmiTc4jRo12jExzEV6&#10;+eV/6jvf+QmVDn1UBlytMuBKlf7rVAaUQB90ucrAEugDLlUZsFplgIG+stTFKgPQCpUBy1UGLosb&#10;0BLXoY+uXfeg/v0fL+s///lKAPJqJTGvCns9cA9gXlfYA6P1v/7tZX3xL39TkT4qXRcnAa4GMd+m&#10;lvi+GsUxfG/0eOPSqFGjHVdbFqVhZHjAyYtUjlusMuAqlf7rK1GPQF+jMqCEen9DHSP00ig9Qh2g&#10;l1CPAuoOdnTybJWeE7T/mFXR900CnlUS9XrAnkB9B8E+fOTlKp0mJOFt7xi0RnEM3xs93rA0atRo&#10;54nxTuvooyeo9N3gRukO9QEYpSOAjlarDPSol0bqfpTeHwVA5waWknP017/+QwDwatUX9gTodYY9&#10;eFw6wX7ttZuixyIB7vaMUWsUx/hZWZ/fFeMNSaNGjXauGHHf/e/6sk5a9w6Vfteo9L9KZQCB3t/t&#10;RwfmBvqAS1QGEOgR5iXQI9QDkHMGO+o1Qc8+92K98cYnA4inteNgT0BeBfVqsL/017/r9dc/rtLp&#10;wvjqawztjohRa5TEjz8fus2uGm9EGjVqtPMVH19eiXrXwTfEoPe7SqXflSoDDPQryqhjhN6KOkB3&#10;qEegB0bpUQHEOY+6NaBZpf9S7dp1gH7/+z8LQM61M+xFThVbI+xduw5S6bo0ieuOjMFqFGfw8cf5&#10;87t6vAFp1KjRzt2Ete9R6XetSr+ry6BjtbuBbqvdsR+9FXTDfKVK/4tV+vv96A5zH0POMepcr4v0&#10;jjvepr/5zZ8CoO/EsAdBr4T9Yx//L732usdUOl2QRHVXiVFrFMdI7orxRoPba6+9oo477rjo/T/9&#10;6U/R+4ceeqhu3Lix9fPW3/72t9a3r7jiiuhr3vrWt0bv233++7//uz7zzDOJ79WoUaP07n3nl3Wv&#10;kTer9L86nnbvt740SsfCOLc4DiN0W/HeirofpTvUW0foBDsjHoohjyqtoB9Uqn+L7nHgeQHQK3FP&#10;YF4j6rXCnsC8Btj32muodtkNF2pZksRyV46Be7PGSO6K8caDO+qooyre33///aN/X375Zf3Upz4V&#10;vQ3gt27d2nqbyy+/PPr3oYce0t/85jf6xBNP6IIFC/STn/xk9PH3vOc9+u1vfzvxvRo1alQZptwf&#10;+LevaccBG1X6XxOvdrf96P1x+JqBboevodKUuy2M81PuvB+dR+m1wJ5A3kBfHjcYrVAZfLHKYRfq&#10;mvUP6fvf/58J1IOwB+CuVgL0IqhXBX2r3nvfO7UfHlMG8Y0ew/dmjxHdGeMNCcew//CHP9RNmzZV&#10;fCwP7D/72c907ty50ccbsDdqlK8DR9+m0n+DysCrVQZi2h2j9NK0e7TSnY5Jt8VxgwKHr7UX6hHs&#10;jDpAL6GOhuAFxnLt0qW/Hnjgudmj9QDeaSVALwJ76j71rfrs934a/czSddHOty99e8SwNYpjTHem&#10;eEPCYQp92bJlun79+taP/du//Zs++eSTre8z7Keffnr0NStXrozeN9i/8pWv6P3339+AvVGjKn35&#10;27/QB9/z5XhhHEboAH1gCXRMuUeHr7nV7gA9OmtcyvHowLx1P3pptTtjXjPspSn31nAiG6BOoA9e&#10;GaM+5JJSq1SOmqLSZYCuXvtAEvQaUE9AXgF6GPYE6FVgx9qAM89eHq92Z+zebDFqvjy3eSPGmO5M&#10;8UaF4xG79YMf/EAffvjh6G2G3Ubs9957r/7ud79rhR0fw776BuyNGoV74aW/654jbiztRwfo61Si&#10;VdeunpNVBrlTwdppYG1xnF/pnnaCGca8MOwl0A31QRfHAfQoBzoaulplyGqVk+ZEZ7Dr0WOsfurT&#10;/73TwT5//kY9+JDxb84ReihGzcpzmzdyDOrOEm9YuAMOOECfeuopffe73x29v3Tp0uh9YP2Rj3wk&#10;+lga7J/+9Kd18+bNFbAjEWnA3qiR66mnPqTnzrhZ5eh5KvudH7d/KVyoxXfcTJUDz6/s6Kkqvaer&#10;HDO9dBrYFNBD1Yp6BejA3IE+aGUcQI9Qd6BHXVrqsrjDx0c9ueUD+uOf/CqBd1oJzBOgF0P9ox/9&#10;L5WO56t0mZvE7c2eYcYf589zeW6zq8ag7izxBob70Y9+FPXTn/40eh+A4/0f//jHrbfBSnks8rH3&#10;//CHP7S+ja978cUX9ZVXXqm4Tyy+4+/VqNGbrV//+vfau/dFKicuKHdGS9xZBLrVp0Wlb4tKP9cZ&#10;C1ROX6By5gKVboPi8qCep4opdz9Sz0B9cBXUh6E1KkMuVTlorErfZj3khOkJwNNKoJ6APQfohDr+&#10;H3bba3YSrEb5YvRQntvs6jGqO0O8oWnUqFH79453fFyHjF6tsv9YlVNbVE4vYe47MwV3wI487JYf&#10;dR9wXtyx01TOWURYVykVdj/lXgLd9qPbtDswj0AvTbkDbjQMOdCjLlcZjq5QOXS8ygmztcdF1+jb&#10;3/6xBORVQU/Anh91jNDXr9+k0vG8JEKNas+w44+HbvNGi3HdkfEGp1GjRu3bmjX3qhwzT+XExSqn&#10;tMSwn1YFdsbdYA/hHppOPx3T++eq7DZY5ZSmJOShQqi3gp6Guhule9h5lM6ooyFrVM5ZobLvuSpn&#10;N+v556/Mj3rKSL0q7K9s1c985mndba8mla6Y5QgA1Kj9YhTfiDG22zPe6DRq1Kh9+vKXv6Wy57kq&#10;R82OQfcBdsbdw+5x97DzlHy1/eUAu+d4lYPPVzl+ehJznm63Q9c85jblzphHrS5VGqUPuazcUEy7&#10;r1EZenmpK+KGrS21Lq7vKpWjp6v0X6krLru/OugFUX/Pez6tR/VuUuk0PglOo+0bY/hGjvFtz3jj&#10;06hRo/r33e/+WPc5do7KibjkKaHuYfe454GdR+1ZsKN+S1ROn6uy+xCVk2ZVwm5njKuGOu9Hr4o6&#10;MC+BPsSBHkI9ar1KP+yiOD/CHSP3BOYFUf/wR76oZ5wxO14Y11jtvnPGGL6RYnzbM94ANWrUqL79&#10;939/R2XfcTHq6KQA7h5229/OsBvuDLvHvdqha4kReovKERNUTpwR74M30P0Z44LT7SlT7mmg+xH6&#10;0LVxHvTh62PQh11ZDhev6T1DZdCluvyy+3Ojzpijn/z01/qBD3xepdNFSUga7VoxlrtaDHB7xRuh&#10;Ro0a1a9vfvOHus9xpZE6w+5x97DbqD0EO2LU/ZR8rbCjU+eoHDI23g/PZ40bYrDT8ehpoEeHsaWh&#10;XoKdUY9gL4E+/Kpy/S5VOQAj91XJkXtO1C+4YLUefcxclS5zkkjsSnUPfKxRHOO5M8cAt1e8IWrU&#10;qFF9+trXnlXZb2wl6nlhx6jdYD95vsoxs8odl9Kpc5Owe9wZdO6chSpHTVI5bW7pbHF0xjh/6JqB&#10;DshtH7oHHYvjhmG6vTTlHoFOU+4R6sDcg351uRHXxOfC7z0zmsZfdul9QdBDqH/ms0/rJavuj08D&#10;yxDsSgF0H3++UXaM646OEW6PeGPUqFGjtgfUEyP1EOyGO8N+ylKVPYbH9Ziickpz/LHTlqicitX0&#10;i1ROWVhqfhxO1brX8LjT51fCzoindeb8eGr+pNnpqNvx6FjlbieaqYZ6xX700rS7R32EG6V71KM2&#10;qPS7TOWAsSr9L9UxYy7JhH3IkCXauTv2pc+PN6S8od9R1QIzg96AvW0xrjsyRrg94g1So0aN2t59&#10;D7xb5cicsCMDvfdslYMnqOwzWmXQVSqD1qsMWhuPXAddrjJ4TbTfOQ4Xe0GlBW04PzxOGoMzzx00&#10;Jga+99QY6b6Lk4hX68iJKqfNj6f4GXR/6Fq02r20MK5icZwbpQ9F60u5/ejDroobenW5YdeU2lDq&#10;WpXh18ZXs8Piw6HrtWXVvUHUm1vuVOkwPLkh5Y389oxhbmt8/7VWr/vZFeO/Cy7PbeoRI9we8Qap&#10;UaNGbWv16rvTUU+D/aTFKnuOiEfv5wBtgL6OQL8sXnWO88NHoF/iQHeo+/PDY//5ibPi084eOi4J&#10;eLXwdYdfmDwNrD8ePbEfnRbHZaGO0XmEuoHuUd8Qow7ch2xQ6TlNZeQGlf6XRSN3A/2tb/uInnvu&#10;cpXOpRF6KN7Ib48Y5XrF3ydv9bqfXTX+mwj9ffDH2yuGuN7xRqlRo0bFe/75v+hpfXBq2ADoPgP9&#10;xKVxGKGferHK6StUTltWWkDXrHLGUpUzcHja4jhc8MVAjw4/W1E6eQzOCmfHoJdg5sPdTpujsudQ&#10;lf3PjcFnyDn7uj2HqZyx2J1cZk18chlMuftD1yr2o9tKdw96CXMDHQHyCHXCvLXrVIahjXF4nAav&#10;jabpl668W6XDUJWOk5IbzlC8oc8bg8jVevv2iH+GPD8P3y50e/7crl6evwm+TXvFGNcz3jA1atSo&#10;eB/72H+pHNUUj8oRg86wn7ZaZbfh8allj5lR7riU9jsvXr2Ojp5SAp1QZ9C5PotVTpgRr4RnzEOw&#10;92+Ob7//6NL+89JZ4yLQQ/vRPeyMulscNzw0SnegW4Y6GnqdSq8ZKqOuiy9f22FUvJHMs3Hm2+SJ&#10;MXwjled35duEbs8f35nL87fAfzftFWNcz3jD1KhRo+LJniPj6XQ/zc6o916gcsRMle5D4sPazgmE&#10;fdt8Vjk+bexx0+KTzABonDb2rAVJxKt1xrz4BDU4WU1oHzzfHsD3mhxjPtwwL4E+3B26ZgvjeMrd&#10;MG/NjdJDoI/YqDK8BPrw60vdELfnKJUhV6qMul6l2wSVrs3JDXTRGLc3e1mPD3+ey3ObnSkGuD1j&#10;kOsVb5h2RFOmTNFnn3224mM333xz9HGE93Ftd/8+euGFF1ovHZvVhz/84ehrcRlZ+9iKFSui++Xb&#10;NmpUpLVrH4hH6wx76350TGufq3LYRSpHzyyfYY5Rzwu7hSu6HTdd5ciL4ml2oDyoho6foXJYYP87&#10;w47wAuLAMQ52Rt0OX6sySkdY7W6gp6EewW6gO9QRsMdpYUdcHz/mXep0JjlGq1H2Y8OPYej2/Lmd&#10;PQZ4e8VAF403Ttu7adOmRf8OHjy44uPjxo2reH/mzJkV7+Ma8Mcdd5w+8MADifsMdeedd0aXlz30&#10;0EP1l7/8pT7//PM6fPhwnTVrVuK2jRrV2n/8x3+q9J6TPFWsod5zhkq3wckLvWTBHsKdj0/3AWpc&#10;7CU6m9zCJOIV0alj8XU4jr0a7Pa9e04u7VN3U+7+eHS/2r11ut1NuduiuCi3Hx0j9KjrVYZZgLzU&#10;8BtL3aRyzAKVvpg9uFFl95FtO2adsWpUW3keS37MQ7fnz+2MMcbbMwY8Ld5A7ahCsM+ePVuffvrp&#10;6H3Ajve/8IUvtN7md7/7XQXs+Pz73//+xH2j1atXR/9ixA7Y3/KWt0TXhW/A3qgeDR29SuWE0tXa&#10;GPaDLlLpNTN+n1HPAzvjXg12G62fNDMewR94Xgroy+JTxxrqdvpYXNMdX4OvD4FunTpP5eALwqhH&#10;sDPqBrpf6X5tvM8c+f3oBvoQdIPKUHSj66a4YTepHI/fdZnKsBtVDp5R7BzwDFCjYmU9lvy4h27P&#10;n98ZY2x3ZAz6zgT7U089pV/84hcTH0eTJk2qeH/+/Pmtb3vY165dG0F98cUXR+9jdI73//jHP0bv&#10;e9i/9KUvRbfH+w3YG7W1X/ziN/GZ4hh1dMQMlSPd1dwYdYSzy2XBbrgzsGmw+7oNVDlheiXoOGXs&#10;EAO9dC54f0KaIybGU/z8/Sx7kdFzkjsVLE4sUyoNdJtyN9CHYkGcw9yP0oH6kBTQh92sMvRmlSG3&#10;qPSaHcM+/GaVTv2TG+K0GJVG7V/WY8//R6Hb8+e2V4zqztjOBPupp56qv/3tbxMfR7XAjhcICO9/&#10;4xvfiN7+6le/Gr3vYRcRXbhwYdTRRx+tv/rVrxLft1GjvJ1yyvQYdlxX3aN+CEbqMyo/xqi3FfYQ&#10;7gw7sD9xZnzSGmBt54JvPQ+8oU5nmDt2Rnz8O38/DztG7odMcKgHpt0rDmEr7UM30KMc6K370NNQ&#10;v7nckBLsZ61TOWRyDDsWJ3aemtwo+xiTRjtXef6v+P+0vWNAd9Z2Ftj79OkTTY0jvD9q1Kjo3z/8&#10;4Q/Rx5qamqL3MfLG+83Nza1f62HHYjt/P9w+++yj3/zmN7WlpaXi440Re6O29O53f0rl+HllpIE7&#10;OmJ6+LrrIdzzwo4Y2BDsftTuF8Ph/QPOU+m7JJ5+H5pxylg7D3z3wSp9loRhtw6fVD4VbGKluwPd&#10;VronRum2MK60D51Bx+i8FfVbVIZat5Y7YpbKiFtVjl0U3t/OOOzIdivFH2+UL/6/bc8Yz525PLBv&#10;2bJFly1b1ub+5V/+JXHf1vve9z7dtGlTFN7/0Ic+FP370Y9+NPrYT37yk+j9T3/609H73//+91u/&#10;9u9//7t++9vfbn3f3w/3rW99K/qc30dv98u3bdQob+eOv0LllMVlpG3kvtsIlRMCqGfB7i/DyoCj&#10;tEVtXBrsqPdklR44o1wJ9aGGujsHfHQeeDtl7GXx1Hw12DFyP3xiebU7gx5VWunu96P7xXEGewXo&#10;AdRbYXeoD71N5ci58e37XKnSZVzlxplh2NHVAnve272ZYny3R4zozlge2LfNb1LtKoXbtnpl8j4b&#10;NXqDdOyxk5JIn4aLt4yIF3UhLJ5j2O2yrD6GMgQ7wB5MWKetYOfPe9itzv1Vjp+VBD06s1zggi5d&#10;BpRH7vyzIswoHDqxNFq3le4l0P1qd0y9RwvieKV7abU79qGngT781jgPOhqGbo/3sY+8TWXE7SXc&#10;m5Mo1CvDOS+8/vZ5vpZvVy3+2vZoe32ftsQYb88Y2R1VJuyLm1T3ksJtu7wBe6M3Zv/zP8/oPie4&#10;Y9EtHJ9+RFMZ9tCo3cNuo3VGEgHjvLDnwZ1hx8dwRrkjpxDqpTPLJa7QtlbliEkq/ZqToFsnY+SO&#10;+6NTwdqx6BihG+p+tTsWvxnoQxCB7mFPgF5CHR27VOXklSpD8TZOWrMwufGvRwwrV8vt+bZZt88b&#10;32fR2ut+t0eM7/aMwd2e8QaropYm1QOkcNvWN2Bv9MbrdSzCfOzf40ulAmUPO46nNtSrjdpxW96v&#10;zrAb0Ax7aIqdEU/Lw273f8b8eOQ+eHUJ9StURjjQoxPQlE5CM2K9Sqd+KoddqNKnObkGAL/H2S0q&#10;B18Ur3rnE8xghF5x+Jqtcncr3QeXFsW1dqvrNpVBt6kMvk1lyO1xQDzqjrjemFXAC4U7VLoOSW7s&#10;i8bA1bPt8T04/v04vn3W1+W5zc4Yg9yeMcDtFW+0Krq4SfUwKdy2qxuwN3pjBdRRdN50hrnHRJXD&#10;piVhxxnnPOrYB89fi3iK2+9T97DzqN2PwP3HGHV/Wx7d4+xzR1ykcnZzjPoIgB5A3c4qd9RMlbOX&#10;psN+0rz4amx81rhoZJ6Cul/pHkIdI3SD3VCPuqOyM65U6dGkMuxOlWMxNTktuTG3asGIgXsjlud3&#10;5ccldHv+PJfnNtszBri9YoDbK95wVbS6SfUoKdy26xqwN9r1izB/vdwRR1yQRBkg7j5U5ejS9Dvj&#10;7mE/sxTfh2HOsCMbtQNlxj0Eu90m9DlG3XfQ+fH0+8jQaWLdCWiwAh4jdx61G+wIq+mx+h2gjyjt&#10;Q7cpdwbdpt0ToJem3K1Bt6sMtgj0oXfGDbor7tAZKsPuUjl+hUrXBcmNucUoNcouz+OW53Hm2+zI&#10;GOH2ihFuj3gjVtHlTarHS+G23dCAvdGun0f96ae/q3vjvOyMMq7IdugclSNxcZYA7jZSN9RDsPvD&#10;2Rh2w70o7PZ5hjxUzwkq5yyLR+gjGPXSOd/tmPUjJqucvSQMO+qBU9Titoz6zfFx54b68NJK94pp&#10;d7cv3abbPeqtsJdAR4Md7EfMVxl0q8o5G1S6XZTckFuMTaP6lOcx5v+LHRkD3F4xwu0Rb8QqurJJ&#10;9TQp3LZbG7A32jWzKXePOnr88fernLYwifJuo2LUPew+4I5D4TzsfPx6FuxA18POcHvch1T5PEMe&#10;CleMY9AN86gNcSOvjVfXp8EejdyHlFe7G+hRWAxn0X50Br0V9RLoABwZ6EPviotQv1tl8N0qxyxT&#10;GYCZgntUug9PbsgtxqbR9ov/L3ZkDHB7xhDXO96gVXRNk+rZUrhttzdgb7RrFQb99ah77vnX+Gxs&#10;OM68GuwI+3Y97NjPjgVzHvbQqN1gtwzwYS0qw1tURlAAfGgphh0x7DbSZ8h99r0PG69y1go3Sneo&#10;j7SujTtiSjxyD8GO9sdx86XFcSHUDXY/7e5Rx6I4jM4Z9iEl0BHeNtStI5eonILV/veoHDRLpfui&#10;5AYdMTjt1e6Bj73Z4/+LHRkD3F4xxPWON2wVbWxSHSCF23Z3A/ZGu05J0CthP/jg0fGo1C9wS4Pd&#10;9rVbmIbnEXs12A1rYO47t0VlJOGO9/3HgHca7PiYnwHg/IsK7D8/ZFz5cqs8Uo+6TmXUdfG/uHod&#10;w45ZCXTUdJUzrigvjuMzxwF1rHRPQx1VgG6VQI9gJ9QH3xN3yDSVYfeqnLRKpdu8JCzbI4BeLb59&#10;e7cjvme1GNgdFQO8PWKU6xFv3Cq6qUl1uBRu2/0N2Bvt3FUbofsefPBdKmcuKk85ewBxuVOPOo/a&#10;cbibnWqWYeezzgFXjM59DPt5VXC3j+eB3QPPMwXIftdDL1A5e6XKiGvjDPSojSqjrOtVekxROX1x&#10;GXQLvyvOTHciTmXrzxpXghyoRwUWx0WoY995CfXBd8VFqN8dN5Qwb+1elWNXqvS5UWXQffELMEal&#10;PWPAi8b3W6Ra7zPPbbZnjHB7xfDuiBjqWuMNXUW3NamOlsJte6gBe6OdsyTm6aijblhQ5leAM+w9&#10;ArAjO0GNwR7C3WAHssCXYfe4G+woDfZRpX8Zd3vfL7yrhrv9rvi9gbsfpTPqI0qHtR2/SOWUBWHY&#10;sStivwuSp4KNYPegBxbHAfUo249eykbnA9E9cR51NOgeld1HxbD3v0ul43lJNPJUC4p8+3rH3ytP&#10;tdxHntvsDDHK9YiR3d4x0kXiDV5FdzWpjpfCbdvUgL3RzlN4dJ6OufXoo+9VOWZ6GTqP++nzVfYe&#10;p3J4i0qvAOwYtXvUEe9rB+p+VM2oe9w97AA8hDs+jjCVnwd2v9/dw85nlcO0/DmXONCvVxlZagQO&#10;aSsdp96rSeWYmWHYT5in0mtOGXScLY5H6Ia55Ve62+I4yxA31IH4IGBu3RfXc5HKSWtVBt2vsv/M&#10;eF87I5EWg/hGKs/vyrfh2/LHd2SMdNEYW1+e29Qaw9zWeONX0X1NqlOkcNueaMDeaOcojHoS8VD7&#10;7DM8ibrBfuw0lYNwGlVMNQdgt/3rPt7XDkCLwI7wfhrsNmrHffr97nyonH/f486wY+R+9Kwy6hih&#10;G+hR7pC24xernDQ/CTvaY1gZdYO94iQztA/dpt5RK+hu6h2YR7B70B3qaMB9KgdOiWE/4XKVbnOT&#10;KHAM3Bu1rN+XHxe+PX98R8ZAF43hRXluUyRGuR7xBrCih5pUZ0nhtj2VD3Zcde3//u//gh+3q7vZ&#10;+/7qbbi6G97HVej4a7nQ1d3e8Y53NK7u9gYujHl+0NHkOdfFFz4BeAwd3mfYjyDYcX1wrIhPwx0L&#10;zIBoUdh55O5h9yN3D7vtZ/eHzYVw598X4aiA4xeUTjpTwry1m+LD2uxwtt2GlWHnc+rjWvX9cfnW&#10;KqBbEeqBRXE23V6BOYEOyAeWOu5SlbNuUBn8gMoeo5MoWAzbm708jw0/hqHb8+faKwa4aAYvfzx0&#10;m3rEOLcl3hhWtLlJdYEUbtu/ZMN+wQUXRNdQHzduXMXH586dW3E99hUrVkTvT506NbqGOz526qmn&#10;Rh/71a9+lbhf7v7774+ux77HHnu0vojo3bt343rsb8BaQa9APYl2nqJ9yzaC9aPZVugIdsYdsCOG&#10;HQF2P/Xtp8wZdSsEux+5h2C3lfS8wC4NdsM9BDvCcfxHz02iPtKhjsPYBl6rcsCYMOzHzFY5DZeE&#10;zUA9baV7EHYPegn1wQ72fveo7DVWZfCDKn3vUOkYwJ3BahSX57HJeiz58+0ZA9xeMc71jsHOG28U&#10;K3qySbVZCrftndmwW4MHD058DE2aNCn6d+bMma0f69mzp7a0tOhTTz0VZR/H28Cb7wOtXr06+nfz&#10;5s3Ri4G3vOUt+qMf/agB+xuoJOZtQ71790GV8BruvuMCsNtCOpyoxmBHvIiOj1u3qfEisCMbtXvQ&#10;8fHRAeyBO2YAbDTPsBvujDrCz40z7WGhHDCPujkOoI+wblU5eYXKiXOTsKPDLlI56dLyIWwYmdsx&#10;6Vjl3rrS3YE+BJUWxUWoM+YO9FbUHyjXY4HKKVepDH5IZd/p8b52BiirPVz8uXrU3vffXhmq/PHQ&#10;bdo7Brg9Y4zbK8a7WrxxrOgtTaorpXDb3pMP9s9//vP6wQ9+MPHx73znO/q2t70tejsE+/77768/&#10;/vGP9bTTTtPbbrstenvDhg2J+0EM+7Jly/SVV15pwP4GqN6go4cffo92wFXPsmDf63yVw5ZWwm64&#10;M+z+sDdcutWg9PfdFtht1A64DXQL7zPsFoAPwZ6Gu63i79CnEvWRhDrChV72Pi+JurXn+ZWr3Xna&#10;3RbEedRTYb+/HFAf5ECPejBu/8kx7CetV+nWlMSnWh7dtPhraqme97UzxgC3Zwxwe8UAt1eMd7V4&#10;I1nRvzapXi6F2/bv+WA/9NBD9fvf/37i4/vtt58+/fTTre/Pnj07ymC3j++99966du3a1s/jY//+&#10;7/8evf3Od74zet/DLiLR/nU0cOBAfeGFFxLfu9HOX3uAbk2bv1Gl79LqsGO02+08lcNK0+++nqXT&#10;yHrYPe5AzWNp918NdqA9rkXl/CoBdw96Gu48NY/7Z9QtPyXPZ92LruB2o8qoW0qwl0AfcZvKyNtU&#10;RtyuMvx2lUMmq5yyOAn7sfNVei1Igu5XutvCOGvwfXEDSzHo2IeOGHTrhCtUzrxBZeDDKnuOTeIT&#10;isFta3nvn28Xuj1/juP7zPM17R0jvD1jmNsaA9yeMeBp8cayonc3qV4lhdv2wWzYp02bpj//+c9b&#10;31+4cGH0b3Nzc8XCOevKK6/UH/7whxHsgwYNij5msPNtfXiR8Kc//UlXrVqlzz77bGvYt//yyy8n&#10;bt9o5y0JehLmthZdb5xR97ADPIP94ADstn8dkCOPO2DnUbDHPQQ7QL+wRWVC6V8G3bL97Ix6FuzV&#10;Ru5+1O5RR2csVtlzpMooA92hjmzl+8mrVI6bk4Qduyfw9Yy6X+nus9G5oW77z1tLGaWjQeghlX73&#10;qux7kUqfh1X2yAE7o7i9y/Oz8M+cdftQ/LXbOwZ4e8VQF4kBbq8Y8LR4o1nR+5pUN0rhfvTgWH3f&#10;+96nX/va15L3XWrdunU6ZcqUKLy/cePG6N+bb7654uP33ntv9PbnPve51q/1nw+97/vwhz8cfQ4j&#10;dv9x3C/fttHOVRLy9gMddcAUs78ISwh3AAhwDfZDSqN0ht32rVsGe9rCNBu1G+hAeEwJdGtqi8oF&#10;AdSBt+1nB+L2MV812BGvnPeFYEe4Nn3f9WXMMUo30IfdETf8TpW9aEoej4M9LnucV7korupK9xpB&#10;j3qossPmq5x4nUrfR1Q6jkgiw+jt7G2Pn5+/x46IUa5HjHTRGOH2iAFPizeiFX2gSfVWKdzv/3WG&#10;fuMb36gYkTdqVEv1XOGep0ce+TeVU+aUzwXvR63IcDd4DXYrBDtG7B53YGjHk1sed3wf25/uQfew&#10;Ix65+2PakQefcWfQ7WN2Uht/zLuN4vF7M+qtU/KTVAbjBDUEetSdMex9S6vkQ7AfMVPllHX5Vrr7&#10;Q9gSoOdAHVPwaJ+JMexHXqrSbU4ZDwZtV2hH/OyM7o6IkS4SA100Rri9YsRD8Ya0oo80qd4thdv2&#10;6eyp+EaNuDDm7Qs6evnlf6r0GF95kRcbtfuAXxrsCCN3DzvjDghtHz0HTPE9py1Mgs6w88idYbdR&#10;OwOPjzPqFqbjPewMPF548OliUe8ZpfPAl87tbqP01u6KO+1ylWOakrCjvc4tL4xLA70V9QDm0VR7&#10;DtAHlTq4SeWs+1SOv0al++wkXLtSewY+tjPEENc7RrpojHQ9YpDrGUPO8Ua1ok82qT4ohdv2+Qbs&#10;jWqrEvQkvu1Z377zVc5cWAk7sn3qHnaACDxDsNvhbqGFcx52QMmwW3MXqSyclUSdYUfj3f51H35G&#10;nq434EOoW2moYxcBHg9G3Y5TP3ZOvBAuunDLnaWRegl0C1dxO+DCMOxYSBedHa4K6hHshLqB3gp7&#10;Cuge9UGPqJx0pcpJ16ucdb/KHhclUapngLe98LX7bq/7r2cMc1tjoNsSw1zvGOe2xJBzvGGt6DNN&#10;qo9J4bZ9sQF7o+qFR+bbH/Uf/OBnKnuPTKLOo3bb/42RLWAMwY797SHYcQY6AGZXccN9MegIUDc1&#10;q7RMj5vbpDKhOQn7uIUqQ2bFnTNL5XTXkCXhUTsywP0+dx9+Br+bwMNuuyJCsOMQvkOnqgzCeeDd&#10;MenD7lYZXmrEPSo9Z8cL6Rh2tO84lT63lqfaeaV76yFshLktjEMGeiviDnMOq+L7blLZ68IkQm3N&#10;g5s3vo9q8dfW+vU7Qwx1kRjoojHE9YpRrkcMOccb2oo+36T6Finctq80YG+UXhL0JLjbq3XrHojB&#10;NcgZ99A0POA8epLKwQviQ96QHcOOC8LwvnWEj/Ehc5zBvmhOGfcFs1RmzI9hnwhAR6oMnKGy5iqV&#10;y2epXD5E5YpSa4eo9B6qcsQFlfvabQre74PnVfN2PDyvAWDY8ViFYD9xUYwzn2gGuA+7J274PSon&#10;LFfpPSf5+BwzT+XYS1UG3B8X3JfOoDvUW2Fn1EOwPxrD3m+Tyqm3qHQem4SnaAxu0fh+s+6fb1ek&#10;et1PnhjpojHSRWKQ6xGDXM8Y89ywf6lJ9R1SuG1PN2BvVC687zyJ7PbqtVIvvPiSSg8c/uRWphu8&#10;PGrnw9BOnqZy4LwYcx9gtxG6P9sczhHvYQ/hHsHeojJ/QRl235kTVe65UmXTlSqbV6s8NkLl8REq&#10;T6CReszyibpclutFMluPkHNVzpqtMmJxcqoeq+15YZ0Bj89Xgx3hPPcGO1C3cEKac64tgV7CvLV7&#10;487aoNJjWhJ2vPDB6vkE5rQojjFvrQrmg0sBdN/eE1T6bVbpOLwSHUYzrVpv394xnnmr1/3UGiNd&#10;JEa6aAxz0Rjh9opBzwX7/zSpvlcKt+1/G7A3ituR+85DGepoxKhlKqctiGFHHnZkkAE3hv3EaSr7&#10;zoun30OwM+6AHUD6+8f9ethnlGBHjPqRQ1SuX6Oy6TqVzReoPDayAnV5cpg29WzWFmmJWi/rdYVc&#10;qT32nJSEHdPuIdxtZI/dDfgd02D3U/IednTwlMpRuoE+1M4ad5/KPhckYccui6Pmqhw0PR31CHYG&#10;PQP1CPZHy3nYj1mtcvwtKoetUuk+pwwOQ7crxXhmxV+fdR9Zn68lRrotMdS1xkAXjQFurxj0XLB/&#10;rUn1Q1K4bd9qwP5mbWcamVse86jXXtfVq+8ug+7jUbWNrNNgP7C0bz0Eu8fdYGfcDXXcp6Ee5fa1&#10;Dxyr8sDVuvud12qHR0erPD6qhLk1TGXLUF0pK1thXytr9W65W5+Sp7RH9/NVTnPAA2/AHsId6Nvt&#10;7MQ1IdjxWOFiNgz7kTPj88B70IeWzhg3BN0fhyvAMewIp+rtc0cS9Nb952mYB0A3wD3sgzeVO2WD&#10;ytEbVXpfr9J9ZhK4N2pAlT/Gn/fx50O3Cd2ePx6Kga53DHi1GOl6xzi3JQY9F+zfalL9hBRu27MN&#10;2N+M7Uz7zq0E6q+/rn/+81/0qL4Lk6jblDyPqrHfGcjZSJZhR7YqnmE33D3sHne//55hX9QUw37+&#10;dJXN1+mcwy7T7veOVnliVAL1EcNnR9PwBvsaWaO3yq36mDymj+3+lB41Z4pKz3FJ2Bl3D7vhjp+P&#10;YUf4nRDj3nVQjDpG6MCcUUfHLFc52u1rN9h7z1c5ZlUS9ArYA6BHU+0B1Ctgd6ijfrhWe1P7w75X&#10;4GM7e4x0KEaab8+fS4sxrlcMd1YMcb1jnNsao54J+3ebVD8nhdv2gwbsb4Z2tn3nFkNuo3TrM599&#10;WuXIqfE+9CzY7dAv4GbYhWBHh6bAjgCeh93jjvtPwN6ismCeypSLVGbM0gOvG6/LZJk+Io/o/nde&#10;FKO+JUa924MjdN4B5Wl4dJlcpjfJTdHt3ypv1fNmX6xy/XCVU0sjd0y7h3DnETt+Lvzu/jGxolPL&#10;pnQALrgSAH3IA3FnXq/SY3oSdrQPLhDjF8QFjkX3oFdE0+0R7AQ6GrpZZdhmlX3Gq5z2uMqeE2OA&#10;QzFoeeL7yLofvm3er9uRpYGedpsiMdZ5YrBriTGuRwxyvWLUM2H/QZPqf0nhtv24AfsbvZ1t3zlK&#10;YE6gW9KpX7x/GIvAgLud+c1wt33tNlq3AJ2hN2BhfIUyDzvC6niD3AfsbMU5445/JwVgn7NEpeM5&#10;Kk+M15ZuKyKwMQqfP+zqEuxDo45vnlAxWkerZbVulI16v9yvT8qTOuXCNfEU/vph8cidYTfcPex+&#10;1wPvQrDTzNrKeB92PeDwtzNvjhfD4bA1jzoa+qDKfheFYT9yjsrBs5Ko8/HoIdQr9qVvivOgD3Go&#10;ozM3qhy0tDrsHOMVir+m2tfx7bLir99RGb788dBt2hrjnRZDXWuMcltiiNujmmD/cZPqV6Vw237W&#10;gP2N1s44MreyIPctW3Zr5eFafHgbwLLD3PiELQDOT1PvMbgM+kGlw94wHX9CaYraY4f90Tby9wFM&#10;YD9nfmUtA+I6nqPnTFnUCvZVclUE9b53j2mFvdeqcbqk09IE7Btkg94pd+qa425QeWyYymOjVDaP&#10;Vrke10mfojK2Jc5gt8Pg/C6HLNh51I7fG1D3wnXbrygdvvZAHI5FH/JgjLrVfUjyYjlo91EqfXEx&#10;mBpBD025W4a5b8Rmld0vjEftHYcmEa13Hj3+XD1jYHdkjHSRGPBqMda1xkAXiQFur2qC/edNqt+S&#10;wm37VQP2N1K7yr5zRpz7wx+e12P7LamEHSN0xh0jdkbdYtgx/Y78ynjAbgvmPHoAkWFHuIJby9Qy&#10;5tZ5/VQWj9WZPZdVwP6wPKyXnnmLypZzVbaMUHlyhB5xyXg9ZulEXbz/xa2wn7Jkqp65ZJaecOm0&#10;GPbNI1U2z1bZtERlzUyVY8fFJ7y5iGLUrTTY/agdsxM2Cu82pIy6X+GOQ9Yi2B9S6b1M5cimJOzH&#10;LFTpfYlDnQ5dC4JOqGN07qfdOaCO8H2OvW37ws4f3x4xuNsrRrpoDHjeGO6sGOm2xhjXs5pg/3WT&#10;6velcNt+mw/2H/3oR/r3v/89+HFk77/yyisV77/66qv6/PPPJ74uFG6Hr/3973/f+rGf/exn+tvf&#10;/jZx20ZxO+u+c1Qr5r4vfvGbKr2mVsJu0/E+mx4Hugy739e+/wiVAxaVT07DsDPuDDtGyDh2HS0G&#10;7hMrYT+nr+5980xdIfE0PMJq93vlXn2LvEWXDbpR5clzVZ6wztMpp62M9sXfIXeoPDYvbjNG6qNU&#10;No1VeXSJyiOL466fo9JnUvJUtbjITGjU7nHni8HY7+hXuqP9JoVXt1tn36Ry2LQw7DiLH690T0D+&#10;qMqQAOg25T6yhDej7mHH/v6jrts+sO/MMcj1jJEuGqOdN8Y7K8a5njHObS037L9rUv2JFG7bH7Jh&#10;v+GGG/Spp57S1atXJz7Xq1cvPeuss/Saa66J3n/uuedURKK33/rWt+rMmTP1gQceSHxdqPvvvz+6&#10;7fHHHx9dlx0f6927t86aNStx20YMehLWHVEC8xpBR08++QGVXtMqUQ9NxwMtO9ucQc6427527Kfu&#10;OiqehvewAyR/chrbx+5h96gjnFmuhUbu5/TVlXJJBLXBfrlcrrfJbfq4PK53H/So7nXvhfEqefT4&#10;eJXHF5Zh3wzU56lsmhv36GKVR9eqPLJa5eHFKg8tUjnn3DDsdmEZBh6PSwh2vEAKnSoW+9rPuiWM&#10;Okbj/R5W2XdyEna075hs2EOoD98Ugw3U0agU3A12XO8dZxE8fIXK7nOT4O2I9g58bHvHOLclBrpo&#10;DHZWDHYtMcj1iFGuV7lg/1OT6q+kcNuez4bdGjx4cMX748aNa3375JNPjv495phjdP78+a0f/93v&#10;flcB+y9/+Ut98cUXE/eN7IUDrseO273lLW+JRvAN2ON21pE5aivm1j//+apOn3VNPHrGvm5/5jTG&#10;3V/0hU8gY7ADOMCHK6wBdr8q3nD3sFuY4geWHvQE7EtVWgapNA/QrqcN0GW0KA6Hsd0sN0er3TFq&#10;P3b9rHhR3OPnqTy2MKoV9ghzNEflEXSNysPXqDx0tcpDF6s8uFjHnbNSd+s+VGXikvK0PH4e7Gv3&#10;V4LzJ63B7+FBt8czBHuvmSonrk8uhOv/sEpf9IjKgbNUTlgULzpk3DsPzj50zUboQ0pQG+gedsZ9&#10;uIMdYSHfUbeo7DYjCZwP4Fr8uXrk7z9P/PXbOwa8Wox0kRjutBjpesdgZ8UQ17tcsL/YpPoHKdy2&#10;l/LB/p3vfEfvvvvuio8x7E888YS+853vTIX9fe97X4T2ddddl7h/xLBfddVV+sILL7zpYX8zgG49&#10;99wvVXpOKR937TGy7DA3D7sdYx7CHYvNGHZ/shpGHS8o8D0Y9ATsaG4Ee79ek7XFjdbRpXJpxWr3&#10;iReVVrs/NieGffNCHTx8aQx7Bepzyqg/iK7S3W9ap3MPvFhnyQKVs6dUwo79/h52C7gb6PziKA13&#10;vHAw2AcQ6la3wfFtGfcg7LQobmhpYRyDzrB73Bn2065W2XNqddgZ1VD8NXnj+yka3+/2ihFPi6Eu&#10;EiMeiiGuZ4x2Voxwe8Yb+or+1qT6ohRu29/zwd6lSxf9yle+UvExDzum3x977LFo//iMGTP0j3/8&#10;Y/RxD/vatWv1wAMPjML7eKGAtzHVj/c97Lg/3BeaNGlStK+ef6Y3cjvjIjgrgXkdQLek68Ay6h52&#10;H9Bl1JHta/fhkDDAB9jPnqGyz5zk8exACsjxcfJYhY6p7qqwo2aV/v21SRYkYL9WrtXr97hFp49Y&#10;U1rpPl5l8wKVTXE9L1mk1+55Swlz1KTyUFOEedQDV6rcf2U0+rdp/hPk/ErYEaNupaFusPsM930u&#10;KmFOoEc9qrL7CJWTliZxP3aRytEXhw9dQ4Y0Y54GO8LHbGR/nkvOCcPOeLal9rzvvPHPUK8Y8VCM&#10;dNEY8rwx0rXEYBeJIa53vNGv6J9Nqv+Qwm17JRv2u+66Sz/wgQ+0vv/QQw9F/wL2O++8MxqpA2+r&#10;b9++umXLlug2DDvft++MM87Ql156STds2FBxf2effXbrC4U3csmFcElUd1QJyOuIufWWt3y4crRu&#10;i9k86hiBpo3Yke1rR4DNLomaBjtG7UeV7jsEO2LY0QLGfW50uNspM6fqyk6rIoBvkBu078y52uXB&#10;MTHqOGf85hkx6o+i+SqPlKpAvUXlAUN9vZ4yc62ukvg+0UUyR+XECythxwsQRh0jdrzYwe/CqCM8&#10;tow7gN7bYA+gjnCVtZ7u4jB2CNzxS1QOmZlE3Va6A/VaYfeY+45cqNJpVBkqBvGNGgNdNEY8Twx2&#10;3hjsWmO0q8U41zOGua0xABW93qTbXpfC/fPl5mifd2jFuzV8+HDda6+9ovD++PHjWz/nP261tLS0&#10;vo0R96ZNm6re3nr00Uejz/EivUWLFiVu+0bpzToyL/da1CuvvKpTp62vRN0CQn60bld3Y9Q97Niv&#10;bpc4RQAauO8ztIw6Ti2Ls88BdqCGhXN44WCwYz++4Y5Rv4c9uvgLjdqjE9SM0RV7XxGNrrEiXh4b&#10;rbL5vNJK91Ex5q2gz1N5eJ7KQ/NUHpyr8uBslQdmq9y/WuW+9VEd7lmn409ZU7Ha/mK5WOfIwvjM&#10;dP5nwgsYDzseB8CO3yO0S4NH7UD6WBzjj33t1yVB72dtUtnfnYnOAu77jXX70x3mPsY8DXbG3Dp/&#10;s0r/m+JRO8O3I9sn8LH2iqEuEsNdawx4Wgx1nhjsvDHG9YpRrkeMge+1bU36mkrhvva/g6JR9yc+&#10;8YnEfTdqv3bm0TlKgF531GPQrYVLblHpPS+JOrJFdDZatxh1m463kXoa7HaCGqBuASXAbt+PYWfc&#10;K2DHRWBmxbA/viyqFXaM0DdPV9mEVpVRB+gR6nPjHpij8kCTyv2zVO5fpXLfOpV71+nYPldUjNZx&#10;v4B9oSzRgw+8sBJ23tfuz5znZz3SYD++BHuvBSoHN5VBb4Ud52wvFYIdHTlLpefieJTOoOeF/dwA&#10;5tboEuzD71XZ49zti2lW+FlC8e3qESNdNMY6Twx3Vox2Vox1W2Kga40xrmeMgu+VbU36skrhXtmW&#10;PRXfqO0lId/5QE9A3o6Yb3X94+V/qnQdUj5XO8OO/Gjd4pXxNmLn0boF2PcdpnLE0krUPew+fA8s&#10;vAvhXgG7u2Tr+bhMawxwBPumpSqPLo0PW3tko8rD16s8vFHloeuile7yAFCfq3L/HJX7mlTum6ly&#10;7yUq96xTuftmPWDNLbqiQ/lKcL6TZaxKy2SVmXPKuHvY/elwGXcPvI3Ufd2HOdQd6FGb43ABGYYd&#10;dRqQxDwv7Aw5B9StgyZn48nIhuKvqSW+r6Lx/WbFQFt5blMUdga7lhjvtBjmesVgZ8UIt0eMhO8f&#10;25r0ryqFe7kBe7tWAXqEehLUHVkC8rpjjsKgW5Mnr628CAtGj22BHYd7MeqodXX8yOSIvXcAdnxf&#10;LL7D/muA7nGfYqgvSsK+uVnHnVKCHahHsAP161QeAuobVR4E7Neq3L8hDlPv916scvdKlbs2qNx1&#10;p8pdd6jccbued+plrZhfIpe0vj1WZqr0HRXjPnuOypSFlfvaGXbMQjDu2M+Ox5xhx7Xaj7o0gLqD&#10;/YgA6ujgi+ITyTDo1WCvNvXOo3Xr9HUq3Selw8h45o3vJy3+unrG34tjoPnzabfLijGvB+oWI54W&#10;o1yPGO6sGOH2iLHw/W1bk76gUri/N2Bvt3bm0Tlqf9BROujoa1//XnzlsCzYMQ0PyBl3v4jOFs2l&#10;wY7jvQ127F/3l29FHnV8P+zHx9f4U7ji621aP5qCd6gb7Jua9fRpJdgfAeobSqiXAuoPXKvygKF+&#10;jcq9V6vcc7XKjXer3HC3yo13qtx5u8rtt6ncfqvKbbfoyDMuq9jXjqRb3xh2y/a1M+q8rx3ZNdpD&#10;sKO9xicxt/psVjn1TpXDpyRhP3GJSu8VlYeopcGOaXebevdoM+r8eavjkCSEjGRW+7r4c6Hy3q4t&#10;MdChqoHub9PW6oU8A14kBjsrBrteMdJFYjB8L21r0j+qFO6vDdjr2i613zyBcD2q3HfOkLe2NW7Z&#10;yrtUjp5XCTtPxwMg27/OuNuo3a+GDy2es4Byn5kq+zaVccdpZnuW9jEDOqDnr2XO52e3sBIe+9Y9&#10;7P1Gq9y7SOURnA52icrDq0qYX6vy4IZKzFtBv0rl7qtUbr5V5fo7VTbeoXLd7SrX3q5yw60qN9+s&#10;cvNNKjffmJiOXyrLVQacW4k7Ru+87sBPx2P63b+ISYP9AByhcGcl6H2B+mNxp90ZH8XAsONQuMNn&#10;V4fdQLcY7BDu/HnUc4HKnvPKkDGQWXnUs8Dm2+b9uqIx0kVipGuJQU+LAU+Lka4lBjsrhrjeMdJF&#10;Yjx8L2xr0t+qFO7FBux1KTk637lgT6DezrAnIOdKsEcXH2HUGXZgZKvV/SllDfe2wm4Bd9yvRz0N&#10;9oktKrNw5rklSdjvWajyMFBfovLQBkL9mrh7CfU7NqjccIfK9Yb6bSobblW55haVq29WueYmlRtv&#10;iDBfL+v17fL2dNgXzolH7bybAmGGg3c5YIaEUUfA+YRrK0fpUY+p9HWw23143A+4oBJ2yxbHcQy2&#10;D1PwY1z+cwNvVdl9ejFo+WuqfS3fJk98H7XGSBeNwc6K4c6KAa8Wg50nRjtPDHG9YpzbEiPi+9O2&#10;Jv2lSuH+3IC9UMmFcElMd2QJxNsF8hwjc4c4d8EFq2NAcCEWht1w5/Oce9gtPp2sxahbmEbfb1gS&#10;9mNK+5ztBYTBDhA96rge+zTAjuPZgTtaoNIyJ8a9Sx+VhxarPHhJjPkDwPxqlfuuVrn3qjhgfveV&#10;KnetV7n12niUvvF2letuU7nWgX7VTSpX3qiy/gaVdddHmF8pV+o75B3R29fJDdobF8tpRb1JZU5p&#10;PQFe3DDsyK7s5jsuAHuv+SqHLazEvKLHVQ6YXfkCwWDHpWB5Ot6m3Bl13nfOAfOxKY24V2XfaUlU&#10;25LHlT9XzxjyUIx00RjvUAx2Vox23hjutBjrWmKQ2xqjXI8YFd/vtzXpT1UK98cG7DWVBH0XQD0B&#10;cj3KAXoV1P/7v7+jnXrgcqQlRBj1NNgZd391N45B96N2nG+9i9vXjoVgtoDO74fGjABwx9fZSN3D&#10;Pgv72Q13NFdl0VSVc8fGJ5mxEbqhfs+VcXeVuu2aEugl1DFK33CLylUl1AE6WrtRZe11CdhvlVv1&#10;QllWHqkDdTTbXbc9BDvjHhq14/HoPkLl9NLUO6POsDPuHfomUa837Bdujq84x2i2pfYG3WLEQzHQ&#10;RWPEQzHc1WKsa4kBT4uxrjXGuWgMcr1iXHy/3dakz6kU7vcN2KvWgBxV7jevCnoA8VDSbWglIox6&#10;Ndht37rtXzfY/ZXN8L4tosMCOAToEBaYYVV7lxHlKXggZvHKcYT7AehWK+x+1O4aMknltutV7rpJ&#10;5c4bVe64oYT5epW71qncsVbllmtLI3SAfkvc1TfFRaBf3wq6XH6typoN6bDbSN1nvy92UzDqPkPZ&#10;/i8wc3F06cp3uJRrz3Uqpz6mctZjKueUQLeOXqvSozQd7wPs+49TOfvG8GFshnravnMfY+4bv1nl&#10;jDUqu01Jwlm0/arEt21rDHlWDHbeGPFQjHdaDHWtMeC1xHhnxUi3Nca5LTE2vl9va9LvqRTuNw3Y&#10;U0uCvnOhngC9XVBHOUCvAfbo8LajFydHiAy7LZrj/FS5XxjG1yMH7BixGnAWRt2AfcAMlX1nV6KO&#10;MC3NsOP+02BPjNqXqgy8SOXq21RuvlflpntKq92xD/12letLI/PLb42n3QH6NTfHoF91o8qV8bR7&#10;hPoV18aoX3aNyiVXh2E/53aV3Qekw+5H7Yw6wgsoYIzHHP8PAN2327gY9lMfjzuNcO8yIAk7Onlp&#10;/Hgy6rXAzpD7LijBjjoOSqJZa4x4nvg+ao3hrjUGvFoMeShGvFoMdi0x2LXGgKfFMNc7xrqWGBzf&#10;L7Y16bdVCvfrBux0nPnOiThKIN5umNcPce4Xv/itnnBGAHWEk8R41BFWcDPsiFFHdplWC/uYUQh2&#10;NHqeyiEXxXh52PGzGOh4EWH3j6812FtRLzWfcMe55Lv1K4F+V+Vqd4zS192qctktKqtvVrniJpW1&#10;pf3oGKWvc6CvuUZl9dUqF18ZFYS9/50qnfuozJsXht2P3Bl1gx3hnO+MOtpnosrx95Rhj3pC5awn&#10;VM55Igl768JHnAhoTjzVzrAb7gy5r9oUvI3WrR6zVfaaH2O5vysPvox1veLvkxZjXTSGPBRDzjHe&#10;tcaAp8VQ543hzoohrmcMda0xRL6fbmvS/1Up3C/exLCng75zoZ6AvF0wR/UdmYf67Oe+Gl/TO7RY&#10;yxbRYT+twZ42arcpeB8W0YVgxzR6CHYAfdCI+GQ1yOOOnwGw+xcQuP802DFqbybYpy9UGTKHDmEr&#10;LY679BaVS29WWXWTyqobVVZeX+o6lTVAfYPK6mtUVl4Vo75incrydWHY+92u0vkcleZBlbDjd/S/&#10;N0buHnIOj71NwfsObVI5ckMl6r5jblE5Ymr5hYL/vzvkwhh2znC3le6GdV7YsW/dwz7idpU9plai&#10;nhYDXO8Y7jwx0kVixEMx5BxDXUuMd7UY7KwY7FpikOsRI10kBsn3421N+rRK4X72JoI9HfIkpjtD&#10;7Y95ffebp/WqS7oOj/dpAxDg7oHH2360njZqt6l4hh3ZvnacMc5gR35K3mC3Kfkuw8q42xnpcEw7&#10;9uXz/eN+grC3qCwk2NGAySqXbqw8fG19APQV16msuFZl2QaVZdeoNF+lsvxKleXrVZatU2m5QqX5&#10;8jDsfW6NYW8ZEF0bXuaWRu6TCXY8Lnj8GHSEFzJ47PGihnGPYL82CfoZpRH7mferHDE5/n/i/7uj&#10;pqucvCYJuy2YM7zHBQLe9jbD7lFH592rst+0JOJFY6zzxFi3JUY7bww5x5CHYrCrxWBnxWBnxUgX&#10;jWEuGuPclhgo3w+3NemXVQr3kzcB7BWg7+SoJzBvF9CtDNDbCLsHHU2ffmV8+BRgxyp0g93jziO+&#10;EOy2eI7RtUKw+yl5DzvwY9gtu8qbv28btTPqli2kM9hn41KmI0v70UuL41bfqHLJDTHoF2+MUV9u&#10;oF8do75kvUrzOpXmK1SWXqGyZI3K4vjUsgnYz3Gwo4UTk7D7C8Lgd2LYbReIwe5xD8F+9hMq/Z5Q&#10;6V+C/cjJ8f8N/98hXIWNUUc2WmfQDXUf9qf7GPZoOn5GEuh6xYhzDHM9Y7yrxZCHYshDMeChGO2s&#10;GO08MdBFY6CLxji3JYbK971tTfoFlcI9lwP2j3/847pu3Tr94he/WPFxXBWuqakp6uSTT44+b++/&#10;//3vj26D67Lj/SVLliTul7v//vt1ypQpOnLkSP3b3/4Wfax37946a9asxG3Tqo74zgV5AvDtAHkC&#10;7VABpPPEkPs+9vEvqxw0O0bdwuprjztGyVhNzTAgQ90f6hbaz45GBFD3I3cPOxrepLLfzErUcSlX&#10;/Dz++uwILypwrvgZpRj2OaUpeYPdOm1SvDDuihDoG2LQl5ZAX7xOZdFalYVl0GXhapUF8VXeErCf&#10;fUsl7Gj+9HiBH1DHrgj/+OCxC43WLYPdA999ZHmUDsz7P1nOYLfHiEfu+41WGXBLGPXQiB1wM+y+&#10;CZTBfuoqlT3bEfe02ht3xjsrhjwUQ84x4tViwDnGutYY6SIx0O0Rw50V4+V7ZluTflalcN/PAftP&#10;fvITfeyxxxKwWytXrtQf//jHOnPmzNaP9ezZUzdu3Kg/+MEPErdP64orrtBXX301+rpf/vKX0YuD&#10;z33uc7lh3xUwt7Yf5qh9R+ZZqKfCbivQLSyeS4PdcM+CHQvEqsGOi6Qw7OOXqhx8XiXseNGBGQTA&#10;x7hjun9qStMBeXMSdkzJr1ivcvnGGPXlpWn3FozQgfqVMeoAfdEVKgsuV1mwRmX+pTHq8y9RmRdf&#10;5S0X7GjB5ORo3fL72vloBIYdL3J6LlTpG0AdYWX8IU2VjxGP3o9ekpyCLwI7AGfYfR0HqhwQwLe9&#10;4xF8vaBntPPEiIdiyEMx4LVUT9gRQ11rjHB7xHBnxYD5vr2tST+lUrhnc8COMGoPwf7nP/9ZV69e&#10;Hb1977336nvf+96olpaWqK5du+rUqVP1Ax/4gH7rW9+K3r7++usT94PsfjZv3hzBjhmB3/zmN6mw&#10;p0O+82GegLxdQc+x37yNkOfBPOrVuI997L9UDiXYAYaH3U5sEpqORwDDw+6PY7fs+HUgziemsZPT&#10;4Dh2f2pYdPIElf1nxahjN4HtGsBKcQ8WToiDFw+4L0YdYZ89wmh+ZilMi8/F/Y1RmXJJPtDnXaoy&#10;d7XKnEtU5q9UmbtCZc7ybNibx1Q2dGkSdSuEup+Ot4vj4Fz63UaqnPykyhmEunXw3OQLIOBuo3es&#10;jj9vU3K0HpqOZ8yrjdZ9F21WOWSqyr4LVA5siQPyaTHObY1hz4oRbyvoteDOiIdirPPGI/a0GO9q&#10;MdRFYojrFYOdNwbN941tTfpRlcI900bYv/71r7dOu69fv16/8Y1vRJ1//vkR7N/5zneiz+299966&#10;du1aPeOMM/SQQw6JPoZZALx/3333Re972DG1//Of/zx632DflabZUQLxdsXcCgAeKgB1nhJwhyph&#10;Hrc1qhV2TOt63EOwAxxG3c4CVw12WzhnsIdwtyuzTXDZvvbOQ2PYebW+xwqjX8COGHWE+wHseNvj&#10;bp01RWXGpSqLr1RZdKXKwnUqCzHt7kCfVwK9aaXKrBUqTcvjM8nNji/8koB9t0tUpsxVaZ6n0txS&#10;GX4ePC6MOsJjyqjj/wGo46p3AN06eIHK3jNi3E99UuXsHLB74A+doHLuI8nROsPOkNcyWp+IGYG7&#10;VPackg/2UIx1LTHctfZGgJ3xzooBT4uRLhqj3JYY6lpjTH1f29akH1Qp3LcKwP7lL3+59eNPPfVU&#10;6/s8FQ/YP/GJT0TvG+x8v77x48fryy+/rLffcUf0tnX44Yfrz37+850a8gTe2wXyHKPyNiBeDPMY&#10;cq4VdozSo6ldmo73FxDBsdAedVs8Z5dpRR53jzrD7nG3y7YijNo97hHwODf6xCTsCD8DkDLUGXdg&#10;DkQ97JiWZ9jx8d5jVMYvV1mwVmXe5XFzLlNpulRl9iqVWZeozLhYZfqKeD+5OxlOEHacea75wiTq&#10;i0s/A67Njp8VL0p8+H2wjsC/uELYDcGwo+5jYth95wD2LSoHz0uC7jt6msqZV5ZXtTPs+Fi1Kfis&#10;0TpQR2NLq+MN9mq457lNregz1kXjEXyt2DPkoRjyUAx3KMY6K0Y7b4x0kRjnojHSRWIAff+zrUnf&#10;p1K4bxSAfdSoUa0fP+uss1rffu6557Rfv35R//u//xvtm+/cuXP0/le/+tVoBG6f5/tHl112mZ59&#10;9tna3NJSMSKfOXPWrol6AuJ61r7T7Qm4Q1WMzNNhf+XVrfpRht1G7pj2tn3rPj9S96vhDXaEfex5&#10;YDfcPew8akeAt+eo8osOPyWPFxv4Pgw7FtJ51D3sCCh72AEtPn72FJWJy1XmXqYyx4E+82KVGQB9&#10;WRl1fE1psR7Dfo1cp/uegmn3C1Sa51TCPq/0tfgZgTseI4Ydo3TGHbBjCp5xT8C+Je7ULSr7ZcCO&#10;/78OfcpI8yp3izGvZbRu9WqqRDsEN38+dBuOEQ/FQBeNUecY8lAMeSiGPBRDzjHc1WKsa4mRLhID&#10;XTRGukgMoO8r25r0PSqFu+6DR+jo0aOj/eN839uj6lPrDcjLtS/kxTFPQm6Y+xKw+7Afm2G36Xg+&#10;zM3DbvGJadIOd8OKeA87j9qBJ6a8Ow+OUfPh5+SpbITv7VFn2HnkbrCjo8eojJynMnVFOuhRy1Rm&#10;xDHsMzssVzlvlEoLYJ8Vhh1rCQA7j9wNdsbdYGfcW2EvgW6duEVln3nx/wWD7mHfe6TK8DuSaBvc&#10;Pv48Q+7DvnUP+ykXq+wzW+UgnIAoAHhaDHkohjwUI10khjwUQ14r6vWCPS/uDHWRGOoiMdJFY6hr&#10;jTH0fWlbk/6rSuGezjlir1eJ/eS7EOgogfl2RD2BOBfAOk8JvLkE5vlBT8CO/bcYoVs2OufjqpEf&#10;rVuMOvax54Xdo86jdoBsh7ANnKZywKxK2PFz4wWIXQPeAu6YDagGux+5e9jRsNkqvUarTF+ejrrB&#10;PnNFBewDZKLKRefFqEewT6iEHb+L3Q8eD8PdRu4edtu/zrAjzF60wu5AP2mLyvFbVE7YonLQvHhG&#10;BP8fjLrBjnovSqIdgt3HkHMedatj/zLsHIP+RoOd8a4WIx6KEQ/FiFeLsa4lRrrWGOe2xFDXGuPo&#10;+8K2Jn2rSuG+0k6wJ/DOBHznQjwB93YBHOUcmbcn5EHMk4hXg5yLYD9qdnJk7qfdOQ9CCHY/as6C&#10;HejwiB3h8DfADmQN9glYVT0pCTtGtXjBwbDj8Do7I10a7Hb/tp+d23+4Sp8pKqPnJkGfgcVzF6vM&#10;KR/HvlZuURk8oox6K+4LyrC3vjgoZbDbyJ1hxyl9Q7DbyP3AuSo9r4lBN9TRaVtUDp0XPwYIu0jS&#10;YD9qrsq4R2uDHSNyrhrqaP/xKvsvLF+WFzHwIewZ8lAMOcdIc3lugxjyUO0JenvizjHg1WKs88Qo&#10;1yOGutYYTd/ntjXpEyqF+686wp6A/I2CebujnhPzANK1lMA7rTqj/sorW/XMM5tUjigAO+PuR+p5&#10;YLd962mw26jdw47GzVXZbXQSdswyhGBHWbCjEOyYKsdugeFzVM6erHLwyBLqy1VmXazShGPYL41W&#10;zfc4f6UeJaNVRs9SmTFHZclcgh3lgB1hfQKvigfuIdgRVr4fdk0ZdGsYwY7HPIQ66nGRyvkP5kfd&#10;ptpDAfBJpRj2Mfeq7DkpH+zba9Se5za1oO5hZ7izYrirxYCnxVjnjeHOitHOikGuZ4x1LTGgvs9s&#10;a9LNKoX7Yhtgrx3xBuTlcmLeRtATaIdqB8itL37xm3rS2XNVTpwVww44eJ86g24BAgYCo0E+dh3x&#10;9dgBrYHuw0Iyhh0x7FiFfsBIlUMXxVPRQN1nsBvqFpCuBrsPLwIAus+Og99vWLn9h6kcWKrXqPJJ&#10;bxa1qCwp1TxJpXl8CfbF8ecYdtw/QMfiQjxGWOmP/w//e+F9LBbE74wXNIe6DgjA3jcAO8L9M+rR&#10;iH2qSv9r2446MtRDjbtfZd8plbAz7jwVXwvueaBPA50/XwT0IrAz2Fkx3Fkx2Fkx2LXEeIdihNsr&#10;BjtvDKrvk9ua9CGVwn2+BtgTkOfGfBcCPQFwvdtJMG8P0B3qn//813Xs2FUqR85UOXtxJewoD+x2&#10;2VSfrYLn8sJux7H7AB7DHrVEpee4MOz4+UKwA03cH46NZ8gtIGujdM5eGPiwzx2L+vhsdh72qEXl&#10;RXSMOsJ94UURHkN7PLHan383jNixT92jHoIdi+YGp8CO8Hgw7Khj37bD7kfroSZvVjl6bhh2hpxj&#10;uGuNAU+rHqCntb1RrwV3RrpIjHgoBri9YrDzxsD6PratSe9TKdxnU2B/IwCOEnBvN8CtNzDkbmRu&#10;/fa3f9Zex05T2XdcjATOQw48jiLY/cidQU+DHaP1PCN2m2rGdDyA8bDjFKuMOqbiDVDkcT/1QpVD&#10;5iXxQ4Ddvid2B9huAjsMDvvvOXxP+znwPsOObDrfsp+lKQv2Uotnq0xtLr+Q8Cv/ef+3nX2OYbcF&#10;c9VgB+iWh90ea0zJ4/+KYd9jmMqou5OQc4x53tG6wX7yMpX956ocgsvHBkbtDHo9cc/K485oV4sB&#10;z4qBz4KeoS4SQ84x0kVjyGuNgS4ag503Rtf34W1NeqdK4T7tYE9gvouCnkB8u2OOAniHCkBdawnA&#10;uXqDnoJ6c/Mtes6Q5SrHLikjgX3SabADlLywG+rIL5zz2UidYWdwgKuhauB52P2x4xgp95+qcsjM&#10;5HXK8cIktEofsGP/PqOOPHrA3WYQPOzYVx+C3X6earDjpDQ4hS3uw4Nu4WfzI3aEF1/4XRh2hDPx&#10;hWA/MwA7Hm/LL9Lzj4+de+CoeTHQjHke1LNG6wY76tCvEnWejq82Nc8Y17tacWe0q8WQZ7Uzwg58&#10;+WP8+aIxzm2N0c4TY+774LYmvU2lcJ/YtrJGwHcuyBN4v4EhT4CdVgLyMOgJrNMKIG797nd/1m99&#10;6zmVroNVjl6YHNUi4G2w+0Pdsi76YrB71KvBzovDEBDlKWKMphk85GH3wE9eqHLgxPiENT78bnjR&#10;wiv1MXuAbFTuR+oedvwsdllVu53hHkKdR+4LCXQct47PIXwtpvX5d8SLH/ycDLvH3cOOQrD3c6jj&#10;zHP7zot/J3787dA6fgF0VJPKhEeTi94QQ84x4iHQrb3OUzlwcXhKPqv2gJ6n40PT8qEpeoY7LQY7&#10;Kx6xZ8WIh2LIQzHSoRjjesQg541R5vLchmPMfe/f1qQ3qRTuY4A9gXZaSVh3ZAnIdxDouVAPQF1L&#10;CbzTysC8nqj/85Wtena/5Sp7TYunbbHoilFHGJ0D9mNmxxd44Rh0Dzumuxn20HQ88LD93PWEHWEh&#10;3fg5KnuMScKOgGIIdoTvD7B5lwDDbqN3/Gx+XzujziN3gx0XmTHUEVbfY9Qewt2gNdixiA6/A15k&#10;hWC3RXQGOyAH6Ni/jkPdsK/9iHnxz4XfyR57/F/YyXA86hix95qkMva+JOqWQc3YZ43WGfYL71fZ&#10;c2IS9jy4M+wcoK4FfMY8C/ZaR+uMdlaMdlYMeLUY8lAMOccotyWGutYY5XrEmPveu61Jr8MZ5Ar2&#10;4QTsSUB3ZAm0d3bA38CIWz/4wc/1yqseVekwMH7CY6PFG0WEs7UBCXRkBuzAhbMRO3AHBmmwAw7b&#10;x+4XshkwHnXgiYAtgwcEGXWDdD42bkNUeixOwo6wrzoEO342TE171A12m44PZfvaGXQeuWPU7kH3&#10;2ajd8rB73A12y84V73FHgL3HNSqDSieoObZ0cppxT6ocMTd+MYHHNQQ7/r/w/fB/h//Po6eqDLsp&#10;CXoW3FklYH9AZR8cQlgA9izc89wmD+oMO0/B1xN3xjpPjHZWDHhaDDnHOBeNkS4So1yPGHMLU+jv&#10;3takV6sU7oOtsCdR3VElAOcS6LZX2+eQtJowD4K+/VCfN2+jdt5jmsrucyqf/LxB9EX7ODNgD+Fu&#10;i638ceMed4PdEGXYDXdGPQ/sto/dwoh47lKVIy8Mw471AvYz2c+D9wEnQMPPUgvshju/0ODwczLo&#10;HnYbtYdgR3hM8TNil4LBjhdktuDMhxPU9LomBt0a/GQl7CgEu72QwAs0+7/s3L99UbeOXZD8XWoB&#10;nrH2qKd9vijsjPmOhJ3BzorhzoohD8VIF42hLhLD3NYSC9rcPvF3bGvSdSqFe/+2ixOwbs8SaO8Q&#10;wK3tB7mVQDtUAvE6QF4Fcw85evmfr+qPf/J/2gnnUOcnv8UbO4TpWyy+QrjWeRrsIdz9KmobtVv+&#10;qm5YnOVHyDjcjHHHiNmmun0MO/Kj9ATspelvLMhi2C3gZWd1s2yGAdkJcwz2NNztNnaMPYOO8HHg&#10;nYa77af3o3aEhX0204EYdvxuAI+R2neuyqGA/ck4XL4VqI+4X+WcyZXnw8djzrAjD/tuQ1TGPVA/&#10;2NNwP7FZ5cCFlbDbugEG39APwc1/36HbeMzzTsNbDHkohpxjyEPxczcUo10tBjsrxjsrRrpIjHSR&#10;GOa2xpj73r6tSdeoFO59Owj2BOI7DPQaMK8T6gm400pgHkY9AXZWAczTUH/vez+ri5fcpNJhskrX&#10;5vhJwhsBhI2ObeSwYcQG0lCvN+wWoPSoWyHYecQegt32a4dwN9gxJd9vksqBMytBx/Q1Rro4Jav9&#10;zD6DHaDaGfEs3tcO1O021UbuBnsa7rgNj9oRXmjgZwSyNk2OnxGoY52EzUhEo3TX7hNVjryvDDtQ&#10;D8FuU/Ih2PHCx/8fHjmnfqgjRt2SvknUq+HO0GeN8KuhXk/cGfJQDHkofv6GYsBDMdrVYrDzxkgX&#10;iZEuGuPclhhzD+Rbt83WS1QK954csP/xj3/Ud77znfr//t//q/j4uHHj9KCDDorC+zNmzIjefvzx&#10;x6P3X3jhBX3mmWf0/gceSOIdAPy+++7XAw44QOfOnauvvPJq9LHevXtH13nn29ZWGe/tCThKYJ1W&#10;Au8k4IUgD+BdDXLrT3/+i/7wuV+qdJqo0hXTpi0qnVLCkw9PcmyYbMPpUa8FdsOdj31m1A12u3xq&#10;Gux2alnG0xaqedRxUhnkp7kNdhxC5kftZ4yPL2hil5+18D5wZNwNdtvXzKe8tZ8LP6ed394+Z2fL&#10;45G7Haeehjt+bj9qx+9pjxEeZ3vs8TPh8bRpeIMdCyI97N3GlFEf6mAffLtK3ynlx8pPyQNzf5lb&#10;vLDxU/JHNqlctCkJdNEYdKvbEJWDlyRRz4I9z20Me4acY8RDZU3H1wt3RjwUI84x3Gkx1EViqIvE&#10;SBeJcW5LDK1vy7bZulylcO/KAfu73vUuXbZsWRB2//7HPvax6N958+ZFcH/mM5/Rm2++uRL2BLrl&#10;NmzYoC+99FedPn2G/vznv9Avf/kretddd7UB9h2DOUrAXa0E6GHYE2inFQA8D+bWxRffoWectUKl&#10;06QYddQlALoPn8cfK57I2LDwCt+8sNvbDDvjjlEngPBwGFp+X7sHlKe7/b52Q93D7nHHKnSD3Ubu&#10;fSbGI/cQ7DgSwB+Hb6jj58bH7Wfn6Xi8zbDj57Rj3f06AIadcfewY9SOFw32GOHn8I8/fibAjnPC&#10;+5X/eFHGsNt+9XFPqAx+QmW3AfFCP/xsdr58hLc96h52w/2oySrn35MEui0x6mjCQyp7TkiiXg3t&#10;PLcx2HnXBaO+vWBnwNNixEMx5KEY8VCMdJEY6SIx0kVinNsSQ+t7YttsXapSuHfkgB0BbYZ96tSp&#10;uvfee0fwG9x/fv55XbhwYSuuv/nNb/X++x+I3v7rX/8W3f6GG24MIPy6rlq1Kvp306bNEeyPP/6E&#10;/uhHP64B9h2DOEpgnVYC7yTgNUPeZtBfjfrOMz+JpywNc44xRxjJ+9vgSchPbKvjSJU9RqicuiQd&#10;dn/JVoun5AGC4WD72X22r91f3Q0x7Aiwe9RDuCMc8uZhxzHjWJF++oXJ1eOYlgfufuRuI3X/O9nv&#10;gBcgfqTOsCN/trzQ6WoZd7wQ8bADWn4BxP8HWAAIoOz3MNw97Mc9qTL2CZXzn1A57gmVkU+o7D4g&#10;/p68Lx8vmPAiKw121HuKynm3J3FuS4y6wb73RZWzSGlwM/yh23jQ/RS9x52hZ8TTYshDFQW9Ftjr&#10;iXsoxjsrhrqWGOi2xEAXjZH1bd42WxeqFO5faoQ9MZ3++us6cdKk1rfvuPNOvWbDhlZsPexXXHFF&#10;VP/+/aP3P/nJT0Xvf/jDH07A3tLSoh/5yEej99Nh33FT7FYC7rQSmNcJ9QDg+TAvg/7b3/1J16y5&#10;t3KEnpYHHaN0/jz+YPkJjLAxwWhkn4Uqe12kcvjEJOx8LXbGHUB61C2GHQFLhtJPeXvY/TR8Ndgx&#10;CvZT8sD9glkqe16QDjv2v+Pnt5F6CHb7Hfhn9rDjZ/W442dOg91wN9gBLGYubPFa2qgd0/DR5VlL&#10;UAEzvI8p+T0mqxy+VuXcJ1TOLqE+4gmVvutVBk6Kz4KH6XeGHdPxHneGHT9DV4z4CWLGutb4/tDx&#10;i5O7iCw+fW6oNNB9DHqtqBeBndHOivGuFiMeip/rtcaAp8VY54lRrleMdJEYWd8j22brHJXCvSUF&#10;dsYbsH+hBPs/Xn65AtiJEydVvB9NxafAnsS53IoVKyIsH3nkUe3WrVtrHTt21Gee+e6uAXgq4km8&#10;awI8B+RJuLkYcuvFv/xVZ868WqXDoPKTgP/4LIM7DXQfnoT2pMXGgTdc6KA5KtJH5bSlKqc3V6Ke&#10;hrsBybDzflxD0k5v6rH0+9r9VLwHCbADREPd9hnz4jQgv3CpSvMSlb3Hq/RoTsKO8D5mGqr9Lvb7&#10;Al7e/275K9Ph9wOaBnkId/zsGKnb44DHCd8DP4uN3LGeAajj+wN2xDBhJNptZAw5QD/u8bjJj6v0&#10;mh2jjrD2IAQ7426g+3rNSkLMWNcS3xc6AfvYlyZRt0vzAnf+nA+4M+ShioKeZxrew85gV4vBzhMD&#10;nhZDnSdGOysGOyuGuN7x9rFIjK7vwW2zdaZK4bY42BnzIOyvva4jR46K/n3rW9+m11xzjW7ceH30&#10;Pqbk/fsM+6c+9eno84hRR9hnf+mll2lzc3PFSBwj9gTaaQVQbksJtNNKQJ6Oeb1RTwLOVYL+z3++&#10;qm//14+pdJ6g0g3XHXdPBv7jqxaD7kfteMJjg8IbLwsjHyC49wSVAy9UOWxiftgtQ9EvojOwAIk/&#10;dznDbqhbDDv2DzPsNmr3YdSOM79NmK2yd2la3sNui9HwMZyy1f8uNvuA0bv9vrZPHgjbmfMs29eO&#10;34FX/DPstvIfI2T/OOB72fc3YAF7bwc7fgfGvcvIMuonPq4y7nGVCx5UOW16GXaEFzsh2D3uOwp2&#10;JOdUjtIN9SzY/aidIefwePHfe1YMd1a1wM5gZ8VwZ8VoZ8VoZ8VoZ8UI1zPeBrYlxtx3/7bZOlWl&#10;cGc+LCoiunjx4jLkAXTbtx0/pY4SWFcrgfjODTl6+eVXoqKNW5dpyScE4j++IuF+sIHARiWxiK4U&#10;Nn42dY0FW4fPU+k5VeU0N3rH9LyH0Pa1Mwp+1G6oI+xn96ghA9KjHhq1I4+6hX3XPGoHaDhXezN+&#10;7wtUejfHkPtFaH5RnZ1Vz86mZyNm5FfS43b4nYCiLbLDz+5X/eNz9rsBfbwg8Z+3/fv+dv4xBfz4&#10;vkc72JEfee7TpHL4BjdSfyzuvDtUhkyphB3Z44fFfh52wz0EO/a1j76zPqjzSW/8oXT42z+8uRJ0&#10;XwhzjiG37NC3vCP1WkbohjnHiHOMdrUY7KwY7KwY7GrxdikrBrje8TauHjHmvnu3zdaJKoV7bNvF&#10;OwhztONBT4CdpwTo6agnsM4qAHlbQUdve9tHdGnzHSqdL0w+KTj+A6wle2LiicwbGWQbKWzUsPG0&#10;leTowGkq++AyqRNibAAeox6CHRnshnoa7Ch0SdU02P3hW6FRu+1vB+w2cj9gfCXqHnaERWoGO6bF&#10;/SyFoY7fEy9s/ExE6Mx6jDsQ59vh/vzI3cOO8PPg5/Ow+0PdDPYTH1MZZ6hvVtlzUHmtgYfdpuQZ&#10;dfx/IDs6YHvCbl30qMpe2G0SQJ1xZ9Crjdp54RwjztUD9XrCzmhXi8HOitHOirdHWTHC9Y63cfWK&#10;MffdtW22XqhSuEdfvzgAbntVEPI6g56AOqsE4nXEPAA4lwScSwcd/ed/fl07dJ+psntzvicQ/wHm&#10;yb7W7jsNdgsbN2wgAUhFzSq9lqp06KPSY3IYdjvcjfOjdcujZ9kqc8adp+OxfxqL0JDH3Y/WPeyG&#10;+5KlKnuOS+LO+979SN3Cxzzs+N097vg98W8a7HifP+8PucNtgLyHHT+XYeZxN6S6j1M55jGVSSXU&#10;T96ssvcMlSVNKnMXxS92LMCOowXwmPFI3cL/k188h/o1q3Qf1L6oR7BvUjl+afaonTGvBjvvtkDV&#10;Ru02e8V4p8WY1wJ7XtwZ72ox3NVitPPE26NqMcL1jrdz9Ywx9/u+b982W89XKdxD7QZ7GxAPYFy0&#10;BNLVSsCdjnchxHNAnkS7CuApkOMUsOjWW9+iRx+3QKXrpHxPttCThf8YOdyG78fCBsNvYLAhwobK&#10;H9ubgN21/3SVwy9SOXFOJey2Op5hx6idcWfYbXU8Ru22GI1hN9QR9l0b7nYCFhu183HtHneM3Peb&#10;UB12TH9jvztO55oGO6bj/SF9/vf1I3P7/fD72poD+xy+3nDH2/g6gI7vZYv78PPZqm/ght0jtq8d&#10;L1IwUh+0OW7G/SpnTFZpmaOyaH4l7P6wQIzO+YWW5U/YY79Pt4FJqGuNIa9AvdQJzWHYbR+74V2t&#10;0CidSwO9FtgZ8lAMeSiGnGO8QzHa1eJtQS0x3qEY4O0Rb/uK1ukilU7zVHghm++WbbP1XJXCPVg3&#10;2CshrwnzAMhtKQF2tRKQZ6OewDpvAcizMa+CegroaMTIZSq7L4lH6XmedLU8cewPFLfj++Fsw2Ib&#10;Nz5pBzaADDqy6fleWHE+Lr5giMc9BLu/AIsH3qPuTwhjuPupecBuqDPsPj9at2xfu+G+aIlKh74q&#10;hy1Mwo7FasATI2McEodr0xvuQNefiQ8j2xDsyI/MPewedw+7jdzxGNqV9yzGC8h1H6ky+mGVUzar&#10;nL1ZZd5mlQOHqCxtimFHDLuFx5hBt/AzedzxO/ZZonLErCTWtcSYh2Af/4hKx37JUbqPH4taUfew&#10;M+hvdNh5G1BrvC0KxdukHRGDnVXnGfF5QnbbpLLbEwHYHag3vj5bh6kU7r6aYU8Cvssgngp5Eu82&#10;Qx4AvN6QM+bfffanetfdb1fpPE5ltwXJJ1zoycdPmLxPHLsdPyk5bFSwEWPQfRghGegYJfrpYOvI&#10;pTHwR0wqj9oNN14d73FHhp6h7k/V6rPFZx52Px3vsyn5tFG74d6ySOXsMSoHzop/DxupA3UPu10h&#10;zlbOe9j9vnaGHRngNu3twbSv87Dj/nDtdbxw8rDj8feA4cIp+zapnLRZZeAmlXmbVI6YUgbdWjq3&#10;EnQ8Nlg4Zwv9GHVk56jnkXuP6Ums88aQh1C3sKvH/uYY9TTceZEcQ85VQ70euDPe1WLIQzHkoXg7&#10;Eoq3AUXi7VEo3iZtzxjtanWZr9JxrkqXy1V231IuiWu5ja/P1kEqhbs7N+wFIa8z6Amos0ogng/0&#10;BNR5CiDeJswzIPcNHLhQ99pnvMpui8tPDn7C8ZOPnygc/zEjvg0/IX3YWGADxFOSPHrHRtNG6Qy6&#10;BQzREQtVOvVTObs5CbuNbBl2Owudhx0x7Iin4tNwt9PM8qlmPewR7otUWuaqDMIhfQsqUbeAPV9Q&#10;hmHHlHxoNbnPcGcwGXaDHHjh57H38fh7yPabrdLrWpVzNqnM2aRy4c0qw6flgx2PJWDH446fyxbO&#10;Gez4f2HUMQvTe5rKuSlnomOsq32OY9jH3B+fYpYxT4OdL/qSBXvWaL2tuDPcWTHioRjxULwdCcXb&#10;gVBZ2xDezoTibdP2iNHOqsMwlU7TVbo8odLNoZ4F+7Wvz9a+KoW7sxX2nQNuXwLpPCXwrg54IcQD&#10;cHNJtENVR7wa5NZb3/YRXbDwNpXuC5NPDn7C8ZOOnyic/4Pmz/n4+2Ij4Tcq2Hgx6gw8YOfFZmm4&#10;o73GqBx8oUr/5krYeTreYtRD0/EYZfrzxvvRO6PuYbeiE9YEcG+eFwN41vkqR41R6bE4HXZcHQ6/&#10;H0bvyPa/A/fQ7gcfgASijCbC12K634/QbQoaPwN2DRj2htnu41UGbFJZ+KjK6KtU+g5TWTqt/IJl&#10;6fwy7vPcIjr/mPpj7g14w51RR8dMUxl1WzbqnEe72ud8e+DFVgB0CzNJfoQeymNuL1T575shD4HO&#10;cFv8eQa7Wgx3Vox4WrxN4Xh7EIq3IaHybHsY3rwxwPWu81SVzvNVuj+o0n2LStdSu+WE/erXZ+vZ&#10;KoW7PYJ9FwY9gXg25IUwz4l6Em8u3xR7HtQPP3yMdtodJ5hxo3Rf1hOOnyRcnieWhfvDk55Rt3hj&#10;Z/kNI+9n54CP76glKl0HqvQEQA53D7pNRYdG7H46HvvXATvi08vyvnaDPYQ7Dv1KwL5QpaWE++LZ&#10;KvsOSY7aDXabqsfvZ7hbmKJnzEPZbglMt/tsP78foXvI8DF8b6DedZTKtPtUFmxSmXijyrnnqrSM&#10;i2v93ZpVFi+Nf6/m0r52PF48C+Jhtwx2jzo6Z6nKPqNqgx1ITwjEkHPHLVU5ZEkSdCsLdYad/7ar&#10;wZ41Ig/Fz6lqMdpZMd7V4u1KKN7WhOJtCMcY+/LcJi1GOE+hk3ClJQNUut1aBtxQt+xjjLlv/euz&#10;9TSVwt3y+sVJrEMFAG5rCaTzlEA8G/IEznkKoM0l0Q6VjTiDndWcebeodDo/+UTgJw6q9iTjr097&#10;svDnQ9kGgjcwFjZeaaBnwY6RJRACdhjRWq1TyjNV9j4/Pha679IYDI+65c/iZrj7K6dZfLU3O8Ws&#10;B92vkPew430cx80j9xbgPrc8wj1hlMrBFyVh97MSOJmNoY7Rtt8nbofL2Xn28a+/D9tf78Njie9l&#10;94FZEMYM+B84VWXKbSpNd6ucOlalz9Ay6mjJ3OSLF4zgmxYlUU/DHSN3/J941K3dBteGehrsaLyL&#10;P3fisiTsfl96XtgZcq4a6PWGncHOitGuVi1w57kNb0M43g61NQa4lhh2rtPUeMq905zK6XY/Wvd1&#10;zIB97euz9SSVwt2YBnsA4raWQDpPCcSzIS+MeQ7Qk3Bz+UbkjHWennjyA3rUURNUui9KPgnS4icT&#10;l+eJxPcZun/eYFi2wcGGCRs5Wwkfyva1e9ABka2QRx527qgFKrsNyQe74W5T8FwIdpywhkfsdjY6&#10;Qx1h1I6FdH6VfAS7G7mjphkqnQaqHDInRhYvXDzstqAOAXl7EeBH3TZ74ffR42vxWIVgR37kjvc9&#10;bN1GqZx8t8pBU1WOHKGyGIe1OdRR84Qk7Gja0iToabDb/wmjjs5cqHLU3GzUPexpuHvYufMfUOky&#10;JB31LNzTpt5DVUM9L+6M+PYCvQjsvG3hz/Hn0+JtUdEY6iIx5q2oT1HpdptKt4fLI/LQaL1zCXTU&#10;qSrsr+ma12frsSqF2wjYAwi3tQTQedqJAM+HePtCHvXyq/rWt35Ed8P+wC5Tkn/49YifBKH4axBP&#10;v/HGw4eNj+1r51XxBjs2ln6EHopH7QiYYURrCO41WqX3ZJXTmyphx/Qvw44pekadR+3+vPEW72v3&#10;i8cQYEc2cl+yxOHuRu4tk1TOHqlyyKxK1K0Q7LY/3GAH1B53fB1uxyN33M5wtxcIHvaDF6rsMy2e&#10;yp8xUqXlPJUWLJabqdIyMR12vIDB44AXP9ilgRkQhh2PtR+pWzYdz1Pyh01tO+wMOXfBZpVO/dNB&#10;T4Mdf6v8N8yQ+/LAnfX5NNz5eZYVY50VP8drwZ23F6GytjF8m1pjnNtaYpQ+U6XruiTi2Jduo3UP&#10;OsL7iDH3rX59th6tUrhr6wh7Auo8JTDPB3oh1AN4c0m4Q7Uz5tbLr+ppp81U6TZPpXtz8g++HvET&#10;oVr2NXjS8pM8DXY/YjfYq2UjSgY9bdTup6s9gkfOVzl4Ujytmwa7XRiGUWfYGXVfGuw4FM5wRxWw&#10;+5H79Bj3GRNUDsf16kdXwg588Tvh9zbY7eMeduQX4Nlt/cjdIPcjd9yXjdR7DlGZM6EEuuVXweNt&#10;wI797PPKsONFjl0+Fo+bXYHOw26HvvEsCg578+sDDHasjsciOoY8DXWGnRHngDoadrvKHhOSeIdg&#10;D4FeDXYepTPSofzzJdTOgnp7wM7luU1aDHLeeDQe+jwuby2DVbrfrbLbk0nUQyP0EOyJaXLXytdn&#10;6xEqhbumRtgTMOctgXc7At7eiLcH5C+X+9///YG+852fVOl4rkq3pck/Wn5y1BrfX978k5af5Agb&#10;A78h4Y0S4o2fhY2jbUg9PjaC96vleZo6lMf/oHEqJ06PIbEzz/lLueJ9ht2m4/3lW9Oy49qrwY6W&#10;etht5I7R8KTSiHiiyvRxKkcPVjl4enxony2iM6h5Ot7DDsQNd39bG7kz7DZyP3WMyuzTVVrGq7SM&#10;IdiRP7wNx7FPiPez20jdXxcehwv668ZbgJ1Rt3jxHzp2usqwm5OYp6HOuDPkvgsd7Gi3cUnYeYTO&#10;f6/2NxvCnUEvAnu1GOxqMdZZ8XO6Wgx5KN72hOLtTCgG1sp7u7wx7L7O81Q6T1PpfGXldDtG5x70&#10;Lm66nVHHx/LAvvz12XqoSuGuzIDdYP7C//uifvWrX0uAfdrpp+snP/Xp6O0r1q6N3kfnnTdar7/+&#10;htb380D+L//ydj3ttNP1+uuvbwUal3K9Yu26JNyhAnhzSbhD5YO8TZg7yNE/Sr34l7/rwYc2qXSZ&#10;W/5j4z9ejp8oWfHX58m+lp+4DD02JtVGHCHceYTkT1jD4QQ2QMyfmhX5qXiE9w32YxarHDlXZY8h&#10;KmfPK0/B+0L72u1CMHlj3G1feyrshjv2Y19U2dQxKj2HqXQdEk/TM+yGu3/B40ftfNsQ7PvNUOk8&#10;RKUFqBvsaGwV2FGTSvPkypG6j1FHOLQQJwli1EOjdnT2YpUDxiWn1xFjzrAz5BzDfswSlQMWJ0FH&#10;/LeaFWNeb9gZ7qwY7mox3FmF4ObtQug2HG9rQjHA7RVjbnUYotJ5iUrnO2K4/WFrfoGcBxy341F7&#10;9P4tKnK+gz0Ab/Prs/VAlcKtc7Az2tbqSy/Tvv366ee/8IWKj1933cYI7IkTJ1aMxL/61a/r/PkL&#10;dOnSpQm8OQ/zTTffrH/445/01FNP05/89Gf645/8VGfNmqUzZsxsJ8QDgFeBPIFzLRHg5V6J+vd/&#10;/5xOnHhNaZROf2z8R7494ychP2k5POGxkeANksceIxrbt877MxEvorP8yB2jUMa9GvQI4O07TuX0&#10;GSrDFueDHXgx4FkZ8Diu3VC3K58lcMex4BixE+xRF8RT3zh+vOdQlQNnxB2+IMYaC+4YdnvRw7Aj&#10;7KI4YKbK/jPi+xvQ16GORjvc/cidYMehbQuWlK/9ngU7Rut2FEJoUSOP2jEVjxPp7D4kibrBDZwR&#10;g58FO6OOTrpY5SAHu635YLTTshXvjDRXFHfGOisGOysGOyt+zvM2gsvapoRuE4q3i+0Rg47TwHac&#10;Vh6ZA2vkTzaDtwG2H6Hjfbut4d7pIRWZo9IRZ6PDiD0AurXk9dm6r0rhLn/94gTkoT7y0Y9Vwu4g&#10;j2EvYz137rzoX8Dep08ffcc73tn6Obz/+ONPJKF+dauuvOSS6N9HHt0Uwf7kli36ve//oAx7AG8u&#10;iXda2w/zMOox6P/3mz/qOX1wusE5Kl0XJv/QLP4j3x7xkw/xkzoUbzg429fOoPtCo3SOMWfUT6Wz&#10;t+FkL+i4OSoHnKvSY2wZdqDDsGN/MaCyRXIMeLXwgsAW0eHwN4N9Me9rx4gd09uMOsL+bjt2fKzK&#10;pPPieg9X6To0jh8Te9HDqHcbodJtqMq4U1QmjVZZgvsF3mc52Ps72D3uDvWFC1XmL4lnIwx2Bh6L&#10;DQ11nKDGnzsgtJ8d4cRCQB1X7rMz5J0yT+Xo+UnYDfVQgBr/MugWo47OvVel+6hio3RGOStGmz/P&#10;t2O0s+LnWlaMdlb8XC8CO5fnNoi3ibXGaFuh23VZrNJhaHw8Ok4yY4Ab1h53HpXbaN3DLrNUOjSp&#10;dN5c/jhj7lv4+mzdU6Vwl2bBXsL7Ix/5mH7+819IjLgfeughfe9739f6/ve+93196qmnKsC+eOXK&#10;6N81l1+uH/3Yx3XmzBjq7//gh9H733322QTsb/uXt+vtt98RYR3BXk/EA4C3GXGUCnmMuO/5F17S&#10;D3/kiyodzg3/cYXiP/R6x9+Dn6B5cccGgDcglm24eAOJbBRv8b51DvuXDXNbSOcP78JJWew4bw6n&#10;aD1pjso+I1T6zEmO2oG6we4v2VrrCJ6vVY6iE9Z42LEoDfvYGXY3am8N7+Pj+JoLVHoMVumBC5pY&#10;Z8WdOUelR/9yCwH3CaVwH76zU2A33MfFp41dvCD+fSz8foy7ZdPvfFIgnPKWUTfYbaTuwwLItNF6&#10;qHGlGG9DP+3zXQbFf398Ihn+G7VsPzqDnBaDnhWDnRU/z7JisKvFz2+Otw+heFvD252sarktx5BX&#10;q8tSlY5TVDrMSO5H91gb2PiX96O3fv5BlU7Xq3SYqNL5nuTXM+a+ea/P1m4qhVvlYU8sbivvF//I&#10;Rz4ahP3YY4/T3/zmt62IP/u97+uWKrB/7j8/H4X3f/Tjn0Rv/+CHz0VQr1x5SfTvI49sUhHRwYMH&#10;Rx144IH6wx/+KAB2WtsJchSEPIy5dcMNT2ifPjjn+WyVLimvGkPxE6Je1fJ98uLuNyLY8PDohDeU&#10;HDay1abikV1UBahjhM7HbaMQ7BgZ4jArYIJ6TlXZZ3h51G6oI0zHe9hRLaN3TMf7EXsUztZmsGNV&#10;PJDOMWqPso/jhQC+bqq73TCVloEqLZhiH6XSgrPF+dJgt5F7CPbxKksAenMl6gi/G4PuYWfULUbd&#10;YPejdeuo6SrDb803Wje0Q3DjY2OqNOAGld0mJmEPxWhnxWhXi8HOisHOitHOKgQ3P9dDtwnF25LQ&#10;tiertFF2Wgx3tTqOV+lwvkqXB2N4/XQ7g26L4LBfnRfJ2e06zlfpfFMS9CzYgXHT67O1k0rhLn7t&#10;4lwL2zzsI0eOjGAeM3asfuazn4syxI855pjWtzESx+cuv+KK6P2HHn64fPvACLx37976vve9P5rC&#10;91BjxJ7EOwD4dkI8bT95Vt/45g9VOgxX6TQjBt3Hf5BF4ydOtfhra7kPftLykx4bBduY8IbOYsyt&#10;tBPWhArtS2fcDXQ7JauBbmGkiGn73YernDxZZeicStwBNOOeB3gcBmer44G7nZGuYtQOnK2sUTug&#10;9R8H6v7rEUAfXloAx7AD/RDsaEAZ9uYppfBzlg5psyvZZcGO0+9iKt7vVw/lUbcrvQF2xv3YmSqD&#10;b8gerfvReAj2sQHMfedvVuk2Nok4g84Qh8p7Ox+DnVUW0vUAvS1w8+f853l7U0uMcVvrggVxs2PU&#10;u2yMF8J5fPE+Ruu2kh2IW3gf+CPDvdMtKh1XqXQYX14hnxZj7pv1+mwV7VC4nv/RU0eNGqV33nlX&#10;AnPfb377O/39H/4YAf0///N09O/TX/2afvwTn4wyzL/whf/X+va3v/Od6HM//vFPW/H++Mc/GcWo&#10;ox/9+KfR57717e9UAP71//1mdczbE/UapterNXLkMj340HlJ0OsFu/2h+o8xxhzfR96vQ/ykDYUN&#10;BGPuw8bSj9B5Kr4a7Bi9Y9879h/7s64hTMn7MGoPgW7hhCy40ApwP2auyhFTVQbOqj5q97iHpufx&#10;MYPdRu2+Rc0l3D3KaaN2wMuoWww7wvQ+rpcO+H24D6yCN8x5UdxMleYFZdAZdisNdqBujxl2a/hT&#10;93I4p4CN1P3Fahj3MxarHDIxe7SeBTtDzp23WaXXEpV9FidBx5Q7Q1wtg9cQ5s9zjHZWjHA9Y9Dz&#10;wM7bhqx4e1NrjHMF1FXi26IOF6p0xWyNO6kMA8ygW4a6JRepdLpGpfNdlYe+pcWYV8I+LzDBnr8V&#10;r61KIG4wFyoAdqjk6DtUAO/2AhwR4m2BHH3zW8/pE09+SEWGJf/IQvEfcJ74DxXxbbis2/ATMS1+&#10;gnM2crd4I4cNpqHuQfcx6Aig+zAdz7jbiVrwOeBu+9Xt8qccPg7Y7Upqh1yost9IlSFNMVR2+thq&#10;edQ9hIhhR0txDDujzHBjih1T5fxxCy8GGHW0oIQ71bxUpXmxSkug5iUqSwn1EOw2ejfYbZTuZzkA&#10;Oy+c82ERXeia7Aa7B36PYdVH68ijzrhnjdaBOjphlco+i9oOusUgh8p721pH3gxzPdqRmHO8zeNt&#10;abVwPDpmTWVcGXTLY26g431GHWgb6F1uVelwUfIENQw5x5i39ipgX6yiexVuxWtrkjjnKYB1tZJo&#10;hwogXgX0BMy1VmfIo/7xiv79H/G0+0EHz1PpOFulE85WFPgD47LA5fiPOwt2vl21r+EnZiiGnMPG&#10;gDc4Pmyo/HG+fhrewiplG6HbKJ3DvvYQ6D6AbbCHAiI2NQxgolX0S1SOnqly8EiVoTOTkIeyM9GF&#10;IPSoLwSkdnIajzOP2oH6+bR/nbOvnUGwB3CPYMdsQRXYGfcQ7BZ+X8xoeNQNdiyeS8MdsDPqdnpZ&#10;xv3EpvhcBIx5NdQNdvzLkHMG++C7VLqfX/tUuoeXY6Dttv45kJb/Gn7uVItBzoqft/75G7odbwey&#10;4m1LVmnbpNBtEG9Hq9VhpEqnS1Q631xe/Gaoe4w94hjF+0PaDPbOV6t0nKzS+TqVLo8XgD2xoK28&#10;sG3W680qekDhVry2Nok2F4A6VBLqtAJoVwG8PRAvso+cATfEfV/5yjPap89SFRldBj0v7IjBLVra&#10;kyBP+Dn4ieSrBXfe6Fi28cKGkafoLWCftojOw+5PM8ug+xhzy05jivOYY9V2qKPGq5w/V2XioiTm&#10;Pjtm3aaqPYJ+X3t0xjk7B7tl+8xtXzumzoG6hdE7o45wghs/Wrcw1V86oUwF7IY2wW6oM+5psOMF&#10;jJ9+D8EeWhmPE9X467FzPGLH/9EBE8Jw24icP2efzztat3BCIP4bDUHLUKfFt+PnQej7WB5p/ppQ&#10;DHFW/FzNE6NdLd5uZMXboWrxdjOrznPj/d5AGtmI3BbA2RQ8j8zt9hWfx/HoY+N96Yx5cdgrp81n&#10;vX6xih5euBWvXZ2EfHtjHoC8Lphb9cK8FGNurVv/kErH6SodFyVRR50Df3Ac/wGH/pj546FqfaKg&#10;Wn4Wy56UvAHw8QaIN2AMOu+H96eb9SexsXCmOozas05ag4V0hvk5JTT8hUcwJc+gW9hffM50leMu&#10;UDlydBJ0y1C0FfDAnGHHedZbYTfILYzgATWjji4MoG7NToHdDqkD6vNKo3VDm0buDLvFsAN0W1sA&#10;2KuN2EO4A3WLUWfY7f/riGkqQ25L4g24sfDN5z/PkPtGB2A/82qVrpPCf6c+RhLxbaw8I27+Goaa&#10;b8/Zc41/prT4OVotBjsrBjsr3qZkxdupauEyqjikuMs18dXXQrDbyJ1Rx8c97EimlU4w82QSco4h&#10;5xjzSthXqehRhVvx2rUJrNNKYp1WAO/tgXjqqDyJc+4CgPt+9/vn9Wtf/358UYAOpbMK+WqFHfEf&#10;cuiPmT8fui1/vFp8/3m/np+kln+ihzZcPsbco24L7Bh2n12dDCN3AO/zV0LDND2QwOp4D7oPZ0Zj&#10;1PlCMQMWq5wyQWXsvDLoOBnNEsLQH+KG0Xt0TDugNdRDsFtY5IYzwXnYseCNQUd4MYAXCww7puIN&#10;dyyOCyyMQ1mwI/zsAB2Y+wC7XSzHA8+wG+6Ygs+C3XD3syrHzFLptzEJO6PuA9z8sWqjdavz+dng&#10;evgYTcvuI/Qxju8/FH8NYoTrGYOdVV6ktwfo0elfsSt0bhJnoMqw2/51Dzveb/2a21U6nJfEu1oM&#10;OVdtUdus19eo6PGFW/Ha9QnA6wZ5APBdHXLfmsvv08GDL4lfxXXA/htCnSs6Hc+fb+vtOL593q+z&#10;GHUOGwnbMPGGEvF0PKbgeWUyY44wUvfXEscUPcPuw4geJ63B/nbEqIdgx2FbfEY6jN7PnKty/FSV&#10;XufFsAM+HuXyiWmi88VjX7mHnS4CE4VLpuJYdByXPoJwZ9QxuscUPk5Ny7jjfXcyHKzCZ9SjcDa8&#10;KrDjdwmhbvnr1nvcGXY8bh51FFpAhzCj4mE/dZHK4dOSo3GG26MOpPFvqHM3q4wq/cuw91ykstui&#10;5N8r/oYZP/vbDsW3C+WR5q/n+LZ8X9VihC2+Xdbt0+JtQla1bmd421StDuPi08DiYi22P9yAtn3l&#10;PBXv97P7afhum1U6zlTpdFUS7qwYco4xr4R9vYqeVrjlr90cgDpUAO4MvOsGOAoC3nbEa4Hc+v4P&#10;fqH33PMuFZlXBj0P7Aijdo7/MO2PnT/GFfmjr/Xr+AkWiiHneAPiN1IMO4Mewh3T7x50n51D3WOO&#10;UbuF4975OHd/3DRwN9QZdB9G8VhohxcCewxSOQMncmmuBLECdixOO06l5ViVljNLGHvcDXUcf96n&#10;FI47x8gd4dSugN2vkMcLAn84Wwj30qgdqPMLDdT68y6uvMY6FvtZmG3wx+xXg93CYxRaOJcHduwS&#10;sX3rvj2HV5+C9xnSDLqBP7JKJ16m0n1B+e80C9FaMa81Bp4/Xy0GOCt+7trzN5R9nrcHafG2JW9p&#10;20iu8wIVGanS5e7yseUW3gfUANdPvyN8zh/uhtt3vFel06L4Yi34PKNdSwy6fZwxr4T9ahU9p3DL&#10;X7s9gHgO0DNQT8BcpPbAvAQ6Y523OXOv0732ml069y+hXg12Px1fLf5j3dHxkzMt3hjwhoE3OBY2&#10;VNgHGRqlc2mo8xW5sKCOQa8Guw8jeUwDpy2kw8gTaGEkj+lmjExxyNeouSrHna8yalp41L4Y0+i9&#10;HOyAGyNyhn1wCuwIJ54x2G2kzrAz7iXYFzeHZxEsW+znQfewY1cDH6efBjsenwsDqCM8roy7R91f&#10;BAa7TCqm42fGu1NqgT2EO0bpjLmv3x0q3S5M/h1X+1uuFdwieVT5cxwjnBX/nlnha3gbUC3ermTF&#10;20WOb48zxnVa5Q5BC+wzB6aMOgLm/pC3TmtVOq8tv0DYbrC76fJZr12nogMLt/y1u5Jg58S7boCj&#10;9kK8ymK3fP0z6m+lRPqqCGDHRQJywB5aQJcn/sOtR/w9aonvi6sGfGhDxBsWP4JPCyP60IlsOEzR&#10;24I6289eDXY7Y52d0AYXigEsGE2mhRE78MI+Zn+SljMmqew2QGXWwngEH8EJbIG6dVoJdwvoY1/7&#10;IIe65WFHgB/T+TgsjmEH6Ia7AT9fZQmNxhl1nA3PALdCsGOXQ+hEPH4aHo+JFTpBDV4cMeyGO0bq&#10;frcIYLcM9/0uyN63zlPrtYzWR2xWGYaz0OFCOxl/1/7v28d/622J77ve8e+SFYOdFW8nsuLtTrU6&#10;LYzP647zhPDJYoA3w87AWtFI/QmVbg/E99V5feV9MdQo6/N54n3flbDfpKIjCrf8tftyQ57AuEi0&#10;X7zekP+9TpC3gv73yqLD2LBPXSaoyJjaYc+LO//BtyW+77bE9x2KN4TYgGRtqOzzjDnDbqXhbqvk&#10;fXasO8OOtxGfqc6uAmenoGXUEUbuBhhG7YDNA3/kZJUTxsRwRlPwHnYbtZfr3NJPO0cXYsmCHfhj&#10;pI9D33jUPotgL+HuUQ/BjpX6DLvH3WBHgJxxR3gMPOrI9qt72O1QN85G6mmwG+49p6gMvi2JuWV4&#10;cwY79qsz5j6gjk64QqXTlOqwM2L8eR+DnTd+nlSLv6ePb5t1+1D8+2ZV67aDb1+tjrPiw8063VRG&#10;22PrQbdRuo3MGfUul6t0WqDSeU3yBUII7qzP563agrZZr92moucXbvlrD7YP4CgV7zohnkC51ipH&#10;44x4qBh2B7n0r5yWD4HO0PMfKcd/8EXi+6x3/P3Ssg0eb1Q43qBVQ90vsvPAYxqeUUd2WByOgQ+d&#10;ctaHxXUGu4XRpEcd+9UZMY88RvGACVh17a8ytbfKwiMJ90rYe7WI7tki2qVld5WWMxzsWETnR+uA&#10;HQF2y0bvDvZmjNQXxSv1Mc1u56hHjLsHnGPYeUoe4fflxwHhQjCAnXFn1PF4YrSOXSBZuB8/W+Ws&#10;DZWj8GqjdQ971mh9uIMddRwdhpsB489zodvw379/DvDHs+LvVy3+mUM/G8e3y4q3FVnVMuCJ9nsP&#10;U+m4NMaRR+QGrZ9+R/i4v1pbNCX+qErXm1W6bCgvrOP811eL0c4TY14J+10qOr5wy197tN0wrwQ9&#10;CXPNFVzslsyBHsC7WgnYI9wxgh+r0mF+csTO8R9qKMaxSHyf9Y6/X7XvjY/hCc8bJItRR9hnmQW7&#10;X3Bnx7oDcvzr97nziB4L7HBcO6OeBjvCKm2DnQGzPF54H+Chs6aonDpS5ZSTHOwntqK+V8vhEewH&#10;t4h2K9WxpafDHZB71BEu9uJxx/55XCluvsrS0m4AoI6Aup3fvfVY+hLqeJ+n3TmsiPew86gdU/C2&#10;Xz0Ndo+7R90uAmOwM+4M+8kLVXrMTsJtAWj+mMGed7RuHbJApcuiSvgYMS4LRf58KLstP09C8ddm&#10;xT9PPQs996vFM5mh7LZYmd5hrEqn1SpdHivjGJput1G6358NuD3smMbvtCKedvcr5jn7ev44x2jn&#10;iTH3U+ezXrtPRacWbvlrjydxzlsQ8DogXgK87YjXPiLPqhV2xj0CfqSKjFDpsCQJ+q4+WucnHD/x&#10;8mYbmCzYLex3x+I6AM6n8rQMf7ydNkUfGtHzCB7T8gw6h6lkgIWwECwUVpAbgoa7dcxppdF772hk&#10;3r3l6Ah1y2C3Yvxx5TWPukHvYS8FsA30EOw+fNxPuYdgxwlpgLcdq8/72nGOeMDO+9dDsIdw9zMh&#10;fCpZXkRnhynuOTIJt6GOfeQW3sdCOYsh99m+dV80HY9Lb5b+dvl5xrChPHgytnm+hr+W368W30dW&#10;/HtWy27Pz/Nq8TakWhiZd8T2dHkl1IhRN9gZUGSg44IvMrDyuPY01GuNv2dWiQVtbn/4rNceVFFc&#10;4a1Yy1/bkgQ70Le+/Yx+//s/TCB+6aVrogxlvP2l//qKe/+yqATeAcg//ZnPRbd95zvf3YrzjTfe&#10;rE899dYA2unVE/K/Wn+Lq4A9hHuHhfEFAWTSrgl79GRyP2/e+H6yyoLdj0bwftapO5G9AMAInlFH&#10;NqLnbATPsNtpav3pajGiBzSMeRrsNnU9tQT7ufNUTr5I5fSTVOacrge27F0B+74B3A9u2V87t+DF&#10;AOOOQ+M87FPja6fbvnSPO6NuJ5yx89qHcMfngLgd6oaRuv1u9jEPe2jUbvvZGXc/Wk+DHRnshjrq&#10;NV3l+JWVqANujzqHaXafwY94Ct465zaVrrhiV+DvPfQ3z0Cm1RZ0s9qeqNu2Jutxsfh2WXW4oHTS&#10;r0vKcNtx57w4zkbo2Ge+B0EbLY67R6Xz4soR+g6HPbCQzZr12iYVXVi45a+9LXUUbogPHDhQu3Tp&#10;op/93OcrQH7xL3/Vfv366ZSpU/Wkk07S2bOboo/PmTM3+vcvL/1Ne/bsqatWr9a99967FXGG2Lrz&#10;zrv157/4tXbu3Fmf+9FP9KW//kOPP/4EnT59RuK2cfUDHLUi7iDnsmEvodihSUX6qHRYqtKhOf80&#10;POInTy3xfYXiJxAXekGSN/5e1cLPa7jzBsZnG6msVfN8Dm9eQc+g+9PS2jR96Ox1Pj9tD5wYdYxS&#10;Peo+G7VftCRu30F6xOIOekRzGfZDCXVAP7C0/71TyzE0esex7R52nDa2KblYjmEH3oa6//l4pO5P&#10;lcv71YE8XqwY6nZimhDsfheFhceKFySGcAfsHnVr7zGVsGOanTH3qA/ZrDI0gDca5D7P7TYq+Tee&#10;Ff+N+/hvu73i75v1/fl21cq7HeHybk8wSsflVG3RG4/K/ccZS6BuRdg+GV9rveOkJOb1ht3in8ni&#10;2zDmHuKZrz2hoi2FW/7aOxKgh6bVP/ihD+tnP/efFbCPGTOm9W3Abm8b7IuXLG3FHLAD4/Xrr9RP&#10;fOLTAaRf0YsvXhn9+9DDj0SwP/74k/rMd7/nYK++Yr1IeTCPezkqN+xWB6yev1Clw8QkbNXiJ1Pe&#10;+H5C8ROJY9jzPBk5/p5Z8YbG50cgof3vIdQtjOAN7Wr73vG+HSOfdgY7nJaW98nz6B1wM+g2wo0u&#10;/YozvA1VaTk0rs+xusdZPXX/4Qe04r6Xg/24EuxntYju0SK6e0sn7dLSgxbR4UQ1dpEXwE6Ht3nc&#10;7VzvIdiRfYzPgc+wI7sAjMfdj9ptKh6HBnJYMMeoh2Dn0bp12GSVgbeVYWfMfQC6GuwDSg0MdNRq&#10;lQ5Tk3/f1eK/7WrhOct/722JtwftEf++1eLtSKjW2y6JQe+4QqXTLdVhZzQRpto97F0vi++/2/1J&#10;yDnGuS3xz8WoWzwtXgn7W1T0ksIt2/ruXPvF88L+nWe+q088sSWCePHipa1oA/ZLL1sTYbpu/ZXR&#10;xzywDPsPn/uxzpk7LwJ82vQZCZCLVAvgaSVgz4N7FM5Shw1Ec/LJnRU/sULx16TFTzwu8XOnPAlD&#10;hW7L379a+D14Q8VTi5adFcyjztj7Y+OzrvtuJ7+xgDuP3hl1H/YBYwTvMeQztKEmnDAGl1fFaWNL&#10;uKMLeqnI2dHo3WA/qYS6h93XueWo0sVicAy8u4JbNB1fOiGNj1EP4e5/br4GvUfdrsPuTyHL+9px&#10;Ah+bfmfY00bsfhGdXzTHsB87R+WMq8L71kOjdSsN9RDs+Fi/zSpybvJvPSv+2w499/jz/nnA8fOC&#10;49tnxd8zT/zzV4u3BdXCjCYOHcb1NgzzaqgDxQhughMf2/3JODlHpettScDTYnTbWjXQLca8Eva3&#10;q+jlhVu29b0JxEMlYP9HDLvBDdjx77777qdf+e+nU2G/6uprovCxT37yM9HbH/rwRyLAY9j/GcEu&#10;InrttddFnXzKKfqzn/8qAXVW+SCvjvlLVBD2EO78xxuFc8rjFen45JMmq+31xEz8zG3I7pN/jmrh&#10;d8sDO8IUvh+9+3Np+2zknrX/3cPugQfqaavofYNKI1bG3Beh7sPJasrAdzq7t+5zzmER3Gc62FGP&#10;AO57Rvve3YjdYtgxWrf95dVgt5mFEO6Guq0XYNgtg93vVw/BzvvYPey2bz0N9hMXqvSal71v3Ubr&#10;IdjxfjXY+5dg329OfJgVP1eyynre8d9+tfj5vz1Rx8+a9twOxbetVocZKjJRpcOtSdQZdkPdRuYA&#10;2QDF2/hY52Xxz8Bw54nhbe8Y80rY36miVxVu2db/SCAeqhX2f7yi5503OoL5/DFj9Jw+fXTSpCn6&#10;4l/+pjNnzor2uxvmgP3www/XSy5ZpS+8+NcIdvtcXOWq9Y4dO0aAL1myVJ9/4aXWsA8fyDLcoSqm&#10;1quinkS8Gugv/TWuTbBHf/jNKp1wvfaBySdQe8dPwFD8MxeN75d/lqzywI5sat5G8KH48Dgc/86w&#10;M+g+7I9Pg91OcoPs2HXEoKPFOM6cYcchahhxl3BvPkplydEqHc/SE8bsXQH7gADsh7V0Kq2cPysd&#10;dqBuaBvONu3uYTf4PeyWfc6m4C0snmPYES+aw351hj00aseLIx6tozMCuO89Kgk551Fn2AdnwA7U&#10;0bHr4ut5exj57ztU1u34b75Idl+Md1r89Vnx87qeYQ2SrFHp+HjlvvMQ6n7066fcW3FfF58VtNsT&#10;SbBrifFtzyowp33hM197r4peX7j+X71Rb77lVv3gBz9cAXklwK/ot771jD77vR9Gbz/yyKbWj6+5&#10;/IoovP2Wt/5LxfuVn48RX7PmiigGGX3mM/8Zfe6d73pPxcdxv3zbeiGeAJwg58aOXa8iWPWeAXsI&#10;d/9k7oRT0l6g0hGrbuckn1DtEW9YLP456xF/jyIbNEacsxE751HnK8eFjn9nyD3oCPvdsSoeh8Z5&#10;yH2Ax1BH2IcM3DyOS0KwWzhf/DnatWW/csMP1d3PPFzPnNGtFXeP+iEtoj2jUfvhJdxxCBwuFGO4&#10;uyl4w5v3k4dQT8Md+dF62qgdsxa2aC5t1G6w8752wI5zBjDsZwZg7zFF5fjLKrGuNlpn3D3qjLuh&#10;jk69RaXr5BhGe8HJf9Oh8jwf+G8+b3w/HN++lkI/f7V4u5eW3R5HDOGQ4NA0O8POZ5SzVe9Wl5Xx&#10;QKnzVUmki8T4tmehlerWzNf+Q0VvLdyiv39Qf/+HP+nzz/+l6or12qJFbnVa6IbyQV5fzH1/fv6v&#10;+n+/+XPpnPFza4Md8ZMoWjAyLj6DHX+u3tX6hG1LvKHheCTB+wwNbsY8bbTOZcFuF53xU/C8at7C&#10;aN0f9sao82jdh6ll4Id9680eciC/iMJJZ/rq7i176z4tErV3s2iX3kfr7gecGMGO6fl4Cj5GHfVo&#10;6UBnsjtbpWV2vK/dT7Mb4Iw7wGbUQ7DjtnZe+Gqjduxbx0VybAU8j9r9YkOGHY8XHjeG3R/Hjk4t&#10;nd9/9/OSK9kN9EEB1A12Bt3DblPwvt3oLHT4m+W/aY6fE5zdjp+n1eLv0Zb4vhH/jFnxNq9a0fay&#10;r0rHzUnUGXaAjpE5Y+hRxzlDum9S6f5kEui2xN+zveJpcd/M1z6soncXbtnWTwVgzlN9V6f76oF3&#10;KuABrKv1l0T/iHvpH3rjTVt03DiM4HGawxyoI/+Eqnii4RCP0mEZ/GSrJX7y+vhnaa/4+/JGhBEP&#10;lecMW4y5D/vcgToAN8SxgI4D6BiRM+YW9rHz8eyWjeABDYPOp029aKlK8+L4uufBcCU2rJbH4WwD&#10;tEPLWbpnS7dW4Pea10k7nnqi9hx4sO41rXsr6hafojZq0egk7KFRO8JInJFn2A1ywx2gM+xYCQ/Y&#10;beEcH+bGsPvpeLsQDMKonUfuNh1vqKMDL1I5544k7EDdg433LZ6C5xh11HO5SqcZlX+j/DfOf+e1&#10;Puf4vvz98cfrHb4/Q1xtO8a3qxb2ocscFcHoOgB6Gup7Eu4RvLerdF0dnzkOqPursjHQqNrnqsUI&#10;t0eMeSXsH1fRhwq3bOvnAmhXq/5nc7PyYV4d9ATkBTDPAt33xz/9RU8/A3+055Zx5ycBF3qiRh/D&#10;GZYWqki/2lbP831Vi3+WepT4PQI/o89G5IhBt88x7Aw871vns9FhVM6Ic5iG95d/ZdQRFs4x6Iw7&#10;IMe1x30YsfqiBWjNKnOXBFBHGMXHqJfrqx1bTmrFvQtOMzv/VO1w4mkJ2A9t6ZKEvflYlUVL4uPW&#10;Pew2+mbYfQy7rYL3sPvRux3qZqjzqJ2PYffhhY9H3RbQGe4GPEbtHnV09FyVE9clYbdV7aEAdR9X&#10;3wzUrQ6jKv9OedTOf+eInytF4+dxvfLfg0EOlfd2loxSESyGflylg0M8hLqBB1gxIgfsCG/j4zI0&#10;PslM90cqQU/Du9rnsmKEQ+W9XVqMeSXsn1bRxwq3bOsXUvGu9zQ6qsd+8Xoingp4APG0XnzpH/r0&#10;08/q4iU3qXSYHJ99jp+YHD/BkN8gdMCV4y7MBp7vI2/889QS/wy+rEU6+ByPvBl4hp3PSmejcZ5e&#10;9xncFqOO+LruDLztW/eQWNjnizAFj9XdGIlivzKDjgCjP2wMLViistTDzqj7Rmm3Flwh7vhyJ52s&#10;u/U5QvcbfkAE++EtHbRL9DmgfmrplLW9VRYvKe9rN+D9Iro03O1jjLqN0Bl3wG7XqPfhRQ6P2DH9&#10;znnU7fKtHnbLX2YXHbtQpefC5GjdH7LmwzS7R9139maVM0r/IsZ/31kq3ReVX1Di75T/vjl+7rQl&#10;fg63Jb5vi2Hm8txeMDiZrCLzVeSuGHTUMbAPHWGEziAb6qjbZSpdlql0fzyJeZ4Y7bwxxIhvk3a7&#10;0O35c4y53xc+c+vnVBTHshdr2dYvtes+cZQf82zUE5DXBXOHegDuUMA81Pd/+EsdMBDnNw48CXz8&#10;REO8UcAIXgbEU/T8udbbtCH+mbLi7x0qawUug864A3Je1c7Hp9sUO2NeDfYQ7gy6dXQpIIJTyxri&#10;oTCFDNgRgML1xj3qmJ4GpAw7mtVcQh1nkPOQ8+FrmKbHJVovrLxC3IIjVaYfpfsOiXHfq+WwEuy4&#10;wEwJ9uYTKw97w/nhQ/vZGXafRz0NdozW7XeuNmrHufZHuMfMYtgxC8Ko4/HG/we/yNrr3Mp9635l&#10;O8POmPvO2qxy2maV0x3uvt5XqXSbU/kik0fwob9/fh4VjZ+/ReP79THSPr5tqAh2TL0/WAbdCi2O&#10;Y/xQ60gdo/yh8XXSedq9lvj+aykN6bTbVLs9fz45ovawf1FFcchbsVpe/e8ExLVWG9xJrLkE3AXw&#10;DgNebDRetb+EmzP3Oj28x3yVDtMr//D5ScYxhNGGAVc2Ol+l45TSCtDSx/lrs+InYS3xzxSKN2y8&#10;kfNT8BaPxkMnmuFsv7nFqNvlXEPZWeew7xzXaQfgOKNcKEz7Wti/y6gjBgoBL+xfBmqAkEH3Af25&#10;i1QW4sQ181MC7oDdwr54XNq1BPyoY1VOOEm7DwPmJ5dRbx21zwyfrKYo7DwdD9Rt37p/URPa1w7U&#10;kZ0r3sJqeJ6O96hjGt5WxvOo/ZBJKietT47WGXaegucMdoS3PeoYyfe+WaXb1OTfLO9K4uqJPD+n&#10;a43vj2PMc4M+Pb7KJc7tbtPrHnU/5W4XagF2mGb3+EaHsj2h0g0X4JmbRLrWGFdU7XNtKQ300G2y&#10;Yf+Kir6vcC2vfi0BdZ7yQ94G0ANYZ5XE3IEegDutBOA5MI/7u75Q6ofP/Urf857Pxses2xOAn2gc&#10;Y+nrtEBFhrj3M+InX9Gyfi6LMWfIMX3JG0UfPp92FjnL4A7Fo3Ucn86jcVzRDaBjpTtD7sMx6h52&#10;y6MOjBh1H0bwDDmHqe4I0GaV6UsDqCMc6+5hRxjVX1DGfclRKiMXqOx1pspAN2JHS0ckYccpZu1n&#10;KAK7H7Xb1e4Ydg+8R90Kwe5xt1G7f8zxAguwW4Y7zunOqDPsmE5nzH2GOsMO1E8ptdvY5N+tzTal&#10;5WHnan2+8nO8rfH9o1pAR9i+ddio0vGhSsDxNsPup9398eh4Gx/DlHuHc1W63ZdEukgMa9bnt0fZ&#10;sP9TZ279qop+qHAtr34zgXYq4JmIJ7HmEngXBLxeiCfQ5hJwlwG3DPJqnT9mTb5zTvMTP1SH0fG+&#10;/I5Nya/PetIWib8/Z4jzQjfeT25T67xhtPA5Ptc7I+8hx0p3H0DH4WsYjVcLp4r1C+AYdQQsGHUL&#10;o0aMIBlyDtPy2PcMHBl0j6pHFLgvWOhQnxNAnVo8SmXBwPIpXftNVxlxosqUY0uw91VZvLSM+tJS&#10;dny7LZTjn8Xifex+1G6oW4y6ZVPwXAh2D7yN1H24wp7HHe1/ocrZdyVhN9yr7VsPwY7OLMGOtw32&#10;g5aqdJ1V+XeLv2/GnOPnTCh+/oaex/y59ij0c/E2AWF7JjOrr3DHfnXAzvvRkT90rfutKp1mqXTd&#10;mMS3Ldn34o/z59tS0fsLgW77wmds/YaKfrJwLa9+Z8dgXhD0VMjriXlV0P+RQDu1F8v97vcv6tNf&#10;/Z6KDIqnrfjJxPGTi8N1ojvg0rALkl9r8ROxSNV+FhuZY8TCkHO83zw0emfQGXc7oYzFZ49DGJEz&#10;5ByvbEd+BI+3GXMerWMkyZBzmKI2bIFgaBEdI+qBj6bnCXZcRIabsbRyBgCNma9y6hiVfbDPHdPx&#10;i5KwL0g5xp1/FsSo26idYU8btdv0O8NuU/Ih2O0MdAw7j9rRMfNVjr4iHpVzwJ0R57BfnWHHx051&#10;qFsdRyb/lhnyUPz8CcXPYS7v7YrGP0+ojph2H6TS6e7yWePSYEeh6WkgaKhjhN55VRLd7RX/bLXE&#10;91XL/TG8vhlbv62i/1m4llefDWBdB7gDKOctFe8A0tVKYJ0TbhuRJ6BOywHOPR/ozrv/NX5yVEM5&#10;zxMNn5ex8QlucH/+6xjoWrP74el1DhssRpzzJ4zhDHiGnKfZESPO5Rmt9w6gboetIbxt12PHaDEt&#10;u1AJpouBEKOO1d/+qmcWMLTFdIynrS63sKIcWAJRPqbch/vzQPOhaj3OVRl5UiXqFp8r3o5z55+N&#10;UcfPaldw4zzoOFLAzjbnj+u3Q92AO3ZZeNjxmGJVvB3yFhq1e9RxLoEjF6ocviSJuk2/A2pMqWOK&#10;nVHn0TowP3mzynGbVU7YrHIiwb7nNJU9FsUvNv3fsv29p03NV5uS98/pUHy7PPF9VIu/NhR2BUaD&#10;EqxSL43Cs1C3q64xahihd12r0ml6EsYdUeLny4i/vsh9MeaVsH9PRb9cuJZXnwtgng16AvI2gJ6E&#10;vNhIPBPzHKgn0E4rgHg1zLkvfulbetHEq1RkePLJlfdJZ5/vuFilI87qNCS+ilz0sRri7+djyLmi&#10;sPvpdX8imbTSRui1jNaPcGeRAwZ+ARaAwBSvXwXPmFu4QAlfXhTTxh52oMeo+9E7RvN87Dsf740V&#10;9wAO2AFDBt1imG307W9z/jyV/YeozFmUDTvC1zDwfqSOn98WzXE2aveoI0zH84l7bBSPx8xQ948r&#10;Hmt73D3s+H8y1PF/ivYcnUQd2XS6H4kjQx1T7vY5QH58qWM3qxxdqreD/cgNKrvNTv5N27R8KFtn&#10;Ys8bfi7zczrP8z8UPz/Tvl+t9y3DVDrOUenyeIy1wc642350v0AOsKNW9O5T6XKZSve7yx/f0TG6&#10;afHXpcVfF4oxr4T9ORX9WuFaXv1JAu32AjyMeDHAcyEegHt7jMgr+1u5F8r9udTPfvE7HTNmVbzy&#10;PfTE4/gJx5+XcfEVkzoA+wDieUFHvHEIxRuwUMCbR+S+agvi8o7WbaW7hQVyFkDHiWawAh6L4gA5&#10;EA+F/ec8OmTYGXUfcAJUfDw3oGbQELADeow6PmbHc/v46nEMsg8AI3x/m/ruMVrlpHEqo2eUcfdf&#10;YxeG8aeWNdj9pVqzYGfUQ6N2H0btjLrFjz/+T/D/5FFHB1ykcvy1ydE6Rukebx8+hxG6Ye7zsKNj&#10;SvBjdXx3jNoDs0/8t8/xKD40VR96nmfFz8us+Hv779/6c8xX6YhtyRSVLpvKV1LzqCNbKGeo+8up&#10;Guqo67XxqL/TvMqPM4o7Koa3COh5768a7Nj/PWPrT1UU0/HFann15zsA81IBrLNK4J0b8nIJuKtV&#10;CHOHusPcg8598ENfKp1ZyT+xAiWefIFwyEl0JryxSczrCbuN1nlfOZ/alSHnsmDHojiG3IfTwgLz&#10;XqX4OuqWRyANd0adgcfUMMOD/GFats+Y8aoWw46Fd4y6hftn2AGwv+AKMswBLcBthX6RyvA5Kmdd&#10;mA92+16A3S7y4mPYEV/0xbIzzXH4nfLCjrCfHbtO/P8p6jq8EnbAXQ32COrStHsW7B74bhckYUcM&#10;OZc2Te+z5xc/19Pi52VW/P3SihDGlDlhzbD7EboPuEWnhL1TpeM4lW63quz2SDbq1T7X3jG+RVFP&#10;uy9ftQVsM7b+UkV/ULiWV3+difZnP/cF/Y8PfDjq81/4UsXnfv1/v48+/qlPf06//JWnW2+HEfj/&#10;fPV/o7e/++wPE0CHeua7P9D/+I8P6f88/fUIaryN/usrT9cAeADnrAJ450c8ORrPA3mw5/+mI0ct&#10;1yOPXhCP4BlafkJXwx1wR8CPVOnQVDvq1TYY/hh0j3goRjwUQ875488RH8KGbGSehrotiuM88Ax5&#10;KBuVp+WBt5PXMGJpAWGM4AG7hxwvJviiKJh5AHA2QxDKTpZjswYA1/bzo0GzVA4eqXLeTJWpS5LX&#10;afe4G/B+tG7xvna7ZCu+P7JZCWQL5iyM1G33hT1uDDvjjv8Hg90veER7jlE54+7yFHwa7JhSx75z&#10;AA7YQ7inwX70YzHs+NutFXbEgIbi51woP7WfFd9/Wp2x3ZkaX7MCi95CcGeB3gr7IyrdNqp0XliJ&#10;eRrs/Dn+/PaqLZhzjLl/scCYV8L+GxXFqL1YLa/8LgE5919f/h/95Kc+GzV06LCKUfeUKVP1E5/6&#10;rP6/L35Zp0ydpp/41GeiAPXCRYv1E5/8jF566ZoE4j4D+/Y779Z3/9v79OBDDtEf/eQXet555+vH&#10;P/kZ/erXvxkAvBLzWg49q4Z5Eu60wqAnsM7Zn54v981v/Vg/8rGvxIe0ZaFeDXZLcFjK8Hyo233a&#10;E51PKGNhA8WIc3lG64w4nx0OqNuFWtLCvnWg7mPg02BHAKIa7AYKgLX96wx6CHYLH2fEq4Xv6WcR&#10;+EpyyF8THvgz6ggvEHiXAALGhjuwPX22ymHnJmHHfnoPewj1EOw2Y2CwM/D+d/XrEuzqbsgupsOw&#10;G+oIRyr4QxTxf3nkApWjLi1PwYdgP4kAN9itarAf84TKsdg4j09en8Cg50PhuFpG7VzW85Lvp5Y6&#10;TlbpepNKt/tjeEKAhz6G7Nhsez9aGDxLpdtNSaxDaPPnQrfZVWPQ7XfjqXLfjK1/UNFfF67llT8m&#10;IPd5xAcMGFixT3z0+WP0ox//ZBSABuwf/dgn9bkf/awC7mXLVrTijc9jZJ6YRn/pH7p8+cXRv/c/&#10;8LA++70f6bnnjtaPfvSTCcQTSGfVDoAXhvz5OA953F8TPbr5/Tp4MK5bPLvYOeN5lA7co+PfcXao&#10;wEbD4o1FKEY8FCPOYQqezwzHha6RzrAz6h53hH3rjLlHHTjaNdU95BxQ99llWbNgt2wEj2l6Cygb&#10;VHb1Mludbz8X51H38eidQbeAru0Lx+3sfO37DFfpP1Vl3NzyojpDHQv+/PXWObs/LAL0l2ll3BGm&#10;4z3oPn7MDHc7UY1/rBCff+CohSo9lqqcE4DdVrvzlDvDbqP3Ctgfi0G3POz292yLQW1/e6i2jNr5&#10;OZgVv6AIfm9sV2ardJyg0mVdJUiMOGPOqEcj/NtVOl+h0u2OJNJtibHMU9Gvr/X2WTHoFmPu94XP&#10;2Pq8igL3YrW88kJVzC1MwW/a9HgF2KNHj9HevY/RD37oozpv3gL9yn9/NXp7xYqVrbcZMWKkXn/D&#10;TTHYDz4cfX7d+qsSqAPtCPa/lGH/4Ac/GnXttdfXBnoA8sKo1wPzGkHn3v8fX9DddsdFYSYmQU9D&#10;PQR71FyVjjhRzqzkhiPvBqSW0TqParLO5+6z/eecx91Wu6cF2HGImx3OxhhatkreVscz6iHYrWqo&#10;8/nODW8Gyo9C+VA8Bp5/dh9Wi+PFAmA1yPlqaoaojbD9yvyz5qgcP1nlkBFl2LFwzl9vnVG3UbtH&#10;PQt2f479arBbeJz5sUL4P2Pc9zq/fHpYf5iaTb1zjLoF2Hs/Xh6lp8Huj/DIgt2P5O35xKAz7Hib&#10;n4NZMeahOk8sHUN+QxKj0Og8tDjOw97hovjFQbfbk4i1Nf75smrL19dy+7y35Z8HVVvANuPVl1T0&#10;xcI1v/JSCe/qK9Pf//4PRlPxDDv+BcwnnnhSK9KzZ8+pQDsasf/lH7pq9WXat2+/KLz/yKObo7fv&#10;uvu+CO5lyy+OYL7vgYf0u997rhXqqVOn58Y7iXNabrV6APAEzFmV4G4L4FF/jvtjoC1PfVg7d8XZ&#10;5hZkox7C3T6Gr8OV43BJxU5Nlajn2Yik7Vv3Gzc+f3sohpzD/nRG3ef3rSMsnON96wiwG+4MoeUP&#10;fbOzzgEOQx37tRl0j74tquN94T6MOO0YeRQCHi8sGHYPPMe3sZX/GOlmnfKWF7z5sG++53kqo5oq&#10;UU+DHV9jC/887ph+96jbPnZ8f7sOu0cePzOP2PFCxR5vfrx4Oh7tO0Hl6Jvi0bmF6XeMvIF1XthP&#10;2aJywhaV4wh1g51B9/FzgxeYIn5ehTKE+eNpMd6hui5Q6YIr1V0dX2yldZ94KYwwPeYc447j2jte&#10;kISr3jGWofhr8n5d2tfz50O35Y/z50Ph84x5Jewvq2jxml9JIh5q8eKl+vNf/F/09hVXrIvABuzA&#10;OAi7mz73sFebVu/V60j9+S9/E93ut7//cxL2AOSFUQ+MxAuBTqgXwvz5JOJp/fv7P69LluJSiCOL&#10;w46AeGdM85cuMJM1WvcbBmyoMCrhjZnFI/NQjHgohpyvlW4r4RlyH6Az2BE2/Iwjo+6z0Ttg8Sgj&#10;vx/cXgjYiwFGHfHXWx4qhtqH2Qe8gPG/j12Jzoffye4XPwtecDDq1WC3Fe1DF6scPzNeYDdkTjrs&#10;+BpbHMe486jd71v3sPvdFIY6Hw1gL47844UXR3hsDHU8Jnix13lIGHZb1W6o420G/bgnVI5/UuXM&#10;LXGnb1E5dYvKSSkjdj8NH8KdQQ+N2jnGmPO3TduXHwpnzevSrLLb9Sp70X5xvA1wbNEcg864d7ox&#10;3i/fHiP0UAwnx7fP8zVcLV+fdTu+L749Y14J+6sq214v3ORf/1+08O27z/6gAnKeKl/avKz17YWL&#10;lrS+ffoZZ0YB6svWXBG9/e73vC96/9prN0bvb3nqba1In37GGVGJEfhf/q5PbnlL9LkN126MoD79&#10;9DOiiuFdAjwF8QTOeQsCXhvitUBe2Uut/eHPL2nPI2bFU+uMOceoe9wj4HH9ZFxcZq5K10XljUUo&#10;XgXMGzPbd14tPjVsKH9N9LTs8LZqh7l5BH22f92m4Hk/dig+NM7HI0k/0g+N1jkAhZ/J/4x44cK/&#10;s73Isd+VUUd83xZ2FxigGJH70TniQ9Ms/PwHjVU5YJTK2MVJ3Plr/WF7toiOV8Mjhh0Bdhulc/g5&#10;7HH1j7VfHW/nLuh+rsrx95Vhx2FtfhGcjdwrpt4fj0fo6IwS6qGAPGDnv2tfaCFdqFpB53hmwL+Y&#10;8LfDCL3jmBhzy4/WPe6MONfp9tJuweYkWO1dLXjmuX3W50O3Sbtt6GOh7OsZc2T7vqf/8zWVrVq4&#10;8773Q/3Xd7w7wj0EemqJlenpI/HcBUbhtWGePrVeD8zbDHoC6lqKMY/6U9w3vvUjfevbPhofs17t&#10;9LShEbuHPcIdt8HpIi9Q6Tg6uQFKg52BzwN7aN86H5uO08NajBvyx61zaaN1n33ecM9b6Ph3HnX7&#10;AHpotI4pd9vvbzCFIA+h7mcwGHX8fPy9fDaCtzPD2ei8Wvbi5PTFKoePVTlqbBn30Ilo+Jh8fCx0&#10;/DqjjvDiAz8fo+6n4y0bvdt0PF7sGOyHLVI5dFUZdl7dbiN3gH7MY/EI3VDPgv1swDg+PoqD/7aR&#10;7XfPAzvQLYI6vpYxD9Ud2wXsR78+RsXDjin3iin10kVbQqeGtXAIbbdrVHbfXL4q2/YuDdZQ1SDO&#10;8/nQ7bJum5XdR3kRW3I/+PS/b1V5WQvX/LetSbRzwF3z4WV1gZsAryfeVlvgLpVEOW+VI3IDPE9j&#10;xq7Sw3vMUOm4NAl6KI+7X4iHfezdF6t0nqDSbV7lRggbCgad442cxcelp4GOsG/dw4549G771EPZ&#10;ojnDjkfxHn5bHY/pa0a8WrbILjRaRxiBWwCV9wNz+HntrHkMOsLvz7Bb+BpbJOgR5xcgFm6HFwDA&#10;Gqvh+TA5jLA91EDZRsu43+Pnq3QbrDJ8nsrIxdmwYz87ZgnwvarhbtPw/vh1xt3D7nHH/6U/2yBg&#10;x98RT8P7gPoJBDo6eYvKWaUYddRni8re4+OZpxDoPB3PmHvUa43hTqv7PJXOF6p0nhojbngDYz9a&#10;t33pAN1Q5/O+d3pEpdNdKh3PU9n9ocqrsu0o3POWB+E8WFdDvdbHwm7H+7srYH9pq8pftXDNL5Vg&#10;T+DN1Q/yYqinj8YTOOeNFry1BfUk0rWUHI3X2u//9JJ+8zs/0V5HzlbpMCEbdsOdV9gjbHS6zVXp&#10;gtXz5+WHHRsyRpzjaXhGPQ12BMRCo3W/QedTyYam5y0+9A37amsZwdvoGHgznv4iJbhvhpzzp8NF&#10;ODYf5YEd4XHD1/l98jxLYeFnx8+IkS7A5kWBfJw+psZDawyOmKZy6AXVYccLBd63nwa7XzTHJ6hJ&#10;g92m5fEY8///HmPLF3NJoP54vM8cI3P862HHPvU02PtvURlWgh0zT4Z62n52VA/Qa0EdL8p3u1Jl&#10;rwdU9ilh5EfmgAVT7jZC9/FFXTrgUNulKt2ujF8MoF0J9jyFsA7FsPPjkPV48G0Y8wrYX9iq8rwW&#10;rvn5rW0HPAPxJNJZJfFuE+ABxIsCXg/EI8gDONcSIG/tj5X9xwf/nx519ASVDri069Ik6BwDj42I&#10;3xB1GKTSebzKHs3JjZaPF80x6jxa50LT8KFs4RxvyKvFwANTht2P3v0Inhfb2fS5AWoL7fhSogi3&#10;5/tn1PHzMeweePy+/vfnx82ydQk2G8GgI3w/fhFiJ97h7BA9m77nk/HYjET3QSrHTVQZtKASd/xr&#10;C+U4O3beFtHx4W0Mu2XT8XbyIL+fHb+3/z/HdPmxdyZhx+I3rHQH6jblfmIJdfxrqDPsfUuoG+z4&#10;WwXu/Dzg2gp6tRfWhvluS1W649zuI1V2vykGHe1NU+62KI5BZ9g73qvSYYXKnriaXQn0EOpZmO0K&#10;1frz8+/O5b09Y+6nzKf/aavKH7VwzX/amkQ6bwHEC0PeziPy5L7xGkGvchhavtoOejXMK/tL1EMP&#10;v1ePOw6npw1gHopH7Va0H36uSufRKt2mJTdcKG3fukc9tG+dY8R5ZOoDegx4Wnw4XBrsNnVv0/R+&#10;PzjHq9ZDuOPj/D087vg+jDl+b38KXTx2eCx5toMft9ARA4y634VghUbufqGaxbD7Tm1SOWKyypmz&#10;yrCnoc7h6xn2tPPG27kAOPweeKzxf2e7Y/D/3nFQaXHcE5XHo2NU7mFHgB3/hmDv51D3I3bkT7rE&#10;zwsEgBnrvPnnYQh2q8vk+BhyQGKoIz8Nb1PrtkiOR+zR+0/Go/TuV6jsfnt52j4L9hBoO7o8P1ee&#10;24Run1We2yf2f7v94NN/v1XlN1q4pX94NQl23eEu4b1dR+EF8G7TaLz4/vFQtQAe6neuww8fq926&#10;z1LpsCiJeSjADsxtlGHYYwPSdZJKhwEquy+sHMEz6FzaaD1tGp4Rr5aByJhzdjuDHdnZ6TiAa7ex&#10;KXqOYbfbeeDTQPejdT6Nrg+Y80l+Qi+QPOo++10AO4PO2Qg9hLoFdBl1IGyfP/RCla6DVAYvTAIe&#10;yhC3s/hVg91ecDDqCLsGMLvCu1u6DFM56pHKY9BtCj60QO6cUh52P1IPwY6/bT6roocezyNe/c5V&#10;A93nMd9tkUpXXH1tWDwytxPF4G2DnVFH/hSnrbA/qdLxgfJ9+UV2hjvDxDGCO7pqPxv/7Gm3q3bb&#10;tsaY+6b/ZqvKL7VwS3/rYA8gXhzz8Oi7zZhbqZgnsc4sgXStJWGutXyj8STgaZhH/aHcO9/9aV19&#10;6YMqMiYJeShMz3vUERbWGeTdJqt0HlN9tO6z0SZDzvmRai3AAzEewdt+at5fbbdjzH02wrV49M6g&#10;c3Y7vl8bSVr2ezPo1WC3x9RQx2PFoPvwOOIFDb+o4PA72v53Bt3Cfm4POq9UR8cuVTkYZ68bo3LS&#10;jCTmPkOdcWfY+UVHGuzY9eEXTB6xWOWAVZWwG+oM+/AtKqNLDS01dovKhYH2c7Dj/4hBR9EUuXuB&#10;zJhzeH4x5KGAOp573Veo7LFRZb8S5gY7wAbqQCl0PLqHHbeXq1Vknkr3y+P7CcGOGKZQjGJ7l/Y9&#10;034u/jiXdT/1jDH3+8Gn/Wqryk+0cEt//Wp9AG8PxOs8Gm/7dHoJ8Z0A8gTiBHm19t0Xp6fNOXrn&#10;/e/YqPhpRumvssdclb2XJPenV9u3zqAz6nmA52l73Ichz6vKfR5Wm6JngBk9n+HNo3HkV+LzjAEH&#10;bPkxYNjx2DHsPHr3jwk/zh5+/O6h39XCz4wXNKEXKR5RwFttVI993/bC5oAJKv0WqQxcUgk69qsz&#10;6pyN0vm0vPY9QrAj/B+lwe5R97Cf61D3Td6iMi3QgQ52hP8LG6FHo+lADLlh7qs2Wkfd8bwdGWPu&#10;8+dr91VFfZNKhyEq3S8rg56Gel7YEePYHmV9T/78zhZmQEKgW9N+sVXlOS3c0l++GsC6WtX3h7cZ&#10;c1RPzNs0vW61fdV6AvQE4u2Lue/ZH/xSb7ntbfH12nFcKmNuoGM63lbXG+zYGHnYsbHpOEWlG87E&#10;tSgJerV963lQt3Af/DFG0d8PoGfQUdqUvQePIbcMbdtnbe+HqrZa30r7HfDYeDAs/7hbQASg8GMb&#10;gt3PajDqBjti2H148YJ98n4KPwQ7gDXcD56kcsh4lcPGlmG3EX+1MDvAqBvsjLuHHeHnZNj9FLyH&#10;HVPt5wVQn16KUZ+/Jf59+AWZPR/S4lE7o26nc+avQ11x4aaxKl0vVdnt4UrUgQSDDrgBiEcdo3dD&#10;Hael7rpcZd8tcVmo59nHbjGy9Y6/X+h78udrKe/vWTR7LBP7vj3sP92q8qwWbunPGPbtg/bOh3dc&#10;XfGuJ+A1Iv7bYC/G/b7cnHkbVTosSa6etw0Nn+DGj9qjRTulMDXccbBKl9Eq+9DonaEJxbjxiwM/&#10;/cy3tRh+Ay1ttO7z+9+z0GYM+fOI75/Dz8KYc3iMqy2Y4tmTWva/26GAHnQLP38IdF+14/7xOTsi&#10;gOvYV6XPwiTioRh0ht3jzrDjezHsjDrCfnQGHZ2/RWVuCuxLSrDbTBH+zuyYdt5XzvvN00BPG7V3&#10;X6rSYWi8eNVPt+OwK0PZptQNdGSfB8qtsD+m0vUuFRkYvyCwr/e4M+gMe170GNp6xN+Dy3u7UP73&#10;y/s75r2d3ZZjzP3U+bQfbVX5thZu6U8M9iTidcMc1Rny+mDeDovdqmKeDnoC8QKYh1EvYU6g+zZe&#10;/4SedfYKFRlfHp37DQ2P5m3U7s9ch40QAN4L++ouUul2gcreC8OwYyPo0bYRKWPOqGftr2fU/ejd&#10;j1Z5FbrPRu5pYPMo1/K3yTta59/Rj85tH63FoIdgt/xj7kfrHH7fEOwoa5cDRuIMOsLH8Xl8vR/V&#10;+/PvHzoxPv69z5Ik5pbfr87xboAQ7Ag/u8HOoFuhkfq4LSpNAdhnbFFZRLDb37P9TdvIPBSeN/45&#10;w6Az7DjEtMtMlb02lUfUflQOxOxjfoodebCBSKeH4xH67mvCqCNbRc8xSIxWWgxzW+L7TquW21r8&#10;+2X9nnlvl3Z7q9pCtmk/2KrydS3c0uderR/g7TQab/t+cdQO0+n1RDwAdFbJEXkJ8gDe1fpNqW8/&#10;81Pt1m2ASpellRsabIQYd2x8/EYKMc6dhqrsu1Rl7+YkzhbvM8bHsmC3DDCGncG3sA8auDPmPh6N&#10;e+DxNoPO4TahFw/+hQZ+Fvzs/Lv7bLTO5YHdwujdr0/gxwOf84sL/e+BWQvGnOMRMlDn3Re88t7C&#10;iL7zAJWDx6j0XVqJetoUfNqoHQH20CwCYD88BfaBAdQRQLc87LNKqBvsBroP/0ch0P06FX7eVNQc&#10;P/+kn8qeD1Xu++bpdnRAAHVg3Ir1Y/GLA5w1zk/fM+q1wJ4HM4uBriW+r3rHv1OoPLfn+826vRUC&#10;vRX2721VeVoLt+QHryaBrqWdHPOdZUReT9SDmGeMyjnDPNSll92v0hGHLVWB3TZWfqNko3YLG7ku&#10;E1S6Xqiy25QkzCHYrSzUfdigMlqcAWdT8wwvo85Vg93fB+4b34NnDXz8ooV/d8Sgc1moI4z68T34&#10;sUiD3bLHKAt6jIhtZMygW/g8o24je3TEHJX9JqgcOz17Cp5ht5PU2HS8vcDwHbtY5YhV8X5038jS&#10;wjiEVe6G+sQU2DGCN9SrwY486vb88bDz88bXcZZKZ5wYxoGO8L4HHe8D9UNLUHvYcXtAvdt6lT1W&#10;qOxzV3zb/TNgT9vPziBVw4xjrPPG91Pv+PdJK+/ti9w3Y+73g097ZqvKf2nhljxbBfYS1v4YbUbb&#10;EDWQYwj/4t7/S+nrcsCNry0BiPc9iInbOrjrhTeqALwq4km064l3GPC2jchT+124Dh36qHSaEI8i&#10;sDEy1A2W0MYKGzNgAlhsP2EE1SwVOady9M6YcaHb8CFFCB+30Xtoit7D7jPIALLf5+zj89AjntL2&#10;MeIcfj4Pewh4PLYecV5IZWhk4e5f/Ni+d35MPOjA3B9lkDW7wWe140MEEXC1ETryhwxa+LqDpsR/&#10;H32aVc5uTkLus2PZGXYUgv3oVSpDtlQ2pQT3PNeKLSoLHOqz3Wh9YQn0xU+qnH9d/LPi8fJT8R52&#10;HqWHMsxxlbSOE+L7BMweB8MW2Nn0u0F8cAl2ZCP33Z5U2efJ+L722RDfBp+zgDuDbqN1/0KiHqhb&#10;jHZa/HXtEf8uO7IE6G7/97Rvb1X5ghZuyTMEe2AEfuZZZ+vadVdF+RH440+8RRcsXKL/8vZ3tX5s&#10;33331ZNPOVVvufUOfde736dr112p69ZfHX0uCXNlt952p664eJWeceZZ+tOf/5+ecsqpesXaK3XL&#10;W96euG09jh238kFeHfQE5AVBT0Je+4g8AXe1AqCXe0Hf897P6aVr7lPpNLs8BW/TwKGNF0YogMRD&#10;5I9zx+gdK+hDaBtqnI0+0/JAYsMKxDxgAJVRt2xfs8HO0+g2Akd+1B/KFlJVCz8fo+7DY5AGOYfP&#10;AX4GPQQ7shc/9rj4Fzf4+fG+hx3vM+bIvxDA4+Vf9PC+eozmAbtN1YfCCwB7YbDv+Hg0zJj7ADhO&#10;ZRuCHR/3I/cQ7OO3qEzdojKTYL98i8qqAOz4HFCfeo9Kj8kq+0xNHm1h4f8Yj7Nf/c7PEQ97p1ml&#10;I1BuKI+4PUDAFdDaxw1iAG2oo4MA/zqV7svi58whmFXAYXkFYTfcGSPEWGbFgKfFX1fP+HfIW7UX&#10;OHw7/lhWIdBbYf/GVpXPauGWfLsEe5XpdMCeGHE//1f93R9e0E995vOtsE+bNkN/9/vn9fd/fFEP&#10;P7yH/v4PL0YIL21eHoA5WXPLigjaO++6T7/9zA901qw5lZC318g8AjutJOKZoAfArlYScgI9gHeo&#10;BNppJQDnXtD/c/36t8/rZWvuj0cBjC5vrJCh42sdpTfH4b66zEhixfmRK4PuR+ucByw0Wg/FUDPa&#10;jB7fhhEPxT8nfn6PMR5TfgzyxKj7F1Mcvi8eFwOaf7dqsDNkiGc0fAw/dmkw7DZqt6MRjir9fZw0&#10;N4k6puDtHPV+1O6Pafcr8hl2jNSBegj2a0utJtiB+gFjVPY5V+W05vh++TFA9jeAxxaPvz1HeDeK&#10;PU/wO3ZaptLtyTLqWM3OAAANwOshZtj3u0Flv+tVDn6ijDryqFuhqfj2hB0x4tsLdMQ/fy3lgT1r&#10;t0VaiSly17SvbVX5pBZuyTdezdwffvsdd+uq1Zfp1ddcl/jc5z7/pRj2P/9VJ0+e2goxYMe/v/jV&#10;76NRN97+wIc+Ft0PRvCMusGOf++59wH91jPf10tWXRb1r+94TwLmWsoHeHXEE3jXFfHaRuQ1QZ5A&#10;O5lHPKuLV96lnXefpNJtVrzRAto8YsfGy6/uRTyCjF4UTImv/951fhIq+1reKOLrPOwGVVoAngHP&#10;isHGxxg9/2LBbsOII38SE4zWGWCOH4Na8iN425Xh4xdFAMivnuffD/FUfSjG3M6u518Q8G0s23/P&#10;I30Av/9Elf0vVOlxURl2fzlcP2r3sHvcPewTHOoM+8UOdoSR+5wtKoMuVznoApWTFpa/J+7bv8gJ&#10;vajD/zW/CEZ43nSZqLLbkhhTXvjGG3+MxI8u/eshNtD3XKmyJxaoXq5yWOljaaN1ez80amfULf55&#10;EMOZt3qBnvdn4J+7SNXQ9p+rdru02zPmFbD/z1aVj2rhlnwdsCcxD9W//4DKj/35r/q5//ySvu3t&#10;74pAnhSAfffdd9fbbr8renvlJZfqHnvsoV26dInev27jjdH7a65YH43Im1uWRyPyuwH7d77fCvPk&#10;KdMSWGeVf0ReAPQA2FmlYh4AO60E2mkF8K7shcSoPHe/fUGf+/Fv9OoNj6nsvjg5ajdc7Hhdgx0f&#10;88jYFHM37F88Nz5Wl6Fi1H2GF0PO2cjdQ5ynPLBz/L05YMqQc/wYFMken6z45+PwOzHiaXmseZSP&#10;eORu4eP2wgHIM/BHNqv0WqKy98jyVHse2PE5HFpnsGORnEedYb+aYEed+6ucMDe+f/6++Nnxe+Mx&#10;YtQtRn33RSrdL1HZd3MMNRBm3A0BYAuoe25R6V3KRtoR8htUOvRX6bFZpecT8W0tw93DjrcRULdF&#10;dNVQ9yvkPU6MZy3VA3WU52dhVIvGGIc+xmXdh8WYt/b833Tal7eqfEALt+TpVxKAG9o8ogbs+Pct&#10;b3tH68cY9oce3qzvfd8Ho1H5+//jI3r55etKt31JV16yOgGwb8DAQdEI/8qrNuiPfvLL1o+nwV4P&#10;uOuFdxJuGonXiHguyBNgJ0vAnKffpvdr1yWr79FBQ1erdJ1YiToCMLaq3s6mZfvR/RS9YdR1oUqn&#10;cfEo3nDy+a+xbLTOi5es0L72WoH3qPv78qNdfB9GkeOFf4xsHtT9ftus/GPI3ycL9tC0PT+GnB2f&#10;z6D77PS9yEb1fkYA7zPs1qHzVfYYp3LYRJUTF5SBtel4ht06YbHK6auSqHvY/Wj9wstV+ixQOWhc&#10;8pA6f1IcfG9/XoIQ8PjbAOh4fnTFFdOay6vSPcSGO0ACqvjY4aWO3KJyjGv/u1X2XK2y3xUqR2yJ&#10;8/dl2aI5A51htxh2u3iMTcV7qBjPHRGjWe3z1bDlz4duw5/3j0k9Ysz9vvCpX9yq8j4t3JL/LsEe&#10;gNwaOmyE7rff/vpv7/tg6f3hQdh/9ovfaseOHbVr164R5PMXLIq+DgHin//yd7rffvtFMdLomg0b&#10;dZ9999X58xdF79ttf/rz31RCngv0JOD1xjwT9QDWaSXQrlYA8DZjXgV0jzn3k5/9Xp959hcane6S&#10;p875xBuGWgh2C2fYwjG8/HGO9yEz6ohXgfsYbw4bZtwudCY3jmEMxdPgDLy9GPKI8+PnF10x5Iw6&#10;B2DywM7T94gfO84eZ48ao+5h95hzDDryLxgOXayy2yiVPUZUjtoZdOuUxSp9U2BH2Jd+jaF+hco5&#10;81UGlc5rz6Bb9n2xKNDWCIRO5LP/gvhveZ9HVPZ9rPI4coYYH8Mo26OOPOpdx6jsMVvl8EfKqPcI&#10;3BeyEXs11D3sBrrFCIUQbc/Svh/jm/Zxhrna50K344/7Fz/8uVB5bseL2fzIeuoXXlV5txbuxDs/&#10;qwsXLdFNm59MgJ6v+h5uhmoDvADiAZzzFgS8wIg8gXWoANrJAkDnrUbEq/XBD/+Xzpt/Q3xd6N0W&#10;h3EHMDzqZoAAE/DqNEal0/jyCN6HrwvtQwZMHnYGyMejK/68geX3kYeQLzJaRzxNi9+JIfelHQvN&#10;qKfBbvkRfDXM+XHlx8YeHx8/pj6eKcEuDkbdj9oxLY8XAvziwF4gHIZR9QSVXtOSmDPs/VapLMah&#10;aqUFcchgX44zzV2m0uMClROmqQxtKWeL9ZDdn5+OxznzeRFgtMp/cXx1O/w+xznMQ6gD5l5bVE4t&#10;Tbd71PE+QD9oncre81WOeFjlqC1xeWDHlH0e2P8/e/8dJ+WZnQn/p8mhA0EIJKEEyglJIAkJBUAJ&#10;hACRowQ00EhCgEBCZBAgosg52WuvZ3e93vddr9f22mvvrjf4t86etdf2Ouy7O57gGdsz4zDj8UgO&#10;5/e56rlP96nruZ+qp6qryX9cH4mq6uqmqXq+dc6dGPUslBjZjkgM7az7DWC+LQZz3vDX8xBFKdz5&#10;MVmPszDmRbD/x89VfkSrzuL/+lkE6zzpQMxTcMeSBrwk5lWCnoacQI+gXSopvLOSAjydFNR5EwG9&#10;Pagn+XYhv/7FP9Lb75yi0vmVBBFfeRpqvrXO8BhaBeSbVbq9qdJlSvFjACHj41OuWmeY+HZ/P8PO&#10;uON7MeQc7lLEEqvQy8FuyYt6Jb9Djh/WYNDz4J7nMRizNuAZc4a9MJYPQLGhy8g06FmwW7Au/clV&#10;KvXPqTy0MFk7jx3vPOw4xc5X6LH4zXaQxldUer+iMuKoysgLKo9fUHnQoQ5gPcD3XFC51+2GB8iB&#10;uo2tY/fGwXuSCXSGOoIWfVYb3s+KN9xt0hzncoKdcY7hnoU3fx3/7JWGgY4lz9fwY/xjGfMi2H/u&#10;c5Uf1Kqz+BfisNcSbaTWcNcS72zAO7Aa70i8I2jXEu/W/ElxvuLy0z/zS9pnwByVbrMTmACJVa+F&#10;iUQR3PE4D5bd3mW6SqdX2qp3VJsMD8cAZqxL4cSPYdBjsb8Tx1fmWXMEPOochp0x5wB+PI6fp1Tw&#10;vblFz50FC36n/PuKBb83g7rU75lRN/z9v5tV9j6GO0+8q39VZfDUfLBP3qPy7Acqd8xINrvJClr8&#10;WW14H4B+yyyVG6epPLJH5RnMpg+oW6xyx9g3KnSgDdCRR2irW9zX+LZKw7y2NjzDjuB5GHU/Kx7B&#10;98uq1v0EunKoZ0Hb3jDIsfjH8s/FP197YWeYa5Gs52fMPcDTfuZzlXNadRb/xwT2Wq4Rt9Qa8xTi&#10;7cA8jfjlg3l7Z61nJQ113hDoDnWPOefXfuMPdd+n/zw5Tcq3fbkFDawBDWMFqAx3zJ7vtkCl7mmV&#10;HpPTkHPKjbMzNgwPA+5jeJfD0LoTpSYA2t89lryoc/h5YsH3tZ+Bx95LhT/AxH53XKFzYrDz/Aj+&#10;9+LY8IDBftMSlRtxFOnTxe15hr1+tMotk1XuX9AGdwx07D2PAG5U7hZU9T74Hl2eVrl7rcrwo22o&#10;jyDYEbTbAbyBjjxAsN+yRqXbaJUhJ4rH1xl1q9pR2ZeC3XBn1K1a98kDu4e2FmGQS4V/Jk7ex2WF&#10;Qa5lYs/P1XQR7D/9ucoprTrNP/dZCuRKkhoPrwHiKbjbAXguxCNQl0oK66ykwI4nhXPeRPBuH+AR&#10;xDMq8krzzPPL285rt0qWgWegPOyWAkYzVHpMU6mfnwbdo+4DkPOgbo+3DyIMmQ+jx6hbtc4pVa1b&#10;290HO5PZkbl5kzX+jvCHC4Qr96zg78W/Bwvuw++Mf/f8O0Z8lc6P538vi/272O/XqntOA4ZuXlG5&#10;96022FGh9325bXmcjwfdo27BSXMed8uQ6Sq3zU6OeB0VQEdwuMxwQh1/fiocE+thB/YA/baPVPpg&#10;YtxHKvddSIKjZrOq9ax2PKNusHMr3lfrPowdwsAyztWGnzcr/PPUMoxtJfFdjlLJehxjXgT7v/1c&#10;5ZhWneafqQ72WkJ+0TGPYF0uKbTLJQJ4WyJI500E8tqAjqQxby/olj/431/Thx99qw1Mhh0gAwcG&#10;KgZ7AZm3kq1pOz2TD/YYMtZK59jzMFylUI/hzqDHcC9XkRvq1eCO+PZ80YejSPjvEksW7P7vzff5&#10;4PfLH6Ky4lHHvxV/cOJ/zyLcl6r0GK/S7RmVHs+q9Hurbc09Zqwz7Iy5Dx7jQX8AS9eeUZlwONn0&#10;Bse8vupgt7F1BJX7kwF1gI/gEBqDHah3f1Hlnk9VHj7fhrqFq3Ugb9ADdsS35Bl12262lrDXCnd+&#10;Tg7/HB0RxraSZIHN92c9jjFvy1/rtB//XOWQVp3mn47DfrnDnY139WvHUzhnJQV1PCmUK03N4UZq&#10;X41XkpFPL1LpHXat86h7WAGfwcSoG0Ae8i4vqvSc1vY8BgOD7dHm75n1mBjwQIXBi4Wrc4Src4aY&#10;w7BXA7zhzh+SYsHPzH8PDv8uYuHfWex3Z4/l37f9Gxr+/Nw+DDoezz8Xt/05GK+3Q2osmPFusKPd&#10;jlPn7p6hcut0lQffSc5mx3azOBkOsCNWuQNyoA7MLcDeYEfu26dy2zqVphkJ6GjHo3pn2DG5zjD3&#10;MdQtmHDHoPuNanhmPIMO6LNa8QxuR8PO379cGMzY34EfH4O20mTBzbfHHoMw5h7gaf/P5yr7tOo0&#10;/9sE9sohv/iYpxGPYB4Bu1xScJdKBPCaYB6pwDsM9YuM+ZctX/u2/q8//Jo+Orw5ufga7HYh97ji&#10;ggyMAFOsysTXewzq31Tp9Gxbuz8rMUQ4/BjG3ePEkPuKnFvgHN9uZ4wtDDqHH5+VUq15n9jvOlbN&#10;M56xMOr8HB73WPxQBt/nv4d1X7J+Jry2GHMfTMLjJWt8Slzjiyqv7FWZejpBHcG+84a65fkAu1Xp&#10;Mdh7vaJy8zsq9+9LQLcw6giqekY9Bjuqdr93fF7YbbY+/t+jYwgyulcC6v7n5zC+/HWcUo+Joc23&#10;xYLH4WfharoI9n/5ucpurTrN/+azCNicNNodhXdHIp5CulQiaKcTATpvInjXHPBLAHkr4gHyrEin&#10;p5MtNnFxL1dhMzIx2A2Ori+rdHtNpWlJ/LmyUu4xHnX7QMLtdR+rgBlOS2wsnYFnxO3YXJ88wPvn&#10;LzVzPtYdyUpsTJ5B9dDyY7O+xm7n3yfHP4f9W/BzWcrBjqA9z7jfuVDl5pkqfaeqPH8ogRznsxvs&#10;HvRxoR2PPemBuEfd2vD3bla5eUnSiseYO/JoQP1hAh2T6hDAjgl3WagDdMTG2hl23qQG4XX1MdgN&#10;H4a3I2FnhEuFf9ZYSj2+HOwxjEvdnyetP9f5JIx5Eez/4nOV7Vp1mv/fLNjTiHc06GnECfMI1uWS&#10;AjsrKbTjSQFdaSKY1xz0DhgjL5c8mLflW8nJVt1nJmj6cVXGGDG0cfE2WPD/hq4HoYDwIpXOo1W6&#10;T8gPOycLIwYmFm5vx4Bn0GO4M+Kx5Kne+fkR/nkY9jy489/bB9hm/Q59PMD8HOXCH5D88kDEPzdD&#10;zsFSOo9677EqN8xUeXiXynMBbgCO1jtQn+Ta7y+HjHVVucd9+DGV+vEqD+1SefxYG+o2wQ6wY607&#10;QL8/xGAH6ggm0jHshrrBjhnyaMkb6rxBjV/PzrAzXAWAIvjWAnZ+vkpg55+x2sTA5dsrfUypFL72&#10;fJKGc0kYcwva5lO/8LnKFq06zT8G2Dse7jTWEbirwDsFdKlEoM5KCuRKEoG7doBXt/SsVslbkXvE&#10;Y5EBT6s8NlqlYW5p2HEbV8y4qAMWu91DgT/b12Isv8sYld6zVBpxmhY9l39OfK1V4oyPpVyVbj8X&#10;A8nAx8bW81TnsfDXxYBn1D2EMdDbC3vWY/y8Cv5d83OUCp7XA85/Lx/7HeBr8G/tly2ihe9xx7nw&#10;g2er3Dg92WDGJsONibTcAb2BbnmBxtGfPK0ycJFK/9kJ9Ia9h93iMWfULVjfbuvXOUDdYpV7R8DO&#10;SFcTfs48qPPPVi4xkPm+alLp1xe+ZwC98VyShrNJGHOfqT/8ucp6rTrNP5rAngK8nZCXxzyAHsG6&#10;XFJgl0sE7lhSQFeSCOK1gRyJQ36xQK8V5inYW95Q6fxseditavexao/xRfg56uckE+z4cZwsdPz9&#10;jAwnC3bGhjHmMOCx8NdwysGOGI4x4BnyWGJ/fw4/ptTj+X4OV+WlcOffB/97Iv411e0Flfs2qTx2&#10;oA11hFHHODra6Qy7R33wMpW+01SeONaGOuLb8D5oxZeDHYnB7lFHsM0sj61beGY80goQxVC91LDz&#10;z1UuUVxL3N9RKXw/Qr0RqJ9Jkm6Tt2XqD36uslarzqJ//lkK5EqSxppTXSV+2QJeAvGOhpzB7YgU&#10;IV5DyDmtsE99TaV+Rhp2jz3CsBvuBhIu+naxBvj2PPj/1gv9Cyrdp6n0nJ++wDPqMeAZmRhOedvs&#10;pXBnwGPhr8lKXthjqRZ7Dv+++HeWJ9bpyAr/jvn3gOA5+N8d6YkPfhOTihgVtUcdrXYDHf//Ypj5&#10;jhY6KnlDHWPrAH3YfpWmiSoPfZzchuDxsWodS+EQjLMjaMfz2LqPzZDPAzuqdkadl7wZ7gwf4mGt&#10;FeqMeTnU+WcqFUaVk/dxWfErCPi+VCKYFxJArz+tUn+qFOx/pVPPf67yvladRT9SHexpwAnzCNR5&#10;ksK6VCJop5Ps4tauiW5lMG8f6JHWOlXljG9HJT/k1WFeEnZrjxru5WBHSx2Pi40RG+yMbOEiPk+l&#10;G/ayH50fdl+p4/n99/RhNGPhNjnjw4Bnhb8uFv5e/LMgDCSHYY+FEea0B3T7HvY75p+PYeffAf8+&#10;/L85PuThddDwsUrfs8nmMQiqag87JsW9FFBH/KYzo93YeuMklaHvJy15jMuXgt1Q97AjsWrd9pPH&#10;ODuCDyA8tu5Rz4KdUc8Lu+HOUOcNQ87h73W5wc5LA/n+VDJQRwqon0zC499+HHzqmc9V3tOqs+iH&#10;4rB7qP/Tf/7vOnzEE3ri9PmiCnzsiy/r8OFPFII/T35jatGff/lXvqhf+MKP6c5P9uaCe8fOPfrI&#10;sEf11XGv6Ze+8qfav/8Nhed6f83aCNjppDCuNBGw2w+3TxxvBrYjU3k13n7E/ziSVtiRO7GBiIM9&#10;Ft+ON9QRXPwZWEAQgwz3+Qt7l5dVes5N4+3DsJQKfz8OQ8sBPgx4uTBeDFks/mdiIDn2+2xPGOs8&#10;4efg3zXHA8+/Bx88d6+FKp3Hq/R6vw04TGAz2BEsVwPQQN1AR4C+31Hu/v0qD61TaXwteTyCVr2h&#10;7uMxt+B7editJe9BtxjsCFfrBjqCCXS2YU2pah3Jmg0fC4NdLgx4Vvj75EXdw5vCtQZh0DlFjz8f&#10;ci6JjaOjQm88HRJArz+uUn+sGHYeA5968nOVZVp1Fv1gAnu66m7LT/zUzxYwf/LJkUXVNWD3fwbs&#10;/s/4QHDq1PkC7Ix4LMtXvK9f+sqf6aLmpfrrv/m7OnPW3BTeXI2ncK4kEcA5aZwrTRzzS4Z6Cu2s&#10;pIGuJAw5pyzstjaZYfeoW/wFHggYyAwZ7vewY7ldj1kqnceodJuXxiQvKgYLQ85hYBGGutowYKVg&#10;978Thpxjv9P2huHOCn+dD//O7fdeLv7fQMao9Fig0vd8G27AEKh62BG02j3qANujft9elftWqzz5&#10;SVK5Z8GO6h1VO6p6jzoqd4+6r9oZdUDvYceOdAa7R52PcbUlb1mwG0y1hp3xLhX+PnlgZ3wZZU4l&#10;j/OPL5XWryPUC+Pobiy94VSCesOJgPpRlfojKqUmsk09/rnKEq06iy581tY+LzEe/of/+8s6cdIb&#10;Rbc1L27Rhx9+RA8cOlb483sr3teHHn5Ed+3e34r1b//OH7XC/hv/4/cK93/40YbkfoJ68ZK3C//d&#10;t/9wAXY8FvnlX/2tNMqVJoJ27fC2ZCPOyHZkKq/Kv9XuMNzlUgQ70mlUcYXO+4DjtoaFyf7waKXj&#10;tDf8P4Jq2wDy1XYMM9zu2+8GbudxKt3mJ0fF5gGFcWHEY5ADWwa51skLu4UR5NQKdoQRj4W/hlMJ&#10;6JauC1W6zFWpezWBBLPFPW5obXvQgba14wG2wQ6gC6DvUek/U2Xw/KSitxjsHnUgj9he8ugElIId&#10;W8zaGHtWte5xZ9R9tW7hv6+v1g2ncqh7iBlxDsOdFf4eeVCPQZyCNuP+rMdYbD1/udjjbWKcgd50&#10;NklhLP10AnpDAL3huErDUZWGIyr1h1XqD6kw5kWwH/lcZYFWnUVnv59CPJYRI57Uf/NvfyZ1O4Ae&#10;N35CUeU9Y+acKOzvvLui8NihQ+8qAH7m3D8p/Pno0dMR2H+nFeXJb0xLQ50nEcRrD3o25pcM9BTc&#10;WflWu8Ng58pXc8BuVbul3+Jkf/j+61Ua96rUn1HpsUGl60aVblMTFLiNjou6R8wqVIPd41sAYIZK&#10;p3FaQD6GSVYKXxupmH0Y4I5MXtTzwI4wru0JQ54V/jpLxagvVum8SKXbZpWeDjt/4pmBbmPfQN3v&#10;HAegAfsDu1WapqsM36jy8vFi1K1l76t0Qx3/7yfkxcbWuRWP5W/lYMdadq7YY7AjjDrDXoAqgiyj&#10;XkvYs74fYx4D3ZKFLt8ee4x/rN+op1QKXxMqdJsgZ6AX4lEH6MixNtQbgPpBlfoD2bCj0p568HOV&#10;eVp1Fp2Kw+6h/qVf+aLOe3Nh659/5dd+u+j+VthD5V2APfx/K+zfSGD3FTpDPHXaDP3jr/65frxj&#10;t37xt3+/9fZM2CNYdzjclxDvizVjnZOCuZJ8NZ4E9imlYbeqve8ila7jVAafURl8NgQtr/PJxRoX&#10;KYyZdp2k0uPNNtiBAEOGoFLn2zxg3d5SqRuV/LdUhWiVOSMeC+Nby/D3qjXsCH+YiYURjoUBrzT2&#10;b4v/55/Rpwu2GJ6kUvda8hpBcOFm8IApIOf4XeOGn1J5Yr/KjVOTDWosDDuCCt9AtwB6D7u15Bl1&#10;BPvF+5nxCNryjLq14pGsNrz/EMOT52yZG4eRjcFeDnd+rE8McP5+MdCzQK42DHo52D3ovuXuJ8YV&#10;xtENdFToDvRClR5A7/2pSq99xbDz+PfU/Z+rzNKqs+hEG+wea59hjz5WGD9H8Odnn32+8N+Nm7cV&#10;btv28a4C1Dt27tXJk6fqps3bU7AD4p/7D/+1cD+SQvobf6HTZ8zWceMm6Pw3Fxb+PGny1EJ+4if/&#10;/UXGHMnGnMHt6FQGeW0wR1JI500Eck5u2PuiUl/gUD+XZOD5ZNwQb0a7WDXhTbNOpeuU9Di7xQCK&#10;4ccIdUHL/6V0i92HQY2FIW5P+Llj4b9XqTCIWWHEY+HfXywMdd7g37PUJEc8Bs/ffVH4N1un0v1A&#10;G+oIgPPgoQXPoHO1PmihysOLVJauK4bdtpC12J8xLs+we9R91c6oI7yWPata9zPjeTY8B39vPuGN&#10;kURiyFYKOz8uC/Us2GOo54W9HM6xx5ZDvfX7EeqFlruhHkDHOHqjR90q9EMJ6gC9936VXntUeu1S&#10;Ycz9WPjUvZ+pTNOq0/DcD+sdd9yp761cnQK9KKmJa9lhsKtKBG1OGuNqkg34JUU8N+TfandSMFea&#10;CNzl0gZ7wB2wR2fFN6s0vRdAP59cvGzzDXvTedzRiuy7LpkQ1+Mtlc5L2hAzGACAh9Lu9zjh/+12&#10;eUal02SVLgvSY+iMKodhbk/4uWNhuEuF8S4XhrwS0NuDOy89jOHec0ny793p9TakPOq+DY/XCHBE&#10;2xuIM+wA/dHDKgPGqOw5pHLuQpJBU1Vej1Trr4Xg/7H0zePObXgLvi+jbuPreWDntex8LrvFdqCz&#10;lIOdoY3BzpiXg52fL4a4/zP/XDFoSwGdhbR/vHUtyn0NY27tdqS1Qvfj6AR6b4B+IKnQC6DvVun1&#10;iUqvHYA9+yjSqbs+U5msVWfR4e+nEa8I8gjK1SaCd+0hRy4fzKtrr9cG9RTQlSSCdSUphh2VcYA9&#10;hXuA/ZbzSZVuFyj/Jve446IN/LFD18C1Kl1eV+n8RnHFZ614j6Zhx6gjhcp8rkonrH+ffWlg5+fN&#10;CuNdKgx3ubQX9EpQN7AZ9BjsXfGh63WVnmuLXxPAwlBHtQro8Lqw9eGYCGcnsflq/YY5KrNWq1y4&#10;kMTDPjlsVmNVuqGOAHWLzY63SXMW+3Ns8hyjbmPtsVZ8XtitWrfgAzHeK4ynR9bjzkiXgp0fVwp2&#10;/n4x0Blx/55nqDkMND/WD0lEH38+SaHlHkG9yaNObfdW1NFBRIW+14G+U6XXdpVe21R4/LsI9h2f&#10;qbymVWfRge9HsC5OCuBqEoE6ljTC1aQ03Bcbb0vlgH+rJkmhXGkiMLc3JWH3aWpW6b0yXXUw7Pgz&#10;7kNbEpOKcDG03LFZpcfcZHlbFuyGJ6NuMcw7TVCRUSpdsBa6xniXCgMeC//M5WJ/Jwa8VKoBndHO&#10;E67IfQz2notUus9R6bUljYEFYAB2fODjTV8MdcuQFSr9nle5cErlwnmV8w51g33KhQR3DzoC7D3s&#10;iG/DA3RLbB07bymLXejsYBg7l91Q5wNgDPZYK96/byx5YDfcGelKYWfQY6j79zD/XClwI0hnpdRj&#10;eb4Bg97nXBIeR286FZIBegODHtruraB/rNJzi0rPzWnYfWU9ZdtnKq9o1Vm0Lw57CuZqE8G79pD7&#10;ZIPO0F6MVI75ZQJ6BONa5Etf/WYhuWBHxc6wo+KwNyFfBOzi7VHHRRIXzjs2qAxAW/7VNtwZTwOU&#10;AfQIFir1JUn1juVTdTPTz9ERYcQ5/PPmSbWwcxjy9qKeB/fOr6p0X6LSc0P6deADOBh1xKpz5J5t&#10;KgPmq6zbonLhZBvsHnWDfdoFlTcisGNnOoYdLXlGnWFH0Dkw2A10ht1a8n5s3Sc2Kx5DVoy6TaLj&#10;9w9jizDSHQG7/xn4Z7LbYmGoK4lHvQh2j/rZJDwxDqBjHL3Ro364bbZ7AXUPemi7A/ReW5MPoT03&#10;Jq/bVJvcw77lM5WxWnUW7vl+GuNqEkG74wAvXZEzrhcj1bfUv1WzpHCuJBGE2xtDPJaSsPtWPMOO&#10;lmoW7KhaGHbsKMZjmd2fVekxuxhOQGd4eUxjENqf8RiZqFK3SKVucRrjWoV/jvbGf0jxYcSzwrBz&#10;2gu6D4PebZZK3bMJCr0iOHgQrIOD14BH3cbWHzum0usZlcfHq3R/UuXCCZdzadhvCrCjakcMdbTk&#10;GXVAjxnytqWsBeP3DDvCoHvUfWJ7xXvYrWrnsXX//jHM7HflofUAM9K1QB3hfysGPHZbpahzqz12&#10;X+H+80nQcveg9zmThCfGNR5TaTyaxCr01tnu+wLqHnRU6Qb6pgT0nuuSYSPGvAj2jZ+pPK9VZ+Gu&#10;KmGP4N0xiCMEOWHOyF6MXNGQRxCuVRjwrGTCzpPnPOwedX8BwJsVFzJc0FDVGOoYn/Sg21ahE3GB&#10;3aCF9eqd30zDlYWqRx3BfXhM3Rsq8rqKjEujXE24Gm9PVc5hzDn8u4iFIefKnXFuTwx0LGPsMk6l&#10;14bk3x6YAHaEscBrxZCzD3d+q1b8/40LVZ55XWXxApWWhRHYT6ucP9uWc+cT2A11BBPpGHasZQfq&#10;BjtSDnZU7Jg451HHa5dRz4Kd17IjWbBzpephZ4AZ6izYDXF+LD8fUuqDGL+vGfQ8sHM1zrgX3eZQ&#10;t8lxHvU+YRtYq9ALqKPlbm33g0nQdgfovTGODtQN9G0BdYCOKn29Ss+PVHp+oNJztQq3yX2mfPSZ&#10;ytNadRbuyIA9AnbH4o3E4b5UeCOXGm8kBXOliQBcizDWlSQKO6PuYbdJP7ELgE2MshjsXKnb5iGA&#10;HRfm6aG92mWsStelbXABuBi2jCTCj5PXVOqa07eXQ7vS8M+RJ4x4VhjyWGKoM8p5YnDz7a3B73Ks&#10;Spepxf/uhroFrw3GDQHqlofOqDxwXKXbEypLZqi0zE1Qj8KOnCmOjbH7YIY8g46gDW+wYyKdnzRn&#10;sQl7tkFOOdjRjvfr1xEbW+fEYOe17EgM9BjSjHoMcH48g54H9XJhyBnsrBQ9nsbR/cQ4YI6g5V5o&#10;uxvoNo5+qA30eixfQ5VuoGMcHagH0DGOXqjSCfQeK1V6vFcG9g8+U3lCq87CbQ72COCcNMbtzeWH&#10;OXKpMUdSQFeaCMbtDQNdbaKwYy/4UrDzmzyGegx2nKxlqGOSE2BHMFYK3CceSc7O7jw5G/Ys4Pn+&#10;unkqdZMS4Dth17MIyrUKw50VhrtcGPGstAd0C7faPfRd8O/xXnJR9f/uvlq3djzGnrlytWoduaFZ&#10;5Z4pKiNfUWmZGTJLpSWrYmfYz8ZhRzzodgqcoW7BRDrbTtYvrcPMeL+dLTaoyWrDA3VLHth5Rjzv&#10;F2/vIUY9hrSHnW/P+jpGvRLY+UO8v70S0FOwhyrdUEeFXjTbPYyjN51QaQLqaLu7iXENBwLoqNL3&#10;BNQNdBtH3xyqdGu7f6jSc41Kz1UqPVao9Fiu0uNtgz1SVX/jL3TK6s9UHtOqs3DL9y8u3pcr4JcQ&#10;8RTIlSYCcG2SBrlWicKO41btyFUPe6+V6Te4XZSsBe+DCx4u5riI+n27GXYEY6YtIVP2qHR+UqUr&#10;JsctTaPNFXcW7rgN98tTyQQ7PBejXItUg3apMNyl4lvv7W3BF4G+NFmTLk8mF07MaAcO9m9uY+sW&#10;u3AbeAabja2jSh8AvLEREl5rhrpPOdjPJsveGPapF1Qmhaq9HOwIr5fH65MPnkEwZMCoW7VusZY8&#10;f5hBMIEO7wtftftq3aNpuGbhnCexDwUMehbqpWCP4W6340OKD0PO4Srdt9yxdM1At7Z701GVJgY9&#10;zHZvbbvb8jWAjip9Sxz0Hu870N9pe78w5kWwr/xM5WGtOgs3fj8CcXsTHxNnVC92LodxcUsK52qS&#10;grj9YYA7KiVhR+wkN8DeMwN23kkMwYUN1Rvanow62qMedQRLl5aFvB3y1DsqA7BvfEs8jCvfZ7Aj&#10;neapyASVuhlpmCsNV+K1hJ3hLpcY7BwGPCuGOrYExn79uPjh3xdw2zp0+zc32PFfu2ijajXwrHIf&#10;ckrlxqUqI15QmYwq/XWVlskR1BEc/lMK9nNp2IE6Oj72OsK57bE2vK/Y0Y73a+YrgR3dBw+7Ve2M&#10;ulXrFpsZ72fD+zDsjHaeMOwx1LNg558H4arc346/A6NeEnac4ocqPWNyXKHtjslxfhwdVfphlSag&#10;jrY7gd77E5Xebj16AXRU6ZFxdGu793hXpcey4vcHY14E+/LPVO7TqrNwfTWwZ1ff16vw4qQwriYR&#10;gNuXb3ZoNZ4nZWG39MJpayvTFwRcKHBBjwXtTNsSFBfTUrCjYjfQLetCZLhK3TSVuqVpvH0YdYt/&#10;TN3U5PkKnYBIBc9g5wnjXG0Y7azwuHoe3PMA3wPzG6YmF1EPDu8ch9uAOv5rF26g5bEbcl6lYZ5K&#10;zycC5hxGPaT7ExHYsfQNsIeNagA7QLd42BGeNGfxJ75hWCirDY9g6Mj2i/ewY9JfHth9tW7BB2DG&#10;06PucWe0y4VBz0I9Bjv/PFmwZ1XpnBjo/c4liYHe55RKnwjohRxUaWTQd6n0tolxvu0elq8VQEeV&#10;vjq03TNAz4Tdtc2nvPOZyl1adRZ+lBf2dAV+uUBuqQzyjsMcSeFcTVIgtzeXGPSvtKUs7K1npkdg&#10;x0UCFxAGHcHOYh52HLhh1TujjmCM3aP+noMdeWOjyojFKnWvl4ed4eXHFYB/PQk/ttIwzrUKY14K&#10;9by4M+Q+2DEOcxFwcfQXd/z7MuypaixgZtAN3KgyYJHKlDEqLa+qtEx0sZMEMWHurXQKFfsxl+MB&#10;9vPZsKMN719LNpGuFOwIXpd+0pxPYfggAjujbrDzGDvDjoodsHNbm5HtaNj5exngjHoW7Ix4Vhh1&#10;VOp9GXTkZIJ6HzfbvZBDCeqF1jtX6TaObrPdDfWwfK0wjv6+Sk83jp6FegH2yCS2VtiXfaZyp1ad&#10;hR9mwR5ppxPoDOvFTuVVeceCnoK52qRAbm8iyF7MONBzw966dWgEdruAMOrYkQuVjYfdh1GfcUFl&#10;JsG+hmBHNpxX2XE2GTNn2H0lz/giDHshS5PqvfP89OPzhkHuqJRDvT2w4/fZ66xKt/NJJe4v7ow6&#10;cABSwMrDbsjJEyovvKCyBG13BLC7Y4FbgwlzEdwLsB+hAPgSsPPrCcvfYuPrDDu6SFmw47VrsUl0&#10;DDpiY+wMO1fqdrIb0Ks17Ax6XtgZ8HKw49+ZAefY6wFj6Yx6K+yhSi9MjjueoN4nTI4rVOlA3YOO&#10;yXFZbfdNKr3Wq/RybXcMGfZElY5x9BKgW9LotmXKks9UBmvVWbgasKcr8MsBbqS6tnrHAo6kMK40&#10;KXxrkUtckSMRxGPJhD21JzjB7i8gDLvNho/BjsM4/EUYY+tAHVkUUH83hvoFlW0XVHZdUNl6SuX5&#10;Jcms907YO74l3aJngBl1f1/dZJW6Ccnxovx15cIAd0TyVOt5YEcM825zVbpMUum2RKX+dDLLuvsF&#10;lR7uoo9/W2AO7AEIbsdFG2PnCIDHnwv/fVfl7gkBco6v1D3sEdyjsKNqxy50SJgVn1WtW7CunXHn&#10;uR7WkmfUGXar3Bl1D7sFqGOOia/SbVY8YOcxdns/GbyVop4FO4NuqDPeWbB7zH0YcgbdqnQbRy+A&#10;fibETY4D6IWEyXEYRzfQGz5VqcfyNYCOtvtOld6RtnsK9FUB9BJt91gY8yLYF32mMkirzsKVf5sL&#10;8n/+o/9ae/Xqnbr9Z3/+v+gP/tA/a/3zL/733yg8bsjQoYU/f/G3/yD6dVm55ZZbiyC/9777I2DH&#10;ksa3lknBXE1SELc3CeSXHHNLBPCspGDH+eeMOsPOFxGPut+YhmHHxCVUTXbxxUXZqnVkboD9Iwf6&#10;+oA6AtR9tp5WeX5RMnObcWeAs1BvvR/j7Wj1j0nfVyqMcC2Ttw2f9Ri+gFnw++rarNKAjT/CRR+o&#10;++DibpPmfKUHuAx2ZMAelbqnVBa9pLLkpQjqvhUfgx0pBftRgv2Uys0lYLc/24Y1hjo+UDLquA1V&#10;O4aJSqFuYdQRj7pV7r5Kj8Ee207Wv58Y7nLh92MM9izUPeIe9xjqWbB70HksvRX1U0ls+VrTsYB6&#10;mBzXZGPpYde4Auih7d77Y5XeYde4QoW+IQG9V1bbPfKaLxXGvAj2tz5T6a9VZ8F7f5vCNZaP1m/W&#10;gQMHFd22d/9hfWPKdD3/A/+08Ocf/pEf1bXrNhU9ZvOWHfrAgw+nng/hKnzx0ne0e/ceRX9uaGi8&#10;aHgjKYyrTQrh9qQN8CsVck4C+9Q22HGwClDIgt2qihjsuND5bWQxAclX6kDdw44Ls6FusPuxdQMd&#10;2RyBHTl6XuXMGZU7scXp5PKw8+2cTm+p1I1PjoftvCB9f6kwzNWEMc9Cm0Ev9TgL9gfAqXgNOFTD&#10;XfQBOMPOoCO4iBvog46o3PWKysiRKi3Pq7S87GIteIZ9Ugbss1Va3syAHW14hzqQv2Wqyhw3aQ6Y&#10;+/i94zFLnmH3R7nahjXYdS4GO3bHs/F2tOQ96phHkhd2j7q15Bn0jkC9FOiMehbmWajHQO/Hk+Mw&#10;MQ6on1Dpy6AfagO9wUB34+io0nu75WsGeut6dICOtrstX6ugSs8N+/zPVPpo1Vnwbj7YXxg9Vp94&#10;4qnU7f/u3/9CK+yTJk/RPn37FmL39+9/gy5qbmmtwnHf5q07IhV3kn79+hf9+bbb7+hw1FMoV5MU&#10;xrXI1YU58n9D2mAPuAN2AwYtW4adLyIedo86wpU6w+5RN9gxtu6rdMvHEdT3XFA5gbHX8yonT6kc&#10;PpZUo3VY/+7ALVet+7Q+trny6h1hqEvFfw3jHEse1PlxhceG9ei9Tqh0Oa3SlS7+jDra8fh3BUAe&#10;drSYgXqPqSoDn1FZ/GxAnWFHYrD7qt3D7ir3IthtAp2hjkl0ZWDHxDk+GAavOSCOGOq27M0C3P2k&#10;OQT/jy1m/Tazfh07o47g94PfUznYgWJHw86oc7vdw+7hZtBjqCN+HN1QL8DuZ7uHyXF9jyWxtruh&#10;bm33epvtHtruAL1Qpfu2Oyp0tN0N9PdUelbYdo+lDfL0JLYpc76v0lurzoJlpWH///3yF3Vpy7uF&#10;/8+C/dwP/NMC2hMnT9FVq9cWIG5satL3Vq4p/H8B9q99W5e9/Z5+svtTfWH0i4U//9S/+4+FP//4&#10;T/xsK94J7G3oJrCnMa4kKYSrTQreWiRdjV82kEdgzhsDPCvFsGMpGI5CJSjw4gfs3TNgxwWND31B&#10;MH7JqBvsmAXvUZ91QeXNCyofRFDfSKDvvqCy94LKwQsqJ5GAu2Usdp17Q6XzktJj65zYY+vGqdRN&#10;VOk0Pf34WobRzwojHosHHRV6lwXJGDrABuoIAMe/na/W/SQ5v0sagMCkpj7vqzzwlMrMUSotz7nE&#10;YPdVu4cdwTr26RHYbR27teA97Fj2hpZ8gB0fArFEEnM0ysGOlrwH3VfrPphIZxW6gY7gNr/NbKnT&#10;3WwfB5405yt1QAlM2ws7f62F8ebKnG9jsGPAt97Ok+LCxLgC6mEc3YPe51iSFOj7A+h7VOoNdN92&#10;J9B7VTkxLk94cpuH9Y2Z31fprlVnwdLSsF/4J18oYIs2fNeuXfW1CZMKt1sF/tOA/cI/LcA8cdKU&#10;1kpbRApt9BsHDtKePXvpkCFDC7D/2m/8biEA9/f+4I/1137jd/R3f/9LrQjXEvYUzNUkBXF7kwb8&#10;ssLcEsE6TxjwrGTCjngsMCbbdWXxbmMWXOhisKMKYtQRP2EOlReCC3XzBZXloR3/oYN9p6vQEaCO&#10;FFAPsJ8x2IHAUZUDe1S6jUomxcXA5vBj/GNRvXearSIj019XyzDiPqUeF4O9M86rf06lV5gYhxjq&#10;PkAc4HvUcbHnvc1vGaUy7ykC3Ydh97gz7NaSZ9hnhXXsHnWDPaBusOODIWC3cXY/ts6xNe0edpsV&#10;z8HwkUedD4VBMJGOJ80x7L5q96BbDHY/tMVwlwuDjnCVzqgb7Fylx5JCHX92FXphs5nQejfU+7rl&#10;awXQbXJcAL0pzHYvgO7b7gCd2+7rVHp9qNIrbAOLcXRU6D2rGEcvFca2CPZp31fppFVnQXNp2P2s&#10;9BFPPFVAe9So51sB/+mfbYN9996Dhdb7/gNHtWXZ8lZgFzUvLfz31JkfKNyHMMKWamBPYVxtUgi3&#10;N2m4OSlQL2UiUJcKY11JomPsHpBysOMCwWdsI1ge5JcZWbA5zewAuc+CCyqLA+wWVO8Ya7cK3We/&#10;hz3kLGBHZefat6s3qTyLs9rnpsH2YdBjj8OfBVvT4sCayHO0Nww2g17qcYXHYk/8qckue93QynT7&#10;igNsRt1a7h51/JviAg7QGzeo3PCWyr0jVFowlo7XirXeOYy6b8kz7Fa1M+xzAuyHHO4O9Bjsdnxr&#10;rFrHn7F1sW1Yg9dfVrVuM+SxWU2pah2o2wx5Rt2fwW6J7Q2P+CGOWsDu2++MO8OeB/UU5tRyL1q6&#10;5tajYxw9BbrNdgfoex3ovu2+RaU3qvSLCLqFsS2Cfco7KnJH1amvv11vvfU2fWf5yijmfrz7137z&#10;9wr//fUv/q/W2/73//26/v4ffbW1lf6Lv/SbhXh4f+t3/qj1/2P3+/zSr/yPoj//8q/9duoxlhTM&#10;lSYFcXuThjuWFKiXOhG0y4WhrjSpWfGVwI4LSgx2jEPigsjriBFMZmLUkYUR2BHMkMf4OsN+OAL7&#10;ccCOcVg/2Qo4HFZ5A+PMT8fBRhh0fpz9uRPG7xckz9UR7flyqPNjfGSsSrdDbXB72NFq96h3cxDg&#10;vwY7/k2BUafRKuNHqszHOLqvzEertGDjGY5V6BzAjgrdAtAt2G1uTnEKsO9TubBf5cKBtnF1HzuP&#10;3QddIA+6xW8xi+VvNt7OqCNAHbHjWxl2nPRmwesc+zWUgx0VO6MObD3shjvDXSqlUGfcq0Y9HNTS&#10;CrobR8dM99bJca5K7wvQ3eQ4W49eAN233QF6aLsD9N7cdncT43q6fd07Iox5e1MEN+FdPmlga50U&#10;wNUmBW8tkwY7lhSil0MiUMfCGNcyJWE3RGKw4+JiFyqG3U7yYtRxccV4pwd9Xli/jjDsK0IrfusF&#10;le0O9X0B8hMhx0PQjj93mmDHeO3htoycrtJjmkqnOcV/Twa9XPA1nbA88BWVzm+l8Y2Fn8Oep9rg&#10;36bzHJVO+PvMTipwDzj+bCewedAR3OYRwL9nAfaPVO5ABe4nxvkA9hjuvkLn2P7wnGlhRnwMdmRv&#10;AP7TUMWHSXUx2AunAxLqQP5lOhgGHSNrw/ulb5jkabDbFrPWhkeFzqhbDHebNMexVnwW7IYyw10u&#10;HvQ8sPvvnwKccz6ENpdBu70QtNwJdGwwgxjodvqaH0ev/0Sl3oOOKp1A7+XG0Qug12gcvVQY5mpS&#10;HeRpdDsyKZirSQrg9iaNdZ6kML1cEgGcwwh3RMrCjjDsuKj4C4W/0OFCGIMdF1igzrCjBW+wv+NQ&#10;X3lBZbWDHcEGNZ84yH0A/Bm043ECmIfdoW7Z87HKDKxbJ5AZ3VJp/ZqlyfI4jGfz742/plz8Bjux&#10;75UKfv5VSZUOxBGgze12Rj0Ge491KnVjVWZitjsmx9Ua9hjugB0pBTsC2F087LYPAmC3c9ktvg3v&#10;g6qd17Qz7Fa1e9ARdKP8690m0THohrofZ8d7Bcj633s1sDPoWbAjjHpZ2B3qhXF0t8mMod4vLF9r&#10;nRwH1G2TGT/TPbTdC6DvCKgb6JtUelPbvddFaLvHwkhn5XKvxJEUxO1JCuH2Jg10nqTwvNwSwfti&#10;Q86JjrEDcg9IodXrYMcFIwY7KhtD3cOOfbsNdQ/7fIc64qv1VRHYLYx6oVqPwc6ooy2PsVsAsVfl&#10;xekqQ7F73YxsjGO3xcDF5jbyYvJcWAvPjy0V3lwnhnvR42eoyAyVukVtoHO1jnQJ8aBb7MKPIzAx&#10;rvkcJsYBcx9GnXH3wMcmzTHsNrbOsGOGfKjcW2E31Bn2/QnsgBwrKRDAbtDbWDsf4Yrgw6XtIe9R&#10;R/XuUUfsxLdysCNYz86oM+wY3rBqnUGutA3PXx9DHd+HQS8Juwfdtdttxzib7d7vhEq/MI5eqNAd&#10;6AXU96k0GOio0ncG0MPytQLoXKX75WvvqPS8CFW6DwPOuZwhR1IgV5sUxLVIGuo8SeF5uSYC+aUE&#10;3ZJax46d5woVOo3zGuyxCwZX6gw7xjljsHvUPezvB9RjsKMljxnyHvXTDna048+7sfVC/EQs/NmQ&#10;2KdybJPKtjUq8myyZzwjmgf2IpTnq9S9ln5sLIw5J/X4+eHn3KfS6aRKZ4d6FuxAHC12jzpwwMW/&#10;03iVu0arTGPQq4GdcY/BzlW7we4q95Kwoy2/P9l5zlBn2JEY7EDdYLfjXA12IO5R9ye+YT17Vhve&#10;gnY8ox7bpKYwITEShrtUYi14ht3G0gE2v1djsNvkOKvSi2CPLF/DenSr0P3ytQLqHnTMdjfQwzh6&#10;7/UqvbFrXGi79yLQbctjxrcjUx3cFw/wFMDVJoVurZMGOk9SWF7uiSB+qSHnpJa7AXa82P3yqQJg&#10;zcmbkC8SCJa22fpfhv1VQt1g9y14D7tV6jHYd4Rg+VusWrcUYAfmQNz2GrccpApwh8qFbUlenaXS&#10;aWayvM1X46VwZ4wNZExkK5xEh+fL8TWxtD4ey+1mqtTh57qQgG6xdru13K1KtwB7mxfRul59s8rt&#10;T6ossolxBnY1sOep2vnIVptEx7DbcjePeg7YebwdLXmbNGeg21g7ULcY7h50nNOOGOyInzjHqGOp&#10;px0A42H3+8Qb6kCUQa5ltZ41QS4T9VCl81r01Di6VegB9D7Y04B2jbPla62gh+VrBdBD2713idnu&#10;fDAR49uRSWNdKt/q8KRAbk9S+NYiaZzzJoXklZgI6lck7AXcm5N2Gc+wRWyXLg5X6pYY6gij7mFH&#10;pR6Dvaha97Bb652XS9F47YU9AfedKhd2qWz6UOW215Jlbe2BvXDfwmTpWWGznMjj8kReSbbK7by7&#10;DWsPO2KVOaOO+FUMSKdxKpN4DbpHuxrYDXcPu8edYbfKnWGflgG7zZLPCbu15D3qiEfdYMc+8XYu&#10;u6GO8KEwMdQRjLHbzot+Ah2Djtj4ei1ht7Y7vydLwu7a7oUJcjyOjpa7jaO7tnsB9UMB9bB8DW33&#10;QpVu4+gfq9S75WsMOsbRewF0zHaPgH4pcE/j3fGIpwBuT1Lw1ippmCtJCsQrOZc55JzU5DmDHfGw&#10;oxXPsONCgSU+DDqCiUd8IUVQNdmmNH5zGix3A+yMO2DHpDlD3fKpmzCHnHLL3s6dVDnvdirLRB3L&#10;qfABYHeCus/HH6k0YLY5TkGLgF4KdsQ/pm6aioxRkVkqglPpcFuZyFwVwQeCfWmsGfZODvgY6t23&#10;qvSdozL4SVddv5ABO/5cK9gNd0bdqnaP+owkBdg/Cf8mFuCeATuDbuvbsd0sukWlYEewrt2Djtj4&#10;ug86Uow6gvF1fwiSteE96IarX1tuMDPcpcKoIzHUkaLK3FAn0PtTy90OarFx9ELLHaCHCt1Ab/o0&#10;gI4qHaCHcXSAXm+gh7a7H0fParuXCiPcEbmYoCMpmCtNCuBaJg10pUmheKXnCgLdUhJ2vyd5DHZU&#10;JGhBMurYvQsVEF9EgToqKYYdQRWP5W2cTRHUEWwni2r9aAjWtSNHMIEOuJ9TOYeJdIa6H1vH0ilr&#10;0+P/I7Aj2z9SeQvIPp+NO4POsKewHq0iOCY2gnnr455XkQ9V6i4kyUIdoFu4YreZ711XqUx6UWXu&#10;2MhM9hjsHne+PQv2F0N4NrzFdpvjONCLYEf3hOOq9sFTk02OMCOeUUeAOoK17Ya7ja1b8GcEE+dQ&#10;tZeq1vF6xuuaUUc86la1M+odBXuear21Yg9r0kuifjJU6RhHtwodqB9MUqjSMY6+R6XBLV8rVOlb&#10;Ver9OLpbvgbQe4V93fOCfnFhT+PbnqQgrjQpbGuZNMSVJIXe1ZwrEHRLSdiRLNhxwQDqDDsqdbtA&#10;Muy40CKMOqp1bCfLqGMSHU51Q8XOsU1qfIA6qvgC7D6o4DHmjgrdnxwG1EvAXgju26Ny7ziVxmn5&#10;YUdSYFswq32miuAkObtvnopMV5GJbaD7ZIFuqFsK+J9V6bpd5aaRKmMB77hIJQ3oEYYdlTwHHwLs&#10;8QiOZ40F1Tm+FwfntDPqCF5zhHsKdgyTIKjikT0J7G+5SXMGOsOO2JayHnRsVGNntdsmNdh1Dq9Z&#10;fCD1oFtsoxqPOpa5edARdLAYdcSjjgDlStrwWRvRMOr23jTMi/Z1zxhHjy1d86A3okIPs90BeoNv&#10;uwN0t3wNbffeVbTdOYxvR4Zhbk9SSOdNCuBaJY1zpUmBdy3kCkYdicLu31hWtXvYC3uHR2C3Sj0G&#10;O9YUx2DHkjfAjjXsHnW04bGdbAx2VOzYUpZhtw1rUrBj3B0b13jUUbGXgx23uzXVH69PKu66WeVx&#10;Z9SLYEfmqMikUMGjRf+RiuxLg864M+q4zcPeeYVKt9dVJqCCHh8CXFE5M+4IHufb6R7wrDDoeWCP&#10;4W6vuyzYAfr28P8G+ydtsKNqZ9Qxcc7DjmCGvAfd4nefw7kGftKcRx2x3eewVXI52G3dehbsNs5e&#10;CewMeqlqnVEvWo8O2LEWHbEK3cbRAbqNo6NCN9BRoe8OqO9QafBt97B8rQD6WpXeAB1t9xUqvaoA&#10;/WKjjjDOeZPCOU9S8NYqaZArTQq3azVXOOpIah17p1EqjfQG87D7Sp1hx6YevqVpqGPCnKHuYceu&#10;c0A9BrvtE8+wA3VsUsOwox1fEeyGuoVRN9B56dVelYlvqtw2rnj/+YphJ+QZ8aww7NZ273pQpdsm&#10;lZcBNcawX4vAnoU7w23Bc/Ft5WC3CXMx2G1snWFHsJadYQfqiKEebr81wI7XENrxhrqNrXPwmsNE&#10;To86Xpe8X7ytZ89C3YJVIJg0Z5j7xCbNedAtlcCOxzHqWdV61lGqfj26tdxb16Mz6AdUGt3EOFTo&#10;DX4cPbTd693ytd7Udu9VwTj6pcDch8EulxTW5ZJCuBZJw1xtUrBdq4lMkLvyYQ+4A/amlgT3+nAW&#10;O6p2g51RN9gZdYPdV+oMu6HOsONkN6Aegx2ox2A31GOwn2fYGXWG3WZiR1C3nNytsnKVirwch70i&#10;3FG9RxDnxCp2oF43ReXhCSoTgLSfoGa4e9gBL8OehXu1sHPlbrBz1e5hD5V7K+yGegbsmHBpryPb&#10;eS4GOyp4O/XNw87nsVcCO4Jlbow6r133m9Iwyn6vd4Y8D+qxah2oF+3tzqjbODpAP67Sz7fdw8S4&#10;VtBRpfPEOAN9k0q9A703gd6rAtAvZ9hTQGclhW6tk8Y4b1J4XU92rgLQLanlboC9T4Ddp3uzSlMG&#10;7GhdMuoGOy6qMdhRccVg96gz7IY6w+5Rx+z4FOoedt+CZ9g96KVgdzO0D29Tuf1FlTosa1tUJe4B&#10;9lK4W9vd495lTzLuX0ARx6DyzHNAyrBnVe0x3G1SHN/OoMdg91W7hx2xyXQM+9QAu7XgPexu3B2t&#10;eD+cg9nxgB1HuBrmFvwZr0HbRx6o26Q5i21UY69b34rn090sOLaVYee16wgqdkbZqvUs3Pk+/voU&#10;7AH0Uvu6F45TDaAXjaPbenQ3093G0QstdzcxDqD7cfRC2z2Mo1fbdr8cYU/BHUsK31onjXSepLC6&#10;nvy5FmC3qt1S36xSvzK5eHEpQGHHAADKh0lEQVR41y67QL4eQR1h1A12LHXzqHvYsXY9BrvtEx+D&#10;vRV1DzuDjmC9OybWMeoMO/7sUC8Et+9Refc9lUcwKe6l9sGehXsR7AeTiXYvj1OZCyBtKIVhN9wZ&#10;9ry4G+yMO4Meg93jzrBb5c6wTwmwe9QjsOPYVg+74e6rdIud047g9Wgz5Bl1DztSqlpHKx4Vu8fd&#10;xtZ9tY4AXkaZ4faw8+34EMBfj6RAd6jj1LXCmvSwfA1tdztOtXX5GnaNC6A3upnuBdAxju4mxhWB&#10;HsbRe7tx9F7tAP1ygD2F9kXDO5Y01nmSQup6KstVhDqSmjxnsHPVbrD7ixdQx2QitOE5aHXaBZWD&#10;pW0cwI4jWi0edg86w+5R97AXoW6wW7VuW81irbs/3hUB1jHUGfQI7vj/k2hlvqFS92Ya9xToFcBe&#10;AP20Sv0bKndiJjsw5w1esOmLb3V73Bn2rJa8R9zD7m9n0LNgN9wZdavaXaVuKcC+ReXCxw52P0s+&#10;A3ZMpPOgc7Xuw6AjNiveYi15Rt3a8BaG3UBHMIHOquqsar1UpZ4Fe58SoLcepYoE0IvWowfQC233&#10;fSqNfhydJsYVWu5+YpyNo6NKR9u9iuVrpcLgXqxcyaBfR70GuUrG1X1Kwu6r9hjsmBmMHbkYdZyU&#10;haVEfEFF9YRx0DcpqOBRraMNb1kbAtix6xxnzwWVQy65YLed6PjMdg+7VfWlqnQOHgPYw9r48W+p&#10;jMGM95dU6nD6WzthB+p1b6s0TVeZFyaZpVCPwW4Bohhvt9Z4XtwZdrudQUfwdfzhwYIPF/gZOBg+&#10;cKgXwY5sdbsCZsBuR/8Cdoy1l4Idrz+MtWOIiA+B4WEkBDsqMup4vXvYbRIdPuR61G18PQv22Fh6&#10;LIx60/kE9j4e9VCh94ns615Yk+7a7rZ8DaA37lZpRJW+MwG9gSbGYRy9HuPoaLuvLq7Sq2m7A1G+&#10;je+/FEkje7GSRjpvUjhdT/WJwH4l4/5Lv/b7pWH3uDPs/mAMjzoqHTv8hWG32csM+7KwZt3Dbtly&#10;QeXjSHAm+4FIjoWNazip41x9AL3B7oFnwLOCTW+wB72DvaU5SdPTyXp1WRoBPQK7B11Oq9Shshqp&#10;Mglo4wQ0ZGYIww4okRjsNpnOp1RLHlgz6r4KjwUfGmwmvo9V6Bz8nQj3Itg3hwB4Q35HAruBjuD/&#10;/RazBjujjmEgTOZEO94f3ZoFe6xix+luHvahAXZG3VfrHvcY6lmwxzAvBNU5n74WAd2Po9vytUKV&#10;bm13gB7a7g1+YtwGAv0qGEcvlTS4FyNprCtJCqfrqT4R1K9U2KdOX6c33jg/wG4TsALsfcvAjgtZ&#10;DHaMr+OCybBbpR6DHXvEx2BHtb4+A/bdGbBjN7os2Au70DHoXK1zADXAZsgNcwPdgkqfYEdGozX/&#10;sopga1lG3cHOlXrfGSqjATLOKjfUPeyo3mOwc+VusANYxj02/o5wS53b67GUgj2Gu53ylhf2EMBu&#10;qMdgx2sNiHvQ7c9Y9mZbzBrs6DAx6thWFrBjxUdWG95gxwTSUm14DzuDngd2j3pTQN3a7q3L1/xh&#10;LXY+epgYV2i7A3VMtvRtd4C+TaXB2u4AfZ1KvRtH743Z7hhHr3D5WiwM6uWSNLoXI2msK0kKp+up&#10;PhHUrzTcf/GXf0+HDUMFGVBphT1MwOoySmVgi8qNDncPO5b0eNQNdl+pM+y4qPpNRAx1jK0D9Rjs&#10;QD0GOybRxWAH6mjJx2AvLH+rFnYL0DbUPeacw2nYLc9NUuk9UkWas2GXoyqdsYQI56PPV2mZFxKD&#10;nXE32LlqN9hjuBu+jHQp4PkxHnZLDHbG3R/h6mfFe9RzwO5Rt9j6dR+8Fvm0N540Z8FrmifQPeAw&#10;t6AVj/F1HmP3oJfbaY5BL6BOVTpAL8Ra7shJlaYSoOPkNd92t/Xo1nYvgO7b7mEc3UDvHUDv1ZKE&#10;oa4mjOrlkDS6HZ001JUmhdP1tC8R1K8E3P/dv/9VnT13s4pMUZGFEdgD7oB9UEuCO3JDS1LBA/Z+&#10;K9OoG+y+Uvew4wLLu4P5Sj0GOybPxWA31Bl2Qz0GOw6IqRh2jMMz7Fa950gW7C2LkgydkJwex7DL&#10;bpXHJquMB3JvEuy+avewe9w97B73KwH2ULlXCjvG1hl1X7X7YKMkPvEtC3Zey47xdkYdwSEwBrsd&#10;/uJht3F1P2muJOznkzQB8wjqBdhD273phErTcZUmt3ytgLqBHtruGEdvNNBD273BQA9t93rXdu/9&#10;nkrvd5P16Ib6ddhrmTTUlSYF0/W0PxHUL1fYf/9//4nefQ+WYaEVzC1ghn1aAvtNDnZLY7PKwAzY&#10;MaOYUUe4UvewL8mA3aPuYfeoM+x+Ep2H3VAvCTuPr9uhMQw79ppHIpBzxgNlRt3Bbun5VLL+HXvH&#10;d39R5T6MY+NDAb6eYUfmZsBuuDPshruH3cKwV4I73x+D3ePOM+JtMh3D/kaA3aOO2ES6COwec7/0&#10;zXakM9Rjx7iiLY+JdIw6hpQYdrTkGXXEUPe4Y9KcB51nwnvcGfSGc0laMTfQT6s0nUoqdA96Eyp0&#10;D3rYZKYVdN92B+io0rNAXxFAf7sY9Ksd9zS8HZ001JUmhdL1tD8R1C9H3Fd/eFSfH/2+iixKg14O&#10;dl+1IwMyYMcGHqjWY0G1Hjukg1E32Bl1DzuWuMVg99W6h92jXhJ2LHlj1Bl2TKTLC/shlfELIqhH&#10;YG9ZqDJ6ksozE1QWAG6gXgp2q9wZdQQz5Rl1BGDmhT0v7nxfFuyGO8NulTvDPlml+4gI7FS13zY1&#10;2fvAEEfVjhjsQN1gt5a8r9YBOk59w3/xOuWjWxl1bFgD2LF+PQ/s/vS2XLAT6g1UobeibqAfC6gD&#10;dL98DaDbbPdPVBrD8jVruzeE5Ws2jl5fou2eFUa60jCql0PS8HZ00lBXmhRK19P+RECPhaG9GPmD&#10;/+/r+lu/8yUVeTLMxo5gnoLdTV4y2Llqj8EO1HHRY9ARXEBRJXFwIUYb3qclY3MaW8e+i1A32D3o&#10;DLtHPRfsfHZ7rFpHgDxjjrh96McDbUY9BrvFQOfEYLfx9lmRoGqn5WM2dyIFu7XkGXZgzGAz7nx7&#10;KdgRRt2SBfsGlQsbVS5sciHYF4eNjWLr2Q12C2C341vxXwv+bK9XfwiMB90mhtpr3qOOSXMGOs5h&#10;xxg7Js2hYs8Fuwf9bMgZlUbD/LRK4ymVxhMqjSVAx2z3pr0qTbtVmmj5WqFK36TS4MbRi0CvYBvY&#10;9sDOmF5OScPb0UlDXWlSKF1P7RLB/FLD/tzzqNAnpwHPCi9387B73GOw44jWGOzYthPVEKOOLT8x&#10;g5lhtyNbcaIbBxU7Dn5BK94H69g/dbGWPGC3av2ky+lzKheAuwXr2vPA7lGPwR5mwrfmeBnY+TZk&#10;ocMc1b4FVTujXgp2W98eg93wtPFtw51hz4M738atd4613jkYJsiCneNwB+xLw2vH7xmPYC07w45Y&#10;le7Dr1vgbrB71D3sWO7GY+t+K1k7XQ3j6zHUAXpv5HyA3VXprbCHCr3xZED9WJKitntYvta0X6Vp&#10;TwI6xtELVbobRy9U6QAdVfqHKvWY7e7a7r2p7c4gtzeM6OWYNLwXI2msq0kKpeupXSKolwpj3N78&#10;rz/6mm5Fu1pGpOEul3KwW0ueYbczqxl2a3XGYMdFOAb7u6FiZ9TRit8aYOcAduw+x7FtZjnA/kIk&#10;58+rXAD6gJ5hZ9QZdg+65VSAfWkkS1RaFkcC3D3oFsOeYUc7HonBjsRgt7Y8hxGO4Y4/Z7XufXA/&#10;V+VIKdgJ90zYUcEjm1VuD7CjakdKVeu2cQ22k/WoY1tZhh3xmDPqPjiy1ap0n9ZjU904u2+9A/Te&#10;55J4zAs5rdJwSqUBoB8PAepHVBoPqzQeUmk00PcF0F3bvfFjlcZtKo2bVRpRpdvytQjo19o4eqmk&#10;0b0YSSPdnqRQup7aJYJ4VhjnavOv/vV/0e7dMdMdZ3pH4C4XXscO2AeXgd0qdYYdE+ZisGOc03YJ&#10;87CjUn87A3Yc25oFO1rzMdhRtcdgx450MdgLO9IZ7D6MPAcVPoMeqvWysMdwt2o+C3ZuyRvsXLkb&#10;7NySLwV7bPzdt+pjYdDzwB7D3S/Jywv7xgR2Qx2ZH4Ed/28T7AA7Ug52bFSDNe0edbzWGXVso2zL&#10;23xw4IuHHQHqVqF71Hsz6gAdOaHSYKAfDagDdCTMdi+gbqCjSjfQt7SB3rBepWGtSsMHKvXvJ0tV&#10;MY7e+xocR8fplHybTxrdi5001B2RFFjXU1kikNc6/+eP/0x79hylIuPTWFcSXsfedZTK7S1JbnHt&#10;eA+7R93DbqAz7AY6w46LMlBn2Ne4yXMMO1CPwW7teIbdtpll2Fu3mmXYrVXPY/E+mEmPWAVfK9gZ&#10;dz/eHoOdq3aDnSt3gz2Ge9aseUOZUS+Fu78/Bjvj7mEPuEdhd6gjNsbuA8ABOoDnNe4GOybT+Ulz&#10;/gMp8nSIhx2T5jzoFobdtpD1QTs+BnohGaA3HFNpAOhWoXvQMY7u2+7b20AvtN03xkGvx/K1MI7O&#10;iMfCUOcJY3mpA8w5/BhLGtpLkTTEl0tSwF3riYDc3vzoj/0nfX/NERV5XUWWpKGuNEWz4gPsdwbY&#10;kdsC7oB90Mo06ghX6h52VE4x2DEz3lD3sFulHoMdY+tZsNvSN4YdqHcY7LZUzrXhUe2PB9SMuoed&#10;cc8Du8fdw+5xv5iwx3C/hLBjsyNfpcdgR7C3glXrfmkmZsYb7AjG2gG77Q/vUcepbjy2bpPmfBse&#10;Y+j1EdALQdsdOVmMev0RlQbXdrfla35yXNMOlSaPulXp61QaQtu9fpVK/QqV+sg4erkw1Ix4LIzl&#10;pQyDfmXAbknDeqUkBeDVmgjM7Qmq9E6dJpbZd7zC8HI3ht1wv6VZ5ZYM2GOoI9iv27fgLWjB4zS3&#10;GOy85M3Dbqgz7H4HOg87Js3FYC86HMbD7ifXMeYB7RTsCCbg4b9nkq/NBbvH3cPucWfYbTIdw24t&#10;eYbdWvIedsa9HOylcC8Fu8ednzsL9knVwW7j7Zgl71HHa82jbhPruFJHsFGNhx1r2W183aOO+Nnw&#10;hrvBjqVuNuPdJscVcCfUe4exdF+lNxxRqT+k0uCqdGwyY1V6k6/St4ax9BJVen2OtjsnL9R5H3ex&#10;w5iXgx23p3G9nJIG9GpNCtArLRG0S2Xd+pM68ukVKvJaGub2Jgv2Owj3wQF2XuOLPbVRAVmwTSeC&#10;lifvBmabiHjQPex+K1kPu6/UGXZrwTPs1oJn2FOnvhnsHvUY7EAdYdQteEytYDfcGXYbb2fYLQy7&#10;r9xj69s97JYY7Hlx5/sMd4bdcG8n7Oj6YKmkn0iHzY8Mdps4Z7GNazCRDq9VQx3IY0a8hx2bLqFa&#10;Z9T9FrIWwI62u2EOyAtx4+j1DvTeJ1V6R0Av5IBKg2+7Yyw9zHYvjKUb6JtUGgH6RwnoDauL2+69&#10;c7bdGfTLtQovFQa8VGKPT2N6JSYN5dWcFKpXQgLov/U7/1d79nxGRRbXpu0eSxbsXLXHYAfquCB6&#10;2A13nKLFM5QRXHB5cxrboMaOamXYGXWDnVE32Bn1DoWdH1cJ7IZ7DHaEUfcteQ86dqRDbKMaTmxX&#10;ulrB7nHn20vBjmTBvq487MAcqDPs6AbxpDnENrDBkksMEaGj5GH3qGMCHYLxdewPXw52VOsx1Auw&#10;h7H0+lMq9QD9RIJ6b4COHE4q9PqDCeqts91RoX+StN15clzjBpXG0HZvWKPS4Nru9aHtzkgz5OVQ&#10;vw779XRM0kh3RFKoXgb5vT/8qm7Zdk5FsKd4BONapgC7u+B72D3uDDtQxyxihGFHtY5zrxl1tEZx&#10;9jqjjpnxmDBnsPuUOo+dZ8UjfDa7hz2FusHOqHvYDfQY7Ix6CE+eW2ph1H14bTuvb+eWvGHuY9vN&#10;xmDPGm9n2A13hj0P8BxDnZ/fUgp2ZH0IwY5Z8YY6gsrdt+YxhwOIx7aa9csvMYTkJ82hSjfUbeIc&#10;9oj3sHvQ0YbvHw5raSTQUaHXu+VrNo5ef1SlF3I4VOgA/VOVhn0qfVClO9D9ODqqdD+OHgO9d06w&#10;s9DO85iOiqGbN4xze/LHX/uWXtNJ4XslJI15VhjYS5FFzTu0sXFs5ASwDkq1sBvqDDu27gTqDDsq&#10;KKAeg315BuzYeQ4b1DDqGG+33ec4dnQrB+PtwN3nXKWw50DdYF+y1KWlLUtbVFo4+ADAqFsVH2vJ&#10;23azMdhjuNshMbwEDonBjnjMfZXN0HMVHgs/d17YGfiAPMPOE+msJe83ronBjol0gN2DzrAj2GGR&#10;x9YBeiHuoJZW0APqqNILoJ9QqcfEuKPJ5Ljeh1V6AfSAemxiXNM2laatKk1hHL3Qds8YR89quzPU&#10;lYJdyWPbE4bWp5LHVpsvf+1byknhdz0dlxTalyZf6oB84V/8vIqMCyd9RQDuqLRuKRtg7zZK5a4W&#10;laGEu4cdF74Y7FapM+xohWKtcQx2jK+/F4EdqKMVH4PdH93qg4q9Etg98JxCex5j5j42ea5MCrA7&#10;zDkp3K26j8GOqp1x93vJx2DniXSAnde2W3gyXVaL3ofhLhf++kpg96iHeNgZdNyGiZloyTPsvGES&#10;gmEjRt3a8D6YRFc4vc2B3g+h89EN9HpgTqDXo0oPoBf2dQ/r0W1inIHuJ8YB9EY3jt5goGO2ewbo&#10;WbAzkpcyjOulDKNeaVJQXU/HJwLzxQrjnZUBN76s3XvMTKN7MdIKe2jRAvZ7W1TuCbGJdAY7WpYe&#10;dQ+7R93DjurJUPewo1IH6jHYbYydYbdlbx0OOyp5H5s5D+AjmLcmLHdjzDlR2LklXw52xt2f2c4b&#10;1mThnrV5TSnYK8WdvzYv7BHUkTunJq8fD7t9SMRrymDHErgs2LFpElZt4HS3cqgjd1OVbqgXYA+o&#10;44x0tN0LoKPtHpavFeLa7n32qfTdo9IHqAN0VOkfJxW6nxiHcfRGa7u/r9KwQqVheds4erlcTNQN&#10;Sb49Fob1UoehvhRJwXU97UsE5IuV1WuOq8graWwvZooOgQmw39+S4G7Ao3oH7HeuTKOOYG94TJZj&#10;2LlS97BbpR6D3U+e87D7veIZdhtjZ9j90jcGPQt2jL1nwh6bWIeEqv78GZVxOWAvwp0n2THslhjs&#10;frzdw+5x97BnteQZd8OWMa4Gd/669sC+QWXI1GSyJSbNIfYh0QLULXi9+UlzAN1OGcRtgJ3b8R50&#10;TJ6767zK7edVbvCgn0nS93QCOs5H73NCpU/YNa7QcvegY7b7/jbQ+3yi0meHSh+Ajra7nxiHCp1A&#10;r8eucRhHL1OlM+yMai3DQF6pYWSvhKQgu57SiQBc6/zsz/2aDh6MpWsL09Be7PDpbgy7ZUizypCV&#10;yUYeyHMO9hjqCFfqHnZfrXvYrQXPsFulHoPdT55rL+xFk+oY9RjuNv7uYH91SRrxrERh9zPlPexW&#10;uTPsVrUz7Ia7h52r9nKwl8KdAc8Kf10e2Bn0gLqHHbEq3YKJdB52xMbW+QhhfCAF7Ia7H1tH6x1V&#10;OlAvwH5OZdA5lRtClV6A/bRK31MB9eNJ7Ix07BzXOyxfQ9sdE+MKqAP0nSp9tqv02abSZ0syjt6E&#10;tjsmxmEc3UBfqdIQxtHrKwAdYYRrHcbxSg6jeT3VJwXqlZgI2qVy5NiP6X3342z0izDbPW+yYL+P&#10;YB/arDJ0ZXorToxRMugIJiZhFjwqdh9g7y/EBrzfRjYGO5/uZrDzrHgPu9+BrmrYGXUfHoM/kxwP&#10;WwnshfF2ht1wZ9itamfYLYy6hat2j7vBbonB3l7c+WvKwc6gE+xDpyYfArFLIV47pWC3JXAYEvKo&#10;I4a6BUs3fZV+17mQsyqDz6oMOpMEoPc7pdLvpEpfAr319LVwnGpfA32XAz203Q30JrTd16o0fqDS&#10;+L5KI0BHy72CbWAtlVbpjFwslT7+SgvjdD2XT1LoXk756rd06rR14Xx0rEmPAHupkgU74x6DHePq&#10;WDIUQx3VEe84hwB23pwGQfWFCzVnYwR1g51R97B71PPCnloGF4Pdbrd2PcGO42IrgR1Joc64c7Jw&#10;z6ra/Sz5crD7ZXB5YM+DOz++HOyxit2tawfs9vrAboWGuo2t+2AcHjvSYR27Rx2vU4Ydr+l7QoXu&#10;UUcM9UGnVG4E6idU+h1X6XvMnZFux6keUOmLcXSgvkulr2u79wHoqNIB+gaVpo+ScfTG1SqNq5IK&#10;vQHL1wLoPAEOYcwtjHa5MHDXar78tW9rZUkDdD2Xd1IotyO/+pt/qCfP/GsVeUlF3kyjejlkwMji&#10;C6uH3bfkGXZcCIE6ww7U7eLJqNt4O6OOi7LtE++Dneiwjh2b1HCAO9ayW/aGAPajkdgJb7GkUDfY&#10;Y6jTnvMe93Pn2mBvbolncUZSM+URnkxnyarc/XntDLuPx51ht6o9gm5J4BlzDzo/R4mkZsUjtBOd&#10;h93jbrCjSrexd/wXsCNoyeN1iQ+d2KDGg/7C+ST3EuhDzyQB6AOREyoDj6sMOKbS76hKXwIdE+P6&#10;7VXptzsBve8Olb6+7b4pAR3j6FHQK1yPbhU6Y8WIX8c8O2m4OyJpbK7n8gxD7jNx0hodfCtmus9P&#10;Y3o5pRzsVrV72D3qDLsfx4yhzrDjgrwiA3a04mOwb7ug8gnBbgHsRyJBFW8b1zDyZWGPge6DMfcA&#10;O54PsC9qiScL90LlzvHj7Qx7DHeDnSt3ht0qeHdcbypZuDPoWbfHHpMjUdipcmfYMYyDlrxtMeuX&#10;UwJ6gx2vPZ4051F/4ZzK/WdV7gPqAfShp1WGAvSTAfVjKgOPqgw8ojLgsEpfQz203QF6P1TpOxPQ&#10;+25T6btVpe8mlT6o0tepNKHtvqa47d6A9eiRKrwU7NfBrk2+/Cff1uvpgKQ+3Fy5H3D+xY/9R313&#10;+eHQdo9Aerml0Ip3F/Huo1QeaVF5gKp2D7tH3cM+mdqdhrrfnIZhxwU5Bjsm0W2IwA7UP86AHVvM&#10;5oXd4lv0qLZbx9vPB9wZ8YxgbN2epxTsWbi3tuUZdr/tLMOOyXQx2G3LWYMdE+gYdgvPkvctel4C&#10;lzX+7sOotxd2bsmvT8OOYMwdHxI96kAeu9AZ7Ahej9gr3mP+PHI2Qf3+Myr3OdCHnlQZQqDfeFjl&#10;xkMqNx5UGfCpSj9U6Xsc6KjSP05A77NZpQ9QX6/S5yOVpg9VmlarNK1SaXRt9yzUY7hzFV4O924u&#10;fN/1qHzlT76t12pSGF9uSX0wyEoa41rlkWFztHv3uVcO6kgW7MjDrmo32DGTOAY71gTz5CSDnWfF&#10;M+oMu6Eegx2ox2DH+HoW7GjFZ8Fu281yDHkGPBZU+HhsXthjuBdNpmPYGXeeKR+D3eNeLew8Uz4P&#10;7ox6e2CPoM6wYw4GJljidYLXjYfdt+Et6By9GEHdYAfq951WufekytATKkOOqwwB6kcC6gH0Gw+o&#10;DNinMmCPSn9U6dZ2B+io0g30DWnQm1aoNL6r0ujWo3M1jsRgZ8xLwe5BzwN7nsdcjWHsrufiJwX6&#10;xUjqw0FxWpYdUJExaTSvhLTCHi7WgH1YgN3yYIvKXc0q96xMo45gKRGjbrDHlrwx6h52jzrDbqgz&#10;7ADdwrDbGHsMdttH/nQEdp4pH8M8lrywIzHYi3D3sPvxdp4pb7gz7IZ7Kdh5Mh1PqqsF7nx/ieSF&#10;HRU6ujcIXht4nSB4HRnshjk2qsHrcPb5JC+dC6gH0J8/o/Lc6QT0+06q3HtC5d7jKvceUxlyROVO&#10;B/oAgP6pyoC9KgN2q9zwiUr/nSr9tqv0A+hbQpUO0NcnbfemD1SaQtu9cblKI5avZcAdSxbcSAx2&#10;xpzDz1Hufk6ex1xJYWSu58pICuoa5cI/+Skd8QSq8yuoQucUwT45DnuhNV8CdlTrvEYYiaGOMOoe&#10;doyrx2C3FjzDjiVv1cDuD4hh2Ita8pHKnTH3sclzjHhWYrC34s6wW9XOsNt4O6PucWfQGXau3P14&#10;exbuEZhb017YI6Bb7p7a9ppg2BGGfU4AffY5lUnnEthfJNSfOxVQB+jIUZV7jqjcfVjlTqAO0PcH&#10;0Peo3LBL5YadKjdsV7nhY5V+W1T6bVbpuzG03R3oTQ70hkibvRzsDFGpMNKx5Hk8P2/s8XzflRoG&#10;43quzfzqr/+BNjZig5lJaSivtGTBzrgD9ntXJrOJfSYE1DnYdQ6wcwx2DmC3tesMuwfdw45Z8B51&#10;DzvPivewY1y9FOyMuq/c82RcBbAb7gx7YbydYbcw6hYG3YLJdAw6w86VO0+maw/ufHuJlFzHHnLP&#10;1DbUEY86gtcQJs3Nd6DPQs6qTDir8tIZlReRAPqzJ5J40O85rHLPIZW7DqgMOaByM1A30D9pA73/&#10;VpX+WxLQ+4a2e58PVfqsVumDtvt7Sds9zwYzXKUzQKXCMNcieZ6bf44rMXyBv55rLy+/vFzvHIIK&#10;vYPOR7/YaQ/sQB0TkRh1VOtYWsSoI5jMxKgjWNqGNjxnU2RWPGDHmeyMeh7YGXWGnTFHUIVbFc+I&#10;x1Ip7BhvB+Q8oW4xw+7XtzPqSFY7nk9+KwW7Ve55YS+F+yWCHWPuSyKoF2APoL94SmXsSZUxJ1RG&#10;HVcZdSygDtCRgyq3fqoyeJ/KzXtVBu1WGQDQdySoG+j9N6n036DSl0FfodL0rkrT20nb3bfUfRj2&#10;SkFHGNtaJc9z889yJearX/+2Xk/+fKU9iaB6qYIK/cd/4r+pyPOX3wYz7c2Ap1RaXm2Lh93jzrAD&#10;dAvDbudgM+q2aQijXgp2P8bug4odm9RwMInucMYEuhjqFm7BG+Y+eSp3PO6VJSoLW9J5q0VlQeR2&#10;hCfTtbboedMawz5rV7pYS77U8jeG3ap2ht3CqGfhnnV7mVQKewr18yqbz6ksP6cyN2A+64zKTOS0&#10;ymunE9DHnlAZc1xlzDGV0UdURoUq/a6DKkMPqNyyPwH95t0qN+9SGRhAv2GbA32jSr/1Kv3WqvT9&#10;QKVPaLs3ZbTdGfW84+MMUanHXuzwz3QlhuG6nkub1IeBrESwriR3DlmgIrPSKF4NKcD+SmWw48z1&#10;LNjRgo/Bjko9BjvG11dlwM6T53zFHoPdJtIBdo5tUhMbY/ewZ4WreAYdt6Hyx3MBdiCeFUbdwqhb&#10;iz4Ku02mi8HOlTvD7mfKM+oWBp0r93DMb2sY+lLol0ge2O+fmrwG/Ng6qvSt5xPY159TWXpOZfFZ&#10;lTkO9RmnVMajSjfQjyaojz6s8vwhldsOqAzer3ILqvQA+k07VW7arjJom8oNqNI3J6D3D6D3+0Cl&#10;72qVvgD9PZWmd1SaSrTdGXSEsbzSwlBeafnq1/9Cr+fayL/72V/R2XO2q8hzaQyvpjDsPUapDG9R&#10;eZxwN9hx5rpH3cNuoDPsGFf323x62IF6DHYba2fYcUHHgTAMO1C3MXdGPQa7H29HgDJjXgp2w92D&#10;juC5Xi4De1bVHqvcC+PtS1WWxmDnyt0f7eor9xjsFgbdUmrzGka9HOxZuEfuyws7/q0LE+fOB9DP&#10;hZxVWXdWZckZlcVnVOYF0KefVJl2XGWcA/2FwyovHFIZeUBl6H6Vm/ap3LRH5SYDfYfKTR+rDNqq&#10;Mgigb1Lpt0Gl3zqVfh+q9F2j0neVSt8VKn3C8jVruzPoMdiBCiNZKl0rDH99R4SRvBLDF//rufry&#10;R//n6/rquBUqgl3jruDZ7nnTCnvA3WC3PBZwB+z3r0yjbrDjkI0Y7FhqxPt3M+oMu59A52E31GsJ&#10;u8XG2Rn0LNhxGx7PlT9gf6kM7KVwj8LOLXkPux9vZ9itci8Fe+yAGIO9VEv+MoB9F6G++WySdWcC&#10;7KdUmk+qzDuhMv24yrSjKq8C9QD6CwdVRnyqMnSvytA9KrfvVhn0icqgAPpN21QGbVEZtEll4AaV&#10;AQH0fgR6n7ANbNY4OmKw22MYyHJhtPOEn6PWYSCv1Hzt63+h11P7MK6XIl/6yjf1P/zCb179FTqn&#10;CPZXEthHONgtDzarPJABu02W43Cl7mFfmQF7bFa8wW6oM+y2T3wMdj/GzphzxZ6FO4NuqMdgxyS9&#10;PLDnxb1opnwMdo87w24pBXvWWHs52Bl3hjwrMdjd7WVh3xBgP6+y4ZzKJgf6pjMqm06rNAfQF51Q&#10;WXhcZcFRldlHVaYcVnklgP4sqvR9CepDdqkM+UTlzp0qA7erDNymMnCLyo2bVQZuVBm4XuXGtSo3&#10;ou3+ftJ277Ncpc87Ko2R2exZMUgYyKww1HnDz1PrMIxXehik67k6sv/Tf6avjntfRaan4bvakxf2&#10;Yc0qD65MNqNBcNgLgm1kGXQL1hAz6oiNq8dg96h72O1MdobdKvVawW6Jwe5vqwXsCKPOuDPshZY8&#10;w27j7Qy6r9wZdIadK3e/rp1Bj+HOgGclC/ZwX0nYwyEwgH3POZX1Z5NsBuhnVDaeVtl4SmXFiYD6&#10;sQT1t46ovHVYZdZBlZcPqjz0qcq9+1SG7A6o71C5c7vKnR+rDNyqMnCzyo0bVW5Elf6RyoAPVQas&#10;VhmwSqXfe21td6vS88DuIWEos8Jg5wk/R63DKF4N+do3/kKv5+rJ//if/5+KPHNtgm7Jgp1xZ9gt&#10;OFCDQUewdScmzHFwUAeqdY5tTsMB7B50D7sHnWHnWfEIjm9l0LNgz6reGXaPO56/UthL4c4T6Swp&#10;1C3YgY5RN9izqvas5W+lNqxpD+wed74dyy1zwH7fVJXdQP1M0nZfF0BffyLJGgJ9/sEkMz9VeQqg&#10;70lAR4UO0O/YpnLHVpU7tqjcsqkY9BvWqNywSqX/CpX+76r0ezuNOScLdB8GM08Y8euY1yYMw/Vc&#10;uZk+Y73efvvCNHTXVCaWht3jHoPddpxj1HHoi82E90G1jv27GXWDHduEcjDbmTenQexM9qxWPKPu&#10;YWfUgTKjHqvcs2A33PH8h3BOfQWwz29ReTO05Tm2eQ0n2o5HstrxBnsMd4bdKve8sBvuEaRLplLY&#10;3bGtgH1rQP2j0yprT6qsPaGy7rjKR8dUVgP0IypvHlJ586DK7E9VXt6vMnKPynBU6TtDlf6xyp0A&#10;fbPKHZtUbt+ocvM6lQFrVQZ8oHLD+yo3rFTp/55Kf7TdlyVL2BjyWEqhjjCeMUT5vksR/rmvxvzJ&#10;N/5Sr+fKzr/8sf+kIiMjyF1LWaRSN1Kl2xyVAU+otDzXlrywx9atW6Xul7j5APUY7LadLKNeCnae&#10;PGcB7MDVx6AHvIx6OdgN7lKoG+zYHAcB7MB6HmVuCN+OAHmGPQv31rPaOaUm0RnsDDzDblU7w14O&#10;eI97NWPvHnZDPIJ6AfYpKhsC6B+eUPngeFKlrzmi8uERlVWHkgp93gGVWZ+qjNyr8tRulSc/UXkS&#10;VTpAR5W+JYC+QeW2dSq3rVW5FaCvbgO93zsq/ZYls919GPKsMCI+eQBlaMs9nsNflyf8HFd7GIlr&#10;Ln96mYV/vhL51d/4A507b4uKzIhAdy3lVZXOk9ouPAMeV2nB7nMO9ifKwG6VOsM+uwTsaMHHYH8/&#10;A/aP3MldjDpPnvMz42OwIwZ7rGqvBHYG3R6H58D3MNgZboN9TuR2BJU7o26T6xj31tPfsmDnlnwM&#10;djv5jVG3VAN7ViKAZ6UI9ozcO0VlHVA/HlA/mlTp7x9Wef+QyooDKhM/VXlxX1KlPxVAf2K7yhMG&#10;+uakQr99vcptH6nc9oHKrWtUBq9SGRTa7v3fTip0Rr0c7Db7PZY8bXofRrcW8PLzcfjxV3tSsFzP&#10;ZZ/f+p3/q88+97aKvBBB7lpJc5hH8FT6QjPgMZWWJ4thf6oliQHPsHvUPey80xxX6jHYgXoMdqAe&#10;g90m0THs/kAYRp1h98AjWbAz4h52fqyNsxvssercYI/hDtgRrtx5Ml0R7Iy736yGN6xh2C3WfudY&#10;1c7Jwp0x50QQjyUX7G+orCXQUaWvPKCy/FOV0ftUngbouxzoH6uM2KoyfLPKYwAdVTpA/1Dl1tUJ&#10;6INXqNzyrsrNb6s0RTD3ieHNa9b5/thj+fYY+NWCW8mHiEoee7WF0Yjl69dz2eSTXf9ERd5QEewc&#10;x9hdK5mv0mmSSv+ZKjdGLiQF2B+Kw+5xB+wPrUyjjnClzrvNxWDHTHhDnWE31Bl2PzPew26oZ8Hu&#10;W/Gx5IW9HOoIOgCYPGewe9w97Iy+wc6Ve2wyXRHsHneG3Sr3WsMew50h50QQjyUX7JNVNh5tq9BX&#10;HUxQn75f5dW9KqN3qTzzicpTO1SeDKCP2KIyfJPK4xtUhlnbfY3Kre8noA9ernLLOyo3LVMZ2KLS&#10;v0WlTwiWtPnEqnZGPQtufjzfzrHHVAKvf2yer+HHZoW/7moJw3E97cyftTP8fH/6l/rlr35T/9cf&#10;fEVFnlSR2RHorpWgSn9Wpe7lZObs7S0qd0bSCvsjKi3PJrCPdLBbHm9WeSQD9jkR1JEY6ga7R93D&#10;jpnwMdizlrshhnoMdr/sjUH3sMdwZ9DLoW7BlrIedkPcw864e9g97jxTHpV7CnabTMewW0rBjq1l&#10;kUphZ9wZ8qxEMK8U9nsmq2xBhR5AX7hfZQxA360y+hOVF3aoPL1d5cltKk8Y6BtVHlun8uhalWFr&#10;VO4KoN+yPKnQb25JQPcx2GPpG/BHZY8w6DG4+T6+n4PldEi5xyGMcCwMGt9fSfi5YuGvKRX+2osZ&#10;RiQzDND1XJTs+OQH9LUJ61RkcgS6aykTVTpNVunS3LYkBmOFjHoR7MhTpWEftjLZYc4He8NjIxpG&#10;HTvOMegWrtb9WewedQ97bLkbUMdM+PbAbq14xp1B7wjYPe4Mu7XkGXYkBbvhzqD7yp1BZ9i5cs8D&#10;u8edAc9KBPNKYR86SWXjQZVln6rMAOoAfZfKCztVXtiu8vw2lZFbVZ7YrDJio8rw9SqPf6Ty6Acq&#10;w1arPLxS5b73krY7KvRBEdS5ao+h7mHnWFVvOBvQsXig7Tb/dbH18vw1/BiG0+PJt1cbBtKHH1tp&#10;+Pk6Mt/4s7/S67n88qUv/5meO/9vVWReBLlrJUvDUbIjVLosSK91RVCVlIT9oTbYGfcY7BhXR7UO&#10;2Dlow7dEsiwyKx7BZDnenMY2qEG17mOwe9AZdr9JTSnYGeVysDPu/mvRhsdzciveh2G38XaPulXx&#10;WWvcsVnN0khSh8J42OdHUPewc+XeUbCXwT0P7LdPVHl+n8qYPW2gP79D5bmPVZ7bqvLsZpWnNrWB&#10;/tiHKo+uVhm2SuWR91QeflfloWXxKp3jQe/nQLcAeUbdYh8CuJWP8MlvHuisMOh8P39I4PD9jGm1&#10;MSD59o4OA11tGJTrufRZueqg9r8BLfdreJMZeV1FJqh0mpjG3AcXGwMde8CPKgO7xz0GO1CPwW47&#10;zsVQfzuCejnY/dnbCCp4nMfOm9NUCjtX6x53xpzDsOO57HmzYDfIZ1JmRx5riVXtGGeP4V7YWjaG&#10;u8GO2N7xWbDzWnYOw264M97lEkEdt3d/Ig05p+l1lcd2qzz2icoTO1RGAvRtCejPblJ5ZoPK0+tU&#10;Hlur8tgalWHvqwxbofLwcpWH31G5v0Xl3haVe1pU7gi5tUXlFgpgB+bAOYY6gtuzQLfgNoadE5t9&#10;z3B7oPm+crDHugOxAEz7r4UfEwuje6nCaOcJo5KZP7+ejs7XvvFtHTLkWm+5o0qfpFLXrNKpRaVL&#10;ZOmKxXC/r0XlhZDRAHueyiuPqCytEHZDnWG3CXMx2IF6DHa04mOwbwqteIYdicFuG9Tw5DmDHrvC&#10;edhtqRtX3Xlhx2M96Ai+x+glKjNa0pnWojI9cjuShXusardJdIx7AfYY7h52SxbsVrVXArvHvdJJ&#10;dZQC7BtDIqgjjRNUHt2pMmy7yrBtKo9sUXlqcwB9vcrItSpPfaAyAqCvTEB/6B2VBwPoFg87B3NS&#10;kMEtKjeFMOqxdrwH3Ycht9jXGe6lEsOew+D6rkAe3PM+jsPAXs5JwR4B5mLlT6+nkJ//j7+ua7G7&#10;VKFKXRTB7lpJqNJxTjxQtzDoPngDosLABQ1Vi61RHzxNZdArKsOHqfQcpfJ0GditBc+w80lusWqd&#10;Ybd17Aw7xtezYMeuc7WG3a9rzwM7Yq33SmBH+HYkq3K38fYY7EgUdsQf5xqD3Sp3Rt1SDeyxRPAu&#10;lSLYM4BvfC2gvjVB/eFNKg9vUHkQ4+ih7T5ilcqI91QeCW13q9I5QyOoe9gRgz2WASFW1TPoFlTx&#10;WahbGPJY8lb1jHQesPlxpR4bCwPqk+cxlyqMzPVc3Nx006vaqdOroVJl6K6VAPThKnVLk3jUkc4Z&#10;oONNije+wc65e2kSwI4W/TOEu8GOpW0edQ+7r9Y97B51D7uhXgnsGF/Pgn1/GdgRA9i34bM2q2HI&#10;OXgMw46fAbADasYbqE/NwB2Pn5UBO+PuYfdVexHsvmqPwW6488Y0vPsch0G/GLBTAPsjQB2gb1R5&#10;aJ3KQ2tVHlij8sD7KvetULlvucq9b6ch53DV7kG33BYBnYOlpDdEqnnDnmFn1Cup2suF2/McBtmu&#10;D1nhx2aFwbTkecylzJ/++V/rJcs3r93s/OQH9dVxmO2+OALdtZI5yWx3LOFjzLNgx4uWP9EjuFgx&#10;7AgudID92TD+bsCjggfsj65Mo26wM+oGO6PuYfez4j3sAN3iYQfoFoYdoFqwSUwMdQuqat59zlfr&#10;Poy534HOxtgNdYzjG+xAmvE22GO423g74+4n1cVg97gXwe5x5zF2HxtX52S14xn0SwB7w7g20B8E&#10;6B+o3A/QMdt9uco976gMXZaADKzvpvDrfkgEcw4m2jHmPhiPB+ylYpPteJZ9e6t2S7n7EUa70jDm&#10;HA8m38f3c/I8piPC4FyM/Nk1nl69RqkIDmvBjG/G7lrJE0mlXrc4DXksGEvHm5BB92HQMfaOdiXD&#10;bnmiWeXxDNhjqBvsjLrB7qt1D7tV6gw7Jsxlwe5RzwM7wqDngd3vF+8fY+Ps+L4edsRX7h52JAY7&#10;487L4GKwG+4p2A13g51RR7CtbAz3yxz2hz5SefBDlQdWq9y/Klm+du+7KvcE0H0Ydg7a8T6MOuLH&#10;2rOCljxjbrGWPSp4DrfsGXIOY+1Rz7o/lqyKPpZSj43BzaDHHuOT5zEdFUbnejouL728VkXGR5C7&#10;loLJgZjtHsG7VFC122Q5fhEjeJPiQmWoA3RLFuxPBtjnXiiObUQTC4NuAepZsHvUDXZG3cOOmfCl&#10;YGfQkayT3nwb3qpx/Dd2sht/AMBzHQjff4yD3ePOsCM2mY5nytsad4Ydh8sw6pYC4rFgvJ1B97DH&#10;cDfYGXcG/RLA3usVlaFrVIYC9BUB9LeT1R6Mehbud0VAx22x4HlR+fsZ84y6JQt0C25j2Bl5ruh5&#10;bN7jzeiXwj3r/iy0uRjIehyHkY4F1yG+je+/WGF8rqf22bL1rPbpM/oar9AxKfDJZLZ73ZI03KUC&#10;1C283I2DFzUuFDHYGfcY7HY8K4OO4NAXBh1518HuY4e+cLgF72GPoZ4HdptEVwp2G39n1Lla94/H&#10;+D5wZ9itLR+D3Sp3hh2JwY7woTC5YM9qxfsjXD3uHnaPO4N+CWDv8bLKzStVbsKuce8kbXKGnIN2&#10;e1aFXg53WyLqx+D5+Q12G2tn0PPCjjDssTDksWShzvdl4c6oxx4TCyNdTRjfjsyff+s7ej21z598&#10;4y90775/qiLjVGRmBLprJZhDMEGl7rU02OXiQbdg+RtjzklNtHOwe9wZdqBuk+YYddthjlF/54LK&#10;8gjqazJ2nUO2RjaoQYC7H2P3yBvsDLqv1v0kOt+G5+VvjHqsWsdteOzRErAD9TdaVCZHgtttxrwP&#10;qnnevMZg94fCtMKObWUZdYMd28oijDufz85r2Rl3Br2WsE/JB3v3F1VuekflhmVtY9QA0SasAU+u&#10;pIFvrErneNDxYYA3dOIWvYcea+HxIcN2sgPyFo+7TaorFYY8Fq7kOYx5FuocxpzDkMfCUFvK3X8p&#10;cGeQrqc2GXDjK9f40jUEH2qeVem0uA1lhpoxL4V6R8LuUWfYF2fAbqjHYI/tEW9j7ajYGXWET3fz&#10;Aa4MehbsPEPeh8fVY7Db+Lt9OMDzAXbGG3m9RWVC+C/HJtQx7FgCF4M9VrW3HgZTCnbGnWE33DsC&#10;dr4vkgLsmygM+9g20C1oYfOMdD8zHWHoGXUPO4Meq9p5DB5Bmx6wc/xudoC+HO6MeCwMeSyMeinY&#10;y91fCe6MtEc9635+LN/GINcqDNKlzDc5376y8u9+5pd01+4fUhGgzshdK8FBLVNV6l5RqZsbhzkW&#10;A5lvj30YYMhjYdifd7Ab7h52nOQWg92j7mH3qDPsWYe/AHXbdY5RR7VeDvasqp1RtzDqWbAz6Fat&#10;G+z4kIBjW2PVOQAfH0EdmdSiMiUDdm7JG+xcuRcd4VoKdo87o+5h54lz1cBeYaKwE/JdxqaXiiFZ&#10;oPswuD6ouAG+YQ3ES8GOxyOGusWqdo7HncfiYy16hpxjS+TyJgY3o8/3Z4WreAY/hjmH4Y49nu8v&#10;F0Y7Txin66kuOH2tvh4td8x2Z+yupbyg0mlBGuNSsANiewPEXsi8qxLCkHNisD8XwrBjTN2jbrAz&#10;6h52jKvHYP/QHdXqYTfUY7DbOvYs2HGEq8GOeNTRKmfQfTueYWfUDXaPOsOOvLwkQZlxN9hfy4Ad&#10;8ZW7wc64e9h95V4Eu8c9BrvhzhvTWC5X2Ddlw+5xZyQtaIUzuB5dVPMMtY+14/l2Ttbz+6qdYefg&#10;5+UZ8xzGu1QYbgad7y8VBj0rDDXHo8z38f3Vhq+RnG9++7t6teVbFzGnTv+/+vQzK0LbmZG7ylNn&#10;/4997bFbHE5fi2BeCnbAG3vh8wvVgjcW3oSxxwB8bsN72H2A+1PNKiNWplE32DFZLgY7o26w+/PX&#10;GXZDnWH3k+disAN1ht1X7rzznIUn0GWhfi7Eow7o/dcb7LaMLQZ7DHeD3Y+3e9g97gy7Ve0p2A13&#10;HmP3rXgG3cPOM+IvNeyhFd9pbNtF22MDlBhyjoedsbWgnc5QW2xWfFa17h9X6nsgNpmuVPjn94lt&#10;fIPwhx0OP55hrzXupcLXs1gY6mrC1z8fRvFiw1iUv7hy8htf/EO96643VOSt0H6OwHe1pwD7Myp1&#10;01Q6L0igNmARRp1hj6FeCne8afhNyI+JJQY78nQJ2GOoIzHUESxv86h72H217mG3Sj0LdkMdE+kY&#10;dqvcawH7+fD/PLbuvx7HthrswDkGO+NusCN4bAx2w51hN9xTqFtKLXebE0H9CoKdL978ugdkDGI5&#10;cJEY1BzD3acS2PNW7eXiW/N5wrBz8uLOSFcTvpbFwv/O1YavdRYG63pK5/986Rv6Az/4k9dmhV4U&#10;nDz3arwC5xcZWuO+ksef+YUei309/p/fgD78/ZCiN0CFsOMkN8DOweY0gJ0D2FGtcwC7B51h5+Vu&#10;HnZDHcHseEbdqvYY7AwzEhtbR4C6JQa7jb972G2ZWwx2xCbTedgN9xjsWN/OqFtSG9P4VjyDnhd2&#10;xp1Bv1iwu8lzHvbYa5nx8LGq3o/FM7gIxsmzQLfgfoYdt+NrS+1U579PLap2H0Y8K4x5LFzFx8Dn&#10;32814WtZnjDaecKvlS7TVbrMvA57Vr4dydKW3Tp0KMbR50egu1aCbWCfVek8X6Xz4jTsVrXHgioe&#10;n8Lx5udxtazYG5sx5zcif6+iN0AFsAN17DrHqJeC/b2wvI2zLnK6G+KXu8Vg96iXgz02eY5Rz4Ld&#10;qnUL/uyXxxnq+H/MivewG+4x2G0yHcOOxGBHrELnJW+p2fAedl7mVgns7VnHXmEqgZ1fxxaGIwaI&#10;B4zRQyUNgBlyDsNuoPsw6hY/HMBr3Rl7xrwU7Nae579TLAw5h0GPpVbAM9yVhhGPxV4fXWer1D2r&#10;0vuQSsMFlW//5d/o9ZTOz/7cr6jIWBWZG4HuKg5a7ZbCpMCZKp1eT6pyP1GNYQfghqu9yO1NiwsA&#10;tnrFBYDf0Bw8Dnu642LiLwp4o/ObFW9Ee6Hbi771DVIB7EA9Bjv2h0cY9RUhjHoW7GjN8+Q5jzw2&#10;qWHcs2CPLXfjDWp85c24e9QLOa9y9mzx0jcEXQGDHbPcPdSvtqi8HMkrAfeJFFTtVqX7WIWeWu7G&#10;lTrDHsM9L+zVLnerMFHYabkbYGfMOeXQwHuAIWPM8N6x9xdPhvO4Iwx6Fuz8PIhf784pt+6dUWfg&#10;SyHPf/dYGPJYuHiIhSHn8L9PNWHIOd1mqnSZptLt7QR0CyN2PcV59NG52tBwjYGOFKH+YrKEr/O8&#10;torcv/j4AoQ3Bt5k/iLisUbseEm+3/JIQB15IlQB3M6z2EXCLhr2xrM3aV7YDXWG3Q5+YdjRgs+C&#10;HbPjY7DbPvGMuofdEpsRH4Pdj7XHYPfVdynYL5xXuXBS5dypYthtgxqAPbZFZYwLVhdgpQH/bl8I&#10;LXmG3ar2vLAvxnh6DHcPO+NeCewIg94RsG8OiaCO1I1Nr+zg9xVf9GNhxGKQ8XvNYm18vKfwXrL2&#10;Pacc6la1Z4FeavkeQ87hjp5PXtz59xELI54nHQE7wphbOr2o0nu3SsPpYtSRv/jLv9FrMn+VnZ/7&#10;D7+qW9AulTFp8K7meMwLoM9RqRvTNjHOh198iK/MY8Eb22D3wON2ewwqBQOdw5U7gosLbsfzPBTW&#10;7OJ57A2ONykO3RkdwcfD7lH3sGPCnKHuYfeoM+xAPQa7PwCGUfdHt3JisGetZ2fUrVr34Tb8BcvZ&#10;BPbzJ1VOn08ei6832NFi96gb7CMiv1vA/mIEd4PdWvIGu59AV9SOX1pijN3D7nFn2G1LWR5bv5it&#10;eIPdcKfKHbDjfcW4+1gnzOK7UhYAUw6v2Adujyf+zChbGPBS8aDHUI8Bz5BzGPNYuIqPVfT8O4mF&#10;4a4mtcLeMO++UKXbLJXOb6j0PqzSeKEtVcMeQfBqy7//uV/R+npU6G+m4buak0L9eZVOM9KgW3hG&#10;O95QsQuGD9Bl2BHsdY37sZYWZ6Uz6FmVOw58eSCA7uMvEvi5DHYE4DDsjLrBzqgb7Iy6hx2T5mKw&#10;Y9IcUI/BDtSzYLetZRl3Rt2qdkbdV+se9iLQLSfbUsA9tPkPnFd5dbHKgtBej8GOf58Y7GjJZ8GO&#10;bWljsBdV7h52j3sMdotV55zLEfaQPLAjvJSTg/ciA8UBcFmoWwAxo26x9x9DzrGqnREvFf45YmHI&#10;Y2HQOXkqeEa6mjDssTDisRjsGEvvtbMY9Bjuf/lXf6Ol871rIj/5k7+odw7BxLDX0ujlCbZN7TUv&#10;ffvlniLM8YFmkkrdC8kLji8qPoY7Xrx8oYgFFwKP+VPzi7NkdLgQYlw1I7j4PzRT5Zm5SRh0ht3i&#10;YfcB7E9mwB5D3WDHZLkY7B51D7tV6jHYDXWEUUcrHqhbysFum9WUgx1j7SnYzxXDjpw+p3IE7fnz&#10;KuMXt52dHoMdwTn3DDsyLgN2jzvD3lq5M+yGe2yMfW4Idppj1C9X2Cuo2PPi7it7oOARwfsVmDGW&#10;HCDrMefJb+Vw9614/ppYuHL34Z8tD+4MeSzcoufUCniGnMOIc7rPUek6XaXzxDTkHKCO/zJwV1T+&#10;ujaZO29z2GQFB5ZE8MuTnvNVVjWlb79ck6rQZ6h0mqnS+a22CXD8AuTgTcdLYxDfWrfg8IkxM1Rm&#10;jk/SAsg5L4U1yhHUC3lcpWWISsuDKi1Pqcx6McmE16uDfVQJ2DGu7mOwx1BHGHUPu0c9L+y27M3D&#10;bofBMOgIKmvAjpRqw1vFjhTBfppgP65y4ajKhWNp2NFCj8HuW/IedgST7GKwG+4VwY4AdoOccwXD&#10;XgvcuWXP7XvE3sNAkNG0lEMdwf2lUC/39R71Urj7XCzYPe7tqeT5uhkLY27pNFql1yaV3p+mEc9K&#10;E2CPQHel569y5H//f1/Tn/t5zHZ/XkUWpOGrNCtEZZOoDMWmNZH7L5ekQEeV/oJK3aTiVjsuHvxp&#10;H8ELG29UexNjjBtbUgLuWB5brDIFu4ONUGl5JuS5COo+DPoClZZ7VFruCLlbpeWJBHefuS+oPD0v&#10;3TqsFHbsOsewI9h1jkFHbCtZDmDnNewGuwfdw84b1HjYrSXPqDPsiE2iY9T9zPjWqt1X6ycC5siO&#10;EIIdAcgx2J8Mk+kYdky8syVwDDuStZa9ADsQt7wVgtcUg+5ht9PcLmfY3eQ5rLqJbeKUhT1jzmHQ&#10;Y2FELAYfgASkDLGPvxYw6BwGnkEvhTt/6GDIY2HIY2HIY2HYOQx5LHwdjaWoSsc5G6+p9AlQM95Z&#10;wWPLwc4YXi2ZNWuDPvAgqvNZafiqyeMjVVpE5UNROdU9ff/lkiLQscHMGJVOmIixNH0hsYuJf+Hh&#10;Dcafzg13Bv3+JSpT/cUXF9b7Qx5SaRkWwqgjuCh72PF4Q92C6p1gL+R5lWmTVYa/lYzBI5XAbnvE&#10;x1DHwS+MeinYbWydw2PsVrkz7Da+zlU7o25teIadUWfYW3E32A10ZL+DfV8adgQz5Bl2w51hR17K&#10;gN1a8UtjAeyGuU8e2Bn3KwT2LNx9GPJYGHIOg84BSAY8x4OPawAjnhXDnSHnlIM9L+7lkGfEY2HI&#10;OYx4LIx4LPidd5um0mmMSu+tKk3nEtgZ71Ix2P/qO9/T6vK3V1x+8b//T/3gwxP5jlO9YYrKoCkq&#10;A8qcpY6x9ddvT2BfLSpnRWXCyPTjLocUQMd69Hkqnd5ow5svGj54UeLFzZhzcEIUQL9rqcowtEr5&#10;YougUjfcYxkVgsfhOXCBRnXOqFsY9WdVWl5ty/wJKo8vyA87QLcw7EA9Bju2kkUY9Y8ie8SXg523&#10;lGXUs6p2Rt2q99j4ukfdZscX2u4edWSvg32HyvjZKjMJdgRtd4/68BDcDsg5gB3r4fFcOJfdgv3i&#10;U6gH2JcujMCO+HH1LNg97hcTdvc8UdhpuVte2LMeE6voS7XkS+HuscF7nzGMoWjVe96Uq9yzMK8W&#10;9lKJ/X0qgb0WuPdcqNL5VZUe7yeYWyqp1g32+gOAPQ1ge/LXl2kmTHhfu3ZFhZ5j17gnUUmKyl5R&#10;OdBd5dap6cdYGueovCvJ41eJymF8Xd/04y6LYJOd11XqsNFMxgXBBxcGtNceblF5MCMed8xqn47J&#10;THyhteD8asb8fpWxD6rcPsxluMrtY1VufzideXc62MNYeyEvFKPukwd2q9RjsFu1zrCjUq8Udh5j&#10;57H2cqijYkf8cjcPugV/xkS6srCjWj9FqB9RubAzDfujoRL3wSqGx1zwGARVO/aN53XsOBDGg14W&#10;dgST5TAcUy3shnslsDPUlYSeqwD7lhDAHlnHXg52f1/WY2LB+5gxLwU7g5MFu4cPfwaQwJYBzwq3&#10;9DnAnSGPhZGuJvx3i/0dGfJYGHIO/24tnceqdF/QVm0j5WCP3Y7beu/VLVv/iQoDeLVl+fKDKjIq&#10;glxG7kfFKCobReWCCz/O8oGovB1gxzj7HlH5IVEZPCP92EsWLN17LcGcw5hb/JsdsGOpWSy2FG3S&#10;EpUFEwO2mATnL3S4sNpF91GV+ferTH9AZcQwlYHDVV4brrL1cZX1j6p88IjKirtUlt2k0jJQpQXd&#10;EFel3/qwyr0PqEwfqjLnXpWWJ0OFHwHdw47x4FKwe9Q97AY6w77Soc6wA3Uk1oqPwR4ba2fQPeoe&#10;d4+5D5a+Ib4ln0IdrXjAfiYCu0O9gNG7KjK8DW4LVjjgAx7fDvT9bHgPO9ruDDuyhEH3sKNq58o9&#10;L+xWsZdCHB86GWjcFrs9T0rBHpk8x7Ab3HwbhyGPxb+vrZK32Fp4xsYCsGLQ+TCUhjNjngf2WOWe&#10;lVrBjjDqsfDfuz2wo0LvMVel08sqfR3ijDvj7RH3uNfv0zuGLtAFC7YV3Lu4sH/34uULX/gZnTp1&#10;bb4K3QdAbyfUs2B/9JmkSsfXGOw7ReWcqPxwl/TjL3pw6txLKnXTVereTKOO4OLg3/j4FM8bX+CN&#10;yKDb1qG2teiCSSotr6i0PB1w93ET5xY9rfLKCJVFT6msfVJl75MqO0cQ7LcG2G8IuFMLfu4QlRfv&#10;UXn6XpUhGGt/oHQMdgvDzqgb7L5S97Az6h52Q93CqNcSdmvJM+qo1g12j7sHvZDzAXYEs+IN9t0B&#10;9I9VLqxQubBY5cIklaUjVe6YXgw4hl8wDBODHYnBjln1qNAZdkyWS6HOsPvKPas7BNh529gs1DsK&#10;diQP7CGAnd+b9v4sFUY8Fv7QbsF9DH1sNUwMtVKwWxhzTjnUy8Eea9fzz5A3jHgs/Pfm5MW9V7NK&#10;90UqvTcmqCOMeqwiZ9QLFfonhUNffuiHf0q/9MffaPVPvvPdv9VLl+/XNJgY95tf/MPkKFGZHIGu&#10;TKb2T6rvI6Jy0GH9KGbO4x9mnsrW0G7vP0dl3F0qyx3s+P+PReWEqPxTUXnp2fT36OgUxtGXhtPn&#10;nkv+zBcLjr35GXQftFnRdvX7hBeyRGUhKnWgbkEVTbgveVBl5kMqd4xQOTtM5fhIlYMjCfZHVNYM&#10;Vllxs4MdGZTGvRDc3lvlzgdUmgertGSEYW9dqtWs8lQG7FjaxqgjMdQNdhzVmgV7nuVuFmxUkzVx&#10;jhOr2j3qFsDeCrrFULegcke1vt2BjjSrXJigcuE5lYlPqQxb2gY4UEcwSTEGOybNedj9iW7A3QOf&#10;C3au3D3o2HHOKnRut+eBnRG322L35Y2HncfZXdWeBXu55ME9Brq/jyfdcQx7X51mwe4hxOMMXEbc&#10;cGfIOQx5LIx7LAx5LAw5hyGPhat4n95vqXSdmMx2N9C5Wje8/S5yMdQbTxXG0luW7Uo5iAjfcCVn&#10;5swNKjItjV3eAPa1oUI32BFgP+ZulSW9VT4KFf3+rirPPamyjGDHkjfAf+ZSVexTkn3dC+fEB+j5&#10;YsBBlc6f0jnYHQ7jpgz7NFxcPeoWgv3BR1XefkHlB0cG2B9WOTiCYL8jA/YBKi23Eeqo5JsS2Ofd&#10;pvLgfWnQC7mrctix6xyq9Vgwru7H1i0x1LNgR8rBjvByN0Yd+bQM7PgzqnqMtzPsRagj2FIWAL3n&#10;UEcWJagjW59R6ftyGnZU7tjfn2FHZ8RvK+tPdENL3uOeCTv2NmDYrXK3Ct1vHZs1ns6gx2D3gF8M&#10;2F0rnt+XlYZBj8HO9yEMeSxZY/OoQj16jBkDazGQGfJYGPJY+Pk5jHgsDDmHEY+F//6W7lNU6teq&#10;NB5oGz/nat0Dznu/e9i7LdInnl6n587/eMpAi3znb76vefLdyzRf+eqf6a/86u+qyNMR5KpIS73K&#10;rcAR1cYQlfk9E7QB+Hui8r4kuO8QlReeVuk1V2VOffIY3L9NVEY8l37eDs2SsBYfvwMsY6P7S+HO&#10;n8q5dYTchbkHFDuecwbGORl1ZExYpvagyn3DVH5snMoXXlL5weFtsB96SGXviAT2LcNU1t+aAbvF&#10;xttRqQP1AHvhv4NVbnqYUMdmNo9XBrsd+sKgI9icxmD3Mdg5gJ1B97Az6B51SznULX4tO0C3yXQ2&#10;wQ63cRs+BTtuw2x4jzoyvw12pP8IlYea21D3Ydi5Je9h91U70uy2jC3MhncpQB4LT5KrBeyGON9W&#10;Je6pWfEdBLul0lY9Ix4Lw87BdYIxi8HOmNYKd/4+sfD35jDksTDksdjfvX6JSu8FKp2wk+cGlX5u&#10;UpwPt9pjsCP1R7R3/7X6e//rSykHOcI3XEn5+te/pfffj7ZziVnr7Q12lLsPk7Nc9b5Sksp+l6hM&#10;GZY8Dvetw9j6pVjHjrZ7+DCSFX7zx97QwJ1RxxsCB6ww7NijHRfw5jkhuJgy7s8T7M9GYH9AZecD&#10;KltuzwE7KnfEUDfY8cHqJpWn71GZAfyBOpbJYfy9QtixlWwMdtsfPoY6tpNl1BFsUMOgWxj0LNht&#10;vJ1RLwW7B91Qt2Ade+ukOQ86glY8xtXXEOwO9QsvqlwYr3LjhDTqCF4bMdhtz3g+h70V9qUqS/ig&#10;F0Me/7XKnMOoW3h8vVLYSyWCd6lkwk6z4vk9WquUQ56vA7HkWTqHobxKUL/cYK8V7oUK/Q2VrpNU&#10;eq9R6X8hSQx2Bj0L9q7zdecnP6w/+7O/lHIwlksL+/fy5W8y8n+/9HUVeSJUqjnWpleb8YDCtdyt&#10;OseMeEyWs9sA+4+G/8cHAn6emgYT47C3/VOR+yKxqr3cG5krd2wq4THHlq1+Eh2va0aap6osHZ9k&#10;9jCVd8ao/NirKl8YFYH9QZWdk1S2DC0D+40qLcPDfxn23irLBqpMGary2tAA+mNtyQs7L3Hzlbpf&#10;4uZjh78w6jYrnkG34PTAWNXOsCO2/K0U7EjsxDeGHWvbiybN+W1lgbrl/YD6xAD68yFTk8x+ReWW&#10;BcnBPhYsd8SQzbMR2LGZDXaeY9gN9zezTnGzMOh5Ya9k8lwliQDeGnr+AuxbQ0rAzrtCWhjqasKT&#10;7nx4DJ6vCXlhR6w9b7AznLEAZoacw5DHwpDHwt87Foacw5D71Der9Jqj0rC1DXSLBx0t9UIVHhlH&#10;d6D37PO+3jjwZf2b731WUYSxrE3S36gjksCOLVzRisZ/UbnWaDc5n9tQfRLsyDv0Zw/7oo4cY8ff&#10;c2K87Z4VXCDKoe6DT994g2Ip07AweY5nxmfBblk0WWXmaAf7E2nYd7+QwP7x6yobHsiA/eaANGBH&#10;IrC39AmwYwnco25nu2H5YLdKnWHHoS+8dp2rdYbdUM+CHagjH+dA3TatYdg96L5dz7jzDPkC7lah&#10;837xHnbEYB8f/htQvzBd5cIslW4jii+s2PMAwUY12BueYzPiORhrLwk7xtIxMY5Rzwu74c6gtwf2&#10;LNz5uRl2D3wO2BnoasOYc7iK52SBb2HgATuDmZVawZ4Hd/7esTDkHMbc0nWcSs8lKvXrE7w96jZJ&#10;zlfpBrvH3VDvsU2l6wL9uZ/7lZR7eSJ8w5WUNtg9Yq+HahbYR4Brb/pMV1nQLcmSTsWwoz3v0Z+B&#10;bkLkOaoO/l5VnhHv3+Dl3qQWoP54CIOeCXtzEr/crNCKfzkN+/7RKrsmt8G+9TWVTeNVVtziYEfr&#10;3UC3AG+GvbfK5CEqr2EMHl+Lx2DMPcCOihGJwe5BZ9h5pzmu1Bl2j3oMdkPdYlU7g+6rdb9pjYcd&#10;/8XseQv+zIfEeNBtIxvsIY/x9iLU90VgR1UJ1A10y8wEdqTH+PTFFR8E+Rx2a8O3APClKrMtAfbU&#10;IS8edixrA+wx3Bn0LNgRQ9xiQE8OYbizbm8v7LzsLQN2Q5URtjDe5cJfz2HMY8l77UB4Aq51AhlK&#10;gOtfP4x6Jbgz5JUkL+yMe89ZKnVPqwy4kMRX5mi/G+w8Qc5Qb8X9vEr9SW1qGqMbNp5KeVdJrkLY&#10;ESx1A/DjI/fVMFjuxlW8ZX8tYccGM/i74O9VwYE1WZ/68SbmN6GPtdQQe9HjoBcLxlBTsL+lshgb&#10;00TWkRdgf4pgH6ayd0oc9rXPqyxDlc6Vuo+NtTvYH7tXZQ6GTQA7gq8P69gNdo87YB+ZATuWtsVO&#10;cuNKnWH3Z7Aj2H2uFOyGO4Puq3V/KIyhDuQ96h59v+WsB93DjpZ8JuzbAkAfqFx4k1CfVgz746+q&#10;9FncdmFFOx4VOw6CicG+KMBuWbBUZaFNjsvC3cPOuDPoWbADWYa5HOB2e+y+LNzLwW7r2f1yt7CO&#10;3d6rMWQZYQvPduf3Or/vS4W/Z1b4epEVXEcY9qwASIOVwbXkwZ2/ptrkAb73myrdxqs0rG9DPTaO&#10;jtvKoY50XaR79v6Qfuc739Pvfe+zzLCDscj3/vYzvVLzpT/Ogt1nRG3G37FtLNawbw5L2raEGfBY&#10;+maYY7kbbsc6+JocBoOJgeg8YCtYvq9MYqBz+NN3bB17qTca8gKWGdmytgjqln6Pq/zwiDbYP53a&#10;BvvHE1U2TVDZMF7lo3EqnYardHlcpfMIlVnDVZpDUrgH2LEMsfkulcH4GQx1F4bd8myAHW14DlD3&#10;8bAz6gb7ekKdq3aPOWMfq9oZdptI50H31boPWvIMum0z689qbz2y1YNuwbI3xMMe2vCFzFGZNU6l&#10;aWEadgSrJhh2jKcXTmzzwXI2gG3nqxvohjvDngd3a7/HKnSOB9wjnnU7pz2wh1a8P7Y1FkYY4Y1l&#10;fPB+5vc7f30s/H2zwteOrDDgWbFKntvisTDmHL5GVRv+vpamJSqdX1DpOlXlhgC6xbfcbSzdWuyx&#10;Fnzvsyq9TmjPns+kfGtPrgHYkUkqMqH689bvwezugDdmxWOp26GwEQ3WvB93sK/vrPJSLSp1VOf4&#10;mTGWzveVCb+hSwVvUF+hc2xmfCzYH/6hxSrzcEHDznNjw0EsFox1B9gXPaDy4mMJ7KeeTmBvHqfy&#10;/GiV0eNUXpyiMuYNldGTVGbNVnkb+8i/pvLMeJUnxiV5FFuaDlcZY7Bj7Toq9TtUnsAs+AjqeWDH&#10;EjcOw264M+gWrtRLwc7teYy1Iwy7Rx3BbcCdUY/BjqqeUUfsOFdLYT07TnLjMeD1DvZ3HewzAupL&#10;VM4fTDJjqUr9zOSiigmWBruv2qe4GfCo0otgN7ixdNJwR2yteqWw23g6V9MMcjnAs27n5IXdUI/A&#10;3mls8sGaYbQYuni/MuLlgq/Dc/AkuawPDIx4LHlh92e/l0te2HHtYcxrjTrC3xfpMVml/l2V/keT&#10;StzDzhPkDPHeIQx71yX66vgdumvXD6Zsa2/ke3/7uV5u+duc+eM//kZO2C2YQf5qqIT5vhIZF5kV&#10;D9CxJ/yPYPOasDNdTYKfbXjlW+H6ZLXgY+E3YaxqxxuOX/SY/exTgL1UXkuAr8PfLeTVGSqfrFbZ&#10;sUpl2wqVLe+qbHxbZc1rKssANcbJsYwOF3yXlyYWPw9DzsfAVgK7TaJj1BHsOsegIx8E2BFU7RaG&#10;PSsGu8fdV+mxCh5t+RjqNpEO7Xhb/sZteE4KdcCDJW8GO/JWgH1WG+jnDqqcPaBy9qBK93EqfZem&#10;j3DFTHiGHSmsTWfYsaTNw47g3xzVtz9+1aOOjhFuY1AZ9UpgN8T5tjzA88/BW8p62N3kOYM9K60b&#10;nVQYvH8NTjwP3x8LQ18qjL0Pril4Pga8VPLingd0fkzW47Ji36tpaRJ0f/vvUxkY2usWw93a8H4S&#10;nKFuKaB+Tuu6LUh5VssI33BZ5vvx/PGXK4UdmRfG3zOOY31+uMrI4Sojhqs8CThQlY5JJsNhchxa&#10;8YAdh738M1EZX6ONcQrBz4Xw7VWmHPBZn7r90hWu2jHOhV3GGPbXcYFlzCNpnqAy/EGV4Q+pvDRN&#10;ZezUAPt7KpvfVdmwTGXVSAc7uiUE+/BXQ+4N3QJcbF9Mg14p7H5mPKOOaj0Ldmwna7D7GPCxnedi&#10;qCM23g7QAXmp1jzD7nepA+yYSOdx9214y2ksecOxrR52TOzyqL+ncn69yuENKucPtaF+DqgfUNl2&#10;RmX8CpXbF6Vhx9I3wI5jWj3sbxnqaLfbdrAx3PG6snFyj3ueg104DHEp2EuFv74a2Ol0t1KwxzZ/&#10;sfcmo4zY1zGaWY/n4BrAgGeFK/kY9LiW8N8pFrvWMOKx5MGaUS/3+FjwvXrOVKlfpjLoQpIbCXbD&#10;3bfdrSr3qPc6qdJtmW7afEr/63/7YsqzWkb4hisp1cGO4NMXNnQJcPtYRW7r1D+sS/aLx3g6toq1&#10;rWZx+Mu/zDgcpupYFcq31yh5UOfgjY43HF7k2IAEu9Ax6oUsVZmCi28E86JMSLZ5XXqXypK7VBbf&#10;lYypowJHPlii8t69DvZ7VZ5/sO1+ZMktSVoQXGjRrn0zDXqlsPvJcww7UI/Bjmo9C3bDvRLYYy15&#10;C7Bn2D3mftkbULeUqtbPYhtZjLHj4JcM2M+vUDlzTmXHuQC6VeoHVM58qrL1tMqmUyq9n01Oe8Mq&#10;Co87TnnzqNuGNIWxdoyhc5vdw+4nwDHqsUr9UsKO8M8Rg52q9SzYDTpG3Qf3A068T+3DOIN+KXE3&#10;4O1aUi72gcRvkpVVxedBuj2o9wpGDDzXhnoW7FaN+xDstwyeoN/57vdSjnVErlHYfTCOHapk7BXv&#10;x9JRnWN3uQNhPL3lzuRxQ8eojHpU5Y5a73j3cviv+5k6IgZ73uBNiTfbLS0qg8tk9ByV+biIMugE&#10;e1Yef1Dl0RdCnlV59H6Vl7A1rEHug3XqdhiIBRdTtP0D6m9MyAc7r2OPoc6wG+pZsFs7PnbCG4Lx&#10;dg86DodBsnDnMXcbb2fYMb7uYbfZ8Yx6YT07dpuzGOwB9HM7VM4cVjl9PqnsPz6nsvukypkAOnJ6&#10;v8qWkyobTyRpeiXB3YIxd+whv3BxEo97Yaw9BrtV7fh/nt3uUbfZ7rEw6pXCbq9Xvt3jzs9fqmL3&#10;wxwZsBu8hhvg5pnYPrYMDHsHDA2HqwA8xp9xx/MzqLHgvc+Ix8KQc8XuryP8PRh1/4GmVDCL3oPP&#10;KFuqAb3HRJXezSp9NiaVOIL2u8FumNtEOSDeM8TWpFsbvvtG7TNgla5de1S///3PL1oyYecHXo75&#10;ck1gRzDz/AmVqWFfeB9U6KeksPG+1HXQ2vjWGOxI+JkKQwf8uBrE1snym4/j2/P2huL1pT64yDy8&#10;VOXJRRHUy8H+eggeZ+epvxyOfWXUs2C36n2+yj1LVO5aWh52Rt3D7lH3sHvUY7D7MfYs2A1xj7o/&#10;+a1UtW63x2D3qFtibfgU7KElf36VypmzKmcAekB9P2A/m+R0AB05uVdl03GVDcdV1h9TeeVdlaEL&#10;inHHdrIz0XJfpLLU5U3Mho/BblW7b8PHcM9qw1cLO79Wy+HOz98O2LuMbVsXjQ9D2OkRIPH7Kxbr&#10;ouG/jBTCla618hlVa+9z7BrAoGfBztcQDgMfa9XnxZ3/bj78e8iTupEqg06r3HQ+wdxgR4C6TZDj&#10;pWsGO2Koy1N6/gd+Qr/9F3+dsqujI9//7HO9UvPlr9QKdssklT7PqIzEtqUBdmwZe7LWLfeseNgt&#10;mB3/moosjNxXZWIbYfCbD+E3H7+h+AKDoF2PbWeRF95Umcxj7ziv3SDHBjI44hUHxvDF1GC3YD07&#10;WvNlYJ+1UGVis8oo9zOVgv3pjHXsflydYWfUGXaeFe9h98B7zGOw+yVwBjuPu+N2fwqcja0j+H/7&#10;c6wVX4T6GZVzZwLYAfNTyFmVk2dV9p1JxtLRdkcOf6pyYo/K8d0qG46qrDui8tFhlfkbVW6aXAw7&#10;WvHTlqgsxoc9DoA0BH01HluLzokgmgt3Bppfe7Hw1yCxqp1/hizYKV3Htr1e8d6xYQzsG4EPy/w+&#10;Q9BB4yExVO6MlQXHpKKrhjky2HwK7+NYRc/hyhrB9YFBryT4+hjoPtySj4Ux5+DvXa5ir5+r0nOy&#10;Su9FKoPOqNx8IYlHHWHQLb0I9i4rdMKk7fr9z/7ukkX4hispX/7Kn9YYdgSVMk6uQvtXVFaLyrlL&#10;CTuCn2l09bvO+TDqfoJd1idqJOtNxhcbQ701OLt7icoIq+ABOnBH5W7VeSwMu1XvmCRnsKNlG0B/&#10;dbHK80tVRiHYfCYn7LF17IA9hjoSQ93DzqhviqBeCnZD3VftNmmOW/NA3cAvB7tNojPUUZF71I+e&#10;Vfn0nMrWgHoB9rMB9jMJ7FtPqWw5pbL5pMqmYypHd6sc/URl/WGVjw6prD2k8uEBlcbn2lAHTpPD&#10;drKLUJ3HYI+BaAjbnxn1amCPod4e2GO488+QB/YN2bAjmLOALZ2Bsj0GgDPqVrXfFMEL/xboAgB0&#10;i+HXuuFKRvhaEAsqd1xDGPBSsWuN7wrWGnaEx9l9e77uSZWei1UGnmgDPYY6JsZZZc6wG+jddqnI&#10;M/r1r3+zsMkMe3Uxkwn7Z1dAvtIhsFuw29s4lbEDVAZhHTzf3xHJgt2CM9axTzz+zhXsQGdhzGOx&#10;Nx2/cfkNxW+uLNj9jnVY937HEpXXZrcldQFFMEbOqLu8NUFl8gsqry5SGb2kDXJOtbBjK1kG3cPO&#10;AexZm9Mw6B52jLGXgx23ZW1eY7Ab7rbrHMef1W4t+cKkuTMqp86o7D+fZO85lQ3nVNaeVTkcQD9x&#10;RuX4KZU9AP1E0nbfeCyp0tcfUdm3S+WjgyofHFCZuV/l7r0qd+9R6TtN5e7mZHdCoG5Z4HFHK92A&#10;ZBCBZOx2fkwGpkX3x9rulcKeF3f+GbImzznUPezAm1cWIE8tUhk3WeXlySrPzlAZPbt0RsxWuXd+&#10;0tb3mMdg97EJedXCjmS16GPxsHPwvDwswNeePLhb1e7T6w2VXrNUbj7ftg4drXagjv8Cc78VLMLt&#10;dqvWux/R1yd9rHv3/lDKqEsV4RuupHQs7BbsWvdiqJj5vlqnHOwW+5n49jJhxGPxM+d95c5vJg4u&#10;CGjx4YhXtPwsXNFjgo+vMB5cnM4ji1VGlMjjS5KqBM9n3wcVTS1gXxa2k2XQkVUR1D3sMdwZdA87&#10;V+223M2jbhPsysFuE+kYdexA52FHTuJ0tzMqBwA6xs/Pq+zDxLizKh+eVfngjMpuoH46Qf3oSZVd&#10;mBx3TGXj0YD6YZV1h1TWHUhQf2hfAvpdu1Tu+kTlxqUqQ95Klrp52GdiXD0GOyNusPPtHuxY+HE8&#10;nh7DnQEvFf5aS+z7txP26WNUFj2RpBnzTLDhE4JhKT4imXOnyuJRKgufS/LgknywI1zBM+KxeNh9&#10;GHIOYx6LP1yGg2tPubF2pLVKX6xS95TKoGMqN51WuYV2jrspTJQzzGOo2yQ5pNNUfeaZt/Wvv/O9&#10;lE+XMvLZ53+nV2r+/Jt/qYsWbQ/nsbdjQ5dcQYWMyn1G5L5aJS/sllfCznRV/EwMOqPOb06/rt1m&#10;7vKbDLf5T9CMugUXL24hIjj6E/Aj+JCA9iEOFOHgsfwJ3IIWJaoUVIpoYeLnyAs7WvBAPQa7Hf7C&#10;qCO2nSwnD+wed2BuE+lslzqPfqwNjwB5BGPtmBHvYceMeIZ9T6jQgXkhZ1X2nlXZdSZBfc1pldWn&#10;VHadVDl6QuXwMZWdoUJfF0Bfe1Bl9qcqo/ep3LNXZdBulVs/URm6Q2XoxypDtqp0fa4YdUvhkCDs&#10;KufxNhwNRAY4D+ocBj0GO8OdJ4x67OcvBzsmzQXUkR5jVYbNUxk5XeUtzD0xxLOC/R0YcwQfAG4L&#10;wZLRkWHoK+TFqSpjp6s8tCQ5ktnjhz/j/eOD95R/jzPo5WBHylXwDDkHz8/XGh9cj/wqAD51rfD3&#10;W6LSa6pK77cSzC0edds9jlGPwd51U8Ge3/29/5Ny6XLIFQ275Y/+6Mu6ZMnuwvhGCrCaBpXy7HD+&#10;O99Xi1QKO1Llz8Sox2Dn+8p9eka4kkfywI6LiqFuQSWOdj7DjvsYdB+7UOFNXphhmwN2jzrDjko9&#10;C3Y70Y1RrwR2DzgfEOMreq7WDXT7M2BHsmBHq37LeZV151W2E+p7z6h8YqifVHn/hMqq4yrbj6kc&#10;PKKyHagfStruyLT9Ceh371a5e5dK/x0q/ber3LxNZcgWlSGbVG5do3LnuGTXOcRgn2K7zTGMHvCs&#10;2xnvUmHQOxp2PHde2B3qyK1PqywBzAB4UDjACLk9gnoW7qjkDXULwW5ZgA9dbxZ3uLAFsD/9EF0D&#10;vNeseue2ON5beWD3uMdm0/NYO6cU7DYez0v8fLq9luztPvBwMeqozD3qWMKG1jqCNruhzrPe617Q&#10;f/3j/yXl0OUU+fzzv9OrJd/97vf0QbSYZFoaspoHW9PW+vtUA7sPKvgqfiaPOmPP6NtseX6DlcOd&#10;K3lgjnF3X6Vn5WYsoQuo4wNAa1vNtQ35e9mFx2B/sQzsHnWG3Z/BzqjbiW6MusEemzznUUdwWwx1&#10;hh3BeLsH3YIxdoPdxtqtDY8WPSbFbUTOqbyDOND3nFbZfVplpwN95TGVFUeSfHxIZdvBZGLcbICO&#10;tnsA/a6dKndtV7lxm0q/rSr9Nqv026hyyzqVm9eqDHpd5fVmlanYJ8KlsGMg5lJk4ci3232Md1b4&#10;Q0AW7ox23tjPw8H3xRCDSwF2HLBjh+xEYL8dABvQmLgL3Dm4PWza1Io7Hv8cVeochh2Px8oDrFiZ&#10;pTJpocrYJcWoIxhWsw/jpSbX4b2G60Ip3Bl1Bp5X5DDufI3hGfQx3HvOVek2R6VhWwI3NpYx1DGW&#10;jj/zHu8GO2Kw4/+7bdLb7lync+duTrlzOeYqgf3vW/Mnf/JN/Z3f+T+heu/Ided4bkxmw/eZHrm/&#10;mrQX9nb8TAw5h9+o/EbzyZrkYsGbDo+x5TYILh4Mug+W/ODDAB7Lz8fBxca/4Q12xt1gx2S5LNg9&#10;6h52Qz0Ldhtjx7GtjDujbrcx6tXCbi15oI72/iaHOibHAXVkNVDHeHpou2831I8moL93WGX5IZV3&#10;D6hM2q/y2F6Ve/YE1AH6DpW7PlYZulXlFoC+SaXfepW+H6n0/UCl72qVPu+p9B6Thr0A0QsqLTjq&#10;F2HA/Z89pgx4LFnVPSNcDvaJkdt8+PkQ+/7lYPfr2Bl2bK7EqFPm3qbS9LhK0xPJfwc8EgHdgta+&#10;hx0rCgLqlkWzi1HHh27utOFDOaPux+ANYb5WlIPdV+9ZMdwZcx/8LHY9qXtGped7CdqIr8wNdvy/&#10;P7QFE+I87FiLDti7btSf/un/XjibxFtzOUf4hg7L3138zJq9IQDXkcAjmMAHlIEq31dJXgpb3c6N&#10;3Fdp8DxV/EwMehbsiH2yLge7r565xcYox2JVgXUKrBXIj4t9P4bdAw/YR61Mo26wM+oGOybLZcHu&#10;J84BdQujnlXFx1C3P9tjGHffhkdwWyvmDvQNZ1U2nFF5GzmtsuyUygcnVXaeUNl5XGVbBPT5n6pM&#10;3qdyF2a671K57ZMEdIyjD/Vt9w0q/QD6hwH0VQnqTe+qdH5N5fk5bajj9L4C7KPC8kUfVPFYCsmI&#10;WhjrWHwrnO/zyOeBvRTusard/wwx2HnyXEC+CHZkaBviE29TeX6oykMPqTzwoMp92J3xPpUVN6os&#10;66XS0k9l4W0qQx4szot3J2m5J7TkqVLnvDlX5cWwygQrWBh2rtztPRkLV/AMeSyMOcdX8vz9Cpmr&#10;0n26SreZbaAjdkiLBZU62vB8xGphP3eXbut1/Gsf6ZEj/yLt2WUeYQyvtvzmb/6+9uqFGeQdvWQN&#10;+8+PV5H2nvQGiIEyltvxfZUGPxM2t3kucl+ZZMEeu53foMA39kk+lnK4p968kQ8S/DX8ST4GO/Jc&#10;s8ozoWLnZLXiGXUPO8+I97B73GPJgt3/2Vf6NtaOeNTxfTCG3nJeZfm5gDpAP6uy/ozKyjMqywLq&#10;LSdUlh5Xee+YyvajKlsOB9QPJqg/tk/l/r0qd+1WGfqJSt8dKn23q/TfpjIUoG9WGbJR5c51Knes&#10;Vem3RqXP+yp9Vqr0Wa7S9E7yOsBF+aaxbbAvQqUO2BFUkIw7ljUCR4YUYaA5PMbN9/sAYn5+H4O9&#10;Etz5Z8kDOyp2VNVotT8YYH9G5b57Vfo+ojLzHpW1Q1R23q6y9VaV9beqfHCLyoo+AfZ6lZam4ip9&#10;6W0q0+9M0neYSjNgj1TqnIWjVF6ZkQY9hju/Lzl4fxvufI2IhSHnxFr0li5vqnTDh8kDxajHYLd4&#10;1H0bvutHKnUvF+z47t/8bcqUKyHyd3/393ot5Md//Bd04sTVF2H2PM58HxtOj6uwWi4K1qsjGafQ&#10;VRT/M/F9ZWJ4M+gMfgz+Um9Exh0XCq66gTZfLGKw+06BPR9iF4xKYX83MiseWR1B3WAvh3qsJc+o&#10;x3DPgh0tdg87qvjN51XWnlf58JzK0nMqzVi6FkBH1p1WefeUytIA+pJjKouPqjQfVll1WGVTAH3y&#10;fpW7DPRdyUz3IdtV+mxT6bNFpc/mZB/tWzao3PKRyu0fqty+WmWAq9J7Lyu+KHeaqTJmnsosAGKo&#10;I7bzoId9fMDUxtoZUwYaqfRAGEvs+WOw58Wdn99gt81pGHYbYwfoYeOliXeojL5LZfPtKieGqhwa&#10;orLvjmLY19ygsqKXgx3B13MbHrlV5c4HVF55RGXJQyotWcFOji+rzJ6sMmxJek8KC4bEPOz8QdoH&#10;70u8J/k6kVXJM+YcvnZ0manSaZpK54Vt+7RjEpyHnat1q9htNzlDvcfBwlj6qVP/KuXHlZZrBnbL&#10;unWnqqtgKw72eMdhLnx7JWkOzwPg+b5qghY//u4VnkePMOh5YEf4jZgVAxuoZ4GeBXvhDe6qA75o&#10;VAI7UF8eQR0z47GdLKOOGfGxXecY9SzYGfVSuPNjsAQOY+voFgB0Q70A+1mVRWdVlgD10yp43X90&#10;UmXNiQT0AupHEtQXHVJZdFBlwacqw0PbHevRh+5UGbpdZQha7ltVBgfQ+2xQafpIpelDlabVKn1X&#10;qfR9T2XwuypNy5J/I74gd25WaXgxAjuC2d0eduxICEgBpcHMkDLq2II262AYxpZhz8KdYS+Fexbs&#10;UyqDfdLtKm8/pLLnbpVzfVRODIjA3l9lTa8I7I0R1JEww37KwyqDMOGOQbdgZ0cMhbymMn9SGnQE&#10;E1kxcRXzY2LdMR98sG/9YJcz/LqJpfB+n6dS95xK990qPU8mMPsDWGKoM+w2Kx6wd3pN587bo7/8&#10;y/8zZcaVmGsOdssrryzXnpg12eEVPLaBxUltsyL35Q1wx/PgOYA9319p8Fz40FHFz8RwZ4HuU6py&#10;929Ye2PzDFn7eo87/mzjeD58oUB6vZpGPQY7QLcw7Hb4C8OedfALo26wM+6GNP4f99nX48+lUEcK&#10;29kCcwc6KvQVQP2MysLTKgtPqSw+qfLhCZUPj6l8cEyl2YG+8KDKm58mbffbMY6+W+W2nSp3oEoP&#10;69Hv3Kxy5yaV2wH6OpWmtSqNa1Qa31dpXKHSuFyl99tJx6T1whtPp8GPaI/C+mrGHe15oI6JdIYo&#10;wPVAe4ANToBu8XvN+0NiItimYI8Bz6jnwZ2f32Dn5W60jt1gf+QxlX/2oMoP9Q+wN6ocGuRgv1ll&#10;fe8M2Llyv9Utm0PQ6n9IZdgwlcVcqaP9H1C3cJWOFSy8RtzG2j3oeH961P37O0/4PV2UZpUus1S6&#10;NBePhyN8bKrBbpgz6kifrQULsKKKjbiSc3XC/vf58su/8j91C5YBVbM9a0XBAS74EIHxd7TF+f68&#10;wXNgQhyW2vF9lcZ+pip37qsEdsQgxxvev4n5cfy8sTc8/7ks7C+lUa8EdrTgY7D7at1X7Qy6R51x&#10;B9C4n1v5SBbs+D4Y78c4+iJCvQB7QH3BySRvHVdZdExlzVGVNUAdFTpQP6Dywn6Vh/eq3Llb5Q7s&#10;GLdDpeljlb7bVO7ckoB+xwaVO9YlLfcbDPSVCegN77T9u9oFPPZBLnxAq+s5QQdO66EDW3oXUtyS&#10;t8lzHtFY9W2wA+5SsFtQxUfAjcLucWfQy8GO8M/r94ovsY4dsN97n8rBh1W+cCvB3qiyr6/KzptV&#10;tjbmgH1ABHUE4D+gMmqYypsZlbrPhJltqGNcnVG3FJaWRap0Dr8vs8LvaQuW89ZNUem2szzq1pLP&#10;Qv3GsypdJ+gv/MKvp/24CiKM3bWYBQu26kMP2UYvEcRqGlTL+D7tmamPiXWYYFeLI12xagDb5Vb5&#10;MxnEfHtWGPBy8W94vs/u5wsAXyjQin+pDOwedQ+7P3+dYWfUEQY9C3YfBt1X/R51/HnFeZX3kDCO&#10;Ph/t9rANbGFzmdMqyx3obx5TmX9UZf4RlQWHVFYdUnnzgMobn6rcCdD3JKDfsVPl9u0qA7apNG1R&#10;adqs0rhRZcB6lVvWqgz+QOW291UGAvT3VBreVem1LLs6Z9hbOy5ztc8zg/S2FilK95Z7tHsLlmwx&#10;ojHcEUa9WtwZdY87/xwcRt1/4Ci13I2qdYN9wMMqP/aQyhduisDepLLzUZWtA3LAjgochy0x7MgD&#10;KuOGqbyKyXrDw0TFCOoYDpk2vXjfiFIB8Pwa4MTem1kpej+j7T5dpfN+la7Ymz1sFGOo+xa8BRvM&#10;+HZ8K+7ndMj9a/TFF99JOXA15aqB/e/bma9//c/153/+lwNytZiRXipAFMDjSFa+L28whIDNaGq1&#10;h739TB29eiCCc7nYm51v55SD3eJhx3I3Rt1gR1WcBTuDXinsjHhW8LVAHV2DVQ515K2zCexvnVF5&#10;/0yyDez7J1XePRFQB+hHVeYdVpl3SGUu2u4HQoUO0HcloN+xXeX2j1VuD+vRmzaqNK5XaUTL/QOV&#10;htUqTSuTcfQb31FpeDsb9CzYUc3ZMsXu87T+ocEp3BsLrWIsdWNAAa1HHUjjZD+c246lc+Vgx7i+&#10;HQMba88z6hb+OTiMOmLzArJgR8Uegb37oyrvPaLyr+5V+cKACOw3qux8VuXjkSrrbywBO7ofY8OE&#10;REYduS35Pj0fT38AKcpMlVnzVJ5sUbm9TLCTpE2m88Nn/JqoBPfWKn20SqcPVTrvbUPdYrh72O3E&#10;NSxl8xPogHrDKpWuk3TIkAVXP+x///f/oNdTnKVLd4Y2dXva5nmCPd4xzt2e2fMIWvxVttRTwc/U&#10;3hn9OcMwtzdZz8mwWwx2TJizGOw2WY7DLXjelIZBZ9TtNt+6zwruxzj6uwT68rNJ5p9RmXdaZe4p&#10;lbknVd47obLyuMrbBPrMgyqvH1C5dZ/KrXtVmnapDPpEZfCONtBv26JyW1iP3rhOpfFDlYY1ycWw&#10;YUVSodcH0LlD4sO442JvoLt0veExHbygUyvqg1oawvg6ZsTbkb42ic63uIHzvBDgjpTC3S/n8ke+&#10;1gL2GO42ic7hXgT7ZtqcxjaoeURlwKMqP3aPyhduKIb94ACV3c8F2J9R2fK0ygf9IrCjUgfqFmwx&#10;y7DfHFrxGPrARjj4e0aWvSFz56k835IEO3oy6AjOhLd/V2vFx2Ko54UdFXrdhARzSzeCHbE2PB+l&#10;aqD3O6vSiOs5rpF+0y5MIH5e//N//vVUkXc15DrsGfmpn/pv+vDDaM9jHXgEpZoFlTKq5PaetY4K&#10;3ibY8X2VBj8Tugnt/ZlyhBE2oNubPLA/n7FBDWBn0D3sMdTLwc63lYMdz7f8vMrb51XmhzXphQTU&#10;33WozzmRZO4xleVHVZYdSVBHhT7yU5X7A+i37lYZbOPo21WatqncHEC/DfuVr1O59UOVGwH6+wH0&#10;5QnoWH0Qm6yYFTwWs6ZtchWn+xy9cUJDK+zdCpUmYMd4L2D3AaAGu6HuYWfgDXX8fxbsVr0jDHol&#10;sDPufk17wL0s7Ji/UAL2Tx9Nw77hSZVVtkENUEdb3aNuicD+zL0B9qdC0I4vAzuCg5Vw3jtX6v7f&#10;1c2naA2/NhjxItBx/RrTVqGXgx2byjDqvlrvgiHLUtfEWfrqq+/p3/zN36YMuJJzHfYy+bVf+11t&#10;bMRYdke35xEsRatirXlRMAMf7Xl8KOH7qkktfqaLGP6QUCnsQH1FBHQLY+7DeGcFj/Xte/tQgOCD&#10;w8rzKu8g51TePqcy52yS5WcS0N85rfKOA332MZVZR1VmHlGZeVjlzYMqEw+q3Lrfgb5LZfBOlcHb&#10;VQZtU2ncqtIYxtGb1qvc9JHKTR+o3LJa5aYwjl7/TjKOzhfmPEGFBth5opXtUYB0Gl1AvUdhz3Pb&#10;WhYZF8Ed1TvA8bDHcPfAM1Y21s4Bwow6AqgZ8azEYEf8OnagzrCvb4MdqwXuelDlvGvFH7ldZd8L&#10;adgXPamy4EmVqf2SZWxTsaqAUY/hfrvKg/gQZaj74Od1XQ6Pug9wB+r8Yc0Sq9I5KdBxjX1Npe5t&#10;lc4AOcTD7kHvEWLHp/qqvc8hlfrNFS5rfl7nzt1eWO7GBlyJuQ57jvzX//pF3bv3R8ImL/yCqHVQ&#10;LeP7tGemPibBodPQ3r3nLfYzXYT2fHvCoFcD+3slYAe6jHm5ap1jLXaGHf/FuH4BdIf6mwH1OWdU&#10;FgfQ3z6p8jZAPx5QP5Jk5iGVJw6oDN2v0h9V+h6VWw30HSq3fKxyy1aVQQB9UxhH/0ilIYyjN2DH&#10;uPdU+r6j0ndZvNoqF27FM+wW7Ds+cK72HHa3dipsdephj1XtwAZo54H9LTf+7mG3cXYOqvZYS74S&#10;2A13ht0vd2PY17XFYH/lfpWn7muD/dMXEtg/HKVy3xNJ7h2hMm2mypQZKq88pPLSSyovTFW5/am2&#10;FMGOQ2NuVnn5TpXbh6tM89U6Bx8QZqlMXtAG+Ug6x/0e9yGNN5UqdGMirwuORx3XqU6bVDqdSVD3&#10;sBvuXK0DdRtf97h3mZa08UtW6VnB9W2mnj79/6QMuNJyHfYK89BDM7WxsRZ7uZcLtsEFzO3pFKBq&#10;HxWeoxYVPPayRzp67kGFYcg5eWEH6BZGHXvEZx3PWkm1zrDjOTGOjqVrhVPXAPrZkDMqs5HTKrNO&#10;qcw8qbLkhErLcZWWADqq9KmHVCZYhb5PZfAelX67VZp2qgw00EPb/eZNKjdtUOmzTqUhjKPXr1Kp&#10;X6FSj5nuoe3OFRWHL9Q8ScoSq9pR7eGQEeTm+Sq9R6nMwmQvjztX628GtAE2Ugr3hSF2v8fdg+7H&#10;4v2EulrC/kaA3VA32DFpzsOO8fH72/LwwyrrhifHqw58XuXBV1R2rFTZtlxlyzsqG1tU1i1RWYbH&#10;P6CyCFv1uvQd1ZbpL6hMv13lKVTqz4Y940uk+RWVhxenz2a3YFydT1Kzw5nQmscHOn69pLJIpQ7X&#10;JaB+sg10Rt3iq3Su1gvHqu5T6YT5QZHrQ970eFNlAD4UYFLyKP3iF/9Av/e976cMuBIif/8P/6DX&#10;8w/6DxXkv/23Lwbg5qRfHDUN1prjhTYxcl8lwXO0dxc8C34mrKNHy5/vuwRhxGMB7C+Xgd0q9Rjs&#10;hnoW7HmrdcSjjpnuWL6GCn3mOZXFDvVl2NP9TAK6oT7zuMqMYyoLjqosDW13VOn3YWIcUN+jMjiM&#10;o/fdmaxHxzh6/y0qN21WuXmjys1ou69VGYAqHePoK1XqMY7u2u6pi3COMOgWVG8GOk7o86hbsELh&#10;sckqQ7CfucGODVMMdsAL2BGDHbEK3kDH/y+IwI7g8dyOz4LdUM4Lu030Q3g5nT+P3cPuUC/AbpPZ&#10;kPEqb05QeXGkSq+nVFa0qOx6vw32ze+obGhRWfN6G+yLx6RxR+7AdWq4ymj70MEfiiJ5bLHKkJYk&#10;jDrCoNtpjX7HSPzb82vEgmtn3XyVuvXFoGfBjoqdUbdqvdeBZFvZwjUO16bINSJvhj2lsk7cbdN1&#10;woQ1euzYj6bgvNwjjNb15M+aNYf0jjumXoQWNT5A4ChWfJ/2VMt4DoBci58XXYta/Ew5wlBXGlSE&#10;r7QkyYLdo+5h96hb25xTKexo6VvLHe32+edUZpxN2u4Gegv2dAfoJ1RmBNCnH1WZfkRl2mGV2YdU&#10;RgbQB+9NqnSAfstOlVu2q/QD6m49Otru2DFu4AcqN65WGYgq3Y2jl7oQVxur5nHRvzUCuo8dEFP/&#10;jMqzz6vMRgVv57Ub6gy7B95X6hY8nuGyqt2jbmGUASEjbpBbJ4GDnze23A1j7LZJDVXrrbADX/s6&#10;PD8mxA1XuXe4StNwlUnTVd5rVnlnocqyt1QWPJ/APv8BlZkPqkx/VWXqW0nweGQpPizhoB38LvCh&#10;B+HfSUjzPJUHl7ShHsP9DqrQEd7y2cKvh7q3VOreUOl0tg3wcqj7VjxisPc+o9IJK4HQ2YxcM6rJ&#10;e6KyVlTefJDum6E/8zP/Xb/ylT9NAVqTRArN9uY67O3MX/3Vd/SHf/gna7ife6mgRYTv055q2da/&#10;o81fxYY0qdjPxLdXGUa5FvGwI1a9A/ZnV6ZRN9g96lmwV4I6Ho9xdCxfM9RRnWMt+owzKtPDTPcC&#10;6qHtDtANdYCOvHhQ5bb9Kv32qtwC0DGODtS3t42jo+1eGEfH8rWP0svXCqevvZ2Mo/MFuCOC78NV&#10;Hlq6BjvGcaeFjJ6jMnyyykRU7h51ZH4EdqtCGXaMtTNg+Hp8CGDUY7Ajsaq9FOx4fB7YMWnO5Xa0&#10;yP06cge75XVU3pS7h6k8gf9/sjhF568z7Pi9RD70+EqdY7DjdDf829kBL4y5j31YrMN15mWVurUq&#10;nfamES8Hu6Fu6fKOSmeMobezQvd59R6VZaKyUlS2N6n04DlOM/W22xbqvHmbU4hejrkOe42CDW5u&#10;uw3tbrwgOriCLew4V4PWU6Hixs9bxaEwqTwdkC/xMzG4FysMu2V0s8pzJWC3NetZsBvYseVsnA/C&#10;UaoFzAPoy0KFPg+on1aZdkpl6kmVuSdUFoeT16aFCn3aIZVJB1UmHFAZHMbRB+5S6fOJSv8dKjdv&#10;V7k5gG7j6EXr0cPyNbTdbV93xvdSBuOyz7WoTHS5bbxK/SiVOaiyPe5+rN3DDrAQjzujjvvtw4G1&#10;5i2o5Bl2hGHn8X+GnXAvgh2teNqcJi/srQHcfjjBqvBnIqAjeC5DnTNP5aUFSSVuYdQt6LqUqtB5&#10;U6KuS1XqcH0ZW74yz7rdg971aLjO5JjjNHCiygpR2SYqL45I3+/TbYHK8k4qLQH2I6JyR6l9QZ7W&#10;f/Nv/nPKgMsp12Gvcc6d+9f60ksf1raKjQafWLHW/JXIfZUEQwl4DqDM91Ua9zMxrpcyWbCPKQE7&#10;JrR51P34uq/SeeMZDr4O4+jN51WmR1AvwA7UT6pMPaEy9bjKlGMqs3GcKlA/lEyOm3pQ5V5ru4fl&#10;a1iP3iccp9pvq8qATVoYR78pLF+7wc12bwht9+40252BvVTBz4LtS1HF+9y0WKXPVJV7X1SZAGRj&#10;sDPciI21+6odX2vVqv96P/bOqMda8h52xt1gd7inlrsx7GtywA7Msd4cG/j4CYD4exnSmPWP75sT&#10;9pkLVV5YnN4edlBGsF88r1H38XMrcJRq3XiVzmvSqMcAz7rdUO9knUa+5kRyLyYBSpJ9onJKVGY9&#10;lH6c5ckRKu+Ex6Md/6mo/Igfa49lhjY3b9c/+IMvpQy4HCL/8A//qNUl/WTX05bvfOe72rs3Xoi1&#10;mI1eLthVqb3fB8A/VcNuA9aQYuZrBNqLHYb91ZAs2IGxh9kSa7vHdpVD8AEALfel51WWnFNZeE5l&#10;6lmV6WdVWjCGjpb76aTlPuekypQA+htHVd44ojL5kMqsgypTDqiM+DRU6btVbtkVxtF3qNyI89G3&#10;JuPoTW75GsbRB2IcfaVKUwAd56PzTPZa4o7fM99WafpGYLegkmzEcaJzVBYBM0adYffAe9QtXPEj&#10;WB7H283GWvIMu8fdwx7GzFOT5zzqa1UurFapH6tyf4vKwukqSwz2J8Isdg85JwJ2Ifg6q+Ad7AtD&#10;Hlyqci8QDO11xt2CfxNMfLRT23hyJKczrh/PqnT+wFXaFcBedP/x5HkK1yW+vmSkDz6gBaT3isqF&#10;kCPdVLplXCNXh8cjy0VlZ/iapfelH5vKGH3mmaWF2fNswKVMO2C/nnL5xV/8H3rkyD8P1Xst2t1Z&#10;wVGuaB3h++RoU5UMxu9r0W3wP9OcNLa1jMHAt1s87IZ6Fuyo1NFyZ8BjqDPshjv2mAfohnoB9rMq&#10;U5AzKjPPJBPjbBx9DlA30A8nqE86oPL8pyoPhLZ7AfUAOsbRb8byNZyPvkmlKRynirZ74TjVMI7e&#10;d7lK3xzbwDKwlST279CeMOho/+K4UGsT93tD5fbxKg/iJDibCe/DgJcKw27Vexbu1cAeW8duqH+Y&#10;oO5hfwBDRAtUXpurMgN/P4acw6D7oIKfrDJttsqYxUnuc6BbsIscg47weevlYK8bp9JpYXpMvDAu&#10;zmiXQB3ptCsUGxWuRzfYDfXNoQIfM0plsKv4Me7/0DiVlx5IWvYe9u2icgbVfh+V3jzWHstCnTRp&#10;ve7f/8MpYC9VrsN+kdK/P2ZvAruOBB4BpBg7b+/EuCfbd3qcv+DL+PB3X5JGt1ZhIHwAuwc9C3a/&#10;FI0Bt9PVslA3/DGOvsSBvvisyuIzKgvOqEw5rfLGKZXJoe2++LhK89FkPboHHfu6j9ufTIy7aZdK&#10;4ycqN2Ec3UDH8jW3Ht1AL9oG9p3kYtxeuLPCv/88/w55gg8hhroH3edxTH5covL4qyoLUGWXq9oX&#10;OfQ9/DwRz57D0ETlHGvJM+oed4Z9kkr3EbSO3SbPBdSRxrEqj2HZX8hTLSqvUebNUVkyI8niGSoL&#10;56osWhCPoY0jV7EZEIL/R0rB7it0DkNuFXqhTf50GnNOHtSxpr2wGVaVR1Mb0EB9owP73W4q3Reo&#10;1M9Nbt8vKhOHJbdbG77wuPBh4Jio/EAnlb6VFEp47JP6zW/+hf7t317aCv467BcxBw78iHbtioq4&#10;nRsplA3aYZjI19616/jEDJQzWlilwhf8wth7+Jn4vlqEgfDBBKzxLSrjSsBulXoMdjs3nXE31DHR&#10;zraBnRHa7jhKFQHqyExD/YTK5OMqk46pTDuqsghr0Q8nE+OA+mP7Ve7eq3LzbpWbA+iN21Uaw3Gq&#10;WI9+UxhHH/SRyqAPVBoBQxhHt+NUK63IK/l98mPzfl2e4OfFrGtAdFMEdQu6LyPmqNw9WeXhl1SW&#10;eJgNblStS1VacMEH4ox/Fuy8Qx2ARxWfBTuW5WHsG+Hd62yDGqxdxznsBvsHlcNuebpF5eHQQsfv&#10;iKG24PdkqPvcHMKw22z3rKRQx1DbQpUuru1eKmjJZ8Fet1OlDteZySp1KAIi15Q8eXKYynq03rur&#10;PImlfg5tVOarROVDUdkkKgdEZeZDKuMHF8Nu991f7Tkhk3XixPUpbC9m5B/+8R/1ikkEyysxaM/3&#10;7FmLqrpc8EbBjFB8n/Z0Cp4N60Ur/Hn5oo8UKvfwM/F97U0MCQSwT2hJ4nH3sHvUEd9697BbdW7/&#10;/ZC2gMV6dIyjNwfQm0+rLDql8sYJlUkB9IlHVV4/nAR7uk8/oPIqKnQDfZfKzTtUbtquctM2lYat&#10;Kg2bVRo2qjRsUKn/SOXGD5Nx9BtXqfQLoNe3Yxydf5ftCT93JbGflxHhoLIHfmNDOj2h8sjLKkvR&#10;vraqHJU6ULdwZe8n4vn78GdueXvksZd9VlC1x3ae8/vDA/P3QwLsDWNVhjnYEWzcY5jjdYs2PYYm&#10;EMDslw5im1ePOv6MxzDqPpgMh6DljqVrCGMeg70z3rvY+GZcgjOOT0UYckbd4mHvdE6l0+nkuez1&#10;w9eRSrPwnuI/P/2gSnPnBO63A/BrQmV+VMK8gJakcgfsc3gde7UZoT/0Qz+p3/3u91LwdnSuLNiv&#10;skycuKkGVXWeYOe69n4fbP+I50EVz/eVCF/0W9+84Wfi29ubGBIedgQXSlTwgP2FlWnUbVmbAW6o&#10;+6odVbqtRzfUMdsdqGM9+qzTKs2nVBadVFl4QmX+sYD6kYB62Ab21U9VHglt9wLoOwPq21RuCvu6&#10;99uUgN6wTqV+rUo9toF9X6X3CpWm5SqNYRtYxrwS2BH+XVYbft684Z+ZMffBLGysq37E5f65Ce6v&#10;oFJm1Bl2S2Q9d7Rq95U7KnMG3WJVexbs2JBmVTqdxyZAY/gBwfIywI5hB8RAt9h6ch9fvcdQR4vd&#10;Px7bv9qpff4DExJDvvOC5CjVTu+qdMaOb+5cdAQbxzDoMdgNd7xWCu3ricWvH76G1CLd8UGPxtIx&#10;aQ64rx6o8uSjCeyo5lfdoNKlxLLdijJD+/adpevWHUvh25GRf/zHf9TrubTphGqjsINbe6rqPBke&#10;Jse15/tgMgueB8+R43n4os/xPxPfZ2EASoVxiMFueblZZUwZ2Bl1VO9vRfZ1L2z/ekZlmluPjnH0&#10;BdgC9pjK3AD6hAD6a5+qPOQmxmFf9xt2qAz6uA30QZtUBm5Q6RcBvffyZF93rEfPC3e58O+9PeHn&#10;LhX+9yqFu19eBcg87JabMWlzuMqSpSpLrRWPNEcAx5I4jNOjSufJeDHUEVTlpXBHHO5FsGMWPMO+&#10;sg12xB93iy14GXXcxqj7oFq3ahzPE4ttAWuQ8+/Zp8fSJPggzq10Q92nLOrnkn+fusXp1w1fP2oV&#10;j7rFNqSxPxvsn4Q/P5dnVnz+DB78mn7++ecphKtPuhtsuQ77ZZJDh/6ZTpmyJbSq0y+K2gUntQFS&#10;/JfvqyR4DqRMBc9v3FgKW+aGn6lSFGJA8PraLNhfCbD7DWiyYMf/4/b3z6u8GSbG+cNaCrA71AvL&#10;146rTD2qMv+IyhxD/YDKqE9VhhnqYfla4Xz0j5PjVG8E6htVBq1XGYhtYD9UqcfM6VUqvd9T6f1u&#10;devR+fde7v5qw89bKgx5LDHULYw62tmPhlb2oNdVhgFhg30JwY0xeMMeuBvwDLtHHcGkuHK4u8q9&#10;FfaPkjXrRaivULmwpA12Pt8cyKP69rDbeLiPP10N1bX9P4OO4P7UZjIR0JFOU1Xqpql0xustMkbO&#10;qMcq91bQz6t0WpZU6FmvO75+1CrDhyd5AkcER5CPwT7lBpWutarcEbT8X9etW8/oL/3Sb6cwLplI&#10;x7dUrsN+GQX7Bt9995Ta7n+cGUCKaplvryT4FA+UM5ak8AW/XArt+eHpi3+5MAR88WfYXw8x2LHD&#10;nMXDbm14HNay+nyS93GU6jmVeViPTnu7zwTqJxLQ3whr0guz3bG3e9g1rnD6GjaZsW1gw/K1wvno&#10;bhvYho9U+n2Y7Ot+4/sqA0KVjl3jsOyI/84I/144/PvuiPD3LBX++bOShTrjDtANdcuj6AQNV5kN&#10;xP0kOkMdwf8b7BbDHrB71G0pHGDHxDkGneNhB+oM+3KVC4sT2D3oHOAdG1v34+M+voXOsDPqWVV7&#10;p1kqnXeqdD3fdlyqRx2AM+ox3IF6J1wrRiT/rVuafi3Y64evITUPvj/mCCxRGf5YAjkDb8Gyt/6V&#10;zIrPm6VaVzde+/YdkwK5FoEl12G/DPNbv/WHun79sQBdLT8xxoKxd3yfDJxzBVW7PU/kYl8u/Ca3&#10;56qblb4vLwweA4PdQC8FuwWwo4rH5DhU6QAdwY5xc5GwhM0Oa8F69OkMetgGduIBlUf3qdxsu8YZ&#10;6NgGNixfwzi6gW7HqWJfdxyn2rhcpc87Kt1KTI5D+PcTC//u2xt+/rzhnz0rjHgstjQOs7uz0mOS&#10;yoAJKk8AW2vBG+wI2vCMO6p3rtY97BbG3GdigN2qdQ/7OwnqSKexaZx9gDvGyTG2btjzY2Ko+3i8&#10;GXV/Xye89xaodP6wDWc7fAX/D9SBtSGOk9aQGO5dP1bp9LZK59nJvxW/Tvn1lLq2dEDufF3l2SdU&#10;Rj2RnOaG3eY86O+Lyoaw5O2GjoDdsljHjVuv+/b9UMqA9uY67JdxMJvy8cexRpRfELUOZrtjOVoV&#10;y9pag0/keB7MeJ+efsNmhS/4rW94PNcbyXIavo8v/rG0F/Z3Q9vdo74qVOlAfc5plTmnVOaHTWaw&#10;t/s0oB7WpE8KqI/5VOW2fSo37VZpxN7u4fS1wvno2Ns9HKeKtnvDWpWGyHGqaLvzBTH2++DbY+Hf&#10;f3vCz11J+N+LU65K90EHg6tSzg3YsnapykicXobNbTzqWbBjYh0m0THutlmNwY7lbgy6S2Edu6Hu&#10;YV/SBnvd2DS0HPxdDWXGvBTseHyp1wfuKzwG50+MUOl6OqnSGXWPu02aM9RjsGPHuM6TVbosafvZ&#10;/ffl1xOSuq7UKN3eSmbGI6vrkmocLffdonKY2vFbwm3NmF2fYx5Ru4LrXHNhlRRf/9uT67BfAVm9&#10;+qDefDNmpeONxy+MWsbWvgN5vq+SYIcnPMeb6TdupTAUhgwwe35y+uJfLrigFyqcUSpjwhI3zIbP&#10;gh1r2deElvvSMNMdmLfGgT77pMqsEyozjyUz3rGv+1QH+lP7VYbSOHrfHSoNHyfL126IrEfvi3F0&#10;gB62ge25rLjtzr+brJT7PfP97Qk/d57wvxOH4c6TUrhjTBpnwVvun69y63iVkRNV5gFvw52rdcyk&#10;tpPgGHcbZ8/CHfu6I68E2FeGpW0Ge0sb6uVg939P3yrHnxl5wxz/b6D78L8FUof36WSVTmvTE98A&#10;OMMOtAtnoWegjtPXOo1P/x3wM/Prxyd1HalhHhtRXJVjk5oTonJWVH44HNU68mGVZx5WeflhlW4d&#10;3SmNZXxhr5O/+7u/SxlQaa7DfoUEx8P+xE/8lxpMeiuX5BNksvNce85tx3PgaNhR6TdwJSgULkhL&#10;VLo0q9S9mr5QxYKLCHbQuuFtldtw3niA3RKDHUe02jg6suhcEkN95RmVlacT0GefUJl1PEF95lGV&#10;GUeS89GnhLb7AzisJcx29+PofbEmfYtKQ1i+Vr8uabsPWpOcj94Hp69hPTpal5G/V9aFmcO/544O&#10;f/9S8X8XRslgYrTzhnHH8i4cLONRR7D7GpaS4djefi842AG5r9Ztoxt/+puNuTPsyCvxFGDHWDoS&#10;Jst51EvBzn9HD7uP/x3ya6bU66fw/pyd7PiG9noe2AF5I+EO0LsfTnag69pc/Hfw35tfOz6pa0gN&#10;04CtgsP6dcyGx/+jYgfq/0KSn5m/5qIH3YFm7dNnjG7bdiZlQCW5DvsVlqNH/7lOnYr176WOFaxV&#10;UC3j+7TnRY/2fpg9z2/kUijgQsAXr85zVTphI4s3VDotSl+08Bgs8em3TKXfOyo3YEnYy8lF3MOO&#10;4Dx2rGMfvbJ4Yhyy6Gyyt/vC/397Zx5nVXXl+1UTg6JQQAkoozIqOFBMMo8yCIIyF7NQhQwKIgiI&#10;ILMSFQdQHEjS6TZ52vm8Np3uTjpDf9KdqdOdvO70kNj97GiSNtF0zOgQFX3rfX7nnM3dd+19b93h&#10;3Fu3qtYf3w967617zj3D/p6199pro8jMGabbzzBtfSLECH1xJPRFJ5kWPhyWgR37MaYe0Tj6ZRB6&#10;1O1uxtERpXeIhN4Bme47mC5EpjsS4zaHdd0hJylAiTxWEnmMi4E8VxJIyWRsp8NOGLOXBJWCS4WR&#10;O64DKXSbqyK5g56zmIbPZZqBLHZIXZak9S3vis8i8z2KygMmMzVMYWqYkUbsG5nOLmA6O5/p7DKm&#10;s3UhV89JL3SDPK7n7w3PdWDfS/L6KcP9uDoUuqn+JqVuuuFlFzukboDcq7YzVSxhKr8x3Hd7n+R2&#10;feD6cdqNHEGX+/Ku4TQ2FJupr2KqHcd03Simu4jpADE9bIn9M8RUm2P52oKCsrq1TvufKSr2Zsh7&#10;773PP//5/0SrHi3xXBRxAjFj9bh8lofFNA8MJYx2hSBvctMQyYbLyCFo3LBPk8IeAdNoIDu4E4R+&#10;G1PnzWE1to7rmYYsTDTgUu7jUKDmdqY7I6Fvj5ZTNVJfc4Zp9ZNMW55g2nKaaQukHgl98SMJqQ/9&#10;GNPlDzD1uZ+p8zGmzmYcHbXdo3F00+0ezEe/K5qPfkeU6Y5eheg3ymNhH5PGGkiDPMa5IrfrA/sM&#10;mcrIW4LzY7K45eIiqcRuY96T3+sD14iMfCUYosF8b3NtIHq/dglTeyyPKsWOTHpb7ABRu4zOIXZD&#10;KrHfGkld0GFaeqGnE7s8/+nAOQvuwxPJNdp90bpP6hcKsVeuZOqwLhxHl9eGRO4LcNqKPLFXd4Pc&#10;UV4Wa7KjTCzqwz9BTPOjKW/3E9OfNrY8a1MwhomQPD3aafszRcXezDl9+oUoKz2fbvNMwIIwkHs+&#10;2fMA3zE3WR6y4QG+Rsxp5FYylc9nuuAWpk5YVxpC38LUBXXTVzPVLGUauSK12MdC7FtDoQOMoWPq&#10;mhH66ieYVqFq3CmmhseYNj3GtCgS+tyHmSY9yNTnRCj03seYeh8Nx9GrD4bro1+C2u5iHL3jnZHQ&#10;MR8dQo/mo5vfmKoBzBYp6WyRjbIP7K+Uqg8jdQki68bEbrrUDZlE/ZlE+JAovgtJdQArq5npcv1m&#10;Mk1Ecpwtd0TyttRRfAYReyqxT/WIHVJfJKQ+h+nsdYnV3eR+SuzrJJtrJYjQFzOVrXQXXvGJHV3w&#10;cuzcjK13OMXUbgdT5Q1MbVb498uHfV067UJM2OPoAGLHmuxIhtt1CdPSKxOf7YO2qNDJcZmC9hVT&#10;nZEsjQI+SD4c47T3maJibwG8+urPeN68nVFkLS+YuEEC3/We17MBXfv4DmS9W42PlIbdYEi5QxhB&#10;I7+OqeMapqqpTOXXM5WPDem2iKl2bULqADXFjdQnCbFD6hhDN1KH0FedChPjVjwWVo5rgNQfZrrq&#10;wTAxrg+i9OOh0HsfZup9iKn7Aabq/UzV+5g67WWq3s1UbY2jd4263TEf3e62tJGNcq5IWWcC/k42&#10;yD5MF7mUuASilUKX87Cl2CFz874tdVMSNRO5Y9upImC8bvY/yMUQdNvAVI2VwMYwzYLApdhNuVh0&#10;x6cSO4i65M+LfYlH7NOZzl7NdMFUpn5RToA9BGH3Mpj7QZ7nxsDQVdmDTOWnQ4ljupotdfy/lDok&#10;LhPj8N+Vy5kqZjC1wT3neeCwkdeM0w4UgA7LmWb0SZb7QSzjitXdmiIhLhPQFuIBAzkKELpBxa78&#10;v//Hr7/+Jq9ahep1hV49DiAxLt/seTwkzAgrW6FwhU/sEpkgZcZT7XWk0c2KRtKskjUxkrmJ2idb&#10;Yp+4JRQ6wBi6T+h1j4Rd7rMfYup5gqm3ETqi9COh0Hvdx9QLpWAjoWM51U67mDruYOq4naljNB8d&#10;QwXIdje/MRWycc4GKetMkQ2xPPYGKdBUpJO6KXlqwBxtSA2iBaa2eSoykTuQcrelCbAvUuyGGohi&#10;PlOnG5iWQewYWxcLvATZ8KnEDqZHYl8ZSd0WeyR1W+wokyv3UYpenm8fKAKD+woFpMr2uiK35W4L&#10;3WBnvIM2B5jaYOrlSvd6APL6NWK3r0nn/i8g7VYxLb04FDumtj1aydS9GO1iNuD8YCjVlrmKXUnB&#10;3/7t/4nWZJcXUtzgCRjbQfU5+V6m4EkVwwhjGxcLZCGlDhD12WLHAhrIfB4ciR2MiZa7NNE6mFjP&#10;1PcmptufZLr9CaY1ELqReiT05SeZRkfLqV59gqnfcaZLjjH1gNAPJ4Te616mnvcwXbaHqfpupk5R&#10;t3vHO5g6bmW6eBPTxaIMrI98xC5FnSn4WyllI2aJHU2biDsVELR9XuTDlw26obEUafcIJLhB9AZI&#10;Vkbuct9SYYQoJWmQQgd2Nv0lG0K59xibg9gnM7WttaRuix2vC7GjmA6OndxHG1uYqUC2e/lDTOXP&#10;+qVuxG6idVvqUuzI2EcVOiyMIu/JVGL3XY/OvV9g2q9k6jYvTJI7WcV0wRr3M00CcoTQbj7ERKc9&#10;QlexK2lYsmQ3DxgQLUlYUFBxDpml+c6znx5F7xgHjBoIW+popBGpoVGXcjcSQcMIqUuxG8ZFGLkP&#10;uoVp1s4wMQ4Rui10LNYyIRL6sPuZhh5nuvwIU81hpq4Hmboj2x1C3xcK/bK7mS69i6mrEPqFG8N9&#10;l9FMKnyNohRxXEIH2KaUYSqk2G0gXFMdDaVPIWv8C1FKkRvwHlYjg9QBlibF3xjBp8KsIW4eImRE&#10;b2N390tJAjPWjocH3/Q4gP2aso6p+3SmaTcwLUU5WSN3SH26K/SAkUxthzOdvZbp7DRL7OMSUrfF&#10;DnAs5T5K5DUQXAcYn0VxqCVud7uUuiFdtN5mT5jDIqVtkGLP5Hp07vnWBNpi9BrgPEmJ+1CxKyl4&#10;7bVfhE/vjS3WkjeY/47Md0zTkO9lg1kedlwoHFvqBhktQjYQChpmLOVpxA6w5KUt9lENTCOjf43c&#10;q0YzbUa3+yMJqY+KllOF0IcdZxp6lGnoEaYhB5lq7mPqGk1f67KXqetupq7ROPql25h6oNt9c7ic&#10;qi+aSSf2TBrHOLCFkI3YpcyB6T63I3FknEPsAOcBIpZStyN1G0hUityA9wAWe4EEIWRsV8o8ldht&#10;7J4J7IuUuQQFjsDYVUyXY5qbETsS7ZAsZwu9lqlhIFNDP6a21zGd7R8xlOksRG9JXYodNeGlyCVS&#10;6sE9vpGp/GNuV7tP7DJZzsg9qCx3H1PZDKbKVUzlqGPvuU4l8vpKhXO/txbmhIFL2ghdomJXGuGT&#10;n/w8z59/Fw8cuKvAmaDo7oLcMXaUZ7JK2RymKkxBEg0yGmopF9BfSB2YcXYjdSN2A6L3mulMSw8l&#10;FmoJhP5AFKVHQr/qENOVB5mu3B+uvtblHqYue5g672LqfBdT5+1M1XcwVW9lqtkUTr1LJXWf2GVD&#10;XQi5y++3QVe1PM4+TGQOfF3qtrB94BxhHBn13dGjIqXui9xNvXfIXGJ3n+PhAuP1mYrdRorT/D4D&#10;xA7hQuw3RNRMZbp2OtNMROwQO4rdYLpcv2SSxH4509lLLAYy7RzGdMnUsCrijCgnBNeOnKJn758Z&#10;a0d0jijdFri9RKoUu0/ohqpHmcrmhrXizTbldSrJ9jqV93iLBhE6zg/G0g95xN0YKnYlQ/77v99g&#10;ogmeizBuMH0D3fP5RPAYi1rBVDYhzGg1jbDpjjegEUYXKqJ1GbGjmzed2EHteqZr1jONQrd7JPRh&#10;xxJCvwpCP8B05b1MQ+5h6r+HqQtWX4PQ72TqHAm9ejPTRRvDKDDVWLpP7lKyhZC7/F5JY2I3XfAQ&#10;bTqhpxL76GVMy8cnqJvEVDcnPUvHMi2Y48o8ldgN2L4dxWcidpwzKXcbk62PBwxcU8jXgNwnrmUa&#10;uZxp4tVMDYNcqTti750s9h29mEbcwjRxNVNtA9PQ6IEHDz9yHDup6xsPzROYyo8zlZ9y5S3lbne7&#10;+wiGwG5iqtqQnIUvr1+VehbMZqLjHmFniopdyZJZs7ZyGVZPK/j8dzRAN8VQChdTbJYytVsfNsQm&#10;akfDbbpK0RgauQMTwRuh29hiH4Fo7Gam6u1MA48xDTzKdNVhS+j7mYbsYxq8l2nQbqaBO5l672Dq&#10;vI2p+nam6i1MHaOqcXaEJRtCH7Lxk8KV7+eD/G4D9gP7KzPVZdY6hIljCrEZ+oqucjxgoRt+7NKQ&#10;huEpQO1uRLkYm/YxmqlhAFPDmCgSnsQ0/yamiXVMo9amF7sN9j0TsQMpcx/4ffjNki63MLWfzDRr&#10;IFN9KrH3TQh9W2+mfuOYBswNEzrx4AmhG9Alj+05QsdKcLcwlddF089EVC6lfr573QMi9MoDTGVT&#10;wnXHZQ9BKrFne10693JLBgENxtFRsVOKOltU7EoOfOtb3+dNm5CZWej573h4wENEvtupCzN0K25M&#10;iB2NdyqxG6TUfWJH1y9Wtup2mOkSqwxs331hlD54N9OgXUwDdzAN2M50+e1hMRyUgTVSkA2jbBBl&#10;45htA5kvUugA+23EJmVusCN0dEfbYpcsXsK0FOKG1BDFSqFLuUuhQ+JDI6kDRMGR2A1rpjEtn8k0&#10;bWmyxM0YtQ8j+HSSlxL3gchdSt3Qp56pWx1Tt6uZxlvR+3mxdwulPnwI04Q6phs2hA8n6NGwpW7A&#10;Q6st9TIshjSbqS0KxFhzzI3c7WjdV+Ndih3z21Gm2d5GY2KX11RjOPdwSwZJcduY6AGPpHNBxa7k&#10;yYABiKzzjaozYXJi3facwfS6yUwXYTqLSHBCV6kUOxpJjLVD4D654z2IHYVJLljCVHOAqeZeppp7&#10;mLruYep6N1OXu5i63BlWteu1NVxcpmM0ji4bxFRyl1ItttiBHaFLsfnkjnFr2c2OiNyW+ch1THOw&#10;Cpq9+lkvAWQNhgm5R3O9AyZaQrfBA4CQewAy0xeF2x9Q7+ZXAOwr6sIDmZMB7Cp36I7HcZEylzhC&#10;j9aDt+m2MIzel14Riv3BPkx39WKqnsw0bm1Y4c507dtIuWPxI6xlHnSTH05eiMXGSF3KXFJ5mKl8&#10;A1PZZLc3QApeXrfyWkqHc8+2ZNBuIkJHfpGUcz6o2JU8+clPXuevfvUfIvHmsy57JiCCx3aQVCLf&#10;ywJEHFWTk8Uuo3YjIYxdIjrCOKYUu8m0RuQUVLGbwVQTCb1rNH0NQu+yNSpbGy2n6kuCM9KUYpdC&#10;z6WxjAM02lLmqcTukzrAcTZSH7eGaYMtdMNIj9xBb6aGyyMgeWSPQ9KQOqJcKXUw2CN1rK5mVltb&#10;xLR4WThOLcWO82rEjoQ9KXYb/H4TqRqk1KXYpdANqKVw7XKmgSjANJzpqolM1y4L6ylgn/B+T893&#10;ywersnlMVQddQdtSvyiq247/lp+zwcNB+TKmCiz+El1/Uug2uV6f8j5tsdRF7djBLLPdM0XFrsTI&#10;ggU7uH9/yBdT2OTFHCeojYzu+Tyz5/EdFy1k6rwqlI4tdiMgI3YDondI/WpL7ABdzeh6br8gitC3&#10;MXWJut0xjo7IzpcA58N8Bo2dFHpccrePg/263IYB8pAyt0FXdTqpG5BsuF7K3Abj55C4JfWFfZlu&#10;ujxkSn+mS69m6nE1U7ermLpdE9J3GNNNgxOcl/v1ltSxRKoldZtRiN6txEkjdQOuDyl0u3teit3G&#10;PKwhssd1ImUugcRRxhiMjfITIHQbRO1S7lWrmCqj1dIui7rbbUGb8q5YkAW127ucZaqOkJ8FbY6E&#10;AjLXpbyGJM795bm+JPKzLRqUxIbUEQBJGceJil2JGWTP9+iBiDrfbvPGwNQ7LOs6xfNeNiB7Hglw&#10;K8LITCZ5oVtTZlSjOzSV2DuuZqqaHgodS8BCAHLKWjqxp5O2lK18P1PkMZDvy+1kInYAqWNcGg9D&#10;qVg9PoqkDRCvlHv/hNR7DmW6ZQjT6sFMywcxre7PdFdfptsvY9rYkanhklDgawcwzR6coOc1IefH&#10;2kWk7mPS6vB8S6n7IndZmjad2IE575C7GbO3kXKH1HG8pNANsoRs1QqmNtuY2h1jqjnL1PdsKHdb&#10;1CZSh8htqYNO1ucqdzGVo0780qjErOcakchrykcuf9NiwEwftIsHPCKOkz1Bzo9slzNFxa6k5Ytf&#10;/DbX1iIppNDZ8wDT8DB+nk8EP5OpahpTrxVuYpcUOxpcE9XbcrfnL5djShEWvljjSj2V2OOQdiqc&#10;32shP2uTTuxmjNlMD0PmNwr7yIRDMHYtUz2WvQQ9mRq6p2Aw06I5TH2GMfW6lunkIKYHBjId6c+0&#10;/wqm3f3CqV63X8y0ETW9L2Jq6OHpho/oeg3TKIgdxWB8oEvfMJJpzupQqsifkOcd5zvolfHgE7s8&#10;5waZT5EKyBvd7jYyaofQEaFXrklE4hA6xA56WtE43ofQQWchdnDBo0xVR6MV3TzXQirk9aRYoHDW&#10;rKgMrJRwnDwWTJF77LH/5bTF2aBiVzJi9+4zec5JzxQUdEAvQT6lcNFVtiRcCrN3XULskLZs4NFl&#10;i7FSCN6IHY2tETsaXdTJxlhnxa1u455O6nGL3fmdAvl5iS12U2Mf2MVczGpnkBGSuZLEXs+0GtPP&#10;jNhBX4/UuzPd2Jtp3RCmp6uZTg3wiL03045OQuygmyv1gD5MC/sxXW4L3AeWUkVUvzjRDS5BUSKc&#10;dxO5pxO7PN/ZiB3HWn6f4fwwQB1TxVSmtvuYLjgdShsg8jZSN1wavW6k7hN7Feajo7Qz7qMMrw/5&#10;OUWAdm+HR8Jxs5CXLLmfX3zxa077my0qdiUrhg5dwhdcgLmahV5QAWPveELGk7J8LxtmM/VdxdT/&#10;1kR3PLrfkShnhG8nQ+EzeA9StzOm0ZDTJKayWUwVGAMVYpdCL4Tcnd8mkJ/3AXnJymw+sRuCJDBL&#10;7ElSN6C73ZL6kp5M84YyfbKG6emOTKc6Mp28Qoi9E9OOjh6xA/QEGKGjOx/LcEaJd+tqmUbWMi2S&#10;QgdYJtUsrbqYaflypqn1CaFjVT+cXwzT2GD4xR5rlwJPByQtZS6RUg8eGPCQuIqpYl3Y5d41ErrB&#10;Fnq/s0xXnWUacpZpQPRZI3Yj9A6Ho7KynutCyQG0OyjDjVUspYDjpazs/qBdlW1tPqjYlaz5yle+&#10;w/fe+0wM0m0MdP8j+kCN5Xwy9RcxtZvN1GlW2P1uSx0gWrfljv9HkpUtdhO9BRnFi8KxSyN2KXKJ&#10;lGuuOL9LID9vMPuBfYVo7G53iSzwYsDY9OIpHqkbrEi94Uqm5/oxfbKLJfZOTA9cHom9RyNi75wc&#10;qSdl1A9kWljLVC6lPitZ6oYZGxJiR2+MlLoN8gpQiEfKOx222KXQDTJqx8NhORZq2RN2ufeIMHLH&#10;vxA6JD4okvqVkdjBFZbYO54Oyy77InQlR1Bz4648q8ZlAnpBl/BnP/sVp43NFxW7kjMrV97LPXsi&#10;kaQY4++Tou3kk6m/lqn7AqZ+a5LFjilxcm4yZGaLHQ203aCXo7rUWKay1UxlG1yZF1vqwHxW7oNB&#10;CgdRamNiN6udIXIP5prbMrXFjgVPujNNvILpqUFMz/URYr+Y6YGLmA73Y9rfqRGxg05RN7+cKteH&#10;aeN1TNW1TKtTROpS7BOi84zfYJ9j1KK3fzuOhyktKwXuw36ow3/Lrnhb9sGD4ZqwwFKbRxMrqRmp&#10;Gy6JxtMhcxsjdUOfh5iqMH8636JPSgK0LwgibvNIOE4e4pqaTTx8+AqnTY0LFbuSF2+88SZ/6lN/&#10;GXVZoYte3ixxgocIZKXO97yXKahedzPTxTNSR+1m8RFEbxiLtrvjJaixbfZJijQusTu/IQXy7+z9&#10;gFik2IHdNW93w6N7GlEsejcwdAECgdpMsIDcBzNNu5rpTyH2binEPoppf00GYjdz2n1iv5Jp0wim&#10;Eaki9WVMDatD6jaEq/4BTNOTDzI2OBb2evSml8aHPM8+knIvZjBVbE9eHhXj5bbUe59lGniWqbYR&#10;sXfbHt0LxXigbi3cwERYIOtpj4jj5K6gvfzhD19x2tI4UbErsbF+Pcb5MPaeT+JbJqCr7Po8u+fB&#10;9Uydb0oWOxLG7NrnkDtIJXcTtQV195Fkty5eqQNnv1Mg/85guuDTgWjVFPkxIreZucQjdptoudLp&#10;RuxdksX+cEem47VMR8YyHRzLtO+aFMlzmPaGSnMG2RWP/x/MtGkk0wgkykHgG1KzZkP4cAKp48FF&#10;ytyO1H3Ycs8kn8KmbG34EIneJlSFQ1a7LXZE5xA6kuLQ7Q7Q5T76LNMIIfXBTzP1fyS67rXbPR6Q&#10;ZIv2Cr2BT3kkHBcYtnyEe/e+kZ977gtOu1kIVOxKrDzzzJ9xbe0mJrrRcyPFDRaXwZO2fD0b6pg6&#10;3sB02dJQ6sgG94kdArDH2r1yR/d8tE9xid3Z3xTIv7PJROyIVk1ZUyn1lBE7GBvVhEe3eV+myUOY&#10;Pt7LI/aeTMfHJ8S+fwzT7quE2JE0Z0sdXOcRex+m2xCxY4lUzJ+H4G91pQ6uqU9eZQ4Pbziv6SJ1&#10;iTnnUtzpwHKqZduZyo+GddwhdTNdDVLHPPRu0Vg6xsyN2CF1MPIs09BI9N3uYOqAaaBI5vKceyUH&#10;0G4gR6jw2e41NRuDdlG2lYVExa4UhJdf/il3746bJ9+oOhNGxxDFoEjOGKaadUzd6hNiR7e0kbvp&#10;mpdi9zX6wT4tdiWbLc5+pkD+nQ3EDjlJYdlAcKg4hzF1g13UJUnsSKKDcCOZ20wcxPREt2SxP96Z&#10;6YEJrtjvGc20a1hUoAbT3KTUDeiWF2IPkucgdZs1TA3r04vdBr9XHgcfGCuX59dHUAQG1/sEprJN&#10;iRXXTLU4G0xTMzI3oAveiB0MP83UC4VQirGGQ2sB5wfTaV0Bx8tprqw8ErSBsm0sBip2paAcOvTx&#10;aNqavMHiBtFyvtPjUAVvAVP7mcnLkNpihwDTRe1JcsfDRrRPUraZ4uyjB/k3EtOF7JO7zJBHl7Ut&#10;dwMi3clYhnWcK3ObxZczzRiQLPaHRzGdEGIfMZJp+Aim4bVMQwczXVmb4GZIW8rdEvuM/kzjTbQu&#10;QfSOcfYNTEs3MF0lxI7cAcxfB/hd+P3ymNjgmGXaBY9zHUTpzyavj26L3VSMk1JH9juidCP1S1D5&#10;EOPouK4951zJEgwP4l5EfsL9HhHHyWqur3+MP/3pLzrtYbFQsStFobp6Crdtm+eiLxmBYhIYM8P4&#10;mXwvG0Yx1awNV3wzUkeEZ09/k4KXDT0I5DwtsU9Suulw9qkR5N8D7IOdxGW65SEt35x2zN+XUgdB&#10;Ml090/o5TA02KFhjFnUBkeDHDmQ6VcP0ZB+mIxOZ7hvP1G8MU/vRIfs3M91zG9PdG5g2QdLoAcAK&#10;cSgoNIWp7cgQZL4H2e/Dmdb1Zlrej2lsKqkbMDywhmn2hjB/AsMLdjVBgynQ45M7jpE8bvLcBucX&#10;wsA47djEkqlyfXQjdQgdkTq63pEkZ4vdjK3XnmbqgN4jz/lVcgAP67OjktVSwHFzmjt0WOa0fU2B&#10;il0pGuHqcbjJMF4ob8A4QXcbMucx3i3fy4b5TJVzmS7AHHgx/U3OTU4VtZ+XtLVPUr4+nH3JgsbE&#10;DnxS93XHn5d6xPA1TPVS7jajQxZfzzRmEtPUK5nm3Mx041KmPVuYDm9jum8r072bmfZuZNq5lGkj&#10;psphSdebE3I3jJkVMmw4U+1oprGYcndDI9zCdMOKMCESPRBS6AC/067xbsvdjtLTiT24llcylW1L&#10;SFzKHfPSsfoahA5QjKZ/JHZb7sM+xtTdXCP5lFRWEqAGBrrd41ofPRUoM7uOH3roT/hHP3rNafea&#10;AhW7UnT27HmcL7hgfBGy51HjfmS0HTy5y/ezoGIWU/v1yXK3xW6Qjb8t90DYGCqw9kkKPQ6xG/A9&#10;Uk4ADyEmYQ45A6a8qZE7pob5pG649UamDVLokkjM00cxVaKLfQbTfXcw7d/KdABi38S0t4Hp9sGR&#10;2M1iMtHf1S9nWreMacnC8O87IGrH+uty3XcPN9Ylr2kupY6HNLl4i5nW6BO4/XAUnE+cu9nJkblZ&#10;D90GXfBG6AZkwRupB2J/hqkKuSjo1fGcQyUHUOsCOS47PRKOk2e4XbsFPHv27U4b19So2JUm4f33&#10;P+Bjxz5RpOx5PLVjO/lE8JijP4+p8kamdreGEoAcbamnkoKUdiDuaJ/k64USu8wJMGI34PeY+vGQ&#10;eyqp25F7ktyNWEXEbbrHl4xhGjmKafR4pnHzmMbOZbr+RqbaYUzXDmW6Fv+CGRFTmUaOYBqL8XXT&#10;9b4iAvPUMf3OI3VE6mPWJotdRu6mfKwBv9/MDkh1DoPziKEUnLPNTOX3u13uUuodo7nqttj7WFLv&#10;upXpQjx8FiPBtLWA+xzz+6WE42YbDxiwk3/609edtq0UULErTcqHH37IFRWjoqfsPKPqRsFYKOYV&#10;57sdjBXXh8iu+FRikOI+L/DaMGHPjt6d7eUIvgvbzkTsBjO+bCJ3ib3WPahHdC1l7hF7SpBhvzB6&#10;OIDAU2GL3caS+qwVyUKXQOqYy44HGN866Abn3OF6QQGmKcky90m9TTSdzSzkAszYepAJ/2wYpQfn&#10;XQvMxAPODx68R3gEHDfPBO3VP/7jvzttWSmhYldKgkOHnuFp09B1VujEIWSqYxv5bmduOP5eudgd&#10;k5ViSCf2QOTWPsUtdgP2oTGxG6kDRPCQICJdKXcDktJQf/2GtR6hA3SdS5EDjIPPZ2pYFQGxL2Bq&#10;mBkVupFSTyf2FUxLVjCNXZnIdk+FnQUvZW5jn8MyjNMuYCo/kdztDmyxG6EbMK5uxG6idoytBxF6&#10;vteekgD5CHhgv9Mj4bjZyLfd9ojTdpUiKnalZED0fu7cuSgpSd7AcYInfICoKZ/ytPgOZPrXJovd&#10;J3cpc8n5fULvhdxOjshtABO922L3iQ4CNGPvUugGTB87v459PdNaKXaUmrWFvoipYWWEkbotdgDh&#10;Ayl2fJ9H6gPqQ2QSoA+TF2E/4PgWbzG5EjivZXuYyp9xpW7Ejn+l1E25WJv2mGaFiDLf3iIlweSo&#10;rXjWI+E4QanZEUHb9NFHHzntVimiYldKjq9//Z94795TMazLnglm/fc6z3vZgLFXrNmeo9jPCx6/&#10;F+OEMeyT/G4b7KNP6AYjdQOyyNOK3WLGWqaFEDbEji725ULkNhC2kbrEjuAjkW9YwTRzbbgNrKlu&#10;I0VusOv9AzksYRNIHcceS6qKLndb6gaf1M3YOuhwLDqX+RZQUkIQneN44gEJ2ehSwnFyP2/efJJf&#10;eOHLThtV6qjYlZLl7bff5e7dscAKkDd4nGB8f06UrS7fyxQ0NPieEUzldbmJPen78F0QPKI8+V6G&#10;yO+XYL+k0FOJ3YDueUi9dxqxo8u7pp6p5wam3vVMy6TMMxW7ieBRz78+gRS6AeWAbaGbaWwS/D4p&#10;dFCBaZgjmKrOMFVZUXoqsaMLXkodBWiM2DG3PbiuNEqPD/SwYblTKeG4mcRr1x7mDz9sHhG6RMWu&#10;lDzf+c6/8cUXI+LBQivyRo8TyBTjn/l0zwP8/RymcizT6RGqD+c7DJBCjvsktyExDx2+LmkpdBtM&#10;F8P4ulzm1kdPD2NvZZq+LmTeGqaly11mIPKP1lHHsrr4O/QamJ4De+zciB0PGxA69lHKXGJ3yVes&#10;YSpfyVSxLYzADfZ8dCN2O1FOSj3gKFO7rVEXcT5LDCsJMNyFXAcUnZICjhOsv76Vd+w4yb/73VtO&#10;O9ScULErzYLf/Ob3/NRT/zveMWgvaIzRgJhMffl+pkDIqHY12RWqD+fvbex9ynJoQm5HSl2STuyI&#10;gM37Zg68FLlESt1gR/yoRW9ELsFDAz6LqXf4PiN3G7vkr3lIkSKXYP/x2eD83BRG6LbUbbnbEXo6&#10;sbdBtju6ifOteqgkwDWPVSMLH6Vv2fIg/+pXv3XanuaIil1pdsyciWQWTBGTjUDcIOpCd3g+gseY&#10;IGpUY3/TRPDO36Uix32S25NCt4cMIDyTWCe76KXYDUasUuzoHreF3q8hLPMqu++HNjBNsYRuInVI&#10;3SaV3PHQYSrHyS52SRvUYUem+xqmypOuzH1IqeM1I/TKbeHwS1HWRGgt4H7BDAJXwPGyjWtr9/GW&#10;LQ847UxzRsWuNDveffcP/POf/09UXQo3v2wU4gQRshkrle9lA4qQTHMFm7XYgdmnLGcPpJK63Bf7&#10;M1LoBlvqPozYMd4OoaPrHnPJpdBt7MgdDwBS6qkid1+ddylzG0xhq3w8irIb4Xw07hF7m9NMNJ6p&#10;Yh1T+Xr3GOZ8flsz6HbHff14tI65FHFcPB2cu9de+wX/7ndvO21Mc0fFrjRrjh79OM+ahfnvha6v&#10;jaUzkcSHAjdZdocnge9Ad+2iGBp/JHvh+7KsvS+3K7Glj+x5jEdnK3aAqB7ixTi4FHQq0PUOecsM&#10;fHCp9TnI3Y7SfdgyL8fxxjK6KxPd6KgOB6TMbaEndbUbsZ9hqtzBVDYr+m7PMUyFPBdKBEot494q&#10;fBlYrMHe0HDUaUtaEip2pdnzzjt/4JEjMa5ZjHrb6FpHnXv5ejYgeoeMPeu1O5/NBHRbXu95vRHk&#10;tg0yovdF71LiBoxvS/B5iFaO2UvM2Hcq8L7ZDr7TrhtgtmFjEuRwbCoOM1WeSh4fN2KXkbsUug0i&#10;86ACHbrxs5C6PPaKxbio5+0Rj4jjZCO3bz+TX331Z04b0tJQsSsthh/+8BVetWp/1J1X6AgeJUYh&#10;1Cyj5SQQoWABkIUxCSDHfZISkkKXETyEZo/BS5FLqRvMuLxMyDPRfWOYbdm1+dOykKl8mX983Ejd&#10;lns6qo4wlc0Ip8Sd7wXwHDuJPNaKBTLdca0+6ZFwnBzjNm128Re/+C2nzWipqNiVFsd//MerPGnS&#10;Fk9DEjem9jzGu+V7mYLsedQMx3fEsV499umWqGtTvpeGdGKXsjJArlLkEtmFb6L9TCJ0GxOB20Cu&#10;jsyxbziOWB/9Iaa2WD1NiF1KHWC99FSCL5vKVI5V5uRYfSPIY6xY4Hov9HKqYCofOPAJfvnlnzrt&#10;REtGxa60WJYs2c2XXQbRFXr+O0BGNCIQ+Xo2QMj4jiyl7AXJfjnsk5RTY0D8qQQvhQ7saDvVZ0A6&#10;odvYQi9fFSbGVex0I3MzPg5R2zI3oLAMsOVecQdT2XRX6OnELo+nYoFrcXFUhU8KOF4uvHB3cP/L&#10;NqG1oGJXWjQ//vHP+XOf+7toHE82NHGCsVcI2YwXyvczBd8BKec7jg/sfcLqV/L9NEhhNYYRdSqx&#10;y6gaQI5S1DYmIrd7D+RnjNxxvMow7n0ifWQuhS7FDtqeiLrdV7sytwl6B1TqmYECSyeibHdXxPHx&#10;cDAkhV472Ra0JlTsSqth+vQ7ilSzG2LGdvJZZxvz1KfGuL+Y+57DPkmBNwaEB6n7ImofUtJGmnI4&#10;IBVl+E3oJn86ubvdjszTCd2Wept9TOW3MJXNdiXuI3igUFKDazg6P7THI+E42ccjR+7izZtb1nz0&#10;XFGxK62GP/zhPf7ud3/ARBOiLkHZEMUJIuTpUUKbfC8b8D3Y3ywL0njJcZ+kvCWNfV7KPJXYpbTT&#10;UYbjMYGp/P7UVeGk2LFGOvCJvWIlU/sVTBXrXYFLmRvk71YsMKUTlRfv90g4btYG93VLqRoXByp2&#10;pVXy+OPPR2PvGIOXjVKcoCscDVyeK7UF0Tui7jgWFEGyXhz71AhS8AZb0BAkhCnFnYoynDNEgLck&#10;r4du48t6t8Vu5N7uFFPbA0wVU8J10jGmLx88fAT7keKhptWD6x1R+j6PgOMExYEO8KxZW/nv//5f&#10;nfu7taNiV1ot3/zm93nxYkyPw7rOsoGKGyQOTfS8ng2YwjcptwVhvMSxT40gpW6T7nNS6IBuYio/&#10;ylT+WGqpp4rWEZXbYq+sY6q4ialNXaJandyeFDqQ+yl/R6sG19Jt0WIqUsRxspqvuWZzcP/Ke1oJ&#10;UbErrZ63336Hp0zZmP3875zAQwTEnE+0DCHje1ANL44uerNP8vUYkBJMJUL5mfOfxe/D77yJqWyv&#10;u5SqlDqi9SAat8D/G6G3O8ZUtYWp3Wo3E1+KXSL3Ld3vaVXg/GDapxRw3Bzn6uq9/M///B/OPawk&#10;o2JXlIgvfenbUUQcR3d3OtBdCTnnOw0PDyLoopev5wL2Cb89333ykIkEpSyDz94UFfA55Ardt4yq&#10;kTqic1vuJlovn8dUsYSpapUr9XRil/vlQ/6eVgGGsXDNHCpCtvs8Pn36RZV6hqjYFUUwbtyt3Ls3&#10;RJdPVJ0JWGc9jrFudIFiXBNj5/K9bDFJT/nuU44EksTvwAPGfqYyFIjxSN2O1u1SsPa0NSP3qk1M&#10;ZRNdkUuyEblE/o4WDaZRoocHD5ZSwHFzhK+5ZqNzjyrpUbErigdUqvrCF74ZdTHKhi1O0NUMiUGm&#10;+UxtQyOLxhbfI9/LFrNPxai9L8H+Y5z2cELq5R6pm2jdrvFuT10Lpq/tZypfwFSxys1ul/PsTQKf&#10;FHYmOL+hJYMETjz8FTpCPxiUR8Y9+NvfvuXcn0p6VOyKkoY//uO/4hEjEL1jqlgc49npQNcztpPl&#10;XHMHdF9nWZDGCxbWwVS7OPapMbANjKNHMreRUjfRui11YITeDtJBGdh5yYVuUqFCbwRE6Dg/qGR4&#10;1CPhODnFw4at4337nnTuRSVzVOyKkgEvvvg17tgRkQoWWZENX5wgakdUlE+0jOx5fA/G3+MoT2v2&#10;Ka7xfBvsH74X06Mec6WeLlq35W7G0jGGHtR13+BWp/MhZZ0Jzm9o6aDXqtDT10AdT5u2j9966x3n&#10;/lOyQ8WuKFnw2c9+hauqUDK20KvHoXcAY/A5lKdNEhCK0aAoTT5ryBuQVJjjPjlgf/CwgIzqqGGX&#10;Uk8VrcukuarHozKw45kq17vV7HxyzyVKd35DSwZ5DijihOtHCjhOTgWlZocNW8pvvPGmc78puaFi&#10;V5Qs+fzn/443bz4ZCVM2iHECgSJ7HtvJZxgA3egzIynL97LFZPTns08QOqJAMU4rpZ5K7HKKW8Ui&#10;pspFrsglKvUMwblF+eXDHhHHy+zZh/j557/k3GNKfqjYFSUPevRAVBNHNnpjYCEX1KDPZyoeMt2x&#10;XGZc1fawT/jtmewTInR8Ft3ungImUuipuuGNzCsfYirDA8vYhKjxr0ySk+VgpbDT4fyGlg7OD/Iz&#10;XAHHy0PcufN2HjjwZud+UuJBxa4oefDKK6/xpz71l1GXZaEFj2gZ28l33XbkCWRZLz4l2Bd8F5ac&#10;le/ZIMrf5WnkI6TUjdil3CvPMJUtD9dcL1/pylrOQc92PnqrlDpmVOAc4vw84Z6b2Hg22NYnPvF5&#10;/t73fujcS0p8qNgVJSbmzt3Ol1yCLuZcu6gzBdu4Poq8M4mWU4HvgJDjyBfA9+D7kElvXsP3mip5&#10;spEXpJL6eZ5hqsDwx7jGx8pV6BmCXhRcQ+j58JyT2IDQT3LfvvOce0YpDCp2RYmRn/zkdb7iCkTu&#10;mLomG9K4gUwxdi5fzwYkr+Vb4tYGMwfQnQu2RPORZUMvkFKXYg8iyTqmMiz8kmFGu0q9EWZHtQp2&#10;uOcjVvZwZeVqfuaZP3PuFaVwqNgVpQB8/ev/xN27Q26IhgodwY+O5hnb0XK2YI7y+Bjnq2dZlcwn&#10;9jJ0C4+Out2zjMSxD/K1VDj73pLB+UVtgkIXmHmSy8oe4ief/FPn3lAKj4pdUQrIqVMv8JAhcUw1&#10;awyMdSNazqdbHfuJ8XdIPt8FcfIQexClR9OtpMyB2YYUdCayzuQzLRac163usY+d1bxo0QmN0psQ&#10;FbuiFIHq6ilcVYWuz3yi6kxA3XhMV8phO0myQwY+viPX3oYsxX4eVDYblb18pdiz+dsWDc4hhoUw&#10;G0Ie63gpL/9YcJ3La18pPip2RSkSn/vc3/KuXaej8U3ZAMcJol2Mm2M7+Uxtw3dgzjkkL99rjGzF&#10;/mjUTZxHxr+KXYCKgbcHC6m4xztOUGRmHT/7rEbopYKKXVGagPbtsdhJMbrosawmtpNP9jz+fmSW&#10;+5up2M9EWf4T4pVxnN/VrMB5xnlC3sVmz/GOkzPctm0dX331Muf6VpoWFbuiNAFvvvkbPn78E1E0&#10;HFdGeirQFWuqvcn3sgFj+JkWyclE7MjIxr6tzj3KHnWN+1qrBRE6qgsWWuhgV3D9/uAHP3KubaXp&#10;UbErShOzcSPGlSHLTISZD5BtbQzbwXfgQSHd96QSO+Y0PxN9B6ba5dN9Xs/UQEwLrvO815rAeUDS&#10;JMrAyuMdJ+G5q6gYxZ/73Nec61gpHVTsilIC3Hff0zxqFDKWERXLhjtuENXlWzce4obckRAo3zPv&#10;SzHcGY35e7adtdQbmEZfF4r9ju5M5bkm+TV3zKI8qBkgj3ec7OReve4MrlN57Sqlh4pdUUqEDz/8&#10;kH/5y19H0axswOPE9A5gO6h1L9/PFHwHutJ9+yvFjmU/MeSQLsrPgvL1TFsoFPuDFK7qJj/T4kGd&#10;BPR+IJKWIo6Tg/zlL3+Hz5370LlmldJExa4oJcjOncgSL0b0jix0RN75LsWK77AjcSP2TVF2fQbZ&#10;7n2nM40ayTQRiXqe923G1DLdFon9GDF9htzPtEgwcwDXBR6Q7vdIOE428apVJ/jZZ190rk+ltFGx&#10;K0oJ8tFHH/Hbb7/LRCOKIHhIAouAYK6zfC8b0B2O/UV3O/5FZjZeyyBK73wL04Yypm3E9CwxHax2&#10;P2OzPZI6OEhMZ4lpWUsfa0d9AoCZBFLCcTMnuP40Sm+eqNgVpcT567/+Nu/YgQVQ8q0G1xgoZoK5&#10;73Fkz2cQoRv6zggFfXckaMNYTNXzfH7i1YlueHAPMZ0hpn09WmiXPIZLsC7ACY+A4+TBoDIdrjWs&#10;eSCvQ6X5oGJXlGbCgQNPh1XZnIY/brA8bDG2EzGrVxipP5OB2KvWMt1enpA62EtMjxHTHxNT+3xK&#10;6pYiOA97g9rrrojj5Aa++ebd/Otf/8657pTmh4pdUZoZW7Y8wO3aYTlUKYG4QW1xjJvnG8Gn4ZL5&#10;oZwPRzI3st7ajmnU2FDkK7sxHSWmW/sxtYHYrc+BXVEC3cfx/4PdbTRL0OOBIQ0p4LjZyYMG7eFf&#10;/OJXznWmNF9U7IrSDHnjjV9FY9iFjlDRtY0StVgcRr4XA0bsJkq3hY3kuPp2TDuIaQ8x3U9MRy9i&#10;Gj8k+XM7iek4MT1FTO0KfTwKDeb247yi9LCUcNyM5+997yX+zW9+71xfSvNGxa4ozZi77nqEJ0zY&#10;XtioOgDjvJhehe1kkAyXDVddz3SjNWVu0IRkuW+lUO7ocj9WwXTpQqayDUy3dAk/c4iYbhnkfm+z&#10;AscVORSo7S4FHC9XXrmXN2w44lxLSstBxa4ozZzf//5t/vGPf85EMz3CiBNT4WxMNH9dvh8jF9Yx&#10;TeuXEPxmYrrTyL1N+JkRUYEaJM4166S5yUz0CBMhh8IVcXygQNAkfvPN3zrXkNKyULErSgvhW9/6&#10;Pq9atT8an81h2dasQF1yZGqv8LwXAxcvTe5uBxtRZY6SM+KN2PHezF5MZc1F8Bg/x3lClA6pSwnH&#10;yS6uq7uXP/OZLzrXjNIyUbErSgvjP//zxzxkCIRR6AgeY+9mrW/5Xp6gstz0vq7cfRix47+RbCe/&#10;qyRBKd6HPBKOm6nB9YCqhvI6UVouKnZFaaF897s/4M6dEVEXev47QOEURPDy9ZiYdnnIjL4JiRsw&#10;Vc7894ulXIEOvRzIVcC/UsBx8gCXle3mJUt2B4WO5HWhtHxU7IrSgnn55Z/y00+/yETjPKKJG8x/&#10;x3YKGDVjupvsijfsJ6bPl6rYcVwOMRFKBUsRx8kZ3r79Cf63f3vZuRaU1oOKXVFaCfPn7+CaGshX&#10;SiduMASACnZ5jndPGhhG55infiAqHXuEmE4Q025L6Hj/AUyFu5ipCrXUPd/VZCA6x1i6FHDc7OOh&#10;Q3fxsmX3OOddaX2o2BWlFYHxVqIJReieR/LelKDmuPteBly4nGl124S8kTT3CDE9Gc13/5NI9Hhv&#10;+iCmy25m6ligRL6cwPQ1HGcs1IIV2KSI4+Lx4EEKwy6vv/6mc76V1omKXVFaIVhXe9w4rLxW6AgX&#10;DxAQPJLF0mTqo4v9QmuFufYrmOouYNpEIRA4VnH7JDE9h7ryvd3vKAlMMZ+dHgnHCRaC2c8rV+53&#10;zq2iqNgVpZXy1lvv8OTJKIgyzSOouMFa7Cm2M30Y05rOTHUdmW7uxtRzDtNFdUzr24Xd7CgnC7Gj&#10;lCykvu5K9ztKgolRfkGh10dv4EsvXcnf/Ob3nXOqKEiYVLErSisHxW2mTr0tKmdawMS3ABRjsea/&#10;V61hml8TihtV5u6KVmvDsqz3Rd3vBzoyzesefubTZUzXp3hAaBIQoaM3AtP+pIDj5kRwnr761X9w&#10;zqHSuoC806FiVxQl4G/+5h959uxdHnnFDaQOuU9K1Iq3x9LR5f4QMT1BTAPnhmPnmNfeYy7T4EKv&#10;TZ8NSA4Ehz0Sjpt5fPDgp5xzprQOpLgbQ8WuKEoS48bdyt27Y7wb3edSZjHTaTjTTRcmyx1JcY8S&#10;0yjPsq0lAY4LkuMwli4FHCcnuEOHe4PzIc+R0nKRks4FFbuiKA7//u//xc8//+Uo8U2KLU6QULeU&#10;qWf/hOAxlo7s9zGlKPb5THSgCGVgH+Bjxz7N3/72vzjnRmlZSCnHgYpdUZS0DB+O6L0YU8mQNDeC&#10;aXUF0z01TMMKXRI3UzZEvx/r09/jkXCcHOdBgxq4oeGocx6U5omUbjFQsSuKkpYPPviAX3zxa0Hd&#10;caJFHvHFyXqmriOKUOc+UzCmj7n4+zwSjptbg+P8y1/+2jkHSunzkcEj2mKjYlcUJWOeeOIFHjYM&#10;WeCFnv+O1c/GR2Vq5XvFANvH77zPI+A4eSIYS8cx/Zd/+b/O8VaanlISdqao2BVFyZply1D3vBjT&#10;zpA9X4zt2GB7mP5XaKmv4TFj7uYXXviyc3yV4nFe3M1U4j5U7Iqi5MzAgTdzeblVMa5gYGlYzBXH&#10;vHH5XlwgQsdwgxRw3DzMF110N//Xf/23czxbK45Ys+EjH67sWhMqdkVR8uL557/ERDPSl4yNBTP/&#10;HQuryPfyAd392P9CR+hgGZ88+QJ/4xv/5BzH5ooj2jhwRO3DFZoSomJXiopzAxcDp0EoIHLbTYg8&#10;9oWmtnYVd+mClcwwPi3lGSdIaEMEn+92kO1+QxSpSwHHy0UX7eA+feY6x8xGnr+iIK/fguCKRyks&#10;KnYlb5zGIlecBkFJiTx2BUSe73S89NKr/OyzWP8dBVykSOOkPoreIebFnvcbY260nCpWR3NFHB/o&#10;BVjB3/jmPzvHNSPkeS8ariyU5oOKvYXjNBSN4dzgpYJ78SryGJUOL7zwFe7eHdJF9jwkLMUaJyga&#10;g+i9sfXfEaFjf7Cc6gmPhOPkDHfrNpv37z/jOW+KUlhU7C0AR87p8DTCxce9EJVSRJ637Dl9+gW+&#10;9FIs3Yryq1K0cYIeAkThKCIj3zMgst/ukXDcrOEZMw7xe++97zmmilJ4VOwlhCPhdHga0eLgXkSK&#10;0hh/8Rdf54oKJL81FlXHwSgrex4Jfeiyx5i8FHCcPBV061dXT+H331ehK8XlQ4GKPWYcATeGI85i&#10;4V4cilJInnvur7i+/mNMNNsj47hBBI/tbIpqu0sRx8nTPGfOET558jnnNytKLkhRZ4uK3YMj33Q4&#10;wiwW7sWgKM2FCy8czxUVWP9dCjlOIPdHPSKOizPcps0GrqmZ7vw+pfUiJRs7HzZOqxO7I+Z0ODIt&#10;Nu5FoygthU9/+gtRHfZCFZ0plNifDBLxjh//BH/nO//q/C6lZeIINi48Ys6XZiN2R7rpcATZFLgX&#10;hqIoLnPnbuOKiokFyJ6PW+zPBt3uPXvOdn6DUho40owDjzhLnYKI3RFtJjhibCrci0Vp3jg3aozI&#10;bSm58dprv+DBg5FYF2f2fJxi38sdO27l++57ytn31o68J4qGR2hKSFqxO/LNBEeUpYJ7QSqlhXPj&#10;KgHyOLVUzp07x9///n8yUa1H0rkQl9hr+Y/+6C+C/ZP7XKrIa6jk8MhIiQ9yBdgUuBemUho4N2Qc&#10;eC5EJU/kMW7m7NlziocOlaLOlnzFvokXLDjq7FvRkedaUVLyYUCMYneloJQuTuORC85FpbRo5Pkv&#10;MO/+4T0mGpFHedpcxX48mAv/1tvv8PsffODsl4M8ToqSE6GU44Bkg68UH6ehyAbn4mjuuBepkg/y&#10;+DY/nn/+y7xx4/1R6Vgp73RkK3Z8dis//PBzzj7Ehzw/ipI95xpBxV5gHBFng9MoNCfci1FpDcjr&#10;IB4++OAcv/nmb5lojEfgqchG7DfzmDEbgm24v0lRioMUdK6o2AWOXDPF0xiVNu5FpSilzltvvcOb&#10;NyN6R/Y8StRKmWcr9r3B97300ivOtpSWhZRfs+RcZrQasTsizhRHiKWKeyErIc7NkQPyO5Wm5Wc/&#10;+wVv2/YwE432CD1TsY/nP//zbzjfrRQfeb+1SDwCLhTNWuyOhDPFkWKp4V74TYVzcTY3PBd9LMjt&#10;tHLkdVNMams3p0iw84l9D/fpu5t/9MprzvekQ/5eJQbkPaXExvl57M589FxxsuWbA+5DQynjPKjE&#10;hfOA8RGfa+6cKxByO60ced1kjbwWs+BXv/4dv/Lqz6Lxd3v1OCn2ffzXX/oHfv31N93tN4L8vUoM&#10;yHtKiY0Yp7vlgyuv5oxsePLC08goiuKnvv4oEy0MarknxL6LFyy4N1gbXn5eUYqJ83CTM54eEIsM&#10;xe7Kq7XhCDdbPCdZUZT4eemlV7m6emY0/j45+P93333P+Zyi2LjybFygJYXdFS8FVgwc6eWK5+S0&#10;DNwxvkxxTnYx8IzxKCWOPIdK80OeU0WJSBK7I864cQTWknAlmw/OTRwXnotAURRFad58YEGuoEoB&#10;V3RNjSPIfPCcFEVRFKXpsMVYOpzLnA8SqNgzxJFzPnguKkVRFKXpcKVaCngEnookscvu8lxwxNya&#10;cB8CMsURfpx4LlxFURSl+eEKPz0lGrHHhSvTfHEEWgg8J1ZRFEUpPlKazYECi90VY1PhyDMuPBdC&#10;S0ZeQErpIs+dogB5nShx4ekezxSrGz0OMpru5nS9FwrnwaBl486ZTIfnoSIXPDe6oiiK0nxwHyqS&#10;+f/Z33en/gzf6wAAAABJRU5ErkJgglBLAwQKAAAAAAAAACEAXkWO2ReGAQAXhgEAFAAAAGRycy9t&#10;ZWRpYS9pbWFnZTIuUE5HiVBORw0KGgoAAAANSUhEUgAAAwYAAAK2CAYAAAD0e4sVAAAAAXNSR0IA&#10;rs4c6QAAAARnQU1BAACxjwv8YQUAAAAJcEhZcwAADsMAAA7DAcdvqGQAAP+lSURBVHhe7P17sC7Z&#10;VdgJru/cZ71L9dCLksRDLywkBAcJSSAhaEzbNDYGDMi8ha8KaNtgw3gcEzPhGXdMx3SHo2NiOrCx&#10;iqKxjTG227xMu20DBiHxsuAYCyyMHbbBQkgGqqR6V917zz3f/JF7Z6699nru3Pmd71Tlr2LXPWft&#10;tdZ+ZOb+1sqd+Z3NycnJFlZWVlZWntOIHwRiBcaltAhqy2plO1vLsVGNcamKSmWFqJZhFBgRw5ZV&#10;ZEQ8STHUW9ZGIh0RnzIAAGxV3amyUFNtBgpLRV+sYirE842IBa0E3x9GVCHPlVih2Mhsg0axY1Mq&#10;xGxLWPVRyNaOqLVqJa0OKUsilgMqWFlZWVl57rEhpapQoda0LMey3nk2Hcfl8mQqtONq36HRnVCT&#10;m3RMetHua7Js9+HGd/ASG4CNW7lAboaXgmqjsGnvo43SI6XKTQ8fIYwGmWpFu2BNDFZWVlZWKvLn&#10;yvj5UgkizDI2Eb2KFb1YvIEJtilWuAzdm3I4NKpn4Wi+ImoT0VWJNrxLhH7toMttTbRZ7S/9x7NZ&#10;HyV67hHdrtsnNovdTVh5tnKWz/d9QpxFsSJCFycjojexIk7tCknqShO3iaIoPnKSUaqVqkTSaBlm&#10;bYrgpZnI5Ru51kdN0WSoYKtZ4URRLfSJl/IVk4ipBGt+CaQ/PpviHwalRq6qGFXrH1QKLZ8Jf60w&#10;Ig5Vzeg7LyUISoI4IdQSsaBVsCYGKysrKwKRQOO5RjUzlWAO852pHtRKH7IL/lluC7eJosgGOxil&#10;WqkqQdeE36b4h8BLM5FLMHK9jpqiyVDBVrPCiaJa6BMv5SvMGVfnl0AGHrGRdZUauaqCdE31iym0&#10;fCb8tcKIOFQ1o++8lCAoCeKEUMuIGVHB+ijRysrKisBms1HLc5m8gT3OQtcd7fnOVGu10ofsYqNV&#10;ni7zp3VvGYKd0x+gFXStPFfofy7qHoUa3YhlTQxWVlZWGqGJwnM1YShGnD+IukxDV2clHVyqLtTK&#10;lZ40B+MthopNVVUJBgTxXtPS5xablTn0WXTWxGBlZWWlM8/VBKGia0zf1dnCnKW+thEJ+rZBfWi0&#10;8TD6bXHeYkOIuojqe4nMr61Xn+u2zXOFXa8F89tbE4OVlZWVhZgShPmL9b6zuxHurqVnHUw0yIh4&#10;kKJLfy7ujj17MYe/V3NErslg3wKqI8EmCOs6IrEmBisrKysLk7+ee7Po93Q/1zj9D/b2oGRl35kX&#10;dK6sLMMuzsk1MVhZWVnZIZu0k/BshR3Z6cfw3dnFB7SX52oQO477lCfglJv3cRY6OaePc2zPCLsa&#10;3poYrKysrJwC63sIvTj7c+j+wHcrLscuurBUG7P8Ro2j+tBos4c8S4ZxxuHXRc+xWRODlZWVlVPk&#10;2fh4kbhBwAp7sJjjdjyfwH61gKKfBVzOZrud0zHZmJc6iRpH9aG2UV3Iw3QRMnUpTx3ajv87Y5zF&#10;Ppu0rYtrYrCysrJyykyPF4kh9bOHZ/nwAM5GkLGTLs4MYE2W9m9wys2PRPrh1QOIKieCNpG+92Bq&#10;D7Xs7IDZV7XSgdlAAw0+18RgZWVlZU94Fm4erCgEP68rGj7zm1m6raX9j+ysoZJTanYWO+3znIbm&#10;2PbC6MNO53Imm5OTk7PS15WVlZXnBNutb1k+d+6NVBTncz6bSgZ8XZD5xX9FJSLHx++nokbKTptD&#10;MBVkVNOxUtUyahOKUl1VSwBqsaDFk5S3MSsASI8FmQxKPt2S2qYSAFApr1KQeoR/YRGrxopJw9Zl&#10;fyXwfdJtBqa58mgP1PMrgWbMbTOgd4sVjui2PJMqMnLaq2pqJfiuH0PFqCYk7fgw+yUGBwfl5sPJ&#10;yQlbd3JyUuliuHrOF5ZlOZWtrKysnEW4D3E2CXjzIZXE+aUjKgF46+eitvEWxjaJswzpbMnvG/I7&#10;AMBmW/o7fnr4l+lDW7IwtGd+qJkKOqY5c/wocg1BUayraglALRa0eJKyK7DJjDYe0jHzKQOI0ys7&#10;cKoBFNX2IMQqpoO2LvtrCTNJtYSHW1NE7KETBk2meybb8X8cfEUh5VUqajX/IB0qilLgyjEUjWpC&#10;Ob6IbdfEgAvMqdz6nZPh39fEYGVl5dnONv3v3Lk3TMI3kSSg9yNH+JPgl1Gg/ra3oQrCycx+bIUH&#10;Wq89WfTBnyQMgzA/1EwFGZdpPoACcg1BUeSrGCkRMRoySDkQ3gDk/NEkefUpj4zq9Q8VDpWCQS0p&#10;CzaCeKCoNGaNqWREYn94XUJl6rByH79M23EEsJIJvnKU8tUstWo1MSKqilo5zowPRVWpEigPYsR+&#10;54kBhaunMpoYnKRdBUlnZWVl5axycKAkA5g5ATmH9EmAk4TP+/zhX053u+U7NYpIfeEj/0LsDwDg&#10;6mPOJGHwwXVtRK30YbrYjv8T0WsTgpIgTpBa/VedytZp7Q4q0/HyKY8U6uMvvBNel2eqTj8p+mIV&#10;0x9bt4QX833idQmFqcPCffwmvI8+YpipItQVlaQS8LBqzj6bWoaC+7oB2Zcg1iHji/hYPDGAhjoq&#10;WxODlZWVZztjQqAlAxgmBp+F55MgB+hv+wK9fc1XrtPsJa49OvahThAcH8GmgozLdFTStdVatVKr&#10;ZmqIiNGQScqTjW3tjLUSg3LEpp5e3dipBsCNU7ERq0iDoh7IlbUYSeyulRSmTqu9SAxYYS2tBDWi&#10;iqPPpoaiMFUpShRBVRALJG1iFPHRNTHA0CBdCtw5ueaLSxLozysrKytnhTEheGNKCDaOoNmqb8H6&#10;JMj1WwB4f0oQPu8LscYA7hv2afnPSGPD9s98fOzDlCA4Qh9TQcZlOirp2mqtWilVEymvJIlLRFeK&#10;dapSNBClliM+G6mnVzf2qInjc9nogkoMklAS833idQmVrssqdDzGcYZsBkYT1rYUsiqgVUzUKtXE&#10;iJgqioJjNZoQVAWxAT++iK+uiYEVmHM6lozWS79T+crKyso+UyUEmRwYSwEyGHWtWJ8EuR7rjQnC&#10;FyEhIS/L+X5PtpfGYNVTfu4nAQDg+rHyLUjW2BRcppVSJQAQpQRDia+2owBGxJMUJ32HZWWjUWp5&#10;g8rt+L9KyjLWyCoA0jgFG0HMVChhoVDBi5O0/MdHZWNYN+wUZAvvMQSuF4WgqgUQpVqFVlVNTIVS&#10;NWEoKWdAjaAqiHVmPEKU2WliAIwe/Z2TeRIFKl9ZWVnZR8SEILOPiQGu4/RygvD2/7aUa0uyZwxb&#10;1B7Vpy8tv+dfAEgJAtdnJy7TSqkSAIhSgqJUVxFJrQAgi0uQ0vSjy5LGIgrIs9sGWVU2lQBA1a8Z&#10;VNjBV7BVjFANCpkqRsT2iddjqE1N68jxGIi/cFyosnassJZWghpexTeRRrWqMFQpChxEPWid4MfW&#10;4mvxxIDKrd85mZYYZBkwjy+trKys7AtmQpDBATANhjOSfA7SJwGV098xOUH4/D8GcINWGtBAv2U5&#10;PwCA9/xzgJwgaH01cJsWirKVXINQlPgqOwpgRDxJcdJ3WwaCykFxO/1oMqqx+rWwkNTVI+I4BRtW&#10;LAhZccbX3FSDFGRdAnv3v5Zg/McQRl8Rm0KVtauFtUQS1tRq9XxKmCqKgnH0SwRVQWxQH/Q2P50T&#10;AwwN7Dl5rovIpDpgfK+srKzsAwcHbwD4rMM6+OWgQT/9XZLNhfsk8Moo7z8CeNsXo35mI6nj26kO&#10;L+PjfKF6FuL/yd8H+NUjuH6d2T1wYg6TVWCFgpQgKAlivoaIGA2ZpDzZOK3reISBeLUNRkbVyqYS&#10;1JJKMFGN06WLUIRsFdQVvB6SuvQR4lBqCSUW5IsNiYyqok1dUUkqgUyt6uuzUT2gKLkTA0FNENt0&#10;eIQo0y0xWFlZWVkpGXcJPjMlBS2JASejv/eAfhLQ3zOSPLOFYbfgX+dvMPrvpjrrPQNul0HbQaG/&#10;A0ks3vtPAQCaEgRrmLVCJWAkAoqiXEVq0K+yDUNSnmwC1pWtxKCxnX50wwesrLCWVoKJKoATdFkx&#10;K4RynBRfc1ONWx/BmhqWrI1EGp9PGYDzawtGqppKUFOr+AfoUBlQFKvzSoJRY0R+0kGZ5SOxJgYr&#10;KysrC3Bw8IYhIRgF5F8JLtgFI0DuAf0koL9nJDmgOhzg/+sjgM/7EiRA4HG0bPjiuZT69fhHAf61&#10;f/dAclNRKPJWvJQgKAlivoaIGA2ZpDzZOKwrG4tBMxJQZkob3kElrQQ13rvebHUlTOOjYgyplHXr&#10;fsm6hMLUZxU5Jt45w4yqok1dUUkqgUyt6u+zqaIoTFWKEoZRY0R+1sRgZWVlZX+pkgIgQayWHEhB&#10;/y4TA+1TQarDcnrnP+8efN6fIBWJnBRo49LqcnvniBzzcz/hSg6k4VWMirVFLRFQFOUqVEOUZBuG&#10;yjZgnVS9FltwPW9UwE8v76SSVoKJqUofhCAeqCoHQSWGWsjqYFCkbuoSPEnUiD58QhqfT7lgNBFt&#10;64pKUglqahX/AB0qA4qi+/pR1JQqhXKcbT5K1sRgZWVlpRPFo0MUmgzQ3zNaAJzrNJ1W8ieB9YnA&#10;1VMZTQwy//oI4O1/spThnQLsR5ofCm4LzwuXJLznn4jJAR0CS6VUCQBEKUFQEsQIpEGUbVtEZeu0&#10;Dsf423BAOapXdqXAqGaZfOvKai3poE+X/ZVQTq6ui0iKxuwUGMMvaNkpyNjt1Apkel3Uqv4+myqK&#10;wlSlKGEYNUbkp+NOQWZNDFZWVlY6wO4SYLhAl5NZQf/GodPC1vnpQnXo76AkBpCTgy8dfpYeH6I+&#10;uXkCxZ4jJwrv+XEA8t4BbY6lUqoEAKKUoCgpVWUto8iIeFg3DuuGpADAExxOjKqVTSUoJXV1QVlt&#10;D4StroRGOsVUMqJEqkEKsi6C1Tcs7eEX9P/LxpmyslKtBDysmrPPppaiMFQpChxEPWiNaEwiHayJ&#10;wcrKyspMzKQAlOCWyvNXfs7lrW8aAudf+GVaU/Lm1G9vkI0/MaRPDy0xgJQcvC0lBy0cGG14Eqf3&#10;/jhcE3YPKthx1sJaIiAoCuJEqhWUBHGJGJTY1s44K1Eqe2xHlUq3EozINiWkN5ywoqpmBJUoI1QI&#10;4kTZL103Uek6rIJJAUA8MSi0RdOyglVjhRNytT1Io3rAUFLOgBpGlRE5qcfX7msi+1gTg5WVlZUZ&#10;HBy8AeAzDu1glCYAmV8licBbjAQD0gputfeLxO/b3lr+nnnv+8rfP9toP39iaJ8cWtAOyfbXjgA+&#10;90/xj/xkpDawf81e4wQAfv7H7OSg6kMlABClBEVJrtIjANmOISmXNj4PsdhwUI7YjKqVTSVQdHkm&#10;NWQg2LJiIjQDQqaaESVSTfmPj8pGsa50PQzaTcex+iXDCmtpJajhVXwDVavVSud8U4hqwLIGHZBZ&#10;fgjZ7ZoYrKysrDRycPAGgE9Hf59AC9ZxYoCTgTcpLylz5BVbayuDdwF+GbX5eW9HFYns973vmWRc&#10;kpD1tE8OLTHIdicA8IEjgM/9sqnOE+Rrvq25y+C+v+9H+eRAHF9dUUsEGEVGRCAa6FfblpAMhn9i&#10;1r7gsFTy2Iwqom5dYdsMkN5wwoqquhJAKDEwNKt+2fqabi3JeI4FJfpuQaEm2pQVrBorrGE9NdkS&#10;1Eo0Lx4EVUFsUI+xzU/J6CP9sCYGKysrKw2MSQGQgFQK2A9QQkCTAYwV3OYVW2onoz0alJOEt3/B&#10;8K/0KfBzPzP9nJOEraKfkYJ3bJf794EjgLd+OapI4CQh20l+OaRjws3L+36kTg6qMVYCRiKgKMpV&#10;TA0SMbU61dMHTg+VncagGQlCR1XWxuhxJSiZqu2JY8WsEOzA0G5uqiEKsj6CN2UlmcgxyX4iNpVq&#10;JciUFcVvok1NrSpOSoWpYiiYxx9DVAOWNQvvFGTWxGBlZWUlSJEUABPM06A9f12nlhBgqD9MXrFp&#10;GxQuAKbgXYS3fyGuqXnPTw//vsExBimAx582uH8fOAJ461cgAeFcsvWMCZIunp8Dh+37frhMDopP&#10;xvpjspYIKIp8FSOdG1wkg8nO6cGdFAxa2+lHNzQomagrKkklKEG9UnXZKkXIVmVQpaoH9eTq+tZQ&#10;eGlGnueaXewUZHy2JbVaPZcSLjVFyZ0UCGqC2MeaGKysrKzsH1VSAEIgv0EJwWc73kHAcP4yeMWW&#10;fFpBMOUGAPzKEcDnfRGtqfm5nxz+1RIELjGgnzS0j1ZykPW1uZHI/dkYjyu994fh2jW8c0A7PSHX&#10;IBQluYrU6L/aIIPhR4eHpOLQTKRwyW8AkNVZm1pYSOrqimKsir5YVVU4Zg9Vynp8n2R9hBj/8lIA&#10;zYan39+cwPAVhZRXqSjV+LmUMNUMhblJAehVBtNxaffBsyYGKysrK42wSQEwweqvpYTgjUl3owTx&#10;HNRfhq7Wkk8adGtskf6v5EeM/luswfOefzH8yyUINDGg/Qahjx84Anjbn6bS2l9GmicMbYfuJFDe&#10;+49TcsB1WpIyKIpK1VQrKAniEqI0/eqw1ptn6RtMlgKjmqUar2AjiAeKyuEXUZ9UiHoAQy1S0HVL&#10;aABnWocOSxqj32BkNGFtWaFhw1OrJkldUWGqKAruhABkP4LYRzoos3wIcMd7TQxWVlZWHIhJAaAA&#10;kyYEmRyMSoE8Bxe00tWa80cDYY3sj9qMCcIfL+Vcez/7z+rkAAfytM8Z2mbmA0cAb/vK6XdOj/rk&#10;5goEW24MQHy893+Ha9f4r3mlTbMYSnI1qiFKsg2DaKt4SVWKBsOgzQUXGtvxf5W0opDyKiNVtdIx&#10;saaqSGOkYgyp1HXLWlUXwwb5tWSE1ZeJPj4EWFW1McZbCWpEFeX4ZmwNW+n0EoPymLT5kJGmb00M&#10;VlZWVgzUpABSUPlrR3VCkMHBqBSYUrhgl1utqT8uGJbI/iSbXzkC+PwvptKJ3PbP/J/DvzlByIkB&#10;19+M1Cag5EDTkcDzJu000DmjnAOAnyuTA20oFYKyIE7on/6CuIQoTb86rPXmCaWWFGBwjKqVTSUA&#10;UPVrKhWlY2JNVaGEhUIFLy4nmNcRqGwM62BSAADhv1UAuBesKSuspZWgRlRx9NnUUBSUIy9DTBo8&#10;TFZdfNVY07YmBisrKysKZlIAKZCVkgJoTAyABLnSSo39RQJp7E+zy7sHX/Df0Zqan/mnQ3JwQ+lv&#10;RmsT8leZfhWV+rHa5xIvyvv+0ZgcWO4AZCVBnNA//XVbAh9PsBKKFSyUDMoRm1G1sqkEI7JNSV0t&#10;TsRIVSUIKjGGVKq6pE+6bkLUrSUjDUkBwLbtWIoCqISsCmgVWpU4MSNK1YSgNIkFBQ5BVRAb1ONr&#10;81OzHf8nsyYGKysrKwoHB28AeC36WwWYDwiPDlFoMkB/l1gqMeB8Wba/cgTwBX+CSnk+/hEqqbHa&#10;OwaADx4BvOWr+bnXoL4le+043ACAX/yHcFV4pKiAm8+EUsXXzgkGqnjC78EfGCLvTptCrbKpBABY&#10;yleP1NXVJBSwYkHIioHXZ0SJsj+yHkNlY1i3JgXDPy4KNdaGFdbSSlDDq1STwmJUqwrKka8RVAWx&#10;AT+2Nl812/F/OtJyubKysvKc5+DgDQCvSUE/DTY/cARweFg/X+/BsTgDMG1qeHW9bVMODwF+5icA&#10;TjZ2+bWj6X2LHpygsiGFsmXqsT3VpdxAjyC95avh0sU3EQUC5yOhVNW12zIu0G0ZUlA42Tk9bP0B&#10;PqSQaRuyQThtnGpEj0wgAytmhaKYRdbV+6NSHU+biO7A8kkBO4ZK4MU3n0Z1P4SGBLEPYjzLF2LL&#10;HgiedcdgZWVlhaFICvAtlAOUFOA6LkiFBjnlwLGgb5igV0LyZdnn+qMjgLd/KalEYP8/9+MAnyEk&#10;TlZ7x+nfDx4BfM47SKVwW4vzKY0X2+MEguMX/oG8cyD4F8QJ+dNft2OobAMeQneYk3e/wYhsU1dU&#10;kkowMVWln1y6CEXIVmVQparHTLCubw2Fl2bkea6JvmxcqIk2dUUlqQQ8pZq/r6aKoTB3t4AR+UkH&#10;cJYPgci5sSYGKysrK4QiKQASRP4GSgpoHRfsc7KMVoex9LyJgbbaW/a4/ijtBnz+n0LCBPXzcz/G&#10;JwdUj5ITA1CSg8yBw5/EJtlLLypnaHKgzKVSlZADHUYkU7lxWld2NtFAErAqa1MKK5VKUFMFcYIN&#10;K2aFjE+MrzlxgmV9BGtqWLI2EoNWJFAcVUWbuqKSVAKZSTU0MJ+aoqQee4yiplQZLPd3CsB9vAcl&#10;7p7LysrKygoHTQoorsUXIenjR2E8ZYt+lpDaauHwcCg/+2N1ZzakvP3L5j9W9JpDgF/4B3VbueRH&#10;mKjcU7YbgOse+x5s+x2IGW6aetFkxFE6anFb2VSCCUHMoDghuDSJgqmfcPkmRGwiurtmTt9MO8X5&#10;Nv03B8W9QrLaDklBmw8d32N/ZctrYrCysrKCqHYLMlZSkDEXYcQBE3/OjUGpr1yWWO0PDwF+9kfL&#10;RKBqeAPw9i+fnxxo5N2C/B4B0wXYEBsO7ZP5c/7M9L6BoKOZFzCKjIgHKbptMq4ggRJuZbKoTB1+&#10;KpuJqqoSlChVFaortZIB6UZNSwxro7okKYdsEgGbSrUSBHDaOlREwrZhg7PHs/pRooOD4ZPw5ITf&#10;Y871mawnyTMHBweVLAL2T/1YfV5ZWVkOMSn4oJIUSAF3DkS5gJQ+fqStwufSv9qSYD0KQx+14Xxx&#10;MoxWf3QE8AVfoesAALznh4fHiiw9II8SZT54BPC5X1PKqC88l3nuMtw8czIMPX6/8Pfh6tXyfQPd&#10;BVOLREytDmvr8xJLCpD3gN2oWtlUAgBVv6ZSMTrG1lZC414xU8mIEOV7BbouIimW+op1/fqCSv9H&#10;wTJGjytBjahiHF/QbDOKwlClKFAYVUbkpD6A7b5KtuP/vJTK0kfamScH7ycnJ1Wgj8k6NBDn5AcH&#10;B6qvCFISsrKycjo0JQVRDhZYdVv89e7H4SHAz/xwfYeels//ink7B685BPj5vz/9TpMCIO2dEB0a&#10;5Hs+PLepZJ9MtQxTi0RMrUnuzmA7/WTiVBtA3p12RU8qm0oAoOrXlCr2uNnaSqgkBUITjAhR99JF&#10;UnRb1zGljTAeCZ+q0eNKUMOr+Dqrahgu0vdrUbEMo8qInNQHsN1XyXb8n5dauedHw15BA/0e0ESh&#10;BbzbQH3N3YlYWVnpzOUU9LaA11srEGcCzm5o7Vr9inB4CPCzPwxwY6OXt/3p6e8/NON5JwAV/A5C&#10;fuRpy+hpJfv43K+FS5fe5AgrmNoksm0ZKiO/h/QIs5NBc1u1JzOqtdoo1C7Tb4odW1UJlaRAQNZP&#10;vSz/8VENR7eOHcuB6EgLbda07CPb40rgpZqQ04f0hR2vF3IAZ/kibMf/eeGVe30knFmkXQBJLhHV&#10;X1lZ2R/Y3YIPzg1eU0x5FpaFAwA4T4UI634FvjPvCdjf9pV6csA9RpR5zSHAz/8glfrI/bTGo3EC&#10;AG/5Wrh8Sfv7Bh0jicq2EsgEVLNyyCQTNAqoEpKl4EDsBiNkRCpRfZPUWbHPDN7dG8w2N+KkUK3s&#10;nL11qNT4J8Sh0oeFG+rpOpLID8jKZ+EjaxbaXXj8uBB97p+TS3gfW9LQ+rmysrID8Dr5wSOATz/U&#10;A1SLvBR4l4QNFQShz9MDadvTDy05kMDL1msPAX7+f5/urtNvKMLl875KTw40Xn0I8Is/6EtCaNmS&#10;Qutzof3FOw3bDe0RT/jDWqbFVYtNm5FE6Wyea1/QuARyk6lDp9QvjfGbdlr6NWc8Trv6zPDbqhh9&#10;d30DkeGjDXbEp4A9OM9HxZmlNUhvgdsxyDIqp6xJwcrK6XFw8IYh0IS0XuakYA70kqe/e8HBfquP&#10;KJHkAC9bOYl67SHAz/+jIb627s7PSQ4gxfD5c25bx/YuIrZ4LG/+OmbXQP/Q1WsJIWVCg63vaw1L&#10;5GbqmkqvVqkYqm1FUYOtYIUTpFrRbCP5r3tRS2YRdKery7WjVFYxSEYO2+YmAHwJgYO4B9Rr/1AX&#10;wtfyrj5qTo1dBdx4l0GTSdAkwkomVlZW5lMkBQAAvzkzKTiYuapKAamE1pZWZ2ElB1bA/9pDgPf9&#10;oynKVv/OQCOvPgT4pb9X+qLt0K9P1XYIqC0tXN2bvz4lByRkYSIY30dyHUeUrgwvKbhnmleIaYNp&#10;UdcUEt0YgFOpBBOCWERxVVWIesBPtOpbRbeKJW0zAuDAAArVoE2lXglqTBXW8UDzfCAU9wrJAhnH&#10;fej4zw2XEsDMj469RroLvw8BNw7+cfKAkwiu7ysrK3uMtbRY9fuGlBx4l6bXHgK87x/WwTV9xOjt&#10;75i3a8CBE5fcvPdzMdvicXrHDHU7bQEFtfF5sTUog4UvsBgoVKtuGY6MauBUKsGEUsX0ywiYSZWi&#10;yVYyopo6l6h+o0SOzTBG02VF1CagOiLaiBUD9XwxKArqMedg1BmRg2TVZmyyhei54WN7Bj+qQtC7&#10;8BRcjwNxSS5xkt4t0NrKZH+W3srKyrJ03S3wXs5Ub0N+l2Re8qNHtJ1WcHJAg2Uv9Bn9DXN3/u1/&#10;pi05ePUhwC/9QH0nnyYiW6YPuVAbzp7KcXnzN8DlS28e+kM+qMOf22ws4fTiVBvYjiFTc3BR2VWC&#10;EEOPdIkb5jiIntRKG7d5pWRYuu8ET8RfQPWoTxoN7gFEG9ubXmu5MBJBCuOLETmpM8B2XzWx4+xT&#10;xlpdPj5wULx08cLdhc9yTgcjyTOc3LLBWLqSfGVlZSF+a0ZSIN1Zn4v1MvGuON+YEEDaNXjvD1Hp&#10;BPbbmhx40D4bmVh/LBHmBgHJYLLze8lPtUTYjv/zMfaG7VYlADBt2hHdVRWVwES3KGtlPYJbcaLB&#10;JIQ+zoyh4XBSVycjh+0cQq6J8qyukYtxlq8dQfvX5WNme3HZYgXSKysrKxGK3QIrKdC+mehc+ovD&#10;kZXUo+sJSiU/kjzKuVQOAOAirQwwJgc06k6luCvfwKsPAX7p71JpTaN7FjqMt3wDXL6cdg2iVJFD&#10;JZAJqA4MBtv840JEulXrJkldEUZ1oVZSyj6FTYvmDGujmmPWi7Vse6WQVXm2cIYG5n+fAGYdtT4f&#10;IRcWLisrKysdaF8qGegd/chqquleSqUlGL+ISpScCOQCZLI0n1ry5OUEAN72NfauwQ0qQMmB9xGh&#10;uYX9qtMG0Py2nJtNNg1G2/y/yo4VlhjVE7YvUUOs8NPBRU00iZjTD6eR7V+vBXA5YVSSpK6oMFUU&#10;BXeSpPhoo3TY3b2b+S1rH09+zi9cVlZWVmaAl8pzkd0CCZoUZOasqDkhwGjBOIXqWkkClwhYSL4s&#10;XnsI8N6/X/8V5FzyrsHJ8JeFZ/9xuXmfiwMeH/jEess3wuXLb3aZAUx2TR/joTuHmW2DTaxv1Vjc&#10;xmQyvHaqrlhRoWv6gtmKqH4DW9jCtuU5MpDmrhKUsDYekpFh63JvKuyautdLdLHl2rWoez4I5nyM&#10;TdBAvndZWVlZaWRc+Ogq+FtH9V879mAF0d5V9QAlAzQhwHiCcUsnJwiRRCDP1dzdgINUXnMI8As/&#10;OCQC5gvADbz6EOAX/w5zJx/d5aeyXmX07YSNk+gJytMWB8YtgF47BXVfWRWFyQM7GSNZT6hmMO4Z&#10;E2eiXlYkCrI+QhxSLcFEgr8t0zeNYtisXS20bWoKm1FSCSuMas7xSD7iylE3ye5jHtDYUonZ22zB&#10;e17Eel9pInPvR5gODeR7l5WVlZUg4zqHFrxz58g3EUXxBNTgWFnzY5LV6iyA7/xT31ZSgPHqav3y&#10;+sgJAYeVbHzu183fNZgLE/+PhWMLAG/+JrjJ8a5B/RGuTfgchpYizybnvo3qlV0lqCWVoKSqrgRt&#10;mKEhqVR1Gbz6xfwJkpFU5T0+4yjd+gilG5RCrcUGI1Y4mWuPYeYg7h45iRu7aXnsz4J1SQTSsh2D&#10;vhPQu6ysrKw4YRc+Ct4tsILUjDcpyEir65w1DScH2mNCHFJASzEnz2iXSwjyHL/mEOCX/94k8859&#10;CzSY947fA/XrbaM6OSuBTEA1K4dMKJVxJahxqugCB1U7laCGVBvalUtTH2qbSSjDmgiMiY/XAPsP&#10;2swntWw4U8evVub5UBQwgi9G5AcZC+6biCTyAyFlE7p8t0Hv8PcuKysrKwbVwkwEs3YLrHWIeyEW&#10;yAor3eiIrunRhICi2Ub6Qv1wCQHHmBykSPqYRtapfO7Xx3cNXn0I8Et/W3g8ySjqo02B8pZ31rsG&#10;1ckZp8lFwGhUXcimVqklJoKJIB5QKzlKg7B5gWLZ4rjFxqQeb5RFurUws/qMjGf56YKv9Ug/Pcu4&#10;DQ3ke5eVlZUVgXHByz9UKyARtLxbcJzivhbOCwlBK953BDCtfbe4mL5NqOWTBAfi+SVk+u7BW78h&#10;nhxYMLF8NT/0905MZ2J1korE7h4Ofv3evZTeov5Za8OJUZ0wtJgqw2IgKZh6GeR0stGtXf2Yge2/&#10;1qj0axUHychha1SrzN0p2EdarvVZCC5alvMaGsj3LisrKysSwuI2MFScO/dGfbdAe6QFr0HRgDHf&#10;VbfWMbH/O6SlDxvH2Li5fY3wtwc43SivPgT4xe+n0oHI8fPoSjp51wCdm6HpTXb+IGFgm4IL/ZoQ&#10;EG1Y4WJEuiHqNpEnffrNBdKfbBTrhk6HHpmhsO1VAkbiYxE7ts8TrrkwfMRJDtFF2dV9iFjLlbYx&#10;N30SA/pOQO+ysrKygtazsYiLm7DyRXcLuKCXu8PMQR+14XxFwTsF3l0Drq+0b8xUmWC/PcaWoe8e&#10;NO8a0C2BhuJ5rEjUGajPRGOyfTdbGeznuSn4WuKpawqJbsxU64NjxaI+K2Rxj1NW4Gkw0/tRM75o&#10;7DAqxinasMKJwonOpJIMtr6+qtVqJfiSAoO4h2SB/on70JE/yyhuRQBOuxLU9EkM6B3+3mVlZeU5&#10;TbUQVwIsrCr6QO9mT7FfDQ28M9qaZnWbSwQ4WRSrXUoZ97Yz7hrQgDqV4t2DhPQuB+XVhwC/+L9R&#10;aRuesQo609T6z01bgzL4jdpV11NFKax6z9pIJGvFRqliMMZbdVaBBLNuUzYGriUFSlVN2iUI2SRY&#10;G75vvFRnjo1qJ1TmHRPjqKu42mdhD3Q3trBMUjCny2tisLKycnZgVztWODI+RtRjt4DCBclSUoDx&#10;+Ma0JgC0bxhPPymav+iYPORk7K3f2LhrgND6buGxpTpv+Wa4+aY3q+dmgX4aCwwG0a81LFQrO4cz&#10;R3XVhmCjVAko4SFxpvvWa1UazHL+4WU7/m9HOKZDVBErAsy1z/ToS3YSPWhBljjG4vDFipo1MVhZ&#10;WdlbxrUssKg1Q3cEIuSgMBJs91rfWpMGCLZPA18O6s+a09ccAvzS3yl3Cmg5zrsHC0GblNDqMpYP&#10;hfgpPgTIEZtCvzKuBDUOlW4wbc27Z0wg/pnmRGrdWjKiVPEkg5BNItBWQHUWZjuKQmiXQPAjiJvo&#10;6ivkLKQ8mz6JAX0noHdZWVl5TlEsg9V6mGvtxbJ46bjHboEW6LauVbgtbjiewJ/TkQJU+teP6XpL&#10;110t2L1OBcrcadDgnCtv+aZh18fL+DgRdUTKEn8ROX+r0uf8Wbj5prfQnpXYpzFhMNhOP8YJ2IxN&#10;OGzq7pQva7qpTIwAsW54GRraiZpsIT5lehtlLatbCUpYG4BBGu3sjpD77IAYz/LF4J8yf8uqpljB&#10;0ycxoHf4e5eVlZXnBMXiVq10lcBPJKBsWXMuUUEQqU0u4G8l+jWnF4L6Xmgc/fJDgF/82wDXN3YB&#10;JrGxyO1oeE8ry0+EdDq3nNWxu40DxXXlINJErYsGJ1DbyMJKhBEqBXHVCNukG8NaqRIJ2ozqDjtW&#10;hRV60I+vi7n2YB+CGLWzbq4TvqSg7kczDW7WxGBlZeVUyUvgGOywa2Il8PNbRwCvdO4WaDsCHmZ0&#10;c1zvWn3gQBkHsJEgmiPyeFTmPJpLmgjM4Q3vLN81wEkCN8ZXHwL8wvdRqQ7tLy0H88fi/PIWhq0z&#10;sCgZTVjbuieVWiXQSMqKDVvFCkXxAFNZjwZT9k3WQ2SH1TGTrbfQ8ni6sStCKPrCmjl6ywpLahU0&#10;GQpl6wxKpfsRIkFFEBskK/RPm5+5xFsVLcQKnTUxWFlZORWKhVdcwNqX5+pvF3CPvVBaHgeau1tA&#10;yWseF+haYBspWMZo4z2hgiCe4PkZKpiJlCjQP5zGlSoDUEpE/3Ou2I8TuYhfB/bVU9ay+pWgpKg2&#10;Mh62ihW2obsp+6br1tQzpWBUlwydiuwCjWqiDSssaVLxTZ5aLfZ5wJUQKMStUYd8w2ti63rqylQo&#10;YKcyC6sKP30SA/psau+ysrLyrKFYs8QFTKyIEdkt8IJ3FbikoEO3YVvHl+5y0ZEQLM1JcO1++SHA&#10;r3w/MxiuBMjzQBMGqdDPHq1cYuylkmk6rQcjX2AxUDVjC+pu1SoVU7VDOYh615g0Z7du3+GuSE5t&#10;3/OI+I/oijidlCr+yTCqRdTjTRH6wYj8zDKWiVy3ERZwOdInMaB3+HuXlZWVM0+xllcLexZUFX3R&#10;dg1yIOv9rnwuKZjLAVqVr5E6D9lm7spOdwu4x4mkuaS2Eq27BW/45thXl77mEODnHqTSPgQ/n2Jn&#10;96AdsyG0GDtsKpVKUGJUE/zatmaKypCSbaNhWBvVJUk5ZJMQbeqKUVJXiVRqTltVRfUhVriJe0gd&#10;Qv1Su7gosZZZzZgLlbkfHwM0kO9dVlZWzjTjetVx8dI4d+6Nww+9dwu8tIyxz2oMcDX9i5OMXUGT&#10;gvCugfBHyWZsGoy02s3lAADeHnmcaLhIxkslcM3YNnVFLdGJ6KoIDQviAbWSIaKL6R2vMzTdSQ40&#10;EFAdabEBy06thMg+AeuLEflpNrTxHd9472PabfT52KCBfO/SyMHBARwc6EOUdLI8WudBs5fkKytn&#10;ibzcjcueuP6JFcvB3emmAay1a9B7t0C65CO7BpKu5FuCBvcZbtcAI9lxaLsF9Nl/7nn+N/7Z2K5B&#10;ZonkYMZnlMT4vHnLpdFiA7726mrbSK/N5AdJFG2liqc0sHuaYJUU67wpIVRTzHEyKK0jbA0N3trX&#10;8uII3WBETnruIpVEzoUoC7mtiH5k8NBnL3uXBg4ODuDk5AROTk7EQFvSwfL8O1eX61vgfK+snHWq&#10;BbYQ5F9wOYNccn57kWd4B45VWAr4MZaO1UamdUnT7BrX8K685hDgPelxor1ODtq+dQjy6abaTpUt&#10;V2Cpm6wVJ2wV27ARJlf6k1im7q2LpOi2bnh1QRqPhE/V6HEl8MBORoVabVQaR37AoeKnnvyu7l3k&#10;PnRquaMrSK68Hxc69A5/79KAJ2iP6uSkYA7YB/XVw//Kymkxrk2d170o4ceIpMDV2jWYi7T6WkF+&#10;K54kxILbNYguWdpuwcsPAd4f/HrRFnaVHOD5fvsVuOVm7XGitgtGv9ScF6NRXZKUFRulqiKiC+Zo&#10;Um35j49qWIZ1S1IQtCi0WdOyj1WPK4GHZOSwVavVSrN6QFBydI0hWfiHF6Y1qbcQ+8oK42T/2d3c&#10;j4kBGsj3LnuE9BgQJ1tZebZTLCjq6sVWnB7c40Qeoo8QScOOLhVassDV5fcMOGjbOTGKBvjQaOOC&#10;eXyIljdeaXucKDMnOZhjyxL71iGgV5XzEqvUKkHNpJJ+UmzEKrEihumipR17WBXkfWYX221sN2hU&#10;ZTvGCkuM6gzrqRKUsDYYpbLlUap5pN6anZ5H5Nh6EbssVvSBfkS0QQP53mUGnrvwHh1MfowoJwL4&#10;8aLW5CDah5WV06RYl8RFSqzYH6TdgkzvXYM5d+25BICTeZjTj4spsYosV3metd2CpcGPE2VyntEL&#10;/Hnlmt+2MKnLteeorlQqwQCra2COnDhVNGtlDw0mLZjjJBTd8puVOOzq4SeJw1ZFsA/NQ905TSwQ&#10;027Fn9B36k8HFzJDH11Llwl9J6B3acQTpHM6OcDndgGk4J3TlXxQ1qRg5axQLG3VOpcFVcXOCD1G&#10;FN01iO4WZPJU6MuAj9ZEQCL3ybv85O/l3y4QVGdefgjw/oW+XlSi5zi0m1nj40TDNbKF+OVSXH8V&#10;vLNCyqsYzAgYKzujA6Ra1061IZuSWreWjChVIi02INnwzgppXe2Dd12gqqiV85jlmhjP8kXo5Yci&#10;9pEVtjO1U7bY46OqvsPfu8zAE3BzOnkHgKvj4PQ5mQRNIqxkYmVl14zLhrhq7RHMkyds2RV3UEEH&#10;eiUJtzN/kEsqmcvoZzqnWolwsrHLZ71r3uNEmGj/NByfW+M3D7UQsCtUDbvcpVJNNxJra0eaeECs&#10;EGCceV0wpqwEw9vwhO6QU5xmVX8cdpXNKJXhbRBKZWgemIacljXEF+N6Fr7rNyuZigAhzWXpE33S&#10;QL53aUC6C48DbkkHQ3V6BOw4+MfJA04irH6trCwNXtK2WMDW7sNyFuSC89uFbszYLQCUFNyWylx+&#10;8mgoFtp7BgAAt6YCAHALqfOAkwOL6O4MpMeOaGLBFUifZLhIcI8TAfqsoX4sf8Do5qJ8fvkePSgp&#10;rkOWsiJ6VfK69d14jCBmKgYnaoDIVDEiRON4WUVWOOF+XGRgm19CCNhAVhdt6vFG4W146c5husGI&#10;HNQT3+ZHxncuuJR81EOaRemudrw5OTmppUE2/09r5ZzH9q/Fg2QawOdAGwf6mg6VZaQ6Sc5h6dJk&#10;ZGVllxQLQrU6VIK94dy5Nw6B3wePAF52aAeu+DFFIYAbuZkKHDaZO4Rv83mcCphdgPcwCcCXf+nw&#10;74/8OK0BeDt5hIpLaHIygLkKAE9SoUJOOrzvDOTE4Gki58i6/+UI4NPeBXATqaf8yvcCvFZ5dIwu&#10;pR88Anj7leFn7hh6TvGW3QWchL7nQXjiyV9AApmqO7agllSCmipQMGzYalYI4YQAZHGi7KOui2D1&#10;dWtfEFiyDRhVmpUAKmGlUglqahV2MirUarUS9OOeUVSUKoF6THEfNvbhNRUqVAu1MsbkSnbaJzH4&#10;fy+bGGz+6vTzGjCvrPRnXATE1UCs2BvG9wtehoJELTnwJgY5uMaP0oBhk8GPEHHJAZAEIScGOSH4&#10;ii8f/t2k/10gxyEHmxsAeAwA/vmPDL/nBAEnBlxCkMmBvic5oDsRVnJAdwu05ADr5sQAQE8OrMSA&#10;8hspMZCOn3Wq4/Og9ePop+3EoOpGJYBKWKlUgppKxYh62FpWOKEGiKRK0UxM7zvYugmkOP1oWEfb&#10;ABi1jSksGFVFG0ePxYqJSsXRSVODVUhzQMUSjCIjMkAW6ce4DxvHlDW1LFqIFXFKV7rjPhE9ffSn&#10;c6GP2aysrPRhay4RtsY+cO7cGwE+PRAc0i818DxSRLFsvO8V4EeM3nM0lK/8SoCv/UqAy+eGcukc&#10;wKUDgINzQzk5B7BNPx+cA9icA7jjHMA7vhLgj3/l5AfII0MWvR8poklBmPS80NP0+SFU3nD/EOx7&#10;eb3wOFEmshvQ5xNUR7wEWaGb2m0toei1HLbPEPkRnQaiPYnqQ+6e08j2b2u0qdQSiqmhKChVJnNs&#10;5xnrLOVa9CtW9MB23GdZY4L5rmVlZaUr1bpjC/YWtZfW3WwLfMe991eXUn7yCODr3zGUywcAB7mg&#10;BOAklZwMUJ3nnwP4lHMA73jHUP6FI2CmOwCnhZVEaDsNXvDdfvyOghe6awQNn6IHAPBFV+DWWz6H&#10;1gDgK0+8BOuKSlIJHBg2ShVLdifakUpV16gVaTSL2kResK26VAmyUIG1KalVkqSu6IZ3DgDYDjaA&#10;xrQkrr66lEb8mvMZ2vL3L7qk8dBAvndZWVnpQrU02IKzwwfSuwUUb3Jg7QBE8O4WZH74COA7vwbg&#10;3oOhbFLgvzkHsNkM5cYGYHNQlhecS2UzlG3SuTfV/5mvGXxH6LVrIAX62mNBmJcdAvzbB0rZnOSA&#10;C+pBSA44mYb3k9TQG6+81kvQcfnWKrXEDWuag+SqYoBUKZqJOpi1bSZq3VpSEIwzt0z/XIg2tbBQ&#10;rat9iO1NqCq5UlBwJwWCD0bkgxgK7sNswbsDFG9R1I67Mgm725rLlBP6dwd6l5WVlVkU603+ZTv+&#10;QDX2Htzj83MfI8JYyYFn16AlKfiur50SgM0G4F708+YA4EZOBlICkAvWOUE62ce9G4Cv+dqhjWiC&#10;sEukJIKjJTmgScHrDwF+Cj1O5Nk9oD4o1qepUl9dnyJTZctVW+smSV0xIrYhCFlxRq0UQDZiXzjY&#10;AL+WYCJPKo27BF4DjNOmGm/AzpJQVA21cpgLF4xaNUY35dy3+6nZjv+zcCkVxC3amdpytprUlKUq&#10;AL3D37usrKyEyIvkFpj4v+sSuluae+7dNcBw3+gDzuTAQw7W/y9fXwb0OdB/fpLdOAB4wQGfDOQy&#10;JgWMn3sPAL726wC+6uv9yYG0a6A9doR3DSKBfkQ3Q5MD7T0DK6DH4OTAShQ4DoRPVU6WHicqzmf2&#10;5C4uXvkaYIUSyYvoTKliKgaREh4yNlksUxrpuoRKWegATFX2neGJ1l2C7fg/jhnjTfBdqiWnQpdu&#10;5BGWzrq4xpgO6z7MZjF3DsdkONxyFYcG8r3LysqKm/H6XmDtOi12OhRr10Ajulvwl7+BD/Q3G4D7&#10;rgN8xjWUDOSgnyQAJzgRYPx88hbgDQcAL9kAfNc3+JODFi43BvoqzAvHwL2QzBBJCjLYXf436gd/&#10;sno+ZdkTnBXWONQqlUowoVQpxCxcbSQll26mwSaiOxI0aGoD0+TANxlqtVoJvncrDB9N+IYWprc/&#10;jOpbrIgztaO2qOJZsmxoIN+7rKysmIzLQLUeZEFVsfeoPd4GHyNq2TWQ4HYNIknBDx8B/F+/kQT0&#10;qbzk2lA22+H3l10lQT/SrZICVD55O5T8+0vTv16kXQONLbprrn265PcMrCTiZYcA//bdVDpBdw4w&#10;VjBPHyeiKPmGC238mS+6ArcJLyGbqBfHQK0SvDWOqZ01YbtoaEg0ESvUKglXIEwYtcX2ygpRLUo3&#10;Rxzzncc8JO2YUZyl/VM6tje5mu/Us3TZ0HcCepeVlZWKfPmPy0C1HlSCM4Pac65SevGY4g30LqTv&#10;qF/iG5J/+Ajgr3xTGcTnZOAl11LwvkE3w2lykAZxkuq4ZCAnBLAZImSUHNwPh/13DbhjAiRJsJKF&#10;VrTkoAdzPoPOt4y5nsziOs+CMPrz8HWrCKFCDZRJp1X/AJMGsYlgtzER0R0JGI2qoo1YMeFQgUrN&#10;Z6RqqZVmtcocW0wPHxnfS8bQ1Pu4xekTXrJY6B3+3mVlZWWkWmhswZkg95rtuVoZJPqokJQg4F0D&#10;727BmBSkoP6+a0MpHonZDLsFQO7wvwxteYxBPwz/ftIW4JNOkI9MWuJTYvAXvv0/AADAX4M/6UsO&#10;8K4B935ByzHJCcKNjsnC0wDwhm+Z3jOwdgs85L5tG/uJ9VvsE9X0VoIS/lIxjDQYUzUhgNpG0UzU&#10;d4Ntm2mg9XhzZR/M8RJsTV6jkPIqBfW4xckoUKuVytA8MP1wWiJSxE58xf3I+HwxgzFQLdTKOIOr&#10;BqeCSeNSRaCBfO+ysrJSXsP5l+rNYuYq33PMXguV588HHiPqQU4QcJJwHEgK8l813qT3B+5LuwNV&#10;QY//5OQg/5x3Dk7w7sDJlGiMuQXZKUhcTdH9dfMZHoT0SJFwXFxsycvKOXCmJULeOYgkBdLjRLTt&#10;PK/nnP6pfYaTf9EVuO3Wz2GvhOK3urqCr64DK4pYxVSYgaFRXVPvZERc1LrKYFOV7+7wwJYJTN2w&#10;NrWwcO9si1VhhROqa7US7OOeYfwwIh+MESNqYtwlMB2aChWqhVoZp9mdYsgtU3FoIN+7rKw8R8nr&#10;1ngNj7+4VrS9Rh1BNfDORHcNKDlBuA4AL/q4r/zEEcDf+Nr0uFB5w38qOchXyst+uXx3gCYQQvlL&#10;f+E/jd1/Gp6G74Z3DrsGL/7DUe5iznHJtt68JH9C3bLxFejw2eH5VNQSBMveSHr6nPrJg/H9m2w7&#10;QgfUu8WiTSUiTP0TXMiwQ6slI8H4Xh2vwOg/0JBTbYR3zUsxeq2Oex4YNUbkZLLMo2v31UJbi3GL&#10;dsoZcuIYlrI8BaDvBPQuKyvPMcZrF6+IheDswo6gGmcD3mAzIyUHnj/AdRmVEB8ro/wc1LvKv09l&#10;AwDvL92mmHhkWy/tz5C3r/8D/IfhfYMHPjQkB1q5xXlsnqIChGXLcRUAXnwI8K/+Fq3xEb3JVE/b&#10;APcoGTDJgWTPYSQII455n1TST4aNUb0bjKRFhO08K5xoacpwGad02OI+qr8zWgYj0tVZI6fdvs3Q&#10;w2XmyrMs2dDFt3dZWXmOMF7m1fVeCc4cPUcwPkZ0Pr14/OL0SJGWHHABv5QcSNBk4CUA8MTzkEDg&#10;gf8M8Df/eIrxH65j/hzYU9kGADa/NRQAgM0zSP7+aldgSDSgkv2lP/8f4Qb5KiWaKKjcAQC3U2GA&#10;lgNP32l4nPzeAv1sOY8eJ2r9NMy7B632BwDwx67Abbd+bviSd6hUiPotzgR0V2WtrktIipONYZ2q&#10;FY0uGL0oEHXFCg00QMFWqRpQFFp2TTKKW4VkYQ+rGf+LxjHMvpoKPgY3Dc4CJq1LWQldaHuXlZVn&#10;KflaHa/Z6uKtBGcOdQRqpYG0NmjJAYcnOaAJwSw2aeeAivNt6Rz55x0CJK74V1TA3MYGuDa+4DAQ&#10;escAc3tDgkCPL246Oqc9kgNKPo+k88nDgfF4kQVu23lNsCqGrVLFkgNDMTgk7RnND7W2Uk2yiZpG&#10;9ccROyPHyn8lEIUTRjVP44Q4UY85xamms+x4ILdg+o53wLQwFfwMbjo5U1gTg5WVU6BaK2zBmSL3&#10;XhyBWnkKSMmBNyHQdg0e+M8Af/OLUcCf/8GPFWVh/jntEBRyJjPYgJAcJDa/Cd/55/4jHJMB4t/H&#10;x4kknryXSvzJQesxprsFGC05+OxvBfhVx7ctSWifN9LjRPRTtDU5AP981Wr2bVCxlr0WjcCQ2LAu&#10;Kspb9z6bSanWrSUFRnXN1vky6kChJtqxwgmjOlO6FyekQOwSoEpRwQljH3fLa/PSNiLHtSvd2+zu&#10;kIUuaW3QdwJ6l5WVZwnF+jQuzniVPq0VrA9q7zsN7/z5NwIcGt9G1HJD/Bg9buRNCCLQ+H4Dw2NF&#10;AMOkbGB6bAjrjvlA+tqdDaDHhvLjQig52GwADv7dUDYbOIbjIsi7GW6uEoUmrN2D1uOsJQUZLTlo&#10;4fAQ4J+mbyfqcUMqsnuQ2/qSK3D7bZ9LKmvKaU0JgTLX6iXHVqgpgWBjQPoYccH3v5YU6FNSMewS&#10;UKlMocra1b0uJHU1S63mu6uuVguV5u4QhVFjRDZ5PMnYMTw3WzDz5boDDlwWauUOMTta0ycxoHf4&#10;e5eVlTMKXkDGa3P8peGK3VPUkaiVCxJNDs7NTAi4XYMH/jPA93wxCu6raD+9c/BbZJeAQJOBik16&#10;5+DfA2x+c5R+57ddqB4b4pKCb4fP0XcNAADuoYIETQ60420dE09SkOmVHEh99Xz+WJ+gVnJg+UfU&#10;02pHv2J17cwOCxmbLJYpjQQXPKIyKwSA6flxWQMzNDB+HWkUsX81hVqLTYYVTphdUisDED9muyy1&#10;VdyHzKnuEnRu17gyu2Mtaz5oIN+7rKycQcbLOC8U44KxwMpxSrAjqcZ7iuRAlHvxON/VxXd3rcC1&#10;CXxnH+cFGwD4+VTSuwTci8QAAPhFYeyjyBE+nMpUdyP9h+ESA/FDh3uMiCMnB4IblZyIRZKCTK/k&#10;QAN/BuHHibyfnlJy4Pxsqy+jJFHmurZJiBVtdHQ1IfZRrFCrJFpeQh2bcdo1dEuw4aUhZpoD9OmG&#10;xEJuFRYcTCdmJQQzhudd2nRoIN+7rKycIcbrsbowK8GZI4+AHQkr7IvrMSIKDvZpIsAxJzngdg2q&#10;AD7L35fq8B80ozpcQkF1PpxK1vkwAGzgu771YpUUXIbLcMI8LN/84YOhOwcRrKTgxYcAv9n4laVe&#10;8ONEFPpZFP3kpOec9LmGHicSLyexQq1SiFvZFkmj/CdEaaNbt/iP4Pc/aVb6fic1c2wNXK5dSl6S&#10;s/KfbvT2h1nS9z4RXd546DsBvcvKyh6TF4tx0ah+eHYsJ2d2BDkg05KBFl5CBRJkF2DzPgB4X6Uy&#10;PAYkJQBJWPhJCcHInUjnw3AMx1ViQH/H/GX4gvJxIu9uQeZxALiVChFSwnWsBMoVeIJSeZzKFuT8&#10;zPPoXGSsmLSGRG9xYwRTdXUiy5eqC4D6Wdq4qE1RBU/bXf8l7sKWFayKg9pObHAka4haSuUwD4qC&#10;QcwSafuN4rg6ZSpUmBaudn0sc4766ZMY0Dv8vUsjBwcHcHCgDzHrcHqafA4tba7sH9X1VwmeHYjD&#10;yhWiQm+CjdC7tHJMXCMFsR7yrsED/xng3V9SxKrf/i0fZwL8qX76A2akfgPw57/1NqQ37AoA1HFy&#10;5v/37t+F73n3BXjg3ZfhPJyHy3CZfYyoO1pyQMHdmbPetz5SRE8pbdcA0Py25h8H9XHiKLuVfqN9&#10;JYjVwvWpBh+MjaCJqKN626Zsq9avJbNhxibhUzU0HE54lXo+KUqVajtUCZVOYtZJm/Qp5kPHnyS6&#10;lAriFq0o16SHGaaYPhEoDeR7lwYODg7g5OQETk5OzED75GTYWrf0egbt3jZX9o9ibcu/PAu/WYgd&#10;hVixJEOD589/dv0Y0RH642YZmhBgdpUcZMaA/X3wHd/yCJFRnVzQNxMBAMAz8Je+5a6kSx8bSskD&#10;TAlEWT4M3/ktwyL6v757M37o3Af3wR+FP5obgHvgHjgENI8tuwVRpByldd1v6UOE8Xig36lMgy71&#10;kv2XXIE7xm8nSheacr2JlyNTkZMBNfhQqmTqdx4ibpiuspIRdxA4MI46YDRq5s5VprWwklQ2NbVK&#10;8lJXFKjVSuVQpShgqgGxIoOkzfjphf+wuhVHVIs8GaqSn1luZhmX0KWqDRrI9y4N5MBbIycPwOjj&#10;ukxONOYQbXPl9MHXfhX/91wVThl1JGrlEhST7GtaSwgwN4QEAd+Q78ZmfGzo6fR1ow/e/zWoeksi&#10;+WyzGXYPNgCw2cCT8CQAAHzv/e+YbDFcgJl4Ap4AAIB3f8sfoVVxpG8motBdA5xkHStJAaZl/V8q&#10;OVDmVwzwMdonrWSbvy1HOPnZqvKyiSHYCWLEFMSGm2fjX8MDa2NguGRRbcqKSrUS1IgqYsVUJVSr&#10;lVNCKChQGDVGZEOaDPTAxOfLnLWKuEUPdtuahrZc+aHvBPQuZ4Ceuwkr+8N4qVarRCU4s6gjUSuX&#10;oGzQ3bwnIaBwyQGlddcgP060eS8AAPzF+18HkJ7xfwKeKHOBIjBEv2wAYPPv4TvvH3YLbsANeJyL&#10;fDcAsLlz2jlA5bvu/yQAADiBE96W8r332F9bSpHc0uQAnAkBpSVBmAN9nEgK3ClePY7qPJBxXxMz&#10;cbWTkheXLoY1YIUTqVrRqDB3RxiMXsxmaf+zYTrIiByUVm0+DBZx6qBzu/GzdBnysPpEsvQOf+8y&#10;g5a78FGbyGNLEtE2V5YhXxjjdV/90HlFOEXYkZzaMMsGafMXuMeIMi1JQWap5ODWX59+3ky7BVvY&#10;wuPwOPydd33jVJ90qgIAAMfwFDw1qj0Oj8P33/91jF6C+KC2OwcnBy1JASXvNmjlld/m++vHnvOb&#10;zq8Fd0wiHwnZ/kuuwB23v5XWNqMGyORio9cej0+LJZlFPUT1AWJGPtVSy2fjpa+3Jro0vwfjANij&#10;fmh06OMCLiJLlgwN5HuXRlqC9NYAndsxyDIqp7S2udIPemFMgqrmTJNHsz8jKntj9o1bG646vu5S&#10;w5McRLj11wEeuA7wvZ8MAHfDd77r9UVQdhWupkSBRpCUY/iud72x+HrRa3ANnsF/00Dhu971icW3&#10;ENE/dKZyC0ps5nK9Q1JwjQoUXpj+Ta9lNGMdHo1sqy/9MkLb4rUhXDhqQtBEakhoT0U0rSUY/0ul&#10;mNj7BAVsd0ohqwJahYY4MSNK1YCi4D4HHCoh7GE1s4WWc8LG1VdTwctwVLq560jrslVCP6x7lxm0&#10;BNw0oLcCe0DvH+D2OJlES5sr8xkvzPxDJXh2YI7GVOhN2aCreWstmJMcbIzV0BtT452CxFWmY0/B&#10;U/D33vVOKk5MD+Fztk/D0/AD7/omOXpMXAtF0wye5MDahMhdtI6dxLXGpCDTkhxcAIA3HQL8H8q3&#10;E3k4Zx4iN+L1wVbkULCqKCG2rKuCOsqzbRJJqdatJQVGNccWtu6gMfd/VHfaFVROeGqVlPHUFTEE&#10;25BbQTHkI2vHjMKM7/mdBt3aNa9OmwXnQfso9EPfCehdGpDuwtOAGwfiOJDHAT3nZw6n0ebKQL6W&#10;xmtqi1eaouZMo46GVlYKS1E26G3+wvnPBniD8BgRpY6jdejNhwNlVcTJAf0bBrf+ep0UbAC+610v&#10;Le7Ub2E7/jXiZ+CZ6dGRsRxPP5PgHttehatJBykXfh5ibU1oIHvLr9cJgucFZNStkWhyEEkINO5y&#10;Jgj48yZPlfeFdgo+h+g8eDgAgC8dHieqrg/1wjECDsFWtckgJcaFCq9fSzA5ZvYyJkNOo0KN7SA/&#10;WZWdg1rN7iffOkKpnO5FCwoYohKwRCRtxlcvtuDZJYj33m1hKvhwpOw2sx1McK6kj8AY9A5/79II&#10;vQtPycG3VO/lJL1boLWV6dXmSoziwnevBGcPdVhq5ZKUDbu6wR0jb67sTQ60tUVLECg0IUBwj+8c&#10;wzFcg2twHa7DD165UtRgvuNdn1n8Dsn2KlyFa3ANfvDKO8tkYOQh+I4r5eNLYPxxMxOaHICwW1D1&#10;hSCt6ZfI7y1JAd0toODkAE+N5wZUJDngzhtrXjCcvRPzuiLQS4ynvn7diA2wQgBoe3RoO+fOu9Om&#10;cu+wq2yytBbGEOxdO0UZvnNtEF89XQN4dwlMhXYWdH2aSMOasQRNbA+WLd6gG8Pdhc9ySY+Dk0sy&#10;zQ/G0pXkKzHyWlJtCBS/SJfG2UIdiVq5JGXDrm64lBxoyYEUnHLQBIHG+UpSAEJiACg5GO7qT48O&#10;YSxb7jEjgIcAkk53uOQgEwl8wTgGSyQFGbx7YCUEbzgE+HH0OJFn98D6iLLmyLIXMANC5rpStBPJ&#10;qPzHh2hTS0aUKontNv4uwdhMoL1KrRIEMGzVbqmVTgQfgtigtor7kPEniS6lgrrnDC4lLx2cdXAB&#10;DjeNy1BJ/lrwpYoVSK+sYOSTXq45q6gjUiuXIDdYNuzqhqB04QJ5jCiyBNCXkrVg1IImCGAnBd9+&#10;5UXqXfpjOIbrcB1+6Mp/T6vgO658phrcH6f//v6Vb06Sh8ak4DuuvF5MKiz+4pVPpaKSnBzk3YJo&#10;QkChx2TJpCBz3UgILKQEgZ4fEtKccfZfegXuzN9OxFwjZkIgoFukhpj2TEQbsWLE1tgVU09a+8Tb&#10;8dJnC6czuoVa7ep2cNbV5cJwS1EYGsj3LisrGvmCGy88UfDsoBgah1q5O/akG0My0ZoQUPKKaSQF&#10;AMAmBVv0nsANuDHe/adwSYFsWyYBXLsg+KR4dOCWXx8e/eGC21Y2jUlBK1xgn+GnrwYnCC2fpHj+&#10;LHtyIbkTAnIRuq7JFhtCxMZ/V3jCPX7E2Cexc2WFQ4Wlrk5Ghq1arVaCbz4UH4JYoRxT3P502XV/&#10;d92ehHIKFFjLkQsayPcuKysc1UluC8405mhMhd7kBodS/mYQUiZEdg3wy6RzF5McCN4BAPC6VGSk&#10;AH0L2/GOv7RrINlCqst2x3AMP3TlW4tb4Jqthct2+7rhBeSLqcwBH5eW5K1ltyCjJQcZ+jgRR0u/&#10;M5v4p7A7ACRqhhUboZs2mWTKNMtKZsM3xOJTNTR8TngVh61RrWKeDwqOrhGQRcwwBHMqMpgKLG1W&#10;UfI8zTk6hJmOIubBJYmHBvK9y8oKFJcaOcm3aSWRNc4k6mhoZaWwFGWDoeZDysxjRFG4x0VaFhV8&#10;Z/gOUqckB/jvD3DkAP8G3Cge/fkLV15v2p7ASZFYDJN6Af7Cldf5gnsB1Xb7uqFQWhMErin6aJHG&#10;nKQg40kONPJdf+5RMw8HyqNFmS+9Anfe4fxjZ8y15bvkSg2fTUK8Y6x4SVV28DeR74pH3ikYNXNX&#10;KtNaWEkqGx7Wi9HXqi2M2OcB1y5BhlFjRAbJAvVJ6V4TWzCnrLlVt5VLSWNyMNtVppsjHy1LWQUN&#10;5HuXlZXxushX91jcl/uZQR2RWrkkZcOhboSUnWhxs/VSKTgXF+lZ8ooyWP6LD7wJvg3eWMgkTuBk&#10;fDToH1z5cwAAenCO2KZHi4ZdgysA3q8kbYFLCOjXlnoTBG7upz/QPGAlBz2SgrlwwXzkE5XqGgmC&#10;GQgyVYyIkC7OpBi6VFnlLKwqJsSdBZ5x3BGjjGpTVlSqlaBGHC0rLDGqWab2nNZMPxiRjbwd1A3f&#10;R7mpUOFyCxFFH11cde6Tl83JycnsZj++oStcX5631aKAlWcrxYlZnaWV4MyjjkitXJKy4VA3Qso1&#10;5o7BAQD8qyOA5yMdKSG4nQoI55COlAzg3YIXo59H0HsH418+HoK977ryUngcHofLcBleCa+EP/+9&#10;/yQppgh5DAivVfP2l9/1JngUHoWLcBFeCa+Eb3/wh4eKQi9F0qOf6wBbgL/yrjfDx+HjcB7Ow6vg&#10;VfBB+CAAANwH98GnwqfCT8FPAQDAi+HF8Gp4Nbzjex8AeNejAPejiaRJwSPo5+F9Z578zsDH0r80&#10;GcDQxCCDX3n4r0cAr/y24WcrMXjv9wB8UTovuKSAvs+Q+yb18VeOAL4UfbWsEsADGIkrMEkBhV47&#10;P/4gfPzR9xIho5cQxIj6Nr9tg0jKtU0twdh3g2siOwSZ0UI1LSsr1UpQI6oofZZrEoqCOyGA2k/A&#10;sqb1ETMHylQhXEosLkuXksXgpIurTAdnLS6s5ckFvcPfu6w8t9jik3n8Jf9Q1J5p1BGplUvCN+zq&#10;Bm/ahJkUABN8SUmBhxvGDgF9hOgj5HeAaudgZPsoldSM8+a47a7N7+jHs23CQRzTpCBCHsqchZzb&#10;ObCSAgyXFHBIx53DSgrAeLRIkmPo7sGXXoHn3fE2JODRTo2RfPe3FfbmcS0psJ+q6YLRi0Sp5bMp&#10;kW3kmp3RtQvz52oe7S26LF1Kp8Ap98uzRJnQQL53WXn2k6+D6lWBZylnZWh7fRhwMNcSA2ccsbif&#10;9FLy/RcA3vWfAcCRFLB061Ab0vsEFPo4EYe1W2OBk4MlkoIInqQAQz9h6e8WNEHItF6YTHTudoVe&#10;MI4StWl5n6CAHVQpVFWqCgv17WsAj1tFwXyMLONQ8ZE6U/7TndbD24VubS81O/OY06voMsVCA/ne&#10;ZeXZRz5px5O3OosrjTONORpTYWmGhkPdCCnbsK7yXXyuZOYmBRZ0t8CFI6jmKCbgIp2NgWqSGDw6&#10;uyD/vYO5yVdODj7iKO/9HoDPN3abOM4z51g+zzzfTiSRdw/mfNri5IA5rr7DXWr4bBJiQmB7iQZ/&#10;0fcJsuoW/xLFaceriZPjR7VXK034PmvEtFvYQvy8iLCga8LQUp7j2e12cTLfxZylaoQG8r3LyrOH&#10;6rwvBN0ur71BHc2pDRc3PN2LcnVjgT5TdxcvfDbAmw7txztyoEn/kJmXOYGqFzo4Kt+e4+d0lF1C&#10;QgK2o6WVdz0GcP8LqFRH2jXISQGmZc6fSSXC86lgBjQRPS2+rHycyH+4p7vZfpuEqCxWjGwbHh/a&#10;BrckClXWjh+xbVdTqyW/dcUI3zpCqRx3TWgFB+OHERmg8SDjmA+b7fg/jXjvodmqhaml3bTnp0d/&#10;1sRgZSeMlxFedMYzeHeX865QR6RWLknZcKgbIWUfqkuxQiGSIHAB6mNU0LpbAADw8fTvJ6UikWdB&#10;Ki+lBgKOP0x2mlxGP3Nzz9GSELwS/RxJDrjHdTD5fJQe7Vka1KZ63YwkrWCgXZDs6vYUh6hZP0s8&#10;NsRTqTrsKhsA87EhF4JtyK2gzIhsGF9NfgTGRNF0aiqwuK1cffDRyU0XOg6rT2JwsnBZOXvkk3Sb&#10;FoTyrC1qS8MzijoitXIXlA2HuhFS9rGAyxIrQfAGps1JAUIabP6UpOdGUV4GsAX46+8mX/0z2jrK&#10;rqC7BtxuAcZ6tCiaEABJCjJcckC/kcgb6H/2IcCPpseJdpkghNpJJw8576TTkIV3oXsRbWx8wWLJ&#10;aBKwq1QrQUlDt0ZUW7USPAoi7ZYlvfxAyJdfk+Kyanf/nKNLYkDv8PcuK2eH4tqrLsRKcOZRR6RW&#10;LkluuOyAqzu8aRc8Li9e+OwhAANDOQeVbzsEeOiIVCZogmAFo91IuwX3fzLAt/wqAGzhf3m3FSlT&#10;XjZMABvgfyL5XeZ/fnf+rtAgmw9TyQD+qlKJyFDp8WjZJZhDKOhmmGtvQf1/2RW4607l24nIRea5&#10;5kaScsgmsX82k2ZlUwkizDLuR9duKHPVg0WcDizoWmBosXu73R02kvqxJgYrXRjP6/xDcZJXgjOP&#10;OiK1cvecZnfY02HXXG14RtyzW8B+ZSkDNwF4Yuh7BtuXTrsJHNtt2k0YdhT48impUGOZd8Bfj79f&#10;QNGSAvw4EeZiJCGoBjqUV+LfCdyuQQTGZcFSuwdL+FTgZ0+Z17mwSa9MoSl2qaxgVRzUdsmv2O6A&#10;Wq1UDlWONwoMHzHKMcXte6EMqgdd3HdxsghL9GxNDFbC5BMRl7GC1Tjb0NGII1Irl6TsnauvlJCy&#10;zJy2i90CXDeX/P6ud1HxJAUi+d0CBDcZ209KBe8KbFNSYExkUUeSAwCA7Sf3eZxI2jWQoI8TRbiJ&#10;CggPHQG8/FupdOAVylxluOSAC7y5v5uAwY8TUXomCFE/6FhbU1EhKrPCgpZTbLuNv08waqt9LSsq&#10;tVqlglexEwKwq0UGu1ZrV9cIyCJm6GYL3nPDVBAxLeMTI1A66eIyM7OPM0xLSD/WxGDFJJ8z47lD&#10;BVuYApt+p+qp4xrNqQ27bDjUDazsNrIJu+nYtkhOCmi8vtNFhhtolqEXk7cvHWQ4qE/X1QPfQ1+a&#10;wPUvS+X6kBSkarbZpch3/JUvURLJf+rBSg44XkEFCjg58AbeLfPn9d3K+DhROsAo+nJ3l5wftV0t&#10;yRSnppPxG3YiRonRQjStKwobNE6NWiUZ1hUFqnuj/dBDKYwaIzJIFqjZQA9cbMf/WbiUWNotI0wz&#10;k3/q2u5MZzPNVdbEYEWkuhAqgSg806gjwiuEqLQkZcOhboSUfYSmQp27SjBBq+hz6T3Ii80ttCIC&#10;zT7Sewbf9q8BtgAP/E00kDG6grRz8LZ6XvLPlZwEK6OvlxXJRP75gb9pr6L/L/gJ/jEiz64BfQRI&#10;Sw6kx4kykeQgkhRkuJ2D3tDzdSnIedHSbOki/yZ4UqpMGmxHE9W2rFBVBUQbsWKqEqpVpq8hdVoz&#10;DTEim3G9oRX9yEuPjkuJxW3pUtKY7WBRlu5dl8SAfotQ77KyW6qLrxDkXyqtM4trRGrlLig7EOpO&#10;SNlHH5fTrF+8+Kb6MaK5aAEqx2UAeCh982fvb/9MQfr/+jeeSr/nsgXYvjj9TB4vAnRrdotmu7DF&#10;5RMBti9KZVKHLcDf/Bt0x6ETNCnIROc+SktSkPEmltIJrj1OJNksSOhazKdVxCaxXzalls+mpMXG&#10;TQ/njA9G5IC34qVt+Hz5tDhClm5Fm1C7XhZx2ojQly6JAb3D37usLEs+N8ZzpBJg4XOMUxs2exB8&#10;3eFNu9DksjBq7FhQPRyYcneyQwkCs1uQuf+TAf7cr40B/J//7unnISnIP5+kfz8pTREO+gG++7sf&#10;g2//7l8tZGXB+i8kv2/hO777A7RnPqRdAy4puAv9fKnhOIBj10BLCv7Z3wL4aiHBfDoVSH8te85f&#10;zOaInqMalq8vuwJ3Pe/zTDUKf+Xx0i7k868FR7dEFbHCwZw+92LB5udMjcgiToNuQ8oSXZwsxq56&#10;tyYGz0HyyVWdZJVAFJ5pxPGblbtnH7oTbp/tdMiDjOdubzQY5ZICTE4Q3EmCAJ2XIimg5RNRggCk&#10;7oDR50qdHHA8AEf8Y0QU/FWlXFIgQY8Hnu/8fgHFSg4i4ISAIiUI/FTJRPV3DXv47WsSn3oRWl8w&#10;3hY/cKiVZrVMMjT6bLpXFNyPDzlUfOQxFf90x5gyfVJ60dn9Dnq81zzrE4ODA3mIBwcHVeHqKFqd&#10;B81ekvegONnzL7hUms+OS0McJkat3AVTD/PHh7s7rgH6aXInGrDCAvdjRNjNOVQ+H/0tAxqEWlhJ&#10;AYUmCB8BfbcAMwbo+XEfGshzhfn2ou02JQd43tH7BUV5oXJsGokkBZnocQEhOdB2CzikhIAiJQgS&#10;+HGiXvNKsfx+2RW4+3mfR6UT6Zhvt9SVfTLk08dQK2h9wbhoRjStO1OpVgKe0lOeJN3eqB4QFAZb&#10;odJBbjvmIabdwhbSOaJiKoi4Ld2KGvEZbmIHTbgwhtslAqWBfO/SgifAPjk5KUrm4OCgkNOEgbOJ&#10;km2tPraCF5PiHBBPiErzTOMajUtpSYbGcSLg7krYwKbJXWWEO6Z7EzUOlJKTAQ4r+HTG7y5ogmBx&#10;/ycDfPsH6oTghAby+XGiHKycpPKJqSSbXApbqbxg+png3i3YfDjwtwYErOPDcRP6qtJIUqDtEmhc&#10;kE5KgYjurkgXFn991RKMcJqYbOUGVUZ11basqFQrQU1WqTzVwgqjWvURusVDVAOWiGRFBhz3o7N1&#10;dc5UEHFbuhU5yCQh6SLMcFz3cgYOR12iUhrI9y4tRAP3HPBreHQssA/qq4f/6gTC576v4kyjjmZv&#10;hjx0oKkbTUY6TS5Zo0pQoE4/Dv4lLsxYEDik3YKHqEDgYv7e+zt85f7PAPiOf14H9vj3opwwspwg&#10;wLBrUNVL5QVD4bhxn6/0+J7+nBxIcy/xCnr2COVPHrYlBJhLTELKlX0kXVjV9eWgJSGA3FbQNh+x&#10;8RcHhQ0WKrA2GbFiwLRVFNyPDYHuJwzx1dM1QCRxdCmxuCx7D2wZlwMzHM8wnUWX5Y1+i1Dvsk9I&#10;jwFxsl2QT5zqBKoEGLHizGIOV6zcBeVRCnVHPMDtzHJZGTV7AgCASxffBPDGw1jAL+leRcUiGphm&#10;LqKSeSx43T95z1CqO/u54F0DqeS/fOx93yAVxFfC/wTwjY5HuCDdfc9//CsnCK1JQk4OuPcL8p1+&#10;XAAA/qOj3AQA/yQ9UtaKdG5xvPEQ4MeEbyfqhXVZ5ceJ0iUoX4lyjVZlsWXOK4tR22xXUVCqbGYZ&#10;90PohiA2qK3iPmRq7xJ+TUq75XxOq92dEpjg4CcaD73D37ssDb1Tnx8fyoXexaePGOHHi1qTA64d&#10;jeoYZ0FVYVaeSVwjUit3QdmBUHdCyjug6I858wBES9dcAC1JaEkKaDIAafWM+Lp6MATi/48fHHYD&#10;nri7ThBOTlK5wdz1R2W0CSYHib8KPx5LCjL0LwNzSQL+ZiKJ60wCMOdO/2sB4EfeDfDOQ4C7aaWT&#10;yIdNRPdUUa6+VKVoiCz3cjFUCqa6G9+AjWoVl61LyUvtrJZ0wHRqKoiELEPKEpOTLu4W4LT71RbF&#10;Emgg37vsGhzo02BfCt65HQOcXGhoSUE+QWipBZrV2cc1IpfSLhg60NSdkLKPWf0ojHwefFoMkYs9&#10;oouThA35nUscMtzugERk1+AbDwH+6g9NicATd0+lCOTz+wVMeeIuVD4T4PHnA5zcY5c5WEkQThKe&#10;MAoAwK3EvpXXUgHEkwN6PkVeRN4D6muullBsjZqWl4vB3U7do8quVqnIKpUaKywxqlUfDW+KjbRb&#10;lsZN9meB5smhTE66uNPo1ufdE/g0k6GBfO9yFsCJhCaToEnEwcEBf06pJ5taeWYxR3Tqw84dmDri&#10;7k5t2oUml6IRKywQTRXGx4g8cIEaXhzwNxNpcI+v0EThquNFZW7ljCQHAGh3ABWcJJyQdwyeRMkA&#10;tTs5AXgchkLluOQXjlt2CzJ014BizR1mbnLAJQVLg8+7PXmc6J678rcT2Vch2TxyM75gHGQ0EbtW&#10;V1SSSlAjqjgGLNpmFIXw+wS2yCB3pu14eNn6pq5pBBmXpUvJQjmAS9DY1I57KRL8JOOhgXzv0hN6&#10;9167W89B7VvAwf+Nk5OqAMDwL7r++TNGrTxz0NGIozIVdsHQeP5IoEXFrRinyW1lZI/G1lDQjKIX&#10;fET/ZioQ8OrN4RsPAf7aPxru/tPgPZcn7wL4/ecBPJkKrc+7B1SuJAezkwIvt1NBIw8dAbziW6jU&#10;h3fXIHIORXR3jnRRTdhBXs24ygVti8vcacsuDZWgRlQxBsy2RxEUBluhkiI0xIgMkAX5Me6LZ/Rl&#10;OpzXqsvSpaRR97GWdGZR5w00DHh+lMsE8r3LrsmPD+WSE4f8Lyend/wlsI8KfADVA9lwpPcY12iy&#10;kqm4NDM6McNUAk+L27VqVAkKWBMvs4xn0hLs/z4VJJhLdySya/CNhwD/wz+ugvexPIb+zT/jciP9&#10;u01f01A8apQe2cH6/7cf8ScFFtauARjJAd65MXcN6AmbymupjMFKDnb1ASN0z43/3hWL785vSZEQ&#10;OG2ro2HaTpWVmmmrqcg1Gb1WdzHdDnJA1LKl07qEGDf70XA5NRVEXO7Bq6Qx28HOcM/Jjgh8ismk&#10;j6XFijfo5qC7AdbvGekxoKg8g6/ncXfgBtkVSNy4QX1gpX06feZhjmYvhlzOfehIhJRjNLkUjexO&#10;6rUGjPGlS8pjRNFgLarPPU6UaUkgKNHk4H/8kfSyMSqP30gBPZI9luWo3DDK49uh/N9/LJYUtO4W&#10;RB4jmsOnkdP2Rx4YXjzmkJID67yhj69J+tbjRPncZ64DF9kmfyByfNkVuOeut1NpY0KQmgz0t1Kt&#10;BBh84AzVMMlbX6ftdOtDOaAlhuc7V9pbDlm6Ff2E2n82MGPAgU8wGXqHv3exgu59hj02rJDDrXgm&#10;yKNRR2Uq7IqyE6EuhZRjNLlmjXwTbWsozDG+gX6mARrHDeU9gx7BfqbLikn4xkOA/8+PD+XkBODx&#10;fJf/mCQMSf44Kp4E4X8KfANRhLm7Bhhz1wDxaVSwx3DnPyeT4HQdH4O+IK9kvFxbjDPqNa9WTjjU&#10;RBWxYsJUURTc7xMoPmIkR+U/p0B7yyHLkLJE6aSLSw8NDTWY7IQuH3M0kO9dzgL5ANPCVqq4Fc8M&#10;rtG4lHZB2ZFQt0LKPvDZ4HatGrHCEdXUYpZxB+YuFlwCIT1OZBHZNYCUHHz1IcD//BMAx8ep3Bge&#10;F7pxkoL847o8lnYSTm4AbMluwl//P4YSTQoiuwU4OZi7W0CTg4eOAF5+/3Q+fdqMpIDuGkTPlag+&#10;GNfA3GtE2D2YE9PPM7ao/VZTUAlqRBVH30XbjKLgTghA8yFWMcS0W8mtGFO3G2b3oZyz3czgLhty&#10;0qE/wU8vHhrI9y77ynhRaRVVJSWkfCZwjciltCumjoS7FVL2MctlZeQfkV5r4DDOPVAfI8L0uPi5&#10;YB+Yx4kkPQxdLa2v74wkB8+kf7/iEOBv/bOhXDsGuHod4Pp1gOvHQ8lJQ/49yx5N5bFjgP/lnw3l&#10;yw8Bvir9JWAt2D9GP2t6rdBdAzr3Kumsqd4noMVBTg4i55VntwqYx4mcXVK7L8kxODn4sitw7931&#10;40QeWr6CFHD3tXGQikq1EvDwKh0SApAVXLYYRjnsA2sj45gPm23+n+rYVFBxW7oVnz0sMuROTjcn&#10;JyezXX3/JvAB2MA7t8ytkR1iTpCpgAkpnwlcI3Ip7ZKpQ+GuhQ18NLkVjcSKEVtDwWnMqV32JgYA&#10;AOccwRleft5zBHBP8m0F+3egnzXdF6R/6TJnJQYAALejtesqdYASggwO0n+YPBb1DSnoo27+9nvK&#10;378czS33uM9NVID0PIkB7TOkfls7Bo+lf63EIP+dg4eOAF7+LvsrSX/0e+X3CzBPp7a5MWofMdx4&#10;Od5/BPCnrvAnvQf8R+JafBwAwI8+CH/4MDkfFFoSgsqiEkAlZFVAq5iQVexvSjKqVQX3DgHUfgKW&#10;NeSYzPIl4DvsLiWWkGVImcIb89IFaGiowcRHR8ddEoMHF04Mruw4MTAnxFTAhJT3nvBowgZLUHYi&#10;1KWQcoxZrkVjsWLE1lBwGFsqRWJgLR3nheBW4mYA+D9TcqAF+4ASA0sPAOBFVOBMDCAlBzQpkIJN&#10;nBhQaKKQwYkARZo7mhycFwJmDq7vvwMAt1AhwZsYAAD8jjMpACUx4MYjJQYaHv180r//COBLr5DK&#10;HfLjvsRguYQgY6y5lUCmVk2SuqJCVVErwZcYCCqC2KAeV5sfntGX6dRUEAlZhpQlaie1ZAFmNDLD&#10;VKejY+tj2UV+3HGpsjRbUipMBY6Q8t7jHk3TXC3F0Im96lJrP8RBiBUVtgaD371DZTskBZ91OKw8&#10;XVYfAU+wLwWo15kyB/xI0TNCYJ2RAnlIjxl9xSHAl6Ty5alIaL6sx4ui3AkAT5JCoY8UWXiSAkoe&#10;lzY2mhRpHDt2rAD9xWeY+aG1nWn/J/XHibbbtr9cXKBe6GqlWY3hVX1v4KoqaiX43icwfMTgndWS&#10;mfDNIEyFveZs936/6PLRTN8J6F2WQjyRcoWowNFktLeER+NW3AUzOhMeuJ8ml6KRWDEyaygBo4Bq&#10;G9pddIkcgEslc8GRBFwGgD+gwiC03X3BE0hbPEIFCZooPImSMdwuVwAA/v3WLj/6vQDvcLxHAUoi&#10;2Av8YdUS3OOLqOWu2EIX4Xh9qxc6X1lI62oW0dPW9+iQqKJWmtUuZvlIxrN8nBKhPoeUJSYnXdzt&#10;gLPQz9zH50RikAdLi6gQoslob3GPZtac9absTKhrIeUYs1yzRj5vtoaCw9g/LkXTE+zjO94e/bxL&#10;8MWHAH8gPHaTeca4o87RkhzkZOPYOQaLq+jna+jnVnIA2iNxuZMKGM45Angvn5X+vZ3bnuhAy/H6&#10;rEOAn0gvIUeCe3x54HcNWuwJ+Q54dKeguGpjpvUV77CvbEZmJgQGg2320OalzTJZIeO4DxvHFzbN&#10;atlt2TZJhNLJbHctBBvtMmyNBRp4VicG5nyZChzZqMl47wiNxq24K4bOhMaQCSnHaXbN9osVVvi0&#10;BBzGDhX1SFy+9OYhcNonpLvdGe97BBS8+4CDu5ZgU2NOcoD7lYPRaIJgzR/Ge8f+948A/ojxnH5O&#10;ClqJPE4EjseJtA8qK0GoL5WSqH16nGh8JIa/HFmqq1e1LbUrW6ymwNqM6EmBbptQlKZPDwfCAJ3W&#10;iOSE+Ir70dmCNyEwlVjclm5FjS5O5tHQhaB6nE4N0KE9KxKDPCha1ErXhFIDl9Fe4xoNVVKVd0nZ&#10;oVC3FhoLdRtyT40KQ1Y4Qs14LQFqKBg7VBCMluVAC5K5u/ma/q6wdg2kx5EwrePAuwUW3PxhtEAT&#10;GhKECPTvFUTJScHffRDg/lcPP1u7Bt6kJNN6jDS4OeeuC4movXTdCRSqqm1dyarWak6SoePRIRPF&#10;3nyPICOMQxAbJAtk2OaHJ/vamk5NBZV2yxbq1ub1voGGxhpMYizYwJlMDMaTn5sbtdJilvFe4hqR&#10;S+k0mV4HC3czpLwjxD7Zo9NrDRzGdg8yWJNoM6LFoS8bW48T4eBUuusd2S2QEgIumAMj8OSCei0p&#10;iOwacHef87HCj7BkuAQhzws3b57HiTzQ0yuXuTsFmF67BvRDCj9ORMHz33KN4GPXYi+wzf9Tr12+&#10;spCYPkpKtWTotFdVVB/508RA8SGIDZIV+qfNj4LLqakg4nKPCSlzlA7C7c+locEGkzgLN9AlMchr&#10;3VIlTzQ74Wqll1nGe4VrOlxKp8nUOecSPrHw2Jrci0ZixYitoRAwdqgkFE2l6vJl4TEiLUDmiOov&#10;wR+g4FhKCDz0eu/AywkVBKAJApcUaHjv2P/+EcCnCo8RvYEKCNKugbftzC6OyTGTUGC4JC1zYtjC&#10;8DjR8+/5fCotcC4NLJVtwFFlSysURNuMUmnaOmi3nxKedh9zaW85ZNljoomD2e5WQnRJDOgd/t6l&#10;AJ90zWdKFyd7QWgkLqXTpN4ZcBM28BGaX0qT0cAM05CxX1XRFKqa5427Y65BdwssuEdZaKBr7RZ4&#10;EgJvIG4FotpuQcbaNfD2RQtIgUkQODy7Btwx0KBJAX6MaA7RXQNK9QHlAB+LFvt8QeU7Z0Gqa7IS&#10;UCYFU1VBtHW8HSvaOujR+zbLZNXjkSiDtv4twOxO7MlI9qQbFZ37Jbk7G4lB7j03AhfYQbOTvcI1&#10;kr0f9tS58M4ALDu2WW5FY/uAyDUOnMZ6DyiMpjEMQSxjBcYUr771OFEL11L5fVoxE2lMnqQgwyUH&#10;jcGjysfSHyvLf7DMwnvH/vePAD71z5Yn1xtSsU66jLRr4EU6DhnpcSKK9DgRdyxuUIECN3TOp0Bh&#10;rk5lPdesqupjwqEi4rIV+jGIhEqOetiNJAfITxe3iLGrZp/VSpWQpVvRT6j9U+Ys9dXibCQGYfCV&#10;8uw4VKERuZR2TTmCpp2B0CS00eRa7ZdYUWBrKASMbTVlMIwoI1gAAMBN0mNEmByQeXcLrABOQrtT&#10;TXcNMDkhwGjJQSBYG+n1aFGew5Y+gLFr8DHyu5Qg9Ng1+CzmdNwCwN/9Pv9ugScpybsG0bmPfjhp&#10;x4P7sKPHgbu4MlwCSB4nGs2lCxVArKwkvBoLq5Z3CRw7BSpmP9TKCcGPIDZIFsgw7kNm7JPZOVNB&#10;JGwZUuaoW5ztspVAw7nXAZO9QO7zUHPGEwN8WM7qISqhI1FHRJVU5V1Tdqqpi01Gfqj7UBOike2R&#10;avBaAtRQMKYqiqqsoRgrVbvFeoyoZdcAP0bEJQS4XksOWjlOwX1ktyBzTQgSe0OD+pwg0CTBE5hz&#10;zHnJeO6ugYV31wDjPR7SB573ImOOfXGNqn7Kyur6rgQysqovGeBtCYqCew9aaUgQGyQr9E+bH55t&#10;/p/p1FQQCVm6+mJROujisoVTa9hBx77JbqaaWYlB7isN5HuXusWOs3SK0NGYIwop75qyc01dbTLy&#10;M8u9aSxWjNgaCgFjW00ZjCDOKFXzid6xjep7yckATQi8eINAjY8xf5HZWx4FgKeoQwHpYNK71cDs&#10;FkhwCYJETjDGx4hmJgWtRM+l8oOJR3qcyIJ+8EnHSIOeg+qFW1aqqgaybarhK2PIjfgTAtB8iFUK&#10;aHxLvmBsOm1vOWQZUpaoncx22Uqw4brnZ51yNKHEIE8GnZR8k2KpUrd4tnGPRprwvYDvXFNXm4z8&#10;zHJvGssK/Aw5CRgHVGUMY6NaZHyM6CCtNlq5kAJSb7FeEKbQu9yZp1HxBrSY3rsG1su9GjjAfQqV&#10;uXiTAkxOULx9+CxHUvADzseIbn+S362g51DruUTtuZIZPsTi3Gi86DInAPAlV+AF4rcTlVe1eI2L&#10;FROmiqngUFEUlCo3bT6SVZuxm4Xd7wWnNr5Ta9hBxwMfccUmBtkBLZISvcPfu5xl6BxW84hxK54m&#10;ZeeautxkFKfJvdk3U0Gp6Yu/HaXPjAiLheoY7CojEL1z67mrjx8nwklALhTtXQOJnBy0BoGAvvEn&#10;j2nO4ke/MckbnGNycCslBVKiJYGTBNyf3z8C+Pq0W9DK8S11oYE6DtYxnnMIc8P5Lkxub845cWOm&#10;PWvrvKqdajq2E1NDUZiqFCUKUQ1YIngrXtrO6M90bCqIhCxDyhKlky4uW2hsuMHkzHGQ5waXCqpA&#10;lGgg37ucNYRpqlHmdH8oOzmry01Gfpbtm6wwq91MwIlDJcFoGu0I4hjUPw1SOc5RgcElKnDAJQFR&#10;tDvLH6KCAHN2CTKepIoG5RZSUmDxcSoQyP247Cg/8H0A33xYJwDHtxCnje82aMc2E/1A+oxDgH/2&#10;IN7+9oP1o7Yg2dRXd3XNVwIZXjVJ89d01gp+TNtAAwFVN8hnT9ejW7PPpoKK23JeM4nayWyXO6Tu&#10;/YLstLGa+l5e7hAuBjSQ713mcO6cHHGcO3euKJycg8qD0wXnz50byvna//nzvHx31KOJjK2gdrUI&#10;s9yrxnrn5RonuvuR2DQKmowoI1jEIE62AHDTTW8eAqMongA3ylccAnw08BJydNfgKgDcEgiIM/Tv&#10;AtC713MWQCsheyr1VytXG16CxnNgvRz+0SOA1wZ2C87/LpXIeP5GAZ3vnnDnMRusM3B6keQC633x&#10;FXjBvZ9fXeHVNV8JZHjVJOUrC8hywSNUTraCAkVoSBAb1GNs8yOzzf8znZoKIi73GbeiRN1aLdkx&#10;gcZ33tcFGpNd8qM7GOV8vUBpRAP53qUFLbDH3LhxYyycnEsYwDNldF6JwfHx0N7pJQG0U/VXiKrj&#10;o1Ajt6Ef6j7UDDUqjKmQ96zXOgg68KkJTgWxURVHaLbybAWpEehuQa/gjt549iYHNHD2Jgc9dgnm&#10;8JQj0MzBNR1jV7YAv0zPSlK+9/sA7n8+NeRp2S3IaLsG9MPI8zgRhxXg0zp6kUbtEeJ1XwlqRFuA&#10;QSpXjjhUVKVBrChQBDVBrIDaRP/E/Tgwnba3HLIMKftZwGUMZwcWGr7OAg3KLuWaesegIE8NLSU0&#10;kO9dWuCCfS/ULo/6+MYNOJZ86lM0cv78uTEpyP9ydf2pO1hLAswyjjG7iRnGs4YYnKOYuqKliIUq&#10;P0Inh1+ZCg9cbszdbW0lB7fRXQMKDRq1u+lackB3CTJSguNZEqT58iRkSiBZwI2XvmegjZvy0SOA&#10;137z9Ds9txpPJzfSfPcAH4/8OBGFm3dOJsHpcjKN2fObHBg+XM0YStP64kBQFcQGyQIZx33Y+Ppm&#10;a0iELEPKGpMj3/gWJNABp9peow9XqElGB5M5V3zkGxhLlSWRdgHMGSCKp/8IEEUeSS1xILvrzuym&#10;TAemglLjwGls94KD0RYcCeI2VN91Czff9Jb6MSJPkGpBdwsySwV50q4BDZA5uCCZSwj2gchCK42d&#10;Gy84HifK/CsqSDz4v5W7BdrjRHS3wPM4EYUmgKAkZ627Bhn8IRc5Bhmv/RdfgRfc+wXT7/UlK8Kr&#10;JilfGcPwEf4KUkZVEBvUY2zzozP6VJ2rlSphy5CyxNRquP3enHoHHOy0j3ZDxo6BD3qHv3dZiryr&#10;cEweGQL0HsC4Q5APHDOn+U7/8fGN5uSg325BfUHS4qLJaB6zmlL7ag/G1nAwy1hC6BkjolVdEJrl&#10;fmtCu1yku+BzkHYN6GNEGJwccHfNNXKwLO0SZOYkNtY8cQmZ9+Vjieg8UOhuwa6ZM98W1vHguG58&#10;2FmXGXeMOQKXLK+apHxlhVNNwWktNCSI/STj2X4YRp+qc7VSJWwZNqBkB7Oc9KOhKw0me0fTGIjR&#10;cyoxwKetdQrnx4bOnzsnKyG4HYMso3JKW1JARzGNRhuXySzjGHXPg5jGaiWAS0MhOICYuqKliIUq&#10;P0wnp1+ZyijeAIZD2i3IcMFeyx1jidZA+KNU0EB0eWhBu+MscTU9TiTtFsyF7hZo0N2CXvSYe+lx&#10;IkpLW9mm0wemfHX7EgL3CqEo5V0CodpFmy3qfZsDk3HYyvgH1Mq+zG6qdmAOb484tb7uvGFfY8+J&#10;xMA991kRFyd5xwAH+JxMgiYRfDLBd6yxywOzjP3QZpqaMh2YCg4NBw5j2o6hnhC0BUeCOA5xUvuN&#10;tcA+RtRKy91XC2nXQMLzh8+kHYdn0h9u0/4aMJfQ9AYnZNpuQUty8AfBr4LVdgukx4l2Dfc4kQR+&#10;nKjlfKUfD5EPPk5Psv/iK/DC56PHiQj6VW4Hyro9QlEMpwOCL0ZkQBylHwX383A5NRVEXO4zIWWb&#10;7K6jyzYCHQio9qVzw/a867WYZ0VigE9GWijjDgAtOwQH/zh5wEnE8fFx1Una5VDXqVHIOE6XZlQn&#10;tLJSAHBpOAg4caggBMeCmFY1I/iffhUUesPlvhLWbkHGG2R7kgP6B9Cid6S5R4e0BMGCWwwjgah3&#10;tyaSHOA5ofOFqd4zoOcYU7TdAvqegXZs6K6R9xwBYc57ovmndfRSpPUUqx5BXQ+k45D/HoGCUV0e&#10;WoahSqiUYNSVJgSQBeljzI8Pn0+fFofbMj5RAtOR6+JuLoGOBFT7cmoNCzB9OZOJQZ7X0Pwyyvgu&#10;Pb6rL8kl8rsFnseGsr9Sjx8RL3Uyy7idWc2pfVYrK3xaBg4nsV5lBG1G3OY/Rum7vZXt1rlb4A1Q&#10;M5HgF0MDQgl6t18LcLUAFMMlBZicHESC1F3iSQ6kudD+qvRHjwBe+04qrXnw++WkYFdEdg3AcZ7S&#10;x4nsjxb5Q9CLYc+vK0nKV1Y4VFTCYSWjzogcJAti3OZLZ/SpOm5vOWTpVtQItbg8e9adM4MwZ10S&#10;A/otQr0L/oNjwjgm8gmSyvHxjWLwnkd9JHmGk1s2mOPj47HgzuVuXz8+tscpseMLhEx3G6qxWjnS&#10;tR8OJw4VhOBYEOOqLpB2yl+VTnhpMdXz55K53/wigXcNtGCWIgXEGSspyDwGAE+k4gUvL1YgSnka&#10;AB52jhHDJVjWHGTwnHqTgujjRN6+QDARi+hGz1H7Y6KE6tPfLXKCkB4n4i9ZskAouFcMRUmp4mEM&#10;GJEfYjzLl8AWhhsmunO1UiVkGVKW6OKkHw3daTDZa+zxMBqMCNMlMchrzlIlvwjM/g2BPEBjoKcL&#10;30le6oQaNzmJ06U51YlaWeHTMnA4ifUqI2gLYtCr/AidnX5lKiMk0y16yqDwtHGUaFAbIRLQQUOg&#10;DEow6k0KgLQbTRC8SAmPJMecUEFCGrvG0wDw+ncCvAns8hvfD3D/qwHgLuqlhD5OpMElNx4uUIHA&#10;DeYc50rWbeFGum5a7cGwrS7kGofKgKJYr0MGTjU/pcPu7rNP07GpINJu2QrfIi/dT/air6feAV8f&#10;zkRiUJCP7l4cZQu+k7zUySzjOF2nW3WiVo506U/AiUMFITgWxEbVbHjfM1pJjqS+3nLzWwBeZzxG&#10;FCXfiY1+I5A3EPyKQ4DfM941kKABcmtSgMkJgpYk3DASK0/Qj8H61IYmB3TMmTupgPCRI+aMZMr3&#10;fj/A/c9DhncxBSH1hyOaMC7B6w4BftLx7UQSeRu9K9IVXWJr6K6mKkWJIqgFPCCSVflPd7bj/yTa&#10;W26ybDKSye46umzD2YG96WvnTtguGQ3dYORsJAZ7cyZK4A5OpZY0DGGWcZwuzVEnrDO1EoDR4LUM&#10;qAPDSUAVwWgbTpQqP7SzxR18prKxRXFnoJX8GJEW3M4l4vv+V+nJAX0HgXJLMCnwcJUkCbQ8qhQt&#10;qfBAE4UT5LuFjxwBvP6bhp/p6UiLC5QkUHupXAs+vhZJIm6kfyOPE7UE+Fi/xR5SX7/wCrzo+V8w&#10;TIzzwjaqTR9DlaGEYVTx4YyRrJBx3IfN6H4J51HaJ4swOenirgeBjjjVluVUOsE0yogkzkZisDfg&#10;q62+8nipE2rc5MQPbaa5OeqgckIrWSUAl4aDBicxddpAsmJEGKM6jtrszBaSs5wQhIkE5Ro00PLu&#10;GkQCQACAp2+1kwOJRxuSAnpXvoVI4DqXj3RINjK/SgWIB/822S0weNrK2Bii5wYEHiey4K4Lb4CP&#10;dfA16bHN0A9T49qu1xUBRWGyV5QwTIOMKECyRP+0+6oZ52j8gWpQTAURl6WrD14mR91cziE4toDq&#10;MgT768F3mum1HpoSA9y5LRPI9y6nD38o6DyEmWXcxuzmzEGbCiN+TQcBJ7F2DW1BDLpVHNKN2m+H&#10;1vw3ECuaHyPigqU54MAv4vvpW6nEx9MA8LFUPNCkgPuGppwAScG/9ncIMr0CefyHy1p8fuQI4PXf&#10;WJ/AtFRJwe+jnxkiSQGdYys5kOado+UD6nWHAD9NHifSAnytDpzJBe3nF16BF73gvyHCAff1ryhO&#10;VYpSBp8K3UgOkd+u7jPufrsVK9otW5la3H3bhNyBQCeC6v05tQ70a1hNDPAx0Y5PXpeWKruDjrQc&#10;MS91Qo3DDtqY3aTbgangdxXB4aytXUObqW5rR0BwNv0qKERAuwKOryqPIQXlVlA2B8631A+OyK4B&#10;9zy+NzlYksh4Lbi/Zmy9/4AZk4IFCeQHBdy5ouHdNaC7XBHmfuBJ9jQpEHCvJIpivT610+aBt6ol&#10;8+Bb4fBrUtotW+l59HbPWezzTmiYmCIxyPZRP/QOf++yHPqI9Vons4zjdO0z64C2ICqO2BoB/M16&#10;VBgEK6VdRtQOcaY02073RGCmJy6YlQIs6XGiaKCXwX94y/tIEU0IMFpyoNm1YN3Z9gbwHFxSgLF8&#10;a0kBPakf/DvLPUJEdwswredMJvLhxJ3jEji45wJ9MC45bBPpo4WyCE1/sVhRogiqgtiAWKVf23w5&#10;MB2bCiJNlk1Ge0xgPAHV5xYzJuYg27rtsUEqNJDvXfpBOx+pNaDGTU7idGvOdKJWFnTrE8ScBVQR&#10;hpUgBr0qDnFW+zb6aZHM+iQEZV9uuflz+MeIIsHQHKwAL9IPKznwBPfco0UeO1ASn4znMaK5WElB&#10;hu4e5G8m+sgRwOu/oTpPxnKEfv6+YFIQQUsKMvTcsZKtXnCPE2FOZvbFY58eJ3KtKKZCAKFBQWyA&#10;rPBp1uTLxtdHW0MiZEnG20bpZLa7uQQ7EFBdnmDfI+iumVpZ2YX8KBE+X3BhoIF879KO3HlaIwxN&#10;Z5ZxDNrX5mapA9GRqTDi13QQcBZQRQhWVIyqqSjWngByhJ/rHwptKd5a8YhQtztnqXfEtxsahGFw&#10;8C7tFnBoPueQk4N8c5p7dMiCJgenAQ7cPYGylBRofwWY2z2gpy8tAADf93fjSUFkt8CL9xzCjxNp&#10;H0z0/I0kpplsczzTfu6HqLJw5F2CYb1yIPgSxA6SFXHQ7o9nPG3HH6hGRq1UCVmGlDVKJ11czuHU&#10;O9BIt+PBo7tmahlRlINxULQEoIF872JDOz8NgkoahlcbNzmJ06Ups89UQVQc8WsaUEeGs4AqA2Nl&#10;OFOq4jCdr/3XkjDRYF1l6vD4oEDUd0tQY3E1BXPegA6C/aAvIkcTAszHAvbcboF119eqjyAlBR5y&#10;cvCRI4BP/3rmhCdl6aSAS4IuUgHiXOe5nAN3rnIy6VrkdH0fpNVh4gglAxlBXRAboM6hf5QuNzH6&#10;Mx2bCiohy5CyxuRoXu870NCBBpNlWLAT9hiZWkbUgrxjEIAG8r3LRJ4qWmqJPakM1LjJSTtdm1Wd&#10;xFrp1q9GR0H1BNMYI8IY1XHM5mtJmGTa7wXiwSFOBLQ7ZbfeIjxG1AIX0GDoX5CNYvnH5EeK/oPw&#10;SJGXpwDgkVTmYj1GJI2Pu6OPeSgVbwIj8ZtHAG/4+iEA18oHfgDg/hcZ2xBgfzPRaXCh+lDiybsG&#10;0jEB4XEiTV+ry2g69QcqwBdegRfnbydirm9Mc0LAmAhiA2LVbSdUQHWuLIpOQtYhZYmyz11c7pi9&#10;6fPCHbFdMxqMqJUuiQH9FqHehTsK+BSfPR9dnMTpMgbqpHJGK+yWYtoOgo7a2lesGBHGqI6THMo9&#10;qiVR+j4iBGOfrESgiWPn3f1NCrxwAiAlA1oA1JP7XwXwu43JAQ3kc4LAJQncbsHS5IQA05ocfOgI&#10;4A1fR854Uj5zC/ArPwBwP76df9mRIBi7BbSK2y2wuGHsKGB6XRcUzzl9rOhJcgqXIPQek7B+CGID&#10;ZIVPqYVY2H3Mf0jZxwIu2wh0JKB6prHHaWv0oEtiQO/w9y6ZPCXN04IdzHYWp2uzphNToSJuwUAH&#10;GXAYVE8wVkb7RnUc06Gp4Kfbo0Jln8LvC0ShQT5XwBnc5Ge9PbqUiE1+pOj+y/HkgCYFFClBaMHz&#10;CAzeNeASAkw0OfjQEcBnfR09pabyGam8+++hpOBDxImSIGhJAaU1KfCSdekYuRI51yK6gPTzNRu1&#10;B/+4QzsFeew+sR/iYLY/htHnEs6jdO3D4KyryzkEOhJQ3Q1716Fl+rQ5Pr4x2+Xrz3luB7bzazda&#10;Vr3+kxWla/OmM1NhxK/ppMFhg0mCsWREGKO6HeK4bqeWhOnyeBBm8Db6nOE89BjRBceuQX78gr68&#10;SaHfKU/1hfiy4Dz5qlKNmz44/PvAMwAvYcZ7E/mdJgWe/txOBYiLjE/KRSM4vOpIIGg9HRf3F54/&#10;dATwWV9LpQCfSX5/4AfJTgEAwEvJ75RnAOAFvsTgyfQvbYJCx0iDY1pPyfqWHiRd7Zhkfv0I4O1X&#10;qNQP3U1r4WcfhI/8138JUK8QPhR1pUoBWfE/dmM7/s+DW7HCbelWtCgddXPbSkMHGkyWYwedsZtg&#10;NBjRXM7UjoHIVig7gjY7q3nqpHBGhZUCi1/TSYPDuAm1QJaMSLOaDXWYChVxkhDZ72LvDPR7VChk&#10;SgN5C08whYnqexmfZXzBUO5/mb1zYAXwlPwI0WOkYDxBKOUqKeAIminWzgGXFOTdAXyOsUmBh8sA&#10;T9zi/BBoGJ/XbyaiH9GFBv3MceSDUiDZ5pUieHWL6g2eaqv0Y5svnS2gtdDErViQreKWc5haPJ32&#10;CcEO7EWfMTvojK8JpLHwJJ2txABPxsITo9G1edWZWslCLXxWAtSRwyFVdZggDIu2qnaIU35MtcRN&#10;Muv/vgAAdE4EMpWbaDA2FynJiCYHWJ++1DS93DRw457p55wccAlCNCnIcO8X0EThGaM8zCQCHNHj&#10;JSUHHzoC+KyvGc6Gz0CFXiXf25oUAMD2xdPP9EOBfjhEmyg+WBDe9wx6gftNx2SRz+F8rkZsM9UH&#10;bIBqMSiPfgxkRZzEfdlsx/9pdBmNnyYjyuCgi6seBDqxN33O7KhDehPt52Ar2/mPEg2mrzpH9/L7&#10;8lvH0U/9vsyYoBrVmVrJErdw0OC0wcS2UqqVqnYYp7WolrTS95n+yVlfvwOjy/TDbbd+DsCnpsdq&#10;pGA9g+ulx4m4JYSTWW2dFx7dwYF+Rnt8B5P9nSMP5j/wX4ZHi25yJAVcn3AAfwn9TLkm2GOuGzr5&#10;URtQ5lDbmbgpJSAfSgnRZ/0ZgNdTJcKDP2QkBcqjRDkpwP3W4PS4Y36NBsMM3DxwNpweMLrax1ee&#10;nn93BPBW9DiRdJ1gsF96i89jT/v53gfh9/7rTxMhA7O+MKIAyZo4meeTZzv+z4NbsSJkGVLWcb8L&#10;sjSBbgRUd8eOOmU3s4OLApHd0+XEYEvKAL3R1rvsGn6UjajO1EqVuIVCQzcaTGwrpVqpmg9yWrdT&#10;S5pJLvq+6Du9GtjTbzVqbfha7CcFoUtxzCwg0iKi9ZsD7xwA2j2wkgIO7a5+K9w7ABzRcQPaObjy&#10;Z4YyOylQwDsFHqRmDpginQungdRvcOweaMkGGLbgqOfQ1oAm8oJY+u3eTPbpduxWrAhZhpQtujpr&#10;Z0+60cwO+683s8OOMK0JOwaMCEFrP2XhHYP/tPCOAR3PLFRnaiVL3MLBDKdtpoaVUq1UzSc559vg&#10;pSFU//PYQpcXECoql5VgoNgxACUB4OTc3UxpCaFyzl8mv4R5UWiDkl+u1XwCcyee2zkAALiPeTE5&#10;Q33QxEDaMcB3pamPDA4wJR3ujjodt3QHHGBIgF79Diqt+a1/MPx7/wsA4MO0lsDsGNCkgOs3Bo9d&#10;6z+kYDrrCOf1CPXFBdJUBwQ96eOLJgZ01yBDz2XJn3Sbj9pzfQRlx4CZK0YUgFgvuk5GHLsVK0KW&#10;IWWLyVlXtxEaG240W5YddEpvQqlVquZCXaelZEsKLy1rJ/LNjaVKL+g4pPGEUJ2plSpxC4WGblAT&#10;nynVFqyUaqVqPozzqQ2mspXkooOnRNm3bZ+3kgEqz5yAsq2TAmCCnAg0+JeggWyG+zsH1sKBv3En&#10;2ndu5+D+Y4APM+8dcNCkoCfeXQMKF+RCSgh+9wjgVV9N3opH5SWp/NY/ALj/iaEAAMB9xJkBTQp6&#10;QoNp7pyRkM4l7/sI3PkdOefwByEdhwdsL40FAOBtV+ATXviFw8/CGsCIAhDr9Os8nzLjembS3oN2&#10;y7lMLZ9aHxoaziZBs+XZy04lTqFvB+NjCEzxQgP53iUKHsOFC+fV8Vy8cB4uXihX7izDBba1fHJK&#10;Z05rEeDixQtjoRZZPgvq1EGDiW5Fq5xqs6EOU8mx9FTomd8OjZM6eEQ9nF4gzqUH29RvOk88pgKP&#10;dBpHLmotEIoEd72hyQGALzmQkgJOLgXrvbCC0989AnjVVw2Fnig5GXjJFuCn/uFQxoQAc58vQWhJ&#10;Cqz+c9Bgvuc5FDmvW7hqXA8W0ovkFOEyF8ROkjVZSub55Bndm84b1rRE2JKMu53JSRd3LTQ03GCy&#10;G3bcMb0pUrujvnFNSJuPOrnDqdBAvnexIN0BEAJ+ysUL5+Ha9WO4dv240L127bgomEF2Ha5du950&#10;5LL21WvDp9qlOUkAHXigOw0mPiulCnwe2iAO63ZqSRPJvHegPjA4H3s4s6sZOvIxIRChFk5aArVW&#10;pGAOB36exSPT0nctObAShBa43QBPv7XHcTj7cZfgK6dzACcCL0myn/5HQyl2CSQcyQGH9CcMuH5L&#10;eIJp6XyKnENepL5/6iHA+x6k0gE8Bmk82vsTOcm8rrQvEFwFCMm6/Gemz5rRp9u5qSASsnT1xcvg&#10;qKvLCI0NN5jshh11zD4lmVpZuRtMqyOb68fHUt2EofGC83oAPpffJ+8YGN0pyMG/yhbg4sXzVRIA&#10;kOXDSnrx4oXxZy+0r5cuXhiTAvp7/pnqVFCnDhpMfFaGilHdjvs6kmsi9E0AMoPT0XWnNkQ3YgVY&#10;lSO33fq59WNEGJznWjnvOeExC4786I8UwGXoHWFgnrEG5o93Zbg+S8/tZ849BAD/CQmeP/zzwMeG&#10;f+87HHxwuwIY/J6BtFtA+yItE1hPSwwgjflaSggAAF71p+04/l/+YyMZ+BQqSOD3DtI7BtZuAe2/&#10;NGZuzuolndfD5EvB8w1GENDLfZH6D8J7BnQMuX/ctcPd6sPjpdcPd76/90H4vY/+tHNFoPALc5sv&#10;m/ja6VasCFmGlC0mZ13dRpjR8AzTZdhxh/Tm+OtlaaxmuGVksMLFgH4BSO8S7I6N6JBW1K1Jj/pI&#10;jwZ1ocFpgwlCsTIcG9XtCI7rdgTFRvrvCsDYt9F3n67WuKZCrfS5wOSgp75E5tHzkQ8NLWgzef6U&#10;FAAA3H/XUD58BPAfF9hB6MV/SjsE/81XDOU+etRR+Zf/eEZSAPWjRVZScBrkc80T7J8mx0zScEJ+&#10;p0kQvYiF852q2ZAVwr1gzMTdjluxot1yLlPLp9aHGQ3PMF2GHXfIbk6vXQpPq5vr1x07BgZ3Lbxj&#10;8PCMbyUadwyUUeJdgVIu7xDkuq1w11+C1nO7BJcuXoCrV2UfHMrwFBxWDhXwq8UhjuV25JoQyU0n&#10;b4nSW+9Eo3JXCTBqpV67Bbj9NmPHAFJS4E0MpG/joczZMQBm10DaMQCm7/QuPce536aSmryD8BJh&#10;/vJc0GCOkvtjLRFZj95xz+S/SfDKL6M1E68BgB/90en3++90fNuQlhggtta2RAL3XxsznTfpY4Pq&#10;cZwIj25xZD314kn90fqfwbsG0hhoW/gjGN/u48YqXUP5vH/vg/DhjzLfTqTCL5y0m70Y/ZoNmAoi&#10;TZZNRpTJSRd3LcxoeIbpMuy4Q3ZzjAYjWgJvM10SgzsWTgweiSQGZDTlI0L1UPPdfy4BwIkBtaSB&#10;PIaTS4lD1sGJwKVLdmJA+xNDsVaqwK6ej9BAKRaUWkiuOnpEDF5PNxHIuJR4rSR0JQWZm6mAwfso&#10;0XkSrEuBDSiJAZDkQEsMALWnJQX4jvLFfKs2fXWpyEcBHkDZEE0SLgnBHGZOYpCTAQCAV/4pVAEA&#10;fwT9/GM/Nv1c/D2Ce9O/WnJgJQYvHP45QQdfO6a5/9Z4Ac2d9ZEhzTG+487dkee44ewbOP4QHqDE&#10;QGubvVDTtZITA2mM2lxDOvfdyUG9gEpd68Ho29WIS4klZBlStkifGVS8K2Y0PMN0GU6pQ3qzQq0g&#10;7omriaTUJTG4deHE4HGaGJg9nhS0u/7A1GPXNIjH0MRA0htJjmnQf+kSvT05cfXqsCPRjmKtVGUc&#10;KvMhjfBt8tImkquOHgtv408dGxBdiRWgVso1CUHBnRhcYu7Qc7QmBhka4GhJQeacIynIXBASA+4R&#10;kzExACM5+Gj5K04SAABe6phfb2IAqa9FMvClAJ+KFRA//uPTz+IfJ8uJASjJgZYYpKQASGKQoccU&#10;UmIgdYcyJzGgj+H0TgxuCO1SfvMI4M3M3zPACNcoQLperH5z84z5JSsxQB1YZE2diK+pbsUKt6Vb&#10;0cvksLtrDzMbnWnen1PqkN4sqdWVu2M2hxS6JAY3LZwYPGW9PKwMmQb++PeLSkBvBftmYiB0KScC&#10;V69er5IErPMMI9cRGqQ41Bwq7TDOJxFTOZfksr/nwePot38DpUu3f1lRrBErShZJDMBIDnCdlRws&#10;nRhwCUGmSAxASQ5IYgAAAC+YfnzgEVwxwCUL3Pz+tvAew5/4k1QC8BP/hEqUZACDEwMQkgMpMUBJ&#10;AQiJQQYf12hiYH1cABOg08MHyI/mL58Tnv55E4NrMLyT8oYr+rUhXbe5v5qtlhjcAID3c4kBaRD9&#10;KnWlB/4dV7diQdgqbKAxOevq1kOHBju46MspdUhvVr5udoGrOaI0KzHIhpcWTgyujolBvKtcYsA9&#10;6gPocZ9cR4N97tEgts4I6vEuAbcrcNmVGFArglENPpX5oEbk9uSaMMlVR4+J0uP4W+eG4n5txUqj&#10;EtjcftvnArz8kA/OKfkmOBe8ZnCdtnxYiUFm40wMAABupQKF24yEIFMlBhmaINDEACUFBb8z/fjA&#10;nbgixv0HAA8wfbv/USLILwEziUkBTQyASQ64xIAkBWAkBpmNo0sYz6M6gAJ0ZmoASDLgSQzASA6w&#10;npUc4MQAlOuDu465vnL2UmKA+1klB/XiynWhF761UK1UCVuGDSRKR93ceunQYAcXfTnFDslNCzWC&#10;uDehZohyKDGQFC+e934iN7KZVm/tsSAOqc+zmeG4zdRp5VBzqLTDOK9FtWQu/rtKUQbHo/sF2ilc&#10;uv3LinJNwlSoGRMDMAJ0/GTM3MSAyrV2gbSt4Xn/IXOZ6YeEKznAiYGUFECZGFRkO+mtYsxFAPg4&#10;FTLMSQyAJAc4MWASgownMXgm8BIwBP6I1zUlKQAmwKa/A5Mwah9N3sQg1+HEIEOni17HXB8z1BaY&#10;5ICO5/0Pwoc/+lPT76g92nRPYmutS4nFbelW9EI+U3ZFhwY7uOjLKXeIb56XjhjVvXA1IyixX1e6&#10;FYrM+UVL/oNiWlJA+2r3OQB1GnTcbuqwcjh3qMwHOZfbqyXNJFf9v0607P1SXyk6upQni2ArijW2&#10;aUWDSQ0NNCS0gMYLu5IxnHP8PYHMQeDRFJWXUYGRFGhgO+mvf1GeRwUK2u6ElBSA8AfMlKTAQ04I&#10;zhO5hpaMnhbe6wDz8kOAXyF/7OyYnIs4sLfOUWpL0fqYFoHZ64HB6NvViEuJxW3pVoyxkNtF2cs+&#10;n2KHmuajySiOqxlD6QCQjqGrcGHhItPeZ4MZE9I2n9RKsOyj0g51jhqp22OUWkkucqDewWOi7OP4&#10;U+eEo5oJcwCVRYWoIVbYcCZ34N0CMO6MeugdvOWkYG6/MDTR0IIqFy9DCUKPpMCDdyeX/i0BLTnQ&#10;wMmBkRRYuwV0l8BQB0B3273nFz3GGrR9LpDWP6ompMOi7SRgaJAfOTepLQhjAQB44xW470V/FIBZ&#10;E3oyrjnc4lPhUmIJWboVI4R60I9TanYxTnk8oaZzX0NGC2P2ZQsHpo7GOOD6Ln/PgueWlmaoI1oc&#10;UBOfKdU2rBQ1WsWozIM6Ts6paJv+o9JmkvmYBOwyEejUUDUTlYBDV2BdUCFvykLNJtP0WzQ74h7l&#10;kYIOCg1WzpPfe+ANGCVoH5t4PRXsiMiuwRwO7aTAAicFeM6XOCeWxnv+t3DMPA7k5Tgl0o7+BVYA&#10;N+OaUy8+DC4llrBlSNlL+Qm5KHjAMxvs4KIve9AZuXkyW6fQV7NJUwFGhcg9k3LsRQN1MN+3dEDs&#10;uw01jblwWlE1Rl2p6oPQQC2uJbNIbvonARi0OOOYt1Nj4oxUAoxoNSLWskIfsmmqkRXmMzc4p3hX&#10;sEi7mk/ujquLg1RuBoAXpaLxieR3abdAepxIui3tJbpr8IKpj9vzQ2mB7hS0oh1vfGdeO9aUPCRH&#10;MB2G2y3gHieiPBN4NI5ytfVcbmdcWlxrjEtpPuIiO4fBYf7MOQvgadirPu9Bh+QuMDW84hlg6ji/&#10;LNIzhBn7QK6ggXzv0oDZd5kZpjFrQy3gqQ2hgVpcS2aR3CydCOSy3Q7vCizRUOXSNVVqJYCmIVbI&#10;yF1CUuFA3HH7W8vHiDL0sR1ut6AV6ZKnbfKrlw8pmPL6DAVUklNPggBKUhCF2zWgjxFhPMkBSggA&#10;ALboK5+iyYEnKQi63Dn4cSItgZibtwE5B6Xz2eK6key+8Qq85MXD40RzGJcWZo2pcSmpuDy4lNpY&#10;0DXPzhvcEac8Jnla5ZrTYH5PSg/DJ1YeozlWSZG+E9C7OJC65mCGqd+aqjGqRnU/SAN1u7WkBztL&#10;BMjOQE+qmakEHLaSqCFW2MgmqabRbxgtQMJIwUkEmjyAcfd4Dq7+SkkBxpsgeOkRdVK4F48dCYsn&#10;OYh+8xDnkrvj7j3unkO0b3DnXiQ54HS1BGEurnXGpaQy38M8dr5H0GHAHVz055Q71dR8k1E7uTmz&#10;SVWJrzxgZKRJT/P0Dn/vwuDtGsMM05i1oRbw1AZtIBUqqg06kdtbIECfYBKBjsMQ56oScMhKot+M&#10;WGFTm6KWemZmXBCu4QnUhMu9whvMedrMeH1ixEAqPzoUgUsQHMG3+DgRB7droMHtGpBdAgvt0aJI&#10;QtACPf5cAgHOQ3UjPdNPC4c3GQalTyA8TiSec0LAb0GvY81/kC141v75C1LIQ0jZx5oQdGIvO4Vh&#10;OsiIlsbV3Ix+peUwe2j1RAP53mVeF2eY+q2pGqNqVPdDaGAS054IBlGSm2V2Bmhf9/kRIVlJrLFN&#10;RWRTciAcfrGq+BgRxfMYERco5dgZFw9ePQscRM3xWQVSljPrDynkBOG1tMJBZLdAe4wIk5ODYEJA&#10;ocnBnKSAuFoc7vzN0ETBewi8epjqXGO4aiQIWl0G7x4EHyca1xDnmjOHUBMhZZvB3dlKCPD6vjfs&#10;Uaf4bggdZES7wGzS1S9d6UCrxOCpoaUO5DsXXxerfulDp1ArxppWBdW6QxtIpfx1+q9bT3I7tPTx&#10;Xg2I7giMOwOdKFsjuw7qoGwlUUOssOFNkQQfEAe1r4WwkgBO1kK+A0rvFkv0aHcM2Ho4g3Q0bgGA&#10;55PSA++uAW73JbSyjbx7MCcpyJxP/2p33GHmeXDDSAo4jplkgZaM1XeMJynAeBKADN01yATaHNcQ&#10;12LSvuqELEPKfqbP0x3QaQwzzZdhTzolTy8vlcRLYzbrUjCV2KUQgJyLthv6TkDvUkL75utjhlop&#10;1g4V8KvNhzRE2x0KlXSEtNsfMoKcAHRusJqhSsBBlXhFVoMKeVMWajaZEmmtIML7E6ABDS3ewMEb&#10;nFmcY4Kr0+YklacO/POhoh0VKVG4pfEWdIb6xb4vp3/n+E/kO9Guk68j55xB+AE6p6MJQYR8DtOL&#10;kSufwjxOhMkJEgdNDujvHoxzejyU6jGlg4oTsgwpexmc7myHoOMYOrnpw7zToDtyN5iaPep3hdkv&#10;U2Fkc/Xadb+2wKULb6Sirjxz7f1UFMAxPIcKJqjeDtNQLaol3Uiul2uh9NxzFwAjuhUrMLqSWqtW&#10;6sim7QfFZZKU7rzjrQCvcDxGdJHN3WvOGXr4FoUW6Fh+Mp7HmwDpibdIEjQmPiG/Q/KB9bRxwFNU&#10;kKBH6Unyu0Yk6rvADEoiJwbGLXr8jUQUHFxeZ4YJQrKnBaW5zjvsp6kAgdvW9MBIGHB/tb4DOoee&#10;IHKO/3QE8EeuDD9z57bVVrax5oq7trLNBx+E3/3IT43i7fg/D27FipBlSNnL4HQR1xwdG+roaj57&#10;1RmrO6RWV14ctXm1EuNWND8OnTCP/3QtEbakKDhUIOZxHqQh2u7Qdi3pRm63+6NBmbLv40+dHw3K&#10;jP2nU6YOzKXE1/pMWWRTUlMriMg+GTglK0DKSI8hZPJugaVnEdl18LaV9fJdf1owkhyElTTfHWfh&#10;3jOgBwACLxZznVqKi/6kQpoDLgmQTtjsgxZIQbr3I4ILejO4Xa8/CjfOHtBg3nqHgOOxVCw7fN0I&#10;7WwB7eSauBXnsUgzg9NFXC8IdwmdKnvVGQvS2VPue5/m4164j7MYW2AC+d5FA18GwuCpiqIKfrX5&#10;CA2VvwpKPUgud5YI4LYWGFI1Uy7/lRULq8UKfdimqcZWrHCpKn7vvOOtAPc5dgv2Fe+q5tE7SUGs&#10;N+7mbqbTYLaCOQghcue0yBeT9bjOUvJuAYeSHKjjdZK/Y78HUT/Wx85cvOdT5r5DgN8kjxPlwB0H&#10;71hG6/Mc0DqqR30idpkQuDy4lNpY0HWJshZHmWnelw7jWQK+W0TKK+0MV/Omkqkg4vloLMltFW3S&#10;dwJ6F65hZdAOFUxQvR3SEG13KFTSn50lAvmnhXYEMuM4XFPnUhphtVihD9mU9EtWrAiNyFRSK+N4&#10;7vJ7ViHsJ7obYOHR0x4fiVAFzJ3ne1G46JrsHlTjI3jmeknyx4kE7nskOdDGTKFJgfIElpsn5GC+&#10;wOrnVeUpt9dcgZd+gvXtROYCo+JexxZjaH3x9wgWGGhHV/PoPK4eyNPNS/cas8umgsn0kYxnTiss&#10;9A5/7yI0TPsm9JFW09IN6jgVGogPhVHs2JstlHfnizv1s6F9RiPa4Y6Arx1qVUM1Km1W6EM2pQdG&#10;VGQxVak/VnkQlv8RtMeJ8A3j0w74Mp4kAwJ6LXhuxB8DwDH3OBGH9jgRjTKtyJfWa53VdgsoF+2g&#10;k8I9TpTJvrTEEidr59HPlGi/MJrfjOTfY2vhCfYz3mtQ6i9GSg5E2AXGjcuarmWmgR+8/nV0y9O5&#10;gZ302WKBY9IDvUukZg/GYDavVoJHwWQLkP7AWaOvyZQG8r0LaVDpM1UR1PrCNFS3v1CviNsiWO7O&#10;4HgLdbKxRJvVjFUCDpcSgKbhd1HBmxJpTgQC8H4FDAXtQ/B5d7yt32NEWlCX8QToHj9LgduWdg08&#10;YxDBu6JRaFLQipYcODm+qAf6+0R0utFHEMDM83HOIeMeJwIjeZfokhy4VyQRl7VLqQ3hdkh/5k9V&#10;QWd3z0rkuSEztycTOb8L8zzgaQh9pOGTsewCDeQ7l7rBEblPC0AbE272Dv2oJT1pvNEcZPI8BpLL&#10;NAQgzVglkLCVWP9qhY1umqS6EkvYxKG8sw/BuXiCFu7uKLeazdGbQzjWjiYIWoQp+ZHkEYyDoyUH&#10;3jmmTXgD8fNUwPjS0HQ532DYROAeJ4rsFmSkOeb6yckoNDkYHyeat44YS9VO2Mla2Hmgnd21E/6A&#10;2i1ll4TO7knfXd1QldRKF9Sa+4isptFulr4T0LsM0P7ofeoA01gtopIFeobcjnfnF6EcwxbIbsBC&#10;7Y6u6RSq7dmKpoZYYcObkhZ5JRW3iTk4GCsXSQi4905xUCIFc1iHXX0Ikp9dwLUt7Rp0o1zzJrTH&#10;iXpAM5nIY0Qz0BIJjbnHgZtiCyk50MA2Wi7XCrdbICUHrdDkYAbqckUJKftZZD2kdO57Z3ft7E1H&#10;auqPwz3ubMLsnToEtXIWB0AmtK0Z5i5/x9LeryDMRDAiorwMxWM6i7VWjm5L2u3dIJ3LsQlXW5VV&#10;halhKsjwpkTKK6mETRyKOBUwVCe2ymNEXPCxD3iTDG+g5NXzBqU01uY45jIsUBIEcEaY1Jb+3hE6&#10;htZgH5x3sTXOU4ETb7vYv9emJ9LjRBTvuewdA04OXnMFXvoJX4QENtG1yK/sZycJAfTt+0JTEWdv&#10;OlIT7lrYoD9mF1wK85GaOeCEOtkVLnUw37csBB0GK6ISpNwD4nZXOwJj4LhgIpApXNNpFNt0KQFo&#10;Gn4XIrxpks7w7zKh/kWDoTL0wefy2wh3p52iBfJL4m3XMwYI+GuGJgiepKCVnMl02C1oSQ60INXz&#10;rgdF8wczcyXLN8Vz2PDjRC2PEbXiHUvjzoFreVlqLUIr4+J07H9HV89q+DliZm/B8yuK2gVXH00F&#10;E6sZ5WMNz6Qwq6OIBvK9Szs3Xb5YdJ/eib/ppotjme6xbuHmmy7CzTfVd/NuvunSWEKg9rEPOru3&#10;3HwJbrk56FtkCha32/LvCHCHsweja64ttT1bkWoUmlTIu2ChZrWL9Bs+cZz+qT/V1KUEAPi4orNW&#10;RfHNiHTqy2LCe6fSQ8/gvGe/IBCcduNCw+NEOfKNRMCubQ70o3Iy4ORAm/+WJEJj3keGTP7jdgfp&#10;3JTKrrB28rQ5p3RMDpSlpsal1M6iCUFooH46umqDjuvUO1TCd4uXcqLTZH5XduPhoD4DlJkUVfD7&#10;AEsUJ6hvN12+OCQFpKpWBnjq6eH2TA72b77pEjz19FV46umrbAJA9VmSeymWfPKpwcf8JIAelKHk&#10;RKBquBN1i6kZsz1qYRrwGn5zEdmUOJcVRVwmrjEMlTQRMHH4xlV33Sk8RpSxghBAl+vGKJ5A3ksk&#10;+PG0e71zcOeKs5XguiCwFs7CM1FOvEG/JzCNHBePP0hTSnVzAkALrtegicKFNKW5WFi7Bd7HiSB4&#10;fRw79Z/iHydSlpqakLKfhpWyjQVcLzQlfk69Azp893gpgCw+LczuqArKOJ1EPPDLVPZAiwi9w9+7&#10;CDD9yz8+9fQ1eOrp4VN5qKqVcwIAKNinP2MkfYDJrZQIZG65+dKYFOR/uTqboYVxRLhtruFOVOOq&#10;p5XBVABgXBUWrDCG7ILUyIoiIROHEv5oM1QnnB1wqMTxxqznnHfb6YRK5YCRzS00IJTKcRqLVY6Z&#10;4LOJJ4ztGg7PZGPygYxEskHyfOBC51Yq1xkZV+gx1Qq19aB8LBVw/vDU0unlvp2I4xMPAc5d8JWb&#10;LwBccJY7GHuuXC0v+G3xm0Ke884snghkFuj/Ai6fNeDL1E3YYFnM7qgKauViDMsSnn1HH2p1Gsj3&#10;LmLDjKiWTP92JLefAvGbb74EN8+++y9BxzQ9FlQMcwFoy7VAwqUEYGmplT5qF2QQ7jFNhExcykNl&#10;6APO5detxl5yJsFNvVPjfCBG7hLEI/KuAQ6E9xLpQHJR7DG/03GdKc8YYz8J7CzQQJrjulMPkq40&#10;bA4u0J8LTRToxx9XfueIeumD9zgkzDUl41aMEVovW3EtnnEWcBnD/cGwTzCdZkT7gNods79q5eIM&#10;f+BMgM633FW6anUu5C4835daMpebb7oETz11tXCNdwQy+U7/k09dbX40qN4tGBod7xrveEdgHHIl&#10;0PApsi6p0HZTQU0nF0RSK5g0mBjKQyVOBURViqHc1FdKvvwwT6Mb1i0JgfdRkKx3GoG8t48Zq4/S&#10;AaB3zLkgWySiCykyj/AkFSBQBEsTAM9jKHPoeZxbiCYFUX1INh3e/R7Jr6XcROQc+Q9xe3ctvEjX&#10;wL4zawGVWcitn1PvgE3dxVoyivcMoacTZqWqEKbFY3FfJTuIO8pRwjKFP0Fo6Ut+f8DbAvfScJZR&#10;OWVICp4pWjpbOwKmMoCkxQpjyC5STaybBSETVztDpapCcfk1qwlOpzhHB3RZzsUKqD1Eg3jo1C7E&#10;76ya7xooh6CdSEIQPKg3nNHraQbz3l0DiA/fhCYFHv/Yxjm9KtF31TFzkgPn0jKHxXcKFnC94HT4&#10;OPUO2NRdrCUjgniv2XGfQ82ha/YA/TwD5i5/19KnlwXJFb0Lj3/2P+8/6ObCy3D/6/HccvPlsQAA&#10;3HpLj0+GCdziFo+TFhaqJCpWWpUFK/RBTUsX6bdia8XXBvVX+xZwKOM9AffOgMMv+NUSSBPPjc94&#10;4A4qCNASxEfQAtDzVCCA+6j58+Kd18z1yE5ARBeCSYJBTgqsLnjmEAfDWrKFfWkBf2TXIqJLA30I&#10;nFceOP9ziCYFebcAE00OImtJA+UquhCdxxBdYrtz6h2wkbtYSwBE5VNFHkPCVSkqhAl7I8raEhuA&#10;BvK9SwfSTN1806UxLgL0rUD4UZ76sZ4JTp8HH+wyILzl5suw3Q7/PvHkM1UBgPHfVsrWmQoV0bpC&#10;1KQVlYKf0pQ6TKXBv9uEaU42HCpDH2AOv1RFUEMgTZoI1Bo20UCjFZpASHf4qd4uoQGs1McWxOTg&#10;CSowIvPI+uG5nT0TOmf7SK9piAb5kn7rvSHpWvU8TkTxJgeuRaSN0FoaJbaouunsLs6pd8Cm7qJy&#10;MATxaaN2yeyzWtlEL4/zEoOxFzSQ710C4IORZki6eYwTAQr3GBCvv4Unn3qG6E+JAL0znwP+pXcE&#10;KgE3ASMuJQCPplhhQ32XrohjXkklZOJUxHex8seXYTKhKIf6OpK0hUSAaPmRAg0vuwriuTvU3PLh&#10;DeQ5f3OQHifa1fyEEN4z6PkIERcQcwkE54v75OJ2ADg9EHQluH5KRHQ9OKd7ZO61yqElB+HFxM+i&#10;CQEs1+9TZcHj0Yu6i7VkRKk6TdRuqZXgUWiiyaPQFWnZ5MlOkLPhn/q9gJ7F80fF6NMjudC7+tzv&#10;2iNAsn5+J2AA3/EvHtFhoLsDFEmOoeOsKlRE6wpT01Sw4U2J4xntuEzc/geFpg8tRxtKlQByKBg7&#10;mpWZG2hoQS8N0CVdqrcEUtsULnAFpo/hiUaIuwYcnK60fnDyC1QgwyUFXPMrfjyJBDPtLJ5rlds1&#10;4B4jomjJQWea1tYITQuhjwVd65xawzZNnz8h5ZXe8IkBPZLoIDEi5g5/35L/2NhTT0/fEFQ8Sr7o&#10;CURHPJTxp8XbH6A9qARjBYdLCcCjaSrY8C6IlFdSoSYuU1NpUJi1I6AYOVQYkjbNhMtaKo7jCTQ4&#10;uDu8PfEG8eepAEEDeYneY6G7BtJYQsnBniHNGU6qPAFxL+innLZbQPOkSD8t3Tm+reSg9VqNsHBy&#10;sCYEDZxawz1gOs+I9g2xe2bfTYUmmrwaRsOSmZWQMhVNVVSyrQL57gUnAfp4OlCObfyJJiILd4TO&#10;cC3Q8CubmqaCH95Fks5oJ2TibmdQMNU4HEYOFQTptGAsiNvoEWhIQS9HRFdDCko1erXtTTa6g5MI&#10;blcAg+tppKrA7RYsBU4gtOOJA34t2F+S8+nfSJAPDfqgJAfRaxXvGnh2CxZm0YQAL50dISvybjm1&#10;hmPUXVRmjRHtG2IXxQqQx3taOLtyQG86TnZUonlkgvmORWp1HuW4tttcTjcBqNpV26dKsjLVqDRp&#10;RaXgg5pPJf1EJzjQTu1TMaVKijLeD5j+E9VLqH9iRKsYFYakReeIGAtiH5pxNNCYgzeYznq9gvgI&#10;OTiVHiOi0Pmk0F0DiVPfNUjvGVhJAe6mFsifJjmJ8CQQOV9qCd49zPFrHIrF6bRrMC091sUyg4Vc&#10;L+TWhlur9wj5I6WWjChV+wLbRX6gCLVyNmbzHAHlg7KJpuaqdwL6lx6U4xt/yoH4jqhmuRJo+JVN&#10;TVPBh+yG1NQKblymckcYBqUpBQhgtGNUCxArxpj69ftGEGPWV6+k4DQC+Mxxuqdg4U1KlsIzR9cv&#10;Ct9IRLno2C3IPNNxXUV4kwJvYOzxd+AM9qNYfcQXzw3m4mQvLoffKNb1KiWzN83YLZiRHJS3Xejk&#10;dGAHrnfOqTXsR+4eU7PgMepJexfbrDy09ykGffqykfouf98SAZ91U6E3qnc1w7QntUDDr2xqmgo+&#10;ZDekRlYUoSYu04BSeDcA7M4Y1QbJinHCiOIITmqfW3joY++xgwwvmxQAecsB01euHDMyqdA2pOLt&#10;q9fn9dRPT1BrkX1Wf15YKk8FyjVfOb5czquEd3NDClQhBdi5nNDKDlxljpdUrHMyArY73+FTN+8a&#10;zLle7wWAe6gwoR2jTDA5aLoJE6HluDhZ0DXPnHNtx9RdVDrPiPYRtZvtladHQ7fmLlEJGsj3Lhrl&#10;iTj+RBOBhSl7gY5FJeCgSqoygEfTVPAhuyE1sqJJyMTVzlC5RCKQMaoFiHPGCSOKQ5zUQ6ol99z1&#10;9j7B7CatKpHAztuud7Xy6sHCuwY5QZAKDUZpGfE+P+LdMTgBgIep0Ac9dXJ5kslTpIITAFyWxvoo&#10;yUT6csO58wPkmEbOUUq+tm8jci/3op+l5MDidio4JaYlrDsLuj6z0Mu+rmFQqvYFfkyI9srTY0a3&#10;4stTaqwMumkg37ughkkZfzrtnQCzgsOlBOBxayr4sN2kGltRpMlUVR4qd5EIGGqEpD1eLLUTRhSH&#10;OJF91pIKb5BO2TjvNFK8QVXG27/rVMAQbfs0uPQolQj8HhV04DaA857HmBbC8+l0PaC3b3j6TaGX&#10;bzQ5wElBJpocOJOCYbVZaKfAsZS1wK+bO+LUGrbRuybU6EZ7gdlFVUGt7EqopZAyj7w0Zeep0Nim&#10;hL4T0LvUCcDZSgSokqoM4NE0FXzIbmhNKrWiG5cp06RsNFSqKhJOI6dagnSaMXYNy0JwUv5KlQKt&#10;RR+FkRKCnrsG8kq1PBeooBOLBKvWrkHkoDh5Kv2b7+FYSOfLLvD2ERyJY2RnQZp273mtXcK3ORME&#10;LinIeJKD231JQcPtGT9ny60MXZp32rgfvmtGxwXxvqF2UR2DWtkNZYZ5Qso6B9kZDbhxp+y26B3+&#10;vmUXCQAd71hoAkKLy4sM1SwsqLBS8EPNJzdUIpwAznapumkaUKr/U0woRju0WlAj2BcNI4ojOCnF&#10;gpIHSd0K1lt3CZYEB1pa4I2DvkiA1wPv8/gF3seJImiPE6FI8zR3DTTw8fUG2Bat54KVRGgcGP2X&#10;rk+KlhxoSUFGSw6MhCCvQcM61JnGZc3DQm51dt5gDHm6eSmAarSXqN0UK3czwN20onPQpxN1MN+3&#10;9Aefx1tO4JqYkDKAZaFWxrBdoRpbWSRkSpVFg6GyKQHIKO3QKp9vYpETAV1rHsgJ9Ts7ESD5jIi0&#10;eyAlBDTAke6UwoxgiuvPUiy1W5DRkpfmx4isXYOO5N2CKNL5Q6HnUwvaHLcSSSC0awCTx3op/dtw&#10;abO7B56kIEOTA8cuQeMKbbOQ28yCrmVOpVEf8nTLNVrVvpG7KnaXrTStutLcSrNhSR5pj2WXCeR7&#10;l/ngwzvOYSWQoNYuIwDLQq2MYbtCtfTudgC7HUJAeVeJQIxkJTgRxG0gR/IhqiVuyFBC5GB8yV0C&#10;KeD3rlJePY5IoDeHpt2CzNxdA2+ESiPLAH2W6za8x1/qI3cOtCavGW7KtX7muvAFSsiHMJIUZHJy&#10;YCQEALDsDsEC8GvqguAGd9ZoDLlrTM0ZGA9F7Ko6Fla4f3TqJnWjLVFOtsw7Ab2LH3qsxwFTgTqZ&#10;bsURalFYUqHfrYjtCtXKUaaJ3Q7BZVAqNW1BO9pRqhSIY8GJII6BmxEPEelPBOxbHoofKaCy4IKj&#10;uQGXlERQuLvFc9vuDdfH5t2CKNrjRIjTfJyI+5Ti5ozDqxeBSyCg43m16ZADAgC8nAoCzLFtZfYC&#10;xdO4es5j5w36kT9R5BpOtO+cpS6H+iocop5wS65BefIMfaN3+HsXmbI3ngqOkDKA10KtjCG3R2vU&#10;KNOEenPhNKA7Ag6TCYeRQ4WBWAlOBHEbrkMk11h0SwQyl1Gg0sWhAg34G1aobsTuSewIb8RIHyfi&#10;srOZSI8R6Uv2xFI7Tx5oH6Vgfw4tU44vWu+hprwgFQCAF5I6D9n2+US+FN0WqpqF3OqcSqM2+jTL&#10;NWcNdZy5slLAFVXlYoRbCym3o3zs0okaSvGu5TgqGsj3LrQXzISKFRwhZQDLglaySjFsV0x0KSuL&#10;hE2pgWo0KDTtCGTMNlwqCNJ5YyyCOAZuLjVZY3REA/sOmppwwUlLGy1BUgRlJSvuGmt3dZcIDjHa&#10;Y0S4j+7dgl7gXQPlMaLT3DXAaLsA2nnQyq5eVOeuK5yUe8hBPSaSHFD75y+YIDQsdREWdF0yY+k+&#10;fYROn8ExqV0VK8WKRTmdVmukfhzkqvG/bS5lAqAHHTSQ71u2wJyotBTQSlpqqEZRKoHpzg11NblE&#10;v9GDIEeXItS/2nWq5DDg/1NMMLQNoT1axagwJC08b4wxFft8I6ghbpb1R5UDMKdC0ANBsNYCEs7E&#10;G5RpwXkEurvQk73cLaBYjxHRXYOOSLsFUby7Bt5zC6MlEJiewX4+t6OJMHc9YbRrEcguAYcnOdDs&#10;eyUHjUuehxkrahs7aygOnYupm7y0qjpDqF02K3dPU6vqONrQ3B2MAf+shuk7AZ2L2S88AFMZwGuh&#10;Vsag7ZWuiVSOJt3w7Ri4lesEIISzc041ArFijKlfv28G4qD2SyWBFmkCgE6NeQx9GP+jDr13Kamd&#10;hTdYygG/Nxj06nnoGSRitN2CMJ6Dg/FOvLJbkPHuGpyngk54gn3v+RDt41Lnhvc6kg67FtBjtOTA&#10;42PO7kFg2YsQXFH7sPMG/chdk2u0qn3FPO7tlYvR1GqTkY7HpXcJNajv8vctGXw6mKdGgWpBK1ml&#10;NnhXpKEO7Ta5cBtNSnubCNDb58gJI2qHOON91xI32W+XBIAyOFdvBkjBhwS1t+i1W5Dx7hpcD7R9&#10;gQp2xPXIY0TWbkEU50vI0HG3IErk08qTQETwnDv5evLkYa3fPkSTdk9Aj+GSg6iPSHLArTFnlT0e&#10;i9w1uUar2lfMLrMKWchW7ien3NXNE08+M7v5W2/+TSrqyuNPfioVibgG41KKIbtkahhRlCYXbqOG&#10;4B/jNHaqEYgV44QRtSM4K8WCkpdFkgAY+zX6Vhp5/j2fD/Dph1Rcoz364QncvEH3JqDrTWby98Nb&#10;bADgZiqcidffhfdTCctL4d/A71Mhw2cCwK9TocCT8Hoq4jl+I5XwHACAZ4NhE7gb701KvE9RefUi&#10;iYY3WZXGrFynBS93HAfpvPuv6V8pKfDMyz/+HvidD/8LKh3wjqGRhd1P7KyhGHa3GA1GdFZQuy5W&#10;ihU7JdSLkHKMiGvPR7nK0Bi9w9+7yGxJYXEpxbBdCneweWWTkAuq7DICgNYdgYzRTrg7BcmKccKI&#10;5iM0V7bR3mLfR4NK8CNC4s5Abzx3SSEQNHnxjusEAJ6mwh3heEIHAAAu/HMA+BiV7oTnUYHIYwDn&#10;f5oKd8PTRmKK8Z4XvfGe35FEg+MDRwB3UGGAF85MCqS2F15rFnY/sbOGYujd2tVivzvU0aiVp88+&#10;dS/aj3BigE+9bRbQdwK6l7pddtJpJasUg7qqXdKaPtEe9erCrYyeLy/+c0I7Z7RrVAsgxzjBYjS6&#10;QMbC+yZKEfBQgqY2g/PxKDZ0byd4g7qs5w2eegb83j5G8TyK4uSl8G+oSOV1VCBwX9CvSvSTpeP8&#10;uM8HTwC8JN5kWkMK0DPSDsvLAOATqdAJ1+aCa07jitvGzhqKoXdLqMUTx1TvM2qX1UrwKCxKU+tN&#10;Rj5a3I7LNz2HxoLvbFaV2Zre4e9bxmZo27Qgbr/tpqpIYJ0t+f2O224aG7gj/X7HbTeVt3tpMbjj&#10;9pvHkk2w7I7bhf1f2g4tjDL/XxC1nQmqZqgnkCa9jU4cxPwKUCdMc8MMcSUA9t0tVs+9w98etuOd&#10;AY4c4Hjvlnr1LJYcqxRQRfHuFhT4dg2kG76Zz6QCAf9uAcK7a3ArFRC8iZg32Mf0Oj+8Car3vPb6&#10;88IF6ktB21pwzVnQdc1OG/MhL+m4htQK4rOA2XW2ks5FpbBTQq3voMutrg+qfjXNcR3Mdy2hvgw8&#10;9vjTRcnQ4d1+203w6ONPp/LU2NCjjz81Ftz+o489BY8+9pQcvAvQKX3ksSHyuBP5eeSxp8ZSGZnj&#10;L5VdJhJGu7RaUBNAFjQirzW46jaY5ia/tSRMMu2XCAwexv9oAtCBmSOO4Q0AW9ECR3xnVtNbuo/a&#10;XfEL/5xKWKK7BVH0XYPHqIAnulsQRTtO2vHdR3rsGkR5Gfo5smtAk4KF2NmatNMF0I/eJaFGN9pr&#10;1K7v6TGihLoYUo7TY8oOCi9uT9SICea7lnnk4J8O747bbkLJAInmmDl5NAfsDugMZe68/eYx8B8T&#10;gIxkxDIo4V0AtynFYWxUKyBLGpkLml1gmq2Z0SL23SURyAyeltwFqFzO8d8a2Eh3V2nQJ91dndNn&#10;L/7L/dSQdg3oboH3caJFkHYN6LHWEqfeeB8jks6/fWNHQfsS4GVuF5f17hqKIXdLmR1BfBZQuy5W&#10;4rlgFXbKfvSiP8a9HXoQpGmg7wT0Ln5oT6feUulQc8dtN48Foz7Sg8ie6KNBLrJi+vfOO26GO++Q&#10;2hw800SgiXoa1GpGRQFZORMBoTqGq9kZLWLfSyQC485ASgg6Uo26EgSw9KWA/7TgEpdd3VX2PkbE&#10;7hb4HieaC/cYEb9rwOwWeB8nmgt3vGhSAYKedb72wnvec4kGd4624EkO8G5BxrNr4PG977Ssdwti&#10;L8NyjVa1r6jjVStBqzgVmnrTZOSnp/uUGNCj4m9i0KJ3+HsXGavHd9x203CnnyoiZfp4UP6de2Qo&#10;JwCPPPbU6CLvAjzy2FPFo0EV2YDp7COPPjWWITkYlGYlAnS8hhOj2kCNyLOGVh0DOZKbnd9i/0Rg&#10;oEoEOjZQjboSdMIb0HBBHIekxwVTHFxg6EVquzcz7op7HyOiuwWZnewaGLeaTGbMjxvvbsFZZIkA&#10;fgmfCyxHIjtryIfeHWOhVqr2FbPLZqWqsHPCvdm/IZgceHuMT1dcBmgg37vU7dZzTWt8t149jwdh&#10;r1ICcOftN4uyO2+/mXaWMLUwpADc+AIYxsxMaeoEZDFGzSlyljW56hiMs9ovoxSFDK0fg+MxzZvR&#10;RYnRZWgaXEoxvHdPvXqUHt31JhH28sDj3S1Q8e0aSI8TWXC7BWG8uwb0cSJvIuY9Thqt54s3IW09&#10;j5dCCuS53YKMtGsg+ZrBAisOz84a8qF3R6+1qs8s4pj2Z8C5J6EehQ3aWaIZ+1uJcKNUOFbSQL5v&#10;mQZNGqaBKS0BsnrIBVLCd/yzvJAh5XIfINBehnaSFkYUa4NapELnWdeOQx0IzU7+a4kb7Js5jdoZ&#10;PEw7AsyLw/MaAMCjRn23fdP5UpV1eu8W9AIHkvvaR3xXnH2MqMa7W9CL8nEi5jEijrm7BRnvrgE+&#10;bt4E4jR3C7REw3uueukR0Pfwkeiw4vjZWUMydJWVu8PUUkPZeO+g3a667q48fZp70mQUp7l/Dupv&#10;JQLm4LFKGPpOQOdCozazPwN33H5ztSNA3wPIv6vQdk0DGBVxCpDNnnfHLeO/H3/0ycKKJdC2Q0Uh&#10;WdP2iFNB3I7LP5UGW+6eAGQGT1Mi4A3SfdARj25d/isrFrlmB+S7rVZwnoOq0+hsdNegy25BjLxr&#10;ID1GlNnJ40QSedfAOtb7gBbEL0nP8xsH9tpuAUenpEBfeTpAl7hFG+vJmeqsiToa89ioladCuDfm&#10;GPuydDPTPZ5ZA6vv8vct7eBh0aHhrwzF3xaEHwEa7vYP5JeD77wDy7fwyKNPFnU0EcDkRCAnB5nn&#10;3XHLWD7+yJNypxN0XIoqA7VKRXBCNWcjNFv756Vusv/URl8G570TgUzlTp4kBl0p5IrDc3fzNB+v&#10;eNrZR+9d5iU4B87dAt/jRFE8jxENuwaO3QLv40RRPMdn49RrOtEdeM9zT6LhOWejRAL8/DhRxEag&#10;eW054+jjFlbd2Qvy6aF2Wa0Ej8LOCfcobDCPXTW3eezxp2e3c/stl6moLwfTLSa6A5CZNYgm48Go&#10;yTQTMA6oKiQvhjOjGu5+3udR0crKysrKysrKyhmnOTHARndcXjYxePTp+pZQU6czIeMOCQDF4cyh&#10;okCsDWdGdcXdz/s8gM0hFfNEHhvwPKO8Dfr0EJkAj+4mMJYLVCjgfe76KgCUm1E8VwHgIhUyXHOO&#10;OcLG2fYN54bhkwBwiQoFvHd4j53n2dZ5p/cgMI+ediFwLXj1Tpx6kHRd4zkC2HwbFfJ4zvHINXPD&#10;eZ5dA4CbqJDhakDPez5eC4znGhUw3Jnat3iZcyyQdhA8j8c9DgCPUiHDMwDw21TIcBkAPk6FDOed&#10;6y2kuVG+OHDkqdS+xdPOY33VeX7DAmvPJl0LFue817Szf5D8ecbtXeuPnddLXue9uh69606948BY&#10;PHoQ0O2k572cYEtKwY2Fi9W+Rch4UOLeDQhD21WcOVQUiLXhzKj24TX06nno6QvjXeQieBZscD5i&#10;cN350mQOCByvrQA4Aw1wzs+xM+j2+ILpujfJY/UEQ884++jRacEzdo8OBK6FrBfV1/Ce21G8x9xz&#10;zXh9ea+BTH2PisdzPkbb9uIJVME5Fu9jRY9TQSc8z7yB85z0HBNoeKfI69dzTnrXHs912oJn/fHo&#10;QKCPnnnBeK5/L975jrbp9evR8+hAQC+j6I8vH1ul+K14i3NbB/Kdi3l+0c7SoijX/zEmFrQ9xgmt&#10;osUHsaJv0iJnVBRv6xTwLO5wyoOwFkWrPoPH4F10PMmBB+8H2T6gLF4hWubOOs9yvXV7xaqfg9VH&#10;L95rz6uH6dXHFrzBtxUke68Zrx7Ge/1bux93UoFA9EVkCAT+ViKRr8NPInKK5259K97A31ozrHMm&#10;03JOeLHWlvx5ZN21t+rncIMKBKy13qrn8F5bvfS8ffTqYbw2lp5Vr59WNAFQIksmmO9aMjTClfpT&#10;MCjRwN9lSqHGDicOFQXSkNKuUtUOdUqdexvy6p0m3oA+QksQRbEWIokeuwZaHQYvNI5FB8Dwja95&#10;De8YKVoftboeaOeZVofxXk9Uj/4u4dXz9jeCduxxv7TrQvOhIQV6rYGdZqed/z3osWtgBfkZb9LQ&#10;irZrgB+H0NZb7VhgvEkDxetfOzfx2qNdg1pdD7TrWqvDePuozYeGdv1713CvntaWhte/pqfVYbx6&#10;TtIfOEuFJgJeaCDfu9CAlAWNg0kEZuFwUrbuMmEg1oozpWo+QvNDYTqyC2g79PddIi2OnFz7sMJ4&#10;Fx/pLhb3wcQFzpyeB25sUVp9cIteZGzSnHmQzjMql26xSPKe0L5E8Z6jXj2OuX1cgtbgXAqmpfPP&#10;g/f6l3YNltwtyHgTACmhoNehtGuw5G5BxpsA0D5npHOAMuec8CKtMXS9lXYFJHlPblCBALfWgyL3&#10;wF1bnD9Oj0PS43xyePXmILVB5fT3xEER9bVysnBhqcPV2UOhThRnDhUHyZrblUFOqbi9PQJ1mrvD&#10;tsFL3XhNxeO9A+hCuhTSXNAFh/6+FK0B0hJ4P0Dmwi2InGwJuPOMk3FI5w5F0qNy6XqjehLefs+F&#10;6w93fXDnT+T8pgHf3MCOs4/0Zw5zdg2k4J7iTRbmwu0acC9Pcuczdww4vMmChLcd7hzl1h7unN8V&#10;3HXNyTikftNx09+jcNc/N49z4NqI4O0Pp+eVLYCUa4qQGHI4B+gd/t4FoNgDmP1IUMbhhKooqgrU&#10;OhXBGdXshtA8LayyhlE9G8m/JN8FdJGkv2O4D6s5SHexOLg76x644IUbI7dQcTLOlmvDgzYm+uEc&#10;mSsv0nlHV1P6+5LgPkn9m0OPc9jbr7TmL0rruZfhgum5eIMQumuwi92CDE4EIkmBdB3SXYNd7BZk&#10;vIkA7bv32NO1qAfSNUTXGm69hR3tDsyFfn7Q31vA15bmz3sNUj3NJ8arF0HySeX09wwjp6dThSs8&#10;pIF851I9vhKFDkIZjEPFAfFCnSLnVNTeJoPRDVV5CbxuewQhrUgL6lzymKw5oAuOB+sDyPPNPXMD&#10;pR7coAJEXry0pGAOzOI4Yh2zuXjPuV79yH6s68yrtzTauPH1op0/kfM7B37a9ULRdHFdpB89yLsG&#10;VlKAg13vboFGDx8a3G5BBp+v2nEBlBx4kwQLq70MPldPc+3REgW8LnnXKIs8bu1abUWbxwh5TWn5&#10;LObw9gvraTZaXQ9uOL6VSCUrMcF81+KFdp4ZBK2iJUayot/ShBxyTwi1t0egzmh32LaotEtPurhg&#10;sfxa9UvSa7GkXHcsSvQu1mngXaCWmicLa468/cdY51u+1WLdclliTjpdymEiY/H2L7LuR+kVnHvv&#10;HEewrvtM3jXw7hb05PFOuwUZumsgwT1OtCvyGDzH/GogQYhgXTt5zbGuRy0ZmIvVRy95bbbWaO/1&#10;AknX8hcht+3xeezUi2L59M4jqbc+vkqkWJIG8r0LhfaD9gfhUHFAvNDIW9ZcBuSctje1SaUzepRM&#10;87BFtLqMRwdO+S6ltbBSNH089TeY92e8RUL7AMJtX1Oup0wOmLTASRsrxlqIMrktrV85UbrmPJW1&#10;OeHw9FVrbw7e+eyNdzxevaXwtO8NDrTzGtKxwOUAFQ3P+XZVaf8yKbeS0gK2f3m6w46LhHSn/xop&#10;OdDRAh7Jl4T3MSKt/xltzbyJlEvkuLeA1+oD5/yAUZfxXAMteBOE1jnJ0HPvQmo7lx5I80ivafq5&#10;6i0t4OO/dZ4TWh3Go9NC+hzePPLYU/VpV0tU7nzY+ycU2/j4XfY+X7DLBsSb4lypmg/jnBERbA0L&#10;NfgHgHvvfjsACH/52LOIeHQgoAdBXQ/GHBREdD3kDz7PxW8FLZmLij+8OF9UAphMHq/kL5PHYR2b&#10;iyQxkAK9c46+ZaTF3Dtf+4bnHMvz7NGFznqizhEAkL98bJ0PGK+u97h69W4KnGv0mX8JTxCU74pb&#10;d9nB+Rd8IfkUjw/hdipgyH+N+G4i53iMChQeoQIB726FHTYMXHa2fRkAnqBChvOBc8d7Pnr1IvT2&#10;6T3HzitrfCuetvPnkefYXAj00dN2vva1G2BRvGtjhOSz/FaiXEwm5S1s6+yqd2EId1mFeFOcK1Xz&#10;MbpRtkdrag03uT1rR2Bf2TDTwJUlWMqvF+83j4Bypw3vzm0cd0k3jqQAko62eF1I5Rm0KyAtxp6g&#10;KnMpBXYcdG05YGRaoecUV4Q1q+K0zx3t2GC8er3RzkHM+aCuRT53PAG/947+bYFA3ot0jmNyouE5&#10;ht45jOD16dXz7iqAM3HJ/no/kuU5dzzHJONdU7w+PdcBBNfdC1TAkNv16Hp0IDAWL7ldT/u927Y+&#10;e1vwfs6gc8zZhelTj34jEADz6E/vwnz2tkG9pEJFikVX/N2olWcgvRLRBcuRd+Hy6mWi+hrWGHaF&#10;teh4AgMgH1KWT0xepLhCH3eQSg7+uZKxxkF3NHqR5yIyJxbecyfrefWt8xvXW7q98Y4BGvoW1dfo&#10;ee5glvBrBcA56LWunSjWHfG8WwAA8DD6mcPylclRyF1ELnEvFTD0npd8PKxEMLqWRK4di3yteK8Z&#10;Z/TnSg6i47aIBOfg0MP963W9epMcz/xF8R7j6OdMirerU4N+KSibCFBoIN+5iO2a4J4zkTcaFBWp&#10;423F6I6qPIfc3lndEdDwXiBLsMRc0gWW/s4R2TXYJZ5jU61AMznNucDng/cO31nBcyx74j0v8PXR&#10;YkOhAaUWRFhBYuY29LO2a7D0y7XaMcRz5w3ovXiPi4WVLGXwMdR2Dbz+WtHOHXwsvJ8jvdYU7fzH&#10;4IDWG9xqQTJtV9P1gn328NfDh4Y2j/g66XXNeCHn1kGdAjTABPNdiwgJnqVb4fWvVekCdSp3B7VJ&#10;pe09qoZP2t0ZUmPaBxPGq0fR7LQ6jNT3fYMGMFJAzH040QU6k4MWa3G8GJhPL3Q8GW4h5cYEzBxI&#10;PkGZA4se5wf1QX+XkOack3MyDq+ehLfvMKOtVjuMdM70Ygn/UuBKg13pPF860QBl14AmF1KgQ+U9&#10;dw2iSI8T0eMgJYSta0oP6DVCf8/QPtL5b4H6nAv9/KG/R+H6571epbapT0mP+/yai3RsKXRtpr9L&#10;3Gg9LWgMSwP53oU2TCPeXGpNrqofqAGuO2W7tKbWiEITgP4MfRz/2w5lb+AuEE62BEtMA11sMpL8&#10;LLDEwjgXbj45WQTufODu8HF6Z4VdXVvcpxLXNnfMOFsOzlYKsLkgQgoOKXi3IMPtGuwiiAdhHrk5&#10;o4E9kMeIdg0NzkFIDrhjSBMpEPwtAXfucMfAuy5wa8oScOs2J+OuIy5I5vTmwvnk2vYyxzYCN4/c&#10;NcjJloA5p/SmaQwrxbI0kO9daCLAYHVxFtQ5kwjI2BomuM1FE4GBKRFI7bQMgepziyGHVy/CEj5P&#10;E+7DD5g75hp0UaXBytxF0jPndPWh4+IWUAlp7NQnHXcL9Nymvy8JnVf6ewutPiLjbm2jB1xwBjPO&#10;BSkpkNqZAw1guSAXmPN8V4kGMLsGXFIBzPVOf894dw2WgO4a0PnP0HOg9VzqgXRtUbnUR+k47AL6&#10;OUN/z0jyOXivV9q2NI9UL/L55YUeUwlpbaZyJimA8ZTAwZ8jEKzU6Dd39C5G+0pX2xCcMyIENZI1&#10;TZKpIx+ayeC52hHo3aD3ZI6g+dTqNHqOOYq02GSs+gwOkK2Fz+sTg322zrMHa1HF/ZCSgigt8xFB&#10;O7+0ulaWOD5L+MRoQQpuWztW2Id1DWRoYE3x+sF63G5BBifiuwzigcyjNt84wN+33YIM3jXQjiFO&#10;qDR/S+BdM71rABMTdUVbe3Gddg3iIFnTa0Xz2dI2DeqXBs+jdg3iOu3c6czwdaUGZqhL7/B3Lmb7&#10;cxEaEMSu2hDJxe4TgRk7AkvQ88TPvnr6zOzDXPWE7hZkWhdLOufcB422GC6F90MignUu5A9xSy/C&#10;Eud2T18Ur++zcE7QO8W7IAey0m5BJgfGu040AO0aSLsFmXyMrWOddw12HcQD2jWw2s7nQvQc6kFe&#10;V6xrK9dbfbSORwvez4+sZ+nnemssEbwJv7ftrMd95u0K67Mm1ysJ5ubjjzxZuakEBnd9UIos+vDw&#10;H3mSiuZBBqiPV69tIrlcwDNhaGFsp1ODz7/n86loZd84fwhwfESlPHcKf6wOmL8rQBdS7pziPqxu&#10;kN+1D6JHnP1eWVlZWVlZ6crmY0xiYFOa3PXrtxS/9+bh1zoTA9Stu+8qb+089DH5VsY9d90KD32s&#10;/HOK99w17QPjuiyn+gVG4H/v3ZPvP3x48INlWK5TttA7AZAQ3YsVGJcSgEfTVPBhuzEOaIAmFw1G&#10;kW8Y+4QXfmEpwImClRgA079oYkATgXu+rPw9g/+omnVHJvfJusMDgbtq3jtb+U4jnRfKHelfz1/i&#10;vCf9a/0l2U9I/8rL3cCnpX9/l8gpr7k6/Psh43mtl6L16t9pz9AAwCelf3+PyCnf/6Pwiff7ksQP&#10;A8CxeQAzL6EChRdQgYIxRyPWCYTx/CliSCebdVEkHvhtgAe/lkp1rvwgwAvTdancaSzA17x2IwBf&#10;15oeIJ/cGoPx3lHHY/Hq9tKz1odM1uvlD4K6EZbwu4RPL6fV9mm1m3AmBkSF/HrXv1k4MXi9kBgw&#10;Pc+iIdjnPh0nIyn4z3UPfezxIhHIMlwPEH8R+N67b4M/fPjxMRnIP/uSARjHEG23laqZSuDBNjI1&#10;TAUfthv9fPfSaDYRcpDOCSpuYEwUcoKQkwMuKQDSqPThxQUJOSG496tQpfFXla3AAcPFiVz/OD1u&#10;rJwe97iBdBDoi40gJAXct608SgUAcB8VAAC3hLyOCgDgQ1QAAK99pvw9j+O/MAHvy1JDGzShv8kk&#10;BJ9MBSmKp7z8d8rf/8r74f5zR/CTf7YUS/gTgzy53IGj5J1wZlwszDxV5ODdcyJfMB6cx2zTmGgm&#10;zxBODE4ArvwQwAu+Sjm5meQfhOtt1EOVqh6CmzZODwK6c/S4JIkbC6cHgm4xxcp8j1WckwaUpppZ&#10;widlF21IdG076CyoHoE71VOLqJBfK5j3ArqWDNMPRkSQNR762ONVQgAk6Mf1Dz38OAD6RqCWbwfC&#10;CYCdCAx9pi8Ht7QboZqxSqBBlWUjU8NU8GG7IRq2gUij2UCo3UFp+s9h4mEL8Hsf/Wn4vY/+dH0n&#10;fw70ZuYjRwD3vmMocABwjAoI5dwBwAYVWo/LefK7xwYOAC6mQuXYRy43MTKuPC8VKr9Ofn9+KlTv&#10;8QOAA1RemgqWSeX1jIwrn34d4OBcKTuXysG5qXzyU0M5d24oWfff3VH2+eWp0HYOmPG98kO1TuKL&#10;vq84a1hynnFezSh3Qdpd6crTVMDQcuV75wpHtAfpQj4HsEHlRiq5DhdVT7m2ThjZhrkmJb0Doncj&#10;FWpP9U4Un9T2hJFxRdKjPrepFHrMnG5TseaRtqeVqt1OxZrDtaDCHGut4GtLK9TOUQ6KSIS+/SpE&#10;G1U1/Rah3iV3j2tb7hXcc9etxa5AGNSI9VLwvXffVj0OFGXyMbS0q5eDq5mrBB5sZdOtqeDDdkM0&#10;bAORGaZNxt0SAdq25PCRI/vJh8gNq4Pk8/lfOyxax6kwi5NZ6ALILYY5oKX1uVxAP19i6nO5iH6+&#10;KRWqQ8vzUqFyrjyfkXHlJYwslyfQz5+RSg7gacl6r78+lJwEUL0P3TLM36c8OZRRjxScPLwC/UzL&#10;76GfX/2hoVBff/mX4f5zHZNSFrI7UrHse3PDB5uGddFJROys5ID2EV13gAJ9eh7mcpD0rGs862Gf&#10;VCfrZd8nqVCdXKge7Vsu2Mbyh/UkXayXA3jaJm27CvQZnxunHvZJ67VC+0YL1d+nQvsqFWrXo9A2&#10;uEJtdl0a+jB8K5EQFNCYQVCr7/B3Lny7eq/ybgB+HMgEudISAfrYT/4dPx7kY/C+hS38wcOPwR88&#10;NJR777593REIYLshGraBSrNpQ7t4T2BIB2bibHtUuf9F/p0DT4LwyBHA879+2h2gd5Skcj5wxynr&#10;0ruBUtF2CWixdgkg/cvtEOCSdwtekAq9Y07vsHt2CbLvz2TqcPlQ+vczrtV1ByRBeHlKCA7Q7gBX&#10;NgcAr0iF1tHy6v8yFCo/OAD4zl8MJQXcU0ky3DNaHqydXYy2a3COCpxouwbcxdwjOaBJAUyBjha8&#10;4zImDsz5jwsod/S5YukdOPVyybsEVE5LvqNP+0/HknWpPS5ZX9VL87g9Z7eb22Z3HWaWnv5on6VC&#10;7eaWnmPoXphrp3ehyQoto+7Qp83HPv7EuLJwS4yHu39h2XcMHnrLkzN6Vz4aVJBc3iME+tzv+L0A&#10;XI+hupNsC/fefTv8wcPpDcItwPPvuR3+4KHyjUJONodq5iqBB9vI1DAVYsjuUI2sZDLDtNF4MGoy&#10;lXA649Tue9EXDokBAMADHwW465BXhORASwwOAODhI4Bbv2mScc/xF6DGDrDcwPSbOB/Q9b4Dml8o&#10;tuDeN+B41Pmu7GMA8JlUKHDHM+hYbeBT4S+X9WnmX0yFiZ+B/7F8lvE3bgd4BdYQ+BAAvPK3i/Pk&#10;c+D/O/78C3/hUEwKpHcNuMRAfteASwy4dw243YLIDR/pXYNzVCCc2FxgL71rgC9IOhbhfYMHfhvg&#10;wa9GAjpfTFJw5YcAXvRN/DsxHNt0Y49yHurrWspNKNLaQ/HqHQh9pBzwU8LibRugXDC9/jMbqBsL&#10;td2R3u329gcL+fSyhfJYc5d8FM94Nk49qPU2D6PEoJW737twYvBW7iViBTSiLRPoU2i99jutK2VD&#10;w2PzzMzSoJ/+Lsk0mGYEoURIWddWK9vQXaZaXcnFLBcNxl12ACgOlw4VACkxkNg6FryHjwBufSeV&#10;2hwLMRXH5YCuN4jP3whkkb8RyOKVgT6+4LepROBBKmB5OTzKhp2UT2P+oC3HawDgP1KhgLWi/cKf&#10;jyUGXFIAYmLAJQXABNMgJAYQSA64xEA64NxFIx0hmhzQK5mOxZsYAEoOhAj1yg8BvPid+oZIJnfL&#10;E3R7dCCgtzVuUGROhKmfg6fdTES3J73bnRF87ozT7KPXX+8+5uPs0WWYd2lsU2Ee/+laLFI/uFck&#10;KPTuvkTW05OCqZXipWCp8cTz7xluP0YTAErRDG5XaXsgpKxrq5UxqKvSJZWm0rHdELQrDro+FkTb&#10;V/rhULG5/0UAH+ODNhcPHwF8wjenFStQjhmZVG7apG/JcZTbk65V7mZsuXIfY8uVVzEyqbzw41Uz&#10;fPnZ2pYpL988ytjW5dMYmVSYZthiTY+WFER5dr6E3IKUYHAcy0nBCHMC0LJN/95g6mjJulY5YWRc&#10;8fqLlCV89i4bRsaViJ5H16ODdb2F2nKlt16k9Pa5h/5iiQGJMMZAgwbyvQtpf0wASCKAuTe9yFsH&#10;8zb1o0BTC9hvbv8PHnoMnn/P7WPRyIkA1cP2NFmggd0WSAJCB18RUta11co2dFeplrarG7FQ05CL&#10;BqOuiUDG0X5DV/tgxRWwAbijXoTEgpMC+uFBy00B3duZtrhyl9PffYzt3PLCj9ftsOVnK1OuvHzz&#10;CMAG4AJTh3ktU101mcpr07+1QVk+gZHBZmrz5/+cnRTQbyeSdgt4pN0CYF5ClnYLIPiuAUbaLQDm&#10;ovEG894r2+vv1sDzbQJsl+hBT8UbcOekgJ58tHj9YZ9WificXSyofiqeC7BFr+fYvW17i9efVy9S&#10;uvgkh3Up2OtRY+ojnxjQyCIVKhqh3yLUudxz121Dufs291j/ML0MTJMC+rsm+8OHH4M/fPixIgHA&#10;BSPJOThdLKvmmQpck+BXVl2rlTGoK94lqeWVQsxyETIelBdJBJR+OFT6cP8r+V0Dq9GHjwA+gXkW&#10;ZHHogrwBuI2RceVuFHTQOlxo1EsDFly8uwUvwklB3eRU8E4BrZvKKzaPjGosSe+1jC1wNmRXgXYf&#10;F7xTUCH578Czc9dAewl5DviPgSrJwYaeGKTgAy8e3EDQ6Q3gI8XrE/eRntTsOKOFQutpoZD2ab9o&#10;qfwxxasX0Y3oefpq1S9ZmtrmmOPPKLN8TpTfSpQKI0Kf/VS6re/wdy5SkN+PYRzjf6f09wKKea4E&#10;FqwXFlVTrWxDd0Ua7NB+kwtq5DIelHAqYJp4UZyFuhhmKc90ETJK5BGiy4wMNrQD/kfE76YCBaPJ&#10;kVc59V74MSKgDeTys0TPB40XcnkdI6uaTIXuKkjQVy6o/80G4Of/+0OA+6/CL/1ZKIpGv92CTN41&#10;0HYLluQk/eu9ux9F84uTgoyUHDAnQ7R4l5U8JR68ulvSHQlvH716LMzcRIrW/6Xxtt2qxwx3LF4i&#10;uh6a/dEBpKItsK2lo88DGmTU57peC1AH8t1Ld4axTImA792AubAzSYWuPlBl3UDVVCtjUFe8S1Kr&#10;K7uY5aLBaNFEQHGqVHXA8p6iamnXIEM/pB8+ArjvXWU0eGe9EBWlS1JACvdOAdUB4Z0CapcLfYRI&#10;8vsqRkZ9behOgVZ+pnInlVekR4haStWstqtACvdOAdV537cNSQEHlyTQx4lOh8jNqavGY0QtPG1c&#10;pxJacsDBJQfMQeUOrFS8OwWR0rIDoBWv3mkW75zT46TZaXX7oBcpvX1G/HnmW5LPKZ19ln/gjC0O&#10;aCDfuwTB93Cnu//MTkBgiBGKGUTvQlRTa7ZNlXkjWkuLqtQAdcG7IrX0hRDeSIWahlxQI5fxoET/&#10;mwVtn+kHrWJUZkI8k+NS75Qpt9pndaxekELFmxRIhS7ikcVVi3yx7NWMXqjUTXsLlxRczz8jXleb&#10;lipJkN8p8JTKGXH8vm+VkwIKThK43YJjOMeW4eS82VluSt/q4ymXAuWis1xgbKXSCk0OuN0CDJcc&#10;EMzrnx58R/EG+169JYL9Lj4jUNuOhbtgvTKuePXmFq4dTrarora9IF3dD/3l3zGIQgP53sWAJgEL&#10;RVMsNHirEgAX1Mg2NrX8rtzorkiDHdqf5aLBmCYAAVMe2gfBmUOlEeo5FSoi2iVKUiBBdw2qRTLv&#10;GjAs8Wi4/n0AE3fX3YQNOyn9qR4hytDO/Awj2wDAywurV8Ajxe8V1FwrQe5jXBRuGJ+/AZ9GRSyX&#10;mERAxvt9tFHoC8sSfT5eSw74CQxjJQUZnBzQI6qU8+Soe6+hau3YId4+SnqSXISZN7EgEw+SniQ/&#10;DaS+SPKe0Okl01zoeZD0xiWANjSjeO/CaHViId2OgO+Cb7dMIN+75HbpfzQRWBgaT205oYuYEdVm&#10;LUwFP9QV75LU6souZrloMh6UpzSgE84+ONUaEDwTcdOUNUEXn1TuDCxy9PGiubsFELjjSAt9hEgq&#10;2m4B1aX1Y3lepdqtwPBuQSUnZRN4hEgrr0m+3vct/t0CzH+mAhcfp4KZcH8jQSMyzojuhgqc0F0D&#10;Dzk5IAe0x13zA0bmKd5rt0cfvW01FWZed1m4tYgrPfS0Oq1UayIqVI/acsWrp5UmH9Bot/vCJwYk&#10;YqgSAQrzTUI9yxi47S6SAaDTQNt294Ea2EYubZdSDN0VabBD+7NcNBkPyjgVcJtK0H4oDp1qDQie&#10;DbEP5dEFvxMfwt9jCoNuJoR2C7zU6yhfNE6Q3ouk3QLKv6QCFmu3YOzapu4yLvciXVqHyysn13Af&#10;+pnjvffvKimI7BbkczzyrT/WrgH/0cozHpEg1M7qU+OjSCfo5wZz9zqB29kFuF/ePnr13NBjqOBV&#10;9er1oqU9r41Xrxf4svW2benlhdJSNKpnkfsgFcIwDSlSGIN/Pp6QoXf4exd3R9qg4y2aa2q78sJC&#10;22MtaCWrFIO64l2SWl3ZxSwXM4y7JgLg78eMLhsInomYarX3oyGgKD7k6SqESuTvGuTSY7cgWvId&#10;qpcwdVzhXjjmivuFYyOKR6UyI+V6+vfTGVuueHYLaBtS6cEtcIOKDHrtGkR3CzLxRMiPd1Lp9euM&#10;wqXruMed+NZi3cHPfTvNPlplH/q2YWRcvaVH9U+jWG1Hx7JE8bZNF02uUJvO5aDLkzg0kO9dOsMG&#10;SlTomhSqrBu5tFxKMXwuU21zdljTwUXQeFCm/83GORCn2gyIZ6bBZdtPCYL1zUSZh48A7vtWKuXx&#10;7BZE3z/w7hbcU62LdYlOKLWXipufpgKWVxq7BWE2dZe5Ao7dgu95l75bIL1nsJvdgkxk16AH9CSQ&#10;50fehaA+MA1JfcaZO4hsFvp60t54++jR8+hE2aSL0INHz6OzJN72PXrSJTEXT9vg1PPoLImn/c34&#10;P4Bu00oD+d4lCI2XtkAeheKKClXWjagWq00rWaUY1BXvMknp82G8sgvaXtgVNXQ5oeH/kAKoJha0&#10;bcUhVRHUGqGeU8E/Mrlb3z5oRAINHD4KJbJr4N0toHdYpBK5cxd5t4DKuOLeLbiLkXHlFVUTUvl0&#10;aiqU1zkPITC2uFhJgYSUFMR3DZZAenSH+1iNj30enoRAica5qnww3dcMMDKmRN4zsHYLcnH30Vm8&#10;7S5SnPMYKRtGxpXeet4S8efV9ep5S29/sIDPkL/pPNv84cOPz4gnBtN7v7/hm0sC/ME36d8dzQ6A&#10;FVrEjUwLU6EN262gIYi9zDKfYdzlzr+E4lqp6gjTChExGovzkhf/UYD7X0vFAw/8BsBdh1Ra8rEj&#10;gHu/jUprrguxFId3qbnT+eTH3enbIj18KhUIvIwKBC7/OgD8DpUyfAg28G+okOWNVCDwKioQ+ATn&#10;/fcnjAd2/saVQ4D7L6ffHiW1E6+Ffzv+LCUFmSfZbyTSevs88rsWON9EfpdOpjwmjHQy0/byhzEH&#10;1QXFb2aLvk5V4YHfAHjwnUiQ/aYLgUsK7v8egE9J1/JJYIfvGhUybAM3AD3tQupj70VTO1wY6zBl&#10;vHoQaLu33mnR+9hFWKJtr0+vnpdGf5FTM7XC/D0Aeoe/dylaJ6USRCYjZkS1WQtTIQ51ybslGtRA&#10;NjSZad5kXO8FdIDOhdIvpaojpBXUJ0cXn12g61wl+jhRLz7R+ZTJXcG/gdWROwHgP1Ahw80A8LtU&#10;uCB/48ohwB/DSeQdqJRIjxPtL3TXIPiR6sbr10gKWFAmwCUF+8KNwDScFhvngu3VWwpP28+ZD5+F&#10;8c6hV28HsJcZDcqqRICSvj1oqTKenzRa4voiQg1tY5e2S6kN3SVpuGM/ZrmixgEH3ROBjKMfjV12&#10;Qr2nQkWLtX8KeAfhvQMIzE1cifztit4kwnNXszeXf51KBD4EAABbeD2tWJxPoAKBJ9K/9H480KTg&#10;Q6+h1WKCYO0WAPs4Ue2nRNvT0JB2C6JEHieK6OJV4ylSF+CEChg8OoCuPe9uHLf504q3j1G8a9pp&#10;chb6uM+s8wcwJAZVGsAGLCr0Dn/v4u1HgX8QVJO1oJWsUhvUJe+a1OrKIWa5ajamZ13IWMfRJ4dK&#10;BxjvpNHd9MNPl754jWlScIP8LuEN+C28X1H6iVTgwL1r0OK8xvE3aiu8uwbygz869U6BxrSL4EkK&#10;5mPdWfdsD2XoroGHHs9ySFdqS3IQjKZb/hwCB9d9Drw2sLczGXpMcYSW9rzj9+otwa7b3nV7S3Ka&#10;Y5nR9gH7KE4UGsj3LiZ0APogXJoupTZ8rlMtfTlYNzKhbkKu/v/t/VnMbVmS34et79whx8rKypqr&#10;2NWthqjJJG240CCtlk0bJkwIfiAhEYZbhGhJTBabpgZOttuGrcEmLBgQbMMQTLpUkuEJDQEGIT34&#10;QbANCzAMQ1CX3A+aBTbZ1V1VWdldWUN3VeVw73f88O34bpw4EbH+sYa99zlf/C4i89591hBrrVhr&#10;R+y19jkyYyCzDAICWesAOgFJBsBq0MZMubQHzvSpKtfiCHUS3S2Igu4aeP7iW/KCAbxb0IZ3nOhV&#10;ecEA3S2YwQdCPF7sGtR2C4jWXQMExGOttYjjpXUnaFtwcKhE3MHYIcyIXYPZOta6nfDStQQQEby6&#10;OV4677NkPDvrb2QlqyMd+dFy5k5JOUV+KgVP1IYsSoqaetC3BMm6pEDITIHM0v0fGgZIfRS95EdK&#10;kgHI0pVAwEi5B+71WdSOKVkJCqr5F+RuQZSKD3OPlQ7dLVgFa9fg7hgRYR0nao2FIli7BnSMiKDj&#10;RLHdAs6vlWfl8ydXZKCABAw+td0C4icDjxFxop4hv01Dk3RhQnDAsXYNZBHWcSK0GT1Eu3rPrNFf&#10;W7NlG7esezSdbekKDO6XKOnIj5YKkF8DJYoji7WLFqk6AwACq7tCRyFTAgAioBeQpANHEXHJSbkZ&#10;Zzo1K7dCUADM91XRfHZt10DbLYCPE41H2zXQdgvQ40QReoKCCC8ChJfPX0xz5YeL94qIvBlZ8qFy&#10;zZIPlGskEgqBWift5OBgDbRu0TyX2bsFHloAog0Xmm4ttLrRa4kP2mdouhXRppfJmYNByLVttBj1&#10;n+kBJ2pDFukXu6SQAUA9o8uQYjoK2ToQkEmcpB0opctLi8hLe+BMp7MLCDJhJShA0YICWZWk9xiR&#10;9HOs3QL0OFEP8DGi090Cwto1GAl6jEjuFkCoLyCXcFBAPIvdwoI8HWf3MPLm9xyYIDUag4OWAMHK&#10;Yu0aSEYcJ5pN73D0gNaNpkvuuKb+GtAWdVWVfsSZPyE/kA9kBstZ/Rypy0CwokUqGQh0IOsPFycz&#10;hwq5Syz/DCWgF5CkA0cRcclJuRlnOp1diKBlApwjmaUH9jDAxXJCRqHtFkSBdw3aKrNiIYm2W0Cg&#10;uwbWcSLOX23eLYhzGhRoEafG6/LCQBAdokeTDku5SNkeDcFBAXYPrONENdD1wlsLVO9FQXtKP5IR&#10;5aP9sSWzdZxd/ppceFsOxfMj5AdnCRbkA47RUhQdLF0akEX6RYtUWCaIYUV1FMBDgMYibAINDCTt&#10;QCldVLyOHjFMnc4uIJilLQwMClp8m97dgijorgE/TqQdI9KAdwt80F0D7ThRDXS3QOOvvv3lUv6h&#10;L/tRiMr5boF8z0DSv1NQc5TRR9yl0TuuONylKJ5vywTi/LjSbkOnWnAwmpZdg1t5YTLomsfTjQgg&#10;IrToiOZJxrDT/j6ojoXlI6gczx350QLrghFr5pJK7gRgmU1kMU1FyQKggk4Tyz9DCegVSBpElixq&#10;EZeUFLvhXiepZEjZpkz9RH2a5/KCAeqzUDrrGNEuoF0D/RiRZFQsFIF2DeQxor/69pdL+Zkvl/Lv&#10;LRderWxT3HMeFLRTM7LW3QIgOL7H0yG6W6Dhlb8RFBfV5iLFWisuO/es7ZS3gPYLmu6S2LJNW9Y9&#10;mkFtOdR9BOlISFEc+dEShDT73Gc+Xj73mY9rGpdSSvn8Zz5+IuT8n15/86xvPv9Z/JYs6z4u+b+w&#10;CEH/PrkuM0oBkI5/QxE2sjApCjKJk7QRo2R5eWycNxSp09m3B0GclRLJzHjqPz1tKfISQE72/ATc&#10;LYCPE43nPwX989/o3C0w0QKE+/cM2oICf7cg4jh7T8/XwPOkeRtlukgbOS8vUpQyPUYENEEegff+&#10;wwa7BRwk4DiC6bYEvT0gaR46aB+h6TZAWWFxR+I+hXTkR0sFTePPf+bj5dvv/qB8+90f3Dn9MtXx&#10;LuW3v/P9e+Fo1z//2TfNoEDqUOu9by3l8uDgW9/5/p28830/s8N5GDAYpHFKPwBZGjFqYJe0AGCO&#10;Lm2oep1dQGnKBKAEB2g1rX7MS6WU1wD5qVLKxwD5PSe/o2XLKyweqsnroLz8HyzeTk0+pmQ+l2P5&#10;B8r7y7Psmvw6KMrrXap8o5TyHpP73QIPChDug4QZQcEoFFsftmswimgdFBBwkOCABQXS9rncLDsH&#10;NXlt8TpGyg0oo5EL9x7lVrlmCYrMN0JQZL4RgiLzWTIaWb4nKDKfkMPZFQczpXTkR4tR/5kejG+/&#10;+/3TFEimCjxQaC3uC5998z4o+NY7S9BBBYQKu0ss/wxFNhIoHkzWgaGQcnm+Ln3c6yd1DyndnLEB&#10;zWGqEPVfCPmU2UOea+nlDXlhBH+HvNDJfyYvqKDf2F9KKf9vecHgS+zv/1skKJC8WgI/SPYCPCjQ&#10;jO51eWGhd9cAfb8g8tS9p50SvkuggQQHAGg3oNVFdgHQdxLQ4GDGMoqWiaZL1mXLcUHtdiDqCiRd&#10;DdXl4B/IR0qDRa3/jCWV9i6Ag7ULwK+7/bAgjwapUGajoC987s3yhc9ZZdxl4iGAUkQfSEMXZFIg&#10;SyNGDeKyTDVHlzakXvf6NSl6VspQ6iXTI8LlJu9JcQuyiQQFkbQRkK/g+SzoV76CJIrzk/JZeUnl&#10;PXlB4XPyggH9gJkLvWdg8al3l7/wbZpz+AvIeFDQixf8RnYNUKSnHG2nFxx4AQFH6kBEgpkAXhdz&#10;kOpv5QWDlnUIASl3A8fuBETHEki3JVv35Si27utKPx4K6mp4ieQT/tFyglBEBgKCz3/2zbNjQgQ/&#10;LsSDg/sjPeK6Be0CfOs73z8NDrw+E3zrnbsjRN965/vlC59782wnACgiTkC/QNJOjJqUy0qqXXGm&#10;m9KGOk2ZwkwtPVJwq6Nf2zWgl45r3zo0ZbeAqO0akMP80+K6BNstmMmXWncL7oMCiRcgRJ3lIhxm&#10;a7dgJp7DPhpZV22XQEMGB4hXvkDV13YNZBVbUHGI7teqyJo1mlrdtTYkY6mNxxqsPOan30pUFD8E&#10;8RikIz9aihIAAHohTj0vBijSRHtpmHYA7F0AQoYAkwj0XSBpJ0ZNymXl0q440U8qG1K4KVOIZtVQ&#10;5JM8pCItKPBe3NXSrwV/WD9nQ6AbfozI2zXguwXocaJfagkKTvh75IWF012EtqCAkA6zBQ0g+iib&#10;qHnCRM3JJo+5t60fNQQEHNKjpu9k+NrhqcLToceJZuCta9yh89LthUvQcWUneTgX0Men30rUqrB0&#10;5EdLg16U5Vvf+f5ZE8PN1TKJf/Mn/gS/xp1+GQTAenhIHTUJJB+PrMEI9OzLu0DqdB+vyg8gZKZQ&#10;ZghZ8vgaFGRQwJleuYL8itLargGBHCeqAR8jkk/Sa7sGd6DHiUYAHSPyMHcLLD6+1Npd80Aix4nQ&#10;wKR0BgVl8aAfl1I+kB8EibRPaSIaK0VjsB7QNUemk//eA61O8R7bcglcc785ttS1Gt07GdKRHy0A&#10;0vHhL/lyqu8BlDEe1OkewGlBX/zc3Y3ui5/7RPnmO987+QxGNrhCMHkHsiZWo3LJubwLTN3OLiCY&#10;pQ1lfg2daMpFn/5r6WvHiWqgx4g0Xxz1/6vHiWpgx4giLx1LarsGv/T2l0v5w8HdgnBQUMTi3xIg&#10;0NdWya+n0aQoRjkL5UU6N5quIR+r9wQHkzx29BhRTzeguwaOQzQd1MTQdMnDYUW7DQUGplsjHfnR&#10;IpB6WHPo7HcBBPzz+68IFUeA+A6AxrEcyzff+d5JHhkIcCgQoOCA+OLnPnEvarCANJgRTN6BUZO8&#10;bOwCzNUtzplu8kJI6aZMYabU0lpQ5MZOCmtO/l7o2TWAdwv6QHcNtONE0ZeOf+ntL5fyh5ag4Ked&#10;jQ3+AnJXUCB/KKIWIPDvsW1BziZtItSeqktnHw0AvM8tz1oGBUQ0OKDv/iz4lprcLYiCxiBaE61u&#10;kmjDFwHNr6Vb0ZGD0HTUQNNtyd76FmVvfWv0oxoYyGXRWh7vkeveYKFvCPr8Z9/09WDwF4jvdw6O&#10;y1eELg3Sjv8U41gQQYGA3An45jvfu5caWlrtGtb5d8Bj1U2lJuWycmlXqK05u4BQ6ZuBTKsFKtRw&#10;Om7lBYBb48bP8d4zkMhdA3mMiJC+D7pbMAS5a2A5ztLrxnYLZnESFHC8AMHFes8AgQcIvcEAYXm6&#10;2rx+cn6juheJds0DTV+bOMY8PUNzA+QEWX7fA0EeJ7Jimi2RDlF1zdsAqZPUOZmL7P89sJIN4N9K&#10;dI9IfTyeP+EfLGcOPkqsYSrekaBhSD0BfQNJOzFqkpd3/m6A5Ey/JqWbMoWRtQytKVww6mwAcP+H&#10;jkgjrL3DwHcNvIfzfINgpd0CDe8YEd818HYLaseJVLQAoWu3AOEz8oJCzdFGPV7i6AQRo6jpjE6W&#10;2nzVggJCCQ5m4jWZN9dLhx4nmgFfPz0HDlpnN+YSdPT6eI/stU+Vfjz/VqIzT0GIvFTOHfnhUkPq&#10;xHWrcpfY+jMcqWOlCpkUyNKJUpO8ZFzeI1LHe13PLkRoygTTpVqN5sI/8J0M72atYaWPBAgWtGtg&#10;7RYQK/s9OjXHWXraOuhxohY+4e0WaFCAMD0oqCEfXY+CzsBEdLUM3sPagYhOEGvuekEBYUySWlxE&#10;XV/bLUCPE7WArm+1dLXP10Bx3prYQ1sugQfeT+e/fCwdByka0pEfLYTUxdNJIB1+7vqDRcSQOlYq&#10;kskqyQcga7If+SuXJusWR+p2r6O8EFJeZgplhplSuiy0q3DNqWBovosHkl76PnScaMZuAXqMCPG9&#10;4Y0CeZyoBnaMyNstiEK7BmpQUDGJO9iP4U2BvE/EwbWQuwU1j7enPYjha8ittVb4oDX2meyuUbR2&#10;jQa6azDK2ZYg5aJrMZpuBlvWndgg9tXJ5XxdaVC3c/d/ErL/QF2DyTuQNdkBgJVjz5zp2KS8zBTK&#10;HGZqLcMLhTxAnIgDMGL3YBSRl5DhY0QtT9Rt0F2D9yrHiDjea74unyqlfJe+9AENEJ7LCwOJGF6E&#10;qM6tetwO8gha5rPYNajFTlEQ0yjLWoB239A1MFAemm5LLkFHlBFTYg323ueiH5seG5w5NtKRHy0A&#10;mwUCFWRyMNsAlJqUS/yy8fGuONP17EKEpkxhulSsMbXwUn/8ht6oSzAthwIEvlvwekU+sTxQrskn&#10;xLurnpAeNSnPQPnUsiLX5PHyqLYuv7NsrtTkPwJF3S2o8Sl5gaAAgXuC9AKyt9DLbyYqE48JFcfz&#10;tTxYT/cRkB2UAXW13PKXOumLi15V5pElcm5oQuUiIvNa8iggcrpZgiLX5DVlNLL8PQqKzOcJgszj&#10;CYrMZwmKzOcJA1olnPx30FHIWcKQAcD0QKDUGn9Kta+GI2tcRLlk5dgzZ7qeXUCQmUKZm5lay9TC&#10;JUZwIOamiTKPw7yynJMhx39tPql845HGx0opt+jZpNHUvkbzjhvwi56+1xIUwPAAIersIkGBlkYa&#10;YeRcjAwKpM7y3x5SDw/NI43UxeG3+5+wvxOP5YWOuiZwtJeiMyDPZhLIuqwN65ogOiYPFnX6hN0n&#10;+YR/sGwSAIAdEEg6CKNG5bK8tJ6OcaSO97qeXYjQlKmZLlVrTC0cAb0jCyI+kEXEfyvs/At6agLz&#10;pwfz6/KCwW8u//8ZcV3nOXxIaBLmboHF00GRnnor68DaNfB4Li84IBPD8x4jdZXG/lHqMN5FPoO6&#10;T4vPNF6WFzpQ1FahdbRxaVsFzwQ0Nrk3XACX0C870vEg/Y0m3RRnfqjMQDbaaLhMImUesiZWo7hU&#10;eWVgV0gd73WVF0KNkJlCmcPIWobVJgscWjiOHYSLO+hHFRmBDApGlVuMEyoatW830oB3DVoK14hH&#10;N8iuQfkD35FXbMJBQWFva6NbQainWUMalofcLRiFFRygZ1eQmyOdwdHQdg2IStmjhsHqghFYzb5E&#10;tOU42Y5LGI8OHWNTRzorJNKRHy0tSB2lgMnnI2t0PH36eHUd+7nXVSofaoTMFMrczLTaphWMclex&#10;/ONDB3NBeuaw5buNDA6ieMeJPiYvWKC7BW14uwaIu1lKKd8rv+fFPyLBQQjtJW00QGhlpidaOoyd&#10;QEeI8OpDbu9acGCUie4WtOLtGvBlyVt+DNVXx1tG0SFG00m8ujloukvnEtq5Mx31lUM6LDXHRTry&#10;owUB1XUhmHwgSs3KJe3y+rrGkboelzinTXlZ2jpMr3VawRg8BOhSI+JjofOYsIKCGvJrdKzjRHK3&#10;wHrgPuqBvotVCR0jIqzjRJbyA/kD3zkPEHjfNu0WePA3ycsyYLXH1HQ7q6VD+ahxtyBi7HwStXqC&#10;Wn36rV2HBwdaWQZWN8vA3UoXWT9asbpBLnxesLEXpM7JNlzCOHTqeDdtej0h6ciPFonUF9A5mHwg&#10;Ss3KJefyrjnT+exChK7MzUyvdXoFPrEdgYlY81mCBAXS+VgTbddA2y2AjxONR9s10NxO6DgRRwYH&#10;pRIU3H9lqYTvFnyR/V1j5C7Cy8tXTNERG09eBg1WI5Lv1hidCHxyWd5wjYjOK6ItWZfqyPcO82g0&#10;HZN12eEY3P2OQQjpZhxffOvILAk4VjIpkGUQssZFlEtWjkvgTOezCxG6MnczvdbpFeiczc+Z3MoL&#10;AJ7/gQQFxJbBQTPoMSK5W0BYuwbjODlGpKEFByG0I0Q1bpTvpEV5mUlZcVJ6hi5pmUgatZ8atmgZ&#10;EwVrTlq7BhLvOFENtLut4d9TsGEFEJbuEjTdtZP90ATwaAFwM+QT/tHisJ1radSsXJaX1te1nTOd&#10;zy5E6MrcjKx1eO2y4OEV1Lir0Jmhc2nxaeS8pq/it5BHhDSsNPI4kTxGRMgTOdYJnwjwrkFrZVLp&#10;OOFdg8KOFnm7BcOwvCQvUJDBQA/SWGfRMpEI2uUoHS8DNNgS6vBL0KZ6yxnqyANeTpJAePa4Fwbo&#10;eOAOhf4HQDryg0X6W+v6XrJGVvPyVzpHb70zvGekrvci3w0INUZmCmXuQtY4pdbpFfjIGbqRGv3Q&#10;HPcCghrWE8rZ8ONE2jEiFXS3oAa2a8CPE1mutaS6W8D5rc82zIFBT6ZVXl+iQy8YoO/qrykt3y14&#10;Lv5dg37hq1aPhLbJI2iebyQ44Do2BAej8YbPIjo8a8G7Fp2EaLoaqOmh6S6NS2jXTnU8DNFLceaH&#10;yipwT28Rw9OXQcAlcq+70j68UTJTKPMQVql5lUo07iqUf7blA+URfIMvQ7w8oE8/cnYLCFLZ2i2Q&#10;tD7A74IqtY4RSTZ04n7rs6f/huZGS1DAvSR092UW6M1IPkavdowCOqG0oIBAggNNt6BdUXNrQTql&#10;Q5s2EuomrbkcdBdiS2ptSOZwCf0+SEdvVcGRjvxoGYr08uwAwMpxSUjdz3YCQsjS1mcVDVapRONF&#10;pfvcCVACAk70hs+fDO6loRGf6HfB3QL4ONF4npfPQQ8gQ8eJZFDAGWq0iOacUV6d3C2IIIMCoqVT&#10;ahMKuX1/6AQInk6RiTAB9IHBoxk+wmCODaa8NkhfXxKX0J4d64isLOe88F/uRDryo6ULqax+Sbss&#10;Pr4I7vWWAUBTY7oyD2EVDVapRONFpTwQWFUFmEpQEEU7LtDS8FHHyKMEf86hlG8vDmdNvrd8a05N&#10;/nPLE/S6PCs/Bcn3yj9WSvkjTBS8oIBzZswtuwUR+GDQcSGJvN5icN4NyQoKetCCA/4+AYoVHHiI&#10;4IBOR2lyXLq3Jq8w9WtCc6wmMp8lZXHQa/JYuWYJirzHWBJNWwNNV5Tye2UGsg5LrgnZNk9QZD4h&#10;NF10lAxq5fwbhGYIhFRSKFu5pDVrz0jdzwKBJmSp67OqBqtUonEJgQAnEBTU5mvNkY90hleOhnQU&#10;LPmM4nxIKYt/DvNpecHA+npPCTomkRc43pUXTkGDAslP3gS2VuRXlka8rrXRggMkKIgYN4dPKv+W&#10;7cODA00XrV3gzgHS/AKsD0Tky5XQDR6atzW0rknioP04Ot0Mtqx7NEBbTlcZ7qlUMp8kk0/4R4uK&#10;oay8XD8pdBGc6X52IYLM3FTIUKZqIJs5tTKOrHAfbwnEQB1QhnXzRx352vjUgguNiH8cOVfzI3lB&#10;4fCevDKIL8kLBsiLFb9fXnjBb322PSg4CZ5qwQHhBQXasSzU49OQhoZ6mfzGhHrFRakP5fbsdt3G&#10;gJ2DXl6SFwzkBo8G2p1ouiieqRJImhJIF2VW20dyCTqOBG0vmm4wd79joNyI+WVNTpCO/Ggp5UXN&#10;8s1fJsbli0LqfrYT0NWorsxDkM2YotHUwmvcVSp3BDZRpZUTZUc4Iw2OfDE6rKWcSFDwcXlhTb61&#10;/L+2a9AQrLXSGhAUGRQQHwsECCNBvMwodI4mimbYHrSVdXJDbKRlPlf0pVij1hXWA4M1qcWQ1NSW&#10;bloLCiAqw7ILajrWPt8Dl6AjCtiWe/PvcmCkIz9axFcASV09nX/qC2+Vn/qC/8TM+pzyys+1a1Eo&#10;/73+SwDwpS+8VW+UiewRKesha56mgaxgSiUap5W++LOiCqMxlW+4S3InoMWZJ0ifll2CKDwoqO0a&#10;cKcX2TUoJXCcaBQ8IvLWK75bUDlOhKIGBRwrQIg+NrU8vZZAANkt4GfO1MkyGG3uPZcXAEhnovYV&#10;QhvCjxF5w8i7Hxm6LYiac6KzxlRbiwtoy8H0BSJIR36wnLpg4/Ac/J/6wlvlN7713r30QrrzOvlO&#10;wJe++Fb50hd1XXRkr4zsmXamaSKbOq0iiazwtOLV1JiB3iQD6VgIH0mTMsiZ7ykjslswA/gYEe0W&#10;ELVdAwI9TrQi1aCAYwUICFZQEMUyfmnQ3P7JE7Xy1qjlk/VJnssLDlY5SHBQ0bPlZFIJHCcaQaUJ&#10;98h0VrdJRjj/aBkyndTZAk03A7RuNN1DYcP+QE3fR3Hmh0oj5NxbWE6/l8/7jHPvb4mjQN/45nvl&#10;G988z29dv4MVcC/bIrWZptW0gj3sFk1v7xp0KR9cMprrWXhledgtb4iSH8oLwaAgcoQo5PhKencN&#10;0GNEkcZL2K7Bpz+4k+l8bNEZiQK19ww8vMfOxFMnCLCgbbFWI7fyIXUX8OZYK8sLDiz9HKzjROgx&#10;oshLxxJ012BUPJn0gZoXmm4GW9Y9mkBbaqsGhvwWodGyAdYxIgn5WJRWBgJ9DClkCLxJ0zSSlUyr&#10;SGJXan9yQQxvxLJsoKtHa53St418RaDM20LtOBFHO04E7xb0gu4aaGuZ89IxBw0OmoOmD9kuCZ0b&#10;04RAvDskIHhpEdSYi+GBtho5z4cGJBzv6RlalhYctLYnALproA0jqh6arhdtXdKuaaDpelmrL3q4&#10;BB17QNuHppsEunIoME9DPuEfLQ2gT/Y9aEfhp77wVjkuZX7jW+/dj9lx+c+XvvDW/RP/2HEggvXl&#10;yb+3g2s0RRNZwZRKLOoV259cEHtqRESXVyqO/egb6Wq7BYTcNZDHiAh5nAh0zmdR2z1o7pvIeRQK&#10;EF5lEoWCAdQz5WhBAYEauOTYdysuRblRRsvjwQHYDmvY5K7BRg/3XGRcaTU52o0zsdY9S/c9IXWU&#10;/94jl6AjSrAtAbOnO/si/J/SkR8tQVqCAt6cUsp9AHBcLpDzf5KIdbb2jgBdO70uC2CFrAhvrybD&#10;kAUPr6CGrFivvJ5i58gGrNWIwApSCqCXFxBwrJtkCZQxGm3XYBO8DuBrkbdb4LyErAUHw4ICGQxp&#10;SE+TBwkyWKDHzV4wEDXikdAvf8k2tfC8cdeB+Mi/4Xox0Qi8Y0R818BbQ2br6MHXJG99SnC8sb40&#10;LqgtbAWRXsUiyteDyq8FPXPkR0sD8iiQPBJ0or924eTDO6Sjzx1+2jG4e0/gLvM3vvnde1ELXBHe&#10;vKlarFaRRFZsKyBT6KkuhAkNCBcZ9UOswj1/VkM7WlQrQz4vqO0W8ONEEecXPkZk7RYQiKNcAseJ&#10;BsGDg0i/nCCDggiag8+hAMEKBlpAvE5p3Ki3WwYEB4dKfQhg/trQyV0Di1FDoyGHwqKWLrq+RZDr&#10;l0UtXa0NBJpuBmjdaLqZbKnDlnUvHM7cAPonu6xcOkU68qMlCP82Ido5oB0AOhbkN+jU6S/C8aeX&#10;hF84/KVe4MpUx6wXWcG0iizwivGUF8TAxmzSP7KimkPvQTfNaBm1oKAFeNdAHieqoTylV4l2Qgef&#10;/qCjDz3P0guGos4z6qGORBq3hHYJNKLtI7j3+gx38E+gup2xQWIjDtqcFnUtUB3lcaJkHWrTg0DT&#10;JT4N/Xj6A2dLAcolH+nIj5YAUvd7/fk/Ko0ix592B06f+J/3yje++d3ypS9+8l62wNZuMNMrsIi3&#10;EE95QQxoVLwnJcrLii1P1UiBEb7sK46v1cvvBJ+Kw7sFo0F3Dd6qHCMCuV0e987q924Qo0TSlIC3&#10;SVgzC+ks1JsmrDZEvG1ZpxMcOB81ge4aPHa6VYKmQ7G6WKLtYlqg6UYzum9mcAk6RkDbg6abzP3v&#10;GHQ5CsebqSKPBZ1ULXWXF5avCCW0rwQ9vyaPAZ0jr9fSS6x01nWJbOZwZAXTKpLICvGK4zkugIGN&#10;GlCEHhQQ6M2TkMfBW+FfVkMPY2v+V+RJ90GUW5N776AmLy0OZ00+zt7IrslnQHkTEAcKCgikz+9B&#10;PEutfum8oh5lL9GggOCzLdRBSls1kPcJkODAqkuM06NFXmN/9+QJU3GUyClkicxnySMlryZFuWbJ&#10;VkQWd3lfsWQ0M8pEkW3zBEHm8WQrGuu++Y1vvdeYdV1MJc0PIgwpZAqrabZaRRbtCrTn3DEDGtVb&#10;xN/xU3+0lK/8LLvCgoKv/kYpL3+ZfbbAfYwPv17KJ/4cu8DgAUFtk+38ecALeFDgpeP+0VtGYHCQ&#10;FxZeX/6PfH3+/e7H906vq/yglPJNeVHhg8B3p74vLyjQ9kclKnv7PynlK7/v9JoMCKwdXemPvkL6&#10;W0HBT+SFUsr3xb81B9Y6YiUH0wpoZToNLzBA8iNbYlbQwMvnx6Kseq3zMaz8r/5aKV/748s/ZJ/K&#10;/Evb3/7XS/n7l7n8DDSz5063cz5yzIJDqkrb0kBPG9yC6aIOHpI2EkSgadF0CCPL2gPImEQYXV6Z&#10;UGZjedbqshk0/6ScXbj/IILM3FTIUKQmUoYhC5ayGrJiXAGZA895IXQ0SvZJQxEOH4F3eHBFqfij&#10;MMhvYRH8if4nlCeHiN5D+YG8UAH9deBIpwSRQYGH6uci3h+H7xpIB3YEyKB7QQHC087ZeKu0HdFb&#10;onnTslwNMWZaMRrkbKOvePR2Mwdx9AtrvoyFLEY6yiPL4vSY2jVzCf2yIx1bVpihnDkz8kLIy5GZ&#10;pGzPahqtVpFEViwlTnvOC6Ghgf29igIGBBxvVRkRFMjfuorwkvEryRa0WxDmE/KCwRflBYH1RHxl&#10;IkEBcXJ6JhoU9OAZYIReb5Xn752l5MX2tI2/lIwEBYQydq3zT9KwvMCgDn+N3qEbwR50SF5wCePR&#10;oWPPKtPEmUNzdiFCV+ZVWE3D1SqyGFfx5k1Zi4YGNmTZBzPeJ4jCfdtIcEDU8iAnRkpp2C2I4nUS&#10;f4v6x+zvki+8+GtLUMB5BX2Eq/FmxYlFdUMfXRPk1LduJ2lBRc/MfdSZn+h4VI3uFrSidRnBTUDd&#10;jVroMTUEtPu8dN5ne+ESdEQZMW1mszMdW1Y8COnc3Ts0ZxcidGWeitRsuoarVSSRFfcrMK6kCyHQ&#10;0O37ptEx4llGBASl4u/WQP3HTbB2DeRuAXqcaCC9QcET8tRajeA2mBe1VS+d5qF66SVafqJlFvNH&#10;3z2eb83bsx6xGzpb81GqaMVkM3cLCKtJMta00hlN3wRUFzRd0sYl9G+njpHVzuXMgZEX7j9AkJlC&#10;mbak8CsAAIX7SURBVFdhNc1kRdMrlIyveHyJF0KgwYGkKyGWCu3FY42IT+dhOSEIlm9b2wHQjhFZ&#10;edTdAvQ40Vpo37nq7Rp0ch8U0FGUqDFw723UlpMHfQuUBXK79PITkZmteazS80aQQQH6+D+i6ySk&#10;E18quwZ7QXa5dW1vXIKO18QOppgEWelUzpy7swsRujJPRWo2XcPVKrKYp8D4Ei+EQMMDSTeALRfv&#10;f/2FH2VJGfBU8OXlRiUfnqNYQQFhOfrTQI8RWQ1Gdw16Iil2jOiAfhuS4D4okKDOveYNls4AwXp0&#10;XUCHvlRumWgZBZzlWlBAoF+7UxxPrxYcIDoKLJW8rudEulBi1S2xTMvrbo7VnXuiYeiukuyHJsxV&#10;TrqHx+OpnCUI0ZV5ClKjaZrJCqSszngFZInjSr4wgIZfXh+xJcNcPQStwYH0bS1f2aIWFHhouwWE&#10;DCbU3QIC3TWwjhOtQWXXIBocmEEBUXPsLc+Nw8uggUYNkqer7RJoHJS6omUUZ8bTDwEg1Pq65sVa&#10;wYGlm0DOURR0TUBMoQbalRKwC1Zljzo9JC6h/wfoKFe3Fw7KEI9FFtJV2BCkJtM1Wq0iC6mAlDZk&#10;Kf0lXhlARwBJdsrZslEHdQQIy+H4AAwQrKBA80mloz8NdLdgFLwTtWNEGmy3gHP4HSxAqAYFhDYQ&#10;xfAELae7Z/egOOWi0DzoKUeuAi1erNbnN0BQYCF1Whm0O/lxIq0LZoJ2LU+H5hlFyzCureNMWtq/&#10;NjvV8WDuBDSxPxdxNY1kRdMrtJijwJxSrxCgg4Akl0MkRkB/DsEKCjhecGAFBR48OPB2C4gpwQTt&#10;GniNK4HjRBPwggM4KCCkU68FBQivLts2LzGxeNK4S2AxohxaDVqCAoL3fdS747sGDSsTzdfa8NNx&#10;ImQNGA11bc3EKF1DN6zGnnW7Zi6h3wfpGLmtK+zHXZSaTNdotYospALjFZlT6pXidNS8EdoJ0VXE&#10;cgyiv0+g7R54PmGNFmffPUZEoMeJZvAyuFtQOU7E0YKDcFBA0FP/msfmoTnCPEjg8sqgN1dPfqRh&#10;AFobojzv6Mdn+1udkKY8BgKSrenZvFmTS9DxmtjZdONEb+kL+3FxpmsivbrpFVrMV2B+DVeI01nO&#10;R4kMDiIBgYSCg56ggLB2C+jYN5cfFWXWWPIj8fPLlrxUSnkDkC8yp7omr4Hye9j5+cqtgR8tag4K&#10;iPc7DIC8GShCYyBOvdUHSF4UHmAgnrAH6dsyHkdlUgqkqXK5Ua5pQnFZTV5V5psl5HjX5Khc0+Sx&#10;ck2Tg3LNktGgNxY0XVGWLEtmIOsYIQgyjycoMp8lKDKfJygynxBr5RPInOsjNZimyfQKUOYpIkse&#10;X8MDITvtBeBKcgL5Ia0+IWdEUPB0CTKk4/FIJlwInehBdw3elBcMUCcS/TqYQpFOgKelPKk4k1Xe&#10;Z38fYQge0kjJC40QTe+hlYWOK0cL5CLBAV/IGscTNTPlR5RVImqgdWvdrZHrug/aP6PTXQKX0BZA&#10;R7aaSDdxG5dR1jxcA1mwlNWQFUvpQ5Y2ruSkFLsjH0Y/G06H9E0Q3nC+GAXljeX/7ws/M0LrUfEP&#10;kMeBgWM6IT4uLxggOqIBCcE7rMWZLcZgRYIDpF0IqMeIpkPwyor0pzfpjHl6grZSRbzyiXhdRPSu&#10;Hb0gJqh18ZpsXX/SzkZjd9iLGzNNi829YqnAHEXmlp7cY3SwcfnKeA46GwCfXIRovcFTUMDR/E0P&#10;GRQgfnxotwCFFK856RHHcQayw0qDTt4gIcEB4pFxPAe6ALsH3mdRkLJugT6ttalU5qu3YgWCA9oF&#10;qD25p3RI80dDTa3VTemsXcI94Q3f1pBuNR1rn89ky7p3DrKyTGG4IysLHFZwlHUUWKeW5J4H39Ge&#10;g8FAVhQeEHCiwYEWFBCe30l4X06DBAdh0ONEo+CemudI80CkdpzI6rACOrMFHBwvOPDaooEYJaF5&#10;jtq1FmrBh4bVn5E2tQb0geBgJLxar7v4elELSrbiWu8Z19quHi6hT0AdI6vLEIb5V7vxjOcrImuY&#10;U0vSwsMYj6BT4a0qVlBAIMEBvX9bwzta5Pm3NeRugXucCI0wpKK1XQMCPU7UixdFSSxntijt9NCC&#10;A6+vUTwDLcKB9zzTCD3l8P7U3idA4fNYW7W0casEB+g7A5Ke7oiiNRUB3TUYYZKtoG1D041gzbpa&#10;SR1dWlcYmGEO7bCCWpEKzFNkfg0JzIMfhGBQ4FELCohnToCABAQS8kXpa/NR/xb16VdFc940eh6h&#10;yl0DtMM4mp6RoIDQgoMIPbe4lnZrjPCCbzvbQrTM50pwwLHMDg0gAlWdYdUtsYbjQa/zDaD9ZaWz&#10;rl8il9CWgI4jVpoThji1spDmgnqYr4CsYV5NyQxyrBz4yiLfJ0CRwUFLUECQTxr19WRwIHcLCHXX&#10;QGYuk44TobsGmo61nYloh3EoOPC2bhBeXvTQ9J8B/yqq3luk5YVGeWQEWxcM2jVaOrk2WKy1SGum&#10;uVbdKHvTZysuoR821rFr1ZMObagtMmNTISOZo4QsdXwNyRbk+IG0BAQccgB6goKyfJ1p12o3E8tp&#10;lk77JTqGPY+AOS8Bj4Tlbxm0DLh2fqSlnGJ4tC1wndD3OGq07BwIrF0AOUxWui2RQ2Mt6Jo57A1L&#10;9y2wdJHX5b+TuQT7u2nFa3Jsd+cVj1VIljam1GRTcgB95I/KShmF9aNjKFwX9Ekjhx78W7sFxMmu&#10;gbZbsBbSM+NwHWXgwaHjRD1eHTmfLS/dcvhE9NrWi+cFRm6Vve3lWDptEBz0bB4heDEk705vDs80&#10;jwgP5d7xUNrpcYV9AK12IWdXJoYyrcEchcaWluyGHNTt4S8Z1x6U0vsDEi1A8RwLi6F+Pj9OZO0W&#10;EJ7zzkGPE7XQEhxoTmfUWbZW1yeABwjd2ha8X7HjIC/+RttogejkTQgUbZwAaiZRGx5iVHdpaKaj&#10;UUtXGwZCO060FrU2EGi6Fmpl1z5fgz3oUGMHOqqrHHefqzqGEifJZZNmzlBXj0FYR4civpAWFBDR&#10;4OAxC04iOgwDrRT1yKLUPEGO52yiniAyy5AAoQbq9XEsw0fbViOiE2oXHt54CaK7BqjZeLsFUVCT&#10;GDVcDx1kqnKi6ffMJbSlQceTFQ5yei4uEJij6JxSk83JgY1h+Ug9WEEBgfhCXlBAoMGB5kDwIIEH&#10;Cx/cgNsLnwB2C6KguwY3gZ0IzocVTw/9vnytQznRCSg9QcQoD0EHXCLrqLUJpUWnEdEqMm4Lngm0&#10;gHbd48CcjZrQKG42rBtl7/rN4hLavRMdD66Pzz80E+2ReQrPKTW5FG423jG+empBAeH5QUhQQHiO&#10;RvSo+L1/Rk+yPSHo9wE8eUt5gcOSj4Ei69DEQvMMA45lKU7ntq6u1K/cYZftkaLVH4Hq6i2HaAkK&#10;ON6kQHjul0Gnm15jf/fkiXLNElpY15bHyjVNHrGTZDWReS1Bkfks2RJ02qLpIkgf1ZItkbpYgiLz&#10;edLA4ayQzgK3ZY7iF90lSTIb+fC0BfRHyzjag9JIUEBowUGrrycfXpvcVpzvFtCBeKp0XBQeHESD&#10;Ag7v6BEr7KtAYFNYXa0DXZa88IA7kNfZy2FAH/baRQOo+USmzIhhaeE24KSj6RKfrfoRnWpoui0R&#10;Oo5YjXbCJfR+klwpPStJNCCQkC/TEhQQz5YH6daD7FJK+Z68IAg7I8hvGlDUUvtKJAL1nEbwYcCr&#10;83g0YP2mx7XFGUCLaPoi8vQ8sn3E/t7TB3wC9pRTjEh5wflIBf19OjQdAtp8NB3ROsQ9zKoz2vZk&#10;P8waO1Zuz+08SR4ss9bry2DgyjTKIWjx7SQ9g8qDgmc15/wDeWEAWyzlIxz6EU/utbZHy4ukt9JG&#10;DYgHBcSxoU+19kfLkFQigNq8ReNFNF0LaKBuDSeBdmXLZkvUZJJ9gNrEJaC0RVtRkuThEnj4Bya7&#10;MpRVhIiuJuRctPhCBB2tL51OBn3daUsZqAOiguwaRPECE/6Z58l4etHBcKJ1AGWemoemETU6D6T+&#10;Whp0VdCCAo7sGwuv/a3jYlCJFbrxgg1uqp55D2yuCjq8aLotmd1Xa7LX/r60Pl709VaVC2Hw4pck&#10;iQEwz5AV5WXDCQCKP0E7OoR+MQ7xKgsK6EuComWEiOwWSE8MPU40E8+hjQygldY7yyWpGRtaDsfL&#10;433GqXkpXh9yrD4q4uhUDa8cD2l/Am0OF2XuWOm2RHaJNbQy3ZrUzCjZhi1tYqW60ZUlSR4WuSgL&#10;Bq1INScBrUYLCjjSOdGwfhSNQMro2i0YBbqMa49avV0DCeLQIgOIpLE8NQJtc60cDZknEqwQ2gIi&#10;d1oQtL5C287RykGoBAc9IPOrGCaqmbLGWvNT01EzAQ003QxazWKPbNmPGpfQt5qOx7YVJkkeBsBC&#10;Ezh5dKEcjdXDwVpVakEBUauuFhQQnuNRCwoIWQZ/ATnsdFi7BdqxHcshQ3cNUM9JQ9Mn4tBaAxi1&#10;JcsZtwzMwirHg/K05CX46hDpPwnvs2jbOZG+51i2qCDnC4HOfTSdBto8Kx061Gss+GvUkVwWlt1O&#10;oGeVSZJkgVyAXM8X5MoSveFrPiR/nwBFc1TQoIDQjhaFg4JZyI5uQXvcSbQ85S7KAMrBRJFP61vb&#10;y8tAdHncYGwWLf0nOQ5aXZC2B4jOa0LOp5m0zlW0q7zpgzJiaJP5oDaBptsSR8fWVTZJEoMMEBjW&#10;+wQotHj1+GjcsY8GBRwqA3E0zr6ZyNotIPhT+sATWheug9THQtst6EEGCK08XuF2RUEIDyJ6nfre&#10;/ASVM6IvLXayavH1wnO6uUnP7BYNtKvQdFuydt/N5BL6+wKYvdImyWWTXr4N/Y6UJaMY0f+vdgYX&#10;xPNSyk/kxRq1oCAKepxoD4x40k3BBXrWw0LLrwUDkhbnvnWnRaKVM8KT8zzuIOTI13YB0HQzoGC+&#10;1nVkBrV0M+mdLskctrSJleu+gsBgvuc2v4Zk9zQYAWVpyHo99D4wJmee/9BuFL5L0OOUPGEOxk9a&#10;AgSEyG4BsnyjUZrlKD4L6kTIgW+dAdJ4PAcegQcCkbI0B90CTVfDK0f2SwvWmO8ERD3EtGeC6Iia&#10;PppuBiPMaS9s2Y/lQvqyoiNyZ0kWHrSDl9zRYQRXFyhEVo/KQnSG9j7Bhw0BgnZ0qCU4sI4PUYBg&#10;BgmR3YLIMZ4ZuwZe/ZHgwBrsqOVb5UQceg459xHDlXjOegE+R0HKkcFXC4hnC4DOKfRYIZquBLoA&#10;TYeaV8SUUWaUmVw2qN0OpGeFfLBEb2/JFTLACAYUsT2RFQRd4GRAIEGDAy0oILQXii2soEDiBggS&#10;+eT68eJ8y/NYljwppbwCyGtKXkt+sgwoiQQJDpBBRqy+Vk7kib/2tF9rH4osi7CuR4mWU+urQXDT&#10;kILOkY+UJySa3LJhq8kTRR9Nnir1aHJU8moi83mSjIFi4ZqgyHyeIKDpZiF1tqTCQV64XNafgTnv&#10;kxGDL+8hNbloaotSLSggasGBFxRwvOCAHx2KcB8gPFec/5pD+5q8MACkEZ5OHC84qA0ux7Jk8M51&#10;j6e3FhBwem5/slz57xZq+npE+kwyaNdgNIjZfiQvrAw6XD2mthY9JrQGe9dvBhu1+RLMNcg27pN0&#10;3jxJroyVB1baEyrTiK4ilu+HBgWEFhzwXzJG0YIDxCnxeFJKuX1FXh0EdV60w0Yh3zuwBrSGtMqW&#10;MooRHKzhsfHH1r2MKKO1/0pfcEC/GF6bM+TE19LNgJpXq5vS9ZhFchn0TJe9IpfURq7Y/Ke7Q81I&#10;h22EJDtg54Mi1atJiJaVhPu3rT4uf+8gGhBweHBQcx5q8PxwcEDe1UjQQeGO9Y/Y32s8G3B3JWvr&#10;LYeOYrU46mg/Sfh5kh4OHcEVp0ePm77gYCToXOS7BdEh76VlqFrNbE1a2rUGe9WLcwk6glyCqXYy&#10;YuHeP9Kpi0iSbEaPM8/RHhpHGTEhNEcGDg4I7zhR691HU6yXEZ1eljb1enaH5RB5K5Fb4UFJ32o4&#10;spzW8W2tv4i8weCgNZ6dYY4WwSbdI4fGotd0k/VpnWZr0qpjz1KwgJp+csXIQKEmCYjsuGvvwOhq&#10;Qv6vd2wd4fXl/9rRIhTu47bq0+zstHpXxdlqiQ4GB9k1GBEUyKfkrR4Wb2vLjgGB9JmXJjq5rbIi&#10;HkHvoqLlbfWknTmAvgugHetDQYfd0hFtdmR4kn4uob8vQccA1sp0hUjvrHdBfbjIHvQkUbjmDkJX&#10;FPlQXB5bR3idBQVES3Cg+bhRXSxngwjvGmj03n00JbXGe9Renkax2oJ6d4RlcNFyCKu8UvmMQCa1&#10;tuMgsfqHg9TVCuolr4BmtmigsVYzUHOrDfseQEwvmcvGY3AJZjoZ6cpGJfGQvRWVq0c22JNr4DUl&#10;KOCgDrkMCDiR3zvwfFw0WNEcFw01OLB2C7xOqjFrWfc6K0Ltroc+9a+1EykDAXHkOd6EjZQjd1Q4&#10;VvkRamVUvGrLdOV8sJx4mW5NZN1WUyPDlVwG1pS6JmpTu0KafTfSe9targvZuutsJYjshL12hrWq&#10;oL5uzRn3ggKOFxxEHnx7+kgH46LwOkAeJ/LSRojclS3HPuKoW2V48LLRejTk5GwtS/aZLLcFtAzm&#10;Mc+2de8YEa/bCjRK43BHkEPRQqsZrMmIdo5gL3p4XIKOQS7BRJMQ0mucJdsitdmHVhuxx06QKwsa&#10;FBCWM44GBYQWHLT4uJo+LY7Sya6B9chVw7v78PcMZMdLWpRu6TCJ9/TbQ3p6tfZpyDJqPFr6qaUu&#10;CU3I3rKo77aY4Mrj9IjperSYI4qitkotHTp0UTNL1qdlCVqbUTp2LBWHM6ciZXu5CKTSMwVH5ozl&#10;vhJkB0hZm2hQQPCjPNr7BCg8OOjxcbk+NYfG+4Ic9UiRRmvHjaSnw4jeOx15XKiHplHz2uj4Ek8X&#10;2ZmwkGW2ctho8pbTemt2T1A67+k+x9stiIJ2N9oWoteMOb1m9RAY2d+zuAQdG0jz3CPSkVtLdotU&#10;NCa1Pw8O2UWtPK1IGeTbWl+8E+HDQc7H00HllOcBz2T03efJIIcfZcRt5vGAcqTHqAUDGq318nJ7&#10;Jltr/SNo1TkAOg2eBAKN2i7ALGqmdEmMXna25hLasxMdD9JHQCW5QuQgt8qFIQOFFwHDJUoDsoiO&#10;os7o9T9fXv6POgQaryxSSikfiM8i8F2AnqMUN6WUI21/PDEkyksVB1JGbfSShSdlVBRU0c1DGqNX&#10;DmJsT8BgQOLVq2GVH51Y0XpREA/E0PVDtplSEx57eSLzWSLXqF6heLMmj5W8lqDIfJ5sBZ0A3EK2&#10;ROpiCYrMZwmKzGdJBJbvID9DkXbbIsmVIge6RzZEqhKVbZBa9EgFdPXgfmYECgqIluBAO7XTEhxo&#10;R4OiwQHYrXdQgPCG4tS3SA/PBwUIqMEQVmdFyyEoX2/+GlZQQFjtkqD1teJ5Do6OI3bwOKhpfRiI&#10;mWtDEMXrKs4xULfTxckVgdrOlggdZ688LtIN8SR5oEhDkLJjpKoXovY80ODgZSUoID4KBAhaUEBE&#10;ggPPr34fDBCaBn3meQjUe+GgHpwHesupdRhaTmGPfeW1Fmr50H712qfpOwvNa3F0017C90DnvDfH&#10;oqDTBk1HoEOb7A/NzC+VFdqy1urTjXSsUEmuHDngFzLoUuWo7IboClJzFKyAQFILDryggPigEiBE&#10;HrZ7wUHTgEW9lhJ4nNrDqODAMxy0w7wyCC+N95mHpj+diYmgtVOWuwbc09B0UqjtGtTmJzHCnCzQ&#10;4aitSTMdMbC74XTJGB5Sfyv2vcUqtCrSoWqR5MKQA3iFAymbFpHhRFcR60aMBgWE5nzw9wlQtOAA&#10;DQg4WnAwpcNH4XlO3lvjo7w5aTgtFqo56d51CZLGgvJ6/ViDt7lHlxFU+j66WxDFm3P8m8W8+Lcl&#10;no7gDTV3sLx0ybooju9qbFl3B1uvRBeBdKy2kqQT2aFSHgiy2ZZMRb53EA0KCB4cRAMCDg8OPAel&#10;BgUHXZ0427sZwejgoLmzFqgcNCDgRNNzrCg3So8OG2HtGsiAfVQXjUROMUvHPTl2vVMkibHH/l7J&#10;Hi9wNXq4SMdtpCRKp0hJbFpXklc7ggLio05nnvhgUDkf9jxdlR5LFO9x6mhGTYxW45H0PKaN6sCP&#10;DvX0QUsgozFiLFbyOgg0ttR+pBA18x6TiKB1HVp377Al+0Szib1h6DhiRUquAOkDryUXhVQ+Ig+B&#10;6GoywgkvbKcAdTQ0XlqE/4hZC7wPwuX0BgUtaN6Ld4yI4I9YRxh4r4NMOvSUgaL1WUsfjNK1pW4O&#10;z294Cihyt4CwnshLetYEdPqg6Sy04U/2Sac5d0+tkfS2JcDh3IPxJEnGIi0MlYtDNsCSh0KPA8CR&#10;x4daggPtSETYqTf8vN5Aown0cWormpc3yni1TvTQJk60DKKWr/aCsaaLRa0uFLQ+Cy1/wAPR5g5C&#10;yzxtxRsyjjRrtBvQdB7aMGig6ZJtGWETs3F0DK5O0otBJEnGI60MkYtAKm3JXkFWlBFBgfeSccTp&#10;8Bwb1KFHHnZXy+p9jNkD95xquwXSe+KMMsxaZxJefcigaFh5UO+yVPQqTh1RavXU8PI7XsNs+Pqg&#10;HSMiePy79vRBzQFNl4xnQxO+dEatUA7So+mRJGlHWlNEdodUUJOtsFaVyNd/elgBAQf5TS4vKCBq&#10;Dr3VVg1z96Dm1SANno18W9xilPHVOhato1aOBs9T2yWwsPRr0Ucyqo9rgJ4VzSPrGBFB5lOblzOp&#10;TTXSEWz6Jqwx9MkL9tDfK9vjiFVqRaTnM1KSxEZaS4usjlSgJjMZERCUBh9Zc0LofQIUy6FvXT1P&#10;yqp5Kq1EjxM9cnYLkIBAMsKgrKf+0bK1MmocGgMCDtfTakuUaNst0HJW9kg43m4BgZp571BaIN2D&#10;1o0OSbJvEJvYmoqOhzPn4MHKTQqX8w5ikrQge3GUDGNkwdwH2iooIHhwEAkIJNyh7/XxnpWJQcFI&#10;WoICoteICOrsmmFqUSCBDBjtDpB4daHcBDzDGiP0aaHiRRRgt4BAzSmyZqDTCE2H6jhqWJPxACYb&#10;YqupVya0BeAgfYGUbWU3SMVORAkkWuS84IAkhOyZUVLlSUVK8AZv8aQjKCCedwYFxDPQx6xxKMv3&#10;tHIZyWPF0a1J2AIARpUzrNMFvP0avfrzoKaH3vwDkObC5TXFfDS5Va71itTFksdKXk1QHdFAoyh5&#10;PUGQeTy5Jo6goMh8niCg6YpSviUoMp8nFbSVMtkQOae3kNWQFYdkRHDRIkmI3i57dfm/dpQnwhPw&#10;vQMPcjB6dTFX3ZYggc7+SymBcxZlGSjtsS9wF6ky6hjNI3mhAToiRILQasSyza3ltOa7YJ6B0+A2&#10;MIwzkEOscQSHcMRU00DqvhSupS2zxnoQiFknDwzpCrfKKshKWySEzLy27AhUHTSdhIICosUh57sX&#10;REtwIJ0P672DGvCKK3cTpOPPAwANuvPIxrcw6i4GN94h4tBLKEBpMcjI/PMCIbSMEqxzQ2geyPkq&#10;oXnnme0sSMea6ZCO1vAl18OoZW0PDG5Lmn8yDenS9shUZGURWR2pwCwZTLRYy8mIOOOeTxwJDjxn&#10;IqJP12rbe5bKgw+MtmtQBt55ujqB4Q2Khqw3YoycWj5Zj0atjAKmuVIic4qImkMv6PrBpw06pGi6&#10;ZF+gSySabkOQVSxJNke6rSNkCLLQiOwaUEEw2T219K86QQGBPK33ggICubkjDkdNF+8B8hTknQfp&#10;DATwgGqVUZ2BDI7X+TVjtLDyWfVoeIuAdX2H1GzfAt018I4ToWf8W3VEhxNN5zFiWnlckElVGdGW&#10;2f194Yww6SS5SKSf3ithZAFryAyi5VrpawGBxLrhR/xg672D6IkVS5ehK+yMXQNrMDxG3FU9hz2C&#10;NUho+S3tL0o+pC4NWY7894VhzWFtjmlY8wjBMgWJlQ7VEU3Xw4WbwYNjxJLYyoS6W1ezJEkE0gff&#10;pShfDmW+wz0TWb7lUNTgjoT2PgEKv9lbjkMNuZMxZXWtBQfWXSLSMdZxIo5VT5QRnSSjuBFlIpAR&#10;99a31qS7ULRdA3S3YC00E9CmiDbEWroZaHVfKpfalrXGupNpX1eaJMnlIOdveA6HM7CKWoMC4lnQ&#10;77V43hEUcJ4ZjkIz8jFqLThAaRk0zqi73IhOL4sRtHR8az8cBuneNOMMRpUDIM2SkPPZesKOHifq&#10;wdJRDpulY4s5jWLFoXxQjFq29sCktkz7gTP5RDJlG5HjMkySRBK1i6eL9C5uj5cniL1PER85jgQK&#10;nWBBfrV1OLWOjERPtV0DekqPHtmxIKORnlqU3nKixsvb3LMo8nw95XBGlKGgPbkfiTf3eN3ePG8d&#10;fhQrgJB4U3HS8Dw49tKP3lhz0HQ7oGdFTy4A6c8PEyUIqcl5IQFJdsSAAZE/fNa6aMqnjp7TYCFP&#10;osgjQShyNf1wZoAwategBc37ko1HkHYkBwJFK6cFWY6GFwgh+TlWeut6hMkLZ8v80JDzdySjdLSG&#10;W4Km47Sue61MNImLYO3+nsnEthzOPbC9SHJtyBEOiRJoROS8QCZJgEqHVT4uRQkKiOhCZzkVkeDA&#10;8yEjjoXnFEwLEHhwgHYe7RogA6XhdZjXCRKvfq8OjjeB0TIkVnkFbJ+Xn1NLV/scZVQ5C+iuAR0n&#10;Qp+wR+ZaDXToKR2qI5puJIOHLxkMuuxeGMhKtxHSe0tJaRf3z40m58HF5nLWKlvmAJbsJbOCAuII&#10;LLa13/YqYHCAOBCIw4KuolOCgzVBOqzWGaiF1uoaUYaFLNvbJdCQ+Tlo+0sgXY1R5UyiNpeJl8F5&#10;XcB5O4MDsH6VZUiQdDPYuTmEuJS2bDXWjURWuyR5QNANfEcSiBDOgoqanBeh9EUH9D4BirWQok5E&#10;qbx3EPEZLScj6i+WGbsHryidRYpZ8hI7tuMJIf9dw+qYqA1ZdUbKieou0dqBoM0Z+W+EljwaA8qh&#10;Jj1XFgtNIq+0yLyWoEiTtwQtk9IiMpoZZV4C9JCoJiiRtHtnRltYn7auekmSbIa8Ew2Qs0jhhtXV&#10;AM8WCQg4cvGLBAUcHhy0+onyvYPelXNYcHCzOPrc2xlJS2cRXJdGOzqrf1Q5Hocl/Yi+7JxHpbB5&#10;2sugcl6SFzpBj+h8FFhLIsONINcii2Og7gFD0QTalsQH7Uc03ZYIHad9XWnK5UuSdIPeyC1owWoN&#10;CojbwA3b49kgf/FRadhGkVzCLI08lrWgaG5EORryMTK/PoJR5fS2fwC1L6uSoO8k9M5vjrVLKLF2&#10;Ai0s82nhEpzFrRlp7tfU3yu0ZdSKlVwhMlC4JElWgM76W1IGrDCPlxty72L4qMGp0TgEnnBanDkY&#10;XnBgeS/SyiPnNoqmhEFvxxdF11Z6jamwnQAtENBA0ljw1ainD0aV04pSZ23XAN0R651LHqiJ14IS&#10;dAqg6ThK16qg6Wq06Jicc039qLRl2u8YpKRsIgvy8lZy1aANbPWr5A1bWcAguIPwUWOAIP3DVofG&#10;dFa84IDjWVY0OPDgnl9rx3MsnaO0GhOnpYxoHq292rUaWh7tWhS0DJauZd5EkPOdw+v2pgq6WzAb&#10;c54Pmk4PBdRMPbbs7y3r7iC62iXJvpGe+cYij+1PlfPqu2Qo0ZXGchIiCy2dQNGIODmW7s+DAYKl&#10;yz2ex1MmjEpVIUak4y1GWZY1ILNB6/XaGOkDL12kHIta/srn1q6B3C2wjhNF5k4rlonLjTh0vbHK&#10;W4PKcCQrIW1iTVaqG13pkiTZO9Kz7xUENF1RnrpbWDdpAlkckRs4Ehwg+tYcHC9AOcN67wDt6BG7&#10;BpbHh3Q8AtoWD9SYLFrz1vKhbaulq31OoOksrPzW9Q3Q5qk2RbZEmxranNfSrdXVWt2XwFr9M5pL&#10;6G9Dx6E/cJZ/9vZHjhAuSQITNRjLt+LvJtQ42ouaekO20JwOwtJTwwoOIrqcwD2faAePCA4srE6P&#10;Em2TRWSQJK15tXwtK6eWflQ5PXSUJ3cLCGvXQILOfw30GJHcLSDQupvndLI6o5arPbBiW4Z+K1Gy&#10;N+QI4XINf2Sb5kjShPSt0JuyRC6WLTdt+d5B68NoGRy06MI5Pu2wMTQ4kEpauwUcLyqL0No2Sctg&#10;EVbeWvt4vp528LyjyolCeRvWNMRcNORcmYk0cZSaCRBeOrRutNvRdBJPxwTnmvrRaYu1KiZbIn3P&#10;a5GVkdXPkfF/ZA3jZQItxdLq0xoUEMfocR2DjwasiPTeQa8u94t2q+e1Bs6dBWaUTfYOXAuHAQNd&#10;BvZBTxk9eUFadg28HT2+qda7WxClZdhHTJeHSot5btnfo+seXV6F/FaiPcq1Itt5DTIBWcV4wf6E&#10;acgyxO99MmjhfFpxRFBuOh2Qs7a0dlLrrgHK40EO+U2HDgSV0VJOSxtoNpXG/JyWibMjyDytY0SS&#10;NXcLCNQsKCg5m4MrgJoBmo7Yoi3XyAPqx94VLUkeNude9/XITJ4E/FYPXsaxY/HmTx9bgwPZby3B&#10;gam/FRx4ldATbSkWVh0a/LFu621Edpinm4c01pZyIm2Q9ZVgfo5WVlIeg/PwaWC3YAbmfGU8AtMl&#10;PpGpsmV/b1k3SkXH1tVMRfoVKSmzJNkpyOCMCAiKU05l0TvB+hIg+d5BDavdnt8uqeodcdy9pR0N&#10;FDSsN8QPlTolVodF9RlVDopVX2lov1fWDpGLsBQyAU+sOash8/YK2t2aeWs8UvqgV2Yg67Aksamu&#10;zRPZoO58+Ti5SKTtXapcJV7DIo6BBbLbgCymWkAgQYIDr71lCQ5qAQKibylAcEBeEIF4OY+WzpCe&#10;lAQpS8snqXUYGrAg5UTwdEdnrNV3HKScB05kFwAxywjoXETT3QImQaCmgaaLMKPMkaD9XS6gLVsC&#10;9CNqrslDQHqtoyU5Q3bRnmQ4NWceIVKGtwAiQQHhBQeRjrKCA09PFSs4mLmcR7wvT49Ih1mOfcRC&#10;ZZBR62xNd7QujlZOaSxr53yw/B+dm+hLyEh51pySoOkI1NytYW6hZprJZTByim9kEyPN+g7pXaRc&#10;jsxG1ncNkujwvkGe8CO0lHFUFtdIUEDI4KB1/KWDInWDkcHBiKXceisU9ZI4Up/WDpPBQUsZRSkH&#10;pbW+YvTBA0bOIYvIbgGBmmhtDUHnI5qOt0WagwVqJmi6awDtb86o/mmpe6+AbTmUm5syVM48p5SU&#10;KxZp/66cZ58uW1O7EaP0lnN03idAofcOevuVggNwkbZ5CTy60gPqcWmQbr0dRk79qHJqkM699ZXB&#10;Ze0Q2i2IMmLXQAbZFmi6VkZMv+61YBBXaqarc+H9OPQdg5SUFE+wPzJXl5wFJwEpZSnHgE5pWFIG&#10;3TR7fFPiUeOTSMnBebAegX7voItjxXPaA6MCF3kkqBXSB5FR0HzsYUQZZVAZDpY5orsFa2DpKJ3z&#10;EeuOZKRZlfnDuQvkuETo7Z+eunsZXXegvNFmmiRJJ4p7v4mcatRB6yrDn/AfYwvbCdyf7AkOeDta&#10;nXrZua3lnHRG7axWxMNpVkiBd1irEUhGBAcoMwKEFng+aUARZDmdtO4WENquATo/tV0Azcy1dL1o&#10;65BmJmhbtPIGDE8zW9ad7ALNnJOHivQML0GSlVA6W7lkEl1prCM/2k3UQ/MjbwM37eL4h1Ef2uqv&#10;aDlmJ3jBwZpYHaZda0Eb1JmM0rs4RmBhpbeuW0TTK6DmJdP17hbI8kYgy7SmlBZs7I0BQ7tbrHGJ&#10;sFX/9NQ7ot2cYHkjV7w7pOOWcjlyicg2PDRZFaXSiA7oamMFBQSyyCEnT5DgoKYzeiSo1k9IGaUA&#10;ja/tHiDAyijUOswKGqLUBteite5RehfAGIo+186ofV4q5VjXV4TvGiDzsQZ35NfaLSC4eXht4em8&#10;8nYwPA8ab2yunMOZo9ErGyPVSUm5amRjR4qJ+6FPzb+qBQWEt2hHfEb0Bl7D86XR7nKDjGOl0ZLe&#10;4KCFSIdF0log0d9oRuhdKkbhfSbx0nqfEUgahdoxIjK/3t0CgpvzKIefyoxMq73SOIwmo8t7qLT0&#10;42h7bCjv6l4+ThKJtJGHIKvSUqH0r1q+MUjzlVv8RC04kPohSKe+dTBkOWeNROnZPThTokJLh7Xk&#10;0WgZ9B5G6a0ZiPw3Qm85gbSt5lRDm4OtjD7+EynvALblAE7rwNBcHUj/oET7cWTdF8jh3KVISUm5&#10;dBnxJ0QweSnMv4oGBBJaxHv8Q3rvoLajUYP86Zb+4DwvpdzcDrpDPQl6NxF6O6wnL6dn8FvobTeH&#10;jKXXaEaVY0DLy4dny02fvML+7vEE2C2gcp4r9WgSMZsRU/GSqI1HgnGB/ThqZdsPcuKnpFyTXBu9&#10;QUFZfN4RKxn6tK/GTcMDd43bEY0inrKjN6jUeDTIKB8NGkBU75GMaH/ZQTmBfPK39Xrhx43kehcV&#10;YnQcjJYXWT+4vskpWwZhD7Vuxvh3DDaQk69fP/84JWWX0oQsZKZEieahm21rfUXcsHsWVe6XRm7u&#10;Eq5Pb3BwW0q57XV0qXNvB58D4Xq1Dl4ReUcEB2VQcBDRpaf9ewJoB/rOAKVDTQ5Jh86n2q4CgZZX&#10;gmsCYjqR8rYEMImLIHJvGN3mLesubWVexTsGSXKJSDvemzSBZHxsPIFD8nK0MrT3DmpoN/Lojdtq&#10;U8T5sLh91BggRDuU423laLpE67KsTBuMFtbePbDac2mAbRi1a4AGGoRnlhJtPmqg6WaYU6270bUM&#10;TXcJXFNbLpRRq3CSJEmd2k24dqMkauUgN5faMXF676BGTZcRwUGJ7B54TiryaNai5mx79XJqabxB&#10;ieLpO4Na2y4Bow1RJz5Kj2kS6G5BBGQNKCKdZ8JoeXvBMIeLAbkXSEa1ecu6O/DMN0mSJI61sNUc&#10;aMLKX5wn8xreohxZ+bwbOaqL+1WkAarBgdd5RM0D0x7L1urleDp4n3EiA1SjFtCMBm3jngHaYO0a&#10;yADCMjeZzoPPHc08Laz5KeeilU6yphl56xcHTXcJXFNb9gQwnTmrvmNw8i6AKTcpKSkbyv1k7EFm&#10;R2+8BK0bnGgZxbjRtPicWnDQoo90SFpQgwOtwzwsb01Dq6+Gpot2zaO2pRNlzQAh2tY9ErWpK0Sb&#10;9xpaOs10tXSX0MWXoONotmzzlnXfvWOw3p8XC40nSZJsydCZGHnCr0GK9JTB3zvQbtYodFPvbdOo&#10;4OA+QKiNluaNoPQ40qRXr0X1DJoGBRyjy5X0tnsvBNpg7QKgcaiWTpsv2q4BeoxIKy9Cz5RA0R5o&#10;JHG27Mct69YITOPZK2OSJNcKPYC1ZBSasxDlUad/TBwc5yfCCF1K6ewcLa/mcfUwyhB6IjEPHiTM&#10;uh0G7siXhnWcqMaIOYSCmo5Mh85RLx1qUq0msjfns4c9tqV1XEawYd2o2SbJdOj5mifJ2nT2es/A&#10;8SfzrWUU4ZuiTxU1uOPQ49hQW3p0KbxPpEcTQQsORkG3l95IkZczm9GBAg1SjwGXAfmLmIwjyhPU&#10;5gRqajyd93Sfx7DoXPLKi9Biil4AcQlMMJmpbBlobFm3BziGI1a+3UPL4Zmcvd+QsqWcD9C5yDwp&#10;jojua8coQblkEklbDF/XUMNFu4GjTgRH06fmCEk0/Vt0KUo5qoJRRu4WaLcWbTBqyHJ6g4wosn4U&#10;bbDlvxG0clrQytCuNRDdNYjOmxGg04PSbenEo04lmu4S2HNbBk2TJjaq+3DmTFyh3K+tUpLkmhH2&#10;LudFTc5RLiqXTNC0tZs4Wo7nPz4DnfLa+wSok+PpjOjBMcuqKWuBPspF8Zxpb1A4tSf2aDkj8PTQ&#10;MAeo8pkkktbDK8f7bGOQp/sjY9ko6PHEA5hux0NxzyXoWDYONLasexDRFS8ZDvPcUlI2FQQ0nUEt&#10;O+rXeuVEHip7Tjmqy0eVAMHTlUADFaSsE8VRj+Qp67hIB3JqzjxRKxspowDljARtGzJAyHyrfY6C&#10;lIOkqYAOxUExM01eVpYnS5B5U5R8IwRF5rMETZv4yP6yBCWa1pI9AOhxONc8pUfif2QJFyLKE+ar&#10;EtneHck80JrEZ15SDat41BEntDJQB4WjORZRXYoRHGg6emi6EKGyrAbIMQ4V6oA4zRwr+GgpZ008&#10;/aJ9aaW3rkeJlBNJuwLaXLIYveGF4s1VzrFiNpydDUOyMGoXoGXZjaQdBGquJ8jbykWIdPwmyXnF&#10;VyrXjmzvjkTa3CwJEU1fWJ7WEzCF9Uvp9BH5Tb5Vl8IcGq5XFM3hsMo6Wh+UpSHSgDyQsxsaTbeR&#10;BT5oreVYQcYstN2DWt9a8HzIGCG0ltOSx7BXD3R+IQ7/h/KCQatp15Bm0EPU+Wwcri6iOqJcU1sQ&#10;tqy71Pu76R2Ds3vNJUiSJPsDufmvxc2gG/0IJ4Q7W83r1zHghbUyosMeDypnzeCgLDqPuMGMKIPo&#10;Lacj/8vyggCdF5HdAgJdR2omQvNuhDm2UhuCrZ3Kh8Ye+rtmE4PZ0vyTJLkmoovXCJ+VP7xFHQ8N&#10;7lggx/ItSJeeMohnDX16z+S72e3NIr1tpQaOuhWtuXswuY/DNBvLfvEcfnS3YAY8cPdMl5sImi65&#10;bi5grD1TTXYMPWNKuR65CtCGjAoKJC3BgeZ8tDi7Up9ep/nQ2J4zIp0NVHirDHJTO2U5PMrrZXZw&#10;sLe7u+zLHgJlyWNE1q6BNKuISfYi67ZMQ7ZllCmORJpdYKi6kXWPZo9tQdOtwej+cco7SOdkt6Ic&#10;abpuuXFFyZBy4SLHeF05U2cOPe8TcLyb9nPFGbDQggICdXZr/ixaDiHLQ9tyz8S7mRYUEKF2OuW4&#10;nRlh1u7BxP4NQ3fI0cwoE6DlGBHhzeWRyADCQjMT1LQ36v4kKaWUw7kHvlNP/FzBK5ckWRNpfx02&#10;aGUdERCUwM3Vc6ifgI5E7ak/qotXBscqDw52NG+kBDvfqMgLCohqO1HbsjqihZEBgtW/W4D0Yw+V&#10;8lEH2QI1SW2eoseIDFOGQc0QTafRa1KVYRpCr44o19QWjS3r1jD62/m60uShIS0gpU8eNLIDUCfA&#10;Qz5JR9AcA83RqKE5vFFdtDI4SHlae2ZD7xOgmMFUoIxSwA6J0Bsc7OmuHu3LAaA/JiaPE6E227Nb&#10;QKBzW5oCGuSg6UYgh3hP5vcQ2GN/S5uYxOiVd3WkM5bSLslYZP9emgxjVFDQCndMUMdBgzu7rfpo&#10;DnM04DEdrdqdLDIQSyWRgEBy0tbWcqKdU+NRY5m1vl2T1r5sYXJdqEnyebvWbkEUblKeuaDp9sLa&#10;Ok42uc1Yux9RlP6+nHcMDLkKZKNSUmbIaMi/sqQEbvweUR9O4/kgXcoAffgT9VpZWiBRNKdnp3ed&#10;2zLI+OQj3hFIY9U47qxvR/RlFKXO2pNz2jU4s9MdQSZVa4tnHrOhrq+ZoDJEiUKtHwk03RasMNbz&#10;TF46JSm2JMkaSLuryR4Y4Q/yI+Y9Cz6tluZRmZW5f+8g0qhR0REA+dTdfUXGWNO953amRbWRfl2D&#10;rSYl6wf0OFEU5BjRE3C3oGdX0KMWQBCI2fSYanJ5IDaxI5yXjzvlwpDqX5bkn/yD/pG2Y8umjHpf&#10;VCujZZHWbuStDi/v4NYyTpBOrSYrI/u4OZiSllgLDkaxUb/tDjmQAQcZZcaQojsVaFtQU0DTFb1r&#10;VdB0cqqMAK17NNfUlktA9Pe9GUunICaX/0e26LIkSVCk7XiyEZoz34JXTuQm4d3so86u1q3RMjgH&#10;ND8PEp4qgYMmjXh9C+lKaJ1VBn7nLUJHP+waq285YiApWH+V/b0m0qQ0uVWWHktkXkueKHk1QXdA&#10;IjqioGnRdDOQbfNkNLJ8S1CiaRHZihl1s3YdxjjGDwTZ7JSUa5Yt8Jz5CEg5dNTFgpyMGoizW+tT&#10;pAwJotvaeP1JVNta6yxizeBgj53di9fHyEAOBHHQn4HpkGNJs7gFTaU6BxKIlc20GW+q7RDdhKWD&#10;kHInSZLMA3Hma9CTygjazUVfGW28ozLo2mHlRwjnHexU14Isiakv2lnE4Ha4RI3iEtD62xlI9IjO&#10;+8v/1xyeKGSDSLBRGtaVEdBQaMOkgaabwZZ1b8WWbZ5Yt/6OQdKM7MqUlEuRTRlx0+0pg/tCPf4f&#10;d3hbOtZ0mAU9Oo7G8SNdzoKpaGcRa3qf17h7wPsdHMyX5IVG0DP+PB3qyI8yC3RO8nSoibSafAKb&#10;6glb9veWdQdBzddEOhcPXZLkUtnEllue8Gt0r2TLjWZEOb0dKB0R+W9LR5muiuM5PXc+47TcnCW3&#10;pbPDysrvHZQrDRAqg4nuFkjQYUEdfg/0GFF4riyMWKvQuivDYdI7lZIYV9jf3b9jcBFIpR+E3KQ8&#10;aJH20CCzoZts6w2QGFEO+Xn3XwHaCOmC3vwtevOvwfMBetIRpJ4fUjthbWd9lN5b09AOa9eAjhHV&#10;QHcLeugNSnrtGwHtejTdlqSO6zKpLfpRoikiHZcV5VyZi5TYH5k75drER6ZukYnIJ28tTr2229BS&#10;juZLtgQHUpcZToWmK2dEnbXdAhk8nR0JApFjNTQ4qHXUCKIHwPfODtqhOehaAKGlQ3cLepHzvBj2&#10;r5mgli6JI9eOrUGnDppuYw7nzsAsqSNzpJxKknCkfYyWaWg31sKeHiNYZZRAGcW4eROR4MDSp9Vp&#10;Lko+T9dmKkGAxOsTqa+HNUbDgoMyq8MWZANG6r0lwXbIXQNrtyBoZlOx7FQGG1a6NZDmRaDDg6ab&#10;wZZ1P0Qm9Hf3UaKRkiTJFaM94dewbooEWkatHMRv9BzhEmhTq5PRkq8lD+HtFtT6ooB118bl9mZg&#10;gDBj98BqwLXcyVZog7YLoOGlk468hWPSQ/BsHjW9Fbr8arCmX4Qt+3vLukFQs02uARmJpexLrhnE&#10;eeZYi/+IcqK+ojw6Q0R18RwIj+NiH1pbhgB4Tlr7Lax2IsEaZ1hwUBoGXQNtwEi9t6KhDdZuAQGY&#10;WSkBh5+DHiOybJNA647O/QLUTSAmhtAwhEkHV9TfvSvldkinKqUuADJLCiZDkIVuLaNouYkWcYNE&#10;n8xr8HJ6VjzuHLfqgjoHchwoH/mmUiRoPQiRoICQ9Ws6IgwNDkqHAUQbMFrvLQDbII8T1fB2AWaB&#10;BiWEtF8LNB0C2N1wui1JHddlcFsO8j3dixHFj0npl35kidckNjLlNYjLf/XLLx7CWlI6HGji2OHL&#10;cUaV83xAmzRnAul8LR8hAwUvaFB5rB8jagkKiNtFYB0M4OAA9Tg1Q/VobQCq957ZqA1PweF8Gtgt&#10;GA26DhwqczfBaZ2Ka4FOFzTdRiCr4gUh764p68s1I9t67eLwb39dXpkD3Xx7bwhPoo6yAn1Vfk8Z&#10;BDnMQFc3Q3rKQAGVERw7gwvi+c3E25UXJPR2xKzBXZOlDXJ54PJIibcskXktQZHlW/JcsXFNHim6&#10;WIIi81nSa26SiI6jmVG37C9LUCJpRyN1tgRF5vOkworfSrSGJFVkl6XsQ3bLhsrJJ3ItN80ni3Ba&#10;ypEP01vK4LR268wnj7K/e+F91BockLN2z4H/YwLck+wd5DKojJG0GN4GbfhAXnBA7RZ9fwAF2dEo&#10;y5xFux1Nl/hcUz9u0JbZq+wcpFO1Qzk7+rQXOVc1ZQ8ix2minFduyMmEWxHvfYKIjyIDAk6kHBkU&#10;EGdOK4Ds21mOPtUR1W8EVr9EgwOtjFJWum0dB9RjNmAjuOGhcxpoQ/QojzcvOda843woLxhEbQ+p&#10;uwwwEc7stSBZh0vo74qOw3/gTDohU+S82t1JkuwVaauW6LkmYwUEHMvx5CDOR62MAjoISDnF6b6a&#10;QyCdj1r6Lan1hfUNT5JaOWedMhJeOe0eRKk2YEVa526wDa/ICwL0CXtktyBKbdcAnVtoW1qoDVVw&#10;WDal1paZoHWj6bZkZR2H/45BkiTXzMRZjgQFHOsGiQQFhBVk0PsEKFoZBLI4og4J4aWXdXm6SaJj&#10;wInU4wUHcDmtTruHVTlaj2VQWyGNgeN9tpM2eHOQ7xb02G0vnmnweep1tzefR+DVnYznEvrb0dEz&#10;6STRWRyds52cncpZ9DpKHiwTGt96Y+f+i/Y+AQovx3NGPDRfKtJVs52DmWhtryGDg2afetRtrFZ5&#10;LRCp5V8bxPi0NIF2yGNE1q6BfMLeOk9bkHZm7RrI+de6DswkMDS7QTOxvXEJOq6It8pdJtJ5A0U6&#10;k9cjN+Nl+XPWiTuVaX/O+vq6ZBUOHUEBcRzkaBwHOAN04ybzm4l0ZDwiDkVkPJqd+QVy2nrKKGXl&#10;W5kWIHQ3YDAR4+NpN25HzzGiiN32IIMcC21+osOCpkt8rqkf12rLTXnxjoF0CrYVxRlFpfGPdCav&#10;R5J5yL6+NpkM+Va9vsijwNl1j4NxM49y09Gm3vpXGLZ7ng/QtyyOVu/YlVJ5a71Gy4CNMuCRtM7d&#10;BqOVuwVR0GBeC9ZnvXQs0erWkHFiBHQOBYfnjBazSNq5hP42dDzs0zFOkuSqkTfS1pue9ANbHAH5&#10;APg2cLOW8HJa2xSpO5I2oo/sVwnv54gOEq5Ty9gVbdeiprwk0jGc1nwzadUJyIf+wrE8ToQ+Ye/Z&#10;LSDQoZfHiVAbRtsygmtyhbZsC1o3mm5LVtJR3p6TJEnmYq06gG9yj/dwOOJgWrqUgLNAaGVF2sSJ&#10;1B1JOwKtf6M6nDnzC1rZHloZpVQMhGMWUIHn29sDrWibKP3e2sHgT+7R3YK1kQ8XLHgXe+lmsNPh&#10;vVouob+5jsvftVtZktzfIq5dkhaijseCfDKvYTmMHMTfQxzMmi4FvHHX2lVrjwVSNwcx6FZdCnBc&#10;C91pqeng1cGplVNKxVigAhSsfMgArAUykSyAdtSOEdGuQe0JO3qcqIWaHdGuQc1m0eNEM6ChaB3K&#10;PQGY1eakjqXcHSU6d5Zuijzzn/LQ5NwgrlNku1NeiE7jHcpznDWsajw/T+I5shF9PMcBLafHT0Pw&#10;dByB1Y8ani5oH3hjVwLllGLsHoQKYNTymRNnI2r6Wp8b7UCPE0VBjhE9BncL5FCPohbkEJ79E0b3&#10;JpPI/q7D+sj+gbMkSZITLCeiAuo8S2R1rTd87mDWnu5baE/DW8qRbaoRWYsp+KiJbEcNz0G30OqI&#10;tr0odVMbmqAAobUANF9k0NbA0tu6ThjtqO0WRJmxayDtphd01yCyJmhzRKM2TFGMYU0mcQn9LXSM&#10;mHGSJA+WxrtT7wpzNB74Rnk+QJfCbuY9ZTV2pctNoNzj4tzVpHQ6WNRXXc4806GnjHuOjdFhtPK9&#10;PWGT+st/W7A2UJOeKg8SNZEv+Fo8U/L2CurIF2afnkTmgdTFEwQ03SUg2z9CUNC0snxPUGQ+TxBk&#10;nhHCiK6OSTNyFC5DruGPbNNlylY4Xp1UUcoIegMC4hC8uVscwCd96LEDBKP7u1hr5f9oUL+PKOOs&#10;IylAqHWGzBdh1EQYgTOXS3F0ta4PBDmi9AwMNobYSiO3YHdtqWMBdbwEPHNOYjCbMFZEeYe/Ltnm&#10;j9TiMuQakG26TFn/z+aMDAqI2tl1D15Oj+OPdm1L+/d0o+T93NrnHO04F0ytY7QgoeZIXyKo8Rkg&#10;7wIUNj9eFdf3BL2vgM6zGUeeapD5dQ5bMokrHZf73zGQLsE1i4pMlJLy0OVkYqwMerP2kH4eJ+qo&#10;auX0BAclmN/zTyPDw8vR2jQKrX+1ay2EgwOv8zRGdczeAgtuKJE2Km0Y5SSjc4CnQ3YNSvA4kQdq&#10;b2g6TmTuJqcoZlnlEvp7BzraLx8/NEmSxGGlSTLifYIC+j2Io+oFFyXg2BBrdGPLDVMSbRdR25Hx&#10;PosAO2EjOqOFreq10AzPM2yCtQPdLZCguwbIcaIaqH0h326kgQZEWncTqI6zTcjTMcG5pn5c2oKs&#10;DEmSJPNXwBEBQQmuat5NGi0HdaK17rPyan0x21HoxetLTi14QHGDg56n9W7BAK31zkIzPAI1cgXL&#10;SbZsWoKm6wHdNdDmWxlgCgje8HDQdInPJfTjxjp2rAoJAm1IpKREZL9M0s66MUdpWdE0RzVaTs3J&#10;mdRtoXI1f1VrZ60tGrL/EFrySFTHTWsoilpggJ66Z4AYiGYEZZu2aLsGmj1qx4lG2FMrmtloXb+l&#10;jhqajpfABqbpcqn9qHFjrwgQ0plJOZckaUHa0RZi438aZkRQUDvyg/C8sxzNgSlAd1n5NNAbIppu&#10;BD3OTk9e4uSl5J6Ga95dhJ66R1OfxadIo29si2XL6HGiNbCOEcl1yDIHa6dkJFb3R4Y0SRqxf/kY&#10;kAeFbHxKyt5l79D7BNZNEAU9LlDjseMMoFiOUQTpoIzA62PpE6I8H/RjVyPKKKXT6HsGvufY0gxa&#10;+4EMIdCWVicZnSdeOm3XQGPU+mDhmQ46FGi6JGSeJpfQ3xvqqN8SpIORkrjIzuqRZBiya6MyE+n8&#10;ti72o276vBzvRo/AnRm0Hz0HqJWWPkX14E/6e/qL8qL1VmnZ8ulpQEsna4wqBzU4i2jfBUB3DbTj&#10;RDXQnSdrtyBKS0CE6jjKFFB6TSa544r68VBubsqZnHkIKSmejESWnbKdTEIGBUT0hjgiKHhslHNy&#10;PKWBZ41daPUNh/qppfwRaA5OS1/JPM9GBwgIUokIPXk5NKDRCTCa49KmoGGRk4yOHZpuJNoc16D5&#10;hw4tmg4B7XY0XeJzCf24kY7o6pk0Il2tlBRErpaa44v4RpYzHwUpo+XGT4MYzTvDYUJPuRzA+rWg&#10;gEDbWwu6ED0garsHnhI1evJy5ODIf6/FVvUavATawdOKTc4E3TW42VBHlEu56ezMTM+4lH6s4K2a&#10;VaQzk3IuSdKCtKMtxKZhdY78PoHnzCLOPEKkHMQHxDquDrW9JohOhMxryUdCJIhzU9Or9jmBOIUw&#10;tQAhCtoID+p0Dev6LLT6FEOmgFyTJ8oCoslrbDhqMppRx4hmog3FWsixWlNQZD5LUGS+NQVF5vNk&#10;EPnycZIkIJ4z44AGBBJZVcSZ92gpx/IFa4uhlU/jcSD9DMfpFXlh4TkYFBDWjoB2zWNocFBEp0WV&#10;IVrzcaRhayBpRuDV4xl2I+iPpEXsDZ3P6BN+lIh9ol2JpnuIRPoGTYumm8GWdVeYcXvZBzKKSUlJ&#10;8cXFcyAcWoMCgqpFb/4e9HSzFXJ44T5bGOFLaqBDguhplRVx0CS83a19MPS9g7Lc8qzGeljRTpRI&#10;3Y2BOAxSNmA80fFBv00IeVlZ29nSQNMRqGeErG/oHEKG41oBzKyUQDqEkWVxZpW7Iocz5+BaJEmS&#10;GOYcMu5YMr2UMsCXegLefGu0+oOSmwFt6gV1Wlqwdg1aGeVPR51PFa6MNFSPEQ0oHQbYms9jQpkv&#10;ywsCdLdgJrVdA9SJH2KPBjWTnDB0D5paf18Sg9oy8xaTrIz0y1LuJOlhwF2o1a/iN/Geh6d8lWst&#10;owSNST4VrfUB38mopW3B093rE++zGvS0f5QT1dUvXmZvtfDyofQYL9GbvwetXybCnXNv14DvAvTs&#10;BPbiPbjgbVm5G68K3ndoP6LpZoDWjaZbmV0HBtLBS/El0ZH9lILJi94bQNS/sp7sRf0jbYWL+mmn&#10;HXJHtD2ziLSjlZY6ZDAwKkBo6vdIJj4DIvksosbmMaqcKE69ckytXQO5WyAD55nIY0TW2iJ3C7S1&#10;YxZOF5+AprtE5Bo7E1mX/PclM6AtXS8fz5YkSfbAoNmI+lnWjZtAbo7IN5sg5XhNR9tDWOm1p51W&#10;2lqbPLy2cLTjREhfEdJZ5Hifodw6/XMGnFBwG+gwC95powKEUeVobdP6akRdAaRzHkGbRzNAbVhr&#10;i9btGmi6h0BPX/TkXYsd6thzm3ngyDAmJWWmbM0gHTyn7gkQFBCevxJZ1bxykCZbbVkTrw01InmR&#10;tIjThKRBqPZ9NYEBz9c6/6zOsq5HGVWOR6WO3nFEdw2040RyF8ACTWeBriXecaIalW5+UKBTDU2n&#10;0ZM3wlr1aHTWfTh3QFIwSZI1kfa3hkis6w1Inw0NCDjaw1P0Rs6RZRSnmZoDINviIdN6Tzll2pa2&#10;taLtGhSjz0vDUaFIWg/ZR/eYH1Sw8lkGoaF1EKf2OUpvOV6blLJfkhcM5HEieYzIQnvCHsWbTxy5&#10;3qB1j7JbBDk8ypAkALIfLdB0D4A1bzVjkL5LSkpKXYYyqEDyweRNOgrdMHtWM3J4p/SXwPI914C3&#10;rcfR4HlbnaVoMGFx0p/ellSNWr6acVhRkwaarkZvOVp7esucAN816N0FmAV/aOAFGqPm4ENAM0/C&#10;+2wvoDqi6Vbi8r6uNEmSOHIeIXIpHAbpe9Nxo+Y+JXpEAoHKrQU9rXr3cBzk2I8o47as2AmasbXU&#10;HQkkPHrL4O0By6qNGe0a1HYLRs4VSS2AoAcSnhNfgLm3BuCwXAXa9BpFreza55dER1v2YPIXh/Sf&#10;UlJGyYOBvxzc4x/xFay1jCI6v7Wc2gNnzm3g2MNoRhnaR4BTVYN+VbnmaNY4lFKeP+poXGTwipix&#10;rQZD9OYvnZOoLG0B8qPHiaKgdlRz9svEeYXaKNIW1EzRdNcI0nYkTQmk25Id6bjrbyXaqyTJLKSt&#10;bSnTsB5HAH7JCVo50TKK0diWckqDfzmSiM6RtJKPhINGzn0UmQd1vCRndhC14J5B6+lIzohyIm2W&#10;BOpvHScLdNdAewnZAgkgIpzZmIH2DpIF2uVoumuix5QtZpSJsFW9pb1u1NyTJEn6qa046E3QKwct&#10;o1QWzkg5JeiPHoIOFj0Q9oSOVCFCzrwnGp7DZeXRsNJG3zvw7AAakJ6gwGpEK1GD49Ta6UH1Vsqg&#10;Xb6nij1p8kS5pslz5Zolj0CRL0D3MnqoI9zICysi+98TBDRdBKmHJwij00WQ+m4k7rKaJElyTqMD&#10;g642XvHknNQgZ9njRl5QQMuhsh4FHdstaD3G5AUFBOJAIWlqfYjaQSnOQO8pKCAQg5NY7WuBG/PO&#10;+AlotzXbmclzcNfguN9uvmfv+l0SF9aX8NKaJEkSd1qiTtyC5h95ZVh+miyDiC7Ushz+hGUm1GZZ&#10;/9ogQQFhjYW3E6FhOXieHZjIwdpjUMBBB7zXAK16jHJrLxMTNHaviesWvd9M1gLZNOLIl0C6kdDw&#10;GMNxUVAbLqEtqI5oui1p0LFpiU0qcKchJeVqsJwIh94VhqrsKUeq3Tom9JQPyW85tUW0xUsXAXVa&#10;uD+MPH2V7xOgyCCg1ZeW/dNjB6Usg9caFMhGzUYargQxRI+O8kc58nJ8LX7C/o7YbRl4nAgdcjQd&#10;x+nii+MS2jJKx1Hl7JTL+7rSS5Ak4Uj7uBQ5oeZETKTbGRz05K2WF3XOW1lzCLgj1sMIX5reOxhh&#10;B01RThnQiFa0QVcnaBCtXA1WD7pb0MqIYAMNNFpB57iXDu16NN0Mes2rxuzy1wRtC5puBsG6hyy1&#10;SZJcMx13qGNH9pYjSB7BxfEEyjvD8bDKRNvuOSFb82GHL06QH9z6oP8eUgR95ExsFRQQfAL1GHEr&#10;Rp2WIy/t2TpOJNPNwNo1kDZpzaE1ht7o3jPQdFti6Whd3wJUFyuddf2KQG89iQHds1JSpFwHrV69&#10;IFrMyJXp8SKtjkjrYGr1jWxXFM2x1nxkvlvQGpx9uAghHTEU2fdaGyBaFRjhGUaNX6Mnwr4gtGBD&#10;273S7Fabb2uhmYkWbFzCEMo5l4zjQvr2cFPW/nPuQF2yXCayFSm+tCFLuTS5o8UrNEBvigOrVB2I&#10;CC864gWaA6I5AT1YfYD24WgsfTR4QMCJ+uZa35eW4CBaMRGuSIHKGDVwvTpZneoRqFObG8XZNdgC&#10;yxzQOYym68Eyl5bh2xpLZ+v6nkB1RNNtSUDHyHI/COl+pKwvSQzZf9ciKK2PjRWsGx4xqJpSBgQF&#10;I7AcJQmaToI6KZ5vh/YTMjZWUECgLzPXzPO20qZ7kMosDoAiHlLBmvGjyHIR5JxHBrPU69Ke8COg&#10;9q7tFhCo3VrHiWpouwAaXjp0fvaY2UhG6DGijNm06tiajzOijMmgq0OSJFeHDBSkSAYtF9qpiIGx&#10;RykBp8FD6wIN9OY/qn2y70biOWKl0oZaUMDx/HW030vNb/UqqcE914hChKXYqMGzytew9PcGswTr&#10;AEB3DVqCDTTQ6DEJDjrnOejQo+muAcs0L5FLaAuoY21lSJIkYQxcMugGOLDI+/cJeqktoKgjUgJp&#10;KR3aHy3OyQhkECffJ0DRnLRav2uo/qtWOIo2YFawLEG2MrTIuAWkLkRnjVq5DHLktW7TQNONBN01&#10;oDnl7QLMAh0qNN2WkI571hXV7RLaMhj0FpQkSbIwcNkY6dyOCAjKpBvAwC4Lg/h4j4HdAsmhMSDg&#10;kP+O+t0WJz4yEhRYxlLzWj0lkY7mjAgOilOvpyuhGaZV3oo8Ae2x50sFenkEBhCPBg71TBBzSXzQ&#10;PkTTbYS2KiRJkszH8s1aOAzyZ5AbPfFscGBTAm2IOBrkdNeEdgLkjoDF+8H+sugNLk7oUQj1MLW7&#10;OjpwkshAevD6aUBR+GA77ZD2weWRYk+avK7kteQRKBQU1gSJF4uSb4TQJhEio5FjYAmKzGfJQbmm&#10;CZpuS5mho7R3S2S+XgHKPMgxT5Ikmcqo4z6FLZ7ELft7lBt5YSCoU4KCrtxoulJKeUVecHif/b3H&#10;FydHCH0p2YJs6vhUMYoZ0F20dBpdGegN3nYY8WFAOwDQ2IvbVw30mNBL8kInke6abY4WreawR2a0&#10;ZUaZV8BW5pokyUNkVEBQnNUrcsPu4QZ82j3r5oO2E9nViDj3mtMWyU9o/nBLcGDaVCRAQD1WCToI&#10;HqMeF9906HMb6CtBtOtelRcMkJeQUXuJ6ohi2h4DHVY03ZbMWsvQctF0WzJSx1k2UdHxcP/gI2V3&#10;cpMyXGQfpzgyGuQmioD4e1H/iLd3lhNRc2KoTbX6a22fxftGUEA8BwOEmg+M7h7AO081g6l1uMXz&#10;ARNFdoT8NwrXg86voPC0Xj9VeCovCFq7eSS1XQOyu1owHene0aAm0muaD4XspzMO0hdI2Y8k45F9&#10;nHIqGA13RciBA4j4LZqamnOCN/wFaB403Qx4X3mODnfmreNEXkAg8YID1KkpleCgyZ60AEEziLWw&#10;OsO6ruHNXG0CSLQ0so9Whtuat2vA7QM9TjQDzxb5UG7crd1YZrYGvO4t9UC5BB0dLt1UkyQZSD1I&#10;0BwJB/ipbgXNp0MIqntPxF9EjhPVkG1D629tX4RIUEBowUHE3yVkcDDEnlqNiaM1MEKtM2qfF3eW&#10;vqDVQMD+kXZq7RrIdOhxohHIui2krXnB9GiQ4S6BdJcIYs6z2LJui9lj7bQZnP1JkiTCyeBRhCaj&#10;6C3L841aym7JQ0jnIwq6YqPpNPiuQUtQQHDfuecmR0eLugMCzvsBj1EyOyggvHQRI7QmgHWd6DGi&#10;RnrsDd01qB0nqlHrNkIbvrW6NGIee+ea2nIhrGWmSZJcLLeBu6FAuzlGoBWqtxxN/doNJ+I3arsG&#10;tfKJ3lVYa5uG9gS018et8XzA2JUBztwJ5H22dHxvh0U746jkQQ2LI+cwajROH0Xmhwa6a6AdJ0ID&#10;7F4dtTmj0RO0yuHdIy0m1wJaD5puS3p0XMsmDB2dWZ8kSYI6EA6ab1NDO+0RLUPCm2IsiFVa83Fa&#10;nRrZHzOhXQPraAjCjxb5sfwgyJSgoIW1gwIO5e01wJb5vBge+kRe2oy04z0gbQqdky3dNwrUfHpN&#10;5KGS/XbPmreaJEkujoFLBHpj86psCTJ64E5N7cbBdw1qaWfi9R9/Aor6udLRQ/iR+HdrcCAdOISj&#10;pXBPUNDLCKMdUYZnHBYrecPe8PBdA8+JR4OXGfBdA2+o+BB46fbClmuZV7f32V64UB1bVokkSR4U&#10;A5eJ2o0QrapWTo3e/KOotRd92jrbd3saCBBkUEBEg4OWoMDE8zo9aIDQKEpjpLH1DHTN2DSM+mp2&#10;SbZSS4ceJ2qhVjfZlxdolMBxopmMNKG9oziqq7Fl3cQOxvpw1xNrSpIkl0eLU2FgLXzRKqxyJAcm&#10;heWj3QcuFujSpb1roFFzRiRo3yDpehwdLzigo0Me0eCA05y3NSgg9hIUEPJ9AQRpGPLfGkods57I&#10;9w4RZ5aOSneoIEOOdH8L6Dp1CVxTWy6MWebpIAOFlJSUsTKLgcsFd8S50x5Fc+h5IBAtVwYKxwYn&#10;Hh2CqG41UMeldPq6WnBQCwg4iIM/ZLeg9otsCLXHzh7SMEeDDrhlaNb14pfd0yUa6K7Bk8BcHK0j&#10;GkxHXkJGzQNNNwN0LRsNWi+abksiOm411kJHb2VIkuQikYFCq2gMXjJGFXcTDAS2WoA5HypBiCYR&#10;J14OoSUyeNLEgwcHkaCA8IKDYUFBLz3e5VoG5jjw0EBqnxtlPlrkdcVWNHmsXNPkfcU+LZFzwxIt&#10;eNVAh+k526gZJSiyDyw5yIwOMq8lKDLfCEGR+TxBOCj5LEGR+dYUFJYnYkpJkiTBO5ADPYWL3CQ1&#10;SB30Jk+g6R8FnPNHnf5kDwdUzw9KefKBvBjnaWNQQGjBQW9QcPPsTkJ3RI2eQUQNaxTaBGqdo1pZ&#10;O+HDgMO/Fc/Brl/bRDjo1Ig6lkk/O+lvxISTJEnGIrfmW/0RWsFkeRZoutmgNwBqH3qEYi1+exHN&#10;uY/A8/cEBfcBwcnFQEdzZDkRpMcn/z0LPoGit3VKD0xCKPBkXYg68vxH9XpB5wptKqHHf9B0W9Ji&#10;7r3MqnNWuR5UJ1o3mm5LGnSMriBJkiTt0HEEjcgWOx1DkET9sFr6lq/3LAHfEnViamh9UaN11+C3&#10;xb9HBAetL4yqAYEkcmesleVRM6bZ3HboEMyHvhdQA7Ud/lI/Gmyg6Wqg8x5NNwPUxNF0nJY8e+US&#10;2rIDHQ/3D1VSziVJknFYAYGkFhzUnOCgjzMMtH2z1xbXQQGDAeuIkAwKiB8HnDzJq4s/Ltdfr5+g&#10;gIDjFUZEypNsZXQargE4VPqotViUEbsGowJtC3TXwFujZptKZRgh0DLQdK3MLn8EV6ijZ76JvEml&#10;pDwkGQnqNBNWcDBjxYrcqGc4R5YzI9uKppuFFRRwIsHBq8CTZ2mTN8+DAQHHM+zWMkvQgCyOg8oh&#10;IobK01r9o2CNnexK68l9xFZaseqW76ZbDn+kG7ciMGSJ01/yuvz3mmxZdynlcLbupqSkXI2M53n8&#10;bhkNCgh5bDriAI/wsSJ6a2mlg7Qm6hApuwXIcSJ6nwAFcfg0pxLur17LlvnhihWOSnk9jDBcQjUC&#10;gZZmZHuCaLsG2m+DaA6/FTivgdaN2no1cnijoMOqpdOurcWWdT9QNNNNkuRKkIFCRM5hd78/8uXz&#10;DFKK4TBHuO1YpSI34UhazQlA0Tv2HKvNazg//BhRJCDgWMFBbZcA9tG9jvyJvKBA+eEKFSJGE2Hk&#10;7oEXyFvXS6V/Hazu1Bz5rZC7BYS1ayBB062BNUzW9ZGsUcdaWG2xrkvQdFsS0NG6/SRJkjCEE/H/&#10;+Prpvy2sI0EovTfhiH/F0/YGNITlKElaHX54BXd2BpBdgxZkcOAFBJvgOcZRAnddmIjx1mhpK9Cm&#10;1jGVtmGh7RYQaLCBppOgXYam2xJgKKuMKGMvXEJbNtQRvq0kSfJQ6bzztQYHvUHBTHiXoEHEqIUe&#10;DSJahk2+dPzT4t9RfgzsEkjQYKq5Q59FKjEY6bR7jN490P7u0drHHWjHiWqgc8LaLYiCrk3cwxo1&#10;jCgtQ4fmQdONYu36WrgiHTMwSJLEAXUgKkS+ivSxuPH2qkA3ZMSBX/vmzSHnBl2V0XS99AQHz0op&#10;P5QXG3lVMwTwTleKEhBo5SFYRiJ1sdK1MKqsljbLdgko6KvFWvTkHt0tGAm6a0DrTks3rU1lWO5B&#10;0z00qF9q/VP7fCYb1b3WrSVJkotk8BJRCw7QJ3FRIn4VEkCUxXlA0tYcppk8L/4xIuLJB+e7BZyW&#10;4ABt92vyQiBvKeDdM1TgThmxe4AYrGQDL/mVyjEi4mlgt2AGSNccBgzbGiDTCEkziy3rRrkEHQEG&#10;3/WTJLk+Bi8TVnAwMii4UQTlOfPBavIclFvlmiYfKtc0eV9pnyVnmQ1583gqkkhwIP3wUbsGJtYA&#10;y12CXpR+OcHSYyQ1HSx4UIDO6ecv/vrIkcPipNfk9SUtIqP5iTJ/NVGmhio3Sl5LRoOamVwLRshB&#10;uaYJmm5LQXVE020tCDKPIjOmX5IkV8fgu7UMDnqCAm3R1pB1rsnoutEHv4dIxd+WF86pBQeeHx4N&#10;DqxyTPjAe4q0gnp4lgGOBNWlMO89CgsKaqC/XI0+3Y+8C/BEXjBAdUQJdM9moKaIpivBtAijyyuT&#10;ytyK0W0Byht4p0+S5PoZuGTQV5H2BgUIwGJYSiBdWepG/O4WnwwBdp4Qj+j78oKNFRxofvjH5YXZ&#10;fGgoco0gwYFnfN7kmej1ojaBvISMHDcq2Gm6JrwuJJA14lKIrI8R0HKRdEiamWxdP0JFR8SskyRJ&#10;GIOWjZ6AQILefEeni1Ark7q19lTV8/XWQgYHqC/eumugvnhcFo+Py/ugw2yVZ4GUyanceYfh6YUY&#10;ijaXg31DyWvxZ82u16CmIwUaSNdtBWpaaLoWamXT52i6S2BLXdG6a+lqny9oq0KSJMlcRgQF6OoF&#10;LoZwuiLqrjn8W3FyjMjziPhuAXCciKDgAA0KiNbg4B4eCFh4DnMUq6ybgMxEO8ge8Wy5MQeDghnw&#10;nTBv14DvFqDHiUbBu8lbh/a6NnBQ80TTzcbTg3/mpZvNlnUPwDPpJEmS8awZFGigN2s0nQfqn8n2&#10;oE9X4eNEk2j9ZeQwSDAgkc5yC0fFyW9x9nvyohw73ic4tAUFMosXf3LQ40QjQE1GHktq6cbZzDKd&#10;kUgd5b8t0HRbck06Ounk7ShJkmQO8vcJWrFWrRGOPIJWP1o3ms4CdVZCLx1LgF2DX12kFWTX4I3j&#10;CznzQFG0p+k1KA8PCkYzI1A4BiJKCb3wMwlUrZ5AF901QIMXi1ZTXBPUpNB0Gj15y4D8CGvUsRa9&#10;bQnkn7gSJEmSLIwICFpAF0MrXY9/jTrxvcDOlOYRBV46LkZAECziHi04OAkGJDWPzOsIrTxJSxCx&#10;F7jeqBdOcCMPuAS14aiB7hpox4nk030LdLfAAp3DWrf1rB17w1ofR4PWo6XTrs0ArQdNtyWGjpo5&#10;J0mSOJwd+vYZGRSMWrG2vGnLuq02Sf8OdVJmoAUEnNbgoNSCgZFQ+dyj5bsDl4qm+0eKAaEYBkm/&#10;cFxDxp+tasxE6ogGGr3BUA+GE3cGmm4Esi75b0Jel/9OMNB+k+nkvysYK0CSJInGzoMC7nQHF0MI&#10;Twde95ZOvHuMiHtEnjfPjhN5AQHHK07jDfSp8e+yv/d6ZuREI8EAN6AZxjSCWhtqXrllK56hT8Lb&#10;8OG7Bp4Tjx4nmgHvMqtb9wRq0mi6tUGnp/fZbLasG0XRcYPZnyTJZSKCgkNFRjK6vMJu3srCeMLM&#10;m3ytXTW/jvCcqh68oCAaCHDeYH//cW0AJK3Bwe0iNWd6FLXB7QEJbAjLiGqG7ehfGwKKP62qCSgw&#10;bAQ9RuQFGmXjIJ+ITpEtqOlY+5xA023JlevozPwkSRIiuFPQsSid8Xgpj4tHzd9pBVkt0brRdATq&#10;nLi7BStQCxbeEEFBM9Iz9SIjCghKwJmuGdmWoG3gSA8dtRNh9Ohxoije8EVBdw3kcaIa0uQs0K6d&#10;AWq2aDqEaFnR9CPYos5ZRNsSTX8+65MkSTjP4kHBSKyjSDJQkAFDw2LoErnZw068vNAJ7Fy9DHjw&#10;pZSv/bFSfvXr8modq2gvIAjvGiDwgGAEM3SM0hIUEK3vHQhDRR1kFHTX4BXg6T6B7hagbDWntwY1&#10;eTQdClqeXPfXBK0XTTcDtG6R7trMOEmSrUEXoxpWUOARvVHwd09r8nywfKTUoQmdfkHk7DyXJb+O&#10;yddebQ8OyOFDdwnCwcFzeWHBCgiO8sKFobVpRZ4s8uYSW9bkJfazCp68z+ZtTaQZWyLnhSXo3ELn&#10;6lF22gAOSj9oIvvAE5nXEhQ0baRuVFBkPk8QZJ4RgiLzeYLC8hzkZ0mSJC+IrCzx5Cry9w6iq1Q0&#10;PcINeNO/2XCDBQ6kfrOU8lPy4njQgKALHhxYAUEUz4i9z9YAMUIL8gqjwFtRc/lgCTYQnsoLK3G7&#10;AxOpgTqMaLqtuSYd0XSjEWPdskokSfKgWPEOATu3A+nxtVpBV17qDzTYGHqE4j+9+9/XfnC+a2Ad&#10;FyrL7xP8EPidNO0IydmuAf9GIosfDwoILoUWg5UGh/aXCArQbD9Z/q/9BoHGyACS6q5B6dB3EmQX&#10;rkG0zhbT6EVOWQs0HRFNPxK0bjTdljToGDW7JEkeLJUVpvJxlbWDAlRfNB0HdeTRdDWa+g7dNfi8&#10;HhxoyB8tqwUHXXywCJ3N8kA9ppbB3gK0PcW5zde8fGenIPrirsWP5AWDloB31K4BOkdr3TkT1GzR&#10;dBw0D5puBmvXPbO+mWVrKPVZK0aSJImCsooU+3KVJ8rRoR5aVzTUz/LSoX3QqiOK60T9prxgsOwW&#10;cLzggHYJRnC2ayChgEBSCw5GUdNvLTxjJGrGZnmzSlBgJR0FumvgHSdCdwtaqXUnMcJE0LokiFmU&#10;io7eZxw0XSuzyx8BqiOabgZo3Uu6VtNLkuTBgq4yAOg2/mgGNqEb64mkDJbQdFP4vLxwBxIQtOwa&#10;qMGBFRBwtOBghKfEkW/Pkmigt1g0ncR747W1TCUo0LB2DaRzbh0nQncLerB2DaSO1jpkzbk9gZrt&#10;Gli6WNf3jKWzdf2KaF05kiRJ7mhZKF9l34nuObaRFSqSFkVrm+aHaem2dCpU/1nbLUCPEy3QrkEt&#10;IPhZ8e+W4OAeJCDgaMEBinT2NbEMTaZ7tBj3oSIj4EYZLZdvBYBBwZpoQ+/tGmyBtpuirQlbounT&#10;c20t0LrRdFuC6oim60WrJ7+VKEmSLrSFpYb2I0lecLAWmsM/GnTFtfpjlWBDOUbE+doPSnnPOFI0&#10;lGeGV4hAwQE6qE+cp/4akbQ1oo68xbGjnNsxQYF8Ek9YuwYS9DiRhlW3xEpn7RpIWrs4AlqHtf6i&#10;Zt+DVbcETbdHUN3RdFsS0BE1vyRJkj74LoGG5QwjRFYydIFE03mgjjyaTtLTZ/eguwbGcSIUvmug&#10;fSMR8epHd1Le63z6H807YsA5VB46SGg6i+cdzv37xmPvCtZxohroMSIvLkR3DazjRDXQOdnQbasz&#10;wrTRMtB0M5hd9+zyObPrcsqP3E6TJEle4CwsZ3gBAafXN+oFfdLG06H9MGq1RR2WE6dKO0akUdkt&#10;IFp3DawjRRQMvNryy7wW6GCij4rLwEG0aJ0APAiKBgc8/Q683JZdA2sXYBaoGaBrAwctuwZq/lxH&#10;VF803SjWrq8FVEc03QzAukeZYJIkySl/9Mv1XQKNVt8IAVwYN4EcfrT9aLqh0K7Bk1K+9mM9OJDv&#10;F3hAwUD0yX9hXlFLXhTvOFGPoUUHVmvj+2CAoKUJBge0a1Bzzuk4EbpbMBLaNajpSDEiGnxvSY+J&#10;zYZ027OOKFu2ZYs6MzBIkiQGczgeV+TfUpzGCOjqhKaLgCzIRzDdlk7GBwXcLUCPEwms4MDj22hA&#10;wNGcXwv0UWlRdgu8Ae0xtKizL7Gc9Vq/aI4/4X1m1bcSb8gdL4OXAGd/Jkg3eSa1Bkj9N4F0W4HW&#10;jabbkq11rNTfs9IlSfKg8BwJA+TGqfF4WZ0QiUDf7ujJ7eLMIyLzWnKjXNPkVrmmScSnLregfK+U&#10;8mlAfnYJJEgC/O4i70qHHEFzgrVrEiTNSCp3XYhaIPE80K6GeVvK+eR93ZFnS4xVkzeWp/eISPO0&#10;RM4NS35Hmb+a3LDu9USW7wk53jV5pFzThL4cqyYynycyrycyryaojmh5EZHlWyLzWXI4nQomMt8e&#10;BWgLkCRJkocNeiyBccP+LvwLGO+kBkGL3UhQfysC8vQzQs1vJF56Jq84fEFeMPjE6T+/9sn6rgEF&#10;BDDvyQsLtcE5ygsOVnCiGZR1q0SMlEAHjbDS1/pAQ85hdD6Dk/fT8oIBOg++Ky84oC8XW90pQadM&#10;xNS2wjLbHrTpsTeuSUc03UBmmE2SJFcD6kAwRixkEX9rBqA/BD25n+VAIHWXAjr8liMOYgUHWkDw&#10;9yz/b9o18PA6usWZ3gPSm+1tR8N8hicDyOvyggHybhJ6jMj7zY0ekLUOSVMmemNI/UiamaD1I+mQ&#10;NKWyXFw7lT6aZYpJklwFg1bPVt8CDRAqCx1Mr9/VA7W15vBLX3FVyJkXuwbEz7JgQAYEGk3BgTZI&#10;UTuN1Bu5TY4yRA4NuNbuKC0TsTKQpFZt1wDdLZhJbe7QbkEt3Zag5oimm8GMabA1W7Zp5bq3NJ0k&#10;SS6CgNPlLWAtPomHV9ea1Bx5Ym3H6OQYkbdrwHcLvHQVvvbJUn5F2TWo0R0coPYZcawjxoVGr6XR&#10;43wU1N2CT0DUGCtBwQz4MSJv14DvFqDHiUaBmlzEjLaiRceWPKPw6uafeen2wk51zMAgSRIA4E6I&#10;LHJIcBDxs2aC6FoD6LZSlDajwQaabgiAA/+1T5byHzcEB03QG6BRgHY0gUyAGo8UKeyrvlppMWYg&#10;KJDxSm3XgECPE40APUYk3y1Au3vEsKOeGJpOMkJHlNa6WvO10LJslJV1nI3TllYzS5LkwdG6mnYi&#10;nWYLZ6GDkE7ODNAHtRaosxJ66ViC7hoYx4m+9vfawQG9XyA52TWove/AzyqRw2xJDzeTbpGklwwA&#10;LEO/ZY/EW9pkBQWeMQJBQQSvKk7kpWMJumvQ0oWcjZbBEKjZ9qyZPXnX4pp0RNMNADWfJEkS+64Y&#10;WbSkn8Idcss3kkTq60HqaqE9uTe6ajha3Sqaw19zwolZT9kZ7pEi68WFWuNloPCqcm2ERMp9GjB0&#10;DSoHoWbAmscu+3gS6K6Bdpxo65eOJdp6pF3TWMsLQ/XZElRHLZ12TaN3XUbruQSMtqxlkkmSXA1i&#10;ZTUWF5eav9JKiy5lpd0CQvpilo8ofV7UF1wVuWvwmbv/ebsGMFYwQJDHKDtqFE/XCYhcvIlSMwgv&#10;L4cbpNXXCtackceJpL3vAdl11gabTNfrVPaAemtouhHI9Vb+OxnLSv27pgklSZLYWA5yEZ+ttDiG&#10;4f7plg6Ee4yI7xp4uwXa7kKQluDgt59UgoERjDYgMk4kiKBb7kviugbi2EvPlUDySip9/oq8MBjv&#10;GBHfNfB2C9DjRDPgZjXaxGZwCTp6oP3tfbYXdqZjBgZJkrTTs6C1+C5bMFNPLxgqgYfhaLomag4v&#10;7RosuwUW1vsFByallFJ+cPo5BNIBEc92Sw8zijxa1GKw35AXfKzdAkLuGligx4laQI8ReXF0cWKv&#10;EaAeGJquRs96XWNU2aPK0Rj1wGamjmujtGWUuSVJ8tBQFpQwER+m5kQTUb1qTk4ExD8tDccrUOfE&#10;3S2IMnnX4CQYWPjUv7f8pSU4iBAxklpghCIb6+0aaBOjFqw8NvLV+M7y/98W1xUisVUJ2Lm3WxCl&#10;1k0EOqcI1KmMmNZopIlZjNRxZFmzuCYd0XQdoGaUJEkyh9uJTv8oIv4W6kCMBg1Kyhcqx4g4A5xi&#10;GRxoAUEY7Y1UrwOiHi2KNNwB/dXMh0xaAYKDkYF0CewavFo5RsRBdwtQ0CAisj51z4FGIjqijC4T&#10;Le8mkHb0uozWewmIttzc3t6O7q4kSa6Aw+HnSvnKJ+XlO7763VL+a1+WV0/5f329lL/05+RVHXQV&#10;Qp9A/nYp5ePyosHom770FS1+UEr5rLyo8F4p5XPyosGb8oLBx+QFg3dLKV8AvKxvvlHKF53o6e3/&#10;XSn/UMVeCt8xIKxB1AKD4jjmVmCgGZ71yFkLPLTB1tIVxxOURu30o+n003X+udGOr363lK/9oeUf&#10;tFtQhN6fYn8vpbz9q6X8L5a5/ANwzrwTcNC/LS8YfFNeMPhdZxg4t2C6YpiKhjXMEs10LNC1Z3Q6&#10;lFuw3bcT6kbHBa0bLS8CWiaabgasbmQokyRJFn4SeGxXSjke6/L9Yyk/OC4rU0V+qOTXROaz5D3l&#10;miW/rdSjyXeVvGvI946l/C1FH03+ppLfEuXSuSh1cPlXvlLK3zCOFBFnQUFpOFKkeXlWUNCL5dlp&#10;wcnMW60XLFifFREUSJSdAxrL88Hvk+8eS3mqXNfkiXJtDblRrlmCpp3Rl6jcKtc0QdMVZc5rIvNY&#10;cgzUHSl3pETbtIU06jdztUqS5KpYAoKv/riU/zrw9PcPf7mU/9Vfl1dP+f7ZmmTLu2VZ6ACOS9k1&#10;jhX/iIiegZa6W/KOck1KKaW8czy/LiWKzG/Jtz6mXJRSSvlm5XaCBAcqI4IDC/kI0XjKXorh8I/G&#10;2y3Q8Bx/QkuDGL0SHJRluD9STEATdGcK4d3ywtZGcQR3PwoY21mxYi9os5F0SJpCpogmDiRF0h3v&#10;/4Mh7U4TSleDpx9BtC0IER1lP1jCQEw9SZIHjbFLgK4e8qlRyxMkvnr9UF5zRNYnJZquthvw/eX/&#10;kZ2ImhyPd3+V1y3524r+XN5d/j9010CpR5O//GcHBAfWMaI1qXmAPIioTRTvJeRR1HYPLFhwQGN4&#10;Pvi+SBuQQumgXYOC7xo8UeqSIvOMktquwWH5/0wdagI9kS9guhkC1F37fA2BxrDU09U+X1FqK1aS&#10;JA8aJSBAOHnweb7wlMKPDy1UHwyzvPIGz+W3tToq8q5yjYusw5JyPMuqCm9r9eHtkukdpT5Lzio0&#10;RObj8h3292+9fv65Vt83b84/O0u3BrRrgBwjol0Db7dgDZDdAq5ji6PfkoeCg2U+0Vh+pIzv2Vgf&#10;S3lDsbszGzy/fCZnFwz5XeVaTR4r1zQhh94Srf01kf1mlSH/bQmUDkGUaQl3ztG6qyqAdZ+VbUgk&#10;bSgPQFTXiEwqNwODJEkcvicvnNKzgtyvQ8qCL+Xd4+na5b3UeL7O9QuneqxoyeTtGsj2WfKerBzk&#10;b59Xqbbl15TPtXQe3/wYnu9YSvlLypEi9f0CSTVyXIHocSJ0gkR3DVoc/FJK+XV5AeBv3f2vNrYc&#10;eUSuypLQ3TVgoMPgxXpIHHa1LH16q6w5JDJ5L7dULZVvyOzvw/GKD9vEorPXHpm8lxFlVEBXrSRJ&#10;kjbkDefIjtxIQZ/wF6VM64ZjlSkd99quARdZpxSZvibfUa4VpdwRuwat6SyR+axdg//k5kWav/Rn&#10;zoMDgC+V/+dy90bkNeWaJUflmiVl+c7OmhyUa548AsUKCqzrBA8KfpX93WMJCko5H8/jsmsgx1+T&#10;jyl5j8DRPJLfEv/W7K5XrF0DeSyotmswU6x2y37d8oiNpaMUVEe0vBli1W1dl4K2sUcsXazrmgj7&#10;ycAgSZIKlV0DCflOhLxp9QotZr+jLHC9Ius6Ls6Ldk3m1crR8kZElmuJFmhZ7xrIdL+mpNHSfbty&#10;nOhEzrOfpQH5UvmVe/lG+SPy40FEboWvyQsGkV2Ap+Cxp48GvmNRCw5YUFCKHMwXIsfVEpnPyou+&#10;G/BYuU6fcXF3IQbKlgEDKlr/9FzrFW3HQqYpzvVWGV1eUdph1WFd30oUfSKrYZIkD5YlONC+kchb&#10;Rf7wl0v533ytlOPtC/k++7smtc9vb+9uKLfizLMn31/Sc5FpjuzFXC6fUK4da19fyvT9rtIGTd5R&#10;rt0yOd7elf0O2Jajks6Sv6lc00R710CmuT2W8pvlvC0y31/40+quAQ8EvlR+RX6sfO+/xlvL/9Gv&#10;nEF5WV6oMMqJ78U6QmQFBzIoKOdjTPKhck2O9fFYyuvKtSNzTritPJG7NFKWfNqLyLL8o5FOE2vX&#10;QIoWBNwq1yyR+vG+qAmaThuHkzSsP4+if29kfy99flaGUscR6QtZticyb6VuTUdNZB4rn3X9XhY9&#10;ZR+q4pQpdfF0koKm00TuiGVgkCQJTnDngCMXu5pIR15+zp2IH2gOtCI/UK5p8q5yzRJe70ndQt/v&#10;1tqziHT6+We3xxf1yCDiDUWX29tS/rZyTbaB5NeUtJp88zWsvN8s53ml/NP/eCl/4+uVQGA2dBt8&#10;Lq57oLsGCN5B+BFYQYGFEhSUZSzlGJN8pFzT5HXx77eW/2sOoLtzwMp4LMo8c8YWqQYbizxWrmly&#10;UK71itRf9h+JHAtZjlXeiYj+Pp47iKeClMnkVrl2LxPr1dLK/kP6Ds1PNkltcdvjlCnr5OnkNU1k&#10;eZ7IvEIyMEiSBOOrL53vFhC0ktyK62XZNfiX//d1R1IK6shLkc4nl9puBAkaHKC7AcfbUt5Trmny&#10;HeWaJu+ItsnPSX5d/Fv2CVKGlG+J4MASHhz8nc/OyznelvJP/XfKN75q2BXj9BgRsmtAjNo1iOwW&#10;8GNEkV0D7zgR/32GSJk1+K6BERSUUredD9nf5RhzkcEBIorz0iRPwDJ5cCB14aI+We+Umm696WQb&#10;uNw2pPOE24L8jEvt82i6iLSUOWPcPWnR0ZNKeRkYJEmyDscOZ78mP1SuWULBwZvKZ1zeBR2dLYMD&#10;NN2vg21Bdw1uWXAgy5DyzVKveyh0jAhB3gIjuwYj2Mtuwa/6QUFZxlCOmxTaOZC2IuU1Ja8m3JH3&#10;BH3KX25Lebr8X5Yh5RH7uyyDyw2Yjtcpr0tB0sxIR2mR9JF08pomlI7KtYTboSxDloeki9SNlMXL&#10;GymR+gsQvDhlyVUxuQIOv5jDmgzG2y1A+MNfLuWv/Z/OF9ma0DEheV2THwbSfh9M+1vKNU2+y5we&#10;+ZmU98RRCEtQp/87iuOlCQ8OPKHgQNajybfBnQMeHGjy3/2T7q6B/tJxZNfA4A/+X+SVANZxoshL&#10;xyjarznXdg3QoKAs3//7jrx4ihwzSz68LeXTiq1IiQQHnzp3Xs5EHinyROa1BA046FiRrEeKzOcJ&#10;mp7Sybqk3Cp5NYnWi8hxcVT/8b9wrtdMHSOClhlJh4rM64nMa4nMp4mR9ub29vYo539y2Rx+8VDK&#10;z5dy+4/eyo+SBOZw+LlSvrI4X199qZQ/aDtupbBjlB4f/l555ZT7/KKgHxb2Q1QGX14+r31rIwed&#10;IrUfuiUo3a9YHbFc/91SyuvyM4XfKaW8Ufy2//zyGeqP1vxJwvJ7JZ/93VLeQRpTSvmRvCD4a79c&#10;vvSV8xeS9cCgGI22dgyeiX//cimfKaW8+yfF9aIMuHWMSGuQplMppfxY/NvbLZA/LKgFBkWUyQ3f&#10;CQq++lYpX+O/CSF/FORz4t+llLeflPLnf+G8Wywel1LelRcNvrH8/1vanGHXfkQbPMZceHW5jv7c&#10;xUeB+T96Iwl9dmc0tQsqU3X9tGuGEoflupZF45/4K3f//9f+pXrd938VddM/o3VHiJZZa8s9Rj/e&#10;GNcttKIHk4HBlXH4y4e7BfTvLuX2L6KrXpKccx8YfPWlUn7vl21/izhWFq0flVL+w6+X8tk/ceeQ&#10;ncAz0kLJrtGvA7/CP3f4HdAB/iE53hV+B3TkC3fmiaPQeWkXGhz87vL/jxW/7T90fGIOvUP+KXFd&#10;47ullE/LiwrvlVI+IS8qfK+U8nF5kfE3/6/BwKAIR9zrgBmBQRHBgRUUlEmBQWHltgQGMiggRHDw&#10;9pNS/ot/4sW/vTEkPgAd79+SFyTLfKFm3tz/x8brLs5tZc3ijE5XgmkRmsvja5Qo5Fjq/Y3wC//D&#10;u4cNP1dK+bP/ovx0Yan7RIUBdRdZ5hpMbMsMmJ4ZGFwZ98eIfqaU219CVuUk0Tkcfu7uL7932Snw&#10;fC5aRbzVhPyn/3Bx/D77x+7+jziehQUHRQsQeMU3L5zpUnmfsyyOfCHH24HKrD1JP3HkZYewmy/3&#10;J70yeVvOggPRbmpLzUn//vL/T4rrkvfY3720/Aur0LqtgOzX/o2T4MAPCkogMCgvgoPXf/muXz9e&#10;Svl9pZT/jwwOeGDgBQUlEBgUERx4gUFhwUHNy5WBgRMUFDQwKKfBwdtPSvkv/PG7v3Pzs8awiJNe&#10;tVvRb/N/aHNmuca77yRAEPOg1mUEz1bTkZDqWaDpIowq86QcWSjr7zOM/hb/VPmF/8ndL1b//lLK&#10;X/mfGXVYdTtrnpZ8LUb34wwsFRwyMLgy7gODTy67Bn8KXe2S5AWHw8+V8tYSEJBD6PlcfBWxVhTy&#10;n+go83tfL+Uz/80XnyNPsOXxhFecxRcNDsiZJqwAgZdXHGdeplPLuynlx4reaJmvazcWpS2Wk07O&#10;OeE5/WhwIMu0nirLox6ac/m3/m/3wQEeGHgGSiyBwc0v33Xda6WUv6uU8v+TgUFhwUEtMCjMuNHA&#10;oBYUlMbAoBIUFB4YeEEBsQQHbz8p5T/P5ipHGz9CvgZi3Y6+K/5NZn3iKylz5v5okTKXeLcpH98j&#10;P5P/ttgqXYSuMo1+5de1jzXe/p/ememTu4eW5V/4Z2UKxlL+WdnGmjeDoVVo/Qi2pfLxLDIwuCIO&#10;f+nw4h7xyWXX4M9YK3GSnHO/S0BBQRHOoOV78VXEWlFkYFCW4KCUUj7932AXRZDAy/sto/BX5NMW&#10;sWtAaAGClq4Yx3y0I+XakSUt3evlvHOko0PIMrXyCpXJ2260+015QXHQizG+2s9XaOlkYFACwUER&#10;Dubf/rfKl77ydSAoIF4ylNJ4dneMqCyBwedKKT9bSvm/y+DgERgUlGWAakEB8eNAYFALCogfl1L+&#10;M3lR56tvlfK135BXHT53Fxj8/j8qPzhFCxBkYEBoZi+Dg1KW74Q/uXB+yoq4uWFTIbBroN0iZbUe&#10;aFo0Hcro8gqViSzm5Xzd8fhH/ud3/3+yzLefKaX84v9IJJJ1yX9zAnVzvCKHIivSAh2isS0TycDg&#10;ijj8+cOLl6Q+uUzAz5dy+ye0la+de+cxuT54QFCUJ8Sa7yVXEPnvoji28gtQKEBIktn8M19/4VxS&#10;YPD5UsqfqrxcnyRJnL/89Rc7mRQYfL6U8nbOt72SgcGVcPjvH053ht9YJuCnx3870V1gkJO6yozg&#10;Hy3zAKZ9WnnQ2RIYaNdqgQEHOeFARExb6tTL6PKukq+XUv6cvNgHYteFjpkofOXtFw9QXip3LyB/&#10;tpTy578mEgoegd9O8yhgl0h5ZWkzYm8HsO6nYLoS+H24T1fmNXFwdhI4aFsiyHfKLQ7Ku+oaTwJj&#10;iKZDuQHnwgFs9yNwI6sENtI+LKX8wtulvL/8+9FiJ59d5t0/s8y5D0E7+xBsSwnYznOwH28D6VCQ&#10;OV0C6QqYtjK3rKUzuTTktulxWXwjX92YjAWZoBGQRak0zGrrJi2DAo3WNirfiFhKubuBoDen0tDW&#10;UbS2O+mjdw78RRYUEB8u8n98W3yggDolVv0SpDy0zVEQHd8yjghJ0C8QmAHqICN9XcB+4aDlIunQ&#10;tswC8RcOYDpKI32Tj5bPrCNhNeT81fgITIekmQk61mi6QUSnQLJXtKcbt3cT5PCv5zBfPOjCEBnq&#10;iANO8BdRUeRuAUKLbjXQPkyuF+mkEBQcWCBOXQmk46B5avZLc7+2BsyYWyikm7dLWQJtmUntCfYT&#10;eWFFyBZqDyio/7ZygP9RJRAvy1yjuUjzTvNhON787KXWj/R0HU03g9r8J2rpgLnlfJRcCoe/crBv&#10;eM+cm2Eyn9pCMhOv7ppzgOwWeNQWp5FEVrERenn9mswDHTvPHqy18Lh89ssb7Bp4oG2WoHV76fix&#10;QW/XgO8WWDuBs+D94/XV7DFDy/fSoW2ZAdfLc8B5/3jpCGu+lcU3+V+K+VYLDhB4nVpQQnifcWY6&#10;+2WDsQZonQbJntAM/PkyQZ7dTeDD38ihvljQhQMdYi0osI4TefQ6yNKJoHOohKanBdr25OHyF5Sn&#10;l8uuKl8rz/CcOQ6aTgPNa60FqP2jc0p7l8gLDhCkjtaugUwn/70m1q7BHnYLCGsdlv0mbX8mH5ZS&#10;/jFlvhX2sJKOFCHIdFq5vVj9KLHSzQ4gijL2FlY6aRPy3wvG5eRSOPwPDnaUTTe9542OXzIGayEZ&#10;iTWTZ9TdcpxoDaw+kFiLZrJfRozZM2M+HJfPIrurqCPfA9pmy+6t6xI0nYb2boEM+D2s4ABB6x/t&#10;GkpPP5ROm9D01q7NANVb6x/psHNoTkn4fHtWSvnrA3cNtPnbE0RYzr62jvSw1liDaEOdXBLPKoZ/&#10;60zQZP+MXjC8J4YUPCLHiJCF8QZ4v4CcCLlbQHj69tDar0i7k+2w7mh/8W1/DaSjRM9KKf9n5qig&#10;TpOVztJHwypD0mq76FzSdguI1l0DtB+sdNZ1BLRfLaxdg1Z69EHH3uovz1fgeA5/DfSdAfJLanVZ&#10;n6Nt0bDytq7vVgAxA9QGJJZNKNfz60qvjPtfPv7pUsrfV8rtHxtvsfl1pQ20TmYknzKxT6AyEMfg&#10;JSAwuDV+/Et7+qf92JbkHScwIKybg0bE5KOrXzT9g2fA15Uic4CozQXizy6BwlvLLx//WeWrShEH&#10;jhwML23EHqm8WpvJDpH2Uv21+U/pvMCgsK8T1nYLOPyrS2t60kMJLx3vR7R/SmVsCK/eIpzc2jEi&#10;y+nk8DSRtnhp+Wdee3h/eH3D7cUrr4i02lr9p96++y2DV5b59s8p801CAZlWHsH113YLODytN0bU&#10;j8i8vQHTIUTuLWhans4bQzG3vKRJkowCncgc7yZAIDP4CDgFxCeXRcKTYjjyHyjyY0BGLawE0ict&#10;tIxhsh7ouKPpUDznqgTrq5VFIGsDB5n/ByAoKA27Bmj7a+lqn2ug/bk2LXpFx9zCc4o5nkNu0ZLH&#10;o1Ye2hZOLc9W63xkfCNpEcTcaplqSZLsgZuAHEBBflwM3Vp/39hFkLy8OC5cJNo1DWovSiRtsj5b&#10;jM8N8FSYeNRgcxZ8rsr5q8ljZf5q8nh5UovI66D8zPKr0R7ouwavLMEG6iyP6Gviho2hB615Nbug&#10;cRlJTTcisotUAv2NUHPgJfTysSc/AY4jEbXdAhR6+PV86c+a1IKMGfB5XbM1sh3UJpb0aPIkSXqJ&#10;PIlAbwYItcWDeFVe2BAvUJAOEheeBmGrMUnGgt7JrHSaDSFw50raIi+P1ys/l/VaOrbyirxg8KlA&#10;++ko4WuGENQWGYBw4TxypAT65oblkf0s+5z/3xKO/EymQ9cUJCAh0HQoqEP7YaDPKTiQDn6r087f&#10;VbCkBNrynKWVu+B8N5w+Hwk6fjydDPBJJBQgSInCytaqSZJkBujigEBloQsY+uSlBl9wtONEGt6u&#10;AZXxsrguoQAB6UO0T5KHSc2GyMbRu2MtneY89lKrUzJyTiDHjShA+GnF+beopaMAQTpKliD9jT41&#10;v1kenNTKI9ByUdBgQ9qaJU+Ua71y6AgCLGrlPVt2Fsjpr4kMADRqnxM0JpGxQSD79UDKogDhiRJk&#10;a/L4xd9r1SdJsgXoYlMDfXLAdwuQF4ZroEEDpxYcFGArn1NbPFv6uFZmMhZkjG7AdKPvdhHn7yaY&#10;fpSuNWeb+JS8AKB9AQEHdbDQdATaN4hNEKPmdaTOI1hvpMwISL8/AZ/II+3g1Bz+6NEk5MHXLdgW&#10;AukfhEjfRNLOYJlb6BRLkqSHkRO+tSxk8ZyFt2uAgN4oRi3myfXiOVpoIC3x7qSt89XCq8sDnRue&#10;vshugeQz8oIDGsigeGMdCdTogUTEPrzyPb0sannILmrjjLYh8hCG6F3nNbwgwvvMwgsOan1nURsb&#10;wptbKCPKkIgyW5eYZCCHXzyUwz99Jx73X0WaXBatExldbKzFDL0BaO8WaLsGWnnazoB2TUNLt9au&#10;Adq3GlaZyRz4WP2Zt0v584sUMRaU7k+LH0wqHXc6K5/n9HlE8ll1o6BOdstuAWHtGlhrkgRNJ+nt&#10;Gw10XmvrYOlYU7x60TJb+6PW///w26X8wtul/LeUOUX8ceczD8upRx8CSbwHX7V2Wlj50HHxxlYS&#10;STuTQ/6OweacOfu/5+5/t//jFxYp09z+dcta83cMdknPhJd55b8J7cag3cC0a1pgUJSbvpa3KM68&#10;5vAX5de3rXTyunWj0G4slrnLVU7+O0pv/gfDgN8xKKWUrwjnY1knSyml/PPLd6K/rTgo/+rymZwf&#10;f0b8jsEvLuk0G9dsynLwZVprvnpPLTmyPNkODyswkGVYgYG0cWu3QHuIIPUupZR35QUjXVnOjdew&#10;8mrIcbDGT7a5GA8iNCdUy1uUsbbSade1a7ItRRlT65pm31q6/7Yyl2jO/cvLXNECgn9z+Uyu9X9a&#10;/I7Bf29Jp/Wttd7LtNr6r7WvGLYibUBLU4z+QcdFu1aU/FY6CZouglKm1uRkJaTDX0op5TfvHLLD&#10;//ruMy3N4RcP5fB/OL+e7BBl0k1BLmrWAilvaFZQILHKK4ojb4FuM8tAA0X2wUzWGtfkPCgoL9bJ&#10;8nop5V96Ww8KyuKQoEulZeMyv3QoZiLrRrGCghnIBwjoPETTWbT2jYec19IZJaStSEdvBGiZVj+g&#10;/SvTaUFBYXPul4zPSynlj71dyr/ofC6Rzr0VFKDI+1tR2hdF5rfGRV6XtnRB5I7BRmgO/z2/7+5/&#10;t//krZ/u5xej/f/KDxaH72NM3iilvFnK7T8orTxO7hiAjFoYqJxaedxU5I2Lwz+rBQZ00/fKK8yZ&#10;rwUJ9CSplo5/7t0s+I2lZtq00o1a8UaVc9UM2DHQAgNiWSvLvy+uc35+Gat/R3l6+3RZH19na+Wb&#10;pZQ/KX6ZldtWLTCgtLX5KnWx4HU7t4MTaoEBlWPtFhBk49ZuAcF3Dbx5yHcNvHTIjkGplCGh8aiN&#10;H5/XVmBQhBNaWwtorGvp+OdeWm5bnk2g9wSezgoMCjjf/oFlXH5FWbsfKfPt46WUt5f5JtNz+FjI&#10;gILD21mzD7KFWjreP+i41OY/lVNLR6DpIhhleiaVbMW/f2fch79+uPslWi6cx8tk+flSyh8SnyUP&#10;D1rcvBtAYTe0WlBA1MqLEN018G4Uhd0sagv7DIxFNRmIFxSUxTYfizVSrpNPljT/pVLK3y8+Q6E7&#10;Zc2pnAHVjd6ta0HBTGrzkF5ErqVD24D2SQSa115QUNi66DmKraBl1tqP3hNq40Eg843S/MHgfKut&#10;9V4wwNF2DXqh/qmNS9TZ3yk1s0q2Yvk+2fJFIRwKDJ52HL9I5jByYTgOLm8G7wO7AFtzAyzsyWVh&#10;rZN/gKXh6+RLpZT/MvtsBgdwvm4RZHBquwVlaUdtt6Aox4nWBPVijhv2+SNw7UHXKCRNC95uQSml&#10;/OrSlp9x5tu/vcy3J8t8+6+wz0aABAjPwGAH3bWbwQ24TpRAughOmXmUqNDRmCRJkiRJkiR5uGRg&#10;cB8Y5Jn5JEmSRGPAuxJJklwZf63c3v678uLFg27CJUmSJEmSJElyxWRgkCRJkiRJkiRJBgZJkiRJ&#10;kiRJkmRgkCRJkiRJkiRJBgZJkiRJkiRJkpQMDJIkSZIkSZIkKRkYJEmSJEmSJElSMjBIkiRJkiRJ&#10;kqRkYJAkSZIkSZIkScnAIEmSJEmSJEmSkoFBkiRJkiRJkiQlA4MkSZIkSZIkSUoGBkmSJEmSJEmS&#10;lAwMkiRJkiRJkiQpGRgkSZIkSZIkSVIyMEiSJEmSJEmSpGRgkCRJkiRJkiRJycAgSZIkSZIkSZKS&#10;gUGSJEmSJEmSJCUDgyRJkiRJkiRJSgYGSZIkSZIkSZKUDAySJEmSJEmSJCkZGCRJkiRJkiRJUjIw&#10;SJIkSZIkSZKkZGCQJEmSJEmSJEnJwCBJkiRJkiRJklJKubm9vT3Kiw+Nw+Hn5KUkSZIkSZIkMbm9&#10;/XflpYsnA4MkSZIkSZIkSfIoUZIkSZIkSZIkGRgkSZIkSZIkSZKBQZIkSZIkSZIkJQODJEmSJEmS&#10;JElKBgZJkiRJkiRJkpQMDJIkSZIkSZIkKRkYJEmSJEmSJElSMjBIkiRJkiRJkqRkYJAkSZIkSZIk&#10;ScnAIEmSJEmSJEmSkoFBkiRJkiRJkiQlA4MkSZIkSZIkSUoGBkmSJEmSJEmSlAwMkiRJkiRJkiQp&#10;GRgkSZIkSZIkSVIyMEiSJEmSJEmSpGRgkCRJkiRJkiRJycAgSZIkSZIkSZKSgUGSJEmSJEmSJCUD&#10;gyRJkiRJkiRJjsdjubm9vT3KD5IkSZIkSZIkuV6Ox/MQIAODJEmSJEmSJLlytEBA8v8H28uhNQFu&#10;2RYAAAAASUVORK5CYIJQSwMEFAAGAAgAAAAhAMBRTL/fAAAABwEAAA8AAABkcnMvZG93bnJldi54&#10;bWxMj0FLw0AUhO+C/2F5gje7m1YbjXkppainItgK4m2bfU1Cs29Ddpuk/971pMdhhplv8tVkWzFQ&#10;7xvHCMlMgSAunWm4Qvjcv949gvBBs9GtY0K4kIdVcX2V68y4kT9o2IVKxBL2mUaoQ+gyKX1Zk9V+&#10;5jri6B1db3WIsq+k6fUYy20r50otpdUNx4Vad7SpqTztzhbhbdTjepG8DNvTcXP53j+8f20TQry9&#10;mdbPIAJN4S8Mv/gRHYrIdHBnNl60CPFIQFimCYjopuppAeKAcK/SOcgil//5ix8AAAD//wMAUEsD&#10;BBQABgAIAAAAIQDoRj0tywAAAKUBAAAZAAAAZHJzL19yZWxzL2Uyb0RvYy54bWwucmVsc7yQwWoC&#10;MRCG74LvEObeze4eihSzXkrFSylFH2BIZrPBzSQksdS3N8WLgtCbx5nh//6PWW9+/Sx+KGUXWEHX&#10;tCCIdTCOrYLD/uNlBSIXZINzYFJwpgybYblYf9OMpYby5GIWlcJZwVRKfJMy64k85iZE4noZQ/JY&#10;6pisjKiPaEn2bfsq0y0Dhjum2BkFaWd6EPtzrM3/s8M4Ok3vQZ88cXlQIZ2v3RWIyVJR4Mk4vC77&#10;5utzC/KxQ/cch66JbP8c5N1zhwsAAAD//wMAUEsBAi0AFAAGAAgAAAAhALGCZ7YKAQAAEwIAABMA&#10;AAAAAAAAAAAAAAAAAAAAAFtDb250ZW50X1R5cGVzXS54bWxQSwECLQAUAAYACAAAACEAOP0h/9YA&#10;AACUAQAACwAAAAAAAAAAAAAAAAA7AQAAX3JlbHMvLnJlbHNQSwECLQAUAAYACAAAACEAI/qRo20C&#10;AABeBwAADgAAAAAAAAAAAAAAAAA6AgAAZHJzL2Uyb0RvYy54bWxQSwECLQAKAAAAAAAAACEAkjuk&#10;W6PKAQCjygEAFAAAAAAAAAAAAAAAAADTBAAAZHJzL21lZGlhL2ltYWdlMS5wbmdQSwECLQAKAAAA&#10;AAAAACEAXkWO2ReGAQAXhgEAFAAAAAAAAAAAAAAAAACozwEAZHJzL21lZGlhL2ltYWdlMi5QTkdQ&#10;SwECLQAUAAYACAAAACEAwFFMv98AAAAHAQAADwAAAAAAAAAAAAAAAADxVQMAZHJzL2Rvd25yZXYu&#10;eG1sUEsBAi0AFAAGAAgAAAAhAOhGPS3LAAAApQEAABkAAAAAAAAAAAAAAAAA/VYDAGRycy9fcmVs&#10;cy9lMm9Eb2MueG1sLnJlbHNQSwUGAAAAAAcABwC+AQAA/1cDAAAA&#10;">
                <v:shape id="Picture 61" o:spid="_x0000_s1027" type="#_x0000_t75" style="position:absolute;width:20840;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07SyQAAAOEAAAAPAAAAZHJzL2Rvd25yZXYueG1sRI9Ba8JA&#10;FITvBf/D8oTe6iaB1pi6ikpFD1609eDtkX1Ngtm3MbtN0n/vCoUeh5n5hpkvB1OLjlpXWVYQTyIQ&#10;xLnVFRcKvj63LykI55E11pZJwS85WC5GT3PMtO35SN3JFyJA2GWooPS+yaR0eUkG3cQ2xMH7tq1B&#10;H2RbSN1iH+CmlkkUvUmDFYeFEhvalJRfTz9GQWK9vvXHON2th8u+M4fzBj9ipZ7Hw+odhKfB/4f/&#10;2nut4HU6i9JkFsPjUXgDcnEHAAD//wMAUEsBAi0AFAAGAAgAAAAhANvh9svuAAAAhQEAABMAAAAA&#10;AAAAAAAAAAAAAAAAAFtDb250ZW50X1R5cGVzXS54bWxQSwECLQAUAAYACAAAACEAWvQsW78AAAAV&#10;AQAACwAAAAAAAAAAAAAAAAAfAQAAX3JlbHMvLnJlbHNQSwECLQAUAAYACAAAACEATltO0skAAADh&#10;AAAADwAAAAAAAAAAAAAAAAAHAgAAZHJzL2Rvd25yZXYueG1sUEsFBgAAAAADAAMAtwAAAP0CAAAA&#10;AA==&#10;">
                  <v:imagedata r:id="rId78" o:title=""/>
                </v:shape>
                <v:shape id="Picture 62" o:spid="_x0000_s1028" type="#_x0000_t75" style="position:absolute;left:20955;width:24085;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zgdyQAAAOIAAAAPAAAAZHJzL2Rvd25yZXYueG1sRI/NSgMx&#10;FIX3gu8QbsGdzdRh2nHatIgi6MJFWzfdXSa3ydDJzZDEzvj2RhBcHs7Px9nsJteLK4XYeVawmBcg&#10;iFuvOzYKPo+v9zWImJA19p5JwTdF2G1vbzbYaD/ynq6HZEQe4digApvS0EgZW0sO49wPxNk7++Aw&#10;ZRmM1AHHPO56+VAUS+mw40ywONCzpfZy+HIZ8vgxmvoUyt4XQxzt4vRuXiql7mbT0xpEoin9h//a&#10;b1pBVZbLqi5XFfxeyndAbn8AAAD//wMAUEsBAi0AFAAGAAgAAAAhANvh9svuAAAAhQEAABMAAAAA&#10;AAAAAAAAAAAAAAAAAFtDb250ZW50X1R5cGVzXS54bWxQSwECLQAUAAYACAAAACEAWvQsW78AAAAV&#10;AQAACwAAAAAAAAAAAAAAAAAfAQAAX3JlbHMvLnJlbHNQSwECLQAUAAYACAAAACEA0884HckAAADi&#10;AAAADwAAAAAAAAAAAAAAAAAHAgAAZHJzL2Rvd25yZXYueG1sUEsFBgAAAAADAAMAtwAAAP0CAAAA&#10;AA==&#10;">
                  <v:imagedata r:id="rId79" o:title=""/>
                </v:shape>
                <w10:wrap type="square" anchorx="margin"/>
              </v:group>
            </w:pict>
          </mc:Fallback>
        </mc:AlternateContent>
      </w:r>
      <w:r w:rsidR="00557724">
        <w:t>Equivalent Strain</w:t>
      </w:r>
      <w:bookmarkEnd w:id="169"/>
    </w:p>
    <w:p w14:paraId="1BC1C636" w14:textId="4014012A" w:rsidR="0053771A" w:rsidRDefault="0053771A" w:rsidP="0053771A"/>
    <w:p w14:paraId="1FE3F36C" w14:textId="22B8C55E" w:rsidR="0053771A" w:rsidRDefault="0053771A" w:rsidP="0053771A"/>
    <w:p w14:paraId="04AA1A3B" w14:textId="0AB9FE74" w:rsidR="00451B51" w:rsidRDefault="00451B51" w:rsidP="0053771A"/>
    <w:p w14:paraId="288982E7" w14:textId="034C1494" w:rsidR="00451B51" w:rsidRDefault="00451B51" w:rsidP="0053771A"/>
    <w:p w14:paraId="765C2D3A" w14:textId="37D0915E" w:rsidR="00451B51" w:rsidRDefault="00451B51" w:rsidP="0053771A"/>
    <w:p w14:paraId="66CA3B9C" w14:textId="73D4ED4D" w:rsidR="00451B51" w:rsidRDefault="00451B51" w:rsidP="0053771A"/>
    <w:p w14:paraId="0E83EA7C" w14:textId="2D8C777A" w:rsidR="00451B51" w:rsidRDefault="003E6EAB" w:rsidP="0053771A">
      <w:r>
        <w:rPr>
          <w:noProof/>
        </w:rPr>
        <mc:AlternateContent>
          <mc:Choice Requires="wps">
            <w:drawing>
              <wp:anchor distT="0" distB="0" distL="114300" distR="114300" simplePos="0" relativeHeight="251776000" behindDoc="0" locked="0" layoutInCell="1" allowOverlap="1" wp14:anchorId="06A2EA92" wp14:editId="3FE50ABE">
                <wp:simplePos x="0" y="0"/>
                <wp:positionH relativeFrom="column">
                  <wp:posOffset>427355</wp:posOffset>
                </wp:positionH>
                <wp:positionV relativeFrom="paragraph">
                  <wp:posOffset>150495</wp:posOffset>
                </wp:positionV>
                <wp:extent cx="4869815" cy="635"/>
                <wp:effectExtent l="0" t="0" r="6985" b="8255"/>
                <wp:wrapSquare wrapText="bothSides"/>
                <wp:docPr id="257451307" name="Text Box 1"/>
                <wp:cNvGraphicFramePr/>
                <a:graphic xmlns:a="http://schemas.openxmlformats.org/drawingml/2006/main">
                  <a:graphicData uri="http://schemas.microsoft.com/office/word/2010/wordprocessingShape">
                    <wps:wsp>
                      <wps:cNvSpPr txBox="1"/>
                      <wps:spPr>
                        <a:xfrm>
                          <a:off x="0" y="0"/>
                          <a:ext cx="4869815" cy="635"/>
                        </a:xfrm>
                        <a:prstGeom prst="rect">
                          <a:avLst/>
                        </a:prstGeom>
                        <a:solidFill>
                          <a:prstClr val="white"/>
                        </a:solidFill>
                        <a:ln>
                          <a:noFill/>
                        </a:ln>
                      </wps:spPr>
                      <wps:txbx>
                        <w:txbxContent>
                          <w:p w14:paraId="7F16A6E5" w14:textId="5E8F0F4A" w:rsidR="00451B51" w:rsidRPr="00B4284A" w:rsidRDefault="00451B51" w:rsidP="00451B51">
                            <w:pPr>
                              <w:pStyle w:val="Caption"/>
                              <w:rPr>
                                <w:rFonts w:asciiTheme="majorHAnsi" w:hAnsiTheme="majorHAnsi"/>
                                <w:noProof/>
                                <w:color w:val="1F3763" w:themeColor="accent1" w:themeShade="7F"/>
                                <w:sz w:val="24"/>
                                <w:szCs w:val="24"/>
                              </w:rPr>
                            </w:pPr>
                            <w:bookmarkStart w:id="170" w:name="_Toc231132762"/>
                            <w:r>
                              <w:t xml:space="preserve">Figure </w:t>
                            </w:r>
                            <w:fldSimple w:instr=" SEQ Figure \* ARABIC ">
                              <w:r w:rsidR="00582475">
                                <w:rPr>
                                  <w:noProof/>
                                </w:rPr>
                                <w:t>39</w:t>
                              </w:r>
                            </w:fldSimple>
                            <w:r w:rsidR="00160F84">
                              <w:t xml:space="preserve"> Equivalent strain results of the final spreader beam design 90</w:t>
                            </w:r>
                            <w:r w:rsidR="00160F84" w:rsidRPr="000F599F">
                              <w:t>°</w:t>
                            </w:r>
                            <w:r w:rsidR="00160F84">
                              <w:t xml:space="preserve"> lift FEA simulation</w:t>
                            </w:r>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A2EA92" id="_x0000_s1062" type="#_x0000_t202" style="position:absolute;margin-left:33.65pt;margin-top:11.85pt;width:383.45pt;height:.05pt;z-index:25177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VYMHAIAAEAEAAAOAAAAZHJzL2Uyb0RvYy54bWysU8Fu2zAMvQ/YPwi6L07aNciMOEWWIsOA&#10;oC2QDj0rshwLkEWNUmJnXz9KjpOt22nYRaZJihTfe5zfd41hR4Vegy34ZDTmTFkJpbb7gn97WX+Y&#10;ceaDsKUwYFXBT8rz+8X7d/PW5eoGajClQkZFrM9bV/A6BJdnmZe1aoQfgVOWghVgIwL94j4rUbRU&#10;vTHZzXg8zVrA0iFI5T15H/ogX6T6VaVkeKoqrwIzBae3hXRiOnfxzBZzke9RuFrL8zPEP7yiEdpS&#10;00upBxEEO6D+o1SjJYKHKowkNBlUlZYqzUDTTMZvptnWwqk0C4Hj3QUm///Kysfj1j0jC91n6IjA&#10;CEjrfO7JGefpKmzil17KKE4Qni6wqS4wSc6Ps+mn2eSOM0mx6e1drJFdrzr04YuChkWj4EicJKjE&#10;ceNDnzqkxE4ejC7X2pj4EwMrg+woiL+21kGdi/+WZWzMtRBv9QWjJ7vOEa3Q7Tqmy4LfTochd1Ce&#10;aHaEXhbeybWmhhvhw7NA0gGNS9oOT3RUBtqCw9nirAb88Td/zCd6KMpZS7oquP9+EKg4M18tERdF&#10;OBg4GLvBsIdmBTTqhLbGyWTSBQxmMCuE5pUkv4xdKCSspF4FD4O5Cr26aWWkWi5TEknNibCxWydj&#10;6QHYl+5VoDvTEojNRxgUJ/I37PS5iR+3PASCOlEXge1RPONNMk3kn1cq7sGv/ynruviLnwAAAP//&#10;AwBQSwMEFAAGAAgAAAAhAAH7RtbgAAAACAEAAA8AAABkcnMvZG93bnJldi54bWxMj8FOwzAQRO9I&#10;/IO1SFwQdUiiNErjVFUFB7hUhF64ufE2SYnXke204e9xT/Q4O6OZt+V61gM7o3W9IQEviwgYUmNU&#10;T62A/dfbcw7MeUlKDoZQwC86WFf3d6UslLnQJ55r37JQQq6QAjrvx4Jz13SopVuYESl4R2O19EHa&#10;lisrL6FcDzyOooxr2VNY6OSI2w6bn3rSAnbp9657mo6vH5s0se/7aZud2lqIx4d5swLmcfb/Ybji&#10;B3SoAtPBTKQcGwRkyyQkBcTJEljw8ySNgR2uhxx4VfLbB6o/AAAA//8DAFBLAQItABQABgAIAAAA&#10;IQC2gziS/gAAAOEBAAATAAAAAAAAAAAAAAAAAAAAAABbQ29udGVudF9UeXBlc10ueG1sUEsBAi0A&#10;FAAGAAgAAAAhADj9If/WAAAAlAEAAAsAAAAAAAAAAAAAAAAALwEAAF9yZWxzLy5yZWxzUEsBAi0A&#10;FAAGAAgAAAAhAKxdVgwcAgAAQAQAAA4AAAAAAAAAAAAAAAAALgIAAGRycy9lMm9Eb2MueG1sUEsB&#10;Ai0AFAAGAAgAAAAhAAH7RtbgAAAACAEAAA8AAAAAAAAAAAAAAAAAdgQAAGRycy9kb3ducmV2Lnht&#10;bFBLBQYAAAAABAAEAPMAAACDBQAAAAA=&#10;" stroked="f">
                <v:textbox style="mso-fit-shape-to-text:t" inset="0,0,0,0">
                  <w:txbxContent>
                    <w:p w14:paraId="7F16A6E5" w14:textId="5E8F0F4A" w:rsidR="00451B51" w:rsidRPr="00B4284A" w:rsidRDefault="00451B51" w:rsidP="00451B51">
                      <w:pPr>
                        <w:pStyle w:val="Caption"/>
                        <w:rPr>
                          <w:rFonts w:asciiTheme="majorHAnsi" w:hAnsiTheme="majorHAnsi"/>
                          <w:noProof/>
                          <w:color w:val="1F3763" w:themeColor="accent1" w:themeShade="7F"/>
                          <w:sz w:val="24"/>
                          <w:szCs w:val="24"/>
                        </w:rPr>
                      </w:pPr>
                      <w:bookmarkStart w:id="171" w:name="_Toc231132762"/>
                      <w:r>
                        <w:t xml:space="preserve">Figure </w:t>
                      </w:r>
                      <w:fldSimple w:instr=" SEQ Figure \* ARABIC ">
                        <w:r w:rsidR="00582475">
                          <w:rPr>
                            <w:noProof/>
                          </w:rPr>
                          <w:t>39</w:t>
                        </w:r>
                      </w:fldSimple>
                      <w:r w:rsidR="00160F84">
                        <w:t xml:space="preserve"> Equivalent strain results of the final spreader beam design 90</w:t>
                      </w:r>
                      <w:r w:rsidR="00160F84" w:rsidRPr="000F599F">
                        <w:t>°</w:t>
                      </w:r>
                      <w:r w:rsidR="00160F84">
                        <w:t xml:space="preserve"> lift FEA simulation</w:t>
                      </w:r>
                      <w:bookmarkEnd w:id="171"/>
                    </w:p>
                  </w:txbxContent>
                </v:textbox>
                <w10:wrap type="square"/>
              </v:shape>
            </w:pict>
          </mc:Fallback>
        </mc:AlternateContent>
      </w:r>
    </w:p>
    <w:p w14:paraId="7FE00751" w14:textId="64DA9782" w:rsidR="00EE339F" w:rsidRDefault="00E6472A" w:rsidP="00EE339F">
      <w:pPr>
        <w:pStyle w:val="Heading3"/>
      </w:pPr>
      <w:bookmarkStart w:id="172" w:name="_Toc231131427"/>
      <w:r>
        <w:rPr>
          <w:noProof/>
        </w:rPr>
        <mc:AlternateContent>
          <mc:Choice Requires="wpg">
            <w:drawing>
              <wp:anchor distT="0" distB="0" distL="114300" distR="114300" simplePos="0" relativeHeight="251665408" behindDoc="0" locked="0" layoutInCell="1" allowOverlap="1" wp14:anchorId="30F336E3" wp14:editId="68D8BB52">
                <wp:simplePos x="0" y="0"/>
                <wp:positionH relativeFrom="margin">
                  <wp:align>center</wp:align>
                </wp:positionH>
                <wp:positionV relativeFrom="paragraph">
                  <wp:posOffset>334010</wp:posOffset>
                </wp:positionV>
                <wp:extent cx="5869940" cy="2159635"/>
                <wp:effectExtent l="0" t="0" r="0" b="0"/>
                <wp:wrapThrough wrapText="bothSides">
                  <wp:wrapPolygon edited="0">
                    <wp:start x="0" y="0"/>
                    <wp:lineTo x="0" y="21340"/>
                    <wp:lineTo x="7150" y="21340"/>
                    <wp:lineTo x="21521" y="20006"/>
                    <wp:lineTo x="21521" y="1905"/>
                    <wp:lineTo x="7150" y="0"/>
                    <wp:lineTo x="0" y="0"/>
                  </wp:wrapPolygon>
                </wp:wrapThrough>
                <wp:docPr id="1690735794" name="Group 65"/>
                <wp:cNvGraphicFramePr/>
                <a:graphic xmlns:a="http://schemas.openxmlformats.org/drawingml/2006/main">
                  <a:graphicData uri="http://schemas.microsoft.com/office/word/2010/wordprocessingGroup">
                    <wpg:wgp>
                      <wpg:cNvGrpSpPr/>
                      <wpg:grpSpPr>
                        <a:xfrm>
                          <a:off x="0" y="0"/>
                          <a:ext cx="5869940" cy="2159635"/>
                          <a:chOff x="0" y="0"/>
                          <a:chExt cx="5869940" cy="2159635"/>
                        </a:xfrm>
                      </wpg:grpSpPr>
                      <pic:pic xmlns:pic="http://schemas.openxmlformats.org/drawingml/2006/picture">
                        <pic:nvPicPr>
                          <pic:cNvPr id="1106869538" name="Picture 64"/>
                          <pic:cNvPicPr>
                            <a:picLocks noChangeAspect="1"/>
                          </pic:cNvPicPr>
                        </pic:nvPicPr>
                        <pic:blipFill>
                          <a:blip r:embed="rId80" cstate="print">
                            <a:extLst>
                              <a:ext uri="{28A0092B-C50C-407E-A947-70E740481C1C}">
                                <a14:useLocalDpi xmlns:a14="http://schemas.microsoft.com/office/drawing/2010/main" val="0"/>
                              </a:ext>
                            </a:extLst>
                          </a:blip>
                          <a:stretch>
                            <a:fillRect/>
                          </a:stretch>
                        </pic:blipFill>
                        <pic:spPr>
                          <a:xfrm>
                            <a:off x="0" y="0"/>
                            <a:ext cx="1923415" cy="2159635"/>
                          </a:xfrm>
                          <a:prstGeom prst="rect">
                            <a:avLst/>
                          </a:prstGeom>
                        </pic:spPr>
                      </pic:pic>
                      <pic:pic xmlns:pic="http://schemas.openxmlformats.org/drawingml/2006/picture">
                        <pic:nvPicPr>
                          <pic:cNvPr id="704012996" name="Picture 68"/>
                          <pic:cNvPicPr>
                            <a:picLocks noChangeAspect="1"/>
                          </pic:cNvPicPr>
                        </pic:nvPicPr>
                        <pic:blipFill>
                          <a:blip r:embed="rId81">
                            <a:extLst>
                              <a:ext uri="{28A0092B-C50C-407E-A947-70E740481C1C}">
                                <a14:useLocalDpi xmlns:a14="http://schemas.microsoft.com/office/drawing/2010/main" val="0"/>
                              </a:ext>
                            </a:extLst>
                          </a:blip>
                          <a:stretch>
                            <a:fillRect/>
                          </a:stretch>
                        </pic:blipFill>
                        <pic:spPr>
                          <a:xfrm>
                            <a:off x="1924050" y="209550"/>
                            <a:ext cx="3945890" cy="1799590"/>
                          </a:xfrm>
                          <a:prstGeom prst="rect">
                            <a:avLst/>
                          </a:prstGeom>
                        </pic:spPr>
                      </pic:pic>
                    </wpg:wgp>
                  </a:graphicData>
                </a:graphic>
              </wp:anchor>
            </w:drawing>
          </mc:Choice>
          <mc:Fallback>
            <w:pict>
              <v:group w14:anchorId="7622F777" id="Group 65" o:spid="_x0000_s1026" style="position:absolute;margin-left:0;margin-top:26.3pt;width:462.2pt;height:170.05pt;z-index:251665408;mso-position-horizontal:center;mso-position-horizontal-relative:margin" coordsize="58699,21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3lNofgIAAGUHAAAOAAAAZHJzL2Uyb0RvYy54bWzUVctu2zAQvBfoPwi6&#10;J5Jsy7EE20FRN0GBoDX6+ACaoiQi4gMk/cjfd0jJbhIXSBD0koPpXZFczs4Ol/Prg+iiHTOWK7mI&#10;s8s0jpikquKyWcS/f91czOLIOiIr0inJFvEDs/H18uOH+V6XbKRa1VXMRAgibbnXi7h1TpdJYmnL&#10;BLGXSjOJyVoZQRxc0ySVIXtEF10yStNpslem0kZRZi2+rvrJeBni1zWj7ntdW+aibhEDmwujCePG&#10;j8lyTsrGEN1yOsAgb0AhCJc49BRqRRyJtoafhRKcGmVV7S6pEomqa05ZyAHZZOmzbG6N2uqQS1Pu&#10;G32iCdQ+4+nNYem33a3RP/XagIm9bsBF8Hwuh9oI/w+U0SFQ9nCijB1cRPExn02LYgJmKeZGWV5M&#10;x3lPKm3B/Nk+2n55YWdyPDh5AkdzWuI3cADrjIOXtYJdbmtYPAQRr4ohiLnf6guUSxPHN7zj7iFI&#10;D4XxoORuzena9A7oXJuIV7gKWToFN/kYF0ASAeljmT89mk48QX6rX93vJT63O0XvbSTV55bIhn2y&#10;GupFIL86ebo8uE8O3nRc3/Cu8/Xy9pAilP5MKf9gqVfhStGtYNL118qwDtkqaVuubRyZkokNQ1rm&#10;a5Wh2LjSDilpw6Xry22dYY62/vwaOH4Au8dNytNEAP0Xp8/IQnevVVpWjMaTLD9T2kkv4NBYd8uU&#10;iLwBrMCAIpGS7O7sgOa4ZKC0BxCQAU9fFRjvRmVX6STNRkUxPRPZ7H2LbPT/VQUBTdIcrcp3qrTI&#10;YUKhpDy2snExyWfF0Mqyq6LI4fQaPnbCo3reLrDQ1NDLw9UY3h3/WDz2YT9+HZd/AAAA//8DAFBL&#10;AwQKAAAAAAAAACEAVQSMjnaFAAB2hQAAFAAAAGRycy9tZWRpYS9pbWFnZTEucG5niVBORw0KGgoA&#10;AAANSUhEUgAAAc4AAAIHCAYAAAAW6bxRAAAAAXNSR0IArs4c6QAAAARnQU1BAACxjwv8YQUAAAAJ&#10;cEhZcwAAIdUAACHVAQSctJ0AAIULSURBVHhe7d13mBTF1sDhIoOBYI4XFMWcPrNiQkBAJSMoSAYV&#10;jCBmrzlH1GvOEdNVzBlFRZKiIDlHSaIgIIje8z3VE3a6zumu6jTTPX3++D27M7vMLq70u6c6if/9&#10;73/AcVzw/sn1j2n/BO5vtb+9t8nW3xVtcu8vt/4qbBNsdGqjvQ1Obfgr35/Z1lP9+ResX59pXb6N&#10;ZGvXObXB6g/ZWufWyP7I9We29bBabQ3u91yr19n6Te13qrW2Vv3m3q+//eHYylVOrcm34lf3lstW&#10;qq22tSzXCueW5vs903K6X7ItKWyZ2m+2Fhe21LlFTv1S0JLfQKj/+DkuCamAJK0wwPv777/JbPgZ&#10;ImiG4SYyhKERjH/ZK4CxEEfUnxvzrXdqfSYVynXrN9jKAUllR/NP1JpceTAd4HRDUwcnAnMdrLJa&#10;W5ENSIdW/WGFccz26x+wAkUAiXC0t0y2IheG0YbjcudyMOZbRoex/B2WLM31Wz4VR9QvFdmARK3K&#10;tGQVw8mVZypUcS44oDSiCM8wACXgDA3PAkARmDY8KwBFaBaE4bTjqWKp5g/OTMZwWnhWAGoycWbw&#10;LABUC2cmBGYBnDSedkhVKKl0eFZMlRhMtV9yiBJoOsJpw9MDoAV4ugOawZPh5FKTClYcCz6JRoxn&#10;dumVCoHpAKcrniZTZx5PuTSLwTSdPFUo1aypMw+oVzizeBYRTh2eCEzt1GmPXpLFVcBJ45kHlMAS&#10;w1kwgRJ4koDa4LQjisD0DGcmhpPjlCr2U2LYilVwQO2YIjyDAGrbf2mHFKGpRuLpDCgCU8nap6mC&#10;aTR5ZgBVsVTzv2RbgKcCKIIzj2cGUISnAmgFnNlM4PxNwlmYHzyd9mcqcCI8aUC94bkagemKpwOi&#10;i60IOD0CynBynEP4YB8MXNSFCSiC0xBPBCcJqCGejnAqgHqC0x1PDGYBnCZ4ogODgsFJ4lkAJ4mn&#10;IZxueNrhpPHEWHqfOi04STztgHpbsvWJJ5o6GU6OK0kYVJMwil4KF1ACUQJMNQQnwrMCUAQmAacz&#10;nvRRtGR5OF3wRGDaU6FUw3BW4OkGZwWef3qAMxOCswBPBKcCqApmvvy+Thc8CSzVlssIMM3grADU&#10;tr/TBVAbnC6AIjQd4VRzB1RFs2hwqhuBUqR+T1xxUn8O5VRwzPABPbr8gKdmx29TJmKfpRpC0AHD&#10;DIjEgT/KPkx3FA2OnnVE0X70rG5JVl1+VaNhXO/tCFq3o2eVibICx4KjZ40OAtIfPUvDmNSjZysO&#10;/Am+/zJ7xGzBkbO5FhIVBU6O06WilLQknBKXRYuXw6JFflpmpUJJhfD0CCiaGmMJp9mRswynOlES&#10;YDKcgeCk8GQ4uVinAhWnBg68w1bv3jeBEG0DNXDg7bbuuus5BCeJJwGkW37wRGD6gVPBE2FZZDh1&#10;B/9YcCI0CTjd0IwRnBjNJMNpBxSB6QCnM6AKngWAMpxc4lMBi7I1a9bCb7+tthLicKX+Regs29ds&#10;2LAdrFq1Gn5dtRrWrf8zXDwJLEOH0xjNDJwISiWMJoZTxdIUTvf9l/7hRGgWwGnfb4nR1MGJsCwI&#10;g4nhVJFUw/svXdAsGpwZPBGYnuEkAGU4uXIqrINunLr33hfh0kvvhx137AZCtM6molaKeue/n2bN&#10;hsDgS++DL78c7xlOhCbD6QlO2xJt4uGswFOFUi1cOBU8CTSjghNjyXByKUyFz0ubNsmjODfCU0+9&#10;DUIcmk2CqaIV11rmv+/16zdYSehULF3R1MCJsHSBkzwv0wecKpJUGE07nG6nm+Br0fqEU4tmxHBm&#10;j5YNCqfxqSbK0bFqJmiWEk4MpZodThVNhpMrq1QQTbrjjmfhtNOuBCFOAyE6ESglLfn3OA2uvvo/&#10;8OGH3yI0/cCJoHRB0xROBKVaCHCqUKo5XRXIhqYOTgJNG5zK+ZkknGjfZgGcyjmabnCSp5cYwWk2&#10;bUYKJwFm6eAswJNAk+Hkyi4VRqfq1DkRqlQ5AoToCUL0IwBKev2gUqU21t/x/PPv0MPp51J6pYTT&#10;8XJ6HuB0mDSDwGmbNEOGE4HpBU6EpXc48TKtfzjDRdMFTs/LtNlcjqhlOLmyTYVS9tVXP8Bttz0D&#10;QrQCIfoS2JRr8gCjVnDrrU/DypW/YTT9wumIJgGnhyVaLZqOk2YFnCqSVE5wuoEZFE4nNO1geoPT&#10;8WIGRtNmBk5/y7QucBJYRgknAjMQnO5oMpxc2aaiueWWx0P16vKUjz4ELGmpD2y+eRPo1ftGYzgR&#10;lnGAE0GphpG0gYn2b3qDM4pL6WE0/VxKD4OpnzazcBJQqpnAqZs27VcAwlBq0STgRFgynBznL3lJ&#10;vBEjxsMddzwHQrQgEElzXa3/Jvfd/zIsXrzcO5qOWDrA6RFNVzgRknYwdWhiOM3RzF8+jwDTGU13&#10;MJ3hNEMz2BJtJhVIKh2a3o6kzUZg6YomMWl6hRMjSaRZpmU4ubJtu+2aQa1a8mCfXgQcXKZesNVW&#10;LaFz5ysRmo5wuk6ZweHUXXcWY+kNTrdJMw8ngWZx4aw4khZBqaCpO5I2OjgdJk0XOE2uN+uIJgGn&#10;67VmfcNZgSbDyaWiL74YC7fdJifM5gQSnHPy1Jvm8Oijb8C8eUuc0TSGMwiaGMvcpGkybbrBGez0&#10;E/dTUGg0M3BGgmYWTrdpUwUSpz8oKH9AkA1OFzQd4ERoOizTIiwd0NROmr7QrJg2VSjVGE6uLJo5&#10;cwFsvnmX7FGyKgzF6ugQaka8brHqAdtv3y4gnBhMVzTzS7PucGIoMZoqlGpGcBJoIjh106bhXU4w&#10;mh7gNDiSFkNpz/iAoNCnTQymK5wkmuZwIhzJ3C94oMZwcolu5crf4bDDzs1eBECFIOzksm+HgiRy&#10;hamf7yc5/RW+5inK11Q/P4qawcUXP6BFM6xJUzttusKpv9CBDk39qSdel2fNpk0nMM33a/qH0xhN&#10;l/2aNjQJLGk4nY+kRWC6wklAGcKkaYImw8klunPOuQV2203ux4z6SFl5OsexIEQTEOLsgtTPiyJ5&#10;2kzh15Tfh0z9vLDrCXvv0wHefXckiaYpnAhKBU3dpGmFsLTDqUPTgtMBTTM4vU+aOjjdJk1XNBGc&#10;GEznu6DkwkgiMEk47WiawGk6aUYFJwLSKQ9oMpxcIhs58ge45Ra5L1MeHapu8MNILvdKkE/OJq/G&#10;o35Oqct9b00jvuJRa3jttU9h5syF4YGZRdP16FkjNDeaoelyQJAbmm4HA6FJE8FJg0mjaXAT6oJ0&#10;aGIoK8DUoWmD02XajHx51g+ayqRpDqe3aZPh5BLX6NETYYst5ATYndjIB+0MEOK47MFFUaEcdvKq&#10;R/J7ld+3TP14GHWF+vXPckAzQjgJKNG0SUDpjKbDEi0xZdrg1E2aNjj1R9EiNE3htO3XpOHEWFZk&#10;Lc+awInAdIGTADM0OBGYmn2bvtDMTJsqjLoYTi4xjRr1U/aqP+qGPUjygCJ5t5GTYnQHlCDJv4dM&#10;/hIQ7i8X22zTFmbOWoTRVA4EcoUzxIOB3OB0A9MGpxuYPpZo3cB0RNNkiVYDpg5NC04CSd2kOe77&#10;SfDKsDetFixalgfz5WFvWhVC+cGHn1vPTZ42xwhNBKUDmNpJU0ETweiY90mT4eQSVePGfWDLLcOe&#10;Ak+IBJh4dCYIcXr276h+zG99oWHD7tCq1YX2SdMEzAI4dWiawKlCqeYGp/Gk6QCnMZpGcGrANIFT&#10;u09ThqFUo+C8/oZb4KWXX4Ph734ICxevsNBs3bYdvP3uh/D2Ox/ChRcNyqD50efw4EOPWs917tLV&#10;/8FAJJiaSdMvnD7RZDi52Lds2a/QsKFEQN2I+y0KUOJe2L8g9IZzz7sbwYmQVDNBEyGphpFUM0LT&#10;AU5jMBU0dXCSYBpOmrqjaDGSahhJEkximVbCOX3mvPzy7H1DH4LRY3/MT5nPPPsSfPjxCPjgoy/g&#10;gQcfMZo0HdF0hJOAkkATweiUxyNoC1uwOBPDycW6Aw+UR8yGcdSs3Bd4IgjROURAkpT8hUEuRcv/&#10;BurH/NQdTj3tIk9ohnLaCQGlmh1Nn3B6WJ4lDwYygVN36gkCE6NpAqduv6YTmhLL62+4GY499jg4&#10;4cSTYMr0OY5wyvc//PgLOOfc87VohgZngH2aDCdXli1fvgr+9a8wzlssPHhG/Vhak+eGhrHs3QfO&#10;OedOjKQjmC5oIijtGR8963AErQ5MNzTRpGmD0/1gIAymHU2EZUE6MMNYns3D6XAQkIRTTpy5A4Hu&#10;u5+GMzdlfvLZSBgqJ08Cy9DADIimiqGXGE4u1h1yyDkhTJrtsqdsyGVK9WNpTp5uI/+byPNSexAf&#10;99LZcPrpl2AwTeHUXkovM22qSFI5TZm6/ZoV+zQNj6ANNGna73qiYuk8bWI4MZThTZqFcE4rgHP8&#10;Dz9Dhw5n5OHs3ac/TJsxHz75fCR8+fVoC88TTjgJgekVzWjg9DdlqmgynFzsklcC2mEHuQ9S3UB7&#10;ScIglybDmFjLPfmLhbywQpBfUvpB3363WcgZg6ldmjVH022fpic0iWnTBqcCJomm64FAFdMmgrIA&#10;TNcDgYwmTRmGkkQTwWk/5WTogw/DjNkL0Kkne+29j1XhPs1OnbpYz73z3se+0dQeBOQLTW+X01Nb&#10;oKDJcHKx67DDBgTciMvL4kl4o7woQLnVMbt8qz7vpW7QoePlDnBiMM3g1O/XxMuzDnD6QNPzpOmK&#10;ZvGuQau7MTUNph1N27maLudrBjoYqIhTZphoMpxcbPrttzVQr16Qu5rIS9PJZcfjiY9xZgVfuu3V&#10;+xZYt26DFsxolmftaOr2azqBidAMfCCQwfIsmjT9wekGpimaJmDa0cRQuoLpB00FTgykQwSGXlLB&#10;ZDi5WHXEEedn8cMbY7PkxNSeeJ4zT07r8r9hkKXybtCly9UYSk9o6g8G0k2aOjQzcMb5tBMMpv58&#10;TQxlKdEMDU5l0jSH09+UyXBysW/NmrWw2WZBTpGQR83K67Wqz3P+k0fcyuVb9Xnzzu5+gwWYiqYK&#10;JM5wedYBTE/7NHWTpgInwlK7PGt4KT3d9WezaGIoK8DUoWnBicC0w2kCph3NsG5GTWDpAicGUq1i&#10;n6YKoWkqlBX9asVwciXtqKMuCDhpytuJpfG8zKiTR90GmzzP7n69RzgN0TSBk0DTM5welmcDwWkw&#10;aWIsKzK5Bi09aTpMmwSWJJpe4fQyZRJoYiAdimCfJsPJxaYqVY4gNrimyWvMBvnznD55b1D539j/&#10;wVo9e2bwxEiqYST1YDosz+rAJJZn3dBEWCpg0mgagGlDkwBTsz8zDycBJUITwUmA6QlNjGVUaCIY&#10;nQoAphc0GU6uZH300SioVKkN2tCaJc/P5FNNipecPP1dMGG//c6BRYuXE1AqU6YOTgSmXzg1YKJJ&#10;Uw8nRtMAToN9miqQVEaTpguappNmBZzO1551RNMrnJ6XZu1wqiCahJFUq0CT4eRK0h9/rAtwj0t5&#10;yTw5barPc9HWLMCS+jEWUBjNjQhIKjxpEkuzDmBWoOnnQCA/52oaHAxkA5NG0wROFUk1jKYdzDya&#10;BJJqvqZMAkyEpJqvA4Gi36epxnByRU+IQ4mNq0k8aZY2+cuOv8mzc+crEZq65dk8mjY4/aBpOGl6&#10;XKIl0dSddoLgxGDq0dTv07TgdNmfaTpplmp51gzMLJoBJk13NBlOLiZddtnQ7JGweOPqnjxYJcy7&#10;pHDekz83fxdKqFSpA3z/w3S8REtg6YymA5wEmHY0DQ4EsqHpZ9I0OFcToUnDiaFUJk0TNDVwmuzX&#10;NDkQCGEZEppmcAa7IpAeTYaTi0HXXfdYAPzkyfnqc1xpOpJ4zqQ28PIrH2vBzKOpA9MUTWXadAYz&#10;gyYC0wRN3T7NLJpRHwyUX55FcBJoElhiMH3s0/SKpicsswU8EEiPJsZSNj8bw8kVLSEOJzamJsk7&#10;m/jdv8aFn7y6UFvieX2tWw/SHgikgzOPpgOcNjBNlmg9LM9iOEO6lJ724gZBTjshpsy4wOl5ygwO&#10;J0ZSDYPJcHJF74+16+C44y5GG1Gz5BGd8qLt6vNcaZPXAvaDZze46KL7EZQ2ME3QJMCsgJMGE6Gp&#10;HD2rmzbxlBn35dkg+zSdwURQ+gGTQFMPZ3ZpNrIDgczQZDi5yPvnf/+DJb+s8LmRlZNmb+J5Lh7J&#10;ydPPKUWNEZihT5puYJJwOoNJo2lw9CyaNGk0dXDq0KSXZr0tz4aNJkKSyhjMAjh9TpkWmK5oYiid&#10;0Jy/iOHkIkhime8fuUTrZ5+YPHqWrwgU/04lntPXrNlAYzBNJk1PBwLpwNSi6WfSxFgGBZOeMjGc&#10;ntEkwHREM+CUOWvOEjjwoEPgrG494KmnX7RBecttd0Pb9h3h0MOOgKkz5sF/Hn4SWp3aGvbddz/4&#10;ceIMePGVN6Bps1OgwW67w5jxkxCUeTAVJCtXrgz77XcA3HbHvdbjGjVrwiH/dxj8+7qbEZgUmgwn&#10;F3oqmkOGyKNo/Sy1yjul+Dn6lituckXgaOJ592rWPBO+GjnBYWmWmDQJLDGaBku0yvIsAlNBk4bT&#10;AE0dnCb7NAko1Wg4iUnTBU60T5NAMwo4JY4z5yyBIZdfTUyXv0HvPufAvIUr4Oprb4RvRn0PZ3Q+&#10;C+bMXwZ33HU/vPfBZ9Cq1ekwa+4SeOTRp+HFl19HYFJwXjrkSvhu7ESYNGUuCCHgxptuhy9HjoHJ&#10;0+bBlrVru6PJcHJRJKEsbPbsRdlzL/GG072jiOe4+CZ/wfFzQYvjXcH0Nmm6YOkTTRJMwwOBHMHM&#10;oqkiqeZv2nTYpxkFmgSYrmg67M+UELbr0Mnq409H2uDs3qO3tTx7z70PWnC2btPOgvDJZ1604Dz+&#10;+JOsx2/89z0LzptuuRPate8Ezzz3sg3N7bbfIQ9nv/4D8u9LOIdcdjXMmLXIQrJO3brOaGbBZDi5&#10;wKnTpb1/oGFDeYcNr/so5Z/xe8oKV5pycHo98rkHnHnW1Y5wuqHpdroJCaeHA4EwmB4mTYN9miqS&#10;ajo0TfZp5uEksMRoYihd0XSAE2HpAqc6XcouvGgwhnNJBs6vDeCsUaMG7LFHI9hrr72t50ePm2g9&#10;rlKlivXWDuevrnC6oclwcr5zwjLX6NETfZ4s7+fPcPHoMOI59/bepyfMnrPE06TpaX8mASeFpfOU&#10;aQdTh2bgo2cJKNUwmgSYLmjap0z6wgbFBNMO5yr49POvLTBPOLEJzJy9GK6+5nr4/sepcNjhR8CU&#10;6fPg+htvha+/HQ/77LMf/DRpprUv9KNPvrT2lVpTprI8q06cjz/1PHz2xbfQouVpFpwPPvQ4fPX1&#10;WGjdpr3j0qwaw8l5jkbTDudZZ12NNpL65H055ZGa6vNcMpJ3U/F6lO2Z8M67IzGcBJi+4XRD0wRO&#10;HZjZXNHU7tM0u6emBafLpOl9eRbDibCMEM1Zc3+B/Q840Gr8hCkWnP3PGWDBOXDgRbDX3vtY+zYl&#10;iJdfcS3ssWcjaN68pfX4plvvhN12awhHHHm09fixJ56F/fc/EFqd1toG5yeffZN/Xx5EVKlSJdh2&#10;2+1g/qKV1tesVr067LDDjjDx51kMJxdu9JJsBZSF/fzzLB/XlJUb3F7E81yyau3jNmQn2qdMAk7P&#10;S7NoedYdTBpNw32aMicwI500K9AMA0wKTlGpRaBOOqmplQomXcDTTZSjZyvCR8qqmYLJcHJGYSzd&#10;0ZQdfLA8itYrgq187CPj4pf82Z9APO/W2dCz1/WOaNrhNDhyFqHpc9I0QVOzT3OFAZq6SVO3T9OG&#10;phGc5udpiloQKKdJExcMTYaTK3n0dOmOZa6JE2dkb0GlbhzdkgcD+blAAhfPTvJ8Du5ee3WDufOX&#10;IjAr0DQE0wRNQzBdl2gRmBhNo0nTBU3n6846LM8SWJqCSaFpwVkXAoWBVIv6Qu0YySBgMpwcGY0m&#10;BtKp9u0vRRtF9+RRtPLOJ+rzXLKTl0r0ckT1WfDqq585oEnvyyTRtMHpfpcTDKYdTYSlK5wYzaD7&#10;NGkwCTQJLEk4CSzd0JT7MMW2ECgMJT1l+kXTHU4MpSOaBI5uMZwpT3dKiZfGjZucvYapulF0S25g&#10;ve4T4+Kf/IVI3nRcfd6tJhhMX/s0CSyVSZOG0xxN/2C6T5me0XSB075PE2PpiGbBwT9iFwgUxhKj&#10;qUJoEkbSJ5gMJ+c1Gk0MomnHHTfAx1WC5L5N9TmuPPJ6qcWucO65t+F9mjo0dUuzRmhWwImg9DJp&#10;ElCqqUiqeVqeNYLTeYkWoanCuTsECoOZRTOSC7VjJKmCoslwpjAMZThozp69EIQ4mdgYunV29ihM&#10;9XmuPJIHCXn7RWqPPTrDwkUrzMAk0NTBibH0c91ZAkyD/ZnGaDpgidAksDSdNBGWCph5OPeGQCEw&#10;47I06xPMedkYzhTljCaG0GstW16ANoL6DiWe48orec1h9Tm3usGzz72vB5OAE2FpgmaRDgTS3UvT&#10;ZMo02a9pgqYpnPJcTHEQBIqaMv3CiaE0RxPBSaBoEsOZoqLCMtfXX0/wsT9LXqItbRdxlxd38Hqa&#10;TtJr7+OiFk31cHqYMh3R1IGZTQemEZoElghOFzS9Lc3SaCIoXcDMJQ6HQOXh9ImlHk0MpCOWoaC5&#10;0orhLNPC3n/pVsuW8khaL0tyuWubliuc8nxUOWnZGzr0VejS5Qb0vPepLEnJ01K8XkbxTLjkknsN&#10;0STANEHT5EAgNGliMHX7NFUgnTJG0wFOhGZYcDaGQKmTpgqiSRhLMzRJOAkQTcpNmgxnGRb1ZEm1&#10;bJm8WHITYuPnlt+7acQ1+ffpCZUrnw077dQC9tizHWzcuAm1waWddjrFKvMLiJdfQpKQ99uO1a/f&#10;Fn5ZusoBS7NJE2NpnzQRlB7B1KGpO93EAtMFTRMwEZrEsqwjmmifJr5snmgCgQoCZhzQVMFkOMss&#10;PF1Gj6bsxBPxRk+fBKIr8XwSaw/16nWAoQ8Mg8efeAs2/rUpkzGaf9kaOvQVKyFaZA+eUr9eEpOX&#10;X5RLturzbnWHhx990wVOh3M0dXCaLM8G3J9pMm06X9zAYdIkwERoElOmOZr0dWdFCwhUEDjVi7Wb&#10;whkGmHY47WgynAmvmMuxVJ98MtrHLcDkMuYRxPNJqw/UrXsivPjSBxVYEmA6w1kA5oaK/izotNMu&#10;hi22kL9klMOlCOXVpLwuzTcj0CSgLMDSEUyTpVmEJgbTaHlWM2liLO1g2tAksERoElgGBTMPZxsI&#10;lIqhSRhJPZZho+k0aTKcCc8OJkatGPmDsxzO22wFXbveZAeTQBNjqaBZAKaKZq45cxbDXnvJC0R4&#10;vetI3JJTp9cJuhmaNBGYCpqOcHpGk4ZTRVJNh6YOTpMpE02aBJoknASaWjg7QaBUFHX5nTJJNAPD&#10;icFkOBMWnixLi+bf//yTvQ2YurFzS04cSYazH1Sr1tQRSncw7UuyOjBt/fkXjBk7GSpXTvKlCSWc&#10;3pfnd965pTOYRpNmBk2EpAKmbtJUgaRSgVSjl2YdlmcJLDGaGEsSTAc0VSTzFdwKTHSFQKkwOiVv&#10;Kn3BRYNtUN548x3WzanlbcXmL1oBlStXth7PnveLBeWM2YvhsMOP9Iym/Fry5tbTZy6yHteoWROq&#10;VKkKY8dP1oI5b2EmhjMBYTAxZMVMovnII2/4uHWYnJySe8GDXXbpBpMnzwkGp8GUifrzL1j/51/w&#10;0ssfJ3zyPJZ4zr0tt+wIX4z4HoOpwImwtDK4LVgWzQo4MZq6pVkLTc2kqUPT9EAgG5wEmuZwEmBS&#10;cPaGQKlAUr386ltw6ZAr4YIL7XCe3b239fbuex+0blwt77cpkWzWvKX1dvCQK2HnXXbFcBJY5nru&#10;hVfhsiuugVdee9sC9NXX34FBg6+At9752AIUQanGcMY7ev9ladGUYOY68kiv5+bJkgznifDnho2u&#10;aGIsFTgDoJlpI3S3vhevv7DEJe9wyiOM773/ZUcwXdEs0vKsBSeBpQ1NBzARnASUCEyH003M0XSZ&#10;NlU4z4FAqUhS5SZNGs5f83DmlmRzcMrkTaxzYL7z/qfWTapVLLffYcf8+/36D7BNnpdedrU1ecpJ&#10;s07duhhKNYYzfmEsMV7FrhDLXMOHf2XdzQJv5HTJC7p73Sda+v71r+4wZepcBKU7lgGWZrNgVqC5&#10;0erl9q/AeeI8uKiVPBc0ibdhk9Oy15sAyE4hwXRE0+TIWZMLGxBAqqlIqtGTpl8wnSdNhGVAMHMX&#10;LhAXQqBUJAuTOA65/GoY9tpwAs5f4ZJBl8HACy6Giy6+FCZNng0ffzrSevzIY0/np8xCOHfYYUcY&#10;cvk10GivvS0YJ/4823q8+RZbWG+d4JxmwbnSHc4smAxnjMJgxhTNvzPVqCGP9PR6hKTscOK5uHcC&#10;rF6zlpwyMZbuaCIcqWxgVsA5f+wiuKrKVXCOOAcuqX4JTPhxOgjRjvh+456fI4T7Wvs6tWAWTJoq&#10;kqiAaOouoec8aXqD044mPWkiMB3gRFBq0LTgvBQCpWKpwinxqlVrM6uqVavCjFmL89Ok28SZw7IQ&#10;zv33PxCmzlhgQShhnLtghfV42+22s976hlNBk+EscXFahs2FsCwAU/bcc+8F2GAnC8769XvC9Bnz&#10;/YHpdVkWgZmZMnN9ePFHcIm4xIKzv+gP3z0yBp5//v0AP4tS5fVGAJk226wtfDVygguaZlNmUDCD&#10;TZoZNE33ZyI0izhp5uG8CgKlYlmIplpm4szgJt9eeNFguO76W6x9mT9OmmG9L7vjrvsxnIt+hXPO&#10;uwD+ff0tcN/Qh21LtRdePCT//hNPvWAdGNT4uBNh7sIV8MLLb1iPJcY/TppphCbDWYLiOl3K3MDM&#10;deCBXdBGzSx5NK2XGxuXuhNgxYrfDMF0RhMBSZVFU12ald3X7H7r7bXiWrhAXGChKbtul+th3fqN&#10;8MOEGQlbtpX7Z7sRz+vqDbfe9iwBph1NVzhD2Z/pPmmGdWGDCjjpKdMLnAhKBzRJOG+AQNWrt5VV&#10;HkwHNGXTZi60wJw2c4H1Vh41K8GcMn2+9XjCpBlWhQcCTZo6J4/i7HnLYMLEGTBx8mwbnGo/TJwB&#10;P0ycbsEpcZR/Rj6es2A5wxmnEgOlA5a5hg2TR3X62ejJ5JVw1OfiWg9o2/ZKAzADLMlmwVSXZAt7&#10;/MQn4OoGV8Pj+z0Ol4pLbXCeK86Fbx/8DpYuWwX77utn2bxUyX2cfv8faonRNAHTZH+mAZoqkmo6&#10;MH0tzRJYhgKmZtLMw3kbBEoPJj4fU60QSlsEiiYhHKkILBnOIoWnS4xXqUJgatCUbb21nGz87KOS&#10;JQnOTjBmzM8uaNJgeoJTg+bML2bDkBpDLCQvF5fDIDEIzhfn5+GU3VzvZmvqHDDgduLvENeCwNkb&#10;9tijbcWU6Wt/JoZTBRKHkaTCaDpMmgSYJJwEmKZoauE0QNOC8x4IlNvSbCA4CRBNQkA6RWDJcEZc&#10;IvZdEjC69eabnwc4h1Bim5QLH3SCe+99icDSHUwEI5XLkqza+4M/gAvFhdY+zcFiMFwsLoaBYqAN&#10;TvncTy9MsvDs1OkKH1fmKUXyIgj+l5arV28J34yaaDRlFuPCBs5LsxVomizN2idNZzRJOBGYuZyx&#10;NIbzQQiUNWk6womRVENgBoAT4egUAaUawxlS5TZdqjVqFOQgFHkPSv8by+J2DAFmeGg6TZhqV4or&#10;rQlzgBgAQ8QQuEhcZL1fCKdE9fZt7oC16zfA0uXyCMWknCPbmHjOtD5w7b8fNULTbco0QdP4yFlT&#10;NI3gdN6nicAk0HSdND2AmWkViMcgUBjL4qOJYHSLQJKK4QxQuey71PXMM+9k76uobsRMSwqcPaBp&#10;0wuNsDQCE02YejDl9Pj0kc9YR9DKCVPuy5STp4RTTpgSTPn4obb/sXq27XMw+c1psGLlathzT3mB&#10;CfXvFMeCwCk7FUNZkB1MAk0CybDBRGgSWBYNTAVNDKRaxT00xTMQKAxmADQJFHUhGJ0icHSL4fRR&#10;XMGUhQlmrl13lRct8LtvU5YUODvATxNnYjS9gkmiiZFErd8IMz+dAzdsdgNampXvXyUy53FeJ66D&#10;tes2oAYNuo/4O8WxoHD2hAMO6ILAxJMmnjKNJk0CSjUMpgOaBJZ2MJ2XZhGWDmgiJNW8TprZW4FZ&#10;cL4MgQoFTN9wEkA6ReDoFsNpUJyXYWVhQ1lY5g4oQZcAkwHn5qIN9BLnBANzg/tBP6j1mSkz12dX&#10;f2EtzcqpUl4lqHBZVh5Z6wbno4++CUJ0Rn+v+BUUTlkTGDNuigOYNJoqkFQqkOSUScJJTJkOcCI0&#10;vUyaXuD0CmbBpJm7h6Z4AwLlBU1HOBGIulZGhubcbAynpjijiabL0OH8G3bdNYyDeuRdVCSe6vPx&#10;ak/RzELq88u/8Iemx2VZFU3ZDeIG62AgFU5Z7gIITnDKhDgU/b3ilzyqtiXxvJf6waVDhhYNTRuc&#10;BJimaGI4MZiOaAZYnjWGU7lQgXgHAuUFTgSmTzgRjLoIIJ1iOB2KK5IyhGToUMr+zvfww69by2J4&#10;o+W1I4nn4lcOznsa3wtrVqzFMFKhJVl/YMqeOOhJ66AguUwrz9mU+zcL4ZQHB8klWwrOP2RrkwKn&#10;7CTiOa+dBot/WeUKpgma/vZnejs/E4FJYBkFmBhHqoopE8H5EQRKxVENIRlTMBlOh/B+y3jBGT2Y&#10;sgyYm7LttZecEoPs28yVBDibQmfR0wJKHs06Z/R8jKRaSGDmmvXVPPj5/Skw8f2f4bNbv7DO3ZTf&#10;z1v/Hg4/vPcTDD12KILTArMAzuHDR4IQ7Ym/X9wKA84ecGzjvo5wqkBSqUhSYTRdJk0CTISmw5RJ&#10;whkATWM4CTDzcH4OgVKhVENYxhjOHJqphzPOy7AyhGWoYFZMliqYstFjJmXvZqJurPyUBDiPtp3u&#10;cZO4CUPpF8zs0bImyVNLJIjT3p8Jl4nLrO9lzBvjreeebfdcfqm2EMvCfl+91prE8N8vboUBp+x4&#10;mPDTrEjQpCfNCjRNlmYD7c8k0HSF0zOamX2aKpY2OL+GQKlQatEkQNRHoOgWgaKuQjRTCSfGMn5o&#10;IixDBTMXDWaubbbxdzFuuuTBKU//+Pqab0gwvR4pq5s0M22wyk2SRnAqaP6x9s8UwtkfBp5/pyc0&#10;jU83cQDTFE07nBGebqKAaYymy6SZh3MsBErF0hVNn3AiGHURMDqlgpkaOG1QpnKyzOWMpK1Nf8OS&#10;X1ZA3bphXiIvGXCq+xSfPOYpWPPrOl9YYhipNmQmzAIwneCUUNrgVMDMlUY4O3f5Nyxb8Xt452e6&#10;gInQJLAsGpgEnBhINTMw83D+CIEyBtMzmh6PnPWBJsPJk6UxmrJ77nkx5KNgkwmnPC1kzpfzPC3J&#10;yjCQdBSY3uCsAFO2Zu2f8FsK4ZSnS82Z+wuCEqFJQKmG0XRYmiWwtIOZjQDTEU0FTvKyeQ5gGqFZ&#10;cACQMZxTIFDRoJmBE6Goi4BRlwpm2cKJl2ExWKUKIRkxlK5YZpGkCn6qgFoy4Myd/nHx5hfDVQ2v&#10;husaXgdPNHwCwUilouhcdknWBU0E5+vjLSjtcGI0LTh/TyOcssMRljY4CSRtUyY5bTpMmQ5wIjSj&#10;mjS9gmnlDcw8nLMgUFo0sxDKm0qff+EgG46TpsyBgw85FBo02B1Gjf4RJk+bD8c2Pt56/OEnI6Fm&#10;zVrW+9+NnYiRdAGzUqVKUKdOXfjiqzHW4xo1akK9rbaC4e99qgWz7ODEYDKcCEsDOPv2vSl7IW51&#10;wxSkZMApz5OUUA1v947ZlGm8/7ICTR2YXuHMgWn1R5rh7AD/efhNDKbBpOkJTQJMEk4CzFDQ9AWn&#10;dzDzcC6AQLnCmQXykceegXvu+w+Cc+D5F8O0GQvzj/ufe372XpsZEOVNqOVbeTNrhKUDnA88+Djc&#10;N/QReO/DLyysn3zqRbjz7qHwyeffQK1amxmhmWg48X7LeCEpix5JmQGSLlAWtmrVaqhVS16sQN0o&#10;BS2JcBJQegYzM10WHvSjK3e07FQbnOMsJAvhLMSysPTC2R+6dPm3BZjJlGkCpg1NAkoSzKimzABg&#10;+pk083AuhUAhLBU4JVQ5MFU4JWzbbrc9nNWth3WTavl4m222hdZt2sGMOUtg+uxF8N24idCi5WkW&#10;kM+/9DrssMOOMG7CFBua222/fR7Ovv0G5N+Xr3fpkKusG2jLx3IKVYF0KpFw8mQpCzZZUt1yy1PW&#10;3SfUDVLwyghOhKNTPtHMHvBjBKeCZtrhlJd1/HnKfKMp04IT7ct0mDQJLEk0CTAd4URgavZpekbT&#10;vk9TBdEkecUfsQoChbBUps2zu/eG9z74nIRTTpJTpy+Au+55EEZ+Mw4OOPAg+HHSTHj8qResZdVR&#10;Y3+Cm2+9C66+9kYLya223hq6nt0TGu21t/X4+5+mWY9r1aplvXWDU2JYdnDiyTLdULpiSYBoWnT3&#10;zEwCnPLKQc1d4cQ40qkguuV0PqYKp4TymUI4CTRl6bpyENWRCEhyyiTh9AlmlJOmAqYZmvrzM90q&#10;vDC7WAeBcgIzV9269fLVrFkTps9cBFOzy7NndD4L5i5YAXfd8wB89c04OKVFK5g9f2keztxUmVuq&#10;PfCgg8klWnXinDBxJkydscD6mhJOuY906sxFsOuu9RGQTsUazriDKUNgRoKmzADNAHBefPE9IIS8&#10;C4q6IQqjBMNJwOic+T5MNzTldDn1/Rl5OEcbwrma4QQh2sHjT7yNwLSh6QCmv/2ZwU438TJlGqMZ&#10;YMpEcG6CQLmhqZabOPv1H2C9lUuwZ551tvW83LfZrn0naN/hDBhw/sUw7ocp0KffeVYPPfykBeVl&#10;V1xrPb7i6utscN56+z3594e99g5UqVIFDj74/yyU33rnY6hSpSoceeTRMGHSTASkU7GAk95fmRAk&#10;I4YSwahGIGjSXwXJDX6lSkcQG6GwSsbdURqK5tBP9IPhbd8hUKTythSrw7IwG5yvjbNgfKYthlNi&#10;mUue/C/EYejvFb/CuDuKc2d0vsrCDaHpAmYeTQJJjGVwMF2nTAJNDKRauGDm4YR/AlWjZk0rFUn3&#10;fJ6jqUyaJqkgaluQqeRwJhpNhF0YRTtZFoKZ65prHrbuNqFugMIrGXDKIzPPEN2N4VRRdMsUzNyR&#10;siZwFqK5+o/1cPEl9xJ/pzgWLZzyWr3jvp+uQZNYmnWBEy3NmoJJwImQVPMEpr/zM9VUMCvg3Bgo&#10;k0mTQrMYcCIUTYoDnBhMDFYpQ1BGCqas+GiuXSeX96I+mKTc4PS2JJuH0xBNEzgLwbRaw3DaO9pl&#10;f6bD0qwDnAhNL3AGmDQRkGQhoOkI568gYF2gMIy6CAhNI3B0C6GoK4tm0eC0TZVosowXmAjJSKGU&#10;ETBSERCapEKp9u/rHgMhuhAbnjBLCpyyYxzgdL48nlP5KROhSWNZeKTs1Pd0cGawzLV4iTxKMOgN&#10;x4tVMeBsDc88/4HjlGl6EJAdToxlaGgG2J+pQugljGUGzFwCfg8UhtEtAkMvEThSIRBNKyaczlgm&#10;AMzI0DSYKgOAqeJI9lem4uwTSzqc3vZl0liao0nBKadLG5wFaDKcdO3aX6ZH0wVO3/szCTRdDwLy&#10;O2kGhBODScEZLIwjVQjLs1HDWYBm6HAmZaqUISAjQzIXgSIVAaFJCEaqLJaZNsHgwfehjU00yXND&#10;o14ODq+2bQd7Xo51ni4xljYwiaNjVTi/s+Bc7wqnvOSc+veIZ90jPO1JrSOM/GZiHs3YLcsSkyYG&#10;kijAsqwpmBVwLg0URjJhYBJohgZnkpZiZQjMyNCMdp+lMZg2NDdZrVz5G9SsWcwbHod5t5Voq1at&#10;M4we8zPC0SlfYLqgScK5hobz9zXrYdAg+QtQb/T3iGedQIhuxPNR1Bdq126Op0wCTBpOj5OmFzj9&#10;gFkwZfqB09qX6QgnRjMD56JAYSwxnAhCrxFIUiEQTSLQ9AynHsiEIBkZlLkIHKkICE1CKFIp06Xa&#10;XXe9AEJ0JjY2UZUcODM1RkCq+QKTQLKw3EE/UzRwSjBls+YsASHaEN9/XCsmnLLTYNhrn2nRNJky&#10;HcEk0ERQOqCJcXTKP5h5OBGW7mhm4JwbKIxlQsAMC86yQRMhF1YxmS5tYNJoyoq/tCcnomOI5+Na&#10;LzjzrKsRlu5g2tE0nS4LwcwdJWsK5w47yGXPKC6TGFVNrUkQPx9drU69KDo0vUyZviZN+5TpB07n&#10;KdMdzQycswLlhGax4EQQeo1Ak4TTDMj4QYmAjBxKmQGUAbBEKFIZQrmxoAEDbkcbl+JUbKyD1hk+&#10;/2K8HUwHJB3BdEHTfh5mFs3sEuyUd+1wSiRtcK5eDz16Xk98z3HvZOK5qOsEH386Tg9mVMuyfqfM&#10;AFjm0URQmoFZAefUQFFgJgJNAksSziRiKUNQRg5m9JOlEZo+wJQtWrwc6tSJ+vQTp5IGZx/YZZcO&#10;LhOmC5gElGoUmKZwTp22AGrXLuZSe1iVAs4+sPPO7V3gdN6XWTo4g4EZBpry4gUCJgVKhRMB6DcC&#10;SjWEoWkElGqCoTQpWiwRilQIShpLFUq1+QuWlvDUELmkmJRTJiraZ5+eMHvOEgSlHzDVJVkVzFyT&#10;CTg/ufVz+E/bR+CSXa8BIU5B32f8O5Z4rlgdR0+ZBJShYamAqUczuywbEE3npVmMI1Xh9WUF/BCo&#10;UMEkcKRCEHqJQJJKYCjjByZCsshgIiDVCAxNQji65YKlFzj32UdOKfK8SnXDUoySCaf8vnfbrYs7&#10;mBo0nZZk1XL7LhGcq9db/TRxNtSpE9XF+KOulHB2hx49b/CPJgFnuOdmBjtiNiw0MZzjApUoOAkg&#10;nRIqUqUMoUiFcAuraJH0D6U7mCqMjm3cBOPGTckenKFuVIpVss7nVNtzz27w2uufGUHpBctCMEk4&#10;Xx0HCxaugGGvfpbQSVPWE4RoRjxfvA44sA9Mmb4w2mVZTxNmAZoBwPRzmokauv1XHs7vAoXw8xOB&#10;IxWC0EsEjm7FBk4EZFGwlBmCGRBOBCOVIZbGYG6016vXDWhjUvyKdfJ7FEn4z4IuXa5CSKqZLsmq&#10;YFqtXg+T37HDue++8hSOs4jvKSl1ACHOJp4vZp3h7Xe/Rlg6okmA6QVNMziDT5oYS29ousM5MlAI&#10;QYcOOeRQuOW2u9HzTZo2h0GXXmnB+MJLr1uf1//cgXksu3btaeUFzoMPOdRqzoIV1mN5P0/5eOLk&#10;OQhIp0oGJ8KxyFBqsSTw8xJC0akwoSSwzDV9+gLrrhF4Y1Ls2hXh2rhRJ69+cyK88+7XMGPmIs9Y&#10;OoKZRTMHZ08xAI6xfmYnEt9D0pLnmvYgni92x7tj6YCmdllWgRMDqRYczDDQVKG0tUjC+UWgVAip&#10;vvp2PBxz7HHWfTcLn/9u3ERo1rwFdDzjTAvG01u3s97uvfe+1o2sJ0ycAR07doEjjjga4ejUFyPH&#10;wPEnNoE77xoKQggYOeoHOO74k+A/jzxl3ZdTBdKposKJgFRDyIUdASQVAaGXEI5OFQnNDRs3wZFH&#10;ynPn5HKZuiEpRUm52bKuLrDXXj2hQ8fLfC/JFmJZ2BEHdIdaoiMI0ZX4ukmstMu0FXWFfufc6hFN&#10;AkkHMI3RjMGpJgjKAjBzCfgkUCqSVDkwVThvuuVOGD1uEoLz8SdfsOB8/sXXYdgb7+Th/OzL7+Do&#10;YxojLFueenr+/b79BuTfl3AOHnIVTJ2x0MKwTp26CEi1OdkigxOhWDQcCyNQpCLw8xICkcpwGRZh&#10;6BQBZA5JtUk/zy7RaQBOHR8jxMNI/l2Ohzp1WsInn45BWJqAOWfuL/DxJ2Oy/21k6tdIchL/+Ozb&#10;3n//HjBtxiItmEtUIF2wNAOzAk0VQS9hKEMCk4Tzg0CpSKoNe3043HXvg3Y4F66Et9/9BK68+nrr&#10;/Ryc3c7uBW++9QFcfsW/4fa77oeeffpbAObgbNhwT3jjrQ+g0V57W4+nzlxkPa5Xr571NrZwIiRL&#10;hKURmASAXkM4qoWNpQuYTmjK5D45deNR2uRNs+OzIQ0vOdV3hubNz0epaKofP+igzJ/Fr1kOHU08&#10;V8rOhGGvfe4CpsHSbInQpOHEOFIhINXQVX4knMMDpUKpVrlyZTipSTOr+g12gxmzF1tISsRyz++w&#10;404wdvzPMGbcJHj62Zfh/AsHW+jlPi4/990PPocGDXaDp559GYa9/o4F4+TpC6zHderWtd7GBk4E&#10;ZJyhDAFLBKNTYYNJIKnDMtNf8ONPM7IHZqgbj1In4ZSAqs+Xa/JWWoWpHy/X5D7aOOzbVDuRRDN8&#10;MIPvy4zyqFknMCvgfDNQKpRuWRNnFrfCo2VzE+cHH42w6pWdNHPlJs7mp7SC9z8aAZ+N+M728WOP&#10;Oz7//tXX3AhVq1WDzl26wZz5K+C2O+6DSpUqQZ9+58GEiTMRlBSavuBESKoh2KLI8ACfELCUIRip&#10;EJYhgOkLzb9sNWt2UUw3XGmDM63FFc4z4YIL7ybgJLD0jWYWzqBoIixDRFML56uBanVqaysVSaqP&#10;P/s6A+THX9rglPsz5duHHnnKqhBF2cuvvm29nTBppvXx5158DX1OYQ89/JSVhFOC+Mhjz1qPp89a&#10;grCk0HSEE2GohiCLKg9AhoAkwtApBGRIUBI4uiOJodywoaI5cxaDECcRG424VC4HCXHONSeei0f7&#10;7NMVZs7+BQOpFgBMFUIvYShDBJNAkkrAS4FScSQjzsksTIUvUASKuuxorrBCcCIki46lrALMZKAZ&#10;DZbuYBJwFqApa9NmENpYxCu5hCyPHFWf58ojeSu5OJ972hWeff5DDKWaVzADTpkWmrGB87lAISTV&#10;CCjVEH5+I1DUpU6aeTgRkEVHUuYByKRDGRhLZyhlf2Yb9d2k7L0P1Y1F3JIXROAl2/JLXiyilJfY&#10;M60JhjLglOkXzDCwdAWTgNG9lSDgyUAhKD2gieDzGwGiaeZwItSiyuNEGQKWMgSjUwhLGkxPaBJI&#10;mmGpgEmgmQMzV5u2V8R035KavHZtku4nyZklbyRQqmsie6kzXDrkgbJAE0GphmB0quL2XwIeDRTC&#10;sthoyggQTXJCMwMnAi3MfCy5hgSkDGHoFkKShhJh6BSBY5RQFrZs+SoQ4gRiIxHXkna7MU6fXKZV&#10;n4tne+7ZEebMX14SMN3RxDhSISDVEIy6Ki7MLuChQJUUTBkBoi4Mph3NCOH0ASYBn58QiG4hKGks&#10;w0IT40jlH8xczZsPRBuHeCenkyQsK3NmyeX3JF1WsRs8+thb3sEsOzTxnUwE3B8oL2iGDieBokk6&#10;NEOA0w6kMZIJgBJh6BaBpDmYCpQ+scz1xRfjE3oivbyWaRKW9jj3krr03pTAkSo4mM5YmoOpRROh&#10;6FbF0qw6IQq4K1AmaCLwgkZgaJoWzfmZfMKZdCyjBRPjSBUellZ/ZjrrLHkHFHkRcnXDEPfkZdlO&#10;JZ7nkpX8GcqrIKnPx71OcO11jxNQEmgGPNUEY+kNTYSkGoJRFwazAs7bAlV0NGUEiLowmL7h9Ilj&#10;iEDmQhg6hXB0BjJOUCIEvZQFc322ZF/n9Eg+wjbRyZ9dcm8b12C31gSWWTDDuCi7I5oYRyoEpBoC&#10;0S3nKdMO502BUqGMFE0CRNMwmAScWTQd4IwHmAhFXR7ARCDqIrA0Q9MZy0BoZrEsBHP9nxvhySeH&#10;Z2/bhTcKyUlOLElc6kt7ZyZ+xaBu3U7wyefjMZwBwbTQRFiGiCZCUVcFmno4rwuUimVkaMoIEE3C&#10;WDpPmgqcPrEkwAsSwlAXwtIdTM9oElDqsYwIzQIsVTBzHX98OUxrEv5yunNKWpKXUEziEm1h3eG+&#10;oa/ipVkCQtMinzI9wWkOZgWcVweqKGDmIlA0CaPpPGnm4UQYukVg5zeEoFsIRz2UCEG3CBwDQUkg&#10;GQ6UFUiqvff+N9nf+tWNQRKTG+EkHuCU1uQBQeXy82oW+OCfPJhRoolQ1GWOpR3OywMVZzBpNN0n&#10;TTM4CfD8hjDUhYB0hzJsLM3ADHmqVOCsmCrd0ZRtvoU8b64cJs5c8uLgSTzIKW3JX3J6E88ntT6w&#10;Z6P2vtF0BzNZaGbgHByoSOEkIDQJYxkETgK7ICEI3UI4hoykAZgYRSoFSgVLhJ9J5GSph7Kwl1/5&#10;KHs6h7oRSHLyGqfl9ncqt+TSbLL3a1LVrt0OPhvxA0JRV+RgeobTP5gVcF4YKISdQzfecie89c7H&#10;6DlZ7vGIkWMrHmcRfOzx5+DGm++Eb7/7EQHplPx82WyJ4IKVcPNt98CNN98BU2cu1IJZASeBnt8Q&#10;iLo8QBkITALKQGCGNVkiLL3DuW79Rjj88HKdzOR5nfG9uwYnb1Bdjgdy9YRbb38ewagLY1kqMMOE&#10;c0CgVCCdkjeVPv+CQbbn2nc4A74bNwl69z3XetyhUxfrsbw/pwRw2GvD4YmnX4Lvxk6CaTMXIyCd&#10;qla9OvTo1Q+2334HC84aNWrChRddCttut50Rmr7gRPiZhIA0gxIBaBKBYyyQJKHEELolkVR7/Y3P&#10;Y34HiqDJ8zvllYXU57nSVZ6Tpr1TEIxUzlMmxpEK4aiGMNTl7eAfXQL6B0oFkioHpgpnLgtK+X4W&#10;vqbNWlhv92y0N9x1z4PwzHPDrMff/zjdeqxC+eB/nrTeSiT79BuQX5aVWA8echVMmbHAArNOnboI&#10;SKeM4UQY6kJI6qH0hSUBpHcsIwSTXIYNB03ZDjvIW3Ml/WhGXY2J57jSJVcCyn0ZvRcccGAXBKUN&#10;zIBoauFEKOoKD8xcAnoHSkVQbdqsRXDJ4CtIOO974BGoX383GDdhah7OE088GcaM+9l6X8J3/wOP&#10;wiOPPwuvvv6u9TG5nCvfFsK53Xbb57GMFE6EoC4EZERIhgal+77KQFBmsfS79KqDsrC3h3+VPaJR&#10;/UdfjsmDn/iSfKVPrgCkY/l8s81PhS+//olGE2FpDiYCMhCW0YCZS8DZgVKhVKtatRo8+J8nrE45&#10;5VSYNW8p+pyOnTJLsw889Dgcf0KTPIiNjzvRejvs9XfguRdes+A79bS20LffAOv5sd9PsR7XqFHD&#10;elsBZ2Y/pg3O+T7hRBiahLA0QxNhqIsAkgoDSRUdlni6xCBqI4B0av8DyuUUAJPkvrSTiee54pWG&#10;SbOw3vDv658wnDJDgBOBaBLGLswEnBkoFUG1Dz75Kl+XM8+G2fOXw1VX31DxOQsq4OxyZneYOmNR&#10;Hs7NNtschr/3WR7OAw882DZpyiSW6sS5/4EHwXU33grvfzTCgrPRXnvD3fc+BK//930EpFMCYaiG&#10;UNTD6BtIQyQxhmr6iRLB5yUSSY9QEhCatcHq+Rfet+7qgP+xl3un8ORZktIzadprSQAZIpa+0Ixu&#10;wrQquGCBgE6BeuKpF61UMKnuu/8R6+0ddw210Du56SlWOQRzjwdfeqX1+L0PvrAenzfgIuvxF1+N&#10;sR5379EnjyZV7nUk0hLBFi1Ptx5PnDwXAemUM5w+sEQImkTAqIZhdEoPZiA0SSw9gLk+CJgZNNeu&#10;y7R7Q4lmOR7RqEueM9iMeJ6LLnlD9DRNmoX1gCOP6hUdmJ7RzMCJsAszG5ztAiVPMVFPM9FGHAnr&#10;NRXLTGbnaJokMJBmSJYeyoiRLIDSF5IKmBhBkzbA2gIsc332+TgQ4nTiH3makniW04n3cU3+gpbu&#10;X1SqV28G3343JVw0EYYmRThpEteTzcB5eqAQim4RAPopSjDluZ+yAjgxjGoIQdMIHKkwjlQEmASa&#10;CEGvITA9ookQ9JaKZWF77MGnZ2Smbbl0mMblw2J1Ap8KZNUHLrv8IQSjWwjKuKJJYGmHs0WgEI5u&#10;EQh6CYNJoBkenBjIqJHEGKrpYQyMpON+So9AZlPhMyuzv5KaKp16/Im3+FJ0tuR/C964h1vulxL1&#10;+TR3KsJRDQGphjDUVRosZTnMBDQNFMJRjQDQb65oEgj6iYQTIWgSASMVxpGKANMBTQShl0gwMYba&#10;EIReyoLpAU3Z/vvLjVoa9226ldYDV6JK/rfkA7DsdYcmTc5DWJYzmhk4TwwUgjICNDGY4aOZAzMP&#10;J4JQF4GiGgbRKT2QYSIZGErfk2UWSgJC0/5YtwFGj52cgiu2+E0ewCInz7OJj3Fmyf2ZTYnnuUzH&#10;wbjvZ5QtmCqaGTgbB0p9PRW9IGEsi4OmOZwEjmoYRSpimiwCmIH2Vcp8Hw2bWYoNgqYE02rtBth5&#10;55bEP2auIjl5yruqpOn81rBqBUJ04knTtX5w4UX3mIHpGc2IwJQRQFIh5Cw4jwxUcdEMb19mLhVM&#10;DCeBoRqG0Kki4ZjLEUkCQV0IP9O8768kgSyAsrChQ4fxDZ6Nk1P5cXzUrVFyUj8m+0uH+jEOdzrM&#10;mPMLRtIzlBGDScDolIqlHc5DAxU2mDIMZvhTZi4VTKt5Ek4CSDUMIxWBZZRokkuwBIQmIQS95G9f&#10;JYmmgiXDGSR5/V45RfG+T+fkaSZ8YJW3HOBEIJoUAZoEjE6pSFIJODhQKnpBw2AWoEnA5zeEZQGa&#10;JJwYRDUCxiiBlCEgg0GJ8fNScaD8Y+2ftjJXzFH/EXP65IFU8pxXOVmpH0tr8r+FPNVEfZ4z67DA&#10;YCLwgkSg6JaKo1sC9guUCl+QSCwjmDQRlgqaeTgxjlQElEUCE++j9IGm7/2UGSyD7qvMg4mAdMYy&#10;18Dz7wQhziT+AXNmyduutcv+8tGP+Hhakv8Pyf8G8r8FL2P7rz08/NhbBIhmIfiCRuBIpaJokoC9&#10;AqXi5yc8YRJwEgD6CWFJoGnBaYyjA5AIO6+RS64+cQwMZAWSQaZKt32VbkiuUfvjT1i24jeoW4+P&#10;dAyvI7NLuGk6CEb+XeV+THmHGfVjnJ+6db/R2qirKDpHgOc3AkW3VAy9JGD3QKkIes0VTAI+vyEo&#10;HcAsgJMA0gXKWGKZBRMj6CX/UJJgkmhiLEkws2jKbr/9OZ4OQk8eCCOvvSqPUi7nc2K7ZP+O8u9a&#10;zn/PUtQaJk6eTwCpVrr9mCqCfhJQP1AqhF4qFpoyBKYrnMsL4CSADAVJWdhIhrCfMlQoEZAeocwi&#10;SZXZ8Kn/aLnwOjq7fFkusMilaPl3OZzP+Y28IwgoK0LgBYmA0SkVvyAJ2ClQKoZO/Tx1HkyftQRh&#10;+fO0zE2mZZOmzrWaMmOhhd2kKXPzzZzzC8LQqdyfkQBKHCdNmQcTp8yFWdnHbmDmEiqUoWDpOlEG&#10;ABMB6L0gS7A2LH2gicDUoHn5FQ9mpwb1HywXbvLEf3kAkYQmqdjIo4jl9y6XoeXfJc37cotVG3ji&#10;6fcQmKGiScDolgpf0ARsFygVSKfkTaXPv2CQDc1zB1xk3XMzB+fee+8LQy67Gv7zyFMWgPJ9mbyP&#10;57PPv4qAdKpKlSpw1FHHwrnnXWghWaNGTTjxpKbQs/c5LmgqcCL0vOaIJAGfSQR23io4kCcAkAhJ&#10;BKM7kiSUBI5Uq//4E35fvQ5q1TqW+MfKRd+h2SQ+cQUo973JU5Tk9yonTPVzuKjr1v16C6xywrIw&#10;AfUCpQJJlQNzYB7OiiXZ7bffIQ/eqae1gZlzliIIDz/iKOutBI36eOFzffqdl58qJdaDLr0KJk9f&#10;YD2uU6euK5bB4SShDIBliGiGOlEiIN2hRFgSKFJJKNWuu/6xMlo+TGqnKakfL0Vyf3fh99Sa+Byu&#10;eLWFcd9Px/j5jYBRl4pdmAmoHSgVSTW5xHrhxUOM4LzgwsFWDzz0eP65O+9+AG6/837r/Ysuucz6&#10;+E0332WDc7vtttfDOS8qOB0ny4BgIvy8FuKpIj7RRJNlIDTXW1Wpwstt8Ukug8oOK0henk79vKhq&#10;UvB15dGxue9H/Tyu+PWDatWOxQB6jQBRl4pc6MklVNgsUCqUhUkkt9hiy8xEmIfTfgBQIZy5mjZr&#10;kX8/N23KKlWqBNWrV4dGjfa2Ho8YOdZ6LIGUbx3hnBYWnI5IEvB5CaHntXCQtEGJYHQG0hFKAkQq&#10;jGQWyjX2brr5Kb7eauyT18SV+xNz5aY/p9Q/r368sMLXlfGF6+PdafDsix9iDE0iQNSFgAszBTcB&#10;1QKlvl4hmrJ+5wzMd/Ahh8L02UvgpWFv5TF0g3PkN9/DeQMvyj9/wIEHo8+VyYkzh6WE86prb4Rh&#10;r78LffsPsOAcPOQqeOudT6HfOee7YknDSUIZApYhHQEbxj7LoGAiNAkcqUgscyloyipX5v1VyUtO&#10;gHIZ1akjlNSPF8YrDUnrjC5XYRTdIkA0CUEXZgRwAioFSn099ajZwglz4AWX5KdCCs4ta9e2kkfg&#10;ysfPvfAaDHvtnfzHX3l1uPXxQw45zAbnjz/PzsMpl2UzE2gNmDV3OUyZvtB6Xx4g9P2PMxCQTolQ&#10;gAx80YFc4eAoCxVI30i6A6n2+5r1cNnlD/CGk+MSV3sY+e0kDGRALBFuUUSAmasKiECd3b23lSOY&#10;xIQYVvlTS9TQcqzZlJlLnrYiEIIewvD5KYJp0hVMZzTDwdJ5CZZKYplr+crVsPnmcgmQ4eS4ZNUX&#10;ttq6BcYyrmgSSFLhvZbekq+BsEw4mp7gxOD5KSIkXaHEQJJIBoLS21Tp1P3WHVCKedAJx3Hh1QqG&#10;vf5FIDARcGFGwKirLohAFRtNBKUjlt7ALETTHc4Ql1/DwlKmh9IZSxJMAka3/ILpiubqTJmjJtV/&#10;jBzHJaXWbS/1BWbkaMoIGHXhSxp4q1hgyhCYEaFpwYmh81PFATyhHvHqiiRGUS08IAuQNIASwagA&#10;iVsHF1x4F/pHyHFc0uoIn3w2HqHoFgIurAgIvbYriEAVA0wZAtMRTYyiWyqYIcEZ0TTpiKU7mGia&#10;9AhmECxdwXRB87fV62DBohWw1VZ8aT2OS369oX6DDghHpxB2YUZA6LWGIAKlAhdFCMyQ0AwJzvCA&#10;lJkh6QFKAkK3HJEkQFRDKFIRSMrJUkKp9viTw3nfJseVTS3g7Xe+QUhGjiUBX9D2AREoFbmwQlCG&#10;iKUbmAZwhrv8KgsDy6BoBgFTiyaCsgJMJzRlfJ1Rjiuvmp9yAQIzMjQJ8MLqYBCBUsELK4RmMeGc&#10;a8EZ7nKrzGwfpTuQQZZcMZIFS66GSCIUjYB0nipt/V7R6DFTspdUw//4OI5LZv93aH+YNGU+Ri6s&#10;COSi6AgQgVLBC5IZlBFhWYCmBaeKnt/MoPSIpUc08TTpbaJEQKohJDMhGJ0qADNX3343o390HMcl&#10;vU7w7vvfYfDCiAAuqhqDCJSKn58QmI5oYgxNQ0BSZdH0Bac5kD6QJDB0iwQyYiSNJkoHJGWrCppq&#10;Xf6pLfGPjuO45HccRs9vBGpRVXiFnyYgAqUi6Ke4oekJzsiw9AEmiSaBIxUCUg1BGQ2assbHnQNC&#10;9CD+wXEcl/zOgoEX3I0R9BIBW5Spl8VrASJQKoJeihrMXAhJFzBJOM2nSYyiFkgCP7ccl1zDQBKB&#10;aMcxCJAqjnRr4ceJs0GIE4l/bBzHlUuH/F8f+HnaQgyiWwRoUeZ4HdkFK6ANiECpGJoUNZgIR7cI&#10;NC04ywlLBCQVgjL4NIlhdGptpt/WQrdu16J/ZBzHlVud4bU3v8Q4qhGgRZ0TloUXLegEIlAqim4h&#10;MCNA0xhOAks7nAhIdyQRjqEhWQAlgSIVQpGKANIISQJIb1BmgFT79be18MOPM7P3c1T/kXEcV34d&#10;j6EsAZp4siTAVDDrCiJQ6uupydt8bbX11rDHHo1g7PdTbFhedc2N1vPNmreCqTMWwy233WM9btf+&#10;DJg8bT7cN/RR6/H+BxwIEyfPRUBSSRRFpUpQr95W8OEnI63H8pZi22yzLbz25vsISKeycGIg1RCU&#10;oWDp/TQRLZoIynCmSjM0sxOlgqbEsrCWLQeBEN2Jf2Acx5VfnWHQpUNLgmUuVywd0JT1BhEo9fUK&#10;k0jOmPMLfPDJSOv9gedfYpssu3brZb3tcubZ8MVXY+HU09ta+D36+HPw1vCPofFxJ1iPB54/CJ55&#10;7lWEpAqm7J77H4b7HngM3v3gC+u+nI88/hzcdc+D8PGn30CtWpshIJ0SYeNIAxnBNIlQ9DhROiCJ&#10;MaSigaSQVJs+c5H1Gyj+x8VxXLl20ME9YOrMxQi0KPM6XVKdCyJQ6uuhpdj5K+CHiTPhq2++hyuv&#10;ut62FNu1W0/r7R13DbXg7NDpTPjqm/Fwz33/gfc+GJGHU97AWsL59LOvwM677AqjRv9kA3O77bbP&#10;w9m773n59yWcgy69En6eNt/CsE6dughIpwSCMs5YuoIZ7HxKjKNT3rEsrGPHy9E/Ko7jyr2e8PxL&#10;XyHcoigMMHNdBCJQrmhmJ8u33/kUbr39PnjksWdtU+KgwVfAGZ27wuFHHGXB2f/c8+HW2++Fy6/4&#10;N3z59Xi44qrrrY+f1KSZBadcfpWP92y0t/Xn5dJvp85doWbNmtZbRzinmsM5M5tQAdSFcSwAMiFI&#10;mkHpf6okW7UWVq5aCx0YTo5LYWfC8y99gpALIwwlgaVHMHMNAREohGUBmOrBPpml2uUw8ec5NkBv&#10;vvUuC0p1qTb38SeffhlefPm/cMCBB+enzMLUiXP0+Mnw089zYeutt4FBg6+0XnvSlHlQv8HuCEo1&#10;z3BiLLNgEig6hWBUI4C0R8DoFIGlJzCJA3s8o7mqAsxcDCfHpbFiwhkczFxXgwiUDs1pMxdD9559&#10;rd747wcWfH36nme9zT3/3AuvZybQS6+0Hp973oUwZtzP+Y8/9PBT1sflJCofDx5ytQ3OW++4L//+&#10;K6+9A5UrV7GQnTlnGfz37Y+hSpWqcNhhR8L4CdMRlBSaNjhJFD1OkeEASSDoFAGjZyA1B/IYlQVS&#10;RXLlqj9QDCfHpbHw4IwSSrUbQQRqiy22sFLBLJwow0idMskIDE0qBDMPpyOYBIhuIRypEJIVWBqD&#10;SSBpjmUWzKCTpAKmHUsaTIaT49JccDi1YIaMpux2EIGKEsvCEJIhgOkOJ4GgWwhDNYQiFQGiUwSQ&#10;5khiKBF+XkJA6qEsbMWvDCfHpTPvcGIoi4NlYfeCCFSUaCIgqQgITVOx9AUnApIKARkelN7AxEuw&#10;vtH0sAxL9msGzFwMJ8elMW9wYjAJNAnowu4hEIFSsQsrBCQVgaFpKpRqCE6EIRWCUY0A0S0CyDCg&#10;9IVlUCizWKpgMpwcl+bM4NRiWSQwcz0OIlAqeGGEgFQjIPSaCqWaQCiqIRTtQIaFJMbQqRCRLIDS&#10;7/KrE5BOMZwcl8ac4YwbloU9ByJQKnpBQkCqEQB6TQXSKRpOBCRjqWLpFUyGk+PSnB1OjKUDmgRm&#10;xUqePvIKiECp+PkJAUlFIOglFUZdAsMYAEgHJDGETjkDGRRJDCUBolMBoFzx6xpYnmvlGujQ4Xbi&#10;HxXHceVdBk4tlDEBM9ebIAKlImgagpGKANBPKoomFcBJIKiLQNIXlA5gIgR1FSCJofSAJcLPS3Yo&#10;1Tp0uIz4R8VxXHlHwRkPKGXoQgXZ3gMRKBVEkxCQVASAflJBNE0gDKkIHEsKJAFlECQDQ0kA6RTD&#10;yXFpLAdnPCdLpyv7fAIiUCqKbiEc1Qj4/KQi6CcaTgJJ71gWoEksu/oGMwwss2BiBE1ak89pqnSL&#10;4eS4NCbh/Di+YBJoSsy+BBEoFUcqBKQagV+QVAT9JFQY/SHpPE36BrIAyaBA+kcyA6Xb0qtJywpq&#10;z3ByXArLwklAVowQko5Y2i9W8B2IQKlIGmMZUzCt5hTAiTF0KyIos1gGgjIbBtA0/9MkBeWyFfYY&#10;To5LY2fC8y8WF06EpCGWhX0PIlDq6xmhSaAXNISf3+bIloHAKKpFBKQsBCCDTpRBp0kdlBWttmI4&#10;OS6NFQdOhKQPLAubBCJQRlgS0IUVgi9IWTRd4MRIhoKl61GvBIouqQB6KziWNjARknYsC2M4OS6N&#10;RQ8nwjIgmrIZIAKFkFSaPG0B7H/AQVYqeg889KT1/IUXD7Eey5tVF37e6//90Hp8Rpdu6M+6oZn7&#10;ejMkgnOXw//93+HW4x8mzkKf6wInxjFMIPGyqzckMXpeCnYgDwLSFUkaysKWMpwcl9KigRMhGQKW&#10;hc0DESgVSnXKnDJ9Idx7/yPW+wPOv8QGX9duPa23t985FD7/ciwMvvQq6/HJTVtYb2+65W5478Mv&#10;4cADD4Gnn3tVC6bs489GwUlNmsEddz0AQgj4/KuxcMKJTeGhh5+GqlWros+n0JTgCoSe11ynyGRC&#10;aY4lxlGF0tZyhpPj0llveP7FrxF8fkJIhoxlYUtABMoJTCodnLnnc3A2bnyC9fblYcMtOD/69Bs4&#10;7PAjEXpNm7XMv9+773n59yWclwy+EiZNnW89rlOnLvqzhWDm0PQGZ8hABkdSFu4RrxhGNYwjCWQW&#10;SSqGk+PSWLCJEyEZIZaFrQQRKBVHqltuuxcOP+Io+PLr8bbnL7/iOuv5Hr36wc9TF8CY8VNgl13+&#10;lf+4Cufuu+8BLw0bDns22ttCb9LUBdbjunXrWW/9wYnRNIMzRCitEH5ei2CidEQTI+kKJgGlGsPJ&#10;cWnMO5wISVcsw0dTtgZEoFQk3dJNnPc/8BjcdPNd+Y/n4JQoSjgb7La79XbY6+9Z6E2cMt96LEGU&#10;bz3BaU2a9uVZGs6Qp8lwkMwe9UrAZ5oZkHok/UJZ2C8MJ8elNDM4EZJqCMrwsSxsI4hAqTiqzZi9&#10;FN4a/onVDTfdYT0ncbPe9jnXev7a626Br0f9CMc2PsF6/NmIMRZuDRrsDjfdco81lcrHp7Q4Ff47&#10;/BP44OORtqnx+ONPyr9/1TU3QdWq1aDjGWdZAN56+31QqVIl6Nm7P4ybML0ATRrMPJwYSP9Qquj5&#10;KSiUuYJCiZD0CaW93xlOjktl7nAiILVYRgtmrv/9TwRK7l+UqWDmmj7rF3jksWetcs+9/9FX1tsR&#10;X42znh/+7mfW49znyaNpJXCjx02Bhx97Fl557R3r8fgfZ1iPn3/pTRucavJzZBJA+fjRJ16wHk+Z&#10;schxn6aaUPHTRmDntzCQNJsmSwHl7/aWZWrfnuFMfn1BVOsFonpPe1V7gajUX6kfVKnWA6pWt1e5&#10;ivzcfvjzq/UBUb23vSp9iO+BS1Z2OBGOagjJ4oFZeDAP/CUCpULpJxW+SCrA0g1Mb3AS6Pkr+L7J&#10;XGZYOoOJkPQBJcayAM0slGoMZxlUtTeIbTuC2KVNRTu3BVHvTBA1+oKo3j9f5Vq9YPNt20LdXVra&#10;qrVVRxDV+oKoKl8vm/yz23QDsXMXELtkk+/XPRtEpb74++ASVAWcCMkYYJlLPQoW1otAqQj6CSEX&#10;RR7QpOFE2PkpnAN4bEBqkcQ4hg0lCaQyUepiOJNePxC1zwLR4FQQB58I4uATMu3fFET9diDq9QCx&#10;ef9sfaHGdl2gXsPmsNOBR8CuBx9mtdMBR0Gd+q2gat1uIGr1A1GrP4hafUFs3QPEbp1BHNgGxMHZ&#10;DmibwbNWz8zXRt8Pl4zOhOde/Bhj6Yomhi3sVCjVYLUIlIqgaQi2qDLYn0klMHpeC+/cSQSlK5YY&#10;x+ih1E+UVEsKasdwJrh+IGr0ALFjexD7nQyi8eEgmh2U6ehjQOzfAsS/OoPYqi+Iuv2hyjY9oPbu&#10;p8MOBx8LDY/fG/ZpVh/2btoAGhx9AGy33wmw2S7toFKdXiC26A+ibm8Q9buCOKA9iMYtQTRvCqJZ&#10;UxBHtwLRqENmEq3MU2dyI+BEUBYHTBVHt+BXESgVRJMQblHlE02PcIaHYy49jnokEY6hImmfKGfP&#10;Wwo//TwHfpqk70eHWra6CIToxSWyHiBqdwRR/xQQBx8L4qQDQLRpCOK0RiBOOBTEoSeAaHQ6iJ3O&#10;BLFND6i5a3vYat8msPORh0Cjk+vDQW3rwP6nbwMNT9gDdjzkcKi9R3Ootl1nELV7gtjxLBCN2oM4&#10;7FQQTU4G0boxiNMbg2jcFMR+p4HYuQOIWl2J74lLRp1g6ENvwOhx0zVNc23mnKUIQpNUEB1TEIOl&#10;IlDq6zmFUIsyj/szqQzgzIJJwOcns2nSJ5gEiG5hKDGWhd1w45MgRGsQoi3HcVyRawI//DQboegW&#10;gpGKgCwXLBKBUl9PDaFWjAKiqcBZyonSGUmEo08kaShpIJ3KwNmbWIbhOI6LutZGcCIYnSIgU4O5&#10;IlDq65UOS//LslRCxc5P5vslnYF0hZJA0CQMZRZLAkW3cvsnr2c4OY4rWc5wIhSdIiBzC2aKQJUU&#10;y1yG52Z6yTOc5kD6QJLAzzQSSI9IFh7EQ8VwchxXuirgRCC6RYBoGkwRgUKIFbuQwcxlBKc3LN3B&#10;RFj6BBND6R9MEzQZTo7jSlsGTgSjUwSEXoOJIlAIsmIWAZi5SDjR0qsRmBjJsLF0BtP5gB63VBjJ&#10;llZ0/Q0MJ8dxpao1fG8KJ4Ggn2CCCBTCrBhFNGUWJjCATmEQXWH0iSNGsQg4KkA6xXByHFe6XOAk&#10;0AsjGCsChVCLshBOMzHNBU4MpBqCMgCYNJr+sAwbzMVLf7O6juHkOK5kOcBJgBdWMEoECuEWVUVE&#10;UyZUDKkQjKED6R9JBKFTBIi4DJBOMZwcx5WuLJwEcFEFX4lAIeCU5L0wDz74UOjeoy+89uYHto+9&#10;++GX0LP3OdbHxnw/1bqNmHz/5lvvsY6UvfSya6zHD/7nSU9YVq5cBQ444GC4+t83W49r1KgJhx52&#10;JAwecjX6XKdIOBGQkUDpH8vwwayYKt1iODmOK12t4fsfiwzn5yJQKpRqEqGfJs+13pc3si782Nk9&#10;+sC0Wb/kH596WtuKj89ZBuPl/TPnLIPDDz/KGM6BFw6GUWN/hgmT5lg3spb35xzx9Xjre9hyy9ro&#10;850SYeGoBZLATxdC0C0CQ3sYQuN+ycRwchxXuqKFU0VNBh+JQKmvRyVvPn3zbfdY98QsfF7Cdlrr&#10;9nDOeRfChImz4YzOXa2eee7VPJSPPfECDLn8Wuv9K6+50fr4A/950obcdtttn3+/V59zK/ATAi4Z&#10;fCVMnDLPelynTl0EpFNCxc9LGEhikvSAJsLQLQQjHULQS1kwGU6O40pfNHCqkBUG74lAqa9HJW9A&#10;Lae+K6663vZ867YdYdqsJXD7nUPh8xFj8vsvT256ioXXS8OGQ/XqNfKYVatWHXbeeVfYs9He1uMR&#10;I7+3HleuXNl6K58rOpwYRwVIAkJdCEOnCBCpEHxeUpDMtagghpPjuNIVHpwqXk7BWyJQ6uu5lVuq&#10;fevdz6y3xxx7HEycPA9uv+N+C84cWjk4r7r2Jvjw02/yz8v9lipwMnXivHfoozD8/c/h9NbtLThv&#10;u+N++PCTb6Bd+87oz6pNz+YIJ0YynVgynBzHxaNgcKpQmQSvi0Cpr6f287QF0LDhnlajx0+xDvrp&#10;3edca7IceMEgqF9/NzirW0+YPH0h7N5wT6uvvp1gIVar1mbWYzmZysePPPG89fikk5vbsPvk8+/y&#10;78v9m0JUgrr16sH02UthzPip1qS69dbbwNgfpiEo1fJwYhgLgCTgcwvhp4uAkAqB5yUCRjcc3WI4&#10;OY4rXd7gVJHyEwwTgWp+Sisr9XXzKaeRFOt0Eq/lwCTgLMIUWSwsXcD0i2YFnI1BiOO41HUWsSEr&#10;VacS3x9X/h1lBCfCKUDwggiU+nq2EgCmTEVz+mwJJwEhFQLQLQJCut+CHe2qATIIkplW4ZZUtFCT&#10;EMcTGz3OV5WyVe4Pokp/ENV7gdiuE4i9WoA46lgQLQ+EzTo0gJ33OhZGjZ0K8xatNG+hvnMH3AEn&#10;nHiO1aGH9QUhOuPvMZLkCkfn/NeWvfjypzB3wcpQe/Ptr2GzRntB1Q57gGh6CIj/OwFEg9NA1Ja/&#10;MPQjvi8ujOo3OB3B5zUEUojBMyJQttcjoIwrlrkoNI3gRCjqQjjSIQC9RiAZDpa5/GHJcEZUIZxW&#10;/UBs1h3Ezu1A7H8yVDn2CNjmpL2gUdOd4MDDm2Ac1QgcTZsybSG8/uaXIERT/H2G3J6NusJrb36J&#10;oAuzN94aCfsetTfsdsousOVJ+4M48lgQe7YEsfUZIKrwrokoCwKnilwUweMiUPnXShiYuTCaS60E&#10;gs8pAj+3EHReIjBUw9B5zXmS9AqkUwxnBOUAtRDtC6LuWdZktMU+x8O/DjwIDjmsAZx8dD3YfafD&#10;YPS4aYGRdOvb76bAEUf2jGQZt3bts6zXVpEL2hyl4e9/B3vs0gCOO25b2PeIPWH7gw+Hqns3BbFj&#10;exA1eqDviws3L3CqqBUjeEQEKklIFuY0aXqDk4CRCgHoNQLI8KDMRYOpohdGDGcRqtobqtbtBNtt&#10;3xz22eUIOHr3vaHlvjtBp4O2hOMOORlhF7S5RPcOfQ2EOBF/b77qar3WO++NQuj5TcVyzoIVVq++&#10;PgKO328v6Hh4HTh5/3/BoXscAA3+dRxsud3pIDbvxku0RUgHpwpZsYMHRKCSCKcOTTucBIR0cd8v&#10;mYsGMiokqRjOYtQPqlfpDlvXagu71TsZDtrxMDhut72g2Z714cSGe8BWtY+FMeOnIwBNU5F06tLL&#10;HgQhJDbq9+etLbc8Cz74aCzCz09OYMo++Hgs7FT3QGiy9+7QbN/6cNTu+8O+Ox4DO9dtCbVrnAGV&#10;RB/0vXHhp8KpwlXq4F4RKBWluEejWQFmBZwIRjqEn58IJMPFUlZ6MGULGM4i1g+qVe4OW2/WDnar&#10;1wQO2OFI2H/7o2DvbRvD7ludCAfs0wWB6JaKoml33/cqCHEG8f2Z1sI6SEcF0GtOWOZ6+dXPYOdt&#10;W8Ce258A++50DBy862EWmrvUbQFb1ugMlRnNolUIp4pWHII7RKBUmOIehhOjaYMTIec1AsNoYJTR&#10;MJYCR6vFdAxnMesH1ar0gG02aws7bnkqbLt5G6hbswNsXu1MqFm1G1SpcjyM/2EmQjIIlGo/TJwD&#10;det1Ib43k/pA/fodEYImuSGp9umIH6BypRZQq1pXqF3zDNh6i3awY51TYac6rSw0edIsbhJOFatY&#10;lF1ihVtFoFSY4hoG03natOBEAHqJADIaLJUpsoRg5rHUoMlwlqJ+ULVyT6hauRdUrtQbKgl52kjF&#10;xxo16gOz5y0PHczC3v3gOxCiGfG9uXfQQf3gx4lzEYpu6SZLtRdf+RRq1So8jaYfVK7Ux/rvVb3q&#10;2db76vfFRVss4Sw48hVuFIFSgYprGE6MpT84CRjDR5IAssTLraZIZvrVFsMZx462JkMVvMAVgLbL&#10;rqd5vMJUD+h29nUIRiovUFrNzzTyG3mpsVbE1+ZKWSzgJE4VycN5rQiUClQc84qmO5wEjmoYPr/F&#10;A8pc3rDEYDKc8W6vvfvC1JmLMX5+U3CbNGWBdXk09es6dwx6DTW3A30cy6L5wkufQI0anYivy5W6&#10;ksFJIJmrEBW4UgRKRSpuYTRN4SRADB9GGQ1jKXD0Pkm6A+kUwxnnjoaJk+djBHURqKmFBacfJNVG&#10;j5uevUSf+jW5OBQ5nASMaiomhcEQESj19eKUHzAd4cTg+c0ZylKBKfOGJcbQSwxnvJOT56SpCzCO&#10;ThG4UQWF09NkSWCZ6/kXP4Zq1ToQX4+LS5HCSSBpgmVhcIkIlPp6ccrr8qwNTgyen5yXWksOZJGQ&#10;VJvPcCako2HKDIdlWwJF08497w7ia1F1gM++mGAOpQGYsh8nzeVJMwGFAicBI5UKh0lwvgiU+npq&#10;8ibSNWrUgC23rA0Tp8xHH99u+x2gfccu1vt33v2g9XktWp5m7WqpUqWK9XjCpNnoz7klb2Atb4A9&#10;dsJ0C80aNWpaffblGASkUwHgdMZSRawYFWv51S2JZWEMZzKSk+eESXNDATOXFzg/NYWTAJLquRc+&#10;gkqV2hBfi4tbxYBThcNLcK4IlPp6alNmLIJX33zfev+8gRfbPjbs9Xfh0suuycPZ6rS21tuHH3sO&#10;3nj7Ixj60BPW48MOPwq9rlOPPP48XHnNjfDyq+9YgD7zwusw5PJr4c23P4aaNWsiIJ1ygZNGsdRA&#10;ykoFYy4VSKcYziR1DMycsxQB6DdvcP6AkfSIZa7JUxeCEPKoXvXrcHHMF5wEjmFBqQZ9RaDU16OS&#10;Kz4/T10A51842Pb8tdffCl+P+jEP56mnt7M+78GHn4Y3h38M02b9Yj0+6ujG1seHvfEeVKteHSZP&#10;W2h7ne222z7/fq8+5+aXZyWcFw+6An6aPNfCsE6dughIpxQ4nbFU8SpmpZ4kZSqKJjGcyUpOnt9P&#10;mI0Q9FNgOAkUdcl9moxmsjKGc44zmCpEYQY9RaDU16N6/qU34cKLL4NnX3g9/9ygS6+CJ556yXo/&#10;B+fACwZbn3fBRZfCyFE/wmcjxliPb7n9PuvjEsiBFwyCPRvtbT0e+8M06/Fmm21uvZXPhQin85Jr&#10;KcFMKpYMZ5LrB5UqHYsQ9JNvOAkQTfJ+QBIXh7RwElCqqRCFGXQTgVJfz63CpVqJWKVKlawkcBJJ&#10;dak297m5pdr99z/ImkJl8rEETr6/7bbb5Z+z4MzdUzMQnARaxc47kPFDcv4iHMOZzBrt1RvGfj8D&#10;Yeglz3ASGJrGk2Zyc4WTQDJqKNWgswiU+npqch/noCFXWT393KvWcxK3ws/JTZwDzh9kfZ6cMr/6&#10;dkL+z914813Wx88bcLH1+Obb7rH9eTm9yrdyynzsqRetg4qOPOpYC9PnXnzDenzCiSfDmO+nIiCd&#10;EipiURaHA3hyIfj8RGDJcJZD/aBmzSYIQy95gvNz/3CO+2EmVK3ajnhdLgkhOF2WZIuNpgw6ikBt&#10;ttlmVurr5pIITZg0xyr33M/TFtg+R54yJt/KfaHy83JH36p/burMJdZjOUGqX8f6Wtl+mDjbSsJp&#10;fX3lsUmRwRkXIGUIPD8RMOpiOJPdHnv2gjHjpiMUnSo8MrYYcMorAvEpJ8kuD2cMkKSCNiJQ6uuV&#10;oiDnazoVKpzeoSw/LBnOcqov1K7dAgFJpZ5KEjWc346eAjVqdCRej0tSFpwEmrGB81QRKPX1SlEs&#10;4IzTJFkYQs9rBHzBWslwlkm7794dvhs7zQFL+tzLKOF86ZVP+YLtZZIKp7rRL3XQXARKfb1SFDaa&#10;Mi2c/qCMHk0En58QdmG0EuZlYzjLpb6w9datCTQxmFHDOWLkT1CrVpCbZXNxqhBOdYMfh+BkESj1&#10;9YpdFNOmLA+nPxwxaFGEwPMSgi1oK1E5KNUYzvKqfv2uMGrMNIRkvgLgooDzlde+ACFaEq/BJTUJ&#10;p7qxj1NwvAiU+nrFLjI4MYa6MGxhh/DzEwIvaOZgMpzlWl/YYYcOGEwFzSjg/OSz72Hzzc8k/jyX&#10;5GIP5zEiUOrrFbuwwczlAicGLewQdn5CwAUNA2kKpRrDWZ7tvEtnGDVmKsItKjhff/NLnjTLtNjD&#10;eYQIlPp6xa5IcGLcwgqB5zcEXRhhJP1iyXCmob6wyy6dEXBRwPn+h2Ngiy140izXYg/n/4lAqa9X&#10;7CKEEyMXNISd1xBsYYRRDAtIpxjO8k4u2zpNnmHA+d+3v+ZJs8yLPZwHikCpr1fsYg8nws9PCLsw&#10;wkhGDWYuhrPc6wsNGnRF4IUB5/B3R8GWW55FfD5XTsUezn1EoNTXK3axgBNB5zeEWxhhFKlU3KKM&#10;4UxHW2/T2jrPMyw433lvFE+aKSn2cO4pAqW+XrErOpwIOz8h3MIMo0ilYlbMGM601BcaNuweCpxy&#10;eZYnzfQUezh3E4FSX6/YRQYnws5vCLYwwhDqUvEqZQxnupKX55PXtvUL54cfjwUhWhCfw5VrsYdz&#10;VxEo9fWKXeYcTgxf0ILBiaALGobQNBWtOMRwpq2+sGejXr7gfP3Nr2CLLXjSTFuxh3MHESj19dTk&#10;nVBOatLcSv0Y9XzXs3ujj/c75wL0Z3NRF0A4qUkzq9zdUJqfcqr1+PufZiEgndLDiXALK4yfl1Sk&#10;4hjDmc5q1ToZOp1xJXqergM89sQ7vE8zpcUezm1EoNTXU5s0dT7cdMvd1vuFN7KWXTLoCutt7n6c&#10;e+21D1SvXiP/8WMbn4Bej6oCz6Xw9Xc/wX77HwTXXneLdSPrUWMmwX77Hwh33PUAVK5cGQHplB1O&#10;hFvYYQBNUkFKRAsZzvTWF4RoQjxP1QGEaEM8z6Wh2MNZVwRKfT23VDhz5eCU7dlo7/z722yzLbQ6&#10;tU3+8acjRtse5+pyZvc8nPIm2Xn8hICLB11h3b9TPq5Tpy4C0imBcQsSRs80BE9SW1gRw5nmTO9e&#10;IuHsTjzPpaHYw7mFCJT6elRXXn0D1G+wG4z5fqrt+bvve9h6ftTYn/PPFcKZ67DDj7LeNmq0D3zy&#10;+Xf5z5k8fZH1eKuttrbeSjxjAicG0GsIniRXgCbDmfYYTk5f7OGsKQKlvp5bXifOXDk4d9nlX3D7&#10;nUPh4ceetR7/MHG29XjLLWtbb+VzJYATo2caAqbcUsCUzWU4Ux7DyemLPZxVRKDU11OTCH096ker&#10;Sy+/xnpO4ibf5p7v2fuc/OcXwpn7eLPmrazHxxxzvPW4cEKV7bvfAfn3L7hoCFSrVh3O7tHXOjjo&#10;6mtvsgAdeMEga+JVgXSKgBPD5zUESzlHgJmL4UxzDCenL+5wnitEoM7s2sNKfd1cU2YshutvvMMq&#10;99yw19+z3qrPy+574LH8++rHvxv3s/W48HOocn9uWhbBG2+5G6678XaYOGU+AtIpoaLnJYRIWiIm&#10;TBVNhjPtMZycvrjDWe75Pc/TM5wIkTSmAZPh5BhOziQJ50xig84VrzyeHgAl4URQcBUZTJoMJ8dw&#10;cibl4CxM3bBz0Vd4rqcJoALBwLlniCbDmfYYTk4fBScjWrpseLoAynB6ycO0yXCmPYaT06eDk/Es&#10;Tbp9nwynlzygyXCmPYaT02fBORdjGUYqBpz/1AmU4TSJmDQZTs49hpPTl4dTjYAwqlQkOLrCJVyG&#10;0yQCTRM8Gc40x3By+hzhdIvAr9SpyJR7DKdJBJgMJ+cew8npy8C5PBuBZBQR8EWdCk/SYzhNIsA0&#10;wZPhTHMMJ6fPDqcagV5cI7AMIxWsuMRweolAk+Hk6BhOTp87nAlFlIpA0WsqXqWM4fQSgSbDydEx&#10;nJw+czhNIsBKegSgVCpsUcdweo2A0wlQhjPNMZycvnDh1EXAlPRKhCjD6TUCTCqGM+0xnJw+Cees&#10;ucutMHRJjQCuVBGwhoErw+knAko1hjPtMZycvkI43cI4JT0CuWIVAqQMZ9AINHMxnGmO4eT0mcIZ&#10;VhiwpEVAGEUEroXAMpxhRKDJcKY9hpPTV2w4wwyjVqoI+CIO3VYMocCZx3By+doRz1ExnGnOgnPe&#10;8nAjkItrGMFih1E0CcHpN4RI2mM4Ux7DyemLBE4/EajFIQxdscJYRgJnWCGAEhzDmeZ4qZbTFxs4&#10;o45AMcowhOEWOzh1qTjFOYYzzTGcnD4J5+x5y1EInjRFQBh1Koy6xPxFv0J4YejikopaMWI40xzD&#10;yenLwLnCYxjaMEKAlWsEnF4LGc6wwvCFnYpcFDGcaY7h5PT5g9M0jGPYIZTKLQLNDJyLf4Wih6CM&#10;ZyqEXmM40xzDyemz4Jy/wiwEYynDiIYVwiuGlQZOrxGolaJ5HmM40xzDyenzBGcYIQBLHYYzSCpw&#10;UZUMOMOMADGqGM40x3By+ho0OB3mzF/hGIIvDSFcTcOQBk0FM71wFkZgF2YMZ5pjODl9OjjDCMFU&#10;biFA3cI4+kksWPwreA0BVO4RKJrEcKY5hpPTVww4Sx2CLkkheDP5gjNoCKYkRkCpxnCmOYaT05cG&#10;OIsVQi/CSgJnKULwFSGGM80xnJw+CefcBSvzzXFtRXwjICvnUgOnSSp8QWM40xzDyelT4YwqjHBM&#10;ISaQimMMZ4QxnGmO4eT0FQvO+LbCCgFaqggkqcSCJaugZC2mwgAlNYYzzTGcnD6GsxRlsA4Ctli4&#10;ZBW4hbCLWwhepzBsUcdwpjmGk9NnwblwZXFDkHBe08IZpxCaUYfw9RbDmeYYTk6fhDN34/skhlCO&#10;MgKwUpUoOP2EMIwiAk2GM+0xnJy+pMMZZgjKYkSgaFLZw1nMVFAZzjTHcHL6LDiJ61yH0sJShEFM&#10;cgjabAxnhDGcaY7h5PRJONULp0QdAjbMEKR+woDFLbHol1UQRQuDRCCUxBjONMdwcvpKAWe5hND2&#10;G4JbrYhwRh3C1ikCtGLFcKY5hpPTx3DGM4Srklj0y2/AmYYBd4vhTHMMJ6evwW6no9PYoky9ulnR&#10;InBKcgxnhDGcaY7h5PQ12K01Oho/ujCk5RTCOkKwxeJffoNSpmJTTjGcaY7h5PQVF85yCsNZzEoO&#10;Z6lTsQszhjPNMZycPgmnemyErcXRhTHicBjNDJxLfwMumhjONMdwcvq0cHKxjOGMMIYzzTGcnD6G&#10;M5mJJUt/hzS3OJQwmgxn2mM4OX0STnUXT1m2hGpVqKm4RZk5nMtilvr9xTCGM80xnJy+1MBZqhDW&#10;4YAtEEhcaDGcaY7h5PTttltrtFJlRRzIyGVCOJYg8cuy3yENqagVI4YzzTGcnD5HONMSAWMSKh2c&#10;ywOmvl4MYzjTHMPJ6ZNwqrt4wgwfjxGnCEgTkkAgcd4j0GQ40x7DyemLGs5yDAMcRhhHt8TS5auB&#10;iyaGM80xnJw+Caf6C7dT6q4grnQxnBHGcKY5hpPT5wVOriIVsmInlq5YDVw0MZxpjuHk9FlwLl/N&#10;2XLfBRaHxLIVq4HD6IURw5nmGE5On4RTrk5hPLg4J5atWANcNDGcaY7h5PRZcBK/dJdNxC6sckgs&#10;W7kGuGhiONMcw8npk3BGteLF+YyAUk0sX7kGuGhiONMcw8npy8CJV6u4qMK76fzEcEYYw5nmGE5O&#10;H8OZzBjOCGM40xzDyenbbffWaLsR19RdUYmMQNBPYsWvfwAXTQxnmmM4OX1JgpOriOGMMIYzzTGc&#10;nD4Jp7rdSEPLjVrjLQK4qBIrV/0BXDQxnGmO4eT0pRXOpMdwRhjDmeYYTk4fw5nMxK+r1kLs+i2m&#10;qd+nJoYzzTGcnL7dd2+NfuHm4p9AOHChxXCmOYaT05eBcy0X2zCaDGfEMZxpjuHk9Ek41e0GF/8C&#10;w7mKc4zhTHMMJ6eP4UxmYtXv64CLJoYzzTGcnL7dd2+DthtckNaGFzEM5Yci/IWL029lnvw7Mpxp&#10;juHk9DGcyUyoG3xbq7kgMZxpjuHk9Ek40XaXi31C3dhz4cVwpjmGk9NnwUlsO7gIIgD0m/h99Xrg&#10;oonhTHMMJ6dPwqluN7g4t85K/L5mPXDRxHCmOYaT02eDk9iGlH0IpmQkVq9ZD1w0MZxpjuHk9Flw&#10;qpgYpG5rkpr690pKDGeEMZxpjuHk9Ek41e0GF//E6j/+BD+t4bQxnGmO4eT07d6wDdq2hp26XSpV&#10;6veV5IT6l+PCi+FMcwwnp0/CqW43uPhXHDjXpjOGM80xnJw+hjOZCXVjX8z+KLPUvx/DmeYYTk6f&#10;BSex7eDinfhj7QbgoonhTHMMJ6evYcM2aLvBxb/iwLkunTGcaY7h5PQxnMlMrF23AbhoYjjTHMPJ&#10;6ZNwqtsNLv4xnBHGcKY5hpPTx3AmM7Fu/QaIro0pSf17Z2I40xzDyemTcOLtCReP8DY9v23Hn8yF&#10;FcOZ5hhOTh/DmcwYzghjONMcw8npYziTWcnhXB/T1O/TTwxnmmM4OX1+4FS3VRyd+t8tzMT6PzcC&#10;F00MZ5pjODl9Ek51u8HFP4YzwhjONMdwcvoYzmRWAOdfJevPGKR+T2HEcKY5hpPTl4ETbzvcUrdd&#10;HJ363y3MxJ8b/gIumhjONMdwcvoknOp2g4t/DGeEMZxpjuHk9DGcycyCcwMXSQxnmmM4OX0STnW7&#10;wcU/oT7BhRfDmeYYTk4fw5nMxIaNf0F82+Qj9TVKF8OZ5hhOTp8FJ9qGcaUPb89t23b8B7iwYjjT&#10;HMPJ6WM4k5nYuHETcNHEcKY5hpPTJ+FUtxtc/GM4I4zhTHMMJ6eP4UxmYuNfm4CLJoYzzTGcnL6G&#10;e7RB2w0u/oUK518JTv27hBHDmeYYTk4fw5nMhAoIF14MZ5pjODl9e+zRBm03uPgn/vrrb+CiieFM&#10;cwwnp2+PPdqi7QYX/8Rfm/4GLpoYzjTHcHL6LDgLtxvERpqLXwxnhDGcaY7h5PQhOLlEJDZt+hu4&#10;aGI40xzDyemTcKrbDS7+MZwRxnCmOYaT08dwJjOGM8IYzjTHcHL6GM5kJjb9/Tdw0cRwpjmGk9PH&#10;cCYzhjPCGM40x3By+iw4iW0HF+/E33//DVz4Wf9xGc4Ux3By+hjOZCb+/vsf4KKJ4UxzDCenT8Kp&#10;/tLNxT+GM8IYzjTHcHL6MnDibQcX7xjOCGM40xzDyeljOJMZwxlhDGea60w8R8VwpjmGM5kxnBHG&#10;cKa5U4nnqBjONMdwJjPx9z//gGn/pCD17xwkhjPN8VItp4/hTGZChYMLL4YzzTGcnD4LTuKX7nzE&#10;RpsrfQxnhDGcaY7h5PRJONXthi6EK1f0GM4IYzjTHMPJ6fMDZ5JTATJJfY04xHBGGMOZ5hhOTl/a&#10;4CyXGM4IYzjTHMPJ6WM4k5n455//ARdNDGeaYzg5fQxnMmM4I4zhTHMMJ6eP4UxmDGeEMZxpjuHk&#10;9DGcyYzhjDCGM80xnJw+hjOZiX/+9z/goonhTHMMJ6eP4Uxm4n//+x9w0cRwpjmGk9OXgbNwpQpv&#10;pLn4xXBGGMOZ5hhOTp+Es3Cboa5ahRqxOymcMCzmqa8VMPXvHFEMZ4QxnGmO4eT0qXBGkbrR5ypS&#10;/1uZxnBGGMOZ5hhOTl8x4OTCj+GMMIYzzTGcnD6GM5kxnBHGcKY5hpPTx3AmM4YzwhjONMdwcvoY&#10;zmTGcEYYw5nmGE5OH8OZzBjOCGM40xzDyeljOJMZwxlhDGeaYzg5fQxnMmM4I4zhTHMMJ6eP4Uxm&#10;DGeEMZxpjuHk9DGcyYzhjDCGM80xnJw+hjOZMZwRxnCmOYaT08dwJjOGM8IYzjTHcHL6GM5kxnBG&#10;GMOZ5hhOTh/DmcwYzghjONMcw8npYziTGcMZYQxnmmM4OX0MZzJjOCOM4UxzDCenj+FMZgxnhDGc&#10;aY7h5PQxnMmM4YwwhjPNMZycPoYzmTGcEcZwpjmGk9PHcCYzhjPCGM40x3By+hjOZMZwRhjDmeYY&#10;Tk4fw5nMGM4IYzjTHMPJ6WM4kxnDGWEMZ5pjODl9DGcyYzgjjOFMcwwnp4/hTGYMZ4QxnGmO4eT0&#10;MZzJjOGMMIYzzTGcnD6GM5kxnBHGcKY5hpPTx3AmM4YzwhjONMdwcvoYzmTGcEYYw5nmGE5OH8OZ&#10;zBjOCGM40xzDyeljOJMZwxlhDGeaYzg5fQxnMmM4I4zhTHMMJ6eP4UxmDGeEMZxpjuHk9DGcyYzh&#10;jDCGM80xnJw+hjOZMZwRxnCmOYaT08dwJjOGM8IYzjTHcHL6GM5kxnBGGMOZ5hhOTh/DmcwYzghj&#10;ONMcw8npYziTGcMZYQxnmutMPEfFcKY5hjOZMZwRxnCmuVOJ56gYzjTHcCYzhjPCGM40x0u1nD6G&#10;M5kxnBHGcKY5hpPTx3AmM4YzwhjONMdwcvoYzmTGcEYYw5nmGE5OH8OZzBjOCGM40xzDyeljOJMZ&#10;wxlhDGeaYzg5fQxnMmM4I4zhTHMMJ6eP4UxmDGeEMZxpjuHk9DGcyYzhjDCGM80xnJw+hjOZMZwR&#10;xnCmOYaT08dwJjOGM8IYzrTWD4RoSjxPJeGUqc9zaYjhTGYMZ4QxnOmsZs3m0Lnzleh5ug7w1FPD&#10;QYjTiI9x5R7DmcwYzghjONNWX6hf/2zrZ3/55Q8QH6fqAFOmzIHPPx8Lm23Wlfg4V84xnMmM4Yww&#10;hjNd1a59GsyatdD62XuFU/6ZL78cz5NnymI4kxnDGWEMZ1rqCzvvfKbtZ+8HTtlXX33Pk2eKYjiT&#10;GcMZYQxnOtp663Ywc+YC28/eL5yyTz8dzZNnSmI4kxnDGWEMZ7nXF7bfvhP6ucuCwCn79tsfoVat&#10;s4jP58ophjOZMZwRxnCWdzvscAaaNHMFhVP20UejePIs8xjOZMZwRhjDWa71ha22ct/ghQGnbNy4&#10;yVCzZhfiz3HlEMOZzBjOCGM4y7Oddz7LcdLMFRacsvfe+xqEOJ34s1zSYziTGcMZYQxnudUPttyy&#10;Ffo5U5nD2RemTFmM/rzaTz9Nh+rVOxN/nktyDGcyYzgjjOEsr+TFDXLnaeoyh1M/ceZ6552vePIs&#10;sxjOZMZwRhjDWS71g+rVm6Kfr1tRwCmbNm0eVKnSkXgdLokxnMmM4YwwhrM82m23HjBnziL083Ur&#10;Kjhlb701AoRoTbwWl7QYzmTGcEYYw1kOHY9+riZFCads3rwlIEQ74vW4JMVwJjOGM8IYzmTXsGFv&#10;Cyj152pS1HDK/vvfL0CINsRrckmJ4UxmDGeEMZxJ7jhYv34D+pmaVgw4ZXPnLmY8ExzDmcwYzghj&#10;OJPZHnv0gQULlqKfp5eKBacsM3m2JV6bi3sMZzJjOCOM4Uxix8Hq1X+gn6XXigmnbN48njyTGMOZ&#10;zBjOCGM4k9Wee/aBJUtWoJ+jn4oNp+zNNz/nA4YSFsOZzBjOCGM4k9RxsHLlb+hn6LdSwCnL7PPk&#10;U1WSEsOZzBjOCGM4k5GcNJcvX4V+fkEqFZwyuc+zUqUOxNfi4hbDmcwYzghjOJPQcfDLL+EszxZW&#10;Sjhl8gpDPHnGP4YzmTGcEcZwxjt59Oxvv61BP7egyYOLvKF1DHqNMJJXGKpa9Qzi63FxieFMZgxn&#10;hDGcce44WLgw2CknTsUFTtlPP83gC8PHOIYzmTGcEcZwxrOGDXvB2rXr0c8rrOIEp2z48C+henW+&#10;GXYcYziTGcMZYQxnHDve92X0TDvssO4gRE/iazvVzdonqr5OmI0bN5knzxjGcCYzhjPCGM441c+6&#10;y8mmTZvQzynMpk2bC0KcRHx99xo3HhjKhRfceu+9kVCz5lnoa3Oli+FMZgxnhDGc8aly5SYwe7bZ&#10;TaiDdOGFd6GvbVYn+P77qej1wu6bb37kyTNGMZzJjOGMMIYzDvWDf/2rG/rZRNF7730NQgS5yXQz&#10;mDx5NnrdsPvgg2958oxJDGcyYzgjjOEsfbVqtYCZMxegn00UCXEk+vpea9nyAvS6UTRixDiePGMQ&#10;w5nMGM4IYzhLWT/Yeecz0c8kijZs2Ajt219JfA9+OhOeeeY99DWi6JNPRkOtWl2J74ErVgxnMmM4&#10;I4zhLF21a58O06fPQz+TsBs69BVo1WoQCNEDfQ/+6wIdO14GP/00HX29sPv44+948ixhDGcySwSc&#10;1W6rBsvXLEfPxz2GsxT1he23PwP9LMJu4cJl8P7731oH9eDvIayawdSpc2HNmrXo64eZXLatWZMn&#10;z1KURDhnrZwFXZ7ogp5PU7GH8+UJL4O4UMBBtx0E//zzD/p4nGM4i99WW7W3rtOq/izC6u67n4ez&#10;z74W/vUveZ5mlGjm6gAnnXSx9TVHj56Ivp+w+uCDb3jyLEFJg3PEvBGwxdVbQIMrG8CClcU5diCO&#10;xR7OwR8NBjFQgLhClBxOeZ7d/Pm/GCdE4+yJ8FxxaoJ+BmEkxFEFlfIKPM3z38eOO56Gvs+gvfLK&#10;RxbU+L8rF1X163v7Of79999ou1TMnvzpSRCDBIjzBExcHN0vcnEv1nCu3bgWDnzwwAyc55Qeznvu&#10;eRGEaJO9WTCXnlTA4lAf4vvkyruT4ddff0fbpWL25NgnQVwkQPQX0PHVjujj5Z40SBZrOFetWwXi&#10;MgHi3MwPStws0OcUswycvYmNGMdxXNS1Ljmc4t8iM8jI7fHg0m6Pi1EOSrVYw3neh+dllgVycA4Q&#10;8O6cd9HnFSuGk+O40lVaOP/97b8zg0wOzv4CnpzwJPq8JKcC6VRs4fxz058grheZZYFzKn5QV356&#10;JfrcYsVwchxXukoL545Dd8wMMgMqtsenPnMqbPon2us/R5kKommxhXPAJwMyv90ocB79yNGwYdMG&#10;9PnFiOHkOK50lQ7OUYtGweY3bg7iksyBQbntsVyuHbN4DPr8OKbiF6RYwrn4j8Ug7sz8UMQFdjjF&#10;xQLEfaVZW2c4OY4rXaWDUzwgKgaZQjjl9HlLabbHTqnIRVEs4Vz952o49OlDQVwuMr/hyH2cueWB&#10;QQIu/+Zy9GeKEcPJcVzpKh2cLd5oAeIqAWJIdpjJwTlQQO93e6PPL0UqblEWSzhlA74ekDmC64rs&#10;zujsIdDiBmGdpqJ+fjFiODmOK12lg/OhKQ+BuE2AuDYzvOThHFS6pVoVs2IWWzhl1nLtlXY4r/yC&#10;Dw7iOC6NlQ5O2Y5P7QjiOjucbV5ogz4vjFSo4la84XxCZJYHcnBeULppU8ZwchxXukoL569//gri&#10;JgXO98KDU8UpzsUazlXrV1lLs3k4by3tTmiGk+O40lVaOGXywMw8nJfpt8f/5CLwSXKRwrnTZTtZ&#10;qc/nmrB4Arw/7X30fK6///kb+r/VP/NDukjAgtXuFxU+5r5j0HNhxnByHFe6gsGp2x6v27gO7vvm&#10;PvR8YXeNuSsP56fTPrV9LI9kFsqeL/ZE4JRLkcKZG+fV53ONnTsWxPkCdrp+J3h6zNPw+sTX8x8b&#10;NWsUPPTFQxU7obONnzfe9hpPf/c0PD3q6cwh0uc4f60wYjg5jitdweDMbUNtwBW0dsO6zOreJQKe&#10;Hv00PD3uaRsWw8YOQ9vjp795GpatXpb/HGt7/O3TmbMgstcXL8dKD2fuh3COgKrnV4WGtzSEpWuX&#10;Qu1ra6MfkqzexfWg4VMN4clRT0LDaxuij6tfI8wYTo7jSlcGThU803LbyH/+kRNhYRkM1v651rY9&#10;lqcBNryxIaxauwoaPtgQqpxbBW1vZbvcswuMmDEisz0uPOfe+loYnXKoKHB6Tp63Kc/fVJ/PJS/F&#10;l3tf/qAKUz8327F3HIu+P68xnBzHla7WsHLl7yR6JqnbRE/lrhdOJc+3z71vuD2ud3E99P0lKVc4&#10;r732YTjggM6+E1vtE5s22+Ew9P15bccdTwEhjs3eZ5PjOK6YHQn77tsRbZdMU7eJpazKNvuj789P&#10;Y8f+jFArRq5w9up1PfFbD8dxHMeVui4wYsR4hFoxYjg5juO4BMZwchzHcZyHooHzb4MYTo7jOC6B&#10;+YNTRdBPDCfHcRyXwLrAFyPGI9Q89be/GE6O4zgugWngJMALK6GeJFtYT4aT4ziOi2Vd4IsvxiPU&#10;ipHAV5GoqGdPhpPjOI6LY7GB074TleHkOI7j4llJ4cRHHTGcHMdxXLwrJpx/22I4OY7juAQm4RyH&#10;UCtGDCfHcRyXwIoH5yYlhpPjOI5LYBk4VdQibxPDyXEcxyWyEOHc5C0EZ+EJpAwnx3EcF8+ycBKw&#10;RZ1AV1souOoCw8lxHMfFsxLCqV70gC+AwHEcx8W/zOkomzb9U/TQUi3v4+Q4juPin/48zk2hZd8n&#10;ynByHMdxCSw7cSLknMELlH2pFoPJBwdxHMdx8a6E+zjV0bawDJxHcKmoH/Ecx3FcXDu86HD+lc0F&#10;Tnz1hChC43BYEX9pjuM4LhnlkIpjQoUsSAivIBH/ITmO47jSpiISjzaZ91fwXM/jTFf4F4HQfxmI&#10;MuJ/8Finfv8cx8Uj9d8qh3JZqg07jJJJ6IcadsR/FI7jOC6Z4Wk0/NBSLYIljIi/XLmn/ofm4pv6&#10;s+M4mfr/CRdmxBKqacTSabFjOCMK/4/CxTX1Z8dxMvX/Ey7MCBBNIyArdhEs1UaMcC7if3SO4ziu&#10;NGEcE95fzgkEUpnBhP5jlDTit6eY/SaVmNT/dkVJ/XlyxU39eXD51H8fXGhtJHKcOPGli7xEQOwU&#10;gV05hP/Rc3FN/dlxnEz9/4SLecRkGFU8ccYp4gfEOaT+t+O4tKb+20hMeLqLY+q0Kft/mbvjyhdz&#10;jgIAAAAASUVORK5CYIJQSwMECgAAAAAAAAAhAOm5iUEhoQAAIaEAABQAAABkcnMvbWVkaWEvaW1h&#10;Z2UyLlBOR4lQTkcNChoKAAAADUlIRFIAAAUWAAACUggGAAAAtrWZKgAAAAFzUkdCAK7OHOkAAAAE&#10;Z0FNQQAAsY8L/GEFAAAACXBIWXMAAA7DAAAOwwHHb6hkAACgtklEQVR4Xu39fZxk113f+/6qn6Z7&#10;Rg8zWDyMjB8aZCJh7CANio3ATqRGgosV2UjgIYarwcgec9DhkFx5TA65WIFczjnxyCc4ROEi5JiZ&#10;AGEI4xMaOTm2Tttc+8QxR2cssDEST25iQMJB9sz0PPVMd1fdP2rvqlW/WmvvtR+qaq1dn/frtV9d&#10;+7f3b9eq6pmu3t9eu6olcrgjAAAAAAB4OaULCMYBXQCAkWoRLAIAAAAID+FVuAivAABdBIsAAACY&#10;cgRYYSK8AgAgdASLAAAAY0F4FS4CLAAAgDIIFgEAaBwCrDARXgEAAKBZCBYBACURXoWLAAsAAADA&#10;6BEsAogAAVaYCK8AAAAAYJoRLAI9hFfhIsACAAAAACA0BItjR3gVLsIrAAAAAAAAXy2RAwSLY0V4&#10;BQAAAAAAgPgxYxEAAAAAAABAYTO6AAAAAAAAAAB5CBYBAAAAAAAAFEawCAAAAAAAAKAwgkUAAAAA&#10;AAAAhREsAgAAAAAAACiMYBEAAAAAAABAYQSLAAAAAAAAAAojWAQAAAAAAABQGMEiAAAAAAAAgMII&#10;FgEAAAAAAAAURrAIAAAAAAAAoDCCRQAAAAAAAACFESwCAAAAAAAAKIxgEQAAAAAAAEBhBIsAAAAA&#10;AAAACiNYBAAAAAAAAFAYwSIAAAAAAACAwggWAQAAAAAAABRGsAgAAAAAAACgMIJFAAAAAAAAAIUR&#10;LAIAAAAAAAAojGARAAAAAAAAQGEEiwAAAAAAAAAKI1gEAAAAAAAAUBjBIgAAAAAAAIDCCBYBAAAA&#10;AAAAFEawCAAAAAAAAKAwgkUAAAAAAAAAhREsAgAAAAAAACiMYBEAAAAAAABAYQSLAAAAAAAAAAoj&#10;WAQAAAAAAABQGMEiAAAAAAAAgMIIFgEAAAAAAAAURrAIAAAAAAAAoDCCRQAAAAAAAACFESwCAAAA&#10;AAAAKIxgEQAAAAAAAEBhBIsAAAAAAAAACiNYBAAAAAAAAFAYwSIAAAAAAACAwggWAQAAAAAAABRG&#10;sAgAAAAAAACgMIJFAAAAAAAAAIURLAIAAAAAAAAojGARAAAAAAAAQGEEiwAAAAAAAAAKI1gEAAAA&#10;AAAAUBjBIgAAAAAAAIDCCBYBAAAAAAAAFEawCAAAAAAAAKAwgkUAAAAAAAAAhREsAgAAAAAAACiM&#10;YBEAAAAAAABAYQSLAAAAAAAAAAojWAQAAAAAAABQGMEiAAAAAAAAgMIIFgEAAAAAAAAURrAIAAAA&#10;AAAAoDCCRQAAAAAAAACFESwCAAAAAAAAKIxgEQAAAAAAAEBhBIsAAAAAAAAACiNYBAAAAAAAAFAY&#10;wSIAAAAAAACAwggWAQAAAAAAABRGsAgAAAAAAACgMIJFAAAAAAAAAIURLAIAAAAAAAAojGARAAAA&#10;AAAAQGEEiwAAAAAAAAAKI1gEAAAAAAAAUBjBIgAAAAAAAIDCCBYBAAAAAAAAFEawCAAAAAAAAKAw&#10;gkUAAAAAAAAAhREsAgAAAAAAACiMYBEAAAAAAABAYQSLAAAAAAAAAAojWAQAAAAAAABQGMEiAAAA&#10;AAAAgMIIFgEAAAAAAAAURrAIAAAAAAAAoDCCRQAAAAAAAACFESwCAAAAAAAAKIxgEQAAAAAAAEBh&#10;BIsAAAAAAAAACiNYBAAAAAAAAFAYwSIAAAAAAACAwggWAQAAAAAAABRGsAgAAAAAAACgMIJFAAAA&#10;AAAAAIURLAIAAAAAAAAojGARAAAAAAAAQGEEiwAAAAAAAAAKI1gEAAAAAAAAUBjBIgAAAAAAAIDC&#10;CBYBAAAAAAAAFEawCAAAAAAAAKAwgkUAAAAAAAAAhREsAgAAAAAAACiMYBEAAAAAAABAYQSLAAAA&#10;AAAAAAojWAQAAAAAAABQGMEiAAAAAAAAgMIIFgEAAAAAAAAURrAIAAAAAAAAoDCCRQAAAAAAAACF&#10;ESwCAAAAAAAAKIxgEQAAAAAAAEBhBIsAAAAAAAAACiNYBAAAAAAAAFAYwSIAAAAAAACAwggWAQAA&#10;AAAAABRGsAgAAAAAAACgsJbI4Y4uAgAAAAAAAH2PqfXDat3crreJx3bEiGARAAAAAAAAOR7LCAT1&#10;tqLriBWXQgMAAAAAAKAkW0h42DLD0aT3R6wIFgEAAAAAADBCeUEjYkWwCAAAAAAAAA+PGUtRhItN&#10;RLAIAAAAAAAAD4eNpQzCxaYhWAQAAAAAAMCYEC42CcEiAAAAAAAASrIFhfoDXfR2NEVL5HBHFwEA&#10;AAAAAIA+HRZqZnho2y9vO2JEsAgAAAAAAACgMC6FBgAAAAAAAFAYwSIAAAAAAACAwggWAQAAAAAA&#10;ABRGsAgAAAAAAACgMIJFAAAAAAAAAIURLAIAAAAAAAAojGARAAAAAAAAQGEEiwAAAAAAAAAKI1gE&#10;AAAAAAAAUBjBIgAAAAAAAIDCCBYBAAAAAAAAFEawCAAAAAAAAKAwgkUAAAAAAAAAhREsAgAAAAAA&#10;ACiMYBEAAAAAAABAYQSLAAAAAAAAAAojWAQAAAAAAABQGMEiAAAAAAAAgMIIFgEAAAAAAAAURrAI&#10;AAAAAAAAoLCWyOGOLgIAAAAAAADhekytH1brKXM/c5+i9bJcx3PV48KMRQAAAAAAAETosLFkSbe7&#10;wkjfelmu47nq8SBYBAAAAAAAQAM9ZoR3erZgkXpZruO56vEhWAQAAAAAAECEHhvjbL+8+8ra1lwE&#10;iwAAAAAAAIjMYWMZdaiXzjAcx33FhWARAAAAAAAAyOSasWjWXfs0F8EiAAAAAAAAkMmcIWmr69vT&#10;gWARAAAAAAAADaFnDJqzCfUHqBSpl+U6nqsel5bI4Y4uAgAAAAAAAOEyA0Qd2On11CjqeVx9rnpc&#10;CBYBAAAAAACQwQzBRi3ekG0aESwCAAAAAADAbeEXdaVeV96hKw11SheiR7AIAAAAAADQGCMIr/b8&#10;37pSrwvfoisNdY8uRI9gEQAAAAAAFDSC8Ao1GUF4de27daVeZ39GVxAJgkUAAAAAAIISQ2g3gvAK&#10;4XrRiIPFLxEsxopgEQAAAACAibGFiIR2CMxXjzhY/CLBYqwIFgEAAAAAGBsdJBIiIgJfO+Jg8S8J&#10;FmNFsAgAAAAAwEjoEFFE5I0iwmk4IvPyEQeLf06wGCuCRQAAUIHthKnpDugCAACO18Q3Jl857Ubk&#10;bhhxsPinBIuxIlgEAETC9st6KA4EPr5RavLlWy31NfUf1HqKwBEApot+7X9T8jU9xeZUGw1y44iD&#10;xWcJFmNFsAgAA/QviAhHkwMshMEVJKZsdbP2QeN2irARAJrB9jsiQSKmyKtGHCx+lmAxVgSLwETY&#10;fjFBGAivgOmSFSb61sRRb4nIb+oiYSMABM/2u/r3qOCQMBFT5uYRB4tPEyzGimCx8Wwvipg8wisA&#10;mIysIFEcdd+aOOq69u/VuhA2AsBE6XOmey3Bof4KTJlbRxwsPkWwGKuagkX9gxjhIMACAEy7rDDR&#10;tyaOum9NHPW0dkLVhbARAEbCdu5qCxLN2zWcMgOx+9YRB4v/hWAxVi2RAzX8lCS8AgAAocgKEsVR&#10;962Jo+5bE0fdVvt1XUgQOAKAH1eImNLBof4KoOf1Iw4WP06wGKuWyE/zUxMAAEQuK0z0rYmj7lsT&#10;R923Jo66rv2aWhfCRgAQsQSJ9yVfbYGhrnFaDGS6Y8TB4kcJFmNFsAgAACJUNEgUR91WE0fdtyaO&#10;um9NHPWs2q+ouhA2Amg4HSKKESSKJTB0fQXg5a4RB4sfIViMFcEiAACIRMsRromjbquJo+5bE0fd&#10;tyaOum9NHHVb7d/qAmEjgIY4JSLfm9y2BYW6pr8CKOy7Rxws/keCxVgRLAIAgEClYZktNLPVxFG3&#10;1cRR962Jo+5bE0fdtyaOuq0mRv2YqgthI4CIpLMU9SXO6W0dIHKqC9TmjSMOFn+LYDFWBIsAACAg&#10;aQBmC8h8a+Ko22riqPvWxFH3rYmjbquJo+5bE0f9l3WBsBFAgE4lgaIODV1fAdTqvhEHiycJFmM1&#10;owsAAADj00qWmWRJ181tZk3XbTVX3VZz1X1rrrpvLa3baq66rabrtpqr/63J8sPGYnvvMgCYlFPJ&#10;pzm3MxZzxiKA2s2NeEG0mLEIAADGzAy4NN+aOOq2mjjqtpo46r41cdR9a+Ko+9bEUfetmf5N8pXZ&#10;iwAmJf0jx5uSr8xKBCbmB0Y8Y/FXq8xYfDj5+tOqnkq3i7GPrWZ62FEvw3VfrnpcmLEIAABGrJUs&#10;McxKdNV9a666b81V962ldVtN1/MwexHAJJ0SkTcmC7MSgYmbH/EyMmlAmC46zNO1h9V6XWyBZlY9&#10;HgSLAABgBNLwSgeJ5jZXzVW31Vx1W81Vt9XSuq2m67aaq+5bc9Wr1Mx6Ft3zQHKCT8AIYBzSnzf3&#10;ECQCIdGXLte9lFZ2ZqGrJw0b62KOT89WtNXjQ7AIAABqYAZRZcJEW81Vt9VcdVvNVfetueq2mqvu&#10;W3PVi9by5PU8YASMADAqaaB4j94AYNJ0EFj3EoW82YxZ25qLYBEAAJSUBlFmkJgGU+Z6XuiVVyty&#10;TFfdVityXFvNVTfZ6mVqrnpWLYvr2HmYvQhgFMxZigCCpIPAupdSfGYrppc6p4ueNahrLul++tJp&#10;ECwCAABPZhBVZlZiWrfVdN23VrTuW3PVbbWi9So1V91H0f1T+v7fliyEiwDqwCxFIAr6PRHrXgor&#10;EwjqUNBWy+KasWjWXfs0F8EiAADIkIZJIc1KtNVc/a667Ri2mqtustVtx7DVdD2rllW3cd2fD5++&#10;NFwkYARQFrMUgWjoGYZ1L6WkIZ4Z6o2SGVDa6vr2dCBYBAAABjNQCm1WYtlaXl1vs9WK1n1rrrqt&#10;ZtY1vV/WvjZle9+eLASMAIrg0mcgOjoIrHspzAz5zFBPxhAwFmUGn2bo6KrHhWARAICpl4ZJoc9K&#10;rFLLqqfbbLWidVtN1201V93F1VtE2X5bnxkwAkAWLn0GoqSDwLqXkUkvdU4XM3zUtSz6ODa247jC&#10;Tlc9Pi2Rn+7oIgAAaDIdYmlVauKo110TR71KLeXaVqRuq4mjbqvZ+O5nM87eX0q+HlB1ANMt/cMD&#10;gSIQpZ95t67U693m7xu2gA6hIlgEAGAqpL+s2UIiW00c9So1cdTrromj7luTCdZNPvu4VOmVCv1m&#10;32OEiwASXPYMRO9/GnGw+JM/oyuIBJdCAwDQSC1jifW9EnXdt1b1mK7+vP3L1DWffWx8j+9Stj+r&#10;7zDvvQhMPd5LEWgMfely3QuiRbAIAEBjpOGO7b0Sze1Va2ndVtP1KrW0bqvpum/NVfetmdt0La9u&#10;47ufTdk+GeP9HjYCRgDThfdSBBpFB4F1L4gWwSIAANEyA568WYlp3bem6761rGPaarruW6t6zLr6&#10;Ta66TZF9U3n3n6VKr5TsNXvewexFYKowSxFoHB0E1r0gWgSLAABEJQ1qmJXorrnqvrW0bqtpedtN&#10;RfZNlekRz7FnKduf1fMOI2AE0Exc+gw0lg4C614QLYJFAACCZgY1zEp072urVe138dnHVGbfIj2p&#10;sn0y5vtl9iLQTFz6DDSaDgLrXhAtgkUAAIKThjTMSnTXXHXfWlq31TSffbQi+xfZVyvbW+Yxmcr0&#10;mj0/kiyEi0D8mKUITAUdBNa9IFoEiwAATJwZuDAr0b2vrVa138VnH61oT5F9U+Z9VOktquz95vWk&#10;4SIBIxAnZikCU0MHgXUviBbBIgAAE5GGLcxKdNdcdd9aWrfVNJ99bKr05NFj8ukxhdDr40dE5L8j&#10;XASiwixFYOrMj3hBtAgWAQAYCzNsYVaie19bLavfVtN1F599NNf95SnS47ufTZH7MZV9XKkyvbon&#10;DRcJGIGwMUsRmEp6hmHdC6JFsAgAwMikoQmzEt01V71KzaxrPvtoVXt8+4rsmypzP6myfVLhfvN6&#10;/jtmLwJBY5YiMLV0EFj3gmgRLAIAUBszNIlhVqKuV6mldVtN1221rH5bTdddXL1ZyvTIGHr0uHx6&#10;tLK9Ve63TN+PMnsRCAqXPgNTTweBdS+IFsEiAACVpIFJjLMSs45pq+m6b81Vr1Iz65rPPlrVniJ9&#10;UrCnyL5a2TGW7UsV7bXd348aASOAyeHSZwCWILDuBdEiWAQAoBAz/GBWontfWy2r31bTdRdXb5Yy&#10;PVJDT5HeIvuait5PqmyfVHx8efszexGYDGYpAjDoILDuBdEiWAQAIFcafjAr0V1z1avUzLrms49W&#10;tce3r0xPqkifvh/fPlMdfUV6y/Y8mCyEi8B4MEsRgKKDwLoXRItgEQCAIWb4UWVWoq5XqaV1W03X&#10;q9TSuq2m67ZaVr+tpusurt4sZXpkjD1ScoxF9rUpen9ScpypMn2unjRcJGAERoNZigAcdBBY94Jo&#10;ESwCACBihBh1zkpM6741XfetZR3TVtN135qrXqVm1jWffbSqPb59ZXqkpr6iJn2fvnx7mL0IjAaz&#10;FAFk0EFg3QuiRbAIAJhSZojBrET3vrZa1X4X1/GylOmRCfUU6UsV6dP3VaQ3VUdfkd4qPf89sxeB&#10;2jBLEUCO+REviBbBIgBgiqSBBLMS3TVX3beW1m01G599tKo9Zft8Ve0p0l9kX5eyxxhnn6vnvzcC&#10;RgDFcekzAE96hmHdC6JFsAgAaLA0iJhhVmLmvrZa1X4X1/GylOmRGnp8+8r0SMmeVNW+svddpq/s&#10;/RXpYfYiUByXPgMoQAeBdS+IFsEiAKBh0iDCN0jUdVstrfvWdN23lnVMW03XfWuuum8trdtqNj77&#10;aFV7yvb5qtpTpE9K9uoe3z6tTH+ZHqnY92PJQrgI5GOWIoCCdBBY94JotUR+uqOLAADEIw0gXEGE&#10;rW6riaNed00c9bpr4qj71sRRt9U0n31syvSF3CMl+8r0pKr0psoeI6S+n0++HlB1AISKAEr503fr&#10;Sr1u+BldKeDh5OtPq7op3UfUfrqu1+vgOqarHhdmLAIAItRKlnHNStT1KrW07lvTdd+aq+5bS+u2&#10;mo3PPprvsU1lemRCPWX7yijbq8db9Bhl+sZxf8xeBOwIFQGUpGcY1r2M1MNJcJcuefV03Qz+qkqP&#10;r4/pqseDYBEAEImW53sl2mquum/NVR9HLa3barpuq1Xtd3EdL88kenz7yvRIDT1F+sTS69Ov9/ft&#10;synTX6YnVbTX3P9/IFwEAKAOOgiseyktDQddXNtddVutCvN+bKGmrseHYBEAEKg0GDDDRL1Nhw15&#10;tbRuq+m6reaqT6rmqvvW0rqtZuOzj+Z7bFOZHplQj29fmR6x9BXplZI9Wtn7L9OTKtNbdH9g2jBb&#10;EUAFOgisexmph43Fp+6St2/WtuYiWAQABKQVyaxEV92ka7b96qqldVtN17Nqmut4eSbR49tXpkcm&#10;1FOkz1SlX99/0WPU0Vek16eHWYsAoSKAynQQWPdSimvWoY3r8mZbPQ0QbTMM9b4gWAQATFAaCMQ6&#10;K7FIXa+Pq5bWbTUbn30032ObyvTIhHrK9vkq0yOWMRY5hu4p0quV7R9nH+EiAACVzI94KUwHf1lc&#10;+2XVbQGia8aiWXft01wEiwCAMWs1ZFaiz75pXa/rfbNqtt4qNc3cJ2s/bRI9vn1leqSGHt++Mj1S&#10;oc9UpddUdhzj7gPAbEUAtdAzDOteSklDPDPUG6U0cNSBpFmzbW82gkUAwIilYcAoZiXqum/NVbfV&#10;XHVbzVW31Vx1XTPpWlaf7jX57KOZPb59ZXpkQj2+fWV6pIaeIn0p3V/XMYoep0xflftzYdYiAACl&#10;6SCw7qUwM+QzQz2xBIx6PeWq180MPs3Q0VWPS0vkpzu6CABANVlhgK1uq4mj7lsTR91WE0fdVhNH&#10;3VaTgvW6a6msbVnK9IXcIyX7xtUjJfvK9Gh1HMNU5nhlesr4lyJyQBeBhmK2IoCa7LxbV+o1+zO6&#10;UpAZzumgzgwQ8+q2WiprWxZXn6seF4JFAEAN0kDAFgzYauKo22riqPvWxFG31cRRt9XEUbfVxFG3&#10;1cRRr1LzVaa3TI+U7Au5R0r2lemRCn2mOo5hKnO8Mj1VESxiWhAqAqhR56d0pV4t84LaeEO2aUSw&#10;CAAoqZURCtjqtpo46r41cdRtNXHUbTVx1G01KVj3rYmj7lvzVaY35B4p2TeuHinZV6YnVaXXpurx&#10;qvYXZbu/9xEuYgoQLAKoUecndaVerf9JVxAJ3mMRAOCplSy8V6Lfvq66b81Vz6rl0cf37S3TIxPq&#10;8e0r0yM19Pj2lekRS1+RXk0fp8rxqvZn0ePTi82P836LaDhCRQB12xnxglgRLAIAMqQn5qP+BGdX&#10;3bfmqttqrrqt5qqbbHXbMWw1XbfVXHUX3evTY1Omr8z9lemRCfWU7fNVtadIn6aPU+VYqTqPldJj&#10;rPPYQFMQKgIYBR0E1r0gVgSLAACDebJeJky01Vx1Wy2t22q6bqu56raaq26rFa371lx1W82sm3z2&#10;8VXmOJPo8e0r0yM19Pj2lemRkj0mfb9lj5PSx6p6TH2cOo5pw6xFAAD86SCw7gWxIlgEgKmXnrCb&#10;QWJ6Am87qbfVdF2v5+3rU3PVbTVX3VZz1U22uu0Ytpqu22quuo2rryh9HN9jjatHJtRTts9X1Z4i&#10;fWLpraNfL750n2sZJ8JFNA2zFQGMig4C614QK4JFAJg65gl83bMS9bquufZ17W+rueq2mqtuqxWt&#10;+9ZcdVvNrJvytrvoY9dxHF9Ve3z7yvRIDT2+fWV6pGSPZNyfrvsuAOJBqAhglNojXhArgkUAmApp&#10;SFD3rMSytbSua679bTVX3VZz1U22uu0Ytpqu22quuo2rz0fZPpsixyk75kn0lO3zVbWnSJ9k9Lnq&#10;kxDCGFyYtQgAQD49w7DuBbEiWASARjIDhVHOSnTtW6VmbrPVfOu2WtG6b81Vt9XMuilve5YqvWIZ&#10;n++xiuybKnofqUn0+PaV6ZGSPZJzf676JIU0FhfCRcSO2YoARk0HgXUviBXBIgA0RhomTGJWYtYx&#10;bTVdt9Vc/Xn767rJVrcdw1bTdVvNVbdx9fko26v7ivZLyb6qPb59ZXpkQj119mVtm6QQxwQAAMrR&#10;QWDdC2JFsAgA0TLDhBhnJbpquq7XfbbZjuOq+9ZcdVvNrJvytmepo7eKIsfweS5sJtHj21emR0r2&#10;SE5f2bGMU6jjysKsRcSK2YoAxkEHgXUviBXBIgBEJQ0SQpuVqOtVamldr/vu67PNVk/l1Vx1G1ef&#10;j1B6fY9RZN9U0fuQkj0yoZ46+7K2hSaGMboQLiI2hIoAxkUHgXUviFVL5Kc7uggACIV5gm47Wa+7&#10;Jo563TVx1H1r4qjbalKiLo5ttprms4/LuHvL9GhFj1F0fwm8R0bYl7c9RDGO2eZ9InJAF4EAESwC&#10;GJPOD+hKvVq/qisYk72Lm7rUs2/pki6JqB6CRQAITnpibjtB962Jo16lJo563TVx1KvUJKMuGdtc&#10;dZPPPi4x9qZ8j+G7n6lMj5TsG1ePePTlbQ9d7OM3ESwiBoSKAMao8/26UsjezQ1d6tm3uSHydb+t&#10;y9mBl2NbZo9HSGbaf9Xv6VLP3kX7LMt9S9u61OPqcdX3OeoiInsX7fezb8nd43L60qwu9ZzZnNMl&#10;ERE5vdnvIVgEgIkzT8ZtJ+Z118RRr7smjrpvTRz1KjXJqEvONpPvfjYx9ZbpkZJ9IffICPvytsei&#10;KY/DRLiIkBEqAi6ukMgVKklWj6MuWT2O+3HtL/I52X/Vli6KZAROkhFguXpcdckIsAbCq317zE3d&#10;MLCg04vX6JKIiJxZvEZk/W90eSC80s44trnqIiKnL9lDMlfP8+eXdannzOaCLomIyOlLu3Sp58ym&#10;fdtpx7Fc+0vG/bjGNUoEiwAwEelJuO1k3LcmjnqVmjjqddfEUa9SE0fdVjPlbTcV2TdVpic1id6y&#10;fVKwt8i+pjJ94+oRzz6ffUIW+/iLIFxEqAgWJ80dEpUJltwBlqvHdR+S0VPn7CvX/pKxzRVeiQ6w&#10;DHXOvnLNvJKMAMsVOEnGtqLhlchXy/Pnd+uiSE5I5A6W7HVXeCVZPeZ9nD5sbpIzi1cPrFfW+nld&#10;QSQIFgFgLMwTcdtJed01cdTrromj7lsTR73umo3vflJwXymxv6nJvb77mcbVIyPsy9sekyY9Fh8E&#10;iwgRoWK9VqXzT4t/aJMrvJKMAMsVXklG6OSqu8Iryeh5/uLLRDotkY4M/Tx3BVhFwyvJCLAye5z3&#10;Yz8WJqDzo7pSr9a/1hVEgmARAEYm/YXNdiLuWxNHvUpNHPW6a+Ko+9bEUfetaT77mIrsX2RfLZbe&#10;ovubivYW3V/G2CMefXnbY9XUx5WHcBGhIVisZrV366HbvihvedWX5cDOV3QDt3aydGb6t/V6pyXS&#10;TtZdPdZ9Zmre37KPXh/qMe4DKKrzDl2pV+sXdQWRIFgEgNqYv6TZfmGruyaOet01cdR9a+Ko112z&#10;8d3PVKSnyL6msn0ygd4yPSnfXt/9TGV6ZIR9edtj1uTHlid97D9HuIhAECqW0w8TF+6fkdndF+Uf&#10;7X1e3nbpgtx68Svky+1Z6RQJ5YqGeN77WNaL9mfun+wDlNF5u67Uq/VLuoJI8FMFACppJcuMcTs9&#10;ETXXzRPzumpp3VbT9Sq1tG6r6bqtVrU/q6a57iNPkZ4i+6bKjksC6C3Dt9d3v1SZx1L2Ocjry9ve&#10;FE1+bDbT8n1FnAgV/a0OLIt3fYXsftOiXP2Wtuxe2JDDV3dDxddc2Cdnd2allQZvA4sUW28b621j&#10;u3ns3Ns591F5nZ9rqGJnxAtixYxFACjE/IXM9stZ3TVx1OuuiaPuWxNHve6aje9+plH2+O6Xpcox&#10;yvYW7Su6f6poX9H9pWSPePTlbW+aJj7eKo+JWYuYNILFbMasxBteJbO7L/aWmd0XZXb3BZndfVF+&#10;4Lovy/97dkNu+/KL5PPb89LptKTdmZG2tKRT+BJoPUPQZ5+ix9T7l+kx9gfK6hzSlXq1jukKIkGw&#10;CAC50l/CbL+M2WriqNddE0e97po46r41cdR9a5rPPjaj7vPdzyam3jI9UqDPdz9TmR7x6Mvb3kRN&#10;fMx1PibCRUwKoeKwfpAoIrLrqtf3wsPhULG7fOd1G/LPd52Vu0/vk6evLHQDxU5LOpKEi52cUK5o&#10;iGfb3+ypIyj02j/ZB6ii84O6Uq/Wr+hKAY8lXwc/uXqQbZ+0puvi2L8s1/246nHhpwsADGkZi3mJ&#10;s227rZbWfWu67lvLOqatpuu+NVfdt5bWfWs2Pvtovsc26R6fPt/9tCL3oZXtLfrYTFV6fPp890sV&#10;ObYpry9ve9OYj7dpj7mJjwnTiVCxr39588JX/V1ZumpFrpq9Q65dvE12L2zI7oVzybIhuxc2ZCn5&#10;unthQ777RWflsb1flnu+vFc+c3leWu2WtNoirSR4a7Vb3dtDlw/nrOdeAi3GbbW46kNLzhiy1tP7&#10;ACrTly7XvYzbY0mYlwZ6Zsg3Cq77cdXjQbAIACLGCSjvleiuVe3Pqmmu+8gzrh4p0KMfi2+fqa7e&#10;oor2lhmn775lji0efXnbm6jpj3eUj+0fJiEPgPEYfK/EXa++WXbfcKtcff23yu4rbdm9tSm7W+cH&#10;AsQ0YFwyAsbXXHdRfmHfaXnj8/vks5cXklCxGyS22pLc7n4dCPt8busgbyTrxuIahyvgTBegMh0E&#10;1r2UlQaEWfL20dvy9i/CPJaerWirx4dgMSjmCyeA0TJPrJmV6K771tK6b83GZx/N99imMj1Sos93&#10;P5ci92UqOk5T2d6i+0uBHt/9THmPIW97EzX5MZuPbRyPj3AR4zSNsxWNWYlvepks3fX1ctW3/y25&#10;5pZXdsPEdNm+JLu3L1pCRXOm4jl5xVduyb+97svyPc/tlU9c3CWigsRWJ5mpaN7WoVzuusfiCv5c&#10;Mxtd+/cWvZ6xALVoj3iJwWM5MwuztjVXS+RARxcxIT/8NyKttshMR+SXvmYKf4kARi39xcr2C5at&#10;Jo563TVx1OuuiaPuWxNH3bem+exjU6ZvXD0ygT6ZUG/RvlHun7dv3vYmatJjDvGx8F6LGJdpCha7&#10;kyt2/cg+mb04lyzzMntxTmZ663Mye3FGZjd3ZHZzR2baW8n7J/bfWzF9T8XWnk352us78tjes/LQ&#10;2avkt88v9j6kpd3pflBL93b3vRXbkrzfYlKXdmv4vQv1+tB7GRZ978O8/X32MY6p1wkWUafO9+hK&#10;vVr/m654MGf9uWYZuvbR+6frrn1ct022uq7Z7se2Xzxa0jrcDxar/MwZZW+r011mjK8zbVUz1mc6&#10;/YAus6aPYavp4zr2MY9hrSXrzmP0a61WR2Zabdl5fP8U/SIBjIL5w8X2g6bumjjqddfEUfetiaNe&#10;d83Gdz/TuHqkQp8U6PXdL0uVY4yzd5T75+2bt72JmvSYY3gshIsYtekKFa9616IKEPvLzMU5mb0w&#10;J7OXWv1QcXNHZhcvqQ9q6QaM7au35JqvFvmVrzwr7zy7Rz50zgwV0w9sSQLFoXr3dscr1PPZp2iY&#10;mBMU5varfYC6dEb886hV9MpNHcTpdVvNtq7p7WaYaNL7aa4QsunBYrdS3ih7dWg3EPbpwNBSGwr2&#10;bDUd9ulj2Gr6GJb7HjqurdbvmWl1pPvy1pGtf0O4CBST/jCx/VCx1cRRr7smjnrdNXHUfWviqPvW&#10;NJ99bMr0hdwjFfpSVfrH3Vu0p8j+5r4t6V4LpuvToqmPOabHRbiIUZmuUPFFPznjDhUvJDMXNzsy&#10;e8kIFeWK9dOft67dkau/RuR911yUf31lXn717G7pdFqZsxNddXtw5xH0Dax79oxif6BOnTfoSr1a&#10;H9KVHLYwTyxhnY0twHPtK44g0Ma2j641L1gM5z0W8y7I7iQ/JPV7SaQ/PAdq+v0m9PtT2Gq6x7bo&#10;98EwFttxnYuoY/SPm346mSTv+7H41ud4z0UgU8tYeK9Ed923ltZ9azY++2i+x9ZC7klV7SvTP+le&#10;H0XvQ++b3tb1piv6vMWkqY8LgNuqXP/ubVnqvXdip7tc7i5Ll5P17U3ZvX2x+56KyVf9voq7Fzak&#10;c/W2zL2oJe+75qL86vas/PqZpe65VSc9z0o/sKW7DNeTD3DppF8t527muaZ5HlnofDBv0cfIuQ/b&#10;mIDa6Q9bqXsp6rBa0poYIWHWPqY01NOLOPYvKh2PDg9d9bgMB4tVfghV6fUxFBhafqgOBYa2RffY&#10;9tc/vG2LPo4ODFXNfOFJF7V/K3kR673gdVqy54f+inARGJCefPIJzu5a1f6smua6jzxVe3z7yvRI&#10;yZ5UkV49Pt8+LYbeIvumbPvr9aYr87zFJtbHxge5YBSmZbbiqrzk4SuylIaJVzqy+3K7u1xp98PG&#10;5ENaBkPFc8nS/aCWpYUN2b62I7PXteSf79mUf7c9K49/afdAYJhO3Egnctg+EdoWPNoXy3lgmXVn&#10;eOm4bS5DdXUfQO10EFj3Mm6PGYtPqHdY9djYjpPWdI+rHp/hS6FTVX4WjbK3lXM5cW+bq6YvU7bV&#10;ajhuus9ALfuy6fS9FVvS/TojxmXRrY6cO/biKfklA9DMHwy2HxJ118RRr1ITR71KTRz1ums2vvuZ&#10;yvRIyb6Qe1JVeqVi/7h7i/Zk7Z+1rSmm4TGamvB4uSQadZmeUPFlD1+Wq3a2+++fOPCeivPd91O8&#10;1B58T8XNHZm9vDNwCbTsuSTnXzQn566blf9132V5eldbfvaLe6yXOXcs76nYluTSZ+NSaPOS6O57&#10;Lbbc732Ybh+6XFn1dGz7eF7SXHR/YBQ6K7pSr9ZBY8UW0CFUwzMWJ80ec/aZf5FJf4A6Fz07UP+l&#10;yFbLOW7bdlzLfkN/hbLtP3icVmd4tmJ/6r7I3vv/kpmLmCKtZGnKrMSsY9pqum6rVe3Pqmmu+8hT&#10;tce3r0yPjLHHVEdvmf5J9BbpybuPrG1NkPf4Y+TzWHz2AdAsq7L88KZc277cvdQ5vdw5WZaudGT3&#10;1hX7TMXtSwOXPs8tXZTNfbNyad+MvHtpW35vV1v+l7/eo2YhSs6sxfRcLGfGou28MePcrtyij2G5&#10;D3NcXAKNsdIzDOte9CXIiIU7WKzyQ6lKryT9uYv5A9XyQ3joB79t0T+I1WI7rnX/ZJ/MFxVdG3xR&#10;6L/AGVPye1/7y4t+8C8IF9FQ5kl1rO+VqOtVaq66by2t+9ZsfPbRfI+tTaLHt69MT0r3+vTr/Yv0&#10;mkLo9eGzb972GFV5jkNnPib9OPXSFFwSjTpMw2zFVbnh4Uuyt31Zrt7eTt5Xsb8sXWnL7q3L/VBx&#10;Jw0Uk1Cxc6EXKrb2XJZLSaj4k1ftyOl9l+U9z+/uBYaSnkMZQWE/POyHjfZLogfrw+d2Ged4rnXz&#10;3NIZFDpuZy7qPoGR0UFg3Qti5Q4WJQnwyqrSmyfvh6m52MI+Z2CoZyvqH/y2Pr2u97cdd3j//l/F&#10;BmctysALXnf9K3+AcBFNkZ5YMivRXavan1XTXPeRp2qPb1+ZHplQT9FeKdmjlb1vmUCv7/4++8Si&#10;zPMUmyY/tjyEi6hiOkLFb3j4glzbvizXti+rUDGdqbg5MFOxP1sxqS1syO6Fc9K+elsu7ZuVzX0z&#10;cnihJWf2XpZ3/2U6U9ESFBpBYvf8ajh0dNfN80h9TulzW58v1r1uLMBI6SCw7gWxyg4WQ+YMDG0/&#10;bB3BXlZgaJvxOFSzHVePRx93uDbwgme+GJoviulfzpKvX/OWLxAuIkLmSXXdsxJ1vUotrdtqul6l&#10;5qr71tK6rabrLj77aK77yzOJHt++Mj1SssdUZ3/RY0y6N4/vfiGr8jzFaBoeI4ByVuWmh8/L3vYV&#10;2du5LFdt76jLn3eSGYoZoWLrvOxe2JCta9q9UPHBV2yKiMjDf5l+UItx7pScew3PWHRdEu2atZhz&#10;3pi7XnAxzxfN89uBwNJyzgmMnA4C614Qq/xgscoPqSq9PvQPWNsPXf2D3RLsDQeGtkX/8FaL7bhD&#10;LwiWmhEcylCAOPgC2HtRTL6++B/8V8JFRCA9oR71rMSsY9pquu5byzqmrabrtlrVflvNrGs++2hV&#10;e3z7yvTIhHqq9BXp1z1F+02T6pWCvb77hajq8xSbaXu8ef4RsxZRQtNnK67KKx8+152p2LHNVtzu&#10;X+psCxWTy6EXd52Xzb2tXqj4I99wWXb9zS75ma30cuXh2YndcFEHhrawMTkf690eDhuHzv/0Yjvn&#10;69X1eWFGUOi9qB5g5HQQWPeCWOUHi1IxIKzSm8f8QWoL9mwBoN5n6Ie+raZ7kprtxcN6n5bjJks/&#10;LDRnK6Z/YRsME2XgBbF7/y85SLiI0JgnmcxKdNd9a2ndVtN1F1dvljI9MqEe374yPVJDT5G+VJVe&#10;U5VxVOmVEv1F9g1J0cfZBNP2ePPo54NwEehblf1vP5OEilfk2vZl2bPVn624dGVrcFbiQKjYX+YW&#10;NuXSvpleqPiWV1yRhRd2yZGNGSNIdAeG/dvGJdHq3GqwPtzbO4dzBYXmeV7mOaGjp+i6eR/AWLRH&#10;vCBWfsFiyFw/aM2a7Qe+84e92LfZQsSspa33sR3X8tcz43LnzJoRSL78zX9OuIgJS0+omJXorlXt&#10;t9XMuuazj1a1x7evTI9MqMe3r0yPVmd/2eNU6ZWS/UX3n7Sqz3GMpvExZ/F5PggX4avJsxVX5cVv&#10;/7LcsH9L9nYuy952d9l9pSO7Lycf0rJjCRXTGYrbl2V+a0tanbZsGqHi93/Dlrz80pz847PDgaEM&#10;zU7U9cHAUPS5laV3IHTU53dl1ofOCZNlKLxMegbqlmMCY6NnGNa9IFb+wWKVH1pVen1YfyBbfugO&#10;/RDXNduxdE0f11Yz1q3H6Nb6wWHyombMWuyumy+Gg2HiwAtgpyVf/33rhIsYI/OEilmJ7rpvLa3b&#10;arru4urNUqZHJtTj21emRybUoxcfuqdov1b1GFX6y/RMStnHGLNpfMw2+t/4tD8fqFezQ8WXvv1L&#10;csP+7eTDWrqzFXdfaXdDxe3NoZmKS9uXZGHrisxt7UhrS0S2RLbb3TAx/fTnO79+R156eU5+4m9m&#10;RNJzJRUMduuegaG1nhzDONfqH1uf9+lA0HEe6DpHzTqP9F2AsdFBYN0LYuUfLErFgLBKb56hH8A6&#10;MFSL7UVh6Ie6ZZ+hwNBW0z16//4+Ay9kAy9c6sUufaEzvoqqSbslr/hewkWMUnpCxaxEd61qv61m&#10;1jWffbSqPb59ZXpkQj2+fWV6pGSPVrXfVHU8Vfqr9I6TOc7Qx1qnaXzMLnU8D8xaxLRalZe//YXu&#10;TMVklmL3vRWvyO6ttuzevtS71Hlxa1Pmt7dkZqstkoSJ6bK5syCdq7of1HJp34x8xw078voFkf/x&#10;v83I+e2Z/jnRUDBoDwy75086bDSOoc7D7MfW53aOc79Ciz5Gzrp53gqMlQ4C614Qq2LBYlUjDRcd&#10;wZ6tNrSu91f7OENKR4BpCRH1ej8wHA4JzW2DL3BmAGkPJG+87/OEi6iJeYLJrER33beW1m01XXdx&#10;9WYp0yMT6vHtK9MjE+op0pfS/WWOIZZjlD1Wlf683qxt4xbSWMYl7/szjep+LggX4dLU2Yqr8vVv&#10;/xu5Yf9Wb5bitcll0Lu3tmVp65IsbA/OSuwtV7pf21dacn5nSXbtutILFV/7dW359l0t+cd/NSsX&#10;ttNzJeMcyTwvSs7FBvdJJmeYb0VlnGe5QkfXMWznd7nr5nmmeb7oddtyTGDsdBBY94JYFQ8WQ/4h&#10;NvDD1vihq38wD/2wtvQO7a9DRI8Ac+gFoH/cwXBwMCTsbldT8Y39ei98yQvdYDDZkld+z58RLqKk&#10;9ISKWYnuWtV+W82saz77aFV7fPvK9MiEesr2+araU6ZfLL1lj6NVOU5Wb9YY9Ta93eS7X5Y6jhGj&#10;aXzMPnhOME7NDRVf8fYvytfv30ouf+7PVFza2bbOSjQDRdkS2dqalY2dPbK0cDn5sJYZ+aaXd+R7&#10;X7QjP/mXs/LXm7NDYZ+Y51NmvaMmYZi303MpIzC0HsO6/+B53dB5n3le6DzfLLpuWYCx00Fg3Qti&#10;VTxYlIrhYpVeH52sH+C2sE8HhqrPNzDU+wwdo1/rvWClL1C9JatmbHMEkuaL6KveRLgIH+YJJrMS&#10;3XXfWlq31XTdxdWbpUyPTKjHt69Mj9TQ49tXpkdK9mh1HEMr+3jEozdrWx59bNdx9Ha92PabFq7n&#10;Al3jeF6YtYhpsCo3vv2v5Yb928nlz1d6H9gy11GBYhokGoGibIlc3pqXs9tXydLCZdm5uiOX9s3K&#10;Ny535MdefkX+8efn5a83Z7I/hGUoPLQHhsMf8GIcY+jYxiQO45jD535lFn0My7orvAQmoj3iBbEq&#10;FyxWNcpw0fWDWP+wtr0g2GpD63p/23FtS388/Rembt18YRvcbgSRva/2MLH34tdbRL75jX9KuAiL&#10;9CRqGmYl6rpvbZTHtPHZR6va49tXpkcm1FO2z1fVniJ9Yuktcwwbfbwyx8zqrXrsUQhpLOMQ2vMf&#10;Ip4foD6r8o1vf74/U7GTzlS8LDudGZnd6ViDRHO5uLVLziSh4vzillzaNysve6nIg1+3Je96dpf8&#10;2YV0pqJ5PjR4OfNwkJieW6nzKfMczBIYDtaHe83zuKHzvYFzwmTdPGccCAo9btvuA5gYPcOw7gWx&#10;Kh8shvxDbeCHryswtC36h78+hu04ej2pOV4QBl6YzL+S9Zbsmqhab30giOy/EN5yz58QLk498wRz&#10;2mYlhnJMzdWbpUyPTKjHt69Mj9TQ49tXpkdq6Cnaa6OPVfW4ecfI2obRy/v+oG9SzxGzFtFUq/Kq&#10;t/9V8kEtV3qXPu9pb8lmZ07m2217oGjMWjy3tSRntq6SxYUrsjR/WS7tm5WXvkzk//W3tuQfP7tL&#10;fv9sEiomQaKY51PG7W5dB4Pd87Lh+mDv4O3hoLJ3DONcq3uO6AgTLeeB5dYtCzAxOgise0GsZioF&#10;hFV7R7pYfkDbwj5nYGir6cAwWdKa7cVE7W8NCV2zEFVIOPDXucz9jBfFdktuvZtwcfq0khCRWYnu&#10;2iiPaeOzj1a1x7evTI9MqKdsn6+qPb59ZXpc9LGqHi+VdbxR3B+K4fnPp/+d8lwBo/D1+7cHPqRl&#10;obMjF2Ve5jptmUlnK+pAcUukvdWSs9t75Mz2VbJrfkuW5i/L1rUtedHXtuTHb9yWn/2Tefn9M0ao&#10;aIR+YoR+g3V9PuQODGUobOwHhr0+47ae0NE9RpnFOF+0nT/qc04zvAQmSgeBdS+IVfkZi6HL/EGf&#10;88Nb12w/8G21oXWjNvCiZQ8JRb/YpS9eSe/guvGCqvbr3Tbu67Vv+GPCxUZLT5jMMFFv0ydVPvW6&#10;a2ndVtN131oox9RcvVnK9MiEenz7yvRIDT2+fWV6ZIw9KT3OKsfS9PFcx83ahtHL+/6gi+cIoWvS&#10;B7esyr3v/vPk0ufuJ0C3OiIXOgsy1253ZytaAkVJPqTlzNZVcmbrKlmY25alhcsyu7QjX/G1LXn7&#10;DR35n/94Xv7LC3OD50/m+c3A7eEZhroujl7phYceoePAsZPzN30OaJ4j9s4vdVCozxdtdX1eqZ97&#10;YBJ0EFj3glh1g8UqP6iq9I5aR/2Fx/aDXS/WwNC2WF4wBo4xfJzei1BeINh7sbPMQsyY3dgPJrv7&#10;dV9A+/vf9t1/RLjYKC3LrERzW1ataH0ctbRuq+m6b22Ux7Tx2Uer2uPbV6ZHJtRTts9X1R7fvjI9&#10;qSq9Nvp4Psf23Q+jw/Ofj3+nwGSsyve9e733AS1725dluzMr52VB5jvdULG1PRwoSvIhLWe2r5Iz&#10;21fJ3NyOLC1clqWFK7K0f0Z++BtEfu25lnzqhXSmojGZYmh2ojov6u2vzp/0uZElSNTHcN0enCyS&#10;hJDW88eq65YFmDgdBNa9IFb9GYtVAsIqvaM0FPapH9i22lBgaKvpHtsyGGDqkHAw9DP/imYPCbsv&#10;aGb4aKvpbcO11/0/CBfjlZ40lZ2VaKvl1W01XR9HLa3barruWytzTM3Vm6VMj0yox7evTI/U0OPb&#10;V6ZHxtgjHmPU24suiMO0fd/04y3ymIvuPykdYwGaYlUOvvvPeh/QcnX7ilyUeTkn3ZmKc+328CdB&#10;J7MWL27t6s1UnJ1t90LF1otacvCGOfl3z7Vk7a/15c/p+VR6bmTeHgwbe+dS5tVhxjmY7Ri9fXVg&#10;6KwPHmf4PNCxuN6P0TzHNM9BuQQawdGf4lz3glg191Lo1NAPdHNd/zC3LXnHSPaxHTdZBl68zBe5&#10;9AWpt7hr/eBRB5HJC1pOcNkfg8jf+65nCRej0RrBrERbzVW31Vz1IrU6j+eqV6mZdc1nH61qj29f&#10;mR6ZUE/ZPl9Ve3z7yvSk8vryto/SJO5zWk3y+zwpWY9X/59yLSFzhYn/kA9wQQOsylse/lPZm1z6&#10;vNTZkXOyS84llz+nl0C3zMufk6/ntpd6MxVnZjv9mYrX7MjdX7co/+fZbfno87OD5zEq1NP13jmR&#10;Puey7Ntqp+dQuq7OtYzbA5M/rL39cQyfW+pzRJ9Fn3vq5x+YJD3DsO4FsRoMFqv84KrSO2q2H9Jt&#10;/UPbVrO9GBj7mC8gzmMkoV/6ApS+QOkXvIEXQ8tf1hwh4cALnXEfg7X0Pvu1O+56hnAxSOkJ0zhm&#10;Jdpqrrqt5qr71Ex6v7L3kdVvq+m6i6s3S5kemVBP2T5fVXt8+8r0yBh7xGOMedvHZZL3PQ1C+T6P&#10;W5MfsxkkhvwLMVDVqvzgw3/S/aCW9mWZ63Rko7Mg52SXzHU63UugO91w0Zyp2N5qydmtPb2Ziq0Z&#10;6YWKi/OX5btuWJLn25vyxF/MDp4HmedCyTlZ73xoINSzh369cy51vMG6vXe4Pni+1h9Lf2z2RZ8b&#10;5q2bwWSyAMHQQWDdC2LVEjk8/BtQlZ9fVXpHqdURmekkX9v9dVstXe/ddtXUuqXWarWl1erIjHRk&#10;ptWWGenWuusdmZF0eztZ70ird7v7tb/ePUbLOJbzGL3t6X2a2/tjevLJmxr0BtKxSv/T2P7z+NbE&#10;UbfVxFG31cRRt9XEUQ+9ZuO7nynkHinZN64eKdkXck8qrzdv+7iFNp4mmNbntOmPe/jXZz8/JyIH&#10;dBFTJdYPb1mV+x/+Y7m6fUWubl+R7c6sXJR5udBZkIX2jiy2d2SxvS2L7W2Zu9IR2RSRSyJbm7Ny&#10;bnO3nNvcLRubu2W23ZGrZi/K1bOX5KqZi3L7y3bL5vwF+ZXPz0q705K2zPS+djotaXdmpC3J14x6&#10;J+3r1bu3O6q3VF1a0tG15H7MeicNBNsz/YCwbVnvzBi3c/YBQtLZpSv1al3WlQIeS74eVnUxtoll&#10;e9m+olzHctXj0vxLoVO2v/70apa/FA3tn3EMvY+5nv6FyzqT0FHLnbVo1rv3OfgXs8G/sHXH0L8v&#10;c0zf9R1/yMzFsWsZS5lLnG01V91Wc9VtNVfdVnPVQ6xp5j5Z+5nK9MiEesr2+ara49tXpkfG2CMe&#10;Y8zbPkmhjSdmoX6PR63pj5tZiagq3lDxrQ8/2/uQlssyJ+dkl2x0dslMuzNwCfRcu9O7/Pny1nxv&#10;luKZrauk05qRxfTy5/nLcvvLdsvs0nn5tT+bsZzjJOcwvdmGrpmE6exEXU9mFhq3h+vqvMs8h1Ln&#10;Y4NjsY9LnwNmniMOrDsWIDh6hmHdyygdThYzyHvMUdfb6gr80uPo+3LV42EPFqv8vlSld9SsP+iT&#10;pegP/6FLnoeP23/RMV6UevUk9FP7Da6rF8fe4ggkh2rqGI4xfffK5wgXRy490TKDRPMXBp+aue7a&#10;z1W31Vx1W81Vt9Vc9ayaWdfrddU0n320qj2+fWV6pIYe374yPTKhHt++Mj2pvL687SEIeWyxiOH7&#10;XLcq/29iUmeYyPssIjar8sDDz8i17Suyp7Ml52RBznV2yYYsSKsjvcuf5zvJB7Yk76d4cXtX7/0U&#10;z2xfJTut2YFQ8Vuu2y1zS+fl3zw7Oxzqpec06TmLeR5jnj8564O9vUkXQ0Gi/zFc49JjGTg3LLqu&#10;z0eB4OggsO6lrDQEdHFtc9XzjleUeTw9W9FWj489WJSKvz9V6R018wd48kIzWMv7Ia96rMfo1oZe&#10;rHTAl744DXwdrPX/yqZeGJNjiPniaAkuB8dgCS6T+/r7t/8B4WKtzBOtvFmJaT2vZrLVbf26bqu5&#10;6raaq26rueq2mq2u18vUTK77y1KmRybUU7bPV9Ue374yPTLGHvEYY9720MQwxhDF9n2uwzQ95jRM&#10;DPmXWmDUVuXww38o17Yvy0JnR851dnU/qEUWpNWWZIZif5nd6c5WPLe1NDBTcVvmBkLFH7ppU0RE&#10;fvmZmcErrFRI168Ph3qu+uB5jjoXGjhvch8jeyzm/aRjH+wdPCcscNs8pwSC1B7xEpLHjMVWd8na&#10;1lzuYLGpzABQB4JDgaFabCGidX/jBdIWEvb+wmUP/wbXjRc8vV/veIPHNRcx7n94v8Gg8U1/j3Cx&#10;mvREq8qsRJ9aWvepueopn7qt5qrbaq66rWarm3Qtq08vvqr2+PaV6ZEaenz7yvTIhHp8+8r0pPL6&#10;8rajGabx+zxNj5kwEehblR95+HNybfuytDrSvfRZFuRcZ0E6nZbMJTMU00ug59vt7oe0bO8ZmKm4&#10;JfMDoeJbbrgoz/71tfKfnt8YCvV65y1DYV//fCXvdv/8anB2Yv/Yg32987OBur5/PS69vzqmcU44&#10;eM6Yt54sQLD0DMO6lzJ8ZxemgaBtX1c9vQw6DQvT/cwaJDdYrPJ7VZXeUdM/yG0hYrqP7a9Itppa&#10;N1/IBl5wXCFhctzei9JAENldhkLCgfsw70u9+FnuyzWme//uZwkXvZknW3XNSnT1V6nVVbfVXHVb&#10;zVW31Vx1XTPZaj5c95tnEj1l+3xV7fHtK9MjY+wRjzHmbY9FzGMfh6Z8n4uYxsdMmAgMWpUfffiz&#10;cm37smzJbHeWYqd7CXS70xoIE9NLoHd2ZgZmKZ7Zukoudxa6n/48312+92UXZGNjj/yn5zek02lJ&#10;J/nAEh3MDd5OzoksYd9AvRckds/J7McbPoa9npyXWY4j+twr6RUjyLSdGw6t984nLeebQLB0EFj3&#10;UpQrELRxBYJ6PeU6rmvGoll37dNc2cGiVPw9q0qvS/q7X9VlKEzUNRncPrR/94VluGa8GPUWFQgO&#10;3TZq5guV+UJnCQn7L2zp+uBx+2NIXvDUfbmCy+97/WcIF53SE61JzkrUdd+a65hF6ymfuq3mqttq&#10;rnpWzVfRPte4spTpkRp6fPvK9MiEenz7yvSk8vrytodOPzexPo6y9GN3PQdZ25pq2h6z/qUQQN+q&#10;vOHtfyjXdK7IJZlPAsUF2ZBuqJgGiuYl0J3O7MAsxTPbV8lmEiouzndnK775pefkqu0F+ZU/2+x/&#10;orK0ep/w3EnOpdJPVtazA3vnLSrsc4WO3e2D9cxjWHqH6p3BczHzGPr+reeQtvPJTmvwvBMImg4C&#10;617KSEM8M9QryhUi2qQBpe4xa7btzZYfLFalf3erutRl4Ae8sd5xBIZ6H3Pd/ItT7wVn8EWo+6KX&#10;vvikf2Eztw+GhIMvhuaSU9O9A4Gkf3D5/a8jXOwyT7ZCmZWYdUxbTddtNVd/3v6+dVvNVbfVXPUs&#10;ul8vPoruLzX0lO3zVbXHt69Mj4yxRzzGmLc9JrGPv6qsx9+k77OvaXzMo/hlsqj0/n+cD3CZSjF8&#10;IvSq3PP2z8k37t/sfkBLZyG5BHqX7HRmksufO73LoOc7bZHtuW6YaMxUvNTeJUsLV3qh4nd/9Tm5&#10;5sq8vO8P2tLuzMhOe1Y6SZjY7nTDxU6nJW2ZsYaNvfOmodmJxjmNeR6UhpPpeVK6bzqz0Fq3HKdj&#10;OYfyPIbzvNG6nixA8HQQWPdSlBnymaGeeAaMWTMeffqLMINP8z5d9bi0RA77/YbVxJ91LRFptUVm&#10;Ot2llX5Naun6TNvYlqwP7N/fpzXTkRlpS6vVkRnp3p5pdaSVfJ2Rjsy0un+jm2l1Xz4Ht2ftb9ue&#10;rpvHS16W0+3SkZZxX8PHcI/p1/7z347gl6C6pf/YXf/obfW6a+Ko110TR91Wk4y6ZGyz1W01cdRt&#10;Nc1nHx9ljlOmR0r2jatHSvaF3JPK683bHqMmPqYipv3xp6btefD79Xb0XON4n4gc0EU0WujB4qq8&#10;6e1/IF+3f1sudubloizIhc68XOzMS7vTksX2jiy2t2Up+brY3pb5S3OysWtRzm3ulo3N3XJuc7ds&#10;XlmQq2cvyVUzF+Xq2Uvypr2n5eZdO/K/fHpGLm63pNXq/p9oJf830gCxI/0wsRs2Jrcl2W6EjWa9&#10;ndaT/nayLaveSWZMpvt0b9v39a/3b3eM++lNQGm3RNqW9fQ2wSJi0DmjK/Vq7dWVgsxwTt9O2UK9&#10;lGubTz2Pq89Vj4t/sCgN/Z10IBx0hIi9ba5aP2j0Cf10SNgPIvtBXz8IVCFhun+JkLDs/v/2k98c&#10;+C9CVZn/sG3/yKvUxFGvuyaOepWaBFhP5W0vqujxiu4vJXukZF/IPVKyr0yPePTlbY9dUx+f+biy&#10;fo1p6uP3MU2PPevfwLj5joVgcfqEHCyuyn1v/6y85Pp2EiYmoaLMy057Rpba271gcbG9I4vbO7Jw&#10;cU42rt4l55JAcWNzt1y6smsgVPyu3afldbuvyM/9/py8sNn9mdSSjkgr+SoyFCqaAWJbjIDREiq6&#10;6mZg2LEEgtb6UOg4GBimx888hqXeDRDTMFEHiy2RNHwEYtD5sq7Uq/Wbxkq8Ids0Gv2l0KHT09KH&#10;pq4bSzL1fbDWXx+aKt+bRq8uN06nzidfpVdLps73tqXr5v7pMT3vy7Xf0DjctR/61t9r4GXRrWSJ&#10;8b0SbbW0bqvpum8tr65reXXbtry6KW97Fn18veQpun+qao9vX5kemVCPb1+ZnlReX972pmja43N9&#10;3/S/lXS73m8a6OcgVuklw77LpIU0FqCoVfm+t/++XH99RzY6u+RcZ5eck+4l0Fc6c70PZ+ld/nyl&#10;JXMbu+TMnt0D76l4bmd375OflxauyF1LZ+Xvf8VF+V9/f0G+eHFOdtqz0u7MyE5nVtrt7uXQ5qy/&#10;oaDQCBXNJS9U7C7Jh8Ik53UD5z+9uj4/cl3mPNg3cIze7cHzL/MDXobONW3nl0A09KXLdS/6smbE&#10;oliw2NTfl6yBoaU2tD64vy0k1CGd+aLTDwOT/QbW3SGhqP276/37GhzD8Jj0+zl2XxSzxiTyw699&#10;OvJw0TzZiuG9EnW9Si2t22q6bqtl9eta1jF8ekw++7hU6TUV7S97v5Po8e0r0yNj7BGPMeZtb6Im&#10;PM4q37ei+8eqynMUmtjCudjGC9isyve//ffkK6+fMQLFBdno7JLLndmBD2iZb7dl/tKszJ2dl9N7&#10;dsuZ1p7eeyqe3d7TCxUXF67I62bPyRtfdF7+5//7Kvnr8/PJ7L8ZabeTr2p9KCjMDBvTWtGwMT1n&#10;yg8MddjY6lg+yGWgrs6heudXxvljb/KKmsgCREUHgXUviFWxYFEa/PuTDgptLwJGiKhr9kAufQHr&#10;B3fiCgmTF6X+bEVLIJlXU/dlH1PG7MbkeL0XzqSWvmC+7TWxhYvpiVaMsxKzjmmr6bpvzVWvUtPb&#10;9PYsvvtpWfddVNHjFN1fSo63TI9MqMe3r0xPKq8vb3sTNeExN+ExjFpTniMzmIvll8s6x8sHuGDS&#10;VuUtb39arr1+PvmAloXuB7bILtmUud6Hs8x32jLf7sjchTmZP7sgZ/bskTNLg7MVe6Hi3BX5lq3z&#10;8mMve0H+P//XNfJnZ5JQ0QwU2/31nWS9FwiKI1S01PvvwWiGjfZQ0VaXNGxMz3uMc7Le+Zt5PuWs&#10;63Os4fMr53lmJ/af45g+Ogise0GsigeLTeUIDN3L4F+bBgI7I6Qb/Grbliz6GMnXwSBy+L6665aQ&#10;MNlPh4TO+x/q7R670xn86+ADfyfky6LNky1mJbr3tdWy+m01XXfJ257y3c/kc/82+vHoxUfR/WVC&#10;Pb59ZXpkjD3iMca87U3UhMfchMcwak16juoM5sYlxjEjPKG9v+Kq/ODbPy27X5zMUkw+/fmcLMhm&#10;Z747OzGdrbjTkflz891QcWmpO1vR+AToXqgoW3LrlfPykzf8tbz7P++TPzuzMBQg7nQGL4duJ+u9&#10;8FCHgHn1CpdL2+r987rBy5kHzpN0kJicQw6cB6pjWM8t27H/PMd00kFg3QtiVS5YbOrvVpbA0F4b&#10;fHHo/XVLvdikL0yukHDgRWmgbgsk/Wrp7ML+i+DgfbnGlD4W/QLbXfpvYrzTmZEf+pbPBhQupida&#10;zEp011z1KjWzrvnsk/LdTwrcv03ZPlPRY5QZb5kemVCPb1+ZnlReX972JmrCY27CYxi1pjxHZigX&#10;2y+PMY4Z8LEqb3ng92ThxUu9QHFDuu+teLEzP3D589yWyPzZBZk7uyAbi0vd2YqypzdTcXFhqxsq&#10;bm/JN166ID91w1/JP/k/XyRP/7cle4BozFbsrafBYkdd3pwXKrrqtsulpfjMxo4lbOyGhMl5lnEO&#10;6L5Uun9uNnQ+CURJB4F1L4hVuWBRGvy7lhkopi8CA7XhvziZwZ07JDSXNIgcDAn17ML+se0hofO+&#10;PPaTdj80NF+cB150dbjYmZF28kbL/88DfzihcDE90ZopMCtR1+uupXVbTder1NK6rabrtlrVfhfX&#10;8bL47lv0uKYqvamixyi6v9TQ49tXpkfG2CMeY8zb3kRNeMxNeAyj1qTnKPYgMcaxA8XMv2Sxe+mz&#10;7JKNJFy8IPP9D2jptGX+8ozMn12Q+bMLcm5hSU7v2SNndu2WM1tXy5mtq2VhfrsbKm5uyysvXZR/&#10;8rK/kJ/91HXye0mo6AoQ9frOQLhoBIxZ4aFnPT3PST/tuXfs5PiuUNFV76jzxIHzK/PcyzwvS87F&#10;9PkjEKf2iBfEqnyw2FQDP/ST9aEZjP2aKyQc/GqGfv7hn95v8D6MGZLJVz1bUdIXsl6IOPziO7xu&#10;Dxf1LwHtzoz8wM3PjilcTE+0ygaJrrpez6rpum8t65i2mq771lx131pat9VsfPbRivT47mfyHbum&#10;+4oeo8r+vj0yoZ6yfUXk9eVtb6ImPOYmPIZRa8pzFHMgN+lx8z6LGLdV+cGf/qPuZc/Gpz+fT2Yq&#10;9i6BvjjbCxXPzy91PwHa+BTo+SRUXDq/LS8/f0ne/fJ1+eU/3Cuf+Ms97sufzU+FNtbbvVmNSYAn&#10;/dmCgzMYy4eNg5dLm2Gjcezk+K5Q0VpPji+d/sSNgfO33jlccu6W7APES88wrHtBrKoFi5P6PWzU&#10;zFDRFjQa6zr86/1VaqCevNDokNB40dGzFfuLCikHgsjhQDIdW/rCOfQibLk9vD4cLtrfF2VGvv+b&#10;/2QE4WJ6ouUzK9FWS+u6ZqubdC2v17VvlVpat9V03Var2u/iOl6WKj0+yhzfVLYvVaS/zDjLPL4y&#10;PVJDT519edubqAmPuQmPYdSa8hzFHCRKQGMPYQyYLqvylnf/afIBLelsxV1yXhYG31PxfPdDWubO&#10;LsiF2eQ9FffskTPtPXJm62qZm9uRpbnLsnRmR15+/pL81Nd+Xj7wB18h//HPrlXnCcblz+ZMRb1u&#10;3O4GfioE7CSXMVvDxvxQ0VUfnMFoCxv74aErVBw6dlLvGOeL6Xlc7/wRiJoOAuteEKtqwaI0+Hei&#10;oVmKw7WBoM8ZCNpqanbjUEiYBpH9MLEfTA4Gl2mI6AoQ88LFofcbGQgXkxdcfflCsqRB4/e9+vM1&#10;hIvpiVZekOiq+9aK1E26Zuv1rem6b81V962ldVvNxmcfrUyPFOgpe3wp8LhtdK9Pf5F9U5PoKdtX&#10;RF5f3vYmmsbHPI2a8n0OJYwrI6QgNJRxYLxC+OCWVTn4k+uyMTuffFhLf7biXLstc52OzG13erMU&#10;588uyKWZ/kzF0wu75cz21TIz25YluSJLL7TlutNX5J++5E/kw//1avnQ57uhog4KB27rdcesRntQ&#10;p0LAtJ4THg7UxV7PvVxaH7tAvbeIcQ4JRE0HgXUviFX1YFEsv7M1Ykl++FvfZ7Fb6/0Faij0yw4J&#10;+1+HZxw635MxuV/zRUq/4LoCxN42s28gQHRtS2YrGiFiW/+ikCz3verPC4aL6YlW3bMSbfvaanl1&#10;W82s6/UiNd/7cNWq9ru4jpelTI+U6PPdTytyHyk9tiK9UrCnzP2U6ZEaeursy9veRE1+zE17PFU0&#10;5fusfymKTShjj/15RDOsyve96y9kY24+ma3YDRU3Ot1Qcb7dlvnL3Q9pmT+7IPNnFuSSLPYvf96z&#10;R85sXSWtmbYsbV+RpRd25Lqzl+XhFz8j//ufXyO//syLhkLDneR2+v6J+vLnrFmN+hyndzs5b7HX&#10;0/MWR9hom3E4dN7jChvTfZPbnqGiWU+PDcRPB4F1L4hVPcFiU6UzFXthYn/2YpWQMH2fjXSxvXdi&#10;er8DL1KuADFrm1eA2J+dqLfpEHH4/VHSXxhm5E3f9Bc54WJ6opUXJLrqvjVX3VZz1W01W92ka1l9&#10;rpqr7ltL67aajc8+WtWeMn0+9H349qXK9KSK3GeRfVNVe8r2FZHXl7e9iabhMTf5sflqyvc55ABM&#10;B3R5yySFMg5ARGRV7n3oOdmYn5Nzs/PdS6A7u7ozFZMPaZm7NCNzSag4d3ZBLsuinNmzR07v2d29&#10;DHrnKmnNiCxtbsvSl9qy+KW2/LMX/4H88Zkl+bVnruufFxgzD9MPe+y9f6JltqL1drKeF9S56kMz&#10;DrNCRccMxrY6R+odL9l/aLJGzpjS20Az6CCw7gWxIljM0pHBmYpG0OgKCa2XO1s/uGVwdqMYL1L9&#10;kND+AmUNEHVf4XBx+IW33ftqefHvrQ/+4vD3v/E5I1w0T7bywkRbLa3barpuq7nqtpqrbqu56rpm&#10;8qnZ7sNW0/WsmuY6XpYyPVKyRwr2FdnXpky/fj58eovsm5pET519edubaNoe8zQ8RpumfJ9DCuNs&#10;Qh6bqerz+D/wAS4YkVV5049/UTbm5mRjbk7OdfqXQM+0OwPvp5guW+1uqNibrTh3lXRaIovnd5JQ&#10;cUf+2dc8LX90Zrf8/Kn93QBRh4O228Z6//LnZL1XNy6HrhDgpec8aX1oX8s5z0Bdn191klCxk47J&#10;uC3D920bE9Ac+lOc614QK4LFPDpU7IWF5tf++yT2Qsfkq6jZjebsx+4L0Ix9ar0lGBzclvRZt1n6&#10;BsJF9eLnDBcHL1fof3iL+5eFdmdG3nDTXyfhou3ES9dcJ2h5NVfdVnPVbTVX3VZz1cvWTLpm9qV1&#10;W83GZx+tas+o+4rsa6pyX0V6UkV6ytxPmR4p2SMefXnbm6iJj9nnMWVtaxLzuch7TmJQJQAbtaoB&#10;3TjFMk5Mr1X5+w9+qRsozs3JudZC7xLoVltkbqcj8xv9QHH+7IJs7Sz2Zil2lz3SlhlZPLMjS1/q&#10;Lj+x72k5vzMv73vqxc7zgKEA0Xn5c/asxjIB3sC5zVDYmJ7rGLfNPn1+ZKn3AsuODhvTvuGxAs2i&#10;ZxjWvSBWBIs+bB/aYpuZqGYtpvumIaL1BbAXErq2DYZ/1j7rNkufM0C0b2ubvzAMLPpyaL0+I9/1&#10;t/5GRP6D44RMr6ds9byaq26rueq2mqtuq7nqddZMtprJPE7WfqYyPVJDT9k+H/p+fPtSZXpSvr1l&#10;xla1p86+vO1N1PTHrB+TfrxNfdw2TXicoYd1IY/NJqaxYnqtyhvecUbOzc/JRrKkH9jS6ojMb3Xf&#10;T7F7+fO8zJ1dkJ2t9D0V+7MVd7ZmZfFL3ZmKSy+05Se/4inZt1vkn/3nl/V+3x+YeOAKEI2wMfO2&#10;sb6TG+DZw8Ne3TwvUvsXvlw6p54VNgLNo4PAuhfEimDRV8ecrTgYHJqzFbshov1FSIeG5u2BfV3b&#10;LPs5t5n3b2wb+CudfrE0tvVnJ6azFYdf9N1Lt/fOb/iyiPxvyRNoOyG1naj61nzrtpqrbqu56raa&#10;q27SNdt+vjVT3nabqj1l+4oo2ld0f61ov34+fHt995MSx06V6RGPvrztTTQtj7npj6+ImJ+L0MO6&#10;0MenxTZehGXcnwi9Kt/1tnPdQHFuTs7NdT8FekN2iXRE5jb776c4f3Ze5s8uSPuKnqm4W7ba87L4&#10;pbYsvbAjSy/syM+89DMiIvLOj94wONNQnxfo23o9uT1w+XPWrEZLgDd4xZb7nCev3knr5rmReS6m&#10;z5Nc50+WeqfDKTaaSgeBdS+IFT/1fKWzFY1Q0bykeeDFxBUg6nVXgJi1zbKfdZt+keyt+4WL7aFf&#10;Aix/jRxY1/t3l5UbzhjhojhO0MvUitZtNVfdVnPVbbW8ul4vW7NtzzOJHt8+3VOmr4wy/UX3T/n2&#10;VRlT3X1525toWh8z4hVy+GWOLcTxabGNF0ityl0/dFHOJe+puDGXzlbcJZ1OS+YuzvYue07Dxc7m&#10;rsFPf96zW67IfC9QXPpSW372Zb8vV7U35Gc++bcs5weD60Pvn9hbHzxv6F3+bDmGeXvgHKV3LtW9&#10;bX2/Qx326fOjnHr3+Omx0+1GXZ83pbdVHWguHQTWvSBW/OQrwngB67/w2F9UdDA4+ILo2KZf4Fzb&#10;LPtZt5UMF81LmtuuF/yhdf0+jP2Zjn/v68+JyAeNE1fbSbutpuu2mqvfVc86hq7baq66reaqZ9XM&#10;ul7X+/lwjSdLmR4ZY0+qaJ9+XFX6iyjS57tfqsixTXl9edubiMeMVAzPR8jhV8hjc5n0ePkAF1S1&#10;Kq//jtOyMTffDRPTS6A7C7LTacn8ue6HtJizFeXSLjltfPrz6T27Zas1J0svdD/5eelLO/KT139W&#10;rm6fkX+49k0Dv/sXev9Efc6gb6v1/oe6pMdwnGuZ50HqEmR97jNwDI/64OXS3frQsZP71udRQLPp&#10;ILDuBbHip19BHf2iNqZwcegvcZb9bNuG3qDYM1w0fznoh4TG7MS8y6N7692e1y1fFJGT6oTNdlJr&#10;1tK6rabrtpqrP29/XbfVXHVbzVW31Wz1IlzHylO1x7evTI9Y+nx6i+7vUqRf36dPX9l9ffZP5fXl&#10;bW8iHjNsQn5eJh1+ZQl5bDahhZ8hjAHxWpVvu31DNl9ybe8S6PRDW3Z2urMU+4Fid5m5sGvw05/3&#10;7JH2TEsWvtxJ3ldxR37qxZ+Rb7rqefmxJ/+2O0DU5wD6tl63nEfo84x+KNndr3c+ZJstqM+v0kBQ&#10;zHMj+7mQ2eeq9y6XNo+dbrOEjUDz6U9xrntBrPgJWEL3BWtGvbAYL0454aK1Lydc7KR9jgBxqM8V&#10;IGZtExUWuhb1V8jhy6P1/t2v3/byTRH5TctJre1EN6+W1m01XbfVso7h6rHVXHVbzVW31cy6pvfz&#10;6dHq6PNVtadIn5TsMZW57yL7pnx7io4lldeXt72JeMzIEtpzFFr4ZQp5bC4hjTfG5w9hWpVvff0F&#10;2fzaa/ufAJ3MWty+0v1gFjNQnD+7IDPnFwZmKW7sXhKZ7cjM6dlkpmJbfvRFz8irrvor+ZH//eah&#10;3+d7t/W6uq0vfx4KJc0A0XEMcxk4l9HnTkPnQ2YIaAsb1XmbrW4710qP1wsV+/cDTAc9w7DuBbEi&#10;WCyp+8I1Yw8J0xcp2zYzJLRsG9xPryd9lgCx+6Jr39YNEC0vvL1t6e1W5iXN3fvIWYxfGAaOkXx9&#10;7Uu3ROTfW052zXXzxblMLeuYupZ1DFePa39b3VZz1W10n2s/H2WOUea+y/RIyR5T0V49zqL9MuIe&#10;3/1SeY8jb3sT8ZjhK5TnKuSwKeSx2YQW3oU0FjTDqrzm2y/J5ou7oWL6CdAb83OytdX9YBZztuLc&#10;2QWZ21gYeD/FC3t2icx3RM7MdWcqvrAj91/9J/J9L/kjOfyfDsiZzYWhwG/og1dcAaIrKNS3jfX+&#10;sdP76h5z6BxGn3c56mnwl55H9etJn+P8yCdsHAwVQ3kNAUZNB4F1L4hVS+Qwv+FU0Gp1upPzW53k&#10;dkdmWu3u7axt0pFWy2ObdLcPbkvWLbetfb1tHZmR/tjM261WW1pJYCoi0kleIP3XpfvPqWNsy1h/&#10;6i9mROSgDLO9MNtq4qhXqUmJumRss9VtNc1nHx9lj1OmL+SeVJVezfdYvvuZivTk7Zu3vYl4zMgS&#10;2nMV8q9goY4t1HFpZcb58yJyQBcRrVF+IvSqfMu3XpErL7lGLiyKXFhsyYXFlpxfbElHRBbOz8ni&#10;uVlZOjc78HXjml2yce0u2bhmUa5cMyOytCOyMScLZ9py9ZevyNv2/qH8xDc9Jd/zm6+Vv9hYlFby&#10;I7MlHZFW8tW23nLU9Xqyn0hn8Ngex+h0xPHBLfZQsUh9cGajZd+MenqeA0yFzqqu1KtV5WfmY8nX&#10;w6puekxtT3tS6TZdl5zj+jCP6RpD1fuYHGYsVtR9QZmxz0DM2ibdF7DcbTL8Ithbt9y29vW2qRdF&#10;c1al/ktjxiXN9nWPmY7G/ge+VkTkRPIstowllVdL6741XbfVXP1Z++f12Gqazz4uurfMccr0lemR&#10;MfaYqvSmij5e3/1Mvj1Z4yg6zibgMSNLiM9Vx1hCE8PYQhby84fmWJVb/s6ObO7fl7yf4nzvMuhO&#10;e0ZmNnYNXf48dzadqdidrXhl96zIrrbImTmZOT0jS1/akXuXPi8/8U1PyQ/+1t+R/3p2z/AnN3vM&#10;QtQzDV2zGnvHthxj6HaynoaK6XlL9zwnOefxCA+z6oMzG9W++vyJUBFTTc8wrHsZlcccYaEkYV66&#10;2Gp1hn2u4NJVjwfBYg26Lywz9pAwa5tXuGifit9btwaIlr6ccLFtvnj3XtCHL2Xufc0IDQfXLZdH&#10;JKHlN18/6wgXzRfpumquum/N3KZreXUbn31cqvSaih6jzP36Ph+mMj2msv26r8oxfBW5D72fHqPP&#10;MZqCx4wsoT1XZtgUWuAU8tgk8LFJBM8fmmdV/va3dOTS13RDxXNz3U+Avjg/2/0nuLE4FCjOn12Q&#10;s0v991TcXhKRxR2RM3MiZ+Zk6Us7ct/uz8tj3/478pb/8Fr57H/b6wz5hj54RV/+nPyer/uct/W6&#10;PvbAh7r0z1l650MDMxjT856MsNFV1+dh5vEIFQGDDgLrXsrSMxG1KgFh3rF9mMfQsxVt9fgQLNak&#10;+wIzYw8Je9ssL1y54WJWgFhhmwoX+78YqBd724t+b7EEjklomNlr/OLxqv0LIvLrxjNpC0p8a7pu&#10;q9XVb3LVtaxjZMm7fx/6GD7HKbp/ahI9dfRXUeQYRe/Ttq9eb7o6v1exmMbHXFaIz1XIYVMsYwtx&#10;fKnQx4dmWpVX3Twjm1/1FXLOeD/Fzbnk597GosyqQHH+7IJsLC7JmT275eye3dJZ6ogsdWcqyuk5&#10;2fWljtw19xfy/m9fkzeffK185ot7+7/T65mGZnCoPrl54LZeT24PvTejY1Zj5oe6mIGgcwajLWy0&#10;T9To1TPCxn6tf5tQEdNLf4pz3cskZM1mtMnbP2tbcxEs1qj7QjNjDwktL1SDL1rGi+XQNssLom+A&#10;qF8kLeHi4At29iXN6V8q+/tb1nXQ2Ptq2bc9I6/86kUR+XfqhNB2kmirueplamndVrPJ257y3c/k&#10;c/+aHneZY0iJnrL3Na4erWq/lHjMRfZNufa31ZqozHMWu2l8zGWF9lyFHIiFPDYJfGymWMaJZlqV&#10;b3z1vFz6qhfJxnz/0uetORFpdUTOLvZmK5of1nJuYUlO79kj5/YsdmcpLrVFzs6JnJmX2dMt+c65&#10;L8gHV56Q7/3Nb5NPfOGr7Jc/u37nd9zuz2o0Qsn0/KDI8fR6Z6Z3juWeRegKG4f3bevzJ10fOo/r&#10;n5sB00vPMKx7KaPKjELzcmdbIKiPna679p9eBIs1S1/Uei9ErpCw7DbLbb0+tE29+A5+CnQ/NGzr&#10;F/WB9cG/Ig7/sqD3t63be3c6s3LjV+0RkV9LlvQF2zxxNF/EbXXfmq5n1TTX8VyK7lfk2KYyPVrR&#10;+y66v5R8jGV6Urq36DF0X5VjFOHqcdWbouxzHLNpfMxVhPhchRo0hRyChR50piYxzh9LPvADGLb5&#10;lS+Sc3NzvfdV3JnviMx2RDa6oaI5S3H+7IJcmF+SM3v2yMXd8/1QcaM7U1FOz8lr21+U3/qO35K3&#10;rr5GPv5fv8oR5PVvuy5/ds9qHD5G77Za7x87va/hc4XesR2hoqtun8FoOfeynU/pelCvP8Ak6CCw&#10;7qUoHfyNg2vGoll37dNcBIsj0H0R8wgJy24zbuuQ0LZfR73Ydoy+ti3w672YD/4ikRUaDv1yodb1&#10;/rblFdddI6+47hoR+VXLiaPthLJMLa3bajY++2i++/vuZ1NmXCn92H2OUXT/1CR6ivamqvabih4j&#10;735d9djlPe4mmsbHXFad/yfrNs6wycckQrAiQh6bKZZxInx1fiL0qrzs7764GyjOz8mF+VmR+R2R&#10;2XZvpmJLfWDLhdnu5c+bu2dFFtvdUPH8bO99FW+8/GX57Tt+Qw791rfKb//x1ya/u+uQT4V6WZc/&#10;m7/Tu7a1LZdD90LI9NjpfbmPMXDek54vOUJFff7T3e4KG3NCxU5or0PAJOggsO6ljDTEM0O9UTJn&#10;Odrq+vZ0IFgckd4LXV5IaGzL/OuZ3tYLDSuEi3rRvxj0QkF7aJjZq9ZtH97SXR/e/+tetE9EfsVy&#10;Qmk7ybTVdD2rprmOl6dIj+9+pjrGVbRXSvSUua8yPVKyx1T2fl2KHst3/7ztMan7OY/BND7msmJ5&#10;rkIJnUIOwUIPOlOxjBPTa1Ve8u0v7b2n4qW5GZG5HZG5dm+mopztf2DL3NkFuTTTDRWvLM10A8Wl&#10;tsiF2d5MxRuubMh/vP1X5d3/v1tk9Y9eYplp6AgQ9brltmumYX+iQcal1o77Gg48Z5xvO9W77Qob&#10;pR8qpudD3e0Z52CEioBBB4F1L0WZIZ8Z6kkNAWPdsyHN4NM8rqseF4LFERp6wcsJF3sf4mIJBrsv&#10;svZteeHiwDb1Ijv8C4Djxd2yDPcOrvcWfSzzlxdHaPmyfS8SkX/rOMnMq6V1W83GZx/N99gm3331&#10;sX16tLJ9qSL9ZcZZtadKX9H+lO7Xiy/f/X33C12Z5yh20/iYy4rpuZp0+BR6CBby2EyhjTP07ysm&#10;Z1Wuf+3XycZc9z0Vr8y1ujMV53d6gaJsLMrMxq7eZdCb0g0Vd5akGygutkUu9Wcq7r24LR+545g8&#10;/vQ3yrHfu8Ed7KnbAxMC9OXPxu/vum/gtl5Xt3vH1sccCjxnu4GgJIGgef6jz7c86/YZjP3zLgAp&#10;HQTWvYybOdvRJ9Q7bJkhqdmO4wo7XfX4tEQO81vMiLVayUtWq9273Wq1ZaZ322Nbcjt3W+929rZW&#10;8strR1oineSrx7pINzDtbctbHziWiHTSe7bsa1n/izP/TUQOiZ3thd5W03z2sRl1n+9+NmV7x9VX&#10;dP9Umb4yPTZ1HSdV5HhF9g1R7OMvatoer2Q8Zp9fKVy9ofJ5TKMyyfvOE/LYTCGOM29M/0pEDugi&#10;olL1UuhV+ZpveYVcWGzJ+cWWdJa2RRa3RJa2RC4siFzYJXJ+QeT8Ltl1flYWz83KTmtezl+zIHLV&#10;jsjVO92v263u+ypuzMrezS1Z+45flH//hzfJz/9fN4qI9M4HWq3032RHWsmP6JZ0RFrGPno96Rmq&#10;63XXsUscQ9eHgsKM8LBIvTspo3sbQN9MZ7QBWHvgv5wtoEOoCBbHJA3zcgPErG3J7dxtvdt6W0dm&#10;pHsfMhD8SfefgiXYy1/v9vaOkRFKDq3rY4mIWELJ5zaeT8JF24u7rWbju58p5B4p2Vemx1Skv8i+&#10;qXH1mKr2Zyl67KL7hyLWcVfBY/Zn/ppR9hiTMu5fkcZ9f0WFNr7QxuNSdJwEi/GrEiyuyld+841y&#10;YaklFxdb3UAxDRUvzYuc39VdLizI7Ll5WTw/K53OvFy8Zm4wVGy3RDZme8Hiqbt/Tj7+hWX5H/+P&#10;7r8tHdK5wruhdbXfwG/65rqrR6973Ff/2IPbdKg4EA52knDQER761AEMWhhxsHilRZgYK4LFMUpD&#10;w8EAcTD88w8XLX29bdnhYvqCnBv0GS+oQ/t6r0v3n1nG8X3Wv3juL0Xkh6TL54XeZx+bMn1leqRA&#10;n+9+Waocw7fXdz+tTN+4enzUcdw6jjFOsY23Djzm6THuX4vGfX9FMLbyqoyPYDFu1ULFF73qm+TC&#10;osjmovQDxcUtkc0kVLzQnako5xdk8Vw3VLx89Uw/ULxqp/vPLwkUZWNO1r7zX8rvf/Fl8hNP3toL&#10;63R45wr10nVppb+hZ/Todc/7Gjh21jH0fYkMvc1T7/bA5c3Fw0YAw/aMOFi8QLAYLd5jcYz0C1ZH&#10;3H9l667PZLyvoqWvt839novpevo+Ju30/U0yFv3Gy/pNlNu2Y/XWLe/BMrCu97evf+Wel4rIL4tk&#10;nui2jMWX2ePbV6YnVaTPdz+bMmPUPb69vvulih5fSvZIyR4XPYaqx63jGOMU23jrwGOeDh21jNq4&#10;768oxlZO6N9XhG9V9t70t2Vjbk4252b676c41xa5uDDwYS2ysShzZxdkZ2tRLi/N9t9PcaktstPq&#10;vaeinOmGin9+5no58pHX9H/HNn7Pdn1Sc/qhLr0PXnF9qEvG+yfqD2t03dfAsW3Hd92XLRw0QsX0&#10;vKh3uzv1Yvi9FJPzrfQYAOzmRrwgXgSLY6ZfuGzB4OC25EXTsp9eH9w2M/wXvOR+uy/MBYO+gaX/&#10;5smDveoYrmMNrOvQMl3vbjcD0K/YvSwiHzCeTfMEuMgvAZPoKdJbZF9T0fuRkj2pIn1l7qdqT5E+&#10;kz5GlWNpdR9vlEbx+EPHY54e4w6Axn1/RYQciIU8Ngl8bIjLqlzzilvk3NycbM1LEijuiMy3u5c/&#10;J2GiGS62ryzK1lJrOFRMPv1ZTs/JydsflfXTL5YHfuvvDoZ6xu/vmZ/UrNcdt10f6tI7tl63HKO7&#10;3/C2oWOrc4eBcycVKrrqg58GPRg2AnDTQWDdC+LFpdAT0hLbpc+Wy5uztiW39frQtuR9FdNLCcR6&#10;yXLeenfUItmXLPutS6Vjnd38UxH5YfHX7S2mTI+Mqa/Ivi5VjuHb67tfquj+qXH35fE9brpfSD+C&#10;fcfeJDzm6TDu/2fjvr8iQh6bML4eLoeOV9FLoVdlz9fdKhcWWyKLxoe0LG6LbM0MfFBL7/aV+cH3&#10;U7x6R2S2M3D58+Ov/5DsW/y83HfizfoOe1qScdmxiHGJcmcMH+qS3lfGMRyXVnf0xI2MUNFWTy+R&#10;BpDtq0d8KfQXuRQ6WvwEnZCOqBc3c913W3Jbrw9t671ouv7iN/gXwXb6l8KBdcfsxLyZjtZ1PcNx&#10;8Bh5x7p61zeIyL/RT6nSMhZfVXtG3VdkX5uy96eXPL77ScHjpoqOJ5XVp7dVWYqq2l/FJO97UnjM&#10;06NjLOMw7vsrIpaxMT5Mm1VZeum3yoW52e4lz+blz5fnBi597t2+uNCdnWjOVBTpz1Q84xcqisjA&#10;uUPb8nu+10xDva5uuy5/ds9qHD7GwG1jPT12N1RU50Vp2JgTKnYXTokBH/MjXhAvfopOkHeAmLWt&#10;QLjYe1EeeqEe/OVBB37D+9vW/S9ptverX170ONS+u+dvUuFimRPnMj1SQ0/ZvqKq3mdRvn1VxlSk&#10;Rzz6sraNUtZ9mmO2jU9vcy0uPvs0DY95OkwqABr3/fmaxHPhK+SxSQTjQzOsyjXX3iCX5ma6lzyb&#10;lz9fmR0OFDcWu5dFm4HiUltkpjPwnoqPvGZNlvf+SW6o6GKeVwz9vq5DPfN3fUeAmBlKDp0L2G/7&#10;XMY9+AEtxWYwAvCjL12ue0G8uBQ6AC1JL1t2fwr00OXNnp8Cnd6WVvf3445xktmxXGbsvV7b5dHS&#10;PYb18uv89cvbfyAiD4i/7jGKKdMjFfqkYG+RfV3KHqNI36j2NeX15W0fhxDG0HTT+BxP42OW3qvI&#10;ZEzyvm1CG48p5LFJoOPjUug4+V4GvSp7rvoGufCir+5e+mxe/txp9S99Pr/Qv/x5e1ZkV3vwEuhd&#10;7d6lz3JuVh759v9Dbl/+PTnwiz+o77BW6bmFviR5qK7X1X793+6Ht1l79Lr5ydLJ+UVbT7RQEzV0&#10;2AjA3w0jvhT6T7kUOlr8NA1A+uKX9SnQ5u3hdfenQKe39V8E9aUOel3vP7Se/pVQzywc+Kuio3dg&#10;3TXT0ZgtmdE/P/tqEXm/fkoNLbX4qtrj26d7fHuL7OtS9Bh6jD59o9rXlNeXt32cQhhDU4X0fR6X&#10;aXzMHbVMyiTv2xTCc+ES8tgkgvGhuVZlafdNcuHa/ckMxWSW4nxbZHvG+kEtsj3bfQ/FdKbiYltk&#10;Pp2pOC9yZk4e+ubflduXf09WjpWbqViEeZ6hfzcfmGmYrPdnNeqrkRy/7+vbet24rT80UoeKvcVy&#10;uTSAYvQMw7oXxIsZiwFpSf7MxazZiUPbkg9tMZmz/YqtSzJC6f4lNd0mWbMRLeuVZzp2e3vHSMba&#10;7jxtzFzs7ltMmR4p2VemJ1WlV0r2j7LHdz9TXk/e9kkJdVyxmsbncxofs0j6qhGGSY9l0vefJeSx&#10;SaTje5RZi9HJm7G4Krt2fZNc3vuVyQzFZJbi0lZ38wU1U/HCQr91jzFTcfdO/4Nazs3JQ7f+F3nw&#10;1t+RW37xH8iZTaNngvSMQtdMw6H1oQ91Gd7m7jFmLbomXHS6AeP0vqYC5b1qxDMWP8uMxWjxp5qA&#10;pC96WTMXs2YnDm0zP7TFNrOw0OzAdCajnp2Yruv9HevGsYbGY75ps6134C+bg2Pv/uL9/oK/JKS/&#10;VJTt8e0r02Mq2qvvr2h/qmhPkfvx3S+Vd+y87ZMW6rhiE/r3eRSm8TF31BKKSY0lxOciFdrY9Hj0&#10;emhCHx/qtSpzc6+Wy1d/9eD7Kc7viLRbwx/UYoaK5kzFxfbAeyo+8Kqn5cFbf0dWjt8bTKgoIgPn&#10;MUO/11veh334fCD9UBd9LuC43VaXPafnQipU7BAqAqXpGYZ1L4gXwWJgag8X0xdc24uwWoaDvrTu&#10;6B1Yz76k2evDW1zjSPY1L3XoJM/NoAMi8riqmcwTdN2bZRI9RfuL7u9S5DhVxpkn79h529Ec0/Z9&#10;ntZ/2yEGLOaYxjmuSd2vj5DHpoU4vpieP9RrVWZmbpbtq7568PLnuZ3uPwV96fOm8fmoc8Yl0Evt&#10;3ic/y5k5eeCbn5ajdz4hK8fvlfXTV5t3GJzhoFFdDq2DQtc5g3Hb9qEuA6Giea6U3B4+fwDgSweB&#10;dS+IF8FigPzDRfs0fzNcHA760hfgnBftzszg7EAd+On3NNG9Q+s6tDRCQ+v+/dud5LH5nWTrcLHM&#10;CXqZE/syPVKyx1SlV0qOu8i+Kd+erP2KjjMUsY130sr8m4xdUx6vDk2KLCGY5Jgmdb8+YhlbiOOT&#10;CMaH0VsVkQPS3v1VSaC4IzKXzFRsicjG0uBMxa3ZwXZztmI6U3FjTu696ZkkVHxj8KGiy3DY2P3a&#10;m1RgBoeesxoJFYHR0UFg3QviRbAYKL9w0fLCOdBnC+rSvwqWD/r6iyVwLHys4cuxq7/wp+FikWOU&#10;ObGv2lOlr0i/7inanyrSU/R+9H663+cYIYp13OMW+/e5qCb8207FHppMavwhB2Ihj00CH5tE8Pxh&#10;vLqhoiwloaJ5+XOrMxgonl0U2VGnZr1QcUfk7Gw3VLwwK3csr8vJg78uK8ffKE8/f91gT8SGz2PS&#10;WY2Wc4iM84v+uVH/nKnauQUAEZH5ES+IF8FiwPSLa9FwsR/0dfvLBH1DfyEc2t+ybh5LB49elzTX&#10;4YCI/JIuGsqc2JfpkRp6ivSlqvSaih6nyL7i2F+vx6Tq921aTOPz1JTHG3toMsnxT+p+fcQythDH&#10;JxGMD5ORhIrzX2MEikmoONMZDBTP79LN3U99TkPFc8lMxUszcsfyuqwd+mVZOXZ3o0JFFz2rceC8&#10;xjGrsR8qjvJcA5g+eoZh3QviRbAYuIEAsUC4aAv4fIK+oZBwaD17dmL64m7r77+wj+vFXYeLZU7s&#10;q/b49pXp0ar2S8lxFN1fMva31WIR89jHocy/k5iV+b8UqthDk0mNP+RALOSxSURjC3WMCEbr+v77&#10;KaaXQc+2Bz+o5ZJlnk4rna24I3Ihmal4ZUZu3v+8rB36ZbnvxJ3y0fXrddeUGJx44ZrVmL6VEqEi&#10;UB8dBNa9IF4EixEoEy72Li3OCPr6iyVwtISGQ72WmY79EDOUvxCm4aLvOMqGAZPo0Ysv3VfmGFKi&#10;J+t+XPUYxDz2UarybytWTXm8sYcmkxz/pO7XRyxjC318gI9VEbln8P0U55Lb5ge1XHacSi/u9EPF&#10;03Mi261uqHj/L8l9J+6UDz6zrDummm1WY1oDUB8dBNa9IF4Ei5EYChctQWMaLprB3/DsxJKXNFuP&#10;1d8njBDR5YCIPKaLhjJhQJnQpEyPlOzR6jhGquhx8vbP2ha6mMdet7L/vmPWpMcce3Ay6fFP8r5d&#10;COvKC/25Q9iSUHHGuPQ5nbWYzlQ8uyiyrT6kJTWfvK/ipVmRs3MinZYs7zsta/f/khx58tsIFb0Q&#10;KgKjoN8Tse4F8SJYjIgOEM1wMf0U6N66DgmH1rNnJw5d0mwNEWN6wTbDxbJhwCR6ivSldH+ZY6T0&#10;cXyP5bt/3vaQxTz2uvh+n5ukKY859uAkpPFP+v5NoTwnNiF9z2xCHhvick/3ixkqzrVFNnZ1g8Vz&#10;iyKu0KuVvK/i5ozIuW7w2A0Vf0GOPPlt8v5P36g7AGBs9AzDuhfEi2AxMq5wsZOEi4MhoT00HA4Z&#10;zfVQL2muQ97MRc0MEHwff5keqaGnTH9K99dxrDy++4Uq5rFXVeXfR4yq/p8ISezBSWjjD2EshHXl&#10;hf7cIWqzxuXP8+3uh7NsLIpcWNB7Dlpqi1yZEbnYDRX3Lm7K2v2/II8+dTOhIoCJ00Fg3Qvi1RI5&#10;zG9TEWpJR1qt7jIj7d5tEelN/U/DwIH1jlHvrXePOD1Oicg7dDFR5nkYV49U6NPqOk6qyPGK7Bua&#10;mMdeFo85XrG/vIc4/k7y72OSY5vkfecJeWwSwfi0R5M/iiIep7ozFhe3RJa2RBa3RTbnusHiluPS&#10;59RCu/tPdKs/7+PUO/65/NpnXy3v/eSrB3YFgEn4gU6RSTrF/WrrsC55MMeU1e/ar2i9LNfxXPW4&#10;MGMxUraZi7bZic27pLkOB0TkF5Pb6eMv8jyU6ZEaeor0iaW37HFsyhyvyL6hKPM4Q+X7GJr0mIto&#10;ymOOfQZWaOM3x5OOaRJj02MISahj09+70MaHxkpnKc61RS4udGcq5oWKMx2RndZAqLh26BH52PoN&#10;hIoAgqHfE7HupbzDyeIKPh8z9knXdd3sd+1flet4rno8CBYjpsPF6bmkuQ5muOijTOhQNqCp2lO0&#10;10YfSy++yvRMWoxjzmM+Fv291Mu0aMrjDj040ePLW0IQwnhCfF5SIY8NCED63oqX5rsf0rLjcbrV&#10;bnWDxcTaoUdk/fSL5Z0fee3AbgAwSfrS5bqXcorO8hv1/jZpUCnqeK56fDxe6RCyNFyM61OaQ3FA&#10;RP6/upgoGzpU7fHtK9Pjoo9V9XhS43HGoe7HHpomPqaymvJ9DjnUiTF0CmHMIYwhS8hjS4X+HGJq&#10;pKHi+V16i5eTB/+FrJ9+sbxt9fV6EwBMlA4C617i8FjOzMKsbc1FsNgAne47LjbgZHkSzHCxTOhQ&#10;NpQaV49Jj7XKsUz6eHUcc9RiGquN77h992uq2P5duoQemIQ8NpcQxhzCGFxC/zeXimGMmDqX57rB&#10;YgknD/4LEdlHqAggSDoIrHspLw37is76Sy9/9u03L5GezgDRhWARyJy5aFMmqCgTcJTpEUtf0X4b&#10;fSyf4+ZtHyffMYfOHL9+TPpx6fVpkPV8xCbkwCSW0MkUwphDGEOWkMeWCv05BJJgsYTH7/ktERG5&#10;78SdehMABEG/J2LdS3l5YZ8OEFNmUGj2u/ZPe3RN1137NBfBIiCShIu/oIuJsmHFuHrEo08/hqJL&#10;UWaPPlbe8Xz3y1PXcULg+zia9Jh9NeUxhx6YhDw2lxDGHMIYXEL/N5eKYYyj8mDyKcNousfv+S1Z&#10;3vcnct+JN+tNABAMPcOw7mW0zADRh2v/vLq+PR0IFoEeM1wsE1aYPb59ZXrEsy9v+6j43J8ef9qj&#10;e/U+esnatyma9Fjq0pTvc8iBSSyhkymEMYcwhiwhjy0V+nMI1OuRuz4sy/v+RFaO/QO9CQCCooPA&#10;upd6uWYMprMUfRXd38WczWgez1WPS0vkML+1AQNOiciP6qJDmWCjTI949OVtH4cQxtAkPJ9dTXke&#10;Qn+5DX18NqGNmfGUE8s4J+HR5A+fiMMpEblHF50euu2T8pZXfUIO/OIP6k0AEJyf6rjCunr8s1aZ&#10;YM0ckw7s0nXXPuLYZqulsrZlcfW56nEhWASsXOFimYCjTI949vnsMy4hjaUJpv35bMrjD/klNuSx&#10;uYQ65pDGFdJYXGIYYygIFuPiHyw+dNsn5cFbf0du+cV/IGc2F/RmAAjOz4w4WHz3wK//8YZs04hL&#10;oQGrAyLyr5PbLWPxVaZHPPrM7a59EDa+b3ZN+bedXr6ZLqEJeWwuoY1Zf48nPa6QxpIlhjEC4/HA&#10;LZ+WB2/9HVk5fi+hIoBo6EuX6176701IqBgbgkXAyQwX85QNRXz68raHIOSxhSR9nvT3XT9/er2J&#10;sh5/bEIOTGIJnUwhjpnxFBfi9xGYvAdu+bQcvfMJWTl+r6yfvlpvBoBg6SCw7gXxIlgEMh1ILkOy&#10;KRuK5PXFFrjEMMYQ5D1PMX3Py2rKYww9MIllbK4lBKGNKbTxuMQwRmBy7r3pmSRUfCOhIoDo6CCw&#10;7gXxIlgEcqXhYtnAz6cvb3uoYhvvpEzz8xTrv20t5MAk5NAp5LFpoY0ztPHYxPT9BSbr3puekZMH&#10;f11Wjr9Rnn7+Or0ZAII3P+IF8SJYBLwcEJF/pYsZ8sIUn7AxdLGOe5xi/v6W1YR/2xJBYMLYqgvt&#10;exzaeFxiGCMQljuW17uh4rG7CRUBREvPMKx7QbwIFgFvWeGiT5iStz10Po8R0/kcNeUxhxyYhBw6&#10;hTw2LbRxhjYem5i+v0B4bt7/vKwd+mVZOXa3fHT9er0ZAKKhg8C6F8SLYBEoxAwX88KUJgVxsY9/&#10;lJr0ffbVlMccemDC2KoL7Xsc2nhcYhgjEL6b9z8va/f/ktx34k5CRQDR00Fg3QviRbAIFOY7c7Ep&#10;mvRY6tCUUM2HfqxNeMwhByYhh04hj00LbZyhjccmpu8vEIflfadl7f5fkret3iEffGZZbwaA6Oj3&#10;RKx7QbwIFoFSDojIzzcscLFp4mMqo8nfY5emPNbQAxPGVl2I3+PQxmMTwxiBOHVDxV+QI09+G6Ei&#10;gMbQMwzrXhAvgkWgtAMi8i91sSGmLUSzmcYwMRX7Yw45MAkxBEuFPDYttHGa4whlTFpM318gXnsX&#10;N2Xt/l+QR5+6Wd7/6Rv1ZgCIlg4C614QL4JFoJImhouxh0plNX32qa8YH3vogQljqy7E77EeT0hj&#10;S+kxAhilvYs7snboffLoUzfLez/5ar0ZAKKmg8C6F8SLYBGorAnh4rQGatP6uF1ieh5CDkxCDMFS&#10;IY9NC22cMTx3MYwRaK61Q38pH1u/mlARQCPp90Sse0G8CBaBWsQYLjYpVNOzDV2PyWcfhCn0wISx&#10;Fae/p3oJQWjjsYlhjEDzrR16Qj62fr288yNfqzcBQCPoGYZ1L4gXwSJQmxjCxSaGaq7HokNE137o&#10;CvH5CTkwCTEES4U8Ngl4XBLBcyeRjBGYLmuHnpD109fIOz/yWr0JABpDB4F1L4gXwSJQq9DCxaYH&#10;a018TJMQyvMYemDC2Mrh+1pdDGMEptPJg0/K+ulr5G2rr9ebAKBRdBBY94J4ESwCtZt0uNiEINFn&#10;/HnbYafD5kk/jyEHJiEHYiGPTSIaW4jjk0jGCODxez4uIkKoCGAq6PdErHtBvAgWgZEYZ7gYUkhU&#10;lusxZNXhx/UcTkrogQljK4fva3UxjBFA6vF7Pi7L+zbkvhN36k0A0Eh6hmHdC+JFsAiMzCjDxZCC&#10;oqqKPIamPOY8Vb+/VfvrFnJgEnIgFvLYJKKxhTg+iWSMAGweuetTsrxvQ1aO3a03AUBj6SCw7gXx&#10;IlgERqqucDG0WWd1adJjqYPt+6u/93q7KW/7OIUcmDC2ckIPwkIeWyqGMQLI8shdn5Lbl58jVAQw&#10;dXQQWPeCeBEsAiNXNlz0CZJi1tTHVVSZ77MOGov2j0LIoRNjKy+WsYU4PolkjAB8PXTbZwgVAUwt&#10;/Z6IdS+IF8EiMBY+4WJIIRFGp0nf55ADE8ZWTuhBWCxjC3WMAMp66LbPyIO3fk5Wjt0tZzYX9GYA&#10;aDw9w7DupZzHjCWLaz9bzazbtpXhOp6rHheCRWBsbOFiUwImk8/jydveNE37PocYmoQc6IQ8Ngl8&#10;bBLw+EL/vgKoywO3PNsNFY8TKgKYXjoIrHsp73CyuMK5x4x9zP3Muq33cPLVtq0M1/Fc9XgQLAJj&#10;lYaLTQqZUvoxmWGaua1pj9vG9ribIqQAJeRQJ5axhTI+PabQxpcKdVwARuXem9bl6J2/KyvH75b1&#10;01frzQAwNXQQWPdSThrKleHqTQNHydinCNfxXPX4ECwCY3dARN6ni5HzDc9894tRU4PEVAhhSiyB&#10;U2hjkwjGFqrQv68ARunem9bl5MEnZeX4GwgVAUw9/Z6IdS9xyLtsOWtbcxEsAhPRpHCxqUFanibP&#10;SjRNOlAJOdSJZWyhjS/ksUngYwMwLncsP9cNFY/dLU8/f53eDABTR88wrHspLw37XLP+0kudXfvZ&#10;ajbpfunxkCJYBCYm9nCx6YGazTQEiaZJBCshh04hj00YW2mhf18BjNsdy8/J2qEnZOXY3fLR9ev1&#10;ZgCYSjoIrHspLy/sMwNBvZ+rx8U1Y9Gsu/ZpLoJFYKJiChenZYaeaRofs0wgYAk51IllbKGNL+Sx&#10;SeBjAzBJN+9/QdYOPSH3nbiTUBEADDoIrHuZHJ/ZiikzoLTV9e3pQLAITFzI4eI0hmrT+JjHHQKN&#10;+/6KCHlswthKC/37CiAEN+9/Qdbu/5Dcd+JO+eAzy3ozAEw1/Z6IdS/18pkxmHUJtDn70LVPEa7j&#10;uepxaYkc5jdsIAinROTHdXHMpilMm6bHajPuH/3jvr8iGFs5IY9NIhgf4OPR5A+QGLXlfefk1OEP&#10;ypEnXyPv//SNenMBp/ieAWiknY5PWFfebKtMsGaOSQd2ej2V1vXjyds/q57H1eeqx4VgEQjKJMLF&#10;aQzYpvExj/tH/bjvr4iQxyaBj4+xAeNFsDgOexevyKffcVJ+9hM3VwwVhWARQGN12jqIq1dr4Hra&#10;eEO2acSl0EBQxnFZ9LS+b2BTpJdyFl3GYdz3V0QsYwttfCGPTQIfG4AY7F28ImuHnpBHn3plDaEi&#10;ADTYzoiX3nsTEirGhmARCM4owkWCxL7YngOCnXJ43sqLZWwhjg9AbNYOPSEfW79e3vvJV+tNAACT&#10;DgLrXhAtgkUgSFXDRWYl2sXyXMQSnIQ2vpCft5ADsRDHZo4jtLEBaIo0VHznR16rNwEANB0E1r0g&#10;WgSLQLCKhosEidlCfl5CDHayhDLO0J83xlZN6OMDELO1Q0/I+ulrCBUBwJcOAuteEC2CRSBoWeEi&#10;sxL9hfj8xBDsaCGMN+TnzRxbaOMLeWym0McHoAlOHnxS1k9fI29bfb3eBABw0UFg3QuiRbAIBM8M&#10;FwkSiwvluYol2HGZ1JhDf94YW3WxjBNAE5w8+KSICKEiABSlg8C6F0SLYBGIQtbMRXTpGZwhBLAx&#10;ByaTDPQmdb8+Jvm85Al5bKZYxgmgaR6/5+MiInLfiTv1JgBAHh0E1r0gWgSLQDQOiMjP6eKUCyVA&#10;TMUemExq7KE/b4ytuljGCaCpHrnrU7K8b4NQEQDK0kFg3QuiRbAIRKUJ4aKeUVgkFCzbN0oxByaT&#10;DPQmdb8+Jvm85Al5bKZYxglgGjxy16fk9uXnZOXY3XoTAMCXDgLrXhAtgkUgOrGGi1lhoA4MXfuF&#10;IPbAZJJjn+R952Fs1cUyTgDT5KHbPiO3Lz8nB37xXr0JAFCEDgLrXhAtgkUgSjGEi1WDQt1f5hh1&#10;CTUwMcflu4zTJO87D2OrLpZxAphWD932GXnw1s8xUxEA6qCDwLoXRItgEYhWiOFiCCFgXUINTEId&#10;Vyrk8TG26mIZJ4Bp98Atz3ZDxeN3y5nNBb0ZAFCUDgLrXhAtgkUgapMOF0OZUVinEEOT0MOcUMdn&#10;jouxlRPLOAGg74FbnpWjd/6urBy/W9ZPX603AwDK0EFg3QuiRbAIRG/c4WLTgkRTKMFJTGFOaOML&#10;+XkLeWymWMYJAMPuvWk9CRXfQKgIAHXSQWDdC6JFsAg0wijDxSbOStRCCFFiC3NCGav5vIUwHlPI&#10;YzPFMk5gGj0oIqd0EQ53LD8nJw8+KSvH3yBPP3+d3gwAqKI94gXRIlgEGqPOcLHpQaJpUkFKzGHO&#10;pMcb8vMW8thMsYwTAPzcsfycrB16QlaO3U2oCACjoGcY1r0gWgSLQKOUDRenYVaiNolQJcYwxxzz&#10;pMY+6fvPEvLYTLGMEwCKu3n/C71Q8aPr1+vNAIA66CCw7gXRIlgEGsc3XJy2IFEmEKzEGOaEMuYQ&#10;xuAS8thMsYwTAMq7ef8Lsnb/h+S+E3cSKgLAKOkgsO4F0SJYBBrJFi5O46xEmUC4Mu77q0MIYzbH&#10;MMlx2IQ8NlMs4wSAeizvOydr939Ijjz5GvngM8t6MwCgTjoIrHtBtFoihzn7ABrrlIj8I11suHH/&#10;SBv3/dUhlDGHMg6bkMdmimWcAMp7NPmDIUzdUPEJ+dlP3Czv//SNevMEneL7BaCROp94TJdq1Xrd&#10;YV3yYI4pr1/vqx+P2Z9uyzumL33fefW4MGMRaLQDIvIvdLGBxj1La9z358McU94yKaGMwybksZli&#10;GScAjM7exSuydv8T8uhTrwwsVASABtMzDOteSjvsCApNjxn7mQGerWbum3XMotL70Md01eNBsAg0&#10;Xhouhh4w6sCkyDJq476/okIcUyr05y3UsZliGScAjMfaoW6o+N5PvlpvAgCMig4C615K8ZnllwaF&#10;vors68O8f1uAqevxIVgEpsKBQGcvhh6YhDo283kLbXyMrbpYxgkA43fqHR+Uj61fT6gIAOOmg8C6&#10;l5F6zFhsdV95+2dtay6CRWCqTDpcjCkwCW18MTxvIY4thudNIhonAEzO2qEn5GPr18s7P/JavQkA&#10;MGo6CKx7KS0N+/Jm/enLm9N11yXP+pjpumv/6UWwCEydcYeLsQUmoYzVfN5CGE+WkMYYy/MWyzgB&#10;IAwnDz4p66evIVQEgEnRQWDdS2k+YV9e6Ki5juWasWjWXfs0F8EiMJVGGS7GGpiEMN5YnjdzjCGM&#10;NbbnLfRxAkBYTh58UkRE3rb6er0JADAuOgisewmOLYw0Zzna6vr2dCBYBKZWneFi7IHJpMZtPm+T&#10;GoMv2zgnOWbbeEIT0/cXAML0+D0fFxGR+07cqTcBAMZJB4F1L7XSMwb1ehZ9CXQdzNmM+vJqWz0u&#10;LZHDnO0AU+2UiPwjXcwR+4+NSY5/kvddRGjjDG08LrGME0A8Hk3+GDh9Hr/n47K8b0NWjt2tNwXs&#10;1NR+vwA0W+ffFwnnimt9X5lgzRyTDuz0eiqt22q6LhnbiozX1eeqx4VgEYBnuBjzj4pJjn2S911U&#10;SGMNaSxZYhkngHhNZ7D4yF2fkpv3vxBZqJgiXATQPJ0TOnCrV+uguRZvyDaNuBQagOOy6PTyzXSJ&#10;zSTHPsn7LiK073FIY8kSyzgBIE6P3PUpuX35uUhDRQBoKH3pct1L770JCRVjQ7AIIJGGi7EGJpMM&#10;ySZ53y56TOm49PqkhTYeG9vzCAAYhYdu+wyhIgCESAeBdS+IFsEiAMMBEfk5XZwQHebkLeM2yfvO&#10;4xqTqz5Ok/6++YphjADQLA/c8qw8eOvnZOXY3XJmc0FvBgBMkg4C614QLYJFAMokw8WQw5yQA7GQ&#10;xyaBjy0V+nMIAM32wC3PytE7f1dWjhMqAkCQdBBY94JoESwCsBhXuBhLmBPi2EJ+3mL6voY+RgBo&#10;vntvWk9CxTfI+umr9WYAQAh0EFj3gmgRLAJwGFW4GFOYE9I4YwrrQhXLcwgA0+Pem9bl5MEnZeX4&#10;G+Tp56/TmwEAoWiPeEG0CBYBZKgjXIwxzAllrKE/b/p7G+I4Qx4bAEy3O5af64aKx+4mVASA0OkZ&#10;hnUviBbBIoAcZcLFGMOcdKyTHHNMIV2I45NIxggAuGP5OVk79ISsHLtbPrp+vd4MAAiNDgLrXhAt&#10;gkUAHvLCxVjDHD3mSYxdjyE0oY9PIhkjACB18/4XZO3QE3LfiTsJFQEgFjoIrHtBtAgWAXjS4WKM&#10;YY455kmNO4QxZAl9fBLJGAEANsv7zsna/R+S+07cKR98ZllvBgCESgeBdS+IFsEigALScDGmMCeE&#10;ACqEMWQJfXwSyRgBAFm6oeITcuTJ1xAqAkBsdBBY94JoESwCKOiAiLxPFwNiBlCTCqFCGINJjyW0&#10;8dnEMEYAgK+9i1dk7f4n5NGnXinv//SNejMAIHT6U5zrXhAtgkUAJUwiXNRBk2uZlBDG4CPk8cXy&#10;HAIAiti7eEXWDnVDxfd+8tV6MwAgBnqGYd0LokWwCKCkcYSLIQdNoQSaLiGPLRX6cwgAqMPaoSfk&#10;Y+vXEyoCQMx0EFj3gmgRLAKoYBThYshBUyxjC3F8qRjGCACoSxoqvvMjr9WbAAAx0UFg3QuiRbAI&#10;oKKq4WJMgVhoYnneYhgnAKBua4eekPXT1xAqAkAT6CCw7gXRIlgEUIOi4WJMQVNI4ww9pDPHFeoY&#10;AQDjcPLgk7J++hp52+rr9SYAQIx0EFj3gmgRLAKoSVa4GHogZtLh2KSF/Ly5vq8hjhUAMC6P3/Nx&#10;ERFCRQBoEv0pznUviBbBIoAameGiLXAKUWjhmGs8oQh5bACASXv8no/L8r4Nue/EnXoTACBmeoZh&#10;3QuiRbAIoGZZMxdDEVo4Ftp4TKEHnQCAUDxy16dked+GrBy7W28CAMROB4F1L4gWwSKAETggIv9S&#10;FycotHAstPFoIY8NABCiR+76lNy+/ByhIgA0lQ4C615KecxY8tj2s/XbalW5jumqx4VgEcCITDpc&#10;DC0cC208ptCDTgBAyB667TOEigDQdDoIrHsp7XCyFA3nHjN6db+tVtXh5Ks+pqseD4JFACM0qnBR&#10;B2G2ZdJCG48p5LEBAGLy0G2fkQdv/ZysHLtbzmwu6M0AgKbQQWDdSylpKJcnDRF9+O7ny7xv89iu&#10;enwIFgGMWJ3hYuhBWAxhXchjAwDE5IFbnu2GiscJFQGg8fSnONe9RCHvsuWsbc1FsAhgDKqEiyGH&#10;dbHM/IthjACAmNx707ocvfN3ZeX43bJ++mq9GQDQNHqGYd1LaWnY55r159qWXups63fVRnGJdPwI&#10;FgGMiW+4GHpYF/LYUqE/hwCAmN1707o8fs/HZeX4GwgVAWBa6CCw7qW0rLBPh4MmMyjU/baaGIGj&#10;ZtZd+zQXwSKAMXKFi7GEYCGPL5bnEAAQszuWn5OTB5+UleNvkKefv05vBgA0lQ4C615GJg36zOCv&#10;LDOItNX17elAsAhgzNJwMeQgzDbjL7Rx2sYIAMDo3LH8nKwdekJWjt1NqAgA00YHgXUvtUrDQzMI&#10;NIO/cTNDTfP+XfW4ECwCmIADIvLzujhhWSGdrTYJWWMEAGB0bt7/gqwdekLuO3GnfHT9er0ZANB0&#10;OgiseynFnI1YNJhLL3XW/baabX8b2xjM4/rU49MSOcwZKoAJOSUiP6aLYxLDj74YxggAGK1Hkz/I&#10;Tc7N+1+Qtfs/JG9bfb188JllvRlDTk38ewYAdet872gDsNZvmmu2gA6hYsYigAka98zFGGb8xTBG&#10;AMC0WN53Ttbu/5AcefI1hIoAMM30DMO6l6FLlhELgkUAEzbKcNEM6UIN6mIYIwBgGnVDxSfkyJOv&#10;kfd/+ka9GQAwTXQQWPeCaBEsAghA1XBRh3Ohh3QxjBEAEIYHk0trx2vv4hVZu/8JefSpVxIqAgCG&#10;g8C6F0SLYBFAIMqGizGEc7EEngAAdK0d6oaK7/3kq/UmAMA00kFg3QuiRbAIICA+4WIsIV0MYwQA&#10;YNjaoSfkY+vXEyoCAPp0EFj3gmgRLAIIjC1cjCGkiyXwBADAbe3QE7J++hp550deqzcBAKZZe8QL&#10;okWwCCBAabgYekhHkAgAaI6TB5+U9dPXyNtWX683AQCmnZ5hWPeCaBEsAgjUARH5V7o4IXo2ImEi&#10;AKBZTh58UkSEUBEAYKeDwLoXRItgEUDAJhkuEiACAKbD4/d8XERE7jtxp94EAECXDgLrXhAtgkUA&#10;gRtXuMhsRADA9Hn8no/L8r4NQkUAQDYdBNa9IFoEiwAiMKpwkSARADC9HrnrU7K8b0NWjt2tNwEA&#10;MEgHgXUviBbBIoBI1BEuMisRAAARkYdu+4zcvvwcoSIAwI/+FOe6F0SLYBFARMqEiwSJAACYHrrt&#10;M/LgrZ8jVAQA+NMzDOteEC2CRQCRyQsXmZUIAIDLA7c82w0Vj98tZzYX9GYAAOx0EFj3gmgRLAKI&#10;kCtcJEgEAMDlgVuelaN3/q6sHL9b1k9frTcDAOCmg8C6F0SLYBFApNJwkdmJAADkufem9SRUfAOh&#10;IgCgOB0E1r0gWgSLACJ2QEQe1UUAAGC496Z1OXnwSVk5/gZ5+vnr9GYAAPLpILDuBdEiWAQQOcJF&#10;AABc7lh+rhsqHrubUHFsDojIKV0EgLjpT3Gue0G0CBYBNADhIgAA2s37X5C1Q0/IyrG75aPr1+vN&#10;AAD40zMM614QLYJFAA1BuAgAQOrm/S/I2v0fkvtO3EmoCACoTgeBdS+IFsEigAYhXAQAYHnfOVm7&#10;/0Ny5MnXyAefWdabAQAoTgeBdS+lPGYsLnn76Lq5v95Wlut4rnpcCBYBNAzhIgBgenVDxSfkyJOv&#10;kfd/+ka9GQCAcnQQWPdS2uFkyQrnbPtkBXrp/of1hgrSY+n7dNXjQbAIoIEIFwEA02fv4hVZu/8J&#10;efSpVxIqAgDqpYPAupdSfII/1z51B4cujxn3Y96fqx4fgkUADUW4CACYHnsXr8jaoW6o+N5Pvlpv&#10;BgCgGv0pznUvQXHNZnTVU1nbmotgEUCDES4CAKbD2qEn5GPr1xMqAgBGQ88wrHspLQ37smb9+eyT&#10;Mi+D1pdO2+ogWATQcISLAIBmS0PFd37ktXoTAAD10EFg3UtpPmGfzz4+XDMWzbprn+YiWAQwBQgX&#10;AQDNdPLgk7J++hpCRQDAaOkgsO4lCuZsRltd354OBIsApgThIgCgWU4efFJOX9olb1t9vd4EAEC9&#10;dBBY91Kr0GYMmrMZzdDRVY8LwSKAKUK4CABohsfv+biICKEiAGA8dBBY91JKetlxVjDns4/JtX96&#10;KXW62NiOn9Z0j6sen5bI4Y4uAkCznRKRB3URAIBAPZr8cazr8Xs+Lsv7NmTl2N0DeyEkpwa+ZwAQ&#10;v3EGYLaADqEiWAQwpQgXAQCx6AeLj9z1Kbl5/wuEisEjWAQATAcuhQYwpbgsGgAQl0fu+pTcvvwc&#10;oSIAAAgGwSKAKUa4CACIw0O3fYZQEQAABIdgEcCUI1wEAITtodu+KA/e+jlZOXa3nNlc0JsBAAAm&#10;hmARAAgXAQCBeuCWT8iDt/6NrBwnVAQAAOEhWAQAEcJFAEBw7r3plBy98zdk5fgrZP301XozAADA&#10;xBEsAkAP4SIAIAz33nRKTh58VFaOH5H107v0ZgAAgCAQLALAAMJFAMBk3bH8TDdUPHZEnn7+pXoz&#10;AABAMAgWAWAI4SIAYDLuWH5G1g4dlZVjR+Sj6zfpzQAAAEEhWAQAK8JFAMB43bz/C7J26Kjcd+JB&#10;QkUAABAFgkUAcCJcBACMx837vyBr93dDxQ8+c0BvBgAACBLBIgBkIlwEAIzW8r4XZO3+o3LkyTcT&#10;KgIAgKgQLAJALsJFAMBo7F28KGv3v0eOPPlmef+nX6c3AwAABI1gEQC8EC4CAOq1d/GirB06Ko8+&#10;tUKoCAAAokSwCADeCBcBAPVZO3RUPrZ+o7z3k9+pNwEAAESBYBEACiFcBABUl4aK7/zIQb0JAAAg&#10;GgSLAFAY4SIAoLy1Q0dl/fR1hIoAACB6BIsAUEoaLhIwAgD8nTz4qKyfvk7etvpWvQkAACA6BIsA&#10;UNoBZi8CALydPNh9vSBUBAAATUGwCACVES4CALI9fs8HRETkvhMP6k0AAADRIlgEgFoQLgIA7B65&#10;64Qs73uhQqj4oIic0kUAAICJI1gEgNoQLgIABj1y1wm5fflZWTl2RG8CAACIHsEiANSKcBEA0PXQ&#10;bR8mVAQAAI1GsAgAtSNcBIBp99BtH5YHb12TlWNH5Mzmbr0ZAACgEQgWAWAkCBcBYFo9cMsnuqHi&#10;8XcRKgIAgEYjWASAkSFcBIBp88Atn5Cjd/6GrBx/l6yfvk5vBgAAaBSCRQAYKcJFAJgW9950KgkV&#10;jxAqAgCAqUCwCAAjR7gIAE13x/IzcvLgo7Jy/Ig8/fxL9WYAAIBGIlgEgLEgXASAprpj+RlZO3RU&#10;Vo4RKgIAgOlCsAgAY0O4CABNc/P+L/RCxY+u36Q3AwAANBrBIgCMFeEiADTFzfu/IGv3H5X7TjxI&#10;qAgAAKYSwSIAjB3hIgDEbnnfC7J2/1E58uSb5YPPHNCbAQAApgLBIgBMBOEiAMSqGyq+R448+WZ5&#10;/6dfpzcDAABMDYJFAJgYwkUAiM3exYuydv975NGnVggVAQDA1CNYBICJIlwEgJisHToqjz61Iu/9&#10;5HfqTQAAAFOHYBEAJo5wEQBicOodPy0fW7+RUBEeDojIKV0EAKBxCBYBIAiEiwAQsrVDR+Vj6zfK&#10;Oz9yUG8CAACYWgSLABAMwkUACNHJg4/K+unrCBUBAAAUgkUACArhIgCE5OTB7s/kt62+VW8CAACY&#10;egSLABAcwkUACMHj93xARETuO/Gg3gQAAACCRQAIFeEiAEzS4/d8QJb3vUCoCAAAkIFgEQCCRbgI&#10;AJPwyF0nZHnfC7Jy7IjeBAAAAAPBIgAEjXARAMbpkbtOyO3LzxIqAgAAeCBYBIDgES4CwDg8dNuH&#10;CRUBAAAKIFgEgCgQLgLAKD1wyyfkwVvXZOXYETmzuVtvBgAAgAXBIgBEg3ARAEbhgVs+IUfv/A1Z&#10;Of4uQkUAAIACCBYBICqEiwBQp3tvOpWEikdk/fR1ejMAAAAyECwCQHQIFwGgDvfedEpOHnxUVo4f&#10;kaeff6neDAAAgBwEiwAQJcJFAKjijuVnuqHiMUJFAACAsggWASBahIsAUMYdy8/I2qGjsnLsiHx0&#10;/Sa9GQAAAJ4IFgEgaoSLAFDEzfu/IGuHjsp9Jx4kVAQAAKiIYBEAoke4CAA+lve9IGv3d0PFDz5z&#10;QG8GAABAQQSLANAIhIsAkKUbKr5Hjjz5ZkJFAACAmhAsAkBjEC4CgM3exYuydv975NGnVuT9n36d&#10;3gwAAICSCBYBoFEIFwHAtHfxoqwdOiqPPrUi7/3kd+rNAAAAqIBgEQAah3ARAFJrh47Kx9ZvJFQE&#10;AAAYAYJFAGgkwkUASEPFd37koN4EAACAGhAsAkBjES4CmF5rh47K+unrCBUBAABGiGARABqNcBHA&#10;9Dl58FFZP32dvG31rXoTAAAAakSwCACNR7gIYHo8fs8HREQIFQEAAMaAYBEApgLhIoDme/yeD8jy&#10;vhfkvhMP6k0AAAAYAYJFAJgahIsAmuuRu07I8r4XZOXYEb0JAAAAI0KwCABThXARQPM8ctcJuX35&#10;WUJFAACAMSNYBICpQ7gIoDkeuu3DhIoAAAATQrAIAFOJcBFA/B667cPy4K1rsnLsiJzZ3K03AwAA&#10;YMQIFgFgahEuAojXA7d8ohsqHn8XoSIAAMCEECwCwFQjXAQQn3tvOiVH7/wNWTn+Llk/fZ3eDAAA&#10;gDEhWASAqUe4CCAe9950Sh6/55dl5fiRKQsVHxSRU7oIAAAwUQSLAADCRQBRuGP5GTl58FFZOX5E&#10;nn7+pXozAAAAxoxgEQCQIFwEEK47lp+RtUNHZeUYoSIAAEAoCBYBAAbCRQDhuXn/F2Tt0FG578SD&#10;8tH1m/RmAAAATAjBIgBAIVwEEI6b939B1u7vhooffOaA3gwAAIAJIlgEAFgQLgKYvOV9L8ja/Ufl&#10;yJNvJlQEAAAIEMEiAMCBcBHA5OxdvChr979Hjjz5Znn/p1+nNwMAACAABIsAgAyEiwDGb+/iRfn0&#10;O/6pPPrUCqEiAABAwAgWAQA5CBcBjNfaoaPy6FMr8t5PfqfeBAAAgIAQLAIAPBAuAhiPtUNH5WPr&#10;NxIqAgAARIBgEQDgiXARwGitHToq66evk3d+5KDeBAAAgAARLAIACiBcBDAaJw8+Kuunr5O3rb5V&#10;bwIAAECgCBYBAAURLgKo18mD3Z8phIoAAABxIVgEAJRAuAigHo/f8wEREbnvxIN6EwAAAAJHsAgA&#10;KIlwEUA1j9/zAVne9wKhIgAAQKQIFgEAFRAuAijnkbtOyPK+F2Tl2BG9CWiIAyJyShcBAGgUgkUA&#10;QEWEiwCKeei2D8vty88SKgIAAESOYBEAUAPCRQB+Hrrtw/LgrWuEigAAAA1AsAgAqAnhIoBsD9zy&#10;iW6oePxdcmZzt94MAACAyBAsAgBqRLgIwO6BWz4hR+/8DVk5/i5ZP32d3gwAAIAIESwCAGpGuAhg&#10;0L03nUpCxSOEigAAAA1CsAgAGAHCRQBd9950Sk4efFRWjh+Rp59/qd4MAACAiBEsAgBGhHARmHZ3&#10;LD/TDRWPESoCAAA0EcEiAGCECBeBaXXz/i/I2qGjsnLsiHx0/Sa9GQAAAA1AsAgAGDHCRWDa3Lz/&#10;C7J2/1G578SDhIoAAAANRrAIABgDwkVgWizve0HW7j8qR558s3zwmQN6MwAAABqEYBEAMCaEi0DT&#10;dUPF98iRJ98s7//06/RmAAAANAzBIgBgjAgXgabau3hR1u5/jzz61AqhIgAAwJQgWAQAjBnhItA0&#10;excvytqho/LoUyvy3k9+p94MAACAhiJYBABMAOEi0CRrh47Kx9ZvJFQEAACYMgSLAIAJIVwEmiAN&#10;Fd/5kYN6EwAAABqOYBEAMEGEi0DMTh58VNZPX0eoCAAAMKUIFgEAE0a4CMTo5MHu/9u3rb5VbwIA&#10;AMCUIFgEAASAcBGIyeP3fEBERO478aDeBAAAgClCsAgACAThIhCDx+/5gCzve4FQEQAAAASLAICQ&#10;EC4CIXvkrhOyvO8FWTl2RG8CAADAFCJYBAAEJg0XCRiBkDxy1wm5fflZQkUAAAD0ECwCAAJ0gNmL&#10;QEAeuu3DhIoAAAAYQrAIAAgY4SIwaQ/c8gl58NY1WTl2RM5s7tabAQAAMMUIFgEAgSNcBCblgVs+&#10;If/kdb8tK8ffRagIAACAIQSLAIAIEC4C43bvTafk6J2/ISvH3yXrp6/TmwEAAACCRQBALAgXgXG5&#10;96ZTcvLgo7Jy/AihIgAAAJwIFgEAESFcBEbtjuVnuqHisSPy9PMv1ZsBAACAHoJFAEBkCBeBUblj&#10;+RlZO3RUVo4dkY+u36Q3AwAAAAMIFgEAESJcBOp28/4vyNqho3LfiQcJFQEAAOCFYBEAECnCRaAu&#10;N+//gqzd3w0VP/jMAb0ZAAAAsCJYBABEjHARqGp53wuydv9ROfLkmwkVAQAAUAjBIgAgcoSLQFl7&#10;Fy/K2v3vkSNPvlne/+nX6c0AAABAJoJFAEADEC4CRe1dvChrh47Ko0+tECpG40EROaWLAAAAE0Ow&#10;CABoCMJFoIi1Q0flY+s3yns/+Z16EwAAAOCFYBEA0CCEi4CPNFR850cO6k0AAACAN4JFAEDDEC4C&#10;WdYOHZX109cRKgIAAKAygkUAQAMRLgI2Jw8+Kuunr5O3rb5VbwIAAAAKI1gEADQU4SJgOnmw+/+B&#10;UBEAAAB1IVgEADQY4SIgIvL4PR8QEZH7TjyoNwEAAAClESwCABqOcBHT7ZG7TsjyvhcIFQEAAFA7&#10;gkUAwBQgXMR0euSuE3L78rOycuyI3gQAAABURrAIAJgShIuYLg/d9mFCRQAAAIwUwSIAYIoQLmI6&#10;PHTbh+XBW9dk5dgRObO5W28GAAAAakGwCACYMoSLaLYHbvlEN1Q8/i5CRQAAAIwUwSIAYAoRLqKZ&#10;HrjlE3L0zt+QlePvkvXT1+nNAAAAQK3+/2ttoo6OQGCDAAAAAElFTkSuQmCCUEsDBBQABgAIAAAA&#10;IQA6sj7z4AAAAAcBAAAPAAAAZHJzL2Rvd25yZXYueG1sTI9PS8NAFMTvgt9heYI3u0n6xzbmpZSi&#10;nopgK0hv2+xrEpp9G7LbJP32ric9DjPM/CZbj6YRPXWutowQTyIQxIXVNZcIX4e3pyUI5xVr1Vgm&#10;hBs5WOf3d5lKtR34k/q9L0UoYZcqhMr7NpXSFRUZ5Sa2JQ7e2XZG+SC7UupODaHcNDKJooU0quaw&#10;UKmWthUVl/3VILwPathM49d+dzlvb8fD/ON7FxPi48O4eQHhafR/YfjFD+iQB6aTvbJ2okEIRzzC&#10;PFmACO4qmc1AnBCmq+QZZJ7J//z5DwAAAP//AwBQSwMEFAAGAAgAAAAhAOhGPS3LAAAApQEAABkA&#10;AABkcnMvX3JlbHMvZTJvRG9jLnhtbC5yZWxzvJDBagIxEIbvgu8Q5t7N7h6KFLNeSsVLKUUfYEhm&#10;s8HNJCSx1Lc3xYuC0JvHmeH//o9Zb379LH4oZRdYQde0IIh1MI6tgsP+42UFIhdkg3NgUnCmDJth&#10;uVh/04ylhvLkYhaVwlnBVEp8kzLriTzmJkTiehlD8ljqmKyMqI9oSfZt+yrTLQOGO6bYGQVpZ3oQ&#10;+3Oszf+zwzg6Te9BnzxxeVAhna/dFYjJUlHgyTi8Lvvm63ML8rFD9xyHrols/xzk3XOHCwAAAP//&#10;AwBQSwECLQAUAAYACAAAACEAsYJntgoBAAATAgAAEwAAAAAAAAAAAAAAAAAAAAAAW0NvbnRlbnRf&#10;VHlwZXNdLnhtbFBLAQItABQABgAIAAAAIQA4/SH/1gAAAJQBAAALAAAAAAAAAAAAAAAAADsBAABf&#10;cmVscy8ucmVsc1BLAQItABQABgAIAAAAIQBK3lNofgIAAGUHAAAOAAAAAAAAAAAAAAAAADoCAABk&#10;cnMvZTJvRG9jLnhtbFBLAQItAAoAAAAAAAAAIQBVBIyOdoUAAHaFAAAUAAAAAAAAAAAAAAAAAOQE&#10;AABkcnMvbWVkaWEvaW1hZ2UxLnBuZ1BLAQItAAoAAAAAAAAAIQDpuYlBIaEAACGhAAAUAAAAAAAA&#10;AAAAAAAAAIyKAABkcnMvbWVkaWEvaW1hZ2UyLlBOR1BLAQItABQABgAIAAAAIQA6sj7z4AAAAAcB&#10;AAAPAAAAAAAAAAAAAAAAAN8rAQBkcnMvZG93bnJldi54bWxQSwECLQAUAAYACAAAACEA6EY9LcsA&#10;AAClAQAAGQAAAAAAAAAAAAAAAADsLAEAZHJzL19yZWxzL2Uyb0RvYy54bWwucmVsc1BLBQYAAAAA&#10;BwAHAL4BAADuLQEAAAA=&#10;">
                <v:shape id="Picture 64" o:spid="_x0000_s1027" type="#_x0000_t75" style="position:absolute;width:19234;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ZhbygAAAOMAAAAPAAAAZHJzL2Rvd25yZXYueG1sRI9BS8NA&#10;EIXvQv/DMgVvdtOqoY3dliAIQr20Wnods+MmmJ0N2U0T/71zEDy+mTffvLfdT75VV+pjE9jAcpGB&#10;Iq6CbdgZ+Hh/uVuDignZYhuYDPxQhP1udrPFwoaRj3Q9JacEwrFAA3VKXaF1rGryGBehI5bdV+g9&#10;JpG907bHUeC+1assy7XHhuVDjR0911R9nwYvlKEc3MoRnzd5fCuPl8+H8XAw5nY+lU+gEk3p3/x3&#10;/Wol/jLL1/nm8V5CSycZgN79AgAA//8DAFBLAQItABQABgAIAAAAIQDb4fbL7gAAAIUBAAATAAAA&#10;AAAAAAAAAAAAAAAAAABbQ29udGVudF9UeXBlc10ueG1sUEsBAi0AFAAGAAgAAAAhAFr0LFu/AAAA&#10;FQEAAAsAAAAAAAAAAAAAAAAAHwEAAF9yZWxzLy5yZWxzUEsBAi0AFAAGAAgAAAAhAEAhmFvKAAAA&#10;4wAAAA8AAAAAAAAAAAAAAAAABwIAAGRycy9kb3ducmV2LnhtbFBLBQYAAAAAAwADALcAAAD+AgAA&#10;AAA=&#10;">
                  <v:imagedata r:id="rId82" o:title=""/>
                </v:shape>
                <v:shape id="Picture 68" o:spid="_x0000_s1028" type="#_x0000_t75" style="position:absolute;left:19240;top:2095;width:39459;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WDDyQAAAOIAAAAPAAAAZHJzL2Rvd25yZXYueG1sRI9Ra8Iw&#10;FIXfB/sP4Q58m0lF6uyMMhyijDlYtx9wae6auuamNFHrv18Ggo+Hc853OIvV4Fpxoj40njVkYwWC&#10;uPKm4VrD99fm8QlEiMgGW8+k4UIBVsv7uwUWxp/5k05lrEWCcChQg42xK6QMlSWHYew74uT9+N5h&#10;TLKvpenxnOCulROlcumw4bRgsaO1peq3PDoNb4etV+/rdjge8o/ydb/nzNas9ehheHkGEWmIt/C1&#10;vTMaZmqqssl8nsP/pXQH5PIPAAD//wMAUEsBAi0AFAAGAAgAAAAhANvh9svuAAAAhQEAABMAAAAA&#10;AAAAAAAAAAAAAAAAAFtDb250ZW50X1R5cGVzXS54bWxQSwECLQAUAAYACAAAACEAWvQsW78AAAAV&#10;AQAACwAAAAAAAAAAAAAAAAAfAQAAX3JlbHMvLnJlbHNQSwECLQAUAAYACAAAACEAnIFgw8kAAADi&#10;AAAADwAAAAAAAAAAAAAAAAAHAgAAZHJzL2Rvd25yZXYueG1sUEsFBgAAAAADAAMAtwAAAP0CAAAA&#10;AA==&#10;">
                  <v:imagedata r:id="rId83" o:title=""/>
                </v:shape>
                <w10:wrap type="through" anchorx="margin"/>
              </v:group>
            </w:pict>
          </mc:Fallback>
        </mc:AlternateContent>
      </w:r>
      <w:r w:rsidR="0053771A">
        <w:t>Factor of Safety</w:t>
      </w:r>
      <w:bookmarkEnd w:id="172"/>
    </w:p>
    <w:p w14:paraId="66643CEB" w14:textId="647DE108" w:rsidR="00C87F2A" w:rsidRDefault="00E91C0D" w:rsidP="00EE339F">
      <w:r>
        <w:rPr>
          <w:noProof/>
        </w:rPr>
        <mc:AlternateContent>
          <mc:Choice Requires="wps">
            <w:drawing>
              <wp:anchor distT="0" distB="0" distL="114300" distR="114300" simplePos="0" relativeHeight="251783168" behindDoc="0" locked="0" layoutInCell="1" allowOverlap="1" wp14:anchorId="26BF8180" wp14:editId="50D9DFE2">
                <wp:simplePos x="0" y="0"/>
                <wp:positionH relativeFrom="margin">
                  <wp:align>center</wp:align>
                </wp:positionH>
                <wp:positionV relativeFrom="paragraph">
                  <wp:posOffset>2211070</wp:posOffset>
                </wp:positionV>
                <wp:extent cx="4581525" cy="200025"/>
                <wp:effectExtent l="0" t="0" r="9525" b="9525"/>
                <wp:wrapSquare wrapText="bothSides"/>
                <wp:docPr id="458911791" name="Text Box 1"/>
                <wp:cNvGraphicFramePr/>
                <a:graphic xmlns:a="http://schemas.openxmlformats.org/drawingml/2006/main">
                  <a:graphicData uri="http://schemas.microsoft.com/office/word/2010/wordprocessingShape">
                    <wps:wsp>
                      <wps:cNvSpPr txBox="1"/>
                      <wps:spPr>
                        <a:xfrm>
                          <a:off x="0" y="0"/>
                          <a:ext cx="4581525" cy="200025"/>
                        </a:xfrm>
                        <a:prstGeom prst="rect">
                          <a:avLst/>
                        </a:prstGeom>
                        <a:solidFill>
                          <a:prstClr val="white"/>
                        </a:solidFill>
                        <a:ln>
                          <a:noFill/>
                        </a:ln>
                      </wps:spPr>
                      <wps:txbx>
                        <w:txbxContent>
                          <w:p w14:paraId="3650C6AA" w14:textId="6EA1CF69" w:rsidR="00183F59" w:rsidRPr="00FC7C11" w:rsidRDefault="00183F59" w:rsidP="00183F59">
                            <w:pPr>
                              <w:pStyle w:val="Caption"/>
                              <w:rPr>
                                <w:rFonts w:asciiTheme="majorHAnsi" w:hAnsiTheme="majorHAnsi"/>
                                <w:noProof/>
                                <w:color w:val="1F3763" w:themeColor="accent1" w:themeShade="7F"/>
                                <w:sz w:val="24"/>
                                <w:szCs w:val="24"/>
                              </w:rPr>
                            </w:pPr>
                            <w:bookmarkStart w:id="173" w:name="_Toc231132763"/>
                            <w:r>
                              <w:t xml:space="preserve">Figure </w:t>
                            </w:r>
                            <w:fldSimple w:instr=" SEQ Figure \* ARABIC ">
                              <w:r w:rsidR="00582475">
                                <w:rPr>
                                  <w:noProof/>
                                </w:rPr>
                                <w:t>40</w:t>
                              </w:r>
                            </w:fldSimple>
                            <w:r>
                              <w:t xml:space="preserve"> Factor of safety results of the final spreader beam design 90</w:t>
                            </w:r>
                            <w:r w:rsidRPr="000F599F">
                              <w:t>°</w:t>
                            </w:r>
                            <w:r>
                              <w:t xml:space="preserve"> lift FEA simulation</w:t>
                            </w:r>
                            <w:bookmarkEnd w:id="1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BF8180" id="_x0000_s1063" type="#_x0000_t202" style="position:absolute;margin-left:0;margin-top:174.1pt;width:360.75pt;height:15.75pt;z-index:251783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2JSHAIAAEMEAAAOAAAAZHJzL2Uyb0RvYy54bWysU01v2zAMvQ/YfxB0X5xky1YYcYosRYYB&#10;RVsgHXpWZCkWIIsapcTOfv0ofyRbt9Owi0yTFCm+97i8bWvLTgqDAVfw2WTKmXISSuMOBf/2vH13&#10;w1mIwpXCglMFP6vAb1dv3ywbn6s5VGBLhYyKuJA3vuBVjD7PsiArVYswAa8cBTVgLSL94iErUTRU&#10;vbbZfDr9mDWApUeQKgTy3vVBvurqa61kfNQ6qMhsweltsTuxO/fpzFZLkR9Q+MrI4RniH15RC+Oo&#10;6aXUnYiCHdH8Uao2EiGAjhMJdQZaG6m6GWia2fTVNLtKeNXNQuAEf4Ep/L+y8uG080/IYvsZWiIw&#10;AdL4kAdypnlajXX60ksZxQnC8wU21UYmyflhcTNbzBecSYoRKVOyqUx2ve0xxC8KapaMgiPR0qEl&#10;Tvch9qljSmoWwJpya6xNPymwschOgihsKhPVUPy3LOtSroN0qy+YPNl1lGTFdt8yUxb8/adxzj2U&#10;ZxofoVdG8HJrqOG9CPFJIEmBJiZ5x0c6tIWm4DBYnFWAP/7mT/nEEEU5a0haBQ/fjwIVZ/arI+6S&#10;DkcDR2M/Gu5Yb4BGndHieNmZdAGjHU2NUL+Q6tepC4WEk9Sr4HE0N7EXOG2NVOt1l0Rq8yLeu52X&#10;qfQI7HP7ItAPtEQi9AFG0Yn8FTt9bg/z+hhBm466BGyP4oA3KbUjf9iqtAq//ndZ191f/QQAAP//&#10;AwBQSwMEFAAGAAgAAAAhAEhwpH3fAAAACAEAAA8AAABkcnMvZG93bnJldi54bWxMj8FOwzAQRO9I&#10;/IO1SFwQdRqgKSFOBS3c4NBS9ezGSxIRryPbadK/ZznBcXZWM2+K1WQ7cUIfWkcK5rMEBFLlTEu1&#10;gv3n2+0SRIiajO4coYIzBliVlxeFzo0baYunXawFh1DItYImxj6XMlQNWh1mrkdi78t5qyNLX0vj&#10;9cjhtpNpkiyk1S1xQ6N7XDdYfe8Gq2Cx8cO4pfXNZv/6rj/6Oj28nA9KXV9Nz08gIk7x7xl+8Rkd&#10;SmY6uoFMEJ0CHhIV3N0vUxBsZ+n8AcSRL9ljBrIs5P8B5Q8AAAD//wMAUEsBAi0AFAAGAAgAAAAh&#10;ALaDOJL+AAAA4QEAABMAAAAAAAAAAAAAAAAAAAAAAFtDb250ZW50X1R5cGVzXS54bWxQSwECLQAU&#10;AAYACAAAACEAOP0h/9YAAACUAQAACwAAAAAAAAAAAAAAAAAvAQAAX3JlbHMvLnJlbHNQSwECLQAU&#10;AAYACAAAACEAQqdiUhwCAABDBAAADgAAAAAAAAAAAAAAAAAuAgAAZHJzL2Uyb0RvYy54bWxQSwEC&#10;LQAUAAYACAAAACEASHCkfd8AAAAIAQAADwAAAAAAAAAAAAAAAAB2BAAAZHJzL2Rvd25yZXYueG1s&#10;UEsFBgAAAAAEAAQA8wAAAIIFAAAAAA==&#10;" stroked="f">
                <v:textbox inset="0,0,0,0">
                  <w:txbxContent>
                    <w:p w14:paraId="3650C6AA" w14:textId="6EA1CF69" w:rsidR="00183F59" w:rsidRPr="00FC7C11" w:rsidRDefault="00183F59" w:rsidP="00183F59">
                      <w:pPr>
                        <w:pStyle w:val="Caption"/>
                        <w:rPr>
                          <w:rFonts w:asciiTheme="majorHAnsi" w:hAnsiTheme="majorHAnsi"/>
                          <w:noProof/>
                          <w:color w:val="1F3763" w:themeColor="accent1" w:themeShade="7F"/>
                          <w:sz w:val="24"/>
                          <w:szCs w:val="24"/>
                        </w:rPr>
                      </w:pPr>
                      <w:bookmarkStart w:id="174" w:name="_Toc231132763"/>
                      <w:r>
                        <w:t xml:space="preserve">Figure </w:t>
                      </w:r>
                      <w:fldSimple w:instr=" SEQ Figure \* ARABIC ">
                        <w:r w:rsidR="00582475">
                          <w:rPr>
                            <w:noProof/>
                          </w:rPr>
                          <w:t>40</w:t>
                        </w:r>
                      </w:fldSimple>
                      <w:r>
                        <w:t xml:space="preserve"> Factor of safety results of the final spreader beam design 90</w:t>
                      </w:r>
                      <w:r w:rsidRPr="000F599F">
                        <w:t>°</w:t>
                      </w:r>
                      <w:r>
                        <w:t xml:space="preserve"> lift FEA simulation</w:t>
                      </w:r>
                      <w:bookmarkEnd w:id="174"/>
                    </w:p>
                  </w:txbxContent>
                </v:textbox>
                <w10:wrap type="square" anchorx="margin"/>
              </v:shape>
            </w:pict>
          </mc:Fallback>
        </mc:AlternateContent>
      </w:r>
    </w:p>
    <w:p w14:paraId="23B9E9B9" w14:textId="48F7EF1B" w:rsidR="00C87F2A" w:rsidRDefault="00C87F2A" w:rsidP="00EE339F">
      <w:pPr>
        <w:pStyle w:val="Heading3"/>
      </w:pPr>
      <w:bookmarkStart w:id="175" w:name="_Toc231131428"/>
      <w:r>
        <w:lastRenderedPageBreak/>
        <w:t>Buckling</w:t>
      </w:r>
      <w:bookmarkEnd w:id="175"/>
    </w:p>
    <w:p w14:paraId="2C4842EE" w14:textId="77777777" w:rsidR="009A6D44" w:rsidRDefault="009A6D44" w:rsidP="009A6D44">
      <w:pPr>
        <w:keepNext/>
      </w:pPr>
      <w:r>
        <w:rPr>
          <w:noProof/>
        </w:rPr>
        <w:drawing>
          <wp:inline distT="0" distB="0" distL="0" distR="0" wp14:anchorId="74922DAF" wp14:editId="0A59CA5D">
            <wp:extent cx="5731510" cy="606425"/>
            <wp:effectExtent l="0" t="0" r="2540" b="3175"/>
            <wp:docPr id="41984958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849580" name="Picture 419849580"/>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31510" cy="606425"/>
                    </a:xfrm>
                    <a:prstGeom prst="rect">
                      <a:avLst/>
                    </a:prstGeom>
                  </pic:spPr>
                </pic:pic>
              </a:graphicData>
            </a:graphic>
          </wp:inline>
        </w:drawing>
      </w:r>
    </w:p>
    <w:p w14:paraId="54E03865" w14:textId="21FE05EB" w:rsidR="00E91C0D" w:rsidRDefault="009A6D44" w:rsidP="009A6D44">
      <w:pPr>
        <w:pStyle w:val="Caption"/>
      </w:pPr>
      <w:bookmarkStart w:id="176" w:name="_Toc231132764"/>
      <w:r>
        <w:t xml:space="preserve">Figure </w:t>
      </w:r>
      <w:fldSimple w:instr=" SEQ Figure \* ARABIC ">
        <w:r w:rsidR="00582475">
          <w:rPr>
            <w:noProof/>
          </w:rPr>
          <w:t>41</w:t>
        </w:r>
      </w:fldSimple>
      <w:r>
        <w:t xml:space="preserve"> </w:t>
      </w:r>
      <w:r w:rsidRPr="002E7776">
        <w:t>Buckling results of the final spreader beam design 90° lift FEA simulation</w:t>
      </w:r>
      <w:bookmarkEnd w:id="176"/>
    </w:p>
    <w:p w14:paraId="41B19069" w14:textId="77777777" w:rsidR="009A6D44" w:rsidRDefault="009A6D44" w:rsidP="00854C08"/>
    <w:p w14:paraId="580C892D" w14:textId="440CFF79" w:rsidR="00EE339F" w:rsidRPr="00EE339F" w:rsidRDefault="00EE339F" w:rsidP="00EE339F">
      <w:pPr>
        <w:pStyle w:val="Heading3"/>
      </w:pPr>
      <w:bookmarkStart w:id="177" w:name="_Toc231131429"/>
      <w:r>
        <w:t>Final FEA Results</w:t>
      </w:r>
      <w:bookmarkEnd w:id="177"/>
    </w:p>
    <w:p w14:paraId="241C0C1A" w14:textId="207CBB28" w:rsidR="008579EB" w:rsidRDefault="008579EB" w:rsidP="008579EB">
      <w:pPr>
        <w:pStyle w:val="Caption"/>
        <w:keepNext/>
      </w:pPr>
      <w:bookmarkStart w:id="178" w:name="_Toc231132720"/>
      <w:r>
        <w:t xml:space="preserve">Table </w:t>
      </w:r>
      <w:fldSimple w:instr=" SEQ Table \* ARABIC ">
        <w:r w:rsidR="00582475">
          <w:rPr>
            <w:noProof/>
          </w:rPr>
          <w:t>10</w:t>
        </w:r>
      </w:fldSimple>
      <w:r>
        <w:t xml:space="preserve"> Comparison of the final FEA results (stiffened) vs unstiffened 203 UC 46 FEA simulation results during the 9</w:t>
      </w:r>
      <w:r w:rsidRPr="000F599F">
        <w:t>0°</w:t>
      </w:r>
      <w:r>
        <w:t xml:space="preserve"> lift</w:t>
      </w:r>
      <w:bookmarkEnd w:id="178"/>
    </w:p>
    <w:tbl>
      <w:tblPr>
        <w:tblStyle w:val="TableGrid"/>
        <w:tblW w:w="0" w:type="auto"/>
        <w:tblLook w:val="04A0" w:firstRow="1" w:lastRow="0" w:firstColumn="1" w:lastColumn="0" w:noHBand="0" w:noVBand="1"/>
      </w:tblPr>
      <w:tblGrid>
        <w:gridCol w:w="2251"/>
        <w:gridCol w:w="1737"/>
        <w:gridCol w:w="1853"/>
        <w:gridCol w:w="1695"/>
        <w:gridCol w:w="1480"/>
      </w:tblGrid>
      <w:tr w:rsidR="008579EB" w14:paraId="0986DF5D" w14:textId="77777777">
        <w:tc>
          <w:tcPr>
            <w:tcW w:w="2251" w:type="dxa"/>
          </w:tcPr>
          <w:p w14:paraId="5FA7F620" w14:textId="0F6F49FB" w:rsidR="008579EB" w:rsidRDefault="008579EB">
            <w:pPr>
              <w:pStyle w:val="Heading3"/>
              <w:numPr>
                <w:ilvl w:val="0"/>
                <w:numId w:val="0"/>
              </w:numPr>
              <w:jc w:val="center"/>
            </w:pPr>
            <w:bookmarkStart w:id="179" w:name="_Toc231131430"/>
            <w:r>
              <w:t>203 UC 46 Design</w:t>
            </w:r>
            <w:bookmarkEnd w:id="179"/>
          </w:p>
        </w:tc>
        <w:tc>
          <w:tcPr>
            <w:tcW w:w="1737" w:type="dxa"/>
          </w:tcPr>
          <w:p w14:paraId="499A021D" w14:textId="77777777" w:rsidR="008579EB" w:rsidRDefault="008579EB">
            <w:pPr>
              <w:pStyle w:val="Heading3"/>
              <w:numPr>
                <w:ilvl w:val="0"/>
                <w:numId w:val="0"/>
              </w:numPr>
              <w:jc w:val="center"/>
            </w:pPr>
            <w:bookmarkStart w:id="180" w:name="_Toc231131431"/>
            <w:r>
              <w:t>vM Stress (Pa)</w:t>
            </w:r>
            <w:bookmarkEnd w:id="180"/>
          </w:p>
        </w:tc>
        <w:tc>
          <w:tcPr>
            <w:tcW w:w="1853" w:type="dxa"/>
          </w:tcPr>
          <w:p w14:paraId="3450003B" w14:textId="77777777" w:rsidR="008579EB" w:rsidRDefault="008579EB">
            <w:pPr>
              <w:pStyle w:val="Heading3"/>
              <w:numPr>
                <w:ilvl w:val="0"/>
                <w:numId w:val="0"/>
              </w:numPr>
              <w:jc w:val="center"/>
            </w:pPr>
            <w:bookmarkStart w:id="181" w:name="_Toc231131432"/>
            <w:r>
              <w:t>Equivalent Strain</w:t>
            </w:r>
            <w:bookmarkEnd w:id="181"/>
          </w:p>
        </w:tc>
        <w:tc>
          <w:tcPr>
            <w:tcW w:w="1695" w:type="dxa"/>
          </w:tcPr>
          <w:p w14:paraId="7C25AE46" w14:textId="77777777" w:rsidR="008579EB" w:rsidRDefault="008579EB">
            <w:pPr>
              <w:pStyle w:val="Heading3"/>
              <w:numPr>
                <w:ilvl w:val="0"/>
                <w:numId w:val="0"/>
              </w:numPr>
              <w:jc w:val="center"/>
            </w:pPr>
            <w:bookmarkStart w:id="182" w:name="_Toc231131433"/>
            <w:r w:rsidRPr="00631595">
              <w:rPr>
                <w:sz w:val="22"/>
                <w:szCs w:val="22"/>
              </w:rPr>
              <w:t>Factor of Safety</w:t>
            </w:r>
            <w:bookmarkEnd w:id="182"/>
          </w:p>
        </w:tc>
        <w:tc>
          <w:tcPr>
            <w:tcW w:w="1480" w:type="dxa"/>
          </w:tcPr>
          <w:p w14:paraId="4C9BA146" w14:textId="77777777" w:rsidR="008579EB" w:rsidRDefault="008579EB">
            <w:pPr>
              <w:pStyle w:val="Heading3"/>
              <w:numPr>
                <w:ilvl w:val="0"/>
                <w:numId w:val="0"/>
              </w:numPr>
              <w:jc w:val="center"/>
            </w:pPr>
            <w:bookmarkStart w:id="183" w:name="_Toc231131434"/>
            <w:r>
              <w:t>BFS</w:t>
            </w:r>
            <w:bookmarkEnd w:id="183"/>
          </w:p>
        </w:tc>
      </w:tr>
      <w:tr w:rsidR="008579EB" w14:paraId="1250C9B8" w14:textId="77777777">
        <w:tc>
          <w:tcPr>
            <w:tcW w:w="2251" w:type="dxa"/>
            <w:vAlign w:val="center"/>
          </w:tcPr>
          <w:p w14:paraId="1633999A" w14:textId="563CEBE3" w:rsidR="008579EB" w:rsidRDefault="008579EB">
            <w:pPr>
              <w:jc w:val="center"/>
            </w:pPr>
            <w:r>
              <w:t>Unstiffened</w:t>
            </w:r>
          </w:p>
        </w:tc>
        <w:tc>
          <w:tcPr>
            <w:tcW w:w="1737" w:type="dxa"/>
          </w:tcPr>
          <w:p w14:paraId="54985FDE" w14:textId="76C4A7C3" w:rsidR="008579EB" w:rsidRDefault="008579EB">
            <w:pPr>
              <w:jc w:val="center"/>
            </w:pPr>
            <w:r>
              <w:t>1.90</w:t>
            </w:r>
            <w:r w:rsidR="00525D21">
              <w:t>1</w:t>
            </w:r>
            <w:r>
              <w:t xml:space="preserve"> x10</w:t>
            </w:r>
            <w:r>
              <w:rPr>
                <w:vertAlign w:val="superscript"/>
              </w:rPr>
              <w:t>8</w:t>
            </w:r>
          </w:p>
        </w:tc>
        <w:tc>
          <w:tcPr>
            <w:tcW w:w="1853" w:type="dxa"/>
            <w:vAlign w:val="center"/>
          </w:tcPr>
          <w:p w14:paraId="74A2A6F4" w14:textId="77777777" w:rsidR="008579EB" w:rsidRDefault="008579EB">
            <w:pPr>
              <w:jc w:val="center"/>
            </w:pPr>
            <w:r>
              <w:t>5.033 x10</w:t>
            </w:r>
            <w:r>
              <w:rPr>
                <w:vertAlign w:val="superscript"/>
              </w:rPr>
              <w:t>-4</w:t>
            </w:r>
          </w:p>
        </w:tc>
        <w:tc>
          <w:tcPr>
            <w:tcW w:w="1695" w:type="dxa"/>
          </w:tcPr>
          <w:p w14:paraId="1EEBE0A5" w14:textId="3ECB16A3" w:rsidR="008579EB" w:rsidRDefault="008579EB">
            <w:pPr>
              <w:jc w:val="center"/>
            </w:pPr>
            <w:r>
              <w:t>1.</w:t>
            </w:r>
            <w:r w:rsidR="00525D21">
              <w:t>394</w:t>
            </w:r>
          </w:p>
        </w:tc>
        <w:tc>
          <w:tcPr>
            <w:tcW w:w="1480" w:type="dxa"/>
          </w:tcPr>
          <w:p w14:paraId="5A15D31C" w14:textId="77777777" w:rsidR="008579EB" w:rsidRDefault="008579EB">
            <w:pPr>
              <w:jc w:val="center"/>
            </w:pPr>
            <w:r>
              <w:t>-2.2501</w:t>
            </w:r>
          </w:p>
        </w:tc>
      </w:tr>
      <w:tr w:rsidR="008579EB" w14:paraId="078BCC3C" w14:textId="77777777">
        <w:tc>
          <w:tcPr>
            <w:tcW w:w="2251" w:type="dxa"/>
            <w:vAlign w:val="center"/>
          </w:tcPr>
          <w:p w14:paraId="40574494" w14:textId="35E7E6D9" w:rsidR="008579EB" w:rsidRDefault="008579EB">
            <w:pPr>
              <w:jc w:val="center"/>
            </w:pPr>
            <w:r>
              <w:t>Stiffened</w:t>
            </w:r>
          </w:p>
        </w:tc>
        <w:tc>
          <w:tcPr>
            <w:tcW w:w="1737" w:type="dxa"/>
            <w:vAlign w:val="center"/>
          </w:tcPr>
          <w:p w14:paraId="6EEEA619" w14:textId="51957DBE" w:rsidR="008579EB" w:rsidRDefault="00687980">
            <w:pPr>
              <w:jc w:val="center"/>
            </w:pPr>
            <w:r>
              <w:t>8.296</w:t>
            </w:r>
            <w:r w:rsidR="008579EB">
              <w:t xml:space="preserve"> x10</w:t>
            </w:r>
            <w:r w:rsidRPr="00687980">
              <w:rPr>
                <w:vertAlign w:val="superscript"/>
              </w:rPr>
              <w:t>7</w:t>
            </w:r>
          </w:p>
        </w:tc>
        <w:tc>
          <w:tcPr>
            <w:tcW w:w="1853" w:type="dxa"/>
            <w:vAlign w:val="center"/>
          </w:tcPr>
          <w:p w14:paraId="54670019" w14:textId="53346C6D" w:rsidR="008579EB" w:rsidRDefault="00687980">
            <w:pPr>
              <w:jc w:val="center"/>
            </w:pPr>
            <w:r>
              <w:t>2.551</w:t>
            </w:r>
            <w:r w:rsidR="008579EB">
              <w:t xml:space="preserve"> x10</w:t>
            </w:r>
            <w:r w:rsidR="008579EB">
              <w:rPr>
                <w:vertAlign w:val="superscript"/>
              </w:rPr>
              <w:t>-4</w:t>
            </w:r>
          </w:p>
        </w:tc>
        <w:tc>
          <w:tcPr>
            <w:tcW w:w="1695" w:type="dxa"/>
            <w:vAlign w:val="center"/>
          </w:tcPr>
          <w:p w14:paraId="0E7B9208" w14:textId="3B4C083C" w:rsidR="008579EB" w:rsidRDefault="00687980">
            <w:pPr>
              <w:jc w:val="center"/>
            </w:pPr>
            <w:r>
              <w:t>3.315</w:t>
            </w:r>
          </w:p>
        </w:tc>
        <w:tc>
          <w:tcPr>
            <w:tcW w:w="1480" w:type="dxa"/>
          </w:tcPr>
          <w:p w14:paraId="359DF34E" w14:textId="28421E95" w:rsidR="008579EB" w:rsidRDefault="00362E04">
            <w:pPr>
              <w:jc w:val="center"/>
            </w:pPr>
            <w:r>
              <w:t>-</w:t>
            </w:r>
            <w:r w:rsidR="00A50CC0">
              <w:t>115.75</w:t>
            </w:r>
          </w:p>
        </w:tc>
      </w:tr>
    </w:tbl>
    <w:p w14:paraId="44172677" w14:textId="77777777" w:rsidR="00EE339F" w:rsidRDefault="00EE339F" w:rsidP="00EE339F"/>
    <w:p w14:paraId="5BCF03D9" w14:textId="71C0E9A2" w:rsidR="008579EB" w:rsidRDefault="008579EB" w:rsidP="008579EB">
      <w:pPr>
        <w:pStyle w:val="Caption"/>
        <w:keepNext/>
      </w:pPr>
      <w:bookmarkStart w:id="184" w:name="_Toc231132721"/>
      <w:r>
        <w:t xml:space="preserve">Table </w:t>
      </w:r>
      <w:fldSimple w:instr=" SEQ Table \* ARABIC ">
        <w:r w:rsidR="00582475">
          <w:rPr>
            <w:noProof/>
          </w:rPr>
          <w:t>11</w:t>
        </w:r>
      </w:fldSimple>
      <w:r>
        <w:t xml:space="preserve"> Comparison of the final FEA results (stiffened) vs unstiffened 203 UC 46 FEA simulation results during the 45</w:t>
      </w:r>
      <w:r w:rsidRPr="000F599F">
        <w:t>°</w:t>
      </w:r>
      <w:r>
        <w:t xml:space="preserve"> lift</w:t>
      </w:r>
      <w:bookmarkEnd w:id="184"/>
    </w:p>
    <w:tbl>
      <w:tblPr>
        <w:tblStyle w:val="TableGrid"/>
        <w:tblW w:w="0" w:type="auto"/>
        <w:tblLook w:val="04A0" w:firstRow="1" w:lastRow="0" w:firstColumn="1" w:lastColumn="0" w:noHBand="0" w:noVBand="1"/>
      </w:tblPr>
      <w:tblGrid>
        <w:gridCol w:w="2251"/>
        <w:gridCol w:w="1737"/>
        <w:gridCol w:w="1853"/>
        <w:gridCol w:w="1695"/>
        <w:gridCol w:w="1480"/>
      </w:tblGrid>
      <w:tr w:rsidR="008579EB" w14:paraId="5B0A11ED" w14:textId="77777777">
        <w:tc>
          <w:tcPr>
            <w:tcW w:w="2251" w:type="dxa"/>
          </w:tcPr>
          <w:p w14:paraId="2FD379B8" w14:textId="77777777" w:rsidR="008579EB" w:rsidRDefault="008579EB">
            <w:pPr>
              <w:pStyle w:val="Heading3"/>
              <w:numPr>
                <w:ilvl w:val="0"/>
                <w:numId w:val="0"/>
              </w:numPr>
              <w:jc w:val="center"/>
            </w:pPr>
            <w:bookmarkStart w:id="185" w:name="_Toc231131435"/>
            <w:r>
              <w:t>203 UC 46 Design</w:t>
            </w:r>
            <w:bookmarkEnd w:id="185"/>
          </w:p>
        </w:tc>
        <w:tc>
          <w:tcPr>
            <w:tcW w:w="1737" w:type="dxa"/>
          </w:tcPr>
          <w:p w14:paraId="5EF1522C" w14:textId="77777777" w:rsidR="008579EB" w:rsidRDefault="008579EB">
            <w:pPr>
              <w:pStyle w:val="Heading3"/>
              <w:numPr>
                <w:ilvl w:val="0"/>
                <w:numId w:val="0"/>
              </w:numPr>
              <w:jc w:val="center"/>
            </w:pPr>
            <w:bookmarkStart w:id="186" w:name="_Toc231131436"/>
            <w:r>
              <w:t>vM Stress (Pa)</w:t>
            </w:r>
            <w:bookmarkEnd w:id="186"/>
          </w:p>
        </w:tc>
        <w:tc>
          <w:tcPr>
            <w:tcW w:w="1853" w:type="dxa"/>
          </w:tcPr>
          <w:p w14:paraId="6AEA4304" w14:textId="77777777" w:rsidR="008579EB" w:rsidRDefault="008579EB">
            <w:pPr>
              <w:pStyle w:val="Heading3"/>
              <w:numPr>
                <w:ilvl w:val="0"/>
                <w:numId w:val="0"/>
              </w:numPr>
              <w:jc w:val="center"/>
            </w:pPr>
            <w:bookmarkStart w:id="187" w:name="_Toc231131437"/>
            <w:r>
              <w:t>Equivalent Strain</w:t>
            </w:r>
            <w:bookmarkEnd w:id="187"/>
          </w:p>
        </w:tc>
        <w:tc>
          <w:tcPr>
            <w:tcW w:w="1695" w:type="dxa"/>
          </w:tcPr>
          <w:p w14:paraId="3819D2E9" w14:textId="77777777" w:rsidR="008579EB" w:rsidRDefault="008579EB">
            <w:pPr>
              <w:pStyle w:val="Heading3"/>
              <w:numPr>
                <w:ilvl w:val="0"/>
                <w:numId w:val="0"/>
              </w:numPr>
              <w:jc w:val="center"/>
            </w:pPr>
            <w:bookmarkStart w:id="188" w:name="_Toc231131438"/>
            <w:r w:rsidRPr="00631595">
              <w:rPr>
                <w:sz w:val="22"/>
                <w:szCs w:val="22"/>
              </w:rPr>
              <w:t>Factor of Safety</w:t>
            </w:r>
            <w:bookmarkEnd w:id="188"/>
          </w:p>
        </w:tc>
        <w:tc>
          <w:tcPr>
            <w:tcW w:w="1480" w:type="dxa"/>
          </w:tcPr>
          <w:p w14:paraId="51BD0232" w14:textId="77777777" w:rsidR="008579EB" w:rsidRDefault="008579EB">
            <w:pPr>
              <w:pStyle w:val="Heading3"/>
              <w:numPr>
                <w:ilvl w:val="0"/>
                <w:numId w:val="0"/>
              </w:numPr>
              <w:jc w:val="center"/>
            </w:pPr>
            <w:bookmarkStart w:id="189" w:name="_Toc231131439"/>
            <w:r>
              <w:t>BFS</w:t>
            </w:r>
            <w:bookmarkEnd w:id="189"/>
          </w:p>
        </w:tc>
      </w:tr>
      <w:tr w:rsidR="008579EB" w14:paraId="69DFDA30" w14:textId="77777777">
        <w:tc>
          <w:tcPr>
            <w:tcW w:w="2251" w:type="dxa"/>
            <w:vAlign w:val="center"/>
          </w:tcPr>
          <w:p w14:paraId="2C5EA22A" w14:textId="77777777" w:rsidR="008579EB" w:rsidRDefault="008579EB" w:rsidP="008579EB">
            <w:pPr>
              <w:jc w:val="center"/>
            </w:pPr>
            <w:r>
              <w:t>Unstiffened</w:t>
            </w:r>
          </w:p>
        </w:tc>
        <w:tc>
          <w:tcPr>
            <w:tcW w:w="1737" w:type="dxa"/>
            <w:vAlign w:val="center"/>
          </w:tcPr>
          <w:p w14:paraId="458002C5" w14:textId="0A366D91" w:rsidR="008579EB" w:rsidRPr="00772DB9" w:rsidRDefault="00772DB9" w:rsidP="008579EB">
            <w:pPr>
              <w:jc w:val="center"/>
            </w:pPr>
            <w:r>
              <w:t>1.90</w:t>
            </w:r>
            <w:r w:rsidR="008579EB">
              <w:t xml:space="preserve"> x10</w:t>
            </w:r>
            <w:r>
              <w:rPr>
                <w:vertAlign w:val="superscript"/>
              </w:rPr>
              <w:t>8</w:t>
            </w:r>
          </w:p>
        </w:tc>
        <w:tc>
          <w:tcPr>
            <w:tcW w:w="1853" w:type="dxa"/>
            <w:vAlign w:val="center"/>
          </w:tcPr>
          <w:p w14:paraId="5AF70D6A" w14:textId="37BE4FA2" w:rsidR="008579EB" w:rsidRDefault="005B0831" w:rsidP="008579EB">
            <w:pPr>
              <w:jc w:val="center"/>
            </w:pPr>
            <w:r>
              <w:t>3.323</w:t>
            </w:r>
            <w:r w:rsidR="008579EB">
              <w:t xml:space="preserve"> x10</w:t>
            </w:r>
            <w:r w:rsidR="008579EB">
              <w:rPr>
                <w:vertAlign w:val="superscript"/>
              </w:rPr>
              <w:t>-</w:t>
            </w:r>
            <w:r>
              <w:rPr>
                <w:vertAlign w:val="superscript"/>
              </w:rPr>
              <w:t>3</w:t>
            </w:r>
          </w:p>
        </w:tc>
        <w:tc>
          <w:tcPr>
            <w:tcW w:w="1695" w:type="dxa"/>
            <w:vAlign w:val="center"/>
          </w:tcPr>
          <w:p w14:paraId="52CA9125" w14:textId="156FD587" w:rsidR="008579EB" w:rsidRDefault="007A2951" w:rsidP="008579EB">
            <w:pPr>
              <w:jc w:val="center"/>
            </w:pPr>
            <w:r>
              <w:t>0.1981</w:t>
            </w:r>
          </w:p>
        </w:tc>
        <w:tc>
          <w:tcPr>
            <w:tcW w:w="1480" w:type="dxa"/>
          </w:tcPr>
          <w:p w14:paraId="402F1906" w14:textId="4651E8B7" w:rsidR="008579EB" w:rsidRDefault="0036193F" w:rsidP="008579EB">
            <w:pPr>
              <w:jc w:val="center"/>
            </w:pPr>
            <w:r>
              <w:t>-6.4021</w:t>
            </w:r>
          </w:p>
        </w:tc>
      </w:tr>
      <w:tr w:rsidR="000929E9" w14:paraId="223CFA28" w14:textId="77777777" w:rsidTr="00D73B7E">
        <w:tc>
          <w:tcPr>
            <w:tcW w:w="2251" w:type="dxa"/>
            <w:vAlign w:val="center"/>
          </w:tcPr>
          <w:p w14:paraId="4BC24990" w14:textId="77777777" w:rsidR="000929E9" w:rsidRDefault="000929E9" w:rsidP="000929E9">
            <w:pPr>
              <w:jc w:val="center"/>
            </w:pPr>
            <w:r>
              <w:t>Stiffened</w:t>
            </w:r>
          </w:p>
        </w:tc>
        <w:tc>
          <w:tcPr>
            <w:tcW w:w="1737" w:type="dxa"/>
          </w:tcPr>
          <w:p w14:paraId="778D0941" w14:textId="3AA49D90" w:rsidR="000929E9" w:rsidRDefault="000929E9" w:rsidP="000929E9">
            <w:pPr>
              <w:jc w:val="center"/>
            </w:pPr>
            <w:r w:rsidRPr="00D82E3C">
              <w:t>2.</w:t>
            </w:r>
            <w:r w:rsidR="00785A74">
              <w:t>632</w:t>
            </w:r>
            <w:r w:rsidRPr="00D82E3C">
              <w:t xml:space="preserve"> x10</w:t>
            </w:r>
            <w:r w:rsidRPr="000929E9">
              <w:rPr>
                <w:vertAlign w:val="superscript"/>
              </w:rPr>
              <w:t>8</w:t>
            </w:r>
          </w:p>
        </w:tc>
        <w:tc>
          <w:tcPr>
            <w:tcW w:w="1853" w:type="dxa"/>
          </w:tcPr>
          <w:p w14:paraId="78A8EAB0" w14:textId="0ED94958" w:rsidR="000929E9" w:rsidRDefault="000929E9" w:rsidP="000929E9">
            <w:pPr>
              <w:jc w:val="center"/>
            </w:pPr>
            <w:r w:rsidRPr="00D82E3C">
              <w:t>6.</w:t>
            </w:r>
            <w:r w:rsidR="00A363F5">
              <w:t>456</w:t>
            </w:r>
            <w:r w:rsidRPr="00D82E3C">
              <w:t xml:space="preserve"> x10</w:t>
            </w:r>
            <w:r w:rsidRPr="00772DB9">
              <w:rPr>
                <w:vertAlign w:val="superscript"/>
              </w:rPr>
              <w:t>-4</w:t>
            </w:r>
          </w:p>
        </w:tc>
        <w:tc>
          <w:tcPr>
            <w:tcW w:w="1695" w:type="dxa"/>
          </w:tcPr>
          <w:p w14:paraId="03404752" w14:textId="130E87FA" w:rsidR="000929E9" w:rsidRDefault="000929E9" w:rsidP="000929E9">
            <w:pPr>
              <w:jc w:val="center"/>
            </w:pPr>
            <w:r w:rsidRPr="00D82E3C">
              <w:t>0.</w:t>
            </w:r>
            <w:r w:rsidR="00CE094E">
              <w:t>6997</w:t>
            </w:r>
          </w:p>
        </w:tc>
        <w:tc>
          <w:tcPr>
            <w:tcW w:w="1480" w:type="dxa"/>
          </w:tcPr>
          <w:p w14:paraId="53FCBF1F" w14:textId="6D2459F4" w:rsidR="000929E9" w:rsidRDefault="00A50CC0" w:rsidP="000929E9">
            <w:pPr>
              <w:jc w:val="center"/>
            </w:pPr>
            <w:r>
              <w:t>-59.243</w:t>
            </w:r>
          </w:p>
        </w:tc>
      </w:tr>
    </w:tbl>
    <w:p w14:paraId="0D8C5614" w14:textId="51FD156F" w:rsidR="008579EB" w:rsidRDefault="008579EB" w:rsidP="00EE339F"/>
    <w:p w14:paraId="069183A2" w14:textId="420F12E8" w:rsidR="008579EB" w:rsidRDefault="008579EB" w:rsidP="008579EB">
      <w:pPr>
        <w:pStyle w:val="Caption"/>
        <w:keepNext/>
      </w:pPr>
      <w:bookmarkStart w:id="190" w:name="_Toc231132722"/>
      <w:r>
        <w:t xml:space="preserve">Table </w:t>
      </w:r>
      <w:fldSimple w:instr=" SEQ Table \* ARABIC ">
        <w:r w:rsidR="00582475">
          <w:rPr>
            <w:noProof/>
          </w:rPr>
          <w:t>12</w:t>
        </w:r>
      </w:fldSimple>
      <w:r>
        <w:t xml:space="preserve"> Comparison of the final FEA results (stiffened) vs unstiffened 203 UC 46 FEA simulation results during the </w:t>
      </w:r>
      <w:r w:rsidRPr="000F599F">
        <w:t>0°</w:t>
      </w:r>
      <w:r>
        <w:t xml:space="preserve"> lift</w:t>
      </w:r>
      <w:bookmarkEnd w:id="190"/>
    </w:p>
    <w:tbl>
      <w:tblPr>
        <w:tblStyle w:val="TableGrid"/>
        <w:tblW w:w="0" w:type="auto"/>
        <w:tblLook w:val="04A0" w:firstRow="1" w:lastRow="0" w:firstColumn="1" w:lastColumn="0" w:noHBand="0" w:noVBand="1"/>
      </w:tblPr>
      <w:tblGrid>
        <w:gridCol w:w="2251"/>
        <w:gridCol w:w="1737"/>
        <w:gridCol w:w="1853"/>
        <w:gridCol w:w="1695"/>
        <w:gridCol w:w="1480"/>
      </w:tblGrid>
      <w:tr w:rsidR="008579EB" w14:paraId="4EB923E9" w14:textId="77777777">
        <w:tc>
          <w:tcPr>
            <w:tcW w:w="2251" w:type="dxa"/>
          </w:tcPr>
          <w:p w14:paraId="177397A0" w14:textId="77777777" w:rsidR="008579EB" w:rsidRDefault="008579EB">
            <w:pPr>
              <w:pStyle w:val="Heading3"/>
              <w:numPr>
                <w:ilvl w:val="0"/>
                <w:numId w:val="0"/>
              </w:numPr>
              <w:jc w:val="center"/>
            </w:pPr>
            <w:bookmarkStart w:id="191" w:name="_Toc231131440"/>
            <w:r>
              <w:t>203 UC 46 Design</w:t>
            </w:r>
            <w:bookmarkEnd w:id="191"/>
          </w:p>
        </w:tc>
        <w:tc>
          <w:tcPr>
            <w:tcW w:w="1737" w:type="dxa"/>
          </w:tcPr>
          <w:p w14:paraId="488C8A53" w14:textId="77777777" w:rsidR="008579EB" w:rsidRDefault="008579EB">
            <w:pPr>
              <w:pStyle w:val="Heading3"/>
              <w:numPr>
                <w:ilvl w:val="0"/>
                <w:numId w:val="0"/>
              </w:numPr>
              <w:jc w:val="center"/>
            </w:pPr>
            <w:bookmarkStart w:id="192" w:name="_Toc231131441"/>
            <w:r>
              <w:t>vM Stress (Pa)</w:t>
            </w:r>
            <w:bookmarkEnd w:id="192"/>
          </w:p>
        </w:tc>
        <w:tc>
          <w:tcPr>
            <w:tcW w:w="1853" w:type="dxa"/>
          </w:tcPr>
          <w:p w14:paraId="52A36AA4" w14:textId="77777777" w:rsidR="008579EB" w:rsidRDefault="008579EB">
            <w:pPr>
              <w:pStyle w:val="Heading3"/>
              <w:numPr>
                <w:ilvl w:val="0"/>
                <w:numId w:val="0"/>
              </w:numPr>
              <w:jc w:val="center"/>
            </w:pPr>
            <w:bookmarkStart w:id="193" w:name="_Toc231131442"/>
            <w:r>
              <w:t>Equivalent Strain</w:t>
            </w:r>
            <w:bookmarkEnd w:id="193"/>
          </w:p>
        </w:tc>
        <w:tc>
          <w:tcPr>
            <w:tcW w:w="1695" w:type="dxa"/>
          </w:tcPr>
          <w:p w14:paraId="623F0345" w14:textId="77777777" w:rsidR="008579EB" w:rsidRDefault="008579EB">
            <w:pPr>
              <w:pStyle w:val="Heading3"/>
              <w:numPr>
                <w:ilvl w:val="0"/>
                <w:numId w:val="0"/>
              </w:numPr>
              <w:jc w:val="center"/>
            </w:pPr>
            <w:bookmarkStart w:id="194" w:name="_Toc231131443"/>
            <w:r w:rsidRPr="00631595">
              <w:rPr>
                <w:sz w:val="22"/>
                <w:szCs w:val="22"/>
              </w:rPr>
              <w:t>Factor of Safety</w:t>
            </w:r>
            <w:bookmarkEnd w:id="194"/>
          </w:p>
        </w:tc>
        <w:tc>
          <w:tcPr>
            <w:tcW w:w="1480" w:type="dxa"/>
          </w:tcPr>
          <w:p w14:paraId="266D6B46" w14:textId="77777777" w:rsidR="008579EB" w:rsidRDefault="008579EB">
            <w:pPr>
              <w:pStyle w:val="Heading3"/>
              <w:numPr>
                <w:ilvl w:val="0"/>
                <w:numId w:val="0"/>
              </w:numPr>
              <w:jc w:val="center"/>
            </w:pPr>
            <w:bookmarkStart w:id="195" w:name="_Toc231131444"/>
            <w:r>
              <w:t>BFS</w:t>
            </w:r>
            <w:bookmarkEnd w:id="195"/>
          </w:p>
        </w:tc>
      </w:tr>
      <w:tr w:rsidR="008579EB" w14:paraId="3AFE7F38" w14:textId="77777777">
        <w:tc>
          <w:tcPr>
            <w:tcW w:w="2251" w:type="dxa"/>
            <w:vAlign w:val="center"/>
          </w:tcPr>
          <w:p w14:paraId="2FA3866D" w14:textId="77777777" w:rsidR="008579EB" w:rsidRDefault="008579EB" w:rsidP="008579EB">
            <w:pPr>
              <w:jc w:val="center"/>
            </w:pPr>
            <w:r>
              <w:t>Unstiffened</w:t>
            </w:r>
          </w:p>
        </w:tc>
        <w:tc>
          <w:tcPr>
            <w:tcW w:w="1737" w:type="dxa"/>
            <w:vAlign w:val="center"/>
          </w:tcPr>
          <w:p w14:paraId="2F68C2D7" w14:textId="6CCD7027" w:rsidR="008579EB" w:rsidRDefault="004F1134" w:rsidP="008579EB">
            <w:pPr>
              <w:jc w:val="center"/>
            </w:pPr>
            <w:r>
              <w:t>8.698</w:t>
            </w:r>
            <w:r w:rsidR="008579EB">
              <w:t xml:space="preserve"> x10</w:t>
            </w:r>
            <w:r w:rsidR="008579EB">
              <w:rPr>
                <w:vertAlign w:val="superscript"/>
              </w:rPr>
              <w:t>8</w:t>
            </w:r>
          </w:p>
        </w:tc>
        <w:tc>
          <w:tcPr>
            <w:tcW w:w="1853" w:type="dxa"/>
            <w:vAlign w:val="center"/>
          </w:tcPr>
          <w:p w14:paraId="61077145" w14:textId="028A7A46" w:rsidR="008579EB" w:rsidRDefault="008F68FA" w:rsidP="008579EB">
            <w:pPr>
              <w:jc w:val="center"/>
            </w:pPr>
            <w:r>
              <w:t>2.435</w:t>
            </w:r>
            <w:r w:rsidR="008579EB">
              <w:t xml:space="preserve"> x10</w:t>
            </w:r>
            <w:r w:rsidR="008579EB">
              <w:rPr>
                <w:vertAlign w:val="superscript"/>
              </w:rPr>
              <w:t>-</w:t>
            </w:r>
            <w:r>
              <w:rPr>
                <w:vertAlign w:val="superscript"/>
              </w:rPr>
              <w:t>3</w:t>
            </w:r>
          </w:p>
        </w:tc>
        <w:tc>
          <w:tcPr>
            <w:tcW w:w="1695" w:type="dxa"/>
            <w:vAlign w:val="center"/>
          </w:tcPr>
          <w:p w14:paraId="7591429F" w14:textId="335D7DCF" w:rsidR="008579EB" w:rsidRDefault="007A2951" w:rsidP="008579EB">
            <w:pPr>
              <w:jc w:val="center"/>
            </w:pPr>
            <w:r>
              <w:t>0.</w:t>
            </w:r>
            <w:r w:rsidR="008F68FA">
              <w:t>3162</w:t>
            </w:r>
          </w:p>
        </w:tc>
        <w:tc>
          <w:tcPr>
            <w:tcW w:w="1480" w:type="dxa"/>
          </w:tcPr>
          <w:p w14:paraId="60B5D6CE" w14:textId="2BCEC3AC" w:rsidR="008579EB" w:rsidRDefault="00AE2B19" w:rsidP="008579EB">
            <w:pPr>
              <w:jc w:val="center"/>
            </w:pPr>
            <w:r>
              <w:t>45.889</w:t>
            </w:r>
          </w:p>
        </w:tc>
      </w:tr>
      <w:tr w:rsidR="008579EB" w14:paraId="0237C0C1" w14:textId="77777777">
        <w:tc>
          <w:tcPr>
            <w:tcW w:w="2251" w:type="dxa"/>
            <w:vAlign w:val="center"/>
          </w:tcPr>
          <w:p w14:paraId="50634DC7" w14:textId="77777777" w:rsidR="008579EB" w:rsidRDefault="008579EB" w:rsidP="008579EB">
            <w:pPr>
              <w:jc w:val="center"/>
            </w:pPr>
            <w:r>
              <w:t>Stiffened</w:t>
            </w:r>
          </w:p>
        </w:tc>
        <w:tc>
          <w:tcPr>
            <w:tcW w:w="1737" w:type="dxa"/>
            <w:vAlign w:val="center"/>
          </w:tcPr>
          <w:p w14:paraId="0CAB9B3F" w14:textId="45B11EDB" w:rsidR="008579EB" w:rsidRDefault="0008369E" w:rsidP="008579EB">
            <w:pPr>
              <w:jc w:val="center"/>
            </w:pPr>
            <w:r>
              <w:t>1.</w:t>
            </w:r>
            <w:r w:rsidR="00812D5B">
              <w:t>468</w:t>
            </w:r>
            <w:r w:rsidR="008579EB">
              <w:t xml:space="preserve"> x10</w:t>
            </w:r>
            <w:r w:rsidR="008579EB">
              <w:rPr>
                <w:vertAlign w:val="superscript"/>
              </w:rPr>
              <w:t>8</w:t>
            </w:r>
          </w:p>
        </w:tc>
        <w:tc>
          <w:tcPr>
            <w:tcW w:w="1853" w:type="dxa"/>
            <w:vAlign w:val="center"/>
          </w:tcPr>
          <w:p w14:paraId="2E6F6C19" w14:textId="25A97834" w:rsidR="008579EB" w:rsidRDefault="00812D5B" w:rsidP="008579EB">
            <w:pPr>
              <w:jc w:val="center"/>
            </w:pPr>
            <w:r>
              <w:t>3.905</w:t>
            </w:r>
            <w:r w:rsidR="008579EB">
              <w:t xml:space="preserve"> x10</w:t>
            </w:r>
            <w:r w:rsidR="008579EB">
              <w:rPr>
                <w:vertAlign w:val="superscript"/>
              </w:rPr>
              <w:t>-4</w:t>
            </w:r>
          </w:p>
        </w:tc>
        <w:tc>
          <w:tcPr>
            <w:tcW w:w="1695" w:type="dxa"/>
            <w:vAlign w:val="center"/>
          </w:tcPr>
          <w:p w14:paraId="0392B501" w14:textId="71099DB5" w:rsidR="008579EB" w:rsidRDefault="0008369E" w:rsidP="008579EB">
            <w:pPr>
              <w:jc w:val="center"/>
            </w:pPr>
            <w:r>
              <w:t>1.</w:t>
            </w:r>
            <w:r w:rsidR="00126191">
              <w:t>873</w:t>
            </w:r>
          </w:p>
        </w:tc>
        <w:tc>
          <w:tcPr>
            <w:tcW w:w="1480" w:type="dxa"/>
          </w:tcPr>
          <w:p w14:paraId="2E36AA80" w14:textId="79327312" w:rsidR="008579EB" w:rsidRDefault="00A50CC0" w:rsidP="008579EB">
            <w:pPr>
              <w:jc w:val="center"/>
            </w:pPr>
            <w:r>
              <w:t>-94.148</w:t>
            </w:r>
          </w:p>
        </w:tc>
      </w:tr>
    </w:tbl>
    <w:p w14:paraId="23558268" w14:textId="77777777" w:rsidR="002375C6" w:rsidRDefault="002375C6" w:rsidP="00854C08"/>
    <w:p w14:paraId="680B687F" w14:textId="7E11ADEF" w:rsidR="00EE339F" w:rsidRDefault="00EE339F" w:rsidP="00EE339F">
      <w:pPr>
        <w:pStyle w:val="Heading3"/>
      </w:pPr>
      <w:bookmarkStart w:id="196" w:name="_Toc231131445"/>
      <w:r>
        <w:t>Discussion</w:t>
      </w:r>
      <w:bookmarkEnd w:id="196"/>
    </w:p>
    <w:p w14:paraId="480E519A" w14:textId="38F93532" w:rsidR="001D03CA" w:rsidRDefault="00EE339F" w:rsidP="00EE339F">
      <w:pPr>
        <w:jc w:val="both"/>
      </w:pPr>
      <w:r>
        <w:t xml:space="preserve">From </w:t>
      </w:r>
      <w:r>
        <w:rPr>
          <w:i/>
          <w:iCs/>
        </w:rPr>
        <w:t>table</w:t>
      </w:r>
      <w:r w:rsidR="00862C1C">
        <w:rPr>
          <w:i/>
          <w:iCs/>
        </w:rPr>
        <w:t>s 10-12</w:t>
      </w:r>
      <w:r>
        <w:rPr>
          <w:i/>
          <w:iCs/>
        </w:rPr>
        <w:t xml:space="preserve"> </w:t>
      </w:r>
      <w:r>
        <w:t xml:space="preserve">above, the performance of the spreader beam has significantly improved in every aspect, in every lifting scenario. The web stiffening </w:t>
      </w:r>
      <w:r w:rsidR="009F1A7A">
        <w:t>h</w:t>
      </w:r>
      <w:r>
        <w:t xml:space="preserve">as vastly increased the </w:t>
      </w:r>
      <w:r w:rsidR="007F68BB">
        <w:t xml:space="preserve">web </w:t>
      </w:r>
      <w:r>
        <w:t xml:space="preserve">bearing resistance in the </w:t>
      </w:r>
      <w:r w:rsidRPr="000F599F">
        <w:t>0°</w:t>
      </w:r>
      <w:r>
        <w:t xml:space="preserve"> and 45</w:t>
      </w:r>
      <w:r w:rsidRPr="000F599F">
        <w:t>°</w:t>
      </w:r>
      <w:r>
        <w:t xml:space="preserve"> lifts, reducing the stress that caused the unstiffened member to yield, and in the vertical, or 9</w:t>
      </w:r>
      <w:r w:rsidRPr="000F599F">
        <w:t>0°</w:t>
      </w:r>
      <w:r>
        <w:t xml:space="preserve">, lift the web stiffener greatly increased the resistance the web’s strength by increasing the surface area of the web under the lug and </w:t>
      </w:r>
      <w:r>
        <w:lastRenderedPageBreak/>
        <w:t xml:space="preserve">spreading that stress across the two plates and stopping the upper root radius from yielding, as was observed in </w:t>
      </w:r>
      <w:r w:rsidR="00862C1C">
        <w:rPr>
          <w:noProof/>
        </w:rPr>
        <mc:AlternateContent>
          <mc:Choice Requires="wps">
            <w:drawing>
              <wp:anchor distT="0" distB="0" distL="114300" distR="114300" simplePos="0" relativeHeight="251797504" behindDoc="0" locked="0" layoutInCell="1" allowOverlap="1" wp14:anchorId="3440614A" wp14:editId="1F9C2603">
                <wp:simplePos x="0" y="0"/>
                <wp:positionH relativeFrom="column">
                  <wp:posOffset>38100</wp:posOffset>
                </wp:positionH>
                <wp:positionV relativeFrom="paragraph">
                  <wp:posOffset>2811780</wp:posOffset>
                </wp:positionV>
                <wp:extent cx="5656580" cy="327660"/>
                <wp:effectExtent l="0" t="0" r="1270" b="0"/>
                <wp:wrapSquare wrapText="bothSides"/>
                <wp:docPr id="546365718" name="Text Box 1"/>
                <wp:cNvGraphicFramePr/>
                <a:graphic xmlns:a="http://schemas.openxmlformats.org/drawingml/2006/main">
                  <a:graphicData uri="http://schemas.microsoft.com/office/word/2010/wordprocessingShape">
                    <wps:wsp>
                      <wps:cNvSpPr txBox="1"/>
                      <wps:spPr>
                        <a:xfrm>
                          <a:off x="0" y="0"/>
                          <a:ext cx="5656580" cy="327660"/>
                        </a:xfrm>
                        <a:prstGeom prst="rect">
                          <a:avLst/>
                        </a:prstGeom>
                        <a:solidFill>
                          <a:prstClr val="white"/>
                        </a:solidFill>
                        <a:ln>
                          <a:noFill/>
                        </a:ln>
                      </wps:spPr>
                      <wps:txbx>
                        <w:txbxContent>
                          <w:p w14:paraId="29347114" w14:textId="459EC0B3" w:rsidR="00862C1C" w:rsidRPr="004F7CEE" w:rsidRDefault="00862C1C" w:rsidP="00862C1C">
                            <w:pPr>
                              <w:pStyle w:val="Caption"/>
                              <w:rPr>
                                <w:sz w:val="22"/>
                                <w:szCs w:val="22"/>
                              </w:rPr>
                            </w:pPr>
                            <w:bookmarkStart w:id="197" w:name="_Toc231132765"/>
                            <w:r>
                              <w:t xml:space="preserve">Figure </w:t>
                            </w:r>
                            <w:fldSimple w:instr=" SEQ Figure \* ARABIC ">
                              <w:r w:rsidR="00582475">
                                <w:rPr>
                                  <w:noProof/>
                                </w:rPr>
                                <w:t>42</w:t>
                              </w:r>
                            </w:fldSimple>
                            <w:r>
                              <w:t xml:space="preserve"> Factor of safety failures: </w:t>
                            </w:r>
                            <w:r w:rsidRPr="000F599F">
                              <w:t>0°</w:t>
                            </w:r>
                            <w:r>
                              <w:t xml:space="preserve"> lift, left, and 45</w:t>
                            </w:r>
                            <w:r w:rsidRPr="000F599F">
                              <w:t>°</w:t>
                            </w:r>
                            <w:r>
                              <w:t xml:space="preserve"> lift, right.</w:t>
                            </w:r>
                            <w:bookmarkEnd w:id="1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40614A" id="_x0000_s1064" type="#_x0000_t202" style="position:absolute;left:0;text-align:left;margin-left:3pt;margin-top:221.4pt;width:445.4pt;height:25.8pt;z-index:251797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sHEHQIAAEMEAAAOAAAAZHJzL2Uyb0RvYy54bWysU9+L2zAMfh/sfzB+X9N2rCuh6dH16BiU&#10;u4PeuGfXcRqDY3my26T76yc7TXu77WmMgCNLsn58n7S46xrDTgq9BlvwyWjMmbISSm0PBf/+vPkw&#10;58wHYUthwKqCn5Xnd8v37xaty9UUajClQkZBrM9bV/A6BJdnmZe1aoQfgVOWjBVgIwJd8ZCVKFqK&#10;3phsOh7PshawdAhSeU/a+97Ilyl+VSkZHqvKq8BMwam2kE5M5z6e2XIh8gMKV2t5KUP8QxWN0JaS&#10;XkPdiyDYEfUfoRotETxUYSShyaCqtFSpB+pmMn7Tza4WTqVeCBzvrjD5/xdWPpx27glZ6L5ARwRG&#10;QFrnc0/K2E9XYRP/VCkjO0F4vsKmusAkKT/N6JuTSZLt4/TzbJZwzW6vHfrwVUHDolBwJFoSWuK0&#10;9YEykuvgEpN5MLrcaGPiJRrWBtlJEIVtrYOKNdKL37yMjb4W4qveHDXZrZUohW7fMV1SkfOhzz2U&#10;Z2ofoZ8M7+RGU8Kt8OFJII0CtUXjHR7pqAy0BYeLxFkN+PNv+uhPDJGVs5ZGq+D+x1Gg4sx8s8Rd&#10;nMNBwEHYD4I9NmugVie0OE4mkR5gMINYITQvNPWrmIVMwkrKVfAwiOvQDzhtjVSrVXKiaXMibO3O&#10;yRh6APa5exHoLrQEIvQBhqET+Rt2et8e5tUxQKUTdRHYHsUL3jSpiZ/LVsVVeH1PXrfdX/4CAAD/&#10;/wMAUEsDBBQABgAIAAAAIQAfzuNX3gAAAAkBAAAPAAAAZHJzL2Rvd25yZXYueG1sTI9BT8MwDIXv&#10;SPyHyEhcEEupqmorTSfY4AaHjWnnrDFtReNUSbp2/x5zYjfb7+n5feV6tr04ow+dIwVPiwQEUu1M&#10;R42Cw9f74xJEiJqM7h2hggsGWFe3N6UujJtoh+d9bASHUCi0gjbGoZAy1C1aHRZuQGLt23mrI6++&#10;kcbricNtL9MkyaXVHfGHVg+4abH+2Y9WQb7147SjzcP28PahP4cmPb5ejkrd380vzyAizvHfDH/1&#10;uTpU3OnkRjJB9JzBJFFBlqVMwPpylfNw4ssqy0BWpbwmqH4BAAD//wMAUEsBAi0AFAAGAAgAAAAh&#10;ALaDOJL+AAAA4QEAABMAAAAAAAAAAAAAAAAAAAAAAFtDb250ZW50X1R5cGVzXS54bWxQSwECLQAU&#10;AAYACAAAACEAOP0h/9YAAACUAQAACwAAAAAAAAAAAAAAAAAvAQAAX3JlbHMvLnJlbHNQSwECLQAU&#10;AAYACAAAACEAOGbBxB0CAABDBAAADgAAAAAAAAAAAAAAAAAuAgAAZHJzL2Uyb0RvYy54bWxQSwEC&#10;LQAUAAYACAAAACEAH87jV94AAAAJAQAADwAAAAAAAAAAAAAAAAB3BAAAZHJzL2Rvd25yZXYueG1s&#10;UEsFBgAAAAAEAAQA8wAAAIIFAAAAAA==&#10;" stroked="f">
                <v:textbox inset="0,0,0,0">
                  <w:txbxContent>
                    <w:p w14:paraId="29347114" w14:textId="459EC0B3" w:rsidR="00862C1C" w:rsidRPr="004F7CEE" w:rsidRDefault="00862C1C" w:rsidP="00862C1C">
                      <w:pPr>
                        <w:pStyle w:val="Caption"/>
                        <w:rPr>
                          <w:sz w:val="22"/>
                          <w:szCs w:val="22"/>
                        </w:rPr>
                      </w:pPr>
                      <w:bookmarkStart w:id="198" w:name="_Toc231132765"/>
                      <w:r>
                        <w:t xml:space="preserve">Figure </w:t>
                      </w:r>
                      <w:fldSimple w:instr=" SEQ Figure \* ARABIC ">
                        <w:r w:rsidR="00582475">
                          <w:rPr>
                            <w:noProof/>
                          </w:rPr>
                          <w:t>42</w:t>
                        </w:r>
                      </w:fldSimple>
                      <w:r>
                        <w:t xml:space="preserve"> Factor of safety failures: </w:t>
                      </w:r>
                      <w:r w:rsidRPr="000F599F">
                        <w:t>0°</w:t>
                      </w:r>
                      <w:r>
                        <w:t xml:space="preserve"> lift, left, and 45</w:t>
                      </w:r>
                      <w:r w:rsidRPr="000F599F">
                        <w:t>°</w:t>
                      </w:r>
                      <w:r>
                        <w:t xml:space="preserve"> lift, right.</w:t>
                      </w:r>
                      <w:bookmarkEnd w:id="198"/>
                    </w:p>
                  </w:txbxContent>
                </v:textbox>
                <w10:wrap type="square"/>
              </v:shape>
            </w:pict>
          </mc:Fallback>
        </mc:AlternateContent>
      </w:r>
      <w:r w:rsidR="00862C1C">
        <w:rPr>
          <w:noProof/>
        </w:rPr>
        <mc:AlternateContent>
          <mc:Choice Requires="wpg">
            <w:drawing>
              <wp:anchor distT="0" distB="0" distL="114300" distR="114300" simplePos="0" relativeHeight="251790336" behindDoc="0" locked="0" layoutInCell="1" allowOverlap="1" wp14:anchorId="0BC3882D" wp14:editId="516EB82B">
                <wp:simplePos x="0" y="0"/>
                <wp:positionH relativeFrom="margin">
                  <wp:align>center</wp:align>
                </wp:positionH>
                <wp:positionV relativeFrom="paragraph">
                  <wp:posOffset>594360</wp:posOffset>
                </wp:positionV>
                <wp:extent cx="5656580" cy="2159635"/>
                <wp:effectExtent l="0" t="0" r="1270" b="0"/>
                <wp:wrapSquare wrapText="bothSides"/>
                <wp:docPr id="1984246805" name="Group 66"/>
                <wp:cNvGraphicFramePr/>
                <a:graphic xmlns:a="http://schemas.openxmlformats.org/drawingml/2006/main">
                  <a:graphicData uri="http://schemas.microsoft.com/office/word/2010/wordprocessingGroup">
                    <wpg:wgp>
                      <wpg:cNvGrpSpPr/>
                      <wpg:grpSpPr>
                        <a:xfrm>
                          <a:off x="0" y="0"/>
                          <a:ext cx="5656580" cy="2159635"/>
                          <a:chOff x="0" y="0"/>
                          <a:chExt cx="5656580" cy="2159635"/>
                        </a:xfrm>
                      </wpg:grpSpPr>
                      <pic:pic xmlns:pic="http://schemas.openxmlformats.org/drawingml/2006/picture">
                        <pic:nvPicPr>
                          <pic:cNvPr id="1427901871" name="Picture 64"/>
                          <pic:cNvPicPr>
                            <a:picLocks noChangeAspect="1"/>
                          </pic:cNvPicPr>
                        </pic:nvPicPr>
                        <pic:blipFill rotWithShape="1">
                          <a:blip r:embed="rId85" cstate="print">
                            <a:extLst>
                              <a:ext uri="{28A0092B-C50C-407E-A947-70E740481C1C}">
                                <a14:useLocalDpi xmlns:a14="http://schemas.microsoft.com/office/drawing/2010/main" val="0"/>
                              </a:ext>
                            </a:extLst>
                          </a:blip>
                          <a:srcRect l="6042"/>
                          <a:stretch>
                            <a:fillRect/>
                          </a:stretch>
                        </pic:blipFill>
                        <pic:spPr bwMode="auto">
                          <a:xfrm>
                            <a:off x="0" y="0"/>
                            <a:ext cx="3199765" cy="21596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30552360" name="Picture 65"/>
                          <pic:cNvPicPr>
                            <a:picLocks noChangeAspect="1"/>
                          </pic:cNvPicPr>
                        </pic:nvPicPr>
                        <pic:blipFill>
                          <a:blip r:embed="rId86" cstate="print">
                            <a:extLst>
                              <a:ext uri="{28A0092B-C50C-407E-A947-70E740481C1C}">
                                <a14:useLocalDpi xmlns:a14="http://schemas.microsoft.com/office/drawing/2010/main" val="0"/>
                              </a:ext>
                            </a:extLst>
                          </a:blip>
                          <a:stretch>
                            <a:fillRect/>
                          </a:stretch>
                        </pic:blipFill>
                        <pic:spPr>
                          <a:xfrm>
                            <a:off x="3200400" y="0"/>
                            <a:ext cx="2456180" cy="2159635"/>
                          </a:xfrm>
                          <a:prstGeom prst="rect">
                            <a:avLst/>
                          </a:prstGeom>
                        </pic:spPr>
                      </pic:pic>
                    </wpg:wgp>
                  </a:graphicData>
                </a:graphic>
              </wp:anchor>
            </w:drawing>
          </mc:Choice>
          <mc:Fallback>
            <w:pict>
              <v:group w14:anchorId="633EE4FB" id="Group 66" o:spid="_x0000_s1026" style="position:absolute;margin-left:0;margin-top:46.8pt;width:445.4pt;height:170.05pt;z-index:251790336;mso-position-horizontal:center;mso-position-horizontal-relative:margin" coordsize="56565,21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knJGpwIAALwHAAAOAAAAZHJzL2Uyb0RvYy54bWzUVclu2zAQvRfoPxC6&#10;J1psKbEQOyiaJiiQtkbTomeaoiQi4oIhveTvO6RkI16ApEF7KILQXGfee3wjXl1vZEdWHKzQahql&#10;50lEuGK6EqqZRj9/3J5dRsQ6qiraacWn0RO30fXs/burtSl5plvdVRwIBlG2XJtp1Dpnyji2rOWS&#10;2nNtuMLFWoOkDofQxBXQNUaXXZwlSRGvNVQGNOPW4uxNvxjNQvy65sx9q2vLHemmEWJzoYXQLnwb&#10;z65o2QA1rWADDPoGFJIKhUl3oW6oo2QJ4iiUFAy01bU7Z1rGuq4F44EDskmTAzZ3oJcmcGnKdWN2&#10;MqG0Bzq9OSz7uroD82DmgEqsTYNahJHnsqlB+l9ESTZBsqedZHzjCMPJvMC/S1SW4VqW5pNilPei&#10;shaVPzrH2k8vnIy3ieM9OEawEv8HDbB3pMHLXsFTbgk8GoLIV8WQFB6X5gyvy1AnFqIT7ilYDy/G&#10;g1KruWBz6Aco5xyIqLAUxtnFJEkvL9KIKCrR+rjNZyfF2Avkj/rd/Vnqud1r9miJ0h9bqhr+wRp0&#10;Lwbyu+P97WG4l3jRCXMruo6Adr+Eax9aajBnGkzpFwfOaP0D65yQrbfljWZLyZXr6wx4h/S1sq0w&#10;NiJQcrngyBM+V8iQYY07zGdAKNffvwX2HQn4wiuScTZMOuCOtd5VNaL1Gzw7WtrtQqC2ZdPLZNGd&#10;ZLH+oivMQJdOB1KvceconUwuivzInTuPoe5g3R3XkvgO0kFEITxd3dsB23aLR90p3yrtte6R+5kA&#10;2sMcunhbPXTs/D+OTUZJnmejAqv5wLGhpPct+Ncc6/X8xwbNTht0a7k/9aJHfOC+Eb5F4wSFO/5C&#10;ZuO8SE98Id/qwZNeC99KfCJCLQ3PmX+Dno+x//zRnf0GAAD//wMAUEsDBAoAAAAAAAAAIQCTQ9w3&#10;1W8AANVvAAAUAAAAZHJzL21lZGlhL2ltYWdlMS5wbmeJUE5HDQoaCgAAAA1JSERSAAAB+wAAAUII&#10;BgAAAPZOdG8AAAABc1JHQgCuzhzpAAAABGdBTUEAALGPC/xhBQAAAAlwSFlzAAAh1QAAIdUBBJy0&#10;nQAAb2pJREFUeF7tvfeDE0cWtd3kYDIYnHPCGWPAYDAZBhhyhiEP2vWuNydv8Nq765wTztabv3+z&#10;vnOELluUb0s9My2NpD4/PIgppVap1U/fW7eqsyyrBSE6yxCoTxKngbdNQghRhNXAO7b0G+6HE6JM&#10;JHshRL8i2QtREMleCNGvSPZCFESyF0L0K5K9EAWR7IUQ/YpkL0RBJHshRL8i2QtREMleCNGvSPZC&#10;FESyF0L0K5K9EAWR7IUQ/cgV8Brwji39hvsBhSgTyV4I0Y/sAT8C79jSb7gfUIgykeyFEP3GJfAr&#10;4B1X+hH3QwpRJpK9EKLf2AG8Y0q/4n5IIcpEshdC9BM8bnjHk37G/aBClIlkL4ToJw4A73jSz7gf&#10;VIgykeyFEP3CMeAdS/od98MKUSaSvRCiHxgFZ4B3LOl33A8sRJlI9kKIfuAg8I4jg4D7gYUoE8le&#10;CNHrcJz+GvCOI4OA+6GFKBPJXgjR63C1PO8YMii4H1qIMpHshRC9zCHwEfCOIYOC+8GFKBPJXgjR&#10;y3C1PO/4MUi4H1yIMpHshRC9ylbgHTsGDffDC1Emkr0Qolf5J/COHYOG++GFKBPJXgjRi2wC3nFj&#10;EHE7QIgykeyFEL3GCPgQeMeNQcTtBCHKRLIXQvQa24B3zBhU3E4QokwkeyFEL8FlcT8H3jFjUHE7&#10;QogykeyFEL3EauAdLwYZtyOEKBPJXgjRK2wBPwLveDHIuJ0hRJlI9kKIXuACeAt4x4pBx+0QIcpE&#10;shdC9ALDwDtOVAG3Q4QoE8leCDHZ8FjgHSOqgtspQpSJZC+EmGx4CVvvGFEV3E4RokwkeyHEZHIM&#10;eMeHKuF2jBBlItkLISYLFuX9EnjHhyrhdo4QZSLZCyEmiyPAOzZUDbdzhCgTyV4IMRlcad56x4aq&#10;8ZPOEaJsJHshxGSwD3jHhSridpAQZSLZCyG6DY873wLvuFBF3E4SokwkeyFEt3kFeMeEquJ2khBl&#10;ItkLIboJ0/dVu6pdO9yOEqJMJHshRDf5GfCOB1XG7SghykSyF0J0i03AOxZUHbezhCgTyV4I0S3e&#10;Bd6xoOq4nSVEmUj2QohucBJ4xwEh2YsuINkLITrNKfAl8I4DQrIXXUCyF0J0kqtgB/COAeI6bscJ&#10;USaSvRCik/BiN9+BH4F3HBCSvegCkr0QolOcAxT9D4Cyl/B93M4TokwkeyFEp9gJvm9C4Uv6Pm7n&#10;CVEmkr0QohOcBe8ARvbEk753XKgibgcKUSaSvRCiExwEvNiN4UlfUf513A4UokwkeyFE2RwDX4Nv&#10;IvKEL+lL9qILSPZCiLI5Dr4CFH4s/VZRfpWl73aiEGUi2QshyoTp+2tNKHxJvz1uRwpRJpK9EKIs&#10;ONXu14Cr5RFJvxhuZwpRJpK9EKIsDgFeq/6LJrHw20nfhJ8nfe8YMii4nSlEmUj2QogyuAR+AT4D&#10;FL5J36L8NNLPi/LTSL8KUb7boUKUiWQvhCiDV8CnTVLhe5G+Uvv/xe1QIcoEsp/i7XzdQLIXYjDY&#10;Dj4CnwCTvSd8L8KX8CV70QUkeyHERPkl+BhQ9iZ8Sb84bqcKUSaQ/VTsbJMifMleiP5nF3gbUPZG&#10;N6Rvwh8E6bsdK0SZNGU/KcKX7IXof/4KPgRM45M84beTvgm/nfTTKD+N9L1jTa/jdqwQZQLZT8PO&#10;ZrLvqvAleyH6mxfAB4Cyj4XvST8v0k+j/DTSbxflp5F+P0b5bucKUSaQ/XTsbLHw3Z2xE0j2QvQ3&#10;b4D3AYXvSd+E70X6eVF+GumPJbXfr9J3O1eIMolk33XhS/ZC9CejgBe7eQ9Q9p7wJyp9L8ofVOm7&#10;nSxEmUD2M7CzxdF914Qv2QvRn/BCNyzKexdQ+K2kb8KPpW/Cl/Sv43ayEGXSlH0q/K6M30v2QvQf&#10;jOpx3MjeAZS9J/yikX6npZ8K36TvHY8mE7ejhSgT/GhnYmcz2Xc1wpfsheg/tgBG9ZS9kSd9E37R&#10;SN+Enyf9VPh50s+L8tNI3zsuTQZuRwtRJpD9LOxssfDj8fuOCl+yF6K/4G/2LUDZG3nCLyp9E36r&#10;SD8vyjfxF4nyezm173a2EGWSyN4TvmQvhGjA9D1lb3RS+K0i/PGm9XtV+G5nC1Em+PHOxs7mCT9O&#10;6XdE+JK9EP3DCcAFdN4ErYRfVPomfElfshddALKfg50tFr4X5XdE+JK9EP3DAfCfJhS+0S7Kj6Vv&#10;wvekb8KPpW/CH3Tpux0uRJlA9rdgZ4uFn5fWl+yFqCiHwL+bmPBj6beK9McqfS/Sn6j0TfjtpG/C&#10;77b03U4Xokwg+/nY2fKEb9Kn8EuP7iV7IfoDLqDzryZFpG/CLyp9E37RSN+E3076aZSfRvp5UX4a&#10;6XvHrzJxO12IMoHsF2BnmwfmAhN+mtbvSDpfshei9zkMXo/gErkm/Fj6Jvyi0jfhF5W+Cb9VpN8u&#10;yk8j/V5J7bsdL0SZQPaLsLO1Ej7pyPi9ZC9Eb3OmefvPJrHwiRfpj1f6Jvyi0s8TftHUfi9J/ycd&#10;L0TZQPZLsLN5wo/T+nE6n8KX7IWoAMPgH+C1Jqn0TfytpG/Cj6Vvwi8a6Zvw20X63ZS+d0wbL27n&#10;C1EmkP0y7Gye8OMoPxV+KdG9ZC9E73IBcGncvwMKv5X000jfhF9U+ib8dpF+KvzJjPQtyi9D/O4X&#10;IESZQPa3YmdbChaDWPgs2vOEX1o6X7IXoneh6P/WhMIvW/om/KLSN+G3i/RT6Zvw20k/FX6e9NMo&#10;v4xI3/0ChCgTyH45drY4ul8IWKEfR/gdie4leyF6k03gVcBFdHpd+K2i/DTCzxN+GuGnUX6rCL8M&#10;4btfghBlAtnfhp0tFT6je5uSl07LM+FPOLqX7IXoTRjVU/bthF9U+iQVvid9E34sfRN+Uemb8D3p&#10;m/hbRfix+FtF+J70x5vWd78EIcoEsr8DO5snfIvw89L5cYRP3J24FZK9EL3HC+DP4C8gFr4n/YlE&#10;+qnw20X6qfCLSt+E70X67aTvRfmdkL77RQhRJpD9ndjZPOFzDD9N6ZdaoS/ZC9F7/ApQ9ib8ItJv&#10;J/zxSr9VpO9J34RfNNLvhvS9Y1+K+0UIUSaQ/d3Y2Sj820EsfCvai4Wfl9K3CN/dkfOQ7IXoLZ4H&#10;fwR/alKW9PMifRN+Uemb8ItK34Q/mZF+kSjf/TKEKBPI/l7sbLHwVwAKP67ST4XvFe2NObqX7IXo&#10;HfaB34M/AAq/E9L3hF90PL+o9E3445W+CT9P+qnw86TvRfl50ne/ECHKBLK/HzvbeIUfR/ljFr5k&#10;L0RvcBnwYjeUvQk/lX4q/LKlX7Ry34RfVPom/HbST6P8NNLPi/LTSL9VlJ8nffdLEaJMIPsHsbN5&#10;wi+S0o+Fzwh/TOl8yV6I3uAI+F1ELP28KL9dpJ8KfzzSbxXpe9I34ReN9E34raTfKsofb2o/lb77&#10;pQhRJpD9w9jZPOGnRXvthD/m6F6yF2LyYVSP40D22yae8D3pm/iLRvl5kb4Jv4j0TfhFpW/Cbxfp&#10;p8LvtvTdL0aIMsGP/FGI1xP+XaBVlb43Fz8Vfp70G+2SvRCTz1bwm4ixSr9IlD+W1H4qfRN+Uemb&#10;8ItK34Q/mZG++8UIUSaQ/WMQ7yPgIRAL/x5QVPiM8q1oL07nm/A9KPsp2IY83O0VQpQHr1P/6yax&#10;8HtJ+kXG88uUvif8POmb8NtJ34SfJ333yxGiTCD7lRBvHN0/AO4DXtGet44+ZW8Rfl5079FO9sTd&#10;ZiFEOewCnFdvwo+lb7KfTOHHEX4c5ZvsY+Gb7D3hm+xj4Zvs20X5ecK3CL9dlJ9G+KnwJXvRFSD7&#10;JyDeVPiM7r2iPU/4FuEXie75tyHZCzGJsCjv54CyzxN+qwi/qPRN+J2Qvhflt5K+F+Wnwm8n/TTC&#10;j8XfLsKPxR8L3/2ChCgTyP4piNcT/lgifCvai6P7WPgekr0Qkwjn1b/SxIQ/lig/jfTbRfntIn0T&#10;flHpd6pq35O+Cd+TfhrpF0nrx5E+he9+QUKUCWT/DMTrCZ9j+J0QPtP7jRQ/ZD8V25Ai2QvRYSj6&#10;XzbxhB9L34vyY+mPJcpvJ/zxRPqDULXvfklClAlkvwri9YRvRXtFhO9dLS8ev6fwTfKSvRCTCNP3&#10;F8AvQCr8VPxelN8t6RcVfhHpm/AnIn0Tfiek735RQpQJZL8a4vWEH1fpm/CtQj8VvlXpm/BtDn5a&#10;sEcofiLZCzEJDIOXAWUfCz8Vvxfl96L0TfxFxvO9SN+EP5nSd78o0V1OAi4jGXOweXu4SXr/GeC9&#10;Vi8C2T8P8T4HUuE/DloJP56SF0/LayV8Ez2ZCtlPwzYYkr0QHYbHs7OAso+Fn0rfi/LHIv1U+N2M&#10;9Mcynu9J34QfS9+EX1T6ecLPk777ZYnyOA+OJ3AqirEbjALuoLZT2s5oOyF3vnSH+xng2bOxH6Tv&#10;cxF429RtIPu1EK8J/1nwNHiySVHh56X0rUI/Fr4h2QvRZfYAVuATE34npJ9G+XmRfp7wOyF9L9JP&#10;hd8u0k+FH0vfhN9K+ib+VPjulyXGDyPunWBzk6PAdmjbadOzU9s5W8nedjjb0eKdzHYs26FsBzoH&#10;7ITiAJisbABk/wLE6wm/XZV+LPy8or10Sp4V7Un2QnSZTYCBCDHhd0L6dgz1pF80yo/F30r4RaXv&#10;Cb+o9E34ZUo/jfLdL0yMDRaiMIJfD9Id3HbodrK3nbFM2dsOYzsJdwyegHB7ifdZOgFkvwHi9YSf&#10;V6XvrbLXqko/T/jTJHshugfT97w14U9E+rHwY+mb8MuSfix8T/qx+NsJP430U+EXlb4Jv6j0Tfit&#10;pP+TL0sU4yq4AtaAeMe2nTvembkD287qyd52xG7IPt4Z1gH+OPlZvM9YFpD9RojXE35elX4qfFbo&#10;t4rw00V3LKUv2QvRJV5w2tLjYlHpm/BT8ZvwJ0P6sfBbSd+OzyZ8T/om/Fj6Jvyi0jfhF5X+T74c&#10;0R4KnulxjrXHO3O8U9tObDtur8nezvbYxvmw/EzeZy0DyH4TxPsiMNmvAazQT8fwW43fx1Py0nX0&#10;Lbq3KXkW4VP207ENkr0QHYbDhl57emxsJXyTfSp8k32vCz+Wfjvhx9LvhvDdL0f8FI7DbwBMf8c7&#10;b0q8ExeRve2A3ZR9nNqxAg5OzeDz+Bn3Aq8Pxgtkvxni9aL7eEpeO+HnzcHPq9Cn8Cn7GdgGCr+V&#10;9N3tFkIU43mnLSU9TqbSN+F3Svqp8Dsp/Vj4sfRN+LH0Tfie9E34sfRN+J70Tfie9N0vRVyH6W2O&#10;cfOqTbweM9viHdbDdt54h82Tve2Aky17m4dpKy3xMXx9fva0T8YDZL8F4n0JpMK3CL9VOt+E324d&#10;fS/CnwHZz8Q2UPjtpO9uuxCiNTw2Msvp3ZfiHS9j4XdC+nlRfiz+WPqp8MuSvjeW70nfhB9LPxZ/&#10;Kn0Tfiz9WPwmfPcLEdcjeU5f8+4j6U5rO268w8aiT2Ufn212U/aW0mkl+/hKSdwObg/rE7x+KAJk&#10;vw3i9YS/DhQRftF19E34tqzuTMh+FraBUPqp+E34FuG3wv1sQlSdtU5bEeLj5kSlHws/lr4Jv5X0&#10;PeHH0o/FH0s/T/jtpG/CLyp9T/hFpW/CJ+6XUGU47sRFa7z7UlLR284a75y2Q6Y74GTI3tI5Y5H9&#10;jwDSbGzneOftQ/Y78Bqe8NeDosJvNYafCt+K9ij72dgG4knfInxP7inuZxOiynBOvddeFO8YOlbp&#10;m/BT8dvxtizpe8L3pB+LPxZ+fOzOi/RN+J70Y/Gnwi8iffcLqCojgGs6e/flEe+o8c4Zi952wHin&#10;6xXZ2+pKnux/ACZ7wu0ez5Q9yH4Xnp8KnwV7rcbwU+EXXVY3Fv4syH4OtoGk0k+j+xTJXogW8FjA&#10;lT69+8bKeKVvwk/Fb8KfTOnHwveifDuOm/A96ZvwY+mb8D3pm/Bj6Zvw3Y6vIhQ9l6X17mtFnuhj&#10;2ac73WTInmd2E5X9/wT8HK2GNzwg+yE8PxY+C/ZYoZ83JS+u0Dfhj2cd/dmQ/S3YhrlNTPoW4beS&#10;vSHZC+FwwGmbKGORvh1nU+mb8PtF+nlRfiz9WPyp9E34sfRj8Zv03Q6vGqw+H2tEbxSRfSr8XpG9&#10;VeIXlf3/ABT+/wIsWvT6wwOy34vnU/g7wXawFVD4XtGeJ3xW6I9F+DYtbw5kPw/bQOGb9E34lsqn&#10;8D3JG5K9EAlj+f2PlVj4sfQ94Zcl/XbCbyd9E36npW/CLyp9Ez5xO7tKcClZr70I3o4Y74DpTjeZ&#10;svfS+EVlT8kbFD3536BoJgSyH4Z494DdIBZ+XpV+qwi/VUrfFt2xefiU/XxsA4Vv0vdkb2P3MZK9&#10;EDnscNrKxhP+ZEk/Pk7nCd9oJf1U+BOVvgm/iPTdTq4K25y2sZDuiO2E32uyL5rGj2VvkT1l/38A&#10;F+S5BLz+MSD7/RDvPpAKP69K3xN+0TF8Ct8unjMXsl+AbaDwiUX3lsqn7ONCPcleiDYULWAui7Kl&#10;Hws/lr4Jv5X020X58fE7T/ix9GPxe9I34cfSN+F70jfhx9I34budO+hw/vyLSdt4aSX8eIfrluxJ&#10;nuyZyp+o7Eks+/8LuB2tltyF7A9CvJ7w86r0PeGPtWiPwp8H2S/ENpjwGd1bKt/G7S26NyR7IXLg&#10;7xy/Z/e+TjNe6XvCT8Vvwi9L+kWi/Fj6rYTP46sX6beSfix+k77bqYMMd1ZOr2slp7HQSva2w/WS&#10;7Bndly17wvf1+ofg4HAI4j0AmM638XsW7KVj+LasrjclLx3Dt/H7VuvoU/aLsA0UvmQvxARhJs9r&#10;7xZlC99k3+vCbxfl27Gf5EX5bocOMqudtong7XzxTjcZsucX3W3Z/z/A9/X6CLI/CvF6wk/H8FsJ&#10;3yvayxO+Rfix7Bnde+P2RLIXogD7nbbJwDvu5knfhF916bsdOai0G1seD/FOF+948c42SLLnmD3x&#10;ZM/nen0E2R+HeI+AVPhe0V6e8POq9OMKfRO+pfTnQ/aLsQ1xKj8dt7fo3iJ8yV4IB178y2ufTNLj&#10;bnz8jY/BZUs/T/hFpW/CH6/0vbR+O+m7HTiocAlcr30ixKKPd7x4Z5sM2fNMrmzZm+hT2VP05P8D&#10;3gUxIPuTEK8nfK9oL0/4rablpcK3MfwFkP0SbEORVL5kL0QOB8D5pK1XSI+9qfAnIv1Y+LH086L8&#10;+HjeTvhGK+mb8Ccq/crJntdv99onQryjpTvcZMue0X0Zso8lbzCV78menytdRx+yPw3xUvjHQCz8&#10;vCp9T/jt5uF7Ef5CyH4ptoHRPYVfNLo36cfCv+kzCVEleiV93wrvGDwR6ZvwU/Gb8FtJfyxRfjvh&#10;G62kb8JvJX230wYRrpDntU+UeAdLd7RBlj1J0/iUPdvsCoEGZH8W4qXwT4BY+HlV+p7wiyy8k47h&#10;U/bLsA2M7uN0fjx2bxF+Uekr0heV4ijIu1Z9L+Idi2Ppx8LPk74JPxW/CX+ypN9K+HGUH0vfhO92&#10;1iCy0Wkrg3jHSnewyZY90/ikU5E9U/mp7AmviR/3EWR/DuL1hH8YtBK+Tcmj8IuutEfh28VzFkP2&#10;t2IbWgnfUvoW5Zv0Tfyp9GPh53HT5xeinznrtPUDecfkmFbCT6Vvws+Tvgl/sqWfF+m7nTRosDBv&#10;IivltSLeofJ2rMmQvRXo2bh9mbKn6A1P9iSOBCD7CxCvCf8UMOGzSr+V8OM5+F7RXnrhHBO+zcNf&#10;AtkvxzZQ+Ezne+P3sfBbST8dy89DshcDwwtOW7+RHpfT47MJvyzpx+KPpZ8Kv9PSjyP9ysj+pNNW&#10;FrHk0x0q3pm6KXtL4cfCZ3Rfhuxj0aeyj4V/ClgfQfaXIF5P+CzaayX8eNGdVtPy0ivlmfAp+xXY&#10;Bgqf0X08fm/CtzF8T/omfovwTfgpkr0YSMZ7Weteo90xeiLSj4UfS98Tfiz9WPyx9POEP1Hpux0z&#10;aGx12soi3onydiTbgbohe4rek71F9xORfSp64hXpkXjmA2R/BeKNhX8GUPhWpZ8n/PhKee3m4XsR&#10;/lLI/jZsA4WfpvPj+fdxlJ9K3yL8OKWfJ37JXgwEXHRsEKL6lHbH6rFK34SfSt+EX0T6nvA96cfi&#10;byX8POm7HTJo9IrsucN0UvYm+jzZM7ovW/Y2bp/Knv+HaBt9BNmPQryXwUVwHowAjt/HKX1vHn48&#10;fj+edfSXYRtuxzZQ+Hnp/DjC94QfR/ep8GMkezEwsMh2NGkbFNodryci/Fj6ZQo/doJ5YazCdztj&#10;kGAlqddeFvGOE+883o5jO0wnZM9xeivMy5O9CX+ssvckb+TJnkSyr0G8qfCZzrcI3xN+On4/nnX0&#10;b8U23IFtoPDTdL4JP43wY+mb8OPoPkWyFwPHWqdt0PCO22OVvgm/21F+UenHwnc7YZDgGSpk495X&#10;BvEOE+803g4T7yz84suSvRXlFZU9KUv2pIDsfw7xpsJnOp8Rfiz8VuP3cUq/nfAtpU/Z34ltoPAt&#10;nZ8KP07pe2n9OLpvJXzJXgwEvbp4Tqdod/yOj+HxcdyL8otI34Tfbem7H37Q6FYa33aUeGdptZPw&#10;i5+o7G2sfjJkz6jeSGWfjNn/AuJNhc/xe0vpm/Bbjd/bxXM84afj9xbhL4fs78I2FBG+N46fRvcm&#10;/BjJXgwMXI/ETtKrRqvjeN6xfCLSj8XvST8V/kSl737oQaNb1fjeTtJuB+EXPV7ZM31vFfgmexN+&#10;O9mzWG8iso9F78k+Hj6B7H8F8abCZ8FePIZP4bcq2IuvltdqWd14Hf0VOHDdg21oJXwr2kuj/HQu&#10;flydH4tfshcDQyezoP1Au+N5WdIvKvxY+rH4Y+mnws+TvvuBBw2mpQ4mbWUxlh3D2zm4M4xH9kzf&#10;p3PrY9mnwvdkz2K98cg+Fb3J3kRPknn2v4F4XwGx8Fmh7xXt5QnfK9prt47+bZD9vdiGVsK3Kv00&#10;rR+n8+NivVj6kr0YGBjVd7rGqV8oW/qe8FPxF5W+J/xY+rH4Y+m7H3QQ6fQKevEOMZadgjsCv/Cx&#10;yN7S97HsY+G3SuXHsjfhly17ZwW930G8vwax8K8Cr2gvT/hWpR8X7eUJ38bwKfv7sA1jFX5edE/h&#10;e2P4kr3oe/ph/ftuMxbpx8d2O77Hwm8l/fFE+u2knwrf/YCDSLfWxm+3Q8Q7Rbwz8EsuIntG9TbV&#10;bjyy94T/BSgqe0/0BkXPYr10tULI/g8Q729BLPyfAa9oL0/4rNJPi/byhG9Fe3dA9vdjG1oJn8TC&#10;bxXdxxG+ZC8GhkNOm/gv7Y7x8fHdO8b3gvTdDzaIMJV/Jmkri7wdId4Z4h3Ckz3hF9tO9hR92bLn&#10;ynpFZO8JPoayz7kQzp8g3t+DWPgvA69or5XwvSp9T/hWpX8nZP8gtqGV8NN5+HnCZ3Qfj99L9mJg&#10;qPpYfVG8Y318jPeO8xORvgm/DOm7H2hQ6cQlbg1vJxir7PmF80vNk73NqY9lHwvfZG/Cbyd7Ez5l&#10;z2K9PNl7Yveg7HOuZ/8XiPePIBb+L4FXtOcJv8g6+rHwrUqfsn8I21BU+Ezrt4vw45S+SV/CF33L&#10;PqdNtKbosX4i0o+j/Fj8RYTvSd/9IIMKL4jjtZdBLPu8naCI7Am/2FT2rL4fq+xT4efJPo7uxyt7&#10;RvS89RbjgOz/CvGmwmeFvle0N9519GPh27S8uyH7h7ENrYRv0i8i/DStn5fSN+HH/KRfhJhsuEre&#10;gaRNFKPd8X4i0vei/FT4raRv4o+F736IQaWTsifxl+/tAEVlzy+YX6jJ3kQ/Udmb8PNkz8r88cie&#10;oid8vtcvkP3fIN5XAdP5HL+3gj0KnxH+y4Bj+GnBXlyh32pZ3XQOvkX4lP0j2AYKn7J/AJjwKfu7&#10;m8QRfly0lxbs5RXtpRG+J/sUt6+E6CaduhpoVWh1vC9T+LH0iwo/jfDdDzDIcOy+WxG+9+V7X3je&#10;l8wvMl4pryzZx8KPZU9YrFdU9iZ5wtfIu0IWZP8PiJfCZ3Rvwmd0zyl5sfDTgr24Qr/dOvqx8C3C&#10;vweyfxTbkCd8i/ApfEb4rYRvEX686I5JPxW+pfNTJH3RUxx22sTYaXfcj6UfH//NAXnCT6U/nijf&#10;pO9u+KBzFnRySUjvi8/7wu2L5vzWzU1WA6bXiH2JbNsREQu/TNlzKl4R2cei5/vF8+pTIPt/QrwU&#10;vqXz4wg/Fn5asBdX6LdaRz8VvqX074XsV2IbWgk/jvLzhG8p/Xbj+BQ+0/mUfYwnfiLZi0lDoi8f&#10;79jvHf/zPNBJ6bsbXAV4vfVtSVuZ5Mk+FvYawCkvnBZIeFlJ+/L4pVka38RuQrcdgisDck77cBPO&#10;ky1D9ozuW8k+Fj2zDe1mOUD2b0C8RYSfFuzFwk/X0W8lfBvDvw+yfxzbsBLEwo/H8NO0fiz8tEq/&#10;VZRvET5lb8V6rZDsxaSxB3R6WLPKeNI3B6TSN+FPRPqp8D3puxtaJfY6bWVwBEByDRiVH4tIv0Dv&#10;i2PaxWRPoaYRfCpytsc7F9/zeBO+lz0ulb0JP5Y9yZN9LHqm7SFT9/PHoA/+DfGa8P8O8oSfFuyZ&#10;8L119FsJ34r27sf2PYFtaCV8bxw/FX4a5ectvkPZx2P3eUj2YlI54LSJ8kmF3wnpmzdi6cfiN+G7&#10;G1g1GBV77WOFPyC+1q7m/5najr/I9MvL+9L4BaXV+HHKPo3c8yJ2kzfP4LlcMIcILgBP9vHjCS+D&#10;m8o+Fn0RyRuQ/ZsQrwn/NWDCT4v2Wgk/LtprJ3yr0n8A2/kUtiEW/mOA0jfhe5X6Jvx48R0K36Sf&#10;RvkUvlXoWyqfwo+R7EVPwGNBXn2NKB8Tfiekb+7Ik34sfHfjqgjnmjK1792XB8XJcS+m4y2KT7/I&#10;8cjem2cfR/dxqj4vRZ9G658CCpyvQVEz8ufOx9eLZR8Ln/PuKftY8uQE8PojD/TL23gdE/7rwISf&#10;Fu2VJXyblvcgPuvT2IY84XtpfRM+o/xY+HlRPoVP2cepfJuKlyd9yV50HR6rWH2v9P3kMF7px8L3&#10;/FFU+u5GVRVKsN34M8fWmRpfD7aD+EuLGa/smW7JW1SnXSo/lX0crVP2JnwuoMNxecIDAMf9bceI&#10;Zc/HxrJn7QCHJ7x+aQVk/y5e523INxW+V6VP4afr6I9V+DYP/yF8p89gG0z4TwJKPxa+ST9O68fC&#10;j9P66Vi+yd4K9uJUvsk+RrIXXYdy57HKu090n7FI34Sfit8cMhbpuxtTZSj7dB19tm0CLzXJ+7Ji&#10;8r60drK3BRDyVtArEt3H6flY3ib7VPh25TtuLwt3DgC+tz2eoufrMpMR90tRIPv3IXtP+HlFe+k6&#10;+hR+3jx8T/i28M7DkP0qbIMnfC/KbzeOn87Ht6l5Xiqfwo+R7EVXoeRZAKy59L1JnkdSd3gOGY/0&#10;3Y2oOhxrp9iY6mYEb9P04i8nJv6i8r6wIrK3BRDyZM+18cca3cep+TS6N+Gb7OOr3/H9toAXAR+f&#10;rnc/FiD7D3/4qfD/BVpV6afCfxkUFb6ttPcIZP8ctoHCfxZQ+qnwiZfWbzcfP43u01Q+hW9I9qKr&#10;cFhSy+D2B55LzB+xQ2KPjEf67puL63Cdd8L57vw7/lJSWok+/pLyZM8xlSKyT6fhUfZ50X2ayo+j&#10;+1T2JnyTPdv52Xmyk/bLWIHsP4LsPeHHVfqp8NML57RbaS8Wvi2t+yhkvxrbkAo/HsdPo3yvWt+E&#10;b8V7tryuRfdpKj9eWU+yF12Dxyrv+hSi92nlkjyfjEX67puKm7kCWITHsfpY8DHeF+R9OXmyt5WO&#10;2snermVfRPatUvmx7NNU/guAn9nri/EA2X/8/XXhfwDRvwfegYjfAv8BjPBtDN+W1f0z4Dr68Rz8&#10;dAzfW0c/XVqXsn8e2xALP03px1F+uwjf0vqp7JnK92RvwpfsRcfhMarM363oLu18kueUWPix7FPH&#10;uG8qfDhdhSl9FrTFX0zel5P3paRfBqdFFJX966DIuH2rVD5lnwp/K2CxXicqdSH7TyH7jyH7VPhv&#10;g6LC94r28oRvEf5jkP0abEMq/DilnzeO70X4lH4c3cepfBu3t1R+HN1L9qJjcKgN+7l7n+g/2nkl&#10;dkvsFxN+Kn4Tvvtmoj38cVGOnFNfVPbpl0BYOGFLGhaVPaN7yj6O7uNx+zi6T1P58bj9AcBpdJ0+&#10;UED2n0P2PxE+ZPwueBu0Er5V6HtFe3nCt5T+4/hsa7ENrYSfpvVj4aeFe8SEn47dp4V6sfAle1E6&#10;rCvib5crb3r3i/5mLNI3x7RyjfsmojgsXOOqeLYE7lhlb6sbjUX2b4C8VL4JPy+VzxMFnqRwm60W&#10;odNA9l9+lwgfsqfwG2P4kHKa0rcpebHw0zF8E/5VkArfxvAp+xewDetAnvDTcXyL8lPhx1G+pfNN&#10;+F46P143P43wY+G7fSZEHpwdxAp7Lpft3S8Gi3bSN8+k0jffmHPcFxfjh1NduAQvaSd7zn0cr+wt&#10;uk9T+bHsTfg8++cBgttGyXvb3Ukg+2uQ/Q3hQ/Ym/A8pfEi5nfBZsBdfC7+d8K1o7wl89vXYBhO+&#10;F+V7qX0vrR9L34r20vH7eN49I3wbw28V5Su6F4Vhhf1YF7USg4EnfRN+Eem7LyrKwaa/GFxKl8Jl&#10;ZE14pTt+MeORPS99y8ezhoAwpceaAr5H+r7etnUTyP7rb5vCh+xj4X8cCT8t2rMKfQqfFfo2hu8J&#10;nxX6sfCtSv9JyH4DtiFP+Hmp/by0vo3lW+Fe3vg9hW8Xy2kV5VP4iu5FW3iRq174LYvJp1WU30r6&#10;7ouJ7sFxc477x3CefypxE3n8uPGsZjcZQPbfQvae8D9pIfx4Sl5atJcK/2UQC9+m5T0F2W/ENqTC&#10;j6WfRvp5aX1Kn5jw4/F7Cj+de29r58dRfly8R+FL9qIljOL5W/fuE9XFi/LbSd99ISHKBLL//pum&#10;8CH7WPifAQq/MQ8fwmfRXp7wuZZ+nvDjOfgUvs3Dfxqy34RtoPBfBHnSJ+2i/HSKHtP5Jvx4/N6E&#10;H6+db1G+VeszymeEz3Q+x+7dfhPVhePxXOKWJ/ze/UKQsUjffQEhygSy/wGy/86E34zwvwBWtHcj&#10;woegY+HHi+540/LyhG9r6T8D2b+EbYiFn0rfS+/nCd+kz7Q+x/DT8ftY+BzDT6P8eHpeLHuN24sG&#10;LJrd2Lz17hfCo4j03ScKUSaQ/Y9fQfhfXxf+N+ArCP9LQOF/BooIP28evgmfC++Y8G1a3rOQ/WZs&#10;A4XfSvokFb4X5RMby6fw4/H7VPjxBXPiKJ8RPmXPVD7H7Vmkp1R+xaHcmbLntTe8+4VoRyx8T/ru&#10;k4QoE8i+/uV14X8P4X8L2X8NrjWF/zm4SfiQ9AcgFX7etDwTvq20R+Fblf4qyH4rtmELKCJ9L8r3&#10;pG/CTwv2YuFblX4a5TO65/i9ZC8acJ68rkonysQTvvtAIcqEsv8Csr92XfbfgUZ0T+GDLyh8RvhM&#10;6UP2nyC6/wiitil5bwOO38cpfY7ft7pwjkX4lP02bEMr4eeN57cSPtP6Ft1bOj8t2EsjfJuaZ7Jn&#10;oR6L9CT7CrMO6PryohOkwncfJESZUPafRdE9+BbC/xpQ+F+mwofsP4Gomc6PhR9fOIfp/FT48fi9&#10;RfirIfvt2AYKv5X0SRHhm/Qp/Did7wk/jvApfVt4h6n8WPasyFeRXsXAb6Ix68a7T4iyMOET9wFC&#10;lAll/yn4/Lrwf4DsvwPfmPABI3wuuvMFZP85ovvPIHym8/OEb+P3ecK3lP7zkP1ObMMOkCd9E3+c&#10;2s+TvomfEX46fp8K31L68Tx8k70tqauK/IqxE3DKrKJ50U0ke9EVKPuP/yv8HyH8768huqfwgUX4&#10;jTH8FsLnGH4R4cdL666B7HdhGyj8VPoUvkk/jvaLSJ8Rfjvh2xg+o/x40R1W5qey10p6Aw4L8Ch5&#10;XZVOTBZuoxBlQtl/eLPwf4Dwv6PwgSt8yP5zyP4zCNuEz6K9ohG+Fe2theyHsA27QZ70vWi/nfSL&#10;CD9eZY/pfI7dm+y9inzJfgDhPHkunX0wahNiMnAbhSgTyv79m4X/4xfXhf89oPAbUT7T+pD9V5D9&#10;NUT3XzaF/ymkTeGnRXuthG9V+usg+z3YBgo/T/pptN9K+Cb9IsK3VfYY3TOVH6+fn8peK+kNILY8&#10;tnefEN3GbRSiTCj7d8EH4CPwCfjsZuFzDJ9Fe6zST4X/RVP4LNqj8L0IP15pj9PyKH0Kfz1kvw/b&#10;sBd40je8FL8nfRN/UeEzujfZ22I7XkW+ZD9A8JoXHJv37hNisnAbhSgTyv4d8B5Ihd9M6XMMP0/4&#10;1yh8iJsp/ca0PMDL474L3gZvglT4FuVvgOyHsQ0kln4q/jjibyV9E38R4XMOPmVvy+nmFelR9irS&#10;GwBGwJ6kTYhewW0Uokwo+7eAJ3ym9Cl8RPmNCL+Z0rcxfK609xWFD6F/CT4HsfDfA++AVPiW1n8R&#10;sj+AbdgPTPgm/Vj8Jv920jfxtxO+Rfccu281bm9FejZu7/af6G04Lr8NnIrahOg13EYhyoSy/w/w&#10;hN8cw/8Bwv8ewv+uOYZvRXtcaY8Xz/ka0f1XoJXw7eI5XGnPpL8Rsj+IbSAmfRN/nvxbSd/E30r4&#10;nIPP9fN5wZx43N4W2eG4fVqkZ4vrqEivj+DKd5cBr0zp3S9EL+E2ClEmlP2/wZvgbcDxeyvYa0b4&#10;P352s/C/gfC/NuEjuv8a0T2FzwifY/iclmfCfx/cSOlD8IzwbWndTZD9IWxDLPxW0k9lnwrfpM8I&#10;nyl9juGzaI9V+pyWxzn4tuBOKnsbt09X0jPZc9xesu8TGM2vARS+d78QvYbbKESZUPZvAE/4zQj/&#10;Rwj/B0T430P630H630L631D6ED7H8L9BdP8NhP9NjvBvRPgQPIVvET5lfwTbcBhQ+p74Tf4m/TTC&#10;j6N8E3+e8BndM5Vvy+lakZ43bh8X6TGVryK9PmEr0KI4ot9wG4UoE8r+n8ATfpTS94T/LdP6LNyD&#10;8Hl53G8pfEj9K9BK+FapvxmyP4ptoPBN+rH4U/l70vfE7wmf6XzKnsvpUvZM5dt17032Nm6ft5Ke&#10;ZN/DbAJnkzYh+gW3UYgyoez/DjzhJ2P4JvzvmsL/jml9Vup/DSD87xDhf4fo3oTvjuFD8jY1bwtk&#10;fxzbcKwJxe/J304APOmn0T7xhM/onql8jttbVX5apGfz7dMiPabyVZHfo3Cu/MmkTYh+w20Uokwo&#10;+7+Cf4BU+EnR3o8Q/g8fI7qH9L9jlM9xfET3vHgOr5j3PaL773OEzwvoNK6HDyh9Cn8rZH8C20Ao&#10;faOV/D3px9E+SYVP2bNYj4V6Yxm3TxfXkex7iP3gANAFa8Qg4DYKUSaU/Z+BJ3ynSj8WPlP6nJbH&#10;ufg/IML/AcL/AcL/4XsIH0LPE74V7m2D7E9hG8jJJnnyj8WfSj8Vfyx8Fu2xOp+pfI7b24Vy2o3b&#10;W5EeZc9xey2b20PsAxeTNiH6GbdRiDKh7P8I/gJS4f8LOML/4UMA4f/AtD6Ez9X2eAEdXiL3x28A&#10;ovsfEd1/zwgfNKblAV5Ah9fE/xh8CLafCtnpq9c51eRkhInf5B9H/LH0U/Gb8C26Zyo/HbdnKj8d&#10;t7f59l6RniryJxlOo+Ma9thf3fuF6GfcRiHKhLL/HTDh/w2Y8F8HjvB/ZIQP4f8I4f/4Kdo+BxA+&#10;L5Fbh/DrEH4dwm9E+JC6CZ8X0PkMmPB3QPZnIHVi0s8Vf5Pj4Bg42uQIOEzwWWLpM63Pgj3KnnPv&#10;Oe/exu3tmveUfd7iOlakR9lbkZ4q8ieJ40CSF4OM2yhEmVD2vwG/B6nwXwM5wk8vnsPlde2a+DeE&#10;30zps0qfc/G5vC4vkfsZ+ATsPBmys6PXORNxmkDgJv1T+JucBCea5EofUPqM7i2Vn47b22p6eeP2&#10;VqRnFflM5asifxI4DTYnbUIMIm6jEGVC2b8CTPh/AiZ8VumnwvcW36HwPwEW5Zvwv0bk3yza+xZw&#10;tb3GJXLBZ2AXZD8CcROTviv+Jqn0jzc5Bo42aUgfn4vRPVP5jO45bm+pfJtvb1PwbNyesmcq34r0&#10;vMvdqiK/S3CePK9K590nxCCSvYB/riSNQpQJZf8L8CsQC/9VwDH8WPjeXPx4tT2L8k3410BT+JyW&#10;9w1uuZ4+r4v/OaDsz2H/JiMRDenzNuJMk9PgFDjZ5AQw4TeA7BnpM53P6J5T8rjYDlP56RS8vFR+&#10;XKRH2dtKeqrI7wLbwZGkTYhBJ6vjHxwUs+ejRiHKhLL/Ofgl+DXg+P0fACv0Kfy8CD8p2rshfEb4&#10;TOlHY/gs2uO0PC688zWg8L8AlP15yNqE/xPpJ5jsY+FT9ib8BhA9hW+pfMreS+VbVb6Xyo/H7Vmk&#10;x1R+XJHv9qOYODzO4btz7xNikGnI3sCBtrFKlPdAIcYLZY/b+ssgFb6l9PMi/HQMn9KPhR+l9BvC&#10;B41L5IJrYDdkfwGipvCNG+K/fDMj4GyTM+A0OEXw2EaUD9E30vuQBYVvqfy4UC+uyrdCvbQqn9G9&#10;TcGzi+LYFDwbt3f7UYwPfHfZeqAL1ogqc5PsyfcAB9jGNBTvCUKMFcoeB9yfCP+3IB7Dp/DjSv04&#10;pU/hJ8vremP4nIfPlfa4vC6FP3QiZBexL5MLTc7ncO5SvvQb0T5E3xjTh+hZvd9I5YP9YA/YCbYC&#10;S+Wnc+4Z3duc+7hQj9E9hW/RPSvy3X4UY+clcCZpE6KK/ET2Bg62jRWkRoD3RCGKQtlDpDeEbyn9&#10;eAyfVfpxWt8TfprWzxnDbwgffAP2QPaXIGti0r+IbSEXHM6DhvTBCDhL8Bwbz7eiPgq/Ed2DA2Av&#10;2A22g82A0X3e2D3T+fHYPaN7S+dz3F5j9iXAcXlOp/PuE6KKuKKPeQ3ggOk+WYgiUPbnwUVA4UOG&#10;DeGzaC+u0jfhx2n9WPh54/ix8Ln4DoWPKP87sAcH/MsQNrnkgW26GHGhyXlwQ/qQ/Y1xfoi+Uc2P&#10;z8B0PivzD4FhMATi6D6vMp/p/DS6p/AZ2XPM3u1DUQweq7j6nXefEFXGFbwHDs6aqiLGBWV/FnjC&#10;Z1o/Fr43jm/CLzoXv1m4x/X090L2VyDsBnjvyy2g+E3+N6SP5zXS/Njmxjg/RE/OYvsZ3bNQj9E9&#10;U/mM7ncBRvfxxXHy1suPo3tG9hyzVwp/nBwDlPypqE0I8V9csbcCB2xF+mJMUPY4CDeEfw5AonUI&#10;tCF83H+T8NsV7qXC9+biNwv3uLzuPkhgFO+XQvFfufBTLoNLBPc3on3IvjHeD9E3gOjJOWw7F+Vh&#10;dG9j9/uARfd2NbxWxXq2Xj7n3HPMnuP1SuGPg8NAl54VojWu0NuBiKpxJn0SeC8qRAxljxPEhvDP&#10;AAofQm0In1E+HvMT4VtaPxY+x/FT4Xtz8aPCvWHsp1fxXh6jMTiJJVcI/r4R8UP2NuZ/Cdt6kUD2&#10;5yF0Rvcs1Euje47dp1fD84r1GN0zlc/59hyvZyW+1sUfAww6tiVtQggfV+ZF+QrsATj4uS8uBKHs&#10;j4LjACeIDeGPAEj1Rlofj7sh/LhSPxZ+XLiXt9peUrg3jPetQeDtuBrRkD+2q5EBYPofoieXsZ0N&#10;sL9fhNBHQBrdc+yelfnxBXLiNfPjYj1Ow+MUPK6kp/H6McAonlOE8V249wshfoor8bGyG3CNaUlf&#10;eFD2h8ARgEi7IXzsLw3hQ66FhN+uUp/CTwv3IP3hw5A53qcw5wC2qQbhX8V2XYXsr0L0owTbSK5g&#10;P78MoVt0n1bmN9L5+Cy20E58+Vsr1mNkzwV2OF7PFD4vhKPFdNpAuXO+vHefEKI1rrzHC8fOJHyR&#10;QtnvBweBCZ9pfQo/HsePhZ/Oxafw43H8WPjeOH5T+g3Z4z0Kkwi/hu2qQfg1yJ7Sv4ptvIp9/AqE&#10;zuieY/eszLd596zMb6Tz8TkofLsiXlysx8ieY/Ycr2clvk250wVwckB/ZjhZbEyn8+4XQrTHlfZE&#10;YGp/LfDeTFQTyn4foPC9CB+SbUT4kGodIq3/DHgRvhXu5UX4jvCH8X61M2OgjfAbMMLHdl6ChOLo&#10;3sbuG9E9PretmW/RvS2jyyI9Lq5j4/VcG1/j9TlwmJCzgBjVe/cLIYrhCrsMPgJ7gfemolpQ9gT7&#10;w40IHxH3jQjfKvVN+IzwIcyfLL5D6Rep1I8W4Bk+ADnj9duCk44G7YTflD7T+Ry/Z4X+CMTP1fV4&#10;lbw4uk+vd0/Zs0iP0+/i8XpeBEfj9Q4bAPravU8IMTZcUZfFlwAH6GwX8N5cVAOKficw4SNSuyF8&#10;K9yDcG+q1Kf0Tfi2+E6rcfx0Tf2m9BuyP1mQWPytpA9GsX1clIfL73LRHS6py4vlHAWHwAGIfxjs&#10;AZx7T9lzCp6N13OOfTxePwjz65mZKCU7wevL4ztw7xNCjA9X0mXzNUBE5m6AGHwo+W2Awt8N9gAK&#10;HyK+aRwfws1N61P4cZQfz8dP0/qR9IfxPjWcTORyIsGknyf8pvRZsc+5+Fx4ZwScxraeAEfBIYj/&#10;ABgGeyD+nfgMrMpngZ6N1zOFb+P1TOH383g9Bc/t5xoBvB238HcAnPy59wkhJoYr506Bg3Rj/A0H&#10;R3djxGBC2SNaawgfB/T6LkDhcxzfpM+x/HR6HqN87Cs3hJ8X5Xtp/eZY/jDeo4YTibbE8s8TvoHt&#10;4pz8S+A8GIH4T4MT2Naj4BDYD+kPgyEIn4vssECPU+9svJ4p/H5fIjeWPGcSMDsxLuGj7zKc9Ln3&#10;CSHKwZVyp6H0dQZfHSj7TSAVPttN+l7xngkf0mwIv1VaPxU+o3xIf3gv5IzXdOEc/JhY/HnSbzIK&#10;6V8C57F9I+A0pH8CHAWHIK/9YB+kP4TInsvncupdPF7PNfFtvL7fUvgUOYklz8vyEv5twveeexPo&#10;v8bJPyvtvfuFEOXhyrhb4KCZ4aDrbpgYHCj1DWAjeAlsASZ9L7VvUT6E20jrW4QPcTaEb9X6ra6c&#10;15T+MF63xop8g1PxYrwTAE/4Jv2m+EfBJey/58EIpHUanABHsa2HQEP2jOyxzazG57Q7jtfzQjg2&#10;v34Z4Hg9JUlBun3XQ8SRPDHJMzMxu3nLNhN+y+iektdvX4ju4Uq42+AAq0vpDjCU/VrwAkilvxVs&#10;B14BH2TQSOub8CHQxhK7jPLxujei/HQcP7py3jBes4bXuolY/ulJQCr8WPqR+EexTZfAeUh/BJwG&#10;JyD+o6Ahe5yc7IXsdzfH61mcx6VyVwKbX78EUPYUZa8LP43kiUmeNQfEPocJ303now8zfOc3tQkh&#10;Oo8r38ngNcDr5+NA6W6o6F8o8efAGrAOrAcvAqb200jf0vtM7TPKh4BvCB8ivVGpH0f5cVrfhN+M&#10;8ofxejXsVzVW5cekJwB2EuBJP470m+IfBZcg/fNgBJzG9p0AJvthyh4nJqzE53i9za+34jzOr6fs&#10;mcbnBXAoSkqyUPq7y1g0z+2zSJ5Q8FwMiNvPW/7NdhM+n3ND+Pxd4yTPe30hRBdwxTuZfABwMHc3&#10;VvQnQ2Fq/WnIdxVYDWLp56X3mdpnlB8LH4K9UanPtL5F+XFa38bxm9If3gk5D0dQ/DHeSYAn/UT8&#10;o5D+JXAejGC7TgPK/gi27yC2j8V5e3FCsqM5Xs9lcjlez4vfsDiPsudlbVmNz0vbliF8StXw7h8P&#10;fC2L5tNInoJnZoKY8Hm/Cb8R3fO3zCVucZLmvb4Qoku4wu0FIIVG1T4Olu6Gi/5hKEyvPx6m1J+C&#10;gJ8BsfS99L6l9hnl20I8FD6Ee1PhXprWj8fxm1H+ME4caqzIj4nln54EmPA96UfiH4X0L4HzEP8I&#10;OIXtOk7Zj0D22K7GtDts13ZsFxfT4QVwOF7Py9raNexZjc959lxBL47wKcmxCDuWvEXSY3l+K/h6&#10;segtkieUPLebJyv8v0X3fNxM/m75G8b/hRA9gCvaXuEa4EV2vA0X/QNl/wii+5UQ8JOAwn8WMLUf&#10;R/pplE/hxxE+5Nuo1D8FWkX4TOlT+IjwG7JnRb7RTvxxtG/CN+lHwh8FDdmDEdCQPU5CjuAkhLLf&#10;15S9FefFsmca/y7AcXuL7jkFj8KkLMcyfp+KvkzZ8zUsfW8RvUmeUPLcbgqff1t0P/MEno/vz3tN&#10;IcQk4Uq213gfaLyvfxkKM+sPhGn1hxHdPwYJPwEsyjfpPw/SKJ9T9eIIHzK+IXxG+BQ+I3wTfjyG&#10;30zpD+P5NVbkx8TyN1L5p9JPxD8K6V8C5yH9s4zscQJyHNtzGNtzANuz70rIhrA9tpgOi/PsGvas&#10;xo+je1blc/x+rMJPJR9j9xHvuUXgc5ll4LaY6Cl4yp1we5mV4K1F91OG8Fyl7IXoPVy59ipvABxo&#10;3Q8iepehMKt+T5hRvx/R/YOQ8COAUT6lz0if4/me9FnEZ3PzrXCPwod4b6T04wjfivZYpd+M8Ifx&#10;3NpuwKr8lPQkwNpM/iZ9R/yjkP4l7IvnKHtEspT9Mcoe23LgEmSPqH43tsUW07Fr2K8EnGfPinzO&#10;tb8DUPiM8E34lGojFQ5S4ccSj+XOx5G4zR4XP38s8DUshW/j8yZ4wowE4f+nscIe34f3OkKIHsCV&#10;ai/DAj4cSDMceN0PJHqPoTCnfjui+7vC9Pq9iO4fgIgfBo8CRvqPg1T6ltqn8JnWt8I9CLlRqR8L&#10;fwRQ+Falj/e0lP4wJFRjRb5B8cdQ8LzlfSzms8e0Ef8VvP9Fyv5YyM5A9idPQ/bYjsOIarlU7l6I&#10;nle82wQoe86xfxowlc+KfEvnU/hM51uET3nG4/dxwZ4nepN8jN0XP/4n30kb+By+Fk84uB0W1VP2&#10;PCkhrDeYg37RAllC9AGuUPuBTwEOxO6HEr3FULilfmuYXb8N0f2dYRqi/AxRflZ/CJj0LdJPi/gY&#10;5TOtb+P4VqlP4UO6DeFzDJ/CZ8GeCb+Z0h/GcxoSj4nlz785rs90P7MAvOXf9rhU/E35N2R/BLI/&#10;DtnjhOPkGcj+XHOpXLw/Zc/iPFbiM43Panym8il8S+fzYjhM53P83iL8VPiMquM56yZyYnLn/UYq&#10;fGLCn4ZtKlrwyufx9fj+TOEzquc2MYpvSB590Jgqi8/rPV8I0WO4Iu0nEEU11tXGAdb9gGLyGQrz&#10;6kvCXAh/FoQ/HcKfWr8bMr4PMMqn9JnaT6N8E74V73Fefip8juFDuD+5Yl5T+MObIWcTeEwqeZ4U&#10;EGYCYunbY2PxQ/hXcKLRiOwpe5xsnDzbXCoX703ZD+FzsziPaXy7jj2L9Cydz+je0vmcimcFe1xC&#10;1yr0GUnb+L0J32SeSt6I7zfZU/IzR/Fa2K7pzIqhrRUW1VthHlP4FtUv4u8NJz6N7Br+FkL0Ca5A&#10;+xEcaLNjwPuQYnIZCgvq8xHdLwpz6kvDzPpyRPe3hyn1uyBkRvkmfS/Kt7S+jeOzcI/Ch4xvCB/S&#10;bSytawV7kfCHX4KcKW8TeAzFTsHzhAAnEg34eP4diz+WP6UP2Y0iqr2IE40baXycbDSWyqXsIULK&#10;nml8XtqWqXyuoMfonul8Lq7DdD4viMN0PoVvEb5V6Mfj9xS+RfgmcpM7hWykwp/elPxc9MNCSHo+&#10;mI3/T20T3VtUHxfmzUMEPwufF9+l+xwhRI/jirOf4Vg+Ii33w4rJYSgsrM8J8+vzEN0vDLMR5c9E&#10;lD8Dwp+GKD9rRPn3Aqb2WcBH6cdRPtP6VrwXF+5BwA3hQ7yNpXXjCv2m8IcpcEo7hTKn2Hk/TiBq&#10;eM3ahuYt/07FTyh8RvkQ3uhwyC4dvF6gdwbRvY3Zx2n83fjsTOVvBmk6nwvsMJ1vwmdKnxF+XKEf&#10;p/NN+LHUY9Ebjfvw3rMg+Vuakl+KflgBloD5aOMJwJQWwreo3grzZvA3xbF5/F8I0ae4whwEcPDX&#10;Snw9wlBYXJ+B6H42hH9LmAfh34II/5b6Coj/dkj5DpBG+Uztx1G+Fe9R+HHhHoWPSLshfBu/j4Q/&#10;THHHwo4lb4JfD3ASUcPrNm75dyp+Po8RPqN7nGCM7oPsIcFz2M/OIro/ifdlNT6veNe4lj1kugfw&#10;8rbbANP5nG/PdD6vfsd0PoW/EnD8Pi3Yi9P5FD7HzCleCpgRN2XMW6Mhe7xPHMlT8svBnTgBuQvb&#10;tRy3i9HOk4AZeJw3fs8UvkX1M9GHGfogfYwQog9xRTko8FK6TDvi4OZ+eNEdhsLS+hQwIyxBhL8Y&#10;Ef6i+iKwDCcAyxHh3wYxE0q/SJQfF+4xwoeAG8JnhT7n4CPKNuEPU9iUuxFL3gSP16qtATiRaNzy&#10;71j8dsLAjACj+10hu7oXsscJxvnDkD1OMriozrEz16feWSq/Mf0O7ABbINaNYAOw6nym8238Pi7Y&#10;Y3Rvy+l6wrdxfGLy54p1c/E+NyL5puDvBQ9hm+4HlD7lz3F3nhB44/eNMX7cNwV9mt4nhOhjXEkO&#10;Ej8CXmTH+/CiOwyF237Mwor6tLC8Pivciuj+VkT3yxDdL6nfGuZC+FMQ5f9X+Bblp8K3FfgY4Vvh&#10;HkTcWF4XAr5p/J4FeyOQPaVuKXlKm6K3SD6WPF6v9lzzNpY+H2cnDLHscXLRkP2hpuzxng3ZN8ft&#10;D0CYw2AIQt0JtoJNEPKLYB2wYj2L7pnO52I78ep6jO5twR0TPlP6FD4L5yj6Rqodr7cAr78E77cc&#10;IqfUTfKPgsexTfz/PWi7HfctxWOYzp+N5/xk/B79leFkSctUCzFguIIcRD4DOHC7nSA6y1C4/9ss&#10;3IXo/k5E93ciur8D0f3tiO5vg/AXIsKfBTKIP2tIn6l9G8v3KvbjCJ/Ch8wb8/DT8XvId9gi8zSa&#10;N8lT8KsATiBqeM3GLf9mO+/nY+2EwVL5OyH7oZBdHobsD0L2eL9Tx/+7Nv4RCPUQZErh82I4u8B2&#10;iHUz2AjWgzWQaVysR+GzOj8eu7f591awZ8JnZbxF+AvxWkvx+g3J4yTjXrz3g5D6Y5D7k5D8s9ie&#10;Z8BK/P/BpvBvw+OWNIXPsf3G+D1uG1emk+SFGExcMQ4y7wAcuN3OEJ1hKDxxLQsP/pCF++tTw331&#10;meHe+txwT31BuBvCX1Zf0piaNx3izxpQ+nGUb2n9uGKf4/gmfAi9IXyO30PCjfn3FP6ppuxbSZ6C&#10;fxo8BXAS0bjl35Q+o3xG92kqfwdkjxOLy/tCdgHvNXIYsj8G2TfH7Y9CqEcg04OAF8QZAjsh1q3g&#10;JfAixMro/nlgxXpxdT6j+3g6ngnfUvqs0m9MhcPzU8kzkjfJr8G2vIATntW4fQp/P4r2B/CYu/BY&#10;pvM5fj8X9zfWscdj3O9OCDEYuEKsAkztI0pzO0WUy1BY81kWnvomC4/Us/BwfXp4qD4bzAsPQPh3&#10;1BeGxY1peYvClPpiSHoJYKS/HFiUz7S+Sd+K9ziOT+FD3g3h2/j9XkDhH4Vsbfw9T/IUPE4canit&#10;2srmLYXP+/lYPi9O5TO6b6byL++B7PdD9odCdhrvdeIkgDyPQ6rHINPDgEvnNq5rD7aDLWAThM/o&#10;fi1kzXQ+o/u4WI/RfSz8eEldCp9V+hT+rXiNu/B6FDgl/0RT8s83Jb/pNE4uAP//HNqepPDxuPvx&#10;eKb6p+OEpZGyx2sJIQYcV4RV4gRAROZ2jiiHobD5oyys+yILT3+XhcfrU8LK+ozwWH1OeBTCv6c+&#10;PywHCyD+mSCD/LOG9L0o3yr2bY19Rvgcw1+DE4UNYRqEPx3Cn4EIf1Z9f5g+vDpMh7SnQfBTEa1P&#10;aUjconhKnoJ/DODkoQH/5n08EeBJQZrKZ3TfTOVfGYLshyH7g5A9U/mcbw95noRUj0OmR8FByJ7X&#10;th8CO8E2yLkR3YMXIGuL7i2db4vtcPw+XnAnFj7H8ZfieXfgNe7Ha66EwFPJb8U+vRNsAxvx91q0&#10;P4v7eUKwACcrusaEEBUjex3/eBKsErzADtOYx4HXSWJiDIU972ZhyycQ/ldZePYHSL8+DcwKT0L4&#10;D9Xnhjvrt4SlEP8tYBrEnzVYBCzKtwK+62P5UyD8afUHIPaHcYLwOMT+TJiDCP8WRPjz6y+BrWFh&#10;fVeYNYx2iHs2BD8LEp+JyH0GhD4dgp8KuU+pPQIehrwfAryl+HkSwBMCL5VvhXo7IHtExhf2hezc&#10;gZCdgTxPHwOQ6ynsSycRPR8HhyF8XgVvL9gFMe8AFt1vsOi+Kfx47n0r4bNw73Y89368zmN43Wcg&#10;+7V4z00QekPyJ/F+OPEYBrvxf7a9COE/wLny+5PvRghRDRpRLaNbT4JV423AVcK8jhLjZygcfSsL&#10;+z7MwtbPs7D+2yysRnT/XH16WAXhr6zPDvdB+reBRRD/bJBB/teFvxBiXxKmQvjT68sh9ttw/51h&#10;LoQ/H8KfB+bXH4LYH8NznwpL6s+FZfV14MWwvL4lzB1+KiyA4OdD8PMg8lsg+DkQ/GzIfVbtQcj/&#10;AXA/Iv/7IXAKn9E9U/mM7r1UvhXqITq+sitkF/dC9hDo2WZVPtfJPwPpnoKAKfyjgNe3H4aUh5rC&#10;3wY2Q9Qbm9E9i/UofJuK10r4HMPntLx78dxH8TpP47XXIFrfiPfcgd/yHrz/fvyej+DE9RDYh/8/&#10;gW2czZQ9on/3+xFCDD43/sPU3t+AJ8GqwZMfEneUGD9DYeRfWTiG6H7fx1nY9mUWNnyPKL8+Nayt&#10;zwhP1WeGh8HdjWl5syDv2ZD6nDAD0p+FSH9OYxGexWhn5f6tYTGEvxTCvxXCv849YQWi/Nvqj4Y7&#10;6k+Gu+qrwJpwT31DWDi8MiyB3Bcjal8EmS+E4BdA7PNrOFGo3Qv53wP53wPZ3weBPwgeAUzlM7r3&#10;UvlWqLcNst8J2e+B7BExnzsYspEjAPvNWUTRZyBgCv84aFz2FlLeCyh8Rvdbm+n8DWBdU/irAC+U&#10;Y8KPU/rxGP7deNzDeP6TeK3VeO0XIfFtkD1FfxiCP8EMA048juJ2DUSvi9UIIX7a8BJ4E3gSrBLX&#10;wD6Ag+hP+kiMjaHws9eycP4/WTj+fhb2f5qFHV9nYeOPWXgRwl+NCP9x8ADEfxekz7n4iyB8LrG7&#10;GDC9z3n5K+qLwu0Q/p0Q/t0Q/r31OxrcU78d3IX/3x/urz8SHqw/AZ7BCcTqsGT4kXAbovcVEPyt&#10;kPsyiH1p7W6cANyFE4A7If87w1z8PR33ZXjcf1P5VqiXpvKjOfejOyB7jttDqOcPXF9ghxfGOYcI&#10;ewQCpvBPAl4g5yAYhuz3MLoH26PonsV6FP5q0E749+L+B/G4J/Dc1Xi99Xj9rWdxEoETjIM40ThJ&#10;0WM7NuMkJMNJift9CCGqh9tIEMVkHwNPhFWDVfs4wLr9JNozFH77ahZ+/noWLryVhRMfZuHAF1nY&#10;+V0WtkL4L9SnhGch/Scg/Ich/Hsh/Nsh/Nsg/DvAXRD+PRD+vfX5OCFYFB6qLwmPQPiP1Vc0eBQ8&#10;Ul+O2zvCyvq9eJ2HwGPhqfpTYfnwg+FuyPwuyP1OiP2O2h2Q/+2Q/21hOViIv+fivuk4CchuSuVb&#10;oV6ayo/m3I9uD9ml3dej+4v7If1DALI9jwj7PE4SKfxTkDGr8w+DAxD+vmZ0z2K9reAlSPtF3K5H&#10;21qwGvK3S+F6KX2K/nE+hs/B623Be+zGex3ACcYJnGgcPIj+ZpYOjxVCiBu4jTE4yGU/AE+CVeII&#10;wIFc0h8HQ+Hvf8zC7/+ehZf/lYVL72bh1MdZOHgtC7u/h/DrjPCnhLX1aeEZCJ+V+g9C9g+Ah8Aj&#10;gJX7K+u3hCch/Kch/Gch/Ofqy8CtYRVun0XE/wxYhYh/df1ucH9Ygyj/juF7wwOQ+/0Q+321FeHe&#10;2q3hntoyyH8ZZL8iLMJ9t+AkYAZOCLKbUvlWqJem8qM596NM5XMKHqL7S8MAor14FCDCvoBI+zwi&#10;7jOQMavzj0L2hyDn/YDp/N2M7sEW/L0J97+Ix76Ax6yFxBsRPvotHcN/BFH9Soj+WZwgvIDnbsbj&#10;d+F5B/BeHJ9v/FbxOCGE+AluYwqLe7jOvCfBKvEdwMG4kd73+kn4DIU3f5eFfyC6/8M/s/CLN7Nw&#10;8QNE+J9nYfibLOxFdL8Dst+M6H49ZL+6OY7/BCT/FHgGsJDvOQh/DYS/rr4Aj1uEE4SlDTZA/OvB&#10;C/XFYAn+XoH2O8PG+n3h7uG7wyO15eFhyP2h2tLwYG0JxL+4KfvlTdnfkcg+rsr3ZN9M5Tdk35yC&#10;xwV2LkP2l3BSeAnivQgBX4CIz4JTkDmviHdTdI//70TbVkTlLyEq3wg24LHrcN/zEDpX17PldG2F&#10;vUch+2dw3xrsg5vwuJ14jWE85yGuY492t++FEIK4jR6IJhqV6p4Eq8ZXgMMcXj+JnzIUPvlVFt7+&#10;A4T/tyz87o0s/OydLIwguj/6JUB0fwDR/R4Ifzui+00Q/joIfw2Evw6sBy+CjWAzhL8Vwt8O4e+E&#10;8MkOsL2+MGxD21awrfH3MrQjoh++IzwBuT9eWxRW1haGR2sLIPxF4W6IfwWi/MWI+OdB9jNrd0Hg&#10;8bi9VeWn4/bRAjtXtwKIdhQnw6N7If0D4DCkfwxA3hT+Ocj4NDhh0T1u90Pwe3E/p8XtwInBFjx+&#10;M24p/PW4fx2i9ucR3afCfwptazjOD9lvx0nDbVtCNo3z5fnbZD8LIUQebmMrWLDGyNaTYNV4C7Cg&#10;0esn8V+Gwtc/z8JHv8nCv/+chVf/kYVf/ycLV97PwplPs3D66yycQnR/BLIfRnS/C8LfAtm/BHi7&#10;DewAO8EQhL+3PhuPuwUnCPMb7AfD9XlhH9iLdrIP0h9G1P/w8IqwqjY/PFObF56u3QLhz4fsF0L2&#10;S5qyXwHZ3w7Z3wmBx+P2VpWfjtvHC+xwcR3I3q6Cd3UY0scJ8ehRSB8iv8zoHr+Xs+AUaKydj/aD&#10;EPswHrMHot6Fx28/iAj/CIR/4voUOo7Fr4PQY+E/jaieET/H97fhZGDRRvSronkhRFHcxiLggNVY&#10;iMaTYNX4E1BRVD5D4YerWfjil1l47/dZ+OerWfjj61l4+e0sXPwQfJGFC98i0ofwT0L4hyD8vYju&#10;90Du+3C7HxwEh8ARcAzCPwHhn6rPBbfgOXPx95xwHBxD+1FwpHE7L6wcXhbW1uaE52uzIfw5kP28&#10;8BBkfw+i/dtqy8KS2vIwH9H9LET3WaFUvlXlsyIf3zlX0qsNAci+th9A3Fch8qsQ9ygi9UuM7iH4&#10;M/i9nET7cUj9MAR/4EDI9uHkYAjP24nbHRQ+7n8Jj92I39X6CxA+InausEfhP0fZ4yRg6Vb0J397&#10;aR8LIUQr3MaiMLJgah8HJleCVYKX0v0dQNTl9lWVGQr1S1n49mdZ+OTXWXjzj1n429+z8Jt/Z6H2&#10;LvgkC1evge8h/jqifcj+GKL762KfDpFPg9SnhdPgLDgHLuBE4BKETi7WZ+HvWeE8TgLOoX0EnG0w&#10;Mzw5vChsqM2A8GeGZyH7xxHdP1xbEO6tLYLsl0L2t0L2KyD728OUm1L58QI7cSqf0T0je861Z1S/&#10;G+wBEHYNAq8hWq9B2jXIvgZxXzkWsosQ/Dm0n4bQT+KE4Ni+kB2C5PfjJGEvnk/h70L7dvyWtuLx&#10;jTH8kabwOUaPPlzOuhm8rtu/QgjRDrdxPDC1/wnwRFglWMjIg/I54PVTFYHsz2fhR0T31xDdv/+7&#10;LPwL0f2fEd3/6q0svILo/pXPs/DLbxDtI7ofRXR/HsIfgdTPg4vgMv6+Aq6Cn4GX0fZLCP2XEPov&#10;cPsyTgp+Dn6G9hrg40bBs8Pzw8baNMh+BmQ/G7KfC9nPh+wXhttrS8JSRPcLEN3Phuyn3pTKjxfY&#10;iVP5jOw5Zs9V9Jyovgax1xB5U/S8vQqBX8ZJANfQP4vHncbjT0DcR/Hcg9tDNgxuCB+P247nb8GJ&#10;wktnIHzsQ3ejXQWhQogJ4zaOFxysGtH++8ATYZX4A8BB2+2nqgHZn8ka0f33iO4/+1UW3kF0/xqi&#10;+z/8CyC6//3H4EvwHU4AEN3/DML/r9inQupTwyvg12j/Lfg9+CP+/iPE/gfc/h78rnFfFn6DE4Zf&#10;g1d+yMIqyH7T1alhHWS/qjYrPIHo/pHavHBfQ/aLm7K/FbK/DbKPU/nxAjtM5VP2jOw5Zs+pd1wf&#10;fxdgVA8Ze1F9Q/w4CRjFYzgf/zwEfxZyP4XnHsfJwpHNED7+P4z2fTgJGMLr7MIJw3a8xiq83hK0&#10;uf0phBBjxW2cKDjINdbh9iRYNRjlV136kP0JyP4cuJKFr1/Owke/zcJ//pKFv74G3szCq++DT8FX&#10;WfjL91lD3L8BvP0D+BP4M3gV/A1C/wf4J4HU/wH+Dv4Kuf8Zz/0jThh+/20WfvtNFp7fMz+8dAWy&#10;vzodsp8J2c+G7G+B7BeEO2qLwrLa0rAQwp9TWxGmIbrP3FS+yZ5j9qzGt+I8CPwnUf0x0Izqa4jq&#10;G/fvCNkVPP4ixH4Ogj+D5598MWTHNoTs8EsQPu7bT+HjpGAdXnMR6z90oiiEKBO3sSxwUMveAZ4E&#10;qwYO5JVN7UP2RyD60+BCFn6sZeFLRPfv/SELb/w1C6+/Ad6GuD8EnwNImgL/K8T+dwj9NfA6eAP8&#10;G+3/AW9B7G9B7G9C7P+C2F/Hc177Ogt/w8nCq9cgffDHL7OwZvf8sPXi1LDh8vSw+srM8OTV2eHR&#10;2txwf21+uBPR/bLaEsh+KWS/vCn7tCrfZM8xe47Xx8V5TOHbWD3Fnkb1bOdjIPOr+C1chuAvQPAj&#10;OGE4vTZkJ3B7DG2HcQJwCI/ZBBpFr14fCiHERHAby4bpyM+BJ8Eq8QHgAb1qRXyQ/UGI/jg4Cy5n&#10;4TtE95/+Jgtv/wn8A+L+N3gXfAyBQ9JvQuQU+5vgbYj9HfzdAHJ/B3J/B3J/B3J/B3J/C2L/D57z&#10;xhfXTxb+8RmkzywBL6m7c37Yfm5q2Hhhelh7cWZ4+vLs8NgVyP7qPMh+Qbi1tjgsguzn1m4N02u3&#10;QcxpVT5lzzF7VuNzvD4uzmMK34vqKXzKn+l9jutzfB/PG8XzLz8P4a8O2dnnIHycPJzAycMQhJ9B&#10;/G7fCSFEGbiNnYArz+FAl30PPBFWCS4/zKVNrwKvrwYNyH4fJM/o/hRoFut99UoWPvodeDULH/4T&#10;vJmFD94HEPV7kPi7EPu7EPu7EPt7EHsDtL8Hub8Hub8Hub8Hsb+Hx78Dsb+JE4V/fwTpM0MA/vFB&#10;FtZvnx92nZkaNo9MDy+cnxlWXZgdHr80Nzx0eV64axSyv7oIsl8C2S+D7FdAynEqn5E9x+xZjc/i&#10;PI7Xx8V5TNHHUT1T96ea/2c7TwaYAWDan+l/SH70mZBdejpk58Ep/N34TXh9JoQQZeI2dgrKjat9&#10;McL1JFg1IIwMcnD7apCA7Icg+SS6/wHR/ReI7j9HdP/537Pw2b8Q7b+dhY8h/A8h7vcp86bc34fc&#10;+ff7iNwbQPLvQ/Lv43EfQPDvQ+7vQO5v4bn/fi8L/3o3C6+/k4UN2+aHodNTw5Yz08OGkZlh9bnZ&#10;4ckLc8PDF+eFey4vCCuuLAqLRxeHWxqyXw4hp7JnNT7n2bM4j8KOi/MYuTOqZ2Eeo3pG9JQ9o3ym&#10;9zmmvw3wOcwKrArZ1ScR3T8espk4edDKd0KIruE2dhrOy+eUoteAJ8Eq8Sk4Cbx+GhQg+x0QPKP7&#10;w+AkaEb33/4SILr/GsK/9jfIHxH+Z//OwieQ/keQ9weI2D+A2Bnt8/88CfgQcv8Qcv8Q938IuX8E&#10;uX8EsX+A57z3VhbefhPSB//5TxY2bpkf9p6YGrafnB42np4Z1pyZHZ4emRseOzcv3HdhQbj90qKw&#10;9NLiMO/KsjBjlLJnKp+yZxqf1ficZ2/FeRyvj4vzKHRG9ZR7NN3uRmEeo3+m/Jn65/PxOhufCtkc&#10;DuV4/SSEEJ3CbewWLFjDgdKVYNX4N9gCvH7qdyD7rRD8brAfHAPNqXj1UUT4v8jCd7/Owjd/gPT/&#10;Aukjyv/idUgfsv4EEfpHEDvFTxj1fwy5f4z2jyH4jyH4TyD4T/hYnCR89C9E+W9A+nj+OzhxeGnT&#10;/LD/6NSw89j0sPnEzPDCydlh1em54fGz88KDIwvCXecXheXnF4cFF5eFOZeXh+lXmcqn7Fmgx3n2&#10;cXEepR0X53G8Pp5uZyl8tvNkwFL460L23OqQ3cLaFZ7oen0khBCdxG3sNscA09meBKvGq+AA8Pqp&#10;X4HsN0HsjO73gkOAwmeET+k3o/yG9H9zXfpfQfpfQvqfQ9yfIkr/BGJv0JQ72z6F4D+F4D/FYz7j&#10;yQGzAq/hBOAfkD6e+/7fsrDlxfnh4KGpYejw9LD16Myw4fjssPrE3PDUqXnhkdMLwj1nF4XbRxaH&#10;pReWhoWXl4Vbrt4aZtXuDNMh+yk/Kc7jeH1cnMdx+Tiqp/Ap/7gwD895kOPyWllRCDGZuI2TxUHw&#10;K+BJsEowtc/+GG7e9juQ/XpIfTPYDnYBSp9RPsV/FETT8r5nah/S/xrSv/YqpA95f46InZE+U/wc&#10;2/8Mgv8cgv8ccv8c93/BbADk/iUe/zlOFD4DH/85C9vWzw9H9k8New9ODzsOzQybjswOa4/ODc8c&#10;nxceO7EgPHhmYbh3ZFG488LisPzykrDk6tKwoMbL3t4L6T8SpjUieyvO49h7XJzH8fp4rJ7/bxbm&#10;XUFU/xQr7LlPe30ihBDdxG2cTBgB7QevAE+EVeJrwBUJR4HXV/3C8fDY/FWhvgZCp/Q3gi3AxL8H&#10;UPys1mekfxFR/s8Q5b+CKP93iPL/BIn/FTKH2Dmm37iF4Bn5f0nB4z6eFFyD3PnYa39EG04UPvt9&#10;Fravmx+O7Zsa9g9PD7sOzAybD84OLxyeG1YfnReePjE/rDyzIDwysiA8cGFhuPsyovyri8OttRVh&#10;Se1uSP+hMLf2eJhZezZMbUT2TMnHxXkcm7eonjQL89bicVriVgjRU7iNvQAr93lhGV473hNhleA4&#10;71HQ76ngneHKPUtC/TkIfS0w8ccRv43pW8X+zyH9X12XfqOIj1I3uSN6/6opeGYBvobcv8bjvuFQ&#10;ALj26yzsWjM/nBiaGg7umR727JsZtu2fHV46NCesR3S/5sQtYdWZeeGpkXlh5YX54eHLC8J9VxeG&#10;u2q3httrd0L6D4TFtcfC/NrTYU5tTZhRexHSp+ytOI8p+yiqP8NMDGdYeJ9dCCEmE7exl0AUlf0a&#10;fAE8EVYJRviIJN1+6ie2hj8/MC/Un4HQVwFG/C8Ai/hZyMdpes0ldn8czcL3L98s/a8RvVPw30Dw&#10;3/z2uty/hdy/xWO+++V1vsVzdq+eH07vnBqO7J4eDuyZEfbsnxl2HpoVth6dHTaemBNeOAPpj8wN&#10;z164JTx5eV549OqC8GBtabivdjukf1+4rfZIWFZ7MiyqrQ7zaush/c2Q/s4wpSF7RvKI6E/hROxJ&#10;nAAomhdC9CxuYy/CA6kusHMdngDx2gNeP/ULl8LUbEN44/45of4EpE7xW8S/AbB6n+l9Sj+aqmeV&#10;+99C8BzX5/+Z7qfcv8d93//8+hDADzWAx+9ZNS+M7JgSTu2eGo7tmRYO7Z8ehg/NCLuPzgzbT8wK&#10;m8/MDi+OzA7rLswJz12+JTx9dV54vLY4PFq7DdK/J9xbeyjcWXs8rKitCktr6yD9TZD+jjC7tjdM&#10;Zxr/we34LBqXF0L0Om5jL7MOfAk8CVYNrlUwCAuzrAvfPTgl1B+D1Cn+pwGjfUb6TO+zmM/W1r/4&#10;3yK+Bojemeqn4HkywCwAL7bDIQA+dviZeWEUr3FhdxZG9kwJJ/dPDUcPTQsHj04Pe0/MCLvOQPoj&#10;s8JLF2aHDZfnhLVX54bnagvDM7XlkP5d4ZHaA+GB2mPhntoz4Y7aWkj/RUh/W5g/wkie+6L3eYQQ&#10;otdwG3sdjucjqnIFWCV+BP8ELAjz+qmfeCn8fNmiUH8Akn4IrASM9hnpvwR2gmHQHM//keP5zQi+&#10;IXkKnvP2LwBeXW/k+uOGn5oXrm7Jwiief3lPFs7vnxLOHJoajh+dFg6fQJR/ZkbYMzIz7LwwK2y5&#10;PDtsvDonvFBbENbUbg2raneGp2r3h5WQ/cO1p8P9tTWQ/gZsK5e5rcpSx0KIwcBt7Ac4fn0aMKXt&#10;ibBK8HoD7wGvn/qJy2H2lO2hfgdEfTeg+Cn9ZwHH9Cl9FvEdAJQ+hY7onSl+k3sj+mfan+P9eMzw&#10;45D9xixc3Qrw3Cs4Ybh0KAvnjk4Jp05MDcfOQPojkP6FGWHoMqL8q7PC5tr8sLG2FNK/PTxfuzc8&#10;W3skPFl7MkybQ8mfT7ZZCCH6Abexn2CExcuCXgOeCKsEhb8V9LuQRsLd01eG+goI+y7ASJ/pfY7p&#10;23g+19rnHH1KnRfXacq9ke5nO8FJwfCjkP06iH4T2IYIH88bhfCv4HEX8ZyzZyD9EUj/wrRw8PL0&#10;sO/qjLC7dkvYUVscttRug/TvDnOWPtvYJn9bhRCiH3Ab+xGuwHcYUHieCKvEm4B94fVTP3EybJ91&#10;V6gvh7jvAQ+DJ8Hz4EUAeTeK+CK5N1L9HONnO8Q+/BBkvxqiXw9egui3N4WPx145moXLp7NwYSQL&#10;Zy5MCScuTw1Hrk4LB2pzwr7awvDc0N1h3tL1znYJIUS/4Tb2MycBI31PglXjT4DDHF4/9QuXwsxs&#10;OGyafU+o3waB3wdYyMciPo7ncxlejudT8Iz2mebn31yaFycDw/dB9s9A9GvABkh+M8B9o3j8lYPg&#10;OIDwL13IwrnLWTh9dUo4XpsVFi7l2PyZZFuEEKJfcRsHAa4vzxS/J8Gq8UvQ7/Pz+V0eCJ8umRbq&#10;d0Lk6Xg+F+ZhpM95+hzb50kAov/huyH7JyD6VQAnB6NoG20W7F3ZBw41hX8GUf7FLDz5zJ2N9/G3&#10;QQgh+hW3cZA4Af4BPAlWibcBMx686JDXT/3C/rBt1gPh7aWzrhfxPQg4nr8acEU+julT/usAovnh&#10;OyD7xyD6p8BzkDzuG8WJwChODK4Mgf3gSBZeWrsEr70neS8hhBgU3MZBg8VVjNYk/Sz7BPS78MnB&#10;8OKsR64X8XE8/xEAoTekz1X5GPE/A9mvgOwfguhXgqch+ecBTgpGEf1f2Z6FLc8uDtOm8tLCuiqd&#10;EGKQcRsHFS5Aw+vGc6qaJ8IqwZMf1jfwQjteX/ULm8OfFsy7Pl3PxvNZxMdoH4IfXgbZo/3qw+Bx&#10;SB4nART++XVTG8/1X1MIIQYNt3HQeQlwMZpvgSfCKnEEnANeP/UPj05/Iry3ZOb18Xym9lm5j9vh&#10;xZA92q7eDxD9n1s5Lay/awWew2Vu/dcSQojBw22sCtuArqp3HVaf9/vSu2fDoinPhi9unXZ9PP8u&#10;yB5R/9UVED3+fnYhi+80Li+EqCJuY5XgSnxrgCfAqsHhjX6/chur9i+HLxdNbczPH54H2S/LwtRs&#10;VfM+7zlCCDHouI1VhGvtM7L1JFglvga/Af1+XfaLiPJXhzlTnsb/LyT3CSFE1XAbq8olwPnoXHPf&#10;E2GVoPT/Arx+EkII0V+4jVWHET6np3kSrBqcrsjahn6v2hdi0GE9Cn+rMfzdcqiSU0vT+7zXEIOL&#10;2yiuw/XlOUf/c+CJsEr8GfAa7l4/CSE6y1HA318Mp87ymiCE2chfAy6Rzd8qs3Kvgr+CvwOetHMG&#10;EnkdvAGYyWRgwxMCwuWh0/fo96Jd8V/cRnEzHM//GfAkWDVeBsPA6ychxMRhJM7f2H7A9TAI605e&#10;Ab8ClDrran4Lfgd+D/4A/ghS2f8N5Mn+X4DrjvwH8OJZbwGutPkOeBfwomLcFr43MwNEv/3+xW0U&#10;PkPgfeBJsGpwGWJdKEaIcuBlqRlU8BizF/y8CU+ufwF4fYuxyp5RfSz715oUlb0J/wPwIfgIfAyY&#10;ReDvv9+vt1E13EaRDxehYWqfPwRPglWCBxHWNkj6QowPCpMR/EHA7KExUdlbCr8M2TPAiWXPJbc/&#10;BXwNDnXyM0j8vY/bKNrDM1uK35Ng1eBBQsIXohgMFvh74UqeseDzRN9K9hR9Kvt4vN6TPVP5E4ns&#10;TfafAdYzfQG+BCwQ5OfSOH9v4jaK4qwH3Pk9CVaNrYDje1q8Roib4W+Cvw0eLyh7T/JGXlQfyz6O&#10;6mPZp8V5ebJndF+W7Cl6cg1wRVKm+VlQqPUtegu3UYyd5wF3fk+CVWMTYGGP109CVAn+DnhsWBu1&#10;EU/yZCxRfSp7rxK/lewZ3beTPVP4Y5X9N4DXHfkOrAO7gI4Hk4/bKMYHp6+8ADwBVg3+4LkMsddP&#10;QlQB7v+t1qfIkz1FH0f1RWTvVeL3guy5BDdv+Z5eH4ju4TaKicHKWi5a4UmwarC2gSk9r5+EGFSK&#10;XnCpiOxN9J2QPVP5ebK34ryJyv4H8CPg8zYCrx9E53EbRTmwUpU/RE+CVYI/ckY4rDr2+kmIQWKs&#10;c9Fbid6L6lPZe9PuxiJ7Rvfjlb0V5xWRvR0PtgCvH0RncRtFeTDK19K71+EBQteRF4PMeE5oU9l7&#10;Y/X9InteU6OV7P9nE11quvu4jaJ8uGAGV6BKBVhFeKDi4iFePwnRj3CePH/j3n3taBfVx5G9l8Yv&#10;Q/ZM5Y9V9vG0u6Ky/x+Asv9fgP3FmQlen4jycRtF5+D14vkjTgVYRTgdSal90e9QWuOdZpaXwvfS&#10;+HF03wnZM7ofS4FeKnum8Mci+/8NuJ0SfndwG0VnoeQ4HYU/0FSAVYQ/dmY9vL4Sopfhwlq8oIx3&#10;X1FM9kWE32nZM7ovKvs0jT8e2f8fIOF3B7dRdA9W7fMMORVg1eAJEGsbtBCH6AdYcMrfbhnzx+Po&#10;Pk/4ls7vtuzbLapThuwJt5Uzd7z+EeXgNoruwgtf8FbSv35A4yyGtI+E6BVM9N5946WV8OPovhuy&#10;Zyq/27L/v+D/AdY+eP0jJo7bKCYHjv1xbelUgFWE64YrtS96Ee6bXvtEMNmnwk+j+27JPi3S65bs&#10;uS0THRYRPm6jmFxWA/5AUgFWES41qrX2Ra/AfbGbso+j+8mUPaP7bsj+/wObgddHYmK4jWLy4ZWj&#10;doJUflWEBxuuse31kxDdpFOXco1lnwq/arLntnh9JCaG2yh6Axb/sEpV0r9+sOAB50Xg9ZUQ3YCz&#10;aLz2iVJl2VP0JnvC+8quiRCSfd9wCvCHl0qwihwC7A+vn4ToJJ1aATJP9qRqsmd0r5P68nEbRW9C&#10;wXF6Cn+oqQCrBg9MLGb0+kmITsCTTK+9DCT7m2XP1/X6SYwft1H0NpT+SZAKsIpwoRGtsy26AVe/&#10;9NrLoJXsLZU/mbIn3ZQ9H9/J/q4ibqPoDzg/n7JLBVhFOPdZl9IVnaST13NoJXqD0X23ZG+ij2XP&#10;6L7TBXome7IWeH0lxofbKPoLFvDxB50KsGrwIMSsh6Qvymasl60dK0Vkb9F9p2VP0efJnvPtuyV7&#10;Pr6MFQrFddxG0X9wIYqtgD/eWIBVhAcYrsTFaN/rKyHGymTLnqI3GN13SvaWvs+TvUX33ZA9H8fh&#10;Sq+/xNhxG0V/wx80f2ypBKsGL1LCgkauWeD1kxBF6SXZM53P6L5s2VP0RWTP6L4bsidrgNdfYuy4&#10;jaL/4TxVHgQk/etrFWi9fTERuiV7T/Sx7Cl6g9F9WbK3orxY9qnwY9kTpfH7C7dRDAZc2pOV6rH4&#10;qgoPNlyG2OsnIdrRi7Ln+H0ZsmdUX0T2JnyTPdP5kn3/4DaKwYIXlNkEYvlVFR6cWNDo9ZMQebD+&#10;oxtT7zzZm+g92Zvwxyt7i+qNIrI34XMqXidlr2r8cnEbxWDCdDar1VMBVg0ekHgwZEGj109CeHRq&#10;6p2JvkhkHwvfZE8Y3Y9V9hQ9q+9tup0X3beSvQm/E7Lna/F45fWXGB9uoxhcWKzGojVOT0slWDV4&#10;MOJBUFX7ogiHnLYyKCL7dsLnehsUflHZM31vop+o7E34ZcqeGQOvr8T4cRvF4MPxfFarfw5SCVYN&#10;Hhz3g3PA6yshCPePTgg/ln0r4beTPWE6v4jsOU5fpuxZnV+G7C2Fr7Xxy8dtFNWBVernAX/IqQSr&#10;BqOiTl3CVAwG3bgQTiz7POHnyZ5z8Cn8VrK3OfW2iE4r2afCz5M9uQbKkD1PGjR7pnzcRlE9GOVz&#10;7m4qwCrCBYq4KI/XT6LadPJkMBZ+Kv1U+K1kTzh+78me4/Qm+vHIPhV+LHtW55che76X1z9iYriN&#10;orrsADxIpAKsIly96zTw+klUE15psZOXV86TfSx8T/YmfJM9T9yZqYplz4g+jupbyT4WfivZx8Kn&#10;7DksOFHZbwZe34iJ4TYKwQI+/tBTAVYNHggZ5etyusLgCbHXXhZ5wo9lb8JvJXvCdD5lb+P0qfDL&#10;lr1F9+OVPR/byQsOVRm3UQjCqS88sPEHnEqwajBiYW0DCxu9vhLV4SzoZPQZyz4Wvif7vFQ+RW/7&#10;KlfaY1qfhXvtZB8Lf7yyZ2X+eGTPx+hy1Z3DbRQihgcNVtvyR5tKsGq8BHgSJOmLdaCT+0EqfE/2&#10;vI1PBrhKJBejMbjgDsfqGeFzew0+rtXCOrHsU+G3kz2visdivbHInm0SfWdxG4VI4bKVXIWPUUEq&#10;wKrBg1inl08VvQ9F38kLtaSyN6FT8M9HUNxxdG9XxCOsv2Ea36J4E7r9zcJcvgY/B6Fw28nehJ/K&#10;3oRP2ZOxyJ5TX70+EOXhNgqRByvV94JUgFWE2Y71wOsnUR14EszUvnffRKDkuX8ZlDpPuglPNLwx&#10;eoreZM9FdqxAj9F9nLJP0/QUONsY6RMW9PH9+NmMVPYm/FT2cXTfTvZcu+AC8D6/KBe3UYh2sGBN&#10;0r8OD56KTKoNpVXGzA2Kj0NFFC1fk8Rp+3SMvpXs06l3qexN+F7EnsrbXmcj2AVi2XuPt+i+lew5&#10;HKbLT3cPt1GIonDeMVOLqQCrBqN8HpA17lhdeALM6Zrefa3g5agZOXPVOD4/TtmnY/RFZc+FdVLZ&#10;c4zeZB9H93GK3ovYTd7cxwmHAPj6zDYcABwKyJM9L4PryZ4nMRJ9d3EbhRgLjEY4VY+pxVSCVYOV&#10;yDwQe/0kBh9G97z2hHdfzG5AuXOlOA4BmOBjxit7FuXlraAXj923i+5N+LG8KXsKnLNTCB9j28Nj&#10;AE9W0sdzKp7JnuP4h4CuR9F93EYhxgN/wDxI8QedSrBqsB8Y9Sh6qR4UflrAyb8JK+Q55MNpnF4B&#10;XsxYZG/Cp+w5zS5P9hyPLxLdp7I3gVt0b8LnBWvsMrcco+d2sKaAa1OwvoeP5eMoe97P30TcL6J7&#10;uI1CTASmsnlQ4kHAE2GV4IFc63xXE9a08LfAKN4WiokFH1OW7ItcCCeN7in7OLpvlcr3ovv4mvYU&#10;ul0Qh9vAcXkKntu7D6R9JLqH2yhEGfDHzYOMJ8GqcQwUSe+KwYJj0zsBv3ubk+/JnkxU9ozqi1zi&#10;1q5jP9FUfl50T9kTvj63gzUJab+I7uM2ClEmrC7mD9+TYNVglK+pRtWEq+5xTJtj9J7syURkP5br&#10;2TO6528yju7TVH4c3Y8llc9CQP7mWbjn9YOYHNxGIToBq5V5QPAkWCV4IGZ69yLw+kkMPqxkt0I1&#10;T/Ym+qKyp+g5Vl9U9ml0P9FUPl+HETw/l/d5xeTjNgrRKZjOpOg8CVYNHmRZzOT1k6gGHOriCnZM&#10;8XuyN9G3kz3H6scie0bfFt23SuW3iu7Zxtfh9ms/7n3cRiE6CQ9sjAA8AVYNFjJxmVJNRao2/P5Z&#10;qc9Fa1ql8D3Zc6rdeGTPpa/HK/sXALdZ+23/4DYK0Q04/YhX1ePBwxNhleBBlCuTef0kqgMjZP4u&#10;OAef5EX1JntbFnc8suc0PMo+L5VvwjfZbwGcUsft87Zd9DZuoxDdhAVLnHvsSbBqMNrq5OVTRX/B&#10;OfsxB8DWCJ4sT0T2TOUz08bpgQanCabvS7ztE/2D2yjEZMDpaaxW9iRYNXhwZX94/SSEwUwA95MY&#10;nhBwjj9hTYBhC/twpbv48Zwe6L22GCzcRiEmEwqfkYknwSrB1Cor9rUojxBioriNQkw2TO0zAvEk&#10;WDU4Zqqr6gkhJoLbKESvwKI1jkV6EqwaPAHiQiWa5iSEGCtuoxC9BouRWGzkSbBq8LLCHOrw+kkI&#10;ITzcRiF6Fc5D5tQgT4JVg5XTvNCI109CCBHjNgrR63BRj2+BJ8GqwQI+LW4ihGiF2yhEP8D5wJwj&#10;zGtlexKsElxtjZG+109CCOE2CtEvMKJl0RrnpXsSrBLfgXXA6ychRLVxG4XoNyh9Xjfck2DV4BKn&#10;XGrV6ychRDVxG4XoV04BjmF7EqwaXBqV65l7/SSEqBZuoxD9DMfxuSCPUvvX4VrpzHp4fSWEqAZu&#10;oxCDAtcJ59W7PAlWDc7PPwO8fhJCDC618P8DBFYso5TVlZsAAAAASUVORK5CYIJQSwMECgAAAAAA&#10;AAAhAKo9G1IJHwEACR8BABQAAABkcnMvbWVkaWEvaW1hZ2UyLnBuZ4lQTkcNChoKAAAADUlIRFIA&#10;AAJPAAACBwgGAAAAhsy4bwAAAAFzUkdCAK7OHOkAAAAEZ0FNQQAAsY8L/GEFAAAACXBIWXMAACHV&#10;AAAh1QEEnLSdAAD/pUlEQVR4Xuz9aYx0aXYfdsb71tpd1V1Vve/svbvYC5udTfbG3vetqrv25d2X&#10;EsVN3CSuIsWd3c0m2St7pSlLsscayyMBEmYgwyND8Njj8agwGA/GgOGB/cGADcwIMGD4g/1BOf//&#10;k/cf78mT53nuc29EZEZmng//NzMiMyMzIm7E/b3nOffcxWLxl7uZzKHlmR/YXZzHx3PIk0OeQB4f&#10;8tiQR4c8gjw85CHkwSEPIF8Y8nnk/iH3DfnckM8inxnyaeTmd+4u3vrU7uLNyJuQe5E3Iq9HXoe8&#10;BnkV8krkFcjLkJciL0ZehLwAeT7yXOQ5yN3IXcizhtyBPBN5BnI7cityC3ITchY5gywymUzmIeRP&#10;ELwvZY5hwiszmQ2FeLqAjwKUEEVA1RBFQAlRBFSEKAKqhigCSojqwdOrEeLph5CXIwTUSxAC6oUI&#10;AfU8hIASnp6NJJ4ymUx3Ek/HO4sf4B8m+mIms+YQTxfxkRGiPKRqmPKQstUoIspXo4QpCyni6W14&#10;4yKg3oIQUD+MCFCvRXz1iYBi9YmAYvWJgGL1iYBi9ekeRIC6EyGgPJ5uRgioxFMmkylJPB3vLL6P&#10;f5gEVOYQQjxdwkdGgOpFlF/Os9UoW4mKqlECVAtPb0BYfSKgWH0ioFh98st3LTyx+kRAqfp0G0JA&#10;WTwloDKZTOLpmGfxPfzDWEQlpDIbyh3A0xV8vDzEQqqGKQup2rKerURF1ShBinh6O964CKgfQdax&#10;fKfeJ8Yv37H6RECp+sSlOy3f9SR8081kMsc/iafjnSWeElCZQwjxdBUfCagxREXVqKnLeUKUlvM8&#10;nlh9IqBYfSKgWH2qLd+1ep9YfbJ4qi3fqfdpLImnTOaEJ/F0vLP4Dv757pBEVGbDIZ6u4+O1IYSU&#10;x9QcSNlKVFSNEqSIpx28cf0ossryXa33yR5911q+G4sAFb7pZjKZ45/E0/FOwVMCKnNIIZ6ewkcC&#10;yiMqqkZZQK1jOY94egfeuFh9IqBYfaodfTfW+zQ2ukDVp2j5bgxRiadM5oQn8XS8s/g2/mESUZlD&#10;CPH0k/j414YQUsLUGKRa1SgLKVuNspUohnj6Mbxxsfo0Zfmud3SBrT61jr5TBCmbxFMmcwqSeDre&#10;WfwF/vGASkRlNhTi6a/jIwHlETW2nOcRZatRdjnPVqP8ch7x9ON442L1qbZ8F+Fp3aMLakk8ZTKn&#10;JImn453Ft/APQ0RFkEpEZdaYO4Gnn8bHnxriIWUrUWOY6oGUrUQxxNM78cbF6tPY8l3v6IKe5Tvf&#10;+xQl8ZTJnKIkno53DuApAZXZYIinn8FHAkqIqlWiPKLGANWznEc8vQtvXKw+2eW7Vu/TnMnj/ug7&#10;3/tkk3jKZE5hEk/HO4tv4h9lahUqIZWZGOLp5/DxZxEiSpCylagp1SgLKWGqBimGeHo33rhYfaot&#10;3/WOLlhl+c5GgEo8ZTKnKImn453FN/APMxdQwpMAFf2STGYI8fQ38DECVGs5b241yi7nMbcAT+/B&#10;GxerTwRUq/dpbHRBhCct3yWeMplMM4mn453F1/EPMxdREaSyCpWphHj6eXxkhChBSpiaC6moGuWX&#10;9Yin9+KNi9Unu3zXM7pg7uTxqPdJSTxlMqc0iafjncXX8E8NUKtUohJQmSDE0y/gowWUR1Tvcl5P&#10;Ncou5zE1PPWMLlhn75MQlXjKZE5pEk/HO4uv4h8CSlm1EpWIyjTyLODpl/DxF4cQUsKUhZStRNWq&#10;UTVM+UqUhRTx9D68cQlQrd6nseW7VXqfEk+ZzClP4ul4p+DJAsrjaQ6gElGZSoinX8ZHAsojamw5&#10;bwxRHlBRJcriyfY+RaMLenufCKjW6ILEUyaTOZDE0/HO4s/xDyNEtSBVQ1RWojKdIZ7+Jj4yRJSH&#10;lK1E9SzrCVK9lSji6f144/oJZOry3TpGF/jTtghQxBNDPDGJp0zmhCfxdLyz+DP8w3hETQWUx1MC&#10;KhOEePpb+MhYREWVqJ5q1NRKFPH0AbxxsfpEQLH6pOW73t6nsdEFPb1P9ug7plZ9Ct90M5nM8U/i&#10;6Xhn8af4R4BaBVEtSNUQJUhFf1jmRIZ4+lV8/JUhEaSEqdqSXu+yXlSJIp4+iDcuVp9ay3dzRhcQ&#10;UHb5rtX7ZI++Y1h9UgXKAorVp56Eb86ZTGZ7k3g63il46gXUKpWorEJlEOLp1/CRgBpD1Fglas5y&#10;HvH0IbxxsfpEQPX0PrVGF0zpffKjC+zRd77/KfGUyZzwJJ6OdxZfwT9MhKgWpNaFqITUqQrx9Bv4&#10;+OtDCCmPqVolSpjqXdKLIEU8fRhvXKw+2eW7OaML7PLdnNEFrQZyVp+0dDeWxFMmcwyTeDreKU+e&#10;B5RFlPA0B1BZicq4PHvAk9ICVFSJagFqDFEEVA1PtvdpbHTBvUhP71PP6ALfQG7xpMbxsSSeMplj&#10;mG3B02uHfMpc997huj801/3acN0nzXWnOeXJU4SoWiWqF1GrVKISUSc6xNPfxsffHGIRNbcSJUy1&#10;ICVEEU8fxRsXl+56ep9ay3dzRxfY5buogVy9T1q6qyXxlMkc42wLnt7mLp9D/mj4/EPIbw+f/8jw&#10;8TcQi6rTmsWX8Q+zbkAJT3MAlYg6sSGefgsfCagxRI1VooQoC6gaolSJEp5YfbK9T63RBT29T9Ho&#10;ghaetHzn5z9ZPGnprpbEUyZzjLOtePKXhaaLyB8Mn2eApy/hHwFqDFEWUjVEtSBVQ1RWok5NiKff&#10;xkeGiBqD1NiSXqsSFUHqVuDpY3jj+ggyZ/luzugCLd/Z3icPKHv0nUYXaOkuSuIpkznm2RY8PQt5&#10;E3LfcLmGJ8ZWok57Cp5qgLKIigA1pxLVW4VKQJ3IEE9/Bx8Zi6h1VqJaiCKePo43LlafCKho+a63&#10;98mOLpja+xQdfefxpKW7KImnTOaY57hVnhRWoH7fXXcas/gi/mGEKAupw0RUC1KJqBMT4ul38fF3&#10;hkSQ8pgaq0RN6Ysinj6BNy5Wn3qX7zYxuiA6+s6OLrBLdzaJp0zmhGRb8fTryDXkF5F3DdcxHxyu&#10;Y09U9jwBT3+MfwQoi6gWoCyipgBqlUpUAupEhHj6PXwkoISoqYDyiLKA8ojygCKePok3LlafCKgp&#10;vU9+dEFv71NtdAHTwpOW7hJPmcwJzLbgKepj+h2EiOI+Wddx/83rsu9pLwVPSgtRY5WoCFGrVKJ6&#10;ESVIRXcus3W5C3j6fXxkPKJ6ISVMjVWiomoU8fQpvHGx+qTlu20aXWAbx7V0ZytQiadM5oRkW/CU&#10;mZdySCLTAlRUiYqqUBZRNTzNAVRWok5MiKc/wEcLqKmI8oDqRVQNT7XeJz+6oKf3acrogjE8aeku&#10;8ZTJnMAkno53ytolMxdRNUhFlajeKtQqlahE1FaHePojfPzDIVMhNVaJGlvSI54+jTcuLt1tsvdp&#10;bPnOjy7wjePCk6pPiadM5oQl8XS8cwBPFlAWURGgokpUVIWaAyjhaQqgPKKiO5w50hBPf4yPqwBq&#10;lUoU8fQZvHGx+mR7n1R9OoreJwKqddSdBVTiKZM5IUk8He+U5i9GiKpBaiqiapDqRVQEqRqishJ1&#10;bEI8fREfCSghykOqF1NjlSiPKSKKePos3rhYfdqm3qdW43itApWAymSOcRJPxzsLzmsQoCyiWlUo&#10;i6gIUBZRrSrUnEpUAupYh3j6Ej4SUB5RUwDVW4nygGrhaaz3aQxPU3qfxhrHhSe7fNeqQCWeMplj&#10;lsTT8c7i9/APATWGqBqkpiKqBqlVEWUhlYja2hBPf4KPX0aIKEFqlUpUBKlaJYp4+hzeuLh0N6f3&#10;qeecdz3Ld37uk+99UuO4BVSrApV4ymSOWRJPxzsFT2OAiipRURXKIioC1FglagxQUypRCaitjPAU&#10;AWouosYqURZRxNN9eONi9SnqfVpl7pM/bcuU3qfWxPGxClTiKZM5hkk8He8sfhf/MB5RFlItRNUg&#10;tQ5ErVKJqiHKQyp6UDIby93A05/i41eGrAqpqBJle6I8pIin+/HGxerTpnqf/PJdT++TGsej3qdW&#10;BSrxlMkc0ySejncWfwf/cJroHECNVaIEKIuoCFAWUWNVqBagshK19SGe/gwfCSghahOVqBqgevB0&#10;WL1PUeO47X1S9Ul4iipQiadM5pgm8XS8U86QTEBFiLKQEqIspHoRNVaJaiGqBSmPqDmVqETUoYZ4&#10;+nN8ZDyiPKR6MdVbiWKIp8/jjYtLd0fd++SHZvreJ1WfBChfgSKeuHSXeMpkjmEST8c7BU8eUEwE&#10;qKgSFQHKImoVQPVUotYJKCEqeqAyawnx9FV8tIBqVaLmAKqGKOLpNuDpC3jjYvVp23qfosZx4imq&#10;QCWeMpljnsTT8c7it/APsyqixipREaIspIQoC6kpiIogNYaorEQdeoinr+Nx/Ro+Zzyk1l2JEqSE&#10;KOLpAbxxsfp0WL1PvXOf7NBM2/vkK1CJp0zmBCTxdLyz+Nv4xwPKI2qsHyqqREVVKIuoOYDqQdRU&#10;QHk8eUBFD1pmdoSnr+PzGqDmIqqnEjUFT5s+513UOF6b+6QKVOIpkzkhOS14etWQj5rrmF9D7PW/&#10;Plz+yHD5N9zl3uj31S6vK4vfxD8ElNKqRM1BVA1SLURZSAlRUytRY4jqgVRWodYe4ukbeCxLcJmI&#10;akFqHZUoYYqIIp4exBsXl+7W0fuk5bs5vU92aObY3Cd79J3HE5vGE0+ZzDHLacHTW4LrmHMIzfBK&#10;hFA6by4TUrxMX+hydBs+vJ1PI59A7nWX34hEPzM3BU8WUMJTDVC1pbwIUFElKqpCWURFgKpVomqA&#10;WmclKgG11hBP38TjqPQAalVEWUARTw/hjYvVp7Hepyl4avU+jTWO296nCE+2eTzxlMmckJwWPD0D&#10;IYD89ULVLyBEzpuHy7+IEEtvcpf5PdHtfNh8/jrzOfFkL68dT/yDGCEqgpRHFMMqVFSJ6kVUDVK9&#10;iLKQEqJWqUQlog4lxNO38Pgp38R1DBG1CUj5ShTx9DDeuFh96lm+49Ldqr1Pahzv6X3S0Ezb+2RH&#10;FySeMpkTktPW8+QrUFPx9ArkbyC6nvt5Xn758JHXHSqe+EdJdRZRY4BqVaEsoiJARZWoqAplEdUL&#10;KOFpFUAlojaWe4Cnv8DjxiwRhesjRK27EjUHT5vsfao1jrfmPtXwxPPbhW/QmUxmO5N42vvYi6dX&#10;IzQJLcHruQ/nZfYz8SOvO1Q8sWmLmYooD6mx+VC9iKpBSoiqQUqIiiA1hqgWpBJRaw3x9G08Xoog&#10;9Rf4Wg1RHlK9mLKQEqKIp0fwxsWlu3X3Pk2d++SHZtZ6n2zjuI64SzxlMsc8pwVPrAox9w2XhSYu&#10;wT2CCE1EEC8LTf4y9h3ldugSXlY+Yz7/JPIy5CWVy+vMEk89gIoQVatERVUoi6gIUJusRE2tQiWg&#10;NhLi6Tt4rCygCqLwNQGqpxI1B1AM8fQo3rhYfTrM3qdW47jvfWo1jgtPGpSpU7QQT1y6swnfsDOZ&#10;zHZkG/D0LoSIWTXc50e3z8gOusx9Pj9y/8vr6YHoMvfLrcu18HuY2uV1ZfEr+OdXh9QQ1VOJ6qlC&#10;WUjxAWBWRVQNUr2I6oFUDVE1SEUPdKbknvfvLr6Lx+m7eJyIKJ9v43siSK1SibJLesTTY3jjYvWp&#10;d/mO1adVe5/s0Myx3icNzfS9TwQUl+4IKC7dEVCqPnFcAQHl40GlhG/mmUzm8LIFeLrl/4f3kN35&#10;OfNP4ts9FSl46gGU8NQCVAtRLUBZREWAsoiaA6h1VKJ6q1AJqGYsnmyWgML3EFBC1IFKFL6nzIlC&#10;5gBqDp56e5/GGsfn9j5ZPNmj7oQne4LgCFA2iadMZkuyBXi6A3h6NhA0N2dPNZ7+Fv5hxhAVQcoj&#10;qqcSFSFqnZWoCFFTKlFTEdWCFHbwCan9IZ6+j8fmewoeH8VjarmkhyyPzkOWc6KQKZUoIop4ehxv&#10;XFy620TvE5fu1t37FA3NVPXJ9z4RUK0IUOGbeSaTObxsAZ7uAp6eBwTNzU2nGk9/E/94QE2pRM2p&#10;QllEzQHUlErUKoBaRyUKO/gE1I0ITzYRoJbLeEMEKOJpH6Bwm1N6ooinJ/DGxerTlN6nqUMzV+19&#10;qg3N9I3jdumOeIqSeMpktjBbgKfnA08vBYLm5uZTjadfxj8ElNJbiaohKoKUEMVMQZSF1GEgah2V&#10;qERUM8TTD/C4/MDgqQBqSFnSY/BYeUTtG2+ACFJTeqKIpyfxxsXq05TlOy7draP3acrcp6j3SY3j&#10;tveJ1Scu3RFQtQhRiadMZkuyBXh6CfD0KiBobm499XiygBKeegA1pRJlq1BMBCiLqAhQFlERoCyi&#10;IkBZRI1VoVYBVCKqmiWehnx/yHIZz8QCKlrCWwa3u+yJGhIhahU8bbr3qTY0U71PvnHcLt3Z3icl&#10;8ZTJbHm2AE8/BDy9AQiam9tONZ5+Cf8wQlQEKY+oKZWoFqJYhRqrRFlEWUjNqUS1ENWC1BiishLV&#10;HeLpL/F4/IAxeCqAshGi8BgVQOFz5ttDymwokwON5UM8ooinc3jj4tLdpnqfNDRznb1PvUMzFQ+p&#10;xFMms2XZAjy9Fnh6KxA0N8841Xji9E7GI2oMUMLTFEBFiPKAiqpQFlFRFcoCKqpCjQGqpxI1tQqV&#10;gAqzD09Dvs/gcdkHKDw+NlzKs3iylagS3PbYnCjmduDpPN64WH2a2vs0pXF8rPep55x3vnGcgIoa&#10;x23vk0/iKZPZ0mwBnu4Fnt4BBM3N6cYTR6MzcxHVU4Uaq0SNVaEspKIqlIVUVIWykBKiapCai6gW&#10;pMYQxZwSRBU84bFgfsBYQNng8SnBY6OeKAFqX/C4LZf1cPtjiCKeLuCNi9Wnqct3Gpp5WL1PGprp&#10;e5/s0Ezf++STeMpktjRbgKcfAZ7eAwTNzR2JpyFjgOqpRI1VoWqAslWoTVeiIkC1qlDrqESNAYp4&#10;OgWAKnjC47EPUMj3mQhPA6BsBUqxeFoiCr+jiih8fRU8Tel96sGT732qNY4TUL1DM5XEUyaz5dkC&#10;PL0DePoQEDQ3d55qPP08/lFqiJpSiaohKoKURxRjq1CbRpSFVFSFiiC1bkQxEaSiJ+sEpOAJj0cB&#10;FCI8LQGlDIja11iOx0aI2ocpPF7L4Hdw0KaGbS57ooYQTxfxxsWlu23rfdLQzKj3SY3jY71PSuIp&#10;k9nybAGe3gU8fQIImptnn2o88UR7PYASnnoANaUSNaUKZREVAcoiKgKURVQEKIsoj6c5gMpK1IEs&#10;8TQA6gcm32cGPNmeqNEj8/A42RlRS0Dhc3+EXsHTdeAJOYc8gTyORHhS79NcPI31PtUax+3U8SlD&#10;My2gEk+ZzJZnC/D0fuDpPiBobu469XiyqSEqgpRH1JRKVE8VqqcfyiLKQmrdiOqpQq2jEkVAMQQU&#10;gx3+SUJUwRMehxIhCrGIKiGgLKLwmNioF0qpQcoCirF4Yp5ECKjHkEeRh5GHkFbj+Lp6n9Q4TkBF&#10;vU92aKbvfdLQTN/7ZI++SzxlMlucLcDTR4Cnh4Cgubn7VOPp5/AP4/FUQ9QYoISnKYAaq0Qd54by&#10;VQDFAARLREVP4DFLwRMeCw+oHygeTwZQ5Si9AU8Ronw1SniygCKeLgFHF5AWnlbpfZraOG6PvJs6&#10;NNMu3SWeMpljlC3A0yeBpyeAoLm5pxdP70I+7K5j3o28AuE+nkbg5/br7xmuowPs9a3w++3t+Mvr&#10;yuJn8Y8AZRHlIdWLqAhSNURNqUTxwa31Q1lIRVUoC6moErVORLUgNYaoFqQAgpNQibrnfUAQHosC&#10;KIcoAaqACo+FbSwvEaAU4snFjzkoFSh8ZHM5Rxy08MQ8ghRA4c1tau+TrT6pcZxLd729T3ZoZtT7&#10;5E8YbI+849KdBZSaxjWugHhiEk+ZzJZkC/D0OeDpMhA0N8/twRP3k3jfX7zFXMc8iXA/rcv3Dx/f&#10;NHw8h9iv94TO+BzyaeRed/mNSPQzc1PwNBdQUypRNUAJTz2AUhVqTiUqqkKNAcoiKgLUnErUGKCE&#10;J4Z4YgCCkwKoA3iygBoQtYwAZRGFx+PAnKgBTks8MXicloBCNNqAeLoMHHHpjoBi3xMBxb4n4YlZ&#10;Z+N41Pu0iaGZvvdJs5+i6lP4Zp7JZA4vW4CnB4GnvwYEzc3zevBEO3C/7vF0O/Jy5EPmOkZ40tc/&#10;OFymF3jZfi/zAfP568znxJO9vHY8/Qz+EaA8oiykLKIiSM1FVASpFqIIqFUQVYOUEDVWidoUopga&#10;pACEk4Kogic8DgVQSgQpiyjGIcov6Y2NOdB4gxqelo3jQ3qGZs7tfaoNzVT1iYCyjeNR7xOX7gio&#10;nt4nCyi7dFdL+EafyWTWmy3A02PA088CQXPz/DE8cd//+eFzj6dnI9w30xHc73P/+UJEX38Wwq/T&#10;F4ITvSJccT/Lyy8bPvK6Q8eTB5RFlK1CWUQJT1MA1ULUFEDZZTwLKIuoCFAWUb2AiqpQFlE9gFpH&#10;JQooOAmAWuJJaQHKI0qAGhBl+6L24YmpAIp4ugIccekuOupu2fuEN7do7tMmGscJqFbj+NShmYyt&#10;Pqn3Sct3BFSEpijhm34mk1k9W4Cn88DTLwNBc/OCMTy9CiF6GFaSuI/W14Qp4Ykfrw7XMUKS8PRq&#10;hIUT7qt5PfebvKzred2h4umn8Q8zhigPqSlVqCmVqG1AlIVUVIWykIoqUUJUBKlNIYo5BogqeML9&#10;X8YjqgYpiyhmQJRtLo/mRFlEcTmv4Oka8IRcRHzv03L5Dm9uGl2wjqGZrd6n2tBM3/tkh2ba3id/&#10;wuDW8l3iKZPZkmwBnq4AT78OBM3Ni3obxhlhSR9fg/AxUO8Tm7ppEO7/9fUHEX2dy3v268p95nP2&#10;NrES9eLK5XVmiScLKI+odQBKeOoB1FRERct4FlAWURGgLKIiQEWVKOFpDFDC0yqAYnoRteWVqIIn&#10;PAazAOURJTwNsXOihKeyrDfgibF4YoQn3/t01EMzW43jtaGZqj7Z5nFbfSKgbN+TTQQnJnzTz2Qy&#10;q2cL8PSTwNPvAEFz82LihFUl7mOD298X7kftR+7ruO/WZX7OcN9rv167XItup3Z5XVn8FP5hVkGU&#10;hVQNURGkPKJWrUTxAeqtRK0LUTVICVERpGqI6oEUgHCcEVXwhMegAKqGKCZCFBMgat+IAwWPTYkA&#10;NSCKeLoKNF0e8KTepwPLd3hz6z1hcO/yXe8Jgwko2zjue5/80ExffbKA8r1Pahz3ePJJPGUyG84W&#10;4OlngKc/AoLm5qVTKk8nLUs8zQGURZStQrUQNQYo4WndgBKeLKAsoiJAWURFgFqlElUDlMcTMxdQ&#10;QlT0xB9RlniygLKIigDlESVAGUQdmBNVAZTwxOoTAUU82d6n5egCvLmtG09R79NY47h6n2qN43bp&#10;TtUnLd/Z5nEt3SWeMpktyRbg6ReAp68AQXPzslONp7+OfxiLKAspiygLqRqiPKR6EdWCVC+iLKRU&#10;qmtVoSykokrUUSCqBakxRLUgtSWVqIIn3P8SIcpCSohiJkDqB0yEqAFQGnNAPF0DmgQoNY4fWL7D&#10;m9smThhse5/Ghmba3ifbOO57n/zQzGh0gW0c19JdlMRTJnNI2QI8/Qrw9A0gaG5enngy8XiKEFWr&#10;RPUCak4lak4VqqcSFVWhxgBlERUByiIqAtQqlagxQHk8eUBFG8EhZh+eaoCyiOoEVMFTACh7dB5D&#10;PF03eNLy3YUBUMvqE97c1nXC4N7Gcdv7NLdxXHOftHynpTuLJ40siJJ4ymQOKVuAp98Enr4LBM3N&#10;K041nn4S/ygRojykpiJqDFLrRlQNUpteztsWRDE1SG1BFargCfd7mTFICVETIGWX80oEKKTg6Srw&#10;hFxBlr1PBBRCPKn3iYBaZfluytBMv3x3L+KHZqr3KRqaaatP0dwn9T0lnjKZLckW4Ol3gKe/AoLm&#10;5pWnGk9/Df8cJqCEpzmAWrUSVQPUWCUqAlRUhbKIigBlESU8Mb2AYnoRtaWAKnjC/R8FlPDUAhTT&#10;ApRFVA1PyD48DYBS9WmTvU89jePqfaoNzYwax7V85/Hk+55sEk+ZzCFnC/D0h8DTvwsEzc2rTj2e&#10;lKmIspCyiGpBqqcKtc5KVIQoZg6iLKSiKpSFVG8lSoBihChmDFLHFFEFT7j/BVCKEMV4RPVCSoiq&#10;QWpAVMHTFeAJWeIJuYgs8YQQT0/iDW6TvU+toZm+90mN4773KRqaKTypcdzjSX1PiadM5gizBXj6&#10;MvD0j4CguXn1qcYTn8SpgLKIslUoj6gaoCyieqtQqwCqpxIVAcoiKgJUVImKqlAWUMKTBRTjAeXx&#10;xMwF1BYhaoknRnhiIkBZRAlPzBRACU8DoPbhCdmHJ0R4KtUnvDY8nsZ6n9YxNJOAag3NbDWO+7EF&#10;dmRB4imT2aJsAZ6+Cjz9UyBobl5z6vFkEyGqBamoCuUR5SFlMVVDVAtSY4iaWonaBKJqkIqqUEwN&#10;UYyH1BiiWpA6YkTd8xNADO57CQGlRJASoBghqgYpiyjGI4rB43H7jwNPlw2ekEuI8HQecCoBns7h&#10;9TDWOG6X76YOzaz1PkVDM23vUzQ0044tsEMzo3lP6ntKPGUyR5gtwNM3gad/DgTNzesSTya2CuUR&#10;NRVQHlE1QM2pRE2tQk0BlEVUBCiLqAhQcypRwhMjQFlETQWUx9OWAGofntYNKI8oAcogaokn5Aqy&#10;xBNygQGcGOLpPF4PrD5tqvepp3FcvU+1oZm1xnEddaeRBRZP6nuygEo8ZTKHnC3A0/eAp/8YCJqb&#10;1yeeKpmKqBakLKI8pDaBqBakxhA1VonaJKIYIYqZiyimBqkaomqQijacmSl4wv1eZgxSQlQNUhMR&#10;VfB0yeAJuYQQTyWAk855dwGvAVafNtH7ZBvHe3qf1Djue5/UON4amlkbWaAKlEdUAiqTOYRsAZ7+&#10;Cnj6z4CguXlj4qmRHkB5RNUA5RE1F1DrqES1AMVEVagxQFlERYCyiBKeGAGK4YuJaQGK6UXUVEB5&#10;PK0ZUAVPuP8rA0p4UiJAMQ5QSzwhFk+sPpUK1ICnMjgT2/+m8FTrfeoZmhk1jtulO9s43hpZUMOT&#10;B1T4vpDJZFbLFuDpHwBP/woImpt7E08dsYiykGohqgUpi6gapISodVSiehEVVaIiSAlRY5WoTSCK&#10;2RSiWpBaw3JewRPufwGUIkQxLUQxHlEeUkKUh9SAqH14Qi4zRNSAJ44tKAGeLmK759JdT++Tbxyf&#10;2/vkG8ej3ic/NFO9T35oJgHVahxX83gLUYmnTGZD2QI8/UPg6b8EgubmhxNPE+Lx1IOoGqAsoiye&#10;IkAJT6sAam4lagqgoiqURVQEKKYFKMYDSnhiegE1BVEbAtQSTz2AYognZk2AKni6eANPBVADnkoM&#10;ni5he2f1aW7vU4QnVZ+mDM2c2jhOQNnGcTvzyfY+qf+phqjEUyazwWwBnv4x8PRfA0Fz86ZePOF9&#10;d/FBdx33zS81l/k58/7hMvfT9uu90e3ULq8r4ZPak6gKtQ5E1apQEaTGELWOSlQPoiykoiqUhVRv&#10;JUqAYgQoxiPKQsojiqlB6ogQVfCE+74ElLIKophOSC3xpBBQwBOPvCtH3wFOJQOeWH2as3w3pXF8&#10;rPcpGpppxxbYoZnqfbJjC+yRd/Zcd+p/ihCVeMpkNpwtwNM/BZ7+OyBobt7Sgyfuowiit5jrmAeG&#10;j292H5XPDx/fZK4bC/f19yOfRe51l9+IRD8zN+GT2psaoDyiaoDyiKoByiJqKqA8nlYBFNPTUB5V&#10;oqIqlAWU8GQBxbQAxXDDZGqA8nhaBVBrQNQST4rHk9ICFDMTUAVPF3YX1wyeSvP4gCee766c8w54&#10;uoxtfC6e5vQ+rdI4bpfubO9TrXFcQzMFqMRTJnPI2QI8/XPg6X8AgubmrT144v6a+1OPJ0Voug15&#10;yfC5jfDEfXX09feZz19nPiee7OWtwpNNDVJHjagWpMYQNaUS1YuoGqSEqBqkhCiGLzimhShmDFI1&#10;RG2wElXwhPtdEiGKEaCYOYhiIkQhFk8lwNM14Ilzn0oAp3LSYODpCrZrVZ8Oo/epNTRTvU/R0Ey7&#10;fGeHZhJQahz3E8cFKCHKVqAST5nMIWQL8PQvgKd/DQTNzY+M4Yn7X1WYPJ64v3qBu44RlrgPe+Hw&#10;OfMyhI6wX+dlXc/rjj2eegHlEVUDlEeUB1QPouYCSnjqAZRFVASoOZUo4WkKoBhuWAzxxEwFlMfT&#10;mgBV8IT7PwtQTAtQDOHEEE42Dk9cumOEp2uAEyM8XT0CPNV6n6Y2jhNQvnHcLt2p+uQBxSSeMplD&#10;yhbg6T8Bnv5nIGhu3jaGp1chrBYxrCxxH6mvcb/Nx8F+PyMccT+O9+Hl9a9BuD/lvpCXuZ/i5VcP&#10;H3ndscSTTQ1RLUitgqgplaheRLUgdRSIYrjRKB5RjBDFrIqoFqTGECVIBRtcwRPufwGURRQjRDFj&#10;kOpFlIMU8fTUeQMo4IlDM3nKlgKoqwjwdA0vWgKKS3erNo6v2vsUDc3U8p0fmqneJzWO+1O2aGgm&#10;q0+qQNllvMRTJnNI2QI8/efA0/8GBM3N23sbxhlVnvTxFQgdwP0uL8sFXxguq6LE/TMvf9hdVtQb&#10;xXwOYXP4iyqX15nwSV1HLKAsovQAKT2A8ohaFVDrqERFgGIiQFlERYCyiBKeGAGKmQoo4YnxgJqC&#10;qLmAqlShDuCJmQIo4YkRoCyiLKAYB6gQTwOgIjyx+nQYvU+9QzOjxvGpQzNVfbKASjxlMoecLcDT&#10;v/r/7i7+zb+Zn51P4HZejHAfF9z+vnBfZT9qP+gv6/v917kfspdrqd2O/Z51JHxS15kaolpVqBak&#10;LKIspFqIWkclaiqixipRekIZAYpZBVGMRxTTgtS6EVWD1LDBFTzh/hdAKUIUEyGK8YiqQUqIYgQo&#10;ZkDUPjy56tNy+c4Air1PbB4vQzORcsJg5HHkMeQR5GFk1eU72zje6n1S43it94lLdxqaqd4nOzTT&#10;z30SohJPmcwhZwvw9PT/sLvY/V/nZ+cfx7d7KhI+qZtID6AsoiyeWoCyVSiLqLEq1CqA6kXUUTeU&#10;Mx5QwtMcQK2hErXEk9ICFBMBivGAEp4YwklxgCp4OgcsBUt3c/HEbKr3aWxoZq1xXNUn2/vk8WQr&#10;UImnTOaQsw14+u+BoP9lfnb+D/HtnoqET+omMxVRrSpUC1IeUS1I1RC1rkpUrQplISVE1SC1bkRZ&#10;SNUQtY5KlEPUPe8FYnC/SzaBqBFI7cOTA5RtHC94Qlp4Yh4dsonep9rQTNv7xKU7Dc30vU92aKaq&#10;T3Zopj9tS+IpkznEbAOe/jsg6H+an53/IL7dU5HwSd10aoDyiKoByiNqDFA9lajeKtQqgIoqUcIT&#10;EwFKeGIEKKYFKKYFKIuoqVWoVQCFFDzh/jcBxUSAYlqAYkYAVfD0ZAVPFlBD9anMfELKyYKRcwjx&#10;9ASi6hPxNKf3aWrjOAFVaxxX71M0NDNqHGf1KfGUyRxhtgFP/x8g6F/PT+LpqHJYiLKQmoqoFqTG&#10;EBVBqoaoGqSEqBqkhChmE4hqQWoMUQGklnhSehHFCFDMHEQhSzzZpTu3fMcj7647PPGULQTUeeQc&#10;8gTyOEI8leU7bM8eT63lu1rjeKv3KRqaaXuf/NBMW33S0Ew7tiDxlMkcYbYBT/81EPQ/zs/Ovx/f&#10;7qlI+KQeZiygPKJqgPKIqgHKI8oDah2VqKlVKFuJEqCYFqAYDyjhaQqgmBag5lSiJlahCp5w30NA&#10;WUQJT8wYoJgWoJgIT5XepxLiCdHE8QhPBVADntY596mncVzVp3U1juuIOw3KTDxlMhvONuDp/w0E&#10;se9pZhJP25LDRtScStRURLUgtQ5EMUIU4xHFCFHMYSGqAqmCJ9zvAqipiGIiRDGdiCp4egI4stUn&#10;hngKqk9XCSjkEnIROY8QT08OWS7fYftdde5Tq3E86n3yQzNt75MfmmnHFvjeJwKK1ScCitUnAkon&#10;Bz6LEFA9CV/TmUwmzjbg6f8JBP2387Pzv49v91QkfFKPMj2A8oiqAcojKgLUnCrUOitR624oHwOU&#10;8GQBZRHVA6gVKlFLPFlAWUQJT4wA5RElQDEeT4wAZREV4anS+zSGJ1WfhCfmMIZmthrH7dLd1Mbx&#10;CE9cuiOgVH3qTfiazmQyB7MNePp/AEH/zfzs/MP4dk9Fwid1G2IR1YKURZSF1FREtapQ66xEtRDF&#10;bAJRjEdUDVJRJUqIWqUSNSCq4An3dwmoVRDFeETVIDUgquDpccDIV58snhjiCfF4usAATUtAAU7l&#10;6Dtss5s6YTAB5RvHo96nuUMzx3qfWH0aS+Ipk5mYbcDT/x0I+q/mZ+ffi2/3VCR8UrcpUwFlq1Ae&#10;UTVAWUT1VqFWAdSUSpTwxAhQDPHERIBiWoCyiGpVoSJACU8zAbXEk9IClEWU8KR4PDHCE+PxNKSJ&#10;J0Z4GqpPFk9LQA14KoAa8DTnnHdT8OR7n9bRON7qffKN40yEJiXxlMlMzDbg6f8KBP2X87Pzv4tv&#10;91QkfFK3MT2IakHKIqoFqRqiWpAaQ9TcSpRFFBNBat2IqkFKiIogNYYoA6mCJ9zPZTyiLKQEKEaI&#10;YiJE1SAlRA2QKnh6bG/prgSA4twnTh1/Cnh66iICPD0lPCFXkMtAE1MABTQtq0+AEzOGp2j5bs7Q&#10;TFWfakMzVX3qGZpZW76zjeNaumsl8ZTJzMg24On/AgQ9PT87/258u6ci4ZO6rakByiOqB1AWTzVA&#10;TalETa1CrQoo4YkRoJgWoJgWoMYqUasAyuIJ9/UAnjYJKGYA1BJPjyNjeEKIpwIogyceeUc8FUAN&#10;eNrkCYPHGscJKIsnW32KGscJqJ7GceGJ1SefxFMms2K2AU//Egj6L+Yn8XTcsiqiWpCyiLKQmouo&#10;HkjVEGUhRURZSAlRjBDFHAaiLKTGEOUgVfCE+1oAZRHFtBA1FVIVRIV4YognhngygNLEcS3fFUAB&#10;Taw+lQoU4FQAhe1yEycMVvXJNo773qfa0EzfOG57n+zQzKj3yTeOR4BiEk+ZzMxsA57+z0DQfzo/&#10;O/8gvt1TkfBJPQ6xgPKIqgHKI6oHUK0q1DorUT1VKMYCivGAEp4soJgWoCyiIkBZRLUA1VGJOoCn&#10;TQKKcYAqeHoUIZ4Y4amxdFfwZKpPdmgm8VRO24JtclN48r1PcxrH7dJdrffJN45bPPkknjKZFbMN&#10;ePoPgSBWn2amC08vGuKv5/6Q179vuKzvY7iv436Sn/8E4n+2Fd1G7fK6Ej6pxymbRFQNUkLUnErU&#10;VEQxEaTGEMUIUYxHVA1SqyCqoxJV8IT7WQClCFGMR1QNUgKU0omoJZ5aS3cM8YRw6Y6nbDmwfCdA&#10;DXg6j22RgJrTOD6l98k3jke9T9HQTDu2oNb75BvH7VF3NomnTGYN2QY8/R+BoP9ofnb+fny7+8L7&#10;yY9vMdfZy9x/cp+n6/G+XPZPbxouc7/KfaO+3gr3vV9A7kfudZffiEQ/Mzfhk3oc0wMoj6gaoDyi&#10;NgWoKYiaAiiLKI+nGqCiKpRFVAQoi6hOQC3xVAOU8NQDKI8oAYqpACrEE0M8McLTUH2q4mkA1LL6&#10;hG2QgFpH71Nv4zgBNadxnICqNY7XjrpLPGUya8424OmfAkH/fH52/l58u2F68SQ0eTypEqXvU7BP&#10;WX7+OvM58WQvJ55GYhFlIbUpRFlIjSFqHZWoCFGMAMUIUIxHFBNBKqpCWUhFlaipiELueQ8Qg/tX&#10;IkQxHlE1SK2IqIKnR5Cx6tPQ+8SxBTxh8FUCCilH3iHL0QUCFLa9HjzVlu96Gsej3qc5QzMJKDWO&#10;296n1lF3SuIpk1lTtgFP/xgI+mfzs/Nvx7e7L3h/XrwT4f7OXo/333L9RxH+55rXvXr4yLACxa9/&#10;BOHXX4rwcROquI/hZV3P6xJPKybCU4SoGqA8omqAsoiaW4WaAyjGI4obKNMClEVUBKioEhVVocYA&#10;ZRHlALUPTzVAWURFgLKIEp6UFqCQJp4Y1zjei6eL2O4IqKNsHCegosZxe+Rdz9DM6Ki7xFMms+Zs&#10;A57+ERD0T+Zn5+/Gtxump/Jk8eQrT69FuI/SY8bBy7z8muEjr0s8rTE1SFlEtSC1LkT1QKqGKIYb&#10;D8ONjKkhCqDYCKJqkBKixipRA6IKnnDfllkXojykKoi6/ceAoocR4qmj+sSp4wVPA6CuIJeRSwQU&#10;AziV5Ttsa2N4WrX3qTU0U8t30dBMe+SdHZpJQPnG8dpRd6pAJZ4ymTVlG/D07wFB//787PxVfLv7&#10;Yu8vLwtNrDjxelaguK+xiGJYceLXWYHiPkmXuc/U9zAPmM/Z2/QS5IWVy+vM8o6d5PQAyuKpF1Ae&#10;UQLUKpWo3ioU0wsoi6gIUBZREaAsonoBFVWhkIIn3L8QUBZRhJMiQFlETQEUMwBqiafW0p3pfSp4&#10;QgqeEOGJ1adSgRrwdOn6HqAOq3Fc1ac5jeMElG8ct0fdEVD+qLvEUyaz5mwDnv4dIIiAmpmdd+B2&#10;CBPuY4LbL9H+RJe5T+BHVY7sZZ4DVd+nr+sx8pdr8b/PX15Xwif1pKaGqBakLKJakNo0opgapMYQ&#10;ZSG1SURZSAlRjIHUEk+KAMUcAqL24YkhnhrVpyWeBkBdQSyeOLagjC4Y8LTOxvFW75NvHI96n/zQ&#10;TNv7pMbxaGhmdNRdDVDEE5N4ymQmZhvw9PeAoL8/Pzv/Vny7pyLhk3qSYwHlEdUDKIundQFqHZWo&#10;FqAY4YkRoCyiIkBZREWAsoiKABVUogqecL/2AYppAcoiyuNpIqAKnvCmtcRTa+kO4fnulnhCiCdW&#10;n9j7VAI4MZeBp0vYvsbwNLf3aaxxXL1PUeM4AdXTOG6PutPSnY66E6DU+0Q8WUCp+hS+5jKZzMFs&#10;A56An92/mp+d4DZPTcIn9TRkDqJakLKIqkFKiFpHJaoXUYyFFCARQqq3ErUiogqecL8KoJRVEFWD&#10;lEWUgdQST3bpjiGeAkAVPCHC03L5Tni6OgAKeCKgNPdJJwz2vU9zlu/GhmZq+a42NJOAso3jtvep&#10;t3HcAoph9clXoAio8LWWyWQOZhvw9D0gaIXs/CC+3VOR8Ek9TekBlEdUDVAWURZPEaCEp1UANQVR&#10;NUBFVSgLqKgKZREVAcoiygFqiacaoIQnxQNKeKoBSnhSHKAKnh5EiKeOxvHrSMGTADXgSXOfeNqW&#10;qx14WmfvU0/juF26m9o4Ljz5ieO+AiU8MYmnTGZitgFP3wGCvj0/O9+Pb/dUJHxST2M2hah1VqFa&#10;kFoVUTVIRVUoC6moEtVAVMET7tMSUEyEKA8pjygLqQhRHlIDoJZ48tUn9T4RTwZQBU8DoLh8xyPv&#10;SgAnnfOOeLoKKBFQpfcJ0QmD1TguQK2j96k1NNP2Pvmhmep9GhuaaRvHbe9TtISnClTiKZOZmG3A&#10;0zeBoK/Pz8734ts9FQmf1NOaGqA8omqA8oiqASpC1NwqFDMXUAwBNacSFVWhxgCFLPGk9AJKeFoR&#10;UPvwxKj3SXhy1acqni4jBBTwdK2Bp6j3iVlX47jtfao1jhNQPY3jwpPtfRKe7PJdBKjEUyYzMduA&#10;p68CQX82PzvfjW/3VCR8UjN1SB01opgapMYQ1YLUXETVICVEOUgVPOH+lAhQTC+iLKTGEMU4RBU8&#10;PYDUqk/qfSKekOsDoNj7VAI4lQBPPGnwdeDpOvB0DVAioErjOFLOd4cc1gmDfeO4731S47jvfbJD&#10;M/3EcQJKE8ctoGwFKvGUyczMNuDpT4Eg/Kd2bna+E9/uqUj4pGb246kXUB5RNUB5RHlArVKJGgMU&#10;4cQITxZQraW8CFBjlagAUAVPuD9NQFlEzQGURZTwNCTEU6P3aS6elr1P2JaEJ2aV3qfexnH1PkWN&#10;43bprtY4TkDZxvEIUB5PbBpPPGUyE7INePoyEIT36rlJPGXaqSGqBalVEDWlEtWLqB5IbQpRzICo&#10;JZ6Uw0LUAKmCpy8gxFOr+qTeJ+BJzePLc94BT08BT08BT08BT08BT9cBJQJKjePL5TtsP3Zo5mPI&#10;nN6nqHG81ftkG8d979OcoZkRoBJPmcwK2QY8EUF4X5+bnW/Ht3sqEj6pmYOpAcriqRdQHlGrAorp&#10;RdQUQDERoJgWoCyiHKAKnnBfDuCpB1AWURGgLKIqgFriqbV0F/Q+hXhiiCdWnwAlVZ9879M2DM20&#10;eOptHPdH3unoO6aGpxyWmcl0ZhvwhPftXbzfz80Op34Ht3sqEj6pmXosolqQsohqQcoiykKqhagW&#10;pDaFqLFKVCei7nk3EIP7UgB12IhC9uGJIZ5a1aeh96ngiSGegupTWbpj4zjCuU/Ek+194tiCJ5DH&#10;EQJqnb1PraGZ6n1S47jtfRobmumPvPNH37XwZBO+jjKZ055twBPe13fxfjk3O9+Kb/dUJHxSM+Pp&#10;AZRFlMVTC1C2CmURNVaFYuYCqhdRa2goP4AnCyiLqCmAsojC/dqHJ8Xi6fOI8NTZOD62dHcAT0Mi&#10;PE3tfZrSOK7ep1rjuF26qzWOR0Mzo9EFiadMZoVsA57wHr+L99K52flmfLunIuGTmunPVES1qlAt&#10;SHlEtSA1hiimBqmpiKpBKqpECU+4HwVQUxHFTEWUg9QST3bpjiGeWtUniyeGeDKAYuM4xxYcwBNy&#10;HnlySAEUtptVGsd7ep9s47jvffJDMwkoPzRT1Sf1Pmn5zuKJTeMWTzziLvGUyXRmG/CE98ddvPfO&#10;zc434ts9FQmf1My01ADlEVUDlEfUGKAsorABzwKU8LQKoKJKVFSFMoBa4skCyiIqApRFlPCkeEAJ&#10;T4zwxER4WmPj+BJPCE/Z0sLTOnufxhrHVX2KGscJKN84bscWRNWnxFMms6ZsA57w3rmL/czcdOHp&#10;eUNq1793uMz9Ey+/Z7isr+tyb/RztcvrSvikZublsBBlITUVUQw3UsZDagxREaRqiKpAquAJf/8S&#10;UHMR5SFFQDFCVAVSBU/3I776RDwxxFNP9Um9T8QTwrEF+/A05AJyHjkHODFcvlt17lOrcTzqfYqG&#10;Zqr3yQ/NVPXJ9j7ZoZlqGk88ZTIrZhvwhPfXXeyf5mbna/Ht7gveT8vHt5jrost4zy29sfci3P+8&#10;CbFf7wn3gXg/X+C9vdyOvfxGJPqZuQmf1Mz8WEB5RNUA5RFVA5RHlAcUw42FIaCYGqLmAsrjyVai&#10;BKhGJWqJJ8UDinBShCdmDFDC0wigQjwxwtPMxvGCJ4Tnu4vwxOpTAdQa8DTW+zS1cZyA8o3jdunO&#10;No5rZIHwpJMEJ54ymYnZBjzhvXcX70lz04UnxWPpFsRWhN48fOR+i/se/3Xup6IKEvYpy89fZz4n&#10;nuzlxNMxymEjitk0olqQ6kBUwRP+/hIBiiGgmAhRTC+iapAaAFXwdB9CPEXVJ/U+EU891aeh92kf&#10;npBLQ4inAijAqQAKbzh27tO6e59843jP0EwCSo3jtvfJDs30Ywv8rCeeHFhN4zYRppjw9ZLJnKZs&#10;A56wb9nF+9fc7Hw1vt194X6AS2/c70RfF5o8nvR1VaBeiuC9dHn5T4fLLxk+8rrE0wlKD6A8omqA&#10;8ogSnhiPpzmAYnoRNQdQSMET7scBQAlPFlCMx5PSCyjhaQDUEk/R0h0jPLWW7hg1jg+A4sRxnu/O&#10;4+nigCf2PpX+p048Rb1PUxvHPZ56Gsft0l3UOG6X7ggo4slWnzyebBJQmYzJNuAJ+6JdvJ/Nzc6f&#10;x7cbxleelF48EUI8U8WfDZc5oJOXXzt81Pfo5xJPJyQWUS1IWURZSE1FFFNDFDMGqXUginGIWuJJ&#10;mYooDykhykKqgah9eGKIp6j6pN4n4okhnhrVpyWekCvIJYaAApwIqIsDnsroAmwPPUMztXzX0zge&#10;9T61hmbasQUamklA2cZxW33yQzPVOG5P06LqE5fvonhIha+TTOa0ZBvwhPekXfwncW52BJlWWBVi&#10;fO+Tv57Y+RwiLOnreD8ulz82XOZ+i5cVfZ3Be/nixcgLK5fXmfBJzWwuEZ5agLJVKI+oGqCYMUBx&#10;A2SEp1UANaESVfCE+3EATwzxpGwCUEjBE16gSzyt0jhuep94vjuLp8vMgKcCKLxJFUABTxewHaz7&#10;hMGH3TjemvdkU0NU4ilz6rMNeMJ71C7+jrnZeRVuh31IfH8Pbr9kOK/p8rLA5a9XJan367X4n/OX&#10;15XwSc1sPj1VqBakLKKYqYhiapAaQ9TcShQQVfCE+1IANRdRzExELfFkl+4Y4imqPhFPDPHU6H0q&#10;eEKuIleYAU+XASdGowt4ypaLeP79Oe/m9D5tcmimHVsQDc1U4ziX7tQ4ruqTTYSpxFMmg+B95sjx&#10;hPevXbwPzs3OV+LbPRUJn9TM4aQGKI+oHkAJT4rwxAhQEaLmAsrjqRNQB/DECFAM8cQIT4wAxXg8&#10;KS1AGUTtwxMjPEVLd4zw1GocRyyeCqBYgdownuY2jqv3aU7juB+YGZ0k2ANKSTxlMibbgCe8n+1+&#10;Zn4ST5mjzaqIYoQopoYoZl2IakGqhiik4An3pQBqHYjykBpBVMHTZxFffSKeGOIpqj6N9D5dZ/UJ&#10;IaAKooAnjS1gLgNOTDnnHZ5zLt1t6oTBvnG81vs0Z2imbRwnoNQ4bqtPQpRN4imTcdkGPOG9bffj&#10;87Pz5fh2T0XCJzVz+LGA8oiqAYoRnhjhiakBSnhiaoCagqiJgFriyQKKaQGKmQMoxgEqxJMF1Fjj&#10;eKX6VMOThmbylC0FUCN46ul92obGceEpahz3STxlMkG2AU/4G3Y/Mj+Jp8z2ZJOIYiJICVGMh9S6&#10;EDVAquAJ92UJKIZ4UjaMqIKnzyDEU1R9Uu8T8WQBZZfuGOIpAhTgpOZxjS4ogAKcSoAnAopLd63G&#10;8Wj5bhNDM+3YAtv7NDY0U43j0dBMGwEq8ZTJuGwDnvC+t/v++dn5Uny7pyLhk5o5+vQAihGemBqg&#10;GOGJ2RSgOhC1xJNCPDHCEyNAMcQT4/GkRIBiPKA8nqKlO0Z4mtE4ft0Aah+eLKAGPLH6tInep7HG&#10;cdv7NKdxXHiKGsfV+8QknjKZkWwDnvAeuPue+dnZxFFsxyXhk5rZnlhEWUhZQDECFCNAMRZQzBii&#10;LKTGEDWjEnXPu4AY3I+SVRDFCFBMJ6L24YkhnqLqU6v3SXhiiKcBUEs8afmOeLLVJwMo9j6xebwM&#10;zUQ8nub0PkWN47XeJ9s4PmVophrH1fukieO290lLeHYZL/GUybhsA54+BQThPXFudv44vt1TkfBJ&#10;zWxXIjwpPYBiegDFTAWUx9MIoPbhiSGcFAGK8YASnhjhiSGcFAHKIkp4GgB1+zsAnU8jwlO0dFfr&#10;fRKeGOHJVJ8O4AnpxtOQx5BHkYeRh5BVGsfV+7SOxnHhqadx3AIq8ZTJVLINeGLj99vnJ/GUOT4R&#10;ohgBihGglBqkBChGgGKEJ6UXUS1IeUQhBU+4H8scMqKWeLJLdwzxNLX3SXhiiCcBCrk2AKrgyQDq&#10;6tD7VJbukDJxHHkS8XhiWo3jPb1PtnG81vvkh2baxnH1PtnGcQLKThz3QzPV/5R4ymQa2QY8fRgI&#10;esv87PxhfLunIuGTmtnu9ADK4onpARQjPDECFDOGqE5AFTwBBQfwxAhPjMcTI0AxvYASnobsw1NP&#10;43hr6Y4Rns5V8OSqT8QTM4anR5BSfcJjFPU+zWkct0fezW0cF55qjePqfUo8ZTIj2QY8fQAIund+&#10;Ek+Z4xkBihGglBqkBCilBikBilkjopZ4UnA/mpBaM6IKnj6F+OoT8RQBSr1PxFOr+kQ8GUAVPCEa&#10;mlnwZAAV4Yl5HNkHKDwu6n2a0jje6n3qHZrpG8fHhmYSUMSTlu+IJzWNE09M4imTGbINeHovEPTa&#10;+dn5g/h2T0XCJzVzfCI8KVMBZfHECE+M8MRMAVQDUQVPwMMooIQnRoBiPKAIJ0V4YoQnRoBCQjwx&#10;EZ4Y4am1dMdYPCHXTPXJ9z4VPCFl4jjCEwafQ55EiCeGeCrLd3hMpjaOE1BH3ThuRxcQT5r1RDwx&#10;iafMqc824Anvx7uvmp+d349v91QkfFIzxy8WUIwAxQhQjEUUU4OUAKUIUYxHVAtSDlEFTwBEARQD&#10;IBwmogqePokQT1H1Kep9Ep4Y4qlSfbrODIAqeLKAAp6uAU/XcN+v4X6XvifE44lLd/uqT3gsxoZm&#10;+uW7saGZtvdpU0MzBShbfSKguHTHsPoUbseZzGnJNuCJR829bH52fi++3VOR8EnNHN/0AIqZCijB&#10;SfGA8niqAOoAnhgg4QCghCdGeGIIJ0Z4YgQoZgRQSzxFS3et3ifhqbF0tw9Pvvpk8YREeGLU+yRA&#10;zcFTrfdpHY3jdukuahzv7X3S0l1WoDKnNtuApx8Fgl40Pzu/G9/uvtwzJPra28zn0ffZr/fG3050&#10;u+tI+KRmjn8EKEaAYiygGAGKEaAYiyhGiGIEKGZiFargCYgogDoCRO3DU6v3iXiKqk/qfSKeHKCW&#10;eNLyHfCkoZnXiScDKOFJS3fnh9jep7J8h8dglaGZdvmuNTTTNo5PGZqp6pPvfYqW7xgt31k8jSXc&#10;vjOZ455twBOPmnvu/Oz8Tny7+4L3yPIRv2vf9e9DnmUu6/veNHz0X+8J90X4z+0C79eLe93lNyLR&#10;z8xN+KRmTkaEJ0Z4UnoAxfQAKkJUBVBLPFlAWUQRTgruwwFEEU5KC1DCkzIAquDpE0iEp1rvU2fj&#10;+HULKIsnBnAqGfCkuU+XEFWfiCfOfNpXfcJ9n3rC4HU3jqv3aUrjuB1dYJvHbe9TBKUo4badyRz3&#10;bAOeAJXdu+enC0+KxxPz6uA64Yl5jfmcfbNRBemd5vPXmc+JJ3s58ZSZlRqkDhlRBU9AxBJQqyJK&#10;gGIEKIaAUgQoZIknu3Q3tfdJeGKIpwFQSzwxxFNQfSKeruN+Ck+XEds4rqGZS0DhPuucdxZPteU7&#10;3zje6n2aMjRT1Sfb+9Qamtlavks8ZTLINuDpDUDQHfOz89vx7e4LgcUqEvcD/msWT1wC9N9n8fQS&#10;BO+jS1x9Zbj84uEjr0s8ZdYeiyemB1CM8MQIT4wFlEWU8GQBZRC1xFMNUMITQzgpuA/78MQIUEwn&#10;oPbhqdX71MITIzxFS3djeEJaeNo3ugD32Z4weG7vU6tx3OPJ9j75xnG7dFdrHLe9T1q+i/DEpTsl&#10;QpMSbs+ZzHHPNuAJONm9bX668KSsWnl6PcLH66vD5e8MlwkkPY6Jp8xGI0AxApRSg5QAxUxFlIFU&#10;wRMgsQTUISOq4OnjiK8+EU9R9anV+yQ8McTTACjNfdIJg58Cnp7CfS4Z8GSX7vaNLcB93Fd9wn1d&#10;9YTBc4dmElB+aKYdW2CrT3ZoZm35Tnji0p3Hk0/iKXPisw14eiUQdHZ+dn4rvt19YVWIwftjuWwR&#10;ZfGk78P76fI6iye8b5ev+wqW/X4+pi9CXlC5vM6ET2rm5Ed4YgQnxuKJEZ4Y4YmxgLKIEp48ojye&#10;FA8o4UlpAYrxgCKcFOGJaeEpqj4RT0wLT4zwZKpPB/DE4L6W4L4SUMuj7pgBTwVQuH8WUOvAU633&#10;KWoct0t3vvdpSuO4H13g8aQj7mpJPGVOfLYBT6/YPQMGzc1ihw3d7EP6O/tvd194H+39VOWI+XPz&#10;uf8+/3VVmuzPR/G3E93uOhI+qZnTE4sopgYpAUqpQWoEUfe8E4i5OMQDalOIYggopODpYwjxFPU+&#10;EU9R9Yl4alWf1PtEPLWqT8QTUqpPSFR9YpbLd7hvBNScxvGx3qdoaKYdW+B7n1pDM1V9Uu+TAKUj&#10;7+xRd4mnTAY5ejzdAjwFi3HdObPzt8PbPR0Jn9TM6UsPoJgITxZQwpNHVISnMUBZRBFOSgQo4YkR&#10;oBjCifF4ipbuoupTq/fJNo6PVZ+IJ6aGJ0RH3lk8ncN9I6Dm9D6t2jhOQN2LTG0cj+Y+RXji0p1N&#10;4ilzqnL0eLoDeHo2EDQ3ZxNPmYwiQDECFGMBxQhRHlIjiCp4AiZKjgBR+/DEEE9R7xPxFFWfiCeG&#10;eIqqT+p9Ip4a1acy94l4Qq4gSzwNgCpznwgo3CcCas7y3djQTFt9ioZmElBqHLe9T2NDM7V8Z/Gk&#10;pnHiiUt3iafMqc/R4+lu4Ol5QNDc3JR4ymRshCdGeFKmAMoiyuIJmDgAKOGpBijhSZkJqIKnjyLC&#10;09TGceFpxcbxgidkiSdkiSeER96V3ifcn7l4qvU+1RrH7ZF3PUMzW43jWrqr4UlH3CWeMqc2R4+n&#10;5wNPLwWC5ubmxFMmE0WAYoQnZSailnhSpiKKEaCYFqIYh6glnuzSXQQo9T4RT1H1iXiq9T4JTwzx&#10;FABqiSfkClLwhAhPZfkO9+UC7gMBtY7ep7GhmQSUbRz3vU92aKZtHB8bmik82aZx4slXnxJPmVOV&#10;o8fTS4Cn4HS/3bk18ZTJ1GIBxawIqIInYOIAnuYCSniqAYpwUjye1t04znQ2jnPuE895dwBPzIbw&#10;NLVxnIDyjePCU61xXHhS35NGFiSeMhmXo8fTDwFPHJM5N7clnjKZnghQzExELfGkHDKiCp4+gvjq&#10;U9T7JDwxxFNUfSKeWtUn9T4RTwZQSzwhBU/IJQb3ict3ZXQB/v6L+NsJqFUax8d6n/zQTPU+9QzN&#10;tI3jBJQax23fEwFlh2XapnElQlTiKXOic/R4eh3w9FYgaG6ekXjKZHqzIqAKnoCJjQDKIioCFBLi&#10;qdX7JDxFS3e13qeOxnFOHV/iCSGeSnB/NHWceLqEv5mAmtv71IOnOY3jwpMax4Un2zhuq0+274nV&#10;J+KJ1SdVoCygogpUuC1mMsc5R4+ne4EnvCPOTuIpk5mcHkRZSA2AKnh6AiGgLKIEqB5EMTMRtQ9P&#10;UfWJeIqqT8QTQzxFvU/EU6v6RDwxxBNS8IQIT6w+afmOeOLcp8sDnpg5y3djjeO9QzMJqFbjOAFl&#10;G8cJKNs4Hs170rDMFqIEqcRT5kTm6PH0I8DTe4Ggubkj8ZTJzEkNUBZRtgqFHMCTBZRFVAQoiyjh&#10;qQYo4ckBquDpw0i0dBdVn9T7JDz53ifhqbV0xwhPuG/78IRYPPHIO00dv4K/9zIe57l46ul9mtI4&#10;LjzVJo4TUMKTnzgeHXXn8WQBZRGVeMqcyBw9nt4BPH0ICJqbOxNPmcyqGUPUAKmCJ6CiAGrdiGJG&#10;ELUPTwzxFPU+EU9R9Wms94l4alWfiCeEJwy+hhBPrD6xcbwEfzsHZ17F33sVf+8VPLYE1CZ6n3zj&#10;uO19ioZmjk0cJ6DUOK6xBZo4rsZxf6oWW4GKIJV4ypzYHD2e3g084V1vdp6deMpk1pFaJcoAaokn&#10;CyiLKI+nGqCEJ48o4ckCyiDqAJ6mNo776pN6n4Snzt4n4YnVJx11d9h4mts4Ljz1TByPlu5YfSKe&#10;NPPJIyrxlDkVOXo8vR94wjva7NyVeMpk1pkGogqegIoloFZFlIfUCKIKnj6E2KU7hniKep+Ip6j6&#10;FPU+CU8M8dSoPl0XoAY8ceZTCf7ectJg4Oka8HQVjycBtWrj+Fjvk20ct71PvnHcznyy1afaxHE/&#10;toBLdwSUGscJKMUjKvGUOdE5ejx9FHjCXzE7dyeeMpl1pwKoJZ5qgBKeLKAsoqYAyiJqDE9TG8ej&#10;pTtGeBrpfRKe2PvEsQUcmlni8HQNjyUBta7ep1Uax4Wn3sZx4YnVJ+LJN44TTxGgEk+ZUxHw44jx&#10;9EngCe9Ks3NPF55+GXm2u47hdcpvmc9/DPFfn4I0/Uzt8roSPqmZzLpiEYUUPAEVS0AdBqIEKKTg&#10;6YOIB5R6n4gnC6ix3ifiKao+qfeJeLKAwv2xvU9laCaDv1cnDL4OPF0Hnq4HeJqzfLeOoZm2cdxW&#10;n+zQTNs4rurTWOO4KlAWUYmnzKnI0ePpPuAJ7zqz89wuPOF9r3x8i7nOho/DF5E3m+ts8H66+GN3&#10;XS2cJ4j32wXeexf3ustvRKKfmZvwSc1k1h2PJ4V4YnoBJTzNBFSIJ0Z4OozGcUZ4wt9u8fQU/san&#10;gKengCfmOh47AuooGsctnqY0jgtPrD5FE8ft6VoiQCWeMqciR4+nB4EnvCvPzvMmLdvV8CQ03YxE&#10;FaI3DR//FhJ9He/py89fZz4nnuzlxFPmOOeeHwdigIqSFqIEqB5EMZ2I2oenqPoU9T4JT1N7n4Qn&#10;hniygMJ9WOKJIZ4CQJXqExvHEc59KqdsQc4NeQJ5HFml92nq0Ew7cdyOLbDVp9bEcds4TkAJUYmn&#10;zKnK0ePpMeDp54CguXl+F56+jDzXXae8OrhOWGJeYz5/MYL3zOXX+djx8ouGj7wu8ZQ5qdmHJwso&#10;4ckCyiIqApRFlPBUA5TF0weQCE9MhKdW71MLT4zwhPt1AE+M8IS/9QCeuHwHGHXhCdnWxnHhidUn&#10;na5F1ScLqMRT5lTl6PF0Hnj6ZSBobl7QhaefHxJ9bQqe3oD8GfL14fJ3h8uvHz7yusRT5qSm4Amo&#10;KDkCRC3xZJfuoupT1PskPEXVp1bvk/AUAQp/8xJPDPFkAHWdjeMIh2Zy6jhPGEw8nUcsnh5DVh2a&#10;6RvHbfVpztDMnsZxW4FKPGVOVY4eT1eAp18HgubmRV14egmC97nF3xgua/mOoPqN4XOG38Pg/bFc&#10;/kUEv2X5dbwXl6//nLmOwXvq8nO835ZK1PMrl9eZ8EnNZDaUgie8aTQBZRHl8VQDFF5UTUBFeGo1&#10;jkdLd1N7n4QnRoCK8MQIT676FOIJOY+cQ55AhKepvU+txnGLp1Uax4kn3zieeMpkkKPH008CT78D&#10;BM3Ni3fuwO2wD+m3993u/rAqZCtG+vgdhNUj/326zK/Zr6vSpJ+vxd+Ov7yuhE9qJrOhLPGkHDKi&#10;bt8BSt6P+OoT8RT1PhFPvvrEEE9R7xPxNLf3SXhiiCeER96N4UnVp6lzn2pDM33juO19so3jPUMz&#10;xxrHbfN44ilzqnL0ePpZ4OmPgKC5eemkhvGTlvBJzWQ2lIInwOIAnmqAEp4soCyiIkBZRDlAhXiK&#10;qk/C0zoaxxnhCfejiidGeBqqTwVPCM93xxMGXxxyHiGenhzwVACFx3du47jF0zoax6OJ48KTPV2L&#10;P/KOgNKsp8RT5kTn6PH0C8DTV4CguXlZ4imTOaQs8aQcMqL24WmTvU/EkwUU7ssSTwzxFAHKLt0h&#10;LTwtAQU4MXNPGBw1jtvep2hopm0cj4Zm9jaO+yPvCChWnwgonaLlLJKAypy4HD2efgV4+gYQNDcv&#10;TzxlMoeUgqcHkF5ACU81QAlPNUAJTwOgCp7eh0RLdx5PTIQnJsITIzzVep+EJ/ztPb1PZeI4Ijxd&#10;Qjye2DheAIXHV9WnuY3jEZ7mNo4LT6w+1U7XouU7AsrjidUnAiqrT5kTmaPH028CT98FgubmFYmn&#10;TOaQUvAEXBRAWUQJUBtG1D48McTTWO+T8BRVn6LeJ+GJIZ4YAQp//xJPDPFkAWWrT8gST8hl5BJy&#10;EbkAODHsfdKRd6sOzYwax1cZmtnTOB4t36n3SYAinlR96km03WUyWxe8Lxwxnn4HePq7QNDcvDLx&#10;lMkcUg7gyQLKIioClEWUx1MNUMLTAKgDeNpU75PwhPt0AE8WUPhbW71PPN+dx1MB1ICn0jw+4GnO&#10;CYMtnnzjOAE1t3GcePITx4UnVp90uhYdeafqEwHle58ST5kTmaPH0x8CT/8uEDQ3r0o8ZTKHlIIn&#10;4KIAai6iBKgZiCp4+gnELt355TvhKep9Ip6i3ifiKao+EU8RoCyeGOLJAmqoPhU8IVeGLAEFOBVA&#10;AU+a+zTnhMG+cdz3PkVDM33jeDQ0U43j0cwnAkqN41q+s4Cyy3dqHE88ZU5cjh5PfwI8/SMgaG5e&#10;nXjKZA4pB/BUA5TwNAVQFlERoJAuPEXVJ+FpauO4AGXxxBBPFlD42w7gCRGerho8FUABTgVQwJOm&#10;js/B0yYbx4UnVp90uha/dGeX7xJPmVOVo8fTV4GnfwoEzc1rEk+ZzCGl4AnAKIA6AkQVPL0XIZ4s&#10;oGq9T8TTYfY+EU8GUNcvAU8I8VQABTiVJTzAqTSQD3gqgMLju8oJg1tDM+3YAlt98kMzo8ZxAkqN&#10;435sgZrH7fKdep/U96SRBQRUlMRT5lgG7wdHjKdvAU//HAiam9clnjKZQ8oSTxZQFlEeTzVACU81&#10;QAlPDlBLPNnqE1PDk+99ivDERHhihCfcjwN4YoQn/G1R9Yl4KoACnEoFKsDTpQFPF/H4svpU630S&#10;ntT7VGscV+/TlMZx4elexE4cj07XwuoT8aSxBcKTlu8ST5lTkaPH0/eAp/8YCJqb1yeeMplDSsET&#10;gNEE1AYRtQ9PfvlOeBrrfRKeouoT8WQBhfuyxBNDPFlAqfpk8cQQTxGgAKcCKMCpjC8AnhgC6hIe&#10;X1WfpjaOR71PU4ZmTmkcJ6DUOK7lO9v7pKU7NY1rXEEEJybxlDmWOXo8/V3g6T8DgubmjYmnTOaQ&#10;ssSTBZRFVAQoi6gIUBZRHk8OUE08Rb1PEZ6YCE+t3ifhCX/3ATwxxFOt+qTlO1t9ivA0LN1tonHc&#10;Lt21GseJp3uRaOZTNHFcy3fqfUo8ZU5Njh5P/wB4+ldA0Nzcm3jKZA4p9/wYEANgLAG1KqIiQDUQ&#10;VfD0HsQu3Y31PglPUfWJeIqqT8STBRT+9iWeIkD56pPpfVriaQDUgd4nAyjhaUrvk28cr/U+jQ3N&#10;7Gkc92MLbPO4lu40skDznjRpnICySTxljnWOHk//EHj6fwFBc/PDiadM5pCyxFMNUMJTDVDCkwUU&#10;0wKUQdQ+PDE9ePK9T6s0jgtQEZ4Y4slVnwqekCqeBKih72nVxnECapXGceGJ1SedrsUu3bH6RDxp&#10;bIF6nxJPmVOVo8fTPwae/msgaG7e1IWnX0LucNcxvM5e/8vDZbxHh1/vjf+5ubczlvBJzWQ2lIIn&#10;IGMJqE0jygGq4OndiK8+EU9jvU/C05TeJ+LJAsriKQJU0Pt0fQDUtQFQVxE792kfnlh9QnTKlseR&#10;x5BHkIeRh5Cx3qepQzNbE8fVOG5nPhFQahyPTtmiI+78uILEU+ZE5ejx9M+Ap/8OCJqbt3ThCf8J&#10;LB/fYq6z17/ZffxF5NcRvA+Wy28aPvbkpxC8hy7wfrq4111+IxL9zNyET2oms6Es8aR4QAlPNUAJ&#10;TzVACU8WUAZRIZ7Gep+mNo4zwhPuxwE8WUBFeGKEJ7zBtPBUKlDA0xXg6QpgpCPvNHX8CYSAehQh&#10;oIQnVZ/mNo5bPNnqU9Q4Ljz5xvHEU+ZU5+jx9M+Bp/8BCJqbt05atvN4Ump40teFp7+JRBWkt5vP&#10;X2c+J57s5cRT5jin4AnIKDkCRO3DU0/vE/G0yd4n4okhnqLqE/E0AOoaA0AVPAlQFk9D31MLT6X6&#10;hOeh1jge9T5FQzNt4zgB5RvH/dgCTRz3jePqfbJ9T7WmcQLKIirxlDnWOXo8/Qvg6V8DQXPzI114&#10;+hLyHHcd83sI3lcXPztcxvtiuYz308WfIr8/XNbXX4SwiiRMfXm4rOt5XeIpc1KzD08WUMLTFEBZ&#10;RHk8MQGgCp7ehfTiqadxvNX7FOGJIZwY/G3VpbsBUAfwNACqDM4Enq524IlLdwQU8TS3cdziqTZx&#10;3DeOE09TJo5PwZMFlEVUtN1lMlsXvP6PGE//CfD0PwNBc/O2Ljz9PMK+p+hrTG/l6Q3I15BvDpe/&#10;O1zW9bwu8ZQ5qSl4AjJKVkFUBKgORC3xZJfu1tn7RDxZQOHvX+LJAgp/4wE8RYAingZAFTwhSzwx&#10;xBMDODHseypH3SEEFPueLKBK9QnPQzT3aerQTN84TkDVGsf92AI1jtuxBWNLdwSURVQNUgmozLHI&#10;0ePp/wY8/W9A0Ny8vQtPL0ZYGVIFSct3vI7B+1u5zIoTL+O9cfHF4fPo6z8zXFbUG8Xg/XPxQuT5&#10;lcvrTPikZjIbSsETXgQHACU8TQGURVQEKIuoCE9jvU81PPX2PglPFlAWTwzxZAFl8cRYPA2ACvF0&#10;FangyTaOl+U7PA89QzNrjePC0zomjrP6pKPuNO+JeIomjVtARZWoxFPmWOXo8fSv/tUrdv/Nv1nM&#10;zs7O7bgd9iH99r7b3R9WhZhvDZf1Udfr+1RJUmVp7Ou1+J/zl9eV8EnNZDaUJZ6UuYiygJqAqIKn&#10;dyK2+uSX74QnC6ha7xPxFPU+EU8WUMQTQzxZQOFvWuKJIZ5c9angCRGeSgAnjS7g1PFrwNO1YemO&#10;R97xhMEXEB11t2/5Ds9Da2hmrXGcgPKN43bmkx2aGTWOE1BqHNdRd3ZswdjIAgGqhajEU+bY5Ojx&#10;9PR//ord3f91MTs7b5/SMH7SEj6pmcyGUvAEaBzAkwWURZTHkwWURZTwVAPUFDyt0vskPOE+hHjC&#10;33oAT4zwFCzdXR8AdY2ZiCfb+8QIT5r71NM4bvGkxnGLJ1t9so3jwhOrT8LTKkt3xFMLUImnzLHK&#10;FuDpPwWe/hdAaGZ2fjTxlMkcTpZ4UlqIEqDWiKh9eJrT+0Q8jfU+CU8RoIinCFB26c4BSnjS8p1G&#10;F5Rz3gFP14Gn68DTdWCJS3elcRwpgAKWDizf4XlQ9SlqHLe9Tz2N47b6NKVxXNWn3sZxAipClCCV&#10;eMocq2wBnv4l8PQ/AUIzs/O2xFMmczgpeAI0DuBpDFDCUw1QwlMNUBZPP47Y6hPTiyff+xThyQLK&#10;4olp4anS+3Sd6cHT0PckPDHCk5bviKfWCYM9nmzjuPBkG8ctnmz1KWocj46668WTqk8eUEJU4ilz&#10;7LIFePoXwNO/BoRmJvGUyRxWlnhSDhlR+/DECE926W5q75PwZAFl8WQBpeoT8RQBSst3Qe+T5j7p&#10;hMFPAU9PAU8lA564dFcaxwc8aeL4vuU7PA/+hMGtxnH1PvnG8Z6J41HjuJbubON4z9Idq0+2AiVE&#10;aelOeIq2u0xm67IFePoPgaf/ERCamZ23Jp4ymcNJwROwEQLKIsrjaQxQwlMNUDU8Tel9quHJ9z4J&#10;TxZQFk8WUBZPjPAU9D4t8cQQT4zwdAUxeFr2PgFLdu5TaR7H8+DxNKVx3OKp1Thul+6IJ3u6FuHJ&#10;znyqHXVnq08ClBCVeMoc22wBnv5PwNN/DwjNTOIpkzmsFDwBGwVQNUQJUBtAVMET/oZ9S3djvU/C&#10;kwVUrfeJeLKAIp4Y4skCinhiiKeo+qTeJ+Kpp/okPA0Rnnzv03L5Ds9F7YTBtcZxAso3jqv3yTaO&#10;E1BR43h01B0B1XvUnQClJJ4yxzpbgKd/Cjz9t4DQzOy8JfGUyRxODuBpXYASnkYANQtPY71PFk+4&#10;DyGefPVJePLVJ/U+CU89S3cM8YQs8YTswxPiq0/qfRprHLd4mtI4Ljyx+qSj7lZZuiOeLKAsnuzR&#10;dtF2l8lsXbYAT/8EePpvAKGZ2Xlz4imTOZzc8w4gBuAogJqCKAHKIkqAmoCofXiygJrb+0Q8WUAR&#10;TxGgiKcIUMQTQzxF1Sf1PhFPHdUnjS0oeEIuIReRgifkHEI8PYnnotU4rt6nqHG8NnHcD820jeO1&#10;o+7s2IKxxnECyvY/JZ4yxzpbgKf/AHj6rwChmdl5U+IpkzmcLPE0Bijhac2AKnjC37Cv+jTW+9TC&#10;k+99ivDERHhihKdo6W6s9yloHC94Qlp4KtUnPBe+9ynC05yJ46w+EU+107UIT37mU4QnVp+IJ1af&#10;BKjEU+ZEZAvw9A+Bp/8SEJqZnR9OPGUyh5OCJ4DjAKDGECVAjSFKgKogah+eepbviKepvU/CkwWU&#10;qk/EkwWUXbqr9T4JTwzxxBBPAaA0NPMKchm5hBQ8IecZIgp4OofnQtUnAqrVOK7ep2jiuKpPtcZx&#10;HXVnG8ft0p2d+dRaurPVp8RT5kRkC/D07wBPTwNCM7Nzb+IpkzmcLPFkAWUR5fFkAWUR5fHUCajJ&#10;eBrrfYrwZAFl8WQBZfFkAbVi71PBE7IPTwjxVABVwZNvHG9NHK81jgtP0dJd7ag7AsofdTe2dJd4&#10;ypyIbAGe/j7w9F8AQjOTeMpkDisFTx9GWoAaQ5QAFSFKgKogquDJL92t2vskPFlAEU8M8WQBRTwx&#10;xJMFlMVTq/qk3ifiiSGeDKCWeEIuI8ITq09avitH3uG5IKBs47h6n2qN47b6ZBvHbfVJjeM66s42&#10;jkena7FjC/xRd1HjOAFlxxYQUDkkM3MsswV4+ivg6T8FhGZm542Jp0zmcLLEkwWURZTH0xighCcL&#10;KIsoB6h9eLKAWgVPFlAeT7b6xAhP+HsO4KnV+0Q8McJTpfqkc94t8SRADXjikXdlcCaeCwIqwlOt&#10;9ylqHLd4stUne9Qdq0866s4v3alxvPeoO1WfCCiPJ1WfEk+ZY5EtwNP3gad/CQjNzM4bevD0i8jt&#10;7jp7/duHy780XP7R4fIvu8u94c/Y3+cvryvhk5rJbCgFT0BHE1BjiBKgIkRFgDKIuh0v1KcYX30i&#10;niygiCcLqMPufSKeWtWnSu/TEk/IZWbAExvHSwY8XcRzQTxFjeNR75NtHLe9T7Zx3Fafxo66szOf&#10;ehrHtXSnsQV2+Y5LdwRU4ilzrLIFePoO8PQfAUIzs/P6Hjzhfal8fIu5jsH73OJLCPH0G+7yryNv&#10;Qvh9umx/tpafRPB+uMB75OJed/mNSPQzcxM+qZnMhrLEkwWURZTH0xighCcLKIsoB6gQT3N6n3rw&#10;xER4soCyeGKEp2jpjvGN4676dG0AlMVT6X0yeLo04InVJ9v71MLTWOO4xROrT/6ou2hgpm8cJ55Y&#10;fSKeWH0inlh90lF3PY3jiafMsckW4OlbwNM/B4RmZud1U5btPJ50+RcQ4unNw2VWpCyedFmVKP28&#10;8jbz+evM58STvZx4yhznFDwBHU1AjSFKgIoQFQHKIGofnnz1aerynfBkAUU8WUDhb1ziyQKKeGKI&#10;p6j61NP7JDyZ3qeCJ+QKQ0QBT6V5HHAqAZ4uA0+X8Fyo+kRA1RrHe4ZmthrHddRdrXHcji3wjeNc&#10;uiOg/FF3vvcp8ZQ5ltkCPH0NePpngNDM7Ly2B09fRJ7jrmPG8IT3ygXe8xZ4ry2XXzhcFqpYpeJl&#10;Xc/rEk+Zk5olniygLKI8nsYAJTxZQFlEOUCtFU9ze58snqKlu1rvk/DU6H0Snq4yBk+c+6Sp4xGe&#10;ar1PUxvHiafa0h2rT8RTrfrUs3RX631KPGWOXbYAT38GPP0TQGhmdl7Tg6efR/6mu44Zw9P3kG8i&#10;PzNcJn54+dsIv09ff8PwkdclnjInNQVPQMcSUBZRAtS6ECVAGUQVPP0oIkARTxZQ6+p9Ip4soIin&#10;CFDqfSKe1tD7dI2AEqKAp6vA01Xg6SrgxPCcd1eAp8t4LggoNY6vY2jmnMZxW32qNY4TT6o++d6n&#10;xFPm2GYL8PRl4OnfB4RmZufVPXh6EcLK0E8Pl4UmvAcv8F65RJMuq7LEn2HwflYu432zXP6p4bKi&#10;rzN4L1y8AHle5fI6Ez6pmcyGssTTGKAIJyUClMdTJ6D24ckCqrf3qRdP+Fu7ep+EJ1t9Gut9Ep6C&#10;3qfreCNhhCcNzRSerg54uoLnYgxPvY3jwpOfOC48sfokPNmlOz9xvOeoO+FJvU+Jp8yxzRbg6Y+B&#10;p38PEJqZnVffitthH9Jv7bvd/WFVyFaMfOWodlk/x8+jr9fif85fXlfCJzWT2VAKngCPJqA2iKiC&#10;p7chtvrUs3wnPNmlOwso4skCiniygMLftcSTBZRdurOA8r1PxFNn71MBFPB0HXi6TjwNgOI574in&#10;qwOeWH2KGsdrvU++cZyA8o3jfuZTq3Hcjy3oWbrzjeOJp8yxzRbg6feBp78PCM3MzqumNIyftIRP&#10;aiazoSzxZAFlEeXxVAOU8DQGKOFpANRsPE3tfYrwZAFl8TS390l4YoSnoffJ4qkAasDTNeCJuYrn&#10;QtUn3/s01jhu8VSbOK6j7vzSnT9dC6tPxBOrT9FRdxGe1PuUeMoc62wBnn4HePorQGhmdl6ZeMpk&#10;DicFT4DHElAWUQLUHEQJUCOI2oenTfc+CU8WUMQTQzxF1aeo90l4YoinVvVp6H06UH0ingygSvWJ&#10;jeMI5z6VU7YgtcZx2/s01jiupbtW47itPqlx3B51V1u6s43jiafMsc4W4OlvA0/fA4RmZueHEk+Z&#10;zOFkiacxQAlPNUAJTxZQFlEeTwOgDhVPFlAeT776FPU+2cbxsepT1PskPJnep1E8IY8jjyKPIA8x&#10;eN6ixnHhSY3j9qg7u3TH6lN0uhbbOB4t3UUjC5jEU+ZEZAvw9OvA07cBoZnZeUXiKZM5nBQ8AR9L&#10;QFlECVCrIkqAChBV8PQjiF26s4AiniygiCcLqLm9T8STBRTxxBBPUe8T8RRVn9T7RDw1ep/UOC5A&#10;6Zx3BU8GUGVsAVLOd4d4PD2MrLNx3M98smML1DgenetOS3eJp8yJyRbg6VeAp68DQjOz8/LEUyZz&#10;OFniSakBSniqAUp4mgiofXjadO+TxZOtPjHCU7R0x/jeJ+JpQu/TdVd9WuLJVp8Qj6cnEQLqMYSA&#10;Ip7s2ALhSY3jFk+2+kQ8sfpEPPmlO1afdLqWCE9jR90lnjInIluAp18Cnv4MEJqZxFMmc1i5B0D5&#10;S+CjxANqk4gaABXiad3Ld8KTBRTxZAFll+6m9j4JTwzxFFSfCp4MoOzYgn14QnjKlgvIeeRJ5Ank&#10;MQZwYvVJvU89jeN+5lNv43jrqDviidWn6ETBnPWUeMocy2wBnv4G8PQlQGhmdl6aeMpkDif78BQB&#10;SngaA5TwVAOU8GQBhRQ8vRWxS3frxpMFFPHERHiygOrtfSKeWtWnoffpelB9KgGemDE8PY6o+jQ2&#10;cdzjidUnHXVnl+6i07Ww+jR1ZIHHk07RQjzx5MCJp8yxyBbg6WeBpz8ChGYm8ZTJHFYKnoCPEg+o&#10;CFEC1JoQtQ9Ph937JDxZQFk8rdL7RDwZQBU8Ma73qYwuGKpPHJrJ891dQi4g5xHiiSGe2PtUAIXn&#10;rTVxvLdxXEt3BJQ/6q5n6Y540omCuXTnZz3dihBPZxECKkq0TWYyR5ItwNNfB55+FxCamZ2XJJ4y&#10;mcPJPjxFgBKeLKAsoiJAWUR5PDlAdeHJAmpO71MNTxZQFk+9vU/CEyM8VapPSzz56tMIns4NeCrV&#10;J4cnu3Rn8dRzuhYddRct3UUjC3qmjdcGZbbw5BNto5nMoWQL8HQdePotQGhmdl6ceMpkDicFT8BH&#10;yVRECVAWURGgGogqeHoLYpfuLKAsnuYs3xFPFlDEkwUU8RQBas29T9ejpTuGeBp6nyyeLiIFUEDT&#10;ElCAUwEUnjc7NDNqHLczn3zjuJbuCCgddUc8qfrU0/dkl+6IJ1af/NKd7XsioHoQFW2jmcyhZAvw&#10;dAV4+jVAaGZ2XpR4ymQOJwVPAMgBQAlPvYASnjyiRgC1D0+H3ftUwxMT4anW+yQ8McKTqz4VPDFq&#10;HBeebPUJuTIAqoUnDs2MJo57PNnqE/HE6pOOuusZmEk8sfpEPI2NLLBLd7bviUt3Fk9REk+ZrcgW&#10;4Oki8PS3AKGZ2Xlh4imTOZws8WQBFSFKgLKIEqCmIEqAGhBVxVO0fCc8bXvvk/Bkep+u16pPHk/I&#10;ZWRZfQKaloACnAqg8Lz5ieNR47itPtmlOwKqdtQdAaWBmauOLBCe1PfUSuIpc+TZAjw9CTz9AiA0&#10;MzsvSDxlMoeTgicg5ACghCcLKIuoFqAsooSnCqAKnt6M2KW7Wu/TGJ4soIgnpgdPFlCr9D4JT4zw&#10;5I+8A550vrungKengCemhSeGeNLEcXu+O+HJNo57PLH6pKPuagMzLZ78yALiidUn4onVJ+KpNbIg&#10;ahpn9UlJPGW2MvhPz+IHSLRjPpw8/Rjw9LOA0Mz04+l1wXXM65FbkN8cPjL6mi7j/Xnfz4yldjv2&#10;e9aR8EnNZDaUJZ4soMYQJUBFiIoAZRElQA2I2oen3t4n4ckCyuLJAkrVJ+LJAop4soDS8h3xNKX3&#10;iXhqVZ/U+0Q8McRTAKjS94RcFaAApwKoAU+sPmlo5pN43lR9so3j6n1qNY63jrrzAzOJp6knCo7m&#10;PXk8+SSeMkcevH4Xv4pEO+XDy9MPAU8/CQjNzM7zevCE97XFXe46Bv8ZXHzZXMb7Uvn4JvdxSvB+&#10;tcB73ALvd4t73eU3ItHPzE34xGYyG0rBExAyG1DCkwWURdQIoLrwtI29T8JTa+mOEZ5Gqk8WTwzx&#10;VHqfgKYloPDGw+qT8GSrT/50LXbmU7R0VxtZoKPupo4ssH1PtWGZtSSeMkcevF+EO+TDzdNfAJ6u&#10;A0Iz04cn5lXBdWcQVoTwvrvveqFJX9f1v+QuK3gPX35uK1zEk72ceMoc5yzxpHhECVAWUQJUhKgI&#10;UBZRAtSAqIInvDj3Ld1ZQFk8WUC1lu+EJ0aAIp4soCyeLKCm9D4JTwzx1Ko+WTwxxBNDPI1UnzQ0&#10;U6dsOYfnjUt3tcZxAso3jreOurNLd/5cd9FRd8STP1Gw7XvSyAI/LNMn8ZTZihx9r5Py9OeAp0uA&#10;0MzsPHcVPD0PYeXpF5DfQP4AYZXqJxH7fcLUCxE+drr8peHyC4aPvC7xlDmpKXgCQg7gyQLKIsoD&#10;SniygLKI8nhygDqAJ1t9soCaiicBqoUnC6i5vU/CU2fjeFf1CSGemIKnoQJlq0/Ck20ct3iKJo57&#10;PLH65EcW9OApGlkQzXuyR9wlnjJbG7xOj7jXSXn608DTOUBoZnaeswqe8N5bPgpPul448peJoW8j&#10;3xkuf3+4TBTxI69LPGVOapZ4UjyiIkC1EBUBqoGofXiqVZ8soIgnCyjiyQKKeLKAIp4soIgnCyji&#10;KVq+m9L7JDwxxFNP9Um9T8QTQzwhVTwhwlPpfcJzp8ZxAipqHCegWkfd+aU72zg+ZenOznuyp2qx&#10;TeOsPikRngSoaBvNZDYWvHeFO+KjydMfB54eBYRmZueeOXgSmvCeusB74rL3Ce9jJXhfKl/3l/E+&#10;WC77ypS+zrC36fnIcyuX15nwCc5kNpSCJ7xoDuDJAsoiqoYnCyiLKI8nB6iCpx9GatUniycLKOLJ&#10;Aop4soASnvB3baz3SXhihKex3ifiqVJ9KnhCCp4GQF0aALU88g5wYrR0Jzy1Jo57PLH6VBtZYAdm&#10;2pEFrD719j0lnjLHIlxa+iIS7YiPJk9/BHh6CBCamZ17bsLt3Iz81r7bPZjvBp+zcsQqki7zc1WV&#10;osv++2sZu511JXySM5kNZYknxSMqAlQLURGgGojahycLKF99sniygCKeLKCIJwso4skCiniygCKe&#10;mHX0PglPvb1PwhNDPCEFT0jBE1LwhBBPJYATQzz5xnECqtU47pfuCCj2PRFQxJMfmNm7dKd5T1HT&#10;uCaNW0AlnjJbEbw2F99Aoh3x0eTpDwJP9wNCM7NzV2/l6SQmfJIzmQ2l4MkCSniygLKIquHJAsoi&#10;yuPJAaoLT6v0PvXiyfc+RXiq9T7ZxvFa9cn3PhFPjPB0weFpANSlAVAeT+fx3NnqU9Q4Ljyx+qSj&#10;7sZGFtilO40s0NJdNLLA4ol9T9Gk8cRTZiuD12O4Ez66PP0TwNNnAKGZSTxlMoeVJZ5qiIoA1UJU&#10;BKgGogqe7kXs0t26e5+EJwso4skCKup9Ep6i3ifiqVZ9YoinKdUn4gm5BkBdRQqekIInBnAqAZyY&#10;C3juCKiexvHoqDv2PRFQxJM96o6A0lF3vScKbjWN20njAlTiKXOkwettgddUuAM+2jz9LuDp44DQ&#10;zOw8O/GUyRxO7gFE/pLxeBoDlPAUAcoiyuPJAeoAnmz1qdb7xJ8RoIgnCyjiyQKKeLKAIp4soIgn&#10;C6hN9j4JT7b3yTSOR3i6jDd5poYn2zguPNnG8Z6j7uyJgqcs3Xk8qe/JTxonnlR9igBl8ZSAymw8&#10;7HX6ChLtgI82T/848PQRQGhmdp6VeMpkDidLPCkeUQLUGKJagGogah+ejmPvE/HU6n0injqrTzzn&#10;3TUA6ipyhYBChCcNzbwMODEX8dwRUOp9Gmsc11F3xFPrqDt/upboqDvf99RqGtewTAuo1vJd4imz&#10;8Wzfcp3y9NuBp/cDQjOzc2fiKZM5nBQ8ASMH8DQGKOEpApRFlMeTA1TB0xuRWvXJ4mmbep+Epzm9&#10;Tx5PQ+9ThCc1jl8BnEoAJ8bjSY3jFk/+dC21kQX2qDs782lsZEHUNG77nmzTuPAUASrxlDm04D2g&#10;HCUW7XyPPk+/FXh6DyA0Mzt3JJ4ymcPJEk8KLzMeUGOIEqAsogSoBqL24anV+2TxZAFFPFlAEU8W&#10;UMSTBRTxZAG1Su+T8NTT+0Q8jVSfCp4Q4olLdyWAUwngVDLg6RKeOwJqrHF86lF3PUt3fmSBhmW2&#10;Jo3b6lOtApV4ymw0eG1taa+T8vSbgKcfA4RmZueZiadM5nBS8ASMHMAT0wKU8NQLKOHJAaqKJ1t9&#10;2rbeJ9s4HlWfenufPJ6QgiemgSfmMp47AkrVJ9s4XjvqTnhqHXVnZz4RT/aoO9/3FDWN22GZtmlc&#10;eGoBKvGU2Wjw2tuSSeK1PP1G4OntgNDMJJ4ymcPKEk+KR5QANYYoAcoiSoBqIOp2IugNiF26q1Wf&#10;LKD4cwIU8SRAEU8WUMSTBRTxZAEVLd8JT5vofSKeKoASnkoApxLAqQRwKrmGsPqE5054so3j9qg7&#10;NY7Xlu7sUXdqHCegoqPuaiMLuHTXMyxT1Sff/yRAJZ4yGw1ei4tfRaKd7vbk6dcCT28BhGZm5/bE&#10;UyZzOCl4AkgO4IlpAUp46gWU8OQAdQBPteqTxZMFFPEkQK0LT+vsfRKeOqpP1xnAqQRwKhGerhzE&#10;E6tP6n2yR90RULWj7jSyoHauu9bSne97iprG7bBM2zTu8WQBlXjKbDx47Yc73O3K068Cnu4FhGYm&#10;8ZTJHFaWeFI8ogQopoUoAcoiSoBqIGofnk5C7xPxFFWfLJ4Y4okhntzyXZn7JDxd2gPUdeDpOvB0&#10;HXi6zqU7PHe2+mQbx1c56s7OfNJRd7WRBep7UtN4re+JeFL1yfc/JZ4yGw9eb4tvItEOd7vy9MuB&#10;p9cCQjOzc1viKZM5nBQ8ASUH8DQGKI+nMUAJTw5QBU+vR2rVJ4unVu+TxZMFFPFkAUU8WUDVep8i&#10;PE3tfYoaxzt6nzQ0k4DiCYOfAp6eAp6eAp6eAp6ecnhS47g96s4OzGT1SXgaO9cdAeXxpKPuaniy&#10;TeN2WKZtGvd4YoQnwinxlNlY8BoLd7bbl6dfAjy9ChCamZ1bE0+ZzOGk4AkoKYCKECVAWUQJUGOI&#10;EqAaiNqHp23ofRKe5vQ+CU+13iePJ4Z4YognhnhiiCeGeGKIJ2bAE5fuSuM44k/XEjWO9x51Fy3d&#10;jc17UtO473vSsEwt3RFQtv/J4ilHFWQ2ErzWwx3tdubpFwBPLwOEZmbnlsRTJnM4qeJp3YASnhyg&#10;uvBU630ingQo4kmAWgVPY71PtepTq/dJeGKIJ0Z4mlp9Ip6Gvqd9eELOIU8gjyOto+6ic91FM598&#10;39OqwzLH8EQ4JZ4yawteZ4svI9GOdjvz9HOBpxcBQjOzc3Mvnl4TXPfzyE3uutcO1/36cPl1w8cp&#10;4c/b2/WX15VwI8hkNpSCJ8CkAKpVgbKIEqAYD6iJiCp4wgty39JdT/WJeIoARTxZQBFPFlDEkwXU&#10;nN4nZh29Tx5PDPHEjCzdjeIJeQRpHXVHQOmoOz/zyY8saM17ssMybd+ThmVq6Y6Ass3jEZ6ibTST&#10;mZXj0+ukPH0X8PRcQGhmdm7qwRPenxZ3uesYvLeUj3ifLR/x3rUPn/y5u83lnvA28d61wPvYAu/p&#10;+y7jfT78mbkJN4JMZkOp4mldgPJ4coA6gCdbfRKgpvQ+McKTBRTxZAFFPFlARb1PLTzVep+Ep56l&#10;O0aN4776RDwNjeMlxBNDPCE86u4qchm5iNTwpOqTP+quZ2Cm73tqNY3XhmXaeU8CVOIps/FwuW57&#10;J4nX8vSdwNPdgNDM9OGJeVVwnSI8LZCz5jJjK1a/iPDruqzg/Xr5ua1UEU/2cuIpc5xT8ISNvQCK&#10;8YgSoMYQJUBNRNQ+PK2r98kCiniygCKeLKCi5TvbOD7W+0Q8tXqfiKcp1afOxvEDeELOIU8gjyPE&#10;EzN21J0/XQsB5fueaue507BM3/fkh2Vq6S7xlDmU4HWzwOsk3MFud55+BvB0ByA0MztnV8HTHyH3&#10;mMvPR1h5IpK0bGfx9AIE72lLLH1xuMyf40del3jKnNQcwFMvoIQnpgUo4akCqCWeBKgWngSoCE8C&#10;1Drw1NP7JDzVep+Ep3U2jk/A02MDnvxRd2PnuhOeWH3y855aTeN2WKbw5PueEk+ZQwl7nb6CRDvY&#10;7c7TtwBPtwFCM7NzZhU8sefp18xlvNeWjzU84X158T1EFT5Ob+dlIokfeV3iKXNScw/xgxdBAZRF&#10;lAeURZQAZRElQI0hSoAaEFXw9FrEA4p46qk+EU8RoIgnCyjiyQJqHb1PwhNDPEXVJ/U+EU8M8bSG&#10;6hMHZvJ0LZeRi8h55BxCPBVAAU4FUHiOpx51p2nj6nuqnedu7CTBwpPve0o8ZTYavI7Cnev25+kz&#10;wNNZQGhmdhZz8IT30vLxhQjeo8pjyMt4r1zgvXBf75PFE97fyvfjfWZ5HWOrfnjPWjwPeU7l8jpz&#10;YEPIZDaYA3iKAGURNRVQwlMFUFU82eqTAOXxxAhQFk+MAEU8WUARTxZQxJMFVNT75Jfvxnqf5jaO&#10;M7ZxfAaengzwxOpTdNRdhCdWnzyeWsMy7UmCx4Zl1vBkh2RG22gm0x28lrf8/HWtnF28AlnMzmJx&#10;ZsgYomw/mD7nR4WX+Tjay/Z7a1+PEt3G2M/MSbhBZDIbSsETcFIAZRElQFlECVARong7SgtRAtSA&#10;qIIn/G9mCahVe58EKOLJAop4soBax/Kdx1Ot98njiSGeplSfXOM4T9dyFbmMXESIpwIowKkACnAq&#10;gMJzTEC1jrrzS3d+3pMflqmlOzWN104SbJvG7dKdxhVoynjiKbOWcLnuT5Fox5o5+Qk3ikxmQzmA&#10;p15AeTwpHlDCkwWUQdQBPNWqTxZPApTHkwB12HhqVZ/U+0Q89VSfOpfuPJ4uBHhihCd71F0LT6w+&#10;TRmWOadpPPGU2Ujw+jnGVafMqgk3ikxmQyl4AlAKoKIKlEWUADWGKAGK8YhygNqHp6j6RDytUn0i&#10;niygiCcLqMPsfRKemN7eJ+KJ8XhChKdLBBTgVAAFOBVADXiKTtcytnTn+578sEwt3alpvHaSYD9p&#10;nEt3dmAml+4IKPU9JZ4ys4PX1LKpOXM6E24YmcyGcgBPFlAWUR5QwtMYoISnCqCWeKpVnyyeBCiP&#10;JwHK44kRoIgnC6h19z4JT62lO0Z4mlp9Ip4Y4gkpeEIuIx5PDPHETMUTq09R03htWGZP0zjxpL6n&#10;xFNmI8FrN9yhZk5Pwg0jk9lQCp6AlAKoGqIEqBaiBKgxRAlQA6IKnl6NbLL6ZAG1ruU74qnV+0Q8&#10;zel9Ip4Y4ompLN0JT1cIKFafAKcCqAFPHJhZhmbiOfbnupva9+SHZWrprndYpj3izuJJS3fCUx5t&#10;l5kVvG6O2STxzCYSbhyZzIayxFMvoDyexgAlPDEBoPbhyVafLJ4EKOJJgCKeBCiPJwGKt70pPNV6&#10;n4Sn1tIdIzyNVZ+IJ8bjCfF4YoinAqgBT0/iORaedNRdC0+sPkVN4z3DMsfwpKU7e9Rd4imzcvA6&#10;CXemmdOVcOPIZDaUgicg5QCgLKIEqBaiBKgxRAlQA6KWeJpSfbKAIp4iQBFPFlDEkwWU7X3yy3fC&#10;U0/vE/EUVZ/U+0Q8tapP6n0inhjiiRlpHL9uq0/A07L6BDjpdC0M8cTq0yp9T35YppbuWsMya0fc&#10;RXhSw3jiKTM5uVyXUcINJJPZUJZ46gWUx9MYoISnCqAKnl6FRHiyvU8CVAtPAhTxJEDx9hkBiniy&#10;gIrwZAFV630SnmqN463qU0/vE/HEtPA0VJ/UOM6ZTwLUhQFP5/AcE1B2ZEELT6w+zR2WWZs0nnjK&#10;bCR4zRzTSeKZTSTcSDKZDaXgCUg5ACiLKAGqhSgByiJKgLKI4u9TPJ7Gqk8WUMRTBCjiKQIU8WQB&#10;tY7lO+Fp1d4n4YnpbBy/DkAt8eSrT275zi7d1fqeiKda35Mflqmlu2hYpj3izuLJLt2p70kN48RT&#10;ThjPTE4u12Vswo0kk9lQlnjqBZTHUy+ghCcHqBBPtvdJgPJ4EqCIJwGKeBKgpuDJAop48st3h9H7&#10;ZPHE1PA0VJ+WeBoAFTWOL3uf8DzrqLuxpnFWn+YOy/R40riCxFNm7eFyXc50ytiEG0oms6EUPAEq&#10;BwBlESVAtRAlQFlECVANRBU8vRJpVZ8soIinCFDEUwQo4skCyvY+zVm+i3qfhKdVe5+Ip57GcaTg&#10;CSl4QgqekDK2AOHYggKoAU9jfU/EU63vyQ/L1NKdbxr3p2mx4wrs0p2W7XSKlsRTZlLwn4gFtu1w&#10;B5o5vQk3lkxmQ1niqRdQHk+9gBKeHKD24WmV3icBqoUnC6i5eFpn75PwxNjG8bGlO+LpwoCnAVAe&#10;T6w+LXuf8Dz7pTviidUn4onVJ/U92aW73nlPtmk8OuIu8ZRZa/CfjDwNS+ZAwo0lk9lQCp6AlQOA&#10;sogSoFqIEqAsogSoCFEeT1H1yS7fEU8RoIinCFDEUwSo1vKd8LTu3ifhiSGeplSfiCeGeGIsnpCC&#10;J+QKAHUZuSRADXi6WMHTlHlPHk9auovwpNO0+HEFxJOW7YgnDclMPGUmBa+VxW8g0c4zc7oTbjCZ&#10;zIayxFMvoDyeegElPDlAFTz9EDKGJwHK4skCyuLJAop4EqA8niygenqfLKB871OEp97ep96lO+EJ&#10;uQ5AtfDE3qdLA54u4HmuLd0RT6w+EU9+ZAHxxOpTa95TdMSdznFXG1eQlafM7OD1GO44M5lwg8lk&#10;NpSCJ2ClC1AtRAlQFlECVISoAVD78BQBiniKAGXxFAGKeLKAstUnIeooe5+IJ4Z4igBFPDHEE+OW&#10;7gqekKsEFHIFgCKeuHS3HJoJPF0Cni7iee7peyKeWH3qnfdkJ41H4wpqeGo1jCegMtXkcl2mlXCj&#10;yWQ2lHsAir8EWAqgWohqASpCVAtQBlFLPNnqUwQoi6cIUMRTBCjiKQLUOpbvbO+TBxTxVFu+G+t9&#10;Gqs+AVDXAaiCpwFQxFMB1ND7xJlPlw2expbuiKfa0l1r3pM9TUtrXIE9QbDw5CeM89x2TAIqEwav&#10;gcX3ER5ll0faZXzCjSaT2VBG8dQLKOGpF1AWT69AWtUnCyiLJwGKeBKgPJ4EKOJJgFoXnub2PglP&#10;DPHEWDwxPXhCPJ7UOC48XQaeLuF5Jp40sqDV98TqU8+8J3/EXQ1PGldgTxBcwxOrT1mByoTBfzAW&#10;v4YQTwmoTJRww8lkNpSCJ4ClAKqFKAHKIkqAihDlAVVB1D48RYCyeIoARTxFgCKeIkD56tM6ep9a&#10;y3fqfeqtPo31PhFPyHUAaoknBnAqvU+AUwnwxAhPrb4nu3RHQPmRBcSTHVmgpnEdcRed486OKxCe&#10;7AmC2fdEPHHpjnji0h0BJUSpApWIypTlui8j30W+NyQRlfEJN55MZkMZxVMvoISnXkD14kmAsngS&#10;oIgnAcrjSYBq4ckCap29T4zwNGXpjulsHBeeloAa8KSBmRZPl/E8E0+sPvXgSUt3tXlPPXjSEXd2&#10;1pPHkz3izgJKFahcwsuU4DWw+BpCPCWgMrWEG08ms6Es8aTUECVAWUQJUBGiPKAqiCp4ejniAUU8&#10;tQBFPEWAIp4iQBFPterTqst3wlOr94l4YoinOdUn4okhnhDiaQko4Ikzn8rcJ8CpZMDTlQFPPX1P&#10;XLrTwMzWyAI1jdsj7nrGFRBPXLrzeOLSnQAVISoBdYqD7XeB7X7xbeQ7Q2qIEqSiHWvm5CfcgDKZ&#10;DaXgCWCp4qkXUMJTBCiLqBaepvQ+CVAeTwKUxZMFVKv3yS/feTz55bue3ifhaZ1Ld8TTUH1S47jw&#10;dM3gqQAKOx+GeGL1iXhi9Yl4YvUpwpNGFkzBU2tcgZ31JDyx74l40tKdBRTxZAGVeDrFwWtu8RdD&#10;CKgeRGUl6nQm3IAymQ2l4AloKYBqIUqAsogSoCJEtQBlEBXiqQUo4ikCFPHUAtQqy3e++sTUep+I&#10;p6j6ZPHEEE8M8WQBFTWOM8QTEzSOc2yBJo7zfHcE1LUBT1cBJ6a370nTxu3IgqhpvHdcgY64q40r&#10;8ICyiCKesvfpFIe9Tn+MfGtIIirTSrgRZTIbyiieegElPEWAsoiK8PQyJFq6E54EKOJJgPJ4EqAs&#10;ngSoCE+2+jSGp7HepymN48LT3OoT8aTGcYcnnSxYeCqAGvDkl+6IJ1afiCdWn4gne9Sd73sSntj3&#10;FB1xF40rsHjSCYI9niJA1fCUgDplwfa++OaQuYASoqKdbeZkJdyIMpkNpeAJcCmAaiFKgLKIEqAi&#10;RAlQFlEClEHUPjxFgLJ4igBFPLUA5atPtveptnwnPK2796m2dMcQT4xtHGfGGseJJ2bA03Xg6Trx&#10;dGUA1DVkwFPPyAI7MFN9T2oab+FJ4wp0guDarCf2PRFP6nvStHELKOKJy3a2aTwBdcrC5bqvI98Y&#10;MhVRWYk6fQk3pExmQxnFUy+ghKdeQLXwJEARTwJUDU8ClMWTAEU8CVCt3icLqKj3yQKKeLKA8r1P&#10;PXiyjePCU636RDwxxJMaxy2eVH0inpgKnq7guW4t3RFPftq4x9PYEXcWTxpX4Gc92SPuWH3yFSji&#10;yVadIjwloE54sD0v8B+BgqdVACU8JaBOR8KNKZPZUAqegJcCqBaiBCiLKAEqQpQAZRElQBlE3U64&#10;vBRpVZ8iQBFPLUARTxGg/PKdxZMFVO/yXdT7JDxNqT6p96m3cZx4YuN4sHRHQBU8MQ08sfpEPLH6&#10;pL4nu3SneU9+0rg/x509QXBt1pMfV6DqkxBFPLHyxGU7W3WySUSdkmA7X3wV4XgCZiqiWpBKRJ3c&#10;hBtTJrOhVPE0FVDCUy+gIjwJUMSTAGXxJEARTwKUxZMARTwJUC08WUBNwRMjPE3pfeppHCeeao3j&#10;wdKdRhYcwJOqT8QTwiPueKqWC4jmPXk8qfq0Cp40rqA260l9TxZQWrqLluxaeIq258wxD7b9xS8h&#10;xFMLUKtUohJQJzPhBpXJbCgFT8BLAVSEKA8oiygBKkKUAGURJUAZRIV4agGKeGoBiniKAGV7n2rL&#10;d8JTrffJL98JT63eJ+KJIZ56qk9jjePEEyM82aU7Aop4YoCn62bprsx7Ep6QJ5HHkUeRh5EHkS8g&#10;Fk/REXfROe78uAI76ykaV6B5T1q+05Idq05asiOeIkBZREXbc+YYB9vfAq+pxZ8N+fMhY5BKRGWY&#10;cKPKZDaUKp6mAkp46gWUx5MAFeFJgCKeBCiLJwGKeBKgLJ4soFp4soBapfdpXY3jHXja1/cU4Ok6&#10;8HTd4OkiMoYn9j21jrjrHVdg8aRxBao+qXHcL9kRT4JTDVCJpxMabOOL30F68TQHUImok5two8pk&#10;NpSCp5cgBFSEKA8oiygBKkKUAGURJUAZRBU84fdXAWXx1AIU8dQC1CaW7zyear1PwhNDPDHEU0/1&#10;iXhS43i0dEc86ag7t3RXADXgqYwrQFp4egCxTeOrjCuws54snhhVnrRkp0Zxu2QXJeF0goNtb4Ht&#10;e/EV5E+HCFGrVKGyEnV6Em5YmcyGcgBPLUBZRHlACU+9gGrhSYAingSoCE8CFPEkQFk8CVAeTxZQ&#10;LTzVlu88nlrVJzWOC09zl+6IJybqexKemAhPSAtPjyDCE/ueanjqHVfQmvXkj7gjnmzViUt2dtnO&#10;winxdIKD11KBk7JOQHk8JaBOZsINK5PZUAqeXowQUBZRHlAWUR5QEaIEKIsoAcogquAJv38JKIun&#10;HkARTy1AtapP61q+83hqVZ/U+0Q8McRTBCjiiYmW7ggo4mk46m5f3xPxxAhPw9LdVS7dIReRC8iT&#10;yBOI8PSQwROPuItO0zJ1XIGd9aRxBdGgTFt1Ep4sohJOJzxcrvtt5E+GRIiykJqKqBakaohKSB2/&#10;hBtXJrOhHMDTXEAJT72AivBkARXhyQOKeBKgLJ4EKF99qvU+WUCN4alWfSKeWtWnuY3jxBPj8aTq&#10;E/HE2L4n4Ymp4OkcQjw9VsGTTtMyFU8aV1Cb9UQ86Ui7aMnOwynxdApCPP0B8mVEgLKIalWh1lGJ&#10;GqtCCVDRDjuzPQk3rkxmQ7kHYPjLFyEEVKsCZRElQLUQJUBZRAlQBlEhnlqAsnhqAcpWn2rLd776&#10;VFu+E54soMZ6n4inVvXJ9z4RTwzxxERLd5WRBUs8Mb7vacBTOeIOuYTswxMiPJWlO2wTHk/RuAJ/&#10;guDarCc7rsDiSUfZ2SU74skCKvF0CoJtruDpS0MIqDFE1SC1bkRFkMoq1PYm3MAymQ1liacWoCyi&#10;PKA8nnoB5fEkQFk8eUARTwJUhCcBingSoFrVp1rvkwXU1N4n4am3cbxWfSKemAhPjMeTlu4iPCEt&#10;PHHpLsJTNOvJjiuweNK4gjl4UtWpB0/RNpw5pjk35ItDegAVVaLmVKFWqUQloLYz4UaWyWwoBU8v&#10;RGqAsojygGohSoCyiBKgDKIKnvB7q4CyeGoByuIpApTtfVrH8p16n4inVu8T8dSqPvneJ790Rzzp&#10;qLto6Y5N48NRdzxR8FPYGT2lkQWm74nznq4glxAu3RFP7Ht6fMDT8og7bBN+XEFt1lOEp2jWk8eT&#10;jrRTvxOrTr7ylFWnUxBsz4vfRP4YEaBWQVSrCrWOSlQiarsTbmSZzIayxNNcQNXwNAaoFp4EKOJJ&#10;gIrwJEARTx5QFk8WUK3qUw1P0fKd8FTrfRKexnqfhCdVn4gnZsbIAounp4CnEoOnq8ITsgqearOe&#10;LJ7srCeLJx5tF+GpVXVKOJ3QYHte/BFCPI0ByiIqAlRUiRqrQs0BVCJqexNuZJnMhlLw9AKkBiiL&#10;KA+oHkRFgDKIWuJJgLJ48oASoiygiKceQPnlO9v7VFu+s4CKlu+EJ4Z4mtv7VFu601F3fumOgCKe&#10;GIsnRni6gAx4Yjyezhs8sWmceCpLd9gmollP9gTB0biCnkGZOkVLq/KUVadTEGxnZZL4Hw4hoMYQ&#10;FVWipiKqBakaorISdXwSbmyZzIayxFMEKIuoGqBqeLKAsoiK8ITf2Vy683gSoIgnASrCkwDl8WQB&#10;ZfFkAUU8CVCt3ifhqdY43tv7ZBvHPZ4YjydVn4Snx5EIT5cQVp8GPF02eDpn8LRsGsc24ccV9OCp&#10;Z1BmDU/seUo8naKwQfzXEY8nCyiLqFYVyiIqAtSUSlRvFSoBtZ0JN7ZMZkMpeHo+MgdQPYhqAQrZ&#10;hycPKCHKAsriyQNKiLKAalWffAVqbu+T8LRq75OtPhFPahwnnlR9Ip4Yv3QnPGnpjnhiAjyx+iQ8&#10;+XEFPXiqjSuwgzLtrKcxPPFouwhQCacTGi7X/T7C8QSMEBVVoSJE1SC1KUS1IFVDlCAV7eQzm0m4&#10;sWUyG8oSTxGgLKJqgKrhqRNQXXgSoIgnAaqFJwHKV59s71O0fOfxZAEV9T7ZxvGo+mQBNXfpbsJR&#10;dwVQtu/J4unKfjxFs55K3xO2iSmzntg0PjYos4UnjSrQuAIm8XSCg/8ILH4aIZ4soCyiWoCKKlFR&#10;FcoiqgdQq1Sisgq1HQk3uExmQyl4eh4yB1DMGKIEKIsoAQopeMLvK4ASoiygLJ48oISoCFCHuXxn&#10;e59qy3fqfSKeWoAintQ4rqU7f9QdEx11Z6tPbumuNI0jEZ54mhbh6SFsE8QT+55q4wo068niSbOe&#10;/KDMMTxpSKaW7+ywTAuoaNvNHLNg+yq9Tr83RIAaQ5SFVAtRNUhFiGpBal2ISkgdbsKNLpPZUJZ4&#10;igBlEVUDVA1PnYAK8SRAEU8eUBGePKBq1ScLKIsnC6gWniygenqfGOFpavWJeGL8UXeqPhFPahyP&#10;RhYQT4zDk8YVXEC4dCc86Yg74klH3M3Bk5311IsnVp9ay3eJpxMSLtdxNMHvIgKURVQEqKgSFQEq&#10;qkRFVSiLKOFpDqCyErV9CTe6TGZDKXh6LjIHUD2IagEKWeJJgLJ4mgIoi6cIUBZPU5fvPJ6YVXuf&#10;iCeGeGKIJyZaums1jhNPtnGceLKN48ITj7gjnpAlnhA7rkB9T6vOeurFE0/PolO01ABFPEXbbeaY&#10;BdvYAtvu4u8gv4MQUMpcRFlItRBVg9ScKtQqlahE1GYTbniZzIayxNNcQNXwFAHKIsriCb+ruXTn&#10;8eQBRTx5QFk8WUBZPAlQvvpkAbWu3iePp1r1iXhiPJ5UfSKemN6j7ognZC6e7LgC4olN42Oznnrx&#10;xBMDE0+t5Tsu20XbbeaYBa+HcvJfxgMqqkJZRK0CqLFK1BxACU9zAJWI2lzCDS+T2VAKnp6D1ABl&#10;EeUB1YOoEUDtw5MHlBAVAcriqQdQ61y+E56m9j5NXbprHXWn6lPPUXfCE1LwhBzAE6K+J50geBU8&#10;aco48aSTA1s88cTAEaDsue5yye6EBNvp4peR3xpSQ1QNUi1EWUgJURZSvYiykKohqgWpGqKyEnV4&#10;CTe+TGZDWeJpLqBqeOoEVBeePKCIJwGqhScBylefouW7Fp5qy3dR71NUfbK9T75xnHhiiCdm6lF3&#10;qj7VjrobwxOyxBNSjrgb8KRxBTU8RYMy7ZRxnd9OeHox8gKEeNL57aLlO+Ipl+xOULDNLn4V+duI&#10;B1SrEhVVoSyiVgGURVQEqDmVqN4qVAJqMwk3vkxmQyl4ugepAcoiygOqB1EeUA5RBU/4HVVARXjy&#10;gBKiIkBNXb7zvU+2+hQt30W9T0yr92lq47hfuus56s7j6dINPF0mnpAlnhCPJy7d9Y4riAZltvD0&#10;XETVJ4bVJ0ZLdxpXkFWnExAu1/0GwkZxhoCyiGpVoqIqlIVUC1EWUkKUhdRhIqoFqUTU+hJugJnM&#10;hrLE01xA1fDEdABqH548oIinGqAiPLUAZfFkAWXxZAE1p/eJEZ7mLN2pcTyqPk056s7iaRhZsMQT&#10;QjxdJJ4Q4umJNeDJDsrsxROrT1q+U+Upl+xOULANLrBNFjxNAdRYJSqqQllERYCKKlERoCyipgBq&#10;lUpUAmo9CTfCTGZDKXi6G6kByiLKA6oHUR5QDlFLPAlQFk9zABXhaV3LdxGgxnqfiKc51Sfiielt&#10;HLd9TzrqjoAa8MQj7pZ4QjyeHgOc1Pfkz3HXO66gF0/PQyygWHViz5OaxVl1ykbxExDgfvELCE/F&#10;wnhERZASoiJItapQFlJTETVWiYoQtUolqhdRglQEhczBhBthJrOhLPEUASqqQnlA1fAUAcoiqoYn&#10;AaoHTx5QUfXJ4kmA8tWnGp4soNbR+zRn6Y54UuN4VH2qHXUX4Qk5gCekB09j4wqm4IlN4wSUlu5U&#10;dcoluxMWbK+l1+nXhtQQVQOU8BQBKqpERVUoi6gIUFElKqpCWUTV8DQHUFmJWl/CjTCT2VDuAQb+&#10;8i5EgGpVoTygehAlQDEeUEjBE247BJRHVAQoi6caoA5j+S7qfRKeGOKJIZ4Y4okhnhjiiZnbON7C&#10;0zCygEt3SzwhNTyVpTtsG71H3E3B0wsRVZ/UNM6qExvFczzBCQm2nwX+o7D4lSEE1BxERZDqQVQN&#10;UlMRVYPUKlWoVSpRiah2wo0xk9lQlniaCyiPp4mAmoQnDyjiyQNqDE9R9ckCqoUnCyiPp2jpjvF4&#10;6q0+EU+Mx5OqT8STGsdbeDLzngqekAhPbBovgBrwpNO0tE4QPAdPGlfAZTs1i+eS3QkLtsfFzyIe&#10;Tz2A6qlEEVBMBKioEhVVoSyiIkBFlaioCtWqRI1VoRJQ6024MWYyG0rB07MRAcoiagxQLUR5QFlE&#10;CVBIwRNue6XqkweUR9Sqy3e++hQBqtX71Lt0x0RLdzrqLmoc93hS31MwLHOJJ4R4uoCcI6AOEU+s&#10;PGnJTo3ifjxBLtkd83C57m8O+VtDxqpQPZUojyhBqhdRNUhNRVQNUr2IiiA1hqiE1HjCjTGT2VCW&#10;eFKmAsrjaSKg9uGpBiiLJw+oXjxF1ScByuPJAmqV3ifhyTaOE08M8cQQT4zFE9M66o7xeFLf0wie&#10;rk7A09gRd3PwpKPtcsnuhAawX2C7KkMxNwGoWiXqNDWUJ6DihBtkJrOhFDw9a0gvoHoQ5QFlESVA&#10;IV14GgMUYxFlAbWp5TviKao+qfeJeJpTfeo96k54siMLIjxp6Y7jCgAoiyct3Z0DnMrSHfD0GOBU&#10;+p6wbeg0LdEJglfFk20Uz/EEJyRcrvtp5JeGEFBTEGUh5RHVU4ma2g8VVaEspKYiqgapdSEqglQi&#10;6kbCjTKT2VAKnu5EpgLK46kFKIsoB6glnsYANQVPEaAsngQoX32q4ckCSnia0vvUiyc1jkdLd8QT&#10;Y/HEtPBk5z0ZPHHp7lIHnmpH3K0TT7lkd4LCqtPPIb+IjAGqpxJVq0KNAaq2lBcBKqpERVUoi6gI&#10;UGOVqDFArVKJSkDtJdwoM5kNZYmnHkD1IGoKoJCCJ9xeF6CEqCmAsst3QtSmlu88nhjiiZnaOE48&#10;qXHcLt0RTzrqLsKT+p78sMwOPD0BPD0OOJWTBGPbiI642wSeslH8BATbzgLbZZnrxBBQEaKmVKLm&#10;VKEspFiFGlvOayGqBql1IGodlahE1P6EG2Yms6EUPN2B9AKqhqcWoCyiHKBm4WkMUGN4soCyeLKA&#10;8niKlu9qeGKEp1WX7ognJhpZYPGkvqcJeGLKaVqGvqejxlNWnY5xsF0vfn7IGKCEpx5A9VSialUo&#10;VaLmAGqsEiVAWURFgLKIGqtCzQFUIupGwg0zk9lQlniKADUHUR5QFlEeUMjthAdubzagIjwd1vKd&#10;8MQQT1H1aWrjuADlG8eJJx11Z/Gkvqcansy8p+sA1DX1PXXgyTaN1/CkkwP/GPJ25EeQNyOJp1MU&#10;4H3x15C/MWQMURGkPKKmVKJ6qlDr6IeKEDVWiWohqgWpGqKyElVPuHFmMhtKwdMzkRqgevE0E1D7&#10;8NQLKIunMUBZPFlAWTwJUB5PFlARnlrVJ9847vHUW32KRhYIT0wLT3beUweengSengCc2Pf0KLaN&#10;MTzp/HYRnu5F5uApAXUM8ymEvU7CkwXUlEpUrQrVA6ieSlSrHyqqREWAsohaBVA9lajeKlQCai/h&#10;xpnJbCgFT89ACKh1IMoDyiLKAwqZhadVALXO5TuPJ4Z4alWfoqU7hnhiiCcmOupOeGLYNB7hSX1P&#10;flimxRPCI+5K3xPgRECx76ngCRGedMRdhCed326deGLDePY9HbNgey4DMYknZV2IiiDlETWlEjUX&#10;UWOVqAhRFlJClIXUKohqQaqGqNMAqXADzWQ2lJXx1AKURVQFUEs8TQXUFDwJUDU8WUBZPNWW76LG&#10;ceGptXQXNY57PKn6VMOT+p48ntT31MAT+56aeBqW7lp40ila1o0nHW1HPGX16ZgE21VZsiOeVgXU&#10;lEpUrQrVAyiPqLF+qKgSFVWhLKLWAahVKlGntQoVbqSZzIZS8HQ7QkCtswJlEVUDFFLwhNuZBSiP&#10;KAFKiKpVn+zyna0+RYDqWb7zS3cM8TSl+tQ66k54Yjye7kMIqBaemGFY5j48IWVYpsMT+54ew7Zh&#10;8aRBmVPw9HqkF086ITCTgDomIZywrSx+BhGgpiJqSiWqhqgIUh5RY5WoOYiqQaqFKAspIWrVSlQv&#10;ok46pMKNNJPZUCbjac2AWiueahUoX33yFShffRKgPJ4soHzvE/HECE9Tlu5843iEJ/U9WTxp3lMN&#10;T5r3ZPF0oQNPrD5h2zgsPHHOk6pPuXx3TIJtr1SeOBSTeOoFlEWUx1MPoKZUompVqBqgakt5EaCi&#10;SlRUhbKI6gWU8DQFUFmJSjxlDjcFT7chBNQ6K1AWUTVAIUs8bQpQteW7qPq06vKdrT7N6X2y1ado&#10;ZIHwxLBpPMKT+p7ssMwxPCE6TUtZtkPKaVqwfRBPmjK+KTzxpMCaMm4BldWnLQ22jwW22wInmwhR&#10;LUhFlagaoqZUomqIiiDlEcWwChVVonoRVYNUC1EWUlOqUKtUok4aosKNNZPZUJZ4OiJAFTzhNjYO&#10;KIsnAapWfbKA8niqVZ+m9D6tgif1PXk8qe+pB0/I5QFQR40nnp6FeGJy+e6YBEhfYFtZ/NQQj6cI&#10;UesAlPDUA6gplagpVSiLqAhQUSUqqkJZREWAiipRY1WoOYA6SYgKN9bM0YVr+nyj8Im+9xjmHuzw&#10;//JWZN2AsoiqAQo5FDxFgIqW74SoaPnOA6q392kqoNQ4rqU7iyfG40l9T2N4YtM4AHUAT8gST4jH&#10;k07Rsik88cTABJRdvlMFKhvItzRA/OKvDxGgLKI8pNaNqJ4qVE8lqoYoD6mx+VC9iKpBai6iWpCq&#10;IeokV6LCjTWz+WAHUuaV+GAntcAOaIEdUAl2QCXR9/L66La3OEs8HRGglnjaFKAsngSoWvXJ4ila&#10;vuupPhFPzFw8qfrk8aS+J4snZgxPbBonoByerhBPyFHi6dmIqk+15bvsfdqysNeJ74fC06YB1VOJ&#10;WkcVakolKqpCWURFgIoqUVEVyiIqAtSUSlRvFeqkACrcYDPzgp3AgYoRmxyx8zqQDyB6YeoFaV+I&#10;euHpBacXmf3fCXZgC+wUDwQ7tAN/BxP9zYecgqdbkKMAFFLwhJ/fKKDGlu+EqCnLd+p9Ip5q1SdG&#10;vU/EUwtQxBNj8cRo6c7iiWHTeIQn9T3ZYZkWT+dH8ITtcp14eg0S4eke5C5EgGIFSoCyowuy6rRF&#10;4XId/5P5kyZTEWUhZRHVA6mpiIog5REVQaqFqFoVykJqKqJqkNoUolqQqiFKkIrQsi0JN9rM9LAS&#10;hB1LAQ2DHUt58WOHsnzh6kWqF2YNT3rRjeHJvpjsC4i/BzumJZqIOuy0yt8Y/e2HmCWejghQtx8m&#10;niJARct3Hk8WUMSTBdS6e59s31OEJ/U9RXhi5uAJOQo8sfpEQFk8qfKUVactDKvwfO/iqVhqgLKI&#10;soCyiBKeIkTNBVQLUWOAEp5agGohyuPJAsoiKgJUVImKqlAWUT2AWqUSdVyrUOFGmxmPepNUSfIv&#10;bL2Y9eLdBJ6YCE96segFohcFXwjYeZYIVtF922AKnm5GNgUoiygPKGSJpxagVkWUrz7VKlBTl++E&#10;p57eJ+KJIZ4Y4okhnhi/dFcbWWDxZOc9qWm8hqeh76ngCbky9D0dFZ6eg6j6ZBvHs+q0peF7E7a7&#10;8jnxZDOGKA8pIcpDag6iIkhNRVQEKY8oC6kxRNUgNRVRNUi1EDWnEtWLqG2H1IGNNtOOKjjYkZQK&#10;U+0Ffdh40otmDE/a8PU3875waTG6rxvIEk+bAJRFVAVQBU/42VFArYInAapWfbJ4ipbvPJ6Y3t6n&#10;seqTxRPTiyf2PfXgSX1PBk/MUeLpeQjxpL6nrDptedjreZ+7jvHvtf49V++7mwaU8NQDqBaixgAl&#10;PHlAMQLUWCVKgLKIigBlEeXxZAFlEeXxNAdQx7kSdWADzRwM/xfEFzQrTO9H9CK2sS9k+8JdJ56Y&#10;deFJGzo3cDZkshqlXqnoMVhTgKczSzytE1AWUTVAIaN4WhegouU7IWru8t0qvU+1pTviSUfdtUYW&#10;eDxh51YdltmDp8sBnpBNNYy3qk55hN2WhS0P/E9q9DUmet9dFVEWUhZRFlJCVAQpj6gIUlMRFUFK&#10;iGJsFWoMURZSQpSFVAtRNUgJURGkaohapRK1bYgKN87MXvgiZmWGvUzYOex70fpYOB03PGmD5u/l&#10;ciTvM49yiR6TFVPwdBMgs05AWUSNAGqJpxaghKe5gKpVn3wFyuPJAirCEyM81XqfatUn4omJ+p48&#10;nuxRdx5P7HsioHrxNPQ9HSWesup0zIJtLrzexr/3jgHKvydHiBKeIkQJUBZRY4ASnnoA1UJUDVCt&#10;KpRF1CqAsojyeJoLKOFpDqC2CVHhhnmagzf0ElaZsCNYXm9frD72RRvBibEvQosn+0LrxZP+16H/&#10;eawLT9qIufHy57CDLZU2Ph72MVohA572AGURNRdQURWqBiik4Ak/0w2oGp5qgIqW74QoX33yFaho&#10;+S6qPjGt3ifG9j5FjePEE2PxxGjprjWyYAKerls8IZvEU3Ri4OcjxBOrTprxpPlOhBN7naLtNHNE&#10;YQU8ur4V+z4cQaqGKA8pvVd7SM1FVAQpj6gIUlMRJUiNVaIiRFlICVEWUi1E1SA1hqgIUmOI2sZK&#10;VLgxnsawTMyKC3YIJdH3WDDZRHiyL0j7AjwueNLGyq/x7+djs4beKIOn1StQURVqBFC39+KpB1Ae&#10;TxGgouU7X32yeIqW73p7n5gIT2ocj5bubNO4x5M96q6GJ/Y9EVDse7LznoamcVaelg3jW4CnrDpt&#10;cdgage0q/For0fuxB5TemzcFqBaixgAlPE0BVIQoDyjhyQLKImoVQFlERYDqQdRUQAlP2wKocGM8&#10;bWGfDyss0dd8ai9UCye9IO0L0MKJ0QtsLp7sC2WTeNIGyg3zIsLHKnpcOgM8nf3Lsw5Q617G84Ay&#10;iLpdeIoAFSFqKqDs8l0EqHUs39nep1r1KVq680fd2aW7sXlPrZEFHXginC4RT9iGDuAJ2QSeXoRY&#10;PKnXKeG0pelZrhtL9N68TkTpvdwjyr63z0WUhVQNURGkxhBVg1QLURZSQpSF1GEiqgWpo0RUuAGe&#10;prDixJ6m6Gu1+BeofUGeZDxxg+F9XKECtcSTIjxtGlAWT/j+KqBqeJoKKIunCFAWTxZQFk8WUL73&#10;Kao+Mep9quFJ1SfiibF4skfdWTzZo+7m4Ak5ajyx30lLdpomnk3iWxT2WD7mrpsb//48BVB67/aA&#10;8u/lNh5PPYBqIWoMUMJTC1ARojyeLKAsoiJAWUS1AGURNQVQPYjaNkCFG99pCasovRUnHwsn+2K0&#10;cNILzr7Ijjue/gphBYp9UNeQ6LFppODpTAHUDURZQFlErQqoAFEH8NQCVISoORUoCyjiyVegpi7f&#10;9fY+8b7ao+5qS3dTRhYQT/aoOy3d2ZEFEZ7O7+HpArad84eMJx5pZ/GUVactC99HsA2GX1slFlEW&#10;UnrPjt67I0R5SAlRHlJClH2f94iKIDUVURGkPKIspLifiBBVg9RURFlI9SKqBal1IcrutzaRcKM7&#10;DZlTcbKJ8GRfcP6FphfYccfTv4UQULwP2EmGj00jwNNNB/B0FrDZFKBqeLKAEp4iQPXiSYCK8DS2&#10;fOerTwJUrfo01vsULd0RT0wPnuzIAosne9Tdinh6knhClnjCDnSdeHopEuFJjeJZddqiYNtpjiZY&#10;NR5PEaIEKI+oTQBKeOoBVAtRUwDVWsrzeLKAsoiKAGUR1QKURVQNT3MA1YOoTVWiwo3tJAdv0IuP&#10;IHMrTkz0vxj7oosAdRLwRDgJT38X+bcR7GinVKCWeFJuAOogouYCqoGogid8bxVQwlMLUL0VqFr1&#10;qQdQfvlurPeJeGJs47jFk1+6I5501J2W7vzIgp55TxGeuHQnPD1Zx9MTyOOE0xrw9EZkCp6ibTNz&#10;BGEF+5Puuk1FiPKQ2gSimBqiIkh5REWQmoooC6kpiKpBaiqiapDyiIogVUNUC1KHjahwIzvJ4VFj&#10;XHaKvtYT/+LzL7oIUCcZT/z6hF6FgqdFFVD78bQKoKbiaSqgevAkQNWqTwKUx5MFVK361Op9Ep6Y&#10;Vt/TGJ501N0cPA3jCkbxhJ0n8fTIGvH0CiTCE4+0I55yPMEW5V3BdZvMugCl93YPKPteb6tQEaLG&#10;ACU89QCqhagIUEwEKIsojycLKIuoCFAWUR5PFlAWUb2A8ng6KkCFG9hJjCpO0dfmZAxQ/gV2GHhi&#10;DgNPjPDE/D2EFSj+LzJ6rEyAp5sLnvYAdQNRrR6oNSJqiSfFI8oDyuMpApRHVK365CtQvvpk+5/8&#10;8l2r96ln6Y54Ymp9T62RBa15T3PwhDwJQB0GnnhqFuKJk8UtnnLZbgvyBWSTy3Wt1BAVvZ/b9/UW&#10;ojyk9J7vIdWLqAhSHlERpHoRpf1IL6JqkJqKqBqkehHVglQNUZuAVLhhncSsWnHy8S88jye9yE46&#10;nggnhl/n/cEONXy8hgx42gPUHp72ALWHJwFqUbJOPA2AKnjC943iaSqgWhWoGp4soDyeouW7VfCk&#10;6hPxxBBPTA+emBqe7kNqeHrc4Qmp4UnLdg9hG5mKpzchEZ5eiBBPnC4uPHFMAfGUDeNbEGxDmz4d&#10;VDMWUP693CYClEfUqoCaUonygBKeegAVIcruS2qAsojyeLKAsoiKAGUR5fFkAdWDqKmA8nhaFVDh&#10;RnWSwiUl7CTCr62S2gvOv8hOKp64dGfx9PeH8OfZABo9ZgjwdMuAp73cAJRF1A1AeUitiKglniJA&#10;RYiaU4GqLd8JUb76ZAE1tnzX6n2ygCKeGI8nv3RHPDFaurN48iMLanhi9amFJ2SJpwsH8WQbxomn&#10;LyD3IXPw9CqEeHoJQjzxvHbCk2Y8CU+sPmUF6ohy2Mt1Y4kQ5SG1CURFkJqKqAhSHlERpMYQZSHV&#10;QlQNUlMRVYPUuhDVgtQcRIUb0kkKdgbh9asmerHZF9lR4ok5Kjz9AwQ7yPAxQwY8KQcB5Y/CWxVP&#10;DlD78BQByuNplQqUrz75CpTHkwWUxRMjPE2tPvH+MsQTE/U9RXhi39MUPGnW00Q8PbFGPL0WIZ5e&#10;jhBPOikw8cTp4sQTZzwRTxZQ0XaaWX/4WPMxv+kJXMZ2E33PkSZ6T18VUEwEKMbjqQdQLUSNAcrj&#10;qQYophdQUSVKeLKAsoiKAGURNQdQUxC1LkCFG9FJCUvC2AGEX1s19oVmX2x6kW0Dnph144loUrh0&#10;F+Hp30HejQSPG/B0m8HTDUSdMYiKlvBWRdQAqIInfP0AniJAWURNBVRt+S6qPtWW74SoqPeJeGKI&#10;J4Z4YnqW7jSygLF4YuzIAi3d2ZEFc/F0bj+ezgFPpWnc4OkRh6fPIGN4eitCPL0BIZ5eiRBP9qTA&#10;OjWLHZCpWU8JqM2HUOXjzn6zAtjP4/qj6nXqSfS+7hHFRIhixhDVqkSNIaqnEjWGqAhSQpSFFPcv&#10;thIlRNn9TQtRNUitA1EtSK2KKO3vIjDZhBvPSQne9MPr1xH7ArMvNL2w9ELSC+co8cRsAk/MPDzd&#10;OuQGoPbwpNTxtCKglnjqBZTHUw+gatWnCFAWTxZQEZ6YHjwxY3hS9ck2jffgSUfcRXji0t2a8fRJ&#10;pIanH0WIpx9GiKfXIMRTdF47DcjUqVmYXL7bTFRhsmDi488jHlkFXGAbin5uq+Lf1yNE2SqUR1St&#10;ErUOQGmf0QOoFqJqgNI+xu9npgDKIsrjyQLKIioClEWUB5TH0yqAihA1VokKN5yTELwRr/XoOh/7&#10;4rIvspOMJw+nFp54Gwd7n84AT88Algiog4g6s0TUjR6oMwDUGcBHWRFQBU/4ehVQwpMF1JQKVLR8&#10;J0RZQPnlO1t9qi3fzWkcJ54Y4omJ+p7syALiibEjCzyeWH2q4UmnaBGenjiIJzaNWzxx1hNPDlzD&#10;08eQMTy9HiGeWqdm4Y6ceOJOXRWoXL5bT/j4qcJEpLI5n9U+gYnPw/PwHJ/BNhb9/FbHv8d7RHlI&#10;rYIoZgxREaQ8oiJITUWUhZRHlIWU9j0WUi1E1SA1FVEtSNUQ1QOpXkSFG8tJCN6wF3gTD7+2jtgX&#10;lH9hnSY8aeluGp5uRyyeaoDSLKgbeFoRUFU8jQGqpwJVqz71Lt95PFlAzcWTqk8WTwzxxHg8RfOe&#10;1oinizPx9GHE4ukdCPH0FuRehHhqDcjUmAILKIunBNT88LGLwMR+Mz4HbNxnJfBubCNbvVzXSvQ+&#10;v05AWUTZKlQLUWOAEp56ANVClN3nMKsAaqwSJUBZREWAsoiaCiiPpx5AaR94KvCEN+85pw/pjn0x&#10;+RfVNuFJG+Ym8EQ4aWSBxZMAhZ2ke9yIp2cCSQRUjKgbeLKAYvVpfwVKiJoIqCWeLKAsolatQFlA&#10;CVG16tOU5TviiVHjuI66I54Y4okhnhjiiRlbuiOedNQdAdWLJw3KjPDEpbsAT2wa93ji+e0KngCn&#10;Xjy9EyGe3oZ4PLVmPHEHz0SAygrU/PDxJJj4WBNM7DUjmNi0zyognxMupx6L5bqxRO/3LURZSFlE&#10;WUjVEOUhNRVREaQ8oiJIrYIouy8SoiykehFlISVEWUitA1ERpISoFqRUiQo3kJOQTR1lp9gXkX8x&#10;6UWUePKPG/F0B5AkQBFPAtQNRPUs31lACVFjgEIKnvC1A4DyeOqtQAlPHlBzl+8snvzy3ZTqk8UT&#10;U8OTlu7Wjafh/HbC05UATzo5cA+e7LJdhCc7pqA244m9Nx5PuXy3Wvi4cUmUcCJYLZj4fBC0fG7u&#10;+Qy+n/+hxefHPtF7vgcU4/EUIUr7B4+oqYBqIWoMUMJTD6A8ouxSXgQoi6gWoCyi1gGoKYiqAcrj&#10;yQMq3DiOe/BmvLGj7BT7Aqq9iPjCOQo8RarnBrhOPAlOLTwx2Cmbx414uhNAIqAYX4GyiNo7Cm9v&#10;GvnZIWeQxTIWULUKlEPUATxFgBqrQAlQvRUoCyi7fGcBZZfv7BKelu/U+zSlcdwv3VlAEU/MKnji&#10;0p1O0RLg6Tp2ljU8nQecCp7wWhWeHkUexnZSaxh/H/Ie5MeRHcRPF6/NeOJSEnfwxJMHFEM8MYmn&#10;aeFjxceSDfmsNvEoRz4H7D3j88Hnhf1oP3wNyMJ2Fd3GsU7PPsAiykNqHYiKIDUVURGkPKIiSK2K&#10;qBqkWoiykBKixiA1F1EtSHGfGG4Uxz14sw+vX2d6Xzh8kRwmnlobIje8deDJwknpx9OzAB8BihUo&#10;JqpACU8WUMTTQUDdqD6dAZyY/XgygFriiVkHoIQnASrC07qW76ZUn3qPujsqPKnyNODpcYOnB5C5&#10;ePIznjSmgHiy1Scm8bRaWLXj48rHmY85H38e9Ugw8XlhMz+rg3ey6sT/0OLzE5me/cC6AMXUqlA9&#10;gGohagxQ2gfVAMUIUBZREaCiSpT2WXa/ZRHVCyjhaQqgWoiqASrcGI5z8Aa80aPsFPuCsS+a6AXD&#10;F4k2/E3iiRtkC0/MqniK4MTU8MTbwk51eNyIp2cDPQQUowpUtIwnQLUrUHvVJw3V5Hnx9s6NV6lA&#10;3U5E4PoDgBKePKJWqUDVqk++AuWX7+wSnpbvIjyp92lu4/i68HQfMoIn3/Nk8fSEw5MqT3ZI5gcR&#10;4undCPFkB2T2zHiKAKWlOy3bJZz6w8eKjyMre1yuY8WPfWdcRmUjP3FbZnFdwfd/6uDPn8hE+4Ne&#10;RFlIWURZSFlAMVElqoaoKZWoMUTZ/ZFHFMP9UlSJ6kVUDVItRFlICVEWUh5RLUj1IircCI5z8Ea9&#10;0aPsFPtCsS+W2guFL4pN4kkb4RieuJHNxVOEJkVLd+N4ugvoEaB8Bcov4Y1VoPZyEE971SebAVBV&#10;PHlEza1ArXP5zuNpbuN4VH3yfU8tPDGcMk5A1fD0eWQOnrBzHcPTRxDi6ScQi6fWgEw7poA9TxZP&#10;tvJEPKlhPPHUHz5ufFzZV8YeM/Y2seJEOLEnjRVCPl+37q88n/xE+4TWfoHxeIoQVatETQGUx1MP&#10;oFqIqgGqVYWyiIoA1dqH2f2YRVQEqKgS5QElPE0BlEVUuAEc5xwFnnpeJHxx8EWwCTxxQxzb8OwG&#10;x41s3Xhi+vB0N8BjAeURNbUCdQNQQpQAZStQA6CWeFIiRE2tQHlERYCyy3e+AjW2fDd36S6qPvml&#10;O+GpdpoWDcoUnnSKlil4QrrwhG1EDeM6MfDHEY8nO108GpBpxxSw8iQ8+aZx3yy+7/WdqYaPFx9L&#10;NYnzcedzwOeDzw0rhFxmfeMX8P14nqPbOBWJ9g9j+4gIUutGVE8VKoJUL6I8pGwVykJqKqJqkJqL&#10;qAhSHlEtSIVP+nHOtuDJvijsC4MbPTfwdeGJG6Hd6HrwxKwTT6w69Vee7gF2PKCIJ2Z+BWoPTzcm&#10;kwtPDlAFT7juAJ5qgPJ4mlOBstUnAapn+c72Pq27cfwo8IT04OnziMfTBxDiacqATO7cbeVJeCKc&#10;LJ6y12la+NjxceVjzMebVT9WAAla4pZwYsWwHGGH5za6jVMRu4+o7Sf8vmLdgGohagxQwlMPoCJE&#10;2X2VrUQJTxZQFlERoFr7NLtfs4iKANVTifKA8njSPjJ80o97DrthPHpRjL0g1oEnwWkKnuyGxg1n&#10;VTwJTgyHZXo87S/bnwWengPsWEAxq1ag9qKhmvuX8PYdibfEkwWURVQEqKkVKAuoaPnOV6B6l+9W&#10;qT4RT8w68MSluwhP7HvyeHr8Bp4uRXjCzpV4emLA04OI8PQphHjijCfiKRqQKTz5AZma8WQbxm3V&#10;SY3iqjolnvrCx4yPJZdE1STOhn32n3G5juMkOFriVmxP0c+f2oztL3r2GUqEKAspiygLqamIiiDl&#10;ERVBqoWoWhXKQmoqomr7twhRFlK9iKpBKnyij3vwxr3Am3r4tXVlygshejFwo14FT9zwog1tCp64&#10;IR0+np4L6BBPrQqUB9RYBWo/oG6cF+8AoPbhifF4GqtA1apQrQpUBKipy3dzep+ipbtN40knB27h&#10;CRGezgFOT14DnrB9PIIIT59FevB0L+LxpBlPNTzZo+yy16k/fJwITz6mbMhnkzirTjyyjg3irDoR&#10;Tzt4zs/eH9/Gqc4qgNJ+w+IpQtRYJaoGqCmVKA8o4akFqBaiPJ7sfi3at9n9W7SP0/7NAsoiKqpC&#10;zalEhU/ySchhDcm0L4LeF4JeBNyo5+LJb2Q1PLU2Lm1Uc/Bk0WRj8XQR2f+4EU/PA3IIqN4K1Bii&#10;9gPqRvXpBqDMHKiCJ1wOATWnAjUGKLt8V6tA9S7frVJ98nhS35OaxnnEHQHFpnECSk3jNTzp5MC9&#10;eHryYOWpzHoK8HQ/QjzVpotzR81D4LnTJp44psBOF4/wpEZxVZ3UKJ5Vp/7wMeNjqSZxjSbg80DM&#10;spGfz9GrsS0s8NxGt5FBLKLsPsTuO3r2Hx5ScxA1pRJVQ1QEKY8oC6kxRNUgNRVRNUgJUTVI9SIq&#10;fHJPQvCGvsCbdfi1VRNt+FNeAHbDF6Cm4ElVp2jDigA1hiduIOvEk6pObTxFgGIFiokqUBZQxBMT&#10;VaDsOfFu4GlIiCcLqE1UoCJAjeHJV59aeKr1PtXwxPTgidUnHnFHQGlcgcUTq08jeLoa4OkitosL&#10;2LmevwI8AU5PXt9dPI7tg3jijCePJ00X5xFcc/DEnidWnrJRfH4ITFbu+Hiy14lLdqz0sfLEpVP2&#10;n7Ei+BJsEws859FtZFx69iHR/mPdgBKeegDVQtQYoGpVKEaAsohqASraz9l9XbS/s/s8i6g5gGLC&#10;J/UkZNON4xZQ/gUwtvH7jZ4bcC+e/IaljcpuWGN4igA1BU8RmmwIJ97GjUZxhXh6AYDzfKRVgbLL&#10;eFMqUMqNCpQ9Cs/iyQMqqj7VADWlAmWX78YANbZ8N6f65Jfu7LynqXhi9UmznoQnnaLF4ol9TwGe&#10;ytKdwdMF4Om8wVNrQKbH09h08RqeVHXKRvFpITT5+PGxZL8TH2NNFFf16W14Lm/GthP9fKaRufuR&#10;FqKYCFEWUkJUBCmPqAhSUxEVQapWhRpDVGt/NxdRFlIeURGkwifzJIRlY/4vKPraOmI3eL/Rj234&#10;fmPnBs4NeAxPOrpuLp6iDUkbEDeOHjxFWPLpwxOziQpUDKgbeDoDON3ITSV1PPUAyiLKAspWnwQo&#10;iycBal14Uu+TxxNz2HjCf1yuA1DCkyaMXwKcLl3ag9OFq8AT4HQO20aEJw3I7J0u3ounbBSfHj5O&#10;fOz4OHIwpq8+sQL4Ujz/uVw3M7V9SW0/on2JB5Tfr9hEgGpVompVqB5AtRDVAlStCtW7zxvb70X7&#10;PmUMUKcGT8w2HHXnN3y/wdsNnRtsDU9TNqQWoGobEDcabhAtPEVQisKlO+yEg8eLeHoRYENA1SpQ&#10;zNQKlD8K70YEqL0eqBqe9nLzMjGkIkTNAZQQte7lu6j6pKW7CE+MhmWyaVyTxsfwZMcVEE9cutMp&#10;Whye1PNEPF0Bni4PeLo44OkC8PQkto3HkDnTxYkn7ryJJ3tqlghPGlOQjeJ94eNjgRlVnziqgEum&#10;rD4tgGp/G5mJqe1P7D7FAsruUzyktG/xkJqLqAhSNURZSE1FVFSJWmXfV4OU9oEeUjVEeUiFT+BJ&#10;Cd68D+2ou2iDn4onAcrjiRvTYeCJG8c68MR5T208vRCZUoHygIoqUP4oPOFJmYenGqB6KlB2+U6A&#10;qi3fEU8WUMSTALUJPKlpPMITq0920vhcPLFhHHC69iQABThduQA8AU6XLu/h6aLDkwZkRtPF5+KJ&#10;VZIIT1l1qkdoIpbsY8VwyTOqPt3DKn/2Oq0ntX2K3Z/YfcomAdVTiVpHFapWiZrTUB7t/2qAivaF&#10;FlARogSo8Mk7Sdn0UXdMbWO3G3wvnrgxc8PUBqeqk9+ANoEnAWoOnjimgOHn9UZ94unFQA0B1VOB&#10;sogSoJhaBcojai83AEU8nX0KkAKcbuSmZaYBqoaoMUDZJbxNLN+pcdzjiWHTOAE1BU86TQsBZfFk&#10;j7gjnrh05/B0PcDTZeDpEuB08RrwhO2CeJo6XVx4YsWDePLntSOeWB2p4YkwCLbPUx2PpuioxKj6&#10;dHcu120uY/uVVRGlfY5HVASpqYiKIOURFUFqDFF2PxjtC6P9YLQvrCGqBimPqPAJO0m5D6nvzNeX&#10;sY18Cp4YbpzcoMaa6NaNJ24c7H2agifBieHP1Rv1bwKeXgLQCFC+AhU1kTNTKlA1QDHjeLqR1RvJ&#10;7fKdANXCU2v5blU82WGZq+DJThlv4WloGC94wuvvKuB09SIAFeCJYwr8dHHNeLLTxS2eWue1G8OT&#10;QBBsn6c2ghHDx4dw4mNle8RUffK9T7diGzjVk8Q3nbF9SwtQ0b6mts9RPJ56ANVC1BighKcWoFqV&#10;KO0La/vDCFDRPrEGKO0bPaDCJ+ukBf9bLv8zwpt1+PV1JdrIW3ji1+33Y8e0wI6sDJbkshePXFFY&#10;QbMbHDcwv8Gsgie7kfAwzF482YoTv79d6SOeXgrMEFCMKlAWUVMqUGPLeDdyA083AU83AU02NUDd&#10;iCpSNUBZRPUAyi7f+epTtHxHPDHEUwtQHk8aWVDDk4ZlTsETq08RnsyyHfudhKfrwNM14QmvwytX&#10;gCe8Fi9d312cx3YhPHHGkx+QOXZqFuLJntcuwhNPJcL5RBZPrKQE2+epS4QmVpb4WPGjHi+7fMfv&#10;VfXpHr6vYjuIbjuz5tj9i/YZdh9T29fYfU4EKSHKQ6qnCjWlElVDVAQpjygLKQJq1eW8aN9Yg1S0&#10;j2TCJ+kkhqXlTR59p9Q2bG3QfKNh+LcQRYQSKzXsz2I4YoEbJzc6bkTaEAg/hch6J4Kd1DL8uWgj&#10;aW0gfuPQRkFZs3l8DE+24nQJqVecFOLpZcCMAGUrUMxYBSpqIreAIp5iQJ0puYGn/YCyVag2njyg&#10;PKIsoMaW78Z6n/zyXU/1yfc91fCkvifhyU4a78GTH5RZwxO2S+HpmsHTZWzHFw2exqaLT8ETl5JY&#10;EanhiRAgAoLt81RFS3TEEcPHhijiQFF7EmW/fMfwMqtPZ/g+hI+ZQ4zfx9T2NcqmASU89QBqSiWq&#10;BajWUp7HUw+g7D4yAlS0nwyfnJMc7Ag2WoHCjqGEZWxGlSTlg4jdWP1Gqg1UGxU3ikjReuL5ZBMt&#10;2Nktg53gciNToo2jhSeG1acanoQmji8g3KLH4mCIp5cDMxZQYxUoJqpATVnGU/bjKQbU/obyuKn8&#10;4DKeRVQNUEJUT++TrT4x6n0inhjiiSGeGL90V8OTHZZZwxOrTzzijoDiEXe2abwHTw9X8ARgX8Vr&#10;4wpeF5cBp4vYJoinaEAm8aTp4q3z2vXiiTt6QoA7/dNedRKaiMgITYSmprILnH75jh9v+jxuj5Un&#10;fJ45gghRHlJClIfUKoiK9lFCVAQpj6gplagaoiyktF/rQVQNUqsiKnxSTnL4Yt9EBYqH6TLE0icR&#10;7ERKsAPZt7H6jTTaMLmBaWOy1acIT3qy7ZPMjda+iD6OYIdWkDUFT+x98niy1SYGO8XFeSR6TA6G&#10;eHoFEOMBxQoUowpUtITHRBUoDyjGV6Asnm4GmpQIT21AWTyNAaq2fOerTxZQvvept/rUgydmFTyx&#10;+jQXTxdv4OmqwZNmPLXwZE/NEp0UmHjiEV81PHF5iRDQEtRpxhPhIzQRRHxMCCSLJmJTfWK8nrDS&#10;Y6flu/IY8v2OHzNHl3UBKto31fZRdl9lETUGKOGpB1AtRE0B1JRKVASoaH+pfWb4hJyGsAK1yv+a&#10;+LOMKkusKEUbrN9Qx/DEjVAbkzYgbhj2yfdPuH2S7ZNrMcQGNx5K/BPIjyPa2Oz3R4Di0p3wZNE0&#10;reKkEE8/BMRYQDGqQNUayVWB6mkkry3jMQfxdCN7jeR7ObNMBKiomdxCylefLKDmLt/Vep/80p3H&#10;k/qe1DS+Ljyp5ykYVXBdeML2RjyxYVx4ukY8XdtdXMH2wGZxPyCTeNJ08RqeeGqW6KTAEZ4450lL&#10;dsQCKybBdnlqQvSo2iQ0EUlCEx8vRkud/JpfvjvL9z1WuPF5ZktSQ5SFlEVUtG/y+ygPKe2rPKR6&#10;ERVByiMqgtS2Iip8Ik5D+AbAPii8+Ydfj8LvV4WJYOIEbVZzWhvqFDxxw9OGZPHEDcQ+8dETHeFJ&#10;GBKeGM6n4O/Q38S/n2EFKcITv9/jiT8/reKkEE+vBGI8oKZWoOwSHlOrQNklPOHplqcWo4C6gacY&#10;UPFpXSJAWTxZQLXwZAE1Vn1q4Ylp4YlR07iOuJuLJx5p14GnUnlyeNKAzAhP/tQsY3jyE8ZzyW5/&#10;iEciiCASmlhl4uPEKp1mY2m4KL+u5btb8Hye5Xsf3wfz6LrtiwWURZT2SX7fZPdPdh9l91NzAdVC&#10;1BighKcpgBKiBCiLqAhQFlERoPy+1QOKCZ+E0xS8sZeG6+hr7F0isrDTWPYs+Q3Tx2+gfsNs4Ykb&#10;VoQnbix64u0THj3BAlRUSRKeGDtqnkfXsSLF8Gg5/h7evn6GgzOFJ95+7fEaD/H0KiDGAopRBSpq&#10;JLcVqJ5G8haibuDpRm4yOVvi8aTcQNT4yYXt8p0QNdb7VFu+Y6LeJ7t0Z/HEqGnc40l9T2oat3iK&#10;TtMS9TzZUQUOT9cdnjjj6RqQvcQTdrrE02VsDxGeovPa+VOzRCcFJp54UuAXIbbqZJfsuOR0mhvF&#10;VXUiJAknjyY+Zs8dPlevWHn8CCVWmg7jgJvM6rGA8vuqTSMqgtRcRFlI1RAVQYqAihC17kpU+OCf&#10;tuCNfl8Fio2QtrrEtDZIm7l44kalDSjCEzeKCE96cnvxJEB5PDE8ObD+LuxAy+OCnV75GeKJf9t8&#10;ODHE06uBGA8oW4FiVIGKmsgjQKkCZZfwLKDUSC48WUAdxNMCQFJiQMUnFxagast3vvpkAWXxVFu+&#10;s9WnGp7U93QYeMLO9ACeeKRdA0/XBjxpTEF0apYxPOm8dsKTzmsX4SmX7G7EVp34uPDxIZKEJlbr&#10;NOKBgOLXbwWQzxJNmzzIJrOZ1PZXqwAq2ncpNTz1AKqnElUDVE8VKqpECU81QGn/WgNU+KCfxnAJ&#10;ilhiDxN7gnS93QB97AZZ2yh78aSNp4YnbhzcAPRE2yfY48kCyuIpqj4RTwIU8cToBMEMb5OPCbMa&#10;nJibgafXADEWUIwqUNEyngA1ZRnP90GpAmXxFAFKeNoPqIOQWpRYRAlSqyzf2SW8aPkuWrqzeGIi&#10;PDEaljkFT37Zroan+5AePF3ew9MV7Ig5puAc0jo1iz2vXe2kwNGATEKAKMiq0434qhOrSgSS0ERw&#10;8rEr8MRzdDegW94PWXnHdZljnNo+y+6von1Wbd/l92EeUlOqUBGk5iIqglQPomqQ0j62BqnwwT7N&#10;4Xo+/rdVKk9c0rMbXpTaxjgFT9yAevDEjSHCkwWUxZMFlMWTrT5ZPAlQxBN/5gkEO8DymKwOJ4Z4&#10;ei0Q4wFlK1CMKlDREh4TVaAsoKJGcuHpVkCop/p0EFAeTy1AWTxZQFk81ZbvfPWJUe9TDU/qe/J4&#10;UtN4hCdmU3jikXYBnsqRdgZPTyD21CxTzmtnp4urWTyrTnGiqhPxRDgRTewT40fmZk4M52sen2dO&#10;SGr7LLvf0j7L77vs/ssjah2AEp56ANWDqCmAWqUSFT7Qmb18DNFReex/shtgtCFGG2EPnrTRjOGJ&#10;sU+ux5MFlMWTBZTFkwUU4cTv48+ygZy9T9FjslqIp9cDMQQUQ0AxqkDNaSSfsoxHPN0GCBFQUxC1&#10;lxt4upHaMl5r+U6IipbvaoDy1SeLJ8bjScMyIzwxGpapSeM64m4FPF1/IMATm8WJJy7ZDXjidPEL&#10;yJPI48DTI4g/r53FU3RqFo0p8P1O2Sh+MLbqxEocK3KszLHqRCyVIxTx3Nx5P76f1SZczpzgjO2/&#10;avuwTSEqgpRHVASpo0ZU+OBmboRo4v/C+MbCapTd8GobX7ThRXjiBmU3lh488clfBU+1pTtWmFhd&#10;4n3lkXTRY7F6hKfXIbUKFKMKVLSEx6gCZZfwIkD5CpTH0xig9kMqGmdwo4l8D1FT8FRbvvN4Ymp4&#10;Ut+TxRNTw5P6nqbiyU4YH8MT8C08lRlPBk8ckMnz2p0HnJ4weHoQ24fOa9fCk2Y8qd+JeFK/k46y&#10;O+lLdrwvU+4Pq07Rkh0fKz5mz+T7Gp6/UmnG5cwpyNg+bFVAWURZQLUQNQYo4WkKoCJEcR9qERUB&#10;yiIqAhQTPrCZevg/M/UCML0bXYQnbjhT8UQ984m1T6bHkwWUxZOtPvEjf1b3J7qv6w/x9EYg5g1I&#10;VIGa00g+ZRmPeLodECKgogqURZTNHqKimVB+qOb+YZo8lcsZ4GkvtyHCk60+RRUoAsr2P6n6ZPHE&#10;eDypadzjyQ7LXAVPHFNAPPFIuzE8Dee1uz5MFyeeLgNOF5FzhBPyGPIw8PQAcj8SnRRYM57skXbq&#10;d2KzOPudOKKAVRRWU7RkRyycpCU7gkkQ6r1P/BnikYj0Vafnsq8Jz3H0c5lTkqmIivZp0b4tQlRv&#10;JaqGqAhSNURFkLKIUhVqSiXKIyp8QDPjYYWG4f/a2GwebWzayCI8caPhhjIHT3xiPZ4EKI8nAUp4&#10;4vfzKDouzR1+XwPxdC8QQzwxUQWKUQWq1URuAcUKFBNVoCyghKcIUOOI2j8Taj+ibkBq7/x4Fk8C&#10;FPHUs3znK1ARntT3ZI+4I6A8ntT3NIanVs+TPbedxxOPtBvw9FQDT9cNni4QTwjx9CjyECI8Ree1&#10;04wnNYur38mflsX2O520JTveByKIGFQ1red+2SU7VZ3uxHNzG9+3+PrHYx/9XOYUpQdQtf2a3bfZ&#10;/ZtH1FRAtRDVCyiPJw+oqAplASU8WUBZRIUPZmZasDMp1Rsue/HNSMHO4MAGpg1LG8gcPDF6Eokh&#10;AcpWn/hRGwU3BN4u/8b3I9F9OJwQTz8MxBBQUQVq1UZyfySer0ART88AhASoGqI8pPZyY7BmfcDm&#10;Hp7OAk57uWXIrSVE1I0lPCHKV6CEJ0bLd77vyeKJ8XhS31OEJ2YOnj6C1PCEHTHxVE7NQjxxyc5V&#10;njgg8xJyHnkCeHoMeQSvkweRL+C1ch/yGcQOyLTN4vaEwGP9TlqyO+5VJ4smNnsTQPzYsxzpq053&#10;4vF+NqtNbAjH5UxmXyyiWpASomoFglUQFUFqLqJakLKIslUoCykhqgap8EHMzAv+R7ecC6V8EuHR&#10;ezaE1ap44pNLPPHJ5zn0CDcf+3fwcvQ3H26IpzcBMQJUVIFiVIFqNZFHgFIFKmoiZ4SnGqDaiDqz&#10;TA1Qe+fJu2lIDU9TGshVfarhSX1PvXhS39MqePoE0sDTUxZP52/g6crl3cVFg6dHiSeEePo88jmD&#10;JzumgCcE9v1OwpPvdyKe1O90nJfs7BKdGr25FOkb4Vv3z1adbsb70E1EE98Lhq9nMmEOE1AWUR5P&#10;UwDVQlQPoGwVygLKIirxtAVRpcoH/0tfbkTacLTRcMOMfuZoK0lTcwvw9GYgxgLKVqBWbST3R+L5&#10;ZTzi6ZmAEBMhykNqP6bOLBMhai860fAenvYiQO0t4cUjDHwFSst3funONo0TUBZPjPqePJ7U99SL&#10;J3t6lhqeKicFfmqY8VROCiw8cckOuYCcA54eRwinh5EHkPsHPNlmcdvvpNOyjPU7sZ9HIwqO65Kd&#10;0LSsGCFq8lYz/NiypKpOt7LSxPcJPN7+ezKZZlZBlIWURZSF1BiiLKRqiIogtQqialWoCFHhg5Y5&#10;mkSVK2U7Kkerhnh6CxDjAWUrUIwqUK0mciaqQEWAIp4Y4ukOQMgDqlWJupGDeDoIqLNDbhpSw1N0&#10;FB7xZCtQNTwxHk/qe/J4Ut/TIePpKYuni7uLq9iJC09PIo8RT8hDgNMXBjx9dsCT+p3sCYF9v1M0&#10;HNP2OwlPhEhraWuboiU6oklLdGrw5n1TZc3OsKot3/G2zvA/aTyKzn0tk+nOVEBZRNkqlEdUrRIl&#10;QFlEbRJQPYiKAMWED1gms5kQTz8CxBBQzNwKVG0ZL6pAMapAnRnwZAE1BqkboDqzTFSF2svZkv14&#10;Uv/TXhP5/inkvgLl8aSlO9s0bvGkpTuPJy3drYonHmk3E09PGTxdAZ4uIecBpycGPD2MPEg8AU7s&#10;dyKe2Czu+52i+U5sFtfJgHVKFvU72b6gdQNqExBbVokQNXYTTX6QJWP7ugQo/twSUKw05bymzCYS&#10;IaoFqagKtU5ERZCqIWodlSiPqPBBymQ2E+HprUhUgRKgVIFqNZEzqkDZJTwmqkAxxNOdgJAA5RFl&#10;AXUQUTfwNA6om0oIKC7hxXiygFIFStWnCE+MxROzCTxhx7tOPHG6OPF0ETk34OlRgyf2O9lmcfU7&#10;9c53ss3iqsqoYVx9T+tYvuNtlIqOuW4dUbXJLtFpnABRyPvHpUkhkVWocPmOleuc15TZVGwVyiNq&#10;04BqIaoXUDU8jQGqhqjwQcpkNhPi6UeBmLchcytQtWW8nkZy4ulZgBABpdQg1cKUXc6zzeV7mNqr&#10;Pu3H0144A6o9SFPVJzWO26Zx4Ymx856EJ8YOy7R4UtP4XDxxTEEPnh5BiCfswAueLuwurgJPl5EL&#10;A54eH/DEJTs1ixNPtX6nsflObBa3qLBVGVWfCJS5gOLPEWC8Dd3OOitZBB4R5NHE+8UlSVbXdF8t&#10;oAhFAup2VpvwfOVRdJlDy7oQZSFlEdWC1KqImlOFiipR4QOTyWwmxNPbgRjiiRmrQLWW8BhVoKIm&#10;8ghQwlMLUGOIstWog4CyeNrrf2ID+Y1hmhZPFlBavvNLd8QTY/ueIjyp78njSX1PHk86v10LTz+B&#10;eDxxTEGEpwcQj6dhTAHxdGnAE/udiCf1Oz0w4EmTxW2/UzTfyZ8MWKBQw7hd0mIlh1UZ4mTO8h2/&#10;l1ASmuztzIWYD2+LfyMRpL4m3hfeJ1bVeB95X1ll0zwrLd/dicf5FvY1sScSj2F0+5nMxrIKoCyi&#10;bBXKI2oqoNZRiRqrQglR4YOSyWwmxNMOEENA1SpQTAtQTKsC5RFlG8mJp2cDOYwQ5SHVwtQYouyS&#10;Hpfw1EguQO2dwsWfC88CinhifN8T8cRYPNmRBR5PWrrbFJ44poB44pgCj6fHkAFP14CnK8QT4HR+&#10;wFNpFmfVacCThmNG8520ZOf7nTwoouoTqzkClBqrewAVoYk/r2VA3c6qFSj+LDHGv5FVJILIook9&#10;Xayw8f7y43IsAx63Mh38swdvM5M59FhEWUhZRLUgFVWhPKJqkBKiVqlEjSGqBqnwwchkNpNbgad3&#10;ADHE06oVKEYVqGgJLwKUxZMHVAtR/VWoGp72hmjyfHiLkhqetHQXNY1bPGlkwWHgSScFHsPTQ0gF&#10;T+x3Ip6WzeLDkh2HY1o82X6n2nwnYYK48MtZvvrkm8cJn1rViJhhCCN+H7+fWCK+FH87q+CJP8/b&#10;49/Jv5kVJeKISCIOeT/Z36UeL97fOz+J38/lOVabcDmT2Zp4PEWImgooj6hNAWpOJSp8EDKZzYR4&#10;+nEghoCaW4FiVIGa2khOPN0F5CgWUi1MRVUoCylfgeISHgdr6tQuOrnw3smEBSghioCK+p4IKOKJ&#10;iUYWeDwxbBq3wzI3iSdzXrsIT5wufhV4Yr/TslkccCrN4kPVqUwWx7ahJbtWvxPxxDEFxIStPhEc&#10;teqTmqoFKFWOLKAIIF6uoYmVId0GL/NrAlRPJasW3gZvk1Unoo8AJAYJJd5H3lfd51fi8bsbj3XO&#10;a8psfaIq1LoRZSElRFlIjSFqlUqUEBXe+UxmMyGe3gnE/BhiATWnAsWoAhUt4UV9UMTT3UCMBdQY&#10;onorUX142suixOOJmYsn9T1tEk8fRYinTyJjeGKzOPB0ZcDTslmceAKcyvnskM8DT7V+J56SpYUn&#10;VZ+4dGcbx1V9Ikpay3cEk8LLQhO/h99L2PDnVMHi5x5hup2pgOL38zZ4u4Qe/27eB94f9nSxt4s9&#10;Xsxd7Gv6AgKQRreVyWxd1gWoMUS1KlFTq1BTAMWEdzyT2UyIp3cBMQRUqwIlREUVKEYVqFojuUeU&#10;lvGIp3sAFwLKphdTY5UoW4GygCKemP14YvzSHfHE2KZxu3Rn8aSRBQSUx5OW7g4bT8OYAg7IvHYe&#10;cAKeLgJP6nfSZHHiiVWnz2O7sEt2/nx2Hk9EBZfutJQVVZ/YO2QBxeqTbSAXfoglpYYmxlawotuw&#10;EAu2+TD8Gf4e3i7/Vv7drDoRhAQi0fQCVprwXEQ/n8kci9QQZSFlEdWCVAtRFlK9iGpByiMqglR4&#10;hzOZzYR4ejcQI0C1KlBMbwUqWsLzfVCM8KRMQVRUjfKI8hUonRfPV5/qeNLSHfHE1PCkvqdtwZOb&#10;8VSW7AI8lZMB234nbBefQfz57CyeeKQd8cSGcQJKeLKN1L76REBFy3cM0cIQQTZCE7+HaOLP8Gf1&#10;86pA6WeJJ0WY6gUU0cXfpUZxwo/3g/fpZXgM72G1CQCNfjaTOVaxgLKIslUoj6gaoMYQ5QG1SiVq&#10;rAoV3tlMZjMhnt4LxFhATa1ATV3Gs4ginp4DtCgtSHlMRZASogQpVaAsonwFioDajycmahoXnhjb&#10;NE5ARXhi2DRuh2VOxROni0/Bkx+QOfQ7XeOSHfB0CXi6ADw9CTyV4ZjEE+D0IKtOQb9TDU9sGGc1&#10;hnhiZYaA4vJWrfqk5TsBSkt4FkFRLJr4c4qvYAlgqlDx+/k5ATW2hMeqE/HF22N1jH8v//aX43Eq&#10;85rwuEY/l8kc+0SI8pCyiGpBqgdRUypRY4jykArvYCazmRBPPwHEvAchoISnngoUwwoUQzxFgFIj&#10;OfHk+6AY4um5QEsNUDYRoiJA+UqU8MSoAiVAHcST+p6IJ2YuntT3tC48cUBmC092xhPxZPqdrgNP&#10;V4Gny8DTReDp/ICnMhwTeHrY4Mn2OwlPmiwe4YnVJy3dEU+2cVzVJ819YkVHFSiGUBGEhKko/Bq/&#10;j99fwxc/8jp+D5HG8OsEFXuhgm1/GVad+H38ef4cwXfHJ/A1HkGHxyb6mUzmxKQHUB5RNUB5RK0K&#10;qCmVqPDOZTKbyW3A0/uBGAKqVoFiCCghylagomW8GqJUgbKIIp6eB7QQUIqFlE8LUhGmhKhaBUrV&#10;p7hpXHhibNO48MR4PLFp3A7LXDeeOOPJ4skPyPTN4o/vLq4BT1eAp0vA0wXg6Rzw9ATw9BjwpH6n&#10;B4YlO+KJ57MbwxPnPGnpjnhS47itPrFnSIBSBUpVKFWiVI0ienxUZeLn/B71Tun7iR2Gl3k9b5O3&#10;r9/F64kqVpVYXQq2/7KsxyU+AuxuPBbPZbXp3Qg+j74/kzmxqSHKQ8oiqgWpOYhapRIV3qlMZjMR&#10;nt6H+AqUeqCY1hJerQ+qBii7jCc8eUC1IBVVoyygLKIEKF+BIqDWjydmHXj6UWQMT7VTszg8XR/w&#10;dHnA0/kBT48PeNJ8p1488YTAFk9auiOgLJ7U+yRAcRlMiGIlirhhNUqQUlXKRrhieFnfJ0DxsqZ/&#10;87b5e/g7tWTIrxNZXP4jkKL+JzWK34zH8aac15TJ9AHKIsriqRdQFlG1KtRUQIV3JpPZTIinDwIx&#10;BJSvQLWW8TyitIxXQxQBFSGKeHo+0MIIUVFqqIogZTElRPllPFWf1Pt0Y2wB5z7tnbZl76TB6nsi&#10;nhh/xJ0dVzAVTzw5cAtPP4ZYPL0PIZ7sSYFrR9oNzeLXgKerwNMl4Oki8HQOeHoSeHoMeHp0wJNO&#10;y8LhmD144tF2WrqLjrrj0p2qTwwP929BSlFlSiGMovBr/NnSl4Tw9vl7+Du1dMjr+D0EFKtTBBSX&#10;52z/Ez+/BY/FzTyKLitNmcz+1CpRNUS1qlAtSHlERZDqQVR4JzKZzYR4+hAQ84EhtgLF2CW8CFDE&#10;E8MKlG0k94BiBYohniygLJ5sIkAxEaDGEBVVoNp4YvbwdAZ4OgM8nXnqNqSGJ2aTeHo3Ijyx6kQ8&#10;1Y60s83iA56uDHi6MODpCYunKw5PyNiynceTjrrT0p0iRLEKpRlQDMHDED82BJUN8WPD61Rd4u3w&#10;tvk7+Lv4u/k38G/h5/wafwdRxkpV1P90hkfQcV5THkWXycSpAcojqgYoiyiLpxqgWpWoMUCFdyCT&#10;2UyIp48AMQQUK1AElCpQdhnPjjLQMh7TWsarIUoVKIZ4egHQEmUMVTVIWUxZQKkCRUD5pbsbeBKg&#10;iCcmwhNjxxVEeFLT+LrwVGsW9ycEFp64ZPfY7uIq8HQZeLoIPJ0Hnp40eCo9T5wujjwAQN0PQBU8&#10;IcITp4sLTzw1C/HE07MQUFy6s0fdsfrE+EqUqkGClCpSWmJThCobYkmx1SXetn4XAce/g6Dj38W/&#10;h1/n7+LPsVJl+5/O4v6Xo+jweSaT6cg6EdWqQllITUVU+IdnMpsJ8fRRIObDiAUUK1AMl/BUgWJY&#10;gfKN5DVAMcRTC1DE0wsBFiVClDIXURZQEZ501F0fntT31MITsy48+TEFrDoRT1G/kzunHfF0ZcDT&#10;BYsnpPQ8merTEk9IDU+sPL0D0dKd8ES8+FhQaZRBBCkboUpRpYqw4mX+PG+Tt83fISzx7+HfpcoY&#10;/y5+H38Xf44VKy733YHH5GY8bgvgMo+iy2QmxgLKI6oGKI+oGqAsonqqUBGiwj86k9lMbgeePg7E&#10;EFCsQAlRqkBNXcZrNZMzBJRF1Fng6UUAi2IhFSWC1BimLKC0fKelOz+y4Aae1PdEPDERnhiLJ0ZH&#10;3M3FE4+0ezuiAZl2yc72O7HqRDxVJotf55Id8HQZeLpEPD25B6hzZulu2TSOPABA3Q9AfZZ4Qj4O&#10;QPHULDU8sfpEvNgQMgw/9w3lDBHlIWVDVCnElQUWv59Lcrxd/m4iiZUw/k3823j6GJ1/j38fUUe4&#10;8XZfhvtWKk0AZvAayGQyU3NUiGpVosI/NJPZTIinTwIxH0MsoOwSnq1A+VEGHlDEE0M8RYBiBYoh&#10;nhiPJ58WoHoQpQpUhCdWn9T3VMeT+p48ntT3ZGc9jeHJn9vO4unNyFsR4YlVpwhPrDoJT7Vm8QFP&#10;Vw2eLg54YvVJTeNl+c7iCfksALXEE+LxpKW7ViyuhChGvVFEjSpSNkSVYGWrVKo48bZ42wQS/x7+&#10;XRzgyb+Rp5HhRwKKfyd/P3/nswHM23gUXVaaMpn1pgdQHlE1QFlECU8eUR5PHlDhH5nJbCbE06eB&#10;GAKKFSghKlrG05F4EaJay3iMlvF8HxTx9BKA5cUjGUNVDVRClKpPWrqzePIjC/YS4Sk6xx3xxMzB&#10;k0YV/DBS63eqTRZn1Skajjk0i19j5Qnhsh1zCXiKAMXq08PIAwDUEk/Ix4ENjyeihTDx4fU2BJat&#10;UKkapSU+VqMIKRtVpyyshCl+nXAizHj7/HvYyM7KGJcWucT4ieFz/r0/jvvxVvY15bymTGbzsYhq&#10;QWrdiPJVqPCPy2Q2E+LpM0DMpxALKLuEp1EGEaCIJzWS15bwGFagoiqU8OQTAUqZgqgIT6w+qe+p&#10;H0/qe5qCJ3+0ncUTq07EU63fqXZOO1adouGYDk9l2W6oPqnviYAinnTUHec9se9piSfks4DHEk/I&#10;BwAoYoXLYgSUlshaeRfiEcXYJT1CSlFlyqJKmPIVJ1aWCCeed4/n3+M0dJ7ImCGgCKo7WWliXxM+&#10;z2Qyh5QIT72AsogSnjyihCePKAEq/KMymc2EePocEENAqQL1CaRnGY8ZW8aL+qAsooinlwIrPhGo&#10;bHoxJUBp6c7iyY8sOIgnJsITY8cVTMXTaxDi6Q2I8GSX7NTvNDbfiXgKluzKmAI2jBNQPOKOgAKe&#10;CqCAJx15R0A9BkA9jDwAQC3xhHwcgCp4Qt4HQJVgm1HeXwm/RuBYRLE6peU+W40SpjyohCkmqjh9&#10;DOE4BZ6H7/PIg7wO9+E17GlitQmXM5nMEaWnCtWC1FxEhX9MJrOZPAN4uh+IEaB8BUqA6h1l0AMo&#10;u4xHPL0MWGEiREWpISqCFCtQwhOrTzrqrm/eU4Qn9T1NxRObxYknVp2IJ1adiCcu2fl+J00Wt/1O&#10;Y/OdAjyVOU8DoMry3VB9Ip5UfdqHJ+SzANQST8gHB0B9EHhiX9FYiBuPKFarCKmCKNzODm7PQqqG&#10;qVrFiXDiMM8HkEeQHwImz+C+57ymTGZLUgOUR9QYoCyihCePqMRT5ghCPH0BiLGAshWoqct4HlEE&#10;VAtRxNPLgRVFkBpLD6gEKFaf1DyuxvHWvKc9QFk8MRGeGD+uIMLTyxDi6ZVI1O9EPEUjCoin1nwn&#10;4olLdhqO6fE0AErznsrMJwBDgOKRd48BUA8jDwBQ9wlPyCcAqI8iBBTzEYDno4AP8cLKTxR+jX1H&#10;HlGsGL0XP/tu3M47cds/jvwYbo9LegwhJUxZULUqToTTZ/A3n815TZnM9mYVRFlA9SAq/AMymc2E&#10;eHoQiPk8ElWgBKixUQY9jeQRoDyeelODlAeUrz5FR91FIwvOAk9ngaezAZ72lu7G8MRmceKJVSfi&#10;iVUn4olVJ4sn3+/EqtOc+U4tPLH6NOCpLN/V8IR8DoD6NPJJAOfjyMcAqI8BPaxEfQIA+iSDbScK&#10;e47YvH0AUYDS+3A778Xtvge/6934Pe/C5XfittR0rv4oi6laxenduF+v0Lwm3EawXWcymW2JBZRH&#10;1BigalUoj6jEU+aQQzw9DMQQUFEFyi7jWUQRUC1EEVAMASVEqQJlEUU8vQJYmZMIUx5RtvpEQPU0&#10;ju81j59BziI3l5wFns4CT2eBp7PA0xnAaS8RnnR6lhcjY/1OrDpNme/UwhObxYknt3Sn6pPOc0dA&#10;8ci7cwDUYwDUw8gDQM3nkfsBm88iBVADoj4J6LCJ/NNA0GcQNWj7sHmbwCmIAmo+iu/9CH72Q7id&#10;D+K234/f+T787vfi9xFSrES9G9/HJT31RzE6gs9XnMpyIv62nNeUyRzDbBpR4S/NZDYT4ukRIOYh&#10;xFegPotYQKmR3C7j+UZyAYoVKCbqg2KIJ4Z4+iFgxUdAir7G9CBKFSjfOK7ep1rj+B6gziA38HQT&#10;8HSTwdNZwIm5gSf1PLHqRDyx6kQ8sepEPLHqZPFkl+z8fCff7+TnOxFPXLLrwZMABTyV5TuPJ+QR&#10;YOYh5AsDoFiB4pIYAfUZ4OkzQAsbyT8H7NwHEPEcePdj+2HYsK3PWRUqiMLXia1PsHKF2/kIfseH&#10;8Ts/iL/jA/gbCqLwe34CX38vbk9H6eloPsZXnF6G+31XHkWXyRz/bApQ4S/LZDaTZwJPjwExBJSv&#10;QN2HEFC2CkVA2aPxbB8UEUVAMQSUEFVrJmeIp1cCK3MSYcojSoDS6ALb+6SZT773aW8J7wxyFrm5&#10;5Gbg6Wbg6Wbg6Sbg6SbAidmPJ52eZUq/09T5TlGzOPHEJTviSYAinmz1CWhhyomCkYvAzHkg5gmk&#10;AAohoB5ACqAQVqDYB3UfkMMj8T4PQH0BKOJJhB8AkHiUG8P+I+bzRBW+9jmCCz/7KdzmJ/F7Po7f&#10;/zH8LR/B3/Zh/D0fwu//IH7vB/A73o/vfR9+hkfzld4ohB85r4kVpw/gdsoRdPieYPvNZDLHNasg&#10;ykJKgFpwLR9vYOEvy2TWG+LpCSCGgHoUsYBiFYqAqi3j+QqUGsmZsUZyAYp4ehWwEuGI4dei+O/z&#10;gPJ46ul9sst3twJPty7xdAtyK7KHp5uBp5uHytONnidWnYgnnRSYVSfiiVWnCE89851YeerBk460&#10;E6A8nnz1CXgpp2xBzg2AehTQeRh5kBUo5H7AhvkC8MRwDtSDwNNDwNPDgAzzKLYh5mHkIVzmlHJ+&#10;7/34+ftwm5/F7/o0fvcn8Td94gtAFPIx/G0fxd/yEfzuD+H7PgQcfQA/x3lSGndAOLFn6sV8L8R9&#10;CrbbTCZzEjIVUBZRtgrFLP4S/+DNbYE3yPzfVmbDIZ7OAzEE1OMIAaVlvAcQv4znj8azFSiPqLFm&#10;ciKKeHo1sMIQRfq8JxGmPKK0fOePvIt6n7R8t7eEdwY5i9wMRN2C3IrchtwORO1Vns7uOz3LnH6n&#10;2nwnLdsRUBpTIDzZyeI1PFlACU/McJkN5GXqOFIAhTxOQCGsQD2IsALFPqiHgBuGgzQfAaAeBXQe&#10;A6CYJwAe5jFc9yi+zsbzh3AbD+B2P4/fcx/+hs8BTJ+5H4j6HBCFj5/E3/hxXM9q1Efxez+K3/Nh&#10;/CyP6PsQbuuduI1X4H6Vc9HF22wmkzmJiRDVgpSvQhU8Md9A8MaTzZGZDYZ4ugjEnEOeRAgoLeNZ&#10;QLECVVvG843kWsLrAZTFk81rRmK/1+PJAkr9T63eJy3fWTzdDjzdPuDpNuDpNuDpNoenM/vwxKoT&#10;8cSqkz0ti+Y7eTzV5jtNxROX7Fp4Yvi5vR6wKScNRi4COueRJwCZxxACigBiFYqN5I8CM48CT5wH&#10;9Tjw9ATyJLD0JLBzDv+5O8fP+TV8/6P4+UeAoofwOx/E3/IF/F33A3efw9/6uU8DUXgv+zSu+xT+&#10;jk/iez6B3/9x/K6P4Xd8FLf7VvxtpdKE2wq21Uwmc5Jjq1AeUT2AWuJJ+UMEb5wLvMFkJSqz5twB&#10;PF0GYgioCwgRZZfxbCO5XcYTomrLeDVEEVD2aLybgCeLotc28jp32UIqqkAxWsJT9SnqfYqW754B&#10;OO3lZiDqFuRWhHjikt0zh2Zx4WlOvxOrTsITl+2IJ/U82aU72zBeO9KOeGLDuMWTwuv4NX6PkAWk&#10;XCegAJ0CKISAehJ5nIAipAAY5gkA6gm89xBI5y7h+xiAaRlcfx7ffw638QRA9Dh+56P4PQ8DTQ/i&#10;b3wAf+vn8TffD/DdR0Thb/4svv4ZfB+X9D6F3/k+/B2l0oSfCbbRTCZz2jIHUQfwpPwKwkpU9Isy&#10;mXkhnq4CMQTUJYRLeAIUq1BqJGcFSo3k0dF4vgJVA5RtJGeIJwsihVBqRd9nARVVoVR9mtL7tJez&#10;JcTTM4CnZwx4YtVpD093Ds3irDoRT7X5Th5PrDpFeGLPk6pPtmnc4kmVpxqeBCgLJn6dS3v8XrvE&#10;NwDqCuByCfC5gJxjBWqoQj35JAI88TQu54GnCwygdAF4unB5gBMhhe+5gNu4gNs7h9/5JH7f458F&#10;vD69u3gEf+tDAN+DHwGiPr67+AIhhb+b1aj78L3vwPe85IPYDgGpnNeUyWT2ZSqgQjjZsAqFN70F&#10;3rjCX5jJ9Id4ug7EEFBXEAKKVSgiSst4tpHcIsou4/kKlEcUARUdjUc8EUOvH8kbTHi5F1GqPkW9&#10;T7XlO/Y/3QE4Mc8Enp45VJ64bLe3ZPfMoeokPE3td9KRdmoY19KdmsYJKC3d8Yi7CE9csvN44keB&#10;iV9jiCyGDeb8WAMUAURADVUo9kJdAKB4LrxLABRzEXi6OODpAvBUQIXvu/gwgtu8iL/pAn7POfyN&#10;TwBNjwFNjwJHj3xod/EwPn8QgHoQf/tn8D0fw9+SlaZMJjMaiygLKYsoJgSTz+8gLFPhjS38ZZlM&#10;X4invwbEEFDXEAKKVSgu4bUA5RvJWYGKGsnHlvGIpxqSWtH31wClZTxbfertfdrLHp7uWOLptoIn&#10;Hmm3H09+vlMLT1q2sw3jvXjSee1qeFKFidczxBLD/ij+DD/yMr9mAHUdgLoGQF0Gni4ywBMbyXkS&#10;YeYK3mMuC1DEE0M8AVGcFcWfuYTbuYTbvIS/6xKAdAF/53n8vU/i737ifUAUPj6Gy4/g+le8Z3dx&#10;F74n5zVlMplJ8XjyiAqxVAve3MpReeyHin5ZJtPOncDTTwExBNRTCAEVLeOpkZyAUiO5xhm0lvHG&#10;EEU8vRFYaeVeE103hihVoGz1qXf5bi9nS4gnLtupWVz9TjdGFPT0O1k8sfqkUQVqGte4At84Ljzp&#10;9CzEE0cVCE9EkK0wEUf8msDE72WflH6O1wWAYgXqKgE1VKGuAlA6lcsVAIl4ukw84X2mAIpw4mVC&#10;Cz97GXC7jN9/Bb/jyofxObB0EWg6Dyidw314Evfhc7gPb8B1uTyXyWRWSlSFYkIktcKj8n4VwRtk&#10;VqIyE0M8/TQQ89eRn0QIKC3jqZFcFSj2QdlRBtE8qN5lPAFKeLJA6okHVG0ZT8t3rd4nP7pgLzGe&#10;WHWK5zuNNYt7PHHpTtUn3/ukeU8eT5owTiARS6ow1cDE7+dyn5b8+LVaBerh3cU1BngqAZ7KNHLg&#10;aVl9Ip4GQPHkwpcILvzsZeDtCv6GK/h9VwGnq+/F5/jbL+E+XHzX7uKV+FgqTfn+lMlk1pEIUCGQ&#10;esNKFKtQV5HoF2Yy+0M8/RwQ8zOIEOWX8ViB8kfi2YnktgolRNl5UEKUGsoZIYp4+mFgxedNlejr&#10;vYjSEt6U5bu9CtTZ3TufumnZ77R/RIHwNNbvRDyx6uTxVOt9ioZlalCm8GSPuGuBieMNGC75MbxO&#10;+KoASj1Q5UTCQ/VpH6DOI8QTP8fXLwNEV+5HcFtXcbtX8Tdeex+Cv/vaO3YXbyKaeBRdvO1lMpnM&#10;arGIClE0JaxC4Y1wgTfG8JdlMjdCPP08ECNAcQlPgGIVyjeS23lQ6oPSMl6tF0pVKLuUxyoUQzxF&#10;SFLePMReZwHVWsZjtIRnq0/CU3t0QYyn/SMKepvFe/Gk3qcIT3bWE6HkwURcMcISj9Jj1UqVK/vz&#10;HlBc9iOi2HRu8LSv+sTluwFPpR/qYVwHdF3Bz18F4K7ib7iG33MNWPrYj+0uXoP7kJWmTCaz8awN&#10;T8ofI3izzKPyMo08C3j6RSCGgPobyM8iQlRtGU9VKPVBeURFR+PVEEU8CUjMW0biMdWqQjFawrPL&#10;d/7oO7t8t4enM8OS3U1lyY54uqX0O+3haVGd70Q8vQTpwZNtHLe9T8ITxxUITwIQUUQgEUGKKkz8&#10;usDEn+GYAy778aMApgqUAMWqFRElSBFQD+6vPl0DlAioq0P1qQRfu4Lvu4rvv4qfu4bbu4a/4RFW&#10;mZj7921jmUwms/mEEFolHFuON7fwl2VOe4inXwZiCKhfQAgov4xHRPmj8VSFsgM1W71QNUARTxGS&#10;3mriv2YBFS3jWURpCc8v31k82eU74YlVp71+J40o2MPT3pId8aT5TlG/E/HEJbsePKn6ZPHEpnHN&#10;ehKAiCLiiAAilvixBiaiiz+r6pV+nt/PnxXAWLFSiCn2UXEJj8t3ABLPg6fq0xJPvMwGc3zfNXz/&#10;NQDsOm7rtfh9C1yfDeGZTOZIEgJoHcEbZJkPdRGJfnHmNIZ4+ltADAH1SwgBpSqUXcojoHwvlJ8H&#10;ZXuhWoiyDeXEE4H0I52xoIoQZSHFaAnPLt9FR9+x+qRlu2cPeOKMp775TsQTq061ZvExPNmxBRpZ&#10;YIdlCkAWUTUw8WcYVq+0/Mfr+X38fv6sjSpSBBQrUFzCM8t314ElAmpZgcL11/D1a/i+84DTw4BT&#10;qTYlmjKZzFEmhM+68rsIK1HZi5DZC/H0q0AMARUhioDiUh6rUBZREaBsFaq2jGd7oZibgSeLo7e5&#10;2K8pthplARUhSkt4reU74omVJ+KJVSceaefxdHC+U9TvVJssPoYnVZ/UNK7qk584bhHFzxniiOH3&#10;Mfo5AswjTLdxI2cArzMFVaxIcTnPLt+Z6lPBEz9/CLkf139md3EP8FSqTfG2lclkMoeXED3rzpMI&#10;/peZ86FOfZ4NPP0GEPNrCBH1K0gPolSFUjO55kFNRRTx9KNAS28sqmwVykLKYkpLeQJUtHzHpTsu&#10;2e0dbbeHJzscU/OdbpwMeOxIO+KJS3ZT8NSa+6QeKFWR+JGXCSN+TVji9/Pn2HhuRx8wQtVezuDn&#10;boS3ySoUl/Pc8t1TAJOqTxxn8PDndhdvUrUp3qYymUzm8BNiZxP5JsIj8/BGGf4hmdMQ4um3gJjf&#10;RKYgSlUoNZPbcQYClI7Ia/VCCU9vd/FosrEVKQ8ojyiLp2j5jnhiz5PFk+Y7EU92OKbGFNw4px3x&#10;xCW72pF2PXhSbAWqNXm8BSb+DPHFn2f4uTB2I2fwvTfyNuQdCJf+uITH5Ts2ktvlOwIKeQ2+nvOa&#10;MpnMViaEzibzRYT9UDkf6jSGePo7P1js/jYgYxH16wghVUOUqlA6Ii86Gi/qhdJcKI00IJ52gJax&#10;RLCKlvY8prSUpyZyAYrVJ1ae2PPEficNytwbjslm8b2TAd8GON361N7JgPcGZHLp7lmIxZOaxYkn&#10;Vp168CRA+cuCVA1R/MiouiQg8fsZVrD48x5nb8Df/EaTe4e8GflR5McRLgdq+Y5zpIblu0eAqKw0&#10;ZTKZrU4InMPIryGcD5WVqNMU4un3vr/Y/R1AhulFlKpQOiJPp3bRaV3sufFay3jE0zuAFpsIT0oN&#10;UDVEaQlP/U86+o6VJ/Y8HWwWr+GJPU8cVUBA3Qlo3IWM4UlH2kV44ucMr9fX9HXCR0t5qiAJS7a6&#10;ZLFkw5/nbep3vxp/62tcXou8DiGgWIHaW747UxrRh+W7j+I/Va95H7aTPIouk8lse0LYHGZYicqj&#10;8k5L7gKe/uB7i93f/8Fi9/eAmd9FPKIYjyhVoXREngZr2qnkaibXSINoGY94+jGgZSwRrlrVKGFK&#10;y3hqIOfyHStPXLLj0Xbsd2Kz+N7pWdjvdNPunWXJ7lbgiScDJp64bMdTs9x+AE9nDowpsM3iHk8K&#10;L/NrNvb7iChVjmwvlAcTv87vsyG+eBv8/S/H3+fzCpNXIa9Hfhj5EWRYvrtAMLHS9Pl920omk8ls&#10;b0LQHHZ+D/lZJOdDnfQQT3/03cXuH31/sfuHANTvAzRjiNLReaxCEVAca6CRBraRfGwZj4Ainn4c&#10;cFEiONlE1akWorSEp+qTxZNvFo/xxJ4nHm23h6e9pbs7EeGJDeM9eLJg4tcYVqe0vOe/X1UoAolQ&#10;8mBSpcrnBpz495zB33UjLzbh14gpVqG4pLe3fLd4zTt2F/fk6z6TyRy3hJg5yvCNlJWo6I/NHPcQ&#10;T1/69mL3iwDUFwGoPwJo/hD5A4SQihClxnJWoQgoDtjUdHLfSN5axiOgiKd3Ai61WFjZ9GCKiNIS&#10;nprHuWxn+53YLL7X73Rm966yZHcz8HTLgCcu2/HULLcCTwTUbQVPNw14Ojvg6UxpGBeeiBbhyUZQ&#10;4tcYfp8Nr4sgRRDZpT5Vrmrhz/L2Xoq/i2B6/vA3Ks8b8gKEgMLvPI/bfuhN2B7ee2D7yGQymeOR&#10;EDBHHVaiiKg8yuakhXj6k79Y7H4ZePry9xa7XwJovoj0IMoDyjeSj1WguIRHPL0LeIngVEsLURZS&#10;BJSW71h5YtM4+52IJ/Y77W8W93hizxOPttvD0y0DoISnm556dsHT2QFPhMp+PNWwxMoUw6PyNNaA&#10;0c95RBFEtaW+KPx5C6fnIKySPXsI0cfLvP6Fu4vr+N13fxDbQs5rymQyxzkhXrYl5xHOh+LH6I/P&#10;HLfcffdbdv/0W4vdP/32YvcrANRXvr/Y/ZMf7EcUEyFKy3gE1N9EfCM5AcUeqKgCpR4o4undwIsP&#10;QeUTfX0MU6w+sfLEnic2jHPJjs3i7HeywzG5ZHcDT1y246lZbgaeCKhbgCdmb1jmzQOebnrq7oKn&#10;swOeWMm5ASGLJUGJX2fYWG7D6yymIkgJY63swYlVsP1wYo8Wm92VZ+6eefj5u4t778U2kNWmTCZz&#10;EhKiZZvyLYRH5n0aie5A5jiFePrzby52/+wvkO8g30OAp68ANn+C+EpUaSxHBKi/jXAZT31QvpFc&#10;gPIVKC3f1fDk8x7kvSa8rK8JURZSQlSEJ98svoens8DTTeVIO00XJ55uL4C6uRNPhJAAFGGJ1SmG&#10;M6EUXhagWogaC793D06cO7UHp7sRjlVgn9ZtyC3IzbuLjwBOpdKU/wnKZDInJSFYtjFfQriUxzfg&#10;nA91XEM8fe3ri92vAVBfA6C++l0EgPpzwObPkCWiAKYvIn+E/AEiRP0dfI3LeOqD8o3krEDpKDw7&#10;C0pH4d0CPFkUCUY+P4G8z4SXGf8zFlMWT2oW54BMTRbXcMwbeGLliadm4ZBMAuom4Okm4Omm3VsL&#10;oPbOcXfLU3cAUM9G7gagnos8Dyh5AbJXfdpDlIcSm8oZ9kfZ6HoLqT1MnQGGbiqI6omFE5cSb8Dp&#10;DP7uM9dv3j3z8DPxnLPSlEfRZTKZk5YQKtucX0c4dTi6M5ltD/H0ja8tdr8BPH3jW4vdr38HAaC+&#10;Bhh9FbhhFepPkbKUh/wxIkAxPDKPVahaHxQrUGwi1xwojTHQ8l2EJxsh6f3IB0x4mbGY0s8QUQQU&#10;K1Dse1LlyeLJNos/56kzw7Ld3nTxPTydBZ7O7sPTXu+Tx9NzCqBYfToLAO1VoCIscaQBw6PzFF4+&#10;iCjexk0A1C0AFHN2WY1qheDizx+E0+LDuP1XvQbPd/Y1ZTKZk5oQKMchOiov50Mdp9wDPP3FVxe7&#10;3/o6AkB96y8Wu98EoL7xPeT7ABSA9OcIAcV+qC8hPCrvjxEiSuMNfB8Ul/HYB8UKFJvINUiT1Sc7&#10;B4p48tUkG6Hpg8iHkA8PH3mZiTBFQLECxeoTG8fVMG6X7fbjiZUnnpqFQzIJqDPA0xng6QzwdBZ4&#10;YvbwxIGZxNMtwMl+QLH6RECx8sNYLD1nCIdq+vB6Qep5uJ3n47ZfgN/7Qvz+F+H3vgi/Q0uCrRyE&#10;0+L8HbuLB5+F55kTwuPnP5PJZE5GQpgcl/w+8nNIzok5LiGevvPni91vfw35xmL3L741AOrbyHcX&#10;u18HjliF+nNg6U+RP0G+jBBQBVH4GhGlZnLfB8UKFJvINUjTN5BbPPkQQxZNHzHhZUFKmCKi+HNE&#10;l/DEpnEecaej7eyMpxhPC+BpYfB0BoBh2Pu0h6dbAZNbnrpzABTxdA/C6hMBRcAw7DkSmO4ewlO6&#10;KLpuD1D8mZuR23AbzwCg7gSGmGcAUbciN5VqlpYCffbgxNvbgxPQ9OrX7i7u1nTw+LnPZDKZk5MQ&#10;Jccxn0KyIXXbQzx9708Xu98FoL7zVQDq6wAUEPUtIoqAGipQX0MKoHD5K8ifIESUeqH+GBDiEXlc&#10;xrN9UFrC0yBNOwOKFSjiSVUjG4+mjw35+BB+/tEhwhS/nz9LQGnpTn1PHJTJvieNKrAN4zf6niye&#10;FsDTAnhiiCcu390CyOydKPiWAVB71ae7BkA9B3ji+AIihiGSnj2EJxNm7hw+7l3P7yHAbsXPPQO5&#10;E7fxbEDobiDqLuROQIqYuhVhVerG8p7C6/bgVG7zQXyeR9BlMplTlxAixzE8Ko/9UDzp8JNIdGcz&#10;R5177nrL7vf/BHgioP4MeCKgvgY4aRnvOwig9HXka8ifIzwij4AqYw2QLwNPpR8KGCpH5CHqg9Io&#10;Aw3S9A3kxJOW3hTCSZUl4kho+gTyyeEjI0QxBBTxpOqTlu7U90Q8se9JQzLtee0IqL1ZTzeqT8LT&#10;M5A9QBFPqj6xcZx4Yu/T3vIdj7zbO/pOc5QII1aBiCXmjn3h9Tfh67fi+56B3IGffTZyDwD1XADq&#10;uQDRPQghdQcQdTtyC8JlwRt9UgyX++7ZXVwD1F71ejynDx94jjOZTObkJ4TIcc8FhJWoPCpv20I8&#10;/eCLi93vfRkBor4DRH0biGIf1F+wCvUtXB4AxT4oAopH5JWRBgiX8jQbiojSWAMBikt4BBSPwvMN&#10;5KxAEU/EklJD06eQT5vwMkNM8Xv4/fw53garT1y6Y/VJfU9sGufSnT/ijtUnLt9ZQLECxerTncgN&#10;QKn/SYDaO2GwBRQ/EkR7E8jvKNlr2n4mgPMM5PbykbOWiK/b8fVn4nufhdyFn38O8nzA64VA1AuQ&#10;5wJFdyPPQp4JUN2G3IxwiW+v2oQ89MLdxRtzXlMmkzntCfFxEsJKFI/Ky/lQ25R7ng08/eFi9/sE&#10;1JcWu98loL4CNAFRf8FeqG8gf4HPAaYCKB6Jh2ikQUEU8FQayhHNhhKguIRHQPEovKiBnHhS3xLx&#10;wwoSIWQrTUTSZ5DPmvCyEMXv0/Id8cTqk8UT+56ipnENyiSgWIHS8h0BZZfvblSf1Puk5Ts1j3P5&#10;jrkDcGI4V2kPSWcAJmbBcQFlue92/PztwNAzcPvPBJruwO+8A7/7TqDpWbsvAaBeCkC9CCGkngNE&#10;3YXciXBZj8t7XCIsjeYffjmeQ1aacnk8k8mc9oTwOEn5MvIxJOdDbUOIp7/83cUeoP4IeAKivgtE&#10;fRuI+jYAxT6o7wBQ3wGgSgUKaCqN5ENKJQphP5RFFAHFZTwBikfhRQ3kxFMPmj6H3GfCy7yegOL3&#10;qgeKCCOg7NId+57YNM7z29lTtKj6xCPvLKBYgVID+UFAsfrE0QVavturIu0Nz2R0AmEOpby15EwJ&#10;T+1yG37+VtzercDZbfgdt+N3PQO/9xn4/c/E33IH/qY7kWfh82fhumcBUHsVKVam7kSecf2u3Zsf&#10;egGeO1aa8ii6TCaT2UsIjpOYnA+1DbnnWcDTbwJPANT3/2Cx+z0C6o+BJSDqO19G/gz5Gq77JvJt&#10;AApgYh8UAcUqFHuhSj8U4PRVhGMNNKH8ywgrUGwi51F4+xrI8T0/gxBPH71+Y4lOaCKKCCciibkf&#10;+byJACU81ZbuhCfbNM6+Jy7dqfpEQLEC1Vq+2199UvP43vIdq0nM3smDbwWSGE7zZvYAxQnfPD/e&#10;/7+9M3+Mokr3d4ksIeybIIvsiKK4oSAqggqyyJYgayAEQu5+Z7/OcnXGWZzRO87ojDOoSO53/zfr&#10;+zzVfaDsnECQJCTp94fHNKeru6urTeXpz3nPW4rTAlgCjzC2gsetgjUI1DoEagMCtRbWIFErqzRq&#10;bpVKLUKk5sPD6x7nc4u6piAIgm+TFY2pjCmUfwysi8odkGAsWTQXefqPohx8vylQv0WgkKivUwpl&#10;MTkCdQOBuvH3hkB9hTxdb5KSKOuh/oo8KVF/QYqq3lBIkoXk9oL6NXwAP+f+99j2RzzmezATeTpw&#10;FQGCQ/3IEBxBpo42SdJ0Erqgu/nTcQVKwUpTd7nC8TR1V2+W6dRdPX1KFwluFSin8OoF5EMFKvV+&#10;snlm4/p30xmThytmNPGiwjN53AxkbAbPO4PXmc5rzkDeZiJLM9mXWexTB2I3G4Gazdhs7utknzrL&#10;pT3zywUnF/N5RV1TEARBnqxgTHV+B9+DWJU33lTy9APk6b2GQH2jQP0GSUKivv4IrIX6FD6Dv8J1&#10;xpAmBcppPGuhxJYGqa1BkiiTKFflfcL9H7Htr+ED5OsXPMd7iNiPQHk62Ic0wZErRfkOHEWkjgsi&#10;dRK6kKhuOIW4iPKU0qc0dac8mT7lVt3Vm2UqT07d1dOn4abv6u0LUvF4Q54KxCk1zmwwA5mS6RUN&#10;gZpeiVODmTAHFjK+DFbCY7CesU2wBYF6AoF6vClR6+Ex6Fi/uXx4gf2aIm0KgiAYnqxctAuXIfpD&#10;jSeL5iBP/4I4KVA/LcqbHyBPv0KSkKgbplC/h08YQ6C+QaBufgFIzw0k6EZTom6JFNidXP7K/fI5&#10;ovQpfMxjPvobAsXjP4CfI2Lv/aUhT0cuIUy9DY5fRozgJDLVBaeQKTmNTJ1BpN5FXEyfTKJMn5y6&#10;M31y6i4VjrdO3dnvKTXLtO6pNX1aB6ZPTuGNXKBMnxrdx2fWSBI1AzESBcpEyosMz4clsIL718B6&#10;2MxjtvLzScafYrsn4XFYc2p+Oe9xWw/kP7cgCIKgTlYq2onr8AuI/lDjQSVP1xCnf4Ufws+Qo/cR&#10;o1/ChwgTAvXNH+C/GP8TfA5I0DfIkFS1UPAlXIe/I0Z/gy+a/BU+R5Q+RZQ+gd/x+F8jYR/8GYGC&#10;mbO2l0d7EKGLDU4iUl3QjUidgtOI1BlBpJI8mT61ylPr1F191Z11T8pTqntK3cZNn1x5V5++G67+&#10;KV88rkA1uC1QFpPflifFyWRqLpg6PcJ9K2Et226CJ+BpeIYx2XZ1Rjl3/SY+m1hFFwRBMHKyQtGu&#10;9EGsyhtLFnUiT8jJIDIw+G/wI/g5YuQUHgJlHdTN3wECdROBGkSgBhGgQUTopnVQ4oo8sMGm7Q3+&#10;Dn+r8QV8hih9ymM//hSBgg//iEDxfMrTifPIEHRdQIwEmToNZ5Cps3AOmTqLPJ1Fnk6zn8NN3dUL&#10;x+ur7qx7Ss0ynbpLDTNNn9L0nemTU3gjFag0ffdtiUpJVEOgGkyvUqcF3F4CK7h/DWxg+8fhKVDq&#10;Xrg2rVy8RWl6dchnFARBENyNrES0M6ZQXp/L6bzcAQvuh0WzkSfEpRKofwAF6seIkQmUq/CaAjWI&#10;QA0iUIOfAPKjRJlEOZ1nTdTX8JXtDeA6/A0xqvMFfA6f8viPP0ageK5fg/LUdbYou+HUOeQIzsBZ&#10;9ukcnEemziNP55Qnp+4QjfrU3UhW3Vn3pDxZ9+TUXWqYafpk08yUPilQJlB3m75LPaBuJ1DDC5SF&#10;5XNhETzC+CpYB5vZ9klQ5tbtXVwuXLuRzyMWTQRBEHw3iuP85xPIiUQ780c4APEHZjRZ1IE8vYsM&#10;ISmDCMrgP8K/w0/g54BADSJQ9oIa/C38HpCfQURIkbI7edVgEywu/woh+hL+XuN68+cXPPazjxAo&#10;+BgZ+x3PNwt5OsXrnz6NGMHZM4gSXECmeuAC+3UBeTqP3J1Dns4iG6ZP97LqLtU92bLA9EmBSulT&#10;ffouV0Bu+qRApdV3CUUqtTBoSFTjIsL2gUq9oKST2wtgKTzK/Y+BqdPWaw+Vm7pn8xmYNHV96zMJ&#10;giAI7pVqqiqtrMlJRLvzfbAeqvXABd+FSp6OI0IKVA9cgX+C74EC9VP4BXwAv4LfgCmUEoUEVVN6&#10;UBWXw1fwJdtcH4YvkLDP4dMPESieT3k6040UnUKO4AL7IT2I1EUFahh5GsmqO9OntOouXefO9Mlp&#10;spQ+2ffJ9MnicQUqTd+l/k+mT6JE1VGmnMZLNVANvi1QXg9vHj8XwXLGV4EJl7I2t0qaYgVdEATB&#10;6HDrhsXSfis1hfoSciLRzphCOZ0XSdT9sGgW8nQIEVKgEJbBi9APaQWeAmUbA1Oo9yGlUIhQBRIk&#10;rtCTr+Er+JLthuMLROwz+CPPN2vm9vLcCQTpJKIEF7uK8pIgUEmeetinC8jTeeTp3LWhU3emT8rT&#10;nVbdOXWX0qc0fVcvHleg6vVPafouh4mUaZQJVOoB5Sq8xnXwHmoyrUqdFnJ7KVhDtapnRrnqRCfH&#10;PeqagiAIRpchA347lZxAtDsfwQ/gPLQet2AkVPL0JgJ0GJCXQYTlVgG5K/C+DxaR20iznkIhQRUK&#10;FVgf9Q3c4P6v4Sv4som361yHL5Cxz37WkKcLxxAl5O0S9CJSvU15usS+XDx/W54uXGnIk+nTcC0L&#10;clN39W7jpk9p5Z31RrYuMH1KxeOp/mk4kliCX8S5AAAe7UlEQVQpQwpUug5ekqfOW/L0UDkPFoNJ&#10;1SrEb3r0awqCIBgjsoPit9WfwJ8gJxLtjFOdXnC4B3LHLhiORTORp9cRoAOAxAyeAqfv+GNf1T8l&#10;gbKNQZrGS7VQSFB1GwmqekTBN3DjPQQKvmri7VauI2NfQAfydOmdorwsRwGBuow89SpPZxrydBF5&#10;6mnK0/mmPI101V1acZeuc2fDzFzxeBIoE6g6ClUdp/eUKBMoBcrVeApUWoWXBGoOWBe1qHt22VGt&#10;olOc8p9BEARBcL9kBxPnwKkqyUlEO2N/qP+EWJV3L1Ty9Arysw+cvjsBSMvgJXD6ToFyCs8icqfx&#10;6ikUElTdVqp+3OAb7pevka0hMH6jibe/ZEx5uny4KK8IAtVXk6de9uNSkqdeaMrTOaREeTJ9Up7S&#10;qrtWeTJ5SgXjtitIyVOauqunTwrUSEjNNU2gFCjroVyNlwrIFSiZd/Whcsa6DRxjk6aYWg6CIBhb&#10;soM5jkGsyhvKp2A9lCnUFcgduzbkIXgYZsBM6IDZTXnaifjsgf2AwAx2A9JSTd8pULYwUKBsY5BS&#10;KGUJAapui2LFfTe/1+BGhm9acEx5uvp2UV5F3K425anvJAJ16rY8XepBoJrydIH9OY+cWPeUVt3l&#10;pu6UJ2ueUr1TSp0UJ6ft0qo7kydRou5GSqkUKKf3LCy3qLxeQD4XuZtdraKLpCkIgmD8yA7mSKvy&#10;TKFCooZiCuXxOQi549cmKEtIUjEX5sECWARLYCnyNAN5ehHxeRn2AiJza/Wd7QuQlmoFHmJQrcJz&#10;Gs8USolCfqrbolh5H5J185+RI7jR/JnDbW6yrfLUf+C2PF2pydNl5Kn33G15ush+9DTlabipuyRP&#10;1jwleTJ1slg8yVNKnVLRuFKkTClVd6J+cWGn9CwuT20NrH+a+/ricvpjqTs4xzcIgiAYJ7KDd+Nt&#10;MImKVXlDsUbMP2ZteKmLaWDCpDAtu1YWj8IqWA2PwdprDXl6AekxfXoNLB4/AhaPO31XF6hrkKbx&#10;arI0iAhVYiWmVHATmfgG/PktvK+5jXTM2F5e21+U/chTP/J09RgCxWv3IU99pxEo5KkXebqkPPU1&#10;5OkCz+PUXX3VnfJk+pRW3KUu46lNQb3WqZ46KU+mSsqRguW2OdJKPaXLx1gjZQ2U9U+rLszgeEe/&#10;piAIggdHdnAkOEVlCsUfxaxEtDO/hx/CG5A7dlMUU6c5sBhWNGSp2ASPwxPwZFOenkdkTJ92QSoe&#10;PwpO3ylQTuHZwsAmmmkaT4kSbyMQlViJheZwE9lqpRIwaW4jlTwhbNfeRp6QtmHl6RLw+heHkadU&#10;96Q8udouXd+uvsqutdYpyZP/9j63M6nKkRptKlmKV1ql17l2Yzl9/p788Q+CIAjGiezgvWCtj9+C&#10;P4ZIooZiStcG0yopdZoPy8DEaQNshe3wArzUlKdnEBnTp5fA4vE3IPV+UqDs/4TEVAJlHZTioygp&#10;UkmElCLlyvtNqsSi80QaS7gdVPK0D3kyfToISNvVEwgUr3uF1+3jdS9fQKB4jl6e/xKv2cNrt07d&#10;KU/pMi2p3sli8Xp/J8UnTdfVUyeFym0UJIVL8UpNNhPpuUywtl+YUW46NofjHP2agiAIJgbZwe/C&#10;aYhVeXlMokyhpnB/qJQ6Wd+0Apym2wzb4DnYBXua8rQdkXkOdoDpk8Xjb4G9n2xf4BSeNVD2gErT&#10;eMOJkoIltjtw2xze16SSp9eRpzcRpwO19KlrGHlC1C425SmtulOenLZTnnLF4gqP4lRPnRQnUaS8&#10;z9TJKT4f5+Od+kvUZWxX30PlrCpp8veL4xoEQRBMALKD94Pfjn8M0R9qKFdhCvaHcmVdSp2WgqnT&#10;ekip0w54BfYhT9ORp6cQGdMnp+9Mn3aDxeNO39UFyh5QSaCGEyWn+MSkSpz2Ex9Xp3l/JU+vIk+8&#10;Xj/CZvpk4fit9InH9vF8l3m9y8haL/J0CXly6k6BSivuUpdxZcdi8VTvZLH4cLVO4pj3K1nKkbVS&#10;PofPlTDN2tk1u1yxaTPHN6bogiAIJh7ZwfvFhMWpKqfychLRzji16cq8KbQqbzp0gqnTciTJ1Mla&#10;pyfB1GknvAZvNeXpSUTmaUjpk8XjCE3V+0mBcgrPFgb1aTwFKIlSkqUkRsqS24iJldJVx7EmHdOR&#10;J2Tt2h7E6Y1G+nQVYUu1T1fY5grPfRlJq8tTD0KT5CldILheLJ6aY6Z6p9ZaJ2uW6oXiacpO8TK9&#10;sn7KqUATrWf2LOG4mjRFv6YgCIKJSXZwtLDe5yiERA3lz+DxmeT9oUydZoFtCUydViJJpk4WiT8N&#10;pk67YS8caMrTVkRmGzh9l4rHbV3g9J31T/Z/OgiuwkspVJKolCzlZMltusDtW3EcKnnahTwha/2v&#10;w5uIk32feC3bFtyqfULQ+kyfriBQTXly2s6C8VQsnuqd6s0x66vkUuqkOJk6OaZYmU65vY+z2FwJ&#10;O97Pv7vs12Ry2/3tYxwEQRBMMLKDo4likOqhQqKGkvpD5Y7dJCClTgthOaxBkjaCq+tSobj1TiZP&#10;adpuCyKT0qdnIbUuUKBsX+AUni0MhpOoJEpJlpIw2a3ctErc3hV84u0mlTy9hDztRpx4rf59iBOv&#10;Y9+nK2xbpU88f99Z6LmdPilPFoznisWTPKVi8VQonmqdlCclyik766HcztTJxMrUyaRp+Rqn6KKu&#10;KQiCYHKQHRwrnKqKVXl5TKEUzEnWH8ru4RaKK08mT/Z2ctpOgTJ9egqehRdhN/L0MPK0CZF5HFL6&#10;5PSdApUKyF2BZwqVJKp1Ki+JUqssiduIwmX9VMJ/QyVPvNY1ZK2f1zF9utpMn6pLtvAcFo/btqAq&#10;Hm9O3/UgUGf7kadrjak1a5NyzTGVI6fs6tN1wxWK7zk/o9x11FV0kTQFQRBMLrKDY0lKoSyezklE&#10;O/MH+BFMsv5QXobFgnG7ilv3ZINMp+9SnycLx53Ce64pTxsQGdMnBcoESokyhbKIvL4KL0mUtVCu&#10;xqtLlKKUkqUkS0mY3MbESuxgXqOSJ17j2ouI08uN9OlqM326wvZe7+4KUtbXDal4HIHyWndn+5An&#10;JOoEEpWKxevNMevF4vXUKVcovnTtxnL2gtc5fmeGHs8gCIJggpMdHA9SfyivDZcTiXZnEq7KS5dm&#10;sf5pCTiNZ3fxdWDbgieulfOmbS8/X/NwObgemdkIm0GRsg5KkXIlXkqjUi2UxeQ200wSpQilNCnJ&#10;UhIm71OynPITtze98id0PIw8IWmmT/0vwW7ECUG7+gbSxOOq9MnpuxaButhTlOcuIU+XkSck6h0k&#10;6iAS9da1bzfHtN5JUUqpk9QLxZ82aZrG//fKpr2xcscxCIIgmOBkB8cT632ctsgJRDvj1Ob7YAp1&#10;DnLHbgJiAbkSZR1Ual1gt3FroSwkf/Tdcs2Cl8rB1cjMGlgLSaSczquLVGtBeZKoVFReS5RuCVNT&#10;kiphcjuFy+m/JpU8PY08IWf9O2AX4sTzXuU+p++GCJT1TwjUxXPI04WifPdiUZ5Eot5Bog4iUW8h&#10;UXsRqHpHcOud6qmTU3bP900rF63dyHE50zg21orljl8QBEEwCcgOPgi8KryXNIkkaihIR5VETaJV&#10;eU7luQrPqTzroew6fqse6ir3vVK+s2B1+eEjHQ2RegySSDmtZyKV6qLqHcntCZWKypWjuiy1CpOi&#10;5bSf+Bio5Akxu4aY9SNmVfqEmF11+q4pULfqn5oF5ArUpdNFeR6Jevc88oREHUWiDiFRbyFRe5Go&#10;V/uRJyTKKTtlKaVOm092lgu3bEEoX29ctsbj4XFRMnPHLQiCIJgEZAcfFKk/lLU/OYloZ0yirBez&#10;sDx37CYoqR7KqTzroR5BnlYiT2svlcXq7nLGowfKZ2ZtLAdXIDePQmsiZRplEpUaa6aVeXWJqqdL&#10;SZiaslTVTYnbI0mVPPF813i+fp6vvzZ9V9U/KVDIWNW+QIGygByButSNPCFR7yJRXWeRJyTqEBL1&#10;FhK1D4l6FYnadQV5QqKeRaIUp0dfW4I0dvOeexoJnEmc05oek9yxCoIgCCYJ2cEHjavy3oGQqKF8&#10;Bh6fSbYqL9VDze8vi8WXy2LFBeTpTFms7yqLzcfKeR3Plx8s7CwHlyM5itRKWAUmUkqUSdQTkNob&#10;tBaVJ2Fyak+UpaYwVdspXEiS8jSwBXniuRSoazxXVf/k6rumQPXXBepIQ6B6TxTlBSTqNBLV9W5R&#10;HjtTlIeRqP1I1D4k6jUk6uVe5AmJ2nK8syxm7UacjpXFmt6yWM77XXSlLObw3meYItaOSxAEQTAJ&#10;yQ5OBFJ/KH/mJKLd8RI4k2xVngXSM6+WRSdCsQh5egR5Wt1dFhtOlMWWI4jUm+UzMzeWP5g/rxxc&#10;iuw8AopUkqi0Si9JVCoqTxIlylKLMFXbKFtIUsc05GkjwpQEyvqnnEC5Ak+BOtgQqN6jyBMSdRqJ&#10;6upCnk4hT0jUfiRqHxL1GhL1ck9Rzl+9uSweO8z7UQzPlcUq3ucyRHcB73k2/y8/jEDljk0QBEEw&#10;icgOTiRMWKyHMoW6DjmRaGdMoSZRfyiTlzlIxOJLjfTpsbNlsZn933ayLJ4/Vha7EI+1e8r353aW&#10;ny+cXg4uQXoUKRMpJcrpvCRRqai8LlEZYaqKzt0GSarkaX1RDmwCnmPA+qckUGxv/6eqgeaehkB5&#10;/TsFqvdwUfYgUWeQqG4k6tjJojyCRB1AonYfmVE+vW8uUrirLJ7lfTyJEG5C/H1vvsdFfDZzLvPe&#10;bc8RyVMQBMHkJzs4ETGFclVeJFFDsfHoT2CCr8q7dQFhBGIpIrGqryzWIxZbz5fFdj7fHXy+r5wo&#10;i33vIFJvlquXP1PunrG2HFyA+CwCJcokyrqodeAKvdai8oSyJI6LkoUkVfKEgA0gYAObgcffEii2&#10;TwJVNdBsCpQ9oC6/jTwhUWeQqG4k6jgCdeR4US5dsbHs2PAi72E/+3y8LJ5CnrYgg+vOlMVKPo+l&#10;PbxfRLGD9zotUqcgCIKpQXZwImPC4qq8P0JOJNoZj88RuNC8PcFwef4cxGkR3LqAMDK8rbcsnkMy&#10;dp4tiz3vlsVbXWVx+FhZnOS9HD9QFkt2lh92zi4H5yNAStQySMXlSlS9qNx6KFGWxDExpYJKntYg&#10;THWB4rEDCNgA2w8kgdoFCFS6gPDlt5AnJOosEnUKidrzSme5csNGRO8Qwsd+vsj+PoM4PYEAbkQE&#10;1yBOy02dECdTp+mROgVBEEwdsoMTHeXAVXn8kc1KRDvzFXwA1kMhI9nj9wBIFxCuUie4dQHh/rLY&#10;jljs6CuL3YjGvvNl8faZsjh6qixOnSiL80fLou9wOX3vnnL7wxvLwTlIkBK1GKyJsrA81UOlonKT&#10;KFGY/LdiZUK1pSlPq5AkHjOAeFn/VE3fsd0AkjXwDChQL94WKBOovn1FeRGJ6t47rVyxDGnasRdp&#10;2o/sHUb63kH+jiOBFr+z32vZ/0d5H0sQwnmI4Sze20OROgVBEEwdsoOTCeuhfgA5kWh3/gEUTac6&#10;c8duHKkuIIwspdTJppleuuVJpOI52AmvIVFvXS6Lw0jHiXNlceZ0WVxESPoRkwEEZQBRWbazPDJv&#10;dfkrkyin86yJSvVQ9aLymjBVUmU6hSh1PIQ8rUCQkkDV65/qAvU81ASq97WiXLtmU1ks3lUWB94u&#10;izcPlsXrhxA+9mvHMQTwZFlsRZw2sM+r2XfbEyxEBjsRpyp1ajkeQRAEwSQmOzjZUBBMoX4POYlo&#10;Z0yhzsAByB27cSClTvOQpZQ6eckWLxz8NNK0A3bDXngb0TiK7HX3lsV5PtfLZ5EnpGSAz3fgBBzl&#10;voPl9H37yu/Pml8OzkOKFkJrPZSy1BSmSqhsd8B4JU/I1sBKYNtc/dPA0/AsvAAvFeUr65eWK5ds&#10;Zh8Rpr3I0muwm/3YiTTtQOyehSfZv03vlsVjHOsV55Gsi2Uxl/cwk/cSqVMQBMEUIzs4WTkE1vyE&#10;RA3lc/D49EDu2I0hKXVaCCl12gimTs9ClTrBm3AYeToBp5GOi5fL4ioSMoCMXEOirp1GpLrhJOMI&#10;y/N7yzkLd5Tvd3Q2JKpeD2WjTSXK1XliKsVYJU+I1i2BGqb+qR+BOrGlE+F7uSye2M/+8Xq7YScC&#10;t4PXfw5Z2g7b2B8Tp82I03rEadW5sljGMa5aE/RFa4IgCIIpSXZwMuMUlUkLf7iyEtHuuCpvH+SO&#10;3RiRUqclkFKnLWDq9AKk1OkAHEWcuuEsXIQ+Ps8+JKr3Ev++UBYXkJPzSNRZhOUMEtN1rCxePlBu&#10;n7ap/H7H/MZUXr0eyiRKvA2VPHH/AJI1ZPquVv+0av4WpOkg+4Yg7USQdvB6z8F2JGkbr7+V/8c2&#10;wwakbh37tAbBWwlVkXhqTeD/i7zP3DEJgiAIJjHZwamAq/KshzKFiv5QQzGFQgayx24U8VIkdhY3&#10;dfLSLKvB1OkJROkZeBGUp9fB5OkgwvQOnITTcKb5sxsR6UJITvC5HkdQjiItR5CYQ4jNQSTqABK1&#10;aW/5n7M6y8/mTP92PZTTef5EqCp5Woggcd8A/x54FJoCdW7NzPLQyvll0bmb/eLY7ECUnkOQtsM2&#10;Xm8rkrQZQdoAa9mHNT0IE/uzHJYid4t6y2I++6g4zWJ/ozVBEATBFCU7OJUwheIPbFYg2p1PwBQK&#10;Mcgeu1FgJswBC8WXwSpYCxaLK1Db4Xlw6u4VMIHajyw5fWcKpUgdgUNgPdR+pMSi8jcQln0IzB72&#10;/TUk6hU+491I1Ja3y5ULnyt3Tl93eyrPeihBmCp5mo8sMV6fvutdOa2c+wjStP4oUsf/M08jStuQ&#10;pK0I0mbYwOutQ5C83MpK8JIrS/t4X+zPfJjDvnWw7zYBnQ4PQaROQRAEU5Ts4FTEFOr78F+QE4l2&#10;xlV5Y9QfymJxa55mIxJp6s66JxMop+82g7VPplBO4e2CV2EfmET501TKmijHTalehpcQlheRmBeQ&#10;mueRnGeRKKfUnkKitnm5l6PloZlryl92zL4tUQuRpwJ5moswLYDFRXliYWe5fs4W9m8PMocwPc4x&#10;2IIsbUKUNvD8a5GkNUjSSl5vOdjcczGvv4D9ngudvDcbfyqJXr/PpM3L0OSORRAEQTBFyA5OVZQD&#10;/sAWJyEnEe2M/aF+CWO0Kk+JqlIohEPxcNXdCrBR5gaw39M2sIDc1XcKkiL1Eji1p1jZ0kDJMq16&#10;CpSurQjN4wjOZiRqE5/veiRq3Wmk5xTPf7ycvvhg+fS0TY3+UEhUJU+dRdk7Z1q5Zvom9qMLMUKa&#10;1jZFaS2i9BjPuYbnXgnuo9ONSt9iWMh7WADzfC/glGSSJyVRcfK95o5BEARBMEXIDrYDsSovz1/A&#10;eihF06L73LG7D0xmLCA3tbEOyqm8R0GJshZqa1OMFCQLyhUqp/dsa2CRudN9ypapldN/rtxbzf0r&#10;2dcVCJD9lZadR4oS/FsefrU8OHNtObN4pjwxq5N/72W8mSQt4/HuxzL2azmsaOLtR2ApLIZFoDjN&#10;h7mQUiffT0qdQpyCIAjagOxgO8AfzaoeyhTqd5ATiXbGFMpaqP2QO373iSlNB8LiVJ6JjlN51kMp&#10;RUqU2IFcQVKsnObzfpMgt1V2TK+qNAjsXD4PCZqDRHUiUZ2XwdsIUiefdSf3dSBRxYv85HM3OVKC&#10;TJKUIuVoCShQCpM/E3V58jEpdapP2fl+Qp6CIAjahOxgu5H6Q/0dciLRzphEuSpP8cgdu/tA0TCx&#10;cepL+VGElCPbGdQlySkzC86TJKVaIx9n6qO8KC6VvHBfBbedQnNMsXEbt1V2fJzyY3qkDOUkSryd&#10;pKk+XZdSp/T6UesUTElMnk2gW+HLSXb7IGgnsoPtiElUF3hiyElEO+OqvPdgjPpDKR0zER7roRQk&#10;a6JMpPy3heYmVK01RYnc89Vxe/GxSo6yI4qPAqQIJYlSjpSkhP9O03QpcUry5ONbC8VHsj9BMOE4&#10;Df5ut3Ic+oHfvwoXloiJdG773HMHwVQlO9jOXILUHyqSqKGMYX8oBUQRSVNgo5nkjESi0lReXZLE&#10;lCrhtlKvdUpSl3vdIHhgtCZGx+D1Gnub+Pv8Q/hxk/9o4hemn8LPm/wnvA9e8slp/V81+XWTt1pw&#10;yl9a90OUstw+B8FkITsYNOqhTKJyAtHupP5QHqPcsZug1KfylJ76VJ5C1CpIilVKmBJJunxsSsMi&#10;dQomFCkJOtfkPCgsV+Df4N/he2DrFlGccvKkON2LPP0GfgvWkH4EfgH9A7S+zo/AVb0mW7n9D4LJ&#10;QHYwuM0e8ESjMOREop35J3gHxmBV3lhyJ4nKCZLbJJSlJEwpHYvUKXigXAYFyWTJ89U/1vB39J/h&#10;X+Bf4V7l6WdQlye5V3n6uIk99uTTJr7m2+B+u/+59xYEE5XsYPBtLJa2P1SsyhvK1zCGq/LGEiVK&#10;AUpTecMJUl2SfEykTMGEwHOSCdNh8HfQkgNrkuridDd5+gF8F3mS+5WnPzdxW18vJWa59xoEE43s&#10;YJDHk5T4y54TiXbmr+Cx8RvkJEyiQpCCSYHTb/6OWbPktFcq4q6TS53uJk9OpdXlKdU7jUSePoTh&#10;5EnuJk+fN/EcIgdBGfR9Rm1UMFHJDgbDk/pDnQBPFDmRaGc8mXriyx27IAi+O6Yyrozz96u++q2V&#10;+5Gnn8BI5SlN3Y22PP0NfJ1fgNN6vu9J9oUsaAOyg8HISClUrMobisfGVTx+U84duyAI7ozJi1jH&#10;JGk8J0x16uLUOmU3WeRJrjfx0lEu3vELq8fD6cn6cQqCB0F2MBg5aVXeRchJRDvjidITcNQxBMG9&#10;8QZ4bhluRWtOmiSJ01STJ3FbX9f3aZF87rgEwXiRHQzuHZtr+u0wVuXlsYO73xpzxy4IgtscBcsD&#10;cve10ipOw6VOrVN24yVPqWDc86Li9EdQnP4EI5GnL0FxcmHKDfgGboKptklU1EQFD4rsYPDdsSbB&#10;X+qcQLQznvw80dqUb5L1hwqCccHVc/5+3Ou01HDylKt1qqdOE1GevgDFyVKIO8mT5xS3t7g8d0yC&#10;YKzJDgb3jymUJ6xWiQgaJ/ZJ2B8qCMYMU9nv2jSyLk93m66baMnTZ6A4eQ3Ne5Wn/4b/AV7cPRKo&#10;YLzJDgajg/2hTKE8qbQKRLvjydDux17GIXfsgqBdMHEysc7dNxLq4vSg5UnGW57cPhKoYLzJDgaj&#10;S+oP5UmlVSLaHU+W1kPFqrygHbmfxElap+ta5elOAjWW8iTKk4ylPMn/bGICFXWVwXiRHQxGHwtA&#10;7c9iGtUqEEHjJG29R+7YBcFU5H4TJxmpPLUK1HjLk4y1PPkYpw2PQe5YBcFokh0Mxo60Ks+TiyeJ&#10;Volod0yhuiGSqGCq4jL71CE8d/+9Uq95ShJ1J4F6kPIkypMoTzJa8vS/4H+D+xKNeoOxJjsYjD3+&#10;chszRxI1FL+detK+32/lQTARcQrfDuG5+74LOXm60/TdRJQnGS15+j/g69nyIXe8gmA0yA4G44dJ&#10;lCc0f9lbJaLd8YTvqryoYwimAilxyt13PyR5Gkn6NJ7ylIrGRyJPo5k8KU/ivkQCFYwV2cFgfDF9&#10;MmUxxm8ViHbHk6YnZ+uhIokKJjP+fo+0+eW9UJenJFC59Knd5On/goXqkUAFY0F2MHhwWA/lSa5V&#10;IoLGcTGFiv5QwWTkUGZsNMjJU6tAPUh5am1XMJ7yJPshd9yC4H7IDgYPFpMov6V6QmoViHbHE7X9&#10;od6E3LELgonKeMlTq0C1uzz5vuNaeMFokx0MJgauPPOE68mkVSLaHY9J1EMFk4UXM2OjRcjTneXp&#10;F2Btae7YBcF3JTsYTByskUjN31oFImic1KM/VDCR8SK2Y1mvF/J0Z3nysdGBPBhtsoPBxMNvTq7U&#10;sQlcJFFDMYXyj1Tu2AXBg8SmjWNRKJ64kzwlgWpnefp/4FT/vV5wOQjuRHYwmLik/lCt8hA0Tsix&#10;Ki+YaDj9Ppp9nVqZTPIkD0KeJArHg9EkOxhMfEyhPCF6YmqViHbHPxAmUX7bzB27IBhPbIqZGx8t&#10;7iZOCc8X4y1PSZzq8pTSp/GWJ7909kPuGAbBvZIdDCYHF+EMOC3QKhDtjidaT+ixKi94kOyDsZ4u&#10;Gqk8Wfs0nvJUT50mgjxF4XgwmmQHg8mHBZHWQ7VKRLvjSTilULFcORhvxnKVXeJe5CkJ1FjLUxKn&#10;4eRJ0sWBx0ue3C+/bOaOYRDcK9nBYPJhQar1UKZQnsxaJaLd8eTuxYYjiQrGCxcwjMcf6+HkqS5O&#10;dXly+m4s5ale63QnefIaluMpT/IG5I5hENwr2cFgcmPSYhLliahVItodT8rdEP2hgrHG/88mijwl&#10;cUrylARqtOUpidNI5CmlTyFPwWQkOxhMflJ/KKerWgWi3fGE7R+BsbhIaxDUeZDTdneTJ1ffjaY8&#10;pSLxu8lTa/rk72NM2wWTjexgMHVI/aE8mbVKRNC4aKgJQe7YBcH9YsH4WBcp58SpLk91carLU12g&#10;RkOeFKc7yVMufVKe5DMYa3ly36NgPBgtsoPB1MPeR9ZDtcpD0Pjmq2C+C7ljFwT3w3i2Kvgu8iT3&#10;K08uVhlOnnLpU6s8ufpurOWpC6JVQTAaDJT/Hxvqq/OGWzSZAAAAAElFTkSuQmCCUEsDBBQABgAI&#10;AAAAIQA+kJZp3gAAAAcBAAAPAAAAZHJzL2Rvd25yZXYueG1sTI9BS8NAFITvgv9heYI3u4nR2sa8&#10;lFLUUxFsBfH2mrwmodm3IbtN0n/vetLjMMPMN9lqMq0auHeNFYR4FoFiKWzZSIXwuX+9W4BynqSk&#10;1gojXNjBKr++yigt7SgfPOx8pUKJuJQQau+7VGtX1GzIzWzHEryj7Q35IPtKlz2Nody0+j6K5tpQ&#10;I2Ghpo43NRen3dkgvI00rpP4ZdiejpvL9/7x/WsbM+LtzbR+BuV58n9h+MUP6JAHpoM9S+lUixCO&#10;eIRlMgcV3MUyCkcOCA9J8gQ6z/R//vwH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nZJyRqcCAAC8BwAADgAAAAAAAAAAAAAAAAA6AgAAZHJzL2Uy&#10;b0RvYy54bWxQSwECLQAKAAAAAAAAACEAk0PcN9VvAADVbwAAFAAAAAAAAAAAAAAAAAANBQAAZHJz&#10;L21lZGlhL2ltYWdlMS5wbmdQSwECLQAKAAAAAAAAACEAqj0bUgkfAQAJHwEAFAAAAAAAAAAAAAAA&#10;AAAUdQAAZHJzL21lZGlhL2ltYWdlMi5wbmdQSwECLQAUAAYACAAAACEAPpCWad4AAAAHAQAADwAA&#10;AAAAAAAAAAAAAABPlAEAZHJzL2Rvd25yZXYueG1sUEsBAi0AFAAGAAgAAAAhAC5s8ADFAAAApQEA&#10;ABkAAAAAAAAAAAAAAAAAWpUBAGRycy9fcmVscy9lMm9Eb2MueG1sLnJlbHNQSwUGAAAAAAcABwC+&#10;AQAAVpYBAAAA&#10;">
                <v:shape id="Picture 64" o:spid="_x0000_s1027" type="#_x0000_t75" style="position:absolute;width:31997;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NoqxwAAAOMAAAAPAAAAZHJzL2Rvd25yZXYueG1sRE9La8JA&#10;EL4X/A/LCL3VTVLxEV0lLQh66KHa3IfsmESzsyG7jem/d4WCx/nes94OphE9da62rCCeRCCIC6tr&#10;LhX8nHZvCxDOI2tsLJOCP3Kw3Yxe1phqe+Nv6o++FCGEXYoKKu/bVEpXVGTQTWxLHLiz7Qz6cHal&#10;1B3eQrhpZBJFM2mw5tBQYUufFRXX469RMOw4T/I8O5j+8nG6lJmeve+/lHodD9kKhKfBP8X/7r0O&#10;86fJfBnFi3kMj58CAHJzBwAA//8DAFBLAQItABQABgAIAAAAIQDb4fbL7gAAAIUBAAATAAAAAAAA&#10;AAAAAAAAAAAAAABbQ29udGVudF9UeXBlc10ueG1sUEsBAi0AFAAGAAgAAAAhAFr0LFu/AAAAFQEA&#10;AAsAAAAAAAAAAAAAAAAAHwEAAF9yZWxzLy5yZWxzUEsBAi0AFAAGAAgAAAAhAMnI2irHAAAA4wAA&#10;AA8AAAAAAAAAAAAAAAAABwIAAGRycy9kb3ducmV2LnhtbFBLBQYAAAAAAwADALcAAAD7AgAAAAA=&#10;">
                  <v:imagedata r:id="rId87" o:title="" cropleft="3960f"/>
                </v:shape>
                <v:shape id="Picture 65" o:spid="_x0000_s1028" type="#_x0000_t75" style="position:absolute;left:32004;width:24561;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96PywAAAOMAAAAPAAAAZHJzL2Rvd25yZXYueG1sRI9BTwIx&#10;EIXvJvyHZki8GGiFQGSlEMSYcNBEwR8wbIfdDdtp3VZY/71zMPE4M++9b95y3ftWXahLTWAL92MD&#10;irgMruHKwufhZfQAKmVkh21gsvBDCdarwc0SCxeu/EGXfa6UhHAq0EKdcyy0TmVNHtM4RGK5nULn&#10;McvYVdp1eJVw3+qJMXPtsWEh1BhpW1N53n974R7ft869Vs9Px91b/DrFvCjvFtbeDvvNI6hMff4X&#10;/7l3Tt43UzObTaZzaSGdZAF69QsAAP//AwBQSwECLQAUAAYACAAAACEA2+H2y+4AAACFAQAAEwAA&#10;AAAAAAAAAAAAAAAAAAAAW0NvbnRlbnRfVHlwZXNdLnhtbFBLAQItABQABgAIAAAAIQBa9CxbvwAA&#10;ABUBAAALAAAAAAAAAAAAAAAAAB8BAABfcmVscy8ucmVsc1BLAQItABQABgAIAAAAIQDyL96PywAA&#10;AOMAAAAPAAAAAAAAAAAAAAAAAAcCAABkcnMvZG93bnJldi54bWxQSwUGAAAAAAMAAwC3AAAA/wIA&#10;AAAA&#10;">
                  <v:imagedata r:id="rId88" o:title=""/>
                </v:shape>
                <w10:wrap type="square" anchorx="margin"/>
              </v:group>
            </w:pict>
          </mc:Fallback>
        </mc:AlternateContent>
      </w:r>
      <w:r>
        <w:t xml:space="preserve">the unstiffened FEA results (see </w:t>
      </w:r>
      <w:r>
        <w:rPr>
          <w:i/>
          <w:iCs/>
        </w:rPr>
        <w:t>section 3.5.2)</w:t>
      </w:r>
      <w:r>
        <w:t>.</w:t>
      </w:r>
    </w:p>
    <w:p w14:paraId="0FF0AFA5" w14:textId="3D83526A" w:rsidR="000F24F4" w:rsidRPr="00862C1C" w:rsidRDefault="008579EB" w:rsidP="00EE339F">
      <w:pPr>
        <w:jc w:val="both"/>
      </w:pPr>
      <w:r>
        <w:t xml:space="preserve">It can be observed that </w:t>
      </w:r>
      <w:r w:rsidR="00C14D35">
        <w:t xml:space="preserve">in the </w:t>
      </w:r>
      <w:r w:rsidR="00C14D35" w:rsidRPr="000F599F">
        <w:t>0°</w:t>
      </w:r>
      <w:r w:rsidR="00C14D35">
        <w:t xml:space="preserve"> and 45</w:t>
      </w:r>
      <w:r w:rsidR="00C14D35" w:rsidRPr="000F599F">
        <w:t>°</w:t>
      </w:r>
      <w:r w:rsidR="00C14D35">
        <w:t xml:space="preserve"> lifts, the factor of safety results both fall below the 2.5 margin and therefore fail. Upon investigation, the failures are taking place </w:t>
      </w:r>
      <w:r w:rsidR="0059421E">
        <w:t>in</w:t>
      </w:r>
      <w:r w:rsidR="00C14D35">
        <w:t xml:space="preserve"> the corners of the web stiffening plates, in areas where the spreader beam will be welded</w:t>
      </w:r>
      <w:r w:rsidR="000B2D95">
        <w:t xml:space="preserve"> (see </w:t>
      </w:r>
      <w:r w:rsidR="000B2D95">
        <w:rPr>
          <w:i/>
          <w:iCs/>
        </w:rPr>
        <w:t xml:space="preserve">figure </w:t>
      </w:r>
      <w:r w:rsidR="00862C1C">
        <w:rPr>
          <w:i/>
          <w:iCs/>
        </w:rPr>
        <w:t>4</w:t>
      </w:r>
      <w:r w:rsidR="0059421E">
        <w:rPr>
          <w:i/>
          <w:iCs/>
        </w:rPr>
        <w:t>2</w:t>
      </w:r>
      <w:r w:rsidR="000B2D95">
        <w:rPr>
          <w:i/>
          <w:iCs/>
        </w:rPr>
        <w:t xml:space="preserve"> </w:t>
      </w:r>
      <w:r w:rsidR="000B2D95">
        <w:t>above)</w:t>
      </w:r>
      <w:r w:rsidR="00C14D35">
        <w:t>. When S355</w:t>
      </w:r>
      <w:r w:rsidR="00183942">
        <w:t xml:space="preserve"> mild steel</w:t>
      </w:r>
      <w:r w:rsidR="00C14D35">
        <w:t xml:space="preserve"> is welded, the welded region </w:t>
      </w:r>
      <w:r w:rsidR="00E6472A">
        <w:t>sees</w:t>
      </w:r>
      <w:r w:rsidR="00C14D35">
        <w:t xml:space="preserve"> an increase in the yield strength and the tensile strength in that area as the strength parameters are changed </w:t>
      </w:r>
      <w:sdt>
        <w:sdtPr>
          <w:id w:val="-379625997"/>
          <w:citation/>
        </w:sdtPr>
        <w:sdtEndPr/>
        <w:sdtContent>
          <w:r w:rsidR="00183942">
            <w:fldChar w:fldCharType="begin"/>
          </w:r>
          <w:r w:rsidR="00183942">
            <w:instrText xml:space="preserve"> CITATION Mro18 \l 2057 </w:instrText>
          </w:r>
          <w:r w:rsidR="00183942">
            <w:fldChar w:fldCharType="separate"/>
          </w:r>
          <w:r w:rsidR="009F1A7A" w:rsidRPr="009F1A7A">
            <w:rPr>
              <w:noProof/>
            </w:rPr>
            <w:t>(Mroziński &amp; Piotrowski, 2018)</w:t>
          </w:r>
          <w:r w:rsidR="00183942">
            <w:fldChar w:fldCharType="end"/>
          </w:r>
        </w:sdtContent>
      </w:sdt>
      <w:r w:rsidR="00183942">
        <w:t>. This FEA model did not have the welds modelled, the software treat</w:t>
      </w:r>
      <w:r w:rsidR="007F68BB">
        <w:t>s</w:t>
      </w:r>
      <w:r w:rsidR="00183942">
        <w:t xml:space="preserve"> the components as bonded to simulate a weld, </w:t>
      </w:r>
      <w:r w:rsidR="007F68BB">
        <w:t xml:space="preserve">but </w:t>
      </w:r>
      <w:r w:rsidR="00183942">
        <w:t xml:space="preserve">the true effects of the weld have not been fully investigated. </w:t>
      </w:r>
      <w:r w:rsidR="007F68BB">
        <w:t>As</w:t>
      </w:r>
      <w:r w:rsidR="00183942">
        <w:t xml:space="preserve"> the </w:t>
      </w:r>
      <w:r w:rsidR="007F68BB">
        <w:t xml:space="preserve">yield strength of the </w:t>
      </w:r>
      <w:r w:rsidR="00183942">
        <w:t xml:space="preserve">weld is </w:t>
      </w:r>
      <w:r w:rsidR="007F68BB">
        <w:t>greater</w:t>
      </w:r>
      <w:r w:rsidR="00183942">
        <w:t xml:space="preserve"> than the base material, these factor of safety failures will be treated as an anomalous and will be treated as a pass.</w:t>
      </w:r>
      <w:r w:rsidR="00862C1C">
        <w:t xml:space="preserve"> A very important observation is that the highest value of von Mises stress recorded – </w:t>
      </w:r>
      <w:r w:rsidR="00862C1C" w:rsidRPr="00D82E3C">
        <w:t>2</w:t>
      </w:r>
      <w:r w:rsidR="00862C1C">
        <w:t>63.2 MPa – it is still lower than the than the yield strength of the stiffening plate – 275 MPa</w:t>
      </w:r>
      <w:r w:rsidR="00A320C1">
        <w:t>, so the plate will not deform.</w:t>
      </w:r>
    </w:p>
    <w:p w14:paraId="2D8FB87E" w14:textId="16D0EAA9" w:rsidR="000F24F4" w:rsidRDefault="0059421E" w:rsidP="00EE339F">
      <w:pPr>
        <w:jc w:val="both"/>
      </w:pPr>
      <w:r>
        <w:t>The</w:t>
      </w:r>
      <w:r w:rsidR="00B70A00">
        <w:t xml:space="preserve"> cause of these unexpected failures</w:t>
      </w:r>
      <w:r w:rsidR="00043C41">
        <w:t xml:space="preserve"> is </w:t>
      </w:r>
      <w:r>
        <w:t xml:space="preserve">an analytical software issue </w:t>
      </w:r>
      <w:r w:rsidR="00036743">
        <w:t xml:space="preserve">that has been observed in </w:t>
      </w:r>
      <w:r w:rsidR="00F0392E">
        <w:t xml:space="preserve">FEA </w:t>
      </w:r>
      <w:r>
        <w:t>where the accuracy</w:t>
      </w:r>
      <w:r w:rsidR="00F0392E">
        <w:t xml:space="preserve"> along edges and sharp corners</w:t>
      </w:r>
      <w:r>
        <w:t xml:space="preserve"> falters,</w:t>
      </w:r>
      <w:r w:rsidR="00004A48">
        <w:t xml:space="preserve"> caused by </w:t>
      </w:r>
      <w:r w:rsidR="00E260F1">
        <w:t xml:space="preserve">a </w:t>
      </w:r>
      <w:r w:rsidR="00780701">
        <w:t>phenomenon</w:t>
      </w:r>
      <w:r w:rsidR="00004A48">
        <w:t xml:space="preserve"> called convergence</w:t>
      </w:r>
      <w:r w:rsidR="00F0392E">
        <w:t>.</w:t>
      </w:r>
      <w:r w:rsidR="006025AB">
        <w:t xml:space="preserve"> Convergence is caused by discretisation errors</w:t>
      </w:r>
      <w:r w:rsidR="0062708E">
        <w:t xml:space="preserve">, usually repeated rounding errors, that </w:t>
      </w:r>
      <w:r w:rsidR="003B6F6C">
        <w:t>often occur in stress</w:t>
      </w:r>
      <w:r w:rsidR="007E4DC5">
        <w:t>es for comparison with material strengths</w:t>
      </w:r>
      <w:r w:rsidR="00E260F1">
        <w:t xml:space="preserve"> </w:t>
      </w:r>
      <w:sdt>
        <w:sdtPr>
          <w:id w:val="-399048476"/>
          <w:citation/>
        </w:sdtPr>
        <w:sdtEndPr/>
        <w:sdtContent>
          <w:r w:rsidR="00636968">
            <w:fldChar w:fldCharType="begin"/>
          </w:r>
          <w:r w:rsidR="00636968">
            <w:rPr>
              <w:lang w:val="en-US"/>
            </w:rPr>
            <w:instrText xml:space="preserve"> CITATION Sin06 \l 1033 </w:instrText>
          </w:r>
          <w:r w:rsidR="00636968">
            <w:fldChar w:fldCharType="separate"/>
          </w:r>
          <w:r w:rsidR="009F1A7A" w:rsidRPr="009F1A7A">
            <w:rPr>
              <w:noProof/>
              <w:lang w:val="en-US"/>
            </w:rPr>
            <w:t>(Sinclair, et al., 2006)</w:t>
          </w:r>
          <w:r w:rsidR="00636968">
            <w:fldChar w:fldCharType="end"/>
          </w:r>
        </w:sdtContent>
      </w:sdt>
      <w:r w:rsidR="00A26845">
        <w:t>.</w:t>
      </w:r>
      <w:r w:rsidR="00ED5965">
        <w:t xml:space="preserve"> The geometric discontinuities in these </w:t>
      </w:r>
      <w:r w:rsidR="001D474A">
        <w:t xml:space="preserve">meshing </w:t>
      </w:r>
      <w:r w:rsidR="00ED5965">
        <w:t xml:space="preserve">regions produce stress singularities and this is what </w:t>
      </w:r>
      <w:r>
        <w:t>is</w:t>
      </w:r>
      <w:r w:rsidR="00ED5965">
        <w:t xml:space="preserve"> occurring </w:t>
      </w:r>
      <w:r w:rsidR="00C61716">
        <w:t>in this FEA.</w:t>
      </w:r>
    </w:p>
    <w:p w14:paraId="38647B8A" w14:textId="1EDA37B4" w:rsidR="00862C1C" w:rsidRDefault="007A26EC" w:rsidP="00EE339F">
      <w:pPr>
        <w:jc w:val="both"/>
      </w:pPr>
      <w:r>
        <w:t xml:space="preserve">The </w:t>
      </w:r>
      <w:r w:rsidR="008663AD">
        <w:t>buckling factor of safety (BFS) also indicates a vast improvement in performance</w:t>
      </w:r>
      <w:r w:rsidR="00862C1C">
        <w:t>, particularly in the 9</w:t>
      </w:r>
      <w:r w:rsidR="00862C1C" w:rsidRPr="000F599F">
        <w:t>0°</w:t>
      </w:r>
      <w:r w:rsidR="00862C1C">
        <w:t xml:space="preserve"> and 45</w:t>
      </w:r>
      <w:r w:rsidR="00862C1C" w:rsidRPr="000F599F">
        <w:t>°</w:t>
      </w:r>
      <w:r w:rsidR="00862C1C">
        <w:t xml:space="preserve"> lifts.</w:t>
      </w:r>
      <w:r w:rsidR="0069051B">
        <w:t xml:space="preserve"> </w:t>
      </w:r>
    </w:p>
    <w:p w14:paraId="0965BC6F" w14:textId="709C548C" w:rsidR="007B25ED" w:rsidRPr="009F0C8D" w:rsidRDefault="0057364A" w:rsidP="00EE339F">
      <w:pPr>
        <w:jc w:val="both"/>
      </w:pPr>
      <w:r>
        <w:t xml:space="preserve"> </w:t>
      </w:r>
    </w:p>
    <w:p w14:paraId="011F141D" w14:textId="1F0EA585" w:rsidR="00E167D2" w:rsidRPr="00EE339F" w:rsidRDefault="00E167D2" w:rsidP="00EE339F">
      <w:pPr>
        <w:jc w:val="both"/>
        <w:rPr>
          <w:sz w:val="24"/>
          <w:szCs w:val="24"/>
        </w:rPr>
      </w:pPr>
      <w:r>
        <w:br w:type="page"/>
      </w:r>
    </w:p>
    <w:p w14:paraId="19E4D765" w14:textId="085C9144" w:rsidR="004E58C7" w:rsidRDefault="004E4B8B" w:rsidP="004E58C7">
      <w:pPr>
        <w:pStyle w:val="Heading1"/>
      </w:pPr>
      <w:bookmarkStart w:id="199" w:name="_Toc231131446"/>
      <w:r>
        <w:lastRenderedPageBreak/>
        <w:t>Future Spreader Beam Optimisation</w:t>
      </w:r>
      <w:bookmarkEnd w:id="199"/>
    </w:p>
    <w:p w14:paraId="13CE6B55" w14:textId="39276F37" w:rsidR="009357FD" w:rsidRDefault="009357FD" w:rsidP="009357FD">
      <w:pPr>
        <w:pStyle w:val="Heading2"/>
      </w:pPr>
      <w:bookmarkStart w:id="200" w:name="_Toc231131447"/>
      <w:r>
        <w:t>Implementation of Generative Design</w:t>
      </w:r>
      <w:bookmarkEnd w:id="200"/>
    </w:p>
    <w:p w14:paraId="6156C9E4" w14:textId="16591C05" w:rsidR="009357FD" w:rsidRDefault="009357FD" w:rsidP="009357FD">
      <w:pPr>
        <w:jc w:val="both"/>
      </w:pPr>
      <w:r>
        <w:t xml:space="preserve">With recent advances in generative design and the field of artificial intelligence (AI), companies are beginning to explore alternative methods to design. Generative design </w:t>
      </w:r>
      <w:r w:rsidR="00F51D26">
        <w:t>can generate</w:t>
      </w:r>
      <w:r>
        <w:t xml:space="preserve"> incredibly complex geometries that are not conceivable to an engineer’s mind. By minimising weight and maximising stiffness, parameters are set that guide the AI’s optimisation tools to produce a design that meets those parameters.</w:t>
      </w:r>
    </w:p>
    <w:p w14:paraId="2A48A46B" w14:textId="3E44E832" w:rsidR="009357FD" w:rsidRDefault="009357FD" w:rsidP="009357FD">
      <w:pPr>
        <w:jc w:val="both"/>
      </w:pPr>
      <w:r>
        <w:t xml:space="preserve">For example, using Autodesk Fusion, the following generative </w:t>
      </w:r>
      <w:r w:rsidRPr="00B634AD">
        <w:t>design</w:t>
      </w:r>
      <w:r>
        <w:t xml:space="preserve"> w</w:t>
      </w:r>
      <w:r w:rsidR="00B634AD">
        <w:t>as</w:t>
      </w:r>
      <w:r>
        <w:t xml:space="preserve"> produced </w:t>
      </w:r>
      <w:r w:rsidR="00C26D6E">
        <w:t>with the same design parameters as the vertical (90</w:t>
      </w:r>
      <w:r w:rsidR="00C26D6E" w:rsidRPr="00182082">
        <w:t>°</w:t>
      </w:r>
      <w:r w:rsidR="00C26D6E">
        <w:t>) lift scenario, with a safety factor of 2.5.</w:t>
      </w:r>
      <w:r w:rsidR="003E700E">
        <w:t xml:space="preserve"> The starting shape was a cuboid 150mm x 150mm and 5398mm long.</w:t>
      </w:r>
      <w:r>
        <w:t xml:space="preserve"> </w:t>
      </w:r>
    </w:p>
    <w:p w14:paraId="59C327B5" w14:textId="4CA0F0C4" w:rsidR="00C26D6E" w:rsidRDefault="00C26D6E" w:rsidP="009357FD">
      <w:pPr>
        <w:jc w:val="both"/>
      </w:pPr>
      <w:r w:rsidRPr="00C26D6E">
        <w:rPr>
          <w:b/>
          <w:bCs/>
        </w:rPr>
        <w:t>Note:</w:t>
      </w:r>
      <w:r>
        <w:t xml:space="preserve"> See Appendix </w:t>
      </w:r>
      <w:r w:rsidR="00B634AD">
        <w:t>D</w:t>
      </w:r>
      <w:r>
        <w:t>, for more generative design images.</w:t>
      </w:r>
    </w:p>
    <w:p w14:paraId="2D9A160C" w14:textId="2605669B" w:rsidR="00C26D6E" w:rsidRDefault="00C26D6E" w:rsidP="009357FD">
      <w:pPr>
        <w:jc w:val="both"/>
      </w:pPr>
      <w:r>
        <w:rPr>
          <w:noProof/>
        </w:rPr>
        <mc:AlternateContent>
          <mc:Choice Requires="wps">
            <w:drawing>
              <wp:anchor distT="0" distB="0" distL="114300" distR="114300" simplePos="0" relativeHeight="251734016" behindDoc="0" locked="0" layoutInCell="1" allowOverlap="1" wp14:anchorId="383E1D5A" wp14:editId="062B4F21">
                <wp:simplePos x="0" y="0"/>
                <wp:positionH relativeFrom="column">
                  <wp:posOffset>0</wp:posOffset>
                </wp:positionH>
                <wp:positionV relativeFrom="paragraph">
                  <wp:posOffset>3778885</wp:posOffset>
                </wp:positionV>
                <wp:extent cx="5731510" cy="635"/>
                <wp:effectExtent l="0" t="0" r="0" b="0"/>
                <wp:wrapTopAndBottom/>
                <wp:docPr id="10913439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4074597" w14:textId="750D3B4F" w:rsidR="00C26D6E" w:rsidRPr="00644A90" w:rsidRDefault="00C26D6E" w:rsidP="00C26D6E">
                            <w:pPr>
                              <w:pStyle w:val="Caption"/>
                              <w:rPr>
                                <w:noProof/>
                                <w:sz w:val="22"/>
                                <w:szCs w:val="22"/>
                              </w:rPr>
                            </w:pPr>
                            <w:bookmarkStart w:id="201" w:name="_Toc231132766"/>
                            <w:r>
                              <w:t xml:space="preserve">Figure </w:t>
                            </w:r>
                            <w:fldSimple w:instr=" SEQ Figure \* ARABIC ">
                              <w:r w:rsidR="00582475">
                                <w:rPr>
                                  <w:noProof/>
                                </w:rPr>
                                <w:t>43</w:t>
                              </w:r>
                            </w:fldSimple>
                            <w:r>
                              <w:t xml:space="preserve"> </w:t>
                            </w:r>
                            <w:r w:rsidRPr="004F0AEC">
                              <w:t>Generative design outcome 1</w:t>
                            </w:r>
                            <w:bookmarkEnd w:id="2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3E1D5A" id="_x0000_s1065" type="#_x0000_t202" style="position:absolute;left:0;text-align:left;margin-left:0;margin-top:297.55pt;width:451.3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soNGwIAAEAEAAAOAAAAZHJzL2Uyb0RvYy54bWysU8Fu2zAMvQ/YPwi6L04apFuNOEWWIsOA&#10;oC2QDj0rshwLkEWNUmJnXz9KjpOt22nYRaZJihTfe5zfd41hR4Vegy34ZDTmTFkJpbb7gn97WX/4&#10;xJkPwpbCgFUFPynP7xfv381bl6sbqMGUChkVsT5vXcHrEFyeZV7WqhF+BE5ZClaAjQj0i/usRNFS&#10;9cZkN+PxbdYClg5BKu/J+9AH+SLVryolw1NVeRWYKTi9LaQT07mLZ7aYi3yPwtVanp8h/uEVjdCW&#10;ml5KPYgg2AH1H6UaLRE8VGEkocmgqrRUaQaaZjJ+M822Fk6lWQgc7y4w+f9XVj4et+4ZWeg+Q0cE&#10;RkBa53NPzjhPV2ETv/RSRnGC8HSBTXWBSXLOPk4nswmFJMVup7NYI7tedejDFwUNi0bBkThJUInj&#10;xoc+dUiJnTwYXa61MfEnBlYG2VEQf22tgzoX/y3L2JhrId7qC0ZPdp0jWqHbdUyXBZ/eDUPuoDzR&#10;7Ai9LLyTa00NN8KHZ4GkA5qJtB2e6KgMtAWHs8VZDfjjb/6YT/RQlLOWdFVw//0gUHFmvloiLopw&#10;MHAwdoNhD80KaNQJbY2TyaQLGMxgVgjNK0l+GbtQSFhJvQoeBnMVenXTyki1XKYkkpoTYWO3TsbS&#10;A7Av3atAd6YlEJuPMChO5G/Y6XMTP255CAR1oi4C26N4xptkmsg/r1Tcg1//U9Z18Rc/AQAA//8D&#10;AFBLAwQUAAYACAAAACEAJjTMlOAAAAAIAQAADwAAAGRycy9kb3ducmV2LnhtbEyPwU7DMBBE70j9&#10;B2uRuCDqNLQRDXGqqoIDXKqmvXBz420cGq8j22nD32O4wHF2VjNvitVoOnZB51tLAmbTBBhSbVVL&#10;jYDD/vXhCZgPkpTsLKGAL/SwKic3hcyVvdIOL1VoWAwhn0sBOoQ+59zXGo30U9sjRe9knZEhStdw&#10;5eQ1hpuOp0mScSNbig1a9rjRWJ+rwQjYzj+2+n44vbyv54/u7TBsss+mEuLudlw/Aws4hr9n+MGP&#10;6FBGpqMdSHnWCYhDgoDFcjEDFu1lkmbAjr+XFHhZ8P8Dym8AAAD//wMAUEsBAi0AFAAGAAgAAAAh&#10;ALaDOJL+AAAA4QEAABMAAAAAAAAAAAAAAAAAAAAAAFtDb250ZW50X1R5cGVzXS54bWxQSwECLQAU&#10;AAYACAAAACEAOP0h/9YAAACUAQAACwAAAAAAAAAAAAAAAAAvAQAAX3JlbHMvLnJlbHNQSwECLQAU&#10;AAYACAAAACEAtUrKDRsCAABABAAADgAAAAAAAAAAAAAAAAAuAgAAZHJzL2Uyb0RvYy54bWxQSwEC&#10;LQAUAAYACAAAACEAJjTMlOAAAAAIAQAADwAAAAAAAAAAAAAAAAB1BAAAZHJzL2Rvd25yZXYueG1s&#10;UEsFBgAAAAAEAAQA8wAAAIIFAAAAAA==&#10;" stroked="f">
                <v:textbox style="mso-fit-shape-to-text:t" inset="0,0,0,0">
                  <w:txbxContent>
                    <w:p w14:paraId="04074597" w14:textId="750D3B4F" w:rsidR="00C26D6E" w:rsidRPr="00644A90" w:rsidRDefault="00C26D6E" w:rsidP="00C26D6E">
                      <w:pPr>
                        <w:pStyle w:val="Caption"/>
                        <w:rPr>
                          <w:noProof/>
                          <w:sz w:val="22"/>
                          <w:szCs w:val="22"/>
                        </w:rPr>
                      </w:pPr>
                      <w:bookmarkStart w:id="202" w:name="_Toc231132766"/>
                      <w:r>
                        <w:t xml:space="preserve">Figure </w:t>
                      </w:r>
                      <w:fldSimple w:instr=" SEQ Figure \* ARABIC ">
                        <w:r w:rsidR="00582475">
                          <w:rPr>
                            <w:noProof/>
                          </w:rPr>
                          <w:t>43</w:t>
                        </w:r>
                      </w:fldSimple>
                      <w:r>
                        <w:t xml:space="preserve"> </w:t>
                      </w:r>
                      <w:r w:rsidRPr="004F0AEC">
                        <w:t>Generative design outcome 1</w:t>
                      </w:r>
                      <w:bookmarkEnd w:id="202"/>
                    </w:p>
                  </w:txbxContent>
                </v:textbox>
                <w10:wrap type="topAndBottom"/>
              </v:shape>
            </w:pict>
          </mc:Fallback>
        </mc:AlternateContent>
      </w:r>
      <w:r>
        <w:rPr>
          <w:noProof/>
        </w:rPr>
        <w:drawing>
          <wp:anchor distT="0" distB="0" distL="114300" distR="114300" simplePos="0" relativeHeight="251720704" behindDoc="0" locked="0" layoutInCell="1" allowOverlap="1" wp14:anchorId="34756F27" wp14:editId="0CF7D4D9">
            <wp:simplePos x="0" y="0"/>
            <wp:positionH relativeFrom="column">
              <wp:posOffset>0</wp:posOffset>
            </wp:positionH>
            <wp:positionV relativeFrom="paragraph">
              <wp:posOffset>2540</wp:posOffset>
            </wp:positionV>
            <wp:extent cx="5731510" cy="3719195"/>
            <wp:effectExtent l="0" t="0" r="2540" b="0"/>
            <wp:wrapTopAndBottom/>
            <wp:docPr id="59918797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187978" name="Picture 599187978"/>
                    <pic:cNvPicPr/>
                  </pic:nvPicPr>
                  <pic:blipFill>
                    <a:blip r:embed="rId89">
                      <a:extLst>
                        <a:ext uri="{28A0092B-C50C-407E-A947-70E740481C1C}">
                          <a14:useLocalDpi xmlns:a14="http://schemas.microsoft.com/office/drawing/2010/main" val="0"/>
                        </a:ext>
                      </a:extLst>
                    </a:blip>
                    <a:stretch>
                      <a:fillRect/>
                    </a:stretch>
                  </pic:blipFill>
                  <pic:spPr>
                    <a:xfrm>
                      <a:off x="0" y="0"/>
                      <a:ext cx="5731510" cy="3719195"/>
                    </a:xfrm>
                    <a:prstGeom prst="rect">
                      <a:avLst/>
                    </a:prstGeom>
                  </pic:spPr>
                </pic:pic>
              </a:graphicData>
            </a:graphic>
          </wp:anchor>
        </w:drawing>
      </w:r>
    </w:p>
    <w:p w14:paraId="50EB012F" w14:textId="10E0F843" w:rsidR="009357FD" w:rsidRDefault="00C26D6E" w:rsidP="00C26D6E">
      <w:pPr>
        <w:jc w:val="both"/>
      </w:pPr>
      <w:r>
        <w:t xml:space="preserve">As seen in the figure above, the geometry is completely different to the H-section, with a bar that tapers from the lifting bracket connections out to a maximum thickness at the centre of the bar, and two large trapezoid blocks of material at either end like a barbell. This would require CNC machining, most likely plasma sintering, to be manufactured at great cost. But </w:t>
      </w:r>
      <w:r w:rsidR="007F68BB">
        <w:t>in</w:t>
      </w:r>
      <w:r>
        <w:t xml:space="preserve"> </w:t>
      </w:r>
      <w:r>
        <w:lastRenderedPageBreak/>
        <w:t>the future, as these manufacturing methods become cheaper</w:t>
      </w:r>
      <w:r w:rsidR="007F68BB">
        <w:t>,</w:t>
      </w:r>
      <w:r>
        <w:t xml:space="preserve"> it may become commonplace to manufacture spreader beams for lifts, optimised for the exact lifting scenario faced.</w:t>
      </w:r>
    </w:p>
    <w:p w14:paraId="07F9680E" w14:textId="77777777" w:rsidR="006B1BA7" w:rsidRPr="003E700E" w:rsidRDefault="006B1BA7" w:rsidP="003E700E">
      <w:pPr>
        <w:jc w:val="center"/>
        <w:rPr>
          <w:b/>
          <w:bCs/>
        </w:rPr>
      </w:pPr>
    </w:p>
    <w:p w14:paraId="6DE864F2" w14:textId="0D82F0F2" w:rsidR="009357FD" w:rsidRDefault="009357FD" w:rsidP="009357FD">
      <w:pPr>
        <w:pStyle w:val="Heading2"/>
      </w:pPr>
      <w:bookmarkStart w:id="203" w:name="_Toc231131448"/>
      <w:r>
        <w:t>Further Investigations</w:t>
      </w:r>
      <w:bookmarkEnd w:id="203"/>
    </w:p>
    <w:p w14:paraId="18F83713" w14:textId="33372974" w:rsidR="009357FD" w:rsidRDefault="009357FD" w:rsidP="009357FD">
      <w:pPr>
        <w:pStyle w:val="Heading3"/>
      </w:pPr>
      <w:bookmarkStart w:id="204" w:name="_Toc231131449"/>
      <w:r>
        <w:t>Investigating the spreader beam from 45</w:t>
      </w:r>
      <w:r w:rsidRPr="00182082">
        <w:t>°</w:t>
      </w:r>
      <w:r>
        <w:t xml:space="preserve"> to 90</w:t>
      </w:r>
      <w:r w:rsidRPr="00182082">
        <w:t>°</w:t>
      </w:r>
      <w:bookmarkEnd w:id="204"/>
    </w:p>
    <w:p w14:paraId="759E7038" w14:textId="00017BB1" w:rsidR="009357FD" w:rsidRDefault="00930C97" w:rsidP="00D86F15">
      <w:pPr>
        <w:jc w:val="both"/>
      </w:pPr>
      <w:r>
        <w:t xml:space="preserve">A worthwhile further study </w:t>
      </w:r>
      <w:r w:rsidR="007F68BB">
        <w:t>w</w:t>
      </w:r>
      <w:r>
        <w:t xml:space="preserve">ould be to investigate the performance of the final spreader beam design at </w:t>
      </w:r>
      <w:r w:rsidR="00D86F15">
        <w:t xml:space="preserve">one-degree increments from </w:t>
      </w:r>
      <w:r w:rsidR="00D86F15" w:rsidRPr="00D86F15">
        <w:t>45° to 90°</w:t>
      </w:r>
      <w:r w:rsidR="00D86F15">
        <w:t xml:space="preserve">, using the lifting lug loadings table (see </w:t>
      </w:r>
      <w:r w:rsidR="00D86F15" w:rsidRPr="00D86F15">
        <w:rPr>
          <w:i/>
          <w:iCs/>
        </w:rPr>
        <w:t>Ap</w:t>
      </w:r>
      <w:r w:rsidR="007F68BB">
        <w:rPr>
          <w:i/>
          <w:iCs/>
        </w:rPr>
        <w:t>pendix</w:t>
      </w:r>
      <w:r w:rsidR="00582475">
        <w:rPr>
          <w:i/>
          <w:iCs/>
        </w:rPr>
        <w:t xml:space="preserve"> E</w:t>
      </w:r>
      <w:r w:rsidR="00D86F15">
        <w:t>). By running those extra 43 FEA simulations, the point of maximum stress can be discerned and then the performance in that position can be conducted to see how well it performs.</w:t>
      </w:r>
    </w:p>
    <w:p w14:paraId="4C3630EF" w14:textId="77777777" w:rsidR="00183942" w:rsidRDefault="00183942" w:rsidP="00D86F15">
      <w:pPr>
        <w:jc w:val="both"/>
      </w:pPr>
    </w:p>
    <w:p w14:paraId="5D22BC65" w14:textId="19B1D173" w:rsidR="00183942" w:rsidRDefault="00183942" w:rsidP="00183942">
      <w:pPr>
        <w:pStyle w:val="Heading3"/>
      </w:pPr>
      <w:bookmarkStart w:id="205" w:name="_Toc231131450"/>
      <w:r>
        <w:t>Welded Co</w:t>
      </w:r>
      <w:r w:rsidR="00FC4418">
        <w:t>nnection</w:t>
      </w:r>
      <w:r>
        <w:t xml:space="preserve"> Study</w:t>
      </w:r>
      <w:bookmarkEnd w:id="205"/>
    </w:p>
    <w:p w14:paraId="5525478D" w14:textId="3A0E6790" w:rsidR="00183942" w:rsidRPr="00183942" w:rsidRDefault="00183942" w:rsidP="00FC4418">
      <w:pPr>
        <w:jc w:val="both"/>
      </w:pPr>
      <w:r>
        <w:t xml:space="preserve">As mentioned in </w:t>
      </w:r>
      <w:r>
        <w:rPr>
          <w:i/>
          <w:iCs/>
        </w:rPr>
        <w:t>section 5.1.6</w:t>
      </w:r>
      <w:r>
        <w:t>, the welded connection</w:t>
      </w:r>
      <w:r w:rsidR="00FC4418">
        <w:t>s were not fully investigated in the FEA simulations, but it would be very interesting and important to analyse further. With more time and understanding of how to model and conduct FEA simulations of welded connections, the veracity of the FEA will increase significantly.</w:t>
      </w:r>
      <w:r w:rsidR="00973BAF">
        <w:t xml:space="preserve"> </w:t>
      </w:r>
      <w:r w:rsidR="00FC4418" w:rsidRPr="00973BAF">
        <w:t>Griskevicius,</w:t>
      </w:r>
      <w:r w:rsidR="00FC4418">
        <w:t xml:space="preserve"> et al., modelled welds in SolidWorks to test accuracy of the software in </w:t>
      </w:r>
      <w:r w:rsidR="00973BAF">
        <w:t xml:space="preserve">conducting FEA simulations on welded components and found it to be inadequate, as you cannot model penetrative contact which led to highly inaccurate results </w:t>
      </w:r>
      <w:sdt>
        <w:sdtPr>
          <w:id w:val="1377818519"/>
          <w:citation/>
        </w:sdtPr>
        <w:sdtEndPr/>
        <w:sdtContent>
          <w:r w:rsidR="00973BAF">
            <w:fldChar w:fldCharType="begin"/>
          </w:r>
          <w:r w:rsidR="00973BAF">
            <w:instrText xml:space="preserve"> CITATION Gri11 \l 2057 </w:instrText>
          </w:r>
          <w:r w:rsidR="00973BAF">
            <w:fldChar w:fldCharType="separate"/>
          </w:r>
          <w:r w:rsidR="009F1A7A" w:rsidRPr="009F1A7A">
            <w:rPr>
              <w:noProof/>
            </w:rPr>
            <w:t>(Griskevicius, et al., 2011)</w:t>
          </w:r>
          <w:r w:rsidR="00973BAF">
            <w:fldChar w:fldCharType="end"/>
          </w:r>
        </w:sdtContent>
      </w:sdt>
      <w:r w:rsidR="00973BAF">
        <w:t xml:space="preserve">. Ansys Mechanical and Abaqus both have the capability to accurately analyse welds, so </w:t>
      </w:r>
      <w:r w:rsidR="008C0182">
        <w:t xml:space="preserve">either </w:t>
      </w:r>
      <w:r w:rsidR="00973BAF">
        <w:t>software could be utilised to investigate the welded connections further.</w:t>
      </w:r>
    </w:p>
    <w:p w14:paraId="0211CD15" w14:textId="77777777" w:rsidR="00D86F15" w:rsidRDefault="00D86F15" w:rsidP="00D86F15">
      <w:pPr>
        <w:jc w:val="both"/>
      </w:pPr>
    </w:p>
    <w:p w14:paraId="7F202443" w14:textId="33014337" w:rsidR="009357FD" w:rsidRDefault="009357FD" w:rsidP="009357FD">
      <w:pPr>
        <w:pStyle w:val="Heading3"/>
      </w:pPr>
      <w:bookmarkStart w:id="206" w:name="_Toc231131451"/>
      <w:r>
        <w:t>Bolted Connection Study</w:t>
      </w:r>
      <w:bookmarkEnd w:id="206"/>
    </w:p>
    <w:p w14:paraId="0CB90F32" w14:textId="01E69562" w:rsidR="00EA7E1C" w:rsidRPr="00D86F15" w:rsidRDefault="00D86F15" w:rsidP="00D86F15">
      <w:pPr>
        <w:jc w:val="both"/>
      </w:pPr>
      <w:r>
        <w:t xml:space="preserve">On SolidWorks, or Ansys, a more thorough investigation on the bolted connection could be conducted as there were many issues in the FEA simulations arising from the bolted connections. The author’s limited experience in FEA simulations with bolted connections means that it is unknown exactly how the bolts performed in the FEA. As seen in </w:t>
      </w:r>
      <w:r>
        <w:rPr>
          <w:i/>
          <w:iCs/>
        </w:rPr>
        <w:t>section 4.2</w:t>
      </w:r>
      <w:r>
        <w:t>, the bolts pass and will not fail during this lift, but it would be interesting and informative to know exactly how the interface between the bolts and the spreader beam reacts during the lifting scenarios.</w:t>
      </w:r>
    </w:p>
    <w:p w14:paraId="72A7F752" w14:textId="3EA00E50" w:rsidR="009357FD" w:rsidRDefault="009357FD" w:rsidP="009357FD">
      <w:pPr>
        <w:pStyle w:val="Heading3"/>
      </w:pPr>
      <w:bookmarkStart w:id="207" w:name="_Toc231131452"/>
      <w:r>
        <w:t>What if there was no cost limitation?</w:t>
      </w:r>
      <w:bookmarkEnd w:id="207"/>
    </w:p>
    <w:p w14:paraId="6BFA0014" w14:textId="12291401" w:rsidR="009357FD" w:rsidRDefault="00D86F15" w:rsidP="003E700E">
      <w:pPr>
        <w:jc w:val="both"/>
      </w:pPr>
      <w:r>
        <w:t>In interesting further study would be to redesign the spreader beam with no cost limitation. To explore what section would be the ulti</w:t>
      </w:r>
      <w:r w:rsidR="003E700E">
        <w:t xml:space="preserve">mate selection for this lifting scenario. It would involve a </w:t>
      </w:r>
      <w:r w:rsidR="003E700E">
        <w:lastRenderedPageBreak/>
        <w:t>great deal of modelling and FEA simulating, but it would be worthwhile to discover the best possible design, without being hampered by costing. If this ideal spreader beam design was created, then it could be utilised for more important lifts that have bigger budgets and are more concerned with performance than price. For example, lifting a critical open-top vessel in Hinkley Point C could potentially require an ideal spreader beam design. Even just as an academic study, it still has a purpose.</w:t>
      </w:r>
    </w:p>
    <w:p w14:paraId="25C8364F" w14:textId="64420A0A" w:rsidR="00255785" w:rsidRDefault="00255785">
      <w:pPr>
        <w:spacing w:line="259" w:lineRule="auto"/>
      </w:pPr>
      <w:r>
        <w:br w:type="page"/>
      </w:r>
    </w:p>
    <w:p w14:paraId="5DBD9A50" w14:textId="77777777" w:rsidR="004E4B8B" w:rsidRDefault="004E4B8B" w:rsidP="004E4B8B">
      <w:pPr>
        <w:pStyle w:val="Heading1"/>
      </w:pPr>
      <w:bookmarkStart w:id="208" w:name="_Toc231131453"/>
      <w:r>
        <w:lastRenderedPageBreak/>
        <w:t>Conclusion</w:t>
      </w:r>
      <w:bookmarkEnd w:id="208"/>
    </w:p>
    <w:p w14:paraId="2C128837" w14:textId="4D827A9F" w:rsidR="006403E5" w:rsidRDefault="00255785" w:rsidP="00A320C1">
      <w:pPr>
        <w:jc w:val="both"/>
      </w:pPr>
      <w:r>
        <w:t>The main focus of this project was to design a spreader beam that was capable of successfully lifting an 11,000kg open-top slurry holding tank from the horizontal position it was transported to site on, into the air where the bottom of the tank will be lowered by 90</w:t>
      </w:r>
      <w:r w:rsidRPr="00182082">
        <w:t>°</w:t>
      </w:r>
      <w:r>
        <w:t xml:space="preserve"> until the tank is stood in the vertical, before it is then moved into position and lowered onto a steel structure that it will be fastened to. Not only did the beam need to be capable of the lift, but it also needed to be as cheap as possible. Multiple different types and size of beams were explored and the most economical, capable section size – a 203x203x46 UC – was selected, the web was stiffened, and it was proven to be capable of conducted this lift</w:t>
      </w:r>
      <w:r w:rsidR="006403E5">
        <w:t xml:space="preserve"> through</w:t>
      </w:r>
      <w:r w:rsidR="00CB74D9">
        <w:t xml:space="preserve"> research,</w:t>
      </w:r>
      <w:r w:rsidR="006403E5">
        <w:t xml:space="preserve"> FEA and analytical investigation.</w:t>
      </w:r>
    </w:p>
    <w:p w14:paraId="56692600" w14:textId="77777777" w:rsidR="00E6472A" w:rsidRDefault="00E6472A" w:rsidP="00E6472A">
      <w:pPr>
        <w:keepNext/>
        <w:jc w:val="both"/>
      </w:pPr>
      <w:r>
        <w:rPr>
          <w:noProof/>
        </w:rPr>
        <w:drawing>
          <wp:inline distT="0" distB="0" distL="0" distR="0" wp14:anchorId="75AB88BB" wp14:editId="7B4E6A88">
            <wp:extent cx="5731510" cy="1757045"/>
            <wp:effectExtent l="0" t="0" r="2540" b="0"/>
            <wp:docPr id="580377060"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377060" name="Picture 580377060"/>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1757045"/>
                    </a:xfrm>
                    <a:prstGeom prst="rect">
                      <a:avLst/>
                    </a:prstGeom>
                  </pic:spPr>
                </pic:pic>
              </a:graphicData>
            </a:graphic>
          </wp:inline>
        </w:drawing>
      </w:r>
    </w:p>
    <w:p w14:paraId="1E3F80E5" w14:textId="0BE56AFA" w:rsidR="00E6472A" w:rsidRDefault="00E6472A" w:rsidP="00E6472A">
      <w:pPr>
        <w:pStyle w:val="Caption"/>
        <w:jc w:val="both"/>
      </w:pPr>
      <w:bookmarkStart w:id="209" w:name="_Toc231132767"/>
      <w:r>
        <w:t xml:space="preserve">Figure </w:t>
      </w:r>
      <w:fldSimple w:instr=" SEQ Figure \* ARABIC ">
        <w:r w:rsidR="00582475">
          <w:rPr>
            <w:noProof/>
          </w:rPr>
          <w:t>44</w:t>
        </w:r>
      </w:fldSimple>
      <w:r>
        <w:t xml:space="preserve"> Final spreader beam design modelled in SolidWorks</w:t>
      </w:r>
      <w:bookmarkEnd w:id="209"/>
    </w:p>
    <w:p w14:paraId="0418D284" w14:textId="78E5AD8A" w:rsidR="00FA5FD9" w:rsidRDefault="00693D0A" w:rsidP="00892290">
      <w:pPr>
        <w:jc w:val="both"/>
      </w:pPr>
      <w:r>
        <w:t>Though t</w:t>
      </w:r>
      <w:r w:rsidR="00973BBE">
        <w:t xml:space="preserve">he results of the Final FEA </w:t>
      </w:r>
      <w:r w:rsidR="006E5667">
        <w:t xml:space="preserve">(see </w:t>
      </w:r>
      <w:r w:rsidR="006E5667">
        <w:rPr>
          <w:i/>
          <w:iCs/>
        </w:rPr>
        <w:t>section 5.1, tables 10</w:t>
      </w:r>
      <w:r>
        <w:rPr>
          <w:i/>
          <w:iCs/>
        </w:rPr>
        <w:t xml:space="preserve">-12) </w:t>
      </w:r>
      <w:r w:rsidR="006E5667">
        <w:t xml:space="preserve">suggest that the </w:t>
      </w:r>
      <w:r>
        <w:t xml:space="preserve">final spreader beam design will </w:t>
      </w:r>
      <w:r w:rsidR="008F2879">
        <w:t xml:space="preserve">fail, those results are erroneously high due to </w:t>
      </w:r>
      <w:r w:rsidR="00892290">
        <w:t>stress singularities</w:t>
      </w:r>
      <w:r w:rsidR="008F2879">
        <w:t xml:space="preserve"> caused by mesh convergence. </w:t>
      </w:r>
      <w:r w:rsidR="00892290">
        <w:t xml:space="preserve">The images from that section show that the performance of the spreader beam is vastly improved by the addition of </w:t>
      </w:r>
      <w:r w:rsidR="0049436E">
        <w:t>web stiffeners.</w:t>
      </w:r>
    </w:p>
    <w:p w14:paraId="069A014B" w14:textId="77777777" w:rsidR="00CB74D9" w:rsidRDefault="00CB74D9" w:rsidP="00A320C1">
      <w:pPr>
        <w:jc w:val="both"/>
      </w:pPr>
      <w:r>
        <w:t xml:space="preserve">Generative design was also used to evaluate alternative potential designs using AI. The design would only be manufacturable through highly expensive techniques such as selective laser melting (SLM), electron beam melting (EBM), or direct metal laser sintering (DMLS). Although these methods are not suitable for this project, it was important to explore other potential designs and manufacturing methods as at some point in the future these methods may be viable alternatives. </w:t>
      </w:r>
    </w:p>
    <w:p w14:paraId="707476C1" w14:textId="056F5554" w:rsidR="00CB74D9" w:rsidRPr="00CB74D9" w:rsidRDefault="00CB74D9" w:rsidP="0055345F">
      <w:pPr>
        <w:jc w:val="both"/>
      </w:pPr>
    </w:p>
    <w:p w14:paraId="449D88E6" w14:textId="77777777" w:rsidR="00CB74D9" w:rsidRDefault="00CB74D9" w:rsidP="00255785">
      <w:pPr>
        <w:spacing w:line="259" w:lineRule="auto"/>
        <w:jc w:val="both"/>
      </w:pPr>
    </w:p>
    <w:p w14:paraId="64E5C4D9" w14:textId="234A6B0D" w:rsidR="004E4B8B" w:rsidRDefault="004E4B8B" w:rsidP="00255785">
      <w:pPr>
        <w:spacing w:line="259" w:lineRule="auto"/>
        <w:jc w:val="both"/>
        <w:rPr>
          <w:rFonts w:eastAsiaTheme="majorEastAsia" w:cstheme="majorBidi"/>
          <w:color w:val="2F5496" w:themeColor="accent1" w:themeShade="BF"/>
          <w:sz w:val="32"/>
          <w:szCs w:val="32"/>
        </w:rPr>
      </w:pPr>
      <w:r>
        <w:br w:type="page"/>
      </w:r>
    </w:p>
    <w:bookmarkStart w:id="210" w:name="_Toc231131454" w:displacedByCustomXml="next"/>
    <w:sdt>
      <w:sdtPr>
        <w:rPr>
          <w:rFonts w:eastAsiaTheme="minorEastAsia" w:cstheme="minorBidi"/>
          <w:color w:val="auto"/>
          <w:sz w:val="22"/>
          <w:szCs w:val="22"/>
        </w:rPr>
        <w:id w:val="2108147963"/>
        <w:docPartObj>
          <w:docPartGallery w:val="Bibliographies"/>
          <w:docPartUnique/>
        </w:docPartObj>
      </w:sdtPr>
      <w:sdtEndPr/>
      <w:sdtContent>
        <w:p w14:paraId="2BEE8069" w14:textId="17E171B5" w:rsidR="00EC353B" w:rsidRDefault="00EC353B">
          <w:pPr>
            <w:pStyle w:val="Heading1"/>
          </w:pPr>
          <w:r>
            <w:t>References</w:t>
          </w:r>
          <w:bookmarkEnd w:id="210"/>
        </w:p>
        <w:sdt>
          <w:sdtPr>
            <w:id w:val="-573587230"/>
            <w:bibliography/>
          </w:sdtPr>
          <w:sdtEndPr/>
          <w:sdtContent>
            <w:p w14:paraId="1FC3A919" w14:textId="77777777" w:rsidR="001015CB" w:rsidRDefault="00EC353B" w:rsidP="001015CB">
              <w:pPr>
                <w:pStyle w:val="Bibliography"/>
                <w:rPr>
                  <w:noProof/>
                  <w:sz w:val="24"/>
                  <w:szCs w:val="24"/>
                </w:rPr>
              </w:pPr>
              <w:r>
                <w:fldChar w:fldCharType="begin"/>
              </w:r>
              <w:r>
                <w:instrText xml:space="preserve"> BIBLIOGRAPHY </w:instrText>
              </w:r>
              <w:r>
                <w:fldChar w:fldCharType="separate"/>
              </w:r>
              <w:r w:rsidR="001015CB">
                <w:rPr>
                  <w:noProof/>
                </w:rPr>
                <w:t xml:space="preserve">Aliyev, A. M., 2023. Application of systematic approach principles for lifting complexes in oil and gas wells. </w:t>
              </w:r>
              <w:r w:rsidR="001015CB">
                <w:rPr>
                  <w:i/>
                  <w:iCs/>
                  <w:noProof/>
                </w:rPr>
                <w:t xml:space="preserve">Nafta-Gaz, </w:t>
              </w:r>
              <w:r w:rsidR="001015CB">
                <w:rPr>
                  <w:noProof/>
                </w:rPr>
                <w:t>79(11), pp. 695-708.</w:t>
              </w:r>
            </w:p>
            <w:p w14:paraId="303ADC21" w14:textId="77777777" w:rsidR="001015CB" w:rsidRDefault="001015CB" w:rsidP="001015CB">
              <w:pPr>
                <w:pStyle w:val="Bibliography"/>
                <w:rPr>
                  <w:noProof/>
                </w:rPr>
              </w:pPr>
              <w:r>
                <w:rPr>
                  <w:noProof/>
                </w:rPr>
                <w:t xml:space="preserve">Ansys, no date. </w:t>
              </w:r>
              <w:r>
                <w:rPr>
                  <w:i/>
                  <w:iCs/>
                  <w:noProof/>
                </w:rPr>
                <w:t xml:space="preserve">Ansys Discovery: Rapid Design Exploration. </w:t>
              </w:r>
              <w:r>
                <w:rPr>
                  <w:noProof/>
                </w:rPr>
                <w:t xml:space="preserve">[Online] </w:t>
              </w:r>
              <w:r>
                <w:rPr>
                  <w:noProof/>
                </w:rPr>
                <w:br/>
                <w:t xml:space="preserve">Available at: </w:t>
              </w:r>
              <w:r>
                <w:rPr>
                  <w:noProof/>
                  <w:u w:val="single"/>
                </w:rPr>
                <w:t>https://www.ansys.com/en-gb/products/3d-design/ansys-discovery</w:t>
              </w:r>
              <w:r>
                <w:rPr>
                  <w:noProof/>
                </w:rPr>
                <w:br/>
                <w:t>[Accessed 10 December 2025].</w:t>
              </w:r>
            </w:p>
            <w:p w14:paraId="5D1BB2BB" w14:textId="77777777" w:rsidR="001015CB" w:rsidRDefault="001015CB" w:rsidP="001015CB">
              <w:pPr>
                <w:pStyle w:val="Bibliography"/>
                <w:rPr>
                  <w:noProof/>
                </w:rPr>
              </w:pPr>
              <w:r>
                <w:rPr>
                  <w:noProof/>
                </w:rPr>
                <w:t xml:space="preserve">Armistead, S. J. &amp; Babaahmadi, A., 2024. Navigating regulatory challenges, technical performance and circular economy integration of mineral-based waste materials for sustainable construction: a mini review in the european context. </w:t>
              </w:r>
              <w:r>
                <w:rPr>
                  <w:i/>
                  <w:iCs/>
                  <w:noProof/>
                </w:rPr>
                <w:t xml:space="preserve">Waste Management &amp; Research: The Journal for a Sustainable Circular Economy, </w:t>
              </w:r>
              <w:r>
                <w:rPr>
                  <w:noProof/>
                </w:rPr>
                <w:t>43(5), pp. 674-683.</w:t>
              </w:r>
            </w:p>
            <w:p w14:paraId="0AA49A7C" w14:textId="77777777" w:rsidR="001015CB" w:rsidRDefault="001015CB" w:rsidP="001015CB">
              <w:pPr>
                <w:pStyle w:val="Bibliography"/>
                <w:rPr>
                  <w:noProof/>
                </w:rPr>
              </w:pPr>
              <w:r>
                <w:rPr>
                  <w:noProof/>
                </w:rPr>
                <w:t xml:space="preserve">Atkins, A. G. &amp; Escudier, M., 2019. </w:t>
              </w:r>
              <w:r>
                <w:rPr>
                  <w:i/>
                  <w:iCs/>
                  <w:noProof/>
                </w:rPr>
                <w:t xml:space="preserve">A Dictionary of Mechanical Engineering. </w:t>
              </w:r>
              <w:r>
                <w:rPr>
                  <w:noProof/>
                </w:rPr>
                <w:t>2nd ed. Oxford, UK: Oxford University Press.</w:t>
              </w:r>
            </w:p>
            <w:p w14:paraId="67C745C2" w14:textId="77777777" w:rsidR="001015CB" w:rsidRDefault="001015CB" w:rsidP="001015CB">
              <w:pPr>
                <w:pStyle w:val="Bibliography"/>
                <w:rPr>
                  <w:noProof/>
                </w:rPr>
              </w:pPr>
              <w:r>
                <w:rPr>
                  <w:noProof/>
                </w:rPr>
                <w:t xml:space="preserve">Bao, M., 2005. Chapter 2 - Mechanics of Beam and Diaphragm Structures. In: M. Bao, ed. </w:t>
              </w:r>
              <w:r>
                <w:rPr>
                  <w:i/>
                  <w:iCs/>
                  <w:noProof/>
                </w:rPr>
                <w:t xml:space="preserve">Analysis and Design Principles of MEMS Devices. </w:t>
              </w:r>
              <w:r>
                <w:rPr>
                  <w:noProof/>
                </w:rPr>
                <w:t>Oxford: Elsevier Science, pp. 33-114.</w:t>
              </w:r>
            </w:p>
            <w:p w14:paraId="62CC24F3" w14:textId="77777777" w:rsidR="001015CB" w:rsidRDefault="001015CB" w:rsidP="001015CB">
              <w:pPr>
                <w:pStyle w:val="Bibliography"/>
                <w:rPr>
                  <w:noProof/>
                </w:rPr>
              </w:pPr>
              <w:r>
                <w:rPr>
                  <w:noProof/>
                </w:rPr>
                <w:t xml:space="preserve">BCSA, 2013. </w:t>
              </w:r>
              <w:r>
                <w:rPr>
                  <w:i/>
                  <w:iCs/>
                  <w:noProof/>
                </w:rPr>
                <w:t xml:space="preserve">Handbook of Structural Steelwork: Eurocode Edition. </w:t>
              </w:r>
              <w:r>
                <w:rPr>
                  <w:noProof/>
                </w:rPr>
                <w:t>London, UK: The British Construction Steelwork Association.</w:t>
              </w:r>
            </w:p>
            <w:p w14:paraId="4CB279AF" w14:textId="77777777" w:rsidR="001015CB" w:rsidRDefault="001015CB" w:rsidP="001015CB">
              <w:pPr>
                <w:pStyle w:val="Bibliography"/>
                <w:rPr>
                  <w:noProof/>
                </w:rPr>
              </w:pPr>
              <w:r>
                <w:rPr>
                  <w:noProof/>
                </w:rPr>
                <w:t xml:space="preserve">Beer, F., Johnston, E. R., Dewolf, J. &amp; Mazurek, D., 2008. </w:t>
              </w:r>
              <w:r>
                <w:rPr>
                  <w:i/>
                  <w:iCs/>
                  <w:noProof/>
                </w:rPr>
                <w:t xml:space="preserve">Mechanics of Materials. </w:t>
              </w:r>
              <w:r>
                <w:rPr>
                  <w:noProof/>
                </w:rPr>
                <w:t>5th ed. Columbus, OH: McGraw-Hill Education.</w:t>
              </w:r>
            </w:p>
            <w:p w14:paraId="75F30EA1" w14:textId="77777777" w:rsidR="001015CB" w:rsidRDefault="001015CB" w:rsidP="001015CB">
              <w:pPr>
                <w:pStyle w:val="Bibliography"/>
                <w:rPr>
                  <w:noProof/>
                </w:rPr>
              </w:pPr>
              <w:r>
                <w:rPr>
                  <w:noProof/>
                </w:rPr>
                <w:t xml:space="preserve">Beer, F. P., Johnston, E. R., DeWolf, J. T. &amp; Mazurek, D. F., 2012. </w:t>
              </w:r>
              <w:r>
                <w:rPr>
                  <w:i/>
                  <w:iCs/>
                  <w:noProof/>
                </w:rPr>
                <w:t xml:space="preserve">Mechanics of Materials. </w:t>
              </w:r>
              <w:r>
                <w:rPr>
                  <w:noProof/>
                </w:rPr>
                <w:t>6th ed. New York: McGraw-Hill.</w:t>
              </w:r>
            </w:p>
            <w:p w14:paraId="08853173" w14:textId="77777777" w:rsidR="001015CB" w:rsidRDefault="001015CB" w:rsidP="001015CB">
              <w:pPr>
                <w:pStyle w:val="Bibliography"/>
                <w:rPr>
                  <w:noProof/>
                </w:rPr>
              </w:pPr>
              <w:r>
                <w:rPr>
                  <w:noProof/>
                </w:rPr>
                <w:t xml:space="preserve">Beer, F. P., Johnston, E. R. J., DeWolf, J. T. &amp; Mazurek, D. F., 2014. </w:t>
              </w:r>
              <w:r>
                <w:rPr>
                  <w:i/>
                  <w:iCs/>
                  <w:noProof/>
                </w:rPr>
                <w:t xml:space="preserve">Mechanics of Materials. </w:t>
              </w:r>
              <w:r>
                <w:rPr>
                  <w:noProof/>
                </w:rPr>
                <w:t>7th ed. New York City: McGraw-Hill Education.</w:t>
              </w:r>
            </w:p>
            <w:p w14:paraId="78C6BF19" w14:textId="77777777" w:rsidR="001015CB" w:rsidRDefault="001015CB" w:rsidP="001015CB">
              <w:pPr>
                <w:pStyle w:val="Bibliography"/>
                <w:rPr>
                  <w:noProof/>
                </w:rPr>
              </w:pPr>
              <w:r>
                <w:rPr>
                  <w:noProof/>
                </w:rPr>
                <w:t xml:space="preserve">BSI, 2005. </w:t>
              </w:r>
              <w:r>
                <w:rPr>
                  <w:i/>
                  <w:iCs/>
                  <w:noProof/>
                </w:rPr>
                <w:t xml:space="preserve">BS EN 1993-1-8 (2005): Eurocode 3: Design of steel structures - Part1-8: Design of joints, </w:t>
              </w:r>
              <w:r>
                <w:rPr>
                  <w:noProof/>
                </w:rPr>
                <w:t>London, UK: British Standards Institute.</w:t>
              </w:r>
            </w:p>
            <w:p w14:paraId="7B9E165E" w14:textId="77777777" w:rsidR="001015CB" w:rsidRDefault="001015CB" w:rsidP="001015CB">
              <w:pPr>
                <w:pStyle w:val="Bibliography"/>
                <w:rPr>
                  <w:noProof/>
                </w:rPr>
              </w:pPr>
              <w:r>
                <w:rPr>
                  <w:noProof/>
                </w:rPr>
                <w:t xml:space="preserve">BSI, 2005. </w:t>
              </w:r>
              <w:r>
                <w:rPr>
                  <w:i/>
                  <w:iCs/>
                  <w:noProof/>
                </w:rPr>
                <w:t xml:space="preserve">EN 1993-1-1 (2005): Eurocode 3: Design of steel structures - Part 1-1: General rules and rules for buildings, </w:t>
              </w:r>
              <w:r>
                <w:rPr>
                  <w:noProof/>
                </w:rPr>
                <w:t>London, UK: British Standards Institution.</w:t>
              </w:r>
            </w:p>
            <w:p w14:paraId="7ACD10C0" w14:textId="77777777" w:rsidR="001015CB" w:rsidRDefault="001015CB" w:rsidP="001015CB">
              <w:pPr>
                <w:pStyle w:val="Bibliography"/>
                <w:rPr>
                  <w:noProof/>
                </w:rPr>
              </w:pPr>
              <w:r>
                <w:rPr>
                  <w:noProof/>
                </w:rPr>
                <w:t xml:space="preserve">BSI, 2006. </w:t>
              </w:r>
              <w:r>
                <w:rPr>
                  <w:i/>
                  <w:iCs/>
                  <w:noProof/>
                </w:rPr>
                <w:t xml:space="preserve">BS EN 1993-1-5: Eurocode 3: Design of steel structures - Part1-5: General rules - Plated structural elements, </w:t>
              </w:r>
              <w:r>
                <w:rPr>
                  <w:noProof/>
                </w:rPr>
                <w:t>London, UK: British Standards Institute.</w:t>
              </w:r>
            </w:p>
            <w:p w14:paraId="280898A7" w14:textId="77777777" w:rsidR="001015CB" w:rsidRDefault="001015CB" w:rsidP="001015CB">
              <w:pPr>
                <w:pStyle w:val="Bibliography"/>
                <w:rPr>
                  <w:noProof/>
                </w:rPr>
              </w:pPr>
              <w:r>
                <w:rPr>
                  <w:noProof/>
                </w:rPr>
                <w:t xml:space="preserve">BSI, 2014. </w:t>
              </w:r>
              <w:r>
                <w:rPr>
                  <w:i/>
                  <w:iCs/>
                  <w:noProof/>
                </w:rPr>
                <w:t xml:space="preserve">BS EN 1993-1-1 &amp; UK NA. </w:t>
              </w:r>
              <w:r>
                <w:rPr>
                  <w:noProof/>
                </w:rPr>
                <w:t>London, UK: British Standards Institute.</w:t>
              </w:r>
            </w:p>
            <w:p w14:paraId="6CD4FEBB" w14:textId="77777777" w:rsidR="001015CB" w:rsidRDefault="001015CB" w:rsidP="001015CB">
              <w:pPr>
                <w:pStyle w:val="Bibliography"/>
                <w:rPr>
                  <w:noProof/>
                </w:rPr>
              </w:pPr>
              <w:r>
                <w:rPr>
                  <w:noProof/>
                </w:rPr>
                <w:lastRenderedPageBreak/>
                <w:t xml:space="preserve">CAD Mad, 2021. </w:t>
              </w:r>
              <w:r>
                <w:rPr>
                  <w:i/>
                  <w:iCs/>
                  <w:noProof/>
                </w:rPr>
                <w:t xml:space="preserve">How to do a static stress simulation in Fusion 360. </w:t>
              </w:r>
              <w:r>
                <w:rPr>
                  <w:noProof/>
                </w:rPr>
                <w:t xml:space="preserve">[Online] </w:t>
              </w:r>
              <w:r>
                <w:rPr>
                  <w:noProof/>
                </w:rPr>
                <w:br/>
                <w:t xml:space="preserve">Available at: </w:t>
              </w:r>
              <w:r>
                <w:rPr>
                  <w:noProof/>
                  <w:u w:val="single"/>
                </w:rPr>
                <w:t>https://www.youtube.com/watch?v=wsF_tEp_4tE</w:t>
              </w:r>
              <w:r>
                <w:rPr>
                  <w:noProof/>
                </w:rPr>
                <w:br/>
                <w:t>[Accessed 31 May 2026].</w:t>
              </w:r>
            </w:p>
            <w:p w14:paraId="423D3163" w14:textId="77777777" w:rsidR="001015CB" w:rsidRDefault="001015CB" w:rsidP="001015CB">
              <w:pPr>
                <w:pStyle w:val="Bibliography"/>
                <w:rPr>
                  <w:noProof/>
                </w:rPr>
              </w:pPr>
              <w:r>
                <w:rPr>
                  <w:noProof/>
                </w:rPr>
                <w:t xml:space="preserve">CAE Assistant, 2025. </w:t>
              </w:r>
              <w:r>
                <w:rPr>
                  <w:i/>
                  <w:iCs/>
                  <w:noProof/>
                </w:rPr>
                <w:t xml:space="preserve">Abaqus Steel Structure Analysis Guide | Key Methods &amp; Abaqus. </w:t>
              </w:r>
              <w:r>
                <w:rPr>
                  <w:noProof/>
                </w:rPr>
                <w:t xml:space="preserve">[Online] </w:t>
              </w:r>
              <w:r>
                <w:rPr>
                  <w:noProof/>
                </w:rPr>
                <w:br/>
                <w:t xml:space="preserve">Available at: </w:t>
              </w:r>
              <w:r>
                <w:rPr>
                  <w:noProof/>
                  <w:u w:val="single"/>
                </w:rPr>
                <w:t>https://caeassistant.com/blog/steel-structure-analysis-steel-beam-analysis/</w:t>
              </w:r>
              <w:r>
                <w:rPr>
                  <w:noProof/>
                </w:rPr>
                <w:br/>
                <w:t>[Accessed 30 November 2025].</w:t>
              </w:r>
            </w:p>
            <w:p w14:paraId="409C7AB5" w14:textId="77777777" w:rsidR="001015CB" w:rsidRDefault="001015CB" w:rsidP="001015CB">
              <w:pPr>
                <w:pStyle w:val="Bibliography"/>
                <w:rPr>
                  <w:noProof/>
                </w:rPr>
              </w:pPr>
              <w:r>
                <w:rPr>
                  <w:noProof/>
                </w:rPr>
                <w:t xml:space="preserve">Carlucci, S. et al., 2024. Characteristics of the built environment in the Eastern Mediterranean and Middle East and related energy and climate policies. </w:t>
              </w:r>
              <w:r>
                <w:rPr>
                  <w:i/>
                  <w:iCs/>
                  <w:noProof/>
                </w:rPr>
                <w:t xml:space="preserve">Energy Efficiency, </w:t>
              </w:r>
              <w:r>
                <w:rPr>
                  <w:noProof/>
                </w:rPr>
                <w:t>17(52), pp. 1-27.</w:t>
              </w:r>
            </w:p>
            <w:p w14:paraId="4E1C4021" w14:textId="77777777" w:rsidR="001015CB" w:rsidRDefault="001015CB" w:rsidP="001015CB">
              <w:pPr>
                <w:pStyle w:val="Bibliography"/>
                <w:rPr>
                  <w:noProof/>
                </w:rPr>
              </w:pPr>
              <w:r>
                <w:rPr>
                  <w:noProof/>
                </w:rPr>
                <w:t xml:space="preserve">CEN, 2002. </w:t>
              </w:r>
              <w:r>
                <w:rPr>
                  <w:i/>
                  <w:iCs/>
                  <w:noProof/>
                </w:rPr>
                <w:t xml:space="preserve">Eurocode 0: Basis of Structural Design, </w:t>
              </w:r>
              <w:r>
                <w:rPr>
                  <w:noProof/>
                </w:rPr>
                <w:t>Brussels: CEN.</w:t>
              </w:r>
            </w:p>
            <w:p w14:paraId="2CD50BAE" w14:textId="77777777" w:rsidR="001015CB" w:rsidRDefault="001015CB" w:rsidP="001015CB">
              <w:pPr>
                <w:pStyle w:val="Bibliography"/>
                <w:rPr>
                  <w:noProof/>
                </w:rPr>
              </w:pPr>
              <w:r>
                <w:rPr>
                  <w:noProof/>
                </w:rPr>
                <w:t xml:space="preserve">CEN, 2002. </w:t>
              </w:r>
              <w:r>
                <w:rPr>
                  <w:i/>
                  <w:iCs/>
                  <w:noProof/>
                </w:rPr>
                <w:t xml:space="preserve">Eurocodes: Structural Design Standards. </w:t>
              </w:r>
              <w:r>
                <w:rPr>
                  <w:noProof/>
                </w:rPr>
                <w:t>Brussels: European Committee for Standardization (CEN.</w:t>
              </w:r>
            </w:p>
            <w:p w14:paraId="042DD5F3" w14:textId="77777777" w:rsidR="001015CB" w:rsidRDefault="001015CB" w:rsidP="001015CB">
              <w:pPr>
                <w:pStyle w:val="Bibliography"/>
                <w:rPr>
                  <w:noProof/>
                </w:rPr>
              </w:pPr>
              <w:r>
                <w:rPr>
                  <w:noProof/>
                </w:rPr>
                <w:t xml:space="preserve">CEN, 2025. </w:t>
              </w:r>
              <w:r>
                <w:rPr>
                  <w:i/>
                  <w:iCs/>
                  <w:noProof/>
                </w:rPr>
                <w:t xml:space="preserve">Eurocode 3: Design of steel structures. </w:t>
              </w:r>
              <w:r>
                <w:rPr>
                  <w:noProof/>
                </w:rPr>
                <w:t xml:space="preserve">[Online] </w:t>
              </w:r>
              <w:r>
                <w:rPr>
                  <w:noProof/>
                </w:rPr>
                <w:br/>
                <w:t xml:space="preserve">Available at: </w:t>
              </w:r>
              <w:r>
                <w:rPr>
                  <w:noProof/>
                  <w:u w:val="single"/>
                </w:rPr>
                <w:t>https://eurocodes.jrc.ec.europa.eu/EN-Eurocodes/eurocode-3-design-steel-structures</w:t>
              </w:r>
              <w:r>
                <w:rPr>
                  <w:noProof/>
                </w:rPr>
                <w:br/>
                <w:t>[Accessed 12 September 2025].</w:t>
              </w:r>
            </w:p>
            <w:p w14:paraId="6D75868B" w14:textId="77777777" w:rsidR="001015CB" w:rsidRDefault="001015CB" w:rsidP="001015CB">
              <w:pPr>
                <w:pStyle w:val="Bibliography"/>
                <w:rPr>
                  <w:noProof/>
                </w:rPr>
              </w:pPr>
              <w:r>
                <w:rPr>
                  <w:noProof/>
                </w:rPr>
                <w:t xml:space="preserve">Chang, K.-H., 2015. </w:t>
              </w:r>
              <w:r>
                <w:rPr>
                  <w:i/>
                  <w:iCs/>
                  <w:noProof/>
                </w:rPr>
                <w:t xml:space="preserve">Design Theory and Methods Using CAD/CAE. </w:t>
              </w:r>
              <w:r>
                <w:rPr>
                  <w:noProof/>
                </w:rPr>
                <w:t>2nd ed. Cambridge, MA: Academic Press.</w:t>
              </w:r>
            </w:p>
            <w:p w14:paraId="50B77656" w14:textId="77777777" w:rsidR="001015CB" w:rsidRDefault="001015CB" w:rsidP="001015CB">
              <w:pPr>
                <w:pStyle w:val="Bibliography"/>
                <w:rPr>
                  <w:noProof/>
                </w:rPr>
              </w:pPr>
              <w:r>
                <w:rPr>
                  <w:noProof/>
                </w:rPr>
                <w:t xml:space="preserve">Cook, R. D., Malkus, D. S., Plesha, M. E. &amp; Witt, R. J., 2002. </w:t>
              </w:r>
              <w:r>
                <w:rPr>
                  <w:i/>
                  <w:iCs/>
                  <w:noProof/>
                </w:rPr>
                <w:t xml:space="preserve">Concepts and Applications of Finite Element Analysis. </w:t>
              </w:r>
              <w:r>
                <w:rPr>
                  <w:noProof/>
                </w:rPr>
                <w:t>4th ed. New York City: Wiley.</w:t>
              </w:r>
            </w:p>
            <w:p w14:paraId="29439431" w14:textId="77777777" w:rsidR="001015CB" w:rsidRDefault="001015CB" w:rsidP="001015CB">
              <w:pPr>
                <w:pStyle w:val="Bibliography"/>
                <w:rPr>
                  <w:noProof/>
                </w:rPr>
              </w:pPr>
              <w:r>
                <w:rPr>
                  <w:noProof/>
                </w:rPr>
                <w:t xml:space="preserve">Da Costa, O. A. &amp; Baptista, A., 2008. Structural analysis and design of lifting spreader beams. </w:t>
              </w:r>
              <w:r>
                <w:rPr>
                  <w:i/>
                  <w:iCs/>
                  <w:noProof/>
                </w:rPr>
                <w:t xml:space="preserve">Engineering Structures, </w:t>
              </w:r>
              <w:r>
                <w:rPr>
                  <w:noProof/>
                </w:rPr>
                <w:t>30(1), p. 184–192.</w:t>
              </w:r>
            </w:p>
            <w:p w14:paraId="2098D233" w14:textId="77777777" w:rsidR="001015CB" w:rsidRDefault="001015CB" w:rsidP="001015CB">
              <w:pPr>
                <w:pStyle w:val="Bibliography"/>
                <w:rPr>
                  <w:noProof/>
                </w:rPr>
              </w:pPr>
              <w:r>
                <w:rPr>
                  <w:noProof/>
                </w:rPr>
                <w:t xml:space="preserve">Dassault Systemes, 2021. </w:t>
              </w:r>
              <w:r>
                <w:rPr>
                  <w:i/>
                  <w:iCs/>
                  <w:noProof/>
                </w:rPr>
                <w:t xml:space="preserve">Buckling Factor of Safety. </w:t>
              </w:r>
              <w:r>
                <w:rPr>
                  <w:noProof/>
                </w:rPr>
                <w:t xml:space="preserve">[Online] </w:t>
              </w:r>
              <w:r>
                <w:rPr>
                  <w:noProof/>
                </w:rPr>
                <w:br/>
                <w:t xml:space="preserve">Available at: </w:t>
              </w:r>
              <w:r>
                <w:rPr>
                  <w:noProof/>
                  <w:u w:val="single"/>
                </w:rPr>
                <w:t>https://help.solidworks.com/2021/english/SolidWorks/cworks/c_Buckling_Load_Factor.htm?id=29.6.3.1</w:t>
              </w:r>
              <w:r>
                <w:rPr>
                  <w:noProof/>
                </w:rPr>
                <w:br/>
                <w:t>[Accessed 12 May 2026].</w:t>
              </w:r>
            </w:p>
            <w:p w14:paraId="21C4C36C" w14:textId="77777777" w:rsidR="001015CB" w:rsidRDefault="001015CB" w:rsidP="001015CB">
              <w:pPr>
                <w:pStyle w:val="Bibliography"/>
                <w:rPr>
                  <w:noProof/>
                </w:rPr>
              </w:pPr>
              <w:r>
                <w:rPr>
                  <w:noProof/>
                </w:rPr>
                <w:t xml:space="preserve">Davini, C. &amp; Pitacco, I., 2000. An Unconstrained Mixed Method for the Biharmonic Problem. </w:t>
              </w:r>
              <w:r>
                <w:rPr>
                  <w:i/>
                  <w:iCs/>
                  <w:noProof/>
                </w:rPr>
                <w:t xml:space="preserve">SIAM Journal on Numerical Analysis, </w:t>
              </w:r>
              <w:r>
                <w:rPr>
                  <w:noProof/>
                </w:rPr>
                <w:t>38(3), pp. 820-836.</w:t>
              </w:r>
            </w:p>
            <w:p w14:paraId="1489D85C" w14:textId="77777777" w:rsidR="001015CB" w:rsidRDefault="001015CB" w:rsidP="001015CB">
              <w:pPr>
                <w:pStyle w:val="Bibliography"/>
                <w:rPr>
                  <w:noProof/>
                </w:rPr>
              </w:pPr>
              <w:r>
                <w:rPr>
                  <w:noProof/>
                </w:rPr>
                <w:lastRenderedPageBreak/>
                <w:t xml:space="preserve">Dolšak, B., 2003. Intelligent Design Optimisation Based on the Results of Finite Element Analysis. </w:t>
              </w:r>
              <w:r>
                <w:rPr>
                  <w:i/>
                  <w:iCs/>
                  <w:noProof/>
                </w:rPr>
                <w:t xml:space="preserve">The International Journal of Advanced Manufacturing Technology, </w:t>
              </w:r>
              <w:r>
                <w:rPr>
                  <w:noProof/>
                </w:rPr>
                <w:t>21(6), pp. 391-396.</w:t>
              </w:r>
            </w:p>
            <w:p w14:paraId="073DF7E6" w14:textId="77777777" w:rsidR="001015CB" w:rsidRDefault="001015CB" w:rsidP="001015CB">
              <w:pPr>
                <w:pStyle w:val="Bibliography"/>
                <w:rPr>
                  <w:noProof/>
                </w:rPr>
              </w:pPr>
              <w:r>
                <w:rPr>
                  <w:noProof/>
                </w:rPr>
                <w:t xml:space="preserve">Draycott, T. &amp; Bullman, P., 2009. </w:t>
              </w:r>
              <w:r>
                <w:rPr>
                  <w:i/>
                  <w:iCs/>
                  <w:noProof/>
                </w:rPr>
                <w:t xml:space="preserve">Structural Elements Design Manual: Working with Eurocodes. </w:t>
              </w:r>
              <w:r>
                <w:rPr>
                  <w:noProof/>
                </w:rPr>
                <w:t>1st ed. London: Routledge.</w:t>
              </w:r>
            </w:p>
            <w:p w14:paraId="6F5BE80D" w14:textId="77777777" w:rsidR="001015CB" w:rsidRDefault="001015CB" w:rsidP="001015CB">
              <w:pPr>
                <w:pStyle w:val="Bibliography"/>
                <w:rPr>
                  <w:noProof/>
                </w:rPr>
              </w:pPr>
              <w:r>
                <w:rPr>
                  <w:noProof/>
                </w:rPr>
                <w:t xml:space="preserve">Du, Q. a. W. D., 2003. Tetrahedral mesh generation and optimization based on centroidal Voronoi tessellation. </w:t>
              </w:r>
              <w:r>
                <w:rPr>
                  <w:i/>
                  <w:iCs/>
                  <w:noProof/>
                </w:rPr>
                <w:t xml:space="preserve">International Journal for Numerical Methods in Engineering, </w:t>
              </w:r>
              <w:r>
                <w:rPr>
                  <w:noProof/>
                </w:rPr>
                <w:t>56(9), pp. 1355-1373.</w:t>
              </w:r>
            </w:p>
            <w:p w14:paraId="33E22F16" w14:textId="77777777" w:rsidR="001015CB" w:rsidRDefault="001015CB" w:rsidP="001015CB">
              <w:pPr>
                <w:pStyle w:val="Bibliography"/>
                <w:rPr>
                  <w:noProof/>
                </w:rPr>
              </w:pPr>
              <w:r>
                <w:rPr>
                  <w:noProof/>
                </w:rPr>
                <w:t xml:space="preserve">Galindo, J. G., Vazquez, J. E., Fox, C. &amp; Desplain, O., 2013. </w:t>
              </w:r>
              <w:r>
                <w:rPr>
                  <w:i/>
                  <w:iCs/>
                  <w:noProof/>
                </w:rPr>
                <w:t xml:space="preserve">Improvement in Mechanical Lifting Safety Performance Through a Supervisor Training Program. </w:t>
              </w:r>
              <w:r>
                <w:rPr>
                  <w:noProof/>
                </w:rPr>
                <w:t>Lima, SPE Latin-American and Caribbean Health, Safety, Environment and Social Responsibility Conference.</w:t>
              </w:r>
            </w:p>
            <w:p w14:paraId="07353C48" w14:textId="77777777" w:rsidR="001015CB" w:rsidRDefault="001015CB" w:rsidP="001015CB">
              <w:pPr>
                <w:pStyle w:val="Bibliography"/>
                <w:rPr>
                  <w:noProof/>
                </w:rPr>
              </w:pPr>
              <w:r>
                <w:rPr>
                  <w:noProof/>
                </w:rPr>
                <w:t xml:space="preserve">Gerbino, S., Cieri, L., Rainieri, C. &amp; Fabbrocino, G., 2021. On BIM Interoperability via the IFC Standard: An Assessment from the Structural Engineering and Design Viewpoint. </w:t>
              </w:r>
              <w:r>
                <w:rPr>
                  <w:i/>
                  <w:iCs/>
                  <w:noProof/>
                </w:rPr>
                <w:t xml:space="preserve">Applied Sciences, </w:t>
              </w:r>
              <w:r>
                <w:rPr>
                  <w:noProof/>
                </w:rPr>
                <w:t>11(23), p. 11430.</w:t>
              </w:r>
            </w:p>
            <w:p w14:paraId="20564F1B" w14:textId="77777777" w:rsidR="001015CB" w:rsidRDefault="001015CB" w:rsidP="001015CB">
              <w:pPr>
                <w:pStyle w:val="Bibliography"/>
                <w:rPr>
                  <w:noProof/>
                </w:rPr>
              </w:pPr>
              <w:r>
                <w:rPr>
                  <w:noProof/>
                </w:rPr>
                <w:t xml:space="preserve">Gere, J. M., 2003. </w:t>
              </w:r>
              <w:r>
                <w:rPr>
                  <w:i/>
                  <w:iCs/>
                  <w:noProof/>
                </w:rPr>
                <w:t xml:space="preserve">Mechanics of Materials. </w:t>
              </w:r>
              <w:r>
                <w:rPr>
                  <w:noProof/>
                </w:rPr>
                <w:t>6th ed. Boston, MA: Cengage Learning.</w:t>
              </w:r>
            </w:p>
            <w:p w14:paraId="2A257416" w14:textId="77777777" w:rsidR="001015CB" w:rsidRDefault="001015CB" w:rsidP="001015CB">
              <w:pPr>
                <w:pStyle w:val="Bibliography"/>
                <w:rPr>
                  <w:noProof/>
                </w:rPr>
              </w:pPr>
              <w:r>
                <w:rPr>
                  <w:noProof/>
                </w:rPr>
                <w:t xml:space="preserve">Gere, J. M. &amp; Timoshenko, S. P., 1999. </w:t>
              </w:r>
              <w:r>
                <w:rPr>
                  <w:i/>
                  <w:iCs/>
                  <w:noProof/>
                </w:rPr>
                <w:t xml:space="preserve">Mechanics of Materials. </w:t>
              </w:r>
              <w:r>
                <w:rPr>
                  <w:noProof/>
                </w:rPr>
                <w:t>4th ed. Boston, MA: PWS Publishing.</w:t>
              </w:r>
            </w:p>
            <w:p w14:paraId="79E32916" w14:textId="77777777" w:rsidR="001015CB" w:rsidRDefault="001015CB" w:rsidP="001015CB">
              <w:pPr>
                <w:pStyle w:val="Bibliography"/>
                <w:rPr>
                  <w:noProof/>
                </w:rPr>
              </w:pPr>
              <w:r>
                <w:rPr>
                  <w:noProof/>
                </w:rPr>
                <w:t xml:space="preserve">Grasp Engineering, 2018. </w:t>
              </w:r>
              <w:r>
                <w:rPr>
                  <w:i/>
                  <w:iCs/>
                  <w:noProof/>
                </w:rPr>
                <w:t xml:space="preserve">Lifting Analysis of Horizontal pressure vessel using two lifting lugs in ANSYS, Part-1. </w:t>
              </w:r>
              <w:r>
                <w:rPr>
                  <w:noProof/>
                </w:rPr>
                <w:t xml:space="preserve">[Online] </w:t>
              </w:r>
              <w:r>
                <w:rPr>
                  <w:noProof/>
                </w:rPr>
                <w:br/>
                <w:t xml:space="preserve">Available at: </w:t>
              </w:r>
              <w:r>
                <w:rPr>
                  <w:noProof/>
                  <w:u w:val="single"/>
                </w:rPr>
                <w:t>https://www.youtube.com/watch?v=MkbU2BhaCLQ</w:t>
              </w:r>
              <w:r>
                <w:rPr>
                  <w:noProof/>
                </w:rPr>
                <w:br/>
                <w:t>[Accessed 19 September 2025].</w:t>
              </w:r>
            </w:p>
            <w:p w14:paraId="1AAC1A92" w14:textId="77777777" w:rsidR="001015CB" w:rsidRDefault="001015CB" w:rsidP="001015CB">
              <w:pPr>
                <w:pStyle w:val="Bibliography"/>
                <w:rPr>
                  <w:noProof/>
                </w:rPr>
              </w:pPr>
              <w:r>
                <w:rPr>
                  <w:noProof/>
                </w:rPr>
                <w:t xml:space="preserve">Grier, A. T. &amp; Campbell, M. I., 2020. Automated Tradeoff Analysis of Cost Versus Machinability for Design Feedback. </w:t>
              </w:r>
              <w:r>
                <w:rPr>
                  <w:i/>
                  <w:iCs/>
                  <w:noProof/>
                </w:rPr>
                <w:t xml:space="preserve">Journal of Mechanical Design, </w:t>
              </w:r>
              <w:r>
                <w:rPr>
                  <w:noProof/>
                </w:rPr>
                <w:t>142(3), p. 031105.</w:t>
              </w:r>
            </w:p>
            <w:p w14:paraId="578403F7" w14:textId="77777777" w:rsidR="001015CB" w:rsidRDefault="001015CB" w:rsidP="001015CB">
              <w:pPr>
                <w:pStyle w:val="Bibliography"/>
                <w:rPr>
                  <w:noProof/>
                </w:rPr>
              </w:pPr>
              <w:r>
                <w:rPr>
                  <w:noProof/>
                </w:rPr>
                <w:t xml:space="preserve">Griskevicius, P., Urbas, M., Capas, V. &amp; Kozlovas, A., 2011. </w:t>
              </w:r>
              <w:r>
                <w:rPr>
                  <w:i/>
                  <w:iCs/>
                  <w:noProof/>
                </w:rPr>
                <w:t xml:space="preserve">Modeling of welded connections in SolidWorks Simulation. </w:t>
              </w:r>
              <w:r>
                <w:rPr>
                  <w:noProof/>
                </w:rPr>
                <w:t>Kaunas, LT, Kaunas University of Technology (KUT).</w:t>
              </w:r>
            </w:p>
            <w:p w14:paraId="7E990C05" w14:textId="77777777" w:rsidR="001015CB" w:rsidRDefault="001015CB" w:rsidP="001015CB">
              <w:pPr>
                <w:pStyle w:val="Bibliography"/>
                <w:rPr>
                  <w:noProof/>
                </w:rPr>
              </w:pPr>
              <w:r>
                <w:rPr>
                  <w:noProof/>
                </w:rPr>
                <w:t xml:space="preserve">Gulvanessian, H., Calgaro, J. A. &amp; Holický, M., 2012. </w:t>
              </w:r>
              <w:r>
                <w:rPr>
                  <w:i/>
                  <w:iCs/>
                  <w:noProof/>
                </w:rPr>
                <w:t xml:space="preserve">Designers’ Guide to EN 1990: Eurocode – Basis of Structural Design. </w:t>
              </w:r>
              <w:r>
                <w:rPr>
                  <w:noProof/>
                </w:rPr>
                <w:t>2nd ed. London: ICE Publishing.</w:t>
              </w:r>
            </w:p>
            <w:p w14:paraId="506F0E3B" w14:textId="77777777" w:rsidR="001015CB" w:rsidRDefault="001015CB" w:rsidP="001015CB">
              <w:pPr>
                <w:pStyle w:val="Bibliography"/>
                <w:rPr>
                  <w:noProof/>
                </w:rPr>
              </w:pPr>
              <w:r>
                <w:rPr>
                  <w:noProof/>
                </w:rPr>
                <w:t xml:space="preserve">Gulvanessian, H. &amp; Holický, M., 2005. Eurocodes: A New Approach to Structural Design. </w:t>
              </w:r>
              <w:r>
                <w:rPr>
                  <w:i/>
                  <w:iCs/>
                  <w:noProof/>
                </w:rPr>
                <w:t xml:space="preserve">The Structural Engineer, </w:t>
              </w:r>
              <w:r>
                <w:rPr>
                  <w:noProof/>
                </w:rPr>
                <w:t>83(14), p. 25–33.</w:t>
              </w:r>
            </w:p>
            <w:p w14:paraId="4F81D55C" w14:textId="77777777" w:rsidR="001015CB" w:rsidRDefault="001015CB" w:rsidP="001015CB">
              <w:pPr>
                <w:pStyle w:val="Bibliography"/>
                <w:rPr>
                  <w:noProof/>
                </w:rPr>
              </w:pPr>
              <w:r>
                <w:rPr>
                  <w:noProof/>
                </w:rPr>
                <w:t xml:space="preserve">Health and Safety Executive (HSE), 2014. </w:t>
              </w:r>
              <w:r>
                <w:rPr>
                  <w:i/>
                  <w:iCs/>
                  <w:noProof/>
                </w:rPr>
                <w:t xml:space="preserve">Lifting Operations and Lifting Equipment Engineering. </w:t>
              </w:r>
              <w:r>
                <w:rPr>
                  <w:noProof/>
                </w:rPr>
                <w:t>2nd ed. London: HSE Books.</w:t>
              </w:r>
            </w:p>
            <w:p w14:paraId="42E301CA" w14:textId="77777777" w:rsidR="001015CB" w:rsidRDefault="001015CB" w:rsidP="001015CB">
              <w:pPr>
                <w:pStyle w:val="Bibliography"/>
                <w:rPr>
                  <w:noProof/>
                </w:rPr>
              </w:pPr>
              <w:r>
                <w:rPr>
                  <w:noProof/>
                </w:rPr>
                <w:lastRenderedPageBreak/>
                <w:t xml:space="preserve">Health and Safety Executive (HSE), no date. </w:t>
              </w:r>
              <w:r>
                <w:rPr>
                  <w:i/>
                  <w:iCs/>
                  <w:noProof/>
                </w:rPr>
                <w:t xml:space="preserve">Provision and Use of Work Equipment Regulations 1998 (PUWER) - overview. </w:t>
              </w:r>
              <w:r>
                <w:rPr>
                  <w:noProof/>
                </w:rPr>
                <w:t xml:space="preserve">[Online] </w:t>
              </w:r>
              <w:r>
                <w:rPr>
                  <w:noProof/>
                </w:rPr>
                <w:br/>
                <w:t xml:space="preserve">Available at: </w:t>
              </w:r>
              <w:r>
                <w:rPr>
                  <w:noProof/>
                  <w:u w:val="single"/>
                </w:rPr>
                <w:t>https://www.hse.gov.uk/work-equipment-machinery/puwer-overview.htm</w:t>
              </w:r>
              <w:r>
                <w:rPr>
                  <w:noProof/>
                </w:rPr>
                <w:br/>
                <w:t>[Accessed 20 May 2026].</w:t>
              </w:r>
            </w:p>
            <w:p w14:paraId="19C87448" w14:textId="77777777" w:rsidR="001015CB" w:rsidRDefault="001015CB" w:rsidP="001015CB">
              <w:pPr>
                <w:pStyle w:val="Bibliography"/>
                <w:rPr>
                  <w:noProof/>
                </w:rPr>
              </w:pPr>
              <w:r>
                <w:rPr>
                  <w:noProof/>
                </w:rPr>
                <w:t xml:space="preserve">He, X. &amp; Shortes, S., 2013. </w:t>
              </w:r>
              <w:r>
                <w:rPr>
                  <w:i/>
                  <w:iCs/>
                  <w:noProof/>
                </w:rPr>
                <w:t xml:space="preserve">Lifting Operation Safety Management in AP1000 Nuclear Plant Project. </w:t>
              </w:r>
              <w:r>
                <w:rPr>
                  <w:noProof/>
                </w:rPr>
                <w:t>Chengdu, 21st International Conference on Nuclear Engineering.</w:t>
              </w:r>
            </w:p>
            <w:p w14:paraId="3A21B617" w14:textId="77777777" w:rsidR="001015CB" w:rsidRDefault="001015CB" w:rsidP="001015CB">
              <w:pPr>
                <w:pStyle w:val="Bibliography"/>
                <w:rPr>
                  <w:noProof/>
                </w:rPr>
              </w:pPr>
              <w:r>
                <w:rPr>
                  <w:noProof/>
                </w:rPr>
                <w:t xml:space="preserve">Hibbeler, R. C., 2017. </w:t>
              </w:r>
              <w:r>
                <w:rPr>
                  <w:i/>
                  <w:iCs/>
                  <w:noProof/>
                </w:rPr>
                <w:t xml:space="preserve">Mechanics of Materials. </w:t>
              </w:r>
              <w:r>
                <w:rPr>
                  <w:noProof/>
                </w:rPr>
                <w:t>10th ed. London: Pearson.</w:t>
              </w:r>
            </w:p>
            <w:p w14:paraId="3A535238" w14:textId="77777777" w:rsidR="001015CB" w:rsidRDefault="001015CB" w:rsidP="001015CB">
              <w:pPr>
                <w:pStyle w:val="Bibliography"/>
                <w:rPr>
                  <w:noProof/>
                </w:rPr>
              </w:pPr>
              <w:r>
                <w:rPr>
                  <w:noProof/>
                </w:rPr>
                <w:t xml:space="preserve">Hicks, S., 2014. </w:t>
              </w:r>
              <w:r>
                <w:rPr>
                  <w:i/>
                  <w:iCs/>
                  <w:noProof/>
                </w:rPr>
                <w:t xml:space="preserve">Global Eurocodes Implementation. </w:t>
              </w:r>
              <w:r>
                <w:rPr>
                  <w:noProof/>
                </w:rPr>
                <w:t>Hong Kong, BSI Group.</w:t>
              </w:r>
            </w:p>
            <w:p w14:paraId="2985FB39" w14:textId="77777777" w:rsidR="001015CB" w:rsidRDefault="001015CB" w:rsidP="001015CB">
              <w:pPr>
                <w:pStyle w:val="Bibliography"/>
                <w:rPr>
                  <w:noProof/>
                </w:rPr>
              </w:pPr>
              <w:r>
                <w:rPr>
                  <w:noProof/>
                </w:rPr>
                <w:t xml:space="preserve">Hill, R., 1950. The Mathematical Theory of Plasticity. </w:t>
              </w:r>
              <w:r>
                <w:rPr>
                  <w:i/>
                  <w:iCs/>
                  <w:noProof/>
                </w:rPr>
                <w:t xml:space="preserve">Quarterly Journal of Mechanics and Applied Mathematics, </w:t>
              </w:r>
              <w:r>
                <w:rPr>
                  <w:noProof/>
                </w:rPr>
                <w:t>3(3), p. 291–297.</w:t>
              </w:r>
            </w:p>
            <w:p w14:paraId="14037B1F" w14:textId="77777777" w:rsidR="001015CB" w:rsidRDefault="001015CB" w:rsidP="001015CB">
              <w:pPr>
                <w:pStyle w:val="Bibliography"/>
                <w:rPr>
                  <w:noProof/>
                </w:rPr>
              </w:pPr>
              <w:r>
                <w:rPr>
                  <w:noProof/>
                </w:rPr>
                <w:t xml:space="preserve">Himsel, L., Schaller, M. &amp; Muehlbauer, M., 2022. Smart Structures in Architectural Projects: Towards an interactive design framework combining multiscalar structural optimisation and custom-optimized structural nodes for generative design. </w:t>
              </w:r>
              <w:r>
                <w:rPr>
                  <w:i/>
                  <w:iCs/>
                  <w:noProof/>
                </w:rPr>
                <w:t xml:space="preserve">Urbe. Arquitectura, Ciudad Y Territorio, </w:t>
              </w:r>
              <w:r>
                <w:rPr>
                  <w:noProof/>
                </w:rPr>
                <w:t>Volume 15, pp. 36-55.</w:t>
              </w:r>
            </w:p>
            <w:p w14:paraId="64971DB1" w14:textId="77777777" w:rsidR="001015CB" w:rsidRDefault="001015CB" w:rsidP="001015CB">
              <w:pPr>
                <w:pStyle w:val="Bibliography"/>
                <w:rPr>
                  <w:noProof/>
                </w:rPr>
              </w:pPr>
              <w:r>
                <w:rPr>
                  <w:noProof/>
                </w:rPr>
                <w:t xml:space="preserve">HM Government, 1998. </w:t>
              </w:r>
              <w:r>
                <w:rPr>
                  <w:i/>
                  <w:iCs/>
                  <w:noProof/>
                </w:rPr>
                <w:t xml:space="preserve">The Lifting Operations and Lifting Equipment Regulations 1998, </w:t>
              </w:r>
              <w:r>
                <w:rPr>
                  <w:noProof/>
                </w:rPr>
                <w:t>London: The Parliament of the United Kingdom of Great Britain and Northern Ireland.</w:t>
              </w:r>
            </w:p>
            <w:p w14:paraId="145AE971" w14:textId="77777777" w:rsidR="001015CB" w:rsidRDefault="001015CB" w:rsidP="001015CB">
              <w:pPr>
                <w:pStyle w:val="Bibliography"/>
                <w:rPr>
                  <w:noProof/>
                </w:rPr>
              </w:pPr>
              <w:r>
                <w:rPr>
                  <w:noProof/>
                </w:rPr>
                <w:t xml:space="preserve">ISO, 2013. </w:t>
              </w:r>
              <w:r>
                <w:rPr>
                  <w:i/>
                  <w:iCs/>
                  <w:noProof/>
                </w:rPr>
                <w:t xml:space="preserve">ISO 898-1: Mechanical properties of fasteners made of carbon steel and alloy steel, </w:t>
              </w:r>
              <w:r>
                <w:rPr>
                  <w:noProof/>
                </w:rPr>
                <w:t>Geneva, CH: International Organization for Standardization.</w:t>
              </w:r>
            </w:p>
            <w:p w14:paraId="7EBA5B3B" w14:textId="77777777" w:rsidR="001015CB" w:rsidRDefault="001015CB" w:rsidP="001015CB">
              <w:pPr>
                <w:pStyle w:val="Bibliography"/>
                <w:rPr>
                  <w:noProof/>
                </w:rPr>
              </w:pPr>
              <w:r>
                <w:rPr>
                  <w:noProof/>
                </w:rPr>
                <w:t xml:space="preserve">JRC, 2012. </w:t>
              </w:r>
              <w:r>
                <w:rPr>
                  <w:i/>
                  <w:iCs/>
                  <w:noProof/>
                </w:rPr>
                <w:t xml:space="preserve">Implementation of Eurocodes: Handbook 1—National Annexes, </w:t>
              </w:r>
              <w:r>
                <w:rPr>
                  <w:noProof/>
                </w:rPr>
                <w:t>Brussels: Joint Research Centre, European Commission.</w:t>
              </w:r>
            </w:p>
            <w:p w14:paraId="4E4AD5B4" w14:textId="77777777" w:rsidR="001015CB" w:rsidRDefault="001015CB" w:rsidP="001015CB">
              <w:pPr>
                <w:pStyle w:val="Bibliography"/>
                <w:rPr>
                  <w:noProof/>
                </w:rPr>
              </w:pPr>
              <w:r>
                <w:rPr>
                  <w:noProof/>
                </w:rPr>
                <w:t xml:space="preserve">KDM Fabrication, 2024. </w:t>
              </w:r>
              <w:r>
                <w:rPr>
                  <w:i/>
                  <w:iCs/>
                  <w:noProof/>
                </w:rPr>
                <w:t xml:space="preserve">Understanding HSS Tubing: Specifications, Grades, and Uses. </w:t>
              </w:r>
              <w:r>
                <w:rPr>
                  <w:noProof/>
                </w:rPr>
                <w:t xml:space="preserve">[Online] </w:t>
              </w:r>
              <w:r>
                <w:rPr>
                  <w:noProof/>
                </w:rPr>
                <w:br/>
                <w:t xml:space="preserve">Available at: </w:t>
              </w:r>
              <w:r>
                <w:rPr>
                  <w:noProof/>
                  <w:u w:val="single"/>
                </w:rPr>
                <w:t>https://kdmfab.com/hss-tubing/</w:t>
              </w:r>
              <w:r>
                <w:rPr>
                  <w:noProof/>
                </w:rPr>
                <w:br/>
                <w:t>[Accessed 28 April 2026].</w:t>
              </w:r>
            </w:p>
            <w:p w14:paraId="27F52A31" w14:textId="77777777" w:rsidR="001015CB" w:rsidRDefault="001015CB" w:rsidP="001015CB">
              <w:pPr>
                <w:pStyle w:val="Bibliography"/>
                <w:rPr>
                  <w:noProof/>
                </w:rPr>
              </w:pPr>
              <w:r>
                <w:rPr>
                  <w:noProof/>
                </w:rPr>
                <w:t xml:space="preserve">Kim, S., Han, D. &amp; Kim, K., 2021. Evaluation of Shear Effect on Deflection of RC Beams. </w:t>
              </w:r>
              <w:r>
                <w:rPr>
                  <w:i/>
                  <w:iCs/>
                  <w:noProof/>
                </w:rPr>
                <w:t xml:space="preserve">Applied sciences, </w:t>
              </w:r>
              <w:r>
                <w:rPr>
                  <w:noProof/>
                </w:rPr>
                <w:t>11(16), pp. 1-13.</w:t>
              </w:r>
            </w:p>
            <w:p w14:paraId="03605E70" w14:textId="77777777" w:rsidR="001015CB" w:rsidRDefault="001015CB" w:rsidP="001015CB">
              <w:pPr>
                <w:pStyle w:val="Bibliography"/>
                <w:rPr>
                  <w:noProof/>
                </w:rPr>
              </w:pPr>
              <w:r>
                <w:rPr>
                  <w:noProof/>
                </w:rPr>
                <w:t xml:space="preserve">Kusuma, B., Hasibuan, F., Hakim, A. R. &amp; Yulianta, E. C., 2025. Advanced Design and Simulation of Spreader Bar for Safe Lifting of 80 Tons Pressure Vessel by Using Finite Element Analysis. </w:t>
              </w:r>
              <w:r>
                <w:rPr>
                  <w:i/>
                  <w:iCs/>
                  <w:noProof/>
                </w:rPr>
                <w:t xml:space="preserve">Journal of Ocean, Mechanical and Aerospace-science and engineering, </w:t>
              </w:r>
              <w:r>
                <w:rPr>
                  <w:noProof/>
                </w:rPr>
                <w:t>69(1), pp. 18-30.</w:t>
              </w:r>
            </w:p>
            <w:p w14:paraId="2313B0DA" w14:textId="77777777" w:rsidR="001015CB" w:rsidRDefault="001015CB" w:rsidP="001015CB">
              <w:pPr>
                <w:pStyle w:val="Bibliography"/>
                <w:rPr>
                  <w:noProof/>
                </w:rPr>
              </w:pPr>
              <w:r>
                <w:rPr>
                  <w:noProof/>
                </w:rPr>
                <w:t xml:space="preserve">Le, X., 2024. Simulation-Based Mechanical Design. In: X. Le, ed. </w:t>
              </w:r>
              <w:r>
                <w:rPr>
                  <w:i/>
                  <w:iCs/>
                  <w:noProof/>
                </w:rPr>
                <w:t xml:space="preserve">FEA Simulation on Assemblies. </w:t>
              </w:r>
              <w:r>
                <w:rPr>
                  <w:noProof/>
                </w:rPr>
                <w:t>Cham, CH: Springer Nature Switzerland AG , p. 193–262.</w:t>
              </w:r>
            </w:p>
            <w:p w14:paraId="45745D95" w14:textId="77777777" w:rsidR="001015CB" w:rsidRDefault="001015CB" w:rsidP="001015CB">
              <w:pPr>
                <w:pStyle w:val="Bibliography"/>
                <w:rPr>
                  <w:noProof/>
                </w:rPr>
              </w:pPr>
              <w:r>
                <w:rPr>
                  <w:noProof/>
                </w:rPr>
                <w:lastRenderedPageBreak/>
                <w:t xml:space="preserve">Li, H. et al., 2023. A Transfer Learning Methodology for Recognizing Unsafe Behavior during Lifting Operations in a Chemical Plant. </w:t>
              </w:r>
              <w:r>
                <w:rPr>
                  <w:i/>
                  <w:iCs/>
                  <w:noProof/>
                </w:rPr>
                <w:t xml:space="preserve">Processes, </w:t>
              </w:r>
              <w:r>
                <w:rPr>
                  <w:noProof/>
                </w:rPr>
                <w:t>11(3), p. 971.</w:t>
              </w:r>
            </w:p>
            <w:p w14:paraId="1C36F46C" w14:textId="77777777" w:rsidR="001015CB" w:rsidRDefault="001015CB" w:rsidP="001015CB">
              <w:pPr>
                <w:pStyle w:val="Bibliography"/>
                <w:rPr>
                  <w:noProof/>
                </w:rPr>
              </w:pPr>
              <w:r>
                <w:rPr>
                  <w:noProof/>
                </w:rPr>
                <w:t xml:space="preserve">Lo, S. H., 2002. Finite element mesh generation and adaptive meshing. </w:t>
              </w:r>
              <w:r>
                <w:rPr>
                  <w:i/>
                  <w:iCs/>
                  <w:noProof/>
                </w:rPr>
                <w:t xml:space="preserve">Progress in Structural Engineering and Materials, </w:t>
              </w:r>
              <w:r>
                <w:rPr>
                  <w:noProof/>
                </w:rPr>
                <w:t>4(4), pp. 381-399.</w:t>
              </w:r>
            </w:p>
            <w:p w14:paraId="034B9E2B" w14:textId="77777777" w:rsidR="001015CB" w:rsidRDefault="001015CB" w:rsidP="001015CB">
              <w:pPr>
                <w:pStyle w:val="Bibliography"/>
                <w:rPr>
                  <w:noProof/>
                </w:rPr>
              </w:pPr>
              <w:r>
                <w:rPr>
                  <w:noProof/>
                </w:rPr>
                <w:t xml:space="preserve">Madenci, E. &amp; Guven, I., 2007. </w:t>
              </w:r>
              <w:r>
                <w:rPr>
                  <w:i/>
                  <w:iCs/>
                  <w:noProof/>
                </w:rPr>
                <w:t xml:space="preserve">The Finite Element Method and Applications in Engineering Using ANSYS®. </w:t>
              </w:r>
              <w:r>
                <w:rPr>
                  <w:noProof/>
                </w:rPr>
                <w:t>3rd ed. New York City: Springer-Verlag.</w:t>
              </w:r>
            </w:p>
            <w:p w14:paraId="06FF7D50" w14:textId="77777777" w:rsidR="001015CB" w:rsidRDefault="001015CB" w:rsidP="001015CB">
              <w:pPr>
                <w:pStyle w:val="Bibliography"/>
                <w:rPr>
                  <w:noProof/>
                </w:rPr>
              </w:pPr>
              <w:r>
                <w:rPr>
                  <w:noProof/>
                </w:rPr>
                <w:t xml:space="preserve">Mavi, R. K. et al., 2021. Sustainability in Construction Projects: A Systematic Literature Review. </w:t>
              </w:r>
              <w:r>
                <w:rPr>
                  <w:i/>
                  <w:iCs/>
                  <w:noProof/>
                </w:rPr>
                <w:t xml:space="preserve">Sustainability, </w:t>
              </w:r>
              <w:r>
                <w:rPr>
                  <w:noProof/>
                </w:rPr>
                <w:t>13(4), p. 1932.</w:t>
              </w:r>
            </w:p>
            <w:p w14:paraId="1277278E" w14:textId="77777777" w:rsidR="001015CB" w:rsidRDefault="001015CB" w:rsidP="001015CB">
              <w:pPr>
                <w:pStyle w:val="Bibliography"/>
                <w:rPr>
                  <w:noProof/>
                </w:rPr>
              </w:pPr>
              <w:r>
                <w:rPr>
                  <w:noProof/>
                </w:rPr>
                <w:t xml:space="preserve">MechaniCalc, no date. </w:t>
              </w:r>
              <w:r>
                <w:rPr>
                  <w:i/>
                  <w:iCs/>
                  <w:noProof/>
                </w:rPr>
                <w:t xml:space="preserve">Beam Deflection Tables. </w:t>
              </w:r>
              <w:r>
                <w:rPr>
                  <w:noProof/>
                </w:rPr>
                <w:t xml:space="preserve">[Online] </w:t>
              </w:r>
              <w:r>
                <w:rPr>
                  <w:noProof/>
                </w:rPr>
                <w:br/>
                <w:t xml:space="preserve">Available at: </w:t>
              </w:r>
              <w:r>
                <w:rPr>
                  <w:noProof/>
                  <w:u w:val="single"/>
                </w:rPr>
                <w:t>https://mechanicalc.com/reference/beam-deflection-tables</w:t>
              </w:r>
              <w:r>
                <w:rPr>
                  <w:noProof/>
                </w:rPr>
                <w:br/>
                <w:t>[Accessed 21 November 2025].</w:t>
              </w:r>
            </w:p>
            <w:p w14:paraId="0035339E" w14:textId="77777777" w:rsidR="001015CB" w:rsidRDefault="001015CB" w:rsidP="001015CB">
              <w:pPr>
                <w:pStyle w:val="Bibliography"/>
                <w:rPr>
                  <w:noProof/>
                </w:rPr>
              </w:pPr>
              <w:r>
                <w:rPr>
                  <w:noProof/>
                </w:rPr>
                <w:t xml:space="preserve">Mittal, R. K., 1987. Effect of Transverse Shear on the Behaviour of a Beam Under Dynamic Loading. </w:t>
              </w:r>
              <w:r>
                <w:rPr>
                  <w:i/>
                  <w:iCs/>
                  <w:noProof/>
                </w:rPr>
                <w:t xml:space="preserve">ZAMM - Journal of Applied Mathematics and Mechanics / Zeitschrift Für Angewandte Mathematik Und Mechanik, </w:t>
              </w:r>
              <w:r>
                <w:rPr>
                  <w:noProof/>
                </w:rPr>
                <w:t>67(3), pp. 175-181.</w:t>
              </w:r>
            </w:p>
            <w:p w14:paraId="1409F21B" w14:textId="77777777" w:rsidR="001015CB" w:rsidRDefault="001015CB" w:rsidP="001015CB">
              <w:pPr>
                <w:pStyle w:val="Bibliography"/>
                <w:rPr>
                  <w:noProof/>
                </w:rPr>
              </w:pPr>
              <w:r>
                <w:rPr>
                  <w:noProof/>
                </w:rPr>
                <w:t xml:space="preserve">Mroziński, S. &amp; Piotrowski, M., 2018. Influence of welding on strength of steel S355. </w:t>
              </w:r>
              <w:r>
                <w:rPr>
                  <w:i/>
                  <w:iCs/>
                  <w:noProof/>
                </w:rPr>
                <w:t xml:space="preserve">In AIP Conference Proceedings, </w:t>
              </w:r>
              <w:r>
                <w:rPr>
                  <w:noProof/>
                </w:rPr>
                <w:t>Volume 2028, p. 020011.</w:t>
              </w:r>
            </w:p>
            <w:p w14:paraId="5C99AC65" w14:textId="77777777" w:rsidR="001015CB" w:rsidRDefault="001015CB" w:rsidP="001015CB">
              <w:pPr>
                <w:pStyle w:val="Bibliography"/>
                <w:rPr>
                  <w:noProof/>
                </w:rPr>
              </w:pPr>
              <w:r>
                <w:rPr>
                  <w:noProof/>
                </w:rPr>
                <w:t xml:space="preserve">Mukherjee, S. &amp; Singha Roy, D. K., 2024. Wind-structure interaction mechanism of circular storage shells- a critical review. </w:t>
              </w:r>
              <w:r>
                <w:rPr>
                  <w:i/>
                  <w:iCs/>
                  <w:noProof/>
                </w:rPr>
                <w:t xml:space="preserve">Mechanics of Advanced Materials and Structures, </w:t>
              </w:r>
              <w:r>
                <w:rPr>
                  <w:noProof/>
                </w:rPr>
                <w:t>31(30), pp. 13284-13307.</w:t>
              </w:r>
            </w:p>
            <w:p w14:paraId="0E778032" w14:textId="77777777" w:rsidR="001015CB" w:rsidRDefault="001015CB" w:rsidP="001015CB">
              <w:pPr>
                <w:pStyle w:val="Bibliography"/>
                <w:rPr>
                  <w:noProof/>
                </w:rPr>
              </w:pPr>
              <w:r>
                <w:rPr>
                  <w:noProof/>
                </w:rPr>
                <w:t xml:space="preserve">Murphy, L., 2016. Policy Instruments to Improve Energy Performance of Existing Owner Occupied Dwellings. </w:t>
              </w:r>
              <w:r>
                <w:rPr>
                  <w:i/>
                  <w:iCs/>
                  <w:noProof/>
                </w:rPr>
                <w:t xml:space="preserve">A+BE | Architecture and the Built Environment, </w:t>
              </w:r>
              <w:r>
                <w:rPr>
                  <w:noProof/>
                </w:rPr>
                <w:t>6(17), pp. 1-242.</w:t>
              </w:r>
            </w:p>
            <w:p w14:paraId="197DB5D7" w14:textId="77777777" w:rsidR="001015CB" w:rsidRDefault="001015CB" w:rsidP="001015CB">
              <w:pPr>
                <w:pStyle w:val="Bibliography"/>
                <w:rPr>
                  <w:noProof/>
                </w:rPr>
              </w:pPr>
              <w:r>
                <w:rPr>
                  <w:noProof/>
                </w:rPr>
                <w:t xml:space="preserve">Ochshorn, J., 2020. </w:t>
              </w:r>
              <w:r>
                <w:rPr>
                  <w:i/>
                  <w:iCs/>
                  <w:noProof/>
                </w:rPr>
                <w:t xml:space="preserve">Chapter 1 – Introduction to structural design: Internal forces and moments. </w:t>
              </w:r>
              <w:r>
                <w:rPr>
                  <w:noProof/>
                </w:rPr>
                <w:t xml:space="preserve">[Online] </w:t>
              </w:r>
              <w:r>
                <w:rPr>
                  <w:noProof/>
                </w:rPr>
                <w:br/>
                <w:t xml:space="preserve">Available at: </w:t>
              </w:r>
              <w:r>
                <w:rPr>
                  <w:noProof/>
                  <w:u w:val="single"/>
                </w:rPr>
                <w:t>https://jonochshorn.com/structuralelements/book/1.05-internal-forces.html</w:t>
              </w:r>
              <w:r>
                <w:rPr>
                  <w:noProof/>
                </w:rPr>
                <w:br/>
                <w:t>[Accessed 21 November 2025].</w:t>
              </w:r>
            </w:p>
            <w:p w14:paraId="06B5AB03" w14:textId="77777777" w:rsidR="001015CB" w:rsidRDefault="001015CB" w:rsidP="001015CB">
              <w:pPr>
                <w:pStyle w:val="Bibliography"/>
                <w:rPr>
                  <w:noProof/>
                </w:rPr>
              </w:pPr>
              <w:r>
                <w:rPr>
                  <w:noProof/>
                </w:rPr>
                <w:t xml:space="preserve">Parker Steel, 2026. </w:t>
              </w:r>
              <w:r>
                <w:rPr>
                  <w:i/>
                  <w:iCs/>
                  <w:noProof/>
                </w:rPr>
                <w:t xml:space="preserve">Universal Column. </w:t>
              </w:r>
              <w:r>
                <w:rPr>
                  <w:noProof/>
                </w:rPr>
                <w:t xml:space="preserve">[Online] </w:t>
              </w:r>
              <w:r>
                <w:rPr>
                  <w:noProof/>
                </w:rPr>
                <w:br/>
                <w:t xml:space="preserve">Available at: </w:t>
              </w:r>
              <w:r>
                <w:rPr>
                  <w:noProof/>
                  <w:u w:val="single"/>
                </w:rPr>
                <w:t>https://www.parkersteel.co.uk/product/m/2/mild-steel/universal-column</w:t>
              </w:r>
              <w:r>
                <w:rPr>
                  <w:noProof/>
                </w:rPr>
                <w:br/>
                <w:t>[Accessed 28th April 2026].</w:t>
              </w:r>
            </w:p>
            <w:p w14:paraId="026E4485" w14:textId="77777777" w:rsidR="001015CB" w:rsidRDefault="001015CB" w:rsidP="001015CB">
              <w:pPr>
                <w:pStyle w:val="Bibliography"/>
                <w:rPr>
                  <w:noProof/>
                </w:rPr>
              </w:pPr>
              <w:r>
                <w:rPr>
                  <w:noProof/>
                </w:rPr>
                <w:t xml:space="preserve">Reddy, J. N., 2005. </w:t>
              </w:r>
              <w:r>
                <w:rPr>
                  <w:i/>
                  <w:iCs/>
                  <w:noProof/>
                </w:rPr>
                <w:t xml:space="preserve">An Introduction to the Finite Element Method. </w:t>
              </w:r>
              <w:r>
                <w:rPr>
                  <w:noProof/>
                </w:rPr>
                <w:t>3rd ed. New York City: McGraw-Hill Education.</w:t>
              </w:r>
            </w:p>
            <w:p w14:paraId="5B475F28" w14:textId="77777777" w:rsidR="001015CB" w:rsidRDefault="001015CB" w:rsidP="001015CB">
              <w:pPr>
                <w:pStyle w:val="Bibliography"/>
                <w:rPr>
                  <w:noProof/>
                </w:rPr>
              </w:pPr>
              <w:r>
                <w:rPr>
                  <w:noProof/>
                </w:rPr>
                <w:lastRenderedPageBreak/>
                <w:t xml:space="preserve">Revolution in Simulation, 2024. </w:t>
              </w:r>
              <w:r>
                <w:rPr>
                  <w:i/>
                  <w:iCs/>
                  <w:noProof/>
                </w:rPr>
                <w:t xml:space="preserve">A Beginner's Guide to Generative Design. </w:t>
              </w:r>
              <w:r>
                <w:rPr>
                  <w:noProof/>
                </w:rPr>
                <w:t xml:space="preserve">[Online] </w:t>
              </w:r>
              <w:r>
                <w:rPr>
                  <w:noProof/>
                </w:rPr>
                <w:br/>
                <w:t xml:space="preserve">Available at: </w:t>
              </w:r>
              <w:r>
                <w:rPr>
                  <w:noProof/>
                  <w:u w:val="single"/>
                </w:rPr>
                <w:t>https://revolutioninsimulation.org/a-beginners-guide-to-generative-design/</w:t>
              </w:r>
              <w:r>
                <w:rPr>
                  <w:noProof/>
                </w:rPr>
                <w:br/>
                <w:t>[Accessed 28 November 2025].</w:t>
              </w:r>
            </w:p>
            <w:p w14:paraId="5C1A6E41" w14:textId="77777777" w:rsidR="001015CB" w:rsidRDefault="001015CB" w:rsidP="001015CB">
              <w:pPr>
                <w:pStyle w:val="Bibliography"/>
                <w:rPr>
                  <w:noProof/>
                </w:rPr>
              </w:pPr>
              <w:r>
                <w:rPr>
                  <w:noProof/>
                </w:rPr>
                <w:t xml:space="preserve">Ricker, D. T., 1991. Design and Construction of Lifting Beams. </w:t>
              </w:r>
              <w:r>
                <w:rPr>
                  <w:i/>
                  <w:iCs/>
                  <w:noProof/>
                </w:rPr>
                <w:t xml:space="preserve">Engineering Journal, </w:t>
              </w:r>
              <w:r>
                <w:rPr>
                  <w:noProof/>
                </w:rPr>
                <w:t>28(4), pp. 149-158.</w:t>
              </w:r>
            </w:p>
            <w:p w14:paraId="7D049398" w14:textId="77777777" w:rsidR="001015CB" w:rsidRDefault="001015CB" w:rsidP="001015CB">
              <w:pPr>
                <w:pStyle w:val="Bibliography"/>
                <w:rPr>
                  <w:noProof/>
                </w:rPr>
              </w:pPr>
              <w:r>
                <w:rPr>
                  <w:noProof/>
                </w:rPr>
                <w:t xml:space="preserve">Roylance, D., 2001. </w:t>
              </w:r>
              <w:r>
                <w:rPr>
                  <w:i/>
                  <w:iCs/>
                  <w:noProof/>
                </w:rPr>
                <w:t xml:space="preserve">Finite element analysis. </w:t>
              </w:r>
              <w:r>
                <w:rPr>
                  <w:noProof/>
                </w:rPr>
                <w:t>Cambridge, Massachusetts: Department of Materials Science and Engineering, Massachusetts Institute of Technology.</w:t>
              </w:r>
            </w:p>
            <w:p w14:paraId="339F2235" w14:textId="77777777" w:rsidR="001015CB" w:rsidRDefault="001015CB" w:rsidP="001015CB">
              <w:pPr>
                <w:pStyle w:val="Bibliography"/>
                <w:rPr>
                  <w:noProof/>
                </w:rPr>
              </w:pPr>
              <w:r>
                <w:rPr>
                  <w:noProof/>
                </w:rPr>
                <w:t xml:space="preserve">Rushe, C., 2017. Lift maintenance for building managers and surveyors. </w:t>
              </w:r>
              <w:r>
                <w:rPr>
                  <w:i/>
                  <w:iCs/>
                  <w:noProof/>
                </w:rPr>
                <w:t xml:space="preserve">Journal of Building Survey, Appraisal &amp; Valuation, </w:t>
              </w:r>
              <w:r>
                <w:rPr>
                  <w:noProof/>
                </w:rPr>
                <w:t>6(1), p. 31.</w:t>
              </w:r>
            </w:p>
            <w:p w14:paraId="7AF02BFC" w14:textId="77777777" w:rsidR="001015CB" w:rsidRDefault="001015CB" w:rsidP="001015CB">
              <w:pPr>
                <w:pStyle w:val="Bibliography"/>
                <w:rPr>
                  <w:noProof/>
                </w:rPr>
              </w:pPr>
              <w:r>
                <w:rPr>
                  <w:noProof/>
                </w:rPr>
                <w:t xml:space="preserve">SCI, 2014. </w:t>
              </w:r>
              <w:r>
                <w:rPr>
                  <w:i/>
                  <w:iCs/>
                  <w:noProof/>
                </w:rPr>
                <w:t xml:space="preserve">Joints in Steel Construction: Simple Connections. </w:t>
              </w:r>
              <w:r>
                <w:rPr>
                  <w:noProof/>
                </w:rPr>
                <w:t>P358 ed. London, UK: The Steelwork Construction Institute &amp; The British Constructional Steelwork Association Limited.</w:t>
              </w:r>
            </w:p>
            <w:p w14:paraId="6AD44F7E" w14:textId="77777777" w:rsidR="001015CB" w:rsidRDefault="001015CB" w:rsidP="001015CB">
              <w:pPr>
                <w:pStyle w:val="Bibliography"/>
                <w:rPr>
                  <w:noProof/>
                </w:rPr>
              </w:pPr>
              <w:r>
                <w:rPr>
                  <w:noProof/>
                </w:rPr>
                <w:t xml:space="preserve">Sinclair, G. B., Beisheim, J. R. &amp; Sezer, S., 2006. </w:t>
              </w:r>
              <w:r>
                <w:rPr>
                  <w:i/>
                  <w:iCs/>
                  <w:noProof/>
                </w:rPr>
                <w:t xml:space="preserve">Practical convergence-divergence checks for stresses from FEA. </w:t>
              </w:r>
              <w:r>
                <w:rPr>
                  <w:noProof/>
                </w:rPr>
                <w:t>Pittsburgh, PA, ANSYS.</w:t>
              </w:r>
            </w:p>
            <w:p w14:paraId="6DFA72CE" w14:textId="77777777" w:rsidR="001015CB" w:rsidRDefault="001015CB" w:rsidP="001015CB">
              <w:pPr>
                <w:pStyle w:val="Bibliography"/>
                <w:rPr>
                  <w:noProof/>
                </w:rPr>
              </w:pPr>
              <w:r>
                <w:rPr>
                  <w:noProof/>
                </w:rPr>
                <w:t xml:space="preserve">SkyCiv, 2024. </w:t>
              </w:r>
              <w:r>
                <w:rPr>
                  <w:i/>
                  <w:iCs/>
                  <w:noProof/>
                </w:rPr>
                <w:t xml:space="preserve">Bending Moment Formula and Equations. </w:t>
              </w:r>
              <w:r>
                <w:rPr>
                  <w:noProof/>
                </w:rPr>
                <w:t xml:space="preserve">[Online] </w:t>
              </w:r>
              <w:r>
                <w:rPr>
                  <w:noProof/>
                </w:rPr>
                <w:br/>
                <w:t xml:space="preserve">Available at: </w:t>
              </w:r>
              <w:r>
                <w:rPr>
                  <w:noProof/>
                  <w:u w:val="single"/>
                </w:rPr>
                <w:t>https://skyciv.com/docs/tutorials/beam-tutorials/bending-moment-equations/#fixed</w:t>
              </w:r>
              <w:r>
                <w:rPr>
                  <w:noProof/>
                </w:rPr>
                <w:br/>
                <w:t>[Accessed 16 November 2025].</w:t>
              </w:r>
            </w:p>
            <w:p w14:paraId="3C13478A" w14:textId="77777777" w:rsidR="001015CB" w:rsidRDefault="001015CB" w:rsidP="001015CB">
              <w:pPr>
                <w:pStyle w:val="Bibliography"/>
                <w:rPr>
                  <w:noProof/>
                </w:rPr>
              </w:pPr>
              <w:r>
                <w:rPr>
                  <w:noProof/>
                </w:rPr>
                <w:t xml:space="preserve">Smartbuild Engineering, 2022. </w:t>
              </w:r>
              <w:r>
                <w:rPr>
                  <w:i/>
                  <w:iCs/>
                  <w:noProof/>
                </w:rPr>
                <w:t xml:space="preserve">UC, UB, PFC, SHS, CHS... Understanding Steel Beam References. </w:t>
              </w:r>
              <w:r>
                <w:rPr>
                  <w:noProof/>
                </w:rPr>
                <w:t xml:space="preserve">[Online] </w:t>
              </w:r>
              <w:r>
                <w:rPr>
                  <w:noProof/>
                </w:rPr>
                <w:br/>
                <w:t xml:space="preserve">Available at: </w:t>
              </w:r>
              <w:r>
                <w:rPr>
                  <w:noProof/>
                  <w:u w:val="single"/>
                </w:rPr>
                <w:t>https://www.smartbuild.uk.com/post/uc-ub-pfc-understanding-steel-beams</w:t>
              </w:r>
              <w:r>
                <w:rPr>
                  <w:noProof/>
                </w:rPr>
                <w:br/>
                <w:t>[Accessed 28 April 2026].</w:t>
              </w:r>
            </w:p>
            <w:p w14:paraId="4AAC58F7" w14:textId="77777777" w:rsidR="001015CB" w:rsidRDefault="001015CB" w:rsidP="001015CB">
              <w:pPr>
                <w:pStyle w:val="Bibliography"/>
                <w:rPr>
                  <w:noProof/>
                </w:rPr>
              </w:pPr>
              <w:r>
                <w:rPr>
                  <w:noProof/>
                </w:rPr>
                <w:t>Snijder, H., Ploegmakers, D., Dekker, R. &amp; Maljaars, J., 2021. Lateral torsional buckling of an I</w:t>
              </w:r>
              <w:r>
                <w:rPr>
                  <w:rFonts w:ascii="Cambria Math" w:hAnsi="Cambria Math" w:cs="Cambria Math"/>
                  <w:noProof/>
                </w:rPr>
                <w:t>‐</w:t>
              </w:r>
              <w:r>
                <w:rPr>
                  <w:noProof/>
                </w:rPr>
                <w:t xml:space="preserve">shaped hoisting spreader beam. </w:t>
              </w:r>
              <w:r>
                <w:rPr>
                  <w:i/>
                  <w:iCs/>
                  <w:noProof/>
                </w:rPr>
                <w:t xml:space="preserve">Ce/Papers, </w:t>
              </w:r>
              <w:r>
                <w:rPr>
                  <w:noProof/>
                </w:rPr>
                <w:t>4(2-4), pp. 2158-2165.</w:t>
              </w:r>
            </w:p>
            <w:p w14:paraId="50DDE1C8" w14:textId="77777777" w:rsidR="001015CB" w:rsidRDefault="001015CB" w:rsidP="001015CB">
              <w:pPr>
                <w:pStyle w:val="Bibliography"/>
                <w:rPr>
                  <w:noProof/>
                </w:rPr>
              </w:pPr>
              <w:r>
                <w:rPr>
                  <w:noProof/>
                </w:rPr>
                <w:t xml:space="preserve">SolidWorks, no date. </w:t>
              </w:r>
              <w:r>
                <w:rPr>
                  <w:i/>
                  <w:iCs/>
                  <w:noProof/>
                </w:rPr>
                <w:t xml:space="preserve">SOLIDWORKS Simulation. </w:t>
              </w:r>
              <w:r>
                <w:rPr>
                  <w:noProof/>
                </w:rPr>
                <w:t xml:space="preserve">[Online] </w:t>
              </w:r>
              <w:r>
                <w:rPr>
                  <w:noProof/>
                </w:rPr>
                <w:br/>
                <w:t xml:space="preserve">Available at: </w:t>
              </w:r>
              <w:r>
                <w:rPr>
                  <w:noProof/>
                  <w:u w:val="single"/>
                </w:rPr>
                <w:t>https://www.solidworks.com/product/solidworks-simulation</w:t>
              </w:r>
              <w:r>
                <w:rPr>
                  <w:noProof/>
                </w:rPr>
                <w:br/>
                <w:t>[Accessed 8 December 2025].</w:t>
              </w:r>
            </w:p>
            <w:p w14:paraId="6B2B9EA1" w14:textId="77777777" w:rsidR="001015CB" w:rsidRDefault="001015CB" w:rsidP="001015CB">
              <w:pPr>
                <w:pStyle w:val="Bibliography"/>
                <w:rPr>
                  <w:noProof/>
                </w:rPr>
              </w:pPr>
              <w:r>
                <w:rPr>
                  <w:noProof/>
                </w:rPr>
                <w:t xml:space="preserve">Standards Norway, 2017. </w:t>
              </w:r>
              <w:r>
                <w:rPr>
                  <w:i/>
                  <w:iCs/>
                  <w:noProof/>
                </w:rPr>
                <w:t xml:space="preserve">NORSOK Standard R-002:2017; Lifting Equipment, </w:t>
              </w:r>
              <w:r>
                <w:rPr>
                  <w:noProof/>
                </w:rPr>
                <w:t>Oslo, NO: Standard Norge.</w:t>
              </w:r>
            </w:p>
            <w:p w14:paraId="037172B0" w14:textId="77777777" w:rsidR="001015CB" w:rsidRDefault="001015CB" w:rsidP="001015CB">
              <w:pPr>
                <w:pStyle w:val="Bibliography"/>
                <w:rPr>
                  <w:noProof/>
                </w:rPr>
              </w:pPr>
              <w:r>
                <w:rPr>
                  <w:noProof/>
                </w:rPr>
                <w:t xml:space="preserve">Standards Norway, no date. </w:t>
              </w:r>
              <w:r>
                <w:rPr>
                  <w:i/>
                  <w:iCs/>
                  <w:noProof/>
                </w:rPr>
                <w:t xml:space="preserve">NORSOK standards. </w:t>
              </w:r>
              <w:r>
                <w:rPr>
                  <w:noProof/>
                </w:rPr>
                <w:t xml:space="preserve">[Online] </w:t>
              </w:r>
              <w:r>
                <w:rPr>
                  <w:noProof/>
                </w:rPr>
                <w:br/>
                <w:t xml:space="preserve">Available at: </w:t>
              </w:r>
              <w:r>
                <w:rPr>
                  <w:noProof/>
                  <w:u w:val="single"/>
                </w:rPr>
                <w:t>https://standard.no/en/sectors/petroleum/norsok-standards/#:~:text=The%20NORSOK%20standards%20are%20developed,management%2</w:t>
              </w:r>
              <w:r>
                <w:rPr>
                  <w:noProof/>
                  <w:u w:val="single"/>
                </w:rPr>
                <w:lastRenderedPageBreak/>
                <w:t>0of%20the%20NORSOK%20standards.</w:t>
              </w:r>
              <w:r>
                <w:rPr>
                  <w:noProof/>
                </w:rPr>
                <w:br/>
                <w:t>[Accessed 24 April 2026].</w:t>
              </w:r>
            </w:p>
            <w:p w14:paraId="32498881" w14:textId="77777777" w:rsidR="001015CB" w:rsidRDefault="001015CB" w:rsidP="001015CB">
              <w:pPr>
                <w:pStyle w:val="Bibliography"/>
                <w:rPr>
                  <w:noProof/>
                </w:rPr>
              </w:pPr>
              <w:r>
                <w:rPr>
                  <w:noProof/>
                </w:rPr>
                <w:t xml:space="preserve">Steel Construction Institute (SCI), 2026. </w:t>
              </w:r>
              <w:r>
                <w:rPr>
                  <w:i/>
                  <w:iCs/>
                  <w:noProof/>
                </w:rPr>
                <w:t xml:space="preserve">Interactive 'Blue Book'. </w:t>
              </w:r>
              <w:r>
                <w:rPr>
                  <w:noProof/>
                </w:rPr>
                <w:t xml:space="preserve">[Online] </w:t>
              </w:r>
              <w:r>
                <w:rPr>
                  <w:noProof/>
                </w:rPr>
                <w:br/>
                <w:t xml:space="preserve">Available at: </w:t>
              </w:r>
              <w:r>
                <w:rPr>
                  <w:noProof/>
                  <w:u w:val="single"/>
                </w:rPr>
                <w:t>https://www.steelforlifebluebook.co.uk/</w:t>
              </w:r>
              <w:r>
                <w:rPr>
                  <w:noProof/>
                </w:rPr>
                <w:br/>
                <w:t>[Accessed 15 April 2026].</w:t>
              </w:r>
            </w:p>
            <w:p w14:paraId="4A068A0A" w14:textId="77777777" w:rsidR="001015CB" w:rsidRDefault="001015CB" w:rsidP="001015CB">
              <w:pPr>
                <w:pStyle w:val="Bibliography"/>
                <w:rPr>
                  <w:noProof/>
                </w:rPr>
              </w:pPr>
              <w:r>
                <w:rPr>
                  <w:noProof/>
                </w:rPr>
                <w:t xml:space="preserve">Timoshenko, S. P. &amp; Young, D. H., 1968. </w:t>
              </w:r>
              <w:r>
                <w:rPr>
                  <w:i/>
                  <w:iCs/>
                  <w:noProof/>
                </w:rPr>
                <w:t xml:space="preserve">Elements of Strength of Materials. </w:t>
              </w:r>
              <w:r>
                <w:rPr>
                  <w:noProof/>
                </w:rPr>
                <w:t>5th ed. Delhi, IN: Affiliated East-west Press Private Limited.</w:t>
              </w:r>
            </w:p>
            <w:p w14:paraId="77EA7EEA" w14:textId="77777777" w:rsidR="001015CB" w:rsidRDefault="001015CB" w:rsidP="001015CB">
              <w:pPr>
                <w:pStyle w:val="Bibliography"/>
                <w:rPr>
                  <w:noProof/>
                </w:rPr>
              </w:pPr>
              <w:r>
                <w:rPr>
                  <w:noProof/>
                </w:rPr>
                <w:t xml:space="preserve">Total Technology Design Partnership Limited, no date. </w:t>
              </w:r>
              <w:r>
                <w:rPr>
                  <w:i/>
                  <w:iCs/>
                  <w:noProof/>
                </w:rPr>
                <w:t xml:space="preserve">About Us. </w:t>
              </w:r>
              <w:r>
                <w:rPr>
                  <w:noProof/>
                </w:rPr>
                <w:t xml:space="preserve">[Online] </w:t>
              </w:r>
              <w:r>
                <w:rPr>
                  <w:noProof/>
                </w:rPr>
                <w:br/>
                <w:t xml:space="preserve">Available at: </w:t>
              </w:r>
              <w:r>
                <w:rPr>
                  <w:noProof/>
                  <w:u w:val="single"/>
                </w:rPr>
                <w:t>https://www.totec.co.uk/design/about.php</w:t>
              </w:r>
              <w:r>
                <w:rPr>
                  <w:noProof/>
                </w:rPr>
                <w:br/>
                <w:t>[Accessed 22 October 2025].</w:t>
              </w:r>
            </w:p>
            <w:p w14:paraId="7A13DCAD" w14:textId="77777777" w:rsidR="001015CB" w:rsidRDefault="001015CB" w:rsidP="001015CB">
              <w:pPr>
                <w:pStyle w:val="Bibliography"/>
                <w:rPr>
                  <w:noProof/>
                </w:rPr>
              </w:pPr>
              <w:r>
                <w:rPr>
                  <w:noProof/>
                </w:rPr>
                <w:t xml:space="preserve">Total Technology Design Partnership Limited, no date. </w:t>
              </w:r>
              <w:r>
                <w:rPr>
                  <w:i/>
                  <w:iCs/>
                  <w:noProof/>
                </w:rPr>
                <w:t xml:space="preserve">Total Technology Design Partnership Limited. </w:t>
              </w:r>
              <w:r>
                <w:rPr>
                  <w:noProof/>
                </w:rPr>
                <w:t xml:space="preserve">[Online] </w:t>
              </w:r>
              <w:r>
                <w:rPr>
                  <w:noProof/>
                </w:rPr>
                <w:br/>
                <w:t xml:space="preserve">Available at: </w:t>
              </w:r>
              <w:r>
                <w:rPr>
                  <w:noProof/>
                  <w:u w:val="single"/>
                </w:rPr>
                <w:t>https://www.totec.co.uk/design/</w:t>
              </w:r>
              <w:r>
                <w:rPr>
                  <w:noProof/>
                </w:rPr>
                <w:br/>
                <w:t>[Accessed 22 October 2025].</w:t>
              </w:r>
            </w:p>
            <w:p w14:paraId="6705DAD9" w14:textId="77777777" w:rsidR="001015CB" w:rsidRDefault="001015CB" w:rsidP="001015CB">
              <w:pPr>
                <w:pStyle w:val="Bibliography"/>
                <w:rPr>
                  <w:noProof/>
                </w:rPr>
              </w:pPr>
              <w:r>
                <w:rPr>
                  <w:noProof/>
                </w:rPr>
                <w:t xml:space="preserve">Țurcan, V., Staşcov, M. &amp; Cutia, E., 2024. Evaluation of seismic forces according to eurocode 8 and snip ii-7-81. comparative analysis. </w:t>
              </w:r>
              <w:r>
                <w:rPr>
                  <w:i/>
                  <w:iCs/>
                  <w:noProof/>
                </w:rPr>
                <w:t xml:space="preserve">Journal of Engineering Science, </w:t>
              </w:r>
              <w:r>
                <w:rPr>
                  <w:noProof/>
                </w:rPr>
                <w:t>31(1), pp. 55-65..</w:t>
              </w:r>
            </w:p>
            <w:p w14:paraId="66A9965D" w14:textId="77777777" w:rsidR="001015CB" w:rsidRDefault="001015CB" w:rsidP="001015CB">
              <w:pPr>
                <w:pStyle w:val="Bibliography"/>
                <w:rPr>
                  <w:noProof/>
                </w:rPr>
              </w:pPr>
              <w:r>
                <w:rPr>
                  <w:noProof/>
                </w:rPr>
                <w:t xml:space="preserve">Ugural, A. C. &amp; Fenster, S. K., 2003. </w:t>
              </w:r>
              <w:r>
                <w:rPr>
                  <w:i/>
                  <w:iCs/>
                  <w:noProof/>
                </w:rPr>
                <w:t xml:space="preserve">Advanced Strength and Applied Elasticity. </w:t>
              </w:r>
              <w:r>
                <w:rPr>
                  <w:noProof/>
                </w:rPr>
                <w:t>4th ed. Hoboken, NJ: Prentice Hall.</w:t>
              </w:r>
            </w:p>
            <w:p w14:paraId="12FA5E55" w14:textId="77777777" w:rsidR="001015CB" w:rsidRDefault="001015CB" w:rsidP="001015CB">
              <w:pPr>
                <w:pStyle w:val="Bibliography"/>
                <w:rPr>
                  <w:noProof/>
                </w:rPr>
              </w:pPr>
              <w:r>
                <w:rPr>
                  <w:noProof/>
                </w:rPr>
                <w:t xml:space="preserve">Uthayasurian, P. et al., 2023. SolidWorks-based topology optimization for octocopter design and development. </w:t>
              </w:r>
              <w:r>
                <w:rPr>
                  <w:i/>
                  <w:iCs/>
                  <w:noProof/>
                </w:rPr>
                <w:t xml:space="preserve">IET Conference Proceedings, </w:t>
              </w:r>
              <w:r>
                <w:rPr>
                  <w:noProof/>
                </w:rPr>
                <w:t>2023(11), pp. 100-108.</w:t>
              </w:r>
            </w:p>
            <w:p w14:paraId="2A018F9D" w14:textId="77777777" w:rsidR="001015CB" w:rsidRDefault="001015CB" w:rsidP="001015CB">
              <w:pPr>
                <w:pStyle w:val="Bibliography"/>
                <w:rPr>
                  <w:noProof/>
                </w:rPr>
              </w:pPr>
              <w:r>
                <w:rPr>
                  <w:noProof/>
                </w:rPr>
                <w:t xml:space="preserve">Verma, G., 2018. </w:t>
              </w:r>
              <w:r>
                <w:rPr>
                  <w:i/>
                  <w:iCs/>
                  <w:noProof/>
                </w:rPr>
                <w:t xml:space="preserve">Autodesk Fusion 360 Black Book. </w:t>
              </w:r>
              <w:r>
                <w:rPr>
                  <w:noProof/>
                </w:rPr>
                <w:t>1st ed. Delhi: BPB Publications.</w:t>
              </w:r>
            </w:p>
            <w:p w14:paraId="18EF3E5F" w14:textId="77777777" w:rsidR="001015CB" w:rsidRDefault="001015CB" w:rsidP="001015CB">
              <w:pPr>
                <w:pStyle w:val="Bibliography"/>
                <w:rPr>
                  <w:noProof/>
                </w:rPr>
              </w:pPr>
              <w:r>
                <w:rPr>
                  <w:noProof/>
                </w:rPr>
                <w:t xml:space="preserve">von Mises, R., 1913. Mechanics of solid bodies in the plastically-deformable state. </w:t>
              </w:r>
              <w:r>
                <w:rPr>
                  <w:i/>
                  <w:iCs/>
                  <w:noProof/>
                </w:rPr>
                <w:t xml:space="preserve">News from the Royal Society of Sciences (Nachrichten von der Koniglichen Gesellschaft der Wissenschaften), </w:t>
              </w:r>
              <w:r>
                <w:rPr>
                  <w:noProof/>
                </w:rPr>
                <w:t>Volume 4, pp. 582-592.</w:t>
              </w:r>
            </w:p>
            <w:p w14:paraId="2D388F2A" w14:textId="77777777" w:rsidR="001015CB" w:rsidRDefault="001015CB" w:rsidP="001015CB">
              <w:pPr>
                <w:pStyle w:val="Bibliography"/>
                <w:rPr>
                  <w:noProof/>
                </w:rPr>
              </w:pPr>
              <w:r>
                <w:rPr>
                  <w:noProof/>
                </w:rPr>
                <w:t xml:space="preserve">Welch-Phillips, A., Gibbons, D., Ahern, D. P. &amp; Butler, J. S., 2020. What Is Finite Element Analysis?. </w:t>
              </w:r>
              <w:r>
                <w:rPr>
                  <w:i/>
                  <w:iCs/>
                  <w:noProof/>
                </w:rPr>
                <w:t xml:space="preserve">Clinical Spine Surgery, </w:t>
              </w:r>
              <w:r>
                <w:rPr>
                  <w:noProof/>
                </w:rPr>
                <w:t>33(8), pp. 323-324.</w:t>
              </w:r>
            </w:p>
            <w:p w14:paraId="6DD91120" w14:textId="77777777" w:rsidR="001015CB" w:rsidRDefault="001015CB" w:rsidP="001015CB">
              <w:pPr>
                <w:pStyle w:val="Bibliography"/>
                <w:rPr>
                  <w:noProof/>
                </w:rPr>
              </w:pPr>
              <w:r>
                <w:rPr>
                  <w:noProof/>
                </w:rPr>
                <w:t xml:space="preserve">Wheatley, T., Chong, P. L., Habibi, H. &amp; Djawad, W., 2022. Automating the Optimal Selection Process of Subassembly Sections of a Modular Spreader Beam Used in Lifting Operations. </w:t>
              </w:r>
              <w:r>
                <w:rPr>
                  <w:i/>
                  <w:iCs/>
                  <w:noProof/>
                </w:rPr>
                <w:t xml:space="preserve">Machines, </w:t>
              </w:r>
              <w:r>
                <w:rPr>
                  <w:noProof/>
                </w:rPr>
                <w:t>10(9), p. 808.</w:t>
              </w:r>
            </w:p>
            <w:p w14:paraId="3B72F4C8" w14:textId="77777777" w:rsidR="001015CB" w:rsidRDefault="001015CB" w:rsidP="001015CB">
              <w:pPr>
                <w:pStyle w:val="Bibliography"/>
                <w:rPr>
                  <w:noProof/>
                </w:rPr>
              </w:pPr>
              <w:r>
                <w:rPr>
                  <w:noProof/>
                </w:rPr>
                <w:lastRenderedPageBreak/>
                <w:t xml:space="preserve">Wikipedia, 2020. </w:t>
              </w:r>
              <w:r>
                <w:rPr>
                  <w:i/>
                  <w:iCs/>
                  <w:noProof/>
                </w:rPr>
                <w:t xml:space="preserve">Young's Modulus. </w:t>
              </w:r>
              <w:r>
                <w:rPr>
                  <w:noProof/>
                </w:rPr>
                <w:t xml:space="preserve">[Online] </w:t>
              </w:r>
              <w:r>
                <w:rPr>
                  <w:noProof/>
                </w:rPr>
                <w:br/>
                <w:t xml:space="preserve">Available at: </w:t>
              </w:r>
              <w:r>
                <w:rPr>
                  <w:noProof/>
                  <w:u w:val="single"/>
                </w:rPr>
                <w:t>https://commons.wikimedia.org/wiki/File:Stress_strain_ductile.svg</w:t>
              </w:r>
              <w:r>
                <w:rPr>
                  <w:noProof/>
                </w:rPr>
                <w:br/>
                <w:t>[Accessed 11 November 2025].</w:t>
              </w:r>
            </w:p>
            <w:p w14:paraId="442575BF" w14:textId="77777777" w:rsidR="001015CB" w:rsidRDefault="001015CB" w:rsidP="001015CB">
              <w:pPr>
                <w:pStyle w:val="Bibliography"/>
                <w:rPr>
                  <w:noProof/>
                </w:rPr>
              </w:pPr>
              <w:r>
                <w:rPr>
                  <w:noProof/>
                </w:rPr>
                <w:t xml:space="preserve">Young, W. C. &amp; Budynas, R. G., 2002. </w:t>
              </w:r>
              <w:r>
                <w:rPr>
                  <w:i/>
                  <w:iCs/>
                  <w:noProof/>
                </w:rPr>
                <w:t xml:space="preserve">Roark’s Formulas for Stress and Strain. </w:t>
              </w:r>
              <w:r>
                <w:rPr>
                  <w:noProof/>
                </w:rPr>
                <w:t>7th ed. New York City: McGraw-Hill.</w:t>
              </w:r>
            </w:p>
            <w:p w14:paraId="6C22F919" w14:textId="77777777" w:rsidR="001015CB" w:rsidRDefault="001015CB" w:rsidP="001015CB">
              <w:pPr>
                <w:pStyle w:val="Bibliography"/>
                <w:rPr>
                  <w:noProof/>
                </w:rPr>
              </w:pPr>
              <w:r>
                <w:rPr>
                  <w:noProof/>
                </w:rPr>
                <w:t xml:space="preserve">Zang, Z. &amp; Ding, W., 2024. Eco-centric generative design workflow: extending sustainability in architecture. </w:t>
              </w:r>
              <w:r>
                <w:rPr>
                  <w:i/>
                  <w:iCs/>
                  <w:noProof/>
                </w:rPr>
                <w:t xml:space="preserve">Frontiers in Artificial Intelligence and Applications, </w:t>
              </w:r>
              <w:r>
                <w:rPr>
                  <w:noProof/>
                </w:rPr>
                <w:t>Volume 384, pp. 45 - 54.</w:t>
              </w:r>
            </w:p>
            <w:p w14:paraId="14BB36AF" w14:textId="77777777" w:rsidR="001015CB" w:rsidRDefault="001015CB" w:rsidP="001015CB">
              <w:pPr>
                <w:pStyle w:val="Bibliography"/>
                <w:rPr>
                  <w:noProof/>
                </w:rPr>
              </w:pPr>
              <w:r>
                <w:rPr>
                  <w:noProof/>
                </w:rPr>
                <w:t xml:space="preserve">Zhanabayeva, A. et al., 2022. Comparative analysis of international codes of practice for pile foundation design considering negative skin friction effect. </w:t>
              </w:r>
              <w:r>
                <w:rPr>
                  <w:i/>
                  <w:iCs/>
                  <w:noProof/>
                </w:rPr>
                <w:t xml:space="preserve">International Journal of Geo-Engineering, </w:t>
              </w:r>
              <w:r>
                <w:rPr>
                  <w:noProof/>
                </w:rPr>
                <w:t>13(11), pp. 1-15.</w:t>
              </w:r>
            </w:p>
            <w:p w14:paraId="6D2DA220" w14:textId="77777777" w:rsidR="001015CB" w:rsidRDefault="001015CB" w:rsidP="001015CB">
              <w:pPr>
                <w:pStyle w:val="Bibliography"/>
                <w:rPr>
                  <w:noProof/>
                </w:rPr>
              </w:pPr>
              <w:r>
                <w:rPr>
                  <w:noProof/>
                </w:rPr>
                <w:t xml:space="preserve">Zheng, Y. et al., 2015. </w:t>
              </w:r>
              <w:r>
                <w:rPr>
                  <w:i/>
                  <w:iCs/>
                  <w:noProof/>
                </w:rPr>
                <w:t xml:space="preserve">Partial Load Detection System Design of Container Crane. </w:t>
              </w:r>
              <w:r>
                <w:rPr>
                  <w:noProof/>
                </w:rPr>
                <w:t>Moscow, The 5th International Workshop on Computer Science and Engineering.</w:t>
              </w:r>
            </w:p>
            <w:p w14:paraId="77C0FC5B" w14:textId="5AA9B98E" w:rsidR="00EC353B" w:rsidRDefault="00EC353B" w:rsidP="001015CB">
              <w:pPr>
                <w:pStyle w:val="Bibliography"/>
              </w:pPr>
              <w:r>
                <w:rPr>
                  <w:b/>
                  <w:bCs/>
                  <w:noProof/>
                </w:rPr>
                <w:fldChar w:fldCharType="end"/>
              </w:r>
            </w:p>
          </w:sdtContent>
        </w:sdt>
      </w:sdtContent>
    </w:sdt>
    <w:p w14:paraId="05B22E34" w14:textId="5EC74F13" w:rsidR="000E76BA" w:rsidRDefault="00F33DF3" w:rsidP="00C509EB">
      <w:pPr>
        <w:pStyle w:val="Heading1"/>
      </w:pPr>
      <w:bookmarkStart w:id="211" w:name="_Toc231131455"/>
      <w:r>
        <w:rPr>
          <w:noProof/>
        </w:rPr>
        <w:lastRenderedPageBreak/>
        <mc:AlternateContent>
          <mc:Choice Requires="wps">
            <w:drawing>
              <wp:anchor distT="0" distB="0" distL="114300" distR="114300" simplePos="0" relativeHeight="251658240" behindDoc="0" locked="0" layoutInCell="1" allowOverlap="1" wp14:anchorId="693D3711" wp14:editId="1327619F">
                <wp:simplePos x="0" y="0"/>
                <wp:positionH relativeFrom="column">
                  <wp:posOffset>5080</wp:posOffset>
                </wp:positionH>
                <wp:positionV relativeFrom="paragraph">
                  <wp:posOffset>8467090</wp:posOffset>
                </wp:positionV>
                <wp:extent cx="5720080" cy="635"/>
                <wp:effectExtent l="0" t="0" r="0" b="0"/>
                <wp:wrapTopAndBottom/>
                <wp:docPr id="288151965" name="Text Box 1"/>
                <wp:cNvGraphicFramePr/>
                <a:graphic xmlns:a="http://schemas.openxmlformats.org/drawingml/2006/main">
                  <a:graphicData uri="http://schemas.microsoft.com/office/word/2010/wordprocessingShape">
                    <wps:wsp>
                      <wps:cNvSpPr txBox="1"/>
                      <wps:spPr>
                        <a:xfrm>
                          <a:off x="0" y="0"/>
                          <a:ext cx="5720080" cy="635"/>
                        </a:xfrm>
                        <a:prstGeom prst="rect">
                          <a:avLst/>
                        </a:prstGeom>
                        <a:solidFill>
                          <a:prstClr val="white"/>
                        </a:solidFill>
                        <a:ln>
                          <a:noFill/>
                        </a:ln>
                      </wps:spPr>
                      <wps:txbx>
                        <w:txbxContent>
                          <w:p w14:paraId="0733954C" w14:textId="308EB7C2" w:rsidR="00F33DF3" w:rsidRPr="00951501" w:rsidRDefault="00F33DF3" w:rsidP="00F33DF3">
                            <w:pPr>
                              <w:pStyle w:val="Caption"/>
                              <w:rPr>
                                <w:noProof/>
                                <w:sz w:val="32"/>
                                <w:szCs w:val="32"/>
                              </w:rPr>
                            </w:pPr>
                            <w:bookmarkStart w:id="212" w:name="_Toc231132768"/>
                            <w:r>
                              <w:t xml:space="preserve">Figure </w:t>
                            </w:r>
                            <w:fldSimple w:instr=" SEQ Figure \* ARABIC ">
                              <w:r w:rsidR="00582475">
                                <w:rPr>
                                  <w:noProof/>
                                </w:rPr>
                                <w:t>45</w:t>
                              </w:r>
                            </w:fldSimple>
                            <w:r>
                              <w:t xml:space="preserve"> Fabrication details of slurry tanks No.1 and No.2</w:t>
                            </w:r>
                            <w:bookmarkEnd w:id="2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3D3711" id="_x0000_s1066" type="#_x0000_t202" style="position:absolute;left:0;text-align:left;margin-left:.4pt;margin-top:666.7pt;width:450.4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mSkGQIAAEAEAAAOAAAAZHJzL2Uyb0RvYy54bWysU8Fu2zAMvQ/YPwi6L066tSuMOEWWIsOA&#10;oC2QDj0rshwLkEWNUmJnXz9KtpOu22nYRaZJ6lHke5zfdY1hR4Vegy34bDLlTFkJpbb7gn9/Xn+4&#10;5cwHYUthwKqCn5Tnd4v37+aty9UV1GBKhYxArM9bV/A6BJdnmZe1aoSfgFOWghVgIwL94j4rUbSE&#10;3pjsajq9yVrA0iFI5T157/sgXyT8qlIyPFaVV4GZgtPbQjoxnbt4Zou5yPcoXK3l8AzxD69ohLZU&#10;9Ax1L4JgB9R/QDVaIniowkRCk0FVaalSD9TNbPqmm20tnEq90HC8O4/J/z9Y+XDcuidkofsCHREY&#10;B9I6n3tyxn66Cpv4pZcyitMIT+exqS4wSc7rz8TELYUkxW4+XkeM7HLVoQ9fFTQsGgVH4iSNShw3&#10;PvSpY0qs5MHocq2NiT8xsDLIjoL4a2sd1AD+W5axMddCvNUDRk926SNaodt1TJcF/5RYj64dlCfq&#10;HaGXhXdyrangRvjwJJB0QD2RtsMjHZWBtuAwWJzVgD//5o/5RA9FOWtJVwX3Pw4CFWfmmyXioghH&#10;A0djNxr20KyAWp3R1jiZTLqAwYxmhdC8kOSXsQqFhJVUq+BhNFehVzetjFTLZUoiqTkRNnbrZIQe&#10;B/vcvQh0Ay2B2HyAUXEif8NOn5v4cctDoFEn6i5THOZNMk3kDysV9+D1f8q6LP7iFwAAAP//AwBQ&#10;SwMEFAAGAAgAAAAhAH2z1oXfAAAACgEAAA8AAABkcnMvZG93bnJldi54bWxMj8FOwzAQRO9I/IO1&#10;SFwQdUpCBCFOVVVwgEtF6IWbG2/jQLyOYqcNf88iDnCcmdXM23I1u14ccQydJwXLRQICqfGmo1bB&#10;7u3p+g5EiJqM7j2hgi8MsKrOz0pdGH+iVzzWsRVcQqHQCmyMQyFlaCw6HRZ+QOLs4EenI8uxlWbU&#10;Jy53vbxJklw63REvWD3gxmLzWU9OwTZ739qr6fD4ss7S8Xk3bfKPtlbq8mJeP4CIOMe/Y/jBZ3So&#10;mGnvJzJB9AqYO7KbpmkGgvP7ZJmD2P9atyCrUv5/ofoGAAD//wMAUEsBAi0AFAAGAAgAAAAhALaD&#10;OJL+AAAA4QEAABMAAAAAAAAAAAAAAAAAAAAAAFtDb250ZW50X1R5cGVzXS54bWxQSwECLQAUAAYA&#10;CAAAACEAOP0h/9YAAACUAQAACwAAAAAAAAAAAAAAAAAvAQAAX3JlbHMvLnJlbHNQSwECLQAUAAYA&#10;CAAAACEA20JkpBkCAABABAAADgAAAAAAAAAAAAAAAAAuAgAAZHJzL2Uyb0RvYy54bWxQSwECLQAU&#10;AAYACAAAACEAfbPWhd8AAAAKAQAADwAAAAAAAAAAAAAAAABzBAAAZHJzL2Rvd25yZXYueG1sUEsF&#10;BgAAAAAEAAQA8wAAAH8FAAAAAA==&#10;" stroked="f">
                <v:textbox style="mso-fit-shape-to-text:t" inset="0,0,0,0">
                  <w:txbxContent>
                    <w:p w14:paraId="0733954C" w14:textId="308EB7C2" w:rsidR="00F33DF3" w:rsidRPr="00951501" w:rsidRDefault="00F33DF3" w:rsidP="00F33DF3">
                      <w:pPr>
                        <w:pStyle w:val="Caption"/>
                        <w:rPr>
                          <w:noProof/>
                          <w:sz w:val="32"/>
                          <w:szCs w:val="32"/>
                        </w:rPr>
                      </w:pPr>
                      <w:bookmarkStart w:id="213" w:name="_Toc231132768"/>
                      <w:r>
                        <w:t xml:space="preserve">Figure </w:t>
                      </w:r>
                      <w:fldSimple w:instr=" SEQ Figure \* ARABIC ">
                        <w:r w:rsidR="00582475">
                          <w:rPr>
                            <w:noProof/>
                          </w:rPr>
                          <w:t>45</w:t>
                        </w:r>
                      </w:fldSimple>
                      <w:r>
                        <w:t xml:space="preserve"> Fabrication details of slurry tanks No.1 and No.2</w:t>
                      </w:r>
                      <w:bookmarkEnd w:id="213"/>
                    </w:p>
                  </w:txbxContent>
                </v:textbox>
                <w10:wrap type="topAndBottom"/>
              </v:shape>
            </w:pict>
          </mc:Fallback>
        </mc:AlternateContent>
      </w:r>
      <w:r>
        <w:rPr>
          <w:noProof/>
        </w:rPr>
        <w:drawing>
          <wp:anchor distT="0" distB="0" distL="114300" distR="114300" simplePos="0" relativeHeight="251376640" behindDoc="0" locked="0" layoutInCell="1" allowOverlap="1" wp14:anchorId="13E7386F" wp14:editId="5E033103">
            <wp:simplePos x="0" y="0"/>
            <wp:positionH relativeFrom="margin">
              <wp:align>right</wp:align>
            </wp:positionH>
            <wp:positionV relativeFrom="paragraph">
              <wp:posOffset>1501140</wp:posOffset>
            </wp:positionV>
            <wp:extent cx="8097520" cy="5720080"/>
            <wp:effectExtent l="7620" t="0" r="6350" b="6350"/>
            <wp:wrapTopAndBottom/>
            <wp:docPr id="57312200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122001" name="Picture 573122001"/>
                    <pic:cNvPicPr/>
                  </pic:nvPicPr>
                  <pic:blipFill>
                    <a:blip r:embed="rId91" cstate="print">
                      <a:extLst>
                        <a:ext uri="{28A0092B-C50C-407E-A947-70E740481C1C}">
                          <a14:useLocalDpi xmlns:a14="http://schemas.microsoft.com/office/drawing/2010/main" val="0"/>
                        </a:ext>
                      </a:extLst>
                    </a:blip>
                    <a:stretch>
                      <a:fillRect/>
                    </a:stretch>
                  </pic:blipFill>
                  <pic:spPr>
                    <a:xfrm rot="5400000">
                      <a:off x="0" y="0"/>
                      <a:ext cx="8097520" cy="5720080"/>
                    </a:xfrm>
                    <a:prstGeom prst="rect">
                      <a:avLst/>
                    </a:prstGeom>
                  </pic:spPr>
                </pic:pic>
              </a:graphicData>
            </a:graphic>
            <wp14:sizeRelH relativeFrom="page">
              <wp14:pctWidth>0</wp14:pctWidth>
            </wp14:sizeRelH>
            <wp14:sizeRelV relativeFrom="page">
              <wp14:pctHeight>0</wp14:pctHeight>
            </wp14:sizeRelV>
          </wp:anchor>
        </w:drawing>
      </w:r>
      <w:r w:rsidR="00C509EB">
        <w:t>Appendix A:</w:t>
      </w:r>
      <w:r w:rsidR="000E76BA">
        <w:t xml:space="preserve"> </w:t>
      </w:r>
      <w:r w:rsidR="000E76BA" w:rsidRPr="000E76BA">
        <w:t>Tank Fabrication Drawings</w:t>
      </w:r>
      <w:bookmarkEnd w:id="211"/>
    </w:p>
    <w:p w14:paraId="36A772C7" w14:textId="70D96184" w:rsidR="000E76BA" w:rsidRDefault="00F33DF3">
      <w:pPr>
        <w:spacing w:line="259" w:lineRule="auto"/>
      </w:pPr>
      <w:r>
        <w:rPr>
          <w:noProof/>
        </w:rPr>
        <w:lastRenderedPageBreak/>
        <mc:AlternateContent>
          <mc:Choice Requires="wps">
            <w:drawing>
              <wp:anchor distT="0" distB="0" distL="114300" distR="114300" simplePos="0" relativeHeight="251971584" behindDoc="0" locked="0" layoutInCell="1" allowOverlap="1" wp14:anchorId="5E7EF3C5" wp14:editId="11D7448A">
                <wp:simplePos x="0" y="0"/>
                <wp:positionH relativeFrom="column">
                  <wp:posOffset>635</wp:posOffset>
                </wp:positionH>
                <wp:positionV relativeFrom="paragraph">
                  <wp:posOffset>8178800</wp:posOffset>
                </wp:positionV>
                <wp:extent cx="5730875" cy="635"/>
                <wp:effectExtent l="0" t="0" r="0" b="0"/>
                <wp:wrapTopAndBottom/>
                <wp:docPr id="1208698937"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3F21116D" w14:textId="78B155EE" w:rsidR="00F33DF3" w:rsidRPr="00C36014" w:rsidRDefault="00F33DF3" w:rsidP="00F33DF3">
                            <w:pPr>
                              <w:pStyle w:val="Caption"/>
                              <w:rPr>
                                <w:noProof/>
                                <w:sz w:val="22"/>
                                <w:szCs w:val="22"/>
                              </w:rPr>
                            </w:pPr>
                            <w:bookmarkStart w:id="214" w:name="_Toc231132769"/>
                            <w:r>
                              <w:t xml:space="preserve">Figure </w:t>
                            </w:r>
                            <w:fldSimple w:instr=" SEQ Figure \* ARABIC ">
                              <w:r w:rsidR="00582475">
                                <w:rPr>
                                  <w:noProof/>
                                </w:rPr>
                                <w:t>46</w:t>
                              </w:r>
                            </w:fldSimple>
                            <w:r>
                              <w:t xml:space="preserve"> Fabrication details of main shell fittings</w:t>
                            </w:r>
                            <w:bookmarkEnd w:id="2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7EF3C5" id="_x0000_s1067" type="#_x0000_t202" style="position:absolute;margin-left:.05pt;margin-top:644pt;width:451.25pt;height:.05pt;z-index:251971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bORGwIAAEAEAAAOAAAAZHJzL2Uyb0RvYy54bWysU8Fu2zAMvQ/YPwi6L07apS2MOEWWIsOA&#10;oC2QDj0rshwLkEWNUmJnXz9KjpOu22nYRaZJihTfe5zdd41hB4Vegy34ZDTmTFkJpba7gn9/WX26&#10;48wHYUthwKqCH5Xn9/OPH2aty9UV1GBKhYyKWJ+3ruB1CC7PMi9r1Qg/AqcsBSvARgT6xV1Womip&#10;emOyq/H4JmsBS4cglffkfeiDfJ7qV5WS4amqvArMFJzeFtKJ6dzGM5vPRL5D4WotT88Q//CKRmhL&#10;Tc+lHkQQbI/6j1KNlggeqjCS0GRQVVqqNANNMxm/m2ZTC6fSLASOd2eY/P8rKx8PG/eMLHRfoCMC&#10;IyCt87knZ5ynq7CJX3opozhBeDzDprrAJDmnt9fju9spZ5JiN9fTWCO7XHXow1cFDYtGwZE4SVCJ&#10;w9qHPnVIiZ08GF2utDHxJwaWBtlBEH9trYM6Ff8ty9iYayHe6gtGT3aZI1qh23ZMlwX/fB5yC+WR&#10;ZkfoZeGdXGlquBY+PAskHdC4pO3wREdloC04nCzOasCff/PHfKKHopy1pKuC+x97gYoz880ScVGE&#10;g4GDsR0Mu2+WQKNOaGucTCZdwGAGs0JoXknyi9iFQsJK6lXwMJjL0KubVkaqxSIlkdScCGu7cTKW&#10;HoB96V4FuhMtgdh8hEFxIn/HTp+b+HGLfSCoE3UR2B7FE94k00T+aaXiHrz9T1mXxZ//AgAA//8D&#10;AFBLAwQUAAYACAAAACEAOnTOceAAAAAKAQAADwAAAGRycy9kb3ducmV2LnhtbEyPMU/DMBCFdyT+&#10;g3VILIg6DVWUpnGqqoIBlqqhC5sbu3EgPke204Z/z1UMsJz07p3efa9cT7ZnZ+1D51DAfJYA09g4&#10;1WEr4PD+8pgDC1Gikr1DLeBbB1hXtzelLJS74F6f69gyCsFQSAEmxqHgPDRGWxlmbtBI3sl5KyNJ&#10;33Ll5YXCbc/TJMm4lR3SByMHvTW6+apHK2C3+NiZh/H0/LZZPPnXw7jNPttaiPu7abMCFvUU/47h&#10;ik/oUBHT0Y2oAuuvmkWaaZ5TJfKXSZoBO/6u5sCrkv+vUP0AAAD//wMAUEsBAi0AFAAGAAgAAAAh&#10;ALaDOJL+AAAA4QEAABMAAAAAAAAAAAAAAAAAAAAAAFtDb250ZW50X1R5cGVzXS54bWxQSwECLQAU&#10;AAYACAAAACEAOP0h/9YAAACUAQAACwAAAAAAAAAAAAAAAAAvAQAAX3JlbHMvLnJlbHNQSwECLQAU&#10;AAYACAAAACEAHzGzkRsCAABABAAADgAAAAAAAAAAAAAAAAAuAgAAZHJzL2Uyb0RvYy54bWxQSwEC&#10;LQAUAAYACAAAACEAOnTOceAAAAAKAQAADwAAAAAAAAAAAAAAAAB1BAAAZHJzL2Rvd25yZXYueG1s&#10;UEsFBgAAAAAEAAQA8wAAAIIFAAAAAA==&#10;" stroked="f">
                <v:textbox style="mso-fit-shape-to-text:t" inset="0,0,0,0">
                  <w:txbxContent>
                    <w:p w14:paraId="3F21116D" w14:textId="78B155EE" w:rsidR="00F33DF3" w:rsidRPr="00C36014" w:rsidRDefault="00F33DF3" w:rsidP="00F33DF3">
                      <w:pPr>
                        <w:pStyle w:val="Caption"/>
                        <w:rPr>
                          <w:noProof/>
                          <w:sz w:val="22"/>
                          <w:szCs w:val="22"/>
                        </w:rPr>
                      </w:pPr>
                      <w:bookmarkStart w:id="215" w:name="_Toc231132769"/>
                      <w:r>
                        <w:t xml:space="preserve">Figure </w:t>
                      </w:r>
                      <w:fldSimple w:instr=" SEQ Figure \* ARABIC ">
                        <w:r w:rsidR="00582475">
                          <w:rPr>
                            <w:noProof/>
                          </w:rPr>
                          <w:t>46</w:t>
                        </w:r>
                      </w:fldSimple>
                      <w:r>
                        <w:t xml:space="preserve"> Fabrication details of main shell fittings</w:t>
                      </w:r>
                      <w:bookmarkEnd w:id="215"/>
                    </w:p>
                  </w:txbxContent>
                </v:textbox>
                <w10:wrap type="topAndBottom"/>
              </v:shape>
            </w:pict>
          </mc:Fallback>
        </mc:AlternateContent>
      </w:r>
      <w:r>
        <w:rPr>
          <w:noProof/>
        </w:rPr>
        <w:drawing>
          <wp:anchor distT="0" distB="0" distL="114300" distR="114300" simplePos="0" relativeHeight="251953152" behindDoc="0" locked="0" layoutInCell="1" allowOverlap="1" wp14:anchorId="794C0BCA" wp14:editId="50949505">
            <wp:simplePos x="0" y="0"/>
            <wp:positionH relativeFrom="margin">
              <wp:align>right</wp:align>
            </wp:positionH>
            <wp:positionV relativeFrom="paragraph">
              <wp:posOffset>1200150</wp:posOffset>
            </wp:positionV>
            <wp:extent cx="8112125" cy="5730875"/>
            <wp:effectExtent l="0" t="9525" r="0" b="0"/>
            <wp:wrapTopAndBottom/>
            <wp:docPr id="130055423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554238" name="Picture 1300554238"/>
                    <pic:cNvPicPr/>
                  </pic:nvPicPr>
                  <pic:blipFill>
                    <a:blip r:embed="rId92" cstate="print">
                      <a:extLst>
                        <a:ext uri="{28A0092B-C50C-407E-A947-70E740481C1C}">
                          <a14:useLocalDpi xmlns:a14="http://schemas.microsoft.com/office/drawing/2010/main" val="0"/>
                        </a:ext>
                      </a:extLst>
                    </a:blip>
                    <a:stretch>
                      <a:fillRect/>
                    </a:stretch>
                  </pic:blipFill>
                  <pic:spPr>
                    <a:xfrm rot="5400000">
                      <a:off x="0" y="0"/>
                      <a:ext cx="8112125" cy="5730875"/>
                    </a:xfrm>
                    <a:prstGeom prst="rect">
                      <a:avLst/>
                    </a:prstGeom>
                  </pic:spPr>
                </pic:pic>
              </a:graphicData>
            </a:graphic>
            <wp14:sizeRelH relativeFrom="margin">
              <wp14:pctWidth>0</wp14:pctWidth>
            </wp14:sizeRelH>
            <wp14:sizeRelV relativeFrom="margin">
              <wp14:pctHeight>0</wp14:pctHeight>
            </wp14:sizeRelV>
          </wp:anchor>
        </w:drawing>
      </w:r>
      <w:r w:rsidR="000E76BA">
        <w:br w:type="page"/>
      </w:r>
    </w:p>
    <w:p w14:paraId="7372C47B" w14:textId="005D3B22" w:rsidR="00C509EB" w:rsidRDefault="000E76BA" w:rsidP="00C509EB">
      <w:pPr>
        <w:pStyle w:val="Heading1"/>
      </w:pPr>
      <w:bookmarkStart w:id="216" w:name="_Toc231131456"/>
      <w:r>
        <w:lastRenderedPageBreak/>
        <w:t xml:space="preserve">Appendix B: </w:t>
      </w:r>
      <w:r w:rsidR="00C509EB">
        <w:t>FEA Simulation Results</w:t>
      </w:r>
      <w:bookmarkEnd w:id="216"/>
      <w:r w:rsidR="00C509EB">
        <w:t xml:space="preserve"> </w:t>
      </w:r>
    </w:p>
    <w:p w14:paraId="2FDA943E" w14:textId="6E8223E5" w:rsidR="00C509EB" w:rsidRDefault="00C509EB" w:rsidP="00C509EB">
      <w:pPr>
        <w:pStyle w:val="Heading2"/>
      </w:pPr>
      <w:bookmarkStart w:id="217" w:name="_Toc231131457"/>
      <w:r>
        <w:t>203 UC 46</w:t>
      </w:r>
      <w:bookmarkEnd w:id="217"/>
    </w:p>
    <w:p w14:paraId="76FAB4FD" w14:textId="35CCE639" w:rsidR="00C509EB" w:rsidRDefault="00C509EB" w:rsidP="00C509EB">
      <w:pPr>
        <w:pStyle w:val="Heading3"/>
      </w:pPr>
      <w:bookmarkStart w:id="218" w:name="_Toc231131458"/>
      <w:r>
        <w:rPr>
          <w:noProof/>
        </w:rPr>
        <mc:AlternateContent>
          <mc:Choice Requires="wps">
            <w:drawing>
              <wp:anchor distT="0" distB="0" distL="114300" distR="114300" simplePos="0" relativeHeight="251127808" behindDoc="0" locked="0" layoutInCell="1" allowOverlap="1" wp14:anchorId="461018E9" wp14:editId="0F091F77">
                <wp:simplePos x="0" y="0"/>
                <wp:positionH relativeFrom="column">
                  <wp:posOffset>-58420</wp:posOffset>
                </wp:positionH>
                <wp:positionV relativeFrom="paragraph">
                  <wp:posOffset>3238500</wp:posOffset>
                </wp:positionV>
                <wp:extent cx="5839460" cy="635"/>
                <wp:effectExtent l="0" t="0" r="0" b="0"/>
                <wp:wrapSquare wrapText="bothSides"/>
                <wp:docPr id="1459959626" name="Text Box 1"/>
                <wp:cNvGraphicFramePr/>
                <a:graphic xmlns:a="http://schemas.openxmlformats.org/drawingml/2006/main">
                  <a:graphicData uri="http://schemas.microsoft.com/office/word/2010/wordprocessingShape">
                    <wps:wsp>
                      <wps:cNvSpPr txBox="1"/>
                      <wps:spPr>
                        <a:xfrm>
                          <a:off x="0" y="0"/>
                          <a:ext cx="5839460" cy="635"/>
                        </a:xfrm>
                        <a:prstGeom prst="rect">
                          <a:avLst/>
                        </a:prstGeom>
                        <a:solidFill>
                          <a:prstClr val="white"/>
                        </a:solidFill>
                        <a:ln>
                          <a:noFill/>
                        </a:ln>
                      </wps:spPr>
                      <wps:txbx>
                        <w:txbxContent>
                          <w:p w14:paraId="7BF066D8" w14:textId="43BA44DD" w:rsidR="00C509EB" w:rsidRPr="007479BE" w:rsidRDefault="00C509EB" w:rsidP="00C509EB">
                            <w:pPr>
                              <w:pStyle w:val="Caption"/>
                              <w:rPr>
                                <w:rFonts w:asciiTheme="majorHAnsi" w:hAnsiTheme="majorHAnsi"/>
                                <w:noProof/>
                                <w:color w:val="1F3763" w:themeColor="accent1" w:themeShade="7F"/>
                                <w:sz w:val="24"/>
                                <w:szCs w:val="24"/>
                              </w:rPr>
                            </w:pPr>
                            <w:bookmarkStart w:id="219" w:name="_Toc231132770"/>
                            <w:r>
                              <w:t xml:space="preserve">Figure </w:t>
                            </w:r>
                            <w:fldSimple w:instr=" SEQ Figure \* ARABIC ">
                              <w:r w:rsidR="00582475">
                                <w:rPr>
                                  <w:noProof/>
                                </w:rPr>
                                <w:t>47</w:t>
                              </w:r>
                            </w:fldSimple>
                            <w:r>
                              <w:t xml:space="preserve"> </w:t>
                            </w:r>
                            <w:r w:rsidRPr="00536D5E">
                              <w:t xml:space="preserve">von Mises stress results of the </w:t>
                            </w:r>
                            <w:r>
                              <w:t>203</w:t>
                            </w:r>
                            <w:r w:rsidRPr="00536D5E">
                              <w:t xml:space="preserve"> UC </w:t>
                            </w:r>
                            <w:r>
                              <w:t>46</w:t>
                            </w:r>
                            <w:r w:rsidRPr="00536D5E">
                              <w:t xml:space="preserve"> FEA simulation</w:t>
                            </w:r>
                            <w:bookmarkEnd w:id="2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1018E9" id="_x0000_s1068" type="#_x0000_t202" style="position:absolute;left:0;text-align:left;margin-left:-4.6pt;margin-top:255pt;width:459.8pt;height:.05pt;z-index:25112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zBHGwIAAEAEAAAOAAAAZHJzL2Uyb0RvYy54bWysU8Fu2zAMvQ/YPwi6L07SNmiNOEWWIsOA&#10;oC2QDj0rshwLkEWNUmJnXz9Kjput22nYRaZJihTfe5zfd41hR4Vegy34ZDTmTFkJpbb7gn97WX+6&#10;5cwHYUthwKqCn5Tn94uPH+aty9UUajClQkZFrM9bV/A6BJdnmZe1aoQfgVOWghVgIwL94j4rUbRU&#10;vTHZdDyeZS1g6RCk8p68D32QL1L9qlIyPFWVV4GZgtPbQjoxnbt4Zou5yPcoXK3l+RniH17RCG2p&#10;6VupBxEEO6D+o1SjJYKHKowkNBlUlZYqzUDTTMbvptnWwqk0C4Hj3RtM/v+VlY/HrXtGFrrP0BGB&#10;EZDW+dyTM87TVdjEL72UUZwgPL3BprrAJDlvbq/urmcUkhSbXd3EGtnlqkMfvihoWDQKjsRJgkoc&#10;Nz70qUNK7OTB6HKtjYk/MbAyyI6C+GtrHdS5+G9ZxsZcC/FWXzB6sssc0QrdrmO6LPj1dBhyB+WJ&#10;ZkfoZeGdXGtquBE+PAskHdBMpO3wREdloC04nC3OasAff/PHfKKHopy1pKuC++8HgYoz89UScVGE&#10;g4GDsRsMe2hWQKNOaGucTCZdwGAGs0JoXknyy9iFQsJK6lXwMJir0KubVkaq5TIlkdScCBu7dTKW&#10;HoB96V4FujMtgdh8hEFxIn/HTp+b+HHLQyCoE3UR2B7FM94k00T+eaXiHvz6n7Iui7/4CQAA//8D&#10;AFBLAwQUAAYACAAAACEAxtnaWeAAAAAKAQAADwAAAGRycy9kb3ducmV2LnhtbEyPsU7DMBCGdyTe&#10;wTokFtTaKaGiIU5VVTDAUhG6sLnxNQ7E58h22vD2GBYY7+7Tf99frifbsxP60DmSkM0FMKTG6Y5a&#10;Cfu3p9k9sBAVadU7QglfGGBdXV6UqtDuTK94qmPLUgiFQkkwMQ4F56ExaFWYuwEp3Y7OWxXT6Fuu&#10;vTqncNvzhRBLblVH6YNRA24NNp/1aCXs8veduRmPjy+b/NY/78ft8qOtpby+mjYPwCJO8Q+GH/2k&#10;DlVyOriRdGC9hNlqkUgJd5lInRKwykQO7PC7yYBXJf9fofoGAAD//wMAUEsBAi0AFAAGAAgAAAAh&#10;ALaDOJL+AAAA4QEAABMAAAAAAAAAAAAAAAAAAAAAAFtDb250ZW50X1R5cGVzXS54bWxQSwECLQAU&#10;AAYACAAAACEAOP0h/9YAAACUAQAACwAAAAAAAAAAAAAAAAAvAQAAX3JlbHMvLnJlbHNQSwECLQAU&#10;AAYACAAAACEAK3cwRxsCAABABAAADgAAAAAAAAAAAAAAAAAuAgAAZHJzL2Uyb0RvYy54bWxQSwEC&#10;LQAUAAYACAAAACEAxtnaWeAAAAAKAQAADwAAAAAAAAAAAAAAAAB1BAAAZHJzL2Rvd25yZXYueG1s&#10;UEsFBgAAAAAEAAQA8wAAAIIFAAAAAA==&#10;" stroked="f">
                <v:textbox style="mso-fit-shape-to-text:t" inset="0,0,0,0">
                  <w:txbxContent>
                    <w:p w14:paraId="7BF066D8" w14:textId="43BA44DD" w:rsidR="00C509EB" w:rsidRPr="007479BE" w:rsidRDefault="00C509EB" w:rsidP="00C509EB">
                      <w:pPr>
                        <w:pStyle w:val="Caption"/>
                        <w:rPr>
                          <w:rFonts w:asciiTheme="majorHAnsi" w:hAnsiTheme="majorHAnsi"/>
                          <w:noProof/>
                          <w:color w:val="1F3763" w:themeColor="accent1" w:themeShade="7F"/>
                          <w:sz w:val="24"/>
                          <w:szCs w:val="24"/>
                        </w:rPr>
                      </w:pPr>
                      <w:bookmarkStart w:id="220" w:name="_Toc231132770"/>
                      <w:r>
                        <w:t xml:space="preserve">Figure </w:t>
                      </w:r>
                      <w:fldSimple w:instr=" SEQ Figure \* ARABIC ">
                        <w:r w:rsidR="00582475">
                          <w:rPr>
                            <w:noProof/>
                          </w:rPr>
                          <w:t>47</w:t>
                        </w:r>
                      </w:fldSimple>
                      <w:r>
                        <w:t xml:space="preserve"> </w:t>
                      </w:r>
                      <w:r w:rsidRPr="00536D5E">
                        <w:t xml:space="preserve">von Mises stress results of the </w:t>
                      </w:r>
                      <w:r>
                        <w:t>203</w:t>
                      </w:r>
                      <w:r w:rsidRPr="00536D5E">
                        <w:t xml:space="preserve"> UC </w:t>
                      </w:r>
                      <w:r>
                        <w:t>46</w:t>
                      </w:r>
                      <w:r w:rsidRPr="00536D5E">
                        <w:t xml:space="preserve"> FEA simulation</w:t>
                      </w:r>
                      <w:bookmarkEnd w:id="220"/>
                    </w:p>
                  </w:txbxContent>
                </v:textbox>
                <w10:wrap type="square"/>
              </v:shape>
            </w:pict>
          </mc:Fallback>
        </mc:AlternateContent>
      </w:r>
      <w:r>
        <w:rPr>
          <w:noProof/>
        </w:rPr>
        <mc:AlternateContent>
          <mc:Choice Requires="wpg">
            <w:drawing>
              <wp:anchor distT="0" distB="0" distL="114300" distR="114300" simplePos="0" relativeHeight="251115520" behindDoc="0" locked="0" layoutInCell="1" allowOverlap="1" wp14:anchorId="64AB27D9" wp14:editId="18EF9426">
                <wp:simplePos x="0" y="0"/>
                <wp:positionH relativeFrom="margin">
                  <wp:align>center</wp:align>
                </wp:positionH>
                <wp:positionV relativeFrom="paragraph">
                  <wp:posOffset>301625</wp:posOffset>
                </wp:positionV>
                <wp:extent cx="5839460" cy="2879725"/>
                <wp:effectExtent l="0" t="0" r="8890" b="0"/>
                <wp:wrapSquare wrapText="bothSides"/>
                <wp:docPr id="181224360" name="Group 21"/>
                <wp:cNvGraphicFramePr/>
                <a:graphic xmlns:a="http://schemas.openxmlformats.org/drawingml/2006/main">
                  <a:graphicData uri="http://schemas.microsoft.com/office/word/2010/wordprocessingGroup">
                    <wpg:wgp>
                      <wpg:cNvGrpSpPr/>
                      <wpg:grpSpPr>
                        <a:xfrm>
                          <a:off x="0" y="0"/>
                          <a:ext cx="5839460" cy="2879725"/>
                          <a:chOff x="0" y="0"/>
                          <a:chExt cx="5839460" cy="2879725"/>
                        </a:xfrm>
                      </wpg:grpSpPr>
                      <pic:pic xmlns:pic="http://schemas.openxmlformats.org/drawingml/2006/picture">
                        <pic:nvPicPr>
                          <pic:cNvPr id="1511252083" name="Picture 19"/>
                          <pic:cNvPicPr>
                            <a:picLocks noChangeAspect="1"/>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915920" cy="2879725"/>
                          </a:xfrm>
                          <a:prstGeom prst="rect">
                            <a:avLst/>
                          </a:prstGeom>
                        </pic:spPr>
                      </pic:pic>
                      <pic:pic xmlns:pic="http://schemas.openxmlformats.org/drawingml/2006/picture">
                        <pic:nvPicPr>
                          <pic:cNvPr id="433383321" name="Picture 20"/>
                          <pic:cNvPicPr>
                            <a:picLocks noChangeAspect="1"/>
                          </pic:cNvPicPr>
                        </pic:nvPicPr>
                        <pic:blipFill>
                          <a:blip r:embed="rId94">
                            <a:extLst>
                              <a:ext uri="{28A0092B-C50C-407E-A947-70E740481C1C}">
                                <a14:useLocalDpi xmlns:a14="http://schemas.microsoft.com/office/drawing/2010/main" val="0"/>
                              </a:ext>
                            </a:extLst>
                          </a:blip>
                          <a:stretch>
                            <a:fillRect/>
                          </a:stretch>
                        </pic:blipFill>
                        <pic:spPr>
                          <a:xfrm>
                            <a:off x="2886075" y="0"/>
                            <a:ext cx="2953385" cy="2879725"/>
                          </a:xfrm>
                          <a:prstGeom prst="rect">
                            <a:avLst/>
                          </a:prstGeom>
                        </pic:spPr>
                      </pic:pic>
                    </wpg:wgp>
                  </a:graphicData>
                </a:graphic>
              </wp:anchor>
            </w:drawing>
          </mc:Choice>
          <mc:Fallback>
            <w:pict>
              <v:group w14:anchorId="5A31DC94" id="Group 21" o:spid="_x0000_s1026" style="position:absolute;margin-left:0;margin-top:23.75pt;width:459.8pt;height:226.75pt;z-index:251115520;mso-position-horizontal:center;mso-position-horizontal-relative:margin" coordsize="58394,28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jSF4bAIAAGAHAAAOAAAAZHJzL2Uyb0RvYy54bWzUVdtO4zAQfV9p/8Hy&#10;O6RJCKQRLVotC1oJLdVePsB1nMQivmjsXvj7HTuhS9uVQIgXHura8Xh8zplj+/Jqq3qyFuCk0TOa&#10;nk4oEZqbWup2Rv/8vjkpKXGe6Zr1RosZfRSOXs0/f7rc2EpkpjN9LYBgEu2qjZ3RzntbJYnjnVDM&#10;nRorNE42BhTzOIQ2qYFtMLvqk2wyOU82BmoLhgvn8Ov1MEnnMX/TCO7vm8YJT/oZRWw+thDbZWiT&#10;+SWrWmC2k3yEwd6AQjGpcdNdqmvmGVmBPEqlJAfjTONPuVGJaRrJReSAbNLJAZtbMCsbubTVprU7&#10;mVDaA53enJb/WN+C/WUXgEpsbItaxFHgsm1AhX9ESbZRssedZGLrCcePRZlPz85RWY5zWXkxvciK&#10;QVTeofJH63j37YWVydPGyR4cK3mFv1ED7B1p8LJXcJVfgaBjEvWqHIrBw8qeYLks83Ipe+kfo/Ww&#10;MAGUXi8kX8AwQDkXQGSNR6FI06zIJmVOiWYKrY9hYXeSToNAYWmIHtaywO3O8AdHtPnaMd2KL86i&#10;ezFRiE72w+Nwb+NlL+2N7PtQr9AfKaLTD5zyH5UGF14bvlJC++FYgeiRrdGuk9ZRApVQS4G04Hud&#10;YrHxSHukZEFqP5TbeRCed2H/BnH8ROwBN6t2ExH0P5yBkUPfvdZp2TQtptmx03Z+QQ3B+VthFAkd&#10;xIoYsEisYus7N6J5ChklHQBEZIhnqAp2PozLzvI8L/M8w5rsmwyF+tAmy97fVVlZnk8uCkqOb7Fs&#10;WqCOOHVwi72rt+J9htd4PBXjkxPeiedj7D9/GOd/AQAA//8DAFBLAwQKAAAAAAAAACEAdcDQT5Nx&#10;AQCTcQEAFAAAAGRycy9tZWRpYS9pbWFnZTEucG5niVBORw0KGgoAAAANSUhEUgAAAbMAAAGtCAYA&#10;AACcMZpsAAAAAXNSR0IArs4c6QAAAARnQU1BAACxjwv8YQUAAAAJcEhZcwAAIdUAACHVAQSctJ0A&#10;AP+lSURBVHhe7L13oCVVlfZ9br6dG5pgwhzAjOQkOefQTUfoTJAsIEgSpBsQJUiOijmMYhizjjkn&#10;VFRUxDCG0XacF2bmfWfe7/umvuepU8+566yzqk7VCbcvyh+/e1KFvXftWr+zdu1Tt1YbXJs8bhma&#10;wgxPIiMVGDwo+fKXv5/8z//8zxNU4P8j/5/n/+sL/6/l/63C/5v8P57/J5//G/F/yf/T4L89/93M&#10;f7Xwf5P/+q86/yfi/9T53w3+u4n//N8R/5X8B/nPmH//D8//SXlM/Hszj6b87+TRxyb4X5ZHLf+Z&#10;/Jvlf9X5awv/kfz13+r8q+evdf7S4N9b2PCvrfw540//+ljyp7+0YYPn0eRPf340+Rfxp5g/NvG/&#10;WvhDxL808/uUf2vljxP8rpC/pvzzH8rzW/L7Zh6/MosEMpWIpNMPImG1Y/C4ZKedT06+9KXvhYH7&#10;b4W6gGJhbGw6lZWnrLhILK8JcVUXGKRlgazaS6xZXik5AhOhwIiTV0NgTl51gUFaTmBNEjMCa5KX&#10;EVirxHLkZciTF4kEVuex5M8QVB7N8oK0HP9CrMgMf2zQKi5RLC8jKwuk5MmTVgMnqCKa5fWvIY9P&#10;mUXymEpE0ukHkaiqMHwiOsAuCFD/N5TB45FIHFOJ6hLrTmCincBEOZFVkBiJBCYKRBZJjHiBWTrK&#10;xEiUhYkWkUFiRZkYKZDYX3IE1o3EUoEJI69QYjkiyxcYgaDygKjyBUYm5CUiYXnaycvyG/CEzHpN&#10;JJ1+EMmpQ0ZG9kg+/OEvhnJ4vBEJZCrxhMwcT8gs4wmZef72ZRYJZKoQSacfBELqGmRpWz55UXLp&#10;pbeHkpiqRMKYajQERkJheVoFRpokRjJRFdEkMQJBtRUYCSXmRAZRFYoMssoVGaTVKrJiiZH68GIg&#10;MNIiMYiraGiRZBILRZYnsS5EliuxdiLLkVhDZEZcniKBkSaJkUxeop3AykgsklUeZSVGgVkeXzKL&#10;BDKViMTTayIR9ZQTk2OOOTcUx+Odfk/cKEt1uZECsUFSRbQITUBaXUsN0ioUGsm7VkZahFaXWrkJ&#10;H2WE1pqVxUIjTmaZ0CZkZikWWtXJHj3LzAKZkUpZGXGZWSg0AXHlCy0DkqqSlZEJqRXL7fEns0ge&#10;U4lIPL0mlE+PGHUMHZ6cddZ1oRQmi0gEjyd6kY2RKuIiZcRlaS+wTFxlBZZO9gjElRHJqygrm5js&#10;0ZyRNSTWIjAIq0hgRl5hVgZZhVkZJJUrMIirk4ysSGDdDStCUlXkRUxGFkqLQEyWVnFl2ZgZVoxE&#10;FVEmGyONbOx3zTw+ZBbJYyoRiafXRALqBV5insEDknvu+XAom6nKVMi+PNWyMFEgNQJJFVFGai0i&#10;I00i85SVWX421ioz0uY6GcnLyJzMqgqtSWRFMivKxjKZRUJrFZkoKTQSSK290ExGBlm1FVpTNpbJ&#10;KwLSypeZAYKqJDNSIhMjDaGJx4XMInlMJSLx9INIRN0QiauIgVcmP/nJI6E8/haJf1cmYmF1QiN7&#10;I6HQYqqILZQaMb8pqy41UlZqVabk/3fxECNxUiseYgRGZk1CIyWkNiE0QyQ0kQotHmaMpcbfk8Uy&#10;E81CE05qRmSWCakBSKut1IgRW+7vyAik1VZqxImrHdHvyPIEJ6FNbZlF8phKRNLpB5GMuiGSVRmG&#10;FyTbbHN88qc//WsogMkiksJUoElMJJBQTHMG1pKFQTztiGXVnIWVkdaEuCApC+RULK7iyR7NwpoY&#10;ViyXjU1kYg15GWk9hgyMlMvGiocVJ+TVJhMjaSbWLKsGLcKayMLaZmIuAysnLYipYGgxX1htJnoQ&#10;yKhYWt0MK8aCEj77KuIJmXVDJJ5+EAmpGyJRlWVkDViebLLJ3qFoJoNIJFOBJ2QWiIw8IbOMfsos&#10;G06sLDNh5OWBsDaWzMTjW2aRPKYSkXT6QSSjbogE1SFbb70sec97Ph0KZyoQCWey6VZuTVIjkFQR&#10;rUIjnQotX2qh0EjBtbLcmYtOYpZIaMXDigUyIyWENjGcWE5oocxAq8wmKD8Vv1Vs5YYUW4UWSq1J&#10;aMRIzAJpFQuNTAitrNQmhNZebO2ytKkps0geU4lIOv0gklG3BFLqiuHFyQu2WZ1cffVbQqFMZSau&#10;i8Ui6gU33/y+ZOnSS3KJZWaBpHoiNNFGaqSE0EKRZeReIwOtMiOxyEjhxI+SQmuSGal6jQzSypUZ&#10;mLg+Vv4aWVF2RlqvkfVRaMQIrft7LZIKQhMlxNYkNDKlZRbJY6oRiafXRCLqlkhGVRgrYOSE5Ior&#10;7kIQfPzeGiuVm2iZ9EFiYYlvf/vBtA3OO/+mpDbjGHBsUtv0VUltywvAa8FFSW2Li8El4LKkNg/v&#10;T1+Y1KbNTy6/4t7k8svvCmTWTFmxtQiNBFIrJzNLXWbts7MeTvpoyGxCankyawgN0soVWiqzOqVk&#10;1iY7a5ZZs9BikdWJJCZSmZEmoREjs1JCA8FNhItkNiG0QGoQVWmh/eHfQnnl0SozS4HQyJSTWSSO&#10;qUYknl4TiahbIjlVIRJYxOB+ydXXvC2WRSCAqUzTECEJ5PLRj34pec97PoW6H5jUZkFMTzoHvBri&#10;IueC88D5gEK7EARS2/zypLbZ68GVaOsjkne/+1OhoMiEnCAjAvnkUSSqCWGZjEtASMXCKrg+Rlpk&#10;VfIaGeQU0SotCMqSCatFXBBUuSFFiMoMKUbC4rWx/l0fm5CUpUhYRdfH8mVV/q4erXJCpuWujZXK&#10;vAIZ5eHl1Mpfmvi1Y2rILJLGVCQST6+JRNQNkZiqEkmrHQO7J9/73k9DqeURCWWq4IX2ne/8FMdr&#10;D2RXqOuWp4MzwJngLHA2gNRSKDUJ7TWAUssytS0ktUshNErtdRDaFdjmOvS3fZJf/vJ3BTLLhAZB&#10;5dE/mYFIYqIDmdWHE6eyzEggMvKEzArpnczIEzLrnkg8vSaSUTdEYqpKJKoq1LZHcPuvUF5ViSQz&#10;2fz7f/xnWqfalqcCDiGS04AXmpWaz9JcppZKjVmapJZlapDa9tuf2LHQOpYZgbA6lVmzyJplljec&#10;WH7mIskkViiyCZk1iYw0iay8zEKRgVaRkUxkU0pmpJzMygotklcLPc3OxFSUWSSOqUYknn4QCakb&#10;IjlVJRJURUamL0m23vrYUFBViQQzWTztaQdDMCsgnZMhoVMAhSapeaH5LM0KjShLs0LLhh6bsrQr&#10;k6e9+ObkX/707zkyA5BURMcyg6yKRVYwYxEUysxJTEwJmUFaPZeZE5ilSGYNkZGeyoxk8vJAWMUy&#10;I93IrL3UysvsX5+QWWUi6fSDSEbdEImpCoGUumKUv09bmOyzz8mhpKpSn6QRS6fXHHUUZDR3IUSD&#10;emxxUgaEtgWERgqztCKp2aFHL7UsS9sMWdo8ZmlXJq/Y697kI5/4Rc9k1pjQsZFlljdjMU9mDZE5&#10;mTVERnops3SIsarMSCwxMSGyApkFIiON2Yp9klksMtILmeULrYrMfHb2hMyKiKTTLyIhdUokpypE&#10;Muohr9zrrOT97/9MKKlOiATUC046aV1Sm3k0pLIackHZm7BSy8TWlKVFQ48UWhWpaegRWVo69MhM&#10;bX2y9uyPG5HFMmsnso0hs0hkpDArI3kyyyTWIrNspmIosxaRZTKDtHorMwhrMmQGUUX0T2akmsxa&#10;RUaekNnkEkmnH0RC6pRITlUI5NMTxh0ji5JtXryqZzcxLjN1vixf/OJ3cfx3S2ozjoRMUNZCijK1&#10;PKmVzdTM0KOklg091jZdn9z9jgcgrlaZhSIjLSLLl1kosYyi35Hl/jC6SGYVsrI8mbVmZcSJrITM&#10;WkRGUpHFMotFRmKBidZp94HMnMBEd1lZ+9+QtZUZBNW9zEiByEgosGaekFkZIun0mkhG3RDJqSqR&#10;iMrgZVWW0eXJRz/6xeSxx/4jlFQVIjFV4fOf/06y884nokx7Qx4oWyUCqW3hr6dFmRqFViQ1ZGkt&#10;U/nNrMd5Vycf/vjP28vMiCxXZhBVV1lZKDISS4xUz8oymWUSy5dZ2awMQFhFMssTWTyLUcQSE80i&#10;a5ZZe5HlZ2UtIiNNMsvk5YGkysmswvAiiCUmupPZr1OekFk+kXT6QSSjbojEVJVIUmWIJFWVgb2T&#10;W2/9QCipsnR6R4//+q//Tn72s18ntTnH19kc5QmFVQY39JgKrRupZVnaPCw3D8ttimU2xTKb4vNN&#10;8fkm+JzX1Da9Nfnzhn9vK7IJiTmZQVSFIoPERHmRlRheJE5m/RTZ5GRlJX4QXSSyHJlNiAxAUtVF&#10;lpOVEYiqvcgABNUbmTWL7AmZ9YNIPP0gElKnRGKqSiSpskRy6oSxNcnAwPahqMrQqcwGhnfFibAd&#10;sp01dZF5QmkV4bO0skJzQ49zltbLReYuh7BQvk0y5mbMAYP18rPtVp/58VyR9UJmeUOMrSIjbSZ9&#10;kErDi+Vl1iSyXJlBYpnMQpGRvKwMRBITkcREqVmMmcC6klmLyLqVWbXhRRKLjLSRmRNXxBMyKyKS&#10;Tj+IhNQNkZyqEAmqLJGUOmFaBp+PnZC84AXHhMJqRxWZ3XvvhyGIE3BM9oTIsN/NIaBIZp5QYBFO&#10;armzHo3UhnZPajOPgahQrk0gMJaLP8wmmxo2yZibMSdjxgnJtE0WJ7vttrKEzMqLrC6xQGSQVlFW&#10;liuzxnWyZpm1zcqczFpFRozEckWWySwSmOgwKysaYkxFRopERjKBhSILhhhbREZaZGbkZYGo2osM&#10;QE6VREZCkZEnZNYfIuH0i0hG3RDJqQqRoMrgZdQpkljA6Izjk8MPPyuUVkSVzOzmm98LGSxDGQ6C&#10;oCCbFMpMoAztCAXmsUID0e/TxvZLarMX1OF2KTAhkVmZeZFJZrMzZoGZq1G3Bcmhh57ZI5E5iWW0&#10;SkzEEiMTGVmzzHojMne/RSOzSGRFMquLrKrMYomRTocXSZHIQpn1WmR9zMqaJEactPKwIntCZiQS&#10;Tr+IZNQpkZiqEkmqDJGUqhLIK5fhI5Jzz70+FJilLrL2MtvqeSdiu4fV2RxS2RyCSfFSw77LEEos&#10;wkltOvY/44jmbUUisxlZJDNlZU0yy5ixNjnokNckH/3ol1tFlskslBhpI7JOJnyQSGTFMisvsnKT&#10;PiZEFsoMAsvNyiCsottX5UpMBCJrJ7PKIiNlZAZJlRMZCGTVjnYS605kU1FmIhJNv4mE0y8iIXVK&#10;JKaqRJIqQySmKkSyKsnBCMqf/vTXQ5GRdiLjRI85WxyDgL8QwR9Z2ebIjFIotC6lFsorYPM1kM2x&#10;aIsDm9e3ErMii4RWKjPLgMxSRhckH//E15ok1k5kdZkFEiOhxOpEAhOF18lIi8gymWUSaxEZqSQy&#10;AGF1lJGFEiOxxESryIiT2EYUWXuZVcvISKvISBuZOWHlURfZVJYZiYTTDyLZ9ItIRt0QiakqkaTK&#10;EMmpDIGYOmZ0UfLMZy9IvvCF7zSLrI3M/tf/egzttw8CPyQ2dwUEcjo4LaOs1NqILZKXZdZxKMNe&#10;ret5kQkvNCu1KDuTyLzMpmeMLEy+9rUfNETWcVYWCGyCWGKkeXjRicxJLE9kLTJrI7KirCwS2URG&#10;1iqzWGRVZy6SqiIDkFRbkbVIrP3wYiwvS6+uk7URGTHCymNCZFNZZpF0+kEknH4RyagbIjFVJZJU&#10;GSJJtSOSUa8YX4PA/EME1v+CrIpF9h+8OTBFtukqQDmdASgzK7Q8qUloVmrYfx6RxDbDfgd3al02&#10;EpinnczyhBbJjO02ujT59a//2LnIQCwxEkuMdCyyEsOLTRIrIbJQYqRyRkZiiZGijKxJZpm8ckVW&#10;ZsJHP0QGMfXmGhkpkFkmqnYUiezX//z3JrNIOP0kElI3RHKqQiSpskSyaocXUK8ZX5VMm3FgOpmj&#10;SGbjsw+rZ2PzKK8zAWVWRmjK0KIsDfuP8CIb279+bcwvF4nLwut5AzvgBC1gcPfqMuNxGVuR/OIX&#10;/xyLjBQNL4I8keXJLG/CR57M6iJrk5U1MrKyEz7ayKyDjIyUvyu+aC8yUiSycjJzAhOQVDmZVZvw&#10;UXXmIplcmUVCaEe0nSKibfSDSDb9JJJRN0RyqkIkqLJ4SZXBi6fXKECT8eXJdtstDUX25GedCHlA&#10;XKMH4PGsDAotkprE5jM0K7YKQkv/39nKeBkheXEaPpefc0I989oMZfG3t9qC92zMbkKc3gkEj3Nf&#10;jf6xH/o418V6XmiSmdqNxwbH9MUvXhJKrPrwYvEPo0kkssY1slyZ5UiMGJHl/aYsT2ShzJpEVl5m&#10;nYqsITMjL0tlkZEyMoOkyokMQE69ycp6IzJSJLJWmUUS+Fsgkk0/iWTUDZGcyuLFVBUvqTJY6VTB&#10;CqoTRo9LFi58bfKf//l/UpE9/flrEPAhr2lHQA5n47loJzWfpflMzWdpTmwU2Kxjmt+LoMQ4LX/8&#10;EAhoKQSFsmyBcm2BMm6hH0+721ttQanZO+vrJsRXQl4o0/jRrdfO2DZqYx6f7Nj+48e+EkgsEFko&#10;sTqF91wUeSJzEislMpInMkirckYG8iRWJLJSkz4CifVcZGUkRiCoKiKLhFVELDLSR5FlEpuQWRT8&#10;/9aIhNMvIhl1QySoslgpVcULqgxWTGXxQuoFI4cnT3omMzJIYTqkshmksBnkkIL3UrFJaFWkFmVp&#10;LlNLp9sfWX9upWVfEy43ndPysd0tsI8tsL8U7J9SS+8KYu4GkpJJbcYCcDxYmLEILMb2lgBIccaq&#10;ZpnZ7IzHScd46NjkS19+oINsjBRnZFWHFidEBiCsXJm1EVmrzDq8TlYosql6hw8jLw8k1V5k1YYW&#10;SSwwkSMxYWSVx4TEnMj+LmUWCadfRDLqlEhOVbFyqoKXVFm8qNrhJdQLpiGQjyHT2RwSmAapbAYJ&#10;pDITTmqb9VBqqZxQBqEhRPvezGNRPmRjqfy4HtfHtrYwUrN3BOF+eVursQPq65GiCSG8dsZhRzIG&#10;kU9HlpgnM/SRpUuvhLRyRAZikZFYYqTf18j6LrJAXhNAWDlZWSox0pXIWiXWlcggqb6JjIQSI92L&#10;jOTKzInsb19mkXD6QSSjbvBS6gQrpyp4QZXBS6oMXkK9YhSZCm/IOxeSmI1Avtl5gEIrIbWG2DqQ&#10;2rRDsT7275HU5iBr4jUx+76EFt1lf1OUnctTYlqHeIl5kWkiiK6dDe+PNjkKx2l5vd15vHic1U8G&#10;j0h+9vPf9kxkpFBkuTLrUGRGZpHIJvUaGWmIjDiJTVmRASeqdsQCI80SE/0WGXlCZt0SyagbrJA6&#10;xQuqDF5QZfGSKkMkoSow0xD2/dEFCPi8mzzkNAdymHd+nVRoVaXmhZYjtXmQ0SiyICucJlajzoc1&#10;v2czNWLvDMLXnMXIR7tOlI1ZkeXJTNfPRpE1jiNr5THj8VZfQZ9buer1FURW/UfRDYmRqiIjbUTW&#10;LLE2IgN9EVmTxEh7kU1IbGOKrFo2RvotMdEisQKRkSdk1i1eRt1ipdQJXlJl8ZIqQySqdlj5dIIV&#10;mWX0GAR3Sgny4rT1ea8BmczmQWQkFJpk5oTWlKHlZGmbQWbMuOZBWFY8lhksFySi11ZiZAsCmc1D&#10;5jS4M5blD7qzz7SOFVmnMuO1s2nY9sBe9ePNvqI+N3hUaZGVH14szsgmhhZBJrBQZCSTWSSyUGYQ&#10;Vp7ISJ7IOr7DR4vISCawQGKiSWYQVVuRkSaRPY5k5kTVjioZmfjblVkknl5iBdQrvJg6wUuqHZGk&#10;yhCJqh2RnMoSCcwyeiQCPQQ2ciCCPEXG//PFx0BqqdhKZGlF19IojzmLsBweI4b3rl8fs+9ZiZFU&#10;ZGD8AEho8cT7Wt5LzIusqszYTrymSKGxr6jfoT/vu+8pdZmFAiMQVo7IUomRPJFlAotlViCyvIwM&#10;wsoVWR+uk0UCE6WyskxescggriArK5JYXWRGXB5Iqr3EAMTUr2tkTSIjRlTtCEX2hMz6hBVQr/BS&#10;qkokqnZEkipDJKp2RIIqg5dWxBikMe9CBO41CPB4TKHMRBWp5QnNSG0uhDBzPtbHvi2S0BiE6rM1&#10;KzFCic1GuWcdPfGeXd5vm3iRiXZC87Max/k/0FBG9T326cHlyTmvvr6SxMiEwCz5GdmEyCCvUiJ7&#10;vPwoemKiRzuRkYbIIKq2IiNlZAZBlRHZwkVLkzvufEtDZIsWL0u++OVvJW9/1/tbBCZigf01ueiS&#10;y5MTl69Klq9Yjdf/mnztmw8kP//l79Pn665+Y/KxT30+FJao1WqN56ef8erkqjdcn9z3jvcn555/&#10;UWmJiSdkVhUroF4RyakKkajaEUmqDJGo2uEFVQYvrDzGIJXZpyBwn4b1liG4vzbDS01CC6TWEFqR&#10;1DKxzeXswGOwHvZtkYSmHY7HkzKy96zECEU2/RBsK8vGtBzx27VEIhNVZMZjMoxyDp9Y73/s1zhn&#10;5s49LpWKlVkkMJE3azFPYk0iw37KiCwvK8sTWSizApEVySwSmGgrMicvSzci8wJ793s/2BDZNRAB&#10;Hy+GYL70lW+n4nrbO96bCmdCZn9NZXbW2eelkvrhjx9OTjr5tFRmd9x1X/repz7zpeTmW+9Kn19+&#10;xVXJd7//k1Rc93/4k8ndb3lnQ2RXXX1d8gWsR5ld/vqrm2TGbOyQw45IJfWW+96dvPai16XPX7/u&#10;DcnXv/XD9PlFF1+ePj7rWc9JH5WRXYhlP/TRTyU33nxHKK08/jZl5gXUC7yAekEkpqpEompHJKky&#10;eEm1wwuqLF5YRTBIb3oR9reo/pjihVYyU9usTaaW/m7tKCyLfXp4A2NOzd8MYt3s5IxMalZksyHf&#10;0X2qS0yPRURCy5MZj+fgXvV+yP7N82ZwRfKOd37SyCyWGMkTWUNmTmITIgOZwIpF5iRWJDIIqxOR&#10;RQKrA2FVmvDhRJYjs4mhRQBJVZFYJDJy1TVvSj77+a8mD/zw58niJSckIyMjqbQOPuTw9PHJT3lq&#10;+jhnzpxUZMzGFi5cmtx5933JR/7xM8l1N9ySSogy23e/A1KBnXzK6enjdx/4aXLTLXcmz3zWs1N5&#10;nXnWeQ2RcZ2nPvVp6SNlxselJ6xIvgqZ/SyT2a2335tK6klPfkr6ODw8nPzgwV8mO+60S/r62jfd&#10;lD5+8zsP1oWE5y972baNjGyHHXduEVYRf3sy8xLqBV5CvSASU1UiUbXDC6osXlTt8IIqgxdVEdPX&#10;4Hjz5sEXo17IlDbBYwpkRkKpQWQtmZqEFmVqElomtbFDsT72LSQb3opqJmdSnpoBobX8qBrLzT6+&#10;/mhFpm147H7svjx+uXZCYzvz+PCYsj8MQsDs4zx3eBeg2m4QwL+3v7NHILFSIuvkGlmRyNoMLeZd&#10;I4slVicSGEklJpzIGhILRNYksT7MWmRmdfOtd6bS8jI7bv7CCZlBUJTU8ZAZH4899vhk7733S0Vk&#10;ZUZ22nnXVGYP/vTXmbzqHHrYkenyXmaU1z/c//HkXe+9P5XZ1lu/MBUVOfqYBenjrFmz0kfJjExc&#10;H/vX5Etf/U7yzvfc/3cqMy+dfhHJqBsiMVXFS6oMXlBl8aJqh5dUGSJhFTFtNQI1hEOBTVuKx0vq&#10;z0tJzWZqkprL1JqyNMAJHV4cqUwgVd6KajPObsxmOPofVTM7q22HRyxfRWLR50VovUoyOwjnEr8Y&#10;8Hmdr339h6HESOcig7yMyJokRhoim5rXyFolRroXWYvESBmRQVCCQ4GUEqVFBgYG0syLz+cvWITH&#10;vyZz585tiGrhomXp491veUf6KJntt/+B6WuuL3nNnj278br+2DzJ453v/kB6vUwTPbgMZbbNNi9q&#10;COsYSJOP3BYfKcpmkUFG4DnPeW66PocZr37D9aGw8vgVeHzILBLMZBHJqFsiOVXBS6osXlJl8KIq&#10;wguqLJGsiph2AgI0RXYpjhGC8VzecJcy65PQhvbCdiBPLxqKjDcG5uxG3hi4ITORCY23rrIii2Rm&#10;t233URWuZ7OzaKiRx4rHln2C/WmAQsMjodAGlicf+ODnK8ms+DrZhMRCmRmR9eq3ZJ3I7M/dDC1m&#10;8vJ0K7IyMiMSWSt/TZHIyiKZNdMsMnLIoUc0RJYCOZFfPPKHxvM8vMxSMjktO3FVk6yKoMimlswi&#10;kUwFIhl1ipdSVbycyuIFVQYvqnZEkmqHl1RZKLBNLkObHIVADRmlMstIhZYnNQnNSk1Cs1IzQtv0&#10;LAhhJdbHfolEM/dE7JsiOxNyOqNO0w+qCYQ2nbfUwvKRwCQfT7QcsTL0aBltw2ZnkcwI+wb71QAn&#10;g+BR5yKE9tKXrW4WWI7IGhILRFbqGhnpMCPLE1mexAqn31cSGelOZKHMykiMQFJlJVZ5+n0oMdIq&#10;MuIlVpYikZVFEps6MvPymEpEQuoUL6aqeEGVJRJVEVZQZYgkVQYvqLJwSDEdYoS4xvF8DqQ2Vxip&#10;FWZqkdSAl9pcyGn60VgH+7UyozTGD4WsILr0jiEUmvsdGkknhGTLR0g8lmg5Ly5dd7PX3oiW53ZU&#10;Xpud+Ukg7B/sW0Nox0F8MdA5mWZnC5IPf+RLTmCByIy8WiTmhhabZNaUjeWLrFVmBdkY6URkTl6W&#10;thlZjsz6LbJYYAaIqYrESCwxUiAxYUTVjlBkj1uZReKYakRC6gQvpU7wgipLJKsivKja4QVVBi+n&#10;KjAYj0Iucy9HeZcj24CA5rwuo1dSM5na0CuxPvZJrMzSGxibafv+FljzkJGlvzXDsnlYgZFoGWJl&#10;ZSXmsULj9qrIjP2dP6TW+ZldOzv4kAucxJzICmWWIzExVUTW11mLJUTmJJYrMgjKEgqsQa9E1iox&#10;0Z3EnMggoip4iYnJk5mXxVQnElNVvJQ6wQuqLJGsivCiKsILqgxeTFVgEE5FdjgC8xUIzJDU0EF4&#10;DqmlSGigITQrNQktkFrT9TQjtWnHYz3s08qMkkj/N1owbT+dug+hUWS8Y72XkvAC06OnSGL8nZpF&#10;70dCKy2zA+qPOl8ptNoxybe+/dMmiU2WyJolBiCrXJE1JFZFZLHASCoxUiQxYgRWRmRNEiNlJCYg&#10;qbISqzSsSCqIrCkbI5mo2tFvkZH+y8wK4vFAJKVO8FLqBC+oskSyKsLLqggvqXZ4MZVFArOMLkJg&#10;fj0CLbKI2ZQakdCc1MJMDTJrydSUpRmpjR+H9bE/LzP+t2pNCkkxUtsczDsDx37fCSF5aeWJy5Mn&#10;Mi8xixUat1EkMx1L9hX2M/b7wYUT5wDP2yw7O+KI85pElsrMCUw0hhczgRWJrEVinYoM9FJkpDkb&#10;m5BZkcgmJJYBWeVKjJQVGSTVN5GFEiMlRJZJqgwtAuuDyEj/ZKYT4/FEJKVO8WLqBC+pMkSyKsKK&#10;qgyRsPLwgiqLlxgZhkhmQV7TTsEjZNWQWRmhSWZ5WZoT2hiyr0hmM5dAFmaWoxUaZaahRYkrwkor&#10;jzIi29K97pPMarU1yS67rJgQWY7M8kTWJLNGRuYkZkTWy6wsFllnQ4udiqxXMosFZoCcqoiMdCwy&#10;4oSVR5iN9UNmv+21zHQyPN6IZNQNXkpV8YIqQySqdlhJlSESVh5eUGXxEhNjnD24DsfrGMgM2RmZ&#10;TdpJLcrQCqQ2cjDWwf6szCiFWcshiteA8+s0/bga8DqaF5fHS8sigXmRWWFRYBFWaHkyy5uaz/7K&#10;c2BwFYLB3vXnOp8ps4G1ybRpS3KHFhsS68fQYpvfkeVdI9tQILK2w4sVRdYss2aJlRFZKDACQVXJ&#10;yCJZFVFFZGTKigwSE93LzErh8YQXUC+JBFUWL6myeFG1w4uqHZGw8vCCKoOXl2XkUCwD0Yy/CmVB&#10;BjTryoweS403LGYGQyQzCmFgR0jigjp2+v5mWZY2fT6WP6FVXsKLy1NGZCQSGdHneTJjffJ+NM3+&#10;yvMhzcJ2mXjNczuTWa22Mlmy5OIckUFcfRRZKLOGxHJkFkosPyNrvUYmjMyMvCx5EptMkU3FoUXS&#10;IjLIpyqhwIQRWecys1J4vGBl008iQZXFC6osXlTt8KJqh5dVHpGk2uHFFTH4SgTj9WjfJXiN7Iw0&#10;hFZGahJaG6nxH1h6mY0dBjkwE7sQaKZjJjRmaNMXYnmIjOIgXmTEy4t4gYk8kZFIZESfW5mpPGVk&#10;xnM6T2aZ0MbGjk7+8Md/dSIDmbxCkRmJtYgMwsoVGYSVKzLQkciMvDyFEssR2UQ2BiCpQpEZgZUV&#10;WSwvS69EFkuMdCqyMCODfKoSCkw4kZWXmRfD4wErmH4TiakKXk5V8KJqhxdVEV5WRUSiKsILq4hp&#10;yH6mvRr1PRWvITUJLZJaKrQOpFbbvh7wrcxmr8A+eWPh12ZQaE5qo/wBN5aNZFZGYJKXx0pMRCIj&#10;+pzrcZvct8qT1gOwbmx3HiseW/YF9j32X57jXmZE76fZ2ark2mvf2ZyRGYE1SYzkSaydyDocWuzk&#10;d2RxRlYXWXmZtREZKSMyCMoSC4xAYB0MLVaRGOmpyDqQWSgwEYiMxDKzUni8YOUymXgxVSUSVFm8&#10;qNrhZZWHF1URXlLtiGRVRG1HrHc1jvECPF4FKDMvtDJSk9Cc1Ciz6SdhO2uwHvZns7Jhzky8qI6d&#10;7UihbYqsTL9DayczLzDi5eWxErNYeVmZaT1uWzJj2SQztiXbn8dM/YH9j32Y53wqLMhM7/Gc4vuS&#10;Wfr52uTjn/x6JZHlyaxVYgDCKhJZ1WyMRBIj3UsMQFQ9ERmBqEqJDGLqXmQklhj/hcsprzqjSWKf&#10;/uyXk2233S69zyNfj49PS29o/PNf/iG5/yOfSq54/TWZwAKJGZENDg6md87/0U9+laxcdVK6zc99&#10;4etNEiOhwEQgMVGXmRfD4wUrlY2BlVInRIIqi5VUOyJh5eFlVYQXVRFeUmWYgcxoOkQ04xq0F4ST&#10;yswKzYktV2oSWoaVGn+zNrA7lsX+rMzGj4aILoEYLjZkUmOWNhtZImVhZeYl5kVmZZWHROXf02OR&#10;zLgP7tPLjPVK2xPwGLNPsA+xD7IfV5BZrbZnvsRIQ2JOYJnEirKxTkTWcUbWY5G1k1iuyCCp9hIj&#10;1UXW6W/IrrrmuobIyMtevm36+OpzL0xuue2e9PnPHv598tVvPJA+vzyV2V+SX/zqj8kPf/zLJpE9&#10;9It/TgX1oY9+uiGr9/7DR9J98Dnv1K/3SSgwEQjMUmsRxOMFK5WNgZVSp3hBlcXLqggvqyIiYRXh&#10;hZWHl1RZKLNpkNHgoXiEqBoyy4TWJDUJzcosT2gmS5t+Sn1fxMps7EiIgTITRmjM4mavbC+zqiIj&#10;VkzRelZiRTJT2TTEmLYn4HFmv2A/Yh9kX24nsyahrUxuv+P+thlZnshCmUFYuSIDuSIDkcRIV9Pv&#10;M3nliswNLbaIjLSTGIGkyokMQEz9zMgaQ4qgU5ntf8BBycc/9QV89ru6zCCgV593YfroZbZk6Ypk&#10;003nJT/68SON90OBWQKBWR5fMrMy2VhYGXWDF1RZvKyK8LIqIpJVHl5WRUgUVVCWVNsV+3sD2h1Z&#10;0PSrJ/BS80JrydIgs0hqaRstw/JmvxQZ7/4x7zJIAVkb78yv2Y4S2sgh9eUimUlkVmZeSO2QlOw2&#10;9DwSWVmZ8djxWLPe7EvshzyvrMz0Pvu6PrMyA8961rLeiazNNbI8kUUCE5HASNE1snIia5ZYrsyM&#10;yHJlBkGVk1mvhhZjiRErskhm5AP3fzz91zFeZhxa5H+Zprxe+rJtk3+4/2PJI7/9c/r6Hz74sWTh&#10;4mXJ57/4zbaZWSgvEYgrYurLzMtkY2FF1C1WTlWwomqHl1URXlZ5RLLKQ4KogiRGpp+Adj8N5bsW&#10;def092syJLQiqRmx+SzNSm3kaKyX7Vv7Hz8KojobQoDMeGf+VGZGatMW10XmZWazMgnICkrSsfLR&#10;+3zUOh67zpPAk7NH4YVmZcYylpGZZFVSZrXa4uTet3y0RWJ1jMSczJokBlkVZmR9F1nVocUSEiPt&#10;JCZCcXkmb2gxJROXZPbt7/0kvb51zrkXpNfLPvaJf0q+8rXvJXPmzE3GxsZSkVFaktlFl1yRHIfl&#10;ONwocTFT4+N3H/hZer1sbGw8fX3Kq85Ml337uz4QC4wEwipiasrMi2RjYiXUC6ycquBlVYSXVRFe&#10;WHl4WRUhOZTBCsxC0Ux7Yz3ATkN2RhpCK5BaJLRIatMgyjFOKsG+VBYG/rHjIIPLIShODskmiKRS&#10;AzNOwnrI2vJkFonMysiiz624+HomBXt4UnvRScmWT16VbFc7Iqk9G+/PwntPwyN5CnhqhpUa1+9G&#10;ZgMFMnNC23mXM4ollgkszMYgq05FtlGukUFSbUVmJFYoMkiqfTYGIKUyInv78pXJBYO1Spy1737J&#10;qaedFYqsDLkTPQgkVJZQYJZAWEVMHZl5iWxsrIB6gRVTVbysivCyysPLKg8vqiIkhTJ4eXn4DyPH&#10;IKFxyEcyS7FCK5Ba7vBjJrSRY7AM9qNyc5/8zdgsZGWbQGa8M38qs4z0/6cdWZdDnsgkM4kqkhjR&#10;51Zis+cnz6ztm9SW3JSc+Mybk8OfdVVyTe2a5IzaGcnTd70xqR3+DggLIt3qxKT2LCxPng4oNmVr&#10;3I6VGakqM/sZzwN+HgkNzw866HSIq4fDiqSHEiNthxUDkU1kY6RVZC0ycyLLlRkk1V5kEFiWkUXy&#10;8vz7mpVJMrNWiX+94cbeiwzyqUooMBHIqh0bV2ZeIJOJFU0/sVLqBCuqIrysivDCysOKqggrqXZY&#10;YeUxYyWCJTKkkQtQNwrtWpSbGKk1CS2TWovQcqQ247XYNravOnKfqaTOg5yQtc29As+JpAaG9jPL&#10;AYnMZ2VeYnYYkFiJkXkrknm1PZJVg8j6Tr472XzxPcm62rrk1NqpyeW1y5Oza2cna2trk/Fj70lq&#10;x0Bozz0VrEhqL8C6FNpWgEKjzLh9bjNPZqwr66w+w/7J87AhqhIyS5fT8wWtIstk1ioxUpyNdSSy&#10;ft6eKhNXrsRIi8iMvAKJtRUZBFVWZOTfT4XM5kFSFfjLTUZmTlZ5FGZjBAKqQigwEYiqDJMrMy+U&#10;ycZKpt94KXWCgk47ImHlYWVVhJVVHl5UeUhSZRlD1jR2PTrnrqjfGwFE1hBakdSyLK1dpjZ0IJbB&#10;flRP7rO2HcSEjG0uZMY786cyy6DMpi+uL+dl5kVmZRZN0jAZ3MD4QclLagcntVPuSGqn3gnuSl6z&#10;yY2pxE6vnZ5CmZ1UOykVWu2Etye1BeBFZwK8fh54JuDQI7MzKzOWjWXUUCOPA+vKOrMfsN+wn/K8&#10;bEiqpMwE3n/uc49qklhRNtbRsCKIJEaq3Z7KDS0aebVIrIOJHi0CE5BUe4kBiKmqyHh97LEzIbOn&#10;QVIV+MttmcycsIoIBSYgoLKE8hKBoKoweTLzYtkYWNn0Ey+lTrCyaocXVh4K4O2wwirCSyvCSqos&#10;g/NxvC5GO0Aiqcy80IzMqghNMuO/klE9WcYZvInxhZnMQCozI7TBfbDM6nrZ2snMiyxPZmP7Jetr&#10;1ySn1U5LaifdDpHVhfbG2huTS2uXJmfWzkwFRpmdUjslfb7ZkbcktRMhs2Pvxn4PSGovxHaeC5Sd&#10;cV/ah5cZy876st7sC+w37Ks8NymmAbQJ/+EpP2P/42c8Z/g5ZRYJDe8Njy1tElkoMwiraGgxV2SB&#10;wEQkMdGJyEg3GVlXIiMQUyWRZRM7HjsHMnsOJFWBv9wBmQXCyqNXWVkoMEsgqCr0T2ZeJBsTK5p+&#10;4oXUCV5U7bCyKsLKKg8rqiK8sCKsnMrCoEsGj0cfei3aAxIjDaFlUmtkaE5suVIzQhvYDctiH6ov&#10;yzqMTG3uujpzILPZGRTarEuxzwUTdWL5rMgimVmRSWb8jMuQ0f2S5bXVyY21G9Psq7b6lmTW0luT&#10;62s3JFfXrk4url2cyowZ2cm1k5NX1V6VyizNzlbdhwztbSgbBPsyvH4+eAbgZJC87EwyYx1YZ9af&#10;fYd9ludqKrOF9ff1GfsiP+f5w2UioaXvrUr23vvkWGQQVbuM7PFwjaxFZKRnIoPEKlwjEw2ZXQCZ&#10;vQiSqsBf7i4vs0kTGQkEVYXeysxLZGNiJdNPvIw6xQqqLAo+RXhh5WFlVYRkVYQVVDskMDENWdkQ&#10;sqQBCEYyaxEayBNakdSmQ1BjWfahOrO8vJHxXGRscwD/zUxKJrSRY7EcsjIux/K1y8q8yIhEhseh&#10;8YOT19WuSLOthsyW35Qsfu6NyXW169LrZRfVLkrOqp2VXjejwE5D9taQ2UlvrQvtJWuS2vZ4vQ2w&#10;1860P5ZLQvPZGevP/sP+y/NWMmOb6DP2SX7Oc4nL5MksO++/+e2flhdZQ2CxyCKB1YGwOhhazJOY&#10;yJNYKLJ2EiOQVHuRTQwrdpKRNWR2MWS2HSRVgb+8pb3MenmNLBSXJRBTFR5J2dClzKw8pgJWMv3G&#10;y6hTrJyqIFkVYWVVhJVVHlZWeXhR5WHl5Rk9BH0LGdEQBGJlFgmtqtRGVmI7QG3Deo1zqj0yNjIb&#10;MuPd+dMfXIOZF6MsKA+XU7klM4msTFbGz8nco5PRQ65Ns68mmS29EVnZ9ekQ45W1K5MLaxemw4uS&#10;GZdlhjZryS1J7eR7k9ratyS1fZEx7oht8trZc4CyM81q5P5YNjvcyDqwLqw724D9j+dxKrPD6+8T&#10;9i9+xn7O84rLSGYSmp4rDtR2bRFZi8QyOhFZ24kexEmsnciKsrEWkRmJdS8yADFVkhhxIuPvxB67&#10;HDLbDZKqwF/uKyMziCgPCKgsobwsTkxVkMREdZlZeWxsvGD6hZVPL/GCKosVVh4KTEVIVEVE0vJY&#10;URXhxRXBf745dAbaHaIS7YRG2kltGrIsXvtS+6n+w4divxDdbMhslsikNgahqh1Ufkqhk6xssxVJ&#10;7WkLktEDr2mV2fHXJbOOvh7vX5NO/pDMTkNGxqHG2kl3ZNyZznisrb0nqe0P0e6M7b4YcCIIZaaJ&#10;IHa/Pjvj8WLd2Qbsgw057VWvpz5jO7Hv8zzTuS+BWUxMeOe7PgWZbexhRQJZFYhsQmKxyJokRpzI&#10;QplBUKVF1sWwohVZKrN1kNm+kFQF/vLOfJmF8rJAQGUJ5WVxcqqKFVk5mUkcUwUvmn7i5dMrrJiq&#10;IFG1Q7LKQwG6CC+sCC+rPKys2sEp6gPz0f4QVJ7QcqVmheakNnYWwPbVjmwH/m5sDkQ3CzIjMwlk&#10;lnIFgvW+E23BeigrayczPvdsjn3ttT4Z3fuqVpkdg7If96akNv+6pLbw+nSokSK7vXZ7ck7tnKS2&#10;5lZwG7gdIoPQ1tyV1Pa7KKntgu2+BNhZjXaaPsvFMrKsunbGurDubAP2cQopT2ZsLy7D846xwIuM&#10;2BgxsE8sMdKQWPlsjPR16n0HImuRWCWRVR9WJHkiS2X2BsjsEEiqAn95TyyzUF4WCKgsobw8gaDK&#10;4DOycjJTJ50KWMlMBlY+vcTKqSqSVTskrTystCKssPLwworwoirD4Ml1mY0gwHcqtCapZTIb2GOi&#10;/dVG6Y+gKTOQiswIbQxSVVupvl5macYF8mTG5xTLrMOQRUGOu69LRvdY3yqzw1HOI1H2oyG0465L&#10;bqjdkL7fkNnKW5LaKghtFYS2GkJbBaHt+9q6zF4KOAlE18001CiZKTsrktnAUajnmnpd9Rnbie3F&#10;ZXj+KSZEMmvEijXJFa+/u5LI2srMCUy0Di2S7oYWOxIZgagmT2TEyOw6yOwYSKoCf3lfJDNIqB0Q&#10;UFlCeVmcoMqSJ7JHfmNlZsUxVbBy6TdWOP3ASqkqklQZGIyKsNKKsMKK8MKK8IIqgoKw8PdeFJml&#10;SGi5UiOZ2EbOBidiWWxf7cm2GFuG8kJ0MyEz/puZlExoQwdMtBfrrbJKZsrKIpkJSoWCedKipLY9&#10;ZLbT65PRnda1yuxA7PcQlOOwutRaZLbszUnthJuS2nJIbTmkthxS2+fC+jAjMzPJjHcEsUONEpqu&#10;nbH8PD6sE9uA/V4y0/v6jO3E9uIyPBcVJ4pkhmU3f9Lx5UUWyEtEAhPNAqsqMQBR9URiBKIqlhiA&#10;lKqKLO8ameexmyCzxZBUBf7yQS8zCMhwy+13N70+7Iijkuc9/wUpFJX/H2Q33HR743korgxtg1I6&#10;/azzkuc9r/68LEUiq8vMymNjI7FMBlY0/cIKqRMkqLJYaUUoWEV4aXmsrPLwosrDyssyvA8C6wo8&#10;QkQkT2iVpEaZ8T6M2L6OCduK0/Fn4bOZkMgMkQltZMlEe6r+KjdlZocYic3ELMySpu8H4VyW1F72&#10;uqT2isuT0Ve8vlVmeyMT3A8CzaTWIrOFNyS1RTcmtSWQ2lJIbRmkttdr6hNAJDNOAuFQo7Iz3eKK&#10;5VJ2xvLzOLFerB/PuVRKh9TfV1/g52wnthfPFS5XRmbZObx02aVOYq0iiwQmIoGRUtlYILMmkfVh&#10;aDEUWAoE1oehRctjt0NmKyGpCvzlw1ZmE9Iin/zsl5Ily5Y3vSdRnXHmucnXv/XD5OJLX9947467&#10;7ktvNBzJy/JPX/pmcve970zuve89yXve/5HkqquvSwW1774HtEgrIhRZJrGpIzMrmH6jgNYvrIg6&#10;RWKqioSVhxWXxQorwsoqDy+rCCutPCizwfPwCAlFQisrNWKFNgih2GPE9hpZiPpBZjPAdAKZieHj&#10;JtpUbaA6+OtleTKjSCiXp6xMai+8JKm96NJUaqMvvbxVZruvg5wgtH3AAVe3yuzY69Lhx9qC6yE2&#10;SG0RpLYJ2mo7bJ8/nOatrfjjaZud5d3iinVhvdgOktPIQfX3WVf2CX3O9uJ5w/M0T2bECo3LDx+T&#10;CaxVYp3cmiqWGOluWLGdyH7frcggpe4lJnJkdjdkdiokVYG//GNdZk3CMqy/5k0TryEictMtdyXv&#10;+4ePps91J3whmb3q9HOSc8+/KPnFI39sSOyc8y5MH+//6KcbYqLMTj/z1cnJp5yR3HLbvU3S8tQl&#10;1l5kG09mVjCTgQJZP5CEeoGVUxUkrDy8wCxWXBaJKg8vqzy8sIqgzIYgH2KF5qXmhVYktdHXYntH&#10;4zm2r+PFNuM1sRn4fDqR0MDYq7GP4+vLqH1UX3u9TDLjMJ4dZqRAKBJKZXQPiObCpLb1RUltm4tT&#10;qY2+8LJWme18ZVLbDULbg1Jb3yqzI1BGXVM7FkKbj0xtLtqKP5r2MuOsRv3mTMONkczYFhQQb+jM&#10;tuf7rCvrzM/TNgI8f3jOVpEZ1ttllxUtIosEJiKJie6ujcUiK5aYEZcFkionMgAx9UZkscQIb0n1&#10;2H2Q2TmQVAX+8okbm+TlacgMEhJHHX1c47mX2esymW2x5ZOS+QsWJz/PZMbnL3rxS9N/KeNlViYz&#10;azes6Jk8mVm5TAYKXr3GC6gXSEpVscLKw4rLY+UlJKs8vKwivKSKYIAVQ4cBBO0yQsuTGrEyGzoR&#10;72Hb9vgN7on6QwzTAf/NTAPIbPCIiWOiNlK9I5lJaMrOKBCKjHJ55skQzWvABQBShdRGX3BJq8y2&#10;q19Pq+0MdruyVWYHI1tsXFNDmV+4uv6DaU7+oMy2BpzRyH8Vw2yQ++dQo/0RtZUZ68Y2oYAGD64f&#10;B77PurLO7Ddchu3A5XQOl5VZus6iyRFZILNuRJYrMwiqtMiQlUWyKqKKxIhuFPzYOyGzCyGpCmz4&#10;9A0tArOkMoOMvv3dHyc/zP4T9PU33taQl5UZpSWZHTt/UfK+D/xj8svf/Dl9Ta697qZUTJ/+3FeT&#10;adOmJXPmzk1fX3TxFemyJ518WpPALFVERvonM3XqycRKp5dIOr1CMuoEL6sirLg8VmAWScvjheXx&#10;ksrDysszeBaCIwVkaCe0dlIbhCBt/2D7D+6L9rkO7UkoNCO14fkTx0jtpPqzjEUyozg4xMfrVy9Y&#10;UZfZ1ueB8zOpXZiMPu+iVpnxetq2l6fX1Go7XNEqs32vnrimRrG9YCWWxT54vczKjPuNhhpZPpaX&#10;7c/6sG48RymiafxnpHhkHfkZ68y+w2XYDmwzndNlZKZzH+vNm3cAhPRoKDARCYy0Di3WJVYpI4Oo&#10;ei2yWF4EmVgHQ4utEiOxwIRElsrsfZDZFZBUBU5/5Uwcm81CkTWAiIqQrNoSSKodVYYWLb2XmQLH&#10;ZCPx9BLJp1dISJ3iZdUOKy+P5GWx8rJ4cXmsrPLw4vIM7gEQqL3MygqNREKLZDYOsUy/Hm0KmY0T&#10;yCwFyxfJjPWQzIiXGcVBkXBCxuAOEA1EtM2rm4Q2+rzXtsrsxZdBTBDaS8HLL2+V2SuvSmp7QWb7&#10;QGb7o42edCjkh31YmWkSiIYaKTN7RxCWl+VnfVg/nqsD+6DtkeXxfdaRn7HO7DusP5djm7HtuHxF&#10;mdVGVyQPP/LHWGId/H6snchIXjbWIjInsVyREciqTDZWWWSkC5GlMvsgZHYNJFWBDV8ozswieXlC&#10;cUUYSZWl6vCi6I3MFCwmEwmn16TBrkdYEXWDl1Q7rLQiJC+PFZjw4rJIVHlE0spjcDcERsgkDy+0&#10;IqmRVGRH4zm23dJnLkC73oBjBKGlZFIb2Lu+HI+d2lHtovqyrNF1M2ZlzIQoE2ZlzzkRsuG/ajkb&#10;QpuQ2ujzX9OQ2TOefmky6zmvza6nXVqfJAKxtchsl3VJbbf1SW0PSO1ZJ2B5bJtDjJLZNtwn4NAm&#10;hxqLZMY6sQ0on9pe9brwfdaPdeXnrDv7HduBy7JN2I7tZCah2fau7dgqMicvS6vISHcZWZPESE8l&#10;BiClyc7IGjL7KGR2IyRVgQ1fLpAZBNSOUFoRTlJl6FRkpDOZqbNONo1g1GOsgLrFi6hTrJyqIGEV&#10;YQUmvMQUwD0SVYQXVBEMopaBSyAfCghEMiOR0EQktMFj8Iht2/5T2xnteyOOFRiD0FIgNDKE5bkc&#10;j6PaUm2juqvskhlRVkaBUCgvWp7UXnYKsqzTIJ0zIChI7YV1qY2+4LyGzDT0qOtpta0htW0uaZXZ&#10;9q9PajteWZfak1BG3sKKUGa8N2MkM/sDagqXZWYdWC+2CcUza2H9fdaLn7GurDOXYR9kO7DNdN7n&#10;yYxYmanNs/Prk5/+ZttsjLS9PpaJyzMhsmaJdSwyCMoSCiylmsBET0SWTa1/7BOQ2R2QVAU2fC1H&#10;ZhBQO0JpRThJlaGToUVLOZkpGEw22cnQF6yAusWLqBMko06womqHFZilG5F5UXkkrDzGD4fMeO9E&#10;CigjkpmIZGZpyIz/rRrbt/2JMht/c50xCG2UZFIbWVZfjsdU7aq2Uf1VH5uZKSvj5AuK5SmHJbVX&#10;nAROrQvtZadnWdpZyRCEtv9mlyQ7zIPkILZUaM/nBJFMai+4qFVmL7s8qW17RV1qT4bMmI1RZJIZ&#10;X1NmmgSizEwTQFhOlpn1YN0onQHeygtZHt9nvVg/1pV1Zt3ZJ7ks20NxoKrM1OYDe4TyEp0OKzZJ&#10;zImsRWKkncQIJNVeYqR6Nka6lpiQzD4Lmd0HSVVgwzcDmUFA7Qil5XGCKkOn18g8+TJTZ5xsrHB6&#10;jeTTK7yQqmBl1ClWUmWw8rJYiQkrMQVyixeWR6Jqx9xV6IRHNYusjNBIJDJR2w+P2L7tyyPY1/g1&#10;4Cb0BzAKoaUyA7XtJ5blsVX72jZSO7B+kcx4zeqla5PpEObzONy4/clJbTtkYNtmUlOWBqnVtkGm&#10;tvWrIaFzwfkQWia1513YKrMXZdfUNoEkKUtmZZyW72XmhxlZJmaNLCfLzPqwfkNrUNf963XgMWCd&#10;WD/Wk8uw7uyjbIe03YBkZQVm755PIpkRnHs33/L+kiIjxSKbkFgGRFUoMiOxMiKL5eUIRJVHem2M&#10;9EJkmcQaMvsiZPZeSKoCG75TXWahuCKMpMowIbJeysx2vsnGS6eXWPn0Ci+mKlgZVUVSqoKCcR5W&#10;YMKLTEG8nci8qCwMnBHMDgY4JR4CiogklkeTzA6aCK7qZ5TZ2BvAzXhNILQRCg14mfFY2fZTu3iZ&#10;8XqUhhg5CWPbusz4r1uGOH1+B2RoDam9ChKi1DjpQ1KDrF5AqSFLez55TZPMTh/A59tcAlFCfs9Y&#10;WpcXr5fpmlmezHQXEJaP7c+ys06s4+BivLeiXgfWJU9mPH/SdgNeZhRZJLM8oQ0emvzwwUeaJdYi&#10;MiexQGTNMmuWWMcig5wsobxSepWNkVhgoozIUpl9FTL7ECRVgQ3fdzKDhIoIpRWRCaosvZKYqDV1&#10;uMnES6eXePl0i0TUDV5M7bBC6gQF4SKswCxWYgrgFisw4sUlrLTyqO1Zl1Y7InkVMYjA7wPrMAL4&#10;GMQ5egveIxDaCIQ2vA7rMFvJltMx13FQW6ktWGeWXZM/KA0KhLMKt5uQ2ZaUzE5gRwiNUtsOUkuz&#10;NJBKrfl6mjI1ySzN1J5fH3qsDe9az8oosZdnj5HMNDWfWZmul7G8rAPPDbYJxc33WQd+xjqxflyG&#10;9WW92QZcnu3BdpGoOpUZeNVp1+ZkY25YMZOWp0hiLSJzEssVGYGoiiVGOpAY6aPIyGPfgsw+BUlV&#10;YMOPMplBQO0IpRVhJFWWXoqMTL7MrHR6jRVQr/BSqooVVFmslKoiUZXBCkx4kSmAVxGZlVUEMxrR&#10;D5ml21zdGlhrO6Gf3IrnoCEzMLwe63UoMw7j2etlyMYks6dRMLwZMIWWZmiZ0F7BySFeaBNDjxMy&#10;y4YeR/aAqFA+SovDi0Qy43vcr52arzuA6HoZy8x6sG5Dy1D25d3JTCKrKLPa0OEdDSs2iwxk8gol&#10;JipIrK3IIKWplpGJx74HmX0BkqrAhh+Xk1korTycqNrR66yMTI7MvHR6iRVPL/Ay6gQrprJIRlWw&#10;YqqClZenSGTEioyUlZgVmJi1oC6qKkTy8tR2xCO2H8rsNryGzIYJhEaGrgIFMlNbs33UBqwThUBh&#10;cIiREkGWtGTaGcnRtWXJVltDWhSZJZRaNvT4EkjtRXWpPe/pFyZP2wpi49DjM/H5UxfVsz7Ki1mZ&#10;ZMZrZ5SZvwMIy8NskaJlOVlu1on1G9qvnk1uDJnhvcMOP7tFZA2JdSCyUGZGZLkyg6RKiWySZiyG&#10;EiOBwCyP/Qgy+wYkVYEND0FmEFARobDyMJIqQz9ERvojMy+cXiPx9BIvpE6wciqLgmU7rIyqIlG1&#10;w4usiswkLRHJyzOSM/GjEySywSvAqongaoNqKrPb8R6ENkwyqdV2qS+vZdnHdDxt+6s9WG/WkbLQ&#10;7auYFVEuO4CRnZParhDUrpDVrhDXrniP/3uMpMOOoCG1bILIyyCtl2CdFyMjeyGkxiztGcgunzS/&#10;nnVxONFnZXxvG+CHGHm9jJKlsFhWlp91GlyCOhxXf5/tzzrwc9aLx191Zd15TnAdtgfbRSIjXcis&#10;Njg/FViZbIzUJdYqsFBipJ3ECCTVXmKkV0OLscBEJxITjz20IkkegKQqsOHhHsrMSKodExILZBbI&#10;qSq9k5lE0y+8fHqFlVEneDmVQUGjDF5MRXg5VcVKTIG7jMjKyIwB1FM7HMHNCKkXcOq9gqyV2cgK&#10;vLcSfekOPIfQhgiERiKZsW/YY8X2VZuwvqyTZjFSIJSJZPaUQ5CJQUi7QUy7QVS7IQuzQmtkaYBC&#10;4zT+l0Nq/G3aSyk1rPes5RDlsXWRUVgUmMVmZRpiZFbGIUZN/OBxYJnZT1m34cPqAmbbs/ysh5cZ&#10;68zlWX+2Q9p2IE9mVmhlZDZUl1lRNtaUiRFIqlBiRmBlJNZWZBBS1WHFVoGJWGCic5H9JeWxhyGz&#10;hyCpCmx4JF9mFNQnPv3FJmHd8Obbk4suuSJ5/wc/nr7m88bnkNI/fuLzLeLyUF5cj/D5fe94f/Y8&#10;FlMndCczK5t+YKXTS6yMOsGKqQoKjO3wksrDy6gKElYeXmSkE5F5gREG2hlHIhAGMuoG/lattj+e&#10;Y/sKrgqq6f8ouxP9CgxDaEMkk5pkxuXVr9VPdNzY3moX1pn14AQLZkGc/CGZ8d+ybAcRbX8WpIXs&#10;ahdIjVlaKjWTpVFoaYYGOOuRQtsW0qPUnnsitosMiqIi3C4zMYnMZmUUGYcYfVbGtudxYtlZp6ET&#10;UIcj8mXG+nFZ1pf1Zv3TdgOSlKTVqczI8PxCkTXLrFliochIk8gCmUFQ5UQGgXWSjfVKYiQUl6cu&#10;Ml73euw3kNmvIakKbPhNLDPK6eo33JC8YOttJmQFXvaybRvP+W9g+Dg6NpZKap99D0hed8XVLfLy&#10;PPCjXyaHHnZkcuTR89O75q+/+rpUZFw/ElMVfplRTWZeNv3CiqcXWBF1ipVSFSSoMlhR5RGJqR1W&#10;UmUpEhnJk1meyCgwC29wGwmpGwbOxSO2rcCqgMo+lcrsLjynzABlNggGLmpeR8ur3+gYsu3ZLqw7&#10;68k6SGbMiCgUDQVSTrw343avgbBQplRqZ0BkyLp2gax2zq6nSWYSGkX4ImSQTz++LipmXtymZEb4&#10;3A4v6gbD9loZy8bjwvKyHqzXzEPr5fUy47Hlcqwf68n6st5sA7aFZCZhWYmp3QSXU7t7mWl7lJkR&#10;V6vAMiCpKhKriyyTV47IYoGJ6tkY6ZnIQml56hKTyFKZ/QEy+xdIqgIbftcqM8mKrL/6TU2vDzr4&#10;sOSZz3x28r0f/jx9/bOHf5887/lbN0QlmfF/nm233Q7JL3/958Zn55x7YZqJ3f+RT9ezMECZXXb5&#10;+uRzX/hmsnDRslBQZZDEqsmMHXEysALqFVZInWLlVAUrqjJYaUVEospDUqqKl5jIExmpKjIG1Npi&#10;BMNASN3Aew1aMYUyA6nMQBWZqU1Zf9aP9aA4NPmDUtkGUDi8o/12a5BhQWDbXgBRnQ9xnQOBIUvb&#10;5XQ8QmoUms3MyMB22M7SiYyM25PMLHZ40f+2zE/HZ30GkK0+GeXhZyw3y8/jJZmxblyW9WR9WW+2&#10;AdftpcxIGZlBVFVEVuafaBbLrMOMjFQUGelMZq0iS2X2Z8js3yCpCmz4YzWZidPOeHX6WKvVGrIi&#10;khnfJw/9/HdNr486Zn6LzNZd9aZUet1kZuVlps43GXgBdYsVUadYKVXByqksVlgRVlJ5eCkV4UXV&#10;DisyEomsrMwosunIEvztq3oBZWYDq5XZKGQ24248B8MQ2iCB0AYuxiM+t+uoT7If6BixjdkWrDPr&#10;pOtlvEZFmejaFmXGGYe8q/1MSGQrSOsl2MfLIbXtzqtLbScOQUJqO54KmeHzF0DsM16Z1F4K4VBS&#10;zLgkM2Vngq/5viZ9lJnBOBtZMD9jma3MeCxZJy7LfqY+zPXSNgNcv88ymxBZs8RyZWZEVpdZJq8c&#10;kcUCE9UlRiZPYqJVZKnM/g0y+y9IqgIb/twsMy8tyey7DzyU/Oinv268T5m95b73JF/+6vdCme2+&#10;x15N7zMjO8dkZi9+yUuTV2y/Y/Ljn/22PswIAXUiMy+xX/6a/DmQmTpdP5F0eo0XUlWslKpi5VQG&#10;L6wIiSqPSFQWK6QqeHlZrMiszMqKjIwfiEAYyKgbBk7CI7ZtA6sCKvvGGGQ28x48B8MQ2iAYgNBq&#10;mcxInsx0LFh/1pV10RCjZjJamXGokY98/Qzu9xCI6DLIClngK15Tl9oOkNrc/bCdwyAlyIyiosCY&#10;4RFuz0uNj5Idl5HIWAaKlW3L9ucxZNlZ94E96uXMkxn7CevGerIfc720vQDX75PMmjIxAkn1RGIE&#10;kmovssnLxkKJkVBanlhi4tHHViT/8z+1Slx77YuSffc7IBQZ+crXv58+PvTw79P/Gs3rZHfd+85U&#10;UN/49o/S5/e89d0NaX3pq99NH7/z/YfSzx7+1Z8aMqsDCYG77n1HCoX0sU98PrnrnvrzKrRKjPzZ&#10;yUydrV9IOL1EEuoGL6WqWEGVwQsrwgorwkvL4sXksWLqhCoyi0RGashGBgIhdUNtPh6xbQVVBVP2&#10;PR7ncUhl1r14TpmBVGagdgke8TnX9TLT8eUxYduyvqwf66AhRg7vUWYUDIWj61p2OJAZ1Lwj62wO&#10;tgBbAi23DdBEDm6Ly3uhSWJ8z2Zk/u74PEYsL+vOumyBektmLDeX0THjsqwX+xTryfqmbQW0fpHI&#10;RBWZjeA4jRyZ3g0kLxvrVmKxvAwQUm+yMRILTIQSI6G4LPGwouev/74i+e+kVok//esNLQJrC6RU&#10;BS+yBpmUOqFJZCSTWP9lZqXTa6yMOsUKqROsoMpgZVWEF5fFSiuiE3l5OVVBQbGdzKzI5ixApzu/&#10;LjMRyakqvBejAmuezGZDZtPBMBiE0AZAO5npmLAtWU/Wy07Jp1AoFyszIVHxMy6j5fieFZQkRkER&#10;LzTB11Zkmr1IUbGdeUxYVtZ3ZDX6HTJg3Q3ETv5gPbgs68R+wzqyj+rcYP3Zdp3KTO1ohaa4QJmx&#10;XaehfEMHJm944zu6FxkEZQkFltJhNtaBxEgoMRLKy9NeZGQDZPbvEFQV/thHmU1IzMkM8umGVpGR&#10;fsvMi6dX6ETrFiukqnhBlcGKqggrrQgvLouVl4jERayMOsEKTFiRFcmMEhjZs1lkEZGsiqgtwiO2&#10;bQOqAin7Do/dNMhs7ltwTMAIZQYGQO1SPOJzrS+Zqa/o2LDtWFfWR0OMzMo4+YOCoZgkM/vjZpuh&#10;WZFJcJIYtyO80CQxLSuR+etk7AssM+s9hC8NW62qL1MkM9aNdUzbCLC9WH9uw8rMyssjmfn2Fza+&#10;SGaC58jQnslXv/5gochCiQmIqlhipC6xyRBZKDASSstTTmLij5DZXyGoKvyuqswgpTLkiqwLmcUS&#10;I80iq8ustgc62/KJztYJVjq9xoqoU+zJ0wleUGWwoirCCisPLy/hBSa8wIQXE5GQOiVPZF5mFBmp&#10;ndcsriIicUXUjscjtq1gagMojz/beTpktulb0Z6Q2RgYAhRa7TLsC59rfa6r9Xgc1f5sK9aPddEQ&#10;I6VCuVA2FBSve1mZ6dZTfM9O3uCyXIdyory4HYqR8LkVmpDwIpGxXDzuLC/LPgS5++Xs9TLWhf2B&#10;67B+XI/9XOcct8F2kJjYLlZebC+1mZDMdAys0HgsdDyszOy5MnpMsuPOq5IfPPirJonligyCKi2x&#10;itlYel2MVJQY6VZiVURGfgeZ/QmCqsJvq8gMUipDq8gIhNSFzKqIjNRq4zihx/nD0R3QoZD6s8OV&#10;xUqnH1ghdYpOnE7QyVYVK6sirLDy8AKzWIEJLzDRrcAYBO3zCCsyLzMJrYrMRCQwC//RpAKqlxmP&#10;I9t6BmS2GWQ2GzRkBsrIjO3KdmOdWA9mOlZmHALcBuTJzP/QWUOLEpREJplZoQkrMnsjYZaJZWM5&#10;ec6k9d6rvi07DBnJjH2I67GebCedd9yGZCZBSVoSmZcZ0bLtZGbPFdI4F9YkAzNPSKZP3620yErJ&#10;zIiqDK0SI7G8RCgxEcrLU11k5LeQ2e8gqCr8uqzMIKSy9FpkJJZZLDJSq41RZmAaGLsGnXT3eqdr&#10;hzp+r/AS6gYrpE7wJ1tZrKiKSE/cNnhxebzEiBcYkcAsVlIWL6cyWHlZJDIrs8Gd0L8ony7wIqst&#10;xPsr8Bzbl4wUQNmveDzZnmwf3upqzn3oIxDaMKDMBtrITG3N9mFdKAWKhEKhYJg1eZlRXhKaZKbh&#10;RoqMy/trXxYrNSE5adjQioxlZHlZ5xkHTQhSk0MkMy7PeqhvcD32R9aT67O9WHcvMyssK7OqQuO2&#10;KbPofFC/ztr7uc9fmLzrPZ8plFksL9HhsCLplchCaVkmsrFOREYegcwegaAqUUZmEFJZciXWS5GR&#10;tjIbpcQyJLXRC9Ax96t3vjysiDpB4uklXkpVsWIqiz8xi7CyysOe1BESl8cKTHiJkTLyslIqi5WX&#10;RSLbHFk/ZzHWKCAQiaosTTI7bCKI2uCpPspjxHZlewxAZptBZtPBCGQ2BAZeB/CZtsF1uR77A48Z&#10;25zrsl1YHzsln9KglIpk5rMyTeTQEKMkJSgg+1rvRWLi8WT5WFbWd+hYLIMMlNvVetH1MtaHfYbt&#10;wjpyfZ4/OrfzZOZFZtEywgvNyiyvr/v+PHNxsvVLVidXrn9LUyZWVmSRrPLoqcRIKC9LdxITv4DM&#10;fg5BVeHhHsqs1yLLlxiJJSZq6cwuXhCn1CQ2SW34BHTKoyc6ucWKqQpeQN0iEXWDF1QZrKTKoBO4&#10;CH9ye+zJbuGJ7/ESI1ZkkcysnIgXUzskLk86xLUKne31EzLrhdRIu+tlPFZsO9afMtvybXgNmY2C&#10;ITAImdkAzHXZT9kveNzUvmwf1sVO/mBmRZlpYoeVmeBrOwlEkzmsyCQrZl3Cvub+vJRYH9aL5WRd&#10;KbKnLa5LUtke17XrsQ5cT/2GfY7tw22wztyOF5lkFgkswrZlJLMxyEz7txT139lLk7PPuaEvEiNV&#10;JUZCgZFQXJ7uJSYegswehKCq8PN2MstEVYZckXUgs25ERuoyE5KaFdr49eiYC/F+dj3NiqkKXkK9&#10;QDLqBCumqnhRFeGFlYeVVkQUAIgPAsIGA1JWZJGkiMTUDoorgv9+xYvME8mqiNpZeFzaHDwZNCUk&#10;9hEeA7ZTWmcIdctb0T4Q2hgYpswubw7AVmY8LlyX7cc2Yv2YGVESVmbKzCgsiosCE1ZkGl60wvHS&#10;slBEhPv0ImO52BcloKcumLgOx21ru9H1Mq7LPsW24TbYTqxzJDO1TSSuPOzx4La0be5rOmRW1E8t&#10;vs+O7o8s7b5YYhs7GwulFdEjkUE65MeQ2fcgqCo8VCQzI6oimjOyQGYQUVVikcXiimiWWZHU+Puc&#10;EZwwYyvqnbMqVkKd4oXUCRJSVaygyuBllYeXVgSDT4QNCpZ2QcFKTHiZWUFZvKQ8DLqeLZiVHTQh&#10;rXZE4oqovRKP2L6Cp80A2Od4vHks2FZpHTlV/TY8vh39CTIbAYNXYRtGiHkyY9uwfl5mumZGWW0D&#10;mJ1RYITPNYNRkz7s8KKEY8UleUlg3Cfb3cuI9WI5R9agvntPTPVnmbRtblcyY/l57Nk/2KdYN26D&#10;9eS5JZF1KzOuI5Fxmzpv03NoCT7bo7hvlgHb+MdPfGNCZJBSFZHFEiOxwEQoMRJKy9KbIcUGkI74&#10;IWT2LQiqCj/JkxmkVJZeiqxFYqRCRiZqtSFIirQTWmPocTmWP7R+IpXFCqkqPBF6gZdTFSSoslhZ&#10;FeGl5ZG08vASIzZQ5AUMK7E0yBsimUlUwsvKo2As5iGINQRUASsuT+0N4MQJCSkLiGTGdpGMBndG&#10;kIfMZoE0OwP8FzBWiFqXx0htqvVZH8mMUqKcKCnKhEKjvCyRyOwwoESmtlIbcl9WYjxuLAv7BevE&#10;Mo5CZLw7P/ehrE+i1La5LW6H5bfbYN3Yt1lPbksysyIjZWSmZewx4LnL7af7wpeIkf1b+5/6HNF7&#10;Hq1j0fsDOyQ/f/gPobDyeFxnYwTSsXwfMvsKBFWFH0UyyyRFfoY2ta8f/Olvkh88+Ej6/Oe//GPy&#10;AJ5bkfG2V2Ukxn8DQ/j8Jw/9Nn3eK5GRfJl5oTVlaXdgxZ3qJ0E7vJyqIBF1ixVTVaykymBlVYSE&#10;VUQkMMGgFOFFRqJgIGxAkcjyZKZA61EgzmPgQGBFVAG7niVPZgzKNiNgW7NdWD/J7JkQ2aZgHHQr&#10;MzvUqOzMYocXNQRoMyc7jEjU1l5kLAOPO/sY65bKB1mOhMl9SJbR9TKWX9tg32Ld2L+5Lda3ncxI&#10;JDCi9tf5rrbjPgd3RZkXog6rm/ub7Wt6T9j+mUfWl0c3OT55xXbLQnF5Jn+SB8kk1AsgHc93ILPP&#10;Q1BV+KGXWSYtcuZZ5yczZ85qeo//z+xb3/lxcv4FlyY333p38k08f8pTn5bKbLPNt0hed8VVpWQ2&#10;Y8aMZNN585IP3P+J5PLXX5N849sPJkcdPb+HMhs4DX9WokNCUpHQSN6w4/iV6Nh74jMEFcnLw85d&#10;FUmoW7yYquAlVQaewGXw0oqw4vJYeXkkMCGBCR8UbBBRcCkSmZWU0PBYBAM2/2FmKKQKtKy7HR6x&#10;bRtMbVbGfsTjyPZmu7B+LD/LtNVVKDdENh2MgEHe0gpZTiQztjfbketLZqwThUEx2eyMQlGGRvjc&#10;i8xeJ2NZuD3Jiyi4K2Bz3ywD+wT7GOvFOs44oH5NjjLjvpT5aR8SJbfNbXJ72hbrxW2xjtwe6yuR&#10;FcnMYtuc67Otbb+duxSPi1AXtGtRv7L1FuqPHttv1T5pG0GUsxYlO+60vGcSI6HASCgtTw+zMZLJ&#10;y/NNyOzTEFQVHrAyM9IS6696U/g+75qvjIz/nFPDiqnMIKH7P/Kp5OBDjmgS2Buvu7n+2Yc/1Xjv&#10;Pe+r/3NOiot3ze+FyEgtFdXwm3Eyo/MN8X898XUOeVIbey3WxcnFTm2RnMpiRdQNVkpVsGIqiwRV&#10;FiusPBQQIry8hOTl0QkvbDCwgcIGkyjoWJlJVBYGTw8D9ibHIvgFMvJEAsvlCnAM1sP2FVgZhK3M&#10;1A/Ynmwf1pFlZ5nG8AXsOe9A2cAYs7ObsJ1MZgzQ3AbX5/Flm7Md2V5sD7YB60YhMcOiPJSdSWiC&#10;r6OMzGZNCugK4grS3CfLzf2z37AsPEdYttmH1qf987rcNkAy037aXS9T32Ud2Vbcps3KIpnpNZH0&#10;UqkCbpPl5b7mHIdyHoLHBXH/8ehzoj6n9rCon6qN1E4i6++773VG8rZ3fLIrkYUCI6G0IiCaXmHE&#10;ZZGMvgqZfQyCqsL3KDMjKU8ks6uuuT65/a63pSLj88VLl7fIbMstn5wcdthRyU9/9s/p6wXHL0le&#10;/JKXpct7mb36vNcm6/H+pa9b37XIHs6oy0zwhB44FR32TXV5RWjZcIIIviENH9GZyIhk1AlWSp2g&#10;E7wKXlTtkKyKsOLySFwR2cnchD3ZhQIBsQHCBg4bVHwwsjKz4iIM0p5pkI79XVg7sbWIK+JiLItt&#10;S2YMvpKZvkixT/AYsU3ZPqyjZEapPOl8lBkymw5GQG37eqBWtsH+aNdne7Ft2Aasu7ZDNNzIzIjy&#10;InxOvMjYThKZgrYCNI8Pjxv3x+PNfbMMrAvLQ3nMgcj4v9KszKLJH9wH68t9cPvcNrerbbLPc5vt&#10;ZGZR2+j85nZYXrXt3CPwGtmY+or6i/qMnlu0XBmpcT9qK7WX2swyY0Hy0u1OTm68+f2Q02RJbGKS&#10;R09kZsTlaWRV4MuQ2f0QVBW+U1JmP/7pb5KHfsHrYfVsbCIz2zCRmUFCkhn/n5mEJdL/Z4ZHyuyS&#10;y67Eslcnn//yd5J1NjNrSKy6zCSyVpmJwdMAAoYXWISVGoU2Awzj2/jo8fUOXxYrpip4KVWFJ2Qn&#10;RLIqgkGkHV5eHgajPPwJTXSyWxQIiIIDsUHDBpNIZoTBiUQSYzAVA4HMRCQzS4vExG74nNsGCrLK&#10;FBRo2Td4nNhubAvWkeVnmSif2Qcio8mys3EwwN+rrapvj9vidtg/dFzYdtwG24T1Z725LQ7pUSAU&#10;lqTGR8HP7DUsBXBuh9tTUGYZeRy5L+6TfYblZz0knFkHJLXt8EiZ8Tds+iG2ZKb9cV/aD48n98Ht&#10;c9vcLuvF7bKduG2JTDKz8lLbchmWQX2f22L5n4I2m8dZzvtM9A99uREsj56r33A5wfWszIjtg+qX&#10;3J9Qu6ntLDonZi5L7rrno8kvf/WnUF4iFJgIxeWZnCFFKzHxecjsfRBUFd7yxVXJHciyvMTEfW9/&#10;X/r4wA8fTn780G+TNWtflex/wMGpyN73gX/Mnk8I6563vCt9/MeP/1P62c8owOwzCz8jlBillj7v&#10;UGRWYsUyE7X90KlviD8jVnaUms3SZtyCAMG7iCybEFYRklNZrJA6RWKqigRVBiurIhgc2qGTNMKf&#10;0EQnu0UiIzY4kCoyI5KZApaVGAM4h8OGIB8RCU1EMhNNIrsKIHDaIcZIZjy+bH+2G9uC9WP5WTYK&#10;h8Nymy+HhCCyGWCMQkNWoe0xeLOf8Xjz+LCN2WZsH27HitxKzcL3+JlExvXUriwPt8eycds6xtwX&#10;y83yc/+pyNbgcY+ktiOee5lpggmzQMqM+2S5eHx43Fhe7of78NtmO7HNiBWahZ/pfOP67EPcJrf9&#10;ZJzbo3tPCMr3AVEkM/Uror5GbB9UvxTqr6yX7dvq9zon1KZDeyRvvuUDochIZwITEE2vgJzyiERG&#10;PguZvROCqsLX22RmRNlYM5CScKJqR2Mo0dMjkZF8mVFOZJjBYxc83h0vRyS1aOhRmdo4TkgrLw9P&#10;mLLwxOoGL6cqSFJl4MlfFp14Regk9egkjrAnO2EAsCgwEBswFEgUXBRwFIQIg5KClA1kDKiRzHoi&#10;tTPxHNv2MlPmoL7E48xjwHZjO7B+rAfLyaBPmfGfZO74dtQLIuNw4wAyHw61S47Kzvx22C5sCwVm&#10;X3/B9xS4FaC5voIwj52OrfoB+xj3yXpIZEM7JrWd8XwHQJnxBsaRzJgdSmaSA/enfWn7Oo/S7Wew&#10;/Sz8jMuw7lyXZeb20gwUZeIEHFtv7tdL3LYD4fJqM9uP1Le4faH+R2y/JKyT2lFtSdTno3YlKPOv&#10;fvvnWGCWUFoeSKaXQEwRkcAsn4LM3gJBVeGrHckMUuqbyGJpeSKBWdrLjIzcA67HwvgWFi1LbIbm&#10;hTb9ZnyGzjR44IS8PDrB2iEhdYOVUxUkqbLYE6kdOvny4Amah07iCJ3oFgUBosAgFDAUSBRcFHCI&#10;gpACuQ/mktkgf5MIAeURyYxEIhO1g/GIbVuZsW+VlRnLyoBMmXGIbqsFEARENjfLzgbnT8hMWQmP&#10;PY8Rt8M2Y/uoTWw72KBNikTGbfHYsXzctvoMy819sh68j+F2Jya1XfC8rMzY/tw3y6Z9cn/cF/fD&#10;uuhcsjKz6BzhOqort8l9zN4Pr1Em1lPHWRLj/omERqzQ1CZlZKY2I+qTRP1Uban2VJvadlXbirR9&#10;T0ye/ozDYomRUFwRkE0vgJAiInFFfBwyuxOCqsJXupEZJFSVUGRko8jMwusKg6+O17FwWSs1Zmgz&#10;ILVBCNFKTMGnDJJRp0hKVVGgqYI9icqgky8PnqB56CSO0IluURAgNjgQGzgUTBRcFHQUhIpkNudw&#10;iOYyiAECIpHMRCQ0EspsXzxi+xRZNPlD/YnHje3K9mGdWTfWgeVm+SgzTmvn9PZnQGjb3ocyc6r+&#10;m7Dd4ya2qwwl2p7ax7eLXisgsy0VdHXMeEy5PfUX9VGdEzxPXrE0qe2O55HMNC1fP8j2kz+0b+6X&#10;/YD7435YD9aH+2DdhPbLMnB5rsvtcJvc/jSUZx7k+tSVE+LSdUHuW+i6XZ7MrNCIbTP1M5VdbSds&#10;P7V9WP1afV7tK3SOmfaevumiZN/9Tq0osR5O8CCQUR6RuCI+CpndAkFV4UttZPa4E9mv6lSXGRm+&#10;GifbqeCUeF0Ll6fUlKXN5OszsQ0Eu/Fl9ROrDDrZO0FS6gQFm6rYE6gd9sTLQ0EwD53IETrZhQ0E&#10;wgYKG0AUVBRkfOBWUJLQJLXp+AYvkXkioZFIaKQhshV1kfkhRmVREg/hsWPbsm1YZ9aL5WeZWUZm&#10;GczMmOFQDk87Eu2MjGMuf3fGn6ngPZvxRdtUu9l2sgGYn3EZLsvjwPV4LLkN9hH1MfZRyYXnxZPB&#10;Xnj+SlBVZqwbjwfryjJw/9w396t9qo0kML6nfsuycn3KKp0huQTro22swKy8CNuS8DObmUlkeTKz&#10;IrMy8+2othTqsyyrsP1d54Q9f3SuqZ5pu6/B8T0yWbHy9UZYET2e4EEgoohIWEV8CDK7AYKqwhdy&#10;ZJYrsV6JrCEwSywvEcrLkomsc5mJEWZaZ+HxVvNeDj5LS6V2Nj47auLkKsILqiwKGJ2gjt8JOnnK&#10;YE+6InSSFmFPamFPeqGAYLEBwwYSBRcFmzJCGzoDxxYCIpHQSCQ0EgmN8A75ZWTG465jwDZhfVkn&#10;ll0yY9Dl8Bynt3NCBSXBCRZbHoQ+yv0tnti2vYbEfqHt2ra17aj3CJfhsjx+XI/l4jZYRvVtCmVs&#10;FfaHc2GP5UltH7zOk9krgJUZ6xDNZJQMWB6WgftX39T+1U4sJ9uH63B9Dl0+A2296aF4/5hmgXFf&#10;lCcfJTHCz/Jkpj5hZaa+kycylZ+oT0ZtrD6udhb2vNF5FtU/Ow4HH3ZB8t73f95JrC6yUEadAgFF&#10;RKIqwwcgszdAUFX4XCCzXouMTKbIupMZ5SQGeQNRigne1+d521SWZqU2hG9+YwsnTm6P7XhlYYft&#10;FnX+TtAJVBZ78uVhT9Y87MktdOJbbGCwKHAQBROiAKOgQ6zUrNA2hwiGzsMxhxQ8kdRIGanVEFyt&#10;yCSzvOtlbFe2CevL+qjMLCODLQMwAzd/s0VJUGYUx27gabyRwNH17ft92O1Hx8YeMy7DZdmfuJ7t&#10;1xQkGUHffzIy2f3xfD/gZbYriGTGzNLKjHXKk5nKpTKrb7Bd9CWEIqIgt2F5Fk1kXRIY98VMkGi/&#10;kcxYDi8zK7I8mamPqexEfdH2UfVh1cG2vW1/1lXovNRx8MeCjM5PXvji5Q2JTaXhxDzeB5mth6Cq&#10;8Bkns1aRkVhQZWiSmOizyPJlJiEVYWUmhk7FZze2Lhttn8szU9OMx1lgcB+8h2+mvpNZ1BGLsELq&#10;Bp0AnWBPpDLoBCyDP3ktOsE9CgAeGySEAoioKrSR3XGMIZ9IZiISGomkRmrHtWZldiiQUpBoCI8B&#10;24p1V528zBh4GYg13EhZUBwUCGVCqYzthv2YGY6ROG1/sf2H8HP1Xa4jWN4x9PXxnZPaQXh+IDgA&#10;UGb7gr3BnmAPEMlMP5j2MmPdWEcJgfVm/e0x53tchseKbUChv3g1njMbRXkkMG5bAuMyQkObkli/&#10;szL1S1sH9Wvb9+05ovPKnpP2mNjj4o9Nbefkc1/4fvLzR/4Yy6kKEE5EJKZOeBdk9joIqgqfMjIL&#10;JdahyEKJkUkQGemtzMjondjojq3LR/vh8lZoM+9Bp+P62zd3NIs6YhE2mHSDPRGqYkVVBnsilsGe&#10;xB6d6B4bDCwKFhYGEaHAQhRsIpmJ4QtxzCEgEcmMRDIjkcwGApn5YUAGIvUBHgO2E+ut+kQyYyBm&#10;4KYYONy4E2BmxqwoFRpFthP2h0CvfUloyqy436ivEhsktTx/6sI+fgAEcjBeS2aE2VknMmNdKI9I&#10;Zqq7hMG6s96UEjM81nf6XtgOyiN5cdtplpa9tjLjMlZmFFkZmenLTpHMbF9T2Xn8bH+1fdr2e50b&#10;9ryy56TOa/aPdsdobHUyMrpXcvOtH4glVQbIJo9ITJ3wDsjsIgiqCp/MZJYrsg5kFkqMtIiMxBIj&#10;obwsgcRE72UmRngT4gMmXmu9aF/8XBNElKXNeAM+z7mepoCVhxVSp9iToBPsCVUWnYxlsSeyx57w&#10;HhsYLFZmEoBFQUZCIwpECkxkGKeMlZklkhppJ7WBYydElne9jMFIx5/HgG3E+rIuLLfKyYDKQMvA&#10;K5kxQDNwc8hxeyCpUWiUy+4noL4HoQxH1vcpqUlsQsHQM8LrfchY91gKeWUSOwTw0QrNDzVSZiwH&#10;hz+LhhmtzCgKHRfC1xQMhcNlKULWj4KchjI9E2XitjjVn59x22wHwud8X2KTzLgdP7zoZVY2K1Nf&#10;iiRG1D9tH7Z9XeeDPZfsuWjPa8UIG0+8yASP5+iJydZbHxfLKgKCySOSUbfc99iK5HwIqgofh8x6&#10;KTLSXmSxvCyhvCyBwCz9kxkzLjLyWgQf3u4me1/ra1/+DiLK1HgtbQaCGDvU0CHNnU8dsgjbgTvB&#10;ngydYk+usujELIs9qfOwQcBjZUYUQCxWaERBh3ipMeMYw3GLRGaJhEYiqfEm2APZv3uxIvMyU9/Q&#10;8WP7sI6sA8vK8klmDLJWZsw0GKgZtBnAKQxKjRLhsCOzJEptV0jtpfNRHv5EIGNoCeqEz8Qg3hPP&#10;PAIZH5bfBZkd5XVohp57oXGoUdmZrptJZroDSNE1M0mD9ZNUWEcKietQhtzuVgfic5RL71NczEwJ&#10;lyF8zveVBbJ9mKXlySzKyvIyMvWXSGJEfU/9Uv3V9mudA/b8seefPZ9tbLCxRCLzMtOXEzE8Pzn4&#10;kDNjgRGIJY9IQl0DAZF7ILOzIKgqfLRJZpBRFxIjochIBZmF8rIE8vL0X2Zi6GR0iAsmPtd2on1z&#10;eTtBZNZNWPdQvL+yvMyI7cydYE+MTrEnWlV0spbBnuR5KCDkYaUmFFSEDThEgSgNRvxXQpAOZWaJ&#10;ZCYioRErsxrvzIHtRzJTZtROZiyrpMuAqmDPIKxrRBpeY4DXlH3KgxmRpEa5UGwcBmT2RF50HLZx&#10;+ASUEaXETIuCkqwor8McVm5cRtfONNRoZzR6mVG8LLOG/GyGZOtDMe2+BmVFRrgVzqOnoowvX1Xf&#10;FpG8hN6zmVmZIUa2p2QWiaxKNkbUB9U/bV9Wv7fniz3vdA77mNCJyMwXleGxI5NXnX5tKYmRUETd&#10;kElM3AmZvQqCqsKHGzKDjJzI7n3ru5M999q3SVZXXPmG5HnP37rx+mOf+Hz9RsN4vtvueyYvf/l2&#10;yV33vCMQmKgLa3R0NJk+fXryhS9/JznjrPPSmxDzX8SE8hKBtPJolZkkU4SVVh5eZmT0KgQjfLMd&#10;ec3EctqmL4e2oSyNQ48jy7Es/8UEtuE7aR7q1J1gT45usSddVXTiVsGe+HkoSHiszCw20AgFIbIp&#10;j8/VOHYQUB6R0EQkNcJp8pHMNNwXyUztpvqwfFZmDLQMusrOGJwZqBmwfbZihcbrV8yUOPxHqZH0&#10;2hqggDhESJkRKzPKykrscIOkZoWmoUZuXzMaOTToZSbBEMqL8L1GZgmJ7UfQhvP2r29DUI6EdfNS&#10;0z7YFhQitxuJTPKcLJGpf9vzQ+eYP39tHLAS8yKzMisQWdrfxMD+CMTvDgVGQhF1g5OYuA0yQ2kq&#10;cX8qM4jJiUysu+pNLe8dedRxjedbb/OiVGaU133veH/6eMKJq5OvffOHyc233tsksn+E+CiyD37o&#10;k+kjefd7P5zug7LiXfNbBCYCYUX8ImNyZSbG7sK+LsXjbdlrYLdvy8LPlKXpetrYaVgPJ6ftrEX4&#10;Tl4VK6VeYE/ETtFJXQYrsCIUODwKLB4bfEhtDxwXyIdEIvNEQiNWZEMXQmBLm0UWyYwBqVOZMSgz&#10;ONtshkNrys6s0CgBSY2SkdSs0KzMbEYmeR0BjsweiYRGKDQKkOtrqFHXzXiNi4Kyw3+6lkXp8H1J&#10;d09kYfsjS94d58lWB0E4R9fX53YIy8/liMTGbUtkul2WREaJRSIrGlpkO0tkbHeJrBuJEZ0DOp/8&#10;+WrP/SKJSWCWMiIj2cjAYUdckHz2n77XP5EFArPcDJmtgKCq8AHKLBNTRJHMmKVRXpHMXvqybZNb&#10;b39r8pOf/XMqsvd/8GPJ8YuWJZ/7wjdaZLZi5drk5dtun3zqc1/tWGSS2MaVGaGgeC1t+HQsf0f9&#10;Pa2r/dgyaR1larPBwK54zaFHfPO0HTjCd/hOsELqNTpBO8Ge6GWwAmuHgopHQacBgifvZi+ZWSKR&#10;WSKhEcqMM/8oLy8zBZVOZMbgymDLwMtgzKDM4EyZKTujJCQ0ZWgM9gz6EhqloKFHSofDgpIZhwop&#10;JcqJMrMSI0cZJDYuw2WVnXE7ys4oNO5TQ40SrOTGMnH/++NcOBgcsyypzT8WdVgyUVaJl4/K9ig4&#10;u007tGhF1u4amSRmRWazsUhkXmBE/Uv9T33W9nd73ujc9Od7kcQikVmJFYksk1gTgwuTpz7tcMhl&#10;QyykTgjEFXEjZIYjXIn3lZTZw7/6UwqfS2Zz526SUqvVkq98/YHkltvuTX70018nJ518Rvr/zCay&#10;srq4zn71BekjZfbdB36WfO+Bnyfv+8DHijMziKkdXmStMpNE2mGllYcVVwTFRMYhsuEzmz/j+tqX&#10;LRvf90KbdSsqsVNrZ/ao03eLPZH6gT1pO0EnfxmstNqhIBPBIDRrIY4d5JNHJDFPi8yuRKA4oVVm&#10;DCBWZgxGkpmOk9pC5ZPMiJUZg7FkZocaI5n57MzLjOLh8KCul9nhRYnMSuzoDCs0n51xm9y2rp1R&#10;PoT7p5T4GaEEj14EgR2D/eNxOr4E7Igvej575HaUmXmRsa6diKyTjCwvEyPqc+qntn/bc0XH2p/r&#10;VSRGikRmZeYlRvTlanANgvxeyWeQpYVyqkIgrTyug8yQElTivX8pJ7NvfvvB5IEf/TJ9TpkxAxPK&#10;zHbcaddkdBTPIbDb73xbKrp6ZlaX2YM//U36+LOH/5AKcGBgIBXWoiUnpss+8OAveyIy0h+ZWTFF&#10;SGSW0XXoEJzkcWf9NZfjtrRPW0ZtQ8OO6VR+rv/K5k5tUcfvJfbE6if2ZK6KAkIVrMTKkt5rEwIq&#10;SyQzYWU2xEkl2H40xFhVZgykeTIjDNgM3hpqZFBncNdwI4fglJ0VycxeK1NWJpEdYzg2g8+t1CQ0&#10;m51pwgm3n16XQyZ8xAosj8dj0EaLkIWd8GLUZ1+UE1kZ5SVYNq3PsrLsFDLFbK+PaciS9df1sU4z&#10;sqoSUz+y/VB92J8POsb+HK8iMS+wSGJE/SySmfqjZWBp8uxnL0nedMN7YlEVEciqHddCZkdDUFW4&#10;+jtnpkOAVmDtsCJLaWRglrrA8miSVgSEVEQkMMuEzCSNdnhxRVhxRViJeTg5hFOd9ZrLc5vav5ea&#10;fpumTG10KcC3U9/RLToZ+ok/8ezJ2Ct0sneDDR5VsTIbPATHAwKqSiQzwYw7Chp8TwGGQahIZiwb&#10;gyYDqJUZgy4DMAOyhhp13cxnZwz0zM6szHT9ycpMQ4z2WpkX2XEZ8x0SG6XmMzRuj3B7R1FeJya1&#10;hejny5ENLz4IEjsK5d4ZIkK/t1L1UGh2uJL1scOKrHOeyCR8LzEKrIzEJLJ2ErN90/Z1HVdiz2Ur&#10;MC8xLzDiBUbaSUwUiUwjB6K2JDl2/gWxtCICUZXhasjsMAiqCu9sk5lFtJdZLDARyktARGWIBGaZ&#10;ejITw2tQrldNvOZ63LbKoTJrf5JamqVdjc9wwo8c2dzxI+xJsjGwJ2yvsYGhGxRo8hhHMOXNeSMi&#10;geVhRTZ6Ob7lItsrkhmDDoMRg5RkpmPK+rNskcwYbK3MGKApNA01KjvzMtNQo5cZsx97vUzXyjS8&#10;aEVGcS0Axzv0Hpeh0DTsyOd8jxKbD4EtXZDUViALW3tQMrjmJcnAtsjGnn9oq/w41MmySGQUHMvJ&#10;MjMro5T9RA9KzItM2Vi7TEwiK5JYmSxMqA/bc8Wet3kCiyTm5SW8wIgXGLESE75PepnpbjW1Q5Nz&#10;z78p+cnPf9czgVnWQWYHQFBVeFtJmbUIjLRIjMQCI6G8LJBQEZG08qjLTIIog5VWHlZcEVZaeVBO&#10;hMNMYwhsep/rcx8si0RMtF9dT6PUZt+G94/De9iGPRHysCfOVEMnd6/xQaQTmAlHIouIJOahzJih&#10;5wUOvscgw+DDoNROZgygDKgMrAyyDLoMvnaoMZIZAzwDPYVWRmaUBiViszIrMglrIVicsUTP8eVt&#10;CcHz4/E4HywCy8GJy/Ec/Xj5QcnQmr2S4bXbYV8vglD2rW+X2+d+7AQSiUxDlBIZy61JI6wT60Zp&#10;s76sN7HZGNvFZ2I+C5PEJDIJLJJYO3kJ2/d1flqBtZOYF5fw8hJeYET9L8L2xzyRWWr7J7fcfn/P&#10;JCaugMz2gaCqcF8JmZUTWSwwEcrLAgEVEQmriKkvMzJ+LTrEwXh8Q/01P+d2uC+VS/Xge1pfUhte&#10;hM/xbXYagoJOjHbYk+nxjg8UneCDj+BnQwvRthBQVSKRiYFXxoGD8D0GGwYhBqg8mbF8kcwYdK3M&#10;lJ1FQ42SGTOYIplpaE/DgcyUmF1JZFZiS8EycAI4EbI6AVnXcrACrFyFzxbj9QlJbfUyZGCHJbU1&#10;B+H57snI2m2SeYu3Qr12r2dsyuqY7VmhUWaUajS1X9fJNLxIkbGeVmKUupWYF5gVl/BZWCQx22cs&#10;vr8Sfz7mScwKLJKYl5bHC0yo70X4/thOZKK2NLnm2neGUqqK7uBxKWSG3lCJe9vIrL3ESCwwSygw&#10;Afm0IxJWEbWGDMpghZWHF1eElVaEFZln7HV4vLv+nMtye9wvy6csTWXVtiS18dPwGgHDnyiTRbsT&#10;tgi/bq/wgaUqI9n//+oWK7IxfGkZ2DMOHnqPAYfBqKzMGFy9zPxQYyQzDTXmyUwzCjXESJFoeFFD&#10;hMzIJLETwXICiVFeq1aCFZAWWLMU0sKXrjWH4/UBYGfwomQGGFj1FJQZ2diOyIIXZdujHHW9jSLj&#10;fikxTfSwAmO5OayoTGwbwGyMdbVZWCSxKPOSuGwG1i4LU5/xfdD3dWLlVSQwLy/iheXx4vKoj3ls&#10;P7RYmUVCq+FLNG/zVlvbE5lN3IrqL8lFkNmOEFQV7s6RWYvESAcSI6HABMRTRCSqMjz+ZDbtZnQs&#10;dI7hU7LXgNvkvllGLzR+xuUktFk3ooPtEp9Aj3d8kOgEBZyy9EpmgjLjsVVQ8YFDgYWfMzAxeBXJ&#10;jMHUyowwKDNAe5n5oUbJjNmZZjQWyUxDjDYro2woHYlspUAfXkV5gTVHQ1oH4hESW7Mbnm8Dno5M&#10;bMvkyWs3SbY6cRa2uwQSg/y8xDRhhNfKWAaWh2XjUKIEZid4UNL2ehjr7K+HRZmYzcDyBCaJlRGZ&#10;77vEC4xYibUTmZeWxworD/Uvj++HFi8zK7T0PyTgWKfPu5OZlVidDcmFkNkrIKgq3FVWZh2ILJSX&#10;gHDaEUmqHH/aCDLz4oqw8spjGqQ0co55Dbh9loFljbI0O+tx+uXoiAe3nlB/DyiglEWBKIIBIJJS&#10;Nwxmd6aPgoiCCz9ngIpkRlg2yYzBlUGXAZjBmEFZMrNDjV5mmgTiZaa7bFiZaYiRkzCUlVE4zKIo&#10;MmZjq5CNrUEGthpiWr0Az1HPtfuD7ZKBtS9NhiCxAchr+toZyZy105NZh2yWjD1nW2x3UTYkmW2L&#10;2+S2uQ8OaVKiLAN/O6aJHV5gklc0mcNmYFZekr/kJYFZcUlaefIiti/p+HhpES8uYuXVL4EJ9S2P&#10;74OWSGSkthdYOCG1LmXmJabbUJ0Hmb0YgqrCHU5mLRIjjwuR/anOI3XKy8wKqwgvL4+VVh5WWnlQ&#10;TGT0bHS4E/HeTfX3uT73w7Kw3BIa4ftaN83S+B7XR3ZRdJLloXU80bKTRVSeMtiAE2GDkxg7ClyM&#10;Ng+EZJnuiJaxDB4wEVx88FCA4ecKWBKarT/LbGXG4KuAzEDNgG2vmxE/1GgngVAOlASvN0lmmpbP&#10;CRZ2iJFDfsyamEHx2tgKsHplUlvDa2DzwWFgD7AjBPbCZMbaJyfja+fgcSR5ytpasv3aoWRs250g&#10;KQgvvZbGIUmwElCKzM44fMnrY9wvr9mxPCwXy+glJoFJXlHWZcVlMy5lWpY8aQn1Gdu/iO2nZcRF&#10;vLyIlZXHyqkd6kvt8H1QhBLDsa0hw7YSy0TWicxaBGZERs6BzF4AQVXhViOzXkiMhAIjkE47YlG1&#10;Y0Ji1WTmhZWHlVYeXlwRVloREpmF0/hHz6w/5zLcDvfHcvm6aB9clkJjpjaCb7+jCDT2hPtbxAcY&#10;jwJRhA9aQ3ujLQMZES+wIux6w0txHLDtokDC9xWQuCwDHAMfA6LqqPIy4DIAMzArO7My01BjJDPK&#10;YBvA7MzKjMOMkhlFwuE9m5VxeJHXyTgzkdfGVuPL1hr0r7XMxPYBL08G1z4T8toq2YLDiKuHk2cs&#10;qyXPXVNLnrHLFpARllmJdliJ9VYik+N1tZVg6SpsF9ujLJmRUWT6ETQzMk7qoMhYbpuFSWB5Q4Y2&#10;25LAvLD0XK/VJ3z/sfi+1ytxWSG1Q/2oG6I+6BnE8anhS/HA8rrUApFVkVleJuY5EzJ7NgRVhZsh&#10;s/YSI7G4LKHABKTTjlhURUBcgch+/jclMzF0NMpyWX05bY/7ZflsnVQebY9Sm3ENOi/XPx7vo/N1&#10;gz1xNxZRuUgUeCwKVBYJzDL6auzHyYhYUVWB63JmpA1CUeDg+wpWDG4MegyGqrPqwDIy+DIwW5kx&#10;iDOY26FGBnw/1Egp6LpZJDM7xMhrVszKOPSnCR8nQj6pyJBhZcOJtbUvSMbWbpFsvnZm8ty148m2&#10;q2vJXkfVkq13mIf974LPke2uPQ6gHdZwOPIEbAcBciGkdhQC5iHI1ChPSozXxjjsyYkpnNjBTJLl&#10;Zh0oZ9aLwqbAWOco47LSikRln3tsn/J9z9KptISOdYT6ST+I+p5nEMd3AMeshuOr7MyKrILMQoEV&#10;iIycBpltBUFV4c1eZr2WmIB8iohlVUSrwCyTKzMrrDystPLwAosY5G+fbqgvr22zDCynrxvf13Y1&#10;/DjG6eYIRvaELXPidoo/4asQbS/C1yMKUApeFiswCWImAuzo+dhuJiGLl1QVho6YCFJR8CD8TMGM&#10;wY7BUO1g66ay2qFGm51RZhpqjGRmJ4FIZpoAwutTlJmGGJWVcXgxFRkyqFUIdOmw4l7gOckQJLbp&#10;2k2TZ60ZTbY9sZbss7KW7HfMKMpJye0JOIORQ5AIjmsgtJXI5pZhG/MhssPB/uiPe0Bm3D+lqh88&#10;s4xWYhS0Mi+baUlcbBd7fNlWtl+UwfYr3x9FFWERHdMIK5ky2L7SDtu3qjDATAzHSxKLRFZSZmWy&#10;sIiTIbMtIagqXC+ZBRL7zvcfSrba6hnpHfAlLj7ne6+9+PL09cjISDIyOpo89PAfUmnxnotlRMb7&#10;Mg4ODiYP/vS36fbI3vseEEjLAnEVZGN/HzKbfg+4CRXcvr6Ots9ysKyqG6+pqezaNieJzLwbHR0Z&#10;2jA6a3QCd0J0wveDaN/EBiNiJWaxgY54kRHOCI1ERrygypKKDBJQ8IoCCOFnCnIMgnkyU9nzZGav&#10;m+naGYflyspM18sat5oC/N0XJ2ushnzWHAIx7Q6el8xeOzvZCpnYi9fWkj2OriVH7cKbrr4Cy70Y&#10;n6OPruUsRg5BHgyJHQmJQWaLFie14yCzI5CRHZCJbGe0D8vAIUWWi2VkeVlu1oGCZv2suIiOJdvF&#10;H3+99n0k6jN6X/i+RyZbYlEf6Tc1fAEZxLGwIutAZrnZmJNWHmshs00hqCpcR5kFIiOrVp+SPr79&#10;nR9ovGfFdtMtdyc/++Ufkx/8+JHki1/5brLHK/dOFi9dXigx8oH7P5k89Is/pLzrPR9ORXXBa18H&#10;If4xk1ZEJrFAZl5k5WRmZVWElVYeVlp5WGnl4cWVRyolwEA5dlF9Xe6DZVG5fV1VTi6brn8L3jsL&#10;76EztiM6scviA0A7om1EROX0wUlBTSjwSQZCWc5sBFX+3i8SmfCiKgNlpuBWFKT4mYIdl7ftofqp&#10;HrbclBnRUCNlZoca/XWzPJnxdlCUma6XceIHp+JzhuFStM3KZUltzX4Q00uT8bXPTrZcOzd5weqB&#10;ZJclteSgNbVks3nPS4b2ej4+Jy8CkBp/U7YGGdyqQ5HVQWQLFya1Y5YmtcOQAfPfuuwNOHuSItWw&#10;Istmp9kzs2Q9WC9KWxkZ24DtwXaJ+oJ/rx22f0X4vtoLaUX9YLIZxPGo4cvJII5v+toQScySymy/&#10;hsy6lZhYBZnNgqCq8MYNVmZ1SQnJ7F3v+VDjvS986dvJJz/z5eSSy9Ylb775rlRaP/7Zb1OZXf/m&#10;25OlJ6xMhXXYYUcl73z3/eld8yWxs8+5oCEzPlJS78xktvbk09PHfJoFlicxUSwzBfwyWGnlYaUV&#10;YYWVRyStCIlMTLsGJw1/v/Sq+na4P5aJZWdd/VR+lZfLcv3xi9Fp8c15HN+4y57UFn+C94to38QG&#10;I0lMQb+MxCQEMrwv9nU1tgUB5RHJqh3DC9D+2L6Cmw8mQgGOyylQqu6qXySzoqFGTQShEKIZjV5m&#10;nPzB62WcFs9ZhcdCNkuQRa2Yn9TWHJoMrt0mmbN28+TpvC62fCDZf59acvCuo1j+uZDdMyGvZ2cy&#10;2wbLvxwS2xXv75/Ulh+FrGwJMjxs62hkY4dhuxzG5L4kM5aDw4ssF8vHa3ssqzI0O+FD18pYb4lN&#10;xzhPcBbbV+yyvn8J3x+JjpGwEhM6ppbo2EdYqVQh2lYe/F99g4smXtvtRPKy1HAcsf73fvBILLAO&#10;JCaWQ2ZjEFQV3pDKrFliltvufGtyzqsvbHqPAnvV6ec0yYzDi/sdcHDytK2enly5/k3JNtu8KLnt&#10;jrcmP0O2RXHx+eFHHJPc/5HPpDKTpCSzVWtObbzXSjWRkb8fmYnp1+HkObW+DLfH/bJsrAPrLKnZ&#10;4UeVjevwpwBDx+J9dNKI6GSO8Cd4J0TbFbZMNjgRG5wimRWJjEKo7YDtQj6RxCxWVO0YwQk/cgLA&#10;9n0w88FHnysQqi1sXVU3KzSWXUKz2ZlkxqzGXjeLZMZZg5x4wSFGZmW8ViaRcXgwvXfii9Lfij1n&#10;JbKx1bVkh31mJU95JgS2J38M/RzwPLA14BAjhxp3w7rI5JYfntROOB7bwhcm3p+Rk0l0Vw8OZ0pm&#10;GmZkmSg1Zo7M0rzUdP2MUqO4WWeJjbAt2C461lZyJOojes/2J2L7G7F90fdbomNn0XEVOt62D/Qb&#10;u08ycAg4YuJ1tE4kMFJbkjzlqUuSyy6/OxOYE1kgp6oshcwGIagqXLXh+iZRWe665x3JmpNeldyA&#10;jOsb/H9mP3w4ufR169P33v2+jySf+uxXk003nZf+PzMNKyozYxa2Zu2rkod+8fv0NXnfP3wsldNX&#10;v/HD9FrbtGnT0tcLjl9qxOUkVnJY0dMbmVlh5WGllYeVVh5WWEVEIrOkU8A5fPjm+na5f9ZFdS/K&#10;1AjXHz4G76PT+pM3IjqhRXRiR0TrCr8/G1h84ImClBeZJOZFNgv1treeiiQmvLCKGNi7Xg/W0wcz&#10;Gzj0npZRu9g6q46ql+qjOig7o8z8RBAKIE9mHN7jb7koFWZKnMHI33vx3oq8DdXaHZKBtU9Opq8Z&#10;TZ6/FJnYsbVk7kteABm9DJ9xOPGFGRpaRDa2FlkuMrnaquOQ1aFtuS39KJpDl5QlMzPKjNkgZ1Fa&#10;oXESiKTGcrK8LLduUSWpsW5WbKy75CbJ6zhbwYk80fm+RWzf8/3S9lkdb4uOq9Dxttj+YPEyiZZp&#10;h/YxgOPJqfZl9htROyYdUuxlFhax5LGV0NNQJba/dedk/oLFocwsqazygHjKEAsrj84kJvJlZmXV&#10;Di+uCCutCEmiHZG4IiKBRTAjGL+yvm2WQ+VlvdgOXmqqr8qc3q1iCd5HB847YS3+5O0Gv21bBhtQ&#10;bKBREFKwLxKZlZgkMH0+tgn5eCKZkUhcYoZhZNlE+/ggZoOE3lOws+1g66265gnNDjXq2lmezJj5&#10;UBqcQcisjNfKmC1ROMsRTNbgSw3kNLB202TW2lqyFTKyHfacCUHuiPc53Z73WMTzNchoV+NxFV6v&#10;2gvPD66vu2YxXmM7/EF0etd8wN+q6abBuvs990uh8XqdhEbBMmO0mZqyNF7z0/U01olZp4YgKW/W&#10;mXW3YlPmZgWn/pAnNmL7le1vth/a/kl03ITt2zq+vi9YbL/wdCK0dJs4DrU98Yi4UGY/noElyfY7&#10;nNh3iYklj50EQc2oxFUbbgrlZQkFJiCeMsTCimiVWFWRke5lpuBfhJVWHlZYeUTSioik1Y6B3bGP&#10;m+v7YXlYbtaPbSGhebGpbuM3oCGx/ugKgA6dd4Ja7MlaBb8dvz8FChtEbHBRwFEQUmCyAT9PZAx0&#10;A7xuCPlERDIjXmJCIuPMMAU3tY0CiQ8mes+3h+pu66x6+rqpPnaokYGdQZ7BntmMlRkFoSFGDi9S&#10;ZEeugXyWQ0icTv/CZIxT7tcOJ08/cC7aaSe8dwTgbEZ8zskgq5GB8ZrYifi2vwwSW8oZiwuRiaHP&#10;8DZVnAHJW1VRZJzez6yMQ4zMzDhbktmZF5r+WzTLRdFSbO2GHyU1Spt1pcCt2LzcvNgiuUWCUz8j&#10;6nu2T6qfCtuH1Q/UF4TtExbbPzplAPIawDGp4ThV2b4+H1iRzJu3b/KZz3+v7wITnF6/5LHTIKh5&#10;lbhqw62hwEQoMALxlCWWVkQmsi4yMhHLzMqqHVZaeVhp5eHFFRGJKyKSVRlm3IZOic7MfbFMLDvr&#10;yDZpJ7R0eaw/jMzFn5AWe3J2it+mDQIKDjZwKJgowCvIW5kpKBWJbCbrdhW2DwGRqSgz1d3WV/VU&#10;EGbdVKdIZjYzowwoB2ZBHF7k0OJRCHwLj4egDkwG1jw3GYfInrF2JBkaeTnExN+VcciR2Rp/AA2p&#10;8VraiXi9bAEyL2Rhi5bWJ3jwupj+jQvhj62ZkfH3aszK9L/JKE/KjNfoOLxJofE3bhQaM0UvNYo3&#10;Gn5UpsbhRw1BSmwahszL2NheXmxVpGb7oO2bOmbC9mUdW/UJYfuGx/aVslBgvC42uLr89uwytR2S&#10;Bx78DeTy50kVWV1mZ0FQT63EVRvuCCVGQokRiKcssbTyaJZYpyIj3cnMCqsIBfsivLg8kbTyiERV&#10;lhl3oTwI2IP49sxysfysK9vFC81LjYxehw6Ob+z8MWXeydjuhPT4dYndtg0ACgo2YNjA3qnIJDOJ&#10;LE9opIrMpl2GciOo2+DF+qnuRYHEtkVUf9VZdbV1ZN1YJzvUyGBuhxkZ/JndUBIUxwEo53EnIIOC&#10;mFbtl8xc+6LkSWtnJ0ObvxDigdxW4LNVkNUaPF8Lca1Ce52Ax0V4PX8RMq5lSe3olZAhgiYzO2Zf&#10;HkpMGRlFpqxMQ41WZsrQrNQ4/EixRZnaNkBSo6g1BGmvrVmxSWq6xmblJsFJbJHc1L9IJ3LTMVW/&#10;sP0jQv2iLPydWG0PPOKYhJ87/OcDhyeHHXFhs8AmSWITMjsPgnpOJa7acHd5iQmIpx2xrIrojcRE&#10;q8ysrNqhAN4OLy5PJC9PJK2ISFBV0B1AyPhr0CYX1eugOqudvNB8+41ejw5/WvkTLjpZLH479uTW&#10;Se+DuQK6gno7kdlA70XGIMbb9oxCQKRXQhuCGKzMVD/V2wcU3062LXz9bd290FS/SGYM7gz2Ehml&#10;cSAEtGAFhMVrXLsmA2ufk0x77jbJwM6HI+tC+XntjP/Whf9Qc9USvAepLcbjAgoMWdihWPcgbIOZ&#10;HaGkLHyP8pLE+FoZGUXGrIyTQCgzDnV6mXFiiBUay81sMi9TY8ZpszUNQdphSJ+tebkVZW1FcvNi&#10;IzpWRH2X6HjaPq7j7VHf8dj+QgZxXGoHoj8jg256P8B+LgYOSk459brks194oO/yEl5i+p3Ykscu&#10;hKBeVImrNrylnMggnLLEsmoDBNQ/mSkQl8ELK49IXp5IXp5IXBGRoKpgZUamXYET5STw6np9WHe1&#10;lxVaJDYyiHXTqb0IdDoZopMmD3sS2RNUJ7A9yW0g98FcAd2LTAGHeJFJZgxac5BZDJ6O/UBAliKp&#10;lZHZwK71MitI+QBUtk18e6gdVH8vM9bVy4zBm4FcIqMI9mIGBQktXZEMrD42mbb2Zcnw/K0gBmTe&#10;J+Azikz/ZHM1jvFyiGshMrSjweF4fhAktt+qelZFGUlIyrAI36OwKC6KTRKzIouyMg575sksupZm&#10;hRZdU+MMSJupacKIpGbF5qWWJzbJzUotEhtRPyXqu8SLTehYC/UBob5hGcRxGziuuQ+JvD7WYHky&#10;PHpk8oMf/3rjSKzxQ2fxZ8jsEgiK/6WsPFdteFu6bigwAdmUJRRVIb2VmJiQmZdVO7y08ojk5Ynk&#10;5YnEFREJqixeZJYZN+BkWIg63VGvvxWWRDac4eXGx8GTcRLNbz5h7DTivJlX9mTSCWlPWJ3I9iSv&#10;KjJ9k84TGQPWdGQgI5CP6IXQxs6ul9cGI9VRdY7ahOS1i28PKzTVPZIZgzSzEQZ1Bn0KgZI5GqJa&#10;iW/yaw9Nho96RTK27cuQ6RxZv//iskxmK7EMhbYE0joWHAoosFeC3fC5hCPpSDx85HsUEyVFWVFa&#10;EpgkJhFyGWZlVmR2e15kys4041Ey491DJLRtgBVantTYNhSblRvbjFIrKzZJLU9spIrcvOB07IU9&#10;T4YgsIH9mvuNJepXAn3rKU87ITnlVdeEwuk1TQIjgcTEksdeD0HhC2EF1m94ZywwAtlUIZZVHpBX&#10;H0T2s4zOZBZJKyISlycSlyeSVh6RpMoSScwzdBQ6N4cfb6m3hZUZkdC81Ph6CKTDG0ubJdapzHTS&#10;2sCt4K0ATsqKzErMioyBincHH4aArNCs1DoR2iiyVh94VEfVOWoTUaZd1B5qB9bfyoz1Y6bBYM0g&#10;zoBPWXCY79jVycCyQ5NB3qHj6btAHvgywkkaYiFEtRgsAum/ZgEHAkqJgpFMLMyUCJ9TOpQPRUQx&#10;UVC636PN4JSRRSLjupHI7P40dZ91s0KT1LYBHHLUdP48oUlqEpsfhpTU8sRmpSa83NRHifotUV8W&#10;7cRG2Af4e9DaK1v7VRnS5ZcmL3rRglA6vaaswCxLHrsKgtqnEus3vHeSJUaaJdZrkU3IzMuqHZG4&#10;PJG4IiJ5eSJpRUSCKkskriJGOA3/dsDnBiszCU3PhzIGAU8w3uamSGb+xPIBWyetPaEjkdkA4UWm&#10;AGNFJolJZKnMwDDq24nQrMys0Hh7MIlH9fJBx7eJp0z7RDJjnVlXBmEGa143YpCnMI6goCDvZUcm&#10;gwueju3vUL8bB6fMc7ahhTcXTn8PhnV4D0UOAVIqlAhlwaE8QXFwHxQK5ULJMGvispQQhaRMjdux&#10;FGVjEpnNxiRNZWXcnx1qtBkay7YNoNDsBBEJjdfR2EZeal5o0RCkpKYvSOpnXmxeakViI15qxJ4H&#10;YzgWvFON+pbtU+1Il12VTJ++WyidXtIkMNIiMRKLjCx5DOdRckgl1m/4h0kWGYBs+imyn/3yCZnV&#10;iWRVhhm8K/8eOGHwPE9mlqEMymzgbqz7ZrBzq8yik8sHahusi0RGFBAUJCQyLzMFHC8zBieWK63f&#10;PXi8C+AkioRmpZYnNIps5GQsu7JeDwUcBR0beNQmeZRpI7WJ2oL1Zz1ZLwZmZiQM+sx+jsQ3+SV7&#10;4fluqDu+cOyDLy3679GUF6VGOH2eEzV4XYtZFIVD2VAqlAdFwe1SCIRy4GsO6UlsXIZy4fIUEEVE&#10;MVFU3JbFSszLzGdkkphE5mXmszPJTJNCNORoZzt6oVmZ+QwtL0vLE1qR1NR3ifqziIRG+J8uBg+c&#10;6Fe2T9k+kwfOyX/64g9C+fSSYpHF8vIseewGCOqYSqzf8MGOJCZCWRXSLLJeyMxKrM6/4LhFsioi&#10;EldEJC5PJC5PJK08IlGVIRJVFThJhJM8qsgsFVrGINc/rvVE00moIG0DdCQxUkZkklkZkXmZWYZ5&#10;n0uKKaOd0KzURlZP1EdBxwceImnlEbWXtqW2UruoHVg3BmAGaAZwSmBvlIfDhEshsCe9DIJYVp+I&#10;oRmGlBeFJonxuhblx4yJUqFMKBGKYhtAGXD73A8DPyVAKVAQ/IzS4HLK1igcyocyopw0fFhEkcis&#10;xCQwKzIrM2VnbIt2QpPUrNCiIUcJTVJTn7JSi8QmqUViI+rPxEttaH8cd864RVbdrj/ZfiMG9kze&#10;+e7PhuLpJfkCI7G08ljy2C0Q1KJKrN/w4VBS5HWvvybZaefdUuz755z72vQ9yomPu++xV+P5Lbe/&#10;1YjLMyEwbZcy0vOTTjmzRVTtaBbZvzToj8wicUVE8vJE0oqIJFWGSE6dMnYOTogTcPLgecRQhmQm&#10;0vfWY13+Pg1S1AnoA7OCcySyPIkRBYI8kUlmDDSSmRUZAxNPdmagllRqd4AbAQWVUSQ1yWzoYHzO&#10;bWa0Cz4kb0hWy/o2UzuxfdgmrDfryeDLYM3Azv8PdiDanb8fe8mhyKKOrguK16koM02Z5w+YdZ9E&#10;fqYsjAKhNCiFbQC3y8DPYM/grkDOduRrCoBCYLbG4TyKgyLh+iwPt0UhUU4SFR89fF9EIrNDipKW&#10;xCW4X2VlxMqM+N+jlcnS/JBjkdSEF1skN/XdSG4zkD0PIxMbR6bPY277UV5f0ntk4MjkkEMvDMXT&#10;C5rkJbqUmFjy2J0QFOpdgfUbPtYkqoiVq05uPD/3vIuSz/zT11M5ffAjn07efMvdyaWXX5V84cvf&#10;Tb70tQfSGw23SgxAOOKfvvjt5Kprbkje8Mabkne+50OplO69773J3W95d4usisgTWXWZReKKiMQV&#10;EcnLE4krIhJVGSIpdQvv9zh4GU4kPLcSy4PLpJkOuR7rIrgOI1NQUK4iMSsyLzHiRaZAkicyKzP1&#10;Ay+1VGxu6LFIaKOvxvayf/dSVmZWZGVkpjaTyFhf1olBV9kYM6tDcKxedgCCMOS6PYIihws5bMiZ&#10;hMy+OJNQz/nIa2oc4uP6lAZlsQ1g4KegGOi5DwZztiXbm8eAj2xftiWDvs3UKEBuQ1kaRaQsTXB/&#10;wr5P8iQmkUlc3IeQuLzACMvD+liZabi0ndRYtzJSE15uXmzqq8SLbfoSHGfOsgU8zlZk6hPC9hf1&#10;GUhswfGXJJ/+3HdDCXVLvwRmWfIYzr3klEqs3/CJJnF5/vETn09ed/nV6XNKif+c85V77pOcdsa5&#10;yY0335W+9+BDv01ldtMt96T/GobvnXPuhcnqta9KfvqLPzRkdtY5F6SP/3D/JxpCksxOP/O8xntl&#10;aBZZNzKLpBURSSsiEpcnklYekajaEYmoV0y7HCfMUpw4kNoQXgsJLg9Kje09iGA/NB+vIbZIYlVF&#10;pkCgwKBgYWWmwOJFxoDEk1/H2PeNJqnlZGkSGvEiy5OZDT5lZabtqM3YFqwv68Hguw3YAdkYf8C8&#10;P7KxOfvUh+s08YKCo8CYgVFemhKvSRgc3pPIKAqKgEGfAZ5BnSLjvtiO3C+PgY6NhMb2zcvSWD5J&#10;jfugpMoQZWNWYl5aFJZHArMSsyLzMpPQJLUoSyuSmhWb+h5pJza243T0oTFk0WxXHmcrMt8vbF8h&#10;A8uTGTMXhQLqBcUCI7GYOmHJY2+HoM6pxPoNn2kRmOXK9W+syyiDMuPjWee8pkVmfK7MbJNNN032&#10;3veA5Cc//10qsL33OSB51rOfm/5H6UhmK1ef0nivHc0SaxVZeZlZWbUjEpcnEldEJK2ISFTtiATU&#10;D2Zm93scurMuKy8u+3ooe6QU1O7DyByGjsRznISRyKzMqojMSkxEIiNeZh7bVxpSuwlAXFGWNoQg&#10;VEVmXmSRzCQybY/twrqzrgysDMoM8Byi2wcSe86BCLr4Rk+RcciQsqK0lJVRZpQahxT5GWXHdZkJ&#10;URoUBQXA7TKoM5BzPxIZ98s2l8x4zCRWtjvbl4GegZ8ioCC4LYqE0tHQI/dVBCVWRmR5wrJIXiQS&#10;WDuRSWZWaD5Ls1Ij6mtEYrNya5IavoTMxrEb3LXeljzGPC/Uf2yf4XP7OmPO3AXJCSdeHkqoU5rk&#10;JfokLwsncSx57N0QFO8CUp71G/4plJg4fuGyVE5f+9aDyfd+8HBy0MGHJ+dfcGly5tnnp8OCz3rW&#10;c5LR0bF0mU997mvJilUnpc8POfTI5FOf/Vrys4f/JZUZJfS6K65JHz/68X9Kps+Ykcydu0n6esHx&#10;SxqiKqKRjZECkZGpK7NIWhGRqNoRSaffDHGG1bl1WaXXmoACv0RG9LmExvZiPXkz3khm3YiMWJFV&#10;lZmOp31PfaYhNcjLZ2i9lBmXsyJjcGO7sK4sOwMtgzglxCHC0Z2RmSyamDWobEy/56LMCJ/rd10U&#10;GZfnNpSRMbuhABjclZGxndh+aeAFXmZ85DFh2djWLJ8yNG6DgqA8uF1ladwXJRXhxZY3tKhMzEss&#10;T16RwIgkZmXGcufJzAtNVBGblRqn2qtNeYyZjUVDi+oXtg8RnEORjLqhvchILKNOsdPqlzz2AQjq&#10;imqsfAXaohaKjFBMHfEImbhOFsmpClVERnorMwW3dkTy8nhp5RHJqh2RbCaDGTcjmJ6Kkw/PFezT&#10;gA9sZmaFxnZttMd1COS74TVOzEhkXmaRyKzMJLJOZBYdV32mftOoH7JTCW3gYDzHtopk5gNRGZkx&#10;qLFNWHfWlUGTQZlBnSJ65VK0FdpuO3y7Z4bF4UJlZBRWNP2d62mCBa9LURgUhR1aZECXyNhmbEsv&#10;MpZLX0J4jJQxWqEx4FupUTAU0DaA+7RIWhbKjY/83GdllJkk5gVWJCuhDMzjRWZl1qnQiBcaMzFm&#10;ZGw3th/bUX2Gx972Gc/ACgS5XZPPff77oYw6pVheJBZRN1iJTcjsQxDUNZVYv+HLvZUYgXB6KTLS&#10;LLFikZH2MrMBrB1RgPN4aeXhpZVHJKt2RKKZLGaDaZfiBD1moo2t1CQ2PbfHgO0y6+76+kP7oP44&#10;Wb3EJLI8mUlkVmZWZJKZAosCDgODPcb+eBF9pvLauo3eA25HvY+rB6F2MmsnMgUrLs/12RYSBIMl&#10;gzUzqecei/ochNfIxuwsQcqM8rISk7w0qcIP31ESVmQM5AzaDNRsK7Yd25Vtzfa3MpPQ+Jrvcxku&#10;y3W4bp7QuC/uk2KioFgG4gUnIpEpK5PAJDEvK8mpLFZiXmREMisjNfU3y4wj0GaH1Y8r25NtqGFF&#10;HX/1gUhqtX2S+97+yVBGVWmSl9iIEkuBRJY8+nEI6sZKrN/w9d5JjJiMLJJSJ7SKjMQSE72TmQJZ&#10;O6IgGBGJyxOJqh2RYCYTykyMnYGTblVzO7LNvdwIX/Nztg3rkUoR64/Px3Zx4pYRmZWZF1kVmeUd&#10;I72vY636WIYglTyZ2YDUTmRcjutpWJF1YzkZZBm0KaynIQt8xuJ6gKeQKCnKjMKiuPR7LS4riXEy&#10;hRcYoRyU4eSJjO3Jtma7S2b8omGzMz7yNT/nslxHQmP5JTTKhfthNsV9UkjcfyQ2ixWZZMb1lZV5&#10;iVkx5UnIo+WKiNYTVmjqX5bph6CNDkc7Lqu3JduQ7aZ+oi867Ae23whk/xddfEcopaqUk1gsoW4I&#10;5SUgELHk0U9DUHdUYv2Gb/3NiYwUy0wBtgwKYEUo2LXDB8k8vKjaEcllsrEyEyMngHPqdbftxXal&#10;yDT0KKHxM9aH6868AscKAXscGUhVkRXJzAqNMHiwT3DfRe2vz1QX20cIZcagxGFBiUxBioGoisgo&#10;B9aX9WCAZMBmMH8Kst45B9aDOQM8xURJMdsikholpiFESUwCi7Ibbp9ZDSXAgM19MvhKZGxjtreO&#10;g0RmszNB0fEY8Xiw7dXeDPAM+JSLhEYJRVIjLKPwZVa5bVbmRSaJWdFY2ZRB6xSh7RftZ4vlaJcj&#10;0Z6r6+3CNmTb8Tizv/DYW/SliI+p5I5L9tjzzFBKZSknLxJLqBtCcQmII2LJo/8EQd1XifUbvhOL&#10;qQqpxEiPhxVJRYmJfJn5IFSEgm87rLCKUEAsIgqk7YjkMtl4kYk5YIjDKtdMlJf1ZPtSYvZaGo8P&#10;25PLcN1NCGcPYv3ZyPTKikxYoUlqXmiSGY+P2tKWX/WzZeeyvg8MBzJTMCqSmUSmdSkE1o9lY0Bm&#10;AH8+tj1tTwR+tAEDOYM75cThQonMw89sFkYZSAISgbIayYD7YyCmyNhGbDO2LduZbc8gbLOySGb8&#10;jMuxDhKaMjQGdgZ8SobCoXi4X+7fi01YwUXlt0OLkcisWFgvHXeL/4LjUWZl0TaJBOaltgW+zM1C&#10;JjYdmTTbge3ItmE78Virbwj1F35G0Kd22nlF8uWvPhgKqh0bU2AiFBiBOIpY8uiXIaj3VmL9hgdi&#10;QZWlD9kY6UZkZPJkZmWVh5VVOxQ0y6Jgu7GxArBQZmTGOgTuA7Dsm+vvs65sG7Yhj4sdduR7/Jzb&#10;5bqbgmF8s502H68R0CUyKzMRSY0oqHoYPNTuKu9cA1+rLiwPl1PZLSNLUA9sq1ORMcBRFKwTAyiD&#10;9HNX4vOd64GeAZwBXSJjtqWsjI/EXgvjdSZlNDaTkcCsxCgBCoBBmIGawZ1tw3ZjeZSVSWSSmZWY&#10;4PvKziQ0bofbkxgY6Ckb7tNKjVKyYovkxte2HkUyk8gkIO5fdRPsF3nY5biekOSElZvEtiWysdnI&#10;pLk824DtwXZjNsZ+weMugemLTINVyeiMhaGgyhBKjEyCxEJxCQijLEse/QYExUkg5Vm/4UexpMrQ&#10;r2FF0oXIyONTZlZSZbFC2Zgo4Fsksgb3gDuw/FX111yPdWAbsS3Z5pSZv47GZSm0ze7Ee7z3IaRY&#10;JDRiRUZ8kNJzBg+JK80Es33peVmhjSyub6uszPhawYwSYLBjORkQKa3Z++A1MlIrMoqJWZZkRnlZ&#10;gUliysRsNlMkAIlMgV8Bn+Vh+/qsrIzMlJ3p+KjdGfwV9Ckcn6VJaJHUrMi6kZmOve0fRWj5PLFp&#10;++m+0D8HdsBn+NLFdVh3th/bxYtMEuP1UTF8ULLsxMuTn/7896GoiggFRlokRmIZdUooLwFZVGXJ&#10;o9+BoD5ZifUbfhKLqgyP9CkjI93L7O56QOwEL6w8bDArwksrDwmqLFYmGxsrMdGQWIakMftNOJFP&#10;QNucXRcGP9N22A48BlZqfI/b47LzwGa3IiDsXg+UFiszTxSk+D4D8xbY5uYZer4Z4L4kNis1ldMy&#10;sqgemCQ0KzMvMmVjDF4Mcgz6DIQMxKOo15bHIzgjGDJYM3hTSJSTYMblZ/rZ62FFmZgP/D7oS2QK&#10;xCwbg7EXmZeZ3iNchjLjely/KEOT1JSlWbFZuUlsti62PpHMrKB93WwfIL4vScREy2gdyU0yU32G&#10;2SeXNrcd243toz4hifHYa+KMGNw9+c73Hw5FlUcoL/I4FJhlyaMPQFBfqMT6DT+LRVUEZNM3kTVJ&#10;jMSyagdkdjsCC77Jj3cgtUhcEZG4PD7o5RHJqggF/6mAFZglEhlR1jP7WrTj6QgQeG6lwfqx7SQ0&#10;wvbm+9xWmqXx+YX47KB6wClCwciiz2Ych21DHk/G9p6S8SRgBSexsXwSmo6Djl8kM5+V8blExuDF&#10;QMcyMPA+E5ndbGScCuQM1AzeysqElRqxn1mJ+YBvJWaDPWXCQKyshcHeBvo8mSkAMyDboGyFpgxN&#10;UmNduV0rNMqGZWBZWC4rNSs21cHXydZL67STmeqmPsCyqZ4WlZ2o/FxPQuO2uM2x/bAs+hFfq824&#10;LtuBbcPjTZSF8T210fQTkrEZBydvvvkfQlnlMSUFRiCIXrDk0R9DUBxqLM/6DQ/Hwspj0q6RkVhU&#10;ZajVRm9G58E3+KpS88IqwosrwgqrCAXHMkRC2dh4kZF2MqOUyLRT0FYnIRjcBrLPuA7rynbm8LDN&#10;0rg/bifN0vge1h/PfrfjURDy7wkFrfGj8XgygiG29zRAqVFwVmzcF8vrhUZGM5kpcFFkVmY2G5PE&#10;GPzm8CcIh+I1giGDsAK3MhHKqR12+E0SU5BXoFew5z4kMQV6LzIGZAV7tY9kJllJZKyPArSXWiQ0&#10;yUAikNQkNEqIeLFJahG2fl5mknWezHw/YHkFy58nZa4/A31mOvqdMj2+z+VSSQF9uVG7+DYZPSxZ&#10;f/XbQ1lFhAIjfyMCsyx59OcQFLOz8qzf8KtYWp4+SYz0UmQPZUBmN6Kz3ITOdAtAkBy7AyfdXeAe&#10;gOAT4WVVRCQujxdWHjYolsGLZCrgRUbKykxSGl+BbZ2JAIfnlAc/4/LcPttT1z3Z/mwHbpfb4foU&#10;zjiEMhMoQEUwIAkGFKHgNXwwgiH6DYVGngq81CQ0lkvHxMpMWZlkRvgZgxn3y8DHYDvvWGwL6zHg&#10;MgAzIFNClJFkZkUVweV8FmYDvIK8D/BFImNQriIyL7S84M3tSQTcl81uWBabpeWJzdbL1k91FHl1&#10;5f40DMiy2H6hetq6CluP6Thuo/tjnRPq9dB2+BmXZf15vNkmbAffBlj/yKPOC4XlCeVFWgRGYhl1&#10;QigtC6TQT5Y8+isI6qFKrN/w21he4P6PfCZ543W3JG+5730Nkd1977uSa/EeoYj4+KYbbkufv/Xt&#10;708++dmvNokqD22DIkufv+mW5G3v/GAoqLJIZJnMeF3megCpjRmpjWdZ2jRIzQuqCl5cEZG4PAqG&#10;ZbECmUr0QmaEsqBQNruqLhC+5ueSGtteE3nYfnyP2+d2uP7c10MmyHRmLsHzLHgIBhPB4OJRIBs+&#10;CMsgU3zyDQiS2KaXmhcayZMZkcgYQBm45y3EMnvUAywDLoMvg7IkJvKEZcUlbJbig7ukwH3ZwJ4n&#10;sijAs/wMzHkiE1ZmCuQ+mHPbXmosh7I0llFik9y82PLQcqpvJG5lUty/6qk+4euq+qbP8WVrDCJT&#10;XVQPtROXUTvwObelOnO52UuS521d7q725QVGYiFVJZSWBVLoJ1Y+ix/9ZwiKQivP+g2/b9qGhXey&#10;z8vG+C9bvvW9h5LDjzgmefFLXpZ8/svfSd7/wU8kS5atbFnW88CDjyQ77bJbsscr907e8Z4PQUR/&#10;Sr7y9R8mK1ae3CKosliR1WU28gYElmuBl9qt6Gy3A0gtFVoHUovE5fHSyiMSVhEKnlONXsqMGRAZ&#10;2AXBCMeKQ37M1lJZAe6Px8FKjfvjZ5Ka1p+9ph5MrMAUYItgQBs9Gts/ErLAtrYCVmq2LMTLjPA5&#10;AyH3yQD6lJUo0471wMogy4BL6VBCXmRWXl5YlrzsxAb0vKCuLEWB3cosL8AXiUxYoXE9rs/tKLBz&#10;+5HQlKVJal5sqgtR/YooqreXt+rqpZ3WdxW+lBxS/5Kj+hDVR+3jP+N2032sTGY9/eTkJz/7XSgu&#10;EQqM9EleJJSWBSLoJ5F4yOJHEcSTaqzfAFkF2+Kw4imnnp3MmjU7+f6PHmmS0Q9+/Kvk7FdfkNxw&#10;053p6x/99DepzPh82Ymr08fb7nxb8tznviAVjdbj/zPjI/8FjIYW3/HuuszOPf+Shpiq4kX20MOo&#10;W20E3+xHrkFAodB4M9jrEGzwTVtZ2jiztDvQWe8CFYQWiSvCSyuPSFh5KHBORbzISDcyo7zIPBzD&#10;wd3rMqHU+BmX5zbZfjwmFBrbnG3E97ltbXMU36THjkJ5EFSsyBR8LPrMLsOfAnDm5NPx5YdlYKbG&#10;R2Zo3AfryfpbmWmIiYGQ+2VAG9wJdcM3ewZVBWNKhyKiqCQuLzAvMcnL0qnIvMysyCSzRjuARnBv&#10;g5aTzNS2XmjcX5HQvNRYDy81ovp6bN2JrbvqbesciZsMH4djCqHZOqk+tk/Z+nG73P7Mo5NvffcX&#10;obxEKDDSIjESS6kTQnlZIIJ+E8oHLH70LxDUv1Vi/YYNrdty18d22HGXhpDIEUcemz56mR148GHJ&#10;pa9bn743MjKS/osXfsbXm87bLJk2bXqyeOnyusyya2OSGbPASFRl8CLLZHYlZLYeXG2khixtDFna&#10;WJaljXupISi1w0srDy+tCC+rIrw8phpeZKRbmVEYhJnQPBzPLa+oi0RS47rcHttH1z3ZriyP9qn9&#10;TDu5/s1awUowOAn7vgKUXo/zd2RHYN8oAzM1So3lYJm5HyszBnSuy2A2tj+eI8NjEGVQZnBloJV4&#10;KCEKKU9WElWEl5cCuIK4AnmRxIgXGQMyyQvurB/rGhEJTW3LbWnbEpqkFgnNS01SIqqf6puH2iBq&#10;h7y6s94zTsQXkD3rx9V/QbH1ERKY6jHt4OTEVVcln//iD0KBkVBgpE8SC4XlgQD6TYtwAhY/+igE&#10;9X8qsX7DX5u3A/H4YUXKjEOKD2QZ2sWXrksfKbNjjj0+2XGnXSGt3ybrr7mhsc5uu+/ZeC7ORGbG&#10;jOz9kNnue+yd7LPvgcl3HvgFsrKLk89+4ZuhqIpokhjJRFaX2fDrIDFeP1k3IbXRNlKbxqFHXk9D&#10;cIqIpBXhpRXhZVWEF8dUpFOZUWRFMqPICMUxDyLhtax55yJwZ59Latwf21XHSm3Msmn/c3Cshw/A&#10;McK3bAVoYQMvUbCy37zJtIV4bymyJ2zPCo1BT4Gcy/GH3ZzttunKevC0IovE5JGoIiJ5KXD74N0P&#10;kREvMYuW0TpqW9umEpqkFglNUrNCI6qf6ktsOxS1h20L7kdtYdthBMduDNkYy8x6aMiYz1kHC+vC&#10;dRrlRiY/fkDytW/8pJrAyMYSGEHw7ydNkinB4kf/M6n9z/9UYrtb70iOW7A4lBivga27+rr0+Q9+&#10;/OvkwYf+OX3+mc9/o7EMP7/6DTc2nmv5L33tgfT5T3/x+8ay6dAiQSa27iosCyild773w02SKkOR&#10;yDKZXYLAdRm4HJ1RUrsKndIKTUOPb0YHvBncihNPWRqkFomqDFZaeXhhFeHFMRXxIiO9lhmvV1Fi&#10;W+KLCa+FPSN7zeW4LrfJ/fIYRFJTucYgxJFjsByCjw3URcHXM3oI9ncaxIPtcf/TIDMuO30J+tFh&#10;E4GZQZMBlMGUATZPTtF7EVGwtgFbQVuBuyh4e5FJZqwf6+JlJklJWgzwwsqMaFmS16YSZ57QUjlk&#10;SGpFQsvDtovaQ2j73Nd0ZN5jOK4sk+rMulFmrIfkJVgPiQzb2PRpC5NTX3VtF/IisZTKEooqD0ij&#10;n0SSKsviv/7vpPbfSSXW/8ujoch6jRVZnVhSZSkSWSazCyGyiwCldinAt/pQavwvwZnUxik1ZWm3&#10;A0ht+j0AwaosXloRXlZFeGlMVSQKS79kxqFGimw6f6h6Ad7DMePnkhr3x7bjsKOm8tvjo3bltZDR&#10;+fWgFZEXfC0j+2OfF2NfEBgD4QxIsvEtHSgIK/DmiakMRUFaSGA2aCtYe4lJZJIZ66Mg7UVGJCcv&#10;Mk+R1Hybql0lNC+1qC2J6qs28G3jsW1l24jMPR7lO7C+T5aDZbP15fO8PpC26wnJFs9e1qXESCyo&#10;MoSyioAo+kkkpk5Y/GfI7D8gqQqs//2joXx6yWSLjNRqQ+chWL0GWKlx6JFSy66njZqhx7EsUxu/&#10;EXDokZkapYZMbXpJqXlp5WFlVYQXxlRnMmSmSRiU2TMBr1/xt2Wbv7b+PpfjNjT0yONCofFH1xKb&#10;5KZjMbgfjjVvr4XA5FHg9cGMQc8GYP4UwAZhBl8bgBV4o0BriaRFFIxtUBY2MFuBSWJWZF5ipEhk&#10;xIvMykxDcBGR1LzQbLt6odn2tELzbeqJ2o/oc7XbvGVJbWg3bHtFffvcH8vBsuWVz8LlN1ueXHLZ&#10;XX+3WVgkol6w+I+Q2V8hqQqs++f+yawhMdIDkTVJjAQSE5DZ2eior4bA8qSmLA2Mmkwtldr1OPGY&#10;qWXX06ZJahx6DKTmZVWEF1YekSymOl5mpIrMKKE8mdmszMuM16+eA2o74H188bBDj9wf25MCs7fH&#10;0rR+DUXOeAPW3xGv1+CYIkgpoEVBrUrglWTyAq/FB12LArDQdokCPMmTWCQyBWXWh3WTzFRviayd&#10;zCxWZsQLzcpMbat9l21X27Z57Wol5nkSjrHuaG8lz32r/vZ4+zLpOcpz7XXvjuVFQoGRWE7tCCVV&#10;BKTQayLx9IPFv4PM/gRJVWDdb/ojsyaRkUnKyARkdiZkdhY4B/I6F5wPLgD4Bq/raWmWlklNQhuT&#10;0EAqtDfjBESWNu1WnIQmS/OSKouXVh6RLKY6/ZKZH2LMk9nz+B6+iAzvXV+G60poLJ+Epn81I6lJ&#10;aLNwXGdiff4+zQZboeBmA5wCroKuJKKAa4OuJwrClmgdUiQxojIwUNtgbQMxyy8kM9WT9aZwvMys&#10;mCKRiU6FpnZV26p9rcyK2ta3XySy6Qdif4dheyYb0764f9W/SK5idJ/khz/+TQWRxZIqSyisCMig&#10;X0Ti6QeLfwOZ/Q6SqsC6X/deZrHISCypMjSJjAQCs0Bmp0FkpwMvNZeljVwKsqHHUQ49Smr4pj6W&#10;XU9rSC3L0qbfDiC1GRWlFkkrwkuiEyKxkGjZXhHtb7Jk9lxAmT0fbA22wpcV3m+R63Ob3BfLweNA&#10;gemfgtr/dK0sm+UeXQKOwvFA0GJgEz7gKrAx4NqgK7Eo4OYJrQit5ykSGLES8yJT2QnrQlivdiIr&#10;k5V5IqFJZv0SmoikNudYrAuJcTtqD9Vf2HL4/VtG9k2+/6NflRAYieVUhlBWeUACvSSSzGSx+BHI&#10;7BFIqgLrHumjzBoSI7GkytKBzE6BwF4FnNSGc4YeR8z1tCapZZnaeHY9bdpNAJnadEoNmdoMSi0L&#10;gu2IxBURiaIsXiZFROt3Q7QPycwKbTJktg14IXgSjvmmOK7cHvfDMvFYUF7M0IYy7H+65udcbha+&#10;0IyvwSOClwKcgm1eoJNIFHAVdL2QyqKAbdF2iYI70b5VFpZNQZt4iREbxDsVmb11l31feKlJaNqX&#10;ZFZWaGXaV1LbnNdCD8a28cWEy3Ib3K6ts90/4f61z+j4broqOf+CW/sisFBSRSDw95JILJMO5LH4&#10;F/+Z1H4OSVVg3cO9lVkvszFRVWQEMjsJQepkcCqQ1M4AeUOPF+PEY5aWTeUfldSuxgmYZWmp0Jil&#10;UWoUGocekaWlQuMQFQIgsQIjVlTtiCRRBiuQKkTb6ga//X7JTCIjHGKUzF4ArMxeDJ6OLywMSrP5&#10;iNcsF4+LFRozNCs0Hgsux+XHl+N9BMNZ+FbvA6wNdgq0CrY+4Fp88CV+GYu2Q7RtYvepcqhcKqfE&#10;4AWmgK6gXlZkRKKyIouIpGaFJqlFQpPUbHvbtrZtbNtK7TmLmTVQO3F9blN15b61X+2Tj9yn3Zf2&#10;lzG+6XHJgz/9HeTTG4GRUFR5IOD3ilAmGwuIQyx+CDJ7EJKqwLqf9U5mzSKLxVSVqhITkBk6Xoqk&#10;pkyNWVomteFAaiPK0iS17HraWDb0OE6pZdfTpmXX0yi1GcrS7sbJkQXDqkRyKIOVRydE2+wUv+2q&#10;MqPIeiEzikwyewl4GXgBsuxZx2G/OEYsD9uc4qLAdC0tytBYVpaRMx6nYX0rsrygp0BrA64PuhFa&#10;LsJuT/ux+1Z5vMQikUkchAHdBvhORNY43zLsZ8QKTdvUPvKEJsF4oanNbTuzfdSGc3gj573qn3NZ&#10;1Z/b5X60b+6P72u7ajM+2mMp0nZfmRxy6FkQUPcSC0VVBAJ+LwhFsrGAMCySyeIHIbPvQ1IVWPfT&#10;7mXWkBjpl8hIIK08jMyEz9SyocdhL7ULcSLgG/wIM7Vs6HE0k9qYlxoytWmZ1KbfAm7DCZJlajNN&#10;plaGSAzt8OLolGjbneK33Q+ZRZM/KDMOMVqZvQhYmb0cvAKM74+yXoby4QsIy0xpUV76XZqfGMJ6&#10;sNwsL8vI2xzNPrEeABVYRRQAbcAti11P2O1qfyqDgrGoIrGyIpOQ2onMYpfrl9DUzpvimPA+mnzN&#10;5azAuH3tk8/5PrepbbDNtR63re0StT+X2WRRKKayhJLKA8G+V4Qi2RhAEpG8PIt/AJl9C5KqwLof&#10;dyezVpGRWE5V6EZkJJAZiYSGLG2YUjsb8HpalqWNUGpm6LFJaNnQY0No1wMKjVkapJYK7U6cMBWy&#10;NC+FdnhpdEu0j06x250KMnspoMy2BZTZdgRfODbl/RbRJ1hmHgOKi5NAJDZNCtHxYR0ktC2xfm37&#10;iaAqbBC0gdAGxCL88sJuU/tSUCcK9CRPZFZmXmSdysyeX/wnpPpHpBYvM+KFJplFQlM9ioSWHovV&#10;+Cz7Lwlcj9uRxFQHiYzb4/psW7Y7hyX5GB1HLcOsb9POZRYKKw8E/l4QCmVjYG74W0pm34fMvgpJ&#10;VWDdg53LrElkZIpkZSRHZoJS47CjuZ42LKkpSzsPJx2lxqHHTGqjzNJ4LY1SWw8gtfFMatOUpd2I&#10;ExJSm8GhR0htZokszYqgDFYWvSTaVyf47VaVGUUmmVFkVmbR5A9Ny5fMdL2sSGY7gB35HMdqkP9o&#10;Ec/VBjwmFJsyNiKpSWgsL8u4KfoBf3gbBUGLFZPoRGBEgZwUSYx4iREvsUhkklmRyPJkFknNrtOt&#10;0KzUph2N95fVn6u+XJ/bU7n5yNd8n59zWbYj234Yx47Mxvm7Cb6UzuR/LT+o3v46PpQYZfektckO&#10;O54YiiqPUFR5IOj3glAmk00qL1JOXp7F34bMPg9JVWDdD/NltmLVyclHP/6F9GbCeu/Qw45O3zvj&#10;rPNSgT3zmc9OBgYGki997QfJG6+/NVm+8qRQTh7eQZ931f/Ahz6VfOTjn0/Ze5/9WyUmAmEV0UZm&#10;IsjUUqlx6JGZWjb02JDaJTgxLgNZpjZmhh7Hr8WJ9SaQSW16lqmlUrsDJwkztUxqPvhXwYui10T7&#10;rIrfppeZhFYkM5uV9UJmHGKkzNKsDFBmO4Gdwa5gaw4tz0c5ccxYPpWZ9VHGZqfucxmWW+XdhOvv&#10;OyGcSEJWTl5cxH4u7PrtJGZFJomRMhKzIpNg2snMnkteZMIuE8mMSGZEQlNZ84TGW4fxvxjMgMhU&#10;R67HbXCb2h+3zff5Oddl27GtR3GsZuCYqV9u+hb0v/vQ196GY4rzWwLLJCbKyiyUVQQCf68IpTKZ&#10;QAgRViplWfwNyOzTkFQF1j3QPjOz/wLmJS/dNpXYmWe/Jr1rPp//8Ke/Sf7pS99OJbVk2Yr08UMf&#10;/Wxy/KITmgR24813pY+8gbHee8e7708fz7/g0lhiIhBWESVlJmymxizNSi3L1EYoNXM9LZValqml&#10;WRqkNk6pIVOblmVq0zOpzeDQI6Q2M8vU+ONcL4AyeEn0i2jfVfDb60RmxMusyrR8iozwepmX2fbA&#10;y2x3sAd4Lr7EcDq+ysVysuysB7+ISGo2S5PUKOAZS8CxEwLKIxIX8ctZgeVJTEGeRBIjXmSRxEgk&#10;MtKpzIhdrorQiBfazFVY/nA8Lq+/p7pwPW7Hbp/vcX22C9uL7TkLx2Ymvriyr/HYqT/yOd97ylvR&#10;vyC1TRATjMRSnlwss1BWeSD4d0solMkEwT/CyqNTFn8VMvsYJFWBdd8tltk55702uWLdGxuvL738&#10;qvS90844ty4ziOaHP/l1KjPeBf+Sy9an7z31aVsli5acmH7G12tPPj3Zfoedk+vffEcoM/4/s1Bi&#10;IhBWERVlJuysR0nNXU9LszRzPW30dcBmaXboEZna9OsBs7SbcGJl19OYpc26G+DkKYsXRD+J9l8V&#10;u72qMpMYrMzsTEbJjCLrVma7AMnslWBPsBd4Eu+1iC8pLBfLx7KyzKyPpMZHvrbBkBLejF9oFmF5&#10;SNHLSHhpeeyyVmBVJCaBCQlCAuhGZETnTSSwAfday9r1tU3tR0JT2VTWtOwnYJkjsV72355VB5XV&#10;lo3PrcjYhvyCwXt4boFzlP2KfUxfVtQfefz42dORpT0d562XGYhkFsrKg+DfC0KpTCaQQISVRi9Y&#10;/CXI7H5IqgLrvl0uM6OUfvzQP7dkZrfe8db0X7184zs/Tk5csbYhKf4/Mz0XXIePlNkbr7sluf7G&#10;25NPfOYrybvf99HkOjwPJUYCWbWjQ5kRDT1mUhvW9TQ769FdTxvV9TRKLcvUxjOpNbI0Su1GnFTZ&#10;0COztFmUGrK02W0yNSuGySAqQyfYbXqhSWYSWi9kpskfklk0k1Ey4/UyyWw34GW2D3gJju/cxSgj&#10;jiUlxfKxrCw/60SZcdgxT2ojh+Lz41HvlfWA2gmRxKzIIol5kUkKEoClncgkCisLYs8ZKy2RJzNi&#10;pUO0H+1fZVIZx3AMRo6YKD8/U7lUFj5qG1yGbZCKDG0/B8fgBXfV+wn7D/tT+qUD2C8qfM332dee&#10;hi+ikpiGG4FkFgrLg+DfK0Kx9BsE+jwiUfSSxZ+HzN4HSVVg7fseSN7z/n8Mt8d/wrntK7ZPn3/z&#10;uz9NvvejR1KR8b0rrrw2FROfU3Z6Tvj8fR/4ePqc/2marz12WWZ6ocREIKt2dCEzi5VacD0tHXrM&#10;pDaacz2NQ4/TKLXsmlpj6BFSm0mpcXp4lqnZ4L+xieRUFbu9sjKTCNrJzM9ktDIrmpZPkUlmHGKM&#10;ZLY3oMz2AwfwPRyvkd1QHhwjlouyZXlZdtYtT2pchsuO8x93IquwYqpCFYlZkZWRGJFEiMQiJByJ&#10;Q9jzxEpLUGbdZGdjyGrHISLe/NmWVWWy++V2+D7rxXqzTebwH7AejfZbUD/+7A/M3PkliH2JfUtf&#10;TiQ0PvJ4cUj7qZnMKDH9fg1QZqG4LBBBLwgF028Q4COsGCaDxZ+FzN4JSVVg3dfLzWakxBpAML0k&#10;FJgIRFWGHsmMZEIbtkIzQ48jzNJeAyg0ZmmZ1MYyoY0rS6PUILTp2dDjDGZpNyH4UGi34QSE1GZP&#10;IaFFcqqK3d7GkpmfyZgnM14vy5PZQeBgMBuZ1jwcYwY7lo3lZNlZF9ZX19P4nHXl+/w8rReO7wAC&#10;c5Go/GeiE5EVyczKgeTJTKIRVkL2HLHCEkUyI9qOtq19qhyU2BhkZsunMnE9bZPP+T6Xa4gMPBvn&#10;6s5ocw4n84sM+wJlxj7DfsQ+RXHZPuhlZkWWzWxsKzMIoVtCyfQTBPU8IhlMBos/BZm9FZKqwLqv&#10;tZdZk8gIJNNLQomJQFRl6KHMiJn1mErNTuWH1EYoNXM9LZVadj3NS01ZWkNqzNIotVtwImZDj1NB&#10;alZKnWK3J5lJaAz0EppkJqF1IrOimYxeZpqWr8kfkcz2BV5mh4K9r8O3e/SH2egPLI+VGuvG7MxP&#10;5Vc9Wb+56AdDr0T7cPgLfassXmR5AqsiMSJRSBYWiUYCsfhzxEqrCC1vt6V9cJ8DaJvhxXE5/H75&#10;mp+zHqzrrNV4H+vvjDbmlxFm2xxK5nFnhs4vOuwv7D8Ulo6bhEbY/9I+h/PTSEwzTkOZQQi9IBRN&#10;P0Ewj4gkMNks/jhkdickVYF1X64oMwiml4QCswSiKkOPZSayWY/DPlPLrqeNcOgxu542qkyNWdoV&#10;ILueRqlNy6Q2/Y0AwXFGlqnNzIYeKbXZXUjNiiP6vCyRoKqibdkyVZUZA4+VmZ+WH8mMIpPM2s1k&#10;lMx0vUwy2x94mR0OjgT745jNRNBlYLTDVqwP60uZ6Q4iagcNP7K+M/nFZ3+8j37VDgmsncjyJOZF&#10;ZgUWiUzysBLx+HMjEleEXcdub/BovHfsxP7tZ9E6XKZJZEfguL6mfmx4rPhFhF9OmHnzmPMLDfsF&#10;M3gNNbKPsc+pLxK+TvseZGYkptmmTTKDELollEy/QADPIwr8G5PFH4XMboWkKrDuiyVl1sMfRJNQ&#10;XBGBqMrQJ5kJSY2Zmpv1OEKpaeiRWdpFgFmapJYJbfwqBBkNPUpqFJqyNA093gUB3NMsAxJJogxa&#10;rwxeTJ1gt6cy+KFGLzMO9VSRmWYyeplVnZYfyexAEMnsKHAM2Br9YVP0hafi2LGcCpCsH+uvoUdJ&#10;TfVn3VlvimbscHyGxyJpefIk5kVmJRaJzEpMIvFYsQh/TkTiirDrcDuDRyIbOxSvlzTvz27XLs/P&#10;WU6WnfUZQdu9FI9L0JbzAY8LjxO/hPBY8osKjzePP/sE+4iGGvUFhMfBHhP2vy0hM0nMzDBNZQYx&#10;9IJQOL0GwTuPKNhPFRZ/CDK7AZKqwLrPF8tso4qMBKIqQ59lJiC1RpYWDT1mUkuzNEmNQ4+Q2rjN&#10;0iC16dnQYyNLM1LjPQSZpUVS6xQrmSKsmDpF29K+u5EZMyHJjCKzMotmMnqZMbBJZnnT8jlE1U5m&#10;RwPK7DjAIPpC9IXNcZxtkGTdWF+KTHcSkdSI2oLLjc7H58c3C8tLK6JXEiOSiUcCs/hzwUsrj8by&#10;nNyxL57jMW/bdh19xnKm5V+IY78gqa1F260AS8ECwGNyGOAx43HklxQeax57O9TIL0XsW+xrkcy2&#10;wLkokZmZpd3KLBROv0DwfjwJzLL4HyCzayGpCqz7XL7MNtrQoiUQVRkmSWbiZJxoVmpZpjZir6dR&#10;arqexiztcvB6BJrselqR1GZl19M49DiHUsPJ1iusuPKwYuoEbUf7nEyZ2ZmMklmZafkcppLMKLJD&#10;QJHMjgeLwNwDUN4bmoceWU+2AzM03u/RXlNTu7A9eEulQaw/Y3UsqyImU2QkOg+stHJZgUzsKJyg&#10;+8fb8HAdPnKfaZmWop8cmNROwHlyOtrsZLASLAMLwbHgCKChRh5THmced/YF9g8NNbJfcUib/Y7H&#10;iMeB/ZHHbDOcgxKZmYjTqcxC2fQaBOuIKLhPdRa/DzJbD0lVYN1nnpBZj2CWJqm54cd06DHL1EbN&#10;9bQxZmmUmsvUpmfX02ZkUpuZXU+bdSsCHqQ2h0OPkNrcHmVqkk0eXk5VsdvSPtvJjEGmjMw0k1Ey&#10;0+QPiszLzE/+8DKjyIpkxm/8VmYMnF5mHO7amz/R2A/lxZcPBUx9+9cEES81tRPbZhDrjiLrmLZm&#10;QlYeKy9LryRGvMAs4TkAWuRlgaQHDo/XKyLdJ9piGNnYxWifC8CrwRngFLAKnAjY/jwWPD48Xjx+&#10;GmrkMWd2zr7BvsL+wz7FY2OzaB4jHqt5OPfsbNLs+mVVmYXS6QcI1H8LEhOL3wWZvQ6SqsC6T8Uy&#10;mxIiI4GoyrARZEYoNA09GqGNUGhngex62qiytIsQZC4FZuhxmhUamEGp4Rs7hTYry9Jm34YT7A4A&#10;qVFoPAEliU6wsonwcqqK3Zb22a3M7OQPysxPy7cyYxArkplmMjLw+Wn5nciMWcIyfNmYj2M2tGe9&#10;7LqWpiyNw432zvx8LakRDjGPnID+c2hdXnkis/LytJNZJDDh5WUJ+35GKDFQ2xmPy+Pl/XuegcOS&#10;2kuXJLXz8YXuErTNhYAyOxOcClYDymwx4LGw1814PO2sRn/djMfFyozw+aaZzNxM0ioyC6XTDxCo&#10;/5ZERha/HTK7CJKqwLpPPCGz/tDI0szQ48gZIBt6HJXUsutpY5cAZGnjHHqU1K5C8MqGHpmlzcyy&#10;NEpttpHaXGZpOAGFTsqqWOl4FGQjGIQt0TLajvYlmXmh9VJm0bR8ikwy89PyeykzBtflgNdzngop&#10;zcOXF12jYX1Zb7YHReYzNSs3/nRjcK+6uCKJeWFF9EpiIurvefC62CAyqugz4qXn5XYwzpkLb0hq&#10;69EWVwDJ7FxAmb0KrAFsZ7Y9jwOPDY8Tj52um/GLS3TdTEPBkhn7anoe4XyTyMxknDIyC4XTDxCg&#10;/9YkJhbfB5mdD0lVYN3HWmXWL5GRUFhFBKIqw8aXGUmzNEqNWVqWqY0oU5PUzgdZpjbGocfLEKSc&#10;1KZnmVqapWVSm2WkNodDj3fiBHRSI5JHWSQdj5eTxcuM+GXstrgfla8fMiuayUiR2ZmMkpmfySiZ&#10;afKHZMbrMVZmFFk7mXEY7Ih1SW0b9IHZOP5+aIvtRZHxH4IKyY1SI2PoL0MH4xHZTVmReYnliSwS&#10;VkTUx/MYOKh+bSz6zBLJbIDX1Q5MagtQ5+tR9zeAqwBldil4LTgPnAVOAyeBoutm/KLCY83jzy83&#10;7CPsN+xL+oKhLxfsq+m5gPPMzirNrl8WySwUTj/o4l+rPF5YfA9kdjYkVYF1H53iMiOBrNoxNWRG&#10;0kBgpZb9Pi3N0jj0yGtp5yLQUGoaemSW9joErExq0xAIlaXNUJbGoUd8Y52Fb+4tWVo29GiRrMpg&#10;xWPxghJeZMIuY7fDfahcvZBZ2Wn5fvKHn5ZPkUlmvN4imVFkRTLjLLpIZkQyY/bAoLsYX0Tm4MvM&#10;k/HlIxIa/8u1sFJTtsYvQ8NHTggrT1qeTgUmor4dMTAfQLr2PUnKvmfft2x+HNr3lKR2K/rwTagv&#10;ZXYtoMxeD6zMzgaUGSeBsI1PABxqZLbMoUYeM3/djP3BXjfTNU32Q/XltJ/yHEN57CQcZMQbXWYI&#10;zH/LEhOL74TMXgVJVWDdh3NkBom8490fSg4+5IgmGb3phtuSE5avadxIeJNNNk2GhoaS7/7gF8lr&#10;L76icdf8PCSokZGRZHx8WvKFr34/3R7ZK+//mQWyasfUkRlpBAUntUaWll1Paww9KkuT1Mz1tEaW&#10;RqkhU6PUWrI0Ss1cT/NYcUVY8VisnCxWYB67nLaj/bAsRTLj9YxOZUaRSWZ5Mxn9tHwNMfpp+QyK&#10;vAYjmTFQtpMZA2skM05Y4NDYcxegvvgSMw9fRlh3tgXbiOKiwCKpSWyEPzIePh6fo1+1E5fHSqqI&#10;qC/nMYiypEOKS937Bvu+/2wA678Ekr4Tkr8D/fYW1DGS2WXgInA+OAdoRqOum7H9eUx4fHi8eAx5&#10;XPmFhcedX2z4RcdfN+MxYN/kF4a0r0NmEpmGdfHFwcssFE6/QGD+exAZWXwbZLYWkqrAuvvzZUZ0&#10;Q2Hxkpe+PH088+zzkxve3PwvYPhcMvv6t3+c3PeOD6TPxac/9/X08X0f/ERDVG9/9/3p40b+f2aT&#10;RCNQmEkiIxp6jK6nUWpZpjaeSW2apGYytZlm6HG2pNYmUyNWYB6Jx2PlJCKJWbSc3Q73wTJYmZEi&#10;melWVkUy47duyczOZJTMNMQYzWScLJlx0gKFxkD8ilWoN76QUORsD7UnhUWJjWRYsdmMjcNxIyfi&#10;M/SrTqVlifptEYMof23XnM8c0ecDKDt/znAv+uzd+CKWJ7OrwZWAMuOMxtcAykwzGtm+HNa1vzfj&#10;dTMePx5PHmNdN2PfYF9h39F1M7Y/+6SGdTn64a9Noo2tzELh9AsE5b8XkZHFN0NmKyCpCqz7QDWZ&#10;7X/AwamUTlyxplBmr9hux+Tt7/pg4/+Z1ddZm3z1mz9K/wWMJCWZrZga/8+szzQFDis0ZWnZ0OMo&#10;szQNPV6AE+m1gELj9TQJbV0gNGZpGnq8GSfnraAgS7Py8ljxWCQmi5eXxy6r7XAfLIOXGYOKlxmJ&#10;MjMGI8mM18uKZKaZjGVkFk3L12/MJDMGy6oy4w98mUVYmXESw5n4wlHbvl5/tgnbh+1mhTacPUps&#10;EtoYjusojnNtO3yGftWpyKL+2g7OMhzYL/6MFImMsMzX44vZPfgSdg/qQJndhb56B+pFmb0ZFMnM&#10;zmi0MuOx4PHRdTPKTL8303UzyUzXzbzM+FtPk5Hpy8LGkdnfl8jI4hshs6WQVAXWvb+azMhPfv77&#10;5PQzzy2U2a67vTJd7qGH/2jWOS/56S/+8HcsM9ISSDjsmA09FkltzGZpgdRmBFKbnV1PY5Y2N5Pa&#10;JhWkJvFYrJiEl5fHLqvtcPvcd7cys78xk8yKZjJKZtFMRopMMvMzGfspM177YWA+GseV9bfX0Xit&#10;zApNWKmJgSMhjuPwuetjUT/sloGjsa8VE6+tuIoERgYWQEwXIxt7I7ge3ASZoY/egz56F8R+O+rS&#10;Tmb6rZlkpjuBsO01CST6vRm/0NjrZuxLzPzZ7uyPavNxnEdGYvqCQJnFwukXf38iI4uvg8wWQFIV&#10;WPfecjL7yjd+mHzngZ8nBx1yePLs5zwv+fq3Hky++8AvktHRUTDWWF4ye9P1t6XL2f9n9o1v/zh9&#10;/MGPf50MDAym19ooqvnHL2mVV0QgrTymrsyIDzYpeUOPktp5OLleA3KkNp1Dj1dDaNn1NEptlhl6&#10;nBNIjSJpJzUrMmLFJKy48rDLS2bEC62MzHjhPpKZnZZPkUlmeTMZ7eQPyYzf4r3MKDLJjAEykhkD&#10;aJHMeE0nT2aclcchM043Pw/H5RgE+hFIie3D9mKmoOtoVmrK1CQ2Mozjz1tFMWuK+l43UF61ffAI&#10;GTXey8GuJ/iD6V0WQkjox/einPfiS9e96J/33gyRISu7B/3yLtSBMrsZUGbXASuz1wHJjO3FtmNb&#10;akYj253HQZNAeNx4LHlsebzZB9gnmL1zaFo/nmafY19stDfOH4mM5yfLj3pNuswQjP8uZXYtZHY0&#10;JFWBJZd8Jbn1jvuatmNl1k9CYRURSCuPqS0z0iIzwSwNUkuzNDOVf/RskF1Ps1Ibz66nTctmPaZS&#10;yzK1mUZqswOpbYJvwZMlNLustsNtRzLjdbNeyIzfwP1MRg0xRjMZJTN+k7fT8hkQeb3My0y/MWsn&#10;MwbZSGacicdrPlZmnNjAITQG62fhC850HGO2GQOshh1TabUDx3zgEATgNc39zkunLDVsi1Pto888&#10;dn+E/fqAJUlt/QUQF/rmveibjazszeDWelZ2N/rjnSj7baBIZvqtWTSjkW2uH0/bSSC6bsbjz/7A&#10;PsI+o9+bsb+xD7Kvsp1Hcd6w3LbNBiZbZs0i+7uS2VWQ2WGQVAXWvTMnMyMQyGQQiqsdgcAsU19m&#10;oklkIpv1OCKp5Q09ZtfTxvFNPs3SLq9naU1Dj/gGPBOBYxaHHik1cz2tSpbWrcyIlu21zPgNWzLT&#10;tHzJrMzkD8mMAc/LzE7+kMwYJLuRmSaBWJlpqJEBmkKjzDgFfSky7+fzn1TiWKfXcoDN0oYCrNQG&#10;loFjEYxPnAjKHv9PNC0cTqwdGH8WYfv10HL0Raz/ymMgLPTLe/FFKxUZvmQ1sjJ8wbqXQ4zMytAP&#10;7wSS2Y2gjMzsjEZeN+Mx4DHhMeIx43Fktu2vm7G/6LoZJ4Gw/7F/sn1HIDPWg3XSPxp9QmaTxuJ1&#10;kNkBkFQF1r2tVWakLrRYPv0gFFYRgcAsjx+ZkRaZCUnNXk9TlpZJbUxSU5YmqSFTm26klmZpklp2&#10;PS0aeuxUaJG8PHb5SGZEMuOwD2Wm35pVkVnZyR/2eplkZid/RDMZu5WZndFImfnrZlZmDNichs7g&#10;fS6+gMzAcZ1x+4TQ7LW0ITCYweeeAWRoA4tagnNIugwyqdqe9edl8P15E2RxBx4PUVFi6IepyK4G&#10;HF6EKBpZGfrgvdkQ453IzDiT8VaUlzMZJTP+aDpPZpqezzZlG7O9OQlE1800CcReN2OGbq+bsT+x&#10;j7HfsV8yMxtCGdkWNWDaZWPL7O9FaIuvgMz2gaQqsO6+WGZkyguNBCIjjy+ZkRaRWSC1NEtz19NG&#10;g+tp40Zq08z1tBm8nuallnM9zc987JXMiJaXzLzQ+O24E5lx8oeVGYOVlZmul2mIUTKLrpdJZpr8&#10;QZH1Q2Z+EkjjuhngUKNkxmtE/LEwJz8860gcTxzvaRCAn+04BCS0PGp7AN5hA/0qgp/VdgLI5Pia&#10;ovLL6H0vsRSsP3tXCApfphrZmBWZhheza2WNIcZMZrc7mb0J6A4geTKz0/PZ3mx/XTfj8dJ1M35h&#10;YTbOfsB+wQyefYd9yV4345eFYchMIjN1nXSZ/Z0KbfGlkNnukFQF1t2bLzMymcONllBcRfxty4xQ&#10;aMrSKDQwaoQ2ZrK0cQ09XoqAl11PS7O0TGozzdDjbM161NAjguRc3hrLCC2SmRdaJK48JDPSqcz8&#10;rawimUUzGaPrZUWTPyQzO5PRyowiKyszBts8mTVNAgG6bsahRiuzy/kcx2cP9AU/5FhGaAOghmPM&#10;G/96QdV2AKta34/wMmMf5e/NbkF/a2Rjysh0nYzDizYrMzLjlPx0iBHcAni97AZQVmZsT7Yv21oy&#10;4xcNTQLh8eQx5jFnds5+wX6i62bsXxzaZj/kcC6HGW1dszpO+gSQHJmRKGD/rbD4YshsJ0iqAuvu&#10;KZYZmczsTITCKuJxLzPRJLCAEZulZUOP7aQ2jVmaGXqc4SeImOtpczKpNX6fhm/LvRaals+TmZ3R&#10;KJlx+nQ7mdlp+ZKZncnoJ3/Y62UMdMrKrMzs9TIrMw5heZlx4oGXGa/hRDIjkpmfBMIgba+baaiR&#10;QmMw5z0KGdhPwRcT3gNRk0IioVFeETUc1xrWTzO1wwAneKB/lcGLjNu4BNninczGJC/CbIx4kZms&#10;jEOMd2cy4xBjKjOUr0hmuqUV28hPz2dbs+15LHhceKx4/PyPp3XdTL8304+ndd2ME0DsOZlNz598&#10;mRHI6+8sQ1t8IWT2CkiqAuvuKiOzTGiPI6n97cpMNEmNWRqlZq6nSWrjZugxldoVEBqHHr3UXKam&#10;oUfeHktDj5HQJCYSiYvfcol/v58yK5rJqCFGySy6XtZuJqOXGX9jVkVmmgTiZzTqupmd1Wivm9ns&#10;jLd2WgfWg2NxnHln+qpCE7Vj8Ig+1Q5JTCLjfRjXov815CWBUV6Ew4qUmBcZJ30wI0PfagwxUmYQ&#10;LGWmmYyU2RvBNaCdzNiWlJmd0chjo0kgPJY8vvzywj4Q/d6M/Yx9j32SU/Mb5xrgNP3sdlaxcPoN&#10;5PV3lKUtPg8yewkkVYF1d7SXmZjsa2ieUF45PH5lRqy02pEOPWazHkc19JhJbezVdaE1sjRKzQ89&#10;UmgIQJIa70nXmMqPb8+NW2PdCRBs5gRSKyMzLzStI6FRZkQy04zGTmVGkVmZRdfLyk7+YDC0MmOA&#10;tL8xKyMz/XDaykyTQCgzOwlEE0EkMw01UmiUmc3OKDQGek6Q2A99gf/13AqNtBNaGZlZkXGG43bH&#10;o4z4wtQQVyQwXh+jxLzIOOmDMxghsnvQr9Ip+ehXul6mmYz8wbRkRmlT4EUyY9vySwPbnceBx0WT&#10;QHgs/SQQDjVGvzdjP+QdQIzEdFsrymyj3M4qBeL6O5Ha4nMgsxdAUhVYd1t5mYmNlaVFRCIjtca3&#10;x8crkbjySLO07HraqJPamB16fE0mtYLraZrK37g1FqWGADQb36TT/3JNqVUQmpVZJDTJzGZnXmYk&#10;T2b6jVkkM10vszJjIMub/OGHGP31sl7ILJqe7yeBSGZ+qFHXzhjQfXZGoTHocxr709AnhnBcSw85&#10;ZjLjhAc7e69FZKvQnlj2msshI4oqDwkMfSiVGPpRimYvQmT3UmTIxu6ByO5GGfT7Mt2TkVlZFZmx&#10;Hf30fB6Tokkg/KLDIWn2HfYnDjXyOi2/UPHejJSYRMZbW7l/ARMLp59AWB4E5CKiAP54YPGZkNmz&#10;IakKrLu5uszEVJKapy4zTySNqU4kL082nj8x9AhSqZnraanUskyNv1lqup7GWY8+U5PUcFKndxLJ&#10;JomkUkMg4n+5TjM1nPhFQvMys0LzMiN5k0AimTErsz+YttPyrczs9TI7xJh3vUxDjJHMNPmjW5kR&#10;LzNdN2OAjoYabXZGmSk7Y6AnzM54fYlCOw3H8kn8f2I4lkN4TfKERplJZJHM+P/FxhegfQ/PpERB&#10;UVRFSGLMxigxZmTmOtm9+FKUigxfjPj7Mt6P0f5YmjKzvzErkhnbTTJjG7PNOT1fMxr5BYTHUZNA&#10;/HUzfgliX9JQI/se/wWMkVh6B/2cf84Zi6ffQFYVxeaJgvpUYfFpkNlWkFQF1r25c5mJhtSmkNxi&#10;mYlIGlOZSGCehtCIz9R0PU1S0/U0Su0inLC8nsZMLZgk0pKpUWr4ds3/n8ZMbTalhmBkhdZOZkQy&#10;80KzQ42dykxT8r3MNPEj73oZRRZdL6PI7OQPzWSkzCgywsBZVmYaaqTM/CSQvCn6ys7sRJC87IxC&#10;Y0bDyRMUwnAmtLwMrWiYcfhQtM2yTEQUEsVEQSnbysNKLBPZPeg36T0YJTKgH0rzFlZ2Sj6zskhm&#10;FDnbQDJjO1mZsX3t9HweIx6z6LoZ+wW/9GioUVP02ef4n6b1f8wykfEfdUYys8Ti6ReQUh4IzP0g&#10;EkA/WHwyZLYlJFWBdTfky+xHP/1tcvGlVza995KXbpvMmDEjOfPs16Sv3/eBj6evv/CV76ava7Va&#10;KblxuYGBgfQGxN/9wcPJytWnhMt1SrHMRCSOqUgkr4gmoREIbdQKDVnaGIces+tp4zZLo9QioZnr&#10;aS1ZGqVGoSE4zUZgqiozCa1fMosmf1BkedfLNMRor5f1UmYcAisrMw012in6dqjRTgTx186UnUlm&#10;r8dx2noJ5IRjX0VmtZ2QLXFYkNkUH63QJLU8JDKuQygyTfrIrpPxpsJpVgbsEGOezJiJWpmxbazM&#10;OHTL9mV7s/15PJg585jx+Elm9roZZcahaU3RZx9jf6PMKDEjstrs9jIjsXj6BSRTBILyZGJl0Q2L&#10;10Jmm0JSFVh3fb7MvgfJ8P+M2fcoMz2/7c77km985yeN1/xHnsccu7BVZk5o93/kM+mNi/nvYN7x&#10;7vuTL3/9BxtJZpZIIlOJSF4RLUJDljZqpZZdTxszWVoqNXM9LZUaZz1SalfihM6up+n3afZ62iwE&#10;qlkIUrMyqc1CYFLGVUZoVmbEXjeTzAiHfzqVmb1eJpnZ62V2iNFeL9PkDwbCaCZjtzJj8LUzGnXd&#10;TBNB7HWzdhNBNNzIwK9rZzY747DdJfgiUjsc/R3PrdS8zGp7Yd84/vci6+a1rXRYkNe5rNQktjwy&#10;gaXrEGZkFFl2rYzDi8zIiJeZhhhZ9rIy4xcCLzMeCx4bfvng8eMx5THmFxj93ox9hEONvG6moUZ+&#10;cZoHmRmJ1eaAuWuTWbNeGQosIpZPv4FUeg2Ce7+QPDyLV0FmsyCpCqx7U/Ew4+vXvbHp9QchIv6f&#10;svVXX5/ccNOdydOf/ozkLW97XyqmdXhvybKV6XLHzl+U3HL7W5MHH/rn9DWFduY5r0kf33//JxqS&#10;o8won40vM08klI1NJK882koNmdqYlZrL1NKhR04QQaaWSs0MPSpLo9RmQmoz8S28ITUEq1kIVrPw&#10;rbuMzCQ0yUzXzewkEMmMQ0C8SM+AU0ZmGmK0MlNW5q+X2azMDjHmTf6gzOz1siKZcdirnczsdTPJ&#10;zF8307WzaKgxLzuT0JjpUBK8HrUQx7q2DEAuVma8B+MyfEbREA4FUjy8vtUkNSu2IjKJpetRYhxe&#10;xPa4XQ0vUmR2FqO9XsZysx6sD+uWJzO2l2TGtmVbs+3tba147DQJxF83s1P0OdTIL02bo39TYkZk&#10;tU3YRnsmY2Pzk+MXXhQKrAyxhPoBhPH/t/feAXZU99333SKttmq7eu+FIhCSkIRAQqgBkkAFVQQS&#10;opelI5roYMBU07FTbcd5bIMT502M4yQmOLFTXjtx7Md58sZJ7IQ47sa4YPBz3u937vx2f3v0m3vn&#10;zt7dvXc1f3y0q70zc2fOnDmf+Z45M1MqQAKFsOsCyGwEJFUA9z9cmMyEy6+8NpAZf+drXthtuH3H&#10;Hjd9xiz32JPPu2nTZwTz/u9/+a9gGv5++up17rc//An3cchMlvPh33sVUvufrMxCwR2BIat89F1m&#10;xBLKYGOJK4ojhAaGU2qXhVJDSguExq5HSo1CuxGEKa2WKc2/Py1MafKqGY764luuG5DSGnBGTqE1&#10;oPFqQOPVQKGhoconNL+rUQ8CiSszfyQjz7it62VWF6Me+GF1MVJk+QZ/iMzYgOaSmQzPJ2x89SCQ&#10;XNfN8qUzERoTjL52prsbtdCYgNajLmRwUpM5HUI/kB2EwVGFFA3RQuslNV9sUYQSCwglxu7FYNAH&#10;vkdEJjdKi8y4nlxnipjbwO3JJzOWHcvSkhlPPLjvZBAI9zlPZqSrkSc+0tXIEbJM/52o1xSYSKwV&#10;tAE+r7J7sMwGd8uh50xhFYoto/4Cwihxdu2FzCohqQK4/6F4MmPy4vvLHnnsGXfzocPu5d/4qPvU&#10;pz/nOjo6g67Iv/3yPwfTSTK75LJrgul4TUyW9Zu//b+Cn3/xxt+74TU1rq6uvvszykx+F7L3teXg&#10;X6Mpjsw0llgGA0tauTCFRpjSKDWktBpKjUktvJ42QqW02kNAXU/rldLC62m9pIaU1oCU1oAz80Bq&#10;aABFavlkJkKT62ZxZWYNy4+SmaQy6WIUmelUlquLUV8vK5bM/OtmxBqir6+d+elMhCaDQaS70RIa&#10;r0mJ0CiQq7FfmYzY1SdCY2oSoVFAvaQmYgvlFnQfanEJTGJEiUyuk/E7+F0y8IProa+Xicy4DZQZ&#10;RR1XZixnljv3A/eLHgTCfSzXzVgf9BB9pnvWKXZjj0F9FomJyNpBL5llWb/hZvfJT71hSqoY2EIa&#10;CGzRDAR33/s+t+r0NYlgsvNlUg6YkgPFl5mFJZuBwhJXFJbQSJDSpOsRaKmNuA7wehofaoukVitJ&#10;TUstTGrdLwV9FDwGngBIavWQWj2SGp/0Xo9GrZ5CI2gstMz8dOZfN5P7zbTM2B0UJTPpYvSvl/ld&#10;jDLwQ2RGkfldjCIy63qZLzN2MUbJjNdxRGbWIBB93czvavTTmT8QRAvN7260RjcynflCYzISoVEw&#10;R6S0UEbdYgMf4k+KSqSlCcXXncYARcaHCQfdi+H3yLUyv4uR60sJc/0pZ24XtzGXzFiOLFNfZtxP&#10;PAmRQSDc33LdjHWD9US6GjmqkSdK4yAzCkwk1gE6gSGzLOe5yVO2uv/v3yGguEAYxcaWUilhy6vf&#10;gAx8LJGUMgMjM8GSzUBhycvCkhkJUlootRoktZowqY24GnSBMKnVIqnVMqmJ1MLnPUpS4/1pdeFQ&#10;/kBqaAzqkdTqkdS6pYaz9UBqaNAsmcm1M33drFCZ6etlIjOmMpGZlcqki1GnMt3FqFOZLzOKrC8y&#10;YzqLum6muxrl2llUOtPdjZLOtNCs62dxheZ3PQbdjxrsz255AT6eSsuvW2SYll2LQfcilsnv4ffJ&#10;wA89ilFkxvXntnC7KDNubxyZscy5D2REI/cb96UMAuG+54kN6wbriHQ1ykCQ8ai/IjER2SgQKTPh&#10;RPdnr/9D0JCaAisENP79iS2bUgMC6k8gi1IX3cDKTLBk099Y4ooiUmaCJTSmNBGan9LC62l1xvW0&#10;ukcAGoQ6CK2OKe1pQKE9Byg1NG6WzJjO9BB9uXk6l8z0NTN/8EeuLkadyuJ2MWqZSSojMvijGDKT&#10;UY1+V6MvMyud+dfOotJZLqFRMnmFhv/3khr2p9BLYvhM0AM+RGTSxch10F2MFBnXuVCZsTxZxr7M&#10;uM+4H7lv/etmflcj69QE1F1fZKNBXpmRfa5z1Lnu4fd/xJZUUtC4DzS2YEqBUEbFBOIoRbkNjsw0&#10;lnj6C0tcUeQVGqhRUhvhSa1WpzR9Pe0uSEunNEitjlJDStNSq4PU6p4BlFqY0nyZ+dfNZIg+h0zH&#10;lZl1f5k/8EOPYvRTmchMRJavi7FQmRGRmT8IJKqrMdcwfSJdjXHTWdyEdoTUFIHUBEgqZMrvPeg2&#10;vXZlls9kMROZpDLdxejLjNsSJTOWiy8zli3Lm+XPfcL9xP3GfSjXzaSrkfVCdzVKOpuEOqslRsaA&#10;WDIT9rrTVl5qi2mggQBKDVtS/QXk1B9ANv0tv8GXmYUlomJiycsiltAuiZBaF8R1HbgBeEmtDlKr&#10;M66ndUvtMaClFl5P4yARuT8t6rqZyEzuNbO6GWVYPs+yretlcq1MZKZTmYgsbipLIjMOAtEyixoE&#10;UkhXo6Qz4qczX2gyGCRuQpPkFCW1UGz1v/GsW/Hpm9zlX9jtuv56R8CCTxzu4eNZdn/uItf1BXwO&#10;Vrxyk1v6CZwM8buki1FkxvXjulLAXHeRGbfPkhnLiGXmy4xlz/3BfcR9xv3I/SpdjTJEnyc7MqpR&#10;Hm81BTLTEhsLxoGCZCZschfuv9d941/etEVTbkAOg4EtqWISCmoggKQsykdmGktGxcISmI8lNNJL&#10;aESkdnkotKsAUlotU5pIjUJDw1SHlFZ3B2BKU12Pcj0t6HqE1Gohtdon8HuY0tj1GAjtJcgMUvOv&#10;mzGdyYhGLTN50DBlJveYyUhGNk4iMz+VSRejn8qYyKxURpFFyYwiK0RmTGdaZkxnehCILzTpasyX&#10;ztjIS3ejpDNfaNLdWIjQckjtmI/f7br+aoe7+PW9btUf3uBq+F4yLTqKj8g8JExlq169wa1+9TrX&#10;9foOd8rHb3Ytzz/V08WYT2bcZktmLD+WJcuWZc2y577g/uH+4j7kfvW7Glk/mODZNS1PBJkGmWmJ&#10;ET7AOZHMhHXunvt+w/3rv38vB9/txhTJUAMS6Q9sWRULiGcAKX2ZaSwhFQNLYhpLZkQLrZfUkNJG&#10;iNSQ0mqJdD0ipdVBanWUGlOaJTWmNEitFlKrVV2Pcj2tAVLjTdd8NFYzpKZlxkEgMjxfngLiy0yG&#10;5cv1Mhn8ITITkUWlMi2yQlJZoTLLd90sX1ejlc5EaJLOLKHp62dxhBYhtVG/9bg79zOXBQnrpE9i&#10;X4u0fHyJ6e5FSWT4rnP/6HLX9fkdbsJLqBfSxcj1lOtl3AZuT1yZsVxZ1ix37gvuG+4v7kPuV+5n&#10;GdXIExw9qlHS2QzUTy2xCWAi6JPMhNPc73z4NSWwYtMjxLiYoilXIJy+YAts8CgvmVlYckqCJTGf&#10;2EIjSGkjKLWw67EWSa1WkhqkVncTuAVIUtNdj7yepkY+6kEiwahHSI33p8mrZlogtXZIzZcZr5vl&#10;kxlFxrNt3cUoIotKZblEFqeLsS8y012NIjTd1ZgvnRGdznyhSTqLKzQ/pYVSq3/xWdf1xg536ef3&#10;9AiKaHH5AiOhCH2RBeA7l3/sZtf15zvc5ldxslQMmbGcWe7cD9w/3Ffcf9yv3Ne6q1EPBJF0NhP1&#10;UiQmIpsEiiKzLGes6XJf+vt/cf/6HxCQxhTUQGHLLimmbEoZyCMploiKQfnLTLAEVSiWwDQFyYyI&#10;0MKU1i20LoiJQmNKE6lJ16OMevSG8ovQgmH88mgsCI0vBG1BSmt7CTKD0OLKTEYy+jLzRzCyIUuS&#10;ynLJjCLrq8z8dBYlMzbkIrOk6cwXmsgsKqGByz+/O5BZxbPYJ5STFpaFSEyLTMuM38Pvw3ef9OHb&#10;AqHt+sOLiisz7huRGfcp97PIjCc3rBvS1ch0RpnNQp30RTYZFFFmmcxBV1Gxy7W3n36k0OJgymgg&#10;sMWVBFMopQ4E0xcsYeVi6MhMY4mqECyRafIJzZfaiEt6pFZLqV0NMUFqdUhpddeBG4B0PUJq9Uxp&#10;Xtdjr0djPQqZ8SHGTyKdIaU1Q2qtkFo7pDYKUhuLBjSOzNggsWHyr5dJ96JOZXFFliuVaZlRZHFk&#10;JkLLJ7OodCZdjb7QcqUzCk2nswITWv1zSGV/ucN18hUvFJOgheWjpxOJGSILvhff3/VnO9yVn92Z&#10;XUd9vYzbwu2isKNkxnJjGYrMWOYiM+4r7j/uV33djCc37H6WrkZ2T/Oa6xzITCQmIpsCiioz4aCb&#10;MXObe/UPvmBLazAxZdbf2OKLiymgUgbCysXQlJmPJaw4WCLT5JNaL6GRMKnVXpGVWh2lRsKkVo+k&#10;Vg+p1d8KQqnVQ2r1kFo9pMan8jdAag1IanyIcSMakiYktZGQWiuk1gapdUBqYyC18S/3yIyjGfnE&#10;BnnIsC8zuV4moxh196KkskJFFkdmbEDjysxPZ5SZFpqWGYlKZ0SnM0toks5EaDqlUWiUmRaalhrk&#10;w8EaRCe1AC0sHz2dSEyLTGTG74VQp774kOv6HL4jn8y43VEyY3myfFnm3AfcL9xH3Hfcp/51MxkI&#10;whQv6Wwe6iAFJhKbGtIvMhN2uPnHXOQeef9H3DchkmJgCqrcMIUXhS24uJiyGWSODpn5WOLKhSUy&#10;wReaL7UjhEYgtdpQanWU2lUQFZJaPZJaPaV2E6DUkNREag13g3vB/SCUWiOSWhNS2kg0KC2QWiuk&#10;1g6pjYLUxj7vMhNeRAMDqTGVyT1m+mn5bIz0kHzpYowa9BFHZFYqyyUzNqKWzJJ0NRaazqKEprsb&#10;KQqd0igzP6F5Ka1bZmFS60YLy0dP54tMhBmmMn5/ILM/xXdw3bieSZKZyIxlzfIXmXHfcX9yP+uu&#10;Rp3OeALELur5qHuUmIhsGpgO+lVmwi53xZWPmnIqZUwRlRKm/DS24IqBJam4HJ0y01jyisKSmaYg&#10;oV0SCg3UhVKrR0qrR0oLhHYDgNQabgEQWsMd4DAEBqk1QmqNkFrjg5AZUtpIpLQWCu0xpLMnXKbz&#10;KaQzCG0cUtpkpLQZL0FmHzxy8Ae7inQXIxsqnn3LdTK/e7GQRBaVyuLIzE9nUTITofkyE6H56SxX&#10;d6MIzbp+RnQ687scdUqDfDjikAQyCtPaEWLzkWkELTIRZpjKApm94MmM6+vLjNvoJzOWEWXGcmNZ&#10;smxFZtwn3D/cb9LVyH3OOsD6wJMcGQjCOsO6cyzqnUhMRDYDDIjMhDPco499xH3ln/7dffNbEIaA&#10;hjnFxpRYf2OKsXikMvOxJGZhyYxoocWRWi2lhqRWd3lWavVhSmuA1BquA5BaA1JaA1JaI6TWCKk1&#10;Umr3QGT3QWRIac1IaS2QWiuSWhuSWgekNhpSG4uUNhFSmwapzYTU5kFqx0NqcrO0HvghoxgllVmj&#10;Fy2R6TQWV2S5ZGZ1NbLBLVY680c35upuFKERSWd+lyPlolMa5FP/9LOu6y92uM4XsA/CtNZLahYy&#10;jWAlMpEZvptdjFe+tqsnlXFdud7cBm4Pt82XGcvDkhnLmeXO/cF9w/3Gfcl9zH0uXY1y7YwJnic/&#10;rDvHQ2YUmEiMzAQDKjNhtXvlU2+4f/vW92PxTRM09oMJGv1yxRTYAJLKLB+WyDSW0EiU1EyhEUit&#10;jikNUqtnSoPUGpDUGq6FuJDUGm8EkFrjrQBSa4LUmu6CzCC1ZkitBVJrRVJrg9Q6kNRGoZEZ87jL&#10;jH/SZaZAatMhtTmQ2rGQ2omQ2mJIjV1FFBkbJhnBKKnM71okIjKdxkRkIjEtslypLK7MknQ1aqH5&#10;6YzE7W70E5rf5ShC0yktTFGXf253ILTKJ1/OiklLLQqZLpfI8F2Lf+fWQGbnvXqwR2Zc17gyY1mJ&#10;zFimLGOWOfeDLzPuc9YBntj46Yx15wTUMy2xWSGDIjNhkfvKP/6bKbBSxRRbf4LGf6iRyiwOlsQ0&#10;lsxIPqGJzHyh1VNoYUqj0BqR0hqR0hqR0gKh3QKRQWpNt0NmSGnNd0NmEFrr/ZAZhNYBoY1CShuD&#10;lDYOKW0SEsI0SG3WB1xm/rMus+B5l1kEoS2D0CgyNkwyglFSGWUmXYu6e9FKZFpigiWyfDLTXY1x&#10;ZJYknRErnVlCE5n5QovqclRCG/Hk88HweUotkJIWFYmSGNEiE5mFy1/x0ZsCkW36BOqHdDEmlRnL&#10;j2XK8hWZcb9wn3F/cj+LzFgfWC94siPD9Fl3RGZaZLPBoMqMXOhWrbrMFMfQAY34QGNIpFRIZZYE&#10;S2hCPqnlTWigjt2OIJAaUloDpNZ4DYDUmpDSmiC1ppsgMkhtJFJaM1JaC6TWCqm13QuZQWqjILUx&#10;kNo4pLSJaHAmQ2ozILW5T7nMcZDaiUhpJyOlrYDUVkFqFJkM+IjTtUiJWSLzE5mWGUUmMqPIksgs&#10;TjoTofkyYzqLuvdMpGalMyuhidCiElrIOZ+6PJBat6CEKIEJnsgufm2v2/4HlwYiG/MB7E9+P9eD&#10;68R14zpynfsiM5Y/9w33Ffcl9zX3O09mWCdYN6SrUdLZQqyLlhiZAwZdZuSAq67e6U5cuNf9+7e/&#10;H/Bv/YkpnKOLweyqTWXWVyyhkbhSs5Jat9SQ1OrDpNYAqTUipTVBak2UGpLayBshMiS15kOQGaTW&#10;Cqm13QWZ3QOZIamNfsBlxj4EmUFqk5HUpiGpzYLU5kNqC55GOnvGZZZDaishtbWQ2pmQmqQxCkwn&#10;MS0xEVhciWmRFSIzfd2sWOks12CQqO7GqC5HCiVXStNiEzkRX1waLbFQZIHMPrM3ENm2Vy91M17A&#10;ftWpjOvFdeT6ct3jyIxlZcmM+0Rkxv0t181YL/RAEKYzDhg6CTLTEpsbUhIy62HV6V3u45/4i26p&#10;lRqmHIuBJ5uhTPnKrGIAsL43F5bUSC6xRQlNpFYH6sOU1nAFhMaUFkptJITWjJTWjJTWgpTWeitk&#10;drvLtN/pMp1IaaOR0sYipU1ASpsEqU2F0GZCaHPRAB0LoS1ESluKlLbiWZxtP48z7xchspeP7E70&#10;E5iISxMlMUtkhchMC82XWVQ6K7bQdErzhZYvpeWSmoVMJyKTZREum9/B79MiE5lxfbne3AZLZiwH&#10;X2YsS5Yty5nlz33B/cR9yv3OOiBdjRSapDO5drYYdWkO6iihxOaFlJjMsmxzi5dc5Z5/8VOmUI4m&#10;TPH1J4Z8ik35yMySzWBhrZ+PJTViCS2X1ERoQUqD1BpEakhqTZDaSKS0ZkitBVJrgdRaIbU2SK0D&#10;KW0UUtoYpLTxSGkTwRSc0c+A1OZAasdAaicgpS2G1JZDaqsgtbWQ2tmQ2jlIaduR0s4DIi8tKy0t&#10;/bslL40vslwys9JZVFdjIeksidB0SvOFli+lRUktFzKtlpgWmZ/KuE6+zLgtvsz8ZMYyYzmyXFnG&#10;LHvuC+4j7lOevPBkRroaKTQZ2Sj3nS2BzCSNUWLzQ0pSZsKuQGj/8Z8/KCr/Xiy+nRRbXEcLpS8z&#10;SyalirX+ltAES2yW1Lq7HYmSWiOk1oSkNhJSa4bUWkKptUFqHYeQzm5DOoPUxkFq45HUJiGpTUdS&#10;m4WkNvd9LnPcI9luoqWQ2mmQ2hmQ2pmQ2ubncEb+AkSGpLYHQhMJCZao8qHnzyezuF2NWmhaZvmE&#10;Zsksl9B0SvOFli+laan5YovCkpigZSYii5IZt8eXGcuC5SIyY/mxPFnGVlcj0xlTOtMZhSbpjN2N&#10;FNrJqD9aYseElLTMhGXut37nM+5r3/i2KaehhinOOJjiFGyxDAalKzNLFuWEtU3EkhqJSmtRUquH&#10;1BogtUZIrQkpbWQotRZIrRVSa7vRZdpvRjqD1MZAauMgtYmQ2hQktelIabOR0o5BSjsRUluMpLYc&#10;Se10SG09pLbxaZyNP4OGDEltF6R2PpLahZAaGzqRDxEhaVHlQ+YRcsksbjqzhKZlFkdo+RJalNDy&#10;pTQtNV9sucgnMj+Vcb24flzfODJj+bCsRGYsW5Y3y577hScgTORMZzIQhNfOJJ1Jd+MyyExL7NiQ&#10;spCZsNL9yze/YwogZWAwJVogpSkzSw7liLVtxJIZ6ZPQkNJGQmrNFNo1ENq1kBlSWidS2phbXGbs&#10;rUhnt7vM5DtdZhqkNgspbT5S2vFIaQshtaUQ2mkQ2loI7WwI7RyktG2Q2k4Ibe/zEA5S2oUvZxs7&#10;EY/ITcvJEpigpxOSyCxfOovT3Sgyi9PdqLsctcxEaFEJLUpoxBKYINNoiQnFlhnLTWTGcmbZc39Q&#10;ZuxqlIEglJmkM5EZ09lyyMwX2XGgrGRG9rnx4ze4b/3XDxLxH/0NGuuU3KQy62+s7dMUIjURmym1&#10;y7KI1FogtVaktHaktE5IbRSkNhZSmwCpTYbUph9GOrsbjRBS2vGQ2iJI7RSktNMhtfWQ2kZIbcvj&#10;ODOH1HZ9ADKC1PZBahcipR1ASmPDJ8KRBtAXWxxkPqKFJssWoVldjTqdicysdJZPaGzscwlNJzQt&#10;tHwJzZKaJTaLXCIjIjNZD64T1y+JzFiGLFPZp9wXPPnwuxolncnIRgrtFMhMS4wcD8pOZsJ5bvM5&#10;N0JQPxxkbGmWGqZ4BUM4/Ukqs4HC2k5NLqlpsflSE7Hp62lMaiMhtearIDRIrS2U2ihIbRykNgFS&#10;m3wbhHaHy8xBSpsPqZ2ApLYEUjsVUlsNqW14BGfhkNpWSO08JLVdkNpeSG3fc5DNC2j4ILWDkBol&#10;I40gJSRpTbAEptHTJklncYUmMkua0PIJzUppltSIFlsutMQELTJJZYTr1FeZsXxZ3twH3DeUme5q&#10;9K+dUWgrIDMtMbIAZJaAM0NBlBsHwGZ3wYX3uG9DLIViy2moYcttMEmvmfUn1nblwhIasZKaiM3q&#10;gpSkxpTWLCntGpfpuNZlRl+PhHZjVmhTkNJmIqXNgdSOg9ROgtCWQWgrH3CZtQ9BaJDaJkhtCxqs&#10;85DSdj0ZCg0p7QJI7cCLkMvLaAhjSC0OIjMRmiUzS2gis7jdjVFCE5kVIjQrpYnQ8kktDlpiWmRa&#10;ZlwHLTOur8iM26Jlxu1mObA8WDa+zFjOLHvKzO9qtK6dnYq6oSVGTgBBMqMU1gVisKVR+mzdftj9&#10;wR99wX37TYgqpTAgvShsQfaN0pWZjyWLwcBat75iCczHSmm5pMakJtfTgpQGqTGltUNqnZDaGKS0&#10;iUhpUyG1mZDafEhtwZ0usxgp7RRIbRWkdgaktgFS2/gwGjGktO1IabuQ0vYgpZ3/NKQDqe1/Ho0g&#10;pEahsUGUay9yhl+I1HyZ5UpnUUJj46yFJjLzhSYy66vQrJQmshGxiYi01ARLYERPo0UmMtMiE5lJ&#10;KitEZiwnlhvLUMuM+0O6GuWeM7mJWtIZhbYSMtMSIyeCI7oZN4Hzvb+VC1vcySdf4T71B19w//nm&#10;jzx+WBRMGaQURPnILB+WeARr+sHAklQ+tMQskQlRXY9MaY2QWtNlEBqk1gKptUFqnV1IaNe5zCRI&#10;bRqkNgdSOxZSOxFSWwypLb8HZ92Q2mpIbR2kdhakthlS2wqp7YTUdiOp7aXUwqRGqR18CXJBUtPd&#10;j2wYC5FaPqFxub7QRGb5hMYG3BIaZWYJjTLLJzQrpVE0WmoioXxi89HTWiITmelUJjLjOhcqM5Yn&#10;y1ZORHQ6Y1ejCE0PBlkFmWmJkYXAvGbGhHYGuED9rZzY4/7qS18PhoH/539DZEOJfpK0YMmn2Awd&#10;mZUClowKxZeXjyUy4l9L65YZaAiFNvIyyAxCa4PQOiG0MUhpE5DSplyPdHajy8y72WWOO9QjtKWH&#10;ITRI7fT7XGYNhCYpbQtTGhqxXRDa7ifR4CGl7XsG4oHQ9r+QlZpuGAsRmkxHLJlZ6YwNsU5nIrR8&#10;6SyquzGO0CgOS2gimbhCI7kkRvS8gyUzdjXKTdSSztjdWJDMyEGw2/tbOXGRq65e5n7/439uSyEl&#10;N0dIU7AlWAipzArFElBcLDlFYQlLI/ISgWmOkBloBE2gBVJruxwyg9RGX+Uy4yC1CZDaFEhtJqQ2&#10;F1I7FintBKS0hbe5zJI7XGbZXdmUdjpS2toHXebM90Fq4JxH0LihMdsRXk/bw1GPkBqvp+0Pr6dp&#10;ocWRmnxOZB5faFxmsYQmMssnNJFDHKHFlRrxxaXR08n8sjwtsrgy4/ZpmbEsWDYsJ5Yby5HlKYma&#10;+0N3NcrIRj0Y5HTsfy0xchLIO5pxL+A0O9Xfyol9btSo7e6/vvOjwQNyKFVMkfUzqcx8LAnFxZJS&#10;FJagfLSwNL64fKJENhI0g1YktQ5IbTSkNg4pbTyYBKlNgdRmQGpzbnCZ+TchpSGpUWonIaktYdcj&#10;pHZaKDVJamcjqW1Wox53QGq7kdS6h/JDahdBapKqRGyFCk3LLJfQ8nU3itR8oVkJjRLIl9BEalpo&#10;caRmiS0KX2RJZMbtEZlxm7ntUTKTExCWv05nMrJRhMbuxtWQmZYYWQTyykzYBU73/lZObHPrN1wD&#10;ufx4gIE0jnYgME0me4Z0jt2wD1UsERWKJSgfS1A++WSlsaQl4tJYEiMtoBW0gQ4wClIbexmEBqlN&#10;RFKbjKQ2FVKb3uUys65DSkNSOwZSOz5MapTa4sNIavdkB4ms5CARJLV1SGlnhVLjyMftSGo7wvvT&#10;9oRS2/9SVmpsKEVqWmhsNPsiNDbEVkITmSXtcswnNCuliWBEar7QBC22fMg8siyRpYgsqcz8rkaW&#10;oZYZ94WkM7+7kUJbg/2tJSbElpmwEZTrABGy0V12+cPuTYgmJYst4UIIpRWTTKYKFbISjVDFueDg&#10;kQ3/UMCSUSFYovKxROVjiYvkk5YWly8vikvkJQLzk5iWWDugyDrBKDAGjIXUJkBqkyC1yUhpUyC0&#10;qUhpgdQgtDnh9bRjD0FsENqJSGmLILWTKbX7kNaQ0lYjpa2D0M56BFJDA8cbrrchpZ2HlLbrGTSI&#10;ENo+7/40NpiS0iizYgrNT2giMy00yiyO0ERqltCSpLS4YvOnsUQmMtMi4zpFyYzbJjLjtovMJJ2x&#10;7FiWLFuWN/eDpDO/u5FCW4t9rSW2OKRgmQlrAdoi87NyYI177PGPuv/+nx+XFG8eBWQy1aiQFBrJ&#10;nA22Q2oX2lIoBywZJcESlsaSlcaSFvHFJUSJK0pefRHYaBBITDEeTLgUQqPUmNIgNSa1yZDa1Gtd&#10;ZgakNgtSm4uUdgxS2rG3Ia3dgTPyu11mCVLacqQ0Su10JLW1SGpn8qZrNHTnhlLbgZRGqZ3Pm67D&#10;rseLIDU2mjoFFCqzfEKjzLTQ/IQWR2g6pVEOIjURhiW0XFLLJzYfPa0lsv6QmZxssOwpM6Yzq7tx&#10;XSgzkdiSkMQyE1YAdkFan5U+e/fd777wxa+5//7uTwYQW2RHC5nMMFRICk2g1Cp2l77QLAH1BUtY&#10;GktYgiUtTS5xWQLT8tICE3mJwCgv3Y0YJTEKTCRGcY0DgbwU/H83kNp4pLQAXlMLB4lMgtSm3gCx&#10;3QSxIanNhdSOQVI7HkntREhtMaS2DEntVEoNSW0tktoGpP5Nj0FqT7jMVkoNSW33s9mkFkiNKQ1Q&#10;VCKuuELTUhOZFUNolJkWmk5p+YSWL6Xlklo+fJGRXDLj+kXJjIjMWBYiM8KyE5mxvLkfKDOru5Ey&#10;80V2MuizzISzAG++tj4rdba4447f677+jW+570A2pYItwvInKzNLaJVocDKLjpTIYGOJKCmWtHws&#10;eQmWuDS+xAoVmZ/CJIH5IhOJRaUxSkzSmC8yERj/TtHJtKM5QAQpbQyENgZCG4OUNhZCGwehTURK&#10;m8z70yC0WYdcZg5S2nyktOMPI63dgzN1CG0ZhHYqhHY6UtpapLSz0OiJ1PgA4/OQ0nYjpbHrkc97&#10;3A+haXFZMiO5ZOYLzepuFKFpmYnQKDMtNEtmWmhxuhyLKTRfZlpkSWXGbReZsYxEZixDlqucZESl&#10;s/XYryIxEVlRZXYRYLdjsZY30Bx0FRX73Nf/GUL7HmSSBDTUKfnJZIajQorQtNQotEBqD2IiVCRL&#10;LAOBJaGkWLKysMQlWNLSWAIjUfLKJ7B8SSxOlyIlpbsVKS6Rl3zG6Tg95+P8XE4ApNYBqXVcgc8g&#10;tVFIaaMhtTFdkCCkNulGpDVIbQakNhspbS6kdmwotcVaakhplNqZaPw2Pu4y5yClbYXUdoRS2wup&#10;7YPUpPGMgp/nElpUOuuL0ERqltDiJjQttVxiy0c+kcWRGbeL28ftFJmxPERmVlcjTyxEaJLOKLQN&#10;ocxEYmQpKLp8mM44jH+/+ls5sdvNnLnb/fbv/rH7HwiqVDFlWur0kpkQJbVKNDIVaLB4974lnGJh&#10;CagvWKKKwhKXYElLY8mLaIH1RWIisnwSs0RGUWm6k1eIdEFqiXF5XC7hdwTfBam1IqW18aZrpLR2&#10;0EmpIamNg9QmUmq3uMx0Sg1JbR6f93i3y5x4L6R2v8ssx0mRTmpsBDdBalsgte2h1HZRai+i4Xz5&#10;SIlpRGhaalZC84XGxlqE5nc36i5HX2g6pflC0ylNCy1KalpoREuNWAIj/nQyfyEy47pbMuO2sywk&#10;nbG8WG4sR53ORGgyGIRC48mJlpiQSGb7PPaE6Gm2Aj7vcYf6Wzmxy82adRHE8VbKEdiCjUsmU4MK&#10;SfJJTcQWPCLqPFtGhWIJqK9YoorCEpfGEpdgyYv4AksiMRGYn8Z8ieUSmZaZJS6B8/gSE4ERfm/3&#10;OlyCvyGlNUNqfJJIK4TGR2O1I6WNvg5Sg9Am3OQyUyC1GRAaH2A8HynteEhtIVIan8pPqZ0GoZ0O&#10;ofF6y9mPuczmJyC1p1xm2wcgNQhtN1IaXwh6gdf1qIkSmsgsSmg6oWmh6ZQWR2giNV9ocVOaLzZf&#10;VrnwRUZEZiLSuDLjtnK7uf0iM53OWKaSzojubqTQ2H2sJbYsJFJm7DZkuhJ4a9B2cI6CIxoFPnmf&#10;3Yz+sH3OwwFr+m/lxJnulkPPuO9+/62UPvI/IZnMCFRIkktqWmikEo1UMOoxodQsCSXFklQuLGn5&#10;WPISLIGRYkjMEllUGrNEJjIToYnALHGJvKwUJgLjOsh69VpfpLTgeY+QWvDuNEiNT+VvR0rrhNTG&#10;8iHGSPJTkdKmQ2qzDaktY1KD1M6A1Pj+tG6pIaVtQ0oTqe2F1PYpqWmJaXQ6E6mxMRahsXHOJ7RC&#10;E5oITaSmhSZSE7nElZrGl5dGS0yIIzOuu2yLyEx3NcZNZyK0s0OZicTIchCMRmTXIGHKYhch2osA&#10;iojpimhxRbEm/MlnO0Jq+rmrmdWAaY2PyeL/y43V7v4Hftt97wc/jc13c4IGPg5KBkOFzBiOVhv+&#10;OBpfVMx8UjsiqT2JncGRjzjbsqSlsUTUFyxRRWEJy8cSl8YSGClUYlpkuSTmi4yiyScyQeQlAssl&#10;ryiByTrKOvvbFGwXkhpfNRO86Rr1iG+5JkFSu95lxiOpTQqlJq+aOeYul1lwTyi1B1zmlIdcZmUo&#10;NXY9yvU0Sm17KLVdTGovZ6UmKUzQMiNaZsUWmkhNhGZ1O1IeUSktn9SIJS4fPb0WmchMvjNKZjqd&#10;icy4zVpmLB+WmU5nltAoMy0xIbMciLAs1rqOjlVgZSS9ZSZQaExqSHW9pMbv87sky4nl7s/+4sum&#10;vFLikfn+D3/qPvnK592I2gGmmBgAAHF3SURBVDPQOKPRSCI1VrKKbcC76dqSUFIsSeXCEpaFJS7B&#10;kpfQF4n1RWQiJBGUJTNBBGbJSwvMl5iWl96+qHKoRUqrh9QarsByILWRSGotSGry/jR2P066xWWm&#10;QGrsfgySGqR2/L2QGlKadD9SamuU1DZDaueqpLbnRTSmfDQWpCbSEolpcglNpOYLTaRGoYnURGgi&#10;tVxCE6lRHL7UfKFZUrPERnx5afS8SWXG7RKZ6XTGsmE5sdwknbFsRWgis43YV1pip4QEL+fsLbDq&#10;6jVu5szlrqtrtrvmmtnuiivm5OTqq2cH065fv8BVVfFp+5QZfxJ2P+7o3eYEUlsI2JXJ38uP3XsO&#10;u//67x84tstDEkhHY0kpKZDZ2/iSt93/fPcn7qtf/SYaqEfRQKGSisxipzQ0OPreNEtISbFklQtL&#10;WhaWwASr4RZ0Ax805ga5RBYlM0tkcWWm/09kulwSk+/VEiNcf9k2a/stRiCl1UFo9UhplFoThNYM&#10;obUgpXVc5zJjIDS+5ZpSmwqhzYDQZh+G1JDSRGonQ2grILRVEBofk3QmhHb2E0hqT7nM1vB62h6c&#10;cF3wUk8DKxQqMxGaLzOd0NjIWwlNZJYroYnQ8iW0OEKz0PMQX2byvX2VGcvLkpmkMy0zEZkhswMH&#10;5gViIg0Nq119PbsH+ZmkryOpqVmNaU/HPLPcVVfNcnv3zsPfRWacH1RsBEhqvYTGV8ysB/y93Djg&#10;hg/f5Y49bseRIkjJSeYHP3rbaV777N+4pctvQGOPhieJ1Crvxg45zZZSIViSyoclLB9LXILVSAta&#10;XhpfYqRQiVkiE5lpkWmZ+cjngi+vXAKT9eb2yPZa5UPylWkNpFYbSo0pjVIbCam1IqVRaqNRt8bf&#10;7DITkdK6pXZnVmoL7nOZRQ+4zNKHslLjIJG1OLk68zGX2QSpnQup8f40jno8H1Lj/WnBTdeodyIw&#10;H19oIjVfaCK1XELTCY0y8KUWJTQ/ocWRmhBXYkSWGUdmRGTG7eI2cpsJy4HlwbJhWbHMooTGp7xo&#10;iZEVIJTZ2WcvCAS2bNkiN3IkHyjcI7icMqsICf6/Bg38ajdhwimuspISUzILCJNa5f4eqQVCY3dk&#10;uT7EmOlyh/vi33y9p31G6BhIJOiUDrbEhCNkJnz2T//W7dyNxsTvdswlNS22SjRcmQ22qKKwBBUH&#10;q4H10Q2uhRaXxpeXRgtM6IvItMxERL7MtKw0Mr0g8hKByfdqgcl26O31y8Uvx3zlL/ONuBTfQ6kh&#10;pTVQalcDSWrXQ2pMapDaJCW1OXe5zDGh1E6C1JZBahwkshr1kDfnyvU03nS9E1LbA6ldAKkFz3tE&#10;nRNxCYUITac0X2gitbhC86WmhSZooflSI760LPx5CpUZ113LLF86kzLVQuNzOLXEBMhszZoTA5Ed&#10;c8xS/N+XGKggSlyR6GtmXjILoLAI/l6xGW3P3qzQgpTGASgcIVmuDzHe5lac2uU+8tHXzHY6pYfM&#10;D3/8M5eLyy5Dg1KNhkiup8WVmsCzpYpNtrwEq4HMh25Ac6EbZgvdkPtocfnkklghItMyE5FpmRER&#10;lpaYlpag5UVEXkTWS9aX2yDb6ZeJX4ZW+VvI9LKcIKVRakhpIrVGSg1Ca8HJTgdS2pibkNRugdRu&#10;hdRuh9SQ0uYg3R97r8uceL/LLIbUOEhk1cMus8ZLaRzKv9N7NJYWlm6A5XciMosrNJGaJTSRmiU0&#10;kZqV0kRovtSIL6l8EiMyryzTkpkvNK63pDORGRGZ+emM+DI7BzLTEiOnXuxOO43XxGa7qmoKSMRl&#10;YcnLB8vohsIikJjQLTMR2hawr0dogdTQBgWPxirX5z2eh5OCi802OjlvJwfyKBViy0zYtu0W19yB&#10;s+h8SS1KbEG/9u7ykBjx5UW0vDRaYkRLjGiRaZmJfHyRES0zYgnMl1ccgRHZRr9M/DK0yl/vPx+Z&#10;Ri8jKGtIbQRSWi2kVgep1V+F9YTURkJqbZBaZyi1CZDaZKS0aUhpsw67zDyktOMgtZPU9bSg6xEN&#10;6FnhUP6t7HqE1Pi8Rz4ai6+a4UtBJVFoqUUJTaTmC81KaWz0RWqUgJXSKAs/pflCs6Tmi82SloWe&#10;J0pmIrQomVnpTGTml6UW2rlKZpAYmbdvKxLZRLd23Qk47i2BaSx5+eSRWQUkJgQDQ5jEdmRlpoUW&#10;SI3D+Hl7AH8vR1a63/vYn7o3//uHZjt9NJP50U9+5gph6lSc4QxHQ5JPaIIWWtVd2BmokFWI/LqB&#10;zIduHPPhN9A+WlgWWl4aLS9BC0zQEiNRIiNRIrMQifkCk+Xq75R14TrK+nPb/LKwys8qf0tc+dDz&#10;y7KHQ2o1SGqB1JDSGiA1dj02Q2rtkNooSI1djxNw0jRFXU9j1+MJ92WfJML703jTtb4/7ZxQanyK&#10;SND1iKR2EaR2CZKaLzRJafxbfwrNT2mSjHyp5ROaYEmM6Gn0MoohMz+d6bIUofH9daHEumV2QVZm&#10;trx8LHn5FCIzDt2HzCogM9ZDS2iB1Nj1ya7Hch35uMI98+wnzTa6z0AM5UjBMgvgjJVIWr7QLKlp&#10;mZFqNDDVL6Ki7evd4EWhG9p8+I21jy8uHy0vjS8xQUtM0FIhWmQkqcxIPpHJOsj6yfrL9kk5WGVn&#10;lb0vqELRy5Lv0UILuh4hNHY9yiARSWnsepwcdj3OgtDm3d171OMpENpK6XpEg8pHY7Hrcbu8agZC&#10;O4B6drHqepRGOI7QtMxEaCIzERoFIEKjFERoIrNChRZHarnQ8+aTmSU0kTS3z5dZVDrzZXbaxe6a&#10;p08eHJkFTwThoA8ILZ/MAqHxRuuTAX8vR7j+J9pt9FFI5sc/+blLwn+++X338U9+HpUClShOShOZ&#10;df8fjU8FzqAoRd3oaXRjG4WWVS60tHy0uHy0vDRaYIKWmJBPZLlkpqeJKzDC9ZZtk+33y80qb+IL&#10;SSMNQy6s+YgsX76fUtNdj0FKg9SY0lpV16NIbTqkxpQWSA0pbeEDkBpYEV5P6zXq8cls16N+y7W8&#10;ENSSmS81LTQtNRFaMRKaSE2E1lep6elJEpnlSmcsE0tolBkEppl3YUQyqzTQ0qo0KEhm7F7k9TIO&#10;AoHMpJ6z/rFuWkIjQUJjUuPv5cj57vx9h812emjxs5xkfvwWJuojH/2911Bx0LDE7XrUVD+Cioao&#10;L42d3+hFoUWVCy0tC19eGi0IjRaYRkuMaJGRKJlFoaeXZciy5Tu5PrK+sk16+3WZ+WVMfOkIvqT6&#10;il62fDfXidfT/KQmXY9yPW0spDYRUpsCqQWjHg+Hox6R1BaFXY8y6nEdpMbnBbLrcRuS2k5K7bns&#10;9TQO5ecN10wUhQpNpBZXaH5KE4H4UhPRxJEaKURkRJYZV2bEkpmkM19ovsxW9shszboTse8NgfUi&#10;lFY1qFnfQy3ZgHqNn8M4DUQWECEzebEwkxllVgWZ6WNB6rpfL3tJjfPzmht/LzcudLW1O9369Veb&#10;bfTRQOYn+KfP/PTn7sMf+YxbfirOnIcdQiVCJS9UalVoxCpQeashNt0AW+jGOgpp2KPQ0rLwBabR&#10;AiNaYJookZEoaQl6XlmeyEvgesr2yHb7ZSXi0GixaPwDvb/gd8m6yHrqpFZvXE/j/Wm86Vrfn8ah&#10;/MdCaid619NWI6nxetpGJLUtkBqfyi9D+Tnyka+a4fvTLJkJWmh+SvOFJlITGWip6ZQmEhGp+ULT&#10;UtNCIr6wcqHn82WmhRYls6h0JkITmZGtocwgMc3KlbPcFVfOdlXDKKBQXNVAC6seNOCYb8wBPycj&#10;MG9VKLMASIyI0ILuRT6FKJRZNWQmxwiRY8Oq/1IvA6HxOZIUI77TlMYA8UgG68t75YzP8rLRfeGv&#10;vxq0ywOC5YRBIPOTn/4CK9Sbt/rAZ177klu/AQ1NoUKT6SqxAyu39DRyPtJo50JLy0cqdxRaFj6+&#10;xAQtMI0WEtGyikpeRC9DvoPfr9dTtke22S8nkYXGP4gFLZo46LNZC2seH/luvX5cb6Y0Sq171GMo&#10;tZZrITXenwahjVND+f3raUsgtOXS9YikFrwU9HFILbyeFtx0DaGd/yKE9rLrJTCNn9AsoVkpLZ/Q&#10;4qS0vkjNn15E5sssl9CiZGYJbRvK1xNZZhXILHFrz1zoum6Y7eYvWo59GUqJgmoCI0OaQQtoBW3h&#10;T8K/8TOC6WpHrXXzFy938xec7OYfdzLqTiizQGhIU7xGxpGKIrNh+L8cP3LsyPFiHSP6WJB6HNyw&#10;PQj3p804y2XuhswuBtbnsdjszjzrkPuj/+cLZjs9GFiu6RuQmCJjfWkxWH7KRa66FmfOw9FwxBGa&#10;TCNU4uyoamdPxZNGOxfSwFtoEUShxeUjUvHR4vHRghIKFRiR9dPbI9ss5SPoA1QfpD6+XPKhZRUX&#10;azk+ep1knWWQyAiktFpKjUktvD9Nrqex65FD+dn1GFxPQ12bL1JDUlv6QPZ6Gl8KGnQ9hqMeg/en&#10;QWrd96chpQX3p6mBIlpmIjSRmhaaldIoApGaFppITYQmUvOFpqUmQosSmxAlMlKozPIJTWQmQtMy&#10;o8SEyiXYZxvcxvNOcF03z3FL1yxxTRORqLS42kEH0hnpFPA30hF+3o6/Ydpho9a5rlvnuK5DAMvL&#10;DMOyKDTCHp2KXfhOJbPhkBmPMTme9LEkx48+ZvQxoetwcG8a4atq+P8B4ClIjDK7DLTzOqAxTWzO&#10;c7Nm7THb6KFG5qdv/8L1J2vXoiEa/jQqECo+sURGtMgEXoPLnIIKdyGmwY7JhW7ofUQGuZDKbiFy&#10;sdAS0mhRRaGn18uU75V1k+3Q29tfAtMHcjGwviMKWU/ZDkptuJYak5p3f5pcT+P9adM5lD+UmnU9&#10;jU8R0UP5g/vTwutp+3nTNZKaLzCNldBEaCI1X2giNS20pCktl9Ci0DIjlsx8oUXJzBcay2k7ylRL&#10;TODjrJjCwuR1sGu+67oNIrpttqubuMbVTVqDfcw32K/oTZVwqqsbs9LVTT7Ddd0+x10FiZ1/5TGB&#10;3M7ccWJ2uVx+JWRXwddRAV9m7P2Q40yOKzme9DEkx4zUQ6seswszg3bIFEYRWY4U+xgkdhu4EvQp&#10;nWkWuy9+6Z/cD374ltlOlztvgT7I7JexefO/f4DCROUWScWVGaHQhuNMGzujV2OukcbeQoSQC5FH&#10;FFo0PlpIGl9cPnpaWZZ8n1432Q7ZVi0xORA1IgSNFkYurIO4GFjfFYWss2wPt5FCq+H1NAgtuD+N&#10;KY3X06TrMXw01sSw6zG4ngah6aeISNcjn8ovQ/mZ0uSG672Q2oWQGoWmxaVlJn/3ZSZC0wlNpBaV&#10;0HyhiWCKKTQ9T5TMRGhaZrmEJjKTsrFkdjrg8V59JvYfhNMG4XSsc8PGr3WzjjnJdd0x211zxxx3&#10;+S3z3OWH5me5Fdx2DDjWXX77cQFd9xzjum6Z5YYNX+aqMW9mVJjemNiY7ii0ar5TcTcIZcbR0Vpm&#10;0gMix5ccU/pYkuNG6qBVhwMh8NFYJ4Gk17Ji8HhV9nrZ7eDqUGZTV9nTFswBV1u7xmyj+w/LHf0D&#10;ZGatQAQ/6xt/+cZXspWuUJkFoJGpQYNUjYorDTuRxt5HCyEXIpAoRDQWWkg+ueRF9HLku2SdZBv0&#10;dsqBpw/AKHkRLYhcWAfuQGKtE9HbEkjNSGmk0bieFgwSgdRm3ukycyE1PkWE19OWIqVJ1yOH8gdd&#10;j5AaRz3ueBpSU/enXYr6phtuHxGalpqf0LTQkia0XFIjlsSIP52WmS80LTMRmiUzX2iU2XlKZpSY&#10;UL0U+4VS2QjOwv8hnvYzXGYMZDQGv4O2eWe4zmPJGtd53FqwznUevx5scJ0LMM3kLdiPENQ4pKIR&#10;+Fl9DvY9fqeoeE2sei/qB6g/H8cYfo7YiboDmVXie2vwudzeEiU0fSzpY8aqp72kwPemrfb+VgRW&#10;4QSAXYwPgVvBNaHMdjTY0ydmtzv++F3ubbTJxcBq6xNhOacAMtbK9Sf/9eb33UsvvYpKg8pmSU1z&#10;hNDA8HtQ8VBpq1HRpdH3ESlEIfLIhxaOjy+nuMj8+ntkvWT9oyQmAhN0g68PxlxYB6oQXEA3/j6Q&#10;6HXV2ybbHEgNKU2k1p3U1PU0JjW5P20GpDYHUjsGUpNRj3x32mmQ2hmQ2gZIbTNHPUJq25HUOJT/&#10;fCS1/ZDaxS+h4f5gb3EVIjSRmi80X2oitL5IjVgSE3yZES0zLTRZR0tosp1SFjsgMy0xYRhk1gn5&#10;jAINFBrFBlogtlBmmdFIbqPx/9FnQ3SbIB3UvyYCYdXgGKecRkActRBVwD7UEZzMtkBeI0ET/j+C&#10;P0OZ1eGzGiS1YVhWPZbDZ5nqJ+eI0ORY0yLTx49VL00p4DuKKbXxEPHjkNcDocyuBZeCpXPt6fvI&#10;2LGXuauuesRsp8uR5DL7eW5+FoPbbkOjUf0AKjkOiigsodXyb5ivGnFfBCCIGKLQEsmFSCcKS1Q+&#10;1nyyfL1Osu5JBKYPwih6HZS8l0bAWXIwBJndGHyz7wqAs2e+4l7PM9Dodfe3VcpBklqNSI3X05DS&#10;eD1NniTC62l8f9o0SG3WHS4z/zBSGqWGpKZfCMpRj2eGUtv6BBpoJLXdkNo+1M8DL0BqSGoiNS2z&#10;fEITqYnQ+jul5ULP58tMhCbrIULzZaaFJtvsy2x1SCAzyIujGPlzDBr+kUxV+FmDRruJj8Xj/8Ok&#10;FYB6VwMpkZb92I+g7SLMi309Dft4Bk5cZjKNY7pOiKwdx38DflJsjZinHjKrDSU4DuvAN63LM01F&#10;ZnLsyXGmjyvreBEMGfTAASJ8kLH1WYGMg/y3zXSZuyCxK8DCE+3pigbKGOt/6NZn0Ca/UwB2mx4X&#10;yxmmZwogY6/owPHiS6+4E05Eg1ONxGXJjIjQtNQoNMKbI6uQ0oZjp+STmYgkF5aALCx5EX86f/my&#10;LiIwS2JygOkDzUI3+poKyggETwjnmSMFdRqgsMgpYAngo3ws5JX3aCCsA7u/sbbJ2n7SndTClFaP&#10;lMauR7mexpeCTrg5vOGaox4ptbtc5njUt5PCUY+nsusRUlsHqfFlk+ey6xEpjV2PfIrIBc+5zEWQ&#10;2iUvQ2CQWl+FJlKTBKSFJlLzhdZXqenptcxEaJbM4ghtp5KZiEzLjDc/j4a8RkNao5Ca2gDvAWPP&#10;TD3qJwVUj/TVDCGNOoDpKC8wFssYj307Eft2MvbtVOzbaWA69i+FNQrTd0BmTGect0nJrA1/G4P5&#10;+ZJaSWYyslGOwaLKjHBwCI81pjXr8wJYtSCbztjFWINts6YpKnws1lb38Y//mdlGlwuDLjPh869/&#10;2c2fj8o5DA0GBaYffRUlNRFaHahC0qhGRRJZ+PhS8fElFIcogRG9bL0eUQKLIzHduGu6RcVkRU4F&#10;aEw4aCaA4rKwREY4L2Fy2whwoFoHeH9gbV8upGyG+YNEcAbP5z22Q2rBA4zDlDblUE/Xowzl51P5&#10;RWpnQGrrldS2I6XtgtTOf8ZlLnweUkNKC6SGOhdXaCIBCsFPaVpocVKalpoWFLEkJujpZH4iMhOh&#10;idSsdCZCE5kRykxLTMusHTJjN+MonGx2QmYdEFkHJMZ7wkg7BNSOxpoJqwN1rBMyGwWREcpoLGQ2&#10;Hvt0IvbpZOzTqdin09iljPk6IECmM8os6HYUmUGQkzDvaMBU5ncx8niU4y9KZsSvl6YEosA2Jx35&#10;SIHdAERmZEF/pjOUWXBye3H5y+znv3jHlRIdnatd5XA0LNUvobLhYLGkJmLTKY1CI2yka3BQaIEQ&#10;LRcfX0RJ8Zerv78/JBYcZJTNQiDi6k1FxSI3fHiWrq5JHpN7MXz44oAemQm8eZQpD2dw/kFebKzt&#10;jAPLqVq6HtEABs97RAMoz3uUp/KPRVKTR2PJ8x67H42FpLYcdW+lup62Kbyedh6SGrse9zKpUWqo&#10;n3wqP4mSmSU0X2qUhS+1KKFpqRVLaLK8KJnlE5ovszNCKLNRHFm4BtLBSWY7TjbbmczYaxDKrBUC&#10;aoWI2iCzdjT+HThuOyEyMgrLYPfiWOzL8diXE7EvJ0NmU7A/2Y3IZNYOkUk3oySz8fsxLebl/Fpm&#10;ctIpx2Iumfl18ggBxIGPxcK2ByMgrc8NTj4mK6/rwX1KZsSavk9wvTgys+dvH//En5ltcrlQcjIj&#10;3/7P77qzzroZlQ0HS6FCq+dPnEmzMReR+JLx8aWUFFmefK8cOLlE5stMS0wfYJpeB9oywErZW2Lk&#10;4MEp7pJLKKqsvOrqTvJY1AuR2sGDU93u3dOxDC00nr3hDJvvgtLfX2ys7dXkmpblFXQ7AnmKiLwQ&#10;lCktGPVIqclQfnnVDITG+9Pk0VhLIDR5IWjwFBFI7RxIjQNEZNTjvuey96YdhNSk61ELTaQmMrOE&#10;1peEJjIqRGh6Gj2/yEyEJt/tpzMRWpTMRGQis85QZh2hzFpRd1qVzFogIKaqVsisDTJrRwPbAZER&#10;ymg09uMY7Mdx2I8TsB8nQWaTsS9bsIxOSjCUGQeABNfMkNam44RrAuaV62VaZnJsDojMCLajkHen&#10;7YbM7vUk1i8yY4/LkclxCMjsV/ilOPyiyHz2s19CZToLlQ4HjY8Wmu52lIRGqY24A/Of2iOZKCwx&#10;xUUvpxCJaYHJwaTRjXTkQbYZUFyLwp9Ztm6dHshr8+YZrqPjBPzN714UrC7Gk924cXzdfVZsW7fO&#10;xN8oM0qTsEsTjVMFGh5/fQYLKR+Wm5Qny3sEUlptKLVgGD8aQrme1nY9GjxIbWx4f5q8P42PxgqG&#10;8kNqfCo/ux5Xe12P29T1NEotGCQSDuX3ySc0kVohCc0SGtGyIrlkRmQ+WZ4vtDjpbBfKREtM4ND8&#10;dsisk6OOkVJaIbNmNOwjQ5mxka/C56QGiYqjFjkycTh+8nLBMExPRmP/jcX+Gw+ZTcA+ZDciuxjZ&#10;PdkCCdZTaPi9HjKrxd/ZxTgWdIBBl5mAbQ6OG6yf/vsd7S7zMkR1GNwErgNd4P3gFsCExlGN/PwO&#10;cCfgcH2OcmR56WXFggO9UN4RXaCfgMysdnigsJySG09mv/glFlTiPPPs/0KlQsWtxsGTT2h+SmsA&#10;NWi4OFJKi0djSSoX/vyWxERgfZWYf2BpgrREkWVltnLl7CCJrVo127W3U2IiOEtkxJaZpLE5c453&#10;F1wwzW3ZMtNNncrlidDIGVgHNCwVODCsdRtopLxYhixXKW//0Vj+IJEODhK5CY0lpDYJSW3a7dm3&#10;XPd6isgD2a7HNUhqHPW4CQ140PUY43paIUITqVlCE6kVKjQSJTMi8/ky84UmsvXTmSWzNYAya0XD&#10;2Q6ZMZmN2Iiyx++8VyxIK6AODXIdRYRjuwH1qAEnSA1IM4QDNurwtxGQFYfkB9NCet0iw99GYr46&#10;fob/c+j+eMw3HvPxehkHf1jXzOQY1cejf+z5dcto+JPB69mUCX6fgJ8fgpQEXie7BDCFzcNxfQI4&#10;BjzY4DKP4m9MbPJEkILTGsonuI7HpGh9nuUTn4TMjPa3XCgZmf0yDz/+8dvu2mtx4FTi7IxS02KL&#10;k9Jq0FBVQ2g82/Nl5MtK8Kfz8QUWV2Jy8GjkQIo6oI6AffIUTzaZLV06N0hjZ5wxK/xbSAWBuEww&#10;vwkaIsWevUx6U9yUXkLjiEeyAdOUiNCIlJ+Uq5Q5ux95LU0P5afUgvvTILSOG7JSk7dc89FY3U/l&#10;h9SWQmqnPtgz6jF4zQyExqH8lFpww3X4FJGDEFpwPQ31TgtNS80SmkjNF1pUShOh+VLzhSUkTWda&#10;aCJdEdpuJTNKTKhC3WlGg90CgbVBZh047uo2YT9IVzXSGdMUU1UDpNSIOtQImTWhwQ3AMkZin9Xj&#10;byMgsQbMT5G1ichAI+YLZIe/MdUxlVFm7KKMIzN9POY67oyGvzAoEV7bxrqOPwmy5VB+/J2S4vB7&#10;DsOn0Cioc1vDeRQv4e/3h58zrfFRVxwJys+Ow/G9EMy17ndjIuR3sQfH/+xIPgmZWW1vIVht+0CR&#10;sVaoX3ineJx1FhqgKjQohUhNUlodzrJ5w7WWUqHyiisxOVj0QaORA0hjHUxCr+nY750VVm0tuwUn&#10;uY0b2SUoAtNYIiOWyEhvmZHz981w27Zj+RUQGemWGeGz9Lz1C9ZxkJH1kPLmPpCh/IHUkNIoNaY0&#10;ed6jvp4mTxGZB6ktgNQ4QIQpTUY9bnjEZc5GUjtXXU/bE15PC6QWDhLJl9B8mYnQRGq5hKallk9o&#10;hXQ3yneI0ESufjqjzLTEhErUm0bIrAnHWjNkxm5GDgDpYDcjkxn+zxucgxuj0TDXQlh1kJtQg3nI&#10;SEzXic848pHX17pFBpjoavCTQht/EPsN38tRkLxe1gbk/rIg5QE5ZuUY1cdkVH01Gv34YL2CRKRE&#10;s64tKyUmMUlYG8ZmZba7pWc6zTocq8FT9OuyTwih/PioqxvDn7KccbxnVOZDuRV4m8AnX4HMjPa2&#10;aFheKCKZX77zLr6o/Hjp5Vfd+An7URFxdpxLalFdj3x1xHAeRDjziyOzQiTmi0wOGH3g+FgHkiDT&#10;dM+Ps9ggHWVlNW/+fNd17SRXVb0o+P+R+BITLJGRI2W2aPGx+I4prmkkl0ehQWIkkNkZR25r3G0b&#10;CPzyI933p2mpIalJ16N+ish0JLW54Q3XCyG1JZDaCkjtdHY9QmpnPpLtegyG8kNqO9UgEbmexkEi&#10;cbobo4QmUosrNF9YRGTmC03msYQm3xcltD05ZFYHmdVDZnyyB6XEa2Z6AEg7klYwxF6AsAj/FnQn&#10;4vc2oiTGofiByEAdZDY8/EmJ8ToZJSZP/pBEJtfL4orMaOgLB+ttvejzQshMBnlsa+792cm8pUb9&#10;P4p7Md/7KrLX0HTX4456fM7vZdtgzJeHT77y52ZbWy5k3sE/5czXvvZNV1mJ6F6FxiKf1HyhNQL2&#10;4fPxN1Ey60+J6QMoCk7HeWWZw3AGyjfuqgTWde1Et//A1O7/H4klMmKJjBwpMwqMMtu9Z0bwe1Zk&#10;YULjKzh0IyHbXui29jd6fWSf8P40P6nJ+9MotaDrEUltKpLaLCS1+Uhqx0Nqi+5FSru/R2prldR4&#10;PW1bKLW9kFowlD983qMITYtM059C0zLLJzRZpgiN3ytCyyWztSE1aJin4icfK1UH6iGzRsisScms&#10;GcJqUQRD9YGMcuTN0PLYKhFYIDHA62g1YfekJDF2K+qbpP17y/QxquunriNGI18YvAE5x31hlJl0&#10;KVqfx+UwxMVnOHI5B8G68fg7jl1r2pi8AplZbWwpYUlMKHuZCVOnIWVV3oWKigPMF1qubkcKrQEN&#10;DhtxX2SkWCLTB491EFlwGs4ny+R3DGf/e08qI32WWWVIEplVrARKZroc/G22tnEg0etCZL8EQuP9&#10;ad71tKDrEULj/WnjIbXJENoMpLQ5d4QpDUJbHEpNrqfJC0F7PRpLpTQOELkcJ16WyIgvM19oIhVL&#10;aL7MiBaWLzMtND2PLEfLTIQmMhOhaZmJyMhwyIzdfhPBZNTZOsisDjKrVzJrhMCaNJCY0AiJBdfT&#10;gJbYRCyLXYpjQCfQaUxLTN9XRvTJlux3qQe6jhiNfHxw7ARdi9ZnIY3re2S2fpw9TRzeB5lx9COX&#10;U8Nr2Xm+NwblILNcZN75FX4ZInzxi191W7agYanCQRYlNS00X2q1h1G5z+gtMS2yOBLTB4t/0FgH&#10;TxScjvNyefwOfifXhevH0YZKVosWz4VoVDdjpQ/EZRJKjFRDTMNPyf5kFxFRMpNuxrHjFuL/IjNO&#10;B5lVQmZSTrrRkLIoZLsHElkv2U8ySKRX1yNHPUJqHdeFN1wjpU2D1GaHKe04nECdGHY98noaH2C8&#10;+uFwKH94PW0bpCYp7UJI7SCkdulLSGgRUouTzkRoIrMooWmZkVxCI4UIjeu2FzLTEhP4rjIOwqBs&#10;OLowGJjB0YlKZsEIRQ0kRibud5lJB/ATjAfTMO8UMBlQjhx6zzTG5euHCUsSkzRm1clc9dFo4OPB&#10;p+/wOiBTmfW55lyUCbZ9Eq+lWZ8XwJRj8JPfa3yWgEBmRrtaLuSU2a/KlEcf/R1UThw4lJqILXZK&#10;ex6fowGrwhlUX0UmB43GP4B89LRcHr+D3891GXEBKt3ZgOkJkgppbDohkNlpK+dgPi0xIZTXcEho&#10;BCQUAHHVndZDrYJSE6GFbD9vptvVncqADOGvglwpM30C4DceuRqQwYbrpPdZUOZMaZSaDOUPux7b&#10;rkWDjKQ2DlKbfIvLTOcDjJHU5lFqSGoc9bgYUuNTRE5DUuP1NA4SYdfj1seR0p5EkoHU9kFq+yG1&#10;iyG1y5HURGLWoBARmkhNC00EI1KjePIJzZIZ0dNoockyRWgiMxGaJbN1oAoyo2QIu/+Ynig2jjTk&#10;KMRmwBul+RgrPv2DIxEFCos3PhNKkPKiEDmvSEy6FP3rYpbEdF2MqodG454fDrAwrovlBDIz/14I&#10;8pi5vqcxDWVmtaf9ieWdpGSsL+hf3hswLrnkAVczAmfUvtB8qWmhaapRWYbtzh4UuSSmG0NBDhqN&#10;fwD5cBqZn8vld/LA5AEadJvgoA+G2VJo7N6DTIIktsitXTcrENrS5fOwfvj7cFADadVDTg0hjaDJ&#10;g38jMo3A+YZj/qql7rwdM4JUNu+Y4/FdlBmWzfvUqrAO1aHMdGNinQ3rMrG2fbCRdesufw4QUfen&#10;1UNqwQARpDQ+RWTMDdlrad1SuyMcJIKUxhuu+VT+Fex6RFJbh6QmKW172PW45wMuc0H4VP5LkNLY&#10;9agHhojMooSm05nILJ/QLIlpcglNlq+FxnU535MZRSYyY5dfMMQ+RMTGNEUhUUwUlEiKUHg+nFa6&#10;EvV1MT3k3peYrn9SB6PqntGw54ZColCQMs3Pc9EXmZ0P+ABw67Ok8Kn5m4O20mpDi4flguICmVlf&#10;bPBu+bJqFRqlSpw5V+Hg81Oan9B8ht+EeVEBq3YdKTE5SHykYdRYB5GG08gy+T0iMh6oPGCDIcaQ&#10;WQVfNUFwZsZrVUxJIyAeJKpN2+e5y7tmuCWrFrimsRARZTUSNIOWkFY0Mj4tgNMQTg8mzF0SsPfi&#10;2a7ruiluzvxQZIHMIFBecxu2GoQy4/rJdQppWMpFaDyo5XdZP64r11vfdK2fJNLCrkeOelTX06Yh&#10;pc3kU0Tu6j1IhClNhvIHox5Dqe2C1Nj1yJTGrkcttah0FldolsziCI3kEpp8lwiNMhOBaSpRp1gf&#10;COuvFpuWmo/ISiMyDI4BwOVJGsvVpZir3h3RqMfhAOCQd55UWp/nAyfGiWS2F/B+MZ7EWp8nZYfb&#10;t++w3d6XIRmr8e9P3h1EJkxAo1uFxoNCk4RmyYy/azjNcDREfCRN1cHeB4lGDhiNHDy54HScn8vl&#10;gSjdilpkPKibQplVElRsPuqLN0+zS5RdhUxUENjkYyGbQFygDbSDDjQu7adk6QgJ/g/pkTb+vgI/&#10;AQTXdes0MN11HZoeLDNYdhVlFqbBGqSy4by9ATKrQrmyEeJ6SiOTRGjmAQf86foD/T2yfnqfBM97&#10;hNRqKTXV9RhIjUmNQ/mZ1CC14AHGkNqx6npar1GPSGqbkNS2QGrnQWq7w67HC5HUKLXLwutp+WTm&#10;C03LrBChWW+n1kKT5Wih5ZLZesDHyHH/Sz3WUsuFFpXISmCdEmTZhMdL3N4Av27FgumFEuK1Mevz&#10;fPDyAI6dQGbW57ngvNu8v/WVC4K20Gqfy5mM1egPZX73w3+CnbkWlR4HoqQzLTNfZPyMMuN0w9HA&#10;8PUqfBeTHCz+QeMjB1EUMh2XETSagAcoD1gezDzAeVYanMlCZoHIQplVQmZ8RFAVfq/C79VrID1I&#10;RyTWwd8hqWCoMGiDtMbib+NwUI5b5TITTneZiRASmcSBJZimdhHmW+GqRp8C8HMU5MZlBkLjtuNz&#10;XocbgWXUKJnxrFrOnqURkoZGGhhpZKLKxzzwFHra/kb2iaw3tyG4N013PYajHik1vuWaTxHhC0GD&#10;G67Z9chBIoezN1zLqEemNOl65AOMdUoLrqdBaBc97zKXvtgjNEtmudJZITITkflC0zITocWRGUUm&#10;MhPJEJGQLyX9dx/+3ZIW4XFiYYlM6plVp2LBVMRRxNZn+eCTOjhvnMEhGkqMb8NI+r1RnObeeutt&#10;s20caCwh9YWjTmbkpz/9mfvSl/4JFRyNv3/dTIRGiQndMgupfhzz7gEbjzxo9MGTD5lWGk0ejHLg&#10;82CWVEaR8ZoBL5iLzERgDbwhFUIbyfvl8P9hEPUISKYTEqo+KZvAxkBEZCwlFopsPEQ2gSKDjCiy&#10;ySiLqZh3Cn5SbtU4kDqZ2rCcepxVDme3IrsX8fdaNFR1WAa/pwbzVkNmemSZCE0aI2l89FmzLiui&#10;y8U8CBV62v5G9o8muJ4W3psWDBKB1BooNaQ0Sk3enybX0ziU/1hIjSmNA0RkKH/wAOPwehpT2nbU&#10;q53sevxA75R2FaSmRSapLEpmvtCiZOaLTChEaFpmIjKRWXACoNDS0YigtLh0vSF6OXKCYSH7yK9X&#10;Vj3KC+q//3Dg2OAYDa5v8TqX9XkucGwGXYvWZ0lZ7l577UvuRz/6qdkmDgUGX2bvDS7HL0DjMwyN&#10;jZaZFhpF5suMqY5UoQFixZMDxz+AotDTBo0j4EEqBzRFplMZJUFZcNSXltkICKwJMuPz7/iE8o7N&#10;mJaJDUKqhmiaIS4R2Rj+TiChsVjncfh8PEQ0AdOSNvyd07N7ciQEVocDmYNIqikxUA2Rceh/FQRZ&#10;j+nqMX0tljEilJk8D08SGkWsz659oUnDY5WZeTAa6HkGAn+/cdRjMPIxTGoiNT1IZCKkFtxwzVGP&#10;qGe8lhZIDUltOaS2Mhz1GNxwrbseITV2PR54zmUu4ahHSO0aSE0LzEcLTctMhBZXZiSO0Pid+yAz&#10;LTGBPRgiFqnjUWhRWch0enl6X1jIPrPqTV5Qp/vUtcc0llRixe5S3Ok++tHP2G3vECNjNfBHG3/8&#10;J19wZ29CwxIlM4rMkhmvvVWBCjRm7IrQB1EU+oDTBzobejb6bPwpMj+VBSO7PJk1ouKPhMxaIbMO&#10;iI2vqedNme1n4u+AXYA1OEBGhlJrwU/+ThpADf7WDRqfEZAYYXfiKMw7GnRwfiY0zg8akPQ4L2VW&#10;F8qsBolOXruhuxvl2ge3Sc6+pXHyGyQpH/OAzIMu3/5Gr3P3/guTWjBI5EpsN6+nQWqtkNooSC0Y&#10;yn8zUlp4f1owlP+unkdjnfKAy6x6qEdqmyG1bZDazieR0p5GSoPULoLULofUrobUtLTkdw3/7gtN&#10;ZBQls1s9LKn5MuN3+TLbEBJ0x+OnVV65EHEJ8nd/WcTaPxqrruSEw+xxXJmf5YPX1ZLOzxSX9Huj&#10;2OJWr77RvfLKn5lt3pDAl9l77/3avYcPhh7crvh86EN/gAqAhpmjF+vRYFhCi5KZEJyRQSzWgSXI&#10;gagPYDbwbOh19yJTGbvsRGbB0GUls1p8TxNkxoe4timZ1UIsozdmacPBVY//V0M8wyGl4fwJEfF3&#10;Xu9qRCJrwjaTUZh2ApY7CUwB0zD/dDATvzdBcJ0QGa/DNUFmjZRhKLNazMtkyKc9cB2lq5FC4zZE&#10;XT/TDZRfRubBGQN/Of2FrLfAbaHQdEoLhvJDas3X9KS0CahbUzhARF1PY1Ljk0ROxsmUDBLRXY+S&#10;0s6H1A486zKXPg+hvQiRIKWJrLRcLKHlS2a+yIQ4QrtAyUxEJjKLKq9c6OPC/0zvg1xYdSMnOwBF&#10;ZH0WB9T/YKi+9VkuOB+On+D6mPV5Ura4v/7iP9oCGMKEMjt6eeONr2Dno7HuVRlwINbgTJpCi5IZ&#10;RebLrDKEr0XhDY3WgSYHphywbNjluoF0MVICTDYUgsgsuB9HySx41l0osyCZnYvPIbR2nOGNgoRG&#10;YZpR/B3wocoVEFgr1qsDCbIDf+vkNEDENwbTjwMTIcTJYCqYBqaDRpTPKIiM6YwyY7JrVDLj09Al&#10;mXFduc46nfky042VVUa99kUCrGUWG9mPel+S4CkiHCSCpCZvupaU1gmp8SkigdTU/WnBUH6ktJPC&#10;QSJB1yOkxlGP3SntcaQ0SG3/B1zmEkjtSqS0a3HSdSOkRsFoqWlEZlpoWmaWxG5Tv0cJTb7rQshM&#10;S4ycCbTMCkHK1PosH1ZdyAlPPlGXg5/W5/ngfH7bEQfKK8l8udjvamp2u8WL95ntXPliBRWbo1Zm&#10;3/3uD90kphCzYgiL0Fij4bC6Gy2hicxIBWQY9IHv733AWY0ghSbpTGQmImPSkWQm3Ywj+Jy7UGbd&#10;3YyQWSdk1kZRYRpCaZEKygy0QWSEwmuHwDoApRaIDdMHQoO8JmA5k8EUMA00sttRyawplFk9llmH&#10;dKff7qtlJslMuhkpbb/rSJeNYO6LBFjLLia59qUM5a9DUquH1JjSRoZSC4byh0lN7k/jUP5jOJQf&#10;SW0JpHYKpLYKUuNQ/rMfcZlzILXzILXdSGoXQGoXPeMylz/nMtdAateHUpPEZBFHZpSYjy81P535&#10;MqPI+iKzQrH2e144QjCpwAi7FClB67Nc8D41HC99SoEW+925595otnNHE0elzNo42CGokHGGy3K6&#10;ZYXLLBDay5gXDRClKAdfzgYQ+DKjHEjwFARPZg2hzGQACGXGASCByEKZUVwis1aIjFB4bRCYCI3T&#10;cp5RENkYMA7LmQj4/Lipocx0N6OW2WikMspMv4JDRjTqVKYHf8h2swx0wySY+yEh1vKLhd6Xsj/1&#10;vgzSNoRWKykNQuMN18FQ/mtRpvJUfqQ0DuWfGV5PWwChMaXJC0H1qMetkAdT2vkQ2gGktEuZ0p53&#10;ma4XIRjUN0lhQlyZWSITtNAkncmytcxEZP0lM2v/Fgzqe/B+MR7X1uf5wLEcjHBMMmSez1Es9lD7&#10;Re473/mB2c4dbRxVMvvN3/xD7PykZ2SoiByKr2VmXTc7QmghwUVeCIgHpW78BDaCbACZYkRmlIIk&#10;M8qsBTIbBoHxpYa1ocw4mrEZMmuDzNohHj5eqh1CasP3UWwtSmbNEFkz/s+HwFZDTMHPFdlp20Eg&#10;NQoNy6HQxgM+1oo3XPOeNQ4AafSumfEhsBMBn52nZWalMi0zKYN+abA8/O8oBrL+PrIvNd1djxwg&#10;wlGPHCQCqY3070+D1KZBahwkcgyldk/2KSIc9XjaAz1dj0xp23VKC6V2FaR2LaR2U9j1GIUITWQm&#10;0rrdIEpoXA6Fth8y0xIjZ4GSlBmPwaTPM+R1tSRtB8WHsuhTErRY5V5//ctmO3e0kvn1r3/thjr3&#10;3POimzaNZ2JJ7sDX8KwK0qjk8xpxIFsyI77QhAo0SsHBhIPKagBFZjIAxO9qpND4gkKRWT1kFrz4&#10;EDJrwXq1QT4cnt90JpaxAX+HuOrZpcHuTg4AWdMDRyDW8KeGA0MgLCa80YBPFWlcnhUZUxlvnuZo&#10;RhmaPwEHKp9kzsEfUUPz/YEfZKBlJvjf1V/4+1aQp/L7Q/n5qhkOEpFHY/F62ozw/rSg69Ebyr8u&#10;7Ho8FyLZAantgdQuhNQuhtSugNTY9XjDS5AWkpqkMElUgi8zLbA7FJbUZFkU2gElM0pMKLbMrP0Z&#10;Cx73qNuJn4mI4ym4aTrJcxh57ZxpzPosKWvcBz/4KfeTn7xtNuhHM0NaZrw5uraWlRECmIfG+5Tj&#10;vIrRByr2ooG6Oyszv7uRWDITKnBmXQHR6AZPuqbY+DPREL+7kbLgtTN26fHdUHWQGW+aDl5Nj4O1&#10;BQJqw/ZSaM2QGO81403UkszqcFDWgwZ8N2lE0gyAXAMwH2FiY3fKKPzshLjaQDCsHzKrg8zq8Dtv&#10;mpZU5l8vYxejpDK/i3EwZSb439mf6H1MuP3Bk0TCofx81UzwvMfw0VjsepRXzchTRIKh/IezQ/lP&#10;vs9lTlWjHnlvGrsedz3uMvueREp7OpvSrmZKg9QotFuR1PxkJfD/WmZaZFFC0+nsIny3lhg5G5SE&#10;zCgh1HPzszjwRDDJTdP8zmJfF9vpbr75Kfce2rUUmyEps3/91/909977G6gAHPYaVobLxrjgFeO9&#10;KkhfQTriGV+U0IglMyG4QRIykkZOZEYJMNVYQqM0KLQgDUHSTZBa8Gp6rEcTZNYMGbUCdht24qDi&#10;EHxJZvU4U2zAAd6IvzcRiGwkwbR1kF7dOnwG6pZiXogrSGSQltyfxucz1kJmtfh98oXZVMZXdLCL&#10;MegGBTqVFSozs4z7Ef3d/Yls6xFS41B+Si3sejziVTNIaZNk1ONtPW+5lutp8pqZM8E5SGrnQSx7&#10;IDVJaZc9g5QGqd3wIkQGqWkhEREcf9ciu9PDF5pIkelMy4wSE/qjm9HH2qcBPK5Y563P8oF6HQyZ&#10;TzJ/X743ih1u4cLL3Ec+8idmW5fSw5CT2Ve+8s+oAN5ZUfsOl3kUIrsanDG592dFgQ/gxZlyFRoN&#10;kZiFSMz/O6VbhaSn01mU0KTLkd16FBqF0gSp1kFm9ZAZk9VI0AJBcaCHHgDChwPz1Ry8TlYNKQUs&#10;x9+w/qNwEHZCXB2Yph0/W/H/FtCM3znggzdKs9uR70Ebgb9JIuN6ULDSvch11d2LuURGYjVO/Yxe&#10;h/5Eb7cIrderZnhNjdfTIDW5P41dj8GoRyS1oOuR96eFg0TY9RiMekRSW4f6txFJbSuS2q7HkNKe&#10;cJn9SGqXIKldhaR2PaR2CPXzDqQ0kZaWlCWzw+p3Pb0IjemMMtMS2xgyEDLzCZ66oU5gC4aPkGKX&#10;pPVZLjgfHyRc6PMXc8FLGnvdP/7j/zmijUuxgcz+L34pf37+819i5/PBnEbFuK7TZe6HyLoAXzNu&#10;TVMUIIaKQ2iocJAXAhMdr8FlTkLDj0ocjIIDlAJTjkBRyP1nTELsbuQLDPkW3hmgDjKrh8gaALsN&#10;ec2MAz5EZrzPrI3wKSFIYAFIZG2gFQdxCxqCFkzXDJogskYQDPSAyJjG+KqZGoiwBn/zB3zI6EXK&#10;V9KYJTKR2RENUQngr1N/oYUmUuNQ/kBq3v1p3U/ll5uu5XoapCbPe+RQ/lMhtdVIakxpm5HStlNq&#10;EM0+JLWLkNSuQFK7FlK78QXI6CUICkmNshJEWoL8/a7wpwhNxEehMZ1drGQmItsEKlCPZTutMigm&#10;QcPPYz/p8wxlfuuzXFBeSebLxUFXUbHTTZp0Jto1u9FOsRkSMps8GQ12rlFKT0Jg94JrQ5mtH2dP&#10;VxTYTYGz0ioc6HERmQUjJdFQUYpMZhSDLzOBAqHQJKExKQVv6T2AeSGzel4DQ7kQkdlIDgohkNlI&#10;iCwAIiNNkBmfBNKI6RpAPURGeG0sEBkIBodg+/T1MT+N5UpkUSILGqQSwVq3/kALjeXDsiIc9dg9&#10;lD8UGp/1yKH88pZrXk/jqMfgKSLseoTUFkFqy+/LprS1SGlnc9Rj2PW4F0I7gJR2GVLa1RDaDUxp&#10;kNphCI2yEmH58O93hz9Fcn46o8xEYlpmPAZkG6P2eTEIBljw2IdYgv8XCm9eztF2RIJjJBgdaX2W&#10;nJ0773RvvvldtGt2g50STVnL7IwzLkcF4JDZHPH+fTUu8xgEdje4DlwKLqy2py0qXC9IpQoHfC4o&#10;Mo6KFJnxEVqNL7pMw134HPLQAmP6EeRvIjVeR6PYmJgot9E4QGshMiIyq4PIAvj+M14bI7xWRiCz&#10;OsiMw+0n7nGZ8WAcoBzl1fX8DkpMBEbZ6mtjWmIiMi2xqEbNLL9BxlrPYiNlIkITqckLQdntKDdc&#10;B2+5ZtcjpDYaUus16vE2pDRIjTdcn4yUtiJMaeshtU1Ialshtd2Qzn5I7RKktKuQ0q57xmVugdTu&#10;QF27C1ITaQn8/z0K+ZyS00K7JJQZBSZsBr7MBKsckhCIBHWZAzR6/T0uOLaCY5SpzPo8ChwPwbWx&#10;pPepRXGa++M//gLaNbuhTslP5tf/F2LoT5R8isWHP8J3kkEUZqXweAgyewQCOxzK7HLQr12NId0H&#10;1xb8RMXX8vLxZdYERoJW/o3XwwAFotFCE6npQSIyUKQBZ64UWRXEVYODfwSBzDp3huCAnnzAZaZi&#10;WnZX8hpckPAAuzDZlelfF9MSs0QmDbMvMqsxs8quVPDXtb9guUhZidhEakG3o0gNSY1PEZGux7E3&#10;YD9RakhqMyG1eUhqx0NqJyGlLYPUTkNSW4Okdhakdi6S2s5HXWbfYy5z8AkcB0hqXZDajUhqhyC1&#10;OyG1ez6YFde94H7wQPjzvvBvRCc1Su1SyMwX2Tkg6J3AT3//W3WgUIIbn/caf48Dk1zMtqMXvK2H&#10;z188R/2t71RUrHdPPfVRtGt2A50Sn8z/hXDKhZdeesVNn87nmhVwA+JZx+EMshYHHwR2PeCIxuNO&#10;sqctJkccaJBJJRqhODJrAI2AQmvjz8OQBraZL+L0ZSZdkPw//64HiXSDs09CIVFMFBRh2iJMcgL/&#10;znTH6ShDpj4uj7L0RRYlMRFZvgbMKrdSwlrn/kTKSoRGWLbdz3qE1IKux3CASPeoxxtxAgKh8an8&#10;TGm84foEJPvFkNopENrpSGrrkdSY0rYhpe2BgA5AapdBaFc9nU1pNz2H44Qp7SUIDFJ7EPXuIYUW&#10;myQ1prTLsSwKTOPLTND1wSJXmVSw+55pDMeRNR2x9mE3WwEHhnEEsvV5LjjEP+l9alFsdlde+T6z&#10;UR5a2IGkPygLmf3oR29h568ErNBWxYjBM5AYB4BYn/UX/sEWHJQ4o6xCo0KBCSIyPjKL8FmQQXcj&#10;aAYUWid/ogHi/WWNEJMWGZHrayI1ykfSGmUk8P++8CgsSXP8nX+T6bgMLpPLtiSmRWY1XH4ZaKwy&#10;K1Ws9e8vWG5SjizXIKWBGiQ1Xk+TlBZcTwulFnQ9QmpMaex6nMsBIne4zEJIbSmkplPaFqY0SI1P&#10;vD/4eDalXQ2p3YCUdgukdtcLENjLLvMopPYo6h15GLwPUHKUmqS0K7GMc7FuFJjIjP+nzETIum5I&#10;vSgEkRh/t8pLsPZb0I3INJZkcAjnY7tjfZaUvW7t2ivNxtiWQS6sZRQA2tahREnL7Ac/+LF77LGP&#10;oAKs8ipEATTsxIHW1iMzdjHWF/vRMhFYB1xwgLKvfm20zAQRmnQ5UmqkGmeY7H6kwCQpCSI1ys4S&#10;G39KspPPtLjkM+m+FIlRYPmui/mNlbX9VjkNOmzwNNY0IdY29RcsQ5apCEGkFjzAWKTGe9NAC6TW&#10;AamNhdTY9TjtFpeZhaQ2n12PSPaL70ZKuzeb0jYwpUFq2yG1PZAaH0l1CaR21VNIaZDaISS1u56H&#10;vJDUHoPUnkCdexw8Big2So1JjSntGsy7BeskQiP8v/+m6SRSq+DAjJO9v+Whe18dAExhp6i/xYXt&#10;A77X/Cwp+9yYMee4j33sNbOtS+k7JS2zCj4lo6/3bpxfkxWYltlBYE1bbKyDrfvADIf1DkPaosgs&#10;mRGmNHY7ynU0wrTWjEYmc2JPUhLkOpYWG+Uk8vJlJZ+JuLQcZVmWxKSBytU4+dtuldGgwTN1Pt1B&#10;wwEF7E7K8+gif7v6CynHKKFJSpOuR15Pa+vqSWmTIbUZENpcDhBhSoPUTg5T2hmQ2lmQ2rnvc5kd&#10;EBpfsnkxhHbFEy5zLaRGod2NlPYgUtpjL7nM06hzTwIK7REgQuvCfFuxPhQYRUapicy4nv6Jj64z&#10;FrLNwW0uOEbk/4JVTj7BfuL9YknaDhxTfW1zjmC/e/PN7yEN/dps51KKQ0nKbO5cjhZKes+IouH8&#10;ngEf/HlJ+Duxpu8P/ANNH5jBwYt1rDgLv6PxsWQmUGp8v5pcTxO51fLRWMt6GjlC8Qi+5ER0Gi0s&#10;H1mmNEpWg6S3yd9ewSqbfofXVwnP8HlDLeH1D0qLrANIyCZMzxHP8rS2r7/QZcuy1kLj/umW2uWo&#10;F+p6WjDq8TqXmYB6NZUDRCC1eZBaMEDkLpdZBqmthNTWPuAyG5HStiGl7WZKQ326DCdYXU+6zC1I&#10;aYchtfshtUeR0p6E1J78YO+Edj1kth3rIUIj/J0yk7on9UjXH78OCbz5uALlXomErLedWOXjE9y8&#10;nKTtSDpfLra544473339698027mU4lJSMlu7FgdhMOzVqhgxOTgZZ5lgG5mQvb+MIxlvBRTaFeBG&#10;sBWfbwG7wH6wAmeC1vL6inXAycHZ60BGMqjcioMfDYQWmP6//E0PEuFP/r3qBiz79N6Nhd9o8Hfd&#10;EGqksfGJWlYhjYxVLsUk+A5eT6W0CK+xCLzoT2kJlrh8eFZPOC8HDnhdj/729Se6nInsR8L9w/1G&#10;enU9yqhH0ImkNg5JbRKkNh1Sm30rUtrtLnMCktpiJLVTILXVkNoGSO0cSG0HktoFkBpHKXYhqd0M&#10;qd0Bqd33LBIZpPZ+JLXHX852O74f3IjpduD7RWgiNd5W0kDR4ndfaFa9qtwOcOzL/616RqwyIsFj&#10;pJK0HdzfSUY35mb37nvd3/3d18x2LqV/KAmZ3XQTDphguK1dMWJzJaT0IYjqWcAuRY5cvAwwid0H&#10;bgbvBw8A3ndGyfG+M35+bpu9zGJgHXz6ANUNVCXKoQqN5wicCVsyEySpEf6f1914/a0CDVkFUode&#10;vv4e+S5pVPyGRabxsZZnbZdglUO/wGsjTFDsktbS6s2yZYt60dU1O+CCC+b1+ntrKy/4i8wIH4/E&#10;FMekBmFa29rfWGXPfaL3o5yg1FJqHPUoUkNSa8NJ4igktfGQGrseZ97iMnOR1I5DUluIpLb0bqS0&#10;e11m3f0uswlS2wGp7UNSuwQp7WrI6kZI7fanXOYeSO1BJLWHn8dxhPpJqR3C57vwvRSadDVSaDNR&#10;j9sh0masQz0HruBvOv2L2CrPBeyZQPla9dDadl02wb5h21Fo1yBPfjhfse8X2+AefPA3zHYupX8Z&#10;VJnxJsFsg2FVigRQZrw29gSg0KRLce3Enmn4wskX8beHAZMaZca0tm1k72UVG30AEn1wyoGrG6dK&#10;nDEOQ9rKJTTClMafIjMO9Q8eYowz3Yqdvb/H/z6NNZ3GX3/B2tYBhUlMugx7M2/esm5prV69MITX&#10;RHQKW+tqa08P/k7275+H6Wdh3qVuyhSmdcpMCJOatd1+ufQH/j6RfScCEKmNgDyClAYaITUKjSmt&#10;A3IZwwEi7HqE1GZDavMhNElpp0JqayG1zZDaeQ9CaEhpFyOlXQVh3QCh3foETgIhtXshtAeR0h5G&#10;SrsZn+/GdzKZyX1m28CZ5+M7Aa/ftUOmzbxXjuuFzwKxQT5VrON7sust+DKz6ibLIhikkaTt4LVR&#10;Soz70vo8GY2NO1B37jbbuZSBYdBkln0EFSuVXTny0oyzcaasQ4DCmoTl7RzdIzAmNP7c1HnkvGPR&#10;ID0ffs50dhO4AYzFMig2So4pbn4fRlH6+A0T0Qeo1TCR4EI6GhFfYj5aZlWAQqtAAxWUMQ58//t8&#10;/HXTWNszGByxbuz+Y2LidbCswCpxEjB27GmBwLZtO87NmcNrIVpyvUVmswbzHhtIbeNGvjZIZMZH&#10;GBE0hMFIO6xD5Lr1E9a+03WHdUZSmkitASJpQkJqhtRaw5Q27jqkNEhtxs0uMw8p7XhIbTFS2oq7&#10;ILR7XGbjfRAUUtpeSO0ApHYFpHUtktqhx1zmzichNaS0+yG16/H5TnwXB37w+YyUGRMaf/Jh1bzv&#10;jffA8fs68P31kEkNjr9K1GtKLVf3o2yX3tYKSoz7Isn9Ytz/xb3pmYOFli8/YLZxKQPLIMsMDS5H&#10;LQVdRVZFycFZOMOmsIgM8iB8VNXJ83Cgbs4Kazgv+hvzf2AEDlTA3x+vyl5buw3weposi/jz9QWr&#10;cSL6YNUNkzROVZvwGQ7emmePlJhAmREtM6ECZ9HBxW00/tb3E2t9SwlZz+6ywpl9Bfctr5P0iIwS&#10;u/jiua6N72DrFpgmFFZFLvxuRl9mvD5D1mNaSE2X40Ch64yghaalVhtKLUhpkBpTWhsYDalNQHKa&#10;BqnNgXCOu9VlFkE+K5DU1kBqZ0NqWyG1XZDa/odc5lJIrQtSuwlJ7TYktcO8Pw2fn4fv4Ms5N4Ss&#10;B2eAU0HNUqzTYqwbqAS8h5EjZ2XUrHQ9yjoTqfukW2jsRuQJRKH3mnI+zoPvNj9Pyn7X0bHabNtS&#10;BocSkBnBgWVWmBxsWNgjM8LXu1A+lUqMtRzJpuaJYth+HHxLcKaJ+fWIx2LLjFgNE/EbJV9ofJp+&#10;Fc9KIX9fZBzW78vMFFr4JAP5Tmv9Sg1dRqS7nNhI8ey8Z4DH5VfMcQcumovpIKReAgMVgi8uC0is&#10;G0isG4iMdMuMyHLVOg4Eur4Iut6IGCg03fXIlEahMaVRaBwgMh6paeoNodBugdAgtVMgtNVI9mdC&#10;aOdAWDshtH1IYZdAaFc9jEQWprTWFdkURnmtClkBlocsBccBvsiVT5vhzfoiM2KlM0FkVsFBOHwg&#10;cKHXt+R+sWJfF1vqXn31L8x2LWXwKBGZETa2d4ICbnKcgvQlMrsGnNdkTxeH5ZDEQ6HACN/WbE1X&#10;DKzGiUQ1TLpxGsZEsgE/0bCIyATpahSZHSE0kHkCJLmRdIDJVzbBoA82chAJ2H9gnuu6djamFblE&#10;YcnLJ4/MOGqUBDJjVzSSM5/swnXz17s/0WUiRNWb7pR2KSTClAapcXBGK6TWcQ1EA6lNQUqbBakd&#10;e5PLLDzkMsuQ0lZBausgtc2Q2nn3usz597vMRah7l4cprR7JazWWyxRGcS0Jfy4Lfy4CxwI++5OP&#10;SqPMeF+jvqdRj3YURGbBCZjXpRsL1vFiD7Xf6774xa+6X/7yHbNNSxlcSkhmmvA6j1mhDJasdJnb&#10;61xmeh8ePdOJs3xeg+MygmsxxjTFxmqgSK7GSRoojv5i12M1Gh4tNH3dLEpogdRwFh50nWFZpUSu&#10;8pCy4GjPoH5kr5XNnrMsENm5W47H9JbANJa8fGLKLBAa6zHT7p7suul9R6ztKRb+dwnd5QQsoVEe&#10;dUhqDZDaSEitBVLj9awxkNoESG06ktq8G13mBNSRJZDaCkhtDU40z7rLZbZCaruQ1C5AUluLZCfd&#10;iSIycnIIRXYCmA/4EGstM32Tvj98n1SybvKNz/i9IJLOl4tt7uSTr3Sf/vRfmm1ZSmlQojIjOIjy&#10;PYlhKGA1UkKuBqpbamjUq9AoSTKTrsYooYnMuqWGRi2QApY1mOTafr9hruKZOp/UQfGsc6eedlLM&#10;VEZ8cVnElFmQzDigAFSGMhP0viPW9hUD/3uIXg+i64sIjTAV8V4wCq31iqzQRoHxkNpUCG02Utpx&#10;OFk66RaXWc6UdrvLbIDUzrk7m9LmnZftUmQKE5GJzBaDEwG7GOcCyowPsOZj0/STaORxaSK0KtbF&#10;JPWR8xR3hCI555zb3ec+9zdmG5ZSWpSwzAQ+7JPdSXZlGzJYDRXJ11hJQ8VGtgpn0sOeAyg3X2hR&#10;MhMGq5ytbSaynUc0whzEwnVF/QnEE0Nmlfr/vrgs4sqMIkOZVWzGeoZDzLm+ev/IPrO2sVjId2j0&#10;Okgd8cuS8qBEGnBCMxJSa4XU2iG1TiS1MUhdE8OUNhdSW8CUBqmdeitS2h0QG+9Z29jTnahFJt2L&#10;C8AxYDYQmcnDruV5oXL9bDjrHsrWqiM54XVxzsdrqNbnSeB1961u+/abzbYrpTQpA5kJaGTSpJa7&#10;0SI8sKuV0ERmIjRLZEJQznxqRsQI0GKTbxt14ysN73CmMsijWzzr3AknLglkNrIZgqG4coJ58hFH&#10;ZkF3FtMhuxixPrxfSrrKRGpE9gu3x9reYqLLTtcJomVmCY1CaYLUmkOpdUBqo5HSxkFqkyG1WZDX&#10;sZDaIiS1Uw65zNgNPQM8KDARGeXGnyeB4wG7GGcB6WaUtzKI1PjIuWBEM34vCEqMbQj2qfl5Mhoa&#10;drs1a64w26yU0qaMZCZwiG2CofzlhtVYaXTDpZHGK3MSfr6EBgxlVpDMyP1gKejHcs63TdwGLTJ2&#10;RdVx8Auvp0oqI2jMwFVXz3Zbth6HebW4LDBPzXo04GiMSfCyUoNKiCwA0hJ6yYzXZZAQK0KZ1UBm&#10;7DKjGCgJrrclNGJte7HQZUjku2VdcgmNZSxSa4HU2ig1pjRIbeI1LjMDUjsGSa0d5U9ZsSuRUGSU&#10;GkUmXY7SxTgPzASUGUczyote21C3KljHmLLx/4LgW6KLfb/YAVdXt8xsq1LKgzKUGXkKLAFWpRxC&#10;WI2Vj994aSrY4OKg1zLL2dWo4VP5Wc5opK116yu5tkUaX2lspaEdzhGMEE3QmHEUIZMTBAWOPW5p&#10;kM527DwWy8DfakAdpEXqCeZrUDSGyP/5uaYOjKD8lMwqITJiyWwEykm6zERoFIYIZLCEJt8rZerL&#10;zBIaka5HCm0UUto4CG0SUlo9ynw2RERZLQwRmTGpUWZyvYyjGEVmHM1ImbGrsY2jDJmsCu0a5MkV&#10;j/tiD9Ba4r797e+Y7VRK+VCmMhNwtliKI/L6A6vRykfQaLIB4NkvEk1BMhMeAnzKRhHPhKPWVTe4&#10;bGR1FxhFUQOZ8bVAVWhQ5T4vdv9VU17r3fgZK13XTXPc1j3Hu5HjIR3KqgmMBM0hLSGtBJJrAc0E&#10;/+d0ii17Frgtu8HO4/GdWmb4vkBkvF6mZCYDGrjOXHdJaFFSs8qhWIjMpFwFWQ8iUhOxidR0uTOl&#10;tV7mMp2Q2giUwYT92WtgvB7GbkTKjPJi1yJlRrExtcn1Mg7+mAGYzFpxAlCNZBz1NoJIWH9R7kW/&#10;zHCq+93f/WOzfUopP8pcZoT3p10HeJBYFXaIYjVg+WAjUnEfQLlZmOUrUGpFKGNrvaTRlQZWRBYk&#10;BEBJcLBALda/EvVmGGQyHMKhxHhdi12HIyAkyKu6dZ075uTlruvQHLdq46KstNpAO+gAnWAEUl3A&#10;yiydWA5pB21YDli1eZHrunVOsJyuW+ZgXfBZNRrzKspsO0DDqmVWq2RGCXDdRWpaaFpmxCqPYiLf&#10;Q7TUiBabLnsRmyS14EQC5dKJE6OJ+J3XwCgqdiMygXGwh1wzo8g4HF+6GCk+3jBdzeO9UIkR1jme&#10;TFmfJWW3e/bZ/2W2SynlyxCQmYYjopIcMEMEqzHzCcqIZ7i34/8os9gyE/g0BQ4SSfhUBX99dEOr&#10;E4IvMg4YqMe+rUK9YRdiDaV0Jhpc/h+/V6GxHYaf7DJk8oKQVmxcDBnNcjsPzHMLliwMqG6GvMZh&#10;nvFIqhOwHZM2ueHtp7sFS08Ci9yeg3ODeVZsWuSOW7kMAszKLVgmU95w3iCN8uPrSvjKHj71nTKr&#10;g8y4npbQJKEVKrNc5RYX+R4LWRdiSY3rPQzbOwzbz23rBJQZuw2ZuNiNKDIj0r3IxBaMYoT8OlhX&#10;ML/elliwGzfJfLk4z5100hXuQx/6lNkmpZQ3gyYzcuaZ7CbkUz+sRjMpNwIeCFZlTumBNx2j7AuW&#10;mcCTBj5Oylp2DqyGVhpTnQiCLi7A+5E46o0j4BpCmfFaFgdv1EFm9fh/I8TUQKmdhYYXfxuGnx2Y&#10;pg7iGrnajVuw0m284ARwIljoLrnpGNd15zzXddd8cIzbeGCx23gROLjEjV6C5TK91Z+O70Xqa8Fy&#10;m0ETvqMaEqtCuQ07H5yHdQ9lVgmZ8QG6FK4Izb9+1leZaaxpo5DviULWR/aBUIWyrkR65fpTztwP&#10;HLhBmbHbUGTGFEaBEXY5UmT8+yh2S7NrEL8XBOsUr4cWd0Tt0qWXudde+2uzHUoZGgyqzIQZM1jx&#10;OdjAajSTIgdEMe8/GYpwRNld4AVglWM+Cmx4/EZWGlKmATb6VvciJcEh3VpmHKBBmTVSNhBNK4TC&#10;R5CRYfgb397djM9H4ex+DKYlo/H/AHw+BvOMRWoYi+nHoP6NhZTG4yRoBIRVC2GRGvw+bAdEtDcr&#10;sJp9+H78rAaUF7s9qzAPZdaI/3Md5aZgS2a6q1G2X4vHxyo/jTWPj3yPIOUdCfflafgJWXO9pZuR&#10;+4EymwAoszmA6Yvy0szi/KxT+L0gmPSTzJeLi1xl5Z6gfbHanZShRUnIjHz2s19E5TsVWA1mX+AB&#10;whRiVfaUHiglq/ziwhGG1nI9dCMrDSgbeDb2euCBNKCSytiQNoUyqw1lVg8xNeH/LRBTm8gMv4/C&#10;z1rIqQaiGQ5RNUBaozH9KMoNDMfZv1DDRhvCqoGwRqAhJrWQFh9S3YwGdvrlSGr4rBN/a8ff6vCT&#10;YmuAvOqwPrVMa/iukfg/u+EoXv/pFoMpMyLfJXSLyyNzIn5elF1HrqtOyNwPlsyYwgTOb61nXrA/&#10;i3y/GO//W7Zsv9nWpAxNSkZm5J13fuW+8Y1/Q0Xsa8PqwzdZF/usbyjCs+qkZc9kdy/IU866cZVG&#10;VMvMT2W+zDiQgDILhtp7MusEHBTCLq4xW/F/yKphG5aN3wMgrWFMWzi5GU6wvDps86gDkB0a8TFI&#10;8RMvdZnJENjUKyAyMPNqrCuXlUNmTHPjsX68h8qXWX8mM2LNZyHfJ0jZk+AWjtN7/i/7Q7oYtczY&#10;zTgdcGAHuxo5yGM493mSQRo8eeV3J7z+GslS9+ab3zPbmJShS0nJTLN8+S2olMRqOJNyB2BjbR0A&#10;KT3wHWFooM0yjAPLmfN7y/UbVmk4pYuRjWeUzJh6tMyYzCizkaHM2pG+WvGzFf8fjaQ0GtswCqmr&#10;E41sE6gAIzE/E1Q7xXQhGmc0oqMgsdGQGJ9OMe4SJA/IbBJkNgUim3olGm7ILHh1CebrgMzqQ5k1&#10;hTKrw3aOxnI4je5m1DLLNaJRC8fCL0Mfa54opNx1+fNWB3muJNdN7w/pYuT2UNJaZhwEMpE9HrzG&#10;hd8LAmUYHIe8bcT6PCmr3Kc+lb6a5WilZGVG3njjy27XrkdQSa0Gsy+g0Sr6SKmhBhsajkTjT6sM&#10;I+geTEKhobHnmbfVoEqDLg0oG3tpQCkBERkb0ahuRp3M2pHKmMg4TH8UvrMTMuuAzDogm0ZAmfFm&#10;3TaIqA1SaoPM2iChDsisEzJjqhqDejEOMpsAmU2CyKZc5TLTILNp1/TITJIZZcbRlXVo0Mcz1YXr&#10;KTLT18woM0lnsr2DKbPgrRCo/xXYv7IfZF9QZJLKdBcjRc0yosw6kVQ5kjQ46cH/Y8P0xvmYxqzP&#10;k7LePfzwb5ltSMrRQ0nLTLj44vtQYXkvWdJBChZ8wgUapaI/Fmcowm6gB4FVjh56dGQgtQcAythv&#10;UIluREVo0rUlaYCCIGxMZWi+DACRa2YcABJ0M4YyY2PbjsTQBpm1QWQNocxaILMW7PMWSKkVMmvF&#10;drWiYW+HzCjLUZDZGMhsHGQ2ATKbBJlNgcgovECEmI/X0ygzDvjg+lCOkzhvuJ6UMAUgMqOctcwG&#10;u6sxOEFB+Vn7gOsmqYz7QacyJmMKm7dAJLp5mcdZofLLx56gbbDajJSjj7KQmbBly42uuflWVGI2&#10;ksWEZ4oUm3XApGRhGbExyiM1X2ZC8I46yIVi9BtSaUx1ImAj6qczduv5Q/M5mnEklt0CmbWjwewA&#10;I/F7K2TWgu9rRsPLrsCgm5ECQpLiqEhe82qAoBqx35sgqCaIqgMy64TMxkBm4yCzCZDZePzkAJD2&#10;UIIjMK2MZuS9ZVMgOg6KoAy5nnFkFldo5n4wsOb1CQR0as/3Cbr8Zd3k2qV09bYinTezO5HXuPD/&#10;ggi/1/wsKXvczJkXuA984GNmO5FydFJWMhPGjkVjVvSh/DcBPibJOnhSekDDHpQ9k61XhpbEBHmU&#10;FoVYASlENaZsSCkBSQW+0JohEN40LTLj/WW8B6yZAqPM2MWIZNbAEYaQWQMYQYmC4OZmighCqkcy&#10;q4dYGyCjBiQzDoKQZ1l2UGiQGKXGofedmKcV84zEenN4PmXGJ37UoyzY7SZPg7dk5nczapERloEp&#10;nwKw5hcy2E4+z5C/S5lr/PLnOso+YPnXMlGt7Pmu2KCsgucoMtVbnyfhoBs9er17442vmO1CytFN&#10;WcqMvPXW26jcPFjYQBYLNtAngWJfmB5qsHz4Wvq7QVh2lsA0IrPg2ZDPYx6Us25Q2ZhKQyrXzSgF&#10;NqhaZpQGu/34ZPtayIw3TWuZtUM+HZBZB1MkphmBRMZ7xZjM6iCf+lBmDWjkG9DQNmJZjZAZ5dOI&#10;ZNYIkTVehum5HKS4DkwfpDIlM96LVYtlTcY8TGWUWVQy82XG7cwlM7O8Y6CX0b0svmGCqTT8v5S3&#10;xheZ7AOWf3AsoHys78tJfxxDu11Dw6nuvfd+bbYHKSllKzPhlVc+j4rO57ehkSwaDwNeqOYZvXVg&#10;pWRBo85rMJa8fLTMSBV/vg/zr+ppUNmQyvUaEZqf0ERowYANCKkJCawOMmuAzJogsxZIqFWumUFo&#10;7G6sYLpgSoOA+P6sBgipkfNCZk1orJsgMwqoGtPwMVX1+Mlrbe1IX60iMgoQMuP71CgzCpEi45D8&#10;KJn5XYyWyEggnj4iwgqWxfeDYd35wAD9dy0xIuuhZcZ1rZD58XtB8HoaTi7Mz5Jyjlu37nr39a9/&#10;0zz+U1KEspeZ8JGP/AkqPuWDRrJo8L1eSR7Jc7QBeQTdeCizKCyZkUqktMpDmAblrLu5RGjS5Sgp&#10;TaQmQqNMRkNStZBZPaTVCJk1YX1awgEg7ZBSMJqRgkIDza7HAHxeB2pAE/5P2pnEdgNMxwEfHCxC&#10;ifGaGgVYB5kNC2UmiYzr4HcxUsKSyrg9fteiiEyLxizXQoHYmUb1cjX5ZMY3AiQaacj5eMLArkXr&#10;86Ssdv/4j/9iHu8pKT5DRmbC8uV81uNtAA1l0bgMnAWsAy6lB46UuwQNJ8osjsgIXx5K+GZs3pzM&#10;5x8yHUh3I6WgkbRGoTENUSgUC7v8WtiViMa4HstphKQoLT0AhMPrjwDS6vW7SmKNgAmMw/EJnwpS&#10;zZ9IdXKdjEmR60LR+l2LlshEJL5ozPIsBNZPyNhfriZKZHzeZKL6jfIKejCsz5LCa2xnubvuetE8&#10;vlNSohhyMiN//ud/59as6Y9Rj2gQi36PzFCE75i7GQ0oyiyuzIaDGjDsFvwfIhoOEVkyEygOJiHK&#10;hOmINy2PIxdBLmicmboasQymMj6lgzLjvWGEoxq7QYPcDUTG0Y1MYSKx4NFWgKMdR6Kh5RuSOUxd&#10;0pglMulW1CKLkhgxyzAOvC7F+sjyDv9mLV/wRVbJ+owkFyQ6/D82Ij+OULU+T8oWd9VVD5vHdEpK&#10;PoakzISFC/e6qireo8YBB2goiwavDewG1gGZEsDGk2fZFY+j0USZWSKzZFYL6kHd+/B/lHHdwR6B&#10;MZUJ8jd26+lracH9YoD3ftUxqTHphTLjcHohGJpPIDHCkYlMY0G3IsRF+B4uJj6OWJS3JMcd6GHJ&#10;zJdLUEZJYbceX1Dq/d36DiIiC0CZBs/SpJTw/4JgvefgGuuzpOwLjlXrGE5JicuQlpmwevVlbtgw&#10;vhoGjWRRYRdLOvLRRBrR4Hoar+PghKIKZUZEYAK7GH2ZNYKRoOJUSAIyqueoQyyPWFLj75SLXFOj&#10;cCieZsiJz2OkzPg2aN4bpqXGxzLxwbl8RBPfhkxxsdtS0BKzuhRlkIcWGSUWJ5VZ5ZYX1jeOFrQ+&#10;A/53CMH3owwrKLBFR86XF5Rjru9NxAFXV7cufVFmSlE4KmRGfvSjt3DwcJQWGsiiwSeSHAIcpm4d&#10;rEcxuiENXsODxrDy6cJk1gQotOZns+nKl5mITGTGzygageIJ0hq+P3hkFRgHKClKi3AACbsnKS0m&#10;OnYhaigxPcDD71LMJbJcMrPKLC8cas/7xqzPQvR39ILXM9kdyWtS+H9BxPjeglns/uZv/sn94he/&#10;NI/XlJRCOWpkJnz+83+PA4n9/Wgki8aLgN02PHu1DtyjlCMaVKYCPg/wjh6JaZGNAJRZHdBCawGt&#10;/P0+zIuk5ouM6YiI5ARKR9IaZSRdkUSue/Fv/IxQfha+xKw0prsVRWKWyKxyygufoLHd+1sEvco7&#10;JJg/Sd3kfDiJMD9Lyk43deoO89hMSekLR53MhBde+AQOrD0AjWTR4ChKXk+I2fAMdayGNWjYIbUK&#10;lJGIzJIZaQAiNElppPYGiGJNj8QIUxKR/2vZabFRStIVqUVF+LkP5+P8WmIU2IBIjE+kKXBwRvf3&#10;MYElmD+gPwZ3nOM2bLjFffazXzKPx5SUvnLUyky48cYncKBdCdBIFo3DoNiNQZkijasgjTwb/IoN&#10;+ImyH/7BrMj8ZBYMBFG/U24iuMaXIZGLIBCUswhG0hLx5aYlp+UmwtLS0nAe6U7M1ZVYVInxhCjB&#10;kPfu72TdSzLUnvNxdGOx7xfb6P72b79mHn8pKcXiqJeZcOyxfDYjb5JGQ1k0OPiBKQ2NrnmQHwVI&#10;A6vRQguktgpyuD0rMi0ziou/i+iiZFfF+9OQsikaSU1abD5+gpPfRYAynZ++RGC+uLS8NFZ55IXX&#10;tZKMMiTsaUjyvj52QW72/tZ3hg/f4TZtus483lJSik0qM8Vf/dU/uBkzeI0AScGUU1J4lr0X2Af9&#10;kMdv5LUERAyURGYZJPJoVlJB+gIUGgXGbki/S5Lwd1J9C5aNVMHXs4jUREQ+vvDk//48UQms6ALj&#10;CEXe84XtNz/PB7Y5kGChXYqUGG8zSZLicrHXzZmz1TzGUlL6i1RmBk1NvPDNV50UW2oLAUf2WQ3A&#10;EMZq9KOEFshjN0T2cvb6GIVGuYm4RGgaEVoguKcw/34sB+UsMopCC4uItDSybiIxa1uItd2xYNde&#10;kqfSE9alEwFlZn0eBecjFKj1eVIOuqqqReYxlZLS36Qyi+Bb3/qOO/tsDru/BqCRLBqPg6PwVTN+&#10;469l5gutGkmlCg1t5ToXDPyQdKaF5o+E7JYZ//YEvgOJo4qDTLC8XLLSaHH5yHr620Gs7Y3FySDJ&#10;UHlCEa3w/hYH9hAsBcUeeXuqe/75V8xjKSVlIEhllod//uf/wIHKpy2gkSwaHwA3gKRn5GWIJQEt&#10;MyLioFgCAXGABx9rFXY9+kLTiNA0w96H5fJ5iuEycwnLXxcfa/2t7cwLr59yv2O7zM/zwfvF2G2d&#10;5Ak0/N6k1+OiWOn+6I/ecG+99TPz+ElJGShSmcXk8cc/jAOXN44+B9BQFgV2Y7KbiRfurYZiCOIL&#10;wZeGyKVbaPw/B3igEa65o7fQiC81EZv+fyXSdZDUwmX73+mvk4W1LQXD61N9GWjB+ZNce+V8lKD1&#10;WVJ2uHnzLjKPlZSUwSCVWYEcOsRUdS1AI1k0uDyeqRf7BtUSxZKFlosWmpYaU1rVth6hRaU0Qboi&#10;5UkjFexaQ8oeUIERCoxvR7c+iwNFlGR+9ihQZNZnSdnmTj31WveJT/ypeXykpAwWqcwSwuc99nrT&#10;clFA8ij6RfkSxZIH8YVmSa3iNEjsMfBCj8xEXD4isipFIAeUs/X91romhl16fZEY6wKfLGN9lguZ&#10;r5jPDWX36A73la/8s3k8pKQMNqnM+kgHX6ufeQqwkSwWHE3J7qQhfn+aJRMiQvPF5kuNAyCGP9lb&#10;XhpLZPoJ/sFbkS/s+V5rHRPBkYIcZJG0+5jd2RwcYn2WCw4mKXZ3Iu8X2+3mzdtu1v+UlFIhlVkf&#10;ee+999zXvvZNHPR8ojgbyGLxEih2F1EJoiWmiRKaL7VqCh9lHyUzLTJfZhUvY16mYYoHyyoK7Cqm&#10;iCg06/N88GHYvNne+iwXvFma11+Tfm8UC90vf/mOWfdTUkqJVGZFZNo0prRidz0+DNjAWQ3NEMIS&#10;GsklNS22KqSgCqRZLbJcqSyQWUhw4sByLvR+LQ1Fwi7FpMvgPmaSKzSNU1683lrsVxEtT7sUU8qK&#10;VGZF5gtf+Io75xw+FqsLsKEsFnxz9lGc1IgvtiPkdiH+hlTDhxjnk5mIrFto5C7AVFToyyf5ksyk&#10;EuPjzpJcV+PQfD71o9gvylztHnnkw2bdTkkpZVKZ9RM8q82eNUtDWQyeBhx4kuAhtOWGJTPBkhrR&#10;Yqs4G39D2sqXyrpFprkH5JMTr2vxoby87mZ9ng8+eoqPkUoy4If7P0lXZC7OdPfd90H3q1+9a9bn&#10;lJRSJ5VZP7Nv32FXU8OHGHNIv9VwJoWN2VHwvEdLZj6W2EgFh8SjjCruxf9RZpbITJkJTD+Ujt/1&#10;x78lPaHgCQ7nT7LvOF+xnx6zy82efdCsuykp5UQqswHikkvY9Vjsp/JfDXgv0VEgNcGSWV6YfpCC&#10;omSWU2iEZczuQA61T/IIKYEnIBypan2WC35vkiH6udjt5sw53/3+73/WrK8pKeVGKrMBprWVo86e&#10;BVajmRR2i3FYdrFHspU4prhykFkEHgEv4f8ot4KERpiMuJxC4b7hd1uf5SLpfLlgHbnAfetb/23W&#10;z5SUciWV2SDwve/9EA0Kr7dYDWZSKMgl4Ch6NJZgiSuKQBCn43eU2YDIjDLid1qf5YLX4pLMl4tt&#10;bu7cHah/PzLrZUpKOZPKbJB4++2fu7/8yy+jgSm21DjEvNgj3IYIvaTGrjuUfUFCK0Rm7E5MMkhj&#10;NeC1vmK/7XmF+8Y3/s2siykpQ4FUZiXAccfxCfqHgdWAJoWDTjh022rYUnrYAg4UUWYscy6z0PvF&#10;ODqSyy92GjvD/cZv/IFZ71JShhKpzEqEP/qjv3Tr1t2LxudmYDWkSeEZPm/otRq6lCwUCEcnXp5H&#10;aLlkFg4yMT/LBRMi5yv2PjrbXX/942ZdS0kZiqQyKzG++tV/QUPEG6T5qCWrQU3CC4Cj8dLux/zw&#10;Buj3A6scLZnx6Ru86Znl63+WD+6PQrou47DNbdlyo1m3UlKGKr/+9a9TmZUqS5Zc4Gpr2fVY7JGP&#10;7AIr9vWYEmD5MpdpTHIDsgUf1stnLPKt4LrstHjYjcjBNoWWJUcTcr5iP6Jsnxs9eodZl1JShiIU&#10;mCaVWYlzwQUU2otAN6p9hfenMYEUel2nhHk04zKbxtifJYZdgCx7vkSV5SYy48COJDJiefOB1NZn&#10;SbnIDR9+qvv0p183609KylDCF5gmlVkZ8O///iYaLY6O86XUF9hI8xqd1UCWGRtOcJkHILMrgfV5&#10;n2DyWgkeBJQZb3/gYA1r2lxwvmIn4vODuvHOO78y601KylDCEpgmlVkZ8dprX0QDxqdRWHJKCp/y&#10;z9sDmEKsBrMMuKfeZe6FyK4Gu/C7NU2f4aOtknRj8n6xYnV/ClvdySdf5t544ytmPUlJGQpYwspF&#10;KrMy41e/+pV7+umPoUHbByw5JeVOUIZCW7HUZR6HxO4G14CLQXWS5FRs+IYDjlDsy2tlLNalEksZ&#10;sliSiksqszLm2GM56pFdhZackkIRFP9txf3G7SOz18vuBF2hzIg17YDArkSKrJjXI7msTe7qqx8x&#10;60FKSrliSSkpqczKnFde+XO3cOG1aOyKLTV2Z3LYudW4lhBPQVwPg9vBteAyQJk1DvS682HPTGLs&#10;srU+T8p5bsuWm8x9n5JSjlgiKgapzIYIfHBs9v4ovjXZklNSOPiBXZpWQ1sC7JjpMoeHZ2V2HWVW&#10;gb812tP2GyyfYt8vts9NnbrR3NcpKeWEJZ7+IJXZEOLdd9918+czkbD70RJTUngDdym/EPRg9roZ&#10;B4BUDOTtBrxn7MTwp/V5Uk4P9qW1j1NSygVLOP1JKrMhyLe+9R138cVRT7FIyjOA3Zl8hY3VAA8i&#10;25pd5olQZvy9aiAGgPD9YsV+j9wy9+qrn3c//vFPzf2aklLqWJIZKFKZDWE++ck/QwPJG3wtOSXl&#10;OcDkVwojBsGeEdlrZCKzfh8AQpkneXRVLnYH++q9994z92NKSqliSWWwSGV2FPDQQ7/p6usvQ6Np&#10;ySkp1wE+GmuQh/OLwA4BGfxB2op9DYuvZSn2w4C3uWXLrnEf+9hr5n5LSSklLIGUEqnMjiIOHOAb&#10;qfm6GUtOSbkFDNDIwQkQ1NIVLrMAHBvyfojrJsBh+XwCCIXG+82WL3CZ48JpjwfW8mJBKa4Fxb5f&#10;7Fz3uc/9jbmfUlJKBUsapUoqs6OQKVOYqh4BlpySwteY8OG8xR4Modg322U+BFE9BzgMn6mM8qLM&#10;7uH/h7vMB/DzPnAXOMy/ASa1c9rtZUbCblQmT+uzpBxwlZU73SmnXGTul5SUwcKSQ7mRyuwo5Y//&#10;+AuuvZ33kj0NLDklhc+QLNL1tAqKUcnx2WqXeRFiegG8HEqKzDqlZ5qWXS7zDP72EJAnglwC9tT2&#10;TEOGRb0Ek3/nvWK88dn6PCkXutNPv9TcFykpA40lg3InldlRzLvvvud+9KO30NAWe+QjB4n08enw&#10;kza5zK3DXOYAuADwbzdUZeVESX0QsFtx8ure81GAL2O6Z/EZp2Vi4/1nW0ZnP98x0mUuwvIOYRo9&#10;XzdJ3hKdj5OCcrb2QUrKQGEJYCiRyizF/cM//B93yinseiz2W675pPmE96fd15ztUiSSwISOzdm/&#10;XwWGRdzQfSGkdfxClzl/lss8ien4uCsOErkeyHKWHBNOz0dQMd3xYcLecvrEGe5LX/qqWeYpKcXG&#10;auCPJlKZpXTzd3/3dbd//xNohC0xJYXLuxKsAVaDH8HmE3pk9lgonzUTXWY0n0JvTJ+Ltp0ucwbE&#10;xifri8jIugn4POlbonNxhnvppVfd9773I7OcU1L6wq+J0Zgf7aQySzmCO+9kN+GloJgvBeWyuMwC&#10;Ho21CUJ7viorNHYtnnS8PV0cds3OjnwUkbUvxt85aMWYNjG7g7KzyjQlJQ6BqIjRWKfkJpVZSiT7&#10;9/NdZxx6b8kpKbzfbRsooEtv0wKXuRUCmtqHp49cPA3JrMJlVrXh/951tj6z0y1YcCnS2CtmOaYM&#10;bboFFMWvBbsRTimc9wxSmaXkZcEC3hj9PmDJKSk3gQRdhonZA5aDYj65hCMt97jXX/9/zXJLGVxM&#10;sRRKt4iisBvblOJgSSuKVGZDCPNgLBY4cGtqKLUXgCWnpCwBHA7fX/encWRise8XO+gqKva4xsYV&#10;5n44WjHrTbE4QiJ9xW48UwYPS1CRvHckqczKBPMAj4N5ICfj7bd/4T7zmb9BY857ySwxJYX3uhU4&#10;QCQWfHIHr4tF3VOWjLVrr3Hf+c73zf1Urph1p68Ydai42I1iSnlgSioXhsA0qcz6CfPg9jEP0IHC&#10;rmBx4OtJ+Cim7NB7S05J4QtGKUpbIoXBBywX+2HIp2K7/xZlYJXnUMWuAykpuTBlFAdDUnFJZRYT&#10;U0Y+ZmNQbOzKMxh8+tOvu9NOO4xGvtiDRK4HSa6n8ZUsTGN8son1eVLWu+ef/7hZBoVh7c9iYH1X&#10;SkrxMQVUKIaIisFRITNTPD5mI1Fs7ApS7rz++t+7c8+9D42+JaakPA6YrDYBSzA+7E4stsQ2uWuv&#10;fb/7yU/eNrc7JaXcMOWSFEMog0lZysyUkcYUSbGxK8vRzFlnXeMqK++ABHifmiWopHAAB5/SYQmH&#10;NzwX+4Whe4NtsbYxJaUUMOWSFEMM5cigycyUkIUpkv7ArjQphbNxI99IXeznPXJUIlOaSI1dikvD&#10;34vFPjd27LYidSmmpERjSqUQjMb86OC9bt71iJSZKZYoTDn0F3blSOlfzAMqD5nMieCDwJJTUm4D&#10;XK4lo6Rkn87/1a/+i7ntKeWJVSeLjtngpuSnR0pR+LLKR2bw5aSxK2VKcswDcAD539/4N4iCT/yw&#10;xJSUZcCSUhJ2ugkTNrtvYD2t8ksZGKy6M6CYDW5K37AlFYUlqNi8S5mZUikEu3KmFIZ5gCXBrFSD&#10;y/e//2P3e7/3GsTBtzZbciqU4shs48Zb3V9/8R/tckzpO0ZdSCknbOkkwRRQoUBYuYDM7MY1JT7m&#10;gRwHswINbR555HcgkgeAJam49FVm64P1sNYvJaX/sBv6csaUTlIMQRXCUSczUyq5MCtlKWBXrnLg&#10;t37r027JktshFd6jZskqH8lkVl29xV188X3mOhUHaz+VCtb6phwtmPIoNoZgBpKyk5kpnCjMg3qw&#10;sCvZ0cwbb3zZLV58OURT6CCRQmW2w5122sXmOqSk9Ddmw19KGGIoRX6VhwGVmSmcKEwhDDR25SxF&#10;zEpaJowfvx6p6X5IJ+770+LKbL9rbNxqlldK6WPVlSEBGt6ULJaU4vFub371biqz3NgHWX9hVvxS&#10;AJWnKFjLDnnrpz9369fz/jRLXj5xZHaK++CH/sD9/BfvmN9XbKz9WepY23FUY9XZlKJhSykfnrRC&#10;cVlAZtYIxf7Glt1gY0q1EEwhphTC3/7t1yEiPl/RkpiQS2YXutdf/7J7662fmctPSUk5knf7BGSV&#10;D4ipvyn7ASCmVPKBHZBS2nzkI38CMfGFmnFldp6bO/dC98orf24uLyWl1EgshoHAkMVgYKc1m4Jl&#10;ZsohLthZ5YPdNZMLs1IUC+yso40f/+Sn7q67+DLQS0C0zNatu9n94R++bi4jFlZ5p/QPVvmnlD2W&#10;XPrMryzsLkaSsRvyUsAWRl8wD65CQSGnDDy7d3Mo//uAyIyPoNoS/N2aPiXlaMSUwkASQzrF4h2P&#10;IsvMlkh/YgqnELADUsqDl19+1U2ffrmrrV3qTj75AnOalJRywZTBgAAZ5ANyKAV8YeUiU77dgPmw&#10;5WdhSi4pqCwpKSkppY4tun6gVzehjy2xOBwpM1MEA40tmUIx5ZIU7ISUlJSUgcYUQilRJBnlw5dV&#10;PmLIzBZHf2GKpVBQ4OWOWYlS+oxV1imlibX/Ugga+0JAQ1+KWELqCyU8AKQQiihCAZUmJSUlZSCx&#10;5VWC9EpnhWCLzceSVT4gsyPTUVJMKSQFBVbKmDu4X8FOjgI78qjB2v6iYpV9Sm6schxiWHUxxZRK&#10;0XinMIqUzFKZDRrm2c8QxyqHlJT+wqqDg44tl4HGlFAxMaQVRcYUSSFgZ5cDZiVNDHZkesaWkpJS&#10;IpgiKBUM8STll0fwq27iywyNeCljS6cIlPBZkcasRGWKtX0pKUMBq74PGSCXYnOkvHySyKxQIIJS&#10;xhRXMTEl6GNX+JRSw9p3QxmrDFKGEqaMBhrIqK9osWWshr7UMGVRMNiJZdQ1aO78lJxY5ZiSkg+r&#10;LqUoQnH0B1pGOmUlIZvM0NiXMracioR5ZhoX++DoK2aFSsmLVZYpKfmw6lJKBKGEik1vqSXhXff/&#10;AwMgRIZ/NAakAAAAAElFTkSuQmCCUEsDBAoAAAAAAAAAIQA5kKU0HegBAB3oAQAUAAAAZHJzL21l&#10;ZGlhL2ltYWdlMi5wbmeJUE5HDQoaCgAAAA1JSERSAAADIgAAAw4IBgAAAOIjshMAAAABc1JHQgCu&#10;zhzpAAAABGdBTUEAALGPC/xhBQAAAAlwSFlzAAAOwwAADsMBx2+oZAAA/6VJREFUeF7s/Xm0b1tW&#10;1wnO37nNu/e+Nt570REQQaNZppkmUtcAQkBITS1FDEB6QdpHSAiWClYOMyuHUWaa1shRjqocpWVI&#10;GA19E4BKQKKQWjZpqTA8miklSgkSEjyIPl7/3r33nLPrj73m3nN/15xzzbX23r/zO/fuzxvr7bVm&#10;t5r9O7/fmnft3zm7s7OzjjY2NjY2Nham6+6tjxdztqaihTxYLgGKBjau66B0rQrahGOUq3IJUS42&#10;rHSScVfjNfh49NqWH4V8efUgE6luMjCqy4M3Vcp4yrZTpmIw8ps6w3RC1kRdMK5giF3rSNb9V4UD&#10;yjIXyU3jY3ZNXCUNBkUzyo12WyKysbGxsXEejB/Od9fHkDkbUzGP4uaroPZwXU1lrsglBobhVGwY&#10;MUJdsBxJhsW1lAw+EXorfUOqM5hmPoXVyAQ5Y2zb2NRkCmfVDIUu1hdUt1WYJBcBr+pkpLd2lsxk&#10;XO+pvEcV5tJMYKOuQ9DfNXOV5L0SRsBkS0Q2NjY2Ng6K/EP7Yn5MmaM2FXPog7qhXaWP62oqpwrT&#10;TEMxzkW5hGgqNixMWpLj2MY03Z+Q7Ug3/C+TZkykusnAqE41xV4RTYG1cu1B6dtOta4tkK9vJphS&#10;lYyIecadiPKlUjAVAd+c3DQ+0ZCZYTSKDQNJMjlC+cbGxsbGxnmy47Lri6hAOWzMkarCufRB+T+V&#10;Vfr14k6FqskszBVegHjMmGWyqhyubloZpJF4D71l3L6OeXEL3gX1lAXW3XQPxC6oJbkpv4eWiVnp&#10;BGYxkgy3E5GNjY2NjQuF+aFlKiQho1Vwe3aV7RQflSioJSFT02iqMM0YxUARKej/8quIdJJh1WhV&#10;H4t0R2LGRKT9K79kVE7MXJ+eiadjb6oUhfl6A7FhldDHo4gy7LUyFY6PTe333+ruzdSgzneKaj4I&#10;Ve2Aq3WVqPaNtxORjY2NjY0LBf+rW/avb5lAA72xrMe60XX605Fleg5FKhq0E+o/YLE4VV06J1ZN&#10;tMcaPdtjhIndvET8X+8RuxtdSq6Pw3BKuwbOiBxVmCViVOF3uCUiGxsbGxsXGv6YGz7uMkENs5yL&#10;mFFNxVKs3sGI2pUqXIfFuwoELKhnEeg+o9anxtaltuN9YoxrD0Nu66LN63DR57M9mrVx0NQefx4S&#10;u9X+tWTjbuUiv94PCXMVTUUNiwQZMKOZinryUEKSK4uEXRxD8xEexlE7qkSyaJlm7irQpUzNj2/N&#10;z/pgabr0ClWtCkcmamNMulRXjCJFSaX1BVq+tF6M72hsVcZgmldcJlYxF/1nRRFpuGaFsetSwDAy&#10;xImpdktENjY2Nu4CajY29xrZymSCOcwP5kZwlTHsEPqz+CXCLo6hurmSOGpHNUX8TMR9JhdAlzI1&#10;P4I1P6+DpenSK1S1KhyZqI0x6VJdUVxxd30BmHiNj23raGxVBgzNjSuZWMVc9J8VRaThmhXGrksB&#10;w8gQJ6ba7dGsjY2NjbuA3W7nlnsZfiBgWAX9CYFG5gdzvV1lDDvEzlOeL/OX9WDpt2HnP0F/s7hx&#10;77D8a9GPONVsicjGxsbGPQAmJvdqgjKZMX9aLrIMiwabskBIN4Sr3FiS5s1/i6Pjk6kyQY8hPmha&#10;xtziszGH8U1nS0Q2NjY27mHu1YQkY9EcYtFgK3ORxtpGzSazq7SnRp8IQ9yW4C0+QG2IWvsoNetb&#10;tstf62Wfe4V9vxf0/W2JyMbGxsaGSEj2/WG0f/Y3w/31dNeh7D4VkY4wDNnPJTywu5fi9A9qjeBn&#10;snJsFaYDlV0Ad/f7yJaIbGxsbGwM8K/H3636e/LvNc5/I9G+Cdo4dOZtcjc21iH6mtwSkY2NjY0N&#10;lV06KblbUWd2/jnD4kQ3BPvgXt00D/M+5wU45+5jXIRBzhnjHN8LQs30tkRkY2NjY8Nl+x7JUlz8&#10;NQxvMMKG67GPIazVx6y4tc619tToc4DcJdO40GyJyMbGxsZGiLvxcS3zAEQVLsFqgdsJ7saCZhWG&#10;cVYIOZtu1r9s2866NEitc6095T5uCHuaIapcQ8bjgLrhfxeMizhmhy0R2djY2NgIMz6uZW7h7x7u&#10;8ukRXYxNzV6GOHPDXGTt+AXOufuBmnFE7YhqjROVPjVjX4KxP9FzcADFsbrKAMUO4myJyMbGxsZG&#10;NXfh4ciGw9w9x4L7liJr97V2/IG9dTTlnLqdxV7HPKejOb5LURjDXteSiHZnZ2f77G9jY2Nj44Jw&#10;dPR6FFVxevpzKDo4ih+ARYNWpoGL3RQNbFzXQelaFbQJxyhX5RKiXGxY6STjrs6LiNJjVkV6o5jt&#10;lNwnExChVDeZkEYkGyqmalCMFmVbtQnoY/J9esa1ilj35OtrIVYs7NPjD0sVDvi+OqOpcAr6u2au&#10;kmI/PwWTgnrClohsbGxs3OOYCccrbqJkSunT40PHKCE6sASlNIWyQSt94GL4ooFP0X0wsC1tDeAY&#10;5qpcQpSLDSudZBzaSDGDT4R0z2LGROby2gGCZkQTdXkSpkoZYNlWbU5RFimX6FQlIuWpA72lMrwi&#10;3fA/DV0xkeomGblZfJIBE8eo4ienYFhQT9gSkY2NjY17jCzxKCUcTOunBfp9eJqgnGdigkMbMBVL&#10;0XdQ7KZoYBNy7Yb/qdgawDHUVYoURIqFjTCu2E4RddF+UtSY8cBgnlcyAiYTerNkbPgY4p6JsrBq&#10;ilIRmePRbYHMNeAVvn9M230kKiUvunKQ6mqV3DRbGBPXxFUOKxPDMXVUKlsisrGxsXGXs/fEQxKJ&#10;IRKTfScl5vBMxRL0wd0uXGWMYohu+J+Jr00YRoY4AVq/6ZP5Br3Dm9h0v2LGAxPzoaEH0W11RnWq&#10;OfamShlP2XaKLtbHpNsCE9eAR/j+jXS1N1FfKiBXZJJMoKOaBcdctCoYhH9uyI5liF22RGRjY2Pj&#10;LmVIQEqJx9KfAjXx0PYj4rTklb+PTn/9L0jtomDXE1zlXAIf+UUDm5DrYORbu1pX6akVDYgUC5tk&#10;PPqUvYN7u0RvXOOTL6/vHDQj0ubp+Jgq6NC0I1uZi4WkPLQpE9eg10EkIqowl2aCHNMkMOaihWMw&#10;qhwjxDA1xAa99ZaIbGxsbNxFTE4/Xl5IQJak5ZOk5DNJSn4/EXV0+uv/nbSYhdq9KlyawFaraGAT&#10;ch2MfGtX6yotNUh1I0s8xQzleCeVYyGYWgX2gwP58vrOETNzfiEfX5CJyRJaYn1Mui2Q2Ya8qu7H&#10;MM8qn57BRfWdClUT8hQjuUm2MCZFE8cg8G40Ypga4gK915aIbGxsbNwFDAnIPpMPavwEivigzUdT&#10;UvKKz09/36MjorOmxARDT3CVc+mDu124Sp+Qa2aUCYhMKVAw0tUgVYwUkU4yHO0DnpmPx9Qquont&#10;hv9lUpVBY5sQWfM0fAyxonC2oYZCFyfp9BIj8yl4N5yEsEf0HpI2iokg0xKZUk/hqbKFyXBUIwUj&#10;5xWQY5gaYp90M7ZEZGNjY+OCcqFOP6jCz7MbEpIvEIYd0a7rrx/4O0SF75p44X3lXAIf+UUDm5Br&#10;ZpQJiEwp4BjlKpDkBkS2eIowGqshz4qNqIgc9hFemU8mIHLtc3oTdfIZqkoRuq9IRaWI1DHpdgq5&#10;a9G75n701H9BfWKq+qnCXJoJcnST2EIW1K5Br3IMNMC80jsxnduWiGxsbGxcMM7l9GPuJ0XEv2Qj&#10;9R/jhOQPgbIbywf/NlsTieTE7MZULEPtpi9K2HViaHvZGoFjpKtAqhgpIp1kONqHPSs2sb1hN1aL&#10;DGaqfS6cSHL1gDlPw0cVG0JVzMS6GzXCwLYF1NONXCKJ30MaYtX4TExVv1yYSyxhTm6Wr6dF0cQx&#10;KNz9KYapIS4wvelbIrKxsbFxgTg6ej3R4zfT40nnQMsnRtTHs7N0HzsmevkXjgY7NpTXdGLygWli&#10;ciJPTaz4C+J+8DuqEkVX1UAVGlLAMDLEugZEioVNMh59gt7qpheBqGWHgcE088kEuSQTjGTzDNkK&#10;HKGqolyh2wlpyF5gTiWXIHVJhdmRyWBq+uSKTJIJbHLT2JgL6h7HyH0/khhmhrgM3MAtEdnY2Ni4&#10;AAynII8HT0G0REV7t9fsSmhxSpR8PH1J91Q6HXn5F4FxqvNjW4OsIzr9wOTL8Ccn9qNc8+n79qbh&#10;K32KrplBJlAkBo6hrQKNaNo+Csl49KnwznwteoturIbRN8iqMJdmgpFsw2jYqmJVSNN5IrHuRk3Y&#10;XqC6FjxVH4s0v5gxkRa3LBjINJkgJzeJTzBg0uMYZq8rC8VMEcVJN4VjbInIxsbGxgFTnYDU0JKE&#10;UOOnkOezlO6pY6LHv1h8mZ3herpOTk06otP3D0nJGgmJ+4HvqEqEXSeGupcuBQwjQ6xrQKRY2CTj&#10;0SfgnfmU6C1rNrDM1EcPkEkzQU70X/VVdSZM80OxBJS2bT4u2xaYuMa8au5JdM0kg6npkysySSaw&#10;yU3jYy6aOAajyjGSKGaKKM6WiGxsbGwcPqslIK3Jh2TOp4blq8k1GWPp+HTk8T+cBMlwSD6ELNN1&#10;RB/8STZaICmZfuCquEqfsOtgmHvkEgPH0FYJDRjZPgqZb4V3Mo16dBR6fmuCvrx6kEyaCUZGlT8J&#10;Q9yTKXtBJqZcqNpIRGZQtAUiSduAP30gzS9mPGFwMX1zRSbJBDm5SXyCAZMexzD88+OYOSqH6Tw5&#10;xpaIbGxsbBwYR0evJ3ps4e+ByFgfEn+fo4UlkiPtkwdl2GYi8qePiR7/EkUh6ur3SZL85NeH39DV&#10;kpAUP+wLao+Qa2aUCYhMKWAYGWKBsADjsq8g8w16V+cUXfUGdjDP/KaCglpljO0bu1oYYMxWbQLT&#10;xfVtBcmwsDoTCtOf0HISwpT7yQ1geUPkpvExF00cg1HlGEkUM0UUB05CmC0R2djY2DgQhlOQx5SN&#10;fktS8mEj4fD+0nrkE0FLZGqTE6sflGPbkpEifzqN87Ev7ZXDGkpDUc8SEyI6/bXKhCS4TQ4Z5YTc&#10;MqNMQGRKAcfIUU21iqEi0lHDBLwbkhCiyGZ0ZDDNfDLBVJKrJ0zV5Ymo6kxYeF0qSkWUSBphYNsK&#10;VPuCZ3n6E5b/y+nMVJmZZgId1Sw45qKVY9CrHAMNMK/0FvhJ65aIbGxsbBwAwylIBC8pkcnH3ITD&#10;A/0x6SklJujPaHIp0/RkyFn2zDHRY1+mBzK/TwKPc528b/iVwXZCUr/ZixJ2VQ1zYS4xMAwNcSJp&#10;DSNDPAWMxmbZO7ivS0yNI76DSWabCQZsnykwGk2YkakVQSZiDIUhTkzH5dsmMtuAV2USQlSfiEys&#10;TdepQjVThSO2ujzJgrqnYOS8AnIUU0UUJJ8fxtoSkY2NjY1zpioJkeyUBEBLPpZ4l6+NgeOSiUkp&#10;FupL7YjsmWOiR78MkjhpkOreqcmuGxISLRkpftgX1B4h18woExCZUsAxslWg8Zs+yXjqE4tQtxft&#10;jWt8BtPMJxM4tjqjmXAwfFUxCFtek4ookTTTS4zMx/HObCP01k33MWswqjCXZoIc3SQ2UVftKoPr&#10;jYBphWeOuCFWnC0R2djY2DgnhkexHm34Pgj/6lmZeCz1bj4nDvqKX5E7wUu8MIYmq20TJyNfLgTy&#10;ca3UnuA8zvXhv0k0nI70OvTOKBrYuK6mMlfkEgPFUBEBYCGaZV8gOQRXdkJsMzo1ivgMJqZtrij7&#10;9MBoNGFGps4EVJWIFCyzcZXtPdtcwkTuBVL73ZCJmekzVahmqjBHjdTkC7hKsS4RDFNDXCCfoxVn&#10;S0Q2NjY2zoGjo9f3CYiGlZTITf1Sf1V9iU+AaIwhefp8og/+1CjXkhKMObfNsmePiR79CiFArOQj&#10;tVH34b9Bd05+Vtg4YLgAIZfMKBMoEgPH0FYpGiFStD7Z0xzBCJmfR29Zs+kdTFWfwogzwZRRXV44&#10;VawKqbwRLXc3asDAthforqqEqbknHKfGJzPNBMxUMWmZPjm5qbkoGUWTgkHx/kvAtMIzJ3ASwmyJ&#10;yMbGxsaecZMQRiYjvIGfk3ws+U7fEkv6pC9/0yu+oFd88H8adZyUaH2gTLY9HbafPSZ62Vf2wizp&#10;UxzNU5Ok+/CPERHpCQmGqyDsOjHMvXKJgWOoqxQpiBQLn+Qw+gUjhJOQ3qobq2HszW6uyCSZYIoY&#10;lWurqhyhqmKE0rWjfHF9+9JUdCljr3POPk5CmJjvlNwsX0uLkJljFE5CDDNDHGNLRDY2NjYOk1AS&#10;wvCGPZqArPFuPjem5z8kJG9MhuLveGhrpMViGepK7SEZkSQjM/FIbU1/8itETx9PkxF0rSDkOjGy&#10;PWyNwDGyVaDxm2WEQ18NREgmActE2p7FHYjYXPXJhRNJrs6YzNWxN1WZIrB6Qmnb6WOy7QXmfluX&#10;Enk+Ol2tg+zd9NMVE6lukjE109fSomhWMJibhJCvKjDel0iMLRHZ2NjY2BNHR68nelnaYGf/Ei/w&#10;EpA13rHPI6bUp99GRa/4wv5f0nZE9MH39DJMSDCubFt1q/3cMdEjX5U/bjXBSDxke3J69SN9MoJm&#10;FYRcJ0a6hy5VcAwd1ag1jAzxFDAamwFvv3uVZTevU0FBrZLN1/AxxD0TZd8w7UFh2hH1WmHg207J&#10;TzUywZSq25LmGHcYGFxUX1VY8NHJTZMkV2QUTRyDcAJCdhxDHCPdlJoYWyKysbGxsTLDl9I5CWG0&#10;ZOSjx+VffdvKPt7tI31YNh87Jnr5F43tXUf0wR/v65yQaL4skzqrju3njoke+SNT4azEhIhOfpno&#10;mWO6c0d5VMtAiaKjGqpCQwoUjGy10ICR7aNg+jpRksqxUOitazev3fC/TJoxkeomA5naGZipyRRp&#10;jiiWgNK3nWpdW4maVOSSAdXepvZxLJKmrk9hvpkgxzRx7i9TtigbnV8iMr0nNTG2RGRjY2NjRSan&#10;IBq8qeVTkCWSkH2/q9f0Z9my/Ck+DfrDo3DXEX3wb/XJiOYvZVzXZFZ7SEYkwqiUmBAmlV11MqJF&#10;VlENp0LVxMIwNsSJpDWMDPEUMBqbAW+/ewDWJuZEJD0zn0xA5NrnZCbOwExNpnC2oYZCF08XWLcx&#10;yHwK3pVJCBFV/60QkqNQXVVhLs0EOaZJYMxFC8fAufM24NIQYfSaEWtLRDY2NjZW4ujo9USPBH41&#10;78dmnoKc57t4bd+WPcqfOiZ6+ZeMj2oREX3ob/RXTOykr1bH2Fr7+WOih796+kcMJwh5TWLy0R8O&#10;JSNapAmqgSo0pIBhZIgToPWbPsk498klSGBPJ+iNa3wG08wnEwzYPlNytbkQA5nKEGRiCShdWxiT&#10;b5swbXPJQEMSQtS13UtTQJlQNSFP4anMhRlwVCOG0Sg2DDQMU0NcIJ9fbZwtEdnY2NhYgSEJYbRk&#10;hL8bYSUh/O7Mvof4bl0zJsvWkj91TPT4l6YGJyRdnpCgP7fxylhtTkYk3GeGkOFpCPKxHzKTEcVa&#10;Z2Koe+lSwDFyVLpWiBStT3IY/eIR4htRET3o4y9zJiCSUl09kKuzRZigig2hKibdXhElpuOx7RQy&#10;n4J3axLSX0JMzFQfVZhLM0GObpItikpB7Ro4dz7HMDXEBfS5tcTaEpGNjY2NhcmSEEZuWD92rP/9&#10;jItEzaeHZVuSP31M9PiXTYU7flzrx9qSEatOnIx8jaH0EhOayvHUBJIRK4LKxDj3zCUGjqGjyrWi&#10;6fsZZJvQYJTMz6Nu08oM5qpfLizcmgFzvoaPKlaFw0x1QGVbJk15aDnqfcklkmhiOFJ3Pydmqk8u&#10;zCWWMCc3y9dTo6DucYzcey8xzAxxgPymt8baEpGNjY2NBTGTEEqbUz4FuehJCFV+8li2EfnTvGZf&#10;3it4k7/riD70o30ygnG4jVevzu0Xjoke+hrlFAuNE9HHuT72g3Tnzs9aUaZkRplgwNYAhqEhToBW&#10;NH0/hcy3IkK+73FI0eMOA7ZPrsgkmWBkVKVayFbgCFUVI5SunbLAvn1pKrqUsdc5p/bL6RMz0ydX&#10;ZJJMoDM1i4+1aFIwCCchpMdSRHHSDZwVI3GEgo2NjY2NNo6OXk/0sJNg8CnI3ZCE1JJt6h3w0+2h&#10;m335yLv7QB2XI6KXf9mY3GkMSQvINSb9ch9J3iXZpCSG8aQiY3DpdkSPfBVdufIZQj+PYVglHEND&#10;nOPECJF8xzDBYMkhaE3UOFTfZ6rJbDOBRshIt1CFhYigNO3YEAxs+xLuqIrqKWJsQZ/BzPTJFZkk&#10;E9iMZnVjDZi4hJOQ4HjqWDbgdiKysbGxsQBZEoIb36eOx19Bi7p9I9/15VgsOQmdZR/Bske5137m&#10;mOixrxAC6k8kPvzuvs6nUdKH63j16i8cEz30R4WAgcFN1gkHntjRVPfUD9Bt4zsjVghNkUsMHENb&#10;BRrFUBHpCMOxGvOu+ZdzZrnfqjSNY0Y1Fcp8Q7ZApugFmVhS7i7RnoToy6wKB3QfndqTEJKmpk+u&#10;yCSZICc3iY+1aOIYhBMQRjFXRAGm82uLobMlIhsbGxszyZIQhjepMgnxwM3/XPDdfafIPNBeG19N&#10;PMsW5V67S38V/VHxV9F36XGtHRF96IftZITbKNfqlJKRB7+2V2hzHxCOmR0GTTZPff80GVHMenJF&#10;LnEwjA2xIFkohopIRxjmPrlkQr4/DtB71G12sWIKckkmGMlUhUG5WlC6m9HMtoAYV9EWmE6p4J3U&#10;BatEb1VYMpWyjzPfTGCTmZY7JtL8NAyjtCootjFMDXGB6Q1si6GzPZq1sbGxsRZPHceTEErv7rLM&#10;QfPXZBa8oeYN/hJE45TsHrxJ9NEfGgcnH4t6+VeOf4sEkXOKcP0m0bPfk/cxefyKxCIFH+fqiOjh&#10;r6arxce0pjes6mVhGBvihP/iszU1xKKULSRjzOB+kEj2kflkgimxKcwn66erSkLKVDv0ZOMqEH9i&#10;iaghPIV9yhYlYv3oFP2c4L3YUGoopk74ApU3sIJuS0Q2NjY25nH0yLf0319Ank4JSDQJ0Yi+8fOH&#10;hCw1YLKB+2xLxsA+2yViE+HBm0Qf/cGUFKQE4CyVx51kJMpkDZVBtyYmPF7aET38NX0ykt2v/CZm&#10;Jha564AhTihaIVK0ReS03YEhQbMeET3oNxlJ5pMJiFz7nKlJed6qNhM6KYjRhSIS5KMMkQzD3i0n&#10;W8Z8LGKmhRFnghzdJDZY16IQor/zjgGimCqiIPkNbI81pUv/2xKRjY2NjUaOjl6Pop6nj8ff5FT5&#10;GZLR4ov7Yg9MQGp8SbHHdoQWHyKiB24SfewH8qSg2xE9/lXjb9uScF/RPq/fJHr2uyHpUJyx/wki&#10;+SBITB76Grp6lU9GZr5YDNdyVEWbRGVfhcwpHqHL9z0OvWWX9WczmLX6OOQhU8vxU1WZ0ElCDGz7&#10;NMrpJUY2Hd+77l721M50Yq26TseojjgTRMkW5PyBsajzjQI3cFYsoBv+tyUiGxsbG00cHb1+ehLC&#10;79CchCBLvIPzJ4GMhXFxD+xRY1tDKW5JXwMnI5NNPicjf0RPRiSRsVy7SfTcd49t2Uc0MZncJ0hM&#10;egdpMIC3WyVkZAGOc2JlvpnApsKUjatcmEqnClMgeRoBzGEoQkXkUmtfJA3WHLNC9HRK0nEnQSam&#10;mV9wtAGTnPiCBEyWYeWOlgyN/3CwJSIbGxsblWRJCGMlIcyS7+aMtqdlOWLZrkGpH5Rjuxbe7MvN&#10;/9mO6PGvLicjYYxJyX4tG8LEROgf+qN09epnSuP9s+BGpiVUi0+bk8U02LzQsU3qGthdpgGd07g8&#10;+m++1CUhA3PmE/TLXxlxX5fC2Id18SjEaEOd8WpsvzVrY2Njo4Kjo9f3308g2Gs+czz+tibcgyIl&#10;vUTa8rt1jf+hYH3SoFy2tbomIyJ67pjoEf6L6Ikd9b9R64iIPvz9Y/KoxcAPdK3+0jHR/V8/yif3&#10;ASeSiNgwz34P3b79z4jKllMMY0OcAK3f9DF9A1GSScByYLlfz6sKckkmyOlNhKHhY4gNRRZ1CihM&#10;O6JRW+Oju6gSpOYW1d7PiXXmmgkGBo1tojKamwuSETAxjYrJh8QxdVQGwiM+1Wrwdm8nIhsbGxtz&#10;kUkIrfTuTcY/tF8Ulhq3Fef+m0RPfd/0tKGj8WREYsUIIZw7UYabAzdJ2mSnJsCDX0tXr35m/OUz&#10;9J1jiHMnJYbtCwhfOc1R4tCNj6AXLAV11lT0yDUTie9MpJlkghFDbOKEyhSmHekL7cZ28b261F2M&#10;wL/4W1RMYGJa6ZOZZ4KcookauKd5PQROeIfkIZzrY/hYr40tEdnY2NgIMjkNYTAJYZQ33LsG3HM7&#10;e+sJml6TMZ5O4/6bRE9/b1/Hx6Ae/Zr+XnmU+rt2k+j5d+mTznYuaCOCD7byMa1S54msnymOKtco&#10;TdvXZuoTi1K2QHoPbSNjMTHNhlUIVFCTZpIJRhyVMq7CBh1UjqWqVEQ5ee6StZCae9PPsRgyo9an&#10;wnTA9DEVPfl6KTgG7j3XUMwVUYDk1eZcpCP/tbElIhsbGxsB1CTEeXNtxti7nis1YyrZaHrZRh1j&#10;yTXkqQPvDrod0aN/NE9GauISEd0nfhvaACxQJ/t17CQ8xge+ju5r+L5I1tUERes3yySHqV8wStCs&#10;px97R/5mxiXzywRV5KuZS8Io98GM5CrLhN0zo4Kn8S/dHviF5Qhl89GiITyR6VOO5mtLIQqJJ6LE&#10;UkRB8oyzPVZO5D5vicjGxsZGgaOj1/e/nQl59lj/i+oe3sbX050Hyn45jLHfHrDkBLqoHXPjJtEz&#10;3zN+mmYnI0oyQkYsixfSqcjQh/ZhKxYAE5PBVi6SGICWjKh99BhiG+HghLVJDqNfPAo/JVRDN/wv&#10;xjAadViZgKjo044ZLlNkgiK+x1Rr2wFhw5EGlyr8eTIFi0CQXJ2cAr5zqAoNxrOGBj+Ms2LNYEtE&#10;NjY2NqLId2mZhJzHu/caGPvi2URiRWyYki0nI2oisCN69Gv7+6dRik3pVOSFd+YLJvvJQFvxyS/H&#10;tvjiC8yxBcn8M4FNhWlP79BxdSVqhpXbJkmuqMYN4SqR6ZiqXSfdFbwLao3Qb4KyUPubClWTu4UL&#10;NDHr+yAaWyKysbGx4aCehrSchFBhf+np9sHa/WvxUSbbqLNkFtdvEj3z3eOHN56MrIZMSlLCoQKJ&#10;CcM7qfu/fjwVMWKUN13CwjcsI/zL/eY0+TQ4dfy/zE8VTimoR8qxTAtTEWeBEDm1ScuccQSdyvF9&#10;LVEoiGKSJLkio2jiGISTMidGG9OAi4cP0/e8JSIbGxsbBmYSov0NEaRmr1tjuwS4B67tH32xWGh6&#10;bGtEbEwgKeDysq+zT0Uo0OfVdCriJhsE/VecmBAkI1VAJ0p/5jA0kmGVD1PxL6MjXYNP3diyuYSd&#10;YTGifq6tqcjwLWOb54xa+wY66vpf09vSlzqnTDBF9YmQnAq+ofBFg32Tj3qNIdb+7G6JyMbGxoaH&#10;fFN9LpiEaGgbW21jjij700zmFc2+hRr/ki3KZduqt3D9JtGz3zW28VSklIyEgbguaWEwMck+vPUF&#10;NM0HQCOaZV+FZJxvX8pR2vad9R4kvTL3fKyqicMYQV2MAbYz1AqFfxOHYKYdG4KBbS8wp5RLJDWb&#10;zU4Zm8dk2qpfLiz75Ex8BkkmzCiotcADfMedu16Ew9dFEHNLpc6/TEfR18V09FsisrGxsaFwdPT6&#10;/tfBWoTecB3yPeYUfR+qyzxq7RFrHFEsX0tegv2sq4a26e+SfA5XbxK9+A6UQlJS6oNtjDHe+Aa6&#10;777+b4v4LznFwncIkUddIKhK31PNs+VymQbBhEyQSzLBlEydCdoobkVB6doqRO0n62dIBpIqen+G&#10;WYbtBc4wkIlZi4/EVASZ6y9R1qA+vAhS7xym5TFKZktENjY2NgA1Cak5DcG9J7Y9InvXNRH74sXG&#10;EYkl9ZqtJtNAu2s3iZ5716jEU5FHvr6/t2vRESQlOEAEb0DJnvIdAGwKmvYImVMmsKkwZeMqFyRz&#10;zgQ5QRNfECDrJxPkgLpgnYUs2lPuMwptVBeDIdGKOsj4lT7zST0Xgrnzd5W8Ho6BxIiliOIIZyN8&#10;EzX/cNCTG2+JyMbGxkaJ547zvyESRdtHajJy5Psi2j/uk6N7ZrQp2VPQJgKfNpD4JO6SvAV241OR&#10;SKIh+6xJTm58I127L/BdkSV2GAvEaApR4TSYruSTm+SSIoaLIe5xlRpTh2r3CY5nS+AWnyL5fGtZ&#10;ZVgrM2vMwnlWnEXQe98SkY2NjQ3B0dHr+1//yjxvJCG1G2pGsw3sRZuIxA3uhQdKdjJeyZacdfR8&#10;WRe1uXaT6Pn063YnJyLps/GRb6g/FdE+UzneJMHwBgk+kwQlQnlr4WttxsjlPpi6fx3t48ajR5lG&#10;q42veheCFNSJgpWiKnj0JIOiHSOCjj6+d2gcMyjHzy0y+9wkQHIK+BbULnNPQg6Rlp91iy0R2djY&#10;2FgSbzONbUsmwT0tFs2GZTIGIm0j1Nozmg/KSmNlLJ0ll9zHyUiio+nG/5Fv7JNOSSSuxeSzV96c&#10;YFBMTK7LUxH4YFc+5xWRDRsnh7AfjX7xTUlPR+K58kpf20cVrkbNMEzbJnjRx1YIYT/6ON4Ng656&#10;BAlR+8sEiiTGKn7qmEdCa1GIUU8KKH4oFw1fRbnnLRHZ2NjYSBRPQ8rvqTba/tOS1exZNRtPFo3L&#10;1NpraDGw7RG1jdgNpxViA3A2895euUn00ttR2sN9TOLzGLSFsWA7GKjSrJqKMM59C5Fi/5isUH4e&#10;H1GXcUKumUh8Z0XtT04Vm/aqUCU8T9tAp8HNH0fO8MX0gNNknqaPKhyZBPEZTZID/0q3gq+rdpUU&#10;S0IK1EdIHuJSH8Mn/o8OMcMtEdnY2NiwkhD8GyIach8ZqdfKlqQmfmmPjHtpz5ZBm5Y1msN9N4le&#10;eEf6dE6Dlo9pPaycilDFOEqfu7wryOxwIY0Or38TXbvvDWMb4mRhg0yHZA4yo2yB9HFr/Sb2qvNU&#10;mI1e9bFI3o6Po1IozDcbrANsnsOu6p47l0xwVDnpFKTKJ6H66GPTpT5zfFw/Q8knQoW77hLqX0W9&#10;0YvR0fJJCG2JyMbGxkYB+X5q7A+r0eJosvPA2QcXCeylMzQ7TcZ4Okaz0WTy3mrfzYh/lvanIrfe&#10;Pt1FeP5Fu8JiCh8zhEdyGv0qolSYjvQOtb/mc2Ka+QWCBdRZH4aPozJwtqMQzI/ta10a3DjfidIN&#10;/9sTgeUwTUxFBXP9mSXGwkFqb1ola9xjnv6WiGxsbNzzHB29vv/jd8wLhdMQZV84QerRVmujDInY&#10;HCLamDUZU6PjNsojDEmH+MI6l4e+qb//SxHdbOA4ssLfFXlieipSS3Q8DvUh+g15jc/EPnPOBDkB&#10;k8VQ+pr3b+IAxFe6M8ltc8mAo9JJDlU+iYq+KkxnUezHMag6BTHiGOImFo1VFazKmGhLRDY2NjYE&#10;de+fUyIbY9Rhm+HEAxMQlFv+Hi0+c9DGiW2PqK1mp8mu3iR6MX2fo6PeaPLFcLCvgU9FNOo/n3VE&#10;jDkhR9+KKBWmPb1DN1brqfAZugj45MNJ/6pcS+ZS2JDmHa9DQz+1Lh3VL5nfx1Sr2maCKaoPUS+t&#10;HeyesMccAJxnxVKIL1m8Z7TcEpGNjY17GvU0BP+YoYW20ZVgEiHBNmPJLWoSk5J+Tby+NZ0mWxL+&#10;JORPxaHsiB56Yt6piIyHYH8tXHuCrl2rPBVJ/TV1O8O37l9TewbzoF9NF7mtmJxB7mMLM5HEUBri&#10;rBO1yzAFb0dlUukzmAf8VBNVGMG/vyHm+lP5FtSRB1ssdCKWhOTjqGVLRDY2NjaYF5UkJLIh1mw0&#10;GaPpIonEXOZ/ZiyHNVdLHiXifzX9liv5nRBem7lrdPkm0W1xKlKKt1S/HiluHj6XIMFfLqTQBTcy&#10;UwYX1TcfSWaWCTzMhRlQVarQFPcoynw2kunYbDsBB8zume3dUcvXCwqnPsBkLKpbYLSqcEpuIhbD&#10;Ydq7gqMMP5JlmBjiAslLXNrizKW+V81jS0Q2NjbuWY6OXt//sbsIvGfFq0STEcjRZh8JiAf3XzsG&#10;7ROlRG0fFkvFIZp+X4QD49yw3QLvFkqxpJ1VqD8VuR48Fcm7zSXLUh+7PKLADDLBlIm6kGGpKlXY&#10;hh9mOjbfNidfKYeCeko/qJpTrsHM9FGFU5pMYovnqs0x94QSEId6bzGg2PSa6EJPsRUNJqhLmYRb&#10;IrKxsbFB6TRE/vreKNqm2Eo8NFsNuS9uSRKiYNyd9mmxMNZ64FgitPhI5Fz5k5ITkwe+uX9NtKJ+&#10;8iaGvlARJOqb2WUCmwrTkd4ptpHpybopC/Jh5SYZozpgXIn7r+LQXbn38r/gZ6Sg5djzqIlfY2sS&#10;DDI1iS9GQW3i3m/EGIciijPL2abm57aGUsgtEdnY2LgnqToNWQttI63JWiglMprsUOGxLjnmKzeJ&#10;bv316ackbxrk5gH1ES7fJLojvhBvbEaIAnqP+4xTkdZ4groQvXWdD9DiHPDJTDLBlIIaiFuXLdMu&#10;UBiVfTwK3gX1lGRc5ZMwfXLFIMlVJplZ0Nc1cWOYijD1EdKAxLjcIa5KXc+qJYTYEpGNjY2N1tMQ&#10;ibZJ9v7FH9uWrJZI4qHpJeqnxzlQGqdHeL7Ob8t64JuJXqo4FdFiSEqf4ay3SgmwG5vRAHWmbDy4&#10;VPiWfXJFLvGpsXUxOjbEPa5SocZWsnR+oND0L+UVHVSYDrT4UMnPVVLNOYgaSxHFaXYsE7u/9aOP&#10;Wm+JyMbGxj1H9WkI/os8XiURmdZG2ZrwZ4pWpM29wDBP/DW+RnIS5ZI4FUG09Y6A94r9RR1VoU6S&#10;Q+FrEyrD9wVqnJgWH4r1l6vLTr6W4QdzHGtHpTN1KI80oRo53nyPDTVSnKeC07ugbOGhe8d6Xh1j&#10;GIooyJKnZFNqXgu11ITdEpGNjY17m5eOp7++VxJNDjQ7TUaOfAmsd//WT6+Sn6eLsuZ6aMj+rtwk&#10;uv226Tx4zh3lv1WrBRlPo6QvcfUJun69fzxrGiIYtCH56Gn7rVjEfbm+o7JledR1cIKoKrXjwrY8&#10;sx/FNvloQyTDsPd0PxvDmI9FzLQw4kwQQV2MDFddUBbufE/AJE6++IuGD8FjWKhnI9SWiGxsbNxT&#10;HB29nug+I/FgWjfHmp8mk5T0UeQbvPz8UN74TR36WXZ3I9Y8739T3eNZkks3iU7286t8p+Zx57il&#10;pN3L9gxOvKCekowdH0eVUWNLxdkk7fQSI5tWwbslCan0mFirrtMxZiPOBBGSU8DXVbvKorrHMAoM&#10;TSF5xKdXTes/IpQwx6oKe7ZEZGNj454ge4PsCqchc7CSCylf63Es7Q2fJ58tQkButQ+BxcYDJx9Y&#10;liYaG8dhlStP0I3rbwgGTVSYTqn7rViEXQX7zcwyQc5okmqOj6kyFXUUQ7T0U55WBnz/PUTX1Z12&#10;DabqwFThlIKaUSNlgimqj8RRtjyaNo802uKg51Fzb6OYQzYVI1sisrGxcVczeR8svCG68F4Vr1Ew&#10;CVkSa174IcDJj1c0ZAyOyTKvbw1LrmHZWvIWLt8kuv2d8LdE0vdDcP1KaOuHpyJIbR9zSf3Vd9u2&#10;LRvszQ5NxUhAnZlkgh7VtkBx5hDUscyNIzS4tFCcJzAZVtxtSsAvn36SBHxdDP+qdcgH54kN6qxb&#10;if8DwkLjCYbYEpGNjY27kslbaWpcuiQey7p1nH9hXdtIajIJ6zU7TdaC94bOE9UKGUkGJh+okzYe&#10;1rgs+VzWistw/I6mi3Pjj/Wvlxpw7Upjx/tWy5Un6Mb134nSjPoueo9urIYZTFUfPdhEqpsUmLFB&#10;zfwKAwC1b520VT5TcttcMuCoTFp8yPLRg02kuTqGHnqCa+Iq5zErNDjPigUsFQcxx6gKdbZEZGNj&#10;465jeA803yVXBDeglmwJrPlhgmElHRLNHusk+uR+rTFYWP171MSfC85Lmx+2o1jxEK/vVsL/Gpoz&#10;/GasFir8JqYFP315fCdTmwfyxD2mwkAJFg2huKoSie6jU3UCgATdsvEE/DKfQWqj+wgcZdU6KB0F&#10;PXMglhJ6FrGfXzYqGhJVWZbZnZ2dLRVrY2Nj41zI3sQmgr5x6dKnE1292W+E5WmItuHGesu1JKsh&#10;myB8EvBVGzezI6IPBP9V/xVpbWRcBj+BuM8jY5wa0k6rL3EtyWT95Jjo8h/L75MsL35nf5rGfhIp&#10;0+odEZ0dE116QigTeJ/mcvJ2euHFfzIRtSYgRHXfFWAGF9N3qlDNVGGPrvJPQkxVpugFmViiKBWR&#10;YDo231aQDAOrNeIvQ0bXcoN5FKZrYMSqcERXqwsywVH1OAZVSUhZFCCfT1scm9jtDRlNMD1Mhc2W&#10;iGxsbFxYJm9e2TvZVOAmIrh5t2QtV68eBefG7U7UtTF/EBKP174x2eEgdkS7o+R4RPQrPzKqXpHW&#10;jOE+uV92Yxscq4a00epLXEsyrJ8WkpGXvrN//WhwLKveOYmIBG9LAy88+41jI/Uvh1Smtx58Kpwz&#10;07Igl2SCnNEkNkFVrQrJ34waKkOcmI7RtxWo9r53bNM5pSYRySwzAWXCzCQT5OQm6mJkuGpXSf59&#10;ZxwTR2WQz6k+Rpny7S0aZLgerlJnS0Q2NjYuFMMblvnOpSvCiYis4xVlqNeulqwGOSWu4zRlH5yA&#10;vPYLR0NtPCTj7CBB2fVZxnt/rG++SpySYN+cjFhjQ7T5yPqcqybTdFg/PSa6/C29bJcUu1Tn8qKR&#10;jHCsUj2SjNCM1wlNT0TKm5CcYUNW4ZuZZgLKhJlJJsjJTAoTVLWqcMTdkILKsUyMxxNl24QwHKsF&#10;79o+iAbrwhJOGExNn8CITcVIZhIYZNFCNUhrgGILxVARFRAeqVofo0xgyZp6Nj1MRZntOyIbGxsX&#10;gq74XmdbDEkIpSSk9HdEEGtjiAmGZTcHnhJODzfJREQfOu6TkNd+cV926aRjB8YcS8brOqLurC9n&#10;Z0Rnp0TdCdHrvojoE7+Y6P3HfTlKnxyyMNY6YJvRb1cbXixPp9FRWidR9gnemxou919aj21EJKnT&#10;OX2bvqowTB42lyC+VqMcs4qu8hkpQe1Iau2Jhxd0KscvW7SZ5BKkaOEYOKoic3znOfusFdqMayri&#10;bInIxsbGQZO9z5UFh8WcPSxPS161qe5SEvLaLyV63Zek5AOzBfkMlUxKxEYb43NycnbaP9b12jcS&#10;/YaSjFwSPkztvLV5UUBu6VuYzF3UieLJiGd2dJPo1PlVvgjfD1k03Sz6IDUbU2bo3hxHrsgkmSBA&#10;wcdRqXA40w+Urm1Ba9LoVutT84XsbEiZgIUOqs+U3CRJcsViRNeASB1gA2JOaxIaa8hoIG7ZxpaI&#10;bGxsHCTZW2VZsDzepnJprKmwnK+YS/ApyOu+XJyApFOQ4TQEM4cjoi4V/Jf/SRHLzP2/9o1Ev37c&#10;FwzL42N4jBJrngzOtySfg4x1dJPo9K/l8ee8zHDuDK5pDZqfjNcR0aUn6P4b5V/lS+yC8QIMLg2+&#10;RMY8gNwkl4RRXXlTnil6QOVYJvLNc9lnJLfNJRMq97WdMr4Qpk8unJjm6hhmfyOuCSsNg3ASYsRQ&#10;RDHA0QhfTUfRE676Hk3r+lAmWyKysbFxUEze37jRDRW0KDJ5LOu281iWtWlcEmvYLJdTwzojk5AP&#10;HhO97iuJXvcVfcJxxAkIf/lcJh67MfnoWJ6SlCyB4cXArCKN5RPe2JdfCyQj54m13iW0de+I6Nq3&#10;9K+hFnhNjm4SnYlTkbqX84KkTXhl35Phur6jkn1ccyC3TZJcMWD2YQhVMeMqDYSPORYN9TbkEknN&#10;k1/DKUjUQRL0yeZb4VeSIK6Fq+zXIoRils0xzHTt2+PkdMP/SoSMJtR7tLElIhsbG+cKvyl3pOQb&#10;i75lKxzKhllDO02QScgHjok+6auIjkQCwonFkGTIIk5AsuwhUih/POnj30j0q04yggXRZEvgvWQ8&#10;nSRqRwvNY+mXunsqkrZjlf1NzFXfyQ+vPSVVaJGimMEclaLoRc52VPFhsc3UybcFMmNjADSqyv/y&#10;PdJ6CtIN/9OYMd+EPqRcci4sMgye4TTYIqElxYD5GGazcDj+yNjY2NjYO8P72QrvlRm3j/XfeHQI&#10;yI0s13ETz5v8HfVfGv+Ur05JiDgBGU4z2CGdgnB9eEwLbCbB0+mJzCzkSUp3aazvdkSf8IVEv6Ik&#10;I1wuKXNaGn7tLPEawhj6fsJHzrF2vjX9VNNPZEj4K/B/VlVhTsAsM8kEI47Koc4j1EcyCtkyDT41&#10;tgOVDk19SJoCxBbDVbtKGk+FPAoxmohNrZql40nc2KaiHu7nCBUbGxsbazO80WXveCzIFE1cuvTp&#10;RFeMP0J3aMhNOtdlvsDl/cdEv/lrIAmBgnLiR7VkQC2BgSSEH+eaDGJHb/q194mkJn2MXBLlMiQh&#10;cm48vxr4/lnXCC22NT4ReN74eBayzMtfnIqM27Caf00nHEql70BgPrlJ5T/9S/JgTZRDNHRkupgK&#10;V2UR2ngDg7XZ31RhmtWyWCCN+cHrIiTrOqd61o6PLNjfGKqvbYnIxsbG6vAbz/AGlL2pZYJ7F9yw&#10;yyTkN46J/qM/Ok1CuI7JByYZWYHEpIMkRSYv+AV4InrX+15DREf07e/7KL2JbhL90vE0Gbk0yV3y&#10;hASvGufyksCBBqk0D7HQj4X+M1eB6ZsrWDJIVb8S/vcZ8l4FhsLdmMOg3fhEowX41FDuY6TGdqDC&#10;aTA1fUzFSMCEMrOYk2vlKotqlzm+kiViMLEvpVPT6Os9lmFLRDY2NlYje2MrCzZomh8M5dePiX7L&#10;14rEg6ZJiJmMwONbJOX45fZUlxnE8KX3Xv6t7/s1IiL6VfpVIjqiW3SLiKhPRv6dSEb4VETmNnJu&#10;XGfW2MhT5ctrd5Po7K19vSMx2JmJieZaOhWRzP0xafTthv/FyEwzwRSe1tSs4OShuLoJCOU+jmUi&#10;/9fuss840Xy+rFyG4nyBsqVuMZHqJhPyeZuLMcFVO8qqdVDGEfQUpAwBYtXHsYnFUiZTwPVwlfX0&#10;oaZBt0RkY2NjcSZvM9zIvom+4LubwvBYFhHRneOxviZzp4SbV84Bnjwm+q1f1ycUw0kDJiFCxskH&#10;y2RCcklcMWHBRIVPQUQ2cYfuEBHRc/Qcfcf7PjS0B/BEZOreI/f1DXv8ENF7UbKb6HdE19/c/puz&#10;aOZc8cenVKh/POuB+z8LAvl0JH5cM7CDUTppqL4jujrfyCGmSlEUN6IFdU5+UlMTIrd1JptUsX/9&#10;7umUjXAY1ScXTsIH+1JNVOGIG9pVUvm+M0ocRRRDcVJETQynIMWARYMM18NV1mOF2xKRjY2NReD3&#10;yeHNZmiE3kHvXrypY+LBV5mE8Lv0JU5CMNkAuarnwnEwAVGSD1lSnD/1vl8fhnubbmdJyJ+izyH6&#10;N+JURCYislAhAfHWjHWlq0fEhgoxcT4sq6HmVKSFih89NvXNp9qYT4kUofD7aNV+jAG4/xpu+mQi&#10;YByfEcJGnVouGajMJ9z5GgzxKzoKmg3ooXWpxNf6hNdBMVNEQUZPnl17rBbaeqz3aGe6QlO2RGRj&#10;Y2MWw1ugfAeeCPbPpUufTnR5gROQ0vBZX7LzwM0siQ38ERH9h2Oi3/71YxIxSS44WYEkZDiVkCcg&#10;WhKSfCdJB8QTiYlMPK7QFTqhk8mwh/YwLkhG+BMH5xthzhrXYvVlyS3mJClLcmSfimQ/pZmAUYVT&#10;TN+R0STVCj4F9X4oJEkm6uBV4UhLV4WQ9UwDtoSvtd8bLZMxWTRYI+fdf5l+hPZabYnIxsZGE8Pb&#10;Svb+kgnOlyUey+Lp4HVJ5Gadr79yTHTzG5SEQiQgk+RESUCwiBOOrI0+Qven3/trk0TkJP0n6aij&#10;P0u/l+hfKb/OVztBsIjYHBK1CcfEfuVTkSjmj22uyCSZICdgkmHatwQz8ENNtb4tkAxHn4J3UjsW&#10;i1AYxQTT1lR4iAkavo6qxzFoORVinLAOyaM8rWbiX0yvozjWokGMPkw52JaIbGxshOC3k+FtJXt/&#10;yQQbEeQGnRMQTihI1IcERCQNl3ZTe5ZJHes5scDTkCHB4ViYhBDRbjdJOh6ih7IkhIjojM7GzYCV&#10;hGB7nxziy3Nfa2Cdirg/tqaix/UdUU0Kvo5KhTei5mYU+it032vLRjnJp9a11n6YcXCnmsXPBKZw&#10;pKDWaVyQIO49R4JmPuvOh7iHYuz6ARQ9igZx+jCxYFsisrGx4ZK9N5UF58pij2XNRS6JVpcbc5kw&#10;cPnlY6I3fCPR5V1fhgQDkxNIPi6Jzb483RgK9yVkmIRI292Ovv2X3zdJPE7ohE7pdGgzHXV0h+7Q&#10;W+gLiP5X+K6ITEoksu0lJ5Z8LfAlLe8bX3HsNfVzpiNvs6P/TE+kuVolNyv/M6+pVYdV2IiCjxoi&#10;Y3o0EfMZjXLbXDKhoM6p+6OUEzPTTxWOFNTMNLy5IBPMIZFQmgZBFP/6sLq1Lm2j5r4uyuJ9xgNu&#10;icjGxobK5P1w+DCQnwrn9Y5ZQc3wamwl7IfXCJyI8GZdJhhkJCgyKTkSicew4Vcev5rEgVOQwV/z&#10;6W0w8ThL/yEddXRGZ+MjXDh+LxlBGcuXoHRPSnpaYYzSb+0vrTPpVKQjb85ThfqTbvpOySIVvmuR&#10;9SNRFW4KYvgUgDHWhNDHn0sm+EuS0Z+CoNSmfN/yUU8kuVolN4udGrhqQ1k8/UIUM0VUhueTnAPT&#10;C9NRMT/PBxAg5OEq12dLRDY2NojgDWt4Xxoaxbeyw+TkuP50JDrNiJ1mwxtaWXizfjld/3/HRJ/z&#10;TflJhyxD8iESC5l0WMkHJy8yccEERPh8x7/91UkS8gA9MH0ES5BtEHC8slgb+32RD78dnoecj1U/&#10;BNS5B3/GgyZTs/Ju21TnwfBVlqP4sNhm6mSE0DGNVSERjc//2xaSvoPh1/PWYo4vZ2LW4sOowpHi&#10;kFxlBRCn2K9K7lUfw+ZcT0EW7rfwk6myJSIbGxvj2wa/MQ1vUCu8U63IpUufTnSpMvGw4Glb1xZw&#10;QyqTEblpJ2UTryUlQzIii7C7vBuTm0k8cSIiE5NLcOJyaUendDo5/ThN/73G+O9RepSu0TX68/RG&#10;on8e+NI6rgljyc8LbdzYjmDZnduX1vWf8UyaCXJykyRx/HKfhKloY8FQI+YYTYWrsuCkpYahm6Bf&#10;w7AMH11axUx3omWGYbFSWIcVJ7MQLQkIsyUiGxv3MJMPq8l7SCbYqAGXTm4+efMqN+Uyofg3x0S/&#10;+5vyZEO2s0QCkgnpI087MJG5xKcw0+SDdd/xr947JB7Mi/QindIpPUlP0ofoQ/Q8PU8ddfQkPUlE&#10;RK+n14vJyjHD5l0rjLVZP1SssZfmUWO7FEdP0IMPKF9atwi8FZgmpsJVOdR7lT2SxfRSxdTH926J&#10;X0M8/miZ2ceD5MzxLRAKHTKKkoJNL4uxdDzJmrGXZktENjbuIfjNaXiTyioX6e2rAmtKlrwWjoPx&#10;cKMpN9yyzRv1S0mHCYPUawnHESQTw6mG4nMJbNGOYx31pyHe6cfL6eV0P91Pv07jHzrk05MP04d7&#10;AY/dSkTIkFmU9Eth9SPHXEPEfq+nIvrP+kSaqwOkCLX/hC8xXPURJ1iZDFxbIjHOqU+I3FUodNpO&#10;Ndr/lVkZXGKqUE0C5H5mhwNsYVo5yn4dHIMCdZ7COu5UT2hQRYOMokeo3xhLvEbvuUTk6MifstSX&#10;bOfC8Y+OjtS+NBk58ghWX6ToLLuNi0f2vpMJLj6LPpZVgtfOWkO56dQ22NyWm/OjlAiQ+K4InnzI&#10;Tb2WjGQ6PA0RuqGPMfEYEpMU42X0MnolvVIMnOgD9AF6kp6k5+g5eh29bqLjD6Wn6KnxFIXHJNdB&#10;buaxraHJNdnaYJ9WW8rRBmWafm2OnqAHH/jsoclvB9l7RIHMh1sFX1OdB0xiZ7Oj+BiWgjyLKPtM&#10;+8rtc8lslLlZxEwLFoEgukm+noijcn17laEMUuedrGFMdTF84klpyGhCvUcrzs9kBOF6T+40rQ02&#10;ys/O8t8KsxRHR0dN8Vv9SnDcs7OzYR1kfeNiMnkv5cZF+81XDu4MTo7jiQkHwEAoR72HtsGUG29Z&#10;eLP+vx0T/cEnpgnDJNmQyYJy4iGTEtRdSgmHdhKS+fX6t3zm46k8JqbQT6xLvyFLwjL+7010k+if&#10;Hufz5dIHHK+ok3qse7K5lGI+/GaiF477Os7Do2Szoz2fihgvaVU4JTdJklwxYP6sKgpOPtzNjqOy&#10;yb+zUhNGGaoqGQhvOnuGWVc4DZY8uMw1F2aSzCcnN0lRcsUEV+0oe5VjIMkmpIoKJGslzlLEb2vY&#10;cMD14MVwjeLMCgPO2y7zQNjHpl9LNpg1kpuN/SPfa7J8Y8l3oXNm1kwijhGbCNbGU264OQnhH8nJ&#10;6QTosyRDnpZMTzMmPlo5oumJiZbYiH7e8lmP01t+5+PDFHjD9JbPGJMUlp3SKb2aXk2vodf0iiOY&#10;s1YYubHX5FhHmaZrRYsZjV+yK+nXBk5Fpu8VNlOT1OLf5mT4qqpgfyqGnyEWjJvm6u7V/XYhgupT&#10;oBBSxfWZKjLTTJBjmpiKUWWoXeWYgBoGiGKmiMpAlxUjKBKLVVy1jHqPJVi2t3V3vg3gBhll/PgQ&#10;2nFb0yHaRlw7adBsIjJPTkZfLVhzxvYctLXaOEyGt4bsXSkTXFismVze52NZiDYgCW64sRyJQukq&#10;E4Us2YBkYrDltnHqIe2s9iQJ4u+aTPvKTkSOxh01y15OLx9kAzhvLqiTbQ0pt2yowq6EHJMl03QS&#10;TSbR9KXX1VJYP1SAaqYKRwrqxQj1k5KlkK1EdVCFI0ntWGSMm+84hVHMZu34s1EGqIgCTL3aYhRY&#10;JWiAhfutf5WWuVA7TN7AW/+qL/Wom4uMrckwEUDbCBgH0RIYHAO20Y5BPYN2G4cLv78M7zNZZeF3&#10;oHNEncm+p8j94LWWnUgAZBLwL4+JvvhNeRIh7Y5oevoxJChKPJlcYCJj2aLsKPnL05bE8HF0aSrr&#10;qKO3fMZ4ckIkEgssrNOuXJe2FiW9Re091MaC45Vg25JJdtQ/ntW9ff3X99ET9NCD4lTEIB/CegNz&#10;N+TQbWwUMSuV5FYbodaeqM4pZjq1ivlEWTZaE4t0fwDzIDqgcXgsMEYjRL4TPWdwg1yzMY7aEfQT&#10;6QPHxfDmX2LZRqj1xXFjm9HkKKvpd+P8yH6WB0GmudDwbKpnhBs9K4AlZ1hfsqtlJxIBWUgmG0Tf&#10;/qO/mCccMkGQhZMEmZiYyYVMdCDh0Xwm/rvJiUhHXZaInNEZ0c++k/7srf+a/uyt/3qcM27Ypcy6&#10;IhgD0WSSkt7CGi/qZRuJyjSafhCWYdptGkhgPKba8HUTkCbiY80wXXOJJP4lZEnd90EmqMOZClUT&#10;8hQe5sIMOKoexyD8GgiYVFGeVjMdtbwmyoTGWjSI0t+VxcIB/PG3EUBLEs7ECQ3K0XYOkWRpCfbR&#10;x0YbwxsBVzLB3UFxNmBw+fKnEx0FH8vSArMMr2vAG9YhgRCFUpKQynP0HP2f3/2rU1t5GjIkFCIZ&#10;EQnDmLiUTkzYV5yaaPZcF/SJyLibHhKRoZ2QG3jcfGObwY09trW6JtP0c9gR0cfeSvTATX9cniwC&#10;n4pIJj/365N1E+jbNFEVvPXMFFPAVw01Id9Vln0SySi3zSUTCmqNjrrwJpXHP5gH/SZkQXRyk/L3&#10;gEIYvlVhDcOqGGxd51TN8D3N82Cxfos/nWUK67DcTnlBeBO/9uab+1mzjxaWTmIiHOI63Ovwz+7w&#10;M9zJd7aJ5kLjzgaVmcEFgjetXORmn3/c02b/O37oF4mI6IROpgkCJgVHKTmxTjeGpEImLiLRyBIS&#10;liv2SZ+diByNMpa/dOuf5bdKbtrlOki9vHK91NbqUTwf1OGYsW+Uo79E02G8Ekv9TMDjWXnY1Crs&#10;mNWh5MEEhQ2O4ev6MMJICeGi2+cSCe/Roww/O0GniZk6QH2xMr8AuVl5nHrvAkfZvwocAwmYVHgK&#10;krUSayk6Kv64NI0+7FE0iBH4J4IygQD73e3ORCYo+944a33ieDxbyXkkGhGsuVjz2FiHyRtN+J3n&#10;4uFOy1UGODmOn5LsA7mJlRtVTghYlhKAF+gFIiJ6np6n/9f335kmHVx2yskF2kxOSWQRJyBDogNx&#10;hnhT+ywR2VH+BXYPbZNd2rzLdZOy1roF2nC/1viwXaLaXjkV0ZDvE40/N6arqZjXZa1PrJ+pVdle&#10;YHagComo7VGsbs7JQtAnCx/wy3xYmgvrMPyH948I+uDagFhLhiaKnoIUDdpZMfRaHN5uOHGmPO4k&#10;5agrtRmUe22so62UR2wtNFsZw0oGUFZqe8h51PhtLAO/d2UHHpPGBXyHUXBn4ipzqh7LklT0QSTs&#10;S37aRhNlcnO7S+/CP3tM9NXfQnRE9Ge+7xeHPwZ4Rmf0EfrINDFgnyNKyciYJLzph4/p//TDv6Qn&#10;EUPBpEQmJzIJEbYySUkMG4mjcYJVmwuCTb4m9/QalrwWLQ7LUIdtKcOrhqdrpfYt4+gJejj70npN&#10;gDjF14jSrWOdSE7TSwzTJ5cMOCqLrqv/LsjQTUV/mVkmqKDg6w7LVQYxYhjiArlXfQybeFIaMpqQ&#10;j1whZBRlgWAVIQ42EbnbOas4FTmvxMBKgDaWw/5ZtTUXFXdGrjKAtZmTMbX4moyE3NJ7yLHIjahX&#10;aNzs36bbg/sZndFtuk1/7bvP+qSDEw88DeHCj3MNpyKQRHCCMTkxEQmIPCEZbKcJS3YiIh7Nyk9E&#10;KhZQWysE5diWWPIW5NikDMdcg2avyoKnIhbVP1vJwfFzVD2KQTEBMfA9ymM1MX1MxUDZYl+MI2kd&#10;k+6nS+8Wzmd2K/W6aNg+2KIhA8R2whurcOib/EMf30WEf8CHH3RTcHcwmZqGq9wjPIalxqJtUrGg&#10;3dGO/sx3/2KWiJzSaf+oFvpzUpISkz/xfT9PREQv0Uv0P37/C9OkY3j8Kk8sJgnIJaEfrtJ33CkP&#10;G0vtlCRyY3E+LCvZSJ3V9nSeTIJjwiuD/aKesfwtonZRSreET0UcO0fVoxiEExDwVULltPgANT7x&#10;f/UeCc9fMIzJHNxUETBRydXJqeDrql0lxdbDiWGIHaZzqvc/X/Y93n33R1sisrGxH7L31bLgQlOc&#10;TdGgjPpY1tKbt7loG1OWyZLkJ3SSfcfiFt2iF+gFetu7+u9j0E6cchyN7Vt0iyglLx+lj04TikmZ&#10;Jid/+of+Lf3JH/4FkaBA4iETFzj96Kh/NMs+EalAbtRxzRhcMynX6nORY+KrVUc8HRKxWYoFfvYm&#10;cDwlZnjDCWYFLzUjKPowyVXpVpXMRu9IJWZasIgF0U0CvgW1S/H14BAYGiA86hyrUF6KCkUDlTav&#10;Wnid5twdoDLQlohsbKzA+KMNP5NdeueyLS4k7mxQmRncheCGudROMv5uiKSjjm7TbXqenk+PZ+VJ&#10;yJ/+rl+Y2N+hO/RXvvv2NKHA045Unqfn4bdzQeKCiYnoh2j6KTJJROS9xnuOG29t0y7XCNcKbWQb&#10;sWTu6xFesDtIAkkZc2kcGmE78QcOl8Kd/4hrpgqDKL5mPxOmFjGfhPkv4k6UpCpvNkc4Sa/5Tshg&#10;yUPJXHNhJsl8dNQohbFmfUnMMfcM/2gRQTFTRAWShxiTM7wmOiouWXOvYa+QkccYYHYopiHQlohs&#10;bCzM8HPI7yZDCb+9XBjcGbnKeUxOQ6zN3Ep9Z2D/uDHlDaxWhN2ffte/7hMC4Cz9d4fu0NvfmU40&#10;5PdFjnaTx7nY50V6sY/NCctO+Ca/P/29/4aIiO7QHfpL3/9MSj5k4sL1/DsiRKSeiHQ07vauXXsD&#10;0WfftF8LyjpMZIi2flKHaLJahrXr+rJLE7HGIGXa3ORVw9PRSj9XHHP3BD380OegVscZQ3HjqagU&#10;EZAGmQyrlkE1ZmGmGDFPTnQmr/+oE+P6TBWZaSbIMWerCqcU1Cpjf0FvZRyKqIx93LUYsY/yokFG&#10;KCzVGMZYJNSMMW2JyMbGAvDPYCcbmfbuwZ2Rqzwn5Hi4vuQYcXMsr7gxxXbihE7UE5FTOqUTOqE7&#10;dKdPLuDE4tvf/gtZAnOLbtGL9CK99Z0nfR94ypEKP85FRPQR+gi9+/se6XXy1AS+J5IlHfDre7ON&#10;x+SHQ1kjT4bFQtNpMnLkRERnx0SXvmU6Hiz4qenFW5SbRCS+tL7yz5kb3lCo95/B1wGIbfJnqXx7&#10;QPjU+HGXVdR20uayN4pjcw1c5RQwq/Assmis8sHRwj0qLBK6H+PKIw2Db6kbGxsVTH6QhwZXDuXH&#10;fD7ujFzlHtnHhlD2YfUnN7FSxgVJMuu7FR11dEqndDv99/a3iSQhfa8EN39depzrBXqB3v2Ohwfb&#10;YSN9RPQd7/y3kwTmlE7pSXoyPwnBBEb00dH01/eyfMKZKNprBNfLWifEWlNNplGykXqxbplcXiWa&#10;TCMaQ9PTCj9/3qmI0YebgBgYoaY0ZQMC9R/Hc8mE0GZzPoVRJKZWMZ8pto+t2RuLDmH+Ws2jvceQ&#10;Z8joHFhgXFsisrFRCf/cZV/1uEs5tKmpX1Kfw5ITxE2ltilmGci9RIT/u0236SV6afQ/0r9XIh/n&#10;+hh9LHuUi476x7HQ5xbdoh/4rvtF4oGPaVF++qGciEx+JOTPCCcjjLZeUucVxJJLSnoE+5R9eLGk&#10;Du3xWgWcimis8Z5kxAslIIZvESUbCIcShyi11PoMr3llvCHUSU2FrkmmKJGfMCGOqscxCL0myPav&#10;Jw1melmc1tu7CIv1vdbqzGNLRDY2CvCP7vAjnP0sZxYXmuJsigZ7RNvMoUyOsXW82sbSq9fQEX0b&#10;vYFeRa+i1yj/vZJeSQ/Sg3SJLtFtuk0foY/QO996RLQj+pNv/fnssSwSj3Od0Am9RC/RD73tgcmp&#10;yJ952y9miQgnOcNv3OIyORWZTrKjjr7r3Vcn7WwTop2IdMqGXF5r1jJqjzY8TJRb45FFw5K3sFSs&#10;1p/V3RP0CJ+KGH7ZfdZQTGJDmVrEfBJmAlKOUrvZ7LizoB+bdrJRS9BPNzMXJ47r7yqL6GP2qLNu&#10;oaP610UNK4YG+p54jWf3u0iQPsSWiGxsGGQ/ZxPBYj/OB4M7m3ObruxY2eSujbUhlHLcnOJGlutW&#10;LCL6K/RP6S3f9Bp6yze/hoiInqKn6El6kj5AH6DH6DE0p/fR+4bTEG1NuvQ41y26RbfpNj1Dz0w2&#10;0tr3Ubp04vIivUg/8I77xy+owyYcv6z+IfpQdiJCRHT92huIPuPmmIRo4Fppa1YqJaJ2EjkeLE/+&#10;NaLHxC9KwNiyjToL2V+RwKmIRe3PsWKnJpsI9BHvdvzX+rhPwjQ2FQOxZ/+ndJVHLhNT1U+fcdkv&#10;JzdLcXPFgN67wFHya8JQT1HiKKICYj7CuS5GmW74n0f96KnZq4Wxp/30F4fHsyUiGxvA8GMr3+SG&#10;n+D9vX3sC3dGrnJNph1z68rlz9Afywpt4Gaydh9pkm95U5+M9KLpx/tb3vwaesu3vobe8ideQ7SL&#10;Pc51h+7QS/QS/eBfu3/YOGunKPJxrqfoKfhL7v2nxZ9657/OEhH5G7twvJOTEIm2lnIzrulr4Bhz&#10;4xDEssYo5Rqox6sH9mONoZbSz/buCXrkYfldkcBWE2KWuuhJVpUb+wnJL+/PCSi6jZNe4XVOI/kA&#10;TTLTgF/mQ1R8DCuE4VsV1jBWRGWUWE1xDIbEtBi0aKAS9gqNIcZCYRYBp7UlIhv3PPxD0aU3oOlP&#10;yUQ7dbyguDNylftg2rE7jDmbsBKR2LwRxMI6ebXgCX7OTaJ3vnX4BMTN/lu+tU9AZLw/8Zf/Nzql&#10;0+xRrtfQa+jV9Gp6mB6mK3Rl+J5I/3dIiP7UW/+/2WkIpUSEH+m6Tbfp+992fZzTUZ+U4ONcHXV0&#10;i26pJyJJUEauEda14hGxodK40k3BfrXY2JZ4uiXxxheh+PPeK001lfwtkhP4VoXSQ/hRTJ8ysc3p&#10;lMGlwi8zzQRTGoY14Pq6SooYmLR7TlkqDlXFilsiIa/28BeSLRHZuGeZ/KxnP/iZ4MLjzshVrgl3&#10;PB1A83BaNmIlZMyWzV5ko8iTTRPPNvb47EhH9Je/7VPpO//E6+kt39afoDxHz9GT6b8H6IHRNvEk&#10;PUl//q8+OSQcSAe/netZenYy7m9/2y/QKZ1OkiRK3y3B8V6/9gai16eTK7yR2hrUrDGuZ2lto5wd&#10;E13+YyIW3wzxBw35E1P2p/WL82nB8+M/cKgxZ02UH0f3Z9FVFgDfqlDJuMoncXg+o2XmkwlqmOW8&#10;HIsOw1mrJVglaM+KoQ36Hhfvd/GAWyKycQ8y/BxxZfJDlQkuPO6MXOX+8YYz+7EsK7AkGkvb6KEs&#10;GqsT36GAx5jGRIQXpyM6S0UkJ2/5ttdkpygSPlF5y7e+Jvw41y26Rd/3164Nczqhk8x3GJ9oi4a/&#10;5rg+pfa+4Xs5fFFf/DFDaSPr+JqQlOR4XYrSuFyeoJc9/LtQWKR06+eixx9+SFAxH/yHgAITS3NI&#10;U4VqEiD3S3HNfntctaPsVdOfe5VCjDqmc6r3XwpnUkuwSPhFgqyCNbItEdm4q+EXviyDQrW42OBs&#10;zBm5yjWZji401ihNGy3HDzeZFtomT24qUcdok0+JBp4wjHpRhu9f5KvXice53vKt43dOKP1GLSLK&#10;Huf6OPo4eoQeoat0dfiNW8/T84Mff68EE54TOslkRPBbsixwbbQ2lrl442G4H/nbw7iwPjIWzYZl&#10;ms5Cs/VORSyWWEd8zfriHLGpD/swprEqnFCZSxARUdfVfx9ksHbHOlVkZrlJhm5STkCorDbp/Vq9&#10;Q0MDhEedY5iOoq+NooFJ0bN+YQymQRYJycwco+e6JSIbdxX8szL8zKCgI7Fx8340Lhah2ZzbtKcd&#10;Vw3DMp6zkWolsoGTNtLW2gB2cApyRoRPTXXEpyDCXm7ykyxLBoxP17d+6016DY3JCT/OdZXGX8NL&#10;6VGv99P76c+/9Un6k2/9+ew0hFI/8jGvjjr6NnoX0acVfluWBNdEWyeJXEtrXVvR7hknIDsieu93&#10;Er2y4VSupLeI+LWuQdhPnIrkLyf1xzMnWYnXY9knAe8BuV8uYfhHQPkxMOHkvzYBITkS0zVXTHzE&#10;PD1yk+SYKya44Qv9j/9sFEAxU0QFkofotmIEIbrhfyVCRirtnjWMK8O1RfudGazkviUiG3cF2Q9e&#10;JjCFFxp3RvIdyTRak2nHVcMA4ytXPqP/F2BE20RpsnDHymYUkRs4LNJGXjU6kVScEdEbbhJ973dO&#10;TkR6s5SE4CNZ6I8M91769AvBJyW36JYwny7SW/74a4bCv1GLiLKxdTQ9wSFSEiUE1wXXz5J51Nh6&#10;yDicgOzg01KOzepXk2syjbDdTaIzcSrC42pZu5K9ch8VEZBeAPA6KPvlTEN4Ly5fVaTBd3BxfacK&#10;19TA9DEVo8pQuwxJWdRb6UgRleH3t2rHOMO/R7qEjFTCniEjj9kBViUyui0R2bjQZD/sEwE3MqsL&#10;S2hGrnIfTAdQNRzPuLRR0rBiIV7syCaN0Taomj/eSJlMaCcip6nIxIMTk5ScYIIwiS8x/pm4w8e5&#10;xPjlqQf28yg9OrTfSj9H9J/dzOengWvCMpRrMouSrRyLrJ8dE11+Uy/kL6ZzkSciiCaLINZWvWp4&#10;Ogs5jwim/RP0skfG74p4t3UCGIb9aDSu8kkcls/UKuYzpcUnzBLBlRiKKIDupUvbiMWKWWlUeYYN&#10;y1T1G2WVoDlbIrJxoeCfi+HnIxNI4T3GuU1bvQmx4eiuPtkmyZDNQYunySRSr20sZV3OWSYXn3GT&#10;6AffRv+3r/oUYZySkzNKyUgqkJhggjD5V0XjhOIv/vFPyn2kwa5v/tU//r8fvksi4X8pnfwmLTkf&#10;pc8J6qbXkVn2LWCcSeyUkPAX1Hfw/RC+WvOTsaX9WkRi166fYq9NVWdqGfcb0X106SIoyXmYwLBM&#10;E1MRYM6Yl2LF7ucsjckqQSvDVhlbLBJkNWpGtyUiGwcNv5izF3UmMIUXGnP+ReX+WWs45mNZGtFN&#10;VgRt0yY3Z1ikjXbFOtPB5p2I6M64gtMTkZR8cGLCCcnpdMU74u+UiMTlLCUmvUF2o4bHL7rkRyIx&#10;6br+jyl+S/7buT6NPo12tKO30THRf5y+G4IvBu4H14rR5JqMseRRYO4TuN/Jl9SV35hlURpbSY+U&#10;Xj9HN4lO3z6OW7NBamyJbZ+gR8WpiM40AfaW2UTdW5cjddS2L2/9Qno3qWi4yqLaJjkWxlwM7xiE&#10;H8cKmMTgOU0ui1NYMn9RlmLh8HsY8epsiUgFR0f+ch0dHQ0lImfdUlj9WPJDZvLDxQ1ZMsuL/qPY&#10;Y05T4ir3wThC/rgKDyc0QQVtw6TJEM8GddhmLLkG2nI7sumT63HS0dv+8KclcUo0Tro+ATFORf6v&#10;3/CJIlTaqMiTCU5c8Hsmwudv/9WPHwVZQtFX/vs/Np6i9GZn9Jfo7xP9FkgW5WYX545tptbWQtPx&#10;XK3XHY5XJiI7IvrltxG9Os1Ri18zdhI6tLHkNch5lKixVUkvkOz1VIEeQrz4bIbkwzebwO9czQkI&#10;N1TywWSmmUBnGokXyfcvqHsMg97XUAbgvusi1Fm30FE0CWkj7Bk29Khf4Sb20AVzcXam50hkE390&#10;dERnZ2d0dtb/kybaozwSswWtHx7X2dnZKn3ORb55TX7EzJ+3zPJCE5pNyGhN+s5l4hEeSrVDJc0b&#10;KAUrliVncCNn1bU2ibXpiOh33CT6W+/oE4+06nQnJSEn4gSEkxDZHsIke046hiucvpxNffoEBu4Z&#10;FnEjx1eEsqHFNlLSeW3Gktdwekx05U19XY5dJiKXhDzap7SL+ERsLPhURKN0HyQ1tkT9a2F4XQwS&#10;2fRJxrpPLpEMCUglk9d4BYO56ztVZKaZIIdNski5MKOgdmOM7+wBwLTCU5C8YML1cXxiSWrRwCTs&#10;GTbUgEUS0lWYETgfZZnD25UeIDLBiCBtORFAeW3MElY/h0z2gpU/azHFhcadzcFMuR9A0zCanKZk&#10;j2V5GyRPp2GNzYojN2lY0IbrNeD9Pjmjt33Bp/arf9IR3T7rr5iMcEmJSx8K9fw4l3xMC/8Fu+t/&#10;MxafuHACk52MTH2+mP4C0f/OOA3hukdJz1h2mhzvLbdRPiAmtxPJxyWRjDB4z1nmtRlLXgJfYxae&#10;jsTYS3Zk2E4ezxpfP8pLo4zwraUlASHuq9J3Mq+gr7oWmWCK6sOYip6ir2Mw+ceEEk6caiDWkqGJ&#10;ahLVkJFKyHPpia0TsmdG4BmuWyJyiJROSzzdIcMv1OwFmwkkpuLCUpyuqdwH07tUNRzzBu+ZHRHd&#10;d5OoO0bNFG8z5uk0sg2bcUVwnfik4tNuEv3Uu4judPRnf/8D/YkIF05GZFKSrm/7Snic67QjOoFT&#10;E5mYnI4DGBKRM/EdlI7GT3RZEn+OfpzoN0OiKNfCmjeC68cyRJPVgmvODGPviC6lcsR1YcN4cby2&#10;JdOw7DT50U2ik4rviki7Glvi10Tjj3pysn1tjacq0cV3pgODdbFfx8BRlZnlvBzGMAxxgdyrPoZN&#10;Ht0ibom0e87nvPpdk4u5o72LkY9SLZFwcBwu53Fakv3QsiBTFJUXktCMXOU+mA6gajhVxnGG0xBt&#10;k6TJWvDilDZqlo7bKC8hXyRnRPSpN4l+uk9GhnK7I7qVrpiMiFOR4RRFS0JO0iNeXCZDSDbyS/DD&#10;Y1zTe/02Oib6FPGdCaucNzxF7TV6ekx05Zun92wnTkP4ROTfvo3oE9Jr0ZuTp9PA1wpePaI2pTEz&#10;UdujJ+jRl30uSssU3yccg6RyLEzW+zI6ZQZF8zCxCRfULiHfkFGUPFguWYBi0KKBSZVnlbHFGGSR&#10;cCuwxLjm73Q3iJQN/xysGFJu2SAysVkqubHgFySWXOB5XXxCMwoZ7YN+AE3DqTKOUT0G3LiVNlEa&#10;UR+5UUMflEu9Vkd/SpOWG37+N4M7Z6mkx7Nun/XJyK2ul5+IROVOR2/7wk8lIqKf+uFPzE9PZGLC&#10;CczQvXg0azgxSUnL5Lsmg0u+JlhqQR9sR/BePJ6Ox8yPYnHB74fUzE/aROw9NH+UXUqnIhq14y7Y&#10;eks5AX6g85/vXIKULXI6qk9AKNxPPqLMLzfJYJPMTBVOKajdGNN3/DraPafOTf4XgebFQcYgi4Tz&#10;WGzMbay3K70HkRv+OVhxpEzTnxfma9hUUEl5YSnO6NynzQMYBxIeTu66COGQzqYoo8aWGuwZbbNm&#10;bT7RDpELwQnJb71J9I++pz8B4YTkdkpIOBm5zUkK23T05/7go/T5f+jfjwmMTEY4aUmnI2/7ivFx&#10;rv5ERDlFkScjp11/GvKb0gnBEWxc5ZoUb2oDpXWUcP/eOHb8t0KSEScfsgy2Tv+WHInazaHUB94n&#10;D8326Al6LHIqItY9/xnPJUjD01RE6bVcCK0yuJhDyxWZJBPkmCaBCZu+jGNQ/X2QsqgAD6btfkTp&#10;YkvXNAMm5BkyKuHcwDVo7GrJUW6JyAys0wV8BEqeYqyZPKzdj3hLmRRTOcFVXjhwNuasigb7oO+c&#10;P4KwuIQN6/HCXsUvqS+B1VkLuDGT8lJdQ66zfASqo/7X4v6T702nISnZGE5GUkKiJCOT75QMV/GF&#10;9zsd0Wk6ASEaT0RYPyQhND7OddoRfdfb+keydkoSQoG5lkB/bCPyvlp1rX16THTlib4+zEF8N+So&#10;6+f3r/860evgEUF5fyxK97+0XiV9CbwvFtKuxtYjrY29TLkEKW8qc4Z3uUrfyRiDvuq8MkGOaVKY&#10;sNofYhj0voYSMTpSRAWEB1TrY+kMsYoB5/Ua8gwZeeRjzCULs2rwOPpOeqMaflQKkwCuW0kLwo9P&#10;eY9eaUmG1Q/G03xLqD8MLFSVkqLBhSI0m9C67IMZg5jhahF+yUi0DY8mWwLckOGmC9sSlGs2jKaT&#10;C4JxdtT/Vqqf+/4xCeHHtG51RC+lhOS2eIRrSFZEkiKTEkhU3vbF/W/n6ggf5RKPcX3fXyf63r9O&#10;9MniuxI1844SfnEE0V5wuN5cstOQjui3PzGdF8YiZd7YZiw5CV3ExuPSTaI78HiWdq8sonaXlFMR&#10;ba0nFA2C/7I9ZZKABH2z96Ki76jMzIq+nomtYXytH2L856cAYMaeQe8p4NwcxyMUtGhgEgpPUSOP&#10;2QH2RnhNKtB3uueI3DSvXWrBTTwmHNbjUiUd4tl7WH6W3EK+fwwvOFWoETa8UBRncxBTnq591Z2o&#10;Mq5jhZA9uHHD65J4MVHntVHHyLFbm8bffJPoX/wA0ckZ0e3TlGic9knIS5CgTOogO5EJS2qfdPTf&#10;v/HV9GVf+IH8OyQnHdG73973/5tu5qcgu/RJwvI5aC8UlMl2qY4yjIXrzl9Ol9f/VWzqd8rPSWnO&#10;Jf2+wXtnEbFhYG3zpc4lSFsCkqKWww9kpplAwsrewDWtJkVbNmg7i41hOqE1phd7rbT3XOUZNoxT&#10;1f9dwO7sTPxFqwNgd60+Qaiheym2Gb8XUV8IqlAjbHghCM0mZLQPpgOpGlaVcR1NoTuiq1fFY1ly&#10;o8igzLu+eNz/WlNmpzxO1Fq0OCiTbdSxTI6ZxMLxp1GXHtfi8kvHRL/ty3qnbpdi7YiOdmkDLWXi&#10;esTXJCOpk/apzmN6z7v6Exn56cg+bM91RM6Fr145K8hQz23LRq4by4iITtJjWTx+TjzuS+Vauv7C&#10;2/sTIOk/fInfmBPKZJvrnky7enUJ37NdmuPVJ2xbjYittDl9O33ko/9QVVkSpLyhzBlcGpxH36l8&#10;iq7MpJkgxzQJjL1o4RhUPYpl4KgUkvX0sgr+0rlKlyrPKmOLaZBFQkZo6KjBJYz20XG+XFm5bFBn&#10;FFXpEja8MIRmEzLaB9OBVA2ryjiGfDWEQzc5BZAbe0/WAicRCMpkG3WajOPKzSTG2FH//Yyf/xGi&#10;n3830dkp0ekp0ckp0Z3TdFJyKr7YLq5DEd8VkV+AH74In+rveVdffkvhV/TWJCEeml6TMZpOyqzX&#10;FMt4bWUydYmILovC8Fzla1XeG2mDMq2OMtRZ8hbkvSrFi9hJm8tP0GOPfq6x1LlEEvtXbYNZziXy&#10;uNn8MkGOaRIYu+nLOAbDY2oRDDMnvEKddSvcS2Hp9sPsMUzXbD8ruM+OgqTxaB8f54v8EFij3KMM&#10;P8SeIlMiVcYXgtCMQkb7YhxI9bCqjGPMCpk5BSJZGzRLrlHowsTboKFctlEnZdpYZD9cH04qUv1T&#10;bvb/Uv8LP9oXOiHqTsaE5E5KToa2eIyLy5CkiCTkzhnRz3w30d/5bqL/9Gb/W7u4X9m/HM8O5hG4&#10;jSEwBvaBdU3GdW1MOK/L4h+sLovflsX3wiNiEyEap2TXEdHlm0S3lV/lK+fsEbXL0BZ7ypzNZMuv&#10;5CU5Knd4U0Vmmgl0dJMFEhCyDUK+EsW4Ooa0Fs51Mcp0/D83cNHAJewZNrx7WGXKIujhPZr18nVz&#10;o+5Dd/ejWcWbWTSQVBlfCEIzChntk3FA1UOrdojRFNZ0GhVXr35m/liWrNdcd0T0gng0C3W4mfaK&#10;Z4s6TBo8ezke2e7EssjHj/BRJLb/pfRX5P+TNxJ1R/0jW5Qe19qlQuKRLfm4Fst+7gf6GL8NHsPi&#10;t0zZHycjkbdr9uOYMracCxZ8xCpax/WSNsSPLH3T9LG0IyK6QUTXxeNZ/+rt/XdiZHx+JOtUxGM9&#10;FtRxW8pR5l29OonXj2zz41kRMJ6FZnfydvrwR/8BSjMK+3CXlgQk88gElAlVE/IUI7ZJ+Td5FdSu&#10;QfgEhPI4FZ45cE9mxTKI3faQkUqVZ5Uxojvr0hVo6KjBJQYEPrxE5NWRT7Z2ut/gT9W7g+LNKxpI&#10;qowPnurZVDuswXQQVUOqMq5jVmjTOVfsNRHhDbVsW8Wz8xKPUhvHI8fJy6NtsPnK9vy2+YspIWE4&#10;MTmi/kqcmBDRz//o1Pa3p+9CyE02I9vcH/fJ49VgP3mNFJk8YFura1eUcTlNiYhMQq4Q0fVdn4xw&#10;IvIv0hf02V/+kcfTwHykvlSPXL06KfeB2yfHRPelZAR9LCJ20qaQiMQ2kzrrJSDMVJmZZgKb3DRJ&#10;ckWGa+IqKZaIGCaGuEA+r7Y4OkOsYtCigUmVZ5WxRR4kl6zAjE5muPpA4MNLRF67ciLyqxc7ESne&#10;rKKBRpPTwRKeTdhwH/SDmTWkWc46TSFNJ1MxoCYicoOFMu2K9edTMoLynZIYaMWzqUlCNBmOh9sS&#10;bUMt6zIh4D5Y9vOQmEg+Lf1rP0Fc3mRL5JjkPCSyjbca+7EKJg0o0+relQv3fXJMdAWSkF36cvqN&#10;VDgR+bl39IkIx5JJiDZOLHK+Wt2Tyaslw7Z1P2QiIsFYFhG7Tk9GGnKIgZYEhBk83RC6MuY7RTct&#10;n4KQ6ZtwlTQrAWEKagCsU7MuRpnyrS8aFKmKUGVsMQZZJFyUGZ3NcPWBwOvu+lvA73QsXS4oXX7v&#10;elhhGmg0OR0s1bMJG+6DGYOpnnicppCmk6kY6DAJiYAbd9yIrQ1uzktoNpoMkQkG1mUSIm15A/7b&#10;bhL9Zzf70w4un5qK3KjzRhs32BLZLyl6BuXc1uRYNL1sY927Sn/pi2t5SXw3hL+s/nPv6H9TmARj&#10;elj3VZPLe6ddPSI2Fjz/UoyInafbI8Ptce+TrpxIc7WKGakrJyG6b8JVFtUhZsVIzrNinBNVY64y&#10;thiDLBJuD+x7nFsicmDwCwCLaVBFk9PBEp7NrDVbmulgqoZWZVzHrNCqUyxa2UKw1AZNdhjuHPDi&#10;a3j2qMMxyY2g/Fd8LQkhSCY4ucB/zZeJBz5yJG8KjgXllh7b8irjW0g92msx8Yo+Ui/Xcye+nK59&#10;TvCaYh814P2dQ0usKzeJbilfWpfI9fDwbK48QY8/+nnDL4Uq/6t2Dv/Gp9rTkMntrnPNXyoB/8xn&#10;YGYCUqD35QhtUdo8k5dwro9RJva6KRqYhD3bFgmYBpkdroXKTheZtofRwZaIHAjG/RkpGmiwU5Pz&#10;wVE1m7DhvugHUzUHpsq4nubQ6rhUYUbMqgG5SbI2TASde4PRYmiyOXDf1hhI2TxbhefSQcIhExBM&#10;QlgmfTVKctSjHPUa2D/WMZZ21QrR+N0QXitO6uRvyrpMRD/7DqL/2DgNWYolX0M8nxK1dp5txKaC&#10;4VfOVqwz3l7fd2qd+UozB9VnwE9CfN+EYzR+egQwJhj0FqQgEKs+jk9H0QSkaKQS9gwbeiwSZB4N&#10;Q6g0r8fp4PASEfy7H0uXc4ZfH1hcpXMDR9Ah5HTQhGaDRq7xPpkOqGpYK80Fw1aFR6eJoyocQDfN&#10;6r6rn0lE8IcHa/DsH7hJdOZ8V8JDG+x5wOOQm2h5lfPHxS4lH1oS0lJnpFzKpM4qmo9V164Yg2G5&#10;3EDv0mfCZeMzgtc0El/ivRZbmRvzyk2il9KpCK6BR41NyU6hJQEhNHV9c6VqmpsFSY6BR7GKOP6h&#10;74KQPQ9DXCB5CMe2ODocqysGLRq4tHu2kPc2b/QNNHTW4FJHoYPDS0TwBGPpsmeGHzbtXrjKErOc&#10;D5LQjEJG58nw0Vo/zCrjPWGOqTw7X6vQsJFRfaTM2yDh4LBtEbHDPi0fT+4tcXQziXFk8lFKRtg/&#10;Wtd8vbaFtPPq2pXr2Jc8DZHJ2xUiuioSkn/2jv5vpyCRcWvgaxHRZBJNr8nmUHoNUfC1RkR09Ql6&#10;+WOfh1KVjjfvlWvb8f9cX105kRRjTJmaJcegv2vixuBPkwJODENcIHmJS1sch1DQooFJKLykylhj&#10;GqC6/7k0dNjgUk+ggy0RWRi+seoNdpVRZjkfFKHlCBmdJ+Pggh8ZIyvPrSm86WQqBsoWDfDGx7rO&#10;JTLYkj4KxsF2CTnWrrAxRFtMQGRdJiGWv1VnsI72mt4q0g7rVmytoL3cTO+U03I+DcE1lTFRh5T0&#10;FuiH7Tnw/OWpiIZcG4+onUHDO2V2W2vIfCsCZb6ocDB9GUdZ9A3Q7j8mWO0x5tLec5XnEgsNAWaH&#10;uwfZEpFG5OvXfC27yiiLBDkIqmYSMjpP8pOPMNUOMarWF2ly6pnhStQpj2W14m2MHrrZ/6u4RBu0&#10;JmvBimPdIG6j3ANtrbhcMAGROizS36ujDNt4RRuJNgaso50nZ/C7IVoicpmI/uk7+r8mT+K1pMVb&#10;E+81vBSRPqLJhmZjnIp0XfoSesWaZqaZABkNiqYOpm/g29Smb4AlRt/mmbyWeMSsQNv4VmD2IA5k&#10;JgcyjIyKcR1eIoL/QrV0mYm7tqx0jUosEuSgCM3k4Kc9Dq7+3/PWndussKZz+YbYmgDojJuZuUTj&#10;8RjkWJonBbTG0ZbeGh+uo5RppSYB4bZXlzIsmg2DtlIn9VrdumqF2XVER6nsuvHzgB/LuipsJdhP&#10;DdZr0JLvg6s3iV58e56UedTYKHZDAlLJxAPv54T8hqumboyRgIlJyNcYRy8ylBr5tBtJAUScRcIK&#10;hqEWx+wqXao8w4Zxqvo/Zw5trIeXiOAJxtIliPx5yX52UDjrri4S5KComlHIaN9MZ9B08lG1CG00&#10;hXbHZSomlC0cIs7KZsal1p4CY0B9bZux5IxcD8tWyi1bjoNyRtNZPlp/Vl3zl3LsI2ovZZreK5KT&#10;Y6L7vnH6vZAdEV3piK52/fVKR/T/eUf/91bkZhpjll5nJf1c1oxvJBETnGRjwo6I7utPRVoSEJK3&#10;UbunA7oyk+hmKqoZn4IU5uJrI+NwlSNGHENcIHkIx/oYNsOYioMrGphUe1YZa+Q9zg7ZSkXHPOoK&#10;l71xzyci8uZkNwqFs+4iBpkV7CDAmbgzQiPXeN9MB9U0xCanOBi+qgvTqRwRLXQrA3RUnO+7z/kj&#10;htaGh+WaXspQ/7DyeBaJceH4sI2gHtuMlBfWw5STMk4rjiX3dBgbZVadkXFRb/miPco1H+uqFUZu&#10;oI/S6QcXPhn5VOU1iLFkzFrwtXio1CQbEbsKcLn99Z4qVV98HRjYprHkQ/cFHIPwGbvTkSEukLzE&#10;pS2OTsf/KwYtGphUeYbGUmIaYJGQLZxbxwEaxnbPJSK8RupaucpaFg127uBsijOqMt4308E1DbXJ&#10;Kc6s8EVnUzFQtnCY5azgJR6Mp/PgceJVQ5tXqc1ovhLUo21pfOyPei2mtJU+lq0mqynSp+TPROw1&#10;nYRPQzgB4YJJyD9+Jzgqj7CtQetrlmb4duLxrBLRRMOyu+8JesXj/zlKM7IlzgSSqdI1LWD7Jo2u&#10;rMPuJJ6AkBfDVDmI+dV9ZaeOYtD2nqs8q4wt8iCzQ7ZS2XE+8sPj8BIR/E7H0kXCd2iRO7VosIMh&#10;PJuDnr4+uKahNjnFmRW+6Gwb6CsUpMJZmrmnIXOQmyLcJD2inIrwmPHKdZxTpI0yDW3NsI561Gmg&#10;TrZRruHZWleG+5J6q+0VzZZlmk4rlO69loTcJ64I+3MywjJ53SfaJn8JonH5Z6hkH7ERyNukCyRT&#10;pWlqKkaKJkWDgIlj4KjCtMVIXm3OYVYOfxCc2/zOreMAM2784SUiyinGooUXq3HBRmSg2cEOApyR&#10;O6uw4XkyHVzTkJuc6mkKXxxb0cDRLMtq/UQ3PqVNEg9OXuWAcfClNsu8gnayjUgbtNVisk5Di+Vd&#10;NRlesX8p80rE3tLjrx+WnCrfDbmUEg+ZhPzDdxJ9GiTDLach3murxBxfD2/sV28SvQBfWo8QsY3Y&#10;SNx1dpUjQTOfcpCihWMwqhwjBEwrPAW6ly5tZ4hXDFw0MKnyrDK2mAZZJGQLjR03uJwL914iUg2/&#10;ArDcHYRndCGmPx3krCE3OcVZd2y2wax+mYogAZMp0Q2MZidlmp5AzgOzrlod2xLUl5D26MttTS71&#10;CMq9uozlXTUZjsMqli2DdmiDskg5OSa6+g3jb8ji35Z1XzcmIpyMMPy64BhrnYZYr0sSOs+mlcjY&#10;a5KSiN2OiK7lj2fxEo8Vi1yZuWQCG900SSt/rbBK0beigwrTMCLmkqGHsMUxFw1cwp7zuknkQWaH&#10;3CP56Fdkgc62RCSDVzVf3UuXLk3akkuXLmUF9RqWvAWvby727AzChudBPpuquUnyUKswK7zr7A/e&#10;1gTxww9El/Fa6bEs3JThdQ6PGo9nyUHLweNksI4TxUWwirTX/KReyrS6tLdssM7t0lWTSZ1WPL2l&#10;s+QlGw0+CeHrZU5AOCHpiP7f7yS6ucBpyFos8Vr34FMRjUiiQXXJy2RJi2s7NchuRyaw0U2TVFdO&#10;CL0cDOXoaxggRkeGuEA+x7Y4Nh3/rxi0aGASCs+EDS3y3nLJnqnofO9jXaizvSUivEClkn2nY+mS&#10;9YglR9vcI6enp5PCWL6WfC7cNycdly5dopPT06Fc1vrEJfCX4xzAQeW/UrdquOgUdoyD4au6QaeJ&#10;Mwr1yL42QGWAmFlFwBoCm6Awcng4VKvObZSVwL40GfYZ0UtQr6GNQV5Rtmax+rDkWE6Oie77hmkS&#10;cgSPY+FpCMMxtEe9PLTXnyZbmn31Ee3HspWnIvJ+ZsgbiS0wK2D6EvVSWzkQMHGNprMIYJgZYgfR&#10;p7jUxwlQDNrec5VnlXGcFULWERzAStP3WbDD1RIRXpjiAqEhnmAsXRrA5KLEpUuXBnvL15K3wn12&#10;RHRSiotrfnDkA8wlFcxyrmN2FzOcZ02xco3qzGNW6ibGQ7OXMk3PPJZORXhYcog4XK+O0/IWReq0&#10;vrS6Zi+vWOe2pUdbBuPiOLy6hOVo58lqCn4vhAvJR7IgCeEE5JpIRH7mXUS/w/gr6jImX2tp9dsH&#10;cmz3OaciEivJ0LBszTWRC+4QNLNJAQoxQt0UjMZ/JgtgmBriAslDONfHKBMbW9nCosqzythjDBSb&#10;34pUDCBodtDMTkR4vbBkoIFliInD0uUCUDotsR6x0paTSDE8OLTZTDVV2OEWZ3ZXxQBFA0cTIOhc&#10;HoWGYt0RXbvvDURHzmNZ5wkPFyer1a02I+WWDu2wjYX1VgxJSY9o8fmqxdKKptdkSxWG68P3QtKn&#10;2+WUgHAScpWI/u67iF6vPJJlffH9kNA2+PuEk4zIOKTdtSfolS/HX+WLN9GQZgIb3TRJdWUdhRjV&#10;v5JXMTXEBfI5tsXxGWK6wV2lS7VnlbHF2Gt1/0tz7gMIsMIYqxIR7l8WV6kaaghDTByWLisjT0Na&#10;YP/T01M1GSkuJQmjjujk5JQuX740lJOT9rEtz/jiwJdL6GXDNDnNY1ZX7ljLkylbBJjlbGGMTBG5&#10;WJsclmt6KbPqyOPOd0W4Lq+oRx23LZm2DtgH6hn0xbplh/oSGFO7Yt9YauVYNDs8AcFyckx039eP&#10;CchRR3SpI7omCp+KIBhLjkHaWHi6i0I0uZBE7YN2cul1gY1umqS6MiNo5hD0NjoyxHGS8+w4CkNM&#10;N7irdKn2rHZAOMCsIMvRMJQGl4OD5zBJROSt0Ypr5ILGWAT4nY6lywVAnojIVbp06dLwHY/Loj6g&#10;LCcnH1wuX86Tm/XB+z0OVBlynFnOdeQjr6To7CqJQhYOlROoM3esDHGGtlnxEo8aSv44Rm3yOEVP&#10;J2UoR51WNBtPhjpGq2MMLGiD7ZJ8iWIlHdapxckx0VWRhFxKhROP63ztiP7Ou4g+4+Z04y3jnom5&#10;MbJuEbE5b7QxdunxrOfT41m8LqWfGSZquyOi63wqwje0Z9oSwgCqL1EvtZUDbFIwc434FMRQh2jz&#10;FaNvC1BkmLYz/x5XuSyzu8oDFKd3QJzbWFfs+Ei8lKdIhWnEoBGWCvAEY+lyAZBfLtfkRP1Jx8nJ&#10;adMS7wf9/s94Zcx0joPdNHVVDFA0CFgECDhjPwXzhGFtBOLmtWsLP5YV2QR5vEKcivB4cQ5yLlYb&#10;dV7R/PDaUhjZxnoJtNfaqPNKja1VMDFhZHs4CRGPZF2H8jPfRfQGeO1xfJmEoP4iY43fkkuiSQZV&#10;2ibwdtrCHN+svDH3/QWOYXX6YcRSRAUgUKoa4ecRClo0MAmFZ6qMy3C4BUO2UTGACtNlWbhjXPej&#10;yd3oKP0+7UxYKAuCicPSZUHw0anIY1naymF7AI1VoxE+7djvI1g4uL7kEnfoU9CpyrmeRbpxg6Ay&#10;MyAKWQSoCBIwERiBDTGqXCo3MESGj5ShHtso40FqV6yjjabTQBusow0WRvPhK8ZEG7TDIm3wivVI&#10;wSSiVKQ91jEWpdOQa183/q2Qo/T9EJmA8HdEGL7vsg+ZhHBsvt4LyFMRpCbJCNpmSyvvaQHdLAXg&#10;vwfiUFDnrzGgVxlKC8Xc6cJAeMAY6+LEiMWMWWmEPesXymC8c4uEm0vFQCpMl2VPHR+NPe2pxxKY&#10;OCxd9oxc1cjq8q/YvXyp/06HhpZksAx9lv+OiP560aVBZjm3M6s7d8yuMiNmVSAQpG5UjGGtiJvi&#10;46YF20hJ78GbJNwsvRJ+gxYpk8GJoWyubk6RcRmtjjYaWkxLhu01CiYfXeqXiOjOMdF9X5efhlzr&#10;+sewhkJEP/ldRJ+VHsmidP/lSQjGlvWNnpqfPfwZY64/Qa98+e/u69o9ddBNk1RXZgRMXKq3sYq5&#10;IgqQPMC5LZbPENMN3N5zlWfY0KOqx/U5sOEcAlVfVt8L+J2OhQt//wJPMyLgaYfW5tcYvtbwMSui&#10;3mDyeFUq8jsdNVh+ljyGPiNdWsks53rWH7OrHFh0HIEgAROBEdgQS1WJ6zWPZckNo7yWkHZRHyKi&#10;Vwcf0ZJytMG2Vjz/aGE/9LdiS3sGY2p6rKOtJveKllRIHZ6AoI7pnCTkqvJI1k99F9Fni9cdJiEY&#10;+25Gmx/LvFMRxkowLGpsDfhloEp15QT5MnNxjByVjuKgiOKA86xYBh3BwzAqrtKlyrPK2GKRIMvR&#10;MJwGl4PGms/hJSJ4grFw4d9IhUlELbygWFyqjM8LfZC6NAg6NwWpZ5Hu3CCuMiNmVSAQpG5UjGFt&#10;iMlXxVhgk0K0UByeiDYhXFCtWHaaXJNh0UAbKxbLpJ+sR+Jj2ys1tloygjJuy+QE+6D0DUf5ONbl&#10;lHjcEEnI3/luos8Rfy9kB7Gxb+4HkfqNup85TF6uP0Gv4lMRB3fJXWVPwKTHMRxVjpEkaBZnGnDx&#10;8ByzGLhoYNLu2Yreoy49TA5irHscwD2XiLTCL4yqF0iT03mhD1KXBpnlXM+iy+0GcZUDi4ynIkjA&#10;RGAENsQF1TLUbG6owV6iTUKeipAy4drCMbxYERu0xboWB22lXOowBupL7ZaCpxGok1csxN8L+dr+&#10;0+tS+hS71BHdSIUfx7ouxitfK7LfMyHXkP0uwZKxolh9avLIqQhT+/NXYa8NrSd2Q8oWfqhR5Rgh&#10;hllFBEHyml4Wpxv+Z9Hec5Nnk5MNh1swZBvBARzMWBceRCnklogYyBewt4ATmpz2DQ6yL7mkYQqz&#10;nOtZpDsMogZzlUSKhW5VAAMUglSYChTrQhBHFeb6tTcQXQo+lrVPtInJCeMiR3RaqbWvKRxb60PK&#10;sI54vjUFkwhsWwWTEOnH3BFJCJdL6RRElvs7oh//bqLfBa+5U5GI8KG47EP2pYHjuVtonROedpRg&#10;2+tP0KtekZ+K6MubpPxF9NxgQkFdjNGrCkYSxZRFwQgCnuvoXB+jzBB+jeC1tC8WMAZZJNwSVAwk&#10;aLYu5zKI7gATEeV7HYuWhHzta0UFjbAcFDi46SB1aRB0bgoSB7tp7g4DZEFQqRoRhSwCNASpM8cO&#10;kpcikhTU9SwSRGxitI2PJiNHbvFx4ovrcty4KLhJRn2ptPignxWD5fKq1bUi0XQoi5ZSMoLJB1/l&#10;WO4cE137o+MfK7zU9UnIdSK6P5UHUnnP9xB9rngkiyABORV9yz5kXbYRTafJ7hVqfs4UW3W5+Td4&#10;qsopbFIwcw1Gf8dIonSoiCpInuLSHitnWKOhghZI0cAk5BkaQ5Qx0GIh51A5twrTdagcb4TYy6zX&#10;Hl4igicYC5fywgjkSoadzht9sLOnMsu5jdndFSddNBiIWwaoCFLXb8HaEJPvVQ8MozomJhzKxsUl&#10;Yi9tcIAfD19cX6KUNuJzC4/Vump1DYyr+UYLzhnbKMer7HNIQpTfkHV/R/RAKvcT0U98D9HnQRLS&#10;iQSET0WwD0bWPaJ2h0ZprjWPZ7WyG09FtCFEwVtn4hiOKseIYZOCWR0poIi7aHgmPO6wYUa7Zytj&#10;j/vvG+ABVAyi0nx5zm0A047vuURERb6AGl5M5wMOdjpoXRoEnasDtDG7y3CAokE8VA2BYG39FqwV&#10;dVs/BkYwbt64HngsK5I8tFKKrelfe7P/LoKkczbTVuF/hUe5V7gvq5T0WKR9i2/JR84P56q1NXu8&#10;yj7vHBNd+5rxS+n8vZD7xCkIn4j85PcQ/eeQhBAkIXwaIvtgZP3QWXqsc+NpP0cemX26GcPfMrPB&#10;22biGI4qxyhIWwTdK5fMQ+9FI26JtHu2suTd2z8Xccxrcm8mIvwquFCvBn/QvjbILOd6Fh2zGgB7&#10;MA0HyhYVxLuNmCgYXk6/iqgdCOZ0ux7ZZqaCnePPE9AmhBPFzXZJvmTRxsMyqbPqWpGgLlpKc5cJ&#10;CV5lv0MSIr6UftQRXU0nIZyAcGFfeZWnIEsnIegzN16J1pi1fq2nItbPk0u6EXg/5uDEGv8iumOE&#10;GKaGuAB4rTD9CcXARQOTJs8mpwOmYj4VpvcUh5eI4Hc6li4X5lXAL1n9petrC6BzU5B6FuuuGMRV&#10;TlhsTFQXrMJUUPAyxOSr6oFgeexxjDeuv4HoMvwNh0OHJ/O6wiNapc22V+b4WkUbpyZjuQXaRos1&#10;J08ukxDZPylJCJcr4rsgD3BC0hG9+3vH0xDGOwmRYJvhsa4Jjmnt/g6JG0/Qq1/xe8JzDt2OokEF&#10;RoeGuIDw4qpoLk1sjGULiypPmG8b0yCzw82lcgAVputTOfYa/NCKNh10HwTD8PAEY+lysMgfsumN&#10;Qo19kx1mOdeBY23uFgOYgYoGA3HLABXBKkwFhheKhRpFdf0ZiEDyu6N9wZ4aepPJyZxEpda3NNSO&#10;iD7JeESLC/5r/iEXHPsSRZu3tiZYx7YcGxHR7WOia189/p0Q/nL6FSJ6UCQi/GjWj3wf0e8WSQjH&#10;1b4Xwn3glWEbKcd2LZqvJpOU9HPAuWn1vZ6K6MhbUVwOx4hPQfr3qwBGLEMcIHlBgPZ4OsNaDRW0&#10;YFylS5VnlbHHNMgiIedw7gNoZLH7oeOHVrRJtLdEhOdvlQFMHJYu5w7OfFwBlGRrEwGdm4LUs0hX&#10;xTGjgWk4ELcsgIEKwSpMFRSvQjBHVY8y+Dx+Ltkrpc1OSc9Y68rtMyL6lJSMSDvpp228vYKbcJQt&#10;UeQYsY7j31fREhCZhDBDEiJ+PS+fhDzYQUlJyO+5OT5qt0txTyqTEKmvocVnY+TGE/TqV/4elJaX&#10;FV9fClXJB2OYG+ICYnDi4gy5iSFeMXDRwKXKs8rYYww0b/QL0DCABpd1WHEQ5TkqWiFaLBHhgVjF&#10;RRpi4rB02Ru4AuNKoCS0Rgg6NwVpZ9Fu3SB1vSw2rsZAleYJpTNFJCmo6yl2n0tK3Lj+O6ePZTGR&#10;ExCWW9c1sKZ2RkS/aaFkpKRnm4jdnILjbymYVKDeKtr8eDy3j4mu/ZHpSchRR3SViB6CwknIfyGS&#10;EI5zpjySJfuRV6x7RO08lojhYcW35Ii0az0VmYG8VSYFg+YERHExxAXAa83vgFDe3RRWmgZFqryr&#10;jC2mY14k5J45mDGvPJByaMUCRM2JiHyZKN34eM74nY6ly2rYk7I1DSwSpJ5F5oBBsmCoKPdUZx2g&#10;MlBb/46XIpIU1PWkgPaIcsk9A0+bl+A/Eo9poa6DZAQ32lKPbbyWCtrJcUTqUmaBtlhwDFbhtZBF&#10;6mVft4+Jrv8R8dfSxW/HeqgbC5+EvPv7iX4vJCFkfDld9iWvWF+CpWMvEaPEPvrwSKcixWHIe7kU&#10;RkxDXEB4cbU+SJiVw9fFrzKOsULINioGUmF6oSnPs2zBVCUiHDYWOiGdIs54grF0WQx/UrYmCIaf&#10;FayeRbstBikaZNR7KOAkKwJWmicUr0L/BXU9xYBFg+VY6nRjqTiMNm3eQP+Wm/2XqEnYyeWSG225&#10;8cYNOLY1ubZ5t/ysIseHY/VKjW1r4T6Ik5Cvyk9C7lNOQR4koh9OSQiifTkd+5JXrteg+Wiy8wDn&#10;6BGxORSC96rqJMSIaYjjQIDZ8RSGmGsEr2XRMfTBFg05h4qBVJjuh4MbkD2mSSLCNlZxQeOQkwIm&#10;DkuXZvyJ+doAswPMY9Hui8GKBgNoWfYo0BAE+467Kl6KSFJQtwMB834W6FH8CYAb138n0RVlo8ho&#10;yYMmO2/kknAS8FsDyYiXPGg6TYY+mjxS5PgYtNGKZ+fpusBY2Z84CfnK6W/G4r+Y/rByEvJDP5An&#10;IR18JwS/F2L1bSFtNTydRYtPDUvGl7FqH89qHceNJ+jj8LsihfvQq5f5IjrZ4gIccPrXW51umuko&#10;8kV0JmSkEvYMGUUI97gfDmw41VywsR+FX9OMdKh2DoCJw9LFBCc0LbmkcfroWB1gHtjtrO4xyCQY&#10;CjMDlbhlkIaA9S7oITwVkec1GwyYCoo0SRUcVxbN5m6iE5vc/6SQjHRwoiEL2kl7rV5btLFgidjU&#10;2HHBOWhz5piESYj47Vg3OqKH4RTkJ36Q6Ad/gOj3QRJyJpKQk1TOkg77wzq3saBOw5JfVA5tPs54&#10;+tvi3RwDw7whUu6Vqm2xfDoSCUiRsOEE9qr3nMPY4/n0D1QO4CDGLNnDYGJdCIvAIuWPZkknrawN&#10;fqdj6ZJhT2zWtHHdmgPNY9Hu3WCuUgU9Yl4GGCgQEE0DLoKCR5uqHQiqzymXhEluMuloiHIxkRPt&#10;0ib3lIj+00IyghtwLKzHzTvaLVFwbCzT5FgsO03WFebAPreP+3LjK0QCkk5CHqSUhHREj3REL+uI&#10;3vODRL//JtH/Ab4TwvcCH8fifuRVq8u2R8QOY2t1BMcYscW6hWajySykbfRUpCa+ReG+NCcg4MKi&#10;ykhTLwhSH6tMN/zPY5HZxGlyQvoAi4RagopBHMyYmT0NyO+i/TV4NPGt918ePMFYuigTRsmspZjl&#10;PJ9F5sC4wVylSr1HgIZgDS7l0TtqR9WOEjTvQzFqpCbC/TcKj2WViD6iFbVrAScsl5H/lf+UiH5b&#10;SkakvWarFbTDOtrUFByHVxDUt8SUY2c/vt4+Jrr+5SkJScnHJer/WvrDoryM+vI3fojoD6QE5Cjd&#10;912KhUnIWepHA+dQi+ajySKU/Ep6pNaeafVbixtP0Me9Kv9VvkRU9/gVo9xrRVRB8oQg82LqdFRz&#10;CrInFhzPgqHmUTGQCtP9sacBVXdTsVj5ich5g4nD0kWsT8U65WCQWcHaWbR7N5irdKn3cGgYRoNL&#10;2ctRO6r5iKB5P7mkmRSCT0AuDEsnJ9bcZULxqcZv0+KrVTAh0RIPtKkp2D+Ddlg8O0uOBe2IiG6l&#10;U5DrX54/inUtPYrF5WXUn4S8+4eIPh/+RggnIbw2mITgGLRrK3P9Dx2cn2yXTkXQdyGWSkDmkQJC&#10;3MW74ZjhwGHDjCrPKuMSiwZr50CG0cwex+93M38gu5OT03kRFubSL1xC0aKc/NYTFMU4kFVadBhu&#10;MFepUu8RYEbQNteCl6N2VPNJwfU+dGkVbvw6hhMRGSwSmJMImUygTF41mabDutaOFvkv8rv0jxuX&#10;0mOf/zIlI1fSxpnhOsZCuWYvwbbEW19Ph1i21r3kegd1vN4+Jrr+ZeNch1/Pu+v/Ojr/hXT+Psh7&#10;3t37fr44WeP58/dAuMhHsmTiZl3nFirItLon864lmdVmtNcMymrat46J7n9CCJy+W+mI6MW305Pv&#10;/7uoKaOMRRFVAN6pOS+mTjf8L0LYMKPKs8q4xBhs0bA1NHbc6LYuexiU34WjdVQah5eI/LuVE5Hf&#10;HExEznlVVuneDeoqXdo9FRqCNbjEvRwzRzUfJfgoUpStpFBLRZw8liWDljoobcSlDPXa1atrbU2H&#10;SQe2uVxOiQifuv7s8bgGMh72KdtoI68MtpHSGtNMG5ZbV012KyVn17+0H/9RSj6O0t8HuQFJyEM7&#10;oh97d/8oFsH6EHwhXX4xXSYb2ikTJiHYxkKKzNPLtlb3ZJGrV9fajPaaQVmpjTJORqw+58AxaxIR&#10;YxyGOAh4p+a8mDbd8L8SISOVJs8mJ2QMski4Fho6bnDZD3scmN+VolVEEQ4vEfmVlRORT0qJSMOs&#10;r1y5THfu6InMlSvpua+EtGOd5nvlymW6rchbuCrGcPv2GPPqVSm/M9RraViyMg1BG1x8L0clCZrF&#10;MQLm4lzSyvKPWfUBOewDNz7r4iYimmwHCYiWjBwpj4D+M+V0xLtqMnllsG1RWm+N0v1CPbaxfuuY&#10;6PqX9PXdbvwDhUcp+RhOQnb9b8f6yR/pbflRLI7DdX4MS0tCMOHQkhGr7RVSZJpctkv1lmu0jmiv&#10;F5RhW5PJ9q1johtwKlKDN15JKRlx4jiqAMkbgsyLqTPELAYvGphUe1Y7WIyBFgtZS0PHDS77Yc8D&#10;87tb9ofjgL4j0vUFP9CXLqmbGq5cuZwlGhp37pwMheHk5c6dE7py5fLQfTRmEQ6Y5sQJCCcfV69e&#10;ptu37wzl6lX1V4epyNCVS5aDwSqCNrjEvBwVxSK0AQHzfnJJE8ld/ord5eiDDyOcOdS9oo1TkzGe&#10;jpKeHw/iDfJn3iT6bPgiO8eRVy64gcYr2pWKBHVWkbaar9eW9VvHKQn5w/0G9hIRXU7fBbmefgvW&#10;y4joUSJ6nIhe3vVJyOffJPqDN8dkhUsn1lZ+MV2OBQuOTWtHsHxQhv1odUSOs4Ya+xrbNeF1XGo8&#10;Rpx5XSTv6WVmzJwhZjh40cCkyjM0lih9oEVD1tDYcYPLftjTwMovSUVrG4c5hxORvDspufwbC2zO&#10;HU5e1X76UDoR0XRybleV0w9N5pIvH9GQcJwMBlevXhkSD3kKgm2JEXoeDUEbXGJeBZOCup3wz62t&#10;qWHZhIPpgw6hlT4euP+ziK6K74ZIG8V+gvwXV+00QMpQr12jdU8mi3UqQtDGf/i4RET/2Dkd0eol&#10;G63dinZfUGa18To8hvXF/QB34jdiXebHsHb9lf9S+o//WO/zB40vpMuTD/5COp6EYNKGyRq2WwvP&#10;1ZKV6p5Mu5ZkVhvB10qpbclIyCOnIqVxRcBTESOmIS4AXqnZFqvMEDfcQdgwo8qzyrjEGGzRsDXM&#10;6HiG6zrseUB+d/rPyxLs4USkI4K/fYplAv7dj6XLivAphzm3IFevXB4fs1IWqz/tUBSVPWoRZtMQ&#10;tMFF4HgVAhfU7RiB834Mw0aWP/WgYWxD7GWGWgduipbuPxJPzhvXQfrLf7Hnf8H/7JtEn5tOR27D&#10;b9fS6lyW2kB7BfvUZFabr8MJyBf1ZUf96cflVO7viB6hvjzaEb2iI/r7P0Z08l6iL7hJ9IeUUxCC&#10;tfROQnA8jNRrlPRIyRb7RjTZRSMyh9p1jWDENMQFwKstSD3hfsKGGe2ecxl7PrcxzOh4hus67HlA&#10;5e587VwWPBGZhmkNevmplU9EHq44fQDkqYc3P+2UQ5Np8qtX+GRDnnJIOvVUA2WyLR/HumWchjTj&#10;LYRBg0vMK2BCcbN6ILDdj62pIoVZKFoCfo4rgq92ImLpUG/pvLrWjhR5CqLJ+BSATwS4fUREfz8l&#10;I1fhC+1ePdKei3aPvHv4Ep+AfGF/3dH4RfQjIrpGRNeJ6Ppu/COFP/M3e9s/pJwO8drx6ccdeByr&#10;SwVPQbSTECuJs+SykCLz9LJdqrdcvbrWRvB1UmpbMuS2OBUpjaGVF99OT/5G/j2Red0lbwgyL6bN&#10;ELfYQdHApMmzyQkZgywSroUZHc9wXYc9D6jcnWKhiOYyIxGZujUGybj83MqJyP24sY/RKUmDBdrx&#10;6Ubm2+XJhvxiOcGXy7Xvd8hkg+sdEd139Qrdun1nuDLYrqbhRje4CBxvR0Vl9XyMDtb5yRhDLRhR&#10;0EetSTwkWRJCYqCRmNoGHK8oQ72l8+paG4vUlxIQ2ZZJCCYmOyL6eyIh4X4Y2UadJZOwXlt7S4dt&#10;Rso5+SAiuv7G/rpTEhAuD+z6BOTv/a3e9o1GAsLIx6+4cBKCiQa20QZ1tYUUmSaX7VK95RqtW+Br&#10;Bds1MsntY6LrhcezlkBJRiLTzklewrktTowhdqiTkJFKlWeVcYk+2KIha5jR8QzXdTinAfndGlpD&#10;PAclEZk2V+jTDXr51sqJyH1+IuEMLUswLCZ2SrIh4S+Tj+38tANhGzlWTDBmJSLeIjg0uiUcb0fF&#10;BEzm4/6kMLq0iRRqwYiTaENtgQ72koigDcrltaUuiyWXRSYgmIyw7EhJRjgh4X7+rtjc3wd/kZ5t&#10;SjKJpud7IHXafekUGy35IGWO94kE5P50CvIPfry3/YKb/bzZj/vYpT74FISvpSSkVNfarYUCMtnW&#10;6p5MXjWZprPaGvh6wHaNDMFkpHP8WsZKfSLya8qpSBzRcapGhtLCEDfcQdgwI+wZNowyBlw8dISZ&#10;nc50X55zGpDfLWh949nsTk5OJl0s3l9lwMtnKyciR9OEoGZ4mIhgm6gPKBOPPAmZ9oiJB7Yl7Kkl&#10;E/el0xJMPtAW20TZkKpocw16BcwCJu0owUeRopxLCrl85D7iEHf5Dg4vEdFssK61LZlVMAHBNsvw&#10;VISvbM/8jJKUSL3Ekkfx7otMPm6I5INgXldTAsLXh9LfA/l77+ltf39KQHi+MgaJxEMmIXwiwqce&#10;XDojuYjK5hQqyGrqkWtJZrU18HWC7RoZcvuY6NoeTkVeqk1GYGFEM7JkrcRPlMOGE6q9qh08xmCL&#10;ho2wQIcLhFiWcxqQ3639c7MmuzuQiDSzTBS6fLRuInLnTD+ZiOCddEz/VsfJsCD4OBUmGVri0fqd&#10;Dk5GCPwy+Yx71eZa8CqoKWYyH9GJ3Z+tqSaFWjBiYhpxaC3cEYd7kJMQKZR9RfqVmx6u41WT8aYY&#10;ZZrOq3uySMEEBNs7JxHhK/b9UyIZIDgt2UmFAuq1eyBl/BuvGJl84HzkL/+4T/wxwn+Ukg9KfwuE&#10;T0tkIsbIBASTEHkK4iUh2LZkWmE7UnRW0WylTKt7Mu9aklltDXwtYFuTYdtjH8lIayIi1ieyVK0M&#10;sd1OXKVLtWe1g8U00GJhoyzQ4QIhluUcB2R3bWgM8dK0JSL1HmEuXV43ETkSb7DZaUaE4tyLBibt&#10;ngVmBG5zDXoFzAIm7SjBc1EumUv8X81q6QMP4VfoZxIyNR584C5JRLDtFbbFhKPUlo9paQX7YDol&#10;MZFcg0e6EHnCoaE9csXXS0bywQnIT6QEBJMP9pcFExBMRjq4ykRE6rBY8qieCykyTy/bpXrLNVr3&#10;wNdSqW3JNDrqfxvcfcFEZCfGHe2DcZMRWAzRjC5TC0PsUCchI5WwZ9gwSh9w8bAlFuhwgRDLcs4D&#10;0rvXpQMF9VLEEpGyxXKsnIh0JxXJhztvV+nS7hlgZvB294DnMibzEZ3Y/dmaalKoBSMmphHXSnCG&#10;sEr8Bx/4rP5f6lmHV6xr4IaE21KOMu3aIrPaUR0XmXBg8oEyeUJgFWYn1o/9mZ8oJBeSG18KN6dL&#10;seC66/JfeX6V/wI6Ef1DcepB6bsfOE8sO5FQyFMP/g4In4B0StKBba57sojOK2k51KLppEyr41WT&#10;MSjTdFbbQr5mIm1LptFVJiK1yHGoiQgsQmpGl6aVIX6oo5CRStgzbFhH/wcXzoEZ3c5wXY9zHJTf&#10;taE1xEvD3UwTkT117nG6ciJyZCUixbkXDYrMj2AwI3Cba9ArYBYwaccJnqtySTMp1IIRE9OIQ2vh&#10;jrJwmWBkchpCwlb6OP4DcsPBdU+mXTWZpsO61rZkpYIJh6aTV048uH5Z2cTjOAjWmes/6SQmr/2K&#10;8Q/BHFGfcOxEkB31f/PjBhHd6Ij+SfotV4j1W6+4yLns4LRDFk5CZLLhJR2ldlRXU0iRaXLZLtUj&#10;15LMalvwfYq2LZkGj+HOMdHVlIxIX9ZH43nsZDIiJg/rEF2WFobYoU5CRipVnlXGUfqgq4T2WKDD&#10;BUIsxzkPpty9/XO0D7jL3Z07gRORPXJ75UTkSvFxrPblaPcssEDgthCVXo65o1oGo4NcnEtmkcIt&#10;HDUxjTq0Fu4sC5cJNHqjBx/47PyxLK9uITcquNHVZN61JPPqnqymWAmJlpzIhEQmJrLwxn4n1rMT&#10;hXWSTmz0vce6NPgxK2vcBG0ul8T4rCREFvl9EDkfbJfkJd2cQgGZbHPdk0Wu0XoJfF2U2pZMg8ch&#10;E5EWov3dejv92m/8z30d1qBmSWoY4oY6CBmpVHtWO0TY4xnIgh0tGGoZDmBA9hD29IPjgF2eWyJi&#10;dfrSyonItSwRsUZSpt2zwIzAM1zj3gGzgMk8jA5ycS6ZRQq3cFRAfBis0JEZ0lSQqnzwgc/WH8vy&#10;6hZyIyI3upbMu5ZkXt2TYZE2uFHXZFabr6VEhOW7tKZyXTkmw/ozIZNyDRlDGy8W6cNxZZGPYWGS&#10;IJMRKcMYc3VLFSrISnVLhnpL59VLyNdFpG3JEBzvyTHRlTenv0QZjFHDTiQiqc+aZahliB3qJGTk&#10;EooQMqqlD7pKaI8ZHc5wXZcDGJg9BEWjiPYBdnsE7dXooFjg9xeXLvGR5LR7FpgReIZrnXfBrCJS&#10;G0YHuTiXzCKF6bgsExUYx9t13fAEzdIdZSFDS+UqDxNtuFJm1T0ZFdZLk1ttq/CmXZYT5Y/7nYoE&#10;A5MUeeXCvz73svjOB34PxCvSl+vcT2eM8w5cecyYfGjrJmnVIdiXVSw0vWxbdU9GQq7pSzEPBZlw&#10;7Ihod6UvwwtoIToiuvoEffyrf696O5ZiiB3qJGTkEooQMmpjxdA6e+9wT5zznOxltTXngTaSxRMR&#10;njKWKPKzao1SQ+sciswIPMM17o1mimlBvRzQQd5vLlmCvSUe6fSD+1uSbGUygUbZyNYkXGUFS8Wp&#10;QeuzOGEA7a0lRTmXM7G5t5ISKTtNfnw6IU9SZBIhi0xGriptmXRw4sHI8Xnljhgbz0ure0XD00lK&#10;cTRK9qiTbdRZMo9a+/MEExATePHhPZZrjrLzWI9QvyEjl/kR5jF++uyJBSa8QIjlOedBNXXf5NQO&#10;d2d1OTsRkR1YndQgP3fXKBo4h6XmMjAj8AzXOu+CWUWkNrCDVFCUOywE97dCQjCiJB4LTsNcq0yg&#10;YRtpcR/ix7IOGX06Npq9JouiLZwmx8KbdN7wnyqbfC0hkW2OwXCCop2U4GNfzJmSVHAfsj+UcZv7&#10;t+Ynxxcl4tMaWzI3xhzfQwYTDq2NBbFOTKw1w9fPlSfoEz7u96LVbDqKvPfPfWFURqgyjrElIAtx&#10;kIOSKANURGsT6S6ciPD4sSxKlycOS5fUzXpzoHkdzHCNe6OZYlpQL4fRwSjGkRgOtaQw65x84FgP&#10;+ZEr28jUSKFqICjp982SY8clNBcsYdlJmUxCpKx0SoJvdFIv7aKFH6nCOo5ByrUEA+es2USI+ERs&#10;atHioQzni7DMupZAO2zPpTYeJhfYRiz9kKzgcd3+4JfM8N68IlVdVBmX6cNdrARkuDeoOE8OaFD6&#10;MIwBKqJ9UOwyjWtIROTwtbIIGBSL8jm6dFlkLjhuLAHQpcJV8VK8UVVptjjYQSrT5vjfYiPhfrAs&#10;Ez2bEJ54LH3CMu0NTlXcSZWNTAtTIbDkS8P9WFcNT8egDbaZ0jqQsl6WD+q0JEQrMjHhIhMC2Y4W&#10;mWxImSbnPngcPBe8YkEsPco1XyRi04o2BmxrRGzIsNNk5Mj3DSYX3DZPQQw5MzlBwcQkJSfyPsw8&#10;FRlCafc2g42KhhlVnlXGccbP0z2w0Bxmuq/DgQzKXl5daonXptitMDiyJzUD+WIsvjCnRpg4LF2q&#10;wPG789BB17oQ6OV4B0wobjYf6Aj77QtKFgT6XR6YwQqPWlG2XppAA410Q9UChYrrQw8e8GNZynhV&#10;pB36YJux5DUU1naQW8kIb/6jJyYsqyml5APH77VZxnIPtI8S8cExWcUD9dbc0C5Kq18tS/UTSSwQ&#10;mXBoerLk4nGuLn3PpIHhNrv3u+ZFoVPlWWUcpQ+6txOQBeewUJhlmPcyWBx7GIrmgMadAeMKP5rl&#10;Im+WOXE00o3xM3TpEkIfWgh/diUC3mjimFLcbD5KR3m/itFSpJDLn3gw07HvLfFAhYtvZMaWykNA&#10;G4cm89DsNVmUiC8ucGRNPVspxwSAZdopikxWOEHhIpMKq8i4GjgOttNkLJd1K24LkVgRG2at8ZWu&#10;ElyvQwaTBkwwSomHpdNkUr6re4Sro3Xer5Gq8FXGUfqgq4TWWLCjBUPN56AGUxoOaHzj1XG7N5R1&#10;iQgHwVJvZIKfoUuXCTjEuqESzXOt8w6YUF3EeUBH2G/fdy5ZDO53X4kH1xZ+1IoZxo9L5k4sZKRr&#10;Y64+mp8mi9DqV6I2LtqX1ieyhrjWtbZc8M0M9Wyj1UulhNUH++IV62sQiR+x0bDWBWXWfNGuRMQ+&#10;YnMeaEkDthkr8ZC6kqyCjkQCUiRsOI9VuumDrhJ6RXi8BzPmgxpMCRjsOY99Tvd6IiJfHcVXSsjI&#10;RXrjP84tXWYOdeZsA95o4phS3Gw+RkfTpmG0BCnk3hIP2dcKU8pWKhQ/81JRrVRhDOlW9VhWZT97&#10;Q46rdYwN6zgB70f03qBtJxKDSKKiFQ25YZSbwYjv2kT6jthE0OJ4bdRJWOfZrME++5NJQymBwNeW&#10;lCOanUNH+01AQhFCRm2sGHoKd7RAhzPdl2WB+ayBPiyQ6kZ7I9R9wahPROQLyzRGI9dYBT21CJg4&#10;LF2i4Bi1sdqgl+MdMJFUmrcDHWG/fUHJ8uwt8eDaSicezDCP0NKFjAZUK1UYI+waMmpkqdiROGiD&#10;bZZp8iWRtxyLReckIaxHmfTV5BoynoWnm0skdsSmFoyJbY3SWmlyKdP0GlG7fYHJiFUkKMM2yjVd&#10;ohv+V6KLGqqwd3uEufS9r/49kBUmumCoeSw8ryWwl1uXHjTFIfcGR6ORnL5WyqAHlgiYOCxdEBxj&#10;zVhzL8cbTQxTVGNZDAycCm78+6IYLjiajqanD5OTiNngmMWM9njiEesHvXLQIrNWhTFs10VvyHLw&#10;cKxrCWmHPti2ZBJcQK8sCcaUba1fbC8BbiK16z4ozQnXwyoaKJdtqx6h1l7Cvt64NdC21K4lcs+1&#10;pKLUVhhum3yPdQkZmYS8h0FFHeL0qceeHsNauIO9jLnECvdkCfwhgeYA5lDs3lXSxOAoEC5DrsHS&#10;64GJw9Jl3pgrvAOmaGKYLYvSUd7/SqOCsPEPjhb6wB3lyc0afWYrlgk0QkZEnkU8RIbuCtKuG5QP&#10;P/Q58cey1iQ6T81OkyFo461tvoAxYJlnFYwp2wjKsM1ocpZpOqawaSQK2lh4vt64cG1KWPYoi643&#10;XkugHbZrZOTIlwaTCL5qRYKykj5R/scdJmxoEvIOGbUxph8rM3+pJiwc7q7EXhtYuQNZyPlDmEbQ&#10;vyMCyBfS/AE47OkPGsYJzBxNKkxXBTsTe0osmmRJhgRg3V6GMvxr0TodEVkrlgksykZqfFdRxndN&#10;Ut9oxNN5tPrRDF/NT8o0PWPpSuuzb3AspflpMnLktchNqCZfGmvcc++T9P3oMdHHUnnqWCgUSn1q&#10;ek1mUWNrgTFK7SheQiHRkhLZRp0lc5n7Algiwnz2moAsxMLh2uGBHMyApkyHZAz2QMYeGoZrpCsn&#10;iQguge6yIEpH+H3LpYsODsSZecCEFDPHdBmUznIRSlYYmQg7nD6swnQOHcFpx0r9DqFxCd3+yoZF&#10;C1NRRneFHnWjOqL+lp2UWzZziMRcymaf4LphW6t7sJ1lLzeQuHHUrgy218Yaf4kPHBN98JjoQ8dE&#10;H07lI8dEu5tElE4Ed28mevqY6JlUnk2JSW2fEfuIjcSyt+Q1zImBrxdNJ9ta3ZNNwB+EeqoiVBnH&#10;2cspyMJjXzhcOwczkBwe2ji8Ax5sojg6dwqukna3bt+xtUtR0cO/vFr3+8Fr+e2378QGFDCRVJrP&#10;R+lQESVszRKsl2xIpp10uWhRzNCmQlI2KloUDWx0V5DqRibZY1nsL+NgTGyjTNtMWBsQ3NziFWWo&#10;L+mwrrUtWY3eKkeKLFqwT9ku1eWVseRk3FMyXgfyahXWnyk6q6Atti0Z6t5nnGrsnMcPOyKi4z4R&#10;Qbq3TtvXU5wutfFaklltS4Zo968kQz22LRkR0a1jovuVdSmBc7HWAu1uvZV+9cn/GYQMGsep8qwy&#10;jrN68sEs2M2CoeZxMAPJsYdmaAzxPikOYb7BConIzGj/fOVE5Obt2yjqqRx3pfl8lA5zUS5ZFAi/&#10;bm9j9KG2bodE2EW4v7ChbWkq4ughklRXhuiI6BGZiMhYkbol0zY01qZI2xyjzLuWZF7dk3nyuSWa&#10;nGD/XlurM1p9p9w3hPXeVSuazksgLJtS+5eMhONISaw9BhsjESFYt1NITLyfH00WbXvIe2rJ5raZ&#10;1kSE0dYA5yrbWSKCxvWEIoSM2tgSkAU4uAH16MNSpIrovHCH4iqZkFFDIlJnbWKF+bmVE5FPv2Uk&#10;IgZynNevXaUXX9L9r1+7OtSljSVnspiiQ2uNLM2N6/cN9RdevFWUm6Twei9rId6C99Rxe39lB9fC&#10;VfqUXdtvnuUySUIIDCN1T4abGm0zLOueLHItybCutUvytYqVmOA4sI0yrS6x5GTcQ+2+yysWS84F&#10;EwksUi/r/zqQcGh0KDAY7IKJCMpOIDG5Uvkz5ckstHtYkqG+1GbZS04iovkwOB9u45Xh9q230q8+&#10;+TOgrANDu1QZ17NqErJS6JXCxjn3Afjow9Ollvi8KA5nvsGAnojkktlEQ/7TlRORNyiJSGlspWSC&#10;IKGI1pkXX5zGzMeTSzRuXL+PXnjx1pB4cB2TkiwZSeFjvcxB72HtR7vM8KaCKRpkqB6qsA47BGhs&#10;Q5OSy0ElIrI+52rJsI26knzfhb/lh/KSjOvaFesefE+9K9ajRUtIzojoXxgJxyUl4ehQAJT0zMSu&#10;MhGx5HcgMSEiunxz2pc2Pk3mgWPRZDVt1LHspWOiB9K6dIadhzZvvGK9MRmpWsIq4zirJh6SFbpZ&#10;IWQd5z4AH314upTIV50HxeG4Bq5SpU9E6v0yFghBRET/eOVE5LNv3W4ea3Z6YaDadUTXr1+dJB0d&#10;Ed24fpVegESkZTUxwZBJSSZ/oW/X99JK39PQ3546zrrJBBohI9/KVcawQ4DGNjSpcumIHnk48FgW&#10;tlFnybTNirbp8WQlnSbTdFiPtLUSsbFON5Ys2jikjOva1WOn3Gts41UrrNMSjo6I/klFwoHI8VhE&#10;bJiJbUMiImVSh/fkJUhOtNOcmnEz3ni0do2OZTIR0dD8cC6yLV8jKOdYL9UnItilSdiwjkU2XBFW&#10;6GaFkG0czEBGykNSLBTReVIcjmvgKl12t24pJyIBmpxMxmj/6Op4UrAGn6OciERREwyF69emCccg&#10;z5KOLksUSDxKhXLG8skSDk5EROJx/4376PnUXof8lbH2iQeTdZMJLMKGvqWrjJGHAEluUKTKBYwn&#10;SQiB3qpH2hLcoFibHrlps2SRa0kWbUd1kTInMbFORbigjtt45bqUl+D76l1l0WR/f0bCoeG91iTN&#10;dsdE9GZ9jXBdEU2PMnl9UUlMsvEE0cakjUNrezpuW4kI2mrgnPC1gjKOWZGIYBcmYcM69pKArNTF&#10;SmHjnPsAyuRDzCWa6BBwh+UqKWJQJJyIhIyKlKP8/ZUTkc9bOhERU7p+vR87nnDcyOSjk5VAYF2i&#10;yWXCQUR0QyQc998YvyOyThLSz2eYVfk2L0LWTSbwiBmrVqqwDjsEaGxDkwYX0+kgExFZn3ON1rW2&#10;JVui1CYlpUSEi7ThOl657sE2fE+9Kxciop9eOOFAvNcYMss2kIhYslK9dH0BEhPvN3xp4Pi8tlW3&#10;2piIoA0j5bi2+J6CryUkkIhobiZVxnWsmoisFHqlsHHOfQBl8iHmEiJbfJ4Uh+QauMoqJonIcmGZ&#10;yogd0d+9b91E5PfMTUSUkw6c5fi41VRjJhDGF8vJ+dI588KLt4i6aeJB4uQDT0CwXQ/O9u468WBU&#10;D1VYhx0iaWyDIlWuIeOOHnn4d12sRARlqC/psK61LdmSpSYZYdvImNgGryhjsI3wfZXX/2nlhAPx&#10;XltIjS1Z9pWJCIEcbXDtrSvXpfw55XsmkeQEY0qsfhHUy0QE7dGWsd5DOnhN4euMMRIRNDMJG7az&#10;agJC68xhhZB1nPsAyuRDzCUDjuo8cYflKiliEGb3UvBEZMp6Lj+9ciLy+0qJiDJOFuXf51CMleTC&#10;k6MM20RjN9yblkygbF4ios/r8BMOqjIuWhYNbHxXuKEVNLj0BBzxA/Nl0SQE26izZAxuWlDmbYw8&#10;mXctyaJtr0jbmsSi1gftSmNkvbTDOoLyjojes+eEQ8N7XSE1tozq05CIEOjQTrsv8qrJrHv3TODU&#10;xOof21r/WnuXEpEH4dEstJF16z2jE22rziiJCJqohIzawffSVVi4i4XD1XPuAyhjD9HQGOLzpDgk&#10;18BVNtFROBEJmDAVphJ2+9srJyJ/ABMRZbyKiGhIRApJQ6UcZfIRK2scWjLBj19h8oG22O6Z9jS0&#10;rAEsjNmNqZCEjIg8S1NRj7GSUwyxR9glbEiDseWyt0SEApscrHuymmu0rrW1ErHZKcmDVpawscYj&#10;5VjnNvPjB5BwIKXXE1JrT56Pk4hooJ21zvJelGQoR5lsP2UkJjguKcP+InVMRDCW1h8Z7x2dUpdt&#10;vqbfmmXeKo0q4zpWTUBWCr1S2DjnPoAy+RBzyYCjOk/cYblKihhUIyNCIlLZWYV51PQnV05EvkB8&#10;x6M8pqmFmjSktnxsCm00OVEf/saNPPFo/U6H5TeVvzTUmWGW5QVZhKybTOARNy5aFg1sfFfQ+sYq&#10;VS5B49oPyUkigq6y7ek8mQQ3KbjJ8epLXL261i7Jo8VLJDxdjQ0WbZ5ERD9hJByXjdfAPpnTd6uv&#10;6VeZiJBYY6yjTLPzZNp9ZJnV/qjyBXgJxrPqKNMSEdkvyyTW+0inFClnXnor/Qfl0SwV837Op/a9&#10;tZoVw68Y2ufcOo6TDzGXDDiq88QdlqukiEETGHX30q3bKLOJW9aYTnjPyonIV4g3Qu3L4/tgX484&#10;jUw73Hf/ZnemQhIyIopYFg3K6CFAqhuFCLmGjGgwDJsLmk9DtLYlk+AGxWprmxpP5l1LMqttyeYU&#10;K6Gw5CWdVf62kWyQ8wf2PNlaLNHX3Bimf0MiQmn9tbom47omk3V5b6VOyrCOso8o3zPh0y7082T8&#10;HZFI/4z2viKvVmEiiYh5H+ezJSANnFvHZcpDUywU0SHhDs9VUsSgCYyqJyK5pEiDi8rfXDkR+aKX&#10;8i+Rr0bqZk+9mT0NUl29OFk3mcAjbly0LBqU0UOAVDdyaXAJOPUGRTMNcHrZI8HTkEjbkiG4ScGN&#10;DtY9Wc01WvdkVqGKhEGz02SenMvfMxKOa84fzOO6dq80WYkujaWGln40Vo3TmIiQsh5em+uWjbyi&#10;n5Rh3bqi3QdFgnL5pu7D7IxEBIsE1xZff10q/HdmpIzbViKCsRdmS0AaOLeO49hDVDSK6NAwh2gq&#10;mKJBE1bU3UsvKYmIQshoAX505UTkS16KP+pUTVqkfa0V9jS09jcAIq27TOARNy5aFg3i6KHm3+Aq&#10;17Bxbxg2lxhOFyIRkXW8ajK5GdKuXt2TRXRcvARC05Vk/4uRcNwQCYdce03myS1ZBPbbgdyitR+L&#10;JeKpMRoSkYittInWue3JrTrDcrST5f1wanJV+Z7JjoiufHrui8V6raG8S8X6g5dkJCIYd0FWTUBW&#10;Cr1S2Bjn2nmcfJi5ZMBRHQrmEE0FlZSLYPUwJCKWwd5IA/jha+smIl8+JxFJY9z/Wk173PejVUzW&#10;bSbwiBsXLYsGMeww8290lWuF8awPwoIrqx+VSYhUtLYtGSI3Ndgu1T2Zd7VkLe2WgomG1f45I+F4&#10;EBIOWfeuEilDPbZrkL47UdeY00+JObFV34pExLNBHffFcqlHW5ZZtlKONtrVq2MhIvoNSEzuu0l0&#10;65joYbEu6MfFei3K169sy0QEk5JbIhHBeAsxhl2pA1ov9Ephy5xbxzHs4dkaT3UoqENUhZKiwSwi&#10;0XcvBk9EFsfo9QdWTkS+qiIROa8NPy7O0NrzeLLuMoFH3LhoWTSIYYcBjW1YJOQaMmJ64yoXpuBk&#10;qSeJiGaEslLbkiG8gbFkWt2T1VyjdU/WUjDx+FdGwvGwcsKhXTUZg7KdobfatVj+O2hbdmtQ25dq&#10;H0xENL0mK4E+ss11S2bVGZRjHQvr8PrrkJg8CgkJv85JeR0y8vUr25x8nEEiQulE5NeUR7MWYNY/&#10;+kRYMfyKoX3OreM49hAVjSI6RNxhtitnURN5f4mI0osiou9bORH5Gi0RSQPRxrMueo/nlQBl3WYC&#10;j7hx0bJoEMMOAxrb0KTBJejUG4VMkYJTQT1wbokIic2K1i7VPZl2LcmwrrW1Im0w0eDyiynh+K03&#10;iX5BJB+PpoSDC8EVZbV6C9Rhu5a5/mtSO7bM/phoB38vg9J9ZVt+HUidhiWPIl9vmgz13hXrsni2&#10;2hUTEyKiV7/Zfo3KNr6eMRGRycit5RORLQGpYO8dtpMPNZcMOKpDwh1mu3IRanpYPhExohnixKj9&#10;nmv5Xw9fkq99qf9L5FQc0xpMexxaex6I2Z2pkISMJhQ9igYx7DCgsQ2LVLmGjHujkCkSdAqaEUWS&#10;EFLkpbYl0+CNTKkt5Vq95erVtXZJviOi9xonHC8XCQelqywskzqsS9BGXlHGY0ad1W7Bi4H9M57P&#10;ktT2k9k7iQiiyRhLZ8k1eGzSR74m+YoyT491lOFVk8kr15+E5ORVYg211zfXO0hCZDJykRKRlcLS&#10;uqF9zq3jMvbQbI2nOhSKQ3QNXOWi1PTUnogUvHS1LpW8a+VE5Ovxb3msgj7PQaqrV8PszlRoxI2L&#10;lkWDGOUwyaJsaNLk6jr1StfEIugUNAN6r0cf+Vw/EWmVYdtCbl40WamOV01mbZ4sWaT960bC8Url&#10;OxyybcktGymTWHqrzuwCNi1gHF6zNcE+PWbZKomINj9NRooc25ZMIxubQL5OtSvX8fUs61LGcs3W&#10;u1p1PDV5lXFickZEp0oickZEt5dJRPquvMWcwcUKG+NcO/fxh2ZoDfEhURyia+AqF6Wqp2QcT0QM&#10;K0Oc8LUab185EfmmVRKR6TyHVv30F8Hs1lRIQkYTih5Fgxh2GENjiCOEXENGTG9c5cIEnYJmCbBO&#10;zUdflhIRK5gmj8iw7SE3Ldgu1T2Zd7Vk2P6QkXC8Wkk4aupSpsmlXgN1Vt3DsutgXQ8dax4aEdvO&#10;uOfMTvm+CLZbZZpeEhk/o8XF17esSxna4lWTMVZd0hHRByAxeUVK9jjpkMkI12cmIqudflDlvalg&#10;pbA2e++wDX2YunSgoD4U3GG2Kxejuhdw2L34op6IqMIBXzuH71w5EXnTrERkOu+D+S4HYyo0qoyJ&#10;Sh6usg47lKJRRFGqXUMOvVHI1KLgXFAbdEXHR1/2ueOv5bTQYkRk2PbAzYrX1up4RRnqNd1TxuZT&#10;JhwMt+U1UsdrSS+viKa36qSsKeoZlqP9RcCak2SyRsY9370RJVO690zblwKnJWS8PqNtSWSeEryn&#10;+DNh1RlNXrpaMm3sLPuQ8j2Th988JiKnbY9m9eG1jhdgpbC0bmibc+k0jj08W+OpDhF3uKbSVCxK&#10;cy/gOCQifkBfuyR/deVE5M1ViQi8Ze1vGSZk3WaCCPVOroerrKMcSliUjU2qXMPG8BppwXF2VA7g&#10;ZQRB8WOtiQgp8lK7hNysYLtU92R4fc7YfL7K+fXFjJR3oo11KUO51Gl17aqB8bR6LeiL9+QigHMg&#10;Ijoz7vlRIeGIcgaJyeXC90lwXfE1inIE52jZMdbrYwd9a2PUrppMXr26RBsXyj6WJyc1ichqJyAr&#10;hWVWDq9zLp3GsIdmazzVoVEcqmqgClejuTfFcffC5EREsdgD8mThr1xfNxH5tkkios93kOrq1VG7&#10;VYUaYcMM19NV1lEOtcxLstq1wmHWB5rj6qgCJG8jiCEeCCUiZARCWaldAjcrXtvb+PD1RWPz+YrG&#10;+TKs66CuyTQ9w3pLhzIEdZo/KetogfGowjeKjKf1R0Ebi1Pjnl9aKOHQ0NboBBKTKyIx0V6zso7x&#10;sE0V93fnvC48cCy1V00mddo48DWPV+bpaWJiJSWz3q89VgpL64bW2XuH9dhDVDSK6NAxh2wqqKRc&#10;jepeHYfdCy/ectQLInrxOvx/rpyI/B9ffGmoD+PwBrQiZremQqPKmKjk4SrbKIcMvjgKVLuGHKZG&#10;IRck4BQwUQAvI4ghnhBOQsgIiDJsWzIP3FRpGxus3zY2nw/f7O204sFjtsYu9WiLMtTLekRfQrOR&#10;stJcGS0OE43hsUQMpnMSjssrJhyS2vncgcSEiOg+JTnBK9YZvl+avYV3jxnrtSf7wT7xqslK4/Ne&#10;/zgW5JlpYvLeX/vpSXsxSuNoZKWwPufSaQx7aLbGUx0qxSG7Bq5ycap6Cxqvl4ikqLXB/x8rJyJ/&#10;6sWX6ge1EGa3pkKjypgo6hEyimGHUjSKKEqTa9Bp1r+gBVwDJgrgZQQxxC6rJyLYjoAbFtk+MTaf&#10;N1LCQcpGySqUxof9sVyOHefBbXmN1CWaDco95Bw0WK7ND7FiMJEYFnN8ybnnV/aUcDBz56FxG5KT&#10;6ykxka9fxuvf0km5d4/lawVff9prE8cXvWJdG5PXb4ldKnBiQnOTk2j/DawY2uZcOi3jD8vXltSH&#10;hDtUU2kqVqW61wqHxRKRpb64/ZdWTkS+44XxRGQtiktRNJBUGROVPFxlG+WQ5S9KR6gOUeXQG1e5&#10;IAHngIkArAvOBbVJVRJCRkcoK7Uj7Jx/7b4Bf/iPNx5k1L3CMSQoRz3K5TUqk+AYLDueF9YZtK8h&#10;4qv1WaLWZ+mEo7Z/i6XiSKyYL0Ficj/8Zi7Nj2V87ZTXi3WPpVz6o06rY0wcB9c1uQfGx348ZF9Y&#10;h++ZhBKTmr4bWDn8yN46moc+TF1qiQ8Zd8im0lSsSnOvFY7lRCRpfaPl+B9WTkT+ywUTEXNNTIVG&#10;lTFRycNVzsMOLTS2UZiqEFXGRDTvrCPcX9AMiP2wFdRlIMBjj34u0RVxklBCGwDKSm3E+gLxw5Bw&#10;cCGlrW06ZN0qMoYE+7F01tWqM1a9hJwXGb6azCNqH32NUMDWSjiuNiYcFqVx1OLF83QRLP8XIDF5&#10;yPjNXJq/JiPnnkv76OvWupIyNhlf6wvRYmqwfqf0xTKtfNhITEr9zWDF0Dp77zCOPTRb46kOGXfY&#10;7crVaOq1wWlMRJJzQ4wF6egvXr+GwkX5rxoSEXNNTIVHvVPII2QUww8FWt84RFOIsNMFSDyMpiFq&#10;x+ju8dpEhPJY4baVcLxCJBz8V5NrCm44rLpWOAYi43Nb6kpXrc7tmrVGNF9r/BGidmT0jaCNlXBc&#10;eWNu20JNjBpbCytGrbwWGec5SEwegUe5vHrpfmu26IOv58hVEl0TL4ZE6ncivrzKosm4fBASk/cF&#10;TkwClKawCufSaQx7aLbGUx0qxSG7Bq5yNZp6bXLq2T3/QuFEZFWmXXdE9BdWTkT+m0AiYi6IqdCo&#10;Mp7gerrKeeihQaobVdEUIuw0GoZdJEGnoBmQvBxnR1VP4NYNSQhVbA5ICYZta/P5KvjDf3iVpZSQ&#10;SB9SNhlSZhWMwWh9SBupi1wZbY13ih3Sga+sW31ZMiRiw2jjZ6zH6EqPVHkxmYgNVdhRpS0V7C1d&#10;VC7vAeoYTc6yp5UvwD+mPM4Vudfaa0uivd5QhleUybo2LzJ8LbT1066RgrbvXyYxKU1hUfbaWR32&#10;0GyNpzpUikNWDVTh3qkaRZWxzh4TkbybQSJU/+2NdRORPycSkXxEQNFAUmVMFPUIGdVhh1Q0iqiW&#10;phBhp+3EY8AINhVPW48/+nnzEpE7xuYT/9I4gzK+7lJdSz6kjH2w4AaC61KmFYzHaH2hnJH1GuR6&#10;l2KwXrtHpbFoMsbTaeychONy5QmHZ+vpKKCnoA1TsvX0lm4pOVPSE9h8DJIT/kvlHtiH9frQXnOl&#10;K9e5yDbWEUtOio7noF1LRdqhD7d/Q/kCvJOc4PBWY28d1VEelmKhiC4K7tBNpanYK1WjqDL2WSER&#10;ycPVfJH9LSsnIv8X7USkYnwj9U4hj5BRHeWQy3yZnKkKVWUsWTcBKagLJG8liCKaj92dQNeGExHr&#10;1+LKP/zHcFd43Sky1HHREhKtYAy+YukUGdtjPE2Gem+tNCK+0kaCcumPa4ByrCOeznqMTv4dDmsu&#10;jKVfSs6U9BSwsfRryjUZOXILtJdtrn8YEpNXKYkJxtHQXnMowyvXuX2myLguC8stLB3PQ16xRORa&#10;XV65DsnJe9/30+bQFmdvHdXhD8vXltSHiDtkV0kRg1Vp6r3JSWeBRGR0H2ozIv43Kyci/93zSiLi&#10;Uj+ZkEfIqI5ySMVCEdXSFCLstG7CgVSaJ4SXEcAQtwHB9Ni6FMkSESvhiPzhP0Z2rQ2DZVK3S20s&#10;VkKCcXAzITcPEtR7cRlsI9hPyd7C8kM59yfHizaltpRZCYf2l8ZxrkyNXJORIddk1CBnWvWafI6M&#10;DHlUJtH0mgz5ECQmHwePcnnI1xP+3FhXrmuFdZigoB5jWfA85BXrWmFQpunlFeU0faTrV5wTk2a8&#10;+Z8j/rAMrSG+CLhDd5UUMViVpt6bnHycRCQX15xstPJfrZyI/MUsEYlP6sEHrtOzz704tDXPhx64&#10;Ts8892KmfOjB60RE9Myzoz/LUF5C65eI6GER7+lnX+grHdHDD90Y5c8keQVWfy5VTr1xlYtFMEjQ&#10;DBBehQAFdQwlSC7KJREef/TzUNTzcvFI1Rw4BsbaGTr+AO8qkg95xQ0FbhCwLy4YX45jSTCe1g/a&#10;MCU5XhlsW9/b4RMOtPfA9cU2o8nnyEiRl9oano2mi8iwvQ8Zti1ZhA8o3zN5rXJqor3eUIZXrluF&#10;9aXHMC0Z04n5a1evMJo9yhlZ19oMfAF+VmKCcz4A7CHZGk916BSHrhqownOjajRVxvWIRGTsaait&#10;3LnGf7lyIvI/PB/f8DMPPiASBpGISB6SNkpSYSUizzz7oqqj4vLn2ocfvEFPP/PCkHhwXSYf2NbI&#10;IweocpoaV7kiBeeCuoDwNgIZ4nm4T8rZGsRMNoiIHhUnHNaHZ7SrnWIr253SB9qTiMOFNyUaLJd6&#10;3Dggmi33ZflZ/Wu2FtG10PrSZKT4yKv1vR3+0jjGxLbE0uEcojJsazJsMyivbWugTak9R4btqKzU&#10;tmQRND8p+3VITj4xJSb4mvauXOdCyj82sI0lR5l3csLIeewKBX3kVZPJK4NtD/iVwVRKTnBuB4I/&#10;LENriC8C7tBdJUUM9kLVKKqM6+Hwu+deeGnsauVOS3RE9GdWTkT+UiARsZZhOO0g24iTC00mdWgn&#10;23pokEITEwxuW3KJ3l+BKqfeuMrFIhAkYGIgPAtBCuo6Qt3aGjPheFh5nAo/LLGtYXc9+ms2moyS&#10;D+s6+LDvlMI+iBZDsyMYC9sz0s+bzxy8eDg2iaV70Ug2iIjug0eqvJiRtsS7H2TIca0RT49tTeb5&#10;WzJS5KX2HFlte44M21EsPyn/NUhMPgkSE7xyXcq5aKcfmIig3irYD7eZnSjYljK01+rSRqtzW/Zv&#10;IW3gDy3+yvt+OhbjHLCHZWs81aHjDt1UmopzoWk0TU5xOPzuuedFIrJnso47om+/f91E5P8uEpGs&#10;fw1hhMmDhmZjJSJPC7uHRZsfsRoer6LpOLRkAmVaItIR0SMP3aCnCiciKqHFYnrjKheLQpCCuoDw&#10;LgQqqOsIdZtrzITjAedvgETl0Q9OD81fyrBP1skPepbL0xDvAx/jo57ABsfIPhFfMmxKaP3L9db0&#10;zHNGwvEAnG5YMTCepbPqnoyx1gTlNW1PV9tGXVRW29Zkc9tMVF6a91Jw7PelxORT3kz0y28l+uQ3&#10;569JecUif85l2zvxwGRF2nG9xE4UKbP01hXrKJNjkXbaGHH8z0Bi8qvOicnKaMOd4lg4qkPFHbKr&#10;pIjBXmkaTZNTHAy/l0TE7EBR/MmVE5H/sXQiooyJ0ZIMBG2s5EMmHmP7heHxKlKSi8FWkaPsYZFw&#10;PCK+IxJOQpx1yOmNq1yQSudKc8B99olodnxABLPjjhoz4bgOCYdW7wofjAjK7QGW0Xyt8Ujww70T&#10;BXUMtkvIsXH9KMXBPnbGXBBrDJpvSfa0kXA88kZ97LKuybDutVt8NKz1IEXnta16qR2pR9qabE68&#10;UjsqwzajyaMyxLu/ETgxkXBywoWUZIKLTESkPdpphe0ksh2ZPwm7nVGXNljX2pKdMkZSxo82HRE9&#10;v//EBIcxxdeW1IdIcciugas8F6pHVO3QBnazaCJiBjIVOd+2ciLyl2UiUjEuUpIMjXKy8SIRdX3C&#10;IU488PsdDCYXiExaZJLBJx94AoLtgdBaTI1CLiUKQQrqAsK7EKigrkMJlos6O+G4zzjhQJn8kGRk&#10;R2iPaPp8oHWU/LU+8cOeNyE4P8/XQ45J1mUiYvXB9iiPguvxUSPheHyBhEOTYR3btXVLFlkftPHa&#10;Vh3bUV2kPrft6bR2VIZtS0aOnAq6Eni/o3RKcvJJKTHRkhEtEeG+NTnq5VXDWgPLdyd88Ip1rS1B&#10;HfYlZZ2w18bWEdGLyvdMFkpOtKGN+NqS+pBxh24qTcXeaRpJk1MbVldViYhpaCoiTJ3ffP/4pe81&#10;+KvGl80jcCLiTReTDQ18ZIqMR6ksMOkgJcHIEpE06EcevkFPPe3HZ2NvnmECQQImDoZ3nbgeI5Am&#10;fvzRz0VRzxXlhKNTPrCwzWgfjNoALH+G+2W0GFEsXxzrTvmgZZmMgX5Yj4Lz2xHRJRhHJG7Ehojo&#10;Q0bC8SrlC+NL1PG6lMxqa7LI2qCN147q1qjXtlt1mgz12Law7Cy5Bd5XpKRnNLtO+Z7Ja8WJiZWI&#10;YMFHumS9BK8HXy1/rKOfV0fQVxunHAPGwvHh3Ll9p/7URBuKjmKpiC4KxaG7Bq5y7zSPptmxjlI3&#10;aiKSCRhTESHm/KaVE5HvrEhEcMT6CQc8IiUerUJkksGnG5h84Hc6NDDpYBkR0VNPvzBJNjDxwHZP&#10;35PVXxUVQSpMFZJ3IUhBXQ8ElE0z4bgMXxrHDxlsSyyd9QFYO2HLtzYO0ykfujtRZFui9afFkWDb&#10;QpvXDhIRGSsad0dEHzASjo8XXxjX+vfq2NbqeI3KrGtJFm1TYP1Q77Vr6poM69jW6lH72narzqNk&#10;V9JLtHvJoA7bTMtrB38z12verH9XxEtO2EZeGW0NdkKu+Xl1LhgX2yjT9BI5DrTFMfDVGju3T8uJ&#10;iXTVcSwc1aHiDtlVUsRg71SPqNphHpHuds89/1L+50EyQQ31ztLjiZUTkbc7iUhp5JPEI/19Dkw6&#10;NBmDOvmo1dPPvDD03/qdjkceFn6QfIzy54d6ab4hAkECJg6Gd524HQjYeQnHpcBvqZJYH1Lcp+Zb&#10;ksnxdoa9B/qX4Pje1arzFfuU47auLch+dikR4cezpFzDSjheZyQcCM6xVJdtzcaT1V41maaLtK31&#10;Q9DOugdaXZO11GUbr9F6bdvTaW0Nz8bTteC9HjRZpG69fviKf8/klfAdE0xISLkiuC47IfN8rfFj&#10;3+hr3XMcB/p1wsYbH/Yv8cZ1Nk1M/r2SmPSgY8IQXwTcobtKihjsneoRVTvMo6a73bPPv9T4p6ub&#10;nIgKnt+4ciLyo+KNQJ5u6IiReoOuZFaoJufeqcmVqXCuMHVIUQrBCup6RMDHahKOEvgBxOCHlDUh&#10;y59AJ/2tWAj2y3W+4gejdtVkDOo1GxL98b+Coh3GjKLN7UhJRGTM90PiIRMOSWQc2n3QxqTJIvVO&#10;iYFXTYbXksyr14LrZt1brY7XperWFeultqfDNuoYSy6J2LSi3WdPZl01mXXVZB0RfUT5Avyj4tcG&#10;az5krI+8t1yXftKnNC7sGwsZryUL7B/HJ+t4leCYNDg2nJj8+1/9O5P2gBXngAkN2TQyFedO9ciq&#10;HZahptvds8/lj2bpBM0Uip7C4OvEHwZcg+9ST0SUESqiVmaFqnLujatcSgSCBUwcwLsQrKCup1s4&#10;4fCwPow0OU9U00lQLxdoicXCD1Ltg7zmijKkE4kIKfaWH4N6az1kInKUZL8hko9P/KJUSU6dqJPS&#10;j9XW7gHKrDGW6pGrJmNK9dJVosk8rPXCtpSXXkdWDKsevTJaDK3t6bCNOo2SjdTX3gdEu8cRmbx6&#10;MmyXrlb9KUhOXqb8oUVS1k7eW65rPlqfss5z0NqaLkLnvPYwhoyPYL9oZ73+dvl3TIiI/v1/MJKT&#10;AwWnm+EauMpzpWlkTU7zaOlSSURawvSEPR3Dr1k5Efne5/ovkg84Y2llVsgq5964ysWiIkiFqULd&#10;y62gruKxl+0p4fDADximdjNhxWHfmhhaLPyA4iv6tFxRxnSplH5rFvqVkGvBcWUiwqcfn/wlwi45&#10;dfyrnkWQHSwyjsdr41gQT4/3VrPtFL2USTnWZduKI6+MF8/CW6NSXXsNWfFar4zWv9aO6jy7EjW2&#10;0fvA4L21rprMes1Y9cjVq0tY/jQkJnxiQsr6W/daA/vFuVhtlGt6huulcWk+Glq/VkyrTym/Bacm&#10;B5qYeEsyUDQqGuydphE1Oc2ntdvds8+9GPYtGhYNynzVyonID8CXy2tYYHqVQabGVa4WgSABkwAQ&#10;xQnqqJo4iISjBL7xa8iFidiT8MFFxQ9j7yqROrSbc5V97cR4z+A34mi+rciYnIh84Jjok7886ZMB&#10;XvtG6lvIOCHJrqxPV7wXDMqxrclgSNlVk3lXrqM8esW61ka0e4gyfH3gVZN5V01Wunp1bFu6iM2a&#10;ePcC76V31WR4LdW5rV2xrrUtmQaemLw8JSY7494wUqb1xfPB+WltlFt6aUfK+KROtjtjDtinReS1&#10;KdeL2/Brg88jMSlNbcA1dJXnTtXoqoyXZ273aiKSCSzChnG+fOVE5IcrEpFZ02ty7p2aXJGGIA0u&#10;AvB2gjmqKi5EwuGBb/6SmkUqfXiS8mGCV20sml67ogz1eNXsKI29I6LTlIxovrWwj1yXXUpEPnRM&#10;9ElfmXTi5INtd5B8TOp4TbqdIrPuCaPpNRmBnOu8biiLXtFfs/GuWK/Buqfaa0S+drBee0UZ6i1d&#10;pI5XrK8J3gdsS5l2LcmwbdlIPaPJ0Ubi6ZiusLas075n8nEiOYmirQHK8FcLa3ZakWAbZVzH15iM&#10;pcVg0I/pUhtfw5b9johe2H9i4k3NV1LE4NxoGlmT0zIs1fXuGSURMYlbViHDfunKiciPKonIItOq&#10;CjI1rnItEQgWMAkAUZygjirEwSQcXeWHVhT8IJBgG/vHtgV+eOAVZYxlg/bWVZPhVXImEhEq2Hpo&#10;9ryWR0T04WOi1/2RJE+KLtU7GpOQnaxzYiLrSvKBj27xle2lSqLJECN005VLtC2vVl3KPLT7I2Xa&#10;fUcZ3x9PpunxqsnkFevYRnu8MthuQVtflGn3hevafcV6RMZodU1mtTWkDa4Z+qOe0e4P1vG3c71W&#10;PM6lgWsi61aRfvK3faGv/F4cY9lKcG5og/ak+Eg6eP1atlqdr/AX4GmB5ESbRkbRqGhwblSNrMp4&#10;PZYcxjQRWTKyQiT8H145Efkbz46/JreJJuepU1MIpCJIhalDilIIVlC7mAnHUeHvcOwLnlxt/12D&#10;DyMXFGNoHwaI7Nu7cpGgXqtHrppM03Xi0axTMXZrXK185JjotV+T1jYlHh1Nvw/C/XLCcSSSEK7z&#10;VdoNNwySFpYNKN89QeQ8eYxcb71G69E2yzQ0uXfv8F4P6xe41tY9GepQjjJZx+tSyPX35Np9kffM&#10;updaQRtG1rU2Y8kllo23frU67T5hnZS/Z8J/AR7BNcF1wxKx8RIRLZbGTrFBW5yzbLMtvoa9NUMb&#10;6/ps26kJDl+laFQ0ODeqRlZlvB5rDGP3zLMVJyKVxAOPll/4gP7XyJfibyknIirxwWc0/j5kn0DI&#10;gEkAI0qd2CWccETAN8a1kBOt7ZN9a/2YTvG12nzVxutduUh5xCZ6tf4Oh+TVN/NEhKDfuXzkmOjj&#10;v7aP3VH/v47GJKSj/ARkUu/GX/l7lOp8lXaE19RHX+HRTO0m7alIvWoy7+rVZamRswxBGbYZfJ3I&#10;ez2svWJj6SN1Taa1pb2sazKsSyx5CVxfbc0tmdRFi+Yj42Fda3uU1gH12Law7DQ5yrz2+yAx+RSR&#10;mOD6YOHEAuVWwURE6rDNMg1pL6+M93pl29rXOdprtih7xk9McNgZroGrPAiqR1jtsB5rDGWRRCQe&#10;QLEE0Rc8uG4i8hNWIqIMrUzv1ORqURGswtQBojhBHZWKmXDslIQD39xaiMTognYSnPh5+OMbuUR7&#10;s5egXrtyQbnUa3W8ftBIOF6b/g4H20p2R0RHV4j+/Y/07VekhORU6aOVXXoc6zVf36/nGeW/Gauj&#10;/n87spOQHf/tEUhCuL5TEpO+EzEWlKWr7GOQ8RiTKdetIvVWXWtLuXyEhAturLjuXb26vJ94j4d1&#10;h6LpUOa1rbom47p2xbrWlkidXAMLa42xXmpr91ErGINliCbXZIi3frhu2LZkGiU7S2/JkV9Vvmfy&#10;yfD3THDNpY71LENbuZYol3pMWhjZH19lTG39mYgd+kgZXi0ZtrkOickveycmcqwqRYNzo2lkTU7L&#10;s+YwQolI0WAALOOOA39g5UTkp6J/qZxomEDDNMoEggZMKkjRnKCOqprHXva5esLhgW9Ya1Pqz1qQ&#10;kh+ixamNwWh+8g1f0xPotKssqEMbSpt6jU9443QM1ng02Pa97yF6+c0+EZHyGjSfDx8TveYbxg3A&#10;cBWnIsM8RfJBoq0lH5MkJNlaJyVDEqLIZBIyjJ/t5YtIPk5mFNzkcAgsUi590N/y4TpetTqD94bb&#10;8tpSNF9NZsmljOva1at7MlLWCmXWOi9dMLZsz8VbL7xiXWszlvw8weSEH+eKFvw5I8VGk7FcgrZS&#10;JtHWEe2s+6P5lu4p+lg6Gefp/Hsmv/xeLTnBgR8mVaOsMl6XfQ1lkojEO1UsFVELv2/lROSn3USk&#10;n8RCU+mpCFZh6gBRnKCOajZNiQgpb1r7QOvTWxzN3mPJWGiPHwI7xYblfLV8ULcjoo8aCcdr4IRD&#10;9hmpa23Jr6QP+McqXkNWvF36DVmv/UaiE3Eaom28d9RX5HVHIhExkhCWWUkI63aGr0xQhheMJxM6&#10;nIucE5tqhWQyBoVl0hZ9sS9N7iFfO1jH9rCWSvF0WLAPTSbbXJdXrGttiVwPbY2wWHq8x9j2/KVM&#10;qzOyrmGtgVa3rqW6NwZvnUt4cT2dB/rh41yf+Gb7PnXKPSTFxiqIFoPr5KydFouU+6JRc2+xbenw&#10;yvWn4NTkvX970j4UrOV0aXJan30Na/e0eyICKsdyDjLsf7FyIvJ3RSJysb/LwcTvkaOaDwR/7NHG&#10;RISUN6h9UfoQZGrGt2Q8tMM3au0N3NKh7Bkj4XhlIeFAuXUtyWRdxv137xmTEWnrgXa79MjYJ3wT&#10;0WnatGub7TNxEjG5BpKQiR4SE55PptfskoxSv3gdxpVk8rGyoS5+ZfCggzYmHrgmk3WBOJ4cZR68&#10;LnKttYKJxrDehhzrWtH6QxkjdfLK88N5SrlcB1wrb92krHQvtNhSxnV55bqcpwXO27padexDs4kg&#10;xy6RMSwbTY4ybEssnSaXsieV38zl3U8yZGgrQTusd4V1xniSyL2ybDR7T6+9XjzZgSUm3jKaNDmt&#10;z76HBYkIdL/gaKKhfvfKicjfe+Z5FLURnVCdaYD4PXJU8ykM4/E5iYgFvnEtzRrxcWEsIn1rb8ay&#10;vnPeuLn9vJFwPCoeqZpz1WTaNSr7pfcQPS5eR9K2hLQdEhHx64E7yk8TJr5i4y83v0MSoSQmw4lI&#10;kvGaaLasl3aYkBx1/R9exPEQfsk+Db4b/jdepY7nXiqdcuW6ZScL94dF3l+sT9ZXtLWrtNfq2EYd&#10;F+yfZSzHq5wbX3HO2nrIYq0brrMlY1jOde1qybS5ySuDckvv1S0ZtgnGaKHZoKymjTpLRoq81EbZ&#10;b0Bi8nGNj3JJpF62sU5izaUM40m0e4Ro913zQ5nVLsWz/M45MfGWMaPKeH+c17B2Tz/7wtj3gqNo&#10;DfW5Kyci/6A2EWmYSIOLghHFEJOvmg8E9/vq6PFHP2/5RATBN6RWloqj4S/UFG8cpTdifMN+yUg4&#10;HlISDlmXV00WvWoyBmWl6y+l74xIZDyPXfqNXZ/4RL8JP+HfyKU8znRG4w3DuewgmdjBphlPOYbH&#10;scAP9Vzfiatmfwl8eajyVw7zdYDnIpKVYc7iZEgmJ1zXZFx4rbQi11MWRrtvk3UsFF734Z4oV5RZ&#10;hZS6diUxB21evB4115IM9RLuV2t7dZyXd9Xq0kYSlWngXDQZzkNi6Ty7SDsqm9vnB5UvwL+ikJzI&#10;1wPLrDoXvB9sh3UE/Ty81wm2UYZ6fE221CExoYWTE2/ZVKod9sd5D2339DMiEWlkVgBw/uyH1k1E&#10;/pdSIlIxmQrTABDNCe6oliM+HFW7l0SEwTexGub4RsiXxscaj/Vme8dIOO5Pj1RR4U1du2oy7arJ&#10;avxrrr/0nv63aUXA8b3/mOh139w/liVPRCYbZ/mbs3A+gQREk++EfmILScoO+xHXS8KXkxE5Lr4O&#10;42a9sOO5yS/l81z5UTVemzNIRuR6YVtulL26RbZmwTKsiVJkzGFdlcL9y7FIdvK1IcrkNSPmaBX0&#10;xxhWndtz6NLVmifWcW1QthQ8Lr5aMmwvVdfaUVk0ZqSOba7jX4F/zEhMqNCWMkTr10K7/+yj6VCG&#10;bU1mtfE1WlPX2gucmpSWS6XJaX0OZVjFRMRVRqgM8IaVE5F/8nQhERFUDr0ARHOCO6rlUDpRREDZ&#10;gjn4RKTFp5b4co1o4zo1kg0iovuchEN7g8YrylCPV03WekWZV//l9xC9suL1xP7vPyb6lG8eT0JO&#10;06nIGU035HITSCQ2+aIMG16ZXBi6iSzJWaYlIjL5kFd5EoJJyzAuJXEZTk20743waQgnZpyMJB3L&#10;MAHx6rj51uq8sZ6sCxQeP169Orb53vP6YL2ENX75WikVtpUF5dwX2miwPSnzkO1SHWUoR9kO+qZA&#10;G5F6Oe/INVLXZNG6JbPsPTtsR3Ulu6cgMXlEJCZsY7W58D2VNgzWvdcXgT3qEEuPr0MEX5dYx3ak&#10;rrUDiYmcbpgmp/1yMEPsIBGZNbAFnDsi+oyH7kflovysk4jMmkJGihYIGjCZj+ik3F/ZooSaiNS8&#10;gUWoiVFjuyQ1S3lmJByXvb/BodQ9maaT9eg1Kqu5luq/8h6iVxWSkQ7G8/5jok9505iAyFORTtkc&#10;nqUbxv3ueHPrnYpQLAEZ/A2ZTHAuYWIiYk38xUmJtLsk7HZpYToaE5LTNFeWnaUrr82wTkZigtdT&#10;IrqT1piTPrkxl/PFuQ9zFlcusm3Zc2Hk/ee6lGk/k/xakImEbEeKfB1pry3uF+vyqo0X2zV1TSbr&#10;1lWC6yXbOH68ejKUR68tMqyX2lZda2syr23VsW3N51lITB4yTky4SKyYsq69BlgmbTW7COiHbSlD&#10;nfYa9uqRNrPLE5NfUhITE1zrA+VghtkN/6PdU4UTEZM2r4mjFuJ3rJyI/POnn1f7bQeiBYIHTNpR&#10;gisig7ilSQrx+GOQiGihrTeECBHfiM3/n72/D74uu/L6sHXv8zzdao2GUb+pX9SSZgAbYzIwpt0E&#10;w9gGDQYSJyNXRVMkDjYx6QHaTnCHsquCE1KJjTEuJ5X2QCIHJkmVk4qp0DhW4zgFeKbkMODA5AHB&#10;MBjCwIw0arW61d1qjTRSdz/P73fyx9nr3O/5nrX2yzn7nPvy25+nVu+918ve++xz7rl79bn3/tbG&#10;Om4v4dgbTzcYS2/dhL0ypx7TxWyWLqe0dJbtCxmJCLITkdcgERmSEU5E9KNLQdfBhnn05IEl8WRk&#10;EgPJimcb1Q2dzkeTD0xCuI4f0xrGDHXBp0GanBhJBz41ucJ20GnioYLJyH04DwLHygmElXB4yQcL&#10;Xh9WqceIogzHP0MwzhtHx+I6lzxnPVesi5UKtr06t9kmzjy1TOm8ekyXU+bULV2szm2rH6tt6Ura&#10;S+rc/kXjeyYfpOREsY7PqvM1sTPmwD6ejuMQy18i16dX57ZXt9oK63eZiUns+E6Ak5xeN55VWSKS&#10;7wn0Qbmhv3blRORu5IlIHuFIMg8o020+zgCOOhC3FuEsx+NrJCK5/rl+SCzGmnsO3keqMOHIITY3&#10;xbvxat3SefUaujllqv7zBYmIxrx2V+SX/V7YPIvI/dhP+Epf0XFR9jJNPnQzjLahbcSobSfw1IPk&#10;lvpRQqJPZTAJGfVB3ynZhRicH+qwLvjEA743oiUmJqq7JyLvayki90JioptzPA9W3Uo6MPmIJSJW&#10;fwieV+tcs05Fj5P17K/Xi46F9wirbun0HFh1Li2dhadH2Efnb4navTKlS9lj5RxdrTrqrLalK2nn&#10;2NgnV9eJyLuUnDwIfwHeKhVt8zXCsJ3bJfAchPrjvj2bV89pK6znPo0vwP/MzxrJyQlhLe/RiSYi&#10;i2bcBy/qQkR+zcqJyOezExE6kswDy3SbjzOAow7ErUWErlI9ThIRoSB+wcdYy1dm+DNdJOG4/YPp&#10;hVJy/SQxZ75xWvVU26pzGdOxPlVaOq+fVzOTEY2xEpFhU62byshP+O6EvtMBMrSNRIP1IzvoJ5tt&#10;TCaovyEB0YQE+6EkBeeNdk5C9nrAcOBa1aQDv1Oim/UhAQnl/a6XLvjrWup5EFhPrKNutA6GCMzN&#10;er10fF4L6lyyXes6Do7JOqut8DF7ba2zDrHmkUtXIOivdS69ekzHNtZjmdJ5dUs3p261LZ3X9vSx&#10;utVG2BZrv0+JyR1KTBRtW9cbwtdoTXhOQuN4dW57dauNlMTtpsnJqSQm1jIenWFS49nt3vl6wRMR&#10;kUkHhcE+oaP/2netm4j8lJuI0JEkDixhrkfRtOLWWYQuS3s2E5E58AvfI9dPCn2R+07CcQeecJQu&#10;VKl/CuvYWBe70aLO87Pqns7SYz1Hh/qvZCQiGP/aXZFf9vsOyYd+T4Q3mx3Uh480geyh1A096tCm&#10;iYCVZJj6YNMnA7eM/vbGkwNNOjB5wYRD/dS+C/odxGkigv+HqgvZ2m7Xyz6UnX7kKiQdKvcgCRFY&#10;z06fpnQi17t+fS1wnXE9tY79WiWfS6uNetZZJdZz2EXaWtdjStWtko8Z56XzteqI2mLCfiVtz8al&#10;pVNq6JbWl7ZL6zltxdLP0d2nxOR2+CgXwte0Yl3bzM6Yg+ersL+n4368+cT8rDaypJ+vHy8xsZbr&#10;JBgmdpghztVIRPpm9QPK7PBXrpyI/O2vf7OvJObD5kcf/tBQf+troQ8A7UI+ZmwY4NFHettbbx/8&#10;eewptsdjj3znUH/z7W9MdGwTOXRl9zifKokIv8AtcnykwE8yE4651F5oD+94Lb2lE0Pv3ZxTda/0&#10;6lxi/auJRIRjvnxX5Je9QN9toM3qtRz+rz/GomgysIONsiYKOxl/BErLIeEwnowMSQS0MdHYhz4t&#10;262QcGB71KeRhGgShAmI6oabQCfS3etl10Eisu/9unvjg+g0KQldXIekA2VY45CIXO/C+nehH15n&#10;OIdWcqCvH9XHBGOstvbjic4NS65z26rrsVl1Bm14rFpynYWPMycm5cc6bFv1mC5WztHNqXPbq3Pb&#10;q6faMVtO29Jx29NJRI9cGd8zuR2emjA51+9SYnNmG49pvQatNtsYz5fjuK2ofoPEhJfkpOiG/4xV&#10;wO6dr/+i4baAmR1p2K9YORH5u++Mk4ic6T768IeGBEKTCk5G0Id59OEPyVtvf3OSdHQi8ljQvQmJ&#10;yIGc2R147JHvlDff/saQfIwSDvD56ltTfW02SURSdkn4eAnHA0bCkToV1jipmC2w5qV4NkufeyNm&#10;G+o8P46xbFq+FUlEOO7Ld0X+4Rf6zdnko1nO90QG4CNMmEBoGz/2pPqRP9ixj9HHqVBPCYbGjBIQ&#10;SD5uGwnI0Ieh5wRERY+1u39IQuT+IQnZ7cJjkPfDIumEVTqRLky2C8kJJiG61qPkpAv+uDChfhWe&#10;vFhJBess6eA8al3beI7RhjqFrzssvbrCOrQxOKa2VfB4asq1MRa3WVdSLym9eq5uTp3buTavbrXn&#10;6tieans6JWaLsTOSk9sv2Ne517bI8fHm7OmFbCVz5DaytB9LJyLyC/W+ZxJbkqMzTG46S9bsvhYS&#10;kdkURqfcf/nKicjfo0QkB04yuG3qwoE++kifhKjqsUc+NCQdWj/oUqvjo0nIqP3WN0Y9Pv7omklI&#10;P5KO95FHf/OyRMR7EUvCpqCPl3DgE46cPs+BkuNI+bI91VYs/VydtrX82isiTznfPeLY10Iigk9B&#10;rKch13L42V5kF2SvG/nxnnnU5o9qjeqUtKBg8oFJhNr2lICoz23Sq00TFPzOyK1OZH8NvpCIdFeH&#10;BGR4GnIdkpBOpHu/T0K692EgXZj74WNcIQlRexd8tLzW5OQ6bIJDEtLdErneH8qrvcj9XS9Xobyv&#10;T1Io2bB0egq57sE+fK1ZpaezxrZAG9fx2PAYUcfi6S3RcWI6baPeqqdK1rE9R4d1S2e1vTq3Y7Y1&#10;2grrl7YVTz8HvbZZxx/neiA8MbH8kZQ9RezYYjYJdh4f22xjPF8rLlcnhp6Sk1Rikjrsk4C+kC6R&#10;eZclIvmeA6Uhv3TlROTv105EwgHq0w4JTzz0uDHxOLQPH5vSJxicRIjzREOMpGPQQeJhJR2Wbj7j&#10;M8vX3EceWyERsXSI96Xx2EeqUn0quX6lrNVvjNSYnt3TM+zHbUuX2/5a5IkIsguJyD8UEpFr42NZ&#10;HdVHOE9EdB8+bOhpbz60I8mHxnFyMapDcoL6WyJy20hcblFyMug7kf296ROTWxJ+a/eeyDUlIvsd&#10;JSDvHxIO2YdFvN8/RZGu14VEZNeFhRiedkBC0t2STh4Q6W6LXGMScmuceFztQ2Kiegn68HDGSkAs&#10;UfTawWsqR2eVrOMxLYklSngs1jWZOkZPvLlZetUtKS1dzJbSxeqp9lyb1c7VpdpLdNxGYrYc8Pq3&#10;YDu27zm/zMUxTMquxI5tjk31PD63EbZZ9wuv7ekkQ+8kJt6hnSSwKUzNO56I+JYJBa5RPrFyIvJz&#10;SxORbvqUg5k+9aAnFZR85NQRTToExuckI9Uupx9pOF7rwIFFiUjqReolHLd/0I9FYj4xG5Lrl6JW&#10;P0hunzE/z+bpkZhPiQ3bWn/bSUQ6I17CHzT8Hvp4lrXh8+KtBIJlp6XxVARjNTlQ+ySZwKcY7AOJ&#10;xPDUg2ys33ci+/t9IsJPVSQkGKM//hF+h7fDBET9pF+kLvyBEC3l8ARk1+1E/3XDx7V2InJL9nJb&#10;pLsjIg9I192RTh6QrnsgJCZ3xsmHPh252ocfFwiJiNavBL5zEiRMb3Rfsq4frpeyg3FiwomEzvPK&#10;0aOgnesoklH3dNqOlTl1Lr26pctpx2zcjtk8Xaq9hk4iemWpPZec14Lnw3r+ZS4RkQ9kJieKvr48&#10;atpUl5qbd+/gOG4ruXpuI98YJyZ/L/HE5KgUJCBKn4jkegMzQhzGPT3zXeMvfdfm53MTETpAfOIh&#10;7nc6eqynHgfb9GkHJx/I4NeJPPbo9IvnmlxwopFqp+kXYFiGwhP+kcd+s4g8G39xWaC/94f/9C+N&#10;e1hjWjqJ6JWUXcn1Q+bEKHNiYzGezdJbOiVmi4FxXl156xWRJ4xkBNE4TUT441kdbfAYjZ8kFJRc&#10;aH0H+h3ZVDQR0Fgr4RjVje+EjBIOSkBuBxniQhKyvz8eT94XkfcOT0Q0CelUrxLaXUhYhuTj3uFp&#10;CCQf/dMQkV23ly4syL67LXu5LbvujohgAnJHpLsjndyRrntQOulFugf6Up+AXGmpggmIfuxL4Ds/&#10;O+eiCei5xnNunX8kljSkbCp6zaVE++M26oV8sK11LHPtrOO2V8e2p89t5+iW2pFaenFslg5J2T1K&#10;4yIviSi5cZ7fe5ScPFSYmCix4y21WTrFs3nvSXwc3PZ0kujHAn0oMZFjJyfDuh0W0FtKi93X3hk/&#10;ESkJzoN6TAzw1IfXTUS+zIlI2fREjKccDCcWnHR4fPWtb2QlDJYP61JtPVLj+qlCUSLSUcKx/0GR&#10;61dEbjkJh9enpc/VSUSP5PhIpl8tHyXHN+Xj2S19rs7C8kMd27H9RkYiorx+V+S76eNZvIFEeA6c&#10;TFhyS33xjwcagl9U31tfOIfkgpOSIQkxnoxoAnKrC4mIUBJy79Df7h4kGvDldHlfRL49TkK6vrwl&#10;V9IFXRcSk07ek51cDx/F6p+GiOyk/yjWTm7LvrvdlyER6ZOQPvnok5DbQfegiDwYEpIH5BqSlKHU&#10;hORa6Mvv1/D3TvZ9ItKFJzHX+15/P3yJnjf5qmOJ2fH64RivTIkYdUnEYwzHxeqWLqce0ymWjXWl&#10;bQvLJ1cnEb0ssEmGXTJ9UsT64PvmUub0F4vhP7T4QfhlLo6LHack7J4tV69tLfl9AYnZPJ1kxCE5&#10;9mM8NRnWjRfQ0vjs3qZEZD5ON45aYfMTKycir9OXzHn8MVNrLMnwfCQ82bA+UiWUJEwThimWz+Ph&#10;aYmVzPTtXxDRcaeHVR0zEeGEQ/H+0rj14svRcVux9JZOidmUmM9cm+L5eHqZafP0imVHHdtTbQvP&#10;xxrntZCIxK5j9X39rsgnjI9m4SbPGnsHgokCC+vVfy/9R7XQzvVU0rEnn1jygXpNPnaQjNyScRLS&#10;6RMRTULe7RORbvw05LZ0sg8+XUhMOnlP7kjXL2J3Jd1oh97JbkhE7oQk5Hb/NESTCrkNCUn/BKST&#10;B+V6eEIyTkJ6XX+AnX4p/logCQnfSRl+GliflOz6JOTeXuT+LaiHeE4YUKcPf/ia4ThL9LryRKj0&#10;6kzMj0uLmE1J+dS0e/VcvBhPLwtsSI5fjs+pY90Xl2D1921KTL7D+clgJLW2lj1XJxnXZee8L3Ed&#10;Sek9uyRsErF/c+XEpBv+M1UXMjMRMUIMFZIwDzy2ciLyVecndnvsWeJTDH66wQnH4BO66iBJEPgo&#10;FWIlDorl74Fxb4TEQ0TkI4/+EnnjzUN7TXQFn3jsN5NFRHaUcHgvICX1Amcdtz2dOHpLp3i2WnrE&#10;81lDb/lYOsWLtWJYl2p7qJ+WX3pF5COZT0TeCIkIbijxYzIWOg4nFlZCwTr058QDv6TOMugjyYkm&#10;HlpnuSUh6YAnIfv7vezuQ5IBT0Q0CeneDcnIu5CEXMstuZZ9dyUi70kHyckDnYwSkE6uZCfd8Lcg&#10;cRml20EyASV8T+S6uyPXo2Sl98PEpJPDT/72Ccmt8AX48CQEP6p1tTskH/f3Ile3g6gufDH+Xqhr&#10;EqEJyPDdFKfOyQcmIZiMcGIyrIlTR/j1gW2O4bZHrl8puf3G/ObaLDx/T++xtv8pw9ffGvAY36LE&#10;5EOQmKTW1rJbOsnUsw+3Lfh4lJQ+ZfeI2dlWOzGhXyjKWR6PzEQEXDK8Jd9twqMf/iWsqsvueqha&#10;TzNmEw547nEvpx+Zf71qbSbDkeKJxykh2b8gIq+OdQy/gErbnk4c/RKdOPpcnUT0iOWTq5NMPfvU&#10;bHt1q62onsufo0SEL0Ls7427Ih93PpqF8Bx2RmLBgomGJ5xUoO5W+KgV60YxxhfRRwlIeCKifcl7&#10;02Rkp088KBHp7h2ehAxJSG+71V3Lbellp09E5D253V3LA7KTOyLjJKTrZE/Lp+jfitTl7zoJCUb/&#10;MawuJCFaxycmh+Tk1vDLXH0SoslKv3j6pKRPVkLCMSQf0NYEZEhGbvVfir+37/Ov93eHHA2Tj/v0&#10;nX4sr/BgjXpHovA1J8a1jKiN43YZ/dYiNr8SYv3MtcXIicvx8VgSe+6seb1xYiKUnEhk7S29pRNH&#10;rzrLpsRsjLVOqGM7t5mYPWZTfvGQmBQlJRUTEIUSEaNLQ2WR6Zbk0Q8/wqqqvPm1t1g1i603/Af6&#10;gYfhN5pHdJioccwkMbnlJCbWC4l13LZ03D4HneLZLH2OjtuWLtVm3Zp1r/yZkIjkXHdfvSvyMeOj&#10;WRrrHZ/KHkor8bB0bDcTEGoPQk9E2E+/I9Lv1yEJkT7pkPfouyH3IckI0mnC8a1pItK9J7fkSm5L&#10;J7dCIrKX+9J178ktuZYHROSBMHwn/UezdsNX0w/Lp+vbBRk9OIC/dTg8YOhuy3X4Qjs+GRk/DdlL&#10;J/jrW/2iqE3kVp+ESPi4V9fPtuseODwJuQqJx/1bh/r7uyAhEXlfDk9KhgS2G08YBXWYmODBa91q&#10;K9a1KAX311y/uSzpPxbr2Tx9Cbl95Poxc+Ma8+HkJCcxsXSSqbd8LJ1i2brI65vf37huEbPHbBKx&#10;Q2KijBKUFRIQZff2O9/s+8vsNdNtNo9++AlWVeXNr32FVXHCAa993D50ejaaiDmMqUwRD3ri8U+O&#10;FbeNxMR64bDOexHH/JASPeu4fUq60rVgnRdfox7TWaXW/84rIo9n/lFDTUQwCbky/MQYaxd211rG&#10;kg9Lh3orufDKkRjfETGfiHQiu/CkY//+4SNZ+/fpY1co3xaRXxTpvhWSkm+FJKT/SNZt6eR2dy07&#10;uSd7uZIHZDckIrc7CQvZPwnRZcKPZnUg1h+yH/butMe/LyLX3S1IRG7D3yDRJyF3RCAJ2cmdkIRo&#10;khJ+GlgelKuu/1K8dH1bRBOTWyL3QhIyfH9EP661D1+KD0nIkDl14QkJTBoFrzEsh4WghbFEFw9J&#10;tRG0eXULy27pJKJHcnykwM8iFhuzKTk+MZbGl7L1eDlY99JcahxPLDGJ9W/ZWMdtT6ewLdUW570u&#10;Rsxu2SxdDPSn5OTv/YP/TMQ5jCXs3v5aSEQCtQdwoYG0+djDHx0bKvPm1740VoSBNztuYvTbyUeY&#10;RL2Tnxec8nqSExMJf8G1g+SEX1jYLq3HdOLoWcftXB23LV2qbelix5prw7YXU1KP6XJKrP8tSERS&#10;F9Sbd0WeMT6aJTQnZYe7amhbwsnHLfBHGyYhnHBwEoKl6QdfTkfZ3aNEJDwVmSQf70Fi8u0hARH5&#10;RdnJu3JbruR2d78vQ1Jyu/8dqz4J6fpk5LaIiFwPS6Vff1E6PTWQgPAenBOQoR72+qq7kv6JyZCE&#10;DF9k34cvwt+WndyRHSQc+utbV91tuQpfih+SEK13H9Cj6hMTTUDu7+AJSAe/cqxJCE4eSry+rGSE&#10;67gYKdFFxQXWku2eH+u4ntNWPL0ssCEpv6V2i61iYtTu75yZuxaxxEScfi2dGPpUW2F9qi3G+55F&#10;zCaO3dJZ5Ph9a5yY/P9CYrKU3VuUiKwGjeIN+tjDn2BVVd58++dEIuOvzZB4HGECkyEnihzKg5IR&#10;CYcnP0LJyQdeELl+dfzCKa1zO2Yr0XE7V1fSZhvr2O7ZSv0sHdZjuhybVVq6v/GKyGPGl9X1OsKx&#10;3rwr8lFKRPh6Q39MQrDOSYeXjFh6TEImiYWh52TEktFHs677BEMTkd17/Uey9Lsh5hOR9w6JSHgi&#10;spd7cls0Cbkvd0Iy8mDXb+HDNl4eDMPirxVrKbq8XV92tO9W/bWTgAx12LNzcnLd9Yujv8a1kz5J&#10;2cnt4SeAr+R2SEL675sMM+8ekE4eEukeOiQh4SNcInf65OR633/ZXZMPTUR0EpqQ3IPEZPgiDByg&#10;PlHhpIR1uECcoHjtYaELSq9u6biOWPpYHLcRz+bplaV2j5y4HB+PJbFz2Hq8Lck9Nk5MBJITrw/W&#10;p9oK61PtEvB9ysKyWzolZlNSPpUSk3qJSKKXuPlgfezhXz6y1Oarb/8Mq1Zh8lci4wtQHXM4U5mi&#10;LCjLO8vJZ5KYfDDxxERBvVXnEpmrS7UtnTW3nHYNm1fHNpeWjm2sj5Up3V+jRCR2Pb11V+Rp+I4I&#10;buxwjhLamjzomLjL5gQjpkO9lYh4SQgnINy+fdgzD7J7v/+lqx0kI3v9IromHZCEDN8Rebf/aJZ8&#10;S3byrtyS+3JL7svt7iokIffDty0OiciDXfhoFk3xlvQfy9JToUvc6ZIHA+o4AZkkIWFvrzosD3v+&#10;/svp/Uez+u+X3Ick5Cp8Z6RPQh7skxB56PA0ZEhCHhTpvqN/6nId/rr7ILcOA9+DBORemPjo2/j6&#10;ZESTEExGjKcmLGjDRRwtpqHTxcUyV4cl67jO7ZjNapfoJKJXPLunZ3L8cnws5sbJwthzYI3jK+mT&#10;k5NYYsI6blu6VNvTzYXfyzydRPRKyh7j29PvmeQkJ/MTESfKUQfiVhGRxx7+layqylff/q9YtZD+&#10;mCZHNlGsy2i42WOXB2ZFZDmVgV0+xYnJh4wnJgrqeMObWy/Rxfooacds3K5hK6nnlJYuZovVf/IV&#10;kUeNJyICF4bGvHVX5KmQiPAGT1FfTEK01LqVYLCwHtuchHDywW1OPlCn/4Nfn4rcel9k925IREKS&#10;sYPkY/REBJOS8IX17ltyS+6FROTe8LGsO3IlD4rIB8ITEfhw02E68KNeeqi6nF34j7VPxuRjkoTQ&#10;r2yNkhDY1/Pevc8PxklI/6GyB8MTkIfGT0OGJOQ7+iREPkgJyF6ke1DkOvxBxWsx/tI7HMzwnRKo&#10;4/dMhonrUxP63BpLZ7RVhyXX8fqOlZYOS0tn2by2pSttI5bN0skMvcVavsySWIva/W1Nzfnn9pWb&#10;mNRus05vnqxnvBiE9dxmUnYl10+h5MRKTPITEcfLUQfiVovHHv5eVlXlq2//FKsK6Y/pWL+aFR02&#10;avTIC8ryynIqI6/LsddTH/mBUVtERD4U/oYJvohq1VPtmG1p26un2rm2VL2kzNV5pdY5EYldJG+H&#10;ROQq+OGGDdEdNO6msc3CSYel53qOWIkH6/BpyJ1O5NZVSERA5F34/gcmIv0vY2EispP3IBG53388&#10;q7sKf2ZQ5APwROQB+oqKTkmnvwsf10LR5RS4b2Jygft0fdqhp0pt+DRkeCKi0h1+cZflurOSkIfC&#10;900egiTkO0LSoUnInf7Iuw/0v6w1TGYXkpJbh8FxIngwo8kHP3160oW6Jivc15C00ILwNYx1FrZJ&#10;QWnpYjauc3uuLaaTinom5ZeyIyW+zJLYFGv2XYuacyzpy0pMYtespSv194j5eTa94XptxdMjOT5I&#10;yt9ITKaJiHNgjjoQt5bw2MP/GKuq8tW3/zqrHPpjGo6s3iEWYQ5rKlOUBWV5ZzmVkddl8MpzFhGR&#10;p56g5OTh8NREsV48qNO6V3I9p23pcvsrsVm6mH/q2Nieslm6JeVPviLyiPNEROmC/9t3RZ4MT0Q6&#10;Y3OmfWrCsHPqlmCiYem4rqJt3cFz29rpYxsTkdvXvejTkCER0Z/n/RZ9KR3/Zsi7IvLtPgHp+iSk&#10;T0j6pyEfwCQkPBXBr6YM04M/IK+nG+u78EV2XM6OEhBMQoZTBckJJiHDHj3s28OH0cZJSNf/Cu+V&#10;3JHr8AGza3lAuiEx0eTjg4dkpLvVJxhdSEDkA/1Tk+EpiCYg+tEtKwmBpGM4OPJDf+5D47SN1yyW&#10;Wl8q+lqpUcbq3I7ZctqeTiJ6WWCTDLtk+iCl/szSeKZ2f0upNZ+l/XBiIvBX4LnvpW2PmF/MJvA+&#10;l9IpMZtk2C28mG9/RnZvvd0nIqnj6MnzKiJ0qT0//shzaK3OV9/+yVH7mF8eF29YU5lLWXCWd5ZT&#10;GXld1j832tXTnJg89oLIlfOzwfgCYl3MxnXE0sfiuG3pStq160vLEt3/10hEvGvka4lERGB3vHPq&#10;nsxJRLDuCe70vYSEE5G9fjxLkxD4MvokITmU/XdDDk9D9InIA103SkT096Vuh8SDp4VLEHsqspf+&#10;S+5Cp2E4PbAv7yABGRIR+miWHul7IfnQRKT/G/Ai1/JASED6sv8q/gdCIvJBeBoSko5REvLQ4fsh&#10;V3uR69shCbk9nqw+9bgfdJpg6ESvjI9iYbKBbUxOhqcnWgYbLpx1Tefa+CRou6Sco5vTjtliOono&#10;ZabN03us7a/MjfOo3V8pa40f6zdmY75NyckHI7/OZfVr6RjPx9NLwib0XsrEbJJhRwp8d2+GRKQn&#10;dQQLCF2nRnj8kd/Aqqq88fZf6iupiayEOaypTFEelIxIOswj3a3j4ahzKQkfEpOPvCDyxmf6UhMT&#10;azNcUucXZGl7ic6aT6wea3sxbI/ZEMuP65bur78i8nDiiYiSSkR2QYZdtFG3Eg4VtnHygfVUIrJP&#10;JB/YvqMZQUhEbt03EhH8eNY0CdGPbfXfC+nlltyTO3J/SD6GZKRznobo1MNTjz0s6SBkuxVOzXAa&#10;wj5b0TjRBAT2+frQYZSEhKcfmoCovNfJIRGRB+S+3JFvy046+YB0moBIeCIiD4XERL/Irh/L0qcg&#10;kIRch++LXPPkjKTiPiUhWL+2Ehcj6ZgkJpiQgC5XRosf0Wsby1xdzBarcztmQyy9pRNHb+mUmE0y&#10;7MhavsjcOI/a/cXYYqzcMXL9FC8x4X5SbSZmn2tDrPdbJuWTsiuO3+7Nt7+RO90yQq+lnT/+yD/F&#10;qqq88dZ/wapVMI/bVOZSFpzlneVURl6X5JUXlMXirkIHTz9pfM/k8cT3TLDNpafLaS/RWeN77Rwd&#10;2/mYvHIOHNsF+WknEbFO/jt3RZ4In+/FDZvWcYds1VE46bB0XhuTDU5A0MYJB9axjU9DbunHs8IX&#10;1ieJCCcfWL4re3l/SEL68n39bSndnov+ZO8gxpfUUbynIoPQ/lnrArEMfj/kvfC9EBVMRNT2vohc&#10;h49kXckdebfbhUREj6pPRDr5YPiIluo1KfkA/IoWJiKQeOikhkc1+FkzSjg6TDggwRhsRtKBtskT&#10;Enw6YulAxNCxeD6qt0pLZ9mwbum4PqetWPolOiVmU3J8pMBPCn2ZJbFKjT481uwbWTpOTjz7vEuJ&#10;yUORJyao05sf27mteHoF7bsMf8W6CUtEz+T6ScVEpNaXtx9/xPiDdhV5460fY9Ui3MN2DTmUB2dF&#10;ZDnNI941WePORSzqqjB4kpw884LI/cj3TKzNeE7daisl+rm6JW085tz1tfw66ENF9T/zisiHjUTE&#10;4p27/dOtzkhEdkGG3TPVOanYZ+jYzskH1lnUZiUeqB/qIQG5fXX4eNZoe/6ekXxoXeVd2cl7k0Tk&#10;QbkeJSMfMH6sS6eylz6x0Lou60jCUxFcHjwV+uklgRi172R8jVwZR/l+eCqCicn7suuTkO6OvCt9&#10;EvKu7PrEQxORLiQimIDIQyEx0USk/2lg6R7oExFNPDgJGX3hhRKOzvj4VQeJx5VAEgHJBPoN1zDp&#10;LH+rr1zR9fbqrGN9ji5W53bMZrWX6iSiV2L2mA3J9ZNCX2VODFOjD2aNPi1qjRPrJ2ZjYomJ14+l&#10;z9XFKPUXeG+PkfJx7PmJSPDKc57P44/8VlZV5Y23/hyrinCP3zXkkB+c5ZnlNI+8rskrLyiLRV3N&#10;Dp78VRgREfnok79lrPjECyL3nJ8NVtDGfrk2xrJZOnH0rJs7D8ZaNNSx3bJZ5RecRIT7ExH5+l2R&#10;x0Mi0lEysoOds+6OsY67ZhTWY9uzYZkjXvIx0l0dnobox7MmW3RORMZPQ7QcJyL9HzbUrflD4YkI&#10;fkfeTUjCEu5k/FRksiS4d4aPW4leYmBX9NK70qcf8J0QTT7GyUmfiGAS8q7sQvKhH8vSRAQ+mqWJ&#10;Sdf/AcQ+CdFE5MGQfOwOicg9JwnRhEOTEetJCCcmnUwTDQGd4KMkfmpCNrMMfQxjkQSz2dY6l5ZO&#10;KdVt1UZq2zw9k+snhb7KnBhkaTxSsy+P2mPk9pfrx3BiIuGPNVtYY1g6ieiZXD+LnH1Ajk/AT0SC&#10;1jaux+OP/LOsqsobb/2nrDKJHnfUmKIsOMs7y2keeV2vc7Es6m5BsJ12pJkkJt8TEhMPfqHGEgBP&#10;J4ae24qntyjxFWO9sT23bulERF59ReS7jETEQhMR3aBpKbBDxp2y1nFnXdJO6Tnh8GSSdFilfiwr&#10;JCS37hvb8fci3xM5/HoWfjyrl/7jWbpF5wRE69b0boVD1SUelheemtwKp6EL+3Ddi2uM2viykrCH&#10;xo9i3Qv5wPvwZESfiIySkG4n78o+JB+H74V0HT8RwUREE5A74UnJA2FATUR2/RfZh6cj8LRkSD4o&#10;4fASk06mSUgHB60fO7gGP01GRjFGH+gv0Mb60CZhHba1jqWls2xYR11pm22WjtuIZ/P0ssCG5PpJ&#10;oa/M8EeWxCK1+mHW6lcW9p0Tm/J5j5ITTEysWEsnET2S4zOH2N7Bse2++paTiKxOP+wweKh85NF/&#10;bvBYgzfe+k9GbfPgTWUuZcFZ3llO8yjrOniXBblU6WZBJ3MTjiw6kY8+RYnJLzUSE+eF6eqRWj6M&#10;LovuCHNgP2xbdUuXW3/dSUR4DiIiv3C3/0W0YaMXNnKchGAywkmEp0vVY2VKshKR8DdEbl/35R4T&#10;ESytJESfiPSCH8+6Je/LLbk3fDyLP5bFSQlPSw8T5baxTDv8YakgEk4F7rURbWsCor+UdTUkHwd5&#10;T0S+3eFzH0xE+u+FTD+WpUnIB/vnQNchEZEP9D7Xd/rkQ5ORq73I1S3j41pwUENS4iQhV3ptRhII&#10;URvo0I46TkjYX4x+TZvqSVCvdSzn6HLrVtvScbtEp3g2T6+k7JLpo5T4ygx/ZW4cUqMPpHZ/TO3+&#10;Y/3FbB5WYsL9cBuJ2ZgS31wy9x+bJSK5P5P7kUc/zaqqvP7Wy4dGYi5x5gVnRWU5lZPfLXnmB0ap&#10;0s2CTtZOPFJMEhMJyQl+z2RN+KaQMecBz5f12Na6peM6E7O98YrILzESEYtfuCvyqPEdEUw8rGRE&#10;d8zWrhp1qTruzFmXEk5CeMd/W8aJyI4/pKSlbsVZ8O+J6Mez+iREfz0r9rEsfCqC09LD5CXRQ1AR&#10;SEKuw6eb9LTjqRpdMqGhKZcmIVfwcS09av1g2uhDaJ0MH8Xq5IPwxXVNPjAZ0b++rr+kpYmIPhEJ&#10;ScjkiYgmIvCXGCfSjROSWBKidSsJuZa+MYkB3WDHBAN0o7alo8RkTunVLR3Xa7RLdIpn8/TKUruS&#10;66eU+svMGKZGH1KxH+bU+i2NQ//3KTF50PllLiRmY0p858B7kMAKiUjf3dBpYe8fefS/y6qqvP7m&#10;n2JVJmUHkuWd5TSPsq6Dd1lQkirdLejk2IlHhos8w8mJJiY5wRalcTX8Wadt1Ht1Rp/CODcsEScR&#10;8fr8xl2RR+g7IhJ2xlYCsoPds7ej5nbM3ypzhZMP3vHfFvhoFj4T4GTESkQ0QRl/PAu/sH5L7o0+&#10;lmUlIVrHaangcu2NQ9mHU6KnRcshCdF9dgAvK0088OsY+PO9w9F140TkPRG5lg9IF/7SetdpMkJP&#10;RIZERJ8Jhb/Krl9Wv7p1kPuciBi/N3wFyQknJfpkBJOQ63C0ySQlQzcsYKgPpRVj2ARKBf24tHRW&#10;OadutS0dt5fqlLk2ybAja/kqc2KUJbFIrX6U2v0htfrO6SfHR+HERETkAeN7JiV9lvhWokIi0ofj&#10;/W4JH3n0X2BVVV5/8//Cqgjpg0p7AEXOZeR1TV55QVks7mpRB+EaZHVNCjovcJ0wSUy+m/7QInde&#10;2o5Rwxf1Vj2WYAjZtc4xX3lF5Dszn4hoIoL/i13CLpgTENw1604ad9S8u7Zsno7rOcLJh5mIdH0i&#10;4n4si58N6LYcE5G+vhuehhyeivR/hWOcjGASoiVOSwWXSg9dD+M25JwsAqUmIoNN9+T0NET3+fpE&#10;BI8QU6/3OpEreeCQiMgHh8Tk8GtZ+HEteBoiD40TkFEiQh/LGk3OSUyuQnIxJCMo9ATESlI44cA6&#10;PinRFdQFHBbU6Ef9rKRl6IziJvWpq1sq2I7ZUm22eTpx9JZOInplqV2p7YfMiZEFcUiNPpDa/clK&#10;fUphvyW+4vjfo+QEExPLn8nxqUxBItK7Dc6ZUaV85NF/iVVVef3N/zO0yg8iKyLLaR5lXZN3WXCU&#10;al0t6OjYTzyUAtdiJonJxyAx4YFTbU+XQ604TipQF0tCdlB/1UhEeBzlm3dFHoYnIiq6U9YEBBMR&#10;tXHJ9ZSPVXJdhXfxqOMkZJKQXIns9FmAlYTwlly36ZyMvAdfVtdfz7qS24kk5A5NCw+Tl0r9VCd0&#10;WvA0al1LTVwk7NV1jz9KROjI3gtPRDQReV9E7sntIfG4lofkqvuA9H9HnpOQUA6/pBWeiIwSkdv9&#10;Hz3Ub8xrEoJPPyZJCD0V0eRDE5OhzhJWqJNp4oF1TWCGxYOVHKpWHVafdVZ/w7hkG/n0xaRM6ea0&#10;YzbE0ls6Za5NMuyS6SMFfsicGDlCnEft/mSlPpG5/ZfElfhyYnLHeGKClPSNaJz1Hp/ASET65mQu&#10;E8U6fOTRH2ZVVV5/80+wyqTocIucyyjrOniXBSWp0t2sTsZBs7rIpaDzAtdCEj13Is88/c+wVuSJ&#10;H5yGYpttTMrO5N5orMTCq+eUKl94ReRDmU9EMBG5hmPlXbImIrqD9krcVXO9pIwJ7ug58eD2LQnf&#10;D7GSEN6Wj54NmInInn45ay9Xo2RDS/6I1mRKQXSJdHk5EdHk4hpOGV+62MZLp6O9/FVIPIYkBI4O&#10;U6973R6ehjwoV/IBudaPX02+K6If2wpy/SAkI1ruIREJ357XxANL/BzZJBHRL7JH9CrDtdz5Sciw&#10;aFZiADFDnVYdYwTsVtIxxEbGHY0ZKbnu6Zb4I6V6Sdgkwy6ZPlLgh8yJkZlxc2I8avalrNEnUqv/&#10;0n5K/ZFUYlLSt+ebs0foDn67N976hb4rr8OV4WGfeDSRrS3k9Tf/96M2j2/x5OPfxSr5yhtfZ5WI&#10;SeGlOAAA6AFJREFUiDz5kYOv+qR0rzl9TQmzdSb91BMfHuqvvf7ORMc2xuk2j0XBPafyhEOZEVKI&#10;M4KhNlQDH+Pk5PEXRK4jH+fKJXYz8Wyo52TC0sVKr/6zRiLiHeMv3hX5MD0REUoqWHQH7ZUpP0uH&#10;O3PcqacEkw8vIdlfhb+obiUjKPw0ZJqIHD6e1cteruS2dEMSggkJt3VqOH1cLj302+E07kOJp0XR&#10;tmXDmA725l046snzHuOvsHf6NEQelKvuA3ItD06/IzIkJpCIdJqIgFzfOiQf+GREn4qM2phsQGIy&#10;SUIoAVGfLtjwwAc/SkxwFYdqqHShrn7DIkPMUFh1Kkd1o1/0n9hCyVh61sXabFM8vSywSQW7kusn&#10;hb7I1nFMrX6Qc+kTmdt/aVzM/77xPZPbiX14rL8Z7N54MyQiK+MOQoYnHvv9Y0VlvvLmv8+qA+4k&#10;xzz5ke8yE5GUXpOP1974ujz1ke8aEhCs99BEMuf11BMfltdef2dIPqyE46knPixfNvSzyZybxaqJ&#10;h+TPLdOtAs5IoHY8ipgkJo9QYuKBCUOs7emxzqXWWY+lpbPKf/CKyHcknojoQn7rrsh3wS+LqFi7&#10;ZE4cYmWpP5Zcv2Xs4FkfS0h2mIhwEoJ1fhrCiUjve0hE7ste7sstuR6SDU5CvI9l4WGyqH4XSjxd&#10;CJ4uteslgHpMRPAL6yrvclrWiVzLg3ItH+gTkVDGn4h8MPyldf14Vngaoj/vi4nIPUo+MAnhBGSU&#10;hFBigjZMTPCgYzYvMRjVg4/qBjiW+lNYh31zaemwr1EfBqw3QrPbyFybVLAruX5S6KvMiZEFccrS&#10;eKZ2f8pa/So1+p/bx5w4Tk4wMZnTX4LVEpFJpxOFzROP/QFWVeUrb/5vDo3MOSGpZEPRrjnJ4PZB&#10;B8nBjHlpEmK1tbunlyQhM+Z0oA9e1EWKGZ3PCCnEGcFQG6pqTBKThykxwWTB0nEikGOzSq+OpVdH&#10;HSYiqYXTRET9uiC8K+ZkgUvLj308ndWP1j3Bnb2VfGA7mohw0sG6qfQfz+o/ltUnIofviXiJCE9f&#10;ZR9OnS4Niup3zmnUU6Wi7Cj56HAvbyQi9yBBuReO8r7ckSt5sP9oVtcnIqOf8sVEBJ+IDN8TCSLh&#10;r6+PEhFKQO7J4cvsmIDg0w9OQIYkBL4zogfaUfLBScjwZXYWSD664DAsrFZgpflph8YclIcS+xnU&#10;bLf82Ad0OD6oJ7A+1fZ0ylybUstHKfFVtophavSh1OxLVuiPWbP/uX3nxOX4XFFicivxxKSQPStK&#10;6RyZKnLBd9oVZNac8njyI981SJwwgS4IqKTrkwjrI1VKzIaHtugwZ58/GYIO/2Z0kaJgfuyaETIT&#10;ZwRSs9c6cznw81/+CyORr31G5OuvHOQduMlwkoCiOssWE91txuo8No4lxkJxm/Vot3ToLzQHLnPq&#10;qKshFqzfCRwUGy14EE9EOtkNci27yZ4XN/5auvtsauN+3dq38wME1nNsTLi/+2E+eoQi1yGRuxLZ&#10;3e+Fowa7ynUv++4gt3YkkIndkrFtv6OMbHcQPY/D6QiVoXTO5W4wQD9OTLfv5fqWyPVe5HoXSpTg&#10;d73vv4w/8aOYDnRa7/YiXSgl6PVF30EqqvMR8O/QtgvtgPd65rbqGNZ5/Vl2i1S8ZPooJb7KVjFM&#10;jT7E6Kd2X0v6Q7jP2v0rtfrW20CMHJ9bPziWq8+MZSHZiQivy2R9XEMOGGgkD1VlPvjUwzvc1974&#10;+vDRq4MleFHSoQmH9SQDP2IVA8ePLXvyaYh3QBlgynGKicd6OCMZasPraHBi8vNf/gt9MvLOKyJf&#10;C/LgR4d9wlBi3StZ9CZnCcJtD11AXuPY4rId/XAuXsk6rrPOK626wn1xv+iHdHzg6MAdcMe29Fv0&#10;PSUj8D/pjSTESxo4KWEb+8dEEwssUfSJB8fh2Fo/HJ9epBLWERMTJzlR25CIGI+CNOHAxERfE7ck&#10;JCMgo1OASQnZJucLpi+YsEAc+uOGXmMEkgHd+E8SDtKhLyYeyRhIVriPIRkBseY3HIvz2mad4uks&#10;vD6UErvno5T4iuGfEyMzYxSOndOHGPFz+1G4nyV9Mdzv2n3XGof7yu2Pbw0xbv2gyB5kYWKyZ4Xi&#10;HgcbJg4W7MyC8IP/2lIGz3I847G1/3gVJRzToAEv4fCeiKDe80nCS+/MzaZ35n+rUDC/AteFOCMZ&#10;akN1Uozm14l88dW/MBL5ymdE3npF5M0gD34UNlFGiYkHJiCs87AWiRcxtpjsg75YYjzOR+tWWaKL&#10;iRWLbQ/2GbXhfjPCCsgTTEA62UefiHAi4onlZyULnl2Fkw+W940YHuNa9iEROSQjfUKCF7OEiyXM&#10;nJ+I7Lv+b7iknohgYjI8DaEnJntIXDAxGV4z03N0OLWg06cig9mJmejpqYlu+DGJuOLEgxIO1pnJ&#10;TBDuZ0gy4OmJWMkH6zAOkiy+B/DrHn2YlH6uHVnim/JHasWVxCLcx9x+FO5raX8K91mrb+6vZt9I&#10;zb7xNpECbyuYlFiJydVnpvME2U90+r7mSRR2TgdNPfkJRm2Jj88yBazs6AclwdAvv/7OIDiE6tBn&#10;gjUfbGfAiQamHJldxMF5eVLgXh8eQT9Gl60+CXhO+tqevL4NJonJlz4j8vor/R8T/AokJmF/MEo+&#10;xKjnkDGvQT/Xl8G58XytY2BbysfyLRWF2wIn00xGmB2dKBXY/AU7fiwr5+NZORLz9frCBCKWiOB3&#10;QVQ4CdF6n1xp8nEoQ0ZApS54B0nJdXDXJKTzE48hASH7kJDAR7UwMeEnJjlPTQT0+DGv4dLg844E&#10;3bCp19eMkZhg0mAmHPjUA+KtGNSxn6AuCOsE7RDHxxi7X3h6tDGx/hD2i/lKoa/CMUtjS+H4uf0o&#10;3M/S/hTur1a/ylr9MmuPw7eGFJY/Jyb7HxS5/sxY0H3eQXFQOpg9zYhOjMShrkTHnxC8uq7/Qvnr&#10;74yC+YkEtxV8ivEaJRfpOSSATp4O4zz95Ifly185JCncZqbpRmUKD7jQfQE8EoxoqCLqk8Cd20SR&#10;w7i3L77650ciP/eZ/g8LvvqKyJdeEXkgfJTLkrnwAVnHwHbLV9s6F54XtrlkneebEvTLjeF4ZWjz&#10;AbMjggPjZo03br1OExHVwTcqhoSBEwdus2BS4QknJFafmGBwMsIfz0L/Q5+HRGT8NISTEExGSHD5&#10;cp+IYFKBSQcnJpi84DSGhIQ+erUL53X03RA870E6w2bGBNt4gIN+lJwkvmeCCQcnKZy4TOqUYIyS&#10;D0hghnOkC2bEDWtgvGyYmE0ieiUVr/A8Uv7KnBgx4kpiFY6f04cYfSztD+H+avWLcN+1+1d4jJrj&#10;cL9zx8j1jyQmu9e/mvOrWRkugXxP2/nJx//XrKrKa1/911g1nYgxL/4uh6XDRAR/sUoTBAlPMsTR&#10;KTGbNTfl6SchzkhEVkkyLAqHKXRfgDOSoTZUJ8dkjhNFCYuC5eMf/a0iIvLFV//8UJdf+oLI/cTP&#10;BvP+B+EpafvnXxF5MPLzvRj3/l2RD4Zf+MA91ej/Tht1S2fZRxtFQ+fFcT0l+v9SsL67Cn9DBMrJ&#10;r2bhL2mhTH8ti/32ciW78BO+/S9o9X/c8Hb4kKtOJ3Xo2uZtLer2er4CHcg1lALJiuowQcGERRMS&#10;LK9kH/4E4wOykwfkWh6QK3mg/2leeYjKD4QjVbvKg0EeOJTdA3aWNCrhZ32tSVt/8HCUiRl/dV3r&#10;nfg/43st/RMzbaNIsLF+kGCb4MSobRQ0DARFxO7pui5cPI6NdaJzd2xaotoj5ZOyS6YPMydGFsQh&#10;NfqQiv0wa/XLtHHiLOkvxFIiUt5jdkSm45OPR/7ORw12/4uhyolFDTIPM02FjjZLPKRsvgWuC0mM&#10;ZJgN1Ulhzs9UppgVVMSQkCg5iQnCU9T2l14ReSCSiCCaiOju10pEeOecqs8tY/Uc4WREkw/9UvX+&#10;ihINTkjwuYGVgIx9MQnROiYhd8JU6P9Fm4e2NxIRjeNkpCOx9s+438b9PD8F4VzgWm7LLiQiIg9I&#10;Jw+EP2aoSQYmI+p3JyMRud3/uhQmIpb02VCYaEg8RsmIk3ioYPKhdhRcHE5MRosJG3BeXCsxGYjE&#10;oW1EcBhsVNdSL4zRAND3ANlzbaOPL7KdbNj0qOWjlPgyx4q1OPX+PC5tHGWt8Zb2C/G717/69azu&#10;spyQ4oCeJx//37GqKq+98S+zahYzD8+nQoebJB4zhpgRMhNnJENtqE6WyVwnihxmBRUTG+UTscSE&#10;A7HNtledRIT9RETu3RV56IXDjldg18sbfS9JsOqlZaxeIkMy0onswy887fXXnbxEBJ+EaDISS0I0&#10;EdFkpP97Iju5L7ekG3724zYdJi4rH6ra8RRgAoKJiHh752BTnQrv4bHE74vcE4HkApMR/WOGnIxg&#10;IqLJCpaQiOhHiTjxUMHsyJsw/kHD+3Rwalcd2oYExEhMBpvWwyYbF3UQJwGxnopgDLZHPqTA/saK&#10;vtiRbgjHfjjW0lk2rFPZGTozjtQeOT5S4KeU+lvU6EOp2ZeyRp8eW4y1xRjMlmMuHSvE471/REcS&#10;hZ2TATEO3+dYR+ZR7fC4o6IOe2fvX3V4jokh2DUjZCHGSKxy1KcIz3GY60RRwqygbEqm9oVX//xI&#10;5B98RuSLr/Ty86+I3Ppo3wluknjDdB0644GtwVWH9uH/uhpYO2WrXlqysD4Xy39os4HxBscUYazT&#10;74jgL2jpKcD9MO538ZRZ+2DeQ+cIx+GYVr88n8NlM/5eyPTXsjh1whQJ106BNfWuQcWy4XLvhb5D&#10;At8Rsew7su9k/EX1nfryaQWbfs9kMiE+LtB1KnpMoBP6DoYXM7T1uxy3Dt8Z6Yzvh+D3R/C7Ivw9&#10;kImgLeI3Pgm9mHGwLszouB3QJ+anlPojHDunD4X7WNIXwv3V6JPh/tccSzYaw+IYY9YgvKR2X8l5&#10;IpL2mA13/dTj/0fS1OW1N343q0SMeSxmQYerJBUxCocrdK+AMaKhEl99UrhzdA05LArOZpVRQqef&#10;eIaemIiIPPOCyBV8nKuT/le77mT+ZfX7d0UeDE9EcNO2hz3nbdqDWvtSrqdK3M9qm+1WOyX6/1P2&#10;+gf14Dsio69t45MO1eFHs/DJCT89OfjrR7L0ychO7o++H4KHgcKHhls4LFn24ZRyIqEiUOeEZvSp&#10;piD4NORabkk3ehqCTzXwr6frEw/9foiW+DQEPp7V3Tn8xK1+PEsnxMITxAzKaw8Snph4mde1+E9F&#10;dEGv4anHoMPSeCoyLHyoWCdDnKcmQnFYcsAO+hoKCtoZulHd0XHfnp+rI5vbF+CoXUr9lblxFjX7&#10;QtbqF9liDOYYY8oRx0UqzmGciFTsmMnt+qnH/0NWVeW1N/4FkYL5JKnQ0WaJx8xhZobNwBjJUCEJ&#10;80kxmetEkcOsoNmsOlpG55Pk5KkXRF77jMht46NZCvZ7dVfkAUpErASBd9WxOuu4HSvZr1RuC/z9&#10;iusg+kV1KxE5fNTKTkb4I1ljn92QhNyXXfiI1i3poomItrHEZEPhJESlC6L7YxWhEvfr/IkntWkS&#10;0n8s6w4lIpiQ4HdDHqJEBD+epQIfzxp+OQoSES8ZwcQCD8DTa93SXYXEQnWmwEexdEFHJX2JHesd&#10;xJsngb4vgqVWWN+F/2gbLwgJfQ71ScVJRLg0dBzHfZv2SH+WbfKRswwKXAfmxDA1+rBYq19mq3GQ&#10;Y4yJHHt8ZYV5jH++tyLYbbpr9OSPUtWVvPlEKDswk9U/UqUUzpXdM8MqYIxkqFDtmE+KyVwnihJm&#10;BRWzaIopZnT+hS/9+ZHIa+H3x7mvWL9sZx/eJcfqlo7bXql1q11MOIidduIdnBiT0boleyj7n/GV&#10;4WNZ05/xZbFs1j7Z8vPE2o+jjdsYe1gRTZP4WFWHa2Jh+UC966bfifCIDYPgMFpOpk4/C4yHuBf6&#10;ud/wUazRMhj2kZBd6QQ+joWl2vEjWfixLIjTGLZNYmiMQYyPWV3jx6lCKfwRKzzvbIeY0fUB7dGY&#10;EDeKGS0yrdvowkwzJwbh+Dl9WHCftfpFuP+1xmF4vC3GZI49PrPiPPasmEvemrFXkFHgNHmoKwUY&#10;Uy2BE47VEw8pm+uCQ5sJjxjEUHkRp8xkrhNFDhxUFDybVUep2PkXvvTnWdXDy4Vjcnu00YI+1Bar&#10;Y0xpqfWcticihwPZhTrGT+BJcIcovInq6/33KHqf/o8bTpMFlo7KNYQTEE5CUKbHxxtFFcW7YA39&#10;8NEjSkbYlYeYA8fz9DExSSUW+0RiIol49UFGiUIqmSDbbH1IBK7DgXDCgT6jupFM5OhGi2ZdU9Dm&#10;PoaFTDAcKxsywNg58Qz3V6tfhvtfYwwLHnOrcZlTmIPFBvPZsyIFr1V8juTFQWYwJw61JUJ0XmmO&#10;lnBkzrnAtRLOiIaaVdvNsRye4zDXiaKEWUGzWTTVFKt2HsgZQ/UxHzH2BtjmOvqUlhwfa1tM7HxQ&#10;3oJYk9HSEt5YHb6sLuHJiJUQdEYCwD4psfxi/XqC/fSrwRtIPlZlsshp8EnBUrgrPmWIpxsJJB2a&#10;eFj2kWTah/EgANeiCw5dsHW78Wty0IGtk0NbQCegn/gHm2DSoIkA6TgxGOo7P5lgHfavNm+MUV9e&#10;v2HNvJdvitE6sLEA7mdpfx7c/1rjWPCYW43rcSrz8NhoXntWMPFzxlYSVmWhPw65lgR4blnz6x29&#10;f6vB83SGYheW9eCRYERSxb4LeWrwHIe5sqLoIDioKLgYHqXaaNxh1c4L4fF5HlqH/dJIFKvNdfQp&#10;LbUea3uM+rICrIXngbhUsTZHh7L/eFbf1oTkWnZBDsuNG38rIWBBv1K5isTzfPAYd+axouSgaw0X&#10;2k4Om/Shrf4OsWEtnYK21PTZPkkqOPGwfHiMUNEEZGQz7IJLhkmGkUxwkqF9sX7iz3FqdxIEK1nw&#10;7Byv1w3qjdeNLzqe18ewkD64DnMYreOCflLwGGuN43HMsT1ObT4nwJ7PE8sYsrIzSwGHEH6CUVkK&#10;5saJRkFoGbxuLJnu68MjRjILNW8+x+UMc+XJFx0EBxUFz2a10VbrOJd+4CHhj82Fdan3drZjm/Vc&#10;Lyk5nttsQ2F2w38SYAfWZHgg3jT1ot8V0bou/SEhmX5kq7ePkwdLzz6x5IV9ta9D2c/l8H0WfZKj&#10;x4YlH2/OeiJhFXDDLpCMINZys511CsayzsPrz5qHlXiMfEbOFDvpDPQKJi3BMLx+nUQiW482mIva&#10;dCJDLG/8KcmI1kM5uWaw9ITGHvUTix0tNBznDEbrtBI4xprjeBx7fI9TnFOKDee6Z8UYOqsVT7Lf&#10;lZE8VJUpnG4c0o6V8A/epNC9IsbIhspSbz/Xcniuw0e8Z02ee9uG1UddreM88NU4mcZEERhtgui9&#10;3BL2wzbruV5Scp3bPL4H/p9m3dhN4M5wMlzfGZsi1PVt/cK6DB/Pmn55HeuYMLDO8mc/q6+YHF4H&#10;h6Sov0QOxzFOSoyNnkjmhaU+8B0dcxNPy70U7IPrPB7arJJ1gxiJSYkdG7wmWhklJrFEI6UPNh0P&#10;7WLYD5M4+Jqbf66DbkhMLEGb1kPJ/UwkYpv0AccRA9epNqNzsNIYMXjsrcdPcarzOkH242ZYNd2R&#10;VTzJ+V1x4lBbZLuEQ4wDzxiu0L0ixsiGKqI+aSZznihKWBQ8m9VHXX2AOEWvTe+9GPcc+2dF7odf&#10;2rIw9iejNuu5XlJadfQpZZSEeJ14A7PO2PyA4Ab+8PEsTQKmT0Ou6ekGl0uFvwPSl4fEaPw0BDdw&#10;vJlju4dlgxeKueEGdDhP2BfLVJ3jlZQtVh/NzUg8RqBzMI7GhoRjqBOjxASwEpA+YCxo74JdExDU&#10;q20US31OEonp62F8PXHJdUtnxTg28+kJ97XTg1iPI783HH38HE59fifKXsRIPBbA10p5l/ydjrqS&#10;3NwspeDA2TUjpBI8YhBD5UWcA5M5TxQlLApezOqjrj6ATVHiwcBeYiQW7GP5sk7rqOc6lzG7VedY&#10;D7bhhm1YNqtzHsAS3MygbrzRwc09fvSJEwKuW8kDiyYtKNoP92UlNeOxD3OLb+Cs41ZBuM33An0q&#10;QskIC8I69uMyF+4H9VhyPQb2uQuKUWISjnsQaKgd+9IK+o2YDDi2WcnJcP8KMUMSAnFo67Bf6g/1&#10;QwxeK3z9YJt1Wp+hG5IgawyOYx0exwJGa7sx/DI7Zc5hjqVUvIxS9H9HZAFVr5VOjCcYtaUSfOAZ&#10;C1DgWhlnZEPNqu3nOp/JnCeKEhYFz4ZHrT46d1x9gBT9gLMSj8DPfenPiXR3Wd2jN08U1nObb7js&#10;F9Nzf1hnUaw221jYTw2TzxKOnEDHg6AexdrUHNqHJGT861l93X8yEmvniB4h6y2f8Yrg3PVYsMTj&#10;4zXidUNwzRNPRFDPXaKO7VbJdRYLqx8GdZYdMcejiVj2UYIyNk1iPdu403AaMPGA5ANtah/Fev1a&#10;Ost/1183o49fBd3kOsvRoeTqIrbJR7l24+OJgZf3VkxfvKfNOc11CYWXzhz2rPDga2Tx+nNHQ2ec&#10;ONSWQniOxoGzyZP14RFh5FAdHn7FH4CcJDzXQfi7HUUHw0FFwYvgEVcZdfUB4vATj6rTwPdX72ap&#10;OrRZfmL0gbGeHktLx31YvlyPkRXjDYptFmvTgnp8CtL7afKBCYkKPtXQNpae8BMRFu7n8OTkMB9s&#10;9wmTtWGLHfOO1tISmb64vNBYNxyT8lV7Co7xQDvXU7FizG+IgwZ/nAvtQ3KC4006I9geZLi5YOIB&#10;fXQy1Y9uRtaYRj+WbbfvJXmdebqUPaUDmyZGlm0oVY7MEd+bZnFu863JipfLnhV0a52/5twBiwsn&#10;DrWF4HmxGGS4rAzPwM8sOOk4R4a5G8eXf1AcVBRchU1G3mQQi35A/rcZ+N7qvc+yzRL00zrHoz4W&#10;EytT9Rjqg8s7WWruSDvnwXbG5kR11iamr+sGvzOSBdRhUsElJxis53ZMdMz+KuSPZXEyYh0XHz+u&#10;1QwwNKc79skpY8JY8WzjurZZl8soNjQw8UD4Y1ojF7QZsQP01GV0D0Q99sFJi+Ef1dNHzwa9Xl+3&#10;jOuMrz3HvgsJjumHArrJ91ksf8um87buJRU52vvTQs5tvmuhl0m4VGox+fne2SzoaLxxmX6vo6oU&#10;zJNdM0IqwyP7CYcXcU7w3CdPOorg3rZnkxlsMojFYdDqTzpySd0U0ZbyVdDOsZae7bllqs7CoG6y&#10;8Dwx7oT1LLgxQd1UDk8e/J/xjSUVVgJSKjiHXnRJeL54bFyipNbIAk4CunAYd+UJ+2ob9Qz34cWj&#10;v4Wl575KmcQWfEdktNE37GYflh9gPRnpYjE8Xx4vZdNrkBMTvg5ZZ12/kZgdJDAjsfrjvoIMyQ8f&#10;xwKO8gZRgXOd9xbELvlC9qzI4rAHmXWi4v/XlJ9g1BafBYdUCWMGhspSH2/O8xnmzQnHrINZFFyF&#10;TWawySAWh0Ex8dh0ChZ8M/RujKhjP47humLp2Z5bso7rJYzirI4VHdiSyMYkIYcnEL1wooCS81Qk&#10;NzlBHx0fExKe5/jYrBKlkE7CTSwCD2ENY9lTda8vhGMY1nEb4XE9QX9mYg9B3hMTt3Mk5ROzB93k&#10;uyQZMaad9WzzrkvjmuTkYmS3YlgXxI1lf30SwzY+jgvmJN7czgy8RAovlT0rTBZvfmKJB8OJQ205&#10;sPiwZsMj0wwSqm3nuhye+yTxmAX3uj2bzmCTQSxOLPFAvBtd7GZo6RC0aZ1jUI+lBft4/Vh2xNMn&#10;0c5ZYjbeeKiO5eDrPZXwEgcWy5abkIyTj134GJb+n2dL+Hj4WFNiYbw6Yu6K1TXX2Y/bOWL1ZdUR&#10;bs+B+8DxtG3VhZ5AZD0VYWbYBzcvjmNS9hzbzrhG+fqEeunHtYY6JjOGjfuIfjTMOo4L4aTe5M4c&#10;vEwil8t+1OKdlXFvTdGH8L8SOHGoKzMPayHOgrI6/cmrs2Ay94miBA6e1UlVVp0BH+aqgyE84JzX&#10;7sbwDS5yo5vYOAbtufWc0tJZ/bDdAvVDJh86G8VwRzogD7YzNhXYpo2JI4e/MdJLBx/TiiUmmHCU&#10;Jh9j4SchsbnzMXoSw7Drjdsip0shP65zmdOf4vWFfcT0JWMhHJdqK55+mAxKzM6AzXrykvtRsRz7&#10;UGVbLI71kWsXP3I1+fgVxjo69+Nahv+kf8tf63gcZ8Zm77U3HL1MQPpvGxacANyiWP+yO3IxvtdR&#10;VbYgrAN/UxzEUZ8VPPfJk45FB7UouAp8GKvMaNXOU/SD4iv3aFOpgXGDG94XsYy9X6I+Vc8tkVg/&#10;rLPmybqh7hoI7JgFNxO8ydhHnjL0TyHGf19kej1dGyXXVWLJCH8kS+P7eWgyEp/v+DhT64KC6xjI&#10;fbwb60rbsTqWaE8J+np9WHqE+4th+ZW2FU8vYbl3IanYcTIuNGlrUuCTeuLCZrarzzAM6ikxmQjY&#10;xp3QWPw6RF2oc2LiPtEI4iYwCX+3X9aF49BqaJ4ciZduY132rLCom2g4DF1Pn2LUlXKeeerhkUzf&#10;YjvyeUSeeeoRkWB95ulHBsEV/NjTj8jHnu79aqD9YZ+oY1spw9FWSTg4mGU7eOTVZsADrDKIxXjQ&#10;DV7N24BvbvwGx3pus87yTdXnlFy3dGzndqf/sc4eO+ukY4KbBmxbGwvYlIykj8UnE3jV9U8tpokH&#10;68YxOTJ+8hKfIx8HrwNLCvWB/+lknhMHHiZVx9ISC7RZda9vriM8LgvDulgbx2ZYx+3JRCYOvW60&#10;4SebFbuzbOAzVA3bQKaNExOVSdwucl1Tffg4lmUP5ZC8sJ/j7/bL/qwLx3dKFLxkG+uwxwZuUcbb&#10;lYrgOw3KACcOtaWEw+S+9Nrbg4xMQb705bflS19+W34+iLooqtNE4GNPPzL4LkkOGB5Hx8B5peBT&#10;M0k8ipn0yA5HYbWZ8KGuNhDDA44H3mwaa2Af0uH9mYVBfcwX26k6xzJs5zbrvPqkDQvQ6V/1RqwJ&#10;6sGmhDcdWt9HnjCMfz1LBX9FC08dJyMqlu5gs78E3/c5/igYz20s1rFaYq2ZA94cu3BuODQSLkJ2&#10;q85TsuDxvBirTyytOveRC8fE2mxTcnxccPJWcMJmJgGA+xRDjLHR7ukd29A0nqYMDnyt6/Ud6rmJ&#10;Az5RmfiV+quObIM/HOMxONs3xMsi/HzvCgmHgu9AWUNw4lBbYkQmSyb2xAhNMriOiUBuUpCLNw6C&#10;Psgwf044jGVIw8HFHVSHZ7ParFbrOIZ/RKsf7xbEJs/vX/i+xu9xls6Kw7ZVt2A7+2Hb8mH/LHBh&#10;rA6sA0BbrlibCls0IZg+ETk8DbESDrbZsht9F0UTjk72Q6KiwvOy58/HiaJrlMkOfb2L1RgC9Vy3&#10;psJ+ucIxWvdKq65w32xnH9Z7bavO/lUwJj+MQ7bReSX76EmF44NjWHZNJHZiJDQY5+mDjROTUX/G&#10;tZ+VOKDvrtzfslm6Sf/WMa5E5KXa2JZ99bPB7yAZjN35Ox21xRsZJmuorY9WrUXqI1QxW4rRoXHi&#10;sYgqnVTBOH314UFWG4jxB/UtZ0TJQeD7lvXehXr2ZfFiUF+jTJHrJ7o+ukh8IIzaVXRTYLWNDUOG&#10;8BMRTEYOyYKfgGByMpY+Tqjvfszx2DwnX3g9VHitcuDYDHgIrqMfl5lDiGSOw6VVj42JY3h+rOf+&#10;rTq2Yz6LcCY/VA37ZHzHZxAnWWDHUSLhxHHMQTm1jcbimF3/OhiSEuv1gWUQTBxi/qN+qQ/L3+1/&#10;OIDGBbNnRTEFGwd2tUP4CUZtgZF5IjAhbOJHm1JJgPfUwYP9a3xkS9cUj+FjTz8iX3z17clxlsOL&#10;taizKqw+Ex5glUE80gP7ljNi7kHweyuK56dty45t1q9VzmX4P4gjJdWt9hzhjYQv4y+tjz+aNU0y&#10;Dnq+0lEOT1rGffPYvli+O2Od8JjZ5rCT8YbRwlGLkM2qW7E4TZ4y2q0217m06thGXQzL32qn6hYp&#10;+2z0HPJE1Yw2w2dn+TAxe8LGiYmO544Z2tGkBPtOJSYg6M829B/6VJ3RlyXa/6RfPL7GJbBnxQR+&#10;R2CZ5xqBE4fKEibTRfKQ/Lkuw0s0vCciqNc6znfyfcnFB8SrMrujRfAMWKrBHVcfIAUPbA+e9jhx&#10;+ADmHoT1fsTvsfA+W6TTusI6tNXA6s/SicCmw/PBg+C21nf0xs7tgg3DIPgdkr6em5B4+t6mT1Zy&#10;EhCcAx+bpfdE1yqT3fCfaVfYHbYhZFTnGLRbfSCWjfvgOpexOupSwrDOG8PzY/0mwAHh6459RskA&#10;k7Mwnp1taCf9qBnx50SG+xn5caKxozLUJ08yHH9MdIbEhPsjSSZIw4HkM/c9p7EKe1aUbBAKXAsw&#10;koeKUneuy7GenuATGIH1/eKX35YvBt0XX317/IRjNnwW65/RUjabxWYDMTywPwH2sL3OhNoHYLx3&#10;TkAd+7I/6rjM1eWWCrc9HTPZaGB9cDImmxJ8c+c3/Ry5BcmA/eV2TExY+Fo/JDB9MpI3N8uHj5F1&#10;vF5YzwE3oxlw9zgs67TOXeP0YzZso90rY3UeJwcrzppLrG6Rsit8zyltT8DFCBv6mH2CxlFCMLhj&#10;34bPNGDc7xCrVb0uHX8ew+xLRZMB6yeEg4z8WMh/ksCo3ehXdWb/GMfHaUCH1zgu478jkngBFrgu&#10;gL/TUVvqwU8t+GNWqGe75yvWOk8UNh//aD/Oxz8aPoYF+i+++pbRUaSzDVl9RjzAagN55A+c73lG&#10;VDwYsyt+U7HeYLTOdhb2xZJhe6pELF0pZh/eAXE9Jt5GICaYgGgby170Ox1jnT7p6M/tITE5JCHa&#10;7v0wPmeelo93zCi6XhnoRm4O1lCoYz3rUjYrHvVcxuratsTzsfTYjtW9cm0mNxmHnf7HOeCdwCbe&#10;2vAPTgdJ+XBikko0hrhMf5wn20Z97ZxkA15jo0RjF39NRhMMSyx/K46P0yDDpbEee1Ygx9kUTZ9i&#10;1JVy9GNQseTBAxMPBvvVNf7il9+Wjz/9yCDWwmOSwTpNRo5x5nLZ7LpafQCP8iPM9zwjKhxUdCW9&#10;Nw96zxzpYnVtzykZSz8nRnEP3po8gj4YkxJ+E1cd2iyxkpFxAtLJrdCeJivjL58LPRHJ/ViW/STG&#10;PxY+dkty4A1ipoRQ7MbUYRt1KRu20R4rrTqPwfCYDOu5f6tuUeLrwa8nbltYPpZOYDNvThAXKteH&#10;MexD0xufYth/MhYmJepj9KVJy9AHv+ZCXZOGHfponXSlT0qGvg3bJI6PE4iYGuuxe/W1rw0vJfM1&#10;tQmHkZ954uGRpTr7w1VWmlQsZbK+E8UcqnSyKqvPcPUBPOYPPD/yhKl4UKmuvudjv03kO59ltc03&#10;7oo88cL4/Qn3rLx/LS0tnVdaupJSZS8i+2uR3XX/t8Z398PfHL9Pcs/Qod+90Pb8WDCebfxBq7Hu&#10;8MxD0XqfYvQt/a/adGegsg8lLqi1sCr6P6CwbrXvGKXWsc12aHe3p0uSI7hUrGO7v7y2dJG21q0y&#10;Vkfx9Cp6SmM6bFt1q4zVLazNJeu4bem4XaIbkZrwSnb9OzcmZBuaTkw3/MchfBFX66MS6qM5RfzM&#10;/rDOJfbNZUpHOOpGHcLfEdl6nXFU+tY436QrC3//Yg3o6A7rO1HMoUonq8AzW22Gqw+QYv7A8yNP&#10;mAoHtfiU8n4VxbKjTusx2A/9WeeVXF9MTmd40Cxo1w0+tnNEfSdZUiJZGNe7iS/2Z/XNojbLB4/H&#10;O96UWGuK7RlgN153aLeGtfRoi7VjZayO8BxYGNZ5Y7CfUqqPwTcabltYPrm6ETkLZdiHqmMfcGz8&#10;hGNkpj6HKo8VgtQ2eqJC/Q127zWJTzNAN/ELMutJSWJ8U0fHw4fWqMqeFaugP+c0yGHHwb9exYlD&#10;dakIb56GY2DFYCiBg2d1UhWeCUs1uGOWzeCB8yfAEfmRZ8KCg+I1mdFFj/F+4dqwbdnQh3UM6tiP&#10;Sw+258YhI18+CBT0QR378ZuwJfyGbgkmDYck4pBscLKAbf3Y1jg2LxlJCc6fj6tEcD2tOsChud2g&#10;j+VvDef1HWurziqtuhWfgxXHfcfqHGvplszPw7o5WTqLHL9hzkaCMBLY7Ofap4MEIRuPjTYVHJNt&#10;quR58Hgju74O9fUcdLsdfMQK/bQOupFvxG/ib9hMofEna9CoxZ4VywjbCk48jI2HuwHhxKG2LGAy&#10;d1a4B2XBQSzHZ7MZbTYQwwOzlDM/8kyYcYDLV9WB3+9QGLazL5aWDkuF9WxnneVnxYjjOwGMHbVH&#10;eAe1gzdcFEvHwm/UlkyThv7vgFjfE8kRL5GJCc/VOwarVGFQhz6FVzd3r3VLp3WrHdMjlg/buNS6&#10;1Zc3juLZWZeqeyXXERzD87EoPIUD1eNw8awDYHvwGVwxueAujLiRGZMStIe22S/1Oeqex+P4Hbxe&#10;ITHJflICCUbWkw/4PsnkyYolhm1Yn0YN9qwoI2wt+EnH1CMfThxqSwGTDdREUcKi4E3YbIabDeRR&#10;b+CjH8pWzDjAGSHLMN7v+jc6Q8d6rSusS5WIZYv5eW0EbbqoXXc4gMEe2rPFeeOdSI7P3kgapk8/&#10;NDEZJxqWcHxK+HhipSfWmqIOKLnYMZS7RT3brXZMz9NWXaxeOq7QOCk/r+3VLXJ9Y7ZcrPO6RMfk&#10;+EwW1zowzx7amGCMXDgOYndCSUmiX7a5dvDBOQ16ei2Pkgy0ax10I18WI9ZMSIw5WLbR0xs+vkYu&#10;e1ZE4ScdsNPQKksxnDjUFgOe8zD3iaKERcGrwjNbfYabDcTwwMsnUK+nM6HgQDdfG733x94DVG/5&#10;sc2q55SWzrJxPaYrJtWJHlgt8d6sc4STib6tSclBZ4kfbwvP1So94XXDtaR6N/xnPjxkrI5t1OXo&#10;rTr6eDpsW/17eP6xMRSeT8rv2FiXgKVjcnwm4MJaC5BhmyQBZMf4oeklJmDLto+MZAe9vp5HTzJA&#10;b4kmJDvLD3WhPvh7fizevNRmHWPDYs+KEZx4GFTfdPCvftQWa8PEiqKD4qCi4E3YbGY80OoDMvUH&#10;rt/jmVBwwAWu64D3fBb0YX9L79m90tJZtlididmQTpxO9QBQUnYUfrNlHb0JR8XyQx0nEdxmSdkt&#10;0fFiZYngWmo9/I+50lcCdsPwEFjnOJ5eTG/Vc3TcN+pjwnh6xRof8ezcTlHqz5Sc6hzfHB+LYa1p&#10;Iz9aZz4pfPBGLNs5dqiyjexD0mHZ5yQtoa1JhiYQsdf84Is2w0/rI3+2s5ANk5Id9s/H0VD2o1Yk&#10;8eAN2WqbD36CUVmG94rZB7EoeFV4ZqvPcLOBPNabQP0ez4SCAy9wXQfrvo73e7azXm1cR38Ly8fz&#10;TRGLt3RKB9f9zpoQwweeK/hma+ktG9tjYvnyUxDriUhuQqL9W2Wp4FrimuoLQZORBNhVTCfGsFbb&#10;03GfqOM6lqxjPfebixXLOrajLmbz2sfAuwY8PZLjw7g34rC4mFyM1hsVvHCUmFj2Uf/sQn1PfNiu&#10;VdJrgNomc8E+Qj+yi98HhicXoJv4gWhC4sZwLJWjpyU8Fh7LzWXPiQe8vY1kM4zkoaoUH8zRVsKF&#10;Z7TazHgAls2pPwHusV7PZ0bGgZ/cGsF7UPKebvlgO7eOWPrSeg4x/+FEsBMfAE8W9Sj8xmoJv6Fa&#10;wv3lJg6e5CQhnp7nbB0HHyOK4tQ1Keyk7JWB3bGOh4q1PR3qOZ7rXMbq2rb6tvB8WGeN5/lYvl77&#10;lMi5PHJ8LJJxcMImiQHZeRF3kpeYoA+7THwM22DHIWhOOJex43QOk3sB3BOiTz20Tjo3JjGW1idP&#10;StgPj+XmMPo7IsnreAs4cagtLrwSx18RnsnqM9psIA+eAMs8uJflPV4YGQuR4XJc8D2JRe3sy3Vt&#10;c539rTK3jlh6S+cxnBSejFXOEX6jNN5Yo34sXqJgCffL7bmCx4alJUpMH+jCf+a8ULDLGOzHbdVZ&#10;U0WbVbdKq859KjwuCmPpeRwmpWO7NcYSSs9rzD9mU3J8LIriwiK5yUPkRO6EEgFrsTEhsHw4aUA7&#10;z430g92bSwiY2PleEOqaXLhPPQzdKCGJ+Hk2NyFBf5XLZs+Ko8OJQ20ZOL0t6WYz4oFWH9BjnQms&#10;0+sFkrFAGS7HI3afZhu2YzZsa11hHdpysWIsXRR9gh2k6yKTsg7GKlWsN0FL+E1zS5kzPs9b66jX&#10;usLHjHryQdXcV8yoD6Nt6bwpWnbUcd0rtR5r52LFsc6qe2UOli+PuYSZpzqLuX3PjRPpFyY7McFE&#10;wLFrB0OTbcE++HiJSyJhGexg4nEmCQ3fI8I9IOupB9SHJMbq04olmYzHwuOODvIi2LPi6HDiUFtO&#10;YGuFm2SU1dhsIA+eQP2JrNPrhRJZqPXO0ArQ+8xIGMsWa8fqWCrcT0kdsRZ9otMJeZ2I4YNtT/CN&#10;jt8MLcn18yQVb9ljOrTF6tax7iLrxGuqdUY3OpaNSHQzqrMPty28OByX52CVsbloO1cY1nHfrLOw&#10;YpjUPE6ZyWs/k2o3cExKeKMf7Cpqj/mI5WOcoKHq2cJ4445C/yBJO+hlB/eJ8PQ2miDwvWVOUkH2&#10;IdawDTrug4/x/Niz4hiMvqbCv3JVW45ItXuDB+8iVx/QY/0JrD/CBRJZrIjpvND7MkpMjzZsx+p8&#10;37d8uF6LyUnig/RKT7dErDdKS5/6SJYVY9ly/Dx/nhu2rfourBOvFbKDE6I28GF3TycRvcJ2bqvO&#10;mqbaYnWv5LrVLsWaY2w81HEZq58yk9dxhBJfpvqNPbbJD3b0GW32HZ8J2rf64FBgG5qoGzln2GPH&#10;szvcL4aPbeXcazQmJ6lw+tPxdlYsx7GOj+P02bNiE8KLw/hxrukTjNqyAbxJrn4vUFYfIJf1JsI9&#10;1x/hhnCJi6b3XBQGdezLMdiO1efA4ywBz+VQ5wl6k0+J9abGwm9+/KZo+aWSERb0t/pDW0yndT4G&#10;1rOPtV68noS5qSoEh2FYZ03PwrPxWF6p9Vg7ByuGdVadY5RS/dac0j3XegNd+ma6E2OTbzDa6Bs+&#10;KbvqJ68viIkmLBn2QcX6IQD6iSUIqodySGLYxnVHFx3P8J/Y+DhOjz0rqhIudP5V4Oj1z4lDbakI&#10;v7ajxzUH7phlM3hglmVwb/V6boj4C3kx68zvG9a9F9uWHm1st+ra9uxevYToibE65QP0Dsyq74w3&#10;Ln5T88TzZT0nF+yvPqVJC86ddVrn4/PqO2NdFLbrOcKfUEb/BKkQHl51OVjTV71VenAfXjtHGNZx&#10;v4zqYjavfe5E7wUzwP6WvumOzjGfdDgRrk+mXSSRtASd68N2BPyjSQvoJuPsjHsT3IMmCYVVj+hG&#10;H/uyxrL6sGwqp8OeFUsoSjg8OHGoLRWYdVw5LL0hLIYnsM5E1u29MeAssKM+P7z7Kd5r1c46jo21&#10;YzaLEhu3PcwTBhMZ7NakrTqKGG9SOcJvdjnCSQb2wzZPrLFVh3PjeVo2Fl4jXj9tE52jR7A7i1w9&#10;T4f1MZvWGbZxPxzD7RK4b9XF6qmS61b71DBf0ycAv0Fbbxhss3wG9IQHmZz/EjupOBYZ1I6PJhI5&#10;SctgMvrSMUb98D0J7lWT75FYfjEdflSM+h5Jrg2O5UjsWVEEJR5V4MShtswg67VWAndYreNStpnA&#10;NqM0Bm7KQuN9H8WCfVjYj+toZyw/hfteg+Fc48RRZwna8M1I2zlS6q+Sm3Cg5MwPbVYd+8gRb/1W&#10;xhomprNsCtusulfG6tq2Yjx4LqhP1WPEYridotRfNrzXbjWOR7U38XAhmE8mLDufYJBRkmDYBz/s&#10;hu1YNWzqkDUfNGsjcp8aEhL0S8QM9RA7etKSimWxbKODqAdvBEH27BslBOETjzrAjDhxqC0FVHnN&#10;yXTRj8f6E+ER1hmlMYeLPx96/2SJ2VjQl8nRYZttS8k6gXwQ1oHl6D3hN60tpGRc9MU5W3WrrcLr&#10;wm3VKfwX7hPnCrvEErGG4baFN0Vsx8YVx1frHIN9xYRhfarulSly/dYgdg1Ihp0p9T8HRk8S+KJQ&#10;lWNTh8kTCSbozeQH4jSxGVyMPqPz4XEsu3HPmjzh0FjrnubohqSG7aybY+PjSMCbwMR1u2fFCOhk&#10;9ketohg98q9c1ZYIBesWp1pHc+EJrDeR9UdoZHPTToLeH2P3SdVbpScM6z1fbiMxWynDOfY6tSbI&#10;Omyj4BtPTPjNit+02IefgnCbpfS7Ijgej891tPNx7Yz1wbbW2Ud1DhzqYdlZx20lNg3UWz7W/Ly6&#10;1S7Bmie3FU/PxOaqOkuPpOyN9ZisvZ4wOHFD1bBxWMxHxEh+RsZeJkkLxbhjQcxOjCSJ+4T72PCE&#10;w7t3eTrsw0pIDD9Tl2vj4wBm7EH2o1bYyPB3PGb065CxbeUnGLUFyJhNGu5kdkdLWH8CPMJ6IzXW&#10;4KLPFd/jrfsk65176AjLj9sK63lsC0+fA57Q0QuSO7UOmnUx4Tch680o5o8JRW5ikevHwnPgOs+T&#10;dZbgevHaIbvDOSl9sRldJXU8TfZX2GbVvdKqW21vbMbzZR23UeeVTKn+nCi9vs6B5DHBxaZPLSxb&#10;ts+4OrVD8CSRoJhJwgI2lOh4rPcSEi1ZZ9iHhMSLYZ0luTY4Dq2GZg77xV8uN+HtakHPnDhUlsLZ&#10;9PBhzOqkJutMgnutP0LjGFzs+Yvd7PhmiO1cYTwd67m9hNjJ68QZjA8EfVjHfij4BmMJvzGxzEko&#10;5sSw4Nx4rt5xcTwLrhXUdYOi6hI4JtX2dIg1bbRxnX0Uy9drqy4ljKW3xmUfxvPjtsLzsuaxJbHX&#10;uMecmFNj0QYDEwDv5MV84MSbiQT5aHOih7hJwsLj8niGzYoZEoo93B93Gfe9UE6+R5IRE/VjsWx8&#10;HHH2rFjG7KvqgJE8VJUcaBf+iWceHSSG55fSp6EJOXzimccGsXQq3Fu818ZZcBNPIN+7USxUj2Uq&#10;Rgx7LIZ13FZK9TFGb37iTBB1lt+O3kAs8d5sLGG7xtRINDyxxo7ZPFEfa41ULBu8DrnMBbu32qrj&#10;tuWHcJ8lOq1zewkcn9M/zzHm0zhdam84dpJIALQZsUvoY3IvHYy9mEkL9bvbURfOuLvYmEbM0Nw5&#10;9z6uGzr3i+1LdBHb6LsvOzi+MXtWlLHCVpYTh9qC8PQjh/GFL70lX/jSW27i8IlnHh18LL8vfOmt&#10;wY/92TdrQg5f+NKbIiEB0bbKzwVb48Iou0QuG73foXh6vjeynu3qY1HiW5Uw8DAWD8oHo3at45sE&#10;iqe3hN+QrDeqlP++YpKCY/CYPHe1sQ7XKFYP7U4q/nQkde+1eRqM5YOH4Oksm9W2+o/h+cfa1pws&#10;rBiuH4uKl8WItfpdi/LtTD5mv3jBcXJg2Flt2QYfJ/bgEMbMfPoxNA2bFaPJzmDje2DsfpjzPRKr&#10;z1ydYRt9zExth2Pcw5FmMH+DnA0nDrVlxvQ1iZiDJhxC/Szp0+ITzzw2JCFaMt/9zGMtGblBFF7m&#10;5wfdm8M9zYb90JfbFp5PTG/h+cfIumfh/6njA0VJ2T3hNxFus7Ce36SsfuaK1Q+P683LElwjq05r&#10;qCpFz1P0fM2Ax7Hgw2C91lEfK7lutVWXEgvWx8ZFHZcxcnxS1OgjRu1r5VTIunctJLvvcCGaTzXA&#10;PvhFbKgy7SNjaDo2jpkkGVZMsEUTHeueSPdLTUhGT1mseq7OEhyPk5LetofZR1j7SgL4V65qy0nT&#10;rzN/vIqJ2Sw2PHuNLWkn9oDeey1RO5YYw20vFuHYlL4W5vlOTRbhA8wRfcPw2qqLCftzP/SGNZKc&#10;JyVWf7E2j2sJrhevndX2zs9MoNuRLiYWqPfqFtgn98/tUqx4biuenuH5IdZ4l0DN6602a89t6fvf&#10;aBNvXRwxO+jdxEbGfhISjMGVbCNSSQbpdxI5Hm3z/RR1/LEtvqeyDsWyx/xCCQnJHmYL6BleeqZn&#10;wE8wastM9Psc3pMM/YhVyo/pfd8c1lmfbHzhS28WJxwMnr32NOTmwbeji0MP0DtItFl1r42wLuZn&#10;6dfAvTVbBzRH9M0C6/yG4uk43vK1hOPYZulZ0M7+XjtHcE25HhjORzgpfG647elqwtNM1b3D8+ra&#10;Zv8Yni/reE6WjkvG0lu6Rn3WvrZX6R8vZrhQh6phQyaJgOGjejN5cWJ3oW/LNonBZIdtyM6/fya/&#10;R4L1ObrpePvDxNx3t23hxKG2zMT/PkdP6jsiUzrXx3signrP5wTOYKOxHXyvRWFQjyX6xvrgtuos&#10;/VZ04hwY1mMHNEfwjYQl9qZjCfuwv9UP+7LE+uGxsW2tC7a1Tn58w021S8DhcuCpoz5W5zK3juDY&#10;njCWntuezoL9uO3pzpkl19carD2ftfsfARdvUeLADfIZzJy8jIxjye5X/XnOHMM2uo/udpOPUI3r&#10;uToUW7c/la3rMAtOHGrLSXBYb+v7HPgFc0vP9UbjRsL3X8W612LJOtYj3A/rU1hzibHoVpw6SLSV&#10;CL+RsLDd8uU3H45RH/a1bFha/pbNmgvqUsJriXVg7vlzussGp8l40+bD4jJV98bLxYrnMRieI5dc&#10;98jxUUp8lzD32pGFsefCGlvV0v6KEge2Gz6oNu3YB/Q7zMGLQ1PBnEf6cJ80vtMxskd1KXtf7mHk&#10;zdHrargWOiNxqC0V8Z5oMPxLWX398OXyWugTEv4YFrcbNwu+9VwMfA9VYT7+rMjf/MzBhn4ck+rL&#10;01vk+lUBDwh1S0TfKFjHYtnZl/thO8ZYdrSxD/tz3eqrRHh9rbpCbd7ocBvhrhRPL84UELRZdY61&#10;9F5d26k5IDF/bxzL18LzK9UjOT6NA7Hrewm1+12a1AzXMF7QxoXtfqRqcDjI5AmG4YN97GL9s77k&#10;I1uWTeen91D+nomWXj2u28NImzBJPlApRuJQW2aQ890P7zsih8RjmrTox6vwI1b63RDWI1YCo7rv&#10;dmIaFwjfKyJkup0/fB/FNeL1smy8UFY/MbC/pUxulDF2Ih0fDMMHUyI5G3h+o+EY1aGwPifW8vHq&#10;VtvT5QiuZSD7HFWEp2PhTNeMS+m47vmrHpcMxYJtMb9YibCO24o3P26fA8e4DpFjj59LrXm6/dAF&#10;NbqW+IIzLjI3uRgcxhLtH1F/FdKbcYZ+qO7gPsyJCdYtHcpOdl989S13OWtiDmIoP/GXHmFVXX7H&#10;YZG9pGI9jAOuzPojNE6OzJOe6XY2fM/HfpvIJ55l9ZSdiPzcXZFf+8L4nsr3Rese6elzfshpC8H7&#10;/+4q/DQglpawT6yMyVW4qlCn2ZPqsY2iaL3TdzcA21rHE8d166RaJwp1t0C4jbrbVIZ6txPp9n15&#10;JSLXu+kSeW22eX6o4+W2hH2wHavjKbN0XI/pckUy26hnHZaezmrXgi9bixwfKfDzWBq/hLXWVyr2&#10;fex+uuE/EYLddXMNPdG/Z+TYkvOK2NzxOorT+lS3B81qTKbJ80P4PbOy4BfKG42L4JhvPqcE7kdR&#10;PDvquI5wnOVzLEb3UjwQ1OUIbuCxjAn74Gaf25awD/fDbUvP41t6y2eu4LoGui6cA7RH3uNyoK5c&#10;HcM+3FacQzF1Xh11lt7DWk7Vx9qo80qEddy+RJZcc0tYc9xafZ9CPzvJf+JR+lGtwRyzsy3Yd6Vx&#10;aIp9b4Xv3Xwf7+t7iKrO6D1SG6mTaCQPVaXRuET4vmHAt4mLwLk3jmCbFcN1y+eU6TqasDV5yx7T&#10;oVhvIjEbt9kffTx/1rGN/by+rRgW6/h5zYx26v1sK3iaFpYdDxPLVN3rK6b37GLoebwSYrHcbjRK&#10;WOX1nniBjDb5hn0Sn/q4FveBcWjjmJgN1Y5taON9vb8n78GrCrn5hgsnDrWl0bjhWLeIs4fvfdZB&#10;cpt1lh31nv3Y6M22E+eAYrqUWBt61OfYpm88Ux32w36WP/pyHXVsS+lSotDP9vLHE2a/AQI4nIU1&#10;LYSma9YtUnbFG9tbMg/28eaqdc+f9Qrrud1YRo1rfW1qzLFGH1k4L6ChyXbrgg76yVMKslvx0cTH&#10;iyN99DsorF/5icgsOHGoLY1GY4BvDWdH6gDQzvdDtnGM17en3wr8Pz1cihgHxgdj1VknhRt1ThQ4&#10;gfD8UjqrzjrWW3PL0cWE1woY1j6xU0mYTWioQWfpEbSn6lzGdNa4li6F9sWxPF6MmD1mkwz7OTPn&#10;OpvL2mOt3X8uNedR3Be+WHiT7/iwKWYXxz5UDVssDm3uR7bGsgfrIvC9cYRrcODEobY0GpcKv95v&#10;EtN723Qt2KZ2LDkmpd8KvY/ivdS8r8YOhg+eFwHF26hjwuAJ+5bWU32gXfVYejq2qVjH7+lQT239&#10;1TLzvBhwNyly/XlqVt3D8mEdt1Vn6RH18fw8vYAt5iMRu6W3dKXU6KNx2uS+nnOo1lfsqUWwo0xc&#10;yD4BYzmeY9Ho6HcS+chWf0c+LfDXPtaQozI9AbVZf4TGyTPjIvBvESdObMJ8QHyQLF4c6hnLT+H+&#10;Y74WVvJhoR8LGvx0EB6YJ8G6WsIJA7Zz9GzDttY9HdutubEuJbxWwPCTydoeN7OgLiYYw5qwXywG&#10;DwtLJNYXtxVcJhYPyx4bG3VcIqzjtqdr5DHnWj8GpzLPNeYxvHZSL7bCxGUCx7OPZyO985GtPUTU&#10;JecN1IKfYNSWGwJfDo0byIKLwLutnCQ82ZJJq58XZ7VZh3qvHyRmk8J7p/qNSp4AtnmSa4uVYKDe&#10;anMi4em4T8+ekhLfIB0lIbHzlXM+oatidFox0O75qt7z5biccVNY8d6Y1vwsrJgYOT4Wc+MaN4/U&#10;638JZt/64qQX6dBkO1/MbAv2kathH0jY6CNbe/I4Ppw41JYbhnUZNG4YFS6CCl2sQ2xSfB/ke6Nl&#10;x1LhtuosfS5LYhVOQibwwVltr14iVhLBwsmCJWzDNvbBfXGdS7andN46eETs7rkxiHQzITUt1Kfq&#10;Vh+WThx9bB4eXow1P66zjssYno+n35qS6yVGrX481u5fNhpjC9Y6jpz/wTGgL7ggO+uCJ58JS+Id&#10;205Edms+EZkLJw615SSwTtS6GJdA46ZR4eTz7SQlq8MDxgZnu/pwHUsl1mdNct9YLL+Rzju4LYST&#10;CdZb/pYd29in1T/6YblUvHVToM4bA+scpUjF8PAWzvTMulcirOO24umFls7z8/RIjo84x+q1FU9v&#10;UeLbOB6p11OKpfFrwPeZuUR/HUvSL9roR7UkET+27cl6fDhxqC0nhXWC1ocvj5g0LoyNTyxfT7lS&#10;Be6QB7FsWscS8XSWPsbcNxLzTQgGH2w8KT7AWN0Ta3Nv6VJ2TiLYjxMNrnNp6TybN6aKtw6g13Og&#10;a83nwzxHgZTNA6cRA328ego8XNZhm3WoZ4lh+cTGRp1XzsWaS6NxCsTuHUsYrvfUi9awj9wM+wi2&#10;H3z2I7+aeHNJwYlDbTlJ5i7W+vBlU0MaJ8CJnxSeniVJxxzYV+tYcl+WTvVr4b0JWZvhkR8vyhpi&#10;begtO/thomDZ2ccrLZ1lKxVr/XBdda1RH8E9R0YbyenemZ4JHppVItwn+3C7FCuex7TqOcRiuc3w&#10;sWqb9adM7Jo6dc557kit46jVj4Xbd+qiD/rJz/OSPaOP9RKRufCvXNWWk8Y7WZcFX5ol0mhkwxcO&#10;X0x4QbEfllxP6Sz9XLwERCL6AT5wrz5XSjb7VoLANq1j8sE+WFo6qz8ezxNvTVSPJdVj50kcm+os&#10;Wwk4pVSbbQofXizGarMuhRdj6RhrjjG9wnpuW3jzvMksvV4bZay13ql71gR9MRgvip1lt144tn0/&#10;8lmANaTIZLw0/ASjtjTOGr6MU9LIhBfuXBaQ5xubO9stX61zqXXu19LF9BK5+Xt6C/TtpB9M31gG&#10;G08C23zw2C4R3vR7iQT6xmwpHeu5T8tmScy2gzXhtcE2+gT4zZ3bTMyWAw0/Ae1WPRZv+Xtt1fFS&#10;5dgU1sfGR+babgJLr6/GZVLluqAX9eTvjRg+E3p9tUREIkOJxAwEJw615Szgkxdd2UYEXsGYNAzO&#10;dYFKTy76eaXCbU93TEZvNLwYc4Q37jkbfk1IVNAXddyP5R+rW1Liy2KtGepwXR1SCcha5EwPDydW&#10;MqznNsPL52H5eMfBfh6eH+u5vQZbjNGYsvT1d+x4qdQHsvp9afrTvBO7cWPYj3wq4U3BNwCcONSW&#10;s4ZPYqk0YvBqlcrFwwcck63gcWPjs4/lr3WvVLitOks/F+8Ng/+PO+tGeAeJOmyXSOlm3/LhhMTz&#10;seosqeQlplPB9dA6lJ1hd9d+ZXQKOZT4IhxntVlXghVr6Rjn9Jixlg5J2c+dY12fjdNi6+tgp/9B&#10;YXr9KomI4g3tG4zEobbcaPiiOLZcFnx0l3mUmfAibL0Y1rix8S0/9rfarGPY7r0ZeHrGSkKwjSJi&#10;HJi1KCmJbdxTm362ceLBdmyn+lYfy7am4NoGRmteERwOsfSWLoXGeCXXrbbqLL2H58+62DxSeP6W&#10;3tJdErWuzVr9NC4f81rRF/74BrBqIqJMhzUMauTEobY0Tgi+ANaS48KzOY1ZHYnai8D9pfplP/bX&#10;uqXjeky3Bl4SMkk6WCwb67itYm3yWZeTMLDN8+PEwqpbsZZYsbmi64Glgj6E+eZ7BHB6Vt2Z/ggr&#10;DtusQ31KLFjvjc9+jGW3dEyOTylr9DmXpdfm0vhcthrnJrHlmhb9T5n+hrBJIoLw/Wj0Ot0Zv3JV&#10;W3jwJsvkLOBJryn5cGRZ9IXAC8CyBO7H69PyQxv6cN0iZssldiM3kxBi9BldPEBPxxt1TghY2Mab&#10;fk4q2J4aw4vlPtYQa312Ip2WwWVUB4reiE8IPHTWcT2mKwWXHXUpeL45MYrn6+kvhTnX5blez0tY&#10;erxL46VSH1uy4DrZs+IYwK1++gSjtjTqgidvSzlZeKJlkvp34+AlsmAfz1d1MT9soz/rYnUm1y+G&#10;dYM3ExI+KOtAURfTp4QTCS85sHxYl5OceHEczzFzRdeEQbtzbsQ4P56fhzW0OHrUpepemQMduqvL&#10;xYpjnXUMucRiuV2btfufS8l1WOJ7SpzrvM+Vheu9Z8XR4cShtjQuA33zWypnBicmhwTlHGUGHJ7q&#10;hofiNuqwT+6f+6hJ6ibOG1ouWTc5IEvPB7lEODlI2diH7di2YtjPEss/J04lti4GXqLh6efiDF8d&#10;HCd3zMQSDcT8WOfNQ+ueP+tLWBJ7LqSuydrXbeN4rHkeK10nNy4RwXtgiYiIfOKjj9Jkx3zio48O&#10;kqNXWy2scVDHtoZxopfIEeGplMpx4FmUSkZXlg/7sw/XucyhxLcG7psBLwgfuNdmmwomB6y36qxL&#10;+anesnGs5VNbeE2gba25pUNS9jnw1FJ1BA8Ry1jdajO4hCweMVuKWOyc4/D0uSyNPwa6qVzjGm2U&#10;cQ7noOIcb1wiMoePwwae76kqn/joo/LFV9+SL776loiRYHyB9GslBTzOF159aySNFeGLguWE4ame&#10;ybTzJql278A8XUlZE7zBW3WvHNX1Ow2h7h4kC+o9n52TBHiJApess+pWP5aoPeajfljmiB6/rivq&#10;A9bGjdtzoGFcXSl0WEVwDLfnYizroE/VYyz18+aVYk7MsalxzTZ62loWs2fF0eHEobbMABOMHNR3&#10;BwnKjvTY59z7HfKJjz46JBpewoE+jSOgJxrlDOApl8pm8MA8Aa1jyRNEHZcpYn7WPFKYCUaEiT8f&#10;IB94jpT6s3ACwIkH+2GbdZZfymbp5gqsK58Pq826NQjTyq7HUL9YrNVmXQlerDcHq+6ViBWXS4l/&#10;ie+psMV1msspzeUSOJP1PL1EhH/lqracMHpP16cl2maxbBrfODP4ROIJvRD40EokSZEz+PFA3Af6&#10;eTouGU8fw3rjmCQYkZLrInRwfMCWsB+3Y2Jt/HMSD9VZCQjrPL9Y3ygW7GP5ko7XmdsxnaWPwVPx&#10;dDHU3ysR1LGd26qz9B6ev6efS25fKb+ceaXsp8Q5zXVrSl+bN5HKa7TPe4VtCD/BqC0nzsfhI14f&#10;n/HRLTybWt/Rk5ktpLEQXlCWGwIfdnIJ2AmdsXQ7MPy5HiPXzyKaTGQyieODsMSyc3uOeAkBJiZe&#10;UmHp2Qf9WG8Jjss2hG3sA09EeL2tJIPbiqfn6eRA0zPrS+B+uK14S8Z2C0vvHYvli1j2kngPL87T&#10;nzreNdg4HjfwnOwPVb6D5EplOHGoLSuhiYPKErw+UO/5nAp8ldSUhrEoLDeF0uNGP45lmwXbuYyR&#10;48NYyUmq1PqwKeYD44lYdquda1siXmLByYtlZ30s8YgJMaxrsPN6D+sMcNsj14/BaRpTnqA+uSXX&#10;c9oWiaUdsGyWTpw5cpkD+3Lbg48pNy6Hmn2lmHvtNc6DMzq/kIjMhV+RC4UTh9qyIvoko+T7JBZe&#10;P6iz7DcF46rZRM4KnnyJXAp8TFadRW2Ip8/Bi/H04ryBWDqPiS8fIOvWkNLNvydWgpHSs66WGHDy&#10;h8RsSMxWCk7TmXKSkj4iS5ONFc86buegMaXHcxOoec3VotacavUzh2OOvRUrHGOFRKQynDjUlop4&#10;TyT041XYtvS18cbhdmMeuCUpkbODD8CTU4DnFJuf6jy7GHpuoy5Vxsi5mZf4eOUIXiBLcv08kUQy&#10;UGLjtiVeQlJLENCZ62voORlhu8J+S8Gpaz23zK0j1nKlyI3xxvdiPb1FiW+j0ViFG5iI6N3Pkvng&#10;x7Jw0691L2lhvpjxES8rqSgdp7EdfJXlyFnAk/bk2OAccE48T89P21iujbcxjSYahG58OzEOJnXQ&#10;7LPL3PB7PqzXNutjEvON2SqJ/hwynwM+F5xwsL0mYUqTem1yx9HlShHzidks1D8Wlzt/ybA3Gmux&#10;5r3ihNn9/KtvD4d+Cmvw8X/1YVbV5eXDXeaLr749MtXlFFazcRM5yytvxqQ/8cxvFfneZ/tGavPw&#10;N++K/LYXxpsWrnuCe1zeP+eUlo5L1sXsKd+RrTuU0hk/I4iCdq1j6eliIhmlxY4VoNODtkTtvBDe&#10;YsUk+HRahrq1DLx83jKy3tOx3Wt7MWzPsXUF9ZiO5TqcFtZbwn7YTtWtMqXz2p5ubfQSvonUWu+l&#10;/SyJXxIrFeKVWv0wK/W7x3v4jsW4zaOsAj/BqCxffPXtQdaFV6umNBo+fLXMkc3hCaSE43JQP4yx&#10;+lRYjzEllNy8c3ytjRXTGTJZRJYcnxLBzf9SqdVXqh9Ev5ju2QO55yPW3go9BK/Mrcd0TK4P+3Hb&#10;wvPx9ErKLpk+Ndl6vMaUY70ubzh7VozQm4Mjk8RlhnCfnDhUFx7vLMVYyJss0wUCacyBV7GWVMPr&#10;jAfkgb26tq0YtTGqY5unj5F6A0zZlVy/ycHiQbNujqQ2/DEfT5+yoZQcB8I2wyeWeAxJH7StutU+&#10;NniYOXXUWfpcrFjW5cwBS4s5Nk/fOE1O7TV1Say4tvFEZAP0HjbcyzhxqCw8XpP5cjLwxEZiJC5z&#10;ZNpxgTQUXpklYnYYQ+3om4plm+cnCZtUupHzJphLrqOuE+OAEF7MuZKbLJT6zhE+rlTbskHJ682l&#10;wu0ccmN0Sh4p+1K8/nHZcvD8WcdtxdMznp+nPwanNJfGPHJfv2tzKvMo4OiJyAQjeagqjWro+8gx&#10;ZTN44CKpkczMkRuOtRReXdssHmqL+SjsU/uNAjfDXEfdAB/kHPESCEvPOqvNOrazrlRKj1sOX05X&#10;HScdXsl4eknYStCpWuBhxMrcutVGYAknqC1mj2HZLZ04ekuneDZP32jcFGrdpxxaItI4a/B9bYls&#10;Ag86R4rg4K1lA3jI2PCqQ5vny6Cf5R+zLcXb6GLbq0+wDp4PrqZgEpFKKHITkphPTj8q3vGqHuzR&#10;NQVS58HSzUWn6JGyl8L94XJZ8LLGfMWxo86rsy5mm8vS+MbpU/O1OYdjj39ETi8R0V/2WEsaDQN+&#10;v1wiq8KDlcjm8ARqyww0jLvgrlkssK85pN54PLu32eU6yuRAeNK7yObd07OwH7dzbXP8Svz1eFmH&#10;a4E+gK6xV3I9pjsl8DC9uoexTMVY8ZaOyfFhYsfHbSRmW8Ja/TYaZ8LpJSL8BKO2NBoro+/LNaUK&#10;3GmJnBM8d50/l+ibQ6kvY+nm4m18vQ3voOeDsBaphuQkBLlPLtSXdaXiHR/rBT6WpTYj6fBKJFfH&#10;5PgcA1wWJmbzwFPAeq/NNkuHp7WUOTGNZZzq9X5urLGOa/RJtESk0TgDcJtUQ4rhDraQHDgmFod2&#10;9vNivX65vQTeyMZu/GjLqeNEO8+GJS8S1z1JJQoxu2ez9KqzbJ7kzJ8FYnDdYucGsfwsXQ10ulxH&#10;8JCskon1yW0kZlN4mRnWcztGzNezeXqL2LznULOvxvFY67V9Q9jjPcGSzeHEobY0Go3J6/wkxfjx&#10;stF3/ucwGSRhZ1jv1WO6OXiJRk6dJ93BXwmfHDDrc3xYOEnANttQ79nWEJ0/H4eundocODHhErF0&#10;a8OHmEMtX2uZWedRYk/5xkjFLrU3GiUc4x5xQiSfiPA9ZG2ZJA6Vhcfb8QE3Go2TJvq65Rc3OsdK&#10;t8NAjs8aeG9QXtLh1UWMg+DF4TrLHJuVXFi6mG3OUxBPvHkq7BfojGTDKxVuIzFbDJxqLfjwU/WY&#10;jsnxUSxfS8cYp2uEp0dyfJg5McjS+EZjbebepwrZj/93Y3hxHFOM5KGq8HjG/3Ftchzh81JNGpdL&#10;6blWHy617olFqV5J2T34TcFLOrjOcSJ0YFad2159rsSegMRsamddSnLnTMfZ0S9meUkHYtlicZbu&#10;FNHlYZ2lL8Xqg3XYZhuCp5HJ7UMy7JLpYzE3ruFzLq+jtTjj46cnInpXWUMy4V+5qi2Nk4WvmGpi&#10;JD0pmXZSII3TAc9Jqsxh7nku9bc2vxaeH8eM2nzBWpLrZwnGpvpJJR0xmRvnic6V5x/gNUUdlwq3&#10;14SmO2AdGpa5dautePocrFjWcVvx9Eyu3xxK+y71bzQunORHs+qxyxN+glFbeLwq0rg0+AwXiZHY&#10;lMi0Q5DGFF6j2HqpzirZn/tiOxKzlRBLJnJ0XDfbeDCputXeUmp+LItFjwuOb1gfSi54HWMl1xnL&#10;X7F0FjptCz602nj9evoYVoylQyy7d8zc9nTi6C2dRbh8ov4p+00l95q/VE71+Dec14aJSCacONSW&#10;VcC7UJMmyyT6b2fJNJk5ukyOypdF5Hbw7LMir3ymr2sMl1ovnZjn6+mVlB1JbXJjdm4P4IFa9Zx2&#10;ri0mJXE1EhJrPIXqvK6xJEJhW07MXHC6c4gculmP6cRYTsZb9hien6eXhA3J9SuBj7HkWBvHYclr&#10;c0lsLU5hDgtoiUijcfbwO94JSEFGMkliUhJCk/BYqvPKrE6BOTE58OY3Vbd0bNdNtIqIsUAs7MPt&#10;mKBvLC5mi8mchCQxFv7tkNHfETHWU4klGZbOw/K1dEvBZSjB8rd0irG8UX8l5ZOyx8iJtXwsXaPR&#10;qEPXEpFGo7EqvBOpICEj+dJr/7nI3bsT8yAeasOSdR6p/j294tnnbDqtGE5GLB9hGy8A1612DVmj&#10;z1Lx5hDgNcQ2l57O0nO5FniIHmjz6h45PrlYfVk6JuVj2Y95nI3GqbP2fYlI/h2RrWWSOFQWHq/J&#10;ZUijkYVeLFyyzhOPmN3Tx7A2t1y32pZON88oaDMPMtaOSa5vqZ9XzhWOB3RNeJ14XRnLbum2gA7J&#10;JMcH8fw9fQlWH6zDNttQx2Upc+Max+NYr7PGMsJ5O70nIvwrV7WlcZHgluLcpLECvMi40Frnkuu5&#10;WDGWjkm9efJG2MOyWTrE3FjjguCi8ULmypLYtcSak4SPYrGfs06oY5unK2FJPEy9CIzz6lZb8fQp&#10;aLlH+hxy/RTP39MjOT6NRglLXutKjT6OzH507z0FMZ5iVBUer0mTY0mA1ceSs4UPJHYwavNKrqew&#10;fC1dTaw3Hk/nCfu4C5jSXZLA2vA6WTqvzrpUqXB7LcKhZsP+3FZoKZN4fpYedZZ9DrF+PJunbzQu&#10;ha3uQ8DpPRHhxKG2NBqnAr5xn4BMvhS+pkyHnyWz0ECv1Lo1SGoClg6J3eQtm7fZTfmm6NSfJ8wH&#10;iAfKunMVPZZQDuvGPoFhrUgXq7N/jBLf2uChevWcNsNLbomFpbd0TMonZW/cXI75+rvJwLq3RKSA&#10;jz75MKsGPvrkwyNhPJulm4s3htoajZOBNyVzxYJ90De3RLgPD8tu6WphvYHqphk3xJaMwL+fgQvh&#10;tVPi+c/5paslYmH5hJLXxVor1nn1rfEOF8nxKeEY/aGP5U+nNOrDsJ7biqdv3DyO+Zpfg62Oh8bZ&#10;H27IJyKcONSWME7JP9zcs03/iYh8+SvvDMLxnk0Z9zbvn85BQuKxy5z7afybXAnZ0rjhlF4Qno/q&#10;c/tBLH9Lx+Tc+GObXW4jMRsy8eMFsBaYdccWC/ZRPy7Jl5MNMRIQxjtHWufyHLGW2dLNwevH0yM5&#10;Ph5LYhuNRhVu7K9mlaAJxByefvLDbmzMVgr2hX0umfu28JWQL5fwj49pHWmMlkHrlk7rqWXL8Skh&#10;Z6PKPrpJZr3F4Msb7tRTkVMQnVOtuYV1kMjaWeuau94xe8xWm3CIri6nXqorwYtnfWpuKWrGePpG&#10;Y0u2vI/Uwpjz6X00i3/lqrasyNNPfliefvLDrB70ls0i5Ruzbc7uQmVjePh1pP4/HqG+zIC74K6w&#10;zSXXtc19qN4jZjNuxMV4feAm2ZIRMEnTFpMcn5hs/TEtFJy70B8yjKyXpVO9VY/pFM/m6UuAw5pN&#10;bh/WEqeI+bKe2xZ4aq0yh7V8Gw2mxmu8JkecT/vVrBIRQxfky6+/M8jTT354HCMHu9qefvLD8uXX&#10;35n0q/pJP6l5sC7VriWXCh/nJcgK8BD1Jf7PnEQMtGudS61bfeWME7PNxXqT8DbGRdCXtbtQTgR8&#10;Rjr2y7GVSCxhWTKGAv14a+mtM+u9ekynxGynBi6fh7fcaPOI2cQ5faXU6ONciZ2bRmNNnPvc6T0R&#10;4cShthyBL78+/mjU00+EJMTh6Sc+LE8/MX3qgXrPp9Fw4TegS5C5cKy2PX0upf4Wzs3aRTfEuXHo&#10;38lh0ho/9IMHgwvOJ4BPyilJZH78JETg42qxNbX02PbqMZ0Ss+UChzUBbTl1q+3pYvAp8bDslo7J&#10;8cmF++I2ErOdGjnr38inxmu1IXKTExG8L+ZKbhz6cYyiiQQmFmp/7fV3BsFY1aFPbJxYu8l20jgS&#10;1ongk2LV+aRZ/VjEbAj75b6h5fjxJtoSi0HPi8AHb+kV9juGMDk6bjt464c6r26Rsp8S1hJZuiVY&#10;/bEO22zzdEjKPoc1+qxNbI4xW+N0Oaf7h8Tn276svoCnMp9IsB8mGphYLEXHeeqJD1fpr1EHvsbP&#10;VU4WnmjOhNHH8o31Ydm47ZHr58FJReTmPotO+klq6Yplt3SnKDpPgaci/OV9oFRvEfOba2P0UCzQ&#10;FvNTcnxqkjNejo9Cp9mMLVmTlP0U0cv9HOd+6ZS8rrfgyPO5sU9EavPUEx8eBJMArVs2i9def2fU&#10;l4XVB45zI8Cb7BrSmMBLdAoyCwzUOpdKbKDSieT6SeEbg26I58Z00k9O47mcrDoedErH7RKxvh9i&#10;9WfpEoJrxes2WRvHznh9evVTQJeP6zlt1Vn6Erx4Ty+JedegtM9S/7XAy7zROBUS973da6+/k3DZ&#10;li030q+9Md3QNxoXy0m90uvw1BM/IPLrn2X1GH1T/i/vivyOF8Y6rGPJ9ZguR6w9dY7d06cE43Lm&#10;PPiEi2QnhwtmZ+3MUzolt66TQCydGJO2dObBHf7fWyfjn+4d1Q25NnSe3atj2/Ip1c215dattqfL&#10;sbHE1pvt7GvZYjosUzqv7emQlH1NvJdLLseYe40xl/YxN35unCyMVWr0odTsyyLR/+61N76ecGk0&#10;GjePI9wWZgw5SURib8aaiKCPVff2sDFdSnISiphPzLZU8HhEjGSkG9eHE4Vt1mld4ZNr2XQCSEzn&#10;HkCkDV9SH6bqfEk9JdamO3dTn5sccJmrs2xz6lbb07F4Prj2nrDP6Hwl6iVlbj2mY3J81sB6qZRw&#10;jHnXGHNJH+cYKxXikZp9WWT0P3w0i27VTZo0udGS94+jFsluhvDNKwX6WHXuw+qX2yly/FM+Xd4N&#10;PRvtD/vU+uSP/NFP/I4WixefdZZ4/Vjxls4T7suLdY47F1431HvEbGuAS7CUuX2lTo0H+3B7K6xx&#10;LR2T41ObGmPW6KPRmMHwZfVGo9EoBfcax5BZcLDWsUx1nrIruX65YALhiUXKZ6LjRWEd62PCMWz3&#10;fFHn9WH5O8LHznVLLLsF67mNWDYeyyNmqwUuuUeOD5Lrn/Lz7J7ew/P39KXU6qfRuAGc3pfVG40c&#10;jH3GyUtjW6z1x/Ng6dlu1VFX69x6G+A5cF9ef2znunh/7FBLXkBLZ9nYh6VUz8J+cDzCfz8E6hax&#10;9RPHnmornn5N8HC9uoVlt3RLsPqzdIpls3QpYjGWzdJZ5PotpeY4NftqnD5r34My+7/ZiciuydnK&#10;OcLHcNNkLXicnPHQrvWSGMYak9slZN7AZ5HaPE9svEC8eLzorLNsMb8cO/tY/oEupoP1QPFI+bEu&#10;1Y5R4hsDDjsbK8bTWfpSavSBeP15+rXYerzGNix5bS6JlQrxJ8h+cu++SXJkeDpNmlw0fLA1ZA4Y&#10;p3VLx3Vtsw5ZOjfE2+zOIXfzPKnTAo2SEl48PHiWlN2SWAzarLpzvHx8bFdwvWJrh7A91VZ4TqeC&#10;LmcOuPwlxOJYz23F08v0kqhGSX8lviXE1m4Ja/TZuHkU3MvcJyJ6jTdZTxoNhq+RmyCbggNqPVeH&#10;WLq1yNkEW8Q20JbNqnfSH6yWIn0yMvjiguVKiT/7crvEFrCO21qPHLy40vYpQMtk6rjNOEs+Itcn&#10;Rsqeg9cH67k9hxp9ILX7a9w8TugetOdfwVnl13CaNGnSxJEl/0ymQ/TCdoZ1HMNYujWxNryoZ2FS&#10;Ni2xPqAHC+Xk6QgurFVyPVdiMZaN5x58+NgnPoHYOsZsiqffAl2SGOiT48/kxvBpwVNWSk5cjo/H&#10;kthclhy/UqOPHLYYo3G5FN4D3ScijQ3gG3STJpckW1EyLtrRn/WpOuos/ZrkbIYRz4/7QB+rPvmu&#10;iOp4IeeKwnpP0NeJ42MUo26tDWL14WH5sI7Ht+qIp18DXco5ulpw37E22zwdkrLnMrefreMaNlu+&#10;rhpRlicixr2/iS+jP4MwNTdpcpIyC+5kDZmLF6v6lJ1ZOp+1sN5srU21tyHW+qDDBSqVWBzaLL+U&#10;HW0OeNy8BtpmfYpUHOu47ZHrl0tiaWaxRZ/cLoFjuR2Dfbm9FO9y5csZpdE4B2bcu8wvq/PfDIvK&#10;NLxJRBqNc4Sv41ORbNCZA7VdqreYNbkVsDbGlk71sfpEhwuDB4tt1sfsli2l07oCfvqUBp/WTI7B&#10;qCO6VtaaeXqG7dw+VXBZYzqJ6OeQ0xefcqvO5Npifh5zYhC4RBf31diGJa/jJbFSIV6p1U8lhj9o&#10;2F4LjUbjrOEbmXVT4xuctmM+lo7bFjk+NfE2yDEd6q26pRMxFtdacNaxfakP2iKkjoXXwcJarxg5&#10;fjyH2sSWhZd3CRmnwIVPJ9tKmRPTaDTqMPM+tvyjWY1Go3FMvI1MDC9GdVxy3Wofg9QGmfWer7Up&#10;tnRaH7V5N4ltFoX1MUF/qOuvd3WqgzrPCY/JqmOb9bnEYlnH7S3Q5cvB8rV0SMqO4Om0sGyWbi45&#10;fbEPtxVPf+5c6nE1To7tExF8fzhhmXwEzZRdkyZNjiiz4DBts15BPfvoPcMjZptLbMOLsJ3bquPN&#10;OJass/SjunEzrSLYt0Enhy/Tm/PKrCN6vHzcuXYlZrMo9a+Bs6zFxPrh01kCx2CbbZ5OIvpGo3E0&#10;9vzGvrqcyb/pG6EljUbjrOCXLbdRZ9nE0Vs6JWYrJbVJ9TbGVtvSYZnSWfWhzYuI5VyB+NETD7XJ&#10;OBmZM3deEwR9Yn6I5cc6btcElqYYK9bSMXxq6BQlKfFFrDjVWTYFbTG/GHPjGo1cat0navXDLOh3&#10;+ycijUajsRa8+fE2QqzzNiwp/ZbEbvSxzTHrrbbq0JbSWXWrPVrECjIkITTGnPlO5go61pdixVu6&#10;GKX+JRhLOCFXVwurb9Zhm2214f653Wg0FtMSkUZjBsb2aCKNjShZdMuP2yU6JGaP2XLwNqSpDTPb&#10;sM2xVj1Xx3WR8Xc42JYNvapG/fD3RKhkXW4dyZ0/+nn+lo7J8UkRu9ZithJq9bMGuXPL9culdn+n&#10;wCUeU6M+C+9bLRE5Meht9yCT76c0OaZMT9BUOKZJRGj5NoEH44G17fmw/xp4m1qJ6MWJ4zaCNq1j&#10;mdJZ9RGUlAzCZ54FiPoac0zprLo598Bk7hkxiuWTG7sl1jVt6SSin4vVH+u4PYdUHyl7ozGHU3ut&#10;nxBHSUT4LWSyKbnBMl2cdmNs3ADoeufXhSez4Vhss411ll2J2UqJvXFZttjGmHXYtupcpnRunReO&#10;hebtCi2s6rGNpaXDGK+ObdQtwerH0q1F7JqM2XKA07iIOX3wpcWojkuLmI2J+cZsjcax2fK+U8Ce&#10;39i3kNH7UHvhnhF84po0OZYkYHcNscKxjX6eDbF0HiW+sTcMy2bpFLbxppvr7I86LlN1lBpYfcXm&#10;xGVuHXXWmLlYcZZODD23t8K6Ti0dkrLH8GI9/dacyjwajVOkwn3qKE9EytHdQ5OaUv6PezgTMZLh&#10;ixI+3hOS9YAReNDcgdnXi7P0sThuIzGbZGx6LZulU9jmbby1HtNZZaoucjho1aPEYF/2t3Sqj5Wp&#10;utWnOPNAnSU1qdUfX4Pc9kj5pexI6rVq6S0dk+ODlPorsbiY7RxZ83iW9l3rNXHqXPhx7sd3hFOV&#10;+XBPZyG80VxJpgNfqFw6fLwnJHzN1ZbZcCy2tc4+ns4i16+E3DcjbyPMG2iux3RemVsfLgoC58oy&#10;QHFsx3ZO6dURcx5AzBZjTswxME6VSESvGPcAU5aCfdToT1bqs9E4FU743rPn+8MmYmwo1pLp4Gcg&#10;jUZjHazXGLbZplj6nDiLEl/FexNhPbcV1Ht11uWUrLP02J7c7GJi9OGNo+2c0qtzf4qnLyXWB9u4&#10;vTbWNWnpJKKvhdW/pYuR8k/ZmbX9G41zpNJ9aj+5928hjUajsSXefQf1Vt2Ks3Ri6Lk9F+9m7+kZ&#10;a9Pt1VOl4sVaemznyOCrfzOEsMbBuJwyt47wHEvwYnL7y/FBjGWrylr95/Sb46Pw67gkNkXNvk6d&#10;SzvW0teTMjeuEeVMviPSOGd2TS5OThaeqDdh1nt1xNJburlYb3KWThw963iTm6p7JYJ9Wn1YdZ5H&#10;Cs+X+7HaJWWqzv0jaM8RC0+fQ2ksX6fc9nQxSv1TeP15esl83R6LU5tPo1GT0ntQhCqJiL6nNwli&#10;fETssmUXFSOgyZkLn+Nt5TCVyQ0oB/bjtoL9M6jz6la7hJIbfcoX7V4d25aPp/PsVt+W3gP9Y31b&#10;c/BKxYrhOuos/RJi/cVsW5N6XaXsueT2ketXgtenp2+cDu0cXQRVviMygR1Wl+lG6agyneCFS6Ox&#10;JQuuPQ5JtZmUfQtyNqre5jqnjvBm3YtBO+tZx3pPGEvPY7GO4T4wxqojnr6UGn3U4BSu5dTLOGbz&#10;mBOjxGItm6VDUvbGzeDYr/ljj59gP9lE15DRRmELadw0+AposkxuJHzg2NY6l4jlz3WrvQTrDYV1&#10;1kY7p15Ssi5WRx1Kipg/zyE2Hy5L6jxuTJ/DnLg5MXPxrlVPr5TeSHL82R5rs83TISl7Y0xbr+Ow&#10;5es/l8pzqvLRrEYeeu9tslwadeH1PRfJBp2tYLbHSNkl06cU6+bPOm4rvMHmemnJulgddQjbWSzY&#10;lqp7ZW5d26xDPYvaGEvH5PhYrHG9MTlj8AvUkxQ5PrloX1xuxdbjNRpnxlESEb4n3RS5CPigmjRZ&#10;Q+bAfVj9WX17dq1ziVj+x4I3sdam2KpzXAqrj1gddSgp2J/7x/mzLafMraPO0jM8r9K4WuRcj5aP&#10;pVNitlpYY7CO24qnT+HFsZ7bnq7RaGRT5TsipXJy8ASb+NJobAFfd56gb4rf9KzI/+kzhzbHefUt&#10;mLMJjcVYtpyNdqr06grXURi2s1iwjevazi1z6wjPoQZef55+DrWu6Vr9WMzpe07M1pzDHBuNHGre&#10;kwLH+TsipyZnBk//vKT9a/9y//G1M5XZcDC3FdV75Zx6zo2cfUraVt3SYT239OqdU0dU79kZ9udx&#10;vfFQb5WKFWPVOU7x9CXE+t8K79rfmtx55Pjl+Hgsib10Tm1tjv3aOQfOYI2O8tGspewWyfn/4yM6&#10;L2k0cuFrZyrvfP0vinzuLgfGSV2GKftSavfPG+cYlm8qRrFiU3UUhu0sFmzjura9ck5d26yL6VPM&#10;jVtK7rWX8kvZS4n1F7Mhlp+lQ1L2mmw5VuMyOMY94gjQR7PO4x/OuFxuCHzYTZpcqiyB+7DqqZLr&#10;a+NtmPlNy9qEKzGdV86pIx1JDPblGKvNdWsMy5ZTj+nEmCcKY+ksPD9PvwTr+rV0SMqey5J+cmPZ&#10;j9slWLGWrtFoZLHvX0EqZwhOv8lBGo2bDr8m+HURa7OthCWxtbA2q6qzNts5JetSdYyxQB8WD7Zj&#10;m20K2q0yt446S++h/qVxNbCuRUvnkfJN2VOk4tnO7VJi8Z7N0zcaN42V7l/n/x2Rxmx4KZs0OReZ&#10;wA6mE8B2biuqT5UeKfsSvA2zVbfeQGI2JNUfbrCtzbbqUHLgGG9MbVu23DJVx3ZKf65416qnV3Jf&#10;c0zKP2X3mBu3Bac8t8blcSb3p7P8jshc8H7ZpNE4XxZdxxyUatcC+y0ZgzfFTMqOWBtwhW1ev2i3&#10;9JaNUXtMLNhmtbmeW8bq2mad6mszp8+Sa6rEVwr8Uy/KJS9cjpn7esphTn9zYs6Rm3KctZjzWr5h&#10;HOXne48lZwFP+kbIrsmNFr4eCmUJHI9trXPpkbJvjbXRZjwfS19a1zZKKbF4HhfnjHWrZLgvq16q&#10;m4N1nKdCyfXNr9HS12qJr0duHzl+7MPtEpbEXiJtPc6DFe9Lp/lEhG9emwtvlDaU6WTOUsr+cXST&#10;S5M47F0qM+FQbLMNURuXiKXLxdsIe3VLF7N7pVe3dKm6CoM2yydmU9iWqlv9WLacOupYj/O27Cly&#10;/HN8crGuUUuHpOw1yBkjxydFjT4ajcZiFn5HxNhI15DpQBtLGo5oMpZGA+Hro6Zko85WILcVT19C&#10;jT48rI1pahPtob5WvKWz6jyepWPUJ+Zn+Vhtq846r0zVY316WPNmUvatSV2vKfsSvL49PWP5Wbq1&#10;yB0r168Rp63jRUC/mlUqPux5adJoNE4UfrGmXrRs4zbqLBuy1D6X1EaWN91eqfAmXEvLnzfS3EYd&#10;SoyUb2w8q55bxupW29NZ6DxZ1mbONZeKSdnnMLfP3Lic13DM1mjcVFa+T632HZFGYxF8QTU5LTk1&#10;5s6N/bHNNkRtXJaQivE2xLlvCrl+iDeOVeeNNI+X2myjncXCsnOd23PKWF3blu4cSV2DMZbEMrG+&#10;2MbttVh7nLX7b9xszuiedJrfEbk0dIPUJF8y4JAmeVIF7vSYMgcrltuKp08xN24J1psPb7RzStaV&#10;1DE+pY+BMRzHOq5r2ysZtFu+XhyS47OEtftncq5f63VUSiw+ZosxN66EGmPU6OMYnOu8l7D162/r&#10;8Y7Iwu+IrC/89ZGzlOlhNakgy+EeL0l82PPcpRgriHXcRp1lkwx7DazNsfWGZelySPWfU0ddTJ8S&#10;C8vmzYP9ELXFfCTRnzcXS39s5l6TuXGlL8a5L2D2xzbbSsiJzfGRAr9GoyGy5kezasnlwkfaZHu5&#10;ZPhYL1kWwl1gm22I2mI+So6Px5JNLW+4U6VXx821Zde6tQn39DlgLMezLlXPLVN1ax4Wlu8pkro2&#10;U3bEe1nOecnm+sWo0cfanMMcG40VOfJHs/judJOkkYSXrMlpyCXBx8NtxdOfEks3vbzhjtUtHeJt&#10;wlWfKxZss9pcT5WKFct1i5id53dTWHLPmBMTw+vP02/Nqcyj0WA2uHct/NWspXID4EM+QZl8lOxU&#10;ZDrVJqcgfJ5WlOnghniwH/uWtlHHNtZzWYPcjTFvsnPL0jpusLXO8/L0pXj98Ly4jWUMKy5V5365&#10;zVgxueTGxa63uTZxXj9r4Y3Demx7dSbndZnbl2TYL5mbfOyNenTHeiKiN7UjC296VpHpsCcnjcap&#10;wteqJa6jh2WPtdmGxGxzyN1wKqX+HrzJnlvXtrXptvSoiwli6bmubdbnlLE6wzZuW/DcT4Xa13JN&#10;TnluFnPmOyem0bgAZn9ZfbLhLpFpd0eRRqPRmNwMsO3VTw3eTJeWsTri+Xib61J9DC+G5xGr55Ze&#10;PTW+1fbAPlW4jfoaLL2Gl8anyO0/1682a4+7dv+Nm0HNe8aahHnO/rJ6o3EWhAt2kgyfqExeaLWk&#10;YcNrw20L9WFfT1+b2m8y2J9V582wV9c261Bv2WJ4cZY+Vec+PKxYJEfHbQ/24/YaxK7PmE1Z657i&#10;9enpFbR79RxK/RttzRpVOM5Hsxo9ekMvFN68Xo7s6kv4N1nEE5XV/k3W+nJkNqlYtMd8PZunrwVv&#10;WnnDnVvG6ojnY/l3IAzaUuLFWXpsW3XWeSXXLV3Krm3WnQO5122uXwq9/a3Fmn3HmDvu3LhGozYb&#10;3b9OKxEZ78lc4Y3IccXY/ObKzH+TBbkYaawHr/UlyQysMNTl1HPRGC5jN/mYjSnxZbzNNW7OLb1V&#10;Z1+2zcWLZz22Y/WcEuExrHpKZ+mPSeo6TtmVBS9BkYxYy27pclgrLmVvpGlrePOAe+J+urGuJcbG&#10;OyWZ/w53v1OQRqNxFujL1XrZWroYpf4WNfpgeEOdKrnu4flbsd7GW/Wl4vXB+tw6l4xlz6nHdBLR&#10;16bWdVXST8nbYc23zzl98H3A6sPSbcmxx280NmTFn+9tNBqNI8C3otQtiW3Y9uqss2xbYG2ac7E2&#10;1JbOanOdfVFv2Uqx+rH6z6kzarN8cvqw9JZOjPkek5xrNscHib3WYjaLEl9mSWyj0diU0/poVqMx&#10;A31/u3RpRJi7UOzPbQX1no8kbHPgTTKXMdiXS65bOranbKxT1ObZhXxYLD/Gm5tVzy257um4fWxq&#10;Xodz+uKbV2kfnr+nl4StJpc2TuP0OIX7yZpzoL5PPhHhe5kpk4+FNblJMr0gLlP4uJv0MhuOTbVZ&#10;Z9mPibWJ9rA22pZO69z2bKhjvYL2lC/i+aHeq2s7p1S4zTq2p9pIzLYlp3YNH5va67G0v6XxW3AO&#10;c2ycNCt+R6SO8GbMlEaj0SiB7xuxNtsYy646y1abnE2ttdm24mL2lI11qLdsOXjxlj5W1zb3Y8Gx&#10;no7rOW0kZqtB7rWX47fl+603Buu5bZHjU4OtxmmcF2u/xi2OMeZCTv6JSKPRaFSFNw2ptoJ6z8ej&#10;1D+H2BuOtYFWrI20peM6tzvHzjpFbSXCxPRz6qkSsXRi6FNtJGbbkpLrs8S3lLl9z407By752JCb&#10;cpw3HeOe1xKRhsHuLOUS/vExnaecEanppuxIjm+OTwrjRj6Qa7P8PDv7Wm1Px/q5eH2xvqTulYql&#10;t3Rz2kjMtiUl1+YaL/VYfzEbU+Ib45T6qdFHo3GiXEAighugy5Pj/ONZnIdcAnxM5ynb/puNFYq6&#10;0noJc+JiG9Zcm+Xn2bnObYZ9WM9iwT6er6XHdk7dw/LJ1cWI+cdsSyi9ztb2t9AbRwm1/Zfat+AU&#10;5nCKtHU5eygR0TvC6Uj6H0dclpiwU5MmN1ks2Id9rThLl0uqb48c39gmda5NIht0r87tDgTx9Az6&#10;lfpbemzn1nNLxOqH61bb0ykx25bkXJMIv7ZKyInL8cmlVl+1+inlWOM2bhZr3YucfvfjPyo4/bL4&#10;sWW0iWjSS6PRGLP0NcIx2M6pW6TsKZybdhIrztswW76S8OG26mJ6y5YCY614S+/N26pzmcLqg2E9&#10;tz2dErPNZc51ODcm9RrM8UGW+Hh6AVvMp5HPua3juc33wrmAj2Y1Go1GAfwmlGqnQP/S2LlYG1ZL&#10;h6Q20qyL+XeGLqYXsOWKh2VnXU6dUZtXct3TpdqeTtFjifmUMue6nBODaLKBUoNYPzHbpXATjrFx&#10;o2iJSGOA3zOaNMmRs4YPINb26inUtySmhNiGNWZTYhtttll21qHespWCfXF/ni637pWMpbf6uzTW&#10;umZzOObYtal9LLX7azTWJnKPvDGJCG+emkyl0ZgDX0dby2xSwSl7jCWxMSI38xHeJrm0ntNWnQqD&#10;NhaLEp+YLqfuoT6Wb05frOe2p2NyfHKZe03OjVuCNybruW2R44OU+itz4xqNG05WIsJv/OcoNwo+&#10;+CZNTl1Ogdg80JZTL9XNwdqkWjqJbJ5z6l6bdUrMxqgvSgzLx9Pl1r1SsfTsY+lSbU+3JnOvvS1f&#10;p1uNc+60dWpcCHveD1hy0vBkmzSi8GItkUY1eGlLZA4cF2uzLUWpP2NtTi0dYtktXQrebMfaqGM9&#10;2yx7Co7nPnJ0qTrHI5YtpbPsKVIxKXspS147c+NyifXNtlibbZfKKR3nKc2lcVbsRzelVcX4Sawa&#10;Mh2oSZOI1IT7bnIcyQBdOSTVRtDm1S1S9hJSG1NvY5xTz22zLqZX1J4rHpbd06XqrEuViKVjcnxy&#10;qNUPM/e6LHjpZVG7P4tU/5a95DV+LE51XpdGW+f5JO5f+8MdYG1pnDp8xpo0yZGTgieXmiTbYm22&#10;pSj1t0jcwJMbbMbz59hUW3Ul+rlof1a/ObpUncsUlp/Vr9Vmm+LptyD1GokxNw7J6SPHZ2tOaU5L&#10;zmGjgRzhXpT1HZFLAPckTWxpNObA19HWMppECeyfaiNo8+rHJGfzKwk/q826HL0nHjl+ls3TpeqM&#10;2rwSsXQS0Z8yc6/dyYsxkzkxpVj9q47LtdlinC3GiLF0/KXxN51zvO/kJiJ4nzlXaTQajQG+KZS0&#10;2bYVuRtpi9xY3sxz29Oh3rJZoH9OrOeTo7Pq6MOlR8zP0inW+IynV1L2Giy9tnPeeGM2C8uXdafw&#10;+jwVbvrxN86O8/+y+iXAC96kSZO4rAn3z20EbV59bbxNbmzjyn7sm2qrztIL2Dx7DtiH1w/rLV9t&#10;o419GPaz/GM2ieglYTs2Na9dft2W9l3qf2zObb6NdWnXQxZZT0SqwTekJr00Go0ylrx+OIbbCNu4&#10;ncOcmFrghpc3v3ParIvpFbWXSgzLx2qrDm2WX6xkLH0qRhI2JcdnC+a+ti6Fcz/2c59/KTfteM+J&#10;jHvahr+axUM3bjJ8aTTppbExvOjcRtjG7RzmxCDehtqrcztmy2mrLqa3bEvBvrl/T5eqY5v1SMwn&#10;pbPsSsx2KhzzxuSNy3puN45LOx+NQrZ9InLB8IaySVwaNrxOTdIyGw5OtRG2cfvYxDa5bMtpsy6m&#10;F7ChlJATa9lY59WtNupyS8TSSWIOFjGfmG1NFr/YCqk9Vu3+zoGbeMyNs6R6IsKbhJsijUbjhEm9&#10;UNmWaiNs4/ZWxDapbMtp5+hQb9kQ9EtJDMvH03mgTetc5mL5WzqLXL9TYYs3vVjfMdsWLB1/aXyj&#10;cYFkfVm9RBqnCJ+lJk3WlCPD08Ep/bZnRf74Z+LTZFuqHQN9S+KQ2Ga1xMZtJnczb/kpavPsc8A+&#10;rX5ZZ/lh26szakuViKW7VPi1tZQa/dV4vZWwxRhLOPX5NRrLnojoXaPJ6UujsSV8/a0t02YRsRi2&#10;lbbXILbZZVusbW3YVc9t1qHesgnZU75i+OX6s47bqEvVuczF8rf657rV9nSnypLXnhTEWj6WLkap&#10;v8yIKfVfm1ObT4qt5rvVOI0kC/6yeiMJL1mTJk3SUsj77/8VkT93l9V58HjcjlHia7E0XuFNa6rN&#10;WHZPZ+klYWPUlyUHz9/TeW2vzqgtVSK5fc9ljT5rkfs6zvVrNBrnS+a9attfzbpp0mg0yuHXUY7U&#10;gPtJtRm2c3sJfEPndglWbK5Ogj5lQ1lCTl+st3yxnapzmSLX3xrLa68Bv2Zqv34YHmPJeDkxOT6K&#10;5+vpz51LPa7GRbDgo1mNc4Dv/02a1JKzJ3YQbCttMyk7U7oxZf/StupYb+kUtXl2Bf1KxcPzsdqo&#10;y6kzamMfbiMxWy41+pDMF+wpv7C9OXn6OdTs61TZ8hi3HKtx9pxEIoL3wCZ1pdFYC77WjinFcBC2&#10;Y7actqerTWqjynarzTrVM+pr2SRhq0VsDpY+1k7VORYptVn9c30t5lyHi15YlZk7h9jrGYnZGudF&#10;O5dnS/VfzZojjUajcTRq34Ry+svxYVIbV8vOOm6X6JQuYlebJblwXCzesnm6kjrruFQ8/Rxq9IHM&#10;ucaYY75RH2PMS6etaeMEOYknIo1Go7Eq3oaqdtsix6cW1maWddxWHestHZKyM+qfkhQxX9axX0md&#10;+0JybFafW2Bd5zVYq1+L1Dhs5/Ypc05zbdwstrxPAS0RaTQal4dumko2T+xX2vZ0a2K9ceTouK1Y&#10;+s7RK2pP+S0h1b9li7Vz6qyzbJJhZ1LjISn7MZjz2iphjT5lxX7PjbYOjROjJSI3HX5TaXKz5Zwp&#10;PQ7045jSdokuF2sTaukscvw6xy+lt2wI+i2NicV6dtZZ7dw69406y7aUNfpcm9LXXYycPlI+KXsu&#10;tfpplNPW/kaxXSKCN6smpyONBsLXx7lIKbEYtnHbwvKxdGvgbV5Zz22lVC+wuY/5MBjDkksqhvWx&#10;dk6ddZYNYb9Uv5fGnNdkSYzlY+kax6edl0Ym2/0dkUaj0ThF8P7E9ypuWzpupyj1Z6wNraUTQ98Z&#10;uhy9ZVNyfJYS698an9uqs+oeMR+1cZlL6VzOkdgewNPXxurf0t002ho0Tojtnog0jg6/LzRponJj&#10;iR28ZWMdtxVPX0rJJtXztfTWRl31Hl4Moj6WxGBfFgvPxjrPT0Gb5ac6y5bD3Lg51Lru1mDpDWdu&#10;XKNRi3YNrsJREhHeBE3lVP7xvM5bzhM+iiZxmQf3cm4yCw7ENts8nUWu3xK8zW0Nfc7GPeVjgXEs&#10;ucRiLL3VRl2qzvGoyy0RawyG9dxubM8Wr+lG44YCf0dku3/TbQTLqcDzarK9NMrg9bsUWZnUEJbd&#10;0q2BtxGtqbdsqrdsCvrE/JaQ6t+yeTqv7dVZZ9nOGX6ZxeSY5I6f69doa9U4GfancZdpNBqNGLwr&#10;YolguWIIh+e0Wad4eiVlL8XbGMf0MZuHxsV8hPxYPNiPxSJmZ53lh+1UnWM9nRj6WB9Iyr4Gpddi&#10;7Lpfk9iYMdtc1ujzptLW8uZScE87ykezGo1GYxV0s4RSAvpb8dxGYjbJsMeI3dQ9m6eXiK2L2BT1&#10;SfkxGLe0DwvLZrVRl1PP0bGN20jMtjZzXxcIv76W9JViSd9LYkvYapw1OOW5bzG3LcZoJGmJSKPR&#10;uAzmvKlgTCo+Zk/ZYvZcYhtYz+bpxdiUI2rz7Ar65fiXktO3ZfN0XjunzjrLVkqNPpTUNZayL0Gv&#10;8Vpj5PSVsiOWr6VrnDc3/Zye6fG3RKTRaDT4Bp5qK6kNU8xWG29Ta23KkVx7zAdB/6XiEfPJ0WG7&#10;pM79oC639LDGq8WW16G+JlKvDYvcGMvH0q3BVuNsxaUdT+PsaIlIo9G4mXhvwKzntuLp55DbV2qD&#10;GrN3C+0CPim/NUiNbdk8XaqeosTXYml8CbnX1lrEEpOYrXEZtPPaSNASkUajcfPAN0evbrUVT4/k&#10;+MwhtYm1Nt9Irj3mI+SXG1NCbr+enXWenwX6ad2KtXSl1OjjnFiaeMyN89D+avd7TtzkYz9FjnU+&#10;jjTudn9ZvclFy65JdeE1bhKRGnA/3FadpWdyfJaQs3lN+eRszNUn5YdgzBKJEfOz9FYbdTn1HF1u&#10;WcrcuLWvw1Plph534/Ro12KS1Z6I8D6hyWVLoz68xk3Gkk0skNuKpbd0jDXGWvBm2qKWj4Bfjm9t&#10;cGxvfMvm6bx2Tj2mK8GKt3RbwK+RmBwTb3xP38inrWHjSMAfNKwrjUajsSbu/Sb3ZoQ2r65t1iE5&#10;Y62Jtdlm1Cfmhz4xPzF8c+Nyye0z5sM6yw/bpfWYrgYl/S659kpj+XovjZ/L3HHmxjWOzxbnbosx&#10;GlFWeyLSaDQamzI3GfBiUv2l7CWUbDo9rI22Ralfji+CcXMlRczPsllt1Hl1xPKJ6VIlYumWknNt&#10;5vjEwGSk5uuBifUbszElvo3zZO1zvHb/N5CWiDQajZuH92bi6ZG1Nly1NqO5/fBmPIb65vrXBMf2&#10;5uDZPJ3XjtliunNkjWtYVkhKSvsp9W80GvUpeB22RKTRaNxc8Gbp1RFPX4tam1xrA+6Bm/icGPYv&#10;ic2hpM+Yj6VnHbcRtFl+KXsOc+OWsvZ1rCxJSubGbc2xzuEarLXea/XbuAhaItJoNG4mXuLBb5pz&#10;NlMlvkzuJjyHOX1hTEmcGLFzJEXM17N5Oq+dU7dQu1fmUOI7hyXX5hLwdcRzYBvbPXL9Go3GydIS&#10;kUajcXOwNi6o47rlz/AGSmNyYlPgxtraTJcwt585MTXJmXfKxm1Ll6ojOT4W6lsSk8K6ziydRPTH&#10;gF8vjUbjRrJhIsLv1OcgjUbj7LFe0lq3dFz34D63IrUpz2VOHzi2JUvh/lJ9xnwsm9VGnVe32qyz&#10;7CUsjU9xjGt1TS7teE6Ftq6NjQmJCG/A15BzhI+hSZMmdaUi3HXJEOiXipnTb0lMCbhhn7uR5T7m&#10;9iNGP6WSQ8zfs3m6WBtBm+Vn2bk8B/i1UyKnyKnOq5FPO4cXz76d5UajcTx4NzNXZqBhGM51S0rh&#10;Pq16LXAjbm2+c+E+5vZTg5x5pGzctnReO6eeg/pzHLeRmM3Duq4sHZPjE2Pu62MO3jiensn1u6m0&#10;9alLW88oG340q9FoNE4E641h7SRB2XLDJrDxRpkD98GyFO4vp9+Yj2XjtqXDtldHcnwsYr6WzdLV&#10;oub1qNd3zT4b50+7HsqYu15z445IS0QajcbNRW/aS5KQuRuvNTeWKXSTjrIU7q9UcknFeDbWWX7Y&#10;Zhti2axYy++UmHPdljD3tRGjZl8Nn3Ne59K5r+3fiNISkUajcflYGyLrzcTSIdgP93fu4AYf5djk&#10;zCdmt/TcZh3bPRv7edT2K8G7Rj39Wix9zaRiYzbJsDdOl3buLprtEhF+825SVxqNRg+/NlKvD7Wj&#10;H8fn9COZPkvBTbe1yVY8fSk8liVL4f5y+475WLYcnWWfW2fUxj7cnkvO9Zd7La9J6Wsqx69Rn7bu&#10;N48jnPP95I12LWmsC693kyY3SfA1kAPGYMn1OSyNj+FtWHUzjeLpvT6WwP2XSi45cZ4tR5dqp0D/&#10;nNgcn2PAr6+YLIX7Y2lcDu18NgxWfSLC95MmTZo08eQkqDWRWv0o3uZ6Lryht+QUKJmT52PpPV1u&#10;26tbpOxrUnodznkxnuQLudFonAt7vofUlEaj0ciF7x8lMgsN5FLhQWJi4elLOdZGFhMAT2rAfZb0&#10;H/ON6RnWxdqlddZZthil/jFi12TMVkLqdbEGW461lJrncwvOaW0bp0XmtbPqE5FGo9E4CXhz5JVa&#10;z7yBroJuoL2N9CnBc50jJeTEpmzctnRem21LSPWVstdkret9i9eS17+nb9wM2vk/G1oi0mg0Lg9M&#10;PErekEp8kblxa8EbdpRzomTuno8Xz21Lx20Ebal6bj9Wey58TXJb8fQ1KX0dnjKp85OyN06TS7k+&#10;5fyOpSUijUbjMihNPNSPSwX7K+1bKfUvBTfZKDHYt1Rqw/3njpXy9fRi6C3fWLu0HtMpMdsazLme&#10;l1J7zKV9LY1vlDN3zefGrUXpfEr9ZWbMGdISkUajcfPQGzyXWo+9Aaid/WIxzNJNp7Vx3godu5aU&#10;kBMXs1s2bls6bLNtDjX6WBu+zlNSwpyYEtbs+ybS1vNmsfH5bolIo9G4fKwNk9Yt3bHI2aDm+FwC&#10;mHRYCQQT87Fslk71sTaCtpw6E7Mtga/jVBvh10ku1mssBcaUxDUajYuhJSKNRuMywM3MnA2O5cf9&#10;eD5WPaazSG1KvY1zCo0rkS3hsXPnkOPv2Twd62NttqUo9T8GuddqitjrJUaO/5y+S3zX5ByugUaj&#10;JhmvvZaINBqNyyLjxjf4cKnENjpzNkJLsDbIMXI26Cm4jzWlhJy4mE9Mz7AO27k29ivRlbL0elwa&#10;71HaL76+LGkch7b2jZXYXV9f17gFNhqNxtHY758T+cFnWW3zyl2R/+kLhzdWfIMtfbP1Np18Vy1t&#10;K57eosT3XCg5ppivZ7P0OTrvXHt+n/1J3/G/9V+3TTllSsd1q+3p1pBrQ7eG8PF4bdSzDktPl9NG&#10;YrZzoOb85/S1dkyJr2zgLzNjZEGcsjQeSfTVEpFGo3H2JBMRTjA+e1fkD74wtrGPpxNnU+LVuc22&#10;Eh2T43PqLDmGVGzMzrY/83nbMDRjJ5HbqvJieIzuoPtn/wnb1SpTOq7ntC2xfJYkFUtiU2LNlXXa&#10;Rj3rsPR0OW0kZjsXah3D3H5K49b0L/FVSmNK/ZW5ccrSeCTRV0tEGo3G2bPfPyfyqUgiwmgi4j0N&#10;8RIQRO+cXHKddTFbSqfEbB5zYk6N3GNgv5f/JiliJwvaIxM03vwFkce+07aNmt44nchXvnZoPvFh&#10;sBvlb//+UCez4erqctosKbsnuYlGrl+JWHNmnbZRzzosPV1OG4nZzoVaxzC3n9K4c/eXmTGyIE4W&#10;xjKJvloi0mg0LoKiZOSzd0X+jfBERBJPRTz0zol3UEvH7ZgtppOI3qLE91QpOQbL9+W/0Zdf/cW+&#10;fPxDwZA4IawSSceYzUjMV94+1FOJSEf9/PZ/qjcbrq4up53Sl0puopHrlyPW3FmnbdSzziq5ntNG&#10;YrZzodYxzO2nNO7c/WVmjCyIU5bGI5G+WiLSaDQuAjcRsZKL/+SuyP8MEhGFfbmt6F3TK3PrVrtE&#10;x+T4nBpL5uzFvqwfswon8Mu/0JdPf1fQHwJffF59A2HT/9KP/pqxPvckjkyRmCWJyCCBf+Y3HUzo&#10;4tWttqdbKrlJRq5fTLz5s17bqGedVcbqMZ0Ss50TtY5jTj+lMefuLzNjZEGcsjQeifTVEpFGo3ER&#10;FCci/3P6jkgJetf0yjl1T8dtixyfGEvjtyQ215f/eqjQIy4jEeEE5KU/2SceLz7/eSMJkcSJC21W&#10;x2KMROTFH/5b6CEv/cl/tI9LJSL4HRPpRH7LD4ya0brVXkNyEo0cn5h4x8F6bGs9p4zVYzolZjsn&#10;ah3HnH5KY87dX2bGyII4ZWk8EumrJSKNRuMi2O+fE/nnnp3e8Kzvfvw/7or8IfqOCMJ9CMSqraO6&#10;EtPF6p6O20jMhuT6nRq58x4SEGWaiPzAJ1+T7/3+bw8eL/3o94UafxTLGzR24kKb1bEYIxHp6csX&#10;f/inD+2uC0mJ2se+QyLytW/07R/61Nj1sedFHhKRL/zoOJS78sSzlyYOuf65fizePFmPba3nlLG6&#10;1UZitnOkxvHM7aM0rsS/xFc28JeZMbIgTlkaj0T6an9HpNFoXBY7ENZboH9M0J/rXt+l8M2a20jM&#10;JsGucqrgHC1J8fJf6yXCi89/Xn7gk6+JiMhLP/qPBQlJSO44OdTqJ/DSn/xVo/aLP/y3R+0pO5GH&#10;wxfo//Rnx6b3ROReqPO1ym2Er32GXyMxX8n0kUyfXGr21Wg0qtMSkUajcTnwpoPbCG+gcJPEutwN&#10;VE28jW1q85yyl8CJQW2Zy8t3kwmIwPc/vvf7vy0/9uNPHQxLx2eq9LXgAvvaNw7CPPN8X74rIr8p&#10;1FMsud5zXi8pu2T6ICW+jYbH2tfRnP7nxMiCOGVpPBLpqyUijUbjcvA2L6pDu9ZZ9oaO++G6RcrO&#10;pDazqc1zyq5wMhCTU4DntGReS+MtavcXOHw0q/+uyOGjWcDb3xR520g+kPdDeS0ib5GNr1G+3peS&#10;6itlF+d1mGNbg7nnem7cpbPVeVuTSziGI9MSkUajcVnM2ZjghiYl6o+xVrkE3rhwG8nZXNfYxK8N&#10;JxvWfP+Dz/aSCX4E6wc++Zq8+Dx/l2QhPL8KvPjDPz0kIfEE5JustXkvlF34eNZ/23kqknvd4usg&#10;h5R/zMZYr8XGcWjr36hE+7J6o9G4CPb750T+O+HL6npX05KThP/4rsj/MnxZ3drU4F2R67xJ5nqs&#10;TOly24qnV1L2tVhrXE1CHn+GThqfwNDuQP/aL8iLf+gfHNr8hfUBb/LkM3LLjMHq62/LD3zydRER&#10;+d7foF/g6Oi7IV0YK8S+/c2DDu2jduCHPiXy5PMi+MDkcRF5WkT+ix/t21a4JTEbSupL5jF7zLZE&#10;rLmjTutcap31SKqtePpzp8Zxze2jNK7Ev8RXNvCXmTGyIE5ZGs8Y/bVEpNFoXAT7/XMin4ZERIWT&#10;kJ2I/BkjEcG9LN4VuY4bJrSjjtus93Rct9qKp1dSdqbUfytwXv+HjESkw/Y4EZGnxn9HhH/Ct6dL&#10;/3zv6Od0JbJ4nbz4/E8NdeSlP/zRQ+OJD4dKZ1wMnchbmoCwj9axHfihT/W/lnX4oTCR7xSRJ0Xk&#10;JykRwXpMlyuppMKze/q54h2Ddexcap31rPPaSMx2ztQ4rrl9lMaV+Jf4ygb+MjNGFsQhNfpQjL5a&#10;ItJoNC6CUSIi4YaHdzdMNlKJCIJ96EbpGmw4HpesYzvrYvWYDknZJdNna3Lm5CUi+ORDJDsROZBa&#10;dDnoO5EXn/8b8tKP/uqpbYLRr6pe55/vVSPEvPUNaGPJdfYJ/PCfPfxalojIh0Tk4fBU5M+Fn/KN&#10;dbVUYonFXFuJWMfBOm1zqXXWs85rK57+UqhxfHP6KI1Z07/EV2b4y8wYZUmsVIhHjL7ad0Qajcbl&#10;wAmFsR/NghMU7scaYwuMm/hAl7ArOT410XmlpIS5sW9+HST8kcMSwlj2ExMR+fJP9vLWN4J80xec&#10;/8j2i4f6Ev5Hf1bkinQ63rdAx9cvt5fAr0fE00vC1micO+36HtESkUajcTnkJA9cWuDm1uuPseye&#10;rweOyxtsbis5m/E5m3aMWSJLcfuaKMp58xcM+QYI6TXB+PJfEfnyXwUJCYiIiLwg8t7fGYtIfzFU&#10;mHI2V/DkTrkffkXrnoh8yvjSeup65dcXvzY8PLunl8x+t2DLc9Y4T7a4TrcYYwuM42iJSKPRuExy&#10;NkqeXpwNiPp75RyscXLJic3xkRUSiDnwHI41D+W9v22LPOuI8sJYNCF5/+/2sjb/qvE0RMJ6XoVf&#10;0vpm5nWbeg0pKR/Pbuka50M7f42FtESk0WhcDrFNE+stnxjqzyXi9W/5LiF3kx7z2WrDz+PE5Fi8&#10;99O2TBINTjhyocTk/b8r0v3sQWpjPQ2RsMbXkIz8EDwV4WuUXy+5pOIsm6VTYrY1qHkd1uzrkplz&#10;jktjSv0bB1Zeu5aINBqNy0E3QZagD/uzXuGNBPeZiq8FzoPnxORs7GO2UjiZYKlFjb7e+1tBfhrq&#10;f8tINOYmHLlwYvL3gvxML0u5EpEnROSjJB8RkQ8G+9dE5BeDP1+73J4Dv+4QS2/plJitlBrXEbNG&#10;n+dEzfPTqM+pnR+aT0tEGo3G5cDJgWXDdg64ydAY7gf1PM4W5G78c3zESCZiUhPue+44r/6XQf7y&#10;Qa6PkXDkwonJ3w/yD0Te/9leSngE6t8SkVeDPAR6EZH/LPyML5Jz7eJ1nvL3fHJ1W1F6jTUum7Wv&#10;xTn9z4k5A9rP9zYajYtgv39O5J+HvyOiPwHK7ETk/35X5N8KP9+Lestf6A0A+8ZNMm+cLb22rTKl&#10;43pMx9TyWUKN/v9k+Pnex54RefWvshU4VnJxNyQTa/CZcfOBj0cursAPfUrkY8+L6C8F/zIR+euR&#10;vyGCdavrlPDrgsWyWzpPb+li4s3bO2atx0oF22xTPP0lsvRY58SXxpy7v8yMkQVxytJ4BvpriUij&#10;0bgI9vvnRP77IRHhDQvSicjLd0X+MG0YNdlgfzH+TxT3rzFa578zwj5WmdLF6hYpu2T6zKVW33+c&#10;NuADx0o2YqyZiDCcmHx0uuiciPxSEfkbzt8PwbrV/qxxHv4bL4x9VKzXh2fj9ly9JWLoWG/VYyXX&#10;rbbi6S+Vpcc7J74kpsRXTtBfZsbIgjikRh9I6K8lIo1G4yLY/67fd9ikaHll3Dz3IvKn74r827+P&#10;DJGfV+VEpJshGofxqGM767COOsXSeZT4InPjcjirhMNjpUTk94QvlT8oIn8sPNGYXJOcmDzdJyIf&#10;f17kraD7HhH5m4lE5OXUecBjBN/faiQlXtLAem7H9JbOEzF0rLfqsZLrVtvTXTpLj3lOfGlMiX+J&#10;r2zgLzNjlCWxUiGeCf21RKTRaFwEo49mXQfBnzDtQhKiicgf+b3j3Zw+xRgIti5U1VU/whUT3Cxp&#10;H9xGvcL2lM5re+T6KaX+OVxEwhGjYjKiCQjzK8K5+deN73hIuEavwzr/wbuHROS7ReSnQiLyp+ae&#10;h9jxGX3+phfs5IF13I7pLZ0lYugsvbZzylgd8fSXzpLjnhNbGlPiX+IrG/grW8cpS+OZ0F9LRBqN&#10;xkUwJCKahNyn5EKTEJU/dVfk3/m9va3TzQ39b+YuyE5EdrtxQqI2FcncIGks9qGw3atbOo+U3WJO&#10;DHPxCYdHbKNegJeEKL9KRF4MicgPB98/SU9LOpk+KRmYex5Kj4/G/43hyYn1WsnV5di6MB7rLL22&#10;c8pYPaa7KSw59jmxpTFr+pf4KlvFyII4ZWm8RdcSkUajcQFMnoZchURE7247SkJuich/dFfkj/6e&#10;3qfbHTY1SqcSdnWYhAzAUxMtdQ5DPAj6cF3bWHp1LhFLl8uc2BubcHiUbtQdUonIrwnn62+KyJ+I&#10;rXXMNpclx0jXy6+jj3RZrx1LZ9le+38e+u1k+oLl/9Eg6idTX33Bd6H80G85mIYYqsd0N4Wlx14a&#10;f0r+Jb7KVjGyIA6p0QfSEpFGo3EJ7PfPifz3QiKiSch9NTryH90V+Xd/z2Ejg4lIF74vonqBfcqO&#10;NzdYwvdMND7V1rpVenUuLebaPFrCkcmSTTpgJSJuwuHp16LSMYpME5PvfHqcMIzqMk4YJq8Nfm0m&#10;2oJ9gO3eVw/120/S/4XY9TeQ7/hNfdN6LVm6m8LSY58TXxpT4l/iKxv4y8wYZUmsVIhnWiLSaDQu&#10;gSERwSTk+rBnmDwN2YvI/+2uyB/94f7Gqh/L0qSjA1Gb0F5kuHMGpfqP6rwRsnwipVfnMgb7cJtp&#10;CcdCamzST/0c1DhGD+PYv+OZvuTXFF/LnGik2oJ9eInIE+GGQYnIUA/ywX+yV/GcbiJL1mBObGlM&#10;iX+Jr2zgLzNjlCWxUiHeoCUijUbj7NnvnxP5Hc8ekhB+GoIJidZ34Xsi/1b4P887+HhWFzYt/JGQ&#10;Ya/CGxwQCbFsF7HjYqVX5xLRIdjG7T9mbPhETmize66UbNLP9RyUHGMNaJ0++DF58V/5+2OdGK87&#10;EXnpj/3yQyPYX/wf/72DbuAQ+1Of718sP/ZjD+cnIir6US7ZiXzw1w993ij4XlPCnNjSmBL/El/Z&#10;wF/ZOg6p0QfQEpFGo3H27PfPifzQsyL3pBf9taxYEiIi8mfuivzB3x32DUGpX0oX+nhWBz6I3kHx&#10;41yTu6oRJ3IYgxn6TOjZbg3z7zub3V34KFujMtYm3TkHJ59weFjHWJcXX/zPWSUvvaTf06D1fOhj&#10;fcmJSKot+BoCGzwRefEPfP2QWARe+pF/NNRUD4KJyBATbjof/MeHPi6apfeV0vhT8i/xlRn+ytZx&#10;SI0+gJaINBqNs2e/f07kUyER0b8dcm0kIJiEKK/cFfmf/A/6OiYho3ooJwRdRyIy/TjXcKfV/oDR&#10;XZiNwNA3lSIiP+JsdnfOZrfd+VfgLisCzjk4W9ZPRMqga/8DH+9LTjy4LfS6VCIfzXrx9/9deCKi&#10;ScnuILFERKQlIzmUxt40f5kZoyyJlQrxREtEGo3GWbPfPyfyg0YSonc2TUCsJET5f90V+X3/4jT5&#10;wKckWu52ob/g08FYnRyejEyAwXke1gZJ4acwLxUmHB7mHBt53JSEw+PUEhHGeI08+An7dTa8DsAW&#10;SUT6ci8v/v6/c/CRnbz0I7/KSEI0BuKvX+3LD31qiL5Iltxf5sSWxpT4l/jKBv4yM0ZZEqvU6CPQ&#10;EpFGo3HW7PfPifz28EV1/k5HR09ELDoR+bG7Ir/rd/pJiJWQaDKipW40dNwB3YxQExOMyV14J/LH&#10;/gNW9uwrfaSqRh8Xz01PODxOPRGxoOTkge/uy+F1AK/HjERERCAZSSUih5gbk4jIgnvMnLjSmBL/&#10;El/ZwF9mxihLYpUafQRaItJoNM6W/f45kd8WvqTegWBCAnuACXr324X6k7/ikISMEhF1Cm2hJETr&#10;AknMEN8XA6z/438CrQf2kc1ujbt2jT4uhpZwlHGOiQhDicmd7znUMxIRfCLy0o/8ql7fEpExS+4x&#10;pbGn5F/iKzP8la3jkBp9BFoi0mg0zpb9/jmRT4YnBCqYhOhP+CK8P9B6JyJ/MWxI/5s/JHJrL3Lr&#10;VrAb3xfRBGW/638S+JZhwycn+levmVths1tyJy7xtVgaf7a0hKMOl5CIMPxxrg/1xe0nRolE/x2R&#10;/sbx0o/8ysNNZJSEiJm8iLREJJvS2JvmLzNjlCWxSo0+pCUijUbjTNnvnxP5zZCEWB/Lwrsb7xOw&#10;LsFXf3Xrr90V+Sc+JXJ7HxKSfV/f78MTjRCIiYYmI3/6P4ROgdu02eU7L7djlPhaLI0/eVrCsS6X&#10;mIgwfWLy4ouv9839R0RE5KUf+UfoZtISkShz7zVz4kpiSnzlBP1lZoyyJFap0Ye0RKTRuEg++ck/&#10;zKoAvty9OqO2bqj/+I//myOPY7DfPyfyT9PTEBaEExBsaxJzJSLvB/lpbzMrIv/kp0X+4sus7XnA&#10;+Q5HSmfZPUp8mSWxJ4d3jlrCsS7rJSLxn+1dj/S4/MRERG7DL2aVJiLf8amD+ZJZcr8pjS3xL/GV&#10;E/SXmTHKklilRh8tEWk0To9PfvKPQiv28vR2sXVjfuIn/quh/v3f/w+DpRvifvzHvcRnHUZJiMBU&#10;WBjeK+zI/yo8EdFkRH+J634oVd65K/KhgiRIMnXc9sj1s1gSezRawnFarJeIpLAShrksT3AoObn1&#10;q1siYjH3nlMat6Z/ia9s4K9sHcdU6KclIo3GifDJT/47oYbvTrGXJ9q8OuP5+TE5iQiXP/7jf2Tw&#10;qs1+/5zIb3z28D6v02BhcE+AJX+kC5OQe5SEaJ1j8PBZh7Au1fbI9bNYErs6LeE4D46XiJw2nJj8&#10;2lBxEhE1XTpz7zmlcWv6l/jKDH/ZMEZZEqtU6KMlIo3GkTkkID0/8RM/I9///f9QaMVenmjz6ozn&#10;58fMSUTGtr794z/+70J7Hvv9cyLPPStyh55sCAzJQ1tv9KpDf00u7kMych+SD0xIro14SxjWcdvT&#10;MTk+FnPjqtMSjvOmJSJ5cGLy3M1MRGTBvac0rsS/xFcK/Ut8la1ilCWxSoU+WiLSaByJT37yj5jv&#10;Ql4i8ulP/+Wh3tPJyy//hqGOeh/Pz4+JJSKf/vRfkZdf/nUQjyX3P9b9+I//e2BPs98/J/KrnxV5&#10;QA6JiDhJBeot9EmK9WRDExF9GoLJiArH8NjcVrht6bhtkePjsSS2mJZwXCa/jhWNLIzvmXzohfi9&#10;6lKYe98pjSvxL/GVE/RXto5jFvbTEpFGY2M++cl/29hFH/iJn/gZeemlN0a6Q8KB4EvXqzOenx+T&#10;SkSQl1/+xwfbtP+D7vOf/4KIdPL2238afGz2++f6yj8CScgdcMCl9A+jB5MW/plfrJckItqfJwi3&#10;S3RIyh5jSaxLSzhuFu2JSD0oOfnOC13Xufed0rg1/Ut8ZQN/ZW6cLIxVFvbREpFGYyP6X7LiBGSc&#10;iHz6039ZPvvZ+/KpT92Wl1/+jYlXONq8OuP5+TGxRETjPv3pvwo6TUi4/4O/6vqERMyEZEhAPv6s&#10;yO2QfGgicjs48TJyXme1dRrXIDg9TET0I1n48Sz1F4rjQ+S2kmp7OiRlTzE7viUcDWmJyKpsmJjk&#10;/M+bWswdpzRuTf8SX5nhLxvGKEtilYV9tESk0ViZ8U/p8o65L/FjV5/97H25d++fDq3YyxNtXp3x&#10;/PyYnEREpJNPf/onh3YsEdHkA+2aiAzJh4jIE8/2f5vjtvSlJiIP0A/SSKirhO+EjmxIR0mIlYzo&#10;F9UxEdFkJPb9EEuvOgXrVlvx9JKw5RLtoyUcjRgtEdmOFRITvidK6n5QibljlMaV+Jf4SqF/ia+y&#10;VYyyJBZZ0E9LRBqNlbD/lkc6EXnxxY+Y3xGZgjavznh+fkxOIoJPRF5++bmRTfWf//zPDbp33vlZ&#10;sAHfGZIPTEC0rh/JegCSDjGSEE5S1EfC8Jp0cCKCCckVfTQLv6yuh4aHyDpLr2C9VIek7Dl0LeFo&#10;zKElIsfD+J5JTnLC90SPGvcVj7l9l8aV+Jf4ygn6K3PjZGGssqCPlog0GivwyU/+a/L5z39Bvu/7&#10;fg1Z7EREIBk5pyci+B2RQwLS20Q6+dznfmywj3jg2UPigInEDpIPTEZuB/G+qK4JiPZnJSMSpoUJ&#10;BychKvwkBL8j0h8aH2qeTsF6qU6J2ZiWcDSq0hKR08J5amLdA3MoubeUMLff0rg1/Ut8ZQN/ZW6c&#10;LIxVFvTREpFGYwUeeeSHRESKEhHlzp3/t3zqU/2XIOwvqSv40vXqjOfnx2Ai8tJL74BFn36IfO5z&#10;fw70wK2QcCBeAmIlIpiE3IJEhPuykhBORrrMJESFExH8fogul9attqVjUqfA0iFsbwlHYxNaInLa&#10;UGLyS2acK7631GJOv6Uxa/qX+MoG/srcOFkYi8zspyUijcYKLElE8Od7P/3pv8TmjJ/sjb2kPb9p&#10;zKc//f8REZHPfvbdQfcX/sI3wQO45Wx0+fA46cCEAYWfhuDHs/CL6piEcAKC/XZGAoJ1S/jjWZiI&#10;SCi5nqNjUMd2bouIXHvJhrSEo7ERLRE5L2YmJtb9Zylz+lw7psRXCv1LfJWtYpCl8TK/j5aINBor&#10;UCsRib+yO/huSczPA2M6efnlXz+0Pve5/xRswD5sdKfTnsI+eMicKLB4H83StsZzAsJJiJZdJAHh&#10;NiYi3hMRCSXXPVEfLBHLduUlHC3ZaBybloicNwWJiXW/WsLc/krjSvxLfOUE/ZW5cbIwFpnRT0tE&#10;Go0VWJqIfOhD+r/9Rb7v+757ZD+AL12vzoz9Pve5PwttQBMOj+m0x7AdD9cTTEz2xkezNAm5ZSQd&#10;3Ob+OiPpwLqVmFiJSAciRl3j2Y5tRev3WsLROBf4Wo1sYBtnhPEFeE5O8N61lDl9lcas6V/iKxv4&#10;K3PjZGEsMqOflog0GitQMxEZ08n3fd/3DPX+l6j6uk8n77zzN1jZs6PN7nQ6Nik/tmtCgHVOFlj4&#10;aYjWMfFg8frsKEngpMMTTEL4i+q65KyzRETkXd7EKS3haJwa3rX6g9R+hdrSkpOLwXhqoveypczp&#10;pzSG/X/n8yL/1x8lJcD+MUp8ZYa/bBijLIllCvtqiUijsQJrJiKHGHzp9vV33vk86ABOODym07GJ&#10;+bEND7VErCQklojsqMQxMQlR4aTD0uH3RKw+xND9greJyzwHjcZmeNcqJxwlcHLSEpPLwPllrrng&#10;21cuJTHsWzMRkUL/El9lqxhkabxS2E9LRBqNFVg7EXnnnb/Ghp7chMNjOh2bmB/a8DC5rsJPMNSn&#10;JBHBfjgJESNZwKQilozgx7M4EXnT28QtPAeNRnW8a3VJwpFLS0wuk4WJyZydZ2kM+v/O50V+mYj8&#10;r5xkZEnfOaztr8yNk4WxSGE/LRFpNFagViLiJhzWZnfaVTm5fXh+qOd6qeyNRAS/H2KJxuKYQglE&#10;ZyQV/CREdVci8rPeJs44B43GUfGu1S0SjlxaYnKZGN8zSSUnpbvPuf7/w+dF3hORZ0Tkj7ZExGVJ&#10;LFPQV0tEGo0VKE1EPve5/3jwGFO42dVu55ITH/Phw9M6Jwc5UpqIeOMIJR2aZHD7b3mbuMJz0Gis&#10;jnetnlLCkQsnJtKSk4sh8dRkzu6zJEZ9f+fzffmdIvKciPzuCslIia/M8JcNY5Cl8UpBPy0RaTRW&#10;4pFHfmiSiHzuc58dtQ9U2uzqxnsuOfGeD+q5PldyExGMwTG1jknHXW8TV+kcNBrV8K7Vc0w4SuDk&#10;pCUmlwElJh+acV5Ld6z/8vMiXw/17xCRT4jIv3HBiYgsiJOFsUxmXy0RaTRWYL/v/+L4lJU3u7r5&#10;nktOvOeDG3/UcXKQK3tKQLzvh3hPQ1rC0TgbvGv10hOOXFpicpnMSExKd6zPPy/y7VB/SESeEpF/&#10;s0IiIifor8yNk4WxTGZfLRFpNBZwtITDQzfjS0j1YdlRx3UrScBkg3Vo22ckIj/lbeKOdA4aDRfv&#10;Wm0JRxktMblMjO+ZWMlJya71dz3f/9iIhPeQJ0TkoyLy+41kpKRf2cBfNoxBlsYrmf20RKTRyODk&#10;Eo4YVqJQQiresqMOkw4tVbCdSkK01ETkC94m7gTPQeOG412rLeFYh5aYXC7GU5PcXesLz4t8AzbE&#10;t0Tk4ZCM/EEjEZH8zbNIoa/M8JeZMbIgThbGMhl9tUSk0QDOKuHwsBKFEmLxlg11Vp2TDCvhQHnL&#10;28Sd0Tlo3AC861RawnF0ODGRlpxcDJSYfEfkvP7w8yLfgvYuJCKPhKciP2wkIyU74hJfmeEvM2Nk&#10;QZyyNF7J6KclIo0byUUkHDGshCGHVJxlRx3Xtc3Jxk5Evult5C7kHDQuBO86bcnGecHJSWQD2zgj&#10;IonJv/S8yPtoFJHvConIwyLyBxYmInKC/srcOGVpPJLoqyUijYvm4hMODythyCEWZ9lYh4mHlu95&#10;G7kLPweNM8O7TlvCcZm0xOQyMb5n8nvgtf0hEfklIRl5WkT+xYXJSImvzPCXmTGyIE4WxjKJvloi&#10;0rgIbmzC4cEJQg6pGMuOuvveRu6GnoPGieJdpy3huNm0xORyoeTkD93tk5HHRORfaYmIy9J4JNJX&#10;S0QaZ0VLODKwEoYcYnFou/I2cu0c5PDiiz/Fqlm89NL3sqoxwrtOW8LRyIETE2nJycVAickHF/6h&#10;xRL/El9lTowsiFOWxiORvloi0jg5/GRD2mY3h1hC4WHFXHsbuXYOEE0sXnrpe80kY+2E4Rhjnhbe&#10;ddoSjkZtODlpicllQInJQ4XntXQXvba/MjdOWRrPOP21RKRxNPyEo210F2ElFTE6byPXzsO5wsnJ&#10;ZSQm3nXaEo7GsWiJyWVSmJiU7qJL/WVmjCyIU5bGI05fLRFpbM4hAWkb3erEkpCWcNxIMCk5j4TE&#10;u05bwtE4dVpicpkYX4DH5KR0F13qLzNjZEGcsjSeMfpriUhjc/pEpG1+V2HXEo7GlNNMRrzrtCUc&#10;jUuBExNpycnFQMnJBwrPa+nOu9RfmRuH1OhDMfpqiUhjc1oiUgtvI9fWtnHg+B/T8q7TlnA0biKc&#10;nBRuYBsnSmFiMmfnPSdGFsQpS+MZ6q8lIjeE/b++l+t/75rVR6ElIiV4mzhpa9hIsu2TEO9avbCE&#10;I/bxx7Vo79IXTEtMLpNEYjLnNT0nRhbEKUvjmZaI3Dz2v38vckvk+n/bEpHTxdvEtXVqlLH+ExDv&#10;Wj2DhOMYScQp0d7tz4CWmFwmxvdMHiw8t3Nfv3PjkBp9INBfS0RuAPvftxe5LSK/QeT6nz9+MnKz&#10;ExFvE3dT1+N82fZpw/+/vXP5tSTLzvoX597Mm5l1s/JZlVnV9ei2XXZbNk4sW2VMD3pAjz1hyIgB&#10;kstCAmQjA5YtJJghhECIRvwH8DdUDW3ThRuoBuMXNl3VXd2dXVmVz6p83XuCQex1zjpfrL0j4px4&#10;n/WT9t17rf2IHTue390RcWxYdKDVvsT21REJjraERVvtDEkbV/I22nBaxoXJfCFxUkeYbHuMbltP&#10;2LU+40Jkf1j89gK4H4y3gOVvuhDph9hN3NzXe3+xRAFTRyS01U59YvvqxAVHkzpNymKL8rtS9ypd&#10;Va4qP8UudZ0WYWECFyezoYYw2fY43LaesGt9i9CmC5GZs/hHC+BxMG4Cy38+vBDBrMRI7CZuDuvm&#10;zIvYvjphwZEq3ySPbU0qT6hTpi6xK3ITv+VDwq+pU0ZoUtbpEBYnxg2sM0EMYbLtMbdtPU0bbWhc&#10;iOwHi99YAKI9XgLwBrD8e8OLkekJkdhN3JTWwdkPYvvqSARHk5v2WNm6fm2n8qpsSXMZDedtc2Xl&#10;Oik7lq5jN/Eh4WfqlnM6xoXJPDHeMznbYNvuenzuWt8idyEyaxb/eAE8VI5LAF4Flv/AhUic2E3c&#10;GPvq7DexfXUkgkPgG/QYVrkqX5N0ZrTHAqMqFrR/2ytoqp4lMmIx+yy/TvNyrTIxW4j5NXXKOD3h&#10;wmS+KHFSJUraOCbbaEPjQmTebDyWBQAvALgeZkX+zrBiZHghEruJG7JPjmMR21dHJjgEvmm3sMpU&#10;+SxRwL4s4bPyuJyFzo/dtHMbsVhjtZUbZXMK2qfLcFn2p+Iqn6auj6lTxukJFiZwcTJ5vlktRNDC&#10;cbhrfQMXIjNl8U8WwOcAnivnBQBXike0lr++L0IkdhPXx7IdpwmxfXWkgkPgG2cLqwz7UuKgTsyB&#10;/ZpU/Rjc/iIErvfDD8tX6yzY+eoPFckL++pPGnmGSMiNMtq/pDK6LPuttNg65rRlx3yaqnxnIFic&#10;1LipdUZET0IELbWhcCEyUxa/FYSI3rpHAK4GMfIlYPm3hxMj7QuR2E1cm8twnDaI7asjFxya1A27&#10;YJXRPittxZzWocofi+/+IKTDCTJDcbKUMiuf5VcnVZ3egP3Bzinv88/X6QsXirxclX31rUJULAGc&#10;UpwbY5CrEBMjugznx9JCnXTKp6nKdwbGhcm0cCHijIzSY1kAcAbAxSBGrgHLvztFIRK7idumLcfp&#10;kti+OiHBwegbcgvOj9nWDb/cTOu0DotI+ViQMjJz8cnH64xVfhAZGYqrq/g34EtksKWORuqLmFgR&#10;uWt/qITIcRAiOj8XO8yY5ABe/2ohRk4BnKhYqun1F59qZkOgyCVA53MdbseKhSrbok4ZZwS4MBk3&#10;NYUIWjjmdq1PuBCZIYvfXgBPADyljMMgRC4WsyLLd8YsRGI3cak6jtM3sf0U0xYcjHmDHrDytM9K&#10;65tl9omtH3uStC4v6HoZgAMVDgH84PtAFip9EU6Kx+dCXX35o0uhLCd/sul/8GDTXpFoi+1r14sF&#10;fKa+JnLRECIrW/lyPWuSA6//XFmUnK6Lr9cjBBEiWpBI8+wTP6d1nEqnfJqqfGeEsDCBi5NB6VGI&#10;oKU2Ai5EZsjit4IQOaGMAyVEjosX14d6aX0tRGI3ci44nDER209nJDYs+KafsfItwaB9nLYC52tR&#10;otvNg30YgoiPQwAffV/VCZUeBiFyMQgRqFmQLAfyZ8D9h+k76yuXNmcqVkUSdbSdAbgnAuTs2o8n&#10;Rbkr19bFeUakcK7tnGLkwI2/tp4xOVWL1jGnOTSdKUmlUz5NVb4zAVic1LwxdlrAhYgzIhb/Qp5h&#10;CHwc4i/Ty+sAlr/bjxAphIeFCw5nTOyp4GD0zb4F58dsK9ZiQtuxYL0Qnge/nvmQ+HtKgMgyxBAh&#10;8uK5UCYH7t6RVgtevgHkSzXzwHHIW9lCLE12pswHz9b+Fw+L+H6YcblyjZYt9VaJzZkRiVfi5BJw&#10;/c1CjDxPdIm7nRuzJjpP14nFnLZspirfmSAuTPojfMZ3gmLEhchMWYmRpwDkOvvmepakKwHigsOZ&#10;Bi44ougbfgvO1zanN8SA4dNBBAcLD17eIjYD8r1QNivXkRmRB0GIXD4XBEgO3HzNEBgdChGNJURk&#10;He7dK+pduVb4RWBsLFfFuZQJ6SdPgLPngJd+oTjvVz12lQpWOe0T6qRj1CnjTBwXJt3xTeDMO8Dz&#10;mj962Mbx1kYbcCEyexa/uwA+CcabwPKftiNAXHA408AFRyP4Bp7hfG2zcIjl6cCPXFk+IQ/2GRUO&#10;AXz0USgrAkRXEjPk3Q9CJH8E3HxjfXeuBUYpzXEdIcI25wUsIYIcyBZFf+/etYWI2Kt0+JPnwOPw&#10;iJcs8rW3N7+0pYPU5RmQVJA6Oi3USceoU8aZGS5M2iMIEUEfTyckTs6+087x1kYbcCGyFyx+PcyO&#10;vAEs/1kzIeKCw5kGLjhage7hS3C+tiWdijmw6JCg6wlZmAEREfKjD0OZIDJk1kNsjYgUS4isRAWl&#10;wQKkRyEi76lcvbYWILKs1TJDHwDgc3mhXvolaQA337YfsYqJD12Gg84TtJ99MZupynf2BBYmcHFS&#10;GxIiSBxXLEy4XhNiy2iAC5EJsBISCC+Y/8uGYkLqvw4sf8eu64LDmQYuODqFb+AZztc2Cwgdc9oK&#10;1leypJ7c/GZhFuSz7wDZpZBPQmQVh7raZz2adYMezZI0WICQEBHfCr6UpvICWojkj9flVi+sa7FD&#10;AgN5ECC0nA2hAuDa22tTZ3G6KkjZVCxU2ULM7zgrWJzscNM8awwhgprH2C7CpE77FbgQGTEbAkTz&#10;s8XGX/5DW1Qwq3ZeA/B7MWER8zvOELjgGAR9827B+THbijnNITY7ktHFLgNw533g7I3QphIiqzqZ&#10;qqDKiBC5FF5Wh/GyOgBcf6nIs4QIz5as4EtpJO+++mSv/mrWlWO1nODbWIYSIl88DX4tPEKeLgcl&#10;RJQLuTETIpcT7dM219exUGVrUnmOE8WFiU1EiAh1jjcpc2q8Z7Jr2wlciIyUqAgRfh5Y/v1lqdzy&#10;PxZXE5/hcKaBC47RwffwDOdrW9LsY/9KMKgQEyJWG5+8DxwGIbISIOqRLC1KVpWMz/fGflm9JE70&#10;ZVKlL11UwoIvpZE6+vO899UPGqZ+RyRHITgeiwAJti6fq/JrB3A1PJplZeckSKwyqZjTls1U5TtO&#10;I1yYFFQIETQ89rgsi5PY+yhb4EJkpLDAKPGLYeP/RkxYxPyOMwQuOCbD6uY9Qixf+7Vo0D7tj9kc&#10;RKBIOYQZEREi4mQhostv84OGG+hfXad0tJrOiywn9svqUkQeAXvybJ0nmSJEZB1y+bOqXESX1Tsi&#10;VohUW8VVvpjNVOU7TiuwMMGeiJMaQoSpc0zGyrAwOWy4bIULkZFSEiL/KSYsYn7HGQIXHLNhdbOd&#10;gMukbBYTOq4bpPxnQYiII9MNUjrDWog8DUJkoR5rPX8+JMKlUDcjRAULXT43TGV8oX+dXflP1Q87&#10;LQ6NtpWtZ0CykG8+HiZ2iI/fXrs5m4qW4lQ65dNU5TtO57A42f6mebyoHzRseszVLZ8qt4MwcSEy&#10;IuKPU8EFhzMyXHDsDdaNOcNlUrYWFNrHfvHpIP4H7wMHQYjor2UJ+h2RXOU9N4SISeqyGPIyLsZ1&#10;2BaUf6mESHZoCJ5g59qWMmxTHYnPBSESyU6mLTvm01TlO86gzFGYGL+s3vQ4bFK+qmwDYeJCZADi&#10;gsPFhjM2XHA4Ci0eLKx87eN8Ky8VS/qL94EFPZoVEyKFo4iePw3ttCBEKLkpIhBvQ79cnpMQKSkC&#10;yxYf29onaQBnIi+rs4/TmphfU6eM44ySOQgTQ4gITY/NpuVRow4LE6zFiQuRDnHB4UwHFxxOQ/he&#10;X1M3j8vFbK7z9H0gS8yISHrlComTMCNSKUSQuLLW9bMtKH9XQiSXNIBD9flexvIh4WfqlnOcScHC&#10;BBMQJwkhYtH02O2ifBAnLkRawAWHMx1ccDgtw+IhRqxcHT+XeR5mRDYyExVErJyOTIgAJEYOdAaV&#10;FVsLDcnXMfkOEkIECT9Tt1wX8PafIkOOn9MCLE4a3PT3QkMhImyzXzatU1HehUgDXHA408EFhzMg&#10;dW8cq8rF8k/VjIglRGKPZi27FCKgvFg58mshgppCpJSf8C0qhIhFk7JN4M3SJl22naKrsULHbTs7&#10;MjZhsqUQ0Wyzv7VQx4WIgQsOZzq44HAmQtMbxVT5ZYUQKVUOdh6EyOqHNVLELo0xPygvVo79HQuR&#10;TL0jwnBXdoWHvS5N6jUp2wTd7rbjsk29bepgh3pORwwtTL4JHL3T3n6xSzsN67oQUawFiAsOZ2y4&#10;4HBmTNOby/x9APyyuk5zg10JkTxxB1unProXIkgIkabwsNYlVS+Vh0R+zG/RpKwFbzKLWJmYX0jl&#10;p/JibFPH6QAWJuhYnAQhIuSJU9O2bNNGjTouRBSFEHER4gyJCw7H2cC6iczfD4kbzYQIXIjUhocw&#10;RaxsEz/7rM0as4Wmfg1vFotYGfY3tWM+bOFn6pZzeoDFSZvChIRIXbbdP7apF6njQkThQsTpDxcc&#10;jrM9+yxEdFrbVhnUFyI8ZBZWmTo+trWvKuZ0yuY4RWZsCrYF3gxWmm0rbflSacuO+ZDwa+qUcXqi&#10;TWGypRAR2tgvmrYRyrsQUbgQcdrHBYfjtI8LkbLNsaQNIcLDE4PLNbGttI45zT5B0jxsXE/XEXQd&#10;K9/y8ZDHSA15KrZ8Vlw3HfOxHaNuOacHdhEmOwqRGLvsHzXruhBRuBBxtscFh+P0x7ZCBEGM7JkQ&#10;4eGwsMqwLzXUdWIdBPZZ+YzlgzG0sT5wWobrsz8KDiEUuKLuC3gZ4rOGnvO5TMq24piP7VReirrl&#10;nJ5oIkw6EiLMtvtIop4LEYULESdNTGzABYfj9IoLkbLNcUjHvprFQ8Q+K10n1iHlEywfcwBgEcKd&#10;PwxlM1UnJKx2SwYviGwZwsf3175zV0NeWImXbxW7UB52JUnDiHXzvMnqBF3XasOKBbZjPqZOGWcA&#10;WJhAiRMSIrybW7S1nZu2Q+VdiChciDgFMcHhYsNxxoELkbLNcUizEEkNTSqthzZmW4Hrx3jwB3ad&#10;VT0lPLLVH+2ILyNXGbHfmOHN8kgJkeOrIT9bixGd/tLPrQXJEsApgJMQC7xYvQnrBKnDddkv6HQd&#10;m6nKd0bAx/H7lXM7zI60se0btOFCROFCZN+IHMAuOBxn5IxZiEjbXM5Kg/qSAzhUaa4ntqS1zXFI&#10;Z8ajWdaQ6bSOOb1N4NU4UOGT/1o4n90DlifAC9fWy9sgOFZ+XSBT7/9wXjDvPyzSly4VjixkZItN&#10;+zTUfaCEyMUwI7KxUiGIGMklDeD1rxYixAp6E+luyqyKFaQ8B/HrfPYx7GObqcp3euDjEEfuWY6M&#10;e5anxuzJLuIEO+wLFfVciChciMyVyME7VcFB19jJ42cgpzG7CpHYnZq2OU9IlYnlxdLPgn0Y+sjl&#10;JE/bOq1tjkNaflkdFUNlxRK0He7bzaDR9kFYDYkXAD5+H8hCP7Mc+PxOUfb4WrktYD2TkT8FHjzc&#10;XMDVq8Bnd9e21cCli0V8/xFlcFmx1ezUyzeBZ8+LPC08SgMgfVysRUmeFfaXfqKYJZEgsyW8yWKb&#10;Ugetdbkc19WxUGUzVflOS2whOJrA4mQIYWLUcSGicCEydSIH71gFB1//dqXt9nahi7NKF206E2Vb&#10;ISL/Na9zhyZpLVy03yJWrk4dLn+G8iSIX4Kuy+UDBw3ECN1Tl3wctDCBWmwWRAeHj/6oKJSFIH19&#10;GITIxSBEVu09W89mCNdfDsvJgTzU37AlvVErIA0bdqbs+4/X/nwJXHox9CMDrrxUFiQrYYJiULQQ&#10;wSKsppo5uf5m8VSeniVh8sRMieTHfJLWsVBlM1X5TkM6Fhx1aVuYYIt9JXchsoELkakQOXjHJjj4&#10;eteEJnWblK1LtsUJxaJpG03La3ap60yMpkLkmUqrG8zSTsO2oP2xMgh5n7HTgPunuRjakSAcKlvn&#10;s2DR+QERIjw8+t455suMWRC2NYvQJS0+DgB899tBfID6HwTJgyBELgUhcvfOuvEbr4TVCUIjN4TH&#10;SpBo24I7HLEfqP3kxRcKfxZW/t5D4Op147GsUDeXAcJmnhYi+X3g6i8UsyPc1XwHAaJtK+Z0yqep&#10;yncMRiI46sLC5Pw7u2/3GvVdiChciIyNyME7JsHB17AqqsrH8mN+oSofNctUUfdskSq3bR5q5DNN&#10;yzsTQQsRqJ2bY5kByQB8odI/DGmhycHxskrndKfHz8yk2n3AjggXQszLigkTkDgJQoSHxoo5sF/u&#10;r3kWRJBHrzZmQP7HevYjU/3VsyFZDtwPQuTKNeCzO8DN14s8PeOhxUYe2onNiHQhRBDeKckOgLv3&#10;gKthZmRDbGA9QLm0xyIkA57eBl55uxAiS6MbWojERIkOMNJWzGnLZqry954KwXEucc8y5rFlYYId&#10;xUmkngsRhQuRoYgcvHMUHJaffSmb82I+CynH5ZueAXLVhlWXfVW25WM75tNU5WualHVGSJUQ0TMg&#10;Xyj/j5RfwwfFTbKhdhq98+TkbyJEeCeUOp+Tnzln9EXqynsNYp8tzEPj0SwdczpTYiPmX4Q8IVOz&#10;H4cAfvQBkIXxSAkR8d8LQiTPgZtvFHnmLMcIhMi9B2sRgiA4ZBYklzbCALEAgRIiN4MQUcOyQjah&#10;TucVosSqp2NOW7ZFnTJ7wQ6Co2v62kYsTs6Hx7m2WX6o40JE4UKkayIH75gEB4zrUgqrbJWvSbrK&#10;Z9nax/GuWGcL68Kn0xzXTdexBctv+SzqlnNGREyIiADJwg29+G+HOIZ+xCt2sMR2ZO1vQ4hIWNKX&#10;oGKcpXpCDmRfLpIHb67dGa1qKr2g2Q9rJiQLi10EEfLpd4BnT4BzR4UQyRD6EhEikuYZkRvGjEht&#10;GwkhAmMFNMreECPHm++IwJgFyfUAGu+F6PD8NvASPTKXK6GREhyxIG1YsVBlM1X5s2TEgmMbutyG&#10;MWGC+st1IUK4GGmDyME7NsEB4xoUwypX5bPSKZ+O2ZdCylsBiZNBnWXwxcxqK6N8CWLHYvZxfiwv&#10;lbbsmM+ibjlnYLQQeUo7syVAYju5CBlBHzia77KjRaQPclBIWKofpKiCd9zwnkl2BCxuba6SHio+&#10;B4gvFbQ4WdCxmgH4RLZNWIcsB86dK+KFLiwBRTl5Wd16RwQAXnplLTrAwoNt7C5E7j+k33UBcOV6&#10;ka9nNmAIkTwMTh7SPBuSZ8CJEiJ6WFiIsLbVZS2fFXM65RNSebOhQnCcj9yzzGVsuliPmDBJLMuF&#10;COFCpAmRg3eMgkPD1x0Lqwz7rGtZLGafDtqn0/q/j9ye+KyLEKeFVF84Pwfw6V8ph+LyT5Tb57o6&#10;iE/n63I6zT4ux372pdIpH1OnjDMgcrN7OcT6/Q8A+HGIBb2DCixCEMp9yM4BuLadEMl+am1nb9rH&#10;vE5bx7/4rFD1jggA3CEhIgewngG5cF75sSlE5KtZoD7d/TQYAi38ytWyKLGQWY0VvBLBvnINuKd+&#10;S+TFq+uVFlGxSmPz0aw8C7akqQ6CELn2dnnmwxIesio6jqV1zOmUT1OVPzm2FBxNmNuYtbU+LExQ&#10;fs/EhQjhQsQicvCOXXBo+FrDWPns0xfFmE/HEti2ApeR568lT45SyZMbgR9/P2RI2VBQpwH1SIRF&#10;5Kql/6P4WD23fu5CUU7yX3qruHjqwFiLz1WostnfJBbYjvmYOmWcnpGb3fAOxIpPyBbkQNKIEPmI&#10;/GPhbJjZ0F/5iqEEyOKNzSy96laazz86bdlZRJDIOevHESEiQQsSHZZBTF4MP2gorPqsO4/yL6Tf&#10;00KF8jSXw6yGIEJiZav0Q/5Rw8jsBmALkRzG4IVwchu4/PZ6mKCWbQzPhl+X1Wntq2MzVfmjpwfB&#10;0YTJj2eg7fUgceJChNhvIRI5eKckODSJaxEQyde+VFpsHeughQSXT/mEuz9Y5wFrIZGhOCtI+c/v&#10;AsdXpBYJjkhau6W9FZH0QyVEjoMQgfznEZv/iXztZ8q/JixB4PUN1WsHXcdK6ziVTvk0VfnOQHwI&#10;4H7YmX5IO5XG8j9Tfks9D4G876H7e6jSzFshzoHs9bWbV1fbqbTYVWn2aWHyqRYiuS1GrCBC5AX6&#10;HZFVH3VnE7a4N475VFnKk3o5gM+VELlwtSxCJM6hBgFqMGTZFPIMOL0NvKiEiF4up7UtpHway8fU&#10;KTMqKgTHBXXPMqZ1G1NftqWDdXAhQuyHEIkcvFMVHAxfczRWHvv0tYRjTvN1h685glVPwkEICwC3&#10;wwn2SXhJ9cK5UI6uNrrtDUJezj/CpsnDLxMHLr1YxPIfxky+l6/EwwMlRC4qIbIi2HlI5yjESQ7g&#10;tZ9dP2Wig774CrJekmfdw6CGT2wrFqpspirfGYjvGAcYAAQxv/IzWohwvlbNXcAzOZpc9ScmQkSA&#10;AMhe0xmb8GqxrX1WXDetwz0lRLI8chAbQYTIOTUjovvLMyCSuXJzviITsbBybKZ1nqRzAE+VEDmj&#10;Hs0qBawvADmCLzIjIsJkeRu4EISIXqZOWzGnLTvm01Tlj4IGgqMJQ6/70MvfhQ767kKEmJcQiRy8&#10;cxEcTOI6BBj5dC0qpfU1hn06WAJEghxdur7+xOVhqP/974cyWRE/CkLk4rlQUR2menZk+XRTVCSv&#10;VkIOXLq4Nu/r3zOI1VE3Ti9fBZ4FobMqrh7VWjlDrGdL8mC/+vPFo+8S5B/SMk6of/9iBtSIOZ3y&#10;aarynYH5Y5XWB6N6jHHF8xDrHc+y6xKrF/Nb5OF3QCx+OsQ5ACVAqpqP5Wu/lW4SS/pznhHJ6x3M&#10;eRAiZ+nRrBW8ElW2goXIxgxJot7zCiGymu1AeUZE3hExy2dAfhs4a7ysLsTSli3E/EJV/mB0JDhS&#10;jGEsxtCHpnTQZxcixDSFSOTgnavgYBLXESCSb12HdBzzZYbwMK43pWVmauZDC5HvBQGyqhMqPlRC&#10;JMNafCyfAQ9IOFx/Sd3s6zhc/FdfmlF1No76yBVPr8N99bsM+ePNcleulV8SlbiooL5kg80+5gBe&#10;Dr8urAWJwF2ToO9r+B5H17N8qbRlM1X5zsj4E9qZ9QEq74fwC+F8ANclVi/m1+jZDxEczwAchS+D&#10;yT8DvqTKKeosAolyPEQaKy/me7KlEEFenFsO1cvqG7CzytZwntV5Ay1EDhsIkTxLXBhCWN4GzpAQ&#10;EapsIeYXqvJ7p0JwvED3LF33v+v2qxh6+U3pqL8uRIhxC5HIwbsvgsMicQ0p5cVsK9bXF76GsBDR&#10;ZTVSVgSIDh9/L9QJMyCrOsEQIXIpCJG76iXcG+ozlvky3NCLreOQt7IFPuQjeZkyHygh8mK4YZJ+&#10;37tfiBEEYbESHVKZls9CRML1IEhS9yyrNlTMgZ+3TsWctmymKt+ZAH8eYtmJJeYvZrFA0ciNpoZP&#10;BGyLwGC/wH6xXyV/BdxMilhZy79xrlJpbT/fUYgc1HxZvdLWcF5iRfTxfaqEyIF6WX1VJ/JeCKQM&#10;zYJs+G8Xv3iviZ1bYn6LJmU7o6HgSNH1+nTdfoohl92UDvvqQoQYhxCJHLz7LDgs+NqisfKsa08q&#10;rgpakOh7EjmiDsMTFhIOAXz3I/UuxurPerkIwuR+ECJXzhU/7nXztXChzklgdChENCUhEsrJ+yR3&#10;74aZEYTlgQSJalfsx0+UDeC1t9fvjtS8b0kGGGkhlrZspirfmSD/N8RyQDPs0zbnCdpPX7Iaglg3&#10;LWJl6/hPEkIk9sUsCfljYFHz0SzrnRE5Njkr9rJ6KU0slRBZ0IxIjnpCJBby28BCCZGm55Wm5Tvh&#10;48T9SkPBEaPL9eyy7SqGXHZdeuqjCxGiXyESO4BbOHj3gcT1w8zT14uYT64Tko7Nfug8fS3SF0J5&#10;B+QQwA8/DDftWMergqo+SIjkj4Cbb5TFB0hs9C5EUJQVIZIdhH4Efw61TOlDML94Qr6Q8WoQItyd&#10;sCobsQ48A6KD+KxYqLKZqnzHmQqr804NqspK/qklRPSBmgqPgaynR7NWxzHnKXIlRDJ+NAvNhcjG&#10;7MhtIKMZEYvBzzcVsxvHHT5O1WZbFl23H2Oo5dal5/65ECG6ESKRA9gFx24krh+lPG3r6wbHnLYC&#10;ixNuA+odkE++A2SXQlklRAT+r57YD2hG5EaYEUEQIknBEfMLfMin8oQceCAv9gYxIi+5rx7LImHB&#10;QuRz/SUv3acQX1MX5Wxdbasgzeq0jjmd8mmq8h1nDtBpqTYZgGULQsSEO1VlazhP25ynaCJE6rwX&#10;shGUEBnFeaWh4LBocz3abCtGH8vQ9L28JgzYNxcixG5CJHIAu+DohsT1A6D8qrS+PrDNwcq3fFn4&#10;ca+zN4JNQkSnVwQ79Y4IALx0cy0yVoID6dmSDbQdSyvuPwgvzQqP1aNYUIIH6zakT6sZEM6jclcj&#10;/x2UohJi9zNcVmzdjpW2bKYq33H2CT5tafKuhAhowdwJtjWcF2mndJwrIYIKIYKsuRABAETOe53R&#10;guCwKI3dDrTZFtNl2zGGWGYdRtIvFyJEPSESOYBdcPSLvpZYcL62Oa2vJdrHeXV84kf4ca8zhhBZ&#10;lVePaYkN46tZUL8dkuXAXf0rwvoQVunLlwo7JUTuP4zX11y5BtzTvyVyvlxPz3DkWL8DwnnAZp/k&#10;i2DXwjf1pRiH2H2MLi9pHafSlq1J5TmOY7CjEMGAQqTElIVIheC4qO5Xdj3P7VpfaKsdpqt2Uwyx&#10;zCrG2Ce4ECmxFiKRgxdwwTEWUtcPRPLZp68hHEtgOxY04hMhIs4MaSEiMyTW74islmEcslbePZpF&#10;2SCUu3yd2lPp1SxLsPWvq4sQkbzVzEv4McYN8cNp8ukZkbzm/Qo1UYpT6ZRPSOU5jpPAhchmuVho&#10;S4g0EBzMtue5besxbbXDdNVuFUMt12JMfanAhQhRCBHhHXWQO6MldR2Bka9tK23FnNZB4DJQvzJ8&#10;eIMewwpp/eJ6FmwAeByEyGJZxBfOh0KIn2EybObxr7GTaRtGWlyfByGS58DBwapUecZFbPGFdC5p&#10;XUb5LiohEili+uqmLZupynccp4KYEJGDm306DCFELFtoW4joOk2FyA6CAy2c23atL7TVDtNVuzH6&#10;Xl4VY+tPA1yIJNgUJXBhMmZi1xENl0nZ+tpSFXNah/tKiEjBjBsI5MHOADwPQiSTu3LiSB7Z2mwC&#10;CDMnj/V7GcG/UZDzDFaPUwWW6mX1hRIiq5sIsnOdJ/k6Jt95ejSrTpxKp3xMnTKO49RgzkIEFeKj&#10;DSGyo+AQdj2n7VpfaKsdpqt2Y/S9vBRj6suu5C5EGuHCZALEricaqwz7tK2vOZaP8/V151G4KB/U&#10;ECLaPkkIEX3EZuzQaH9Oy+I8C/KzEFll50Z7Ykta21YZAGeNL8hwNU7XsS3qlHEcZwv2WYhUBV3/&#10;h8H+cYiJbV8a35a2zolttcN01a5Fn8uqYkx92YYa/XchsgNlYQIXJ2Midm3RxMpofyzNtqR1/CRc&#10;lBdKiADqMa1IgykhUiJ2CGt/TsviPAvy50qIZDVmRDbS2uY4zJ6cMYQI25wnxPxCVb7jOC0xdSHy&#10;UKWB4seNsh2EyLMQPyJ/+JjH8ddC/Z5p45zYRhtMF22m6Ht5KcbUl6bs0HcXIi1TFicuTEYBX3di&#10;WOUsH8gfSz8PF+WMhIikY5/vBYDTp/MRIvzVLM4HgAN6RMHqluVL0bR8l/CmHgNjGh9nJqSESF4h&#10;RpoIERYMfIAZ59vatrAMPwqVqbAAcDHkiw0lOOSjHrpOBhy8FPxByCzDo1kX+NGsEdHl+aHLti36&#10;Xl6KMfWlKR303YVIx7gwGSmx645FqqyVp30nJERWeZLgBpS9nJAQ2XifRG4qdFrbHIf0ooYQqWKb&#10;OnXhTdUn1rK7XNe6jKEPzsjYVYgcqrZ4x9d2Ko/tqh011a74MtW3LKxHpmZITor44CVVngOaC5Gq&#10;ro+Vofo91HItxtSXugzQZxciPePCZMRY158YVWUl/7RiRqTUkLLzp+oTUkbRFbFDWPtzaoDyzCbY&#10;qYQIGs6IbNgch7T8ynAK7lJbRMe2JrvU36VuHZqOWdPyKdpsy5kI2wiRpyE+JSHCpA4WzrPOtzF0&#10;/pkQy7lXHs1CiGUGJAiK7Cj4KSxeKPt0PREi52uc98bG0Mf10MvXjKkvdRlZn12IDExZmMB/p2RM&#10;VF2/Yki9ZYtCJErsENb+nJbFeRbs71GI8KJ3gYe4LnXqVZWpyhfqlquiybhVla3KR80yzDZ1nAnR&#10;RIiIAMnVQZDaQfSBckGld0HOsSfkD2QiTBS5Pn/TOyKmMFkAC+lvQyGSGo65MqZ1HlNfmjChfrsQ&#10;GSFlceKzJqOkzs1jLhflGkIkI3vfhEjpM5YNqLMtmFidJn7Lh4jf8lnULcfw5tLE8iw/+9jWbJtn&#10;0bS8M1LqCBEWIJK+aOwIMfsR+esi9TP1WNVChUwFsQ+ALHxAJEZ+RtXBuo3sKNJu+CKXFiK8qnNj&#10;rOs31n6lmGKfI7gQmQAuTKZMAyFSstsUIozOi5Vjf9dCBPXFCA9bjFg5y1/l2yWtbfbHfE3hzcWb&#10;RGNtBs7b1o75hFSepm45Z2SkhIgIEHm/QvwvqPq84XPjxfQ6cDuCHGxahGRGWtskVDJ5IZ1RB3J+&#10;jtoKITtnC5FYdy2alN13pjhWU+zzDrgQmSAuTKbElIUIKG9AIcLDZGGVqfLF0treNbZ8OpbVt8pb&#10;8BBymuHydTdHqv0mZWJ2zGdRt5wzAiwhomdAoM5r50Os0Rv7UY1zoLVznFczE9uQhRARIpLO9O+M&#10;SD2LDMjVOyMHV4CjN9fZ1iowdcrsA3MYhzmsw66oMXAhMgPKwgT+nslo0EIEkTtRjbb3VIjwkMSw&#10;yrHPurmv45NgldH5VjlOa/JEHvvZBg1VVb4mM4Zcdq3YJqnabDq2fFaepq5PU5XvjIT3SXzonSIH&#10;cE7ZTB4+hXsSdlLeUUECZhfB0RQRE1sIEQBYHK9PGke3Cp81BBZ1y6FhWac9fNy3GgMXIjOlLE58&#10;1mQYXIiUbY5V3dSXs3io2Gelt4k56Hx+ckP8Gu3T5ay6P/qWKiwVYjbnBXJsdlDsa3+9+OCP7EKp&#10;pqzNlPKJLe8di10n5nQdO0bdck7PxITIWSqnN6B+aXxJQuSCsdMOzeX6QmTxwlowHf3i2l93/227&#10;nFMfH9OCDsfBhcie4MJkKFyIlG2OVV0WIqnh0XadWALbsaDLMXf/oFxmZYfEqp5qIFO2rr8aAl6Y&#10;+u2Z1Zd6DB6pG6IXroay2Wb8ys+v7+skaKGC6s2zQvwiRHgTW2mxdZxKp3yaqnxnIL4VNs5TJUD0&#10;znKqfIrsEMhPw427lBkLuj8Z/Z5S8GlWX8rKgKNf2syrs9/WKYMG5WLsWp9JnKpGQdvrO1VGMg4u&#10;RPYUFyZ90VSIaN/QQuSU8nRfOhQiqSHR6VQsQducx0FmLDR58B2EcOcPgWf3gPwEOB9+Abq0fNVI&#10;pjJWq6l/2FKRPdPGOs6y4os8KSHyUAmRi1c3V2xDlADIF0X6ta+WBcmJ+oopb1ZBb1IOOp/Lip2K&#10;hSqbqcp3BuDPw4Z5QDtC+PpUdiay4eR3jXjnqHMubJuUEEoIkYV6Uf3ol6lMZLWZOmU0XZd3psEE&#10;t6sLEQcwhQn8PZNW6EOIxMrwoa3tOmm2c+PmQNIxYSJprsf5Af3r6npoeLh0rIP26bR+x5TrSNCr&#10;JMJDwg++FdpcAl/cKcpcDEKkRFi49CEPAuOBfPlHMjhtkSqr7Ez9CNyLSoiICFnZ2FRcebZ+nOuN&#10;t9ZC5CTcg4kW5c3FQfLqlLHKC7F0yiek8pwOkX9gfZv8gRfCdeTJXxo7RQ4sP6UKYUPmvIPEdg6d&#10;X/d9kZTAqIk+5gBgIb8fgiI+2vGzvE3rNCnfpKwzHHuynVyIOFHK4sRnTZqzqxCxLsJsc57A/nz9&#10;38hofa6j4b7ID31pvwS5SGsfl9X5gQXNiPAw6VgC21bgj99o8uA7VMJD7I/+G5DlRQCAbAk8JCGi&#10;+5A/A+7zp0ZDgavXioXlWK/3Kr05DGukcUpnZN/7Yp0WrrxUCA2eEZHByLEeFEnr8q98ZVOYxDal&#10;pCXw41pWPW6DY6HKZqrynR34OC42oARHXZ78GW348A+V5d11mVzvLIjsKClfy7D4AICFnAfDcXX2&#10;V6jAljRdhSblm5S12LW+Pq3tE7uO20xxIeLUxoXJNmwjRPQjOo9DzIcp20Ldi3GsnE7fi/Tvokrn&#10;dCOgH7eQPO3XeVwfwEH4L6J1/x3ujzfS2rZmO9inyYPoOKRwAODDPwrlRYRIH5UQuaSEyF31X92X&#10;XynK5xKwtmEIkdV/fi10p1U6U3YO4IHsJwBePC4e57r3sCgjggRBfOSGEJFGtRB58hQ4ex648Wbx&#10;epC8O6yRoWkapG4q5nTKp6nKdxJUzG5cqBAbfIw14ckfhwTvLDmwVOI+F6W7clDM6S04eMFog+1A&#10;DuDob7J3eyKLSdK0TtPy2LJOn+yy79Vh7Os/YVyIOFvjwqQOTYSIzFZkAL6gPD5Mtf1jlWass/PV&#10;UF8HhGe5Gau+hb5w6/iQbAl6NkWtCwsRHcd8GQkOS3zwasiMh4QzIf7uf9+cAeExypbAgyBELl8D&#10;7ob0zdeDoFiGojWEiAiQbYQI2yxEkAHZogh37xdiBOrRrNX7IjJgCPkkRvIMeHIbePXtQoy0LUR0&#10;WrdppVM+IZXnKHYUHH3w9DvGjqN3mhipHYhtDecF++hXN8zW2bXdpvWblseWdRynJi5EnNZwYWJR&#10;R4iIAAEJkB8pv8A3o8JNlZZDOg/l+QKube2PtQ26EuXhh8ZSnKe2EdIHkX6Er+ocGu+IhHvijXQq&#10;SDn9OJYgixbhIfH3/+d65mMVSwX9aFYO3P8ktJUDN98o8vNQNg936ivRwcKDbSkbQ28TnSbbEiII&#10;QuQeCRGZEQHSQkTC09vAK2+v3xmxyOmRrNTjWbK6nNZtWWnLZqry944JCI4mPP12fCNbL4VvQ6T5&#10;1mir/W3b2abeNnUcR5PYh1yIOJ1RFibYQ3ESEyLy+JXY+hn/2yrNZABeprtuRt/dZeqOT/s5INEe&#10;6CzCddVNcJQjY3m5EiYRISJdsmIOWnhovyBpng35f98Czh2tZ0I2HsVSfc4Q8pfAvU+BK9eAz+4A&#10;N15fl83VjAgGFCJ5Fl6Oz4Cr19dfysphC5Fc0sasyLPbwMtvr4dEyCOCw/JJkHraFh+ntc+ymar8&#10;WVMhOM5HBAfvUnNniH2k7WXu2t629betx+zazr7ts2Ng121WgQsRp1fK4mTuwoSFSEyAZGEGJHaW&#10;lfoC32Vr9J3cR5TXFJlp4TtFHeT7r/Ld1xTSjn6X5Fz5kSyd1qtalZbAomShuougf34s2yaIDy1G&#10;QDMiUjEL6/vg0+IdkQzh8awMePlLRTk9GwIWHmyjPSHC7azeDYEtPoDCxzMgWoTkGfD8NnAjbB89&#10;HGEoNuJU0PU5LbaVtmymKn82bCk4msK72pgZ07bvsi9ttb1LO0PVbYMp7dNtM/TYV+BCxBmU+QsT&#10;udm9HOIMwOfqrJjRDIh1tmQRglAuA/BdzuiR6+EMt40QAZD91Nq3eFP5I7GkY4HrLChkavE5gDtK&#10;iEAEiLqjPn9ezY6EilLm4afAi+pl9YxeWNdce7mo35YQWX2VS+cdrH+/5BL/oCHUACD41SwICw9t&#10;IwNO1IwIDZGZhvJJ0D5B+9mnsXxCKm/S9CQ4ukDvlsxctldf69H2cnZtb5f6u9QdA6n9ugumPl4N&#10;cCHijIp5CpP3gxDRj1+F9wxKWGc7LUR2neHoiuu0fjFyAG+pdy7eWGcZ99xRH6c56Mez+FEtqatn&#10;RDbCkgRICBcurNOP7gDHYUZE+rGKgyG+kkCRDE5bGGWvXF9fpCR+kPhBQ2D9aBYQhAYJEZD40OH5&#10;beBqECLysroMCyKzIVyG41Q65dNU5U+CCsFxjgRH1e7itEvf+1iXy2uj7bG04cwKFyLOqCkLE0z0&#10;hxY/DPGfhTh2R2H5bwD4vroLHAvhvY4Vxjf2N3hrfRXKXrdX1bjv3khbMad1iPkzAJ++X8QyUyEh&#10;M+6sWZicPi6ECPdlhTY2MgqbXZCh4YxUO4EcwCMlRF4IQmQlMmALEaA8KJYYObkNXFIzIlaAkbbi&#10;VNqyLeqUGR0NBUddIruE05Ch9qmul9t2+22111Y7zixwIeJMjrI4mcKsyXdCLHcOcqP3A1VG52ue&#10;UT0kPl/UJSw8mJgQeWudzF7TGcHXwLbSMpQ6bdkc7iZmRNjHQmT5GDifECLymBSnC8dm2Q2y9UU6&#10;DzanmRzAYyVEjoxHs/Q7Isg23xHRwRIip+HRwQvqhXUdWz4rFtiO+YRU3ujoSHDUJbKLOCPYj/pc&#10;fpfLaqPtNtpwZoMLEWfyTFOY/G+6a5Abv1i/n4fYutOwfKj5zgbUb3og0VYKS4D8dIjD6cUSIJrY&#10;YtkvNg9dLI75MgAPGwgRDvlj4GwQIppVv7TYiK0EZeXsUDbn6bN2DuC5EiJnrgbxowYgJkRYeLCN&#10;DFgGIXJEX86SNMecrmNb1CkzGBWC42gkj1QNtdw+GeN+MkSful5m2+233R5abHMfjpsR4ULEmR3T&#10;FCb/Z/PGEQjp7yn7eeQMafnqYNWzfBaW+ACAN8OneoUvqXSgahGxfPbzUMV8VjoD8HhHIXKGhMhG&#10;/2iBcpbNOI/hvGDnVp6ChQi0qMDmy+p5Zs+IbIgQVScPQkR/WllfNfgKwnbMZ1G3XG80FBwpEptv&#10;EMbWH2Z0+0KCIfra5zK7Wlbb7bbdXh3GfhxNABcizmSpu+MelIQJJvCeyZ/STaGO5X0TJMRJHXQ9&#10;/R9z5mfYEdDldfpVla4gtkjGKlfli6XFfhYTInm1GMkfA4fGjMiKMCOShzTnWW5g7Vzt3FyI7cCJ&#10;EiIHxsvqUO+IILOFiA55qAMlROQTy5rYQRjzM3XLdU6LgqOKyCacPHq9RrNdO2CodRtiuX0ss+1l&#10;tN1eG8z1mG8JFyLO4LS6A9Zs7OCAxcnYZ03+IsT6ZjJ2dtP+WJqJlbPqVDxmtQvW4phUmVge+zMA&#10;z4MQ4fc/kNcTIgt6R2SD1BiyreG8iM37+VIJkcVVSaj62ab4sB7B2giqvgiRRQMhYtGkbGdUCI6z&#10;v1Ye8i7oYxnOboxhfx2qD30ut4tlddFm3+zROcKFiNMpO+9cOzdQj+kJEwD4K3YEMgBfYed0aXJC&#10;TpXlvNMtZkREtGghYqIXxgtmW8N5VbZ0TQmRrIYQqQyqvgiRzBAiFj0ds2nSguP09H0c8AzPuXeA&#10;vMdj3tiUzgCMYn8NDNmXuS27izadTnAh4tSilZ2klUb6YZrCZE/Y9gaO6y23ECKr8BjIRiJEgN2F&#10;SGmGRNePCJFRHM/VgqMugwiTyOZ0WmYU+yoxlj4N3Y+ul991+87OuBDZQ1rd4K021jf1O1+6SXFh&#10;Mj6a3tTlKSGSV4iRkQuRHM2ESCno+kGIgI+BPmlPcNSldMx3KUwim9VpQP3T+TCMqX9j6Uuf/ehz&#10;WU4jXIhMnJ033s4NjIH+V6J0kwK4OJkKctO3qxDBiIQIlBDBFjMipaDr9ylE+hccdTGP+TZfYhdi&#10;m9gp6P9035yx9dH7s2bIZTsmLkRaoNUBbLWxIZnNitSmfKPiwmTcuBCJB12/CyEyXsHRhNIx38Ws&#10;SWyTz4mpXy7G2P8x9gkj6dcY+uCs2Dsh0urKttrYGJn9CnZK6SbFhcnIaCpEoHwuROoxD8FRl9Ix&#10;f/4dYNnSMR/b9GNnjpeRsa7TWPuFEfZtbP3ZY7LTuQuRea+dwd6t8GQo3aS4MBkYFyJx8aHr1BEi&#10;acFx0oHgiI3EmCgd820KE01Xg+GXk/GPwZj7531rRqpPXR3jIyA7PZ25EJkUvin2idJNCjCBH1qc&#10;E1VCJCcxAhci+DgqNgDg5IQER6y7e8ohH/NdCRNnO6ZwCfY+tsuY+rpNX2ZwjnUh0hgfLqc7yuLE&#10;Z026Y+5CRISEpKsClBB5BuBhsJ+EvE8BS2xMkdgw9kxJmMDFSW9M5VLu/eyWMfW77b6M5DxXxQSF&#10;yMS66ziKpntv+UbFhUm7vG+IDx36EiIPQ8x5VbbmNOSfCfHFCiHyLMSPjLwMX//6LwFY4IMPvgMA&#10;uHPnv2wszemGw0OfNWmVpifdMTClPk+pr8wY+95nn1KXkx7JTk9P+1xtxxklnR0ELTdcuklxYbIj&#10;uwiRQ9UOn9FT9rZ5Yp8aedK/TAmRLAiRPKSfmcLk61//ZeUr53/wwf8CANy5859DXtvwOjqa0jHf&#10;xZe55kDL59pemVrfp9Zfi7Gvw9D96/G07ELEmRWd7cydNbwbpZsUwN8zaUSVEMmV+EBIPw1iICVE&#10;UnBZbXMeU1U2C31dCwl53Ory5RfJn+HWrZ9U7UhZSReheyEyBayxHobSMb+PwmSk5+NGTG0dptbf&#10;KqayPmPtZ4unRBcizmhpfcdsvcFxUrpR8VmTBE2EyFPlk5mGGKmzNOdlAM6RL8UyxCfkL7h8+SIA&#10;4NGjp4awKOzj42Nla2HyE1TehcjYOTz8FXbNS5ykDrMpMdX1mGq/U0x1nabSb77EVeBCxOmMTnas&#10;ThqdEs0HoHyj4sJkTR0h8kSlM7UNjqkt3jZsI7yPsQ2bggFY4PBQHsEq8o6PD7jSRh8ePVoawqQI&#10;x8cXN9qScOvWl12ITJDSMT92YWIdKlNm6usz9f7HmMt6TXk9DJHiQsRJ0snO0UmjU2AcK166Sdlr&#10;YZISIjIDslQCJFcChLentuXl8yZwewWHh4ckECQdiyW9wPHxM2pt8yrw6BELnCIcH68f43r06Ac4&#10;Pj52ITJhSsf8kMLE3s2nzRzWaQ7rEGOu6zaT9XIhMmM62bCdNDpm5r/CpZuUvRImLET041ey7SV9&#10;geryvvGA7Bhcr+Dw0JrRQERkpGL2LXB8/Fi1xW2vefRIv+guoiTHrVu/gHff+52Nsgy37IyX0jHf&#10;tjCxd/F5MZd1nMt6xJj7+mH665gt5/7L6h3S6cB12viY2dsV72XN6yzjTOmTwZixOBEhkhIg5yMj&#10;J77HYdZEvmbF+QhtFBQzHF1xRELkIIgJ+S0QxpIPhe/WrZ8CcAXAfbz73r/iQu1jdWVgRtilTih/&#10;JhzA0a/Zuz2MgYmVmxNzWsc5rUuMfVhHiwmu9+yESK8r0+vCxo4PBsYwCh11YL4vwL+fECFHqpw1&#10;sEsAz8NL46fqJfILAPKOBUddikesmgiR9Ze0Mrz33r/mbKctykM/Kkri5Nye/Z6JdchPmbmtT4p9&#10;WtcYExqD7HTKQmS6PR8IHzCLwUZlsAXvznyEyYcAPgozCCcAzga/3jixr1TlAA5wePg8/HbH+Dg9&#10;Lfp86dILnBVY3w3fuvUVJUD+zUYpxykd80ctP841NBM+H0eZ4zql2Lf1rcMExmSCv6w+Z3xTNKX3&#10;Eet9gdOgdJMyKWHyAYBL4etYAPBjc0Nfvlx+Sf3+falT+A4OyvX65PT0OXkKoZESIrdufXlV7r33&#10;/i0XcByT0jE/NWEy7KHaHXNdrxT7uM5NGfEY7bkQ2eNVHwGdj37nC3BilG5SgBH90KLcLH2b/K8A&#10;AL7+9V8MO4/sQEt88MEfq3KbO1YhRsSn89bpg4P2nsMpi40UmSlCbt16YzX7UcyA/Dsu4jiNMI/5&#10;s2M55kuH7fyY+/rF2Nf13oWRjZl/NcupRW87SW8LcjbpfuBLX+rpfNYkJjgKnp98i10lvvG3fk+J&#10;Ei1M/lSVykszI/E0x5xuj0uXjktt37r1+kp8vPvev1/525NJU8VHoAtK4qSvWZNuDqnxsS/rabHP&#10;694WIxlDFyI90/tg977AOdHd4HXXcgd01NkzZ9oSJhWC43m14KjLN77xO+qX1hHiJT744C9WZe7f&#10;l0/lWmKDY4HtehwcLFbpr33tZ0LKWq6Q4d13/wP5JoDrhFlwhv8Z0YYw4V187uzb+jL7vv5dMPCY&#10;zlaIjG6lRtehqdL/QPa/RINRdKJbqoVJf4KjLt/4xm+rl9nzVfjgg7/cKFe8CJ7j93//T5Q3JRg2&#10;+drXvsouBde123333W8qv+MMT+mYjwkT3sX3iX1ed42PQ/cMNMbZyRSEyPh7uEeMc2MM3qvBOzA/&#10;SjcpgSEER12+8Y3fXImRAlsU2BT5777r72s4+0npmD/as08GC1Wnin3Cx2IYehz37ORkAkJkr5nv&#10;5ul9zXpfoOM4jrMtJWECAGcjsyZTx69PZXxMhqWn8R/5V7NG3LU9ofct0PsCneZsbiTfZPvNcK9v&#10;DLdkZzhKL8BPWZj4ydPGx2Uc9LQdZvuOyD4wyIYbZKH7RPUAV5eYKXu74gq/93acDUovwE9BmPi5&#10;zMbHZXz0sE16FSK9LagrJr8CU6X9gW+/xR0YVWccx3GmS+lxrrEIEz/Px/GxGTcdb5/4y+q215k1&#10;w270YZduMLoOOY7jOE0oCRMAONPDDy369aMaH6Pp0OG28pfVW2dewzn42gzegf3Ah9kZAn/SzBmC&#10;kjhpY9bET6L18bGaJh1tt14fzXK2Z/CNNHgH5se4hrSD3nTQpNMxs1EGs1kRZyuanXxK75mc4d8w&#10;Ipo17wg+btOng22410Jk1Cs+6s5Nn3aGt51WatHjohzHcfaZ0ozJmRZmTPYZv37Ni5a3Z/wdkakx&#10;j7XYQzY33Gg242g64jiO4wxJSZgAwGEP75lMHb+OzpcWt+2E3hGZSDc7YDRrPpqOjJ95DdUWa7NF&#10;FWdgJvU006Q664yO3U9QZ8/8jU2Hz5qs2X14nSnQ0nae9aNZk1qxSXV2HAw/ZDV7ULOY4ziOM01K&#10;syb7Jkz8OreftLDdh3s0a5ilOjvSzWZrodUWmthnfPicIfB5DWeu7I0w8YuHs+M+MKFHs/aJ9SYZ&#10;3cYZXYfGx94P0d4PwIRxZeA4nXB2bsLEz/OOZof9ITs5Odmh+viZ1MpNqrPjYHxDZvTIcDmO4zj7&#10;y9mz9I4JJiJO/HrmxNhy3xjm0az+l+i0RPubroUWW2hiX/Ghc4bEJ2AcZ82oH+fyi4VThy32k95n&#10;RHpd2BjYuxXejkkMU61O1iq0V/iI9I/f4DvOPNiYOelbmPjJ29mGhvuNvyMyQ8azQSM9ibj3ER8K&#10;Ax+UalxpOM7eUXrP5LDiF+C3wc+/Ths02I/2SIhUr2Z1iRExqc4Oy6SGqpXOttKI48wAV2zTxc9j&#10;VZjvmWzzQ4s+1E5X1Ni3suc9P5rVG/Ncq9Ey3HAnlpzIcjbxoXKa4rf4jjM+SuIkNmviJ32nLyr2&#10;tT2aERkP3Q14By130OSY2bPV3cMVdnrHFYvj1KOD8/HZs8bjXH2+Z+I4SO/bphApOWqxXa3RM9PV&#10;apNJDVHvne19gVsxjV46Y8M1huNMC3PGxIWJ0weRG42SEImUq2C7WpNgxqvWFpMaot472/sCGzP+&#10;HjpjxYWI40ybkjABgIMt3jNxnDoYNxzZ8+czfUdk5Exq0PNJ9XZn9mtt93GFnd5wpeI4zRjB+fjo&#10;yGdNnA6hfbw0I4JymZpsV2v0zHS12mYSwzRYJwdb8Abj6IUzd1x7OM68KM2auDBxdkXdkPiMSA1m&#10;O0C1VqxWocGZRi9bYG9W1HF6xhVUv/i5bLL4jInTCuEcsP3ne7er5XTIJDfJaDu9fce2r7nH+KAV&#10;+M2w4zgT48hnTJxtyUc0IzKKTjSmhV630MQUmexqT7bjFu2tTHstOW0wHj0znp44+4yfofrk6OhX&#10;2eXixImSPTfeEWlOC030wUS6OQSTHJpJdHr7Tm5f03GcNnAZZePnJqcpPmvixBjNjEiK0Xewb7Ya&#10;kK0q9cJ4e9aAWazE9uz56g+C3yQ7jjNV/D0TR5iEEJk6sxjgwVaivQW319KM8EFxusKVkuM0Y4/P&#10;xy5M9pf/D9Q8/whZECrTAAAAAElFTkSuQmCCUEsDBBQABgAIAAAAIQDGMd/B3wAAAAcBAAAPAAAA&#10;ZHJzL2Rvd25yZXYueG1sTI9BS8NAFITvgv9heYI3u7tqqo15KaWop1KwFcTba/KahGZ3Q3abpP/e&#10;9aTHYYaZb7LlZFoxcO8bZxH0TIFgW7iysRXC5/7t7hmED2RLap1lhAt7WObXVxmlpRvtBw+7UIlY&#10;Yn1KCHUIXSqlL2o25GeuYxu9o+sNhSj7SpY9jbHctPJeqbk01Ni4UFPH65qL0+5sEN5HGlcP+nXY&#10;nI7ry/c+2X5tNCPe3kyrFxCBp/AXhl/8iA55ZDq4sy29aBHikYDw+JSAiO5CL+YgDgiJ0gpknsn/&#10;/PkPAA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M+NIXhsAgAAYAcAAA4AAAAAAAAAAAAAAAAAOgIAAGRycy9lMm9Eb2MueG1sUEsBAi0ACgAAAAAA&#10;AAAhAHXA0E+TcQEAk3EBABQAAAAAAAAAAAAAAAAA0gQAAGRycy9tZWRpYS9pbWFnZTEucG5nUEsB&#10;Ai0ACgAAAAAAAAAhADmQpTQd6AEAHegBABQAAAAAAAAAAAAAAAAAl3YBAGRycy9tZWRpYS9pbWFn&#10;ZTIucG5nUEsBAi0AFAAGAAgAAAAhAMYx38HfAAAABwEAAA8AAAAAAAAAAAAAAAAA5l4DAGRycy9k&#10;b3ducmV2LnhtbFBLAQItABQABgAIAAAAIQAubPAAxQAAAKUBAAAZAAAAAAAAAAAAAAAAAPJfAwBk&#10;cnMvX3JlbHMvZTJvRG9jLnhtbC5yZWxzUEsFBgAAAAAHAAcAvgEAAO5gAwAAAA==&#10;">
                <v:shape id="Picture 19" o:spid="_x0000_s1027" type="#_x0000_t75" style="position:absolute;width:29159;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JtEyAAAAOMAAAAPAAAAZHJzL2Rvd25yZXYueG1sRE9La8JA&#10;EL4X+h+WKfSmm8RHNbqKFCx6KVR78Dhkx2xodjZktzH667uC0ON871mue1uLjlpfOVaQDhMQxIXT&#10;FZcKvo/bwQyED8gaa8ek4Eoe1qvnpyXm2l34i7pDKEUMYZ+jAhNCk0vpC0MW/dA1xJE7u9ZiiGdb&#10;St3iJYbbWmZJMpUWK44NBht6N1T8HH6tgm4s9Ydxx81+un8bfY7n8na6dUq9vvSbBYhAffgXP9w7&#10;HedP0jSbZMlsBPefIgBy9QcAAP//AwBQSwECLQAUAAYACAAAACEA2+H2y+4AAACFAQAAEwAAAAAA&#10;AAAAAAAAAAAAAAAAW0NvbnRlbnRfVHlwZXNdLnhtbFBLAQItABQABgAIAAAAIQBa9CxbvwAAABUB&#10;AAALAAAAAAAAAAAAAAAAAB8BAABfcmVscy8ucmVsc1BLAQItABQABgAIAAAAIQA7CJtEyAAAAOMA&#10;AAAPAAAAAAAAAAAAAAAAAAcCAABkcnMvZG93bnJldi54bWxQSwUGAAAAAAMAAwC3AAAA/AIAAAAA&#10;">
                  <v:imagedata r:id="rId95" o:title=""/>
                </v:shape>
                <v:shape id="Picture 20" o:spid="_x0000_s1028" type="#_x0000_t75" style="position:absolute;left:28860;width:29534;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0PHPywAAAOIAAAAPAAAAZHJzL2Rvd25yZXYueG1sRI9Ra8Iw&#10;FIXfB/6HcAd7GZpqxug6o4ggDCaDqaCPl+auqW1uSpNp9+8XYbDHwznnO5z5cnCtuFAfas8appMM&#10;BHHpTc2VhsN+M85BhIhssPVMGn4owHIxuptjYfyVP+myi5VIEA4FarAxdoWUobTkMEx8R5y8L987&#10;jEn2lTQ9XhPctXKWZc/SYc1pwWJHa0tls/t2GnIqP2zz0jyeV8fN4X27j6fj2Wj9cD+sXkFEGuJ/&#10;+K/9ZjQ8KaVypWZTuF1Kd0AufgEAAP//AwBQSwECLQAUAAYACAAAACEA2+H2y+4AAACFAQAAEwAA&#10;AAAAAAAAAAAAAAAAAAAAW0NvbnRlbnRfVHlwZXNdLnhtbFBLAQItABQABgAIAAAAIQBa9CxbvwAA&#10;ABUBAAALAAAAAAAAAAAAAAAAAB8BAABfcmVscy8ucmVsc1BLAQItABQABgAIAAAAIQB50PHPywAA&#10;AOIAAAAPAAAAAAAAAAAAAAAAAAcCAABkcnMvZG93bnJldi54bWxQSwUGAAAAAAMAAwC3AAAA/wIA&#10;AAAA&#10;">
                  <v:imagedata r:id="rId96" o:title=""/>
                </v:shape>
                <w10:wrap type="square" anchorx="margin"/>
              </v:group>
            </w:pict>
          </mc:Fallback>
        </mc:AlternateContent>
      </w:r>
      <w:r>
        <w:t>von Mises Stress</w:t>
      </w:r>
      <w:bookmarkEnd w:id="218"/>
      <w:r>
        <w:t xml:space="preserve"> </w:t>
      </w:r>
    </w:p>
    <w:p w14:paraId="5B4F4E37" w14:textId="5E83445B" w:rsidR="00C509EB" w:rsidRDefault="00C509EB" w:rsidP="00C509EB"/>
    <w:p w14:paraId="041C9753" w14:textId="2A656FCB" w:rsidR="00C509EB" w:rsidRDefault="00C509EB" w:rsidP="00C509EB">
      <w:pPr>
        <w:pStyle w:val="Heading3"/>
      </w:pPr>
      <w:bookmarkStart w:id="221" w:name="_Toc231131459"/>
      <w:r>
        <w:rPr>
          <w:noProof/>
        </w:rPr>
        <mc:AlternateContent>
          <mc:Choice Requires="wps">
            <w:drawing>
              <wp:anchor distT="0" distB="0" distL="114300" distR="114300" simplePos="0" relativeHeight="251140096" behindDoc="0" locked="0" layoutInCell="1" allowOverlap="1" wp14:anchorId="107E91B2" wp14:editId="2A0E1E52">
                <wp:simplePos x="0" y="0"/>
                <wp:positionH relativeFrom="column">
                  <wp:posOffset>-70485</wp:posOffset>
                </wp:positionH>
                <wp:positionV relativeFrom="paragraph">
                  <wp:posOffset>3218180</wp:posOffset>
                </wp:positionV>
                <wp:extent cx="5872480" cy="635"/>
                <wp:effectExtent l="0" t="0" r="0" b="0"/>
                <wp:wrapSquare wrapText="bothSides"/>
                <wp:docPr id="1789863433" name="Text Box 1"/>
                <wp:cNvGraphicFramePr/>
                <a:graphic xmlns:a="http://schemas.openxmlformats.org/drawingml/2006/main">
                  <a:graphicData uri="http://schemas.microsoft.com/office/word/2010/wordprocessingShape">
                    <wps:wsp>
                      <wps:cNvSpPr txBox="1"/>
                      <wps:spPr>
                        <a:xfrm>
                          <a:off x="0" y="0"/>
                          <a:ext cx="5872480" cy="635"/>
                        </a:xfrm>
                        <a:prstGeom prst="rect">
                          <a:avLst/>
                        </a:prstGeom>
                        <a:solidFill>
                          <a:prstClr val="white"/>
                        </a:solidFill>
                        <a:ln>
                          <a:noFill/>
                        </a:ln>
                      </wps:spPr>
                      <wps:txbx>
                        <w:txbxContent>
                          <w:p w14:paraId="4309B52C" w14:textId="65E9AEDC" w:rsidR="00C509EB" w:rsidRPr="004E1F95" w:rsidRDefault="00C509EB" w:rsidP="00C509EB">
                            <w:pPr>
                              <w:pStyle w:val="Caption"/>
                              <w:rPr>
                                <w:rFonts w:asciiTheme="majorHAnsi" w:hAnsiTheme="majorHAnsi"/>
                                <w:noProof/>
                                <w:color w:val="1F3763" w:themeColor="accent1" w:themeShade="7F"/>
                                <w:sz w:val="24"/>
                                <w:szCs w:val="24"/>
                              </w:rPr>
                            </w:pPr>
                            <w:bookmarkStart w:id="222" w:name="_Toc231132771"/>
                            <w:r>
                              <w:t xml:space="preserve">Figure </w:t>
                            </w:r>
                            <w:fldSimple w:instr=" SEQ Figure \* ARABIC ">
                              <w:r w:rsidR="00582475">
                                <w:rPr>
                                  <w:noProof/>
                                </w:rPr>
                                <w:t>48</w:t>
                              </w:r>
                            </w:fldSimple>
                            <w:r>
                              <w:t xml:space="preserve"> </w:t>
                            </w:r>
                            <w:r w:rsidRPr="001E0FBA">
                              <w:t xml:space="preserve">Displacement results of the </w:t>
                            </w:r>
                            <w:r>
                              <w:t>203</w:t>
                            </w:r>
                            <w:r w:rsidRPr="001E0FBA">
                              <w:t xml:space="preserve"> UC </w:t>
                            </w:r>
                            <w:r>
                              <w:t>46</w:t>
                            </w:r>
                            <w:r w:rsidRPr="001E0FBA">
                              <w:t xml:space="preserve"> FEA simulation</w:t>
                            </w:r>
                            <w:bookmarkEnd w:id="2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7E91B2" id="_x0000_s1069" type="#_x0000_t202" style="position:absolute;left:0;text-align:left;margin-left:-5.55pt;margin-top:253.4pt;width:462.4pt;height:.05pt;z-index:251140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PFGwIAAEAEAAAOAAAAZHJzL2Uyb0RvYy54bWysU01v2zAMvQ/YfxB0X5ykHwuMOEWWIsOA&#10;oi2QDj0rshwLkEWNUmJnv36UHCddt9Owi0yTFCm+9zi/6xrDDgq9BlvwyWjMmbISSm13Bf/+sv40&#10;48wHYUthwKqCH5Xnd4uPH+aty9UUajClQkZFrM9bV/A6BJdnmZe1aoQfgVOWghVgIwL94i4rUbRU&#10;vTHZdDy+zVrA0iFI5T157/sgX6T6VaVkeKoqrwIzBae3hXRiOrfxzBZzke9QuFrL0zPEP7yiEdpS&#10;03OpexEE26P+o1SjJYKHKowkNBlUlZYqzUDTTMbvptnUwqk0C4Hj3Rkm///KysfDxj0jC90X6IjA&#10;CEjrfO7JGefpKmzil17KKE4QHs+wqS4wSc6b2efp9YxCkmK3VzexRna56tCHrwoaFo2CI3GSoBKH&#10;Bx/61CEldvJgdLnWxsSfGFgZZAdB/LW1DupU/LcsY2OuhXirLxg92WWOaIVu2zFdFvz6ahhyC+WR&#10;ZkfoZeGdXGtq+CB8eBZIOqCZSNvhiY7KQFtwOFmc1YA//+aP+UQPRTlrSVcF9z/2AhVn5psl4qII&#10;BwMHYzsYdt+sgEad0NY4mUy6gMEMZoXQvJLkl7ELhYSV1KvgYTBXoVc3rYxUy2VKIqk5ER7sxslY&#10;egD2pXsV6E60BGLzEQbFifwdO31u4sct94GgTtRFYHsUT3iTTBP5p5WKe/D2P2VdFn/xCwAA//8D&#10;AFBLAwQUAAYACAAAACEAn9G+seIAAAALAQAADwAAAGRycy9kb3ducmV2LnhtbEyPsU7DMBCGdyTe&#10;wTokFtQ6piWlIU5VVTDQpSLtwubGbhyIz1HstOHtOVhgvLtP/31/vhpdy86mD41HCWKaADNYed1g&#10;LeGwf5k8AgtRoVatRyPhywRYFddXucq0v+CbOZexZhSCIVMSbIxdxnmorHEqTH1nkG4n3zsVaexr&#10;rnt1oXDX8vskSblTDdIHqzqzsab6LAcnYTd/39m74fS8Xc9n/eth2KQfdSnl7c24fgIWzRj/YPjR&#10;J3UoyOnoB9SBtRImQghCJTwkKXUgYilmC2DH380SeJHz/x2KbwAAAP//AwBQSwECLQAUAAYACAAA&#10;ACEAtoM4kv4AAADhAQAAEwAAAAAAAAAAAAAAAAAAAAAAW0NvbnRlbnRfVHlwZXNdLnhtbFBLAQIt&#10;ABQABgAIAAAAIQA4/SH/1gAAAJQBAAALAAAAAAAAAAAAAAAAAC8BAABfcmVscy8ucmVsc1BLAQIt&#10;ABQABgAIAAAAIQARe/PFGwIAAEAEAAAOAAAAAAAAAAAAAAAAAC4CAABkcnMvZTJvRG9jLnhtbFBL&#10;AQItABQABgAIAAAAIQCf0b6x4gAAAAsBAAAPAAAAAAAAAAAAAAAAAHUEAABkcnMvZG93bnJldi54&#10;bWxQSwUGAAAAAAQABADzAAAAhAUAAAAA&#10;" stroked="f">
                <v:textbox style="mso-fit-shape-to-text:t" inset="0,0,0,0">
                  <w:txbxContent>
                    <w:p w14:paraId="4309B52C" w14:textId="65E9AEDC" w:rsidR="00C509EB" w:rsidRPr="004E1F95" w:rsidRDefault="00C509EB" w:rsidP="00C509EB">
                      <w:pPr>
                        <w:pStyle w:val="Caption"/>
                        <w:rPr>
                          <w:rFonts w:asciiTheme="majorHAnsi" w:hAnsiTheme="majorHAnsi"/>
                          <w:noProof/>
                          <w:color w:val="1F3763" w:themeColor="accent1" w:themeShade="7F"/>
                          <w:sz w:val="24"/>
                          <w:szCs w:val="24"/>
                        </w:rPr>
                      </w:pPr>
                      <w:bookmarkStart w:id="223" w:name="_Toc231132771"/>
                      <w:r>
                        <w:t xml:space="preserve">Figure </w:t>
                      </w:r>
                      <w:fldSimple w:instr=" SEQ Figure \* ARABIC ">
                        <w:r w:rsidR="00582475">
                          <w:rPr>
                            <w:noProof/>
                          </w:rPr>
                          <w:t>48</w:t>
                        </w:r>
                      </w:fldSimple>
                      <w:r>
                        <w:t xml:space="preserve"> </w:t>
                      </w:r>
                      <w:r w:rsidRPr="001E0FBA">
                        <w:t xml:space="preserve">Displacement results of the </w:t>
                      </w:r>
                      <w:r>
                        <w:t>203</w:t>
                      </w:r>
                      <w:r w:rsidRPr="001E0FBA">
                        <w:t xml:space="preserve"> UC </w:t>
                      </w:r>
                      <w:r>
                        <w:t>46</w:t>
                      </w:r>
                      <w:r w:rsidRPr="001E0FBA">
                        <w:t xml:space="preserve"> FEA simulation</w:t>
                      </w:r>
                      <w:bookmarkEnd w:id="223"/>
                    </w:p>
                  </w:txbxContent>
                </v:textbox>
                <w10:wrap type="square"/>
              </v:shape>
            </w:pict>
          </mc:Fallback>
        </mc:AlternateContent>
      </w:r>
      <w:r>
        <w:rPr>
          <w:noProof/>
        </w:rPr>
        <mc:AlternateContent>
          <mc:Choice Requires="wpg">
            <w:drawing>
              <wp:anchor distT="0" distB="0" distL="114300" distR="114300" simplePos="0" relativeHeight="251133952" behindDoc="0" locked="0" layoutInCell="1" allowOverlap="1" wp14:anchorId="770A602C" wp14:editId="6C08D632">
                <wp:simplePos x="0" y="0"/>
                <wp:positionH relativeFrom="margin">
                  <wp:align>center</wp:align>
                </wp:positionH>
                <wp:positionV relativeFrom="paragraph">
                  <wp:posOffset>281305</wp:posOffset>
                </wp:positionV>
                <wp:extent cx="5872480" cy="2879725"/>
                <wp:effectExtent l="0" t="0" r="0" b="0"/>
                <wp:wrapSquare wrapText="bothSides"/>
                <wp:docPr id="1305571690" name="Group 24"/>
                <wp:cNvGraphicFramePr/>
                <a:graphic xmlns:a="http://schemas.openxmlformats.org/drawingml/2006/main">
                  <a:graphicData uri="http://schemas.microsoft.com/office/word/2010/wordprocessingGroup">
                    <wpg:wgp>
                      <wpg:cNvGrpSpPr/>
                      <wpg:grpSpPr>
                        <a:xfrm>
                          <a:off x="0" y="0"/>
                          <a:ext cx="5872480" cy="2879725"/>
                          <a:chOff x="0" y="0"/>
                          <a:chExt cx="5872480" cy="2879725"/>
                        </a:xfrm>
                      </wpg:grpSpPr>
                      <pic:pic xmlns:pic="http://schemas.openxmlformats.org/drawingml/2006/picture">
                        <pic:nvPicPr>
                          <pic:cNvPr id="1268614533" name="Picture 22"/>
                          <pic:cNvPicPr>
                            <a:picLocks noChangeAspect="1"/>
                          </pic:cNvPicPr>
                        </pic:nvPicPr>
                        <pic:blipFill>
                          <a:blip r:embed="rId97" cstate="print">
                            <a:extLst>
                              <a:ext uri="{28A0092B-C50C-407E-A947-70E740481C1C}">
                                <a14:useLocalDpi xmlns:a14="http://schemas.microsoft.com/office/drawing/2010/main" val="0"/>
                              </a:ext>
                            </a:extLst>
                          </a:blip>
                          <a:stretch>
                            <a:fillRect/>
                          </a:stretch>
                        </pic:blipFill>
                        <pic:spPr>
                          <a:xfrm>
                            <a:off x="0" y="0"/>
                            <a:ext cx="3002280" cy="2879725"/>
                          </a:xfrm>
                          <a:prstGeom prst="rect">
                            <a:avLst/>
                          </a:prstGeom>
                        </pic:spPr>
                      </pic:pic>
                      <pic:pic xmlns:pic="http://schemas.openxmlformats.org/drawingml/2006/picture">
                        <pic:nvPicPr>
                          <pic:cNvPr id="1138558386" name="Picture 23"/>
                          <pic:cNvPicPr>
                            <a:picLocks noChangeAspect="1"/>
                          </pic:cNvPicPr>
                        </pic:nvPicPr>
                        <pic:blipFill>
                          <a:blip r:embed="rId98">
                            <a:extLst>
                              <a:ext uri="{28A0092B-C50C-407E-A947-70E740481C1C}">
                                <a14:useLocalDpi xmlns:a14="http://schemas.microsoft.com/office/drawing/2010/main" val="0"/>
                              </a:ext>
                            </a:extLst>
                          </a:blip>
                          <a:stretch>
                            <a:fillRect/>
                          </a:stretch>
                        </pic:blipFill>
                        <pic:spPr>
                          <a:xfrm>
                            <a:off x="3000375" y="0"/>
                            <a:ext cx="2872105" cy="2879725"/>
                          </a:xfrm>
                          <a:prstGeom prst="rect">
                            <a:avLst/>
                          </a:prstGeom>
                        </pic:spPr>
                      </pic:pic>
                    </wpg:wgp>
                  </a:graphicData>
                </a:graphic>
              </wp:anchor>
            </w:drawing>
          </mc:Choice>
          <mc:Fallback>
            <w:pict>
              <v:group w14:anchorId="17023B52" id="Group 24" o:spid="_x0000_s1026" style="position:absolute;margin-left:0;margin-top:22.15pt;width:462.4pt;height:226.75pt;z-index:251133952;mso-position-horizontal:center;mso-position-horizontal-relative:margin" coordsize="58724,28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pZ70bQIAAGEHAAAOAAAAZHJzL2Uyb0RvYy54bWzUVdtu4yAQfV9p/wHx&#10;3tqxm8RrJalWm221UrWN9vIBBGMb1Vw0kEv/fgfsZtukUquqL30IATMM55w5wOxyrzqyFeCk0XM6&#10;Ok8pEZqbSupmTv/+uTorKHGe6Yp1Ros5vReOXi4+f5rtbCky05quEkAwiXblzs5p670tk8TxVijm&#10;zo0VGidrA4p5HEKTVMB2mF11SZamk2RnoLJguHAOvy77SbqI+etacH9b10540s0pYvOxhdiuQ5ss&#10;ZqxsgNlW8gEGewMKxaTGTQ+plswzsgF5kkpJDsaZ2p9zoxJT15KLyAHZjNIjNtdgNjZyacpdYw8y&#10;obRHOr05Lf+5vQb7264AldjZBrWIo8BlX4MK/4iS7KNk9wfJxN4Tjh/HxTS7KFBZjnNZMf0yzca9&#10;qLxF5U/W8fb7CyuTh42TJ3Cs5CX+Bg2wd6LBy17BVX4Dgg5J1KtyKAZ3G3uG5bLMy7XspL+P1sPC&#10;BFB6u5J8Bf0A5VwBkRUehWxSTEYX4zynRDOF1sewsDvJsiBQWBqi+7UscLsx/M4Rbb61TDfiq7Po&#10;XkwUopOn4XH4ZON1J+2V7LpQr9AfKKLTj5zyjEq9C5eGb5TQvj9WIDpka7RrpXWUQCnUWiAt+FGN&#10;sNh4pD1SsiC178vtPAjP27B/jTh+IfaAm5WHiQj6P87AyKHvXuu0PE2z7BmnHfyCGoLz18IoEjqI&#10;FTFgkVjJtjduQPMQMkjaA4jIEE9fFex8HJeN8mI8LvJicuKy/GO7LB6SR+55B1uhg9J8Oqbk9BrD&#10;mysbpTh1dI29q7nihYb3eDwWw5sTHorHY+w/fhkX/wAAAP//AwBQSwMECgAAAAAAAAAhAGHszWMg&#10;TQEAIE0BABQAAABkcnMvbWVkaWEvaW1hZ2UxLnBuZ4lQTkcNChoKAAAADUlIRFIAAAHAAAABrQgG&#10;AAAAgU+k9wAAAAFzUkdCAK7OHOkAAAAEZ0FNQQAAsY8L/GEFAAAACXBIWXMAACHVAAAh1QEEnLSd&#10;AAD/pUlEQVR4XuzdBbhc53Xv/y1mZmZmZmZZzMw6kizJYmbLMsrMdEJOmqRt0qZNk9oOcxyHY4iD&#10;tgNtUsy97W1v73/912/PXjNr3lmbZuZIcuLHz/fRwTlzzvHsz1nvhvG8LhX0J1/Xa1S3lHWPqUdE&#10;PUPqpWo8h7797dfo//v//r8/uv7f/0P/77r3P7r/SdP/5PV/df83uv8O67//b0H/ZfVfuf5Ptv/O&#10;9X8y/WdY//nf9B//+V92//Ff9L/N/g/9L/S/7f7wv6T/zPbv0h/y+ze//6B/+/fC/lX3b9L/pn/R&#10;/Wumfy7of2X6l0z/ZPT7f5b+UNDv/snq3/3+8ffh/QP6ne7f8vqt9I92v/H710z/UNivrX6b61e/&#10;/ZfwfpPr7ah+/c9+b6XozV+5/ZPZL63eTtafLoAWUFWVhVtcFng6Cz3Jgg9p/KSWi2nW/EP03e++&#10;bkJyLbLgeKeVHrl84HRpsENJsZOiwMugp7BT4IWix+D9J+OGTPQ4CzzJBA854Ols+Bg5Az4LvAL0&#10;ECNXCF80eP/E2CELPBQGXhR6PngoDjzkYJcBj2ErCrx/yWZihxizcPAYOYkBKw48GzldWuTQL97+&#10;vdmfDoAWTNciC7e4LPB0FnqSBR+y8EO9g7puon/5l3/nDfD/M5G6EbtRpjy3ckx8BRAihi2qJBAW&#10;4IcKADQmP4YuHsHwya8QQBQOIMohmA+hhV8UgFkEswBmEAwDMB/B3NQXBWAYgoUASsUjmAcgMhFU&#10;kx8DF4ugmvgiAUSMXTiCUjoE30QJJz6UN+0hAz23XxT0pwCghdK1ysItLgs8Nws+ZMEnReGXRXAj&#10;deu7ij7wgU+a4LyTy2B57dHMYohM+KJi2EpF8L+lMiAYQGgCiIpCENkAovQIxix/RiFoAhggyNjF&#10;TYLplj4zWfhJhUufEiMXAyBKjSBSEP7KT8GnY+TiEURFTIIoAYYFCCKGLUmC4B8PgBZA1zMLt7gs&#10;7Nws+KSk8CEXvz6qzuup+/BtJiR/Cv0/KQ9NKxu9uPJQRCZ+hf3fbIxdDIgFEEoOiOkg5Bg6dxL8&#10;Dzcg+B//zbAhC7z/YtysXPDy+3f0BwngMWw6CzzEuJnLngF2+f0vPw2e1T/9yx8KsvD7/T//u59e&#10;+nT7R5SH37/l9Q+IobPKIPivmRg6N+D3a10eeP+S1690BnpvWwl0v871VmQKugLkCvul7m23aNwi&#10;eytTeQC0APhTzsItLgs7Nws9ycIPpcVP6ss1m0f33PM++vWvf2dCUdVZeNwoFYuYu8xZlilPYsDc&#10;CoBDDFkhcmrKCyY9F7qCeKoL3e9XgF70Pj8pbN+fPfEF8BkAZvFDAX5xALpLnhnojPwlTws7zpjy&#10;8rDLgy6/3MQXBl1msrPK7vNDjFuaSa/4fX5Sbrkz8ZJnAFymwunOLf10Z+/zy+utuCVQa+P+btFZ&#10;uMVlYaezwNNZ8KEk+FkAAj9d0zl06NjDJlI3QhZQ16PiQEQhECKGLapCBFGxCBoYMnTRCGLiMwBE&#10;BQhmILTg01kI+gAaCGaXPKMAREXu94tC0ASQKwQwV+G0l5+71GlCaACIStvvhxR8OkYuLYQWelZp&#10;IEy71Fkw9RkI5gNobdDfLXkWbnFZ4LlZ6EkWfKgc+PVzqj6a/vmf/81E6EYut5xpw1XuiocQMWxl&#10;QVCKgRCViKC/5GkByBUCiEo4+CUUwfx9fwUAohgEcwAGMXShAHK5Ux4MDA38MjF0EQja+/2qEEGk&#10;EMzs9wvZ98fIxSOIUiKI8iCUYhBEDFtchRDmygBobczfLV0WbkmywNNZ6OmS4ofi8IsDsD/XczN1&#10;6bKAXnnlZyY2N3KF+/ZswMpV8Qg6+/liECwAEBkImvghE0CFICMXD2AIgiaAiLGLQjALYA7BNABG&#10;TYFhS6FhAIYhGAkgZwMYPQUWHv0ppQWQY9ysogDMQajgSw0g5+zviyspgKicCHrmxvzd0mXBFpeF&#10;nZsFnmTBJxWDn4YvDD9pANdlDS1ZcsSE5p3UNT3gxYAurpIgTIogY6crgJCRi0QwC2BaBDMHvljl&#10;A5hBMAxAyUeQoYsGMFMegAGCBQAihi50CswD0EDQwE/6R6TgiwdQYujSIIgYufQAxk+CJny6FAj6&#10;U6BkYogiEEQMWlTvAljuLNiSZGFnZcEnFQtfOfCTBnKtFtB73vOJfFSCjf87qeKgyj+Y5atf/R5d&#10;uPCk36yxg2jCwHY0YVA7mji4HU1CQ9rR5KHcsHY0ZXg7mjW+V/bjLdBQDjQGDDFYYSXDLZjqdIxY&#10;NHKZg12KOeBFspBDMt25FULHqOkYNLcMciEHvCAGLX/aY9zU/j4buT8UfcBL1EEvOeTylzeTAceQ&#10;hSxxIhu4mJPcGSxdPmb/nB8jlXiJ08DLKhlmv8/L2qeHA1ui+rnTuwAWmwVb0izs3Cz0JAs/lARA&#10;Fz8XwDT4Sb02UJ2Wc+iv//rzeRAmzQLpepcUw7/6q8/7dWvbg2YOb0lHVnp0dJVHx1Z7dHyNRyfW&#10;enRyvUenNnh0eqNHZzZ7dG6rR+e3e3SxwqNLu/nj+W3zJzenm+atoE9/+mshAAYxamEVDSBi6MIB&#10;5Bi6cgMYdsSnD2AeftEA5k955QYQGfihGACT7eu7VgCi5ACWE0FrgrNKhiCKABAxbHG9C2ApWagl&#10;zcLOzUJPsuBDSfCzANT4uQAmwW+QajBXa6x/RRkLujRZKF3rwqbC3/3uX+gXv/g1Nag7iG5Z4tEB&#10;7uBSjw4t45Z7dJg7soJhYwyPMYbHGUMfQu4UYwgIz25iCLcwhNsYwp0e3coQ3raXP2Z7LWrccBD9&#10;gTfyaREsGkAGLhQ+9J/IgC8oH798AC34pKJPeQjgiwKwAD+Uhc8BkKGLXuY08OMK8UMJpz9kAJjF&#10;Dxn4oeIBRIybVYBeOIBSegBzU2A0gskBzGTiJynswnoXwGKyUEuahZ2VBZ9k4YeSAFgsfhpAjZ8G&#10;EPgF1eu6nJYvP2bClqZS9r2VKxfA2bP30vThnWj7nJq0f5FHtyzO5CPIHWIIDzOE6AhDeJQhPMYQ&#10;HmcITzCEJ3kqPLWOEWQIzwYQnmcILzCElxjCy4Bwn0f3HG9KDz74Z4X4/YkCGDb93XgAoqoGMECQ&#10;cbMqB4A2fujGATByCkQOeFbvApgmC7U0Wdi5WehJFnwoCX5xAGr8XADjpj+FnzckaOA2qtVrLc2a&#10;dbOJW9osnK5FAuBM/j7mj25M22ZXp5sXeH57F3q0L8jHkDvAGAJCjWEWQu44Y3iCMQSEp3kiPM0Y&#10;nmEMzzGG5zfzNAgId2QgvMIQ/tljMxMBaOKH8vArHkALPiktgD58SB3gkodfFIABejZ+EQAyeKkB&#10;9Jc/iwMw+akOIQA66OluFABN7Ixy+EUj+C6AN2oWZmmyoLOy0JMs+FAx+Gn4isFP4AvDb6hqWAUt&#10;WXPGRC1tmaM1baiqqr/6q8/RpjXbqWKeR7vQfI92c3u4m29iBBFjuI/bzxDeggAhd5AxPMQdZgyP&#10;MIboKIN4jEE8zhj6EHKneDIEhmcFQp4KL2zNQXj7fo+e/8uDAX4pAFT4xQFowidFAViAXw5ACz+U&#10;gy8fv7QA5uGHigGQoYue/kIANOFDNnpS/vSXHsDS8EMBeBH4RQPIMWo3BoClL4O+C2BcFmhpsqCz&#10;stCTLPikJABq/OIAjMMvDEDBTwPI+PkN57qtoGGTdtHHP/45E7e0WViVu+kTZtHckY19/LLNzUC4&#10;O8iHMAgY7uP2A0MOGB7gDjKGgFBjCAiPC4Q8FQLC0zwVngGEPBWe28AIMoQXt3h0K0N42y6P7mAI&#10;f/DND5aAnwEgA1fe6Q/Z8ElhAIbhlwWQkUsCYDL84gEMxY+z8UM2fFI+fiEAOujpSgWwAL/UAKbD&#10;DxUCiGLwQwZ4biZ8kgGe27sAhmVhVkwWdlYWfJIFHyo3fhrAcuKHRgQN3kJf+vJ36A9/+N8mbEmr&#10;qv2DOIDn7z/9JWrSYEAeem67gnYH7eGPu5nbCwi5fdx+xvAWxBge4A4yhoe4wwziEcbwKGOIjjGI&#10;wPAkY3iKMTzFGJ5hDAHheQfCKzwR/vmTi+l3v30jHD9k4ucAyMDF4Zd++vuv6BPcUWr8CgG08bPP&#10;77t201/aS53lAxg/+UUDWBR+iGFLhh/HoJU2/UmlA5g5l48hC8sAz+1dAK0syIrJgs7KQk+y4ENJ&#10;8EsLYJrpT/DTAAp+UQCOxOs7qE7L2XTnne81cUtSVQB45syjVLv2WNo2u1rB1JfXnFy7EL/NR5Dz&#10;EQzyEeSA4AEEBLksggpCIHiCp8KTgJADhGcYwrMM4TlAuJ4RZAgvbfXo8naPbt9Tje49Wi8lfgpA&#10;Bq5UAC38Yqc/lAJAC78CAAP8Cqa/AL5yA2jBJ1noSVHTX7KlzyDGLRY/VASAJno6Rq10APPxexfA&#10;GyULsWKzoAvLgk+y8ENJALwR8UOjgoZspvHjt5rAxVXu/YG4H/06d6IKBispfhWzM+0K2s1vQ3u4&#10;m/lj9wbt49vZH3QL3z4wPMgdYgwPc0cYxKOM4THG8DhjiE4wiKcYxNM8FZ5hDM8yhucYwwuM4cWN&#10;PA3yRJiB0KMfvfyXJn6FABbiFwpgFj8DQBM+FLPvDznw5QEYhl8UgFn8UABfJH6MnmTBh6KmP86C&#10;L5MNnxQGYBa/EADz8KvC6c8EL68MfkkBtPFDCQB0sLOKBNDAzupdAJEFWKlZ0FlZ6EkWfCgJfnEA&#10;huGnAbTw0wCWgt/ooDFc1yW0o+I2eu21n5vYWZULwB3bz1DN6kNpdJ82GfzCABT0pAA/v1m5fAiD&#10;9nA388fu5fYhvp393C3cAb7tg/y10CHuMIN4hDE8Cgy5Ywzi0tFNaET3TjSiR6aRPTvR+H6t/Mb1&#10;a833uRON6deJxg7oRPs2TaCv/v0dEQCmwy/0smZcafgVAhi+9BmDH1IAhk1/BZNfDH5hANroSTZ6&#10;qPDAF5Rs+qtS/BDDFo8fo5cWP1SF+KF3ASw1C65Ss5ALy0JPZ+GHkgCYFD8XwFKmv2LwQ2ODOi+i&#10;p5/+uAmeW6kAvvTSj+j4kVtpwoCWtHVONapggCKnP4EPAT1J4VcxM9OuoN38tj1BN/PH7g0Chvu5&#10;WxAw5A7y19s+tTbNHtSC+nXoRH3adaF5QxtnblNuH18PXx/3R+4j7jPf9wVjG1KfTl1o5axW9MQT&#10;f6ngU/gpAE34pCgAo/ArAsByLX2GLX8W4MfIhS59ZuGzpz8bvkzpnuGhmKVPxs4AsAA/lARAhk1n&#10;wxfEmKXBD9n4oQgAHeCiKgd+f5onwltolSsLubAs8HQWfCgJfmkA1PhpAIvFTwAU/ATAKPzGBY0P&#10;ajCRvvWtVwjX17TwQ6XsA/zxj39JEwe2pMmDmtNunrrQLkYEpzjkIVgEfn4zMu0K2s1v2xN0M7eX&#10;P35f0H6+nbXj6lGLhv1oUMcOVDGdPxfhNnBbSL5GBIAV/D1U8ORYwZNjxWKPWjTpR1/7+g/S4cfo&#10;pccP2ejpQic/5OCXATA5fnnwheKXD2ABfqgI/Hz4rgV+DFtx+MUDaKKnY9BS4YfS4occ5KIKBdBB&#10;Lqo/HQAtrKoiC7qwLPR0SfFDxeKnAdSTnwZQ8NMAuvglnf7CJj+N3wRuYlC1kSaCuWdvsIELC7fV&#10;ocNcmj2yCQ3v1Y72MBZ7GA3kQygIJgFQUBKkUABftgCzXUG7uT38dnQz53nD/Sqm8ceh4ONLApDx&#10;81vCLfVowoStjNf/SYxfBsA0+IU/owOyJr8sfKH4cQF6Jn6oSPxM+FDE9GfBh+KO+ET5+BkAKvB0&#10;NxJ+FnJRJcUPFY+fAaADXFR/GtcCtZCqqizkwrLA01n4oST4uQBq/JICWK7pL8nSpzv9CYCTgoZv&#10;oMGD15SMHxo6ZAntZCymDWtOW+fWpJsVgHsUgP4J7xaAgl8SADVmnEYQ097ykfVy8JULwGD60wBu&#10;XVydls5oSK+//stYADOTnw2gBV8mGz6Uj58BoANfFr8qnP7C8MsBmI9fJIAGeLqy7Pdj2KyKxg8x&#10;bInwK+acP5QAwLzJDyngosrh9y6A+VkoXass5KKy0NNZ+KEkAGr84gAU/MIAjJr+LADTTn9h+AmA&#10;k4OmcH2X0dlzjzFkxQG4aukW2j6/Ok0d2pL2MQx7GYi9DAUQzEIYIIgrvaAsgi6AUfhpxJDgNtWj&#10;wZ060Ojurf2X/TR+SH9eGgBl+nMBXMYt51Z4NGtcU/riF78dg18hfMiGD9nwoUj8HPSksKM+LfwK&#10;4CsWPxSGn4FeLhs9dP0PeikHfpyDW1w2fFIEgAFucZUDP4HvnQ2ghdD1ygIuKgs8nQUfKjd+GkAL&#10;P2v6c+FLip8AqPGzlj719Kfxm8pN48ZvIa/TPLr//g+ayIW1df0O2jC7No3s2572Mwj7GQYguC9A&#10;cG+A4M0BgnsYQVzhBVd6kRPecb5fKICCnwZQwbZuXC0a2KEjbRpfI4efpD6uAEBBMAxAPf1pAIPp&#10;TwNYsdKjqaOa02c++9L1xS8EwDT4RQFYAF/i/X6FANrwIRs+lMUPGQBG4YdS44cKAHTQkxi1GwG/&#10;PAAD3JIUCiBDliQXv3cOgBY8N0IWcFFZ4Oks+FAS/NICWMr0F4afAGjhJwBq/ATAOPwEwOncjExH&#10;zzxCr7/+CxM83dIFG2nz3Fo0vHcHuoUh8AsQ3B8guC9AEBe39i90DQAVgjjJ3T/hHbkAxuA3slsb&#10;H78C+HTq4zWAC4c3pIUjuJFBo4JGNywKwIpVHk0b04xeeumVLH5F7fOLOejFwi9q+rsuR3xyOfjS&#10;4FfVJ7vb8KE4+ELxY9B0Jnh5FbH0+auwIvBDAW5xlTr5oXcOgBY2N1oWcHFZ6Oks/FASAMuJXzmm&#10;Pws/ATAKPwEQ+OnpT/CbGTSL67eURo3ZRP/6r/9eAB8OeOnVc74P3tgBbekgb/wPMAIH+PUDjMIt&#10;jMMtjMR+xgIBwX0Bgri4dRZCRgaXOfMveRYAmEXQAjCAbOvk6lSrxlAbPDf++O1TqtGWSZnPQT1a&#10;96ATfH9O8v06zffzDN/fs3zfz/P3cXGtR7VrDvVbOK4BbZlbPTGAFas9uuv8VIWfAaCBXi4bPcmC&#10;Lx4/LkAvDr88+BR+BQAycFH4FTP5pT/iE6Vc9mTYYuFDSfFDjFoy/NKf7oCqEj5U6uSHLPzQjQeg&#10;hc2NloVbXBZ4Ogs+6VoDmGT6cwEU/KIADJv+wvb7WdOfBnA2Xt7Bn7fRP4leA9i71020jzf8g3t2&#10;ot1La/gAHmQEkIlgACCe2ggA+ggygLjINQDEZc7yEIwAsHG9AbRgCE9pU/n1BOHjx/RoS1sn1aEj&#10;/LXQUf66x/nrn+D7cZLv1ynuNN/Ps3yfz/P9vwAI1/DHLa1FR5bVoeWTm2UABH4ugMBPAbhtRTUa&#10;Pny9jV8kgFVxsnsJAAbwFQIYAZ8Ugl/kdT4d8NyKnf7KAaAJn8S4pcEvDYA2fqg8AIbi90cFoIXM&#10;jZqFW1wWeG4WfCgJfmkA1PhpAKOmPwvAqOlPACxl+gvDD/AJfnO4udw8btRqGjVnD1VW/jUtXbiB&#10;DvKGfgjjV7G4Fh1mKA7x64eAYAChiyCe2R0I4nn95Dn+fAgDBHGNTyCIy5z5V3phAOWE9yx+XL92&#10;/DWDKdDCTlo6oh71atOV5g5qSvv5Nm7h2zvIHeLbRof56xzhr3eMv+5x/von+H6c5Ptziu/XGb6f&#10;Z/k+n+P7foG/l0v8/V3e4NHaKU2pe4duOQD19CcA8sdW8AQ5c1Ib+uWb/2ACmBY/Hz5k4Be23y8L&#10;X9TSZxY+FKBn4Jc3+SU44KUY/NId9JKDLxV+xvJnSfgxbFU1+YUf7YnKgx8KBZDxSpoFn3R9AbSA&#10;uVGzYEuShZ2bBZ+UBMCk+JVr+hP83OlP42dNfxo/Pf3FLX26ALr4zQ+6qYLa9htNh3kDP35QG9q7&#10;ogYdWceY8OsawUOMwUGG4SADcYAR8XMQxHP74Tn+8PRG/jM8MERAENf4BIK4zBkQxEnuQHDu4MY0&#10;omvbHH4hAM4a0NT/uGl9m9PNDOZebh+3nxG9hTvAt4V8DLkj/HWO8teb0qc1Te7dlkZ3a0dDO7fP&#10;1SWoa6bZw9r6S77LZ9Q1lz8FwAr+uTSsPzABfMiGT8rBlw9gFj8HwJLxUwDm48cxcsmWPQsBtOGL&#10;Pt+vED+UFr9C+K4dfpyDW5Js+FAhfuh64Ycs+KTrA6AFzI2cBVvSLPDcLPhQEvziANT4hQFYjulP&#10;8Iub/lz8wpY+gZ81/QE/C0DGz+swi47wJLRqZkM6upHh4JePrmdEeGN/JEDwMCNwOEDwUIBgFsIA&#10;wVsYQTypLRDE8/oBQTyzg/8sDwwgru+JS5vJZc4Wj2xA84c0ytsH6AI4d1Bj6t6qGy0a2oB2TWE4&#10;uT38dnQzt5fbx5+zH/HtHOCWDG1MnZr19Ns2oRpV8Of48cdmvwa+JiZQRtPfL8n3DY1hMIf0ak+L&#10;p9UPBRB95CMvxOBX3hPds/BFHe2JYvArgA8xclHTX5XglwcfqiL8ksKHGLVk+KWb+qSi4EMBbEkr&#10;gC8lfhZ4btceQAuYGzULtDRZ2LlZ8EnlBtDCLw7AUqY/F7+w6c/FL2zpMwq/WVtp0ZSmdGBtderV&#10;qTsd2+TRMUbwWIDg0QDBIwaCh4AgA3iQATzAAB5gAJGFIJ7ZwX+WhwDBzZNr0vLRPG2F4Ld1UnWa&#10;PbBJDq/JuXYF7eb28Ptu5raOr0lN6vanerUGU8Uk/jgUfHwsgHx/BEA5SnTx+Po86Q2gHZgEXQD5&#10;59KlYw8TvUw2elLksqcDXw4/joFzs/Cz4Aud/BIsfVrwFfvcflH4ZeGLxY9j3NLj96ey7MmQFYkf&#10;ssBzu7YAWsjcqFmgpc0Cz82CD1n4oTT4pQVQ8EsCoJ7+XADDpj8B0N33Z01/UUufLoDzdtCauQ19&#10;9EYN6EDHN3t0HAAiBvBYAOBRACgIMoCHBcAQBAEgntXdf4Z3BhDP7QcA8awOAHD1uHq0YWLNDEIh&#10;AA7u1D5z/p+DH2DbFbQb8dvq1x5MG0bXpJ0T+P0TMx+TGEBMfwaAOE1iJ9//Vs360KwJDLED4OaV&#10;Nei2K8/a+BWxzy8ewGT4JT/gJcAvCsAiJj9kwSclAjAALxS/JPv8HPwyACrwdAxbMvw4xiw1gFns&#10;3GLwQwq4uP44AbSQuRGzICsmCzs3Cz4pCX5xAGr8NIAWflHTnwug4CcAxk1/evnTxU/v+4ua/sL2&#10;/fH0V6P6MDqx1aP+3bv6/57YwgAGCB4PpkCN4FFG4AhPQ0cCBH0IGcBDDOAhBvAgA4j8STBAEM/q&#10;jie2FQQXjmxMi0Y0yDsARuPXt11nf9kzi5aCLxuQ47DEObc/f2zwerakAMrypwDIQOedJ8j3Hy2b&#10;Uo8mj26RB2AF/2xmz5yYGD+Ug68QwPLgFz795cMX4MfImfgxeFWPX27JMw4/FAafiR9KCiCjlhY/&#10;CzkrGz2pED9UGnwOgAxVmizowro2AFrQ3GhZiBWTBZ2VhZ5k4YfiANT4uQBW9fSn8RMANX5R0x/w&#10;c6c/4GdNfw5+jfpMoZPbPZo5phVtX1aXTm7z6GSA4AlG8ESA4PEAwWMKwaMBgkeAIE+BhxWCh4Ag&#10;A3iQATzAeODZ3AXBm0Y0oblDGCzg5wC4dlwtGtq5HW2aEEx9Fn4BcMM6tqeRndvmo6eLAxBfU5Y/&#10;wwDk+ywA4hzBRZMa0JQxjCDwCwCs4J/P3Hn7swBa6Elpj/YsBr+w6S8KvwIA8+ArxC8KQAs95MOH&#10;ovBzwNOVgp+JnsSoJcOP4Stiv18a+FDp+DFk1wC/n795LQC0sLlRsgArJQu6sCz4JAs/FIVfuQAU&#10;/JICeC2mPxc/AXDAEjq1k8FjAAf37kyndnh0il8+FSB40kDweIDgMYXg0QDBIwGChw0EDwYILhvT&#10;iOYNa5R/DmAA4OoxtWlY5/YZoJAGUOG3cngdGtetVQY5LHdKGj9UKoCY/gRA/h7kJPnl0+vS7ClN&#10;8gCcM71JZvJzwJOilj1j9/mhAL0C+FAYfFH4BegVwBcUhZ+FXiYbPikHXyGAiZc9GbY08JUVP8Ys&#10;1eSHsuC5RcCHAtiSZMJXVfgxerqqA9AC50bJwqvULOTCstCTLPhQKfhpAC38LAAFPxdAa/qzAAyb&#10;/oCfO/2F4Rc1/c3cSpNGtKXj26pRi6b96UyFR6cZw9MKwVMBgicDBE/whv5EgODxAMFjCsGjAYJH&#10;GEAgeDhA8FCA4JbpdWj52LoZbBwAN06sSSO7taXdDNMuNJXfLvgpAFePqENju7UuxC8KwTQAAj8k&#10;y58GgDhBvkWTvrQDS6EBgBX882nbdk44fln40uLH6Knpryz4FXvASyR+aSY/5MAXi18+fKEAJsWP&#10;UUsGH8eQpZ36kA0fugb4VQWADn5/egBacJUrC7qwLPikJPilBTDp9GcBGDX9JV3+BH6lAAj8kOCH&#10;Os2mM7s92rykAZ3Z5WUSBAVAFAB4UgBEAYDHAwCPuQDyFOgjyAAeDgDcNK0ObZ5aPQONAeCUfi38&#10;5/nD0x0JgDjdQQPYrF4/2jKWb0NwKzeAMv0lAHAn16RR/zwAVy+tSz//+a8TAxi27JmHHyOnCwMw&#10;DL9CAIvHr3xHfBr4IQXfOx1AGz5UiB8qBsAcfgaADFaaTPB0Bn6oagC08LmeWWCVMwu5sCz0JAs/&#10;dKMBaE1/Gj8BMMn0Z+37E/jCpr+Os+nQlpq0Yk4T2rmyHp1lCFEWQZ4CgaAPIU+BGsGTwRSoETwe&#10;IHgsQPAoI3g0QPAII7hsfCNaOrZ+ZsJyANzJCM0e1JT28ut4kts9/PoexgmT4O6pOQQ7NO1J28ZX&#10;y8fNAhDpj3EB5Ns0AQw7AAYAAj8E/Pj7kUukLZlenxbObpAFcPuGajRxwrqS8MsBGIFfduqTFHwK&#10;wHz4cviFApjFL930Z6EnheGXBVBh55YKPlQEftEAMnycBVxUNnwoBr8AtiSF4sdYpc0ET2fAJ5Uf&#10;QAug65EFVbmzgIvKQk9XLH4ugGnw0wCG4ScARi1/hk1/LoDWvj/gl2TfH/C7qYLGjelC5/Z5NHFk&#10;Ozq316NzexhABAgZwDM8BZ5hBNFpngJPBwieYgRPBQieDBA8oRA8HiB4DAAGCC4a04TmjWiUwcUB&#10;cN2EWjSpbyvax2/fx28TBHGFFyCIk9wXDmlE4/AcgIBMw2bBJ+mPw+cJgu70JwDi/lgAWtOfAhBX&#10;iRnSv30WwAr++Uwa14K+9fKr8fv8isUPKfws+IrCjwvFz0Avk42eVCx+uamPY9hi8UsKH2LYotFD&#10;GfjSTn42eigGPhTAlqRy4WdipzPAcysvgBZE1zoLqnJn4RaXBZ7Owg8lAVDjlxZAF7+46S/p8qeL&#10;nwYQ+LkACn4CIPCzAPRG0IVbPNq6vAEtmdWczjOE524OAoI8BeYhiEkwQPC0geBJBhAInhAEASBP&#10;gX6MxKhe7TKwOACuGleHxvRsR7fw2/cjQZBBwuXNgOCSYQ1pRt+mOcQ0bBZ8umIBBH4RB8C4AI4b&#10;2oqW3VQvCyDq1KGngs/Az0EvB5+NXxZABV8BfoyczsLPQs+P0ctNf/nwRS57OuDpYvELATAPP2P6&#10;Kxo/hi0Zfhxjdk2XPFGAW1wmfEXgh0z0JAM7q/IBaGF0LbOgqoos3OKywNNZ8ElVAWDU9BcHYNz0&#10;pwF09/2FTX/AL8n0N3EDXTzo0YUDPFnNaOFDeH4/x1Mg8hHkKfBcgOBZRvBsgOAZheDpAMFTQJCn&#10;QD8gyACe4CkQCB5nAHu175aZqBwA8UwQY3u1pQMMzQF+/y2I37ef376Pp8B9jNL6MXVo7kCeHAFX&#10;VQKI5U8B0Fr+BIDATwMY4CfXCR0+mJFXAFbwz+j8+Sdt/AwAw/DLm/qQBZ8BYFr8zMnPAE9X8j6/&#10;ADwbP8auXPgxaG4men7ppz5kw4cS4Kdwi6tc+Jng6QzowioPgBZI1zILqnJnwZYkCzw3Cz6UBD8X&#10;wDD80gIo+KUFUC9/WgCGTX8JAGzTqh9dPORRu9Z9fQQB4AUAyFOgj2AwBfoIAkBBMADwjALwdADg&#10;KUyBAYAneQr0EWQAa9ccQjsBiiQActMHtaCDDMxBhiaLIL/fR5BBwvLnypF1MmhVJYCY/uIAlOlP&#10;AFTTXxbAAYUADhvcviT8CgAMm/wUgPnwBfhFAZiHXz6AFnpSGH4+fMjAL27yQ2FTXxL8kgJowycV&#10;4nf13oeyLw8ePNT/t1q1an7ydnkd6L3y+i/9lx974tk89Nq375B9OSl+y5avzr6cw88BkMFKm4me&#10;ZCAXVekAWiBdqyyoyp2FWtIs7Nws+KQkAGr8ogAU/OIAdKc/AVAvf2r8BEB3+itm+dPFTwM4fCXt&#10;21KXLh32aPXCJv4keFEheIERvBAgeB4I8hToBwR5CtQInjEQPCUIMoB7FtaiRWMbZDBxAFwwsgkd&#10;5qnqEONyiKE5yB+DDvD7D/D7146tS8uG18tgFQagBZ5VGgBx/1wAY5Y/BcARBoDrV9WiAwfvTYYf&#10;AxcKnxSGH0MXih8jlww/NfnF4afAcytmn19u6gti3NLiZ8KHGLU08FnTnwZw0KAh/r8bN231/61V&#10;qxaD9s90/wOP+f+iBg0a+v9+6asv+9ih73z/dfr6S99PPfnd/+Bj/r/lgg+Z6EkGcHGVBqCF0rXK&#10;wqqcWaClycLOyoIPJcHPBVDjFwZgFH4WgHr6SwNgmuVPve8vZPobPqgL3XrU8/cBXjri0SWeBC8F&#10;CF5kBC9qBBnA8zwFIgB4jqfAcwGCZxWCZ4AgA+gHBBnAzbPr04xhTTOIAJMAwfVTatKsoS3oCGNy&#10;hFE5zAAeZmSA4CEgyB+zbGRDmmNd+FrjZwE4XqXfLh8fByCmPwEQ9xsl2P+XfZYIrnPHHln8/Phn&#10;NHf2aBO+PPwST34OfAo/E0BG7kbALzv1GQBeC/xs8JwYMxc+yQKwZ89etGbtBrqH3wfsxowd778O&#10;7H76i9/Spi3bs/ih5s1b+OjNmj2PDh4+TqfOXKQNG7fSXXc/QM9/5st0896DtGvPfrp0+U5azbeD&#10;t3/gg3/h49erd59C/IoE0ERPMnBLUnEAWiBdqyysypmFWdos6Nws9HRJANT4uQBq/IoFUPATANMu&#10;f1rTH/CLA1DwEwA7z6XLx3ky21yPbj3m+RDeypNgKII8BV5gBNF5ngLPKwTPBQieFQR58kE+gjwF&#10;ThzUJjM9OQCO69Pax+8oQ3IUCDIuRwIED/PHLh/dkGb0ZzgBVFIANXy6NADK8icAxH3F/ZblT9n/&#10;B/yiAFxtA4i6dl1YHH5Z+DIlhi9mybNo/IpY9ozCLx/AQviKxo9B05ngZQuHT7IABF5f/tp36Mod&#10;V30AMxNgDjx0/OTZ7MsaQKD2TOVz2Snv/c/9uQ8gXv7Cl16iH776C//ls+cv+/BlAGTAqgo/A7U0&#10;pQPQAulaZWFVzizI0mZBF5aFnpQEvzQACn5xACaZ/iwAgV+pAEZMfwtnt6LbTmLfXz8fwstAkKdA&#10;IHhrgOAlRvBSgOBFngJ9BBEmwQDB8wrBc0CQN/RneaOPSfAMAzhuQIcMHAJggOCEfq3oOMOBjjEi&#10;xwAhT1ZHAwQ3TqpHc3Dha8AUB6DgFgUg0ghaAAI/DaC7/InvI276UwD26dHZBHDNitr05lv/6OAX&#10;AR8Kgy8hfiaAefAV4hcFYDH4ZQFU4OlSwYfi4EOMWlr84gB8z/s+RB//60/73bRgMYOWARD/jho9&#10;ll5/42265cAR+thff8rHbuy4if7L6zduyS53Tpw0hd74+a9TA/jy916nxUuXVw18yAAtbckAtEC6&#10;lllglSsLsmKykAvLQk8qB35JABT80gKo8dMAuvilWf4Efi6AwA81nUxXTnu0dH4Luu2E5wcAL/MU&#10;eFkheKtGkKdAIHhRJkFG8IJC8LwgyBt4H0HEU+CYfq1zAAYIDuzSkU4yFCcYDuRDyKAAwWNAkD++&#10;TZM+mYksDYAWerokAFr7//T0lwLAOZOa5PBTAFbwHwq1aw9RUx8XoFcsfoXwcYxcKH5cFH4WeshC&#10;T5cPXw6/ZFMfx7DF4qfgS4qfDZ6KYYuDzw3gFZY/9ekEP/Tt779On2fcBL24ZMnznvserjr8kAFa&#10;2uIBtEC6lllolSsLsmKykAvLQk+y8EOlAGjhFzX9lQtAa/pLAqCe/rjVy5vT7WcYp+Gd/CnQRzCY&#10;AgHgZQXgrQGAlzAFagQDAC8oAM8HUyAQPMcb/KE9u2TQcACcOqh1BkBGw0cQADImxwMAmzfsT9um&#10;VssHEJUKIEoLoJ7+ygjg6uV16IXPvJRq+ivALxLAaPzyp7+E+KU+yR1FA5iHXxUte5rg5VUu/JCN&#10;H9IAArUvfPlbBdBZ6QNevvHyD6sGQAOyYgsH0MLoWmaBVa4sxNJm4RaXhZ7Owg/F4ecCGDf9FQOg&#10;Xv7U+EUBCPzc5U/gl2L5c/fWBrR8YXPas7k+XTnl0RWF4G3BFAgEL7sIMoDIR5CnwIsKwQsKwfO8&#10;kR/WuzNtmF2zAMB2zXvTKcbhFCMBBE8yHCcDBE8wKoM6d8otRaYBUCM3zsgCEAmA1gEwUfv/gF8x&#10;ADJ+0qJFGxLBVyx+JnwoBL4o/JCFHkq0zy8Az+364sfwlQ0/Gz2UBx9SuEWl4TNjuNJkwocMxEop&#10;H0ALomudBVa5siBLmwVbXBZ2bhZ8yMXPAlDjlwRAwc8CMGr6swAEfqUCCPxcAHHie/WRdMd5j6ZP&#10;audPgVgKFQSvAEGeAl0ELwcI3spTIPIh5ClQELyoELzACJ7YUJ2nv/aZaUkBOK5fa7p5YW06vcaj&#10;0wGCpxiMUwGCW6fXo3G9W5UGoIWfVCyASaY/ARD4WQCq6U+aNKEFffZzLxfCF4cfI1fU5Mfo5fAr&#10;z+QXNfVlAVTgmfAlwS8JfIhhi8cvB1/apc+S8FO4JSkUP0YraSZ4OgOwUssAaEF0LbOwKmcWZGmz&#10;YEuShZ2bBR9Kgp8LYBh+5QAw6fJn2v1/AqCe/iZtpNvOVqO92+vTxlVN6Pazno/g7Yzg7UCQAbyC&#10;KTBA8DZG8DaNIE+BfgCQp0AgeEkheBEIMoAN6g3KQCEAclvnVqMe7XrQ2fUenVnLBQieDhDcOasu&#10;jQV+WH4EQkkBBGgCoAveWOf1OABl+VMfAFPk8mcSACt4Wh40sGN58GPgQuELysFXHvxQGH5Rk18O&#10;Py7AzkRPSomfjZ6KIUs79aE0+OXBJznARXVN8EMGYKXmmSBdiyyoyp0FWdos1JJkQWdlwYcs/FAU&#10;flEACn4aQBc/F0DBLwmAwC9q/5/GL8HyZ+tW/emuSzg8v48/Bd5xjmMAkY9gMAUCwSuM4BWNIAN4&#10;madAP0yCjOCtCsFLAYJrZvNGH0AIgAGCzRsNoHMbPTq3waOz67gAwTMBgsO7d8rAYwEoCAqAglfY&#10;9Af4dBaCUQC6+/8CxAvwcwFU058ff3/18cdABIBo5aqTVTf1oSLgkyz0ULHLnnmTH+MWC2AS/Bg1&#10;nYletnLhZ8MnlR0+xGClyQRPMuAqV9cHQAurcmdhljYLtiRZ0FlZ8ElJ8HMB1PiFARg1/YUBqJc/&#10;BUB3/58LYNjyZwoA777Voy3rG9OdAiBPgT6CwRToIygAogDA24Ip0AcQUyAQZABvZQBvDQC8xAD2&#10;6tQ1B2CA4H6G4vDKmjkAeQrMAsj15Mlw64zqNoB6CtQAAj8LQBc/KQpA3P51BHDGtE55+EUBWIgf&#10;Z6EnMXo5APPxi76257/7WfihWPziAGTcYvFDWfz+xS8OQBs9xPCVDT9kw4dKw688AJroSQZa5eza&#10;AGgBVVVZkKXNQi1JFnJWFng6Cz8UhZ8LoMYvKYAavzAA9fQXB2DY8qcAqPETALH8OWQ53X2bRwP7&#10;d6cLJ2rQnRc8H8E7XQQZwNt5CrydEbw9mAKzCDKASKbAy8EUKAhOHdkugwOQUFPggK7d6MJmj85v&#10;4gIEzwVT4FlGYsrAFhl0NIDuFDiVcwEEZAKgAGfhJ2kAZRk0DMAS9/8BvyWz6tP8WY1y+IUAuG5N&#10;Ldq2/XIR+MVPfjn8kk9/sef4IQe+PAAVeAXwJZ38UNzkhxi3RPgxZMUsfabBLw8+pHCL649h8vvZ&#10;m7/zqzoALZyqKguxYrJQS5KFXFgWeJKFHnLhi8PPBVDwKxeAGr9iAIyZ/toNGUcXTtWkOy56/jLo&#10;XfhXIXinIMhT4B0hCF7hKRD5EPIUKAheDhAc0a8QwCG9OtBF3vBf4CkICF4IEDzPUyAQrF5teGba&#10;KgeAAt0YJw2gIOgCiK+Fr437IADK/j9ZygWAGj9r/58CMLsPMAI/adLEgfS73/+bCV+xk18YfMXg&#10;hwqnPsTA6RR6SfCLQi8SP4YtHr4ghqwq4UM3An4meG4GXKUk6OnKB6AFU1VmAVZsFmpJsoALywJP&#10;Z8EnlQJgWvzCAIxa/hQAgZ8LoMYvIYDDh3alYwfr0pXz1fxlUI3gXYIgA3gnT4GC4B0KwdsBIE+B&#10;fgCQp0AgeFuAYJ+uPTIwKAAXTWxAq2c0oUu8wQeCFxWCF3gKXDCmOe2Q5cZyAejgN6tXUxretS91&#10;9WbQkHozqZc3l3o3GEOju3WhWf2aZm7PBdBd/gyb/mKWP30ABb8YACt2eFSjxrBk+DFwxeJnoSdZ&#10;6Elh+OUBqNC7VvhFA1gEfNIfG34GXqVkwScVD6CFUlVmwVVqFmpJsoALy8LOzUIPWfChpPiFASj4&#10;RQFoTX9hAFrTX9j+P+CnART8BMBu8+jeOz1/H+A9t3l092WOEbwbCALAAMG7eAoUBO9UCN4BBHkK&#10;BII+hJgEGcErCsE543ljDxgUgj06dKdbecN+iTfwQPBSgOBFRvDUmurUoUXPzKSlAdQIugAiF8CQ&#10;6W/t0NrU0BtH7+X7f793P93i3UL3ePfQUe8onew6m57jifUDuzyah8ut4XYtAItd/owD0MUP8c8J&#10;ffr5b0RMfTFLnqjM+BXCl2zJE1UJfohxi4YPpV/yLERPsuFDxeIXu78PMVxJMsGTDLxKyQLvZ7/M&#10;Lx2AFkxVnQVXObJgS5KFXFgWdm4WfFIS/MoNYNzyZ6n7/wRAd/pD2P+nAbzi0T0KwLt5CrxbAOQp&#10;0EcwAPBOBeAdmAIFQUyBQJABvMIAtmren7YDBqCgANw8vxHdutMrRJABXDqxeQYZ5CJYLIAM34Zh&#10;Nah2jSG01dtBF8eNpKdW9Ke7vLt8AM955+iYd4x2ebvoOUb7OZ5cn95RnSb2bhENIPBLAqDgZwEo&#10;+MUA2K0rT4EmfhwDF4ofgxeFXxSA6ZY9HfxCAIzCLw5AEz2JcYvFjzFLix+6VvghEzwd45U0Ez7J&#10;QKzYkuAXD6AFUlVnYVWuLNCSZgEXlgWdmwWerqrwqyoAw5Y/U+7/W7SgNa1f05yu3s74AUCeAoHg&#10;PRaCDOBdagoEgncKggwg8hFkAG/nKfDs7uo0G9MfIFAA1qk9hC7zhHW5ggsQvJU39EBw/piWtHJy&#10;3bIDuHhAfVrkraO7lnWnxw7Voaf5e3iw1TG67F2mQ94hqvAqaL+3n/Z4e2h3za303r3V6QMM4exB&#10;wdVn8HVxH9z9f3H4lQpggB9aurg+feC5T5v4mfAF5eArxM9CD8XCh1Lil4PPxi8Kvkj8GLY0k58F&#10;XFRp4EOl4ZcP4NX7H6EPfeTj9OQz76fv/fAnPmp79h6gD33447Rk6Ur/dVwIG6/j5XHjJ/pPsGuC&#10;p+rVq4//cV/6ynfo/MXb6ejxMyZscZnwIQM/lAPQwqiqs5AqZxZkabOAC8uCzs3CTmfBh9LiFwZg&#10;FH4ugBo/a/mz3AD2X0KHD9ajmdPb0dU7PB/BqxpBBhD5CDKAdwdTIBC8y0WQp0A/BvAOngKB4IRh&#10;HWjLkup5AK6bW4tOb6lBt+326DaF4OUAwbH922aAiQJQIxgGIPBDjN+gdh1pu3eEDnoH6aED9egJ&#10;vv+PTJxHV72rdMG74AOIyW+3t5v2eft8DC8MHUfv5ykWCPZu1yXztTWAJSx/5gEYhR9SAKKVK9cq&#10;/JIueeaj52egp7PgQ1n8kMIvi14IfvkAvpPxQzZ8qFj8wpY88XyA+Pdr3/w+fes7r2YnO9SlSzf/&#10;XzzrxIc/+tfZt9euXTsL3Y6dN+fBhy5evtPH67Ufv03Pv/gV/+XTZy/lwRbXz/wYtQTo6TwTpqrI&#10;AqrcWYAVk4VbVBZ0bhZ2Ogs9qVz4JQXQmv4sAIFfHIAWfhpAwQ81n0IP3uf5B8H4ACoErwZToB8D&#10;eA9PgYLg3QrBu4AgA3gnT4F+mAQZwVMVtahfD56egIACsEnDQXRlr0dX9nABgrcFCG6e24jmjWmc&#10;ma4EwTgAMQVODXIB5OlvVIMJPmqPeY/5AD5wSz16jO/7fd59/vInADzsHaabvZuzUyD+RQ+vauMj&#10;uHNmi/DlT+BnARgx/SH/+QA1fgkBnDq5Of3989+IXvJEEVNf3Dl+FnyocOpD8UueKAy+cuBngycx&#10;fMUc8JIHnmSjJxWLH3Lhkz71whd40ltBq1avp9feeDuLHN721DMfyL6+fece/18AJwDiaZjue/Bx&#10;GjBwsA8UXv7cl75JF2/NB/DP//KTGSgVcFEVwCcZ4LmVH0ALpqrIgquULNjisqBzs7Bzs9BDFnyo&#10;nPhpAJMuf7rTn7v/LwmAxvJn826jadrUjnT1zgA/DSBPgUDwKgDEJKgRZAD9gCADeBdPgXcJgjwF&#10;AsGVc5vlEAgAnD2uCd2+j6dDdHMhgn06dcvAogEMQzAKwGD5c/XQOrTVuyUPwPsYwAc67ad7vXvp&#10;du92Ouud9QGUyQ9TIMLLj6xvQe896NGO2cG5iLgPaZY/3elPA9jJATABftLkSS1s9BCDF4WfjR6y&#10;0ZNi8XPAk3JTH8e4RcKHksCHGLekU18a/Gz4kI0eqgr4JH8CZMxkAvzRa7/IoicTIAKAMuFpAOVt&#10;2RgwAPiFL79Mf/t3n6XPf/ElWrtuUwFyVsWipysPgBZQVZEFV6lZsMVlQWdlYedmwYcs+JCLX6kA&#10;uviVA0DgFwVgyP6//fsa0nQAeBdDJwi6ACIF4D1qCgSAdwdTIADMIsgAdmzbM7PxFwC5ft260x37&#10;AwB5CvQRZACvMIBXGMAF4xvmAxg1BVr7ARWAm0dXp+N7avvLnBrAqwzg/fwYwtuveFfojHemAEDs&#10;B3xiX22qPOzRew55VMlTYIvGfe3lT+AXNf1pAAP8SgVwJ79v2LB1ofjlAMzHL2rys9CTbPwQIxcB&#10;YB5+5Vr2ZNh0NnzSjT35WeC5/fQX/0C1atWijh07MUK/o/c991Hau/+Q/7Y3fvYbHz+87C9hBsgJ&#10;gG/8/Lf++4YMHZ4H2U9+/g/+/r/ader4r9eoUcP/OP0xVtcHQAumcmdBVa4s0JJmIWdlQaezwNNZ&#10;8KFS8NMApp3+4gAU/KzlzxQA3sIALlzQOh/AkCkQCF5VCN6jEWQA78YUiBjAlfOa06p5dXIABgj2&#10;696D7rjF8xG8QxAMpsDatYZmUEkCoCAYAuCSIfVp3/b6/v5KF8C7ASDA9u6iW71bfQCPeEf8pU/g&#10;d6TLfHqKAUfPHPHoWUawkhFs3qifvfwp+KVY/hwxsF3R+Enz57bzUdP45aa+fPws8HRVfqSng18B&#10;fKis+KWf/FBa/Arg475e00vd3zxZSR//m78vBJARS1p2wgvLAC1p5v6+IvBD4QBaMJU7C6hyZiGW&#10;Ngu4sCzs3CzwJAs9lAQ+Fz8XwKjpLymAUfv/igUwwM/rOpdmTO9Ahw/WzQFoTYEuggzgVQAYIHhP&#10;MAUKgnfzFDhuGG/gscGXCYgxGN6vHd15kKdDnqbuVAjewVPg4XV1aMv86jkANYIaQKQBxBToAjiR&#10;genZwX8mC1y9xgXwrv316F6+n/dx9/N9xfl/mACxJHrKO0Un+k6nxxm/J4AgA/g0A/gMlwegXv6M&#10;wk8DqKa/PACLwA9tXF+DNm+5aOCnJj5kgCelgw858CXBj3GLxK8Avnj8CsHTXd9lT2rkpe7tr3yz&#10;6uBDDmhJKyd8UgZAC6dyZuFUriy0SsmCLS4LOp2Fnc5CD1nwoTj4kuBnTX8ugHHTXxIAgR/S+LkH&#10;wADAmqOod6/edPVuRiINgDwF+ggiAMhTFhC8RyE4tF/7AgC3LmlMd/EkdRcjeFeA4J1AkKfAxg0G&#10;ZDABKnoKtBB0l0EdAMd0a0OX+b74z2XIuQDevq8e3cP38Srjdy/3hPdEHoDHGMBHGb/HuMcZwCcZ&#10;v6cEwKTTn4ufA+DwQQGAReInH9uvbyd6/Y23bfiuMX459FQMXDr8FHg6hi0ePnT9lzypJaOWsre/&#10;WhyAJnZuDmppKjd+yDPBKiYLp3JmYVVqFmZJspCzsrCTLPAkCz3kwmfhp+FLgl/S6U8DqPFz9/9Z&#10;ALrTH3KWPwHg7l0NcwBa+wGtZVCNIE+BLoKD+3bPbOgVgKvm1qEVs1rQ3QyJi+DaOc0ymKQBEOn9&#10;gAGAq0fVoXmzWtElhvhykAvgFQYQ+yoxqd5z3AbwYcbvEcbvUe4xvs9Xd9eknh26Zu6XTH96v1+K&#10;6c8HcCgDqNGTLOys1Oe0bNHXxM9CT7LQk8KWPMPgswHMh69o/Bg1nY0eYviKwQ+lwK8APqTw8wHs&#10;yKil7O2vKQAZrSSZ2LkZqCWt2NMc4koPoIVTObKAKkcWYGmzcAvLws7NQg9Z6KEk8JULP3f6EwCj&#10;lj81gIJfFIDu/r+5O6lGnREMYIMMgHoKDNsPGDYFBghexXIjN3NC0xyAAYJd2nenexiVuxkUIHg3&#10;I3h3gOCa2SEACoICoDUFOgD2bNOVzvN0d4G7FOQCeHlvPf8KNjhYB/srXQCP9plOD/D9fJB7iO/r&#10;I9xGHAWq8dPTn+AXNv05+O3g940Y1jYPMT8LurCcz73/wQ8ng6/IfX1ZAAPs3MImvqLhQwxbPHwo&#10;/ZInKoQP2fChJPj5APZk1FL29jcCABmtJJnYuTmgJa0qlj11yQC0wCo1C6tyZSFWTBZwUVnY6Sz0&#10;JAs+VA780gAYNf2FARi3/BkH4JTN1LZtf7p6DwOBilkGdabAqzjgJATArUub+ADeYwDYvUO3DCYa&#10;wCRToD4QJgBwycJmdI5xEwQvGgDeygDiIt64eg1O2XABPMIA3s/3ET3IPcT3dQMAlPulpz936VMA&#10;lO/dALBLhx4FgJnIReV8/tgxo2PxQxZ8UumTXyF+cQCa8CGGLTGAjNl1WfZEFoADGbWU3SgAVjV+&#10;qBBAC6tis3AqRxZWpWRhliQLOSsLPMlCD1nwoTj4XPw0fHH4uQAKfgJg1P6/sOXPOACx/MkALl/e&#10;gq5eZSA0gEmXQUMAbNF0IFWs5Y2ybPAZgAG9OtK5PbXoKmMjCN4TIDh1ZIcMIgJg3BQYAWCT+gPo&#10;FKN2hjvLnePOcy6Al26uR7fx2/EsFrhyjQXgVb5/9/L9u597gBs3oH3mfpU4/aExo1rn8LJwS5LC&#10;Dy1e0IAeevijJnrIAk93PfALBZBRSwSfnw1cVGnhQ0ngk2gEo5ayt7/JADJaSTKxc3NgS1pV44c8&#10;E640WUCVkgVUqVl4pc2CLSoLO52FHkqCXhL4ovAT+KLwSzr9JQHQxU8AlP1/DODly9WLB9DdD8jh&#10;aZKGAQoAKAgyAg3qDfIPNrkKjBicq4zg1QDBidgXJgC6U6ALoCAIAAXBAMBtU6rRjq116ATf9inu&#10;NH+dM9xZfD0HwAt76tFlfvtt/HFXOBfAwwzgPYweuspT6n1c785dckC7+OnJLwq/4Gcye2aT0vBD&#10;DoA4oGbx4qWp8PPRkxz48vBT4BXCxzFssfChOPgQoxaPX25/3400+Uk0gVFL2dsvxQNoQmdlwBZX&#10;ZvIzADQAK7XkAFpYFZuFVClZYBWbhVmSLOTcLPCkpPChYuFz8dMAhuFnTX/AL2z50wUwbvmTAWzR&#10;YmAGvzgA3f2AADBkP+DlY9VpzcLaVLGON8jBxn7jkpp0YV8tuo9xBIL3OgiOHtjGBjDpFBgAOG9I&#10;I6rYWYuOMarHuZN826e405wL4Lnd9egif/1b+X2XORfAQwygHKiDZdoTm+rQ6AF8P+U+pp385A8C&#10;rmF9npBLxQ85+KHZM5rQC5/5Vg6+uCu75E18OfwSw4cYtnTwlTj1MWI6CzmrtPCZ6CEDPDfi/x/T&#10;9va3ygCgAi1pOfiuDX6oEEALrLRZSBWbhVQpWXilyYItLAs6nYWeVG74XPysyS/N9FeO5U8AOGcH&#10;te/QLx7AuP2AzhRYCyeyAz8HwIv7a9H9pzPn3d0XIHgvI9i7S68MJABFEJQpSwAUBF0AkToQBk8W&#10;e+iAR4cZrKPcMQbsBGIM8wE8QGd31aXz/PaL3CXOAvAOvg2cs4h9lOMHd8zBVwJ+O/n1Zk362aDt&#10;DMn6WGQA6E+BNzVIPvlF4WcAmI8fg+cse8bhlwFQoZcWvyKO8kRp4EPFwicR/z+atrdfjgbQBM8t&#10;QC1pofgZaJWzDIAWYmmy4ComC6xSsgArJgu3qCzs3Cz0pDj4LPzSAFgMfnHLn2HTXxyAw1bSPYKf&#10;BlAQLAXA9bwhVgC2bt6X7mP8ACCuvuIjCAA5E0BB0AJQEHQAXDq6Hm3dUpsO3OJlEOR8BLnjWMYM&#10;AHy441E6vbMhnWX0znGCoAvgwd7T/ady8hH0AWyVj58AqPETAEPwQ5uW1aC1q3lC1pBZ6On0x+pC&#10;ANy+qRp1677IhE8qBr98APPhKxd+0QCWCz9kwyeVBuDvifj/k7S9/e1wAE3srALYkmZOfdcEQAu0&#10;sCy00mQhVWwWVMVmIZY0CzcrCzqdi1654NNTXzH4xU1/aQAU/ATAeRXUefDwQgD1FAgA45ZBHQD3&#10;bG6YwU8DyDWsP5gePOfRA2e5AEFcfQWT4PxJjXKg8EYgi6C7DBo2BWIZlAFcNKoB7dvr0f59Ht3C&#10;HdzPEDKGRxADJgCeZNBOcae5M9xZ7jxnAXgbfx6e0HfKyPa0Zg6jJegVMflJ3Tt3o62bq2UAs7AL&#10;y8UPWQAGzy04a1pz+vZ33yhELwS+PPwUeIXwJcQvCXyIYUsE3/Xe34dM7HS/98ORnMS/67S9/R0b&#10;QMD20KNP0+w58/2+96Of+m+774HH/NfX42LXAWh4Zgh5ef5Ni/z3y+tuwA/vn79gsY/emfOX6a6r&#10;D5lglTsbQAuvpFlYpckCqtgssNJmYRaXBZybBZ6UBD4XPRe+KPws+DR+AqBMfgKgxi9s+TPJ/j+E&#10;6W/UGlq/vlk0gHoKTAjgtAltCwBcvaA2LZrRhh7i6RAIPngmg+ADjOCiaW1o9VyGBZhYALoIugCi&#10;YD8gANyzx6ObuX03M4SM4QFAyB1iDK80O0wH2i+nYwziCe4kw3aKO82d5VwADzCAt/LHXeZG45Jl&#10;Gj0p4dQnYd/oqFFtMnhZyEXl4ociANyxiX8We89HTHxSNH758HGMWyR+DnxJ8LPRUzFkqeFD5YDP&#10;hC6sDH4+gPw7SNvb380HMG+yC8KzQvzwtV/6L+MJcbPvY8z2HzhKZ87d6r988NBxeuNnv80DTwf8&#10;Pv6J5+n2u+7zb+fvX/wyffLTn/cvpm2BVa5+GuSZiMVlwZU0C6q0WVClzYIrTRZqUVnQ6ZKgVwx8&#10;euJLgp87+bnTn8ZPT39h+EUtf3a/yccvD0BB0FoGtQDUCAJArl2b3vkAcvOmNKaH+X0PM5BA8CGe&#10;AoHgg4xgg3pDMpBYAKaZAhnANt5k2jW3E+3exZMot3c3Q8gY3sIYHuAOMoiHGMMj3FHuGKN4gjvJ&#10;nWLkXABv6TWdLvL7NixsTCvn1ClEL8nUF/wM5I+B+dNwkA6/XGwpAKzY4lH/vp3ou9//SQh+VbDk&#10;WQDf9VnyRNcWv9zklwWQ/99L29vfywGYhU31zZdfoeUr12Rfx7PEz5g5mz74Zx/LwiYAep5HU6fN&#10;pDvvup8+9fdfpBkzZtOH//wTPnwSng4Jk9+rP37LBxBAHTl6qgCtUhP0sv0iDkALsCRZaCXJgipt&#10;FlZpswBLkgWblYWdLgl8LnoufC5+cfBp/NzJL2rpMy2AwC8AcO68tlkAC6bAJAAaU+DCOa2pYgNv&#10;eA0AH+H3PxIg+DBPgUAQE2DLpv3zAUw7Bcq+QJ4CAWBF9W0MQzXaVeHRbs6HkNvHGO7nDcwB7iAu&#10;us0dYRCPcse4EwyiC+A5fttZ/rgmDfk+avTSwifx2zt06JUPGt9HM/0xupQAol7du5rwZfFT2Omi&#10;4EuGX4CdG8MWDx8q19SHbPSk4vErhC8L4CFGLWVvfz8DoEZP9/SzzxW+nSHD8wG6APbq1cf/d+iw&#10;Ef7zAbZt244mT5nug4SXH3z4SQbwjjwAFy1ezhPmiQLAis1F76e/+MdsNoAWalFZmCXJAixpFlzF&#10;ZEGWNAu3qCzsdEngKyd+GsC4yS9q+tP7/uKWPwXAeWUGMEAwC6CD4MDe3elRAIgAIE+BQPDS/lq0&#10;aXGNaABdBC0Ag2VQH0A8g/vKJrSLsUC7uT0Mys3cPoZwP0PoI8gd4o4wcEc5ICgAHp/Tk05tr0dn&#10;+W2tW/SlnS56xeDHjRvRijZv4u9XMNPgWcnH6YoAcMva6nTw0P02fiEA5vDjGLdI+KQ4+BDDlgg/&#10;hqyoZc9y4YdM8NwiADzJqKXs7R9EAzh/waLsyx/6yMczL4cAiOf2e+2NX2UBxNv09Af4AODUaTOo&#10;DYP445/+hu6650ETsrTlwYcUfDkALdDCshCLy8IrLguqpFlQpc3CK0kWamFZ2EkWeigOPo2eC5/G&#10;T099peCnpz8Lv6jlz5bT6G6FXyIABUEA6O4HDAAc1K+jCeCpm+vRY/wxjyKeAoHgI4zgrbc4ALoI&#10;WgC6CKJgGTQL4KTeWSB2Be3m9nA3MyL7GJdbGMMD3EEG8TB3hDEUAA8v7EAnGcV1ixvSohkNMsBZ&#10;6CWETxo6pJ0NXVRlALBis0czp4/MR69I/EIBjJv8GLXE+F2jIz1N9JAJnVsGvjD8EPH/62lbPWcM&#10;TZo8NYuc299+6rPZl7/9vdfps1/4Br3/uT/P4oe+9NXv+P/+8NVf+u/73g9/6r/+Pn75L//q0z58&#10;uvd94KP0/g/+hQ8XXkYuaGnKh8/GD4UDaGEWloVYVBZccVlQJc3CKk0WYEmycLOysEMWeEijFwef&#10;nvZc/KLgS4OfXvp0pz8XQODHjZrSq+wArl/RjG6a1dAEsH+vnvQ4f+xjiKEEgo8ygrgyjD9Zyb61&#10;tFOgmgT3tVhGs7zVVFFtB3/92vkwcLuCdnN7uL2Mxz4GZT93gKE5yBheHjObDo8dSYfXN6TjjGKP&#10;zt1yuFngIQe57Pet47dPG9eMFizgn48LXJLKAOCSm+rT3fd8IBI+lIGvEL1k8MUve9rgSQxf2ZY9&#10;bfQkEz5kYucWjx8ifuyk7e0ffTMPvMgUenG5k19eAVyllhQ+KQOghZqVhZmVBVhUFlpxWVAlzcIq&#10;TRZiUVm4uVnQSS54FnpVCZ+Ln172TIOfTH/zKmj7jsbpAETWMqgCcPjgrlSxkTe2SCG44qa6tGR2&#10;G3qcP96PPxYIPsYImgCGTYGCoDsFBgjuGdyf2rbtQzczZNj3V4BCAMMuxC/v4W7m9+/l9jEktzAu&#10;B4MO8+ePwrQG0OLAQy54RoP6d6CdfLtxxQKILACd7zOLXwAgGj9+WwR6KoYtEj6FXg4/BzyJYUuE&#10;HyNWnuVOZKMnFQ8fiodPovsZtZS99WpCAAPYknQj4oe8awKdBVhUFlpxWVAlyQIraRZkUVm4WVng&#10;oTj0XPg0emHwFTP1ReHn7vuzAKw9xsevbAAGCE6b2NwEcNSQtvQkf+4T/Dl+/PFA8P7T1aldq17x&#10;AEZNgVKAYPfO3emWvZmDXbDPD8ueWRCkAIVdQbu5m/nte/nj9jMkt3A9u/LkJ3ilAU++7+B7l9Ys&#10;qk1z5jQ2wbOKRTAKQOf7zAK4KQmA+fCZ+KE8+IzJj0FzM9HzK3LqKxd8yITOyoYuLHqcUUvZW68l&#10;ADCALWlViV8x8En5AFrIuVnAWVmwWVmYxWVBFpcFWNIszJJk4WZlYSdZ6KEo+IrBT+Cz8HMB1Pjp&#10;/X4Jpz8AeBdDVxSAehk0JYBP8uc9CQD5857gj9+9tklmn5ocYKIBTDMFqklw0YQGdGQ/T3H7GDJG&#10;cC/Dgf1+oShwQHAPv08QrM9T6U6FV2waPbfgY5o0GmBCF9W1ADBv6kOMWyyACr8MgAycG8MWD18Q&#10;Y5YWP1Q2AE3orJJPfhJVMmopKzeA1ww/ZCAXlWciJ1mwuVmouVmIWVlwRWVhFZcFVZIsuJJkoWZl&#10;ISe52Elp0NPwWROfhi/p5Gfhp6c/4OcCOG0Lnb1QMx5AQRAACoIRALZp3d/fwIYB+BR//lMaQf6c&#10;PesMANNOgQ6EW+ZXp84detHxA5lz/XC6w/5dDBujgf1+wE7jl0WQ28117tCDdsShlia+ra2rqtOq&#10;VXVM5KIqG4DyfToARsFXgB5KAh9i1JLhl4Ev9eSHUsKHiscv2f4+K/ozRi1lb/04BkCFW1Q5+G5M&#10;/FAOQAs3nQWbm4WamwWZlYWXlYVVXBZUSbPwistCzcpCTnKxk5KiVyx8YVNfEvwAnzP91e0xnS7f&#10;Xi0LoEawKAC5uy7yhnVM6wyAgqACAAA+zbfxNH8uEHyKP/dJ/rw962MATIKgCyG/Pn5IKzq4u6Z/&#10;uTOc6H54r0cHcA4gI4IDX7DvT6OA5kxrQkPw9E0CeKkpBGvWHEo7+GtbWfDpqgLAPPiq6Pw+Gzzd&#10;tVnyRCZ8yMTOrTj4JPoYo5ayt96IADDALa58/MoLYCF8yAYuLq8o7CzYdBZobhZmbhZeYVlYxWVh&#10;FZcFV1wWaFYWcDoXOwu8KPTC4BP0rIkvbOqLW/Z0J78AwMaNB/n4lRPAOy9UoxWL6+YDqBAAgM/w&#10;bT3Nt+HHnw8EF0xjNOXUgqRTYBiCUvC+oX3a0/7ttf3rfOJKLzjZ/fCezNGeOODlZoYCUx/u7+Rx&#10;LRjAxrn776Zh08V9DH/vY0a2NuFzs/BD5QZwnAaQYSs3fNH4MXrF7u9D5cLPhM6tNPj8GCz6O0Yt&#10;ZW/9JARAhixp7wT8UAZACznJAk6yYHOzYJMsyKwsvKwssMKyoIrLQisuCzIrCze3OOzSoFcu+PTU&#10;Z+Gn9/2NWJXFr5wAVq8+LG+a0gAIgM/y7T3Dt/MM384zfBtAsEv7HuEAWghak6Ab3hd87NC+7Wn3&#10;hvp07lDmMmfH92VOej/E0+CaJfVp8byG1LJ538x9FiR08v2kSQG4cUVN6t2nswmelQUgMhFMCqDz&#10;/QwavOY6wBfEiKWFDxXCh2zwJBM+ZGKnyy13lgQgg+UD+BlGLWVv/dQBMEAtadcOPxu1NHmJwbNw&#10;kyzcdBZqOgszNwsxNwutsCyswrLAissCLCwLNp2FnORi54KXBL1S4LOmPmPy8+ZzI1amB1AQtADk&#10;7rkMAIfmg6EQ8AEc2pYq+fae5dt6ViHYpUNCAMMQtML75XNwG3zbnje8IP++yf3VSBSb3Jb6/seO&#10;aE3bGS03Cz+paAAFPwHQmP5Qu1a9qWHDiQzWP5eGH4PmZqLnV+TUlxI9yYQPmeC5lWfyywL4VUYt&#10;ZW/9rHgAQ/FjsEqpED9ko5amDIAWeJIFnmRhJ1nQSRZwOgs3Nws1Kwu0sCzIorIwi8rCzcqCTrLA&#10;Qy56LnxViV/MsqePH9e3f4+yA7ivokEhBIIfEgD5dn0AURSAGsEwAMMQlPcJfrgt3LacuycHt+B+&#10;CVZyvwUMK/39RSW3yQ0d2J7WrK9lAogs/KRIBMsA4A7++SyfVY/691+ZAL94AG30dOWa/GzwdCZ8&#10;yMTOrQz4oQA/H8CXGbWUvfXz4gAMxa8EAAvgQz5+yEYtTV5i8CzkkAWcZOEmWajpLMx0FmBuFlpW&#10;FlZhWWBFZSFmZaHmZiGHXOhc7JKiVyp8YfjdxPH0t2NXo7IDOHpERxsBB8D33Ov5U2Al314l3x4Q&#10;zANQIygAuggijaCbfIzGT67cAvxcAOU+a+zSZn3v3MiRbUz43IoGUCOYEkD9s50yogWdu/CUAZ/C&#10;TsegJcMvg14xy56F8CEbPMlED5nQuZVhyRMF6OUB+CNGLWVv/UIBGOAWVz5+5QEwHD8bs2LyyoKd&#10;BZxk4SZZsEkWaDoLMsmCy8oCy8oCKywLrqgs0HQWbro46OLAs9ArFj69vy+Y+nz8UO8FdCfjVm4A&#10;W7fqYyPgAnifR+/h236PIBgFYByCYcnHu/hZ0x/uq4ZM9pvFpT9Hp77/Zk370zbGys0CECVBMBRA&#10;d/9fFID8vfsA6p8x/9xWzqpDwwf0oVsvV4bjx6glgw+Va+JDNniSiZ5kYudW/qlPRz9h1FL21i8D&#10;ABkyq6PHz9CWrRX0g1d+kX3bkWOn/be98uO3adfu/fzyTnrvBz5C5y5e8S+IbQGna9Wqtf9xL3/3&#10;x3Tz3oO075YjVY4fygBoYYfKhZ0FHLJgQxZqOgszyQLMzYJLZ0EVloVWVBZibhZqOgs4pJELw06D&#10;F4ZeKROfnvrQAm5hBc2Y1S4PQMGvFACXLmxlb2gNAN/LAL6Xp0AfQb7N9/BtRgIoG2idC56kPwaf&#10;lwY/FzgNiWASltyG+v4XzGpIK9bUNgGUkiBYNIDufdO/FwDYmgHUP2v5uWKCXuZR2xa96RsvvRYK&#10;oA2eVNzEh27Ua3kmykFPR28zail76y0GUIGnO3DouP98fh/7609n37b75gP+2/DEtpj2PvSRv/L/&#10;XbJspY9b7dq1s9B9+KOfyL4s+U+HxP+++nru+QBPnbl0jQCsMZa8gdvTg1eV0FmwIQsznYWZZOHl&#10;ZoHlZoFlZcFlZUHmZsGms5BDGjoXuzDwLPSSTHzu1BfA53fTDpo9t40JoOBXDICLb4oAUCEIAN93&#10;fwZAP75tIFgAoN4w6w10kuTjcRtp8dPgJUk+z4Fmyfz6tJWRkiz8pOsF4LY11TI/H/3zxs9PEORG&#10;DWhDs2btoh//9Nepp740+JX1efskEzu3MsGHDPSQLGHS7xm1lL31djSA8xcspq9+4/v00rdfZegy&#10;AC5Ztoo++8Vv0Pd+9DOaOGkKNWjQgF5h0ICZALh+41b6/o9+TgMGDPLxwcuv/+TXeQB+mgH8Ef+7&#10;feceB77y4/cTzvPmVDJSZ8mrPT4ePgs9dD3Qs5CTLNx0Fmw6CzQ3CzMrC7SwLNzcLOgkF7w49Fz4&#10;kuAn8MXhJwAu4tpO9/ErK4Acnmm8YEMrG1sF4OaVNWjS6M70vmAKfC9/jfcmBVA20GHpj8PnC35x&#10;AGrENG5J0p+Lgp9Bx4498gCMgtAFMA7Bsk6A+BkJgvLzlWk6mAS3LqpOS6Y1pq5dFybDr4hlz2Lw&#10;QyZ8yMTOrerxQ1kA/8CopSwOQPwLAL+pAMTEJwD6EyDDtWRp/gQIAPHUSV/+2nd9gPDy9374syyA&#10;ABMA4glxX/rOaw5+5QUQ+OUAnIueZcxOk9djTTR4SbGrSuQs1JCFmWQhprPw0llguVlgWVl4uVmY&#10;6VzY3FzoorCLm/bciS9quVPDhxZX0OS5XcoO4LJFLbl6uQ2tu7HVCDJAg/r29KdAIPg+/hqYAk0A&#10;ZaOcJvk8Pfklmf40agJJVPrjBZoAm0GD25v46eIgrDIA1e/CB1D+QNAIIgNCNHfWSnrm2b9x0Avg&#10;Y8jSTn6orEueyMTO7dri5wP4fxm1lL31q3AAn3/xK9SqdRtaumwlvfrGr+i9H/gofer5L/pPZrt8&#10;xRp6naf29Ru30Nx5C+njf/33eQD+zSc/4799Z8Ve/3Xpc1/4JjVt2oxq16njozd4yDD/48qNn6Cn&#10;ywE4j5vPDT9DXpf15HVeZoNXCnZJkbNwQxZsyAINWZBJFmCShZabhZabBZebhZebhZnOhU3SwFnQ&#10;aexc9NxJL2zac5c7FXzekkwbtzQpO4CjR3bJ39DKxtYCkBvUrye9/wGP3g8EeQp8H9/+Ab5f2Y2w&#10;lUbOzf3YJPgJgLjfAoYGTgIsGhedfJ7CZu7MxjR9dhPawkDpkiCYFMAsguUAUH5GgqD+HeBn60LI&#10;zZvQmOZMn2HiZwFnVeySJyoePVRG+FAAnZuGT/of8lJ3/uJW2rvvkAmglH/Ep3PUp8ItSdmlTrcq&#10;hE8qBPAmbgE35R7yWi8lb8j2ePCKxa5U5CzYkIUasiCTLMAkCy6dhZbOQsvNAszNAk3n4mYBp5Gz&#10;sLPAs9BLAJ+3lKs3NotfOQGcPKFF/oZWNraSbHSDDe+86Y3p/Q9mAHw/T4Hv568TC2BcsvFGxUx+&#10;GjZBLyz9sfL53KL5DWjG3MYF+OmKRbDcAK5ZUpvatWEA8fNBgmAYhIKhgMgQdmrbk5565uP0gx/9&#10;wkQuqrLBh0zorKoePws+6T8ZtLS9+evwCRCFwld2/JCNWpIs8LL9PFM+gEgAXMgt4prfRF7XFTwN&#10;MoRh4MVBlxS7pMhZuKE0sFmQIQswnYWXZKGls9BysxDTWaBJLmy6MOQs7DR47qQXhp4L3zK0kxq0&#10;HFGAX6kAXjxTk6ZNblYIoGxwDQBvmtmQHrmtJn2Ap8APAECeAg8KgHrDmyT5HCQb8GLxc6GLysFm&#10;w5qatGBZPdrMMOnSIlgSgHK/5PuyAOT69OxMwwe3y/xc8PNBGsI0GHJd23en4yfuM6Fz+2Ne7kQW&#10;fNK/MWhp+2UEgOXCz0RPKhE/EzwUoKeLB3Ax3vY4ef32kNdsRunwlRO9pOBZ0CELOGThJlmw6SzU&#10;dBZqOgs2nYWb5CKnc8Fz0dPgafSi4HMnPo3fcm7BNjpxplbZAezQvl/hhtbZ4PopAFHjhoPpAzwF&#10;foCnwA8wgM/eUY1aNO2bv7GNSzbOSDbYAqDGzwVQ7m8UfhoXDYwkn8etWFqXVqyrWYCfFIdgGIAa&#10;waIAFASD38d2/jnUqzuYtq2vlve7KEAwCkIkP3/BkNuytDq1ajXTRA/58KEU8CETPWRC55aBr2wA&#10;MmJhWeC5/RODlrZfhACYj58DIMOVpmj4JBu4qEz4pKIBXMIt5RY8Sl6TaTwNbrHBS4tduZArFTcL&#10;MmQBJll4IQstnQWXZMHlZkGGNGZuLm6ShZyLnQWeO+1lJz4O8KEVFVSn0yS6lZEpCUDg5wA4fUrz&#10;HChqY+unAXQQnD21CT12e43sFPgB/loN6g3K39AmyYUvDX4CoIZNo+KmPw7x586f04jmLmpAmxgk&#10;XRyEYQC6CIZNgT6AyL1vAcoawDkzmlDvnl1o3qxG+b8X+X0Ev5M8DF0U5Wcr6Z+7/C4YxbmTG9PU&#10;aTvpc1/4bg6/PPQkGzydCR8ysbNinMoZI2ZlYWf1GwYtbS6AhfAhhqycAJaInwmeZMAnpQNwGbeC&#10;G3Yosyzad3U4eGmxKxdySXCzQENpQLMAkyy4kAWXzsILWXjpNGQ6FzVJ42Yhp6GzJjwLPQbPb2XQ&#10;qgqqX38I3cHIFAWgnv4cAP2jPwUVpAHUG1tno7t1bTW6aUY7ek5NgUtmtaWtK4Jz05JkwSf4IRc/&#10;FIafhi4q+fgAmyFD29FGhgi5CFoQJkGwLAAGCA4d3J7mzWb4rN8NCvn9ZBMY44B0kJwytjnt23+1&#10;vEueJnJWN8aSp9ubDFrafp4WQAYsaQXwSVWBnwGem+d13MEbX0YtDYAruVXc+NPk9V5ZGnZx0BWD&#10;XCm4lQqaBZhk4SVZgEkWYpKFGXJBkzRsFnBR0OkJT9BT4GVbzU1d4+OXFMAsfigCQM8bkZ0y8kq4&#10;kb37vEcPX65Jz/EU+BxPgQ+cq0WbltawsZP05JEUP4T7gfsm8CFBQwMnucBIwefcNL8hDR7SPouf&#10;WxiCYQBqBEsCEPH3NnN6U+rWtXsOezf3d4bc3xvSvzdJcNSFINmtc3d67ImPm9C5mehJJnS6Mi93&#10;IkbLysItST9l0NL2MwVgJH4MV5pM+NA1nvp0njeKIasznfG5jzfqT/MGl1+PAxABwNXcWq4hf/7g&#10;9TZ4xWJXDuTicCsFNQsxZAGGLLyQhZdkAYYsxCQLM0mjZuHmAifIudOdBg/YoTVBazPVmrQkFEDB&#10;Ly2Ad16uRo0bDSh+Y5rdcDbzp8DneAp8jqfAhg2G2PChYvCTr437JBv/KAA1Li4yiD9+zaraNG9p&#10;PdrA73MrBcGSAAzu2+qVdahx4wG0U74/+V6TJD8fK/f3K+nfr5v6feP/lS9++fsmfKg49KQyoicx&#10;WFYWbEl7jUFL208DAEPh+yPBD2UARCOeIK/BPPKGnOANM7+eBsB1eP1J8mqMSg+fRi8OvlLBs9Ar&#10;FrukyFmwIQs2yYINWahJSXCTXORc6FzsLPA0ego+b12mnr165eFXDgAP7a8XvXG0NohIbRSBVOeO&#10;Pei5hxm/YAoMBTANflEAysY+KX5IfcyqlbVp2YaatJ7fbgGI0iAYB6BGUAOYRVDdt1q1htKWzdVz&#10;31tUGj7987Dep9rJP0Mp+/s3Xs+Lf/Y7uS0bq1ODBhPLjB9inMoZY2VloZamHzBoaQOAhfjdOACa&#10;6EkGclFlABytGnQvec0X8EaaX04D4HpuIzfnNvKaTEmPXbHQlQpcMbAlBc1CDCUFDFmAoSSI6VzQ&#10;NGoWbi5wGjkFnbdetSFo4nI6cKRu4uXPWACx/Mn169utYCNXkIZPpxHkxo1qR889FEyBjOD8KY2q&#10;Bj+EDbls6BUeBei58cfMn9eQ5i6p7+NnFYdgUgDDpkAXQEGwffteNHVqM/8+7iw13K56fQfinxXa&#10;GfyrX/eTjw95fQf/zHXTpw+hjZsu2PBJJnS6d8bUp3uZQUvbTwoAZMTKjV8WPmRD52aCpzOAi8vL&#10;w0/X+QB5PbbzBptfTgPgJm4LN+Jm8jrwRFkKdkmhi0IuDrg43JKglgS0pIihpIAhFzELMikKNBc2&#10;nQuctDFok2ozN3xRadNfCIAtmveLB1DS+LkxVIvn16ft61tkERzYu1c8fgKgxg/wCX4CoNwHwQ/x&#10;RjkPwACSqAYO6EhT5zamdfyyWzEICoAawTgAXQgHDOxI48a1pu2ARr09CxDnfm5c+utu588vSN7u&#10;fqwUfNw2+fiQ1q6vSWPHt6Ot2y+nQE8qM36Mk5WFWCl9g0FL24/zAGTEioQPmfihcgNo4JakcADR&#10;yKfIa7meN2jH0gO4jdvO9eLP77fMBi8JdsVAF4VcWuDSwlYKaEkxcyGT0oKmC8MtDDlpi7STvK2Z&#10;Jk/rUHYAVy5vkY+fpNGLy4Fw2cJ6tG97U/pAgODkUW0LAXQnPwFQT356+pOvJffPwg/xhjuqfgzN&#10;Wv7XLQxCC8G0U6ALi0ZqzrxGNHRYu7y3ubmfr9PQWun7U0zW9xXVrj3H6ROf/KqDXFiMU7lilMKy&#10;ACs6xgt9iUFLWw5ARszB72//7rP82H2IHn70mTzo8LbHnnhP3uuC3dX7Hs29ngcfyuCG91+97xH/&#10;5T/7yF/71xGtSvikaAB19WYzSPfzxptfTgPgTq6C67KQvHEbi8MuCXRJkSsWtzjUkoCWFLNyIWZB&#10;5mJmoZYHW9BWFCC3TdqRa3vQqo1006LWZQdwwfxW+fDpNHIpw9VUmjfrR0/dXZ3WL21NaxfWjgYw&#10;bPoTWHG7cr/09JcQv/nzG1JTnnTX8MtSHIRpEIwCELlwLV1ej1q17k2LFvPEbLxff65O375Ovr5O&#10;Ax2VfC/lavyU5jRx0jJ6/sVvGeiVGT7EMFmZgJVSgB/6LIOWttd9ABkyBz904OCxvNeR/2wQ/K88&#10;uwMubt2seQsfvGfe8yH/otlRUx+eVmnp0lXUp08/+vQLX6JnKj9Ip85c9N9noicZoKUtOYCo90Xy&#10;ao0vDsBdz/LHXuUvOCIZfGnR0/Bp8KLQSwpeHHZRyJULuHLBFoqb0zYUg9327bl2BHWb4eMXt/8v&#10;EYDALwCwT+8u+ehZObilqUP7nv5VYm7e2KwQPxdAPf3ppU8LwBTTn+cNp9X8fo2fm4WgAKgRLBZA&#10;JLhNn9nEX1b0lxaDt7kfK+nbkzRykgZN0ijp5HsIS4NfbOv5e1u5qQZ96Ss//KPDDz3PoKXtNQ1g&#10;gJwEAKtVq5b3NhfAMWPH07Ydu330PM/zP/4vPv4pHz687AJ44dId/r+vvP6mDyBeBoAmejoDtLSl&#10;A9DvGfIG3kVe0znJANzBAcDd3M3cXm4Nf/7gFfaUlwS7OOg0ci50SSa6MNxc4NKglha0YiDzlyH5&#10;3zzEnLbr+OOzRaC2Y1thO6Wt3Bb+HaPNNGdJ+1TTnwmgnv64+XPa0NrVPJlp7KqgZYvr0YIZ7enw&#10;zsaZk+OTTn96+VNuT09/MQAOGNCRBo1oS6v55bCSIigbdkFCgyLgCEYaK41ZX74/w/j+rHSeWV5/&#10;vKRxQ1GwabwkjRHSmOvk+7TSP4+o9M/Qbe6KujRy7CS69bZKG7BiY5SsTLxKyYFP+lsGLW2v/fob&#10;Jn66tm3bZV8GYJ/45Geo8n0f5v+XB/lPdCsAdurUhd74+T/Q0GEjaP2Grf770U/4bfj38SffWwDg&#10;nr0H+fP32OhJBmZJesMpHYBjnLrtJm/4gXAAkQXgfm7V7eSN2kZerwWF4MVhFzfRJZnkwpBLAlxS&#10;2KJQi8MsCxlQc8qbzLg8yLgdiD93J+KX/Rg3PwYtixe3gwFDPmQBZgVtzsTAeRWbVBu5DUHr/dZu&#10;aFb88icyABw/tlMGE4VVSQlOOoGKmzOrKU2b2pxW3VQnGsC46U9uNwS/Pn260IgJLWnBulo+cquM&#10;kkAoEAgWgokgIwC5ACKN2frNNagX36dVfH/025H+nKTIadhQFGgaKqS/T8n9WUjWz023MkWzltWj&#10;VWtO25iliVGyMvEqNQM+6eMMWtpeBYABbmEJgHguQJkAP8MT4IVb76Q77nrAf1Z4PDFu48ZN6LWf&#10;/DoLoEx9OgB49Nhp/rmvp29/78d09PhZGz2J4SomF790ALr4SYPuIa8dbzhHHkwH4EHuMLfrQfIG&#10;LCZvFt9GFHYWdGHYWdCFIaehS4JcMcCF4haUBxojlbfMiDCRBS/vQJjKgpezsHEV/PZsjJsf/1yR&#10;i1k2hgxlQStELdO6oLXcGtXqoFXkNR4Til8iAEOWPyeMa5UDRUOWNPlcnQLPRUqOZhzHX3f8SP7a&#10;Ln4WgMFSat7XM24b8I0f34p6DugUu7F236c3+oKCgKEBRFEAIg3agiX1acSoNjRoaPu8t+uPD0MO&#10;JUEuCjf9fSH3+9Y/E2lFSMtjWpaw7vz7OXH6AfrS135oA2fFGEVl4lVKBnhuH2XQ0nbl4aPZZ2l3&#10;e/Y9H6KNm7ZnX3/+xS/7/+JtBw4ez+zr4x594j2M2+/oa9/8gf++z3/pWz52Gzdto+MnzuYBKG/f&#10;sq3CB24Dv4xKhc8Czy0ZgBZ8VqOPMkAP5QAMWwIFgAe4Q9xR7hiHK8kMWU7eTN4Qa/As7JJOdBZy&#10;Gro0yCXBrQA2iWHLm9IYK41b2FKjntQkjZofoxYsP+ZyQRPUNGguaho2hVq2lUErgvh35bcs044l&#10;1L73gNKXPx0ADx+o619iKw8vFzid/jirEPSQPqxfH9nYuk0fWjS7Ae0EhC6AevqLAHDRwgZ+Lfm2&#10;ojbsYWkQBAoBRADUCApIGkCkUUPzFjWg8ZNaFCCHkkAXh5yGDenvQ39/UYhpmKSlRktCWpywRUY9&#10;Brenv/j4F2zwJMYoLBOuUjOgC+uDDFrafvSr+AlQJ+jllT3YRcoHz60AOzfGKk0WdlbRAFrIxdVh&#10;N3ldeIOZFsAT3Glu/hGeAhmGZQwHSjvVJYWuVOSyuHF6f5q//Ij4e8hOaw5wPmaYynQCmS4MtLgJ&#10;zcJMgxaGmQKtYmnQkiCe0v0WBS0MWpBp6zw6cqJO7MEvofghY/mza5de+YAVm4YvQMmPN3IWfPqw&#10;ftn/VbPmUFrIEG5bV4224+l9QgDEFUq2ba5G27ZUo9E8WdWoMSxv429t9KPSUMhtCCgCoCBoAShl&#10;YePvf/m6mv79srCzoNPYxUHnfp9Ivpcw2KIgi8NqYUgLIropQfNV1fln9eobbzNAv0sEn2QCVkoG&#10;clG9h0FL2w9TAJgMP2TDh0zwdAxVkizg4io/gGjUE+Q1nsGoPM4bfH49DYBnub33ktdwPHlzeKOf&#10;ZMJzwdPopQXPwk6D5x5AEoudg5y7FBkLnMCWZFKrAtgqbgqaHzSPm6uaw82mWi1G0OU7q5nTXyIA&#10;9fSnAFy8oIENWppS4ifwCX76AJAVa2vTklV1aPS4VtSk8QCzZs360U38MfO5xRtrmiho4DQKOv0x&#10;CJ8ntyPYCEACYBIEu3TvRotX18l7u4We3J5GT76eRi/se9PfSxx0Ybi5wCWBTMMlzYtoboLmcBP5&#10;99mj97zrg5+BW5KeYtDSlhTAGwk/ZAEXVziAFmxJGxvU6wx53XljP+dcOIBHOBfA89wlbuMF8obz&#10;Bl5jJ+AVO90lmeoKkBPgFHJ5S5NRwMVNbxo3gU1wc2ET3MJgE9SKhU3jloEt1yxuZhD/ceM3nZvm&#10;V7v20NjpLzGAAX7Dh3WlTetr2KjF5aKn4UuBn3sQiCwVajg0GO5UlAYHnX6/fA4KQ1CAErDkPmnY&#10;uvToRhOnN8u7z3K/NXLu9yCl+V5c5CzgwmALgywOLiClm200K6KZMc0IGsA/w4WLDlc9eshALU2P&#10;MWhp+0ECAJPhZ6MnmeDpGKgkWbAlzQbQQi1pgp+uz3l+3754AE9xGsDL3BVuCsMzhDfiaSe7RNhZ&#10;k5wFnTXJyQQn0EVNcHp6SzK5RU1sxUxrAE2jBtDCUBPYpgZNCZrMTQqaGDSBvIVjEx38kgg/BWDN&#10;msNs3KJKAJ/GT+DT+LlTnz4gJAl+GowwLDR2eiqS9Pvlc+Q2XAQFKw0gkvs2dFQb6jekQ977SsXO&#10;ve/WNOdCZ01tFm5RsMVhFoaW2/SQpsU0VdWJf6Z33Pn+GxY/XM3lAQYtbd+PAfBGwc8CLW2FAFqo&#10;Jc3CT9eEN+A3MYYVjycD8FYOAN7J3c315s+fzGAkwS4PugC5gokuQC4SOg2cnubCkNMTnCCXFDhr&#10;ahPcBDhrYovCzYLNxQ2wubgxbH7juXFBY7kxQaODRlHdqUNj8UsL4LHDdf39aCZyYV0H/DQogojG&#10;w4JDQ+figfT7BBokCApK8nVcBKVp8xtR2w698pCT+1gqdEmRiwIuDrYoyKLQ0khJU4wmRzQpoomq&#10;UetqUVP+Gb//ub+3EUubg1ixybU872HQ0hYFYKn4mdi5MUxxWZgVU3kAtLCLqglv8Hc+WrgPMAzA&#10;OzgAeC93P9eAN8yrGagC7Bi3POwYOf/UAQWdeRAKQ1dw0Ime5pIip4ET5NzpTYCzprcw3JLClnBi&#10;81GLh82rGBk0ghseNIwbGjSEG0xdu/U2AUyFnwAYTH/79tRnABksCzq3lPAVi58AqPETbAQWFxML&#10;Po2dxgS575PPSYIgwv1YtrkGde/TOfs2qaqgE+QEuijgXNziQItCLAotjZQ0wWh8SONiGmt07NQD&#10;9INX37RhS5ICrNgEPul2Bi1t3wsBsBT4kImdjkGKy0KslPIBtHBLkoVcXMMeIq8hb6CLAfAh7jb+&#10;/G4MgT4xXKOXB5+gp+GzwBPsBLw47FzoXOxc6PQSZdwEF4WcBk6QCwMOuAlwGjcBDrgJcMBNgMvg&#10;lmlQ0EBuANc/qB95kwbS2Ys1yzr9oaZN+9vYucXhFwOg4CcAavz0Pj+NnwugnqwEGQ1MFCxhycch&#10;+VwNILIQrNdgEE1d0ICWba2WGjz99dNMdRq7YqCzkEsKWxRmSdAaE9LomEYZDeM/PHpP60wTJ+6w&#10;gYuKsSpH+QD+ji4xaGn7rgNgAXyoAD9kwyeZ6EmMUVwWYKWWA9CCLUkWbkkaF9T7GHk9GJG0AD6C&#10;tz3CuJ0grxPjIEuaeVc6YejyTilIMtmFQaeXLNMgp/fBucAJcnETXJLpLe3kJsBp2BzcKvoG9eF6&#10;c724nkE9uO78O+wbO/1pAPPwQxq/AMDdOxvSgvkNbfB0NzB+GhoLPpmowpKPC0MQaQgnzm1E4+c0&#10;SQSdez+ipjpr2TIJcklws2ALAy0MsSi4LKRGGo0IaXhIw2IatKU6dePfxWe+8F0bO10AV6m58Eln&#10;GLS0FQegjZ5koicxREmyAEvfP+T62T+UCKAFW5IEP13HPeRN3JUOwMefJe/Jp8l7msPJ8zcBLBc7&#10;d1+dO9W5++gs7Kz9cu6SpTvJhS1XWlOcXqYEcgJd1ATnIle4NJkPnJ7egJsAp3ET4ALc/LpxXbku&#10;XOegTlxHrgNNmNSx7NPf2tXNbfB0cfjxhsjFT+DT+MmypwCo8RMAo/BzlxcFn7DpSoATdMLSEFoI&#10;SsMmtqR+w9vSuDmNE3/NsGnOXboMQy5sggsDzsUtCrYkmEXhFYfVUKMhIQ2OaFBEA4PaT25B81dv&#10;oqee/Zsqgw+F4Qe8jjNoaftOAGAy+JCNHjLB0zFKUdmIFVMGPLcMgBZucVmwJcnCTzeIJ7lNl8MB&#10;vI97kHMBfPZJ8nYd4fvGWM0DWho8Pd1FLWEKdnqyC5vqXOws6DR27nKlBZ3eDxc3ycVNcRq4iAku&#10;C5xGLgdcpvZcO64t14ZrnWlpR1q+skVx+CFj+sOlz3r26GqjJxWBX9TkVwp+svxo4SdwuQjJpBWV&#10;BaHGcMHm6tS2a3eatap2KHZyWxq7tBOdxs6FTrCLgk6As5BLg1sYanGYJYFLwNINiKh/RP2MOs1r&#10;RP3GTjXxKrZ89Arhkw4zaGn7NgMYD58Nns4ET2KU4rIhSxMj58D3Y6fiALRgi8vCLqxBd5FXl/E4&#10;9IA9AeYB+EwOwMpHOf6c+xjQFgzNNneyS4qdNdlFQRe2bJkUOXc/nDvJWfvgkk5xAM6d4gCcRk6A&#10;c5FrxbXkWgQ155pxTbkm5PXqVYCfBjAWPwEwmPzQredr+M+EbsKH4vALANTwafys6U8vfbr4CYCC&#10;nwVgGH4CkmBmgaSTtyP5WPlchNuat6kGDZ7Qklp17GFCJ7dV6kRnTXNhk1xa3FzULNDCIIvDKw4q&#10;C6i+Rn0i6h1Rr4hqNhxI733ukyZoaQrFj6Fy28egpe1lDaAD3y0Hj1GHjp38i1tr7OrVq0cdOnRk&#10;ZH5LX/jyt+j02Us+dJ/nl2vVqhWLX+3atfnjatOrP/4VrVy9nh+nex3MklaIXhh+GQAt4KKycEuS&#10;BV1UYxm3UY+Tt/pkSgAf5O7h7mBIGbGxACtsv50GL26yC5vq4rAT6DR2Ap2e5qKgS7AvLnaS01Nc&#10;CuQqGnONuIZcA64+V89v8YoyTX8CIE9/kydF4IfiAOQNTdjkF4efAJhkv5/GD0VNfmFIhWVBiFp1&#10;6En9x7WiuduqZd+Pj9dTXRLsrKVLa9myGOg0ctbUZk1r1oSWFLUoyJLAZUHVM6QeMXWPqBtXvTY/&#10;zqsNN1FLUwF8IfihXQxa2r4VA6CGD+E5An/wyi/or//2RfruD35K3/n+G1kAv80v5wHISLndduVe&#10;/3kEceHsTz3/JUbwbTp5+qIDW5IYOgM/Cz7p2gBoAZek8dzQq+T13kvexK0xAD7F6D0WAMifAwAr&#10;byXvziPkrVpDXg8glRY7FzqNXRh07rJl2ESXFLnk++NClyrzkBPgkiBXN6gOV4urydXgqvutXNM8&#10;PX4y+YUAOG5MGxs+VAR+GkDBrxzTn578ZPqz9r0JfoKVC5ZO3i7Jx09bV4tatOtNMzdXz36shVyS&#10;ac5arrSWKi3goia4KNhc1CzQwiCLAiwKriQ4ASWrriF1iahzRC1nN6b6Pbr6t1G7eT8TtbjMiS8G&#10;P7SNQUvbSwDQgS8TT3Rf+hY992cfo/nzF/mvo917bvH//cznv0HfYQABnQCIMN3h3zPnLtNzH/oY&#10;rV6zIQ/ACxfv8P/90Wtv+gACs118m4XARZUOPikdgBZucVmwJQn46UYwbN32k3eZp7y8g2DCALwz&#10;A2Dlee4Uf/wB8oYwYKuBXBx27mSXFrti982501zckqU1ybnQhSGHBDkAVztIoMsg51VU86sWVJ2r&#10;gbc1658Iv1AADfzQ2NGtbfxQFH4hABYz/Vn4AT5r+gN8Mv3pqQ9p+AQ1DVhc+LjuQ9vRgCktsthZ&#10;0EUtWSad4pIsUabBLQo2CzQLsijE4tBKAlQno44hdYipfUiNRrSllvMb+V+vGADz4VP4GdhZbWTQ&#10;0vbNAgDzJz6E5wOUlwEggIsEkJFav2ELnT5zia7e96gPFF7+5Ke/4AMIxH4YALhw8XL64If/ygHO&#10;iqErEj4pOYAWbnFZsCXJxU/Xfjt5M/eRd+KuBABe5gIAK49yjOCyxeRNAnZhy5jADpWCnQsdkCsG&#10;Oo2ctWRpIRc1zQl0hdOcQCfYCXSoJj9wUS08gBFj029kJxM/DWAefCgGvx7de0c/pVEUgHy/kkx/&#10;cfilWfq09vtZU5/AJ7ABMz29WQ2c2pza9urqY+dOcy5y1iSnkYub4tzlyWKAC8MtDrYw1MIwi0Ms&#10;CV4WVKhdSG1DahNSq801qAn//ury7w+3i/uQFsAC8HQGdGGtZtDS9s23BcBC+P72U59jwB6hzVt2&#10;+K+/530foYceeZoGDxlGnbt0zaKXBZChEgDvuuchunrvI/T0sx/0X5fe+/6PUpcu3fjj6viwrV2/&#10;me7hjysET1cafFLVAWjBFpcFXljdj5B37u6EAJ7mAgAr93A7yOvAyK3gdkZNd1WNXZL9cwJd0n1z&#10;UdAVTnMCnUZOoKsTVJerF1QfMT4Hj9SNnf4i8RMAA/xQ/77dwgFMgJ8GMGryEwAFP3f6C8NPAAzD&#10;D9OfhZ+Lnt4np8NEN+ymhlSfp2uNnTXNWciF7YdLClyxuLmwRYEWhlkUYmF4xWFl4dTaqFVELUNq&#10;EVKD8a2oVtdu/ufiPqQF0Jz2UqKnW86gpW3AzO7Uq3ffAvysBDwzhiouG7eoGDtj8rNwS9I7F0A0&#10;luGrzljdfX8KAG/mdnKbyXtqLXm1GLrFpU535cAu6kAUQFfMVFedoUMudplq+UVj14BrGNSIa8zh&#10;udHuZMzKOf1dvYPhmNewJACtyc8C0Jr+kgBoTX/AD+l9fsAP6ckvaglTqlZtOE3g782d6OKWK/VS&#10;ZTHIRQEnuAlw1sQmuGngomALA02jpiGzMIsDLClazUNqFlHTkHCASzP+/eFr4T6kBTB06jNgS9oi&#10;Bi1tX/cnQBs8XQF4OsYqLhu4qMoHn5QMQAu4qCzc4rKAi2tC0JC7yOu1gVGLAvAYd5BTAFau41aS&#10;d9t88loBvrTYAToXO0DnYpdmCdOCDshp6ICclIOuelBu6TIHnb90yQlyAp0/0XEWdE2C8ODGAx8b&#10;Bmw0qlcfHjn5FQCYAL8e3XvRlg3V0wPI96cUAF38rH1/gp8AqKc/TH566dNd9rTgc5czG7XqS4OW&#10;1PexE+gEOQu4KNys6S0KtrCprVTQkkxkYYBFoRUHlYsSkv+P3fD/uBv+3w9LHh+6+mtrUXX+/dXn&#10;3x++Fu5TGgDzJz4HPwO0tM1l0NKWBMAC8HSMVVw2cFHlw1cO/FD5AbRwi8vCLS7BT9fjMHlT1jBq&#10;KQGsXMzNI2/TRPL6YeoT8Iqd7ErBLmyqq8HIIQ1dBrtSJzpsDGRjIdAhbHDkwSwbq+b8QHeXPovC&#10;TwBk/FDdOkMz+CUBsIqnP+AXN/2FLX1a+AE+jZ4sabbt15m6jG+ZB54FXRRyenoLW5ZMi5sLWxLU&#10;5P8PDVoYZPL/F4oCLA4sFyikcUL4/91K/vDTyePESv5o1NXk31/t6c3828PXxn3G9xQGIH72GsCq&#10;Qk83g0FL29diACwAT8dYxWUDZ8XQ6RiscuKH4gG0kIvKAi4qC7e4LPx0bTaRt3oHo+YugQqAFdwW&#10;bj0nAPIUWMm//srJ5E0dRd5ETH4Azz1AJS12Ap1g50LnYlczgM7Fzp3q7H11CA9YPKDxwJQNAR6g&#10;suEQ8GSj42In4GHDhgcxNnp4IGNj2Klz39InP8EvAPDk0dq56a8IADV+UQAKfsVMf9aBL4KfPuJT&#10;7/OTqQ/4ybQH+AYvrUeteOOp0QN4gp2GTk9xLnB6eguDLS1qUdOZBVoYZhoyFAaZxgvF4ZUELY2U&#10;JI8RN1kZcZPHV+Yxlnu8oRoTW1J1/v3h8+VxhvuO7zMJgCZ8VYAfzuPjrVnqvhoCoAmexGAlyYYu&#10;rHz0ygmfFA2gBVxUFnBRWbjFZYEXVkOe6s7uZ9RcADEBCoCrOAFwJsf/C1SO44aT120YeWuBnwte&#10;2skO2OVPdtV86DJVZ+zsqU4/CDPJAxcPannAy4PQxU6gQxo6jZ1AZ2EnG01sQPEA7rihJo0c1cUE&#10;MA8+JPi5AAp8avrburExVy0HoItgBH6lTn/Az53+gF+S6c/d76cnP+CH5U5MfQLf0GX1qHVfnvp4&#10;AyroYcoDegDPwk5PcXqCc5ELw01gE9xc2FzQNGoWaEkgC0NMw4Wi0JL/zyWNUyYs6+fDhORgLl2N&#10;oMxjqrr/r/xBiarz+3TVgjKv4/3BH6JL+DHdrpd/W/hauF/y2IsDEL+rdosb0JCh66oUPZQ9iZ3j&#10;LVnqvuIAWICdG2MVlw1cVFWPHyofgBZwUVm4xWUhF9XEoGo80T11mFELA3AJJwBO4fh/AwBYOYi8&#10;DQPIa8ttB3hx2Mlkl8OuWgh2Al0cdhZ0SEMXhZ1s4DR2skGMwg4PWJkosNHFBrglb7gt/GInPz39&#10;OfhdvZ2/j0YD8/ErA4CCXxiAevqLAtCa/mTpU5/ygKVPCz8sd07g+1qt+jAasqZWFj5BD1Me0AN4&#10;LnYCnYuc4CbAhcEWBpqLWbGIhQEWBZf8P54LiFX3/808DjJlHhv5MGmQMo+f3B+OmTKv46CvzBHP&#10;XhBextuxqiKPRXkZj8/MYzS3u0FeDtrB8e9PVmRw33DfowDE70IA7LCdP77WmCqHD2n80AgGLW1f&#10;VgAWYOfGWMVlA2fF0OkYqKrE73XunQOgBVxcAiAadJG89pMYtTAAb+I0gPy/AgCs7EPe493Iu8CT&#10;YDMcIOOCZ+230+jpB2nugS1/ncqGQIMn6MmDSzZEAp5suAS7OPCSTHcCnkwZ2AhjY4yNMiYRbKCH&#10;j+0Yjx+yJr+Q6W/n1ka0elmdogHU+EUBKPhZAKZd/tQAukuf2Oen8es5uQU1797VP5gF+/Zk4nPh&#10;E/Rc8MKws5ALw82CzQVNYyZFYZYDTAIKmeQPuhxmmQkMgOUmq3zMco+RGvw6/lDM/LGY2x2QK3cA&#10;mDzGBDH8wZl7DGbC626y6wHJH6w6eVxz/buSNxz7+fF1MvcxDYA1m/WnT7/4reuCH87lG8KgpS0R&#10;gAxW0mzsrK4NfAj4RQNoIReWBVxUFnBRWbjFpfHT9T5B3kGgJwfBWACO5xSAlQxgZXuOp8AJ/ICY&#10;hmVQPJA0dnhw5p9ygAe5i51sQAQ72djIA0nA09jJRk1DJ9jJX/yCHR505cAOy3DYQCMszWGDPXZs&#10;59Lxk8kvmP42rWtKFVsZM5QGQL4/YdOfBjDt8icCfhrAsH1/+qhPwQ/7/LC/r+PgDtR5dGsasLSe&#10;P/XppU4XPvwu8HvB70hPeBZ2FnSCnIWbxkyDFodZ/iSGl2Xqyvy/LeeS5sociZyDCoDV8sutgmTe&#10;njdd+WmsMjBV8yGKQgopqPxdDTr8gSrhD1Y32S+vw4pOUM9e5E3qQN46vI77EA0gfgcawDq9utKh&#10;U/dUOXrIgk/qz6Cl7UsMoImejsGKy0YurGuDn8B3/QC0gIvLAi4qCz5dv7PkDVlL3jagh4Ng3CVQ&#10;AXAwJwDyg6GyFdeUvOMtyJveie9bG35Q4MGf+6tW/totFjyNXhh42Chq8GRCiANP0AsDT9AT8LCx&#10;Rjgoo1nf8uOHunXpnhxAZ/oLA9Cd/gRAwU8DGDb9JVn+xPQn+/0Ev/Hra1K3Ma1pxMYa/jl7mPz0&#10;kid+vviZ4+eP3wd+N/g94fcm6CFBT4PnYqeR08Bp2OSPr1zYByaYYYOemcJQDjFdBi2ZsDJ/8Eky&#10;cblptDRSLlQaKRcrCybsdrDCLgkJuyjcsOtCwn57N+zeCFrMf+iOxMFv+Dx8TdxPF8DMz9YCsPGK&#10;urR95xV/Y35Npz2k4Mv0j9STQUvbF6MAZKySZCNnVQhfuQF00fP76W/9SgfQQi4sC7e4LOCissAL&#10;a+QD5DVZRN4jCxm2MAD7ct25HIDVKutzvAF4jDces5tQzY01E2Enf6Hr6c7FTsBLgx02oEmxcyc8&#10;CztsrHFEIqYWhA14jxEdyoNfAB86ebg2DR/arsoBtKa/NMuf7vQn+On9fmNX1qHuo9tQ2wEd/RPX&#10;gZ9MfviZygEu+PnL1IffGX5/Ah9+zzLp4f8HCzzBDv+PCXY56DCt5WDDH2a5fWBIMANSsnoBxDBx&#10;ybQluYBZcIVNVAKWi5aGysUqCikFlH8Amg5HYOuwOiPJxSZ0OJhNhwPcuMWdyevPf+xOBn74OmEA&#10;ZpZ08TPH7yH7hyxP+j2nTaTjJx81wSpn0fDlDl5BXRm0tH3BBZChSpMNXVjXEL4APZ0NoAVdWBZ0&#10;YVnARWUBF5WFXFiTVE0Xk7dqGnmP4zSI5ABWr+QNEFd9fBeqObwd1d1SvezYAbpisItbzozCDvuq&#10;sPHG9IJwqP7yFS3Lit/VKx5Nn9I+h18RAFr4aQCLXf4Efu7ypz7yU5Y+/cmP78vUTTWo77Rm/pGe&#10;OJldJj/8PGV/H34Hgp9MfbLUKfDh/weZ9AQ9PeEBPMEOG2GsOMgRi5lpTSY1WVLMX1bMgWYhFjZt&#10;xYEVhlUUVFFIGThlwylIklxwQpLTlCQcva3D6UxuvLnfwa3hx/cavI7bxX0IAzCz3IufPf7w8P/I&#10;5f8vGzefSH/x8S+aWJWrAvRQBHwS/9RS9/kYAPF0Rd/+3ht5b3vl9bezqL30ndf9vvejn+e9nkMv&#10;gE/h99K3X6Nvfft1H67v/uBn/ue6oKUpCX7oxgXQAi4uC7qwNIBo7GPk9dlH3qBRjFwYgPzgNQBs&#10;wDV6pDrD1zQLnqAn4Al6GjxBL2q6c5cyBT0Bz53wAJ414YWhB/Bc9AAezlHDhhw17dSDbrtSPRl+&#10;AqDgZwHI+KHRI9reUADq6Q/J8qdMfwKgTH/jl9elug0H0Li1tTNHe3I4qV3O7cPPWKY//E7wO8Lv&#10;Db9LveSJ/w8EP5n43GkvM+ll9sfJdKfhy2GnJzcBTuOmUbMgcwGz4AoDS6OlsUJJsTKQyobpTIeL&#10;U+hwwQpdTydc2EI1sT95Xfgxvg6fi6+N+5kcwFqzG1OnPrN8ACy0ylU0fMjGD/FvMHV5APL35vbE&#10;0+/3nw1CXj924hw1a9Y8i9vnv/Sy3+KlK+n5z3yVXvjs1/3XowAcMGAQY+T5H3/bHff6t2nBlqSk&#10;+KHSALSQC8tCLioLuKgs5MJy8dONe5y8YSPJu1PvA+QHiALQcwCszzXmWnBN9zWh2n26UuMl9asc&#10;O3fCw4bWmvBc8IBdGHjYgMtFljHN4HqUDVr2tae/MPwEQIHPwO/qbfw1hxcJIN+nuOVPwU8AFPw0&#10;gIJf3PKne+AL8GvdpQeNWNAwe5I78MPPCz9H/Fzxc9bTH35nMv3h94zfPf5/0PgJfJj6AF9ueTMH&#10;n1z6DhvkDHrYOMtUJ9gJdAKcwMabtyxqGrMwvCywwrAKg0oDhaKQ0kDJReUlfhzmhas1SbhohY5h&#10;ywuXNXQawxvcFXgfvhbuJ76HMADxhwWOOs0AWG14O1q29QD91Se+YoJVrqLhs8Fz461V6j4HABmp&#10;sGbMmJMHIHrokWfygNu6fbf/b4MGDWnmrHk+bHgdL2v40PmLt/tw/eDVX9Lf/f0X/ZfxhLgatSSl&#10;gU+6MQG0gIvKQi4qCz63nof5tmeRd5AfUM4SqABYjcGrpQBszrXhOnAt+QHUYES7LHh6STMJeMUu&#10;aSad8OLQwwYdS3qYbG45UD8eP4EvIX59evWkii0MWRkAjJr+XADd/X8WgMBPlj/lwBc56b03/057&#10;8AZQTneQS5vhZybTH37W+Pnjd4Lfjyx94ncrS5/4/0L298nkp6c+4CfwZaY8DZ9MejLlAT2Z7DR4&#10;Ap0gJ7hp1DRkUYDFoVUsWFFY4Zq8OpyGpOM/UPMaosLF7HXDeNLjhvPLw3Gxe9w+vn4YgPhZOgBu&#10;5vj3//kvft8Eq1xFw4ds7Kz4/47UffatcABvOXDM/1cAFPBcAE+dueT/26x5C3r1jV/TkKEjaN2G&#10;Lf4zyvfnae/HjA9u66/+5oUCAB95rNIH1AUuqmLwQ4UAWtCFZUFnZSEXlgVcVBZwUVnYWU0OGnCe&#10;vP38ADYArM7QhQHYlevJNRzag1rMbkIdeEN+PbBLMuEJdgIerlyCDTvOZRs4pwmdOFE7HX4CoMDn&#10;4IeGDe6UAVAjWAUAFrP8icnPnf5G8++wTZfu/lGfcrI7pj+5ygt+nvj54ufu7vvD7xO/a1n6xB9D&#10;7rKn4CfLncAvf+LDBIKJD/DpaU8mPaCH6U4mO4CnsRPoBDgNm4VZFFxhYLlohWGloQrBKhsuUi+N&#10;cJJncUF4CjMdntZMNZvfNgSfg9vB10wCIH6+/EfGqkbUatYgWrn6tAlWOSpADxUBnhvTnbrPRACI&#10;6Q/VqVOHXv7eG/T1b71SAOCH//xv6bEn3+u/3K5dB3r9J7/JAqgnPwS8AOCHPvLX9MjjlfT5L79M&#10;W7ZWFAAXVQ695PBJxQNoQReWBV1YFnJhWcDFZWHnJvjp6kwh7zhvSFIC2JcbxNXt2I86rasVi52A&#10;F4dd3HJmseAhbNgx3eCw/ol8nxPhJ/AlwO/qZY/mzWpcCKBGsAoAdKc/C0BZ+sT0B/zm8Pdft8Gg&#10;vKM+9fSHn6E1/eH3hd+jTH966VOmP+CH/cQ42EXwyx3gIkduAj9Z6hT49PKmTHrYcOsJT8AT7AQ6&#10;bPA1bho0jVgUXOXEyoHKf05OCc/RKY1zGq/CE1lLeGLroJ3cOn5bA3xNfA6+ngCI71EDiJ8Xfn74&#10;40EBuK4RnT3/lIlWOQpHT7JhS5pXxH9/9vIn6Etf+Y4JIAJsgwYP9f99Lnjm9qeeec7/F82dvzD7&#10;MpY+27Zr7096AA8vT54yvQAxvL1z567Zl5H7MW55Ex8ygIur6gG0kAvLQi4qC7ioLOysLADRuMfI&#10;a8gP+gQAduE0gMO4oQ/WoOp1hmTBc/ffATyNHsCLmvBc9ACeRk/A0+gJeBo9gKfRw3SDjTzCc5w9&#10;/YxHDz3EcLn4WQBGLHsKfq1b9qftG6qVBKDgVwqAgp8A6B752bZLD5q7qYa/9Kmv9iKXOtMA4ueO&#10;3wN+P/id4XeI3y1+1/ijB9Of3vfnLn3Ksmfu6M7MaQuFU5/gh420THwy7WHSkylP0NMTnQZPQye4&#10;uai5mMUBZuFVBFx+k1STVfyHaLapTtNU0/mPVr7Pm/A5uD18bdzHJADyNL2BqzOUvvWdn5hwlaOq&#10;xg/xFip1H/vh39M3X37VxA8JbqlioNzJr9Ty8XsXwOgs6MKy8NMNvkRe/96hALbnNIADuaHcKG48&#10;N+hII2rSq0sBdoCuFOz0hFcseFjew0Yekw4CgM/yfa581qOnn2LAoqa/BPihhg0GU8VmhiwJgDHT&#10;nwbQxU8A1MufFoB6+gN+rTv0onFzGtP8AD/3nD/8zPBzlH1/+Pnjd4LfD353+H3iDxr8gYNJ39r3&#10;h6OCgZ87/eVObcA5e7V5Ywz8GnBYjsNUgqkvDD5syGXSA3oCnkx2LnaCnOCmUQuDLA6vNGg5YGWb&#10;oZqpmqWarZqjmkteB76/83H7uC38awGInwd+PgaAHfrTn330MyZapXYt0JN+wnnE/9+k7DNvfbN8&#10;8DkHvFiQFVOp8EnvXAAt5KKyoLOywHObEtRjF1Wf2yFyAuzDaQDHcZO5SQ/XoF4r21CrIR1SYxc1&#10;3UUtaWrwBD0XPEw52Nhj4sGGXwNYyZMgevRhj+4FhEXgd+5YLdqwquYNAaC772/S3MY0aHQb85y/&#10;sOkPvwd3+RN/1LjLn3Lag57+5KhPTH9yfl/miizu5IeDMYAf9vPJcqcsdWr4ZHkTG3aZ8oAeNvhI&#10;wLOwE+Q0cBZqFmYWZBoxDZmFmANYtnmq+UE3qRaoFvI2hL/+aNwffDxuNwmA+GMBEzP/ETGkD504&#10;9ZgJVyldS/QQ4JMyJzak6zNvvVQG+DgGqtz4lWPq0xUHoAWdlYVcWBZyYVnARWVBF5YFnpsAKLVa&#10;Q/V2NUsF4HRuNjef6zC6G/Vd3MDfiGr04sDTE54Lnp7w9JQn4Al62LC76CFs+DH9+AACPwHw6SCe&#10;Bh/DsmgK/K7eyhPW4ua0eW31sgEo+FkAJln+BH4TZzalXgM60vjZTUKv+IKfl57+8DPH7wG/G/yu&#10;8AeLLH9i+pODX2T5E9MfDn7B9IeDX/S+v8zpDjjiExdOz5zMntvnx3+V501+sq/Pnfpk4tPwYdrD&#10;pIeNvoZPT3YaOxc6jZtGzcVMINOYpUWMAcu2KGhx0BLVUtWyTNP56/Xg+70Kt43bCgMQ3zv+CHAA&#10;nN6bpi/YbeJVatcKPo2eziP+/yRln3nr5RsbPx++0vFD7wLoZoHn5gIYVHPgcGpxR51YACdxAHAW&#10;BwAXc2P2NaHm3XvSkFV1EmEXtpypsQsDDxv0MPAQJh8AgClIAPQRdACsfJJ7wqP7MAkmwA/Vrz8o&#10;g991ABD4IcFv5dbqNGNhA1q6uXroOX8y/eHnqKc/Wf7EHyn4gwXTnyx/YvrD8qec+qAPfsH0h+VP&#10;TH9yvh+mP+z7y5zqIKc54BQH2ecnR3jK5Mcbqux+PlnulKVOFz5BD9OPTHl6uovCzkXOgi0JaklA&#10;CzDzWx60Imhl0CrVavI28vua4HvC+/DxuO0kAOLnw38orOpH3XssNuEqtjzwUBWiJ7noZWOIeCuU&#10;us+89e0S8UM3Pn4oH0ALOysLOysLOisLuags5MKykAvLws7KwM9v8jP883mAvFrDUgG4iFvGrWJk&#10;Vj1RjYYsqRcKnqCHDbGghw2zhZ5e1gyb8gQ+bPA1fAgYFCyBCn4KwMrHPXrmUQbOBVDwCwDctr4x&#10;V60QQI1gFQMo09/gEW2pY9futHJbtbxz/jSAMv3hZygA4meP3wl+P/hDBdNf3PKndfCLCyD2/WWO&#10;+hQA9dKnHOmpJ78w/DDdaPz0EqdMe+6Up8ET9DR4Grsw4AQ3Aa4Y2Bg1vzVBa4PWBa3P1YHv/xjc&#10;N3ycAIiv6wKI79EAsPcQ//JdFmLFdq3xM9GTGKIMgANTBwBN2JLGUJUTP5SP3/UE0ILOyoIuLAu5&#10;sCzkorKgC8vCzs2CTzc1aNgVar2lRcFBMALgNK4AQG4dt/BSPeo9pYN/ceUo7LBRjsPOmvI0dgIe&#10;NvwICCBMQ0DBXAI1AKx8LNOTDwb4GdPf1nVNqGITA3YNAIzCb/SkFrR4Xa2CK764J73L9IefL37m&#10;svyJP0xk+VMOfpHlTxzYhOlPL39i/x+mPzn3zzr1AQe+ZACUfX+Y/mTpU/b76X1+YfgBPhzUIkud&#10;euIDfBo9FAaexs6d4vT0ZuEWBVsYahuCNgZtIm+nbjO3hbx1/LE38dfYIp+XBEB8//gDgP8gaDOc&#10;7n/0I/Stb5d+dGcBeKiK0UMmeBIDpOM/z1L34lvfsWFLEkNVTvyykx8qM36vcdcfQAu5sCzgorKQ&#10;i8oCz81CTycAouF3UK3Bq6jVgvapANzEbedWXK5Lo5e2Lgm7qOnOBU/QkxPBgUO1lABW8iRY+YhH&#10;D2NZNIDP7xJj0LFHBkALwTIBGDb9LVpZl/oM6EijJrQqOOndnf7wM3OnP+CHP0YwiWP6k+VPPf3J&#10;0Z+Y/tyjPzH96aM/9akPcvBL5rQHve9PTneQ/X44UtHd5wf83CVPWe50Jz497cnSpkZPL2GGYedO&#10;cGGTWxRwDJoPHFDjKhi2iq1B2/htQTtUM/nrDuH7OBX3BR+H24gCEN8blnMDABeMpku3VpqQJc0E&#10;D10D9JAJHmJ4wuI/1VL34lvfs3GLioGqMvzKCB/Q070LoGRhZ2Whp9MAShMeow7r2tKQe2slBnAb&#10;V8HdzPWf1IUGTGpFk1fV8TfKLnh6KVPA09OdC55gZ4GHAAMCEsUCWPmwR8/wNPgwDpJh/A7urkfj&#10;R7WqMgDd6Q/wCX5DRrSlkWNb5Z32INMfvn/8HPCzkekPP0s9/eEPEEzg1sEvOGJXpj859w/Tn7v8&#10;ienPXf7MXPUl82SzOPglN/3htAfZ94fpD6c7yPQnR3vKAS+Y/MLwk318gE/wk4nPhU9PenoZU6Nn&#10;gedi50IH4BzkdgbtkIDcdm5Hpu07c23jBvL9nM1fF+8DjKEA4n7je1EAzhpPoxZuofsf/IiJWpKS&#10;oYdsuEqpADuJ0UkS/+mWuhff+r6NXFhVsM8P5eNXOoAufu8CqLOws7LQ01kASu03U9t5vWnknbVT&#10;AXgLd4gbv7gt9RnZwZzs0k53Ap7GTgIQgAIBQB8/F0DgFwNg5UNBDOGc6e1y+JUIoOAnAGr8BMBN&#10;/DkLltanFi37muf84XvGzwA/F/yM8HMrdvqzzv3Ty5/RR3/iABh5Rgd98Ivs+8P5fnLgiyx94lQH&#10;4DeQk2VPwQ9Lni5+euoT+OTgFYEvDD29jKnBi8AOS5WCnExzOxm4nQCOQUM+cPz6NhRAtzVoC7eO&#10;P3c2f80WPL1uq8h8vACI2y0AEPdZAOTvbytDv2QyvfjZ75ioJSkePRutcmSiJzE6SeM/5VL34ls/&#10;sKGzUvhZiBVbOfGz4JOqBkALOisLubAs4KKykIvKws7KQk9nwSdNC+p/iqYyJjMZlTQAHuNOckBp&#10;CW/glzIIYdDFTXYaOw0eoEBAA2UBBH4ugMAvIYCL58YAKAimADBs+ptzU0OqXXtIwb4/+V7xM5Dp&#10;Dz83/AyBn0x/wE/v+wub/mTfn3XwS5KT3+Xoz8zTG+F5/LD8KSe9Y/lTjvyU6Q8Hvsh+P+CHpU8c&#10;1IF9fjL5TeBc/PTU5058Gj5r0rPQ0+DJZKehwzRnTHR50DFqaAu3OWhT0BC+bx35fuN9KBRA3Cfc&#10;P9xnAMjT6875VG3SVBo8eI2JWlQF4Ek3AnyMTTHx/+Gpe/GtH9rY6apy6kNVDJ/0LoCShZ2VhZ7O&#10;gk8SANGou6lBp8E04Xy91ACe5XZfqkcde/SkiXMbFYAXhZ4gYKGn4ZNTBvIABH5RAAK/KAA38vdU&#10;xQA2a96Plq+p7eOnAYya/gRAa/oTAPWpD3Lwi17+xMEv1tGfsv9PTn/Q+/9yAGIJFM/MLsufOPpT&#10;Dn7B8qcc+Sn7/gCgHPQCADH9yQEv+mAXwU8f4CJTnxzUAvysZc4U8FUE050/4bnoBYBp8Fz0NgZt&#10;4Jry/V/Bt4u3FwHgzUeu0le+/ooJXFTXEz4TPImxKSX+vz51L771Ixs97uLlu6lP3/55AJ45dxv1&#10;6dMvDzJ5Hc8FiJc/8cnP5b3fDR8zcOAQH7+KXfvp+MkLjNi7AOaykAvLAi4uCzsrCz2dBZ+kAZSG&#10;XKCmw2elBvACdyu340RD6tqra9HQaeyQwCH70AoATLL8qQFk/MoGIN8fF0CBb/DQ9jRpavPsfj/5&#10;fvD94fvV+LnTX9S+PznyU5/6EHbwi+z/08/8IKc/6Of8yz//T57uSB/9Kfv/sPzZnpODX7D8Kfv+&#10;5MAXd/oT/HAACJY9gZ+7r0/gk+VOgU/27Ql8gh4y0KsASIApKIseYrRc8GTCE+zQeu4m/jo9+H6O&#10;Y4TxNrzfBdD/GgGA/v3AfcJ95Pu7jr+XXpPpnns/ZOIWVjL0kA1XOSoAT2JsyhE/OlL34luZZ3iw&#10;+sQnP+vj16Ztu+zk9/FPvOD/27lL5mLWh4+epkk8hePlteu3+E+H1KlzF/91q/e+/6P0VOUH/SfC&#10;/eSnv0gvfu6bdOLURRO1pFnYFfSTdwqAFnJRWcBFZUEXloWezoJPZyE4neu4lYauaU1rGZo0AF7h&#10;7uQmzupIoya2LMAuDjqNHZKjJxFgSQygO/1pAB8wABQEUwLo4jdmXGvqP7AjrVlf07/PGkDBT6Y/&#10;+SNBT3/Wvj/gJ9Of7PvTpz64V36R5U997U999RccAIPpT/b/ZQ6AqcYA4uov8nRHAqBc+UWO/sT+&#10;P1n+xMEvctqDO/3Jfj85zUHv8wN+evJzpz5r4ouY9rLwMUzbg/SkJ+BZ6AE8tI5byw1fTN5Ihhiv&#10;4+1RAGLC9O+DALiWeszZQMdPPGICZ2WiJ10j+EzwJEamnHm0J3UvvvWqiZ8fg3Xm7GXad8vRPMRO&#10;89sOHj7hv7xz1z7aum2X/3LPXn38f4cMHU7vf+4vafPWnXTv/Y9lPw/h6ZAw7X3/lV/6AOLl/QeO&#10;5YGWJhM7idHTvQsgsqALy0LPzYJPCgNQarqIxmxp5wO4k7MAPMO5AN7D3f5oderRuzfNXtAwMXIC&#10;nU6WFFEogCmWPyMB1AimAHDFqjrUtl3v7H2W70UAFPTjpj+97w/Tnyx9utMf8NMHv2D5Uw5+wfKn&#10;PPODLH9a+//cA2DkCW8zAMoBMHr/nxz9KVd9wfKnHPwiR37ifD+Z/rDfT67kgqVPd5+fxs9d7hT4&#10;ZOoLW+Y04LMmPXfKA3CC3hpuNn+tVow1XsbbUgHI923BUho9ZouJnJuJHfojBE8HsHjLkboX33rN&#10;gA/l9vlhAtSIIUyADRo2pOf+7OM0b95C+tQLX84DcB1Pg6NGj6OVq9f7UOHlJ599js45AC5ctIzO&#10;X7ojD7WkmehJDn5/nABawMVlQReWBZ6VhR+KA1CqMZY2M2hpALyPe4B7mKtbdyht3FYtFjhJ9qdJ&#10;Ao0PYBx+YQAGy595AEYtg4YBGOz/w/3ZvKU6tW7dhyZPbebfbwu/sOkP+Mn0p5c+3X1/wM/a9ydX&#10;fsH0p6/8Ikd/6pPfkzz1UQZAOQJUzv/D/j8AqK/8AgCx/w9Hf8pJ7/rgF9n3J/v99NInJj85vUHj&#10;Jwe5uMudmPpiJj5r2rMmPRe91dxyvr2ajPZ8/jp4mwYQuQDiawiAfD+qLV9HDRtOMqHTJQNPsuEq&#10;NRM8iVGpqjRcHp1K3Ytv/TjvNjR8P3z1Tfr2935C3br39GF79r0fph8Eb+vbr38WQ5kA69WvT19/&#10;6Uf00b/8O/9t+Ljv/vBneQe73HrlHho8ZBjVrl3HR+zy7Vfp5e++kQdbkkz0kAGf9C6AyIIuLAs7&#10;Kws/KQmCM7hx91PXYd2LAvBRbsv2ZtSqVZ8McgyIH7/sYqfB8wM2QWtW1+bbGJh8+qsqAPl+NWo0&#10;kFatqU1bt1fLwp0EQH3gC6Y/AVCWPsP2/bmnPrhXfnEB1Ce/y+kPYQBi/x/O/8tcAFtf/Br7/+QA&#10;GAFQn/4gJ76HLX/qA19k+gN+ONpTjvSU/X168pOpTya/kKlP4HPxA1oufgKf4NeAob6Jbx8vo6QA&#10;4usCwEbj6Etf/ZEJns7ED10D/Aqgc2NQqrI8uDiPLqWu3aRB/j67DH4oB+BL336dXvzcN7LQfe9H&#10;v6Bvvvxa3tvQN15+1f/3h6+95b8PSOJ1vPyFr3yn4GjPFz77Df99gAwHziAXuLjSwCd53uinrw+A&#10;FnRhWdCFZQEXlwVdVBZ4bhZ8UlIA0eTHyBt4inqN6J4awCee9eiRx6vR7j1NqVu37nmwIR8WWWK0&#10;EoS4mdOb0qYNLfP3/WkANX7lAjC4H5MmtaDBgzv4OAvYgp8AmGT6E/xk358sfYYd+akve6YPfpHl&#10;z7CjPzWA+vJn+gT4zDO/V2P88Lx/7gnwAFDO/3MPgHHP/dMHv+h9f3r6k1MdZPrTk5/GTya/iP18&#10;SaY+gCb4AbpeDPFU/nqrgteTAIjbFwCHL6BHH/+YiZ1kgof+BNHT8dYhdS++9Ubm8xkopGErRxq+&#10;XDZqSSqADxnYWXneqCcog+CzmSz0dBZ4bhZ4bhZ0YVnQhWUBF5eFXFQWeG4WfLo0CEpdK2jV4Uap&#10;AHyKe5p79hmeZia39SHzcRFoUrRkYX06eaQmLV/cNn76U/v/CgAUBMMADNAdPaoNDRvajhYtqp+d&#10;Tl0ABT8NoMZPT3/Az53+gF/S6c9d/nSP/sTypz79IdmT32IJ1D0BXo4AFQD1ATBy+oNc7xMAYvqT&#10;/X/W9OcufVqTn97XV6blzkGMbz++D4v4toFfHICyDxC3ja8zfCH/fq/QZz5vn8xugodM9JANWDGZ&#10;0LkxIlWZi50VbxFS9+JbP61a/FBV4WcgF5XnjXyEvFGPc08yhE/FI2iB52aB52ZBF5YFXVgWcHFZ&#10;yEVlgWdlwSclAdBFcCY35By17DeN1h9unBpALGGeOtqAhg7uRnNnNs7Bk7IdjFanDj3p6pVaOfxk&#10;8jOmv8r70wG4fk0tmjalGW3H6zKxMhYCYJLpD/i50x8mP3f6A37u9Af89MEvsu/PPffPPfpTX/1F&#10;7/9zAZTrf+Y/87t1/U99+TN9/p8+/cHd/ydHfspRn9bSJ6Y/fbBLgF/Ycifg0/jFLXXO4dsGfoKe&#10;mwUgbksAXLKJpk4Lf34+Ez1koodsxNJmIqdjcKo6C7moeCuQuhff/JmJV6ndaPghzxvO6o94mLyR&#10;jzKCjwUQBhPhjQCghVxUFnBxWcjFZYFnZeEnWQiiMAAFQTSdf0+1J9HFJ6rRHYxdUgD9yS0Aa860&#10;JrQVT06rYRKcogrgGtC3I82Y3IEeurNGOH4awA38efpraAAD/AYP7ED9+3XMLn/qJduw6Q/4JZn+&#10;9JGf+sAX67w/98R3AOhe+sw9+lNf/UWWP/X1P90DYDLP/4cLYCcFUJ//J5c+w/4/vfwpB79g+sPy&#10;p7X0KZOfHPAS4If9bChsuVPD5+IH0DDp4cjOMYytBZ+kAdTT3/Kt1KTvAjp15vES0bMBKyYTOh0j&#10;U9VZsCXNo/ekrioALMTPRi1p5cAPMYD3UQbBhxhBhhAIjua/BMbwNDjWQNACz80Cz83CzspCLioL&#10;uLgs4OKysLOy4NPFAegiKAAG1e28lGYuaVsUgA/fXoNmT2lP/Xp2yuDkplHUKQy3rqtO82Y0zi17&#10;pgVQTX/16g2mrZsYZLX/LymA1oEvyDryMwxAve8v7OAXd/kT0591+oPe/1cIoFwA2wJQnvldrgCD&#10;I0DlqY8EQPcAGLnsmQugLH9a05+c48do+ZcuYwBxbU65eksUfgDLxW823+ZCxnQF34aFniT4uQDW&#10;HUOf+Luv0as//lUJ8CEbsrSZ2LkxMFWdhVqaPPqz1L3w5s9NxEqpnJMfKgd+yPOG3k3esKuMICC8&#10;P4AQy6IaQjzRK29w3wUwl4WdlYWezgIQhQHoIjiLm/AA1R9SQYNHdvMBfCghgD5SjFPlvbzhbteT&#10;tq9mdNap1huFIDl3emMaOrArndjfMB8/AXCODeDCeQ2oe9duNHdW4+y+RhNAhkPwcwEEfgKgNf3J&#10;8qfg5171RZY/9b4/vfwpB7+Enfzu7v/D8qfs/9MXwJYDYOQEeCx/5p4CSV8CzQJQjgCVE+Dl+f70&#10;+X/63D+9/Kn3/TkHvfiXFsP0J/hxGj/AF7bkCcSGM7A4yGX6Ohs8N40fGr+CBkzemodeevhsxNJm&#10;IufGqFR1FmTF5tHHUvfCm78wESsme9kT2bDFlQcfMlBLk+cNuYO8oXcxgvfkIBzBE+FIhnCUCyFP&#10;hBZ4bhZ4bhZ2VhZyYVm4JckCLkkWeFYWfLo4AC0IXQTRjKdo4qyedOpyXR/Ax1MAWHkPQzG/DY0d&#10;1o4WzaxPFWsYoLVOGkcXyADEWZOb0JRxbbPwSRaAQwe1p1nTmuYtgSYBMMn0J/v+9PQH/NzpD/jJ&#10;8qe+6LW7/An8wk5+11d/0ac/uAfA5ADMPAMEngIpcwQoANSXQJNTIOQIUHn6IwHQPQEe+/8AoHX0&#10;J5Y/jelPnrFBLlrtTn5R+/oEsb48Zc5kUC3orDR+QxfRgvWn6YMffjEaPKkK4CvALSrGpKqzACs1&#10;jz6Vuhfe/KWJWdqy+KES4UPlxg953uDbyBtyO/8PeWcOwuH3BtPgg8Gy6KOM4ONqGoyB0ALPzcLO&#10;yoIuLAu3JFm4JcnCLiwLPl0SBDWAYQii3vtpyOSRPoBPCoBcFkAcuGIAWHk3dxfjsrwFzRjXjCow&#10;EeqAohQGYwBi987daPemZvT4XdWo8r4cgNvWVqMZk5pR9y7d8vcBagQNAMOmPwAI/NzpT/CLm/6A&#10;n3XZM33dTzn4JezoT2v/n3sADJY/9QEwOQD1EaAaQH0KhACorwATdgCMe/Qnlj/d6S/AD9Ofxg/w&#10;xeG3gCdHXLqsI0+bFnJhCX6Lt1LNCavo6y+9bkMnVQF4qAC2qBiQqswCq9x59NnUvfBm5py9UrIn&#10;Pxu2pJUbP+R5gy6RN/gyI3hFQegui2oIMQ0+yUVAaIHnZmFnZUEXloVbkizckmZhF5YFn65cCM4O&#10;qj+dbr29Dj3B8GUBxDl8MQBW3sHdzhvxFgNo5dw6tG15NapYxSBJcSgqDNu26k1bVjfzAVy9qA61&#10;4dezS6DGfkAXQLkCjAtg2ulPjvx0pz992TMAKBe91kd/ysEvUUd/uqc/uPv/MP0JgLmnQMLyJyZA&#10;uQSa+xyA7lMg6SNA5dkf3ANgrOVPd98fjvoMTnLXy55Y8pRlT+DnTn24ektvvn0LODcBT7d0Gy1a&#10;ctQGTzLhQzZoSTOBs2I0qjILqarMo6+m7oU33zZRS9o7BT/keQPPkTfoAiN4aw7CoXcwgDINMoQj&#10;9LIoEHyMAWQIxz7N4BkIWuC5WdhZWdCFZeGWNAu3pFnYhWXBJ1kAoigELQA1gjOeoNoNx9OhQ41S&#10;A1h5xaPHzlWn7h0YrZWMkWRhGAHhtjXVqEaNYbR1dfXC/YAawTICKNOfe96fBaA++EUAtM79s05+&#10;16c/6P1/FoC5Z4BwT4EoJ4D69AdZ/pTz/gCgHPiC/X4MHwD0n4SWgQJ+mP705Af8EC5ftpTRtLBz&#10;s/DjNmy5ZKOHTPSQDVqaTOisGIyqysLpWuTRy6m7kQDMg08yICs2zxtwirwBZ8gbeD4H4ZDbGMFg&#10;GsxCeC8jyNPgSEyDwf5BH0KeBl0ILfDcLOysLOiisnBLkgVbmizswrLw08UBmBbBOZXUfuVl6tWz&#10;d2oAK2/jLnt0cntDatuSIVzBKElxIAqEgqGzvzCLoF4KFQRDALT2/7mnPsh5f+7yJ/Bzlz8x/bnL&#10;n/rC1/rSZ1GnP7jn/7kXwLYBtK4Bqp8EV18DVAC0jgDVB8DI/j85/QHLn/rUh+DAFyx9AkB5glqZ&#10;/JDGr/10/v+NPx+IWdi5OehJNx994JqhZ+JmxUBUVRZG1zQGCHn0o9S98OavTNjiysKHbvDJT/K8&#10;fsfI63+CETwdQIiJ8GIwDQJCNREOZwhHAEKeCEfyRDiKIRzNE+EY7B9UEFrgWVnguVnIRWXhliQL&#10;tbRZ2IVlwadzEbQgjENQAAwQ9Ot3kGZM7USP31stFYCVt3KXGJl5rWhgz45UsZxxkjSGAqI7GaqJ&#10;MA/BsCkwANDf/8fp6U8f/Rm2/KmnP1n+BH7W9Gdd+UUvf8rBL/ran/rqL+71PzH9Wc8AkQNQzgFM&#10;A6CcAuFeAg0AyvU/9ekPcvI7AAymv53BwS87GEA55UEf9KInv958WzjCU0NmgYf0x7it2kG7D95b&#10;5eghEzk3xqEqMzG6ljE+Oo9+mroX3vyNCRx6uvJDdPb8bXTz/sPZt+3afQud4bfdec9DPn6jx4z3&#10;u+vqw9SyVSv/fV/+2vdN4KQOHTtR9eo1+OO+RwcPn/SfDikPP2QAVlq/YQD7HuaN4tEMgv1PZiAc&#10;eDaYBtX+weyy6N0KQkyEMg0CQiyLPsUIPmOD52aB52YhF5WFW5Is0IrJwi4qCz+pKhCcG9RpM21b&#10;1yIfQBQDYOVFj54+x1PS0C40ZXgLqljGUCGNoYCop8IwBPUUaCyDagCBnwColz/19CfLn8DPOvHd&#10;uuyZu/wJ/MKWP5Pu/3MvgC2XQMs/BUIA1NcA1c8Cbz0JrhwBiuVPOQJUHwAjT3ukT35Xpz7IkZ8A&#10;ENOfLH3K5DeBP6fb7NzSZx5mRvr9uuDzq41eRl/5xqsMlIUesjFLUgFuUTEO5c4E6HrkXLBag+XR&#10;26l74c3f5t2GlX46JAB4+10PZCe/93/wYz5qi5asoNat22Tex68j/bJ07gKeDum39P1XfkGf/PQX&#10;/JdPnLpQRQD+xu/VIM/rcwt5fQ6S1/dIAOHxAEKZBs9nIBzCEGanQSyNAsJg/yCmQSyNZpdFZf8g&#10;IIyYCC3wrCzowrJwS5oFWrFZ2IVl4SeVA0ENoUZwHtdoDt19pjZVXmXcEgJYeSHoPE9I/drT6tl1&#10;qGIpg6UxdJdI3WXRMAQTAJhk+VMA1NMf8HMBBH7u8qc++lOWP+Xoz7DTH6zz/9wT4DPXANUAyikQ&#10;7kWwLQDlFAi5Bqg+AlQfAOOe/oD9f+rgF5z0LvjJ0iemv/n8Mc349pbxx8iBLxrApPjJ56GZ6xiq&#10;8qFXgFpcjEM5M/G5XjE2YejpPPp96l54074t6fS5y9mX9bInng/QBVCQ+8hffNJ/dvi/+psXqf+A&#10;QT5CePkb33q1AMDPfvEl2rp9d5XgJ/DlAOy9nwFkBPsCwUOMIEPY/xgDKNMgQ+gjeFEheHsGweFq&#10;WXQkIASCD6tp8ElGkCG08EMWdlYWdGFZsCXNgqzYLOiisvCTikUwDEAXwaEnqG2r/kUB+OxZj45v&#10;bEg1awyxEdTToDsJxgC4EwByPoCcXv60ANTLnzL9uQBaB7+4AGL606c/hAEYtf/POgBGPwcgToHI&#10;XAEGzwLhXgS7Pacvgu0CqE+BcA+AEQBl+dM5+hMHvwBA/8CXAMAhPDWu55fdUx7CANTgSRq+oCHD&#10;XABt2JJkAhcVI1HOTISuV4xNEvyQR39IXRyA06bP8v/V+AG+DIC/jQRQJjCdC+CCRct8nMqL328L&#10;8EOe1+tm8nrvZQQFwgMBhME0OCDYP+gvizKEQzAN3sobzeBAGR9CtSw68n5GkCEcLcuij4cvi1rY&#10;WVnQhWXBliYLs1KysAvLwk9XlQjO4d/RhLuoc/t+VHkn45YQwMpzmZ4549GF7fVo3vhGOQiBoJ4G&#10;wxAEgEiWQQXAAEE9Abrn/wHANMufGkDZ9+ce/Qn89OkPevlTLn8m5/9h+dMFEMufcgUYARDTXw7A&#10;zHMAVvOnP+tZIFwAcQCMnAMoAOprgOoDYOT8P7n6C/b/bWT4sPypzvsDgB2m8eOSJ8XlW+xz/pCF&#10;nZtCzw+fzw0dtt7ELE0mbmExDuXMxOd6xMCkQU/n0f+k7oU3f2feFtp/4Kg/wU2aPM2H75n3fpjO&#10;MmB4299+6vM+ZAMGDqbmLVr6L+Pt6Ds/+Bl9/ksv+y8vWLg0CyP62jd/SPXq1fefEBfgdejQyf+4&#10;cuIHaPPweyOT5/XcRV6vPYygCyFPhP2wfxATISDkiXAgQzgo2D/oQxhMhMOCZVFAOOJqMA0KhDwR&#10;jnmMEeSJcBwgVBOhhZ2VBV1YFmppsyArNQu8qCwAkYugC6GFoIYwCkE0v5K6D5tOW5e1SAVgJU+C&#10;6NiGhjRrdFsaO7B1PoRhCLpTYLAf0McvAkBr/5917p8GEPi5+/8EwLDlTwEQ01/Y5c+sC2C7R4Dm&#10;rgCDcwD1s8DLKRD6IthyCoR+FggBUI4AlecAlCvAAEAcACPn/8nVX9YzfAGAO3gC3L6dvGX8+gSG&#10;bz2/rE96B35pADTQyzZyiQlakkzcwmIgypkJ0PWKgSkWPsn7H0rd4Scq6cqd95m3h/ImP1SGoz1R&#10;duLTmZilrRA+BSD/z4p67VYQ7stA6E+DAYRYFvWPFj0VLIueI28wIJRpMICwYFnUOVrUhxAIPlsI&#10;XVgWdFFZqKXJAqycWeBZWQBKUQhqCNMiyAD6jb+dmvZdSusXtEoFoHRldx2aNqIjbVlQ3UZQT4EA&#10;EGkAeQosBsCwoz9l35917p+7/InpL2z/nz7/T+//cy+ArS+BJifAA8DMcwDiKFBcBQbLn/oI0DAA&#10;cQCMewqEPgJULoFmnf+Hoz8x/fGUN5enwuGM5FieEK2rvmgAURiCGj4kH4+C21i/4byJW1gmbmEx&#10;DuXKhOd65BzIUix4bt5/MGope+GXvzdvCxXCh2zQ0lR1+KmlTwe/fACzEMpEiGkwgNCfCNX+wTwI&#10;g4NkcP5g3rIoIFQToUyDWBr1IZT9gwkgtJCLykKtmCy8yp0Fn5sFIEqKoIZQEBQIoxC8iVtQSVuW&#10;t6X7j9dMBaAfv314n+40bWQLWjevVgZBAIhkCtT7AtV+wDwAGQ0ACPyQu/9Plj/1/j/glxRA6+R3&#10;Of1BX/3F2v+H6S/sABj3Emi5UyCQfhZ49yLYcgqEXARbAyjXANWXQNNXgMHyp97/x9PeDgawy1T+&#10;3fLbklz2TBAU4Gau4/+HuB58+6g7h3MDl/ME6cAnJQHQxC0sRqIcmfhcrwz0LHRKyfs3Ri1lL/zC&#10;BrAQPxuztJn4IQOzdGX2MaYDUMJE2DuYCAXC7P5BOVCGIRzIEPrLopgIcaBMAOEwQBhMhCN4Ihwp&#10;+wd5IvSXRXkiHMsQjksIoQVdWBZmxWahVRVZ8LlZCKIoCMuEoNdlM00a0Y2ePFstFYB+/HHLprWl&#10;bu275w6MkaVQdxnUPRCGp7+kAMrVXwRAd/kT+LnLn5j+9OkPsvzp7v8Dfu71P2X50z0ABtOfewQo&#10;ngKp8BQIAVCOAA0DEAfAyCkQ2P+nAcQBMPIMEDgARs7/W83wMVLz+fU6/Dl5J7/z4zsMQL0fcDV/&#10;7DwG9CF+rD7Fj88n30Pe4+8l79H3k/cI15UhdPELbiMMwALYomIkypUJ0LWO4QjLAqcceb9n1FL2&#10;ws/zAcyDT2KgypEJn2SiliZGrngAEZZFASEQDPYP9lX7B/sfZQSPZxCU/YP+sihPhD6CalnURxDT&#10;IEM4iiEc/RAjyNPgWLV/MApBC7qwLMhKyQKrKrLQc7MAREkQFAA1gtZyqNofmIfg3Mep1piTRQGI&#10;j3/sdHVq0nAAbVxUIzcFugfDOAfC4EowUQCGHQCTFsCo/X8aQPcAmPIBqJ8FwnoaJA2gXAJNAyhH&#10;gKrrfw6ayShhGRRHf6YEcPhifqzy7dzJj9dnnskA+AT/P/AYI/goI/jI+8i7yI/fcYytgk+yACwA&#10;LioGoxyZEF3LGIuwNDJVlfcbRi1lsQBei+kPmaglLw4/ZAPo46fbZUyDDGE/hrB/sH/Qh/AkP+jO&#10;MII8DQ7BNAgIL2cgHM4QjgCEd2cgHIVlUUyDCsJxDOF4HI1oQGhBF5UFWTmy4KqKLPx0xSJoTYJp&#10;EFzIjThFAwcOpRObG+SQsxB0APS75NG+tU1o1MCOuX2B7jKoPhIUAAb7ADWA+gjQNUH6ABjgh+VP&#10;C0B3+dM9AAbTnwDo7v+zToAHgO4zQOgjQOUKMDgCNHMAjJwDGAWg+ywQ7ikQ+ghQeQqkRQwcA9hj&#10;Mv/OcUAMToCX0x8YQJwC4QIoJ8FrAJdtJ+8yP24rHyfv2aczAD4tAHKPcA9zDzKE4/hrKPj82+EE&#10;wALYomIwypEJ0bWMkQhLw3It8t5k1FL2ws9yAFYlfsiEDxmgpa04AAvw0wXToEDoT4MHMtOgPn8w&#10;Ow3KsmiAIJZFsxAGy6KYBguWRTEN8oNOQ2ghF5cFWDmz4KqKLAB1xUCYFkEAqBFcxI08Rcunt0kN&#10;oH9AzWVGaXIHGj24Tf7BMC6A2AfIbWMEowB0jwAVAPX+P+Bn7f8DgGH7/wRATH9hF8B2jwDF9Gcd&#10;AaqfBil3BKicAqEvgm09DZIAqK8BqgFk8EZO4z84sU9QDoAJANRPfbSDH8cA0H3G98X8cSN46pu/&#10;keF7kOM/SgFgJT8Wnw0AfJJ7nH/vAuAD3MQtefD5MagA0ETOjcEoRyZE1zLGwUpjdD3yfsqopeyF&#10;n2YArEr8TPR0Bmhpi8MP5QA0wbPCQTLB/sG8ZVFAeEgtiwLCYP/g4OD8QUyDsn9w+J25aTC7LMoP&#10;vDEMoUyD2D+oIbSQi8pC63pkoVZsFoDIRdCF0EIwDEKNoN4naCG4mGu9hA6va0yPn6hWiF8EgP5p&#10;Fnd4NKB3T5ozpXFmCtQActmjQAMArXMABUB9BGgcgPrkd30AjCx/ugfAyP4/6wR46ymQ9BGgmSvA&#10;WKdA4AjQMACtZ4GwLoI9i38/jF5HTIVyAnwIgDIBbufHsQZwxmr+fW5g7PiP0kp+LFbyH6Q+gPw4&#10;fBYA8hSoAXyU8ydA7gQ/fhV8UiSADEY5MiG6FjEGYbkAXe+81xi1lL3wEwfAazX16QzQ0pYcQBO6&#10;uLAsqvcPBhMhlkWz+wd5IvSXRWUiVBD6y6ICIU+EI9VEmF0W5YlQlkUBoYVcXBZIN2IWdnFZEKK0&#10;ECadBqMQXMI1nUcPHKqZj18CAP2rz9zjUaOGg2njypp5R4Lu4CkQE6AFoJwCoQGU/X+y/AkA9cnv&#10;7v4/ATBq/5+c/6cPgJEjQAGgewQopj/rSXDlFAjPXwIVAOUcQH0R7LCnQdIXwZ7C0PAEWBdvkyNA&#10;QwB0l0ABIK4Cs4bf3ojhrOTHYiU/Dk0A+Y9QIJjdD8gBQEyBD3GYABV8fjxRmgAyHqVmglTVMQJh&#10;ueDcaHnfZ9RSBgDzJz8bsmIzwdMZmBVTMgBN3FIEBPsAQbUs2o+nwf6YBhlCH8ETDCBPg4Nl/+AF&#10;RvBWRpCnQR/BYFkUCI7S0yBD6CP4OAPID8QJ/JcopkELurAsbN4JWeBZWQCiJAimmQTjlkMFwbkP&#10;UdNGg4oCEM8cf+/FWlS//iDaCQC5UgHU+//CAExyAIwLoHsATPkB1M8CYQBYn19eiyVQfQpEGICM&#10;VIUGkGsxkbx7+XFZiX19UQDyH6AugNgPCAQB4CQHQCynugAyIuXIxKkq441/VBY4N1rey4xayl54&#10;QwH4Dp3+0LUBEPWWaTBYFu2rIPSXRY+EQHiREcQ0GEA4woXwPoaQH4z+sqgD4cSEEFq4vFOzANTF&#10;QagRtCCMmgSTLocCwaXcuPM0ZkC3fABxDmEMgJUPcA8zdhuaU6eOPfxzAX0AGQ8LwLBzAOMA1Of/&#10;CYB6/1/YATDWFWDcI0DlAJhwAGUJVM4BjAMQR4AG5wB2ZvjmYLnTOgfQBTC4DJoAWMEAdppG3gF+&#10;zFbyH6GV/PjzAeTHXiU/7iqvchaA/Jh7hh9zLoBYBhUAA/j8NgcAMiLlyMSpKuMNv5UFzI2e93VG&#10;LWUv/DgA8HrghwzMiunaASj1RjIROhBiIhwgy6IC4dnMNOhDqCbCEfzX6EjsHwwgHM0T4RieCMe6&#10;ECZcFrUweadnAahLCmHYNFgOBBfz76j/Hlo4qX1qAJ99jHvCoyWL2tKixfUjAQR+SQG0ToDXV4AJ&#10;OwAG0591BKgcAGMBWHgRbPd5APVJ8PppkIznARzBAI7ABAj8wk6CDwNwMz9m+P1LVjFqpzn+49MH&#10;8BLHj7k8APmPTh9Afqxll0ADAJ/mx9uT/HvFfkA5GnQyA6jgk0oF0ISpqqqiq7DcCHlfYtRS9nwW&#10;QBuyv3v+SwVv+5tPfZ727D1E33/ll/6/6MFHnqGvfuOH/suf+9LLNnZB+Jh9txz1X37g4afp6Wc/&#10;ZKKWpmsPoORPhJgGBcL9jGCwf9BfFmUIBwbnD/qnTQBCRnAoPyAxEQ6X0yYEwuC0CUyDBadNYFk0&#10;AYQWIn9MWQiiYiEMWxJNi+AybjnXfiWd3t4gGkA8L6EG8HHuKY82bWpBY8d1oDk3NfIRtABMcgQo&#10;pr8kV4DB9CcAugfAWE+B5F4DFMufNoDuOYA4ACYMwOBpkNYNIK8r47dNPw+gPAuEBaB+HsC1/Lvj&#10;tw2fS969/Nir5MdbJT/WKs9zmP74j04fQH6shQFYKUugAYBP8e8Sp0PIwTAAUMHnt6V4AE2gqire&#10;yFtZkLxT8z7LqKXs+dcZQIbI6r4Hn6Shw0bkvQ0XwT5+8nze2z7xyc/6T5t05c776YevvUVNmjQt&#10;QE96/rNfp52799P0mXPobz/9BfrAhz5Ox/F8gAZqabp+ACJ/GlQQ+tOgC2EwDbrnD2b3DwqEsiwK&#10;CDERYlkU+wcZQkyD+vxBCz/JguN6ZN23JFm3ZVUshMUiKBDGITj5EjVqNZ7uOlQ7FYDPPOvRU5Ue&#10;nbu1DrVoOZA2bK8WC6AcABMGoN7/5x4BKgDqI0Ax/bkAduBcAPURoPocQEx/OQDlHEAAKOcAyrNA&#10;BABu6MWPhUH8GMHpDygMQHkiXLkQdgDgRp4EW05gwPgxVol9ffwYK5j+ZP8fAOQ/NLMA4jQIBSBO&#10;hcgCiGVQ/l1aAMq5hUUAaAJVFYVMe8gC5J2e9/eMWsqefy0cQPTYk+/Le72C8apXrx4NHzGKUfm1&#10;/7btO2/2/+3Zq7f/75Chw+lr33rFf+b3L3z1O3kA4tkk8O/3XvmFDyDwOnL8bAFoacsCGIFgFQOI&#10;GME+wbJo32BZ1EdQLYsO5AfpoOBoUX8a5L9Q/SVRTIMM4YioZVFMg7IsCgRjpkELjGuVdX+Kzbp9&#10;t3IjqJdDBcKoSRAAugiu4A3o4sfpyJZGqQF8nHuU69KtD42f2qxoAN0DYABg1BGgGkD3FAg5ACYM&#10;wNyzQGQALHweQBfAzuQ1HMo/337kbdfPA5gEQDwV0lLyWvPHbObpr5IfW5XHOeCH6Y//yMwCiOlP&#10;AMQBMAAQ+/9CAPRPhVAAyknxAqDCLy2AJlRVEYPwp4CezvtbRi1lxQCIpzt6/jNfo5e/+4b/tpOn&#10;L/r/agDxfICNGjX2n+oIKOHlu64+XADgilXraeu23SZqabp+AGbx0wFCTIOchrA/pkFAeCSzLAoI&#10;BzOEQzANAkK1LOofJBNAiGlwdLAsKvsHxzGE4/kBOyECQguKqsj62lWddT+kckDoToIugkkmwRVB&#10;s+6mlkOX0qIZ7VID+DB36kodmr2oDfXs3ykVgEmOAMX05x4BKgfAhJ0Coc8BxPKnPgcwA6A+BxAA&#10;ytMgKQAXdiGvC4O3XZ8ErwGUq8DIPkB5KqTgRPiVDOGxbQwT/3GZxQ/TH/DD9CfLnzL9yf4/AChH&#10;gFoAYj8gP57kSFDsB9QAOvjhHMMkAJpIVVWMwZ8afsj7GKOWsudf+V0WNysN4J9/7FM+gNh/JwBu&#10;5t8/nvsP78dk+INX3/Sh858Ql9/mBgDXbdxK48ZPpm8zpGfOXTZBK7YoBMsPoImfzpkI+wXLov0x&#10;Ear9g/5BMgGEQ/kvVkyEmAZ9CPlBO1JB6E6E4/iBKxBOvEYQWl/jemfdTw2hxrAYBPWSKBDU02Dc&#10;cigQXMXNv5fqDdtGT9xeLRWAD3D3cmfvrUm9B3WkhRtqRgIoB8C4AGL60wDKATAA0H0KJOsUCCx/&#10;uqdAuADqI0AzS6AawKb8e2H4hjN4swGfexUYawIMzgP0AZzJvxeeBifjeqA4mR3wufhh8rP2/cny&#10;J/b/AUDgx48jC8BKAMj4+SfE8+9NlkGnBADixHpVFIAmUFURA/CniJ7O+wijlrJle8/Slm27ssi5&#10;vfDZr2df/swXXvL/xcSH5xDEyw88/FT2/V//1it0gt/3xa99z8cOL9997yMFCOLt2GcoLyMLs2K7&#10;NgCa4IUFBGUaFAhlWfRIBkF92gSmwaHB0aI+hLIsiv2DaiLMHi0KCGNOm7CASJp7W6Uml3wrJet2&#10;de73YEGoMbQg1Euiehp09wumQXA112MjzZ/fg247WScVgHdzd3CT57Wn4ZPa0LSl9fMAdI8AFQD1&#10;ATDuKRByAIwFoPUkuHIEqAawAWcDKEeA1idvW2P+OXfknwcOfsEpEO05DSBOghcA9VMhyXMBMoDj&#10;GT5MfT562N8n8LnLnsDP3fcn0x+WP2X/nwDIjx8XwGcDAHEgjBwNCgAd/HCpNQtAE6mqijf+f+r4&#10;Ie85Ri1lz/8wegJMm4tdogzESs1C8DoCGORPg4AwOFAmCyGmQUCI/YP8gMY06O8f5AexhhDTIJZG&#10;AeEovX8QS6OAUO8fDIHQwsHK+rxiswCriqyv7X5fFoRhE2GaJdE0CKI13ND9NHjUYHr20XQAXuFu&#10;5ZZsb07TV9T1AbROgXDPAXSPAAWAmP7cUyDkAJikp0AIgLlzADPPA+gfAbqR8ZvK4LUFcHIZNABo&#10;XQdUAxicCL95PP+MGcEOjGAofFjytPCT6Q/46ekPy5/AD0eAPsS5APJjBwBiChQAMQVqAHGN0SAX&#10;QBOpqog3+u/Cl8t7D6OWsj9qAJ3l0PIBaOGWuGD/oEbQXxI9yAgyhAP5Qe4jGLUsqhAcDQQxDfKD&#10;eSw/mMfxg3k8EJRl0RAEkYuD9TGlZkFV1Vn3Q3+fSRAMWxK1lkMFwCT7BFdyMgkCwbXPUo3qw+kJ&#10;TIIpAbzAneLPqVZtOE1bUyv2HMBSAcTypwsglj/zAcSzQMg5gDX4/9tO5O3AVWBwCkQSAOVEeAZw&#10;IDfhJp7EXPgs/GTZE/hh6dOd/koAUE6HEAAVftcNQN7gvwtfft5TjFrKnv/BHyeA1vMDlgdAE7Ui&#10;6qMg7CfTYHCgTHYa5Ae8DyGWRTWE/MAeoSHUy6KAUJZFsX8wYlm0qrJQimt8CVm3J7n3LSmEYUui&#10;pS6HAkG9HAoE13Fz7qR2/SbSrt1NswA+xsUBeJY7yW25VI+atOobCSCWPwVAfQSoew4glj8FQP0s&#10;EAKgfhokAVCfA1h9C09+fF+8Jdjvh32AcQAG5wFmrwQzlD9/BHn38x+EPnQSwHPRQzL5CXyY/Nyl&#10;T+Cnlz+BH5Y/wwCU/YD8u5EpcCoD6OAnAJpIVWW8wX8Xv/y8Rxm1lD3//fICiEzk4jIRK0+C4I0F&#10;oIRl0b7GRDgA+wcxEcqyKD/whwiEEcui/kQYLIv6EyGOFo3ZP1iuLIDCsiArZ9bXdO9vWggFwSTT&#10;YJp9gv4kyAHC2bfRpMmdUwN4nDvMzdjckjr07ewvf2oA5QhQC0D3FAgB0D0JXp8CISfByykQAmC1&#10;vl2o2pQWuQkwFMD2HABUT4a7hCfAoWPI27yJEQJwVgKeoGdNfdbkB/zc6U8OgOHHiP90SEUAuL2C&#10;1l1LAHlD/y5+dt4DjFrK/hQAzHSjAoj8aVAgxEEyctqEHChzlCHkaTB72gRvBIbyAx8QYhoUCOOO&#10;Fs07f7CMEFrYWFlQRTUuZdZtSO590fffmgrDlkXdJVF3GnQRFAjTILiB672J1mxsmRrAg9w+rv+U&#10;jtR7YksfQH0KhHsSvAbQOgUi7BxAF8Ca/LWq9+us9gHKZdAsANV5gALgRMZvy1bGB6AJcDrBTsAT&#10;9NypD/v8rMlP8LOmPwEQ+BkACoICIJ5hQnXNAOSN/Lv4hefdzail7Pnv/akA+NsbGEApC6GcNiEQ&#10;qv2DBRDyhkBfVk2mwezRooCQH/D+1WT4r105bSLJ1WTiclEJywLJzQKtHFlfy71/8v1YCLrToF4S&#10;1RAKggKhtV9QEEQaQdkv6CK4kWs5nw6eaUD3MWr3cEkB3MNVcK2696EhixuY5wACQCx/Jj0HEMuf&#10;7knw9fi2q3fukZ0AM+cAWgAGp0G4V4JZ2oO87jMZHQAGyCTBzU3ej4/X6Gn4MPW5y56y9InpT/DD&#10;9AcAsfwpAPLjIgpAB79rBiBv4N8FMDrvdkYtZc9/t/wAIhO5uAy0ytkNchBMgrL7B2UixLJoGIRn&#10;chMhTqT3J0JA6EyE/on0mAgBYTAR+gfK8IO9mInQRcTKwkdngeU2tsis20LufdD3V763KAj1kqhe&#10;Fk0yDVpLoi6CmAZdBDdx1UfRnU9VSw3gNm4z16JbdxqzvVrBSfAWgFj+jALQPwWCb8urPszf/5d/&#10;GTQNoF4CdQDczgDWHEXeQ8AMaAEvgQwBNiv9MfgcjZ4LH6Y+wCeTnyx9avww/en9fwCQHw8C4DP8&#10;s7/uABbi9y6AhXkXGbWUPf+dqgEQmcglycCrHL1zAEQFy6KCYLB/cOARBhD7B4FgsH/QR5D/Sg5b&#10;Fs3uH8SyKKZB7B/ENMgPfH//ID/Ik6TRiMrFRmfhpLNQKzbr9vV90fdZvsekCAqA7iQoAGoEBUBk&#10;LYcCQX1gzHpOENxcSTVnHKe2nfoWAHiKiwNw9aPVafrxBlSvaf+8k+CjAHRPghcA6w5tR41W1vUn&#10;wHQABleCaTqYvNuwrAmkgBXQEsCAmSTAWcnHaPg0fkjj5y59agBl/x/wexfAd2reGUYtZVUJIDKB&#10;S5IBWKmVD0BkoVUV6WXRfsGyaB6EmAblQJm4/YO8ccg7UEb2D/JGIOn1RTUWYWlc3CyMJAsvtzEJ&#10;sz5Xcr+uvn/yPcj3a0EYtiSqEUw6CcYhqCdBRtDbzL+fySdo8NiudJFh0wAe4cIA3MCt4VZyI3c2&#10;p+5zGoeeBB8GYJ2eXanBhJbUZE3t7BKoBWDmHEB5MlwAGFwJpn8P/n5x3U5MYgAJOCFAhWlNQJQE&#10;tbD0xwp6MvVZk5+Fn7H8KSfCawCRBeCOdwG8UfKOM2ope/7bVQsgMoGLywCs1MoLILLAqqoAoRwt&#10;6kMo5w/K0aIMYfb8QVkWldMmAgQL9g/yxgEI5i2L8obAetolDVxYGhIrFx7JQkqycCsl9/bd+yL3&#10;Vb4nC0I9DWoIw/YLJl0OBYQugu5yKBDcwm2tpM6Tp9HS3c1SA7iUG3OwMXWZ1o46TG6RBdA6BxAA&#10;tl5ej+oP7pA9B1CuAxoOoJcP4JiO/HNgPB4FRMAHCAEjoGRhKCAKilbyfkmjZ8EXhZ8sfwK/hAAy&#10;fNK7AN4YeYcYtZRdCwAlE7q4DMiKrfwAIgurqqoPkv2D6vzB7P5BOX+QIczuHzynIMREeEVByBsO&#10;/2hR3lhkD5QJpsHs8w/yRkAjF5aGzs1FRnIxkiy4pNElZN2e/rr6vsl9l+9PQ5h0WVTvF9QIukui&#10;YQi6+wSxJCr7BAEhI+gtuZtqdZlPq482CgVwE+cCuJC7iZtyby3qMrcx9d5cowDAtkvqU6NBHajx&#10;2NYFl0GzAJSDYDIAcssb8M9wMCPCuPjPto4ADvABQsAICVACoqCoYYxKPlY+V8MH9AQ+hK9t4aem&#10;v0r+f94HkH++LoAKvmsK4LsIxubtY9RS9vzL4c8G8eLnvkFjx02kGbPm0g9fe9N/Gy6Gjbd9+M//&#10;xn8dz/aA1/Hyez/w51SjZs3s54fVsFEjqlmzFn37Bz/1n0GiYvctNn46A7S0VQ2AyMKqKvMhdE+b&#10;0BMhIHQnQg0hT4QFz0YfTISjeaPhX1aNN1BjAaFMhBEQauzcNCqSRkdnAWVB5jYqIuvjJfdr6fsi&#10;91W+D/lewyZCaxqM2jeop8Gw/YIaQXe/oEZwG7e9kmZvb0l7n6hG+xm2uAlQAJzDzeRaDO5Brca1&#10;ph5bq1O3HR513lSD2i6tZ14GLQpAnAbh8ef6J7Lv5f/ncD3Np/n/n2cYGD/+/+mZAEMfIECkQRSw&#10;NIpuApybfA7S6OG2kQufgx/2+/k5AAqC1w1AxOC9i2BkXgWjlrIXvoVnhLehwrM+4N8vfPnb9NVv&#10;/jDvfZ27dPX/xbNFfP+VX2TfXqt27ezL33j51ezL0rkLt/v/4nP85wPkl/0nxOV/YzNQS1PVAYgs&#10;qKoqH0AUsiw6ANNgsH/Qv5pM1NGimAYDCLMI8sZE9g9mn42eNxLjeeOg4ZM0eDqNnk5DI7kYIQst&#10;ycIuSdZtuV9X7pPcX/l+5PsNmwbDEHQBFASjlkPDTpEAgHoSDJZDfQTXP0q1x2ylPuO6pAZwKjf2&#10;4RrUbX0LqtOuF3VaWzv0OqAaQPdE+BqLeOq7zP/vPML/r+DyYTiBHE8rBAT9BEHuWeBjQSgYahA1&#10;ilb645DGz536BEB8/QQAygQ47XoCiBi8EAgtEP7U8rYxainLAPgPJoIvfed1at++Iw0YOJhe+fGv&#10;sm/H2774le/4L3/2iy/Rth2ZJ8RFAuDumw/675sydUb2fUgD+EkGcOPmHf4T6prgWRmwJa1qAZQs&#10;sKqyAgjdZVG1f9A9f9CHENOgsSw6SiDkjYmGcJyCUGPnpsGTNHiSiw+ykEIWaNLImKzPkfTX0PdD&#10;7qPcf/neNIR6EtQQCoJREFr7Bd3lUHcStJZDgSACgju4DY9Q12E9aOODNWg7wxYG4HxOAziR67m9&#10;uX8ATNSFsC0Aa45pzd//TeQd5P+XHuH7gPAcengWBR9CBgUQPsX/72QhDHoWAAlGGkRBURIck6TR&#10;i4IP8f2RIz8FQHf6uyEARDaAkgXDn0reBkYtZS+89Hv/cy0Ek0yASD+dkgCI5wN89PH30Ps/+JeM&#10;z2/8lwGiCyBePsETIP41wYvLgC4sz+vJ/8NaaFVFFlZVXeSyqD5aFMuijGDo0y7JsiggvJ9h4L+w&#10;sSw6hjcosiw6jjcU43lDodGTNHqSRk/S2CANkWSBZQFXbO5t66+t75vcZ3wv8n2GQRi3XzDJwTEu&#10;gpgG9XKoTIN6OVQQ3M7t5Mbup+6zh9Kc4w0LAFzEuRNgEgDlPMAsgDs8qvX/t/fe8XJc9d3/3qLe&#10;rd6sLlnVsmTJTbZwwca927Jly924yZJtuffeLcu98wuBQJ78wIaQADEJfiAQQgKBADHkicEUAzHN&#10;AdNs85zn85md7+p7z/1O3dl7d++dP96ve+/O7tzd2Znzns/3nDOzcrKrbME+sxX/80HwUAgl+Cjo&#10;IkJACQYiDHkGAiK8E3sgw1CI0m9YkxcRoSUhz+frBS0+Si8Unwx60fjyaxoBChBejAiJL4i+TuVE&#10;SC0jL365KkAhkGAI5bVx05ZAhP/2jVfcM+/7kHvf+/9X8Bjv50dp8fcLN14W/E5EgE88/efBsltu&#10;u7e2jPyvj/ytmzR5ihs4cFDwd3X921/vY0rPwhCeT1WAgiWtRmHJqlHItIlgoIyIMEyDtf5BmT+I&#10;NBiIkP2DSINyNZkVSIMU4cowEe4ainAVRLhaiXB3NCR7oBHRIvTFR7T0iBaLoMVDfDFZ8iIr68Rf&#10;n/6f+v3I+xQJEi3CuLJoUr8gJSgiTCqJUoJ+SVRGiEoaFAkyDZ4L9rvKrd04KhDgCeAYUI8AeSWY&#10;EesGukFrd8S+dLyr3IP/cS+4HzwARITbwMNARNhFhthnmAqDZKhlGBLIMBSiUBMY0WLzCZ/DEmuA&#10;Woest5b48P8D8J4ES36kV/sAfSA5DRrvOHQj31epHAupZWT3d5/u9tv/wG7rqiVCLxU2E6YINbEC&#10;1FjSagSWsBqJP5G+WyIMryazVETIRBiKcJcwEa6gCJkI7wO+CHGmvZuIEI3JHmhItPhIVvlpARFf&#10;UMQS2YocWOvR/0e/D0uEJEmElGCUCOPSYD0jRHW/ICXINPheMGytO/DmIe7IJ9tSC5DTIHwBjj55&#10;AD4LTrRuxzrvBHeBuwFFeB+wRMhEqGWoU6HIMCiRhnDwTDANQYSoocAisMRZe0yQ9WD9fuKLkp8l&#10;wHBKhNwOyRZVo4HgMsrQwhdAK1I5HFLLyIv/3DUBWuhU2MxCjINCjBYgsYTVKCxZNYrE0aJIg13u&#10;Rs80GJZFaxJkIkQaFBGyf3DVgxACJLj6EQgBItwdZ9q7o3HxJajlR7T4SG/Jz8dfp/w//X6ySDCq&#10;JJqmXzBqcIwuh1KCenQoMeYKdkmClODpj7m97tspkwCnAhHggMnzXOWKR13lVqzrNnBHiC9BkkaC&#10;fj+hFmEwghQEIhS0CC182WnC5wRS9deL/x8nP7kSTIwAe/R+gF2AxAqQoI8lg2am8h5ILSMvfilZ&#10;gEIrC5DEC9DHElcjsKRVOFFlUU+EwUAZ6R+ECHeGCJdbIgzLorsyDUKEqx6CGNAoMg3uFopwdzQq&#10;WnxEi4+klZ8vJ0tgu9SJvz75X/p9yHuzRCjCFwmmEWFSEqQE0wyOkXKoToKUoJ4mIUmQIjwPHH6z&#10;G7twXmoBDliwG9Z9s6tcj9feCG4CtwARoZUGo8qiWoR+IqylQhD0FwrYn0SIphgFEZyF9fwQS3qk&#10;9v8BBRhKT+MLsHdECGklgUa8J7Ek0kgq+0NqGckiQKFLGmwhIWYToMYSV6MwBVYgXUTIsihEuNAX&#10;IcuikgjDsujysCy6S1gWXYE0uBJpcCVFiES46zbIgYkQIlwdinA3ihANRxb5aeGQOPFZIlueA2s9&#10;+v/4MtTvN4sIrZKo1S+YNDhGp0FdDpU0KBLUaVAkqNPg+WDPjW76gTPcvpDf3mCeJ8ARy6bivWI/&#10;uRrPvQZcCyjBGwAleDPQImQajCqLahlShFYqtJKhyNBPiH5SzAzWGSc8nwgBLlx0vLvhxmdMCRJb&#10;WI0GEmoEEEAjsYSTlso+kFpGXvyn7AK06CZFwRBRb5FfgBaWvBqBJbG6YSKEBBdcABEiDe4kIuRA&#10;mUshQkhw8RWQofQPMg3eCEIRLr8dkkAaXIE0SBGuoAgpQaTBXZEGd4UIVz0GOTwBnoIc0NgEoBFJ&#10;K78s4rOktnMGrNfr9ev/bclQPosvQqssSgnmTYNxg2P8NKgHx2gJ+v2ClCCZt84tOHdMIEBeCWb8&#10;fmOwX6xzlS1Ydjm4ElwFRITXAZ0GRYSSBn0RMg2SpD5CKxla6dCXYk2MeKwmR/5eIBECrFTeAza4&#10;jo4D3Ve//j1Tgha2uBoFBNMsQBhF4EuosjuklpEXv1iMAKOoDqYRICILQ1aNoFgBWlgCaxSm2LKi&#10;RYhEWBMh0mAgwi2hCJEGlyINLr0OMrwJ0rgFkkAaXI40yES4S5gIRYQrtwKK8JGqCFchDa6CCFc/&#10;s10WeeSnpeQLyxIbWZYC63X++n0ZWiIUGYoEk0SoJahFmDQ4xi+JUoJJJVFrvqBIUER4IRi6t6uM&#10;OcBVNiK9b8bfl4DLACV4BRAR6jToi5BpkFgilNKoJUItQ6tMagnRl2IXORaMJUDeIDcQIH+Sfd3l&#10;VzzuvvTl75jSS8KWV6OASFoFCCSJykpILSMvfqGxAoyiqxgjeKVYGi9AwRJWIzHllhbpH/QlGJZF&#10;F122PQ0GIqQEb4Ak2D/INCgihAR3CSW44n7sXJTgNsgBaXBXSvBxABFqCVoCjJIfSSs/S3Jp8del&#10;/0+9EhQBRkkwS7+gPzhGjxDVcwXTDI6RfkFK8Hx8Pxvxk2wClOClwJegLokyDbIkqvsG49JglAR1&#10;IoxLhVqEaWSoscSWFl+AlF83AZKzkQaPcmvWnG1KLi22tBoNZNIqQBJdBLgzpJaR3hKghSlBwRBa&#10;VnpOgFFY8uopTPlpIML5oQgXUIQsjYoIkQYXMQ1yxChFeM12EQaJMCyLLr8Tgrg75F5IAiJcEabB&#10;lRDhykchiicA0uAqNLSrnk0nPxGPlp8vKl9kS+tAr0f/j7QyFAkmiTCqX1AnwaR+wbjBMVa/oEya&#10;14Nj/H7BCwDTICV4MdBJUItQl0R136CfBuNEmEWGfirUQvSl6IvRx5JjHFqAIr5IAQpnueW7rHef&#10;/6dvuf96FVITIJoisUXWTITCajCVhZBaRl78x+YRYL2Y4iQ1Ac7BTuljiaqnsYTVWwQiZFmUhIkw&#10;EOFmwEQYlkUXhyJcAhEupQhvhiQgwp0hwp2RCJcjES5HItwFiXCXBwBEuAKJcMUjEAUS4UqIcCUS&#10;4a4QoS9AS35aPlpKWla+yJbkxF+P/h++DC0RyuexEiElGCfCevsFRYLWVIm0/YKSBinBiwAlyDRI&#10;CYoI2TeoS6IUoaRBX4QySMYqi0alwqjyqC9DPyH6UrTEqLHkKPgSpAB9+cUKUDjWrdl7U1cJxgFp&#10;NApbUM2KLbooKnMhtYx8BgLUKdISS1/BFmAclqx6GktSPUIowvlMhEiDC0IR7gQJLrwMIkQaXHQl&#10;RHg1uBbiuB6yuBGSuAWICJEId0YaXI40uBwiXE4RPgiQBlcgDa6ACFdAgiufBkiDWeSnpaRl5cts&#10;cU789STJMEmEIkEtwqSyKCWoRdjofkG5hJqfBilBKYmKCFkWlQEyVt+gL0KmQWugjJahFqGfCv1k&#10;mCTEJCkKlhSJJUNLgGeARAEKB7nb7/wzW3pZgSB6GltSzQIa+BmQWkY+83kI0BNpFyCOviLI7AJM&#10;iyWunsaUWBGcF4oQabAmwk3bRbgwFOEiESHS4JKbIAuK8DaANLgMaZAi3Bki3Pn+qgiXIw0ufwhA&#10;hLs8DiDCFUiDKyDCtPKLEp8W2aKc6HUQvX5fhlqEIsO8IsyaBv2SqEyV0CVRpkFdEtWjRClBffUY&#10;6RuMSoO6b1CnQaMsOurWR9yEu7a6CXdvdTs+cI/b/Ml1bvOnwKerTNiKZeTBrW7ovdgH4lKhlQyT&#10;hJgkxSgxRslwrRIgxSekFqCwt3v6ub+xxdZoIItmxJZaNipTILWMJAnwK1//z26PffRjn3af+NRL&#10;we+f/swXgr/5+zdefjX4/evf/G6kNP/py990H3nh07W///6lL3f5u5E0ToBpsKTVbFB45uNIgxTh&#10;vFCE8ylCpMEFoQh3CkW4kCK8BkCEi5EIAxEiDS5FGiTLkAiXQYTLIMJlEOHOEOHOSIQ7IxFShMvR&#10;CC5/CiAR7gIR+uKz5JdGegtz4q8nSobynkSGWoQiQxFhlrKo1TdICYoIrTToD5CxpkpQhP4AGb9v&#10;0L+CjKTBhLJo2xXPusHXPuE2//U6twlc/AnwN+vM0uiIux51F0OIF0OGm/4OUnxxnWu789mA2L5C&#10;Pxla6TBKiFmlqEVIAWrx5RagsNJ955Wf2KJqFSCe3qKbAMdBahn5zOcowO7rIhdvvsK1tbXh9+3y&#10;4/d18KFHuPb2dvdv//5fbrfd93Jnnn2eO/Lo49wnPvlZ961v/wDfa6XLazQ33nxn8JMXw+bPw488&#10;xl197c3BerQ0NZbM8tC7AozCEk6zEogwLIvWJEg2Q4KXQhpbACV4FYAIKcHFN0IUSINLRISQ4FKR&#10;4H0AIlxGCSIN7vwIoASfABRhKMEo+VkC1MKypLZTCvzX6HXK/9EilPcSJcGkNBiXBP2SKJOgDJCp&#10;t19QJ0FdEtUSlJKoJEFrgEw4UnT9B892mz+2zp3/0fVu3E3b3MBrker90aLWQJlbnnND73rMjbt/&#10;WyBBsv5jZ3eVYFR51CqRWqnQkmGcCC0JWgI8HeQWIDnFLdjpWPeKJZe+BITSaCqjIbWMfOZ/RwuQ&#10;PPH0+7v8/d7zL8bP/3af+eyXAgF+4EMfDf6mAOfOWxD8vvPyFcHPBTstDH5aiADv3/pY8DMQoFoe&#10;CUSWhtYRYBYsKfUKYRqcF6bB+RuraTAQIdLgThThFeBqSANpcFEowsUU4W0AIlwCES65C+K4B0CE&#10;S5EGl0KEy5AGl0GEyx4DaEB3RhrcGSL05ZdWfL7cFqTEf51epy9DeS8iwzgRUoI6DRZREqUESdZ+&#10;QZ0EdUk0arpEREl0rwevcmf8xenuyGcvdDveiu9Tl0X9CfQJIuRAmQWP3e5O+/iZbt3z57olT2Of&#10;oQijEmFUiTQqFfpSjBKiJUItQIpPqEuAVYYMOcEdc+yVEOHPcvB6LKaQWhVIKIrKMEgtI38PAep1&#10;aNkRW4CvQ4D/DAG+AgE+H/x95NHHhwJ8HQJc6U4+5XR39DEnuEWLlwby4e8f/PALwfK773vYHX/C&#10;+uD3qgBfDwUo/wcSawCVymzsbEVhCaoVMIWWgm7rQRqkCOeGIpxHESINzocE518CiUCECyDBnZAG&#10;FyINLoQIF94AcdwMaSANLoYEF98BIMElSIRLkAiXIA0ugQSXbAMQ4dJHAdLgUqTBpRDhUohQ5Cfy&#10;0fKzpOeLbX4G/NdmkWFeEfoS9EuilKCIMKpfkCKkBEWEkgYpQV0S9fsF40qi0i/olURX3H292/yR&#10;de6op7EP6L5Ba+5gWhGGMjz5+XPc5r9b5xY8gZOmqNGjVjK0ZBglREuGUSLcBwLU4itQgNs52F13&#10;w1MQlyW6orGFmQVTUr1EZQCklpG/f6mrAH0oQPn9pc9/JRDg089+MLiJ7Tdf/oE75dQzIbaPufsg&#10;snHjxrtv/58fu3Pee1EgwO1C6041AUKcRx3nnv/4i+6GoDRqP7coihVgUfhiaUkowgsARYg0OA8i&#10;nIdEOP9SgDRIES64EvKACHe6DuIIRbgIZ/eL0LgtgggXQYSLkR4WIw0uhggXbwUQ4WKkwcVIg4sf&#10;h1ggwiXPAIhQyy9OfL7U5mXEf70vQ6JFKDLMIsKsZdG4NEgRpukX1BPno9KgP13CGyAz8KIn3ea/&#10;WufWPYd9QJdFfRFao0XjRKhkuOGFM93pHz/DVW7Dd+7PJ/RlmJQMrXSohZgkQl+Ap4UUKsAqu+1+&#10;vvvoxz7vXvk+RJWEKbeewhZjHiypZaFSeSkzDzz4sSCZWesjH/6rv679/pEXPhX8XL3bHu6wI44O&#10;fj/tjHOCvwNBfu5fgt8/+XefC/7m78efuL4mUMI7w69eXX0+2XzpVcHflrCKpjkFWDSmoBpAt/+L&#10;REgRzglFOBeJcC5FiEQ4DyKch0Q4nyJEIlwAES64HvK4EUCEC5EIFyIRLrwTIA0uhAgXQoSLHgBI&#10;hIseAkiEiyDCRUiEiyDCRWgQiS8/X3y+0ObmQL8+TobyXrQIRYYiQkpQREgJ+iL0JeiLkBL0RUgJ&#10;igiL6hu0pkt4A2SmX3WP2/SX69zoy/DdeGXRLiKUNJg2ESoZLnjktmDE6KDbn9w+n9CaRqFLpFnK&#10;pFYy9EUoMhQBivgaKMAqG8Aq95+v/NQWX09jCrDRdBdlVkRgLQWEVTT9Q4C9ikjwfKAkOBdpMBAh&#10;JXg5QBoMJHgtoAhvApDgTkiDC5EGayK8FyANLkQaXAgRLkRDu/BRgDS4EBJc+DSABNPITwttTkr0&#10;a4heX5QERYRxEtRpUAQYJUERoU6CfkmUSTCuJKqToEhQJ8E0JVHdLxhKcDPkd9FfnLy9b1CPEtUS&#10;lCSYNg16iVCmTuh+wpoErfmEUeXROBGmSYMUoC+/DaBhAqwyYcKR7u57/tx9FxLSmJJqZUwBxmEL&#10;LwumfPoolcos7FDNgCmPPkCXzwcRzg5FOAcinLMRQIRzLwEQ4TykwXkQ4fyrwXXgBogEIlwAES6A&#10;CBdAhAvuAkiDC5AGF0CECyDCBdsARLgAIlwAES5AMlgAEVri0/LSYpudEf1avc4kGepEmFQWTRJh&#10;1pIoJUj8JJi3JKr7BUMRbv4QBPhBCNCaPK9FKElQp8E4EXqJcPPfQoCfhABZFvUGzCQmwigZ5hGh&#10;FiDFJzRYgFVOcZOnbHBnnHlrNxE2GlNWzY4pTB9binmwhNNsNI8A+w1IhLMgwdkXAIhwNkQ4G4lw&#10;DtLgnEvBFogEIpx7FUSCNDgPaXDejQAinA8Rzr8dIA3ORxqcDxHOhwjnPwCQBuc/BB4Bj4EnACQ4&#10;D2kwAI1VlPRm5SRJiJYMo0SYVBbVEvRFSAn6IqQE/ZKolQYpQRkgI2mQEvRLopSgXxL1p0tAhBTg&#10;xg+e5Aafh+2v+ga7TZmQeYN+IowSoZLhuDserAoQdBkso0WYJxUmydAS4d4QoBbfqSE9IkDhDLdp&#10;81b3xX9+2ZRVK2OKrBkw5amxpdhslAIsmplpgQhnIhHOgghnQYSzkAZnIw3OhghnQ4SzIcI5SINz&#10;kAbnQIRzIcK5EOHcWwDS4FykwbkQ4VyIcO69ACKcCxHOhQjnQoRzIcK5EOFcpMG5T2EdkKCWHhGR&#10;zfSYEYH/PBInRBGhyNBKhX5p1E+EIkFLhPUOkBEJigjrnS4BEU7edL/b/Bfr3JLrb+4+b9AXISXo&#10;J8IoEZJQgvs8dYXb/Il1ru1afKcxg2UiU2GWEqkWoZUIRYAivl4RoHCwW3/qbe5vP/1l990fQCA9&#10;CaTQ1zDF18foLkCzsS4phBkWFCES4UyIcCbS4EyIcBYS4SyIcNZl4HIIBSKcDRHOhghnQ4SzIcI5&#10;EOEcJMI5SIRzIMI5EOEciHA2RDgbIpwNEc6GCGc/CiDC2Ugks5EIZ6HR9MWnJbdjCvTziSXEKBnq&#10;VOiLMK40qtNgXhFSgiLCpL5BEWHUdImYATJnP7vBbf7gOjfsPGx3PW/QFyElKIkwarSoiJBAgpxI&#10;zyvKHP0B7DPWYBmKsMhUqEVolUbXQIBafKeE9IoAhWPdl/7lO+57P/h5w/iuCcTRG6Ahb2UsMfUU&#10;FbOhLqkfU3ZRQIIzRIJIg5TgTEhwJiWINDgLaXDWFeAqcA2kch2ABGffBCDB2ZDgbEhwNiQ4+x48&#10;ByKcdT/YCiDBWQ8DiHAWJDgLaXDmMwCNl5afL7npBv5zSJwIGylBX4C+BClAvyTKJJimJBo1QEaX&#10;RGMHyDzrTnvqjECCu92C70uSoJ8GmQR1GoyTIDj8uYvchc+f7A5+blO3smjUiNFYCcb1E8ZJMEqA&#10;Ir9eFyA5w40bt7/71N/9qymwZsEUWqNBw19SpTUEaEqjxdgxDRDhjucBiHAGRDgDIpyBxm4GRDgD&#10;IpwJEc6ECGdChDORBmdChDNvABDhTIhwJkQ48w5wF4AIZyINzkAanAERztgGHgFIJTMgwhkQ4Y4Q&#10;ISXmi25aAv7zLSFGyZAiFBlqEYoMo8qiafoGfQmKCLOWRP0BMjoJxg2QoQhVSXTG5nvcoffjREZG&#10;iialwYgpE2Ouedgd/b4L3OYX1rkZt+N71WVRa9Sonwj90mgaEUalQT8JUoBafOtDel2Awslu/oLT&#10;TfmURPGzAFOe9WAIqLfJLkCrce/LmKKqg+lpgAinIxFOhwh3vAhAhDuiId0RItwRItwRItzxSgAR&#10;zkDCmAERzoAEZ9wCIMIdIcIdkQh3RCLcEWmQTEcinP4gQCKcDhFOhwinQYTTIMJpEKHIbWpGLClG&#10;ydAvj1oi9BNhnAiL6BukBEWEVknUHyCjRajToIjQL4kyEcpIUaKmTHQRoTVIJhTh4MuecLs+cF3A&#10;hBtwMqPLonHTJ+JKo34foRahyNAXoZUG9woFKOIjJ4OmEaBwuDv/wnvcqz/8ed18r5GYQur72CVl&#10;C4irQCpmo9/bWOJoRkx5pWRaGpAGp0GE05AGp0GE0yDCaUiE0y8BkOD0ywFEOP1qAAlORxqcfiOA&#10;CKffhuciDU5DGpwGEU6DBKdCglPRgE5FGpwKEU591FWmPA6eBJDglGcBGjUyOQZ5jhAnxDgZ+iIU&#10;GUaJMM0gmaiyqEhQRJiUBkWE1nQJf4BMqrJoiDF3MBChNUgmIhFW9BxCf7BMVhHqVEgR6j5CkaAu&#10;i1KCOg1SgFp8QtMJsEpn50Hukcc+Yoqt1TAFWjSQTl+mWAH6guhtLPE0ClNgCUxNYApBGpwKEU6F&#10;CKdChFMhwqlIg1ORBqdChFMvAxDhVKTBqUiDU68FkODUmwHS4FSkwSkQ4RSIcMo9EBhEOBkinPwA&#10;gAgnP+wqkyDCSUiDkyDCSRDhJIhwEhq3JKKkGCfDRouwnjSoB8g0oiwaDpLx5w4GIrTKomlF6EvQ&#10;EqHfT2glwrjSqCVCSpAC1OI7KaRJBbidPd1nP//v7tUf/SIbP2w0tuyaDVOWrUJdAvQl05NY4ukJ&#10;LHllxRKcTyA8C0gwABKcAglOgQSnQIIBEOGUSwEkOAVpcApEOAUSnHI9gAinIA1OgQgnQ4ST7wRI&#10;g5MgwUn3AUhw0oOuMhFpcCIkOPExABFOfBpAghPRwEWRJEI/FVqJUEtQRBhVFqUALQmKAIuUIJNg&#10;USVRSlCSoE6Dcik1kWBU32AeCVppUCfCqMEyVlnUKonqfsE9lQBFfi0hQHKW23ff89z3IbZ6MEWZ&#10;F1OKabBFVRLPdgH6smkEllwaiSWiIrDklQZTborJMUwSkAYnQ4STIcLJEOHkjWATQBqchDQ4aQuA&#10;CCddDSDCSRDhJIhwEkQ48TaANDgRaXAiRDgBIpyANDgeIhyPNDgeIhz/CHgcIA2OhwjHQ4Tj0dAJ&#10;EzwsKUbJMI0Ik9Jgkgi1BNOIkBIUEaYpiSaNFPVLolHTJaRvUNJgVN9gHhHmKYtSgnFpMKpfkALU&#10;4lsX0hICJGe6jo6T3KrVp5ly6yuYsk2DKVvBlkorUTFFlRZLOkVhiacoLDllxRJYEpbYNDXJeUz0&#10;QRqcCBFOhAgnXgAgwokQ4USIcCIS4USIcAIS4QSIcAJEOAEinAARTrgJEoMIx0OE45EIxyERjoMI&#10;x0GEYyHCsRDhWCTCsQ8DJMKxEOFYJMJxEOE4iHAcGjyNJcW8MtSlUUuEViLUEowToZagiFBLUEQY&#10;N1KUErRKopSgiNAqiVKEfklU9w1KIozqG2yGsqgvQS3CPUIBivjIiaBlBKg5yj33//2NKZCSxmLK&#10;tweIFqAlpXqwRFQPlpTyYskqDZbEorDEpukmuZAJEYwnEOF4iHA8JDgeiXA8JBgACY6/FCANjrsC&#10;XAWuAdeBGyC1m8GtABLcARLcAYlwh3sARDgGIhyzFSANjkEaHAMR7gAJ7vAUeAavQaOniROiJcOs&#10;IkxTGhUR6kRYZFlUJGiVRSnBuLIoRWiVRaVvUBJhVN9gUSJMSoRZy6IiQQpQi4+cAFpSgOQEt2Cn&#10;M4KBMj947ZcJ/KIl+b4PRNBfqZiyyoIlp7xYcsqKJaosWPKKw5KZhSU3wRIcCSRnMM4HIhwLEY6F&#10;CMdChGORCMdeDCDCsRDhWIhwB4hwB4hwB4hwDNLgGIhwDEQ4BiIcDRGOhghHQ4SjIcLR97nKKKTB&#10;UUiDo7bhb4hw9GMAIhyDNDgGaZDsgAZQ8IVoydBKhVqEIsO0iTCpLKoTYdqyqEgwTVlUJJinLEoR&#10;UoKSCKUsmlaElKAvQpFgmkRICcaJMKos6ktwdwhQxCfyCwS4GpwSSqUVOQOscd/69g8hDUt+rYQt&#10;wlalm8DrILsALXFlxRJXVix5ZcGSWRKW2CwsyWks2QmphAfG+ogEz4eQIMEdIMEdIMEdIMEdLoGw&#10;LgOXgysBJDj6WgARjr4JQIKjIMFRdwBIcBQkOAppcBTSYCBCSHDUwwBpcPTjAGlwtIgQjWCUCEWC&#10;IsKoRBglQd1HqJOgJUGrLGqVRHUaFAGKBHUSJHElUUpQkiDJOl1C+gb1IJm0EpQkqNOgToL1lEWz&#10;SlAEKOIjx4NaAtw1/Nmq7Ocu27LN/fDHv+x5IC8LW3J9EVuARWIL0JJWWixZZcGSVVosaaXBklgU&#10;ltB8LLFpLMmRVKIDO3iM8YEIxyANjoYIR28EEOHoTQAiHAURjkIaHAURjrraVUZeB5AGR0KEI24B&#10;twGIcAREOAIiHAERjoAIR2wFEOFIiHAk0uBIiHDUk1jnMwANIUUoxMkwKhHq0mhSWTQpDVol0aS+&#10;wSwlURkpag2QoQgpwaTpEtI3KCK0BslYo0UpQkmCxCqJ6jQoEkxKgyJBX4RJ/YIUoBafUBPgOYBJ&#10;cE34dytyhhsx4iRbUiXRQGJR2MLreSqmxOKwpJUWS1ppsKSVBktgUVgis7CEprHEprEkR9KIzpLd&#10;aI9RAhLhKKTBURDhSIhwJEQ4EiIciUQ44lIAEY5AIhxxlasMRyIcDhEORyIcfrOrDEMiHIZEOOxO&#10;ABEOgwiH3YdlEOFwiHD4QwAiHIFEOPIJgEQ4CiIchQaRMtRC1DLU5dG0IvTLopSgnwgpwaSyqEgw&#10;rwgpQRFhVElUREgJigij+gZFgiJCa5CM7huURKjTIKmnbzBOhFFp0JfgbhCgFt9xIWYf4DHgcO+x&#10;VuIYd9TRV7p/eOlr7kdo4IvAFEdJjxEtQEtgSVjySsISVxKWwOKwRGZhCc3CEptgyU2wJEfSiC5W&#10;diEjFSMEpMEREOEIiHD4RQAiHI40OBwiHAYRDoMEhyENDkUaHAoRDoUEh94IIMKhSINDIcKhEOHQ&#10;uwHS4FBIcBgkOOxBQBE+ApAGRyANjnga//vZqgh9GUalQi1CkWGaRJhFhLosSuLKohShLotShEWX&#10;RXXfYNwgGd03SNL0DeYdJOOXRbUEdRoUCRJKUAQo4js2JHIQzAbAZUepx1qNo9yBB13hfvSTX/UN&#10;fmxhCzsvlnyagYopsjgsiSVhSSwOS2JRWCKLwpKZjyU1H0tugiU4YkmOpBFdkuy6CA8MVwwTkAiH&#10;QYRDkQaHQoRDIcKhEOGQSwDS4BCIcMgVACIcfC2ACAdDhINvARDh4DuwDCIcAhEOgQiHIBEOfQBQ&#10;hEiDw5AGhz8GlAhHooHUMkxTHvVFqPsJo0RICfoipATjRJhUFhURJpVFKUEtwqiyqBZhXFnUF6Gk&#10;QZK2f9AXoZRFtQizlEX9NKj7BVdDgFp85BgQKUDNPuA077FWYh/3/Aufcz/40c/daxBJM2IKr6RG&#10;tAAtkcVhiSwOS2ZRWDKzsIRmYUnNx5KbYAlOSCs5YomOxInOl12k8MBQjyEEiXAIRDgEiXAwRDgY&#10;IhwMEQ6CCAdBhIMgwkFIhIMgwkHXAYhw0E0AIhwUinDwXQAiHEwRIhEOQSIcsg3/A4lwKEQ4DIkw&#10;EOEzwBChlqEWoU6FeRJhlAijyqL19g+KBCURpimLppkyISKMKotGiVAkKIlQS1BEqCUoIvTLollK&#10;ohSgFh85GqQSIDkC7AvOUo+1Gru5v/jwZ9xrP4V0+iIQRV+luwAtuUVhiS0KS2xRWHKzsORmYQnO&#10;xxKdYIlOY0mPpJWeFl6U+OKkFye+QHqKwQQSDIAEB0GCgyDBQZTgZnAp2OIqA5EGB0KCA68BFOEN&#10;4GYACQ6CBAchDQYSvAcgDQ5BGqQIAwk+gvcRpsHhT+H9QoR5JCgi1BKkALUEKUBfgiJAS4I6DYoA&#10;80pQkiCJmy5BCcp0iTR9g3qQTFoJFtk3mJQEKUCRoAhQyy+TAAnldybYXz3WapzuZs0+EsJ4owdA&#10;411iCi0rFVNsPpbQorCEFoUlNQtLaj6W1HwsuWksuQmW4IS0oiNFy84Xni+9QHghgxQDyXsB0uBA&#10;iHAgRDgQIhxwMYAIB0CEA5AGB0CEA67CMooQaXDgjQBpcOCt4PaqCAeFaZAiHEwRPggkDUKEw54I&#10;RRimQZGhFqGWYSPLolZJVNKglqAWoUhQRBhXErVEKBIUEUb1DYoEdRqM6xsUERbVN0gJahHqfsGo&#10;JLgKAtTiI0eBTALU8HXHeY+1Ese5I464LOhf+jFk1V+xxZ0VSKrBVCqj16MROia77CyhWVhCs7Ck&#10;5mNJzccSm8aSm8YSHLEkJ1iiI3lk5wvPl50vPC27OOHVpKcYICANDoAESSdE2AkJdiIRdkKCnZcB&#10;ivBKAAkOQBocgDQ44CZAESIRDkQiHHhXVYSDKML7QVgWHfJwKMLHASQ4PCyLjkDjaYkwqo9Qp8Gk&#10;RFjPIJm4NEjiSqJ68rwWoaRBPUgmrm9QD5Kx+gZFgiLCpL5BSlBEqCVIsqZBX4K7QoAiPeFIkFuA&#10;ZB041Hus1TjEXXPt4+4n//1Gr/PjkkgqQQMwCw3W0KPQwJzVXXRFy84Sm48lNh9LbhpLbhpLcsQS&#10;nGBJjqQRXRrZWcLTsitMeCGdGqTBToiwE4mw80IQirADIuy4BL9vAUiDnUiDnRBhJ0TYKSJEGhyA&#10;NDggFOHAe/D/kQYHIQ1ShINFhGEaHMbSqCFCkaEvQr806idCq38wrjQaVxatt29Ql0VlkExc36AW&#10;YVzfoBahpEE9SEanQS3CLGVR6RcUESb1C1KCFKAWHzkC1CVAgX2DxwNelcVa3grs6176/NfdT17/&#10;nwZjy68knqoApREYcjgaI6RBitASnGCJzccSm48lNh9LbhpLbhpLcoIlOcESHSlSdvUKz5deJuGF&#10;dPhAhB0QYQfSYAdE2AERdlCEmwESYQdE2AERdngi7EQa7KQIkQi1CAciEQ7CCdYgivAhfIZHABLh&#10;UIpQEiH2vSgRJpVGrURICVqJME9ZVETol0V1GhQR6jSoB8lE9Q9KWTTNlIk0ZVEZKZqmLEoJigjT&#10;9g1aElwJAYr4RH6Hg0IEKBwAWnv+4OLFJ7tv/ser7qeQVW9iy7OvAskl0FWAbAjm4Cyd15MctF92&#10;6RFLdD6W6DSW6DSW6DSW7ARLdoIlPGJJj+QVny+9esXny88XX2r5aUSCRCQYpsGOy8Dl4EpwNdZ1&#10;LaAEbwQQYRcJ3g20BJEGRYRDWRZlGnwaxKRBX4JpyqJREkxKgyJBEaFOgjoN6iRI4kqicX2DepBM&#10;XN+gHiQTJUFJgiTtdIm0/YJWOZQSFAFSfELhAiQcKLO791grcTY4zU2adJD76c8gozSgES9pLJUu&#10;8hPYIMyCCCnBcdjBLdERS24+luA0luA0luAES3AaS3LEkpyQVnQkjews4fmyq1d4lvSyCK89CqTB&#10;doiw/XyAk6J2iLAdImxHGmz3RYg02EERXg8oQlUWHXAn3qMWIUujHCjzMGAajBCh7iO0yqL1pkGR&#10;YFIarKckGiVCkaCIMKpvUCQoIozqG/SToO4bpAT9kqg1QEb6BSnCqCToS3AF2geRnnAYyC1ATpQX&#10;eAm1U4FefgJAu9TCF9pevPgsd+99H3T/Dck1E6aEWwFDbGnpLkA2AoQNAhmHhm4EdrrRJ3aXm8aS&#10;m8aSm48lOcESnMYSHbEkJ1iyI0XKrqeEZ0nPkp1gCi8OihBpMBDhRkARIhFShO0UIcuiYSKkCDuY&#10;CG8GLI2GiXCAVRYN+we7iLCAsigl6IuQEowToZZg0SKkBPUgmbR9g1ZJ1BJhXEmUEhQRxpVE4/oF&#10;fQkSSpAC1OIjh4JIATIJsU9PoODI0QoOgDkohKVP9gNSiHo9vKxaKw+UWe+mTDnFXXHlI5DPr0sg&#10;st4gWYByhjzxOjRG2BH7g+xIWuGRRggvr/TixGeKzaMtDiTCNqZBX4RMhJBg+xYQ9g8GEkQapAg7&#10;KEIkwk4mQqTBmgjDgTKDkAYHPYTtwP7Bx7C92D+INDgMIvRLo5RglkQYJcKksijxJeiLUCRo9Q1q&#10;EYoERYQ9VRa10qCURSlBEpcG/ZKoNUJ0FwhQi48cAgJ5sWxJeLUXgpPoIMGRQwAlKaKL40BwGKD0&#10;/AExnDtIQfKi2/rxVuEsd8ed73df+/p/udd//uuSHPx3HcQLUOTHhoGwkeh8Fxqg9a0pO2LJjqQV&#10;ni+7tMJLIz1feJb0ihYeMWUXB9JgAETYdhGgCJkGKcJLAUUoaZClUYrwRhCmwZoIw7LoQKTBgaEI&#10;awNlkAZrA2UgweHY97KURilBX4SUoCXCNIlQi9BPgzJIRktQRJilLEoRSlk0bspEXFmUEiRWGozr&#10;GxQJ+mmQEvRLorpfcDkEqMVHDgaBmCi4aIYMebcbOXJ/kyFDOPBFC1CgBAnFyv8j7Ala+bJq73Eb&#10;NtwaDJT52S9+E8nrsUAIaUDDX1LFFqCcAVsCJDuiYWpb1V10Gkt2Gkt2giU8wRKeYAmPWMIjlvRI&#10;keLzpWeJz5KfL75GyM+UW1qYBkWCSIOUYJsui4ZpMBAhJXgdYBq8Ce+badAoi1KEtbKojBbV8wex&#10;7zWiLGoJMKsEi+gblCRI0kyXIH5JlEkwTUnUl6CVBP1yKCXo9wmKALX8AgHuFTTqPlOmvMudf/7C&#10;gI0bd3KbN9twmTyvqwDfHcJLqPn9gJQi2qUuj7USZ7uOjnWm+FqNTEImhpx6gkow9UHkl0aAUjJi&#10;gzGRAx3WdpebjyU5wZKcxhIdsUQnWLIjluxIkcJLKz1fePVKzxKcjymyegnLot1EKGmQpVGKkGVR&#10;LcI0ZVGOGGX/oJRFQxHqNGiVRSlBPw1Sgn4ajBsk46dBHhdFi5ASFBFGlUR9EUaVROMmz1OCfklU&#10;+gUpwqhRon6/oJagJEEKUIuPvAd4AjzuuOWB2NavX+amTXtXQHWZLnVuZ/DgA/CctQGbNy9wZ5yx&#10;GOtYhmUiQCZE/uRdJVhS5f8UKEeuRz/WSpzkVu56hvvrT3zBlEtJcVR+/ss33W28seXoM7cf5JYA&#10;Jf1pARI2Grzn3OCDGyc7YomOWKITLNmReoRH0kjPF1490rOEJ1ii05jSagRGWbQNabBNl0VDEbaL&#10;CFkWpQilLKoTIURYS4RSFk0QYd6yaJwItQSJToRxfYO+CClBLUKRoIgwrm+QEhQRWiVRijBqgIzf&#10;LyhpkBL0S6JWv2CUBKUcujMEKNITDgKhANeuXRWI76CDVrqpU0V6mu7y686BSI77uF124TQILUCB&#10;z+GAGF5PlP+bsK+QIkS71EUurcQJ7rzz73Q//+VvShoBBfiLX73pyM8QQ0888Wo0DmiktPziBMiG&#10;grDRIENPRuN0bDrhWZITLNEJluiEtLIjlvBIXuEVLb048Vmi8zEl1RNQgkyETINahOFo0fbLwZVA&#10;jRZlWbTWPxhKcAAkOIBlUYqQiVDS4KOA/YNP4vtS0yaSEiEl6CfCuLJonAi1BKULwZegJEItQUmE&#10;RZdFo0aKWmmQIrSmS2QpiVKChBJcBgFq8ZEDz3WjR68OxHfxxTu5YcMoKV98gi87C6sEqgXI/kbC&#10;56L96dYXyJGkaJu6PNZKvNs9+thH3I9e+4X7BQJLT8Fw1FwYEquTmgA1Cxcdh4MfZ94iPxGgyC9K&#10;gGw82IgMOgyN0YbGCs+SHbFkRyzZkWYSHrGERyzJ+ZhCKhDr4LSeFyBpUBLhxSAUYZsWoaRBDpTx&#10;RNgZDpQJRBimQVOE4WjRpESYtTTqSzBJhEX3D8aVRSlBqywa1TcoIoxKgyJBvyRKCeqSqEhQ+gUp&#10;QCW+gHefC/nNdBdeyP47S3oaX3YWaQVIOEfQGiRDMXKZP6+wlVjrPv+P/96tvS6JANJMovLLN950&#10;Fqw/V9p2twXIBkEEqOUnApyCxmg8ztorK7vLTmMJT7CkRyzpEUt6xJIeSSs+0pvys0TnYwqoAMyD&#10;MALr9bU0aJRF29RoUabByLKoN1o0kKAaLcrriwYSDEeL1psGKcAoCYoIGylBClAkmGe6BJOgXxKl&#10;AEnafkFJgklzBSnApaEAlfz2u/yQQIBtbZSXJT2NLzuLLAJkyZP9gtYdJThVgmJsZQme4zo6Vrtf&#10;ooFvFkz5tAgQ4G8hPBvWSP/+H/4VDQ52qkwCDGGDMhYN2BCckTWj8IglPJJXeKRe6RFLdBpTOHVg&#10;Hmx1Ulu/DJTxy6Iyf5BpUAbKyPxBEaEeKCMilLKoiJBpUM0fjBIhJeiLkBJMWxbVaVBL0BchJZhG&#10;hJSgFqFIUEQY1TcoEhQRJg2QoQT9kqifBHU5VEtQJ0Eph2oJUoCh+AIOONedu3VNIEBbeD6W8Hyy&#10;CJD9fkyAcbdUogC53iPVY63GenfwwReb7XZrAHnWCwRWL5Vf4c2k4fDj0AiNudgWoJafCFAaETYo&#10;O9yBxglnXoMOjZcdsWRHLNkRS3aCJTySRnhR0iO9JT2ipVUv5oHVIIL/GZUIWRb1EmFNhFb/oBJh&#10;MGKUZVE/ESZcVi2tCLUEk0SoJSiJUEtQRKglKIkwTUlURBg1UtQaIOP3C7Ikao0SjZoq4Y8Q9fsE&#10;l0CAofgC9j/XbX50D7fvvhyxaQnPx5edRVoBMv1RflEJ0IfTKLh+a1krwDR7tDvttJvMNrsZsOXX&#10;PFR+9T94oyn55y//h1t/Ks7Kd0BjxUbAEqBOfyJA6WcZ9zAaq6PRMJ2RX3jEkh2xZEfSCo+kFR7J&#10;Ij1iSY9YotP44sqLeRD1MLX5g5IIKUHVP+iPFm1X8wc7wjSoB8pIGhyo+wfDNDj0KewX3tVkfBFS&#10;gr4IKcE4EfoSjBNhT5VFrQEyUWkwql+QEtRpUI8Q1SVRLUEKMBRfwH5VAR533E74vi3h+fiys0gr&#10;QCY6ii+tAAX+D762dSfSH3b4Ne75F/632W6XRFN5439+5/IweibO0qegwckiQGlYBp0KjkXjhB0u&#10;jfQs2RFLdsQSHrGERyzpkbTSI5bwiCU8YolOYwksD8bB0hz4E+lloIzuH/RFGF5NxhSh7iNEGgwu&#10;q8aJ9FqE2PeyilBLMEqEaRJhXhGmKYtaadDvG/TTICWo02BUSTSuX5ASXAwBhuIL2Pdcd8CWah+g&#10;LTwfX3YhbYdUCf5OI0Au43yk8s9qAABNBElEQVRADnbJKkCB/6+JRotOzlqiPdFNn36ce/Ez/2K2&#10;2a3PbzNhCc+n8savseKcXH/DE65zOHY0X4BafiJAkZ+UmtjIDEcDN+xscE59wiOW8IglPJJWeMQS&#10;HrGERyzhCZbsNJbE8mAeIM1IxER6EWGbFuG1QPUP1kQYTqTXibA2kV7PH4y4vqgvQkrQEqGWYVwi&#10;pAR9EeqyqIhQl0UpwixlUUpQRKjTYFTfIJE06JdErQEyUhK1+gW1BCnAUHwB76py8cUz3YknJpRB&#10;RXJpqIkwSoAsffJao1lKoFHsCnjR7l68vmjHWa5yZQWfne/DWJ7Axz/xBfeLX/3GbLf7LYZUK/+D&#10;BfXw2k9+jgYIO+FkNDRJAtTyI2xkRqHBatsLjdQpXWXnY0mPWNIjlvSIJT5iiY9kER+xpCdYwtNY&#10;IsuKcTA0Pwll0dq0CUmDMn9QS9DvH2QalP7BcNpEkAalfxD7Xj1pkPt5nASJnwR1GpQkqNOgJEER&#10;YVRJVCbPWyVRJkG/JMokqEuifr+glEMpQCJJ0Jor6PcJLoIAPflV1p7rli1bFswD5JVfqn1zwJda&#10;ewL+84P1WALk35QfpVeEAAkHyuzjPdaD3DzcVS6HAHfdxV6eyGluwoQT3JbLHzTb7d7ElFMvUfmf&#10;3/zeFcGff+CTbslKnLGPua67/OIEKI3NcJzVD1yXLDxiCY9YwiOW8IglPGJJj1jCI5bsBEt0Gkti&#10;WTEPgFYkqiwqIpQ0GM4frJVFKUJjIn2XsqikQYow5vqilKCfBkWCeUSYVBIlWfsGRYIiQisJSkk0&#10;qV8wanCMlqBOgn6f4EIIUIkvYB9+l2vcgp32cZsvWeiOOHKFmzx1P3xfkFhOxk3Y363dd3WwPoq1&#10;qwB5N4iTgCfAQo4PllQpWGtZgxiIbXpnp6tcAQG+F1jPSc0GN2rUyUg7vzXb7cYC4TUSCKxeKr/G&#10;Gy2Sj3z0s2hQcAavBchGwxcgGxYtQDY4bHgGIfoPOKIxwiOW8IglPGIJj1iy01iy02iB5cHc2fsK&#10;UWXRMA0GIpT5g7osyv5BPYneKotK/6AaLer3D0aVReXELUqEWoJZRZi2bzCuJGoNkInqF6QEdRr0&#10;B8fElUO1BClALT6yN7/DNfheDnFtHQe7vffZLRDXcScsdyt23St4vNIGcWkoMv+xjqr8+Bq+fsNp&#10;S4N1XbRxIZZjWa1fkH1/OHmOEmAhxwv/H+9VaC0rmPesdJW7IT4mwPPAzCIEfIg7/4L73Bf/6Rtm&#10;u93XsIXcnaoA3yyetTggOsehURqPhkYLUBoRX34iQMLGp+NINF7YsdMIj1iyEyzhEUt4giU9YslO&#10;sETnow/KPJg7d19Fi9CfSE8RqsuqmSKU/kF1NRk9f3CwXE3Gmz+YtSwaJ0K/LJokwriyaNJIUX+A&#10;TFwajJsq4UtQRohafYI7QYBafGQNvzsIsO1QUJUYZTZ33t7umGOWIsHNCVLc7nvu6abP2B8cAN4d&#10;ciA4yK3e/V14zryAY45d5ubvVBVqF9p4j0BKaT2gBGMEWMixg89a4fVMKVtreQEM3eAq2yC9OwAT&#10;4AXgyAn2c3NxpDv44MvNNrtHoXeagMpv8Ga68odCOewwNFbjIEGd/rQALfkRaYR4n6/BZ24XXRrp&#10;WbITLNkJlvCIJTuNJTqNfyDmwdyZ+wuWCFUi1NcXrYkwnD9YS4Rh/2CXRBj2DwaJ0Lu+qJ8IZf8U&#10;GVoiFAkmiVBLUETol0VlkEyasmhS3yAlqNOgLolGDY6x+gUtCVKAWnxkL35na/HdHA6OqP6s7Iuf&#10;fhn0UPfe85YqloGdwXJ8bxBZByQWcDxeK9KDfGqw7En5QRpt7LNrtAA1/Eych2ctq4OdkXy3Qnq3&#10;ACbAi8C5YGDRUzRWu1e//9/BXD2r3S4O3y/NBQRoveliefnbr2LnxQEhAmTjkVaAbISGoaFq2z9Z&#10;fMSSHrGEJ1jSEyzhCZbsfPyDMA/mDtzfiCqLWqNFeVk1StAfKBM3WlTNH4zrHxQBFiVB4idBklQS&#10;pQBFgn4S9EuiafsF/WkSUaND9cCYBaEAtfxEgJRYGxMak9qR+B1iUvKrgmXtkEk7RNmO57TjOW0n&#10;Ai26kwEnrUN07Ouj7NooPUqBj4UCbKMM8fweESDvPEHZ4nOay3OyAicK9ysBbgwFOJSfzXh+XZzu&#10;Jk582myzWwtbbmmovPnbP7ie4sN/+aIbMOyEaAFa8iM8Gx/2KBosnuHjLDKt9IglPMESnmAJT7BE&#10;5+MffFkxd9giYKPBRonwAEZjFAwj5xltLw77Tg0HyeiBMrosqucPcl/RE+khQrm+aJeyKEUYDpTp&#10;cjUZT4SyT/oilH05SoRagklpMG3foEhQRGglQSmJ+v2CIkHpF4wbHKP7BGWuoN8nOB8C1OLbM6Qt&#10;FCBHbrYfi78pJP4klBzBPthGSfIxtAtMdJRYAIQXSA604+SnHd95B8H3zXJnB/bjdvxvkaAIMFgH&#10;pQlB9chxxRTI8isTqLU8I8Ownl3e5So3hgK8GMxkP6fx3MI4wR166CazzW5GfpMVU5pVelSAwjXX&#10;su8FO3OcALX8AgEqBuC1ndjJLeERS3aCJTvBkp1gSc7HOuCyYu6gWeFkXo6MIywL8QDCmWVwtso+&#10;DP6+hwFFyIOZ91Kz1ttMUIIybcK/rBrLojJaNCyL6tsuSVlU0mCtf1BfTcYoi4oIZT/1RSgSjBKh&#10;yFBLMI0IKUERYdYBMlH9gpSgToNSDqUIfQnqEaK+BClALb49QijAIM0x4WEfbMd+1c50xukK3McI&#10;/2ayIaHs2ig1nIiJ9ALwHbfjO6b8OvEdc2SmL8B2LUD8jDoezX2pCCh7Jl1+Lmt5Ru4d7irXQH65&#10;p0Hk4UB3001PmW12X6Xy29/90fUWy1bibH34rdWGRAQoZ9pRAhwaMpBn9zgQOnFA1SM9YglP8CVn&#10;YR1oWTF3yDiY1ig6wgsAU2qct0TJCbyBqIUlP7JnCCcqU57W/20m0EgGIpQ0qKdNsCyq+wfDNBj0&#10;D3rzB/2BMrU7Tsj8wXDahCVC2Xd9EaZJhBQhscqiFGGWsmjcdAkrDVolUUpQ0mDcNAk9MGYeJKTF&#10;t3tIIECWNHGMUoBBwmMyY78dxcffKS0ILJAeTrqC1HY2wL6tL5knAmyHADsoQAoOr40UIB63jktz&#10;HyoafjaO2sxZTRmMz8GS5xOAAuTvR42zn1sYPAFhBehQN3z43mZb3Tv8ITNvagzh+fSqAMm//uvL&#10;btq0Q9Cg4Mw7Kf2J/IYoBj+GLw4HWycOnKKkR3zJWfgHWB7MHTINe4NVYLcYdncjRqwyWN2FwYP5&#10;XC1AQqHyoGBfR7OXRkWEkgiZBvX8QUmE7B9kIlRlUYrQT4RBWZToRIj9zL//YBoRagnGibCesmjU&#10;ABlJg5SgToO6JBo1OMbvF4yaK0gBavHtFiICDMqbdQpQTm4owHZ8p4EQKUFLgECO38KOtTzwRJNp&#10;N+NAGQrPFyBZP9R+fl3wuMY2VCe7zSXAxtPrAhR++KPX0cCgkYoSoMhPC3CwIiizoMFuFfl12RGz&#10;goM9uFwT8aVX5b3vnRmwefOMGoMHU3ZV4RFer5Fs3MjnzgroKkGyBqARM99Hs+E1mF36ByUNSv8g&#10;y6Jq2oR//0ERYXA1GUmDYf/gMEhweEQaFAFaEkxKg1kkSAGKBP0kSPwkKANkopKgniso0yT8PkEZ&#10;HUoBShKciwbUl99qEClAVixCAQb7MQXGRphld55spRBgXAm0HeuRY7jQYy4P/Dy8hBuvYGMtN3gg&#10;FN75gJPgGyZAfg9sK/getz/e7wT4u9//0TULX/2377gLLkRD04mdWuTnC9CSHxkEBuCMnf0EnETb&#10;COkR/6DKitrZ8sMSJdNf1wR4zDHz3EUXVWU3ffpywP4Dv/xJ/NLnHnjuCrAyEOKGDXPcihVL8TgF&#10;uFfIoYCNlvV+mg02nCyLyrQJnQY5UCZm2kTtajKhCLtcVi2cP1gri8aIMCkNigR9EVKCSSIUCYoI&#10;/QEyfkk0rl/QGhzjS1CSoJagJME5kJAWH1nF74AC5ACX8P58FGCw/2gBMnnw5EqAKGt912GqD75L&#10;dUJTwXfaTuF5AgzS5Cldj+WGHHt5oODZ9+49PhWfectUVzkVrAMnAA5+uRbcALYADoJhErysHRLE&#10;8pPB0eAQ4K8vNRQyy57dl1GAVtvcV+lBAb6Vmu9+98fu1lvRqAyFDHX5U+SnBUjxCQNDBjyBHZ6d&#10;7zgofNH5aLlF4R9IWTF2tPpA41JZHbKbmzp1F3fIIfPdhRfOcCtXLgkeq2LJj3QXYJVq6lu5ktdx&#10;nOnWrFkcPiYS5P/lqFGeuVvvq5nwy6K+CI35g12mTVgi9BOhJ8IR2GcpQSsRUoJxItQSlESoJSgi&#10;jCuJWgNkovoFKUGdBkWCkga1BHU51O8TpABFesKu3P6hAIMRoEiCgeAoPY4+ZmmQUIYUGAWhEmBQ&#10;muO0B+5nfD5/4vsLRHcSvh/KzxAgLyAtx3SPHIdZ4ckAj5/w73PnuMpzkBu5CnDOH6/8wsS33/Kq&#10;+M6bVp0WcSu4GVCKkgp35gmwXn8S/N98D9ayKlUB2u1yfVhO6H0qv8eby8Qfeo5LL93qZsy5Co3N&#10;XXb6s+QXCDCEHedtOJv0pScHSRLWQZQVYyerD55JsyxZFeDkybsEie+cc1i+3J4G6xEgmTq1mgY3&#10;b57lBg3ia0SC/N+EZ+sNmAhcOCJCSYMiwoj5g7WryfjzB6UsKolQ0qBcVk2mTYRpMKo02qiyqDVA&#10;Jqlf0C+JSp+gLolafYJagrMhIZGesJLbXQkwGATDuXmsIjDdSQKk2KIEKAkQJzBBWRT7fU18ghYg&#10;0Md2w4/DrPCz8SQAx+1IfnY8RgE+BJHdAyjBzaHY1vBap+q1V06qXh2GyZDLKckNw/D98WQXy6dj&#10;uy7dr+trusBtf4D3mA0FaLXFhWO5pWBsEXelYr65JuPpZ15AY4Oz7ygBWvLT8CwyGDWGA8uXXBT+&#10;AZQFY8cqDu7olFtVgJQf+/q6y4/44hMs+ZHtAiSjR69ymzbNCiTYXYCEDRrP5K332WywQWVjKiNG&#10;WSq3RChlUQ6UYVnUGzGaeH1Ruayamj8YVxb1E6FVFrVESAmKCKMGyESlwaiSqB4c4/cLRg2MmQUJ&#10;ifTIihBfgDINgj+7JEBJehBYIEGBJ1cUBl/Pvj1ffoCDZwKBUoB8DP/XOn7N/aEnYQLmFCP+juOG&#10;EhuNEwE9yIUSvA2c0Rk+T7EQxxkFycuiMQneBDaBzUOxL2E97C9kerwOdHkttyuPWf1YPD0mwCah&#10;RwT4hwJ4443f4AtCo88SVBYBdoZ04OycDTtLKPpA8dEHTh6Mnao4eCbHqQ6U22q3fj3lNMOtWbMw&#10;fMzHkh+x5Ee6CpB0dOwZCHDRouX42xcgR6KGZ7MtgUoVkWXRmNGi3e42QQmG/YODt0GAD0OALItS&#10;glIWxb4nEkxKg5IE/TRIAfoSZBKUNJhUEvX7BaUcKhKMunKMTJGQJGjNE6QARX4iwF24rSFATnLv&#10;JkAZBQoBBmJT8ESVA2XaIcWg+4KpDpjyI0qAcnLb48dkEhyoxkQrf+O40eIjY7CNOpEQn8Xv7RFV&#10;FaZGPpfPO2bn6mCZ68HVgGKUdR2zQ/gadlcwTXvrSYACtNrftFjtfzNTsT5EZv7Yc3zpn7/h9t0P&#10;jVSS/ER8Pu334ouGRHzxRR08aTF2puLhhHaR22q3YUNVgF2lp7HkRyz5ke4CpPQowCVLfAHyd74f&#10;NmjWe21mdFnUEiHTIPsHpSwaI8KBuizKq8lQhEyDav6glQZFgnEi1BIUEWoJigj9ATJ+SZQS1CVR&#10;3S+oJegnQT1FwpegJMGZkJCkPoqPLOc2fje2GyQmo0C7CVBE58NKDaHUBF98gggQP+OOX3MfaCR4&#10;z8GJKhOuvwzHDtOcyGo8T2r956RgNlIl7xjBRCjyIzuw357bOF/3RCBAo90tBMsdvcR2Af7xbby5&#10;1mPbtg9XD4g08uswYEMX3JUaZ0ktIT+Wjpi4RG49K8DtZVCRH3+yU70VBShIWdRPhCyL+olQRBj2&#10;D3aGZdFgkIxKhIOkf1AlwmFIhMMjRJgmEabtG7QGyCT1C+rBMZSgpEEtQb9PUEuQAtTiIzuDNhxb&#10;QX8cZMB+eGseYBoByjU/u3EGQCMfzBvk/zMwv/NGwxHa7B+3lpFQgLeDwycZyzPwCNYhg2bePQqP&#10;5ZSpoipAu81tPSC7BCp/xBNbmTPPvNkNG4kz9izyI+0hwdkaSy/YAbJi7ECNgSUUDl2mpERuvZkA&#10;+ZNnuLz0UysLUAhFWBsoo/sHIUHztkt62oSaPyhpUN92SdJgrX8wZv4gJZhHhFEDZKL6BSlBv19Q&#10;+gR9Cfp9gnpgzAwIUIuPLOM2hQi6VFcorfVACTC43qcPUyOhACE5QtmxNOgPYLOOSWJ+x42Go1U5&#10;589apsHxs9daVzljArYT+/Gt56TktJ3w3YzHPsRjt5i+eArQamebBVt0+YkW4FutxcqVOHg60Agl&#10;yU/E5xMIhgcpdoQkjB2nsVCArOlzRxe5rXaHHML7pWXpA9SiYx/Nu7YTrJ9i6yrACRNWBQKcPXtF&#10;uFxgp35fEaAgImQalIEyqn/QF2GtLKrnDzINUoSSCClCuZoMJ9J70ybiRKglqEWoy6IUoZUGo/oG&#10;JQ0mDY7REpR+QWtgzI4QoBYfWcptyeoKfmoCabGvTwtQUh7oQJrzJefjr1NjfqeNhp+HJ4PWMgue&#10;QFqPZ4WjSlkR4k9reT4CARrtayFYnullKuYbbSLeykhHB86qOp4BODjTiE/Dvp9gp4JwrAOMGDtN&#10;4+GZJUdcEpFbdRTopk3Vie9tbfxbyw9owbUr9OMWofzGj981kN/FF+tRoBQpl3NYdV8ToCADZXQi&#10;pAj1FWX09UVZFk2aSB9xfVE9f7CIsqj0DcpI0ag0qOcMSknU6hf0B8f4EpwOAYr0hCXchoYAG4n5&#10;PTYSnpSu9B5LQ70C5P9lOyCjSovinKDttNrgvkzFF0hf4G//9p/whb47m/xIG6hwtCgHyqCx7/WD&#10;DAT/l7V9DqUm7HfjdTqrAhw+giXKOe6CC+fib5yJapFp6SWhXwdmz6H8qvMAOzqYGik//qQAORWj&#10;LwuQxJVF5bZLkgYhwrjLqtUm0Uv/oLrtkvQPagkmpcE4CTIJ+iVRCpAk9Qv6SdC6aow/MMYXIOW3&#10;mNuvBwVofn+NhIO/eJ1ca1kS9QqQU0M4TcRalpdD3Fe/+rLZljYaS0o9ScECfKepeO65j+MAQcNk&#10;yY5QeHEEpRqOYrN2mh6gdoCLAHkVBx54FA9TIQ5EyGqHsXu5vfZe7s47fx4+Vyi0nBx/wiJ34HuW&#10;uc2XzHULF67C+pmIJf1JCZXy6+sCFLQIpSyq+gfN64tKWVQPlPHKooMhwiFahN7VZHwJphFh1AAZ&#10;SlCXRK0kqAfH+BLUSdAfGEMBUnoC5beI242DQfjTQPbrLFjr6XF4lwf29eEzm8uT4OvzDFRhmZXS&#10;pfys5Xl5t7vllufct7/9qtl+Fovli96n8tbbeHN9mBdeeMkdfDAapGBoOw5YS3RxVHA2H0wopYCs&#10;nagBdDv4fQGyBMLHKCAcVG1IhIbMKu1MhHtWobjk9zamWyF8rKP6mp13Wen2edfygNp6grIw18HU&#10;id95rVUtwKZpoBoFJWiVRcM0aI4W1dMmZBK9VRaV/kGZPxhTFvUlKCJMKon6A2SsUaJSDqUIk8qh&#10;emDMNMiA0hPxkYXcZjECbDk4nSFv4iOngAwXxO4CjzFK11qWl1PcxRffCwGgjex3NFCAbzcxr776&#10;E7fPPqyfP44GCwduVipolIKpCEWXHwzSCDCYX0XwN4ect4UiDERGYVFWkF4HHyP7gf0BS8M4mwxA&#10;iuzAazsOwWspSNC+Bn+H4iNtlCjXR3bH71gPBRhIUAmw9l77OlET6a3LqikRBmlQDZSRNOjPHwzu&#10;Rq/nD0YkwrRlUSsNWv2CIkFJg1qCepqEPzBmKgSoxUd24nbqCwKk+FhpOUY9lgUmN4ov/vqb3WE7&#10;xcoKB6ZZy/Oy3s2bd7q79973m+13f6RiyaIvc/DBG93AgWiwKk+iwcIBHMgt/JmGIA0ygeWbaJqI&#10;lklNKr4A8TO4wgbBwcmLDbfxPbHEsgqPIdmJwNqZDgnE1Q4BtuM57ZBfQCjAdhyk7ZBgB9bRQalx&#10;AA2FSOERDqrhFS2YFhMEGLzfvk6YCGtlURGhJEJfhDJtQiXCIA3KiFGVCIP+Qc4f9PoH04qQEhQR&#10;+mlQ9w1SgjoN6hGivgSlJGolwSkQoEiPLAhpaQFSQJwelbfUydfzQtUUoLU8Dp5ks5/dWpaXc9zI&#10;kfu4L3/5W2ab2FewBJdEvxMg+elPf+HuuedD2DEoFRzEmQRIcIZeuRpYO1ud+DIJhOIJkBOLtQA7&#10;jsZPyIhpMBh8ANEFZVGNEmCQFpnuBKY8QdIeJUj58TGeiVKClKIWIM+OeaFj//32B7QEdVlUTZvo&#10;crcJpsFQhJ3hQJkBXlk0GCRDCYb9g8EkeuxrwxP6B0WCkgRJUklU9wtag2NkdCgHxsiEeX9gDFOg&#10;JcD53D6tKkAeaxxheZp6LAucBI9jKpCgtTwOHF+5pRvFcW6nndYF5T6rLezvNFaA7zQ3v/jlG66z&#10;kwNd0PCICKNkqJfXuBZwVKZ1yaOc+DLh3KcuAsTvlgApo+AGpF5JtAuUHQUmvwssgYYESRDr66BM&#10;2TeI51KgMo9QC7AN/5OXo7LmZ1mfrU+i+wf9sqgWIdOgN39QyqKBCNVl1QbJQBl9NZlQhCMgQpGg&#10;iDCpJEoJEisJxg2O0VMkfAlKEpyM719SH8VH5nG7tKIAeYyxwmMtS4IVGB4zWVMfK0kULo5pc3l+&#10;zjjjLvelL33DbptLAiqWGPoD//Zv33YXXoiGJrhgLAXCHR8Nkym6JNC41dVJrvBF4guQl5Rq9wTY&#10;TjFSXnhOACWIv4MDi0mNsDzKxMaGiYLkugifj/XXoPxCKEopo3YTIAXL14bv0X/f1mfr0+hESAl6&#10;ZdHaaFGKUEaLWpdV80aLxk6bAGn6BilBXRKN6hf0B8eIBKUcqiUo5dBJEKAWH5nL7dEqAmTSYymf&#10;ArOWJ8GJ6Dz28yRGvo7/21qWF45RONxdfc0jtbauz2IILSuVd7Ci1uNPufnHf/yaO/LIa7CTUBr+&#10;zsPLCeWVIGFnOdeR/SrsNXyRdBEghGcJkP1/7ZQXnhP0B1KAPLhC+fHmwAF8XMSnBMh7tQkUoEiQ&#10;ZdVIAYLg2o3e+xWsz9YvoAitaRNMg/78QYjQvKyaN1DGFCHLohThM+nKonqATFy/oF8StfoE9cAY&#10;ClCkR+aEtIQAeazmFZ+MDOf0BGt5HBwVymPKWpafyZM3uHPPva27KEoigQBtUfQ1eAXwH/zgp9hR&#10;0pQr2djjzNyUXBqYtHLW8n2RBALkgUZZ8YLCEQKsySyLAOX5SoBtoQAD4gTIUaTh+/Pfs/W5+h1a&#10;hNI/6CdCfVk1LUI/EXKQjJRFVf9gLRGG/YMiQRFhVFnU7xuUNGiVRPU0CWuKxETs51p8s0OaVoDs&#10;m+Oxyf3ZWp4Gvh7HirksDr6O/elxF8vOw+mQ30Fmu9f6WAGoOPqFAJ9//rNu7FgekFmmMLC0was2&#10;4CDPBc7Ug4Ej1rpj8GVSEyAHm0QIMOgDhJCiBBiUWQgfg/hqyPOJEqBIkI1ElAA7cDCXAkxAl0WN&#10;aRNBGpT+QV5NJuJuEwN1WfR+SHBrVYL6bhMjkAZHIg2m6Rv0B8jowTF+ErT6BPUVYyhAX36z+Nmb&#10;VYDcj/NOZWKZk8d0ntfL6/IMjomi+n5ee+11s90rIbb4hD4vwFm8YWdQcrB2oDSwTEIZ4GDPBRq0&#10;QELWuj18kZBAgJxLBOmJAP1BMJLWRIKB6ESA7AekwAhkVvvJM1GBZ7MhIkCuSwbAdBMg1hl3VX7r&#10;s/VrosqiTIOXYBvqaRNMg/78Qa8sWhskQxFugwRxsjUMaXA4RchBMqEI05RErX5BnQStPkF9xZgJ&#10;OL60+MhMfuZmEyD34XrumMDX57nqEY/HvJPg49jX/cM//IvZ5pWkp08K8Be/eMNdeSXOkCmBuRSD&#10;tQNlhYmJZ2846DPDaRNo+NL0N/gyqUkGZ3u8lUykACEv9gHWBrqwb4LyIzoB6hTI5xNJipBbsBw/&#10;OZle5OcLkAm0TH858AfK+GVR6R+URBhRFg0SoR4tKmVRLUKVCClBEWFUGtT9gnHlUH9gzHgIUKRH&#10;ZoQ0jQDlhNBalgYes3lez9fxmKvn5NviUHfbbc+a7V5Jdip/+tOfXF/iQx/6FHYSSgA7C+V3ZUXt&#10;PEVAUXAOIA7+XPAsNKIf0peJIBIMhLMeMA1CfsQXYDAQhu+RDZCMAk0SoCRATmvYCw0uXhfMG7QE&#10;iPVRfqUA64ASlGkTkggj5g/W0qC60HYtDfrzB41pE4EEw/5BnQYpQWL1C+qSqB4hag2MGQcBavHt&#10;CKbzM/a2ANnPxn0/z+hMwtdz5LS1LA7+P1ZQiix1kuPc4YdfZjbiJfnpMwJ8+eXvYSfh9SrVTrNx&#10;oqtcDgEewNv5qMcLgeJAo2NKLgmONGVC49Um1Dp9mQhagITyqUnQECCnQZBAgEx1bIxYhuHUCMKz&#10;U4HbDGIL5vyhwWgnngA5HaImQIhU3of/PvVnKUlA0qA/UMaaP8g0KANlrLKoEiHLolqEwyFCpkGW&#10;RilCPUBGRMg06I8StUaIWgNjxkKAIj6R3zR+vt4SIPvZvHYgEzwm87yeXS1yjFnL83KmmzfvKPcO&#10;2riS4ukTAuQOYl6a7H7Ijwnw7Lbuy+qGZ3g82Ni5jYYgM2iMeDk26VfwZeLjCzAA74ECDAatWALk&#10;GTBo46XOCBqlACQ9uRxacE1QnOkG4jMEKJPoRYBR8iPdtlFJMhBhNwlao0Uhwg4piyINBleTgQgH&#10;qLLoIJFgWBYd+hCS4COhBJ9AGoQIRYJMgrok6vcL6nKoJEFrYAwFKOIT+fWaANmfzRNTa1kaeLzk&#10;vcQhKztFp74D3OWXbwvaOKvxjsJvH/sb1jaJoqUFuNdeHKnJcqIx7+7Owa5yF+THBHge2L8RKVDg&#10;e0BjZYouhuAKM/cA9hMgWVlS8ekmQQIRByM4cfATX4C8ukuAFiElKCL0BBhcSg0CFPkFAtwHcL34&#10;f/57MrdJSTZ0WdRLg+1Mg2r+YC0N3hCKMCyLDpRBMuFAGYpwCEWINBiI8DGIkGVRpMHRSoQ6CUq/&#10;oD84xpegJMEdIEAtvqlgCj9PTwqQZUde0SmvvLhvnwCy3l2d/5MVlgKvBBWwj/vLv3zRvf76L812&#10;r6Q4WlKAzzzzAnYSpj5r5wGjsUM+BOndAa4AF4DTB6DxyLqDZ4GXQGK/QYaBMl0utYYGi40gX+8L&#10;xkck6Isw6B+kBCGqLvMAEwQYXNWFzxMoQD5PRp0SDsLh//Awt0VJbtr8sqhMm2AiVP2DHVqExvVF&#10;JREOlmkTKhGOQCIcCRGOCkUoJVE/DerBMb4EWQ5lEqQARXwiv8mgRwR4PGDJ8Vj1WBYosJh2JBZ+&#10;vnpGlVqsc/Pnn2G2eSWNAQL8v/ilNaD4JkzgTp9wxvUIhLcV3AqYAC8C54JFe9nPLxRKFg1WZRtA&#10;A5GGLiLkFSYoUvy0hOOjZSgEwvIEGACpBeDgDa7jybQY9iGyjNqBJC0y7bK+CMzPX1I//vxBa7Ro&#10;OG0iKIvqaRO8moyfCPX8QeyXtTQoZdFnug+QkX5BGRzjS5B9gkyCYyBASk/ERybxMzRagPUISMTJ&#10;48xaHsVZAMdL0H9vLc/L8W7t2s3uwx/+NNo5u6EuaQwtIcCf/OTn2Ek4Kd3aeQyuHuMq90F4N4cC&#10;vDgU4AB2VBvPbwg8QCnDlANltAQDEaLxY3+GJR4LLSwh6JQ/FMvD0iiv/qIToyU7wfofxPysJY1B&#10;9w+mEWHYPygDZXT/oIiQibCWBh/eLsJREGGQBoGkQT04xpcgB8YwCY7GMSXSIxNDGiJAHk+UXoa2&#10;oAtnAZ48e4PPUtGIy5ed5dra1rtXXvkh2jm7gS5pLJU//V9IJi+eqBrBKafgoM47kfQmJUBreY/A&#10;vgU0FEn4AhQqK/ET68mKJbU4rHX4mJ+vpLFQgn7/oEhQ+gelLCppkCIUCSINDmQahAgHqbLoEJyY&#10;DYUIAwk+iiT4eCjBp5EEQwla5VA9MIYpUAtQ5DeB77toATKxsaJhLUsDS53s67OWJYFj0Hy8Ho5y&#10;a9achTbObphLeob6BNhA/vjHt9zgwexXq6PfbvM0pEHIryHTILLAs0c2CGiILPlpTAmi4QoaAE59&#10;wPp6GvMzlfQ4gQj9NKgHykgaVPMHO5UIpSzKQTKDJQ1ShNsgQYhwBNJgIMInkQSfscuhemAMU+Ao&#10;CFCLb3xIoQJk4stz+THhSJCn+sMrJhU9kf1cd+ONz7jvf//HZoNc0rNU/i9k00z8/d9/2R12GA7k&#10;oNZu70CJDNzgKmd2VMugFCDLn6d3okFo5CCYNLB8Q9BwJGGKEI1YhQkA6+oJzM/QlzgLcASh0Nv7&#10;RxokEYoI1UCZdimLhvMHJRF2ctqEKosGaZAixInVYCTCIRDhUIhw2EOhCJEIRz0BCSIRjqUIkQgp&#10;Qn9gDJPgSIhFi28cGMv3Wa8AKZ6DQN52gN8n++ryvF5ex/3DWp6H01xb20HBOAarIe59EDzqAW13&#10;j2O9j4w0lQD32ANntZk7pg0oPKIFSJbluDh1Q2DjsBk8DdCIxGGKkGeznPaAdfUbWeXlLECxCRxk&#10;RDhyUMPGllfLYdUhT1roYQIJigj9aRNq/qAeLSoirKXBsCxKCQZp8IGwLAoRjngEEkQaHM00SBF6&#10;EpQ+wRHYViI+kd8OgPu43j8z7aMsV/JqKtayNPB75JWOrGVx8OS0yOQqHOXuuefP7Ea8ibHa6FbB&#10;+jwWvS7AX//6Tfe5z30VO0ne+rzBM0p6Ptbzew2WWC4DaEiS6CZBNErBgV70HKRWhPNANTz750AH&#10;XmSAQ92JSC4Jnv3zuRwpyHVZ/6+ZiJpI7/cP+iK8BRLUiVDS4H2QIEQ4DCJkGhzJNPgYJAgRjsUJ&#10;23iIUM8VHA4BUnoivjFgNN+XIUCfbp+FJx/1tAM8FvK8nq/jABfuJ9byvJwczFW22r2S5qBXBfjY&#10;Y/8/dpK9vZ0mI8PR0D0Hsd0OrgKc97cFPAg4Ef4acAm4EVwPrg3hFAkKsZ0JwVhvj7IKoIGxxOfj&#10;izCQIZNtKzTWRcM5lyI7wr4ensFbHOQ6O9/dDVuAAtfHUlzRV/hoAF0Gykgfoe4f9ETYyf7BcP6g&#10;DJTxy6LDIMLh25DykAhHQYRjkAjHYj8dDxFOhAgpwWEQoIhP5DcKBKOP+X7wexJBSucxkDd5U5x8&#10;vbUsDh4zHKRmLauHs9zQoXuZbV5Jc9FrApw3jyWOejq2Q+4aURUgodQuBO8FlNsNgAJcu4erPICf&#10;twFOjbgMSCJsCgESNuDsd6DQEjAliMat3pOJloNyYsncEl6VtWtXudNOWxKwefNO3ZBlZMkSXgNS&#10;C1AEye+FidB6D01EW8S0ifbNIOwf7LgCsH+QEmT/IEQ4ICyLDkQaHAQRDoYIh9yDJIg0GEhwK5Ig&#10;RDj6EUgOaXDcE5DgU64y6Rk8B9IS8Yn8RoLgqkGQb5BKKWc8ZhFcdxP7fvB7Hvh6ngRZy+LgyHIO&#10;LMsr3Sj2dN/+9vcc+9Wsdq+kuehRAf7whz91J5zAhrrOfr4Zqr6/9z7b+/ooQRHbAk8G78dj2wAT&#10;IpefDzYOc5XZvGB0+Jw5vDi0ek2Pwz6qcBK8JT6fbhJknyLO8OsaLt4qcFvxzJ9l4K7SO/jgFTXB&#10;7bPPKjd//t5u6lReJ9JPe1XmzNkbz1njDj98F7xmAV6/S0BVgITbkw0m0wL/r/V+moRALH5ZlCVR&#10;X4RMg+FAmU6WRZEGByANDrwVEoQIB98JCSINDkUapAiHQ4QjHoTgkAbHQIRjIcLxnD+IdCniIyPA&#10;cDDoKKwb+2KQPvl/KWS+LywLZMfvCsex/B08lgV+73naEaY+nnznkWYch7kPfejTZrtX0rz0qACr&#10;Z2t5OqdDBuFsjaVNJjlKbJdV1Ytdi/S4jBfAPhli8187DGeZT7e7yqVYzlIo0yKT4MpdXWU11sPL&#10;pQXpcWj31/YKlPGNgGLLA/u/ChhQ1LSwAWNf3XbxzZq1TyC9M89c7HbbjWXh7css8dkc6Pbaa5Xb&#10;uHFB8HO7AAWui/+XJynW+2oiIkeLsiwajhYNREgJShrEPheIEImwlgZDEQ6/H4JDGhyFNDjmYUjw&#10;USxHCmfiIyK/YWAo6MCx3r4O6+X/gAjbcPLACzIE+zavX4vnZBYgr3DE5JZVYHKyVPRJ7uHu0ku3&#10;ulde+ZHZ5pU0Nz0sQKYtNs48A8txGSMpdRK5uoswAQfW7vu6yjnT7NcKB4fLOUeQwrwOMD1SgLKu&#10;aTkn3hcOEwcPeJyddxNcGnAWH4yoy7GtmxqWrTlggdumKjdKj/JbsoSXu9PiEyzZWfglUF+A3IcJ&#10;19kKEpRpE9I/GIowSGVh/6CURTspwmshwLAsWkuDEOEQiHDoPRAcRDgCIhwJEY6BCAdh3xLxafkN&#10;BoPAQCSu2kXVcdxHXXTBeu9dYBdB3iux8HjmcWAty8sGN2nSBrOdK2kdekmAAie4ZigpMQE+3bZd&#10;gpTVhkH2c9NyB1Ih+wVFfqcMsZ/Xq3AQBhMNR37q7ZcFyrRZ+jvrheLZ3vcn5c65c1n21tLTWLKz&#10;SCtAwjsB8HlNPkimJhqdCKV/MEyEHdI/iLRGEQ5AIqQIB1KESISDkQiHQIRDIcLhEOEIiHAURDgQ&#10;YqH0hC7yAwNC9GX3tPgE630HcJwAt3NWgfE7Yf9e0VOfznCjRx/mHnrow2YbV9Ja9LIACQ6w4F5z&#10;1s5mMAKN38YdqwK8u04B8sLavHD2plB++82xn9c0sPTDn/42TMNjgAJkg+2vt9XggJRq39/48e8K&#10;5Fft47PEJ1iys8giQMJqRiv0CwpeGmyHCGsSZBqECFmy7Lwa4kIaHEgJ3gihhRIcCgkOowTvRgqE&#10;BEWAFB8ZAnwBdgJ9zdku7wdY7zmA7QIHOmUd4cwSNacYFT3A5TT3jW/8H/f73//BbN9KWo8mEKCA&#10;Ay1LiWP8idWRnVNFCjlgolyKxnE5zhKHhzembXrY90EBEGs7JvEw4HZu1TTIvhyZ01dNfxs37uQG&#10;DKCwfOlpfNFFkUWA7M/iCNECRjP3BDXpeGXRdopQ0uDmqgg7L6+KcADTIEV4PY6XmyC4WyE6iHDY&#10;7XguthGFp7Hkl1mA8v1ay5Lgvk1pWsvycqzbffcL3Gc+889mu1bSujSRAAWWt4qu1/dFWOJh8rgH&#10;WNsxCZz5Bw1Nq4ifUNos5bJPhw1kVYAXXbRT8Hs8WnJxpBUg10n5cV9tEQESXz4iQo7SDNJgmAg7&#10;kAg7KcIrIDKKEIlw4HUQHE5Uh9wMOFDm5KrwNJSflf6s8me398cBckz2efZJvo59wtay/Kxff6t7&#10;6aWvmO1ZSevThAIkDwD28fSVPqtGIpO1re2YBl53tQXmuAWwYWTJUWTVmwLk++A+2mICJFpCAWra&#10;RE2ESIQdkga3QGbYTwZeBbkhDQ5GGuTEc5GdL7408iO198Ttx5OxPNuR+y6/jyIvBHGGGzRonTvm&#10;mC1mO1bSd2hSAQpsXHhgNHkfS1OwB2A/3zPA2pZJsHTEkXZFNiRFwsTL0awUvsjqPe7ss6ujP3fY&#10;gQMlLPEJWnIGvGFw8HsaAfIn5deiAiS+jALC0mi7EmEH0yBE2HkppAYRDmT/IJ7H0Z0iPS0+X35S&#10;9tQC7PJemNy4jf3Hk2D/Hvd5a1l+Ro8+wZ1++o1m+1XS92hyARKOfLwI5B0C3Z+gJHgtRJ6hW9sy&#10;iccBGyRr3b0NGzwObNDieo+bNKk6COaCCxYGf0fD57N0GlK7S75HsDxJgNxGlHELlkA1XeQnQG7t&#10;SoIdlCDTIETYyYEyp+LnWV2Fp0nq9+vyHjjPMs8JF0d2NmJqzyr3u9/93my7SvomLSBAgY0zR/oV&#10;PbKrL8J+VPaHWNsxDbcCbmtr3b0FRUMB8kSI+1FVgGTHHdcGEuTPLpLTomuPQMtPE7w+SoAsu7Ev&#10;ssUFSLrIT0MRsm8QIuygCHES2gkRcttQckRLT0iUH8v1/B7z9PPx++Xrip12MmzYQe4f/uFfzDar&#10;pG/TQgIULgfSANk7dInAciHLxzx5sLZlEmjwAhFY6+5BgsaToqH0tJCQ0kJhLVy0t9t8yUJ30sk7&#10;V8VWJ3ut2d3ts3Y3wJSiBcj3wfTB8mcfECCpSc+gPUyEbceCI7YLTkvPF1+k/LgvcbvJ32lhf2sj&#10;KhMHu/vv/4DZVpX0D1pQgALLfOwftHbskq4wKXGwi7Ud08DbxfTCttYNsQiwLUx1gQwlBVYfW7Js&#10;jVsHAVKEFCKpSa0N4oyjo/o8vmblrnsG6zjwPavchtOWYTn/H54TCJDyMwTYpaFvQfS27gZOONtP&#10;3S43kZ0mUnxMa9x3uP34dxb4Opaii57WcII79dTrzTaqpH/RowKcN4+DLJ4FViObFx5YbKDLEaPJ&#10;8DJh9wJrO6aBw9T5HVrrLpguDTAfg2jalADbkAjaWObl3/JYVWITJ+3nTjl1mdt4Ma8QM8cdcMBS&#10;N3bCgSEHhbwHHAwOcWMnHupOOGEhnjsPr1vijjhqRbCeLgQSpPi4r7EC0Q8EGJTSsc/wGp6UmkjO&#10;QsQn8gvWy9fzak/yd1qYqLltrWX1cKpbsuQE91//9QOzfSrpf/SoAHmLkEGD2AjfDqwGNi8c+Zin&#10;tNIf4Rk5+9Gs7ZgET1743a0E1roLpFtjHCFAluUCeP85PoafnKBd2du1dR4csOvqPZDoFoHFiiVg&#10;KVgW0NZ5jGsbgMTRQbntg58iPkgvQG6syxMATsaPEGDwXluULp+BF43GvsLftdxSy4/7SJ6+Oo7m&#10;Zbmz2H4+vp+33nrLbJdK+i89KkDhW996xR1/PAdanAeshjYvvPhzf7snXh448o6NOGRibsckKEJu&#10;6wb1w+qGWLAE2A4Bth8JsKydF1qmkJgKQynWEhylSOQ1XBa+jhdorkmOnAS4bVh2w882/Aw4rQoF&#10;yL+DJMjPbwgweL8tSPC+OUCF2/H0rp9HS85HPy+oyHD78fcssK+ax27RU54OcNde+5TZDpWU9IoA&#10;hZdf/h52UJZJii6LcvAG+4esA6KkK2j0K5cBazsmwZMYjsqFUMx150Q3qISNbJIAOygyio8/keTa&#10;0IgHvzMZMinydz5GkN4C2UFilF0XyUFmwcCPEC5vx+Pt+JykLRRg8DrKEqmQr/HfM7E+W9NCqWMb&#10;8eTI+iy+9IgsC17P442vZ/lSHkuDXNmn6D7mg9yTT37E/exnvzTbnpIS0qsCFM4//043fjxHd94H&#10;rIY2Lzxj5xm6dYCUbIdn7JTYJcDajknwyj08kSno7F03vISNrS/AWpqDADuUANs5YAONaiA4Nq4y&#10;YpiwhMnPSoFRZBQexcb/IcP+wyH/wfy3TdXndcQJEPhCEKzP1nTwBIglx/A48T9DEsG0BKZu/p4V&#10;/k9+L9ayvJzkFi48x2xnSkp8mkKAwh13sDG9A/gNbL1wOgAbPuuAKenKFsALZlvbMQk2Zuwb44mH&#10;te6U+I1sGgEygbQjRVCAFF+QzNg4U3pMehC0CC9IbGcBpp2wn6s2741XQAnvksAJ4JYA25UApQ/M&#10;f8/E+mxNg/QFcxupx63P4RM8lyVgjorN2vfOwWr8TnjBBmt5fpYs2eD+6q9eNNuWkhKLphKgMGgQ&#10;L3FUz73vLLaC1SDPlSf6G5xawAbuaWBtyyQgj2Awg7XuFPgNbhoB1kqglgDxM40Au9wdAZ+B18OM&#10;FSB+tpwAKT6mvpj75FmfhQTL+XqeTOY5jvga9jFay/JyjmvD98A2w2pLSkriaEoBkq9//T+xc/MM&#10;02pg64FlVnbyWwdTyXZYzqQ88l5b9EnAEb+Qhrn+GPyGN0mAXfoAIwQYlGhTCjC4a3ooQA56iRQg&#10;1hklQOtz9Trsa8O2S0ro/mepfR6WOvEd5Er43Bf4HVjL8nK4O/zwy8tpDSW5aVoBCh/4wN9iR2cj&#10;ZjWyebkL8EyWjYF1YJVshyUuJoZbgLUtk7gOZCyT+Y2vJUBrFCj7skSANfHxJ9MsG1++DyL9gvxc&#10;XM71Q4AVT4Bs6Ck7cxCMSn9NL0AmL55M5hGXwG6EPALLUyZNwwHuP/7ju2abUVKSlqYXoHDiiRx2&#10;vwlYjWxeHgHsk0DDZh5kJduhNCgFazumgduZA22sdXv4MqlJhiM4YwTIPsDgf4gA+Tclx/dOKAB+&#10;1xypyPdDMVCSFCSfC7kFj0OAwXOwLJCfEqBMg2A5tSUEyNTGOX3WsiS4Pfj6PCeK/B6KPsE81Y0a&#10;daLbsmWr2UaUlGSlZQRI3nzzt27//Tl38GZgNbJ5YcPGBrDoEk1fhH043P5PAGtbJsEkQSlZ6wa+&#10;SAQRDaVTm/RuCJCDYIJRjWz0JeFJArQEyEoA1hnMSUUCDEq/EG07S50iP1+AWBffR5QA/c/UK/Bz&#10;19PfxtdzO1rL4mD/IEut1rJ6WOduvrmcz1dSLC0lQM2QIWys8jbCUVwJip6I21fhKD7ef9DajmnY&#10;ExjbWotEI6KpCQdyC/r8IMA2T4CcBtHOBpzphRJkykNqowT9PsCaCLFOzmNj+bSL+EKC14UCbMdr&#10;au/DwP9MPQrlzsFe1rIkeDLA7yTP6+V1FKC1PA/V98N7PVptQElJvbSsAH/1q1+797//UzhAeNkr&#10;q4HNyzawOyjTYDIUAm9RY23HNMi2DtdnyUTQ8iNB+oK4RICc6O4LsF36APk7B63wdzw3mLDNgVBM&#10;eng86Odjn56f+kR+RAsQDbO8D/99dtk+PQ23Jd+jtSwNvG5nntezj4+vkzRdDJMmHepeffXH5vFf&#10;UlIELStA4fe//6N7/vnP4oApev4gr3LCBtM+OEs0MqDE2o4xtIUEcw/36yqSKLQAa1BQkF+AJUD2&#10;5YWSq4ETnBqUmuCLTxABIulY4iPmtukJOOWE34G1LA15X88+PqZsbE9zeV72C45p63gvKSmSlheg&#10;8Bd/8Um3du1NOHiuAqqRrRv2DeXpC+lvsIzI7ZTx+q4iwUCEfO3J24UShyXCYJQmBGhNg0gjwGCE&#10;py8+gSVTgv8ThbldGgm3dz37Jvtj87yeZVa+Lk9ajONIt27dzebxXVLSCPqMAIUvfekbOJA49L7o&#10;ifQyfN46cEu6wkSR8o4fWoCBBHlJPG5rCgzrSkJEqAmu8ekJUKYu1ID4aoj8KFD2D4YEUpV1RmB+&#10;/kYDIQfbOG/JkWmPr6fIrOVRYFsFozt5oQRreV5OcEcccYl7/fXyup0lPUufE6CwfPlJbvBgirDo&#10;gTLs8yr6zLcvQvlwW7Gfz9qOHr4I23h9Ub6e/XxYXxq0BANpcUCGL0AtPYhEJ0gtvNo6YjA/dyOh&#10;sMIbAJvLk+BAFdXnmgnu8+w7tZbl5Uw3cuTx5vFbUtIT9FkBkjfe+I3btImXQEODWigc/Zh3pF1/&#10;QkYV3gCs7ejRTYIgmM7A0ZlYXxZqAsN70PCxKNn5WOsVzM/bSCgu9rPKiNWs8FZDea6AxLTJfZ3f&#10;o7U8L3u7p59+IZjaZB27JSU9QZ8WoPDii1/CAcf+jqLT4PWg6Gsb9kWQvGq3u7G2o8KU4P2AV2o5&#10;EH9jHb1Bt8/UUzDB7g94MmEtT4LbnuvgdA9reRy87BnnUFrL8nJKcDy++ebvzGO1pKQn6RcCFLZt&#10;+5CbPftSHIRsVIuEV0jh2bl1wJdsZwPgNISEExFLgiS4cg9HHrKvDutrNOZn6ClYbuRAk7yjO3nC&#10;wfSc5zJk3MYpr9qTmmPd3ntvdh/60KfMY7OkpDfoVwIUTj75WhyQnPTORrUomAYpwXKgTDJMFhzx&#10;eS+wtmWIJUESpCFuZ87tw/rS4L+HuGW9CpMa5cXkZi1PgtuG25d9sNbyOChd3tHdWpaXc9yhh17m&#10;Pve5r5rHYklJb9IvBSgsXMiz43sAG9WieBTwAsB5Sk79DZalKTJrOyosCZJgygsHtGBdPub/a2Y4&#10;wIV9dHlL6uyjY1rkXRes5XFwdGee18Vxphsy5GS3dOmJ5rFXUtIM9GsBkt///g84WFcBNqhFwrP4&#10;euZo9ReYWLj9HwfWdlSYEuQ9C3cFSoTm/2l2uK/k7edj4iN5Bshw2+UdWBPNuefe7v7whz+ax1xJ&#10;SbPQ7wUofPGLX8eBewFgo1oUDwHewYJzruyGokTglAVeVSRlabqbCJnk92kxATK18Zqq9Qw04euz&#10;zucjfF3e/sU49gmOJesYKylpNkoBKr75zVfcVVcxUXCwBhvVouCgDw4sYKnJajRKtkMZZNz+XUTI&#10;QU5MQ9a6mwm+xzzTEgi3EecC5pmXx37qoufzneumTTvZPfro/zKPq5KSZqUUYATnnMNrgXL4fdjI&#10;FgLvMM6zbg5LtxuSEoGCuARY2zGCLiLkIJLiG/r64XuqR9B8fR5xsr+bJ2FFD9I6OjhWrGOopKTZ&#10;KQUYwy23POV23JHSug+EjWwh8JqlLPnl7fPpT3ACN2+GbG3HNDApcVtb6+5J+B7qmTPK13NbWMvi&#10;4GAsvo4T2q3leVnvdt31VPO4KSlpFUoBpuALX/ia6+jYAwf9s8BqZPPCdZZpMB0rwTPA2o5p2BdY&#10;6200PMnhe7eWpUFen3VUMV/HuXy8nJy1PC/n4FhY7X73u9+bx0pJSStRCjAl77zzjps1i314nO9n&#10;NbB54aXaih6C3lfhyQLnqVnbMQn2w3LeYU9ua6bPevp9+V7zvJ6DrnjBgaKvWbuX+/rX/9M8PkpK&#10;WpFSgBn53Oe+4k48kSMOLwRWQ5uXKwAb97Ismgz7UTkQxNqOaeC2buQFC/g9UkB5y47sI+QcSWtZ&#10;HPx//N9FX7fzIHfFFY+Zx0NJSStTCjAn3/nOq2gY2D+YYv5aJljqytP49UeYCPPe//FGwH61IgfK&#10;cOBN3js1EH7vfH3Wcie3A+cRFr3fbHCbN9/nfvvb8rqdJX2TUoB1ctJJ17hx44q+CS/hnLg8l7Pq&#10;b7BEyMElHLVrbcckeH1RCqSe1ESRUlx5BURx8rqd1rIkuI8UPZ/vFDdz5mnu+usfN/f5kpK+QinA&#10;ghg5khOLi06DhIM3ysuqpWMLyHsjZE4ToMCyXBWF5WqKM+91O/m9ciBUngupswTMK+hYy/Jyjhsx&#10;Yl/36U//k7mPl5T0NUoBFsgrr/wQjQjTyMPAamTzwIn5vDksG0qr0SrZDq+IwpImhWJtyyR4n0dO&#10;pLfW7cNL3fG7ztvPx9TJ1+bp8+W+UPQAl3Vu/PhD3Ntvv23u2yUlfZFSgA3gE5/4PBqUFBd5zgwb&#10;zWac3N1sUITc/nlPRHi3EA4miRqByfJ03tTHqQksd+a5/BnvC1j04J3D3XHH3eD+8R+/Zu7LJSV9&#10;mVKADeS665gozgdWI5uXOwDP/tkIWw1ayXYoG6asW4C1LZNgSVXKk5Qqt3nevjqWVvn6PNMa6vm/&#10;UVTfz7e+9Yq575aU9AdKAfYA++23GY3NDcBqZPPCvi6mgaJLYX0R9u/Vs/0PBHkvXyY3AeYtsqzl&#10;cXBwS9EXUt/gxo071a1bd7W5r5aU9CdKAfYgU6a8Bw0Q7xBhNbJ5YcJhQshzR4D+xu7gLpB1oAzn&#10;DVrrS4InJ3luicXXNeIOIqe72257xtw3S0r6I6UAe5if/vTnaIhYBrMa2rw8CdhvZTV6JV3hqE2m&#10;OWs7RpFVgCwv7gbynJTwdUyNRd6jj6NNdwv2PWufLCnpr5QC7AVee+1198wzn0CjxNKY1eDmhRfZ&#10;Zsos5w8mw769tNs/iwA5eIaDlaxlcfAOD3mmQySxr/u7v/uSuR+WlPR3SgH2MjNnXoZG6nZgNbx5&#10;YRpshjsgtAIcKMNUaG1HIY0AeashrstaFgfL1yyT5hkVGsch7o47njP3uZKS/sqf/vSnLpQCbALe&#10;976Pu9WreSd0Xp7LaoDzwkTBASBFltP6KhykcjWwtmOcALl98wxwYT8fU1/R1+08zh100CXmflZS&#10;0l/xxSeUAmwiXn75e2jAeO/BvFcziYJD6NmvZDWYfYAH2u3Hc8GRlw8Cvf0sAXJ77uk9lgYZGMOR&#10;pdbyvGxw8+Ydbe5XJSX9EUt4PqUAm4zf/Oa3buVKjuxkaVQ3wvXCgTJFXzqrCZhxpKvcUnGV0Uxi&#10;xvLM8MosnOTOwSiy7XwBsp817+XpGpHI3xPsN9b+VFLS37BEF0UpwCblP//z+27LlqKTILkN8Ioi&#10;VkPagly1g6tcAwEeM9ZeXhfsl7sGiAB5vVdeAi3r6E65G3zR/Xz7uCeffD4YVGXtQyUl/QVLbmko&#10;BdjkbNv2ITR0LJsVOX+QN4fl5HwmGathbRHmHO4qWyE/CvA8MI6jOo3n1QVH1Mr9/fJct5Pl56Iv&#10;X3aymzLlpOAmzdY+U1LSH7CElpVSgC0Cb00zd24jbrvEdJJn2H4TsGGuq9wL8V0JLgB772Q/r8eh&#10;KDnApeh+vhPcbrtd6J5++nlzHykp6etYEquHUoAtxvLlTCR3A0tmeeHoU97PLu8FnnuBMdgOD0F6&#10;d4UC3AjOBUN7e/oH+/j29h6rF/YZnuK+8pWXzX2ipKSvY8mrCEoBtijVQRrPAkto9bAS5Cn19TAn&#10;L3CVByG825UA3wt2X2o/v+Fwm3HbWcvywnUe5+bPL0d3lvQfLFE1ilKALQr7f7761ZfRQGa9rFca&#10;eKm2PNew7EFGn+wq90N4t4UC3NSbAuSgouLT86ZND7rvfvc18/svKelrWIJqNKUA+wDPPvsxNJgX&#10;AUtmeeFNeLnOJk6Dq9a6yrt3cZUrID72AS7A39bzGgb7+IqezM4RpgcG36n1XZeU9CUsKfUkpQD7&#10;CJxEf845vNMBR3daQssLG2Q28k3aP7g/Et+NYfqzljcEDhoqfgTt7NlnuBtueML8fktK+gqWiHqL&#10;UoB9kDVrOEnbv5pJvTANNtHd6EeeUB30cgkQAfLvEY0c0coBSLzsGa8WYy3Py0nBd2Z9lyUlrY4l&#10;nmahFGAf5c473+cGD+a1QHkFGEtoeeE99SjYXi6Nrl1QFd5mcH0oP8F6fl3ws/IqOkV/5rPc0KFr&#10;ze+vpKSVsWTTjJQC7MPw8lif//zX0NA+AiyZ5YX9gywBFj3BOwNnhgK0sJ6fG96tIe/d4OPY033n&#10;O6+6t9562/zuSkpaDUswzU4pwH7ACy+85HbZhdcW5W2SLKHl5U6Q504IOThvtqtcOrVa7rwKXApY&#10;/uRE+C2ASfBacEPIzeBqsD9eNyfP3dXl6i9FX0T8CPfhD3/a/J5KSloJSyitRinAfsSnPvVFd/TR&#10;Rd97kLA0yKRU9K19QtYvcpXnIDPhQiB9fgcvd5V9wRrwOP7mxHheHJuClER42GR7vSYyBaToC1Yf&#10;7s4772737//+f8zvpqSk2bEE0uqUAuyHHHTQRa6z83o0yo8CS2h54VVYCrir+QisZ/bBrjKNV6cJ&#10;H7sPImPKowD5k2LbC2LUrztkdVWCnBvI5RcBynJPyJHLp2N9M8E8td4u8LqdFLm1LC+nBdvb+h5K&#10;SpoZSxh9jVKA/ZhjjrncDR1a9LQJsgbkTIODTq9K7pFQYtMPqk5ylzS3dUh1+ekD7NcftHs1BTIh&#10;3tNWvVA2rxIzf7/tl0sjK+SqLUyvnOrBK+t466qLM93IkUe4G28spzWUNDeWGPoLpQD7Ob/61a/R&#10;WPPalZbI6oG3Ecpxw9gTl24vdT6hhEXkOp+3jHGVjohbEg3C40dMcJUhpyBJAq7jDsCRolI2JYFA&#10;mVYpa95tw1hXbnZ3L730Fffmm78zt3lJSW9jyaA/UgqwJOCv//pzbuBAjuq8F1hCy8PT4AawL7BE&#10;YTAZ7+F4JUHpy7Oem5aT53WfKjF9LpYVfeHsE9zChRvM7VtS0ptYjX9JKcASj/e97+NhY24JrR54&#10;M1jeTNaXRgSH7eoqT7dVJVivACUFntHuKrtMwWNF9/Od64466nr3yU9+wdymJSWNxmrcS6J5J6QU&#10;YInJMcdsQcN+M7BklhdOm2DKzDB/8JidXWVanZcdW3GAqxwwGr8XfX8+9nMeH2wraxuWlBTNn4hq&#10;yEvSIcLzKQVYEsm3vvWKmz37CDTyW4EltHrg5cQaNG2iC6eBPbzH6mfEiBPdEUdcam63kpI8BHIj&#10;aJhL8mOJzuSdUoAlKXjjDQ6U4SXQLJHlhZdo4yXVGjmRfi/A/2Etq4dV7re//b25rUpKkqiJjqAh&#10;LqkfU3BRQHxCKcCS1FxyyRNo/DlR3BJaXjgX8WpQpKh4WyReuLrIyexMkmvdZz/7r+a2KWl9uogp&#10;DX+ysBvokvoxZRaHEl0UpQD7KOYBWwCvvfa6u/e+P4cMOA3BElpeLgG87RLFZQkoDRxkw8ns1rJ6&#10;ONj92Z99wtzOJcVg7WuFYsoqDrsRLukZTKHFYcgtDaUAmwTzoE2LeQA3ntmzr4IcOLDFElpeuM4M&#10;o0UD+HxesJojTa3leTnWbdhwg/l9tTrmflQExn5SLHaDWdJ6mCKLwxBYvZQCzIl58PuYB3BPYu94&#10;RfJnf/bXEOFZkEWR8wcJR2xynh7XbcmJcBDNcd5jRXCKW7z4RHw+a5v2dezvuaQkLaa80mAIqtGU&#10;AkzAFJuP2ZA0Cnun603eeecd98tfvgFx8DZJlszy8gw4BFiSoiA5PaLoe/StDG5RxIPD3v6tSvfv&#10;raSkXkyRZcETUk/T7wRoCszCbESKxN6hWpmvfe07bv/9r4RENgFLaHm5C/BybSIpziOMuBRabg5y&#10;F1xwn/m5Skr6E6ao8mJIp5loCQGagrIwRVM09k5Tsp2vfvVlCKXo0aLkveBoYAksLwe5++//gPv+&#10;939sfpaSklbClFA9GNJoPd5xb0fQ4wI0xeVjiqcR2DtRSTGcd94dbvhw3oi3qIn0dwNLYnlY72bO&#10;PMN83yUlvYUpobyYMuiLvBNgCS6J3AI0xaUxhdNI7B2qpPe5/PIHIZw7gCW1LBQhwPVuwYIN7umn&#10;P2q+15KSPJgCyorZuPdnqmLzsUSWire7U7Fl0gjsHaekfsyDqQkZNIiXJHsKPAsswSVRjwA5WOb0&#10;stTZRFj7SI9iNrolxWDLKw5TWmkx5JaGAgRo79wl+TAP1EZh7rgNBP/zG9/8L7fDDuzHswSXRF4B&#10;Hu323Ou97uWXv9fl81vbv6Q7eps1Ddb+VdIL2DJLwpRYFgyZ5QECtHf6kmyYB2lazB2rb/Pnf/43&#10;ENM6YIkuiuwCvOiire4rX3nZfA+JWN9VX8T67CV9CFtCjcSUVlYMYRVNvxKgefDHYe5MzYq9IzY7&#10;l13GuYMcKGMJzyetAE93Awceg3Vvxf+wtlVJduzvr6RvYAqoXgzh9DRvJdByAjRFFYV5IPcm9s7X&#10;3/nBD37i9t//fIgr6f6DaQS4zl1yyf3m/ykpaVVMwfQUEEUzYgktE2+93bMCNCUVhSmQ3sLeKfsa&#10;5s6fAmtdeRk8mJPoedeJLALkAJcz3dix+5nrLClJg7Vvtwxo0PsaprQSebsK5JaGQgRoCiwOUzI9&#10;jX0QNDPmjt/H+NnPf+Xuf+DDEBpvxJtOgAMGrHHf+95r5jYraS2sfaLPgAa6pCu2xNICiWUUng8E&#10;aI3s7ElsqfYmprTz4En37Wbm7QKx1p+RX/7q1+755z8Lwd0PogS4X/Ac6/WNxP9eE7H2jaKw/l8E&#10;1mfp91j7b0lDsCWWBETlY4gsLzECtOXQjJgNQxZwIJQ0J0899VG3667XQXZEBHiUu+GGJ8znl5T0&#10;V0zBpwJprB4gqt7AFmY2enwQjCmgNOCL6lvYJaA0mDthH8P/zJ/61Bfd2rXnuCOOuMR95zvf77a8&#10;sVjfX1/D+tx9F2uf61OgcW8lLDnl4q0kvATY2nKxd+60mDtOHrDhS0pKSvoKplyKJEFM9fDHDFRs&#10;sTQaW0j1YIopD/hySkpKSloNUzQ9TcEyi8MSWlZSCtCWTk9gSiot+EJKSkpKmg1THj0C5JEGyKEZ&#10;sKSVmz92p5cSYL3YsozClGNesBOVlJSUtDK2HBtAt1Knjy2+tJiiywAEaEujEZhCyQM2bKtj7iwl&#10;hWFt85Lmx/ouSzRo+LOARr4ZsWRUN0bCS6I6CCYOM4G1FvbQXx8cgHnBjllSUlLSitiibSBmEsxC&#10;cTJtgRJowemR4EsoKSkpaSZMWTQjppTS0lVeUViyKoRuCRBCSIMpkrxgIzY75hffUPDFR4Evrt9h&#10;bYdCsb6DknRY27OPYu2bJQGmYIrEk1VW/mDyVhcSEmAD5EdwEDU79oHfS5hnUv0Aa1uUlPQU1j7Z&#10;FNhC6mlMaRUNpJUXW4Cat93/AzFeGfJ6P1GOAAAAAElFTkSuQmCCUEsDBAoAAAAAAAAAIQDeHNUX&#10;SNEBAEjRAQAUAAAAZHJzL21lZGlhL2ltYWdlMi5wbmeJUE5HDQoaCgAAAA1JSERSAAADCQAAAwsI&#10;BgAAAAVT24cAAAABc1JHQgCuzhzpAAAABGdBTUEAALGPC/xhBQAAAAlwSFlzAAAOwwAADsMBx2+o&#10;ZAAA/6VJREFUeF7s/Xm8dUlV34+vc5/upwd6okEUUQSnaIxxOPkGjIBjHBHjkOA84OVoowjIJCBc&#10;LqMiInQDDxwuIg4MokSNiSYmUWOiSX4eTIzGqMEZhzgxdkPTz92/P3atvVetWmvVqtq1771P9373&#10;q7qqPmvVqtr77HNurbv3uc/q+Pi4g4WFhYW7MN3wvxqqB07CnNU0ljGGEoIKkoXLXXXqdBNHcBQk&#10;BvPoEiVPGBCPs6N0tjmh988PGjxUV2GVqm+PajYOQrUQw9hUvJmseMWENbl8keCcjkkVxDh0lQ5q&#10;Li4yxBwbG0VXUUwx3ZwHnvUyHIpeQcFNkPx0/f8mxWD4Xj+O7WxbFQoGrZYkYWHhrkfn/IBfqCM5&#10;u4lQQ3kQcYQolpEPUb4JMt1NY+ZHuWJS5JjBqW+4xgTyb7HUIT+mJ16WbxA7FJHkPJq+ZUJipmSn&#10;JUrWlxE5JEdoYr8estEeEzO4JmMSYUC1qIYR9egVmZJ1YedZ72VQnBWZIHgwSfCoZnydp0VNRidC&#10;PerrXcCSJCwsLMxCqw/ROwvGz9BG2EFNq2m0cQ3N7Jxsa0BxUuTYojgpcgxzcv/gdeVJqUfmVA0M&#10;bpG/PFj2lUmOLzPGnr4XEpkjOKQSUeSmTnJI+VHe16Endi4Zm7jmBUEJqIaR1CUoqSEh6yI69KJo&#10;shAGCFKG9E1YHiNliKEGUw0q5gjT6MMOoVuXJGFhYeHMo//QVQ2XDOIRiOJU+qBmaNNokx0aOcje&#10;sspQnBRZtgRJsOgwZ89GE6Af5/QcXyP/gDF2MiYRDN+Y2Ow7WZE58Q3HxWVEMAhSQF6P7k9IhuZH&#10;lbwWSM2d2mFEdqix+kTQSV2Tk6PicOkRHI3VywhuguQgPr66GDJDLDOoaRxwebmcbLwhliRhYWHh&#10;Tkf0oeb+hHM7zo66EtVQj7nZNUwa7iHGi+SKoTgpMoF4hGZ+DCEZ4xxdkCwMr4l3AHVNxhgrTYSY&#10;yJzZ+IrWROyFREYEgyDFhHVl/SjBOR2TKkjm8CNqXj9kGJIdOzokromgo7o6DjjvERAcjdXLCG6C&#10;5Kfmusngf+3A6+TzcjnZaCGWJGFhYeEuSdkHusakwS7MGUxjOXE4IbggabhdRcdeFE0cxUmRCemu&#10;PT+GkA4PyCri2HsNlPxGevBUhxjnVBR7YpN60Jrck5xnwzvxzcDOUdafoJ9e1WCMSRlcSwbx2bND&#10;R4fENRF0VNfxIGKdoFsChkNqSpUIZs545+n6/02OQ3CcMgN5kKwqFDnLYIglSVhYWFhghJ8bDWgS&#10;JEKNqBp86MODRXdQcQ3JOJk/vg0T5MzKxg1V2RpgTqlvqnCU6QXIGXCOkf3jRauhVINgEg4iVQKq&#10;AUkdhPBZzOuF4IsdO/nGxMivhSgM6GN0Rlc2yBEDXVRX0SCKimoZRhwuI8qii2Ko9FFqXm+KOlw1&#10;cHRH3VKAI8iSJCwsLKiU/CbzroZ6ZlRDDflgpodptHEPdV4jLi/DaTS5nCxJpuY30sFJ95UtzlMG&#10;QCOkDZG8W28QzaLYk5g6URUUTewZTczJ7sqwg8+OCQ5ZP8Gj5DWEdGliTE7ikQgy6tELEiVjNhzU&#10;GXUEZ0FSIJ5skD+Gjfz6iqKLaGR9mIExRNNgCUuSsLCw0Iy7clKRHHkitEIOLKuErIOOa6jjtc97&#10;BBTHWFacEGLOeI4Mjn3DPS57+Gzlpq/MOMYeHFlt1/S37oa/auqG/8WShGIwR4euMjQmGeoYVRIf&#10;YPCseg2TRtJJSKyJoDO6+g/S4SI4xUJitlCcFZnBvEjXN95Gf41Vg4o6QjX4mXD2bbolSVhYWDgh&#10;7moJhHq0qqGGNFiqMLIOOubQwWh6ZawBwyk1pQpAKiteMsHZtclEhjEWvbXmrZCeXjlIpMouA6M5&#10;v3jVJKwn7xsTy8zJ7soMh+PyBtC/aqEy6cvJ4hhRHBBOc5bU1b9m08U0wuCQdQPdSZEV5OMqi6Ej&#10;v15QNYM6QjX4sUPYVo0lSVhYWDgTeH9TeqmhHo1qmEZ2Y5QxW5hDVWNqSBUFxTGWFSeEmDOeI8Ex&#10;ey4pwxgPvZe++UgZXJMxmbORCCljbN1ZtSQG46wpBlmWT6jsKxBt/B2jihOF3ts4ZSrj+Y71HlFM&#10;1UTQEc+Dc7zpZhrBuhJGMi4ZMyN4x1UTuuF/FlmHvEfWQadsqM97SRIWFhbONMMHVNq4pFBXrRqm&#10;0Ac1Q5tGG3OoaowNqpuE4JxKqQIQy4qHSk3i6ts0htfH5TvSDf9L1IRIlV0GRnNoCf6CFMPOlenP&#10;jLZvbDV9Gen5TYSYokSBHKd/EEB6qgRUg2NsSurqP1CXm+I0yooDRXFR5AxhVFxNxn/usw55j6yD&#10;Tt1QedQeFxYWFhbOEissq76QBitnG3WlojiVPij+JzLLvFbcWBRdJqGe4Qb4Y/o8g1fhcmXXwiCV&#10;+GfoPf3+ZUyLmxmdMcc0OO/qcEfsjJmSuuJnaB6fl4zjKEbcjh5w5qZBC6LlPbOrM4022dgi9JyN&#10;ZbmTsLCwcEmjfoCpBorLaRbMmU1jPdnb/xkzxeWqOsUG1Q0RHARJQP6NqSDJBMei1YpjNMIr4nMG&#10;AOm345TRGLmZY3qikYa/ahIM6vXGZMUrIK9HkBL0c6UajDE6pd+3KnttYoeysTGi+yCK1gHTahq5&#10;uchZk/x0/f8mxWCEkIXoA3RLIOuQpzbEcidhYWHhkob/7iMxmPDRvMzHvNFl+rsKbWZ2Rco61OOa&#10;3+HRnKIpjTs9VdTHGkfWx3Dje/EC/t96c/RpZBXMMQbD3c05MFZkmNy0iFFEZkLBbHjnWQ3/awuu&#10;0x1ad5ZVgj50dpYkYWFh4U4F/ewefj4Uf6AjkwZnUaOqhlbMPsGIOJUozkPzqRwBM+ZJOKZPKB1T&#10;4mtSOvFJoqzrBJZcN0XdqLPLCR7PCuxHL88Ac5+N2viX1ONGpbf0zhKr2X7LsHBn5VK+3s8S6llU&#10;DSU0CTKgRlMN5aShiJIas7iHGI7ZhwGI+corP4VaEm57768yJQyuOcx0KEFWkZK3b8l7ffBUh/QG&#10;0SyKI5FZWZOsyoZREoyQO7+Mmi8wZ+MbFt2UMLimDZPIyzdEfq8IkoTpllm7rDIUJ0UOKFYmK15+&#10;QoAxTn1EdaRqoNhOtjXgcpIpHXpJJQkLCws+SjYddzWSM5MIU5gezIxgGn3oIeRnv3O4hxiO0sbn&#10;yivkZGDzObu+gb93YfX2Z9dBiLnttl8Z2ulsCsFR9pdVpOQtWPJ+HTzVIb1BNIviSGRW1iSrsmGU&#10;BCPkzi+DHXjJGN3XsOimBLY0My4l8vINEd8rkiRhumXWLqsMxUmRA4pVkAWpjNI/i6ugjlQNGumA&#10;VBFwOdl4QyxJwsLCXZCSTcmdmegsND0l04KZo02jDz1EeaLgdjccO+iSpGDz2SEZgDQRELVMvf2Z&#10;MXm4lSQMJmHN8tJlFfG+xbrhf1FDJe/aG0SzKPYkJuUAZFU2jJJghFFWrDHswEvG6L6GRTclsKWZ&#10;cSmRl2/ICSQJspCYJTJOulm3UJPh5SZ+XesjmiNNo8Q4oGhokXOKZ/iSJCwsLAzcFZMH8YhFsZby&#10;YNkRWYc8coigykYRt6vgeMUVDxzam88iSQFkEgJJK6i3P+1MGMzTIauI5600uKQNlW74n0ZvTFwS&#10;YSQxKZOkCkEwjpJghFFWrDHsHHnH2H6yVTl8FbY09+DIyzfkTpokgG4lsuJRRggyxqqPqo5UDRb9&#10;oOKhxQNicsOXJGFhYSHhrpQsmEdqGkvxB8t6Zh3ymCEKXn+3Z3CMEoPPFO4WlLan1CuA7U/2CYOU&#10;LNinQTYOqmyOSH31QQ6XQO8QuWXGJOYuVRMfDnNwjQ6yYo0ZfF3eAJB7/RBlpa6xPekY3+DIyzdE&#10;Pn5BkjDdVGNvUM2UjFPGHGBepOsbnyEESWOlSg51hGrII76+OSqGUKzhS5KwsLCgMv6QvfN/TIhH&#10;KIpTyQfNemQd8pghfLsrgFwcwhXn++Rg8xnsOwWIlAB42jW1oG3/ZZos2KdBNtpjYtK3lz7Y4RLo&#10;HSK3zJjE3KVq4sMhDqkvU+yuTHAq2UT5X4vR0T+mRz7PdhDRKoopZKWSaGK6qcbeoJopGaeMOcC8&#10;yg/TJgRJY6VKDnWEavBQcL45VYN6tKFLkrCwsOCiAyj/CXoJIR6ZKLZCD65bAlkHm+zwgtfZ8sTE&#10;AGhygExJEizNU0taqLdvXg+Jgn0aZKM9JmZwTRsJDhcAAHkTLUiUxNylauLDIQ6pL1PsrkxwEo9P&#10;wf9ajI7+MT2R+9Cxg4hWUUwhK5VEE9NNNfYG1UwxnAwTg3mWH6ZNCKLH0i0c1VM1eCg435yqQT3a&#10;0CVJWFhYKOLO/CiSemSqYQp6UN0SyDrouIYWvMaSZ3LXQOI0kgRJ4/UKYPsT/V2F99yaPoI0Ih25&#10;79QNLolvIgzoY2LETbQggS4HQ2xVfRHikPoyxe7GJL6md4TntegZHf1jeoRTJQkRkdV2TSArlUQT&#10;00019gbVTFGcFFmBeZcfpk0IosfSLRzVUzV4KDjfnKpBPdrQJUlYWFio4s6YLKhHpBqmIgeWVULW&#10;Qcc11Pnacq8hOfj09JGi7S/If5o0x+afCt9bKE0SJI3Xgrb98bWRKPCjD0oqJwwuiW8iAHBVdhlI&#10;NtGGv2hSFif6ItkpbYfUn5D4mt4Rzst4mKQbm27kMYkQEVlt14TRnQx0xjDdVCM5NzkUJ0U2SI+t&#10;PIZM/prIOgyonqrBS8lVTqga1KMNXZKEhYWFajpwfepecohHJIotSAOnCiProJMd2r+oXE2gHjw5&#10;2P5imhAMiQPIG3Kt3v67ONbmc3apH21nNv5qLWnQJwovetIOvvmZ7wsGJD5HJW+DwTVtJCSWRIiJ&#10;thdZX0tgxxf1CMwg+wVVNmpyT3I4pvdI9i8bQRSri7tu5HGJEBFZbdcEtuKi8aaraiw464qTImeI&#10;j68uRkr+fZp1GFA9VYOfqjShYgiiDV2ShIWFhcmMH7x3jo8T9ShUwxTSoKnCyDromEMLXkf0uOL8&#10;A2Hz6bsoMdg8xEgIJM2q+ab958g8n2f/w2pmLWm8xjnftIYXP2UHF+8A+JZDTBbic5TffIykvokw&#10;kFgSIcaTJCgyM7Dji3oEZpD9guryZSRDHaOSMRokat45wjhVkhBhj5URj794rILp0BsdLioZswx7&#10;QapiCPhf57yj6qEa/CxJwsLCwp2OO8sjSOpRqIYppEFThZF10DGHDkbTCzr2pWQAgM2D00eMoj7V&#10;uWbVhrb9N33CsPn8imRB0gzb9sfW8JKn7eD4GGDz9PcN58h5yiLSt0kiDJTGb50kqL4Ic5D9g+ry&#10;ZSRD86PS86tBorrH9Azu4jhRHLDHyojH7xxvuplG8G1WMy4Zs8wZThJ0SyDrkMd13jkVQxBt6JIk&#10;LCwsNONSTxKyq8861FL4AzHroGMOHYy613n6F4seRB79QWg/1/bUOW3V/2vKm88XHkOSaknjtaRB&#10;nyjc/F076DqA44sAm2e8t2DTMZKOSQQArsouEb1LcDT8VZPw+ud9xS5DXpM9pqfmLmV6fjXIGXOP&#10;6bGXJYoD9liZ0ZUMco433Uwj+DarGZeMmRG8yw/TRem1IaFbAlmHPK7zzqkYgmhDlyRhYWGhGTU/&#10;0M8S2VVnHWrpA2fDZx1sssMzrx8mCJsHCY8TSf1c26oLte3PhLsKX6AkC5LGa0ljtu0b13DzM/pE&#10;oTsOycLT3xscbeTTK59r4BbdDSAyh5bhr5qEBeZ9xW6MsDNLFZmiz5T8oTN6T2F5WbrhfxKyIVJl&#10;l4TUzX+QDhfDqWCbmnHMmBnx8ZWN1Sl/jfUBuiWQdbDph1cEqRiCaEOXJGFhYaEZ3fC/qHHJoK5Y&#10;NbTC+WMh66DjGhq/gANicoDgRlrq59pSLWmSTbFvf3oNmy8kjx9JfryWNF6T9vYNa7jlICQKIVm4&#10;eAfANz/DThbSt0Z6rhGHS0R0BSljFLknMmY2iIJRkNT1yL6MZKhjlOvLypRwnGWDACC36ZSNgyqb&#10;RVLX5MSomC6mcTgzPgxXw6QQv4jl42Xs14tjO9tWj4POOLQiSMUQRBu6x4WFhYWFSeBmasFJ//Gs&#10;fUgDBKPp0IBu+N/A+fMPhPPnHwibB+3kBOGkyF1TxL552A62/3oNH/Ph1EEhFxd0n9VeX/b2APbO&#10;AVx2HuBVz7uSuw2UvHylvtEVVDIYGcY4LrSMeR4ckxYnCGHjWDgoPyS15sfIiGOcwRwus1O1hqpB&#10;LTn1BZwpljsJCwsLTeni/10ymKs1jVNx/M4u66DjGjo49Q3zzgGHb6JpX2prGrfnbJn29qfW8OLH&#10;7uCxL17D5ovYI0hSPF5LGqm3b1jDy54V7iZAf+qGR5COAR751PGuAju92VfF6QYQuYSWMUY1sQlV&#10;P9CNqUyU/NJioqHOUVVJQumI5FQxRDFVEyFFdXGsOethOIwmw4mjuCqyQvBmg8piyDhOGSHvrHqo&#10;Bj9V5x+pGIJoQ5ckYWFhoTn9h/Kl9dEirlYUW+PYBmUddFxDB6duuHPgBjfPUl9ql9Q1Gmlvf3IN&#10;L3n8Do4vAjzuxWvYfLHjryBJmlJvX7+Glz27TxQgXPf0EaTjY4DNU99LTy9viHjcRhNzco2xhUQG&#10;TdRkeU2yLyPxdY2q2giWjekZhohjY1F0AcswkrokJ0Yl62I4OD6NRhRXRc4gH19drJiy1znvrHqo&#10;Bj9jiIJgBa4aWojlcaOFhYWmaB82Z5Xu1Nbcz2zOPWFxrqHE6fz5B8QJQnbwGQA37AqbL9nBY75v&#10;DecuA3jJ43ew/ak1bH+K/UNvfPNvIfiuVuHRo1Dj40d7lwGcuwzg6HuudL4YPYOb0z9CGVMwvdvP&#10;RZi4ZP5iQlI2N/Yx2NYSpkRyjc06nBJs8a5jcdAixl2Z5U7CwsJCM4YPky7qnWnMVZrGqWQSBJg2&#10;v2tocDp//gHx3QM6OLd55nbal9qeukYz7Nt/uYZbnhT+dOkxwGO/bw2bL3HcVcBa0kK9fd0aXv7c&#10;PlZ0RwH684h3Fo6PAfafhI8gya9O/P6x6V2IozFGNAmieUUKJkES1yT7CaRDs6PLE4TyLytHruI4&#10;UUzVREiRXXwnMmM2HXqT4SDB3AtHB+Rjq4sV0w3/85B3VD1UQzljKGdQp1sOLcySJCwsLDRj+DAp&#10;+3Q+VdRVqoY2lG7IvLiHdn1yAPy7B1IA3BRrUHuu7alzWoV9++Y13PLkHUAHcNwBPOZ7w59M/VIh&#10;WRDGW/X2dWt4+fP62PQ90EHYxGKi0AF0FwH2n3wbeg1Ep116DQKjiTkpY0RZEUUZ8U03WoiD7ssQ&#10;v1eQKpSyJKF3LhkTuYrjUjFVNDEldUvPp0bWxXDIvPoxiqsiZ0hf9Lo4KSWvs2dW1UM1lNOHcgZ0&#10;uuWwwiyPGy0sLNwl6awPR9VwJyAcON49cH3/4KTOB26+cxolZw9svmwHj/6edf9I0DmAm5+0g5c8&#10;cQfbN5PHj5yxJFZAHjta9T9dh0eR9gBW58JjSJcDvPqFV8G11zxoGDvp9BoXsij7xRFmlr3JQmQH&#10;nTA0HZYqUzBOVZ7qgRPHOjmBKXqUiRQ5j+vaOn3EdU26oGLGUI0COsnNtiQJCwsL7Wj4oXlqzL7+&#10;0z1J/XcP2ONFyOkty0duEy/ZmTb86dKwab/5ySxRqGDz1Tu46al9DEwS+HcVVqvwfYUw90uetUuS&#10;BR++60f0EMUMbEw2RKm/Smak7zQEgnPBmLxr3qOENJp/zRnz7LSY33GYM5Gf2baeAvklN2NJEhYW&#10;Fu5SmJ+vqqEd2flVo41n6PnLC+4ecHLBp+DY3CdQe843sPmyHXzr89bRb/j39gBu+c4dbH/CmSgo&#10;jxwNrPqywprfUaBJymVjsnDdNQ/yvYhIia9KH6RJKIG6mL7V+Lx6SnwTCgYnrolwShjrMEyXLHfG&#10;YzotliRhYWFhBi6xj+gT+alyIpOonL/8AbB5sJEctFpaqziUioRA9Ata9Jv+UG55yg62P75ON/+8&#10;Vth8zQ5uekqcaAyPHvGkgZZz/V9BevGzdnDdtQ+C666V7yx4rx6vXxYWKBuXOGR9GUX+Nc5FY06W&#10;dGn+NTtcHDijON38NA840jC0GKZx/EahivDOuyQJCwsLk/F+4Jwm6hpFsS1d7re1ptHGMzSbIHjJ&#10;TVSKtPGWNA3JV9IImy/fwaOeE+4msDsKzQgJwdCljyDREubFOwsvec4OXvzsPllQ8bzgWfogTUIB&#10;1EepWEDJkBLfhCmDp4xtibEOw+RmUowweFIMAX+s1jOfAKew5OWvGy0sLExi+ABJG2cGc0WmcSrO&#10;vxnickrJDTt/efjrRTRB0AZpOkfahHON//ad2qnG7VzT2pIm2Q3b9k1ruPCM8KdLw/+6DuBbn7OG&#10;zT9n/0JzQb39kTVc+B5yvtEeoG8TbEd/OjWUxzxtDe98139mL4v47d4I0ZyImetSMApSABefKDai&#10;f2Zk/vAj2v+LykhsTFwTQUZ0c64562U49CbDQYK5F44mxC9ifZyUbvifB9vRtJpGP3IYWQWwTaV4&#10;Q7X83cnCwsJdjOGDJm2cGU5vRY6NGJZCPMPw7kHTBAEUX0mzYBtnVdPw+mb8pEeBXvb0HWzf5Px+&#10;gkWIyRkeQcLvKuDdDHZX4+bn9XcUrh/uKpSe5EAyzLgulQtLkFRcvsFpnE6ZmFKYINTgix97+cbE&#10;6EcrqxR9LGG6w4gwYcFoxjwv4rDEGWLPxWktVXg5TZYkYWFhoZjoQ7nkE+csMfPaZwyd5fzlD4DN&#10;Qxo8XtQaYdMsQv1yYyS7pEnQBIFs2F/+jB1sf8z4foLB5mt3cNOThSSDJQ2rkDAMa+BfcD4HcPN3&#10;7+Alz9+RREFHvJyZgI+9laD7hxnjqj0kvp/y1UTe4lBnTIeLTPXAkcwSM2YXk8aTwS3WMtA0mEGD&#10;efQQusUyzc2SJCwsLNwpUT9XVUMrZp/A5MwmCBqOjfdALnmQNE7w2fyLHXzLM/tEYPjtPkkUTDJJ&#10;w+Zrd3DTk0KiwJKDSKPJCb+jQP5k6s3fvYPrr31w2WVV4iswy1UcgpbELvFFSsdEvs6B4hyJ4KHi&#10;pFRTMEmBa56mwQbqotaNuquS+yhcWFhYGBg+XpfPWZU5T00u9oklCNYipqAlAXyTzcnZQfcZ9vAs&#10;WbjwzB1s3yjcEZBQYie6lDAEXbqjgfXeHsAtL9jB9dc9mI+Ur4lEaEmYUZz4tClfm9PN5oTmmzJ2&#10;KgWHmEIGT4rDaRpsJAk50zxZGs5bG2pJEhYWFhpQ+xHUHnUlqqEVjgnQJeMmkRty/vIHwObTKhKE&#10;XOCzhrTJlkA/w3/zL3bwzQfj3QTcxA/JwgQ2X7eDm56Y+decWdKwgvSOBq1v+d44URBfOlUUDSPE&#10;nPFMHFz+6t49VWqR4+tEvupg1VBMGkU9KQkOFxP3g2bO9Vx6+A4s79Ea37pOiyVJWFhYcNHh/5LP&#10;s0Q4NcSViGtuS/ZPnELOaJMbWp0gTCG3qBzSprkUKYak5eDJQSiveBb5K0ceNF+us+Qg0tg6Vntj&#10;vVoBbL6hTxT8p7/3NP2JUfcLVzhz0P1jZD9ZBQhTGWZOh2srGDOgjpENkSq7JMRu8rnUyLpljrso&#10;QWjOGHSW8A0R1yeKdaShUmXAMJ0kS5KwsLCQRf68yvxkOkFObyXOmR0uGrmhp5IgSOQWakE3zKVt&#10;S3PC9+wrGDfp2zeQ7xYUktxNACEOn5zo0qNHn/APuaNF/6KoLw27fFU/hPlm/QOpX2a0f/88xvIP&#10;cCIHHNTMIVCcbiLZsYZD/8sLw4GiuBUcZkrXvy6TYiiUJJCe2ROPxotOQ6UKQPt5p7IkCQsLCybD&#10;51X0wXWGPsUsZl6m+XmORtVBxzv0/OUPgM2nT0gQchOcBaQNNCVnz7B5+A42T08fOcL+K5+zGxMF&#10;mDgfH8v7qDE9egRpBfCy79/BDfz7CckF03eavcS1gUrHFe73k8N2MIwpGFzgOqCOUQ0jDheHw2nh&#10;Wn01/gQhv468x3Tmjm8x9fiWJGFhYUGkww/j6FNm6kfOCXKJLLOWyQlCC2rOsbQxBqZP8QFiy9UC&#10;wx4dG5qvpkNs23z9Dm56AvlzqojUN7ToEaQVwMtfLCQKDPXlKXobx87FQxMhEUcKEwSAfMhymgec&#10;B2OJRXcQFOrOQhhVNzgL/kODlxLpcmc6OTOxJAkLCwsRl9JHmLhWUWzNiUyicv7yB8DmM2ZMEPDw&#10;eGkN3xRr5PzQnvPjUH/ckONGnJhf+dwdbF+v/KWj0jlBGCP1uRZ0miwMiUL02vQvVsnL1fzlDQGL&#10;4tYkCIUjitYTaDtGtyB5D93BNZZTNchPq9Ct4iDmYauGmWk4r3l8BSxJwsLCQkqrT5iZEJcnii3p&#10;J8h+Sdk02niGNksQtIk0HTK2FvBNu4THp4JkX47JAm7KJ7D5+h3c9Hjluw25PmpMX630n+DqyyRc&#10;YKovOsdVJZnRlQlCyZjIV1yOKKY43VLCoKqxBHN8weIUV0XOEEaxweVxZLrhf17qjgKgfphEUagi&#10;55ND+YhZWFi4K6J/GE/40G2MuApRbEkmMUCyDjKu2FMTBM8EHh9OzRiKtClGZkoILMykQNMdbL6B&#10;JAoIjyf1DW0FABdujq+HkpdD9w0W3UEn3StmKfHtCQmCc2DkJo5JRfEYEsGL73xmzO1QJlJkH2zw&#10;pFiE4ZFXN0XOMROGUvQly6om19Iy3JIkLCzcxcEPNP2DRbecJPYa58TxG8sJi3MN60KC8JlKgsA3&#10;knPiWnAGa72WDbF80KbVApuH7+CRT4u/N7DC/4Wyff4Otq9THjkCO74I9/f0Fe2G6x9cfBFmPbMO&#10;jDB96bBShqftnRNFbs4xIs6xsRs5KZnxGXM2huNTymTS6DAYlzgp1iR8M4teotgSZQJFPissScLC&#10;wl2U5MM8L5wa6ipmXmL2638T5p8wdB5KFlPii/ANLsVrk/xQk2xe+Niw+Zb25QCaKMD8Nt+wg5u+&#10;Q0g0eDxPn2gXbtnBDdc/RH9Z2MWm+qEjc9D9c2Su8ow5hqzNOWZwU8ekhkRJBJ3RrWytDheTzKfU&#10;iHM9ZTQPWIH/wBIv/9AJCBPMMO8MIZckYWHhLk/yyZIId0HOyDkIyzh/ntxF4BvGGvih8X4treJ4&#10;jtHjI5EbJ9jNR5BqsGJxm6fPNQXXVc0csv4BV2xGyZgS35Nmytqy44zg4zek6jHCG4RRM/87CPm/&#10;ZOSf2e/ZmtOZtRVLkrCwcBdj+LA8vU9NN+oSVcOlQXbp5PjOn38AbD5LeczoNLEOwrIhfGNr9bX2&#10;3OQ24JJN0gibb9jBTY9z/rsL3Gb0L7x0B3e//iHUWv4+Ib6lQ2MyozPmmOBcNCZQMCZxTYQCnGMd&#10;LirFY4sH3MlxvkYlpCGFCVKnM82SJCws3NUwP6RUw4miLlE1tKKfIDtN1kGmdNiJJAieBeV8cnYN&#10;Y9PrAv1ztYRgW4VHjPpObIMVwKu+J/O9hKnQOYX5c/0LLyOJQvFrUjygp/SiLtzvl/givjF5jxy+&#10;eWSy44zgvawYJQRXI3yGwhewgA68dxDKaBxOJJ0jVS5FliRhYeEuAH6m6x9btvUkEVcx+/LGG/fZ&#10;abIOMu5hwfH8+QfA5rNJgsA3hXNCLxhcuPsADDzHoG2UtbaHQv8VH5Ibn7MzNt/I7ibk4PFzfeG1&#10;EiRCbLV9CcHRPTr9ukMeeg068LlmVpwIKbKLb7GmRyaE81NqRHAVJCfpC1gfK6Yb/ucl76yeKVGs&#10;Jw2XKnPTfMZw8pYkYWHhTkzyIZl8kiQep8bprcQ564QFuoaR+FGCwDeAU8ktxrJzG+/XkDu+KckB&#10;xzs++K1Iexa0Y9PavL9K+xdevoO73xA/dqS/TOGiiysfwXH0t0eHx9eLKH3ePvIWh8ZrFFecCF6S&#10;E3L6sLWIx+uFvYCTYjG64X9eipxjJgzlFJ+DImc/TcLiwbCDWpKEhYU7IcmHVyKgeAkw8zLFU4MI&#10;H5peioa6nCagxec670t4fCz4plfSeN8CfbV6ItE+vFFMwLsJjy24mwCZ+RXb1JcrIVzU7msb6h4f&#10;6XASJ5FrMs65WodLiv+EOFzaMPNELUNfiv8OQjHFx+hjprARS5KwsHBnRvwUEcVTQ1wNiomhJbNP&#10;4IMt4fz5B8Dmn+7UTV+Ex8fLaZ8KfizsN+RJm/tPZPMVO9h/SvxvJdB29H0FD0qcZhjxXx7uJugv&#10;abj2z8hbgDI8+FezrinH4xwXTxFazrEmmbW7/pJRJkYd4hGfAv6DEz0ToR4xPoBskR3PDsKSKUuS&#10;sLBwZyTzxj/TzL7u/uSc+ikSFnD+/ANg8zkzf1EZmXLw0lhJg3QDq2pzIc1lbLBzHH3vDrY/ypIJ&#10;RNIMxLsJ2tq0Nqf1n2tFwvWaXrapMonCcLa7bh1U3SVDGOQYWz0FgC85cFAegazaf6gzMXHmicPz&#10;KK+wILVAmW0WliRhYeFOAn5w6B8etvUkUdeaCC3pZxTn5bicZGqHFiUItZtAbWGWrtmQnF1DOgau&#10;FWyMo1rCsuWYMjbD5hFColACWxs+Ov7yCzu4kX03ASD86Rj2unpeZhl7VNlfqpmwGS44gMi1cEzi&#10;nggpWRcxcE/1+SAY4Q3CCDK4PIaN/9pwOQFox5oIrVEmUOSpNAmLJ8oRbHKSsLeXhqDa3t5eVLif&#10;x2aRs09hztgLC61I3utJJ/E4NcyVqIYW9MHNKSaeqqKh4mt0huBL4n3UpiJtvrnG+1STbGDoJUgx&#10;vJpFqX8Jq0x84TUTpJQ0r0h6HN8GEAnb4aIxwb1gTIHrgDpGNfSk50vAcChOEAR3QXIQRtUNztJB&#10;6bXhQwwpivWkr6kygSJPZXLY9ACynMgu+Pj4eCh8401tyN7enjkGQb+5sOZeWDhtovc7dhLh7KCu&#10;ZvalOu8eTMAV23iNzp9/IGw+13EXwdoAlkAXzBfP+6WUjpeOSdLA0DVK/U+JzSN2cNNjjLsJ9Di0&#10;NqSbL/luQo/7PZE4ZUa6f0M8Uv7lVY/76FERHkAdk49mW3MhCu+oCLEEyUmaDdbHSil7nX3OPq/p&#10;pHOkypmmcrmXxA54zkRgYeFSZHi/n9Qn5ETEJZ7I2h0/bieswzU04+RKEE5qs2usE8Bhr0U6PmMz&#10;HGHZTovTWpM6b3wRul9Gt+NIxZAiMm+nQMbDESQ1h0GOsVMoCs2cJy1txj9xOhfq+hovPg2VKndW&#10;zmSS4PkNPr+LgP78ESXeR02y8T4417KwcFIMn33qh6BqODWS1cy+xH6Cwt/HnU3UTZ8Dz8FTH48/&#10;KGO8Yy28x4p+3F/TuSbZLbz+mp+mM7J3EzJ0yjwvu7CDG2/4NIDS/W1wHMdkRmfMEpPepeJ8sSi6&#10;3Fm4hA7M//0DOFOvWvFKigf4mBR20uATShJw88039txGqdmcY3wcy/u1vgsLp03+fZ73OGlOZ0UF&#10;M05YoGuo6jQazp9/IGw+j/y5U163QFzDRLSYmu6FH/eUzb2HkphzvDZTcKwDX46XXdjBjXf/NGY1&#10;KE0orMs9h3NQPr5tBXAFEVyCkhoSsi6GgzthMmLUEQdsHt5Ng5kbhEDkMMoEinyqNFrTieyGcfMt&#10;gTbJXrph5zF4n8JtvL+wcBZI3ud54dRRV6QaWtEHN6dBo+qQp25oOvH58w+EzednHjNqCU4tHQDX&#10;6HJz58uygcPO4Ztf3vdSO+4U2TxiBzd9e8XdhJbHWvp6VdBBBx17vMWNeD0mQow4xkMYlBnrCp91&#10;OGnSVc+xRP8dBD/pyiXhhJhxXvE4Txj/DrwBpZt+qByzsHBnYPhwwE+K6NMiEc4E6opUQyscX042&#10;jXmy8cF6rU6A0o2itiyv7ulzjbIy1pzTtfqkmTrv1PEBaSPGpZdd2ME9cncTwiA+VlIo0vwaHZQl&#10;B9FlJI5LxfyYlPRyVU9GRMYsBR7AuweuOwgKGL4sAjm2UMrG5+nAe12UrT7xLBteiTKJILWiKjR5&#10;PVuxOj4+nhROe4QINW63bJKP1Je0kr5l8/QXFuZkeEOq70zVcGqoK1INregnyE6TddBxDxUdRTG+&#10;i4AuuVrSpFrSPDVvC2z/m++33JsHhUeoeNkTNCyQ0bDtqXOa0t++YQ1H3x1eFz6e1PtPWMPma9i/&#10;is39uM7bUj9o21ev4cLNwmNotM00/tJJ/W+7aQ1/83e/xCwj6aYuEUaCyfBghK2wfwAAuptjYmPU&#10;M8eNyG6+nbPpYhqHM+JDcBWkDGQEG1weSye9jix8zqKXKE4jDZkqALo8lUlhJw2WmZwkQNhEU3Ib&#10;bNRy4ySdUrvxt2y8z20LC3ORvBHzwqmjrkg1tKKfwDWNy0nGPVR0FMU+QfiC3WjWaknz1JLmqXk7&#10;QBODFz50B3srgNVe/6/67oV/3XdvL7T3AM7tATzy9f2YzUNYsmAlCXTzK2k1tdVm/e0b1nD0fGFj&#10;LtRJkqDNYcwn9om2ffUaLtzCEhbaZhp/6bS+mCgEYzyGR4gp2QgOm+GiMbyhMTokrokgIx53Zqxp&#10;No3kfHhQXBU5Q3psdXFkSq6JHv8A0VMUpzGGNIIbpqlMCj1psEyT53iOyfcK+Iaa96mWGyfpGtzP&#10;6ls2qb+wMCcdf2/nhVNHXZFqaEXBBAWu1YhziGKq8s0er2uxxuMC0uUl2va/rWH739bwvM/bwfM/&#10;fwff8wU7OO4ALnYAF49haB+HPpY7LgK88it28Kqv2sH2P7E7D9K8lJWxfn5+eF1K7bgzSO60lmNE&#10;TC5kBzVjssRBa8LPsqyZmbRmMnhSnCb4Zj+pdZ7UPLMw4+KbJAmnxbFwN6Ily12EhTkZ3tfYSN7o&#10;iXDqmCtSDS2IZ86uQzX6cIVIHORRVL3i/ANh84Un+GXlHOlyAUKC8KzP2cGzP6dPDGhCMBSeKAQN&#10;k4iLxwDbr9rB9pdIouDdmEu/Oc8h+UnaJcLmm3Zw06N9j3eV8FL63QRyccbvLh35Km9HPn7qkfin&#10;Lg7CIMfYjNnEfRfBsY6zwon/idMGIRA5VKoAqM7NmDF0NfPtsE+IOTfxc8ZeWLA/cFTD2cM8jrZk&#10;pzKNebLxEZfTGSK33mDHuweHn7Prz0V4jKUDgGMAuAhjkkCTBpooXCSJwh0XAV7xlTvY/mL7za6K&#10;lhhoei1SPElDuI33NQ3yr582DBGHBzG+5kXPHvebY2TSl3LF+RJBUHzMMk5c84jrXGRilBMCkl18&#10;0/BFlM2ceDc+N3IoWZ2TqsPCQcUDy7jkk4SFhUsB+n7uwPqtywm86ysRVyWKLenPh+usZB1kij9r&#10;E0d5NFer7iLwR2pyu8EJYHJw+DnxGruQIHSYFIT+MciJwnEH8L/etBmShbe8fgMbWMP2F1iisBIK&#10;t/O2Vp8UJfOV+CrU3k1Ir8aYWy7s4B43flrWj8Kv5xzDXzFyDIreg+oYURyJgtiMLmEA/jnWzFjT&#10;bBrBlyBkKI8QRpCqPIaN/rOM43YEkLwTYRpyOFmd5cQFqsJWDapjSRIWFmYk+WxJBComhjOBuDJR&#10;bE0/gWsal9ME1JcoEQBU1YF385uzW+DiSI0JwkDYtNPDPg53EfhjR1KiAJhAkJuxT4bPhu1/yGx4&#10;+XHxvobkJ2mIYqt63ZRYJ4l/ozZyy4Ud3PNG/JOo4sU9YphSwt2DojEBcYy8Nlm1mTLGHKcY8U7K&#10;lATBNb+IL/GppYOS687tOOeSMyizKvJUqo+zalA9S5KwsHASiJ8IonhmEFcniq3pJ3FN5XKagBpf&#10;NshquIvwUOGv4fC6lNpxhO1/W8OzPncHq5AYJDF5H48z/AKWJwq/8y83AADwnp94DvzWj/ftBCHm&#10;gGWDjF2zabqA9hqeFurdBLLIVcHxlYK/ZPfSDf87IRwvmOqiGgqYOh5psRYMUvqiFTLHa6wevmqo&#10;Iw2XKpZ8qpzCepYkYWFhBobPl7P4QZPh9Jbcz+ya3+VkUxdCHiWrPVecfyBsvqjwMaM5oAsM7e1/&#10;XcNzPm9MEKJEQUkY8Fg7cncBy5//1GMH17+Dv4uG3g639w0eU4L6YJuP0/RGWK/p5muE19Nah2Xz&#10;govRFkXwThffTWBYJ0AkDCgaEyiYq8B1Etl5DIeiuwdKHEWuommsomBFzifM6aztdGatZ0kSFhYa&#10;En0AJJ8EaD27HxPqqmZfch88O0WDdbhCuJx6nG7ltNgEG4vb/tc1PO8L+gSB/psHvEgJQ9eNCQK9&#10;m3Ar3Dr4vAveNQ4IPB2+ALY/z/7akRB/sNUyZSw7Z9Ip3P6I8Jt9Sm5+yS5pgc2+cjcBkRY5kYK3&#10;AAD6lwzIzhFbRd9EiBHHAPRq6WJPCH3NDtjgSbEE/KfMP7PpqRrKMec565zi4pckYWGhAdF7OHlD&#10;J8KZQ12hamjFOIE5TYN1TAshj06VGNddBJ4MaJtFyy5pEmHB2/+6hud/4ZggaCVB2NDjmfmTn1Ee&#10;LQpchIvwfnj/KGjxJfixS36SBoLO++EfUnvV89jrRF7c6NWn44VYp0XtUvq7CZ8ei7kLW6JwzODu&#10;GCe6iKKHyrsdlKnjgV9UU0mDNQsd8CUI6TqqaRSmitOc+4yxJAkLC5Xgx+Fw+1X8fEyEM4W4ZLAM&#10;rYgnmHMq96GIr2EiDMhqAbW7uolsf3UN3/NQkiCEfz0ZC95RABDuJnA0nXEfuE8sWGNKNuE5e2M6&#10;ANh//Bo2X5tJ/CiN1rjZ38FN3xbuJuDFRy5C3ybOpgtxykIVPFrD31HisPg9p7pkSF1C3NQQEc8u&#10;YBjdjxkpLoqcIYwiVV2cqZTPqo5QDWXguYjDpUqEYZpCZtYUefEnzpIkLCwUEr1v1TfwGXh3G5ir&#10;Uw0tGGd2fwZmHXRcQ9VFpKJ7zXgX4WHGl5Wn4o1DFrz91TW84GHCHQSWKKiakjS87V/HdxHuw/4D&#10;ALgH3AOugqvgEB4G238bNrs0Vi45kDREG2uNaUnJnDm7QZQoMKywlg0A4Ga8m+C5sAf6C6vkGfXB&#10;TR0jijFVLkFJDRGmWV1zjys5MCgfTRbkO7wq8A8U2GQdIsRTiWJiaIkRfMa5Zwp7IixJwsKCk+gz&#10;RP1AUQ2nTvYz2DS2oA/unsbtmDJhqDg6VWYCd3NaPYHtr6zhhV8cEgQjAcBCv6NA24B14G//9WOG&#10;Nk0KskjHJG22uZ+me6gZcxLUrOtELkidkvdEia+KM4j4znWMzZhV3HcPQD8GQfIzabCOLzkoZ4aQ&#10;DpQTD7ZpKlWhqwbNx5IkLCxkiN6zyRsYhcRwZsiuLOswlX4C9zRuRxn30GSeRKijC3cRvtjxSErp&#10;htfrx9j+yhq+758JdxBoEiAlDpIWYmLCcCPcWJYc5Cg9Rimx4G0Hxa++J77Hp5DkbgJZ9ITDh5sv&#10;7OAD7sG+myASzlTxCbNOcmoYlNSkkrg5x5ouZgzV4KY8QlgQWZe5xFkpm1n0LAvhYoaQxZz2/K1Y&#10;koSFBYPhjX4WPnUKyS456zCVwgkK3Tnu4aJjIgBorhoe59KkQKNgN7j9L2t40Zemf+ZUqksKrADg&#10;Zw75dAlvC/9dCVfGBoxBC7V56hKUMds3rGFLvrTseRkjpHVr5OyXAFW/YS44qQWuAzVjIDfONELJ&#10;/QMxliD5qR6Yx/f6lq++zLueeB5jnYZpKtVhqwfOx5IkLCwQ8HNj+PxQP0hUw5nAXNnsS48ncE2X&#10;dbBxDxcdRdEPO8ArrhDuIng2h3wDrNU5hMOpTQTEEu4u7HnXQ1iD/Dz9QGnMkg16Ia7r1sK7npyf&#10;YB/uJuACeZ1BCAmQuZtQ9FhNwHcO8x4W8mjfzLOjLEOQnMRfvFbCV+FLDuqYKWzCSc3TnJYvZGOW&#10;JGFhQXqPRgJ2aDm7iKs7saX3E7incznZuIar86Sie+1gOJVs7D0+pYQD2P7nNbz4y+PHjIZkQXqU&#10;yKutAC7+tHwXAe8cXAVXcVNMWEty/PzcabUF9+F9jvY6aiYpnqRRcvZG0Gm0tsVLtETB/abo8bnG&#10;XsmYRPAQBmXGmuaM0ZUsOVz8pCe/aXgXuIZGMzcMBWKoVJmbqkMqHnCyLEnCwl2e4T3a+DPwJFGX&#10;Lopz0E/kmk5drJ+iEImTPDpVyrniigfC5p85vosABbs2jnPnt/3Pa3jJP5cfM5I0rZbK3grg8n92&#10;wKdM+Efwj7gkE+YrQjsPpXEcdKu+PPIJ7M+fTp1rwvipdxM05CWVBY28xaHxuy157yWChzDIMdY0&#10;m8asuUdxcixNIIzwH14xc95BEEOLYjkYfwyXKiIZ84ngWOZZYEkSFu6SRB8l6ptVNZwZ1BWqhtYU&#10;TFTgqlEUInFOBEPNUDMId1/yLqyH+/C6EG3TT9tVJdxduPxL8olCAiYXYR3iBj9Xl2CM2b5hDa98&#10;7m58OUtfUw0+J++3hq1bOqUl0LsJXRf+zKmTwVV8j4hiTMaMiJESIUYcQzGMNY9bTSOsNrvoaZS8&#10;tl7UJauGE2Km+WcKeyZYkoSFuxTRm1l9Z6uGM8PprzBewdzrKYqfOCdCPUYoRbZ3aaWbX+fub/vL&#10;a7j54f2/0bBa9b64wZfaVBOL8sjRagVw/ksrEgWOcSwi2nngcXg/g/oaUqSYkpbDMybjo/6lI+VA&#10;tFOlTVOyKY7eGv5hMY5x6VswKI6xJsr4ouQgXZwlK5R51+L/DkKj9TQIoeNYY8Zcg2PWlKpBp8eS&#10;JCzcJYjel8mbFIXEcOkx+yHEE7imczk1oHCeInfDGU1XXvFA2HyJ81EUy9YInghY7Ujbk21WOf9l&#10;B3D+Sw/g8pKEIcw3nAtvTZG0iRgvdYw2N9d5vzHJY0eBqdO+5MIO7nWPz+ByHvHkyWc1UlOzDzl0&#10;hOliGqcxKTQbPCkWo1UcjrpGUaxnnEedMcbhsiCzJAkLd3qGzwfn58lZBJcuHoJqmAf3dC4nG3cI&#10;0UkfLasCeggAzWTtzjy2XM3bjO1/WsNLvzL8S8+4kQfSpjppU02zRTW/uxD6OQ5+cg2bLyL/EjUI&#10;x8hrStC2b1rD9sfGkvjyfiGZl36kZh7PGI+PBC6aLF461bPgOmHCuXWMS8YMqo48hmAYp95BcI5M&#10;YbGE0JPw/QvZ6JR1BCjyPAVmWNiZPt7G3CmThL29vaFIaHaqcxvap6DFlrSFeujHW0cF0Xp23+rZ&#10;FZrGlowryU6XXXSe4hCRoz1atwhkHKn5yiseCJsvNb6wbO3MLFsh219aw0u/enzMCDf02LfaWmJQ&#10;WlygX4X/9k1r2L5pDR++2cFHbPpz/ilHO9i+cQ3bN4ZHbxxxt29Ywyue038fwQKvmc0T1rD5uvAa&#10;a/G5zvszkdxNCPUqc3B0eVL7JRd2cK975u8mdMP/JGKD6mYgj5HVE0dYhiA5wCstVlrif7yoEekh&#10;TSIO5wjscDkxGp+Lk+JOtzPd29uD4+PjoWibb81OxyItN/EYF+PR9baa465K9B7ETiLcCTixQyn+&#10;SJ5E0WEVvr62lWE4J9PmsDaJHpvkI2kE3OBjGTbvvE18JR9Ls4obfoy5Otw9+LDNDu63STf3n3q0&#10;gweHZKGUoteUUnK8iGeMx0eDHYhwGieFR3zvhdia+OYDCOYwKDPWMDnGGkYkE6OMEIjEaxa6iPJZ&#10;y0fUMc7T9MQXUzVz1aDTpj/Pd8ldKU0APPCkoQZMBoDNPzXuXR38uBhuoSafH4lw5lFXrBpaE0/k&#10;mtbl1ICKedzuRmzDlL+LwJF2aNJOjqLphO0vruFl4c9z0g1+L5C+kgBI7ZyW9L0/UfjxZurtj69h&#10;++NruG+4c2DxaUe7/l9RfkNdspAF18bhOu9rGsfjI+D5ErMUWtIo2bsJ6ptjFFWXGhzBMmaFPrAr&#10;QVBwLI1BRpCqLEYe35eUsw4J6oiGBxGHahS0kuLZG56HucHH68b/+qV7P9LvMpTeNSj1X2hD/r2X&#10;9zhrqCtWDa3pJ8LpXNO6nGxcIVQn1WBY/FTHkHZeXm0CNBEAtpHX+oktxFETAUUb4nlBX60mycGH&#10;bHbwoY4EAfn0ox18ZmWyMLzm9Fik47LsvO+ldhyHXbRS2JxG2zRRyL8n8h51LqnCyXoYDoYpy5Sx&#10;0wbbzBVajasaWlAQuPE6qsIVDzib3Ol2t/jYDhbtN/WSnT5q5Nn4t3xUiK9lQSZ5s+aFMwuuVF2x&#10;amjNOJF7ugZrmxZCH61bFIoHUNjA3M7Lo2k1byvQTXsvMG0VKmxzm9DmicBQ+JeXM+t7KBz0/9gc&#10;PzZWb39iDdufWMMHb3Zwn4LkANgr8tlHO/gcmixg/Des4cKz00eWKB30/4AarAC+mX4foZbMuWnB&#10;5pvI3QR6XZMDlZYhaRLR+RLfN4kQI46JSV2CkhqaUXT3oMk6yDHNiWutLqcBv+d0+rkK1lfg6qUq&#10;XNWgkyW9byAzbWd7BqEbd2vznrN7ke4k0CTFg9fvrkzy3s8LlzazHwqer34i99lzO8rEszqInO3R&#10;usWgeAClgyuv+BTYfBn7Sz0Wkp+kSRh+219Yw8u/fvyLRhASAdoHuomnfdLmiUCuzetckhBB10Lq&#10;7U+s4QM3O7h3YXJg8XlHO/iCox1sX5/eVchdN5GNr5m3pb6mcTw+XuiiQ1sKn9No+8UXdvCB9/wM&#10;44SlYvL2rUGdb8R0QaPiYG2QIpQYguSDDVTCF9NByeNFWacI1bs8VJbicMUD8swQ8pTJJwWcZXc6&#10;EZqQWFqOEt+7EtFnD3aSLyD4L/jTRl3xiR7OOIFrukbrcg8X57NH21aBJP6IOH2EbR2QdmAUyy5t&#10;RjkrYUdHNbapx8I1q2+1qRbFyMHWiDXePbhXw+SA89BwVwEgXavjFc3jOX6J2nECm2/awU2PDn/p&#10;CA8qtPlpp0gaJWenJO8Q58lN3VKFY3qYRvBvlgS35BjdxHcQ6uOkdMP/cricIspH1DPO5ZzV6VbC&#10;DCFPjfLUYLww7zJJwln4bT2ugT5atDxmFIMfmB0IucDYuORQV64a5qKfzDWty8mHK4w6nygCWEMk&#10;0FkZYJjyg3PkdljW7g0EnfS3/3ENF75xN27U0U6KZIs29thndqtNx0eJgsKT4cfEf2xu++Y+Objn&#10;ZgcfMGOCgDzsaAf/7GgHN33XGm76rvjOQrcyXmF6/rhmkfPJ2b2QhQ+JAtNpWzocRNIA7yZ8AP8S&#10;c/y+UM+fgfzOSpVTocky5M+PJqEp2YDpGiYzWzhH4BkOZxJnbD1FqQG9RMmQ0985NwYfIcIibcA1&#10;u6Zr8LksaFLA8ca4szNcl2fsjTYF81BUwxyMK8lOay66jGmh9NG6RSDjbJsVawf9o0ZfLmxqtR0W&#10;UrrJ5EhjwmadbtipNrgJtqEf4kib/5K2CVvT9s1ruHGzg3sIyYFw1pvyJUc7+LKjHdz0tDXc9DSW&#10;LJD5v+WJzu8jSMcuaZScfSp4EOSApH87gbz8CVST7CbK28cmDMqMNc2mEXybp0yMKnyHVkzreBQz&#10;tmooZ5zHnHF2qmavGjQfruvbyaRdKd3czl1KkB734W1ut3RE0nNjKJIv1Twx7owM76/kjYZCYjjz&#10;mCs2ja1Iz92JTBsomitxToQB3XJCWAuQdlA1Oyy+Y3PE4Bt/oJt3kG1RX4hB+zwRMNsOtm9ew/bN&#10;a7i7kBx4cU6V5Z8f7eDhRzu46anC9xVW0CcIOBmdVGtbGiVnn0j02BGC7VBLS5AOlTLeTYjfDNZb&#10;o4hmgSSmBy+LELzLBpUzd3xOw/nGUA2D3kUpSg7wdGdOe9num9Gdn7fc1TfPd1aSazO5SBPhksFc&#10;uWlsST9Jcp5zuB11ikIkzokwoFsMMoMy5pgiZwfSDkzSKJadbdiHAoIWipRE8BjcR0wK+DiBLexg&#10;82W7ITm4brOD6yckCBbKErJ85dEObnrKGm56SvgrSCHQ9oeE7zDkJplqbw27fqVDkZYk2SS/BOf7&#10;JXbzDTK9TGPWbDJlLKVFDMT3BWWoWn35iEubquOtGjQPxcmBk9Xx8XGBe8zq2kk5RpbuXUtycGci&#10;udDywiWBuWrT2JpxMve0bsc8rlCqk2oAyFoZhrNhYhBPYdCVV7JHjdCH+ubaHo3rqIWy/fk1vHKz&#10;A6DfhWRtCutGQmJDTfHRbL/1gxsAAPhI+Ej4OPg4+Cn4KdhCf66u2eyG/TeWPdb32Kj+1u0aPuVo&#10;B3tBRxvtS8Xy+eH98a7C5uvD67wKAtZIrs/J2WuRXkAA2L56DRduYXdDQrvDevAe27zm2mNvWsNf&#10;/tV/THy0dVBSF9+fAzVdDKN7AwVyHEHKIB+PIFXTDf+zyDokmCNMYzl9uIqgFUMsqsJVDWqP+9p2&#10;unH2uFDEZTOXhTsFHb0+sZN8K7nyCj5Fsqs2jS2JV5KdttEpL371RCd9dHFsw9kwEYQgwiBBqkPa&#10;LHLN2piyTZ/6m31SojsDNI7mD+mdhSQWtzG2sIOrNzu420x3DiSEZRTx9Uc7+Iajfr3b147/vkKC&#10;pkso5+dEoJc1aeP3E6xlSTbUoneL700mu4jiiBnaNELZJoq5CpIPYZAgVTHcPcgGzDokmCNMYznV&#10;4aoHprhOo0TVoLYUP1pUyZIkLMwCvvmGa3PoVL8tzwzmESQHPifjRO5psw55XPNwogH2anVLHflY&#10;yoxEElds7Z54myLpkqbBfPlm/X+/6tuHNtqiBCCMGfqkRL4Q64lPsNMxgw4AT4I3whfCM+DKyuSA&#10;hIrQ9Dl4xNEO9o92sP1B5yNHkgaGfgJsvmkHN307+5OowC/m+CWnNYVqL76wgw/6gM8kig2f3lIp&#10;ttVmyiZKkJyMI8XPjdmpm7F8RD3xGXJSd1gqDUOdKMXJgdNVY0kSFpoyXJP00zESLl3EI0iOc27i&#10;ydzTuh1tikNE89qLsK0KxiDDZEMGSjGuuvJTYPPPCze+0o4LFJ3v0jwb0/AvH+9e2T/qM2zc8bka&#10;nijwhIDbQgzLX+tvYQdb2MH5zQ6uqEwQWrDiwgQ2IVHYvib9cvOANqGmt4RfpBRqwwuaaPSvHeFS&#10;tZqyKkgUrOWdKtIbvJqmwSo57fnz9Cs8C+fq0uMkkwNkWpJw+cxl4ZJhuCaTizMRLjnOxhHEq3Cv&#10;ye1o4w6Dju4BlRjxDRODefoHpki7qFJyMZh9++/W8KpHkX8fIdjvgDvgPa98kbqRxzbVIh0MG2qC&#10;z6NfvYZHv3oNl23eApfPlBzg8pC3bo1Nu+A/hW852sFNRzvYvkZIFrSJNP2E2Twi3E1A2HtU+rOo&#10;CL0kaB1hjJcJkxvvOcPUYzgU/baVYYQ1CCPyh1WN/0vKZWTXmnXw0YepCFYxZDZOaS3uad2OfqYl&#10;Cfw3/63LwpkFr8XhmkwuzkS45DCPwDS2JJ7IPa3b0aYojOpoR7GtDMPZMDGYpzBQkPzQXVRpm2u8&#10;xjbVQ/m1C/1dBACAv4W/HTf34S4D9lesj4Vv/rnN0r7taA3nNr8O5zZvmXLmBlZcYPzBdg2/v13D&#10;xx/u4B8e7uBX99fwX8iXjSm5WKV869EOHn20g+0PCI8gUTT9NOEXNunjcnktQX1efGEHH3Sv/N2E&#10;njAhX0cjipIDp5vNvMcDOEM2dvkCsiOyDn76MI2CTaThYc3OuNbTW/WSJCwUkVyqeeGSAlevHoFp&#10;bM04UdG0bked4vlE59RAz29qNcg4G6aAMqPQzcdqhLQLkzQKsyd3AACggw6O4Rjec+H7k2SAb/aT&#10;8VxjviviByuAb3vVGr7tVWvY2/z6uAC6mAx+z9H3D7dr+PuHO/i4w/FuxSce7uCTDnfwy0qiIFEy&#10;t8RjQqKwfbVwV2Fq8BnYPGIHNz2GfDcBL3TSpy+vVVMkDYnfT6GVeYOZ70G+9lqE8eVhZW9ZrcP3&#10;BeUZaD5n84DFTDqVkwZPoWBip1sp0/4E6t+flmPk6P738idQzwrRRTJ0qi+dM4d5JKaxNeNk7mnd&#10;jnmKQonOoghgWhQcAxwusheRBKvKVVd+Cmz+Rf8nRwdatzWNtbc/t4ajR/cb5f9+y3gX4Rycg2vg&#10;GrgOroN7w73h+Fv3h3FRaH4OqJHqgvCoV4aN8eZ/wgq6UHqHfo+MdV/IVyOyuqStAOBPw6NFH3vY&#10;/xlV9OP17qD3+yznn0Ut0bmG/ReF5GSzP89jVlmSF4rAbNsfWMOFl4Q/iUoL9DX+WVQQLkmrfuxN&#10;a/iL/yf8SVRUUjHBdFGM7jsHiOAuSHnYr/erYih0w/8ssg4JrhEupzKKXyNou45JoSYNLmeczjmx&#10;062WPS4Uwb9D0LosnBodK5EYq5c05pGYxpbEZ9o9rdvRJp7dgegsigO6RcAOBeByEY5KkE4dsiEz&#10;NYg3crS9u+Um4gTDnYRjOIZ3wDuSOwnDY0e8HR5DohvH6O5BSA4e9co1wOY3ATa/QactPq3aYXLe&#10;tl3Dn27X8NGHO/h75O6Bxv93uIN/fLiD/7C/hp8ndxa880HFsTzhaAdPOtrB9mgN2yPH3Qx2npPS&#10;CutA6PsB/Tr7+wkcXCpdsjhcFEeyb0vTWACLk51XJB1VHkPnVO8eNJ636PGvhYDjhUCXjFsLpt1J&#10;WE/LMXJ0u+VOwmkwXBDJlZEIlyzikYjinMQTFk1f5CxTFSIZlAgRtpXhcM67CB6CBLpsUn0ngfdz&#10;bUvr+rL92TUcPWYH//0l410EAIA92IOrwn/XwrVwHVwH5x/9rf1wElfsh0a09NC56cIaYPPbQTgO&#10;Be8i9E7jHYT8nYSc9hfhzsFHZO4c5OpfDXcWvvBojMOLpHs0rf/8/XV6V2EVd7NEL0IGzVfSO4Dt&#10;a8jdBCAnHQuk/9BargYAeMxNa/jzcDchskrrIJhm0wi+TajiosgZ4mOqi6Hj+/5BHeZI01iG6zXR&#10;mDCUMynUpMH1uM6dw6UVe1wogn+HoHVZOFE6vPaGRmK5ZMEjEI9EFE+OoumLnGWqQiSDEiHCtpaT&#10;j5f3QPyeBD5I2/BRXfPhSH6SRgl2miDcJ/x3b7g33AA3wBVwBdwBd8B74b0A5G4BbgTFvtC+6cI6&#10;JAi/M84/M3+xXcP9Dndw/8ydg9xpAgD41MMdPOhwB/96f+3yb8HT6F0FsvEuomZMCfyaxn7Q+D+0&#10;lqtF+BwNcYV2OXkJweKqGa3jUeaMvdAG12vkcmrLtDsJnzotx8jR/ZflTsKcJC/8ICSWS5rs0WQd&#10;WhFP5JrW5VSGK6TqpBoAslYFxyDbRbEyWfGyIYOuuircRRBsrjbv59qW1gFs/80aDuFhxMnmgx9z&#10;0DdCjCE86f/2LY+Fj/22F0MHAN/yUvzewVvJnYP+7gHt93vgPoh0J4HkIaa2AoC/DncPPmzi3QOt&#10;/k/hrsI/Y99XoH5aX9KsPrafhd9XeKSd8Kjwa0hC85H0oG1fs4YLL2bfTQDSDkW49My6v5vwH2JR&#10;wDD1GA6u37aCHkORFYi33GxC/g4CVM2aHZF18ON+XSQmDJWYHG5yAB/jNI4JHS6tmZYkfPoel5rS&#10;/eKSJMxB8oLnhUsS9ShUw1zIE8oqIetQhjuc6agbdYtAxjljDjAvZZAi+yCP3lxdkyTwvtamfc2H&#10;2e/zrw+JMc994b5wx2O/se+EGEP4DuDXbt7A1XA1fOy3vxi++eY1wOYPgwdNEOZJEv42JAcfMlNy&#10;wOtfCMnCl5NkAe20cK2kz9sHtckCv04kNB+uk/72NWu48P3CF5hXwYH06aXHL1NeAyYKfxkSBQG+&#10;rAjD2JsMB47gKkgGwZsNKoth40sOoGpW1wiXU45J6UGjNYxMDjc5gI+i69np1pppScJn73GpKd2/&#10;X5KElkQv9NCpfvnPHOaRmMa5GCctnr54QEz1cPkiEbGtCsYgw8QQPAUJdNmGDKLj3UkC73ttBe37&#10;/MwhHMBPJ3cS3gZvg6vgKvho+Gj4a/jryAYAcJ/HHfQh2Jr+z4sfD++Cd8EWwvFt/jg42QmCnCTY&#10;30eg/beH5ODeJ5Qc8Prfh2ThK0KygDYsU/pSewUA37W/bp8oaHaus/5wNwHC4ngJeun3E6wkgS8p&#10;wjD2JsOBIrgJUoYwgg0sj6NzagmCaSxnUoowYSinSagmQWzGKRyTOVzmZI8LRfDvELQuC5PoaIk6&#10;1HrpYx6JaZyD6CT7puevTXZAY5J57UXYVoOqQRRhZkEyZBs2aGw6ouGGSsJrK2i/7aH9o0Mf/PgD&#10;+ODH9+13wjuJo8zbvv8w+QtGsAL4PvjFPkHY/BnA5k/5MCfpObIO/e3bNdzrcAcfyL53wMeQvWqT&#10;mvI5hzv43MMdvEH59xX4GN6v4XlHO9i+ag3bV8lznjj4suFlTkvQS7+f8JILO7j3B35W6KUhEwzj&#10;+BdyFAeO4CZIediUBSvI4ouVPWsJ5SNacLKzzcYJnbhxCsdkDpe5mXYn4aHTcowc3c8sdxJqGV7U&#10;5NVNhEsW80hM4xzEE7qmdzmVURRSdVYNhkXBMcDhknopgxTZxgw99q6+6p/A5uHOv2zE+y1s3A8A&#10;tv9qDa96Qr/J/j8v7O8GmHcSQkIB0MfbfxF+7+D/JXcI+gnzWumjRu8Odw/ueZj+9p6OOaka2z8b&#10;7ip8bebfV6B9r02adw8AnlzyCJLw+g9INo/WAWx/kD12BOTE0AJldxTo3QQ+bYLh4P4tteAmSA7C&#10;qLhqiu8OgsspIjsi61CG+7WxOBshGgXJ4z5nTre52eNCEfzfNWhdFtx0rKSNQbjkEY/k1A4znvDE&#10;pw8Uzas6qwbDIuB8HRwuqZcySJHdpEueGpGBmy8Jr41u4iiazrjPEw6iTd/+i9YAm78B2KTJRD3j&#10;OeNLes92De/eruHuhzu4R3i8SPI7aXD+LzzcwUMPd/DD+2t4rXJngTN17S842sELw52F02LzDTu4&#10;6XHkX2JG6Jsi6N47CiDcTZiVJm9VfgJOi7OyDosGazwbIRoFyeOexu14MkxLEvjjQa3LQpbkehqE&#10;xHJJg0dzdo4oXk3R2oqcZej5cIdKnPNRdIuCw9kXk3kZgxTZhhx2PF6eaLiLYMF3jLxPKbFJfSy4&#10;Yu7DuM8TxwRh/4Vr2H/hGmDzd9xtAuk5o9y6XcP1hzu4gSQHHvjmc2rt4WGHO/jiwx28Zn8Nrxb+&#10;bCrvt+D7zsIjSOQ9MbycgsYTBQlqM68M+e0GAOD/h7gcLkWENRlLq6YD712EMlxrzTp4KXr4a+ES&#10;Z9rjRl85LcfI0b1+edxIY3jRklcvES5pskeTdWhNPKFrepdTGUUhE+dESMh7CGQGZcy6B5MVLx9q&#10;LDtqlCRwV9q3bLm+ZdO0FcD2p9bwyift4HdfED9udP5J34ouAACw/wJ8tOhd2UeIZE2z0S8r9zU+&#10;UvO+8GjRtezRIl5L2py1pGn1mw/WsDEeQSppe+rHao8g8deeItlyGrNvf3ANF17k+2tHEP7iEYaw&#10;6sfctIY/k77ELK0vkhUHiuKiyArBmw0qi5HHnxy4HQeyI7IOXlxpm83kACOTQk0a7KfF9Xya7HGh&#10;CP6b/9algr29vaRwPHYJa4wHbbykcTpW+gZXz+AVVoh5NNyYOMxFPGHR9C4nH8Xzis6JMKAOyWEM&#10;8sVUPJisePkwY1VHTcENlda34L50g8Y1ZhPvJASf/Res+wRhcxvA5j3cqwL7lVgBwO3bNbxvu4ar&#10;D3dwjfEPoknLPglwXl5LfPnhDrb7a3iF8xGkqdx8tINbpDsL1iI96C9ZDL68tEg24fxpdQSPSRh/&#10;R604UJhLwUhC8BZitaIDT4JQvnr3iKyDD+d9HZvJAUYahpqNcY2O1TpcToNpdxIeYW9sp9L9wDGX&#10;itnb24Pj4ziOpKGOcLs2pgSMgfNgG+NKc0QvTvJKJcIli3kkpnFO4oldy3A5+agKpQ5SDYZFwTHA&#10;4ZJ6GYMMU54wOI2RKhruOwlz9BGukx3Y9ifX8Ion7+At37MZ7iRc/p3fCpvvXgNsbg+D+R0B6a5A&#10;Tuel98Oc5Xj7yQAAcIVy50DScrWk1dSSptWStgcAbwxfbn60cmcBa61dUmP7UfRPpvJrAJF0rjn6&#10;29eSuwlAFsJLsHm/yPzteDeBzxko2n4qropsw3bvVTEM8skBVM/qGuVy8lH0Gmk0CAGtwjQJIlN0&#10;VWXMp80eF4rgv/lvXSYibbotjo+PRf/SOBI0Bo0lxe2wDA28kBLhksc8EtM4J/HErmW4nGYkmT9/&#10;regWg8wAX0yfFxR5CoTBaYxUUZFccZPkhfuX9hFpo4Z62LIj3wo/EBKEO4haAj9ojdHvePvJcPnh&#10;W+C88KVk7ZAo3NczpoSSuJrPVxzu4CsPd3CLcldBeFkmc0G6qzAn9JrHNi8B/v0ErQYouKQ0pPei&#10;LmdIR5XH0Om6+RKEdOUCLicvDYI1CAGtwjQJ4uXEJpqNaXcSHjUtx8jRvTzdQJegbe6tOwYgjOOP&#10;Akk2KQ5FisnH7O3twUWqDa9M9Ut0ZjGPyDTOgTyhrDJcTmUUhVSdVYNhMXAOst0UqyALkh82eOyW&#10;R8Uf9He7mn1xmYea2i/RELYj3b6ZbCI3IP7GPy2aXuCz/SQAADh3+Bby2/D4uwlSLWmlNba5XlNL&#10;mmX70XBX4fFH4z8ER324v2TjujYnlm/G7yvsO76vwDVnf/vaNVz4PvbdBGALYTbrjgK2v/2mNfzZ&#10;XwjfTQDw/ZZacVHkDGFU8ocL2pBPELIOKuZI01hKH6xJyCZBGoVpEsRmyvV81piWJHz7Hpea0t18&#10;zCU30iZcQvLjGk8E0E79+BgOt/OE4NzeHly8yMdXvzRnkuzRZB3mIp64aBlFzjZFoVRn1WBYDByD&#10;8i6KhyALkh82eOxWRA1DcOTkJEHSeF/TctAEYXNZuok3N/qaLhXmu/34fvrDt0Qb2nFj24kb45Ja&#10;0qbUksbrUu2HQrLwJOFfbZbGURvXpfjYXkH4zX0HsNmwZEG6brhm9Ul7+9o1XHih/wvMqEuJAm2D&#10;kChM3UwZJoUwIq6aM1eSkB2VdSjB9er4mBho4vCeJkHy9NMYkxmms8i0JOHxe1xqSvd9x1xywzfl&#10;GpIf17Q+Jg8ITRgkDdsdJgWhfy74j0lC9UtyJskeTdahNfGERdMXOdtUhRIHieKAbVVwDMq7CB6C&#10;BLrsIwxOY6RKFiHW3a7+JwAAdpIgabl+iSYRNmXbN68BNlfIG3lV89ik0gFsP7af+PB/wSrocUKQ&#10;v4vAa0k7iVrSLJulvSYkC08h31fg/pKWi4vtFYxJAtaP/JZ1nyhI1wzXrD6zmYnCKjhxLfzFIwjh&#10;aBtrmiS4t6CCmyBlICPkZhPyyQFUz+oa5XKyGANMDoVMDDRx+EizQDJxeGMyw3QW2eNCEfw7BK3L&#10;JcBx+B4DTSK4htdEx6+PbvxUuXjxouRxSYJHIR4NNyYOcxFPWDR9kbOPolDi/KI4YFsVHIPyLoqH&#10;IBmyDzJ4jKHMbxHcO/H7Cz2br2CPd+BGqQRpjKbRzZikh7sHfYJwFXMsQTpag+3HAhz+NqwOfyss&#10;bwWraKFl8fghWqBvaW1h+Vg2iUcc7uCbDnfwfOX7ClOR1vOqCzvYHlXM53iZLr+cvZ2kt5amC6/D&#10;CgBuvrCDD/6gzzqdBIGsUVjuJDrwJAh1s7pHuZwsxgCTQyHNAk1k5nXEZ27myU6YO2WSwH/zj9oU&#10;asfTy+Xc3h5Ah48W9UnBuXPnQvvSx3x7mMY5iScuWkaRsw2GKgqpOosigDXEwjnI4ZIixC4+DxQ2&#10;eGxWR5wwMoO0q/NqyIqUwJgcXAuwuRv1roSeVOVMbD8aYPsxsDr83ZAU9MlB3FLGEvjGUYL7WL4e&#10;POM9PuD0e+ThDp67v4Znz5QscI5etoN//EkA21evYfvqMGf+pXBx+eWhwS8RfqmEftEXmS14fFnK&#10;Y2X+jRj+wIhJ1iHBFRZKHH00CdV4TdXMvI7i8EXOZ4Npjxsd1G2cvXSH8Ubfi5YkWI8DUbTxCH/0&#10;iOvRCSWdc+dGX0wMzp07NzoQ/VLCvIBM45zEExcto8jZpipUMigREvIeAs5BtptiFWRB8sMGp7FS&#10;JUf+N3/kUaOvEB7p4P2pGhh6oE8Obhgf/eGPAiWPB1l6rnQA2/v1Ex++FSA8VtTXvZ0+boQ1f2xm&#10;T3iUxms7ibqVJrVfER5Behb5crNV59rQ9QUfN4Jj0g79/ceE7ys8wng8zup3ANsfWsPRi+M/hfp+&#10;/ENZuCBeiE36fgLWXXjs6G1/8e+DymBr40stYsY/cer5/Jgyo2ukyylHH6RJKKRBsAYhGgXRGcM7&#10;JnK4nEX2uFDE5fOWPeUfH8vBN/hc448DcSRdG0P1jl4HQwcbHVy8eHEoCNUulQRhPCLhujeNcyJP&#10;7FqGPPTkSeZPhIS8h0BmkO90KFZFbkUaPlVy+P884YzgporDN16hjHcPbuQjMmgTOdjeD+DwjwEO&#10;/2CQ8B+76k8fPffyCbVmt2wI3XtOqS0kH6+W46bDHTzqcAfP2F/D00/qzsKLd3D0/TvY/kDb+S6/&#10;LHNnAcncUVDPI48ziThY09Au6md0jXQ5nQJndV2NKTrMIuezR9num8MfD2pctI35WQJf/+GW4yV+&#10;QeS4VA7tNF+G4stAdE6ECHFIDsegjNkOYsiKKU8YnMZIFRWM0To5kHY7Xg0MnbD9iTVsf2INsLkX&#10;wOaexOIYDEDOU8H52n4owPbDAA7/lBlojL7d9/r/0w2gtDrLhnh8avDElWySVsO3He7g0Yc7eNoJ&#10;JQoAAEff1ycKp5UsaIkCAMAtF3Zwnw/67FFwXpp5wiLiqjlNP0dKaTb3XGdnGs1W1SRIjsxqDdOl&#10;wplOEs4ieEkMl0ZyjSQelzTZo8k6zE0/cdEyipzzVIVTB4jigG1VcAxyuOgebDA9NGWEjjC4rwSD&#10;hwkbhbtd/U9g83XsC8u1aLtN3Fkz+5gc3Btg84GxcRLGedzeG2B7H4DDvwQ4/DPiHzO+2xB6EOmB&#10;psqItIHU4L7eWqLWBszuaVO+/XAHT91fw3eeULJw9MIdHH3vDravWcP2Ncqc6Uvs4nL6M5pfViGm&#10;9Fpo54bDr7I8Zd41dDBvgjBjaEY/E3u56mkSpEmInmaBLDKTZMyXCkuS4CR5D0RCs7famcE8mlM7&#10;XDpxF/5zLmOGNVeFSwbFxyRhWxWcg2wXZW2KjKZqwuA0fEXUMLhipHxgJWi7IE1HVn3pk4MPAdjc&#10;h3sY5IJrdADbDwDYfiDA4d8AHP4VdwjQ8zG2w5KTgjYNj43XtVhxPDbenspjDnfwuMMdPHl/DU88&#10;qWThBTs4+u4+WWjJ5ZfnkwV6jml7uJvA3mrl7z7yZieDy2Lk6Yb/WZSvHqpH1TDOdDLz+WmynplP&#10;pPvsZcxnGTxGLNOSBOF7BE3LGWC4KPiZi613GswjMo1zEk9ctIwiZx9FIdFZHJQIEeKQHI5B6nIG&#10;DKshK6Y8YXAaI1WyqLE8VIzSdo+Wrti2P76G7Y+vATb31Z1UCteNbO8JcPhOgMO3ExFjSTElDQ+K&#10;ltSD1hTLxuG+Wm1h+Vg2YPacrwaO+47DHTz+cAdP2F/Dd7ROFvjLFPpHzw93FX6w7Xy5ZEE6bytM&#10;FO49PnbEl+1CeNtWxVEYHlPMBs06iLhHudbgo1GYJjQ8rFm5FNY4Be11mJYk8N/8ty6nAJ6oLnw4&#10;xGcussYDL1HMIzKNJ0E8cdEyipx9tAmZP6G2VcExyOGiowxWZB/qYNWgE4ZUjBwGdzBuCO529afC&#10;5uvJX3epwRq7Gu1jcnB/gE34a0JV4NE7zsL2BoDtjQCH7w6C5Y+20Se+jxf+EpIwd+4UaPBNv+Ur&#10;wcdJ4z023taw/Hmf84TDHTzxcAePq0gUcrEljp63g6Pn7mD7g0KyYF0GDoZ/WwFhlwU/51g7rlgX&#10;reJAUSy/J8c1qj78QiPujKefvTUVY//X6urhm/rW5QSJTlRy1hLhksc8ItM4J/Jl61qOPLQJRSHF&#10;dSSCSN5DwDHI4RIgnuJxqHIZSszEUED9yDDWE0DbkWk62LbtmzA5+CiAzUdwM4EH4X0N4ZXaXgOw&#10;vQ7g8H0Ah7dR5wD68poyxuX/ob+0Qr4xpFg2DvepGSv5ShqF2nO+NTz5cAeP3V/Dt1ckCzUcPWcH&#10;R8/ewfa1a9i+tt2cw10FeukYCcJLL+zgQ8jdBD/j9eZ5+xYzS9CeGUMr4Pu18bzNA1Yy4zrisJmJ&#10;MuazgLpENHS0s9xJSM9JdPYS4ZLHPCLTePKc5nLEy8FCdBbFATqH7qWQGeSLq6zAHlRPmCaeVZjf&#10;A/lrRXVfJMTZq7+44EfYUW7ftAbYfAzA5qOJKjiKVCx4eyXA9mqAw2OAw/cHEeN44qW+8Wunx5CO&#10;im8UJbgP9+V9hPtrfqDYqCbZOR4fL995uIOnHO7g0ftr+DYlWSieT39pAADg6Nk7OHpWnywkpC+7&#10;DfFLkgXjT6OWEa43Up0O9nU/mSbhmwSZhbO7sp7i9RU5nzzm8XT4v9Rr2j+m9rppOUaO7qva/ulT&#10;9UAHg+pxSeI+Grdja+KJq5ZRNSilKow6SDUM5D0UHAPzLoaHYlJkH2Hw5FdbjFNKP3qIIQS75m7h&#10;UaPA9rXr/h9TA9l/wLIFtj8WNmKbjw0D8FEdWlttXixbKNvLAQ73Qv8isWHbW6ea/I+ndaw/1pLm&#10;sfFa0laKptU5zWPnfcsm9XP6cw/WcIH8Q2xA/yG1DmB1PLaTy4hrWglxoQPYD//4G4R/bwEgLKRB&#10;/f47xrb0j619201r+NM/V/6BNQDirTYn0w3/y+FyEsmOzDp4iQM1CwvTg00cPtIsUErR2cuYzwLR&#10;EpP1JsLAHheK4L/5b10m0rGSCB1IXzy45HEdzakddjxx0TKos3tQnuIwydz5ReU9BPigzEDbRQki&#10;xOeSHtNAiBkbCqn+vgFEi4m+hFgXTAc3RQLbH1v3CcLm4wE2H2c7F2EczPZcSBCkvwKB/ry2KPGN&#10;kY6W7yUluI/lC4IfrymSTWtreHym8F2HO7hpfw3fotxVaM3RM3dw9Mw+Odh/bNs56fcVpHNvEwaS&#10;S1256qvphv/lcDmJ1I8sYTwz2Go678RgE4efApkVZ8ynAX3do9d/6IhWkWl3Et48LcfI0X3pMZdc&#10;JAeUCKCJlzTmEZnGkyBeQNFyipx9FIU0nU1jxprBGGyYGIKnIFEyZhs2eOxOiDrpkYI+MSiB30mA&#10;DmD7Q+FugicW8+mTg08Iho79upf/6pdrWt8o2+N+4sOrgpa/I+Cv+7Ii7fi37f2dBf4beFp7Na2W&#10;NFpLGq8lTbJ52zV9rw3Ls8Jv+V+1DdfhDHcSoj4A7B/2cx69hHyJv0H9/vf3NZ9evJugvIFltQ5l&#10;CobLScQ90u2oEQeYHE5iQtAJQ2WaB5RCpsqAYToNzOX4LvKEaUnCT+9xqSndw465ZJIcSCQk1kse&#10;1xG5nOZkwodWkbOPqpDJoERQ8XsSHIPyLoaHYlJkH2FwGiNVPFR+nhH6J+ZD0801d/tU2HxDmgy4&#10;HzlCOvJo0SM/MX5GJNnJ4YZba/Oi2La39/MdXhc0vsEvrVONJgfYXgHM8oiRpE2pJU2yeey8z22S&#10;xvteW1Q6gGc+MyQLr9jNniRge/9Zazi6ue3jRxCSBTrtt0ZJQlDpWtLuJIZYZlDTaFI0sshZow/S&#10;JBSnQdAGIXqaBUoZQxuTGKbTRFyW7yJXmZYk/Owel5rSff4xlyKShScCaOKdAvPITOOcyBPLKsPl&#10;VEdV6GiQL4LPi1EwyO9KPJVBilwGC9J3KyNPumMA6ewVwVokCds3huRg/5PChog9SJ7s5HDjTdtS&#10;nxdi374X4PAeyaY+X0sar/syJgWpxjfVe8JGO2eTNF5LmlVLmmWradf0vTZe6KX0zGet4ejl410F&#10;OBYuMd6WSoib9JHQ3n9WuKtwS+NkAQBuD8kCRIlCUOKqKb5fRricIopGFDlrxEGahORMCDphqEzz&#10;gFLIVBkwTKeBuJxBFK1u9rhQBP8OQevC6FhJDBGieEmjHn/WePKcheUUzy8u2hfB58VwDBKXJCJ4&#10;KoMUuQxhmkl/YG9SgsBmn7CMKWzfuIbtNRuAb/pkgP1P5uYKcgfRAWxvDQnCBxB/XltwX6mmZWQV&#10;tq59bSPsC0UN4TbJx4M1XrKVtj39VuCGFl+FZz59B/uPWsP+t7b97kAEecmPnr6Do6fvYP/Ra9h/&#10;dNs5z1/Oz1v814s8V3Ip+QRhrpkJjcOfwIoXzhDi6z2IorWYaXcSfmFajpGj+4zjvo5E2uGYxksO&#10;19G4nOZkXEDxUooH2FSFUwephoG8h4FjcN7F8FBMiuyDDZ7wyo+EoXUR2ArqggCEodfiXQQUCNGd&#10;BBDsb1wDPGIddjr4R+Fp3YVBHfnVLq2x8L6ibd/RT3x4b6LzOwCltaSN9Sqso7970JE7C10o/W+d&#10;6G/n+W/qSzSPzVNLmmWz2rxv2SzNY+Mluoygb+OfFD14DvnuAL20eFsqIXbSpzVvA8D+s8OcL6u8&#10;s8DaGP7294e7CX/285Heim74n0XWQcU90u1oEQdpElJiYuCJw0eaBRrRQyoWRT4pzOl9F3cR05KE&#10;X97jUlOOH3w8dtRVqoZLEtfRuJzmpF9A1TKqBtlUhUwGJYKK35PgHORzU7wEWZDKIUHieBXRw5CK&#10;kYRxdP63gTrD0NC49pryJGF4tOgbQ4IwbIS63gl3d0B3eLhrw405bUt9pm//DuDwvkFLN/N2LWne&#10;2koQ4j+FyjfeU7WWdU7T7LzPbZLG+7zk7LQMlxDIlxd0AAfPCxv3FymPIUmFxRj6tOZtwv6z13ai&#10;wDVuD/CpNvtr+JOQKLTC93nhchJxj3Q7SsiDZbUBEwJPGJrSNFiPHFJWAWzTSZCd3neBF7HHhSIu&#10;n7l0pAxQsf0JOS3Mozkzh9wvoGoZVYNsqkKKgxIhYtLpdwzyxxa8lMGCVA4L0jeVCR10kx4d6EcO&#10;/65v9T+iNmUNI9s3rvsE4RtCEaG7Igu+Gt4PbP8mJAj3CwL68dqC+2q1ROzTP2g0/tdrKZm9oagh&#10;3FZbUySb1qbkfLjG+5ycXYQuXghw+JQdHD55B/vfoV2T7Tl6+g72v9V47MlxaRmmJvg/L1xOIq6R&#10;ndfRzwwheyYEnjD0xCheX/GAE2TGEz7tTsKvTcsxchyvj5lSvdQzi3lEpvEkiBdQtJwiZx+TQiaD&#10;E0HF70lwDMq7GB6GCfJmGzJ4bE6IGIZOiDD+raIJQZKhRIjuIiBsQPQv0n4dv3PANm78V77A7yTg&#10;r3elNi0dwPYv+liHHyX8dn/KHQJJs+sVu3uABTJ3E/hv5ku0XC1p+FJwzbLVtEs1j00rEO4c0DZe&#10;WnBM2qF/8IJwV+F7d6mdFhqH9mnN2wrDI0gXjDsLUi1M1eJOwhAzu/asg0rRyCJnjTFIk3AaE4JP&#10;GJrSNNhIGjZVBgzTSaBO77/Aq5mWJPyPPS415fgTLnLpksd1sl1OcxIvoGg5Rc5lVIWOBvki+LwU&#10;HIMdLgHBU5BAl8sIQSa8+jFiPC9sFXVBAJJIklCQJHwtfu+A7t74bg6cSQLu3KT2McD2bX2Mw48V&#10;N+yyptWSVlNjMjB+D4EnDHTzzTfiU7UWdU6z2p6+pll6ruClxPt4aQ2XjtA+eGHYuH83eQSJFlD6&#10;tObtDPvPXveJwrBYpSZtPlWTJCG75qyDStHIImeNMUiTcDkqJqkYkmeWoFLYVAHQ5ZNAnXowqB7N&#10;mJYk/OYel5py/HEXuXTJ4Tq5LqeToF9I1XKqBtlUhRQHiWKCz4tRMMjnqniVyWWQIGOzMvKkv1IE&#10;ybz5H/J5hhBqrA6uveZBapIw3EH4GuXuAW1HmyCSGKjfR1D62z8BOPx4ovENu6R5bLla0uKaJwUr&#10;gChp2BM24VzL2XktaSV1jcbbNX2vLVcAHEkCvbx4uwM4eFFIFp7HkoVwqSZ9WvO2g+GuwiuMZIG0&#10;+VR3iiTB5eRhDNQspMaECSYM1WkcNA2XKgOGaU6y0+Yv7GZMSxJ+Z49LTTn+6ItcuqTIntisw9yk&#10;C0gVBbdjGVVh1UGqYSDvYeAYnHcxPBSTIvsRAoySYPTSMEGY+hk4DM/GURIEANj+YEgOvjpz94C2&#10;ox0c2ckldxFom/S3f9iPO/wEY9Pu1bRa0srqfsPLE4V408034FM1XksavgRc43VO423e5zZN89g8&#10;BS+lSMNLipdjQSP6wYvXcPRckijwWNinNW97CAsf/n2FV9rJAp+qNknohv/lcDmJuEa6nHKkQVKl&#10;IZXBK4f5aBRcDiOrALZpTsxp/Rd3M6qThA4A9t66x+WmHH/4RS65OXfu3NC+eFGOI/lIGnLu3LlE&#10;g4KX7DIS+447xjiXXdbrVJuPfrXeNUdUDfJRFToZlAgJeQ8D52Cfm+GlmBS5jBAkjZUqHqZu5um8&#10;U2IlQxMBSQ3XXvMg2Hzj+A+oDcnBV7HkgNfRDo5r5KFx9S4CaW/f2sc5/EeZzbxX89jq6/4wx8eL&#10;6Iabb765lrPzWtKm1Fpb0qQ+t2mapdeU4TLj30eQyrGgkXLw4jUcPYf8JS9aUKM1b3vARQeGZGEr&#10;JAvCVKVJwjA+u86sg4lrtMvJIg2QKo2ZMMGEoToNg8qhZHUgY54Lc9opPyQrKU4SqPPeH+2RXnuO&#10;73uRSy60zTxF8uEa9rXEwXXiiNNll52DO+64GCUFqFH7PMSrda0dKXL2URXSHGQaM9YMjsEOl4Dg&#10;KUigy2UIQUZJMOYIQypGEuLRLT73hhBiLFEcoEnC9gfXAF+ZSQ6wTnZvXOv6udUk4Rhg+7u97+ED&#10;2UZc2pxrbV5LWq6WNLveYxtsvtnmWs5uaR6bVEuaZeNt3ue2Eq1FGS41vKSscixorBzcHDbuzyL/&#10;yjjaEaqXgAtm/f3DNRy9in2xWQj/yNIkgQcQcTmJuEe6HTXkALLakIoJKob4aRhcDiWrAxlza7LT&#10;dcP/TpRskiAag7j3Z3vc0pTjD77IpSx8oy+h+XBd64vnhCI48ASA9zWtnngRwpJ0ipzLqAqtDlIN&#10;A3kPA8dgh0tA8BQkSsZsQwancVLFi+8HsQa7JifF6hlCmLFkYwcA14UEYfuacPfgK0NNd2Razdu8&#10;QNeXVUd2bKTe/h+AwwcZm3VPm9eS5rGV1dpdBKy1tqTl7FotabSWNMtmtaV+idaqDJdbuLSKyzFp&#10;k0v04JY1HB2yOwsI9S0BFyz09w9DcvKq8a4CD+9NEnyfIy4nkaKRRc4acZAmIT1UTFQxJE/DoHYo&#10;25ozt8KcZjCaXrOiJgkece+v9mKhMccfcJFLWehv/QHSR4bA8MklBZedOwd3sHj4CFFuc88TAN7X&#10;tHImfMAUOZdRFVocJIoJPi8Fx2CHS0DwFCRKxuxD/H5AqrgJQydEmP3PmKbIRqped82D+sZXKMkB&#10;trku7txoCbNIdxG2v9XbDh/CNvDahj7dpOttXktabY3/mBomCcewYpttT7uFNqXOabzt6WsaL9RH&#10;vGwcJbqsGpaDl4aN+zPJXQUIdlp7wcVK/dDef2aY86hPUOgUbZIE02hSNLLIWSMO0iSkh4qJKob4&#10;aRhcDiWrAxlza8zpBqPpNSuri0qSAJBf197f7XGpKcd3v8ilLJgAaBv/nA9NIKSEgGqXnfM/KsTt&#10;uX45Ez5gipx9VIU0B5nGjDVDwWCfq+JVJpdBgozNCZHD0AkRktH2D3ObZGgigCYOcOt11zwI4OHk&#10;0SKguzCmcV3cudESZqNJwvY3eu3wM9kmnm/qeR/bkpaze2tJG+tVOAaaJGC9xzbdWlvScnZLK6kl&#10;TbLxNu9zW0732mlJLiXBDniDKrThONSlBceTcvCysHE/YP/6ONYlDAtW2qHeP+jnfFVIFiCTJAxL&#10;ya4p66DiHul21IgDTA7nZcJEE4bqzBBUDimrALapNeZU/gt8duIkoWg9Hey9K/6NfGuOr73IpSw8&#10;KeB9ScP+OSkJ4H3hC8cITRgkjY/l/uVJQuVLBzUD8kwKmQxOBBW/p4BjcN4l4yGYBakcFiTuTphB&#10;vAtRArkupwUCoNHMWLqRW4a7Bw9ndw9om2t890bbfAdH/wwNdADbX+/1w39KNuR8Y57rU11qW5rH&#10;ptXjP6CG7b4e+6uwCaabb60taTk7ryXNqms03pb6muaxWUW7tKgdur6sSLtJIfEOXh6ShWewZKGE&#10;YcFKm9X7z1gPiYKWJHTD/yyyDibu0W5HizhIk5AeKieqHGYzQ9A0ZKpEZMytyE4zOGQ9T4TVxYvG&#10;nYSI1G3vtpmThKsucimLlgBIPnhEmAx4kgKrb8F9eZLgjUNfh/QVyVA8wEdVWHWQahjIexg4B/vc&#10;DC/FpMhlhCBprFRxocYroR89xJgQLBmaCBTZmKgdwHXXsuQAsTYv2KY6b9MCECcJ27cAHH4+2aTz&#10;zbqnn2uXamV1nxjgnzqN7yKgjW/ep7QtjdeSRmtJk2zetqVZemnJXV4A4SKfmihoY4l+cGFdnyjg&#10;orW2UO8/vU8UpCTB90sHl5NI0cgiZ448WFZnoGKiiiE+Zggsh5RVANvUmuxUvov8xDCSBEUm7N0x&#10;c5Jw2UUuZdEeJaJ3CYbvEZB+kiR06eY917egdwv8CUL8GuRfEUKRcxmTQquDVcNA3sPAMdjhEhA8&#10;BYmSMfsgQcbmhMhh6IQIyegpn2/J0EQATRwQrZgg/Av2aBFibV6wTXWtP+gdwNFbevvhFwqbdlq4&#10;bvVzbV5LmlZjm+t9jV9UHtuj1pd00z6lbWkt6pq21M/pU4p0eUG4vGiiwJOGbNF8uU76BxfCXYWn&#10;p/+eiMqwYKFPD1Cp97+rn/OPMVHANalkHVSKRhY5a6RBUmUGJkwyYahNw8B6KN1imVrjmmrKD9EZ&#10;EJIE/wL3YOYkAS5yyYX0vQLpLkHkEw5belQIkTb0lj9H8qXaqPeL8b8SApMGy1SFVAephgS/J6Fg&#10;UN7V8DBMkDfbCINHSTB6CUMnREhGt/hcG0KIsURxQLTS5ADhGxeuCZuVoeZtqf/qsIl65kPZl5Zp&#10;oRtzTbP6UtvSPDa7Hu8m8OQAE4Q2iUKpVlPXtKW+pvGCPvxSyRXJHy/0KElAnRZJk4rkRzXWLkoW&#10;8CCkPj3ATL3/tJAsvC199KgHF1pPUYQiZ40xSJNwXiZMNmGoTcPAeijBIkhzkp1ucMh6niirixcv&#10;Vq9otTdvkrBHPlT4I0MaxQdTPGBO4sUULa3IuYyq0Oog1TCQ9zAoGOx3FTwFiZIx+xC/G5AqbsLQ&#10;CRGG0UOMacEA3LFMY2yljxbRBAGEjQvXhE3KUPM2135gB/CMLwqPG3X9QlYd2aDzwhMBSZM2+Lwv&#10;+VhaXT3eQYAhQeg3wLTdb4qntC3NY5PqnOZtW1qJHYt0OVl2gHBZYY0XfrjcorZVuJ/VF9oHr3Ak&#10;C8OChT49uFwd2vtPXSuJAi6snKKRRc4aY5Am4UqpmLRiSBkNJtBD6BbL1JLsNIlDIpwqk5KE47mT&#10;hOOLXFJxH4Tb8SSIF1O0tCLnMiaFFgeLYoLPS8Ex2OESMDwVkyKXQYKk8VLFTRg6IcIweogxIVg0&#10;NBsndUiVgJUcIHzjwjVpk4I12bBE/deEjdLTHxq0rl8MTRaSjTsvkk3a6HvallZfx3cN+nafHNB2&#10;fwr4Rr60bWkeG60lTbJZbUuzdG/hl5RmAwiXFqtRzxbJj2q5NqsPXrHWE4VhwUKfHliuJu39p/C7&#10;CriYctwj3Y4WcZAmIUspnLTQvZyGE+ihdItlakV2isgh630qTEoS3j9zknC5kSQULbrI+SToF1S1&#10;rKpBfqrDiwNFMcHnpeAY7HCxvRSTIpfBgsTdaTO0eASIrmFqvGi4Gks16BZPckAp3bzwNvZfGzZH&#10;3/UwOTHI3k2gm3mvVtLmtaRJtew/3kUA8nhRmixoG/nStqV5bP26Uk2yWW2pr2lTCr/EuA4w3jlY&#10;Qbi0gg7hUlML9+F9qlGb1Ga1eFdhWBiBH4ykSbXQ3v9OTBb+XTD6waVncTtayEFkdSYqJqsYUkaj&#10;CfJhDA/D1IJs+Mgh631qTEoS3jtzknAlSRJci3Q5nQbxwoqWWeTsZ1JYc7BpzFgzOAc73QKCtyBR&#10;MmYfLMjYnRg9DJ8WpR89xJgQLBmaCBTdmFiIkHzvIAffwPBNi7RRobYfCpuhpz4s3ikCTQyOje8k&#10;SCWXHPB+rs1rSfPW+J0EfjcBokeOtM17qzavJY3WkibZvG1Lkwr1o5ePVSQ/1AAqkgTJxjXax7al&#10;KXWULAwLC9C+1LZqo73/pHVRooDLdVHkLJEGSJWZqZiwYkgZDSfIh1I8FLkV2fCRQ9b7VJmUJLxn&#10;5iThauNOAsCZP7cA478xW071QB9V4dVBqmEg72HgGOxwCRieikmR6yDBxuaEGcLQCREIfZSpdwxA&#10;Wk8igCYORFbBtejuAUXapNC2VGP7h3cAT3nYqGHZg36R/C7CsEHnhScAOZu02dfaluat+zb+uwjU&#10;1m9+6fcRxk073YxbbdrXfCy7pdGXxKo1P962NI9NKvSy4oXbsA8QJwkrIO8LvNyweDTal9pc47pS&#10;D8kC/tlUIAegta3aaq8A9p+Yv6tAD8FF8QBOHGByuFIqJqwYUk7jSfRwusUytcKcYjCaXmeGSUnC&#10;O2dOEq7lSUL1Sk+KcYHFSy0eUEZVeHWQahjIexgUDPa7Gp6GCfJmG2HwhKtkJAydECEZPfQmBI2G&#10;qnFUA4BmJWJ1coBImxTa5hsRAIAfCRue7yQJgrgz7MJi6ebaU6TEQNKlBEBr8xrbOX38R9NirW/j&#10;F5XxFPDNutXmfaktaZJds3G7VHvbUl/Tagu91DQN+wDsbgKEyw0L72s67WPb0jw1a0f/vsKwWKVt&#10;1Vab9PefkCYLdGlZipw14iBNQtZQMXHFkHIaT6KHEyyC1BrXFIOTy/vUmZQkvH3mJOF6TBKqV3hS&#10;nL07BpPCZgfrDrrFQcFgv6vhqZgUuY7Wf6EoMO23/fHgabFiuuF/EqoBQLMScXJyAGyDQvvaxuVH&#10;wybnSZnkADXoyMZ7SrGSA96X2ryWNLuO7yKMSQKEuwl8o877Wpv3c21L4zauS7XWpprU1zSpoB9e&#10;Rrki+VEN25GG742OFN7nGrdjn9dc43apFrThT6YeZO4qWLXVFvr73zEmC3RpJm5HDTmArM7IhAkn&#10;DM3TOLgeTrdYpla4phicXN6nzqQk4W9mThJudP7Z05NnPGVVJ69qkI9JodXBqmEg72HgHOx0Cwje&#10;gkTJmH2QIGm8VHEThk6IMDCktBODJcMTgZM6pEqAGYq/d6AhbVBoG+vXhU3NE4VHi2jhu8ZoY92x&#10;vlV4EmDp0safti3NW4/fQ4j7fY2HzjfqvO+15dqWVlN725Zm6VrBS4wXSaea1AYIlxgtXKP9XLuk&#10;LtSiZGFYvHBA1sFyjRZB23/sGv7IeARpgK61mjhIk5A1VExcMaScxpPo4RSLIrfCFX5wcnmfKnSF&#10;k5KE/zdzkvABZyJJaPDmrxpURtUU5iDTOODzUigYnHc1POpMfliQBlfMQJvf8pM7XQ3i+WPpDqJF&#10;EJvcPUDo5oT36UbjdTuAx4fkoGgX2IWDwA36lFKTHGjt2jp97Aj/MTW66cZC+16b5qf5cHtNrbWp&#10;JvVzemnBy03rU43aqAZ4yeF7h/apRm1S21PnNNqWNAA4ePkajp4p3FWQ6pwmnShW9h/Tf26oyQJd&#10;ZxVpgFQ5IQomLnBtQ6MJ9TC6xTK1wBU+cnKNOFGsFU1KEv585iThg04lSYhPR9XJqRrkZ1J4dbBq&#10;GMh7GDgHO90Circig20qJwRrcMXEiHFL6UcPMaYFA3DHMo2yVRCbJgdANhKShvXrw+YFEwRvwV0j&#10;dGSDToum0yIlBZpNSgR4n9eSRmuu9W3+xeU57iLwvtS2NG7julR725bGi+SDl5dWuN3qY5vW0JH3&#10;D7a5pvlxu1TXaFYbAA5eFu4qHGaShZymnSih7D+aJQtsTXXEQZqErKFi4oohdTScSA+lWyzTVFyh&#10;RSdRPBU8K6lKEnDA22ZOEu5zIklCgzd61SA/k8JnB2cdHB4GBYPzroaHYYK82YcQZJQEo5cwdEIE&#10;Qh+lzR2IniiUGlc1pJZEiGn2aBGCmwhNe0PYrHxHYXIwFPqvWtFNNe+XFp4AcK2kXV/TRIEnCXyT&#10;nut7bbn2lDqn0eLVPAUvO14kHTVq4+3hfURrLLQv+XBNqrW2pFlt3g/tIVl4Fvtys1XztqXxsgew&#10;/6iQLPypcmfBBT84STkhCicudJ9OwwnlULI6kDHX4g6bOCbCiVO6gqIkgTv+8cxJwn1nSRL4UfTI&#10;aoaqQX4mhc8O1h10i4OCwQWuAWGEIFEyZh8kSBovVdyEoRMiEPooQ6wJQaOh2Ti6Q2JJhJjmdw+A&#10;bCA4K5IcPK42OQD2p2bGzXR/sLRPNWnznyt8jJQIaO1pNf1ugudRo9K+ZtN8uJ3buC7V3ralTSl4&#10;yXj62Oba8H7qjLal0VrSJBttU433C2wHLw3JwrONZEHTuM0q5EXc/5b1hEQhPgB+qCdGxcQVQ+po&#10;OJEdyrbmzLVkw4oOonhiVM3eGUmCKDL+cOYk4X5Nk4QGb+yqQeVUTZMdlHVweDhwBHG4BAxPxaTI&#10;dZBgadxUcROGToiQjB5604ICYIhsHN1BtSiGpskBbhgsViFBeGwmOUDfpIQ7B4Mf3kk4DgeJm3Qs&#10;kuYpPDGQ9Fyb15J2UdD6dvzl5YuwIhtyvkEv7XttUpvXkkbrnMbblmbpvKiXkGCjfanNNejIe8qq&#10;JY3WkibZvO3K/sFL132iYB201Jb6UmEv9v6m9K5CvGh+CCdG5cSVw+poOJkdSrEqciuy4SOHrPes&#10;FM0uOEdJgmCXCY5vPTdvkvARk5KEhm/oSYPzTAqfHaw76JYCCoL4XQVPQaJkzD6EIKMkGEsJIRpE&#10;OlN/oQhJLIkQ0yw5wE2Ch1VIEB73xaHPN/zC5iKyoz8f14WCG+xjoc+LZNcSA8kmbfy1tqfWx+Gf&#10;P+Ub89b9kjavJY3WWptqUl/Tagq/vKw+trkGMN7AGt5jU+ucxtu8b9k8/aAd3BLuKjyHJQtWW+rz&#10;wl9A0t/fzyUL6WJT5QQpnLzQfRozTGaHVKyKPBV32MjRPaopxbMqA1Z3KHcSRJjn786cJHx0UZKQ&#10;HkaqOKkeWMakaczBpjFjdeAM4HQLKN6KDLbJDwuSxkyVIsR/J6GGMUqL7xskIRKBIhtl1TKMNPve&#10;AW4QPLwRv3vwJfEui/8ztloBIP+icmgPtqAPm2zalvrewhMDSc+1p9RjGx814hvyOfq5Nq8lTaq9&#10;bUvz2KzLidu0PtWpNrTJJRy1ac01Tecab/O+ZavpM+3g5pAsPDckC9oJ0fq88BeL9LtwhX9zkiyk&#10;i0yVE6ZgAQWubZhhQj2kbrFMU3GFjpxcI5pSNaMxKE0SDGfOb8+cJHysmCSkC0yVAiYN9jFpCnOw&#10;aRzweRkUBvC5K16KDLapHBZs7E6cJQyfGCXQRxliNQjqi2UaZasoppzK3QMICcLjv0xODoB88Zhv&#10;LrAAkGSiI744FsjmvCNtqS8V7uNJDnhfamsat+dte5l/ZVnqS5rVL2nzWtJondO8/dICDo32sa1p&#10;AOTSBfLeK62tNu9rbU0r7SNMP3hJSBaeT76vwE+OpWHhLyLpd+Eq70K5aR+/rxAvRlvyieFcgNOt&#10;LTNMqofULZaplqKQiXMizErRbE7n1R13FNxJYPzmzEnCP7h4UTySVClg0uAyJk+VDaA76BYHhYPL&#10;3A1vxaTIZShBelkxlhBCNIg0rqpNMAC+rmxc3SGxJILMkBw8fO0eo4IbAi9v3AE88ctDh/4lItqG&#10;OAmQNh3UnycKAGQz3jnaNcVKEGif15KWSwrSNt+Ia31Jm9LPtUtqTfP0pcJ9+CXDC7VzX+xLPrQG&#10;IJdiaLvqmnZNX9J4v0QDgIMXr/tEgZ8Y6QRKhb9QpN+FK70j5VHDXYV/qy3p5ChYQIFrWxpObIdS&#10;rIrcAlfoxCkRZqVotiLniUnC/5w5SfiEi3dE/aqFVg2qY/JU2QBZB4eHgXOw040hjBIk0OU6WLC4&#10;O32mNht5ZVUTYkdDs3F0B9WiGmKi5ABxjk3AjUAJb9wBPOlf9JOuYJwcN/lDO9i4T7QJ4QkGj4Vb&#10;DdyYa21euI1v/nnhdikZoO2SWm6voCt+3EjSeJ9r3C7ZLM1Ta5rU1zRPAUHjOvfBvlUPlydpUz1q&#10;85q3ed+ySX2vxvuIpEsaABx8f7ir8D3srgI/eVLhLyLpd+Eq74TybSFZ+MM//be4jJNDOQ8WFUOm&#10;McOEekjdYplqKQqZOCfCLBTNUuQ8MilJ+PWZk4RPZEmCi+qjqWfSlOZg0wjg8nBQGMTnrngpMtim&#10;cliwuDt9plmSgyYxe7rhfxa6g2pRDSnXXfugODlACmIMP/xLoGPesAP4zocHvSOTk00+CMkBbQ8b&#10;EG6nMXCbgRt0rS31S8pJJQix1u+p8M+fjskC7rdo8Wgl/Vxb07hds/G21NcK9QPBrtm0Pq+5BkAu&#10;TdZX27xGJF8K13hf00DRvRoYOgAcvCgkCy8gdxakk0kLf0FJH9+NnVBQf8z++uQSBePYNSqGtKHh&#10;xPlQgocgtcIVWnVSDU2oil41aGKS8GszJwnrkiSh+ijKmTxVNkDWweFhUDi4zN3wVkyKXIYQZJQE&#10;YykhRINIQ5QhVpugBfF0B9WiGlKGuwdfoTxaJGmcaFfkhI95ww7gqV8ZOl1faGIAUnIQ+mICQR4z&#10;Gvyx4HaC1lbb0njhiYGk59rpxl+u03acHPTfS8jdVfBqJX26t+OaZO/XmWqSzdv3FhA0rkttS6MM&#10;lyeMl2PS13w0f62vaaDokgYVOti2g+8LycILlWSBnkj+QpI+vgM7oVD9sSd1V8E4Zk6Ba1tmmNgO&#10;qVgVuQWu0KKTKDahKnLVoJFJScJ/mzlJ+MdWklC96jKaTJMNknVweDhwBHG4CCijyuRyWKA0bqoU&#10;0+yvEwHA+IdLmwRNQiQCxTSm1kTIMyQHX0mSAymOpFH4jshC833DDuC7vjp0urGsWB/ojosnBNgG&#10;eRuRTRKw5m2pX1J40iAlBbTtqeU2fcxIa9OC+69SzdunutSWakmTbLRImmUHwUez0b7UtmpkBeTS&#10;9LSphkzREMkmaWDokLGBbT944RqOvi+TKNDCXjx8J3ZCoTq2Hz9nsmAcJ6fAtS2NJ86HMzwM0xSy&#10;YVUH1TCZoshFzjaTkoRfmTlJ+JSLdxQf7OWXXxb13/9+OdGgftSnA4DzwXY7G4u6ZItQ1nz+PBl/&#10;+/uJfnmiKSHKKAhS4Kp7KzLYJj9KkFFWHEpomhRAs3/PgDKEMmOaRttqGmM6ALieJgcoUgeOpCF8&#10;N6Rh+b1hB/D0r+0nGnZTOCm7G4A2uuvi9lUXngUL24TumPng9oHWOY0WSeOFJwaSLrU9ta7ROwfj&#10;nYQ4QcB9Fy1eTdJpX7NJPiU1b3v63gIOjfax7amRFZDLD6F9enlzuMb7FM2m6VBp03QJwffge8Nd&#10;he93JAvshT0OIaWCNuqD7Se1TBaEY9IocG3LTBPnwyoeijwVV9jEKRGaURS5yNnHpCThl2dOEh50&#10;h7ERV7j88svUxADhPpdfflm06ZeShPPMJ8I8g6Px/PnL4fbb3x8lBaih/X0kUajGXE+Pw0VAGSXI&#10;gjQdFjTu1s/Y8rsAfB0tY0ehsnF1h8SSCDrc9fprHwTwVSw5oE58gKaBsBPSyPm9YQdw8HWhIzxi&#10;BErywPXI5zhNFKgtW/O21C8pPGmoTRCwTtur8KgRLdrjRnzjntM9Gu3n2rzGNtdpzduWZtlB8JFs&#10;3A/7Wo1tqkd9vHQRq89tmgaGDhkbYvlYNnDYMxx8T0gWXmIkC+wFPA7TSgVt1IdrT5nyfYWK460Y&#10;0oaZJs6HFTwEaSpFIRPnRGhCcdTiAXkKk4TY9RfPxb+1b82nzZgkaAkAtiUtwTxzsZEmA7RPva6o&#10;TRLMdcQUuOreigy2qRwWLO42mCmEaBBpiDLEahA0CpGNpzuoFtWgg0OGuwdfLTxaRONKc0ga3wVJ&#10;eHzesAM4/MYwCRZgjwZBX/M7Bokv6mRbkCQKTBNrq02LpmPhiYGkS22r1tqYIMSJAt5J4BtyWqbq&#10;Vl9q81rScE8oaZ6+t0BG43bsWzVvR328TL39Eo3TwidnR7x+CgffvYajm5VEgb24x2E6qaCN+nDt&#10;GACeVnpXoeL4Koa0pfEC8uEED0FqhSu06qQaqqmKWDXIJpMkyCZUf2HmJOEzKpMEhD9GhPBNv5QQ&#10;cI1y++1kbHiEiCYAElKSwBOC4iRBfnkiHC4CyihFBtvkRwkyyoqDlzB8YhRGH63lHQOga8zG1R1U&#10;i2rQwSFDcvA1RnJA41fMlcB3SBLo8/odwLO+MfTJgpKNfyiDn+YrJQahPyQJ1CZtIbDmbalfUnjS&#10;MCVBiLU4OeDtcTPON+VSkWySxnXuo9novs9b87bU50Wzg6Bxnftg31PzdtLHS9Xbp1g2cNgpHl+P&#10;jwdHnIPnh7sKL2XJAnkhu/CdBK0cs1rS8B3XAcAzvMmCY/1Iget8zLCIfEjmkR9QRVHYxDkRJlMV&#10;sWqQDyVJECRB/fczJwmfXZEkIJ2QDFCk7xfwxIAnCZgcnD9/Gdx++x2hHh8VshIFnhTwhID3RfgL&#10;YFDgqnsrMtimekJQObasujDjlhJHaZUcJGESgaM7qBbVkCK5Xn/tgwC+1pEc0MFSIC98Z8Th9tfv&#10;AJ79iGALE68gLIInBGSx2uNI0p0CMUkg/SRRsLYU2LY0qVjJAe176lTDpACS5ID+paNxk06Lplt2&#10;j0b7UtvSVg6NFknzFrzkNE1qI1yTbLw9gJdwjcbx+FDm9p/IwXNDsvDykCyQF9hKEo4zbVrz9rOs&#10;ZMF5/E63eZlhEfmQgocgtcIVWnVSDVVURasa5Gd1xx13JFMkgsK/nTlJ+NyCJEFas5YkcJ0nAUAS&#10;Ad4G6JLvFiA0YUBw48+TANq/IvhHSYJ0QAaF7gFhlCBRMmYfQpBREoyVtNrA97T9y0SIP6buoFpU&#10;g046pIPrr31w3/y6kCCgU67m7RLEnZChQ0gSnvNN/aTDTou1kwMIbdEmJAJAHzNiNpokJMkC1la7&#10;ptAEQWp76lgb7xz0sWgbN+K04L5LKqW2nJZrW7WmSf2cjgUEjduoj9S2aoT2uQ3AeJ9pOsXjo1E7&#10;tnZcLSuAg2eHZOGV452FuZIEbD+Xfl+h4JgLXOdjpkXYYQWrILXAHVZ0FMVJFEcsHlDH6o477qje&#10;S/2bmZOELxCShJK18mQg0oVHhiT4l4uB3DWQvlegkUsS3ve+zF0EAc+8I4q3IiMZczkhoBxXVt2Y&#10;sWvoI1W/QQSSUIlAMY2yVRRt0iG9MiQHX8/uHtC2VSO8byHugAKW7fU7gOfu95MNO60w8QpGHdtR&#10;QTvr8w0/f6xI6mtjku0Db0t9q9CEgPd5IsA1bqfaMazCnz7t2+NdBfzSMm7MpVJrl3Su0b7ULql5&#10;29K8BS81qS+1PTVC+9w24H2fef04teM0rHirjJ2jnpSUg2et4WjbJwpzJwnHAPB8vKvwJ8JdBYGS&#10;w56FGRbgC6l4KfJU3GFFR1GsoipS1aA6Vu8X7iRkCSP+1WX65roFX0SShPJFpo8MyXcGsB9v0vlf&#10;HQJ2p+B9t78/2fhb0LsFtQlC2TnIeBtmw1QOC5bGTpVimv3Z0jjKbMlBNq7uoFpUQ4ru2luG5OAb&#10;yZ0DHMTbVk2RNI71g16zof66HcDz9oMWJltBP/GwO+MJBD8o9kiStukf2p1hk+rgn2wjaLumaMmA&#10;pvFEIU4Q+hr7/dpWwl2EFetLJecj2XNari3VmubpWwUvM15Qp3apjXCN2jz9CM97TWPK2NZ05EBz&#10;6zJPCCH4HTyz37i/6mhH3/1ROc608d1labR8byZZyB3i7My4ADu0bc2Za8mGNR1Mo4uqCFWDppFP&#10;EgzrT86cJHyxcCchR/RdgyQRkO8e8AQBWJLQkU0+sMeCNF0i8g2JwRVXxI8s0YTBOPUGmVGCWZDq&#10;UYKNsuJQQrOkAOmjDTEbBi+LqTsllkTwkw4dleuvfTDAI4Q7B7yPbanmbanP0X7IS7qkvW4H8PxH&#10;9hMNO60w6Yq1Ex92UCvy7yLwjb/WtjRugxDbbOcKTQK4lksQsE61MTngdfonT3lZCZpUND+Pnmt7&#10;at62tJIyXGqsT3Wu0dpqe/pF5N6PJ0nFWpIhuZOxSl06AHjmQb9xf6WQLBxn2vgOkzSpj+X7WbKQ&#10;HMtpMeNC7NCKVZGn4g4rOopiEZMiTBpch54kyGrEm2dOEh5O3tXSY0MJ5ppNo0j5CIOCYAWuBGWU&#10;IoNtKocF02PrlixzJQdtgwJg5Gxc28G0msYY3TVYOoDrrwt3D75J+N6B1Me2VPO2pYHxA17SJe11&#10;O4Dv3vQTDDuvMNkKdH1o84Pr+h/nHT5KdDFNAHif6lwTbWGO7JaC6lJiwHWpbdV6gtC3ezvdtPMN&#10;eq7kfDU712lfavMa21znGi2SppXhMlJ0audt7sM13pb6iKYXob03S9AWUhi70L1Hm5uhxT4MycIF&#10;kiwcx58GSRvfJZIm9bl+8/4a/kC5q3AqaCenAXZoZrWdJ+MOLzqKYhGTIkwaXMfq/e9XkgQHb5o5&#10;Sfhyz52E7OqzDgN+TwcFwQpcCZlRhtkwlZN9f6dKEWH4xCiBOMrQaxA8CpGNl3VIPRIhjz5kPKlD&#10;crD/yUFmD+miu9amtdXmvGEX978i/INsCP+hz/uU1+0AvmfTt1fQTzzswMIiVqw9+HDfUPimfmgr&#10;CYPU5rWkQWdsI6wiJQz1CQIMyYHUbncXweMv2aiWa1s1b0t9Xrh9uJwMDftUpxq3c5unz8nZzwTa&#10;L3pWxueF88C04YhlR9uzD9bw8qMdHI+fBFGb9vGdJmlSX7K9NNxVONVkwToxE7FDC1ZBakVRaNVZ&#10;NbipilA1qA2TkoQ3zJwkPJwmCe5Vuh0LPB0UBCtwJSijFBlsUz0kaBo/VUqZ47f6uK7WsYdw2bhZ&#10;B91DNejEQ1iA0B2Sg0d+Yv/tPdzKdMEHC47R2rS22sASg6d9DcC5PYC9PYBz5wCe/upe/0qWLICy&#10;SaDaj+4AXvDN/YTDjitMvmJtzQd1fNSoCxto3Nxrm33Lj9eSNtSdsJXwFik5oG2rTts8WdA26yXF&#10;M07zoTr3wT6vsc11rml9TxkuL0GjNq7RWtOkvqbV0CqOBH/b11ISx/IttT0n3FW4JdxVOCYfe9i2&#10;aiy8b9lecRrJgnTwDbHDC1ZBakVRaNFZFIuojlA9sA2TkoQfnTlJ+CrzEaPyZZePUCgMVOjOEEYL&#10;EiVjLkMIlkqpUoz2G6YqxkhDq0HwJEQiSNhOolUUZXTXYBEcrr/uwQCbTwjJAUxPEmibz9eR5OA7&#10;viQkBufGBAGTBKyfehQnCtJuhms/ugP43m8mNpYI0Db3ifzpgdONP0sEIhvtK36Wxm3qNkIqNCHg&#10;fd72JQhjcoB1+7sIJWOpnftKNqu22pZGC14+ljZcYoIdkdpUQyQNsWxnFf7x4MUaV2OTdK49LyQL&#10;LxYeQbJqLLwvFfTBd9+rT+oRJH6wDcmHFjwEqQVFYVVn1eCmKkLVoPZMShJ+aOYk4WuTJKFsqWXe&#10;BpWB6oYJowSJkjGXwwKm8VOlmBCiQaRAH2mI1y5wGioRKKZRtoqijT5EP7HD3YPNP+y3GJgcdDBu&#10;Y7owFgsIbavm7dfvAB73sL69AoDVKk4SMGkY2nsAT30NwFc57yhASBJe+C19O5sIBB/aHmpS6KZ9&#10;SAhYEiBt8tHPSgSkmmtFhScE3CYlCJIt7uNdhBXbnE8tnniSD9WkNte4zjWt7ylgaNTGNUTSpL6m&#10;cTw+c0Lf8jXkxlt2zSbpNdp3H6zh+9ldBanmbanvKa+Z866CdLANyYcXPASpFa7QWaesg0r9yKmD&#10;21GVJOCAH5w5SfiG99t/LYhTfCA5CgMWugeMUYYJ8uZyQkA9rm7x0vqRH1xT+7jkaM3YpnFA9BJF&#10;G32I/uKNycHHhe1E2BYNdxAgThhoAaFt1dh+Pd49IAkCrYe7COzOAvaf8oNxoiDtglD7kR3A993U&#10;TzzMExa0MtqDPz9o8iOebtqPQ42JwNCmOu8rfpYGmGTQtQQ96vMiJQtWbbX7fyuBb9RpwSupVdHi&#10;STq5ihMfrq0ybUvjZbiMMn2rttpSX9MuJejHg4XmN1XnfUnjfaq9INxVeKGRLPC21C8pPzxHsiAd&#10;ZAPyYQ0PwzQVV2jVSTW4qYpQNagdfHpXkqA5/MDMScIjnEmCtr4iJgSpGyqMEiRKxlyOEnCUFYca&#10;mj1OFEdpmRyIoUSRojuoFtWgkw5hSupAkoOPCdsMtnXijxlhTQuwWtKQLnyJGEJywHdHUr3Hk4Rw&#10;V+FpP9InCdLuiGs/sgN40U1BDwvCNh4itgGEOwm0hB/tdJOOG3hs8yRA2/QPfeHLzpL/kBwwW7bw&#10;5EFKCLRaSxCO+5cHIJssTC04j1Qk27iuVMM296E1LZLmKXiJ8T7VqeZtS32KZTtN6MdADstXs3l1&#10;3pe0XF/SsP/CkCx8j5As8LbUrymvb5Es8ANqTD684CFIrTGnMI3gcVCpHzl1cD3atGKSkAgKr5o5&#10;SXgkSxK863JTEbBiSEAYKUiUjLkeFjidJ1WKaZYUIH20IWbD4FGobNysQ+qRCD7MYZnsqP/ewUcK&#10;2yhS55IEENpcw/6PhuTg8UJyQNtaTb+XgHcUnvo6gK/O3E2AkCR8/019e4gbFrhibeCJAzng7pgc&#10;XPgRPWhs0x4lAcdyshD1w0ZcsuH4qC/YzMJ9pISA17w99sfEAP+V5TFRwCvIKuecflrRxlId25aG&#10;L7WkcZunDJcUa9O+VHvblqZR4uuFvr1L8Yy1fCSbRzvJ/otCsvA8kiwcx58cYr+m4Lvyx2u/r8AP&#10;ZAbyUwgegtQKV+isU9ZBpXpk9cA6PNPtdcGRFi/0R8scpXZdKhUBy4fwEWSkIFmjJsMDhsIlSSkC&#10;49LCfYrpgw7/hbi1S0T4kUYxzbi6gxoiEfKkcYhCT7DC9dc9OCQIH8FNMUmIwq0Gdf/RHcATHgbw&#10;xIeluzG+y9N2c91FgOM74kLRlsd3W0NZhZJpDwFI8kDlFbCEg+j0WKK4xD60mS0qbG46F7WJ8IuM&#10;9q1aavf9fjr5P+BLV4rXTyraWKprPtQm+SCaloP7e8bUwF8VC/RtWXJwf20st1EfrpWU4xn7uDmn&#10;bd5/7OEOHnO4g6eG3/KfBF96tIP7f+jnwv0/9HO5SQYPaEZ8UxAPetJnok3o+ijVI6sH+qGn3zvd&#10;6nbhToKLDuBl5F83noNHOR83Sqg4ooohhMxow2yY6mFB5Tlk1UUYOiGCQdfHbRw8CZcIFNM4EHn5&#10;hiSYw4xkgDM+WvRhmd14aEd3Ech2pyOLstoAAD8c7h48KXzvAMiuie+mpFpr452EZ7wZ4GuUH8J0&#10;3A+HOwnkkKK5VtAvetD4dxHIFqBjfSC/0QfhC83Yjr6vcNz/moPfMRDvKLA+jSvdXcC4OC8ELepT&#10;TartNr17gHcU+hr1sZxj/dLC40mF+9C+1JZq3rY0rUSXk9C2aqttaRyPTwv8nzwjuTGS3aO17Htt&#10;JX63hLsKh+yuwnGw83dmaZHe3T9tPYLEFz8T9jSKVZFbUBTadDaNIuUjCJMG+6mdxp8kCF43z5wk&#10;PLo0SRDWmKNiSH6UYTZM9QhBUylVainYuzoYg7WN2zOEdMW2nUSrKPpIhzIldUjoAOCG6x4MsPkQ&#10;YdvEt0pEo0nC0CdzdqRw/YdCcvDkwuSgtH3402mSIO2SfngH8GL8TkJ8WEMBSB87AvK40bDx7saa&#10;bsapXdSFjT5PAOjm3+wfx8nAYON/NYlvH2hfavOEgPf7fxchTgh4ohBfXXOXfg2yRm1ck2retjTz&#10;MjLaiKVpfUTTzwqOjyXRx6Pl+lzjds2mtXlfa/O+1H5ZSBaeEf4xtuNgo+/Q0sLf4Vz/WZ4s8EXP&#10;RH4a5pEfMAl3eNPRNJrUj5w62MeUKfQkQVYDvfH7L7+cG5ry2FySYK5RpmJIfpRhNkzTIcHTeVKl&#10;mhCqYUQAvGPQN5uRhEoECdtJtIqijT6k/AR3mBwAAGw+WNlG8W0S0XiSAOT7CDgBb782JAff6UwO&#10;eBsDSvZBI7/xf+bPjEmCtnNahaQFkwQsaOMFQPiychd+5GJNN/9SUhD8Ep20pSRgsDn6NCYmBDwm&#10;raMiJQXUJicIMHwXoU8MtLsI+H2DqXcRrIJz8UJ1qS3VvC31c4VeTlLbqpFcn5Ozz0XBxxCA4S/p&#10;XJvS99patWlf8+kA4BUhWXgq+Zeb+TvUW6R3t6T//P4a/uCPhbsKM8DPSYxiVeSpFIXNOmcdEspH&#10;ECYNtmkZem9odaxEyEZ+4bYuCfIyXFQMyY8yzIZpOiG4fCpSpRiMT75fMDHiQP/9gv47Bi0DJ6ES&#10;gUInV51iq29Igjmk4gR34dGi/u7BBwJs7s1dFNiWI9mBZBbw2h3AUx4G8NTwvYM9tktcKe096L/5&#10;tNeN7VUHsDqOC2BbOGPJWtkuDfsU3kfoDk4rAON3DKjv0A7rS3TSpucC+3SOXH8oeL6oH/bZl7CT&#10;gjq3I7HfECrQt0d/aqd+GsmhOIo1lupSW6t5G/tc4zYKH+OBnmmtzzUKfzVz/hY8hlU0uB/159oc&#10;5dhoY19rS2NKfWjhY6ltc7iDzeEOnjfx+wodFwJc7wDgM492cP/7fi7c/77O7ytUgOdFxrAq8oli&#10;rsFY+xzMON0coVe33y7dSRAkgRfMfCfhibdn7iQI+FbOcY4y3AzTdITgoyQYawmh2kWMI7V8nCgJ&#10;lQicrIPsIYo+0qFMSR0SqMt45+AefBceti6eNvZDO/k+AmkDAPxAuHvwNPbvHfD20A8DuS06EmwL&#10;vjTGwc8CfK3wg5bH/qEdwEvInQT04WXQOzzYvkiPHNE7AyDcKYjaXawndnK3gN8VSPrkLkJyR0Gz&#10;0TsR/O6BdBeB2/s2v4sw9sc/hzrn3QOr4PxSH9tWTYukWQUvG3pZ8Tb34RpF0sDQTxLHR5LqI+lc&#10;K+mfRlvSaFvStHYHAK8OdxWeSB5B8hR+p8Cy8f5/wkeQGt9ZoMeYIlgFqTWuKVQn1ZClfuTUwToz&#10;hYXV7be/vyp2BwDfPXOS8J2OJKFq8dYow0RxuvlRAqZyqtTSctPe0wccwjaPH0K64+qOqkU15NGH&#10;hrsFBXD3/s7BDcIWiW+VtDatWZsnBt0K4NUhOXi68GgRb0caWfngQ49mmMSwhfbBv42TBGlOEJIE&#10;9KN9rkO4mwEdKaEvbfLdbYzDdbrBD326sUedJgxSe4iB8YRkQU0U0sQA2zQx6JODPmmgjx15yhxJ&#10;xMroY9uqedvSpMuGalIb8bQtTcLr54V/ruSw/CWbRzPe8bO1JY22JY22vRptU+01IVl4nDNZ4Bt/&#10;S+ca9n+1YbJAjyWFWW3nZrimMZ1Mo0n1yOqBOjOEjHAnCZLTc2dOEp4mJAnSOvI4RmVcMuZ6su+v&#10;VKkihGkUjdFHHWI3miQJkwicrIPuoRryyEP9J9xyGe8eXCdsjbStE98m8RpL6PMk4egtAE//olFY&#10;hf/hjoU+hhOBAbRa0nhN2gc/3ycJyTwB1F+7A7hZ+OIybUca/etG7BEndfPfoB1pxt2DwV9KEiSN&#10;xmB+jgQBhoRAuptwnFxpJWVq0oBXaa5v1bRImlakS4lrXOea1kc0/aSxPoMgY+c2q39S7dYabU/R&#10;figkC4/OJAt84+/VpP6vVX5fga5fRvAQpNYUTWE6m0aVulFTBso0DqeyxwWkY0UCf8TMVcC5jhTH&#10;qIxLxlwPC6zPkyo1VDz27qCPNve/YZAYRMQRCaKHb2iCvM7QKzjhlssNw/cOrgbYXMOs3q0FRuc1&#10;A8MdvaUvBw8F2AubZ/7dAf49guHdeofwDp5ajEP16JIP/oWjoc+c6A5wahsR7ca/m8B3snvkuwdD&#10;od9L4N9RYHVyxcZXbx+y/05CT2z3kCwvFI+P5s/HaH2rxjYfw4uEpEuaB+1Mpq/GfPC5rHktO7dZ&#10;5Vhpa0Xzz7Xx08ircZvmlxtTWr76cAdffbiDWyZ+X6GET57l+wpd2mXSHLinyK7HNIpkQ1pUD4zB&#10;NTQK52K4k1Az6cHMdxKeKdxJsDGOwjBB3lyPEjiVU2UK7R8lgmGN88QmZ8AV33ZSrapBxx4SrLZT&#10;hOU63jm4QvndKf8dqtTHtlQL7e2v93M+86FhdVjCi407I76hHo6EHpGl0TavBe3glwC+zvEnUF+7&#10;A7iF/IvLw3ppm37JF230WIUtgHQ3gLdpX/MZ2uQ3/9E48pgQ16I298vdSSDaUIc2qeldBF7zq85T&#10;pt49kApetZJm1bRImlSSS8fQrLbU17TTgr77JCQ716x+i3apZtmmaK1tbwh3Fb5ZuKuA705L432u&#10;cftFAPhfjkeQ6HplBA9Bao1rinZOEeUjCJMGxzQM5Wb1PufjRhJPnzlJeJaaJDiW7HABv1s5LLA+&#10;j24pIoRpFC0QR2udHCThEoFiGm2rabRJh7pf2ISca3/nQNpirRwa9qmO2xpuD+3tb/QTH34BWUVH&#10;VkrbHOrDNdqWNNqWtNA++M9jkmDtrDBJoDu4pM1+Gw9AkoRjocbSjZts0Db/2MbNONetNnl8iD92&#10;BGTTz/tRW0giuIZJw7DOPh5PCnrNlyRIVyovHh9PoVc17Vs1b3ONXh68oI36cA3R2pZGydmnor2D&#10;OZqfpGvvWt7PtSWNtnnt1SybpPFa0uayvSkkC99EkgW+wZe0Kf3fFh5BouuUETwEaQ7c05iOplGl&#10;btSUgSkNQxWzx4US8EfNXCWl008XmhQXblbc6lECx13uNGEFYXjB0y0F9NGG2Pg40USSI08ECdNo&#10;UzFUX1JQdIcEl2tHHy0q2S7kfNUZe7a/AXD4uX2BO1ih70L6IwYL+lBfrT2lBLRDpbs3qkloeoJw&#10;3oY/hxpq9U+jKjrC2/jo0wp3v/gIUvhzsfSxoWTnqzxapD1+BMwegX185Kj3x+m0QuE27sP1kjJl&#10;vDS/pXE0Gz2DvC2dXa5R6GfEHEWC+1A/rpeUY0HjuuSDGn7acM2ySRq1cR+reHxqy0VWY/mywx18&#10;6eEOXj3jI0gd63908SNIPMLJ4ZoZLyQV06hSN2rKwJjsYZ0A+TsJhvXJ5+e9k/Ddt9/OJXM9iMNl&#10;OmwSeU5ZrSKEahgxija0Gk6ghlINYBp1SyDrkKIPIRbdScTl3gHccD0+WnQctiP0d6W8SHbUeM01&#10;0t7+dj/n4WezlZ5Gm58pph/8d4CvF35w8p3bD+4AXqo8bkQ1uilfQZjn2KixsH50R4D8yKe/4eea&#10;qR/HWwd694DfIeB96g/sboGojWNWYe7xzsF4N2EvcxdBK7k7Bzk7LdIVT3WrZld91I8uCVaky4Zr&#10;CG17+pycfSr83SWh+XDd6ufakkbbvJY0j63E5yz50jE/Ge4qfI3jESTat2y8z22/H5KT31cfQaIr&#10;TLtzk51uuoNI3ajApMEjjcJMIk0SClb1hJmThO+lSYJjXR0AXHXl+Ui77b1CosH8uM9VV55PNOgA&#10;rrrqPNx226iPS3IsDgCuvuqKoX3rbe9LdKphSF/kEvqIQ9z2E8Qh3fF1R9WiGvKkQ4mSGk1c7sRp&#10;TA5uF7Y+WuF22se2UW9/t5/z8NPHhQCw1c/dpn1NJ+2DXZokSDsrTBLoTo7v6lYw/mYdQhsg/Jjs&#10;WG21QzE3/7gRRx/cpBeOpY8N8c0/TxC47xCb20dbnyR0sOowQTgGKPiLRtaG37J57Pxq57p29fO2&#10;pQ2XhaBRG9W8bY5l87AS3jGlaOO9uvAOVdulmsdW4pOrJU2rJa22ljSp/pmQLHyF8QiS1dfavE/b&#10;f5IkC3TVaXduXNNlnbIOKlUjqwbFNAjRlNX73pe5k2DwuJmThBe9T97gWwsWN/gC6IfJAm0DQJQM&#10;XHXVqN9KdHslKVdfdQXcetv7oqQANegArr76CnjPrSRRaEK8xqFXtvQs5XHzjolHIvgxh1Y8S+Ue&#10;wRxvuP7BAJtbhe0P3/rwQm1SW9G2b+0nPgyJCQBbFD8SzeZp876nbfQP/seYJFi7LJok8F1dpNG/&#10;9hP6gAV/VGJb0oSiJgJ080/bmn/Qkja9E0D6Q1tKBiQ/4hPqFRzDquvn69v9cZbcRbA2+5aNF+0f&#10;76ZFucKTGgvvayW5TIQa21TX+ppGydlr4e8kCc2H69o7tqTNa0nz2GprSZtaS1ptLWm0/tmQLHz5&#10;0c7c7PO+p8372P6L/TX8/h//XFgFgS56RoqmyTpnHRLKRxAmDe5pEKIpe1yw6FgJP3ZmKxycdyo0&#10;kRgSiq5PDPidgi4kBmNyQM+AnyEZYHcM3nPr+4bvFLSlX+Ow2kZ/ppQShXPH1R1pPNmjHDlWUAu/&#10;bFG0NuZ4w/UPDgnCu6nXDOCkXZ8gHP4TgMNPEb53QL9/wDXJZrV5X2tjn77LuY32hR0ah+/oKNLO&#10;bni96auYe0UN+7A+8idNAcY/cYrtwZ9cGIM/+R4B+gw63Rkr3zcYdsP0uwz8OwpxWREf/LrFoOMy&#10;HMXytWy8ULgN7byt1VZMCU2nWFcL76Mm6QjaWxcOt1MfrpeW40ybapqN1p7Cx+TqOcrFTF1S+Fhe&#10;f87hDj7ncAc/PsP3FTouBO51tIMPv+/nwYff9/O46eyAF5RK1iGhfARh0uCeBiFmwUwScNHa4vkF&#10;37rk5te46srzyWNHKiQwnSeeT1/B1VddET1GlIWEKtifOojP1hxJAdAZ4ukM8o6qJT80QR7C1Mp4&#10;JvLEJDl4B8DmnXREAXR2qc1Wt/1DgO0fABz+Y7LxblGkjbxm436oaX3eviM+Jo5314ft6M2mnLcI&#10;yyawAuEfmaOJAuo0mQgXy+BPNveo46adJgPDv5tgJQXoRwvawzIi/9GHfjdbApdPS87GtZJCx2Nb&#10;i8nhuuTjhV9BUp9fNVSX7K3gc/C5uJ4r9Oev1pYK2qUxLepLoeAGv2X9WYc7+Jf7a/ipGZIFiXsc&#10;7eDuNFnouEd78HoxcTmdIA3W0yDErESPG5Uu9FEzP270MuVxIy/Ro0fk4Ph3C6666nz0GNHVV52P&#10;vx8w6OPdAN7ntoEwL3+U6G6Zfp741ap+ETMk4RKBk3XQPVRDHnloUGWjiXuI4dgnB38jPCRhFckH&#10;NWoT2tu39RMfrtnC+CJL+twmaVbfsvE+sx38LsA3CD8U+U7vNTuAl7HvJGA9tLsxvtjuwo9krK12&#10;pqiPGpEf++rjRbTNxxJ9eASJP3JEdVLouPCY0fDF5aHd/2vLeyH32OtCEa7IPeNxolJdK/ydIFzx&#10;UY2F96VCLw/al2qrLfURTZ8T/u6icJvVL2l7a65pem0taXfG+hfDI0ifx77cTD4tJrWl/rvw+wp/&#10;JDyG1Ag8PpXpDiJ1o6YMHGkQYnb2urDQ/GKpZ1/wx9ZcpRp6QKSdyv1/sTV/JijRnYQwHLWrr7rC&#10;FfFuV3vuRND1zfcYUTyLJEjYDmIILspDRfiwcWjo4UkpiCvHY3AnxXG8e/BXzFKzbVAmGegAtn/e&#10;JwiHn9AXeD+7A8DLRUHTSomvVPh4qY8abd/BDzTe0XH4zi7yw3PIB9Nzi23tfGu6QLTztO4mBAP+&#10;dj9qj7/xF9t74dN7FcYMdw0wBunvEW1Pe9QIYLXqhrsISSHLH5YiaDlds/HC/Wgf27TmdktDXUO6&#10;Enhb6vMrhOqaTy08Jo/N9RblWGiX1Lxo+qVYLp5g/eDDHTzocAc/t7+Gf1d5Z6HjAoHbOgC4+mgH&#10;Vx7t4MM/rP0jSHhNqWQdwOMgUjdqysAe1yGdCmFlwx6q/36aAh6Gfjj4I32u4sZYaixTB/mYSrn1&#10;1vfBe0LB6NgvuTOg+46pDHndxGOtQT11iUBRRw2oVlH0oQ8NFt1BxTUk69S/QmNy8OcAm7/kTg74&#10;JLSvtLd/CXD4cX1JNuha4UnExVPoSxq3B7SdXg1JHH7OWxAmGdbNkwLmiv0oWUCdbPwHnbTx1/3o&#10;PyQMxM6TBuqr2tIiJQuIpHPNa8vZtRgUSaNI76bclcDtvI9a7uOC+tSWXCzLlivHQpvWkjZXXVJq&#10;xuTKRWc9Z+FzYf0phzv4lMMd/PvKRAHpuGBwPiQKcyQL9ZQcwUjdqCkDeyYOn4GuL8ovVkmSgFbB&#10;ixNc8Ef5XEVFWaos972ryV8oAvJnR9XHhDTY910zZyoC7xjQR4vSx4zGI+i6/rsF/DhbkISUTx7D&#10;NAJYHqpBR18SUZULW0OPSShw6pODh8Ddr38IwOZPATbhkZ/JaBMHffvXANv/B3D499hmmycAvC8V&#10;j0+uXCzsSxq+87Gf2emBsLNManoe2Tkdfo0+BySuuEZyhwHI7huAJAs8QQib+aRNkgF6d4EXckdh&#10;RZIHvLOQ3D1gBdeoJQsejdqonfe5r1TTcYiml4JXCv8I0Ppcl2yanwYfIxXLl+u8T8sxqyWN1pJW&#10;WntKiW+LcpHVNYXHmFpLhfr848Md/Mf9NfzSxGRBohP65452sGqULPD45UyPUMQJTzcPXVywqbB6&#10;7/tuN8z24K+7wvnl4Epey7+TwNaSLq2LvkSsfX8A+whPErgvJgTphj5+VIjbOJIvf9To3be+Vzqw&#10;ySQhE0Ei76R6qIY8+tBg0R1UXEMcTuPjaT19cvCHxtPTUpHsXKN90t6+o5/48COidfRIB8A13pc0&#10;3p+i8b6k8X7QDv4S4BuVH3x0J/gDO4CXK99JABg304Cbb9SwHAttWmPhfU+hP+r5dxHIj/qkLfng&#10;WN5mY4fvHsjfSZC+j7Dq2HcRsJY0ADinfF9B+t6BpHmK9A7gGi2ShgUvB6mPUJ1rWl/TEMtWivQu&#10;oUh2quXalsZrSZNqSeO1pPFa0rRa0ngtabla0mprSZtadwDwlvB9hQcq/74CTS64xtu5fv/OPgfd&#10;/scXfVcB15zFdDSNJlUjqwbFNAgxkbCCzEK4WU4SUiUCzV87c5Lw4+QT9rbbbjeWpVuq8J3LiZDt&#10;5gwTqSFVA0V30i2BrINOOpQoqdGkyN105mlBz92vf0jf2Px+ZnsjFW63+qS9fRfA4f2UBbfUeN+r&#10;8b5X4/3AwV+nSYK06/qBHcCF8C8ug7Dbo799B+jnW4UauvAjj7dpjYX3PUX6ESwlC7zt8eH+rN2R&#10;GKSf/vsIfZJwTkoIJI3YzlEtFC0p0HSpSO8ArlE9V/By4H1aa5qnj2h6a6R3DNdoX7NJPlotaZ2i&#10;8VrSeC1pvJY0j63EB2tJ02pJq60lrbT+nyFZ+Efs31cgn0CJZrWl/pAkwGUA+x8L4PhiM67RpJ1T&#10;RPmIQPXAnonDGxBWkFmIZl69971CksDQHL5q5iThdeEvE43zayuZiO8cVpJGjf4aY2OS0IkgkXdS&#10;PVRDHn1ouAVWQJG7y7l34q5jcvC7wtaGb2ukItmoxu0rgO1t/ZyHHyKsCE5J4/0ZtIO3j0mCtfui&#10;SQLf5Q01xucJQhd+5PE2/ijU2lKf/xiVdPZjWtzwa5t/ywdjsmThmGjDv7Ic30HAJGEPwsa/IEnY&#10;w7sK1GYkBJq+J1z5VOM1tr0FLwXatmreLtU0PL7COyFB8uEa7UttS6upJY3XksZrSbNskuaxlfhg&#10;LWm5WtK8taSV1L95sIZPmumuQp8gnAOAy4aEAfb7O9xSsoBrUsk6gNdJpGpk1aCRicMrYbMaizBM&#10;A1GS4BlAefjMScIb3ms/vlNMOMDS4/QTR64+sU6SsImgkXdUPVRDHnkoUWUHFbe7w1G+XzAyJge/&#10;LWxXeCmx0T6zbcPjdocfFFYhrbG1BoLO+3NokOoH7+6ThNzOqiRJoMkCdOHHHbZpH38UShq38cJ/&#10;nFJNqM3HiEjp6Bje5j53jDreRYDwqFHXsbsIx/0Vhxt/sulPEgBPklCQLPB3Ay1o4zW2vQUvA6mN&#10;falGeF/TOB4fC+1dAoLN6ufaJbWkabWk1dq8msfm8ZE0rZa0XC1p3lrSrPq3w12Fj1fuKkifSlYb&#10;+0NiQJOEIVn4UACSLOBaVKY7qFSPrB7YM3F4JWRWYQGClGV1m+NOgsaXz5wkvKlVkhCOsPpAs/SR&#10;h/gzTZSETQQJl5PsJYo+9KHMojsmFLi6nXPJAQzfO/hfyhZGK5Kda0p/e9xPfHjPsAJtjZLeWgNF&#10;b61Bqh+8F+ARyncSKJgk8F1eUmP8jpRjoU812qc/JnlfKtKPVq3WEgR+x+Bi+FI316Wx1L/3waQg&#10;uosAx2KCECUBPAHgdsW2ZyQKWqHvCmxzzVvw5dfaiKR5+hTLVoP2LgHBpvWpzrUWtaTx+iS0OW2t&#10;fXgtad5a0rT690Ky8DHhzgJ++vBPIq7xNvb1JIHeWbgX/P4f/dywDhHTCB4HlfqR0wZPGFpJmNGY&#10;2DCZTEoSvmTmJOHNtUlC/nxNJI481+NDaljVQLGdTKtptNGH1r8oriEuJ3AlBch49+B/ClsZvnXh&#10;hduc/S0AHN5AViGtV9KgUD8JDRTdqR3ckU8SVgDw6h3AK6zvJNC6Y+VYaHON6rydK9KPV16ztrnh&#10;97SP4zsJxGcP+sRgTBi6KEk4B3KyYCUCnseTPImC8o4Qa0/Bl5z3pdpqS31E01shvCsABB37VPdo&#10;nlrStDqn5eylmmWTtKm21j68lrRcLWlW/fsHa/ho5a6CpGltMSmQ+vv3AACAt/JHkHBBWdyOCVUj&#10;qwbFNAiRgc2QmTBjNpmUJDxs5iThp7xJQjiC6gPJEkceejNNWBff5yx6iaIPfWjZRUwpcHU71yQH&#10;q82vQzdsMfiWRtrWaDrvc20FsL2sn/zwmrAKbb0luqSBorfWQNELtIOVniTQ3RlNEqSd3lDjPB0p&#10;x0Jb07Dwfq5IP2KlGkvoC5v8tB3uKiQ6b/d+e3gXATpYHSt/2YgnBTQZ0HSmaTUmC9I7Agva2Dtk&#10;qL0FX3ralmpNk/qIpnMkP+lq15B8qZZrWxpe4VTTdGuMR8vZLc2ytdZ4LWm8ljReS1quljStljSr&#10;/qNwV+H+7K4C1p62mBAkfaLt9z/bhmQBF6OSdchSFKHIWaZBiAxsBmNCw1REXZIQRjz0ynmThH+l&#10;JQlh/vKFe4kjz3WnAEnCJ4KEy0n2EkUf+aH1L45riMsJBke3O0kOzm3eAh2soAOYKUkg/W34E7iH&#10;V4ZVaCtuoUsaKPpJaGDrB5fLSQLfebmSBPLnT8Mr2/+owzbtU51qWHifavTHKS3Sj1la8zbd4Ad9&#10;2PhLdwnwkSL0l3wuwgo62MPvIoS7CnvkS8t8o88TAN7fK0kSsG0UfGdYtafgy07bVs3bnr6Ex4ej&#10;vQOA2bifZLO0klrSJFvOLmmSXbLl7C20qbYSH6wlTaslLVdLmla/LSQLHyJ8uRlrrZ0mBUaCQMt+&#10;v2986x+mX27uwRXWUxWhalDPhKGFhJmMCQ1TFb4kgXlg9wtmThL+DUsS5tusx4GH3mzz9ZTN43Ia&#10;EL1F0Yc+VLk4HBS4OpxL7hUwOoC73/AQuHyzi5IDrPsf/Xw7Q7culqb0t3fr5z4MdxDU1c+pezVQ&#10;9CkaKDrRDq6KkwRtByYlCdHuL8QctC78mOtf4bFQDdu05m2pTwv90cr7/Ecx2dAnfenOALbJP0IX&#10;tbl/fyeh/5LymCD0SUN/J8G8U8BsmBhoY8wa28K7g2pS7Sn4UtO2VVttS0Msmxf+TrD6mk3ysWpJ&#10;s2w5LWf3alPtllZrkzReS5pWS5pWS1quljSr/ouQLHwQeQwJa62dJgE8IeB9pu13LFHA1dRTHKF4&#10;QMzE4QWEmTITZsxV9EmCElmWR/Vzr4z/IbDW/FzJv4Tswjgi2dSEJHQiSOSdsh5ZBx19aPmfJ6Vk&#10;h2YdYHByuSKK891v6O8eXL7ZAQBMTBKc/e21AIe4AmVhAIatRJc0UHRJA0VvrUGqH1zbJwm5XVhx&#10;knAc5uKF6timtdW2ivQjlrZxQ0/bSkk2/xfZXQOt3fsndxKgg72u/0OGe0ASACUpQJ32uW1o85q0&#10;V9TG3iH4rpHqXKEvs6bR2mpbGmLZPEjvBK7Rfq7tqSWN1zntrNt5PUXz2HgtabyWNK2WNG8taVr9&#10;1wdr+ADji820HW/6eULA+4q2fwcAALz1D382rKIePA43xQNiJg53wGbITJgxV7O67bb4TkI6Uaog&#10;nz1zkvDzzZKE/hi6sTkryRSJIOFyArA8VUMeeWjZRSpRNCTjrGazFsoQTA6u3OygGz70YN4kYRu+&#10;kHx4h74wAMPWQpc0UPQpGig613ifaAc3AnyT8LgRB5MEbbcXJQn9qyqXY6Et1bztKdKPWanmbamk&#10;m//4cSNsp3cW+i8pxwnCHvSPGw2bfQDYO+5/jNPNPU8e6F0EbhPr0F4JNnynSDVvSwVfXq0t1Vbb&#10;0sDQvUhXPQg67UvtKXUrTWtLmqft1XL2Us1jOw0fXktarpY0rf67cFfhBuERJNrWkwQhGRA1mizc&#10;ClCZLODai6keOGmoAxbdmMwwNWN1K0sSSqb9jJmThP9YnSSMxzC0/IdVjBhaFCXyjqqHashjDw1W&#10;20mkeIhjQMvkAEKCcHVIDrD0H3pQkCRwzehvw58yPXyvvTDVNqfeWgNFr9AO7jU9SVjBGHNoa+VY&#10;6KNGa96mpWM/UmmRftRKNRbsk80+LeIdA2zTRGFMIMY7CX1yMCYKY1JwDq9c5REk9EvaQkLA2yvU&#10;eD+08V1D65KCLzNt01rTPH1E0z2QqztC0qmG7ZZ1TtPaklbalrScXdJy9lLNY/P4SJpWS1qulrRc&#10;LWlW/c6QLFyj3FmIN/9WksD7vKB9D2D/7QAFyQKutYiqQTENQhiE6MYkhqk5q1tve1/1fA+ZOUn4&#10;JXeSEB9Cl0qzMExRNFfeOeuRddCRhzJVdjJxD3E59k4uVyTj3AHAjeHuwd1YgtCFD77eryZJ4HbS&#10;394L4PDdmQVqNk0HxSZpoOiSBop+GloHcHAff5LwSuFPoA7tEHtoawU3+bxPa6stFfqjlWtSzdta&#10;4XcJtDsJ8V0F/BOo+F0ETBaGzb6QLEh3CVAbxgk27GOb30FYMduK+OA7CN99uYIvL21btdWW+oim&#10;5+BXN4XbaB/bLWutLWmetqR52pKmtb2aZLdskjbVVuLDa0nTaknL1ZKWq28NycIV7M5CvMHXkgQr&#10;QTBs+3/pShRwnS6KnGUahDAI0Y1JDNNsTEoSHjRzkvDLapIQL7lLpaaooVUDJe+U9cg66MhDmSo7&#10;mRQPcQxofccAghmTg+s2/YdcJ5Tjwd+TJDj62w/uAx7+3biYBGvxmq1ElzRQ9NPQeJ9pBx92wklC&#10;F64E3pZqLLxvFUwAaFuqsfA+LZgk0GRBat8Rtffw30UICQImC8MXkckmHtv4o3vY8At3Dbid2qI+&#10;xMnBHkkOVlI/vGxWGV5aQ6O11Zb6nJydQ67oCKrn2ryWNFprbUnT2pLmaUtaaVvScvZSzbJJmsfG&#10;a0nTaknL1ZJWWkuaVL/vYA2Xk7sK8UZfSwy0REDTSdn/MwDlrgKuqYiqQT0Thjpg0Y3JDNNs1CcJ&#10;HcCnXDVvkvArQ5IwLnFo1a26iGgK93xuR91TNfiRQwRVNrpwDXU5weDodoe8MzVjcnADuXNwHGpe&#10;jofxuSSBtoX+tv/n6OHwr8aFJFgHodla6GdF431J6wAOPvKMJwm0TQvquNGnhWo0EeC1t7Bkgd5J&#10;iB496tt9gtD/2VNMEIY/gQrx9xLO8bsJ4cf33jHReLJgJQjC40W8pncUUMeXTivUPrzMjhrJ9Tk5&#10;OxKWbmq0L7V5LWmdQyux1/pOaUua1m6hWTZJ47WkabWkabWk5WpJq60ljdZ3hLsKcLQTNvu5tiMx&#10;kMr+HwKEZAHXUUTVoJgGIQSEqIIEunwi5JOEYJWcHjBzkvBfb3uvPPEMDNMUz5cfYHqYRpv8UOPF&#10;y1A0xO1cca/AGGCY4MYbHgI3Ko8VcQ11GBIDLH3fTAqwv71/P/Hhn9NlMKwVa7YWemsN4bZcX9KM&#10;/sHH2EkC7taO5koSaJ/WvC31ecEEQGvTmre1Qu4cJMmCnCj0fwI13E0YvrQc/gQqXtVacsB1tCkJ&#10;QdInbfro0QrS5ADvNgDVWMGXVGvTWtM8/amEw1A1bHs0rtM6p2ltSZu7LWla26tJdssmaVNtvJa0&#10;XC1ppbWkeWtJS+ohWfhNsqGXEgOrXVj2fxf+r3BXwQQXXcnE4QpCVJ90KqRJQuh5FviPZk4S/n+3&#10;vpdLk1GPSzUgWYcEcYQolqGHYBbdUcU1pMDJ5UpxDLBc8O7BPYQEoSPbOV5GPU4U+i1DLkH4CIDD&#10;P2EroVgrrrFJuqSBok/RKNxO+9zGNW4X+gcfLycJfBfXNEno2FWCbanGwvtWwQSAtqUaC+/TQpOE&#10;MRGQ7yTE30vYC8kCvZNwDjfxpH3OmyzwR46EZGF4zIgmCEJyMNSkDdRGCr6stC3Vmib1Na2EsGRV&#10;y7U9dU4rsZ9kW9K0tqTl7Lz2alNtvJa0XC1ptbWkldX8HdPXkX7wD/vm0e8ayYDWrij7vw0A4E8W&#10;8GAqmDA0A4ksTCJIp8rq1lv7JKFmYZ80c5LwloZJQnJ8iSDhcrK9TKMPPQSz6I4qRUMczhX3Clxx&#10;IeOGycG9yJ807YTi08dEof9gVJKE7Uf3kx/+AV0Kw1q1ZptT7wBgNXzMj68X9ZXGjeD9lZhR61vc&#10;R4sv+fXr6w4+MU4StJ0bTRKkXSHOscJ2rtCrAdtSzdu0oI4bfV6ozhMCqkl9svFP+rQmCQP7XgK/&#10;m3AO0keN1KSA6ckjRkKCQPsr0s8lB1gD6QNJFvBlpW2p1jSpr2kaYXki3Eb72NY0bq+xnbW2pGlt&#10;ScvZSzVeS5rHxmtJ89aSNrWWNIQnA7xP634cvuOI/eBjAY5+n2zotcRAShK4hp8wWtkD2P8NACtZ&#10;oAdYSYMQjBAxEzhjPnFW7wlJQg3/cOYk4X9OSBKSg0oEDbej7WkafaQhmJI6ZCka4nLunVyuiNPZ&#10;44bJwQcJf9KU9st1+oHIEoTt3+8nP/w9uhRGP1omZxs38b2C/nwc7yOSHseVZ5DmGWeXkwMkHhND&#10;o/f/lzZhuKZVaN1x8EljkiANQJonCR27IuimH2urbRXc9EttmhBQzVO0JIG0w12F+FGj/s+hRj+G&#10;jWQBteFHuZA0SAnCcBeB9VdAEgMhOcCXDPuANdrCy0rbUm21pf4UwjLFvtS2akmzbJdiW9Jy9haa&#10;x1big7Wk1daSVl/H7wqeDIw+8jsrjcF8Dz6qbx79aSYxyPV5kZKGoO3/GoCULOCBVzBhqAKLmJkg&#10;Yz5xJiUJ/2DmJOF/FSQJyUEkgoXPWfQSxTL0EGUXl0TFkMyg3mi6aGQGZcwJN97wEPjg6seK0pLa&#10;8EMwJAnbcGv18P/g77oB2P97aJui6RBs4zZ5/D8YSUKv2XYIR4Ix45r60OMYV4AqnYMnFeNaOSX6&#10;+OOmb91+8MkA+8LjRpziJAHr9BWPC7XjZp7qXCspmAjQNq152yr0roKWLIxJw6oLfwo1+sfU+r9w&#10;NPwYljb/pM11KbGIkoWgDckB6ScJgpIkRDV5GVfRtSPXVtvScuAyOFSX2jW1pmm65uPxp23er21L&#10;2lS7pVk2SdNqSdNqSautJS1fj1exngRgbesAqyTGaDf6B/frm0d/RTb1JUmDVIxEAc4B7P9Knyjg&#10;yZhAgxABJVKZfOpMShI+duYk4X8bSUKy6ETQcDsOiCNEsQw9RLDoDlmKhrqceyeXK+J0droFOrjx&#10;hk8DAID7KAlCF7ZXXLN0zT4mCJ8IcPibwjaePmCFrY58aOY28b0veo/tUetHxbFHf1wBesVtPS49&#10;knTdNP5oi+NTUv8eSZc0YPoKAG47WM+cJPDCX32qSbXV1gpu/nlfqnlbK94kYeyP30VIv5dgJQtS&#10;4jD4KL6r8NeQeHKA/VXoJwkCvmy0JolCYiMvuXQZSNedpNUQpne1a+o7a9ur5ey8lrSpNq2WtFa1&#10;pPX0V27fT9ujFr8TRh/+rnDcKUjaUp9oB/cBOPrb8CkwNUk450gUfhkAAP7vHyiPIGUYz20LhGg+&#10;6czhSBJkc9cB/L2rr+RyU37n1vemsyeChd8565l10LGHBqvtJFIxpMcxkG593TiHON0CozcmB/et&#10;/N5Bzib5wLbfpK4O/8fwAci32WkSkNvE963RH4So4/9xJI8bzz/G5a8dHUOh88QtPhNE8SW4NyLp&#10;Xu09syQJ2LcKv0qwT2ur7SmYANA+TQokTSu5JAHrsQyPGpFk4RzEG33+WBFtJ8mAkkCgHe8mrGiy&#10;kEsQSEIw1F14KUNNbVFfuxSUa03SNHAqTSNLUTXN1qotaVL/pNqSNtXOa6/Ga0nL1ZI2Tx1fuajj&#10;Fdv3sc2v/NQnvMOCnmpyu6YftIMP7Ouj97DNPU8MeF8rPFGgfZow/HxRsjCe11aQiEpwRT5zCElC&#10;3B16whF95MxJwu/ROwnC/Cmj07XXXAUAAO96923EPtIBwHXXXAXvJPbrwhjKO99F7NeOdqpr8DN5&#10;/bVXD713vOtWlOH663r9He8MWgbXqYASRxicK4aYOFwYZARp3nj3T4P7TfzeQYn9eEgOdsMa+DZ+&#10;/HDsSA81bsX/4ywj4wgZGpdHH+dI41K0OfJ6f7SYeOT9yzUQ9BUAvKNZkgD9uRn6/BWXCr1KsG3V&#10;WHifF9z0S32aEGCNhfd5ySUK8R2FFf6VI+F7CbjJPwdy0oA+SaIgJAi0vQckOSD9bILA+/gSBv/h&#10;JSUvLb7U6uUg9D3gNJomtXmNba5zTWtLmtXm/ZNqS9pUu6XxWtI8Nl5LWvu6vxppu+9LbUnr9Xj8&#10;WI86tVltqS9pzv7BjX3z6P3hk0JKCiRNKt5E4ecAMncW8DVoB4uoTKDIZ5LVe259b7TeoeM4ivvP&#10;nCT8/nv0x4169EXyJIF60mRgSBKEUNdde9WQDNA2RxhKGK3XX3s1vOOdt0ZJwfXX9RpAnyxIiYId&#10;n+F05r9tLsIYapgMwihh8I137+8e3F94tAi3ZLxousfn/SE5uIwkBznwoxBb/P8dAJlBZ4yjw334&#10;3QxuRzQdDJukSxoo+lTtb6cmCVG/NEno2FWCbanmbW/BzT9tSzUW3qcllyRgPSYKmCCMycL4vYQ9&#10;SO8eDD+WlURg+C4Caw93E5RkARMEUPpAEgjo2MtJ+6RNa/WSqABDS32pbdU5rcTO27x/Gm1Jq7Fb&#10;NknjtaRptaS1q/srDzVgfwqCJwGpH71yuYZj4n5457A271u2mr6khf7BtX3ziG/0z7VPErC9/6/E&#10;RIGe+3aEqEZww3SmwHWu3v2eOEko4b4zJwl/lCQJvqVeG+4Q8DsFEZ298fckCPJqmBq6PAHgfUmT&#10;4zNcTjA4ut0pjkEOFwYZoQy+8e6fBh8hJAdYjgXN0nM+t2/XcJ4lB/jx5sXjP9Wnta2F3lLD/l/V&#10;JAnAAkbtLjT4Kw/KFUGvFGrHjT23c90quOnX2lpSIGk0EeB9OUEAuGN83IgkCsOPV+ELyudAThy0&#10;REFKDniiwO8g8AQBX7IhQaB9fCmpnWi85tdZKRhO6vO2soSozmmanffnaNO+pms+lpazW9pUW4nP&#10;tHq80nqt76Md1OSgt3HNttOat0v7lq1x/+BKgKPL2Wb/XONEgdT7PwXA7irQ12A6LJoQXJDOJHyd&#10;e6xfBP+x17r0y6VFJ+vlDyVy3bVXDYWGuP7aq+D6a68aA1fMQ13dQ7NOvcP4X8ad4jgGh4tA8O7Y&#10;eYqtXBax7PhxZEF93rddw+3bNVx1uBM/imjhdl48fl4frnnGa7plK9VbFutHQnv4lSH88Eqg9pyu&#10;xZDQ5pbqmrKnaKPOn0mO3n+rUIT2MdXD8C6E4r5WW1wm7e8BdKHfrUKb9qV5jcJ/vpQUTM+kvpS6&#10;aXpt0VJAXqT7STVtLeZZKNY5tWzcx1vzMtpXQun/bhj28Zs/2B6/CUTT89hGtdh+jqXy9FMUP0lp&#10;u7Rv2bx9bGf6h3cA7L8fYJ//ItgLfnZZkM+3oy8FOPrn8JH3/3z4yPt/vrl/KMOzWzn70M9+zqQ7&#10;Cfee+U7Cn70n/e09oi16uHuQuVMAxh0CruN3Ed4RtOuvvQre8a5bh8eHQLgLwOH266+7Gt5O+jew&#10;foJ2wAm9o9ud4hjkcCEwb2WwIsM9jDsJx4LGS87nPeHRoruFuweejx2Kx7+Fj2WvsZXoc2tW/23N&#10;7yRAeOWx1op05aBm1Vh4Xyu45dDafFvC27zw7Zx2N2FsR99LULYgRXcVgg/u5/n3ElZCe8XuLIDw&#10;uBEE+/ByCH2t7mgf2wXQIXwKSZPqnHYSbd4vaUua1m6heWwlPryWNKnu2/2HiKSNes4n/iAa/eg4&#10;9Fll2rl+rY33tXZp37KtAA7C2Ti6e5pMmGXP6GNbqfdfBwAAvyc8hlQGecXpi09Q5DNBdm3hr95V&#10;0Qk/oloXnEcq0UJCue6asLnPHnkKjz32e+Ud77w1/AY8eITq+uuuHr5jgKCGehoz5gY6njppAwL0&#10;PkHxHQMenw3iJsFFIHjheVIGK/KJ8p7tGq473MF15O7BsLERPn6k4vHzxPPYuTbFpulzF+9HP5Z5&#10;wB9SFvSHGdWsGtt8HNW5TfqhiW2qecue0qc19cHfUgKphSLcBeigv6NA7ypEdxhW4yFEY2lM3iZL&#10;7MISuxW7m6D0hzYpw/pI/EEXUjaevlnF46MV7bf3LdtSWij5YZsWSfeM89pbl5rXgqfi/evO7wr0&#10;v9Uf7wRwW1p6n/EOAMbo319jPEzN07Rc+80+tnk/N473JRufX2vn+p44Qv/w8r7s/x3A/l+HT4WZ&#10;OfoagKOvh4+6/+dzixP89CJdAUU+ddjqY4b9W++xx+0awwc6Bu/SN17rIh5EspAY+lgQ9iVwaBqG&#10;WYQ5KO94561D4drb33lrbvgQ/+3vuDU7F65pTAcKyJy3jFmBjRIG87j+2NPBfQrlXds1vHu7hhuE&#10;R4t4wS1VblNd6sd1jz1n45rHxovk69VqCv/Rwcvpg5tp2pdqqU0LRbJxbUrZEzSq06t1BQCQJAp8&#10;w4zvW7rhHhICCBtv6kP0xEfYtNM2+gDawjLRjssexrIEARMDNTngvsomk2qS3Vu0zXXLNvZpW/Kz&#10;2lSjRfLV7FaR/CRtSuEbf15G+wouCht8fxkTh+PhsSDdNj4qxD/5cKPNC7Vxvxobn5fbvH7cxvu1&#10;tlAOrwI4vBpg/y+jT8wU/FTh9J9ncVurA0ffCB91/8+fkCzIS9FWeNqY66K/BCeojxslYiIA3P1u&#10;8z5u9LfvqbsrgPAvH+PjQgg+NhRr6WND/E+U4qNDWHuWiHcL3v7OW/tHi97Rx7rh+rGd0kf2xE/I&#10;DMqYM4TRQhBBKicEuceN+uNGHdvAWOUYAN4eHi26h/FXi9jHh4rHb6pPa5ukz61N7f/f2seNgAVL&#10;2vTq4H3tyoq2y0LN21KfF9y6SH1r28P7UtG2d+m2st/a4O85499tSgnhHqSPGqGf9GjSXmivSHtI&#10;ZUgbfVAHrPlfLsIi9DvJhnrQOqsm0L7UFqZRNU9b0qT+SbUlTbJbNkmbavPX/Ruf2yB63Gf0TTVJ&#10;Hz9M6Bzjletp876nzftam/entHlfa/O+1uZ9w3bwzr57dH/tE0goXB8+lYyatPe3ANlHkMLVQC8K&#10;gYz5RMmuRUgMKKt3KUlCPjLAdTMnCe/Q/jKRg25IAuj3CG6LDkxLCLiGOoL2jj0qlPtOwQ3XE1+S&#10;JFDe/o73eE59inOQ043BRglBBKkcFiSXJHRkK6aVvwnJwb2M5EACP7JyePxyPpa9xibpkgaKXqvx&#10;vqTRvmUDAPidWZMErHOFXmFSGzf1kkYL1XGjTwvXcFPP+6jxpEArPEHAemzz35H2iUL6o5YXLUFA&#10;ffgxLP1lo9BeBR3/qtFKaScvC9VIm3//YHg6lOidUGNygW4IDafVNZq3zfst2pKmtUs1yyZpuVrS&#10;9Brf6H1t+aBGdUkb29inc1ht3i9t8/4cbd5v1eZ9rc37gu3gb/v66KOFTyBe+CeVlBTwmrTx1uPm&#10;lUKiQK+OtMvJmE+E7BoyyQEyJgk+/0DvfO3d7sYNbVkdD03pC8aU/PKDR95RpWqoOaji1CPOQU43&#10;Rv5cGSY/LAiPeU9HktCRLRgvf71dwwcpyQF+JHnw+ub8ptg1Wwu9VuN9SbP6Odtv5ZIEvGBevQN4&#10;xU35gEONA/kVoxV+hdFNP9ZW21Nw80/bXMPC+1STHuLIJQoXkwcm+I9T3uYaTxCoPvwopv9GgpAc&#10;8DsJw0tG2slLw7SO9KMEgdqChv2O+QzjSHitljTJ5m1rcXg/15Y0T7tUm2rTakmT6p7hqgk2rHuv&#10;eAzadC3+sOBt3p/S5v07U5v3PW3eJ+2D8AjS0T8QPoX4p5HU559ow6fS2B6edwSAb3klQHRXIb7i&#10;eBdR5BMluwZncoCs3vVu5U4CQHa6a+92PZea8s53v4NLA/rKFIsie3ANdTkhvXPREMQ5yOkWyL8B&#10;BKkcJUgsj7173vjpVUnC/wt3D+6jJAgS+JGUw+OX86m1azoYNkmv1Xhf0kr6OdtvaEkCv45KkgQA&#10;9uwK1rzwq4pqvMY21bW+VHCTz/tWTQvXpESB6mkdP1HdP3rEf7xKP36TH8OYIAjJwV5IBLBNHzWS&#10;7h7QdvKy8XboD5t9od+hf9Cx32Gf2QYfNh2vc5rV5v0WbUmbaue1pHlsuVrSpHq8QqS2L5Y+nrd5&#10;/yy1Je1SavN+pn3wNoCjTzA+kTSNf2INn05j3YWP0g7GuwqPegUAAPzeH/ybfgnjxROhyCeOuY7C&#10;5AAJSUL54A4ArrvbPbnclHe++6+NlQkWQfJSPNQ1oHdyuWpkBmfMCvmXPGP2oQSJZcWpIEnownv7&#10;L7Zr+FAlMcCPGQ9eX49fzseya7YWeq02Z5+3f11KEqTLBZMEMCaIdPoMC9ZaGX5qsD7VcXPP7bxw&#10;HTf4mkYTAF7ztlW0Owmj1n+Vk/79lovJj9Tcj9+hzZKC4UeykCyswE4WQGhDaEcvC/gSBCkRGPos&#10;OaBaGJ7Umsb7p9GeS/PYamtJG+tV+BfmsaCN9vs6Hof3FLgfb/M+tj0+pW1JK21LWmlb0s54++CP&#10;+u7R/8c/eZRPqeQTitWh3ZGPafpXD44B4NEXAADg934/JAsEvNbOAupaKhMEAIDVu959m2u05HTd&#10;3T6IS015x7v/gkvxSqRFOSka6nbGj6QJGIMNkwEbpQRR5DrMlyhVNLxJwtvCnYP7KQmCBn705PD4&#10;5Xym2DWbpEsaKLpH431Js/qWjfd5+9dokmBdNjRJACFQ0i5JErAMPz1Yn9ZW21tw80/bUs3bnmIn&#10;C+MjR31s/AIz/7HqaWMiQNv449i6m7CHLxVJFoC1gem4mQeSBGCbJwHYPqY6sQ9tQQthcQlRfdba&#10;c2m5Gtt9v3/D9dr49/j6evwOALXzmD39FRInCDR2/Cbn66D+J9OWNK0taVpb0rS2pGltSSttS9rM&#10;7YO39s2jT2WfQtqnEv+EGj6d+nYXPlI7GJME+ufajgHgsReGRCG+xk4XdS0TkgNETRJEEQnG6675&#10;EG5pyjve/afxSsxF2RQPLRhQ/OdIKcZQw+QgjFaCKHIdrpdIt2h4koQ/3a7hw5XkAD9OPHh9PX45&#10;H8uu2TQdFFtLLdeXNNr32rjffz9YA3yT8LgRx0oSaD/Su8rHjmgf27S22rnSb87TvlXzoulSgkDb&#10;9AvMfRzpuwnWj1tJ2wM9QRi+uIw12MnB8DLiy0VsQ5Ig9HkbkwTaB2zzOrSpf5iin+sU2pKmtXnt&#10;1Tw2WkOy6aeanABodQ++8mMZk4S9wasf018ZdN6x1tqSNqXt1bS2pGltr1ZiL/GVNK0taY3bB78D&#10;cPRg8imkfSrxTyZWd+Hjc7iLAGmS0AHA4/q7Cr8r3FU4aeL3DKFBcoCs3qkkCQDWCnquu+Z+XGrK&#10;O971B1xyk1l6imtA7OQawnEMcrgIsFFKEEUugwTR4+mWLGHoPe/x6fCRm93w3qTlj8Pdg49SEgQN&#10;/IjJ4fGb6lNja6Fzjfc9Wqm9xvartUkCGEGHdundBH4VYl+qrbZVcJPP+1aNhfelwr+rEN9NwOQA&#10;/4o8KI8c8VrSMBGg7SFBUO4keL64HCUIpA0FCULX9WeL9gc7r4UkgdZhytnbkpazW5rHxn36/vhm&#10;Sv8cKK9X4peHYw1f8bE9JgO9hvP0Ol4tPePaeBxJm9L2alPtU7Spdklraa/11dpEO/itvnv0Wcan&#10;E/+EYnUHQlLA+6R+wuklC+N1zxgMqkcxcpKQKiLXXfNRXGrKO971u/9/9v407JbkKg9EV37nnFKV&#10;pFLN8yQJMAaP3GI0thkkgfq6LfveB4/t9shUbg/Ftd20Hzc+yGAMNg3CBj4QMqMxHvB0bIMFt3mu&#10;3d20kH1MG9o2GAxVqrl0ai6VVKpzvrw/MlbulW+uFbEiMnPv3PuL9zzrxIp3rYiMnbkzd7xfZO6N&#10;lAnnkIdwNlpqpYDhSFEArYxODLoM4oPRRjrDAorfW4JIaMV5+VAQB59siAO+dHjhyZ8jpzS+FI91&#10;jZuz7o1J/3+fIhLI6HjA8RtOltL4XYeGnxZaiX6M40k+mpz8p0ppJ4og0Gx8yxEFscAiQbvlCD9e&#10;U3EuGzJWEsKhOAo5+FxCf+j4MIVD1R9KwaMoIBQBwj/R6pwH+Vqsv2VJDGFOX+NS8RiHpcZtym7v&#10;MkejrwjFOLbXt9WBj670pWk5G64ZjAXz9DZpX+NScS+XimM5F5eKz81ZvpfLiRv++f/Que97p3J1&#10;0q5KopTfbtSGy2h/2xHywv/q7YmF4XkEaPv/ZkXz4kuKSHDiTW/8FKRmxQsv/SekemQPOqtBl5zV&#10;BOFo7EgRgOxE40TYB9GJ3Z8dSSI0tXqQIuG/BnHwqYY4iIEvISnMlTclXhLT+FJuybrHl/V/nSMS&#10;jpVvNyLRmbbBhsS7r02Y/GSQ9ViJvjTmeVKPJnnN50m99LW6Ziggxrcf8W1H3TcepQVAKmdkQiCg&#10;WGjCoUG/hyEQSP4Rgyf4yoSffTnxZx+FQ0okSC5sdpKvcak4ll6OsVkRwMm3lq/dVjTO60p5orHJ&#10;uuVjnX0sPb7GpeJLcbGYxsViXi4Wm4vT4lpsi/HzYZ7wvt8pBAJelSaKBMm1RPQXjxcXCvKcG6Dt&#10;/5sdxSKhJaLr3vgbkJ4VL7z0c3kvOyuZiKatEbi350wDhFaJxolwGkYHBh2NJCE+TD1gkfDL772f&#10;fn1EHPClwQtvvidvao4Vs3iKxDTew6XqGifrsRjWc/yfyhUJ5Nw4ltSCkfIJwKZ9WrCPnx7I5RhP&#10;+C1flmxY95guGLpbjzrTJv/KR2ySQ2vI+JYjQyj0hybwPaRP3aSd6X6ir0z+T6QPIkHGep45kSe5&#10;vuRxFPhzcFaM3/DWLUMEImHcXvbJfUn0R2pmX+NK4lpMi8diXg5LjYvFNG5bMS0ei2mcFkvFNW5i&#10;/PzPEL3vd8OVCa9SlkhQbjWSvsb9peVWFYbnmgBf8BZCUiTEgte98dOQmhXPv/TvkdIRG+QAeyAK&#10;jKpBlSO5uTHjRviwnIpbbvp8IiL6TRGBoIEvEV548z15sZy5Yxrv5Ujhp9RjMax7/Z8sEQnk3Pig&#10;5HdrGzH5iYB1/NSQJRvWU3Yl4WslG9ZjNl5FYGOh4FlNQD7mN9AGbzWSfiN8hikQ4LojJ+3tSShx&#10;4h8RCFIIDFYdoJ8BF8ownH48Xj/GxWLI8RtcrhJw2eVwfANLPFh9i6MDdc3XOMvXuFQ8l4vFNM4T&#10;8+RonCeGpcatKbYGLvjnf7or3/d7lCuXKFsCYaCIBC5T/l+eTyzIc7RHT6rRWWGKBJUE9ro3ftag&#10;Pjeef+lnkOqgD07BJtHdRMLZyJkGCK0ijSOhfEBnet8660L65RTjlps+nz5NEQp8OfDCmz9XXixe&#10;EsvhS7k565aPdct/f0ok8Jvte0EkUGSDVkmt0+SngazHSjasx4wn+1qdfZ7QW7405HEFYczJ1YQj&#10;atUJv1ckxKzh0rjtiBS/P2Tgt+APhAJP7HEVIfgjsWDFZF/IQYyHGPOncfhG7vYU5xBRRCgM+xi2&#10;2fCbvT/uZ+x7cjQ/l4vFNG5qDEuNs0qNw1LjUqXGeWJz5WhcLKZxsdjM3Pl/07nv+4O2SJCrCVNE&#10;AvtfO00syHNySIwii6F5wRAJ6iCAuu7azx0SM+P5l/6PzlGGoqOuFPQwOhvSRpIX4YNwfnS99n23&#10;RLfe/AVERPTpiliQ4EuCB95cT14qJxYviWm8xpHCY13jptS9sZT/Y5ZIwDedJhLI6FT6WFIbMXnl&#10;1zj5KeL1Y8YTe60uJ/1YsmHdY7ZIaKgNQkEXCxqnxdEapcQVBOkzrNUE+Vd8QoEgfFw1iIkCNq4P&#10;+pB9GzEeDw9TlpaPXFfnPUGjUott2g5XDzaxoZgQexrqmq9xHj+Xi8U0DkuNs0qNS5Ualyo1rrTU&#10;OCw1LlVq3NSYJ2cL3Pmf6tz3/ZHlRQLbX8l/XmF4bgbwBWWLUESCf+Z33bWfh9SseP7Ff42UgWXF&#10;QSKcQGitdKJQ02FvTiAejWHJ92h/FCPbYLHwWQmxwOBLgwfeXE9eLKckNgePHNY1LqfujXn9f66J&#10;BO298b0Xib4z8eCy9E2uzTDtU0Er0dfqml2JcJ6SDesps4RC9+NqG5GwEQs5okCzRikb0gVCX/Lh&#10;YsDH1mByroiFE+puQToJ3GgVQfpYF/6gfxAdGOPxyVLjhm9KOcEfvoHtFQKuD/vT+p7H17hUHEuN&#10;88RycrBkH+tTSo1bqtS43FLjrFLjrFLjsNS40pjGxWIN0fmfIHrfH99cvVryiwQu0Y/Vv963qtCd&#10;pwaWnIAZaF546ZXNVjO3f921b0NqVjz/4v8KzLJiAJGZHiBaGR0YdBmgM71vnXUhNJ3QQwRdr33f&#10;GRthsfA5777Yn/peePPnyovFS2I5vIfDusbF6t5Yrv/PpEiIvTdYJDA8A7JKahNmfQKwj58iyFl1&#10;zXiSr9XZ10r0Y5w07RakzrpvOpICoRX1/mN2JABS1oDPdfZZKBD4pNx21ILP9f5oSYGQEAUcQ1/L&#10;G/TFdUMkjMVC/0oD2/mbmMzpfIxxf8zhw8hWP2Nf1q0czY9xS8ZyS4079FLjckuN85Yah6XGeWKe&#10;nAR3/sc7931fEU7QiSJB+hb3DXGx0CJBklSji6J54UUhEhyQyddf+05Rmx/PvRgOYCmcr8yZBhCt&#10;Eh0kwj4onYypMZON0MUMPQl0vbUbdzbcevMX0G9VVhX4MuDBnLmpOCVyrNhUHuteLlafIxbz//H5&#10;+4n+uHK7EQJFAgM7RF8tW/EmZR+v8hqPnx6yRD/GSeOJvcbJGAoAy9dMxm2RQOG5BL7tqKG2f6D5&#10;aCaBwKX0+bCgWGCw3/b/hbqcjPMEPfgnit8LAhQCRkyKh76fpEhowlcqdnuvA7/ioW/Fu9eE9XGe&#10;Xp/Dx9LLeWK5pcZts9S4fS41bq5S46xS46xS42IxjSOi8/+iK9/7leICIQWDUcZ8rS75bxrfgtT6&#10;KltFUiTEgtdf+98iNSuee/GfIxVHbLDpcAKitdGRQU+D+LAbw464EbqYoaeArqe+v/k67oFd3hZW&#10;FT5PEQsSfFnwwpM/R44Vn4P3cFjXOFmfI+bxf3SqSCCj8xjXUHiHxQyv/PjJoZXoa3XNeCKv1eUk&#10;X3IoAJBH43hcJHSiYCMQunLzY2s51kCJnGWkrCBofn90As9+f1QUsXBCw1WCPk+rG7F+O70fRs7C&#10;QIoEjvWvqPO7IUuOTNGg172xlI+ll8NS4/ap1Li5So075FLjckuNw1LjGMFvgW+J6N1hznn8lcuJ&#10;BMn99c2qQrsZSYeeGEW2ipFIyBnO9df+bqRmxXMv/hOkhnAM1pFiQLRMdJII58G1WTuSRGg6oQcD&#10;XY/8obwERl0DcdstnVj4woRYQMjLRwqe3FROLG7FcniNI4NHLqcei2G9xP/7HpHQEtH3XST6DuN3&#10;EpBj3yqJxJ+qW7DUFR8/QWSJvla3jCfyWl1O8rFEX6vnmRQJ1D+nMBYBMWscAkH68hD1h4nFAh8q&#10;wTPFE3XptyRWAQR/Enjeq/y8Aq4ajHxuI2LUNqo46Mrwfew0zOkgBQK+6ty6FbNyYvEY54ntotQ4&#10;b6lxqVLjUqXG5ZYad0ilxlkl+5Lna4SMKZy8jrQN0ddd6P7wdCIu07JMcehL0/hv7sTCL/7Kj3X1&#10;0aB2h+b5xEqCitDi+jd9CUZmxXMv/sMhkRhpIpyAaJ3oKBHOg2uzdiSJ0HRCDwa6Hpd8P4+6HBEa&#10;Wrrtli+kt4NQgEtEEt58T14qx4ovySO3ZL3U/5GYSJDvBSkSGJ4BmSV33kYMr/TWJ4bk0dfqmvHk&#10;3uLY10r0tbpmnIMPMnfb3KwmbG458lij+FoZsx5yVYHEHyhC2Qaup/kv/rzXlZWFE8kbqwZWrBVC&#10;oG3DK4FVgzasJIxig1UF+UpTXKye8nM5T2ybpcZZpcZhqXFYahyWGmeVGmeVGpcqNW5bpcbJUuNK&#10;yoBebDNCnS8ADMyTdZn79Re68m8pYkH6God+jJP2LUEs/NcfC8Tu4RMJRsb1b/oDSM2K5174u0ip&#10;MIbnhPgUMZAI50F0ZvdrR7xY6i/6nm8gKsWoyxERwzD5tlu+kIiIvjixqoCXlRi8uam8WLwklsMj&#10;h3WNy6l7Yx7/hzWRoL0nNJFAkcFoGxyUeE+LNO0qr30yaCX6Wt0ynrhbnJzYY4m+VvfELvcxFgh8&#10;yxGKAcsaxZclG9bZ5KFipJ5LaINPYfRy9UAKB570S/6EeVg1GPrd5L+lphMHbfcK2DdvMxJCYuCr&#10;rzjGyXqOH+M8sW2UGoelxlmll8NS45aMYalxnlhOTm6pcUuVjEac4xBrFW6QP7w+RGPS/4YgFt7z&#10;gLhwKGXMj3GaveeYfvG//ksxiN1BFwljRkFL17/pDyM5K5574QcHddewTIjWiY4S4TwonY2pMZON&#10;0MUMPQG6Hvt+599AYd/p5JaIbg9i4f+ZEAsSeJmJwZObyonFS2IaX8rl1L0xr/+DKBKsQ/59F4m+&#10;3fEVqLKO5YALG+pjsSu79amAnyA85ZS+Vo8ZT+A1TsZwoq/5kkOLxYZ5LBT4uYRGEQYoClAYYCnt&#10;SBwatsGhkQiHrQUfxUJ/hBSxcAK8FA69OBArCp1ACDdhhcn+YDUhTP43KwgbETEQC5pwGLxabQ9o&#10;9RwfS42zSuQwPqXUOE8slqNxsZjGxWIat8YYlhqHpcaVlhqnxWj8F/9BDOpeLlwXivxvvED0rcqq&#10;ApcxX6un7Nt4VWG3YqF5/gVFJAzQhbWkG970x5GaFc++8L1IJaCNMpvOh9GRQUcjSYSmE3owAMd5&#10;/g0QFffvSzazWqLbb+3Ewn8rxAJeglLw5nvyUjmxuBXT+Dk5WZ8jlvK/n0WCeWADWCQwYgOQdask&#10;Ur6QXzO86uOnhlbGfK/xRB7rksfJfowbTvzHHNowR95y1CjiAGMyB7kmYaPDJHwKe7P7L9QTAkH6&#10;J8E/EXy/l2XOCfWiQAoEFglER0IwBKEgBMNQCASBMBIOsk7GXkAf9xBylo+lxk0pNc4T8+SsnYvF&#10;pnCemCdH4zwxLDXOKhmh3p+vSl/iXB7ERwKCc4GX7Ut9yf31sKrwzYpYiPlaHc2Kf/t2xUILdUUk&#10;dFVM1HDDm74cqVnx7AvvRcpAGG1LdOMNb+zZZ597eZMiXtNNIucZyCERlzG1jbrnEBv25huv7f1L&#10;z7404iXXI3w4zQ84zjNvxOzODEi4kvQsldzg9lu/kH5XYlVBufxE4c1P5cXiVmwOHrk5696Y5n/v&#10;+fuJ/pjxTAKjJaLvB5HA8Gw8WoY3k/qMAl7RtU8HrYz5OcaTda0uJ/JYxnytnop1nEcoMC/jkkNf&#10;Gh8SWWfIOh8pEtfNlFA4CTzvPVxVOBH5nR/EgRAJ1N9y1ImB7qFkFgdnevGgiwVLHIR6v6qAe0L6&#10;WE/5MW7OUuNKYyWc9LFMcdLXOOnvmovFvByWGodlihP1/uSMxUJdQhMEozby5N+C/81BLHyTcQsS&#10;+lrdG2P7zmXFQotEQPP8Cx9pKZIQww1v+h+QmhXPvvAdwBijFPSNN7yxFwc33vBGUwQwL30ZJ0Uk&#10;PPPsy3TTjSH27MvWaMxx3nzjtXTp2ZcGooA5Gefmei9T0fXK9+jOjVG3IyKGeHI0Gg0OwasK/++E&#10;WNCgXa4seHJTOVbc4ikSQx7rGod1jYvVvTHNf19KJPAx//6L3cNluDGG1rn0zVK8qZpWXK3RrE8G&#10;/OTop6GGr1krJuOayZjmx0pt8o8xH4fPJzQOkaCV0pjjQ6L5Floug9MGvz9qMPnvj0LE7/LF6oF8&#10;7qAXCOG5hKhAYD68SikEBqsMIBIGYkHbG1pMy8FS46aUGlcas3wvJ30vZ/kaJ32Nk77GSX/XXG4M&#10;fVIm9Eoun5zYliLt+zYBsm75WF/C/5YgFr4BxAL6Wt0bQ/uuZZ5XaJEIaJ4LIiELocUN1/1ZjMyK&#10;Z1/4tuCFDSZGimFNACAwh+ssCoiIbrqx87n/m298I10KsQ645TGkGNDq1BLdfNO19OFnlNWEIgzH&#10;1NfSQ83CqLsRocGV1EPNVsk8sFj4EkUs4KXKA2+bVF5pPIcv5abUvTH232uJBDz2LBIkPBuLcX0Z&#10;NqauJrTK1b2fegKHPHKaYYwn52iS1/xYGfM1DuObOosE7WHmRvFlib5mfFjwEGnAo0XKasJJ8E94&#10;T0cFAj+YvHl1vFrAfv8MwkAIgEBoj7qfnhvkGSsIXKoCgpS94fGx1LiSUuNyY9LXOOlrnPQ1zvI1&#10;zvI1zuNrnPS9nPQ1TvpzcwLWZJ59PgElh/VBjohjW1m3fKxv0ycies8For8qbkFiS9UtLmXfPf+q&#10;QotEwBESUfAAe5xd1tp2+OcfAO63yeBOQin7HfffRW++8Y2D24hy0L88sTQ+Hd24+v0S+p9rJ8mu&#10;Bt2NCA2uJH0bKpkH7OKJp3+Knnj6p+hHz99PP3r+fjoTfjnW8+NQMtfTxpM3JZ7DT+HmMk/fI+Qc&#10;e8zVfI1D9Lnyw5MtVbe4mMk94I1JDn1sh/GUySOFRy0WO6KWJ9lOY8mRMpQqVnxgTTDFbw1+4zfU&#10;NkEcDPyjgU9HR0TNGaKjM12p2dFZ4TN/lqg5F0q0c8KAp3Phs5JLj4+lxqVKzWI5sZiWN4edyfA1&#10;zvLPOP2cdhpXaiXt+fxl/6i7PvTClsWqFLrh+jHIEb68Nql9hHjPi5OVr92ybvlY9/hcL/XRTojo&#10;z7yL6C8dE31NN3lfHF/+ANGXPUCf/Am/gz75E34HRrPAL8OCvpIwZlTccN1XIzUrnn3+Gwd157DU&#10;24UQfY5YEbhJrBBsVgva0V/95W1Do1uFNCirBLck6n50e6XfN96dlIlRtyNCgyuph5qtknmIdxGi&#10;LdEdt72N/sAMqwo5+Z7cWI4Vm4P3cLF6LIZ1zf9OXkmIH8BuJeFvZv6YmvRTJYlf7uJyZNYnivyU&#10;whJ9rR4zbTosOc2Pleh7cob+cDVB1gfTj1EpTeP4cIwOjVKXbxf2B0cLVhKkz3trs8LQrR7oKwks&#10;hppu1YAnWu2RsooQJmD9JEtOsGQ9vMqWJ2q8cmCULSl7xuMvUZZw0tc46WvcafA1zvI1Dn3ByZOF&#10;OUSLnFHv+8K4cVJ66paPdcvHuuVjPdeX9W8PtyB9rWNlweJyjIjofXkrC9zMg+a55xWRIBAL3njd&#10;/4zUrHjm+a9DKgt4KxG/GPmaWAx05VgIoC/ruIIg8xk88UcRIOu33NTlx0XC8Ei0Y2oWjLocETGk&#10;k5MZyQQb8aYQNZLvuO1tRET0hxSxYEG5JCbhaZPKicWtWA6PXKqucbF6Kvbt5+8n+qPK7UYMPoY/&#10;IEQCI9U5+tESft6399nwKi/r7GtlzC8xnrSnfG3yj2WK0+NSJNDgtxQoTK273SeFAIoCrvOultbv&#10;flFKNOJtQcKXR6c/MsozCifCl6LgZCAQNs8ddM8hiL/GjsSCIhBQJAxiYQ+4RAKNuX4vWH6Myyk1&#10;TotJX+Okr3G79LG+Lz7U5QkxyuM48ljn95oE1AfbyazvMlaSZ/my/p1BLHxNeF6h5QsMmMblGG+z&#10;JaLvjT+vwOk5MEWCSgJuvO5rkZoVzzx/HikfwuD5WQKgB2BxgBN+Bq4YkLKS0GodA1IiQRcIXcd9&#10;947t5MLs0gxIpJOSGcmENOJdhGg8aQQWC394wlemSuS0TeVOiWuxObkpdYz9rZhIkMdTEwkM7JTr&#10;2oajJQoFHkCrXOVlnX1Zpjg05OWkHw1jsq5N7K3Sy2Fs+GvMJEQDrio0wVAkxKw/HKK0IN8i8uiM&#10;jpSymjBcNcDVhLB6wEJAioLeF2LhJCIKVPHAKwnsh1c/KknhcO9Ye07jSsoUJ32Nk77GafW5fKxb&#10;PtZzfayX+thnQP9Gj8W1GHBqnpYDQA5PPImc+lpjuXnfdYHof1YebJZm8V7j7bVE9H36qgKn5aJ5&#10;1hAJHtx43dcjNSueef4vIRVHeCX8guQDxrhSwEABoPEsIHphECb0eAtRDHK1IC4Q+t80Lj+qDoy6&#10;HhEa0knJjGRCGvEuIBpPViGb3BnEwh/LWFlg4OU2BW9+Ks+K5/AaRwaP3JS69L9NEwna8fyBi0Tf&#10;VvA7CdKPlX2+JhQ04yu+vPIj102obT/GoaEw0Dic2GtcrLT8cSlXEbguVxOGdb9IGB0O8BHhKPW+&#10;ZifsiweYO9HA32CEqwksEI6EEJC+JhZC3BQF6HP/UjCgELBEAol68Ad7L8bllHNxJT7Wc32se2NL&#10;5ll+gHwzI/iYjyC4QftIrrYdD5dTj8VS9VgM67uMof/esKrwF8WqgrT+4lNovB1pPzAUC5yWi0KR&#10;0DW58bpvwsCseOZ545kHY8RtEAMMfqaAjEl/l6NP8mV+224m+QS3BVm8Bi1XckRET196cVCfC6Nd&#10;NiI0uJKIYplmIB/xrkI0nqTC0+TO295GfyIiFLTLrge57VL5sbgVm8pjXeMSH4EjriGib5UiIXaQ&#10;UCQwtE5jfqzs81PPJ8irveZrJVuq7jEUB8jhxF7jYqXGjUsWCp1/EnbhRiDQQDSkhQIeBiw18FtG&#10;lpqdSL8VI4NvMupvnFLFAQqFwI18TRSgeAh7ZOCjWKDAhb2iiQT2R3vL4jylxsVi2/CxPkcM81Kc&#10;1dbytbp4s6Y4oq69GrP6VXgG9pOqa9yS9VgsVY/FsD5HLJb3PUEsfDWIBXkRKjHejmY/dEy/ELkF&#10;KYWESDBCgb7x+m/ByLxo/nLvpm4b2iAedSF0MUNPCja9em5TKsWo6xERQzrZzDAD+Yh3BdF4sorc&#10;Jryq8OURseBF5HKtwpOfyonFrZjGezisezlZ/xYWCbED1RLRD14keo/zwWVZlzxyshxxPKBW+WrU&#10;wZRT8bUy5sesNUQBG8ZiwoB9rJeU7Hd/f6fBaoImEti3jXf/6FCEUoM8Mlyycf0Eyn408PyB9H2i&#10;AHMUnyf+KBJI8uyjSGAhIHyioVjA2GivaSVyGNfKFLeUj/VYDOuxGAJjod6y24ic1DbCu4/fhBLI&#10;Yb2H6HeUg9vUcpwc1jVu7jpyGJ+zHoth3Rvz5v3tIBb+QuI2pBzjbaBRJxSIqEgsgEgQrlKVaIno&#10;puv/JtKz4pnn/gxRfBjJqAfLTdaHHfe1BbY36nJExOBPNjPNgB/xLkI0nhTFhKaDxnfe3omFr8wU&#10;C8rl2wVvO09eLMeKafzSXENE33z+fqI/4ngmQYoECa3TmB8rR1y7GYR625G86mu+LGN+jENDUWDF&#10;Un6q1DgshyZXE7r6RiTQQDBsdrc06zCgL9EqJfrDo7MZxUYUsM+/i8CigMWC8rCyKhwM/qRRVhRY&#10;EAi/5TwQC1IUMMf1USyUhKXGecoUt5SfqufEBPjNMYD2+hiBazAHctv+P7GNtstTt2mNhYZ9Wzka&#10;X8phXeNSdY3LrSOH8TnrpTGse2Lfd4HozyvfglRi3C+a5H84Xyw0zz73MnczgEoCbrr+O5GaFZee&#10;+5Oi5hlRHIcgBhiDrt3bcSfGM6PBONJNISPdwERR04xGd97+NvqThlDQPlJKkNOPN9fKy+UpEtN4&#10;5LCO3N/QRIJ2fCyRwJCdpnyt1DiioThoaONTO5h66r5Wssk6xnJNm9hrcS0PS8vHEuOd8XSbxDS8&#10;80nU2d/s+tihQF+i621Tso920se6yfdAJPRCgSft2spARCiYbVgUiFuQerEghUBiRWGwWoDiIOwZ&#10;WbI/2pNaqe3lGKfFSnwJ7BvzYnWM8ZtBviMgR4ZkbCQE0A8YtBfoeetHkUJfaizAimn8nBzWvRzW&#10;NS63rnFT6rFYqh6LYT0W+/6wqvBVxvMKOcZ9p7gfcYiF0LYXCdxXDm66/r1IzYpLz30ZUnkIL6rk&#10;tfnQ9byc+Ogw6n5EaHAl9VCzVbIM6a6mHazCZhtkdCAeLae7bn87ERH9aUMsTIHyEZSEp00qJxa3&#10;Yjk8clhn7pukSIgdnx+8SPStGV+BKuvaZ75Waj6BODC/8UjztTLmo2EMJ+iaYY424bd8L4c+1lEg&#10;6CKBS2vXa4cNwUdD+nwU0LqtGSKBmvHkf+CjWODJf8pn0QBiYbRqIPxeAGg+DYWAFA7EooL9UIbX&#10;nldqXCyGvoNr2ZV9xfqDuvahrFAdsC+G9joErP68PNYRWlzjyODXwmFd41J1jdtlPRZL1a3YDwax&#10;8GcniAXuDw15rv898bwC84DmGWMlwYObrv8+pGbFpef+KFJRaNeFedFtoN/MQtsbdTsiYvAlR7Oi&#10;QR/SXYiMdLKJ4qYZDaUosMBi4c/OKBaMjyYXPG2n5mgxjSOD1zgS/DeySLB2P/M/pIgEBm5Em2fE&#10;uCbBEYiD3u8mxJ1pvlZaHMZyDSftyGFci2kc+ljH2MY0kdDtWua7/bnhjd0PvgQfCenzUWDrOB5B&#10;+Au9+jNw2iQfBYIlHER7FAUqLyb+KBKIJ/vg94IARAHRUCwMOFEO9q6nzOEE5EExc6G/0V/xZRz+&#10;Mm9NAgx6tC2E2S4SWxPv5cjg5+SwrnFY17jcusbNWY/FcustEf2dC0R/ZmahgJys//2wqvDL+qrC&#10;RJHwQ0jNikvP/SGkhggjL34BSXQ99/0vtyG9a5WUSCb0iGZGg3mwu4KInRhFYbOihh5xgGCx8FUz&#10;iQXlY8uNnLap3Fjcilk8RWKS/2vn7yf6w8ozCXhYfugi0bdEHlymyFxA87UyyrViUCwUpJ0ofqxE&#10;X6tjjCfknGdP0MexWD3Xj3Fj42k4JcTCxh/ueq5b6HpjX/bWnd1dvJtwy5964y32txn1QkGb/MeE&#10;g0cUSF74/fMKUhRgHX0WB4ZY6DlZhhgFrqgU6He6EiOONyFs9WPxAfLAEg3FAcYQg+0n8ktiuTxF&#10;YnPwGkcGr3Fk8HNyWNc4rGtcbl3jtlm3Yj8cVhX+VIFY4H5inFb/B7pYKBMJocVNN/wIRmbFped+&#10;/6Bu/ZFgPnQb6Dez8PZG3Y8IDa6keFY0mAe7KyWiUF4UN81oWCIKLNx1+9vpz80gFIyPyGzk9JPK&#10;nRK3Yhr/DZpI0A6RFAkSWqeS0+YhyMnS8glvOxI+tWFCjL6nRD/GeQ0n71hHDuPeWIzD8W/+Zt/5&#10;BCJhuD/l7qfel0yreJveNj21RHRETb9qwCKh87u2PJlXREI/2UdfCgUtRxMHYjsDH0WBXDVQ/L4O&#10;4oCCIBhwvIMg1u9LqxTg9iOOobQZcJG+CfsSQL6vsyNfXwKxnJKYxVNhbE38LjisaxzWNS5V17hd&#10;1/9uEAt/MkMsUAEn/R8digWfSIAMrt58wz8cBmbGpWe/hGi8+dnRTw4X2pDZrRmQcCX1iGZHgz7E&#10;u5i+Hyc0LWo8pzDAru66o1tV+AsTxILx0TkZ3n7nyrPiFk9E9FelSLAOU0tEf+ci0f/ygN0Z8toc&#10;Rfqx0vIpJhR4Ymz5OHH2+GhaTJuge+IxIYCcFo/xaMN9MhQLw9UDGvz9H2NNX29DyVF5jrPHPXSt&#10;ugn4ZovDVYWNUJClNBQIImckEFAUcH7M18QC+iwKNLHQ7Yehzzsi7DUtRqFOo52q5ElgjI8M+gJa&#10;XxpHBTwdQMziKRKbg9c4MniNI4NHDutTOKxrXKqucam6xuXUY7G/F8TCVzrEArdFQ17WNf8fHdMv&#10;/PK/DCKBAwIKBWjp5hv+GZKz4sPP/i6kJmFpMcAYdT8iNLiSiDyZyYQ04l1ANJ4cxYSmWY3VN/lU&#10;OLpsiejuIBa+eoJYiMH42HWjpL2nTSwnFmN8/fn7if575XYjgn3PIgGBG4nV2feUlk+WUNhMgnVf&#10;K2N+jPOaNYnXeOSwbnEeG7/GbpdKEaCtAbQh2k31u7wNWqIgAXhNgv/JuJiEh4MphcImJv6yj+Jg&#10;UM8RCCgW0BfbHYiFIA40kSD9QSzsnZEQgJKNd5D0Bwh7uuflng9g8aFh1F8GRwU8LRSjRHwtsV3w&#10;a+GwrnFY93K7qP+DC0RfEREKnKcZxmTdiv3jY2ouPZtaSbDDN9+gP+gwFz787O9AyoluzP3I7Zcw&#10;C0bdj4gY0snJjGSCH3pXwOpJLkxoWtR4VnHg6CqVcvcdb6e/uJBYkIh8RBfB258nz5NDRPR1mkjQ&#10;dvDfuUj0zTtYSZBc3494eDn5bUeeEn2tbnGWxSb0WszLxWKx8eFr7srhLpb7kq2r8zk+PMy8StCx&#10;XQspFbrbjLqym4BvVhG4nZicj0SB5QcbrBSgjwLBWkFQVhPYPwlj7AUD1xM+T977Ut2lwcJDwcwT&#10;bfZyzw33+jDX4LCew1GEp0jM4ikRo4nx0hgl4iUxi6dILIfXODJ4L0cGjxzWp3BY17hUXeOm1pn7&#10;h2FV4csUscA5mmEsVhf+UagqkNkWzi5seeg/Atrw/ILnJRRAdt2qRAz+5GRGMiENfTQ6i9UcFDU1&#10;hqGjS8J/syCy/awhEtGjT/x/6a+dv7+feixlPM3xGLbVDNtYbTGO5slhG0HbwZKzDkasjn6qRA55&#10;Ofr+r6n4ytB4r2h7R3LaXta4lOFRS5n4C/eA03gZkxbLkdvYlN1zAZvnBTaltK6PVvy2M/6+c9cf&#10;vm6+pWizjY7DPDS5D639yd/IE+oDn9tpPPrYj8g5OkPUCJN1yx/UcczQP1orb3mSZui9mHly5rbY&#10;NmOxqXG+NiAvY6k48qWx2PZSPMZinIeXHPMah7zFaW1LOTRPDlpJGzT52SLtS97V2fccE72ve35g&#10;STSXnn2Jh5ONm2/4X5GaFR9+tvtl2zG6IfcDL34FPoy6HxExpJOTGckEP+JdhWg8yYWiLiY0KmqK&#10;yOgkI1UF34L0NTOuKrRh+rEU5ug7p49380qCtbOZ/+GLRH9jSysJXEZ9easRTfi2I4vT6haXY9oK&#10;QE48lqONLfY65f7qrNvNbdjVXdmB/yCw+cMAryKMbzli8MFqiPrVhJiokEJnLGh0C7HR6oH0ZQ77&#10;MDlP+mJFgXDVAH3q/BMarxSMdrmI935Ilrt/iTpjLp4SMXLEKZETizFSObF4LEaJeEksl6dITOM1&#10;jgzey5HBl3JY93JY17hUXeO0+j8OKwt/LNxy2yqm8cjJuvAnioR/g9Ss+PCzvz143RD7gRaP2IdR&#10;9yMiBn9yMjOZkEa8C4jGk6OY0DSr8WyrAxKRLiOhWcBi4XxELJhjsAI8aXXCky435cm3kNP2a8/f&#10;T/SHlGcS8HWzSEDgxmJ19nPKqB8GyQKh51qYBOPEOFbihBp9zVLxk8jEHs2blzJr/Na+kca7euMP&#10;BULHh53f/yNqBhKC491Emw8a+7KUZgkF9NFCzBQIom3voxBw+P0tSIpAaMPrlX/973erFAMaH5bm&#10;2T+hLkHu6kCpvlbXOKwz5uIZS8fJkbPLeEnM4ikSm4PXOMrkl+aw7uVSdY3DuuT+yYVOKLSBk8Z5&#10;MU7WhZ8nEkImN7jlxp+W0dnx9LOf0zn+ERZh1P2IiMGfnMxMJvhgdwMROzGJCU2LGs8qDhxdOVIm&#10;QPQe3LvvfAcREX3tuy/2XJ8lB8PzG0Q7jvW/QeQEd6FuV4P4qvE+N7LNSIhI2dxIJGACwxIJDNyw&#10;rGu+xWEcuZHfdtbzoU6tMRnWSovz1JewUqGAY4u9PtwvaN2+3RymjtevEd3B6FYTOM4HCO1IlOiL&#10;yfuorggC1VAcQP5IIOSIhTBWXlUgIQhQKOBu7etSFBDRiSESsGTg7k/VNQ7rjFyeEYuXxiRSeak4&#10;OXKWjG8ztiSvcWTwu+Cw7uWwrnGy/k/DqsIfAbHAeTFO1oU/FAnBk9uM4ZYbP4jUrHj6mc9AahLM&#10;12UGJFxJRJ7MZIIP6W4yD2gERV0UNNI/6CfA2Z0zrQDQc7xK99z5Dvra8xuhYGIzQxpDTt61PO1t&#10;wRXM18aBORo1IhRofQuc/9ogEqw85v/uRaK/rogEbQyS0/wY1zi4gc8DDEKhCT61xmTYU+LEGv0Y&#10;t5ShcIht2xq3tU8s433Z7dbxKoIEHlQ8YGFSPagzJybiA5MTfC7RRxMxc/VA5A1EAPNSHLAg0HhY&#10;RehXF5Rde0KbFYK2BXHAZUJASOBhkHWMTeUYS8QYa8qZGqdEztwxi6eCmMaRwWscGbzGkcF7OKzP&#10;zWFd4/5ZEAv/fRALFHKkISfrwm8+/EzGSgLglhv/PVKz4ulnPg2pLIxe2IjwIN0omZFM8CHdDWSk&#10;G6gobLZBVgddclaTGJwdOdMK4DsGBk0UhAIR0bu/5uLw81dO/kN9AKx7oNw1QDRehWjbMdfD4r3Q&#10;BkBE5999P9F/57jd6O9eJPqmjGcSkGM/xmllzO/rYbANdQPn0pwQ44RZm0QjJ83LbdO07VuvB/dD&#10;zHhfylL68oByHQ9kmFQPTEy2ex8NRQL7MaGAPE/+YwIBxULMD+NlfiAQQklyJUEKAwoTfxAJHEeR&#10;YAkIhjwcJXXGXDwlYuSI04w55MhLxWmmnFi8NEaJuBVbktc4Mvh947DO3D8PYuEPKbchcY5WF/5E&#10;kfDzSM2Kp5/59UhFMXohIyIGf3IyM5ngQ7obyEg3MDGhaWbjLjmriQeJDhPhCTB6nuHQ9GLhL8Hz&#10;Cjj3kYjFSpDbn8zXXrTVH+eK+EgkaP21RPQjQSQgtG1JLuV7ypjf18PAG+FTCxNhbeJslTFfq6Ol&#10;4nOZth1t3FrJhvVW7D/pM6TPwIOrHagmTLilLybequUKhQiXXE1IiYUwTikQiFcPjsRuZMFAQhRI&#10;X64UpESCxoWSETs0WLc4mpFnTI2TM4eceZ4ccualcnYZt2Jz8RSJabzGkcF7OTL4OTmsp7h/cYHo&#10;v0vcgiTrwj8K1ULgV5bObXHI19eqhAfp5GS3yQQf0t1ARrqBiQlNixp3dwzHbwpwAbed6DARngDo&#10;2RjPlO0/8vhP0iOP/ySd/6v3D+dZV5Q7PGQMOa/ha2gdcbRUvhVnaBzzCK2dhNaXrMd8b6n5WOfb&#10;PFr2YyYmfKOJK+ZoPuaLyeQojvwchhNg5DUfS4yjaTxuB2NWHvo5pu1/PFZspHCijfrVqPIrUNnn&#10;HLEt/LrVhvsTec3R5qtPZduRGbHB7UsOk+c4nu9WHa8JGi85D6/F5ohjztQ8zPHmYdyTg3HMwdjU&#10;uCeGPMeQS5nVRuM1LsavyeRnjIf7He8i+uFjor+b/5WphSsJXZNbbvxlDMyKp5/5xEF9NNAREYM/&#10;OZmZTPAh3Q1kpBtEUdy8oOHhPFuQ6HHeQ2SiX1X46plXFVI5qTjDmyeRaHP+6+4n+oOO241+5CLR&#10;NyorCaRsI1ZnP6e0OKwTdasIg/wWPpHY95ReP8aheXIss9oiH3sdreLHjPehLCVasfMZ2sHRTBMC&#10;zLGh6LBK9BOcuqqAvBjH4FkE6XNdTuCpWyVQVxFIrCZgXeS1gddWELQYwzpEsXoOxyiNkSPOOIS8&#10;OXJi8dIYReIWT5HYkrzGkcFrN/D/pAAA0SxJREFUHBn8ktyPhVuQfn9kZUH4TpHQpfSJwbn1pof6&#10;jCXw1DNvHhKOkY6RbpTMSCbkwe5OROykJCY0LWwM74854OzMmVYAo+d5DlExerHwF5xiYS6ekYpL&#10;xHKtmOBHIkHb4S0R/b2LRH8tiARHv6O65iNn1WWJPtaJtigUtLrFeWIx09rFOG3MreLLOu8rNOZl&#10;qSF2ANHCxFot0cQkflBHISA5Z30kCjSBcGYztpFYwL/w4yGQgiAiCga8IQRGpcJJ4KFK1S2OIjxN&#10;iEl48jw5jCVy58xL5SwZnztm8RSJ5fAaR5m8xpHBz8n9+AWi3yeEAueAH0RCx/Z9YGcGbr3pMaRm&#10;xVOX7kIK4BxoQDQ7GixDvMsQjSe5MKmLgsazrxKQbxyOlAmA3kV12e2WoRcLf06IBTkPmoNjxGIU&#10;iU/kz3+9EAl4EGRdigSEti3JaX6Mk2WK0+pEilDQJslYIuf1PXVvzJuDcWts1utDH40UX5YW8MDi&#10;wWk2k+yBL0vLeKIvfa1EX6tDu6hAYP9oM8ZeIHBJ3W8oDHYtT/6J6OREcEIgSFGAgkHmaoKAfVJi&#10;EnjIsG5xVMBTIkaOODlzJLz53jzKyJ0rLxUnR86U+Nwxi6dITOM1jqHFNI4MXuPI4Eu5fxVWFX4P&#10;/BCb8JunL72Izdy49aankJoVT126DRjfUG+75ToiInrywy9giIiIbg9xxpNPb/Juv3UTY15ykmfE&#10;R7WJ3nHr9b3/xFPPb/jbOl5yHsS3a6Cg0ayiIKOrjNQCiN6NDRn0zjAYT6jce9c76N1fdXE4/2Eg&#10;h3WGxmscA2NYZ2i8xpHOn/+r9xP9AcftRn/vItE3CJGg9EWk8LLOfoyLlTEf60SFQkErU5xVt7gY&#10;n4prvDUmOeaYHzNSSvQZvLPZ1w4iT7TZxMS7L6U1IA7Y5ESf68hrvlXXBEGoR287Es8HyN3W734W&#10;AOynVhGkD4KBY32pcAQxBHJYtzgq4BmpODlzGPuS68khZ94cObH4NmMWT5HYkrzGkcFrHBk8cu8P&#10;YuFLxl+ZeiTz8oEPGs9tYZS9xdEGgfDkh1+gJz/8wlAMQDdPPv1CbwhNHGj58VGFKGyXhQALgztu&#10;u56eeOp5euKp53sOgXshvl1AQaPNQ8b8qPEMcGy/YKgZUHqHDSkZO8VoPMrgPvTYT9L5b72fzn8L&#10;PNzcCt8y7kvjsS4NOayneDR8bcwhtBjWmdP6itVxHMilypiPdaLN7R/MDyansUkqTmZjnJzYYl22&#10;Q9NyU2ZNlrm0fMzFHDScQGOJOdiX1i/meAz3s7avUyaPO8Oo8wPJxA8ha7x4iLl/OBn7NbbNDzv3&#10;DzpzP2Kbg/Yi5n3NfNtTXw/vfe06o9UtzsuXxK0cLW+uXC0f41NzkUfz5M2R44kjtzYjhSvhNbNy&#10;NV7jLB65L3pXZz96TPSPhg83Hw1q2cBJ/dwWh/a6+9UD3BEO3H7rdb0IQPGA2xp3CVFIYjFAsGIQ&#10;Wz3Qt+NEVuMueRFREBmHI2UClN4VStJrQT8eY7yIDz32k51YeM/9dP49IBbkRThVZ0vVNQ7rXiPw&#10;GbJuxbUc5DEm6zKOPHKaaXmWj/WRDxOwka+VKQ59T73EtAl2iotN7rFuTfZlH1oObhu3aeXGTB4X&#10;NHkM8fjFjCJ1iCUFApfePoXfBp+/GWnQHkQKcn0fIAQ0kznyWYlWuR5h3eJkDDlvu1h8Sl4qNzc/&#10;JxfzMTYlD/mSHOTmjJcYKZwnNocxNB45i8/pQ8t9x7s6E0LhSKS6sdnGuYVN3y6+xnRwjNtvvW50&#10;G5EG7uqOW6+jOwb53YZ6PnP7FrK7wO26GndJUhYkm3gR6SxriNmI9A5UJHMnGIyneGAtfeixn6AP&#10;PfYTdP5v3k/nv02IhVa5aJfUBwNVOKx3w/LV0WdodeQ0yO3IfGt7mo8clikOfayTmCARRYQCGk5W&#10;Yxz6mKfFY+aZWONk3orjJF/GU4Z9af2l8rVtS8N9iftJHpNUzGvhfdFD8xVRMBAI2JesSy7hy69P&#10;HfQjtwMrCuzLB6axLRuKBbx+YN3imNdizOfGtJw58kryc3Jz8715Mhd5tLlyptjS/aORwqX4WEzj&#10;LB45i4/1gfzb30X0j4+J/skxHYkUE2qfLSl/+Z/X1O3K7ZvB4aoAQt46dPut1w260Lp84ukX6Imn&#10;n6cnnn4+CIVupeCOW9O3CsUgt3XHbdfT45FVhRFwkA4sKgoinUZCM0DpHcbkGOJWMRhP8eDshr1Y&#10;+Fv3dyF5cccLPV5MY3WMoWnD0mIMjGm8BHLYHs3KxXrMT5W4vZSPdfIIBSxj8Rgn62ixWMxwgm1N&#10;yOUEHkvNjxlO/jVf60cbj7eOpu0veWzweGE8HPu+THFGXIqC3ichHILf98HtuY+EjwJhsIpg+VBP&#10;CQbJ4zklTbv+4PUsxadiMu7NieWV5Ofkau2Q12yJ3Jw85NBSOak4KZw3PnfM4mOxHJ4xBy/rb3sX&#10;0dveRUeiybANP1+EHQ02NJ7Yz2vKdgfb12GtEGAXejcQHTyEJVIC7rjt+pFAYI552Uzb7p0xgYED&#10;1joYoUvCf5OA21fGgSElZSKgZ3lcxPt1ue3nA8cyOp9cwEa+hh967Cfo/LffT+e/PSEW8OKOF+BY&#10;zDJy+lzXeIbGa3WLw21ZdfSt0spDX8vV6nJyROQUCrHS4rAei2n1HNMm5Djx1nLYjxnmaX1o/WBe&#10;LF+Ls+E+xGOFfqmF90YP5EKefJaAhDiQfqO0y/FHtyDFXl+IjcSJVyjMsKqAHPNWzBP35mCuJz8n&#10;t7RdTq7MR16zOfM8OaRwazBrXBYfi8V4LTYHr3BHvW91EAVO6mc29zjG8D9gTMOMzH3AKwny2YLH&#10;n3q+N2c3m1WEguOAYiCjqQ4cg9GZI6UQ2HMwpCB7DRgNcUTkoKjRAP2qwnfcT+e/Q4gF7trjz2WU&#10;4TOkz3VPXMvDbWAcfexLa5/DxeoEQgEnUSQmX8kyxkkefa0eM5xEY93Doa/lo+FEHuuYr7WTHObF&#10;zLvveJ/jMbCOLfNWqXFYNqEKfcsVhlFfGT6vEIxWL8LrwxUEUurkFApcb41rkcaV8ByLxb05Ms+T&#10;K/ORj9m2toGcZd5cb94ajBTOE4vFLT4WYyBf0iaHFzjSSBvYOz5DMLfloQ2rCE88/cLo9W6eJ8DX&#10;MHTxW4c8UHpUwSsGd4pbi+687Xp6/Mnn040H6JJnWSGQcI7BmVYAo2egvft7GxiNZUTkYFLjKD70&#10;2E/Qw4/9BJ3/zvvp/HeG5xV4M5afY+TwNY59hsZxXeOkb+Ugj9tG03JSZaq9ZYNcuN2inzApE63B&#10;pBTLFIdm8aWmTdiR02KyjhN/5Kx2Wj6209rmGu4zPD54nDzGx1wrHRiIAVkP1q8wkLLNHN94DmGw&#10;nRDr67AfrNuPkOM6njeaWdeuGG/FcnJy8qbm57ThdsjFLGcbObk5Rgq3hKW2E4szkE+1jbUriVk8&#10;x5CLtTH4IxECYA+yF4by1/9ZzQccHT9M3D8/0Ec3zxKwad80FLt96ImwOtCGv/7fcdv1dGewGKQo&#10;IBoO687br+9NR5c820oBKYc20qEzrQBGzwl6DejHYozVh0mNk9B6f5jFwnFEKMS4HJODYF+WKY59&#10;Wbc4CW0cyMu6jCOvlZ64x9c4nBD1EyY5MbU4bfKKXCxPM29ebNItJ+9ayb7Wh8ZhH7Ktla+1teqa&#10;afuQ/dg+4jgesyYceFnGDHO1kn15mxHUBz7nl/iwSoBCAFcQGmEyD0WBxuUIBbQp17BU29yJ+9L5&#10;WlvkLcvNb8PbALk1mWd8qZwp8VTMiqdiyMXaSFgxiw+x5qkPyx9TwwwdnHX7TW+CyMw44gtSd/tQ&#10;3uj0agkmdTGh8ayrBOQfizOtAEbP8x+y2TEa04jwoKhRNrxbue+uLyIiond/ZfjV5s3ptvGx9HIz&#10;xM5/0/1Ev1f8mJr2wloi+tGLRO9WfnFZbsfitLFYvqcs8TWOwo+tyTq18EnOvqdMcXP5MU6WFofG&#10;MbkP2CTHsHwG72jp4863DEUBl+jHDIVRzMdS4yDWhnHwX+r7W3bCj5+dUHdvcb/rwe93u+HLtvIB&#10;sMGPsTHPnPAHvKgT5BDk9nGRL6FQKscojTE8OYycXEZJG9pyu9w2OfmeXE8OOfNSOUvGS2MUiVs8&#10;5ceOOpZNh8wYZF1Z1rpvFeosObrBRUgbrB8zdJHZuEvGf5PhfCHOtAmAnpUNLrv9fIyGOCI8KGqU&#10;jdKt9KsK33U/nf8uWFlAi8VI4TCGpcbJEoG87EOrS07Ls8Zi+d4Sfcu0nEEfqRUFnKimyhSH/lSz&#10;/jpvTXhj+VpM60fz0bQ8ra6Zta/QtywWl8eYfVlqnBKLrhI0gYLt4KqDzM/yw61Hg1UE5XYkNn6+&#10;oYmsHsTqeP54LXYti8VKrKS/kjZT2pXYNrdlGSmcZp68VA4D+TninlgqbvEzxI4UbmQDyIAysZ/V&#10;tA33YgBEQQHwdWZ3hQ1dnaAU6ORAtEkKuO1Ih5hipBUCew4mXUXHzTuGMozGMyI8KGrkBvY+aSui&#10;g4cf/Ql6+NGfoPPfHR5s1ozbYOnJwVLjtJL9WB3BccyLcSlfcprF8iSHcayj0RJCwZrY5sa9JoUA&#10;cmg4kUfDyT76mIftZVzzPYb7QjseWlzmWCaPscaxL0vNl/kQYp79Pg37yPW5Hl4n3lakiYfe53ww&#10;FAaa4TmzDfNOkL15c9iUbU1pm2OkcJZ5c+fMmyOHgbynvaetFZ8a0+IBm283ksmkNNCScFI/t8kN&#10;a9vPAL6MrK6wYUYHKAeczXyIjAOHGkmdAKV3oFAUrAWDYeLLyB5oUaMkJg3JQqQzFgpRsYBGzlLm&#10;lwLb4xi07Wi8Vdf8GCdjVk7M1wzjOBHCSRI1ymTVU6I/xXCibk28NV6b0EsxIA1z0LdykMe4VU+Z&#10;tU+1Y6OZdTwxpvnIAS9XFOT7ikhfMWiCX7yqwHUucQUh7IeRWBCxkQ9miYYpqwprs21N2NlKt0cK&#10;N7d5t5GTl8qdMwc5bG/leOPIp9oiYnHBH2nkqIEFnNTPbbnjAUxsXtR4EUmAxyYyrkhoRsBWxJgc&#10;Q9wJBuMqHiQ2zO7AhVl7zRyqXFXIEgspY7DvLdmP1TXEtm/VNR+5VKm1iZmWo3ED0yZM2qQ1VUrT&#10;YlpejsUm6chpQkAzzMNtYB+Sx7alZu0j3F94jDxGGb6EqGMIwe8xrxDoBUdBzuj3FYLxbUaDmJI3&#10;ep8nYlnn0cqsdMJ+yOY9hgzkNfPkefpL5UhgDHOQ98QlMDY1LpD5FagAnNTPbZmIvM40sHFGB7OL&#10;AoZjHIVDdgJ7D4bUYtufjn5ck3ZScUMXlN05HRM7c4kFyiw1LlZqvqwzJ2PSME/yVl3zMT9lWr7W&#10;r1VH4wkRigOsDyaqWKKl4kuZNsHHuMZr+TFhgBxaKo4m9zHXMS7ztLpm4fiaxoj5Sj/8vvKAxUJD&#10;oQz9eUVEyh+sHsC+ZLEwMhHr8/H9blhqZYEUzhM7RNv262UgH7OcfG//c+ZJYAxzkMe4lZMT13Ji&#10;sUT8CMJ5OFnYEoi9ziSKG+NaQVbjOBxjcqTMAKV32Oh2xuEHjqclWDHIAva0DGbtfaEhD55XING3&#10;tr1UqXFWiUBeblerSw5jsbrmI5cqtTYxXzOMM/q6MjmiRpmwapNYObm1JroYw5xcsyblMR4N41qb&#10;WN0yKw/3KxruL1ni8cgx7fhKDn2uB+D7BTnGiDP6IxYQit/D4eMPsQ1M7ifcZ1g3bCSgw3bx3Irx&#10;qdiStm/bZSDvsdx2udvy5ufmpXJTORIY8+YgMI45OTElfgRUFKO+8C//c1tk2/haosCGGY1REGQ0&#10;TcMxJkfKDBBbwIcImN7KOPIwGk/RILGRu2E2ZtsKdjSpMx9GqwoktivHECs1TpYSWjurLsFxaVos&#10;Vtd8zLdMy7fapnKiHE6OrImrxlllzDw5XsNJOdZjhoKBfSwxLtsih9uIGe4H3Ie43zFf8mxkcMjL&#10;ugTW+Y2iIBLqEPpvgi9vI5K+Oh6n3xzFH2IeWCIvtbLQNt1m8Tyyzi+Pedt586a2mdJujvYM5FNW&#10;0i63jTdfAmNonjwJjJXmWHlT4gglfhSLow3Rjif1M5u9bQM44IzGKAVmlQQ4HmVcGFJSZgD2rogC&#10;I3MN6McThp03SEx2NcoG9j5pS9hBcUdT0W34oUffTw89+v5OLHxXwcqCxsViEtprx7ZoVkxymKP5&#10;MQ7LlMXyYjHMIxITpPC9+IOJVGoSm1uWmjUhx8k5Tt61GMZRGMgSt4VtLfPkyX3NdSzRl2bxmpFS&#10;j3CD94fwY1DztO0LvzH4HJ/FgnWb0SjGQiXT+NzA84hfN3Ix3huXed7cqTZ1O1PHWtq2ZLsSGNOs&#10;JDeVP2ceAuNaHsZy41oOoo19u1EP6EV+9agysZ/VUki9wAgWEQOMjHE5UiYgMhCgIpk7w2hMRYMr&#10;auTGaIxzYNbOStANQJ4dcji9WODfV+CgLJHDeComgRwOKMVhTNYxrvkxTjPOs/qzfM1ScfUvqdbk&#10;dZvmmWxrk3cpCLS41U4zT05JLltsX8tjgccnxmvG0DjJhzcFfz4zpB/jEE34r99cYmWB8/sGXl/b&#10;b2iefeo0PIcIz6kEL+OpHG9fmJuTP1fbOfqQwFjKStvmtEFgHM2bW5IXy50jB4FxT0442wAhir9D&#10;oHWKk/q5DREbSwK7FgWYEkmdAKV3pIIhtQaMxjQiPChqlI1Ze9/OkB3oBuAdhhQLfQPZUHIYt/JS&#10;XKwuOWlaLFbX/BiHpdWvx3LzB+1wQuSZyMbKuaxkAu417htLjC9lqf2LfswkMBaLB8j3wsbZQKGi&#10;6POlICDbJxAUkk/6uI8c+49XG5D3mHr+KMZAHnOQ08ybJ/Nz28zRdq4+JDCWspK2S7fx5mrAHCsX&#10;46U55MjBuJGz+cVlFAUe4KR+bku9ABVdMv6bFRnjcqRMQGQgQEUyd4bRmEZEDooauTFpaBZm7awE&#10;3QDkWVIynH5V4TjcgkSiI9lhLieBnFZH02LIaXXNRw5LK67FYr5mqXhL4htdeCKUmsB6DNvktLVM&#10;m7RrnGa4gmC1Q16rY19sqdco96/WBvcVHg/LSKkzMFfGsa68bxCSs3wV2lhJ3AIU+KZgVaEJ/eBX&#10;po5uOZLfepTap4qhkJbnEGN0bkV4T9uSvKltsG1p+7n7QN5jEhizDIFxzXLyNWCOlY8xK8/KRWDc&#10;m6dByZn2Faj4bURzWwamTnSiUHachYzUCVB6hw1vZxx5MMc0Ijwwe5sFi/S+SKf5WOJc6VcVju+n&#10;898JzytIX+MkkMNBanVZSmj7GjmrrvmYb7VFi8U08+ZjXj/p4XvTrYmrxsnY0qZNzuXEHSfwWMc+&#10;2McczNf6yTHcf1ZdK9HX6pZJGDE+/hL8HkF/Mpy3GmGO5WNbKQZ6vknvy1G+0/ArU0k513BfWubJ&#10;kXme3Clt5myPfZT0owFzYobAuGW5bTRgDhoC41YeKTlWLsa1HFJytDyMGzlHyKUw6A//8j+3mVuW&#10;f/3k6c6MSO04gYzUTGDPsBWglIzVoB8TDjJrsEWN3Fik90U6LcGC5wqgFwvfGcSCfO1y05qvcbKO&#10;cStHmhVDTtYtHzktlopLzvLnMGKhECZQfYk+mpaPFot5zTNZ90zqrbjFl5r1mpGX+48N696YZgjk&#10;sA5oDR8RizE8txrhKgP6jcETwb4x9pMpKApMigUGnlepWE5OSS62yW2ntS/tA/vBmNcQGI8ZAuOa&#10;WcA8NATG0RAYL8lFYDwnT4OSc4Q5DMxV+8VJ/cyGUxtzHLnAztAUYEoktRBGz0g7HhXZFXBMo28h&#10;cmHUS05jN2btHTubpdMSDM8Yee5sG1IsEMH+sHyN0/Yl1pnT9r2Hl/WULzlPDHO8hvlYt4zkX0VR&#10;KGiTWOTkhNcbk2ZNzi0+1yzhoK0maHklpr1OjOP+tHzMn2riuPeQvnj/xODJ0YAiQFs9aEJePyxr&#10;rIrPIoD7lqKgaZT9GYulLGx3cD4F4HmG+wtjOTkluXO0s/oo7UcD5nhMA+ZYZgHzNENgHE0D5pTm&#10;IzBu5ZGSMzFv8O1GidwxlIn9rDYnnC8O94OjSSGMLQhKEwPLjKUM6rhGhBdFjdxQxzoVs3aWi27j&#10;uxYDI8COfuiR99P577ifzn9HgVhA4P6WdWwP4xjkpfqJ+chpsVRccpY/yVgcCD/5rAJOepFbwnIn&#10;8ZiPdY23cqx8ttQ+sOLavsXJaKmRwfGxlpUQk5zlI7SYxg0gxoPCQfosFvqJvJKj+f2kP7I/BysK&#10;Iq/nDLPi8pxijM41Z9ybg7nefK0dA3M8hsC41zRgjsc0YE7MEBjXTAPmoGnAnFg+xq08BuZZuZiT&#10;kXeEOS5wBzipn9tKobzQFJxpE2AMSKGXH8s09OPDsWcNurihC4v0vkinueg2vtMhaIgM6KFH3t+J&#10;hW+/n85/e4FYwL6xjjyaFo/VPT4axzw5XsN8rFtGNBYKfckTKGtCa014Y5xl2uQbzZOTyovFPHH5&#10;mjy5nK9MLNUcq/SYBNY1eHIA/D4pwahtGHdDcbHg8S0R0X+jEfymQp8nrGhFAQzPLQaed5445sTy&#10;SvPRNGBOyixgnsdiwNyYWcA8zTRgjmYWMC/VBnNiuaTkxfIxx8ojX94REiqsjnBSP7d5YY1PAaY6&#10;mhTC2ALQmLXMWMqA4+rHVzTQUS+zYtHeF+nUi27jcrVgZ0PRkDGgXiz8LeVbkCwf+8YcmYeGeVa+&#10;rGNM49nHEi0Wl5zlTza49Yi4ZJMTX/Q1TloqnmNnEpNzLeblPLGY5b5OzLdMxq1cUjgj3or3DseY&#10;i/kILaZxSYQxNMKXfLHP/RqrBlzXbjnquRLDc0sMC3mMx3Jy8rR8BuakDIFxr1nAPK9pwJyUacAc&#10;zSxgnmYaMCeVT0peSb4FzLNyIecI40TjJBP4bURzmwXv+PJSJ8LYkkIrWavCaGzKa0ijqFE2Ful9&#10;O0OPYvWiYMLAWCic/5sOsSC5WA7GJYcx5DRfq1scxjw5Xkvlp+IsCtjvSzkB0ia4pRbrIzVRZ7HA&#10;eZZ4kJwWt3iNi/HStNel7UPJY1tZpowULhIf/NVevDdivlbPQbItj42mryqw3/T/hVLsT15R0MTD&#10;SDB4jwPY6PwKQ2FgLCcH8xiYo5kGzIlZCpifshgwN2UxYK5lFjBPMwuYh2YB86a00YA5sVxK522+&#10;AjWSpKMd/+V/bhOb8o4vI3UijC0ptEKtCoPx4WCzBlzUKAvFQ7OAHc7SqR/DZwqkNFgRFtg3/arC&#10;37yfzn+bEAsI3K5Wl8BjibkWp8XRj3EyppkW17iUlbRpafgQc196xILlL22eibuWX9qOzfsaMc/a&#10;j3OahFYPxu8TEu8ZD7RcjctGGFdD4q/5gtd8Tw77/e1Gyj63VhQwL2mhvSbGpCEw7s2Zkm+1Y2Ce&#10;xyxgnscsYJ7HLGCeZTFgLloMmOtph3mlbWLA3Fh+iB8hj8DJy2Aag5P6uU15Efj60OYHbsF+otig&#10;VwEcU//beRhwARtlNXYBe568Bexocoel6Da8SjHA2OI+6sXCt91P598jfrkZgWOx6tq4Nd5bx5jF&#10;YQxLLcfitPhUI4KVBNpMgFwPNVt+ruGkPNdy2mu5nlUINu11yn1lGU4uZV9a6TFxvGS9P44O8PvA&#10;quegqK0YO0/eG8PHfMsfTNrFCoG2oqAKBu8xkNsNxrfwMfCcw32EMS0nlmflMzDPshgwN2UpYH7M&#10;UsD8mKWA+ZpZwDzNLGCepw0puak2mFeSH3Ak84hIkwI2cFI/t9njTuLuO25AaoS777ihN6J2UN/w&#10;3YbvvuPG3hi5Y7vnzht70/g5YY5tRHhg9jYrFtnC7B3mohuAPKN2OhwN2zm8Jloi+tVH3k+/+sj7&#10;O6GAkGPCMbKPvOQwhpxVt3zktNgajWj4bELLdV5VIGXCKye0msVimuXmS8NJPdZzzTuWWB5OJtkw&#10;LvvBXDTy1VvkOQbHnOsSqbrFzQIxzhy/MXj0tYm/KhhEHtZ7474jhvualHMP41aOlkdKjmYWMC9m&#10;MWCux2LA3JSlgPkxiwFz0VLAfG9bzJ3SLgbMTeQ3jz35XCLFxl3/+XqkZsWjv/Z5pJKQ4uDRJ54b&#10;xCTuvuMGevSJZ5Ee7LC777yRHn38WWrDRP6Rx5/tJ/OPPK60TUDrgzkZL8HoII6IHExq7MYiW1mk&#10;03wkBfYuseOhpTb/lnu+eFP5ncZzC7L+Ly8S/bkHIAjgz/sYJ+s5/pRyqm9xWB/xYedxSW3w25AX&#10;fGrDA2Kaj/VYLMZ5DMeEHPuyRF/jeKdISE7uNC7RT5kmFqQvBYXFSRN5rYjzrsBdnFu3OE8s2+Ty&#10;e8InhadITu/LZf7QeFQXubLOvlry9qHUEAkN4M1j5OZLTGmLmLMvxtx9ztHf1D5K25e0m6nNERJZ&#10;wL/8z20FePSJ5wxx0PamCgQOB9wdJuwtTN5LJ/FWH6X90eAVKWQWZE/ZjbOw2FYW6dSDbsP4b5XY&#10;2T7q4N08ryr0wIZYlxyaFrc4zU/lWLkpK203pe1gcoe3HrEPKwzqJBUnq7sw7bYhLNHXOO01eCfp&#10;Wl3bb7KOPrZJGUEp+XBsJVL1XExtPwK+LsW3bkEa3Wqk5FCzOQ59P4HD24+0et+XNLkNxfC80/YZ&#10;xq08UnJS+aTkaZYC5sfMA2yTMg+wTcw8wDZoKWA+WgqYP6VdCphvtDlCIgvym4iWsMlQXn1w5e1D&#10;gz9O2PtKxRK3CsUwGmPRwIsaZQO3MuuWFuvYi27DO9u8BzveR7NsXjbEjmTd2pA2iBiHcaynOG+p&#10;td22kXgegQUCcuZkGC0Wk6ZN2vfB+PXh65S8FpOcrLOfY+GYadYfU3g/SWA9h1sc/PqC3zThpWmv&#10;3eE3wMvJPxnPK1h1UyykTGB07inAnJLcWBsG5lqWAuanzAtsFzMPsE3MUsB8NA+wTU57zJ/SLoWQ&#10;d4S8CdxAq/zlf27LAg5OoWDHPPL4s4Pbfxje2344T+sjF7hNHHY//BGRg6JGbkwaWgqLdp4GrhTs&#10;aBg+7Ghwix0i7BDrzEkfTYshp8U1P8ZNNWubS2yrNxYEwSdDPIwmwLLutZJ2MWERiy1p2j6RvIwj&#10;V2Kk+/1fzwVapY4c8wiNY8RiU9HQ5i/5/UuSrw18T07vSr9UIOSKBerK2L5H04A5sVxS8jSLAXNj&#10;5gW2S5kH2CZmXmA7zTzANmgpYP4cbVPAfNHmSOYRKYmxjeCkfm5TgQOT9xcOx4uUfCkeEeCBtpLA&#10;HPIa2pDPfj9GHLQcfBLYKKuxG4v0jp3O2rkP3SZREqwQuI+2vK+2slnZMW7IqqNpMeRidctHTotp&#10;lps/h50onDTCFQQpDlAsNMrEWJssI7cmS4kLOX72rddk7RcrJusynmvhuOH7SALrzFm8hVhsduDr&#10;E34vIhReyzf92O1Hoj7yG+MBZ9G/JiZG55sCzLHySMlL5ZOSq5kX2C5mXmC7mOUA21rmBbZD8wDb&#10;zNXeA2yTaDf+nYQEBqk4qZ/bcHCaGBBjVqjFwSsJ+JwBchrkOD/02LMFLwB3RFbjbCy6lUU69WEs&#10;CHY0EC92OMTFjn8KcoPaAGJvTi3mrXt8NI5ZpWax2FKGwoEUgTAQBli3Js4ax5aanKNp+Ro3xWLj&#10;1UzmY1vYX2ZM1jEWs3Cc2PpjB4jxGmK8FZsT6jbEa+4n8MBrfmPwZg6uEjgFAoqBJuRLbmQBeC6q&#10;r1/JieWSkudpI4FtLPMA26QsB9g2Zl5gO8s8wDZoXmC7nPbYprDtEcYY2K/aP07q5zaGuvHE2AD4&#10;V32sM/C2H8nH4h7cc+eN1IaSRcG97GfB84qnI2f/ZmPRzj1Y+SqBxA731Q433QE3jD7XcXA4cK2d&#10;bGvVU8b5ue2wfYpD8+QUW5jMyHK0qqBNkFPGfSC/C8NxYB059mWJcauPUiMorZgAH0NELk8Rfpto&#10;SIgDJoTf7w7cL8HvJ/Lgy3IgCHIEQqijWOC2si5zrP06Og8xQQDzUvmk5GqWAubHLAfYNmU5wLaW&#10;5QDbonmB7dA8wDY5bUlpB22PrDwXcFI/t8FgisaogCf5fEtQatIv85G3bi3CsbIQuFcRJ/fedWNv&#10;Q2AvU1+5D4tuZdHOdXSbxH97gJ3tq51sOg4ckDY4HLzWBnlv3fLROGblpOJoMs/bptQGKws8oZGT&#10;GxYHYQLUx3BSjBPlXVhstcEao8ZrHBrmiH02MsyxfM1oXMdjKGHxDIunRCyF2DaLoeyDBnmKC4qR&#10;D32aqwm5AkG2Uzi22LGTwLzc3FQbCWyDlgNsG7NcYPuY5QLba5YDbDt3P15gO2f75tEnyn8n4e5/&#10;s+zvJNDva3o3NZHfFcydZwY8mNQ4G4tubdHO49gTKdBhx0Pd8eZVvOWeLyb6b+DH1XCgLRG9/yLR&#10;n1Z+J2Fz+RhC45GT9ZQf43LKFOf1S+pJjnd8+GTRfl8hanhvk9fENpN19hkap9UR/MK1utwpXI52&#10;ltNQFGiCIVLirmJL7epYPBazzGpDChczLd/k5K3H/NsFCt+3N3wS+ez3HPwmgvobCpBDsn+RPyhD&#10;XHIM4SaRk8soaaNhrn4QS/VLC/Y9V79r6QfaHw2rmcC//M9s3nv7t4Fwuo9sRPQBD7BRVuNs4FZm&#10;2xp2OGvnfuzVWsGO9hNudsub9wMHhQO16hYnYykO65ppORrnMa2dxm3btJUFtv52I7m6YBlPbucw&#10;q6/YykGu4TawjiYn9rIes1heLBaMj4v2PrHgiedg7v40mH3wvgh+v4Ig+NHtRRbPgNwGVgLUFQSx&#10;4jB4oFn0g6atLrSR25BIOcaxXFJyPW0Y2EazHGDbmOUC28csF9jeshxg29J+SGlf0g+2VdofIeFH&#10;O5rUz24rQL/fcEcaO1QHNspqXIzFtrZYx150G8Z/qwTuqy3vsx1ttgzaQD11BL5ozEfeW8dYivOW&#10;azDrr8GjHDFRQh+FRG84qd4Hw3GL16qW7GvtUrzsy2vwPtKAx89CKi7h6U/Cm1cMvu0o+L0rfCun&#10;9w2RwX7DAiAco5RAkGJC5mviAHMYuccOLQXMz2nLwHaW5QLbx6wE2IdlJcA+0HKB7Uv7wrYZfRwh&#10;YUPpHSf1c9sWga9Ori56d+YG2Nt2sPhWF+vYBykHdjgMH3Y8yB1vPg+ewWKOVddMi2vtYnXLj3El&#10;pvWjcWienBxLiQaeJPUTnTCJaoMNJsT7auJ1qSbj6MN+GfG5xvtcORaWxeDNY+TkIkrbedDwf2If&#10;4YRfy4nxlj9YWVB+b4FzuI5iQTNNOPAXBmjIOcak5HvbkdIGrQTYh2ZTgH1pVgrsR7MSYB9T+sP2&#10;M/RzhLENlK0ghZP6uW1B4EsZEzmY1LgYi2918Q3EsRcrBYyd76udbj4PuYOVOdiGfewTc5BPcbLu&#10;8WOcx7ztUttfylA09HVjIqQ+1LwGyx2TzJevNZUj6zHz5kkrhDx+HuTmx+Dpw5MThUMgDP5ijz4X&#10;ch+jj9+AhCsF4VimVg8sHmN4HsaAual8BrbJaSuB7TUrBfZjWSmwH81Kgf2glQD7KO0L2yv92E8/&#10;KRSjr+Kkfm6bEaOXMiJyMKnxZCy+1cU3oGOvRAFjZ/tql+/AQpQMVuajH6tLDndUipN1jGmm5TCn&#10;xbQ8zWKxHDMn+IV11XiCJKw9Mm5BgrxZDPvF+hSTfbGvleh7xoD7JmGj/Z5hKeTm52KJPiUa6XgE&#10;gszn0srF/HDs+DYjTTTI46vloWmxwTgAuccL873tGNgOrQTYh2WlwH4smwLsC60U2M/UPrEPZz9H&#10;vac0RmrU78nCNgGjMY+IHExqXAzc6uxbx45n30AK3Qb3UhRseV/taLPzYOqgsb3lc10zLW5x2FaL&#10;aXkahzEs99FOIvV+giMmwqPbj+RECGNonpw5LDUeGWMfS82f0drwvpkT8jjuO+RraPr/Ql34BAJC&#10;+hxP+qT88rLxGwsjgQDtNHGgGZ6HMWBuKp+BbXLbS2B7zaYA+9JsKrA/zaYA+5raL/YxQ39HfO89&#10;9ufqE//yP7dFgGPtDZ8lcL8YUhplNZ4E3OIiW118A3HgSsGOhpGHLe8z3NyWNjsv5hy8bC/7w75x&#10;m6m4h5N1jx/jckxrr3HbsJggMOvaBMd6XoFzkF/CcDtyjDHOao8c+1p72W/KSOECj8dHmgbMQds2&#10;tr5NZZ82Dp/zWVz0E37IaVgEWAKBOU9MmBabc1WBlDbedgxsi1YK7MeyKcC+LJsK7A+tFNjPgv0d&#10;YW4WcFI/tynox44vJmsnYaOsxrNgK1veykY0dBvEf3uBLe+zLW9uOSz5IrBfzccdmcsjJ+sY00zL&#10;YU6LleRh/hKGk/4cG7UNkyKcJPffhKRNoiU3h03pUxsT1z28eM0q5zHqSrlfLeDxiOUeInh3IRr+&#10;T07yB8FM3xALfIwHIiAcc/YxhmIA6xZHzvcEA98XnjYMbJfbXgL70GwqsD/N5gD2qdkUYF9L9hvB&#10;ERJZwEn9zDZ4HbhCkIWMPbIQtjKCrWxEw2aje7NCILHlfbblzS2Dbb3XZN9yW7hdrEsOx5nisG7F&#10;tDyNwxiWMfPkTLHRxD5imIt1K0Y8WQIzxQLmIof1EsvpA3O5HitlGzm5w761nCYc+OC3ocrAfd3v&#10;5wWwVL87g9i3jcPHY9HDiA0m9OG4DoQBiAfO04SAl9NQ8t7ANjltJbD9lL4Q2J9mcwD71GwOYJ9z&#10;9o/9FfZ7hEQWlIn9rFb8wibulRmwlRFsZSMaNhuVomCrQ5iCHey3LW9uOeziReA2LZ/rmllx5GJ1&#10;jx/jcmxq+zksJgLQYrkc4wkRGouF/lYkI081b643zzJsz3WrZF+rJ2z0mxOwPy3gfp/DvP3mIDd/&#10;doj9ShGB4BYL6DeJ5xAghuJBEwImJ7abczzw+HnaILB9aT8S2BfaXMB+0eYC9os2FdjfAn0fIZ8F&#10;nNTPbW7MvXfysdURbGUjGvZUFNA2D06Hrb4ftoFdvRC5TRwD+ppZcY1P1VOm5TOnxeaw3H49k3mP&#10;yVxsZ8UGYkFOmMQkuhcLWjzXrPYWzzErjjzXtRJ9rc4m9okUB61xS4nktPgusIYx5KDh/2D/s6+J&#10;hX6iruRrbXnST5GHmAd1x/sjaRGUvlfwfVbSBwP7QJsD2KdmcwH7RZsL2O82+g84knnZOFnYRsBX&#10;MfeeyseiI8CXuejGJHCDe/VUwQZb3Ge4x/Yea3pBOAZZlyVaDo9crG75MQ5jmGPxWs4u7EThNPPm&#10;9bcZyQmOmHyPxIKMywm5xmkxzEEOt6Fxktf6wP4lp7ULXL+SIvOa4XtCO/YIjFt5S8K7TSvH4j0o&#10;advwf43wB0Hhh3o/wQ98SkTgCkGfh+8nSzyAjQSMZoXvA2zjbSeB7af0pQH7RJsT2DfanMC+l9gO&#10;9uvo/wiJLOBf/ue2Ho5XsjBwny4yokU7T6HbKK4U7GQopVh40Nj9gpvaPtb6guRYcGzo47jxNXE8&#10;xcXqHj/GoXlyvJbbV2xC742V5A3a8ARJm0wHoTD4vQU5ycbJeIl52mrbFmNUOSsONhIGMqYcUwnc&#10;3xYwz7LTjKb/bzjZHwgCkdP7XE/4DY3fGygaLIGAdctGcQemvgewfUkfCOwPbS5gv5rNCewbbU5g&#10;3xO2cYSEFy0pk/q5bcorKwTu08VGgBtYZCMahhvd/NviEObGwoNfuPvdYh9eHI5R1nHsw7e33Rb7&#10;8NZTpuVrXI6VtC9pY1lMCFh5ub75ALOY9PR/bZd5Hitpoxn2g2PEHCP+pd9L9KV/e/jaEK0o2bDO&#10;HCMW8wDbl/TBmNJ2pxDHQ1sZaCCnjxl+X5V9okCI3I40eP8IGwmCmAlMOb7YNre9BPYzR58I7Bdt&#10;bmD/aEsAtzH3tjzPJOC2B98yhJP6uW2LmHvf9hjtwKU2hMANDje8tWEsAf0lzYaFu9899unFyTHi&#10;mNG3zIpbvGUy3/Jjxnm5+ZrFYiVWIgTmMhQLfKvRaPUg1Ad/fZeTdpyYWzGr7jHcrubL8QH3pd9L&#10;RPd3x+9L30f0Zd/T8fKWo7YZHl+G3GcxTovF8mLAtjntU7mp+E7Bx47iYqFx8prPv6/Q8+hHxIQ0&#10;ycntSr4VK1Me4DHPaSuBfUzpC4F9os0N7B9tKeB2ltgm9iv6PzJz8StHtUHhpH5uWwD4crSXNQsW&#10;6zgG+xUt/nq3gYUGfxD7JoZ9f4E4bqxLTnudyHMsxck6xjQrzbfKXZlXCFirArk+cnICxGKBhcNg&#10;0uNZWbDiyCuTr5Fp+dgXciGvXz0IAoGIiB7o7MveC9sR+wTfCwysSw55BO73XOS08+atFuKYaGKB&#10;fY8osPrBH2MblRiHuscGuQbmeE+gTQX2N2ffCOwfbUngtpbcLvaf2MZRn4eiwAOc1M9tMyBjX5QD&#10;N7LYhhD2Ru3IHmHhF7FQt+vBIbxAOX58PbKuvU/w/ROLIYd1KxbLk/FUntfm6sdr2mR+TtP67zll&#10;sjMQB4KjBibxaDKOuVi3TNsO17X+URxIgSDxANGXfzfRl3/XcD8Q7JdUnbkYryEnV8Kb78lZPRrh&#10;Br8BPuXH8q0Vg1EZ3ldqPfQpBYHl04TjThPbIrCvufrVgP0vuS0Ebm/pbeM2Crd1VNqQKFzMl7QC&#10;TNwfaeAGFtmIhfSG7cgeYeYXgXtt5u7Xh0N7gfh6sI7AAy3zkdP4WB1jGm/lpGJrtxPD91iqrcb1&#10;JlcRxGSdb6GQ1k+CcIKPJidMGEsZtlPG9aV/2yEOJMKqwlcQ0VccK68LfK1ucZK34hLePIYn14pb&#10;/K4Q5s8jNPwfJwi/n7AHvhcRwMfa9rxcIdDeb+yjQBB1tIE4QHMi5/0TA/YzpS8N2Dfa0sDtbWPb&#10;uJ2Zt3eEhA0cQTv+y//cpkAZxRL7Zdzx7BtIATesbzydsXLgC5jhRczc3XqBL/QQX7B8Pfj6ZB33&#10;gbY/PHyq7o2l4rGYlhfLj8W2YZYAiE78jThzWLY0XEWQtyERlIMVCDmJlxN57ZkHnJRhP9qETfKh&#10;/LIccaDhAaIHjjtrA8X7AH1ZT3ESqTjDm0fOHA+wH6xLxGJLoAn/yb/cd2Sez/1IHvscrCLg6gK+&#10;T0Mdc9EkP8hRkHPsNcj2U/rRgP3O3b8F3B7aUsDtLL1N0T+IBNx6YiQ4qZ/bfKOYB1vbEAI3bA8A&#10;M/SsPcECL2CBLteLU/NCA+Tr1Q40nhhaPsZSXKzu8WMcxqzyECwlHDQuZjjxGYgHubogJ1BiIi9X&#10;JQZiAfOlwbb6POF/6fd0DyMXiwOJsLLwP4hVBZL7APeJEkcOeUYqzvDmWIjF9hLKqgHzlo9CoPcZ&#10;0B9O+lN1+Z60BIHlkzx3xJC8kG1L2iOwvzn7jgG3ta3tkrK9bWwXtwXbOzIjHuCkfmYrGBEREd13&#10;1029jdBCXLz0++6+aWAIjcvBsO9uw/fdfXNviMhx21/M+GIOcv/EcKpebIB8vfjatZgWR9NiGpcT&#10;R9PyNW7NZk3uc33NtLi6eqBYH4dJey8QFB8nUAMfREYfRxPtuH9qgjh478TVAwsPEP2pY6I/HREL&#10;sbrkYjwjFmNMjR8cGuEGvwn/cagXB31w43PuJnno94IgvA8tgYDlQDzkmBPyvTT1mGNfU/tLAbe1&#10;re2Ssr1tbRu35dzmERJZUCb2s1oB7rvrJnr4sWd664UC7JCHH32GHn70mdHEn/mHH32m5yzR4MPw&#10;aDz86CUiooEoePjRS/Two5d6znns9gszvKjM9/b+49S94A7dy4UXLKva/tDiaFbcy2kxy4+ZNy9l&#10;c/WzLdMm/xqHMSyl8cRGigKSAoFzOQdWBtBku1EMtkXNguJAIqwq/Jljoj+bKRYsLsaTiKXiFqyY&#10;xmvcrsFzZfecWU6wnX4vHATfT+qZZ2C8UQQCfgOSzI2sIFi+htT7wgPZx9S+UsDtLL09Bm5vDdsu&#10;xMGJBCJlx8AOkgLAAxQNOvCIDI/MfXff3AsELtmPDHV/oe+GIszQxf7h1L1gPs5wtPHkkPvFqmtm&#10;xTUeOaznWKxtLBaz3HY5+dpEPNdSKwoxTovFbJAfJjbsS37QLkyoBl+vKib+gzYhlydlPIH68u8J&#10;X126pDhABLHw4HFX5deDvqynOMlbWCJ2iGjCfzz57yfsBt83kj4jtsKgiQBFIGBdcl6f4NwpxRx9&#10;xCD7X3pbDNzWtrbLwG0utO1pIuFkYfNg5h2Uu2qQmy8x05DXhRle1MyHdD9wKl/0Bt1LjrxwGZL7&#10;SJaaYRuMpbhY3ePHOIx5y5h5cuayE8PXLBVH4/xUOTIx4e/rmBOMJ1f9ZEgYhbb9JCn4X/bdRF++&#10;jdWDGB4g+qpjov9PRCxwHeO5HCMVy4En35OzaoT3kOpzXfAsIEbx4Eth0U/+uZSCwRAIjYh5TBUN&#10;GZDvwzmPJfY7d/8acFvb2KYEbneb2x8/uOxHS8pf/uc23lDMAHwLEZu1AqDF5a1G44k/b2yz8a79&#10;8FYhDeOWQ7z57pvpzXffTA+JFYa9gvXCHMDDWdDFfuNUvugNNi/f2Aly/+C+Qh/N4q0YcrE6xjTT&#10;cjRu12ZOuBWbMzc54Xea2h7EAuYM6iwMgvWcyPmy4852Kg4kwqrCnzsm+vOKWOC6BMZzOIYV0ziK&#10;8AhvHmXmSmTOc6dDTq55ws3V4GirCo3RVvNHqwYcbxTBIEuIoY/mEQr83ig9Phpkn3P2qwG3tY1t&#10;SuB217D9nJUEpe14Uj+3Fewgnvjbk/0O47j2CrE+hvbQsXwY2W65wUOPXqKHHr1Eb44IjVUivmtU&#10;aHv5VOKU74Du5We8E2SKbCJL7EpyqRhyqboVi+VZbeawufsrNZyMo8XisZiWp+VrnNuEWGhpU375&#10;msQBIoiFv3BM9D8qYkH6DItDaHkMjdc4ivCnAU34j0VBP/FW/EEOu3JiHmlLRxmCAR5o9vgjC+jP&#10;nQ1VDNnXXH1qwG0suS0NuN1tb5+UbUe2b4oEV3uc1M9tW4P5CpPglQT5bAFP+vd2ZSCF6JtCR0GT&#10;w0TdEePnDhAybPlc18B5aFbM4i2bMz8WW4ulJt4lcY3DmFVqFotZOVjvLYiFrzjubJXiABHEwlcH&#10;oUDhtUhf1jVO7gMJrDM0XuM0ePMOCnKCLUTBSAgwJ3KpEXNz9GWfLAYsUaA87Nz7kk/4JG7LmwLr&#10;PTcXZP9LbkcDbnfb2ydl2wVjOMK2WX3gpH5umxHdigG+SvcrNZHTE68U7O2tRd4XOvtePgDUHUFt&#10;+Gcito8kL/NkaRm2w1iKw7oVs/wY54nFrLRdyswJtNO87b15lmntJafFpf3sl27slS/tOP4hs9Wu&#10;HsTwANH/dEz0F5VVBa3OHAI5rR3zCC93WqGJgn4iLnzmpQjA/B6ybgiE0YQ/sqIgzcrp/Qzg+Tcn&#10;sO+5+7eA29zmtiVw+zONoXn4sWeKu7rvq25EalY8/C3PIuWCvMVIfuWo9fWjDItn3KdM7uUtQhhD&#10;aLkatzpkvEMyUg8fdWcMkBQIgLfe906izxWTNJkj/f/zItHve0AQArHPMC2GXKzuiWmc9FOlxjUG&#10;h6XGxWIpbmo8xmGpcbIs4bD+c1865N/L77VtCIPPRGIBBKHw9Q8MJw04icipT+GwrnGy7o1pfi43&#10;R5nipN9zreCC04oE9rV8j9+2oRPm2s12ej8WU3zifo0YwqAnY6l+LWx7exa2PI5pIuHPLisS6Ec3&#10;V3frAeQNil9GEsv1vHJkvPCM1MNH3RkD5IoDRi8SMEfWWyL6wEWi3wsiASeGCC2e4jBuxVJ+jJuz&#10;1LhYLMWl4nNwU8oc/+c1gbANccC4GG4R2gaCWPgrhliQvlbXOKxrHNY1Llb3xjQ/l5ujTHHSH3Gx&#10;ST5y/X8+n7gfpyjQhMXA5xwj1tdnxhJ9WtjmtmJYwTjMZxJGEO+b3vD2oJlNPoA8Bg5mOrDH+Xre&#10;Mzhe+KnfRxrqzhggenuRd1/JHNkG21t1NCvu5TwxzbR8jVuzpW7dybW5+svtRwqE996/A4GwbYTn&#10;Ff6y83kFrDMXq2sc1nMxtf22IAVoMfC2InYlF/xG5PQ+3Kok/T6RvwJV+U0FErcP9bcRRW5HwluT&#10;sE5N2O4E4Hm7FHA7S27LAm5/V+Og8RhskeAZrDKxn9VGg0gNKA3sZXqPBwbHjnCknC7UN9AIk8WB&#10;BLaxfK5bZsU1HjmsWzHLz+X2xbQJupfzxGKmtdM45AnFwSELBIkHiM4fE32teF5BoqSucVPqpx5h&#10;cj24358n4sKXfI+I3zdxioJRXuIBZ7TB+DMgz9mlILex5HYs4PZ3MQaJxFiORglGogqc1M9tM6Dk&#10;ZZ1KOHaQI+X0oe6QAZKrB7mQbeQbEN+MeKKjWTkaj1yqnjJvvjcvZXP1s4RZk3gZ85Yp0/IePD6F&#10;4kAirCq8+5jorxxv9gtD+p66xUmk4hI5ufsMa/7c8H+cwBNu4OUk3ONj2+YoIgpQEBjfjjTIUUTD&#10;oB6BPD+XAF4Dtgnc9ra3j8CxOMZjryR4gJP6ua0QGa+/IrKjMt9Lpwt1p2wPcl/jfkceTeahabzG&#10;xUzmW75msXgstqRpk2qvaW01zhMrMU9/X7Wv31i0BIJY+Lpjoq8PYoHB+ytWjyE3jvVDQGJe7II2&#10;yW+EL3mPr7ZVfl9B+qMVhQxfqzPkeTk38LzfFnC729y2hRnGcxAiYYb9cPoQ2VmRUEWFgci7JhJK&#10;QrZDX6tLs3gr5uFkHWMp0/I1DmOxnJy8VI4W0ybfGldqpX3FVhUkd0LdrxL/uX35vYNtI4iFv5q5&#10;qhCLeepLY9vbmwIxd9bBE/zgc0WKCI8/mKjzBJ59FgqKKOj7mGNFYabfV0DI839bkNvc5nYt4Hhm&#10;GtM0kXCysAHw9c+4H04X6k4rR33TKTB+Hk0lCyD7wT4tXnJosVgsD+tWzPJj5snjHCzXbicKh8Y5&#10;qdxYHGN/4bizunrgwANE33BM9NeUVQUJjGFdAusS3pjHPxXgSTYXir8hbD+WP1pRSNyO1OeK+oA3&#10;6gPhMgHyXN8G5Pa2tU0LOJYFx1MgEsSo8C//M9uW9sHpgrEj635OoO4cBd1OUXeLShZA9oO+tg35&#10;RkaL5SCPdbRUPGZT2q7dcKLujaGhaMhp2xLR/7hmcXAxlOLbhlaBsKrwjcedMVqZo9QlloitFTPM&#10;c7PQ8H+8YfAHKwOGj23VPsUtSCREgTrRN36sLVUfxDIgz/GlgdeUXWKHY4mIBByVMjplYj+rVcwH&#10;5fBF6AqJuoMUdDtlK7tGvklTvmWxnFjMkyNjHj+XW6vlTtyXMjmO/+m4s9WKg4tE9C5haxMKtBEL&#10;3+QUChiTKI1VxCH/Gj/4y7zDj+UPxAWuGCCHcbgFSbbT6hizIM/1JYHXlV1iRWNpHn6Uf0wtfyT3&#10;/d7NLxsvgYf+gfb7CBVZSBzWRLiC6k4aotsZ5i4xA/l4633vJPrMMNnDfmX9310k+l3GD1NFPnuI&#10;jDhyOfUcP8Z5YiWlxq0x5im/Rptgr1UcUBAFGi6E0ngP7xRhH//58ENspExecnysz+3HOE8sp9S4&#10;WGyqj/XeN36IjUj86FnEN9sHp/9xNeFrP8Km+rJd4Pu6Eev5UF0S29iGB2sZB6L7nQRxsHKBf/mf&#10;2yoWw4SjfnpQd9I6II+BPCaaL83itf48bTTz5MscLV/jMBbL8djU9ktY7q1EMv9rcLVgjbcW4cqB&#10;BbmqoAmfXSKsKnzzMdH/ojzcLCF5y4+hpE1Fp5oHKwDsk8/vVXfw+2pweJWg7xtXEXBFQfrKrUpY&#10;xxg1yx5/eU3ZFfDathYo42oefvRS8RDv+90LryT807qSUIzEUU2EK6juJB3dTjF3jRnIx1vveyfR&#10;ZygrCbiNixeJfqf4K2wjgwqsuMYjF6uX+lhqHJYaFys1DkuN88Q8ORqXKtmX/Lt5En1/mICvTRgw&#10;WByUYA9WFr4qrCzwuZjysV7qa1wqjqXGlZQap8Wkr3FeP1Xv/cjKgOX3hegwutrQilJyls/bEHzf&#10;pyM2FTN1U4xdb9+CY1yRZxJs9If8ZGGrWASO90VF3Ukq+nN/m5AbRF9+riCvmRXXeORS9Ryb0la2&#10;xxLN4nPtROGWNrnNdx8HgcCiYK0CQa4elGIPnlf4VuN5BcufC0v0mQspXhGx2NZgrSxEfOIVBKnO&#10;I776lamW35StKAzqBZDXkm0Dr2VrQua4TJGAr1HtF28PmtsqZofzfXG6UXeSgtHZvx3wJuXmraHg&#10;hQrNytF45LCOJuMeP5fzGred0scSNkVkfJ0mDtYmELy3FuVgrbcgUScU3nNM9G1hbK0IzeVX5GE0&#10;l5aE4fdCAfh+ks68IiIG33qkiIDej/ymAtYH28BcJ/i6sW3Ia9aagNfTTDQPTbjd6M3vXPh2o39V&#10;bzcqQuSIRkIVjLqTFHQ7Jblrkgl+vPW+dxLdD5NB2T/7P3uR6HdEbs2Ifb5oMQ8Xq+f4Mc4Tm7PU&#10;OCw1zhPDUuOw/AacHK9NGDCmrhx4sAe3IP2pMDY+L+WkpMTXuFQ8xnlinlLjYrEU5/Un1fF2IcPv&#10;C9GRvO0Ib0HqC+22IvTlLUTgq204DrG+BBj0otjFNj2YcVzmSoIL+Jf/ua0iHzO+OU4d5HWoYl3A&#10;zwj8vGAOrTQWy4vVMabxWo7GeWJrspzVgljuXzsOAoFFwRpXDmimW4u82INbkL79uDMKx5GR68c4&#10;CS2ucXOBBewU5PaRm28CVgYs31Tywe//sq/kNEcZKwqJr0vFFQTMZV5eN7aFXWwzBTmmmcdVRcIp&#10;wQLvnYqK5SHfuPgmRl+7SCKv9efhLYvlx2IlNnd/azAWCyfUfS//N2q3Fq0NS9xa5MXKb0GiB4i+&#10;IyEUUtByNa6iAGKCrU7Cwe8n7CK/SbRNPq/A+ezHYpF6z20JfM1aC+R1dEFUkXAo2MKbpeI0YvjG&#10;4svz1oETDq7LEnnLrLjGI4d1b0wzLV/j0Dw5u7TYKoFlf0MTB2sTCLsUBxJyVWGlYuE7j4mOjbG1&#10;hl/RYckLbN83T/YH5MZvDN7yMV8+r8CT+36SH1YRWCDInMEKA42FAdZ7biHIa9QasIPxTHsm4bct&#10;/EzC/1afSXDDeRSdaacTdeco0HeKzsYC+Xjrfe8k+jQxUbQmF//hItEXPzD87LJg5Wh8isO4FUv5&#10;uRyWGldSapxVahyWGoflt+BEcm3CgLGt24pKsAfPK3wF/BgblykuFcdS4zwxT6lxubE5/ZK6xlnP&#10;HODzB301OK3wScnviza057jmcz771vMLosTnFAY5EzFTN7Ngx2OpKwkVFQw5sakI0HeIzsYCEyA/&#10;C7hu+TGzciweLZYXiy1tudvmfCznttiKwrceB4FQnzuYjj14XuG7j4neK8bXypwI58WUtimUXtNK&#10;28WwRJ/yg0/9K37I6f9iH/gm0naUc5S4/QifZUh8I5LGDeqF4OvTriGvlTtGFQkVFRUJ6BddnY0F&#10;CiAvkvKiiRdQeVHVzMrx8qm6FfP4uZxlnJsqd2nfdtx9debo1qK1YS23FuVg5bcg0QNDocBokcjg&#10;Kqajv17LCTZPvIFHIZASDuirE38UBBEBoW5f61PmJSCvT7vGWsYhMO12o09f+Hajf1d+u9Gb776Z&#10;Hnr0EtI93nz3zb0v83J5L2LtYzE3Mo5iRurpRN1BCuI7RY2qpB9vve+dRL/5/mE/2GdLRD9/kegd&#10;xq0Wqc8JLe7hZN0b03yNkz6WGreLUuNS5bezOLgYyLWKA9ojYWBhD25B+hOJr0zF0sthqXE5pcZh&#10;WcKV+FiPxbS6l8Nbh/qq47Yjdw7H2hCzbjFS6upXpGIdOA2R0NawhjFEcHArCW++++bBpDsGnpBj&#10;fi7vxUOPXqKHHr2ktp/a9+CDOwFn2ulFxr6siGCO/SgvoOhrdWkWH4t7OKx7Y96cVHzf7Dv4qzFZ&#10;IKz51qJ9WjmIYc0PN4dVhb993BmF94mFWOy0I3V9TcUt4F/spZ+7emDmGLcY8erBYOUgstow6MOo&#10;99sN4GvTLrGGMaTQHqBI4Il4DHKVAVcLcvgcWO3m6LuiYnkoF1qBaDQadEBeTFO+vOhKDi0Vn8Pk&#10;NlLbS8Vz89Zgx8fdt9zs1a1Fh4Y9eF7he42xtUgIxGJzYco1CzFnXzHMvh2edAufaCwiPMIhltNE&#10;fkMhdvtRvw1ZF9vDHGq2896Jga+Pa4YY4zSRcLKw7QFyVi62Aj5HKqZDXnMqpqNkX/LFFC+seJHF&#10;WMysHI1HLlWf02J9x2K7tu8+JvouTRysTSDs43MHpVjrqgJ1QuH7jjuj8B6yEIshcnJLUXJN20vw&#10;pD74fSE+JLVJuszX/EEfHkGgCIhBXfgWNxjnFsHXx7VCXsMFpokE/Mv/3LZy8CqAdQsRggXF4isG&#10;jvf/jk6TigOHvByriAYNyIuWvIjhBU1e5Cyz8jRe42Im83P9XM4T24W9t4qD9WIPbkH6/mOiH5g4&#10;thaJPUfu9XIx4MRfDszwMb8RPvOjHBYLKABAQGBd8y2u4e1tAXxtXCsS46siYSK0lQTmkM8RFNuC&#10;PHUqDNSdI+B/t0Qzo0EBvnjJCxn6kouZlWfxaJiH9V3atsZibed9x53V5w72AHsgFn7gmOgHxdj4&#10;vReDJ2cbSF3XUvG1wBynuHgP/iqvTPg1f5DDrtyY7Ju/OlV+wxHUCQUFPs8QDMc2yFkA8pq5RjjH&#10;V0XCRPDEX64OaNw+YMHTZf9Rdw7Av0OimdGgMTmVMelb5slBw3yso6XiMdPaejk0T06JWf1+73G4&#10;pxxXD9aGQ37uoBR78LyCFAoW+P25j7CufRZPiZgHs7UPF+9G+EQ+4aBxMb+f0DtuP+rbWkIhxs0A&#10;ec1cIzLHd2pEAv71nut4+08uPwcW6XvG93yFQN2vyyB1nZYXNZy4Sg4tFrPiGocWy5Exj59rnrae&#10;nKn2/Zo4WJtAOK23FuVgrasK1AmFHzom+jvK2Fok9hzWtW8bmLRtFgrB7wvRaS8KJC8v+DExwRYR&#10;BI2oq4JC9NvHZV+yPgFrfk/ydTsT034n4Z6Ffyfhkfl+J0GrM5bgEbG8WGw2FB/lSU0PH3XnBOTv&#10;iFSLt977TqJfJyadsoH0//NFot8O3wfvudZbOchjHTmMW7GUPweXKjUuVmrcD+GEbW3CgFFXDvKx&#10;B7+v8AeV31dYotQ4LEu4qT7WYzGtPpWjGA8D66vBaYVPSn5fpPppg4+/mQB1+XsJ2m8nlP6+AiIj&#10;dSeYML5pImGL99YvNnk+bSg+2hvM0MVhoe4QgfKdgS17kSADmNQS0S9cJPptYlIjJ8QWrByNRy5W&#10;98Zw8m35Mc4T85bIYbwhoh9mcSCfO1gjLoayCoRyXFipUKCNWPgDC4sFjcOyhJvqp+oY0zis53Dk&#10;4YPTDsjOR65UKBARtfw1mJYgiP0oG7eTceRkaSAR3ilmGNskkVCxx5jhqM/QxWHi1O+YeXbAW+59&#10;J9GnOlYSfuEi0W99YDjhjcHK0/gUh3ErluPncp7YlPJHUBywvzZUcTAv1ryqQJ1Y+AMPjOdyc5Ua&#10;lxuTvsaV+EvUcziK8IQxZXI/SRRobdvg468yCx/ro9UH0R+XuMrQl3p1dZhpfFUknGZs+chveXO7&#10;x6l7wYhpO6AXCbIbzf/FIBI8kBNqhBZDLqde6udyWGpcafn35TcWURUHpxJrFgtBwP7+BcSCxuXG&#10;pK9xXh/rsVhJPYejCE9aTJnwt8JnAnOIDFEg/AHfhn44ptSt1YY+zu2Met82UGvEzGNrHs4QCe7E&#10;iv3Cyg/syoeXj4N7QV7kvfC33PtOok8Jk1LZFP3/cpHocx0TGDmJRmgx5HLqnpjGST+Xw1LjvOU/&#10;rM8dVCD2QCz8XuMWJI1LlRoXi5VwXh/rsZinrnFYZ2i8xjGsGE74+6rgMacvHG17vg1+KIn7ZV7k&#10;jOqcy5xsi9wKscCwskTCEtjpxit0HNBBWfVLWfXglkDeC+5Fgmym+f/lItFvSUxc5MQZocU8XKw+&#10;hx/jPLGcHC7/Ed5atGZxQFUg7AR78LzC75lBLGhcLJbipK9x6GO9NKbVp3JUwBONJ9c4IR9wgm+F&#10;z0Rf1fh27GPdWmHAvBEnSnw9u8KCw9i5SJiCvR342lF3LNEadsPOB7A04i/wLfe+k+jXOlYSfuki&#10;0edEJi1ysoywYsjn1L0xzZ+Dw1LjsPwnKA7YXxuqOFgH1ryqQJ1Y+D2RW5A0DkuNi8VSnPQ1Dn2s&#10;l8a0+lSOCnhG2/8X6soL8eS4eE0AiLpcYRjUOTeUgzhzmLMjLLzpvRYJuTg1L3Qp1B1oYiu7Zisb&#10;2QX0F/aWe99J9MmOB5d/6SLRZxuTFTlR1qDFPVysbvlYx4m65cc4TwxL5P7pfjx38OCDTxHRbxiw&#10;73nPZw/qFdvGmsVCEL5fUigWNC4WS3Fz+qk6xjQO6zkcFfCMQTxUWgwoKwVajpuX4sCa/Kdioj8U&#10;C4OcLWILm5z2Y2p7hibDKhTUHWQC3z9eywI2LupkjcAXpLwweTHUfHGNl9f3EZcT9+al4lpeqo0W&#10;1zhPDI1z/9kxCIT7VysQupWDoUDYNR588ANInULIX23G51h2jQc6+9FjcRvdKcEuPxeyth2u9Y3w&#10;mR/9CBr7jOC7eP6xtWDqD67xdoTf1x2/5NxzWwJfyxfGqRIJOYC3QLYdPPAFx6zCBO4qrxV1so/A&#10;ia3my7rFoVlxi/fmxGIpm9I2xy4cd9YLgrU+e3CxFwhrmpA/+OAH+vGsaVy7hRQLa0MQC6dNKMyF&#10;rXx2KKKASHCcA3H2vfxgcq/9grP81Wb8RWfZVqmPuAXRIrEcmocffWaLm4thJcNYGKfjVTpRd8Yi&#10;yN6t2Q22g7fc+8VEv8bx4PJ/vUj0GeF2B++12crTeORi9bn9XC4W+7H9fO4AJ+JrucVIjmstY1oH&#10;9uAWpP8XPNgs/RgXi1m+xpX4WI/FPPWpHBXwlIgR6c8ZtMInIyeXN28xwgecrZjWV+C0nLkwc3cp&#10;rEgkbAvrfLnrHNWWUXfCosjevdkN5sVb7v1iok9yPLj8K0IkeCAn0hIaj1xOfQ4/l8OS/R/fj+cO&#10;OmweSl77RHzt49st9kAs/G4xNpzT4XUmh5O+xpX4WI/FPPWpHBXwDFccXmxfDY6Wk8sPni2A+mji&#10;j7nsa3HmRP4cmKmbHDQPPzajSJivpwPBtB0yrfUBou6QRZC1W7OSp6EXCXKbmv8rF4k+PWMighN7&#10;hsYjF6t7Y5qvcdLP5bh8P64erFEckHjuYIN9mYDvyzh3hz0RC8ocr0cuJ32N8/pYL41ZHNZzOCrg&#10;GVlxUcEVgRbi7Lv5UJeCQK4wDOpWLPRhcS37sizAhKZTMO8zCc2ObLXAgeZZ6t+pA+6iilmAuzW6&#10;ezEJbW4o1+CRL7mUWbkar3HeuIx5fM1S8Vje+4+DQNif5w4k9mniLceHt0ZV0H48r/BP1zi2TOD1&#10;F+vbxNRtD9qLDxftGYXBA8PBb6CdyYc6Po9AjVKXzyYoMZmDdeRywdf5HWBekbAr4P4vtT0DioaN&#10;eNhHKwB2MaGrijFwt6KpwCS0XGgTYfRlPWbePMumtp/DPGP4SU0crE0gSHFwWL95UIWChbV+CxJ1&#10;QuGfHXc2N3Kve7n528AqxhQG4RUFvaDw8LLfIBqw3udjTBEBWFc5J/i6vyPMe7tRxQZ7vFf3eOgG&#10;jFdk0BXbQ+wQvOWeLyb6BMftRg9dJPq0xK0MsWuyFvNwsu6NpXwvJ30ufwonOGsTBozxyoHEPq0i&#10;SOzruHeDPbgF6XdGnldIcR4fL35aTsyfoz6VowKeEjFGNEd5RoFofDtSX2TwxP0E6/O4nYgN6uCP&#10;2ocS++tLBZHQtnAYKwlrRJOwFQOHuifDjgBfRTD+CwAa5qlWMQdwr472sLxIWj7XLUvFPYZ9YN2K&#10;5fpek21+6jgIBBYFa1w5IPPWoorTiD24BemfH3e2FEo+RkrarBGTX4exItB/fjPPhdwg8lY/+JsK&#10;wXpf3nIkvzpV5A7yRR053q4EX+d3jCoSdgV8fyjvkTUCh5xrewEctPoCMJBjFVnQJsaWjxaLWXGN&#10;i1luvse0PpH7/x13Nrq1aG043FuLLNRbjrxY+S1ILBbWityPk9z8KdjGtnqhQJsNNsLnz9ye0/hY&#10;rBECQP5ugnLLUd8HxDiucbLe27pQRcKagO+Vdb5nJgFfWo6tAjgoNBewkddOIXByrPmSy7HSdktZ&#10;znj+tSYO1iYQ8sVBnVyfRshVhTVOyB8g+hfHna0d+DGB9SmYsy8PvNvrJ9u0+axshM98LygUvt+W&#10;3KjkjQeVmwZWEaSQgLrVHjmSY9g9jnBoS1jFROAORTslwJc9xRYDbghtErAzzQ4McgLNdYtHs/iY&#10;aW2Qw7oVi+V5czD+vx13NvhK07WJA8oWB4xDuZf/UF7HdrFmsRBWFf7lcWcSS192d9G/xlnIyV0U&#10;8jPQEAWaoIjlj/gjWEXIvB1pENfaiO33290ttrKSoOyS2axC2SloFSPgLiqxImAnlhUDO8q1lQIn&#10;zRoXm1yjpeJzW2q8Kfs/jon+d231YG2ozx1UTMUePK+AQqEiH4t93IjPstHkm8PIW/kWH8RCn4Or&#10;CMrtSLE6c7I+4HaHrYiEJaHs1q3YXgEHn2MVJnBXzWriOiJtnJhhLmAjtC1Dm1izLyEn1FifYthX&#10;qj6HyT5/+rizkThYm0DIv7WooiKOta4qUCcUfuy4syWwg0vtItjW61C3E8hG+PJzbMCLWM9Dm4bG&#10;YqEXA47bkTh/FJf9GX3sUCzsvUjYFeAwum3vgC/AsoqtAHd7linXn6SNgAmazQxt8qz5DJx0e21K&#10;25L2Ml9r+4HTKQ728cfJ9mWc+4c9uAXpx46JfnyLY5t6iZ3SfkrbEkzeXvhMaoQf5UO9rwLfF5LH&#10;VQPrdiT57ALU+zFwHxqH290OqkjYMpRDn7S9AA7asoqdAw9J1MQ1Tbtu6TYiDHMAJ9Caz8BJtmU5&#10;uTGL9SNjlm/Zzxx3dqDPHeRi3ybg9XmEJbAHYuHHj4n+1Q7GhpfSVF2DlqNxFnJyJUrbZYM/wILf&#10;b7iAJ01csDiwbjnCbzyKCQvmlA/dAbcdVJGwB4C3SZatDjhAzSpWCzxUpoG4wGudmTRoEICTa/Rl&#10;fU7DfrHujXnt3x53Nlo9WBuWf+5gnyba9UfUtok9eF6hVCiIS17FQhh8tvAHUeD7AwC8lk8x/sh+&#10;ULnheKTe98ec3IaWtyyaD9VfXK5IYPVvkNUPsKIE9939RUT3hEkyH2N5rNl//CLRr8345Vbruop8&#10;Tt3ysa75/54nFbxywP7awGNbThwg1j4BX/v4Dht78KvNXxzGpl230Me65S9Rn8pRhKcJMYYnhzLy&#10;iHO5gWg4+NVm2sQG+Q6eWtFXG+rSx1isHsrBtnj7mDcvmg89/uwyPe8K0VcTDVZsGTs7GjvbcEUO&#10;7rv7i4juFpNledzkdfGJi0Sf7Jwo4ASeofHIaRN8rZ7j/6y8rYiqOFCAtxutYTK+xjGdXuyBWPgi&#10;MTb8/NGua+hjPRbz1DUO6xZHM/KUiDE8OZSRx2j7/ySRzxOBuABfTuTbVsQTdYz1nKhj/zOjeWQm&#10;kTBLJ/uCSS92UuOKLaPoaBU1qkD0IkHuT81/4iLRr3FOEHByz9B4bVLvqXv8/4CrB2sUB7T4bUVe&#10;rGlSvqaxVEjsiVjAzwftmoY+1mMxra5xWJ/KUQHPmBpnePMk+jawg3P5vlB4IjHh51zNT9UJOK5r&#10;3DyYTSSsAXv1QrY+2K1vsCLAvefdiacD9939RUR3we1Gmv/kRaJPck4McHLPQD6n7o01RPRzKA7Y&#10;Xxt2u3pgYZcTdNw2bXn7FV5cWKlQoE4soFDw+NuoT+UowtOEGMOTQxl5jFG+IKzVAYsnTURo7VqR&#10;G/ysuihRQGg5E3BQImEu7M0O2ZuB0r4NdvUY7c0Rsf+47+4vIrozcbsRBZHwic5JAU7ovVys7vV/&#10;vt5aNAe0yTotNGHf5rYq5sQerCq8I/G8AtZjsTnqORwZvMYxSmMMTw5l5EmM2ggiSxAk+L5gvg35&#10;oj6a9Gt1bhvjuC7HkI8qEhbGanfuagc2FQf7whZDv8dWtut6kSDHpflPXST6BOdkACf7Xg4n/BJW&#10;jP3/iN92skZxQKu5tSgH1iSeCifyc/dXsWvsgVh4e8HzCnPUNQ7rFkcz8oypcYY3T8JsIwKWWLB4&#10;SokFzG1DTMa1uswP/qhPKy8fVSTsIXZ+wHY+gF3h1L7wYgyug5m47+4vIrrDcbvR0xeJ3uqcBOAE&#10;38tpk3+tLv3/jLcWrVkc0N4JBERsgl+KKgwOBSu/BYmCWMDrJV7rJKbWl+AowtOEGMOTQxl5jGR+&#10;SGiF7+GJjEm61q7trOdwgo+rA1gPfrRPWfpQRUJF5ltmR9iLQW4bh71T7r0riATt2ib9py8SvcU5&#10;AcAJvofDuBVj/xdQHLC/NhyGOIghRzhUQXDoWPOqAnVi4W0wNrzEW9dAT13jsD6VowhPE2IMTw5l&#10;5DHc+ZHVgREv4rhqIH2tnbpqgHVug3XOEfERJ8s4qkio2Gu43ryupNOO9e2ke+/6IqLbYSVBDpP9&#10;D18kerPzgx8n/BqXU0f/F+tzBxUV68aaxUL4AwOLBbwsa9c/CeRy6zkczcgzpsYZ3jwJdxttYi/8&#10;NpNnf9Ant2FfmfSnbkeKclxn30YVCRUVCfTnZsVE5O3Ee+/6IqLblAeXZTctEV26SHSf8wMfJ/wa&#10;l1Nn/5dw9WCN4oD28rmDioplsAdi4QszVhZK6hqHdYbGaxxFeJoQY3hyKCOPkZ0vG4DfV5187yKP&#10;qwRaXfiDupYjSk1AKGgefWKdImGxQS3WcUWFE8Z70KBPLe696x2dSNCuY5J75iLRPeHDFCf0CC2O&#10;XKyOsf+K4oD9taGuHlRU6Fj58wpSKOCHxNT6EhxFeErEaIY4w5snUdRGNhL+6BYg4bcG31chllo1&#10;UOvBH7RhTsuT5QarFQlrwqQdNKlxRYUTBe+zgiZbxb13vYPoVsftRs9cJLpbfJDiRF5CiyEXq7P/&#10;K1UcVFQcDvZkVQEv2rl1jcN6Dkcz8oypcYmcXCrIZwwm9bTpCCf70u+rRk6LsRPBBRvUeXvcRhEP&#10;fQ7XNU6WVSSsHtGDEw1WVCyEhd532O29d72D6BbH7UbPXiS6S/lwx8m+l9NEgaz/an3uoKLiMLEH&#10;YuELMlYWNC5Vz+GogKcJMYYnhzLyGLn5Em3/nySCm8mzr/aJKwAoFrDO2xFtMD7ghrHm0SeeY7bi&#10;ILDCw5kxpIzUigPHPXcGkSCvWwzJPXeR6E7lQx0n+F7OEgkP4+rBGsUB1ecOKiomY0/EgvaBiVyq&#10;vgRHEZ4SMZohzvDmSZS0YfRtZSfBbw2eqEwsjCb+Wj34o7qWwxzXO66KhIotYoG32oxdzthVxQy4&#10;5853EN3suN3ouYtEdxgf5igANC5Wb4joQygO2F8b6upBRcW8WPnzCp+vjA0/yFL1qRzNyDNScXLm&#10;UEYeIzcfMWjPlVC2kgPfumWJ/b4qebwFifsR21Xros1gTOM+qkioOMVIvPUT4alYuPu9xz13voPo&#10;JhAJ0ufy+YtEt3+lMtsPQDqn/ugxUXM/UVvFQUXF6cQerCpIsYAfLFjXOKzncFTA04QYw5NDGXkS&#10;JW0kBu1lxZrsB79FHurqioM28ce68Ed17kPnmscOUCQc3AuqOAAo70qF2iZ2vPkk7rnzHUQ3Ks8k&#10;SL8lohcuEt36Fd3svqHxrB9FAHIYb4joMV49YFRxUFFxurEnYgEv7Fj3clhnaLzGMayYxTOmxiVy&#10;cqkgH6G2l2SuWHC2Ta4aYF34g/qmPEiRsM+oB6NiEYyWMtcHHGEvEmRgeP3qyhcvEt385UQNz/YV&#10;saAJAc1/InzY9qsHaxQHVJ87qKjYGfZALHwejA0vrlifylEBTxNiDE8OZeQxcvM1mH2IgLoyEPy+&#10;auRYbXuhEKzleMhRhQTWuQ1R89iTVSSsAis7CisbTsXBgC9UyI9x953vILohcbsR+y9dJLrpyztf&#10;EwsoEgLd4ykUB7RSgVBXDyoq1oGVP68ghQJeb7E+laMCnhIxmiHO8OZJlLSRSLYPCaM/4Mn6FLFw&#10;IriYWIjVq0ioWANW9A5c0VBOPe6+4+1E1yu3G2nlyxeJbvyyzczfIxS4/nR97qCioqIEe7KqoH2w&#10;IYd1iyOD1ziGFbN4RipOzhzKyGPk5iNc7UWSNdmnKUKhFfXgt8LHOt6ORG0VCRWnECt9x690WDvD&#10;3Xe8neg6mLDjNUxyH7lIdP2fIGqOxmIBSyKiS/vw3AHVW4sqKlaPPRALvz1xC9JUjgp4mhBjeHIo&#10;I0+ipI2Eu31IbIUveSJbCLjbssl6yIvUm8effF72uhKUD6m8ZUXFQtjjN+Uuh96LBO26p5UtEX30&#10;ItGb/ihRczYIAlhJePa7QwMiOrqf6GTtzx1QFQgVFXuDld+CREIsaBf3KRwV8JSIkSNOzhzKyGPk&#10;5iOy24cGrfAlT7SQWLDrKxUJpxvbOSDb2UrFjrHHh/muO95O9Cbn7UbiukYf48m1gjNBdJzUW4sq&#10;KiqWwJpXFagTC7/deQuSxZHBaxxjiRjDk0MZeRIlbSSK2iduMWoNnv1RWxHHW4pGdeHT3CIB7/k9&#10;FMy3hw4ay++m5bdQsQU4D+Ndd7yd6NrI7UZcsnn4K1UcVFRUbANrFgthVeG3OW5BIoPXOCrgKRGj&#10;GeISOblUkI8obq9N9oXfGjz7sbZExi1GnLOpN48/NaNIqNgfnLKjPs/LnaeXijTuuj0IBG2Xw7VM&#10;9TXuytpvLariYGvgP2hp76+KilmxZ2JBOye8HEV4isQsnpGKkzOHMvIkStpITGqfmPC3Bs++qy3H&#10;4PmEtq0ioeIUor7jTZTtmrJWMdx1+9uJ3misIrAvrmujUvqX6+rBQWMbK9jzv8UrTh1W/rwCCwXt&#10;va5xNCNPiRjNEJfIyaWCfMTU9kTxZxH6qpEzWCXoSVHI+PCWo+aJKhK2irqzTzHqwXfjztvfRvQG&#10;Y1IfrmO9b5WvVXFwcNiGIMhBPacrsrAHqwq/1Rib9l7XOCrgKREjR5ycOZSRx8jNR0xtzxgIBYKO&#10;E2IhJjL6gvk29FdFQkUh6ptmj7Hyg9cLBGuc8jqmlR+v4uAgsDZB4IH1nq2oGGAPxYL23tY4ivC0&#10;UIzhyWHk5FJBPmJqe4nYhL+vGjnutl3lMETC0h8m+7+HTj3qIdwf3Hnb24her3yrUTO+po3Kj9fn&#10;DvYaS1/Lt4l60alIYo/EgvV+nounRIwccXLmUEYeIzcfMbU9ou3/k0RwDZ59Mx7qPdVS88TTByAS&#10;KvJRj/rOUQ/BGHfe9jaiaxKTfO369mpdPdhbzC0MpvS31Em5VL8VB4KVP68QEwoaRxGeFooxPDmM&#10;nFwqyEdMbY/o+9M+FCnjWQTFD9XmiadfmHvYFQeHHbxFdrDJCh3bPBR33vY2oqvFRF9O+LTrWRUH&#10;+4spk3maoX0u5joR5uqn4sCwB6sKn6uMzXo/WzxNiJEjTs4cysiTKGnDmNI2hrb/TxLBNXj2Y22p&#10;pebJKhIqZkJ9I6WwpT20pc0sgTtQJCD4ta1aHFC9tcjClIn9lLaUaF96zpS2o4ltKw4YeygWrPdy&#10;Lk+JGDni5Mxh5ORSQT5iansLfb9yA8FvDZ79SNsqEipOLeobP4bt7507bn0b0evutydzPKRX1/7c&#10;AVWBgLCOaQzeNt68qfCcEp4cREmbilOAld+CREIsWO9hi6cJMXLEyZlDGXkSJW0YU9rGMOpXEsFv&#10;JQ/xvjrs6DBEwrY+JObE/u/1ioVxmt4id9z6hZ1AiGHVqwdVHJjIuT57cmM5sZgXnhMvlZOKayhp&#10;U3HgWPOqAnVioVQoWDwlYuSIkzOHkZNLBfmIqe0tqP0yGcpWcorfVzunefLDByASKvYP9V136hA7&#10;5FGRUMXBfiJnwm7lWjxDi2ucF5d/ZeOfeauMdNDexBonkYpL5ORWnCKsWSyEVYXfYowt9p4ujZEj&#10;Ts4cysiTKGkjMbW9BrNPGQh+a/Dsh2rzVBUJq0U9MDtGPQBbwe23fiHRVSAAmrWLA6rPHVjInaRr&#10;+RpHCo91i5O4/FBwjA/Ik48E54iouZro7CeMUtQ6I5fXkJNbcYqwh2Ih9l4ujZEjTs4cRk4uFeQj&#10;pra3EO0Xrnl9FfjebatIqFgX6puxAHu8026/9QuJzinPIaz+9w6oCgQNeBwtxPJkDPNSdcm99jAE&#10;KHwwfqyb/FsfjL1IIKKj14dYS3TmkzY82c2zOQs5uRWnDHvwvIIUC9Z72eIZU+PkzKGMPImSNhJT&#10;22tw9SmS1K9J3dSbpz78IkYqKk4RTvfbf5ev/vZbvpDorBAITf215L2GNmHXYOUhL98XGs/+a4+E&#10;inw3W+9sK0f4lkhgnP2kcfdGV2rd4jR48ypOIda8qkCdWGChEHsfl8bIESdnDiMnlwryEVPbW3D1&#10;Cxetvjps3Dx1qYqEii2gvstmxn7v0NtYIBBP9Ko42FvgJN6ClhfjZOzKo6IiAR90qi9h5Qg/JRIo&#10;CAWG0Y3pS1i8hCen4hRjzWJBrCpY72OLZ0yNkzOHMvIkStpITG2vIatPkaz8pkLzdBUJFZk4NW+Y&#10;U/NCt4vbbvkCojNiBeHy2m8tquIgCm2ij8Acq37lcUG2Is86GccfaiN/sC0lpwXeIxKYO/fJapej&#10;koF1i9Pgzas4pdgDsfA5xthi7+1YjBxxcuYwcnKpIB8xtb2F7H5FAyEWqkioOPU4qBNg5S+mFwhE&#10;RFfq6sHeAyf7GjDHqkuB0BC8ma03tuCbzHzLv5IhEtg/92sH1UEacp66BW9exSnGyp9X0IRC6n09&#10;NU7OHMrIkyhpIzG1vYbiPkPDtvuvioSKigPA2k/i227+gs45up/opIqDgwBO9jVgjlVviOi1X+3e&#10;yUdXB1K+q413uCkMjHwzR/hSJJwRImHQZeB6P0ATC8Zm1CFqnEQqXlFBtJ+rCrH3dixGjjg5cxg5&#10;uYySNowpbWMo7nfTsIqEioqKRXHrzV9QxcGhASf7CC2OnBQIlx8joo93y9wpkZC6fWjkS1g5wrdE&#10;gkQruVCePEt0dAPRuU8ZhQa+xll1DZ6cigqi/RILqff11Dg5cxg5uVSQj5jaXsPkPltqPvzMS5O7&#10;qahYAzZv5AXf0gt2fWi4dbR6sEZxQPW5g1zgZF8D5si6FAdcXn6M6OTVrm6JBOyTaJxDRHTlkuAE&#10;H/Ulrup+I4EiIoG5ln3giYjOfeomZJXoa3UNnpyKih57IhZi7+tYjBxxcuYwcnIZJW0kprbXMLHP&#10;KhIqKlaMduoZLjFjVzH04qC5n6itqwcHB3WyLoBxj0AgskVCI/wRAn/lksi5hYhOQh2NedF2hI+L&#10;2MeIztyk5HJ/we/DwBMRnf11g+qoRF+ra/DkVFQMsPLnFT47MbbUez4VJ2cOIyeXCvIRU9trmNhn&#10;FQkVFRWz4ZabPr+Kg0MGCgAExlMCgYjo8qNdRRMJfXvjY+rKh7uyuZ2olcJgqkhgnCWiFzv3zE2C&#10;5/7Y50LhaSGhkIpXVKjYg1UFSyyk3vOpOGPuPImSNhJT22uY0GcVCTMAPxc11J1ccci45abPB2aN&#10;4oDqrUVTkLrQaXEUBFhe5t8/UESC+VCyuKWouT0Q7UYAtMIfWYFI4HG0L3Vtztws+qNhP9qzCr3f&#10;Ep39DcMwDiFVR6TiFRUm9lAseN7vc+UwcnIZJW0YU9pamNBnc+nZKhIqVgZ4R9Y36HrRi4N+9WDN&#10;4oCqQJgCTQRIYDy1itAQ0WuGSGgIznzhX7lE1NwVODnpN1YS+ok75ltXFiESmrPjcbQvwS1IGDd4&#10;rrct0dnfaDYfAOuIVPyA8OCDH0AqC+95z2cjVUG0/luQCMRC6j2fijPmzpMoaSMxtb2Gwj6rSKio&#10;WBKJsysRXi3G4oBWKhCqOJgNKAIQGEeRgEKhX0UIJIuEM8aDy0REV54RAqH1iYSBOURCmxAJRETt&#10;i+L2I4wnHmjmuCYUtCFpnEQqvqeYKgpSqKJBYs2rCjR8XsHzfp8rh5GTyyhpIzG1vYaCPieIBPxE&#10;qKjYFQrfwhVFuPnGzw+CoIqDU4PU5R7jKBCwHKwiBDIlEq48Q3R0TzfR71cHdiQSqA1CgW89kvFQ&#10;F79aOuC5PPlYV579zHEXElhHpOJ7BEsYzDGht/qmmfo/DKxZLIhVhdR7PhVnePMoM5cK8hFT22so&#10;6LO59OzLLSnX+IPFob/QgjfBtrDioa0Q69tbnTiQWKM4oPrcwRJIXTcxjiJBEwo5IuHKJaKjewOn&#10;PXtA2xcJRLCiwDzHsB20PeUi4cEHP9BPzrUJ/NIT911sc3+wB2LhsxJj85wXnhxGTi6jpI3E1PYa&#10;MvtsnnmuEwkVFQeJHb+7d7z5WXDzjZ8XPF49WLM4oCoQ5gYKAA0oCtAfrSI8Mg7kigRqxTca0W5E&#10;QkNEJ3jrUYjliARBq8PSOEYstmJok3TawUQdx7Ht7a8be/C8giUWvOeFN48ycxklbRhT2lrI7LOK&#10;hIqKfcIWz9abRuKA/bWhioNFsWuRcOUS0Zn7uvrom4t4VYF0fmQzigQeuiUS+nFpfBAIrSIS0Nfq&#10;iFR8hcDJOe14go7j2eVY1oU1rypQJxa2JRS8eRIlbSSmtteQ0WcVCRUVFSPcdMPnVXFQsUFMKGDM&#10;EgnsX2aBAAlTRALRfL+T4BEJ8utZp4qEc+J2IywZWEek4hUuVKEQw5rFQmRVwXNueHIYObmMkjYS&#10;U9sjMvrbukjAz5OK/cdW30AVi6ITB7QntxZVcbAVpC7aGE+KhA9BIJQekUDyFqMWJv28qiB5tBlE&#10;QhNKRq5IaD8mfCESYDMDYB2Rile4UYVCCnsmFrznhjePMnMZJW0YU9pacPbZPPv83CIBPzEqKpbE&#10;zG/fFLa8uW3hxpE4YH9tqKsHW4fnko45igYgIqIrHzICCZFw9r7hNxp5vt1o8PsIWr5xMlsiYSAO&#10;uGyITl6YJhKm3m4Ui1UUoQoFD1b+vEKuUPDkMHJyGSVtJKa21+Dos3n2+Y840ioqKraL7ZyWN15f&#10;xUFFAigANGCOogGIZhQJhCsGNBYJ7Kd+TK29AufbycZtxC8uE0HbloiO8kRC++owp51BJJAjXpGN&#10;KhQ82JNVBe/54c2jzFxGSRuJqe0Rjv4OQiTg51PFNOz9G6LChRuv/+1VHFT4ELvIajFFA9Dlh0O9&#10;0RNSIoFQGAS//xYhQySwnbw2FACDKx37HxXc68Lw2rCiEPxBSXm3G0mRwDEUCXJYWl2DJ6ciG1Io&#10;VJEQwx6Ihc90jC3nPMrJZZS0kZjaXkOiz+a5AxAJFRVL4FBPjE4cUH3uoMIPTQhIyLjmTxEJxELh&#10;Xl0kEG349hXRltvLM5nzPwq8drYHrnndhmrODGMDgcB8iOFXoPLDypzD4akiIRWvKEYVCbk4ALGQ&#10;cz7l5DJK2khMbY9I9DdNJKQ+OCoq5kD5O7RC4IaROGB/bairB6tD6lqPcRQKVx4WfIFIoPCLy2fv&#10;6R5cPnlRyYFVgvYjG1/y6DdPCQ7Q3hLyWqLmmlCG5xROMn9xOSYSsAsJrCNS8YpJqEKhBCt/XqEK&#10;hSEi/TXPvTBBJFRUVMyLhc7GTiBUcVBRCBQBCC0udcDlDwb/NqLGKRL4x8aIxMT7tfCXfT5RWqL2&#10;5WGO5TdPKjEn2rBa0ISxta8RnXkTB/u0zmcBIHj5sDLxbVMBVSSsGlUklGKPVxVyzqmcXEZJG4mp&#10;7TUYfTbP71QkaJ8sFRUapr9Np/ewf7jhOl49YKxRHFC9tWgfkLpcY1zWrwiRQE0QCjJJiIQ+BjPn&#10;fmXgpHtgWMtpnhB1wUfrGWhvCtsJqwpEREfXyAQhAMR2YiLhTLjdKIQGwDoiFa+YjCoSpmJPxULO&#10;uZWTyyhpIzG1PcLor3n+hVeMUEVFxe5Qflq2A3GwD88dUBUI+wAUARowh+s5IoEuExH7DHk+tETE&#10;ty9dJXiOIZDDegbaK0R066aP5uqNf/T6zkeRMPpGI+GTEAnasDROIhWvmIwqEubCym9BIhALuedW&#10;bj4VtpGY2h6h9Nc8/2IVCRWnDAf8jr/+ut8WvHprUcUCQBGAwLglEqgJMSES2o+HW4de14mE5tEQ&#10;i6B9DYSCdnIjh3UH2itd2ZwT3PXsbG5DkisMvSjAbzQKPsMSCVhHpOIVk1G/BnVurHlVgcbPK+Sc&#10;Yzm5jJI2ElPba4A+q0ioqDgQXP+m31bFQcWyQBGgAXMaQyQQbVYU+AfM2o/4xIFE+9rGl5P4HvgR&#10;h3UDLAzI6jegva7rsxcILVHDqwq8IoIrDCAScEhY1+DJqZiEuoqwFNYsFmBVIec8y8lllLSRmNoe&#10;YYkEvK5XVOwL5j5H9g2dOJBYozig+tzBoSD1YYHxmEjgFYX245uvL20e6ZtmQwoGIiK6mwPiSsHf&#10;giQH2hIRP9gcEBMGGto3df3wqgK1RBS+MnVwi5H0iehIPJPASF3UUvGKyairCNvAHoiFz8gcW8m5&#10;WdJGYmp7hOiveaGuJFRU7AXwRN2Ig/rcQcWWgUIAgfGTiEhoPx6Ewivw4PFl4TvR3gWTcSIi/kVl&#10;nKTLQeKAW6LmGeAcaK/d+M3rwmrEVcb2A1Ak4ImuwZNTMQl1FWGb2IPnFbxioeTcLGkjMbU9QvTX&#10;vPDS2kQCXqwrThdW9nZErGB4143EAftrQxUHB43UpVrGoyLhVSLiVQT513zOwdUBQMurBaRMxomI&#10;PCsTt0MdTvRcwdBeG8bfElH4XQXilQk5RhAJnuuLJ6diEqpA2AXWvKpAnVg4hUKheeGlj87d9Qip&#10;z5KK04XF33B7i/Seue7a+txBxUrgubBzjiUS+FkEemVzu0/fL24AxMJAHDAeQmICbhN+mNg3zwku&#10;gpaI6GohDM6I8/ucLhLSp78vp2ISqkDYNdYsFjJWFUrO1ZI2ElPbI1qi5sUtiISKiooxck686679&#10;rcHbh1uLqjg4NcB5vIU2JhLCKsLomQCt8yAURgJhTnGggb/2lMXCC5jQiQL1pJaigMVCG25DCiJB&#10;bQfw5FQUoz6DsDbsuVgoOV9L2khMbY+oIqGiYt1400gcsL821NWDUwttLo/QREL7avA/QkRPYYtN&#10;x7L/9vZA8MPHS4sDxM1h+y1RI34R2vUpyrcdkfgxuKuIGuXBZYSr//3Ggw9+YCcTcxQHVAXCyrDy&#10;5xUOXCjsh0jwfAhV7A7rfwftHao4qNgrpK7RU0RCD7kKweKAxcLc4Em8hvCry3RCRHy7lBdtEAtn&#10;ieiujmruw6QhDvz6uqtJ+q62W1GCPV1VKD13S9sxprYXaF58eQ9EggP4cVLhw0Ec/LVh4k7tBEIV&#10;BxV7hthFmEUCT/QbeGA5SySEX1vuMUUoxMRADDdOEAk3Bf/V+CrCxOvIvkGbtNPME/dtbKNiSeyh&#10;WCg5j0vaSExtL9C8dCAiYTrwA+mQUA/xPuDaN+LqwRrFAdXnDiri0C6lKBL6yfUrhkAg6IgfIv6Q&#10;4BCWWCgVAh68KfOrWqVIuN5eRTjll2xrMs/wTOpTfZCzn4o1Ys/EQsn5XNJGYmr7gOallz82U1cV&#10;FacR00+fsThgf22oqwcVGZBzfFUkfCRwT4tECRQJMYGwK5SKhBu6anMvJsxxSTkoeCb7XlRRcGjY&#10;k+cVSs/p0naMqe33SiRof52q2D32492zWlz7xs+t4qDicMHX7YFI+HgIfCQiEEg0XqtAYLwh40J4&#10;YyhvGAsEbxcVA6CIqELgtGFPVhVKz+/SdjSxbUDz0keGIqHOxSvWihne78vDOchOHEisURxQvbWo&#10;YiagSOBnEU6jSIBVBG/TioqKCPZALHx6wdimXh8mtm9eBpFQUVGxHN74BhYH+/DcAVWBUDETWCRc&#10;D6sIsT9LcexV4NeI1yOhgJ9FuIGouadz66dvRcXMWPktSFQgFqZeJya0ryKhomILGIsD9teGKg4q&#10;loAUCXIV4bSJhLCKQEEkVFRULIA1rypQJxb2RCicLpEQPnNiH0trwmIHZrGOKzR0AqGKg4rTjA8S&#10;0e1E9LEgEvg2o9jVeF9EwlXhdw9iEKsIVSBUVGwJaxYLmasKU+dthe2bj7yyVpEQ+/ComIaVHvKF&#10;Mcurzuhks3rAWKM4oPrcQcUW8MHwbMFzoX7aRMLNYhXhbohVVFQsiwMRCxnzDxUF7ZuPvPJqQbOK&#10;ioohNqfRG16PtxatWRxQFQgVWwD/ANpz8LCyRyRQeNh5jR9VXoFAQSRUgVBRsTus9XmFjNuPpl4G&#10;M9sv+SszFRWnCA294fWfGwQCi4K1CoSLYvWgCoSKbeC+YFM+cqa0XQJXIREBryJUVFTsDu8Kf7kP&#10;f72vSKKuJFRUzIA3vP631OcOKiqS+LlQPhlK70oCEdFrobR+WXmbYIGQWkW4JZTX11WEiopVYU23&#10;IGWsJFD+asAIGe0PTiTgx8qh4qAO2h6jEwe0J7cWVXFQsQb8nLhSs1jQoF3N1yAUvAKBgki4PvhV&#10;JFRUrA9rEAuZIoFmmAQ62zevfPSwREJFxTbw+mtQHLC/NtTVg4q14ueDEGiI6HEMGiKBglDg2BWI&#10;LQl5e5FXIFBdRaio2Avs8nmFKhIqKg4CVRxUVMyN/yh8KRYskUBEdBnqS4oFfPbAIxCIiG4Vqwh3&#10;QayiomJ92NWqQoFIIP9E34SjfRUJFRVOdAJh3eLgwQd/LHi/YcC/5z2fPahXVKwP/zEIg8dCPSYS&#10;GFIsyHwUETk4Z2zbKw4YVSRUVOwnti0WCkUC+Sb6USTaO0SCdrFcP/Zz1EMkDsyeYP9fxXj1YH3i&#10;oEP33MGDD34AA1UkVOwJ/lMopVhIoYFbkHKhtZPcGYVL4dZQXl8FQkXF3mKLYuEzJkyXSttRum3z&#10;0Y9+PJFSUXE4yHmzv/6azwneulcP5K1FmkCgHYkEOZZdbL9in/GfxaT8UYghcPKeu4qA7clYNdDy&#10;LNxKRNcQ0dVEdCcGKyoq9gpLP69wTPQZof+cSQqjpI1EpH3z0Y9VkVBxoJjwzr7mms/ZK3FAMCkn&#10;MTF/8MEP7GySbo2posKHXwhlTCh4J++WeDiHhAHvdngV4RoieivEKioq9hNLripMFAk0oR3DaF9F&#10;QkWFwDVX8+oBY43igEZfabrmv9pXoVAxHb8YykeAp4zJO2XmIlJtf43IqasHFRWHiSXEghAJZE/Y&#10;kyhtx1DaV5FQUTEQB/vw3AHtjUBgVKFQMR2/KCbhHxJ8avIukZOL4LafZPDSryJhEeQevjq7qVgM&#10;c96CBCKBCt+7JW0klPamSMg9FysqSH+PrRpjccD+2jAWB7QnAoGxT2OtWDP+i/iEejjz0yon9xMN&#10;ASBRf/9gVmi7eBvYtw+uipVgrlWFmUQCTWjHgPbNxwyRUFFx6Lj66v177kBiH/86X4VCxXz4pVDK&#10;VYUUcBb6CVAnQxjcI7iKycDDsDbUWVFFFqaKBUUk0IT3YWk7hmjffOzVKhIqVoaF35GdOKA9ubVo&#10;LA4Y+zjh3kdhU7F2/HKYdT6EAQF+gFgTAIz7oF4xO3CX7xMW/lyqOASUigVDJFDh+66kjYRofyT5&#10;04dmRquYDbhrZ7Krr/4csXpAKxYIF7MEwj6hioKK+fGJoXwzEb2FiG4PJRt+w9Cbg90HVjE78Dq8&#10;zziE11CxMN4V7BgD28XU96lofzQ+i0+TzQnsu9pa7OrXfQ5d/TpNHKxNIEhxYAsERJ14V1R8grh1&#10;iL96lE0KhjdDu4pFwJffOTC+pE+zqZi7v4oDBAuFGcRC6XustB0jtDdXEvA8qFbNY2vD1a/77IMV&#10;BxUVFQgWBhVbx9QPAvwwmdJXDNj/1O1MbV9xoJCrChPFwg7fX0d4ntT3e8UU4PtoV3b16z5bCIS1&#10;igOq4qCiomJ/IS+6ucCLdgyYm2se5OYjSttVHDhmFAu5mPqebCIrCRUV+4jXve6z6XXq6sHakH7u&#10;oKKiomK1KJmAeCbiOMGP5UrEcrE/NEQqbqGkTcUpwcTnFUrfU6XtAo5GJ0O1avtmUXGwNoEwz61F&#10;8jmEfX2IuaKiYg8hrrsuwLV6BOV6bsZilttGwuIZsZiF3PyKU4IJqwo7eE/VlYSKvcdpEgf7jn38&#10;2taKioqCibKV752sT7Ur/w7sYmeNsi1rDIhYTENObsUpwpZvQZrwHmxe/fhrU79RdTImjP+gsfMD&#10;s3K87iqeZMrnDtaI5W4r2qdJN654rH28FRUVATkf0lauxiOHdYtjXP6gkoB1Ijp5YeM3N3Q5Zz9t&#10;w8kPW+uDN5fXkJNbcYpwwf6dBA2l76OCds3HVyASKipycNVIHLC/NvDYlhEItGcT730SNBUVFQHK&#10;nFuFlYe8rMdisv7azxgB9LU6iISjIBLYzvwmmTmeSKXqFmchJ7fiwBF+fC1HIDBK30eZ7apIqNgr&#10;dAKhigOJfRAKVSBUVOwhlPm2Ci0POWteL/3L8lqGHUhYHWj1hEighujsb9zErVUFy5eweIQ3r+JA&#10;EcTBZwpxkPueyM1nZLZrPv7xy5lNKipyMM/ba7N6wFijOKBFby2KYa1CYa3jqqioiECZZ6vQ8pDD&#10;+fzlnxYcBiWwLpHZLiUSiLry3G/YfGRpogA/zrDOsHgJT07FAeLCUBxI5L4ncvMZGe2qSKhYNa66&#10;6rOCtw/PHdBOBAJjbRPytY2noqLCCWWePQLmxOpXfnrDnbxAdHSdkhTrAKsZ7YiIrjhFAtu5X6cL&#10;A43T6haH8ORUHAiU1QNEyfuhpA352zUff62KhIp14qpzn1VvLSrArifnuH3awRgqKioKocyxR8Ac&#10;q375x7uyFwWIxGQfqR6JdggpEs7cQNQmRALXz33qWBhoosFb1+DJqdhjOMSBRO77ITef4WxXRULF&#10;atGJBKrioBDbnqxve3sVFRUzQ5lfj4A5Wp25136ciC4THd0ESQyY7A/6wo4loN0AWFdEghQErRAF&#10;g8EH/9yndFUUCVgyUnUNnpyKPUMQB5/1QP7xXTqf4WjXvFZFQsUMmPtNtFlFWCN289xBKbTJO80w&#10;gbf6pRn6rqio2DKUufUAWlybq3N55f8kap8nah0ioRE+xjRceUZUMC/Uz9y8oWIiQQ68X2EIdWnn&#10;PnksDLBEP8YhPDkVe4ILnTiQyDm+ObmMkjaUbldFQsWqcK6uHiyG2KR+DlRhUFGxp8B5tgbMkXU5&#10;r+by8ge6GcjJJVskNFonUL9ySYlJYEzr88ymHhMJbC3UpZ37pC6OAqEKhQq5eqAh5/jm5FJBPiPR&#10;roqEilWgioPtY6poqKKgouJAgPNsBMa1ebgs+68yNURC317rKKBfLbg1zGTkbBx9OY3R+vxoKFsi&#10;Oun4M7eIyT/nivrouQXIPfuJw2HIEv0YJ5GKV6wUCXHAyD2+S+czIu2qSKjYKao4qKioqNghYG4+&#10;Asa1OTiWl/nHz07GImHQn9LZlUuhekc3e2lRCGi+nMYoffYigYjo9YF/uSvP3CJyQQiQvAVJiZ39&#10;hOFQZIm+VtfgyalYEZRbi2LIOb45uYySNmS3qyKhYmfoBMIaxQHt3XMHFRUVFdkYTNgNYA7OweW8&#10;maRAoLFIwL4kwSsHzZ2GCGgDzXWMM3CANBQJDYuEYO3L4fkFQwjERALXz7y1K+WwGDjDwjoiFa9Y&#10;CcLqwWcHgeA9bt48xtL5DKPdUCTIc6uiwnjTTEVdPaioqKhYAVKf+RiXdTlf5rIhotc+GIh2KBKw&#10;L6JN4yuXiJp7lEm/rAPXYpyhDTIiEigIBSJxCxJBXOZDjOttQ3T2zcNhylJC4yRS8YodAsQBI+eY&#10;5eTSFvIZSrvmtct1JaFiOzh3toqDioqKitVAnbgLYBzn33LOzOVr/1ZM3INIOGM8uEyNEAikTPpl&#10;HTmMM3CQRNQmREKf97Jx+1Hsm49CneNn7gt9hRD6Wh2RilfsAIY4kMg5bkvlMkra0LhdFQkVi6OK&#10;g4qKioqVQc6lNWhxOUfGsiGi1/5dIE7CbCMhEq48Q3R0b5fbkjLpl3XkMM6QAw++VySQdftRsNRv&#10;KrQNUfsU0dnPHA4JZ1lYR6TiFVvGhbg4kPAeO28eY+l8BrRrLleRUAGY8w3RCYQ1igOqzx1UVFSc&#10;Xsi5tAaMyzrOldnPEQlXniE6um886e8fVA71gUkO4wxloHOJBNK+HlXUpUggGKYE1hGpeMWWEFYP&#10;Xv8A0SvHnZ8SCznHbqlcRkkbGrbbM5EgT/6KNHZ3aM/W1YOKioqK9SL1cSrjmg/z441AoGkigVgo&#10;iLqWM4ozlMHmiITmiOjkJVsotNwvtGM7UUQC+lodkYpXLIggDq4JgkC+pTxiIefYLZXLKGlDm3bN&#10;5ctXSruoqBjhLF8cqzioqKioWC/kxEeDjGs+zo9fuyhmJEEkNCfdMwcoEq48I+7dl5N89kN98PWn&#10;mKPkE+mD9YqEhif6kdWElvsV7WT95Cmic+F2Izks6Wt1RCpesQCCOLhaCAB5iGX5kYhYyDl2Obm0&#10;hXxGaFdFQsUsWLc4oHprUUVFRYUET3Y0aDGcJMny8r8PlRNROkUCWSsHGOO+IT6oEww++B6R0HB+&#10;0/1C88kL8INrwVqZJ3dCMCkSCIZm+RpS8YqZcYHodcrKgTzEGvfy8XaFQk4uo6QNde2qSKiYjE4g&#10;rFkcUBUIFRUVFRJy0qMB4zhZkuXlnw0zkQyRcPa+MHkJk3zp97MaUR8JCS2f9NlcTCTw6kGfn7jd&#10;iCj+laiWSJBD1OqIVLxiJoTVg6se2BxOgkNrcVy+rKwq5By/nFwqyKfCNlRFQsUErHv1oIqDioqK&#10;ChNy8qMB4zgx4vLKzwannSYSiCK/rqzlYJyhzOraj3aTfzrZiIReHLBxfkIktJyH7YLV2432BEEc&#10;nJsgDpB7CcRCzjHMyaUt5AdUkVCRjSoOKioqKvYccqKjAeM4QeKyRCSQFApyNp3x7UYtxjn86sbv&#10;B3nS3UJEJ0TNGaLm6s2kvjfOn0Ek1AeXVwwhDhh8GC0/xmFJQSwsLRRychkFbapIqMjC+m8tquKg&#10;oqKiIgk5qdGAcZwMNUR0+f8KdZ6og0hIfbuRJhJIu7UIcvgXkjllABw4I/DNUfAbEAucU0XC4eIC&#10;0VnluQNZl7zmY6lxDRG9GFYVPkt5XsFC7jHPzaf8NlUkVLhQVw8qKioqDgg4SUJgXJsIvfYzREdX&#10;D0UBkU8kEAuFe3VR0BJR+1yoy8FAvW/L0GZvRNScI2ovb/jmTChZKAQ+9s1GlBAJ3t9JsDiJVLwi&#10;A2H14My7iK4YQkHzczmtfCFTLOQe94Xzm8tX5hcJch9WzIPZD5ITZ89UcVBRUVFxcPB8UGsTIvav&#10;/BwRXUdEz3e3FbEoIMoTCc3VocIb4E87WW+IWu5bxhQ0r0NmjPZK6EOKhdcFgXBLSApxaTm/uEwR&#10;kYB1RCpe4YQQBxJXtnDLEXJesZB77HPzKa9Nc2UBkVCx/zhTxUFFRUXFYUNOajRgXNavfDA4LdHR&#10;VXGRcHQTUftCiMFMqn0tTOwD315R8gDNNXkzHQttECDNmU6ENFcRHb0xBJuh9d9ohLFQ5ziLBDk8&#10;HCrWEal4hQMXxuKA4G11GcSCPLwMzY9xqfL5470SClUkVIzQCYQ1igOqzx1UVFRUzAU52dGgxZmT&#10;IoFOiJq2m2QTjUVCczbw1HXQ3yLEnZ0E/2iY17w++No0ReMK0Hdz1N2SRE1nR2/Y+LGvPOW6FAn9&#10;H9mUYWJdgyenwgCsHmjvYQ3NXcNceahzOKuU/vOOVYWc90BOLsPZpoqEih519eCUwHvRzEG9ilRU&#10;7CdS1wOMcx1FAoVvM6I2rAy0RO2zIUVeIGDW1LxhU+1XFfCCgnWLy0R7OQic1w1vJWqu6koWCimR&#10;IONSJGhD1DiJVLzCgBAH+J71gFcVroo8rxDjPDEsn4uIhdz3QW4++dpUkVBRxcEhouQiuRTqFaai&#10;Yr3wXCswpzFEAq8o0EmwVzffXtRcC50YaF/drCj0KxPaRUTjnJDiANGGbz9ioUAsZIJPJPwmDEPW&#10;IyIB6xo8ORUCE8SBlv9a6I9/fZngsOdwqZL9Zw2xkPteWCC/ioRTjHWLA6q3FnmhXejWinq1qahY&#10;H1LXEIw3DpHQvrJJlqsFORgIhnMYhHoC/TcbGeIA0YZbpPrnJeTrCHXtQWYWCTg8rGvw5FQIXCA6&#10;mzFHwPdxDFIs4KRelhqHpcZp5TPwvELu+yE3n9Jtqkg4pVj/cwdUBUIMORe7NaNefSoq1oHUNQXj&#10;J4ZI6MuPbho11xIRP5BciPbVbmVChZxpid9B6I1vgcpEe3bT52Bl4fX2g8ztU0RH4pkERupal4pX&#10;CIQJvEcg4Ps2Bcz/+AWiq7ewqsDlM7CqkPu+yM2neJsqEg4YZx44MyQ+lYgeZGGwRoFQxUEUePGa&#10;G1r/fHWQsaWuGEv1W1FRkYZ2/iNkTlQkfGTToL/NiE9w+VWmCbQvIWOgDeKABQI/AC3romwyxkBE&#10;1LLACF+V2vJD1XKGF0wTCZ5rmyfn1MMpDjzvZYYn9+Nhu1cnVhU8MW/OJSEWct8bM+ZXkXCgGAmE&#10;91ZxsLfwXMRSmKMPD+a6mszVT0VFhR+e6wTnREXCK5uJe8NfKYondWSiHhUH/I1HXrCAaMYiouFb&#10;kJxo+TcdxC81N9dsfFJEAr5sDZ6cUw2HOPC8dxmlua+GcVzj+MpULDXOU344iIXPVB5utlDyfjLa&#10;NFeunBihin3FmQfE18itWhxQfe4ghpwLGWJKW4bsY8pVYldtKyoq8uG5djQpkSBuNaJwH3+jncwg&#10;FFRxkCsKUjg3XmlorNuYBFoS4+UHmRWxIEWC9pIRnpxTjcRzB573K82cx2Lh9ZHbkGQ/yJWUTx/v&#10;RChUkXBgGAuENYsDqgIB4blAafC08+SUwnsV8eYhSttVVFTkw3OtaC2R8NHgH8EEP5zEo77bzgYC&#10;YW5hYIFXAY6Imo8KXogX9drTCKHQDMUCvdCJBLUdwJNzahFZPRi9hwzMnUeQ+7ELG6HAPJYaZ5Ua&#10;J8unM1YVSt5bSpsqEg4MZx44WvnqQRUHJnIuVOTM9+RQRh7pFxIVqbxUXENJm4qKinykrgmmSPhY&#10;aNzqIoHB/bcvCvIa4W8L/GzBEVHzckclrzNy51wr6td0IqFRHlxGJLdxWmGIg9T7kbHtvI+F8b7B&#10;8fsKWGqcp3zKKRZK3mN4mlaRcDg4c+YzglfFwV4hdRGSiOWWxsgRl+ArxpVf6cozb5XR0UXG5CRS&#10;cYmc3IqKinLErguqSBBfezqa8FsnLosEzN82eLKv3fKE0GZ5Qiw0v0nEFVi74lRjgjjw5JAzz5PD&#10;kLkfFWKBeavUuJLyScctSLnvtSoSDhOdQFijOKD63IGFnIsRGfkaRwavcRThGZd/VVTazUWkFcvz&#10;535dHx4A6xbHiMUQObkVFRVlsK4PqkiQt+zgpF87YdciEBhvCrdJvYABgNwp7LdEdF2gDJGg7YKK&#10;8XMH1ntOwpNDzjxPDjnzWCy8UREL0veWGifLJxOrCiXvOdGmioQ9R1092FN4LjaUyNMuIhLIYV1y&#10;rz0MAXlZMPwT/ppDIjp6fffLqmc/ccPhlQXrFkcRHuHNq6iomAa8foxEAj+L0IRJP56cWH85tFuL&#10;QGBcH17D8xgQwIsvP8NwHVHzm0VMAF9+xXj1AN9jGtaWQ0beKxeIrnU82IxvpdLyiYhYKHnvhTbN&#10;lZMqEvYRZ46qONhbaBcUDVaedlFB36q/9og96R/AyhE+igRqN/GznzTu2uhGrVuchZzcioqKMshr&#10;ykgkfEwEr1ZOSqy/bOStATdkioQrYhXh00RspS9v5xDiAD+nNKwth5x5r4TXea2yqoBvoTlKMsRC&#10;yXswtGlOqkjYKxxVcbC/8FxUKJKHvHaBaIjo8qOCYFgzdOv0t3KEHxMJFIQCw+jC9CUsHuHNq6io&#10;mIaGQCTIVQT+4TE8IbHOv1GA/BqQKxIudysQVSA4EG4tws8zRCpOK8whI+8jQSy8SREL0s8tNY7L&#10;x+F5hZL3YltFwl6hEwhrFAdUnztIQbtwaMA8rEvuyuObM7+hxFXAmo0rbbCv1shPiQT2z/0alR6V&#10;DKxbnAZvXkVFxUSgSGAcgkgg4+LLkDG5ivD/6Mq1vqSdIkyUzyXmCbHdTo44rTCHQt7LF4iu2+It&#10;SI/BqkLu+7KKhP1AXT04AHguJJhj1a88TtS+StS8Dn6gKHYqQ17ft9XG6lf4V5wigflzv3ZIaWkS&#10;WLc4hCenoqJiIlgk8CoCCYFAyomI9UMQCZeDf10nENb6UnYKhziI7WpyxMmRk4rTjDkUyXs57I/r&#10;lFUF2Qa53FL6LBY+Q3leIYEqElaMKg4OBNbFQgJztBOdhEA40v5aFzmVTTFhtbFyhC9FwpkgEtRV&#10;h3bYLkcsaMPTOIQnp6KiYgJYJHxMnHBXiTiehFg/FJEQVhFW+Tm9SyTEQWz3kiNOjpxUnLacQyLv&#10;pbB/rhdiQcZLS43j8tF8sVBFwgqxbnFA9daiHKQuHFo8drJffpyo/RjR0dWBiMyoB31bedbpb+UI&#10;XxMJMt4LBuCpJTr3KZtQrEQ/xiE8ORUVFYX4IBG9Kk60cxDHExDraxYJV4joLJICDRG9FvzriOjT&#10;IX7acWE5cTA1To6cVJzhyUvlsFi4IfHLzVhqnLd85NgtFKpIWBnW/9wBVYHgRerioMVjF4Arj3Xl&#10;yatpkTDq28i7cknnTT/gzE1pkcB+a/DUEp371EFVLdGPcRKpeEVFxQSwSGDgpBpPQK1+ReHXAI9I&#10;+Hj4ulSqIqGHsXow+jwC7DpOW84hJe/FC51QwM99LDUuVWrcI75VhSoSVoJ1rx5UcZANvABowJzY&#10;Cd0Q0eWESBjcUoQQsSsfFvxNIdaKH0RqxY8JXWt8iL80vLXgzBtFWwb7ge9DwBMRnYUfY8MS/Rgn&#10;kYpXVFQU4oNhokzhRMNJNZ58Wr0NE/I1gceDr0eiCQLpeiLiz+7TjAXEQSxGM8TJkZOKkzOHnHkv&#10;hv14oyIWpO8tNQ7LD8XFQhUJO0YVBweK1AUB456TOiYSGuFrGAiDW0LZgjCQPhvnaeAJAm0eXjxz&#10;k+Bk++C3Bs/1s79+vFlIGQDrGjw5FRUVhXiYiB5HUjnxsE7iR8jWIhQ8AoHCtY+fRfhMiJ0mKOIA&#10;P9sQsXgsRluI00pyXgj79aYt3ILE/sO6WKgiYUdYtzig+tzBFFgnPgPjeLJqZf/bB81YJPTtlVOZ&#10;bydqbheT8pOQGnzJ9z4b52mQIuFst5LRvtRVz/AKBUFfFH9WgWh+oZCKV1RUTMRD4UR7UnB44mGd&#10;hEigFQgFr0CgKhKIxs8d4OeaRGmMVhCnLeeQyHs+iIWbnWJB46xS4xoiemj4vEIVCTvC0dFXIrUS&#10;1NWDyUhdCDCOJ6124r5miATzW4uCQGjuCjyKAc4PfIs5bJynQYiE5uwwr31RrCrIvkK9Nfi+bInO&#10;/MYxzcAhYV0iFjtQPPjgB5BK4j3v+WykKioy8KviZHtKOfGwzsDr0S6QIxD4OYzriOizIHYaIFYP&#10;8LNMIhajRDwWoy3EyZGTijM8eamc5y90QkGbGzCQs0qNw9hDm1WFKhK2iHWvHlRxMAtSJzspOXii&#10;yrKRAiGQLBIasmfOVy4RNXeLiXhCJKA/eNg4lDjuNiISqO2EAuGqQogRxR9oJvEMA4oF9LU6IhXf&#10;Y5QIAi+qcKjIx69szmF6WvDWSci5Mr4tsSBXLzwCgcEruadJJARxcFVijoCfExKlMVpBnLacQ5D3&#10;XNj/t2R+ZarGWSVyv3pcRcI2UMXBKULq5Me4dXJKXxMJZ5QHl9m/8gzR0d1iEt4qYoDzkZdtuG/j&#10;EpESCVwfrCpwLJSp31VoiejsbxwPBYeEdQ2enD1BTBhMmdgv1W/FacQvh5OOn4eyTkDJy2sTxuaC&#10;dluTVyDwL0tfT0Sn6Xy4EBcH+LkmURqjRDwWI0ecHDmpOM2YQ848Fgu3zngLUoSrImFhrP8rTSMn&#10;fkU+Yie5FsMTE8v+WQRGQiRceYbo6J7NRLsXCigGuC3y7LPhNgTmEAmU+NajlrrfhSAiOvuZ401I&#10;YB2Riu8BtEn8UpN3bVu04PYqDhG/JM5n+XXLEnhitopYmAJNFDC84oDxivja08+B2CEisnqgfZ4x&#10;SmOUiMdiNEOcHDmpODlzaGLes+HY3GaIBY3DUuMgVkXCglivQKirB4tAO5ElMG6dqNIfrCIE0hIJ&#10;Vy4RHd0rPpSFtSgGuC3y2Ba2IeEVCQ0RneAzCiKnbwY8UScQmD6lImENk3VtDNvcfsW+4xfFCfgM&#10;xPDElHWc4MtrhCxzca6wLYuEQxcIM4sDi2fE4rEYbSFOjpxUnDFnHuc8c6ETCrIN+1apcUasioQF&#10;sT6RUMXBokid2BjHkxPLy48AEfyYSDhzL9xmxHZi86rPBtuQ2IVIwDQJrCNS8ZUCJ+i7nJyvaSwV&#10;+4hfEOf3c4HDExPrzPH1ieuyTAF/DZoy2jJeEd9o9FsgdigwxAF+dkmsKUYzxGnLOeTMi+U8E47b&#10;7caqApYaZ8SqSFgQ6xEJVRxsBbGTmJQ4npR4spaKBJK3GbEJARB9VgHbwTYkPCJBDr0XCrLf4Lf9&#10;fxu+fTWUgUaREPM1pOIrBU7MGbuaoON4djWOin3Gfwon5PPKiYl1i5uKkj7PHbZAkOIAP68k1hSj&#10;LcRpxhxy5nlyCPIuBbFwhyEWNC4WoyoSFsU6REJ97mBrSJ3UGMeTU56gvUBgQvgekUAxMRB7VkG2&#10;4b6NS0RKJOAvQFeRcFCQYqEKhYp8/MdQtkEsMLQTVeOmItantvJAByoQxOoBfkZJ7EuMHHFy5KTi&#10;5MwhZ54nh5x5ly50QgGmDtHS4KpIWBC7FQl19WDrSJ28GMeTU56glz+kBEJdEwlXLhGdvW+8gqCK&#10;ARlfQCQ0BO0DckQCP6xMGSJBq0vEYhVFqEKhYjr+b3EteNE4UTVuKloiep3wMSZxwOLgdZE5An5m&#10;SZTELJ4SMVpBnOHJmyuHJuR9OBzfO41VBZmPnIhVkbAgdiMSqjjYGfAkRWAcT1KuX2GBgIFQ10QC&#10;sVBQnkkY/VCa8uDyKIcNttFe3vh9P9SJhNEPu8n6AiIBuh/VEal4RRGqUKiYBz8XTtLw+yoDTD15&#10;WQxI4PXq0B9GZiTEAX5OSVgxi6cJMUrEYzGaIc7w5M2VQwvksVi4C8SC9LEUfhUJC2L7IqHeWrRT&#10;pE5ajCsnJDUTRELzhjCp5sm3sNGKAbcFntu2r236HX2YCr+hrk1DRM0ZyBO5sQeXe4r9jw1z2D2l&#10;3260dtRnFCrmxf8VTtaXBec5ea8JZewiQafsB9AQF3RxgJ9NElbM4mmhGCXisRhjH3MoI48iuU8H&#10;sXB3EAskcrEUfhUJC2J7IqGuHqwG1glKSkw5IakhossPEzWSgERLJPBKAmlCQX67kRAJ7UeHE/K+&#10;FJNzeoUd40O3JWqu3sT6W49Ebkwk9GnBqSJh71BXEyrmxc+G8jnl60pfL3xSTuyWiMKqY0WAsnqA&#10;n0cSVsziaQcxmiFOK8yhBfJI5D51YSMUmJP9AFdFwoJYXiRUcbA6pE5a7WSU/pWHQ12eqZBoiQQK&#10;P6Z2NvyYGouCk5eGk25sw/X2I8ArfvOU4APaW9gJYoHCqkJoNxAIIa8vEyKhFduuImG1qCKhYhn8&#10;+811QsWnI1ExAIgD6/PJ4ikSs3haKEYzxGmFObSDvKfC++Ke9C1IVSQsiOVEQhUHq0Xq5MQ4npyX&#10;P0jU3JYWCUdXB1qcvifhPv72NaIGH8jjSffL8IFr+M2TkQ9mA+3Nmza8stB+FJ5DoOGYpAigdvON&#10;Rv14RTwmElJDTcUrJqGKhIqKNUGIA/zMYVg8RWIWTzuIkSNOjpxUnJw5tAd5BLlPCrHAPJRHoVqx&#10;N+DnDqpAOAhYk1eLlzh5dWiM5hxR+wJR+1InCqQhmieDPSH8JzHLh+YSURN+TbX9WPeQc/N6ohN5&#10;u5KA5zVK5IiCioqKilOJC0RXv6sznDw2wiw+FrP4uWIYR6TakiMnFSdnDjnzMGdqHmXkUSL39nd1&#10;9sgx0YeOIdihioS9wcX6YPI+IDV5jcUxhnVG03R/cW9f624R0oya8OzBSRAA0lgUPIE9z4PmmTD4&#10;y+GZB+qEghQL2mtrhdAhI4cifEVFRcWpxYWNQJCwJogePhZDWLFYf6l4LMZI5aTiVJjjzbNQmrdE&#10;7h3v6kwKhfA5W0XC6iHFQRUIBwGc5GI9Bv5tgvZlIoJJdfOYsMc3QgAn30uivdJZ83xnRGFVIdwK&#10;dfKK7/VaORqvcRKpeEVFRcXeQogDFgjWJHEKXxpDeNthjJHKScVpxhxy5mGOlUcZebRA7h3vInr4&#10;uLOAKhJWiyoO9hZzTkq1vvi2oebRoVloznXigm1usDBor3TbasSvlY7EwkeJ2lc6k5BCRnvNFlK5&#10;qXhFRUXF3gJuLdImgBofmzB6+G3EGKmcVJwWzPHmWcC8NeTe+a7OHj4meui4Pri8JMofXK63Fe09&#10;YiclA3MaIroSHlzug+HM5Wr78c0Eu3mEW+ahfS0Ih/BbCE34isH29jCrlkabsTRPh/ZXAh8gRUEK&#10;7Zu6fptrNttoXr95YLkl2La4PB3B1xp6rlyenIpJqA8tV1RsG+GB02uUeQJ+rjByeYrELJ4mxBip&#10;nKlxcuaQM8+Tw9i33LqSsDbU5w4OBp7JKeZgXaIlohOxCtA8QURnZYYfzTmi9i4iuo+I7iVqbzME&#10;Alh7S/i60zs2liMQiIia8Guq7UfFLUgvB/EzyJyOufurGAF/SK2iomJJhFuLrnnXUCA0wiQ0XnKx&#10;/FjM4nNiWhxzMIZxLUdDSY43zwLmrT2XlNymioSVoN5adJDwTFI9ORJ4mw6dDT825EB798YGOBpf&#10;GaghoqcVDq4y7U0b86J5qTOiIBQuh0DGrVC5+61icdRVhIqKpaCIA+2SbF2qNQ55b8ziU7El4kvm&#10;kJIzNY+UvLlyaWKukV9vN1oQ6duN6u8dHDyME28AmXNi3G7U37P/ChE9Cf3KSriFSGIkCijMssMP&#10;txWDVx8YwW+eFVwC7dVEdFVoe4ZJIXxE/3y7keeK5cmpmIR6m1FFxTYQxIH1WaLxGsewYrk8JWK0&#10;hThtOYfhzfXmUWYubS+/ioQFERcJ9baiUwPvydmkRAKvIojfMWj6/wSEUBgJhIegPiduDWW4PYkf&#10;WNbQ8i9GS/DtU+LXmuUqyRH8mJoFT05FMfAWoyoQKiqWQHju4PXKV5pqWJqnRIwS8ViMHHGaMYd2&#10;mEeZubTb/CoSFoQuEurqwalF5ETs0Soiof9GorCKMIJ4sJnRP2PAWFIcIG4RQsH52wc9zookFgtX&#10;ddUGHlzWkOy/YgqqQKioWBqKOMDru8XRjDxNiNEW4uTMoR3mMXLyc3KpIJ/y2lSRsCCGIqGKgwrH&#10;yWmKhI+E+lMimYGdcvsmiIMTiM8N7dGmm8OM/aQTCllXmVasKrREdE3npkRC1jb2D7ucoO9y2xUV&#10;pwNCHOAlnaHxGkcFPC0UI0ecHDmpOGNXeZSZS1vIp+ltqkhYEBuRUG8tqhCInbTtBzeT/IaCQGiC&#10;SNAEAkGHt4Z6ozxzMFUsaGIghRvCdpVnJUzwJemm8LrvImrugxyBU3QFw8k6Y4lJu7atJbZTUVFx&#10;gegNyhxB+6zQOJqRZ8TipTFGKicVZ+wqjzJzaQv5tEybKhIWRCcSqAqEijGsE1OKBKLwjT/8LIJX&#10;JMR+PyElFEqEQArXhe3C7yuYkCLh+s61RMIpvnppk3hGyWR+7v4qKipSCKsHLBC0zwWNoxl5mhCj&#10;LcTJmUMZebSSXMaK21SRsDCqUKiIAk/agUh4NZQfCV9HaoE7uS3MmmMiYVe4NlMk8Feq3kDU3Avx&#10;gHrl6hGb4JeiCoOKiqUQxMEblXkBfiYw5uJpoRjNECdnDi2QR5m5tIV8KmxDhe2UNlUkbAmdWFAu&#10;CBUV8sQciQReRfCKhA9BbC0oEQk3dFUUCfWK5UKOcKiCoKJiG1DEgTIxI8rkNY6xRIxmiJMzhxbI&#10;owVzGWtuQ/52VSRsEXVVocIEn7C9SJDfaBQTCCQawzcJrQ6vR8LAjaFUVhHq1aqiomIvcWEjDrQJ&#10;mpejCE+RmMVTIkZbiDPmzqPMXNpCPhW2od20qyJhB6hiocKGFAn8jUYfhhwEXwEORSS0RPRJndvc&#10;s6EqKioq9g5h9eBax+8daBzNyFMiRluIkzOHMvIoM5e2kE+FbWgH7chuW0XCDlFvQaoY44PhYd1G&#10;PItgnL09OH4IIkE+i3BPFQcVFRV7ChAH2mXcyzGsWC5PiRjNEGd48jw5jJxc2kI+FbahCe1oe22r&#10;SNgx6qpCxRBVJPTPIlBYRaioqKjYK1wgepPyma5dyjWOZuQpEaMZ4uTMoQXyKDOXsa02NKEd7bAt&#10;de2rSFgJqlio6MAiQT6wnDrTOf7xld+X4xEJNwuRcDfEKioqKtaMsHrwJuMH0TSOZuRpQowccZox&#10;hzLyGEvnU2EbRmnb0naMBdtXkbAyVLFw2vGw+FYjfmA5cgYTifiaRcJV4leULdwcyhuqQKioqNgj&#10;BHFwneO5AzJ4jaMITwvFGHPlUEYeZeZSQT5j2+1oYlvaTfsqElaK+rzCacbPEdGTop46s2V8jULh&#10;XBijRyTUVYSKiop9AYgD7VKtcWTwGsdYIkaOODlzKCOPMnOpIJ8K29CEdjSxLc3Qnmbqg7p+qkhY&#10;MeqqwmnFz4WShULqjJfxj4d66peVt4Wrgmg5hwHALaG8vgqEioqKPcAFouuVz2btcq1xZPAaxyiN&#10;kSNOM+YwcnJpC/kSu2pLM7RnbKGfKhL2AFUsnFb8XDh75aqCBjzDXxO89wfMlsBVoUytIFAQCdcH&#10;v4qEioqKtSKsHrBAwMsv1hlL84ypcXLmMJbKZZS0oQntGLtuz5irHyrrq4qEPUIVC6cRPy/O7Ccg&#10;xtDO/NcEv22hwOKAMgQC1VWEioqKFSOIgxsczx14OYYVs3hKxMgRJ2cOZeRRZi4V5DNK2zGmtqeZ&#10;+qAZ+6H5+6oiYQ9Rn1c4jfi/xdn/OMSsq8JlqC8tFqQ4IKdAICK6Vawi3AWxioqKil0CxIF2uZ3C&#10;MayYxTNScZoxhzLyJLbVRmJqe5qpD5qxH8YW+6siYU9RVxVOK/5jKKVQiJzhRCAWOBcFRClQGFCG&#10;OKAgECiIhCoQKioq1oQLRDcWrhyQwWscozRGjjg5cygjj5GbT4VtGFPaMubogzFnX4y5+yzsr4qE&#10;PUcVC6cV/ymUjznP/gZuQbIQEw/48DH2dcbgY6irCBUVFWtDWD24MeP3DrwcRXhKxGiGOMObR5m5&#10;jJI2NKGdxBx9MObsS2LufufuL6CKhANBFQunEf8pXBkaInoUgwC8gsTEgAZsLzkWB8inwKsINxDR&#10;nRCrqKio2DaCOLipYPUA6wyLp4ViEnPnMXLzGaXtJObogzFnXxIH1G8VCQeG+rzCacQvCN8SC5Gr&#10;AJFDNHB7z61EqW0xbiWia4jo6ioSKioqdggQB3gJw3oORxGeJsQYc+VI5OZTYRuJqe0l5uwLsVTf&#10;S/XLKOy/ioQDRF1VOK34hXAleAQDBVeI3HwJb9tPruKgoqJix7jQiQO8bKXqORzDilk8IxUnZw4j&#10;J5cK8hFT2zPm6gexVL+MPe6/ioQDRhULpxG/GMqGiD4k+NyrSG6+hGz7SQbPfhUJW4U8BPXKX3Gq&#10;EVYPbhafj3jZS9Utjgp4SsTIEWd48xi5+YzSdhJz9GFhyb5pC/0ztrEdYxtVJJwC1FuQTiP+izjr&#10;H7avACZy8y0xINHUh5PnhLWb50b9hKg4KIA4wPMot25xVMAzUnFy5lBGHqK0HU1sG8NS/UpsYxuM&#10;PdhWFQmnBHVV4bTil0LZBLHghXZF+QSoyxzp3yP8ilmgHY5do35yVOwdLnTiAM+nqXWLowhPiRg5&#10;4uTMkcjNl5jS1sISfUos3b/ENrfFWHibVSScMlSxcFrxy6H0CIW3wpXHugrdh0TFXLB2+ZpRP0kq&#10;VouwenDLhFuLUnVGLk+JGDniEjm5jJI2FubsC7Fk3xq2vT2JXW0btltFwilFFQunEb8crgANEX00&#10;cNeIuLw6sP9mwVUshl19ICyF+qlSsQokxAGed7n1HI5RGmN4ciRy8xFT22tYos8Ytr09DbseQ+H2&#10;q0g45ajPK5xG/AoSYfWgYqsovGibmKO/JT4NluizoiKKCeIgFrM4rDNyeQlPDmXkIUrbIebqJ4Vt&#10;bSeFtYyDsfB4qkioqKsKFRXbxNSL+tT2pZjjk2KOPioqooDnDuT5YvlYj8VyOYrwlIgxPDmMnFwN&#10;U9vHsGTfOVjLOBArHFcVCRU9qlioqFgQUz4AprSlRPvST4DSdjSxbUWFisjqgXz/47ngjWn1HI4i&#10;PCMVJ2eOhtJ2Gubsy4tdbLMU+zBW5xirSKgYoYqFiooZ4bwYD+Bt482bA7FPilgshtJ2FRU9xFea&#10;8vkgz4tcH+sYm8oxYjFyxCVycjVMbe/BNrYxBWsfXwwLjr2KhAoT9XmFioqJyL14p/KtuMWXIPWJ&#10;MDWuoaRNxSmHIg5InAsa5/U99amcRCpOzhxESRsLc/Y1FWsay1xY6WuqIqEiirqqUFFRgJwLvpVr&#10;8QyMYz0Hl/+dqDREZ+4X9QDtk0LjJFJxiZzcilOO8NwBife9fP9rvsahX1LP4SjCM1JxiZxcidJ2&#10;udjWdraNQ31dNH5tVSRUuFDFQkWFAzkfHlauxk/hJC7/2+AYie3L3WS9uZaIjojOfpqIyTzhS+Ty&#10;GnJyK04ZjF9Llm/nGOf1S+oWRxGeEjFyxBG5+SnM3d9S2JdxbgMz7osqEiqyUG9Bqqgw4L0wW3nI&#10;l9Zf+xkgGLKOsYCTFzb+0Y3BaYjO/OYNTw7BoHEU4RHevIpTgiAOblKeO9De1l4O/TnqjFyeEjGG&#10;JyeGqe1LsItt7hNWvH+qSKjIRl1VqKgAeC/yWh5y1gQG8y5/QCElMBbrLMASCWxnf+N4Ah8TDFhn&#10;WLyEJ6fiwCHEAYm3LZYap8W8PtYxlsNRAc9IxRG5+THM2ddacRpe40RUkVBRjCoWKk49vB8yWh5y&#10;2qTk8k8HXwuij8CYo11KJBB1QoFhCQTLl7B4CU9OxYHiAtGNkZUD7e2M5VTfU5/KMWIxCW8eorTd&#10;XNj19ivGcByTKhIqJqOKhYpTCccFlkjJi9Wv/PSYGxGWD2gwprTDq79HJLB/7tfrYgBLBtYtToM3&#10;r+IAEFYP5hQIGhfzS+o5HCMWI0dcIifXg7n7q/BjRfu+ioSK2VCfV6g4VfBcyDHHmpSY4oBhNQy+&#10;2g5JpR3iSoZIYDv3qbow0DitbnEIT07FHiOIgxsc4iBVpjiv76nncBThKRFjeHIsTGm7TezLOE8B&#10;qkiomBV1VaHiVMDzIYY52kSEy9d+nIguEx3dJJIkoHFfxY1IYEwbAECKhDNCJLQNDBrs3Kd0IRQG&#10;mmhAP8ZJpOIVe4wLnTgg5dzILVNcif//b+9cl2Q7juu8embOAQiCBESTlmXzIsuUwr98FQHaD8GH&#10;PS8hk7SCksIOK2SHw/pjBy1CpHmDJMxM+0fv6snOyarKuu3r+iIau9bKrOrqPj21K7F7z1i61QvU&#10;xixK83P0Ho9sDhYJZAgsFsgu8Zw0rRxr8xGOT38CnH8BnB1Fwkm0pW8iYk8/e93v/utCT8SKhOsD&#10;omDQDwBv/uWUEykKLC+mLTw5ZEOIqwcQH9HSo+VZsZq2R5d4SPjIxAKenBgtfcl2qfx3Z5FAhsJi&#10;gewKz0Krc6zNhzw+/gnw/LOLjhUJN/cXxNoAnj671Tck+l31/Us7ViSE9qtiQcTe/NHrwkAfddvS&#10;Fp4csnKm4uDjhq8WWV4qlvM8WsdavUAqBkdcUpJbyxzPQVYBiwQyC7xfgeyC3MlRx60Nhjw+/qdL&#10;+/lvLkddJFz7WwNN7aepwAAAfEP9b/zQ1jv02EQ/v829//oUC4+QKx7RryIBePjD61DmUbctbeHJ&#10;IStkKg4+aigOcsecJ9vS0zoVs3SJh4QfyMXhzEnR2p/sHhYJZDZ4VYFsmtwJVcetDYc+Pv7wsuO1&#10;ioSb8YzBwleITr8LnHUhoNt6dx6b7OfC+zKAX1+a999Qk1ePsxWb9MN3L009JUlOa3JxskLeXYoD&#10;qI9Sj6PlWTHZtjxL65jlaR3zkPCRicER15Tmr43Y/PnzPxssEsjssFggmyN2sgpYcb0Z0cfH8JeR&#10;jSLh1XjCCF8pOv3eZIhC4Cy1il01jCcIWhUJ4WtO519fcl5dWRCPcxgnPJR++AN7KgGpdUyTi5MV&#10;Ia4eQH00ao6Wp481nqVTMUvHPFT4yMQ0Jbkpeo1D+jNq3Uv8m7NIIIvBYoFshsQiChhxa6MhjycA&#10;X/zoZQMviwQ9FvDS+elnwOmbxsbf0hBXGGQMiQmLIuH05deTPv86UShA3acg+l37n4CH3389Hd22&#10;tCYXJwszFQdf7VQceI85T7alp3UqZukSDwkfmVjAk6Op6UMODYsEsji8X4GsntzJVcf1JkQfH380&#10;NaYNfCgS7iM3LmO69+D0zUnrjb+lYzHEJ3zOFAk4Aedfia8fyceUF71HIfSfYvffuRz11AJaW3hy&#10;yMxMxcFXBt53oI81nrddo2MeKnyJJydQktvKnM9lwXVgGCwSyCrgVQWyWnInQB23Nhsn1f7ix5N4&#10;vpzhckXC02fA3bcuuWcYG39Lx2KIT9pTJADTFQVdKIg88x4FETv/FDi9D9z/q9sTvD4baa3JxcnM&#10;vLsUB1AfiZaj5cWOlmfFvG2tdczytA6U+oFcPODNi9Ha/6jsfA1ikUBWBYsFsjpyJ08d15uKoMPx&#10;8T9PjbOvSHj6DLj79u1m37xRWetYDPFJe4sEnIDzb9RXj0ReqkjACXj+6SX88MntSVafjbTW5OJk&#10;JsTVA4iPg2yPOlpeKlbT9ugSDwkfmVjAk2NR248szwLr3Z02CFmS5+cf4/n5xy8nHUKWpPSEmtpk&#10;xLwUT5+9fC1HUjpOdzpOIDVUKkZWwLvL48MfvBQIkvDv13pMkcrNebG2Rse0LvUsH5kYRDyVI5H5&#10;Jf1K0OOPfBwd/X7M8OCVBLJaeFWBLM5JGwodlzq0w4ILAI9/OjXC/93PXEm4FgnnyNUDRG5O1m2p&#10;EZ+490rC6XT5w2vPv4z/etSz7ice8koCxLR029KSVIwMZPqfOB+KtVl+BFJHy2s9Wp4Va217dMxD&#10;hR/IxQPevBQ9xtgqXE9ewSsJZLXcXlXglQWyB079z8Kdh8vS4/m8Y+RO2t5xSEfeAV/+weURCP8O&#10;+mihc7zHFKkcGStta3RM65Rn+Uj4yPQLhJxcnkT20Y8jo9+L2seOYJFAVg+LBUIyJ585Tk4jniM3&#10;Xi6eKyJIR6b1NxQH4d9GHyU6Fjt60H2svp6Yt611KlbqYfJrYgFPjiTkl/Qhdcj3uvSxMlgkkM3A&#10;+xXIpnn8SeVZQOyEc91HnGhGjBngJn8DTMXBB+LqQfg8WJ8LHbNyNDpXH1OkclKxHKm+VqzEs3xk&#10;YhDxVE5A5nryU+ixtvDYKvp1lD46wyKBbA5eVSCHQi/8Wlt4Txjnv7t94PSyc/eOUUOsONC+1mRm&#10;puLgA+NvHkh0rCTHytXoXKuPJ1bT1lrHWj1MfiwGRzwQ8jy5GtlXP7aIfg0ljy2jX0vNQw7HG5fJ&#10;luHNzWQ4atG8QcekDu0TgMc/m/R5ekw3LHtuXH749qVt3bh8Fm0du8n7jfi1pIhMPPS7m25Mvrv4&#10;p/eMM8gJeNZ/KyGMMz3OSstH7MblcAxorcnFSSXT/4D5IHHlwOPpo+Xljpanj5ZnxVrbNTpQ6gdy&#10;cThzNDV9iM2O1yEWCWQXsFggw8idTGMbitA+AXj8c+AkN/POIgGiULCKBODFP/9CPOlZTUbos44h&#10;PvHTvWi/fxtLFQn8OwkbRRUHiH80sjHLyx0tL3a0PCsm25bnbdfoQKmPTCzgyZGU5vdEP/dRf3Y3&#10;9rpZJJBdcSkWWCiQjuiTm0bH9Sbj6S8AfAScfi429wVFAkKh8K3LBv/5M3GmCU+m9PnZmJhkip3e&#10;6sAL56cp7wScwlWF9y+xVwVCeK6pzSJhY0zFwZfE14og/lllO+W1xvTR8vSxxpNty7N0KtbDC6Ri&#10;AU9OoCTXQ+/xRrCXdWEFr4NFAtkdvKpAupI7Keq43lg8/mgSz8Dde74i4fmX1yEAAOfHy/H61Z9p&#10;2T6nlm8xkdN7MlBGeI7T/WXM8zNw/zvT+PKBKa60fpxPwNlRJKReGhxx4uTdpTjA7UfGbPfwYkfL&#10;00fLS8Vynrddo0u8QCoGR1xSkmvR2n8rbH0dGTx/Fglkt7BYIN3InTB1XOonUSScztOGPVIknB6m&#10;XDHAzdeDzur3TYi80wfGGUPrBs7Tf+Q9CncfvrQBUSCEeUktCohQJNxP9yTAmKrWmlycZBBXDwLy&#10;n017sp3yWmOtOTmvte3RJR4SfiAXl5TkSmr7HYWtrzeV82eRQHYPiwXSjOcEqnOClkUCzsApHEOx&#10;AOD8t9PVAnEPwA1SP0w3F4erEpKcruT8OM01FAiYvqp0B9xNf5n5jCkWHlonigRrmpYnycVJhKk4&#10;eL/xq0Utnj5anj5aXioWa1teqq11KlbqIeEHcvGAN09S04fY7GE9Ml4DiwRyGHi/Amkid0LV8aB1&#10;kRCuKOB5an8JOP98uo8g9P3KSzvG+QvjngK9nGtdSCgO9NeVrlcM7qY5nKYrGcEPL15oeZUhVyRo&#10;rcnFiYEoDqA+r1bb8mS71PPEPDmWl4r1bNfomIeEH8jF4cyRlObX0ut59vKzvtHXwSKBHApeVSDV&#10;5E56VvwUKRIQrig8A+ffviSfPhSdHZz/fmqEzbpezrV2EisONOfp61HXvBNwmq4sBA1VIEAVCXqK&#10;WmtycWLw7qU4gPqs5tpeT7b10fI8sVROjSfblmfpWNvSrV4gFQt4ciSl+Tl6j9ebra0TK50viwRy&#10;SFgskCpyJ0YdPyWKBDxfCoXz5y/3GZw+kL3LkAUDAOBzY0J4+fsHN4+7l68+AfniQHJ+eBknXFWA&#10;uLKgCwSIIuFO3JMA54nSk0Mm1NUDqI9ESbuHNyJW49W0a3TMQ4Uv8eQESnJT9BpnTWxlLVlwniwS&#10;yKHhV5BIMbmTpY4/J4oEyKsI4StGIVbI+VfaiZxdTqKQuJvugwiFQ/hVp6qLh3MoECBubtZfQZoe&#10;tUVCLk4mjOIA6rNZ0rY82U55qZjl1cZyXmtbax2zPK0Dpb7Ek4OCvBit/bfOFtaaGebIIoEcHl5V&#10;IEV4Tp4yJ1kkiP/bf/2qkVySM8WCWRhIPFcmnl4XCdfHHXCafv2ql7P8C81TW9+vYBUJnjORJ+fw&#10;vAPec953UNq2PNnWR6+XilleKuZpW55ua52KWbrEC9TGNCW5mpa+R2EL61CnObJIIGSCxQJx4zmR&#10;hpxokfDb6XgH4Muij7Ukq2LBLA48BYGX8BUiUTycwteZMlxvwJ5eE8Jfar673KQNVSRYL9fCm3dY&#10;pqsHSxcIXi8V83pWTLYtr6bdQwdKfWRiEm+eRUtfcmHta1TF/FgkEKJgsUBceE+q51iRIO8ZkBv8&#10;szH2+WWFf1Ug9CwOLN4XX0P6Ox18KWBenUlO6utGU4GAE4D/d0nxFgmenMOiigOoz2bvtuXJdqmX&#10;ivXyWttap2KlHhI+MjGJN09T228Epx3+rG/h9STmyCKBkAi8X4Fk8ZxgzSJB3IvwapMvluTr+GdR&#10;HJyNPnMQfmvRHXAShUr0DCLfnA+nQgNTsTAVCSd1T4JFdPyjkykOtI61tQ5ty4u1S71UrJcXa1ue&#10;pWPtGh2wfMsLpGISb56kpk8pczyHZEtrxRbmemaRQEgSXlUgWXInQrNICFcRrA2/tST/UrS/JNpz&#10;Ezb7JzUnC/3GnAB8ZTp+PFnfUTkK660gt/cdBKy322prnWtbnmxbnmzr40gv1ra8VFvrVMyjYx4S&#10;PjKxgCdHUprvZdS4PVn7erLC+bFIIMQBiwWSJHWCfFUkhKsIiGz4rSU5bMit/Ln56vSCa4oETK/v&#10;I+D0r1VcYL0FxL56gMRbrdtal7QtT7YtT7b1sZcn25bX2tY6FevhBVIxOOIWNX1S9B5vKda63qxg&#10;XiwSCCmAxQJJYp00XxUJn4vg+6Id0EvyryZvDQVC4KPpxU5fGzLRb0bQ0696Pf0bGXxBv3zyUhy8&#10;/UH8bbW0N1bbnsOTba/Xs611KmbpmIcKX+LJCZTk5ug51ppZ6zo087xYJBBSAe9XIEnkidQsEkKC&#10;9UfL9JL8q0gxsTQfFxYJ4bcefQSc/q2KGS+b3BYHMN7SEj2y3duTba/naVuepWPtGl3iBVIxOOKS&#10;ktwUvcbZMmtcowbPiUUCIZXwqgJJEk6qN0XC59Oqfpo2/tbyK73fAngbyVsDXwPwc21O6F3Fk7gX&#10;QRUJa315i/LupTiA8XaW6LnaXk+2WzzZtryattapmEeXeEj4gVxcUpIbo8cYe2WN61bnObFIIKQR&#10;FgskjSwS5K8QfS+you+8SJAFwlpf1qKoqwcw3soSHWtrbbUtz9P2erLt9WTb8nq2e+gSDwk/kIsH&#10;vHkxWvsfkTWuZ41zYpFASCdYLBCbUCSEqwgQXzOyll/phb92bOWthdhuQvqPk/4IOP27i7Xml7QI&#10;RnEA4+0t0d5YSdvyYm3Lk22vJ9uWN6qtdSoW87QOlPrIxCTevBit/cmFta1xFfNhkUBIZ3i/ArlF&#10;FgmBt9PRWn73WiR8NLX/vfBJtDiA8daWaG+sR9vyZNvyZNvyZNvyZFt6MT+Wk2prnYpZusRDwg/k&#10;4nDmxGjpS9KsbQl3zodFAiED4FUF8sKPAPy9WJXfiJi1/ErvPH1Nx8pbA88A7rU5IXccX0xFwh8L&#10;jwDvgDfGbyyCsWEr0d7YyLblybblybblybbl1bS1jrVrdImHhI9MTOLN09T2I3WsbUmPzIdFAiED&#10;YbFAXoqEwINoW8vv3oqEf3i5YZlFwsR09WAtBYLWubblxdqWJ9uWF2tbXs+21qmYR5d4SPjIxAKe&#10;HIvafqQPa1vexXxYJBAyA/wK0pH54XT8B1UgIHJ20N5ZfO1oTTwZr0cSdh6hSGCBcFMcwNicaW15&#10;Kd0jVtu2vFjb8mJtyxvV1joV8+gSDwkfmVjAk6Op6TOKlrnoZXOLrO01nFkkEDIbvKpwdP4awP9W&#10;nrX8au8sriishTAXT5EQ/ghc+PwflemrRQG9IdLa8kq0NzaybXmxtuXF2pandcz3tnvoEg8VvsST&#10;o6np05O5nl8vqVtgJXNmkUDIzLBYOCp/Pa38/0d41vJreeEPka2hUPAUCJiuIGC6F+ETFTsSmasH&#10;Xq9Ee2OxttahbXmlbcuLtS2vta11rD1CByzf8gKpWMCTo6np08oSz6mxltg1s+B8WSQQshAsFo7I&#10;/xIb/p9GVv+YF/wlCwVvgYDpPozwG40+VbEjoIoDRDZIHq9Ee2M1eSVty4u1LW+Otta1sZindcDy&#10;LS+QigU8OZLS/Fbmfr4SrCV3jSwwTxYJhCwM71c4Iv9TbPz/r4pZS3LwZLEQio05kIWJp0DA9Ifj&#10;Pj5ggWAUB4hskjxeie4RG9m2vJa29LQubed0KhbztA5YvuUFUjE44prS/Frmep5eWEvvGplxniwS&#10;CFkBvKpwVP7HtOL/jfCsJVl6oTiQhcMo9FULb4HwufiNRt9XsT2j7jsIWJslj1eie8Riba1D2/J6&#10;tS2vpq11rK11KmZpy9M65iHhIxODI64pza9hjucYychltRczzJFFAiErgsXCUfnv04r/s8jKb3ly&#10;A2/Fa9BFQcBbHARCkXCUAiFy9QCRzZL2tLa8Eu2N1eT1aFveqLbWsbbWqZilLU/rmIeEj0wMjrim&#10;NL+U0ePPSa+ldSQD58gigZAVwmLhiPzVtNqfAXymYtYyHbxnFQ9tyyultDgIhL8o/R+UvzcKiwMY&#10;vtaWV6J7xPba1ro2ZmnL0zrmIeEjE4MjLinJrWH0+EtSu4zOxYD5sUggZMXwfoUj8pfT8Qzgb0Vb&#10;Y3nyD6/VFgm5vwid4rfT8SMA/1HF9kSiOEBio6R9rS2vRcfaWsfaWte2La9nW2tPW+tUzKMtT+uY&#10;h4SPTAyOuKQkt4RR466N0iVxbjrPj0UCISuHVxWOyn+brhL8IrLyez0A+EIbqhiIERsvxm/EvQh7&#10;LRLeAQ+Rv5SMyGap1mvRPWJbbGsda2udinm05Wkd85DwkYnBEZeU5JYwaty1Uro0zk2n+bFIIGQj&#10;sFg4Kv91WvF/oXxr6ba8FrzjyYJjx8UBwAIh1tZ6DW2ta2MebXlaxzwkfGRicMQlJbleRoy5BbzL&#10;41J0mB+LBEI2BouFI/JfphX/DOCXk2ct3ZbXghzvPaVjz7W3IkEUB0hsiCy/1uupvbGavKXaWsfa&#10;WsfaI3SJh4SPTAyOuKQk10Pv8bZIbClcA41zY5FAyEbh/QpH5C+moywWJD2W8/dEW48n9UFuSg7F&#10;ARIbIsuv9XrqHrHSttaj21rH2lqnYj10iReIxWJ+IBeXlOR66D3eVtFL5ZpomBuLBEI2DK8qHJU/&#10;n1b+Xynfu5y/r3Ss39H+EFpguu8gkNoIWbFar6dOxbT2tLUe3dba09Y61p5Dxzx09CWeHBTkeek9&#10;3paJLaNroWJ+LBII2QEsFo7KT6bjr6ejXs4/EG0Z03mfKH1UGq8eIOJ7vJG6R6y0rXWvttaxttap&#10;2Agd89DRl3hyUJDnpfd4W0cvrWujcH4sEgjZEfwK0hH5yfTVow8zZ4A/1ga5YhQHSGyASnyPN1Kn&#10;Ylp72lq3tLUubWtdG9Naxywvp2MeKnxkYnDEA948L73H2wOpZXhpCufGIoGQncGrCkflT6czAIuB&#10;MtRXiwKxzU+Jrz2tLW+k9sZq8lr7xNpae2OpPK1TMUtbntYxDxU+MjE44pKS3Bw9x9oLa99VF8yP&#10;RQIhO4XFAiEpIlcPkNj4WL7lwfC1tjytLU/qVCynY22tY22tS9tae9pa18a0TsUsbXlaByzf8pDw&#10;kYnBEZeU5OboOdaeWPvO2jk/FgmE7BwWC4RIEsUBEpsey7c8GL7Wlqe15aV0KqZ1j1isrbWnrbWn&#10;rXUqpnUq5tGWp3XA8i0PCR+ZGBxxSUlujp5j7Ym176yd82ORQMhB4P0K5NhkigMkNjyWb3kwfK29&#10;XotOxbT2xmryRvbRujZWo0d4SPjIxAKeHBTkeeg51p7Yws7aMUcWCYQcCF5VIMfkHXCf+EvJSGx2&#10;LN/yYPhae70WnYpp3SNWk1fTR+tUTOtUrEaP8JDwkYkFPDmBktwcPcfaC1vYWTvmyCKBkAPCYoEc&#10;g+nqwVEKhJzuEVsqT+vaWA89wgvUxuCIS0pyc/Qcay9sYWftmCOLBEIODIsFsk9EcYDMJiYWs3zL&#10;Q8TXntaWN1IvGeudl9OpWA/d6qHCRyYW8OQESnJT9BpnT2xlZ52ZJ4sEQgjvVyA7QRUHyGxgYjHL&#10;tzxEfO1pbXlz6tExb57WsXZOp2IjdKuHCh+ZWMCTEyjJzdFzrD2wlZ11Zp4sEgghAK8qkM0z3Xcg&#10;SW1cYjHLtzxEfO1pbXlL6h4xb57WI2I5rWOWl9OtHip8ZGIBT06gJNdD7/G2zFZ21pl5skgghNzA&#10;YoFsi+nqQWDrXzGyvJTWMe3puDemdayt9dyxnE7FLG15Wrd6qPADrXFNaX6KnmNtmS3tqjNzZZFA&#10;CDFhsUDWzaU4eH7+8Y17/dzGftVpbCNj+ZaHiK89rS1Pa8tr0amY1luJ5XQq5tGWp3Wrh4SPhljA&#10;kxMoyfXQe7ytsbUddWa+LBIIIUl4vwJZF3ZxoLm7+97rQiG2gbF8y0PE157Wlqe15fXUqZjWa4pp&#10;nYqN0CM8JHw0xAKeHElpfo7e422Jre2oM/NlkUAIycKrCmQdvMsWB5KbqwqxjUuJX+tpbXlz6lRM&#10;67ljWqdic+gRHhI+GmIBT46kNN/DiDHXztZ20475skgghLhhsUCWwXf1IMb1c/um85UFj6e15S2p&#10;UzGtR8S0TsWW0CM8JHxkYnDE4cyRlOZ7GDHmWtniTtoxZxYJhJBi+BUkMg9txYHmpliIbWAsv9bT&#10;2vJateVJnYppnYppXRvTOhXL6VTMoy1P61YPHf1ALg5njqQ038uocdfEVnfRjnmzSCCEVMGrCmQs&#10;ZV8tKuHu7nvAW+Nza21oeno5bXk9dSqmdSqmdSqmdSqmdSrWQ1ue1q0eKnw0xCTevEBpvpdR466B&#10;re6gnfNmkUAIaYLFAulL36sHMa6f21AsWBuZnl5OW95InYppnYppnYppnYrNoS1P61YPFT4yMTji&#10;cOZISvNLGT3+nGx95+ycP4sEQkgXWCyQNuYpDjTXz+17xudWb2q09npaW96SOhXL6VRM61RsDXqE&#10;hwofmRgc8YA3L1CaX8ro8edg67vmgvmzSCCEdIX3K5AylikONHd337stFKzNjPa0tjytLa9Ua0/H&#10;e+pUTOtULKdTsRpteTk9wkOFj0wMjnjAmyep6VPC6PFHsYfdcuFrYJFACOkOryoQH+PuO6jh+rl9&#10;3/jc6o2N1l6vVVteiU7FcjoVy+lUbA5teVqP8FDhB1rjcOZoavrUMNfztLKnXXLha2GRQAgZBosF&#10;YrOOqwcxXhUL1mZGe1pbXk5b3kidipXqVGyNei4PCR8NMTjiAW+epKZPLXM+Vwl72x1XvB4WCYSQ&#10;4bBYIBfWXRxorp/bL2X+voLWlqe15a1Jp2KlOhWr0ZZXqr2e1gHLtzwkfDTE4IgHvHma2n61zP18&#10;Mfa4K658TSwSCCGzwfsVjsq2igPN3d33XgoFayOjvZy2vC3pVGwN2vK09npaByzf8pDw0RALeHJQ&#10;kCep6dOLJZ57r7vhhtfFIoEQMiu8qnA01nXfQS3Xz+0HA64q5LTltehUbLROxSxteaXa62kd8xDx&#10;LQ8JHw2xgCcHBXma2n49GTmHve+AG18fiwRCyCKwWNg72756EOOmWNCbF60tL6ctb0mdii2hLS+n&#10;LU/rEg8R3/ICsVjMD7TGJSW5ktp+o6idz9F2ux1eL4sEQsii8CtIe2OfxYHmWix8OfFrU3Pa8qjL&#10;tOVpbXlal3iI+JYXiMVifiAXhzMHBXkWLX3J/HTa2bNIIIQsDq8q7IFjFAeau7vvXQoFvYnS2vKo&#10;09ryctrytG710NFHQyzgyQmU5Gpa+pL56LirZ5FANg0/vP1Z8jzAYmGr7OO+g1qun9sPeXPzUG15&#10;OT3CQ0cfmRg6xCUluRat/clYOm+KWCSQ2dnUB27Nk93ZYi1fDouFrbCvqwetP+734XP7lcKbm7W2&#10;vKNpy9Pa8rQe4aGjj0wMjjicOYGSXE1LXzKW1gXMgEUCKWK2D8tsT0S60/Ekctl0sVBYH+OKg1X/&#10;6Dsnd38vigX986C15W1dW16ptrycnstDRx+ZGBxxOHMkpfmSlr5kDM61qRQWCTui6z9k18H2yhJv&#10;0vFW5+uGi8XCSniHp1hxsMSPRDf6T/7+/hPgq41XFbS2vK1ry9Pa8rS2PK1jHiK+5aGjj0wMjnjA&#10;m4fCXIvW/qQP/ZetG1gkrJgu/zBdBlk7h3iRG6TvWYTFwtJcrh48PUUKhEVY/8/+/f0nl8ZXD3JV&#10;wfJKteVpbXlat3qYwQ+0xuHMkZTma1r7kzZmWP5YJMxMlze7yyBLs4sXQRbguulisTATI4qD4/38&#10;Xz+3H3W8ubm3trzR2vK0tjytR3iYwQ+0xuHMkZTmW/QYg5Qx4/LJIqEDzW9g8wBLsunJkw1z2XSx&#10;UBhHKA5+pAOkgfv7Ty6Fgt5ctWrLm1tbXqn2elqP8DCDH2iNB7x5gdJ8ix5jEB8zb7lYJCTo8sZ0&#10;GWRuNjlpckB4VWEU71gcDOT6uf04clVBa8ubW1teqbY8rS1P67k8RHzLC8RiMT/QGg948yQ1fSx6&#10;jUNes9C2bDdFQpcX0WWQudnkpAnpCouFXvDqwZxcP7e/0/nm5lJtea3a8nK6xdO6xEPEtzwkfAyK&#10;BTw5KMgLlOan6DkWubDgNm91RULXyXQdbC42OWlCVgGLhVpYHCzJTbGgN1mt2vJateXltOVpbXla&#10;j/AQ8S0PCR+DYgFPDgryJDV9YvQc68isYDs4a5HQ/ETNAyzBJidNyKbh/QpeWBysifv7T4Cvic+t&#10;3mxpbXmt2vJKteVpbXlaL+mhwsegWMCTEyjJRUV+jt7jHYkVbRurioTiDhZdBlmKTU+ekEPAqwo5&#10;eN/BGrl+br824KqC1pZXqi1Pa8vT2utpHfMQ8b0eKnw0xNAhLinJDdT0yTFizL2ywq3l6amiSIjS&#10;b6QF2PTkCSERWCxoePVgC1w/t//IeXOz1pZXqi0vpy1Pa6+ndauHiG95qPDREIMjDmcOCvI0tf1S&#10;jBhzT6x4+3lbJKx4on528SIIIZ3hV5BYHGyRa7Hw9cTXkCyvVFteTlue1pan9ZIeOvpoiMERhzMn&#10;UJIrqe2XY9S4W2UD29XT01PHKwlRZngKQgaw9CeXa2pfjnlVgcXBHri//+SlUNALQ6m2vJy2PK0t&#10;T2uvp3WJh4hveejooyEGRxzOnEBJrqS2n4eRY2+FpTcWBRQUCc40QjrAT9u62fo6f5xigfcdrJ2S&#10;te4hfG6/kbiqoLXl5bTl5bTX03ouDzP4aIjBEQ9481CYK6nt52X0+Guk5Id9JZyenp42OG2yBnbx&#10;wdnFizjogiuoffn7LRZ49SCwlx9xybVY+MfG51b/MOS05eW05Wm9Ng8R3/KQ8DEoFuiVEyjJ1bT0&#10;9TLHcyzJlhegM4uEw7L4P/riEyCzs+KTwWXTZWy4NselOHhkcTCOFa1dDw+f3BYK+mdMa8vLacvT&#10;2vK0nstDxLc8VPgYFAv0ypGU5kta+pYw1/PMwYrWiGqm18AiYcPM9g832xMRsgDTyen6f2c3Wyy8&#10;229xwDUoysPD9Ln9XeNzqzdeOW15Wlue1mvz0NHHoFjAk4OCPBTmalr61rLEc7aylzVKvQ4WCQsy&#10;yxs/y5MQsh+um67NFAvT1YPHnRYIxMWrYkFvtLS2PK0tT2vL03qEh4hveejoY1As4MlBQV6gNF/S&#10;0reFpZ7Xy972V8brYZFgMOwNGTbwnuGbdizWc1ZYf7HA4sDPcdaRh4dPL41/oj63+kcrpy1P67V5&#10;WNAPpOKpWMCTg4K8QGm+prV/D5aew16XkcTr2nWRMOyFDRt46/CNIfvjsulaU6GwleKA68GSPDx8&#10;+lIo6M2V1pantdfTutVDxPd6qPCRiMX8wOh4wJsnqekjae3fm1HzOcrS5XidmykSuk+y+4Bb4/Bv&#10;ACFurv93dvFi4R0eH3+oTUJMrp/b3yu8qmB5Wi/pIeJbHjr6yMQwQ1xSkouKfIseY5DlcW4BZysS&#10;hjzJkEG3xOHfAEJmZbliIVw9YIFAyrkpFvQmT2uvp/UIDxHf8jCDj4ZYIJeTi0tKcgM1fTQ9xiDL&#10;ULhtLCoS3IklDBl0Cxz2hW+G0f9CXGe3y3zFAosD0o/r5/afNv7aVK+ndcDyvR4ivuUh4SMRi/lo&#10;iAV65aAgT1LTx6LXOGQeKjc0p8eCIuEV9T03yuFecFf47h2Ho5w/xt2vwOKAXBixbr55+PRSKFg/&#10;qNrTei4PEd/y0NHHoFigV06gJDdQ08ei1zhkHI0LyOnp6blxiJGseGqDmeOVd3uObgOtiKVf09EX&#10;3xW+/tiU+v99hR3/vQPB0j9iq2GhN+JN+O1d/yxxVcHytC7xEPG9HmbwMSgW6JUTKMkN1PSJ0XMs&#10;0o9O68qgImHAkBtk8Xdh8QkQchzaf2XqBv5aMteU3XH93H7T+NxaG8A5PBT6loeEjwVigV45gZJc&#10;SW0/i55jkTY6r9FF9yQcgcXejMWemBDSk8umy9hwRXm3gV9nSvbOq2LB2vi1eIj4Xg8dfSRiMR+Z&#10;GBxxdMwJlORKavvF6D0eKWPQHnJXRcLsL2T2JySEbAHfVYWt/L0DciQeHj65FArWpk97Wgcs3+th&#10;QR8NMTji6JgjKc0P1PaL0Xs8kmfwPnQ1RcLwSQx/AkIIuSVeLPDqAVkv18/ttwrvV4h5iPheDx19&#10;DIrBEYczBwV5KMyV1PZLMWJM8pqZ9rRVRUJxh1pmeyJyyzxv/DzPQkrhGt//HXgpFi6wQGiBK8dc&#10;XH9l6rd1kRv5MbE8RHzLwww+BsXgiMOZg4I8FOZqWvqmGDXu0Zl5+Ts9PpYXCcdk3Ns0buQBbGqy&#10;ZJfw5EPWzs7WyTdvPn1dKFg/h14PEd/yUOEjEYv5yMTQIQ5nDgryAqX5gdp+HkaOfSQWXE82XiTM&#10;P/X5n9FgFZMghBByFN68EVcVrM2f5SHiWx5m8NEQQ4c4nDkoyAuU5kta+noYPf5eWcFer7FIaOg6&#10;kMVntfgECCGEkP5ci4XvZO5XQKFveajwsUAs0CsHBXmB0nxNa/8co8ffEyvaQ54eHx9XMZ3ZJzH7&#10;ExJCCCH74KZYiG0ALd/yMIOPhhgccXTMQUGepKZPoKVvCXM9z9ZY6Z606MZld2IvZn9CUs7tPxL/&#10;yY7Ncuv/cs9M9gBXLlS+C28ePgV+33ljMyK+5aHCx6AYOsQDvfMkNX0krf1LmPO51krND9zMnB4L&#10;ioRX1PckLvJvcD5jpxz2hQu4yBJCVsCb8FuQQrEQW5tG+xgUQ4d4oHeepKaPpscYXuZ8rrWwsb1L&#10;4z0JS9B/uv1HbGBVkyGEEEJ8XL+C9M8brywg4SMRi/nIxDBDPNA7T1LTR9NjjFKWeM452fC+LlEk&#10;ROyZWPbZDVY3IUIIIWR9mMVCbCPYy8egGBxxOHNQkIfC3EBNH02PMWpZ8rl7spM9Y9GNy+7EUSw+&#10;gWPAt5kswV7ODYT0Zqtr8ts3n14KhdgPd6mPRCzmIxNDhzicOSjIQ2FuoKaPRa9xaln6+WvY6g9q&#10;grp7Esp7kAzreksHzGbAkGQwW1ykTXbzQkgVXHyW5Hq/wh84/hhbIBaL+WiIoUMczhwU5KEwN1DT&#10;x6LXOL1Y23xwgKXlnPy60XHo8wb0GcXFjE9FCCGEtHL9ClIoFmKbvpiPRCzmB1LxVCwwZ46kND9Q&#10;20/Ta5wRzDm3o+25xOtdWZFwO5XVTGw1EyGEEEK2y7VY+BcFNzdjUAwd4nDmoCAvUJofqO1n0XOs&#10;uSidM/d4F4z34fRFwT0JN9T1OiT7eqsqXk1FF7IwpYvsomxqsmR1cIFagrdvvv+6UIj9KMd8ZGKY&#10;IQ5nDgryAqX5gdp+MXqPR9ZFYglc2ZWEepZ/Ec4ZONMIIYSQPXNzVSG1ER0RgyOOjjkoyAuU5kta&#10;+mp6jkXWg2M/2lQkVHdM0mHUDkMcGb59ZAl4HiLEZu9r8ttQLHy341eQMEM80DsvUJovaelr0Xs8&#10;shwFC0r9141Q9kRH5fBv0eHfgA3DkwIhZEbevvn0daGQWodqY3DE4czBgLxAab6kpW+MEWOS+ajY&#10;j52++KKhSFgZ63shxowMixBCCCHA27ffvzS+2/AVJHSIo2NOoCQXFfma1v4WI8Yk42jcc67s60Yd&#10;RuwwxFHhW0eWhOceQl5z1HX5+hWkPzS+goTMgpGKBXI5uXjAm4fCXFTka1r7xxg1LulHp4VjlVcS&#10;VjchC9ckXUmHgu/I/HA9J4RsleuVBVks5Ba11jicOSjIQ2FuoKZPoKVvjpFjk3o6b7JOXzRcSSgj&#10;8jQR+4jwrTDgm5KHizUhZOe8ffPpS6GQWvNSsUCvHBTkoTA3UNNH0to/xcixSRmD9kqrvJIwkk29&#10;2C6T7TIIITuAZ7TtwnWMiKsKfxT5ChIcP+a5OJw5KMgLlOajso+ktX+O0eOTNIOXxv8Pin7ppPTH&#10;Ka8AAAAASUVORK5CYIJQSwMEFAAGAAgAAAAhAPCccM7fAAAABwEAAA8AAABkcnMvZG93bnJldi54&#10;bWxMj0FPwkAQhe8m/ofNmHiTbaEq1G4JIeqJkAgmhNvQHdqG7m7TXdry7x1PenzzJu99L1uOphE9&#10;db52VkE8iUCQLZyubange//xNAfhA1qNjbOk4EYelvn9XYapdoP9on4XSsEh1qeooAqhTaX0RUUG&#10;/cS1ZNk7u85gYNmVUnc4cLhp5DSKXqTB2nJDhS2tKyouu6tR8DngsJrF7/3mcl7fjvvn7WETk1KP&#10;D+PqDUSgMfw9wy8+o0POTCd3tdqLRgEPCQqSZAaC3cU04SEnPixe5yDzTP7nz38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IaWe9G0CAABhBwAA&#10;DgAAAAAAAAAAAAAAAAA6AgAAZHJzL2Uyb0RvYy54bWxQSwECLQAKAAAAAAAAACEAYezNYyBNAQAg&#10;TQEAFAAAAAAAAAAAAAAAAADTBAAAZHJzL21lZGlhL2ltYWdlMS5wbmdQSwECLQAKAAAAAAAAACEA&#10;3hzVF0jRAQBI0QEAFAAAAAAAAAAAAAAAAAAlUgEAZHJzL21lZGlhL2ltYWdlMi5wbmdQSwECLQAU&#10;AAYACAAAACEA8Jxwzt8AAAAHAQAADwAAAAAAAAAAAAAAAACfIwMAZHJzL2Rvd25yZXYueG1sUEsB&#10;Ai0AFAAGAAgAAAAhAC5s8ADFAAAApQEAABkAAAAAAAAAAAAAAAAAqyQDAGRycy9fcmVscy9lMm9E&#10;b2MueG1sLnJlbHNQSwUGAAAAAAcABwC+AQAApyUDAAAA&#10;">
                <v:shape id="Picture 22" o:spid="_x0000_s1027" type="#_x0000_t75" style="position:absolute;width:30022;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uncxgAAAOMAAAAPAAAAZHJzL2Rvd25yZXYueG1sRE9fS8Mw&#10;EH8X/A7hhL25dJurpS4bIgju0W74fDS3Jq65lCSunZ/eCIKP9/t/m93kenGhEK1nBYt5AYK49dpy&#10;p+B4eL2vQMSErLH3TAquFGG3vb3ZYK39yO90aVIncgjHGhWYlIZaytgachjnfiDO3MkHhymfoZM6&#10;4JjDXS+XRVFKh5Zzg8GBXgy15+bLKfiIZh9Ms7cn68fqsV9/n6fDp1Kzu+n5CUSiKf2L/9xvOs9f&#10;llW5eFivVvD7UwZAbn8AAAD//wMAUEsBAi0AFAAGAAgAAAAhANvh9svuAAAAhQEAABMAAAAAAAAA&#10;AAAAAAAAAAAAAFtDb250ZW50X1R5cGVzXS54bWxQSwECLQAUAAYACAAAACEAWvQsW78AAAAVAQAA&#10;CwAAAAAAAAAAAAAAAAAfAQAAX3JlbHMvLnJlbHNQSwECLQAUAAYACAAAACEAsq7p3MYAAADjAAAA&#10;DwAAAAAAAAAAAAAAAAAHAgAAZHJzL2Rvd25yZXYueG1sUEsFBgAAAAADAAMAtwAAAPoCAAAAAA==&#10;">
                  <v:imagedata r:id="rId99" o:title=""/>
                </v:shape>
                <v:shape id="Picture 23" o:spid="_x0000_s1028" type="#_x0000_t75" style="position:absolute;left:30003;width:28721;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prTxQAAAOMAAAAPAAAAZHJzL2Rvd25yZXYueG1sRE/NagIx&#10;EL4XfIcwBW81q1YJq1HcgtBLD1UfYNyMm6WbSdik6/r2TaHQ43z/s92PrhMD9bH1rGE+K0AQ1960&#10;3Gi4nI8vCkRMyAY7z6ThQRH2u8nTFkvj7/xJwyk1IodwLFGDTSmUUsbaksM484E4czffO0z57Btp&#10;erzncNfJRVGspcOWc4PFQG+W6q/Tt9PAY3Xl9DoEGz+qoA7VEbnutJ4+j4cNiERj+hf/ud9Nnj9f&#10;qtVKLdUafn/KAMjdDwAAAP//AwBQSwECLQAUAAYACAAAACEA2+H2y+4AAACFAQAAEwAAAAAAAAAA&#10;AAAAAAAAAAAAW0NvbnRlbnRfVHlwZXNdLnhtbFBLAQItABQABgAIAAAAIQBa9CxbvwAAABUBAAAL&#10;AAAAAAAAAAAAAAAAAB8BAABfcmVscy8ucmVsc1BLAQItABQABgAIAAAAIQB3pprTxQAAAOMAAAAP&#10;AAAAAAAAAAAAAAAAAAcCAABkcnMvZG93bnJldi54bWxQSwUGAAAAAAMAAwC3AAAA+QIAAAAA&#10;">
                  <v:imagedata r:id="rId100" o:title=""/>
                </v:shape>
                <w10:wrap type="square" anchorx="margin"/>
              </v:group>
            </w:pict>
          </mc:Fallback>
        </mc:AlternateContent>
      </w:r>
      <w:r>
        <w:t>Displacement</w:t>
      </w:r>
      <w:bookmarkEnd w:id="221"/>
    </w:p>
    <w:p w14:paraId="3076C2DB" w14:textId="29CC3481" w:rsidR="00C509EB" w:rsidRDefault="00C509EB" w:rsidP="00C509EB"/>
    <w:p w14:paraId="4DF82637" w14:textId="77777777" w:rsidR="00C509EB" w:rsidRDefault="00C509EB" w:rsidP="00C509EB"/>
    <w:p w14:paraId="3B6AE1C5" w14:textId="21DF420F" w:rsidR="00C509EB" w:rsidRDefault="00C509EB" w:rsidP="00C509EB">
      <w:pPr>
        <w:pStyle w:val="Heading3"/>
      </w:pPr>
      <w:bookmarkStart w:id="224" w:name="_Toc231131460"/>
      <w:r>
        <w:rPr>
          <w:noProof/>
        </w:rPr>
        <w:lastRenderedPageBreak/>
        <mc:AlternateContent>
          <mc:Choice Requires="wps">
            <w:drawing>
              <wp:anchor distT="0" distB="0" distL="114300" distR="114300" simplePos="0" relativeHeight="251152384" behindDoc="0" locked="0" layoutInCell="1" allowOverlap="1" wp14:anchorId="289988C4" wp14:editId="016F3A45">
                <wp:simplePos x="0" y="0"/>
                <wp:positionH relativeFrom="column">
                  <wp:posOffset>-29845</wp:posOffset>
                </wp:positionH>
                <wp:positionV relativeFrom="paragraph">
                  <wp:posOffset>3194050</wp:posOffset>
                </wp:positionV>
                <wp:extent cx="5791200" cy="635"/>
                <wp:effectExtent l="0" t="0" r="0" b="8255"/>
                <wp:wrapSquare wrapText="bothSides"/>
                <wp:docPr id="778038429" name="Text Box 1"/>
                <wp:cNvGraphicFramePr/>
                <a:graphic xmlns:a="http://schemas.openxmlformats.org/drawingml/2006/main">
                  <a:graphicData uri="http://schemas.microsoft.com/office/word/2010/wordprocessingShape">
                    <wps:wsp>
                      <wps:cNvSpPr txBox="1"/>
                      <wps:spPr>
                        <a:xfrm>
                          <a:off x="0" y="0"/>
                          <a:ext cx="5791200" cy="635"/>
                        </a:xfrm>
                        <a:prstGeom prst="rect">
                          <a:avLst/>
                        </a:prstGeom>
                        <a:solidFill>
                          <a:prstClr val="white"/>
                        </a:solidFill>
                        <a:ln>
                          <a:noFill/>
                        </a:ln>
                      </wps:spPr>
                      <wps:txbx>
                        <w:txbxContent>
                          <w:p w14:paraId="23175CC2" w14:textId="094E5FB9" w:rsidR="00C509EB" w:rsidRPr="00DB7AB1" w:rsidRDefault="00C509EB" w:rsidP="00C509EB">
                            <w:pPr>
                              <w:pStyle w:val="Caption"/>
                              <w:rPr>
                                <w:rFonts w:asciiTheme="majorHAnsi" w:hAnsiTheme="majorHAnsi"/>
                                <w:noProof/>
                                <w:color w:val="1F3763" w:themeColor="accent1" w:themeShade="7F"/>
                                <w:sz w:val="24"/>
                                <w:szCs w:val="24"/>
                              </w:rPr>
                            </w:pPr>
                            <w:bookmarkStart w:id="225" w:name="_Toc231132772"/>
                            <w:r>
                              <w:t xml:space="preserve">Figure </w:t>
                            </w:r>
                            <w:fldSimple w:instr=" SEQ Figure \* ARABIC ">
                              <w:r w:rsidR="00582475">
                                <w:rPr>
                                  <w:noProof/>
                                </w:rPr>
                                <w:t>49</w:t>
                              </w:r>
                            </w:fldSimple>
                            <w:r>
                              <w:t xml:space="preserve"> </w:t>
                            </w:r>
                            <w:r w:rsidRPr="00671A1A">
                              <w:t xml:space="preserve">Equivalent strain results of the </w:t>
                            </w:r>
                            <w:r>
                              <w:t>203</w:t>
                            </w:r>
                            <w:r w:rsidRPr="00671A1A">
                              <w:t xml:space="preserve"> UC </w:t>
                            </w:r>
                            <w:r>
                              <w:t>46</w:t>
                            </w:r>
                            <w:r w:rsidRPr="00671A1A">
                              <w:t xml:space="preserve"> FEA simulation</w:t>
                            </w:r>
                            <w:bookmarkEnd w:id="2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9988C4" id="_x0000_s1070" type="#_x0000_t202" style="position:absolute;left:0;text-align:left;margin-left:-2.35pt;margin-top:251.5pt;width:456pt;height:.05pt;z-index:25115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Y3jGwIAAEAEAAAOAAAAZHJzL2Uyb0RvYy54bWysU8Fu2zAMvQ/YPwi6L066ttuMOEWWIsOA&#10;oC2QDj0rshwLkEWNUmJnXz9KtpOt22nYRaZJihTfe5zfdY1hR4Vegy34bDLlTFkJpbb7gn97Xr/7&#10;yJkPwpbCgFUFPynP7xZv38xbl6srqMGUChkVsT5vXcHrEFyeZV7WqhF+Ak5ZClaAjQj0i/usRNFS&#10;9cZkV9PpbdYClg5BKu/Je98H+SLVryolw2NVeRWYKTi9LaQT07mLZ7aYi3yPwtVaDs8Q//CKRmhL&#10;Tc+l7kUQ7ID6j1KNlggeqjCR0GRQVVqqNANNM5u+mmZbC6fSLASOd2eY/P8rKx+OW/eELHSfoSMC&#10;IyCt87knZ5ynq7CJX3opozhBeDrDprrAJDlvPnyaERecSYrdvr+JNbLLVYc+fFHQsGgUHImTBJU4&#10;bnzoU8eU2MmD0eVaGxN/YmBlkB0F8dfWOqih+G9ZxsZcC/FWXzB6sssc0QrdrmO6LPj19TjkDsoT&#10;zY7Qy8I7udbUcCN8eBJIOqCZSNvhkY7KQFtwGCzOasAff/PHfKKHopy1pKuC++8HgYoz89UScVGE&#10;o4GjsRsNe2hWQKPOaGucTCZdwGBGs0JoXkjyy9iFQsJK6lXwMJqr0KubVkaq5TIlkdScCBu7dTKW&#10;HoF97l4EuoGWQGw+wKg4kb9ip89N/LjlIRDUiboIbI/igDfJNJE/rFTcg1//U9Zl8Rc/AQAA//8D&#10;AFBLAwQUAAYACAAAACEAPoGfEeEAAAAKAQAADwAAAGRycy9kb3ducmV2LnhtbEyPsU7DMBCGdyTe&#10;wTokFtTaJaGFEKeqKhjoUpF26eYm1zgQnyPbacPbY1hgvLtP/31/vhxNx87ofGtJwmwqgCFVtm6p&#10;kbDfvU4egfmgqFadJZTwhR6WxfVVrrLaXugdz2VoWAwhnykJOoQ+49xXGo3yU9sjxdvJOqNCHF3D&#10;a6cuMdx0/F6IOTeqpfhBqx7XGqvPcjAStulhq++G08tmlSbubT+s5x9NKeXtzbh6BhZwDH8w/OhH&#10;dSii09EOVHvWSZiki0hKeBBJ7BSBJ7FIgB1/NzPgRc7/Vyi+AQAA//8DAFBLAQItABQABgAIAAAA&#10;IQC2gziS/gAAAOEBAAATAAAAAAAAAAAAAAAAAAAAAABbQ29udGVudF9UeXBlc10ueG1sUEsBAi0A&#10;FAAGAAgAAAAhADj9If/WAAAAlAEAAAsAAAAAAAAAAAAAAAAALwEAAF9yZWxzLy5yZWxzUEsBAi0A&#10;FAAGAAgAAAAhAIo9jeMbAgAAQAQAAA4AAAAAAAAAAAAAAAAALgIAAGRycy9lMm9Eb2MueG1sUEsB&#10;Ai0AFAAGAAgAAAAhAD6BnxHhAAAACgEAAA8AAAAAAAAAAAAAAAAAdQQAAGRycy9kb3ducmV2Lnht&#10;bFBLBQYAAAAABAAEAPMAAACDBQAAAAA=&#10;" stroked="f">
                <v:textbox style="mso-fit-shape-to-text:t" inset="0,0,0,0">
                  <w:txbxContent>
                    <w:p w14:paraId="23175CC2" w14:textId="094E5FB9" w:rsidR="00C509EB" w:rsidRPr="00DB7AB1" w:rsidRDefault="00C509EB" w:rsidP="00C509EB">
                      <w:pPr>
                        <w:pStyle w:val="Caption"/>
                        <w:rPr>
                          <w:rFonts w:asciiTheme="majorHAnsi" w:hAnsiTheme="majorHAnsi"/>
                          <w:noProof/>
                          <w:color w:val="1F3763" w:themeColor="accent1" w:themeShade="7F"/>
                          <w:sz w:val="24"/>
                          <w:szCs w:val="24"/>
                        </w:rPr>
                      </w:pPr>
                      <w:bookmarkStart w:id="226" w:name="_Toc231132772"/>
                      <w:r>
                        <w:t xml:space="preserve">Figure </w:t>
                      </w:r>
                      <w:fldSimple w:instr=" SEQ Figure \* ARABIC ">
                        <w:r w:rsidR="00582475">
                          <w:rPr>
                            <w:noProof/>
                          </w:rPr>
                          <w:t>49</w:t>
                        </w:r>
                      </w:fldSimple>
                      <w:r>
                        <w:t xml:space="preserve"> </w:t>
                      </w:r>
                      <w:r w:rsidRPr="00671A1A">
                        <w:t xml:space="preserve">Equivalent strain results of the </w:t>
                      </w:r>
                      <w:r>
                        <w:t>203</w:t>
                      </w:r>
                      <w:r w:rsidRPr="00671A1A">
                        <w:t xml:space="preserve"> UC </w:t>
                      </w:r>
                      <w:r>
                        <w:t>46</w:t>
                      </w:r>
                      <w:r w:rsidRPr="00671A1A">
                        <w:t xml:space="preserve"> FEA simulation</w:t>
                      </w:r>
                      <w:bookmarkEnd w:id="226"/>
                    </w:p>
                  </w:txbxContent>
                </v:textbox>
                <w10:wrap type="square"/>
              </v:shape>
            </w:pict>
          </mc:Fallback>
        </mc:AlternateContent>
      </w:r>
      <w:r>
        <w:rPr>
          <w:noProof/>
        </w:rPr>
        <mc:AlternateContent>
          <mc:Choice Requires="wpg">
            <w:drawing>
              <wp:anchor distT="0" distB="0" distL="114300" distR="114300" simplePos="0" relativeHeight="251146240" behindDoc="0" locked="0" layoutInCell="1" allowOverlap="1" wp14:anchorId="3BE31D53" wp14:editId="7AAE07D4">
                <wp:simplePos x="0" y="0"/>
                <wp:positionH relativeFrom="margin">
                  <wp:align>center</wp:align>
                </wp:positionH>
                <wp:positionV relativeFrom="paragraph">
                  <wp:posOffset>247650</wp:posOffset>
                </wp:positionV>
                <wp:extent cx="5791200" cy="2889250"/>
                <wp:effectExtent l="0" t="0" r="0" b="6350"/>
                <wp:wrapSquare wrapText="bothSides"/>
                <wp:docPr id="443070047" name="Group 27"/>
                <wp:cNvGraphicFramePr/>
                <a:graphic xmlns:a="http://schemas.openxmlformats.org/drawingml/2006/main">
                  <a:graphicData uri="http://schemas.microsoft.com/office/word/2010/wordprocessingGroup">
                    <wpg:wgp>
                      <wpg:cNvGrpSpPr/>
                      <wpg:grpSpPr>
                        <a:xfrm>
                          <a:off x="0" y="0"/>
                          <a:ext cx="5791200" cy="2889250"/>
                          <a:chOff x="0" y="0"/>
                          <a:chExt cx="5791200" cy="2889250"/>
                        </a:xfrm>
                      </wpg:grpSpPr>
                      <pic:pic xmlns:pic="http://schemas.openxmlformats.org/drawingml/2006/picture">
                        <pic:nvPicPr>
                          <pic:cNvPr id="1797816370" name="Picture 25"/>
                          <pic:cNvPicPr>
                            <a:picLocks noChangeAspect="1"/>
                          </pic:cNvPicPr>
                        </pic:nvPicPr>
                        <pic:blipFill>
                          <a:blip r:embed="rId101" cstate="print">
                            <a:extLst>
                              <a:ext uri="{28A0092B-C50C-407E-A947-70E740481C1C}">
                                <a14:useLocalDpi xmlns:a14="http://schemas.microsoft.com/office/drawing/2010/main" val="0"/>
                              </a:ext>
                            </a:extLst>
                          </a:blip>
                          <a:stretch>
                            <a:fillRect/>
                          </a:stretch>
                        </pic:blipFill>
                        <pic:spPr>
                          <a:xfrm>
                            <a:off x="0" y="9525"/>
                            <a:ext cx="2938145" cy="2879725"/>
                          </a:xfrm>
                          <a:prstGeom prst="rect">
                            <a:avLst/>
                          </a:prstGeom>
                        </pic:spPr>
                      </pic:pic>
                      <pic:pic xmlns:pic="http://schemas.openxmlformats.org/drawingml/2006/picture">
                        <pic:nvPicPr>
                          <pic:cNvPr id="1548057976" name="Picture 26"/>
                          <pic:cNvPicPr>
                            <a:picLocks noChangeAspect="1"/>
                          </pic:cNvPicPr>
                        </pic:nvPicPr>
                        <pic:blipFill>
                          <a:blip r:embed="rId102">
                            <a:extLst>
                              <a:ext uri="{28A0092B-C50C-407E-A947-70E740481C1C}">
                                <a14:useLocalDpi xmlns:a14="http://schemas.microsoft.com/office/drawing/2010/main" val="0"/>
                              </a:ext>
                            </a:extLst>
                          </a:blip>
                          <a:stretch>
                            <a:fillRect/>
                          </a:stretch>
                        </pic:blipFill>
                        <pic:spPr>
                          <a:xfrm>
                            <a:off x="2933700" y="0"/>
                            <a:ext cx="2857500" cy="2879725"/>
                          </a:xfrm>
                          <a:prstGeom prst="rect">
                            <a:avLst/>
                          </a:prstGeom>
                        </pic:spPr>
                      </pic:pic>
                    </wpg:wgp>
                  </a:graphicData>
                </a:graphic>
              </wp:anchor>
            </w:drawing>
          </mc:Choice>
          <mc:Fallback>
            <w:pict>
              <v:group w14:anchorId="15C45616" id="Group 27" o:spid="_x0000_s1026" style="position:absolute;margin-left:0;margin-top:19.5pt;width:456pt;height:227.5pt;z-index:251146240;mso-position-horizontal:center;mso-position-horizontal-relative:margin" coordsize="57912,288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Cp+/cgIAAGQHAAAOAAAAZHJzL2Uyb0RvYy54bWzUVclu2zAQvRfoPxC6&#10;J7KVyJaF2EHRNEGBoDW6fABNURIRcQFJL/n7PlKys7hFiqA95GCaFIczb968IS8ud7IjG26d0Gqe&#10;jE9HCeGK6UqoZp78/HF9UiTEeaoq2mnF58k9d8nl4v27i60peaZb3VXcEjhRrtyaedJ6b8o0dazl&#10;krpTbbjCZq2tpB5L26SVpVt4l12ajUaTdKttZaxm3Dl8veo3k0X0X9ec+a917bgn3TwBNh9HG8dV&#10;GNPFBS0bS00r2ACDvgKFpEIh6MHVFfWUrK04ciUFs9rp2p8yLVNd14LxmAOyGY+eZXNj9drEXJpy&#10;25gDTaD2GU+vdsu+bG6s+W6WFkxsTQMu4irksqutDP9ASXaRsvsDZXznCcPHfDobow4JYdjLimKW&#10;5QOprAXzR+dY++mFk+k+cPoEjhGsxG/gALMjDl7WCk75teXJ4ET+lQ9J7d3anKBchnqxEp3w91F6&#10;KEwApTZLwZa2X4DOpSWiQitMZ9NiPDmbghtFJaQPsxCdZHlQXTgarPuzNOR2q9mdI0p/bKlq+Adn&#10;oF44CtbpU/O4fBJ41QlzLbou1CvMhxSh9GdK+Q1LvQqvNFtLrnzfVpZ3yFYr1wrjEmJLLlccadnP&#10;1RjFRkt7pGSsUL7vIect96wN8Wvg+AbsATctDxsR9APOkJGD7v6otFneM0XLvdiy2VkxPs/3YgPD&#10;vcVBMqDROn/DtSRhAriAgTrRkm5u3QBobzKw2mOI4ACpLwwmb0do+XkxQhtOJ0dCm7xtoWX/XllQ&#10;EDoSLXl8k2VFPs0fbrL/I654p+Eqj50xPDvhrXi8xvzx47j4BQAA//8DAFBLAwQKAAAAAAAAACEA&#10;6dlSUoKFAQCChQEAFAAAAGRycy9tZWRpYS9pbWFnZTEucG5niVBORw0KGgoAAAANSUhEUgAAAbYA&#10;AAGuCAYAAAD8jCOGAAAAAXNSR0IArs4c6QAAAARnQU1BAACxjwv8YQUAAAAJcEhZcwAAIdUAACHV&#10;AQSctJ0AAP+lSURBVHhe7L13oCRXdeffM2/evMlRESGBJJIISwZJCOWcc87SjABloYAkQCIIJJIA&#10;EUWwMThgwDgABts4YZNzztjggL1e73q90bv7q9/5VNe33+nTp6qr+vWbEZg/Pu91V1e8de/59Ll1&#10;q7rXm9labDOWPQCZ3QYsfwCx7OKit/To4p/+6b8U/9//9//9XPD//h/8vwc0/1f837b83xH+T+T/&#10;jOffIv/2f1L+d+R/j/K//ve/DfO/5vmfdfzP/138jzr+x/8u/vsI/6vkv/33nH/9b/A/R/iv4l+H&#10;+ZeS/1H8y3+d579E/gX+e/GfM/5Ln38e8N/6/Oc+/ynjn/9b8U///K+1/Mf/lPFfS/7xn+r5B/iP&#10;4l+G+Kn4x5y/L/kvff5hlL+L/NTzn0v+to6/n+dvUv65z9/N85MW/PhvxX8ay18Htq3YIJPLA4FM&#10;SNMkk8z2ZMkRxR13vqP40Y/+NpXFL5jn/4lSoBm5zLoykB+kssv5PyUmsjHCG5Ec/JsYIzoYCC4y&#10;L7pUbvA//81kJoYFNyq3eTK5wb+KILpmwRkmslrJlYL7HyY0GJXbsOAcmdxEKblcdLng+mRiE6Xg&#10;YCA56Co5h4msm+j+iwkNnNw8JrN6yTkSmTXxYxjILmNedNtebCKTywOBTErTJhPNQpmryD5rYuaE&#10;4vgTbkgD+gOZTAwPNLqLajRLgyFpgQlpHLnEhuU1TmDDIqvk5SS2LTM16IusbaZm4gqZWi6y/55n&#10;ayasUZEtLFvLBFZmaeMytZosbSAxk1MdgyytJlODXGL9LK02UzMxeVJxuUwtE1UdmagyYpb2138z&#10;z/YTG2Ri2d5kIloMMsksBIltErnNXl48+MHHWBD7t1QiP+tMM6taCN1FBw2iM1k1kcoNTF5dBTeS&#10;nbWS22h2NiCVG5jExnZFdsnS2sgNgtgquQ2LTTTLrZ+hdcnSunZDDktukKFBIjdYWFdkQ3YGJrF6&#10;uVWYsLp0Q8JwNlYvuhHBGf++uyIz4WwrMsFMipeaJ5u3iWVnFfs/41mpHLYlmRR+lphGlia6ZGkw&#10;KrJRiYkmkfVl5iTmRFYrMxMZmVpTtpaJrClby7obh4Q2IjOTV5PMBiKDttnamEzNJNYtU+uLrElm&#10;o92NSaYmgsT6IjNhTSSyKV1Pc9fUMmlltMnSYCAwl6FFFk9smUi2J5lcthWZRKZJJjVPtkyG5p85&#10;sbjpptem0nkg80DJzDzdsjNRIzdhwmpiVG6Giau72JJMzQQ2Xm71mVpXsUGd3DKxdZNbEJroKjZo&#10;kNuo2MTkchsvtoVmaU5mERNYs9wqTFadxAYtMjTw2VkmucURWyaW7U0mnMUik8Zi4QU2jmx5kc2/&#10;9Iji/e//eCqRn0e21SARGGR1kMqtnraSSwUHYcDIiOCgktuo4IYll8oNSrl1EVyfxm5ICF2Rzd2Q&#10;hhPbkNygSXAjcnNkYhOl3PKuyFxu/zr+GhsM5OYxiTXIDeYFV2ECGys4cJKrHShi8molOAgSG0f9&#10;QJEWkjP+fYgtk89ikUljMchE1IZsXZDNC8svLnpLDii+8IVvpTLYVmRyeKAwuaSGM7PFzM6gvcAq&#10;cbXJ0MBEVdv9OCKvLhnavMCGROYE9l+VnbXK0pKuRxOVpy+vthnav5ZEgf3TiLzmux6bMjSYl9hw&#10;1+M4iQ11PSYZWr28xgwSARNTs8AW0vWYy0oMCStkZXX8lTF9sWVi2d5kAlosMmlMSiaaadJmWysc&#10;vSeXwTQTz/Ykk832YHLBweLLLRUbjJObE1wuNkikVjEstnm5ZVITjWKDIbm16H6ECeVWL7Y+mdhG&#10;5SZyoYmFXFeDQfejiau93GDby204E5uu4H7+xZbJZzHxspgGmWymSbYNL7PAxh3PLi655M5UMA8U&#10;MulsayaT3ORyg2GxdZCbE1ut3ExgzVlb1xGQudBEmbVBkFtz1+PiiK02c6sTWyW3XGwtuh4HYmuQ&#10;WxCamO92bCm3gdiEk5nH5NUsNpgX2/aW23TFlolle5PJZ7GIUpomUT4LJZFWa+YuKebWnF2cfvrN&#10;qVgeyAxfQ8ulNA1uu+0NZfmc5jltnlxsnkRwlcCaGJWbZ4GZmwmsSW7dr6nlUhN1XZJd5DYkNmgh&#10;t8G1NDCB1YqtonZ4fyK1PiawBrnl19QSwTmheZqup8GI3MDJbeHX1ExsleQymUXK62nQQnJDcoNE&#10;avALsU2TTEjTJpNUHZmUpszFl7ys+Mxnvp5K5GeFwaARGBosInJ5id/6rT8u7rzzrcV5F99V9Dae&#10;1mePa4ve3s8renvdZtxuPN94QdF76B32mU1ff07RW3dmcced9xtvD1IbZUhwDZIbEptI5JYKLhWb&#10;w+TVKLfBgJFEcCay2sytQXDzYpuXW53YBnIzgdXKrRRbn1ZiG5e1GfNiG5VbLrY+mdSgFBs0yK1J&#10;bDAvNzFGbk5s83JLBGfiaic34+/+cyqyOkbF5ukmuOmJLZPK9iaTz2KRSWixyCSWkYhoUVh2SnHU&#10;MTfl0khE8ECnTTcio0Wht/rIovegS0xiNxjPNW6suMm42UBut84L7qEmuD1NcHua4B7yIuMlxkuL&#10;3soTyvVlsoJhWc3LKWNEWMLkNCyvKhMLGVm9vPqDRCYZKCIyeYHPyDyjAjNZeSp5jUjMZNUuMzNh&#10;hW7HEXmZoGoHisCItNoNFpl0oAjUDRIRubjGDBQxGdVLq8rCXHdjJqcRasSU0SSqPv80xF9l/KTP&#10;z6/YMvksJpmApkUmrXFkAlooK8ewZP/iO9/5Kwuu7Z9gkonlgUImuG9960d2vp9hwrq64hqD7Ow6&#10;43oDwUlyktstBoILGdyeL+xncA+90+T24qK3u2V8yw4sfvCDvxkjNsNEVUcqNViw2AwT2LTF1u9y&#10;fCCLTSRSg3+nYmvd1Tg1scEvxLbtyGS0EDJRdSUT0yRkAmtixeXF3Nwziz/4g0+lImtDJpntieQ2&#10;N7efSejZJqkrjasMiS2Tm7I3Lzdw2duemdxeWiwx1q49cIzccqlBKjUYJ7Ygt20htrpBIgOxDUkt&#10;iM0JbVhq21Zsw1IbFlu7a2nbSmzQTmxt5ZaJLFLXnRgZEhukYhNBaJ6piS0Ty/Ykk89ikslpEjJB&#10;TUImqEnJ5NWGuQuLpzzlglRcXclks6343vd+bMdxftF70AUmo2cZJra9nmOY3Eq84CS3SnB7RcEZ&#10;e5ncysytEtyeVfb20Or620NMcHv0BffYw+8v/ugTP6oRm2GyykilBuPEZuJqlhokQqsYltqw2KLQ&#10;RJ3Y6q+jVVJrKbYhqcGQ1JzYTGDjxJZJDRrFFmQmhq+j1UgNEqnB5GKDSmQRk1ez2KC72Oa7I8cL&#10;rr3YuF8tkVrFz2fGlslnMZGYss/Ay6uJTFKTkAlqEjJhdWX5qcXFF9+RCmsS+gM8cglNm4OONEHt&#10;dIbJx45jzysqJLcgODK4vUxwe0lwNRncXsityuC84JTBPbTK4Mrrbya4Pe4qnnDUO4v73vmFqYlt&#10;fkCIk9p2ENu80NqLbSC1ILaB1GCaYhtka13EBm27IRvElghNNA3ph4WKLZcaTENs9XLrIramrG16&#10;YhOZaBaDTCAPVDKJRTJBTUImqEnJRDWOVQGm2bpmVxxfvOpV705lNQmZiKYF+9lbd0wltIgT3EBy&#10;EpzkFjK4vZCbE9xeleDoolQGRxflngjO5FaOnlQXpQluj5cUvQe/rHjFmz81Vmyp0KCSWhuxpVKD&#10;bLSjo05smdRgWGyJ1KBObJXQRsRWjXhMxTYitUpsldCaxJYO54cJpAY/u2KDDlIzRqUG0xBbfdY2&#10;fbGJTEYLJZPGtiATkSdbRmTzZ2SSmoQop0mJwvJEeTUR17v04OJjH5v8+lukzXD8tnzoQ39uZXhg&#10;0dvlHJOM7WsjXnAmNxgSXCU5CW4vBFfTRUkGh+AGIyir7kkEV16Dq66/7fHSorf7y4s3/4plb2Ho&#10;fluxzUutu9ia7lOb1lD+gdiC0ES7bA2C1FqIbUhoYiC1UbGNCk10ydZqxBZEJgbD+NtKbUhofcZJ&#10;bazYTFYLFxs0SA0SkUUyqcHiiU1kgpqETBrbgkxCdUy6fCaoSYkimZRMUl3J1ltx6qm3FP/wD/8p&#10;lVVXMkl14W/+5h+sITzZ6uu+JhLbv04EwZVySzK4vbIBJvEanAnuYeqiJHurMjjdHrCnE9xuL7eG&#10;/Z87Sa1RbCauibO1EaGJXGhQl601iW0aTxcZlpph8moSW7dMTeRCE01ia8rW5qVWL7YhqUEbqYEJ&#10;q53YpiU1+IXYcmlsKzIZ1THJspmgJiERSGsWmpllZNsRc5cXMyvPK3ba6YhUVl1YSNZ2xx1vKXqb&#10;T7ZM6FLLjGy/UnmNw8lt5Pqbu/YG6bW3ILfy+huZm7G3l5uyt6p7cve7is2Pe3Oz2CqhNYrNxDVO&#10;apOIrd2T+ttJDcZKDRYlW+smtm6PzIKu2VpLsQWpPbDENiy1ScTGw44zqcHPhtiiLLYXmZTq6DJ/&#10;JqlJyAQSyQTWhkxc42jaLp/zf25L8bSnX1b8yZ98PpVWG+afGJLLq45Ne59f9NYc1R/xiNQmEdvQ&#10;cpJbQ/aW3vvmJWeC292WWXF4n42nFr0dzhlmU8UaE/LcUcXK9ccXB5327kah1UqtdbaWiy0TWp9c&#10;aFAntSaxdcnW6qRWJ7ZUalAnNSMTmshkJqaTrRmVyFKhiRGptRNbLjToS22biC1ILOMXYps2mZwm&#10;JRPUJHiJ1BHl0pUoroXi9232rOJp+15VvO1tH0zl1URXsW3depeJwaSw4USTkslIchqS1Bgal7F1&#10;7gXK4CS3SnDZ/W/rTih6621/Ntp+7XC6ZWS2HvFgx4OMXSt2MXauWGvLmeie85y7W4htOlJr6oJs&#10;FNuidUGCE9qCpZaLLZPZPLnQoJQaNEkNTFz1UjORhWytjdT6YnMi85i0xkvNMFF1khqkUoPFFlsm&#10;kkxQk5CtexIyuWwPMjEthExQbfBC6EImq65kgspYXZF9Bqwr28fl5xVvecsHCh4AnEkso4vYbr71&#10;jUXvIZebBI4xIZl4SpBbIriuRLmVgqsyuIHgKslxe8COZ/YzRniILSPqpLabgdgkN0kNdjJ2rLAs&#10;7o1vfN/iSs2YSGqQiK2UWiK2gdSC2HKphec/OrGNSG2M2OoGjDSLLRcaTCq1YbENC62L2FKhgQmr&#10;ldQWMVsbEhoEgdVRK7byBu1MJJmkJiFbd1cywSwmmYAWi0xakSz4T0IUVFsyKbVBYqsTXLaPniUH&#10;Fr/8yx9qNcCkL7VmsX3/+z+x8mTE47m2/kNMRCYYniJSMgXBDUktMMjeKsE96ML+vvjlM6lFsUlq&#10;4LM1QGg7VGw2Nm0tdtr1xOJP//QLTmpObCauhUhtklGQ0JitwYjY2kut3YCRvtBEJrXJrq3lQoMm&#10;qQ2JzclsQVKDNmIzYbWTmpGIaxzjhLZYUsvFlglqUuK6JyGTz2KRyWexyCSWkQX9ScikVUeUUFei&#10;1Dyap+0+zhxZ/Mu//GsqNDFOav/6r//dAv0pxqkmD8uWHiqQWyK4h1SC81mUl1Akk1nGQ7eYsJ9a&#10;vXZ4qe3u8FLLxCa5ka1JamBSK9lorN9afPgjfzkvNZNWG6n1xZYIDVKptRgsAnWZGgwJzWVrldBG&#10;pAadpGaYuJoyNZim1GBYasNiW2yppUIDk1V7sT1wrqtBX2q/EFs7MvksBpm86siC/6Rk0qjDS2oS&#10;MqF5mKfLfs1dVDzkIcfnUoMxYlvx4PP719N2R1pXmUzq5Cax8X+KYtvVssTZA0xOF83Pr2UlNOHF&#10;Ni5j83LzGVsQW2/tJcWv/MqHpyO2RGgiE5rIuiDrpDYkNpPXeLEFqU0qNhPaJNfWFn8UZAexDUlt&#10;Gl2QRiKvJtpKDaYqtkpq7cQWP/fEeT3Z/F3JBLRYZBKahExQk+LFtBAyWbQhCqsNmcgy1lT/s+3W&#10;sfzM4uijr24ttX/+538plu9mUmNQBtenHnp1BXITWeYmyVWZW5fuySi1lYf2xeZlptdRal5set9G&#10;bEDWBlU35JDYYNX5xRve+JvNUhsILZdaJrM+C3hslpPZsNRMZCFbGxLbmEwtlVrTdbWB0BKpJTLz&#10;ZDKD0S5ICJlaIrZ5oVWYsMZKzQltXmxOZB6TVTupdbuutqDBIuDkVce81LqKbRJ+IbZ5MkFNQiao&#10;Sckk0YVMYHVEgWUgNcF7lsu2W8eyE4pbnvd6k1e92Hh4cfmDnxtONqkhpmuNayqi4LLszWVwQ5Kz&#10;7Wd4mQH3xm04fnQ+nwVmYtv5PMuwjit66yp4LdY4JDQGkUhq6pKU3CQ1oKxXnle86U3vz6UGDVKD&#10;hUsNWkrNyaxeam0Hi3SR2rDYMpGJMlOrydYmldqw2EaFJn7WpQZdhAZtpTY9sYlpiw0yCU2bTFCT&#10;kAlqEjI5TUomhkmIAsuIAqvDi83DOsZt2y1/9LG3FH/0R58ZkVr5m2nrTzFRmLRWH2MCua7C5FYS&#10;BEf3ZInJrcTkBhLcQ8DkpmtvUVaeh1xW9HY83WR64XxmVk6vYY/LTUQ2P+JiXzefY8u5Z0hykza/&#10;AMADkveqbtDm+ZGrT7JlkKctK6nRJYnURBSbsc+Tbu0utVRoYAKrkRpkQhtIrVZsDUIDJ7W6Lsg6&#10;qaVia5Bak9jG/hwNJFIbEpuTWVupDQlNTF1qhomqrdQgFxpMR2rQVmrTF9tikglpoWRyWgiZpCYh&#10;E9QkZJIYh5dIV6LAMqoAW0ubeTwrzi123Pn44ktf+nYptR//+O8t2J/al9rcISaP6/s81MQGA7m5&#10;DO4hyM1lcF5waQYnwQXJ7WFSW3Hw8DQRhbbr+ZZdnWH1xubf0/ZlT9u3PW0/97zBuNHgGZJggtvT&#10;BFc+IJlnSPoHJL/Y1vVSq8t2nJss05PYlLWpK9KXl5XvTjsdPiS0yaTW/ZraeKmNim1IalAnNRNY&#10;50zNqBNak9QWPFjEiczzQJJaJq8mcqnBIkotEZr42RGbyATVRCagxSAT1KRkkpqETFyRTFCT4OXV&#10;hA+yU+ZP/uRzFuDPMsGYJOYOtaBvkhAPRW6V4JTBld2TleDI4kq5BcE9FMYJzra/4QQrT24jsNde&#10;Zv417LHFGt2TbRrrtW3sadsrse0juPJBydVTSPYCHrWlx2xVz5BUBscjtvj9Nj0/cvaw4QEkiA3W&#10;GpSRzsGqS4q//vFPFyC1ye5VG4gtCG1eaobJq1ZsY6Q2KrZmqU0yUAQymYmFZ2qGCaur1FKZeUxY&#10;46XWrfsRcpmJGqEJJ64mumRq4mdPbJAJLCMT0GKRCWoSMkFNSiaySCapSfDyqiOIaOpstiwIia09&#10;yQK9SWGATQNlb4gPfNfkHmCCUfam7smHtpDb+uOK3oMvsde2D1Fkkhufzz7DMrUL7T3Lsy5b757I&#10;rRLcXrYP5a8A2D7qIcnrTrT6dWCfXS7os7NjJ2OHirkji97MM+188AQT26ZYZ1A+Og+cr97TndRy&#10;seVSg1xo0FVqA6GVDEttSGx1UnNiG5baGLENpJaILZHZPLnQoKkLciC1RGxDUkuytfFSa5epTVts&#10;zdfVYOFSg59/sWXyqiOTz2KQyWkhZIJqQyatcUQ5LQQvsDqiiKZJ72kmEZPYGsucdr/JJGWZTomT&#10;2yCDQ26V4HTtbQ8gaxMmmjYDTBjg8aCLbH7bhzpWHV70djyjem8iLEGKleD2tPX6hyXzJJLVR5uo&#10;uVZ3cX85fxtAHCkZH7G12SS3xuQ+Z+uhKxKxkbXpPFTn//c/+qlUaJALre2DjUfFlnVBDgmtqQty&#10;ILUOTxYxeU0kNSMXGuRCg1aZGlQyy8U2KrV2YqskFjFZtROaYZLqJLVUZGI4UxsRm5NWE/NC6yY1&#10;eOCJLZPUJGQSmoRMPotFJqwML6eFkAmqDV5WbclkNC2WIzMT1ubzLIMxaSC2IblVgkN8A7lVgitx&#10;gvPX3jS4pE5wPNdR4gFGNeo17HhWX3x+miDT87/ltme1PrI/MjyNkmTeJqlJbBolidiAwSSbLrXz&#10;bOtbY/uI3HQudP6XHjQqtURmYhKpZUKbF1sltAeK1ExeebY2+e+rNQkNmoQGTUJrK7XxYuvW/Qht&#10;hQaTZGmQSi2RWMbiii0TzrYik1RXMvksJpnEIl5MCyWTlseLaaFkQpoEXS8SK061gH9zH4L57rfM&#10;v38IchNJBlei7K3K4GIXpZDg6J5EKtyfxohGicqLCFYf2Reb3nsGXZYmN/7vZPOV63OfaX3QJDWQ&#10;1KLYdL1t7lirzyZ/zgPnVeff6vhrXvOrA6llMpsnFxp0HSgyyNQqkdVKDTpJzTB51UrNaJLaqNAg&#10;l5lnWGrzYmsnNcOENVZoMIHUcpF5fv6kBgsXWyaV7U0U1KRk8pkGmbDa4KW0UKLEMqKcJsWLaCEg&#10;Nc9qy0hWcX3LJLbsIPv/PMPENqASnDK43UMGlwkuy+BKsVVy292yK6TlxeOhW3LZM+bfp0Kr4CHI&#10;XHfTe78M/6PMBDebC5+xSWogqYGutc0eM1wHqONLjx6TqZm8aqRWCg0SqQ3E5oQ2LLYxUhtkarnQ&#10;UqlNOlgkFVqfTGSi1TU1J7IRoZW0kFoQ2tSkZpLqIrXFflq/SKW2TcSWyeSBRBTUpGRSmoRMUpPg&#10;g9IkZPJqIpPUJGSSisRMLCOKbQ33qpnMZg6wII/URBSbk9tAbE5udEuW1+Aktga50bUoAUk+ek2G&#10;tvtlxpb5aXVS45mRu1vGxzxeaqAMra3YfObWJLb1tl9LD5mvD9Tx2cuLZz/n7kRoIpcajL2mFoQ2&#10;L7UxYhtIrT5TGxXbhFIzMqGJTGjQSmpjxTYqtWmJLRWZxyQ1nUwNRqUGC5NaEFsirybGiy0TxwOd&#10;KKhJyAQ1CZmgJsVLqo5MUJOQCaoLmZiaGBJWDX6eZZY1PfjWorfTcwy6B+017M5/J7iyaxKc4Ia6&#10;Jo3y2lslOF17i7cGILeNiNS2HQXE682n9Uc8+s8hSm3t0UX/d+CqzzQP/yWytlLLxCa56dmRkhrD&#10;/7nOtursfj3x9XzpKYnQmqUGmdQG3Y9NYnMyG5EatBBbJrVasQ2kNiq2TGaw4Oc/LpLUmmTmSWU2&#10;YBt1P0IlrDZMS2o/Mn7+xObltBCioCYlE9QkRIHVkUlqEjJZRTL5TIIXlqduHq4X7WSyefBtVsYI&#10;zv4LxFZSk8Fl3ZNlF2WVvfnuSZ/BzT7TlrVtS1iSD/CrAQy93+NZNu8V9h+q+SS2PS6147B9fVA1&#10;2KScVuHXFUXmiVKrE5vkVg4gqdhgIDZYfrJh+0P9rNrNfvtd0lpqdV2QY4UGlchSoUEnoRkmrmlL&#10;bdx1tTqptRPalKUGJqsuQnsgSg1GhDah1MaLzQvjZ4VMUl2JcloImaTakElrHJmgusJ6MolFvHQW&#10;ghdWEwrKZdZhmdODn2/Ln2nB3f4/6HaHyW03MLmJKLhB9uYE5zM430UJG207u5qQvGQkIh6FtYtl&#10;ajx2aw+jfPRWJbgS5rdlx412BL/+DD9vndi43qbuSMRG5qZsDRj+v+qyojdjWSP1U+1m5tx5obXu&#10;fpzvehyIzclsSGjjRj/CGKnViS0VGtQIrfk+tcluwB5ILRHbOKmNE9rfZTITJqzxQoPuUsuFBi2k&#10;BkFcdaRZ2gKk9vMntkxSkxDlNCmZsCJRTgshE1VGtqzg80xkkUxSk5BJLOKl1nuKBfkXWOC2jG2d&#10;ZUkPMrEhNy+4UmxBcAO5VYLbA4Lg4uhJuie56Xu3LbaMbdsLZrfL7RwzkvEqm+9K+/+cCpObv4F7&#10;53PsGPi1bltGYvOC8sRtdAGx6X42iQ2pCTI2oDx1DpfZvqntzGwt1q8/aKpD+oekZuKartQmvKaW&#10;iEw0PdQYhqWWdD1CJbNcbKNSayO2VGhgwmonNcNEtc2k5qTVxLzQErFVsmqLl1qz2LwwflbIJNWV&#10;TFCTkonMk4llUqK8MrLlIl5edWSCakuUVhsktdUmmV2R1wstSF9ir01wsBs4we2G3ILgdA1OcqOr&#10;ErnF628DTG48f9HLZoBJbflBJrSrbR3VLQD++ZJ6gPKao+21za8MLcvSRNxGNg94MfrXWs53Q0pq&#10;em4kYtM5pDyX2jGo7fDg8qWXFp/81NemIrV5sTVIrZLZPE5oTmzDQpuX2jS7H7s91HheagOxOZF5&#10;OgkNOkotE9t3vv+T4stf+27x9W/90N7/c/G1b3y/+PJXv1N8+3s/Kb5k/8WPfvyPg9fI7K9+0n8v&#10;sX3ruz8u/y+G1GAaQoMotV+ILSMTVBcygdWRiWUSMollEND4n61DKPA1kQmrjkxUXZHYeFzUrnfY&#10;eTJh7GoC29UENxBbkNuDK7nRNTnSPWlSG4yiNLHp+psX3PozTRCX9jMh8NJZeaRJ6poKxJbIjfvS&#10;NOpRSEIev16RzSey9TBNy9I9idwkNv77p/2rPDnXiI06T3vXL3L09s2lBnVSS8TWKlNrkpoJrClT&#10;m0RqjWJzIvOMSg1CphZkJjp1P0IboQkTWF229qxnX10K6mvf/H7xgx/9ffGhD/9h8cWvfLu48aZb&#10;y/977/2w8j9ie/k9rylfn3HmOcWf/8Xn7Pz3TFZ9kbGecVKDSaQGI1KbQGyZ1KAvtkwS24MomUi2&#10;jMjmn4RMVpFMUpMQpdKVKK4mvJg0LVufn6+OTGCRKKdJkdRWcp3rzr7YNplQdrH/u5jYhLK3EhMb&#10;XZT+2tsge5PcXPY2kJuh7kkezUW3XhTbOpte3sh9bUUlOD2dBMGtONzmNSkqW5OAtI74PqLPhcTo&#10;sz6tV/+1rK69KWvzYtMAEspV53zm5Pk2VH2p/eBv/+mw1ILQhsQWhDYvNaOSWSo2J7RO96qZvLZp&#10;pjYkNGHiGiO2TlJzQmuUmknLk0kNEJKuqf21yeK4408c6mZ85CMfNXj9xje/o/x/1NHHFX/2ic8V&#10;3/uhifD3/9iE5cU2RmgQpDWOxZQa9IbksL3IBNPENNaRkUkskglqErxQmpCEFkomKOAzbSf73JMJ&#10;LCPKaSFIbDw9A7HxTMid7f8ugNyc4JTBiVJuZHBV9lZmcSa3wShK5BYER9ckz1nU9Sovto2MfrzM&#10;5HK9CQW5VYLjVgDdwL32eJvXMjUvJS+ecWg5Scyj63SCaaxfy/oBJbrWJqkN7mUz/DlfatkvdZ82&#10;VImtt+SQRGrzYmvO0qBBaFCXpTmpjQgNMpkJk1nddbVMaCITGixWpjax2ExYbaQGCOnOF91V3PfG&#10;+wcCu/Lq6wavvdhOO/3s4pBDDjdR/fNAbK9/w/3F7334jyqxTU9q812PQWomoknIhCa2v9iiXLow&#10;jXV4MpFFMklNgpdXGwhCk5JJyuPnyUTVhUxOXZHMxIpTTFwvLno7WCa1kwlr5xfZ+yg3oxSbE9yD&#10;jKEuykpuJZXcyvveqgyO7snNlxjn9cXgxbbpDNsGXYvxVgCTG/DzN4hPYvIy86+bYD5EBV5mXmr+&#10;x0sFn7NsFBtdklFslKfONfVZYpPUYGZrcdfLfmlEaNOVWjJQpBLbqNSmf00NMqFBndCGxOZE5mkS&#10;GjQJbRpSI1N71rOvGojrr37yH4tvfvuvytc33Xxb+T9mbEjNZ2y8v+V5L6gV2yRZ2jSllolswI/7&#10;bF+xRbFMQtv10Iiz6cLLq45MUG3JZDUJUVptUCBrIpPUJGSiyojyqmP1hTa/yWYnE9PccSY1Exxi&#10;G5JbBd2UPoNjkAlyQ3K78N8JbkAlOMS2w7NMAhfZvLZdDZ1HEjuY6B7EoJAbjWq0JLcBPNQJboPJ&#10;V0JrKzLhl/NS80ITmdiExCYpa3Sk7mNTV6TOuer+0qOG2yXX25Yc011qlchSoYk6qZnAtpXUxt58&#10;DR2lNp+lGZXEaoUGbYQGJqvxQpsfyg8vfsnLiyc88cnF6ZaNIa9jjjuhfC+ZnXTyqYPXv/rrv2Wy&#10;+ufive/73eLTn/1q8f0f/bR8f91zb7H13J0LDSphtSEV2iJK7edDbG2Jkhr3eUYmrEgmo8UgE1iG&#10;l1cdmaAmZRJ5NcETRnZ6adFbb9LZ6SWGiU0gt53ApAZlF6XL4Abdk1AJbpC9OcGVXZQmtt5T+yKQ&#10;2MrMZ0v/8Vd6mLJu6PaCW33sqKza4GWm/1m2hswE0+J/zQcSG/svsWlEpP8JG1/3Z0xs1G/aZJWx&#10;wdln3z4sNSezEalN2v1o8vKMiM3kta2kNtr96GS2HaWWy8xhghISVhsQ2CjD2ZkYkho4cTVRK7UJ&#10;xJbKTDip/fsRWxSUaDOPJxOZJxPQYpFJLCMTWSQT1CSwvSimBXOFScvEttyytR1NbCUmNVGKzQlu&#10;XPdkJjfEtvzQeRH4bI3pjJhkUInk5u9zY4Tkgy4bFlYbvNQysUlYyGuvQJ3YWJZ1+2yNkZE8WkvZ&#10;GiA21VfqPmLjPW2yklr/Wtup7TK1hXQ/mrxyqZnQqmwtlRrUSG1BDzUeSG0SsY1KbWKxmbDaiW3x&#10;pQaTSA22R7a2fcXmpbLYZJLytJkHvMQyonymSSasOC0SBVZHJqkmfFYmWI/f7pCcJmTpASaru2x9&#10;F1pwNrkNxOYEV2ZvTm5D3ZOSmxccYhOV3HY1aW04x5a3bYK68hgZWd7ILbzgyNoMrqtFaTUhodWJ&#10;TVJDWkJC27siCk5S0zoRMlLjWHQvm8RG1sY5VL1CYEtPma/DvKd9IrelW4snPem8ybsfndBSsVVC&#10;S6Vm4ppmptbt99RgvNSGMrVFGv2Yy0x0Fxp0kdqkQoNpSS0VmQhCE4srtiiY7UUmqa54gWV4CS0U&#10;L6c6vJiyz8HPU0eUVkYmski2fZaNsurCRpPIji+zMjHpILZSbqKSW3nNrQKx6fqbuifLLK4SXInJ&#10;LY6gnDuiLwGBFDadbdu71ITxvAonN24H2O06Oz4TH11/mcAAycT3XkCSmoQmvNi81PTawzxah7bH&#10;Pilb82KT1IB6hsQkNt5Tz9V2TWp9TGxOaK2lBgOhOZk5qQ3LrMLE1S5LG5XaJL+pNlZqlcQiQ1Iz&#10;af1CavPMCy1IzUTUlVRmIhGamL7YMrFsK6KMpkkmM48X00LIBBHJBAVt5vEoyI0jE5mHdfltR1hH&#10;Ji4g2GasPN2CsWVTcyebYCxr8yC2UnQmNvAZXNY9md0eoAxulWVcdNV5qcG6s0wS4ZYA/7SSmf1s&#10;eZuP7Ag0cMNLzOMlJgnx38tM2ZekJrF5wUW82LRt9ofuVEnNPwRZ55Q6qza7zIkNJLVSeluLFSv2&#10;G5Vay+7HEaFVUsvFNqHUUpn16X6fWsjUKpHlUjOJTStTM1m1ExpMq+sRWkgNKmmN44EgNZiu2DLZ&#10;TBMvmm1JlFgkymkhZGKIREFFNI+C2ELIRBaJ+xdhXzJ51bHuchPHIUVv89227LMsMFvWVmJSg81g&#10;YhMDsXm5BcHFLkq6J3e8ydbvxIbQEMLKo00Qt5t8uP5WjZqU4MjeNvJoL5svExtEqUleEpBEpumS&#10;msfLTe/rxAaSGtvXviE1jk1P+Nf55D/nhbpNu1pSdUWqviuToztyidG7vPjAB/60k9AWT2pOaGOk&#10;NjZTgyC0cVKDgdRMWttWag/c62mpzDwmoy6kMoNEYhntxUYDyKZ7vISmhRrb9iJKLCMT1CREIdTh&#10;JVaHl9NCiBKLZPsHcX8ygdWx5gILxC+3wHqoZRqSWo3chroondwGoycrsQ3dHlBlbmvP7Ad+iU1C&#10;2Gxi1f1uu5vUQHJbb5ncLlvm520rNY/kFd+Po05qfKaMjf3RvnmpkbHFc0b9JjNDbL6u05arbK0U&#10;Wym3/TpJrUlso1IzTF61YqvL1IxcaH0yoUGT1AZiCzIT26/7cV5qXcSWSw2mJzVoFJsJqQup0EQi&#10;sYxuYhPZ5+DnWQheLNsbL7A6MklNghdDHVEYGZmgJsELLEPdibzO9kM0dTlmzBxscrmnL7aNJjgk&#10;V+IEV4rNKLsnJTYnN39rgLon/fU3nje56bJhsXED9g5XmCBeYDy/D1mb4J631SfYfMxrIA8vNcTS&#10;Vmp1KKuLsGyT2Pic7UtqwDFJauqK9HWpGiBSio365+s0YkNofF4J7td+/WP1UoOB1EZllmdqfZlN&#10;KrVJRj+Odj92zdRaSC0IrY3UcpmJaWZqsBhSMyllmIy6kMpMJAKro53YMvlAm3m6ksllWviGOy2i&#10;nCbFB5w6MmlkZJKaBC+vNrBMtj+ZvOpYfZ5xrQXkV9j26fa7u89AbpXgNhs7gIltkMWZ2AYoe4NK&#10;brq5e8fq2hpP5JDUgEEku5q8drPPubEbJDhuC1h5vC1v82Vii1KTjCQdL68In0OUmWCehxtxRKTw&#10;y0tq7Oc4sanNzSRiK6dXDLK2Q8dkak5mY6VmmLiahFbb/WhkMoNMZp5hqc2LbSC1RGwDoZWMkRq0&#10;kZoJa9tLLRcaLExqD5xMTYwXmyr/tiIT0iT4RrqYREF1wQeZNmTSiEQ5tcFnYSJKqy0syzq1P7zP&#10;BJZB8F11hv1/pVXMp5jQLGsbiC3IrczkquzNZ3DqooSh7slKcMiNG7HVRcd1qFIA55vI7qhAbAK5&#10;GRsu6s8jsflra5Kal5Fkg5SUVUU0j+aLy/Ka6Y8wENvDKrKsDdgHpMb+SWySGnAuOCeqT7S3MjOr&#10;rrH5Os1ng4xunhe88K2J0PrUSW1EaJDJTAyE1i1Lm2T0Y5PQRqRm0moUGgxJzYnMY8IaLzWTWSW1&#10;TFxNbAupNQpNmJDakIpMJNJqwy/EtlCirCJeTAtBohhHlFaG5NVEJq0uaH8yeTUxe7LNZ6Kasexo&#10;vYlNbKgEJzZIbk5wZHBecIPuSSe4jdfbvLYdPTuR4I8EZg8xSd1ZEQRHBrfi6P58mdh8liZpSWaS&#10;jqaDF5pgOsvveNYwSA0ktX2MJxkSHVmcFxv7pP3k2PTUEeC8+jpFe1NXpK/Lvj2qK1L0jkvF1l5q&#10;Xboeg9hSmfWpG/04ej0Nxl9Pa8rQ2kgtFRqYtFpJzQQ1nUwtlxkMCQ2cuMaRigxMRl1IZSYSYbVl&#10;VGy+Um9rMkFNQpTPYuDl1YQPJAvBy6uOTGKRKLA6Mlm1pYvIPCtMZhteZcdyk+2DyWv9KyoquSmD&#10;Q3Kl6Cq5SXCl2EQlN12DEzMH2vy2LVBX5LrTTFAvqqjk9iCjvLHb6D15XhYgqYGklonNZ1RNUnvw&#10;xbYvRxcr5w4qVtz8S8Wjzn1bcV3vumLdFW+zsjjYlrdsEbk9veKJxj4GYtP6QfuBeJHaOLH5a2zU&#10;DdVZ3yY1iMRxzLE3OKnlQpt2ppbJDLo993Feak1ZGtRlaanUnNBqpWbCGi+0ChNUF6H9GEaEBrnQ&#10;oIvUZmZmit12e3DxoY98vHxPpvarv/FbxS677lp86Pc/Xuy73zPKz7/0te8W7/vAh8rXv/OhP0xF&#10;Jp5z1XXFxo2bik9//uulxB728EcUb3jT26csNl+RtyeZpCYhE9EkeEFNig8kC2FSkUWiwDIyWTXh&#10;Rebx0moDYlv3aguelj2te6WtQ2Kr5IbYNoDEFuS2A4IzqQ0IcluzxdZ7mc1r2wINHFl5kknqxSYE&#10;E1sJUqvY4bk276W52JStITQvtSaxMR8y4zX/lzy1OKN3QdF72TuLYw66r7h16fOLV/ReUYrtktln&#10;Fb2b3lP0LnmH7ccRw2KDOrGxj8pEdazAuVI9oP7QVmh3XGPjvDOdOqu2yH/iQxBbb8npjVlaLjbL&#10;0hZhSH8mMzFWajVi65ytTU1sJrQJuh+7Sg3aSg0e9KDdBq/V/XjQwYcVP/zxP5qcNhbf/O6PS1md&#10;d/5FxQ/+6qfl61122XVIZJEbb7qt+O4P/7541KMeXfzgr//RRPhHw2JLZNWF3kAq2wovoMUik1RX&#10;oqAmIRNUVyYVWEYUWB1RXBmZyCKZvJpYfr4d8812zLfZNkxsI3IzSrFVDLoloZKb75oUpdiM5XRv&#10;2nYI8srWVh5rInuJgdgqGGCyK5jYZp7Rn09SIxtSV6REgqy8YCBeA0NiEiCvdzyjOK13UXHp8mcX&#10;S1//tuLkQ95c3NW7q7iqd1UptRt6NxRbe1uLh5x2b9G7xeR2sWVvmw/vd0NKbI8ztH6/L9pP/uta&#10;ohebvhjRVnSNTede00G9ODFrs/ePecyZtWIbFlolNRNXKjUTmegstU7X1NpJDeoyNWgS2oKvqZmk&#10;piM1yIUGXaQGH/jgR4r3Gx/9wz8fdDnu/4xnlv83bdpc/n/yU55W/uwN0uL1O3/518vXN91ye/HC&#10;O146JDW48ebbS4EhNub/5nd/Mi+2RFRd2TZiU0PZFmSSmoRMVF3JROVRgBlHFNSkeHllRHnVEQVW&#10;RyavJpZfYmV/nW3jVRWIrWKdSU1sqARXl8FpgInERtfkmmdbmZ8zv2/K1tZeaAKzbK6UWxAc+6T5&#10;yIAkNZBIQBkaILP4+CsvNeNhsycUJ/TOLXqvf6txf9F7w9uKF2x4bfHi3ouLa3vXFlf0rijF9qze&#10;s0q59V7wbpObcelri95B9v4o41jjKcZ/MB5rSJ4gqUlsPmPz9UrCktioI0yn7kpqUWx0X/J+5vwW&#10;QjNMXrVZ2kBmNVIzMqHB4l1Ty6U2JDQIUkuFBiatZqHBNKWWywyGhAaJxDKUpX3gtz9S/h8RWyUr&#10;Mja9VsZ2zLEnFHe9/NXla/4D8pLYer1ecc55F5Y844ADU0lNwuKLLZPPNMmkNA2ipCYhk5nHB5km&#10;oqAmpYu8mvDyqiNKK0MBF2YPs320wD1zsv03qa2t5La+EtwAJ7hyUIlDGVwcQYncVpw2v29sj4yN&#10;ASO7WiZXis3LrRLccsuQJDYkoaH0TdkaUtOADnU3Mk8lnYcsO7Z4Xe91xTW9a4rea99c9F7zluJp&#10;57+peFXvVcULey8sszVkRuZ2Ze/K8vVR+9xS9J7/K325cb0PqR1sPMNAbI8yNLiE7XoBa/+BMldd&#10;oH5KVrNHDYsNaFu0X4lNctNrY8mSp4yVWiq0ilqpJSIT2/oRWSNCgzZSM2F1kVomria6CA0WIrUX&#10;veQe4+7iz//y88XZ51xQCu2II48ps7EvfPnbxVvf9q7y8/vecH/xmc9/vXx9yWVXlDK7/oZbyvdl&#10;JuZ47OMeX/56t59WZmyJpLrwwx//x5KfHbFl8lksoqAyMlF1xcurDgWiLigD82SCmgQvryaixCJe&#10;ahLbKpPMrGVQiE1IcENyc4Lz3ZPl4BJeK3sDE9taEwPPntS+DbZ7dV9su1TsbHIDfiZnlWVU6q6U&#10;2BAFYmN4v4b4R6kpS/PX1EouL/ZYcnTx7N6z58X2sjcUc3e8sbi3d29xd+/u4gW9FxTX964v55Hc&#10;+F9mba/45aJ327vmxYbUJDZJDdgH3VsHXmwcM+eQ+qC6jqQkNl/vqJ+0XyeyIfhsdkvxpjd9MJHa&#10;hNfSxkgNMqFBXaY2EFobqZm0ukgtFRqYsBZLaqNCg2GJHbik15mn77t/cdLJpwWp9bOzFBNRF7zA&#10;RkgE1ZUflvSltvhiywQ1CV46i00msUgU1KT4QFJHJi6Pl1cTUVCT4uUFddLKpnsGcqlY/lwLlJfa&#10;MZnEVgeGBAcNgtMISi+3ZcfMl4HEtt62tf5ak5hlc7CjiQ34mRzExkAWuvEQggZiIDZJDXwXJPju&#10;xyGpbSnWrDiklNeQ2F7y+lJqr+69ury+dnvv9lJsytQQG92SlzKI5J5f6svtFpPbEy6YF9ujDYSm&#10;2wLYdp3YOH7VB9X3UlImNs6J6pTqpz73XZJDYjN6BxY/tYA/kJqJq53UErElIhOZzKBV1+M0pOaE&#10;tnCpmdAWSWpQrO51xgttrNTAhNSGVGSeIKhJ8EL7hdhEJq5xeDkthExkES+xDAWqJryYFkKdyDxe&#10;Vtnnws8HpdgusmM2cWVig1RsQW4SG0hsK86cLwu2hbCW7mfCsmxuILZKbohtxam2j9XoSYSg61VN&#10;YvNSg4HUjN2OLdZc86pRsb34taXY6IZEbLf1bhsSG3Cdbdk99xe9u95pGZ7J7eUmt8NNbKfZeoFB&#10;JF5qZGzqJgUN++c4fJ2g7iOoJcdZWZnkOSeqU6qfzJNJTdPA2uc7f+n3hqTWJLZaqRmZ0GCSQSIL&#10;kdqI2KYqNcMktZjX04pNJquOdBKbCaktqcw8iajaErM0z78PsWVyWgheTpPQRVzj8MGqjkxSTfiM&#10;zBPllOFlJcbNs/xIO08mqHFiE3Xdkxo56QXHDd+rLXCrLMrBFCatzS+wgG/SQ247guRmrDSxad94&#10;MonEpiH+kprIxCbJ7GxSPfbmYs0VrxgV252vKZbceW/x/FX3lANHEBuDRq7uXV1mauue99qi95q3&#10;Fr17TWyvenvRe+k7+oI7ysR2pq37eGNf4wkGYlPm5qWqfQeOh/PIOUZQ5eOyjp4/L3zm6yhth3bs&#10;pRbFxjxLD2/ufjSRiRGpmbgmydRgVGpg4mqQ2rzQJpNardhMWK2ktoiZmigeZLLqSCuhgcmoLanI&#10;PEFUXcmE9sO/7rNwsWUimiZeUE1kAlosvKTq8PIaRyasNnh51RGlJaKw/Ps6FACbkBAysnnK7Gl/&#10;4zQ7jyarNmITMYPTCErJba1JavlJ82Wh41jydBOaSa8Um1GKzdhsrLrQ5jHYL66xITaNiFT3HpmQ&#10;F1smNGVRjzCxnf+yYs1Jd4+K7Q7b9+e9uug99zVF76Z7i9f0XlNOf3vv7cVNvZuKdTffa0J7c9F7&#10;9VuK3itNcK98m8nNBIfYTrR1H2YgtqcZDCDRNhmown55sXEcOgeUAXU0io3PVXep52pbXmj+tT63&#10;dnrzza+vldp8ljYstUxkoszSFmE4f5PUhoQGbYQGJqzxUlvc7kfBwJBiL5NVR7a51CCRVRtqM7VK&#10;au3EFkWzrVHjaUuU0LTx8moiyqsNmbya8ALLUCAfhwKbgl6Gn6cOLywPkmgCsc1YsEZsmdwyqQl/&#10;7W1wawCY2Na8xM7ZJfbftuHLY85ks4OJDTaByY3ffmP05Oyx/WNhv5CBULYGEgdk2Zoyp91PKXrn&#10;2D6c/dJizYkvHxXbdbaP19u+Xm/7fuOri/t695XD/Qdis2m9e95Y9F7xJvtvgkNuL7Ps7RArK6Qm&#10;sTHsny7JxxiPNPTAZASsZ0ciaZ0nyoI6WrYXfsjV/gNlQ1lRF32bIg4oQ5PYwLfRZcePkdq80EoS&#10;mYnt3vUIQ0KbTpbWRWq50CAXGmjEY7GPyaojqcg8JqI2pALLCLJqQxuhjYrNy2R74hvUQsik1IUo&#10;KkGjz6Z7vKy64sXVhOSVZWNCgbwJBbtI2/lEG4FlbNxiYjvGgqYFeoltVcXKCl5nUgPEJmIG13va&#10;fLmqPFaeYUHehCI0khKxreOHRy/qz8vxeLEhCHVDVkP302xNoxMfYvJ56hUmtRcVvdNfbGK7a1Rs&#10;F9s2r7VtX2v78dxXjortepv+steXoyd7d5ngXmaCu9uyt/0rsT3TeKqhG7YRG0LVPvjrgYhL54o6&#10;ShtBTqsrsXG8OteUl9oQ/2mXUWq8V5ut2swBB16ZSC0IbapSg2apzQutwqTVKDQYkpoTmceE1UVq&#10;mbzqmFRoA7E90WTVkVRmHpPROFKBZQRhtaWt1GD7iE3y2RZIVOOIcspQkBRt5ulKJq8mvMgiClRN&#10;eDll+HmUgWVk0moDYuNp+3MmJA+C82KrkxtC47+yOwluLWJ7+vx5UXksO9IkZp+VILYKfv+NXxRQ&#10;2bFvkpqG+WuovxdbzNgklZUHFb0TX2hSu6PonXZnseaEl4yK7QLLEC94edG7xgR3wz2jYrvc9umW&#10;1xa9m19X9G4zwT3fBHfbfUXvSBPbGbYNxCapATdqa/tkbJIaXZLKyjiPktMS20eOj2zO1wfqldqF&#10;b7dRbIobamuzZ5gs/rPJq15qmcxEJjPxQO16bBbbBFKDBUitFNt+JquOpDITJqNxpAKLJLJqS5qt&#10;JUIT20ZsXjTbGi+vJryc6shE1GaeOrzEPFFe41Aw9ihQjUPSqiOTWEYUVltKsR1o9cRkFIliy+SG&#10;yLJuSx7N5c8L5cS9bBssgxqIzeB33xDb2tttea6v2XwcN8Fe19i82OjeqxMbQqFbkGteT72y6B3x&#10;ApOQye3UO4o1x794VGzn32WY2M42tt6diM2Ed/Nrit6N9/bldrvJjfvYkBqQtT3Zwbb3qWC/2FcN&#10;IkFqHA/nivousWlQiT/XlBVlRvtRGyZGRLEpa1Nbs2X2ftjJJrAasSUyE3WZWik0GJIaOLE5kXma&#10;pDZObAvrfjShTdD9CKNSg1xqkIrtEJNVR1KhgQmpDanIPEFUXejSBSn6YlPlXSiq4NuTTFhxWkTB&#10;bxyZnET8PBNWG7ywutJVbF3lVUcmrLYgtlkL/stNRlFsytoQGv/9e0lOQoviW3ayvbf167xQtox2&#10;3GyfiU0mNn77jUd0zZ40XB4SGwNHEJp/6LHEhjwE17aeXjFjGehhtxa9w2+z/8+3/y8o1hx656jY&#10;TnmpSc/kdoZxyctGxXapTb/R9vOGV/flxihJiY3HavH0EWQmGB1JdyT3trE/yBapcQw6HupJWRbG&#10;xnP60i7PQ4WvT7QntW19AfZSS8TWW3FhKQ0vtExkIpOZZ2ym5kQ2KrRcak1C60vNicxj0hovNcME&#10;tdhCg0xqDAIpjjZZdWRRpQZBVm3oC61bpiZ+NsUWxdSEghtkn4Ofpw4vrTq8oCbFB5ZJySQWmYbQ&#10;RJRVEwqwghuhZy2AI7Y6uUUkMSQXxaasballIzq3KtvZM+3YTRI8pkuUYjOWHtA/h5SN30+NKvSP&#10;0aJ7z0sNgdANSNb0hIuL3jNvKHqH3mI8zzC5HXp7seaZLxwV28kvNrG9pOidbpzz0lGxXWLi0wAT&#10;5HaRfQE4wbZxZAViO8DgOhtZ4uMrEBtdkYL91/FQDhzn0hMti7uoLz2yUo6ZOqE6xHyUH+1aUgMv&#10;NU1jHspZ7cnku1Cp5ZmaiStSyWxaUkvFZrJqLTXL1DJxNdFVaBBl5ilOMVl15IEmNRgRWkupQW9I&#10;TAslk9CkqJEsBC8mT5t5Il5gdSiALgQvqLb4TK1ttpYJahK8tLwQPLq+k33GdS1JLRNbJjcvNp/B&#10;SWwEW39+KdeV5xvPsmN/jYHcBMtdOXwedRzss8Sm62tCXZFIjewIoZAx7XWaie16k85Nxs0Ggru1&#10;WHPA80fFdtKdJrYX9TntxaNiO9mE95y7i96V9xS9Z5ngTrHsT1I71JDYyBK92MjavNjUjcp5p21R&#10;Plx/JFvTdUTwdYlyoOxo1xIY1InNtylb9o4XvTOVmchkBnVC65ypmbS6Sm1EaEFqucjE9ut6HBHb&#10;2SarjowT2/1v/5XiS1/57uD9m97yzuKNxre//7fFb7zvd8rXEhmvB+8TYcFH/+ATxRvfbPNU79/1&#10;7vcVn/zMV8rXC8nUxPTEFsU0Kb6BLAQvpTrazueDXh1RUJPSJKy2RIlFMkF1IcppHBJbFNx6k82s&#10;icXTJmuT0DKxwSy/EmDrB84f5Tp7jGUk91YgNye4FVv655CyUyaL3LzY/M3ZXmxIjWxNYpvbr+gd&#10;ZWI71LK2g24cCG7NM24fEtsVy64tesdbBnbiHSY4uHNUbEea8M57eX/05CUmtzXPKHpH2zYkNgaP&#10;IDaQ1DSIJEpNXY6lnKx8djK81DhWjl11SHWfNpJJLaK2q/Ywc2jxgx/9dFRoDaMeYVho81JbLKHV&#10;XksDE9Z4oRkmqK5Sm4rQIEitFNvFJquO1AkNvvfDvy8e85jHlj9fo2k83V8iO/W0M8v/555/Ufnz&#10;M497/BOKpz99v+KXf+W9A3FFrrzq+uLt7/zV8mdrEBFP9uchyNOQGvz7Flsb1FDHEQXVhYWKzJOJ&#10;LBJFlaEMTHhRebyo6pDQPEzPxAZRbFFu48Q2c/RwfeL8lGJ7bSU2Yz1Uclt2xHz5+S5aAn4mNq5b&#10;ZWJ76llF7/CrTDwmreNMbseY3A57bim3NfvfOhDb0oNvK5YcRhelZWCHmdzg8DsSsZHRvazoXWRy&#10;O+g5tl4TsMQmqem/H/bPzdq6YRup6Rg499S3OrFxzBw/5aX6TxlGscXrbHxGDFC7q/6/8U0fGBVb&#10;IjMxmqnBwsTWJLW+2ILMhAmrldTARLWYUoO2UoPiCpNVR5rE9pef/nLxtW/+aCA2JLZkyZJi5112&#10;HchNYvvND3xo8B6xbb3iquLMs84bEVv5szX2v/yh0b/6x+IP/ugvndhMTg8IsSmIjIMKn033MM80&#10;UMNswosp+xz8PHVEUWX4TKwOL6hJiRKL+MDdRJRTRiarcfN4eodZYDQRZWRyE01Z3YwF7NmL5+uT&#10;zuPKK+zYX2fnwuQ2wORGUF5R3bsGOn5krqDPdSikJjQaErgZGrEwmAOxHWNiO9Y47pqid4QJ7kgT&#10;3BE3FGv2u2UgtvL6G4NLSrnd3hfcoS8YFdvhJjwGmJxzl4n0uL7UJLZDjAMr2H45EtNAskgN4bJv&#10;7C9S43hUB5Y+vX+t0ItNx0398PWfMqSNU05+VKSXm8Tn2x/tYuaIeaGNy9QgyGyc0GDSTK2N1JrF&#10;NlnXIyym1KC4zmTVkTqpvc9E9bE//ET5GrF5kX32i98sPv/lb5evf+8jHy+ee/Nt82IzQSE25Peg&#10;3R5cvn/MY/9DiRfb3NwKW/aPy9f3lWIzMS1AaGIysSlodMFXemgzzzh8A5yEKChoM08kE1kkE1nE&#10;C2pSvMQ8BKy2UmvK0EQmKpHN54MobDjHAp8F/Uxq4K+7RZFl06AUm8mllJXhz+PyZ9l5eL1hcltd&#10;gdz4mRzVJ8pPZcC+a181MhLI3PzAEQSC1I7jvWWFR5u4jrbs6pgrLQu72qRmgjvqumLZ0TcUT3zs&#10;bcUj9jHZHXKTiexm43mWzZngLIPrHXL7qNgOe8H8AJOdD7d12TZAXZHAD48iNMGvarNPoG5TuiE5&#10;9xzj7AV2Pk7vi43pGjGp+gHURcqM+dU2EVgmNkkNiA0qS9qF/b/m2lenIoPpXE9rITSYmtBgMql1&#10;vUcNUqlBIjRR3GKy6kgUmvj0Z79avPreN5Zcdc1zi7tf+bpUbKCM7dzzLiouuXRr8anPfq247fkv&#10;KqUVefRjHmei/P1yva+quODCS6ciNagXmyr0NFBlz2g7H/hAtVCinDxt5hGZxCJRYBlRUF2JAqvD&#10;C6wOL6Y6vMjqIGjWwRP0l5mIPG3lFt+LUmyn2Ges39B5XHqwlfF9di7A5LYaKrktO3G+fvmy5Bgl&#10;NgQgsZEBebFxXY2fjzlsa/Hg3iHFPo+3zPA4k+hhJrgjTHBHV9nbcSa0w6+zaSbzw59rn3P9zeR2&#10;kGVvB/UFNyK2AyybO+pOyxBPm5caIFIvNmVrwMAR7mMjW0NqyjIpD9r18hP6XakSG5RfNCpUH6nb&#10;apflckYUG0SxxXY8e2K91IaEJkxcDVKbF1qFSatRak5o05GaEYQ1jqkJLZFYRnGHyaojt95+Z3H3&#10;PfemcgPE9YlPfnEwKGTLFVcW191wS/n6pS97Zfm+FJxJi9fle3vNdTS99vzSu36jnD5/Te2fig9/&#10;9E/npbZgsanyLia+oi8EBappEAU1KZnIIl5gdXhJ+QDbBS+wOjKRebpmawr+EeSlaztRarCkhdii&#10;3LzU/DQxa4KYOdOm2/oJsjrXpdjeUGFyWw2V4BCbzqUve8pBx+jFhhAQA1IjO+JZjYjtwL7YLrAs&#10;ZsnJ9v4kE9wxJjgyOLK3o0xwh1oGd5gJ7ggT3FE32GcmuIMse4ODbxkS240mtlXPtExuX5v3YZZh&#10;ITFJzWdsXGPb30BudEPqPjb2j+wSOBaOj19PWHds/xgkNs4P51RdlaqPzK/2K3FlYlPWJvmBb/NW&#10;/k98ypYWUut4LW1a96eZqNpL7YHZ9TjMPxXFy01WHclkJkphtaGSVlvmpWYympLQxOKLzYtpoShQ&#10;LQQFsXF4MWWfg5+nDi8vjw+iECU1CZnIIpnMPFFsXmICMWUy80hqmdxWHdeXVhRbJrcoMk/8nCfV&#10;E2jB172lR1qZv7HPapPbKjC5LT1pXoCcT38+KAehY0ASkgIjDvn1aontzL7Y+A219Yfbe56+j9yO&#10;N442wR1s2duhDAAxwR1tGdwxJjhGTx5ogjsQwd04EFuZwXH9jRu8d7Ky2s/WhcAQmuCpI4iNzwRC&#10;AzI2BrdIbDr3K+14la2Bjkvn2tdPyoSyo3xUppnYQEKT1FT2Wsfys4qvfeNHNVILXY+VxCILEVqt&#10;1MCE1VZonTO1EaFBLjMxudT+qYRrZcVrTFYdyYQGqcAynLDaslhSg8UVmwLLNJCYJiEKqQ1RUG3m&#10;yfDBwgdOTyapSfACqyOTmadOZh4JKhOaUNCMTCK2bJqm6zUsPcum2folNjF3u23zTYaJbSWY2ACx&#10;KSBzPnU+KKdMbHTpIQTkQFefxHaM4cS2WmKT3E42TjS5HWHZ25EmN7K3I01ujJ480jKyAxHcc+fF&#10;dmDVPbnmkKL39MvrxcZ9bJIaoyHpFkVsPNoLsbGvOu+Uw5pj5qWG8Dgmzmed2KCN2PgsE5uw97vv&#10;fuwUrqcZJq5GqUEboYFJa6zUTFCeTGAZU5MapCLz9KU2ENubTFYdWZDUIEhrHIuZrcHCxeYr8GLi&#10;RVVHFM+kZIIS4+bxwQG8wOrIJDUJCmKeKC4fsDMU5KLMhKTmiVJjmmSQsZSRi5WYMrlFNK/wYvPv&#10;Z86x97Z+H2BLnm/1482GyW2lsaISXBSbziHlpvKQpOm2Q2xIjWwNeTCcnq5Bk9rFq68pzu5dUux4&#10;ICKzaXCKQ4I7shLcYQwuMcExuITuyWdcV+z9uFuLBz2Jp5YwuOTGovfYM/qjH9UNGcWmEZHcoK2h&#10;/nRFIjX2E3mpDOhy3f3C/nR9xnFxTjnfHCt1iPro21QXsbEd5gdeq+2W0y8qfvijfxiS2kBmE0ot&#10;FZuTWq3YTFhdMrVMXE10lVoqM0glFpkXmijeabLqyM+T1GBysXnpLDa+oTUh6SwUL6o6osAyosDq&#10;iIJqYpy4mlCwrkNS83ipSVp1eKlpYIK/PgXrTjYB3WYB0UTUFi81LzP/vrev/bf1S1S+nq54gZ3X&#10;t1gdMbmtAORmLLMMjyDMPP7c+nL2x4fYGOqvJ+iTtZE1IRlks/NhRe80E9ZpJq5TTGIDqTmQ23EG&#10;196Ot+zteJv/eBMcIygPMcEdatnbM2z63qeMSg2J6hqb7l+DJxm6QZv90mhIzgf1kHJYd3z/M6Sm&#10;jA10njn/HDf1Ue2pLDuD8vQi4wdK/XuJT1JTmWp50XvqIENrn6WNymxioYEJa7Gktq1GPc4zKrVS&#10;bL9msurIxGJzwhrHvNASsSVymoQfVEwmNlXaaeMl1ZVMUJPig1xGFFgdUWAZXloZXeXVRBRZxAst&#10;UpetCWVjXmIZc4daMDQRdcVLLLLsxcal81KT2KhTs6fa/7vtvCE2oxSbMWcsN7Gp7vnz6r80+OND&#10;FhIaw+kZPCKxMdz/kcdZ9mZyOsMkdZrJ6RTLzsqBJIbP3pj3WJMbHGOCO9Y4zgR3sC33tC2WcZ3Q&#10;F5bEJqnxH9imxEY3JM+olNgYNMJ+Ii2d1+WW+e1m2azEJqmBMjaOlfrI8atNqb17sSE14aXmxeZj&#10;hNYBldhaZ2hg0tq2QjNMUJ2lNiI0yGUmJhca5FIrxfYBk1VHOgsNTE5t2ZZSy8WmChkrpcfPMwle&#10;SNMgk1MborDaogDYRBRYhpdXHV5MC8ELLCOKLNKmixEymXmWWkaSiasNmdRg5jrDxKZA6+soz0Rc&#10;fb/xVntvLDe5Ca7JsQzz+/Pqy90fM1LQPWJAF6DEVv4+mq3vxOcWvdPtGM8wwZ1mmdipCM5lb6Ab&#10;rUuQmwkQuT3jMtuGZVbKxCQ1DfPn2h3/GeIPzKMn+yM1nluJ2NhP9lf1a9Xhfakpm6sTG8euOk6Z&#10;SFSUaSY2LzV9ofDZGihmgImtSWrQKUuDIaklYjNRtZOayawiE1cTUxEapAKL1AtNFB82WXVkMaUG&#10;iyk1L7Qf/BX84xixxYqZfV5HJqDFIpNWRA12oSj4jSMTWUSBp0luCrALJZOZILCpu7EO3w2pQB/J&#10;RObZ2QL30hv6kpqETGpAN6QCL0HW18Pyx0bfZq9NbiuM5cjN6B00vwz12tcnX/7++OiG5Poa19YY&#10;ecjAEQTDIBHEdrqxYn97f0vRO/7GoneWCe7Ma2y6ZWOn0j2JwGweSY1BJ4LHZe190nAXIyJDmghO&#10;r/lcsH39FhsDWdg/pEb3r9orP+IqqYEfLQmce+oAdcTXc5ZFUshK8vJSA5W3F5sve1CZVvtSL7MK&#10;k1V3oVUSi5iwxgsN+hla10xtVGiQy8yzUKmNFdvHTVYdSeXVRCWscdQKbQpSGxIaVFIbFVuslJ42&#10;83h8oFhsMpFFfKNdCJnEMjKRebzUmuQWBdWGKK0uZFIDSa1JbpnMPDP7WTA0EU1KJrWZm4yL7XNb&#10;vwKs6iDna4mJbR1iMxDbXCU3iY35qde+LqnsKT8dGxKQ2BAE17XI2JALQtP1r/3OM2k9z2RlnGj7&#10;doqJ/ETL3o6/ut/dSHbmhQbrn1n0nlDdqyZpKWOT2ECZmuZBaBo0wn4hNeA8ckxzVi6PuGBeamR0&#10;iI1rhRKb6gn1xtdzyq9JbPpSoDIUKnvh22kitiGpgUmrm9RqxGbCaie2KlML0hrHJNfTYKFSy0QW&#10;Kf7SZNWRVF51VNJqQ63UFkVsfakNiy1WyIXgK/NiEIXl39fhG+1C6CKvJjKxQVeptZGX5JR9VoeX&#10;2rhBIwT+OEhEKIDuatnajAV2L6oZ97otI2J7rk239Utq6j7jnHOOENv6t9trxGaUYjMQm+aX2FRX&#10;JDWJTceAGLi+xshDxAbcHK1rX2W34eVWXseY8Gy/Dr/dpGeCO8UEd6IJ7oTr+oJj0MixJrhnXmjl&#10;d6gtZ8sgOI1yBElMYtN7iU1PGkFqZJASG2XO+aMuzR5m+2qZoMRGN6XEBpxXnW+OWXVc7YyykdTq&#10;xKZy92WfxQLKNYhtWGrDQqsVm5NaX2yVyGqklstMdBcajAoNcpGJVGiQSizSXmpQfN5k1ZFUYBlO&#10;WuNozNYWILZRocG81B74YlOgacJLJ/sc/DxdmZbIPFFmGW3E1kZq4CWVfV5HF7Ep+CtoRkqx3Tkv&#10;KKQmvLi6suTg+cDqRaVzV4rtHfba5LbCmDW5LTMQmwI0wdnXOV/GOi6uTakbkkEjSI2MCckgH6RG&#10;xkYXI68feZpJ5Ex7/UKT1m2Wrd1c9E6+0bje1nOCicZ4rM2DGFkOsUlqXmwMIOE6HtO4EZz/6n5E&#10;bHRBsl8Sm87d2rP6+4mEla1JbBqtqvrAcWZioxwzqXmxgZeayt/HArXDSmxDQjNZjZUZtBEamLDG&#10;S22aWRrkMhPbSmii+LrJqiOpxCKVsNpSKzWT0aS0kVpfbF5I00CNYqGoMTShhhhpO5/w8moik9Qk&#10;ZCIDgovwwbUOBbEmJKdINq/HzxslFiFIjhNb72kWBJ2QvNgmldvMC0xcJggFVyCoUn90bhHb6nca&#10;JreVxjKTGyC2pfY5EIx9vVP5cuw6Jg3z57FVyERiQTogsZVZm4GEGLG44xHD7GSoCxJpITbwUkOW&#10;PjsDiY3uT42AZF8kK6AOqR2uPaQvNYmN+TgGjseLTcdKvaSOU2aUA+ugXJAa5SuhUV5Rbip7Ibnp&#10;XKhcud639IjiLz/9jfZS6yi0XGQOk5PI5FXH1IQGqcQ889fSJhLb901WHUlF5lizZk3x/t/6yEBa&#10;7/m13yqOOfaE4kUvuaf4lfe8rzjl1DOK3/rtj5af3fPK1xUn2/sPf+zPaqX27CuvLZ78lKcXb3vH&#10;e8r3D3vYI4r73vj2wecZo1IbFZqYrthUiReKl1ITCl51tJkHosAyopwmJQosQ8GmiUmytci4TExk&#10;MvNIahFJjWytd6QFQS+lMfh561h6uc1r6wcCsK+HnFfKCbHtgNgMxDZbyU1iUyDWMlpOZSSpAVkP&#10;MiFbU1egBER3oUYvgp4IwvQoLV2PQ2gaAMLIRtbHf+SFxPQ562FZpqsLFLExMlNiI6Nkfzn+ObJB&#10;+y+xaf+Zz58f6ofqk46dNkNZUCZA+aiMwYtNRKllYgPExmdLjy9OOe324pMIzuSVSi0IrVZqJitP&#10;KrOSCbO0CYQGqdAgFVlkMqGJ4icmq45kMhN/8ekvF1/9xo+GxFb+0Kj937Rp82AaT/Xn6f78DA2Q&#10;rX3ys18tPvGpL41I6sabbi//P/JRjy6+/6N/KD72R3/RKLZRqUEuNZiO2HzlnQZeXnWoIY4DKWXT&#10;PVFiGZmk6vBZWCQTWUTBpokosIxMUhHJKfsMvMDq8MEyY8fzLACaiLqSycyz5Bibz9aP1GIw5ZxR&#10;TqXYfsnOi7HS5LbcQG66xqZgTD1Q3aLsJH72HynQ1UfmwyOrEBAPHVbXILJi1KKyNYlNgz681EDT&#10;ERVSQ1RRbBIjIDemkSlqsIiuqyE2briWiPk18B2PnZca+yux0VXJ8XAdjvOm64jUObUFyo42TZlQ&#10;NjFby8SmrI1l/HnwYmPdEpuYPbvY0bLYvzNBNUktFZowaTULDX4WsjRYmNBE8U8mq45kQoMf/PU/&#10;FrvvvkcpriaxnX/BJaXI3mti27BxY/n6l37lN4rn3fbC4mX3vKaU03d/8PclvJbYHvHIfYply5aV&#10;rzOx5UKDXGhiMrGpsi4WXmB1qCE24cWUfQ5+niYygUUykUWixDKixDKixBSMPZmoIl5Q4z7P8ANE&#10;6phBQCairmQy8yA2gmoUG/VD5SSxwVpj1sQ2Y8SuSF+3VH7qYiVTQ2oSG1LzYiNjQ2y+K1I3V4Ou&#10;kUlsLKfrZMrAEJrkpp+hUbbGf2SG2ATZF7JCbAhY+7z7yfPX1thXfnRUUpPYdO6QGmVEvaSO0x5o&#10;f5SHpD9ObHw+Tmxqr1FssHxLsedepxQf+einu0nNhLWoUoPtILUFi81kVPyryaojmdTgne/69WLv&#10;hz28ZLfddq8V25VX3zAQW/+6Wl9sW591VfEHH//LUlL8SjbwWmLr9XqD9e+88y4DoYnFFZuXzmLj&#10;A4waxCREManhtpkvkkksEgWWkUksooDchLohFcwyMklleEmJcZ972oiNbshMXG3IhAZLzrDPbd1I&#10;DXww5XyoPBHbpl+218YaE9sMOLGxDgKs6hrnmzJGajo2hOafNoJkkA+yYiQjEpPYhATHdMSGzAQC&#10;U+YVxSa5CbajeSU1DdsHzpHazoxlao+7aF5sSC2KzZ871SfVYY69lE0F5Yq0JDSPl5p/zfL+XBA/&#10;1NYQm293ahe8X3FO8djHbyle+apfraTmJOYxWXWVWiauJroKDVKhQSqxyHSEJor/Y7LqSCY1SUyQ&#10;sZ11zgXl66uvubE47PCjis9/6dvFvvs9ozjmuBOLu17+6uLzX/5OmYHx/jOf/3rxnKuuK19HYR15&#10;1LHF45/wpKFpMWPLpZaLLNIbeqxQhpfOYhFlpiCzECSlOrJ51MAnwQssw8urCYmriXGZWlux+SAX&#10;IbBn0wj2Hq5BRZF51p9qgc9ENCmZ1GDJafa5rZ9gShBWEKXucD5UnuzjTi+xckNsxnIDufUO7gdo&#10;ZRosp3pAGXOsoMdo6aZspIFcvNTIyhgZGcUGTCejY35JTWLjafysi9dkb5rmxaZBIvqP1CQ29o1s&#10;jTY0e4Itf3F/efZR2RpIanRZ6lxyjF5sHDdlQDl6qUGUmqD8heblNctKjj6WILasbajNl9s/z77N&#10;vz6XGpiw2gptoiwNpiG1VGCR6WVpnv9b9Dpz9bU3Fi+8465aqTWhDK2PSSkZLNKVEalBJ7HN3GGV&#10;9HSrhGcOV0IRJTQpvvJ2IQqrLQpSTXgxLYSssUa8vEBBxePl1UQUm5hEbATvTEggaUWZeTRApE5w&#10;q5zYliZ4idWRio312vpBUgOdV0kNENse77LzYKwwsc0ZiE1SBF8vkIUkjjzo7tvHIAtCGkgG6dCt&#10;iNiyjI1szd+DhgTpUvRiYz2ITbLkvWAepgHbZfuIiewLsUlqsPIyqz+H9aUGCBCh6dFf6rZkGc45&#10;5151ibqpNkM7ldi8qKLQllSo/D1ajnXwhcHHkUxsnKus3c8cVrzqNb9efOVrP+yQocF27naEVGKR&#10;KQhNOKnB/zRRdWUoU4NKWuOYttTqhQa5xDIsY9MFdR4Ke65VbGskvjI20XY+yCpvF7y0xuGDVB1e&#10;TAslNlYRZQaZ0ISXVx2Z0DxtpaagD5mQwEsL/DIiziO0jt4ZFgQRkaOr4KLUekfYdFu3uiEJoODP&#10;PWWhrGvHl1pQ/xUL6ia2OWNZJTYFagKxltM5UrYmsSEKBISQ6DpEbAhLGZu/xgbK4vic+ZCgrqsp&#10;O2N9SEhIbvzX9nhN9qVBIkD50qY4xk3WXtfbsUhqgAgRmgaYIDXkxnKIDRlSlzhO6i/lRhtDakBZ&#10;ZmKT0DxMrxObjw9sJxNbbOeR2SOKT/zl11pnaZm4mhgVGuQyE6nMIBVYZEpZGpiAMv7FRNWVqUtt&#10;ArFNS2owL7ZSbvdbZT3ZKuZJubBU8SPj5JZV2K54cY1DQaoJL6aF4BtplFgdXmaeKLGIF1gdbcSm&#10;bMTjhSa8qATT/TLZPIAQ1h5jFewVVqdMRuPklgnNE8VG8GwSmz/eFYfafxMbrEBshsTGeqjDWk7n&#10;QscAZEiIAmkgJHUTMhwfaSEwiU3X1bzYkBrzahQkKLPySHT7GOpGRGxIzYuNc6y2tckyNfbBZ4KZ&#10;2DgOjonz5uscdZhyo42pHClTCUpSqxMbZGJjPYoLrJvtIDbqv9oL5e3buOZTr4NYc3kxN7dvIjOx&#10;gK7H7SS2VFRdqUQW+U8mqq4sTGqLJLaB1CAXWB3DYhsI7nVWMa+fF1db1NgisfJOghdXEwpQ45CY&#10;uuJF5onyGocPLpCJLJJJLOIDeh0SU0aT1DzMQ7BUsAVdyxGILZMaNIktfhY/X8LtA7Z+LzXqn84t&#10;5atjJVNZYRJ7WCW21ZXcJDYtSxD250YZG1JDKogCyShbA66ZIS26GRkgIqlJbKBRkHRDAkIjKyML&#10;Ay82RKZreRIbZU1ZSmxkW5xn2tXyU02WF/alqX1i3RIbUpPYdM44LtU51WnKTOUI+sJAGXuxZXJj&#10;WpQa5Un9VPtnG2sutjJ/cr98+Yxzw3FQr/mvbtUIbas6rys3nVc87WkXp1LLxFXHJF2PkMoMUoFF&#10;ppipgROZBzn9vYmqK12kBo1iMyl1YURoYkKpwajYlhkzxhpjjgfMHmnTL+lX1rb4DC6TVB2ZqDwK&#10;XNlnQvM0oQZdh9YV5dUGBccudBWbJBYhECigN5EJzSNpRaK4xtG73IIfImpJJjRPKbUzDauPBFQF&#10;UeobcG45B5SngidC2PksC+wvNbm926ZLbsZs9bM1Wo/OB8tSlohE2dI+BiKSQJAJQ/EZFAJkTaAn&#10;kSA7pMY8ZGosQ0aFeMjMJDZARAiNkZfAthATZei/THBcOtezJ9s6TfBsW2Jj3RIb65HYOHf6wsJx&#10;UZckNsqMtsfxe6mNE5vee6mxDto8ZUjZ04ZY95x9wdlwel+qEV3zk8givt2CZW+9FacWZ551289I&#10;1yNsG6GJH5uoupLJq44HutTAXWOrhCYQm5h9tlXck/oVty2+G2IcEkkTsYKXlTyQzROJEsvw+8Yy&#10;UV5tUJBsQxRYhqTm8VIDiauJTGQRgmhdFuYhGxLxsx3OsMplX4wygdWRycyD2Hg0l4IqwVd1DTh3&#10;BGx9UdC1JdjxBjsuE9tOxiyY2Pg9NoIy61FA9uXKcSA1ZU9IiKyNIfi6eVpik8j4z3tJzQ8Y8eJh&#10;XfsYyqy82HivcpTUCPKqkwzIedr589kgYiOT9OuX1IDlla1JGNRRtQmOnfKLYkNWKmtf5l54vOYc&#10;UN6sB1g/dW3OYsYqk1qUWR3aN8F51D4mHHrEjcW73v3RVGCRn7cBIh4vNfiBiaormcAyaoX2AJLa&#10;942+2KLUwItNzFhFnT17WGBNtJVbFFRGUrEHtJlHRIlFmCfbR6ZHeY1D4lKwrcMLrI4oNaEgrGAy&#10;DgJIJjOPpOZRoBVeah59TvdfJq9xZEITS+40qsdoKUPw+LKWmAB5bLIA+9j39OW2tpKb7oVTQJbY&#10;gLJCBnRFIjXWoeyK61j+Bm0E42Gauh+ZD6lxXQ3paDDIPoZkhnwkNcpQIqLcJTX2iXq4wtrfQRfN&#10;S41tIVBJDdhfSU1dmKyPY6JcWJfqOtBOKT8vNmWykhvlBHzGfLzWaFLKzct3g+3jnJ1/pkV5jYN9&#10;ZD3sp/ZP+Lal+rz27GKPvc8qfu03/mhqQoNUZpAKLLLtuh0zvm2i6komsciw1ILYTEhdmbbUEJro&#10;jQhNZGIDnrm35DCruC26J/VNuklwXl51xAo+KVFiGdk+epjHNzAhiXm8vOrIJBZRsK2jrdhiEMmk&#10;RreVF1pEsohCiyx5biWjjmTLSGy9W+2/iU0B19c16okvc8pD+4qMYAcTwuNNbutNausQ22n94KzA&#10;zjpUppQFZcQxIzVQpiWBkCl5uSlbA11TU7aG0ECSlMgkNn9vGhIC9oG6xf5wbCvPKXrH2//jDHV9&#10;sl3Ephu92QbS1Dp13pCM6hPlQz2mTdAuVYaUBXixaZrEhtSAdajuU7dKidFF/HTb9y39955Y98ah&#10;LsomJGnYtKV4/wf/rPjeD/9+caSWCizDpDNNTFQZmdDEV01UXclE5mmU2gRim6bUvNAmF1vZdfl2&#10;C/L39buF1CgyvNhEFIUXWB1RUBkSU/aZ0DxNxP3zqCELL7EMBdkmvMDqUOOtQ2IbJ7csgHipQRux&#10;SV509ekaFBBIxaRiyxiIbT97b+tWtuDrGfVEZU6ZqTwQCULi/04mskeY2PYy5ozl77D10gthnwHr&#10;YHmCqqA8yKwkNQZ5IDUN/QeyMWVqXmpc9+JzjXQERIbY9IguZVYEf5W/pMa5HbQDyy6PurQvNn4Z&#10;QGJDrBKb5Kls0IuNY2F9lI2v701i03tlaEynHVDOkjDtgP1dd6JNt/2LQvMw37j6J6nz2Ti5ebHB&#10;xkuL1RuPK269/c3T7XpMBZaxbboeIROa+IKJqiuZzDyNYjMpdSGVGkxVbMtfbH8uHpYaRKGtMHQ9&#10;bs5YW7HSlp89db5xiCi0CA1k0GgDmZSa8A0Vsnkgzhdhn+I0L6oueHnV4eVVhxotjbgOBXGRBQGC&#10;RAwqHoIKwcdLLAOxRYlFZvadl1EmKP/ef97ILVZPz7X/tn4gyPq6pHNMufqyIMCLJ1g939Wyioeb&#10;1DZVcltqAZl1EeBV9yQ1yoXgTdkgRsSGOJCaxIbkdF+aHyCi4fwSjWTjxUY5sn7K3Qd2tqvzzj4t&#10;P8UkdkE/U0NqjLaU1CQ2SU3dnOwv50tS4XgoD+qUr98SG/KSyHjvpQYIjLpG+bJfiI26MHeEnQP7&#10;crDGsmH2W9sTHJ++CAH7JHnXQTmoXkKd4FRGkQ0XFZt2O89ktUChQSqwyPbteox82kTVlUxmolZq&#10;JqMupDKDgdBgVFx1ZEITvfKJ53Ovt29o11jAcIKT0Oh69FKLYoNVL7fgYN/WZk7oLjYFpIXgG2qk&#10;zTxdsrC2eIHVESWW4RtsFJrwgdzjg4APFHUQcLzEMnyGlgnuofygKHXBZKT7zjRMX0hwUXSNXG/Y&#10;+nW9R0GXuuTrAuXB8RIMCayIBKEgG6537WFZ28EmNDK3zcbsFf11KcBrHSwvqfGf7BQZSWoatk+m&#10;pMwNsSEXpjOPhvFLbOp6ZD2UpYI4+ymxcc6ph5xv9gWpHXZe0TvWXut33LJnT0psbEddnYhHglE9&#10;YL2q97RBjpsy9BJTG2Ya/5lX5556S93azWLFypNtX+1cq6zZHsRM3qN6RJmyTJQaZHUTvOB8u6jD&#10;9u/Ci+8sPvP5b6dCg1RmkAosMkWZCRNTRiawOj5houpKJjRAZBdefHmJl1o57aLLi69980eltHjN&#10;/z/588+Wr7/01e83Su3+d7y7nE9Cu+HGW4vf+dDHh8TVRCazAT+S2DxLrzJe0Zca773Q6sQm6J5c&#10;at8sV1hl9xLLUHYmfHDqghppG7zAMjJBTUIUWEYUWB1Zg20jNQ8BIQsUHgVYqBMc37izYAUS20Ps&#10;3C+zLN7fUD0NufUO7QtNXWIEXQnJ1wUdLyjQIjY/iGOpZZQMJNnDWG8staxD62M91AWWl2yUnXB8&#10;rItuSeQlsSE5CU5iYx6k5jMoyon1ELwpZ62f92yPc0v9oT3wf8XpRe+o84vemfaabE1yU7ZGt6dG&#10;RKorUtlgeS4MziXrVl1gvWoPlJ1AYBKb2ijzqp4hSo5hZ5PsBvsCu/H4/nY8zMN2Y90Qytg8UXCU&#10;R1Y/BcfSRmy0HfYf5o4vXn7Pr0xdaqmYJsFkVEcmrnF83ETVlUxo4lnPvqaU2ft+68Plf9h//2cO&#10;pHXb7S8q//N7bH/8Z58pX++yy66DzyGK7aprnlv81m9/rPo9tn8sRfn6N7wtlZgnFZmw9YhemY1F&#10;uc1ea439EgtIr+yLrK3YJMJl5xjWKOcusmlWsSI0pCg2oSDVFjXStkSZCTWChZJJLCMKLCNrsJ4u&#10;YoMsUAhJzRODUJPYBNfBZk1ECxFbnNaju/xYm2brV7aWiY1ypVw4VgKkxOa7DRHcQZZVPuVFJgOT&#10;2iayttv66yK4UxdYF3WR9RBsFZAJ2greXBeTvBCbpAZMB4SGCAn6rId1EMjZN8pXQZxArfPN9lfb&#10;/u1wYNE72drPufb+dOPkipMMuiL99TxJlW1KMuwzcPyqB9QX1VOO0V8O4L2yNd6zb0iZMmA5pLbu&#10;SNvXU+e34aFcPLFekMX5uhSR2CgP1dc6JFvfFiKUp2+XMHNg8cHf/UQuM0gFlmHSmRYmooxMWG35&#10;mImqK01i+9b3/rZ4/wc/UnyEX8Q2KcETn/SU4hkHHFR85/t/V77/s098vrjleS8sX/MrAAcedEj5&#10;GiledMmWEbE996bbTVT9Hxr9zfd/uPjTT3xurNhSmXnGig1WGXN3W6N/i/GOvrDqxEZ25z9fVzF3&#10;tTUU9+xJocZUhwJVJBPVQugitjbzQBRYhpdXE1mD9bQRG0EzBgYvNBGlJgjEyuBioBphi1WoZ/bF&#10;Nk5uXWTXsy9ZuraG3CQ1ArG+JPny4hglNWB/lUnpwcTw5BfatHfbeTO5LTm4XyeUteh8UjYKvgRs&#10;jhNhKCNSYGe6RiKyPf6zjKQosSEMCY3zwzZU7zkGpLbTQUXvPHuN1LzYTjROMLT/iA2hIVZARIiU&#10;/eC42R7nkPJgW6xfx+W369uY9o/9Z30Ps3P6MEY7PrV//F5mHi81j+qLykGoXnnYV8rF19UI9Vli&#10;axKcP87AbrsfX3zjOz+ZSGhTk5oJqI5MVl34PRNVV+qkpgxtkLGZlMRnP/+N4nNf/Fb5evny5UOf&#10;KWNj+urVq0uZ8V+vJTZ+j+0rX/9hyStedd+IzEQqMuGE1k5ssOK11ujt2/Iy+4abiS1efwOJDdaw&#10;vH2LX3G5rdcq1jixaZ7FklmkTlheeiKbL5KJLCJxNZE11ogathdZJBMbSGjgRVYHgXJIYgm7WaYu&#10;qWVii4wTm+TWO6EvNfCj9agn6krzZcfxebER6MmeuAaG2OjGowvvSAvYyw+xAGxyW/maealRDzmX&#10;+k/QJRhzjKyPoO/FpuNnO0yT2FiO98pGeI80lKGxbuqV6v5yO87TLUu7yF5LahKbpBbFJqlJbKBt&#10;g843dUF1VNC+2C7/2T9JUmJ78OkmWh5HZvukdfsstI3YgHXVyczDPkj62u+IF5qI7YI2Fo/Vs85k&#10;vfai4sEPPjaIq4mfDanBb5moujIqNNGXmsR2xbOvHshLYjv+xFOKr37jh4PpgNgQ2K23v2iQpQ0w&#10;oa1bt754y/2/UvzZX3x+wB0vevmI0CaRGtSLDSS3Mnt7uQUfqxQSWxwp6fFiEyvvsOVP7Hd/SF51&#10;KFhBJqNpQqOOAsvIGkgkCqwOH4SbiA02Eht4W6l5CCSSlwJwBoFHwT2DYL7SAvNyE5HHiy6T3Ti5&#10;lWI7ri81sjXExjU2ZWtAnfLlxv5KauwbwgEyNoQGXK9CEkcbjznD9t0ypeVWR2cv7p9vuuSoizq3&#10;lKXWqQxEEuO/ykDTYsAGn21IKGyL108+ueideWHRu8xeR7GRrUlqPI9SQ/3VFemlxjU2bZ9z6s91&#10;Vlc5/9pPrkEC53nNofbZ+fPrjdA1mUkNiQn2Aygb1jlObuyLJxOcr+8ZtAuOz7fdDH2JWXZmcc8r&#10;3xMk5jHhTBMTT0YmqEl5r4mqK4cddmRxzrkXpkJ72zvfU7ztHe8phfXh3/+T8j/vf/ndv1m+puuR&#10;9x/56J8WX/zKd8vX37SMGIl99A8/Udxv7yU0wS9p3//2dw/kBZ/8zFeH3kMqM5EITfTFNi5r88xe&#10;aQHIvvFkQhOZ2IDPWH6ZBaooM48XmwJXJqVJiBWcdetaQ/zM44NCHV5edfgA3JYoNMgatZDYYlAA&#10;gquHaQQQBd8MAqQPQBKGh0C25Gg7xyaiaYqtd2pfaAKpAeLRufNlxXFrv9lP9kti43oYgRuxMRgD&#10;qZHBMTjjBMvenvQSq2832X5fMC9Ozj0C4txR7qyf8vBSi7BdBWrKl2VYljrG+WGdvIa5Yy2TtHLb&#10;crlh7+Fi40LjfAOxka0JMjWJjWH+wHVDROMHjrBvEgP/9Vr1lH1jHmTPvvKastnNvpysMZg3E1qE&#10;cmXZJvSFQPi6JLzQItp3/8UA/HkXHJ9vtxmcT4kNZs8rHvyQC4ubn/eGIaFNVWomnDoyOU2MSek9&#10;JqquDGdpw2JTFtaWoexMOKnNMyyxSCozTyI00V1swC0AM2cbN1gQsNeRKDTWpc/YFtOW2fKzfFO2&#10;itUkNQ+BIJPVOLLKDVRwBUeRZXBeXnV4ebUha5RNeKmBb+ARfR4llkHAUPAjiHihiSwQAUFKYtvR&#10;Mo45ExF0kRuf+/fgRccPikap0Q3p64UvI45F+83xEHiVWWj4vbokgd9OQ2x0951qX9i2XmqZx7m2&#10;HctWfL3gnHGeqU+ISmUt0VEe/Pfnh32i/vCaZam/TCsD6+m2b4fY9mw7IKkBGZs429DAEcRGxsZw&#10;fz1xBKkxeGQfA7FxvMqYKANJTZKgfFQeLMcDmpHbjrY/Kw+3ee34mZ/uRslLg2EifOYztUxq1I0o&#10;NojZm/YvovoJOs9NxLabQZ3xYhPLLy3uvuc9xRe//P1cTpNgsslIpbQQTEbComtnpiE0SKUGHaSW&#10;SsyTiCzSLDbIpOZZcqQFo1dYpbDXUWxcg/PTBevl8zVvsIBly89Zw24jNkFgiPJqQ6zgPnBFNL+X&#10;1ziivNqQNc5xECgVQOvwgTcTmvCBA6LgfPDJIJgTwDaeYufRRJTJDZnVfSa82Jh/ILbT5sWma2vj&#10;xKagyP4TcAniZDQSG6MkyXjIfujeO8041TjDsibEdpnxRBP1Sic3zhX1k3pBmbJdla/qI++ZV+Wv&#10;esd7pLbKMsG1ts5N+9p27Li2mkBLqblszYuNzA2xsW+IjaeOIDbgOiGCBsQEiE3HK8FJbJwnpiFC&#10;JCixPfFi268D5u+JE2RvdHFSXpnUwHdBiii2TGoeBKd9BOokZRqhDH0byOAcxTYe4XxkUgPVLYtp&#10;V13z2uLTn/92Lqs2mGzqSMU0KU5o4q0mqq4sSpYGI0KDXGiQisyTSCxjXmx1cmuSmoefE9HoSaTF&#10;dbgoNI/kJ/itphX2jdkHrCYIIJMIzldwBa06CEbMm0lsHF5ebcgaahM09CYkNkFwGCc1j8QgeQkJ&#10;z8P0mbOsvpiIxIqAF1smNy810TtsXmqg62v6AqRz5MuR4CixKZskwHqxkaUIrrUhDkBqWwxeMyrx&#10;coN6udLEQ92U2Di/bF9ly2tNZ584P9RN9m21LbfBYD0XWPZZCg0sQyqx12xzi80Dl9oykhqQTQLD&#10;/CU13cuG1PRwZUA2ysaQmuDYdWM5vxXHj5/ubdtae5B9bgKPUmO9ut4GUWiAHDOxCcpc2Zqurwlf&#10;dzhPdTLzxPqfobbdBOfHf0HKoJ7B0pNNHv8xF1eGiaaOVEoLJQhNWLrQmYVIDcZLLReZJxWZJxFY&#10;Hd0ytkxoYtWbbT13mOCOGC81YN1RbnPPtgBpy0tebZG0uiB5Cf9Z1iC8tNrgg21bssbaRCY04aXm&#10;aSM2P48PQnWsPcHO3YvtnJqM6uQ2TmySW53YGLikgINgdN58Wev4otiAQBzFRgDnehsPL0ZmpdQs&#10;4Etsl1T/j7NMa/2BVref0d+26h3b83XQ16eZw22/bf6H2TGcfpITmhcb/y3T3XqOQfZmbLEMTlLz&#10;YiNj45ogUkNMusYWxaYRiwiNDI1jPMVAamRriG217dd/sG3ue9mo1DKxAdmdz94ymXnYfpRYhsQG&#10;mdBEVv89nP+s3fLlwsP5y2TmUT2DmQuKRzzy1OKLX/lBLjNhoqkjldJCSYQm7jVRdWVSoYlFF1si&#10;rybGiw3aiA30GK65W61SvNQqib1uIoptvbHWvj+suNG2a0FGQaMNXbO3rBG0IQpsHAq6XcgabhNt&#10;pSYUSNqC7LKgJFYfbefLRNQktjZyk9D0fsaCvM/WhM/YfJkRALXP7JcXG910yE0BnuANPqBzvY0M&#10;juzoLAOpia2XGCaCQy3rOvRYE4uJadbkhcDEoSawQ0/scwHSOsNAYGRqlhmVSGwIDXgtsVnWu/Xi&#10;ouyaRGrsA12RbB/Z+kdqITb+IzQN95d0EBDCQ3xnGKwHkT/mTMuu7Vzp5m5/7J4oNY+u5yEvxCl8&#10;hijqMnxP/CIVhQbU6VjnPZx/2r+IMhPUF8ULBh9lUgNf18TSM4p99392Z6lBKqZJSUQWeYWJqiuZ&#10;rNowXmgilxmkIvMk4sr4nqMvtkxmni5SG8jtNmvsVxgmuUxqwHqj2MTclRY4rNHPWYNXZRwHFTeT&#10;WEYmrS5kEmtCAbgLWSNuIopN7zP4nKDhg8o46OaLgYngVXYPmogyotzAf1YnuxkTyYwFeS82jYZE&#10;bEAQ88fv95X9ktQIwohNcpPUMrGBuvv8aERlTnCBoYyK4flkeghpq2V2A5Cal5jEZtntQGoSG/+R&#10;GnCdj2tuBtsRZF0IV2LTjea6l01SQ2BcN0RqZKOI7Wkm1t2OK3qPNrFJah5fBpnM9EQVoPxiV2cG&#10;o0M5ByLWG+HPmceLzZ9j36bUFmnPmcgiWcxoIzXP0uOKG2++LxVYJBXTpCQCq+MuE1VXMmmNo53U&#10;cpmJVGSeSlrj8FJbXLGJldz/xgjIt1vFsfcRBphkYhMrnmsVyr71ZpUyIwqsDi+pheAbWhsygY3D&#10;N+xINm8msiaywNIE3UcKTDvYF4/l19t5NhlFViXTInVi6z1lOKBoRKQXm84l5eolTRag6zkEWC82&#10;rjchAjKPTGxIje66OrGRQTEEH6lxDa4c8GGZ3NYLDUmN1xKbsjWEdoxxlGEZXykzPrPsbuvxhkmn&#10;zNwQG5K0dbANpMZ2ERuwb7rWpi5J5MPxaL+5Rscoz31tXQfYene3fSKryqTmQYY++0NiEcpwXKYG&#10;XmoeLzUNFsngfPLlizqdtTtPU5YmfLYWUfZG/fJ1zhPlt+TQ4pfe9ZHFFxok8mriThNVVzJxNfFA&#10;llpfbJnIPG26ITOheZDXErprXmiV5y1WOey9p0lsUC5/iFVAnj25ZbhSeqjAXl51ZI1jIUR5tSEK&#10;adp0FZy+HWdBRmgeP+/sQVYHTESeVQEvsvgeotxmX2B1xc5zDC5lZujw59TvO+KV2CBmbAreyIAM&#10;h8wGsSEGkYlNXYPnGEgHqSE3KGUmuSE1ic1L7WgDsR1ZwXvgczjf0HpYp4GkEBpdkciK10cZ7KNG&#10;dl5oIjza2gbTyNBY5hl8GTywLyiNgEReXuSAzARdtHRtRpl5WJcXWyY4Bo5kUvMgNr6A+Prkv7CJ&#10;rL15OPdRYhlZvABfn/TlyUss4uvjjH2h6e1X/PlffG36QkuE1ZbbTFRdyeSVkQoNRqQGudAgFZnH&#10;5DSOTGhi24kN1txvlYHrJvZN0ouNeerExj4wD6/XvdUEd7AFv7OGK6fwga6OrHF42syTkclrHJmQ&#10;IJsXsnnHkUmsCS8IXmfzeOYso16o2GKXZJ3YCCwKQgQrf179fkexEXglNoRG8KZbTVkbENQRRZPY&#10;kBogOAmtxGVZQ2IjI0NcSE3ZGlgd3vpMw4vtUIP72oLYkCdCQ1gSGwNJyNa49kZGt4XlbJ3sNzd2&#10;L3uqScj2Sd2TSBEBeollaBAKcI9aJrYoNE9TtqZz46F+ZjLzZG3N0yZbA8UI6g4ZWkaUWEask2CC&#10;u/0Fb80FNQmJrLpws4mqK5nEMtpJLZeZSEXmMTGNI5OZp73Y6uQWJZah7kYJjp+34fmTEhujKDOx&#10;6XOJTax5tcnRvo16qVHBfaBbCFkDaksmpIxJlhFRXuMgQGRSEj6QaJlsvowV1iyi2OrkFt/7af4a&#10;XO8Z/W/OPnjwXvcbEZz8+dY+EyyRmsSme6UUeMk2JLU6sQnJTSAH5AJ0RSKQQbZGVyQgNwaL6PoZ&#10;XYySF1QC2mp1txQbr5mH6Uw7wmA5y762mtjLa27nmrwu7W9X3ZEXmjAvtGwQqV14ns3DeowNB5jw&#10;bH4EGOG6HKM/M6GBsjUPZcRAFEktDhgRetoKcHtIFFgGdUfnDXwd9Ph2kpFJLHY7ZhKL+PvYmvB1&#10;0jNzUbFx87nFKafdnMuqLYmounKdiaormcQi44UGucwglZjHhDSOTGIZzWLzUptUbJJZlBsw+nGJ&#10;fcNFXKxL4mLbXmpRbIP5bPllFhii2Hidoc/HkTWgriCgbHoTUWDj8IFhHJo/Cx6euFwUmWfJ0+y8&#10;mYgykFU2XUhoQpnb8lstSFi2QxCR3NRFJLERiPz50r4SMOneArKEKDbQkzS82AjqXmxIQANIgMdv&#10;cRM3ciFz41FXSAWpldfXBJKR1EDdj4cZTzcOMpAQUoMnGwgNmAexASMk6caEqnvyXJPbBUiTdT7F&#10;2KvoXXSycY5lovvasdjrTGiApDkm4Pjaik1IcAzE8Y8N81mxiKMc6/B1TMS6SJ3N2olAYl5gdUSJ&#10;ZUSBZUSZgX4jUCy9tFiy5NTis1/8bi6uOhJBTQI3Wl9poupKJjKxfv2G4mX33Ft8/M8+O5Dau3/t&#10;A+XvsJ148mnF8269o3jZ3fcWr3rNG0uBza1YUT7kmJ+5qZPas55zbXHm2ecXV197U/n+YQ97RPmz&#10;NZnMRCawOurFFqVWJzbIhCa8yBCb8NOWX2KB69r+e7YdpVYnNljzeqtM9k157iRb3ipWEz4Y1pE1&#10;oEmYdH1eXG1RYMg+i2QBxKN1eZgepbbJAvns2Xb+TUZizRj8vJDJbfYaO9+2fp+xRbGRsWkELPun&#10;Y6M7UmIja0NuBOEoNkG3ZBQbwZ9uPkYdIjWe9iEkNaAb8DKyKoRGVyQjIyUkpEb34uGGRIbYLBMt&#10;JWZfCLY+zvgPxhOqaYgN8e1nWOZVrocBJXRLnlgs2crTStSl+SjDxLbfPiY1e69bEugizcQmqXm5&#10;abCIQPKZ1BhsA1w380+cyaRW1+UY0aCQDF8Xs/ahrAxhqVsaosz0eSaxSJdsLYoswgheHtjdO6E4&#10;46w7iw/+7l/kIhNBTJMw/zisPrb1zmRCA5+h/eZvfbj/2jKz/fZ/Zvl/06bNA3mdc95FxXvf93uD&#10;9+98128Uv/Gbv1u8692/OSK25950W/mf32P77g9+Wvz+H3yiUWyZvJroJjboIjbJy0ss4iXF0/+X&#10;3WOVyF63ERvb0Ofs21J+PeCivsQmkRpkjanNPJ44f5tlMryQIJvHrz/OP44YSGKQiTBPKTVjg30Z&#10;WX2Xla3JSGQyizSJDZZYgJfIJDaQ1ECBiwCnY2G/CJgETokNCMhc98nERuAmoAtlbELZmmDQiJ64&#10;D5chNIGAJDZuyK66B0sQGmIj0zIZlVIDpAaPN5gHqcH+Bl2UyJH5H1Ss29orVm9dY69NZCc/3GRj&#10;65PQPFFuSDqKTfjBI15mZLR0O1J2Hi82j8TWNMrRk9Utj+qir+O0YS8t8GIT/vNMYhl1YlM9FJnI&#10;IhKb6J1aPG3fZ09dZmJYaiYjw1pmZ5qk9pnPf7PYd/8Dii997QelzDKxHXHE0eX/KDZkd/kVV5YS&#10;I8uDgdhMQA/e/SHlunidiS2TVhtysXmJ6bWfFolCE1FsUW6ZrAiWSw61ivQGq1z2vk5s7Kf/XPu3&#10;zBLrZUfb9u0bdBexdZGfR43PN8Im4vyRaczv5TUOH0g82bwensIhWXWRmxdbZNXdtt4j5wOJpMZr&#10;Ak0Um7I29kdiA0kNyNjoQpPcEJoGVXixMWSeBwsLrkepKxK4N4yMTVLjqSRQSo1rYoiNTE0DRMi+&#10;BBnaY43HGJZpla/J1pDbRmPOeLQhqe1rGdqTi7mtO9jrB9n/NaXY1lywzMrDhPa4C/r3tGViE0iN&#10;63GZ0CIcOzeuR5FFMql5yJjbEOsSZPWPc+tFFcnE5skklpFJLCMTWSSKbSC4pxef/eL3UjlNSiY1&#10;OM9E1ZU6qQ0wif3mBz5c/iAor5/y1KcX3/vhT4s999q7/Kmal99z70Bsn/vCt4rPf/HbpcRuvf3O&#10;QZbmefZzri2+8e0fF5s27zBgzZq1U5EajBebyKaJtlKDcWKDde8wTGy9A+bF5T/3QhPaP1h5vwXA&#10;l1qFsiDQJDZ95snma2KcaDLaLqN9ivN7suUgBo5xtJGZZ1KxRbzYZk0QPtBIaqBv0QQsBTZ/rAhN&#10;GWUmNkG3WhQbT+nwYkNqBHwvNUQisdEVKbFdjtS4/4yBHtyfFsWGvBAZIDWxt4HUNhjLjZXGfia0&#10;h5vIlhUrTGSPNCS2lUesL8ofRiVzJMOSwLj2l8ETVDguHrE1DroQGX6fycyTyQzIwpTJj4P6rO7E&#10;JiQdL7JIFJmnrYhAdWwc2bKRBrHxvNBMUJNQJzWkdKaJqitNUtu8w44l3/7e3xVnnX1+KbY3vOkd&#10;Zbb22S9YNrfvM8rPL996pc3zt8WSJUuKpUuXlgJjGp9FsV148ZYRkcWMLRPWeP6hZFRsXhBRYNk0&#10;0VVsXlR1bDBm7RvxzNX999xMnkkN/H57Zvjtt7Nt21a5uuAl0YYm0cR1q/Fm84q4DHih1W3LE2UE&#10;2XygdWbLRFZbeUZBZXLz0zx+OZDYllnGQzAjK/MBRVLzYvNPmWG/FTi92AjWmdgEYpPUJDZJDXSd&#10;DakJLzXYIqkxtJ+uQ0mNgSFIDYk93FC2tmOx1CS2dOsKe+3FtrzYbCJDaJIarHniHsWSfWx9B53f&#10;H4kJ3AJAl2MmNKCLkePiF7EZCVoHA0CQGmVFN6KeLMP0cVJjPrIvylt4gXmoM5wn1WMvsIiEJbF5&#10;vNQ0n8fXk7YiAl/XmsiWjYwIzepFz9pLj9cLF1sqNJOPx1pRZ979q+8vM7IoNSQ2TL+bsYkosRFM&#10;QE3kwmqDSe2HfZrFBpnEMtpITXQRG6x5pQW7K+3bkEkukxrE/eZY9DDmOX4Z2QLDnJ1CL4o2KHiO&#10;I1u2Dt+Qed91XePEli2TzefROkWUmWf5ybbvTkyZvMbhl4dSbMfbum39MaAoWCE8AhxBjLLTvrNP&#10;ZJwEV3VFEnibxMY9bXS/6WZtYECFsjbg+hTZmoebnyW18hobg0cQG9fVEBtZmzI0BnnsWcG1sh2N&#10;NcWyrbOlvGZMcEvs9YO2Li0eb++PNx5i0O348Mt7xcbHPthkahkh2yyfcOLgel8UGqMfueEcqYlM&#10;aHTJIi+VEUhsHqSHxLzYyM6i0EQmNepSrIu+/nu8rKLUPFFs1AvVEQ8ZfyafjFjnItkyGQOhWV0o&#10;Obd6D5OLbVho9VIDa0WdGS80yEXmSUUGJp5x5LIaRz9Dk9BysUU5QJPEsmnjxNZGahJaZD03eF9v&#10;Fe11VnHtfZ3YOBb/mfZxxT3WCOwb1Jotti9W0bqgIJp9JnwjzT4HP4+Hz9psYyFo/ZEoNU+UGsxY&#10;8PZSWmd4afn3vI6fg18eZkyWCkg+oBCcNN0HN3887BNii9fYFJwJ4hKcpFYnNg9i86MidV2rFJvV&#10;ocFQ/zMNhMZQfUZAPtFAbGRquxnrijUmq97W1caaQVa292W9UmhwmIHYnnDW8mJmv91tP4+09dt2&#10;mpDQuJbmZebh/jMvNa41eqE1iU1oCL/KOZMaeKExb6x/Iqv/kpTHn++MOqF5Mvlk+DrnkRzpYmxC&#10;6+ldati5613iJCcmE9uQyBqEJmzrnWmWWi4xTyozYQJqQy6uJkaF9t2KebF5MXi8vDxeZJqWiSyy&#10;ELGJ5VZ5Zp5j/3ldof3104Tfb1h6nDUMC0ZZo4OswfE6m1f4ZTxt54Omeel6y8iWG4eXGmRC80ho&#10;sILbKoKUvLz0Or6X0Oqm0Q2pQKWA4mG6Ahrng2/skhr7SMBVUFVAVtBGbMDIPa4pZWKj205CI1tj&#10;VKQXG9kaEqELELFdqmyNYf72nXdwTQ2pAd2QDzLIzPpZ2MzWuWJ260yxk70+zjjj3F5x6fF9sR1u&#10;POPkVcXck3Y1CW625Vi/Q7/XNsD2gQEidJdmQvNIahy/l5nHi0wgNISlepLVJcqfsvcwLZvXo3qd&#10;dSkKLzFBHQHViygi0VVu2ToygdWx5GILpvblrHf4vNAWILY0OxsjNHGoiaorkwoNUpkJE1ATubDG&#10;YRJrkNq82LzIMqIYwItNZCKLjLvGlokssrGCC7Kzb7XKa69jlubJ9h9Yfo0FjaxReSQQ0dRQ68jm&#10;iZJSF4uInzehbXShjdTABy+JDZAa/72o9LoNWg8sP6Nf1j5oeTKxcdzaR/ZNYiNrIzAraEtqQIDX&#10;oAmJDanxn2tTvhsSGKyB1HislsR2romlFBojIYGbsJEaQ/b7w/eXbV1m/8nS5sW2AXlt6UvtOPu/&#10;9bheseXYXvGkC5dYcH1i+bkYEVuEx3ix/5IWaIRnhGPVdbE6/HU2hEZ5SmhNYvNwTryEdK5ivQfO&#10;ndpXHXFdWd3IhORhnkxkGX6ZTF51LLFzseTEYZmNSA3Giy2VWUuhiQNMVF2ZRGqpyDwmoSZyaTVR&#10;Cc1JzcvM87MtNlh3rx3EIVYhXzssM0+2/8Bna2z5JfvlDUtkDTM26mwej+bx4hqHF1cbtJ02aF4v&#10;sDokNZg915YLUsqk1RaWp2tzhWU/dcELvNh8+egYoth80JbUEJwXAWLQ47X0JBKkxgASpMYAEp74&#10;r+dFIjW4ELFJajydH7ExaASx7WzsUIptthRUX2pHGScblz2yytbO64tt7dp9irVnLx+S2lixHWDb&#10;54ZyBrz446kDafHlRPiyEV5sUWjC15+Izk1bvHx4n7U70PxZnRB+XR4vLc3rp0X4PBNXHUuszvYs&#10;diy5qHqf0EFs05Aa2Nf1zkxdamAyaiKXVxPzQmuSGrQTG0QpZGKDTGZCUqsTWyaxiJeaZ82LrCKd&#10;Piw0Effd/8K39mfFTVY5LSmPDUtiqoNGHad5OQm/zuzzJqLA2pDtV4RgFSUW8VJbebLxfFt3JaRp&#10;iW3pwfMBTN1HBCYFI9B05lG5cAwKrH4/6T4j6xAEbsTGdTYFe6417WNIamRsiA1Z6AZtiY1fruZZ&#10;kQzY4FFa/AZbKRnERjckYuPJINx31me5yQkebJxSceH+JrM9e8Ulj+sVD3rw3sXqI9ePCE2s37rU&#10;1uNkdq5xaCU0D4+68hITDPjQiEfIzi0gOn0h4H2UWUTlrfpFfda5a4POo85xRpzH14OMuDzT6sRV&#10;B2JiHi+uJriOtuTM+fdjpQa52FKhJcJqy5NMVF1pKzSRikyYhMaRi6sOE1mQ2nixZRLzRCl4MrHB&#10;OKmJrnLLhBZZ+Zx+RcvElnVXxn2as+WXcYuArQO8CDz6XA3biyji5xXZfOPIBJatG5g/229BYIpB&#10;LsMLY3k1zD+KDTJptWHtK6zMTRCUIdmaD3g+8Gg6/3V8Cq7gu0sJ0pKa75JEbIwIRGoSG2JQtqYu&#10;SX+NTT8+SjckUgM9eb8UG4/D4okiDzMY9bhDsXTrqmIPk9O+xvlP7hVnW2Z2yqW9YsveveLAHTYX&#10;D37KLjafRkv2mdu6cYDktpRfCDjdhHZIIjTB/kapkZlKaELiqoPy8/XDk4mN8vfCGodE5dF5ztB5&#10;j3ISvm4Ay2TzeeIyIDGJbDnB5z2LDUtOGF1uArFNK0OLPM5E1ZVMXnWkMgOTUBtyeWVUQnNSyySW&#10;sTCxQRuxRXmIaYttk4Ph/fr1bvbTZ2mebL9gGQ/itUAuqWSNFQjGgvea3xOlE8mW8WTLNBGXR4BZ&#10;sMoCXMSLbe7ZtqzJKJNbJi2xPuA/W3GVcfF8WcbABpoGKmuOS8dCoJXYlH1IagR1iY3rTJIaoyP3&#10;MXgSiTI24NmRDJlHbAiN3z7jZmdGHmpEZCk1Bo6cYmiwyB7GjsXM5ZuLQ7f0iiNMTMed1c/QLn1s&#10;r3jaQRuLnR76kOJxp68onm6f7bl1rc0/LLchthiXWxboR2lyDTCTm4TGqM8oNEH3bHZ+KTfBe19H&#10;MihrX//HwbnKpAb+vAp/3iETzKTE9UY5ibgckJ2Vvylpr+P8LaS2Zs3ZxXHHX1+JbPoy8zzSRNWV&#10;TGCRVGbCRDSOXF51DAuti9SgWWxRYhnbSmyZyCJebGKpVcZZC6CZ1CDbL/aZ7G7Fy6ySHmnzXTDa&#10;YIUCrSfKJYpnHNl2MrJlwW9bRLnFAJeBKPQYpGWWmUhqXbO2KDYvN/sWW+4f+10X3ECf+TL2wRa8&#10;hOmOjGKjO5IuOi82nonIU0gkNqQGXGdDaMDvnyE2njzCMP8yU+N31+h+fJLxHyy72lys3bqmePRl&#10;JrOT+2I7+4BeceEeM8Uhu2woZRbJhfZwE9rT+wIFtqv9iOg5j3Sf+m7HOuL59VITvo5E9GUo1i0R&#10;62cms4jOa915hygZEQXTRJflhua188zPKC29pP+e/YnzN0rtguJhDz+lklkitURMC2UvE1VXMpF5&#10;UpkJE9E4cnnVsTCpweKLLROHyMQG0xQbbHxHvwK2FZs+41hW27LAk+xjw/Uyi0gwkk0kLk/Djutv&#10;Q7buGHA8BKgY4CIEOP6r+ykTWyY3LzNPndhW3277a6LQfivQxcAGTPflpePkeOrEBgR0LzZQNyRS&#10;Y8Qgr6PYyI4kEIkNBs+FtPpQig32LPYyUe1tbDGpIbbjLu4V+6zdvdj50Q8unmYZXCa2fcpnRAax&#10;IU5JDfilbi+zCNcByeb8/XnAMTaJLQpNeJEJ1QMtS1nHehXhi5Q/X1FoYpzUwIvGEwUzTVg/X7qW&#10;2vnw22R//HxRakNie3IphW0pNdjDRNWVKDJPKjNhIhpHLq86KqktmtgyiUWi0DxtxAbTElsmNM/G&#10;N9hx8ftvp1qDsveZ2GJ3pT+eVfdapbZvbzPH94XiG20darjZZx41bhHlNQ6JQcF+HE2BTSiYKaCt&#10;eJ6dc5PRJHLLxAal2Gzd4ANdDGzCl5mW8wFYclN3JGiEJBkNUqM7kv9IDZDAPgZdkpLavgYZGzDc&#10;H6Fxje0ihvhLbNyIvW+xfOuq4mCTFFJ7oskMqcGyQx9ZzF64Z7Fq6x4lmdiesnVJX2al0M4ZFpon&#10;E5r/jTVAbE1wrHRXath/ds6FL1PJLJLVK/A9A1ldFf48ct6z8y28WLxUuuLX44nzlQNDTsrnZX80&#10;XyY16B1Q3P/2D+UyW0Sh6QbrXUxUXWkS2ic/87XiUfs8ekhovH/Uox5dfP5L3ynlpaf1/87vfbyc&#10;Du9934ecsIZ5wR13lfPo/eFHHlP+GsBChSYmF5sP+pJYnOalUUdbsUEmNMhEFtlcsfEtVvksiCwz&#10;UUls7K8XmvDHI1a9xir1EfMNUwE5w8tK82f4+QTLZwGhDtZDkPABJoPg7wNUFti81GCZNfSVL7Xl&#10;TUZdxZYJTSw9YF5QvtxiYBOUC8fpj9sHYY6N/ZfUyNh0TxsBXTC4gutRBPt9DAV/BpAgNTIgiY2n&#10;jegnYC7jF7LhrGJ268bBE0SONXhyyF4nrywe+tA9ipWHbDKZ8VBjnjySs3nrziW9S07sZ2WZ0AQ/&#10;cOql5oXm8SLzMEBGP0nDAJoIZeIzO513X08ilHed0ATT/bmKsAzz+LYAsS1w7pGKl08XopzqWGpf&#10;XPjiO1N1O0ZUD3nNekeEdk5x7+t+c5vKDAZPDKnYbKLqSp3U4E1v/eXy/29+4EP9aSYi/dQMvOvd&#10;7yueccBBg/dwwYWXFX/56a8OxBW55rqbiz/588+Xv8f2nR/8tHjxS19RvO6++6ciNcjFloks4oO9&#10;xOYF10ZsXmRebJoWWajUPKuus0r6LGtgL7Zgau8z/DF6uP62jC6Kk63h2bd3H5Q9sYEC030jrptP&#10;MI8CgV8uwweZOrIgBU1i6z3VljURZWKbVG4rr5rfJy82jlkBxOPLxAdHliWIIjX999kaIDiyFC82&#10;UMYGeto/GRtiY/AIT/VgmD/Z2rkMFkFqhxert+46eGDxAZXYdnnSLsWKAzeX96yJpVt3H5LZEJcd&#10;1hdaG5AbtxzELC2CwLzQOCYGxkhqQGaayU0wapT/fBkAPblfUD+oL9QL1Tcvs4g/V/6c+TrJtKw+&#10;R6gfUTZRYp44bx1LzzMxHW+c0H9PfYvzaLo+GxLa6cXT9726eP0bP7DNhBZl5u9DW2ei6kqd1MRt&#10;z39R8Wd/8YWBuK541tXFFc++pvjaN/+qfH/+hZcOPuPnaJ5lnyGwq655bnHl1TeMiO2GG28r/z/y&#10;UftYtnd78anPfX1IbJmsujCZ2LJgH+U2Tmx1EqubDtMUm1hzu1XWF1qjsdfjxEbZ6BcGkFspuCuM&#10;s2yaVXCPD8QRPldDjZ+p8Xi0ztjQPQQLBRrhgwcQaKLQIpIZr0vJXWTrerktbzKqk1sUW5RbJrY5&#10;kwT7xH6z/zpGf9w+oPiy8QFSYhM6DmVsEpyyNoSma21kbRKbAj9ZG5LQUH/EBpfy9P6+lB5u0uKa&#10;GmJ7ytHrimW7P2xIaGJu6/phmcHlTzZR2boygdWBWOkSZX/0RBQR5YbQ9COqGcguygwYVKPRlUDm&#10;JrnVQbevL/sM6qHOF8Q6KWJ9Fv48q4400UVosOQY45Thab7u+WmC96XQtljmsrX8lextITPRJDXE&#10;tNJE1ZVMZuLP//KLxQHPPHggLvHpz369/BFSXktsyOoLX/le8YlPfrl8vffeDy8OPuTw8jX/9bov&#10;NgTUK+5/+3tKtl5xVSqpSRgVWyYyTwz2YiFiixLLpolpSs2z9CCrtK+0AHq/NRB7H8XGsWu6F5tY&#10;Ysvze2JqYFFYHjUQ/7oO5vENF7IAEKXmUfBQ0K+DQMU3dA2Vh032bXaFiW2lyUh4yXnZ1Yktk9vM&#10;EbYuWz+BS8fAsfljz4IK5cG8CpS85tgIohIy//21NsTGcXE8khowwIIMZR+DoM/gEQaN0AWJNBDa&#10;6ZcWvS3HFEvK5z4+vNi4dXMptt1OXGPb3LdYs3W1Y8WI3AY/W7PlsSYpk3kmrgye6M89c3rqCeie&#10;ujqOMPzzL6PUBEL3UvNCE5SP6kBEg3F8t2WG5MZ5Vh2sQ3VASGYezndsCxlqZxHVp5kt1t6trfLU&#10;kMG0ilj3/DSx9LJidvbcarSjyeYBIDPPjImqK5nQSkxCO+60c/Fnn/iCZWI/Kc486/xyGu9/9/f+&#10;qPjcF789EBvCgrVr1w1e33TLC4o/tXn1XvBbbM9/4UuHuh5faxlbJqmufMd4YIqticUSG2x6i1Xc&#10;E61x2GsvNi80EcUGK2z53tPsc6v8vkHFhiLUZRIbjoflY8OFGAQyoXl0bc13OQIC8OjGZsltyYF2&#10;XCYiL7ZMbjF7axLbnAWVlZcbtv46scWy8uXhjx1YD8GRYKouSV5LbEgNGN0pqWnYPxDsJQO6IblB&#10;G1FczhP77Ru9MWeSWrJ1l1JsS2efYFkXg0guCTDNvghUrNj6sGItcrv8Kbm86uA337zQ2oiNrlNA&#10;zLoNgOuFHokN+SE0pJ5JTUShATKT2EBfJOqgzPliQV3TFyjgHHmxUUf9+cxYqNhg5kxrowzfv2y0&#10;jvl6lk2DJccWp5x2S/F1C/LbTWrQIDarqZ1Zs2ZNsc+jHzMiNfjSV39Q8p3v/33x9W/9eDDtK1/7&#10;4WAepktaX/raDwavv/7tH5fz6v389J8UX/rK94fE9o3v/E0qqi4gtVGxZSKLeIkp8PtpkTZSqxOb&#10;BJZNzyQWyeTVhnV3WQU+rl8mdTd2Z2KDFe+wxmDL90wIvnFEJDWPb0Aia7geAkGUmA8YQBCpE5lH&#10;2ZrYeI5t47ZuYhNRbF5ucxf094tgpWAGBB6OOSsvputz0DI+8ClDkNh8YI1Zm8TGcH9/gzZSo9vv&#10;/CNNTn2p8WgsxDbzpF1NMPz2GqMjRZSb4yT7nOc6kgHql7glKQaEZFIjS/Qy8/ArA1FoXAekC1Ji&#10;A4mtDu5745jplhSZ2JCfZBaF5vEiEypvfaFQ/asD2elLCfjz6uGcZ+3A40Xm4UsaI5ub6pjIplmb&#10;/tTnvr1NZAZdZObJOxubGRIamHzaEqU1nnmZQSaoSZDUhsWWSSxSJ7ImubWRmogCk8Si3NqILRNW&#10;V1bfYMKx4NRWbJLgbMVSWz7234tMbEINicaYNVwPjd0H9AwCTQwkmdi81GCDfbtFaqKL2LKsTXKb&#10;PcGWsfX7b+mgAMSxx/JSmfhyYRl1SVIOkjgBkmPmP8clsem4GPqvbkiuSRHkAamVT+83tj7UeJxl&#10;ac8slu7D76MdbZ+RiXmpQSI0eIYJzd8Th9ia8KMeIRMbNAlNkHVmQuMpJUhN6Lgz9qnQQJtMaIL6&#10;JKGRISMySU0wPdZBwTnS55yziL6gqc7ENpChugRLjzKsHep9rFvC1zE3bdXqE4uXvvyXH5DZWUav&#10;2NiZbSa0RZCaF9p3fgA/rcSWSSzipVYnsYxpic2TiSySiWoSuD2ARz7NXGcNxt7Xic1/JrHBzN0m&#10;t/ONk+cbSyazCPP5huoF4PGNHqLUIBObqJMaLD1pXmpebLxe5agTWya3VdfbflvWQ4Dy3ZA+EPnA&#10;4lHQ0XyUixcb6+R4fVDkGBlEQrDlmJAa15gkNoI4mdpB9k3+wtP6UruAR2WZ2M7ay7I7E9opjIiM&#10;QvNUMrvYONHmldA8mcyA62Ia+MGoR0Y/RpiPLFIcamRC83ihsX0vNEG3ZBSaeGwFI0cpJ4+6cwVl&#10;Sx2KMvPUZW3qLhb+3EU4t9RxZW/Ctwe1F+rHUmtzS+z8qb7AuLolmGbLX3DhnamAps1CZebpFbt2&#10;JhNXE7m4mhgW2uJI7acDpi825JVNGyc1aCs2yGQmMkF1ZYcKP23ZVdY4XmMNx15LaBolWSc2T/k0&#10;cAt+mcgiTTITBPQoNvBSgyygeAgoXmjqelp6qm3jbcZrDZOSpCYkNmVwbcS2zLI1BSRJCXzgUWCJ&#10;+MADzK/lkZrWq0Doj5HjQWqMjERsQHcb2RRCOfn0ordlv/5T9E95ctF74hNNfsf3RcejtLg5+9LA&#10;FkNiO9f+R5l5uMblhYawJDRPlJrgmZVkaWSV7LNH99wJxMZ8bDcTmkDoXmZcewNJDRhhGcXmoRyV&#10;uVG+/Pd1ycsN+XEulKFlqEvSI6F5dK4zuIZbDuay15GsXoGvVzPnF097+sWpgKZNs9Agl1cTvcK+&#10;lHUkk1cdubjGYOJZXKlFsWUSi0SpiSgwLzEvuIWIDbqIzYtoIUhsUXCrb7ZGQybzplGhiUxqguyt&#10;Z8Gd33LKhCYykUViY48QEAgUPsALgojuTYqDA7zYfFa64tWGycmLTVmcJBfFxmsvtuUmdwUgSQkU&#10;eAbBpQYfgLSMXxeCAy82sgWOzYuNjA1RILXDTWZbTWpb9rXyeJqJwfaRBx6DxFYHQ/HpzmR9wEOU&#10;PV5uyAlJkXFlUgM+y6SGqDxRbp79DW5bEP7XtKPcYoaWkQmNY/UCA8p3HFFkGU1CE6pDnhX25YJn&#10;w/LlSXXDU1evVJ9mLi3Wrz+0eP8H/zyV0LRYDJl5esWjOpMJLJIKqw0mnkWTWhBae7FlQhNeaJ5M&#10;bJnIIpnUYFuLLUpN6PNNlsVssMxt9vWjUhsnNj5fytNPTJCZ0GAh2ZpH1zyERObh2pMXm5dbFBvZ&#10;/Yo3GCaoOrEBMvPX3jKxSUSgY1LwyQKQysYHIgUsv64oNrIDdUNybGRpZE8IgMEaPFnkZH4e5um2&#10;v08peudsmZdak9h4zBbXrCQMiS3iB2MQ2DOZeaLYyMCi1JrEhky1T15uGcxD1pbJzMPgEi81rrlF&#10;qUGUWIaf32dzoHrKl7GsPnt8hg49+1Ky/FyrA9VoW+qK6oeIdUpQl2z5T32Woev/kMpoWjRLLRdV&#10;V3rFEzqTiSySSmss0xUajJMa9FKZeTKhebzQvMg8mcQiUWLjxAbbWmyR9S+xRsHzI2/rC6tJbP7z&#10;mYqld9oJONQkd+F84AYvsDpo2DRwfbsFREZQEOOkBspmIl5sGmAkVr7dAsib7b+JKopNr73YJDdG&#10;pUk8XkY6piwA+XIRXmqga20ENJWLpAYKpARzCYDRhxqJuOfRJhULioxUhHFiY3CG5CF81hZhdCHl&#10;yT4wn9jH8F2BCBe5ITR1J9bhZSbiPkWRRZAWXY11eLkhZrJd6obKM8Jnmcw8Koc6+KLFOfP1GrzU&#10;BOebn5YiS5PggDqhuqI64uuUZ8mJxZFH35RKaFo0ywxyQU1KL/2N7GYykXlyaY3B5LNoUoNEaKJZ&#10;bJnIIoslNtFFbJmkupIJbBwIjt8qqxOblxrMBJbcYnD9zRoajdALzAd8QSCnAXuJZXix1QnOyywy&#10;Y2KLUhPUD/6vtMxVMvOii2Jbc48JiV/gtvUKLzVd8PfZmoJThM98WQiCHd1XBEJ1Q3KMyIWsg9GG&#10;PKkfCXDz82OOKXqPO6nfnRhBYJKbhEY2FeUhWH8UGplNDORkPF5uEdZDFsWgD7oUBfucyY35fJYW&#10;yYTGdbRMZHXsYyA2Xzf8MXkymUWy5SQ0Qf3VSMuMOauby463837WcJ0CX1dUT1SnxJJji4sveXnx&#10;+x/7XCqjhbKtZeaH6veKgzuTyQxSYbXF5DNNsQ1nattDbDCJ1OrkVse0pQaZuNoyd541mpuswb3F&#10;GpO9j0ITMzUsseWXWYNVY6wDESAF0HW0SCY1DwGf7h8frCKIzdcHSU3nXu9Xkr3da5jAvNgGUjNW&#10;3W37zY3Ztl7B/nsxgQ8+PkB5fFeklmN9lAUQ+JAax0AgRxbAUH7Y+xQroyP7gT+TmudsgwzKdztm&#10;kHFJaIwUZNtZAIdMaPsYZEa6idqPasxAduyTZJXtk9A8rDcTVx3sE/f5MTISkJIGikRUZxA576PM&#10;PF721MEoNeD8RZnB2sut3vCF6/x+O/D1CagXvq6ozQzq1MXFqjVnFd/+3t+lQloo21No82I7qjOL&#10;JbSpSm0gtGapQb3YvLzq8BLzUtO0TGKRKLU6sUlg2fRMUJOQyWoSZk+3BnajBVx7nTFTA59xLxxD&#10;lGfOnW+UEUnNQ5bSRWygYBSDlIhiy+qF5MZnq95qwcUk5sXG/1UGD1KOQQiUsSlry8TGc/l8sPJi&#10;0/ErWwMCox5wzAARhMH/I+yLw/Jn9qcjE+4Hk8DomuR6m/DXvWLAR5JPDCAObvquu/7kYfCKFxpS&#10;lNA8mdCALksNTpG0mtB1tHgcTbBfEppoup8NWUnmdG97+MyD3JgvE5rHC23NpXaez7Dzf2D13tAX&#10;Go+vN6orVX3aYcezi0sufUkqpIWwrWUGmdBErzipM4shtUxQk9AlUxO9kcAlYgCLRImJLmLLpAZR&#10;XkJy84JrKzaEk00XUU7TgGA++7a+sJrE5rM7xCZYfpl9Q/VS89laBo2eb7teYGRnBBEP35QVaAk2&#10;WbCKYtN549yqHkhqvNZ8K19t/yuhwcpX2rE8bTgACS81jk+BiKDkn6CuQMVnkhrL67glNfZbgRiZ&#10;wSFWhr2nDA+AAATBtSwvsYws8Hv2McjUKEt1gYKy4gjzSWqZ0AQjKb3QeC+htREbwkXClIUfxMJ2&#10;Pf44QOWXEesIdUdfkEQUWwZ1kPLJhOahPpOlzVqGLcmB6gznXnWJ16ongrqy9PJi+fJ9UylNwojI&#10;YBvIDDKRlZhURK84qzNNQkMuPCfST0MeTOMz3n/LMmBkxmO3vvGtHxfftc+9nCLf/O7flo/h0nse&#10;scU6/DyTCE30BsHI4+Wl1xEJTBLzdBUbgvJi07SIF5vklklqEjIxTYONr7HAbIKoE1vssvRiA+6b&#10;W+qGLyuQN4HMosgiCrAiBixg8IjOsT9v/jz7+uLr0CoTusQ297z54BOpE1smNQUq4DjJ0vRfx0D3&#10;HBkQgRqprbcM7dGWQXM9KgpLw/Dp1oufeRT4M+h2VBcb2/diq4OAjRAk2Exq4MUWhSYYsp9JjeXV&#10;BQtebHXo3r5MaIKBMKofUWieTGYe6iBii/gvZLB0fzu/F1p9s9ce6gtQd1SX9IVIMCirt3/x8T/5&#10;UiqoSdkeUktlJkwsw2K7qDNeWpEnPvmpxR98/FPFb//eHw2mves97y/e+/4PFbvv8ZDipJNP7z/4&#10;2CT06+/93eJjH/9k8YQnPmVIUpErnn1t8bxb7ywOOfSI8v3eD3vEyEOQu3Y/enpDwUhk8tK0OF0o&#10;2Hl8MIzUSaxuOkSxQSapOrxw6qYvBpvebOVxuzW0M/rymjHqrsFFsUluM1daY7VvrZIXeEEIGr0P&#10;FFFoEKXm8dkbYiMj45zrnPHfn2Om8Z95VH9UJ3i96i22njBoxKMABZJaGZQcvGc680jwGv1I8ON4&#10;JBd10607zAK6lfeB9m0/kxXzSWwCgTC8Ps4bZcZ1J7rltE0P+5LJzIPYKGu6LiNRJIg6yizihYbU&#10;vdAE+xxFJhAawsrgM4GE2acsS4tkMov4ehpZbudv5jSrV/Y6Ss3XG4mN9uCl1juseNe7P5qKqSsj&#10;IoMRmUEupYWQigxMLnX0Cjv+jniR1YHI9JofGuX/xk2bTWj/WJx/waVD3Y8777Jr+f/uV7yueOGd&#10;Lx9MFzfceGv5/5GP3Kf4tmV5H/nYnw+JbVRqkEssY1Rs4wRWhw92woss4gUGXmDZNLEQuUXh1E1f&#10;DHaqWP0sa7ANP26aiY0h95TZ8rfasrZ8HIThyYIEeLFFmUUITARpiQ10zviv86vzoXMa64Tq1BLL&#10;mrJ9JRgpQAHyyrI1pilLYz7ExnVEgiMyoMuN/eX/I86018f1xUWWlnU1Mi1KzYPgfIYnoSGBOqGJ&#10;uqzNd6+JKDUPmSDr4nqgnggCXC8TEpuytjqpiSg0tpPJrAl98WHov74AQZQdgo8ii1AXYz1debyd&#10;c0O9E1w79lLjva8zQF0aCO344trr700F1ZUHpNDAhNJEr7imMxJWBr+vNjs7OzRtWGz/UIpNUrr6&#10;2puKK69+bvmaX9Y+9LCjytf86CjwWmLbvHmH4prrbipfS2wLlRoMi81LrUluBLVsWoaCnkfi8kSB&#10;KWhm0yJeXuPIpLMt2NGQ3NbdZg33EgvWd1jDtPdNYuO8aB2attTktsyyEUZhelEQQGOgiHixEXzq&#10;4POYsekccL58+fNe5zbWiyg2Mi3+E7TUBQmSGsHJS01djwp0QIBTQNUTNMgmdjqq6D3qrL7UPEjK&#10;Z2KZzOpAckhA28tkFqGcm4QmOBdRaGRG2pbwYoswKARp+YxSRLEhSY6F64GZtOpA5ogWeQnE1kTX&#10;rG3dOXaOj+2fZ0G2FsVG/fFSA+rRkjOKZx74nFRQbflZFVmkV9zcGS+tyD2vuq/46jf/unz9wd/9&#10;w/L/Ix7xqPIa2QknnjoiNlDG9rzb7hyaLo4/4ZTiT//ii8VRRx8/4PFPeNKCuh8982KLQhMxUIEX&#10;V910oYDn8UITXl4eAmc2LZJJLMPLZluB1LzYxKbXWjA/zBqx+3FTyYtnUHKsfj36TCx7ngX/o+el&#10;oSDRBME0E1kEsTGsmu3G8uNYdjZU9pw/zqvOj68T1CGJjaAksRGMJDaCWBQbr5nO58rWWJZgSNAm&#10;4NMt9sTLLGBbUFy2/6jQIlxL4+Zq340nyHiQRIRBHojAB/VxENTJKCW3JsF5oSGEKDVA2k1Sgyi1&#10;DMTGtjJ51cE+ZceIwL3IBNO139SjKLLIhgvtfB9g5zsZBYzURF22NnthsedeJ6WiakN7mUEupYWS&#10;ygxMIJPQK17QGa6L/fGffW5IaGLPPfcu4Rrbc668vux6fO/7P1xO+9wXvl2K6prrbi7/f+B3/qCc&#10;/pef/mr5/rk33V6+l9DE82570cj0t73z10xKC5caTCY28PLKpok2UgMFxYiCZzbN44OvD8LZtG2N&#10;xJbJDZYdYw3bvjl5sWX76qUmlr/DTuKTrWwvtmWsoY8DsQFBJcpMKKNDbLvZNsCX364VyI39p/y9&#10;2Difvq4gNkkNJDWJzUtNr73Y+K99BoL0Psa6k2wdB1sQ3dKXUyYz8PdysWyUVx2SGiAEgnYW5D0a&#10;nalsIwPpebl5iWVkYvOZWBu56X60TF51ZMfnaZKa0DnLWH+21TE7d7Ng7z2x/BAb07zUlh5XjsLL&#10;hNWGVGrwMyo00Svu6gyjFMuRjbb8WExsZGn+mto0mFa2Bn2xZULz+CAlMolltBUbeHmJKLAmFHw9&#10;BOJs2rbCS61ObEhiR8veVj2nfxzZeiATGyCYuVeaDExEq0+zY7RGX4fEJsaJ7cG2bniQwf6zH7wG&#10;tiuY7s+FzinnfOaEerERxBCa0AASIHgR0AiQdIcRDBEagXqFfcvfbDLX/nJ9Ld6QHNFoSYEMMqEB&#10;2Y2k5iGAZ0GesiQAe7HF4JzB8cV1RTlAk9CEPzaPBqIAkswk5mF7vo7E/RMSWtxXD+cnCm3V8Xae&#10;j7Xzb9kaYteXF09WTvoitOSQ4vkvfHvxmc9/NxVWE6nIYERmkAtpIaQiEyaNadArXt2ZVGAZJp9F&#10;ERpMSWrfNtqJDcaJzcur7jMvsYzFEpvIpi0248SGFJQBwXrL3ObOteO5f3RdUWicF9aJeBhgwrTZ&#10;u63xH2HHaQFgnNQ848TmBSd2Mdh//vMZ+6Iy5tzpvC61jI0RjIDY6FYEApWXGjKT2JhX3Xm6NrT5&#10;Eptmx7aLyZsMxIOMCPyZ0ERd8G8rNRHlxj5GoYkYoAWBmuMDytqvLwOxI6Yos4iOiWxTWVokkxnE&#10;bsS6OiRBMY+XWEa81jZn5w+hqWta6/VSY3osL+rDsouK2bljiq9948eptOpIRQapzCCX0qSkEhMm&#10;i2nTK97YmVRiHhPPtsnSIBfWOBCa6I0ILCNKTWTy8kxDbNAksWyaJ8phW+KF5vFiQwrg5QalBCyD&#10;8+vzUqO8vHAkNjFzmS1/kpWBrccHpQw+031DvFbAXW7fqtdfbQHvbfPbebjx0Oq1sja6Knc32G+O&#10;j3LXuWM/EZuyNYlN2Roi89kaAY9v8QRahEHwRDQ7nmj7aplfFBpEMXEPV5Qa0vMyiyCFNlITXBOj&#10;rDKZRWKQVvl6Mpl5kATZVoT99XAslEkmNMGXBC+0LOtCtqo3Ec4P+8yx+OuH1B8vMaTGujabyFbZ&#10;uSNL4/wK6rjW6cUWy2vl2cUjHnNZ8cI7356Kq472MsuFNCmpwDwmisWkV7y9M6nMxDbreoRcWm0Y&#10;Ftvqd1jjs+BTRyY00SQ1oc+9wOqQxBQUhZeXiALLpgkvh21NlBpEqWVig4cYK0+xMryjvy5JC5lI&#10;NCKKDZabkJbY8mvPsnKwACEIQApGggAVg61Ydqht3/ZhT1snYtvbQG7APiI1YD/Yb/ZV547zGsWm&#10;LiVEJvRNne0hWwJuGSBt31cdMiozQTCPYhMMiZfYosiArEawLg3gaAOBn6zLB+BMaqDPY7l6EHid&#10;0AQZVSY3QZmxX3qPwDxRbLq53G/Doy89HuqKP2b2PdYlzxo7f7PHz8vM49fLlx3qAP/9+leeVbzp&#10;Lb+diisjlRksstBSgXlMEIuJF1Gv+NXO+OUHLJLQYLEytXmxrbrfvjmZtTOpQSY0zzixQRRYRiax&#10;bJonE1icpunbizqxeanVyQ1pSCAzB5oQ7rOgaq8zMrEBoys5jz1bfv2l/WCTEQNtxuwxlq282YKm&#10;rU/79QgD2XmxcSyUu84TYlOQJ6AhNS82phHYtR2C7m4X2/4fNCyxjExownfR7WN4CUTIwjKBRRAB&#10;8lCG64NwBsdMsEbaiNDjyxbqhObJ9l1CExxLNp/gc90n1wTrQjrjjtVnbYP6ZOdvyb79z3nvhQZM&#10;92JjmrK1NZcXS9ZcWOyyy1GpvCKpyGB7ywxMEItJJqRe8f7OjKzHxLOoUoMFCg1GpPb9PiY2C1Sr&#10;39qXW8zeMpFFMpFFMpFF6iTWJLc6gdVN3x5MKja697zYYDcez7W/BVh7HcnEpn3gXCK42Rv7goxB&#10;CGKQzSBILz/ZgvTp/f1BaBIb7GX446HsOU9RbPp2jtSUxSENMjSyhKVPs8B/ia1zy6jIPFm2ls2n&#10;7sMsyIsosDoU5EXM2jwcF8cqsTXB/Bx7k9Qg7rcXmmA/43yCctAtBshNxOPU9pBOPK4IdcPXpSV2&#10;/lbblyjON59xXExvEhtU2doTn3xh8eWv/SiVWCQVGmxPqZkYtgUjMqroFR/qzMh6TDzTltpAaGLa&#10;mVoltUpslgWseqPxFgPBva0fCNuIbdrZWpPEMsbJa9zn24pJxIasyIK82MSuLzXBHN+fJxMbN1VT&#10;PtqexAZzdo5n+YFUy4YUiJq6IT1cEynhSetn2zZtH7zYJLo9DI6HLlP2Q4NHfGAj6CmoIzSC6cZT&#10;7biO6u8TXWaZpEBdawTn7HOPpOaJwb5tF2SUmvBBHjg+Cc3jRRahPDgPCvLIQMRBGuwz+5NJTcRj&#10;lMw8uvG6DrbFdTL2yxOPFzhn1KmV59i5ti8kkhrzcwyUkz//Xmhi5qTiN37zj1OBiVRinu0lMzAh&#10;LDYjAkroFX/UmXLZsusRcjEthFxokEurDc1iW3GvNazXGW8wEJxlcHRPrrEMLpOZaCM1yETmiVKr&#10;E5sElU3PZOL5WRObrlkBkohiIzPax9j0bCvjqy3I2WuJjVGucXtebJ7ZM2z+M20dFlSED7ZcCxN0&#10;HfJfUhpwnm3fRInUHmk8yuBaHLD/HCti80GNdRN8EVoZ1LkGc4Lti62LfSAISl5NICRAVpnUkGOU&#10;mkdBnyAeJRbxIosoa5O8M6mBL1vBMl4QWcD3IAnKDuEILzQhAdZJTUSZQbzupi9AdTB6lkze1wuO&#10;RSKUoHX+Ocf+mFYcU7z4Je9MRSZSicGIyCAX0ySkAouYFBaTKK5x9IpPdEYZ2mJIDUaFBrmw2lAn&#10;NCc2nsD+GgO5vd4qngmOH45cY9/s15C9vcMqqQWnSCaxSCYyTyY1iPISkpsX3PaWVhu8ZAj0oGHy&#10;EUYathUb7G3nbsNFJh07X5SH35aoExtwnmZ4csdpwyKL6LqY8EFs7nT7bxncbs/v75PEJuLgEZYh&#10;+O5wib22gMgwfoIpGQQgK4IuQTkTGvC5xCaY34uN95nQPCxH8PbXt4AsyZMFdE8msoiknglNxKDv&#10;KQfTVHjxeLzwVC5eZBGftdUNJEFK2TGvOsXqzdF2bPaFhONRfeA4JDXmk9iYThkwneNZfUpx3vkv&#10;LL72zfrh+6nMYBGFlsrLY/JYbDJhtaVXfK4ziyo0GJEa5NJqYkhokEgNTGz3WGV7pVXSV9t/C5Ir&#10;X2vcZ1j2trpGcFFgGZnIIlFk4+TmxSYykTwQkWQkNsjE5qUmotgYvEFmJLnBGpPLuhutnOzLiZca&#10;ZGKju1L7xvvldt6XmeCWXzZeaoIg5QPayvOL3kNeagHT6ouk9jBjxsRGVqOgvtZEvPYke33EvMw8&#10;CsgKypng/DwRjf6LAvMomGcSi8SA7kFE5bEbsdwyyuMfQxQaUvBSA8SVSUjoiwIDSzyxHJiHjLRO&#10;akAZDR2zfRHhOivn3qN6QJlkYgOOf8OFxU57nNdNZLBIMkvllWHSWGwyUXWlV3ytM5mUpsE0ux/b&#10;Sg1MbC+zRnm38QrDBMePRJaCswxutQludSK4TGSRTGSeJonVTf9ZF5uXWhex+ayNbA2xcS3Li00Q&#10;9FaYYMaJze+bn77keBORy94yoUXIRhTUEBgDXHax7G0vqy9ebGWX3aVWP06047LXXmYiBl7h5ZZ9&#10;Dj6AqwtRAqsjE1nEB3UgYEtoYpzYVFa89lmcX4fERjnVCU2ouzGCoDyUqS8XD58hSK3TZ6zg10uX&#10;6wa+9Bxn5/PIeZlFsUlowkvNWLXuyOJVr/n1diKDRZBZKq06TBSLSSamhdIrvteZTEri81/+brFq&#10;9eqhaTMzM+VvsH3m898svvS1HxZnnHXe4LNer1csWbKk+MZ3/yZIbV5SVzz7mmLFipXFF77y/fJ9&#10;+Xtsr79/aJ5IW6mBic2+Ya+4yxrmyw0Jjl89Nrmttm/xqy0DWP0G403GW4z7rfGNkVsmsogXW5RY&#10;Nk38LEoNotQysemJHk1iQ2oiE9sTjcfbl5ClB1mwstdRbJRh3DcvNpizc93bdzggN8F8BHbJC9bY&#10;t/q5E+bFttaCIsO/N108H0iRhpcaZMLyIDi9zkQlfFDOPhdRYhleauWxJTSJLZaXF1sG60KcKqc6&#10;/DGKLmLT8WXrjiC65faFZ5Wdx0xqQDk0iW3p/sW3v/d3C8jOIJdVW1J5ZZggFpNMSNOiV/y4M15a&#10;kT/7iy8WK1etGpq23/4HDF5/6nPfKE4+9czy9fs++NHizz/55eITn/pK8bZf+nUTUp6lXXv9LcWX&#10;v/7D4hGP3Kd8RuV7fv2DjWIbkhokMvP0erN3WGN6seEFV3VPrrbsbfW9RiU4BpgguLUWONfat/G1&#10;bx+VWhuxeaGNk1g2bZpiI/Bn06cN22mSG4NG6sQGUWqZ2B5rPMl4SvV/bzu3K8+y4GrnFbll+wVR&#10;bGLOll9yiAW0pHvSo2AM6mqT4Ng+v4K8zv5nARPIrBSAvcSivNRlBn56hM+zgB/nI1vxAqsDoXFM&#10;UWaRWC5RaCKKzEP5IQnEFvHCoNyUtalM6vAyowyz447nRGy8sOjNUgfs/Enu2h/Ob5PUAKGtP7d4&#10;xy99uPiuBaRfCG3x6RXdkaTqWL1mzdD7+9/xq8Xr3/j24guWzfH+vOpna37tvb876H582zt/vbju&#10;hluLm2+9Y0RU1z/31vI/Yjvw4MOKL371+7Vi6yo1MLHdbpX2Bcad1hglOLonTXCrTHCrEZwGmPCg&#10;XhPcmjdaQ3+zYRkcglvnMrhMZJ5MahAFJurklgXoriijEdk800Drz8SmQSSSWhexMRLRi+3xxhOM&#10;pxrI7ckGguN63MrL832DTGqcK8qZXxyYucbgobUWpDIkNQ/BTnIjCGZBUxBYyQiQjboQM7KgHWUF&#10;UWoev0wM7h6NeCSQR4HVQVlkIoswXxSayswjgdTBvmkUJLISlKUvI31paBJ5dl7odpy1LI19U1nU&#10;gcCi1MoRo+cUb3zzB3OJiVRkkEuqDam06jAZLAaZdLYFveK/dsZLKyOKDT752a8Xn7Zsjdd1Yjv4&#10;kMOLG295QSko/uu1xEa35eVbnlNy6GFHDmQmugpNmNieZ5WXH758vjW6FxomuBUvMexb/iplb6+w&#10;19UAk1WWwa1Bbpa9Ibg1yK26PSBKLEMSi2LT9IiyMy+4NmJrIyvNE8nmXQh+3ZnYfLYGevbiOLHR&#10;zSepPcZAahKbB8E9zdjpHDtPt4zunxcag0o4Typz/U4cLE1GTyoo10HAJ/DFQOoDsYKx5JNJDXyw&#10;9vCZZMVrL7I6WM4P0IhBWSAQXfuqg2NERJQFN56LTGqiSWhCXwo87BPlKfGy75JbE15Y8VyA/3yt&#10;neOZI4bPo7bnZSZYnvMHzKOys9cPf+xloyJbJJlBKq4ME8BikclmW9Ir/q0zXlgZEtuZ1bW0V7z6&#10;DcVLX/6a4otf+X75HrEhs4/+0V8WK1asKNatX29i+ofi2utvLl7xqvtGhPXwRzyyOOe8i4amxYxt&#10;SGqQCKwOE9uN1ghvNm41nODmXmQV2gS3ku5JN8BklWVvayx7W2PZ25rXGe762zoT3Dq6Jy2Di0KD&#10;Oom1FZuIgTniRSLazBOJy0xCXGcUG3ipCd2gDTyBBKLYQGKT1IDrbFFu+xsHVaw+0s6HfWHRPnqp&#10;xbL2YhMMMJm9oC82H/w86lIDgiXBNcrMUyefNmITkpqCrCcGegVlBeE6xokNqUlSUWzj8GVURxSb&#10;BOOJxyYodx2nBqNkSGjr7YsLP/qZnU+2w7xanycrbyu7B+1x1jYRWiquOizwT5tMLtsU90xH6P2/&#10;ojOP2ucxZcYkkXVFWdr8NTWYl9QkLFBs11kju8G4yUBwyuDonqyuvw0EVw0wWW2CW4PgLINbwzW4&#10;aoDJWq6/OcG1FRvUiQ18oPXSqCPKxNNmnohfd1fiuqLUsozNi42BIxKbRkR6yNq81EQmtkONQwwJ&#10;rvcUK1P7EoLUfBl7MrHB7H395VdtmQ/CGWQdCpxAwI1SIxBGqXkyqfnPFUxZlzKQGOQ9fB6DcxSa&#10;J5NZFJpA9pnEhJ6PCT7zFcjOw/bYhygzTzze7PggCk1stnPIj9UiP7aZiU3zxnWyPZW/Z5ctxatf&#10;+95FkVkqrCYs+E+TVC7bAxOJR5Lp/U+TVUe8pLoyKrVcVF1YiNTAxHaNNTjJ7bkGgrvFMLktr7K3&#10;FcreXmpY9rZacvMDTKrbA9ZW19/WvXVUbk1ia8IH2kweniiSaZFtqw3ZutqIDaLYsqytjdj2NRDb&#10;AUaU227PsvPLr2/b64xMaoiQc8iAlKUn2rTT7NxbMMvwUhME3i5igxg4M1ivxwd7TwzOIgpNeKkR&#10;+DOhCeQ0TmhNYosgUF2rzKQmdGzIKTs28DITPBZtg2XfvNayTWJjW36dOn8evojMHmASymQGubDa&#10;kIqrDgv+0yYVzPbARBKFJnr/1WTVkbiONgyEJh4gUgMT25VWCa82ENy1xvVG1T253LK35RIcI+wq&#10;wa2urr+tMsGtqq6/SXBrTXBrK8Gtq7K39QjOMgMvtjq5EUyzaZCJI5KJZJpk22yDX4eXmqgTm5ca&#10;xKyNa2sMGhESG4NGfLbmxSYQ3MG8toz7MXbOl585X9YiSo1HqekzxAZk8bOXGRYkvdSQQiY2IcF5&#10;eXnhCS+lGEQ9UWzCL892fWCuI4qN4J6JLINraE1C82QyA9YjqUhsEd9FyX5mx+FBShLU3JHWbk+2&#10;5S6cn4bYgHVp26DPwYuNsvXlTyZdXef83Q9/ykQ0HZlBKq4MC/rTJJXK9sDEEclkA73/ZLLqSLae&#10;JraZ1CAR1zhMbM+2Bvgc4ypDgkNulr0tt+xtuWVvy281qtGTK+60BvFiw7K3VRLcPUYlt7WvMV5r&#10;WLBcywATRk9a9rbeBBflFgXmJQZ+WiaLiJfHYpFttwusI0oNsqwtZmtRbNykjdgyuek6236GxAZe&#10;bOJE44SKdZbBrbcvKzoHEhrX3xj1qukgsQlGzSI33esURQY+MBJAJZ5MaMKLSfP6gApeZHWwbJbR&#10;sB9eEh4yJoJ7lNc4MollZFLzUgHKMhMbIF19kfD7zTF5Bsd7ka3TztEmO0deWJKa8F2Sfj7QulT2&#10;fCnxg3d6TzYZ/UJmU8Gk0VZoovdTk1VHsvU08UCWGvTKxjVrwWxEcFX2tjwR3NwLrcJb9jYQ3MsM&#10;sjcT3Jrq+huCKweYWPbG6Mn1bzIQ3NusoVWC80Lz+OAJTMskEYkSWgyy7XaF9USxxSH/usYWxQZI&#10;jS5ISQ3+g+HlBoyE9FIDuh+91I4wjjVOMSS4R9uXGwS0zr64SGrxnEAUm1jGswPPsPNs2QBBNQvI&#10;QACW8CSecVLzSHD8jxIDL1QgYGf7UYeEAZm8MiSnmTFkcvMyi8R980ITTPdy86w+37ZxgmFSi6KC&#10;KDZgu6w3ziupITRE5qU2EFsuq3Gk4qrDAv80SIWyPQiDQNqKLNL7icmqI9l6MkaFBrmoujItqUFf&#10;bCVXmMgAwdE9ieB896QX3G3WQJ5vWAa30mdwXH+zDG5Ndf+bBpcwepIMbj2CswyuFFzVPRmlBjGA&#10;ZnKIRAEtBtl2J4F1ZVmbFxtSqxMbz2DkSfrjxBalBs8wvNiONo4xEJuQ4A6287rBvqBssvMUzwlk&#10;UgP2n+NbZV+U1pjcYlAWUTwgYbURGyAw/mv5LEALJKtAn+2PJ0pDZDITvgsSMqFlIDW/nig1IIMa&#10;t2/IzstMLDvE1nFa/zXzUBZRVrGsgPlXXW4is3PI8P/ZQ+0YjU32XjLzILWdLyyfLpJJKyMVVhMm&#10;gGmQimV7kMgsE0oXej8wWXUkW09kVGq5oLoyIjSRCKstTmwVA7nF7slqgMlyrsVU2dscgjO58YQK&#10;yY3rb8htteRW3R6w1gS3Drm9wSB74/ob2ZsJbqFiiwKaFIJxNl1k254E1sW2RBSbpAZZdyRi81IT&#10;Xmp0Rz7d4LoaMvNyk9SOMhAbeLHBycapxnn3W714hp0r+9ISz0sUGtffuAePbFNluYMtz+hJLw0g&#10;aHqhRZBVndjivGSXkAVn4aUm4j6JTBqibvCIF5qgPWUiy8iWB2VybDfL0iL++NZeXJX9FjetgjIZ&#10;J7bVp9q+HWNla+30sb9kvMu+QL27/3r2mfNCk9Q6ii0VVxMmgmmQCmZbY3LIyITSld53TFYdydYT&#10;+dkWG5SNSt2TZG9+gIkJbtA9yQATBEf3ZHV7wKoXWYOoBph4wa01wa0zwa17rWGCW8ftAWRvJrgN&#10;Fvw2huxNwTMTQ8TLp45x0pJkss8g2+4k+HVqm4DY1B05TmyxGzKKjetrSA2QGnIDLza6ICU1UHek&#10;5xzjwooT7fztEUZPeqmx7whNxLLcYHVh2ZF23q1uAYEzCkr4QJt97mFeia1JcD7gR7RPbcQBuv5U&#10;JzRPJrGMbNmIz+BE3DeOYaUJadYyrDXnjx6nxAaUVSa2uaOtPZoMH2ptlWu6fFl5tPE4E9rjftn4&#10;FasL1t4nFFsqrTpMAtMglcu2wkRQRyaQhdL7msmqI9l6PNtcapAIqy252ETZoJLrb8uvNbj+RgYX&#10;r79VA0xWWga3mgyuuj1grQlunQlunR9gcp81OBPcBsvgNrzVqK6/dRGbD551eIFkn8O4ebJtT4Jf&#10;p98mIDcvNeGlRqBh0AiBhmdDerE9zkBsDBqR2BjqL7EpewOfrUHsjjzdONuQ2MT+dr7nzuufG4TG&#10;fwa+eKllYhNrbflZE1xdlhBR4M2kBlFqHq2Da0I+wHsU5DVIpC1kUlE8dWQiiwzaW4J/Ykm2Lx6+&#10;POgHWyNRbLz352EjzwS15R9qXzz1i+icS86v6h0PAygFZ9kb9755qcEuudhSadVhMpgGqWS2FSaA&#10;OjJxTJPeF01WHcnWIxZLapAKDRJZdaFZbKJsYJXgllv2thy5WfZWCk7dk9XtAWX3JNffGGBiglP2&#10;tsYEtxbBucElpdxeZ43OBFfKTdkb3ZMmuEwMkSx4RqJAYtBt+syTbb8LcX1xu3Vi81kbwUYBBrF5&#10;ufFaXZAeLzY40CBD82IDuh8lNqQG5xlRbhcbj7MgSB2IQhN15cigIboslzPA5LT5oJohqXm81Jgn&#10;E1rEB3PQDdYesjBlYk2QpSE1iSZKKIM2tNTIhOaJy3mhiWyfYNlJxjHzXaOZ2GI5ANMpRx6jtatl&#10;aXwpom5Rz5AZUgPqIT0FwGfUNcQmoSlzc2JLpVWHyWAapJLZVljgz8hksZj0PmOy6ki2HtguUoNE&#10;Vl1oJzZRXn9DcMreNMCE7kknuDkvOO5/s+xtjQluDYJjcIkJTqMnGWCy/l6juv6G4Lj/DcFtMsHx&#10;ZIxMEqBgKTH4ABo/60K2Hk+2L23I1uW3qyH/UWyA1HheJFITEpsnSg3ofpTUnmnQFUmGdlz138sN&#10;qZ1hSGxZ1gbXGNcau1tA3eFFw1LLxMbxr65AbNw6sMK+3Cy15deePS8zTyY2EbM1DUEXCuaZxCLq&#10;XvRk8kAYUTRRRh7ajKSF2MZRtjEjbiPi92m5ld3Sg23fLu+/l3T5rzIQmdhW2vI72DmgLlBPdO8j&#10;8uILlcQGiE5yA4lNUqvExs+QpPKKmAwWSiqYbYEF+joyQWxLen9hsupIth4vtXf96geGpPSZL3yr&#10;eOe73lt8/Vs/Lt/z+iMf+/Pic1/8TvkaPv35bw4t4/mDj3+qeIfNI5H9+vt+r/iLT391O4kNykbr&#10;B5i462/LM8FV97+Rwa22ADgkuOr2gPUmuPUW5Na762/rTHAbTXAbTXCZ3HzQ9HLwATVO74Jffx1x&#10;n9ri16Htka0pgGRii1IDZWmCbI2n+kexcS+bxKaBI0AwE15sXmpwgeGlRsZ2tYHcJLgNF9u+vzEX&#10;G1mapCax0d3sp3F7APdWNUnNSw9i4I7Q1ZaJLBKlJoYE0oCXmaCt+GwsE1mE+bJ1gd9emZVdao33&#10;6cP7CD6bBMpA5eGFtvoSm/+Z/S8xvh4A9YS65aUmoth0U3YXsZkYFkoqm8XGAnwdmRi2F70/Nll1&#10;JK7DS23HHXcqfzjUi+mNb/nl4pOf/UY5/TOf/1Zx1933FmvWrB18/snPfK1413veP7SM54pnX1vc&#10;96Z39n+P7ft/XzzxSU8t7n39/VORGnTM2Dw+e6vkNuie9Pe/6ekl1f1vDC4ZkpuxzgS3/pWGZW/r&#10;GD35OuM+C4gWKDe+uS83uifr5AASxLSI66/D71MX/Dq81CATGyMho9j4ORovNgaN8MSRKDbw2Vom&#10;NqB7UtfWmsT2rAqJDa60c3SCZeczhwyLLUoNJDayNk1bZV9iZrdYHTnCysfql/Ci6komsYxMasJL&#10;og7fLmgnXmgiE1lE8/r1ZfQOtO2cOiq1TGxAWXipLXla0TvV2tolVu4Q6wFwrdbXSUEW58XGvWxe&#10;bk1iMzkslFQ4i4kF9nFEKWxven9gsupIXIcXG12QPN3fi2nf/Q4o/2/ctLl4+r77l6/vfMk9g893&#10;3mXX8v9zrrqhOJ8n/1fTAXnxszX8R2zftPryoY/+2QNFbMIJbvlVFcreEJyuv91ijc5df1sjwb3U&#10;At3LjOr6G6Mnuf6G4Nab4DZKcFX2tvFtw1IQUUwLJdtGHZm42sLy+qFRkXVH0g1E95CusQlJjUCE&#10;1OrERtbmpQYMIIkB7TTjXCPKTVLbakhsPmsDMrcb7PxcyP1vfGmx915oQmLLpLfCsvVlVlf8EPVJ&#10;6JqtSQqRKIk6aAteZBlNMvOMtLGKJQfZ5zyBn+ub9j5KDeJ+AceB0GZs+RPt3Ehogi8zsR6Q/VMP&#10;fb1U3Yxi83KLYjM5TINUOouJBfQ6ogQeaPQ+ZLLqSFzHvNT6Muoits996Tvlr27zeo89HlrstdfD&#10;ytfMB15sK1euKrs5eb19xJY1tCGq7snlCM4PMKm6J+csg5sL19/KwSUmuLUmuLWWwa21YKgBJmur&#10;DG6DCW4Dgquuv3GD92a6Jy2Di4LJBEU2BNln44jrryMTVhdi8ACyHkmN62tkbBKbF5zEJqkBv78W&#10;xRazNTjc8MFMg0cYMAIM95fYzjcIgpJaJja42bjDOMvO715WJ8jYo7wktkxuK405Y5nVm9mTbFrN&#10;CL9xZBKDeD0tiiwjiiJC/aeNZJKKjJMaxLY1c6bJ7Nj591qebbcR24yV474XF703WbneaGwxvNg4&#10;v74eUF8QGz0CDPWPdZP6GMUmuUlsJodpkEpnMZjSUz8eCPQ+aLLqiF8+Sg0ktle/9s3lfzKyL3zl&#10;e8Wtt7+olNV7fv2DxbOfc1352QUXXV7+Ijavb6l+PbsUluMJT3hy8f7f/mjx/BfeNeDU087ezmJr&#10;/NwLTtkb3ZMWqEq5MVyc7I3738jeXmDBxgS3hgEmlr2t1ejJqntyg2VwPP2C7I3RkwwwoXty01tN&#10;bpYd7PCOecFkcpLYJhWcF1gdmazawvIxYwOJTVIDHqUV5cYTSLzUhJca2RoPOz7SOMzwctMgEp40&#10;ohGRZxmSmwSH2AiIXmwQxfY8A7GJi+2cPuqSeXGBFxv4zE5iEzOW8c+e1ZdVG9Tdpvu6vMQimcQy&#10;Mln49iAySUWahOYp13e6Ce0Y+29i89uR2ID9qxPbzClFb//zi97LrP283cry1Qbn5NnG5YaXm6TG&#10;g7GRGnCdDbEJ1U1lbVFssLOJ7bsLE1sqnsXCAniGD/Q/a/R+02TVkZfc9SrLmN5aLh+lBhdcdFn5&#10;/57qR0M/8gefKM48+/ziiyY33vP6la9+Q/n6QhMb/+G1972t/CyK7b43v3Nk+vs/+LH+60RUXek+&#10;eCTDN7oB/vYABFfd/zZ3vVFdfyuzNxPcitutUd5hgajqnlyL4CyDW2cZ3PpKcNz/Vl5/e62JzQS3&#10;6Y2Gy94QXCYmiHKbRHAQheaJwtJ9eE334mnZTGyA2CQ1kYmNa2u6vpaJjWwNsXFTNnIDiY3XBDRJ&#10;DRhQ4MUmotTAZ21IDV5oeLnBgy3jWMU1Vka92nsvNqgTmyBjWX2uLVt1UdLVKCSxNjLzRIHV4WWR&#10;1vUK2kImKS8iyObxLL3M/vNr5Rfl24nrYx+RmkZtzlp2xvD9d1g7eru1C6T2VuPlFYhNXGogNh6j&#10;xjVW6pHEBlxTy+RGXYxi46kwqxcmtlQ+i8HPUYYW6f2qyaojWjbL1qaBF9hYElF1ZRHFBtX1tzJ7&#10;UwZXCW5w/a3K4FbcZlgGt0LX3yyDW+euv617hWHZG3B7wEbL4DZJcG8xyODonkwEl4lNxHnH4WXm&#10;idLyYqsTnF/eC034bE3wTdmLjW5IAlCUm++ORGrlz9MYEpsX3PGGFxtEqRH8soztKgOp3WBIbC8w&#10;otjgPuOJln3wY7RRbGuNJrGJ3gEmJQv8UWaeTGIZUWBNpPU7YURSNcT5xJJT7Ri5lmav69pWtj72&#10;sZTvkXY+zy5677Q29E5rQ2+3NoHYJDV4juHlxnnlHHPN1UsNYtYGuvYmsfFA5MGXjMnElspnMbCg&#10;/fMmskjvl0xWHWG5xZIapAKrIxFVVxZZbBXLkZvvnvRy4/qbCa6UW5W9ITe6J9dZwyyzN+RWjZ6U&#10;4Da+xrDsbdPrDZMb1982m9x2YHBJkFsmNI+ftw1eSMILK5Oa8PP55dmPKDa+LTPMv05sZGu6xiax&#10;SW4SGzdjS2wQxUYwI0OLYvNZ20VGndgAsd1iSGxQJ7Y3Gi+288a9V15sutZWJzbER6bHrw3M2vJL&#10;9psX2WJJrW2m5vGSygQk/HyiZ8e09JLhadk2svUBy7/peSY0+4Io3nFXvwvSi+2lhhcbXGFw/1oU&#10;G4OSotgkN8QWf72ho9hS+SwWFrT/XYjtfpNVR1juAZGtQSKqrixcbFnDyygDBIMJfPck19+MuXD9&#10;DcFx/9uK6vrb2kRwG19pvLovOAaXbDDBbXiDCePNRiK4KLOIF9c4vJBEG6l54vLsg5cagYMAQtYW&#10;MzefrQmCkJcbqAvSE7M2up9OMhAZo+MysXHfmq7FZGK73vBSg5i13W283nhDBYJ7lp3f2dPm5Ya8&#10;oth4zzU4pCaxiWUsf1x3sdFtF8VVR1aXm6BNZNKJSFx0O/YOtf+WyXqheeI2/HqWnFv01tvy1xxr&#10;IjtjWGolVkavtLbgxQZXGl5snFvqg7J8JMc9kXxB0iAS6r7qOV9EEBvXMycUWyqfxcCC9b8HoYne&#10;G01WHWG5B0S2BomourLtxCbKgKEMzgQ3Z4Kbswxuzl1/84Ijg1t1hzUgjZ6sBMdw8o3u/jdu8N5g&#10;3+Q332dYBucFt5MJLoosg2td/I8iy4higi5iY964fJSaF5sgg2MQiZ4V2SQ2ngmpX8kWvJfUyNbo&#10;hmTgyJkOyQ2pMcRfUoMsa7vJiGK7zZDU7jQQG0hsktt9dm5OtUx+xZa+3LzY+B04CS0TG8zea8Gf&#10;Lm8TXBSYHi8lskxsHFkdrgMJRXH5aZElts9LThyet4m4jZ4t/5xjTF4ITVhbGhKbtZXXWht4hZUV&#10;5S+x3WpIarrOxg361BHJzUtOWbUHsfFlgtGmHcSWymcxsED970loovdak1VHHjDdkCKRVRcWJrbY&#10;sLtA9jZncgNlcHPK3qruyRU3G88zlL05wW24y2TmBpeUTy8hg0Nulr1ttuxt85tMIFzPud9k9PZR&#10;kXmQmsQGmcw8UUrQVWwelme7iE1SA42M9HBPm5ea8FJTV6QGiXi5+WwNsYEXG5C98d9LDRhN56V2&#10;ncEQ8ig28Nma8FmbeLt9AXmnfSF5+ukmNvvigtzU9ThObIJllp5tdetCqztWv+rI5FVHVm8zaAte&#10;WBCl5FnCaMfD88+a0HZY/umPtTI70vBSg8sNLzYT/ztfV/ReZeUDXnBeaqCnz/DgbC82frCWL1RR&#10;bhIbKHMbI7ZUQIuBBel/b0ITvVeYrDqyWFKDVFzjSGTVhcnFljXwSSi7JzXApLr/TYJbYYJbgeD8&#10;9TcT3Jrq+ts6Exy/8lwK7m7jFSY8E9xmy942V4Lj/reNJrgdTXA7VtlblsFFsYlMahClJjKJ1RHl&#10;xnqj2Bj2H8VGd2QmNmVtceCI5KbsTfevSWpZ1gY8cYQMzYsNJDUC43MrMrHdbrzE8GJ7rRHFxog9&#10;xAbPtS8yu3D/GiNhbXobsa0wNlSvl9gXJZ4/OXvRsNC6ii2rqxHaQRSaJ4pp6QXW4JzQWN5/Pg6W&#10;3+3xVk4PNZ5kHGacbJjoSiQ3SY0BJCY1uM/qv+QmOH/+vEpskIkN6sQmudWILZXPYmAB+t+r0ETv&#10;ZSarjjzgxAaJsNoymdiyRr5QBtffNMDEZXArnmvcZCC4KoNbaYJbK8ExerIS3AbL4DZZUNxk2dum&#10;aoDJRgaYVNffdrTsYEcyOCc3Sa1ObhDFBtMWG/huSOGlRrZGV2R8nBbE32ITEpvHS01wXU1S003Z&#10;PGkE/Dd7BhogNkZCSmxZdyRi81ITUWz3G++w8/NOqAQH5TUcO09NYkNogvfLKmbsS0/vaTaNx3RZ&#10;/Vqo1GIbKEUzhoGQbB84ljgwJK6vjnJ5RIbQxAEVJvFSbhIcYrNlSrFVUivFZnU/io2b6evExqAj&#10;1R+6IiU22ked2GDVsNhS+SwWFpz/vUsNenearDqymGKDVFzjSITVlgeO2GBIbrr+Fronuf6G3Fbe&#10;Zljj5f43n71x7W2TZW8byN40wORem2aNewfkRvaG4ExuO1bdk23EBm3EhpwyiWVEqQFii3LzWVuT&#10;2MBnayJKjW7IcWJDaqDHaAHZG4IDn62JKDa6Ie8xmsSG1ODtdk5KsXm52Tl7/Fn9OhDFputvdWIr&#10;5Wbnd4llNbPn2jqoXw1Q/1S/S5lMiSWn2X/LtKKswLep7HPoHV30DnuElcVaQ1IzoQzEdqghsYFt&#10;rxSbtQkvNvBS4xooYvNZmxcbqP5IalFumdhm58WWymcxseD8C7GZ2G43WXXkF2KDKKRpU15/e5Zh&#10;gptDcK57shxgYoJbebOB4KrsjQEm3P+2vrr+huA2SHDV7QF0T+5g2dsOFjR34PaAt9j/6vpbk9ji&#10;tCa5IadMYlyfyKZHsbEOyc0LDqnRBYnURCY2vl17qQHfviU1njxC0KLrkZty+S+xMToSqelJI0B3&#10;pMQmuM4WpRbFxqjIuwyu5XBdxwvuNQZSe4shsd3/Ngu+EpsXnH2BeYmd+2MunBcboyS90OrEJpZa&#10;kGf0YFaXI14qmajawsCOJSfY6/OG1+lp2jbX4M7e0yS0g5XBegOxbTAQ2/6GxHag4cUmrO5Hsb3J&#10;6jxS43wgNUH2nYmNG/ozsUluXmwaabq9xGaB+RdS69O72WTVkV+IDTIZTRN9i57TABMEp9GTFuRW&#10;mNzUPVnKjexNgqtuD1j/Ugt2Etw9hmVvmy1722zZW3n9zYIm979trrony8El7xiVm977aaIua8sE&#10;htiEnx7FBl5sgmDipQb+x0aBa2zZz9bwO1sSmw9ciE34rE1SE2RqXmxZtgZ+EMmLDcT2MoNAKnzW&#10;NpBaxYjY7HyVmYedWwR3/Pl2fu2LDj9t1EVss9X/JVanlppssjoNXiyeTFx18IBihLbkonxdnmwf&#10;ltoxrufa2Zyx0YHcENvjDElNHGV4qV1s3GrYl7qyDCuxvdXqfCY2yMQG3DISpQbcY4nYJDRhYvum&#10;iS2Vz2JhQfkXUpund73JqiOLLTZI5TWORFptmHzwCGRSmjal4MjeEFzVPbnCBLfi2kpwGj1ZDTBZ&#10;9XzjhSY3y97ooiwF9zLDvsFutoa+2bI3rr/RPamnl+xogisHlyA4yxwQnOTVJDbIxAZeXsLLzQuu&#10;jdgIJOqGFP4hyJA9TksgNb6B+6ClrM3Dk/2j2Oh69GLjaSOQyQ2pcW0NqQkvNsFQ/yi2cnSkF5ud&#10;q3falxPuxSoxucFRp9r5sC89bcTGNE2fqejRPXiGTbO6JTLxRDKRiSWWUfZMKr0j56exTNP6h7Zv&#10;GeWDnmFZ2q52jEgNEJmX2ybjmUYUW8za7EtfCWITrzGsvt97/6jUgOulvm54eCiA7xrnCx3ljdi8&#10;1LaL2Ial9guxmdiuMll1pElsc3MrikMPO7L4yMc+MZj2y+9+X3HAMw8uXvGq+8qHIPP573zo48Wv&#10;vfd3ytevvvdNQ+vwIKytz76mePRjHlc+2b/X6xWH2DK/+hu/Myo2kciriYWJTWRCmiaD7K0S3AoT&#10;3Irq+tsKjZ4MGVwpOAaYILiX9AW3yQS3ke5Jf4O3CW4Ha/BcfysFV11/ixlcV7l5oYkoNhHFFuVG&#10;MGHYP2ITkpukxqARiY1RbFFs/B5bDFiMjPRSoyuSbkiuq0W5SWp0W0lsfvCIFxsjIb3Y6Ib0UuNJ&#10;GAz7f7PBiEiJ7W1ebEhNSGxecHbud9jPzq9l35nYJLRMbAPBHWz/LbOiDmfiqcMLDcjOenQ7hunM&#10;69tJXE85bYthy9+EuCQ0QZbmxYb0nmjYfo8IToNIrJ0MxGbtYUhuxlvsi1wmNuAJM7GOAD0BKmMP&#10;YuN+wV+I7QFFb6vJqiMsVye3HXfcufj4/9/eeQfGcZ53egH2CoJgAXuVKIrqlZIsyeq9UL2LTc1q&#10;pHqlqN6tanUqOZ8vTpxyuSTOJbnk4sQ+X+KcU2zHiePYiR1fHKfZieNu39zvGcy7fPHh3YLFAgTA&#10;/eMhFzuzszOz37zPvF+bj32q13v+sTX23iWXXlV+bc9j40nb//uP/rz8vuGfx4bYflvb7yOzlEBg&#10;lWiO2CASUrPJ5WbVk65zSZ69FYKbhNyUvU1S9pYLToGQ9rcOZW+dlr0V1ZMmt1kmt5clJQQnuTE9&#10;F9nbUIiNZanYbKA22Ez/XmwmtzRbg6gDybEiClpebPSENLEB7Wsmtk3CS62S2JgA2UsN0urIFwTd&#10;/hGbYXLLpabfoZfYdGPSR276zd/dpM+uVyE+XDcvr+0UGFWP9YgN2vU7lw7Va5Wv/mDy4rNUP3qh&#10;GayXXif2+fw1nVoO0jG061gQ2eTif49JbYFAaoDUkNuxxWsvNpOaQVubE9ubKutWXZzCb8zYxrSM&#10;UKYiuZnYfHVkS2y7nNJGyaqf8LlcbF/uLSD4k89+OefnfuGj5fdSsU2aNCn77F98tfz6N3/7k/nr&#10;u+7Zlj36xPP5a48X2x9r2/DyB3b0lZknEFglRpbYIM/ewFdP0vZWVE9O2ip0QXvBTS7a3xjgPYPO&#10;JU5wnRJclwQ3C8G9XygDsMmV8+xNgY/xb5a91Ss25JSKDSKxgS1PxWbZGlh1pIeptbzUjFRsafua&#10;QSBDatZpxDqOmNxMcAQ9pmHyYgMvNdrY6AnJXITg5eazNaSWig3oTPL2GwrAXmqg36uP2O4QZCfK&#10;eBDcgzyA8/S+QjMqiQ3aRUmZPk+mph2uHkrHCYkpEpoRiQ14/wDdqT46MWt7t5TTI7EpBZOKv4FO&#10;I4iNAdmp2AwEB7rR6yM2cGJ7S2J7ScfLzCOp2OgUBGkZsTLFDVQkNi+3YSC23V1upSskq35in60k&#10;N/jwR361/LrejO2KqzaVhcj/9hqx8T9iM3GVHzRai0BkKSNLbNapxChXT1rvSV3Yk5TBTXKCy6sn&#10;TXBF+xvzT85QBmeC67L2tyKDm6mLn+EBdDApV08WGVwkNojk5oVmRFIDv47JDbGZ1IxUbHT7J0Pz&#10;UgMvNRuknbaxgc0VaVID2tm82IB2Nh5Rk4qNeSJNbLStITaqIk1uJjjL2kxqQIBN5fZmJDbwUpOE&#10;3tVv+q5++xwEp/KA4NafJqlc0SOz/oitTZTeERIm7WSRzIBlpfN2/m0CS6Vm76fXSdvJWdv6rqy9&#10;EFosNrDsDbEtEyY1w4vNqCQ2bgyc2KgGhkpiYyo1X0Z8ueKGKxKbyW1XiK0lt16ULpas+on/fFol&#10;ecFFl+X8rz/8bHbhxZfn723YdH125tnnZf/7U59TVvZgvvxnfu5Xst/8nU/mr7dtfzJf74Ybt+R/&#10;++3BMceekB12+JH5a9v+//jdP4xFVolAaMbIaGMzUrEZJriJElze/madS6z9rehgMrnI3nwHkzyD&#10;e1xyIXuT4Dp18XcqkDI8YKYND6B60mYvSQZ3G1EPSS8rI5IaROv6bM2gy79JjapI5oxkYDa9IX0A&#10;supI3yOSGUd8wDKYPsuLDVKxMSgbkaVyM7Exu79NofWw8GIzrArSk4rtXdrZdHPRR2zMooHUaF9D&#10;aqDftyw340pxts6HsrcxCur9EZtHV3tOWWjnC0nT/jZMYJHc/DXCbCjHrMglhtSMymIzpgpmG0nF&#10;lmZt64SEG4oNCrG9phs1Exs3G5HYgJsbKx++XIHJLRUbTBxqsYFE1pJbGd139Zur1l+Tbbnt7vI2&#10;KmVtg00osGoEUoORI7ZIaCkIbuINAsHp7jUXnOtgQvXkZAXEybrjn+za3+g9mWdvElxnUT2Zt78p&#10;oFr1pAlupgTHs9+onrQB3pXENlC5+fY1wwZpA70iERsgNsMCkM/WDC80oGckd+ip2GwCZLDps6iK&#10;tIeKesEhNpOa0YjY3tZNQy42Zci53Lzg9Lvks2mY1IxUbFRNXiTOzUqvnqGM9giVH/1m/RVbLjfd&#10;9JQkJJ6PVrpa76mMVRNbKjiuDeav3GuV9me8mJjT9m57nWKbLeYKqiFTuTGWzaTGIG2kBvrOUGzb&#10;hcRmUovk5sUGDP+IxAap2BjLxgNgZ+4KsYFEVkFu4AP/aKd0lmTVT6LtVKuWHCpCmVWiqWKLJDQY&#10;RCKrRJ69meCKDM5XT05SBpcLrsjgpkhwtL/RwcQyOBMc1ZMMEUBw/vlv+dMDyOAkOMvg6hUbszbU&#10;IzaqIxGbYXIzsZnUgGDj5QZeaIYN0DbOF7Sv0Y4GJjarjqSnHFIzTGwGYqO9JhUb49i81OgZycBs&#10;qh9Duekc5lJLxeYFx3i2WmJjEmDGcV0uLhXK3g4+SuVCZaFdv1e/xAb63hJTWqlc1Ss2aNuocodw&#10;EJqBvHrk1iO4nXLrLTayNIRmIDbDy83Exrg3E1uNrC0VG1h7Wyo2OE2kUgMeQGpi6xRzCiQ2BmjH&#10;8hlsJLGW4LLSKZJVP4m2YwwHwUEoswqMDLFF8qpFnr0huEJuk5Ab7W/K3nLBSW7MXmLZWy63bcre&#10;XPUkcutCbq56Mp+eq8jeZiG4onqS7C0SG3JKhWVz7VUTm7WzebEZDJBlcHYtsfHYGqbPqiQ2Oo0g&#10;NjCxebn5bM3wWZtR6YnZJjXa2BAbILZUbr2yNSMVm24welVDGsrEe0nNi83kpuzttTOz0sXHqMCv&#10;k3j0fbXElksNnNgiuUViKx2Rjb2lIyu9gay82GCn2HpkNj6X206xTRdeakAbWyS3tQKxeamBpBqK&#10;TWU8Ehu/RyWxUQZSqRmIbZaO16TmxLZLptTKkcB2c7mVTpCs+km0HU8utmEgN4hEljKyO4/Ug1VP&#10;TpLgJtG5xAuO6kmyN2t/Q3AP9Agub397TBeqBGcDvH37Wz49VzH+bdZrQoLrUnCepcyjmthMYia3&#10;VHJeakBPzFRsVEd6qRleakcIxMYz1wChmdxMbDxzLRIb0DOSB4x6qUVio22NTiM8c62S2ExqPmvz&#10;gnszlRropqGX2Oi2rt8hz9r0W5XFxlitVGxgYjMuEWdkpVffo0J/joSk362S2MpSg0Rsqdy80Nov&#10;y0p3zM7a3iYbG6vvS6WWis0YJ+gJ2SVSqUViA6omEdtJIhUbEyFHYtNNmj2PzfOs4HdAZPzuVEN7&#10;GCpCJ6UUxNat464gtl0jN8krRYG5GlEgH8mUjpas+km0nYjhJLiI5osNIhkNBpHAqkE35InW/kb2&#10;Zhkc1ZMS3GQJbjLtb2kGx/AAVz1pwwNof6N6Mp+iq2h/4+kBtL/lDzdNBJdKLRKbyS0VG59PxUbG&#10;RlVQKjbuopEaA7SRGtAT0uRG9kYHEvBSAzqQpHJDZLSlebGBFxtSM7EZJjY6kRA4q4kNmIXk3Uhu&#10;JjWyNcRGOxtiM0xwSI22NS+2q0QqN2Vu754ojs5KG47ISvN5LppuYExsvYRmBGLzckNoPB9tr0Oy&#10;0k1IyKoTmSWEKkWE5cXWuzqyB2YY4bMrxKLitScSG+wnlIn2ERt4oakM589lE5xru+FIYeo0y9Y9&#10;lBs6IUVim6/j93JLxLbrBAcSVz8llxIF9+FOaa1k1U+i7VSjLLhhKrrmis0TCanZRBKrRFluCoJl&#10;wbnhAbncFARywSlY5p1LLHszwRXDA8jeZip7y9vfFHgZHmDTc/FwU+afzAX3jpDgEFQ9YoNUbJBK&#10;jZ6RdBxJ5cbsI1YF6TGxebzUDO7WTWrcvXuJkamZ2GhX4z1miDexUR3p5Qa0s3mpGV5qVIW9Jt55&#10;W4EXvNgIxohNNxO52MCLzeRG1ualBhuEl9rFgse6KGt793RB+5cEd4ME10YnEe1DSAWxGQdIaPfS&#10;ycOEZlIj++J/YAYRuu+nWRvVjvMdzOK/ugDBecl5oek782m0aFujqtUf9xWC7JTq2EJmHsYKcr4j&#10;sTHgnvGKkdiA8haJzcutgtg8sYQGCwmqEgrQg0EkgqFEP0u/ibZTL8NRcoMnNohkNBhEIqtEPrhb&#10;mODK2Zsf/2bVk8reprjqyY5keEBOkcGVH4+j7I3xb10fEG9ITGRvEpyXWi25scwLjo4pJjakBszf&#10;R6DxIDd6QqZiIyh5qTFujQytkthoVzGJebmZ4N4n6OZvUjNSsTGejbFrqdio9jKxEWThbRMbWPam&#10;m4VeUqskN8T2PpFmbSY1gj9SAzIc5GYgCMltmYJ0Sb9nXWLbqPKtbS1jQmITj0mNLA2pebF5EBx4&#10;oRl7CC83g4ztAIHIUjgmJO6PGzgfnJtAbMDvEIkNqIKOxAaUsUhsJrc6xGbEIhpMJJ56ULDeFUTS&#10;aITSfpJVP4m20wh9JGcE8hlMBldsRiSjwSASWSUsg5skweXtbz6DK9rfJktwUyS4KU5wU8neJLhO&#10;BOcyOB6PUx7/pgDSxQDvVwXDAyS4GQrWMyS4TmVw9YjNMMF5qRmp2IC2NaqNvNhoXzOp0baG2BAZ&#10;M/mDl5zP1gyqI73cIJUaUP1oUiNQPiGoikzlxgzzXmpGWWyeVGrwoDCpWXUkgRz0u5aD+yaB2Exq&#10;QDWdFxuQvR2eld7iwaQITlKtKDZt9xCypuXCpObFZlKrJrduUUlssJdI5XaUqCQ24FjtuIFzwbnR&#10;/kdii+RmYoNKYoNKYgOJrVQ6JPsrBZdIZtWIZTRYSCZDjQL/YJDKpbSXZNVP0m00m3LPymokchoI&#10;QyM2iEQ0GEQSq0QfuYGvnlT2RvXkFGUEUxQ8pyhQTFEwJXtDbmn1pHUusad3I7dOZW8zlL3NeF0o&#10;YHYqWJvcIqmBF5tBN/9UbEyn5aXGQG2ex4bcrPMIMAGyz9YME5uXG50FvNQisTF11gMiFRvvmdhs&#10;thETm2Fyq0tsuinIA7LOa0WxITWwrA2UieezkURi40GcqdiAKakkN3hKgsunzNI+9RKbMrunkA5S&#10;M3g+GlJi2itmCalHbFQxLhSVxAap2PTdodzsuBi7F4kNOH+F2N5WefRyqyS2LaKS2NaKSGwLxWLE&#10;dk3W3X129tobvxwKrBaxiAYLyWG4oODfDEorJKt+EsloMOkR3eBleEMnNiOS0WAQiSzFqiV7Cc6q&#10;JyW4yRLc5Ehwyt6mkr0pwJaHB/j2t6fFs3otwXUomMyQ4GakgiuqJyOxQSo2BoDbw0Yric1m+Dex&#10;+ewNqTEY24vtPOHlBqnUgKpHkxoB784CRJYKzqogkZrhxWZY25rnLZ2TPmJ7UegmoVcnEvDZmmFi&#10;M/R75j0EvdggldpZ4mRB13lm9KC3oQR3CgOzzxbK6G6iowZVj+DF5gXH7Pup2CK5LS5I5ebFllZJ&#10;IjZgwuNIbEA7YiQ24JypLL7zcm+x8Vy8SGzA7x2JzeTmxbZc7CmW9oit50bg8mzp0vXZ1ttfCgXW&#10;X2IxDRaSxEhAcugjtsWSVT+J5LMr2Cm8CnypPoZebEYko8EgEprhxdZHcAoMPNRy8s0FXnB3SWr3&#10;CAWMXHDMXuLa3zqf0P8KJB26U+7QHX+HAvOMVHBF9WSHAvgMZXC1xEZ1JGID60ACJjVmX0dsQK9I&#10;Lzegm7+XWiQ2qiFt6ixk5uVmYmOWERObZWlecD5bM9KsjYmQydjooQcmtnyQtpeagdg8BGmyNi81&#10;0O/UR2xkbbSxecH5rI02N8RGhxIb8AxkR5LbSxLZDhOagXhSsa0U9GpEUNXENkeY2IBZ+yOxga+S&#10;NLGBsslQbEBv0EhsKqOR2OAVEYkNmCM0EhsgtiW6ZhCa0UtsxlXZ+256Nvv8X/3fUFgDJRbTUCGZ&#10;DDNK8ySrfpIKxvN//vSv8jkf0/d5708/9+Xy69fe/E/56898/ivZp//si73WjXjxlbfKr+/f9liv&#10;ZbUIpefYdWIzIhkNBvVIzTMJwd0gkXnBkcExPMCyNwSH3JQ9kL3lgntEspLgpktwHU8KZW8dyjQ6&#10;yN4UlDuUgcxQcEFuHcrepktw0xFcFbnRzgYmNi84qoT2FSY1sHFsHrr9p2IDLzaet4bY6CBi02WZ&#10;2HhNoDOpAYN6vdiAnpCIzIsNvNhsYLaJzQsulxqdR7zYdL76yI1AnYpNv01ZavrtyuPbmD8SrGek&#10;FxtSM7zYDAXvXlKDvUUqNTIs/rf3UsGZ2Hjfi41qyUpiA6S2RnixebmlYgN6RKZig22x2ExuXmh2&#10;IwNMrWXDRLhBOq4AsXmpVRSbcVK25fZXs7/+WwmpXiSPZhMLajgRC6teSl2SVT+JMj+TyGVXbMj/&#10;/9mf/7Xye5/8w89lJ5x4avYHf/Tn2Qf/yy9mO37qw9maffbL/vv/+ER20smnZ7//v/6kvG7E6Wec&#10;k5159rry6ylTp/ZZZyDserEZkYyaTSQ2/56HZRNFnr2BF5yytynK3qbc1iO4qQqqZcEVwwOmSXDT&#10;HxNPSFqWvbkMDsFNV/Y2/VWtq+A9/U2RZG+p2HzWZjC1lpea4aVGdWTavmYwng2pITSDbM3E5vFS&#10;M7zU6PKP2J4StKNFYmMcm4mNarBUbq9THemlFomNDhE6r73a2AwTm0kNrhYmNyB7I1OzbM3gby81&#10;5AG0vTEg2svNiw2pGf59YChANbEZvL9EpGJjm8wykooN6PQSiQ1Ssd0nHpDYVCYtQwY68hjc0DDT&#10;TArTqyE1E5oX2966RuoWm3GUAuAfxSLrLxLBYBKLZ7jRI7Sy2Dokq36SbqMXEsVvSFj/7Vd/uyy9&#10;F156M/vkpz6Xi+3wtUflMnn40Wfy/8nwTGybr72xLMYUExusWLlnr2UDZfiIDSIZNRuTViqyFBMf&#10;j+LIszcFSMvepkhuU5AbILc7JDSrnlSwnaYAMg3BPSxZ+ezNVU9OV4Cejtxe0noSXC63InubXsjN&#10;S62S2Jjhn4zNV0WmYqPaCLEx718kNtpRvNgglZp170/Fxlg2ExsDsr3Y+D+Vm0nN6CM2Mjadhz5y&#10;82LTuSyLDQjaJjb9JjXFBnQq8VKLxGbVfUWnkncPE2nWZvKpJDagu76JjQwtEhtVkpHYAKlGYoNU&#10;aHSaAd145W2SHpW7HSpzXmYefkOy80hslJFKYlst+iU2uCZrazskltVAUKAfamLZ7DpKkyWrfhIK&#10;reD3PvFp/V6l8t8PbHs0+8KXvp4/suYPa4itVGrT79yWv+Z/ew27j9ggktFgEMnMMKl58uzNVU9O&#10;uUkguFvEFmGCU3BFcNMUbKc9KMjeEBzZmwQ3TUF52tNCgWaaAs2058ULQlnJNMveCsFNU/bixQY8&#10;bNSkRlUk49noRILcfJWkdSKh6sh6REZiA7r31xIbbWtUPSI3Js1NxcaTs5Ea0HnEej+a4CCa3T8V&#10;W/4UbaoiGcfmxWZZm0kNdF7LcjPB0TvSS83wUmMQMyACuv97uZGhWbbGLCVgYjMOFVQPWhWkBxFV&#10;khvi6hHZip+fl13+sVliQZmesWrIM4UOI6cKyzI9SDs6XpVPqh7z7NaB2N7ROY7ERsYNkdiAybIj&#10;sXm51S22HsaMuTzba/UFsaSGGklhuBGJqxalsZJVP9n5+b5iO/yIo7K//Gsmtv5Gdsutd2Z/+OnP&#10;Z7/y6/8z++CHfjH70M/8Yi62F156I7t6w7X5Op/+s7/KPv7JP8lf33Pf9p7tSDYe5LN7ic0TCSmi&#10;v+t76hWbQQY3WYFjcio4sjcJburtwjK4eyUnBdxccNv19yP6XxncNC84ZXC54BS0pynoeMFNQ3BF&#10;9aSXm4mNakjEBiY22E9Y1mbZmpFKzbI1ApgXG3fuXmp08Udklp15wfG3Sc3wYjNqiY22HsT2Fp1I&#10;kBtY9qasNg/OJjXQzUIvsZncCOo+yIPP2kxsdJG3TIfpthAbArFszcQWyQ3oKckjaaqLrfNDS7JT&#10;fmNBdtMnu7Mtf7BQLMj2+sW9+nD2/1iuZUtzTvmN1Tk9j6dhKAJzQkZiI/OkTS09Xs4BVZAqX6nY&#10;dugcA9XCkdiY/zMSG9DeFonN5NZPse3k/Oycc+/IvhQJZyQiSewq6I3aX84+94Js4+YbJKHekoTn&#10;3v+BnD/8P5/Pfv6Xfl3v9Qjvs3/x1exzf/nV/DXLf/6//vf89Z9/4e+yz3z+b/LX//VXfitfZp/x&#10;fPgjv1J+/cbbH+y1rIwkFRHJzDO8xQapiKJ1jHTd/lCP1CDP3MRkZW9lwVE9ieCK7G3qVoHgrHqS&#10;7K2onpyK4ExuCs4muKlkcEX2NvUloUA+9QP6+3VRZG8mOBvTZlIDHtvv5QZeaIYN0DaYH5BOI7Sv&#10;WBuLiQ6pMYYNqRkmNoMsjp6QqdjSOSLpCenb11K50d6TSw10nDtMbIbOQz4LiRcbRGIja0urJJmd&#10;w0vNMLEBnUoQHG1XXmqR2KgGJJtieiuqCpGQya1HaIf8t/mSVFe28ffnZkf92tJs7E+xzkGCzCyC&#10;bTHU4Eitv08Oklv322uy5R+hl+ZpIhIbcHx2rGBiA85bILa0jc3EBneJSGxAGYrEBqsaFVsP+x9w&#10;ffb+F39OgvunKvxjmVAqoxEJZjCIRNY8JKFdxPAXW71Esuov9YrNUxacb39DcAqsU28Trv0tr540&#10;wT0sEJyyDgQ39Smhu+upCj5TJbipTnCWvSE4Zi+Zr8DvpQY8xsZLjTa3owXVj6ncTGp070dsYGLz&#10;ckNsXmrA3bwXG0GQqkdI5WZSo20NsUEkNjqRlLO1gj5io2qSsWy+KhKUBfeSGuh852IzTHC1xGbQ&#10;WzIVG9WBqdgAGRm0u+2ZLf65ZdmVH5udS23fX2IIANWWBh1BWLea2HrkZpzzP9ZoW6uypR9hH1K5&#10;mdiAtrVIbE5uXmzATUUkNrCykIoNrLu/CW2NOEzsOzCx9XBFNnnyadk7737UyazZ7JRjvYTCGclI&#10;PgMhltnwYHSILZLUQKgkuFRqhmVwU5S9TaF60mVwU8ngKgiO4QEmuCnK4KYoUE8xwSmDKwvuZeGq&#10;JzsU6BdLcCsSwXmxITXg7jqVG1Kj04hJDegJ6eUGdPVOxcadvBebZWs2yNeLzTqRmNSg0lO0vdSM&#10;XmIjY1MGm1etgZdbKjbwYjMisdkQAIPqyXME0kAiXm6p1ID2tp1ym/sz+0lCs7NrPkFvSC+0VGyR&#10;3LzY2PZOuS1TxobcoL2X3LzYvNxSsXEDEIgNLHNLxQY3iEhs9KRFbAjtQIHUmia2nTz/ws9lf/bn&#10;X8m+9BXJyBPKaqiIxdcooXSGO5JHo0QiajajX2z1rFOJesUGyG0KclNQyQXn5aagWq6evFNyulso&#10;2ORyY/zbdq2nwDNF2VtZbkX1ZJ/srZi9ZJ4ymHlv9xYbE9QitYOFiQ2RITZAcia3DcKLDVKx0X5G&#10;VWMqNy82k5iJDSx7Y6A2AbOW2Aisb4qKYqOdDbHR1mZiA6uaTKUGadYG+l3yKjsvNmTgxYbowMTh&#10;szckU11sW/5gUU5bXk1ZS2wSQ0WxpXI7Kev+maNzsb3vkwzcriQ2iMQGuomKxGadSSKx8RtHYqNt&#10;FrEdqnJvUhsEsZVKm7Lx48/KLr/yob5yq4dQTENBLLFGCMUyEpBgBkIkrHoZ+WIzCUXLIry46iGV&#10;mhddiq0zBRCcZW83S0qR4MjeFHCmKzBP36b1FHimVMnepktwHRJchwQ3W4Kbh+AU+Bcqe1uu7M16&#10;R5rUDBObJ5Ua+KzNZhihgwh4wVl1pHXvj+QGTwgvNcNLjWpIxEZVJHLzgitXRyI1w4vN5Eb1ZCo2&#10;6/pv6PznMCsHs5F4uaVSA8vaDGYmYbotLzWjR1RLfm7fXGrjfxr5ISb+p/0tlZuJDXybWyo2Lzc6&#10;j5yUiw0W/Sz7UklsyDsSm9ihspWKDTjv/MYp/Na0wSKyFMS2VmV9UMVmbMgOOvjKWF67mlBsg00s&#10;wf4Qymg4I2HVy+hpY+svkcSqUav9zaRmTBblDA7Bkb0JL7hpd0hWEtx0BeHpCsYdtL89pPUQnMvg&#10;aH+j9+T057SOBMf8kzy9u1uC61YWM08ZDRncIgmOnpCp2GgPMaGdLqhGsi7+kdiogkRqhskNCHRU&#10;RzKTv5daJDaqIcnQ6DTixeY7kSC1VGzG2zqecrZWTW6IjZlIdP56yS0SG9mMzadoHUpsyi0vtnXC&#10;iw3sQaWx2JDapo/Trd/et6pL5FVJbGBy43UqNtgpNpPbnr/Ae/TgjMQGzMJC9WPCOypLzDISQYcf&#10;ft8U2lopH5HYjlA593IbNLEZ67Kzzr4r++hv/GH2ZUmlGYSyGmmE8qtGLLt6CcUzjNh9xWZEEqtE&#10;NbmlYjNywVn1ZJHBTVMGN01Bdhpyu03CQnDITXfUZG8dxfRcJrepktt0Be/pyk6mF4Lren9Wmvti&#10;ITdlbwhugeS279tZ6XBlb15sTKdlYqN9DbHRccR6vXnBIbZo6iwvN4g6i/Cel9qzgiquVG4mNpOa&#10;kYoN+kgNdPxlqZGxKVjnYgOdu7LYlBn3khro/JfFZtBd3kvN8FJjKACyo33rFFE8xy2npzqyR2z0&#10;iEzFBr5qMhUbIDf+j8QGNgXYGfqevSU2hgDwN6LmmFI4bs5Nim6MdqicvKIykoqNNlHGI0ZiA57T&#10;F4kNDhdDIjZjXbb9kR2hqIYzoZSGG6EIPbHsmkEkqUYYnmLjcftGtLzZRBKrRiq4SGjp8qmgDG6q&#10;BDdVgpuq7K0sON1dT1MQLmdvTnDTtwsJzqbnMsHx9O65ClJzlb11k729nJUWSnB7KvAfoMB1kAR3&#10;pBOciQ2pGSY2w8TmpRaJzeRFG1oqN1uG1AzE5kFu0ez+adZG209eHZlmbQzU9lIzTG4mOKrfvNSM&#10;VGyggJw/edqLje7/PluzLA6xGVY9idiWVhGbwawllp0ZNhCb5XTr99s3+G6yygv1PQdIbGRr/G3d&#10;/COxcfycl0Rs9oTySGyR3ExswGONIrFZ5jZkYjOOzT78kd/JvvxVicOjAN0iJpTZUBBKcnAYWrHV&#10;IyovNU+0biX6u74nElkl6hkeACa7PHsTUxWIcsEpAEEuOAWiPIMrBNchwc1QYJohwc1QkO6Q4PLB&#10;3YXgOhWw5ihQzS0Et0DBfoEyuD2Uwe0vwe2P4CSFAyS490hwdBzxUgM6kKRyYyaRVGxgUqNDgcnL&#10;5OYFx3t0768mNkBsNn7NoHekF1ve/oPYikDcS3CIzUsNvNiMNGOrJLaNArkBVZNebCY1IxLPkdmS&#10;nzswl1tPG1s1uSEvMq4UBoVH2wb24YJcarDiI15soJulUGyp3JzYPqCyEYktlZsXG1QSGxww1GLr&#10;ob19bfbHf/bl7G+++s918eUQBf5diYL/SCaU2S5i6MRWr6T8einR+ka0PkTrViMSmCdaP5KZx8Rm&#10;pNnbNCe36creOiS3jjsktLvEPT1y65TcZihQ+/kn5yh7Q27zJbcFz+2U237K3vZ/tZCbZIDgTpDc&#10;UrExRZKXmnUMsd5wkdh8daMXG9iyVGyp3KiGRGx0HLHOI0avbK2gLDYvNwJ0Kjadmz5iY1opncN8&#10;7kQTm851VbEBbW9WHVlLbFRPnpaN+anjc7FdUzVrowoTgfVfbJ0fOq0sNsvedooNKolNZSUSG7zm&#10;5ObFRsefSmKz9rZUbEeJw3eN2Hq+c302Z85JocgGg2EjRwXykUwkpoHSf7FF8oBoXSNaH+pdrxmk&#10;31WLSGIRXnr1SM1geIAJbpoEN02Cm36TUNDtUFDqQHC3FYLz2dsDPYKjerJb2ds8ZW/zFdTnIzhl&#10;MQhuXwlu30Jw+0lwB72mwKMgdpaC2LmJ4ExqdByxQEbWZt29LYOjOpIOI15qqdgAidGuVk1sSM2L&#10;DSx765WtGdpvH4xzdHx9sjadiz5iAwvwyoQrig282IzLhJca0N7mpYP8aO86KVv1C0dIPHtkF/9P&#10;ptZCbLSPpVID5qJMxea32ZsFP3uytkuvy32zcT9FJhmJjd6ekdhAN0OR2CASm5dbKjbYJLzYjhMn&#10;iLU6Z7tEbJ6Ls9vueCmU0ehCYhhqJI2RQCy2SAz9oZHtNeN7a5HulxGta0TrG15qnmpSS6VH9eQ0&#10;Mf16IcFNV1DqIzhlcDMUlHPBKfvolOC6lMHN3S6xSXDzEJzuyucrg0Nw+yiD20cBbN8XegR3sAR3&#10;qAR3hjKdMxXIENz5heDoEIDYTGqp2LzgUqmlYiMQIjUbuxaJjQeMmthSuQFy6yU1oHekD8ZkbaDj&#10;6/VUbYjERkcSH+R1s/Cugm8fsSEGLzXml6RjCW1vDAcwsTEUwKSD0GwC5Z09Fzf8/t6SELOOWNZG&#10;W5xJzWBOyupiO+u3DsyO/ujhudAO+mXWt+wxEhtYe1sqNkBugdjeFpHYgN84EhsgtmNUdhGaMSzE&#10;BldlHTMuzjZf80T2t3/3zzl/M5iE4tn92GVZa0IpDObNwIJ/tGwk4oUGkdA89bS/kbUZtL1NV/aW&#10;C47srRBchzIMn711SnAzJbcuBes5yt7mbJPgHpbYFLRywSlrWaMAv0bZzD7K3g5SIDtIAjj4pax0&#10;ouR2urK3MySFM95S9iZhXCrBbVGQ8mKDVGxULyIsBFZJbiY1Exvw2svNS62S2KiG9FWR0CsYm9jI&#10;2pAbWPYm0fcRm24E+gR5QALVxEb1JCA2g6cBIBaTj0kNGOu2U247QVqp1IA5KWuLjV6QF//PQ7Ll&#10;H2FbiM3LLRWbyS0SG8MhArHBO8Jkxg2Kh0cWITLmDfUgthNVboel2Hay9fZXs9//xGfLghtuhKJs&#10;Bol0dicGT2yjlVRqqfBSqgnOi83Is7dEcB1kbxJcpwTXKcF1SnBdd2Wl2RLcbAXtOWRvCuDdheD2&#10;Vva2RtnbAcreDlDAP7AQ3JESwanK3k6T4E4rBHe2BHe35JaKjTY2kxpVkCYpoCu/FxyvGQNly8HE&#10;5kmztVpi6yU4y9pMavCKMLEZVLelYoM0yAPBH3z2ZlIjUzOx0ZnEyw2hIBeqIOsRG21wdPZgDFwq&#10;t+pi64Gs0ITmIYuMxAZUt9pxInZD4qe7P/hZXoDfkXbSFJ7kwM1PJLaTVV693Iah2Ho4I7vgwgez&#10;j338M6FcdjdCEQ4mgXwGk5bYGiWSWCUiuUVSA6uypP2tQ4KbIcHNkOBmKHuboWDVWQhulgQ3S4Kb&#10;fbdQ8JpNBldUT65R8NpP2dv+Etz+yuAOUCZzoAS3VoI7+f1Z6RQJ7hQJ7nQJ7jIJbrMkcffbQvIw&#10;ydGmZmLzovLyAhNb+j54qUEkNqrAvNSMPnKzwdopqdjISHTsfcQWZW10KDG56fz2kptJzfBi83ix&#10;QSo1ZAc9HUx68GLzWVskNagkNvAio/3QYAwfbY4pEv8O3RCkUgN+H37PSGxQSWxebsNWbMZF2V99&#10;6et5cP/K1/6lafxtM/m7RogFtrvSEttAiCRWDS+4VGgs89g6M7zclL0hOOTWpWA8S4E5lxvZG4KT&#10;3GY/kJWWbZPYlL3tp+xtfwSngIbc1kpuJ5ncJIGLXspKlyrIbfxAVrpTkrhLd/G54BS0wKogvZxS&#10;edny9H3wnyNoRmKDSGxvi1RudYuNrA25+WrJSGxgYgOEgCB8tlZJbPSa5H8mTUYwJjaftSGxSGxA&#10;BpfKLZIa2yQzsxlF+F6PykgvoRlIm2OuJDbdwERigzRzM7HRK7aS2E4SI0JscFW2dOnZ2W/81qdC&#10;SQ03QvnVQyjAiFgOI5mW2JpBJLFKsH4qsRSkZpkbciN7ywV3Qw8zJbguBeAuBbBZlr3pDn2WBDfr&#10;nqy0WIJbIsGtUEBfY4JT9nbYkwo+CmwnSnDnP5uVLpQELpIMLpPgblP2djuCe12Co3pSGRJi83KC&#10;VF42iwjtZ+ky+4x1GqkkNrK2dExbJLZ3yNoY1+bFpn3uJTWgQwliM0xwkdh81mboHOeZmxebr470&#10;grH3EBztXlRPIjWkZFKLxGawHnLzYqNzCtD7Edg2vTO90AyVjXx/I7FxfLSrJWLLq3CRm25iIrHx&#10;m0ViAzL5SGwmtxEhNuOSbJ99N4cyaVGZUKK1CIVajVhY9dISW7OIBFYJWyeSGpjUUjoEgpupDG6m&#10;MjgEN7MQHBlcl4JZtzK4RRLcYgSnO/bFheD2luAOleBOkODOk+DOUwZ3vgR3gTK4i5TB3fpiVtoi&#10;wW1VwLv9tZ4M7hFJ5HnJxAQFqbxMVjb3I6Lzy/mMBUwjFVuarRl9xKYs4126/oNvb0vFBl5sJjeC&#10;fCo2quy81BACYkAWOte9BIfAEJwXi4nNoHNJKrVqYjNYh8zMZOZBbHxvJDeViVBuJjbg+AOx5XLT&#10;eU3FBl5uXmxAZ5JIbHDMSBKbcWa2ZesL2Vf/7780xFeGAsmhRf20xDbUePlFgouEBlaFSe/JGaIT&#10;wZG9IbibdgpurgLaQgXrRXcKyW2RAhuCW/JgVlq1XXfVktu5CnTnSnDrEJwC3QXKcG6WDG4uBIfc&#10;7lYmtE3Z23MSyPMSyfOSSio3Lylem9zA1vPB0vBSA8vY6sna8jFtHsQmIfeSGkjaodx0Hvp0//di&#10;U/abgygMkxuZWiqXtGMJsM7ZgraxWnKz9jN7ukAkNuB7IK2OVFkoQzthJDbg+AOxva3fOBIb0JM1&#10;EhvQmcSL7VRxtjh+JIrNOCF7/oWflaz+dRgQS3S4EUrYCIQzVLTE1kxMVNEywwvNU2mIgJeeLUd0&#10;VE92ijx7c4KbK8EtUIBeiODI3hDc3VlpvoLbUmUs+27LSqcpeztbQf4cBbtzFezI3t4nEdwowd0k&#10;Kdym7OdOyeJuBb6nJLhnTHBkbxKcic3LiUDoxeZJA6b/HFKzDiQmNxMcwTYV2zup2IDsrR6xgbW5&#10;+aCfSg1oa/NyA8a1eakYXmrWFoaogCpFLzgvNaouDdYlM2Mb1cQGPGrHvltloBfsdyQ2CMQG7yhD&#10;j8QGdCaJxAYmtjMEUiuLTftV0s1AKI+RwJHZx37/z7K/k2D6Syyp0UgsuuFCS2zNIhVVPeukpBKL&#10;SDO5styK6sn5ktsCJ7d5CtLzJLj5d0lsCm77KHvbV1kLgjuhkNs6Bbzrlb3dIMHdIiHc9lxWul3Z&#10;253K3p54OSs9+WpWelrB71llR5a9ERhrCNIAAIVmSURBVPS8oCCSmh+Y7bHPVBKbya2P2EQoNu1n&#10;H7mlUgNJvSw3ptsie2NGEkRQS2xkRDrfvaQGkdgYEmByQ0xUUZrYomm6TGwmN/6vJDaw72Z/UiqJ&#10;jeMNxJbLTTcw6W8E/Iap0BgKAojtLH2fSa0sNqT2HqH9DsUxErgmW7/x0ezv/l7C2pVIIhGxbEYb&#10;sbTqoSW2SkTiidYzovWh2nI/Hs4ytmqkUjPy3pNi7nUSmALw3BuFgnC3Aly3BNe9RXK7PSvtrQC+&#10;RtnbGie4AxTgz5HgrlXQv/FxiU2Cu1XBb6uyt9skhzuVvT0qwT3uBPeQRPKkhPKSBFev2FLBeakZ&#10;qdggytp6VUfSmQQQG1AtKSlXzNqojjSxecF5qRleajqnZdnR9naNMLkgGmREFaSJjfdMbB4k5YVW&#10;SWzgqya91IxKYmMfI7HBdpGKTb8n49poH41gjKIN/fAgtnP1fX3EZlWRynBLZxWvRyIbssmTL8uO&#10;PHJjLJ0Ww5b+ic0CcrRsV+FFES2vhf98vfR3G6nAKhHJzBNJDWzIAHKbI+Yqe5ur4FYWnAIygttL&#10;wW51Ibi9E8Gdp4B3g4L+jQr+NyuDQ3BbJLjbJLjtyuAekSwek+AekTzuK9rfHlMG97Tk8v5CcHaH&#10;X01sRiS2KGuzGf97CY7ekV5qqdxMcNrvPmKDVGxkcQR9ZbW9xEbmY2IjW0NsyopzsRnMVmIiM6kZ&#10;qdTI4pAVr20Gk0hsXm7AslRqhn7vPlJjX+kUkx7no0I3L+WbggQeGxSJzabWisS2Tt/p5Ra2sZG5&#10;nSRGavUk+31+9jsf+5Psa1//5tDz9xH/OiAiGYwmGhMbRMsbxW83JVrf6O/6hl8fofi/6yXaXioq&#10;w8spWg5+nYhUZswx6cmn5CqYKeYo6OZyKwS3REF5lQL1XsreVitor75DYlMg3+eerLTffQpIktsJ&#10;ylwukODepwB4kwLgzYXctinzeUiSeLDI4O6WOO5V9vaIBIfcnpBUnpZs6s3agPdTuVWqjrSJkcE6&#10;lOTBuJrYjKdEKjayFh/wyeJ4z7IaExztbl5qhhebwdi3VGwIyqQGSA1Rmbx89lZNbMAgbCSawv7o&#10;N+0D+08misw8iI1slvOViM3OcSQ2oCNJJDY4R1QUm3GGGMkZ3LrspJPvyj70M78VC6hFbUJJQyzg&#10;RmlcbJ5o3ZToc/2hv9usd91UMNE6ESYcOnOk20jxgoJay33nES8uL7KUfCquhC6RC04Z3FJlGntK&#10;cKsUCPcie1PwW6Pgt0aCO0iB/L0K6MchuAd6BHc12ZsC4c0KhPcrg9sqQWwt2t/uUPZ2l7K3bcqK&#10;tiO41wrBKTg+qeztBVFLbIDYDJNbKjZIH0CaZ28E41RsVKtFciNz84IjwHuppWIzyHoQm5ca6Hz2&#10;khp/61zncqNjh4nNsjPwkvICI4sje0vFZhIEtkXHlUhsZJBklpHYOAaOLRIb0DYZiI3fIRIb8Jy2&#10;SGyWuVUVm3Gc0PGFy0YCF2crVlye/d9/+OauQ5IYzoRSG0LqF1sU3IeawdifVDKQrpOKx2MC4nW0&#10;rXR9j18nkpWRP96mIFoOqdQ8s8UeCsB7KkjvpUC4WhnIagXo1QqIeysIHqAgeMydWelYBKcMLhec&#10;MrizFPivU2C8SQGRDM63v92uwHi/eFCCe0jyeFiCe/B1ZXgKlg9KMmRwteTmxWbUk7UBcsun2Url&#10;lkoNEJthckNqVEGa2CAVG9C5JBUb7W1ebMgFbLybDQ0AhIW8KomtGiY3E1skN/vuVG4mNvBy82JT&#10;xh2JDfgtIrFBJbHBifWIzTheKBMNl40E1ma/+tE/yL70t/8o2XxriJFAdncksEqMLLEZ/dkfxBG9&#10;b5hcIlIRpfjMqpLcos9Ym1gkqJT8idsJafYWyYzB3N0Fi8UeYpWC8KpCbnspOCO3vRUQ91cgPBq5&#10;KUM5VoIzub1H2duByt4OlgTI3nK5KXu7tcje7pXgkNsDLyiDU/Z2kzKmW5S93SfBPSDBPeTkFokN&#10;UrFBKjbwQdfIJ0dWdlhTbARxLzftdyg2a2vzUrtfKKvNszcTG1WTJjUyukhsQPbmMy+D91KJIS1J&#10;Ie+AYu/1R2xQSWwQiS2RW3p+K4nNOpOkYjtPnN4fsbEe6x/m3htpbMomTz41e+TRHdnfSzjDkViM&#10;/UXCGEHUFlskg5FCKplayyGVkP/b44WWwnLfqcNLyIOgjGg5pFLz8DkkRocRY17AioRccNcX2ZsE&#10;d6SC9VG3SmTi6K0SnAL5Acre9i/a3/aX4PaX4C5R4LfqSbK3uyS4eyS4rZLF9e/PSjdIcDdKJHdJ&#10;cPcqYN7/Rk/29rgEF0kNIrGRtaWZWxp0Ic/aDAluB2IjUKdiU1bZS2wG47qqiU1Zaw5iM2h3Q24m&#10;Ni8W/k7lRtsYvRdTuXmpITQTlwkOKbKMdf0yYLuR2KCS2BB5JDZQth2JjY47kdjgCWFiu0BcLC4R&#10;/RKbR8dbUmYbLhsJXJ0dvnZ99vffkExa1EayHEx6xJYG/OGOF1G0HPw6Kek6qbSMSFjRMt+po7/Z&#10;WEq63IuMLMyggwhtaJaVQSS1ZSIV20qxp0Bw+yvjOEIB8UhlIQcqYB+kDG4fBcZ9FRj3UyDfV4Lb&#10;1wnuSAlunQRw02NZ6XYFSXpQbpbgrpHgrpMsENztRQZ3jwLmvcrgcsEpcD4SCC4SG5jcTHAVqyNT&#10;qJ5MxQap1AjotLsBAd/kRpaGCMjUTGz87eWGNKxjiZcKbW2p2BTk8/8RnBebZW0+G0thWSQ22vIq&#10;iY1q0khsgNwisen3isQGyC0SGyA2E5rRsNjgUnGmOMe9N9I4N9u46dHs6wreLXYSym0QkdhUENt1&#10;gXkp7CpS8VTC1vPUs47HS6oSXl4pJrBKeEFFpELzmMjIxhBYJWg782KL5JZKzYPg9hL7KSCvVpBe&#10;rcC4twS3RoJbo8C9j7K3Nbfr/zvF3RKcguN+Cvhkbwdtl8QkgvUS3EbJbVMht2uf7RFcPsBbcmP2&#10;Eqbnuk5yu/tNSU4B9Fk6mCgwAtWUtcRmcosCbx+xAZkbWYgXm/anl9RA+1uWG9kbbW/IDQmY1Awv&#10;NtA5yf9PxeKlhnhMbIaNezOxpdJKsd6Q/B+9n34/0N4WiQ0isYHOD510IpgezR4W60FsyMwzILEZ&#10;bONUoeMLlw93GB5wSvbUM/85+/o//ttuRCy1XUGpNEkFdLwu8DbdKY25rK8ghpJIQPWs4/HrRLLy&#10;mKSiZeBFBj4jq0YkspRUZvRq9BlZPqNIDVKpeapJDaHBcjG/eL2XsjdAcHvrrh/B0f62twS3txPc&#10;vhLcamU1C5W9rVTAP1mCu0wy2FAIjuxt89NZaYsExwBvpufaJMFtluC2SnD3vJ6V7pPgHlZmZYKz&#10;Adse6/7vIXsg0Hqx5QO2U8jakBu9/qynZCQ2MLF5dGy5zDwmMkNZbPk1IiFTQipkcSYxpAYKdL3k&#10;BrSleVFVAnnxef1G5Z6XwDK2k0rNYIA22WeKbkp6Dc52cEPAOU7ht4jkhtgu0z4hNKMpYjPoXHKe&#10;0PGGy0cCx2Qf/+Rns3/4p39rDAmjRf/pEZundIQEpwspFUpKKpNm4LfpqbY8ElI9pNKCSuvUKzSI&#10;JOZBYl5glYhE5olk5kFYXmIRCwXrGXn1pFhdZHDWwSTvZFIIbr4Et+AuocC+QhnASgSnYPkeCW79&#10;oxKcMgIEd4sEcatumK6WSNZLIBskuI0S3J0KoGRw9yqDu1+B9AFJ6EUJLhUbeKnZ4G+CbCq3PmIT&#10;vTqUgFVHeqmBz9oM6zVZSWxIzbD3AJmY2ExqhpcamLBSkXlsPdDv0gcE52VmVZBAZxeGMKSQkXKM&#10;nI9EbJyn1/V7RGKL5GZig0tF08VmnC5OTt4bSVyYrVhxXvZXf/1/s29IVsOZUK7DnbrEBmN0UbWd&#10;1ls6lcQC6XqNEG3X49dJBdQIXmiedJ1IXtUwgfm2MbIxw3osViMSmSetgqTXo7EkIJIaeKkZCwTV&#10;k8htL5Obsrf5ktt8yW2+yU2BfoUEl8vt/qy0h4L/GskAua2XGOhBeeWTQtnb1crecrnR/vai5Kag&#10;eleRvd2rrOp9RfVkNbFZ70oLstAvsVn2Vo/YtN/ldjc6lJjcaokNkArCSsWGnLzY7H3WZVkqNTCp&#10;VRIbnVW8zDyIjf2rJDb9LpHYIJWbnW9+k0pis8ytKWLT8eadSXRuer231v090uBY1mfz558qgfz7&#10;MCeW3lATSqxOYrFNFhN0dz1OQazthJ1CqUUqq/4QbS/FS2cgpDKLiKRVDTKxVGIRkcg81aogEZpJ&#10;LRJYNehE4qWGwCKxGfSwXKjA2S3BdUtw8yS4eRLcvFu0vBDcMgXQ5Qjubic4ZW97S3CXKoBeJsFd&#10;ruztCgXSqySQqyS4LZIJ1ZO3F9nbDRLcpqJ68iEJjgHeJjaCqZca2PsGbW9hJxJtp5fYQFli3vam&#10;7+4lNy81A7EZJjcdZ041sRlUT5q8TGAmNV7r/JbfN1gWSQ3sMx6yNP0modxMbFQ/RmIDeosGYoNI&#10;bEDmXElscEYdYmvjf0Sl48zhM4gMmJkE6ERyUfGe//zFQjGp13sjizX7bMxefvUj2Tf+WRIZjoSy&#10;G1n0FduUAvt7ooJN+9nK4q6MZRMRiSsi+mwlIkE1Qiow36PR46sPa2FSq5SlGfVma7Mc+dyPDqtm&#10;hEUiklg1EByZnW3DZMl3eYna/vI6zwy94JS9LVXgXirBLZPgliuIIrilCvqzFUhXFBnc0Qqkl0oM&#10;lyl7uwLBKRO6WZnCrYXgrpXg1ksyGxRUeXq3tb89oYyBCZYJpIjMiw18oLV1qJ6sKTbQ9+QgN9rd&#10;EBvZi5ca0MnCyw2onvRSM7zQlMX2mnMS8ZjcTGw6n2W82AzrGJLiP0eVJ+16JrZUbiY2oF0tEht4&#10;ubnz9I6IxAb8BpXEdrYXm/a5pOMtYxKj3WxdwSk1YBou1lf86SUIxaS8itK/N5K4LFu2bH324LY3&#10;s3+UTFo0l95iM6l5sRljFcjaL4ylMxREkqqXagKLIAOLBBYRSc1jUosk5mECY7rvIxkvshQTkqce&#10;wZGhAZ1K8geVCi8yD0Kz/TYQXzcZHHJTprBEAXVpIbhFCqrdCqazFNhnSW7LFExXSnB0LtlDMjhd&#10;Gc+lyt4Q3LWS2w0SySZlcFc8pyxOcrlKgruF6kllU/cwwFtyu0+B9Una31T2UnzWxmv7myDMXJIm&#10;Nx+oy5C1mdxMcLS9+WAP9JJMxUYVJWKQuOsWm6Ebg1xOiEvnskyatQGZGOJiWSWxITXDxObl5sUG&#10;JrdUbBCIDUxudq49tLd5sV0prhbnIi4ERrZl0MMxJZJYBG1rcJpgW9o2GZ+RT67M+7weiWzIXnjp&#10;57IvfPFr2T/9y7dHFf+YI9HUSyCoRukRmxdaJbEZbSpsY6+I5TNYRLJKqVdevvowWg6RwCIikUV4&#10;sSGUCIRSLVOrJDUDuZGJ8T/wnmVjHr7HC9ULzUilZrCf+SBwCW6hAu9CBeCZCqxdElyXsrcuZW9d&#10;CqhLFeDT9rdVEtw5EtxGCeISCe5SSeIyCe4KZW8I7sai/e2Oov3tbgnuBknovrez0nPKvmqJDaw9&#10;jjFvueAqVUd6sYG+K2xr81JDdIiNjiXIAeg+jzSsY4lJrZLcAMHpHJZJxcZ7yAq5Gbzv5cZ7Xmw6&#10;933klooNyDgjsek3iMQGrxeZc4SJDaEZudgQUl+ZdXUdn82efXx25pkHZlu27FWRSy/dV+sdlzNu&#10;3In6rMkNiTHG7VzdZOuctOv7oI1sjue/pdWWI4kTs7vueSMURIv+UwqlBpHUDNrgSof0r3pyIHh5&#10;VSKVU4SXWiW58V4ksRQTFtlNLciQjFRohpeagYi84LzI/Fg160SSfjaF973UDL6/ktRSSdu5zj8j&#10;wfmnd5vglim4Ru1vZHBLFVwvUnC9WIK4RLK4VIEVwV1P9aQEtxXBKYvaKMFtUga3taieZPybn1yZ&#10;wOql5sVmvKP18zFtKanYrO0NfLWkz9qQWio2A2nUIzZkI/nn6PyV8WIzWXmxGSY2LzXDiw0isdHe&#10;xv7a8Xk47uhcCRMZ59RmggHE5qUWiu2UbPnyo8vSuuWWvbK99z6qWKcyrHfLrXxmVXbggYdnbW1I&#10;zUB2Z0holwndGJjggH1qeq/MoeTg7B/+8VvZP//rt1sMgFKpTYWkXrEhNJbxP39PeEEbUCGNZNQs&#10;agkNUjlVIpWa4deJJGZQ7Qg+8Eci83ipVZIbQvFSSkFKXmCVSD+TEknNw77YcUXnOYVjyeWmLMTL&#10;jerJstwU8JcoyM9WYO1SYF36QE8HkyO2S24SRp69SSDXKrjeoqwJud0iua1X2dogwd0q2ZC92fAA&#10;m38yEpsFX4O/347klmZt/C2BluVGV3iCPSLz2ZqRig3oXJKKDbl4sSE/ExvyoX1M57AsN+RlovJC&#10;89ApxQvN8FIDvi8VGzBGz8uMTNXQzUMZnWeD7NcLzYttvfa9gtiOOuqw7Npr986F1tl5fI4XXlWo&#10;GRKdM4/LTj75wOyGG/bS+15soNdtZ4vzE7nR8YTv4PVI5Mpsjz3XZX/71W8oSP/HMCUWynCh9C/f&#10;/I9sx7u/quzrIgV5BZBKYjOpebEZ4xSwEGQkpnqwjCwiCqgpXkyViISW4uVVDS82iIQGyCKVmuHF&#10;5oVUTUyRzIxoGwafRZ6pyMCOiWPnXNZ7zg3OG8dq2dsSBd+lCrS0vy1TEJ6jIDtTQXamgvpMBfsl&#10;Cq5LC8GtVPZ2sKSA4DZLcDdJGusVbK9U9naVBHf18z2Cy6snJRza30xwjyrgpmKDVGxQfjipiY2u&#10;/15qqdgMfXevbM3gPS81/raek7S/mdgQmZeaYXIzwelc5V33U1mlUkOEiI2qRz7j102rI/keJJbC&#10;PpJ1Uv2YQnsj58dJDTh/DKvoh9iQGkKj2jGXTFtKIrKUQmylNquGtKpILzaghySCk9zaNu6UW9t6&#10;QecU1tHfI5ILs3POvT0jRo9IJMBmEcu1MqV/1Q4YDzOX3zgFp1RsJrRKYjPGULB0t9RfeVUjCqYp&#10;kchSvLwq4eVViVRqnnqlZiA1OoyYfKh2jPBy42+qJb3UeD+VWQr7Z9WJdi48nKNGzr3BNpCbPb27&#10;U4G4U4G4U4G4U0EXuc1RBrP4TsntbnFvj9yWKns7XIJjeMCVdDBRdnS5sonLTXCSmx8eQPvbFkno&#10;xmJ4wDPKyCKxmdQgf35bwQ6yEYI3UkNmJjbgvVRuZG8EfS82ekx6sSEKoA3LoNoPudUSm4GwEJeX&#10;VSo21jFSufEaobEtMkXa/SASGxImQ/NSA8QWyM3OXSo3E5uXm8R26KGH51KbNfs4ySWSGnh5iVBq&#10;IKGV5VZJbAaCu1xxSPsBvTK4kdz+dmZ2z70fKMfp4UYotV1M6V+/9Z0s5YwzdIGM10WQCs2oJDZg&#10;2ZgLstLYC/sGyv4SBdCUVGCQBu1IYimRxFKQQiqziEhqPkPzmNhSmRleailIDcl5gZGZ2bZtvzm+&#10;SufGiM6/EZ33dB0bwsE5yo9fgpuB4BR0TXALFIwXKfAuRnBF9rZEAlioLGeBBHeQAi7Z26VF9SSC&#10;u0KCs+EBCO5mBV6GB2yShPLhAQrCDyr42gBvLzSDgGzBOYfqyVRqEGVtQJd4oOrO5GZSI1uLxGZy&#10;s44lHkTnpQb2PsIyWUEkNRObwd+sy3ZMaAYdXCKxRXIzsSH4QGzg5ebFVsht/9vPytvFZs+pJjVI&#10;BVaJQmy53GqJjfFvytKQm0mtLDc6nTB0gNcjk9Wr12c/+5Hf7hOvRy4S40CQwCpR+qa+oBLzF6qA&#10;TFIwqVdsfjm0qzCNW983CNZLFFCNWoHak0oswgusEpHEwGdqUEtmBlLzIKt6pWYi43W0rx47Vx5/&#10;fvg7Ov+QZtx+HGKKz9Dz86AMLhecAjOCWyjBLVQQXoTgFMQXKph3SXBdyuDmSwKLFXgXS3D0nrxY&#10;0rikyOBukuBof3vfc8riJDiGBzD+Lc/gXpPgJCVmMOHhpjb+LcUHZ9qMysMCUrl5oRHgwcQGCMCL&#10;zaQG/J3KjW72tG15sUEqNbDsDrzYrArS48VmsI1UbED1aCQ2iMQG9BQNxAaVxCa27DgkF1ssM08k&#10;sQgnNjqQ5J1IqontPK0TiM0oHSmoLh2pHUw2iCOzT//xF8KYPRyJpTa4lL75b/ryCvzLN7+d/fWX&#10;/14n8jAFSBXkSmLj73R5vo4uinG6qChMPljWSyQyjw/O1YhElhIJweOztVRkHp+lVZMbmVUqNqOS&#10;2BBZ+n219j86b4adn+jcp9Kq5/l8XmxGfh4KuS0QJreZCsQzFdQZHtClgDxPcluk7GKxyssSBV96&#10;T55VyO3GonPJ5ZIbwwOulOAY/3a9RHNHUT2ZdzCR3G55Oys9EcjNB2YTG69zuVH1Vk1svPZyo+2N&#10;gd0+WwP+TsWG7MjcyJxMYGBSo9rQ3vNiA5YjN6oZa4nNBBmJje83sXmpAR1jIrEBxx6IzTqTpGLb&#10;LLH99CCLrR25SWjQR2zFwO9qYoO2zVrvUKH1QnmMBDZnzz73n8O4PWAkhpFO6Vv/9t2sHo44kupJ&#10;XSSp2FKpebEZkxQ42t6r4Hdl3wDqqSWyFC+vSnh5VSKVgbVFpdQSW7V2tVRskdAMq05ke9H3GOxT&#10;tWPh7+i8eZBPJCmPSc2TrpMKzcP3zFf21iXBdbrqyZkITuUKwS1UgF+o8rVIgltcCG6xBMf0XDw9&#10;AMFRPXmZsiXa3xDcNZLL1qL9zTqYXEP1pAS3XYLzYmNmEgvKHhvMnT+olPY3k5tJzfBiAwI/cvNi&#10;Ay81xIHYyJKQC5C9IRsTl0kNkFwqN95jvVRs4KVm65vMUqxKMhUbmNy81IxAbHYeTWwbxTXXZhNu&#10;2Fif2NohklhEIbV2SMSWI6FBPosJDyo9V38nYkvLrb1uZ/zb0UKvRyRXZ11dl2VXXLEtjNlDy3dq&#10;Ekp0kCh969+1U3Xyu7/3x9lV63WnPE4BKhKakYrNGK8LfMzFKlwX9JZYShp8IyKJRaSB3/ACSAUW&#10;YVLzpKKJhJaCsCxb86LzsF667RT2KToug+Py54sbBxONF1J60af45RG2nt92pfXYj/wYEVxRPTlT&#10;2QiCo/1tYSG4RXf1CG6OgnEngtuWlY5WAM6HB5jglMFtkuBuUUCm/Y3xbxsknPXK4G6UiO6V4PLe&#10;k5IV498sa6soNsc7qdQgFRudSvgfudFWhRwQm2VtNssH8NrEZuj4eknN8FID3kNukeBMbH591ovE&#10;RkeWSmKDSmITqdQMxKYsDakZNcWWSw0kLSOVGcvHsT6vTWpVxJa3uyE1qiEZvC2xWblMicpmG5me&#10;th/KYySwIbv8igezL//t18O4PWwJBdkcSv+mL+gvf/GXX1Gg1IU12Q0PqEdsxgRd/GPO6Ss0wwfk&#10;SkQSS/HyqkQqsEpEYjNMNqnEqpHKzFMrU4NIZsBx2zmKLmxPdJFDreVQ6Y44wn8ncM46lcHl2ZsE&#10;1y3B8fSABQhOGRxPD+hQQJ+hYDxDGc4iyW2RboqWSRgXKAjb+LcNyt5uktxuVlDOZzCRZK6SbK63&#10;4QGSmw0PeEpyo+NDKjYCtJda3oPSMjfamUxsJjIvNkBshmRbFptJzUjFpmPK/0c4XmyIyUvKi82g&#10;96OJzUvNPhOJDcgWU6EB+8d+B1LjGHfoPPhzZCA2JzU46YkTK3ceKUtNjBeTCqaepjJxuq5HMU2C&#10;maT/DQRXU2zni4v0uhDbBImNG7m03EVl05NP2zUMnt4989KstE8jmeSZ2dVXP5H97sc+Hcbt4UQo&#10;uiZS+rdvfy9rlCt0lzB7vi6WtINJJLMIOpeMVQY3fmP/pAYmryi4QySxiEhiKanIImrJyqglON6L&#10;RObh++z4wd8UGOlFHRFd3BFeYtWIPgvRdxN4OBayt3lirgQ35yYJTYLrUMDuUPDuUKCeq8C+sGh/&#10;M8EdowyI2UuuVoZ0gwR3iQSXz2CizOlyOpgwe4nkk3cuQXAKzDy9ewvVkxJcKjcL1EiOKksoD1Sm&#10;/S3N2kxqoO/qJTcgc/NSAwTixUb1JBkUVYSAeFKxmewiuYGvgvSkQjOQKPvC/kXQ67OQWS8Qm86D&#10;lxogtmv1G3q5XXhVds65B2Rbtu6VTe6QhMZITGPFNGVfnRLVzCrMlaTmS4jz+V+fhWl8VowhewvE&#10;lg/EvkCvGcfmxMY14msnonJZCZpNSpcIvd4VnHCozuVE7QdtgcHymqzLfvm//X4Ys4cWSWwwkcAq&#10;Ufp37cBAeewxFfJJCiL9FZvRrkI5fkNPQI4klhKJLCWSWEoksRQvr1QwRtq2lsrK8Ouk2Drptv33&#10;27FFbZKetLoxJbqYjUhYjWDbi74f/Hfm51YZ3HRlcNMluOkmOGUlcxS8FyiI0/6G4BYWgqP97RIJ&#10;7kIF6osUlC82wSk4X15UT+bj3xCcgjPDA25WBvdgMf7tDSc4C9QmNcjb2zxkb1HQj8RG5xKq9iqJ&#10;jWwNsYGJzUBiyMlLrZLYbFkqNt5LpWbb5zvJzlKpAWJLxQ0ceyA3E5uXm8RWmnJatu7SA7Mtd6/O&#10;jl13mISlbGv+MT106fVMyaiX1JQpdR+v5UjNkLQKua0949Bsy7ZV2ZY798puvHkvBXwvNkmtpAwn&#10;EhukZS0lKpPlCZaRJk8l4PUQQRx8vpSVtoqOgU7ufHj2xb/+Wt79PYrbo5mmiA3+5m+/rhN5lALv&#10;O0KFvr9MUuCh92UkMk+1LM0TiSwlEpknD7h1UE1Unmg9j1VBeomlmNSqyc1frBH+woZITAPFtl3p&#10;O1M4tl5yu7FHbjz/jerJBQrYDA9YqKxj4T1aJkHMVsaz/0OF3BSsvdx4enc+96REw+NxbO7J+xSg&#10;H3hDglOQflhl1eTmszV4W8t6iQ3I3tKgD6nUTGxA+5vJzWdrlcQGUftbJan55SY2XpvQ2BZVkLZt&#10;+95IbogN2H9/fIXYcrnp3ERiM7kVYivNOT07/dKDsy0Prs6uk5DKYjPmCaorkdo8LzRPj9yOOLMQ&#10;m7jxHm2r24uN4J+IbYbEZg/eJWZYGfPXQArLreyWxUbGxPaPEPw9BBx/eFZ6qhDbtSJap19szGbM&#10;ODmM2aOZ0rf/43tZM/nor39SheNsBSoV/P4yVUxUAGjX3VsqNCMN9BGRxFJSgUWkAouo1hMSqkmN&#10;z9o+sE+1jjGVmsekVitb8/IZDCwoAH9bUKkH9i8/r9cXSHDzi/a3+YXgZihwT1cgny7BLVDAZnA3&#10;1ZNrtimoKisywTE9F+1vGySWfHouZVbrlY3crUB9rxPcNsnqeWVvXmpGH7GBtb35wF9NbIb2J297&#10;o/rR5AK+OtIgo0NGqeC82Excfrmtg9xMaum2/XdXEhuQidrxebEp660kNkBs4ySryVQtnp5NW35S&#10;duhpB0hKy7Mtty/Pzr9sdbZ0z0Oz0iyJbZbkNecUoet9LpwgaZ2QzVpzTL7e+ZvW6HN7Zu+94KCs&#10;c/V7c8ktOAgxKuubI2inb5PUeJwWtT7tElu7xNYpsS3VvnAN2zWVXgdGWn7Bl2HIBad9HYrhAS9L&#10;Zo+L2wqxzeW5c8F6/ebS7OijN4cxezTw7wkS2/e1oPk8+9yHVHDWq4DrAqgXxAZTFGzGK4hRP28F&#10;s1rAT0klBl5kkEosIpVYRCSsFP990b4Z/ljTY+Z1JLSUShfrYJAGgBS/biSySiBoztUcZXDzig4m&#10;M27SexLcNAlumsrGNAXv+QrkCxS8FyhgL1QmtFDB+pCievI6BWoGdzM8gNlLrpRcENxmBey7CsHd&#10;UwjuJsmK4QFMz+XF9nYqNXhTIDewTiVWHWlSqyQ3IFPycknFhtT8e8jJBGZS43UlsRk+S/P4alBE&#10;W0lsZJqB2HK5gc5PH7FJABdJNNPPUlk8U+X2DGVkJymzPlrl++hs3+MPyvY/UZykTO6hFdmW7RLX&#10;9r3FXtmWh5WRPSIeXZVdfec+2f5nHqn1lL3Mluym9EitNFcS7JDMcqhyvETl/Qqh/1OxcW2m15K/&#10;6fNlMyUqy5D3vGT2En1XKI8BcuWeWen9ktkj4nZxQyG3aN0GWbFiY/bQ9jfDmD1y6Su60n985/vZ&#10;YHLCSbpIx+sii0SWYmLzjL1In9fFQsH08vKdJzypwCphoqlGKrEUy9b43+PXYTt+vyOhGemF6OGi&#10;TLGLtJ6LdaBEF3o1om1AJDKPXxfB5b+XsrepEtxUZW/TCsHRwWTe1h65zSd7Q3DITeWtW9nb8RLc&#10;JZKIzV6ST8+lYL1BcrtdIrpD4rnrpax0/SuSnQR1v0RF9eQzkterheDeiqojvdgMCbIusem7c2nQ&#10;exKpmGConjTxIDVAQF5Ilr35bK2a3OgogtxSwaVVoV5uXmxebonYcrnpXJTFJqFdu1Fs6BHbXImt&#10;W/KZyJP3JbgJukHtokMI2dax+p1AGddCLVssUcASrbNU7y3S/916f562AdMv0HUjcTFJOyIrc6XK&#10;vJh/mb5Hcpug/xEbVZFjJbboGoJGpeah6jMfN8frJvKKJPac2C4Q240Csa3mWXPB+g2jhKN0SvZ3&#10;f/ePYcwe7ny7DgZdbPBXX/y77LDDrlLhU4CJhGZEYoMJugDH6CIZrwIbycxADqnAIlKBRXg5DQT2&#10;yYutkuB4L70I62kvg1QI1WjjCcQOuji3qaD3WqcJ+O01Asdkx8e5marszQtulgRH+9s8ZW/zyd4U&#10;8LsVzBke0KngvUJyWCnBnfpwVrpAgmP+SQR3taSyRQF7q0SzSTKyx+NcV2Rv99PBRIJ7SlJDcH3E&#10;BqnYgOwtFRsi82JDfiY20D6VBYd0TGqR2IxUapHYkJoXmxdcKjZg2q9IbIDcEqkZudiQmoRmILZ5&#10;p+v3kKzoyt+l63aSJDdB/886Xr+RpEZnkjmSFtVsyGuiMqGJEpcx6eICCWu65DVDsQOmSF7z9X6O&#10;vmealiO2Odz46n9ugGkGGcffKjMeixH+xjAtc1E5TuklCIk6b4NrUgeTkw7JSk9LZA8VYrtZXNAZ&#10;r9skHnzw7ewvv/CVMG6PZErf+e73sx5+MCSMnawLkZlI6hUbvSyZ4STvbakAMl4FfeI1OwuqJ5JY&#10;SiSxiEhS/YXteJlFmNjYf7sI6xUaRFKjm3AvTlEhVjDJZ09XsMnH6xwpaBQHLlDdJbdtEnx+gKT7&#10;0wjRsXKe8t9RguuW4Bj/1q3srVuCy4cISHCMf5uroL5cgXyF5GCCY/wbGdyVksktT2alq4oMjum5&#10;aH/b/KIyOGUndyuDu1dB2zI4qiP79JDU+33ERrBHbmRvXm5eaoaJzUAsXmpGKjWkZJJCXJHYTGqR&#10;2CASmxGJDTimgFxsuinqIzaVr/kqazMQnEQzX2KbqwxnwvlCGdV4JmiQzCZIUAhpEkhSMFM3ryvE&#10;Sr1eqWt9Twltla73vVSOV1M+lZXlYlPWNg3RSSzz2JZetyM2kcYFw9qgK8G1FJVnTyCHUknCLmnf&#10;wmUN8GYhtvHceAbLm87Z2Wmn3RrG612Lual+/qNAYos2OHh89e++kd11twLBGBXAWmKzabtMbLnk&#10;FHzGqHCP1YXiCy2SSCUWkQosIpJUI1gmVgsvtiigV8KklgtJ4spnbpC48h5jJ6nAmrhgbYF/z4Po&#10;3qPPMdce22yQVFCN4LO1FAIQv2O35NYhuXVIbtOpmiyqJzu26g5e2RtP70ZuyyUEBMfTu/feLplJ&#10;bpcX2Zs9PYD2t40Szh0S0Z20vyE3SepOZW88HofZS96sJTZAbAbB38RG5ubFhixSuWl/yp1LjDRr&#10;Q0pebr79rV6xsZ1UaAY9N73QDPafKslKYnNyy8Wmsjde5bHbiW2+yhVya5OQOrROt8Q1T+JaIBZJ&#10;Xku0jaX6/DIRik1EYuvW/3O0/mTkqO3SXd7HBU8tsVn5i8o1hFIwkBDXUbSsH+yla9DEdtmUeJ2m&#10;o5uN0uFhvB6pDLnYjK985R+yN9/6FRU4BYRUbJalRWIrC04X27jr9L9+GCjfzdcgEllKJKlGiCQG&#10;lpV5CNoE9Ig0uAODSNvoqYWQjMMdJrKUVGiGbYPsTQGpTXfC0cVdL15U/SU63nQdAlE+PKDoPcnw&#10;gHz8m7K3hRLcUglumQL9MgQnAaxQQF8kWcxRdnSABMfTAy517W/rqZ5UmbqtENytLymLk+Cul6Qe&#10;lOAekuCe8HJLpQaWtRn6fC43LzVAFF5qyAMBIjeqBL3cUql5sRnW/ualVk1ubCMSG2PtbH9SsQHj&#10;+CqJrZCbiW2sxDb/TOHENluZFWKbIQkhtIWS1uKCstg26rcSfcSm3xuxLdR7cyW2ufp/ipbNAa1L&#10;NSXsrfXoEckjnbzUIBVZSlrG0jIdSiFF4s0nZI6W1eDYPXUOJTQTG69hIbUswfpNgWxT57J0YRin&#10;Ryql737vB9mu5Omn/1O2eNltCu66qJEagkulFonNGKeANvYMfU4XRSQyTySxlEhQ9YJcjVRc1bDg&#10;HUktgvGCpUOEF9lO5sw5MDvqqL2z9xzNY/mXJCztxVFHrcnpLchCcPnYIBX69ALvD2mwaCacMwJW&#10;Krglyt6WSnBLt/QIjvY3Ho+TT8+loI7gDlV2dHZRPUn725VPSmYK6lsUyN8nyayXgDZIShsVzO+V&#10;oO43wSlbe3+lrE3Le4kNkABCSOXmxYbUgCEByA2QTCWx8XcqK0Bwqdh4z69j22LbkdiA/YjERu/P&#10;amITJra0KnKeAn6XliG2qcqwulWuKopts6Smv3Ox6f+y2AQZG5+do/d7iU3b3EOfQ2zGKjFfUEa4&#10;ziKZGdHNk2FlORRDhPY3f4QOPSij5RWwsWvbxE3Fa2h65xGd53zf2Ed778IwPo9UdrHYfljm9Td+&#10;Mct7T0ZSg0hqJsGJgmm5xuuOMBKaEYksJRKWx28vysaMVF4R1j3fE4nMyC8y3ZXmmReP3egttFWr&#10;9svltX798uzUU1dlJ5+ySu9Xz9hOPXWvHBPdqlUH6H2TmwTaRvamYNJ+de+LvD/4IGFE60G0bj3k&#10;v50Ex9O7F0twi5S92fi3fHouyW2Gsjc/ewnj346X4MjeLlemdLOEcr0ND1AGd7WCOZN+3/2i5Pay&#10;5KZg/qCysm3K3u6V3F6NekimYgOq8cCGBQAi81Kzv01shrLLXlIzvKxMWPa6kthYx8QGqdxMbBCJ&#10;LZFbJbHNUYYxV+VmGm1tEhs9JLsktFlObLMlp3kSEu/ny1SuZ+n9stgAsSlLM7Et1ev5+gx0S2gm&#10;tlmITXipecjguNYioRmR2NKy2UsO9aKstcQ1Gyw7TNnSQWI/sbd4SRK7S9xSCI3u/gjuJGVya7T8&#10;AHGIGKtzFG2vLpipRb9Nn/cR28543Hyi+D94lL6nL20K328Oa9bQEKyLfOI71cWG1BCaMb2AueQm&#10;6YLwAoJUYJVAXtH7BtlYJDJPJLGUSGqeVGj5haYLPJ/09bCCHqHNm3dgLrQNG5Zlq1fvq3X0fpsk&#10;BjXEtpMjs0svW5nddJMEt3VpNnkK20BsZIeA4HRexyjgpBd8s/BBpRG4M58n8uxNgstnL6F60rW/&#10;MT3XgkBw6xTMr6V6UhncZcrgLpfgrlRQv0pl8Q4F9Dud4O6TrG5QdvawRJa3v9USGyIwuYG1vaVi&#10;g1RsZE/Ijfa2SmIzYfn3wOTm1wG/nUpi870kvdic3PqITTc/F0lSnedmpZm0hSmoT1W5mbOuR175&#10;FFEX67dmzJne40a0Q5+boQxihqRFR5IxWsYT+GnrXaT3VyqIIzayMXpPmtjmqyxOE4itU3/P0Gsk&#10;tkdBekNK9b+N9YzEVr5xrEIfGdSLjrnE/JPaR3vvjEN0DiUtqh3vEFsE3fsRGwO07xF3i8cE3f/J&#10;4ljPsrixZF3+O2rBd3MdR8vgwjAeDyqRR5pEKfzCYcDcuRLUxB2x2LzQUrEZBOQpuiAqic1Lz6oP&#10;o/U8tp4RSc2qPaoRiSzCSy2/6CjMJrUeENqtty7JpkwpqiZzqfVTbG2gDK3g5FNW53I7+xwyPhMb&#10;UCVCO4nuvNm/6OI3eu13nfjPDASCVx7QTHDK4BBcl7K3+RLc/EBwM5S9LNqmwMz4N9f+doXks1XB&#10;/XZJB8HdpaC++SUFl1cUbBTct0twjyhze+GtrOdp3FF1JHixGSYzTyo25CfZ5nLz2ZsXmJeWfx8s&#10;Y/PrQCQ3LzbgeyOxgY6/l9gktWslmItUPnKxSUx5G9tZEkdRLTdVciNjm6jMjG78M/WZLie2Tslr&#10;tq5ZBubP1G/Xpd9unNan3WqSl5qg48lU0aXXE/V/KrIUL7aUWmXZCIVQL9pPzpf9vUNyMhCcCevw&#10;/XauA6/rPYYAIDlbB+bVW82p85nXvkTLPLtAbIPILhPb9+vg05/+CxUoMjCJKsrSPKnYpinQTFGg&#10;aFdAjqRUjVRoRrRuKrZIZIYJKwrGEYjNPgP5tD6WqR2Wbd68LBfbzJlcMF5qdYotF5qxU2xwzLFr&#10;JLdl2bp1Xm6IDei4ouDEPnG3axd+dAzgg0M1os8atZansG95UKP9rZDbXKueRG5bJLZieADTc81Q&#10;sCd720OCO8XLTdnbrRLMVgnmtmey0kYF9U3ITdnbDRLcg5LbQ6/1ZG+PKXtjgHfdYtM2eg0JAERi&#10;UiNbQ2yWtRkMDzC5pcLyUgPEFsnNi41sMBIbVBKbKItNQdswsTHI2sTWfbZEJRhjRvaC2Dqc2GYW&#10;YpvlxDZbYmNyhg6JjWrLucrMeqHPURU5VYzTdlKRpVQSG2UlLYeVCIVQD1w72k/Ol41LO1o3ooxT&#10;u068I6x9jSEP/rMPzu2RG9WSZHRMtcW6LDvwUJ1vbe+aSmPd+F6du3xKsGi558IwBveXKNbvCkrR&#10;zjWFHzSP//TBX1MhV2GPhGakYgOT4RRd1BMu2CmjeqklNY9la1wsvorDiwnSAFwNE1teVaILORcb&#10;Ujs8W716n1xqixYdoIsulRpIYpHYesnM01ts8J6j98luvHF5NmaMlvcSGxyjY1UwYh/TzNITBYiI&#10;Wuv7bfYHzh2/D4Jjeq55EhzTc3VKcH56rrmWvamsMP/kKsnj6EJwNytzuUWCWy/BXK1Av/7ZnuEB&#10;cJ/k9IAklWdvEtx2ZW/bdVP1Ziq2tDoS6FSC3IDqPW23/NBSk5rhxWYgJC8rMKGBSc1j63mxQSWx&#10;QSA1yMXmpObFlg/SLsSW94rUe7O0DLExfm3c+So/uiZz9P54SWyCmKzXHXpv2qUSnoLyHElrbkCn&#10;rofxiE2vmew4kpknFRtlIypn1QiFUA0madaxlP/W+UJOvmPIFRNVVtp6ptKaRnbqP19w5/yedc8+&#10;MCu9qP8fFFRV+tlJNmkbE5Ann9G5zceqJtupisQWxN6mEnlikCh9/wc/0pcOf3j8wtatCgBjFZjq&#10;EZtJDWaKaQpQTMMzXhdYKqVqWPVk+j4XikE2xsWSSiwiDbwRJguD4MwceIXU4OKLV+Rii6UGSCwi&#10;FZrRV2zLlh2s71iWrV27r75TYmuT0ACxtR2rY9adYLqv6bFEAaIR0u32F248OiS3fPYSlaEcCS6f&#10;f5IMTnJboOyN6sl8cmUFe3pPHvWQBKbgfpnKzxXK4K6UdBjcfbUEhODultzuVdZ1f9F78lrJ7brX&#10;ewT3tHjNhgBEYgMTm4E0UqmBxNpHbEgHIaWCqyY23o/Exnvp9hlXB1RJ6lhDsV0mErExWHraebqB&#10;UICdqb9nSlgzFbR5gCZVkXTLn63/5yvol9F63VpvtpbNUoA2ZqdCE8hsaiG2bmV7tK1FMvOY2Cij&#10;UfmqRiiCahRVr33e1/myasezlImt5Ea1WPZebhz9uhVgnN5ZEhxtb7THmSBhCiLle3Weo89WBbHF&#10;sXckUvqB/hlpnHGGAtF43eFGYpsmTGhebEaHgg93i5M39hZVhK9itGysElF2lhIFXE8qCaOdtjUa&#10;nyWsgi1bFmfHn8CzqbzMPIXIxhQ0IDbaKamOhJ6OJEiNC5DXp+i4A7EZHE8UJBohPU8Dgd8xnZ6L&#10;+SeZnovqybz9DcHdpdeSwAwF/aUS3HEK8OdLJJcryF9RDA9AcHcog7vrWd1BS3C3SHCbJSvGvz0g&#10;mW17oyd7e4KhAcgtlRqkYgOyN6oAq4kNqSEckw94sUVS85j8rIMJ8D7VnH6bwPcg20pic3JDbFOv&#10;6emJSDUiGdj0QGz0kDSpITR6RM7SjWeOE9ssSQy6TGiGxLZ8U1baT98Dc0UkNOBa5hqNylY1QgFU&#10;Q8eRjwuLlkEhtnvFIZJTuE6dkOHR4QShnbxA7+k85t34g3Xr4sIw1g43IolF9E9sPxw+PPb4O9ms&#10;OQqsExQcTGyp0AwvNmMsVSGF4FKBpaQSi4hElhIFWgMZIEcTpJdEG4VW8jGxSVxbti7OTjl1z/x1&#10;jJOa0S5CqUEhszE7GTv+iFhsbYxxk9jGVREbx8H/UcDoL+m5itaBdL1q8Fub4GYoe5snwc1T9gbd&#10;ElxX0f42QwF/iQSwVIJbJsGtk1TI3nLBKYO7TRncbRLP+8jgFOw3SEobJbg7lMHZ8ICHJLiH385K&#10;r0tuO1Kx+epID0MCwMvNpKbvz2WTig3I3mqJDYkpM+0lNWAZGWC6Tfsu9qGS2Aq5ebEBGddk2tUk&#10;tImF2JglZIbWnUs2p/9zJLQyElqnmCym6fO0oTG91ExtD3xXfkBs+wokRu2KdQqz68nKov32Udnx&#10;hIG/Gggl6kKfovO1VRKiKvGSacHyfvDqGN1YiUPn6+8GB4T3QmIL4mxTiZwySJTCHRghfPe738t+&#10;7/c+3SO2SGhGJDaYrmAzXgEtkpmR1s1XIpVYhA+sKSYDj30uz9Ykn0JqcPwJqyScKlWRqdSMdi8z&#10;iar9WN0cHK3/e0sNlq04OJfapMls08SmZYitXWJrl9j8/vrzYYIbqNzs/ETLIvw5rQfkNldy65bc&#10;mHuS2UuYomt6MTyg83aJTRJYqqC/VNkQcluhrOayonpyi+R2heR2pYL+VUX1JIK7TYK7R9K6z7K3&#10;17PSTW/2ZG+vptlbNbEhEcveLGvzYiNzS0WEnLzIUqqJDXSMvbZn3wUuc+sjNpGKDZbo74V05y/E&#10;1q718sfNiMmGhAZ7aF3PbH3ePznD5ObpKqBJwJfHlOj3T8tPGPSroeshz9R0LYTLPTpf/E91Yp9l&#10;/WScbsjbqPKs53vrYQjENhREYvvhCOXjH/+TbOFiXRTjdcHXKzaruswzPQUmgvVEXXyp2HywroSX&#10;lxFdRNWIxAaM68nHkPUW1/SOg3KxhdWR7cJENkEy6tSxGTMlSeBBj5P0P8+6gkn6OxHbVVevzK65&#10;dkXWhvQQW34Ri7EnabnE1qGLKjofXmoGx5gGkcEkPb+VYN+4eZkmwfnxb7ngblFmIcEtluCWmOCK&#10;7G25gv++EtylCE4BnwHeZcFJRLdKcHdKTHcre7tXgnufBHedhPaABPeYBPesqJq10VvS5OYF56Vm&#10;eAkBYqtWJYnUjEhsQOZn20u/r5rYLugrNrAH7iKzKbrOYKqYJmbpfWYJifBSqyY3fwMaXUcQ/f5G&#10;GOyroeMo6aawX2IpxDYgJLR82jud63B5o1wYxtbBxvunmZSiL2suPx4yfv3X/1d2+pm68KqJrUN4&#10;qXkm6uIee+5OqdWTrTUisYj0IqRdgIt4vO5wS+cI3Z21HS8KcbUflp1yWk/Wduzx+2g/JLCpysJm&#10;ahniml2Fbl0YPBuL/+fob+gsKAR3yaV75NnanqsO1HeSrSE2bb9dy73YqPrx5yMVWgrHGoloMEjP&#10;cS3Y/7LglMEhuLnK3haBCe4OZR8qJ7MkjQ7Jg+e/HaLgXxacsioEd7MEd7syOMa+XS8xbaL9TQKj&#10;g8nDEtyjb2Slx5W9vci4tyhrS8UG1vbmJQNkcV5qaYcSLzgE5sXm5ebFxmcqiU0SD8V2scSm68fE&#10;xnyNZFxpm5fhZTVH8BkvNUTo1/GwzKRW6QY0vaas/HnCIF8NmgWodiRLi5ZXY6Bio6cjN7rRskZZ&#10;l5122j157IxiavOI3DB4SGzRTogfjVxuukkBZZwC0aQdO8XW6QRWC6oKxkkm1tsxvUB8ZhZdLI3A&#10;d3GBphcwYmtDbHC2Xp8hJJcJkpA49sQDsi33LM8OP33fbNqeh0lYh/bQrddzJKNeUtMdZv6wR4eT&#10;2/7HHZwdcPzB2SWbV2db7liW7bMvQwlMasr+YOyJvcVGgPG9Qr3EKsHxRiIaLNJzXQ2OhZuKXHDK&#10;3hZKcAslOORGB5OZW/S+srfpEkL+gFPkJomskUxOkmAuVUaF4G6U4LY8KZlJRFRPbpCYNkpMt0ha&#10;2ySy7ZLbI0X29vjbEhzVk6ncUrFJijm8RnBUTSIasrhqYgMTVio1iMQGJjcvNUNyK4tNZfRaBXpA&#10;bDMlNtowI5l50rIOlr0tcO9VI72xirDrNi17YaCvBtcgN5rRslqQaTUqNr63v9336+Gc7A8/9bk4&#10;/o9wSpEYmsmPdiHvfe+12ZROXeSRvOqhjUGll+6UWEQaGBuB7VS66E1s7At16m1nCsmtXQV9wnEK&#10;rkdm4xavzSYuU6Y234nNmHVIVpqhTKtDGV2XBJXi5HbzfSuzLQ/0UM7kxtMOp/XyTFHrjZPYxkls&#10;YyW2mRIbgQgscKTnx2OBxfDyGQr8d9eC4+F34PE4ME2Cs6d30/42XdnbPIYISAw8vZvZS8jelm3L&#10;SqdJcNdLNhuK6sl8eACC0w0XT/C+X4J7UOJ6qMje6GDyIO1vEtxbabWkSY3XXmyGyc1LzfBiA0Ql&#10;KedPAojklooN+EwqNdDx5WIrhObFNkZiQyjcJIB15kBCURk3fMcPbi5MSJWwMlWJdH1+1zDAVwMh&#10;6bjydu5oeS2uFoiJ5yFGy6uh2FPStRYua5QN2ZQpl+WxMYrXo4VSJITRxqxZJ+hiUQCJ5FWNCWK8&#10;PkdPwDHK4moF6npJtwP+gvdEYmOw+Tj+l9wm69i6j5SgoJBZhwJOe0G3/l4o4S3ShblYkloilh3d&#10;w3KJinUmkd3pbzI6E1q3Y4yk1qZ1Jh4vJLaJutgmSGwLJLZF2kcLTASk6NjqOU+RiAaL6PsrUQ7K&#10;yuCmKYMzwdHBJB8iIMHx9AA//m2+sqUTJZpLig4mtL8x/o0hAgjuHmVw90pK97+Qle6TyK5VBsfj&#10;cR5VBvc47W9vZaV3UrGZ1IAqSXvfoDoyFRudQLzYkBdSQ26p4CKxWSZHBxWywoRcbCqLkdj43b3c&#10;PGRzJrlKZcaTCgr8ci+zSvBbhoG+GnTyqNZ9vxZ8ntlWomXV4HO65pr1ZO4yG7JNmx4JY+RoYLcT&#10;G3zta99QUFNQjwRWCcRmjH9VBUOFzV9QaRCshF1c/rMpqdCMSGxd+ptZHbqVuSG3CchGgkNqucyU&#10;pfF6gWQECyXmXGxaJxXbCskMlos2fa5L7yMzMrwJOt4J+ny73p+p9yOx+TtuYJ/TY4vOSUokoMEk&#10;2odqWPWkyY3OJfnwABv/VgzwniEhdEhwiyW4PSSX90hwJjcb/3YXciva3zZLUpslOOS2XWXsEWVv&#10;VE+SvT3N+DekRRucFxt/p2IDsrdqYkNgXmyGyc2Exjoe3rPemJHYLozFhoAisbGsnmvCU0lqhm0v&#10;IgzytUAsCCZaVgtdFw1/Xuev4e+txuF5DIxi42hk6MX2413Luz/1URV2iSESWYoXmzFGwY2nVHPB&#10;+MAXBU/w60QXpJEKzUjFNlP/59MUSWzzJTaeUtzFU7Mlm3EST9davV9kbrnYJLWFktQiLVssKS0R&#10;Swuxzdb7CGwGaL3JyvomHKH90UU53tA2oEsSnJqIbVogNoM7ce7Y/fFXI70Qo3M5GET7Ugl+JzKN&#10;adfr3ElwDBGw8W+dEtx0a3+TDJYp07Gnd+8pyeSdSxDco1npdgnoFgluvQS3QdmbzT/J07sfkrTy&#10;ziW0v73RM8j7Df3dS2yQSo0sTllhDlWFJjcvNSMVG0jMfYRmmPCo7ozEZiRig1RuvJeKx9atRSWp&#10;Gel2+c3SclUTMrRG29Fgk2jk87qe8uzuKvfewBk79oTsN37jk3EsHsWUouC/O/D88x9SIFcQiIRm&#10;RGKD8Qosbbpjp6ogCpaeNDh6/EWZCs3arqboImmX2JhAdoyENi8R23xlbFMkmm7RiXB0YU6WhDoR&#10;nJghgeUcp+0qE5sIys4m6r1JIKnBVJE/IFLr0eY2jc9r+Tze1/+IrasQ23itRxvbdF3EkdQMApEF&#10;mGoEF2SZ6JwOBtF+VQJhd+oGB9Lqybz9TYJbKlHY07tzwSl7WrstK52nzOcaSeFKZXBXqfxd/dRO&#10;wd1q7W8v9bS/3aUM7iYJ7nllcC+RvXmx+V6TSA0YY2Zy0/bL1ZNUJ3qxIatUbNrnd7Xv+etKYlMW&#10;WlVsIhUbVBKax68fwXmv9lv5ddke60XlqSJ0ztB11vC4MPt8tKwaVDfyuWZnaaflMS6KfaOGQGhG&#10;6cdaYXTwk37xS7/0P7MjjlAwGnOZArsCQH/EBmNEG3dnupgZ02IXnSe6ACO4EK3rMs8T83ix5ZPJ&#10;erEpW+PxPrSzzedR/HrdpddTxDgJjM4lRe/J0gTel5RmaL1O0OtFem+FPrOH2BO0zb207dVaRpsb&#10;YpsvscEsZXTdEmKHltErcpwu5EhmBlV3abCJjj28KAOi8zsYpPsXrQMcD71Y8+pJ61zC+DfJbZZY&#10;Ikkgt6USg2VvtL/NkuBOoHpSGdwVyqyuVPZmgrv5max0byG3B5S93SjBMf7t/tey0nPK3N4vub2h&#10;1+8gNmt/M6kZJjYPHUC82MBLjWwNqQGC2yrqkFsoNoK0xBadMzunnLsIX16g1m8QEZWdqtBBQ+U+&#10;XFYPXP9ILVpWDcbBkaHVM2NJf7g4O+SQG2MR7EZIbHHgH6188pOfycZRZecf+pcPdlSwnvZO/8Rm&#10;tCkgcNeVXmR2YVbCLmjuaC1LY847SMU2RnfCvcR2qlDW1KX95n8T23wkJ9okIMa9kckt1PJF+sxi&#10;sUQs1TaWieXahhfbqgpiI2ubqYxtrraH2CZo3Unal0hoBllNGqh8sIJeF2QdpOd3V+GDMeSdIZzg&#10;FklwS3TTtOQWIVEskTg6JZNOCY75J2l/W6xM6izdUF0uQVA9ieDeR/ubBHe3BHeNBHetxHWdMrN7&#10;Xs5KTyl7e1ZSI3tDcK8x/i0Smz7fS2rW7oaUKonNpFZNbiY2oGozEtv5EhtBvoLYInx58Oc0Wrca&#10;UXmpyuVC10lD49GAz+v6KPHUjWh5Nah2pC0tWtYol2f77XdFPllFFPdGNlEiU53dRmzf+94Psg9/&#10;+DeDAuE5TAFbF6wJLhKa4cVm5A3GVGXowvYXbHrRptiAcD/oFBi0OrkQG4/1yMWG1BQ8qoltjl7n&#10;YhO8X1Fs2l4oNq2P2KiCnKtsD1KxLdS+AfuZSq1WWwhwTsLfoE6i4DZURL8hIqddkcfjLJLgFklw&#10;iyW4GcreZkhwMySLGRLcPElikQS3SHJYfL9+B0nnYgSnDO46CY7xbxskuI1PZ6VNJjgJ63FlaE9K&#10;cE9/ICs9U2Rwj0pwO6qJDakZjGuzsW1eblYFmYrNiMQG2t+y2CS0axWor1WZ6q/YBkpUNqqifav7&#10;GWURfG5d8l498L189hD3XjO4JmtvvyyMebszu4XYbr752ayz80IVgnrqsXUHRs/D8QpOkdCMVGpG&#10;u+6wyf7aEZK2FwVBD7ObmNjomODFBhPYznmSBWKjTe10UUVsc/R6luRkYputz1QVm7aXi02fX6Vl&#10;udgEYqOtLRLbVC03scF8YXP6kXlGIksZqNggCnSDTfQbeji2GaJD5afjBr32cpM0upUJLZRQcrlZ&#10;9vaAzv02ZW2SxVWS23qTmyRlcntE2dljKltPSG5PvpKV7pTgHlbWxpO7X04FV01sQHWiiS2VGnix&#10;mdxSsYmy2FSWjKEUW1QmqkKWpPKbjy2LltdC10lefdhIe9ixotHvrcSZ2UUXPZB95StfD+Pe7syo&#10;F9u0aVQzNlJdoELYros2khqkQvOM5X8FFnpYRcHPMKF5UrnxUMaxkvJEiW2SQNCd2q9O3SV36SLr&#10;kmTaqH4sxDZLIuslNkkaIU46rkCSmizKYhN7KBh5sc3R9mYfpc8htyJrM7ExtMBLzUPGiahTiUUM&#10;OEgVpNsZTPyNCq+rQfbG899ywSl7ywV3U1ZaIMEtkDwWKntbZNmbBDe7ENwhEtxVj2SlqxHcYxKc&#10;yhGCe0iCe1iCe1Ti2iLBbX0pK90mweXVk7S/vZmVXqV60rI2LzXQdnvJDfTd70q6NeVGtSTrJuRi&#10;U3nZFWKLykJVtG+9mh/6A23pTGXViNB0zTRc3VmZ7dt3ZF/4wlfCmNdCYvvJT36SjTb+7M++kF17&#10;rS7u/IF/ccGoH20jn8VewaSW2BBaSruCGjOFeKEBVVeR2MCkxlx7PB14xuV6vxDbDCe2TmVyneuy&#10;0jxlb9Mktc5Cah00SNN+IPIxbmIy/2udvLt+AZ1JpmqdTgnPxIbUGAKQt6+BXiM3xDZNF+kMfScS&#10;I0MzfDWkdeuuVh1J4I+CFYS/QZ1E22s2qcCqwTmg/S0XnLK3WSoL8yW4BZIJgmP822wJboYEx+Nx&#10;bIJlqieP3d4zRCAXnMT0gDK4B57OSjc9KyS4WySwW1Um8+pJ2t+UwSE4Mrg36VySik3b6iM2OpVI&#10;tqHcTGraz3e13/n/kdh04+TlNqwyNkSka6LhOMBNMZ9HitHyauiGsSnxx3N1Nnnyuuzhh98Og3mL&#10;nYw6sa1bp7teCtVEZWm3lZKCMRB0AY+9t7LYIql52pR58Vw1pEbAi4RGtmNVk3QcWSKWFyzaqPeR&#10;m8TGo/NNbPlgbaolkZtENU5imniKvkuvYbr2u1MgvE4xQxdpp5itz80RXef2ME7ioo0w7zSi1ya2&#10;uQXT9R6dbrzEUqiGNLFVE1wUpIzw3PeDaJuDQSSySuRyE90S3BwJbo5E0SGhdEgoHZJIhwQy43b9&#10;3neKuwu5qRwjuKMfykoXKIO7W9nb9crebtAN2/sKwd38fFa6E7kpe3tKgntGcntOWdtDyt7epPek&#10;BNhLbtpmLjSqIpEakI0ht1RwJjakZlAlGYnNyW3YiA0ZsS/Rsnrg5lDXV7isGro28+rORmqJKrNy&#10;5absoe1vZj9WjGtRm1EhNnrBfPazX1QBOGpnYVij4H67xEZ24wrIwNF3jH+xfqGlUOgn6k7SJFYJ&#10;ussbZG9kbjD9EslNx8Rj9xHbLF3AJrYcZV5j36vvKTI2sriuQmyzndiQ2kwtQ3ozxLgjtI7Wz5HA&#10;ZimLy6EaUkyU2KZKzuxLKjSDatRUbIb1kkTs4XltMlEgHAwikVUin71E2ONxOpS9meDmSSY8PWAx&#10;gpM08uxNN1JLJKLubVnpMGVw1yh7u06Cus4J7jYJ7lHa35TBPSHB8fSAOyS4D0hwr5O9vZ2VdpjY&#10;tI1cbHQgMbHR1d/EZpCdITdee7EBbXOR2EDlq5LY7Byk7w+UPr891Y0uDvQL7XfDnyc7bPR7q3Fl&#10;tnr1BWHca1GZUSG2trZDVQAolK5AvCypIbZrmpm1GYx9WduY2MaJMQps7WRW2laEl1qIjnWSxDZV&#10;Yss7kyRiowMJ7W6IjYmL827J7xFceFA8V41ejzMl2pnITP/nJGKjPQ4Q2zx9r1WT0p4G9YrNB7bw&#10;nA4CaRAcLOzYamHV0PkgfC83wewliySUxcqScrmRvUkeMyWfeZLRcmVvK5S9Mbj72kJwNzyZlbZI&#10;bg9Lbo8oO7ud9jfddN2m7O2BV3va3F5j5hJlcO8wNIBB2z5bM1KxRUIzyOIqiU2kYvPH789Zs+j1&#10;m1OukzjQL3RNN/R5XSdNr3aEw7If/ehHYcxrUZ0RLbb99lP2kg90TArEgQrOz0lod4jrxEIF/HSd&#10;AcMFwHeTISXyikBo4wt44vcEBZ1xuhNn/sr+io3sJ2ejWKfgd24BWZguMLCqSKbbYjaRHAkK5h0r&#10;aZ2kZdp3elV2sV4itg6tP8WLTRKk96OJzWOCM7H5YJYSBqRBxgfCwSQ6XsOkZlBF6wW3QNJYJKHw&#10;eBw6l3Qpe+ssxr/NuzsrLVOWtVyCWyHB7SPBnY/gJKpblL1tU/Z2i1VPSnC3SnD3SHAvKnt7GcG9&#10;JsFJbghuh2TYR2y+OtJQ2Xr3aqFMpI/cyOYqiY2yp2sjPf7ofDWL/KaNa7HRLvz2+WhZNfgcMYjO&#10;JdHyRnlP9sd//BfZD3/4wzDutaiNxPb/9GJk8cwz/0k/Pr2UokIhXpHMnirEdr04a268XtO4SBev&#10;glAkNDChebF5mFVkvLLASmKzrIdg6GEZve/m6aKcJLFNDcQ2k4yuEFu3yIWmjC4nERtMk9gmS2yT&#10;kVohtgUXZ6WVCnSVxMZ+0C5IwE4DmicMSkNI9P2DQXTsqdgMblDogDNHgpslwVnvSRse0CnpdCuD&#10;WyrBLUNwyrgQHBnckdt14ybBXUf7W5HB3VgI7i5laM+9kJXej+CUwb38gZ75J5+g7U0i3OGrI8nA&#10;vNQ2FSA2A9FdJ0xukdhUli5SeRkqseXtWVXiQE3oGNLI56mxGYyb5XXZBz/4a4pxcbBuUT8jSmxP&#10;PPFu1kHHiWoThZ5xkC5kyexxcae4UVwruhXso/WbBjMRSC7tCgwmNJ+lVRMb0DFljC6Y8To+5JZK&#10;LAWRmPiQ20oxW5+fpOMEE9s0iW2mAk6HJDZdF2OOpJbDe1o2CanpAqd6E6YpkKVd+Xn4I084RmRk&#10;ZmAiBmtDgzSo1RPYwnM6SETfPxjYsacy8+fF4Pe04QEzJI5cbiDBLdiS5bOXMD3XUuQmGSE4nv+2&#10;VFn/mQ+rjBfVk3QweZ/ExdO7n1H29qwE97wER+eS+5W9Paos7g1ldG/pvXe07g46lCA3hCaplqUG&#10;ZGteboYyI9Yti01l6VrdEAFiGyux+eOMzs1AyMejISVlS+X3+gMdS+gc0kgHD76XMbHRskY5O7vq&#10;qkezT33qc4pzcaBu0T9KP/l/kkYzKSTUTP7mb/5eP76yh7BQJJwusb1fInukENtNhdgOOTBev1mU&#10;LzBd9O26ix6nIBJJDSKxwSQxVkFpDGPXFBwioQESMakZZFPIDaat074gNqpJdQGPF5NOU5BUQDAW&#10;K2hZj0t6X/q2MgYYR9C7z8vMY1Lz+MBt5yclOpdDRbQ/zcafg0p46dn4txlkbxLcTAlk8c1Cgsun&#10;51L2xvi3OcqY5khIeyh74/E4e0pwG5zgtip7e1LZ25MS3OMS3F1F9eR9Etyreu81ZXVvSHpv6b0d&#10;zNpPp5BNCZXEVpCLTdm9Sc2LzcoqxxedF6PWck8+YTBxQPsVLYfody7DDXGdcaQXVHHqmmzos9XY&#10;kJ1++i3Zd7/7PcW5OEC3aIzS/5OMhiv/8A//nG3YoAu1P912j1ublbZPyEoPF2K7RVytv6N1m02v&#10;C0xS4aId94HeUqskNqQGNpwg7/ihO9KxCjBeapBKzVghEBv/T9fdqHXwALItE5mH973UKoktkpnB&#10;PkViA7tzj87XcMD/ZoMBx14NLzWD80ZGjOC6JTim56L9baEEN/tWIcEx/m2OBLdCGdxKZfsrlcEh&#10;uFPpPakbq1seU3YmwT2irOy2IoO7U4K7W4J7Ue+9rPdywem9N8ng9HqHAviOVG6B0N6VIN4lazGx&#10;ObmZ2KxscBPGMUXH7knPgZGfR4RGliaxpOc3os/vLBHmT7AmU4uWV4PjbHZvx43Z9OkXZhs3PhwG&#10;5dFFnKwMNsNWbCtWnJuNGUPDbAMNwgyofkdCu1vMPUeFvYFtNEKfi0zfy9i1WmIzqXmxwfg3dSxX&#10;9Jaar4KMYPybF5onElsqtUhsXmIRqcwMAlYYaIYZfX63JpIG8JQomBvIbbbkNov2N8ltluTGkwNm&#10;K3vLBbdVYpPcVip7WynB7YHcHshKq5W93aTs7RbdFN4qwW1J5PZ+vfeCpPeSsrpXlNW9KLE9/Ybk&#10;JmG+Ta/HTY40a7tUKNhXE9sEJzYrC3ZM0TkAf9weZu7gWYTEgej8RvT5jRlo3UgMoLe1zkG4rFGO&#10;zt5++5ez73zn+wrAkQh2JbEk6kIxe8iJ9qNg2Int05/+i+zQQ6n7HoCMmELqXUntHnFel/6mPj1Y&#10;r5lEFxjkF6guLGYfGftib7F5oUViM8YpCLUdo+XalgnMiyWFKkNIxcZMJl5qSCsSG7CMwMp3Rt9h&#10;WOCKjt2IztdwJNr3gRAFcE8axCO4maF6sgvBKXvLBXdjj+DmS3DLJaLlyt5W3C4Q3D1ZPv8kA7wZ&#10;3I3gbkZwRfXkbRLZs3rvWWV1z0twT0t2j76UlR5n9hK9fl3bRHDv6P9cbNY7MpFaH7EVcvNiq5TJ&#10;c1y1zkc7WZrKPP/b+tE5rkTeW1H7lEuNv/sDQ2Qa+Vw1dP603W9/+ztxkB6mRDF6JDCsxHbUUboL&#10;Hei8agcfpAtMQjOx8RoWUxURrD9QoosqpXyxKntrv0oXvWQVSQ0isQGfGatgM+aUnVKpBySIqBBb&#10;l0Boy0Q1qYHvHOIzRsOOKTpeT3TOBpuK36tAnXcYMOjiDcrq80BWdEpKj6ER0qAdYeewHjjn/H5d&#10;ZG9FBkf15DIJbpnKxTJdOwiO6slZEty8ov1tTwnu+EJwZHBbJLgnldE9pfce0+ttyuC2K2N7RDdd&#10;TLL8iqT5mrb5hrb3lra7QzK1qseUPmITXmyR1DwcV3Q+aHpoO2/n336d6Fyn5M9Xo02M1/1B11bT&#10;HydzbXbQQddnH/7wb4Qxr8XgMCzE9vLLP6sC0KTus48VIrtBbClew2B3HoHoIgO7QMsXqo51nO6K&#10;+yM2liE3XrcrKI/VBWjiqRdklT8KpwoWdHygqUQ9gSY6T41S1zaRF3DHD8gK6NZtEMBSuPHROW27&#10;Uujz/hgawQfjWkTnthJkb9ykMDxgKe1vEtECCY75J7skI8a/zSJ7u7Mne6P9LRecZHbO9p7s7XH9&#10;/bBe36cM7gFlcNuezUoPPa/3xAvaHnL7gLaZZ2+S5Tva9g6Joi6xHasyKrF5gdUD56GN869rIz3m&#10;9HxF5zsfV4qUGokjjX6uFudmN974VBjzWgwuu1RsP//zv60fn8c5RIWiTvbQ3dlysUQsEq9JYnTx&#10;p9MIQmMc2/vESSuVtRXrsT6fi7bXKNHFZqQXJhcyjepcxOMVaKqJzS9Ll49Zp88r44gkBox943us&#10;K74FCQsYPrB40v31nzF4LzpWT3SeGiXcNsEMiVHNA4wvMghUnkhmHsRmKFtoo/o4+c7+kJ6/ekjP&#10;cTXIuPNxhBLcTAlupjK4LsmoqxDc8qL9LReca3/bQ4K7Ua/veKRn/sl7n8hK9z8lwT3Tk709J6m9&#10;oG2+pG3mgtM6b2idNy+X4C6S4KqJTefuIp3r/a7rEbCNv6zFOJ3rdsUByl50rNG58uc6H8/WSBxh&#10;iA5lI1rWOG1tl2THHLM5jHkthoZdIrZ//udvqgAc1qdA9Jsj3qsLTNLaIegBSYZ2s0BoDNC+TzCt&#10;FlkcvSS3CV892U5QDLY7EPwF57EL0i5WqpZMOpyLia/1Fle91ZW0vzEDwgRlJ+VAIXxgMHxgsH1J&#10;pQbpeobfVnSMRnReBkL4HVQlWmCqxCnZhAknFZyY7b//2mzLlr1yurqOy98zeosNThIIjk4LEmi0&#10;D/UQncda+PNcCfutyN5mSiRlwUlGCI7qybz9DcEV7W88HmeupLZGglsjwV39cFa6SzdW96gMmeCe&#10;0nae1fE+r22+oGztJa3zqtb5gM7365cog9NNwzsCwfUSm24U4eLTJTZJdqn2YbG2ZTdYEcycQ9mf&#10;rP+pMue9qOxG5wjyjLyROMINEQ8FpvxEyxtlY9bZeVwY81oMLUMutnnzuDsmKEUFo5+Y2OBNJyyY&#10;pkI7VXSIt/T3M+J+txz2HGC2WI1KAc5fsCa2/EKnelGBCVlFMvNYlaQxfoe294q2r8Djt5/ig4Kn&#10;HqkZtp30+KJz0CzS78q/j6cYRzI7NVu9+qhs8+Y12TXX7F0W2eGHH55NmXJCNmWq4H9x3nkHlJdv&#10;3rx3tmHD3vq8FxuovNLeM67K2KlapOewHtLfLsX/ZsigLDiVoW6JZZnJjexNgpsruc1R9jZX2dve&#10;94r7JbcHs9LBD0luLnt7Qtt5WjJ/Vp97XstfkABf2p6VXkZwF/fI7U2J7W3aJBGbRGZSu/acHtr0&#10;/kpli0u1DZ4iTs9OLzRgXsZJKvPWGcovS481Oj/5vI6NxBHa3pgKC7lFyxtlbfa1r30jjHkthp4h&#10;E9uZZ27Jpk8f4B3S5oVZ6XxxmuDvAyU2MjIk9bqgez+vZ9KO4j63SH8jPgZrUzXJZ6ieXHmaLnrd&#10;rZ+h7V0oNhXbbQZRgEsvWDCxcWc7/moFKd0JMwNJJDSPFxsw08kY3XHnbURn9/4OIwoQRj1ii45z&#10;sPHnz/ajjYBGgOottKOPPjTbtGlNLqolS47NFi7kxsWWF1WObQ57TyxZcnS2dOl79NlV2WWX7ZOt&#10;WsWEuoiNbK7I6NpUjuw8+v2qF9v//pD+huCl5qEcUT25SJkSY9/mIhUJbvbNPcMD5hTTc62W4FYX&#10;gltTCO5MyYvs7VFJ7QlJ/Cmt87Syu2eV3SG490twLypDeuUiZW+F4HKxmdRU5kxssIhsUd+xTFnf&#10;Egl2sYQ7V/vWrmturNY1oUVi45rwx+vPRz5ImqpHXvcHhgwwawidhaLljXJS9vDD74Yxr8WuY8jE&#10;NmkSgUIXWKPPSOJpz5ad0X5mbWiwuS0rHa87OCY+PkgXW/T52yUt1j1Z672o9bfr9V2C+SSt+hKm&#10;csEGn+8vUWADf8EalrmV2aT3FVwmvBhLDdKszabxygX3rL5Ld6T+O3xwqEZ0LENJer7CfSRbYIq0&#10;HmmNn3BSdtPNyry27pXNmk3g2ym7nTihhXKzTO3k7KCDVEbaJLUcZnAxuSE6batdwd3Oabq/9ZAe&#10;Tz3Y7xgJDfxyerXOUpaU956UUBgekAtOguHxOKskuL0kuL284CSwfSUvBPeIlj+mZU9o2VNa9gyC&#10;kwDzDE5yf0k3XwiuLDb9Fl5qcIREMkPrdCjb7ThX6G/GlHa4LK2S2Lzc7Php88x7r+p1vyHm8Dia&#10;aFmjnJY9++wHs29969/DeNdi1zLEYlPQzeGiiApLFW5dtFNscGshIrr32zrH8x3uM9W4ek/dkerz&#10;tMOZ1GAud3bB+o0QBTXwgcqCUR+5iTEKGON0lzz+yVhulcRmtClDJsugF2U5QCRE+z1UpPuSYvvs&#10;ISPNZ4PoEdaUKSfmQjv1NJUDOuNAWWaOSGqePCPzOLGVs7YTCvS67XTtj4Itv1207/UQHV81fJmp&#10;BPtD1SRy4OkBZcEpg2OAN08P2FNy21MZ1SplU3vdIbkx/q3oPXmYBHeZXt8lsT0qHteyJ+/ZKbjn&#10;LlX2Jlk9IfZ8j64ZVwUJmyWx9cro3qvvPlCsSaBXLuKtJTaDB/TmmZa+LypDFaEzEb0duVmJljfK&#10;5dkee7Q6hgx3dpHYgE4P3En1o3py26ys9FZ7j9jIuE6R7KL16uUFbYNOJwhtnbY9lql3gvUGShTU&#10;IA1aFpQ8eRWl5DThqb5i81lbJDYjn5JogNXAzSY6Hx5/box8Bhnu3Blwf6rK1Em51DZfs0bLkFdC&#10;f8TWS2pObGWpebEZCuR0gDCpRMdRi+g468G+MyUtP8D4NwQ3W9nbHhLcHhLcHghOGdxKCW6BBLdA&#10;EluoDO1QSewICe5IZWfn6v9HlNmRveWC0/KnNyl7W5eVbguqIK+S9C7Sd8F7RCq2PQViA3pNVhPb&#10;eNrAqErm99bf/YKy3mDNUBX22OPy7EMf+vUwvrUYXuxCsXmo/utHY+6NiyW5tqy0SZKLltfLG9oG&#10;1ZinaHvR8mYTBTZIA5UJznfbh9Ih+v9lvbdjp9zqEltBPkUQcmBbu5DoHHjSIG4wviwfh0bQOjU7&#10;6OC1udhCqfUhkpmnTrHxANf8Ia4K5GQRdCrxv12+nw2SHm8t/PdCdGNkMIaR6dZWKHtbLsHNk+Dm&#10;3SgkuPnK4OZvldgkscOUwR0uga1VhmaC2673H9H7ZcHp2GcevlNo1wgTmknN8GIzqRkmNcZPeqGN&#10;JR7Qa1F/1w3xg7KtayRc3ihsd0M2fvzaMK61GJ4ME7G9JGjU1R1gWLgCpjahznw6Y8CaXfdeg0oB&#10;rZ4gRfXkuKv1GQXqNGtLZeYxseVye7/oR5XtYBCdA4NzYUEupU0ZAWLLRXRqLrULL9ovf10VBsT3&#10;EVlKHWIrS03L82ou0Z6IzYiOrR68uOrBf2daXoByZHCThOC6lb11S3C95KbsjcfjHCrB5XKTwNaS&#10;vd3XI7cTH8hKt+q9R7XscWVpM9f2CO0SZaxeaueJesVGT06frbVz/eu3aqi3I2W6mDmmaZyfHXLI&#10;xuyLX/xqGNNaDF+GidiMFwSBIypko4gooIEPUikEKR/kx1yoQCAsa4uEZnix5XJTxlfS3fiuOtfR&#10;sQOB2h+jZayQj3kiWzMR9Yht3XkH5K8rgtRyvMQiErG1S2pjkBtCM0xsdFyhZ14VsQG/WXSc9ZAK&#10;rBZeYBHsi51Lm4EmF5xlbzdlpYMluIMluEMQ3G1OcGRvCE5yO0/l5gL9DpdLIl5oxgnCi82qI/cS&#10;qdjAxNbOeW1ETHyONtdo2UA4IX+KdRTLWgx/hpnYDN1N5t1zm30HNsyIAhpEgQvsLtzDXe4Y3XVH&#10;QjNSsXnyc91I9+kGqXacyMCLzSAY550IlCGURVSH2MpSA32mqtyQWcEYqCC2PFtDsHRmkNjy3qvJ&#10;/homFY7NH3d/8OcnWm7YOl5mHrJ9E5sX3CxB9rZKgjtI5QgQ3CFecHdmpf0luP2VwS3VukslkjP1&#10;uVRq64SXGhwiKoltpq7vSXQM6UdNTRl+g0Y+Vw1uns7MHnrozTCGtRg5DFOxGQTdwbgbG2ZEgQp8&#10;UDMsE/DwzLYxj2q57qr7KzYoPSE4z0NwrisdFxCAQ0EUPdx6iejU7MCDjqjcxtZLaqDPMIG0MfY0&#10;cbrOn5ggJvK3Sa2a2AimF+k1D3PVPtHGFu5zAr9b+vs2i/Q88l3p96dS81AluLeytzW63tZIcPtI&#10;bvsqg9tPcltxa1ZaKbmtvD0r7SHBdeq4j9P6xgXCxJZKDQ4TiI3Jt73UplPWGhETn9Pv0vTOUBdm&#10;mzc/GsauFiOPYS42o9FqihFGFLQgDVwGAQz8320KUMxC0i+xeTjXgzDVGNQ6LgJwJAkEkveQO07r&#10;IZ0esQFiu+bavbO2PBsrJDamYJKENV10BMyQyObrM3P0f6f+nlIwWXixtadiI1NwYpuWiI3MKJWK&#10;Jz0HzSA9j4YJjv0yidl++n3i5ohlCwUPnl0mwS2T4JZLcMuVva0oBDdV55TlXmxA9naaiMQGvn2t&#10;i5sUYoFe9wuyqQaGCdXkqmzPPdeFMavFyGWEiA3eFvTqiwrnKCIKXFApcHmxQT6vIdVkCtANiQ3o&#10;labPR/s3EGodlwVdoO2FLuFUl+Wzvkss+ROUj9e6ZF098lqy+thsy517ZTffvlpSkqTmaL/nSYJz&#10;tG4ktBytx9RuiI3/+YwxW0zV8nGF3LzY8rY1gusF+tuJjQmJI2FUIv+dmoQ/f5WI9sFjYjP6yE3Z&#10;29ijstISla1IbHCSSNvXUrG1cf3SAUiv+4V+j7wKmB6K0fJGOTr7wQ9+GMarFiObESQ2eEc8LZjr&#10;LSqoo4goiEEUuCLyrvGXKzi/pNc6d9UIz/Wr4jahbTWD6Fg8CBqZIbIUBEKWRjY2USAbMrfxeq0s&#10;q11Z1w137Z1teXB1tvKIIyQsic3ofm9Wmusk110IzZPIbcsDq3NOv+jgnu8qi41s7WK9TsRmvfsi&#10;aYCvNrabkegcNEL026fYd0b7BqnYgJuKpcr+EdyEYyS1zT1SozNIKrUTBWLjf8/xBZO4Xun13IiY&#10;OOc6x+GyRnlP9olP/Gn+0M8oVrUY+YwwsXnuEgouYcHdDag3yLXRJkHHiwf1WuctIjy/BudZgX+g&#10;VcGV9tcHWGbKgEpiG6M79zGSz0Qxtidjy9vG5upvseTg92bnb9o7u+qWVdnJl+wrifHU8aN7mK7X&#10;nZJTlzK+WQWTJD3oOF7rH5ydctEhudCOPeewbPVRR2cLDkSOEugM2nTI1sg2dD692GYo6M7WPiIC&#10;hOAllmKCgfy3aQL+t66E/15/vg32LRVbjo53ms4xQjNSsSGwU0Qktr10jqbROUSv+wVDcMjQkFq0&#10;vFEuyvbf/9owPrUYXQyZ2O655xUVrJtFFDwb5SlBnf05IirIo5wo0FValsuNtiGdt36JzdgiBtDG&#10;wT5YoI2CK5jYUlKxTTpT70s0M8V4/T1ewZO2tFlCWVr3ysOz95y6f7blruXZlm0rsy0PrcwOPvXI&#10;7OCTj84OPn1tdvCZh+dcdfs+2ZZH99LyPbP3nHVwdtTxByrzkvzmKJgjNOgWnWcr+Eto7co6uFFI&#10;xYbU7EGtk0QqNPByMdLfaKB4mXmi7/bnnf3zQssn4tY5naDjRNpebGuFFxtSS8W2h84XHXIa6uBB&#10;b2id13BZo5yXnX76PdlHP/rxMDa1GH0MmdiMU065SQXtIREFz0ah/Y2g2+wqixGCD27VluXLmSSY&#10;8/+G/ta5q1tsBlkykmRbdRIF04hIaoBAxkps1pORTiHdZGoSG3N7ThbjxVgJb6KOz1dFzldGNl/Z&#10;2YIzs3PXH5Kdu0FsPig799r9s9IybXO5WKZt8ZDaxdoejNGN0gSVpwmXFChzGSupzVSgHqf/GT9o&#10;YpuoMmdS89DeVk1qgHTS36eZVJKah/NuYpuwWa/1247TcfI3wmY6Li+2SGomtqN1LvYiy2qkypEy&#10;RdmMljUK1fEXZ3/9160B1rsbQy42o6uLOneyuCh4Ngrb5I6PHlRRQW+xEwX90h0KgNF5rIdjRJ2z&#10;tvjswQfb/ohtvAQ0XgIiQ5tNNqW/55NZkaUpu5hLhiEpTdDvD3MRWiG2eVo2T+Kao+VzWKbtTVI2&#10;MlGCmiSBGZMVXCfrmKZerf25TO8pwE8R88V4vd+p8tWh9wn8YyW7amID5OYlEhEJqZnUJTcJAKGV&#10;juoRmoHUYLFIxealdpyuN55M39CEw8wy0kgvyWpsyiZO5CnW14Sxp8XoZ5eJjd5In/3sX6sQNrvt&#10;7S1Bu1BU4Fv0hjvagZz/10WNJxhbcK1EJbFRBQb0pmt3Ypt7kkQDXmx6zQDr+ZJWt9adoGwKJpJ5&#10;nScksQmS2HjJCyZITBMkKdqQkFenWKG/V16VlfbQOVmlQA3Ib74ytvlaLxeb1punvxEbz8zjwa6T&#10;lJ0gMb/vhlVLRjIxUhE1G85x9L0eeplO0HF7qdG2aWKzrI3B1kiNDiFebHkv3EbmIKXscBPa3N6O&#10;d931cvbv//4fYdxpsXuwy8Tm+djH/o8K5AMiCp6N8pggK6ENLr4AWhgK0jnReaxBnvHZuQ62nYqs&#10;Eoz/IoDaeCePF9u8VGx6PZe2MAQnsc3XuvMltdnna98ks3ZlIuN1bB0SV5fENUvlYbayrPkK5AvF&#10;coQm9pC49tSyVQrQzJKxmkCfik3/z1HG1imonpyioMwjWCrBMeXze4pQKCKSUbOJvhv4zdo5Nr32&#10;UgPE7MVG1sZga8vWjta5nMFvrs9Hv3tVlDk39LlqIMdj81gSxZgWuxfDQmzwu7/7R9mFFz6jwnmL&#10;SILngLhH6C49vBha7IQ7Z0khvxGIzmMFrJ0uF9x1QoKxbRJUU4F5fJAluyFL4AnQQDCNMray2ODE&#10;nv+ni+4z9dqJrRuxSUowT1Kap+PqXq//C6ktkMAWKhgu0d+9xKb3TGwL9B5im6vlY/V6uoL5bL0m&#10;c5ssue2ldQn4kdSQg4nNICv1x8w5SCU0GKTnOh/crmyW1+yTtbF5vNS82GhLW6TPNzQNm36/vKlA&#10;5zJc3hgLFlyWfeADHwnjSovdk2EjNuMv//JvVVgZP/WmKIJnU6C7ugJecGG0SJFE8mm2ovOY4MWW&#10;y43fjXPtHm6aBtYUAiliA6RgcjNoyxrnxUYHkeNFIbY8Y3Ni6z5PmZkyAhNbdxWxLZKMl2tZH7Fp&#10;OWKbg8z0ubH634uNJ0OsZr0CHgnjxZZKzfByGyqxAd+Xd3jRebTvh0hs7H8qNqD7fl429Lpf6Lzm&#10;n2ukurIa67Lrr38ijCMtdm+GndiMs87amnV0MAP9y4KA2Sxo5G52NchohN5ttJ08KaLzWJCKzSAD&#10;zJ/eLRn4QJpiQjNor6oktnESG936O/UbzpXUENpcvT9bGcRMVxU5R9nELGVUJrbZNcTG4ONUbCv1&#10;3tSLta72H7l5sU1OpOZhUuFIaCkceySgwSDvVKVzl557QGpGJbFN51w20mNR5yuvdnRZfFO4PFu9&#10;+uowbrRoAcNWbMbdd/OsNjopECybyRFCAS68cFrshLttpkJi1pfgPEZSg3Yxhtd05FFQjIIq2UIq&#10;NoPZPExs7coUJklgkxSc6eo/Q2LrVMDsPEdIZEzMS8/HmXo/l5pkRsaWdyEX4xC01qX6La9uJfMo&#10;mK7sizkSF0tkewoTW5feR2rGOIHY8rY6nRMT2aqCBcIGlEciS0EkkYSaSV6+eWCnxBRlzZatpWIz&#10;oXXy+UanseOzjVRXVmNTNn36MdmXv/y1MFa0aGEMe7HBV77ydRVqGqoVKJsK0uSOMrqIWvSGrty0&#10;VybnMJIamNignXGGa/W/hOCDaiQ0w8S2TDAzfLdEZWLrCMSWd/nX+1P1eqpE1s7vWohtmmTUqe/u&#10;UsbGgOoZCrqdkliXJNal/zv0P5Ibq0CM2Pif6ksvtvGF2MjW9tQ6zA8JJrOUSGZGJKFmk8/3qeOl&#10;UwV/R2LzUjOxcd6RGoPgG3rgp84Rv3VDn63GBXkciOJDixYpI0Jsxq/92sez2bPJIBQsmwYPN2VG&#10;lJNEdEG12AlVWtyFI4Li/EVSAy82o/0RfYZOHdoGY7y8yCxb8BBkoVsgt6WS0HwJx2YeMbEhNMQ2&#10;X+/NPlvb199097eqyBn6DFnWLAXbmU5sc3Qcc6/T+9dr+Q0K7lq3Q/AdcxWgZxv6LFWRE8U4bcMm&#10;Z64Gx5cKrZE2tfB3ENG6kHfO0Llg1g//fr1iG6/rgKrfhnoT06mk2dX8p2ebNj2V/emffiGMCS1a&#10;RIwosRlPPfXTKvAKTL0ENVDeEMyK0sgFvbvBOeL8v6kgqHMXEYmtzKNCmVcqMg9tbUws7EEoNr5t&#10;mrKyqYXYbJA2Ypuv9/J2NsRWZGyTxMRiEDavZ0ps9GqcrCA8WQKYpvenSmgMBQiRzGgrJGtDiOxH&#10;hBcb+29CQyJeMvUQnvdakKVKyum2kJphUkurIcfoOHMpUoWov/sFbWh8NlrWKJuy++57PfvSl1rV&#10;ji36z4gUm3HFFYx92yYULJuG7tzzhxkq4IUXXIud0NPtfQqeOm/1im2cGC8mCsZQjVMGF4ktlVrE&#10;BAVjZg+ZrQytW0F9jrY1R5KaI0nN0bYZQA1UY86XyIxJWm+u3p+n193KQrslLCAzS6U2XUwqxDZV&#10;/6/U90ZSi0AeqWRqEZ7namj/8nZDMi39HRGJrSw0MjuESNWj/u4XtF02u6bjqmzOnCuy6657PLzm&#10;W7SohxEtNvj857+c7bcf1R88zkbBsmnQnkSVTnTxtegNjyXR+a8mNoRmmNhgwjtaX4IcL8FUExsZ&#10;kEE1n4FAmLR3qmQ1C8kFYlOgLEsNmZWFpuzGpAZzC5nNFNMQmiGhIVF6UyK2RcX3Rti+IjVEEokm&#10;IjyvtaBq+LSdf0fb9VIzsZnUmP+yoQ4efK75j45iPNpjj70TXuctWvSHES82T1vbfbpAdggFzKZx&#10;iFBga/K0P6MOgmjpYIGodN682LzUUrF5ONcTdJ69yLzEUmibM6HsI+gJObWoVpyt19bGhthymXmh&#10;FdCWZiAxquSQmElthbaLzFK8zIB9RmYpteQWncuaUBY518n76bZTqeXos2Moz8Hna1LhewcE27wm&#10;GzPmsPCabtGiEUaV2L761a9n11//fl0oGwSBslmwTbqKKysIL84W5WCaV+GeqACq8zZGpFKrJjYY&#10;u1WfPa6vxCJSuRwg9qENTDKb6sQ2UTJjTsip+j9HQjMmS2jL9BmYKqYEbWh+4LWJjbkTWUYbWp79&#10;VIAMycvGE53HmhwltN/p+9H2I7GVThA65vTzNXmvoOoxWtY4s2adnv35n38pvJ5btGiUUSU24ytf&#10;+fvsued+VhdOs7M3qjsVtIMLdLenT2C9QCh76o/YJonJ/P+61lH2zdOrI6EBGVIqIDqVIDdYoZsb&#10;5nMcoyyNR810bMxKCx17ah0PXdx954902ymWoVmbVSo0Tyq36PzVhHJXodrQb9vTS2hVPl8VJMjn&#10;GulUUo0Ts5/92d8Mr98WLQbKqBSb8eCDr2WzZ/OAzGeFAmbTYE5EGtyjC3Y3pVJQpWfimDtqiw2h&#10;RYy5UJ9R1uWlRhtcJBtg3BtiY25DZgHxMIg6FRqwzEutltjYh3LnizpAbpyT6LzVBKnU6NiRnnso&#10;n/9GO4bQo5TPrXPvNYPz8usyul5btGgWo1psxnPP/eds9eq7dVEpUDYN5kQk6NCDMrqAdyOiwAoW&#10;2OlRSMYw5oFYbJHQPOPv12d1rsfSbV/b85Lx7XEGVYYMnk7FBoivltQM/z2Gl1q9cssFI6JzVxHK&#10;FT0Oa/TOTc95GT5PtWMjmRa9XZVth8sa5cLszDO3Zn/xF38TXqMtWjST3UJsxooVtJPRXtbsKsrj&#10;Be160QW9GxAG1gKCOsHdquXayd5eq09oKRNfykqTrtTnN0t22lYlfHaH4JjBxMTG0wJManQMiYTm&#10;MaEh0FRoRioyg2OPzldVEFE/HryZnu+8HDby4E6d01yizX7o58b8uouuxxYtBovdSmzw3e9+Lxs/&#10;nq7KTwkFy6ahgJ0/VTq6uHcD0gCbUm5vUgBlZhDGT0XyqsYUMf4tfZ4Jfc/rKzTDi82DoExwiC0S&#10;WYqJLRKaJxJbdJ6qwkDnfo4L8+c4L3+NdPCgupHPIrdoeaOcnN1++wvhddiixWCy24nN6Hl6N2OA&#10;FCybBtWTj4ujRXSh7wb4QGtYew+Y4MZt1N86/5HAIpAaTCgY96K2rfNcr9QM1kFE0TJItxcdj5Ef&#10;hwOZNZSlAULqZ9Zv+5EP0r5MNFLtSFnl89GyxvngB389+8d//Nfw2mvRYrDZbcVmvPPOL+tCbPbD&#10;TYH2t2a3U4wAfOA3vNgAAZg4yLzGXCqpPBkLDUxqXmzG2Du1zZMlFgV1tpdKqpwpOqL9iGCd6Hgq&#10;EZ2PqtD2yOTSjXajp3xxc9bfdl7dVAzoeytxeTZ37oX5NRVday1aDBW7vdjg85//UrZ5M135my04&#10;pvui3aLZAWSYEgV6k4gHoZQztwIEN07nv5LQKonNyKV1zs7MqRLRvgxUaul5qAt6HNLmGy2rB2bF&#10;oeditKwafGfzZ9RZu/bm7N13/1t4fbVoMdS0xJZw4onMFdnsh5u+KC4RzR4LNAKw4O9FYpjcDLKs&#10;tvdmpYkPS2w76hcbvSyBHpc8c41ptPz3eGw/UrzUvLRqER1zVSgHDHaOltWC8tPo5xnU3ej3VoJZ&#10;Qy7Jr5noWmrRYlfRElvAHXe8kE2j40DpNaFg2TS4S6eKMg0Qo5RIBF4mJhsTm5cLD8ic9EptsZnU&#10;TGwGnTDaN9QnNYNsL9rniOh4q4JYeOhntKweyPp5JmG0rBq02zV/1pCxYy/PurtPDq+fFi12NS2x&#10;VeA73/le9ku/9DFdxHTlJ1A2Cx6Pc5iIA8aoIhKCF4mXTio2oIMJU0hVEpuXWiq2sW9ru8/r8zrX&#10;tcRm+1bvMUTrVYXfm2OJltUDn28k2+dzdAwhs4qWN8ph2b/8y7fC66ZFi+FAS2w1+P73f5B18PDJ&#10;pj89gIducgfe7C7Ww4xIDBCJhvdSuVE9Oe5Sof9NbKnQDC82zxid63yKL22jGtH+Dwh+X+17uKwe&#10;6PrfyOepFaBzSLRsIByb/c7vfCq8Tlq0GE60xFYnv/ALv5MdcwydQXicjYJl02DKL548HAWSUUQk&#10;EkjFBmRviMx6NsI4ZR5jL9LyDb1l5omkBmNE26PaD2a1P6fvPkC0zw3DeLSBTLlGeeAZa/3N8njY&#10;J9XdA5FpxKnZAw+8GV4XLVoMR1pi6ycf+9indaHfLhQsmwptMM2el28YEkkFTGqetHrSuvG336Bl&#10;z+8UWiWxjRVILRdbQekFwXne1Pv7o33tN4iT6agazcIZi8bno2XVQIAcU7PHo12VXXPNo+F10KLF&#10;cKYltgZZu3Z9Nn78dl38BMtmwl13jfkBRwNeKobP2kxslr15sfG6XRlRu24Gxj4Xi82EloqtLDiq&#10;6xj/JRnx3dE+1g3j0cjQ3EM/+wW/N9WO/X0sEiIls2NOyGh5o1yZLV58Rfboo2+HZb9Fi+FOS2wD&#10;ZMoUpueiQwjBslm8JNaKUT48IBWbkQouxYSXc4lEpvM/bkeP0HyWVk1sRr4vAznPjU5jBXTqOFQg&#10;qGh5Ndhnqh2jZY1yTTZ58nuz3/zNT4ZlvUWLkUJLbE3gy1/+moICXaoJlM2E8W+j/OGmkdiMaoIz&#10;sZG9jaUK7ni9/6TQeYuIpGbk5/mInftUF3wnn2m02pHf9bjkvXrhe5td7Xh5Nm3aCdkPf/ijsIy3&#10;aDGSaImtiTz//EcUIKjiIlg2i2cEd+fNny1i2BHJzagkNz/TSPtlWlfC6LfYjAcFHT+0rYrw+9K5&#10;g56y0fJa8DtSbXmFe69eGHrS7Gna1mWnnnpn9vGP/0lYplu0GIm0xNZkuON9/HGCJNVMPmgOFLIK&#10;guIor56ESGxgvSeN9L2y4CSONp3/fovNuFFENxK812iPQ7s5aSTTMhlGywbCGdmnPvXnYTlu0WIk&#10;0xLbILJmzb0KHsz2HwXPRqH3JJ0e6LAQBatRRCo2w6Tm/05BcG0nitsaEJtBVkaGBtpWtI91wfyM&#10;jfR2tEmOo2WNsiGbMOHi7NJL7wvLbIsWo4GW2AaZj370E9nKldylPyui4Nko7xNILgpeowgvsOg9&#10;A5lF7wOzl3D+I6lBeH6N50SjM3fw+/Dd0bJq2Oea3Y52ZbZp0yNhOW3RYjTREtsQ0iO3Zj+9+2BB&#10;4G00+I5QeokreC8i71av8z/oYmN9fpdoWTX43GA8CaJnf6Iy2aLFaKQltiHkC1/42+yUU+5WkGG2&#10;kSiINgrCbPZYpmFOWVbBe5XIBzLzqJfT9LfO26CIjUyrkXGIVFXSjtZI1/9qHJ0/9DMqjy1ajFZa&#10;YtsFfOYzX1TAof0mCqQDgem+BtIWNMIpC6wWdNGn3ezpJoqN8842o2XVYF/I0pottBOz//Jf/nv2&#10;gx/8ICyDLVqMZlpi24Xcd9+rWXs7PfBeEVFQbRS6kg9GldZog3NEdvWAiM4j1BIb24h6UNaC72WA&#10;dbMHWV+UP/QzKm8tWuwO/OQnP2mJbTiwZQvBkzFUUWBtlPcLBgE3e9zTaITsmWrA6DxWEhvnlXFl&#10;jfRO5bNMhRUta5SLsqOPvjH77d/+w7CMtWgxmkFmnpbYhhFLlxJcGa8WBdiBwPCAgTwPbBhzy9z4&#10;/YZgRg+eAvCmsHOXio3z2MhsMGzDZiuJljfKpmzs2Cuy733v+2GZatFitJLKzNMS2zDj29/+joIV&#10;HUG8mAbKW4IBwky0GwXHEcqxksQDpXhZw9DmxXmyc+fFxvtUOzYyjdZgzP15dnbmmVuz//iP74Zl&#10;qUWL0UgkspSW2IYh3H1/8pN/psDF9E5eUAPlA4IOJlGQHIFsn5qV7pHYLp8cLx8QPEKG829iY7Lj&#10;RrJePse2omWN88gjP5V95StfD8tPixajkUhglWiJbZjz5pu/qEDGDCaRqBqF58lR7dlIt/RhwuHH&#10;ZqXnJTXEdp0Y3+zBzAbPOWvkOXmc32Y/X4+ek6fkZSIqKy1ajCYiYdVLS2wjgN/93T/K1q2j7afZ&#10;Dzi9UzQ6me8u5vY5WekZCe1ucYO4VkTrDTlMn8Ukyc0W7TnZE0+8G5aPFi1GC5GkGqElthHEP//z&#10;N7Nx4x5SkHtNRKJqlLMFgot6/w1DFisTekkie6IQ202F2LrJkoL1hwRExqOLomUD4ZLsuOOuC8tD&#10;ixYjnUhKzaAlthHIOefclk2cuFVBr9kPOD1abBBRgB1G3DE7K70gkT0q7hI3F2K7eny8/qBCu9vJ&#10;otnj0TZknZ2nhL9/ixYjmUhEzaYlthHKt7717eyppz6kABgJaiC8Kg4XUbAdJky+qqd9zcR2q6Cd&#10;bZdkbGS6jT5stBKHZ1//+j+1HvrZYtQQyWcwaYlthPNbv/UHCoS069DjMRJVozwsGplRYwi5YHVW&#10;ul9CWz8hK7U1Wy7VoJcjQzKa3T65Lv89o9+5RYuRRiScoaIltlHCm2/+UrZq1R0KjpGkGuUFcYNo&#10;9jPBmsDy47PS5u6s9KDEtmFsVlq7b7xe00H2zZ7N5czsmmueyT71qc+Fv22LFiOFSDK7gpbYRhkb&#10;N5JpNVtwwPyTw+ThpotP7mlTQ2rA60HvPMKckLSlRcsaZUP+e/3TP30z/C1btBjOREIZLrTENko5&#10;9FAeVvmUiCTVKGRvzHG4ix9weunsHpExhg1MbBCtPyCYjoxONdGyRrk6mz378lxq0W/XosVwJBLI&#10;cKUltlHMd77z3WzixCMVSJlSKxJVozwi2O4QDQ8YtzErjXVsm9XTtkaHES818OuNEdH26oI2u0OS&#10;95rB5uyVV34u/L1atBhuRNIYCbTEthvwxS9+VQGV4QGRpBrlHXGsaP50UX14V8J6S9whbhP0grxR&#10;MEAbwd0pHhMPi22C6kkGbW8WExrJLnnoZ7MHWDOM4oj8t4h+oxYthguRKEYaLbHtJnzuc3+dbdnC&#10;uDcCbCSqRnlMDKLcrlnZIzZ4uxCWZWcrT85KewoyulfGZqVn9R6Ce59b59SF8XZDeAxN8x/6uc8+&#10;G7Jf+7WPh79Lixa7ikgIo4WW2HYzGB+1fTuPZWG8WiSqRqH9rQnDA04+MCvdPiErHaL/J12RlfY5&#10;MSvdW0gKuTF2jdddyYNUzzi8J6ujzY0B22R3d4yR9ApJHartXbBY243ay+gYMxgdT87IHn74rfB3&#10;aNFiqIkEMFppiW03ZevW57OFC5np/1kRiapRLhYXiCjQ12C+PmfZmWVc1o7GDP5nL+pZdvqC+PPr&#10;DpIUtXzdcmVw+p+qSaotqaq02Umg/JlLBTJu9kM/L8wuuuju8Ly3aDFYRAF+d6Ultt0cOjIsXEgn&#10;kEhSA0GZVn97Tx5/1E6xgUntwhnx+rV4VJ97tK2nHc6kBufO0nLaBxFb8LmGuTJbvfqC7N/+7dvh&#10;uW7RYqD8xAiCeYudtMTWoqcglA4Wb4tIUo2yQ7DdSAIVOPiEnWLbUogoWq9eHp7Uk7WZ1HKZHSqa&#10;3aPz4OzHP/5xeH5btGiUlsQaoyW2FmX+9E+/kK1a1ezOJcDz5PoxFoyu+ovO75HbQMQ29aqedjd6&#10;Uh42JytNeY/eb/Yg8xOz7dt3hOezRYtKlDMvIwjOLernxwktsbXowwc/+FEFbDKbSFKNwvCAu8VJ&#10;IhJEwH6nSE5NmI9x0lH6v9mDyjdkO3b8cvZP//Sv4TlsMXLpI51a/CQlDr4tBkYqr2q0xLabEF6Q&#10;Nbjr7pcVwJs9/g2QVbPnW4ygp+PpyXsD5bJs5cqN2dNP/3R4nlsMjKgcNo0+AqpFHGBbDD6RrKry&#10;4960xDaMCS/Oeggv0sb4+7//p+z0029RQN8mIkk1CrOXJF32mwY9M49L3hs4BxxwTfbTP/2r4W81&#10;UgnLTzMIylJziQNii5FDKKhqJPKqRktsTSK8uCPCi3SoiAtYvSxaRPbT7Kd32+wlzXjsDO2Da5P3&#10;Bgr7tT4/9vicjlbiMtCiRS1CKdVLIKlGaImtn4SyigiDxWAQF67B4vHHf0qB/nwRSapRGDDOZMMD&#10;GSSN0MjUomWNckG2554XZN/85r/r2KNzPxKJf9cWLRohlFN/CKTUDFpiE6GYUsIg0WziwjPc+Jd/&#10;+Vb2X//r7ynwM7g5ElWjvCSOEZFkKsH6ZHzN7r5/TPb5z38pPP4WLUY7oYQaIZDOUDBixRbKJyIU&#10;SLOJC8fuwMqVWySBR0Ukqka5TTARcbU5G8kam/2Eb6odT8lee+0j4bG2aDESCAXTKIE0RgLDQmyh&#10;kFJCoQwGcWFpUZkPf/g3smOOaXbnErhRpNNd8TdP9G72xMvnZjff/Ex4fC1aDCWhYBohCPijkx/n&#10;/MjRVLGFQkoJZTIYxIWmxeBxzDFkPGRvzZ7BhLY3xtXRDteMTiaeq/P9jo6nRYv+EMqlv4SBe3em&#10;R1opXmIRpaGVTUpcQFoMjPCCGUL2Wn1+NnZsszO4B0UkpkbZmE2denr2wgv/JTyHLYaOqAwNKWFA&#10;bTFwYilVIhJU3fyoN6VYOAMlLsAt+k94IQ4WYeFsjG98418lD6bRiiTVCM0U29rsk//7M9l/fOe7&#10;5WOPzn2L3vQqK8OBoNy12BXEoqpFKKh6SUSWIrHFhbjFwAkvxnoIC8/I5Nd//RMSCe1ikaz6QzPE&#10;dnG2atWV4X7WJPqdRhvRcbcYJcRyGUxCIfWHQFj1stuLLbzAqxEWmuFIXNh2FY8+ykz/m0QkrXoY&#10;iNjWZWeddV8u2fhctaif+PdtMbIJxdIMAukMBaNCbKGAKhFerLuKuJCNZq66ira3O0Ukr2o0IjY6&#10;mpyXfeYzfxXuS4sWI4lQHENFII9dzQ+rsMvFFsqnEqEcdgVxwRtthAW8BtF2IpYufZ+k85yIJBbR&#10;P7FNnXp5dtxx14Xf3aJFNaJyPexRMB9tRMKqzY9yBlVsoZwqEQpkqIkL+mARFtDhggpJU4i2XfB/&#10;Pv35bNw4psKimjKSmadesW3WNg8Pv28wiH7X4U50HLs9Udlt0VRiEdVDj6x68cPq7OLu/pWIRbkr&#10;CWXcXxKR/mg486MmEW3bo4K7bBmDrR8SkdCMesR2ZPb5z/9N/D2DRPqb1iQqF80i+r6A6Dh2e6Ky&#10;26KpxNKqB8mq32ILxVKNOPAPN8ILv15U0FsMLZ/4xJ9mF174lOR0s+iv2E7I3n33V8PttmixOxFK&#10;uy6UVTWK5LMriCXYw7DoPBLKpR70g4wu4qqjWoSFbYTymc98UaK6XqTVk5HYzsy2bXs9PCeDR/S7&#10;jTai4x59ROVv1KDgPtKIBNVvfthDKRSGERb64U5ciOslLCSNoJPconHOP/+urKPjXsmLGf9TsV2S&#10;HXTQ9eHnWrRoMXBCaTSbQkI9xFWKjfADUYrlUA+xGIaCUCT1ohPaYuSwdevzEhkgtquylSvXZX/8&#10;x38RrtuixUgiDPZDggRQi0QWuwok1QgtsbUY9nz3e9+X1A7J/+eii9Zp0WKkEUtnKJA0aiE5DAci&#10;adXDAMQ23IglWIlQeo2iwtKiRYsWI4lYeoNAryrHlFho9RJJDQKxxSIYLEJR9BedvNFAWChaNIXo&#10;fLcYvkS/YQtQQO8PCvLDlUhIA+IHO6neeaQSfWQ48oi7vKboImsUFcIWLVq0GAnEEh1EwuytXmoL&#10;UhlbnEnVQxjQG0UHO9wJf6BBRT9cJfTj7VZE56BpROe+RW2iczkKicpji1AoTcdlYf1h2LSxxRlT&#10;NSSbWujiG0nEwaNFM4jOd4vhS/QbtmgiYSY0mAytGBsUmwpfs9HJHs6EhWNXERacUU50Hlq0GGyi&#10;sjgs6CuKoSYSStMJsrF6KIWSqYZ+7JFAWEgHhH7MVrVEixYthhmhEIYTgXga5ft9+GFIZbEpmA9n&#10;Yvk0iWF6h5QSFqIRTHSMLVqMJqJyP2qQaJpNX5GlRGL7Yfb/Afq0vFNgxzQOAAAAAElFTkSuQmCC&#10;UEsDBAoAAAAAAAAAIQBrw6fmJ/MBACfzAQAUAAAAZHJzL21lZGlhL2ltYWdlMi5wbmeJUE5HDQoa&#10;CgAAAA1JSERSAAADBwAAAw0IBgAAAM3DCCkAAAABc1JHQgCuzhzpAAAABGdBTUEAALGPC/xhBQAA&#10;AAlwSFlzAAAOwwAADsMBx2+oZAAA/6VJREFUeF7s/Xu4bVlW0AmOfc6573vjxo1HRkZGvhBLQaub&#10;1tOBJPKwio/+kLISEJP3m6gQGmheVpOFraFdAv11WSoClRAkJCAkimIphVqW3V31dVMP/PrYVlmi&#10;gAL5iMwMIjIzIm7c9zl79R9rjrXGHHO85lxr73POjfWLb8U9e7zmYz32GHuutfdqvV53sLCwsLBw&#10;X9F1y6VdQ50ZVdGCH8y0MJU2YdfgMRKyMoxGVcjIEsmwcYT8kpFuK2uCUwZAI5R/iPhmvUJUi8Ke&#10;QtWJUkGiCXtGFTOyX8qwwbs+ycC1Eyxq9iGUXRNjcgqLQiCjjl4QURy1YSC3uFqKg4WFhYWF13Ix&#10;UYy8EMyFHFiWElwDnZBrYN/7FgnFMBcrRghRO5Yjg2H/R9jPHT7ruWkrM/rYzpnWNoWOGxj2qqob&#10;/peLJBSF6Z1eKq45hWvAqyY+wGDZtA+LP4oXBYW2EOiMpvFBBkwEo1yAr5biYGFhYWHB5LVWOKij&#10;VRUtlMFKCcM10DFdB6Vp5WgThlGpKiUApVixkknGoeQSGXwsem3LqVBOrxwkk8omA6Pa77yqEvrj&#10;2+bkYmZkv5QZhhOyBuiCcQlD7FpH0Pa/KBwQptmlNI332TQxlTAYLMXBwsLCwsIkop+MnjbU0aiK&#10;abgJkaO2MF1VZakoJQqKYS5WjBCidixHkqE7l5TBJ0JvJSeJMoNp4ePMRiEoGWPrxqqmUBizpihk&#10;sTyhsq1AlvAHvKoLhN7amDKVcb5zeY8oLKWFQEech6C/aWYql+JgYWFhYWFDlG+kp/PtRu21qphC&#10;H9QMbSptTFdVmStUMwnBuBSVEoBcrFiotBSssWQx7Z+Q7Ug3/K+QFmRS2WRgVKe/BHtBlMPmyrRn&#10;Sts215q2jHJ+C0FOVYFAxhl3AiinSkBVBHxLStP4QENmitEOFywsLCwsLMzBCrdVv5E/2HayUXsq&#10;CqfSB8X/RDbSrhU3F4omk1BneAbiMWOWyaqyu7JpZZBG4i30lnH7OqbFdbwddc4M8666B2I7akpp&#10;itdQn5iVzLJysLCwsLBwLKhvPqqCEjLaCGbLprId44aPHkdNCZmqRrlCNUMEA0EkIH9CKohkkmFV&#10;b0UfjbRHYsYAIH0aThmVmZnp05N5GvaqSlCoxxsTK1YJuT+CqECfK1Vh+OjUPk9Vt29ygzrfHNF8&#10;EIraAVOrKJeVg4WFhYWFYwE/Yys+aysEEtybb5tjs9Fl+lWEeVoORXIN2gm1H7CYnaomjZWdJtpj&#10;jZ7tMcLEdl4i/ik3R29GloLpYzCsZm4Co0eGKswcMRSW4mBhYWFh4USA73XDe14hqGGSs4saVVXM&#10;xcYbGBGbEoWbYfamAgEd9SQCzRfU+tTYmtQ2vE2Ufm2hy21NtHkdJ8ttRQtboXbp7iSx2tinCgv3&#10;K6f5eD9JqLOoKmqYJciAGk1V1FOGIpJS6RJ2MQzV208QQ22oEsmiZZilK0GWIjWnb825PliqLr1C&#10;VIvCkUyt9EmWyopRJCjBm19Gy4PJbnxDo6sKBtPyD5PMKuYinyuCSMI0c/ouSxnMaCkOFhYWFk4Q&#10;NcnGa41iZgrBFKYHMyOYyhh6CPnebo+wi2EoJjwUQ22ocsg5EffJ/mHIUqTmFKw5XwdL1aVXiGpR&#10;OJKplT7JUlnhzrg5vww28Bof3dbQ6KoC1jUzLiWzirnI54ogkjDNnL7LUgYzWm4rWlhYWDhBrFYr&#10;c3stg4vzwyzMulo/PZjpbSpj6CFWlvJ4mT6tJ5Y+nzr+AYaSv4XXAPMdi0txsLCwsHCK4MXCa7Vo&#10;yEaM74mzTMOswXJmCGmGMJULc9KckLc4Gj6FqhD0KOITTUufW3wWSpbiYGFhYeE+4LVaJBTMmtfP&#10;GmzDnKa+tlGT+HWV9tDoE2GI2xK8xYdRG6LWPkrN/Pp25bHu+7xWmH4tWIqDhYWFhfuIsUiY/gZx&#10;0tneCLfX0n2HkBEKIhliGLKfSrhj9y/u8E/UHLFzsrJvFaYDlU0wTs91ZCkOFhYWFu5D8Ou7Vxv9&#10;Hu/XGsf/5t6emCycdKYlngsL87EUBwsLCwv3Oau0onC/Io7s+PP42TlJieNrNZEdxn3ME3DMzcc4&#10;DZ2c0scpviecpThYWFhYeI2wPJcwF6d/DsM5Tdhwc2yjC5tqY1LcWudae2j0OYHcJ8M4MSzFwcLC&#10;wsJrjPvxViN1oUAUzsHGArcTzJCCZhWGcTYQcjLdpE+AdWdZGqTWudYeSh8zhD7MEFWuIeOxQ93w&#10;v1PGCe7zUhwsLCwsvAYZbzVS0+r7h/t8eAAnO9FAttLFiUmsy6bjOxxz8wM1/YjaAdQaJyp9avo+&#10;B2N7pOVgB9y+msoASgNLcbCwsLDwGuY+XERYMBDygCqUXGIjbLqtTccf2FpDOcfU7CS22ucpDU3x&#10;nQunD1PmcrVer1t9FxYWFhZOATs7T3JRFUdH/5SLThzuG5lr0Eoe2G3GNdAxXQelaeVoE4ZRqSol&#10;AKVYsZJJxl2dFwCkW4RceqOYbU7pUwgAuFQ2yUg9oi9EVNWgGC18W/ElQ+6T7dMzzlXEuqecXw0y&#10;Y2GfHrtbonDA9pUZTYlT0N80M5UQO38Uk6U4WFhYWLhPUIuAt+7bt9ZY7wIdALzvgEsBTljRYA0B&#10;IGLQSh/YDe8a2Ljug4FuqWsYhmGpKiUApVixkknGoeQGGXwipH0WMwZQp1cPEDQDyNT+IFSV0EHf&#10;VnyZI0xSKZGpKg78oTN6S6F7Lt3wPwlZkUllk4LSLD7IgIlhVHHmKIZLcbCwsLBwSimKgU/Yz18j&#10;nXHfvfcOYOlZ0XCcxYLaTVUxF30DbjOugU7ItRv+J6JrGIahrBKkTCRY6BDjihQHoIu2k6LGjAcG&#10;8/KPgoBJRm+WjBUfRdyTKZ1ZE5SCSO2PbMsoXANe4f2HtO1HAK+gkJWDVFaLlKbFxKiYJqZymJkY&#10;iulSHCwsLCycEsxioAsUAJLeegewdCDo3z8WC9suFHhXBlTFHPTBzSZMZQw3RDf8T8XWJhQjRZxg&#10;WvulTeEb9A4nlml/xYwHMvPhhRxEtpUZ1ekvw15VCf3xbXNksdwn2ZaRuQY8wvtvpKvdifJUMUpF&#10;ISkEMqJZsM+ulWMQPm9Aj7UUBwsLCwsnnKEo0FYGgFzkeQFAr/CWjmPpIKAnhQL8nv8DHP3mX6La&#10;WTG7YiqnEngbdg10Qq6DkW1tak2lpRY0TCRY6CTj0cf3DuZbid64xqecXts5aAYgjdPwUVWsQdUO&#10;dGUpJhK/azmZa9DrRBQHorCUFoIS1STQZ9fCMBhVhhFHMV2Kg4WFhYUTSLZK8FZSFPAEH9gFnus1&#10;nXXlt3SIZ7Mmf3+QFAqf+HkA0MHRb/ynxGAaYldE4dwE0h/XQCfkOhjZ1qbWVGpqJpWNNHGOGsrw&#10;TirDgpBbBXK0gXJ6beeImTq+kI8tKMSgCTWx3CfZllHYhryq9scwziqfnsFF9M2FoglYipHSpJgY&#10;FdfEMAhcjUYUUxQvxcHCwsLCCWIoCmhBwLEKACB6LgdHB4ac4tnQwoCDhcLv+fzUlw6gW8PRb9YX&#10;C2Y3TOVU+uBmE6bSJuRaGBUCAFXKcIxkNZMKRoJIJhmO9gHPwscit4omlt3wv0IqMmh0EwBtnIqP&#10;IhYURmqoKGRxkub/xCh8HO+GFQP0iO5DkHqRCQotgCq1FJaqmJgCQzXiGBlHQIliiuKlOFhYWFg4&#10;ZtRVAo2pxYEkRywdBPTgFAcIFgmf8Cf6oFgo4PZb/zWA8+yC2RVTOZXA27BroBNyLYwKAYAqZRhG&#10;pYpJSgMAXZxDjMY/Q54VySGJHPYhXoVPIQAw7Ut6E3HwBaJKEJpHpKASRGKfZDuB0tX1rtkfPfUP&#10;IWemop8oLKWFoEQ2iU2kozYNepVhIMHMufdSHCwsLCwcE0NR8BZWEPDkX8IqADw0HyqX+qD5USKF&#10;wZrE+jAWCf9hEpBCYdX1GcRv/aOk68GCQe2OqpiH2kQsStg1M9S9dA3BMJJVTCoYCSKZZDjahz0r&#10;EsvesBv/dBnMRPtSmElK9YA6TsVHFCtCUYzEmhs1xEC3ZYirAKWEEt+HMMSq8clMRb9SWEo0YUlp&#10;Vs6nhmtiGDh7P0cx5eKlOFhYWFg4BnZ2niyLAoqUnHOsVQBN7mH5dU6/ooUBQtv68AHAW7+gFw6r&#10;COnfLv270/X/smLhkK4uWP2fCfPN2FB5uK6igShUpAzFSBHLGiYSLHSS8egT9BYTUQ6L6jsMDKaF&#10;TyEoJYVgpBhnyJZgCEUVlArZjkhD9gR1KKWEU5foqw2pDKaqT6koJIVApzSN9dlR9xhG5vWIophJ&#10;4qU4WFhYWNgi6mqBhJWIe7Re2S0/SYd9jBQGYBQHQFYR3vKFo5IWCquu/7uDsVA4fD77ZqTDQ/02&#10;pOn0/eDdzjCVNq5rYVAIBImCYairmIa81H0EkvHoU+Fd+Gr0Ft34Zxg5aRWFpbQQjBRJnGIrikUh&#10;5OPkxJobNWF7gujqeIo+Gml8MWMAKa4vGCg0haCkNIkPMGDSYxgWx5WGYCaIAJbiYGFhYWE7DEXB&#10;m51fK+ZwW+mKzW1AsYtg+Wm6VbA44DZSvDUAPH8A8NYvSvpkxFcT+OuuAzj8yPAswyaKBPNN2FB5&#10;hF0zQ9lLljIUI0Usa5hIsNBJxqNPwLvw8egta5JKJPeRAxTSQlAS/fRbVBfCND4upjClblv2S7dl&#10;ZK4xr5p9Ep0zymCq+pSKQlIIdErTeJ9dE8NgVBlGFMFMEAEsxcHCwsLCZsmKAoqU0E+Bx2u9slt+&#10;mi5SHGh6HhPtnsdVhD+Zbp9CQywM0t9rXEWgug7gt38ZjWYoFPr4vKsZptIm7DoYlh6lRMEw1FVE&#10;w4x0H4HCt8I7mUY9Ogjde5QhT68cpJAWgpFRZQ9CEfcUyl5QiKEUijYUkq27toxIITVgD5+Rxhcz&#10;zhhcVN9SUUgKQUlpEh9gwKTHMAyfP4aZplqKg4WFhYUNsbPzZFkUUHhCz8Grs2b3PvL7AS1otzZZ&#10;7wpcF72tSNPTeJLN8wcAb/ni/u8VSfg6ViSgHl9jkXDvQ5NWE9w3YEdtEXItjAoBgCplKEaKmEAs&#10;mLHvSyh8g97VeX5XnVQO5oVfLnDUImNs29jUsg7GbMWXjHxybVtCMnRmJ8MZfkbLigHit1MasOkN&#10;UZrG++yaGAajyjCiCGaCKGMpDhYWFhZmRl0tkJASf35Vpr82TJG+9nQNADtcSKCxpeLiLftl+xSq&#10;432XkntE02E8TQ90FeFPAeBbVnZbES0Mkpzr734Q4EM1RUIwdQ0ZlYTcCqNCAKBKGYaRocq1gqEg&#10;khHDBLwbCgOASII4MpgWPoUgl5TqjFztD0RUF0LnuBSUgiiRNMRAtyWI9o6nP/yM+X8BGcmVhWkh&#10;kBHNgn12rQyDXmUYSDDziPdSHCwsLCzMyM7OkwBv3LcTdA4m2fRqTAsCXgRYBYCnAyGpR9YA8AFW&#10;MPACB/soxbASfEvXOXrk+QOAN70jnyixKEh/d0IRcfcDw4PPepFQn4BFCbuKhqWwlCgohoo4kbSK&#10;kSLOYUbjS987mGslcuOI72BS2BaCAd0nh/VGEhYUakFQiBBFoYgTeb9s20RhG/CqLAwA6ouDzFp1&#10;zRWimSgc0dX+IB11j2NkHAElgqkgElmKg4WFhYWZGAqDQUC1Bp2QlPOCAMEkWopNE2xLX5PY8369&#10;yXigWosBju6ICwTQ/4UDgDe+g/VBuMVoKJLIWxy97SgVCVKB4L4BO2qLkGthVAgAVCnDMNJVTGO/&#10;tEnGuU8sQl1+2BvX+AymhU8hMGxlRjPioPiKYiZsOSYFUSJp8n9iFD6Gd2Ebobdu2o/FC0QUltJC&#10;UCKbxAZqqk1lcL45zLTCcykOFhYWFqYy3EZECwNEStKRjiTftBhoLQCiOim5t5J3EIoEhK4sWDE8&#10;nfdORP1fOAB445f0f/OVASCvUTw8sJyEq+TXdQDv+y8BhlWE3o5HK3ANdExXVVkqSomCYCiIGMyC&#10;vPR9GdmuqPOOJYi5UcRnMFFtS4Xv08N6IwkLCnUhgKriwLEs+uXbW7alBInsC07tswaZmeqTK0Qz&#10;UVgiRmryZZhKMi8RFFNFLLIUBwsLCwsTKFYLJHiibt0yBI3FAU++LR0vDriew98l0gO+8ImfD/Bv&#10;/+Eof/O+HkuTA9HxdhDJ94UDgDd+aXqREv7MriNzkALz1QUsEAAA3v934d7hr6KBjdZPg5BLYVQI&#10;BImCYairBA0RCVqb4k6LYITCz6K3rElEB1PRx+lxIcgZ1f7EiWJRCH5y6Dc3apiBbk+QXUUJUrNP&#10;ME6NT2FaCJBckb1SfUpKU3VSClwTx8Dd/xRmWuE5sBQHCwsLC42ECgNkhxQF+NCvlPxDRQEARF+r&#10;w0RZ0lGsdwgsEn7Pn+gNf+sfjDo+L1Y7XMfb5HrkhQOAN35Z74A2vAAAnAfymhYFkHQ7APC+XwQA&#10;kIsE3qcKwq6ZYelVShQMQ1klSJlIsLBJDqNfMEK4MOituvHPMHoCWioKSSHIIb0ybUWVIRRVCFGa&#10;dlBOrm3vDUWWIvo8l2xjxQCJ+eaUZuVcaoTMDKNwYaCYKWKTpThYWFhYaKCqMMAkmn51KF55eYHA&#10;E+FIcSDJwdHNURwgOL5PeHufEex0AL+VfmcA58hqR9LRdiU98sIBwBu+jAnpMwhElhVLqQG+unDv&#10;twE+cpAXCJE5UAi5Zka6h64hGEa6imnslz7Eof8zECGZBCwTKWWKOwCguehTCjNJqS7IxmrYq6pC&#10;EZg9otTt5D7p9gQ1B5alAJaPTFfrQFtX/WRFJpVNCnIzeS41XDPHYGphALZKZSkOFhYWFirZ2XkS&#10;4A0p6eXJPUUqChC88nJ/KRG2VgAsvOJA0yGRd4c1sUvfAgSf8AWj8Ld/qf8X50tC60fHdFJ/1gDw&#10;sQOAx79cXjWgzxegPV9JAGDPJQDAB/52XyBIbQYJuWZGsocsFTAMDdWoVYwUcQ4zGl8GvO3mReZN&#10;KHOBoxYpxqv4KOKeTNm/UO2ZQrUD6LXEwLbNKT/9LwQ5VbsljTHuMDC4iL6i0PGRKU2TpFQUuCaG&#10;QbgoAD2OIg6xFAcLCwsLQYYHjx9n39jDE3xIhYFUFCD0yuutDkhErtyd8HwBYukgGB/7ym0/fADw&#10;1i/s/14lg9/++/1rqUjQxrwCgHtcyEDfjx0APP4VfVvFuNKqQfatSPSZhPQa2L64/W8BXjiAe/eE&#10;24wU+FSoiIaiUJEyHCNdTTTMSPcRUH2NKEllWAj01rUJZTf8r5AWZFLZZKBQGx1TNYUijZGLKUxp&#10;2+Za05YiJvqlZEC016m9lQioqenjjLcQlKgmxv5FfAvf6PiKg95rKQ4WFhYWAuzsPNkXBUiRgKbE&#10;ElcL3mSsLEhXXWt1QLKP0Cn9BCUm2ko6jveJPq4ivOVP9gb4af1v/72yQJDGjH05UvQI1Q0FQmIn&#10;vZlTGyxWKLtE1qUN+3unrkCQpkJENMyFoomGYqyIE2TMAoo4hxmNLwPedvMMNjcxJwDqWfgUAgDT&#10;vqQwMTqmagqFkRoqClmcT7Bso1D4ON6VhQEAVP+WAdBeiK6isJQWghLVJNBn18IwMPa8DnNpiDB6&#10;pX+W4mBhYWHBoSgMQEm6P3QwFgUUXiB4V11PHwFjSP2cGp8n61q8DgA+cgDwli/Ojd73d/t/sUgo&#10;kncC/bSft8tfAxYIXzm2t+Yxk3yHdin9sUtjEjsAgA/+rVCBoE3FgGggChUpQzFSxAmmtV/aJOPS&#10;p5RwAnkWoTeu8RlMC59CMKD75JRqdSIGCpUiKMQUpjRtWZ9s24RqW0oGGgoDgK5tX6oCKISiCVgK&#10;S6VOzIChGlGMRrFiIKGYKmKHfHxLcbCwsLBgIBYGwBLOD7HVAglaIEhXXUk2BYzHk+2p7UgJuRQT&#10;ZV36ZeM3/yn2qX03FgmvN35Yjf9AGm1f6guQAqEoOoSO0mcN0F58JgEAPvg31QJBiCyTGcpespRh&#10;GBkqWUtEgtYmOYx+8Qjx5JBED/rY01wIAKhUVg+U6mISMkSxIhTFINsLokTeH91OoPBxvFsLg/6f&#10;EJmZ6CMKS2khKJFNikkRcdSmgbHnSxRTRewgj20pDhYWFhYUdnae1BNXlGmrBRJYINCrLv9baqsW&#10;flWnMbmuBi0Z5zHxNZU/fwDw5nf0fw+/VAy90ft+US7AeGGAYD+0/kAqEB77qvSCtCetIhQkufRM&#10;wofyAkGLIJIZl56lRMEwNFSllry0/RSKxDAYpfCzqEskkcFc9CuFzq4ZUMer+IhiUTiMVIapdMuk&#10;8btWIu6XUkKJFmsjdfszMxN9SmEp0YQlpVk5nxKOuscwMvc9RTFTxAHKnd4txcHCwsKCzM7OkwCP&#10;kcKAJ+14T/0bleJBA29nka68KKuJJ8FjYzwur4H68jj4WpMjz6c5e/OX9MqhWOoA3vd3ygJBKw4A&#10;AA65gHEEAC/TAoFCfyWZzjvvcGKXvYF+6Ofh3r1fLYYnUhgVggFdw1AMFXGCaclL20+g8K2IUOYi&#10;Bil63GFA9ykVhaQQjIyq9FfIlmAIRRVClKadMMG2vTcUWYro81xS+wByZqb6lIpCUghkcrN4X10T&#10;xyBcGIAcSxDFSTuQx+B3wi4sLCy85hkKA0pHrqAfPuiLAvwOf35ltTiqtK9lE7F5TEysKdxG4rH9&#10;fnv/LwCsVwCHK4CjFcBqB+Ct7xgLLgtsm7dPyZ5TWPVbxgqgS/KO6Dp8zRo4IrbdCuDxL4czZ/7I&#10;qJ8IPbRMDENFXGLECJF8xzDBYMkhaA3Q2FXbJ9cUtoVAImQkW4hCJyJTqnZoyAx0ew+zV646h/Qt&#10;6DOYqT6lopAUAp3RrK6vAROTcGEQ7E8desBl5WBhYWGBUBQGPK/8SCoMNLg9wq+03M7TR+FxgHxC&#10;3kLET/uE3/J9/gDgTV862qygd/jAL/SvH9/P4/L5wJUDqQ3q9/IBwKNfPb4ePhJj32Ik3UJE28R2&#10;6DMKH34v3FWeQRD7BSAqSomCYairmEYwFEQyxHD8M+Zd8wkzMt+32eRx1KiqQhhvyJZRKHpBIab4&#10;zSXaCwN5mkXhgOwjU7tiANRU9SkVhaQQlJQm8b66JoZBuChABHNBFCAfnxZjKQ4WFhYWEkVhACxB&#10;9AoDREoqOTzZ5XZcb8F95yQSu1Pu/9d8MXl/8QDgiS/LE3bkA38L4HXGLVvR4gCwQPia0XhH6S//&#10;ITQg+4FnQ9jnD/9cXiAIIXpKRSkxUIwVMSFZCIaCSIYYlj6lJKPMWQP0HnzKLQbTwqcQlJJCMFKo&#10;nE6ZWqY0E8TC1oH0y7Vl5ENyvJPasUr0Vs6Uifg+xngLgU5h6jcMIPlJKEZpVrhYRzFVxA75DtRi&#10;LLcVLSwsLHh85CBeGEC64uKmYelA0dO4kTYQvEtG2iwisZGdhneUR/YBnvub5NYfsr3pywB+V7nN&#10;iD5vwMfACwMAgKv7AC/8TG/cpVuZhvYIRT9SvCMoJ26dCozHvxLOurcY5RMZ3W0AurEiTtgHh66p&#10;IRbFt6CMMYM5GgBto/ApBDmxIUynaKerKgx8qh16in45xO+2AWgID2Ef38Ij1o6M62cE78WKUkIw&#10;NcI7xHdg7aV8YWFh4b5k5/FvKlcNIBUGj5PnC+bEu0jjhTx4QW9CKxRa26t9V3lkH+C5n08JN0vO&#10;3/Rl40PMFrzvGvT5glVK7nlRAihnunUqCLIASf7YV/UFQjFn5Y4rTDRK1wFFnBC0RCRoXfJD0OgY&#10;J2jWQ6IH/bKeFD6FAMC0L8lN/HGL2kJolAVKE4KIUPYyRDIMe7esACnj0YiZOj0uBCWySayzpoUT&#10;ot/zhgFHMBVEQcodaMWqvYwvLCws3Hfs7Dw5XtjpFfP5VBgASRjnxrpCz0E0cYYyR26mdhXhkX2A&#10;594LsCKf7A8FwpfPUyBc3Qd48afzQa5IMTBAiwEeVFhZQB79Kjh7FlcQ+IFUieLqRxW0SeT7ChRO&#10;8QhdmYsY9JZd0Z7OYNbqY1CGTK8MP1FVCI3CQEG3T73M/4lRDMf2rtuXPbUjzaxF17yPYo8LQZRi&#10;Qo4f1hdxvFHYDozEqrl8LywsLNx37Ow82SenNEHsWGFA2USR4F2pj4Nogq/1fV3mzyaP7AN88L1j&#10;4n2UviUIVgBv+opYgWD19wgALqcCIVIM4J/WygL1HRzkCYm8IceMNGbMJgrfQqBTYYrGVS5IpVOF&#10;KSN5KgHUbghCQWRSa++SOqv2WSC6ikPpsJEgmWnhF+xtwKQkPiEBk3nYcEPR0NaldGFhYeG+ZigM&#10;OL+rFAaUuQuETVCTnGtEiwQN3gfpmQDKkKBjkZC2N3+lXCDQvN2LPUASet4/Wgys0pa9oxL9On0d&#10;K/LoV8PZs59GjbfPjMlFS6gWnzYnjTzYtNCxxHET6E2mDh1Tvyz6JynqCoOBKeMJ+pVHRtzXxOn7&#10;MC8WTow2xBGHWL6taGFh4TWJWBjsGIUBTyKpTNKdBObs1yq9u/CiSHsH0eysBP4IAD5+APD6rxoL&#10;kmEMKen40M+V+w3B2LxtYO2+egDw0Nf1f2M7wzhYckMLI9oXYO1Quxd+Bu7e/Z8AjOkRUYwVcYJp&#10;7Zc2qm8gSjIJWA7M91WloqCUFIKS3oQYKj6KWFEUUXOYQrUDGLU1PrKLKOHU7KLa/ZlZF66FYGDQ&#10;6CYio7k6IQUBE9XILQgohqmhUiAe8aFmTPk8aGFhYeH+QisMJGjiHb3yzpmse8zZFo3VupLg9QeT&#10;92v7AB/52fE2n2FuyTMCHqH+pVj0NrEOxh9Bw39Rv6b7WXj2gMZ59Gvg7NlPCx8Wfbtc2KOISych&#10;hu7LIL745+jrROnGW5odS0KdNbgepSaT2M4AkkkhGFHEKkaoQqHagTzRZmwT26tLzcUIfDKuUTGA&#10;zLTSpzAvBCWuiRi4p3k+CEZ4g+RBnOtjBC+hCwsLC/cT4qrBiwcAr28oDBDvCiz5nAa0fre8e0R9&#10;ru0DfORv9H+v2QPKT3xVv684fEWCtsV1l/cBPvaeMebQBmF4SdpGOx6P20grFxw1a+kxVKVGeKn7&#10;6uQ+sSi+Baf3iCeerI2iW04gRw2SSSEYMVRCv5ykmakMS1EpiErKeqJ4xanZN/0Y3ZAFtT4VpgOq&#10;j6roKedLwDAw97mEYC6IAiSvNueM6KV6YWFh4b5ALAwQfFewLq5asgyKH/lweXg9ByQfDW9TkMa2&#10;mzaOlByvklyyV0kd71YA94jsia+WC4QaLqeH0Glfi4ePlUnrUp9wdQEZ3FYAj3wtnGt4/sA+/ASt&#10;/dJHzCeCUYJmPX3fO6hNPgmFXyGoopzNUhJG2A9qJFPpE3YvjBzPqtWCnppvmEJ889GiITyA6uNH&#10;s7VeCKcY5AixBFGQsgpsj7UUBwsLC68hdnaeBHhIKAxePCh/4wCvrPTqquSKGRF7Ta7B81XqL8XS&#10;ZHhLEN0spDgI1VkJP+8vCPbFJ/G4evAz43yu0sO/hylgpEDwxvcSrh4QeMGgTTz2q4PyViTkIaFA&#10;4McUQRHrTE0EksPoF4/S9vWW4fAAtDditwoBgOvTjhquUBQCF9sj1+p2jLDhSINLFfY4EcciEKRU&#10;J6eA7xSqQjPjSV1r+KpSD+/SubCwsHB/IxUGnK7MIU2khJgT0XtxLF0UrUiwYks6nvCDYodI9pQV&#10;9IXc8+mXjXFb4a8WrwCe+Bq/QLDeJS/tA7z0k2yy0yatfgDkNvRH1bCdLtlkX286M1Pf/Qv/QqBT&#10;YdrTO3T454ao6VZpmySlohozhKnk5H2qds2ac7wdtUToG3g0xPZyoWhyv3AKBia9JSwsLCzcd4ir&#10;BpHCACqvlDW2ElqyztHyTkkuyYDJ6WqCZg9Mx9/kMOGP5sVSgUB9DwHggX2A53961A+fzpPnBOjK&#10;A1GbfaB95+MA6J35Q8dENUD706UHqGlh8dDXjasHYjuRRIhY2IY+xN9vt6TJp8Gpw/8VfqIwx1GP&#10;+LFUC1URZ4YQJbWFxJR+BJ38+LYWIBREMEmSUlHgmhgG4ULJiNFGHnDO8JG3oIWFhYVTTVEYrBsK&#10;g8hVt/aKikkmTcy5blNo8aW+IJoPZU9J+tVP4oPJPP7eATd6/df2X38qqAaksSCX9gFe/sl8FYBy&#10;hLcakR9KWzPb7NigNsmOFghVsLd74RisSgiSYZUP0nA/OkDX4FPXt2IsYWc2GVE/01ZVFNiWsYS2&#10;oNa+gQ66/itLW9oSx1QIckSfCMnJ8Q2Fdw22TdnrubtoXTIXFhYW7k8+VlkYRKixRXaURNpDyWNF&#10;amw5tEiIxFk5RYBEJO4D+wAv/lT/9xHkn9bDqi8QPibcXnTIBQ487iCnRihjDyWjTfaAM33IOQff&#10;3qXQPUxDXvq+Asm4TCn8KG25YL0HUK/CveyraGIwRhAnYwDtFLWA89kxC6baoSEz0O0J6pBKCaWm&#10;eOuEvllkwxb9SqHvU5L5DJJCWOCopcADuMeNve6C4esikLGlrc7fp2t8O1tYWFg4NRSrBh54pY1e&#10;HbVP2T0iqwSaXCNqr9lp44gUMDxmxAeRbKXEHn+xeA3k24tAaFyAjo2/m17aB3j5J0bdoMffVmDP&#10;F6Ad/bszbkNaA8BDXw/nzvW/fcCbzxEsbIcQZdQZgor0LdV8Tz72bTAv/ApBKSkEOYW6ELThpodM&#10;adoKRO2z+VMkA0kV3T/DKMP2BKMbnMysxYeiKoJM9acIc1AfngSpdw6DtwBqbwULCwsLpx6xMPjY&#10;gf5Vpkj0yljzqTpSW0zw2Py1JgNDLuH1Seu3kAsPSEk/pWaV4YF9gBfek16kRvGbi2AF8Pqvk1cP&#10;WpHegPnKgmQzjInZ8luRRIQMgoiEHMOncCoEOhWmaFzlwimcC0FJ0MQWBCjaKQQlTO1YFyFdeyh9&#10;RqGO6KIwFD9RBxq/0mc6qWUnmDl+U4nzYRhQlFiCKA5xVsI3wYt56VK/sLCwcP+AV9AuWBhEcjgQ&#10;rp6e346TLHv+4NhwHealHElmsWLvQDjuLhhrN1gEWHOTQb5JqEsrDIdJTpFWHvg+owyrByShd995&#10;6deXahNOuPoNcP5c4NmDOd71Z4jRFKLCaTDdkE9pUkpcFBdF3GMqJXKHavcMw7MlcIuPSzneWjbS&#10;rQ0zqc/EeVKcINalcmFhYeHUsrPzJMBVUgh8nBUG0nfrR9GunFp+GE2oNZ0mp2g5qiTj0PHQdx3N&#10;Ryt0pCJglR5SjoAxtcT+wX2AF6SvHk0+r//69tUD7PuabuzXmUF5V85kxu1FKv7bva3VGSP7bSD8&#10;U0SbPm48epQ8Wm180dsJ4qgTjpWgcjx6koFrh5Cgo4/tHerHBPz4pUVhX5oESE4BX0dtMnXF4CSi&#10;nevaW9zCwsLCa49ILhe5atI4kn2kHQre0sNzYtxQ50FjUJmEFQ91mi+QdjDp5gWCVEhQcMy4IZf2&#10;AT76k+PrDsbGDlcAj3xDe4EgwYuFtfBjZ0CSAVQNb7hsZ2WrByyLEJIKQaSDxskh7Aejn5QoWHRA&#10;vqq00lf3EYUbo6Ybqm0TOOnjqxDEfvQxvBs6XXX7DEdsrxAIkhgb8RP7PBKaCydGPSkgOSlnDW9g&#10;XdoXFhYWTiXZqsFaWDWQoLmelrjWXDF3K+2RlZIYW8k6wm2sdxKas3IkGcJ1fIxaTBAKBA768pgI&#10;fQhZ+krRqVzYB7j+bi4t53FNvjUp+50DZsdfA5DJYUrhpeiuQYxLXydS7ENXAf/+bg62o7uVmkxi&#10;Owtqe3CiWLUXhSLhceoGMg1udj9KhoePA07ZOFUfUTiSBbEZTZIDfpWW42uqTSXECgOH+gjJg/xT&#10;H8PG+iBAuwQvLCwsnEqK24leriwMNKwf+OIXWbyyWldYHgNlkhyRdFzGXyOSHGW0XckOUfJa2EkJ&#10;s+WrgW1TX+mWJcqlfYCPp28Xyj7JT7+g/Og3ALwirB5g0cf7qRWDiPbOjH6oL76xiBQM1P/qN8L5&#10;c28bX7PYUlMR8m4OncpsJHwLTh+31i+zF51zYdF70UcjeRs+hkrAGW/RWQOW0IZdxTy4lGQYqpK0&#10;WlDlkxB95L7JUpspPqafosSVE2evm4TaFxF39Gx0YBcG4Lx1LSwsLNzfTHnugCeYCL+q8tcUmpBr&#10;8VpojbUS+otvIl5MaVVASrr3UkxpzNb+yL66lJEl/VLgCujqAe+/84YKkGz4rUjZQ8uCPfkz0kRG&#10;chr9KqJUmI70DsOtREEy08IvECygLtpQfAyVgpEismB2bFtr0uCGNUiUbvjflghMh2qiKiqY6o/M&#10;0RcMUrvTKonuY/42sLCwsHBqEVcNrs24asDh+Z52RdXk4OgkaHtW36N2EvR2JnD86Rxo88SJ2EVs&#10;hsZXZfHw6DfKqwccXgBo4Bsq/otjlvz5my/ehoTFwnoFcPWpfPWglhkSkvoQfZJc45PZF86FoCRg&#10;MhtCW9M+O2aw+EJzKqVtKRkwVDLJoconUdFWhekk3HYMg6rVAiWOIm5i1lgVwWrflhYWFhbuH3bz&#10;/DIDkz6epEoX11Xgasr1UptRor4RG4sdIQYdP+qojM8XR0qmoWHV4NI+wMfpJ/wrgHtpKzottCuY&#10;DGjPHmjw2KAcJ1RGfCreswtG34ooFaY9vUM3/llPhc/QRMCn7E769LWWwsVJEsuGN0NDO7UuHdRP&#10;md1GrhVtC0GO6APQS2s7uyX0PgdgzpNiCcSnrG+Zv10tLCwsnErMVQMr8aSJHS8UvEQXoUWGBV5x&#10;uR1/vQ2ibWrvEp6/lDBTInMbsaHt4BvgPeg7+OhTsdWDWqQ3Wm+8CPW98hScP1+5epCyhqbkYYJv&#10;zaeOyGAe9KtporQlg1MofXRhIaIoSkVcNCI2GcbxNlQqlT6DecBPNBGFEez9G2KqP/i7oI4y2Gyh&#10;E7HCIO+HdtlfWFhYOH1ggha5nchLPKV76CV4HJo084typIA4TrS+1dxmBMKcIDyB1uwo62QnbRf2&#10;AV5+t9whabWBw/tDObsPcOPdcvEB5DYhC77/EU3ukfxK91LCCX6pi0AXTC5yBhfRt+xJYVYILNSJ&#10;GRBVolAV9wjKcjSUvG+6HQEDFvtM9+6g5XZ1Z3WEkfVFdAv0VhTmlCZkMgzy1gUMZfh2IsVEETsk&#10;L/JPW5yplK0uxcHCwsKpZ2fnSYArTjFAiSSlIF4zc7Q4Qq46yCQdGPI58MYRRSpupNhdRXEFzsqO&#10;NscUvK0I2G8QYIGgJfF8LAjvj+YPSYeb9ONt0vwAkV95Ci4EVw/K5KGUzEt9bL9HgREUgpxM7VQ9&#10;okoUtmGHyftm25aUM2XgqHP6TtWsBg1mqo8ozGkyiU2eqVb73BMqCgzqvUmHYsNrogvdgSUbLMXB&#10;wsLC/YW2asATPgpP/ryEtAvY0MRTS0I5UbupRNrB9y+6QdAXoQUCn2PEmkfNB4SVgcI2FQnX/iOA&#10;V2e4tQgLAPxbYy3Mm2Yvvy+X0PmXBToVpiO9Uyy56Cma8QVlt0qTglEdMK7E/PSYNee37n/SXZCC&#10;+rGnURO/xlYlGCQ3iU+Go1Yx9zdH6YcgijPJWafmvNVYioOFhYVTzeyrBp4eKj4Vlz5pt5h4QTfx&#10;YvOk1qJ2XBZa4qzJORf2Aa7/eP8397H6iLaWzdl9gFvswWRpdYAjzR/vG9IZqweRfeFQF6K3rvNh&#10;tDgHfAqTQpDjqBlxa98yZWbEyPexcLwddU4yrvJJqD6lYpCUKpXCLOhrmpgxVEWY+gipQ6RfZhc3&#10;it3yUhwsLCzcP1w/AHhof0xe+RZJ/Dn69dNHu8JaCWkLeJ2nn25LSGPxfCykcfA29oz4KPeKLb7f&#10;+KoBwLiT12mViPatZvXAWmFCInPG5wEMH27L3rfHl/YbekaFKRoPLhW+vk+pKCU2NbYmSsOKuMdU&#10;CtTYUubO2QWaPlGuaKDCdKDFBzw/Uwk16wViLEEUp9nRJ7Z/Y73X3roWFhYWTjziqoH1ya6WnEHS&#10;8SRUwktkkdqrq3+9Hq/rfAOWDGPySjcE7bgcZXPTVcwZYvVDLAwo6XcEDmlVOAG6esD3kdVPDcuH&#10;7E++e8vGBZKDcxu+yHD/eY0T0uIDsfZKte9kaxG8qcSwNlQyuYPf04RoZHjjPlbUHHecAkbrBN/C&#10;QvaOtbxxlG4IoiBzribl1BwLUWrfvhYWFhZOJtcPAB4wbi/yEv9IAhuxgeA3+2hyDiaTkYu/dUXH&#10;YuDQSVBroW3yPlrvgLwP3txa++/CPsD1Z/u/adyhUGSTzdtGtbVqEB0HJepzBAAXnoILF/pbi3I3&#10;axIJDQVBT9u3EQG2ZfqOSuybac4Q58EIIqrEhp1UubAfxTplb0Mkw7B3nmPGUMajETN1elwIIoiT&#10;UWCqHaWz53sCJnHKyZ81fAjsQ7xl661kYWFh4cQirhpE4IkZRbt2doHkFWm5qkrt8k/2rWLC0lHw&#10;g3Qee26k96Ho/Fn98lYNqC/+jQXCtafjtxYhOF9n9gFuGz+KZs0nnwdknYoCVpC0phFxS0q7l+4Z&#10;TEQcdU4yNnwMVUGNLbijSdr8nxjFsBzvlsKg0iOzFl3zPhY9LgQRklPA11SbSlfdoxgFuiaQPOLD&#10;q6a1sPdoeRtbWFhYODbECyxfNeC3FlmfOkNF4uoxxxXVSjQjaH2QCogp7VB2yI6hO6fYUQmt3T0W&#10;h287xgagDJIdD1rb9C4k3DjaeJAjYQ6Avcb9uxbsLjwFFy+8TQmiUGGaU/dtRMCbCrZbmBWCktEk&#10;/WX4qCpVUYcboqUdf1gF7BnnEF1Xtyo0mIodE4U5jhoRIxWCHNGHYihbbquaRuqt2+lp1OzbKNhl&#10;7W1kYWFh4USRXWfxDy3R87D8pAsuJq0WLVdTmoBqRQGNKyWskoxj2Wjt1uLNDzgPJ0NAZxV5Z/cB&#10;bvwY+Z0DluHzgpHj9f/MPsCdd/tv+DgGtMNN+9E0L55G8qt3b0uVBnu1QVUxElAXJoWgR7R1cEfO&#10;ghqWpXGEBpcW3HEysm7F3XICfuXwkyTga6L4V81D2TlLrFBn3Uq8qG/vT8vb2cLCwsLWyC5v6cXu&#10;7pMAl9JKAV81QDAZtBJKCKwaeHoQrqTYadzop8U8GdeSRg2a6FtJPxKxAaVvUTphnmvfk6x2LR0I&#10;txth22vIC4UrfxrgZuWtRVrbfHz0ddSHgroLT8HFC5/OlCX1b/u9Rzf+GWYwFX3kYJlUNnGYkDQW&#10;fk4HmNq2Ttoqn5zStpQMGCqVFh/QfORgmbRUx5BDZ5gmpnIak0Iz50mxGHPF4fA+8re0hYWFhRPD&#10;cLHiV645WBuJv9aWJF+R/tX0c50KmGjyTvF88Mru2Umc5QKH6HhxbngRASyZPkP+BiPRRnhhgET7&#10;BZW2FPST/LV+S7aIpUPCnxqWDN9I1EKFX2bq+GGXcjPbSdWWgSxxj6pQEIJFQwiuooQi+8hUfVLO&#10;CboV/Qn4FT6DVEf2IRjKqnkQGgp6lrBYQuhJxM5fNHINAQzL1Xq9luQLCwsLW6e4GGWC/sXu7qeO&#10;qwY3DgAeFFYNkF3nIxArEV4pxUPtJ/egJIooozH4BGh9/53gp99vUeaGtwMAcD79i/2S+izBY+F9&#10;9wj9G2PybwXibdGEn+uA+PPC4O4BwMU/nct4MXL9xwAusnmR+qi9vncAcO6pXMfuYMrAfcjjgOGz&#10;AoBb74abt/6HTNxaFADU3XuODC6qb64QzURhj6yyVwxUVaHoBYWYIigFESHvm21LSIaB2Rqxp6Gg&#10;a9nB2AvVNdBjUTgiq8UJyTBUPYZBVWHgiwKU42mLoxPbvSGjDM1jKQ4WFhaOnewiVFyRckFRHFza&#10;Lz9tRjAxlJJsTPwlHSS9lLzNURzQ1zwGHS72jRcDn/z2/t8d5rxa9U6rFUC3A/C//u1RRwsFPsdY&#10;GADrG+83h8dBDhWdVBxIbWDSL+nAKA4gUCDw4oD30xs/FgfSPuT7EtlRYoHuc/Pj3zC+KHOPAL31&#10;4FPhXJj6glJSCEpGk9gARbUoBDtBVFSKOJH30bYliPa2dywRzKkpDgrLQgCFsDApBCWliTgZBaba&#10;VIK93xHDxFAplGOqj+Hj717XoMDyWIqDhYWFY2G48KhXIFkRLg5oQigVAHRVQNMriZv5SbGElXBq&#10;cToAeH8qCj75C+T52JHEvHOpYPi1X+xfvmV/9KFFAcL7x18jRbsEKWkHFst71uIOFxCOjDbuHgBc&#10;/Kb+7y79b2UUCHwc1r5C7h0AnEmrB4hVIHSKHKE67M+dceXATwxKhiSpwrcwLQRQCAuTQlBSmDgD&#10;FLWicMRMEpnKsEyMH+P7tgliOP7peNe2ATBYO1OYMZiqPoEeq4qRwiTQSddCNEhzwMUagqEgciAe&#10;6c/6GD6BKWtqWfVICuktcWFhYWFjdNaFCcC0EAsDMBJFhCd50u1CFNTL3bATPQveD433HfSFwR/4&#10;on7DBH9I/Ff9t/LQr84ctg6gWwOscTsC6A4BPvkLAT75i8bYUmEgUfsuoY1Rk2uQoYobv12IM+y7&#10;5HCEjpKNgNRfIUQBj4mv9cM633/Iuf7B5FhyQEmBeLwaVF9RGKYMW0o4tlbCj1lFV3l/D6G2J7X2&#10;gN0LOvnxfYs2k1LCcS0MA0PlMsV3mrPNpkKrcZmi9rK/sLCw0ERxUfIFMkGzKqREcC4wdrSN9x0A&#10;fNKfAvikL06X6B2AVdrwNaz6W4dWLGPuVsr8dKkDRwCf9PZ++43gcwsSRXyGl7iD8+7Dn0mgUN2u&#10;sIHRvyPws3upX7QoOAKA3X2Ae+xH0WibuA+kfkgyMOzD9AFqkkVkaFrtQ6koJIUggONjqEQwnOrH&#10;lKato1VpdKv1qXnotuhSIUChgeiTU5okSamYjegcAIgdbICMaZOE+hoyGohbypfBhYWFhdkoLl++&#10;oA26eiAlp9HknK8q8K61XDUjbb/voN8++UtS4o9FQfobiGwoEtLW7QCssThg2yEpGOhYsECIFAl0&#10;zHw+KJFxghMDk39pH0bY2we49aNcOmIVHpzISoEGn28K12l/n3sKLl30v9YUMKTWnsHg0uALIIxF&#10;oDQpJWFEV0yUC0UPUxmWiTKh9X1GSttSklGZa3ZC/0KoPqUwMy3VMdT2RkwTVCoG4cJAiSGIYjBH&#10;JXw1HURXgupbVK2VUC1vcwsLCwsu2TUHX3TDH9zCZXf3UwEupPvlb5JbiiiR24t48o9EE9taInHf&#10;dwDwB74M4JO/NGWjqRhYp787WgigPsk7WjiQAuIIb6WBvkAYIMXC7397v9UWCBFock/nwNrlXuLu&#10;6en+t2wvfpP9ewddoCiQVg8QOkZrvNopIMlUUmJc5cOaNn1HJfqY5ozSNklKxYDahiIUxYipVCA+&#10;al8kxN1QSig1dy0NqwVRB0rQpxhvhZ8n4ZgWprKfixCCWTHGMPnct8cp6Yb/eYSMMuo96i/3CwsL&#10;CyJ4oexAqAFmvYw6eJ84sztxsk27ImLXNb3GTnrol26c9x0A/IEvHxP8M6u07fQb/8XfFRYFpEig&#10;qwlHadNWGDroi451StrXAPDvGAXCw2S7ym7foXhFkHcIWMk8BPRSYYg+vF1vP2p6rw/aGGvlQHTm&#10;6kFKkbQYCpm56IuN90q1m6JQI0VRgxkqQdGLjBRR8EGxTu5k2zIKY6UDMKr8T4hHWlcLuuF/EhPG&#10;m5C7VEqOhVm6gSPMg80SmuIGLPswGSOcdglcWFhYCDNcYzZw/Sq4xVYN+D3nVpK6F0jwNOYaFy0U&#10;3n8A8ClfSQoCsgKAxcAevsYEH583wJWCpFut+qIAdvqvON3ZAdhdAewm2ZqsNKx20mSRQuP3f0Ff&#10;INBi4GHeeQK/z19jbcwdruJ4+0TS03alwgDhvtF3Payp5oTOg/Y3R9T1J9pQhFdgn6uisCRgVpgU&#10;ghFDZVDnEWojGYVskQafGtuBSoemNihNAWKTYapNJYyrJxZOjCZiQ6tm7ngUM7aq6Jn70rewsPAa&#10;Yrj4FFchFBSKJoZbigaBk5haBQIICSOQWJ5vFLy6avF+4wDgya8Sli+UbZWeIYCdUbaLhUD6XYPd&#10;9DfarNMqAlC/8Vakp3/zA+SZBuft4G769wqTw1hnZBvKvd0v7Qtk19GDUxggRxOSfcvHurVIQ5sP&#10;61Q5i6sHY2pU86kz8PCVvgNWHxOlSeVH5JQyWBN+iIaGVBdVYao0QskwY7BW28sVqlktswWSmB68&#10;LkKyrnOqZ9PxOcH2rMvewsLCQgZeV4brS3GhKQSbQUsIabGgJeWIl3RydiqG5l1Zf+MA4MmvHpN+&#10;6ZuHMnn6dH+XbVnSn/5Gn3WS01WGIUNOxQQAvOc3nwCAHfiuX/8YPA37AL+q3F5kIc1lJBn39tE6&#10;n5I6mKPUxyg7rMCgWwvWcWTo5HOuAtW3VKBkkIp+Hvb98WWrBEVhJsus02Z8gNGC+dTgtzFSYztQ&#10;4TSYqj6qYiRgAoVZzMm0MpWu2mSKL2WOGEjswWNo6n29R0nrpW1hYeE1RHGx8QUnD+1BZAkraZ06&#10;zN84APjUrxmLgTPAElmyXUzb5VQM0GIBbfhrSA8jQ7olaW8HYC8VC+RZhW/5Nx8EAID3w/sBYAfu&#10;pF8day4QNLR5t+YYFD2fIskG0jcW3X0XESQH6bcOJCQT7d1yr2H1wEM7xjS5Qzf8L0ZhWghy8OzP&#10;zRwnC8HVLAqg9DEsE+Wnwr7PONByvKicB3e8DN9StsiksklGOW51MjJMtaGsmgehH0FPQsraWaz6&#10;ODqxWMJgHEwPU1miXe4WFhYW8usJviieNq644jSQ3VJ062D8W1s9oGjJI4KfJku3J1FffqW0hsxt&#10;Kb9xAPCpXztmnyvIVwwurQAuwlgUAH5j0WDcb9Iqw16yXWFRQG3ocwx9IXEvTeCr8Cp892++MLwW&#10;wVuKEOnWIolDLkjQuZV+3drbb8D2nXebGeUI+nm4/M398RShc/YrbOBU4LHOPgWXL/1RJrTJTtcC&#10;+fzNXpXqAlldJlccVSUo3OTQUZeUKxo1IUpbY7BJFfuUuKcTktMwok8pzMIH2xJNROGIGdpUgr/f&#10;ESGOIIohOAmiJobVAjega1BgephKGe9yt7Cw8BoDr13D9WR4EbqqbQatae+3DSAlmtqn15CSRSm2&#10;h+QTuqKyZP+hFcDrsRiA/Hai4eHjVDigT0f8Ia0snE0FwuBPbjHCwmDVP5PwHb/5oaE3d+FuURh8&#10;B3xmfPUgcrsOnX8v8ff04LQZKRIs/xrwGNjbBzhMqwfScdGKdtwbFOevSK6N+XikCM53c4rtKB0w&#10;PzVWfQoRY+yfEkJHHFopGajM8c3xKgzxKxoKmg3IoWUpxdbahOdBMBNEQUZPHF17rBbaWqz38Am9&#10;lS0sLNz/DJclelXMBNtnd/dTAc4Kv2dAMT7wHrASTkxc+bi75GddJaPTssZVg6/rXz+UioKHMHlH&#10;Q5LwDysGTA6pgLhCtntJxu3oa/zWo51x1QAA4AycgUP2EX/2mq8aTMHaDxDQQzCxl44J7sdfa0T3&#10;MaXFxwLjGasHxVlaCBBRmKP6jowm6S/Hx1FvB6dwURE7LwpHWppyQtaTB2wJX2u/NVoGozJrsEaO&#10;u/0c621vYWHhNcBwWSyuj4XgeLlNbilqwUo8tWF2jh8QX+tq+m8OAP741wM8vOq3FU38oU/er9LC&#10;gMjpdplsKLvLiwK2WnCJbDsr+M5/9cGsODhM/1E66OCd8Ln26kH01iKkI12U8OYZhIReWiGghUEk&#10;pgU/Lug+5jq6egATTh/NR5Nz1HZLRSEpBCUBkwLVviWYgh0q19q2jGQ4+jjeSW1YzILTiwzVVlVY&#10;kAEqvoaqxzBoWT1BjLAGycMfVjPxh4/rcPvqGuhYb2cLCwv3IXi9GK4bxQWkEJxsdoSkUWNqsqhx&#10;hv02AN8kaAKPGfPwkiT4D60AHoJ+u8x0Q6bNioJL0BcDl4ksxaWFwAPwQFEYAACsYT2+QT9OthrK&#10;sCO8nunyacjAAiCyj6UVA22fn03/7jm3nU2l5VTSfDoAOKOsHpinraroMX1HRBPH11CJYHKoJois&#10;Paf5XusblSSfWtda+2HEweyxiF8IVOGIo5ZpnJAg5j7nBM1sNjsewBbc2PUdcD1cA5+lOFhYeI1Q&#10;XC98wbGS3VLEE7wdsoHzffg88aOxqE4aeuS3D84qv3yM/OoBwBd+A8A5lhEXyXASrFlBkJJ6uMcz&#10;6pQMF6sEJFbWyAq+69c+kBUDh3AIR8LEddDBPbgHz8CfAPiHZPWAFgqPQ//wdBTpwWNIc0t1Utet&#10;+UekwgDh/lgYUHiRIB0PiKWTqLHHMQd9OrASEPmczqSlWqQ08z8OVbVit5zkkPmIIQryj/BjPqNR&#10;aVtKMhx1Sd0P2WVmqp8oHHHUSB5enZAMtUtAlKpBEMG/PqxsLUvbqNmvszJTm0txsLBwn5Ndo4YL&#10;NL1SH9dVrAFaEEiUea4MTxZbOMuSzNvkbw5NdLkQk/trAPDmVBBQPaTCAD/9R/B2omtpewgArgJZ&#10;UcgLA4B+1YAWA+v0H6eDDtawLh5Uzng53VqEWy3rwH6ghyUfEsXo5sBa2GcSWCTwAlSCT/UZdmsR&#10;RTvNNDkYurR60IGiBygU4pmu+uYUkZx794t2KKLCLAsUHwfWx5oQcv9LSYY9JQX9agGX6vj7rex1&#10;JinVIqVZ7NN1U60o3VUijmAmiHxwPMk5MLwwHbg1c9mBACEPU1mHddlbWFg4hdCLyHCtGF64l5eT&#10;yd0D/8FkZEqBYE0NtfcSTORXDwC+6BvH7PF8ymxpgnstbWJSz0m3Ct0lqwuDOfEdbiNKcVcr+O5/&#10;+v6sMLgMl/PbhwjVb9rACgTrliJQ5p5jNU2nKVIYQOXtZ7xtWijsGruodlz8b3zNY/P+IKI8eI4H&#10;TXIzPwNW1WUw/ygTfFCskzspIWRUY1EIAOP95LoFpW9g+KrSWtT+lWRmLT6IKBxxu2QqK2Bx3HZF&#10;Sq/6GDrHulowc7tLcbCwcB8xXB/wYjFcNDZw9dgg6rcURRNBTAL5LUUcK5mTHnYFoTCgtxRZqwcI&#10;FgHX0moB0qWk8CpJ6oHeTpR4RFld4CsLVPfgCo7gKFslOEr/PaH89xA8BOfhPPxFeHt+axGkVQOJ&#10;yCqCNedI9FDthNuBJGre6aJta+waqweIdTrWygfkoIW0EJSUJkli+JU+CVXRxoyhRtQ+qgpTpYGF&#10;RA1DM0G/hm4pPrK0ionuAPN0Q2NDYQ02OJiZwHK95pK5sLBwQsneQLJrTyE4/fACQUvivU+JMaGM&#10;3N4ClQkm0FUDxpvTSgFAnsAPG4GO9ZFVv2m2AL0Mv/XowRXAgwDwIMB3/+PfGYoB5BbcgiM4gufg&#10;OXgBXoAbcAM66OA5eA4AAJ6EJ0lcglYYUM6xT9tx8+Y5erhKdlgk8EKB7zfruOAxOaiXjjlvbDV0&#10;yu6l4z7zFFy5LDyYrCHNGUM1URWmyqDey/dIFvk/VeQ+tndL/Bri8UfLwj4epGSKr0ModMgoSgqW&#10;/zMbc8ejbDK2Bb9sLiwsnALwgjFcOIo/juuSMiNW93mBoHHkJIMULBJouzSxjZKtHqRE3fvGn2ys&#10;K4AHyGrAoyuAR1k98Aix5cXCg2Xx4a0SPAqPwiW4BB+C8cfRcJXhRXhxkIW4mf6VHkDmxQLdrP1N&#10;idhhgaDtN+mY8OJ6ekpk9cDDai/Tyed6Ji3VAVKE2o+6KYqr3OMEKpOBaQtA+pn7hChdiUKm7dN/&#10;8+Ypm7JziVwhmgQo/dQGB9BCtTKU/TwYBg51nsQ67lRPqFOuQYHrEWo3Bj9GtUvnwsLCCaS4FhSC&#10;08/u7qf2D3aCM75ogQBKMqixTomtdnWkPwpmfUsR8gYYHzrGW4WulDl9wVWlCMieJyD2D0K/WgCp&#10;uCB21+AaPAaPEWOA5+F5eA6eg1fhVXgLvCXT4RvFS/BS/m1GkVUDilQgSHTBQkw7Fjj4zIP17AM9&#10;JqS40uoAheojqwZSG1PocPXgMzJRccoE2i188JXjq6rLgElsJMmCj2JJKDN73ydvq7QvJZMRxqYR&#10;M3UsAkFkk3I+OYbK9O1VijJInXeyZn2qi2ETLxRDRhn1Hq3I56R1GV5YWDghZNc3fHFav3FIwBzB&#10;PeNh5EhShtQUCFZSGeFXDwC+5am+MKAMfRA+8UfSrUDwYC7OIb54+5BIb/PM5z+StvFHF1ap3S59&#10;MxEFZfjf07BfPncggasGFKtA0Ha6tKog2UnU7LvL3wxwPTCuaNsUunrQ4h+BxBWbEIU5pUmSlIoB&#10;dXcICiwIpARkwFDplM9A1IQRuipKBsKJYM8w6gqnwRI7V7iWwkJS+JSUJilKqcgw1YayVxkGlGJA&#10;osghWQtx5iK+W8OGA6YHToZpFEcLsxQHCwsnEHr+FzXAnFeGY6Z5JLvsNwikIoHfew4VDyq38sa0&#10;AcjJPxVdTrIO+k/5H0wb99HAAmKV/LPVCQB4gDtAXyh8+SPwzJcPSxJDEvPM542FA8qO4Ageh8fh&#10;CXhi0BV4DyCDUCDU7PgusKKASIWBJEMupH95/2qQjj0KHWd0zDWw1YP8WqGTm6RX+C06iq+oCrYn&#10;ovgpYsKYyFY3L+bATgTRx8EJKWL65IrCtBCUqCaqYlQpalM5FoWKAUcwE0Q+rMmKHrjEYrmzVlDv&#10;MQd6a5HL7cLCwhYZTtfiSlEITi3aSPboLUUStCjA14iXpCFHjm2kcKC3FgEvChJnaJ6fftyMVger&#10;lFhfTRsFfaRiAb/69FFiz6G3MO2kf1k75crB2AbKHuWNPJE2CWnVgIIJuLTjJaSDxCoSrCKA6y6Q&#10;wgA5oxQJvA8UvP1M2zYJOyzE+RIQzUThiKOejVA7qYAJ2VJEB1E4ktSGRcGYEMdxejGZTcefjNBB&#10;QRQg92qL4bCRoAFmbtc7Sme/fO3s7GSbpuOv+SbppVgcSbawcJLBc34494s/Zr4qHCPiSKwhYvLD&#10;iwINK+nneLY8oeScV4qCf3AA8B1P953fI4UA5wHy4DHP9ERx+vpTkL62VOFqWl24CnlA4iu9RWCC&#10;88wXjisMGVaRwKHJ8m6w+Cq7lENjHgb2FRAbXhRwaJFA+0HbxM27VW1nH+CIPZjsja2FM0/BA1fI&#10;6oFC2bR24k3HTJJZs7FexKxEkltthFp7gDqnmGluFfOJMm+0JmZp/gSMA+AE9cMi1seNZNLr9XrY&#10;kJ2dnUzOX2t+3Gdh4X6hOEUHQaE51eBoqkbEcuWqh4+9pJ+i3ZIUAW8LcviuH/51ktCnbfgtg3T7&#10;z5C3r9JVmUwA3jqEP3g2sAJ4HUn4qfKhtOGzCIXZKls54EkcrhzA3/tJeOed74V33vneTD+ARcJN&#10;IXHGDaEJvPa1o7UHSqd82q/B27PgqwIams4rHCg1Y0YqffgeBoh9/K6qFV/peJpGvK8FqmspocQf&#10;NKXUPV+QIXYnF4omYCks1IkZMFQ9hkH4GAiYVOEPq5kOWo4Jn1BfXYMo/V6JhNMuaxuHFgCtLAXD&#10;wmlkODnxj0Jwf+COhhns7aVbirIEmFBTIHSVST8WCdHkEe+zf4nJEbylB1bwKrwKf/aH39/LH8Bn&#10;AXi2TgfN/r6CP5aW5Nr8AKRfTWYxA88EdNABXBgDD8XB8Nrgo/RblRSsT/axSKi5lPODS7slCDkr&#10;/HgdAMAL7wK45tzGphFN/q3VAzoOc5IVgj6FGZ8/AdVEVGA6WChymK8YKqPM9HyfRDIqbUtJhqOW&#10;6KALJ47Y/8E86JdRBJEpTfznSkIovlVhFcOqGGhd51TN8NzfcTBbu+7ZmVFzOZ7EksgvvFbB68pw&#10;feno1SbTnGrM0XBlYZCwEl9wCgQpz44WCNwPkZJanmyrBQLAd/+1XwcAgEM47H+cjD4wnGxghTHT&#10;i2GFgawqXEEfOsgke11SDb+anFiDbJ+QVg5QhvLbd/4ndVcBpMJgTiK3j1kdkooEXhRYx5CE1x+J&#10;SOEgjUOSIZoOzyd2a1F5qqVXThYrnp5lMIKTdCi+pg9CjIQQJrJ9KaFg3hxlOHeCTpmZ2EF5sgq/&#10;AKWZ30+5dYKh7I8Cw4DCTCo8CclaiDUXHbinS1Pvwx6uQYxA2V6wkWxde06gpUCgsaTVhpaYCwvb&#10;IDv5w1eD04c5LFMZ4O4BwB77ZJcnd2Xem8NvHaLJo+fL4YWBSh/4ZnpK9wbcgB/5AdJx+sAwsEIA&#10;UjtXWGKPOiqG9BzCw6yo4Az9Hp2t4qATvt60gBcGvDhBpALLA4sEmpjXHEu4j3lhgPBjqBae/NO3&#10;IK4DZfVAQxonvuZyStJJ7gCWYlQpapNan1g7uZVvT1AbEIUA0HYbUTflE/igTxE+4Ff4oLQU1qH4&#10;0+uHi9y5NlisOUMDRFcLXIN2Nhg6wkayaunZAaqrSea1OJTamAsLmwKvJ8XCQPbimM/6mTBHYipL&#10;9vY+tS8C7FN95B5NkAWkT3tpkWD5aliFAa4e/IMDgO/8JgAA+DN/9deHHxBbwxo+WmTTFCwA+oeU&#10;n/7+A/iPv//flIUALSiukecQsi8VSgXCsLHCAp9HSAxv7q8bJ8R9w9eGwguElsKAs9vwThVJ/iM2&#10;iHQ8bRqcfr4brHNr7ym4WjyYbDm04x4jQrOGdSI55f/EUH1KyYCh0ui6+mcLhmYq2ivMCkEFjq/Z&#10;LVMZRImhiB1Kr/oYOvFCMWSUUfZcIGQUpT1Y7SV3FlqS+RafhYVtoZ+Cuua0Yo7IVAbhn/RLYLIm&#10;fUprsUr98+JTDp3CAMEC4XV9sn6XfN/pGtZwF+7Cj/7AOi8EaOJ+Of8GoEM4pJVB3ofhGQS+JbKv&#10;TU22b0Y/lPS62MoB2alaYWCBzxXw1YAaon406a8pADi8sPGOuR1DB9AXv9HVA8Q6Tt3zLJ2Mxjlp&#10;qHoEA7coULA9/L6qqD6qYsC32BZjT1r7JPvJ0vuF4xndhlqdNWwfbErIrWXbm07sl+JhYZvgSTec&#10;fKrg/iAbmoSpbERKjKTk8shJyqDMnQECRchO2s5xhccK/sz3/npRHBzBUX+bEe/L5VW/JcW3fd+/&#10;AACA23Ab/tr34Y8HJD0+cIxFBY31KOQrCwj+LsIZ8lWoRC8le6OM7dhIYYCrB4fKNxKBsh8jWH73&#10;lGJAklHOc4GB1jaCx4y0eccoJ3I+STa4emCck4aqRzCQjhMR5iuEKmnxYdT4xD8dHgmPnzD0Se1c&#10;rgiYiJTq5OT4mmpTCbH5MGIoYoN8TPX+x8u2+zu1vY1k09IzB5i8W88PeCwFwMJxU1zrfMGpxh2N&#10;a+Az3FLk4SVmUpHAE3EJXiRgMgfk3nX+A1/SSgJ+6n/Uf+rP79m/A3fgJtyEZ7+fTBh+HSrp5x24&#10;A5AKio/Bx0bdZX4PPUn0Vyv4zr/4r+Hbf+TXiFguBgaXJBve5Ff5cwi8/yo3uAAALilFAcdK9i24&#10;n1cAcPgPz9UUCDzpx807zpDIOePpKTW2FtgvIV44CWRmjpeYpbs+SHIVmhUlk5EbEomZOhaxILJJ&#10;wNdRm7jHg0GgawziUedYhXAoCrgGIm1eteA8Tdk7I7Nn2vR5A14AaHLUcSyZppPkCwutjKcbO8G7&#10;dDXRLU4l5mi4sjDYEDwR9Dgq8+Ew1hWRFwgU9oNg+KwBpYMO7sJduAE3AB5fib+T8J3v/LXh7w46&#10;uAf34If/0l2AS2MR0K8OlNyAG+OtSNfSMwm0NkDfoWDokd5KsuKA7mv+TIFEX9uU3xqksZNsa/Yx&#10;suMVBqnz98hBy3+NGqkpEDS0gggPh9U+wDrdWlROew+X89cSgfPRPG1FYRDBV20nI7eI+STUT46N&#10;KEnlJ4AjWDjXPGMwWGJXCtdSWEgKHxkxitPXoi2K2uee4YOECIKZIHJIHqRPRvea6MCdsuZWw14h&#10;I4sxwORQCeutcGHhNc1wkuEZPmzhU/7UYI7IVE5DXDWgn8bWgnlvTZ+1tqLJLSsMvvP/8i9Tkp6z&#10;Tv/dg3vw7m9Lv5CcZ+/ZrUjocwtuZTI4SxL9tH3nX/hXAABwD+7BX/6RV5JhGZ/Cv7YUzgvfYJTm&#10;8Pz5twG8I+0nq0DAwgCRvloUkeY9Wgji/r3HV1MMdnC1gJ7MjNYCQQgVgvvx17Wg/95TcPWBz2RK&#10;BaNNNxkUVIKIkeY+GSp7QkY0RmGhGFFXGGSy4z/qhJg+uaIwLQQl6mhFYY6jFhnbC3oL/RBEPvqy&#10;0GzE3spdg4JQWKgxjDFLqNQnfmleWHhNg+dqR18U2vsHc0SmcgNIySIY95Jz8ty3J9uhDK09MBJa&#10;vnrACgNIDxJLKwdHcASHcAj34F6f8LP+ftf3/lpRVNyBO3ALbsG7/pPD3J4lxHgrEgDAR+Gj8Avf&#10;jz+NnBjGk4qEa0IhQAoGNymUCgReGNA+0vmU5p3VP1mBQOslbV/yHzlbHwDs9t8aBZCeGxFWakTO&#10;VxYJvD989YAfCnT1AJL/WohD4TptHqCUW6aawtz/GLCmHYBeyxI+255BfGr8sMkqahtpc9kabt9M&#10;A1OZw8wqPF1mjeUvsMzcosAsofs+bqKn/BK9sPCaJDu5hhf4xyZOvePBHJGp3CBSsiihFQnlh+Iy&#10;OC6vPa0wQLBAEAoDSJ/2S3TQwREcwd3037u/Jb/v/RAOi4SsS7ci3YSb8AvvlO+H+e5n/nVWVBzB&#10;ETwHz+WrC6AvIgyJILtdifelgBYIvDCQOFP5cDddRYgek9IqAm2TFyEa6+AKhgcvDCRwXJHxAbPT&#10;fDoA2DVWD5T5NIsCBSVUTlOGThA/RC4lGaEEcDpOLxK5VcwnR/fRNVtj1i5Mn6tptLcY8gwZHQOs&#10;X9Zb5MLCfQ2eC8WjA/cpJ21oe3ufCrBrPIisJfy0QNBsJLAoaN3XmKzu2p8sW8UB/ncX7sJtuN0r&#10;rvbjkFYb6K1IH4eP5wn/uRXAxf5WIu5zB+7Ae7/vEpGSquDCCuCCvErAZe40PRQsDICsAFi3GlGw&#10;y7VJOhYI55RixCoQ+MPpXtvm5Bjg6gH3568p2s6QZBpKjFBRoPi6CBl6OBRZbKil1mc45oX+hhAH&#10;lQtNk0LhUa7EcAxVj2EQOiZA968ndSb/Z3Zad+8szNb2pmZnZCkOFl4z4Ok0nFbF+VVYnGrc0bgG&#10;W6LMiX1q+6td6fgc4IOx0obgbwV8tPxqz2+Ft8Hr4fXwhPDfY/AYXIErsAu7cBfuwkfho/CT39J3&#10;7Nv/k39R3FIE5FakQziE23Ab/uY7yb0xFwD+zH/860VxgIXHx+Bj/bcGUS7gH+UqwU/91fFj91Bi&#10;8HLa+PxQpE/yEalAEFY2AIyvRG2FFwi8KKAFjzY2a3r2hOMai1Nv5Uo7HzU5GLrdp+BBXD2Q9Glf&#10;uwgmWpM5uUXMJ6EWBX6U2gSww8aCfmja0Re1BP1kM3Vy4pj+ptJF7rNFnXULHdQfFzVsMDSjbwnn&#10;eHK7ShDrErWwcF9QHPuZYLZT7MRgjubYhksbDiSeFjRJ9MbjJWKUPSOOBSkSfhj+R3jmLz0Bz/zV&#10;/p6jl+AleA6eg+fheXgYHs79AOAD8AGAVARIc9KlW5HuwB24C3fhFUgPG6ckX3q+oUsrE7fgFrz3&#10;ey/1BcJFWhj08AeSX4AXipUDAIAL9GFkIEUBpNUArFesIkHjTJp3qSCQ8AoEeuuZdAsa5X0/CvB4&#10;8Fe5a8aGY/GKgdU+QGf8KBo9HLS/OZpOkIcKQHZueafbyPipdtwnoRqrioHYveQ5XeXSRGYq+skj&#10;9v1KSrMUt1QMyK0TDCUeE4o6R4gjiBzIeIhzXQyfbvifRX3vodmrhbGlbbQnXbIWFu4LhlOJXniG&#10;s2p7p/S2MEdkKjdJ3jC+OrP3R/JbivinrFqiaCWHfIzRqxv/VLr8AH8EVw2k7/bHVYT0aT0WCABQ&#10;vOU+80NPwDM/0m8QvBXpHtyD23Abfv6d43KAtNpAb0V6CV4avxVpNf5w2ne8818WxQH9piTeXwBW&#10;FFhIiXT+JUzjvsImrP3KkWy151E85GnX2WVFJF3poAXOkTAHlGi7/JiOyHns3afgwav02QNh33JY&#10;fK25nGRVmWxnJL+yPSMgaTZOOsLrnEbKDqoUpgG/wgfAvYUohOJbFVYxFkQ+QqymOApDsegGdQ1E&#10;wl6hPsSYKYxL9O1zYeHEg+dfly4K+QmZaXPHU4o5IlO5DfKGQ93gBQKFJ/AWmKR5DVoxy5w7xjv2&#10;Ab7zXcO7Ek/An/nBJ+CZH0xFQ+rft33L/wxHcFTchvQEPAGPw+NwFa7CGTgzPHdwI1Um3/Ht/2ux&#10;agCpOMDbke7CXfi5b71Abi/qJ4ffitRBB3fgjrhyABAsCjhYJNBbi6QDIT16Ie4L7XmGvfRguFkU&#10;4O8bCGCRd5HJo9BC4Dihw6N/89ukAIbJV2akR9o/LsmJ+VaFkkPYUVQfn1jCmDO4VPgVpoUgp6Fb&#10;A6avqYSIgUq7Z85ccaAqVtySE/JqD3/sLMXBwqknO/+Kk7EQnHrMEZnKTYIN5x1o6g5PuqSkUYNf&#10;0cou9URi8gIBE8oIr/b/lMk268wOwA+961Pgx971JDzzrr5oeBVehefSf5eF7998Dp6Dv/jtzw1F&#10;AKdj34p0Ha73ilQgfNf3/BocwVFWuEB6VoH398L5twF8nvHQOFJ2cwQfQOb7QMIq2BCcQulhYwCA&#10;owOAM3+aCDqAy8npWlfux2iBQAsCq490l0irBzRp924tiiAd3whpyzKzlQ7MtypUMq7ySZw8n9Gy&#10;8CkENUxyno9Zu2HM1RxsJGjPBkMr9C3O3q4TkL+VLiycGoZjG//IDvRCcOoxR2Qqt4/VneKWIsqR&#10;c5+2hWffJZtdp4MUXiBY0K/27AAwJ+9fsk/i73YAu/TA7XXP/PATxWoD5Zkf6lcenvnBJ8K3It2B&#10;O/Cz35q+XulSfysS9+X94+2Kc8tvFeLgPsRP/62Hkzk8+c6naUQrECj3UmE3FAVCIKtA0FYJeB81&#10;pALBQ2qvlXV/a9G1q5/FNS7CTM2KHF/b2TNQ+VBCZql2KVeIJgFKvxRXbbfHVBvKXsWuSxJOjDry&#10;MdX7z4UxqDmYJfwsQZqRLvkLCycOPE3oNihEi9MNH406IlO5SfLehfqqQYsB6RPmQydJjxYSUpLG&#10;O077gjEPA6sGxY+C9QH5J/HQkbG8zNsvZ6+DDp75608MG8DYL1w14LcivQHeAA/Cg3AWzg7fdIS3&#10;IgF5ToEXIYdwWMiakPYHfjMR/7Eyi7Nkbiy8AuHCuJJjIhUIXpLOC4RyISdHqufo6gEtRLy2a5Da&#10;pceeLy4hiXbYB1GNRWFGZX4PAABdV/98wWBt9jVXFGalSYFs4hcF4KtVer9W71DXGMSjzjFMB9Fj&#10;wzVQcT3rJ0YhDzJLSCTYR34JX1g4EeDxOxzHXNCB9GDBqSc0mmMbdt5wVTe4MU/AI2CRQAuFqL9U&#10;GHCkpHUnJZfep+QBOugAjthspS8fGtgpk3ZxlncA3vWD+/AE+SU2vBXpLBvIq/AqfAQ+An/xW5+D&#10;b//Wf1GsGkBqh96i1EEH3wrvyW8p8ub6fMAGwSIBnzfgRRnG4ck3wveHVCBcKL+haeDXfwzgE4TV&#10;q4tppUNbLbCKVIvI8Se1J8laWZHVA+GkFY4ygWRFMjDfJ8EO5dKvlCCY9PmJ3wgW5LVFAdCeqK6l&#10;IvMh47QoTZJjqcgwwzvtj9eUAIKZIHJIHqTZih6E6Ib/eYSMRNo9axhnBv+atd2KYNFL+cLCVihO&#10;hkKgCk815ojoVUI12iR5w1XdYMZnzhi3FFG8Bg4rEicvMaOfZvOHW2nSeVdISkFYNXjHPsAzPwbS&#10;A8n9fKQsZy9NDi8QVNiBsAP9LUY//ATcIU/u8k/8n/mR3uaZH+5vRcLigPetYysdJnweMGnmBRZ9&#10;oFj6XYNzxrsQ/hK1ViBw6L6SioLI6sHa/oE7Eeyft2rQkaKDbzvpR9EkpOOc+tYi7FpBxEjHHDuf&#10;fb+SPAQ9pgUMlUuD7+Bi+uYK01RB9VEVo0pRmwyFUtRbaEgQ+XTlMTM3w2eEJiEjkbBnyMhicoBZ&#10;0S7LCwtbpTgBMwG+KKxOLaERmcptkHegqjuecfnhdYnljwmZNYnSV2pyeDJLwWST22BifEMoDAzG&#10;T+x4ZzuAV9ImFRS0YMlcO4Cd8uPUDrr+2YT0dakUujrA23mIDOZd8E/lB5H5OwZfyWlBKho40QLh&#10;6ADggafzeb5C9FqBwL/dR1qJsNgTEn6+ecciGMk+LQS4DX9tsXoKrj04PnsgHY0izDDsB6NxlU/i&#10;ZPnkVjGfnBafMHMEF2IIogCylyxtIxYrZiVR5Rk29KlqN0pDUH6pX1jYCnisDsdsIaDC1xjHNmxx&#10;J8S6I7vWEUmewEgUaftWLEzuedJP8ZJDbRUBecc+wF94Fv6zP/eJufw69pHcJ0E/XXulTNqhSwUC&#10;n2Myz9//Q59Q+nRd/2k22t0F+C/+yh8enk2g4CeK/BuMTLSiwJpXWgh4qwocbb/jvsD9kX39qTJh&#10;CC8KKN4xwNH6B0YbEtYu0N6xLR8BZTYEcsu434jsI0tnofb+I0qgW6qJqggwpc9zscHmp0yNykaC&#10;VoatMtaYJcjsaJeahYVZwcO/OA0KgSo81ajjd5XbZ1PdKW4pqkmYEJqA8VuAkB2eIApYCWyEXQB4&#10;gPwwmLQBZG/4Q9L+KpnZQS3P+HAbQIff2c9sShd260AHsO76b0dKxs/8lSfgmb9SfivSH4I/BCtY&#10;wbNwIK8aHKVtFdx33j7g0AIBbyni7LFiwCrQRHD+g2OgBYJWDEEwFjhF684+wJHwYDKirRwgko/E&#10;6il4iKweyORFq3CY+Yj5rh+pg7ZcufWh4y77Q8JUumqd5Oj02Q1vGIRvJQqYxMAxZf/MjjNl9qTM&#10;xczht9DjKpbiYGGjZAc8vqBbYXmSTo921GFSTOU2GHuIbyHh7oQGGCCaVIHzySwSuaJ5n1LThFAq&#10;IqwEj/OxDp79s38IIM0yQEoGrgPA9fTcAWZCXZ9Q/8BfeOvgPhQUlA7/RzZi0kEH/+j/9MZRUNwL&#10;3/t8318eVxsAANawhr8M/y3A5+6PhQDdKHvCA8R07qV5i2DtGxxuZB9rhcljAPDcswCfJBQ/oPjV&#10;rCBIx2jNMc7RCgL+mhKZHxFyfGbHUwVyCLLzdIaCwDbLwCtXc1GAL0TKzhSmhUAmj4STZPs76h7F&#10;oPdVlAGw7boIddYtdFBeDktcA5WwZ9jQon6Gm2hsovkysrDAoReU7LBXz4HC8lQTGk3IaJP0jdNi&#10;INyVaocKvIRbSro4kauZlXzuBdrh/bQ+uf68fYD/4icAPt5PWAfp24o6GDOhV9O/dyD7dB/poOu/&#10;0edW1293SeaVmec+HXTj8wDq/hJ8wLgvH9gcS3PFiwVeNICzD4B8nS3fKNJDw4cHAOeezmX4vMFj&#10;aaNIDy0fN3T1AOHHHCKtFOBrPucuZbIqTbtKMpZ9SgllKAoq6fQGTQZz0zdXFKaFoARNikilsMBR&#10;mzHGK3sAZlrhSUhebMD1cWxihaNroBL2DBtKsEki0o0wIXD1JWRhgVMc6vT4jylONeZoTsyQ+w40&#10;daPJKae4pYiDiQ7fQElCOZErmZWU0jbw6zU5NElLvzasQvvTreHZb/6UlMx0AN16nNTrHcCL6W/M&#10;kkimNPig/e303MKtDuB22iC9MROf/huJ2MGHNsL+7KCDL4K/BPA2Yx9F5hi5zeabFwvSJ/TIzQkr&#10;D3S82AYvClqwVg/4ygA9lrgOjGSfQwsrqchCtNUF04feWjQeG/SICUN8a2kpCgDbqvTNxhX0Feei&#10;EOSIPoiq6HF9DYOswPcw4lTDYs0ZGqC4JBqEjERCnnMPbDMheyYERlft0rGwoIIHT3H8FQKKqji1&#10;uMNVldsg30tV3VF38EzwRBGUJAoA4MI+wN0D+TcOkMhVjBcGNDmNFB9WQuetHrzrPQBdB+/8psv9&#10;KsJRere7ToqB9E1FWAg8+4xwK1IHow2uOHQAcCsVC4mhOCj2ISs0VqPPn4e/bxcGGt7c8XlHNLkH&#10;3W/S6gHlQgdw3jmYo6sHd4IrS3MgrR4g2rGuyUHRYSGRjiFldmzw0FR9dY2l8uji2eLAYO22axgY&#10;Kp9JzvOhdEMRO5Re9TF0yugacUtOu+d0jqvdKNJl475iZ2cn2zQkG0lmyWux4mjy46Q4kVBQKFzl&#10;qSQ0IlO5DfIOVHWnyjjOmTN/BODMvv5JpiSzoIVCxNdKRLVk7zb59NoqDCR4nz5vH+BH39NPbtf1&#10;BQItDFBOvs4Uk58O0u1EHeSJPXT97T+ZbGQsB0l8hWfhwC8M+JgofA61lRfkVvrX2i8QXD3AAuHw&#10;AODcf9T/bf342T8TnjdAW2s1g8LHK7EnFLx0RcyaTw/uS1cO+OoBQn2GW4+egoeufTZRBCkPN4Zh&#10;gIejbqGyuQeOoTBwzcPEBuyoTUK+IaMoZbBSMgNuUNdApcqzylhjDDJLuA3A+8UvM/cl6/V62CxQ&#10;T5Ny9OOJuiavRWrzuMGDhG+lwPI6/YRGFDLaBn0HmrpTZRyj6AN/oFVCOj2tRCySPFoJqBUbgr+T&#10;UEO37reXOoDn1/2GhUBH/k4FwrN/7lMAAOAf/sBb08oAKRw6yAsLkjQNKwcvkaQE7emmfSMQJ3Jp&#10;subS2gdcx/sU2cd0BYEWBQ+nf/Gboyy0YkIDx8uPWX5bHN2i7ADA3j7AvXfrflhoS3pJBsleOJ7D&#10;pz67TpSXjVLC8S1KOqgvCiDcTtmjwq80KUCTwkwU5jhqM0Z+xa+j3TN3bvI/DTRPDmcMMks4i9n6&#10;HLvs3/fs7OwMSTotILRiQpPXoLXJddtEPa5UBXjKU4s7omMfNnZg7Ei4O6XrLLghIwVClEjSiN/x&#10;L227QvJGtzOCDJMu6XkD69YiSKsHP/YzKWFPRULXAfyuViCsAV7p4M9/z0Pw+d/zW73uFkvuO7oC&#10;AfDs94+3InWQ3rVf6voNB45J1k0A6Dp91cB6KFljr2LVgMILBA7ua+2TfZz7C+4RKIMu1nMFEnvK&#10;8QGpaNAKJry0R999aVwKFggSkg/KqM/OU/BwZPWATGk5w6WEg4drLcNxXMngonatVBSSQlCimgQG&#10;rPoihkH18wW+yAE707Y/onSxqWsaARLyDBl5GDtwEzQ2pfVSu7TcV2zzFp1tttUKOc2zTVVmmMpT&#10;Bx+NOirXYBv0jePbAt9Mwob1WGHPnvkj/T3UGvxUoTWxllzRwkD7rQPNFxwdJP2eksiu2G1NHD4e&#10;IF8F+rn7AH/rb5AiIBUJ2SrCuv9dAvybFwTD62QP+PzBetgLw8oB6iEVCLiTbiTZn38W4N839g0o&#10;49F2NqR5k441rwCogf/Owd0DgPNPMSPaia5fPfhnPz7eUiT1sZYpvhrSfIOQ7KPdKuDDCxcwfDhp&#10;jvTpKiUcP9EryQrcCrI+Bn3FcRWCEtXEGbDYHkcx6H0VJUdpSBA5EA/2Z30smSGWG3BaqyHPkJFF&#10;2cdSMjMbCB69RJxa6C1FLUk7Jvv8k3xJjq9b2wISYxOIBygKRSXFNThVhEYTmpdtMKETE1w1woeM&#10;RGT1YOrh7yX/iJT8e758xUIqFKzfB3jbPsAv/BzAnVQYrEmi/zyuKKTthQ7ghTXAB9YAH+sAPpb+&#10;/VAH8NG0YdGQHlB+9p39tyJ1QB58xu2lDuCDHcAzPw7w5398LAzwHn1+rz69hPEdzpNNDeqnFQ6Q&#10;ige8pWgtbHuBHz2jqxYP8zY6gM94Sm4biK+0esBXLGgM6XixClx+bFtvE3v7AHfJg8mY5Es+kgwM&#10;eyByafVAm6cB12A47GrIioKgb3FIub6jsjBzfS0TXYPYWjvE+JFQAGaGnkHvHObcHMciFNQ1UAmF&#10;h6iRxeQAW8ObE+2ysZDQkn1NLq0coIzLOXMXBvScHg4CUSgRNjxVuKM5EUPO575qT1QZ1zFbSJ4w&#10;S/CkCuHJOUfzQyy9pJMKCImdVCBYY8Nbdd62D/D339sXCHeOANZrgO5oXEX43TXA72LRkAqHV9fp&#10;FiJSVNxaA3x0PRYK7+ufM/i+73kc3vE9z+eFQZduQfrBdwN8xn6/aWCRUHscYYKtrRLw5wn4sbor&#10;JM/I7crnArDPGPtxAPgV5RuAOFKBgHhzofU/gv320LMjFGb0diEeYygAmBzhPmx/l7u/lHDaioIU&#10;1Q8/UJgWAgoqewPTtJoUbd6g7czWh3xAmxhe7Fhpb7nKM2wYp6r9E4Z2yVhohK5UWDINXkh4BYWE&#10;eECKQomw4akAR2OOyjXYFnknqrpUZVxHU+iu8pYiTFJ4sgIAcGUfYH3QVhhEv7KU6iw7Du8v77vG&#10;2/YBfulvAqyP+gLh9rr/u1v3zxu8fNQXBHQloVsDXCe3H51dA9zEgiG9y67Tg8gvdwAvr/OvTf3r&#10;P2EXBZQ9IQnlWHqtQNDm9gYXBOG3FPFnHt6Qtl95N8D/fn/8UTQPqUCoPgkSOGb/8l9CVw/osWXN&#10;vVYQ8NccMr7ynC8lnFiilzNEbXFGzK6ZypGAmWqiKkZcE8NgvJHUwYhRRwqU/3MMtLdc5VllrJEH&#10;mSVkhIaGoi7e5eK+hSfdNBmPJPFzwNvkG6TCQgN3Mt9EpUnY8NQQGk3IaBvkHanqVpVxDHo0hEPX&#10;Oh0ZxYCG9nwBGEknoulvGToOLU54v2mM6Hjetg/wy38b4L/6hbFIuH6UioQjgHupQOBFwnWyotDR&#10;AoHI8LmFl9YAP/AegB96T11hgFhJKBA9T8o5dNXAmm+pqKCxI6sHD5GiIILWd1ogRI5p/VJtw48l&#10;CUlPnyXg+0n4ViIApa0VAJx5Ch5+6LOV07eUUKbk9dOcPcq4xfgKQYlqEui76osYBuGiAKwYqkqg&#10;zroVbMWZuu0wuQ/5nG1nBrfTEL9M3HfQT+K1RBvlUsEg+WrydbrNCDcLrU2P4cSyFIWSU2V8KgiN&#10;KGS0LcaOVHeryjjGpJCFE4tEiwC6FX4B7gnbTTYAPhgrGfVWI0C4tYifslJ8bqPxtv3+3v9/8HcA&#10;fvnvAHSHAKvDvjhYpwKhOwJ49QjgRlpZ6I76AuHVtHrQrQFupiJhTZ5j+LGf7jfvNiKKNBaeeHI0&#10;vZToS/BVA8/PKhAeCOzT6OoB4h2n0pxx1iSZlzaLs/sAt41borg/LRi4DsHjU9MDlOexwJQEr+Xr&#10;SYH2yuxerihMC4GMbDJDUQC6QciXIhhXx6DWxLkuhk+H/zMDuwYmYc+w4f1DzZBX6/W6xt6kNtGd&#10;gpbo3y+4O8U1oFQZnwpCIwoZbZOxQ9Vdq3aI0RRWdRoVZ89+GsBqX/8E0/t0midc1w8AdpUE95yR&#10;EGIc6dd00Yd+QszbRa4qCT+354ktvUzxrwelSS4+aPsrB/2/n/t2gG4HYLUC6Fb9v3sp21ulCbuY&#10;/r4EAHdIRvjz7+3//OP7Y5vSPuNz5u0TGoM+W4ErOnRlB/2xeJPAh7h5cQAklvap/i28pegb+8Ye&#10;ILqHAOAR8hpvKeJcT/9qbUC6LU36VioEdXeVOUOkh9MRad9QdtJYL6TbpzR7TQ6KbiWsdtx7N7z4&#10;sf+OCUuc3NikpSgoPAoBFELRBCzFiG6S7rMxcNSmQXilAMo4FZ4lbJ9MiqUQ2+0hI5Eqzypjjuws&#10;SzdAQ0MNLvMWB6vz0rvnfHS3+ZXs/sHdCa4Bpcr4xFM9mmqHTTDhYltlXMek0KpzqagqDkBIrKh+&#10;DwA+rhQHmNjzRBeJFAdA4vB+oWxP+cSa2/PiAEgCRosDHot/Cw8WCcjnvB1gla6vezvjx8IrAPhH&#10;fye3/eNknnhBQncVjp+PAYT9gaA/Jrq0IJBu+7qdEmwp3qFSGCD3nMT95QOA131jLnsIxsawQLCK&#10;Ays+BIoDSP20bHCuWooD+pbqFQg4x9rbJPVBW5Thv05xEEvwZDZXFCC5sjAtBDqlaZKUigLTxFRC&#10;rDhQTBSxQzmutjgyQyw3qGugUuVZZaxRBiklG2BCIy2u8xYHVzZcHFzXrnqnD3fSXQOJJqcTS3g0&#10;YcNt0HdmUpcmOcs0hVSdVMXAUByAcv+zl5Dy4gCEAoE/NMoLBBqDFwfcVioO8G/8lyf00hik4gBS&#10;wvaqEAPhxQGyAoDLAPCPWLFAocUAhxcHQHbfWWUMoCTzSJcSXV4M8NdAigONl5QVGWDFAU/i7wiF&#10;AWBxkBiKg5+QiwMAgBe4gED7bSX/OG7NhhYFvEDwTiWtOADiK+0r7a2yE+wxDv4rFAgNef1AS1GA&#10;DJ5mCFkZ882RTf3VAlB9E6YSJhUFiKNmMOv0si6Gj7/rXQOXqghVxhpjkFnCRZnQWIvrvMXBNe0q&#10;Pw/dx7Ur3ulBnWxVYdHkdGKpHk21wybJO1PVtSrjOppCq06qYqADgHO0MEBogaAlpEASF56YQ2Vx&#10;ILWBBQIvDBD85WPuS19jcs9tEK04kBJnilUcQCoQJF5O/15lclAKA6QDgItcSOAJJIc/h4HQcdKE&#10;XioQcNVAm5ubRjt3DgAufmM+L7QwQP41Kwx4P15hrymR4oD2XbLhxQB/bZ1S/O2UFweQbLS3RUmO&#10;MamO9qE7GcXB4GG6yspMKpsUyGbbKArKv1QUE0XskLzyf2bH3/WugUqVZ5WxRtXemp+GRhtcBvjl&#10;Zxp7G95OEZ2yqQZVNDmdWMKjmTRnc5N3pqprVcZ1TAotOsWiuRY8KdKgQaxznhcGU+mU6wx/rSWr&#10;3gScEWJ5eAk6Fgb87yh4HzzfICWP1rZSks+TyB2yUW4ZxRy3lfYdL2okGw4tkq3jReLsPsAt8mAy&#10;vntr7+I7TKf9TY+zFQCcfQoeeeiPDV/G4yd4JfhNO7WFQXYa1bmWp2DAv/AZ8AsD3den98UIbVHa&#10;PJMXca6P4RM7blwDlbBn2yQx8iCTw7VQ2egcw9YuK23wZH7u7RTg7hTXQAKdmpxPHFWjCRtui74z&#10;VWNAqozraQ4t9ksUFsSsGrDOd68wsHxx1YDvwPPCrSsau4I/BK+m0WuZVxi0gv3dVT7phiS3dipd&#10;5aAFA5Bkm88l32fWswZAHmKWbsPCVQMgqyN81eBNadXgs5TbiabCCwOJaEEs4R1LXM9fU3iRQOUz&#10;M3z9ZsWFgZ9Gtm9uXfhSMwPRZ8AuDGzfhGE0vnsEUAYY9CakICxWfRybDqJFgWskEvYMG1rMEmQa&#10;DV2oNFeZ9/JwZsPbCQL3Gd9MZWivcYeQ04kmNBpuZBpvk7xDVd3a0Fh42Krw3ClzFIUD3E2yEm8p&#10;Qo5YYrxSNi15vrYPcGTce39X8KWdPTI6LsFjIdItQLVXUh6b3uokFQb8FiFppYDKuH3NuBHJRxo7&#10;gkUCLww85rq2v4lsHnQFaK72gexXqzDA4tKDn2wdAJxhqwcUrQjA80oC7aleiuHQUhQANzV9S6Vo&#10;WpoFSY6dXRiEMPxDzxaAPg5F7JA8iGNbHBmM1blBXQOTds8Wytam9b6BhsYaXFQaLgMG/JP+ubdj&#10;ZDgBpB1gKj0mOZ9IQiMKGR0nw9tdfTerjLeE2id/dLY2ACYtO+SWFC1ZiXDP2Fp2GH1Y2UtstecV&#10;WpCua1PmBYSiQZoH6QFxC4zBCwMtDl9NQHD1ILpqgNDVA7pqgOwIBcE/IasG15jOg99ShOC+iqwa&#10;SPAiWNtA2GcIzrl1nNB3dWqn+dDzE33PPwWPPvzHmKFMhwm11meFDv9n+srKTOLGyMnNkmPQ3zQx&#10;Y+C7iYMRQxE7JC/yT1scg1BQ10AlFJ5SZSyRB6hufyoNDTa4uCzFgQJOtjjppjLKJOcTRWg6QkbH&#10;ydi54GV8ZMNjawqvOqmKAd/CQUo2ouB5rt3yYnHOSOwwqfeSf8S73tBEuXaMHLy+ackbhxcAEtGd&#10;p80zT+zvCTKJ2+yTeK1Q4LR8ev9A2l7HFQ7ScyPR9u8Jx7e08YSf7ltvLjzO7wO8+m77eME+cHhf&#10;KJpcoeFKOem6UvhWBCp8ucJA9UUMpesboN1/LHraY0ylveUqzzkmmgWYHO6UM/VtLYcn83NvG4Ae&#10;U+rxZSqjzBLkRFA1kpDRcVKuEISpdohRNb+cJqeeCa4AnXNLEZBPPbVbLiLn+LV9gHvCrUX8nvYo&#10;/CtOwSggpFWDmiuolnwdpaKGJtJSAslvFaLQh26fN4okD+kAoJ+Ua30DY96QdUrM+cPPFL5qgFwg&#10;qwZYFFCeJ3/TVQMkunrgzZt0DLSgHTc4/9J+kFZqtGR/ZbQBig8wubJ60HXpQeOKC0ZhWgg4o4Fr&#10;aqD6Bp6YVX0DzNH7Ns/kNcftUQ5t/dsAkztxQkZyQrqBWJePevgzAnNvM2LuB1SaRh6zBDlRhEZy&#10;4oc9dq7+c6/Njm1SWNXZ3yG6JkCrs5QYRogUEBye0GESywsDTHylJEyC32ZTg5Qg87HxYmENAL/L&#10;CgHpW3gQSRcdG0ILA/pugQUCxuOFgXS9lr42lM7DbWcDAHiAHc+1qwYWUp8puK/4fqLgSoxmoxVW&#10;teDqAYJJPS8W+GuKJRd0Q1FQSeZhXi/K65RoasYYCZiohHyVfvQiRSlRDruRFIDEmSUsYeiq22dT&#10;aVLlGTaMU9X+MbPJvs5bHPBP+ufeGqDHcHE8c+GkmZ4lyImiakQho22Tj6BphaBqEtpoCm32S1Vk&#10;+BYGlrOUAHlJqXR+a7e8cPiqAU2IeWEgIX0azm894XHW6epZWyDwgqAGXF2wkPaJVCRQtHn27q2X&#10;5m1T3D4AuPQNXJof68938qoBck3YrxRtHjYFf/fl+46+9s4fEOJRhGQ/tLqQVg9aigKgQ7CuF4qy&#10;kMhmIqIZrhY4Y7G1kX6YyhEljiJ2SB7EsT6GztAnt3OugUq1Z5WxRNni5JCtVDSMva5wacK6NNTD&#10;k/m5NwM6YcXkceGkmeVBJgU7EfCRmCPiRqbxtsk71dTFJqc4PHxVE6qTH5FbyFYK3FFwPnfOuaVI&#10;IvJJLAXtHlVuLaoB76HnyS399FhKJCUfLBD4OOgn/utgUcBjIDS55+0jwn7JuFeRANfY3giMja4a&#10;SJ/Q4+1E1g+zATsGpVUDLAwOlc2DryYhfHzSfuLxuY223+bAWjnw/sbnJCSkosKhuEyYx2WuFH2V&#10;aw5HN40VBLIvwzAIr0UbDSlih+RF/mmLI9Ph/9ygroFKlWeoLx55gFlCtnBsDftol4Q2eDI/90bm&#10;km8ZprKWWYMdO3w07oiqjLdN3rmmrjY5xZkU3nVWFQO+hcEUZ5oIRT719EjnfwFfNUDusE/7eaIe&#10;hRYIlt/ddOuL1gbOozSfPKnkSJ/68/getF0pWT5MNvitT9xW4zbZN3xVBIsA6XaiGuiqAT538Rg1&#10;AIA3A8D/8pP9LyZr/X3FSP41n02D78DScQFJrp0/1oPJkgySXIunZQMXn4LXPfLvcWlBcbkoBJRc&#10;aZo66L5JIyvr0BuJFwVgxVBVBmR8dY+A1OEGbW+5yrPKWKMMMjlkK5UNlz3fLNrloA3+jMDMmzox&#10;OGuzzN6swU4M4dGc6OHLnWvqapNTnEnhXWfdQJ6hIBXO1ExdNYgksFoSg2hJm7Z6cJdsWqJ+Jv3r&#10;faUmsifE4MUKzpd0m5EzlwU0Ni8MaGJH+xRtg88nTf75bUT03QFtqIw/Z4DQIiFSGGgPIUd4c9rm&#10;hBcQfNUAofuJzyuCNvz4qYGfl/wc1c4hupqA4P7T3vm5XItNKC4XhYCSK1VTVTHimrgGARPDwFCF&#10;aYuRvNqcw2w4/Ing2MZ3bA0HSDueXwqmwT/pn3vDo5Vvk5g12ImAj8gcVdjwOMk719TlJqd6msK7&#10;fXMNDM28bKudjD0uINBigCbmF4zkVQOLBgQLCy955RNC+0F1NQninlAYSKyF9vknw1wvJbJ3heKA&#10;Q/0ic0sfNubgXEtzS28tkp41eFIoCn75JwE+XyhQEatIkeYjyl7A3zp+wUnALR0AwIV9gFeU1QNg&#10;txnxd3v+GsHbjLSYGubFwVSOBM1s/CCuhWEwqgwjDjOt8CTIXrK0nSGeG9g1UKnyrDLWyIPMErKF&#10;xoYbXCajXR7a4Mn83NskcK/w7f4gPKJTMfy8k5O63OQUZ7N90w0mtYtUBAmYjGBCsnKuMHhOS8kj&#10;cpYkK3RrhRcA0uoBXW2wklgwJuWuoaNyKbE8DBYGiBQD0fqA8JWVSIEgFQbS9fkVMn9WoaBx+wDg&#10;0tePR9/VtH3YGdSDXMDgKwMSaBPpLz3epS0Sw0IrKvl5YCXzvGBEeAwKjSfcWjRcE9yLQ6ksXAqB&#10;jmyapJVfsSri+lY0UGEahsScM/QQ1u2za2AS9pzWTKIMMjnkFil7v0FYY9aloR6ezM+9VYEj3er0&#10;bo3q0YUNj4NyNFVjo5ShNsKk8Kaz3XldE8QOPxCdxvPnPg1gZz9PhjhWgAhS8rsDAI/tA9wVbi2i&#10;v6grJbKcGymJ5YkyBwuEPWFiePK1Fu7fj0DHGpk3TDylObI4NMZq9fmWsEojYX1Sj0XCi0bRRbma&#10;NgCAx1FIjs7jWjVA+L6vwdrH0rkkgasHoPigTNKBU3ALPtmhb/UfoDDgp00p0JFNk1RWZpAjRkdR&#10;jr6KAUdpSBE7lGNsi6PT4f/coK6BSig8EjbUKFsrJVumovGt91VoTLskqGCnpY0/IzD7VrRobfcH&#10;fFTm6LiR67BteKfKrxet6i53CjvG4eGrmuFOmTMXypFtbYDKADGzYMCapEn6dJV/fehUznBB4shI&#10;lDk3/WEXsSJFwiFJVOlceG1ZUF/+rMLaSYyl/vJvb9IKBCsZR24AwKX0901hu30A8IavH4sCzoe5&#10;gOGtHsyFNYdA9N654L0T82PKsqdFOk/utQIejJhoT1cPzNM/vz6oV4tCUKL6AvRSXTkQMDGN8lEE&#10;UMwUsQFpk/xTHyeAG7S95SrPKuM4GwhZR7ADGxq+jdKgdjkYwM66ne6ET/rn3l5DuPMNNTvnuCg7&#10;WEoqmORcx+QmJjhPGmLlHNWZx6xEuJt3PkcKg3MA8Ga2ekBXDRBp9YDe5nJO+QRbKibWyq1ICCZx&#10;/Mp6xIoEOh9egqlNOy+oIqsOPMm0wL7eYoUBTXT5KkK0MLC4fQBw+eu5lKwaEH75PW2rBueFea87&#10;GXK85F/CakNL4DXo6gEkf34MUrT4mg8tKtR+BycuaKaTAjgxQs04RuNHVwEUU0XskDyIc30Mn1jf&#10;fAuNKs8qY4sxUGx8G6SiA0GzrTFcCnAMfCvgBtSQJ/Nzb/chfBrVeYeo0XGid7CUBNDDzc7kptwA&#10;roGhCRB09nshIVh3AOfPva2/pSiK1yAmu5HCoAVaEEhIBQKCn7bjdYgmuJgYRhNvLBJuCwkq7Rsv&#10;Trz5gxSP290zbpni7XOuc4HCXSMR5+MIwY65lsJAgp8A2smwTv22kn4+d9zW03O0xBzRCk8OTfy1&#10;IgAMnRX/0lPw2KP8a02lCRSkhUBHNk1SWVmHE6P660kFU0XsUI6xLY7NENMMbipNqj2rjDXGVqvb&#10;n5tj70AAp487hR4F2mbBk/m5twns7u7C7q58dUYdt5FkEV2ELsXYSxtnkEfn/lgZO8gPl6quNzlN&#10;Y1JTZl/9wfgWASY5ayg9E0Qq5SE9Yp3LWmHAEy36+wa4eqCtGtyueMAXCwRMaLWkGliBoNmAUYx4&#10;xYoEzj33wX6u03ixAMFP/7VbgECYW+RO2o+anoK/P0Bvj5IIrRp8Xf/3KyAcix3AW6HfgKxqSBs+&#10;FC4dt9JtUxrWsdyKdQ5pSXsEyde6lUiTa88haPYEPtWlQEc2TVJZWRA0Mwh6Kw0p4jjJeXIcgSGm&#10;GdxUmlR7VjtwMMCkIPPR0JUGl62wk82t20NuzDb+jMDc2wY5OjoaNkkuFQFoK+kQYZayaT5MMbIC&#10;wd0PxwUfxTgaPq4qJjnXUfa8EtfZVAKELAwqB1Bnblgp4mowDiYsfDO64IKFAN0o/J55MH5EDZyE&#10;H7nh2PEkHuHJ6VFKxq3EGrnDigGrfYpXINDEjxdTVr+wMKBIRYJUGOBzB8AKA8rjqRgYioIO4Bff&#10;A/CVxqpBZMVD2/fSfOqX+By042NHvDhSQk7hJzTdLu4DvExuLeJoib1VPND+oM1lXD3IT1bx1C0E&#10;MqIvQC/VlQN0GkwMI1wtUNQh2nxJ79sCuAzDNsbfYyrnZXJTZQB3eCeIY+trsGF2KSIHqbg58E/6&#10;594a2d3dLZL+CJoPjafZeDO2t7sLh4dHAB30/8LotLeXdCcCef9XHhk5k5zj8GaamnIDuAYBiwAB&#10;Z96OY55QrJVA+PL8+YpbingBEMHqvJTUvXkf4I7wzUWgPIdgcV1JEKVr0Nq4HUk7hXlhwMHEWtsi&#10;c6i17XFHKAwQKeGVCgMK9lkqDCK8iawSIL/4U2Nh8Aami+DNvwZN7KW5iGId25ZuDqxjR9PtGLry&#10;EmEIS2wzP1m2/QmGYXVJoMQSRA4sUPpTCT+NUFDXQCUUHqky9sFwM4Zso6IDFabzUtHwzqxTy5P5&#10;ubcNUnuLEJ81/FuMQ41nmur54R3st1JS0X3uVOVczyzNmEG4sjAACFkEqAgSMCEogRUxV4XYM4qB&#10;mvNYalQqDGqgqwc8Ft7ic15YdeDgJ/Y4HvyWHYQn5zgPWmJam2xKxUsEa/UgksDTfnqFAXKDfROR&#10;xO0DgMtf2+/wB3HjRkEiqwYa3rzuCp/+83OHH7Mcb3VAg59LFIzprR6Ak+xbckFXDDUy/oRslgLg&#10;7xUYOGp3f/QqRakhmBtNKBAP1se6ODFiMWNWEmHP+olSGPfcLOGmUtGRCtN5aWi49TIlw5P5ubcG&#10;IqsG9JYinthjsn94dOTO716yOzw6yp8XqGB7qwbYubyTsjTIJOd2JjVn9tlUFsSsHAJB6nqFKNaC&#10;uC0+wUuwQAnMk3UEO+Il0NbqAYXfXoRFAUcrEKzxRb7qNIpUSNA5sPoByphAKBDoagHXSRwCwEtc&#10;6EBvH5K+tvSNX9sXA7QgeCLt+A+SI5GuGkjwwoCvGklzinjziUw5Qaw2orGsGB6Y4CvJPoAhB6K7&#10;/BQ89ui/3/9dOReyaZLKyoKAiUl1aimYC6IAyYM5t8WyGWKagdtbrvIMG1pUtbh5Tlh35mbe4oA/&#10;IzD3VkmkMNDA/Z4l+xbpIJEeMN7b2x02i80WBjii/IiWpZVMcq5n8302lQOz9iMQJGBCUAIrYqry&#10;uBC5pSiSwEQaQ1ZG8UD5RFYg8OSQohUFFF4geOM6Mm7N0RJTr+ix8PpjofXTKxBerXhQ2VuNuHUA&#10;cOVrubS8XagLFAYe0vxHjikET5BDYfUAweNJ0yO177xWws5jaasHUgxJBo2rCw7y9SVJZWWGctkq&#10;MYwMlYzgIIjiMOdJsRQ66Bde7OCm0qTKs8pYY5Yg89HQnQaXY4dfVqbBP+mfe2sAP/nHFQG+MkDP&#10;Idx5oZ3InRKHh0fDZsk0eCHhFRQ60sg0aRDu3BSknlmaM4OYyoKYlUMgSF2vEMVaEYOt0tGuHJoc&#10;lHPYahg/3aTJSCQh9eDf2+9xO/XdS8T56U2TbykxBWM8kr1ma/WL9wlS8u/dEqQVCNwPnylA6D72&#10;CoMBdpRjYUDFf/en9cIA7fmqQQ3WHDadIAJeGzVYsTj8HKJy/FfTS3JI8itPwetx9cDAnD5T2RMw&#10;6TEMR5VhRAmaxckDzh4eY7qBXQOVds9W5BZl6cnkRPS1sQPWW3k9PJmfe6uE3i6EKwh4e9Du7m58&#10;ztCQ7GmavEeSfgkeg2+QCos65MNRlgaZ5FwPNjdLs2YQUzkwS38qggRMCEpgReyo5qUmgaFYSYkF&#10;ri7y1QNgX3GJSMnkeS5ICb72Hf6IdZreEVYgjgP6g2WdUQAgVP+qUBhQeJEQKQxuHQBc+Zpc9gbh&#10;6Py9SfcK2WqRii2PlXOC8M9t+DHA9a1Y54L2Do6rB5YvhxYLkrwBffpiVx/fwg41qgwjjmJWEYGQ&#10;vPJ/Zqcb/qfR3nKTZ5OTDoabMWQbwQ6cmL5O6IR2aWmDJ/Nzbw1EDiq8FQifGUCHQc4KAPybf6p/&#10;eHhUfPKvocWIQ0c2bqXEHrvIJOd6ZmmOBxGDmUoAwUK2cuABnCAVpgTB2gliqMJcOP82gL30CW7k&#10;6hEpELp0e0e0KNA+QedcEAoCjlQgUOhtN1pyzJNCDsbgX7GqjUNKZDVbRJvnu+m+fq0Q0ORIZJWB&#10;cthYGLxMlakg+L0A8Hs7gPf+NMBTbNWAFgqvpDZ3hA3IrWV4fPGtE2QrZc4lWQRp/2D/Wk9KKaZz&#10;DXDRzj9NfuUpeP3rytUDuQtJig8blwYZjtqN0ascI4pg2j6dONbRuT6GzxB+E8FraZ8sxhhklnBz&#10;UNGRoNlmmaETkbf3OPwZgZk3fosQsONR2ij4mwKAXx+ajLJP64kT/xSfouk0uYRn28v5iPKRydIg&#10;3LkpSBzeTHNzPEARhCtFI4CQRYCGIHXmvIHkJYgojroeKQi9glhXE6m45wmaBb83nCdpZ9jrT9wH&#10;eCnwcDIoBYJ2Pz79BH2vojDg3Gaf5CNSYSAhJWtrElOK3cLNij5B4FuJAAuDr86PzmsA8FmkKEDe&#10;+zNlYcD5OBcQdtI8SPMFaf9pP7wHFZ/+e8fBFPiJTE9oSVaDNi8I1eO5aiB2o6srCAJmpsHobxhR&#10;hAYFUQXJk/zTHqtkmKPhD27BcQ1UQp6hPkQZA80WcgqVY6sw3QyV/bWw3s7r4Z/0z7zhw8GRbw7K&#10;oCdR2Om4kTs7eSiTnNuY3Jw7aNdgIG4ZoCJIXbuOtSIG26se1o3mmGvhU1kpyZA+CZ2CdHsRKA8p&#10;Xye3FGkJPeXVQEJoxaEJN0/oeXLPCyG8hUfatD7xGBSpiOAJfqRA4AUBj3GJFgbQFwS4vbED+B12&#10;9E4tDGDC7VzWfFG84mE3cFzz051vFtr+3gGAS/sALwkPJk+Fn7tp9cDrqkVkqAC24agyjJDo/FaR&#10;ApK4s4ZHwv0OGxa0e7Yytrj9thnYgYpOVJrPzwY6cKqKAxe6Uxt28PHAO5t3WpYG4c7VAdqY3GQ4&#10;gGsQD1VDIFhbu461oG5rR0EJhi8vXiC3FFGkqwgvBKwEiX5yu3ZsKZEE7lOUAkFCWy3gqxKQ2rZu&#10;t5HiIFqiLcmxSKAFABhJYSu0QOBJPnJP6SMvAjiof/EA4E1fNf6GAR5YbyS2KIsUBhTr03+N2jnU&#10;jrfaOHPAE/QpeLEkvSQbSDsRVwwMwtctw3BUGUZB2iLIXqVkGnIrEnFLTrtnK3Puve1zGvscRXpb&#10;b4cn83NvHNwzp2oP2Z22tUEmOdcza5/FALwF1XDAt6gg3mzEREDxMtoVRO2wYEazOrvGqgCeu9Gk&#10;H5gtv6WIIyXviJXAI5j0Ru6VB5Yk8gd1zziFwSbxklQtuUU+6iT5CC0QIvYAADcPAK58FRGko+tN&#10;FUfZY+z1lFUDa674PHmrA9a76JGhx2Nc0yPB6Rmg8Ta1egDSuZ72ZcUudTFijb9sbBhxFFNF7MC8&#10;NjD8DDewa6DS5NnkdIKpGE+F6anFuyzVITwnMOuGe+RU7Rm707bWgTs3BalntubcIKYyY7Y+QV2w&#10;ClOC46WIwVbVw4KVscc+qqsGyGydIkSKiUNhlYJuFwDg08nqAb2lSPok/IZTJPDEEeFFggZvD9Hk&#10;WntgzA9NfPl+keLRT/6lW4wk7k0pDBJvpP1Lx9r7OoCf/xv+qsGUwuC0w4tvq9CJwmNyLP2qv7Xo&#10;8dd9Tnm8KZTXGgHXoAKlQUXsQLzGS+Twcm5iffQtNKo82XjbyINMDjeVyg5UmG6eyr7XMG9xwD/p&#10;n3s7FdADP99rXNO0Tyc518H72twsD6AGcg0G4pYBKoJVmBIULy4mai6qa0+BBKLPB/Ybb6mhtYgL&#10;T2i920F4l6RNSngpr7ACQSoKOLxAoLf0WHxM8EW8NqPMkQyCcTtQpEC4FSikAAuDrxx31kvpX34r&#10;0e9P2//wswBfvG8n/5YOlMKArj5Z8xfZxxLSOylth+v5ecD1rUhx5lo9KFYKCJo8wU9ZE8MIVwv6&#10;61UAJZYiDpC8WID2eDLDXA1/cAvEVJpUeVYZW+RBZgk5hWPvQCOz7Q+ZTrmUmNBjlW9FMj/3dqLg&#10;ox/3FpeMmgq4c1OQemZpyu0zN1ANB+KWDjyQE6zCVEDwcoIZqnqEzpfxS4lK9dVCOW95YsShn/xL&#10;/hTvliMECwTtG4yk3zfAxDeaMNLknyfOVmGg6Wi73pzxhJe/plxXigKKViBIXw2rFQhDYcB4IwB8&#10;UpdvAADv+VmAp//d0e7jbEPZFLR58YpUzY/Scn5EwVNUS8Ij/ZsLrQ9XnoLHH/scLvWvLsJ1ilNV&#10;ECCKuSJ2YBdRv8tNDPHcwK6BSZVnlbHFGGha72egoQMNLpthg52gYywuZ6jUNhOezM+9HQt8BsaZ&#10;4JLQHHG4c1OQdmZt1gxS18ps/WoMVGmeEBoTRBRHXY/bfCnxuHjh0wHOOrd5ILGQZbJLCwJOJPGJ&#10;JvCfvg9wQykQJHgijJxhr7UEnxcJHM0vCp9HDfojcOvgfPECQZsLEMZ58wDgyleMx9m1tP1v0woB&#10;P/x4YSDxcfLAujZuadUgijcn0rHp+VDw3Vbr+1R22PzQ7UJg9UAanwa3Fc57votFHIPmokBwUcQO&#10;zGuTzxRA2VwOKlUDlyrvKmONvM+zhNwyJ6bPG+4ID71Ddx1XunBn/ozA3NtW4IOKaBqYJUg9s4yB&#10;BymCcYXfUp11gMpAbe0bXoKI4qjrSQH1HpWSJoqPEwSizdCHmCXoBwKRAoHDVwPwl3UjBQK95cb7&#10;lN1L8A9Zch5BSzpr5uFGZZsSWCBEY9xIhcGbvyL/qlIAgDdBf3D8JjlCOwB4z8/5hQEIv0fBE2Dv&#10;uKuZOw3tWEXw/Ghpyzu3vPFpxwwEYreA5y7tV1o98Lo61+UoQ4mpiB2IFzlcN8WGw9fFrzKOsYGQ&#10;bVR0pML0VKONM37JwAh04/BP+ufeNoI9KF0ThIefFKyeWZt1g7gGBfUeAnyQFQErzROCl9O+o67H&#10;DegatBO9akTOWSuh8eC3FEViYYHwHxoFglQMaPfnRwoDDibsHzPi1rBmv76Mm/cJtdQ3zu3Uzyg3&#10;DwAe+HJ2s3SXCgOBn2osDGrxkvWjQOKPRO0ksIjRtlam9IlSG6e2z8FxVq0YKDEVcRwWYHI8gSHm&#10;JoLXMmsf+mCzhpxCRUcqTLfDMXWofJvHjvAtAk/m595mwR6YrQ0wOcA0Zm3eDeYaDHBL38OhIQhv&#10;O+4qeAkiiqNuhwUs25mhRfIV5VW3FLUSSVIhkOBBRSwAgM9hBUIkUaf6lsJAA9u+CQAvC4n+7VTY&#10;0BUI3Kzblrw50/qIbSKRlYObBwAPfNn4Gg9FXDGg228CwE+9d77CwNsXFnSOosmxZBc54ct33BHL&#10;D/EKPglsc64HkxHsL5+LK0/BG/izB8689Op5HjYGXexAdiAJYDTTTAeRh42RkJFI2DNkFCHc4nY4&#10;Yd2p5hj7vjNM3hyTyJP5ubcQfED5Vkoah88dqwNMgzc7qXkeJAvGhYWBSNwySEPAehfuQTwFkeU1&#10;GR4wbVwkSarAuHTjNhI8ycFbDHDD+581vNsEtfPdS3YRfksR5RWS5GOB4BUFFEzgLbSkG+H3828S&#10;b854X7X79q0CISsMyPH4JnLQ/oG0/fc/D/DfvxfgawNF5xyFgTd+Dk92NWpPPet8mALt7xxtRMYf&#10;GS9i2PZTF51AgmLeEKn0Sn+2xbLpgBQFLmHDDPSq95zC2OLxtM+o7MCJ6DNlC53xmuBv8dPgzwjM&#10;vZnoQ52046nzpEDTmLV5M5ipFOEeMS8FHigQkJsGXAiOR5uqHRZUHlMpCZPcaCHQEGV0wmJAI5qs&#10;8AR1Cl6sS+w3CT5nH+CWcosRhz54G1lpkLAKAy3R9cYUnWfLjq8WSPAC4eZBKgy+ND8m1wDweQDw&#10;BwHgD3b9Bh3Aj/88wNNv7jcAgDvn+k1CKgwus9fafCFeYaDprWMajHnU5BTpR9WaTsIA/B1eWj2o&#10;bTtq71xcmosC5oKiyki5FwtSH8unG/5nMcto4jQ5cfoAs4Sag4pOnJg+I1vqkN1E3wl+6ZgG/6R/&#10;7g2AzB7fSsmkeZ7kPJ1ZxoCYwUylSL1HgIZgDS5+7w21oWpHCFq2IRg1UhPh0kVyS9F8XdALfS8B&#10;Ro6E5w1aqC0QtNt3eIEQHUcLPPnkrxEu15JgSL/oXPNcARYINw8AHvgSgDd8aZ+04/b7OoDHhaWo&#10;H/+bY1HAwSLhzjmAh+/IhQGntjDgxwzXc6TCdy3MrQR/Z434RKGxeP+gsi3cN/ycluJacPsrT8Eb&#10;Xl9+rSkA1N06hAjXHUFUQfJkQabFlOmgZrVgS8zYnxlDTaOiIxWm22NLHYo2wy9h0+DJ/NwbGxbu&#10;4Ek7mgeZFKydWZs3g5lKk3oPg4ZuNLj4XobaUE2HBC3bKSXNpBCYp1WjdQFlko5fVWqSlUM81x28&#10;xM5LHJFogaAVBgh9XsAiumrgjU+iZp7vkI3KONJKwo0DgBcPAN7wJemTfHKsvoEcEP8c/+jswoDz&#10;u+f88Uf3r4YXn4KJrze/np5CVw+kc2gO+HmI4OoBb1c71yme3mCuomAaKSCLO3szGDMcOGxYUOVZ&#10;Zewxa7B2Tkg3mtli/+1m8o5ol482eDI/84ZdnzSXswSZzqzdMIOZShHuEfc0mBCswcX3MtSGajop&#10;uDwVpaQajD/1tiFEugWihZrEyUv8vD7hJ8ReHIQWCF+SCoRbB+MtLF5hgKAd/85/JFoYcLSViJo5&#10;hZQQ84KAY+kgFQZX39Fv/Ch+AxoR+bv/Vr9FCwNaXB2RjWLNFcJ9pnA08SSq3U8R1sKn9UiX+oyr&#10;HNJmgWPl8b054PZp9WCuooAebZXRVC9ZOo0OXjtFwWwha8EuVHagweW+wB63rF0dHh6V0kZ2/6n3&#10;rj2Nw0/V3iUNZhtdGxtp3gxqKk3aPQUagjW4xL0MM0M1HSH4KBKUraRQc0W8dPHTAc6nW4qkRIs3&#10;RBMD6yMHfmsHBy8h2q1HqN9jrym8DR7rEnsN5F72h0ky/ncPAC4qD83yGFgMXGRyxHpAeldJeHFs&#10;0mXPe+Ab4QXJHWF+UE5BG1w5wG91uvqn0KLf6ZdoUZD4pKT72V8AePoPA8CLzCBx59H8NS0MrNuK&#10;bijHJKRxaDpw9HyuqB3dP/zYPzT2hZeMS/s2inWe7QjJOoLymwcAV59iSsKKjJX+q8UFYW6uvxue&#10;+8j/gwkVuG9CEQdh3jNfJznd8D+PkJFIk2eTE2cMMku4FhoabnDZDlvsmN2UoO3mLg7+mfROPR+H&#10;f1i4ks7W+2lspBtmUFNp0u5p0BC0wcX2MlSUoFkcJWApLiWtNN0iZNIHxLCXL/7RsTgAlihpba+c&#10;hAWUxJRSWxxQGSK1gfF4Uk95ggtSgQBQFgk0Dl0l0IoDDi0WtORx10gereKAJ7kIFgDS/PDiAJLd&#10;7VQYPPDFSZgyQ+z/56Ix0f3c3+7/ffoxMqlCgUCLA347llYc3DPGB4Yfwp8Podw1CgepeMPzwCoO&#10;pP1Hzx+tPUh2WiKOck2P56GkjxYHCO0v/i3F1a4LXoGg+dmqAMmbBZkWU2aI6QZ3DVSqPasdNMZA&#10;s4WspaHhBpftsOWO2c3pJ4f3Vl6HcCvQrFsnbMfE7N3gAYugptKk3VOAB6sI2uAS8zJUEIvQBgtY&#10;tlNKmkju9OtG56MPPvRQ6ypPwFuwkl0ItOHpW8FPd5/nCgD4k/v9drPxWQRQfqWY/n7BXbJFWQu/&#10;d4CblOhTuJ6/Rj560BcGr/uTfTFwHgDOd/325rRlh3fXFwZPP5YKA8ojaWO8LBQGGlKCTpGej6Dg&#10;7UHWVgMmyFphAEJ82oblNwXrXV1K6i14H9Gfj6V27hDFj4evI3nn/0yMWTLEDAd3DVSqPEN9idIH&#10;mjVkDY0NN7hshy11zD8kBS17OWHloHTb/bU9LpqVw0+2MovNUo52Im5A10Cl3dOgIWiDS8zLMXHU&#10;7djnEkHX1DBvEYD0QYfQQhuXL7FVAwQ/5RR8hqTBSkxocs8vFVLiT1cPuN7ylz4ZhxQPP/HnSQ8A&#10;wNn0L89rAQAeOQR49n/u/76438eRCgO+ckCLggvkb+S2ccuRp+NzAKT4kuaAFwFow+Wv4i1EXwRw&#10;jmWTw6MDRP77AOC9v9j/XRQF0nIM9CsJv8tuK6LwFQBaGEhFFBYGVgFxZBQQazJ30rGhxV0bOkh6&#10;bXUA25HOJyrjCb33mp6DXMdfa6sHfA6oH+/vSpBx+OqBYq+IHeQLc1ssH+vaKRM2LKjyrDL2GIPN&#10;GraGCQ1PcN0MW+6Q3Zx8vnCst3JGBzA8WjR+0ki34ncJ5t62SDG2qagBuaIwcGn3NGgI2uBCMLyc&#10;wI66HSVw2Y5i2Mj8qwMw9G2I3dLVXeKzYhvKtJg8ua8h4osJmJQUI/fIKoHF88oqwtOf0m83DwBe&#10;UFYSKHy1gKMlqh4RP57wS3CbVw/67eoX9hsAwJ10wLyJ/KAZwHgA/X9/EeDyryirBQbXjcKAcs9J&#10;vqNoCToIx0PkXZEeRzzhRnhciqWbAu+7dj5aSH2jcfh4JXsN5bqjiB2YV1uQesLthA0L2j2nMrZ8&#10;bH2Y0PAE182w5Q75zdlairBykL+MhwLY+23po6z5OHxr+8rBmTN93+7dy2Pg+M4mPQDAXWKDcirj&#10;OlD09uR1cPbsWPHcvZu/A6KOy8EL20pD0AaXmFfABOJm9ZhnBEXXVJHCzBQtwc7jiuDiyoH1KSdC&#10;iwSOlODj6SPpgHwgIOm1Sw3/5J5zwfigAVcOKJjvPpLO7xdJw9LzCNi+VBjwlQOa5PMVAtRxOTA/&#10;Pg/8MqStDiDn0u1DAABXv4AoVuN8fB6R4T8/81/2fz99JT2R/BIaMYSVg+ur/N5/6Xi5bhQFfOWA&#10;zofkQwsDXljRxJbPHRA9xuWJMPpI5wW15cUJj0P9pVjWuUVlvDgAxxfI6gHvkwTG0PqrtXH93fDc&#10;h8vnDqShxpEvnNNi6gxx3QZcA5UmzyYnzhhklnAtTGh4gutm2HKH/OYEC0FEWR0eHmYmjr3J3gf4&#10;O9W8HL5RunrHwOJATOJTon/33mFWDKCM6rk9gDdpuvLs2TNw9+49sRBA2R2hOJgFvVsqDS4Ew9tQ&#10;ga+ejtJALlaMWkihZoxI6KPWFAOUoTDQEgUrLk0MeJJgJfiSDlISr+mkS81KSMA5qJcKBKk4gFQg&#10;PHKYFwbIwwDw46xI4GNHaN94kkqLAEsHRnEgXdq04gBvHQIAeOTtpM/pj4dHNTxJ5H/j7/X/Pn2F&#10;GNCvK+JFAikOrpOJ0R4MRhPrR9loccDnil8ueVLO7b3iAJINnz+E+tBzg58/tB9cB8xXOse8BH+l&#10;FAbIyvC9eQBwhd1a1Bn2KMd+8v5Kfh0AvFoWCNw1RnkBbYsTY4gdaiRkJFLlWWXs0QebNWQNExqe&#10;4LoZjqlDdrOKVhEjq3usOKiCee59RHjznJHD12tX7xLaNZr4S8UBl/PXg+xuKhTOjn+P1E0jFgaQ&#10;PM+dPTMUAvg3lTVR16WBRreE4W2okIDJdFgjcpuytIkUasaIWbThrxkauHzpj46/isyx4ksJAcq0&#10;BB9I8irF3mO+NPnZU9o8oxQOIBQOvEDQigNQnkMAlkRjkQDph6Y42D5PUKGiOOA6IOPllyTkXEpu&#10;aUFw9e3j33QeimeG0yT/67/f/5sVBQj/LlMsEJTCAIziANLvTliXPSwOpLmgfrwwAObDk3Rp/o5S&#10;TOn4hBmLA0j+WjtWcg9KcUBjcR2lA4DbSoEASrurQH8RtHn13fBBYfUgDmks/ak1P5UhbriBsGFB&#10;2DNsGGUMOHvoCBMbneg+P8fUIbtZprWNM+LFQcBq76Pau/I8HD4sXb17rO41FQcs+acFwdmz+Til&#10;T/yl24GQjhUDMFdxYE2CQ5tr0CtgFjBpRwg+igTlVFLI+SP3EYe48zfQFwcX9uXEympPSyDAKQ6s&#10;hJwXBxTt2QJMdKVLES8OgCXGVl8ukd9CoNDiALkJAD8nFAqR4kDSgaO3igOtIKCcEYqC35f+/aVf&#10;6v8ViwIQCgPkpbE44IUBGMWB9K1N/BJ4V5kHILbS8QvET0rQ+fxhDIwpHf/cp1NiQ4qn6SD5Sm0g&#10;VoLvFQ+Wb5eKg0tP5Xa0L1psq7/oQ22qCwTWAHlpNT2V+Mpr2DCj2qvawWIMNmvYCDM0OEOIeTmm&#10;DtnN6udNlLI4aAiC7L0svSPPx+HVw+ruWbcGAfTj5SsB+ev+2QCrAKC3B3FZH6GEJ/5SQcBtCqTA&#10;QdpcHS9HDTGT6ZBG9PZ0TTUp1IwRE8qpOXNDGO4KFgagJFdau1riAEqSjqBOS1xQzwsEtOef/HMZ&#10;b1sqDiD5eIUBhRYJtDjgCe+lj/f/PvtbufyysKoAqQDQkl5LR6HFAADAg28v5wEA4Br5+5PJ30AK&#10;AgCAp3GyHweAV0b5gFYcAMB1qZpK8LkCUhTw4oByT+kGEikOtASdvjVQf3oJpucALwwQrW2vOLB0&#10;XvJv6bXzC8ExeQWCdP5rbSJr1n5rcRC6pk8ndo01lSbVntUOGnmg2cJGmaHBGULMyzF2SG9a0Shi&#10;i9W9e8GVgwB7N6R3ofm4d0m7GsvwYkB7TkAuDsYkH4TVAek1fcAYyPMC54hcS/zRhsuy4mDCnmpz&#10;DXoFzAIm7QjBS1EpmUr806Va+sBD+A20k4VML65cJsUBsCTH6oOVIOwYyQm9XHAbqmstDoDF0YoD&#10;EAoAiqSjv6gMSrKLxQGHFwsUr3DgyT/nQbY6QMdPCwLOHwCAv4+rBHxnPE7+5pm5UBzcS5ODSb6U&#10;9PL5ogWBVRzcZnr+2ck9IzkHozjAy7/ky9vAc4G/HaFcig9OcaDJETzHpHONyrie70oOPa+xOADi&#10;R/VrIT7V87bomMIFArvQkJfWJWgqddfakJFI2DNsGKUPOHtYjxkanCHEvBxzh+TmZemAo5aYtzi4&#10;s+Hi4By/GtucJd8mRMlvGZJXBqQVAK7HiZM+9ffgtrSA4Ny5E4tJad+pAc95TKZDGtHb0zXVpFAz&#10;RkzkETdVdAxhhfhFYYBgsiT4DPCEgbLJ4gCEYoC/BhJLKw7W6TYlbfVAKg4gFQgPC4kuIhYHD6R/&#10;PzCKnv3o+LfHI3+K7IyOHJRUBgCf0ZUPMlP+FlkdAAB4+lEA0PpBiwNgBQIrDrAwAJbE8+QX50wq&#10;BCQZkJUTTQ+ka9oxqe2rQ6UwAKE4gDTN4+JyDh8rkNiSDgw5OMm/95qfVxzad1ocgFAgeMUBsmOM&#10;Z0crDlggPKxz6exY18SSkJFI2DNsWEf/5fPHwIRmJ7hujmPslN20olXEEeYtDtZyMj4X93YCxYEx&#10;Gr4iIK0OcDkvDFAOwioAT/gt6ErB4Mf6fu7cmXBhYAzbIOgVMAuYtGMEL1WlpJkUasaIiTzi8Grm&#10;hopwhWCkujigr7UEhMq5jXSpQBtJhwUCjwOkIJAKA1CKA5684DMMUoGgFQeQPtHXbscvigMsDCAv&#10;DjKuATz7b7hw5Eu/tC8E/jn+5kBHdkb69w+S138vfbsQ52k+ybisIBUIvDgAkoWn4oAWBYiUxOO8&#10;31T0oMjpLVWSHpLcuvXKKgCkr54FpTCANNWajh9btE2u02QUnpBHiwXpXKHwcxqUAgHtsJ+0DSmG&#10;R1YgkAAsVkvoKEPsUCMhI5EqzyrjKH3QjYS2mKHBGULMxzF3xm9eP49ambc42OFvOPNyb31YMfDS&#10;0Er86S1B0u1AVM51ETlA2aVz54itUARIxUE5qgiVXoa5oZoHpYFSXEomkcLNHDWRRx1ezdxYEa4Q&#10;SPRGVy5/hlwcQEqqvFhSIsJl9LV0qdhUcQAp5gUjEaMPOPMCQSoOMA79XQVeJGTFAS0MQCkOMEHn&#10;XwdKePZFLrF5mmamrwcAXrAg9J4jXiBIxQH0BcI9fHKZoSXwkObOGGLmy5N9LS7KuT1FKw7wEit9&#10;9oQ6fvxbKwFcxtukem7L4ck/lUk6IHLpXKHwMYFQHAApEGhfsQ0pBiS51j8AgJvvhg9++J/0f7MY&#10;Wsip1F13Q0Yi1Z7VDhG2uFYwY0MzhpqHE9AhvQubPXEmFwfUeW9Pelefjx1yseHfJjRlZto9HSYE&#10;nuAa9w6YBUymoTRQikvJJFK4maMyyAV6Aw2pIVUFiEqxMKBm60ASIyUiXOYVB5BsNN2uEBM54xQH&#10;oCT5CP/2I1ogcD86F9KPrmGRMBQHvDCAxuIAP51/gcmRC8pPO0MqDEApDvjDCLQ40AqDRwDWe2Xi&#10;i3hJ/C0haUasRF+KaxUTSOSZAv6WAkp74KwG0NdSe1OLA0hyS6edJ5TyUtBz+wDg8jcDdOSDqZXQ&#10;15URA+VaH7E42MJ1uO4aHDIyCUUIGdXSB91IaIsJDU5w3SwnoGN6FwSNIJpK5BKS0bGNcrTh7e7d&#10;Q7h79176xN/qiU27p8OEwBNc67wds4pIbSgNlOJSMokUpsNtnqiMsb9d1/W3gW+goSJkaKpMpR6D&#10;JwQa3E66sqCNlvxD8osUI5xy4a1ESv407gqJYbRf19MGoBQGAABvYq9pgv4g+RsRbtvJwHumtB9k&#10;QHghICF9PyvySP69p/x5EAtaGEDyxY2jJfkcvo8krP1uHTf3jOSWIh3rkN60LLxjyWrb0hmn+UDE&#10;ZnVm3KTKOxJDsukA4MJT8MbHP7e43MzJEDvUSMjIJBQhZNTGBkPLbL3BLXHMY9KnVddsAu2yNnSD&#10;bxY8mZ9783sgUzOGKiYEnuAa9+Zmgqmjng/WQNluKZmDrRUDaZUA25uTYmYKgYRvpGsE1CsFwUt2&#10;IvBPVenWXwSmcegkixxMPrWxaQ+4AgB85BrAS1Lmy4kk7FPAVYMaaIGABQH/MYSEluAjUqHFoTHm&#10;LAw2gXQc8vNDskGwAN4UVuHQyooVC6tULETaCl9kZiZ0gQsZmUyPMI3x3WdLzDDgGULMzzF3qqn5&#10;JqcYwyUN25jSFk/m5948+BimjEVkQuAJrnXejllFpDZ4A2njotJhJrC9DSTpI0IxMOMw1LkqBBK6&#10;kRT3gcufAXBxv0xuJCI2HlZSNCX+KniRQKIFwir9uvAUXtodt4JIYcBXDR5lr/nXMNWsHljt/369&#10;IJCQhteSwO85q0tgxOXf0GTtZ2/VAIkkwECOX+s41E/PnIiNRG1fI2BM7pOtKggrCx4XnoI3veFz&#10;uXQyHUSu/dEdoVMVoco4xlIUzMSJ7BRF6KAgmpudOdvgyfzcGwf7PucYMiY0MME17s3NBFNHPR9K&#10;A6OY90RxqCWF2cwKAe/rSb5dSDdSNaKQYCXyGmshiaDsOAmbhhWTJkTShULD6seKxb3nJJNRsiLB&#10;SswRXhjUoq0aaG0/SDbQs3Dtm+lwaJHVAgpe5OlKDBYJvFiIxrX2r4QyJICKpBvPGX5a0pPQO6/Q&#10;Tj1xFWgfvTbAOaeaoIUCKxbomDbAMMW1c9ZAVRNVxj59uNNVFAz7hiuOkxPUKbkbSgcF0aZouzzQ&#10;fpONJ/Nzb7zJyfCAfAvAXSpcBS/Bm6sqzWaHN5C2/OX432w9wXb4Nk/0YkB8ZWDulYi8Nbb6YA7K&#10;N1ItVEUicjWI2EQSE44V19JJSdsRFwgPHCM8geRFAWeuIuGVXYC7V8etQHruQIKvGtRwjRUDWpvR&#10;bDzNfYU5gLK/NI6UFYoo6GvtQ0sn9ZXf/iadW4h3bki+koxjHbMW1rkFU+OyYqETVhcmrh4MlzLt&#10;mpZhXfxsqjyrjOOM76dbYKYxTHTfDCekU/r0ylJNvCnsSwM9QNyDpSuukXNvzfD+m+OQ4a51IbiX&#10;4R0wgbjZdFhDvN1+45IZYe3ODxvBBm4TgmK+JIEEN5INRQsuFFwfuJJuKaLYV4SeiI0E9eNJOYWe&#10;7K1tSUmcxmGgKOBYCaSHNCZaKAzFgrVq8KhTGDwmrBpcZhv/7lWK9TG6AH6Cg5wVvhIWhN8TiO4n&#10;frx4zzlw+znA42OON6aaYw3k83egNhZHOh5BiUttUa/5S2S3IQnFQpDhkqZc23qcC2CAKs8q4yh9&#10;0K2tFMw4hpnCzMO0w2B29G4ImmPqd35a0wlUO8ONRmP+Sf/cWzXmOGzK0dUQ8OYmhinEzaYjNFS2&#10;KxjNRQo5/8oAkvd9a8UAV5jYRmpsqpwKT3pog1xHwSuKZRPFSzqk5IXiXTSwIFg5ySRPaJGWVQQ6&#10;JuvB2+5qSt6tjX/qzzdeDEh4k4SQ5QB6S5F3cZYKBAj4Uax9I33jkWUPzj5DHT/JIsc+tqsdt5Yv&#10;BM5bem5jLO8ciKL1uYWqoqGuQOhgM9drTlX4KuMofdCNhJaYsaEZQ03nRHXG6w7T2MYbZ2foQNEJ&#10;qlCNMngyP/emwrvod7Vggmudd8AE6iJOgzXE2+3bLiWzge1uqxjAv2a+TQgZ+s+nzBxYyEjWxlzr&#10;2JkprpcMecmURTQpki4c2irBYSCxpOykLVokRMeJ+VKnZdaQBmbp18ogEUunQQoE96JM4KsIUT+o&#10;3B+8SNDgxzbddo3j/ahiH3K8c0FrUwJtvV3otcmRVgUkpDmQZByMacVW6IAUBS5hw2lspJk+6EZC&#10;bxB6Cp0ITlRnPFhnj7nv2Dw5penubesZT+bn3gamd3ViiIA3NzFMIW42HaWh/KViNAcp5NaKAdrW&#10;BoZUzFQofuElIlqJwhjUrbiliMdteAM3iSQPfFxaclPbtyO2SuARSUil8UhFAq4OSPZbITLg7Orq&#10;3FJ0tzSnWM8bnHFCcyL7AcHCTlvlQe4aBQTfdzXwvtbs78rzeICfs3NQ0+8t0MF2i4JQhJBRGxsM&#10;nTPjsTPRfV5mGM8mkLvFpLLR1uDN75QiH3pM0Y0n83NvDV0t+lgXgnsZ3gETSqV5O6wh3m6/ccn8&#10;bK0YwL82tDKADOMITV3IaEC0EoUxVFetS0fsNYXbUqTEQkvwEa0PyJT7uinDRSSItoqAqwUWWCRg&#10;sunZU0J3WXgD8SZMKhi8mAT+7UER6P49ZzwgjkhzD8JjFtJ+shZUIkhjo9NTsz/B2R3acd8CPZe8&#10;80pDOjQkpDmS0OYq0E43/M+jZaAjrVM1H33rG3+uYAMDnTHUNGYe1xzo0y1LTxriqUsHJW0aPJmf&#10;e7PgffT6msO9DG9uophyNd9mgwdOG0/G+00wnLE3HeSf0mef2E+G95mMaIsrA7F2uFcJtyisRWEM&#10;3bVyhwTewENYyREE9ECKhI78HfHjeBcSDk08xaulw9ppkz53IBUGxa1FPBjXS0R3JI8t0F0c/44k&#10;iOVBOMKLhJtKsi8RtaNYqxq10GPB6od1jGrz4oG704oNxC7aDj1MtNUVSLqVcBvXjnGoaXLCcM2i&#10;11iTkJFKyHvoVNQhTl8ObOkWopkb2EqfPTawT+bA7hLTnIAxaM0Pv3MwRx/pe/YmNhD62tbnCu+A&#10;KTdRzOZFaKhsf0O9YmHjF/MW+sAdlAXHJtosZqwQSISMACyLeIgC2ZVJu25QXn3gMwEuBX/4LPCm&#10;DqAkzth8NEYL0kVCgibhgRw4Y62MD9EeLKaJk/dJh1QYNGFNAgR2RiTjJ2i/PyAdx9qvSWORcJS6&#10;521aMk5vC/JqJp788luK6Lik/RXBm2oPPn818Lal/YHgvHL4HFkyXihQtHOHtOl/4IKEDVVC3iGj&#10;NsaSYMNMn6qMmcPdl+hzw2buhEyk1QXttG2Cv//NvVkDsaGHtRKFm1SYbhTeGMnz+CZJ5mRIyjfb&#10;yrANn6pspiEAbcYKgYZvJMY3FT62a5LaRjpHXEDw4lhtWnEhkNN64JUsGsfrD7BbiGo/qdYSJYRe&#10;2MKFgdZpLxMGJfvjldXaqHQgXzWg0ERa2vcRjoLD0AoMD1q4fOCg3z6UtlZ2yDHBj/3OORYtXQ1S&#10;HGlXI7hv8F/LFljS7x3TwAoFr2ioovXAGpkeYTpbLQpmYuZw7fDz64SRd0np7Anpe6Qb8xQHqSWe&#10;zM+9+fAdYkxBwAQEM8N0HoTGShGXbKBnJOzwKf1GyMfQAVsV2FC7Q2g+hWZ7vqFroSp8ZFfWomyk&#10;E7kCeAkEKEmKB08aWmIAS+ChIo52UaFFASdSJPBxWQ/Jnit3YbEPu7NGZynWwNep47QQ4OCONgoE&#10;jb3K445ChxYpEKKLG//2YNywIPjAAcBqv98AAFbf3BcIL5AN2VOmne8na9yRc8eCx/bieXogfY7Y&#10;IpE53zXscHWCt8lfF3gT7FMVoco4zlZWC2bu+8zh2jkxHSnBro3dO8GdTbi9S0NY3bl7z7UdcCx/&#10;42z4I7Am/p27fO3X6RDETCiV5tMRGhRECV0zB5srACh5I10pmhU1tKqg+EauhWugI7syqWykMtxS&#10;xMFcUUqGECmfpEhv9DzJpokzT6KB2Es6hCaQPD5NTrjuPHtNwQ/FuQ/CH4RFsL3zTp8lf3q/vdW3&#10;nSPhvhfOrcAOOnI6yXcg65S2coDgp/NaV/mn/vxYu0H+lp4P4P5YpP0vyqf/WABIdAAAB31xwOne&#10;lb++osSxilEqk85RyUeD7ha+i5AdRSfJEM3nxgHAg2Re0GbljAsPLa145vsbUoyb74L3P/dPuCbB&#10;G4lT5VllHGfjBQEyYzMzhprGielIid41RaOIt4nbBWagFwey1ORfbbg4+KS70jsGo7LflebTERos&#10;RaVkVlj4zbY2Rh/+2myDALyJcHthQ91SVcSRQySprAzRAcCDVnEgvXkj0WSGJxtSso1JhJan7hg6&#10;IMWBFJt/ckltrAT8vOBLkZJ7Cv6osQb359/WY/VtluKA7lxpcvmOQ1LHvMIAWEIvdZcm99Kx5hUH&#10;v9JQBEgM55BSHHC0YiFaHAA7b7kugvSpO9IZx67mA+zcoHa0OJAKE6lAoIdUTXEAAHCDFwcTLnKJ&#10;UISQURtLUTADJ65DPXK3BKkgOi7MrijK1Z07SnEQhDr/yw0XB3/w7l11IB6Nbu2QBvW2dc0spPAb&#10;boVBLotbari9Pd/BtDCVNr5r+87TXNTCAGYsDoAlFFICbxUHXfLfMxKbs0pcUJIktOUJOJ0omrxL&#10;MXhyT9llemlcVM8LAxD6huzQnSJl3MDuW9J2FN+5vJPaZEPfOa84kJJ52t2awuD/pRQBO+zY1Q50&#10;j8EvWBwgQ3LMioUL+/m0S7uA9lXSR9gxxox9q9mt/BxCWywOuC99jWPA/vB2awqEG++C9z/333Bp&#10;Fdq0iFQZ17PRwmBDoTcUNs6xd8BG7p4s1cTHhdsdxaC6OLCM/8WGi4P/zR3pHWjE6tvGMBotVaVk&#10;VlL4DbeitrDp25LU8KoCcQ0KRA9RWIcegml0QxXPJSsOpARlrQSRbC0wieDJB+Ws0haQ4kDDStQ1&#10;vx2SgEvt8pg8DteDkBBxG0kvFQYILxCywgCU4oA/0CDtLB4HwQ7yLJCSfLtHuSLHujTfS8UB78Z/&#10;FSwCJKR9GCHzqywOtOScFwsAAGeEMXTK7pGQ2tHOJ7776HHHdRQt3s0DgGvCvGyqOID2AkGaJpUq&#10;4zgbLQYoG2hmAyHrOPYO2Mjdk6UAtuo4cLtjGBTFgWHr8s83XBz871hxMKWvzQiNCqKErpmFFH7D&#10;rRD6lob2ttRw0UwhkAgZ2VamMoYegml0Q5Uqlw7gwauf2X/KKcHf7CnRhIayMpIPSDqeUCBWcbBi&#10;3+7DY2h+HXmuQIIn9giNhza8TUSLAcnnQS5k0OKgKAwQXiDw4gCEHabF0ooDbr8zVjXdZaZLWMXB&#10;TytFwO6+fLxFaPErfGYqDiR4wXAmjZXvGkoktnRO8d0Hxq6lSLEgWBwA+TBBOh+04gCEwwvaioPI&#10;dAHUGNaxFAUzcGI6MuJ3SbAQRMeJ2x3ToFeubleuHFgcbLg4+MPOysFGEGanFJWSjZCa2U5rZSub&#10;XhlAimYKgUbY0LY0lTHKEExSGrhUuTDjB6+mVQMtOaFy3pDm4yElDUCSEkmPCYiW5PPiAMFY1I+P&#10;45zSJjiJPaS4Fwx/cGKcBYBL5LWWmJ23CgNgxYFUGCC406xYkAa0Muywo2TJQyoQ7jpFgMSq8dji&#10;+zVK4ddQHIAUR4DfFneHFQva6ogXWzpueNKO4K7VkGLtAMCrBwAPfXPZFynWWokDSoGA+5zv94ri&#10;gHdLJWxYx1aKgg01saGwcY69Az5lF0uJJDoJmN0ylVAYNBYHsss/PRv5Hrp2nmwoDi6cH/t067bs&#10;T20AAG7d6u06ALh4odfdTDIgsl5+Z/i7losXxjfcLE4HcPFir7t5844y25ugb2lob0sNF80UAouY&#10;sWglCuvQQzCNbqjS4KI6DcUBCG/MkgzjcHkUa+UgUhyAUCBQnVQggPNVmHi6Se1aiT2kti8JfaJo&#10;MbBPtDjg4Jxc1JJ0yj2nMIC047RY9Jq1dpZUhOLg2V8f/6ZoRYAE7sva40s5vl1Evy0WBxytWIjE&#10;pueV1QY4xyuNQ//G4gBYf3hbZ9O5hPUqLwb4a7rP+X4PFAeRqRmoMq5jo8XBhkJvKGycY++AT9nF&#10;UgKgi48Tt0umgawMFgcBEwD4HzdcHHxaY3GARQH9mw7pwoWzcOvW3WKUFy+cTUVBBxcvnBsSeO3v&#10;WtAXi4SbN/s4HQBcSsXBjSSbHz7a+2tlABE9RGEdeoik0Q1cqlxDxh08ePWz8oeR6Zszf6MGElfS&#10;RcBEQCoQqIwm6jz5oIkN10nFARYkUvIP7H5/bqMl9kDapsm9lHRJMfgl0SoQAAAuaxNOd3SkOAAA&#10;eJULGNiWUhw8+34u6aFFwCp6DDJOc3EAWjwCHh/8uJXY65PjAu1bmLziAPuG5wPCz0V8zeW0OAAW&#10;D9gxTYsDCv09EN5H3Od03yvFgTfNA2HDdjZaFMBmxrCBkHUcewd8yi6WkgFDdZyY3TKVoBqsbt+5&#10;K2s0DOtfOcffCeflj9YUB0I/LwzJfk5fBNhJuFYEaHKR1KcuJf808aev8W9uU48wCXAaigCoMnYt&#10;XQMd25Xs0EoaXHoCjvxN7BovDCBQHEBqS9NB0vM3fmAynnjw15HigMuBFQdSezz5B+FhYGojJfa8&#10;XSmx50UCxtEuhVIM5BwAnLEmHPm4s2OAFA98EJQU49kXuaLHWwnA0IFjMoN2yRsGpbYdRPU7QcWB&#10;BC8YaLGAfaHxeZ94cUDZIRuHFweQYvPzB8g5JBUIZ5T6VLr2CMUBH45IyKgdfi3dCDM3MXO4eo69&#10;Az56FxWNIj5O3C6ZBqYSwCwOZKnJ/3vDxcFnWsWB0F8uoisBuVy5vYegFQFcPqwC3LozNMP7ARsr&#10;DvKWhldSBzaA2oyqoISMACxLVVGPMpM5itgi7BI2hMFYcxGLA0hvzFZytjaColxKfrjM+vQSjHuj&#10;vQTrjKCj8XmBYCU3vDjgccFJ7LGvF4zCAIwYtG9mgXCXfO+nZScUB8/+7vg3xSsCNE5DcWD6TCgO&#10;wIltrXpJaAUChRcLe8YD3bRN3m9kVzhHQCkOpHMNAsXBofCD23yfr8fiQBuOSJVxHRstCjYUekNh&#10;4xx7B3zKLpaSAUN1nJjdMpUQMRjoi4O4vWn63224OPhjd+TfORBEGeNzA36izZN9SwasCLh48dzw&#10;jICX2HO9VBBwmxF5xINUVs9O0UwhsIgbu5augY7tyrS2sUiVS9C46oTddHEAQtLAX2u3LyBacQDK&#10;7UOQ2peS/driAJIdLQ60vmiJPeVhLmBIMXi/1OIAPxyhPwog2Gq3A0lfrym4h6BzpB0jEtLcRvpQ&#10;0wbF9DtlxQGkQwCP69usWOC3eyG838DODX6e8OJAW6WjflZxAKxAkPb39XfB+4TbikSseZ9I7bW1&#10;mg2G32Bom2NrOE7ZxVIyYKiOE7NbphIiBgWr27eVlYOEqWT8PzdcHHxOel5A75OuASXJ53CbrAhg&#10;dF35iT9FkmuJP9pwWV4c5OPb1u1BiNqcqqCEjAAilq6BjxyCSWWjECHXkBEMhmFzglkY0H8lUMcb&#10;5q+BJA1aIqTdwtAlH56gQJJrSdOOUjjwNjAuT8ApWBxofUekxB6I3x6xkcaD0DhSv8TigK6a3gB4&#10;9nfIa4ZUBGhITUVoKQ60+fX6EI3Pcf0mFgdgtMGPW23sCLfXoMUBhxcLkFYXQOi7FANltDjg51i0&#10;OEA/+lAyFgh8fx8BwM1AcaDN9QwsRUEDx9awj981wUIQnSTM7plKiBgUFMVBfYiR/2bDxcHnFt82&#10;VNdbnvhLcJuLF/rVAFBa48WB/El/CbflhQXlxs3+qjq0L3VkAxTNFAKLuLFr6Rr4yCGYVDYyaXAJ&#10;OPUGrpkEc7r2YCoO+BsyEFupIWrP9fw1BIsDTWcVB6AkTpjs8OSFJ0GQYuunV89FpQ8UmtRLY6HF&#10;ASLFRButT7Q4ePb/RzUj9Pcq+LfCRJGOiQh87NLxIMH9EK8f0fiUkM8pKw7w7U86pjR2+sR74Oy+&#10;738rFQf83AKjOABWIFBfXiDg/qZfpqUVB9r8zsRSFDRwbA3H0bsoaATRSUPtoqpAXAOV1S1n5aCG&#10;f7Th4uDzbscSbw2a+PMiILNJSfvFQLI/pTiAtFLQ+43rrrhDLl88D6/e4Ddsbo7iQCgEFnFj19I1&#10;iCOHSlJZGaLKNWzcG4bNKYrTtQc/S//hM/SRfHnCRm0kexCSJ2rnFQBcR5MQnjjxdjAR4XIK/0Ie&#10;Pr5zQqFB2QUA4ev9B2gfeYGA4BgvCYXBe5TfCND2HYKXGz5/Hnz8UaQkVzseKJIfYvUlElsi5DdD&#10;cQBKW/yYBWcOJHsK/VysZl/zPtNCAZTjawUAVz6VS0e0cxaLA34e8eJV+rVsqTiQ5nUmNloUbCj0&#10;hsLGONbG45TdLCUDhuqkoHZRVYCnDDNrcfDLGy4O/oOG4kB82Dj9joB12w+XU51m7+n4Trt0cfxJ&#10;VKkIuHxpM8VBscMLgUXc2LV0DWLoYZJGN3Cpcq0wnvTm5Lii+qEHPwvgovHQIpVzGylh6wQ7ipb8&#10;aMkEGDoeiyZPPOGBlJBIcoT++jAHT1me1FCkVQFKpDgAAPjlxiJA434uDiJxJcJ+93lxcE643YfD&#10;i4WL+/0vJL+VzQv95lyt0I8WB4fCN/HS4kCazxkYw26oAdhc6A2F9Tm2hmPo3dM1luqkIHZRFFJc&#10;gyqmFwfE+5fYj4nNzZeSi6v0qb/Gtu/NH8kbHl5tuT9Fc4XAIm7sWroGMfQwTKMbuoRcQ0ZIb1zl&#10;gjhOmnooDkAwsl5byRr340gJULQAoHqum1oc7ApJC0I/A9BssH0p8eeJ3SWjCHhAKAJuC3MTgV4C&#10;a/y1/evB9wnSckxQtP54cSWqfGYqDkBolx8TiDYXmj2wwgCC+xqPaa84oJwHgI+xYoEXCZASe62/&#10;94RziBYH9G9aINx8F7zvg8JtRTMw6YOYCBsMv8HQNsfWcBy9i4JGEJ1EzG62K5uoLw4EaxT9vQ0X&#10;B1/orRykjghd3DByi8dVlBTNFgKLuLFr6RrE0MMwjW6o0uASdOqNQqYcx8lRD1QVB1RmJWuSH4Un&#10;P/Q1T2q4Leq5HNlzEjR+qw5lSnFgrQr8f1IR8O/tA/y3pCCQigCN014cgHNcWH6g9MeKZ1HltxQH&#10;GefZMQXC16dCKhik/vLVAAoWBVssDpaioIKtN9hO2dVSMmCoThJmN9uVk9CLA1mqiQEA4Bc3XBx8&#10;MS8OUmesPm2GvMXh1ZY7ojanKighowzXwzWIoYdhGt3Qpco1ZNwbhUw5QaegGQAvDBAaQAvG7wWm&#10;dIYfwpMf/toqACwdCMUB74t26xBNpnjyzwsKrsck6J8pKwH4zUD8dxKi4F2DkYSPwpO4qL+UiEfQ&#10;9gnC9wXi+YHSJy2eRbXPjMUBsPal5BmR5kSz54UBBPY1PaajxQGeO/y4kuAFw+8lc4hzwO+Gpb+Y&#10;TMEC4TQVBxsKC5sNbXNsDfvoXdM1luqk4HbRNDCVs7C6dUspDhKyUpb+wnn+Tjsv76i4lWge5HEO&#10;Ulm9MdTmVIVE3Ni1dA1i+GGShW+o0uRqOvVK00Qj6BQ0Y/ReDz342XpxYAXWioOIL7DER0qCIgUA&#10;B9vcNRIjTNykzydqioN/5RQBEphYaWOyoEmUNjYJfimM+kqJeARvbNJx4fkgvE9SrAjVfie8OJAK&#10;Awjsa35MRwqEmuIAuQYALwHAq6xY+EQ2p7eN4gBSgTBTcTDhquxzusLGONbGbeyuKVpFfJJwu2ga&#10;mMpZGYoDu0lbi/z8houDL9t4cZCPc3gVG/7sqM2qCkrIKMP1cA1i6GEUjSKOEHINGSG9cZULEnQK&#10;miWYdXr50DWhOICktxrohGQN5dLfEpj8SEnQriKH1C5P3ilzFAeQ2vithiJAo7U44J+u8n5qaJdB&#10;z1/arxEi45KOiYgfsH5JcSKE/JR9jniFglccAOmHlOxT+NxI9i3FgfQW7BUHdMVNO7Y4j6QPEl7i&#10;CqVY4Mc6f/3RacXBxlYJIHps1bOhsDpbb7ANuZuydMBRnxTMbrYrZ4O2srp5685srf7shouDr5yt&#10;OMiHfGKeDUBUhUSVMYDnYSrr0EMJGkEUpdo15NAbhUw1HGdHrdC5jmphAKlRzR/lPInk9vw1ZyUk&#10;P4iVYO0YiQ+VcxsekxYIH1ISQv7tQBcB4JVcFIImVtqYNXiCxMeloV0GPX++X6NExsWPiYgPMrU4&#10;KHyUfb7zdi7JWf9S/poXC/w4k8C+SMk+hc8Pt9cKAzD2s/b2axUH/FY87djiYHEASoFA4cUCAMAT&#10;bG6fqy8OZrhC62woLGw2tM6xNBpH756usVQnEbO7qlJVzIrUyqzFwc9suDj46ubigF1GZhtxHUWz&#10;hSBCvZPpYSrr8EMRC99Ypco1bMyOkRYMZ0NlwLyUIFz8MC0OuFKTAZN7CZskQzCJkmxWRpKFcin5&#10;8YqDF5WEkBcBGtsuDnhhAMK4JKxLoOW/ycIAhH0d9QPSNx7Do1P2uVcEROHFwq6zsoB0QrIvQeeI&#10;25/k4uCR9G+0OECyH0MrC4aa4mBjKwUbCotsOLzMsTQaQ++arrFUJw23q6KBKNwYWmuzFgfv2XBx&#10;8HVqcSAPYZDK6o0jNisKJcKGBaanqazDD0UsfGOVatcKh0lvMoaroQqQvJUginjg4WufbSfFWgAq&#10;n1IcgJEcasUBlUnJD8peVhLCB/djiY0E/YG02gKBJ1fauDmnoTiIjgXY8VDjB4HiQCsCdlMRUNte&#10;C7sAcCdYLHRCsi+hFQdWYQDKfrbeerXigB+74BxfQAoDYM8nRQoE7ZkDKIsFrVCYdL222FBY2Gxo&#10;ma03WI/eRUEjiE46apdVBXjKjaG1Wl8cEGvu+BPkB8c2wTcOxUHe8vCKd2hLqM2qCokqYwDPw1S2&#10;4Yc0Do4Kql1DDsoxU0PAKWAiwLyUIIo4wy0MEB6Mv9YSNkxovGRTStiojBcI/PUtJSG8LIwNE6s9&#10;ALjBdBFaiwMpuZLGzZEKA0RK/BAvcdN8vX2lERkLgsdJjQ/lCPwiwKO1bQttTkEoFoAUDJYfBfuM&#10;x7BXGIAQ23vbPQ3FAYcVC7/zwX+cvZ4Nfn2biQ2FtTmWRmPoXdM1luqk4nbZNDCVs+O15hcHSWsb&#10;9Ty74eLg6Vv9u+rQl0inNoDarKqQqDIGiHqEjGLooQSNIIrS5Bp0mvRJU8A1YCLAvJQgithktuIA&#10;UlLZCUlXJNnkPlyGxcAdJSGUigCNKcUBLQxgKQ4GIuOg4PET8TtU9vkZVgRso98a2lx68ILhrLK6&#10;gBxXcSAdu+AcY7QwAOGbzbwCIVocXBDO47vlbUiTCgbpejcTGwytcyyN+tjdsrWe+iRhdlVVqoqN&#10;Em21KA6mPJz7rg0XB99003pXnR93KlwDSpUxgOdhKtvwQ/oPw0aoDlHl0BtXuXACzgETArN2nB21&#10;SrgwQLAhrUEtOdPkHJqoaQnhJdbf2uSOFgYgJBUercWBllx5/fcuYTzxQ6ykjcL9o/uK442D0wk+&#10;2j7nRcBc4DGgHc8WmLjuBm8JsqDz8GqgWFilNiOFAbB9HHnL5cWBduyCcZzxwgC2XBxIsIIhVCy0&#10;HBsVbDj8yNYamobcTVmqiU8yZpdVparYKLWtrm7cdFYOKvjhDRcH37Kh4kCdAFUhUWUM4HmYymno&#10;oYlGNwpTFaLKGACmrQmE2wuaMZKX4+yofViAhx+aoTjQ/ka8ZPNISQh5EaDBE0wLmsTRvyOJBcKL&#10;AwgWCFqC5fXfu4Tx5B7RkjYO9ff2lYY3Bs5xFQEe0vEroc15LZF5k4qFVeW+OqnFATgFQqQ4wB8T&#10;rDmHHwCAm/1vJVCGYiF6HDSwwdAyW28wjt41XWOpTjJmt9uVG6Ol1VmLg7++4eLg2yYWB+pAVYVF&#10;vVPII2QUww7FtLZxiKYQYadTUAwoLxVRO0pzj9QWB5CccZOgcprAaEXAtf34J6ASkQQLhASxpTiQ&#10;CgMIFAdWcgXGGCKXLylR1RI2iU0WB1oRcHZCEaAddyDs4xa0+NI8t6LNVwReLJwRVhY42Pfo2y0t&#10;DrxjVzrWpMIA4QXClOKA/sp49BwGUhxweLHwgcDKQgDtkNoox9JoDL1rusZSnVTcLpsGpnJjNLWa&#10;nGYqDvoQf/WCd+WZxndUFgfqwFSFRJVxhulpKqchh2ZS2aiKphBhp9Ew7EIJOgXNGMnLcDZU9QR2&#10;XVNhAOS5Ao27SkKotYWXgNYCIZJoSUnj/VIcgJC4SgmbBvpOKQw2UQRYSPPF58DDOoZRVxvTsp9y&#10;CxOFJ8zXhYececGwW1EYACkOvOMWlGOtpjgAo0DgY+W0FAcPpH+l4oAzU7EwdZdXsdXG6tC7pmss&#10;1UnF7bJoIAq3TlUvmHFDcVCao+Q/33Bx8N1KcVD2iOEaUKqMAaIeIaM69JCCRhDV0hQi7LSsDAwo&#10;wXJx/uqRh/6YnrBbYBKpPRhcE/NS+pcmDLVFgpQoUqTCABqKA60wAKc4iFzipDHIly4ZmpRKyZpF&#10;TXGgrf7w24Gk8dRSG8NKzCPQ08P61e1atOMPUc7dDC9J5vCC4fw3b684sAoDmLE4oIUBBM9hLAwg&#10;WBxAGs8L6e9bwkPORsEQ2bWzsLWG6vC7JVgIotOC2XVVqSq2SlUvFGOjOCjF3sPK//eLkatPO//n&#10;VByo3VAVFvVOIY+QUR1+yHkeGEaqQlUZUzZbFDhqh+QtBBFE09GbI8jacHGgfUXoI8m3q3ij5UjF&#10;AVQWCFYSaSVmXOclF1ZxAEaBELnESWPYZnHACwOtCNhTVgKk/kfZFb6Wlh8PEaziQD4FZOYqDPjx&#10;VQP210qOETyHLD7CioWrzq1I94LHLbDjzSsMwNi3UoFgjf84igMJVjD8zgf+cdXhNomtNVSH3S1b&#10;66lPImaXTSVEDDZKU+uKEykORovhL8VJ4wc2XBy8E1cOKvvVU+8U8ggZ1eGHFCwEUS1NIcJOmy0C&#10;OJXmCeKlBFDEbbBgcmxZyimKA68I0MDmom+2FK04QCJFgpaYWsmZpLOSC68wAKU4qLm80XHUFAZA&#10;EuPawmCt7HOtCNDQ9gHFSt5BKBBq2SEx+AO1UeYoDKRjCwLjp/AYsVM6x2rvOadYOOnFAS8MwDl/&#10;gRUGELxe4Xis4oDzGAD8zlgw/LaxstBMy/GwBexuKVpFfBowu24qIWKwUZpad5xWr9647ZjE+Usb&#10;Lg7+7A3rXbZ9GKanqZyGHZppbeMQTSGqnHrjKheNYJCgGYN4OQEcdQwhSCkqJREeeeiPcVGPVwRo&#10;YDcib7YcrziAQIEgJaY8ueJIeiu5OO3FgVYERH8sTILPO762klKPSIHg2Xh6iZpkWEMqLGpPUem4&#10;lLDitsw/LxYAAB5yVhcQPOYihQE45zovEKTiQCoMwDl/YcvFwUfIa/bjbJOKBWu/HxN6l3SNpTrp&#10;uF0XDUThsVHVmwrjWYuD/+uGi4M/lxUH9d0OeYSM6rBDKlpFXENTiCqn3LjKleM4O2oH4q0EUsTT&#10;MO/y0jUctQAAALgqFAHrygcWKbRbkTdcCr0lwkoawCgSeJIaSbA0Gy3BaCkOai9tOI7awgA53FAR&#10;oMHnHSoTU8mfJvYtST4E/Wr6aSEVBBbaKawdj1E6NqbWeHSf/A4rGLRi4TQUB7wwgMC1io4nWhw8&#10;lv6lxQGHFQvgFQzaMXPM2N1StIr4NGB23VRCxGArVPWiyrhn1uLgmQ0XB3/hxi0uMgkNLGTUhhya&#10;SWWjJppCVTn1xlUuGoEgARMF4ukEcdR1hJrVNWoRIBUAFsdRHPB7pa2kgcKLBJrQRJMizU5KMCKF&#10;AUILhNpLW7Q40L4NCoRvB4rOqYWUxGu0JN3ch7+W0E+JHlogROLVUlsUSOzO1DfpWPbmhxPZx1qx&#10;cKeiMIDAMUkLBF4caIUBKOcuKIUBONcqPp45iwNOBwB3hNWF2n24JfRu6RpLddIxu64qVcWx0NSb&#10;BqdZigMM8Oc2XBz8p0pxEBpAyKgNPbSgEUS1TApR5dwbV7loOEEctQPxdgI56jpCzZYatQjAZwaO&#10;nDdOC/owam2BUHbVftOltBYHwAoETGykJElDs5USjJbioOWytmKFgVYEnDdWAfiDxTXsCvugJZ6W&#10;8GpyiRpbCt+vkVWEKFgQRBJpC6uwqJlvPlYP6VydMhYsFt7yzQDve1f/bwR+jHFOa3GAhQFUFAcP&#10;A8CLXCgUC+83VhY2jHTY5BgWhuqkYnbZVELEYKs09abJqaeqOFANk+J7L7W8i8b5/lQcqP2gJKMH&#10;roxXoFeuy8UFGHYop7IOAK4S+5eLuOb9JANXHxgzlZdfya9uqHv5lZuRUDpVzr1xlQun0rnSnOHP&#10;s6OugwTT444atwjQwDdc681TgyckNQWCNCjrTZcypThA7qYEpyZR8mxpklFTGEBjcXC9oQjQ4PtS&#10;wku8W/YDZYcknVOST6uf3j6UqC0UrCSeEh1jNB5F2p8tYwfmt6PEroGf5x8SnluQCobI8YUFAi0O&#10;Itc2XiBohQEI/Ud4YQCB4oAWBhAsDh5O/0rFAecYigXp0j5iaz31ScTtsmlgKo+F6h5VO5SIxUEh&#10;QFRFz/dsuDj4vykrB1a/HrhyYUjs6d8c1NFi4IErF4bE/yr5e3x9E65eSUn89XR1MvrCufrARXj5&#10;lZtZIQApxINJ9hIrGlxC7edGIRcPJ4ijdiDeTiBHXYcQrBR17UWAxkkqDsB446Xw4gCCiQNH64OG&#10;l1xtqjjQioAHSRHQMn7+zTy4P63k2iPSDy/ZjibNFnuB/dWC1PeW5F2Cjrs2pjVW3J+1xztFGjfC&#10;rwMakXMb4QXDW745dmzx4iB6XaPnrlUYgDGOk1gcIFcA4GMAsBaeW5ipYLAPL1vrqU8yZtdVparY&#10;Ok09aXLSWV2nxcGk4B38mUvRs76N/+xVObGPwosDHK6c+OPr3urqlYt9AdCNSf1gz15HuPrAxSzx&#10;f5C8xr+pbKBqH/XGVS4agSABEwPFu05cjxJIEj/y0GdzUc8ZoQg4qkzMKfQNt/aUkpKCaD+kQYPx&#10;xotIhQEEk1IKJuE1p7mVgAFJMGoLA+SjgSLAomYOpD5q31ikIdnTPlgJpUe0QPD2CQRtomDSfqai&#10;jzWc5YIJeEWedg5SWvYhvy545zRH6teHWbHwRmFlAXnpGIoDqTAApzjghQEEigMsDKCiOLiS/v0Y&#10;kyOsYIgUC9IukhEsBdFpwe26aWAqt05zb5oddVbXXy1XDmx08+/acHHwnzcWB9hjXgQguAowvi6T&#10;fVoA8GKA64DdJiTNGE/8i+Lg5Zvw4NX+3zh9S1J71VQEqTAVSN5OEEddDwtIX1YVARr3U3EAypsv&#10;MkdxwD+dL09TmUiSeUNJvClaEfD6t9vj4J/0S3B/ry8UKdlvgT/4rSEdP5SWB8YtojG8T+0tfWvB&#10;MFdR4BUEFvSc9IqCyDhpvOvk7xq0Y+R5o1jA4qDmeobFgVcYgHB90goDMIoDqTCAYyoOOIFiwbp8&#10;9xgWhuqkYnbZVELEYOtU96jaoQ6jOFDEBt++4eLgrwWLA95zfD4gLwySVWAlIPoa/+2E5J/D9dlq&#10;QSoI9OIgHyEfbxOBIAETA8W7TtwOC9hZRcBuKgK8N2MNmgxGE3MKTyZrTivtjdvrR2TCpUMRNlQc&#10;QLBAiCSXtDiwioAoNeMCZWzRZH3bxQHFSmojiWgEPO5qjnEJqziQsPq/yaJAknnQvmrnt0fk/PaK&#10;hdq2ebFwzVhZkDgNxQEtDCBYHGBhABXFwRk2//fyYuG3hGKhR9nxivg0YHbdVELEYOtU96jaoY3V&#10;9VdvNTfFHb9tw8XBDynFAe9HSW8hrQiAkezj38BWAmgRACyxp9CVAElGE/8Hr6ZnDJgsLw76Fv3x&#10;GlQ4V5gapChOMEddDwn4sFcEaMxRHEAgMadwXyRyanlv3lY/IjugPHV6tOIAjPFQpOQZkU/5Ea84&#10;eJEVAzVFQARrfNa4PGgyv6kCoSVR1bCSbY6UfNf0hR+rtYUBhZ4TU+JQpLF45yanZj6t2HyuasBi&#10;QYrvnXec6wDwivCQs1Uw3AgWBsCuTVZhAEpxoBUGYBQHvDCAQHFACwOYUBxwimLhv85eD0w5Ho6J&#10;UJdVI1Vx7FT3rNphGlXFgWf4f9xwcfAjSnEwIvSQiHgRoMl5cYB/YyjzU38hPkDZNZ74Y3Eg8fGX&#10;+dc2NCBMDSdgYsC8nWCOup5uQhFg0VIg8ITRSso53BeJnFrWmwc4/YjuEH54W4UBGONBvATaOuW1&#10;BIUWBG/4wvQHGeA6OthKcKzWmLQ+S/CvfuTJfRRtH8xVdGhYx5uElFRrSHNc40/ZZFGgoZ2rNUWB&#10;xpoc7lMOdX58aMeRhbcawQsGWizUzCdel7zCAE5hcYDHp3bMSLBiAQDgt96nFAwnFPfQNQ1M5bHS&#10;1LMmp2mIxUEh0GCGf/pyJINp50eL4oB0INBpLemnqwNcLiX7uBLAC4KsOHD6Q1cK+kLhRuFy7eql&#10;+sKABzGoMBVg3k4wR13Fw9eCRcBqpoZrCwTpTTSaKEm+iHd6Rd48tH5E54mfDpsuDsAoEHiijUXB&#10;E19MxoN/8H+ZLDJ3vD2JOe7J50WBhFcoePNusRP48TYLL9nWEmAtGYwcIxwtFsXrZ5RIWxZ4nEzZ&#10;Z2Ccw5HnYii8KLDQ+uwVBRq8WHjEWFmgTCkOrMIAlOJAKgzAKQ54YQCB4oAeo5FrFKTzSzomb7HV&#10;hRNaLGiHcYZr5BpsnaYeNTlNpwOA1StCcdDaoac2XBz8OHloOAom/iB8VSj/9B+Rbgeicq7TVgBG&#10;eT6h+Ora1TGzkooAszgI7KOASQAWxQhqqJoIFwEacxUHUFkgaG+YWmJO0XwR6xSLvHlofaiZJ3oa&#10;TikOapI+qUCgyfeLBwBPfEl6gYNh/3bk7xUZcJf+fojY0x9viqAlvBytYIgUBBa3Ko9RCWtfRRLM&#10;qck2JjU1x0UEmii19lE6b/Zm2G8W1v6g1Jy7oOzLmoJA4wgAXuXCBuhx/PFgsXAzWBgAKw68wgDu&#10;o+KAcwKKhfChaxqaymOnqndVxvNDm++Lg5k69A0bLg7+DnkDlm4P0pg0vCbn3qnJldMQpMGFwLyN&#10;YIaqCrUI2Nuf1ggeL1NiIDWJl/amLiUYHM0XsU6x6JsH70ft/BxHcQBCgYCJ9osHAG/8sjQOHExH&#10;9j+RDRDZQ+Q1j4G8pExStCiQ2JshKeP7kqJ8rlBg7SMNTDClZFsrgDS0MdTG0cBzpuX2DAmvX5sq&#10;GPh+Ug5JE14Y4ArR1DnR/ONv07FrLC8WIBUM2ywOtMIAjOJAKgzAKQ74uaXNMYVejyIFAqTj6iwA&#10;vLr9YsE8hE0lRAyOjaaeNTnNg9T06pXrwspBI1+74eLgp5yVg1kGUhUkN65y9QgEC5gEYFGMoIYq&#10;hFoE7CgrATsTG6UXyilxkMibFwhv4hQtEUIsX0Q7zSJvHgjtR8vc3AwUBog0ptrCAKEFwh4WBl+R&#10;BHQg+LcgG4oFAHgYf2VbsZd0hwBwp2XSEt5Dlvy2BwnvOJKgxYK0T2qQiqJoMoLUjMFLyLVzAuGJ&#10;Fidy7nh90GgpFqSHthE8B7xbyyy828Yi8xGx4Uhv4dHrKgf3xwusYHizsrpAeSFYGAArDqzCAJTi&#10;QCsM4IQVBxxWLMAMBUPoqukauQbHRlXPqow3h9aNpuJAc/jqDRcHf4MVB1o/QjQ5505NITgVQSpM&#10;DVIUJ5ijNqkuAjTwTaOlM1Ly0hKHE3kj8xIvKynyfBF+qkXeOCjHWRy0FgbILVoYfFUvk24TygYm&#10;yOhtRAN4fqR/D1ncB6gN+fvFwCR6RYEGFgvacRNNWqVViujqAiKdVxpScqKNQYMnSHjcB6Z7gMeI&#10;QM8nbX5rx4LwT++j8JUzCa9g8IoCDTofNdca6RgAtk+m3Iok7Rv+42xSsXDSiwPpmPXmnZ+b2txT&#10;8NosFQcSjasLodPVNXINjo2qnlUZbw6vG6HiwDVIfMWGi4Ofc1YORKKdF5jtfitKIGTAJIASpU5s&#10;ohYBK1IE8AtWDTQRr+2g1G5tDIlNFgeeH4Wfat4bhwT2o2ZetN8JoDzCikA+rqnFAQDAhw8A3vQ1&#10;RICDoINJf9OVApQ9LMi6jnzKK6wa/P/Z+/PoW5bsrg/c59x73zzeN081qEozQkIlicESkkpIeGij&#10;Xu4C3O72EsZPQs+N4XlqTwvcC7uxvbR6uTx0FxSyDe61GgzVbquEsTFILiwBRvBAgEogVJJqePN4&#10;33zfu8PpP07sc/b55t4Re0dGnpPn/OJzV9xfnogdkZGRmZH7mxGZyc69JT7Qnh0FTRRYx4AGOpNR&#10;Z0oTBRaaWNDOpRLSaWPHQ3N4vODxjljHsGed1ovi0GGKtGME3L+IRxRYsFjIiQI8Py3kPq3pb8i5&#10;PzzHtyYKLDSx4OnHGRYHJWFAijjICQMyxIHVRrk2187RKcQBpWOK+/A38mLBOi03ZA2yibMgXMNw&#10;hukoVWVHHJSMtyiWK6LffbvVy7bhz3jEgVK1MutMVVktAoUFTDNAKZlCM0kqLhFgMWZqEHbgkXK0&#10;zpKCZVhgvSTeC63mHHrzMtJhyl04LHLiwBIBue8ELJdEiwtEz/y59W8WCXK7xggDdgi+8hTR3b9n&#10;G38bb4DckEIcX+jlCMHGVMl7R1rWhAaBMLgxLd8GaZojYFFyGCWWMxV1ZtGZuFI5JYYpORyWE8SU&#10;BEEJTZR5KNWbibZvhCuKKMDfHnAkoaaf8DjipXJL+zoHH9+eelj9vuRZ5bmFDymjC8zzTmFARyYO&#10;ZL/sPeb5eLL6cRALv5IbWdCuOzsUDQ5GVc2qMrXHW43F6+rIAUQpFhqfmFgc/Lk333HXZZd1pqqs&#10;JRyFOkwCpNIyhWaSwtxz93f7RIDFmKlBmhPuLUfrLBlvGTm0ulHQwUeBEMnLsAOVu3DkeLNCBHh5&#10;/rO7AsG6oCAlJ+ArTxF9+F9Q3iiUduztOUdfCANaCScc7dLyKv3dOJpgtyKim5RRAxYGmz8ijRdf&#10;letKREQBIx2Qd4joFfE7imf9JcHgdTQ0LohjurYcSxSgo6xRu05KYsHTfiVex4iKvsGzrVToN0rn&#10;YYnrhqOrxUWwxPAYUDBIsVArDkrCgBRxkGsba19Z17qcOMDjyXPc4zHl6c9BLBAR/coXNcGg9IUz&#10;JFTLkPG01FRl8fqb7+zmqykl8c9MLA7+v+43FK03YsSmDAkUFjDNAKVkCs0kjaaZOKCKimoOuLcM&#10;q8NkvOXk0OqHnW6OfYoDSwTcJ0RA7mJSy/Pponv3x4YXkxrn4ytPEX34966XL1FhR6Y0FAv3EtEV&#10;mY+XDVGhCYPNqIuI47+3pUWOw9GGlUij1brdbyWi53LbUqDUNZYEwxin9qriXOScHA3r2Nu0ZQFL&#10;EOSQzg7Wn/Eeo9pd/cjIgiYIclh9BTpwUa6nbR47aqO125hjLMc+xMIjmZEFCYsDjzAgEAelc8bq&#10;461rnXVOkXL8WMe/BI8t7M8tsH6vw+jCF//Hnd9zoao3rso0PTXVWrz+BoiDEfzgxOLgvzfEwXE/&#10;G8BAaZnCM0njgcLXXx3+2PAE94IOdKTymJfxlFGqr6eMElr9sNMtIQVCNC9zs7hwWCLgrsxIQOmi&#10;lLvIaGivFPyFzxI9NkJkUtpnTz9F9OF/cf1jMHLAWDs3OfX3ifSBcy+XkyN/p4jjKUNk5F2tkmNg&#10;rOOcSFul/25NfzdZRPn4GkWJ3h36YLEgHbbSOePF42gw0WMLxYJHFGAeCR770Y93aaIgBwqGqCiQ&#10;8AjOuRF9h8QSBJGyNVFgMZVYICEYrK7Ag9zuF51iYd/iIHfOWueWtj9L5ywKA8YjEHJ1pPmJhapD&#10;pirT9IypVlgc5Iz/6YnFwU++sX5aLleHMIHCAqYOoLRM4Zmk8RSqcS+LA3Kc5BqaA40rsdDyMqUy&#10;PHUtleEB66h1vCVYIETyvl8hAixKFyUN7cKjiQJmrDjgfbURBzxygAYaKW2hXQRXZbFwZ3LcbxLx&#10;K2nDcSwMIE0TBMytMJKQG2VgsSBFQU2Xq40ivIERDRm0uXH8aHwAIxL3pb9RZ57xHvNW+VFRQHCH&#10;mx8QtpwuD7k2jPQlliiw0MqOiAKLFmLBmvIW2V/a9iGWWHg5IAxIiAPP8YjioHSN044Pa9u0c1Ri&#10;HactxIHkXSJ6/7BiQfbARULG+6NFtYriIJsI/JMTi4P/IYmDKiIbkqjIomCUYkRTPmk8UHh+XSu6&#10;9+L3bMUBBU90UpxnKq50i5ZXkivHW89cGV5kPa3ON0dOHFgi4CYQAZ6LS467McKJ3PbS6f+LlQKB&#10;99HTTxF9+PHdNOvjZNqO3YgDJY3ZCIX0946VuACmuJVYxjg5anBOrkcZGbjVKE/+XhHRA7y8Su0t&#10;0v6OXEcBTRRYjBUL2vH4UPobdUYZFgQ5LGee0erl5X0iehojg+TeGmQ5YBLN4fMi+5eafYDTICk5&#10;rJZD7iWX33t458rQ0MSC1v96QbFAma85S45BHJSOy5JAKNWTed+oH4gFaiwYvIfYhnCG/dGyajvi&#10;YFTBK6LffkfJOxjH/xQRB4GNCZg6gNIyhWeS2uGvjpo6EAcUONkp4+APVzXEysvkyvDWMVeGl7Hi&#10;gIjoulME5PBcYEqnqOYAIKX9wmjrigoEuX+eforowz+8GzmYWmTs0AWt08yLoJHvwfSMAinOPf9d&#10;pf/uSMvnOd6wIyEMOEGmPaDErYhoKcrjtE0xaRnFQkQQ3IURRPSiWK49tlkU5Mg5qx5RkOOyw8HJ&#10;IdsA8ZSbEwQ5ZNmao6eh7UOJ7CNq60WKoyrxOupeOwkc3lVlYJ6rzv2YA8skIroEgkETC686+22C&#10;Nvdc3/CYyZ2/Vr/oaZepxYFGg9EFPJRcVGWanimqtbhUGDnY4LD6bROLg78kxYGjPkzA1AGUlik8&#10;k9QOZSVKFFC2YFRxQIETPudIlqqRy8tYZXjrR5kyInBdc52bJQCIiM79jmFnrlFqE3mhqT0dLYFQ&#10;WneJW4LiQO6XjTAAPA8ly2Nh5yJYyHcR7VM8/7kPnPM75GgBPngMcZsPyInyHuRlkYeXWRhoabiu&#10;i++ltBvXf//nbRY3OYeYyR3rHkGQg6cTeT+0p2HN5/c+q+FpA0Q6UyXnu3R+otM1ZtqNxwEt1Tcn&#10;CEpI51lzpJGSzZi2YErr8DjGpTIkmlgojXRJuP291za8nuTO10E/l/C0ASnHqsRTX15Pro6IfNbG&#10;IRZkT+ymKtN+maqKQ3EwYk0fn1gc/NTrvpGDEZugwBdljB/iMBmP9A1kvErZosSk4oAKVSzlZbQy&#10;vPVjtDKiLFNnZYmAc45RAOzQPWgfnIpgiYEbjX1Q4yTIi+izDoGA++Ppp4i+6kdERHKIByMHTCoA&#10;j4MbsGAkpV9MPzftqeUTcY+lvzetoM9gGxASt9HWuX9Q2GnO/0YYbP7btbuYvDqOW3GlxTo3aQWx&#10;UOMQM9eEKKi92289Y+B16C1BkEOWXdp+j/Miz8caJzbnaCGl8j2iwILFQu5897QHI8WHOHxDlLbX&#10;Q8Shl0hHOVIG9kHMayAWblRGFiRjxEFpP2nXDa8wYKzjtlRfuZ5SPSW8fVoeEAtfUMSCSe2xuWem&#10;rubi0uvOkYMB22y89D13jLnNU+ZzIA4qK24ApTkKd5jUoxSuRBn4LU1SEffeY4gDcpz0ZDiXiFVd&#10;T14Gy/DUDcEySlwbIQIscuLA+9Cf1tHXoIkGLS6HdhEtiQNtPwzEgeA1XoCMO8dASsP6r0Qac4+I&#10;UsUExF0Ub8SRTvtNvJz+8rr4GwgPsqEyhYiXl7JM4ezfA4Jgk5ZGC9Q0ESfT/t+Fh8lLsJBCIo6p&#10;JQosUCyUREHpDq3Mj28U8uA9Nynj4FrOVZQrou1zjn0JbV5+tLzSaATDh6OF1WYRtL6IyaVJWtTD&#10;Or7eUZ5bkILhOvZpBXLOM6JdM+YsDiLCh5xioXQMHph9Vy8gDtZmOePvmlgc/K/OkQMffJHEeB2n&#10;WT3GCozoRD41hNEc9+XEATlOfI+DjytlPHklspxSvTSselgi4LwiAqwyvCzSdkecDQ2ts4+CjrSF&#10;Zpe72ObEgdV+Tz9F9FW/DyKT8UYcAAulsE1dlTRiRzelDZxbJc89KT7X9a1W6zn17JDfttreYdcc&#10;eLmMzxncezmlafZCGMj0gSD4nEj76LCs//Fh/pHHEgU5ZJtGBQGCr3mteYi6JCoYy6Ebc57ek9pD&#10;c8JrsOpoxVtE6mOJBa8osFgpjniuT8mBTm70ukJKXWqI7gdSBMMNhdEFyRhxgG3mRRMIuWsxrsdT&#10;V+0GmieffK4JXp9KRPSFX1MEw4zYdNF7QhEH6581FfktE4uDv1olDtTNK+I0q8dYgRGdyKeGYH8B&#10;44GiOKDCye/tiLWKePMysoxcnSyuBkRADm1bkFL9otuuMWaWn+bwI9ghyzqXuoJfUwRCrt1UcSB4&#10;jXYL4LrslJl+WNt2ESogpxRpdbtHRA62V8tARN+cklYrcRIKW1w+l/7eyyMF6b+NmVy+Ybu8IxL+&#10;l83irv1XC+GAaWL5f4QHCEqi4KMYAci2qvmAFYoCC0sseAWBxh1plAhHLqIMhKfA65zXOJuUyedd&#10;b44xbcu0cMRJcTwtcn1ti7po7W2JKgvua68ExIKck19CigNvu2kcizjQAMEwF7Egrgh7ZXHp9bf5&#10;sjCa3zixOPjfXOIAtqSwYYXkdoSqlU+tQvoAAVzigDIdQK7jRbBykbwMl2HVhzIi4IYkArAeFjk7&#10;Tz1yeLc9V37OAcmxyDjQGqW6at0CioNcWxKLgx+FSJEJRw+WZBeqPZSsObzqlCJKzjoUr00rQj6w&#10;0l8Zu+J88iQVry1FYSCXd+LSTtvU4ae2dRzk/WpRf22UYfMf0eq/SX9//Tbt1X98vexFOwY0cmLB&#10;Kwo03m/g/OY+puYRC7XnI4m6a46mB2vb+ZLqca5yoJPHRJzgFo64VY8Iy1SX2pEKpsX2lPZLTiwc&#10;QhyQIhCsa5S2nlJ9NWHAlPKWxIFE+d7CPsXCpms+IIvXkjhwk7H+tju9V4A6/ubrypUjUx8qJ48n&#10;s4JMUqJs4UZe0xviFgdkdAIlxxGRGxDNy6xSXUoiIEe0IWvqWurMZJla23ooOSSlci2RULO9zK0g&#10;Djxt/fRTRF/1RN5Yjh6Y9TNeZ7oRB6L8gV1Ku0eJz3V9qxXRB1P2i7gJyvasUp4HLm/TV+k//ivj&#10;iEAY/JSwlavguK8Rtlg2EdF/Pcy7+mZOhHzpryUWcu3i4RcxIkjOmVAuJyo5UWAhxYJ1DnqdR+15&#10;iVqRQEIQ5Cj1TYzm4JVAweBtBw1e/1hHnvFud44x28PU1gPFAhVGFxju62r2J+IRB9Z6ctudO5ep&#10;kJcqxAGu793pxcKmC54BtjjQY7N868Ti4KlLdm9eUd06lBUpUUDZIkruBmVL9i4OSDSXN+8YEWBh&#10;ta+3TrVEyseLrAY6Jto+8sAiAetX6pAlMu9LSRxY7cwsiOgrTxF99Alje0UB/OainW1UVoAjB/IB&#10;ZMkNNEzYCAOIH3R9Il3Orb8b0gY/048HniWiZ0X0N6a/KX21+S/94ecN/vI6QpbJtpu4r9kubzqS&#10;/0rEyb8rIvqWoX22fCJ62RALXqzpKVY8ghd2L3yJsQTBYD8baJcq6+69hSYKLHJiwSMGSsjz3HLs&#10;LKznD1o40S1EQaQPyzFme7gOah83kmuZ0YVNXMV+zSEFgnbNsdaV2xeeczqX3ysO+DwtrQ/EAo0Q&#10;DLLrnAtbcRCsnWb+LROLg58X4kBb/yQoK1KigLKFG+VaPC27h8P993yvXxyQ0hGgM+mBV455LRFw&#10;QREBWI8o8kHDXIdTC27bFMhtGNMeWt7Ig5jatr70WaJHxXGlrYNhcYBoF9JL8F2DAengYoGgjQLI&#10;RRQSOJ2I4TcQYdoHxfIqfTuBsAzI9MAzaeHZQdKGjVigJAz4/aS5EQP++bUi7sc3Jjt/N8uKMNik&#10;reMeor+2E/fc6jdtzDZ2L/8T2zgLr+OPcL7cxdz73QU816OOtSYKLDSxEBEEEtl2WrljwTK1c8/L&#10;GCeaOZQowLpzO1jnqZcx7RlFEwv7FAel9Wj7JXduS7S8jEccyOPcu05K672JiN6IjS6MPWymZPHa&#10;JWPkAPAYfdPE4uDvZUYORmNsoBGdyKdWkYqcoGSD3TXhiMT99wbFAUFnoDmGJay3A2kiIAd2ShoR&#10;J7eGfezIyDZ42oQCdhKsR27f88iBB0scaOCzB9YO2BEHhg0R0QWRNnjdpzhZtTvNH6Bh2TvPHIg0&#10;XnwwCYOVGDVYR+z8kdxFf5KIiC6t/mnTgd/Gfa1I+7RY5nT8+xu2ESnu4dXPpjgRndKeW/3mnbTt&#10;X6j/ioheSYLBEgW3Y4QBTn3L3UXXyDkUiCUWai5Nz4nlmvwIOvBjiJZVcm7Rqa7FIwpKNrKupXpb&#10;lPIp56lKqZx9oImFFrBAkNeSkjAg43yMOuoaU4kDXh9OpyJbLHgPj0MyEAdjKv0NE4uDz1eKg3vu&#10;Xl+5X3lN5Bcbes/F3Sv7y6/urufei7eluHWmey8Or1ovvxq/5SPLeemV3fz33bNOw/jxrLdhs/mF&#10;HV4lDkh0CDkH0RIB/J2AXF4vXA90XFvToq4a2NG13A4UAPg7h2UrHTWsu+TlzxI9/DF/B+wVCOgY&#10;qg+KpucOBqMGjDgp5MhBTkjsdH3JZmfUIP3lNyJpxWxGDIiI5LJmz+X8WbpL30hDLHwdEf2xbXmy&#10;3EHct+5MI3qYfka3S3+fpd8yiCMajmQs6K9vo1ffk9JWRC99nDP5QFFggccEkzs+Lf6RWH7REIVe&#10;6i5nu0SdeI0WZSDs9OZEQcmJl8h9JY/ZCB5HvGRTSreQdfaWYfWxDF9zao5jRlvH1crnFpBW4sB7&#10;jWAwP1MSB3geeNaL69IEggTEwi8XRhYOyeJV58hBmRV97Z1jesoy/7BCHNxz9230SnL277m4XZYb&#10;vXX+d7lXiIac83/vxduz6Ttsr7V03z2300uvvKkKAS2ujvUK5bU6QrU4oNQpLB0iwKLG4UbnWev8&#10;xlBTpxpwO6aAn0dYODvtHB5HDTvSiEDwiAM+hfE5Cwn70TviIHNS8BuLSkIC74tIYSDL195WRCsQ&#10;BiSmFBl1WxER/bdERENxYGS5tLp9nSjTeVmN+1YiInqE/tdN3M7Iosj7LP1jShkrWqx2pxzx8oq+&#10;d2Ozk76xWxG9qIgFz3GmweV+KfdVbSe5ryh7LoHDS00MdGJ0bZgn4phHkP2I3Oe1/TD2GRZyXYjX&#10;GdfgvFYZtdtFgW2TeK4/nnKj9UbB4BULN4l1ea8xsv6ea4OG1gZzEAcMH69vDp9bOKhgEP1vQByA&#10;mZLro3d5esZ6fjknDsrVU0TA2qrk3OfSN2lihdq6ERYG2m8pGsriYL02eU1tSUwcgAg4/zvWnQp/&#10;JyBat1xHGHGeox0hKR1DrgzrwuEhsh1Rck4yFbaJHJ15raPGvNBQHMjTurTdROuvE99DRE9jAu0e&#10;qDxyIKcU4dw7UpzCDyrPH5B4K5Isg6cSMSsajhwwm3xrYUAsDrR1MSui7yeiRzA65flP6bZt/k05&#10;64fFH6G/sls22qXNfJa+cyduQWnqkWqfnP7VJmILxm3S3ie69Ns3ZmG+hBFASTDkBEGJ2wxB8CpG&#10;FNAces+5w2j5ayj1CyT3W4Zc/4NOV5QV9Mue+mhgPvzdktw2566FJWS5uTbPpUkWRPS+UywcizhA&#10;YUCOdWvrIKdAyB1HIBj2IhY29dlWTBEHRq2NaGZFRB+ZWBz8yqW3zHoY0Yl1quXky+k9VvogPq3w&#10;XsXJJ8cdf3T8/eJgveLVdnFSdHFgjAQsYCSgdHLlWKUOsYXzXOr0vPUslZOD1zGmk7dgZ9jqrDRq&#10;t+X9JAoGr/kMwPX91SQOyLEPphIHGigYHi6caOxlc/e3M2rAJBtt5ODBp5VzWYiDQdqf2S6ulJGD&#10;FM/8QPq7+e7xoLx1nIz+6D8g+o+/DvoZ/JuWn6Hv2sQt6GeGdmC/ou/bLXjHbkV38kfbUtzr9I8p&#10;06NoHfd64a1IJVFgwWIBRUFJRCCaQxTp06IOvXYeecso2XlvgmjHl4dF6sNq8zNafm/dGa0Mi4ht&#10;hGvK9ULbvyW0vj433ctCK4fJiYWbjfPAgq9jNdsqweuhJQ40YUCF9WPZkrHiAJlaLMi+WLB49dJb&#10;u7FDmx1yyR+aWBx88bW3suvfMrRSHXyFgd1qKAAYdN41B98C04eCYEX33XMHvfiK+MzncLMmg1f1&#10;wL3fCymKCNDInVgW2PlELqIluOyaekmwjhQoEzv6MXgcYKsD07aByTn91jpLTgWD+aU4oEI75sSB&#10;dlcW14XkxAEycCyME/FWKQwMG4LXmeKoAbPCeC7vzwyK3hEHympZHDwCacY1gT7689vPJhBtbSyx&#10;8Az9VqIV0UJMP9opV8St6Lel5RS5IrpTfqwtxTGvr76TM0KaEsdiAQUBNmUJ7Y6+5UBYRJwhrZ/z&#10;nlNk2PI5Pjh2G4PlK8fTDqV0BMvPESnbKjdShkWuf90nkXrkxEKkHAbFws1G361x7OKAHALBe5y9&#10;m2xl3d9qLBZgJJx/LV59DcQBkE0EHptYHHxZPlBM5K4djwy4xcErb+6UjI68Fc+jBowUClqclvel&#10;JAZWK6L7772DXnxZiIMJGbQkRDxwH4qEJ4gWxlU3d1Ixng5Hu2jmsJzvaDk5uCzr4mJh1c1Lydn1&#10;UNsO0XVLZyWX91Di4EGx7BEIH4Hfvwy/idYnzG3KqMHmPBInlPwa84NpmGJwApIyevCnRdqWu1bK&#10;yEHiB0S5O9OKYH3886M/nxYUkYib8h9/HdHT9N20WP0VMBDLELei709xa+f+TvrLpv3rq+/aRuyk&#10;7w5zLFd/dZN2nf55kbYi+gtfvTUsoYkCC82hiAgCUo537hOt7wJ4KPWr0X4riiZUWqLVH45lN9hW&#10;WtkRsDxmbLlRrHpEuDrieiFhJ/o95SFnSzBcU86NWqQTr4kD7TxmrDqUhAFNLA4QIRZCQsEQBcxA&#10;HKBBhIcnFgfPvDZ00D0MRgMEOH0YnXYrTovH3znWtm9s2vv+e+4Aiy0tBUJ2/2YTd8mKBTypajsr&#10;7pxqHesWnRsFyrEuAt76a3P45bqt8j2UtkG7qOccbNIdyA0yr3VcfR7EASnHDmOJA00YUKHuEXHA&#10;78e/BeIlLBbSpwfWGBu9YnGwMkYNUr4VKbe8xXQiYpuVOa0IZ+g/kuLFny0rIQxoeyxi/yhZ0fC9&#10;/H/g26BwXl4RrXgMY7Wiu+gv7aQxm/WtiF6n79pNT9u7pJ8d5l0RXacfSstyI2G+1F/4qPiRiIiC&#10;+zBCOBjPQ7wXT/+YEwye/DnG9CsltH5lDLitHketFm+7YJ1KeMv14r2+jCHTDwzw7hMUDJZYGMOh&#10;xAEVBIKnPblubKvVH7lG6sfZdkRDQRQwi1cKIwcRHphYHDxfIQ7wgWHeWMuR1+LHxG1Zr5nXz2Lg&#10;xZffMEcIrPgI6s5VI0vkMz1wH7xZ5NwTROfQuXFiObLeTtjKH6VFOZrD76W0fu9FplQOg3ZW52iR&#10;c8glfChp4oCM9WriwBIGlKmLFAbUSBwwUhwMRhfE+XNRjBgw6uklz58/bdgQ3cUv3xfpKAxoNXwg&#10;mWibZ0cYrGBakWDnuvIZIvrHt2Vo1fsD35YWVkQr+u101+ovbn7v/IW4S/RbIX1F51bwKtW0vCKi&#10;66vfA2ly2pGsIC8/S3T1u9e/f4rzBMg5FUxJLHj7M43LIj+et160HUaFKSYt0ATDmLaQeB23GrC/&#10;jdTZsuV4LPsYwONnbNtPJRYsgVA6h7XrUGQbx4gDWTe29YgDMuoIguGXf/UvEBWqMV4ciNz3pu8J&#10;TMVLOXEg+39BbqpPbtqPRHP6MW6V1ixHAEqO/f335m0j4mBnu7ERQvgyl6weRLFADsFQc5HDTrem&#10;DIKO4JxSbhStY2E8Zddsh3aBwXLwdwRrmyxHvMQvTCgOyKgXigMqCISIOPhA5sNdUixo4kA7o3ae&#10;O1CmFKUsG3GQ2DyiC33ioxxPu07+V/8dEc8LLA6MfpX+XPr7jytpWp4/T0TfSfSHfhsk8DLEXaLv&#10;3sSdk29MUvJeW/3ebcSOHVfk2WHa1e9OyyKS8+TEQsmhyPE8nPueYwrRHGsK1mtnxziIiAXt3EVw&#10;/ZHya9CcJYvIXXitv/VSugaMKXtKcvVuvR9biQVNHHjOFzyWI8cRYwkEPAcQTRyQUyB46gli4R8l&#10;sSCJiwOwlj/vvdueGtOExfaMeTk55rHKt4PFwCEqMFjlIMJDPFMxR8HgwftBMNzwxPruaMRhtTon&#10;nuJipXvAzkDiLTdXhgWWHWkPCa47N+1nLC3uAzxliANStgXFQUkYUANxwMKAHI7cB9JfSxxIbvjv&#10;iYhvqQt2zp+VGDlIwsA4v3DkwHp/Dz6QTEkYbKJ5QYwaDLKs1sJgE6+sbJDnJ9Pf7UuNiIjoD31f&#10;WpCRK6JL9D1EK6Jz9LnddLDjv9foXxRxKYGFFcfJvFfEh9fYaLOoxP3Uanux1t425UH7svIrGJHB&#10;EgUW6PwMdopCrt/ZaT+x7MWzfqamfAo49h7nqZaSU499vZdSuUhpPTI9sm8i1O5HCxQLFBAMvM+P&#10;QRxg3aRtK3FAaf/wOX95KBaG4iBX6ULyvXfLJ+3a89Krkd60DRsRsI3YK+rq1MgSsUwua5eRjSoW&#10;LmRGFjRKDnCpkySlE/CA5UbKsC7CXAaWHcEqm/FeQBFPp+RpA1nOz2bEAUF5LcSBJgzIKQ6oIBDC&#10;4uCLEPkJ+M3n149h7JZ0/smRgx1fHc5PHjlYiTQ5asBsphQp5/fqz0LEP7FdVJ9P+POpmO/EhC0r&#10;2h1RuLT6Hp8wIKJrqx9eR2zixGthN3Ei/Yp4Vmoz3UhkWBHR+feS/YroNe5gRBl/V9tQBU0Q5MDL&#10;m1cQ5PpA6Sig0+HBuammI+jNj3A/tQq0Qy1eZ6qG65n+3Iq3MM6BEJ511pZdwjpGxoCCwRILUhx4&#10;zwN5/RlzjGgCwWpjrW5oW7oWe+sqxQFy+VO0eOVVfeRAjdygp957t3X1bcNLr5YmcY5hvU2DLRtE&#10;TMvO6qrXHc/oyuEyiiGLfCgiFnIXxByyc/Q4s1Sw45PL0+la5MonZ9nWSV7CEgulDsgDb5dVVq04&#10;8AgDRgqEXPekCYQacUAOgaCKA4TFghAHmfPvLnqbaLXjqw/MH4WIjTCAG+vaczIr2vnu2jZerhBY&#10;rdJ0IlqPGsiVYN02fJnoD4pZQjt/leVr9CMpbuUQBqJ/kUrmXHral8vhv6/duC1oICTEMooFjyjA&#10;L2pL5AzW18WyF69zoDkilNs5Ts4R0XsYGSRXh6nFAok29PS9EXLbZeHNk7Mbsx25cmlE2dG3e3nI&#10;iQXvecGcsjhgoZbxGzbiANe/Sz6VufduOau1PS+9ivN0x7DeJvVu1x7IrjabaOHL5LJyGcXwFblr&#10;9dD9PO9AcHfmGwvei0buwuwlc1IROTvMkiiwkGWX6oFYoorLiZZnoa0H2/0vF8QBiTZicRARBiTE&#10;QU4YkCIOUBhQRhxIYUAFcXDDf58WSuJgzUfoFzbLv4INKE6Xu+jtHWGwAU68zUPJK33UgGidNngg&#10;GUYMNheNf3J3HTur4+lENJxStEHm/TLR9TRDCPlXVlD4iuga/b4Ux6+DTQYbO5xOlPoTtjv/nvGw&#10;MqURA0jbsZEVT9OOXue4VflhZI3h425DcmLB4xTkGOvQ59bv6ZvlvopilW/d/LDQ6pDbrrFo66NM&#10;fISV8zo0J1oLBhQL1pecNfja02L/o0DQ9q8mDMiwzQmEUn3lCE7mer94eWfkQKuFn3vv/hBGNeWl&#10;V30X1F3W27TZsnGbWI26WjWyRCyTy9plFMNXZLLyGRMR0UMPgGC46wmia8boAoLOaQ2Zk6kId9Ql&#10;UYDTYTRkPaIXQElpe0rpEk0Q5PjrDnFAqb3mIA7IEAhV4oCKAmFJv0AfxkiBFAt309vrKUWFc4lH&#10;D776b2MKZEVx8N8aRSdFspO22hUGK0ojBwYr2n7J+PrjkKaudC0Wrq3+d9uIgTCAzFfg42umMEh/&#10;X7tR5Adh8I5iz8JAK4syYsEjCHK8GjxHNSyHzDsNpOSMaEhnXu4ziVUvROt3InP0rfVb1GyvB74+&#10;ROvjJdImc0E7BmqOdz6W8eNslBEM5xru6+MUB29qq46zIrr3ovIO6Ya89OoXMGrDIR8QJmu1aqSX&#10;WGaXtcsohq/I9vuGi3rYIxamEAUlB18Dnf6auzpYD42SWPCUYSHzahdlD7zdf80pDoiInn2K6EGj&#10;E89xCHFAGYEQFAdElBUIzA8T0d8TvzenGpxzPLb7NX8bkvDcvFFEKdOJiLNowxWfHRaH4mCQzuIA&#10;HyEA2N++RkQ/LuI/z0KBM+7c2Seiq9+/jjufbo/jnX/5VxMG78o8soKr9d18K22V/mLal8T6a7Cm&#10;LlkOBqI5XSWkU5FzQEr9D4POqrVNFpH+B9dFYrdEkH0259fKbklNPT1MWe+p6hwt1yNwUTCwWGgp&#10;DggEAm5H7rxFW8YSCLk6Y3tkfIG4OEjWWqb7Ln49RjXlpVf/wWbNsv89BOpq1cgS8UzFHEWDOsrF&#10;GhZGtJdI9o1YuOMJojc+tf57q3NkQQMdeqpw6rUyNHLlZk5iF8tMGd6LOSPt8Q5zhH2IAyKixzDC&#10;gAWCJQxIEQeaMKD9i4PvISL8FrAmFh5drYWBxeZcE9PtWRyo5+E/mf6y36vcmCMiot+q5OeIJAxW&#10;LA4QEAt80/m/TGmMtNkRC1d/YPtcAdFQDODyq8nr5DhtpICXN9N8HNOOOO4y22z+I3pD1j5D1IEm&#10;cDxyosDTD6Djgc5GiYhDqm1rRBBIZN96HQ6WKKW8kW2sobR+L7KcVmVaTFW+VW70uJRYYmEsljjI&#10;CQPKbOPBxYHsxwrcd/GbMKopL74iL3f7Qd1uNdJLLLPL2mUUw1ckWPkyuRhdVCrg4QeV5xYeyjy3&#10;wHgdeso49ZEyNBbi5LXW4UG76EfrppWhURILsnP6mxlxgNOH3niK6LHKTvrXEdHLGKngEQcEAiEi&#10;DnaEAaMLBBYG5BAH6cWcA3Gg8WoaNSBanyPmecZfSIaPMiMrFgfMT2wXd8pO3zRDVkkYMFIcSP+a&#10;uUrbguXIwQaRhxc/T9+eIn63focfhcEqpW8+PJ0ZDbgklrNiIv19N5Mmy6UVEX/iRnOSGc8IJn5d&#10;GX97yDkcEnQ+mFqHmfu9ayPKIEdecQiYeGwsSuu38KzTY2MxJu8YWq5XlrVoUDYK6CsNxQILBFnH&#10;WnFAhkCwzlXt3IyIA61D9nLfxd+AUU158ZXMLa+RmJttJniIZ3blcBnVkS8aUvPGIUYVFcw8EAw3&#10;PkF08Zm4w4ywA117d0tiOeNWvEbE1tr2SBkWsgz5Tb9f+izRHYY4QN54iuj+J8riA/mQ8k0GSyi0&#10;FAekCIRKcUAFgRARB/cQ0UI+KAyfTd70/9zOIA4Gp5oUBz+hpDP4wWPajhhIrv+wXcZVSPgT8oeR&#10;6aUV0QssDpAdsZA2/tUbid6BuMFyEgg4nYjYkQc7XpbCgJS8jXcr5gAA8wtJREFUcl1ch2sireRE&#10;IF4RYNlZTkYJduivjHCKmVwdPGV7bCxWu7trQC5NA+3xdys85XpsWpNbZy7NQ+7mmbdsFAUWY8QC&#10;igPPOZ2rv1ccaMKACuLgpVcKIwcB7rtodMKNePGVn8OoasyNNhM8+DO7LF1GdfiKBitfJhejiqrO&#10;PPhqBRERPfJgeliRufgE0R0VU5GsEy3iYEdsybDX4iKMHXZnLKeDxVONOCDH6ISE35GAAkEixcKv&#10;E8sWLA5ywoCORBwgUiz8d+s/uUNh9U+JH8rmbfKmDxJvEJsty7/+I+JHYrXaXu+k7Z/IVozopbQ4&#10;EAdWvtXvJnqapxRt/oNlkfmSiLNGGTj9MpQj7VgIoFi4Ju0gbUVE74q6SKzzrgT3GzhqF8VyRMjp&#10;rGvOjQcu27OOElrT1pSrlWMRsY0Ch88oWpThwbOenCiwwHK9ooDB0brLylzKnGC4SdRhrDggRSBo&#10;5491Tlo+S3tx8FswqikvvvJXMapIduOyiSVimV3WLqM6fEUnK5+xm1HFjcisS4EyIbGQObmyoAOP&#10;vz3gxWqhdFxRrE6EAtvqdU5+7bNEt37MV+cpxYHkw84O+5agOFCFAbMrEFAYUEYcsDBgSgKhKA4k&#10;P6OPgg3Oqn9qVxgM0hkhEFa6JqLrv2/9V/rgg7dUrog+jXG0u2Kp956nb89USub7XbuRX+GrLj5P&#10;IITBO5oYEMucd2fUIP3NjTKowkCLE2VdkXZBSufsYCco5PqOHNyPaU5NZJOwP6Rg/ogtGeujinIs&#10;rHKs+Ag1ZdTkaYlcf0kUeOrK+89ja2GdF1czowssDjzXGXLUryQOcueldU2/2kQcrLOviOj+i3h7&#10;qC0vvvJXMGqDuhFqpJdYZpe1y6iOWNHJOpbJpEkxIwqpFQEuVkSPPARi4dYniB4yxAKSmy8sp6d4&#10;HGSLXEfpLTfXgVhgx1JyMJBacUBOgSDfrBwRB4jWie9ZHJBRtYg4kC9kKgqEV4joFzEyAYJhBeIA&#10;2ZydfHmQ04mgK2JxIJHPGTBSHOBU2J1ZYyui5+k7tj9E/C4XiYhfd4ppDAuGFdFr8o7/5r/0m5fT&#10;X3zT0aZPMPJshkmgHBIC4m0Rt5A2aZnrVLorGj1nGXaKtH4j1x8h6MhQxuGysJx0DW3fanFRWjia&#10;jFWGFd+CXNm5tDFEy0X7yHEm8RwvuC4keoyiWDifGVlASnUhEAh4TmnnKIPXcKZGHOReGXr/PcrD&#10;nw158ZWf0lar1sVPXWZXLpdRHH+xYOnPmKVJMSMKmVoMlBiIBUqCwRpdQPCNNxoeh7m2c5Rl5zoO&#10;ieYgM9wZeeoseTqJA3LkRXFADoEQFQf3pb8l23eJ6Osw0oAFwimJA2S5e96YpxBX9osZmxXR9R/d&#10;+sXadCIiok9jROIlGhpvxcEwbR1xMS1+Pyau0wd5rhB94Y714isrUCd4Zz9N/1mlB5UHDj/EWcLg&#10;LbEs8y4gDuvCf7lOLBY0URDpT1B0oENSImKvOWIeB0+C28ZNEy1H4skrd4eFx8ZiTN4cq0Zl77MM&#10;3McSz77KwXXQjkVyXL8kV4noWkAseLbfEgel67smDtI2ZsTBOnqTaFhJ7r/nt2NUU1545S9ufzjq&#10;oxPL6LJ2GdURKzpZxzIVaVLciEIOLQYcJvQoCgZNLHhEgQV3PrkOMPKFU9lp5MrMUbrAlzpMKQ6o&#10;YK+JA8oIBO17jCWn3ysOiIi+gYhuSg3+ilWJJA6ywoBZCwRLGJAiDlAYMJZACIsDcgoEdBThobvN&#10;+fM9Ax20QZ5jcvRgcy2Gk3AFowcknjFAnl8JcYCsLorCf4Ajd/7skk6cX8YHShIoFiLCgNI5JeM2&#10;8/9lZdLyRhgo5exsw2r9sbXVaj3qI+sXmYqE+zmH1jdocSXQqbtu7Rcnpby4PqSUXgJ3UwRPHo9N&#10;iV7GECwHf3uwhAUpYoGEYPCuiwUCn2clYUCKOBB1FOJg/WfnxkOQ++8RX6ycgBde/vMY5aS8UWUL&#10;Qcg4hq9osPJlcjG6qFEFpGMQo1sSKDxgOmAgFh59gujGJBZqHvjTOhbDPzHxdBbkEAs1F3kC5/8G&#10;IvrVExEHGiwYGooDAoEQEQf4jTfKCQQWBuQQBw+kv1+BeAmLhe/eioPcucUjB/IwG9iviP44RO2I&#10;A5FhZ+SAWdF2xGDD9ysrom1hK3ESfkGcfKvNf0N+ifNyurDDOCkMrJECmYefU8Jy3hDLMm3zRjKw&#10;L4mFiCjQiDgrGh6HXKn2hlyah+vOOpTQ6tGi3BzaOjW8diXGljM2P9OinEgZOVvt2u0BBcM55fon&#10;aS0OXnzZ+/WVMvff87/HqKa88LJ1kY1vgiuHy6iOWNFgHcucpVlRIwo69MgAEzANo4qFK45pSJGO&#10;xRILnk4iB4sFFAXYsXiQX6v+hyAOKCMQLHFAhkCIigMWBkzOlhziYIc/m9k5zAmLA+br07GExxGc&#10;e9d/dP1359BXukApDrTpRMxGHOykgzBYkRg52ETAojiRfvkOLHDLKv23JKJfxUQiek+OLogy+F2t&#10;mjDgMvnHRsCL/G8oU5p4+UKhPEx7M40y4PtjIyj7eYdSvzTGcV5BM9SUZW26Fa8RsWVq6upBq4sW&#10;50HLp8XtmxZ1aFVGi3LkOeQRCzenPKVzi5HXcPA1GouDT2BUU154+TNpyV9lv2XUOEas6GQdy1Sk&#10;SXFVhexmqirCS6DwgGmQQskrokcfVuY3PyA+zhYRBRY3NbjQaM56aWRBQ4oCRhMHZKwzJw4IBIIm&#10;DBjL6Y+Ig28Qy0WB8CtE9BRGqmJhSeWRURYHljBgUCBUiwMqCIQacaAhLoLXnxj6pNoZ9cdEpDql&#10;KKU/T78REvgZg81/CSEOBiuUwgBHDSQpgrfz1yB+YJ/EAq3SB9VIGClvQtopPy2/rqTz8oqIbhBx&#10;migh/uAa1zEJA07Dv7m+qSQIclxp0F+RUYYWZ6Htoxxoj79zWLawe5qCu3Qqpi5fUrsuzIe/WxIp&#10;23MeaWLhZuN5Iot9iIMVET1wzz+L0U154eU/jVEbXBvhMqojVnSyjmVyM6rYUZnXzGUkgKnIEsRY&#10;gxKtRG14DAXDxSeIrjlGF7xEnnnQHPQcltOniQKmpTggIRCOQhwgt08mDjRhwAwEAgoDyogDFgZM&#10;SSDkxAHwvvK9A3nyrNLIwUoKA+Pk2oiDTTpOJ0qs5MgBiQxXRd5VGjWQwIrlNv6qUSmidT5Olurm&#10;+grK5OVkvxRxKAxkPfnvYDqRNsog0jZiAv6q9kks7NzhFMteNOddi7OI2JJiLzY/S84OmyaKN19r&#10;O0lNngg15efy5NJaMGX5WHbNecMsaPhGJCo86ExCHCiCPywOTOMV0QP3/vMY25QXXv5v7PVLXEbj&#10;8K0CrHyZ3DQtbkRhk4oB8tfNadYAY00i2rAIcRCxoDnmES6koLwff8AvGOKAlHp4xAER0ddiBKA5&#10;/SgMGM2WasQBuQTCBdq+qjl3nfjwMYqDr09/PeLg24iufetulNoeK6I/RkQvYjwjTsLt6IEQBoOT&#10;FMTBitJVEww34kB5k9GSdufwD6YVYYZ0rD9npFEqb0Xb9OUqfZ1ZxO3kFcs4nQjFxIa0jhtF3GCU&#10;QaS9JeLOibSVzOcAnfQcmq0Wp2FVifNb6SW8+XJ2ubQSq5H5PUTK99h6bEq0KKOW2nVb+TjeSvei&#10;5cfRBRQL53VhQB5xMEgcRGx54N5/AaOa8vzL/xVGrcnUaSyxosE6lrlIk+JGFbLOPKqIEhWFV2QJ&#10;YqxBiVaimjEQCzc8QXRzhVjQHDSeKVHzHAGzuUOpoImFnDggEAhecfB1jp2ATn9EHEhhQCVxwMKA&#10;HOLgl4mI6AI9iwkb2EH2iAMSAmG0OCBDINSIAzKOP4kiDhBui39f7u7Mfn+efmNKN0YNiPPLN+4p&#10;E3dXmTcVybcHMRtxkNLQ5Hxyyp+DeCLFOPE6x+NfGjr08u1EPHVoJdJ3bJU4Ss8f7MSJtHMYB2Ws&#10;ZJ0SYx16qRQtmxKeOuTKzqV58Kw/x9j8JXD78HcNcymjhGcdHpsSpTJK6eS0kaBYuOmJsjgw12Em&#10;DHng3h/GqKY8/5L6XcymBDZ3ax3L5KJZkaMKWmceVUSJQOEB05EYa4Jow2pvDMQCEdFd4rkFD4af&#10;s8EjFnKiwOKGxuKAxcdXpb+5nYNO/xhxQDmB0FYcML8z/cUPYyJfXRAGhOLAEgakiAMUBowlEILi&#10;gKgsEIiI+Ck0Ito8yr3Z9eIYWI8cYGsod/53xMHVoWPL/PIdKW9Kl184lxUYjBwwfMc9sbPbjXVS&#10;ehD5VYxPowk7+dLyhTTKIOPQjn9uRg1SnPZgNNG6Tc6LuJ02Qvv097ImJIKow0dAruixDvX1Qvke&#10;xuYfuw1UUYeovWRMXkmLck6hjMgpVOpnrxPRdXtkYfECjhx4VmrwwL2Zi3cDnn/p/4VRLh68/04i&#10;Inr+xU0vuYE396FkQ0T0HNg9dP+d9NyLm6fF6KH779osP/fCNj7KQw9sy3kWynk4pWF8kRH7b/Lp&#10;QRSrX8B0JMaalGglalYMBMM9xlSkkiiwkGKhRhRI/lFBHJAQCDlxIEclWBxQZmdJp98SBgwKhGpx&#10;QAWB4BcHv96YPYViwSMOSAqEqcSBFAZUuGglYUAOcfDLRPR3MVIgxcLz9JvWowbWMcGsWBwoowbE&#10;x5Ty3IH29iDCQ0Ck4bS555SKbaLSAq9jIw6UPMxytf7GAoMjCriMzxm8KdOVPBtHX8RJu8tpmdeb&#10;tZdpCh5RYLFq4NRbea14xGtnMVYQ1K6/Nh+NzMu0KIMalXNKZeSOJyEWlrRKK+SQBY0x8ITjqUKc&#10;B++/k55/8XV67sXX6cH77xzUeM16iQXAWiis6KH779yKBsj03AuX6LkXLu04+F7kutn5ZzHgBjdk&#10;d4MKrI3x3yQE6hcwHYmxJiVaiZoVO/VbEX35mb+0E+iVTxFd+uw2nH9EFwZ4qllhkQTC+ZENkuug&#10;JDnH4AZjuhKzKDiiUTRhYILCIMdaGIzlXQhtSk2Etr3AmOMG+GaMEPy6FL6JiG6k/20dyceEdWxs&#10;0hbrgHCaLGApy4IV7PxMZZ5PfxciHfPtRC2Ilsn+NVkm5kn5iIiuL4jeXxK9l8JimdYnlmm5rTzH&#10;vbVch40t2NGS6HwqQ8ZdlkHkWQj7hbBXg9iOa2kuND/yEQ3XUuB+BpqniCzLwmj6DaX8Ja4H+kmN&#10;MeuvzUcj89LIektalHNKZXiOp+Xv2AQ5GCrgmmCwWaey1zBVsMGacnjuxdeVmu9aPXT/XesRgJUY&#10;CUjL2siAFkeDUu1ASQywMMDRgYcfuIuefX5bDzU4QOdfygBnEXmwTloImLcH17DaPtzni54FWKcV&#10;1xcTFAZi4eVPEX3ls9vw7iN+3X1OueOJdTDqscHTQXnIiQIEL9w1H6HLcVn70EIdV+hhjNrh12NE&#10;hpvSYIAMJtnEAI9hRD3n/jbG1PMwEd1If2EnEGkO3gK+BCQdeXEgbfKIzNLZ3ylPhHOijN2COMMw&#10;Xq5XS8utjxffB7HAjjuLgDcXRG+Cw89/UVhs4lPce0oeXj4HcVKcbMpbruvG4eqCaAViwUupf4Hm&#10;GRRd6sOwr8N+D3/XUNqGEmPXX5u3xXpb5B9bDp1YGfJ4wmM/E5bDFs3XBC13c6Az3zoM11uuMe1a&#10;aV5gJZxVFvPwA3fFRwGY0fVBCdCYYLsFzUeAaxJrVKIy0bPArNsgwsNuaV9+5n/eCfTyp9ZfKubw&#10;xiNYgC4KcmgbIDuo6MVPjh6URgssNEegNKWIWguJwhSqAL+EEU40sbD6p8GohDWlSAOnFOUQU4pK&#10;tBgVQbFwI/0FosX/JMQA5iAhErZXUDBQAiTn0jFtk4x5ZD4rXknjxfcX6/Dekui1JdE75zJ39mUc&#10;Ly+2IwXEjr4iIKxyWKS8l0QLp50TZbBwGKwft9HRp2CfhP2TtqwFi1J6Ca5/bhtyeOqYo0X+KHKb&#10;ryttHQ1jaVXWXMpg8BR0ssQIBts9W9dNIjrzbYO5/g1Q280t1vVzAtYdfw/YDg8lESDv+vPvZ1+4&#10;5BMISsM+/KAYNTBAEdDFgBGt6MDp6xZnUDeMCFU6lskSC1/+md+/FQyvPTIs1ht4esDYix9VigIk&#10;0DnuEJpWE5lSNC3aIwCSjUjgOTg5Qm1QoHxouslNLSIi+gJGZPl5IvqrKfy13VEDKRi+5o20gOlw&#10;gC1oG38+Obbs3278XCwj5V2KvAvNKR4UtLs+TMvmIaJ3FkTvLtfhHc3JX6QpQkkYDBx3Ebfg6URp&#10;mf++v1yLkh0xkco4h16MHGkQdrQgurJch2uLdcB+B4OGla40kYqV38uqQZ84Zv3UMD86+p4wF8a2&#10;AdOinBZllPAc3+kD77y8E0zQcMcYJyi3DkiqgBABWr3GPBdgtYUlAgYjB6tt3MMP3JUt1BIGk4sA&#10;SWnDBUZzT0BhTUq0EjUr1K0ZRHgotE2QjUiQyy9/iugLn92GS8roAjLmAsBzjWUgInoN7GpZtB4R&#10;GDO1aHgP3JpaFJlSdDdGZNjRXCwSPGJhD7SeWhSHhQIH4awvjaurdOg/oqTj1XlgIssWiQv+T0nb&#10;GETTMD6lLQyxcNkSBrxsxG2mM8l0EQZCRJRxZUl0Jf29msIiiYnN6IJcJ24jEO0qsUju27Dr9QaZ&#10;vwZZVi2YH+tYCtgGmeY+KFhvLYyhdTlzYaG8AG1AqCGHd/vbhlQJFAMOrFEDzu7exALPPn9pE7iw&#10;nbgCDz941ybw70nA/erY+IDpSIw1YbShCaetWz2D+lVVuipTGLmGLz3zP++ErFiIigIUAcY7lzeU&#10;BIL56kjg/vT1Zk+YrplHUTu1SOMNa0oPioXfhgYK/NzBjKcU1SOEwlez04h36hExamClP1xI5zAY&#10;QZD5SmkSqzyRJvMtaP1cAj+w/Dbc0R8497ychMFOHKSTcPRlOSwIBoJhSbQUdpsRCCkWZPmL9XMM&#10;6NBGA+fF5klNVITLqcXKj/W0grxrj2keSvY1bTIG3AYtTEWL8lvXE7fdGwyWO78wUyajDjrzjUNF&#10;nR56YHc6ERfx0AN37RTFd/txqpCJrEu4Xmvjhx+8i1a0oocfvIueef61QSCizd9R4D4t1BVNHVlG&#10;oqwJo4zoOYJ13NR1EBGhKpObSNWyYuFXP0v03iNEb1M5UPBZhlbwswa7vV+em1bbMIp2zx0chIfS&#10;639kqGVsUwqsqUWRKUXvbcYW/jqkaHzj+s9HRfjqFCyxsIkSIwuaF7WTF2wuesow8g7ic2mSNHUH&#10;095apMCCIT23sEjTj/gB4x0BIR13GUQcTxnS0miRhIEWkt1iSXQNwhLKGGyjgbdTtJrPmz+H5dB7&#10;y/XaWdTmt9qkFVOXr1HbFhqt6924PXZfZTqCdXbFoW8aymjnzUMP3LUJGtnXiXIhotCHH9je3Zej&#10;Ac8+f2nnzj9OB5ITg9jpf+TByASAArjxhf2KZgXzBuCa7Fv/StTEdYuDddvUESNClcdMocxuWpa+&#10;EQpPrwM98ymiFz67G847piJ5GaOXPQ8hIx+A35ZQuHxj8HkD+x44Ti0aM6Wo9NzBaFqJhT1QN7XI&#10;4ssYsQbFws6oAVy1FzQUE4s01WjH1Chjcwga6dVpIo6FwWZUz8rDgmFJ9Mpyuywd+J27/Gn53GKd&#10;xtOHZBqOBmyEQcrDf3m60dX0tqOddSoCYico22F1jNhxlkIt8i5/DS3qMDY/kjlsmjBl2a3bQjJV&#10;u4wsd/H8i5tvsbvIGT9033+KUW1Z/OHNIo8G5OoTokFBkz8PwFSupjJbBcqalChJIXlWDOo6iPBQ&#10;lamaSdfmKPyDj/7AbsS9T6xHHG5Jd9Jz3zMgInrvKaJb4SNo6AUz8kNoEhQGD6a/pQswi4P7Cht6&#10;eUF0E34tTIM/hmaLAyLa+SBaThzgB9G0ZrHeMIrPeN/xtyBCwo9VPAfxGvcR0Ttpmb9GprHwTSmS&#10;H0SzWk37IJo2cmB9Zm47ckBE9JvFskYaORgoRwWc/6WqtdW6YuZFXBx76mtn0x0VCT8zTZQ/Sd/J&#10;pF0TaYMpf0a+q2SkQdxt6fdmHfhXiVtC3OZbdUqeJeRdiWX8ey0tL5S0CBVZdij1RSXGrn9s/jFo&#10;69bi9smh108T1yFT9hIjkBWEPHinv23gh4CffeGSsz4ZYhumMhwPmIhgXdHcma0BypqUKBltJM+K&#10;QV0HERGqMoUZVcUSFYXzqMJmdOHlT+0a1EwviowgoDCYgptWySPmYHHkU4ui4HMLEufxw1jCgJSp&#10;RZowsNgVBlSYWsTCwAkW/RgEIsdtPke6nGo0MB9E7OYdBHaYlXgznxQQWh6wfyt91O3t9AyDekcf&#10;7/aLZX4weaGly7gU5GjEdQibaU9KPnVbBMG+cMBq5CgBjVw/NcgvweuDN8yJVnXCbawJUwKnpGS5&#10;+9NbL7TiMHTo24ZKsJr2hqmgCJhcDFCsriM2rRJcYwpKlJVjzgzqOojwgJlCmauZdC0NC//S0+s3&#10;Io3GIxBKwmDQC9aC00ykUEDBkHNz1/DUotyogRf1ZnUtD2FEEBAL74tRgX2Avvo4cJ8Db2KEAouE&#10;r5HfkMhctSdJB5udZwxkGsaLtKtGfM5eTqd6e0n0dvpLi6GTzs8NXE0PGEsRsDMVSeYVdptnECAv&#10;wRSmQRlY1nL9BepVeoVqLbI/xSZagK3G2MvK2PykXN7GlKURbZMxTLEN+6p7K0R9N28ryrcJWGGm&#10;TWZ05lsHJ4N6xTiYCHDWOWDaCGONSjRG7a+OcbCOm7oOIiJUZapmVFVLTFq4Qs3oARUEQkkYMJZA&#10;kLNGXvL08KUVskh4L4W2aFOKLHBKEeXeWhR5Uys3wS0Qr5GeUXj/W3cD0vKVprPnASXIq/Y92nGI&#10;XhTaYBqmazaBtB1hIOIHcSme7ZdKGonRhM2IwmL7TIHmrG+W01/5NiNKomCQBwOkScFxfSFGGniU&#10;AfPithh4+1PZfLJob36LVvnHlOFl6mvQlGUj1v6cI9vvHOAegIBRJvhdgtZBAeuWrR+zNrT+TQbW&#10;01gVmmCYDlyTWCNEGc8RzxKs46auGBHaCMwUyhwG19JsbVhg08IrmEIgzBKemsIioV4s4JT2Y+OG&#10;nbnxazSxUB5r2U4tGjeliMlNLQpircJLTixY3sYdIm2hpFv5N8//GOmYdjWTpsVl7TEfrUcT3kxf&#10;Y45+Y2FnpACd+fRXc/RZBGymHUHAMtTyxXZgv4p9bSnItxXVIMuqZWx+BrctF6Zg6vK9GIf7QRHt&#10;siQyvLyqBsQ7/Y0D1stZN3T+A1ljYN0wOM2nB9eY8fY5ee91HM+mrlj50EZgplDmaiZb22QFe1mv&#10;eBIRjgKhdBMfWWLEVOQeWh4vFixmNbUoyPvfSnSZtuFwaM8bGFOLPFOKGD5274B4jfeJ6DYIROBt&#10;KB7HzjMJIn0zwmO8snSDUr76jIHMC/GmPa5PxF9fpDcaJfhDbDtiQYSldOql878oOPNCEAzSsQwt&#10;iLQVBOJpSMGpSGP76bH5mRZlMLjbcddPwUGveRnmUielHutXmY5gt80Vh75pyIMSYCsFJkJuvGM1&#10;QfOGKGtWorTo/dc1DtaVv5FXV3ksbT9MvtbJCvYhz8ZiNWpHD0g4WVFhMBrpILZb+W3ppTMyWIyd&#10;UmRSM6WI8UwtcnK7WJZCoUYwjL2RPzvGigUtHfMPLsFYvixDib9qxJt50ofLzPTE5YUhGBZbZ10+&#10;jyDFgvxmwo4oEHk3y1pcCjtiANI4yPUvuAxsg4Sro8wwNj+CTW9Uu5opy6aJy44y6YW+Emz/xfqo&#10;DZF3YtCZbx122ZsIIGXDHasLmjdEWbMSlYmeNYM6DyIijMpczeRrnXwFeUafmygQbvwY0dvwhiOL&#10;iJeMlHpE13MHXrS70GU0sdByapH53EFrAt9E8Ix6sEi45HgzLmNPKWJmNLVIwq/htWCRcLMIePVH&#10;zIeQGUgfTA9CGytepmG8SL+upUuUtAWtHfCr6evK/O0E/LCanB60GS1YKI6/WB6MQCQhwCMDUgjs&#10;2BlpEbHgYd/9vdL8RMq1pyZMCdZ7RJOH2Me2NWSJEQzuK9924TMCbcNohyNCYMPR1JGlEbjGFJQo&#10;K8cxMKjzICLCqMyjmXytk69AZ6/npsVXZb5xUIPjFfZzgEXC8ynk8DjZbhpOLdKeOxjLNQjjCYi5&#10;milFjGdqkRc53CKFgiYWBs8loAcl0s3pQRIRPxASmA/Sr1tpGC/SNiMgKWwWxejIRiyktxepr0NF&#10;514sszO/M0Kg2O3EYRqONCijDRvhkLYjR6s+Hy+N0cBwu88NrK9W9ymZa7sYLHmhTVvhnf7WYQJw&#10;wx0NEDBtjLFmJRqj9l/XegZ1HkREGJW5Glxr87Vjwc1XUGK9wjFi4ItP/0Wid/iDYAo4epADRcHg&#10;g00BNr2iF23OOc6vYXLPG+xyd/ra1cuYoCD9SRYJlliYbEqRxURTi6KgWGh5I18/BibgfYzIUDoH&#10;pFDgg0JONRqIBRIejuXpeNMy6RthIJNy9RLO/04+iNv85LckifVdT046O/87YiHFkXiWgTgd7HKC&#10;gAMKgZI9oVhI29O6z5dN1wLZ/K3LRvA6qIW5sM92GcHmVabV7DQ+OvOtwwjwQFE2HJOsMD24RrHm&#10;tMjz6q3niOcM1nUT8FmB0MZgplDmUeAaJ1nr5CvIgyMDe6tGSSDkRgtKzlEtTacWteOLGJFAsaAJ&#10;BqRqapGlhzQaTyli/gZGZPg1WiavWAaNI51aFOFWIroJApHulO+cVzlPJ8VtXnOKYF60w3iRptVr&#10;mzi0l3E5+50PowmxQGn60M5UoIXh1POyEcfTiDb5pZ1ij2ksLsztH4Foik1oRevyJFjnqdYzBTOt&#10;9xIjBqBTgmEHdOZbhwxYLwwKDpOJwRrY3j4KgWNkU3dl+/wbhZlCmZuwlzXvZSUa6xXiv1liiQJJ&#10;rUAo94yNCExVaUhULJjMdGrR5ltiYSyxENhPY6YUMVNNLYqAYuEmIrpQ8mQgzS0kEtHnDDbJVh6v&#10;vZJPjiiszulOOz43IMVE1tGXy7k4SFthfErbWb/czgB4zWl57Wldngdr184drPeB6r7EiHEHxvA5&#10;gbZBEKgnmjqyNAbXbIsAK8cxgXUfjAiEwNL2z15qsJeVaGxXutcRgQja6IFHGDA1AuGBNB1m1JQY&#10;vJUen1LE5KYWRfzIu4ig5DXNxMIeqPV1dUrTgVgkvFzYC+QoayQtpxRJIg9k3FR4bmEHTFPSr+MI&#10;ANokO62MRfpP5t94NEoeth8ECaTteEgL4ZCjWJDLWhw484PlUlwKO6MVGCBtI1IW6+rjNQbDFExZ&#10;toept29fiEOSd+fUrF9lWtmAw7uLeKe/cXDWc8QmNUKpgRKlRR+uzvVs6o0ioGpjRmVuwl5qsJeV&#10;aGxXKsXAXqtQAwuE3DSiHBFnCW87ayJhM7VoYocwiDW1KMrzRPRr30b02jetQxHUQYhsP095iamm&#10;FMXhmrBI8IgFgzlPLSqx82rRwkPOg4eQIR29nNzH19wjEFaaFa+lpfRlJm2TDxz0zduLpLPO+dCB&#10;rxxlMKc2ob2Vj4XYRMzhonLo9U+NPBwn2pVLjMiDYgBRHPqmQedgftZgzVCDQtR+6zoerPtADFSB&#10;pe6fvdZgLyvRODIxgGze3T6CkkDYfH3WAAVCMwJTVg4EiwRVLBzh1KIvhy59uMESEAstphRNQcvh&#10;FuvRDNIeckYvBj0ZTMN0zQbNRNoK86f4gTOMZUK6fGAZ06x859J3EziYTrvlwMtlLU7LUxALZpqI&#10;ay0WjOaZnKO9uI1gwu1dYgSzXif+K4HOfNuATtyE7WJgrBmjy7OGjoJB3QcRETBzVSFNmbQGuJmT&#10;rkyCK/SeuzMBP+a081GnBlgCIedJSrRRBBf1U4oY7T51ZEqRRF+DHxQL7/0GtDgmGo7+3P6V9Rue&#10;ZKhF7tw5TCmqQX2EA73HBdQD0xFMRxuI3yRDnsUCorBMWa4Vn9LOKWWeS/EDsbDY/RsaPSjFFdJ2&#10;xIIIJOMmFgsNi95hyrLnyMQX9SW6/1tXombN+IxA67BvUjvg08AiGNFHBdZ9MCIwaqNGZW4CbsYk&#10;NZq08BLrlcoz92BVqSEiAt7CiAZYwuB1jBDcQkT0dzFWoTTfZn/chREZuLe9BPEa76a/7/2G3TDg&#10;lsJNeCA3pajljfDJ0cTCMU4twilFOVbGCAOKhRtYoOQ8R/AsVcfVyl/ySpWyl5C+IxpEPAcWBloa&#10;GWLh/JLovHhuYccxV+7yDxx9uYxxuTQlbufVqqIMFAtyE3PgBUgLUwLNf5J423BEWywxYhzDu/1t&#10;Q2vwiJVCQHj9Q6u9HONTsal/ExGAmTHsD1zzZDXAFUyyEo3dlY6V8kfLWIEg76xawsDFN6S5IRhq&#10;aDe1qNVzB2MpigWDmqlF1vMG2u6tn1KUkyvkF4KaWDg2NMe/lgvgsw48Gs2ryaWL+IGQwHyQf6HZ&#10;yJ8gFnZelqDk0+LPi7TziyQUUpAO+kAkoAMPzjzh24xyeaP2KWxGOdI24HVwjhci2fzHDrev3KZc&#10;0PI6WWKEGzwgVqQ4861DLVhRcRQrUZnoowK3YSAGwgxKRIODMFlNcFMnWxGCK9xd8d6qMQXaJtWc&#10;2i0EguY5NgHFwvgpRYw2taiW/JpieMp67zcQvXTHNsyLhlOLbiiJCNiRObFwR8MpRTjcMvWUolrQ&#10;PyVaezpXpWOOWB4RpmnptI5XRwhSGoYFvyRBxFnPO8gyN2JCSSMaioXBw80Zxz0Ux2Vrabm4NKLA&#10;8TsjC7j9M+KoL5qCmiau3PYlRphoF/UB6My3Dl6MymK0MSXI3LyZs6k/ioCqjcLM4QKag7WZrFaT&#10;FZzD3qLJt3cfTFH5MQLhrpHO0a0Rj+1+5fu844n41zVTijzwlCIPl2BmihQKNYIBfd2jwxKnKBY8&#10;d+mnnloUnVLElOru6ROkj7rBcK6JkpOevoKsTolJ6WynlTEoH9LNB5YxXqRtph9hHrLznE8jDRvB&#10;kJZVxx0c9h0baWek4XMIPMVJs+c0GTZlzEQsHP1FswEjtn2JERuqPBJ8RqB1sDAqq0QrUUcHbsNA&#10;DIyiSSFNwO2cBFzJZCtC7JXaKUdEdCMi2l9SIxCkp9zGT69AEwvznFrkee6gFSwSfiawDdaUIkb6&#10;4PVTihjHqMAU4Dz9OdCyHtq3TJCsr2k41zJdOq1osuD/CmWY6YW0HWEg4nN5dgSIiCcWDCgc2Eln&#10;B1468Yuyg88iYeevliaDsNfK2sQZ7T4F3mvOWWBEey83S4GLOZpus+Cd/tYB15iCEpUqtFl89OGL&#10;HDXgsYcv7gTEirPsveTK4HjcpBVpETVgIaMKa8LkNcEVTLISi/KK7ZQjYsxGnMeIxtxl3EKPCoSd&#10;UYNvEMsa3k+KrUXC20T0NiZNiGc6kJeWZfGtoC9CmC/wvEFualFkbthlY4hEEwu5KUWMVtYpYt7Z&#10;Z/jOdsFGS994TUY6pp3LpO3kE3Gb+itpWtwyxaNg2BEDQhCoDr4W5Hcb0N7IZ9qnMJVYGHPtOWXk&#10;oRNo7+1H0AToxmCwQWe+ccCKZN4WxMFyvpGvPPvqJjClvGybsynxZVHGpt6ykXGDZJobLKCqkNFg&#10;DTA0AwtuvoISuGJ95WWLmYMbcKiN8IweaKJgr3g+BvD3N0ssEjSx8PIRTimSRGaoICgW2vq6DZ87&#10;2Dc3ENGjaUqQNi0IKQliWUZkh2l9gDXCoNmW8NZl0C+hhyS8pM2ikb6hkK6JDfMZA5kf4pciKWSP&#10;5SujCwOHnf9acZE0fPMRBkiTIw21U5EOfe05RvAwMViSdh5Vozj0DQPW01NXdPgjWHkfe/jiJl5L&#10;t5D1fuzhi/TlZ14lWtH6rzD4wCMpLQS2TKSVpmFvtdjbihBcsV0BtNCtjoQpN+A8RjjJCQSPd1xy&#10;lpjQswbtQLFwGQ0UWt5pHzu1KJL/H2BEhs8R0XsQNB4ITynKkRkViGI9dzAWFgkyzJ3c1KKMEzNg&#10;ofRPaudb8pKU9J1DSEnfAdPRRklbGvFV9kra+TSSsZmKJF6nWnLmi2kyjpfT34EQSGnaKINHLESv&#10;QbkmOqsU2nCZSasAnxFoHaajNErgRZYz6I8GnVMNWOroApsxeY1wBZOtyMK/Yr/lEdFwY7JFtRII&#10;1jQiC00g5L51UMQ7pWjL+4ExgcsQ5sAUU4uieMRCGe15AwvnK0ypYkoRUxoi8WhWFgkPjmhcxBoV&#10;mDvcAbFvvCSHBxlMH0wnUmwk2lSoBekjEpR7wNmKN9aBzy1IZ30lnPnBXxQEwvnf+a3YcdksCDBt&#10;E+C5Ba4zbkYpMNkLzxkg4JQsMWIcw7v9bcM0yClFtQJhxaMBz75KX+ZyKjzE7agBZ6goZE/srWaT&#10;r8AivoV+yyOiwUbFW7ISFggRUSDRBEKR0nMHTG5q0XZKUYnbiOg5jDTEgqcZ2KFv5S/um9JN8a1I&#10;8FxHGk4tyj13cEj42YTSvbdbA9N4qHBitxQRkTqVkOc7+qXoYQ68JfRApRdq2SBctpYu8vH8/AWt&#10;l7UvMpvrwnUoaTJeTkW6kHPg0XEXdlqcXFanH2lxIm3w6lXcFoO9XHhmTsX2LzFiHOjMtw7zYXC8&#10;pYUPPHyRPgAC4wOPXNyEHGth8Ep8L+6JyR08XMFkK0Jwhf4Vx3McAQ03qrqIMaf7mLyUEQgHmlJU&#10;y2Ui+odp/CI+hjFETg2KPG+gTSmy/LvIlKL6aVMtrisNHf+WU4vuxogAJbHQkkin4PD/Nkjb0jpK&#10;5aJ/uuNEW45pih98NRnSMf8miqfSaPlTHD98jPGDPCKuOg8+s7BQHHnLcY/EyaDYadOP1Hwcxlx8&#10;TogRbbDEiBjoRWCn2zrsF9muciv1iDVffubVTcjFrRkW8oFH7tkE/r1vcK8qm9mGyVdQon7F9Tln&#10;TIONarpLo6f8B1MgZYpRFEsguKl3xyNTiyKwSGglFizmMLUI+SIR3WHOvcHrzMymFDGlqUUR8vep&#10;1lwgopshaLQcFcg9d3BopO+Z/M9B5CbeSB9EG6853fxU0nYMUtjpryBt4+VB/E6ZVh5IG0w/WijO&#10;ei7Omk6k5RFp1tQkjpNTnXjEgoXWYiE35vRpdAFeYkQWfqH+JmwrsX7DDt56aB3aIacPYVtulrXI&#10;9JtHAcoPD8uMu4VIAfDlZ14ZBCLa/G0J1gRDM7BgDHsDV+yvAObw5zwSRmwUtklFEe1gUTAVk44a&#10;xKYUMdrUIklpSpEUCp8nolwvdrb4xXZH9j6mFkUOTc/rTpnryhebLbHgaaKWIsIaeqqh9kaA8Jlp&#10;438azv6GFC/nz2vpan5ralBKGwT28JR4M5/Ic11Jk/nk1KPBg83811pOf+UzDJrTL/NK53/nr8i3&#10;MkYZdvLitpwII7sqZIkRa9JaUAwoXeZuffAOTOvQBq4v152nAn1AvEEo18gsBrbThNYZvvzMKzCF&#10;yC6Enf59jAzo+2oC9rYiBFeMIU59ziOhYgPHt2oFntPeEgZ7HT1o8dzB4WAf8FUIyKUGU4oY9O8i&#10;U4qQ0nMH45n46J/L1KIoLBIil+hI80X8OM02sq4SpbI0H3rHuR4kKg8Ig41HaJDx8POg7IS8o46O&#10;spWHSKlnCry482AzioW0zNOPNk69SEenHx38QXkQBlObMMh1yfXjdh4RE3ZJi6efey0NAeRXkEna&#10;8NiDE/dKYt5c9BWi+YgIozLvhb3VcG8rsmhXgXYlzZyKDa3I4ubDj/12ooc/htFDrhLRi08RffiJ&#10;bZwlClBvy9vtkg9hhMFj3luzv5j+libt4D1/feTgBnoDowabkpMacuSgNIpwo9M/vajcTNbgXZAT&#10;B5Qu1UxOHFyB39rzBvg9CAZt38jewn4s/f16iNd4IL36h/Ke8fuP+aYUvSCWtWlFRERvYoQxcvAa&#10;RiRw5CB3GWX15nnl0zVDNeL63nd2KCzMc36bPHgoY6vFY5x3OhPmQ0rpkhVvQ6FBrqV03F6i3bx4&#10;M8Mqe6PKIW2n7quhet8B6rRjm9Jw1VdXEKktQ9zmJ6YreVdaumI3+CuWNx+ZkmkzZA/VW+5MD0p/&#10;tOBi/ZHPyYL2oTIJ1nlT90FEhFGZJwVrNnkN97YiBFc8vgLtSjoSAht6FG1jCQONMSMId9LEd5d0&#10;YaCBwoAUmTEG6ZtavJqeKeBgkUs7DnJSReMqBEF0apElDEh57kATBhboqOfIOoYBcPA/p8uitKoj&#10;JR9j32ycfe5frH7GmybSXWWLeBxBGORT0nmU4bqSxmUuxMjCDfDMwuAhZwiDZxM0uxS3M2qQ/m6m&#10;Ell5sXzIszOygNt4APZ8UV7yQpN1Kg590wAMnBiMCG0UZgpl3gt7qxmuaPIVIu1X3L7EIyGwwQHT&#10;/SNvzJaEgeaZ1giEOzGi1YUid7+/DaWRAolnJIC5SkTviN9SKKBgKI0aUGP/bvqpRRFALHgq5xm6&#10;8dJyEL90gCjXZpOFIhgsIqdZxHYMe+kgZT+TNmzjqWEabnguzUjfmGEa5hfxg1evFvJtnrFQ8pxf&#10;Dr/kXP3Ac/q7IwjgmYNNHgxK2kBcaNsxMQe6MC+brhed+cZh4OANIiKMyjwpWLPJa7i3FVlMV4H2&#10;JR4JgQ0PmB4Ovm1eEgY5IgJBCoM3tJchaBeJb3BMKfLT8q1FHke9FSwSfjkFD5H79DhNKIdma7+1&#10;iKcUeWBPPrC/5/jFYs9bi7xYbzMqoYkF7zQfD9i5TeXXTVXuTl+jrQTSz0lTzIv5M88fcDqGZS5d&#10;id8IAyVNjUujDTuvUEUHnv/KbyYYzzIM8hrlWGnFbzJwvQOgy5MLB2KJEaNQHPqmYVSjjco8CVij&#10;yWqGK8Cwd9pXAEtsV/KR4djwWbfRbUZgLL/OixQImud4pzZiUKLi4kAUmlK0LzxTi7zwcwIsEiJi&#10;AdHk2fHwYf2Y0sRCbkoRw1OLIufCIaYU1cIi4ZxDJLSs6zWMmJBIdyG/4rwk0d9Av8OiQKbJaT0b&#10;UxGB3z/YEQpQPhXWT0raTrKWRylrocQPRhSEY84jAgvLcRd/telHmp0M2VEHEbez/rQteLGd5UVX&#10;Z4kRo0BnvnVwgXvh8HsDazJ5jfa2IgusAIY6sJTxJZ4YjoZwmOwfTQTkiDhFETQHLsQiucQYNGJT&#10;i3JNg88dTDmlqAUoFlr6d21vyEfGMxpwq3IHfQz7mFrkvi4LW8+2yY6KRYIlFpIftjcO3Ymifyqd&#10;6MF0H0hfpJEFK32QV6RHX6O60NKsPBydfu+8RlWCH2UDB11d9sbJoNkJkbDz1xIO0t4amZkvS4wY&#10;xfWJg8r83MS91QhXNPkKLaapwDSlniCOBnKYnB1welHVaIHGLxDRoxipiAUO5fvhc51aJJ870PC8&#10;nIf5W0T0OgQLbbDHImc7nFoUmVKEBKYWlZBv2sLpNh6n+tDUTi3SsLyTkljQ4M5vKv9sqnI9oE9L&#10;JBxrDpIUV3L2d16jati40x3x1mjFII9Iv7AgOrfchqxzn5a9owyDhrXSUvC8SlWKiZmLhSVGjALv&#10;9LcORLNyGbEmk9dobyuywAq0r8g0pZ4omYaabg9NQI3Tg75dFBYITUQBJWFQw3QfepwD1rhJCU0s&#10;zKd1Ik8Of3i7WDrWtAfpERYJtwQapDTk0/K5g2Nn42dMSI1P6OnE2Qb96IUWiRjp/HOZsdl4kSJt&#10;4Pgaed32SvpCjjAkziVRsxEMPCcrfWNhIwrkdCHrzr8Wp6Xx9xu0dK0MkYZiATfzgCwxYhTozLcO&#10;rjNkeiZ3uNCzm3yFFtNXYPo1nCCZxsokzZtDCISSszYpLxPR12GkKhZyU4oYnlrUYkpRy+cOWsEi&#10;4e3M9wyYo55aFGV4uIzDHKFXDphr8DsH2ubO96PswGYO+tnZj51pGTw2IjqXjmmmfSbPUjjTC4JR&#10;B8h3TkxD2hlhWOz+lVOFLGdec/Qjr1xVA6TNRCwsMSJE8kQ2H1BGZ7512DPouE7meE2+Ai/TVQRL&#10;br+GM0JvtF1qBMIjKRCR8p2xCmpHDTxcKD69EKF2apF289maWhSZUsSjAp4L0TNimUWCJRZyU4qm&#10;YaKpRVFQLLR87uAQeA4MLy0dLdkPtyx3X6B/uuNYwwZtfmZswumJJQlHWHOIsczM25JQLJiCQY4u&#10;eKcl8d9SnFZGKc6bhtsxLUuMUEmeHIuATUBfBZ351mEi0GEdbNdYsGAMewNXjGEcWFq7kjtEdkOe&#10;TDvn7ibmiAgEFgWSUQJBEwbacweSiPtM9KaYWI1PLRwDLetpfUOrJBY0ts8dRJ43qJxSVMIzpYjh&#10;LxZ7hkhQLFijCy2nFrV87uAQTOhrjPLtch18Ls0D+qI7zqjllCrp7Mda6RsiaVC+Fm/lXcg6aXnA&#10;/lx64HkgFqSTLv/CMo887IxA5PLIuGgabktblhhB5BABFujMtw6NcW9XlIN7xliBaSoybemdDUYD&#10;G9HHzZQCQRMGzCiBMCX5e/1SKLwYcIxLzHFqUYQL6ZCQoZ6GU4v2PZUNH76njFjITSlieGpR5Hps&#10;2dae653pYV9UvkZ1xyHVnFKRtnMXX0kn9D5LZVNmKhTGi7Tc6IEWv4A3JcnRBVrozvrguQVhJ8XC&#10;wMGHcgZxWEYKZj7cxnEsidYehhQD1eDbhVqHkTR3ZrHAZgVH2U8F9rOWzoaz2tC1ToPlAcppRDly&#10;AkH9EJo2ahBFe+5gHJ676Dh9PIc2pYjBqUWRMRF8K9H6YqQjpxTV0k4s7IExU4uQ0p18FglzeCOS&#10;1t/lDgwvkTK8/tUqYHsKoF8qneslTveB9M00HyVNdWohrfSKVi1tRxiIeDWPZZ/SSJt+tFCcdC1O&#10;Bi29FAdpOw9SozBBe9wWP0seGWgC3ulvHSpp5mPNxjueviK4hmnW0qmh748AHlEgyQmEENbUooj7&#10;vEVOLYqCYiE/FjF/rKlFjFdIrAXCzYG7T6UpRfK5g4mmFE0JP83e4vWpJUFyFqn307ZoHb8Wtw/Q&#10;F904ozIA/HpU/Pga0W6+zWtUkVz5In5HiECaFp+1V/KdWxAtl9swcOh5mfPm0j1xMih27oeiYTsy&#10;LDGijuSuoDPfOjhp5tQ2K6gWrMB0FZl+DR03fSfUOyV8S9g7WqDhEggtRg1KxN14j2P8dtpEDhYt&#10;pxa1fO5gOnJD1TOZWsTPGzC55w60KUUWuR2EYiFwLS5Se55PDe5+i1O+aEa3iX3PHR9UjXSkcXTu&#10;ewwbo930jZmIvy7zQh7NXpa3QeaB9KUmFkRYLcBJRwdeLmtxWh6tbAylNG071ywxwofhSqIz3zoY&#10;GLWJgYVUFzSG6SuAa5huTZ0pOFP7qtZxuBcjKsh6zvsQBjFuwogMOAYhhQJudm5KEcNTiyJjIjil&#10;iKm8IKnk/GYfKBYuo8G07HNqUQT8knPuPM1ctwdM1blFDirdT7KRdcaL6lTbcyxI33PTrjlnHzM4&#10;bHDfDp4xkPmV+IURb+aRYkJLTyx5qhWKhYXitMu4UjrEqaJDC9607XYst1ujgUd64YhHZ751UGqS&#10;qc0QzFhVSEumqQSW2n4NnUPQ95+Dh9Nfa7J9FFMgeMCpRZb77HvuYMzUIuQ1jABYJDwnvqFwKDyj&#10;IUzE9vLmFv6rkKLxNenvZQjI87EpRXMj8qEMiSYWWgqSgqcyW6a4AMtyWpXZAuEbq0jfl8MmcuuU&#10;DvJkbTAN05ON9szCQEhsEozAfzA+lzf9yX2creisW3HyAWUtvVQ2ht20pdgqQeWRjM584xCu0RQn&#10;5ijaVghLa1Nq56D0HbhL7q6k5GEhDJhJBMK+Rg3iU4qm4N30l0XCGLGQm7kSpfTcwf4oiQUD1iWR&#10;5w1wShGjDZG0mlJUiyYWjg3v1KIIx3Kx3lfd0D8dONfJwd7BSN8sGunhNEg3xQTZ+XJ51G8sLBRn&#10;XYsTyztvM8rlKcXtpi3XtWx0xOIobOtggdUfuRntmKZCbUvrzIa+U3VKzgWKAskkAmFe4JSi3N3z&#10;yNhD7nBEsWCNidSQLkpN0PzmejxbednxrqgD0eJO/rX01/O6Kyk6cmLhfOFgG0PLg8liTN2ncRGO&#10;F+mjbjqrjIMdThdRg7RMXvVNRrm83jwiTX3Ieei07y4rcapYsMqx45ZNj0jlbn/TwPQTqnOG6Id5&#10;hpwwYJr5aDWjBjy1qORYzm9qUYRn0ncWZLCwnjfQyAkdJGK7nVLE5KYW8ZQiL3Jf47uiggdjy+cO&#10;DoElIlAseA7rJUY0Bv27Q+Dt6L12+6Z1G6IPS6Q71zvrVdJdaVq6ZmeliTh8YNnMk0mrfm4B4haF&#10;dDXOnFZUCTrzrcPReEnTVHSaUjsHp+/YMni3UZtGlCPok+1wfwr0VZhyJuCpRVE0sdByBst8phZJ&#10;PMdIEgkLp1NMmSlFjBwiiUwp0qh97mAs5yDMgdyMhSit+/jW5TFTldsC9mF3guFcb4D0HRPMq+Rf&#10;aHZokCl/peULlMdIsbBYEi0aPbegxi1oKas0GnTmW4cRfPDR/C2YDz56zyaU4mXcNo09PP+Z9cFH&#10;790ERMbHSu2cGlr3caaJiIKx3I8RHudvLP7nDXBKEaPdRY/4W1P0NywSXmj8mtQS+59aFGSfTjFO&#10;LYqoNbwGW6MCFCz3uiL+ac/tMpaWJ0zLso6VSBugnztwrtPVc+PtKmmSgdhQbEh+2E2kL/g/K6+V&#10;hvGZtJ0kOYVId/LX30CAuMHyMG7TXE1AZ751qAAd+xxfenr9dBjaY/yXnn5FhHEXC86vCQQKniOd&#10;zslyW/o7RhhERg82owUtuCF5SxGPaT+0mFrEN6o9WydvarNI0MTC0hA4FhHb4ZSiKRhxXUCn2Hf5&#10;On3OpS85e8VCxLuRDldnHIduS/ZxORAJxxodb5G2CZBk2XDagkAoBMqPpi20eJHPIxYGy3pc5PQp&#10;g85861ABO/E5PvjoPRsbaWvFb1nRBx+9t0ogyHyY/4OP3ktfrCiz0zl6bjMCM3aY3yMQiqJgzOgB&#10;iwTNld7/cweHwLrhkRMLFm2nFmnPHUSeNwgcF28ExjPeT3f8OVgEiizScmpRboRhDCiipjotxvY5&#10;Euvgnwtzr18NUihs/GjDuZZpprMvbDzpA0GCeXNpMimTZuUzP862yAoDajVysJn2gm8Xah2OAGua&#10;UKczFuwOTgZNBGh8x8eI/rtPje8LLIEQGi3wOoK5R3OlUGCxMH5KESPvpo/1m2qfOxjDW0qopaXf&#10;PGpUALkbIxxIoYCCIdJImj61sG7OaY5/pFx5LmtTi6JMLRT2xSk66V4i2x6xZdCPXpiRmUwIphds&#10;Fml60MbUyivsrbRBfErT8uBDzstzqjAYJQ5YEOzsG7zT3zrMDBw14N9fevrlaoGAZXbOANq5beA0&#10;Oy5qLuStBYJbFETICQONK2nehAz7J3K9RV805xeibY43ja3XxEJkStF+adiPl9QNi4QbDYddkht9&#10;OAaqvRaDVp1q5MQ5dVq1aUtWmXqhn73ASASNPTaISGOxYKXtIJ532EnDPEYa1sV4yDl8mg0EgYxE&#10;Z751mA1qKxAZIwcch/FIFwads8avfeUvEv31pw4nEEKjBYh39ICI6IMYYfAh+I1iYR1aTi1q8dzB&#10;oXgrHQbeT5CVnzeQU4tmMKWoFhYJHrFgcQxTi/bF2L5GorsOh2eu9ToEfBN940ujcw0ONmk2SIof&#10;OO6QrubPpEmhgCJj501JMgHjRdpiQbQIjhwMjh30kdGZbx2OAB45kE6+FmfBIuJDSUjw384ZAPuD&#10;TpkxF+37p/y4WXTUgEKVWdA113d5W95Vbzm1aHAtaUTl94orKPflbnJTiyKN/joR3YKRCRQLuSEe&#10;JHLtjZSr0WJqEdP70+Njqo5hLKofbUzd2aBmiqWb5WNemW7FF9JAZLjEwY4G4B/aTkRnvnVoCL6R&#10;iH/Lh5Dz8ePv8vNIgpyOxIEfSO4PJp8x8FxWUE7r06D2ZniNQJCjBX6fXCFwx3hC0CmWjnGkWbVu&#10;3cKaJqT5h5atxptiWZtaFEG2x7odxpZ4QFoOONza8GHe2lGBmvO2Na070sgJVKJlWa3x1K112yKe&#10;OjDStkW9VB9bjdwmUc7ZT+mDMCbdis+lbTHFQU4DmKAz3zpMBL6qtBRvwc8aeKYQsbAo2XU6Fvop&#10;feSMcVI8jJpGZIECoWbUQIJTi3RKDjc7xS+lkONYpxbxW408by16e2OF07SQVxtOKTqimzuaWJjr&#10;1CLTczkSQo7VTJFO4ilsDxK5sKKPvVAiB+VhhsXuca2VMSCXXpO2jVt8+ZlX1N2qRlIugeiDf/Ui&#10;RrXld283Qn+16L7INEIjpl9DZ7aM2Pkjsh6MDz/224l+88e2EbkbAT/3FNE/8wTGrpEdqza1XBMF&#10;0u4Osaxxw+sYI/hVsZwTB1/CiAQOX3wRfu+ySGMDpRc8UWbWyn3w+27n8cPPs+bECbrcli1esghG&#10;DsgYiWDkK0/fF8saa3FQ2smU1vibMFKBb+zkxAEJu8LzBqjQtClF+CA9g4fmO/BbwmmeeVdXxKGZ&#10;Oy/5C865nUXwpefcyMFVjFDI5ZfkDmrtALTwChJvmR47j00Lcm1kUcqzcNhIIrYUtEdb/G3hsfPY&#10;kGWnRPJxvSA9nVlt/rNZ5dLzaYPDfWVlMRMEeKe/cZAfH+t0ThYU82eN2tGDnLOgCQME/fMQ7CDm&#10;hEEbWBh4uCHjT/KIAodS9y6xnH2NiK0GCo1xeHbyBef7dY9oVECj9C5cRBtZYKLPMeTO1X0xVR8b&#10;OZFKtCxr30xZ90jZmm3LfT+qrO2d+p2CNotG+oZC+s40ppS++SnfeIT5nc8cuFEc+qZhNmBDtmf6&#10;NXRmT8VBoHQFxwk6H17Q6YhOI/L4jialO8gR2kwtivDLaUKNDLVE/EQJjhrk8H4ojXamFHn4IIzc&#10;4Bf5coJBo6GIyAw87B0UC54mPtapRZF1HXXH29mh5b50lWU56yI9e4WPpiebjek2vnzIe0YMGHTm&#10;W4cziLWLO2eIEQeB0g2cPiwQIqJAogmE7JQiSg7gy85pK4i2wnmgiQVttkst3kuLB49v2g4WCY86&#10;JjQlclOKCOZ/RRpZOzSttxblphtZRA7pGyDMgbl2fC0P/jHU1qNlu9bW4RTZuWCXruCYjjaQtsB0&#10;xSZRFgcR0JlvHc4w2m7vnDEaHAQNitgftaMH9xrPHEQI+et4ZzjnTXm/d6ATnVLUmleJ6GkieiWF&#10;fbH/qUVe+EGB9yEcCbmpRZHhn2vGAaeJBRzd02j5StNjpzvOu0TaI2fb8kLYsizJwG/HCG3FbdK7&#10;OBiF1bjTkdulnTNCg52P3UMpHIyoQJAv/5IPP9ZQ9CF5tEAjJxC8+KYWebCeO0CiDj+LBE0sXAlO&#10;e5rHlKJWoFiwjpMKCgMQs0YTC2Oo9WAinVpkHZFyI7ad02DsPpcX5c1xWbpap/jNdCVEzx857Mtc&#10;nzjMFqvRpwV3aS50Tow971g8nrxhr+z1rcAeZ88jEIoKpEjEAZ+anFiwyN3cizLe35QjO/k3RhH5&#10;XnG95lH/iTF2ShFjTS2qwXMoe5E7CcXC+B3YidDy5DtVSufroVhZF1yIHNRfzTRIL4sDK78G3ulv&#10;HWZPpLH2Cx4OLUJnBsx8p2D1tFCkNHpwb0YYNB89yI0WaLTzqg49pUjinTjzmhLmwWDHjqBiq/Ak&#10;4BPBeu9sCyLPG0SnFDGlA89zHZdCoeyh+HB1NDNmrk58i3aNbFtr2xb1Z1qWVQv2KYsU6XnIGUYW&#10;Wp16a9CZbx2OBmsnnBZ4DEZCpxPCEgiWKJA0EQhRUSBBgRB57qDd1KIWRPzLy0a3rYkFz5Qifu4g&#10;MqVoVtyutYYg0jm2nFqUe+5gDiwhIFpcDm8bU7DsSLmdzr4YHJclb2wdPzj0NVOiTDkSdOZbh87J&#10;gIdnKXScYMOdagPmRgs0xgiEi5v/RoACgZrevfZMLZrquYOxvJbqxmEs8uZ17HkDTbRZU4siU4oC&#10;r7j17MgIxzC1KEpJLBwDc+iTPXfWO2ta7q8WZUX2XdEWnYV1BdVTK+tPmAmKM986HB3Y4NmW7WTA&#10;FsyFjsIpNBCPHkREgaRGIOxogikEQnvG+F0RvFOLPMjuXQqFFmJhP1RMLbLwvmkr97wBEhnyqZ1S&#10;VCJiy3jeWuQVC8fc982ZMe1adFwFU9mOqT/SsqyDoowcSExfwkpAZ751OBnQnY2GTg5srWg4eXCD&#10;c2EO3CLCWLwC4aKlBdTIAHdUiIQPhZ43mIqIfylrW+q6S8/fSqHwvsPeT7uRm4NwUfkQWS0tpxa1&#10;UKdXMSIDOoIoFqSXE+nTst7RAcDt7LSht+sWcX64Dn/TT8AEfLtQ69BJoAd36HBa4Nad5lY6wUaY&#10;ujGkELAEwdj1lwRC0f8vGji4OV2VvKFMyxkp+55a5OVS+vsuBOSGJlOKGJxaNGJKUem5g7G0EgsW&#10;UV2bI7J7SpT6BBYJU/VfkTIjtlPh61I6kpb7bUxZkX0XsQVc4oAxfQOOxDv9rUNnpsgjY8pwWLA2&#10;86jVgWjdCJYQsGixTsQcLWgNf2vYz4oeohVd2Ak1tJ6mM9XUoiglsbAfRk4tkuquNLXIO5B0Ljnh&#10;XrEw1ZSiMXimFnnhfqN1/3XWqWnDiOMasT00NW0xQ0LiQILn1oIUZ751wBX20C4cBVjpKYMfzBnL&#10;fSJgA2CYGzh6EBYF4QwJKQweFMtxUCys6ELTm7GS2ilFU+DRkGuBkBt+Yo58alGU3MjClFOLrsHv&#10;HGOmFNUy9/6KabW9p0ykjaayPWbS8V8tDlTQmW8dOtOBneO+wmzBisZC6d+ZA5sIQUfFg1ZOBBYI&#10;tX5+KOOrxohBRCCUn8R+R4SxtJxaZHXfkbv8PKXIw+WBd4pz1aRgyE0pYnhqUWRKkUHLqUWlEYYS&#10;KBZqzsMx4G4aw9j+QBLxjCLrjdh2TpuaYyEiUCK2CpFToAw6861D5/RAp7E2HBkoFrai4RhDBVr2&#10;GsekcvVEybcffbfUIxA0UTA9LYVCjrlMLRpS2nIWCfzFrdaMfIWp5fhHhmZYAN8O8Rq8I0tioeVz&#10;B4dgTJ9xCox0Gpswhzp0shyVOECXpCZ0ThTc0WPCAcGqRMNhwFpEw0hqipA+fcmHLJITCB5hUBo9&#10;kFNfyqMHGlIoRJ87GN08E5CbKBSHP8HGImGMWBj53MGhuREjDLFwDWw0uAk9tow1pUh77uCsOphn&#10;bbsj23tstjOmrTjAtwu1Dg1AtyQXOmcUPBAwzBis6pFUe4t2p9JDZAM1X360B6wV6hEGTEkgtOOt&#10;5A7LYBGdWpS7qY0+4v6mFOV4FCMELcSCwZymFkU5lz5XzWEsLZs20g9YRMqYyrbTQSKiI2KrsWgt&#10;DpS7/U3DnkHnyhs6Jw7u8CPZ6VjlaNgbLQSCNk2j9DaipgIhIgyi1I0e5ECx4BEOU9G2qx+9UwWL&#10;dNXlkGPklCKLnPpC8KF7z9QiL9Khl0KhlWDoTEPpsK1lqnI7B6OLgwlAp6omdI4M3IEnuCNx0yJh&#10;b1gry4kCyWhf0nrwGNEqNP3oAQ/ARjZTTkmynmFo+dzBYaiRQVIoSMHQcGrRvkYFIjvQM+TDIuGm&#10;gNi3phQx2tSiWqx+4lg4Zmc8Uvdjsz0hTl4cfOCRe3aChWajxeXio2jl8O8PpoBO1r5DZyTYoBjO&#10;CLjZxSbwOhQlSqMFkbu2RV4movswMsh0AqHRzEwiQyx4bmpzN+7xLxlrSpH23EFsStEUsEi4WvZ2&#10;5zq1SHvuYCzacwtjyDlsZqfiIJJ3KtvO8ZI7LpE52GZYFi7RMdCZbx0q+fIzr2xCDk6XzjrnQyFg&#10;xUfJrbNU332AjlzL0FEaBcNZptaJ4HbLiYIc2q3x63djDPCyWN6HQGg/tcjCo580sTCGEd29glWj&#10;3PMGyCPpr2dU4MNimUWCIRY8jct41FeJqaYWRUGxMKasjo9GTmPnbCBGDtArqQjozLcOE/GBR+7Z&#10;OOLSIbeccys+grXOs4RyBO0lHBVY+Ug4y9yFEUEsf3LAyyAMmLECoS0tRw0spO/aWiwcH69jRKIg&#10;FjRqRgXweYMcracUMZFr9rnkjXCw6FOLtszF2Y/U49hszzC50zAOvl2odagEp+5MSYt1tSijY4M+&#10;tDccHbgBVpgz0dGDO4UzdQXSohS9Wk0UyBGGMQJh+tGD4uYFKJUlhcIzzvvvlJlSxGhTi+qpee5g&#10;JOeVUEuNiLBoObXI8y0RFBJSKKBgmMq5i/SFEdvO8RI51o7NtkBbcYB3+luHgVdjhS1yik6Nw82O&#10;Ot7d1+L5d+26qEF9O9OBR5knHAVYaSscCq9A0JyjSQSCNVqgMVYgyG8c1DHivsqGyOwXL69BGEv+&#10;eQPckTVTiphcbeWUogJXbtRHuFqJhX2Qa/IoJRHBIsHz3MIh+ytkqrpEym3oNHZOhFX+uDgyceAF&#10;vRrp3WCcFr/9bTnqVrx215/jML5z+uCRFgmzAyuohUMgRws0mgoEryiQjBEIJfKjBy2EQYQx0+JR&#10;LIS6/FliTS0Kcj69+ccrFkpTiuRzB1NNKZoSFgb43EINh+qzToWMczlgDradISwSQCwsm54b6My3&#10;DgdBej3oCWE80ZefeXUTOF6L63RK4JFWE/YOVqAUvFgX/5wokDQRCDXCgKkRCO8mT67lU6S74P30&#10;GiJlRMZBXkvTijhYHP3Uoii5kQXv+eBhzNQivF7nRgXQNkfOERwjFiJ9Ued4yR0/yLHZtiKJhCUt&#10;iBYNAi0UZ751QMciGmi7/IFHLu7E8+8PPHKRvvzsq9m8ZrxlowV+Q9FisZ6O9OyrSqPSMO6Uw6CR&#10;oME6YbAVW4VmRArDC37UEaoVCLddW4e98a5ymzYnEvTRg9ajBi2nFnmuedgCUiigYMhPKULGTCli&#10;tKlFgSlFEm1qUQQUC8f8EbKciIhyfqKOK1JOxDbCVOV2jhdPp8o4bJtNK1qQ4sw3Dniee8IHHr64&#10;CV959tVNPNd5QURfeXb90aIPPLx+92EprxX/lWdf3UnDusgQXeeUYTZgxXaCIiZqwrDgQOgw2DJj&#10;QpjSNKKW7IiC0utMS5RGDzRRgOREwpbWwiDCmKlFCOpBZCsS7jVF0pbIGMfEXAnclufhlpshXoMb&#10;v/TF4tuDU4pyRHTZodE6n6pO6IhwOIJVRMqdyrYzGYuvPPtqs13x2B8Ye/Es8JntWczOdec0aHYQ&#10;7oO9V3bvK9wrH3jkB4h+4GMYvUXeTfzsU0T/1ydERAbLmUJn6Tb4zQxGC/husXbXWFJKfyn9lX1Y&#10;ThTkJtXIaTAv081peCQiDiLTcrCpLHfbugEspxWVfDJuEdwLGtfpNiK6A6OVqWC3OEcOWIBZIwek&#10;iEVr5EBRsigOcrtYNlruMKEkDjwzo64QkfcN2u851iuFRm6HoXLUbNGGwW5Qy4t4bCS4Do3SgSuJ&#10;2EaIlOvZphoi5XbbNRFbCto3tm02ckA0vNPfOnzl2Vc3oXNa4A2d2rAXcKU1IQRm3nfYIzcpARnb&#10;a5WmFxWnEaFTGEWOIHhGC3IMRxIiwoAyDn5r8HmD3PUp0iJrYWDBIwocPMKAyQkDcojAAGOnFknK&#10;A0vlkYVDop3ztZSGngi6uFLXp8VZRGw7HSTXQSIT2I69zO6iOPRNQ6dTAPv2MWFScGWRsHewAq1D&#10;RghYjO25LIGQFQWSsQLhxqALXOJ2IvpwWBhEafncgRePf+dnVVCetVijBgo4apADFVUO6467hdRU&#10;KBaiguGYphZppG5ogNJVHZxIPZyOYJhIuRHbzmwYe4ndBZ351qHT2SN4XWgRmoCFRsJcqfEAx/Ze&#10;UiAURws0agUCe3ytX238Hr1Hi0GYityIQ9RPPRw4TMWCwTM3x0ujV5pSZqpclNLrTkmIhPcD52fp&#10;FJJ6rGQr0RxMb506x4O2ny2OzfbIGHt53QWd+dah0zly0FcfG8JgAfsIXmou9mN7sCuR0QKNqEDA&#10;W8GtBAJ7e8OHclEs7EM4ILjVjHZtjYyn7E4pstbCePcVi4TblKcsJmTfU4u8cFljXhV6SHJ1neoU&#10;mKrczvGidXYWM7Ade2ndBZ351qHT6eyAfvgsg/LSqJ0XR41lTC92BxFdyXkPrXgj47yOFQh4G3go&#10;ECxYJLxG5zc1tGrJHP/UIo/8kNOEWCRoYuG1eUwpqgU3JwKKhZZTi1rO+DolIv1lwBEMMVW5nVmx&#10;HFzIRwS6Pm3A9WHodDrHg3retvUCbe4wXm5TRemOtMfLqxUIKAzaIIWCVvvclCLmeKYWRcmJBYuJ&#10;pxZFGjtyyFjP5misklDnYHFTw5t9LfuLQWfUaYK3XSOiYw62J85y4GGPCXinv3XA9UHAO5M9HCbg&#10;fmkWOmeDmgt+zhlBNFEwevRAEwiWa92KnJfnHz3wNDiKhchWlWzl9dhzT5/R31JUWluEtzHCQHrE&#10;Jc94j0wxtSgCNklts0zlsE11TZmq3FPn2NotclzOwTbIcuiBlUIGdOZbh85RgEdMs6AIkVIYFhII&#10;neOi5HyURguaCoQaJzUyepATBnVco/MYZXJlhFg4DCjecjIkME2I7iSi5zBS94o9U4paPndwCEpT&#10;i5RmMWk5tWjsqT0HItekCZ3GzpESPCZKp6cCelAioDPfOuD6mofOqYF7OBQUsREJwwJF6OSpvZhb&#10;PVpOFEiaCIQxrrJHIHiFgWf0IL691zAigWLhjeBslxLxms6JJdGFwByd0iEkpxZFGlk7dLQBGApO&#10;KbqKEU4iYsGi5YHR++Y8QQdzw6Hatba+nerTUQed+dZhctCD66GH+pD9t9DCUGAcPAy2yg7N0S76&#10;v+NjRP/RpzB2F+zVvMKAqRYIl1LAu9RRcgJB8+7myyviM2+5e/WrQnqMkmcdwTu1aKbUTAeyaFXW&#10;+5nvKKBYmMq5m6TD6ozmkPslcqzNwXZi8DI6DnTmW4dO56RBd3sGIaASBsKiFFLWSVg6phHlCAuE&#10;S/B7CoFQIww8owdbIlOLapBCoSQYcujPG1hE9kV0ShGjTS2q5C6iiXfD8XCj8lakWsbk9TJVhxYp&#10;d0YOZmdCIvs5YptoKw6UNww1DZ1O50AoamBsSCrh6ef+MtH/7ylc4ZraC/ptDW4ouAQCjxZoRJxS&#10;DU0g1GAJBM/27SKb1DvrpDTjhEXCFbqNrhSc/niNc9RKkxqkkCjwWvp7HgJyc4MpRQw2u3fnapSe&#10;OxhLK7FgscCIDlGdg7lDy3ZtWVZHpe2rTPFOf+OA6+vh9EKnMyDqAEhH55pYbo4lClrCAiHn2c2T&#10;Wv+SRYJHLNjMdGpR5LkDpCQW9oE2taik/iTvi2VrahHjLfdcag/vRcRjc8yc+vZF8LZFRPhMZTsz&#10;2o4cKA5909A5eVAsHFPoHJjIa+e9mKMHXmEwdvTgcuyuswmOHljbRZNPLdK4mtlxKBbmMaVIo+HU&#10;Iu1bBoh3N2kO/THh3U4m1zHbh/14cF2tmKrcuXLWtpeJCImpbAUn9Z2DHno4SEhg9KHCSVK6qOf8&#10;xWsYEWRHIOSmEVlEHFSJnDNyv1g+DFozjrgPPoKLRHSfCGOonVoUEWwBW55S5OFywPH3DDzlzqEo&#10;U08tilDTQXrtzgqVDuaAlu3asqzOgD5y0OmMBS8+Bw6DB3+nDMPVVwUXmkDwjhaM7T+unKsQBZKo&#10;QNAmk48VCDx6oDVkW1A0eGeI1CGFQgvBoDGTqUW1RF4VGqleZMfKKUWMNbUoUi4/jzj9YX08uDvV&#10;M0CpLSLCJ2J75Hi7Cx/ozLcOnU5nXqCXXxtq8IgCyZg+5MI7gdu0Fh6BcNkQBsxYgTA/clOKhlzE&#10;CIP7iOiR9OqfI/2ymGdqkZdb0198VWgNY0+DQzOFiKjtwzo6p9CeESExB1ug4gvJmYBvF2odcH34&#10;7vj+bwb/cA/5Q6dThC/sEX9SEhUIF95JwoAZ6xnlBEJOFLTiMddbkPC5g1yzRW40Hw4WCZpYeDf4&#10;vEFumhA+d5CzBaJTilqAYqH2vNJoObUo+txBC+ZwcTrkuo+B3j6TcfRvK+rMDdxD/nAK/3Cbpgln&#10;jBshjOUaRhjsiAJJa4FQGi1AakcP5K3oe1wioSWRmSJlvDvRIicWLGY6tah0OHqeN2CuBEYWIjtU&#10;m1LE4NSiSLlIy1EB2dUeYxfcsp5zLWssI+6snzql0z+G4tA3DZ3pwM7vVMKewdVPE9r/wzW0D05Q&#10;CFhiYGzPletPBqMFGiWPzEtEFEgiAuHmzByVskjINZVGxO2dZkqRJOeVSvA9oYe4VT0xPLUoAo4s&#10;8HnX6vAfy3WMcFISEaUuq7J7OxOsINTSsl1blBXZlmOzVTgTbyt6+MG76OEH7xrEY9DsOA7jOQ3j&#10;osEqw4qfLJwquJ2nECYAV9E+5P8RZYSAxViBoFEUBa24e4QwYDwCwRIFyFAk4NSi4wJf3ZrjDuNh&#10;c00seKYJ8dQij23CmlLk3X37hEWCR0Md+9SiQ5K6xaOnlViwOJV2mhltL6/ozLcOFTz8wF307AuX&#10;6NkXLtHDD3iHj3d59oX1hYPzP/zAXdVlMVYZVnyns2HoeR9/OATYp4SFQe3t07dTwOlFNUiBgPWv&#10;8SyHIsGDd7RgzIyRIbgDp+a8GIWpaVugdmqRpimtQzEypYhtb4F4DfkGWE1DSbyDN60ojQpEOFTf&#10;NEdatcUUAqHTnKMXB+hjYHjuhUs7/gemc3j4gbvouSQCMI7L4bTnXrg0sI0GqwwrvofDh87E1PRG&#10;NXkk17zTiCwsr8wC5623FghMznn1DNGsRYLR7ZpE3N3YlKIxtPRO5S1+KRRy7T0jaqYWWVijAiWx&#10;oMHPHUTUY+2UohJTdvb7vqDsaz1T0bL+WFZEpBybbQPaPpCMbxdqHHB9C9yaGfDQA3fRQ/3O/0mC&#10;x96xhllT4+zX5GFupQaOnUcg8GiBRkuB0NpRfTjVT4ZDEHneIDqlyEvJVgqF6yMPTEHL3XkIbm7Y&#10;CXnFhoeWIwwecLuxTWQ62h4Treu+Z6f4JGjQZo16rwTe6W8dRvCQGBlAcmkRuJznXrjUBYIX7Bxb&#10;h84AbKI5hNFEe7Jb8S7qWA8sJxAsUSBp4XRHnGIPlveEYmEdvKMGkZvDZUZeGHYYfw0Yoj3NC1jP&#10;G2hoU4oYPARrphQxualFtR+VljTvACZkn/Wbe3vsu27s5JaeW9h3vc4ARm9VCTrzrYMFdjQQNo66&#10;kfbci5e2cdIO8zh+74wciHVs4qW9VkYp/tTC1OD6TiGcOrW9kjefObViCoHgEQbMGIFwPf01N24P&#10;3C8+WS3DqRHx5hEQC7XPHcwFa2oRg6LDYpG0KIcSfLhbeMo4K5ziNaMkFiy4LSJ55mB7AJa0WFCz&#10;gM5864Dr4zDwnjAQPffi60r8Ou2h++/aBP69PYp2bUu/n3vx9U3geC3OLqMU38OZD3j8Z8Mw++Sh&#10;BV5HHynlK/rOrQRCbhpRjqhA4HmXrWnpXaFYuC34vEGLKUUtnzvw8gpGKJQO2MTYw1JSPAdmgBQK&#10;eChOObWoVf+FTFXuXGm5vZ6yZu5oj+YA29f2mQN05hsHXJ8nPHT/nfT8i6+r8Qsiev7F13cCpbhF&#10;aiC208ohKBN/e4KVx4rvoYdY8P3DXKPCQKA4Qks0f2swjSjHWE+sRhTUYIkC94YaoMcUaY/cfBTJ&#10;zWKnjK1vLdozBNbUIs3WImD7PrZ1htyUIoa1qfeOPWVsvbvSw00YEQTFQuMuo8i+19fpjKHB8apd&#10;RutRHPqmoZIH779zEyKwWPDme/7F16vX1ekcEsXF32tQadU77dX3fDPmHKp4Rg80YSC9ub1utPKZ&#10;2yhSKETrPuLiUM2YqUWA9/G06BSKKdCeN7CmFlmiQ4N3oWdUgB9aKXUiAd118mjtU0vLsnIc+lin&#10;YB0itkfA4vkXX2+2Sft0iNlx7xw5++poWtLsjOkwD97/caJ/7mMYvQb94D/zFNEffQIiFc47/cwb&#10;rR2KntCb8Fsi095Kf98QcRpsZ8EOKNphg0jwlay5UQzNe7M8KmwLRIoDrAPCIxEe9XcxdRLYBgjX&#10;25pWxEhP1hJxmreu2VoiTtoWvhnBIwfWgIXkHWP0APvQN41di/ChkbPFXWkdBtqsLSxXqzsj9V3p&#10;ifWrDhtK/bRXN15T2hGxuokSpXL3RW39Nbxlee00MC/+riUisr12NBNbSW2+RFNxcDDmcvJ1OmeB&#10;CXqM5uLg5uSvevoGUxwQeEOWOMB46cjmBELJ4aUkENgOG0IDvTnKCAT03igjDijjGeKogVYHSY04&#10;kGjtds4hDEiIA83Zl0iBYNlq4kCzNQSCnFJUEgfcpDkHm/E86kBOcUCwO61DwCMOKFP/qDiQf3PI&#10;cnOneRcHMbxlee00MC/+rmUVKMtrRzOxldTmSywHQ3PHGA4MVqeHHk4a3NgWIYfHh5TIKfIjO8j8&#10;fPs3FWGAaM5iBHZAPcLAwjN8QgVhEME7Wb12m/ABZwrcIp4p2mBFLZ5v3DGaA29hCQONSLm46zxT&#10;i7zIviPS52jU5JkTLevfsiyN0f22wVTlzpGR+6jpA8lnNXQ6CB4jZyFMikcg8PenkNEXBK3QkiiQ&#10;jBUIY/NTQCBMjdaWFt63FLFIsA4AiXaLu5aGzx14Gftgr6TlIWE9d9Aaz2gBUzrvZefVShcjk3eM&#10;M6fl9s+1LHIca5KpbBuzHF7ie+ihhx7iYcy/0ZR8wtGdrFxBRBgwNQ7++8KZbXFrOecN1npHOKVo&#10;Cjw7T74alUWCJRY8+4Ln+XhsSyjzfCJvKSrN0jomWoqbliMMnY5Gg0vTseK5H9cpMfSTeujhdMJc&#10;sHorzf8josEnez0+ZpZrlcKAiTiaLe9wSzSB4HVUrYbWmHpqkYY1ob0kFloR2b8KLfQfP47hmVpk&#10;PYqC3DLhlKJ9YPUbNcypPzxVRvfTBlOVO2dGHK/b0wYdgh6y4dDfmeqhh5pQBRYyRfAiL/RT+3o7&#10;5B4sbokcLUBaeI9kCIR9sLedVeB2JdRygKlFLfGICC81U4vweQNGGxVoOaVIErGlyn5rLhxjnSUt&#10;63+IsiLHWsR2Apbdwa0Lnc4xgsfxXEKYWj9T63Dfy9XgDRAG3jviFrm7y5YokLQUCDcGRg00ppxS&#10;hM8baDuuFq2dUSzcXthXUcTUosiUIo2WU3O88MfHZKilZf01EVFLzQgDdmSyK8l1K2eJY2+HY69/&#10;JTWnQ6fT6eyPCxDG4vYzrdGCKQSC5rAyqIRaCYT7MMIB1iWHt53GTi2SzxuUQNGR42raBg45tH3a&#10;gMjzBviG19yogHdKEaXpedpgUyuxsA/26emgSDhF3H3ohLYdH5XH4j5PmU6n07FBEZATA2N7ruJF&#10;SBMG0kMqOYsl2JnMTSPKMVYgcP3xbvmxYz130AKvUBjB2N16SM6l89UrFqwpRYwcFZjLlKJToNJZ&#10;nA019bf2c01ZFqWyrDpoRGwnov4Si0NpMw07zwaYYdFDDz0cMFRR33utUTtgnEaUY6yTOHZ+RY0n&#10;KZ3b68o2eMWCpdosIiMOkbv7tdQIMokUCgd4AnfsoSPJjTCMYV8jC4eeWtTpnCBLvEi7w5H8G6gF&#10;NXQ6nYNTcyqOvZjvCASvKJCgc02OaS7vite/TDQdRUWrawmPUMhRs04LTc2V2loSER28vZ5j4rbk&#10;YWtB8krseYMxU4qmQJtaFEEKhVsnFgyd6dBOQ4upbPdNzbVpX3jaraL+Yy+tnU6n046KTmx0L7Yi&#10;pxNoEXGA5Tsh+W76GIHgGT0oTYXJpUlYJNyfvDsOLRj73IFkyqlFUUAseC7knl3qBfUJVTxv4CUy&#10;9YdtS6ML54Pl5tp3bD9xStT0s8dK7pigxm1hlVWqw1hWEBrQT5fOmQbHkLTQOQJqe7KbVutQ9R7G&#10;KJGXxUewvMmSKKgFvTgpFLQwtylFU8AfTXOAF/Lai/lcpxZFdjdSEgstsdq9ti/pdFpgHZcWmpMy&#10;tn9Z9dNgMtDB3ITB8w49HDIMd9AwYJ4eMgGar4rqjEFuquk1LXJOuJxGZDFm9IAUgZCrj0bUPuIB&#10;3pPqJ8McGPvcQZTbiG40nsLFi3lkStE+aTVQRE5Bcs7ZobR87qBjE+kyI7bHQO74mzu8LwJiYZQ4&#10;QEdg4Cic4TBsnCM/uDodD3C843lhhQFaXAlvb7YZLUDGjh5oDnZJFEhaCISpRgtag2LhLufUIrnf&#10;pn7egMlNOYvUIQBWIUfpeQPphM9pSpGHa1D/sddTbx9xFqhpv6nQumOLqWxbMad2tcCbEUo7bT+C&#10;VhFGn6idA4E7roceDhUaU7r4q6JA0lIgRIQBM1YgjLm16xEV0bkentvDzCPGg7w1zOm5gwlpObWo&#10;JZGBpTFgd1I6/5lSN+Atp3MaTHAp2lA61iQRW0mL+oNQ2PMpgGdyDy1C/B+WcCRBEagnFXB7ZxSm&#10;I7MGI7qI1asVhQEzViCsKoUBM1Yg7IspPcBWImGfOJ87sKYWMaWRAKTVlJpDNHfLdfJ5v4TQaYO3&#10;+zxWjDvoO9Rek46Q5dANmDLUgyUdRUDnb6IwXPGJhlMHt3dGAY+51sEkl5ZDOgXmNKIctQKB522M&#10;nW4yRiB4Rg+sKTye0YMaoiMOjCYSovsyx76eO6g4HjxTi1iDnhdB48bglKIceHhFpgkdAhQLXTBM&#10;T+QUnZutvIMeKUNSe92amkC9loof4A/KRX6qMFz5EYROp3M4lpHRAo2IQHhb8b4qHMIdphYIUWod&#10;/BawSGChEGnbMc8bMNpzB5E67BEpFCyxUCLyvIGFNrAUERJygAX1IWJpXY0xXULndLF8tjFiIWIf&#10;sd0Dy4FDGwmdTqczNTV9zcaPrMks8QgEFAWSsQ7kIQRCZPRA8wCZkkcnidT1RiK6M4Uch3juoNHU&#10;ogilZo6IhVJZc6flqEDLsubIzJzRo2KMYJiKsZc64NQP/05DUBv2cPzhaIhUduDgRDJHyQmDORBx&#10;uqdmipEHFgkesWCxr6lFDiLPG9Q+1hIRCxYtD6vB+boHvJ7P0XWUMyDiLM/BtgVzFAsWzuN55xRB&#10;x+HMB2V602mHRTYoGXo48oD7eL9hW5VmTOJoaKMH2jQii0OOHrQi59jnRg+m4K7MvBcUCy2mFDFy&#10;alFkn0ZsgVKVvLydOTdQLFhNqxGZJhSx1QZWrPpHphRp5XpA56BzOkhnvtW+jQqEqP0e2HnmYACe&#10;EJOHofNy0DCs4ImHTmefBI+9nJmcjq6Sy+xBCgSvKJDUOohXUqjNT5W3eSNTi+bMKr3vk0OnSPY8&#10;CrJv3Uh4y3MkVrdxFi+dZ2U7j5mG+2g5cIgP6hx3zhp4BPQwLpw82ka6nRktc4T3K4UBE3Xw8RZu&#10;NL+kRiCMwb1T9ly3fQiFyucOxkwpijR3K1rutkPUvyXYEY/taqZmDneqI3WI2O6Due/fEo76t9TY&#10;ZwbsA3qoD522YPseS6gm7FTUro09t7FOpcfB59GCGi5ghCDqzUVGD7y3iHPTkzzcJZZr24iRQmGq&#10;S6FnfxcYO7VI6tnS+YKiI0ek+cdOKWKw/mOmFE21y5lmndyRcehtjQgJzbZl/VuWtWdGnR547J+V&#10;cBLgRvXQwxRhKorTiHJEK4a3dKcUCCWPK5fXQ1QgUAOH/lCwuPF4vHcmexk03miwD84YXt3YklGe&#10;DRDtLiz21TdOSct6tyzr2GnZFo3KGvWdg9mBFezBDp3OPsDjzgo5LkD44Y8R/ein0CpIaaWURAEK&#10;A6a1QIiMFmDeKJHbrZaTnCOi2mrEyr5AsRBpi+DUIuswixBp9hIty/JyiHUekkgf2BLtbnknzj73&#10;GdPyjUiF+o/7zsHcwpGB1T+u0P/1f95/eOwMA5EiAjhYjL47uFmzgsdbGysQGK8oaMXditObC3eI&#10;kMN7i7jlSETLtvO80vSWPT23AMipRZ6BkH3h1Ut4wu+c+AKc+qPBIiKicS1G9yENKbXNMXGo+kec&#10;5ojtGFq2hSxLCoVWgkFw0FMDz4VYOP5/uEXHFTodL3jsDMOl13+G6E88hRnLTNKDeYRBCy6McG5r&#10;Rw+iL7ZfgkKTQqEkFlojnzco4fVaKfh9hLuJ6D3xWwoFFAy1+6gh2vPz1h36iOiIHLayuZBhVzAN&#10;HtHR2T9T7e+xzLVeJRqKhCU6rPv8N+wVIuGMgJvdQw+nGg6CXHFuGpFF7d1j9pjGOJDRvFIYWB5i&#10;lEOKhQgRz3csLBKuEV09Vw4tB1Ja0uoQocIIoOQGpV+o7Rta3jiorcMYplhnC8dxinodKy3bomVZ&#10;DWh5+owDO4Me1qHTOUvUHPOje7FFhSiQRATCe8qt1KiTP2cedX6x+NxMnzfwTC1qzHvpGJbBoqRx&#10;Wjr0c2LK62KuvTv1tNxPLcuiRiIpQsv676ms+Txz0KkGm7KHHo4lqJgJGaov8O+k4L21aeERCCgK&#10;JLUCwZsvOp2IoFFr2we/WFxLbkoRznGJTCmaKZpYGPtKU0lLEdGquSOvOz2vtI9Fn1J0dqi5dli0&#10;LOsIKZ1WswQdjLMeOp1jpelxHO7N3oHftQ4wkxMIOWHAeB19pJTPEgYtPUQvUii09HY9aLfdI4Ll&#10;brFc2p/StgHsBMsPdZfQnjew0JrGArVYDtlMY0+vHCimuC8I9wkZmnRSB6bVNrQqhxqXdQha1r9l&#10;WR4yIyijXmV6qHAUYKXPRFC+st3DGQp4PAQDnj81uJ0BFAbMWA8GBYI2jShHydG3qM3XEm67iAd7&#10;O4QT43xhmhIfGp4mY2f/BhGm5hD6sdV2sUjQ+hfE3W/smVK9a8j1u61pWX7Lso6dPbTFtKcEHoR7&#10;D+i87DEMK3OUIfYPc/dwaiEPWkeDUlwN2V6NpxHlaCUQIqJA0tLRt0YNmIj3N7ZdJDcaO1gTCrkp&#10;RUzkdnaJgkN/SHB3aSIBbfZBq6lFHnj6UenQJphSVOhuziyn1i6lbcjcLZ+UUr1mRnrmQHFuW4TB&#10;UbfvUAZz9LAbOh0JHh8tQ1NUgVASBa24PEIYMDUCAfN4vCcLtQH3DIuEGwMeb8lLlfNnaqcUMdY+&#10;1mwnBkcTPFOKuEn3MaWIsfRl5HmDKNbboGo6IK/dMePdRq+dh5ZlHYKW9W9ZVo6CSFqWaoLnz6mF&#10;TqczY5qcpJ7RAsTyYkpcTn9xelEN6Ox74DwRYeB1vHNge+Ht7DGwUGGREBELM6A0tYhp1WQ3BHf/&#10;HGnVFhHm6hjsuz4Fp/Gg7LstzjDFZw46nVHgAdXDvMIxUFvPJVWIAgk6vCVYGDCHEghTEm0TDenY&#10;l3ZubvtRLERua5dwOvRj0O6sW3hGAiS3JoGAoYY56TAcYajdJg15KB5jPzlX5tR+EeEzhW3LtmhZ&#10;lsIcxo6PB+wweigHB5ilB19oAhZ6yNCaZQtn0eMMX1aEAdNKIJwLhHuNyehejvWy8FBqKw45xk4p&#10;YtDDz9k2Yoyz3kIsWJRmdFmgw9+KyCtMS87dlP3UMdOyPeZa1iGYuv6l4337zMH0AR9HOMow3Kwe&#10;GoTxYImnFGzQ8thDlqKBYHmlkTBgcgLBEgWSsQJhjPeEk9EtIh5nrj0kpXVGqBEsUihIsRCZZN8I&#10;79SiFkQ2j6cgecRC5JRCzSQ5xOFjPXdQQ6jjOjIcTuPBOfY2X4kwY4rTilqF0wW3tIf9h1MGt/WU&#10;QwGHSVtRINE8Go8wGEutMNA8K69QiKK1jUVEhLRGCoULjnrv0aFnWu+aKJZQOORu2yeePgYJdmNV&#10;TFXuvphD/SPO+FS2BG0hhUKNYJiwXWtuxyjg2XGWQqcINlkP8winxmTCgGFnMjeNyKJm9KBWGHjQ&#10;hMKN7S4JIayDsTQ1SHIx/b0O8RryNaksEjxioSG5O+uI9ryBx1m/FSOC1ExBqp1a5ME6HbS6tZxS&#10;FOWU+9ipadlmLctqhedYGyMWPDjLTG8rGhvOALjJMwyDaVBzCcOq9jCHgPtpwjBcuRI8aHbNpxHl&#10;iHgdSEQgWJ5QBO9taE0olNijI72hpXCx2hfFgucZAvb0PbYTE5lSxKfMWBFRAx8+1m6YghZTi5yO&#10;FVHQ9pjR+uTOeLhdpxYLBuN6W7y4HyigIzJJGK52dqHTmSt4rGrBjTTemyiQr0Md4xh7BILmMdV6&#10;cBGHn9J6OHgotUV0/XPjarpMchiB97mDOTZZ5KVfkVGREnNsi0MR6iQrmNrxbFn/aFmRbYvY1hKt&#10;vwTFwpiyMiwHTnAkKBf4Q4ROp3MG2aswaElOIGjCYJ/IORpSKHjFQo7cXBjsyWumFDGeqUW1SKEw&#10;Uix40KYURWix2xivoy5fnNWK0mkhD9vI4J7mCOKh2NkvLdu/ZVka2vFjEbGNECk3YLuH3q3TaUBS&#10;ggOBOtMwULCtwpnkihL2BQoD9pBKd8xrKHlAtXi9Om3ytgTFwhRtMDXyeYNSe9+BEQosEgKT7Vvd&#10;WUetFZlShEwlIvAtuy0FQw2HXv+pcmavTRNzwHbt4qAF6MA5AzqUpxMW7UP6N2jEmYbJ/g3a+nTC&#10;GhQBOSEw5R1iz1eVxzjHOHpQclTnyJ1pOzhYeMWJhyO/ZHmnFk1N7rRCSqeBxPOcPouEhTJFQgst&#10;D58xBO66hmwjyMtMS6aqL9Kq3pH6Rmw7G6bpaYe+khrQOThsUBxSb6j8N2iQkwmd6cC2PqVQwxQC&#10;IeINtRAI+xAGEQ+rNIJgIYUCigW8za3Bx0BkSpFFy+OisUPvqVpkd5WYalRgX+BjH5bXUnvYHivY&#10;fdZ2oadOpF0iQmKsbaReB8DxzIHiDJeC89/wyD5k6HQ6h0frRUt4vC0vEWHAtBAIh6bWs8o5/VIo&#10;tPRQJfi8QQ45paiEZ0oRw19bdswXup686+tGkESeNxgzpWgKphYRlljwPG/AU4tyXc2xugSn4tIc&#10;e/1b0qotcsc7siJyvMq00+l05g56VlGuVQoDJiIQrolAycHmkGOsgx3x2GrFgsUNyjMLtdtj3Tqu&#10;YR+jNkBus6VQ8Gxm6ZDRsKYUafWKnBKeKUUM6yjvIVk6HC2x0IqgY3VUtKrvvtzFVvXtZJniNOp0&#10;qkBZeqqhU6K2968VCHzbdWx3WBIIUhBYeETCHCh5a5Lcw7otxIJF7fGg0XhqkYcb9uD01uB16A/J&#10;HNuts2afF8HaS0mJSLk52322RZC9nTboIKlhMKWph7MUhgfEaQbc7h7WYZdcjxoh57C/O8F8DG19&#10;JVGg5ZlKJEzh2bWs5wOZ5xaQOU0pYhxTizxYxdQ6vK11177InTbIlUy71IiFQZ90ZHjrL69Pc6Jl&#10;fVqWdQjG1j9yOU22jmcO2gR0kNTQ6XQ6o/DeLbZEgddzyMHOfkkUeKa0TCUSJNYogBW/T6yHnFvs&#10;J8azHxrAzxu0gh3dyPXTmlLESBERmVKk0XhzmxJtt7MC+mTR9onaz41jr39DWvawnU6n05DI7Q5J&#10;SSBYwoAZ2y2+VxAFNbQUCWO9tlrRMHa9BEKhVXt4aTi1aIo7+WOcuii4K2ueN2CwLIvaw65Eqb0i&#10;3VDE9lgotU8NteVF2jdiG8Vbf08dvGXtmbFXwc6swavFcYRT+IfbdJxhDnh6Vw1NIESmEY3tGktT&#10;YhBtapHGLRCmxuuRWY56pI7sMXu+VMVTf+TD3JqAuj7hlKI94HWcNfB0nkKQzJHaU3duXV+n7b5o&#10;WdYxEbmECtva02gCsCc7rXCYf1iL4winAG7TcYb9/muPFAheUSCp6R7xtmhrUETUCoUxXudcsK56&#10;ObFgUTO1CJ83YJRjIDKlSMluErljv0hNxsGipYgIbPaAyOBbabqUxFOu7AiPmUPU/xDrbEnL+s+1&#10;LAeOV5m2CeV/mOO0ggoa9dDDWQ4mOU+mxDuVwoDRBILl8aBXFx09KFHyaqRQuJ2IbkYD4IbAyAAT&#10;tUestpuSGyCMYaZTi0q7mpTDUwoFPMUizxtEBArWgfHulrGHn0Q7tTVcfZTShqdEZNu8tqX2RLzl&#10;UtB2DkTbYg/M64HksxY6nY6Tmt4+4rXk8HgRltdjod2pxlGBFtxcCB5qPbLIaAZ6yrmpRZGpP7cq&#10;oqqlWNgDLauIzSyRQsGzy1vW61jo1/D907Kd51pWzeXNw4hyPVe9TqfTmQGRnq6VMGByXWVOGLQa&#10;PZAObksREZ1+k6NFGYeARcIdySv2eMbWlCJGHBNzmFJUAzeFDDUENr8KbUqRdbqiTvSQcwKPQSzM&#10;tV5nhZbt37IsBC6v1inUOWKwv+qhB084DS5P6DUdS3fpFVHnQbyUhEKtd4i09Ba92xqlhVfsIHcn&#10;P0puICgiOt4tHAIyRE61Uh3kYVHjxNfQ+pQ+zU51GiKn7lS2Fn3fNT81JgfPvR6GodOpAY+jfQcf&#10;uZ4/4qm0ouTxUMPRgyhjnFoUCtGyxkwpYrSpRZEpRZKx3qb0iLU3YU1MSz1lNXcNN6fdxGEfRA/F&#10;WnJdDWLZ1nVy88LaNo2I7SnQYp9G2ixiO5IlHrtzD2cK3Pgeeph72AvYQ045WoDI+ykeYaChPW/A&#10;aFOGNMdWs5sKFgn4ITIN65bzIYh4wbelv7l9w9yUjgMZNN6bbkrRXJFCQYqFQDM0w9oth2RvfeSJ&#10;0bLdWpY1Z/AymUOxnc/pg05GD50s2FhjQqcZ2LSRUMW+RIFkeSKeHFNy+BHrq8URWnqLypVt76BY&#10;CFxaIxqGsQ57bWpR5FCVL/Yq6TzPS8CkUBh1nhtozxtYaBrbS+t675tjrv+hTu+WbdayrD2xHFyg&#10;i0F5FVGLMFxRDz1kQkuw7B4OE6JYHtKUvJfCMl21OJSodaKjYF1azcE4n5k3gmKhxZSiKRjjHSJv&#10;Y4TCcr1KDqeKR+fJAZncaX+Ds61aHdZk6Dg8jXJEbI+Nqbbt2MrNgcfwiVDxnYPO3ME91kMPnjBf&#10;riqB9nwlYFFgEREKJeSUIY+nVENL7wq5WXlmoRYpSCLPG0REB08p8hAUebgrx4gFjxPuJdI8U3M8&#10;HdF4WnQPc2XqbWt5bLQsawyRNtuzraaZZw32Iz0MQ6dTAx5H+w5rUASU5oAbPVszcqLAupMuhYKs&#10;302O7YnQ8rmDoNMbQgoFKRZaerstj4NW+6jggUuhEFllacBMTi2yDl0NbZrQWG0nKTRHGM+UIvZw&#10;asQYsu2kjpNjr/+xc2Tt3x9I7nQ6M+IAb4JRyYmCKJpQmAKr/LGjBDK/JYgYz7ossXBseKYWOblR&#10;eZi31NSHBIVETudFhM+Vxpq3Bus06uyfyL6I2Ho5w07n0Y0czBpUMj300EM+NKHlVSEqCqIe3E3J&#10;+8GAXGh0u/NQeC4t/GwCigUUDOcaTinCNo1MKToAKBZyTniUXDMdA9ppU4vncNWIdD0R2zkQqe9U&#10;tkira8aYOmjU1CtShwPY1p0SeIHvYR06nU4M9fypGT3I9HIuLgdFQWtQLHg9H6+dxLq7P+XUoig5&#10;sWAx9hiQaLe7I+0jPO/SLvJMj2Hes84ZhVaHs7f5PRxCkNR5OTqlNu90chzR8VPxtiIsonOWwUOj&#10;h3XojGWfAoEncdfuOe/oAd61LhFxjkvbbgmCElo+7/Z6KHnOzM0Q5kLjqUVRrI4n2kQ4TShHxFbT&#10;WBZSJJUOi0i51402Oosc0/aXujRJxLbjoqWmPgmwr+0hHzo62E49lEMbolcJfLqzXU1sPM71NbCr&#10;uZO+bzQhYRF93SmKRUsseG5NR0XazMhNLYqeUJ7m8pKr11SURISG1Ub8dmIvU9meMnNoh0gdIraU&#10;7D15PDbMgWxNcYAX7rMSOp3OXECH0Euh1yMqfFW5pifwOPwtkUKhxkOyiEydKWFeXiaARcINIpQo&#10;PW8gb09H2kXxuK1dFJlS9A5GHClK8xyMfvEfj6e7bckx7CsWCftum4aYbyvqzBHcSz30MGWYA4ZA&#10;+JGvJ3r8T2OsINcrW6JA0nr7p7xbfYNxF10jcnc/R0sxZHnONcj9LoWCRyzMgFaDQu8FBmc804S4&#10;Xh5bJjL1RxNJ1mERKZe7D49O9Z7yXru5cgz1z3Xfx4YUCqsjaf+6j6D1cLjQ6ewTPP6mDq3BK0xu&#10;tCDC+xiRiDjMXluvncSachMVBhH7iK3XayW4zWwIRTdSKNS0q0XD5w4OwR0NT8Mj0WAqEf2OXUvn&#10;cBzbvojUdypbBx493UEfpoceeiiHIO+//zeIPv1LGN3AKaRKUVCxEU2IeClMztm1xIJFZApNiX1e&#10;YiL1viUJGhk0rgbLzcyZwTvh2t1yL1M64SPPYxeZZgqD7TqGKba3sdO2N1q3Rct2qK1bpA41trX1&#10;2jeObat7W9FZC51OJw6eR55gUisQVpXCgMlWSkFz0mucfS+OXn4AigWPYJialh5eTZuQIhYswXAA&#10;Is8byFeYlgZprEEwCZ+b55LW8+i9yNSffeGpt5dot3DK9LaIcwRt1vJ06UwI+lA99NAqnC48jajW&#10;WWSmaiVNSGh47UrkHF4UC5adhOvlsWVK3uo+8Yi2887nFhpOLWr13MGUsEjQxEKumTRyIyioGSOi&#10;I3I/wXMonBJTdWk5pljn2K597kzRZk7wtB4FOh09tAudzlTgsXbIkCdytcfRgrFXkXLttrRy5g/J&#10;XUR0uwhjqL3MaHNPrGMgMvUnIlDQNveQs1ZfAJ3dMeDqx9BiF1tiYR+0bNfSqR7tSvwd3PyYc52j&#10;dYvstzG20XrtG6yvgfm2oprQ6XQ602I5h0zuoWNnr2hS08tFb0lG7SVTihIpFMZ6khYtPbyx+1qS&#10;u10thEJklbm75UjtlCIG9Q3jmVLEcH2tshCPc+DQUs1pKVys7crhaZdj5FDbcqj1ngFaniqdTqdz&#10;QCxRIIl4cBreq5HXUffaaUS2RU79KU0D8tSJRcK9B/LyWjFGjAGLK+tdgqGGY5haZHFFGdVAp5hP&#10;I49IYs2Y02hI6R6CpOEhEAbbY58c+zr53DpU+43FW2evXWO6OOh0OkeGduX3CIMWXFW8v1oPMILH&#10;YT8ktypBsgzcdiYlvwT3/76mFFUy5aGCTvgYphoQstDEwhhaDjxZ9Wm9/44Bqy2mpGadrY6jDlEX&#10;BycEdrQ9nO1w8rCDmJtGZFF7hedbl1oDowe4quheW9zCbCkixpaVEwv7oHY/a5RuWwe2Dw+THGOn&#10;FFlEphQhjTQTEei6M9eHAWdxm6dAO4ZK55mkhe0h9mXjdUavXsMTuId5hE5HgsfHsQQ3JWethNWr&#10;a1ytXN/KuYE1Tnik/to0Ii2OKuvivWWbe5iX8ZY1UxaeeTKAJRZaTi0a49BHNiliW9L0nlNHAweW&#10;kLjXYxOp1xxpWf+WZbUieuzsm0PUzbnO+HcOOp1OZ2+wY46hBR4HG9c19u7+mM60xnGfEktgaFxQ&#10;vDJLLHjuwrMH2GJK0dh92hhLLFhYOquGllOLWtaLJvJFcrse1+HZF50y2K4WObuzti9ybTER2Ft3&#10;jgDsI3vogcNpEBEBY68SVv7S+r2tnXPop9pzuXVGaVlWCRQLrb3LCJqQsI4Hj5hJ8J11zwAJ31lH&#10;saAdspEpRS3QmqeWiL6TYOe3cLbrnGndFbRirvXysDry+kdouJ2jxAGel8Mwl39Yr+MOxwluRQ/5&#10;UAeWcmyhDs1bGoPlBE7JBQg5Itsbubs/hlKdI8g6jxULkbaaIdbHq0tiQYMd+sjzBpFpQhHb0pSi&#10;WrydyCjPB/Cuc660rH/LsuZO6bybc1s46rZENzryb3hpxzAXsF497D90YmD7nUrwUJo0rFHqqXNw&#10;3tJoQYQx9aGMWGh5Jx+FQ6RszJsjIhxKt6SlULgDE0eQm18SpOa5g7HUnGYWc5taxM3pOeQiuzFi&#10;O/Z07uwy5hg9tX3hbQuvXSNa6udOp9MpgF4MhjGMuWq8ixEOvPWNON0WUih4nlRtsU6mZVmtLzne&#10;kYWS6JDkbFE8VkwpYnKaKXpnHTe95Wm1D2qnFmnk2jXKMbTdvjhEW7RcZ8uy5kyj7WzdU3c6nU4D&#10;akYPqFIgsCdWWmfkVmME7s09Tjjb3qiEQ9PSK/PcJtZAsXBD5TExI6ypRQyKDg0WCRfSVd9z5S+V&#10;KzVUyXaOeNrASyOHjKhxWYdgTvU/9Kk/p7YI0vL06HQ6nYaUnPUW4C3afaxzLJaIQLHgcbDZxipT&#10;w1MuExEMuTv2Y0CxYNFQ/B1ialEUFglesVALNjmecjmwGXOHXmT3RWwP7WDug0M4sYdYpwdPvVof&#10;E551UsDOQ6GsKbuETqfTOQDYc2seRc3H0zS0HhbXT0HnuxXWcws1tKx/i8tOREigbU4soG2OEVOK&#10;mLG7RYKbEkUKhTsx8cho2a7aKX5WOURbyHVqXWtnElr00p1OpzMRtXfyc1eRkiioXWcNeLVt6YRj&#10;WS3Fwj7QRF0tueNBCgXPOvG5g8aUDk+JJTo0+C1FpWlKlB7BOQ9BI6KlSrR87uAQ4Kk8hpZlnVW0&#10;U/6stGuD7ezioNPpzJxaZ127Ong9L1xnbh5Cg57YhVwPOv6Ip2tnkXBb4JkFy0tkpOg4BgGCXHF6&#10;xQ5aTi3yOPRTg83CTePZTB7V8J5+lClX2yW50xORtp7T5KzQshtrWdYhyNVfu6xYRGy95OoWJVNW&#10;/AvJPZx0WPTQPGAb95AJzZG9c8QzmYKSQ39o8JkFr2CoAb2yyC3oqWyteTnoEZ+PTSkq0VJDWZtQ&#10;g2f3n0+HNYc50aJdufvw9E1TOIJzxNMWXlqWdVbY03GGPfQAvHb3cNqh0x5s4x52gw+8kx9hVSkM&#10;atbZoudu6WWNLUsKhYijPUda7Bvmiv9pXusOuEbkMI2UG/nwWRQpIqRQqDn0jn1qUUv8nePx4j0l&#10;FwFbKtiehXal8du5xAs1hk6n05kSf39T46y/k0It3nWWaz8kkidiW3BWd2APzpPnnHNkocUtW0ab&#10;QzJHpFAQbTnXqUW5siKf/CjZSqFQspWUmk0eFpEpRRqeQ/+sEOlmSrQs6xBo9c+JDmQq29Zo29lP&#10;i06nc7pIUeB18jXG5EVqbqdatCyrFksseAQCX34iIxJT2cr5OCXP1IMQCsbFdzL2PbXIy83JCZJh&#10;30SEBNYvtx/RttOefud6r3Rx0Ol0jgiPo26NFnjyalxLeXOBZuwhtBQRpUuGnILEYU602Efsfb8H&#10;8QrXU9ujY4POzYUJpxTtg1oRgWJh1XhqkUejzhnreDk0+66PdtqOaZuaPHNAaweLiK1CqafvdDqd&#10;mZFz8jVRsA+u21NLVEpXJ+nQl2wlpfVKWooGRNZDCoUasXAsU4uC5MSCRW46kIX1vIFWVmTqz1S2&#10;Vn2RlodF5LQ5FDXHSw0ty86VNdJ53UG2S8tyJVOVO1OO4ZTodDqdAtZoAZITFhqReQiIJRZaOuUt&#10;y8pdDiLrKd2ulULhLkzMEBEWEVuNhrfmvU1nHS6HpnZUQEMTJGOInJ4R24gjGLFtyb7EwrHRsi1q&#10;y4ocExHbPTKnLqjT6XScSCffIwokUYHQCun5lRzo1ng9VA8tLxvnC18s3geRdaJtZmoRTyny8L5S&#10;9BixgGUdG15B4nGsWp5qtc7iKbKvtvDs405zol2OIlePIXQ6ndOC5x5EhUGEyK3GSFfKtvJrxRwk&#10;54L9V6QO+6C2PigWbmg8h+RIvQ0WCQHNUZyiI+/kR6b+aLaWQ6/ZtkQ+r8ChhtrDtZNH68Jq91GJ&#10;SLlaveZMZNsa2KZXKUTCMYLb0EMPPbQNU/G+ERijZ9tBc/IPNXpQIicWLCLeImPl0Twky1bDW2cK&#10;Pnl65wFGFw4wtWiuWI5/DbmpRZEmv5JpVxQLWhdg4elSmIjt1LTshluWdQha1n8R3M9T2e4Z7UrQ&#10;6XQ6QVAs1AYyRECO2h42JxAi3kQNvK0lboYwF1peOmpGBXBkQRJ53gDz5gjYRqYUSQKrKNKyrGOn&#10;5eHqPXXPAr0tTpaWp0yn0+k0IOe0W9QKhBZEutGIrTataIxYqHRYZ0Ou/lIoeEYvWh4vmecOPHg1&#10;MFW87lTT3sjNwak/OduWIwwty+rMh8ipN5UtY50TiOc8mguRdsjYRq5UnU6nc2LUCJE5wSLhTiK6&#10;FRMNck42wWWhZCvRnHLrEhOZUlRDzfQsjcg8lwKRpixR23zo5Ezt6FhCQtO1kaaWtqV2jZRLYirS&#10;MTL1/qxlrvXygvXHc4jTI8fNVLaNsHruTqfTOSA1TnttD4rrmnpKEYNXnBbcqoSpaHn5yE0t0jxJ&#10;i1uNeqFYuBCcdxOxHUnLVXnKWiQHm4PFsd/J1w6LHCwSNLGwUOLOKlN0Yy3Yd700sXDERE+XYQP0&#10;0DZ0Op0EOu0e9n3FjnShEVvJ2I5BCoU7MPEMc2O6Bc9hDGJqUeR5gymnFHlBWykUApuyoaWIaFnW&#10;WHJi4dSIbN8cbMcwtnu1OHLfbjnYgFLoTAu2dw89nKXQhJqrCguRfY0alIh4ZVFbz3MLy2C5uak7&#10;taJII1KnKFIojBULBi2r37KKuQEmKRQiYsaaUqSBAiWHZmu1q2ZbouXh2tnSrH9XqOnyo5TqX6pD&#10;7bWuVK6koa3rNMBt6qGHHnqwQltqRg+o3POpTPnNBIuWLebqzhU8YqElllerTS2K1Ed6uKW28JTL&#10;IqH2FvpM8Ewt8nJjg5EFxrML9km0q2l56rZkrvWiyS4SNvtcV4Say9OeWeKFXQudTqfjBfuPSNCJ&#10;XrWZUg98GQKldXEoUXJAW2K3TpzcXX4SIuEWESz22QZTUDpGSLQXesXoGb/XbkoROvRTTSlqATbJ&#10;ucbTgVqWdeyH6z7wnBJMra2v498fc6jDzOinSqfTOWHkFUkTAzkiQqFEpKsNOJiT2eJdfCkUcmLB&#10;IrL9JSLbMTXoFTtwmrmwBmG8SCGRm1pEwWlCkdl5ETGTs23Zri0P104ZFAu1ouOYaC1IIu3gsO2n&#10;QKfTOQLGOOheMUAZ76OlUEBaXiVadum5sqRQuBMTM0S82ci8E82zzdU/iuNqSnCYTHGozIGWd/Ij&#10;uziKdSprnNq+atmlHAIUC2MYm19ileXsHoiCtgekZe/Z6XQ6E1JzBX8zeBvTA3t+1pXiGChNLYqw&#10;aDCywOCIxRREPNJAO12/cXhFtcRCbkoRw1OLvLo2B05TOjZaChLcR2M45i5AI+K4RmzH0lIsHBsH&#10;2t6Wp0mn0+nMhDdTmAruOvGqpfXkkW42NzcCy87ZIhHbFqBYuCXYDiVabs8evRwWCSsRxiIHYyJ3&#10;yzVbbQCGglOKWPjcDvEaWh3mQsvD9awTOc49tlZXO4bW5e2bxvXvh3+n0zkiPKMHmiiIjB6M9VhK&#10;YmFqxnbr8u59qazInf470i1gDjkid/dzlOofweO1OJEDElIoNFzFpJR2XwTvrvaclqwZPbaMp0s5&#10;Rg7R9cyVlm2BZUXOWbTFsvaF49LUsufsdDqdPZC7mmvCYCq8gsPz0Gqhp549NfWXQkF6mxHBQZnb&#10;3RpeT5TiU4q8lA4bKRQCVSjSpxZtaen51Bz6cwQd1858mOoYy9zDanmKdDqdzgHZlzCIdJuao2uJ&#10;BUs4SLgX99iWaOl5tkAKBc9zCy3agGnoGUUOjxJX0iEkg0XkbnnOFrVWzZQixjO1qHN8RE6XqW0V&#10;x7aalmUdgjH1B6GwuH79emR3dDqdzmQsl99O9CMPYbTOp58j+vHvTz+8wiDiUFrOs/T+SuXlvDmE&#10;b+2+B/HIyrFeEiMsOVv0Eq36aqM1aJu7lEjbnB2jvdVI+0jdNcWbRWTdcyMHeGVV9v+P/V2j/gui&#10;f+03bn9qzcXIkQNsfuQKEV3FSIWrzlOAnffSet8Wy5Y40A5TFAeUqRfWwVoPCVttncgVx+gMKQ+J&#10;W3hstENiLnjr5rWjGdp68nlsKGjntaWCbS6N8dhQwK5AFwedTmc2hMQBsUD4TRibIecoI4pzSKTc&#10;Gs6ViQ50jty8D+kVrQrrZPYtDihzZYqIA3bgS3ak1+vHvpgW0Hvg/ZYrl9NQKGBZEmm7WocVEf2r&#10;v1nEC6LigJwC4XWxrDTLhvcd6/WIA1Kc9WMSB+Rs11xbSvCwmAveenntaIa23nweO48NbU91Nznb&#10;XJrEY+excdDFQafTmQ0+cSC8iE9f2rM4QGFAmTI159kiJww00LPS8IgDgrKsOmsekmZrXU4aiYON&#10;428h64negyIOvvIO0WNyChOnBcTBFy5tlz961zZ9xXbi7x/8TrZck9uNMq3kxF4Fhx6RzZKzk7xd&#10;cNhJcdY1cUCGQMBtz61L2uI6kS4OdqmpVy5PLg2ZypYUe/yt0cqGkp3Xlgq2uTRJa7sMXRx0Op1Z&#10;sRUIOW8h8elLRD/+9emH92NcJWdZggJhDuLgvOLVoKdFyaux6ibhvKX6Si/JsrUuJ2hv2ZEuDn7s&#10;19Z/v5I8w8d42tEiU9ZK1Hmli4MBnDaRONjEpd9P/lZ911GFOCCn4/+20+GNigNLGJAiDrRtttaF&#10;tjlxIG09AqHUroynvXKH1aEZW7fM4Z9ln7ZaHFKyKaVLVgF7j10rGwrYZejioNPpzIq1OLgLo3V2&#10;xIEkJxQ8DjPjEQdklIkOcY6x4gBhLwmdXI2pxYFmq9nR8JmAH/uVtJC24wvJg/zoLWLb1mU9+UN/&#10;L/1m1vGf/FO/XoiI0hV9ZbSZzAP5x4gDjPv937NdnkocXFUcbM359YgDEmWNFQdkrA9tse6SiDi4&#10;NtyVJlr7aHjL2zct64WHdQ6PDTPWVovTyNnl0hDLVovX4hCPDTntPDY5Vl0cdDqdmREXB1+Vec+h&#10;JRI0Z15DigNLGJBSnuYQ54iKA3J4jAR1znlvVxx19ogDUq5Mmi3aMEkcbEQBY4uDJ3/o7wo7FgPr&#10;eF7eHWHAdcvfq6A4WBJ94dXtzyQOnvyhX1j/Tqaf/FPfkEQAlmMJhrT8o9+3TbJ2t4wviQO2zTnY&#10;zJuGs454xAGBQECHn9HWp9la9Y+KA1IOBw1ZlnZ4MJ6yDkGreuXKwTT8XSJir9lqcRo5u1wa4rVN&#10;p3QRjw057Tw2Obo46HQ6c2MtDu4sXIUTRXHAoEhAZz4HC4SpxEGNMKCMt8icL9zylN6c9zLA5eW2&#10;D8uybNGOiH7smbSA+34rDr7ve5+jb/r41gv+5J/6Zr2snbicOJBYaTJeLuviYM3ayX/yhz6//U0r&#10;+uSf/Iad3+tFWbcV0TPJk/4jP5ji0+5+9vG1frr7x3fjJTmBEBEHl4noLfHbOpTecwgDEuJAc/YZ&#10;FAeWrVV/tM8JhIg4uJ6xk4eqZXNoWtUrUo51vGhEys3Z5tIYy8aK14jYUqAtPOV6bChgp7HKX+06&#10;nU7ngER6N8tbYF4X4SyR6+JvECH3ik/EcvY1nLY/9mWiH3saY3d48of+Hn3f9z5HlAQBhzLsvaHg&#10;sFimsAjksfnkn/rGnd9P/p5f3Pk9ZEH0cPpAwB/+id2k9xQHeF9ws3BgSro8QuQwRCLtkhMNSMmx&#10;S3ou1F3tm/GH8emw77aY83Ghkeqbu3J0Op3OCfI6EYm7vS5KXWXE25gjy+SZyVBL4Or7Y19aCwMT&#10;njq0fp7gmz7+Fv3U/1J6m9UYtP3MIgHFgmZLuzaBpiCi9YjBM28SPYuT9Ino1cfXfy8T0V1pGUcN&#10;vLRw6C2xsA9a1J+J7qOzStTJ7e26pWVbtCwrw75P6U6n0wkQuSKVRg8k55JDj0EjckuS/HfLiUZM&#10;KdJ+S3JpXlAsjBEMGi2vci3LKpG8Yefd4u20IqJP/slvENOKBM+8tZ1KZMFTd64T0SuQJrG+CRcR&#10;EpfT39sgXoPrhWIBvYvbK06lObHPQ+zYcZwXO6DutiiV6ylDo1TuMVLbFgk8fTudTmdm7LPnRrGQ&#10;Ew3HQqmbjwiJuwJiIVPuH/gb67AhX8ftg8VE3/e9zw0eQvYz8oop0YoSguHJH/r8RhiYouDpt9bB&#10;A2vfVXKyH0ujB3PAupOfEwsWfFhFhIRli48CUfB0Lk0pOia043VusEjwioVaxpQduRxFbGlkvRrT&#10;H0judDqzYvtAssToNTcPJEssT0XCXoPn1iil254Sy8M4l3eKB4wZOaDM7WC0zXk5bJuzYS5ktp3g&#10;iVLNM0uwMHjsgbRv2XPk/Yx/BV94l57897+wE6U/lLzS85vbuYQyrGXBioh+5VX6vu99gYiIvul7&#10;2Utd7T5rsHlTUSrn6bd2f2+W5e/EH/lBoucf333bz31E9DARvSoeTJZoDyVrh4o12MYjBwQPJWvw&#10;yIFVlgRHPIxmpXczDr+E15mzxcMVfzNaXfBQ0WyOiTH1j+SVtpF8JXB/aHjXV1vHMbb4W8NjQ047&#10;j41E2Hdx0Ol0ZoUuDkh39PYiDs477pKzx+FZNzNWGDDo9Wm2uauqtM/ZkUMcSM4pr59JjBQH9NHd&#10;uTP6SMLKeGDZ2sa8OHjyh/6++L2Jpk/+4Ue2vz/Cr+Bd7eZncbARBWjDy/J34o/8INHTj+825e1E&#10;9CARXXaKAzxEGM2hl8KAsQSCfEuRVhbyVsGON7uLg2morX8kH9ri71rk6VHCYydtPPbMGFv8reGx&#10;oQnsaNe2i4NOpzMrbHFAQ2dRFQdUcNLxjnZJILDzXBIIFJwTsU9xQIqnQ4qtZsPIbz5YHhZzwSgr&#10;ebgbcfAgzDdBUeATB1vwiq/kF/V68of+Pn3yT31T+pUXBybyVaaWOPjKm+K3/IvLaJP4vT+5e0jd&#10;RkR3p9GDZx0CAQ8RRnPUpxIHXEbJjtJh4nk9qvftTXy45g5b3MXa4UuK3bFRU/9IHrTF37XAKZXF&#10;Y2ecalnG2mpxGh47jw0F7GjX1jsLsNPpdDpF2FO5oISzhnZ54WcVFjBi4CXZf+Wt3aCiCQPaid8V&#10;BoJf+ptEv/S3huvRwvXkSF4XzxA8/RbR02/HnimweOInh04tO0rvQHyUnIaO0rKsQ2AdLp1xtGzX&#10;uZZ1CFrXH0REHznodDqzIj9yQLu9ojlyQBlvJTJyIO+sl0YO2NYjBG5w3vIk5e6+hrw1bNlrt0I1&#10;W82OKkYOyC7rD/yV9d/HHhJCgdLf6/BbsiT6wttEN1qXrZXIk7NJvPMPZALwBBF9ajfqlq9N5Ysy&#10;3hW3uG/m9uR08XfnQ2f8F5fRhoh+5CeHs7NuTN/1u0hEDxDRryqjBzxyYI0aMPJOvjZqwGgaB+/u&#10;50YFZP6cHQVGDsioF+IZOSA4ZIxD1zysjoVo/SP2lq0V70Xm95blsZOnnIcWtla8xGNDTjuPDQ3t&#10;ordtOp1O58B4ezsNFAbk9C7Inj9fxbWJRhY0Z98iYov109qRQdsoSyEYUBxU8s4vivAPtoE+ZgTm&#10;id3wzi8RvfMP099fEnYT8fuVUQNKp8C15GRbh68186oVXuedMnXU4NPMM+vOq6/5zcUtaHRIHoxj&#10;r/+hiFx2IrYaLfeRtyzZ5S66OOh0OidL6fbkVHg9FmQKsSCZY3fvuXItUt3Pl+3f+UWidz6fghAE&#10;A+cfRYAXRSysfm0bWnPNuIO9SvEsEL5uxGtNrQG2GlqWdUi0Nu/UUzhtQ7Qsi4ZOcfPyp2TCus7x&#10;atHpdDoFxt6a8RC5sx6xzd11l7BIuEUEi8j6S7S8LLQsS7ARABAGzn+tCPCCYuGXU/jCOkhqLuTX&#10;0rShRyDcnw6Ha0T0WppCtFRCaUrRoWgpIrxl8RSSXNdRs49OmVxbIRHbuTOlWGhd3kT0Zw46nc6s&#10;KD9zIPj065lnDhjpPeQcc3z2wHK4tWcP0DZ351/WIVcfSnXKzYeIPpHKt0Sxvoi8dZrbFq1uaK/c&#10;ht08c/BwiuArJlw5f+lv7v7eMKXDT0T0VHL4xwLPLBAR3fyhtCA9VfRc099/6yfT77SrX0vLH4VZ&#10;bueVZw4oNb20s6YCvVd43oDh6UFWOaQM2FlTitCOlJl7ufXIATqtLOSKfigSwWHHozIljtlz8tbd&#10;a0cO21K6hZZPi9PI2eXSEHlqlvDYeWzIaeexoYBdoouDTqczK6YTBx5HXGI50B5xQIqTzETFARlO&#10;OHKeiN7ASIXrRn0lteJAs1U8LSkOfukpTBVMLQIsWokDDRAMN39AeB98OYbL8n/wg0QvPU7Eb039&#10;CBFdNQSBBMUBIp3v18WyhUccEDjrY8QBZdYVEQdsqxyKA64NNarKsXtONfXP5cmlkSPdwspnxUty&#10;Nrk0RJ6aJTx2Hhty2nlsKGCX6OKg0+nMCl0caFNqzhF9+mmiH/8BiIfpHERJIJQccRLOeM55RnFg&#10;2WqOMtYBfyNRcYBoYsEjDkh4Utp2MFgvy/Y60eN/BiMThxIAOaYUB3inGsXCI8MrOYqDryKicz9u&#10;O86MJg7+qDKa8e88sf56ccl5nqs4IKM8JioOEE0sHLvn1KL+XIa3LK+dxMpjxUtyNrk0JLKdHhty&#10;2nlsyGnnsRF0cdDpdGbF8kd/B0YZJHHwJ75/N3qBV/IvNBYHBALBstUcZa0OWhzBSIbmsUh4dKRk&#10;RxlvDakUB4//fyCOmaMIsJhIHPxIenD4RiL6L4w7/wOx8PBaHLz8+NqBJyL6cJpKZDnORET/riIC&#10;iMR+kNsobH8fbDc61OKbbybsqJcONenQa8KAZiIONBZxh2tWtKy7p12pYp05+1yaRLPT4iykrSef&#10;x4Ya23lsKGDXxUGn05kb65GDhzAaSA71p58m+vT363f2mMWC6J2PEN3yQor4R2AgaSkOSHGsNSGg&#10;xZEyzSnntUTEwQ3wpKo2ukDpio/1FxzVSEANDQUCiwLka9MF+98whAIJsfBvP7UVBx8iogtJHBRF&#10;gEVu+5QyWTS8jAkGudesMh5xQIpAQGFAGXGAtjlH1nP6MOg55fqguYLbUMvKWZbHRpKzz6VJNDst&#10;zkLaevN57Dw25LTz2FDArouDTqczN8riAJzpTz9N9Onfln6kKzReqKU42KTxAoqFu+C3BouDnDAg&#10;xbnWhIAWR3sUB4gUC+fOgAiwyDnPASxhwHwjET2ZxMEPJ9s/IcQCH6bXFYedaMR+iG4frP+fTXnR&#10;+Wb2LQ7IEAhoO5U4QLAPmiOlbfCyCpTltSOHbSmdDBstzkLaevO1tPPYkNPOY5Po4qDT6cyGsDCg&#10;JA7+eBIHgwvyguhdfmB5IUYPgMXmPyJ6cTfN5OagOFDqvgHTUBhQxnPBdzladiS+LKWIg8f/S4xJ&#10;1Dqfx07UeTYoiYNvThftv0dEn861dS6tljHbWBALPMpRgh16KQ6+8D+IH0S0ghP7+uBEX7OiYSdw&#10;fZHiUribbyQo5E4dJOI5GdU9OJFtsOAyasuy8lnxEo8NgZ03D4P2+FvDY0NOO48Ntbfr4qDT6cyG&#10;vDhABzrx6aeJ/vj36Vfgdz+y+1uKgx1BILj0ANHdMmJBRH9fRiT2LQ7I8F6C4uDxP46RiSmcz2Nm&#10;jOMs0MSBKQKs+KlotI1EQ7Fw98Pb82tFyrmWfl/X7uYrtuypXE+/NXA97720Xb7woBAJlP4uie7+&#10;nvXP3GmDRL0mo7qzILotyBjH22LlLMtjQyPqqNlqcRoeO48NOe08NuS36+Kg0+nMBlscoPMs+PTT&#10;RH/s+7a/5YX4nY/AhbkwevDag+vlu1e7BQ0u7r9ARLdjpAELhMw2DNIaiIPH/2uIZ/btgB4rLRzn&#10;1lOBWtNiGy2Ubb/70fXfFR1AHDyQvgwH4oCXV0k43Pld2zwWEa/JqOpsiGyLRq3jXWJwTBh41llb&#10;R81Wi9Pw2HlsqLGdx6aLg06nMyd0cYCOs8Knnyb61MfXy/y2IjmdSLIzegBprz2Q4tOjBygs5OLT&#10;i/WXaomIbvjiNm3ABd82bGwsYUCKOLiR6HHrYda5OKDHSsRxVhxhoiPYB5FtbAGOLjxGTz7xK8PD&#10;Gs9ZIvrkf/HR9YIQB0/+/l/esSGinSlIf//vrN2bn/rpu/3iQAt3/qZNmUR+B4tI3ZR5EdkWBPPi&#10;71pWgbKidl57ytha8RKPDTntPDbktPPYUBcHnU5nRgzFgcepTuLg//k96ysxX4zf5VEDEcfcYjxX&#10;cOmB7dX8bu4aRWZZztMLoqQlBivYEQuNxMHjfxJjEnN3QI8VzXE+VhFgoW1jW5588i9jFH3ykzzv&#10;H9rztsfSAp6w6fdGRGC6gMXBdSK6sh05ePJffV04/Gs++Z9/w3ohJwx28iRxcce3bcookqnqbKj1&#10;ArV8WlyUiCPvsaFk57Wlgm0uTeKx89iQ085jQz67Lg46nc5s2BUHHoda8Omnif7z714vX06jBot0&#10;YV/Q7t/N6EG6cvMFnEcOOG4wesAJRPRM+sujByJp8ON9IrrteZmokLb38c9gwpqFcEB7rz0xT2FE&#10;4lhFgMX04iAGioUPpIV0Lo0QBzhy8OS//Eti5IDok//ZN6Q0K9DuyINHIGSqOStq+xMtnxYXhcvw&#10;luWxWzntmJxtLk3isfPYUGM7h00XB51OZxaMEgbMp58m+k+/az2laEHbaUPa31teXF+9+QJ+SQiD&#10;tVF+9ODptLCTDbyBBRE9TUT3QdqCiJ407kJLEWDRe+1GnBURYDE3cYAo58jNHxyeZzuk5xMK4mD9&#10;d0lP/sv/cGtDC/rkf/aNKQ0D7ea/+sz678Uf3OQekKvmnKjpT6w8VrwXmd9blsdu5bRjSraldHLa&#10;kNPOY0NOO4dNFwedTmcWbMVBpTCgJA7+k+8kevdDuiAgGEW4JTkPiyQO2IbjSHz2YOdCvyBKvgGR&#10;ePYg/dz58X/5YzJii0cE5Og9d4CzLgIs5i4ONEAw3Pyh3d+02I4wOMQBEQmBUBIH2zxdHGCEIJdW&#10;AvPibw2PDYFdLk8ujWllQ43tPDZUtuvioNPpHJwmwoCSg/95Ivo/fm26MC8MkSD+3vLS2u71+5M9&#10;50s2g9eaUhIGXE6aWvT7Py0Nt5xTHNBVuXN20aKMk6KLgBjHKA4QFAsfDokDOXJgC4PdPEQOccBZ&#10;joVoX5Kzz6WVwLz428Jjl7ORaTk7xmNDTjuPDTntPDZUtuvioNPpHJy1OEivOfQwmAKUeDb9/dnk&#10;JH7X7yRaLIl+IImOhfL8wWJBdPNLSRwkm83fZHe3yPOE8bEwTQRYcK87tvcdm/9o6SKgDacgDhAQ&#10;C4v0gP8FftkAjxb80sbx/+R/9vVCBKAgGAoKojMuDkq2pfQcmBd/W3jsPDY04WtUc3jsPDbktCvY&#10;dHHQ6XQOSlYYWCLAgsXBa+nv558i+pofJLpvuRYJMny/GFW4hcWBEA3/3n+TCgFuTQ7oVf1Dw0Vk&#10;j9ui921RxmzpImBaTlEcIGux8OST6SUE59Y3AT75n3/d+jzPvqmIujjQ8Nh6bBArjxUv8diQw27l&#10;sGE8dh4bamznsaG8XRcHnc6M+fjH/wOMSsjT1lpGOG3b+/30T/+RHYtDsFx+O9HvauDssTAgIQ4o&#10;CQSL7/oE0c8YbwdiEWDRQhxov2toUcZBsfZRYR90RjKdOMi/wnQ6yutVHnK+YL2piOrEwbEJA8bb&#10;j3jsPDaIlceKl3hsyGEnL5MlPDbktPPYkNPOY0N5uy4OOp2J+PjH/yPxK3eayTRrGbHs7Dw/+7P/&#10;YLP8nd/5NSJltcn30z9tiZFpWC6/neh7P5be5jMSSxzk+PxTZRFgwcIgKhBwF+HvGlqUsRe6CJgX&#10;04mDEpoTX8t40QGC4cKv7+Igh8fOY4NYeax4xGNXsuH0kh05baixnceGnHYZmy4OOp3GfPzj/2Fa&#10;kleI3Gkm06xlxLKz83jEAf796Z/+oxur1iyX3070oY8RfThFjBEIUhgwHoHwEhG9jZEOpCAYKw6s&#10;uCgtymhGFwHHweHEwbxBsfCtaaGLAxUtnxaXo2RfSienDRXs8FJYwmPnsSGnnceGxtt1cdDpNGIr&#10;Ctb87M9+gb7zO786/cqdZjLNWkYsOztPjTjYTVv//umf/o/F7zo2woBoKw6oUiBowoAC4oAqBAIK&#10;Avydw9pFVnyEFmWE6CLguOniwAeKhW8/TXFADfsQvHSUKNmW0slpQxk7jMffGh4bctp5bMhp57Eh&#10;266Lg05nJB//+B9VrwaWOPjEJ/7aZnnNij7zmd+yWZbxNpadnScnDj7xib9Bn/nMd4j88i+Wvxv3&#10;0z/9YyK9jCkMmKhAmIM4sOI0rF1kxUdoUYZKFwGnyXdgRMeF8tzCPUlkDS8Fx0XLPgQvHTnGpjMe&#10;O8sG4/G3hseGGtt5bMhpZ9h0cdDpVPLxj//fYS7qLj/7s1+gT37yxZ24rQiQWD1o7tS07Ow8JXEg&#10;+cxnvm2TNix/G/fzP/8lIlrRq6/+OWGjs1x++3qBhQEZ4oACAsESBuQQB+IV6ERBgaAJAS0OsXfP&#10;mlK6h1FldBFwtugjB+0AwXDvkbbrqP5DUCoHLyslPDY00g7j8LeFx85jQ047jw057QybLg46nSDr&#10;NwihKNgVB5/4xF+jn/iJq/SDP3iePvOZf8w+A4kyvWTbPDlxwPk+8YmfE3EsErD8rT3HrUUCqSJB&#10;FQXMGHGQEwZ0AHFAmXjG3j1bPDYlimV0EdChLg4m5YjFQrH/cBApYw7fFcDfVpxGSzuPDTntPDak&#10;23Vx0Ok42X2tKIqC9V85ZegnfuIqXbny3elX7jSTadYyYtnZeTzigGhFn/jE39z8zokDFgQyncXB&#10;RhCQIQoYSxyQQyCUxAEVBAKKA3IKhJwAyKVRdvds8diU2JTRRUAnRxcH++OIxELTPsiBvATl8NiQ&#10;0w5t8DdjxUs8NuS089hQYzvFpouDTqeA/q2Bsjh48sn71WcOhsg0axmx7Ow8HnEgRw4+85lv30nj&#10;+J//+S9u4i5d+jWRJsgJAklOHFBGIHiEAVWIA3IIhJIAyKXbu2cXrx2z6iKgU0MXB4dDeW5hLoIh&#10;2v8gkfxs68njsaFKOyuPFY947Dw25LTz2JDTTrHp4qDTyfDxj//r9PM//yX6lm/5ZkjRxQEJgXBM&#10;IwfymYOtKFinEa3oc5/7qU36DjcZzuetRHQ7RiqUxAEpAsErDCgjDixhQA3EAWVs7N0zRLPtIqDT&#10;lC4O5sVMRhe0vidCJL+81Hjw2HlsyLnuXJrEY+exocZ2Hhsa2nVx0OlkuHjxdxIRhcQBc+HC/0o/&#10;+IPnicwHkRl5ClrLiGVn55Hi4JOfvCRSeJSA6HOf+4siXmCJAI1b09+SOPAIA0YKhKnFARUEguX4&#10;Sywbe/fscr2LgM4+6OJg3oBYuC/tK28/MoYx64jkZVtvnpZ23nWX0slpQ047jw057Tw2NLTr4qDT&#10;yTBGHMhXmX7iE38Vkx2vL82dmpbdMM8nPvG/ERHRT/zE5U3cX/pLbwkLwTnhfC6J6JxMdDKFOKAk&#10;ECLCgNEEwtTigBQ73DWmAKAuAjp7oouD42KPYqG2zEg+tMXfGh4bctqxTcm2lM547Dw25LTz2JDT&#10;Dmy6OOh0MrQSB4Mzb4eVeFYhZ2ch86zoM5/5TZtfn/vcnxdpAikCLGrEAQsDJicQouLgHBFt9Y2f&#10;GnFAhkBAhz8H216zRIBjH3Q6k9LFwXFjiAWqvJRIavNH8qEt/rYo2ZXSJZ43JXnL89h5bKixnceG&#10;du26OOh0MowVB7fdtp5WRET0Ld/yoZ30LbvOvb6M7Np97nM/KX4Llh/TqlZmmf7ORRzckP5eqxAI&#10;KA48woAqxMF7XQR0jgU8VrtAOA2Uh5zHjC5MnQdt8bdFya6ULvGIA3KW6bEhp53Hhpx2Hhvatevi&#10;oNPJ0FIc7LKib/kW9o75DUDrZZsVXbr0dzFyzcJwQBdq1cqwOKCAQEBhQI3EAQsDSuKA8YqEWnFA&#10;ikC42kVA55iwjtXfAb8/C7+pC4aTwRhdyF1qGI+NpIW9Fif5XY8T/bc/jrG7lMqQoC3+Zqx4iceG&#10;Gtt5bMhpJ2y6OOh0MkwpDrZ55Cm4Xr506edFnMASARp21fJIYUAjxQEZAqFGGBCIA8YjEqRA8IqD&#10;Fy3HKrAPOp29YB2rKAIioGDoYuE0CIgFLS5HxN6yteKZ3/U40Z/9cdvOitfw2LKNx5acdh4bctp5&#10;bChu18VBp5NhanFw6dLfxoSEcECHRfuwq5ZnLuIAhQEZ4oAcAiEnDroI6BwN1rE6RgR46WLhNDHE&#10;AqXLVMRDbGFrxTO/63GijxDRHzVGD0r5JVFbj73Hhpx2Hhty2nlsqIuDTsdFK3HgEgEWw6LLYB78&#10;bYHCgJziwBIGVCkONGFAGXHAWCLhNSL6vOVYOfZBp7NXrGN1HyLASxcLp4ny3AJ/b6HkLZbSJTlb&#10;K+2ff5zoPSJ6lIj+H2dAHJDTzmNDTrsuDjqdMlFx8LnP/Xcbi10qHVCvU49gPvxtoYkDcgiEluLA&#10;EgbkEAdERH/Zcqwq90GnMxnWsTonEeAFxQJ1wXAyGB9nk95jxJMs2Vrpv+vx9d/biejbiej3gUCw&#10;8llE7L3igJx2Hhty2nlsyGnXxUGn4+Pixd85EAef+9xP7Pze0tgB9Tr1Ei2PFodYwoAK4iAnDBgU&#10;CJY4yAkDAnHQRUDnaLCO1WMUARFQMHSxcBooYqGl86yl//DjRK+n5VuJ6INE9O+NEAc1tt48Le08&#10;NuS089jQ2q6Lg04nw3K5/nLwkD04oB6HXkPLp8UhhxYHljD4i5ZjtYd90OmEsI7VUxcBXrpYOE1A&#10;LNxT+N6CFoegzQ89TvRuWr6ZiB4iov9wz+IAly08NuS089hQY7suDjqdNQcVARYehx7J5cml5YQB&#10;ZcSBRxgQiANLGHQR0DkarGO1i4AYXSycJspzCywYar8r8M89vv3OzHkieoCIHiGif00IBMyTo9bW&#10;m89j57Ehp53Hhpx2XRx0zhqzFAEaOUc+Ry5fLq0kDsgQCF5xQEIgfNFyrGa2DzqdLgL2TBcLpwsI&#10;hovKcwsSGf/440RvirhzRHR3Egh/OIkDqxyNMbb426KlnceGnHYem/7MQedUORoRYJFz5C1Keax0&#10;jzCgCnHwiuVYHck+6JwRrOOUugg4OCgWqAuGk6EgFqRn+nseJ3pH/F4kcXAxjR78S5nvHmiMtdXi&#10;EI8NOe08NuS089h0cdA5do5eBGhYTnyJUj4rvVYcsDDoIqBzFFjHaRcAxwUKhi4WTgNFLPAUpP/z&#10;40Tv7ybTnUkc3E1E/+YMxQE57Tw25LTz2JDProuDzlFwkiJAw3LgS3jyWTZecXDFcq5ObB90jhzr&#10;OO0i4DTpYuE0UZ5b+BFxbt9GRHckgfAwEf1e47sHSMTjtWyteMRj57GhxnYOmy4OOrPizIgAC8uB&#10;L+HNh3aaMOgioHMUWMdpFwFnmy4WThcQDH/oqbVAuJeI/uAexQEV0hiPDTntPDbktHPYdHHQOQhn&#10;XgRooOPuJZJP2l6znKszvA8CPPnk38eoKj75yW/CqM4O1nHaRUDHA4oF6oLhZACxcGfhIWcqpCE5&#10;21wa47GhxnYeGyrbdXHQmQxbAFB3QDUiTr6klO+65Vz1fSBhZ/+Tn/wm1fGf2ok/xDrnhXWcdhHQ&#10;aQ0Khi4WToOCWIh4uyXbUjrjsfPYkNPOY0Nluy4OOqOxRUB3Pt2UHHwLma+LgJMDBcNpiAXrOO0i&#10;oHMoulg4TUAs3FH4OJuklE4Nbchp57Ehp13BpouDTjVbUdCdz9FExMHKcq76fjhlpFA4DpFgHadd&#10;BHTmThcLp4nykDMLBvSE8bdGKxtqbOexobxdFwedatbioDuko7GEQRcBHWCeAsE6TrsI6JwKKBao&#10;C4aTwRhd8HzJ2es9e+w8NuS089hQ3q6Lg041XRy0wnKuett2thx+ipF1nHYRMAAFf7/KniAoGLpY&#10;OA1ALNyW2a/e87qlnceGnHYZmy4Ojozlv7Gk6z/mkbTT08VBBMuxot6GnSL7HTGwjtUZigB0wi28&#10;VzlveVHk+sesw7sdnQPQxcJpUhALnnPSY0NOO48Njbfr4uCIWP6BJdE5ouv/SRcH88VyrHo7dWJM&#10;P1JgHaszEAElB3qssx3NU3OV9KyjplyNVuV0GtLFwmmiPLdwq2Pfes5Rjw057Tw2ZNt1cXBELH90&#10;SXSeiH4L0fV/7vAC4WyLA8uxOqvtcbzs9668DgoBaloX61g9AhGAtLK3rnqWvYVln+uerTySXP4I&#10;1nZ2DkAXC6cLCAZNLHjPRY+dx4acdoZNFwdHwvLfXBK9nn58NdH1f63V1aOesyEOLMfq1Lf77KI5&#10;6ojHcW9Vjh/rWD0BEYC/kZXDBtG+Dm6BttfgtwRtJbl8Fp4rtMemRIsyOgFQLFAXDCeDIha855fH&#10;zmND4+y6ODgSlv/Kkujd9ONBouv/t8OLAzopgWA5VqewbZ3TwjpWZywCIvHWFUnaWg64Vh4R0TmM&#10;ULgKv3kdubxYV4/zj+V58lBgNEHaYf00NBtsR82mMwEoGLpYOA1ALNyS2a/ec81j57Eh3a6LgyNh&#10;+S8tt53+fUT0AaLrP+y9WkzH8YkDy7E6pm3onA2sY3WGIgB/I0v9ApTlvFi2xIDGhbQudPYtbsCI&#10;AldgW0r538eIDC2FgseGCvsll9bZA10snCbKcwssGLznXEs7xaaLgyNg+W8sid4UEXcS0cNE1/+g&#10;t/efjvmKA8uxmmNdO2cb61idoQiwYLucvZaGTj/aYLrFBYxI4NVNOvJW2dKZx7v8OXKOPQqInGDg&#10;NngP4jVy62Q8IgnbCSmld/ZEFwunixAMNzv2q/ec9NgpNl0cHAE7U4qIiG4lonvT6MH/6bAC4fDi&#10;wHKsDlmnTkfDOlaPSAQwmr0WJzmXcciRG9PfnPPLDneuTDn6cEUsMzJvrhwtLxHRTRiRsOwRFgm5&#10;tiuJBNlG1tXcimc43XM5KZXV2SMoFqgLhqPnUz5xQM5z0WNDQ7suDmbO8t9aEr0NF5tbiOju9fSi&#10;6z/q6c2nY3/iwHKs9rHuTieCdazOQATk0BxUGaelS1bgjCPWXXh5BWJRYHFNuQsvYQffqscd8PvX&#10;pb9fgngion/0pW3lNsJhJfpi7dKZ4h77yPrvazuJOjkBxJTu/udGIijl16rLWGmey4uVt3MgUDA4&#10;Hc3OTOjioONg+a8ncYAX0ItJIDxCdP3/4OnBp6G9OLAcq5br6HRaYB2rMxcBGguH80/CxrrLbsVT&#10;5i47k3P6GSz/tWfXf28QHeQFuKRt7ryL+FvhN14ZL/O68PIofl9JyzcS0aW3t/F33ZLsVlun/au+&#10;epsuecEpDqiBQLDWc11sFm4uY8UjXrvOHuli4bj41Pr5A8+55LEhpx3YdHEwcwZTiijNr709CYR7&#10;iK7/C8coDizHqqasTmdKrGP1SEVADkzH36Q46AzfrdfyWM8EMJYwkFenjySn/VeeUVYiDKU42Ck3&#10;xW9GMFbCYYbL4OYnxC/Fb3npfFmIg3uTOFhi+RwSv/XriL6y/bkB40qigDLCgOMtYcDkLiGcFvEU&#10;IradPdPFwrwJiANynmseG9q16+Jgxiz/zeX6YohzTs8ncXD7evTg+hO5nn1ayuLAcqxyeTqdfWMd&#10;p3SaIgCR9pbzzywy03Y0bnXWB69ED8HvX32a6Fwq6M3UKd5+UxqREJnPQ0HsGF+7vP67SOYvvyGt&#10;BDI/Vgp+P3rvusBnxRsj7k/i4BqWwyFxRf5eEX3zN27TmLeI6DnxW3uWgQWAdRnQ8jCcJycAPHH4&#10;u3NEoFigLhgOShcHnQLLfz2JA7xzdE6Ig9vWDycf6sHkrTiwnKsuAjpzwjpOj1AAaHiccI8NC4SS&#10;UOC78LUjAyTKeEx5JoCI6O88vV2+kCr/chIH9/JcJXDEr79P9PKbw3jJg3cSrVbrYNrh5RF+v8ii&#10;QG7g5bXdffesfy4o5dPWk36/z/E82rAi+hr4QJ4UCZRWk+NKQRiQIihwhAE330Kz0+I6RwIKhi4W&#10;9kcSB+Q8hzw25LQTNl0czJjlvw9X5mfS3w8NO/3rfwh7+WlYiwGNLgI6c+LERUAOj/OPNvib0R4i&#10;1uIscYAjDJrdYxiR+JUkCnbygDh4UIiDZ1/eWBER0QcfIFpd3zr/LAQ2IaXVigPucpdE9LKY13Pv&#10;+XUaj0w8fE/Kp6znKv9Of6VI2NjeSfQtH1wvvkJEz6foHNY0IzkKnbtkyLScHYPNhJTSOzOni4X9&#10;kV5p6h098NhQwC7RxcHM2QiE94iIr30f3I4mTCUKugjoHAdnWATksJx9GW/ZSFgIaIJAwg48ioEc&#10;X2WNFKRJ9zxKsIMiDp59eX3l+8ija0f/qnD6l3sQB0REr4I4YLPFgujFS+t896eRhE2iXK/4+z5M&#10;Obp8meimm4i+6tevf7+YTBGujyUMSEnDkQLKiIFcM2mU0jtHTBcL0/EpopueILqsfCjNeouR51zz&#10;2Ai6ODgSln9oSfRS+vFBouv/ttWDx+gioHMcdBEQxisEOK0kACgwjYiSULDK/DBGENE//PL677lF&#10;Kj9VbEdwpLjnkzi4/hbRV31g7egvk6PfVBzg77SM3e8r72/b8WKq8GJFtFiu2+C519IIAu0Kgav8&#10;W6zjcvr9TpqexHzsO4jeSeIA12/xviIIGDwm2A43H8F0/G3FdU6YLhbakcSBBgoGFgve881r18XB&#10;cbH80TSK8AGi6/+O9+qwpouAznHQRUAz0PljMF7+zj1jgKMCmkAofaeAYXFwNxH9Tf7IAFcExMEO&#10;Ke4lQxxcFU4/peUFL6/SG4b2KA5eSs893M9Ti8j4m5ZfvZwWZZ3S31/3HcMpRVgPyogBfP5AGzUg&#10;Ix7Xg01k4bXrnBgoFqgLBjcZcYCgWCjlC5yPXRzskY1zT+kh4v8Ae9w8m/yPEV3/d/W8XQR0joMu&#10;AiZF86slC4fNUhEEGvwsbslWprM4+MW/t55TT7QrDm4iovNaBWHkAKcV5cTBdSEEpDjg3xvwkghp&#10;Wtf7SvLIF0R0/d1tnp3RghSHzxnQai0KcD20SlEp/t7v2CbjSyooIwoIhIFWf4bTcjYMNpMkl9Y5&#10;o6BgKDiyZ5aAOFjAufpeQSwEzssuDvbAjiiQfH261jzp6YlFOY8S0R+2nH0rvtM5BF0ETIrmP2to&#10;djJOS9e6LTlNKPcGIhLpWjmUBMLf+jmiWx5IwkGIA2YgENJvfubgPvFA8gvwQDIR0aP3TScOXhav&#10;L5WNcf9tW+d+g/wt/r76nhi5UOxXwv4eIQ4srtP6o5klPCIA07BZkFJ6p7NDFws6TnHAXSOepxIU&#10;C0RENzrK7uJgekxhwPw6ouu///rA7vofW+/xPhLQOQ66CJgN6E9rWDbRV5iSIRK0OGRJRC/9HNHN&#10;D6QIRRwQTzHiKUspjacV3XdTqgs61gl8g5Fld//t4rWkeEk08mxGBYjoeeUjaIN8/MXkFdFb74n0&#10;lMYCZSXithHbkYNVYZSAjHScLpRzKjgNm0LDY9PpFOliYU1DcYAsiehdEAyGWOjiYGLQ6R/wG1Ln&#10;+i9Zzr4V3+kcgi4CjgZNACyMeEZLk12Y9YCxBJ9FwOcQZHkv/RzReSEO5LMG6nMH6ffrysjBBrE8&#10;6H7ltKBAHuKLMOThqVIoDt6Xzj1PJVoRvft+ihfpcuRgk0XmT3955ACfHWBkPAoBWW3mesGx0PJI&#10;SumdzihQLNAZEQwOcSC7xdw5LDlv2BpioYuDiRmIg09bzr4V3+kcgi4Cjhr0qUsMHGJAu6mvPWOA&#10;wgBBofAyiAOi9es/NywgT0p7K4mDc+Jqd9vNaSG9BYi3ifUDpxWXkZR2hYjelF8eE3muCs/83Plt&#10;2oJ2Hf+V+L3JL35visR0Iro9iQM5KmDtNxQH+IxCbnPJkU5Om06nKSgYCk70UbJncYAksdDFwQTY&#10;U4Goi4DOzOgi4KTRRIIWx2giAME078jCeUU8vOoQB8xK/L6axMGycLVbwOVtx1yk7TjZKX7HUQfY&#10;6eeka0IcLIU4IEp28Jufg+Dfms1OehIH2nQhbAL8TcomQNFuovadzqScolgoiAPsf7XzHeEbOR7b&#10;RBcHI7BFQBcAnbnRRUBHubBYWHekSZRhCQErnpEjDm/+HNG5B5LTKZTJZv0sGOD3lSQOFqWrXe7y&#10;ZqVhPP5mUvyKiFZCHCwUcaD+lh66ZcPLRHSh8ECy1hRa1TU7RMvX6cyeUxALGXGg9d+l81n2tyVb&#10;QRcHDroI6BwPXQR0HGgXGYQddO0KkRMP5EinJCIu/xzRIvNA8hIrCiMHi+uObVE2YGXE84jADvib&#10;EfHX9yQOrIs7xmObYDpibeIhwLpb1NTZW7akZj2dmYBigY5AMMxAHCy7ONihi4DO8dBFQGck2oXG&#10;y8IpAEo2VwriYEcoiN9SHBSxLnFK/IJgeg/pdkTD+J3RAzl8Yjn+0vmXy1wHiDv3HcN9hptvVTVH&#10;TR4J1omMMjW7GnLlaOs9NHOs05kGBYPhiB8MQxxYxz32ARJ8Lixny6Q++0yKgy4COsdDFwGdPWBd&#10;eDx48lo210AcLNLfDZgx/b4+kTjYINMsO4iPioONCJHpmbileJVpLWPy4q7IUbLV6qEJSVmOZ1fj&#10;erX1ePDk43V5bJGaPJ2JmJtYUMQBHteS3HnRxYFOFwGd46GLgM5MyV2YEI+ttEFxgAY7DyeTLg7k&#10;FQzNiTKemBVPkGbZifgVwbtEHeJgE4fLRtyi8MwBZaoaQW3DAtKxL9VBEwGYx6qDzItvZIpyzuks&#10;SaL2uF0WaKdtP9p0JuLQYqGROEBhQBlbRpxfJykOtqKgi4DO3OgioHOk5C5Qtaw0cSCXcaXp9yqJ&#10;g+LVjjJelYxfwbowTQPjJxYH5BAHFtiMtWiOfYnSA+oS6dDg61dLWOupERGew4rx2uLh4qU2X6cR&#10;KBZoYsEA4qB07mrHnyYMyLBl4Nw+YXHQhUHnkHQR0OkQFS5uq59LCw/ExAGdQXGw+I7hKnNg0+Uo&#10;2ZZEwSrjnFtYDkwOziPXJT89UUK+SjcnPrCdNYGBNt44/J2jZFtK70wECoaWYqGLg8no4qCzP7oI&#10;6HTC8AXvTIsDuSx/azbkGznA5tIoOfoS3gzcVInliCD4jQurrlwep2vfdkAhcgP8Zt7FiAxXC9vJ&#10;6+BDL8dCCApNWFBhXYzHRqM2X6eSlmJBiAPrHJFgF5g7H9GWUfqELg46HRddBHQ67eniYPgb//Ky&#10;8rYiDwulGS3Q6dY4pzj6GprDjo7+IuPMeOrsqS8JO1w/g+tCO9zVpNhgGZQRBpLcIXzdWLdFxLYz&#10;IWPEQhIH2vGkIY8f61xirGOti4NOp0QXAZ3O/qgVB5QEgnW1k1iXOHTYZy4OPA8kY3MxGK851Voc&#10;UisKEI8NJQf8wxhpcAcRfSUtP/23wDFPDXBP8gvYscd2wd+4iyVsWxpJeN8hEnKHMdah9Jux4jsH&#10;ICIWJhQHpBxrijCgLg46ZxNLAFAXAZ3OXuniYPgb/6ZlTRwYF/YdNIcBq47CAPN4RAHmQT5KRHcR&#10;0ZfT71/762lB2e83iijJFWF7PnNsSIf93de3y3dfTAsLossLose+eZtGRPTa7s+ddsLVSTwCIYcU&#10;D3hI46Ejwd8aHpvOnkGxQEIwfIro5px4APh4KZ1/jDy+Mv1HFwedE8YSAV0AqCz6haSzb7o4GP7G&#10;v2lZioPMRX0H6TBYebS7+LJZPcKA0ro+SkSf/2uYsuU82fv0XHL4cw8Kq8cI/Obt5G14WYiDey+m&#10;8pM4oBRuSX+/8xu3tkREz4hlHpVASqMCV5ONPDyQXBl4iONvPAw1PDadA/KM7a+UhEIXB366ODhr&#10;GCfVnEQAXsdannVYtoZcX85eq1fOXkMro9NRmbM44LLRTlsmqMtKXK1XSj7+zcvyN/5Ny/wRNFKa&#10;hcERgP9/e+faK8dx5vd/zwzPIQ8PRYo3kbJF+SLbWqyz3F0vuNk4gAJEr/d7+HVe5MUC+QJBECQI&#10;ks+QfAYJCQJsEit2HCpx1vaujZV2LfFQR9aFFMlzmem86Hpmnnn6qUvPVHdX99QP6Jmuaz9V3VVd&#10;/66+SLcGiQNNJMAjDu6y9V//j8rWp58D83Pg6o1VGOU9AbCQxjP3rABO+WV4GRfA8ZPq/5WrVXgB&#10;8z+pvotRoPo/NWm5OLjNZg4WhcmfLeR3YtK++eYqreTvzKDeKWY8A38I0WCLKw9zeehBiROClk+m&#10;RUhtWsYsl5Qxy3NlloELhkUDYQB2nDiEAZDFQWZQWBpUSiLAhXKea4Qcu/iwbc+Wtmn+LrT00h4t&#10;TmbH2FYcyME0wd0yjHDFsYXZ1k+Ne2ZslPEojLv5OnfLf7POxQHhGxRwcWAb5NtEAVGwtFwMEL96&#10;b2XntAS+PK78bzJxQEyw2oeLE+Dxk/V9+up14CN+b4/c/wBuX6n+Hz8VATIuuVklvH4HODnThUFt&#10;AXA2YfkUVQF+/1ur/ADgl+vOJXKwrs0caH4avtuSJHLbLvihmonEBiKgCVIwXPbMLnCyOMjiYLhY&#10;GlQKIkCef0IIScNbYUh8iWzovlbtC5dwm5qkDY0bGi8zMjYVB3R1WQ6mCe6mdS4muL+GLV5IGhn/&#10;ggijhfxp4WllfMNMCATZ7qHMFvgExJ5DOADAa8Jtxub42U9W9l1g5Ti2iYNTIwYY926bZCVbUOVD&#10;Q5OSlX8N27HB3AWAT9j7TBcL4JWXgCMjSl69ZdJpC0wFF+ZwKyo33ZZEyz94vYr6S2VQLt0EnyGw&#10;CQTbLILmb6simz/hC8948IiAA8uYRda7PHRDoXyaiIWFpd8QZHGQ6RFLgxqyCKB0Ia3Ktg2bPxyN&#10;2nYSCrGDmFpOPC6KgG1QuC+ei23SZhKmqTjgl1D5S+zlASLdBPe3xYEJ+530VJD2ca6YfGghZqJR&#10;0CJFBA83TMXrTH0Df4o7C5ghIEgoSFEAAAcAHv60smkPK/smrByPjTi4bcTBo+OVIffumuKUQGHi&#10;l1gXBlwowLhVZN1b3MfsOLl1eTVrUEwqsfLqzVXnfW7+l3mJmYM5C18+s/AF8I0/qKLIB5oJMiGk&#10;fz0PuFWJ+ntbvy8JjZexsKEIaAtbkyCaiAULWRxkOsDSoFIUAdLNKT3hhBaHD+q1cMkmA3VCXjmU&#10;bJIvpfHZLsc2NnzhPrZNn0kELg6wPhBb+6eZggLAM7b+sVknfAco5zZbp8EtrfPnDXwN/0vpYeHA&#10;/Mtt2cQChGAwMwe2CwTS3zYboL0JSPYZUhhcBvDwZyvb9jR7zUIzB3duAB8dA99+rRICZQmcsZkB&#10;VRwIN8y6itwnFrcUB/PCPJswAaZT4OPPgbvaDAJW4mBu8jth4SQkXhwBb5oZHS4ObDMCUN5u5BID&#10;5wGDe364NmWTNKPFIwIuizFL13W36fakWIBfMGRxkImIpUGlKAJsULzQ+JKpONG6On3ahjwxh8BP&#10;/NLW0PtT6arjxHMig+iUQsWF74QGT2e3bfrMAPCJA34wP2P+j5g/RzaGO8INdtDwg8cMVJfrTcSB&#10;PAgpzVfCX3JRsYXSUqdAbnPZf0957oDg/YirT7kk3FJUSGHwy4fAHquPqayrEpiRX2lmClDdFvTG&#10;vWpwr4mD0sw4lOhOHFy/XPmTOHj85UoYzCm98pwBsC4MlvEL4PkR8H2zXx6bZL7+lB/Wtrjy3CGr&#10;weeW8N228zQUAaHErF9+OIecC5siBYMQC1kcZDbA0qCGJAIIeWKEJw8tPuE6IXPkFT1XC5RX+bSB&#10;v7RXpiH4XRiErTx0wnLZZkOKB1/H5tuGLz3hyyeTIDZxwL9S9RXzPzL/NvjtSbJhEHSg8AOGj5zK&#10;SOKAloVyqVhjT6QjSqD4RrU6eT1cBBCHiok2LrE8H70PnL4AXt5frw9NHCz9SuDIiINXbgAfs5mD&#10;Mzb4RwxxALFf5D5ibhIIJYCbh8AnyjMH5xRfEQfLZw7Mwm8ven4E3HaItnOl39aKdKYIAomvL5SH&#10;jsQVNko8IuDQjFmGVi++42AThFgYpThAFgiRsDSoIYoA1zlEw5wTgqCTqeueXikIYDlh2Ab2GrIc&#10;0r0pskd4IdzadmxXvzhSNEhcHR7ZJG0jNH/NL5MYXByciEGZJgq0gw9MXBA0eJP8rfSICNlAIzRa&#10;FoHvvIRy0JrnFop9YMo+2BUiELQ+h6AwOYtATAF8SPvGlGFSAldotqM0efByooonH0h+zJ45AIDX&#10;7lbxuThYmDzaEAePn9QriT9nsLZgJQ7OabaATgSF+QibWF4cATcc4oCQ/b10w9FHsupdc2vYwmz+&#10;oyBQBIQyxLpynT99yKaDLA4ygL1BDVEEgPXlriOb56udXEOEgW8g7zo5c3wPFRJzAOItelYuszsv&#10;PviNPni/JjKT9SXtlyKBQ/VpO7kRJwFxQk6AEGOSJmySJtMSNAC9Zv758wRg92kQWocghQFMvA+k&#10;Zw/c2EwcFG+s3FPzNhxC6684U6XtckL7m8+FOFg2OLa8dMk8f0CNagF8YsTBLSMOpL0ffSo8xD69&#10;ez1MHMjXoMp8yH33BnAkPoQmB/jLBcC5mDl4wcQBLXzm4OwIuPtAH+zLCSOtH5ZQ/2jrJy3VsWSb&#10;QWLyRBYBofjqPEU2tZm6oCwOdglLg0pBBHBkH78JcnAv3a5tyLjyRCvdGvTsoY0JgN9j45cP/15E&#10;YM1ynzdRts5PHlMRxtdP2fozdh/0ywerk/wpgG99ZxUGAOYcv4SLA1f92U5qhE1k8DwpD9uJzuZP&#10;hPRqIXEyLUMDUDnt9olwE9qBR+LgQ+GfCntmBkC7r09iREFRAsW9lbcstjbAl4NwSWn6Ll//RbMJ&#10;HzFxUCjigB4olsvCCLw77FWma7qIFWYi3ADwiIsHWXDGHbr6T/0FiyvrRxMHp8pAH9BvKwLWv6jM&#10;l3M2c6AJBAkXCJpedPVLvKpd+MKTxyMCrgSOWdqqh7bybROfzSI8i4NRYmlQqYkAF45zAuAI5/27&#10;DYojTyCEPHnygagM0yBhMAHw+CMRyJrbAVv/7DPg5ZdX7llZnewXEK1Waa5LLyUeiQYabB8zcXDz&#10;ADg3Z5rlSY3eWQ7gj7+3igvxUhbbRVntZCc591xB84mLhUccKFVUIyROpkM+qF4JicK8gcjXwDmn&#10;zN91YHQJPT/A7bV1OABAwrwECvNEsKsP49D41ScObH0XbUfqs2M+c1BWdVs6RAEtJA6uy+8cUBUU&#10;q20ujHsN5q61UxO2LCu9SYiFSZ4D+IqJg6vKzMFSIAA4tYgD24fTzo+Amw9WtlJfauvjfH0kL7Pt&#10;cK7Vi8AXngyRREAobdVLW/m2CdlssT2Lg0FjaVBDEgGEpV+3wvpyFX5ilSdZ10mUTqDyREm4tsnv&#10;bvjAdHpPzLzylYsmoKxeUgJU99vaOn8YcTCXH27ilOsfFbr1krHPfPynMG/lmLITFhcHr7CZg+UJ&#10;lk7yqB4gBIyAAPDm71GkOh8EnPTgiMPr9cRxUoQjjKrJFq5hq9pMD7wvBmW0zgW21gC5OJDhPqW5&#10;LbaOAubgIntswoDN1hVf5wHr8D5MFpGQ/ZyE93vaLZFUFGoTmjjwCQMwcXBJEQfAqgBLG0SBlm8N&#10;0vpqFiaFxb5SMTRZw8XB5ev1Nw+tHW8WcVDKuGaZHwEvWW4r0pB9oNZf+folXzgC43SGRwS85Biz&#10;tFmOoeYdA80+5pfFwSCwNKghigBC6cdVXPG0MPKrnVQM3F+7kmZLR0zZNrRbnX9DtweZQflTIw5u&#10;MnFATNj64kR8PZQ3S1sTLYHb9LlSVK/l42EqbDDzjevAyQkwl9sit/g/42HG/5XvM7fjle/yKpp2&#10;IpX350oKM9ZrMt7TTrwaturK9MjP2TofkMlb8MAOMNkpSHcotnQ2f43S0skAwHfNfwng6+HZNhEA&#10;ElcYwTXMUykOStOguFtZSiMO9jziYMpmErRwyZSu3nMKdreWDGOcMXFwQZk5WC6oi4OSKl3GLSp7&#10;yiPggvg4nQbvt0L6G9ndSlxhvbGFCJD0Ub42t9lm3k0ItCOLg6SwNKghiwAXvs4UljjcT4bLE6B2&#10;MnVd7Nv3NB52GzBgXhMIAA/ZgGUPK8OObeLgtD6Yv3dLvNKPHspbrL/Ng6dZg7l5PFqdADhmo/LF&#10;8/U0r94QZyTtv2TPDJTACxb/nvlKKIxIkIJA7iuCiwJNNMAhCGz+hE8cyCrMJMxfKY2f3PS8gbws&#10;azvofNjS2fw5fIRNIuDUdC4nrAP6Gosn8G1G69d8yL7R5kfmbyoOUALlc+CCRxxI99LbrKhtV6Qt&#10;5PFggYuDWaA4WM5MOMQBmDiQqPYzeN/jiyvpvd+KKAIkvZfNEMOOGHnEoqEtWRz0gqVBjVUEuHD0&#10;54Dl5GXDdpFOsmeZVteg1iFFAYwwePh31foeK8gEq4I9NiPf20YcPGIPWt67awbx7IE/KQzKEijN&#10;vb4UvkQ2XebWxAEA/I6Nvm/OVmEFgMdfMIHAbidaRjI2EPS8Asp1IfBdIxJM1VjxzRQg4BlOeVLl&#10;ZZVhEll9mQHyK/NP7Y/+5UMxUjRwtJG27Jikmwb90p+Q/uR+VfgryKQhaEVw4etXJwBOthQHMyEO&#10;luUyK8v2yQpcCHcNGcbdMsxQApgzcTCV4gArQVDC+HkEAYrVbUblUfXlaonWv/j6JImWR6d4RMDV&#10;iN8JiJFHDGLYESOPWJT2puEii4NWsTSoXRQBLujA9R3A8gQo3Rzf7UOEFiZvDxZvEsQlAA8/XBnM&#10;ZwqWGDfNHNy5CHx0DHz76+xroWzQ35Y4kFE+PV2ZenNWzUgUMM8mFMDHn1Wv/gNYYvbPb0GiWYNn&#10;L0wUE/aH5kTJxYHrCr8ct9lmD+B5i5EsqxZHItNkBs7fmH8axEmkH3fLMIL7a1cJWsZmVgiutK7+&#10;EwDmQhyUpV0cyGcRyufAVIiDZVszRi1ts7jV9isLxB5uLmUY2+aCiYPJ9aq/Wz5DgJU4AMy/EAe2&#10;5w1gxMFUiAPabmj/EhqvNX7rGK8AuCbGLE3LF0rs/JoQY9sx8oiFyxalqUiyOIiCrVFlEaDiOjBd&#10;Yfxk5juxhYoDOYMg85XC4BcfVINooDJ2mTcznN9H+8iIg8VT4I171UBfEwel+chQTRi0KA6uGxVU&#10;lKuHlyfTKtEcyhnA2ADzOtJnL1Z+JYv3++ZESa+ol7cXSXi4Ky4XGC6xwVEHGAJZR5nMUHD1lzao&#10;b/Qd91IcLBcmEKQoWPYHz4HJjcq+2nak0T43R4ZxN1un7dK2SyYOCsfMQRWhLg5cS3kETJSZA4KX&#10;v1YXXeKZBZACwIZWBs0vBm3ly4mxjRh5xGITW3gzQpVHFgeNsDSqLAI2Qx6QGr7pb7B+PCQuPSMQ&#10;woQ9dPyb9wFcNWKAnUQ0cTBhbn5b0SM2c3CmDPonxl1bNhQHMhio4nx6VplXArgxA47Nsw/8mYNz&#10;E5fSLP9L4DP+BqXSPA/B4t2ynChp4O8SAMRZgADwhYcIA0Ktq0xmYIT0qSEUABYB4sC6PAcKxzMH&#10;a3ZKo+n2Hg0lrrou2FYcuGYOcAQUlpmDXogkAiRNytQkblNi5R0jnxh5xKAFO7I4ULE0qiwCtsfR&#10;f1uRV/NlHjzcJhBcDyFTmNwO8QqAn78HXCKlQKKAGXJBGmXc8oHkx+LjTq/dqVo2FwcLVCdgrziA&#10;6BXYuk0cHH8ppkueG1FA0Mmd1s3/OYDPaKbA+JVK/AWA6+ZEqW2fkAJBuuEY/MtBv9yODJfI+JnM&#10;mJBdEUHHvS2cU7QpDiCMkAZJN0eGufJhhIqDEsavwcwBjkxcy0WR1vCIgJf/PE5fl0oeiJRPKnnE&#10;oEU7dlwcWBpVFgHd4ujTAWXQzuPLMMlMeYaAYxMTnBmA3wlxsPZv1i9wEWLCPjHi4JYRB1Pe3Erg&#10;I/41UBFG3LnqFwePn9jTc169ATziH0K7pKQzbvrOwRN6PREL4//azIE2sJfPEmiCQOPMXpw1sijI&#10;ZMKQfa5sGwWAcktxAIs4KJY/3GOF9uzAEsusQ8nWVZg4gEMcAOY/JXHgEQHXFREg3ZswpjwQKZ8Y&#10;ecSgAzt2QBxYGhSQRUBfuPpwjm/gz/PR4rpEwcJcQHfNKIBt4/g9YGbEwfLNRMyAiSyUcdN3Du4Y&#10;cbB8AxDqLXytDCyMv+Gohol35+Zqfe15Aay+eExo4oCifFWu0p7Q7UMUaNZLMJEiw9nMgW/wz8M1&#10;MQHHgF8UyRqPkPEzmYyHlsQBIDpvS9+pIsNc+XCGIA4CRAA8fZkrLJQx5LFNWo3Y+W1Kh3aMXBwQ&#10;P2INL5MMrr5cwvvqEFzCAMqDyAQNMmX6z82JcvrKyojCiAJ5i9EyEMBXRhxMTcaXL62i7JumR2Vb&#10;G+DyZmnWS+nPmKIKWw6ylfRzs3xpxEFZAhf41ElZLUs7aKaC8mLrTcSBnDEgfAN6GoO48OVB+PLJ&#10;ZDICmzgoAwRCH+JAcxOxxQFP01QceETAyxtctIzRv3Wdhy+uL7wL+rahx+2PVhxw1oUCslhIFVu/&#10;LtFmCWRaLQ5RsNuJbLcVcXEwMzMHgJk9MBubQJxQOEY0kDiYWEaxl8yMQu2NSqZZPmH3+Rfkz7dl&#10;whZsHbL8xp+Cz9kl+9lUEQPMvUxE69ytxQFw9QH7UJoD2q6lapZQ9r54Grw4mUymAWMWB/AIghji&#10;oAURIInRv7nycIVxQuNtQxfbQMTtxMqnJ3ZCHEiyWEgcW/8ukfGkIOB9v4YmDHhr4LccfanMHPjE&#10;AQCcGXFQeEa2BcxrATW4f1lFLhRBAMtDyNJzwcTBhFXC2iwBzDq5aZ27tTjQvxYqsd1GJPFUG1Av&#10;XiaTicEuiwPfwtN/bNz07mYB3Q6ESH2VzEO6Q9k0HSdGHtsQuv3QeDHocluxYbbvpDiQ1MUCsmBI&#10;BVtfD08YIQUDh8I0kUCQQNDEAVCtr4kE5g8jDkr4xQHg6FW4fym2xVtzSHohDgrltiLVTevcLf/N&#10;+p5FHMiPndnYpqr6RB4CkhCbbXmEpCUsh0cm04yhi4MnbB3mikSxhTg4Nf9Phb+ZJr32Q5NeoQjs&#10;19omVn8QKx/Jtvlum35TutxuR9vK4sBCXTBksdApss/XCIkDj0BAQDgAnJkTZaGIA/6/DGJx5ifd&#10;iIOg9ADKyOKgFHHl10IJm3mckDhoEE8j9LgZA9vUU2bHcYmD0iMQmogDOYiXDVTrb0PdxMJcBSrY&#10;MgFwxYSTG0wE0IsbeJoCmN0y/kZczM1tRS8p/Z6r/dlMbQOXHU2IkU+MPEJpe1tt5N9GnhuQxUEg&#10;WSwkxKadqksE2PKkNKHigPuT19jEQUlu+W/WpTjQii6rC3UzrX5N0LYTm6bb0MoUmoeWViLzCknj&#10;I0YemYGxrTjgD27Jg1LrQ0PcvgPRlS/5Fcy2wpSjYDMJ59X/7BaLLxf4xYHPVA3N5KZo/W0KbFIf&#10;seE2pGBPCD3ZmcXBhmSxkDBNOlg+kwxHQ5xbxEFB63KjzL1IWBys3VNFJ3bNTevcLf/NuvxaqA2b&#10;uZsgq99Hk/guUUnYdm9IWg1bfgTP11aPchfFIGZemcTZRBzQ64/nyivfOK4GKMO4W4ZJeDi95YEa&#10;E91WBPNPjcgM8ot94y+W6eW6H08nxYGtjdj8NSiur7ip06TMNmLkgYj59E1H5cjiIBJ1sYD8HYWU&#10;2KST5QMwmzhYO9lwmLs8CRjtwf3MwDKoFNviaRzp1+hJHEgzbMiq3IameTUdzLvih2w7pE5kHOmW&#10;frbtBhyCgCX/psTII9MzTcQB/yYKHYCug4AfpAdsfRvoALc83FTUXgnHPrhWiCtFNrEwAaZkrxAH&#10;Vx64ixxCSHpb++4Tabd090kqtqRiRyBZHLRIXTDk2YVkaNrB0tdC2xQH1t6D+/OTrxamIf07FAdy&#10;0zZk9YWiDc5D89LSunA9uK6x2GAbHHqjE69D18VYBL4FKuRQBIsXug9dxMgj0zEh4kCKAlq/oux0&#10;m/up8A+F0tPAnv5pEYN6FFUjLswb5GyUF1garPIo9i35mjchHVouioQiqyeU0P7Olz8PD81T4ttG&#10;l8SyJVY+AyOLgw7JYiFxXB0iiQNsIA4QUxxIeJgtnvRvWRwAyju/FWSV2eDnaA3aLIW7BuS+wTWh&#10;XGQELB90s8X1sW/Jz0WT+LGEQkgceYjZCI2XSQCXOCBRsDANj/wvs/RyZ5fKw8chyHwI3uBpoM4H&#10;7bTO3UI8FOxr8Wuwzqa8KPIyS3HRLw5spnNC4riQ6V39n4ZMr2Hre4mQPGLR5bY0+t5+CBFszOKg&#10;R7JYGBJDFgcQYT2JA1lFNlwnN5mHKy6xrSCQyHguG1y7RJaFoAub/DsbNjwXQQGxu234hAQdvq7D&#10;2FVWTmi8TM9o4oDPFIAdEOzL70v4jn7qOXhgOTAueRqYD484oPWCfweB0mkUQMmeQZi+DBy8vgrW&#10;imCjSVyNkPSuqgtJb4Oqx5WHK2xMtFHONvJsSBYHCVEXC8jPLSQDFwdQRIE8mey4OLA9dyBxVZuE&#10;THWd8Dghg+t9tu7atgbfpWRTyK1H5mUozt3VlBgigQSCrR5sAkIeMtr6psTII7MF7wlBINu7+cK7&#10;uqNKM9V1bhqLdp8aFxWhDTsGNMDfQBwAwOTQrBfAwX0ZaYWtWrZhm/STFtro2OmyjrrclocsDhKn&#10;Lhjy7EI/ZHFQd8t/lpaLA1sVafgG1yHjBy4KbAKB+2uDZmnrXeHmfBfAf/lxtb4cpMsMClY2E6YO&#10;6CndxIybCuD2H1ZecvzC0Z7BlIN57ZYkWZ+qTYaJyVPbFuE6BImQOJym8TMRsYkD2bD4TqK+jkQB&#10;FwcHStvom2vh4mByedVoDv5IhroJOQW4EF1sFCzFHByx66VrUrGfn8KzOBgWWSz0RRYHdbf8Z2kn&#10;ijjwYRMG3H/myU+OWTR4nE//2/rsATGDsqFifYB9SYZzTNgyCo+rpKOB/O/YIOX69Sru88KkMcvr&#10;31/FAYCvmVu5/2bdW0WKASkYTpQ4HCk4OKW4QKzhOkQlTeJmWuTHZmecsMbD+wPtyXkAxQwo50xV&#10;pgS3pxDfezF+nAm9oagADn6wHubD1R5C8LUDX3gTlK4pGjHtHAup1IliRxYHAyeLha5oKg64X9/i&#10;YC7CuC0tiYPiwWo864IGoiHPBdji0J0NPmFAdzDcB/Bf/zvw+efA+Tlw03zJlV81nwGYSePlgEG4&#10;l+MNM+Iulj/mexiFeZ2iSMd3xzETB3eMODiniiyAM16p5r7p7765SsPhYkEO+LWr/75D1HcYh4TZ&#10;DlEbTeNnWuBXZkd8KfoB02CKC5YdZftgoutAaQuXOHGIgwl7GPngT0ScALYtqlatPjZJQ8i0sgvM&#10;VMh6GiqOcmRxMDLqYgH5uYUodCEObHFkE+XukHXpLpUTNq3bxAKty3Qy3GCbOZCDVMI28A+5RYjD&#10;42jPSP7W3P5zuACOj6v1W0YccCao79OFGfQ/pjeu8HBt/3NccZl7wirizvV1YcCXEitxAJh/U7n/&#10;5DurPH61WsXHbF3jufRgaLdeSTTBwdEOb3mYclxhmRagi0o/Ff6Gq+Y88tWvRX9glvmnIoHZgaXW&#10;VxDaeunoKCSuQX8gheh8JvR9A1T/B4HPT3G0Y70JWlU1YdN0IcjuK1XarIOhE1A3WRzsAHXBkGcX&#10;mrOtOLD19trJUSL9S3aZ25ZepuFIW+j1O9yfFjpxcj8Zl4cbpuKEKi/McWgcoN3eI+GDf/nWIAC4&#10;af7leP9n/3Nl4x6qszeJA5o5WOOUiQDC7M+v3agGPCXMvyn3chCkwY8PcawsilUdPH62HgYAt26t&#10;RMFygV0cyNuQvv1NyqmCi4SQQf/C8yyCbSDE/W1xOK7qc4VlGvJbuwAAEwE+aJ88+6XoB8zOnn9G&#10;MU3b4DtR9h8+v8hIQQAAE+pQTLs6+FMRIQBprnT78MXfNrwNtFNfKH3YOzR6qqMsDnaQLBY2YRNx&#10;wG/opsuysrlJNxF6grTF4+ufW+y7wtZLlqY0I2/upoX8eZhMbxEHIRcDuUDQrvwTMi8SBZLf/KTS&#10;N3vGvgnZuAAeG3Fwm4mDR+zq52t3qzSFEADLhbkpzIpFHCyYewLgmF2+v35Y3Y70yZMqzh0uEkyC&#10;uSIO5GzDkxPgyiXgj19ffW/qA/MPx8DfNaCnNK44YOG+eISrComQODuPZxbgJUUAaF2Ehq/+n/3c&#10;rFCfwJY5E9zlQmRG65rfhkwvK3lIN+PgH0mfMBxZ1rDFtfm7iFhVa2yTV+hxNHa2qcMEyOIgk8VC&#10;EE3EAY2cCgDPRJhsbtz9mK1LtB73uknPF5h7gyVaeg1+MuX/M+Gmhc86sLLMjDiQg3jbDIK8Zcgl&#10;DIg5gDeExiF+8r8qe2aazajPHJBQeOO1apB/tjBROxQHAPA7RRxgAswmwMdfAK+SQIB95gAF8LQw&#10;fmx5dgT8wOwXLg4IeVuQbVZBPsQMcXeHSwjIMFeV2dgkzWjZQASEIruMTev92fui/cm2aIOHs3Vq&#10;l1ZkmHEf/Jnwj4Dc1CbINtEUSzUFs0maJsjjKGWoLraxue367IgsDjI1sljQCBEH/BIsFwWPmD9h&#10;633usHVqmqWJX7KF/OUCR95QziR0KdnGJZE3zPrUYocZ5e957tOdBN5GNHE8j/CG9ADw8/+9suVi&#10;CUw1G4376JNqdVEC37m3Psg/M2dsGvwXLCyWOFgOCliYTRxMJsCREAfnDnFwWhg/tjw9Av7xg0o7&#10;PnIM/jV8hwlMeVy3gPNdoSH9pXun8YiAK0wEuJq/Rmg9N83XxbOf2jdse/DXEr0T5LalexO2zSM0&#10;vS2ezb8LXMfSNna58nURsk1f3iF5DIgsDjJe6mIBOygYbOKALqOSm98zfsTWJQWA22zwpkFNszRx&#10;SraQv1zgyA+iB5NpXU+kEvvK9komFow4mD2ozxpIN4cLBVc8YqbMGvznHwNXmH0zaaN0L4DjT6vb&#10;ih4dV7MGAHBWmlse0L04+PT5alffELcVvXpTCAKLODgtzO1GYnl2BNx/oGtVMLFgu80IiqCwXfWU&#10;sxASXlVatWl+O0EDEdA3rm4mJjGOhVTyQKR8tsmDd4Obsm16SVvHki/fbcpBeW+TR8JkcZDZiLpg&#10;GLtYkOLAJgoKc1nW1itReoIGbxrUNEsAH4qwptCMhByV8YUu/fpGdmD58GcTLtafNSgsDw5LZBzt&#10;9iN6ZSnnDoD3ad+YclwyAmFWmmcNWBhKM4Y25X1sxAFQCQQUwOtfMwN9JgRii4O1QTUL+/R5PR/b&#10;rUTnhX+2gC9PjoBXHtQH+BLttiGCwiyvtl+iiQYZV7olvvBB4xEBh39u7xZSJsTm0P3K44XkqxG6&#10;LRcx8kCkfLbNQ0uv+TUlRh6cTfd3CEUL9o6QLA4yURi/WKAB6DXzXwD4ivVihZgp0Ho3KQzABm9/&#10;KwM65KbpLTcRBwAKur+nBKavr/zhmAWgwb8UBRL5LALB0z1+z1R3yRZ62LEEDi+tHkhe2m1mB44/&#10;XX9b0QUAH8lXMhpeu13dgoRI4uBYeyXqdPX9hJvmOwfLBfXZgnNTwc94PLEszP/5EXD7gfvWHxgB&#10;4BIIcNw+xEWBJhA4bFeMlwAREAo/TMZMyPHgq4uQPHykkgci5NMkfZO4LmLl0za+Y2koRK7vLA4y&#10;rTBOsfCeEQf81iFz33oNrcfh4mDbmYC2uCnKZ6ME8J3VFfXJvfXgYv2itoomHPig3yYMODMjDgBj&#10;C1+YQJgw/2sHq/Xj40ocaCLlnBk+EW8yAkTBbIUklLivKq9YesQ+gqaJA9dzBrQ8Y4KAL2dHwMtm&#10;Zsc2uOfYBAKl9Q3+Zbh2ptH8BklEERCK75AbGtscC1QXWh6aX9vE2GaMPBAhn23Sb5O2L9psVwOq&#10;jywOMp1QFwsY6MfZ6DUvvzT/tp5E838FwN8ro6a+kaNw2xPAxHeqXq4AMHlN7/C0gT+/VUgL57hM&#10;2BfhJA5owA9zG9CEiQPQFX6xnD8HrpuZA3Wb7BsEtE+1ZwVq8HTGDUprSTcz4oDq85oiDk4UcXBO&#10;62bRhAEKYM7EARwCgZ45oHCLudbDmPtrxwbHF54cHhFwOaBPs9XntrSVb9vEOAZi5BGDGHbEyAMR&#10;8uk7faZXsjjI9EZdMAxhduF9888HaAWAj1gcHs45FengGKG1iRQDEnWUbESBofg6D1gvrm/gr1UN&#10;3ySta/EIXoRPFXGAcn3mgJapcHNxQLzgjoJtSxpk3Fp1nom4Z4rIkCwAfMVmDi4r4uBUEQfLdbO4&#10;xAEAXH1Qf+hYOwu4Dk0SAFo6iS+OL7wXIoiAUCyHQxRi5p3ifkrFphh2jCWPbdO7aJJ3zGN/B8ni&#10;IJMMwxQL/1f0QjQYs9lNT4NqPZfmh8BnACDuybHl5UITBd81/6abkKJAIjerCQUZR7q1NASFcVOf&#10;NBAHcimfA3tMHNSqQIiDtQGzNJynL8SDv/IYEdAtPGdMHFwQ4qCEqQBKXwCFEAc2YQAmDi5aXjMr&#10;xQAddoq5a8gziM+dFB4RcOAQAb562ZS28h0TMY6pGHnEIIYdqeRBbJLXJmmakNtVI7I4yCTLMMXC&#10;/2MDMqIA8HfMfWbpqTS/ELR0mp9GbTRseF28X/RrbN1Am5CbsvUotviw3HLkEglgpscUB5TNkoLZ&#10;Kw2Xbp7WhKlpzbpWT5o4KAuW3jJzYBUFLE1pxMGFQHFAaHbC4a/RJG4rbCECQlEOhyi0lW/qtHXM&#10;tJVvU2LYESMPGzHz9uXlC2+DJu2qqX1N8k6ULA4yvRN6AE5rYgEDeG7hF2Kgxv/5Z2ptgiEEno4P&#10;HiXfkx4GHp+vv8rWBbZNSFzxZJh0+8QBTJwTmzgo/QKhfA7MjDiQ2y+kJ1ufY/VWIRUZRlf+mZv9&#10;LeHiYKbcVsT376JglcTjWdKUR5UN9PVqwvbsABHaQImm8aPiEQGXlP5C7gPC5p8CqdjW675uSCq2&#10;xrAjRh5Nib1N6oZ3gVTaK8LrPIuDTDSiHkiBmU2nUjCkPrvw1+afegs+iJNwf9u6xBZPS+O5RWhT&#10;tE3ZCIlbWL57QJxtKQ4mYuaAsyYAzPry2HQYX8gwi1sOzBdMHEyu0wpLXwQIAstsA80c8G9RUBSq&#10;piY0jR+VDURAKCGiNDXk4cXpdT/1TEplj2FLjDw2RW5burcldn4p42qvSKMusjjIBLH1QbJ1BmEM&#10;TywAwG+kh6EA8E3pmSa+zs6GL50vHADmQhysvdJ0S3GwZgBbL2SYRISVMq50G7g4KLYQB8uFpSdx&#10;UFhuK7LRUdvVcYuA+fw9TOWH9y7/CFhEbPNDFAtjpNfjcAti2B0jDyJmXpKYecfMa1u4LZaue2xk&#10;cbBjRNnZUTLphmGKhZHh6kx5WOhxJQdrUhysLYt1sVB7nelzoFDEwdIubqAsiHTzMsgwn9tQRhQH&#10;S0FC6T3iILT+W8EvAkLJYmGg9Hr8tUCM8sTIw0eb24iZ97Z5bZse9m57jGRxMGCi7riomXVNuPG1&#10;gUMWC2nRtPMtACxc4qD0zB5YxMESbpA0Tro5MsznNmwiDpa3EGkLT09f8JZtoEviiYBQam0+tlhA&#10;FgxbEd59d0ufdvW5bUTefoy8ts1j2/Swd9ljJYuDRNh6J2ydQQp0X4jawAHIgmFwbCkOIMTB2kmA&#10;O+TZQbo5Mky4a7cZEUwcIFAcOBeevktx0L0ICEVt89s8o6CRxYKf7rt7HfncD+rNtRPaqo+28vUR&#10;Y7up5BGDPo6pLcjigBG1IqJm1iejKUgw9cFDFgtpE1kcrGF69ALKgF66OTLM5yaGJg7SFQFNqLX5&#10;WLMLfLftKqmeQjRR4KKtfRirfmLlsy0x7IiRBxEzr5i0dTxFYrDiIKrRUTNLkdEXsFVqA4csFhKj&#10;qTgA8wsUB7V1zc2RYT43kao4GIcICKXW5puKBdvuJXzhfbArp4mmooBD+y2VukrFDrRoSxv5tpHn&#10;tjTtE0LK0DRPRjEfijgYhpUR2bkCD4bawCGLhZ7J4mB9saUJEQduEXDeggiw1URK1Nq8TSxsU5iQ&#10;tPm04KfNOmoz7yakYgd6sKWt7bWVb0qE9DGGYj4fiDgYFLlKd4nawAEYwMfZxoRPHJRCICCLA/zW&#10;KgAA4PxciACbuTvKTLb5g3yBIDopnUZTsSUVO5CQLW3Z0Va+KeHo13dYHOxosTOdUBcMefDQHmMX&#10;BzS4p3XfAiYOTgE8Me4XJuxTQBMAQ8RWjR1TEwvIgmFjUjo1p2JLtqNO17Z0vb2e6VEc9LTZTCYC&#10;TY/e+uAhDxzi8p4iCPjSlTh4Yv5lmM/NmZvwC+b/ikccnJr/p0pYgbfe+gGACR4+fB8AcHz8n9a2&#10;lmmH2SzPLjSiaafaJqnYku2ok4ItKdjQMsV8Pt+BYmZ2hdYO5sgZ1wYOWSxsyTbiYMbykYN2l3vT&#10;MHLPlTCyr2DioDDioDTrp6pYeOutP2F+9fCHD/8PAOD4+D+asNjIMmY4tTZve24hhDFVdeS+dWNS&#10;sQMJ2ZKKHUjElhRs6IgsDjJJ0tpB2VrG21EbOAD5uYVG+MRByQQBzPqJGaC7xIELGZe7ZZjEF7cw&#10;tq4G93Sr0LVrLwn/Avfvf5vlQ3FpvVraFwdDQKvrfqi1eZ9YSMH0RPvPrYhdptj59UFKZUjBlhRs&#10;6JgsDjKtE/0Ai55hmtQGD3l2wUETcXDC/OiKvA3XiEyGFQAuCj8X9E7Fc+Ffce3aFQDA06cnymC/&#10;ch8eHjI3FwvfEvGzOEid2exPpVclGMoN2rzrkM5UtFlHbebdJqnYnYodSMyWDsniIOOllQOklUyH&#10;RPMKqA8eslhYESIOXrD1gu2DQ5GX3DfSDXN//yasD+KBCWYzun2oCjs8nMpEazY8fbpQxEK1HB5e&#10;WcuLlvv3v5HFwQCptXnf7MLY0ZriEEjd7lTsS8UOjZRta4EsDnaEVnZyK5kOgTQKXhs47LRYcIkD&#10;milYMFFQMlEg9yd30wPGTZD5VcxmMzFop3XbP61PcHh4KnIr1lxPn0rRQWJhdQvS06cf4fDwMIuD&#10;AVNr87siFvQmNRxStT8Vu1Kxowmp27ylfVkcDIBWdlArmabM+AtcGzjslFiQ4oDfOkT7ntYPRFp5&#10;bHwp3DZkuorZTLvyD8vA3/Uv/SY4PHzO8pJ5r3j6lD/MTEKhxP37f4B33v2LtbgSmXMmXWpt/uKP&#10;gEJp8/qhqpPSAdDE7jZJxY5YpFKeVOyIQSpliWRHsRjKF5JbpNUKaDXzlNnZgndS8pBtXKi9PhUj&#10;FgwkDlyi4JKl5sjvuZldoLcIyXCYPCqqmYC22BfiYGoG+PStAok2oqv87t9/A8DLAL7AO+/+Sxkp&#10;PpopPZOgSa1Qf2UygIuBLzZIqZK0ZtoHqdgRi1TKk4odMUilLJHtSFYcdGpUpxtLnVwZSKEWWjJg&#10;vA85v+cQBvssnlaxCwBn5sHgOXtQ+ABA2bIICKW6PaiJOFi9wajAu+/+KxmciUW96pOiJhguijbf&#10;hv1aMxsSQ7efk1JZUrJlW1IpC7ejaVt2lKGYpyAO+rdgYOQK0+itVnrb8PaMRyx8AOBDc6X9HMCe&#10;8ec7x/Z2oBLAFLPZmfm2QHrM55XNV69elkGG1Vnh/v1vMlHwr9diZTK1Nn+wI88thDDgvrxGSmVJ&#10;yZZtGUNZAsrQ4xeSx0yu0qZ0XmOdb3AY1AYOgxILDwFcNW8lAoDH6o6+dq3+IPIXX1Caym86rafr&#10;kvn8TPhUg3+XOLh//xvLeO+++29khExGpdbmd1Es9Nvc45JSWVKyJRZDL1Og/SMRByMowoBpvfZb&#10;30DGRm3gACT0cTYawPxU+N8FALz11h+Zg4cOoAUePvw5i7d+YFUCgfx42Gp9Om06b2unLgBcFKow&#10;uH//3nKWoJop+LcySibTCLXNhz63MDRSO7ekZs8mjKEMTRlKmRvYmd9WtGN0trM721BmnfYrvvaG&#10;lNZnF2wioOLs/MfSq8bb//RfMKHAxcIvWKyyNoNgX5f/cj0eV68e1vK+f/+1pSB4591/t/SPJ12G&#10;Sq6BNqgJhksbfpwtBdpppnEZgo2SIdrcFkOpC4edWRxsSOeV1vkGx0R7lddezi3QkrEXLsQSCx4R&#10;cOYXAaG8/fZfsC8mw/wv8PDhXy/jfPEFvTZUEwDyn5DuMKbTyXL9hz/8nlnTtksUeOedfy/8BkAe&#10;u4+CC/ICwRDEgmxCQyJl21O2bVvGXDYNVt7kxUFyxiVn0FDpviK736JCEka0i18sdCcCQnn77X/O&#10;Hlgul8vDh79ei1c97FviL//yr5ivaxC/zg9/+Kb0Ysi0er7vvPMfmH8m0z+1Ni/fiGRDHvIuNhWW&#10;TbaRIqnan6pdMdmFMloozrsUB91tKeMlzZ3Ru1W9GzA+agMHQx8iIJS33/5n5mCgA0IfqOtU4e+8&#10;k+//z+wmtTZ/sYWZBZ9Y8DXTrkjFjliMrTxN2KGyF+fnHYqDnWa81dx5yTrfYCaTyWQ2pSYW0IJg&#10;ILGQyvkhFTtiMbbyxGDEddLR24o62ETGSed7oPMNZpqzvpPyLtttfBdi26O/LWf6o/aQ837grUip&#10;M7aOdGzlicEO1EnyzxzsAr3sgF42ukv4K9gfY6TsbMEZeTycyaxRe8h5aGJhbP3a2MqzLTtWHxuJ&#10;g8YJUmPwBRgq8Ss+fo5bkJQxmUwmM1xqtyKlKhbG1u+PrTzbsqP1kZ85GCX97tJ+t66QnEGZTCaT&#10;aUJNLADAfo8fZxvTeWVMZWmLHaujLA6sjKtaei9N7wbsBrmaM32Q75LK9EFNMMR+yFljTJ3smMrS&#10;NSOvu41uK8psTu+V3bsB4yOtKm3BmhayzLTMaEbroylIZiOadT6tPrfQzJS0GVNZUmFkdToKcZB0&#10;AZI2bvjEqd44uQTR4aYymUxml6nNLGwiFsbUZ4+pLLHIdaLS7UfQQkjLmkww6zsumd2YjCGZTCaT&#10;6ZOaWIDluYWxnTfGVp42yXUF9PPMQcebS4hkSp6MIekzrqraoDQbJMn0zKDuxBmUsZnk2L6D2rvw&#10;D9c99jt4bqErtq+eDHazHgdxW1HyBnIGZWwa9F9lgRYERstkMpnMMKnNLgxRLORzVTvsUL1uf1vR&#10;dqkzPdHObouQa4QsdplcfZk+yNf/M2NlUGIhnwDaYQfrtYfbinaJVdUmV8nJGZQeO19FO18BAyaP&#10;1jOZVthLTSzkfroddrxei/Pz80FUwSCMJAZlbBqkV2WKRYpXJpPJZHaXvT3xzAI6Egz5fNQOuV6B&#10;rW8r2jxlpmfi77oIOUbIYlfJVZfpkzxRkcmsqN2KtLfBK1Rt5M6+HXK9rrHxzMFGiYbMzhV4MwZR&#10;TUFGBkXaKXKNdE8edGcy42BthmETsZA74HbI9aqSnzlImHR2jMUSi/cukqtCIVeKnzz6z2R2jtpz&#10;Cy6xkPvRdsj16mSA4sBvrj9GQgzK2H4ZVFVFMTZKJpnMCMgqarjkfsyH+tzCBeXjbJk45EPSS3G2&#10;4W1FnZG2daOjv+p2bNkRlFknV1WmKXnYncmkR00w7HXwkPMuk0+eawxw5iAd2qu4FnJuIcuU2bHi&#10;7mCBM52TVUQmE0YL/fHennIrUhYL7dHCPhwSxVlNHIy0RkZarJgMqoo6N7bzDW7EMKzMpEYe92cy&#10;wyLPLGxAPkEGI8TBiGtuxEWLxaCqqHNjO99gY9K3MJMqWRxkMsOmJhaQn1sA8olxU4qzs8SfOUic&#10;QVVeOShrt2a3SruLBc50RlYPmUwzEuiP9/fz7EKNBPbLEMi3FWXWGEQ19WZkbxteIw0rMmMn64FM&#10;ZlzUZheyWMgnVAs7NXMw2oIGFSwoUu8Mw8oI7ExBM5mOyaqmW3JfNlgGPbOQj7tW2SlxMBQGuUOS&#10;NXpzwzZPucPkSqvIA9RMJjMw9oc8s5DPPVGJLg6iZtYZEayOkMUQGWyxB2u4RrzCxMspE4N0NEY6&#10;lmR2mdxDdcn+/p9JrywYdoT/Dzjtn3WbV6wwAAAAAElFTkSuQmCCUEsDBBQABgAIAAAAIQCXIOG5&#10;3gAAAAcBAAAPAAAAZHJzL2Rvd25yZXYueG1sTI9BS8NAEIXvgv9hGcGb3aStYmImpRT1VIS2gnib&#10;JtMkNLsbstsk/feOJz3NG97w3jfZajKtGrj3jbMI8SwCxbZwZWMrhM/D28MzKB/IltQ6ywhX9rDK&#10;b28ySks32h0P+1ApCbE+JYQ6hC7V2hc1G/Iz17EV7+R6Q0HWvtJlT6OEm1bPo+hJG2qsNNTU8abm&#10;4ry/GIT3kcb1In4dtufT5vp9ePz42saMeH83rV9ABZ7C3zH84gs65MJ0dBdbetUiyCMBYZHIFDeJ&#10;5yKOCMtkGYHOM/2fP/8B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BAi0AFAAGAAgA&#10;AAAhALGCZ7YKAQAAEwIAABMAAAAAAAAAAAAAAAAAAAAAAFtDb250ZW50X1R5cGVzXS54bWxQSwEC&#10;LQAUAAYACAAAACEAOP0h/9YAAACUAQAACwAAAAAAAAAAAAAAAAA7AQAAX3JlbHMvLnJlbHNQSwEC&#10;LQAUAAYACAAAACEA3gqfv3ICAABkBwAADgAAAAAAAAAAAAAAAAA6AgAAZHJzL2Uyb0RvYy54bWxQ&#10;SwECLQAKAAAAAAAAACEA6dlSUoKFAQCChQEAFAAAAAAAAAAAAAAAAADYBAAAZHJzL21lZGlhL2lt&#10;YWdlMS5wbmdQSwECLQAKAAAAAAAAACEAa8On5ifzAQAn8wEAFAAAAAAAAAAAAAAAAACMigEAZHJz&#10;L21lZGlhL2ltYWdlMi5wbmdQSwECLQAUAAYACAAAACEAlyDhud4AAAAHAQAADwAAAAAAAAAAAAAA&#10;AADlfQMAZHJzL2Rvd25yZXYueG1sUEsBAi0AFAAGAAgAAAAhAC5s8ADFAAAApQEAABkAAAAAAAAA&#10;AAAAAAAA8H4DAGRycy9fcmVscy9lMm9Eb2MueG1sLnJlbHNQSwUGAAAAAAcABwC+AQAA7H8DAAAA&#10;">
                <v:shape id="Picture 25" o:spid="_x0000_s1027" type="#_x0000_t75" style="position:absolute;top:95;width:29381;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9thzAAAAOMAAAAPAAAAZHJzL2Rvd25yZXYueG1sRI9BS8NA&#10;EIXvgv9hGcGb3bRCU9NuizSIIngwLeJxmh2z0exsyG7b+O+dg9DjzLx5732rzeg7daIhtoENTCcZ&#10;KOI62JYbA/vd090CVEzIFrvAZOCXImzW11crLGw48zudqtQoMeFYoAGXUl9oHWtHHuMk9MRy+wqD&#10;xyTj0Gg74FnMfadnWTbXHluWBIc9bR3VP9XRG6iO2zKrtDvsvl/Lcv/c2dnnx5sxtzfj4xJUojFd&#10;xP/fL1bq5w/5Yjq/z4VCmGQBev0HAAD//wMAUEsBAi0AFAAGAAgAAAAhANvh9svuAAAAhQEAABMA&#10;AAAAAAAAAAAAAAAAAAAAAFtDb250ZW50X1R5cGVzXS54bWxQSwECLQAUAAYACAAAACEAWvQsW78A&#10;AAAVAQAACwAAAAAAAAAAAAAAAAAfAQAAX3JlbHMvLnJlbHNQSwECLQAUAAYACAAAACEAdHvbYcwA&#10;AADjAAAADwAAAAAAAAAAAAAAAAAHAgAAZHJzL2Rvd25yZXYueG1sUEsFBgAAAAADAAMAtwAAAAAD&#10;AAAAAA==&#10;">
                  <v:imagedata r:id="rId103" o:title=""/>
                </v:shape>
                <v:shape id="Picture 26" o:spid="_x0000_s1028" type="#_x0000_t75" style="position:absolute;left:29337;width:28575;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1bXxgAAAOMAAAAPAAAAZHJzL2Rvd25yZXYueG1sRE9LSwMx&#10;EL4L/ocwgjebtLUP16alFAQ9eLA+zsNm3Gy7mSxJto3/3ghCj/O9Z7XJrhMnCrH1rGE8UiCIa29a&#10;bjR8vD/dLUHEhGyw80wafijCZn19tcLK+DO/0WmfGlFCOFaowabUV1LG2pLDOPI9ceG+fXCYyhka&#10;aQKeS7jr5ESpuXTYcmmw2NPOUn3cD07DdnI40vCSw2eQX44Hlevpq9X69iZvH0Ekyuki/nc/mzJ/&#10;dr9Us8XDYg5/PxUA5PoXAAD//wMAUEsBAi0AFAAGAAgAAAAhANvh9svuAAAAhQEAABMAAAAAAAAA&#10;AAAAAAAAAAAAAFtDb250ZW50X1R5cGVzXS54bWxQSwECLQAUAAYACAAAACEAWvQsW78AAAAVAQAA&#10;CwAAAAAAAAAAAAAAAAAfAQAAX3JlbHMvLnJlbHNQSwECLQAUAAYACAAAACEAUE9W18YAAADjAAAA&#10;DwAAAAAAAAAAAAAAAAAHAgAAZHJzL2Rvd25yZXYueG1sUEsFBgAAAAADAAMAtwAAAPoCAAAAAA==&#10;">
                  <v:imagedata r:id="rId104" o:title=""/>
                </v:shape>
                <w10:wrap type="square" anchorx="margin"/>
              </v:group>
            </w:pict>
          </mc:Fallback>
        </mc:AlternateContent>
      </w:r>
      <w:r>
        <w:t>Equivalent Strain</w:t>
      </w:r>
      <w:bookmarkEnd w:id="224"/>
    </w:p>
    <w:p w14:paraId="1C68DEE1" w14:textId="5849A40B" w:rsidR="00C509EB" w:rsidRDefault="00C509EB" w:rsidP="00C509EB"/>
    <w:p w14:paraId="3ABFC046" w14:textId="4EEAC876" w:rsidR="00C509EB" w:rsidRDefault="000C6430" w:rsidP="00C509EB">
      <w:pPr>
        <w:pStyle w:val="Heading3"/>
      </w:pPr>
      <w:bookmarkStart w:id="227" w:name="_Toc231131461"/>
      <w:r>
        <w:rPr>
          <w:noProof/>
        </w:rPr>
        <mc:AlternateContent>
          <mc:Choice Requires="wps">
            <w:drawing>
              <wp:anchor distT="0" distB="0" distL="114300" distR="114300" simplePos="0" relativeHeight="251580416" behindDoc="0" locked="0" layoutInCell="1" allowOverlap="1" wp14:anchorId="2019434A" wp14:editId="48B3A41A">
                <wp:simplePos x="0" y="0"/>
                <wp:positionH relativeFrom="column">
                  <wp:posOffset>-353695</wp:posOffset>
                </wp:positionH>
                <wp:positionV relativeFrom="paragraph">
                  <wp:posOffset>3220085</wp:posOffset>
                </wp:positionV>
                <wp:extent cx="6436995" cy="635"/>
                <wp:effectExtent l="0" t="0" r="0" b="0"/>
                <wp:wrapSquare wrapText="bothSides"/>
                <wp:docPr id="1686301481" name="Text Box 1"/>
                <wp:cNvGraphicFramePr/>
                <a:graphic xmlns:a="http://schemas.openxmlformats.org/drawingml/2006/main">
                  <a:graphicData uri="http://schemas.microsoft.com/office/word/2010/wordprocessingShape">
                    <wps:wsp>
                      <wps:cNvSpPr txBox="1"/>
                      <wps:spPr>
                        <a:xfrm>
                          <a:off x="0" y="0"/>
                          <a:ext cx="6436995" cy="635"/>
                        </a:xfrm>
                        <a:prstGeom prst="rect">
                          <a:avLst/>
                        </a:prstGeom>
                        <a:solidFill>
                          <a:prstClr val="white"/>
                        </a:solidFill>
                        <a:ln>
                          <a:noFill/>
                        </a:ln>
                      </wps:spPr>
                      <wps:txbx>
                        <w:txbxContent>
                          <w:p w14:paraId="46642307" w14:textId="08F84742" w:rsidR="000C6430" w:rsidRPr="00C2001F" w:rsidRDefault="000C6430" w:rsidP="000C6430">
                            <w:pPr>
                              <w:pStyle w:val="Caption"/>
                              <w:rPr>
                                <w:rFonts w:asciiTheme="majorHAnsi" w:hAnsiTheme="majorHAnsi"/>
                                <w:noProof/>
                                <w:color w:val="1F3763" w:themeColor="accent1" w:themeShade="7F"/>
                                <w:sz w:val="24"/>
                                <w:szCs w:val="24"/>
                              </w:rPr>
                            </w:pPr>
                            <w:bookmarkStart w:id="228" w:name="_Toc231132773"/>
                            <w:r>
                              <w:t xml:space="preserve">Figure </w:t>
                            </w:r>
                            <w:fldSimple w:instr=" SEQ Figure \* ARABIC ">
                              <w:r w:rsidR="00582475">
                                <w:rPr>
                                  <w:noProof/>
                                </w:rPr>
                                <w:t>50</w:t>
                              </w:r>
                            </w:fldSimple>
                            <w:r>
                              <w:t xml:space="preserve"> </w:t>
                            </w:r>
                            <w:r w:rsidRPr="002A79DE">
                              <w:t xml:space="preserve">Factor of safety results of the </w:t>
                            </w:r>
                            <w:r>
                              <w:t>203</w:t>
                            </w:r>
                            <w:r w:rsidRPr="002A79DE">
                              <w:t xml:space="preserve"> UC </w:t>
                            </w:r>
                            <w:r>
                              <w:t>46</w:t>
                            </w:r>
                            <w:r w:rsidRPr="002A79DE">
                              <w:t xml:space="preserve"> FEA simulation</w:t>
                            </w:r>
                            <w:bookmarkEnd w:id="2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19434A" id="_x0000_s1071" type="#_x0000_t202" style="position:absolute;left:0;text-align:left;margin-left:-27.85pt;margin-top:253.55pt;width:506.85pt;height:.05pt;z-index:251580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hsHGwIAAEAEAAAOAAAAZHJzL2Uyb0RvYy54bWysU01v2zAMvQ/YfxB0X5z0I1iNOEWWIsOA&#10;oC2QDj0rshwLkEWNUmJnv36UYiddt9Owi0yT1KPI9zi77xrDDgq9BlvwyWjMmbISSm13Bf/+svr0&#10;mTMfhC2FAasKflSe388/fpi1LldXUIMpFTICsT5vXcHrEFyeZV7WqhF+BE5ZClaAjQj0i7usRNES&#10;emOyq/F4mrWApUOQynvyPpyCfJ7wq0rJ8FRVXgVmCk5vC+nEdG7jmc1nIt+hcLWW/TPEP7yiEdpS&#10;0TPUgwiC7VH/AdVoieChCiMJTQZVpaVKPVA3k/G7bja1cCr1QsPx7jwm//9g5eNh456Rhe4LdERg&#10;HEjrfO7JGfvpKmzil17KKE4jPJ7HprrAJDmnN9fTu7tbziTFpte3ESO7XHXow1cFDYtGwZE4SaMS&#10;h7UPp9QhJVbyYHS50sbEnxhYGmQHQfy1tQ6qB/8ty9iYayHeOgFGT3bpI1qh23ZMlwW/SQ+Mri2U&#10;R+od4SQL7+RKU8G18OFZIOmA2iVthyc6KgNtwaG3OKsBf/7NH/OJHopy1pKuCu5/7AUqzsw3S8RF&#10;EQ4GDsZ2MOy+WQK1OqGtcTKZdAGDGcwKoXklyS9iFQoJK6lWwcNgLsNJ3bQyUi0WKYmk5kRY242T&#10;EXoY7Ev3KtD1tARi8xEGxYn8HTun3MSPW+wDjTpRd5liP2+SaSK/X6m4B2//U9Zl8ee/AAAA//8D&#10;AFBLAwQUAAYACAAAACEARSA4AuIAAAALAQAADwAAAGRycy9kb3ducmV2LnhtbEyPsU7DMBCGdyTe&#10;wTokFtQ6LU1bQpyqqmCgS0XapZsbX+NAfI5spw1vj2GB8e4+/ff9+WowLbug840lAZNxAgypsqqh&#10;WsBh/zpaAvNBkpKtJRTwhR5Wxe1NLjNlr/SOlzLULIaQz6QAHUKXce4rjUb6se2Q4u1snZEhjq7m&#10;yslrDDctnybJnBvZUPygZYcbjdVn2RsBu9lxpx/688t2PXt0b4d+M/+oSyHu74b1M7CAQ/iD4Uc/&#10;qkMRnU62J+VZK2CUpouICkiTxQRYJJ7SZWx3+t1MgRc5/9+h+AYAAP//AwBQSwECLQAUAAYACAAA&#10;ACEAtoM4kv4AAADhAQAAEwAAAAAAAAAAAAAAAAAAAAAAW0NvbnRlbnRfVHlwZXNdLnhtbFBLAQIt&#10;ABQABgAIAAAAIQA4/SH/1gAAAJQBAAALAAAAAAAAAAAAAAAAAC8BAABfcmVscy8ucmVsc1BLAQIt&#10;ABQABgAIAAAAIQDnhhsHGwIAAEAEAAAOAAAAAAAAAAAAAAAAAC4CAABkcnMvZTJvRG9jLnhtbFBL&#10;AQItABQABgAIAAAAIQBFIDgC4gAAAAsBAAAPAAAAAAAAAAAAAAAAAHUEAABkcnMvZG93bnJldi54&#10;bWxQSwUGAAAAAAQABADzAAAAhAUAAAAA&#10;" stroked="f">
                <v:textbox style="mso-fit-shape-to-text:t" inset="0,0,0,0">
                  <w:txbxContent>
                    <w:p w14:paraId="46642307" w14:textId="08F84742" w:rsidR="000C6430" w:rsidRPr="00C2001F" w:rsidRDefault="000C6430" w:rsidP="000C6430">
                      <w:pPr>
                        <w:pStyle w:val="Caption"/>
                        <w:rPr>
                          <w:rFonts w:asciiTheme="majorHAnsi" w:hAnsiTheme="majorHAnsi"/>
                          <w:noProof/>
                          <w:color w:val="1F3763" w:themeColor="accent1" w:themeShade="7F"/>
                          <w:sz w:val="24"/>
                          <w:szCs w:val="24"/>
                        </w:rPr>
                      </w:pPr>
                      <w:bookmarkStart w:id="229" w:name="_Toc231132773"/>
                      <w:r>
                        <w:t xml:space="preserve">Figure </w:t>
                      </w:r>
                      <w:fldSimple w:instr=" SEQ Figure \* ARABIC ">
                        <w:r w:rsidR="00582475">
                          <w:rPr>
                            <w:noProof/>
                          </w:rPr>
                          <w:t>50</w:t>
                        </w:r>
                      </w:fldSimple>
                      <w:r>
                        <w:t xml:space="preserve"> </w:t>
                      </w:r>
                      <w:r w:rsidRPr="002A79DE">
                        <w:t xml:space="preserve">Factor of safety results of the </w:t>
                      </w:r>
                      <w:r>
                        <w:t>203</w:t>
                      </w:r>
                      <w:r w:rsidRPr="002A79DE">
                        <w:t xml:space="preserve"> UC </w:t>
                      </w:r>
                      <w:r>
                        <w:t>46</w:t>
                      </w:r>
                      <w:r w:rsidRPr="002A79DE">
                        <w:t xml:space="preserve"> FEA simulation</w:t>
                      </w:r>
                      <w:bookmarkEnd w:id="229"/>
                    </w:p>
                  </w:txbxContent>
                </v:textbox>
                <w10:wrap type="square"/>
              </v:shape>
            </w:pict>
          </mc:Fallback>
        </mc:AlternateContent>
      </w:r>
      <w:r>
        <w:rPr>
          <w:noProof/>
        </w:rPr>
        <mc:AlternateContent>
          <mc:Choice Requires="wpg">
            <w:drawing>
              <wp:anchor distT="0" distB="0" distL="114300" distR="114300" simplePos="0" relativeHeight="251490304" behindDoc="0" locked="0" layoutInCell="1" allowOverlap="1" wp14:anchorId="6B5CC020" wp14:editId="1CD9CCFE">
                <wp:simplePos x="0" y="0"/>
                <wp:positionH relativeFrom="margin">
                  <wp:align>center</wp:align>
                </wp:positionH>
                <wp:positionV relativeFrom="paragraph">
                  <wp:posOffset>283210</wp:posOffset>
                </wp:positionV>
                <wp:extent cx="6436995" cy="2879725"/>
                <wp:effectExtent l="0" t="0" r="1905" b="0"/>
                <wp:wrapSquare wrapText="bothSides"/>
                <wp:docPr id="126396165" name="Group 31"/>
                <wp:cNvGraphicFramePr/>
                <a:graphic xmlns:a="http://schemas.openxmlformats.org/drawingml/2006/main">
                  <a:graphicData uri="http://schemas.microsoft.com/office/word/2010/wordprocessingGroup">
                    <wpg:wgp>
                      <wpg:cNvGrpSpPr/>
                      <wpg:grpSpPr>
                        <a:xfrm>
                          <a:off x="0" y="0"/>
                          <a:ext cx="6436995" cy="2879725"/>
                          <a:chOff x="0" y="0"/>
                          <a:chExt cx="6436995" cy="2879725"/>
                        </a:xfrm>
                      </wpg:grpSpPr>
                      <pic:pic xmlns:pic="http://schemas.openxmlformats.org/drawingml/2006/picture">
                        <pic:nvPicPr>
                          <pic:cNvPr id="711677540" name="Picture 29"/>
                          <pic:cNvPicPr>
                            <a:picLocks noChangeAspect="1"/>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3204845" cy="2879725"/>
                          </a:xfrm>
                          <a:prstGeom prst="rect">
                            <a:avLst/>
                          </a:prstGeom>
                        </pic:spPr>
                      </pic:pic>
                      <pic:pic xmlns:pic="http://schemas.openxmlformats.org/drawingml/2006/picture">
                        <pic:nvPicPr>
                          <pic:cNvPr id="2112013887" name="Picture 30"/>
                          <pic:cNvPicPr>
                            <a:picLocks noChangeAspect="1"/>
                          </pic:cNvPicPr>
                        </pic:nvPicPr>
                        <pic:blipFill>
                          <a:blip r:embed="rId106">
                            <a:extLst>
                              <a:ext uri="{28A0092B-C50C-407E-A947-70E740481C1C}">
                                <a14:useLocalDpi xmlns:a14="http://schemas.microsoft.com/office/drawing/2010/main" val="0"/>
                              </a:ext>
                            </a:extLst>
                          </a:blip>
                          <a:stretch>
                            <a:fillRect/>
                          </a:stretch>
                        </pic:blipFill>
                        <pic:spPr>
                          <a:xfrm>
                            <a:off x="3190875" y="0"/>
                            <a:ext cx="3246120" cy="2879725"/>
                          </a:xfrm>
                          <a:prstGeom prst="rect">
                            <a:avLst/>
                          </a:prstGeom>
                        </pic:spPr>
                      </pic:pic>
                    </wpg:wgp>
                  </a:graphicData>
                </a:graphic>
                <wp14:sizeRelH relativeFrom="margin">
                  <wp14:pctWidth>0</wp14:pctWidth>
                </wp14:sizeRelH>
              </wp:anchor>
            </w:drawing>
          </mc:Choice>
          <mc:Fallback>
            <w:pict>
              <v:group w14:anchorId="56A0DB87" id="Group 31" o:spid="_x0000_s1026" style="position:absolute;margin-left:0;margin-top:22.3pt;width:506.85pt;height:226.75pt;z-index:251490304;mso-position-horizontal:center;mso-position-horizontal-relative:margin;mso-width-relative:margin" coordsize="64369,28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ABxNbwIAAGAHAAAOAAAAZHJzL2Uyb0RvYy54bWzUVdtu4yAQfV9p/wHx&#10;3jp20jixklSrzbZaqdpGe/kAgrGNai4ayKV/vwN2s02yUquqL30IAQPDOWcOw+x6r1qyFeCk0XOa&#10;Xg4oEZqbUup6Tv/8vrmYUOI80yVrjRZz+igcvV58/jTb2UJkpjFtKYBgEO2KnZ3TxntbJInjjVDM&#10;XRorNE5WBhTzOIQ6KYHtMLpqk2wwGCc7A6UFw4Vz+HXZTdJFjF9Vgvv7qnLCk3ZOEZuPLcR2Hdpk&#10;MWNFDcw2kvcw2BtQKCY1HnoItWSekQ3Is1BKcjDOVP6SG5WYqpJcRA7IJh2csLkFs7GRS13sanuQ&#10;CaU90enNYfmP7S3YX3YFqMTO1qhFHAUu+wpU+EeUZB8lezxIJvaecPw4Hg3H0+kVJRznskk+zbOr&#10;TlTeoPJn+3jz7YWdydPByREcK3mBv14D7J1p8LJXcJffgKB9EPWqGIrBw8ZeYLos83ItW+kfo/Uw&#10;MQGU3q4kX0E3QDlXQGQ5p3majvP8aoSm00yh83FVOJxk06BP2BkWd1tZoHZn+IMj2nxtmK7FF2fR&#10;vHilwurkeHkcHp27bqW9kW0b0hX6PUM0+olR/iNSZ8Kl4RsltO9uFYgWyRrtGmkdJVAItRbICr6X&#10;KeYab7RHShak9l22nQfheRPOrxDHT8QecLPiMBFB/8MZGDm03WuNNswGo8no3GgHu6CG4PytMIqE&#10;DmJFDJgjVrDtnevRPC3pJe0ARGSIp8sKdj6MybI0xbIxnEzyU5cNY2k7ts1Hcln2/rYaptPBJEcH&#10;nVexYTYao5JnVexdzRXrGZbxeC36Jye8E8/H2H/+MC7+AgAA//8DAFBLAwQKAAAAAAAAACEAScHT&#10;yAmYAAAJmAAAFAAAAGRycy9tZWRpYS9pbWFnZTEucG5niVBORw0KGgoAAAANSUhEUgAAAd4AAAGt&#10;CAYAAAC4KBWsAAAAAXNSR0IArs4c6QAAAARnQU1BAACxjwv8YQUAAAAJcEhZcwAAIdUAACHVAQSc&#10;tJ0AAJeeSURBVHhe7d13oCNV+f/x7NKLFEF6UbqAIJ1lF3aXXWBpu/RlK9vpXTpI7703pQoigl1R&#10;kZ9YEAtS7HRQQBAEEez6Pb/nM8lJTiafqZmW5Pnjzc1NcnNz717yypk5c6ZWq80zxTXOPPzwz83/&#10;/d//aVph/Q/973+V7L/ov0n7b1v/8fef8P7N+vd/2voX61+t/tnWv1v9s94/WP+o9/d//Kuzv//L&#10;/K2jfzZ7/2+dvYfet/2j2V/Re529+97f6/21vb/Y3m31zrt/a+8vrd5u633z9jvvmz+H9fb75q23&#10;36O9+eeg/mr+9FZnb7i9aXu3o9fRn3h/RG+gvwT2mr/X3d4xr7L+2N4rtLdbvfa2+UPMfo9etf05&#10;tJeDeiVZL+VYwfCifc2WWx4kAD9GXyQ1rcrVEffHUe0mD2QbxTe4uAhzgG1dIizQBgIs/d0DmCBM&#10;AUYcX8QA9vANBFhy4G3D15YUYAE2DOC3PHzd4uD7HsXXrYWvm4NvCMIewG4CbCi+qA3gvwi4qAGv&#10;P4E2GGBbMoQ9gFETYbeEENsEwqIrAV7bdDN06Aj5H/ff9AVO09KWF4ZZlhzV9lFux0hX0IyqE9n2&#10;Ua4tDNkWtA1gY0L7Dz+wbgHQhmLrG+W2geuDNhm2DrJubdgKsjZBNRDckJHuWwRZjHKDRrq2sJFu&#10;GLKoDqygigTRSGjbkPWh6iaAJhnlxkY2BqpuaTBtH4m+VVglwmsbZh544BHvxYi9iGpanPywVa22&#10;ESyiuPrrxBa1gYsE0ajioNsBLioc3XBwUX2ES8BFHeAKsmGbl1EDXIpuG7jZoBsIbhS6AeA20fVB&#10;6xYGLuLovtMsClyObju4DFdWXGzboEUNTMMqGtigKgAvmmGWWWYfc845n6IvqpoWFcOuSim8ASm8&#10;HroKbyuFt/AOMGPHHkxfWDWtyLx9ubac9+eidDDX64A4BsadEKP4CLf26ToYC7KhCDf363bu223H&#10;1y0MX7cogBsIN+DtQLixT9cWjq9bOL51gDnCnQC3CkO4fXOzzQE4BOKwfboUYNS2yTl6ny5H2FZH&#10;OPbmZlsTY1sMiN18ALPaNzvnW8Xgte1pDjnkAvqCqA1eDKpeKhmmfJSLksCKOnD9T/sI1y0M2Tq0&#10;AioZ5QYii3y4tkWAdaPQIrJvl0FbxzYEWtSE1kHWhy0d7QqqFNsmtHGRrY90vdGuD1dbrH26qAFr&#10;O7KCaZKRbhPXiJEuEkTDgUUJR7ooxkgXJQEVsVFnrP6QcY3HrSi8aK60s7n44jvoi7GmZVURI1p/&#10;aUe39QTWbhH2jXDj4esb4ToIU3iRjG6THUKEOuG1tY90w/Gtj3I5wJH4Ungb+Aqy0aPcuPjWY+ja&#10;Og8fQvHwRa1Rbgx8bW0j3IBRruCaL8BuIfi6EXT9sRFocC0su6/1uBWG121788tfPktfNDWtyPjh&#10;RP44tmG1QWyj6Hb2n2aCbATEHQCj5iFEqIGuvwa+nQA3EBZkwwBubWKOv5mZwYvYZubmJuZAgAPg&#10;tTUAbsPXAbgd30YCbRDAQYcORQKMHHTdOMDIh7CDrlv7ZmYUAbCDbwtggrDgGo1vIx+yYQUfNmSL&#10;QNgm0EXlolhEPQIv2suMGnWYeeaZl+kLotafMaSqWnI0+SZlW9ej2iw3LTu4BgIriAZuXiawhm1a&#10;ttWRbd+03ITWB+xfgatNMKXQNka3YSPcOrSCatSmZeSNcNthbeZD1d20HG/zcvum5Shc2zYtk9Ft&#10;B6zIQzX+JCqKqTOBysYg9efHk5UcUTbSJLHNwL5ezDj3sXsIXts0M//8W3svdOyFWtP8+YEsuuQg&#10;owCAbQJrUJ0AS3E2LaM2fH2jWh/AFF/E4LUFAMzQtbF9u0lGt23wohj4tka28fCl8Ert8LpxdG3t&#10;I9sAgAm+KGyzMuL4ujnougmy4QCjZPiioFGsv2QAs5GmoBeVD8hcku/Tg/CiuWaFFXY13/++Lj+p&#10;JS/t5uBuasMXUWx5SeFFHF5bCLwoCt4ofIP26SIKL+LoIrZfNwjeJr4NcIPhRQ66gfA28BVgw+Hl&#10;+HJ0bRxdW9B+3Sa8cfANADgK3yh44+DLkGWl3qcrmEbViS+q4xcrBmfSyOP2KLy2qWbttWeY6667&#10;l77AalqSutlHG7duAEZJAO7AFyXENxBgATZs1Bu0PxcFwhuGbxPeaHzjj3qRA6+Dbzu8kgAbCK8U&#10;tD83Cl8Gri1sf24TXx+4tvb9uTHgRQnx5eg6+YCNKg6+KDuAWRzKbOupfbxhTTWzZ59FX0w1LW38&#10;OF4WRzasbvBFWeJLAW6gy/GVBNfoUW8KfAm6qB3eOr7ZjHr5hKoOeJEAGz3qJQATcG2Rk6k64EW+&#10;UW8AwG34IsE1FN8OeN0cfB2AKbhur71DkWV5I1/UAbAtBF8koIXViWx59Qm8tl3MhRfe3v7i2Xih&#10;yzv3e2rhsd9flUuOZPskqbDiAuqvBWkLT1YHqDbBsx3WxkjWN6INxrU+kSr+ZKrw43RtdjTrrxNY&#10;wdStgWsHsgJpvP25gqqzP5fj+l6CiVSou4lUKHxUK4Am3pzczUSqt1sJkLFHtAROVjSib7VFR5Ns&#10;U68Tm/RURn0GL5ojjTGf+9y36Yu+1nsxDMsq3SiVo2trwxc5wAbVNoJNMnvZFgWvD99OeCUBNkt4&#10;2SSqJrxt6PrgdcBtRzdreBFBF/UMvCgevJ34OvAmxJeNWlnR+KIQeJHAFhaDsOj6EF63EeYPf3id&#10;vphrvd1jj/2m2Y03fln+rUf5Gk276KLPNL+OwRqnthEwotiyYsKLGsCG1Y6vJKBmBq/AGo4uIuA2&#10;ake3HV6GLgqCl29ObqAbE942dFEbug68Amz45mSCrtSJLmqgmxLesM3IqHh4ffgKqMlHveH4xoO3&#10;HkXXJrhFxUAsqj6HF00wu+56tHnvvb/RF3Ct+uHUke+++555+umX5d9zy0bHSyc0OlE6qdHJ0imN&#10;TpVOkz7Z6HTpDOlM6SxpK6/XX3/L/OUvf6XIBpUOXrfu4O1AFwmoSeFt7bd10C0BXjZzOQzeJro+&#10;eJvooizh9Ua7SeFFHFybf79tB7wEXFt9360gmxhe1IDWn+AajK6tW3iD8U0Cb+TIFwlyYTEUi2gA&#10;4EVzzHzzTTWrrroLfWHXqttyy+1gllhiH/k3PKLRJ6TjJMBr8QW8UfhagP34ni3V74PvdfXV91Bo&#10;Wd3hWyK8DXTLgDdo5rLC29/wtqOr8A4IvLa5ZvPNZ3ibGdmLvFZ+b775ttlmm5lmscVmyb8XOlo6&#10;RjrWyeLrBzho9AtY3dEv8GUAnyOdaJZf/jBz2GEXUmz9ZYFv1/CSWcqB6KKY8FJwbQGzlb060HXg&#10;9YFrC0UXBcHbALcDXg/dAHg70G3AK8BSdJGHbgC8FFzEsbW1z1pOBm8TXQGVFY4ucrAl6IbDKwmm&#10;sUe7Uj7w1qPg2gS5sBiKRTRg8Nommq23Psx89rPfoi/+WvFNmwYU95cmS0c2OqqRxddm8Q0C2B0B&#10;A98wgIGvH+BzpU+aRRc9xEydehoF19Zz8FJ0ffAKrKHwhqErdaKLOLg2Bm8Quk14HXDb0EWJ0I2G&#10;NxBdiaOLOLi2MuHtQDcRvMlGu6gTXhSCLiLIsii4NkEuLIZi3uH7Dii8tknmjDNuohBo+Xfjjfd7&#10;v3/sh6/VDm9kNykzfG3uCDguwElGwHb0C4DPl6aaX//6+YzRRYIoq4FrUG3oIgIvRRc10A2EV2CN&#10;QjcMXo7uv8IXx0AxNzHX0e2Etw1d1IC3Dd1AePMY7eIYXQ6urYVuJ7zR6AbDmwpdJKgmgZcBy+Lo&#10;ou7gbR0XK5gF1YAuKAZj3uH7Dji8trE6+i2wz3zmG2ahhXaV3/ts6dBGhzWKC7A7+g0C2N38HDQC&#10;Br7+EbB/83Md4EmTbuDoIgpreEnBRRzd9pEuhbeBbSi6sUe7SRbFQBxclAW6HfBGoJsOXoKuxMC1&#10;MWxtYaNdD13kYNuJriSoJkc3HrwcXJRstMvBRe3odsDrABuUwtsX4fjfbc2Pf/xLioXWffjd1mrb&#10;SQc3OqSRH9+sAHZHvwxg4BsFsDsCPk+6wDz66Ctdo9sx2hVEw+oA15ZiE3M7vJ3oBsIbgm7YGsxB&#10;8CafUNVAN2y06+zbTYIuBRelHO2GbWb20EVh6KIGthRdMtrtQBd1wOtA6yaoRqMrCaZ5jHYzh7cB&#10;XFQMxjyz31fhpW1p3n//7xQPLXl//ev73u+0VjtQOsgpCOCsRsBs87MF2N387B8BA9+wEfB5ZqWV&#10;rjF/evP9bEa7AmhYFFwUF10UE10KLgpDV0qFLiLwJkG3Dd4munHPqyvoRsBbR5fDGwRuELrt4Nqi&#10;wbWFoUvhzRrdCo12Ua+hi+z3VngDWnjhvcz06adRSLT4jRo1zyy44H7yOwW6Nj+8YaNfP7xp8bUA&#10;B+HrH/2yfb/t+GLz89JLX0lhjapreMl+XQqvA247uhnCS9FFgmzC0a6HbgJ4Y412w+AVXMM3MSeH&#10;N2jfbp7wdqCLEsLLsXUSTPMY7bahi3zABkXRRQ5wYTEY885+b4U3tFlm881PM8OHz6KoaMG99dY7&#10;ZujQKfI7xH5c+/t08WUAW3zDAE46+rWbntnmZ3fTcxDAbPNz5/7f22//JQXWXxu4XcObAbqCam7o&#10;+rB1S4JuHd52cItAN2gzMwc3fDJVJ7iIbGJ2oO0El6NL4e1ANwBeATUJvAxYVvDJDtrR7YCXAMvq&#10;drSLGIxFhO+t8MZqrpkw4ThvZitDRmv18MOPmbFjgeC+vt+hvzCAk4yA/fj6AbajX/8IOGrzs8U3&#10;/gh4zTVvMGed9SMKLsoEXORDtwNc1MCWo9uAV1ANRVewtSVD918UWxsb7YajKzWwpeiiROhKgmua&#10;kS4DFyWbwWxz0G0g6y8K3Q5wUcnoovzRJfA2UIuKYVhkeA4Kb6L2MrvuepL51rd+RNEZ9E499Tr5&#10;HUWB68+PLxsBW3zjAOwfAdvRr38EzAB2R8D+fb9+gIGvH2CMfs8zSyxxhYddC12BNAt0m5uXUQi6&#10;SL5/nugybOvFnUzVQrcJrw/cJroxR7tB6AaNdoPQDRrphh46RLC1hY12uxnpFoluVTYxt9BVeAew&#10;/cytt36F4jOI4XdRq430/Y6SxEa/3QLsH/36R8BZAeyOgN3Nz+eZc855xLz44l860U0Db5boNuCl&#10;4No8cANGulLe6NbBjUC3uXk57mSqaHSDRrpdzWBOgS4KQ5fC24GuA62bYBoP3YSTqRAFF7Wj2wFv&#10;A9aw+gFdhOeh8HbVduaRR56iGA1CX/3qD+R3sJn3e+C/nzTlDbA7+g0C2N38HARw/P2/hxzyYGxw&#10;UT7oNsDNEd3QRTLC0A2ENx66QZuYg9Cl8Lah2wkvBzfpft3WPt0mvA60bk10BVRWB7ooDrwCajx0&#10;JYE0j5FuGnRRP6CL8FwU3q7D5KGtzGuv/Yni1I/hZ60fHoSz+7iTp7LMD7DFlwFs8c0KYHf0ywAG&#10;vlEA+0fAF5g//OFdCq2tA1zkYBuKbgNbjm4DXkE1zubl5BOpku/TTYpuE1xbluhKadANG+midnhT&#10;oBt3pIuiwEWCaWx0c1qdqix0EUOwrBTezJptFltsBIWqnzr7bCzxCGy72bQcJwtvlfAFvEnw7Rz9&#10;fvSjNydEF0XAK7CGw9sa6YaOdsPgJdi24uCipOg24RVcA+GNQJfCK7gGoYuC0E27JGTYaDdsE3ML&#10;XUlAjUTXATc7eJOhi+Kii5Kiiyi8AliSGIBlpfBm3HLLTTbHHns5RavXW2opnMBgN2lq28+cb2kB&#10;9uObFGC76Zltfg4DmO37bZ/9DIA33viWXNBtBzcZunVw+WiXg4s4uCgI3Sa8DFyvdnTb4E2Dbth+&#10;XSkQXYmBawsE1+ZDtwmurYFtB7heMdBFbeBWe79u20gXObCG1e1ol8FXdgpvLs0wSy45xUyZcioF&#10;rNeaPh2YYLYyTmYwrfEzFl0YwBbfMICTjoDt6Nc/AsbSojs74fcSt92dgPT55otfejoS3Q5sbQJr&#10;MLrt4IaiK4Why0e7Eaf5Q010W/CGb16Oi27+k6kYtLbIBTJQAnQ74e1El8LroFuH14HWTUBNgi4D&#10;lpX3ZCrUQtcHr+AVNwZf2Sm8uTbHHHroReaFF16hoFW9l156TX6G8d7PUcdiusR+zqJy8WUAJxkB&#10;+/H1A2xHv3tJe0r4PaCJEntuSbOPuY/5+MePNjfe+IQDbgvdQHgb2HaCa4uBrkCbep9uhujW4RVk&#10;w/brJka3tU+XwtuGbnx4I9FtgouSbl6OCS6Kg65gmhe6iIOL+gjd30fEviZGCm8h7W4OOOA8iltV&#10;mznzAu9519EdJ7ngsZ+x6Pz4Jh0B+wG2CGP/9SRpp0b4+dn3z7qdzDLLHG2uv/6+aHSR4BoHXQou&#10;akOXwEuwbcXBRekmUkkNbCm6KOlIV3ANHOlKgegSbOtxcG3t4NocdB1o3ZroCqasKHQpuDYBtVh0&#10;O8FFScFF3YJrY+gFxmBNEnvMgBTeQhtpHnropxS6KjV9OvZH4vnOksZILm4uwMj/MxaZ+zzc5xg0&#10;+g0D+AAJm473kdj3KrKR5tvf/nEouBxdwTYOulLgKBdRbOvFH+m20G3C64Dbhm7Y5mUUgW7QaJeB&#10;6xUwyi1vgYyY6DrgZo1uHvt029BFDqxhUXRTwMvAC4xBmjb2+L4U3lLa2vz+969T9Mrsj39803tu&#10;9eeITaHbSxYxFzYXPJv/Zywy93m4zzMKYHztDMn+zNXq1FNvMK+/8ecOcDvRbYCbaKRLwEUE23qC&#10;axi6TXDb4Y0c6Ra5TxcFoMuwteUxexnlvXmZQ+skiCYZ6XJsUSe4qLuRrg9ewSpJDDsagzOr2Pdr&#10;pPCW1kyz4IJbUwDLasgQO1sZM5ctWm4uai52yP/zlZF9Ln54kR/fzSVsRi5qU3Ka5pqhQ/fsQDcQ&#10;XoE1Drxho12OLuLg2kLRDYQ3BF2UGN6QfbqoiW5CeH3YurGJVG3w+rC1Jd7EnBDdaHgL2ryMGqhG&#10;1Vfo2tj3lRTe0ptm1l9/XwphUeH7Dx2KiVNAa5fG87JQ2VzEehngEVJZM7PTNs3suOOhBN1OcAPR&#10;bY50A+Cl2No4tsjbvIyC0PWB21vocmxtXaMbZ7TrAzcQXSSg9iq6qDB0GZB5Rp6DwluR1l57lrnw&#10;wtsojHk2YgRGfxYooDtXsqNCFIQvsl+HXHwR/zmLyf9cMGEK+6pxXmB2/15ottl11yPNCy++Fogu&#10;BbdRILiNgsCNj25rf24TXgpuowa24ej6wA1EVxJcs0Q3cvMyaqKLHHAD4G2B24luG7a2uOAiATUa&#10;XEkQzQZdFAIuclCNqhB0GYpF5jwXhbdSTTPLLTfFnHji1RTJrBs3DgtCWESxeRnPwU4+cvHtVYDR&#10;rhL2V7PberG9zBNPPtOGLoO2mWAbtk+Xg4s4trb2UW4L3vBNy6gd3CB0g8BNM9Kl+3UJtrZk+3RR&#10;d+h2Ba9gmhe6HFvUDq4tDbotcLtDF7mw0RiGRdd4LgpvJZtjzj//dvPqq/mt/7zLLlh5yUIKmPDR&#10;zvS1+GYJcNEI7yHhMCh2W6+3h/nZz36dYJTL4eXg1mPY2pKi24I3BN3mKLdeELxJ0c18pEvAbaLb&#10;QNZfG7hxRrooClwkmMaDV8Ad5H26DMCyajwnhbfSjTPHHnsNhbObRo/GIhEWUqyoZA+psfD68fUD&#10;7OLrB9jF1w8w+xmzDstajvJd14/t4Y18Gbgo3aZlxLFF7ZuWbTHRdbBtA9fWRNcHbmXRRRnvz0UO&#10;uHHQ5dDaWuAWMtJtgBq3gUPXJs9L4e2JhpnnnvsDRTRpG22ESVQWUxyzioUjLLy9DDD2TW8j9drE&#10;qW7ay7z40mvt6Aq2rUlUGaNLwG2i68O2Ca5XO7pt8MYY5QahS8FFAeBmh65vpBsAbyJ0feB2j64k&#10;iGYzykUh4NocVMOi4GaNLgOvKsnzU3h7JsCyGcU0bh/8II7LtYBi3WUga1dtCoI3K3xdeLMGGCtN&#10;4Vhc/I7Y7XmE439xLmI3rHTF7ptfO+xwSAe8qdFNAW/QSDcWuihopNsAtxPdCHgF3CB4Gbg2Bq6t&#10;Hd4Wuk14HWzdmvA2oPWXCl4BNS94ObioE13UHbo+eAWjpHVg68bAq1AKb481dOhUs9Zae1BYw1pj&#10;DezHtZBiIhXQxBKJFt6kALv4+gF28Y0CmP+c8cMoFwiy27oNj4vHtyNp+3vB7wm/O/9ZiXC2IvfM&#10;Rpi8Zr+ePX4WzW6OckPRpdi2Ytja8kc37j7daHSTbl5GDFsUNtKNhy4HF4Wj60DrJpjGQzf5SBf1&#10;CroUWhtBroopvD3bRDNu3GEUWX/DhgE/iwbQBY72xAC2tAD7EXYB9iOcNcB2JnaWjZawRjXQxWFI&#10;7tmJwk4NGHRaQHtKQPyeZkp4/KxH5tM9PCm4yIdsK4E10T5d3+blMHQb0FJwUdBINxDd9Pt0g2Yw&#10;JztkyAduALqtzctSA1mKrc2HLgUXCajR6Lb25+Y10k0DLqLoCpRJo9jaCHBVTeHt8bbY4lBz661f&#10;oeCiHXYAGC6owMSehQeFAeziGwWwi68fYBffKIDjIAwYMWuZ3ZY0rEeN2c97SzjO156dKOj8vBZg&#10;4GsBBr5BAPvPyYsT4uPfAM8/y/Ma72Fe/v3rHehycJHgmmLTchNdB9sOdGOOdIPApSNdwTXLkW6a&#10;fbpNcG0NbDvA9UqGLsUWCajR4DYSRJOOdOOCi9rQRQ1Uo6Kj3BTwUmxtBLcqp/D2RVPMqqtONddd&#10;9/k2dHfaCShYUAElTkNnUQnDF5UNMPs5ARb2TWexaRno4ffh39dtf/4wgO25ef0jYBffOABj5IvT&#10;DrLnl7zjT7g2BriIY2vLDd3mKDchuhXYvBwEbie8Am0O6EbDmy+6SNHNLoW3r5ptPvOZB8yf//wX&#10;M3KkCytAxKgOeFhMbO79UBC+KAxgF9+sAHZ/NoxMx/quSxNGtVjFCiNcPE/7/O3PZH9Wiy+yvyuL&#10;b1Yj4HOk8yR8PzwH9nyT9YUvfjfz5R+b4IaiGwIuctDtgFdwDQM3CN0WuEnQ5eCiTnRRks3L7eBm&#10;hS6H1pbvpmWUBlxEwU2ILoXWRkDrlRTevgxAWSzwgm7RdbO3Ixde5OJrsyAhF19k8UJhALv4+gF2&#10;8fUDjEOgdpDYzxonjCzxGMMl+73tc7LP0z5/+zNZfG1hANsRsPsY+F6YVBWVRRs4YxTMnn+SRhNs&#10;G+B2s2mZoNsa5UoNbKPQbQM3DF2BNWt0Gba2IHCb6DrQujXRFVBD0XWwrR66HFyUKbqCZZIotm4E&#10;tF5J4e27gAyyuGJBCYsECsIXRQHs4lsUwFjykf2ccdtfwqFG9vHs97HfOwxg92e1+CL/780eTsS+&#10;f9zwPO3j4Hmln4B18SV3dsDLsHVj6DbBDUW3HdxgdH3gOuh2whuyaRkFgJvd+XR96AbAm2ikmxO6&#10;DNegikU3R3gJZL2WwttXYXMsRogWVmxWBRouvHni68KLXHhRUnwxUsfPxH7WOA2TMJPYjpzT4GsB&#10;tj8/ficYqW4n4eT5iH3vbsJjYqtFujWml156bwfdJCc6aKGbFl6ObsX36SICbxi6KAjdDnh96FJ4&#10;BdM80UVJ0EVJ4W2BS9BNCC8F10Yg67UU3r4Jx5naw18QVqUCJnZfpAsvcvEtEmCLnC0IXxx2AzTZ&#10;zxoVDjPCCNJ+buHtBmAsPoLJWO7j5h02j2MGtz1VY9ymm8suuzsUXBS5edmBNhG4KAa6QeBSdAXa&#10;LGcvh4Ebhm5rlMvRbQMXhWHrJqBGoyvgVn7zMkFXsIwbhdaNINaLKbx9E9YndpHFGszY72ivc2+r&#10;AsCIAYyfpZtDhTBLOWoUGhdg3AfolX12I/w8+LmSbH7eg2JryxLdDnjToCu4BqIrtcDtHl2UZpTb&#10;jq4ksAaCi+KgK6DGQ1cSRPPcvNwGLnJQjSr3US4igPVqCm9fhBdlF1kcomIn/NhcfFGeALv4RgHs&#10;4jtHSrsoRtKRoR9fF2ALHR6TfW1Z4eeL/5x22OFQDi4KAjcU3U5w29B1wM1sCUgUAG4ouj5o3SLR&#10;JfC2o9s+yqXwOugGwiuYxgLXGekyXINKgi4qE11EsbURvLLvTfNCjHC/VuxxolN4ez5s/nSBxUQi&#10;e3wpcm9DWQLsx7cbgIFumolUQBKHB7HborL42nBsL55DVotz5BV+XmyGZre5TexEN2yUS9BNM8qN&#10;vxqVJLAGoptilIsYtrZ2dKM3LduCwO1A1wdu4PKPSFCNha4gmmjTMkqAbubgIsEybhRaG0Eryxis&#10;SUsDscLb02EhCcxatsjiOmCJw1NcfFGeAPsRdvGNAzCedxp08TXdznpG2D+OfcoTneuqHt5wRS8k&#10;suaaE0LRjR7lJkM3NrgRx+iGoZtm9nKa/bktcKUGsv7C0c1gpOtDNaok4KJBQ5fBSXuZxO7nKy7A&#10;Cm/PhhEiRj0WWWwqtYs42Pz4oiwBDsOXIcwAxibmpJt08bOnHeW6YZ/p5hIej91e9TAyj3ru0+mm&#10;5Sa4NgfcFrqCrA/dNnBRDHSLGOmG7c9F7ei24I2FbuEzl7PatMyxtbWhi3y4BlUIuoiAlTaGZDOG&#10;bNzY40lRACu8PRsOZ3GRxQITWDXJvQ5F4euH14+vH14/vn6Aw+Bl+KZZMhEzi7vFEitXYZTLbuul&#10;MHudXW+ba1ZYYac2dGOPdAXWbtHtANcr5T5dAq6NYYu8kS4KQ5fA20KXw9uGLopCNym8BNaw+OZl&#10;Di7qDt0AeAXLJFFsbQSrtDEYmzFM00Qeu4VvJ8AKb0+GQ1sAJKBFmAhkL9uiAHbxZQi7+DKEw/CN&#10;C3AUGv5wTG8Wh/OMlOLsI+2VMIM9fMbzk089WwF0029eZtjaGLgo1uZl1MCWoiuohoKLosBFAmo0&#10;uKiObqJ9uh3gIg4u6g5dQTMoATNOFFqbD6hu6wCRoZllvu/Xjm8LYIW35wI+QBBrAQNYHLuLzcz2&#10;c39JAXbxZQC7+KYFGJuXkx6ig8U0AAwmQbHb44QZ09g3ym7r5fA3saPvOn/btNB1oO0AFwmsofA2&#10;0fWBmxO6wSNdDi7KY59uGLiB6AqmscAVQN0YsP44uIiDi9KAi3oJXT9+zRiUecS+t+Tiq/D2VJhM&#10;gwlAdhF+hNWp3M9tVQUYbxKS7tMFmPg6/yxkdl8W3pzge2ZxVqMqF34o1n1f+G4IuhHYohijXIqu&#10;wBoILgoCV+Lghu/T7UQXhaPbNsqNs2kZZYVuilEuSgIuakMX+XANikJrEzDjRrF18wGaNIadF8Ox&#10;qHzPxeKr8PZU2B+KM97YsJ/S/TwK37IBBp5JZyEDExxbi691iwswVr/ayXddv4atAmFvLkYTcBsJ&#10;rN2i2wFuXpuWU6xGFTbKRUHgUnQdcAPRRYJqXHQZrEEVuz9X0AxKsIwbhdaNQJqkF7w6oaMYFpnv&#10;+Si8PRf2h9rzvAJZjB5xvf28G4D9+OYBMFaESro4Bjaf4uvswhY2hi8DGPu+ozbB9lvhE8aOPPLK&#10;0FFuOLo+cHNCN7dJVD5sW+DGRDcuuEhQjURXAM1zlNsBLvLhGhbF1k3AjBOF1s2HaJIqCy6r8dwU&#10;3p4JM3ixb9LCi7Cf1P3cj28cgF18gxDOCuAki1Jg0/CWEn5Gu4yjH+Cg0a8FOOn6xv1U2O96ZwHn&#10;LxRdjm29IHDD0A0CNxBdAq2NYWtLs2m5HV2pAS0FF/nQDYRXQM1tpJsAXZQWXYqsPwEzThRaNx+k&#10;SWqD1sbAq1KN56nw9kTYP4nztSIgi0OJAKsLb174+uFNgy82LwNT9rP5w6ZhvNEAurak+G4l9eqx&#10;uVmETc7s+noHHXx+OLqoDV4HXB+8idBFQehKDFwbAxfFGukSeNvQTXi40KvNHHB96IbDW8LmZUSQ&#10;ZVFo3QTMOFFo3Qimceupka5b43kqvJUPm2eBm4UXMAI/+7nFOAxgP75xAHbxZQj78UUMX4w8455l&#10;aIqE+7pLSSYFOOkhSv0YltEMm709IRzeoFFuKLiSwJpqpJsnug1oObrJwK2j20DWn4Aaja6Am3Ai&#10;VSe2Ng4uSo+ugBmVgBknCq0/H6Zxa4PWjUFXxeS5KryVD7OYP9kIkGEkh8suvAxfBjBDOCnALr4M&#10;YRdfvGmIez7dSRKWbnSXkkwCMI5jTbMYR78WPnMcJ1Bow9YBN3N0pSBww9BNc3ahMtHl2NqSgYuS&#10;rrmM0oFbj0LrJljGiSLrj4AaVc+OckkKb6UDJJhEdboEbLF4hEXY5geYIZwU3zQAu/gizGKOO5kK&#10;PxdGu+6KVkkAxuiuH4/P7Sas4Y1Z7+w2NDE+ugJrILgFb1pGadBtgVseugzXsJKAi9KjK2BGJVhG&#10;RYFl+UCNWz+Aa1N4Kx0AAroImGH0az+PAtiPbxyAGcJpAMYiGUkO4cEbDHdFKwawi68LMGYus8fU&#10;omY4L7fcPrHA5ejWwQ3btNwCNxt089i0HIUu3ZdrE1Qj0RVAs0EXcXBRWnQpsv4EyzhRZN0IpnHr&#10;QFfh1fIJE4TOaARosenQohuEb1YA+/FNAjBG6EkO4cHPZRfXsPj6AXZHvy7C4ZtTtaizLR1gHvzO&#10;zwpFl0Fr67VNy3mg27l5mUNr6wAXEWBZFFl/AmacKLT+CKhR9dPmZTeFt5JhcgwAtPBis6GLcFUA&#10;9uOLsMmY/UwsrJnsrmqVBOBBWRSj27Yh17ltKSD+laKbBtwWuu0j3Eh0fdC6RY5yCbotcBsJrF2j&#10;K5jGRjfh5uV2bG0cW1tacGNtWkaCZZwosv58oMaJgosIZL2WwlvJMNo9sxGwxT5QC2+W+PrhjYOv&#10;C68fYCxfGfewIZyw313VKgm+o6RBPlwoSVHwzjWPP/lMDHQlwTUQXdREtxNehq0tzUg3DN12eAVa&#10;32i3A12UEN1geAXcFPt0exVeiqw/gmqc+hFcm8JbuTBiPEuy8GIfpgXYXxyA/fjmCXDcTb+AE9ja&#10;xTWSAIyvjYu7Vn8zxK53G9YENy26LXA70Q1dGCPF8o9t8DrYUnQF1VB0HXAD0UWCajC2tjq4STYx&#10;p5m5jDrQRRRZt7e8KLL+BMyoKLL+CKhR1TcvK7xaoeGUf4DXhpGdRbhogP34hgEcd2UqbDa3x/gi&#10;i28YwBZebF7WkW6y4p3+cJttDiXgRmxaRmHgSgxbFDbKRe3gttCNB64kqCZBN3ASlYAaC10BNAm4&#10;KBNwKbAswTJuAmacKLRuDqZxGwR0kcJbqbD4w9mSRXds46MLbxDADF8UBbAfXwYwQ9jFN+4J5TGa&#10;R+4CG2H4ugDr7OX0bUau87eP+daDP22hK6iGotsGbie6DFtb7puWBdVQdB1wW/A62PrAjURXRroM&#10;1qiSgIu6QbfwkS5yQI1T1cB9nsTulyaFt1LhWFTAawM4FuG4ADOE/fgygBnCcfDFRDDEfh43gIvR&#10;rrvARhjALsJJz92rtRcH3nlm333PaBvpUnBRCLiR6PqgtcXatOxA6xaGbhu4KApcm4AaDa4kgCYZ&#10;5aJMZi4jiqw/wTJugmVUFFiWD9WoykSXAZsk9phRKbyVCftHz2kEZLHerjv6dYsDsB9fWxTAfnzD&#10;AAaccfe34iT27gIbKA7AWJVKDxvqvjibnCeYxx9/hmOLwsAlyLoxbG2d4KKKb1pGAmjhm5YRBZYl&#10;WCZJwAyLAsvyoRpVWZuXOxB9Cf0peb7HYd/Ln8JbmTAatPBihjDAc0e/cQD24xsEsB/fNABjtDtc&#10;Yj+LPxzX619kg+HrBxgzmHUTczbF29c7ddqZFN0WuARdiWFrY9iisFFuE9xIdGOAi9rQdaAl4Iaj&#10;m3xfLioW3QSblm0CZlgUWJYDalQtcItD148khbSbnMdm39+m8FYiTBoCrhZeHE7komuLgy8DOA98&#10;sVQj+1n84UxKLrpR+Lrw6gkPsisevHij0wFvDuiiyE3LKdCl8Lah281IV8BNAS9HF3FwbenQRQnh&#10;FTCjosj6a4Aat9LQ9Ua2NoJntznfiz0PpPBWohnSuY2AjwUYZYVvlgDjhARxX8gBtD3OF8UFOM5h&#10;MFr8cBgWu76zxRef3AQ3EF2CrFvkrGUUhq4DrVuika4Dbh1dB1o3QTUWuoJoNiNdxLFFHeDaKLJu&#10;2Y90EUWW5aAapyLQdRHMDdqgXkb8eSm8pYfT5mEEeZ4EeMdILrwMX1ueAPvxdQGOs88VZyXCGwp7&#10;uJGLrx9gF1+0sxT3rEZavKIW0nCbaWbPOYeD24hha2PQ2oI2LzdHuAHwtsCVBNVM0BVQo8FFWaHL&#10;obVRbBFF1l+Jm5eRD9Wo+h5dtwbALsIKb+lh3y7QRZhIZEe+fnyDAPbjmzfAUev/2nDyewCLfcEW&#10;3zgA43hgPVY3+5LAO88stdTE5OBGHSaEfOC2jXIJuO3oxgAXtYGbDboM1rAqjy4SMMOiwLJ8qIbV&#10;2rycD7xt2KIywfXnjIAV3lLDadswO/h8CfBiIpGFtyiAGb6IAYw3BnE2AQNPe7iRWxTAunk5v5LB&#10;i1HvZZffHQtcxLC1dYKLkoArCaiR6Drg1tF1oHUTUIsb5SKOra1bcHtlpDvQ6Noa+Cq8pYX9pNjM&#10;DHQR9pnaka8f3yIAZgj78Y1zztuZEo67tYcc+QF28XUBxjHL2MTMHlPrvqTwolHmD6++RaG1MWht&#10;scCNRDcGuKgN3OI3LfOlHzm0Ngouosj6SznKRQJmUBTXoBqgxo2iKwhlUeXB9aXwlhaOfwV2F0iA&#10;FwtMWHjLBNiPrw1LWbKfwx/2/9qZzy6+foBdhDGDWdHNv7i7CdyGcXC7nTwVCa4koEai64BbR9eB&#10;1k1ALXaUizi4tp5GFzmohhU40m2gmbY2bFEPgGtTeEsLhwwBXMCLGLxF4OuHNwhf7ItmP4cb9uta&#10;dOPga+HVw4aKKQ28c8299/2/Tnh90LpVddNyOLwCbmYjXcSxtaUDF6XcvIwEy7AormE1YI2KopsL&#10;vBy5KqbwltI0CShZdPeS7CbnuPiiLAFmCFt0MdM6zoQnnL7QznwOA9jFF5ulsXmaPZ6WbWngnWdW&#10;Xnmfxig3GFwPW9QBLhJYk6Cbw6FCHFsnATSbkS6H1tYBLqLAsroY6SLBMigKa1gOrGEFjna7hLcT&#10;XcSRq2IKbylh3+6FTgdKFt68AE6LL3CMc2jPJAkTsCy8cQBGOtotrnTwYmvHXZ/9NgXXVtVNy+Hw&#10;tka5DNagvFEu6hZcRIH1lx+4iMIaVAPUOOWBbge4qMfQRQpvKWEEadHFcop25OvHNwnAcfC1JQF4&#10;S4n9DG6YdIV1ld3DjsIAtujqcpDFlhbeeWb48CODwUUE3USjXEE1FFzUBm6V9udybG0UXESR9dfF&#10;pmUkWIZFcQ2qAWqcCkHXAxdx3Kqcwlt4GOFd5IRVmiy8QfiirAH248sAjrNfF+FnsDOfXXzDAMbm&#10;diywwR5Py6f08OLv9itf+2EscKNGuaiFbju4gfA66Nbh9WHrgJsHumlmLSMKLqLI+qvQSBc1UI2q&#10;EHQRAa1XUngLD/tzLbqYzYuRnwtvVQDGpKc4M423kLAf2D3sKApgLJQR96xGWnZ1Ay+aEAAuSrhZ&#10;OcvDhJCAmtcoF3Wiizi2tnTYoi7BtQmWLIpqVA1Uo8oaXQ4u4qD1SgpvoWFfKSYgXSxhM7O7yRlV&#10;CeA4o1HMxMYbBzsJKw7A2Ge8rcQeT8u3buGdZ3bY4dBwcLNC1wG3jq4PWpuAWqVRbge2Ngosq8tN&#10;y0igDIqiGlUD1aja0e0e3n5FFym8hYZjXIEuApQYWbrwBuGL4uKLsgB4B4n9DG7DJLsv2MU3DOBD&#10;JfZYWv51Dy9WF3PB7YC3Aa2/MHRTwyugVgldRNFFFFm3DMC1CZZBUVijEkTjFAqvoJk0ji7imPVS&#10;Cm+hYZ+phXe0BFD98FYB3zj7dnEfiy7D1w8vwiFJul+3vLKAd7bZbuS8dmwDwG0b5QqmkdiiNmyr&#10;tGmZQ2uj2CKKrL+M0BUkw6KohiV4xi13dFEB6D7XZewxWQpvoWFC0SUSEMIsYHeSVR4AM3xRGL54&#10;jlGn/MPmcizxiBF7GL5+hOOc1agqYTM63hzVG1c7xUytHWI+5s3Ettf32skcsoB3nllkkckJRrgx&#10;0XXAraPrg9YmoBY7ykUcWxsFF1Fk/WU0ykWCJYuiGicBNE6B4KZAd9zOu5tb7/iceeDb3/ew3XGn&#10;Xb3Px0/Y2wPr/AsvM7fe/jlz3gWXdWCWJoYn7UUndjuJfT+bwltYOGzoUgnwYr+oi24Yvojhi7IG&#10;GGFBC/b83XAfO/PZFgVwNi/6+TdOwqQ3POc7pDu9TqldYU6tnWoOEXw38P5NcD0miQHiqRJ7rCqV&#10;Zq3m4IYO3SIa3BQTqALRFUyTostwDSpTcBFF1q2im5VtDVSjyhJdQAt47Qj37s99WZCyI903zbXX&#10;32I+f//XzWVXXNcELE0MyWYusGkij8meg8JbWDjzDuBFYyW7yblbgBm+KC7ALrpYyAMjPfb8bXYz&#10;tN0XHBfgqo92ASgmv93W6HYJ8N5hNq/dbC6Sf5eTaieZw2qHmf1qR8j1n2kEgHGSh6jfW9llCy+W&#10;kvzpz36XGbhxNivHBTcxuigrdCmy/vJHF1FQ49RANap2dLODd+bsA82VV9/kg/dPHrz4eN8XvmGu&#10;vvZT3uUkMRS9GKDdxr6PZJ+LwltYmFQEdLE5F6s8WXiD8EUMX5QXwFhRiz13N5zyz6LrFgZwlRfK&#10;2FfCIV63NLq1kcX3dnN57XJznvzeAO/htcPNPPm6yfKxhS8CvlU+rWHW8KJhkeBSdB1wQ9EVTPMC&#10;t/jNyq39uJmgiwRJFsU0bgJo3LJG1z/i/ca3vm9uv/PzHlR33/Mlc+99XzPfevCH3ud33fPFJmJR&#10;MQCbMTSzjH1PSeEtpO2kyxrhnLYuum4MX8TwRXEBZvgiF14ctxu1yRQTo7Cust0fHAdgbI6tIkgY&#10;3eJwrpulTzX6tOQCfJu5pHaFdIk5W37eE+V3dGTtSHNQ7SAP3w/WbpD7YMRr8cWs7QMk9v3KLg94&#10;55l77n2ojq6AGgku6kDXgdZNQE2CLsM1rOLAteWPLoU0SQ1Q45QVuhZZ24yZ8+qXGyPdnzz2G7PW&#10;WuuYBx/6URNSfL7X3vs1Pw+LoUeBLCLnOSi8hQR4L2+EESP28yKGL2L4IoYvigswYgBjtLu1xJ67&#10;GzaR474W3iCAXXjjnk6wuIbIyH6It2n4RummRp0ALykfMdrFZuYz5Wc5QUa1gPdgefMEeGd7m+br&#10;+4Bb+OJNDP++5ZYPvDhnb2bgCqTxsEUpwUWFopv/CBdRSJPUADWqdnB96AqYSfKj28zZvJwmF7i2&#10;GIZF13guCm8hYQYz0MULNeCy8GaFL4MXMXiRH17sg41zIgT7/OPiO1Kq2szfncwpMjId5a2gBXgZ&#10;voC3ju9S8vkF8ru08B5VO8qbYDWldpjcbvcDu/hiEzXeaLHvXWbYvcGu77aZ5qqr7+0eXSSgxoM3&#10;+aZllBRcRMG1UWjdemDTMhJA45Y7vE10EYc1rDZo/TEIy0iei8JbSJjFfIWEZRJddN0Yvojhi7oF&#10;2IU3zokQsNqU3RfsFgQwYKvaTOYdzRG167zNxqO89aKvl7C5GFmAgW87wKvI7R+Wrztd3qAA3ZVr&#10;V8n19f2/dgJWC1+EQ6fmSuw5lFXUIWLdNK47cJGAGo2uYNszm5aRwJhFgiOLIpo0wTNuoegmhDdr&#10;dDuQtTH4KpDCm3s44f2VEuC1x/GGxfBFDF/ULcA4wQF73v5wP7s/2I8vAxgTlqo02t1JukTg/XQD&#10;XrwZuk4CvhZgdwTcCTAmWGEzc2vyVWsCVjvAuD8OS2LPo6zyhHeemXfg+YHghqIroEaDi1KOclGh&#10;6GY4yhUYg6KIJk3wTFIovAJn3Ci6KGt0EUGvCim8uWfhxSQjbHJm2Ppj8CIGL2L4IoYvcuGNs0oV&#10;RsQYGVt4owAGartJ7LHKCLOqMbHtSh+810jXSgDYIuyOftsBbsHrn/3MAMbJI9hzKat84cXvuBPb&#10;7MBlqIbViS3i0NootjaKrFuGm5RtgmMu4CKBM25ZgYvCwUUcVxaF1kawq1IKb65h0zIAxKZJzOxl&#10;yEbFAEbdAgx0MQs36hAi7PvFIUHupukogKu0LOTeZr7apWaIB+8VAu+nHHivloCvC3DwCLgFb33/&#10;bzDAgBere1XlDEybkeuyDydQaKHrIOsmmMYGNwW6Za0+ReFMm8DIooCmSfCMW8+hS5CrYgpvruGF&#10;FyAC3kMkBmucGLzID6+N4Yv8+MaZUIUTIQBpF16GrwUY+zfjnGChiPYyCwq6F8rP/iHv+V3mwIuz&#10;JOHfBQUB3L7/twWvO/vZIuwCbEe/2LXAnlfRFQMv3mx8/4e/iAQ3FroCaGJ0SwA3M3QFxKAonmkS&#10;OJMUim4W8LahiziybhRbGwGuqim8uYbNzHhRx4xmLKDBUE0SwxcxfBHDFwFd4IllLNnztmEztLtZ&#10;mgGMXHyrsl8XI/mLzbryeztDRuw49vaD8vxa8OK4Zex3x24A5AIMfDtHwC143f2/FmB3BGxHv4MG&#10;7zyzxpp7BoLLkbW1RrjZjHI5tDaKLaLA+stwPy4SFFkUz7QJnEkKRVfQTFIHuLYs0UUEuKqm8OYa&#10;4MULOU4ozyBNE4MXMXgRgxfFQQETkvzwMnxdeKsw2sUbCjyXi8ylMuIFvFhxapqgeYSA2YIXb4jC&#10;8G3f99uC1z/5iuGLqgAv9u1i0RN2Wx5NS4EuUnT9UUDTJHAmLRBeATNJFFyUEF1EsbUR3LLs2ZDY&#10;/aNSeHPNwotjPhmi3cTwRQxf5Id3D4k9ZzcgajdLxwG4KusVYxP6heaUxuIXp9ROEXCP8Ba9wIIY&#10;LXix39cubGIBtvh2jn5b8Lr7fi3C/k3PCAuOsOdXZHlPqupsvvm2SIBua6TLYA0qDbiIgososv4y&#10;BBcJikFRQJMmYCatE1wkiA7ASJeh2k3se9gU3tzC8ov2RRvr+DI8s4jhixi+COja5+d/zm57SxZd&#10;tzCAq3AihBHS+ebj8rNeJrACS8CLhS8AL9pEfo4VvP3RWDvbLuUZDXAL3s79v+0jYAtwFeDFVgt2&#10;fZ7NNT/+6W99wPpLN8JFmY1yKa5BCYhZJSiyKJ5pEzCTFghuCnRR7ugS0JLGwMwz+30V3tyy8AIC&#10;BmbWMXwRwzfOqf9wHK4dHccBuAonQgD8mKl9njlcULVrLJ9cO9mDF2gC3p1rR8p98Luxvzt71igL&#10;MPDtBLgFb/js59bmZ6wFzZ5nkeW1VGRUwwi2DXAzG+EiDq2NgosorixBMYsEw6AonN0kaCatE10k&#10;gOaGLuLY2ii2NgexsPafNM0ccdRxbdctvvgHzNChQ711oMfusLPZ+OObmZtvudvc/pn7zLTps83h&#10;Rx5H0XTbfsxOZqONNzWfuvWz5tY77jVTp82S73M8vS9L4c2tfSS8YOOjC2Se+dG1+eHFaJY9Zxv2&#10;TWLlJQtvEMAuvPg52WMVFQ5hwmFPGMmea06Q3wc2M59VO8s7ucHRtaO9VacA78bejGb8Huzvx/7+&#10;wgFuwcv3AXdufh5keOeZw4+4ioJbxGZliq2NAutPUMwqwZBF0ewmwTJNgeCmQJeCixKgS6F1E7iS&#10;tMOOu3gfAd4dd93fxA9nP7ruxtu8y/tPmm6GbbOtd3mBBRbwPl5+1Y3N+6Ibb76zefmGm+/wPk6e&#10;OsMMHzHSuzzffPM1b49K4c0tTPDBCzYWlHBxLCoXXrc4k58werVI+/FlAFdhk+pwCUtV4vddP574&#10;MHlDcHjtzCa8k2TUu6e3vx3P2f4sQQBfZob6AG7Bazc/uwCzEXDZk6vKXrJzJ/PkL19MNcJFOspN&#10;kICZpkBws0K3A1zEwUUUWjdBK0k77zrBnHv+pU3w4sK75lrrmC98+dvmxJPP8K7D5Q99aHnvIz5X&#10;eCsb4MXkKhfDonPBtUUdQoQwIcfCGwSwC2/ZM5kBjD0bksW3DvB68nu4WH7uOpjYD21H6Pa525+n&#10;E2BsqsYI2Y6AW/Bi87N/BrQLsN3/O+jwzjOnnX5z+SNcRIF1y2jilCAYFAWz2xqApqkdXQdeATNN&#10;0ehybG0UWjcBK24uchjx4uMvfvOyB+/jv3je/PypZ803H/yhueTy68wvf/t773SEW2w5zDz9/Ovm&#10;gx/8oAev+xho5ZVXbV6+7Mrr5eteNrPmHGS22nq493VLLbV02/3DUnhzqwrwIhddFDXzGM8bMPnh&#10;RS68yOJV9mxmwI/NzJ34ric/czu8fnzdnwc/Y/33tIb87rB/GMf/Lundtz5Rq/44dt9vGL6obHir&#10;cErGnSiuQfX0KFcgDIqi2W2CZdpyRxdlCa9gFTcXOGB4+ZU3eJcn7j/N/OaZV82QIUPl77LmXbfd&#10;yDFmoYUW8i5fe/2tZoklljS/fvoVD2Z87elnnt98rMeefKZ5edvtRje/7uprP+193W+ffa15e1QK&#10;by5hucC46zIXFUDBohJRyxhis7FF2g+vzcUqznl88wyTwLBaFk5tiNoBXk+ebwve+v7fdoDtmweL&#10;cP1nPKF2qXcqQByGtLe3efpSB1539rM7Acu/77dseEeT64pv7oHnU2TdygQ3b3QRhTNtAmU3VQ1d&#10;F9ja/D9O3H1ffMA89sTTFLiqpvDm0r4SFi1gAJYVkImaVIWAjIXXjeEL3Mpejxj7ozGTGfhagIFv&#10;HeB2eO3+X7vYBx8BD5P742tOk8fFie+xuXl1ebwWvHEOP8La3HGW5MyrOMdpF9U0c9onb6wcuBTQ&#10;pAmEYVE40yZIdlMguCnRpeCimOAiF10P3g+YxPlHub2QwptLgBcjRwZgWQGaKAhwzl17/zj44pCp&#10;MpeI3FXCeXVx7l/g2wnweoJpC972/b8M4HXl58IiGzj5/anyuDgM6cDagR6+28t1q3uPYWc+hwG8&#10;ucSec1FVCd55Zo01ZlQG3K7RFQTjRPFMkyDZbYHoCpRpCwcXcWxtfnQ9eD8kmCaMwVb1FN5cArwu&#10;elUozsnuMSL2f10QwMCr7HPOYvIQzjIEfC3AFuE6vusJpi147f5fC3B99rML8FxBFctMniufY+EN&#10;zIbG19bhxe4D/Pz2dxN0+BGuK3vCWdXOBzzFfPrWr9XBpehyaG0UW0RxZRUDLoUzbQJkFlFwu0C3&#10;A1xbAngZuqi2qmCaMAZbvr1BYvcLTuHNJQZYmWEz6iiJPVc3IAY02GP48cVqXOwxigrHyGLZR4Tj&#10;cvHcLcKtEXA7vK1N0J2j3zrAZ8jPj+N/MbHqJHncYwTbQ2uHevBO8s4whTcd7u8Bvxv/CBiPheOg&#10;2fMuogOk8b7rym+VVfYWRIsGtx6FNEkCYVgUzm5qoNlN7eA66AqSaYvG1sbBRQxcW20twTRhDLbU&#10;vSCIZh0BWuHNJWzm88NVZoCJPU83jIgBhx3FRQG8ncQep6gwojxewhsAi68FuDUCXk9GsS14+QQs&#10;/wj4tNoF3okVLLyH1Q4z072vb5+A1ULY/m4swIC/THirNtq1TTOPP/WCgFoUuIJi2gS/OFE0u0mA&#10;zKKswUXx0OXYIgZtWwDpY4JpwtrgTFwDR9IzXcQez6sBsMKbeeMlvEC7WJVdnNGuhTcuvmXDi1Ed&#10;4HXxdUe/dXzXk1FsC1677zca343ka7DWM9BdwNsM7c6AdvG1b0Ts7wa/M5zDmD3noqrC8p1BzTKP&#10;/vS3FFu3UtFFgmBUFM60NcDMog5wC4OXg2uj2NoEQQ/ezQXThHFQ49SOIgO029zHd1N4Mw/rBbtI&#10;VSFMmmLP1YZJV8DLwuvH1w8wzi3MHqeosP71sdInpOMki2/n6Hc9QbQFrzsBy+LrB7i++Xl9+Tmv&#10;qF3hwRs0+7mVCzC+f9mHEVVrYlV7c806606Mjy2isAZHIY2bIBgVhbObHDS7iY5y8wAX5YCuB++2&#10;gmnCOKqsTgAZlnmn8OYSXnRdpMoOcLDn6QZ4gYmdoRsFcJyTLOQZJlVhopPF1wW4ffNzO7zu/l93&#10;9nPnCHh9+ZoWvPX9v+0A29GvfwSM58Sec1FV49jd8PYz337osXBwCahhUUSTJACGRcHstgaY3dYP&#10;4DbhHSuYJowjaxPoChjZJk3hzTTMZgYAfvzKLM6ygdg0amfkWnzDAC57xi4OYTpKOloKArg+Al5P&#10;EG3B606+YgC3RsDrC6IteO0m6Nbs5+ARcJzN+nm2G7mueo2fcDIHFxFYgxMY0yb4xYmi2U0NMLMo&#10;L3RRrugigbED3t0E04T1Erg2hTfTsNwiw6/M4iDpwuvH1w8w9q2yxygqzBg/UMKp/Sy+wQCvJ4i2&#10;4LX7fztnP/sBXl8QbcHb2gQdDDDwxWOOl9jzLiKcISrqPMtVabx56OEnUmKLBMVuEgCjomimrQFl&#10;VrWD20BXcOy2DmxRB7iIY+tGsUUCY1DyJ5y4MGyrBq5N4c00vLgz/MoqDpJYZ9kufYiiAJ4ssccp&#10;qi2kwxsdIYUBfJzAe4YDr7sPuH32c/sI+HSB9wIHXj4Bqx1g4Fv2vt3yTgGYpjlzLypuhCv4xY3C&#10;mTZBMcs6sC10hIs4sm4UW+QAG5S8b0xcE10Bzd+4nXc3Z559YRO8nz3xtHcyBPTkr140a629rjn6&#10;2JO828678Aqz8cabmlvv+Hzz/kFtP2ZHs/wKK5pvP/Sodz7ejTbexDufL7svS+HNLCwRiRdpBmBZ&#10;xRn9AF674H8cgMvclInfMUa7mNyF37WLrwsw8K0DvJ4g2oI3aAZ05wh4fYG0Ba87Ccsd/bojYNyG&#10;tbDZ8y4qnFWKXV/dsI4zB7Y9immcBL+4UTi7qYFlVnWgKzhmVQe6KCG6FFs3H7L+AGhtjmCaMD+2&#10;fuTG7rhz87KL49e/+T3v46w5B3sfh20zwvuI0wLi4w9+9KT30fbIT37ZvHz9TXd4HydPmWG2Gb6d&#10;dxmnBbS3R6XwZtZIieFXZnGQ3Emy8Ebhi33YZR6fauHFQhbx8F1PRrAteN39vxZeNvr1w9s5+aod&#10;XlT+Kfh6Ed755tuDQuuPohqV4Bc3CmeaGkhmWQe4GY5yUTS4iGPrRrG1+ZBlefAeKpgmLAxddNU1&#10;Nzcv4wxCCy20sNfvnvuj2XmX3c3xJ37Su82F96Prb2h+8ZuXzCmnnd38WpwW0F5WeCtT1Ua7GMkC&#10;KvZc3QAv1haOg2+ckyzkGX4ewH+QBEgZwP7Nz8eYod6m59bm5zq+QaPfOsDr185z4LX7fhnAFuGy&#10;j53djFzXC800B8w8KztskQAYJwpn2hpIZtkggWuT/0UTF4bu2uusZx5/6rnm52Ej3id/+YL52gMP&#10;m/nnn987Hy8u/+Sx33i34fJyy63gfcTnCm9lwgs5A7CscLo89jzdcPpCQGPPqhMGMMLkHfY4xbRg&#10;baz5SBNehq8LsMXXHQEzgOuzn/0j4PVr5zrwBs9+roeTNfDnXEwY6Za5JaK7PvShqd2jK/glieKZ&#10;pgaSWZY3uKgDXVQwui64TXhPEUwTxmCzbT1shBm7wzjv8n77TzU//tmvvc/R4794zvt41DEnerfj&#10;8u7j9/ZGwrfdeZ/3+XU33tZ8rFtu/1zz8sc2+rhZbbUPe5cPP/ITZviIkd65fu3tUSm8mVSFE977&#10;izM6xX1wCjtbFMDlwls/9y82Ndv8AAdtgmYAt89+bh8BnyTwnuPA6+7/dQG2COMUgOz5FhX2Lfcu&#10;vHjjcPKpN3BQ4yQAxo3imaYGklnVjm1+4KIswEUUW5sgGhWF9xzBNGEnnHS6N8mJAVfVFN6uwzGl&#10;VTsbEbCJM/sY8OLE7XHwxaFS7DGKDG9w7OUwgJOMgP0A10fA69fOduB1J1/5AS57tIuZ62U/hyya&#10;xlENSvBLEsUzaQJiHlFsKwwuotjaBNCoGLqodrFgmjAGW1Y93UXs8WwKb9fhRPDYx8cALKu4SGKk&#10;BnhtQQCjqsFr8+PLAAa+foCBbzDA69fOcuC1+3/9s5/xPco+rrnsVcSya8EFt+bIugmAcaN4Js0B&#10;MusU3M7kpSZxDLY0MTzbev716F5A5Gsl93spvF1Xxc3McY+1BbzXSS6+QQBjshZ7jCJj8NrSjoAZ&#10;wMcJvGc68Lr7gC2++Fj2cbN401f2KmJZNsc88pPfdA0uoogmyQEy6yi4AmLWZQkuotjaBM2oGLT+&#10;ajcJpglzQUsTQ9KLwZomD2PUemyFt+v6AV4/vi68Ft9ehDdo9At4w/Hl8Lr4Yn9z2ftVq3wyhDTN&#10;NUOHDutLdFvYFoMuyhJdRMG1CZpRMWj91W4XTBPGMI2bi6HX88hBM+sa30fh7SosUMHgK7O4p6TD&#10;Mb7XSxbeKICrDq8bG/kGAQx8XYCB7zEC7+kOvO7+X+DLvmcZVfW8u9003Xzhyz+goIZFAU2SYJhX&#10;FNt+AFegjBMDNqjavYJpwhioYbVBa2NI5pjC21WYTcrwKyssW4iJXuy5+rPw2sIALvv8sjaMMgEp&#10;UGW3u1l8XYAtwnFGwMAXm5Rbm5/r+GLzbtnLZqKdyXX90cc3mUNxZVFEk+QAmXWlgou6RJdi6yZQ&#10;RsVwDU5Ggl8WTBPGcGVVAVybwttVYyQGYFlhzWCc4o89V3+A9wbJxdcPcBXhBZjAE4iy+/hjAPvx&#10;9Y+Aga87Aga+FuCqnGS+zKU78+/c82+n0NoooklygMyqFrQEXIEwj6KxRRzWqNJia+O4st6oJxDW&#10;viWYJowh61YVbN0U3tRV7RAitKXEnisLSxwCXjcGMA4lKnsNYhvgBZAAE3ACUIDK7uvPD7DF18Y2&#10;QfsBrgq62DePxU/Ybf0Rg5cCGjeBMK8otDliawtHl2MaFcXWJkjGieMaVAtdD96HBdOEMWxtVQPX&#10;pvCmDsfAMvzKCqNdjMDZcw3qRikMX4QzEsUdRecdloy0MAJJCzAgTQKwHfna3BFwEMBVefOBqrAu&#10;dL754aWYxs1BMssCwc0Z3WBsEQc1ThRbmyAZJ45rUC1wEaCs/VgwTZgfW1RVcG0Kb+owo5QBWFaY&#10;bcueZ1iA140BjJMjVAleQIgRKD66AAPPJCNgGxsFu/ii0RL72jLqrVP/pQ3wUkTj5gCZVS1oCbgN&#10;FPMsHFzEQY0TxRYJkHHjuIYkKHbA+6RgmrBAcBFBrwopvKnaXWL4ldm2EnuuYd0kheGLqjTiRTgf&#10;L/a1YtMvRqIAGDimHQEjF16LrwV4c4l9TVn13hmI0pQKXsEwjyi0BYHbhi3KCFpEoXUTHONGYQ2s&#10;E1xb7XeCacIoug3gcDYirL3soofP7fX4aHOvd+/Psl+Dy0m+zqbwpgqzWhl+ZZYW3ih8k+w3LiLA&#10;i9nFFl87+rWj0yzxxe+0SmsgY5Iblihlt/VXieF1oMyy6qKLOKhxo9jaBMi4cVyDEmzD4H1RME1Y&#10;ELrotjs/b8ZP2KftOpzs/jvf/Yn51W9/731EE/efZnbYaRfzmXu+ZFZZZbW2+7NwIvy995lkDjns&#10;GO/kCXfe/cVYX2dTeFM1TWL4lRVGe+x5hgVobpYsvgzhKsKL8PPieFoXYDv69W9+BqbsMVj4nViA&#10;cbpEdp+ymiH1/75dW2x4HSSzqoUtAVcAzLs8sbVRbJHgmCSOa1Dt4PrR9eB9TTBNWAvcdnRtY3fY&#10;uXkZpwXEafyQvQ6nBcRHnMkIH3E+Xnx074PGT9i7efm6G2/3Pk5qnBYQl3FaQHt7VApv4rBmMcOv&#10;zJKeNQinDMRkLMAbhW8V4R0h4Rhb7NfGohY4xhaH+/hHwH6A44yAMVu9iicdwGIZvXwGomRFwttA&#10;MqvasfWB2wAxz9qwRTmAS6G1CYxJ47iGJDiGoevB+7ZgmjA20rUdcdTx5prrb2l+DngvuuRq7/LX&#10;Hvie9xEnwsfH4044zUyafIAZOnSodz5eXMaZj3AbLi+22GLex9/J54AXHy28uAx48dENX8tSeBNX&#10;xcOIxkrsuQaF9X0/JVl43VyAMbGqqme+wSE1OFkBlm+0o18LMPDFCBijX7v5Oc4IGIcLVfEwHZyI&#10;AfMK2G39GYVXQMyyQGgLwhaFg8sBTRPFFgmISaOoRiUwRqGLan8XTBMWtszjnHmHNi9jkzDgPeuc&#10;i73PAe+1N9xm7rjr/uZ9HnvyGTNz9kEevPjcRXTllVdtXt5rn/3l675grrr202b1D69hfvbEM2aG&#10;fJ17f3/2eyCFN3F48Wb4lRU2QbLnGZaF1xaEL866xL6+CgEiQItT8wFgjH4ZwHbzs7v/F/+G7ugX&#10;iFf5ZANVmlVdTG3wNqDMqsqB24Yt4ngmjUJrEwzTRFGNSkCNAtdW+9//Je46wfMHjz7ZBptt+7E7&#10;eeHyJ888v+O6o489qe2+++w32bsMKPH5Ndff2gEoOvKYE7zbcfmLX/2Od/nXz7zacb+gFN5EjZQY&#10;fmWG9aLZcw0LyHxacvFlAJ8jsa+vShihAlqcjN4C7I6A3QlY/hEwAMZIEhPlqjxhqd9OhBAvD94G&#10;lFnUjm3x4LZBa8sBW0ShtQmEaaKgxkkwjYsuqpl/J87C2W0MyLxSeBM1SmL4lVmapQMtvLYggKsO&#10;rw0Toc5s5I6A3f2/dgRs9/1W7TAhFvbp9uOJEKLrFt5OaJEgWBC0tmBobRzPNFFo3QTCNFFQ4ySQ&#10;JkEX1cz7iWOIJonBmHcKb6IwimL4ldUkabbEnmtYfniD8O0VeDFixdmThkuA9nSJ7f/F4ThYcSzN&#10;5vky6t8TIUS1xBIjzTGfuIqiGqdQdAuCt0h0EcUWCYJpo6DG6QWUBt53EscwjRtDsYgU3thhOUbM&#10;BGYAlhUQYc81KsB7S6MwgM+V2NdXOQCMNyQsdv+qhkltvfIGIY/2lGaYpZeeQmFllY1tG7S2HKFF&#10;FFqbANhNFNQ4OegyXMOqmeQxUOPEQCwqhTd2WKCf4VdmWcAbBnAvwtsvjSfXDVKA117ey0zc/xTz&#10;xC9erBy2KBhaG0ezmyi0SODrNoppnDxwUTp0Uc28kjiGalAMwa57LiR2f0nhjRU2ZZ4lMfzKChOE&#10;0p6cHvDeKvnx9QOs8JbTYKzHHJ4Lr213s/+kMxXcoAS/bqKYJkng7AZdVDMvJI4By2IAxo6h2kUK&#10;b6ywQAUQYgCWFRbyYM81TpgNfKkEfBnACm954TjxQd7EbGPw2saYa6//YuHgtkFrKxNbwS6rKKRJ&#10;6nKka6uZpxPHkPVHMQ2LYJllCm+ssHoTw6/McBgMe65xw7GsFt4ggLeT2Ndq+YQtK1iVi902aIXB&#10;axthvv3/fk6RzKpoaBEHs9sotkigyyqKaJIyAtdWM79MHIPWjcLKIkDmlcIbGY6TZfCV2flSFvDe&#10;JvnxdQEevIUbyg2zrtn1g1gceNE0s+CCw80vfv0yhTNNHdiigsCl0NoEuiyjkCbJQTcLeLHsY808&#10;njiGrY0C60ZQLCKFN7IqwpvFPkALbxi+mMXNvlbLPsy6xvmG2W2DWFx4EY53nmk+f//3KKRJiocu&#10;R7ObKLQ2QS7rKKRJEyizQhfV4f1J4hi4NoqtG0GxiBTeyHAYEcOvrDDazWI9YRfeIIDxvdjXatmH&#10;xVnY9YNaEnht08xqq08xZ519C0U1qHjYIo5mN1FobYJbllE805bxJmZUh/cHiQsDF2cUuuOzX2x+&#10;ft+Xv2U22XQLL4vgJZdf532874v123752z80bwtq9rxDm49x7/0PeJd/9btXOu4XlMIbGmYNY6lB&#10;BmBZYRSaxcgISybeLvnxdQFWeItpF3LdoNfNCf+nmZVWmk6RtcXHFnE000aRtQlqeUTxTFNO4NbP&#10;LgR4/1/iGLi2nzz+tHdaQO9zAe+2O+9rA/D8i670zk6EyzgtID7itIDufVjHn3i6+fwXvumdnWj6&#10;jLnm5089Z4YMGULvy1J4Q6vimYiyOk0flpoEvDYGsMKbf4O7OlV4aUa8/nYzRx1zRXP/L8UWKbbx&#10;EhzzRLcO7zcTF4SuDSert+A9+N2feJ8ffuRxzessvPb6gw892nzyzAu8zz/7+a817+ednahx+bob&#10;bvc+Nk8LKJe90wI2bo9K4Q0Nh90w/MoKh/d0cxiRmx9eBvAFEvtaLZuwX3dwTm6frCzgtY0zhx5+&#10;RbWwRYJZHlE0uymHUS7yo1uH9yuJC4N37bXX9UamfvgWWHDB5mU24sVpAXfdfU9zw813etfh8iKL&#10;LOp9xOcKb27hWEpsamYAlhUW92fPNU2A945GQQArvPmFSXu9toxlkWUJr21b84Uv/VBQzAdciqub&#10;IJZnFM1uyxNdB9x6ApK5P3EMXAvcJZdf7+2DxeX9Jk41jz3xrPf5xzfZvHkfC+/uE/Zu3LaZ2XmX&#10;8d7lHzz6VPN+24/ZqXn5A0ssYXbdrY7wRz6yprnmult1H282jZcYfmW2rcSea9pwSJLFlwGs8OaX&#10;Hq8bXh7w2rY0T/7yJYpnmiiybgJYXlEss0pwLGqka0etNXNP4pZccilz3U13tIFb9RTewKo22sUJ&#10;3dOciSgsP7x+fBXefMJ+ehwCw27T6uUJ7zwzdOgUs/wKO1JI40aRdRO88oximWWCY27oIgrvnYnz&#10;j3J7IYU3sKodv4vzyLLn2U1YCtMPrx/frCZzafVw2JCiG12+8NbDv8MU85Wv/YjCyqLAuglYeUeR&#10;zKqcNi2jMHBb8N6SuPLg/aP5bcoUXhomMDH8ymysxJ5rN+HsRvKukeKLFN5sw5u5/XzXaZ3tLhUB&#10;r21/s9HG88wVV92bDlskaOUdhTLLBMW80EVR6NbhvTFxRaHLAG32bMwa91d4aZhpyvArK5zEHYc2&#10;sefaTYAAjw18bX58Fd5swq6LtKdxHJSwVjXOQ3yAc12RTTJrrjWzMthSHPNKUMwVXNSGLmLwXp04&#10;hmR2tbBsi6GaIIWXhlWdGIBllefZavBC58Lrx1feVdZmSexrtXgB3b1812mt8Pe9h5TVoXLdtoO5&#10;6JK7vRWMioQWURTzSjDME1wUZ/OyW81cljgOZrcJkBlj66bwdjRSYviVGXBkzzWLgIIfXpvC233T&#10;JOxLZ7dp9Ql+VV25a7Q546zbckeXoph3gmHV0EU1c2HiOJxpEhRzxNZN4e0I+1IZfmWFJSKxz4s9&#10;1yzC5uabJAYvwm3dLN836GGtb3b9oIc3c1v5rqtqW5lHf/o7imbaKIZ550ycyhNclAZdVDPnJI4j&#10;mjQBsQBwbQpvR8dLDMCyKmK0NFz6jMTgRVmcDWkQw3HXOoO5M/y99doks9lm0UWHU0STRlHMO0Gw&#10;KHRRJ7wcWn81c3riOKRJEgwLRBcpvG3hUA+sT8wALKsiJuRgc9+nJeDLAFZ4k4cFMjBZiN02qOF3&#10;gi0svft7WWihyWbTTadSUIOiEBaV4FcUtqgJLkqILqqZkxPHMY1X0eDaFN62tpYYfmVWBLx4IcRM&#10;bgsvwxf7gtnXap3tIOlItxVGt+N81/Vy+Lfd13zrwZ9TaG0UwqIS+HoNXVQzn0gcAzVegmAJ6CKF&#10;txnwOUti+JXVThJ7rnmEE0JcL7n4ugAXeVxlL5fnRLheC38zWBM8i/NHV7G9zajRx5hbbn+A41d0&#10;Al7R2NqyQBfVzFGJ46gGJfCVCK5N4W2GFwmc/YcBWFbjJfZc8wonYfDDa9NzxkaX5yS4XgojQvz/&#10;hBnd7PZ+az+z4cfmcgzzTqArC1tbJ7oc1TjVzKGJ48DWmzp9tjn2+FMbn//R3Hbn580++00xZ5x9&#10;oQfvsOHbeZ8Dw+NO+GT9trMu6oDS3+jtdzRrr7OeueueL5tP33qP2XmXCeb0s+QxyX1ZCm8zLBTB&#10;8Csz7HtlzzWvMMLG4UMMXqSHxfCw31LfmNRqMyX8jeCQPHZ7vzfS3Hn3g+bXT7/KkcwyQa5scFGW&#10;6KKakd9jwvzY+vNOhC8f3ZEuTgsIAHH+3f/3vce8yzgtID7itID4iJPm46Pts/d+tXn52htu8z5O&#10;mnyAhzcu47SA9vaoFF4vvHAy+MqsrAlNWMmKoYsU3s6AjZ5Tt74IRlUWwCi7Eeaa67/EwUxdO7Rl&#10;YmvLGl1UM/J3lDA/tG4/ePQX5urrbmlDd4UVVjLfeujRJoIzZx/kfbzq2k83bvuxWXPNtc3/+/5j&#10;5vgTT/duw+Xll1/B+4jPFd5MUnhbYTNh0CbnokfgvRD+dtj1g9Tmks7gbm+OjKq2JoAmTFCrGrio&#10;E13EMU1Szcj/Twlj4NpwIvzfPPNqC94GfAssUB/xIguvO+IFvE/9+iXvHLu4DpdXXGll7yM+V3gz&#10;aXuJ4VdWWDQDIyn2XIsI++cYvAiTZdjXDFr49xn0md44/E7Xnw5vmllr7T05qkH5FrqoErgoL3Rx&#10;soOa2S9xDFzbqqt92Ky11joeuvtOnGru+fzXvc+/8JUHPQBx+ehjT/Yu46T59du+Y775nR95l8+7&#10;4Iomlg98+4fNy1tuuY1ZcqmlvctnnXOxWX31j3hLjNrbo1J4vVEcNq8yAMsKk3TKHkHgpAwM3kMk&#10;dv9BCm/UBnnzMn5+edHL/PzQ/dsHPjDJ7Lrb0bGhZeBVoU50OaJJs6f2qxl505+w62643Xz/R09R&#10;eMs8ZCgshdcDhuFXZltI7LkWGWakHiMxfHGcKvuaQWiQDxeaJOkksvThzfQE893v/6ID2ipja2tD&#10;FzlwdpNFtw7vbonj4NZroqvwVi0cv8rwK6uTJfY8ywhrNJ8o4TheF94qPceiwgh3UNHF6BY/ex6n&#10;phzExps99jrN3PeF71Pgqlre6Nbh3TFxDFxbFdFFAw4vzvuJGIBlhVMSsudaVticeLpkF9Kw+A7S&#10;ae6wO2IQJ5Zhoh0Wv9BVy/Jpb7PlVgdT5KpWEejW4d0+cQxcm8JbycZLDL8yw8L67LmW3RkS1nO2&#10;+F4qlXXC8qICPJhdPmhnZ8ImUWxWHuZcp+XXMPPQw096L8gMvbJrgZsduojDOyJxDFxbFdFFAw4v&#10;3skz/MrqcAkv9uy5lh2eF06Z6I58sdhGP0+wwdrdVf33yLPR0iD+3GWG3/eW5nP3PUzxK6s8RrqI&#10;oYtqZqvEMXBtCm8lmyoxAMsK8LLnWaX2aHy0APfjqAgLhQziOYgHcXRftWaY1T+8O0Ww6NrQRQJj&#10;VjF0Uc1smjgGrk3hrVxYHpHhV2YYUbLnWrVmSNjHe4cEfMdL7H691m6NBmWNYRtmqds3VFo1mmi2&#10;GzmPglhURaOLambDxDFwbQpv5cI+LIZfWeHQnV47NhQjQ2xqBsCY+cru0yvhtHWDNtrDzwxw9Xjc&#10;qrbMMpPMnHnnUxjzrg5uceiimlk3cQxcm8JbuQ6SGIBlhVEke5690HjpBglvZtjtVQ7PfWffdf0e&#10;drHomZR6J7wx2tk88uPfUiDzqAx0Uc2skTgGrk3hrVQ4ewrDr8z64RjRU6ReQQxbFzCJiN3Wr2Ey&#10;IRbA2NO5Tuuddjaz5lxkvvXQ4xTLrMpj8zJi0PqrmVUTx8C1efBWEN8Bhbdq+3fPlrCQB3uuvVhZ&#10;J3iIEzYnV/n55RV+7l7cIqF1tocZNfoIima3NdFFAmGWMWj91czyiWPg2oYP386ce+HlTfAe/8Xz&#10;5tY7Pt882cGEPfY1Sy65lLfk5EfWWMtLUGzePyicj3eJJZc0P5Cvw/l4V111dfOVr3+X3pc1oPBW&#10;bW3mfjzdHk4isJlUhcNS8BxwBh08H3Z7v4afGxPFBu3nHpQ2M7955jUPNYZomspEF9XM0olj4Lrh&#10;fLzuqPeh7/2sCa93ykD5uN/+U72P33kYt73sXfaf9OBXv2t9rmcnShwWqLhQYgCWVT+vAoUz2JQ5&#10;8QqHO2Ghj0E8LnWM1MtzB7ToDjArrriL+dLXfkQhTVr58H4gcQxbtwsvvjo2vBtttIn3ZmbYNtua&#10;73z3p+ascy5pft1KK6/SvKzwJg6LIjD8yqzfl1/EZB7swx7vXJdnwB6HBWG5Q3Z7v4eff1B/9kFt&#10;imAxm2Iat7zQRQxZVs0slDiGrQ3n433kJ79q29frwvvFr3zHfPq2zzXhXWmllb2POB8vrn9IRsD4&#10;HJeXWWZZ7yM+V3gThaXwzpIYfmWF/c3sufZj2OyJiT34mbP8ue3j4dCYQZ44VOSbG62a7WnOu/BO&#10;CmtU1YB3aOIYuLZxO483EydN9y7jfLzA96Hvt+CduP80c9gRx3mXb7n93iaMl15xg3ebhRZddOk1&#10;zcvrrPtRL1yeNn222XX3PfV8vMHhRQknmWcAllU/TapKGmbYovG+2LmI/fcBMvbr/fcdtPD7wGxy&#10;7Fdnt2uD1RSz4kqTzWmn30yBDSovdBFDljWfUJq0WXMOMV/++nc70O1M0HMjIBbVgMGL89wy/Mps&#10;EM96ExVW8ML+STd2v0EP+651xSktKBz/O8b87InnKLT+qgDv4gJp0jiywVUB3wGCF5s5GXxlNoiH&#10;tWjdB3Ax0tdFMLQ4jTWfOO5686OfPk3BteUJL2LQ+ltGIE0awzVegmBJAA8QvFU7IcLF0nCJPVdN&#10;Cwqb4XttaVGtGu1mdtv9WIouqgK8qwikSeOoxq8MfAcI3u0lBmBZnS/pPjktbhjlYka+Hh6kddNs&#10;s9zyO1YW3jUF0qQxTJMnIBaI74DAu6/E8CszLFDPJhFpmr8dJSz3yG7TtDRNMptsOt088OBjhcFr&#10;Y+DaNhBIk8YhTdMfvYoYAQ8IvDjEhOFXZpjoxZ6rptkAbr8f462V235m731ObMFbMr6bCaRJ44h2&#10;W74IDwi8OGSH4VdWJ0vseWoawhvFfjhphtY77WpuuOnLDXw5llnH4B0ukCaNw5lVdYDbEHYjqMZp&#10;AOAdLzH8ymwQly/UaEPcz7Fmty7zqJXVJPPhj0wx1974pcLwRS688tefOA5mHrUQDsU4RgMAL45z&#10;ZPiV2QiJPVdtYAK4Q6X5cBmT7PbuvI+mlRL+HkeYJ3/1EoUyrwDvLgJp0jiSRdWJcZwGAN6qHUZ0&#10;hMSepzZQAdz5Zwu6WHFq0E7Er/VGI825F9xpfvGb31Mo80jefiaOg1hmHFu3PocXL2gXSAzAslJ4&#10;B7KFfJ8DXm/Tss5s16rcbLPIInuYKdNOp1Bm3WSBNGneZmoK4Otms823NDfc/Jm265b+4DJe9vIn&#10;zziv7Xp7W1i7T9i7eb/bP/MF7/KvfvdKx/2C6nN4sXA+w6/MsBwie65aX7agtLy0mrQwrsP+2+0k&#10;eclg99e0SjbTfHyTKRTLLJstkCbN3UfsR/iJX77onY/Xfn7fF79l7v/St83n7vu6+eoD3zM/fuy3&#10;Zubsg5u3/+DRp8xnPvul5udBnX3uJd6ZiyZNmWH22HNf7xy+Q4eGn7DBrc/hPUhi+JXVUdIkiT1X&#10;re+aX1pT2kLaSFoAx27jmHK5rGk92d5ml12PMd95+EkKZ7cdIpAmrQNeN0Hu+JNOb4J32533NS8D&#10;3pNOOcsccdTxzev23W+K+fXTr5o58w4zF15ytbnxU3c1b1t55VWbl6+74XbvI+DdZvh23mWcFtDe&#10;HlUfw4vjH0+SGIBlpStV9X/OjPWlpa2ltXBuYNS4XtN6vj3N4UdeRvHspmME0qS5X++HF+fj/fq3&#10;vt/83A8vProj3pVWWsX7uOZa65hDDz/W3H3vV73PcfkDH1jC+4jPFd7ARkoMvzLTYzP7tiFzTG3R&#10;aaa2rIxoh8plzFpedj+5TidOaf3cDuae+76b2eFHJwukSWOPYzvmuFPMxZde413Gye6//s3vmaWW&#10;WrqOpFyHc+wedOhR3uVb7/x8HWiBcc68Q81Fl1xjvvZNQbuB5fQZc5uXl19hRbPtdqO9y1sPG2FO&#10;PPlM3cdb7ziJ4VdWp0t6Cre+bIFZprb8Xqa2/lgZ3Y4TbPeW67eVprffT9P6sv3MuutNNfd/+Qd1&#10;gLtA+CyBNGkbf3xTc8dd99PHyzI7au42PFafwisvhLXjJQZgWWEGK3uuWk+3hPThSaa29XBTG7uR&#10;qa2NExn47qNpfV39jFnLLDOmsfSk4OKvAU5UFwmkSWOPU/X6FF68+DH8ykzX3O2f5pghi081tRXk&#10;8rrStruZ2jqbmdp8O8hts3331bR+D2uKz27C60YRRgQjdJVAmjT2OFWvD+HFu69jJIZfmSm8/dDQ&#10;RSebBVfe2SzwUcF201mmtv0BpjY/diHoxDlt0MLulNZZsxi8QTVPyOAlGDW6WSBNGoOt6vUpvGdK&#10;DL+ywvHE7LlqlQzH235Q8ha5aLTATDN0uT3NIh8dbj4wYgOz8KhtzJDlMYFPdyFogxa27HTOV0kC&#10;b1B3CqRJe/p5wTt1HMa860N4cbo9hl+Z6aSqnmhBedMGcNeQPiJh/y2WdVx6sqmttbtZcOstzVK7&#10;rmwWXGUjuT/OeCW3a9rAhKMydpcwuOm8PQt4Py+QJq1t9ExxrV59Bi8mVVXtpPeHSzq7tdLNN1fA&#10;lb+dNWea2kbyojJsnhmy8Ryz+Gr7S9ikPNYM2WELs+Bm68r9sT+LPIam9W3YnAxw2W2tsoD3qwJp&#10;0tjjZJIA2XXscaU+g3eaxPArs+ESe65a6eHY2yXkReXDM0xtc/nbGS3tOsMsOH6aWWnULmbDzbYy&#10;q47axMw36uOm9qFh/DE0rW/DCWawmyze/JQs4H1QIE0ae5yq12fwbi8x/MrqfEkn3VQvGeEuJMiu&#10;LO/iNxon4O5ravtMNEOmTjQL77+b+fDEEWb43h81245ZVXDeUu6PN3TscTStH8Pqa3jdArzsdh7g&#10;fVZQsTFwovqhQJo09jhVT+HNNYW3cs0vo9vlJpjaR0eb2rabmtoeW5na7DFmodk7miUOGGZWmrqh&#10;2XraymbkTsvK/bEvy1kCUtP6Ppy8A4dj8v24YS2zrMD7oqAblIATBfPPBNKkscepen0E734Sw6/M&#10;MNGLPVet+OSFZOm9TW2tUaa21cdNbZc1TW3qSmbxaeuY1fbczKw2eX2z2qyVzYe2+IhZcFHMVj7A&#10;9/Wa1u9hs3L6+SiR8MboVwJp0hhsVa+P4MXMYYZfWWGJSLwZYM9VKy4Bd/GJprb6Dqa22SamtsPq&#10;pjbpg2bhmYubFfdb3Hxs3IfM8NGrmS0nLGHmXwQTp3QinDZojZG6P2tWHd4/OXFcw3pOIE0aexzb&#10;jjvtYq694dbm51974Lvmmutv8freIz9vXt5/0jTz1W+0bvOPzv1tP2ZHM1o6+9yLza133GvOPPtC&#10;7/SD7vcOq4/gHS8xAMvqZIk9T62YBNyFp5raSruY2se2MkNGrWWG7LOUWWDG/GbZGQuYdSctZLbZ&#10;cQEzbpOFzZorfVjuP9739ZrW7+GMWdGzlePWCW/yXhFIk8Yex60Ob/0y1nS2l7/xre97H2fPPcT7&#10;iDMT4eQIv332Ne9zXLb3Rcced0rz8g033+F9nDx1hhk+YqR3GSdesLdH1Sfw4kWT4VdmIyT2XLXc&#10;W2CGqX1ogqmtN8IMGf5RM2TCh8x8Uxc0S+1fM2tOqpkt9x9qxu0+n1lrlTXk/gIzewxN69v2lLBZ&#10;OdvlTQHvc4JKVAwi21sCadLY47i58P7w0afMxP2neT32xDPedSecdLr3cbnlV/A+LrDAAt5pAc8+&#10;7xJz4slneNfhMs5qhI/4XOH1wh8Sw6+szpH0eM9im2tqQ+WFZKl9TG3N0WbIlhuZITuvbIZOWcQs&#10;NrVmVtutZjYZWTNjdqqZEcOXkPuP8n29pvV7mLeQ38IvHrwvCa5JEoTc/iaQJs3/GH7kLLzffPCR&#10;jhEvNi9fefXN3ufrr/8x76OF197PhhPh28tHHXOCefD/PWpO/eQ5ZoMNNzK//O3L3nl5/c8lqD6B&#10;Fwd4MwDL6giJPU8tnwTdxSeZ2mryLn7Tzc2QsaubIRM/YBaaXTMrTq+Zj42tmZEb18y49eY3Ky6x&#10;Hvl6TevncGQFlnnMd7W1VPD6+t//1RL3vR/+XOB7iT4euuX2e7yPBx58hPdxpZVX8cJlnKPX3u9z&#10;933Vu/43z7zSvN8551/SvN1t3/0mNx/js/d+2bv8u+de67hfUH0ALzaZXCwxAMsKkxXYc9UyD5uV&#10;VxxvahsOM7WR65raXsua+WYMNcvOrJl1BN1he9XM7pvVzPxDPi73xxs0PTxIG7RwiFD+f/dZwGv+&#10;U0vcb5991Tzzwuv08apan8DL8CszhTf35pd38cvua2rr7mhq22xiauNXMrWZC5ol9x9i1ti1ZrbY&#10;R0a4E2tmxy0XlftjAQwFVxuk8CYTZw8qYvGXfc36G0wz3/nuk+Z5QaWbzN8E04Qx2KpeH8B7kMTw&#10;KytdMCPfBNAlZ5naGnuY2hbDTW3c+qY2eVmz6MwFzMq7DTUbDx9itt+6Zjb56AfNUkti1Sm822eP&#10;o2n92s7SJN91ebW9+eo3fmyef/nNeL0UnnlHME0YAzz/+POPW4/Di2N3T5UYgGWlp4nLrUVnm9qq&#10;B5jaxwXTMSNNbeJaZsGZy5jlZy5sNpg0xGy71RCz5+o1s9gC28n98Y6fPIam9W0At6izZu1sTj3t&#10;RvOCYOpGsU2QeVMwTRh7nKrX4/BiZirDr8xw6iz2XLXULSAtLSPddQXd7eSd/J67mvmmf9x8cNpy&#10;Zq3pi5utp85vdtpxPrPpCh+S+4/r/HpN6+twVAfQZbdl3R5m/0mndYCbVeZVwTRh7HGqXo/D+wmJ&#10;4VdW3a/+ovlaTFpZ2mCOqY2VUezUPc0Hpo8wH957dbPZhEXNjvsuaLbddkm579jOr9W0vm6iNFrK&#10;9nhc3gyz3cgDzQu/Fzi6iSDkZl4STBPGHqfq9TC8OCbtBIkBWFa6mTnzVpQ2k3acYYZM2dMsPGu4&#10;2WD39c3oUUuYHbdZRO6zTefXaFpfh/OOY5TLbsu6mWappfYxcw8837z4+7dy7QXJPCuYJowCn1n1&#10;55Vl+Fl7GF6cQYPhV2bxzlupxWwRaR1p7Cwz3z67mYVmbG5WmfxhM2b7pc1qS6/Fv0bT+jocj4ul&#10;HtltWbetueqa+zqAzDPzG8E0Yexxql6PwotTVh0vMfzKCu9Ai9jkMzgNWXa2WXKrvc3ye482i0/6&#10;mPnArOXNgktsaIYMwSZ9/V1rgxZOulLE3z2OzNjGPP3ca+bFPwgUWUTwYZknBdOEscepej0M75kS&#10;A7CsdFJPls2/+BSz8no7mA1229R8dOrqZvk9cH5c7NPS43G1QQpny8J5xvG3z27Psv3NWmtNMXd/&#10;7jvmJcGyjMzPBNOEscepej0KL85zy/Ars6KOm+vnBNWFsRLVRLPUx8aazUevazbabnWzxIqby206&#10;cU0btHACj6LmjYwzd332QfPSK3/m/SEoDkvazI8E04Sxx6l6PQgvJhZUbW1mLOKh53HtqvkPMLVl&#10;5UVm3fGmts1Ys9r49c3CS+J43P0776tpfR2OxS3q8KC9zew555qXBdeyA/DmYcE0YR1vEpxOO/0c&#10;c+PNdzQ/f/gHP5Wf9yCvbz/0iHf7yaee6d224kore9c//9IbzfsHNXaHcWbDDTcyd9/zRXPn3feb&#10;/SZONiefdha9L6sH4cUSaAy/MhsuseeqRYYzCi25jxmyxvamtuU2prbjNma+EZvKbdi8Ru6vaX0b&#10;NicXdVaz/czIUQcLRE+Zl1/lEJaReVAwTRh7HDfA679uwQUXbF4+ReDFx/U+uoGM+r/QvP7Tt97V&#10;vIzc2z51y2e8j9OmzzIjth3pXcZpAe3tUfUgvDhujeFXVudLukxkquaXlt3XDPn45mbImDUF3bXl&#10;eoxyfffTtL4Ogwm8ecfWPHZ7ls0ya621h/m9YFvFzDcE04R5bxxCuvFTAq/z+Y9++pR55oXXmp+f&#10;cprA27j8yE+eNM+++Eez1trrmO88/Kg55ZNnedfj8vLLr+B9xOefulXglY9NeOWyB698dGM/I+ox&#10;eDGxBiMhBmBZnSspvPGTf8P55tQPFcJqVBvsYIbsurJcj/24/vtqWj+H17O9fdfl1VwzdOjuZt/9&#10;TpQX/rcrm/mSYJowBpvbTQIvPr7w8hvex+8/8ph5VuC1twNee/lHAu9zAu/aAq+9zrbKKqs2Lr8t&#10;o+jbzYu//5OZMXOudx5ejGIXXnhh77Y49Ri8mE7P8CszTPRiz1XraKiAu8xkU1thiqktJy86H5F3&#10;+svjeOwZnffVtL4OR0FgedkiRrmjzZln32p+/bs/mD+89nZnAoE/hkURmc8Lpgljj+NWh/dtM3nK&#10;dO/jSiut3Hb7Kaed1bx+4403kct/No898Rvv8wsuurx5v589/uvmZYxyF1tsce/yldfcYJaT0fAL&#10;L/+peXtUPQYvTorA8Cur0yWdzRyrxaYLtHuZ2mY7m9rG8nGRUaY2BO/2dWuBNmhhoZ0i/u5xzO8o&#10;89unA8CtYOZuwTRh99z7JfPkL56hj1fVegze8RIDsKxOkdjz1DpaZV9TGz3a1MZgXxYWG8Gx2OR+&#10;mtaXYYlbnDu8iKUeJ5tVV5tiLr/yc+aVP74Tv9f8vZ1pDCB/5nbBNGHscapeD8E7XmL4ldkIiT1X&#10;zTujECZPeZfl3f1q40xtRUycwlaLxvWaNhCNl4o6Xd94c+3193NYeyDzKcE0Yexxql4PwVu1Y3fP&#10;koo61q6Hmk9aWlpDWqZxnbc/SxfA0AYt/M2P8V2XV/ubXXY90rz6+jv5JWDknbleME0Ye5yq10Pw&#10;Yn/FZRJDsIyOkNjzHPCWlzaVhs01tZWnynW6VUAbtHB4UFHgTjXrrruveei7j5vXXv9LYK9mkqCR&#10;c+YqwTRh7HGqXo/Be4t0k8QgLLqi/sfqobB5eT1pV/xbDeu8XdP6Ovzd4yiHIiZOzTWLLDrcvPaG&#10;wJo2wbRqmUsE04Sxx6l6PQgv+rT0KYmBWFQKb22IhONxsXkZny8pzb+VXNaZytqghc3KRf3djzc7&#10;73yM+aPgGTcKbwUzFwimCWOPU/V6FF4bRr9XSgzGPFNYagtJgHZZaTFch3OE6qFV2qC1u4TjcbF5&#10;md2eZTuZI4++2vzs58+YP/7p3YA4vL2SOUswTRh7nKrWJ/DaAPDVEkMyj4pabaaiYaS7lLSqtOhO&#10;8jlmbOJwicbtmjYQ4e++iJOj4LVvR/Or37xsXhdcs4ijXX7mNME0YexxWgl4YTkoFlmfwGu7RmJQ&#10;Zh3e4bLnOCDhMKFlsNoUfg96PK42SGFrF7buFPEaMM0sv/xkc+JJ15rX3xQwq5BglmfmRME0Yexx&#10;ql6fwWvLc/Q76IfFTDO1+cbLxwF/86ENYDg3Ls6Ry27Lun3MuefdZt54868l9W4pmWMF04TRNwgV&#10;r0/htV0uMTy7qagTU1exolbe0bQqhTUEtvVdl1fTzMYbTzJvvCX4lRnFOP/MEYJpwtjjuD397O+b&#10;l5974VXzrQcf9sLn7DI2Bdv7B/XoT55oft1zL7ziXcZI1n+/oPocXhsDNG1YZ5U9v34NZ1DBQu5b&#10;Otdp2iCE15xRvuvyapb5wAdGmW9++yfmTwLfoGYOFkwTxh7HtsQSS5pbb7+r+fn9X/xq2+233XF3&#10;8/K2245suy2s3XYbb446+lgzY+Ycc+ddnzOPPf4r+TcMfy5uAwIvDj+6QWKQJgkzGAdtnyaOxy3i&#10;DCqaVqXwRhMzlfHGk92eZVvKqOwVGQm9a97883uR/Sk0eWGPE8GgCpk5gmnC2OO4+eFdeumlzR9e&#10;fdP7fLHFFzfnXXCJd3n++ec3G2ywYfO+uJ+9jDbc8GPNy3d85h7vI+AdOXK0dxnn47W3RzUg8NoA&#10;cDcLcGDpQ/bc+jFsWsMmNnabpvVr+0tF/d3vZUaOOpziOqiZAwTThLHHccOoFh/dNx4LLrhg8/Ih&#10;hx7evPzzJ39lXvnjW2adddY1m266mTnjrHO963EZX4OPgFPhTdWN0hUSwzWsQThOFScxGPDDpbQB&#10;DHMXMGGwiP/HdzMzZpxvHv7+E+att9/LL8HGnx+lqmUmC6YJY4/jZuG9/IprmtcBUXv5kEOPaF5+&#10;/Mlfm1f/+GcPXnudbdVVV2teHrbNcHPd9Td7+3aXW25589unXzDXyufu/cMaUHhtAPgqiSHrD9+/&#10;n49VxWZ0HCZRxEIAmlal8HePdcXZbVmG3VS7mad++YLA+H4fJJhnnNlHME3YccefaB559Gf08dCP&#10;fvyY9/Guu+81P3/il+b4E042r//pHe86XP7GNx9sXj7n3AuaX1e/7TvNz91uuvlW73Zcfuznv/Au&#10;/+mtdzvuF9SAw2uLg2+/LvaP/bc7SPj9sts1rR/D3z0mSuJvn92eZQeYpZeebKYfcIb58zvvD06C&#10;c9LMBME0YfxNQZFxXMNSeNsK2vx8gYQFI9jz6tXw82DlnR2d6zRtEJosFQEummw+cdyVHCatI7OL&#10;YJow9jiVS4B2U3hpl0ouvGdI/QQvsB3vu07T+j2sOoU5DOy2rJtlll12jHn7L3/TAnu/IzNWME3Y&#10;2wJbGVFgY6bwBoYZ0BbezSX2nHoxnLZMl3nUBq3RUlG7U4aZ++5/2LwjuITFMRrszEjBNGHscYIT&#10;NLNKAE2bwhsaTj14kVTExIu8207qh59D05KEuRk4RKgIdEeYh7/3hDfJ5p13BddeTYAqKzNMME2Y&#10;/zE4uNVK4Y0M8LLn0yuNlQZ5mUttMMN+3KL+7vc1W2x5sPmLoFVkFM0ez2wumCaMPU7XCY55pvBG&#10;1qvw4kUHhwix2zStX8NJTHA8bhEnM9nDTJhwivn6Nx4xf/nr37WkvduZ2UgwTRh7nGzib3hsFOyY&#10;Cbx4Z8j+qKqWwhsvLH6BFbZ65d9V07JqZ6mIBTAwR2Iv8/gTT5t3BRAteRRiyXxUME0Ye5zCo3AH&#10;J/CeIv/BTL+qLw+o8IaH389ISddV1gYp/N1jHy7+9tntWTbTLLbYFDN27CHm3fcEEK2V4JNFZi3B&#10;NGHscYqIAhwzgdcCg1Po4ZCZIhYFT5PCy8PvBQsBYNYmu13T+jW8XhUBLpphZs460/z1vX9oOWZW&#10;E0wTxh7n3UwTaNMkwAblwItwAoHtpYkS++MrM4W3MxyPi+Xu9PAgbdDCIX5F/d1vbt548y/0BV7L&#10;NrOiYJow9jhun73n3ublr3/jW2bhhRc2b75V//fcY4+9vM/t7bj81p/fbX7u5mI8fsKe3n1x+Stf&#10;/YZ3+e133mu7T1g+eG1Ywalqa/YqvO0Nl3SzsjZoYcWpol6bRpobb/ySee/9f2gp+2vCzDKCacLY&#10;41gsf/zTx8xdd9/T/PyPb7zlfcRJEvDx7s9+zjz73Itm5szZ5qH/9z3zxS9/NRBet+uvv8k88+yL&#10;Zs6ceWafffb1vmbo0KH0vqwAeG2nShgBsz/KolN4642R9vNdp2n9Hl6HMHEQq0+x27Nsexklfdt7&#10;MX3v/X9qBWY+IJgmjIHvdrfA636+6267m8985rPe5c8KvPg4c9ZsM3v2HPPr3zxt/vz2u2begQd5&#10;t2G0bL9utdVWa16+53Of9z7OmTvPjB69vXcZpwW0tyP6hqBRBLy2w6VdJPZHWlSDDi9+/7rMozZo&#10;YXRb1N/9/mbDDeea9//2T62kzMKCacLek68L6+67gatcdsKIFx8B6znnni//9jVzxBFHmRkzZplD&#10;Dz3crLveet713/v+I979cHmppZbyPuLzez53n/exBe8/G/C2f596LYxtMeFFWEJxuoTzVrI/2rwb&#10;VHgxY3Mn33Wa1u/hsCDMXyhibeX9zIgRR8oI59sUA624zFDBNGHscdywORkfZ86cZZ559gVzxZVX&#10;m9lz6m+wcPmEE05q3vc3v33avP3OX83Jp5zq3fbooz9t3vaJ405oXsbod9So0d7lceN2Nqd98gzz&#10;zrvvU/jbamCcAF43nNUGCLM/4rzCO18gyJ5PnpUFL154sD8L8LLbNa1fw6TBInan4AiO/c2Pf/Jr&#10;87e//0urQBg9punbDz4kXy8ougl0VS0lvOgTEhZqKPKsPXb0h8lf7DnlUdHwYqbmMKmIfVmaVpXw&#10;d4838/jbZ7dn2WyzwAJTzLrr7tXxwq9pwf0zVnHw7wJeZM/gw/648wrvUrHZ+UqJPaesKxJeLPO4&#10;re86TRuEMEu/mDUEJuxxjLefjb+4tvr7AMV+fi3L2nHuEl4bzl+LzaJFLNdmw7tjLBF3osSeU1YV&#10;BS/Wl+2nc/5qWpy2kYrabbWNefKpZ8zf/yHYaP2ZINcLbygygteG2WFFrxGMU91h5Sb2fLIob3ix&#10;4lQVFyzRtDzDG82i/u53MGeffZu8MP87Uf8YoNjPn30NHDX5m6TYdNuREkaj7H+CvMKEL+wXZc+n&#10;m/KCF/vH8ZzZbZrWr+F1AYcHHeBcl1c7m4svudNbpegf/xRgtGolGOcVh5/FYcy7nOC1YdNpEYcD&#10;uOF/7KMk9nzSlDW8+H0AXXabpvVrgLaov/spZo01ZvIXe02LSkBOG8fdVhi86FMSjv0tenMqNuGe&#10;LrHnlKSs4MUmcT2RgTZo4TBAnBcax+Sy27Nsstlgg9nmxhvvN/+UF1Ct/6JQ9mACL9b7vUpi6GQd&#10;ln0r+jAZjLqvltjziVO38OKdPn5uzFhmt2tav4blTYv4u8ds6OnmBz94wvzzX/ICHav/aKljv8+S&#10;E8zyjOHZTY0RL0aGwMGPTh4dIeF7FXn6wX0lzLrG4U/sOYWVFl78fJtJejyuNkjh7x7H5OJvn92e&#10;ZfheU80iiwyXF18GhKYJnHklgKbN2dR8s4RNoUUsTnGjhO/D/mfKK7wYYLNX0tFvGnixWX2U7zpN&#10;G4RwftwiJk7NM2PGHGGef/5V8y95gdUGI45rFRJQE0T28Z4jASicmch/W9adIWHCxRSJ/8+VfTjW&#10;GPucPymx5+QvKbw4TAL7c9ltmtav4Y1mUcubjjJf+/oPzb/+LS/GWm8lSPVaHNruCplcBYBxYDu7&#10;LetOk4pekxgAx/n54sKLpSzLOoGEppUVDokr6u9+F3P44ZfzF3RN6ybBsMhC4LVheUacFpDdlnX4&#10;XkUf24rDj8J+vih4cUxi0ccsa1rZ4f9TnKqyiFWnJpijjrrU/OlPb5t/y4ukpgVFUa1gMeC14STU&#10;RWx+RpgJWfTJ3sdK7OcLghfPD5PE2G2a1q9hsmBRf/fTzQorTJcX1P9qWiMObtExTJOUAF4bgMKJ&#10;EdhtWYbJXvhe2N/M/qfMKyzW7v58fnhxeBLu416naf0e/u5xPG5Ri2DMMBdceJv593/kxVYbzCi8&#10;Rcfh7bYU8Nrwzhc4stuyDvuQijz8CGEWNBb/sPDic8zYxLrQ/vtqWj+Hox2KW4FugQXGmBtuuN/8&#10;R158tf6NYttrUayj6wLeG6STJKxIw27PsuulgyUci8v/Z80+7G/G8b8jpK0lzLwGvuy+mtaP4c0u&#10;/vaL/Lvf1rz33t/pC7WmhUVhrELZwmvDMbnYBFXE6lfXSidI7H/YvALA7HpN6+ew6lSRp/k8wMw/&#10;/xhFV6tsFNWUZQCvG5afPMt3XR59QsLxskXv/9W0fm9HqfjdKeuvvw99sdO0fioneBFmBh/quy6v&#10;ALCey1bTug9HEuDwIHZbvq211izzn//KC5Om5Z2DYJnlAK8Nh9uc7Lsur/C9sD+W/4+taVpQdh3z&#10;IlePcxtv/isviJqWJIpqWRFYo8oRXhtWdLrQd11e4Xvpco2aFh3mLmDiILutqGaYSy65U15I/6dp&#10;EXGA845Cm0EFwGvD7EjMhGa3ZRkOccL30klRmtYZZihjtbXyF39ZaKHd5MWNvchqWtXjUMetQHjR&#10;NdKBvuvyCt9Lj7nVtPaw1GMV3pSOMX/969/kRYi9qGlav1QJeBEOOzpWwkkR2O1ZdrmEd/iYAc3+&#10;59e0QWk7abLvuvK6/PJ7zH//x16oNK3/KwFeGxbFwAsBjs1lt2fZlRJOhMBfBDStf8O8B6yzzm4r&#10;q53NK6+8Yf4n8GaRB3g/RF6gM4l9r36P/R4qVInw2o6QDpIucK7LK2zmxqa2Yk7UrWnlhRXlELut&#10;7IZRQLV4UWhI7GsHIfa7SB1BM4sqAK8Nx+Se6Lsur7D8pB5+pPVj2IWDk4uw26rQXPPCC6/QF0xN&#10;q1oU46gItP4qBK8N57Y933ddXuF7lXX8oqZlGf6OcTKD6uzHZc0//5b0BU7T+jEKs1RBeG04xvA6&#10;33V5tY2E5S75i4WmVTdMHtxSKvrsXWmaJi9G/9fx4qRpg1aF4f20BHiBIrs96zDbGi9g7AVD06oY&#10;TpdZ/vG48bPwsvgLlKb1YxWG1w2bno/0XZdX+F5YgpK9cGhaVcIZwXptkmAYvHHjL2Sa1kv1CLzo&#10;EgkzoGc71+UV8MWLGmZAsxcQTSsrTJzCCQ3YbVmHzdf4fqdIOPmJDdcln8D10Y/uY/73f4KnWwes&#10;ecVfADWtjHoIXhuO+8VhQTgOmN2eZcB+tsRfSDStuLAIDEa57Lasw/fCzP9DpNsa3S7dId3ZCJ8n&#10;e2MKeP9PsA2qA+Vu68A3SfwFU7Ox31mvxn6+fOtBeG2YDIUR8KXOdXmFmaJYhGCmxF9UNC2f8HeH&#10;swex27IO3wt/6/6//1sli68f4PiH5UXBW1YU7TTRF/Wk8RdqHvv6BLGfYRBiv4tYsX+DdPUwvLbD&#10;pHN91+XVdKmozXzaYDdNwjKP7Lasw6FIGL2yv3k3F2Dgi2ZLMyT2uG6zzOTJp1D4NK2KUbRtHSjb&#10;OLT++gBe27bS1b7r8grfS0e/Wh7h7wp/XxOd6/LKfq8rJPZ3zgK+/hEwZlezx3fbj764aVqvF45y&#10;38OLcNrBYb7r8grfawuJvchoWprw94RdKEUckwvY056m08Jr8Y0z4lV4tf6PI9z38CIc/4sT72Nx&#10;eHZ71mEzd9knFNd6O+y+KGqZR0zQwmZsnLmL/T0nyY5+FV5NC6sFcd/C63aydILvurzC98I6uexF&#10;R9OCAoRTfdflFWYpXyaxv99uukiKOve1wqtptj6HF50n4dAIzIBmt2fZJyW8iFbtNGxa9dpFGu+7&#10;Lo+wHxff61CJ/c1mVdSbToVX02wDAK8NS0LiDEg3OtflFU5xWO3F6rWy2kPa0XddXmEUiv3F7G80&#10;63DCEfYcbAqvptkGCF4bloM8TipiBjRGNJjEoidg0CZJI33X5RW+F/722N9kXim8mha3AYTXhrO6&#10;XOm7Lq+wyIBufh7MsKl3a991eYXvNU5if4N5p/BqWtwGGF50s4RDONhtWfcpaXOJvShp/Rlmu8df&#10;2am78Ld1sYRZ/ezvL+8UXk2L24DDa8OazEUdfoTvNVxiL05af4R/X0yyw1YVdnuWYbMy/qbKAtem&#10;8Gpa3BTeZhiR4swrOKaS3Z51J0m9dC5VLTrsz8cbOHZb1mG1KCz1iFn77O+r6BReTYubwkvDoUc4&#10;NIjdlnX4XjoDuvfbTSrqOG5M1sMiMezvqawUXk2Lm8Ib2BkSNhViZMpuz7LjJYyWilifV8s2HB6E&#10;CU3stiybLeF74TzR7G+o7BReTYubwhsZltYDwjc51+XV2VKcBee18sOkqVG+6/IKI2l2ur4qpfBq&#10;WtwU3tjhhQX7gNMuLJ+k0VJRk3O0ZGHEiRNxsNuyDt8Lfwvsb6RqKbyaFjeFN1GYOQoQ2W1Zh++1&#10;q6TH/1anzaQizhyEMPGu7JnKSVJ4NS1uCm+qsNA8XhjZbVl3jbSNxF7MtGLCqLOoN0D4tz5TKmJp&#10;0yxTeDUtbgpvV50uYV8fuy3r8L0AAHtR0/IJv28sMYqJTez2LMOhQfg37qVRrpvCq2lxU3i7Dqtf&#10;HSXhnKTs9qw7XCpiFu0gh0UpcEYfdlvW4Y0bJk9h/gD79+6VFF5Ni5vCm2k4/SBOjM9uyzqsy4sT&#10;mrMXOS192K+ORVTYbVmHUe5ZEvv37bUUXk2Lm8KbeTjuF6Pfc5zr8gqjXyBR1InU+zkcQ13Epnxs&#10;tsb3win72L9pr6bwalrcFN7cwvq5l0pYipLdnmWnSbr5OV3YrFzU5LXpUtGn6ysqhVfT4qbw5t52&#10;EhbGKGLSDM5Qg03QRR3y0svhd4TDg9htWYfvhX8b9m/WLym8mhY3hbeQcNJ9jHbYbVmHcwxj3eCi&#10;TkfXi2EBDCxOwW7Luh2lKyT2b9VPKbyaFjeFt9BwfOYE33V5hXOzFrWkYa+EMwdhvWN2W9bhd481&#10;uK+V2L9Pv6XwalrcFN5SOkbCJmF2W9bhexV1qrqqZsHF75zdnmWYaY7feRH79quUwqtpcVN4Swsn&#10;XcAMV8xMZrdnHdDBxB72otivYbb37r7r8grH4mKxjWMl9vvv9xReTYubwluJDpMwC5rdlnU4/Kio&#10;/ZtlhuNxi9qsjN9pry+A0W0Kr6bFTeGtTBgpYYSGdaDZ7VmGWbZACccbsxfJXg6beof7rssjnDkK&#10;32sHif2OBy2FV9PipvBWrgskbIYu4vCjE6WREnuh7LUwaxyH7LDbsg7oFnWSjF5J4dW0uCm8lewq&#10;CSOp853r8gprTW8tzZLYC2YvhOdfxMQphO+Ffx/2uxzkFF5Ni5vCW+kulHBaQHZb1mGNaUxEwiQh&#10;9sJZxTBax8pT7Lasw0kTilgGtFdTeDUtbgpvT3SchAX12W1Zh1W2sOgDe/GsSlggpKgZ2jgUCZPf&#10;BmERjG5SeDUtbgpvT4VJUUUdfoTvhYX82YtoWWFEjpFnEZPCMPMbv4NBOx43bQqvpsVN4e25bpRw&#10;vOjJznV5hRnWWHqyqNPkBQUEizo0CDPL8TMfJLHficZTeDUtbgpvT4cT8GMdaHZb1mGTaxkTsHA8&#10;LjYts9uyDuhimUf282vhKbyaFjeFt+fD/kdMMMJImN2eZXYlKBxOw15cswyrem3huy6PsDkZ3wsn&#10;TmA/sxYvhVfT4qbw9kU47hcnYGC3ZR2AP1rK66TxOCxoq8ZHdnvW4WQGg3IigzxTeDUtbgpvX3We&#10;hLMf4cxE7PYsu0HCuYYxWmQvtGnC42H2Nrst6/C98PtiP5uWPIVX0+Km8PZlp0sAkd2WdSdJOLRn&#10;ssRecOOExUL29l2XV3hjcoLEfhYtfQqvpsVN4e3rMDO3qNm5mGWddBLUnhImT7Hbsg77pjE5rKiT&#10;UQxaCq+mxel///uf/P9A/yfS+itMviri8COE7zVRYi++NkzOwii3iLMkYV8xnhOWxmTPV8smhVfT&#10;wgK4NoV3YLpewuITRezXvEjCSNa/+RkIYpNyXhOz3IA6jj/GyRPYc9SyTeHVNJYLrsI70H1CKuLw&#10;I4RT9GGEC4jHSexFOeuwSflIiT0fLZ8UXk2zMWzdFN6BDOhi3y/OJ8tuzzqstFXEsb9oSwmje/Y8&#10;tPxSeDUNMWj9KbwD3XVSEft+o/b5ZtFYCecyZt9fyz+FVxvsGLBBKbyahEOCMAEJazOz27stT3gB&#10;Lp4/+75acSm82uDFUI2Twqs54fSDB/quy6I84MUkrUMk9v204lN4tcGIQZo0hVcjYfUoIMxuS1OW&#10;8AJcjM7Pl9j30spJ4dX6OwZo2hReLSQsiJHF4UdZwIuZyng+WJeafQ+t3BRerf9iaGaRwqtFhBMI&#10;bCt1c/rBbuDF0pc4IT+OyWWPrVUjhVfrjxiUWafwajHDIUhpJzF1A+/Bkq46Vf0UXq33Y0jmkcKr&#10;JehKCZOv8ELKbg8qDbwjJKyAxR5Pq14Kr9abMRjzTuHVUgSAj/FdF1YSeLG61SkSexytuim8Wm/F&#10;QCwqhVfrosMkrEh1lXMdKw68WEcaj8e+Xqt+Cq9W/RiCZaTwahmE42kP9V3nFgbv/lJRS1dq+RUN&#10;7worTKQvhpqWZwy+slN4tQzDCfHP8l2HGLw4FhcnpT9b8t9f672i4a1/HGXuuuub5q23/kJfJDUt&#10;qxh4VUnh1XJopORufnbhxaZp3H6D5H6N1tvFhdc21px99i30BVPT0sSAq2oKr5ZTgHeLxmULL47H&#10;xekB/ffVer+k8KK5Zv75t6QvopqWJIZblVN4tZy7RNpamit1swiHVu3SwGubZnbd9Sj6gqppQTHQ&#10;eiWFVysgPV1f/9cNvGi2GTJkP7PbbgqwFhxDrBdTeDVNy6Bu4XWbYH74wyfpC682WDG0+iGFV9O0&#10;DMoSXrSPGTPmWPO1r32fviBr/RuDqt9SeDVNy6Cs4bVNNqutpsf/DkIMqH5N4dU0LYPygte2jfne&#10;9x4377//d/qirfVWDKNB6L+NFF5N0zIob3htI80NN9xPX8y13oiBNCgpvJqmZVhR8KKZZs01J9AX&#10;da2aMYQGIQutP4VXG9j22OPQwNj9tbCKhNc20cybdw59odfKjSE0KDFom/23nsKr9XVLLXW1GT36&#10;OK+jjto/dfYx2PfQUBnwollmvvn2Mocccj4FQCsmBtAgRZF1a4Cr8Gp920c+coHZZJPTKaDbbXd8&#10;W1ttdXLb1/pvR+xx8Pi12qfbvnawKwtet53NU089Q2HQso8BNGhRZG0+bN0UXq0vmm++mz1w/UCO&#10;H3+42WGHo+nXJA2PhfzfA9+X3X+wqgK8aA+z116nmp/+9FcUCy15DJxBjQLrRpBlKbxaz7feeme3&#10;QTh79gFmgw3Y6Qmza/r02V7u9116afeMTINWVeC1TTRrr63H/6aJgTPoUWRtBNaoFF6tZxsy5NNt&#10;8B1++CSzzDJX0vvm2ZFHtp7DXnsdTO/T/1UNXtvm5vnn/yAvdv+lyAx6DBlNcIyKYJokhVfr2Q4+&#10;eEoTvLlzp8t15exzXWSRG8z22x/bfC6zZs2QNwWfovft36oKL5phlltugrnrrgcoPoMYw0YTFKMi&#10;iKZJ4NUJIlrvNW/etCZ0H/rQFfQ+ReefiLX44tfS+/VnVYbXNs2MHn0ghagfY7Bo7VFc3QiaWSTw&#10;3iz/GbR351ovd+CBLXRXXhnn++X3KyM/vuw+/VkvwGvb05xxxk0Uq16NoaK1R2H1R5DMuv9IAu+N&#10;8p+bJOCro1+t2h16aGvz8uabn0rvU3bbb/+J5nPMakZ19esleNEMs8ACu5sLLriNQlal/mcTGLT4&#10;UVj9+VDMs//897/NBN7r5T83SAAYo1+kAGvVa9FFr2+CNnHigfQ+VQkTvexzXXLJq+l9+qteg9dt&#10;jHn++VcoelnVxNPtf4ijocWPghoUATGvMLJ1sXUTeK+R/1wnuQDrCFirXhYytNZa59P7VKX995/b&#10;fK4jRpxA79Nf9TK8aFczc+a55oUXXg2GMiwPUX8cCi1dFNKofBjmXRi2Xv+pJ/Di2EO8I8dEED/A&#10;dv+vAqyVnwsvu71q9drz7a5eh9e2r9lww0nyQq+AlhlFNCwfgEVURzYCWtTA1k3gxXGPLr5I8dWq&#10;1QorXNZzkPXa8+2ufoEXzZW/tx3Na6+9SVHQsosiGpWDXxl1A65N4L1c/oPDMVyA/ZufselZAdbK&#10;a+WVL+05yNyVrdjt/VU/wWubbD72sRnmq1/9HkVDixfFM04OdmUWC1kbQZYl8F4q/7lMYgC7m58x&#10;+tURsFZevQZvrz3f7upHeG2T5U3UJykqmuDUTT7kyq41mo2BLQE1bgLvxfIfHAsZBDBGv/79v3YE&#10;rPhqxeVC1gvrItvnuueeh9Db+6t+hte2q7nxxvspPr0eRTFtDcSqHsU0KIJnmv7dSOC9UP5zkRQG&#10;sN387B8BK8BacbmHE2GhCnafquQeTvThD+P/MX6//mkQ4EUHmIUW2sXcffcDFLCqREFMG0GrtxL0&#10;kuZg2U0WWn8CLw7LwGnNogDGCMM/AnYnYCnAWv65C2gAYnafsnNPTzhjxkx6n/5rUOB129a88caf&#10;KXzdRgFMG8Won/qvFwU0KkEwyxiyLIH3XPnPeVJcgP0jYLv52Y6Adf+vlm9HHFFHDc0/P97w8fuV&#10;EU6OYJ8bWn31QRjtokGEF40zRx99ufnrX9/n6LlRNLT26ogGRfEMS5DLI4ZpYP92+4+XwHuO/CcL&#10;fN3Nz4qvll8LLnhjE7bDDptM71NW7hmTVlgB/9/w+/VfgwovmiN/k/uZUaPmCQ4ME60zDqsbhTRO&#10;gl1eUVjDIug24MUJw8+W0gBsZz+z0S9GIgqwlk9LLXV1Ezhgx+5TZBtvfHrz+aAVVxwkdNEgw2ub&#10;bbbccrp54423BQ6GTb/G4YyKohk3QS3vKKRBtQGLWsiyBN7T5T9nSGkBdg8/AsB6/K9WTMsue0Ub&#10;djvvfCS9X15hAtX48YeZceOOaj6HqVNnmzXWwP83/Gv6N4W31b5m7NijBReGVJlxAPOKgpkkAS3v&#10;KKJRxcSV9a9GAi/O8PJJCQCfKQUBDHwZwHb0646A/bOfdQSs5ddWW51iNtkEf8P89rxyZy4jPA92&#10;v8FI4e1sN3PaaddRlKoYxa/bBKoyo3DGqUtYoxJ4T5b/AN/TJLx4YfTrAuzi6x8Bu6NfZPf/urOf&#10;/ft/dfaz1h/54UXrrYc3rPz+/Z3CG9wO5itf+R7FLk0UuCISkKoUBTNJAmC3MVRD+1c9gfdE+c9J&#10;Et6t+wH2j34twmzzMwqbgOUefqQTsDStv1J4w5tmFl10R/ODHzzBUcsqAaVfolhGJiAiQS6rKKBh&#10;NXANS+DFQgQ4bRkAxujXPwJ2R7/+EXAWE7B0BKxpvZ/CG7+tzHvv/Y1i0+9xLMMS/FgCXNZRRKMi&#10;qIb1z3/920vgPU7+4+KL0a+Lb9S+3ziTr9jhR+7oV/HVtN5O4U3SwgvvYs466ybDJ0FVt/a1jJMm&#10;+LIE2LzjqMesOZkqTgJsjATeY+Q/n5AYwHbzc5zJV0lHv+7sZ938rGm9ncKbvJlmqaWmmMmTT6HI&#10;pY2jFydBKm0CVNFRJJNE4WRlNDpGjZGvwHuU/Odo6VgJACMLsB39AmCMftOMgIGvfwTszn5mm58V&#10;YE3rrRTe9M0y++xzvPnz2+9SYPopCmDaKJKoE8qwKJBxczYjR/VPJ4H3CPkPjn8EwBj9+kfA7ubn&#10;pCNgi687AnYnXwWNgPX4X03rrRTe7ptgpk49m4JVRhS7LOsCy7AokGlqgBknF9X26vt0/Qm8h8t/&#10;gK8LsDsCBsD+/b92BOzOfvYD7I5+7QiYbX72j4Dd438VYE3rjRTe7NrR3HjjFzhWmSVIRSX4lB0F&#10;MW0CYZrCAI3VPzsTeA+V/xwmMYAx+rUAY/TrHwH7Dz+yI2D/6Nc/Ag4D2J2A5QdY8dW0aqbwZt9I&#10;85Of/oqORsuOY55BbaNgFgc6KApw0nwQh9U54uUJvDhJN3IBtggDYIx+XYD9I+C4x/+y/b9BALsz&#10;oPX4X02rfgpvPk01Sywxxrz00mscqrJKCWGSKILdJOAljaHZnoxgo+Ij3oPlPxbeoNFvHHzdzc92&#10;/28Ws5+D8EXsBUDTtOJTePNrrjTHLLzwNg5+glOSBJ6qRXHsJoEwbYkgZRFcWf9oJPAeKP85SLIA&#10;+0e/7qZnd/MzO/woaPNzGoAx8vWPft3Zz7r5WdOqk8JbRKussr+56qrP0s2/3dY2os27ts3HSasG&#10;4O0j3yR58OIfFPj6AWYjYHfylX/2c9DmZ4x+sxwB6/G/mla94sCLtneu09I1zay88gHm6GMu60Co&#10;6ChcWSVIdRtDr6uc0SvLjmijasBrCwKY7ftls58twHb0G2f/bxDAwNc/AnZnP/tHwDr7WdPKK+6I&#10;F5tNx0u7ND7X0jfTHH30ZeYv777HR5VR0dFknhWItk2wjVsn0mkSgCOQJvDaLL5xAcbo1z8Cdjc/&#10;W4Dd/b9hAFt83RGwO/kqaARsNz8rwJpWbGk2Ne8mTfZdpyVvZ/OJT1zD4alCAlKWhWLXTT4gWf6R&#10;a9oC4LX5R79R+3+THP8LgIGvH2B39GtHwEGzn90RsB7/q2nllXYf7z7STpIC3H2jzAMPPMLxKyJB&#10;MOs6kWUJit0kEMaJAZq2CHhtLsBsBAyA/SNgCzBGv/4RsLv52R0B+0e//hFwGMDuBCw/wIqvpuVb&#10;t5OrpksHSNgUzW7X4jfMvPzy6x2bdv1RPItM0MwijjFLAE2aIBkWQzVOMeFFcUe/iB1+FIUv9v/6&#10;Nz2jOJOv/Piy0a/iq2n51S28COhuLe3vXKela7JZdtkxHLw0CVx51RWMcRPs4sSQzKR/uP1L/n3o&#10;P1pYQZOv2OZnPf5X0wajLOC1zZDG+a7Tkoc3MtPNOuvsScFLWvvo0U3QyjvBK2kUwKzzgWr7e0Qp&#10;4LUxgIP2/7oAu7Ofg0bAevyvpvVWWcJrmyiN9l2npWnjjeeY22//GgU1bqWhiwS5JFEk86h4eJHF&#10;l42AgW8QwO7mZz3+V9N6vzzgtU2Qoh5fi26yWXfdOebii++gsCKOa1gCXV4JbEmiMOYZQZch29m/&#10;zP8Hl7bmOVOHJIsAAAAASUVORK5CYIJQSwMECgAAAAAAAAAhAGD19AP9FgEA/RYBABQAAABkcnMv&#10;bWVkaWEvaW1hZ2UyLnBuZ4lQTkcNChoKAAAADUlIRFIAAANbAAAC+ggGAAAAwAtM+gAAAAFzUkdC&#10;AK7OHOkAAAAEZ0FNQQAAsY8L/GEFAAAACXBIWXMAAA7DAAAOwwHHb6hkAAD/pUlEQVR4Xuz9WbA1&#10;S3bfh61zvjv1PI+3+wKkKOlBEY5QXFvUTEoUNVAyiIGYJw6XEKGBMik/yJItBF8UfrHCfmoSBAGS&#10;ICDOlGFrtkKS5fAQoRO2JVGSRRIgGj2g0XPfe7vv9H3bD1VZO+ufa2WuzMqqXbX3/3civ7Nz5Vor&#10;M6v2zl3/L2vvc/fkyZOTEEIIIWRzpjfgLu/EXZJMmNnMBj96itGqN2Zxh2QcT7lGKcUWOKUeqcXg&#10;lPO1W0TvNmFy8TiPlF2Vo5kY5iTNSiepBVAcziZozFd1YEyeGGUaQOpQjkmZQtIHJjOPsvuEcnbd&#10;8Vm3wth1K2A4GeaRfGtoLniZ3FFsEUII6c2p5WqBiOTe0M0GL+0JzEizwU8+Rf1VTtG14KBeSCKK&#10;i2LSabhgLx8GvaXmZTi5nmY1k7m/xtCgNqvGgaTJGE9qsYwD5mjApHikRGPy++d8My12k8rkbhw3&#10;jcQrMaRkXyeZJik3g0PqnVoMDEfDHKF4gEnxMKHYIoQQcihuXcgls08MvdAT69aRbGMed6jj/Jc9&#10;8k7zJrcjVm1O0z/nqofsLpckmRyHKuEckw+etWZdlcvyxHBGbTLGlPdNyUaP1Uz4mSTUEVWTP/Jq&#10;OofJg6SSkLQmBp1opJrRxOGiOKm9+VACFJOBPTdPDootQgghV8WtiTFztmZDLXoi3RpRdNAphk0O&#10;ec9860jGKW1KLSKp2fDSOQ3/1MeU+hlaW14K6eHVk8ysusvEubk8eLNJGU/Zd87cDE75qs40HZe3&#10;SFEsI2PmuiCREKLGqcYJ5TAXUY+rMz7rlm2UyaHoJraTYTbQ51bKQbFFCCHkpvD+z/3RMGdjNiyj&#10;eIFZaM6RDTUb04bUYqA4pqbUMiNqLnieGR2LxzJmivEweNWIrsk1iZkbZrXEV+ec2w4wW5KGzFEz&#10;GnSzfkB1XyAJLUdlpm4wBNTHxcd7bh9Qjak1Mdiox8EZn3XLNkrumXCm4FJoBkbv+S8Tii1CCCEk&#10;vGFO74jHfWs0R242tDIkLKYtOthkQ83GeYPppqE4p6bUIjI3Gx4mLf8B4Lv4Hs+Ry3fAHkpiEEGr&#10;7jJxbh4fKf6KaQ4MMOsPjXnfeWvWF0iPb2KYU7XDFc3THySSHipANU7kY3VSV/9EXW6G09lsOMQY&#10;Loa5wBg1/5VwjwZCCCHkFrkTkbu7UMYHgzUq+8ccqdnQypAw/Jh073fEmdfhUomz4yZ65x3zVQzZ&#10;drVbeuLvYfD0+++IqkF3OO5quDOvw8UmrKPr4pzJCvh6ptgihBBCFO4kFl+RYXqD1cp+MEe00nDP&#10;sstI3NCnyz1xSjtKXLpgH8jUkmeexRet96xhnpFG2rN5I71+NZ5FIJX/+Gosi9bpnS/Qb6xmpmnd&#10;tCl7eHBkcbjUMyS10vI2QkIIIaSB5M0zMdSwKLiImd1sWM6Q2ujAMOcohqgOc6PqEpNxyDQNpPeS&#10;lWMCo2PlaEX8d2mJyEkboknZd3CYuRVjBia3TCdmi9KQ/cxO1JTxGkkPaDnm7KT76tZ8jI7nuMXM&#10;vFwhZyfVXTWmZN0KY8+2ZhutZt0qojcpJj8nUZ+L3NkihBBCGgj/QTr9R2liqGFRcBEzq9nQi9U7&#10;OKN2c+n+l+AYe6F5TpWzq/uE2pga3yyZjg2zTpWzEyNnZsi9qE+/waA2JzMnw9zMnai7+9zZIkTh&#10;yF8dfbfB/dHkujjy831PmEfRbKihS5IJM5vZUE+aKrKkjUXcIRlH7X+dZ2SaM00jo0fLNNPQCN0a&#10;qHn51rzWJ08zZGhQm1XjmVmzMSbdqjecTUqjlI4v0PJFGcX8mRa7SeU0/TN7kGXm5QvRXyuKSSPr&#10;Vhi7bgUMJ8M8YrSC2fDyMyY45zlRbBFCCGmn5uLt1kiOTGJYwrJkxeiiQxk9xWB95um/Hxu68frr&#10;/080TagXkDGZ5kzTnOg14Y+Z/QJ0a6DmJVjzep08zZChQW1WjWdmzcaYdKveUDzi2eMLwMRrYmzf&#10;TIvdlABDy+aNmXn5QvTXimLSyLoVxq5bAcPJMI8YrYpZMdUxuxuVYosQQsiK1FzcXSvJEUgMS1iW&#10;zIw2G/ycROSZp38rmkdeRENHHtAgMoow9QJSQ3FTTDo7FVun6Z/ZA5Oy69CgNqvGgaTJmIBu1RvO&#10;JqVRzmajdQ5MvCbG9s202E0JMLRs3piZly9Ef60oJo2sW9I4NyTNGgUnu9luiZsyXm7i80qxRQgh&#10;ZDNuWXwlM08MS2hLVowqOpx5WhVWa4qqWuYi7LXX/x+z+gxl3opJZ4dia3JJH5icpn8shsbEJTGc&#10;SZqMTlJLhNJ4NimNcjYbrXPgGHlj8n56qzF9ExiaO3jm5Qu5UrEldmtkNjzqiJ4TFFuEEEIuxi2J&#10;r+xMs4011CUqemccUnG1J2HlISO+lHkrJp3xOe32P4cY6I2TVW+ekfrmg07TPzmUeRZikmalo8QH&#10;AQdX9Gg2WudEx8jlL6XzFzBG6oodSGN8wTMvX4g+e8WkkXVTG89GtRkpOBWadY/IpLTWMyY5UWwR&#10;QgjZA+eLlet+SzJnZzYsoZy06AEOc4F1NHFV4iy+XnttvutVPE4SO6mXqVnyF+t6Yz5mTvrysoMd&#10;LiODw8ytEJM0n1Jr4oNEDqkvWPJVndGp5iz6z8XZUZl6lpnrVMknUFtVY8rg1nIAC25mo9qjTsGp&#10;0Dxiz80XX2BMcqLYIoQQsiemNyT/1cvhUGemGnthJ7dbRk7XLrAszsLrWyC8TM5P3vJxBfJPd70x&#10;HzMnGho+SHC4iFizVEwxSfMptSY+SOSQ+oIlX9UZndT5GfjPxdnRHzMwc58q+SRqq2pMiUaqGbNk&#10;3czGocFsjik4FZpHwKt+mnnGJCeKLUIIIXvk2m8vNGdnNizBTmq1PP3ULQosiyC8fpd867X/DbRF&#10;TAez5jJ9IP901xvzMQPRkIDEMGHHzFFnqZjENo8N81bTNxA5pL5gyVfnJL5Z7xmeczFwdvTHDCiH&#10;SjPMmLXmXROikWrGLFk3s3FoMJtjDCfDbADe9dPMMyY5UWwRQgjZM9cqusxZmQ1LsJPGLRRYJeLP&#10;eCnCazqYNZfpA/mnedp40s0J0ZCAxDBhx8xRZ6mYxDIbHam+AWhMffMOqX9E4pv1npE/fzFnR3/M&#10;wGn6J7GazFrzrgnRSDVjlqyb2Tg0mM0xhpNhNgDv+mlmic8vxRYhhJDdcxJ497oCzNmYDUtJE59m&#10;IosCy08QXv/ceBSfyLe+9W+KiFRdpAfyT+154/BamJlMJreZvx6cWBPDnNk8i745gzI/DaUhNeXH&#10;pJjOJKFZ7zPFbyIMQFZf0MRp+iexmsxa864JZ/fkwBTJupmNFUfdcDLMBcao+a/FUGwRQgg5HKf5&#10;P1eBOROzYQnnpE9xF6sTQXT9z6Pj+0S++a3/deSTwXWBN2/NC7M56cvFDk5aEsMcr9hSmzJjUv0l&#10;bdD9RqvLF0hCHVFJjEWUtew8I3OoNMOMfKyOOv/qWIOsw9CYdZG8Q6bJBk5IUw4Fii1CCCGHZXgT&#10;u463LnMWZsMSTpHIosDqy4OIfMf4OJy801g+It/81kuRb8Tomj/dQ+vkk3eekV7YJ4aJWYvtNuER&#10;W4ZZ7cz0DYCD7j9aXb5AEuqIqtzVEtHOSZ7JXY1TjRP5WB11/s74rFu2UXw7wgWXQrMOxRYhhBCS&#10;cg2f5crOINtYz1NP/X3jI4qs9Qi7XL97/B1O4il6PN/18j2NByef75w0JjGIoFV3SZgujjP+ZtPU&#10;cPYo+6pVQB9TPmbgfKw83gPp8bUYHE/nh27yw1KNE/lYnbNrFOSMz7plG+UCYmv0hqC6HDYUW4QQ&#10;Qg5Ny4XRniiOuujggyLrEgTR9Z3RidR+n+TVb/4bYz3HEOO/sI+ePklMYhBBq+4ycW4eH2X8zSZl&#10;gGVftTrHOEi6dU7VmlKeOjB4GsPLcpr+0dAbZlbdJSF180/S4ZJxGo8NmjUKToVmYD6/ulgb7RxT&#10;bBFCCDkcVRdGO8QctdlQB0XWHohFl8DJDY9Ps/LqN9PPenl2kJD05WEHO1xmDG75MRnmgVljYT9D&#10;aVRM5nh0XyAJdUQlMSXGefoDJrSL9zN642TVm1VSV/8ksy7ZxunI+Mi4ZpoM5veA1sfraOeLYosQ&#10;QsjhmF9MHO9tzByx2eCDImuPPIjId42P4xMcHmu/T/LqN//1oVb5nJi5z18oCbqvzeAyOmb8zSal&#10;Q5/vGd2sj0n3BWahroiGc+L+cNeM0/SPht6gHOIiuptvzEWXgkMPsWWY88BJbMqhoD03KLYIIYQc&#10;kvOFyLHexrKjzTbmGYQWRdY+Cbtc3w0nOTy2bOfyyqvlWw5nT5+pYj+pHC4TZ5fxUSbGbIIOTT+x&#10;G1NzZNEf2sz8XREiPg0yo+UzpnCoANWYWhNDiuniGHPRo+AwNBecYgxXw5whPYn1OVKsQ0axRQgh&#10;5LAMb27HehszR2s25OFu1pF4GAVXID7p2uP49/nxK68Ou17IlCF9oOJxOzeBkysmb0jMYhktsz4m&#10;3ReInDKjSbAuqHXGzFUxA1OIGjs3qi6SaziTuvgPYtEl4+AWtwHFXTE50OfXlmuOdZ4ptgghhByW&#10;I4mt7CizjToUWUflQUS+Z3wcn3h8EoS65nOalVde/TeGFkyRGmZMrRm3cxM4KTGKaSBpGAyJWSyj&#10;ZR6t818+kphCdOLvYZxnRVDiOjMkrSKmNdeQaypPNNM0J+NYJbYMV8OcZ6XbByVNPUGxRQgh5HBM&#10;b1ynWW3XZEeZbZxDkXUNhNsKg+gS5UkQ17XH2u+TvPxKvOuFOQfmr588Z5fxUSbGbIKG7IW20ZSa&#10;I0t5aHPS0GK0dSGdo8+Xm8SoxtSaGFJsl/KYM00DGQfv8Z4BrhWREfq82nLNOU3/6FBsEUIIORzT&#10;G1fpXW5HZEeZbTzDz2VdGw8i8nvGx/gkiOtWW+73UObiCzJh2ohzEzi5YiyDiOSlVhJj+0Yt40Pb&#10;F0g/slOMrhNbg3NNzMzVjJs3qG6qMSV18x/EokvGoXD25xiuhrlAOr+2PCml80yxRQgh5HBMb1yn&#10;WW23mCM0G+ZwN+uaiQVXAJ8Yubr2OP59fvyNV/5X4+Oo2eDcFDkZ/qo5Y1SbJG0w/UKL2z9CDS1H&#10;li6o59R/1fvkasakDYklMdikruqBSSg0D2SclootxeTjArcPBii2CCGEHI75m9u+38bM0ZkNc7ib&#10;dQs8iMj3jo+1Jwba4nrpsfb7JCIflm+8/AdGW8rgHeXDIYyoZtUoWtYzYFR9RM4tbv8INbQQqcbk&#10;WCC0kopqmEhaEoNO6uabZKH5TMbRLbYUN8XkJ3rTWJRHgWKLEELI1XEEsZUdVbZxgLtZt0YsuGLw&#10;yVJT1x7Hv8+Pv/HyfNfL+3kjtTkxDobEHAONtm86LtsXSELLkaUL6RjvMYuZXM0YvWFm1V1UUlf/&#10;mIsuBYehueAUUNwUk5/xRC7KAZTP3QDFFiGEkMNxvgDa71uYOTKz4Qx3s26V8MUZ32c8UTy2uF56&#10;rP0+ici/JyIiX3/5v0zTjxjmgaRxMCRmSY2qT8yC28Gq/pNmbC54jYzz8znPmELM2LQhsSQGHfXI&#10;NcUaZJyW7GgFMk0Z5vNsy6HjPd8UW4QQQg7D9IaVPtgN5ojMhjOX280KF/m92Xoe18LDKLhitCcQ&#10;2mrq2uP4d3j8fx5/i3z9G//l9Bgzz4DXp89Xraa03A42Os7989HeC2kRadrRCpT7SR3g8LpIXf1j&#10;LrpkHM5NGacYxU0x+VlhRytQPnciIieKLUIIIcfhNP0ze7ArzFGZDQPb7GZZomqtfrX+1urr2ngQ&#10;ke83njittrheeqz9Pguvr0XCawK7Gw2JOaA0KKaRsSVysH2BJLQc6buQHjjVOI9MEdnQeWPimhh0&#10;VDfnmF1eGSf3jlZAcVdMDsao+a8unKZ/PFBsEUIIOQDTG1X6YDcUR5RxWE9oodhZo49a9jimvRIE&#10;V8B6Eml2tNXUw2PLdtKF1yxl4TLbaDTM55b5rzyR0/lhIVL9Wvg864ittCGxJIYU3cU3yaJLwWFo&#10;LjjFgGtFZMqC201znKZ/vFBsEUII2TnTm9Ts3Wp/b13miMyGNW4bPKKQicd8hPFuDQquGO3J1WqL&#10;66XH8e/PTefwa18Pu131QksxRZzFQd4PSGIK0T4NApzwuj7LzFWNU42pNTGk6C7JQVEpNGcd3Mc7&#10;BlwrIlN2I7REhGKLEELInpneoJJ3qsRwUdTRqMYz/XazrkmsXNNcevIgIj8wPraeWDV2tNXUw2PN&#10;9kuT5atf/79OjxMgPfY2Z2yd/8pj+qaWiVahNfxyMXMzY+YNqptqTEndzAOTkHXJNk5HxYfhapgL&#10;pPNryzNnylGdbAig2CKEELI7ym9uZsPmmCMxG3oIrVsQJbcwxxpiwRVjPdE0u8eGdbSVHp9E5LPT&#10;+VNFVxSm9TYwtoCD7R+hh6qWQM3uVMhTFwO9m7HzhsQtMdiomZzxWbdsoywSWxWRKS1fnuKg9jwP&#10;nIMotgghhOyO6Y0peYdKDBfDHInZ0OO2wSBAWuOPSpj3Pysivw5tt4QluALWk0+zazZR7DX18Dj8&#10;/owuusZmzDRHd8rG6CERmRa7KaH22wdnbmaM3uCLnZO6+bftXG4FJ5fYMlwMs49diK3UmWKLEELI&#10;7rDf3MyGTVFHoRrPtO9mcYfnTDgW/9x4wG9NeD2IyA+CzXriWXYx2jy2mnr8+NfOoutrg+jCyDNj&#10;CzjY/hF6qGqZMGMs6j6jJZjbjE0bfHFzUjf/BIsuBQeXyAoYrobZQePn+hzUne/UmWKLEELIbpje&#10;kFquMjbCHI3Z0Cq0bnUXy0M4Nt8xHvjT7NvxrvuYaYIrkHkSmm2avdUW17W2QXR9ZRRcOukuDGay&#10;0C+KVeOEHmNR9xmtwOSuxqnGuVV3SUjdRkvakOBwyTq5hVbGLdNUYL9CSyi2CCGE7IXpzajlKmMj&#10;zNGYDS1CiyLLTyy6ZDwRpxsQXg8i8kP5J55Ipr2HHW019b8mIqKLrtZvkks1Wj5a9bepvXVQYtds&#10;TNo4s6TNKqqbUykUvQoObqEldi7D7GAPQivvSLFFCCHkokxvQsm7UWK4OOqIVONAndCiyGrnQUS+&#10;MzoZp+jx/ynyu6ZjGwRXTObJ2NSm2VttWh1FV+OFcxJTiK4UWiJywL+lJS61UPTIOFSJrACENGQ4&#10;R3XJpeM4dBF5Z4otQgghF2H25pO8EyWGi2KOxmio+yIMiqw+hOP4nePvcHLi39cmvDTBFTCenCKN&#10;bTV2tOXqvzreWvhfzJowwkQVTqklpu5CeqBGbCWeiUESo+oiuYZcU/kgZprmKI5nk9JoYbga5gL6&#10;/NpyzTlN/9RgB5wotgghhFyK6c1HfRdSjZtjjsJsqNnNoshah3BcvwtOVHh8Gsu1CK8HEfnh/JNS&#10;pNDe0qbZW20nEfmrIiLy5a+OosvDmOacDfMCib+HwbtCa53zqzGqMbUmhhTbpTzRTNNAxqFqR8tw&#10;NcwF9Hm15Uo5Tf94KTufKLYIIYRcAvtNTTVejGQ0iWGOT2hRZG3Dg4h8N5y08Bh/hz/Ge9RzEgRX&#10;oPBEbW7vYUcb1v+KT3BtsqNV94UYiVtikMSoukiu4UzqMlrShoSiS8ZhT2KrLU/KafqnhnLAiWKL&#10;EELIlszecNR3H9W4KdkRZBrLQosia3seROR74MRpj8Pv/+P4+2jnCMUWknniihTaW9o0e43tr4jk&#10;drnGsDQ6tcTUia0FQsuMSRsSS2KwmbuaB2VGoXkg47RUaCkmP9EJXJRHofa54SF4UWwRQghZneSN&#10;ZmZIWi9GdiSZRp/QyrWT9Qgi93vG3/GJ1B6fDiq6SoIrkHkiixTaW9pq7LHtV0TkIRVco0sanVpm&#10;qDthFr2FlmpMrYlBZ+5mHpAEh0vWyS20Mm6ZpgKNX57ixC+2fI6xF8UWIYSQVZneZJJ3m8RwccwR&#10;mQ0locXdrP3wICK/RzmZcT08Dr//3fH3Uc7fg4j8SFTHuWqUfHLtLW2aPWf7yzPBpV8Uq8YJPUZn&#10;na94TxsSS2LQmbv5x1p0KTi4hZbYuQxzgfMc2+Lz+J8bbsfEk2KLEELIKkxvLua7jNmwOeZIzIaB&#10;stCy2shlCIIrJj7J1uO/dqBziYIrUHgyizh8cu0tbV77X5oEV3pxnBjOjE0Zj4jBK81fphwzd5jV&#10;irFnEtdyxyJanIbhNB4VNOdR3BWTg/kJbMuRx3cIXU4imueJYosQQshKlN/Eig6rY47AbDhjCy3u&#10;Zu2bBxH53vExnuhcffi2vP2fV0tsIThXjZJPrr2lTbMH2y+LyIN86SvxbYWa/5nyGnRmnR2twNkh&#10;cU0MOqqbY4JFj4zD0JRxQBRXxeQk3cpqz5XiOHQRPmfVi2KLEEJIb6Y3FfPdxWzYnGQkiUEnL7Q0&#10;O9kXDyLyfcoJz9XD4796gHP8ICI/qszHwuNX8sm1t7Rp9r8VCS6tfWRsyngk1PwdrcAUYYbOG1Q3&#10;1XhGb/ZNMNucbQzNBSdEcVdMDvT5teWaM+WoSlZ2Nj0otgghhPQieTOZGZLWi2KOxmw4owst7mYd&#10;j3DOvm/8jSc/Vx++LW/f5zsIrgDOx8LjV/Jpbffa/6J86Sv/OdgGGjSTiJyq4hLXxCCJMXFJDDq6&#10;22jVGyeyzdlGWfwZLcXkZL0drdP0jxefs+oVGSm2CCGENJO8gSQGsYwXwxyN2XDGFlpoI8ch7HIh&#10;+ITQ6n9lx+cexRaC87Hw+JV8cu0tbSdVcNUIpsBJ0ov7HDNXNS41JpbEYHN2HR85Y4tuBQe32FLc&#10;FJOf6CQuygOcpn+8+J0TTzBQbBFCCGlmegMx30nMhs0xR2I2zEmFFnezrocHEfn+8bH2hEBbXP/L&#10;4+89Pg9KgiuA88tR8l2zHdv+wkxw1YqtWqElxTVPNc6tuktC6uYfa9Et47BEZAUyTRnGqPmvbvif&#10;G25H3VMxUmwRQghpJv8Glm3cnGQ0icFGF1p7vLgm7cSCKwafKFgPtr+80+fEg4j8mDFuC6+vx6/k&#10;k2v3tJ0FV349mlMrtGauSVximDG15t1mnF3HR45Yh4vp5BZZYucIFJoB8PZPtwr/c8PtmHomhoF7&#10;NBBCCCElTvb7SrF1a5aOhkLrVnhRRP6CiNyNJRDqwRbXY9v3RrudewTHnMPr6/Er+eTa4zZsD7Yf&#10;kA++/7dXXUzXCq0ZFXHT2lOxCFW41rFa4jOLuhiDF+VQOJ28Qsvfs+qZGM5wZ4sQQoib2RtG8u6R&#10;GC6KORqzIWUutHjb4G3wICI/ADbrSYP2k4j8pR0+R8LulgXOI4fX1+NX8sm1Y9ufly9+Wf/SjDPj&#10;/g2GFijHzBsT18SQYro4lELRI+NQtaMVgJCGDOeoLrlSpjzuhG7H1DMxzKHYIoQQUmT2RpG8aySG&#10;i5IdTbZxTiq09nYBTdbjQUR+MPOE0eyx7S/u8PlSElwx2vw0evqVfDztecHVsqM1uWfjzo2qm2o8&#10;Yzfnx5tpOpNxqhZairticpLOrT1XikOjRpSdsx7ZRt5GSAghJMMpfh+ZVWLjfjBHo47dhkLr1nlR&#10;RP6dzG1sJdv37/SWQrwVz0Kbn4Z1fBCPX8nH0/6D8qEP/HZsOFOxBojLfb6wqP6q8YzePObVG/1k&#10;4quElrJ+KiYn4319UXB7Lp09CS2h2CKEEGIxvYeo74Sq8aIkowlDTBryUGiRM3hRr13sWyJgb4Lr&#10;RRH5M5nxWqzh6/Er+VjtqeAaPqVVtxDk1z9JjA4XJ2NQU+wKKONQTH4geFEuwP/5LMmdWD/OcIot&#10;QgghM2ZvQcmbSYc3qBXoNSIKLXLmRRH5xcxFfWyP22JbEFx7El2INgcLa84aLX6Wb8kH21PB5aW8&#10;wqUeiX/qkpC6jJa0IaHoknFwC89MjnbOCVdJ76JDz5Up+JktQgghIvjekbwzJIZdoI5KNZY5Cy1+&#10;EQaJeRCRH0LjiPVkQ/uf39Hz6UFEfhyNBjiPHGv4evxyPr8ov/Hl/yzvAkyuaoxqLMTopK6jJW2Y&#10;yDTNyTi6hJaUctQA3uVpNuPb1XI5ieQ8zQYd7mwRQsiNc4rfO2YV1bALeo9qLrRe3NGFMbk88Q4X&#10;Yu224E7LD+x8d8vCmp8GzjmH19fjl/P5IfnwB/4xsOmU15S0tRyTksaMlrShnkwO945Whkz6Mh2n&#10;ifhuH+zQc2MKii1CCLlhpveNxjeRS2AOs3EOqdAiBHlRRH6hcGFfavvBnQgu7bNbHnLz01jD1+Pn&#10;8cnQso60xFSSTV/ov1pkgXshvcEY1Rbs4iQekVVPMuTEUAfFFiGE3CCz947kTSS0Jg0XRR1Rt6FS&#10;aJEWchf2WtteBBeijbVETUzsW/Jv8bN870Tkh+XDH8zvbp3CP851pMJ1RhpTFiOF5mxj9W6W0llF&#10;dMQY1SWXzkkZq43bscLTDz+zRQghN8RswU9W/8RwccwRmQ11DLtaQqFFnDyIyI+Mj0tPwlz7L+7g&#10;OfcgIr8XjQq5eWis6e/11fx+QX7jS/8ZGs+eWohI0qC6qcYzevNo1Rsnss3ZRqkXWna1DthuWpRL&#10;oW43y+ec9co2lqHYIoSQK2da5M3V3my4GMURFR3KUGiRNmLBFZN7UmptRxJcAW0eJWpjvP5eP4l8&#10;54JrliFJlxhE0Kq7JKRu/r+hlXXLNopPbBkuhtlHpIYW5QHqRJZU9a56qsZ6eBshIYRcO6d+bxoX&#10;p9NcKLRIOy+KyJ9DY+GWNu2Wtx/a6S2FObR5lFjLv2YswedHplsKp2XEuaY43Rz4smT7yzaK7/bB&#10;Qo425km7p3ezcHILwxGKLUIIuTLC+0T5/aLssRs6DpVCi/Qhd5FfEgLB/sMXFlwvisifLow1R21c&#10;6bggNf5ev3EpMdcUs+GMw0USt7HmjG1nefL6DOnc6nP0oq7ntU/HiWKLEEKuh+RNIzHExqRhF6gj&#10;SwztUGiRPrwoIj8/PvZc5Od8Li24kNxYc9QIo0BtjNc3l/dH5CPmF2boi02yrjqYu421Qmxxdc40&#10;ht0so9lFJn2GdG71OfL4vtpdqntWvVXjMii2CCHkCpjeH8x3a9W4C7YaMoUW6UssuAK5i/yAx2cv&#10;LBlrS1xNTM3Y0O9H5CMfQsGlLzYzq+4yw1y2VOOZQnPWoVpiKe6KqcA4U3PCyzmJV2TVoQ5ZNS4j&#10;pKPYIoSQAzO9P2TfKMyGi3KZIVNokd7kLvTxIl/jbvzCjUvtbtW8Jjzz0WiJq43x+nt8lPXJsSaZ&#10;LmbDQLY5GcicKqGl5FJMDsaILrl06r/a3efs81pO3A/FFiGEHJDyW0vwyHvtkhWGfP7DxYT05EUR&#10;+bNwoW9dyJd8Lim4fg4NDkrzsWiJq43x+P/ouLs1XydbVk07xm4J5FvzVAstqFZEz4HgRbkW4e/Z&#10;77mceT8nii1CCDkSyRtG2bA71BEGY9KwHAotsj2lC30xfC4luF4cBReOpwZtPh5a4uIYT5zl+6Py&#10;kQ/942ADlqxLS2J70m0M60/I9/msjuPomEqMVBRbhBByAKb3g/AgeYNIDLtDHaFq7AeFFlmfsLtl&#10;4REGpfat8Yw5R2t8j7gS2McguPouReVsRY+Mg/urMDI5erBy+kORHouzhWKLEEJ2zLRcpyt5hNmw&#10;C8yhq8Z+UGiR7cDbCXOUhMGPXnB362fROFIac4nW+Ja42hjDz1y4zqQuoyVtqGNJbIG2oc3n1Zaj&#10;zBo7WmpEMCYNbZTSUGwRQsjOSN4HzJW847tFZ5I5IGZDD04UWuTCxBf8xsW8SMbvUoLLgzbeGqw5&#10;l2iJ88b8mHw0vp3QsT6lLqMlbZiRXRfFbjx/tbvhgChuismBb15L8N06WId5nFVjL0Kv804otggh&#10;ZCckS7RpSBp2Q3Zkmwz9JE899VsptMgFeFFE/gwaRzwX/FLhtxa53S0Nr5jJ0RrfEleIca5PqYtv&#10;uyfb7Ih3o+RRTAXGAcG46vPk8Ysst6PtaTa04T1lFFuEELI31BU8MewKdciBbGMvhk4otMj+8QqU&#10;H9vx7paFd24WrfEtcRjzY/LRDxe+LMNaylTjmewSmG2U+t0sxVUxNdErj0jNbpYxqVo6pLDJjPFE&#10;sUUIIRcjLM/TMq2u16pxN2RHl23sxbkTCi1yecLuVs2Ff873UoILhUgrS3O0xrfE3YnIj5uCS1/O&#10;dOvmGMMwzD6i4EV5AL/Ikupee44zR20/FFuEELIxyUKdGEzjMdhk6OdONumOkGZqhEuN71q8KCJ/&#10;Cmw9xrR0bq3xrXF9WLI2uXe0ujJfUS8xAhzDIjqmaoViixBCNmK25ofK7E1ANe4Oc5SqcQ2GTuLu&#10;nuauFtkNL4rIn0ZjRM2F/52I/PiFdrcseomXpTla40tx9u7WmXH1Kax5mSZHbKYxkMlhmDNEyea/&#10;Nqat17YoP+HonPtJLRYUW4QQsiLJcmyuzapxV2SHrjb05txR3B2FFtkfJcEVKF34Xwptd8uixxzi&#10;HC15WmN9/c6Xt7LIklJztlF8QitDffQYEc2rPkeeutsH/ainIhiThjbSNKllBvRPsUUIISuQrPOJ&#10;ITYmDbsiO0KzoSfnEeBYKLTIvilfyJ/JXfjvbXfLIjeHGpbkWDKGEPN75aMfxj90PNYca17WxWjs&#10;9dXuijlDFFEXWIVPZLWNfnsKvSrNFFuEENKR5O1iZgiVxGu3mKNcfQrz46R1R6FFjkWtAED/owiu&#10;GJxDC0vEk3SIH9EWIaDokm2sAPIU+1UZIyC4LZfOSbxCqw5zjGZDG+d04VEhudFMsUUIIWvgWJf3&#10;SPyWog7fbFgHqzsKLbJ/XhSRn0PjSK0A8Pr1JNxK2Kvv2jlbLM3hjf+98rHiZ7cGrHVqIuNQvZvl&#10;dC0CuXqmnnAl9Pfs99wXFFsH4f7+flaQXJs42gkhbYTFf3oTmL0bJK27pTjCokMvho42646QXeAX&#10;AJfb3fKO0UuPfHGOljyl2CC4drAaKUNoWyfbomrwfT6r8zg6p6pKVwjglfeBePLkyVRi7u/vZ20o&#10;qErthJB6ZmtrqCSGY5Ad6WZT8XfEXS1yHMLulnUxr1ESAHtgqchBeuVbkiMzBt/SpLMkNtAjh4F/&#10;5d0xq02gz9HhVffBCUIqpiSo0J8Q4iMsu6fpAa7DiWH3qKNV57YW54483VJokeOSuZg30WK23N16&#10;UUR+Bo0KOMal9Mi3NEeI/X3ysY/8DmwUcaxXdmPFl2EYLoY5wzjaaND1OcqssaOVjTAb6gh9DOmy&#10;PVZjX5GTq6EkvggheWbLbrL+zpfoI2COWDWuwdBRuNRwdXui0CJH5UUR+Vk0NoqBWv9LEM+rx1h7&#10;5OuRY052zcouai6JZZJNbTJGRIH1OWymdbxn0hE1pfuNo4WKpM4x8Ar8QCz53BUFFyH1JOtoUnGs&#10;sjsgfl9SR2w29KahozHk6acptMg1UysGft8Od7csaubloUe+2hzz3a3KVWzCuZc1oCyX7tiJMYmS&#10;qyvu/C4nkZqU3ajoscJVKLaOhfWZLS8UXIT4mK2joZIYiJ/5MXMdQZcTIUfB2t2yqBUDR6FWVJbo&#10;katuTNllqce6ZeRQTE0Y6Zuo+yKMomOZTmliVkiZwCvvG4OCixCbadFV3xsSw+4pjrjosJR5B67u&#10;FCfuapHrwXdBP8cSA1vubq2FNq9WrONUi5XD/uyWtm7FuD+fZdAcGY2rMMQqeuZC1sy9mMbB8ar7&#10;4GjiCb80A9sJIXNm6+fsQVyOgzniC03J1Z3hRKFFrhPrgt7DkthWlt5K6KGXWAr0yNV7TBmMNVAx&#10;FdhgkXeldzldjPPo1h8nr8KvgCC4QsHbDEvthNwa8VuR/s2C6y68a2G+ZZgNa3A+mK5uM04UWuS6&#10;CH8kGFlyMf/7r2B3y2LJcUFWFE3G+hVw7Wg5XHxEicaHmSW2CV8unxdiRnWexDmVM+nC/im2DkJJ&#10;IJU+z1VqJ+RWmNbL2eIZKgtX1AtQHLXZ0Av92Lm6dTkRckusKAoOTe9j0prv98vH41sJzTVsWA+X&#10;CK3suq4SfRHGGFgXX+Y0/dMfM63ZUM/50NQf3SVQbBFCrpr4vWd6o5jW2G0X3J4UR1506EtynHM4&#10;nLirRa4Ta3fLYk/ia4tbCT30PiaN+TJrmGOJM2mLrY+oZboLJIvLaUY2wmyo55yqY1InFFuEkKsk&#10;WcBnhqT1MJgjDw2mQ2+Gjqq6czpTaBFioYmCa76V0IN2TJZQyge7WxFVX4ThXA/zjEkgV5fUIyep&#10;+cZBP8WIbGMLxR5TGkI0KLYIIVfFtDaGB7PFstPKeQH2M/KKkajngBBSvqD30CPHtREfkx7HpXc+&#10;ez00zHmagvz4drM607nPzumauHvy5Mmlx0AIIYuZLWRT5fjLW3YG2cbenDtzd+t2PMNdLXIbPIjI&#10;S2gcaXjhiIy3J27x2smNfc+0HleLPyWf+/X/VETEv5sl6TAqIlOiLadFeRTKu1nS1GsxouhQR9MR&#10;qnAtceLOFiHkyJyiMjPMrYckO4NsY0/mR9jVbXJS/FBoESL9d1LIyAq7VDU0ros682Td0rrpOplV&#10;GEbY8IZU4eqFYosQcjimpTNeR2eGY5J9W8g29mbekatblxMhpI4agfAHNvrs1l6+KGMpNcfWxrWr&#10;ZbgY5gzRQjv/1Y3TyburVU82bcf3kMpPEw80hHih2CKE7J6wBk5r4WxRnLUckuLos409mY+kOC7x&#10;OpXhrha5LVoFy3JxQCxqj+0fkI9/VP+iDA/1y+YYEa259Tls/Eu5zysmmzvbWEfHVIuJx0KxRQjZ&#10;LcnCOTMkrYejOIOiQy/mHW3W7QiFFiEt9NmZIRqdjquymCqmAlFEXWAdroEVHRLqI5bgmsSqaCOg&#10;2CKE7I5psQoPZquXtpQdC3MG6ny3wd1txzF2SEHIwel0US8y5niJtxJ2Jydq/4A8/9F/Amw2zesd&#10;LJY9107fbYP1PRYjig7XA8UWIWQ3zNbe2YO4HJfsDMyGNTgfT/dfhckO3g+eyWe4q0VulhdF5E9G&#10;deuCnuwLx3lS1su25XP8G1rnWmOeFH8un1dMfcRynO9kKf4DUcRKQ7FFCLkYYY2brXVTpeMKeGGy&#10;M8k29mR+pN3duh3zaGkotAixyO2mkP2gnBtc6HSTg7YoN9qinFB0qMfVr5+K/zJMaQzTyKWi2CKE&#10;XIRpYQoL77QAd16JNwank8wk27gW546qunU72lT1RwgxqBFevJVwW14abiXsutiNO1rnX/1Su3P5&#10;vGJ6j7NEs8iSvgMtpaLYIoRsQvyGcZoMaC0tWQdn0+mdj6n76HY+FbkU3NUiRJRbCT1w1+so1C2l&#10;HRffDKfpnwvQqd/Fu1mNoa1QbBFCViVZ1xLDdWBOa5v3z4iGzhpCcpTSUWgR0hNNeL0UPSaHorSA&#10;NjJ9EUYxt8tphiui6ODB1dNmeEdDsUUIWYVpEQoPTuNqPzMcl+xMzIY1OXeYHdsKbN0fIcQiFl68&#10;lXA7XpLnP3b+VsK6tXD0hqC6HHl65Wmi40QWpVoUvAyKLUJIV2br2ezBhVa5zmRnkm1cg9Dh0GlV&#10;9/PQZmrDuatFiAbuTJEj0mFJFemUI3Ca/ilRP/piRLbxuBTnDVBsEUIWEV+zpxtXtUvSfsnOJNu4&#10;BvMOXd0n52Y5VWk69kvIdfGiiPz0+PiIn8fi7tbAS/KJaHfLx3xHq/cyeZr+yVHfqyui6FDDgs9o&#10;daZlFBRbhJBqwkI7LTpTJW5pWZL2hTmTi01z3qG7e5eTH3e/Mnd+5hnuahFSxxLx9Qc3upWQ1JOu&#10;ou41tYZi0qJDG13TdpBZixNoZ8wPxRYhxE2y2JwEtrOug+xszIY1OY+o+mi7HXXi/qr7nZxPFFqE&#10;dKFVeJH9EK2i6Ue1uuDLWfbQaItqYZjF4v4WJ1iegmKLEFJkWrjDg5N4v9boUGRnlG1ci3On7u5n&#10;5wgbN2DW76UGQcgtsCfhxVsJB0q3Eq70h7OQlfIXU3bsd3GqxQk6caLYIo3c399PJYflV2tvxcpn&#10;2cmcaa2aLVp7WcGWE2aizijbuCbzTt3dux19VKUrHKdnnvn7uatFSJb4c1stWLcb8lbCfZBZIDsy&#10;fb17lvqx1EcsYT+fz+oFrzRJM0+ePJEnT54UBcuTJ09ERoGzxN6Klc+y3zLxNfP87sBZ5fBkZ5Jt&#10;XJN5x1XDcDuWqe5XdTYbCCGboAkvclFgWey5Svpy+bwQV0RbapUuabok6TctXmWSJoJQyXF/fz/5&#10;xf619lasfJb9VgmLybSgJKtLj6VmHyRTi8k2rsm8Y9cw4pNWdC5Tncp0Thu4q0XIrcBbCQfwVsLx&#10;1sFzTV8+G1nzY9OulC4nLx2SdUghvdKMSSi2yCEo3fKXayM6s7V5tljHlS7LzUUpziTbuAbp8S2O&#10;MeBy8lOdTg2wR0+hRUgt3Im6LubrYrpKLsN/y2DRMaEY0ZbWYLh1cHG6xQkGuqSJkvAKlTQTBNDa&#10;u0OhjyeOWxaJTbzkntAw87gOirMpOqzBvMOqIbgdy1T3qwaoxgm7hRCi86KI/IkVbgH8CX5u6yKc&#10;vwwjv1oekK6T6ZpsMV1GA0l45Uqa2VIAWTtbsd3yuXWSRX5mCJUuy8suyM7mItM9dxp37xpClbNN&#10;db+SczYbRKLWZ7mrRUgHrC++2Cu8lXDgJfnEx34nGrvh+yKMNvIrfE+GnrbrL0+3cShJeGVKDkEQ&#10;driLFtu09lsmWTgmQ3igrAgHJJ5NMqNs45os6HRBaBeSvssHMd9KCOnHkYQX6Y1/nfV7bs8KY1sh&#10;ZRPGGCi2SFdwZynedcIvqaixt2Lls+xHxrwkPsm6n6C9ENnZZBvXZN6xeU40XE51VKWsch6wQrir&#10;RcgWHG3X6/aw1shmigmLDiauSJeTj26puiTpQGYcFFukiXDLXk6sBDsKsBZ73J+GNoZcPs1+FYTV&#10;ayrdlrPdkJ1RtnFN5h1XDaPKOQ+efhems9mQaSGEXI6c8Nryc1u8lXDgJfnkx/vcSui7bbDooOJa&#10;z11OHoYkXVJJv0SL0xQSXOHV5vURC421i5dwyx6KHK1u+fWwl7DiLPtRCOveVKaFEFuODc4mmVG2&#10;cU3Sjt3DSEO7UJ1q1j8OSs9mt5zhrhYhSwhfkrEU7npdCz6RVXRScUW5nDwMiTqnW0ynNFn8V9fk&#10;cjxzWrUcXXjcEtOSGl8TTyvFFkvGjrjYdOcdz05BCbejn+r+qwKaQgghu2NrwcXdrYF+u1s67Stz&#10;MbLrwt8t0UCHdF2nV4Bi6wg8vXIhuyW+0D3FBtXj+CTzRbKNazN0XBwjUuVcprp/yTmbDZkWG+5q&#10;EUJIH3y3Du6d8ztJy3tKQpckHXGOh2LrCDy1ciG7I3n9lg2HpjibosNahI4rO28My9GULgmKB6Zn&#10;s1syNAURQghBfMupz0ujPbKNrfsrcYnxUGwdARRHvQvZDckiMDOEytbLxHpkZ3Ox6c47jmvFobic&#10;6mhKmQQlhoSyh0IU9Oyz3NUiZN/88xt+SYbwVsKJylsJmxbjMlVp3Y4WVb0dj8rpUWwdARRHvQu5&#10;ONPrNjyYvZArX9UHIDujbOOazDuuGkaVs4/qlCGgKqgppDGIEOJn689YkUtyEu9tgysvvp3Td0y1&#10;mM5Tq4Ji6wjgZ6x6F7Ip8TVxWGDnqwB6HBucTTKjbOOapB27h5GGdqE6pRqAg9Oz2S0ZjCDuahHS&#10;kxdF5I/zGwVvhNP0TwmX04z8uwDgciox9Obus4buCRtpGAfF1hHAnajehWzCtPjEq9/sRZsYDk1x&#10;NkWHNZl3XDUUt6Of6v7VANU4EYfZXgaZIMNMCOnOEcUXbyUcyNxKWFxEMwtwD7qk75LEZmHqheFn&#10;GhNRbB0BFEe9C1mF+MJWf32WPY6EezZFh7U4j8491pgq5zx9+zcbJvKtBs4BPsddLUIuxNGEF4nx&#10;3Ta4Io71/eJ0GOPC8IGF46DYOgIojnoX0pXkNRlftJ5Uj0NTnE0y/61Z0HHncTelMoPMhomyh4Iz&#10;yOlGCNkE767X1l+SQRD/2un3RNoja5n3tF2/ZfY0FoqtI4CfsepdyCLCC3p6YScG9LwOXLMpOqzF&#10;/ASYp0TD7bgyyRjKsyh7GFQExW7c1SJkr3iE11bwVsKB8VZC51rbyoqpI+aTWGVK3RNeDoqtI4A7&#10;Ub0LaSJZXBJDbEwaDkt2NvF0Tac1mXdcNYwqZx/Vh6PKeU5DyEAhsHoOhJCd4d31IuvzEhqA9tXW&#10;HeV29NEx1ZmFSReGz+mQjGLrCKA46l2Ii9lF56wSvxhV4+EpzijbuCb68XYNRw9dTHPKWQAOTs+W&#10;bzUop53INXNXixDih7tbgReeN74oI7vi2jiW8jNuxxznJF3SIQuSVh0LD52SUWwdARRHvQtRUa9J&#10;zVey2XBI1LnHFB22YOgYh+IajsupDnffogx4CixnSUK8OILUISXkWwkhPQhf/05ug7Y11R3Vbdke&#10;knRLdyNQbB0B/IxV70ImkgtN8+rTbDgk7tkUHdbmPMrqobgm6Md9zGJMZ7NhouyRoRDoy332eu7Z&#10;f4C7WoQQ0oXy6rsPjjLODvjeFN1QbB0B3InqXW6c8Jqava4Sw41z8eNxHkD1UKoD8jSlM4PMhomy&#10;h0IIagpGuiQhhOyGP3ShbyTkrYQDL423Eravre5It2OOLknKbNTNJaDYOgIojnqXG8S8DlWNAhGq&#10;w6Fwz6bosCZD58NP5VCqA8o0pUuC4oHls5U9FJxBvlHordzVIoSQA5Au35Wk7wGppRMLkpbfyyrp&#10;lmjgRLF1EFAc9S43RPKCjF+lvoZDk50NTtl0XJuh86YhNAXlaUrZFLTg0DuC/LkVL38w2QUPjkII&#10;ORruZdjl5MfdbwsLEi8I1emecODuyZMnK6Umvbj/rnW/qvXJX7vep0Ays8QQk208JK4ZuZzWZD6A&#10;quFUOftpTjsL9GXxeRk4gh0utpdifu457mztDxRPvyf6im/82u9QfgFihOd1dzyMt/ytwR+/4Pl+&#10;cHwF+i3wM/Lpz/7HaExQluE81QEa5yRd0uVo7KAxzKZ7woETxdYxuP/elcXWXzr+U8CcgdkgpcZD&#10;4pqRy2kLhoE0DacpyKYpnRlkNkyUPQwqAn2uhpdiPonI2yi0dkQssH43/A0lTWjl6vfj758f7TzH&#10;+4Bi67rpKLZcTl4WvDfXsKCDBaE2KyQNKXkb4RHA2/56lwNz0l4fwZg0BLKNh6U4o4tPOz4xw0Dc&#10;w0lDu9CUzgwyGybKHhkKgb5DZHgZ5riJ7IVwG+B3REWUk3gSkSdjeRz9DiWuvzWWHxKRH+athoTc&#10;JPtf7fc/wgEcJ8XWEUBx1Ls0cn9/L/f3+adQ8In9NJunTZRLCbUh4tGj+6nEDo8ePZrKUTGPBVJ0&#10;WJvzANxjDrgd62hKawaZDRNlD4Xqg5WjPglGcFfrksSftYoFViCcqfh3KEFwYUHBFZcfHIUXRdfl&#10;wd3Ia4DfSjjwkrzw/D+Jxglcg1VcTiW6JPGzcXdbk07tRLF1CPDvYvUuDdzf38uTJ0/kyZMnpjCK&#10;fdBPs8X+oR5fMiRPYLMhMDQ8fvxYZBRYMZZ9r2SPRYzbcW2GATQNpTrAR1PaJKh8gMseGZxBvj7y&#10;rVqzYiIXRdvF0ghnLogpfIZoQgtLLLjeEpHvF5EfoOC6GC+KyKei+rWJLmKxzRqsr/a69YrpOGEr&#10;jX6VTPYF7kT1Lg0EQdSCJ/ax5oPXDiaDw6NHjyZBFX7LKK40+14pTjfgdlyT+QmqGo7r3NbhfsrE&#10;NAUNNISccQT7h6V44byiZsU0g7talyDeyWoBT3YoQYhpQisWXLH9+7jLtSvi3a5WAXapv7VFcuTW&#10;4RluxzpWSNmFlabbNWkuFcXWEUBx1LtcmPhFlLygRsOj+3ArIDI44G2CRybMIjsbdDId12Y+iKoh&#10;VTnX0ZRSDcJBJg4i2RYHjmCHiz1GxRSTaSIX42H80ovwxRe9CWc9/h0XTYD9HhH5Xl6g75YlwusS&#10;8FbCgeFWwsIyPcftmGOepKr/JTR00hDio2NiO9XQol29kr2B4qh3WUC49U8j3CYYyuMnT6YXdGyb&#10;Eb/fjzx6dC+PHz+Rx4+fRIJrs6VhM1wzcjltwXwgVcOqci4TP2WqUmeDVONENrRERbDDxfZSzNi1&#10;EkUuStg9+k64aF7jAjqc/fiZED8zcOcrlO+h4No9RxNexEWXRfucZNP3gcaOGkLKNI6lnnMnFFtH&#10;AD9j1bs0Yn1WKxCE2OOxPIr8Hz8ZxdP9/fTED2Lq/IUWZ+a28xM4/pKLo33hRbzQma97l9MWzAdS&#10;NawqZz+L0iWB/kHmWwsUgn2jKHgpZsXkhrcQbsWDiHzXWALxBTPeNtbjQjp+HqGoepKxfzcF12Ho&#10;/ZzpCXe3Bl6Sb8t8UUY/Wt8FFtLYbWPYTpiPPn+1TPYB7kT1LgvQdrXiC7vkxRK/tyuEHazHj0Pe&#10;wfHx48dTmfufbVr7HslMf358TKfLsYdhNY3BPK6JIcEM9bAoGCkkUZoVE9kdYTfruw1hpdUDeCGt&#10;+SwBn8CxAPtOCq5DssbzhKxKl4V8cYI2GrttDMvT5TjO0VOmFoqtI4DiqHdpIL59MH4rVne79Gej&#10;weA83Dq4XDjFu174JRmafQ3i42MehmzjJTiPePipGJ5rwvU0pTODzIaJskcGZ7DvUOVbtWbFVM+J&#10;u1rr8zDelvc9GWGVq2MJrHEhHZ5R8TOLgouQVemxkEOS1LISjZ00hu0a5cqY7A4UR71LJeGFED53&#10;Fd8eODmE2wLHL7YIn7sS+NtXg9AZAgbbcCtgLIAeP3482a3bBDXBFGwYY9l7ERYy14LmctqC84hj&#10;ceUaWtWE/SxKawaZDRNljwyOYP+cFK84ONO8iC5JSJmH8UsnLCGFdavEoODC9qWEJ0b8BPzdFFxk&#10;AbyVcEC5lfDI6/CRx+7AfpvUrRRbRwA/Y9W5xF9ioRG/rYanUfjM1XTL39h4vv1v9FNuCyzdEoj2&#10;UlsOK86y14LHRn+ZRVQ5r815INVDqg7w05RWPa5o1LOWPTJUBDtc7GSKKabQXGZMcDqZIyBdeRi/&#10;2U8TR5bQQhvGlepWqSV+hoTyHRRchPSkywJ8TnKEdX3v4wvoY8yM/kSxdQxwJ6pzCX9IOP62QPWF&#10;aTZ4aAraLa7Z4PEqBqzNfDBVw1pxHotSq0GqMcHnZeAI9s2r4KWYMUKJKgMJ0jwnefvbeAvhOjyM&#10;f7dKE1CaLYA2jCsVi1I7IWQz0sW4kvk7w+J0G7DJGDt10JqGYusIKAKpZ8k+0eev2wriwOrg3VE1&#10;G5fTlgwDqppDoMq5nqbU5iRU4wwz1IMz2OFie8V9QLNiqgeSnKuZjklHHkTk+6O6JobQhnW0WX65&#10;OrbF7a1wd4u0wlsJB16Sb/tE67cS7mTt3skwZnQYz9JpUWwdAUUgdS0BvN6qemY1B+6SqtlUOW/B&#10;fEBNw2oKKtN8qNQgX7ayR4aKYJ+bzyumPkIBkpRyvv1t/yB3tboTC62c2MnZSkLJ8tNKHBuD9Roo&#10;uAi5SUpvKgoNIXWs3oEfiq0jgOKod1n0hFwUvDtcswlOLuctmQ+oangrzqk5bXPgolB3cN0hM7wy&#10;SRRTPZDkXM10TFbgQUR+ICN2crZg72UL5Noxh1YIIZcnXcO5sm+NcaSjk0CxdQRQHPUuVVzXRZpr&#10;Ni6nSzIMrGmYVc71NKU2x1Seod3iwBnsc8uM1TAXmuqAJEO1W3ZSxYOI/CAaDeFiCZqSLdixrtlq&#10;6loJxI/P/IS8yN2tw/CTOzpXvJVwoP1Wwous7g2dNoTUs3oHAV9HFFtHAMVR72ISX5xt8vJYDZxF&#10;djYup0sSvp59f38DC4uLbJDZIFIKLVER7HTLexlN/twFxiT4jYKVzxDeQtiVWGihaEHhUrLnbJpd&#10;y4m2UtGI7XOff0G+MKsTQtYgfdfwr/AduUinBere7lzY6YwWZQwUW0cAxVHvMjG/RLsGXDPZ9bTn&#10;gwviqooV57YorRrsOxn51gKOYN8oAoZnJolhrgPyp/lSC9mSBxH5oYJ4sdo0e8lm2TVbsOfqWsFc&#10;58f/S3lZ3pK3RLi7RZrh7tZAbndrJ6t8Y6eNYRfDHq/RYpgptnYIXEOl4qh3udzLtTvJscvhctqa&#10;+Qyq5hNoCqqjKXV2XKoxwedlsCg4JjsR0yz5Jj+Q5FwtjMvBqS2MJDyIyA+DQBFDuJTaNHtsK9k1&#10;G9q1umaz69+Ub0ZxhJD+HHeBbn9Xuhz6eNtmQrG1A4qXSMofIu5aDkzx2InilHW+FMOgFg2xKcjH&#10;euPKNvbp1xFc4WqjBHfJG4AkXXKOnMbbD9/xdt5C2B8UKJrd27bErtmCPVfXbPP6vypfm3a1Atzd&#10;IqQX6WqfWjaisuNK991QPebCRCm2LkA4J+a5QQfciepdDgQemiwup0sxn0nTUKsORhuLUqvBvkHn&#10;Wws4gn2jCBjehjlu6sKYLO0utVQziizSkwcR+ZFIlMSgYFnaVmPXbJo9rms2rN/Ja/LaaB94fvwh&#10;pB7eSjgQbiWcL9ALVvtlNHRc6b6MhvFZ6GmWdUCxtSJ4KaSeKmxMHBRx1LvsmNKhmVHlvDXzwTUN&#10;tSmojkVdZINV4wwz1MOiYI1MQsMs+SY/cddqMrMhzxgWdrHCF2mQngShFUCREqOJmto2yx63lWyW&#10;XbOl5Y/Kl+XD8uFJYMUi64/x724RcpNs+t7SsbOOqWZQbC0Ar4mw+J0KoDjqXXYAHpbs4UGnrPOl&#10;mA+uaahNQfU0dYFjS4KzjSIujwLOYOzHds94GE2+vE6iJJh3/gyqZAwrRfMWwl7EQiUGhQqSa7fa&#10;LDu2abaSXbOhXeQ98p6obeAr8hX5rHxWXpVXsYkQUsmC1X8ZF+u4go5ja07lCKTYchA/38znHjaq&#10;TrWMSVAc9S4Xwn2Yuh7TtZgPctGQm4L8rDs222FRv4GKBD43I2FhsIbZD+Yfk50fKo21jKELMpAq&#10;HkTkR8fHllCJ8bZrWLFWv0vsedtPyTNRfSD+ztQ/KX+Iu1ukEt5KOPCSfNsn/ik07prN3m8266iA&#10;cwwUWwquyxyXUy1GUhRHvctGGLOzcTtegnQ2VXOLSVOtwqL02eD84O0WBxXHpsLV9jLMUpU7g5Hg&#10;bDYcPIyh8S2CjZlINQ8i8mNojNCESowlekpt2I5YbTX2km0QXHEJYutu/CGEXDfX+37TZ2Y3LbbC&#10;IcRSdFh83DFZISmKo95lJZyzSx2LAZdgPjgcatVwmwPrWNRNNjjbOJFv7Yevn8KYC2alqQ5Iko5m&#10;eS9LMvAWwiXEQmsuQnRK7VLwyfXhbbPscVvJZtnnUGwRcjAq3kwqXPuwQodNKSuDrl5sheOhlYSi&#10;Qw2YbEFiFEe9SyeqZ+l2vAT6bBYNeVFwGX3ETorB2UYRTwoPFUkcLrZXph/D3AYkOlczA/Ayhoad&#10;rHYWBZMstggZsMRLTMmnpS2XU7Nb/rot3tkipA3eSjjwknz7Dm8lXPDOdRD6zvCqxBZevpiHCZ2y&#10;ziUwyaJkOiiOepeFuGe84iFajj443epkUbCfldMXsy/qv+IYVbi6vWLqIxSMQZ6rHXrpdpvgkGFZ&#10;jlvnQUR+3BAdSK2P5Zfzsew1bXG7ZrPsZ1t6G+H38nNbhOwZ5X3r2mmablPQgcRW/DxISvifXW/x&#10;Z3aUDcA/Qty7OMGZq0cAG03HS3Me2PCTDtc1ZAyoCm5jUTcYPEuCxrQHbJm3OqkI9rsao0Jz1KyY&#10;2sl2u7yXPl/XDqMa873z7f8QbyHsCooQDUvcIEt8cn3k2rBds3nsoVW3E0J2QMNbU6V7HxrGmSOf&#10;ymg1zB52I7bmlwFpyTplQWcsBwB3onoXAI+Q60i5nC4BzuI80EVDXhTsB0fd1GUxONso4vLIUDGB&#10;CteRjGfGbDT5UQZ6riqNtYyhy28RlPmouuUk510tCxQhOcGxhU9uLN42yx638TZC0gveSjiw0q2E&#10;le8DC97RltG506Z0TUFnNhdbeBminjxsVJ0C6ITlCkBx1LuMuI4YHl5X0CVIB7ZoyIuC/XTpppik&#10;6ODwcOAIbu9HiSgkM8z1jEnS7pb3EO9eLcsk85H1SUgmHkTk92YEh4XH15Ozh09LWy7n2R7fnHre&#10;2fp+3kpIyAG56NtHx47L8yh7tLKa2ApDxlLvJIpD1vn6QHHUubiOpMvpkqTPi9RSwaLgerp0U0xi&#10;O3SZbkUShwugJFdMMYVmP5AozZdaqumQIh7kdGtsYRfrne/gLYR9yYkRpKefp99cey7e25bCr34n&#10;y+Hu1kDH3a2K9xun2zpctPO+dBNb0bWIfnzQYeaEDVhuHEUgdS0xeOgzp+Cppx7JU089QnNC8Au+&#10;cR1zaDaddICpReTpp56aSkxi14JXpEt3xSRFh0xLBRVJKlxHlAjFFFNo9qEctnM1bmzsaQztt5MF&#10;4mp5QmISdrU85MXImRa/nK+33fLJtVttZ3t6G6HmTwjZlMr3hQrXvlSOc1U6jaVabMXv4+p7Ojac&#10;BN79tUKyoDjqXaT+VDz11CN5663H8tZbj7PCKPZ7663HIiKzerChb6ifSZ8zqUXnzbfeEhkF1sz+&#10;pm5fk9JYsxQnXHSYKHs4cCTxjyjGiFBMsdlorsfXbRM9xVVceJvg1sSCwysivP6YO+df8vHkKfnU&#10;t+m3ERJCLkLD+0Ol+xWw7owTsTV/C09LYjgJfOpaK2QRKI56l4ZTFIskiyCecqQ+w3PmrVEgSebb&#10;Aks8/dRTg6A6nYWVnCJ7JLh6g2P1jnlGNhgbE4cZfs8MjiQOFwUjyjBjUzOYfyznh63PvJGQr+uX&#10;Uowj656X+HgQkd+HRlN02JQEDuLx9eRc6uNri3e25rtbhLTAWwkHGm4lrHx/qHyXOwTlOUFrw9t9&#10;ifs4Z5IXGymmLgOKo95lRXy3BdrPo2DVbgWMSdr0dKvR9RWRTZJtnFg8HkxQSOJwiTASG+ZCUxtj&#10;Esx7zr2glzFRn7HOR9dLXJ34ea0VyQkSixp/r6/Hr8ZHI45PfVKh9YP8kgxCdkb6/nchVhhEPt0K&#10;HRrMd7bm7+uagWxActRRHPUuC0h3plLmtxueZzbEvjV7dmnPtqefekrefOstefOtt1JRFaMFr0Ry&#10;jlrAJGqybOMMn5eBv5sZde6Kd6HPTFM9UV9p3nggjT2auVs4Z+m5g9VnbLfKg4j8flVU5LHFiE6N&#10;f17snOnh4+krbePntgi5AEda7Fcaa3XKFcdxPyU/BdPMQFYEj7Z51PGPEPcujeR3qwYGIWbObGYN&#10;YkrbxUpsY8rY/vTTT8nTT2fEWAfsmVSQTVJ8Nkz4PTNUBrf1qXgrpphCsw9lsOeHSmMjkxhanEmm&#10;8ZyivD2YxtZnyqRZOHgES8wa/tv58NsIST94K+FA4VbCivW9wvVw5Oe1/czv+e67HfGRdh/tk7IT&#10;1bssQPu81XyG85liKxJ2sMKXWkz2N9+aShw82eDxUnAmuTEXySbJNib4PQ3qupuoc1c6UUwxheZ6&#10;fN22MSbrKYZETnI6RbcJLsybzBtyvuudvIWwjrCrhZQFR57a2Nr+PH6efEt9cm2EkMV0eN/YnBXG&#10;vELKLiRfkEGWgxc6VSdfC0Jx1Ls0ML998DzYp2BH6qmnnlLnH24NtJjaMbCSsNP19NPnL8XI2bWx&#10;VqOdQ1/jDPTMexeoSIB9lsMy3oopptDsB4aQ5s2M0YuZu4XzWILI6kEytsRA1iUWFbXCoiXOG9Pi&#10;Z/l6fAa4s0XIyjSs8Q0hfbnYADIdG+ZeUGw1cL5M0ksWdMaigeKodymCgxwGev7yi7mgCo/jr1wv&#10;iSuJbgl8OvoWQRl3rMItgtZtgtqOVrBhDNpLh98ED8ksCRrLPfg9HVQkq3CNMCIyybDJ35cCJNLz&#10;ppYqot2rPrcJDhniHazuIks/EOCVNJAs1q6WB58oSUFB44n3+mLenH+tz9zvLLb0dkLq4K2EA+Ot&#10;hBVLOVd/gxUPSpyaYisDXrdUnRMMqgoG7k+rlvQbA/ODPsHtfrGIQkGV+IwpJzEVdTG7VRDIteUI&#10;MW+8ef4ijpOIvDHa3qjMh2NOyTbOiFP5IjJUJKtwjShEGWbJN9UDyebVwhg9jKFBXC1jPp6T9BFX&#10;OMvptkMzd7aRuOghFJYKjprYWoHj8fXmzLURQrZkd6v/SoMpz1NpVUy9wNQUW3jh4jppERhUFezl&#10;8arlrbfemoo2+MVTWxTcTpdui5MvOiT4PTPUd1vjGmFEZfrPNNWjJDtXlcZaxtB+u1eSjq7z57Bs&#10;A6I7vOud/zA/r+XmQUT+QFT3iA0PXuGi0RJbE9PPb76zRep5EJGfRGNHPnXAtYC7WwMvybd/MvNF&#10;GXtDfzvaCOh4xbFYqW9KbIWDgMUFBlUFLyUVSH3LAE6teYqLE9SDXTZ3W0xSdEioj8hQkaStXyPK&#10;MBea2sl0nzQ20FdcBYZsM3HVIfmUJs6p5i06GFbSRo2AKbEkV0uc1987LtuPX/1OyI2z4huP/W4n&#10;xdYtuXqxlb/0KLAouCcojvqWLlO80LFa3GU8bjVR0SGhPiJDRbIKVwUjyjBLvqkeY/DzaoceO6Q4&#10;Mx/0Sda5TbDHmDukIEV6iglduJSxRY8O+pdivH4D/HIMQi7DLtb8FQfRlLopyEcp9eHFVpigVbKg&#10;M5bdkAqkvqUCPEYbHivsclG3xQRFh4luY5K2ZBWuEUZHhrnQ1E6UDPMf4jbB+IsuFiZOUiSGGDw2&#10;c0ezxcxHUvAWQi8oXpYKjiV5Wsbh9S/76V+Q8aPjsSWkFd5KODC/lVBd8y/FRQexm6MwcTixZV5E&#10;eFgUfElQHPUuCnisNjxm2OWirjFJkgwbEocEv2cGTFKRrCFEj0ITJMs0tYEJI/Ez5EeHBawgrmTt&#10;v4WFxoRso4jVGoW9+138vNZlyIsSPyhcaqmN8/Zljyvd3cI6IWQJ6rp/SVYcTHmuRqth3ordiK34&#10;MiJXVNDJKocFxVHngsdp42PVtetsMmxMHGagZzmiQEMS7NsfqkQppphCczuQMO2jQ4/x7tUospYx&#10;jGn4iXavOjCbbXww1PzZRhHNo5iTXA5blLTRmq8lrj4mFVqEkKtmj+85K47J9TZ7uqDYWnQ9sCj4&#10;COAEFYHUtWwLzm4R2WTZRpM67wwN3TeERBiRiimm0FwPTMKeU2qpoa+4Cgxjmu1edUg+pbIPBmA7&#10;mCkSA2nnQURecouKdurES5nWfPVCyuuf3kZISA94K+HAS/Kb9vCthBu8/zSlbwrqz2Ziy7xA8LAo&#10;eM/gxOYTPNdQHPUu66LPrpFssmyjSVtUhoZE9SE46ijaMDub6zESpvkNRy9jWM9dppB0+umYezZT&#10;95RtR7PFbCB92EoooChZ2t+SXLVxuv/5M1tzKyHkStjo/afcBQxk5XHVpu8utsIAsGRBZyxXR35i&#10;aSuKo96lL11PXzFZtlGlmNILJnImRHdHSEQmItMk5eZ6IKE9p9TiBnavGrMoDNlW28FCg0kcoTsm&#10;LeWQhJPw81p+wq6Whi4q1mOJYEJac9XGnX1SoUUIuQoq3n+WUO5G8cgHLELpzSZyXiy2Gt73G4OO&#10;CE50PmG02ocDxVHvsozy+CsoJis6JNRHFGhI1N5/ZvQVTfX9KhgJ0/yGYyVr3B4YSs8dLIln6p66&#10;7WCmSAzksqAI2UJY9OynNVfdnHkbIVkP3ko4sJNbCffAHt4jlfdqt9jCCwAll01T0BGxJ4otdYcB&#10;xVHvUkf7PBSyybAxcTCpj8jQMISGECUKItualjMmxT6GklqqCfmh9ABvD+yVO5lxdurorTvOWtBd&#10;D0nAkIpQ0oWtREVPAbM0lx3H2wiX8CAif4ivYrIvNno65rvZ/t3N3ZvhlIgtfJN2dYDOWK4GnNhQ&#10;zj/Y0ngIkmAUR71LvnssTWCSWTI0+nvCCH+kAiZxJENXR4jibURlmjNNy1GSn/tQGlsZU3TINDIf&#10;26njvYfJrBND1ltF9cqHZEnDouw9FOZNkLuFsJYlAqaWnn21iq+WGOJHXTEI2Y6Nnnb5bozWnb8s&#10;7qtevujsCjoy+kR1awOYyEyI4qh3GTC7byE7p2yjCkb4IzMsSNYQUo5yjCfTtAzoNx1Kh57HFNMO&#10;0+KM81FOjzpqi2SMiaGOeMRqQwXz2SsteiMpsoZY2FKItIoli/Y8+s7Wn+ZnB7vAF/cAbyUcWPFW&#10;wj0/1fYytuw4TunO1gz73fxKmU8Yp7/4MDQnQnHUt1QPRyM7t2xjlvoIBw1J22ZQiCo0i8+lHkyq&#10;3CKoWVrpJ64CQ6ZpdEFc9evgnMp1GGwns8VsKGOHjC2Kw3ve/Y/wArcKFCxriJeeOXP06gfHXM53&#10;Flv+GFILLib66pDyKa4JJE/N06kD+e6gNe/cjV7dzMVWy+v10Mwn3HX6mGxRwicrlwayc8s2ZmmP&#10;VMBkFUkbQvxRmWZnhjaipGk/qaWZMUXPHaaBIfE0wg5DDSSzz+ZOvBPMFrOhjB3aXc2SLGuIhjVy&#10;avQWPRRS+yS/Pl0f3N0a6Li7teFTJ/9MzbeuRVWvDsf723hNxpM8F7QsomsyJN2N6lscZOeXbczS&#10;HpmhIVnbOJxRGbdM03KixPG1+Lyf1NLKejtY8y+56NFBnGZKlRiQbKNIzsNssFHHGFqmgz0ecNKB&#10;BxH5g2jMsIa42FK4rCGU5rn02wjJtuirCCEqe3+q7Gl8xbGcHfK3ER6WYYKlL65oBhMtSuYBxVHv&#10;oqDOD431k2+PzNCQtCEkIhOFicEt07QMSFwWV2lLFXE/a+1gdRRXos3afShSBwxNPMyGPGkIJKoQ&#10;V2kuUqZWfKBg0UormGdJLg/9+6LY2htcFYjBxk+L8jNRabWdu+Lqpug0dzio2IpPUyyq5uKqmXn6&#10;tGwOiqPOBec3u8KtmzhGYFkEJnMkRVdHSARGRdFogsRohublGInnVXRaMIIxvP/ulUzJT6dQ+oi3&#10;ZOaJQQOdUsfUMmKHmNg9jRbbIaHClbjoJT6Wxsf0GI+XZf3MRdaW4ya3CW8lHKi8lfACbxjl7hQP&#10;xdQb96HIOulZdi625pcPKKb0KVWAiRYn7EM6HEUgdS1pj7W0R2ZYMKyGkHyHmaaYQvNyoIP5sJyD&#10;rGFM1THjfMQdxVUgGWtiiPEdM9XDFzqjGNKgZkuu7+WXY3RiqWBojbNYOh4vcT++vp6X5+Xj8nF5&#10;VV7lzlYT4W9sEbIiuTeOi2C8mymmi9E4lp2IrfklSHdRJUkXHRL2ozwsFEe9i594nM8887Q888zT&#10;xphFnn3m6VlBEttpHuMBjx0ew+eefXoqMXM7RmUSAk63dqADvb+OvYd+6q/5M5xHPL2uOwos/Zho&#10;hphso50zbqzADsn2lMUVUXQgAw8i8hNoVPmX5L+pFh9nWuNK1Auidsp9/ZR8cCr/nPwqNhNCLonr&#10;zaM/1d1WB6xIcSx5hwuJrfjiorOoCqyStA/1Q0Nx1LvYWGN99pmn5fU33pTX33gzK4yCz+tvvDnZ&#10;ZmIqSv7ss0/L66+/OZVnQSDF4HhyvPb60DcKq9def2O0P3N2diZ2utVjHPBzFR0WjmJM0VdcBYZs&#10;J4nEVccOklSuw5Jt1FtdeXXSEEhWkdvl6nIiOmUR8Ufkf5D75G2zHKeDcS05LHrny7FlX4Tk4K2E&#10;A8athBd6Xyh3Cx7lgK5s0R2+a3Rm/s6/2Y7V4qR9wCG1Dw3FUe9yxjvWWDy5GZMGMVWDd1wxzz37&#10;9CioTpOwGuzPyGuvvSFykuG32ImxX8OtHUiM/QylY8+hnxXF1TDis8jq2IFIfCTmB8mg7KS2qsYy&#10;xd6KDikuV5cTqSMVD6/Kq3Iv9/LTWVHRQ3wsidXonS/H0rmT9fnjvLX4ltjt+8NlB9av93KWTmIL&#10;ryCGgpZFYLIuSfuy3tBQHPUt64x5YNrFqkgejyU81m4FjJnvWmVmY5hjChmWoQwx7U9xWsg64kqm&#10;MSa3B3bsaHY03Lltp1k+q8GJmWsiVra6B1LO6XPKNJEqBuHwh+Wvi4jIW/KWfEO+gU4ZloiPlpgc&#10;KAR750ewn5/lRT4hW3LBNwH7Pchuscy9cXVTeI8dyDZOOMVW3GO8QxVdZCmlCgzGsgNwSFgWgclm&#10;iVOB1Le08+wzw61/yZijHazcLYFxyGujXxBW8e1/r73+prz2+puGqDph2rOp4OJwawOHFyVPTaml&#10;mTFFfH3vvMYvMB/j9NNZXOGRmOVW86ND6mi2mA1l9JDROjv46KPjHkbWaWiMV+X3vYdfjtGL1+Q1&#10;ERG5kzt5WV6Wn5WnGwQLig8PKI6wLKVnrhxr5ydEeCvhhHEr4UaYb1Ma7jfAPhS7cY/F5SSSiq14&#10;xueCli6skrQvqw0REyfJsRHFUe/iAIc0fpmFhzA9TIHEomourOydreeefWb6zNX0WEs+Eo9lFaLJ&#10;4XzPTallMavvXI2PVhZXSYNJ0cH2MBvK6KGjVW9UiefsCnE4OlxII39Y/tvpcfjbUd+Sb0UeLWIF&#10;RVNtfGBJLLJ0LGQ5/CZCclzK70NRa9m5K326q3rnnriPA+MUbekUMFmXpH3BoXUdIiZVE5ccUBz1&#10;Lga5IY3kPntVCM2QRr72+htTmdlfe2P63FX8OOCYwjKUU5f2pzgtpW0DxcF8rNOIOw5dtHSuQ5R3&#10;MFOYDWX00LEWH3xnXrer3vGMaH9xPFOkjXBxawufsKslIvJEnshb8pa8IW/Iz8vbZn5WvJ+lsT2x&#10;jwch+4a7WwMvyW964XK7W3OiN7PM+9pFWWlcJxG5L7yf+8GLgy5J+4JDW2WIruQupwgUR73LSMWw&#10;wjcHBkLIs88OXwVfCAfiCCMSx6Z0ojW97blh1+ttzz0j34qEmGUvonSSmlLLYsZU/cVVYOhgGvXu&#10;drBsJ7PVbCijh45WvTGLOyTrODRSXG3FIDLiXa3BeieP5bG8Lq/LN+Wbs7Y5KFZqBEtLjBhxmq2F&#10;1rkQQq4d/a0rWNOW47FsHs7PbCnEx7C9/1VZdYiYXO0EG1WnLIM3iqPOpX5YIqOwCkUj/ltW4fNX&#10;A3GH545fe/2N6VbA5559ZtjFGr8x8LnnnpkKZjmJqIIp2IKwKtlVlFOXmlLLYsZUDZsnTuZj7i2u&#10;Akk616EqOohYHr7QGTikcyhYK/Lq+QB0KjhmXZAqZ5Ij3tWKeSyP5Q15Q/6sPIdNGVrESqvI0fyx&#10;3s6/IP9t13wkhi9gcgzsZ6puvQT2GCOKDssoi634QiAuOwKHtsoQXcldTln0DE9WLSXRhGM6jV9m&#10;EZcAPj7f+pfOanZL4NgUbgUMX80++b72hnxrLDVHN8SgGLPsIulQce6apQd4W2C/zJKM+QT99SI5&#10;MolBw+Wke6lGH3bI2FKRu8K16HTOc97DyrgPVA2AePmX5b9Gk5zkJE/Gn8fyWN4U+1bqPC0CShaI&#10;r0BLzJw/Kn8j+ntjS8dDbNZ4Ud/K177zVsKBdW4lzD8rlZY1nsoFXN0VnYoOJnHk/ewAaGUH4JCw&#10;dAGTYvE7ZcEILDrKblTHEr4x8LXX30zGY48JwSgjGpsVN2xSXPqAHYzl/DC+1O04ktAPlD7gWE9y&#10;Op13rmY7WB3A3lKDRtkJPSYv1ejDDsWTkTgk2LkUXM5D4/z5liGTM5je995/9EYuqtbjdXkdTXIn&#10;d9Pntt6UN+UNeUN+Qd6xUGjUC5Z/Vf7H8VFd3AD2hyXPK/KK3Mu9/B9E+c+qJFfI96f4fFxE5kVP&#10;yIbYzz7luamYtqDYpWtcRQcVLXV5Z2tDcCnRBtwNVycuJxWMrM8QkwqknqVubDijQrTDzeHSB+gI&#10;+z3333kkRr99iUaPwqoj6bHSDIgaNcP0MBvKZENRXFVQdM92HBgam3evFDJNpIE/LP8NmibuRgHx&#10;WB7LW/JWJMo0kdFCPs9PyEO0sxSTj/Njx/4r8j+IjHPPf2Ytxs5HYh5E5J9Ho0FhQSCkM/qzzXge&#10;KqYtcHXrcig6qVhR2mq9GfEpsga4GOxE7QwbVacs7ZEeUoHUt3hwzsxxIBwufTA6Svs1HFsZ0+BG&#10;SafsI+eM08X6CuIqMBu7e0JFB9vDbCijh7oHneCOLDpInbgKFJwLzSTLg4j8pCoGPiAfkOeVnw/K&#10;B+Ud8g65l3t5XV6Xr8hX5C15S35B3o4pOoieQCqg7uV+/FtfOdI4P3pc+Mr78PX3f1KeQheyOa4V&#10;6gbhrYQDy28lvIpnVvElUnQwKUVuJrbipaA0qCYwebYTl1OW5RkyJMnTz1n1LbnOCzN0uDlc+gAd&#10;Yb/n/lNLF6DfdVDE1QodJkfI1U8SlWB6mA1l7NDIajupVLi6HM9nzUFhrIVm0sxZXPwx+Rw2iojI&#10;Z+Wz8Pe1Bj4vn5e/KX8TzRGx6NFFjJefkAeR8Ys7vi5fx+YMrX2f4/6w/PeRdfjx726RbeAKQfqi&#10;P4uM55dhvnW6iy18ma923F0doFPWWQUj6zM4ySbHnajeJdv5AB6AjLvDpQ9GR2m/huNSxnS4g9WX&#10;87jDZ6/W6Eg9QonBwnZS88aYDWX00NGKW4oO3O7FSUm0g9UgsgwKzaQbd/JT8rz8lHxcfko+Plm/&#10;KF+cHn9SPjk9bqdV/AzcyZ28LC/Lz8kzDXnahB/+vbE35U15S96SP538vTHkZ/h5rYvhWLAIUah6&#10;xlQ59yfbfbYxUHRYxGKxtfrLGDtQO8JG1SkLRtZncIIduDpCcdS7ZHCMr2oqS4COsN9z/6mlC6Hf&#10;1cTVfNzJDlZnpp7wcBUnVnY0W8qhJnooWCvy6vkMnI5V4ipQyFtoBsJx8EcQi0GIDMLr+em8hh0d&#10;JBZm9fjEz0/IfzU9DuOYfzV9OYdOuf8/LP/drB6+KOS18ceKI3viT9yg6OWthAN1txLa7yDRO5Lz&#10;fXEtXN1nG8WToYgn2hRb8SRyZTGYEIvfKQtGYOkOdlDRURqC4qhzwQ6N8WKT4tIH6ADFzVBwFP1H&#10;NPXbXVzhTMYf6K9jhyJxj+7883HmAlQPNOqhKhh2DgWr7qRS4epwHhrwx0UmNzblM44e6zxJCRCL&#10;LRGZRBjugPUhFT5/dPxiikD42vnX5XX5c9nPi7WIoDQO/95YOA4nOcnr8rr8aXlOjSNear4cg5B1&#10;0N9ClHek1GlTit3rE4koOhSpyXAfH0LlcPYDO1A7wkbVycXyDE6wo4YOy6H4GaveZQ6Oxx5XJ4yO&#10;5lXDqQdjykTsdGfoaJqFW/TUgUdqSp/tB71NRxHLUzX6sEOhxXZMqHCtcD7LqqxbTCZ3pkkBvCEo&#10;bn3/+37bDf4P9nbMd7bWFhhD/lfkFbDeyWN5LK/L6+rnyObEwqtmvIPvvyx/HRumvzOm/72xuB/e&#10;QkjInrHfg3SrZtqSbPfGkOcUHYpUZThldraaic+afQZHXE5ZMEN7JgfYSWNH9SmU3aiOpX48jWBH&#10;Y1FMsSRZbVTrbQbg2OczWqFDES0tDkEl2ziRTaUafdihY0u24wW48zbsXTlyZ5psHHnJesQ7W9pt&#10;hKmY0Xza+CNwC5+M45BR9Lwhbxi7Wzn8Y7T+3piIyFvjz5vypvy8vAPdCNkBvJVwYH4rYdVbyU7e&#10;e5Z1v3wCrRmWiy33BQA6Zp0TMLI+QwMLO8PwtjSnRBz1LytjTHxuXnaUskDqrXeuttrBSg0aLqcJ&#10;1asuxQw7FFpShyJ27nqqxFXA0bHDJSIcC/0J23O+pEzls2Gkj/jSvvEv7CiFv/X1hvoHhj3kx/iH&#10;lV0ticSWiEw7W+1jIITsh+hdZSdvMJcextL+/WIL39nNntHBdMyyLLoS7Kyx04XhI1oWFEe9Sydw&#10;6GNRTBfZuerfkz6jFToSSXpTGrK4nPQ+VKOPcujYUnZMqApxOFfuX53J5ix2GzF64RN33opmshHl&#10;nS0PuqDJ8UfkvzOfkyc5TbtKb8gb8ovyzqY+5szFV+7vjb1T3imP5JG8IW/I1+Rr8hn5DHe3yE7h&#10;7tbAsLs1X1GMdxd92dkU1/udMvQ52cb1iLpNxRYec3OM6GA6ZsHotiyVLOwMw9vSYHQuC37Gqndp&#10;xBj63IxOuXk2AqmNjYAOGDNbaecqMKWFeeb7cznlvVSjDzs06k0RFCXMsSLZiQWGxiqBhXkhLNOU&#10;YfQ2ggyzyQfe99vQRDqyTGwF/IIIv5hCROR5eX42jrC7Nb/dz96t8vLH5PNoEhn/3tgr8op8TD6G&#10;TfLL8svyF+X9Y79/kp/XcvEgIj/RvIL4uMVvIiR5Ms8zw7wrMsMfKDqsg9LtffraRoNVfGAUlq5g&#10;cqs4wbC6cIzCUuGe7ET1LgVwPGOZV+OL1tng+xH3rWwA9OvRmBn027FDkaRXbz9JlOmMHpMXGu0U&#10;JnroWLNOlgM9r4LLcWjEZ2qWQt5Cs8HojcdEyefP2RJAanAL8irmu0gokP4X8tflo/LRZFdJROT9&#10;8n55m7xN7savf/+yfFk+LZ+WX1A/u5Xm9vBTipj6inxFRCQrOr9Pvoom0kTTSkCIA+U5tZOnW3EY&#10;2cZA0aFIcRwahvP9PJ3h5QCzLMvmZGFnGI6ljopodDXcz00ojnoX6BCLYlpVVEUsuE6vIJ3LmqIq&#10;kPaqGRA1SsX0NBv86CnA2pBfz2tQdBwaq8RVoOBcaDZIxVXUgiayU3Iioy938j55Hxrls+PPE3ki&#10;v0V+CzbL35S/iSYFv/hCwRWLTu04/JR8FE2kC/GCx9WiDd5KOPCS/OYX/ulz9UhPqeI4+0ymOkOh&#10;2/Q2Qgf4ks/k7wN2tqDTheERzsGgW8Y1kLqhOOpcoEMc7tCUWrozpp4JnVUZOpxmtVG/0xHEQ5rt&#10;t+hQTmU2lMnnHq15J5WqELfz4FB0iynkLjQbwJM5CmzLB0CSk4h84P38yve10QTGWpz/ltewm7Ue&#10;eeH1U/KxqQSxFY7Dy/KyPC1Py7fLt4/CLOT5aT4XV2XxCkJunZ09ffYynDXGkBVb8F6+/oHAjjp0&#10;2CcVZslkcrqJ4mqH4GesepeBef/lUS1mTI07V/3BuQxl652rqZtsf+iddRbJefhTmOihkFh3yuIO&#10;cY1/cKjawYIpWBSadRRxNTW15AvAmJ1TICuwpeAKoOjSdtj6/IFlW3TFhP6D+NI+W0Y8hM9rLaG0&#10;GvDzWuTgWE/tiaJDkeUZbGZiq/Ry7U6HDjEFljYcWdAl4xqocAWU3aiOZRhP++jcjKnXF1cBmBls&#10;NKxFMi/Xoc02iihpkgizwY+eAqy6U5aqEKdjlbgKOJyd3UfYT6yqeVuMwflcsfWBF1YroomcS3En&#10;dyvufsW7XWcBhrcRPpEn8vr48wv8JsKdYK8UhLcSDrwkv/nbolsJL0j2mZptFI/Duji7v9/kJRl3&#10;srDDDikiMFsmq8MlgK6OkAKpQOpblo3OBK5Blx8HCzzSJzmd1t+5Csx6Todi4HIS8XgUHfKko4Cx&#10;+Yc6URXidh4czhLLgSO3wyVi9MIn9rzVmcugKsnZ6YPv/+0UWTeELvh8u1LtnHey4v6D4PqWfGu0&#10;cCdlPxQXEUI2p/gW52o0HappylQRlL2NsEg831xxgCFW8YORWqlwb3PtBIqj3mUB46Rx1wiuQTuB&#10;R3ouquKyBrOe476yJx8dTMcJ1RONiUMZDDuHj4/iE1eZvyrE5Tw0zn8y7qLkNZwdLhHgDUF1uQoY&#10;h3+eW7eS7djLzlZ+HLgj1UeE/Yvy/0l2tsLvk5zkDXmDu1uEkCzFd66sQ7axieqMDW+/dWKr4/t8&#10;x1RKtkxGdMu4o0vGtS9Jh/gZq97FwTgWFDXrHpPzQZgutjcQVaKcgrKoivE5YspZhGqsw04BLalD&#10;ETu3gst5aHQLK/HmdbsBo7cRXJdLAfKG11KKMQByMfIiZ1vqx7FMdL0pb06Pw3E4yUneHH/ekrfk&#10;h+Xf5q6Wmx6f1yL18FbCge1vJcy+ixXf5rKN1RS7i1n4NjwXW/i+jmUBfVJhFke2dVz7YnR8ruJO&#10;VO9isJmoCqQHYhJVGwxg1k06lAJ+56xXtjFPechjS9kxoSHE5VwlrgJOZ6fbCMxQCa6evwakT/PZ&#10;LTl4C+HtUS+0YupF178k/18RkWlnC/t/LI9nYox48b/O2+C3QpLLk31HyzaKx6GKvtl8zP+o8QLi&#10;NFppoyILujaEbIbRsW4+KeKodzl3hbtWOd7x9mflHW9/Fs0ToR19YvvQdr7gfsfbn5tKj52rd77j&#10;ualY9tnxdj8Z9LOloXqisZzGJA3FpGNJHYu4QpSu7KCh8XzGHbjyut1GwNsIVkx1GN2k2C0mIWdl&#10;GEGMk2+wl52tPuPA2wxtEfaGvCEiMnvd3o1/C+w5GdbXf1V+kRf2TdQ9B0kPuLs1sO7uVvYZnW0U&#10;j0MVfbP5OSU7WxX0XRowWyYrujS4ZkL6gh2ORTFF49GseNtf3+IVVzHvePuz8uo3X5dXv/l6IqZi&#10;Bp/XJlEVennlm68N5dXXpp2rd779OXnl1cH2yquvJQKplVdeHb6SGIXVy68M9ne94zk8CQraedHJ&#10;eqpGH5g3TQUW29GkKsThdJZVZ3lVCDlTcK4a68TonQk2zD4gr92N3WISckavV2ckqaJ8bpaLnD6s&#10;N4658Ppj8jl5fvw5e8zFnvs/T4iD/POPkL2TffZmG8XjsB2dhlIUW/i2s6xfzOLIto7rOhgD0M1o&#10;zY0ad6J6l3pe/ebraEp49ZuvzWcc/y98brodOI3i6uVXX5OTiLw8Ci45DeIqCK3wO8VzXgayntlG&#10;H3ZolDi++rYDVNwhrvxDY9XOVcCVv9gMQFIl2NltnijYzmW3ZLGHLiIiH/oAbyFs50UR+eNoBOZH&#10;fj2BU8d24xi+Xj4QXteh/6flafl75O+Z2omXBxH5g2hUaFw3CNkjxadx0eGQzL76XSt1YDSWCtco&#10;BE1WWR3scCz4P81Dwf/Lx1IDiqPepZXzXKbZnuICAitCu7Uvh+UfRjDtWoX+Qp/ZQ245qs6Jx8wT&#10;jXaaInqKsRYf1NQpC+Ythroch0Z8trtw5EcXwy0i8sRjNAYrpnogyTwf9uDvaXZ6YQpkH+COziXZ&#10;chzhb3nF/4kS+r+TO/kp+SWK/tWpXVP4ea08vJVwoO+thOozs/iULTo0U5255iWWIU5R3Nmagy90&#10;LBnWcV0XYyC6Wbf2AcVR7+LlPL9wYf2O8dY/a9pBJIVb+WS8rU+7VTDUMSY8Du2zoxz3q/Sf4nOO&#10;+1Cnlm30gSnOqdDSdsWNWbKgsxkwNG4lrvKAN4or3asN7ErN2d6D9Z8SZJ8MIgOfBduewEuLvtD/&#10;JcdALvPcIwQxn4mqMWBGdaMqc8ehYJqC2IoPBIYC6IpFAV0yruuAHUNRTNH4dOs6pJ+z6lsszvNL&#10;dqrGz1iV0ESVRSyqYmEV2qYc0WF/1zufk3e9c7DHj8/4z1HWs+Pp1lOMVhQMurNKVUiVs7SJq0Am&#10;qHIYI6N3Idgw+1Byp10pTk5w94och7y4qH8utJIfx7Z8j/xb3EGpwnsLYQ3t6xEhrZjPNrNBSo1d&#10;WL8HHavfUWzhi9Ryj6hwFcXdEdKfwgDsZmxRgjuSXojhTlTvMvU8lenCunAxGO9Y9SA5wuODl195&#10;bSoxse3lV74lL7/yLcxgEnsl3vFAksY69FRgXdCPOzQdRIbB8fxMqECfcKkpA0QZwW25AQjW86UW&#10;L6XXUy38vFYv6s5pWejU5WulPI714M7W3ln/+Xcd8FbCgbpbCbdZ4erZ67juXcOKrzgKM0G3gvu6&#10;GINAczpGu6UrY/pUXCEojnoXfecqN3W8NTC21zLrytH3mbLzu975tun3N1751uQZ7O8e7bNUdjoX&#10;dqrIajuZYIgrtNKxaQcrM6BMk4MxykhimOtQkqQ5FScvY4j92q5nOke9EpKI8rmuExh2nqX4x7Au&#10;/5r8JQr+XfIneV5Id7IrWn7pLDVehuKYfZRS+P6ocYYK1/XAQYxFMcEYsSX16EoYVyju3lAc9S2t&#10;12zx56s04vbwrYAntL9y/rzXy6+8Nt0K+K53xt8Y+K2ZXTtyw47WmZPIIKIiYRUI9ncHe+P8A/qz&#10;B6zxCa/srypEH4zC4NBbXAUyTRkgsZHEMNcRJUmnk1rchKFXv8ZLnL94pmNSUiR9HrSJHHxOYWmj&#10;bSx9qBOdJGXZuSdkS7LP1myjeBy6UNXDNkOaMP+ocWzOlU3ATseCFzRYUguWTmhj0kpzr/gZq76l&#10;JJo04s9WxTtcsah6+dXXphIfI+uWQJHTdCsg3g44t8cRegl84+VvTSV2mNmdYB9DSS0iypOyAlco&#10;Ojmc5z8Z9xjMbwQ5XCLAG18gwZx6OnJHYGDc3SwfOlUQ51z0Gg8MGaaf6Js9kQ9/8B/j/1x34UUR&#10;+RNozNJfZNQ/cy4tdu7kTn5I/nd8DlbzICIvRfXGtYd0hLcSDsxvJSw+M12NpkM3qnqpcvbhSWd+&#10;9fvm4ACiophgjNiSenQljEu9cFuDdDeqZ9FEk5fkiKMhe2BcTjOKEUUHH5gmTTVa0Ul3VsEQV2jR&#10;6ZypWliJfzBOtxHwVoLRVM6ZARLoeVNLDfjaX86QKeRtT/zAi99mfAf8LHIWnSgDf75LCi0R4Ve9&#10;r0L8nPI9Dwi5CObTc5vnbtOrpMo5T23/hW8jXBFlTUFTOhFsST26At30v8DykgqkvqUMHvHpGCSG&#10;HFXOIp6IooMfPQ12MJbU0U1VKHatMjTGwsp0tSgEuYaRMHpnghVTPUb+NLfi5CV+/TeEpwzjOO9g&#10;9cpLloFPpvSk6CLH9m/Dl08fC7kefM+DFH5ei7STfcaZjWZDV7bppT/ri614rYB1QzEBZY+ujN2g&#10;qNqo94j5bUSpOOpdUpK5o8F1UKqcRTwRRQc/+VRgzTtnqQp1OQ+NTTtXgUI/hWYDiFKC2/IaQJI0&#10;d2pxM4bEa0EPEnHVMDThLYQbk56kvMhZ8LxT0fNd8jbCn+YOaiN4C2EN+vOA9IK3Eg68JH+H9q2E&#10;5tPObNgPHYfYmqqf2MJ1IBoRmtLBYkvqsQbx/1Rvu2OF8xxKEFfpRRiKo94FR6IMNQtGu4JEPBFF&#10;Bz/5VNCad85SFVrhvD9xFRijlCSKqR1IZudOLW66rwVDpunM9UtMuvKiiPw0GlXqRY79TCWkHT6n&#10;yMpkn2Jmw37oOMSlqerFFr5vRCNAUzo4bEk9ugLdoLjajvlATpKOZRJYKiiO+paTJEMsnBqX0wyM&#10;SCKxIXGoA9OkqaA175ylKtTlPHc6S6wKXP0Umw2ixIYyUUz1wBz0KaG1sld8HWJ7NcMYpp/4tb0w&#10;eac0JEvNUa7xjWmNOxMEX/rZMSz94a7WHonPOW8hbIe7WwPG7tYFqVrRqpy3IRVbuFZHJb6u0kpq&#10;wbIOKFriC6f1exdlnvG3iJ0vuGYXXlWk3yDYtZjjSeeVcRZRPJMIbEgc6sA0abrRgifBDjDBkGwo&#10;OjmcY1lVDEGcQU63kcjTOnappyOvASTRc+pWFyEvTGUZQ9Le4gpnOaU6iXyEtxBuRHoG5iIn7+uj&#10;JWZAHwdSn5esxZJbCGvYog9yW+D6ts260tRblbOPHinnX/2uXODMJ4sWLCsB3eB18/acBzNdHK86&#10;pnQ3qm8J1J/PYkTRoQ47HbaAMKhEyebD5Tw4obhygYNSgrHJcFOIPJ2iype3gNLdOadudTGGxMKq&#10;MoNBEFb9xFUgSbNg+qSWF8ddgTx+kVN70vBk27Hl/mN8OX18ikJ/93BnhvSix5pRz2V61ek1juSr&#10;3+fkW1dj7A4vkjYeRTJ/vMDqeZGVB8VR71KeBJ6DJAIbEoc27HTQgo4NfVeFYl/ZwKGxSVwFHEEO&#10;F4UxCl9outcy4vzQbcqCHkPu9gwK0fnrmBgPSWog24Mn4Xwi5iInbdfx+mnosfYOmwd9bmUotPbP&#10;z/AcLYa3Eg68JH/Ht/8zaNwvtcuZg57pxtsIcfFdYdQaYzexeOn7P9BecN5DwXFtOaj5WUBx1Luk&#10;4NEwKTr4wP7StNBiO7ppSuFyHpy6iKtMsMPFIIoygttzK0RJ0rxoqehxdMXXaUWGDEOW+D9YeiQ2&#10;Z5kYNE7ykQ/xFsLLcJKflr9XxNzZUs+qgvkMcDCP0cfRgmcsFFrL2OoWQkKOi2clSmgKyrNCSrnv&#10;n1JhHPk6F0UthJ6HMj1CcbUx8ahmxkQc9S54RBTQwXSsw04DHXXotymFK2julHW1cPTjcDEwXnhR&#10;kvbcClEiozvV4ibkbs+QQbk9sANJqvigFPtwOZEuhP/V1k9OEDfDb+uc1JzcGt8zfUQWUjcGQgi5&#10;GCstVyukFJGT8gUZS4D3Dby22x58IxvK9Ci+oNpwgOmIou5VI4qjvkWdujqOdjDdOS1axoKmBppS&#10;uIKGRty5yoYgjiCHiwJEhRdg3msZSrI0r+LkJZ5K1/VkyDT9hB2sDpizTQwaZjS5COdz8Sn5n8id&#10;3Mnvkl9N2uxz5fEJeP3inS1/jA8cL3e1yK3BWwkH1r+VsHr1qnKuY6W0Iuq3EeYYJzn7T3LlImjF&#10;YwHMe5xfNKW3AW4prvBYqP1rRc2ifINgz4JjSMZRBsOxpJaxKKYxwAWGuVKgoxk0GNMfxdUC82eC&#10;HS4KEGUkMcz1YHdKl0P+1OImzh3lX86Q6bxO9FsPktmiIduH7RRbP/Khf5wXvZvwooj8KfV8iJzk&#10;j8izij1gn8szpfaA7Rd2tv4Z+TVosWPa+ON8zi1mq1sI+XktchyaVqnqAD8rphY5WWJrPAooUpoO&#10;ThfiN5BzmR51vGiqJR3VOITE4MEKSnej+pZ6rJGeAQ8MsANVMMwdjgHZoLNTtaiKKfSFw8m4Koze&#10;+KKEJIa5Hkhk57Vbiqy2zgyZ8D9fenSgzjYxWKjRhRZyOawz4jlbuTZxxAcGn39d/raI+/NaOD5P&#10;P4QQsi7Vq9DKS9eKqafss69+73+xUwu+KQwlEX0dL5pqSEemGFxjQudSEIqj3qVMeaTgUQ7I0hxe&#10;FTg44Y5VMUzDEVxoNoAJZZI4hlAGukNzaklb3ETrTR+GsSQ7V51IZlt1CPKOdkupkayHds5yJ721&#10;LeDxOZP/3FgOX37uapHbhrcSDvS7ldC78kxUB9Sxcvoh+9jB7KvftyfuPd2p6n2xVMt8dDljifqg&#10;uTeKo95F71cfMbaMBU2VNIdXBc6dXSEWmX6xSXHJAFFGEjT78xsY3Z1zp5Zq8D9MsL2aYSyJuFow&#10;RERNlxg08scr35o2fvTDvIVwW14UkZ+L6tYZs+zYhuTaAmnuf0u+TST5ggxPLo1cHIVWHx5E5A8U&#10;jnUPeAsh2S/Vz/zqgDpWTn/uIepEv42wO/FCo+wkrHCRVMN8dOcxpUaMtGgKykSgOOpdrH4lnQtO&#10;zQ4s0hRe1e/glDzfPKGIIzjTlAESF/oxzPUY3abYLUW6i6vAMKa11o0kJRwrm7JTtrUcTjbHOvma&#10;zWuvaYs5t9u3EXpzIXEMhda64DmqOU9kW7i7NdC2u9X07K4O2CHKxFcQW7iIpLcBJi4bM+sex1I9&#10;JgwsB6O3GjVrQHHUtwx942jGgqYGMEVVqqqgwQnFVROZfrFJcckAUZkk2OTvQ8HVLVore1xbXIWf&#10;sI50IplxYtBAJ90x65FtJJfnRRH503CCtJOm2dCOtLYhJb+aXCIif4JC6yLUnidC9k31M3mDp/8G&#10;XZgXJ5ViK14Q4ouf9EPoM3G1EfPRjUUbT1yyoLNWUtADi98poHyDYNeiXH2r47DBsKoUGGAGnxv0&#10;HyUkB/YF/aKpLj9ExQqkaz8AJgndz6qKQ22PIS9MrQ9hlGF9gdftQqZUmDeb3+WU98o2kn3yooj8&#10;mfGxdgKx7rGV2mL0tnRnK/VJ0XOdodDqS7iFsJbcOdLgLYRkH9Q+c0VaAtrYoAtT8Jx0sYULcnrR&#10;k1ykXAgcqW0sgUG+YPRWo7BRdSqR7kZ1LRXjwWlUTQeDHMGDy1xMFUJSsL9CkkJzAVtURR5WUz2Q&#10;DHPP+2jvEV/77Zk04jVmRXEV0rnyJlEJ6JF4ZRt9nPh5rZ2gnUi0YR1t+CSotQ9tPy1/r0jyua2Y&#10;XJ8xsQ+F1j7xnEeyLryVcMC+lbD6Gbrh03qjbkyhFbiPZz1d0O5cVIUxpkaMtGgK8kW5nGpRBFLX&#10;UqZpOtXHYnCMf5yBc5z9olvBHcCoSIUUPBdhJNNzG84e4ilVhpZJxVXLEEtMKasOQ9nJ9KjqR2d5&#10;ihfH/1En/XhRRP6scnbis5Sr5+wBrKN93nYWWnr7nJLPT1NoHQJ87ljnk5D1OcKz8NJji4/P8G2E&#10;exZVVoMbDPQHZ6OwUXVqI02J4qh3sfvOTeu97367vPfdbx8qGBAFvfc9o0/Ee9/z9qmEC+/3vucd&#10;8t73vEPeFxUXRr8iIu977zumEjiN9vePpY6xE+wz6tcwL8PVh251MYastXMlK4ornPWU2tVHEpVg&#10;epgN9XRIQVblRRH5eeWke0oA67Et2K3Yedv/Xv5u+ReTG1NysQFsp9Bah9ZbCGvhLYTkAHiWps5s&#10;1I17TsPf2boQyfFHg3MSAxhUDkZPLFnnjpRTozjqW/J967z33W+Xr33jm/K1r3/zLLiAIKYGzr28&#10;9z1vl69+/VX56tdfFRGZRFWwxW0mjkGHpq98beznve+YuQe7LrjwrIxF6RO9umB0O+9Dt1YB+fsS&#10;BFb0nzkdSVJWHQ7bqZjGbCiDufVUo/V0ko/xFsKdgWcOC/p46gHNruXP2WNK7RRahPjgrYQDw62E&#10;1oqSkFt+VmL7LtMeU4v6ma3+4NvCNJDE4AGD/MGuCHTKOreRTw2tp1MijvoXBzCsr339m9rgZ3zt&#10;66/K10bRZM3XElXve887hjY8WFqSEXR5/3vfMQmq8Fsy9oExGpNF/Sqm5UBSvQ/dWkXI33UH6zwm&#10;9fbATiSzTwwa6GQ7my3l0CL50LG170kh3XlRRH7h/KVC1UUK9WBDe4zHH2O09j9JobUaW+1qEbJj&#10;tGVoZTbt8iTqZyxSy8AisYXL91Ti64akMSoq6ITFBj2x+J2WgSnnBSx4sDBARPn2wN7FMXCVc2N0&#10;mR39ZEIRrb8oOL4VEF1PY7uPKPn0BJX0+Ct9xENrJkpkn3bssaFnrY/59BoJI5yLqulQLu9gYjZ7&#10;PBRmHy4nkZyn2eAnn2K09jspZDNeFJFfHNdNPMtLi1TYArV24a1nV8Of4nkk+0RbdlZm0y5P0z+p&#10;2aBKbJlLvtmQA4P8wRiRjXQ5tYGp512gdSxocoE7UZ2LcywopU4i8t6wA1VL5hi8773vkK9GO07v&#10;G3eivvK1VytEVQA6Cv0p/TadmhJKUju/3eJlrev3s7jqL6oCs0OlHDcdt6PtaTb4wPA0BbTqTgkf&#10;+8jv4MXULnlRRP6dSHDFwit+LOm5d7VZPgHNz2P/GQotQprhrYQDL8lvib+VEJedeOnZgE27nDpL&#10;e0wtc2ZiC48XlsQwNXhoChIpRWIjlg5gSj01tKKzHuREEUhdC3Ie8FxazXF/gYXMj8FXR9GkfXFF&#10;6AUPmfVlFrH9/DiKxEQR2F83xsTpjlXoBy3GAB3gztVy5mOazn37EFVw5n5xJW7HbEqzoUw2r0jq&#10;UQ4gh+NFEfnzhuAKRbNZbVJZDza0x8T2sAtCobUuW91CyF0tcmG0JWdDNu9+4f8yD99GiOGxUXXQ&#10;QGcsZTBCjcw29sHXxdiKWwn5IBdpKhRHvcvQUyyrvNNIdrVw8EaSr37t1amI7TYRdrbwM1Zf+dor&#10;8pWvvTI8/uor8pWvvpLtN5iN5npwrlldYrd46S+uAsPYpmmE/MuHPKGmSwwWavSM2CPxyjb6KIeO&#10;Hgv6agwjF+FFEfkLiuCydrpQYHmLKHWP7SQiPzsWXpgTQo4PrniXxjue4dsIsbhoChJRIrMZXE5t&#10;YOp5F2gdC4qrBSjZjZQojvoWu1+b6QssZD743G1+OM9TdItgIP7yCp0o2nEe3v++d8pp/P3lrw6i&#10;TETkA+975/Q7trsxNPYwFLQUBpkjnmpjCp0h8fSzgrgSbfbuQ1J2LHpkG8sU86OH7Whi9fFx3kJ4&#10;EF4Ukb8YiS4sp4zgssSXKLZcQf/Az3E3a1O22tUil4O3Eg68JL/lN+l/4PjqwGW1EcdntnBhr++5&#10;GIkOWed6MKWeGlrRWQ+qoj1VKpD6Ficw+OnvYRkCK55nPN9wu19ZWImInOQrX30linlncgBPIvLl&#10;r76SHN8gooKwClh2FUwaiawUGFgDuHO1PGNgyLSluDqpBg10Mh1FLA8MTxz8lMNHj4b+GkLI7gmC&#10;5i+N66kluDTxFYpm04ooNmz/uUhokeuDtxCS2yNe4S4Nrrge7l5+5Vs1/jOqAquc6/ClNrwMcwuL&#10;UmWC32/8HatePLk7P46/mKJEZsgVRFkKCQvNy/APw+VRou8uVcw88VTr3F+SLjHkqHLWvVVjHfkU&#10;Y2veKcuC0IU7Ww8LYskyHkTku8fHd1EJdc9v72Os/9nxN8/9ZdhqZ4ti6/I8iMhLaLxBfkb+5q/8&#10;B2jszpL30maMi6fWsVSJraJj0aEP+W6gNe/cRJeUFUk+vLLY+gJ+7sqgYsgGdeem0NyOexh2SxVj&#10;mk7ZDIbsa4k4M63ZEONyyntlG33kU7ifFEWaQqOgj390idASiq2L8xA9/i5DdOUElvU7gDE/Pz7m&#10;Ob8cFFq3BcXWwLpiq+m9tAdTx/MRLBlP3bcRIkWHZWB6vRtozTtXgamaUmKwK8ngFH6eFlm1IDhU&#10;15BVxki8Jw4Sorm9PwAThuFk+7FbvKx3K6Akk0luC+xMMvb8wRtxOYl4vLKNefKjgNa8c5am0KYg&#10;cgzCbYUvishfE5G/KiJvjeVJdPu2dqsh/o7b4/LnxvLzUV+EEHJ8Lva2OHWcjmDpeO6+4dnZKnss&#10;wp9e8VRMrXRJ1ZRkCLJCv/3d+meievErzp2tPNHorYmMFJqXAx3Y/dktVYxpOmUzGJ8j63aSziEx&#10;aLicRHKeZkM9+VTLT9aCUFcwd7aukXi36zvG/+eMd7xwFyu2yfgFHDE8v/thq10t4c7WruDu1kD/&#10;3S3H2+Q6TB2nI0gtdczF1tJsTsrdRB5l52YWpV4QfKoM/i0ri62/0SS2/Oeo0LwMJbliAsoeJdYW&#10;PWGMUzcr9ZekTQw5fM5Zr2yjj3wKaM07Z2kKrQg6yUme/+g/0eFiimJr38TCywvP5355EJHfr9zu&#10;2RsKrX1BsTXQT2xVvF2ug3Jhl1ramH/1e2fi1Pluola83WwB2C8WFxjkCp47408tT61cfERzKpyj&#10;qkNVS2YYaX/Yknq4gVsD+zOMLbktcMGQNcwjkRhiMMp2Ro/EK9tYh54COljQX1NoQ1DrumDzYuMF&#10;PdmG+DZDbyH7JAgtUV78PV/ThFwnu3i1KANQTItwfPW7DS4rWFILXLFOZdnMlF78qTAISwYUUecf&#10;d4oUDD6ln7HqXZKOk/MzP0fKEGdlMZDQGIYdoHi40PqL+u3J9Fw5hTL00zp0BI/ElBYNan/ZxhlF&#10;z6JDGUwxTzXWtCeIsz8MqQhtCkpXC0LIdVK5OJhwV2t/vMi/uSXS/De3erwqujANYt3RuMQWXk/Y&#10;Bylq1S589CA3mKopZVPw4Iw/i8BxZMaDO1G9S3KuAMcQlwEd5PvD1tTDiyao2rNpDBmnn0lYrdKZ&#10;CB4RPEzF/spOZjpsSBx8YHiaAlp1JxcLQquCu64bhJCdEO9qebBXNUJuid28AuB/uNd8hbq+jbDs&#10;oYirBSjZ61NicFWSwTm+PHKHWlSMA11RHPUuVr+OodaBiceCpnxQOyiu1uIsrpLXcndmR8d9qNDR&#10;Dih6mA0+ivnRoxxgsiC0KrhVXPX5vBYhZP9ULCiEXBG7eLZf4GV3n3+5w4KA60M+2M2iVBhclWRw&#10;Tn8qUlhUjKfkiuKod7H6XQxMDOeZ9osty0a1jbiKnjcr71oJHp3qQ1V2LKYsOviww6GDBf0tCG0K&#10;rhVXhBAykFtseAvhfuGthAP5Wwlzz+5NmQax/WjGnS28shgLmhaC6ZrSNgXPg1YVVZmk6JJxnYGf&#10;sepduoCTcj99yh5FQn+biCsRmYmr5cPPkRzDqv6SaJOiR9Ehjz0SoyV1dNMUagxDZ3DCH0LIrVB7&#10;C2ENVYsRIbtkn89gfUS6tS/3IspV8cKeMc2idE1JBmcUVVUpEEySSYYuGVcXuBPVuzShTE4xAeih&#10;exUZQydh1Z7JQfQ8ir7MYq0Ok6OTGHKUndEj8cSGxMFHOXxsQUc7wKQpdEFQVYgF9M9bCAkhKT/L&#10;dWH3cHdr4Ly7tfj9cSO6vJc7Gb76vRK8TsHiAoOskgmyf5TQEtgvlgwVrhkgS7RFg+KodymCExwn&#10;mZrQgqUN3LFalk1jyJj8rLhzNTsy8W4cFhV0sp2zHtiYOPix00BL40nE/HpfGRqCkueDP3QO9t2U&#10;hBCyD9bc1UIotMix2N3b2/S+Ox/Z1uPMfhshXh8suk5oSjI448VOVQqLimToiqWOKFJTEFHS8BDF&#10;Ue+iDW02vLRJORvjoFvA/qD0J8xg/An9YOkEpk36yoLO+YCsZ7bRB6aYp0Lr2JI6umkKwyE4EsxF&#10;VVhtGnH27XBZwIv8W1uEHJqfRQMhpIZT+Of8Lrvee26e7LcRVoHBWLIMTumPI7QEjsORtMI1A2ZR&#10;lEshIoCfsepdpuEZ/Q/kW6sI/cEh6c98zNMPiqvOmEcqMWiY0SpZ72xjHfkUYyv2lw9SaQptCEpX&#10;mg44+teG+YmP8RZCQo7Blrta5DjwVsKBl+TvzHxRxqacpn/mpgtR+DbCDA0XOAPnoL2JKkdIBsiC&#10;SaPEaC71iztRvUvaP44sN7oyuFO1PGOJoQfsd62OkyOFBle/Lqd8ymxjHflU0Ko7ucj3U6AqaHBe&#10;RVxlxuFwIYQQgJ/VIqSJ6c12X++42dsIZzRfNaT/h1ydQqNiPOjqCHEA2TLJM00uUBz1LstHOBIO&#10;BYqc1Rg6nH6iL7BYt184WlWHD53zQVmvbGMd+VTQmnfOsiC0MnhwwnWnC5lkVUMkhByIBxH5fWgk&#10;hOyK9N03tWzPXGzhlULVVcPgmP4sBMfhGE+FqwPIhtszSieZpiZQHPUuzRiHZD3mR3btHauYWc9N&#10;J9jnnE2dbawjnwpa885ZFoQ2BXcVV9h/JmmmKQtvISTkaBQWA3Kj8FbCgQveSgj/y76nV+nwbYSu&#10;EQ1O9o8jhUbcv1YyoKsjRAGicVsmkxybFJcu4Gesehc3eIhWmi8e0ekHTs1a4PmsE1forAdhq+qV&#10;baxDT4XWsaDJAYZUhKZBruDBCX8W4egfXTKuhJCrwdrVWmMV4C2EhFRxktlFYe9XZA+U2wjx8uV8&#10;GbNo8Hh1UpEQQypCIzB6LGgqR2iuy4mHBAV3onoXHAP2v7a4mp5jcBvgJKpW6hjPZ9Jftl90sp3R&#10;I/HCRtXJB6aYp9KtltlDQ8iZquDBudt6JL55O1wW0D/jHH4jISHbse5qQQgBThJdtJ1Ne+MU/qgx&#10;iqouVKw76IqlDciCSaPkaFrWrwMcGgwPQXHUu6wtps4MPaC4WrtjPK9Td4khh9+56Fl0qCefamzF&#10;fvNBKgtCm4K7iquAI5nDpZHzAfjEx34n/webkN1j7WqVqFzsRLirdXh4K+HAircSTi+r2tfWZblf&#10;PNR4PalYWypcC2DHY0FTJmJVsLP80EbmHiiOepdWPvSBd8mHPvAuNEecJp8PfeBdk6j78AfePZQP&#10;vnvm/eEPDra4LOE05vzIWOLD+pEPvls+8qGh6JTPUqDoWXTwg6nmKdE6lo79VoFDcdD1v36w/8w4&#10;HC4LiDKv1wkhZLesu8IQcjvoryHduh+U2wgNcK2onFljWARmGItiijtAc1vfFcRDM4aXkvfAz1j1&#10;Li186APvki9++WX54pdfHgUXXiYPtwOKiPzGl74hMgqfwG986RvyG1/6hmoLxQsevekojv1/4YtD&#10;LhRWc3sSnSXrWZfKRT7V2Ir95oNUMLQqRUMQPme64Oi/YagVKNmho/59EkL607qrVUJbfbirRa6J&#10;FXe3IvBVtCemsZ1yYku5XsiB7ljqgQyY0EhcaO4HdqSIqxQlyPCMwZ2o3qWFL3755dn4tc86ffiD&#10;755EUyyePEIqjkWwq8Qwlo986N2ToAq/ZRRXX/ji10XkNP4ug+n9jXVgKj0ltOpOVSxKURU8OK8i&#10;rjLjcLgsQMmumGLzJz/OWwgJIZIuEuTg8FbCVZg+VD9Wd/yq0cY2/zZC5eLAotJdATJMHxxSVIvR&#10;AboYbsvADozhDX2jBUsbKI56F5v5+M87Vtv8Pau493Bb4ay76LDirtUZPP7lAc9nrURkG+uxU2FH&#10;Y0FTBRhalQKDHMG4c+UI8VHov2KIlWDmMTuY0KP/OAgh67LWrpbGz/E/XwjROJDIypHsbOHFgVX8&#10;QKRTTGGzVrqASQuab96v3dKE1v+G30Zoianpua5MM7cDlSOIp9/40jeSo/jhD75bvvClb0yGj3xw&#10;2KH6whe/Mf/sVQJmyhN7qVGYLnGoA9Ok6aAFHdOALBhWEZoGFoMHJ/xZDI7BGEuheQFG5sikrRP7&#10;gd9ISEg9Wwotcn1wd2ug8VbC2YVnZJ7V9kkyxtFw3+8iATONBU0K6GK49SEemjI8vW/0sD1dxP3H&#10;xciKn7HqXVq/FbD1CyxOIvKFL31DvhA+s6UdVhiH9WUWsf0jH3qPfORD70EXNa06TW0cDWAaOx14&#10;lAOyLApvCh6cV9uxyiR0ui0AMked4bpBCLlGtnqFc1eLkBJbvBKXoK4WkSHZ2fITX24oF4pqz2mz&#10;4tKXzDBtVhihQ1RZ4E5U77IEz65WPN9TbKg4CF/44tenEic4284+MdkukoEtozyleOLKa6aSReGN&#10;wbhvVRGq4xyH060BzDwWNHXsm5/XImTPPIjI743q66w8hBBA2c2So77yYNBOsYVXHvrFiIbTrR3s&#10;oGqY2Kp7taDtWrWC4qh3aUG7ffA02uOjGHauwq2ApQNx/lIL//kIHtpZ/Oi40/XRD71Hfv03vj41&#10;TPYPj/ZKsC99lOBRDiiyKLwpeAjodltgwDkOp1sDRubIHB8uxZMQcnP0XhG4q3W98FbCAcethIrI&#10;6v1K25Rk0CcUW3h5AVsxmdljs+G2HKMDNM+b0dphdJAKxVVPUBz1Lq2Ez11NX1wR5j0eE+sr18Ot&#10;f/G3As7PyfwAfuGLX59uEfzIh96Dh15ERH5d+VbBIKKCsErsH05vOcyBfabAyLSBVrIoRVPw4Nxt&#10;9wrHUEjodGvAyKyY+/d9afi5LUJ84K5WDmXxIISUmV42+gVzatkvyavfGPzdV776itGkU+XcA6PD&#10;udlw6snYxQY9jZx7+tT7088q9eTfvDs/xt0q8cy56CBepxnuCLejj3I6w8Mwe1kUXhW8wavHkdTh&#10;sgAlO5gUj9W53C2EDxfql5AjUSO2ckRvqibc1bp+HkTkJTTeID8jf+NX/oPhoSKuYvKt+yIZa2KQ&#10;yZjcRngqlO5AB7hDhP0PBS0dsPqHcaxDmNX4A98EiDtRvUv4I8JfUL4Z8HQenl1UXE4iimcSgQ1Y&#10;GsE0aTpsyT4p3WBYVTgGVQTjblVFqA0mU5Jik+KyAMwaZQeT4kEIISO9hJaki08ChdZtwFsJB8Zb&#10;CRWhVXql7JVkrKrhbOz4bYQFsKOxoEnH51XFpmJqzlxURX+vyhgEiqPeZeoWD7MxHh1/kNuz6FCH&#10;r9+x1RJVDXRI0RQcyfdRYnWgYjIOlwUo2WFsFUMlhJAV4WpESODIrwTfuFOPZGdrMbimjEUxRcNB&#10;K5YFhP6xoN9qDAOIxVXttPCr2nuXuvHguSkHFz3RwXSso5wOPerPjQZmrQKDK5KsIq4CmXHgUDOu&#10;C1Cyg0nxuDjxeC53C6Hwc1uEZOm5q1XiT19wHSCErIt+9bFcbBlXOIbZ1bqIMeUldqwGhh7VXatG&#10;cCeqd8njP1foaUYUHerAdHZa8MAAPahIhxRNwauIK5xMZlyZpo5EvcCYHEO8CLMx7XGAhJCIBxH5&#10;cb5IyUrwVsKBl+Tv/M2/67CvMvNtfNageohUia34oiEqiknpLt+6BG3Hqm8POnihm4irjuBOVO8y&#10;gOeofCTdnm7HOsrpoONO41iUBoMrkuBzriuOcTQMuQLMDi/oqMN1+l/GNEycBiHkQKz94uWuFiFX&#10;w2yZyK8ZqdjCi4WxKCYlNbbqXlWE/o2yPsMAUFj1nGIJ3InqXUoTwKmaU0YH07EOTJemxRblQn3B&#10;OBalaQoenPGnK45xOVwWYmQH0/rj8INjmcZUGNwLz1/yFkJCiE7Y1dJIXuWENMLdrYGX5O/6zb8L&#10;jbtHffWrRpv7sI7gzhCWAbRiaQdFFI5nPYYeUEwlO1V9pmmCXZyiY4LiqHfJjiFqTxqwNIJpsGQ9&#10;rSdtBRiKxQUGVQSjqKoILYPjySR3uDSCmceCVeN0XhJzLGbDnuHntgg5kxNaGktf8NzVIuRoqK92&#10;9WIgz/RthHPwSkL3amJMhaJqO4YBnEXVNmIqBrubulSN6W1/vYs5bWM8S6lLO3ppV+HlYJUOKRYl&#10;SaVVJ3BMRmp0ybg2YmRWzIrXLpjGhGN2DRadiwGEkEPB1zYh14766p6Mda//+/SiwB/sYkyJ/2u9&#10;FdMlrbZTtQF4ZE+WMTMe3InqXSac46nFnzby6viE8fefYUGS1cSV1I3J6dZA4eBE5oLnxUjG1TRA&#10;PeiF5/9J/o82IbuidlcrR7J6KHBXi/BWwoH930qovpJVo5/0M1utjAPBHauF46tg6AnF1YYDELGW&#10;XdXo5ZTsRPUubeNKwWmW044e+GTJBxXx959hQZLNxJWRGl0yro0YmdE8FsXz4uAwU4OHpiBCyFWD&#10;6wKFFiFHofxO3vZ+Xy+2xn4uJ6oCQ4/qjtUGA8HldNatavSSBuNOVO/SSjpSC/Ds9KTB/pvSYXBV&#10;ksEZf7pSMS6HSyOFQYC54H0RkjElhhqagnYCP7dFbp0HEfkxNBJCbpw139XLYmu8ruh0fdzA0OP0&#10;g+JqI9RrMzS6Dg46Y0lBcdS7lMAR2iMNRF64Y5UPzNIpzcCCJLGsakyhgxMsJK9wbcTIHHXa8fR2&#10;xRxTYvBgZivCWwgJ2ROx0Gp/Xfv5M3z9kwjeSjiw/1sJJ6blYdk6kX4bIZZF6T0MPaRiatsdK1x2&#10;TzI/DmkjZkDQOR+EXnHB2/56l9IYUqLW5AkDV98VYL9YqsBgLFkGJ+tnMTgWY0zYjKUfmHks8cPl&#10;p3cVlFHbr9figNHZFUQIuQr4mifkFjFf9aqxDePbCNdg6Cn5QTGzEbPLqVmldiwYVA5GT9N7bMSd&#10;qN4lOwaRoXXFq+1FqfBANiRLnpP1KXRwTI7ETreFKANCE5j3xmxcyrh9NAceHN5KSG6RmtsHe6wN&#10;3NUi5LDMXvata8CZ8m2EzQyLlCmqlqxhFWB3J1HGUUVdMHqrEegAjrgT1bucgQHE4qoDOD3zeHhY&#10;EJxKq844x4bHwRHSiNFLZEKPdcdTjzqupkEmWboTsvMWQkL2Qo3Q0qhdNyi0iAVvJRy4/K2E5it6&#10;ZlQ9qukmts6iatvb/5C4y5NmqBoLBpaDXd4upzO4E9W7TAOpHFeJLukwSVWywRl/uoFjco7N6bYA&#10;Y0CKef2xLOMkyn+OVA+6KchN87AIIQeEr3hCrp++r+8KsTVfYFBcdR5XEVzupu4TQw3+YPRUI7BR&#10;dSqD4qh3aR1XAKe3KN2iJENQLKuqU+SoHBu6O8MaMHqITHj353pjaQPHdZJIZFWDmfqybvat4K2E&#10;5FZYuqtVAlcD7mqREtzdGrjM7pb53j01qK2LyIit+SXF7CM7uLasyHwUSrdmQwkMzAe7PF1O9eBt&#10;f71LLV2nuSAZ7lg1pMhTObZK9wUoPaEJzHskOVbK+MtgkDuwmnWzE0L68yAiP7rZGkGhRci+Kb/6&#10;yx4t3OMOFd4GOImrlcGl8CSZ24fiYoKOWBq80YhlIZguFNyJ6l0Q7B9LFRiMxQFKqrO0WgiOBYsC&#10;uhTcG8HMUTG2qBST9B1TOzim5D9sqgbbFFQN9lLb07fx81qE7JjWVzYh5KiUX+1lj1bufuNL31gv&#10;u4LZmdlQoi3QFeVyqqc27csfeg+auvLO3/gamtx8/CPvlc994WvmpD7+0fdOjz/360M/sS1uCwLq&#10;+Y++b7J/9te/GnnVM8v1+XOu5z+m2wPGdFZG6VUxiW3eBcnYEkMNi4KLrJL9JPJtnziK2Ho4yDgJ&#10;qSXsatVyhwYnf5avJVLJg4i8hMYb5Gfkf/zlfx+N3THf76cG02MxmdsI+3CCUm7IgUHlQPRWo7BR&#10;dWoDU/rSjp7jFgDuRPUuLXz8I++Vj39kFE3GpD7+0ffK5379a1MJIivUP/vrX53EVCy0gn2p0Arj&#10;CmIqFlhorz9HS8Deol4VU8a8C8yxJQYPZraurJJ9laSEkHpahZY0rj8UWoQcl9rXez3dxBZeIiVD&#10;Nxty+IPQMxvhcmqjLjV4T/dtzoNRHPUuLmCoQTB5iG/7w9sAg7jCx03AGJ//2PsmQYW7Wp/9/Ffl&#10;JCKfUXa1+gMD00xjUUwhYjckY0ND1aCbgqpZpRcj6XF2tYRflEGukCVCCzFe5ISQw2C+es2G/jSL&#10;LXMJwobEQQOdy0EuT3TKOteBKX2pRy8UVYVg/EKL3mUGjqkwNg0UVzU8/9H3TUWzz4jGl7QZhNHU&#10;jaqWzMFTTBnzLjBnkxg8mNm6smovqyQlhPRjrReptqpwV4u0wm8lHLjMtxKmr+X1cIst8+LFbMjh&#10;D0LPbITLqY261OCN4qoS3InqXSomphLvVsXi6rO//tWZeMJdK80mY1yInfw+/1X57OdHm2OsoXnh&#10;1JzA+dZMY1FMK4+tnWRsTYNuCqpm1V5WTU4I6ceDiPxIVF/zxXui0CJkx5iv+pNs881/Efe4FE0l&#10;1ghJY24WojhhSUEP1RMbsSwAU2HJeuPBygcXwXDciepdSqCY0oSVBn7+ytx9io7TZz//1flxG38/&#10;/7H3zT5zFVxie3icH9US8MwY51s3rTiuZeAYzdd8FnR2BTWzSi+YtCH5sW4hDPBWQnINoNDSaHxh&#10;E0Kug9P0z6acd7YWXGDUBKNnNsLl1IYvNXqNBU2NYBorHe5E9S4BFFIeQbUYZ/rPfP6rU4lDgg0f&#10;90E5M4opY94VOMZprImhhqagahYNUQMTdklKCLkMHqGFLH3x//wB/2OF7A/eSjjQ91ZC9VV9mv7Z&#10;nPu6tQavTsrBLk90yjrXgSnzqcELg/LBRVrToDjqXXqKKnX3Kp7w+DjcGoiEXarYfQmfGPN94mPv&#10;mwmxuf0r6dkxdqwChnmXJGNsGjwGVQVXs1ov3RNeC9zdIrdM7YpDoUXI8fC8tteh8Jkt/wKEntkI&#10;l1MbdanBuy44C6Zakg5v++tdujNOOHzGKtzep4kriY5PEEPPf+x9M3H0mc9/VT4x2oJIQrQdrWDD&#10;GMsuYp+sXudyC5KxJoYamoKqWTTEHKslTjnmLYSEHJ0HEflhNC5ko0WDENKVvb5q777wxfiPGvuH&#10;6Pesda7Dl9rwMswtdEulJPrYh9M/AtyTu0hya19YUUQZc45K9w4oPSqmmELzrkjGmhg8NAUtZrVe&#10;V0tsc3yxxT9wTI6GJbRa/zCxhz/H1wlZAf6B44Flf+BYfeufjGrrJtwPnYdiE3uZnuiUda4DU+ZT&#10;gxcG5YNddEvlSfR43eL+I8I41tyYR9C14N4JpUfFpJm3G2M9OMZprImhhqagZhYNNcdqiX30ug33&#10;svBWQnIkLKElKy8GFFqEHIu11gI/054GXqtg8Tu1gamwZL1X/jZArbjBQCweFIHUtQRwbFgU0AXL&#10;ukQ95c6/btpgfG3gGE9ifDugaxLojGUdsJduvWHCbom9DB3iz7d/4p/iRRghu6TXYvHnROS/RyMh&#10;neAXZQx0/KKMk4wXT5dn+ur3Gbg2qU7LqEsN3nXBJphmYbqBDsnwQi4RR72LY6w4LUdIR7BXRVQV&#10;Io7ASTKiyk1zYDPYY9deV0vsZeg4ejVeZhibwd0tcgRyu1olLrqgEEK24DT9swuGna0NLmjqugDv&#10;uuAsndKkY2pIiqLqfDkHoDjqXQwap9UB5aAqJs18mfHWgWOd/V2rajDb+mzS46rJy9yOuCLkaDyI&#10;yA91emV6VzN+TouQPZO+gnOv5205TV/93hFcutIDoDF6WbeBLaBbqg6JiqLKAsVR7zLSYYqNKD0r&#10;pox51yRjTgw1LApuZvUeLzOtiebXpsgV3kLI3S2yV4LQCvReOLRcFFpkK3gr4cCCWwnx5bsTCl/9&#10;XqZuqQNvFFcLwHEsTrkgEV64tVzAzXiybmmYYiN4UA1xHQ3GMO+aZMyJoYZFwYvYpNfVO9Dp9tok&#10;hGwECi2NnqvWiUKLkMPR6/XfF7fYwks+33RGLxRVvuAs3VJhooaEq1+44U5U77IaykFVTJq54TRc&#10;jGTMiaGGRcFNYI+r9IzJV+kkx9Dhaq/Rq4O7W2RPeIQWcrHFhhCyEUd5dSdiC5en/ETAa/aNcMt2&#10;rLB/LG4wEIsDFFP40xUc30kRR71LMzhQ4/zrplnZMzjWk8ynmTQWwYCq4MVs0uMmnWjgq/P8Kt10&#10;GISQnVG7IP0Cd7XIBeCthAMLbiXcIdO3EfqWoNHLunJeQLdUHRKll2krgOPMjRfFUe/iRhmsYsqY&#10;D8M0dpxI1YQwqCq4G6v3jh2s0onFJq9Wk+v7vFYMd7fIHngQkR/svMiU8lBoEbJncq/ePZLsbA3A&#10;oobiagG4XC5OuSARXqaterlWMc7EFcVR75KAIzDEdTQPw3wIZmPH3aoq9nEUNhnF6h1YnDte8dVK&#10;Jii4yCUJQkuj10qHeSi0CDkc08XbPhnF1rjIoKhauoYpy9giMFllwk1EVaBinEVXFEe9izYCxaSZ&#10;zTHvmGncKKyaJrIouAuLp+Bhk040zp2GV+3mQyCEXICc0NLosTr8IoUW2QG8lXDg2LcSxqvRfa8d&#10;q0DXa7KFyTYRVzhGx1grXAeUbxDsWsQelGE+BDj2RFw1gVm3Z9MRbNKJxv7F1XXfQhjD3S2yNQ8i&#10;8gNorKBllaTQIoSsg3EboZ+WJS0Bk1QmO4dcQFxlQFdHiA7uRPUuymZm81gvSDL2xFADBjcl6cqq&#10;I8BprtpZDHa46quXELJ7YqGF60MrPXIQsiXc3RpId7dmr+Kd3z4YKIotXOqwuMHAiiRnV/3HncgD&#10;jg1Lm+syUBx1Ll3HugGz4xzd/Vp/AjCgKng1cCTdR4SJuybXwM6Ggq/eTYbSi8MMtBfc3SJbUNrR&#10;6rFSaCsOd7UIOQJLXvmXJBFb2jJUBSZoTiTK5dgKVIyzwrUvikDqWnbMdLwtUVXFouDu4GhWG9Xq&#10;HVjMO7zYMHoyDv7bP3krtxASshUloYX0WlEotAgh61L51e8KixNIslN1FlkdwXE6xlvh2hnoGcVR&#10;77ITZrNGYdXE5c5gjtVGg9NdrSMEO5x3vNkw1kCf0o3C3S2yFg8i8v0LX2gtL9R/h0KL7BjeSjiQ&#10;3kp4NJKdrSx44VGzpkWcw1cQVYGGcTaEdMLoOVRRHPUuF2KaMQqrpoOPCZqSdAVHs9qoVktskZ9R&#10;vvUgHHrwa0LBRXoThFbM0lXEE0+hRchhOchntQJ5seVZrxykO1YLE2o0jLUhpBNGz4r5JMq3B/Yu&#10;K4PTSsRVM12SdAPn2R3sYLWOkHyH+daDUDEJ3kJISC80oaXhfHGaYDyFFiFkO+Ziq+KCQ+MciuJq&#10;BSrGiq6OkE5gj2NRTGFAiindiepdOoFjn+aQGFrAJM2JurH6aFbvwMLXcb71AJSnSFS4u0V68CAi&#10;34dGB0tfuBRa5EjwVsKB491KeBc9vq9Zt/ASLBVVzkQe0s7mpc21M9hTVE66qDLMU1FBcdS7OMGx&#10;TgV3qrC4wCAs24MjwNINTNy9Awvs0O4YPXSvnXP4CewJCi6yhFhoLXlh1sb+eQotQshmBMGVvY0w&#10;XcZSSzcqUle4dkbpGU1jUUztY0Vx1LsYJGNHw0nkhY+/H8MmXnj+/UkZGIKH+vnIvPD8B2alB1Y+&#10;zY7TW43NOkL8Hfs9D0DHSfAWQkKWUtrRWrLy5GIptAghl2Emts7LFO5UWYtXA5jSkbrCtTNKz4op&#10;Y+4DiqPeZSSZQ2I4MxdPOp/+7Ffk05/98lQGTonIiUn9lxNyYZ+/Gtm7nzNRjp9yHNfF37Hf80B0&#10;nEzHVFcEd7dILSWhhSxZmeI4Ci1yZHgr4cBL8ncf7FbCwPjV7yiuOtKwVjaEdAJ6xoFEgzHM64Di&#10;qHOZ5lAxqUFIfSWyYPA8yQvPf2ASPb3FlAX2KeOIXnj+A5PQCr+74jh+66Af+xx+zwPRYVL1R/JW&#10;oeAiXh5E5HsXvrpa4v4ChRYh5KLc1y1aGXD9rFgPG0I6AT0rA0HT9mNUvj2wd2maVBxUHWxi7XpZ&#10;9oDVtuo5wyfFah0h2KG/4/qIA9BpUqUUv4m3EBrwmJASQWhplF55Fp4XPoUWIeTyZD+z5SK3zgG4&#10;NFaEdgJ6zgxEMV0OZTeqa3GROVgF4h2mHPEthLF4CvFoD4TRtI/QyeodlGjvuD1yxyyc1MVP51XB&#10;3S1ikRNayJJXZWscIUeAtxIOHO9WwjuX2MK1D4sCumRcV2LsMXxN3lSgSRnj9mN1gOKodxFRjgCW&#10;yxLvbMWjeuH5D8i3jfZvix43gVPGsjrYIZYyGOGPPAgLJnW1x2QX8HZCovEgIr9nwauvJUZGf+5q&#10;EUL2QSq2GtbEhpDOGKJKGdvlxrgAFEe9y86OSBhNfK5+9bNfnkpMbNPas8QdbHoI8Nm4/Fm5PMPO&#10;aZhgv6NLfFBwkcBDJLQ0Wl6Z3lf0XxwLhRa5Nri7NfCS/N1/xz87/0NWO2f+d7Zy65ey1DlCVkIR&#10;V6mHZj4EyfFFcdS7dARv8/PcQpjMtyPxrtevfubLUweT/ROjfRP6zXDNY7YrGibYEFKEn9fyQsFF&#10;HkTke8biIV7J/pJRNLQVMIgsvlYJuX6Oo7bSnS0FXM42R7sdMDQZ5QjgmKexowHFUe+yETitYAuE&#10;2wC/Lfq2QBl3rOI2DW1HK4gojJnsn9BzLQdnGs+4jX6ZDkLFRG/u2OweCq7bJQitgOeV+ZejEgul&#10;n4yKR3hxN4sQsk/uPvv5r06rYG453JRTeSRlj/2RjDkx6Hzy/5b/e1ZLufv+8+PSLlQNzuktZ7OO&#10;LPoPoH/Gg1Ax8QrXxXBnq4UHHrObAoVWjr8SPdaeIw+jyNL4FNS/dxRhWh5Crg18bbwZPb41fkb+&#10;f7/87w0Pt7wgaODuM5HYuhgZcWW37J9k7InBxyf/i3XF1q/9tmUCq3Fa7WzeIbLeANbLvGMqJ13p&#10;vhgKrSVQcF0/YRfzuyObdntPSWDF4AVljlh8lfIScnRKr41bEl/HEVuu2wi7kdwOOJbxOGllz+BY&#10;k2lhcYFBp/S2v97FiTIy/7RqwA6wbAZ23GcAmK1f5gNSmDQen4I72R28pfC6eRhFViy0JHq1/pWo&#10;hFsEewui+HbD8MUcoRByazwdlVvgbija/+/siP5ia7oq0kVV4nbAC6hpzF0m4UiC4qh3AXBEmZH1&#10;YbOOLHAAfQaC2fpkvSJ4MAg5MA8i8l3KC/mvRmUtgWURCy8UX4TcGrHwukbxFf/NrX0LruVia7qK&#10;xO0cw01t3Sc4tcIUnTQciSfrloYRtYEdrd6hxToDWCfrFeI4QA6XTeAthD3g7tZ1EcTLd0W20wUF&#10;Vg5LePH5SG6R6xReZ421X7XVJrZOUlQeR77wLEytkg5HAneiepe16DD1ZeAA+g9knaxXSuZArXeG&#10;yD4IgosXuccmiKwgtP5aVPYisCy460XImeva9RpvJowe7Auf2JqugmIVYriorfsEd6ym6XWh45FA&#10;cdS7LAVPfsep17H+ANbv4QrJHKxME7k6wsU4L26PyYOIfKchsPYssiws4cXnJ7lFjiq8XpK/a7qV&#10;cL/MxRZeSWa2eND1EIyD7SuqRDkaXZOn4qh3qWXFqdax3kAwc/8eboQDHzTeQrgWFFzHIhYg/+7B&#10;BZYFd70IOXPkXa/oCzN2tMN1P9/SwZJaDnHROQ4Sd6yWjx2PwvKMLpTPWXUtCE4Py2Zgx1iWgdn6&#10;ZSYi9oHkcSYUXEcgFhvXKLByWMKLz1lyi+xdeJ13t84aa1+iK7mN8IgXnf1FVWAnRwN3onqXi08T&#10;B7DOQNbNTiaMA2yYyc1CwbU/YlFxawLLgrtehJw5xq5X8qUZFxZc94e8AAVx1Z99HI1pFCiOepfN&#10;2eZZt00vZOKKDjRvIdwKCq7LQ4FVhyW8+Dwmt8h+hdeedrmSna1dMl7ExTtXfcDL8X1cLSajQHHU&#10;u6zO+scXe1inF9ICzwfJEwQXL1a3gwKrD9z1IuTMJXe97C/KSDRWYliffYqt6Iq5722Bgf4Zl1AU&#10;CfgZq96lGzgTc0aLWb8H4oYngSwmXOzzInU9KLDWh8KLkDOXEl4WoLI2FF37EFvjxRp+5qrf9du+&#10;Ls2rR4M7Ub1LM9UzqQZ7WK8nsgZHPFe8hfCSUHD1hQLrcljCi89vcotcctdrIGirO1RZG4iubcVW&#10;dLW8zRda9MvcCo6kajQhAMVR7+KmeSZZMGv/Hsgl4PkjbfC2wmVQYO0P3m5IyJw1hJd9KyEyF12j&#10;0lpRcK0ntuCqeZ0dq8A6WZfQNCJLaaA46l1MrAG1gdn6ZCUXhSeQrAJvK6yDAutYWMKLz3dyi6wh&#10;vHzMd7tmhnlZSD+xZVxBr3NBbXR2QapGhM6lIPyMVe8y4R1QHX2zkd1whSeVtxDuDe5y2VBgXQfc&#10;9SLkzOVuN7yLfnqzXGzBlfS6l+t9sy6hakRVzgq4E9W7ENKR1qc5ITrxLtetX4BSYF0/lvC69ec+&#10;uU1qhZf/VsIciejCna7KHa96sWUIh3UusNbJugTXiIxj1AyKo96l20DnrJOVXByeWHIRblV0UWDd&#10;Ltz1IuTM9rteiehCnKLLL7bgAqu3nhhYJ2sLOBJzROigOi0ExVHv0pm1DgM5Bs61h5BGbkF0UWAR&#10;DUt4XevrgJAc2wmv+BZDVXzhjhdcCN392ue+Mr8uNq6SDXMH1stcgzkKs2E7Xvi3P4Cmrnz6j34J&#10;TU3s4FCRLXCeaKfbbuDntY5KuNA8+rmLL5iPPpelPIyCgvj5VPT41p8/1wxfGz4+Jf/jL//7aFyV&#10;U+aq57yzpWxHBJMd3kKctW/mFtRR7Gd4A7gT1bt0YC+HihByaxx5p4s7WKQX3PUi5JLg7td5F+xO&#10;7n7ts+edrXUvmNfNXkMyksSwL1743668s/Wvte9sfdsnPii/+pkvqYfw2z/xwVn9b39m6KfWvoQ4&#10;Z5zPshMH2sk2qHC9ONzZuhb2vkO09/HtAf7vfV+463U98LXhY/udrRz3srNNnLVQN6sSw07Br2rv&#10;XRr4tk98UL4NxJHG3/7Ml6ayxL6EkphDOylQ8aEsp9vFodC6JuIdor387z53sMgl4a4XIZfkfj2t&#10;Ecub9XopofauGncM3vbXuzTwq5/5kvxqR0G0Bt/+iQ9Oggp3tTQ7IeTasITXFheZFFhkj8TCC8UX&#10;IWQN/N9G6GY/SiYZxX6GVgeKo95lRb79Ex9Ud4562QO5NrISR9m2IkQEBM9a4osCixwNS3j1ek0Q&#10;QjqKrf0omWQkieFgoDjqXVYiviUQPyNVYw87UWgnO8AhuCruOrwIvIXwVimJLywWFFjkWuCuFyFr&#10;0ElsXV7JBD2VjCQxHBD8jFXvcgCsna3YbvmQfaD86QlCdgSKr98nIj8+lh9TxBcFFrl2LOFF8UVI&#10;DR3E1jWomZ2DO1G9ywGId700Oz4m+4aii+yf/1pE/tux/HVoo8AitwZ3vQhpZaHYurzQUnezJNdw&#10;QFAc9S4d2dvOUrzrFQsxy04aOLBy4i2EJA93sAjRofAi+ya+m+bSlyiNYuualMwBQHHUu3RAezKH&#10;2/pQ0NTaw2e1QtHQBFOwYYxlJwvRngQF9rQYEjJAgUVIHZbwovgiFwQuLvB6A8ua3H06+qPGPird&#10;VyYZTWI4Pi/8K+v+UeO7v3J+3Ovr3K/wNJBaOjwJOqTIwp0tMhBfFPL5cHkexgt3cnz4B5X7wteG&#10;j0/J3/gV5x81LlxoFJpdVO5s9eiSVINfaNG5hL+Z1UtoyUb/U0B2TocnQYcUJhRatw53sAhZH+56&#10;kZ2DW1xQFNOseKgUW+Qi4G1/vcuK1DwZyZXS4QmAi1upEKJDgUXI5eCXbJADghcYUO5KhWLrIKA4&#10;6l02QHl+Zgu5MjY+sfh80gq5FSiwCNknlvCi+CJXxN01iq1rvJJCcdS77BC8MO5RyA7YyUn5dt5C&#10;eOVQYBFyLLjrRXqDFxxWWZ/rE1vXCIqj3mXDJ9wlwZdXTSGE7B0KLEKuB0t4UXyR3uAVn1aWcb1i&#10;q8/x2QcojnoXUgRfdrlCKsCDx4NIqqDAIuT64a4XuTR4kYIlz+HFln+qBwbFUe8yUffkITp4FEuF&#10;KPDgEBMKLEJuG0t4UXyRS4FXdvNy+L+zpWGO0GzYNy/8wLp/Z+vTf/7LaOrMQQ/8QeDRjXAcDH5e&#10;64jEF1E8d9eLdrH8k2ggJMO1/12vB74mXHxK/uav/AdoLOK4hGiiQWzJisPpizlKs2GfvPC9K4ut&#10;v7S22NobB3sCNHIbs3QSHQyKraNAgXUbxOf5O6LHgV+KHvMik9QQhNeL0U740aHY8tEmtmrxXmc1&#10;ii2p6OLyFEdadLgsL3z3ymLrr96a2NqK/T2x9jei7fn2T1Bs7RcKrNugJLAsYuElvOgklVzDrhfF&#10;lo9Pyd/825Via8ULpAViS9Yd2QYcZfQvfMfKYuuXDii2jnLyNmH5wVie4RhQaO0RCqzboFVg5eCu&#10;F2klFl5yoLWHYstHg9haQuEiaqHYCnRIsSP2NpsX/tmVxda/d0CxdSn29uTYiNOVTJxiay9QYN0G&#10;awgsC+56kSUcZdeLYsvHxmKrQCexJbd7FWrQ82i88E+vLLb+Q4qtTen55Lgw606lf3aKrUtCgXUb&#10;bCmwcnDXi7SyZ+FFseXjasVWoHO6G+ckIi/8zpXF1n9CsXVoDvqS23rY3/6Jf3KHb5zXDgXWbbAX&#10;gWXBXS/Syp5uN6TQ8rEvoSXriK3ASmlvkE/+jpXF1n9KsXXVHPSl2HvYFFtbQYF1G+xdYOXgrhdp&#10;5ZK7XhRbPj4lf6tSbPW+3kBWFFvIRt1cIZ/87SuLrf+cYuvmuIGXI06RYmtNKLBugyMLLAsKL9LK&#10;1rteFFs+6sVWL/C6I0CxdQA++Y+sK7Z+7b9cLrZ4dq+EKz2R30ahtQIUWLfBNQosC95uSJaw9q4X&#10;xZaPT8nf+tv/IRozrH/hs6HYsrhw9wfgk//gymLr/75cbO0FPptW5qAHmGKrFxRYt8EtCawc3PUi&#10;rayx60Wx5eNT8rd+tUZsjSy6vskH70BsWex0WBfgk791ZbH1/7oesbUmfEY62OlBothaAgXWbUCB&#10;lYe7XmQJPXa9KLZ8NIqtFbn7tYLYyjZeFfud6Sf/pyuLrf+qXWy98PwH5NOf1eNfeP48bvTxtKG9&#10;Basfy75H9vvM7MxKE6XQaoEC6zagwGqHu16kldZdL4otH5+SX/7V/3CtS4om7n7tc4rYSi0JDpcb&#10;pf+R+eTfu7LY+n/Xiw2PWImFWO6xGELIyltD6AtzWvZrov8zcSdUToxiywsF1m1AgdUf7nqRJXh3&#10;vSi2fAxiaw0qLz8m7tEgIiJ35aKY1HJ74BHwlAKPVy4NfPqzXy4KlFK7KD65nbJa4lwo5jT7tYHP&#10;Mk85BDhoqxAHD1F5MSrkuojP83dEhfQhPqbfMV48h0JIiZ+MSvxajf9jhOwBvMzwFl1secBMRlFM&#10;SSF4RKCgOOpdDsALz39gtpuG5NqIH+XZ5y674467WjoUWLcBBdblsIQXxRcpEQsvFF/kqLSLLS94&#10;RaaUOyypy6zcHCiOepfkCFulniCSPDtIll+wx7f9kf2Bz5aWQtaCAus2oMDaH9z1IkuIhZfw+eMF&#10;Ly4ufKGhf2brmjBmZ5h3ySf/zvejqSu/9je+giY3Lzz/fvn0Z8vx6PfC8+mcsD3U0Rf9EPxcViD+&#10;nJZmJ9fHC8/f8s5W/D+ht3oMboH4PFNYHQt+1ossIRZcfO6c+ZT88qfX+cxWK9cvtq6AT/ymVFD0&#10;5DO/UhZLFp/8+Pvl1z5Xjs/5ffLj9vx+7XNfSWK1J+wLH3+/fBryoy3ULfvu0CbqZlHw1XB7YosC&#10;6zagwLpO+A2HpBXc6brl58+n5Fc+/R+hsRvnqyv/dRbF1gH4xAu2GOnBZz7dLjRQCGG9h93yidF8&#10;gohDwWbZvRzqBXORwV6k04TbEVoUWLcBBdZtwV0vsoRb3vVaV2y1QLF1AD6h3CrXk884bgO0QLGi&#10;iRoZhU3so9ljtLwBK0bDirPsW3OYF99hBirTYK9bbFFg3QYUWCTAXS/Syq3telFskQZiYbA2lxQe&#10;ZBm7fSFfaGAvPP87r0yIhAvva5oTSaHAIiW460WWcO27Xp+SX/m1/+hi1x4aFFuEEJOLLw6NA7ge&#10;ocUdrNuAAossgbtepJVrFF6j2NoD4zUMxRYhZBO2XGhe+PiRxRYF1m1AgUXWgLtepJVrud3wU/K3&#10;G8TWmtcod5/53FeN/IZ5Iy7bOyHkyHzycGKLAut2COeaAotsAXe9SCtH3fVqE1trcveZz3/11EfZ&#10;dElyU/CIEdKf4wgtCqzbgbtYZA8E4XWkC2eyD46067VXsXVxdjAEcpOs+sxbNTmx2LfYosC6HSiw&#10;yJ7h7YZkCXve9fqU/O3P/MfnavW1WHVAkZ2IrTW58umRq2LRs3VR8PWwP7FFgXU7UGCRo8LbDUkr&#10;e9v1+pT8aiy2Cqx+6XS6CbF1rfC0kX4Un01Fh32wH6FFgXU7UGCRa4O7XmQJl971qhNbW0CxRUg1&#10;fMn05NTxcF5WbFFg3Q4UWOSW4K4XaeUSu14UW4QQshqf+Ng/sbHQocC6HSiwCOGuF1nGFrteOxRb&#10;n20UW01BhBCyEtsJLQqs24ECi5A83PUiray16/Up+fRnl4mtJo2TCWoWW4TcOnzh7It1xRYF1u1A&#10;gUVIG9z1Ikvoteu1XGz1hmKLkBvkGl/0/cUWBdbtQIFFSH+460VaWbLr9Sn59Gf/EzQ6WO/K6O6z&#10;v06xRchNsaNXfK+h9BNaFFi3AwUWIdvBXS+yhJpdr1axtR4UW4SQy9JhBXp+kdiiwLodKLAI2Qfc&#10;9SKtlHa9KLYIIaQ7z3+0VmxRYN0OFFiE7BvuepEl4K7Xp+TXPrc7sfU1iq0NuUMDuTDtT//2SNIT&#10;v9CiwLodKLAIOS7c9SKtzHe99iK67j5HsUXIzbLNi3/dXvJiiwLrdqDAIuT64K4XWcJZfF1SeFFs&#10;kWNyrVuEfDUWwUP0/Ed/BwgpCqzbgQKLkNuCu16klbPw+syGwuskInef+wLFFiFkRVZeYT7+0d8B&#10;Fgqs64YCixAiFF5kAfPbDT/z+f/LrN4bii1CyCH5+EdikUWBdd1QYBFCcvB2Q7KEaNdrBeFFsbUx&#10;13r3G9kX1/qipsC6JSiwCCGtcNeLtDLf9fpsQXx5rrfuPk+xRQjZMR+jwLohKLAIIb3hrhdZwll8&#10;lYSXBcUWITWsvTXJV+PEWWRRYF03FFiEkC3hrhdpBXa9ft0nvii2LsHaF+yE7ImKFYa7WLcCBRYh&#10;ZA9w14ssIdr1ygivu8//xtcrLoUIIaQvH/vwPx7VKLCuFwosQsje4a4XaQV3vf7T6THF1g3BDbXb&#10;Ys8vbAqsW4ECixByVLjrRZZwFl93v06xRQjZgI9SYN0IFFiEkGuEu16kDYotQmo42vbghV/dFFi3&#10;AgUWIeSW4K4X8UOxdQmOdsFOSAUf/RAF1m1AgUUIIQPc9SI2d7/+RYqtW4NajyBLFwEKrFuBAosQ&#10;QvJw14vM2aXYohggZP98hALrRqDAIoSQdrjrdevcfWGHYovUQnlKtuEjH/rHohoF1vVCgUUIIf3h&#10;rtctcveFL36DYusWoT4jTj7yQQqs24ACixBCtoW7XrfAscUWBYMbHipSw4cpsG4ECixCCNkH3PW6&#10;Vu6+8KX9iC0KAkIuBwXWrUCBRQgh+4e7XtfC3W/sSGwRQraFAutWoMAihJDjQuF1ZCi2CLkxKLBu&#10;BQosQgi5Pni74dGg2CI6V3hP5xVOyc2HPkCBdRtQYBFCyG3BXa+9c/cbX95ObN3yxW4feASJnw99&#10;4LdHNQqs64UCixBCiHDXa6fcffHLL28mtggh60KBdStQYBFCCCnBXa89QLFFyIHQ9jY/SIF1I1Bg&#10;EUIIaYW7XpeCYotMaBfyupFcmg++nwLrNqDAIoQQsgbc9dqKmxJbiW5IDITsFwqsW4ECixBCyJZw&#10;12tN7r74lbPYovYgZF9QYN0KFFiEEEL2Ane9enL3pUhsEbIVPmHv89o1DVP4wPt+W1SjwLpeKLAI&#10;IYTsHe56LaVSbDVcOd4ohzxShxz0dUCBdStQYBFCCDky3PWq5e5LX3mlQmwt5+LX8xcfACEDFFi3&#10;AgUWIYSQa4S7Xh7uvvzVbcUWIbcMBdatQIFFCCHk1uCulwbFFrla9rKJ+X4KrBuBAosQQggZ4K5X&#10;gGJr5+xFMFw9nQ/0+99LgXUbUGARQgghZW531+uQYqvzdfHxubkDss8Jv/+9/2hUo8C6XiiwCCGE&#10;kHZuS3jdfeVra4utfV4YE9ICPpvfR4F1I1BgEUIIIf25/tsN777ytVdXFltkD6BIIO1QYN0KFFiE&#10;EELItlzfrtfNiS2KjoNy4RP3vvdQYN0GFFiEEELIPriOXS+X2Lrwde71wgO7ayiwbgUKLEIIIWT/&#10;HHPX6+6rDrF1MShGyMZQYN0SQWT9bhHZ7zJICCGEEOQ4u153X/36jsUW2Q3H1b3lkb/3Pf9IVKPA&#10;ug0eROQ7DZGl2QghhBCyX/a767WJ2Cpf7orbi+ycg5zG976bAus2CbtZ32WIKrRhnRBCCCH7Zl+7&#10;Xndf+/o3eTXRykGEBRmgwLp1HkTku8fH2rKHNqxbNkIIIYTsl8vuem0ntihMyMiWT4X3UGCRaTfr&#10;e8bfuORh3WvDOiGEEEL2zfa7Xndf+8ZGYuuG2VJcEAosEggi6/eMv7WlzmPDeo2NEEIIIftl/V2v&#10;XYstihTihQKLzHkQke+N6toy57Fh3WvDOiGEEEL2zTq7Xndf37HYIhtwYEX7nndRYBGNBxH5vqiu&#10;LXFow7rXhvUaGyGEEEL2S59dr75ia7ML98062iW3PPt3v+sfjmoUWETjQUS+f3yMyxvWvTasL7Fh&#10;nRBCCCH7pn3X6+7rL3/rqt75b1mIXCsUWMTPg4j8wPgYlzase21Y99qwXmMjhBBCyH7x73rNxBaF&#10;CtkLFFikngcR+cHxMQoYrGs2rHttWF9iwzohhBBC9k1+1+vuG1e2s0UiDqae3/1OCizSyoOI/ND4&#10;GJc0rGs2rHttWPfasF5jI4QQQsh+me963abYOpgI2YJLHZJ3UWCRxTyIyA+Pj3E5w7pmw7pmw7rX&#10;hnWvDeuWjRBCCCH75ZcqxNalrsY35kameVEosEhfHkTkRxQxgnXNhnXNhnWvDeteG9ZrbIQQQgjZ&#10;E3cvv+IUW1cHZdWWvOud/1BUo8AivQhCC9GWNbRhXbNhXbNh3WvDuteGdctGCCGEkEvTKLYoVHbP&#10;Dk7Ru95BgUXW5EFEfhSNhvBAG9Y1G9Y1G9a9Nqx7bVjXbFgnhBBCyKW4e/mV127rnXkHImQHQ1iN&#10;d1JgkU14EJEfQ6MiNLDutWFds2Fds2Hda8O614Z1y0YIIYSQLagTWztQCTsYAgEosMj2PIjIj4MN&#10;lzKse21Y12xY12xY12xY99qwvtRGCCGEkDW4e+XVCrFFyAgFFrkcDyLye8GGyxjWNRvWvTasazas&#10;azase21Y99qwbtkIIYQQ0guKLeKGAovsgwcR+X1RHZcwrGs2rHttWNdsWNdsWNdsWF9iw7pmwzoh&#10;hBBClkKxFXDcn+hw2Zj1R/SOt/+DUY0Ci1waFFoauKSV6poN614b1jUb1jUb1r02rHttWLdshBBC&#10;CKmhr9hyXPs7XBayfg/XDgUW2S8esRWDyxvWNRvWNRvWvTasazase21Y99qwrtmwTgghhBAPd69+&#10;0yO2KGCuHQossn8eROT3g82xfM1A/1Jds2Fds2Fds2Hda8O614Z1rw3rlo0QQgghyN2r33yd75o3&#10;CgXWLfKABmDPzwNNbMXULmXoj3XNhnXNhnXNhnWvDeteG9a9NqxrNqwTQgghJECxdWNQYN0Klqj6&#10;nnGn+t74/fM7fl6UxBZSu7TF/lqsx4Z1zYZ1zYb1JTasazase21Yt2yEEELIbUKxBbhvmHQ7Xp63&#10;v40C6zaIBdZ3RI817kFoxY9/cfTZ03PlQUT+QFSvXbaW+pfqXhvWNRvWvTase21Y99pKdctGCCGE&#10;3A533/wWxdY1QoF1K9QILAvc3Qq//8KOnjsotpDaZWyJvxaLNqx7bVj32rCu2bDutWFds2G9xkYI&#10;IYRcLxRbVwQF1i0RRFarwMoRdrruReQvj7ZLPp9KQkujZlmr8RXFv1TXbFj32rDutWFds2Fds2Hd&#10;a8O6ZSOEEEKuC4qtZvZxH+Hb3/YPRLVLXhCT9emxi1VL2OX6a2P9Es+xBxF5KarXLllb+muxaMO6&#10;14Z1zYZ1rw3rmq1UX8NGCCGEHJudiK19CBdkn6MSeRsF1g1xCYFl8UsXeL6h0NKoXcJq/Gt8RfEv&#10;1TUb1r02rHttpbpmw/oSG9YtGyGEEHI87r75rTdWf1fbq2hxsZPBv+05CqzbYU8CC9lacHnEVkzt&#10;cralP8Zi3WvDuteGdc2Gdc2Gdc2G9TVshBBCyP65+9aaYmsnQuWoUGDdEnsWWDGXEFt/MKrXLldr&#10;+tf4CvhrsWjD+hIb1jUb1jVbqb7EhvUaGyGEELJP7r712opii1RDgXVLHEVgIVsJLhRaGjXLV42v&#10;bOyPsVjXbFhfYsO6ZivVvTasazasBzS7ZiOEEEL2AcXWyng2956jwLohjiqwkC0El0dsxdQuZWv6&#10;1/gGQowWizasL7FhXbOV6poN614b1gNox7plI4QQQi7HrsWWR6gcFQqsW+JaBFbMVmLrJ8bHtcvU&#10;tfhrcT1tWNdspbpmw7pmw7plE8WOdc2GdUIIIWR77l7bsdjaNQ1K8LlnKbBuh2sUWMjagisWWzEt&#10;S1ZtTI1/jW+gNib4YxzWe9uwrtlKdc2G9d42rFs2QgghZF0uI7YahMpRocC6JW5BYMVcSmwhLUtY&#10;TUyNr2zor8X1tGFds5Xqmg3rvW1Y12xYJ4QQQtbh7rXXLyC2NuMyqu65Z//+qLbmxSi5PLcmsJA1&#10;BZdXbMW0LGe1MXvyj321OI8N614b1jVbqb7EhnWvDeuWjRBCCFnO3Wuvv8l3mQ5QYN0Sty6wYtYW&#10;W//8+Lh1mWqJq4mp8ZUGf6mIQT+sazase21Y12yl+hIb1r02rGs2rBNCCCHt7FpsXWZfys+zFFg3&#10;BAWWzRqCKxZaGi3L1hYxe/HX/NCGda8N65qtVF9iw7pmw7rXhnXLRgghhPi4e33HYmuPUGDdEhRY&#10;Pi4htmJal7CWuJqYGt9ATcwSX6x7bVjXbKW614Z1rw3rmg3rXhvWCSGEkDy3I7YWbJM9+wwF1u1A&#10;gVXPpcUW0rKkbRGzpv9SX48N65qtVPfasO61YV2zYd1rw7plI4QQQs7Ui60FouVIUGDdEhRYy1hL&#10;bP0hsNUtVQMtMdIQV+svDTFef6+fFHyxbWnda8O6ZsO614Z1zYZ1rw3rhBBCiMjd629Uiq0rhgLr&#10;lqDA6sdWYiumddlqidsiZk1/r2/JL25H31LdayvVvTase21Y99qwbtkIIYTcGlcltlo23Z6hwLoh&#10;KLDW4RJiC2lZxlpipDGuNqbGfw3fkl/cjr6luteGda8N614b1jUb1r02rBNCCLkVErHVIliOBgXW&#10;LUGBtT69xdaDiPzk+LjlIrUlRhrjtoip8b+Eb9yGflj32rCu2bDutWHda8O6ZsN6jY0QQsg1cvfG&#10;IXe26iXhM8/81qjW88KQ7A8KrO3pKbhisRXTulS1xLXESGNcbUyNv9fX6xfQ/NGGdc2Gda8N614b&#10;1jUb1r02rHttWCeEEHJNNIqterFzKc4iq9eFINknFFiXZQuxhTQsXU0x0hjXEiOVcWv4ev1iMAbr&#10;mq1UX2LDuteGda8N65oN6zU2QgghR+XujTfeOtbK7tB5zzzNXazbgAJrP1xCbMW0LmMtcS0x0hhX&#10;E7OGr9cPwbja+hIb1jUb1r02rHttWNdsWLdshBBCjsRcbDmEzF6hwLoVKLD2yaXFFtJykdoSIxvH&#10;eWO8frKib0wchzmwrtmwvsSGda8N65oN614b1mtshBBC9szdG28ebGcrggLrVqDA2j97E1sxrUtc&#10;S1xLTKA21uvv9ZNKX2nwD4Q4jMf6EhvWvTase21Y99qwrtmwbtkIIYTsjS5ia8sNsacpsG4ECqxj&#10;sWexhbQseS0xsmGc19/rJ5W+gSUxWqzHhvUlNqx7bVjXbFj32rCu2bBOCCFkL9y92UFsrQ0F1q1A&#10;gXVcjiS2YlqXvz3HeX29foFaf2mIif0xFutLbFj32rDutWHda8O6ZsO6ZSOEEHIJdiu2KLBuBQqs&#10;6+CoYgtpWQ5bYmSjuLV8pcFfGmKCvxbnsWF9iQ3rmg3rXhvWvTasazasE0II2ZJdiS0KrFuBAuv6&#10;uBaxFdO6NO41zusnlb6BtWNiX4zD+hIb1r02rHttWNdsWPfasG7ZCCGErMXFxRYF1q1AgXXdXKPY&#10;QlqWypYYaYyrianxlQZ/2SAm+GoxHhvWvTase21Y99qw7rVhXbNhnRBCSG+Wia3Gb8Z4+ikKrNuA&#10;Aut2uAWxFdO6bG4Vtzd/aYip8Y99MQ7rS2xY99qw7rVhXbNh3WvDumUjhBCyhLs331ogtiqgwLoV&#10;KLBuk1sTW0jLMtoSIw1xa/vLBjE1vhL5a3Fow/oSG9a9Nqx7bVjXbFj32rBOCCGkhVXFFgXWrUCB&#10;RW5dbMW0LqlbxNX4BraIWdM/9sU4rC+xYd1rw7rXhnXNhnWvDeuWjRBCSIkmsZW7e/ApCqwbgQKL&#10;xFBs6VQvryMtcbUxtf7SGCMNcTX+Nb4S+WtxaMP6EhvWvTase21Y12xY99qwTgghxOLurWqxlZNa&#10;Ik899fd1vOgi+4ICi1hQbPmoXG4nauNq/WXHMWv6x74Yh3WvDeteG9a9Nqx7bVjXbFivsRFCCBER&#10;uR/EU00ht8VDVL4jKoSQelrX09qYWn/pEOONq41Z4l8i9r2HOK1frGu2Upxmw7rXhnWvDeuaDete&#10;GyGEkJh7NBBCgUXIVrRcpGoXuzlq/aUxRpQ4T2yNr1T6t44FhVfcFmxabqx7ba251ozz+Gg2LY4Q&#10;Qm4Xii0yQoFFyGVpvUCtjWnpZ8kFdE1cbT9L/EsEv1h4hTit31x9iQ3rXhvWNVsAbaU4raBPQLMR&#10;QsjtQLF101BgEbJPtAvZErX+0tiPbBhX4yuV/jVjif2uader5KPZAmjL1XM2Qgi5bii2bg4KLEKO&#10;R+0FautFbUuMKP1542v8a/Mv8S8R/Lbc9Qqg7ZJxS3wsGyGEXBcUWzcBBRYh10N8geq9SN0qJqY2&#10;tra/Gl+p9K8ZS+y35q5XKU6zYd1rw7pm0+qarZRHsxFCyPVgiy1cC72F7AQKLEJug5YFeGlMTZw0&#10;xtb41+av8ZVK/+BX2vVCf83HawugrUec1yeue20BtGlxhBByTO6TNa1ibcMQZxhZDQosQm6bltW4&#10;JUYWrv61cWv6186jxj/2w10vLU/JFkBbKU6zYV2zaXXNhnWvLa57bYQQcizucVmrKWQPUGARQjRa&#10;VuyWmEBrbG3clv4eavyD31F2vXL10XZ/J3JX8CnaAh6blosQQvaLfRsh2TEUWISQWlouUFtiAq2x&#10;tXFr+se+vf1jv73vemH9bvj19J3IM2N5WkQexcJLiwugDXI32wghZH9QbB0GCixCSC+0i9YSGOON&#10;kw3jtvT3UOMf/Lbc9dJspfqdyCMRefZuKM/ciTwjZ9EVylN474ySx2ULeGxaLkIIuSwUW7uGAosQ&#10;sgWtF6h7j1vTP/bt7R/71e56aTk0mxWbqd+PwiqIrGfHerzDpYmvZNcrgH1ptri+xEYIIZeBYmt3&#10;UGARQi6JdtHq4ZJxHmr7WeLvocY/+Hl2veJ6zob2Qv3pO5Fnox2tZ8c67mih0LLqT6H40sZYsgU8&#10;Ni0XIYSsz93jx49PaFzCo0d/n4i8iGaS5SF6TGFFjsgvdXzdP4jIT6KR7ILWt4u9x+3Jv8ZXIn8t&#10;rtUW1R/JcEvgU6dhh+qpuIx+T8aQJ6fosVI/icj9adA6T0TksYi8dRp+Px5tyVh627Bu2QghpA8U&#10;WxeDAotcExRbt0vLW0hLjDTGrR1T4ysr+8e+WpzHNtbvQVQ9JSC2RtspCKlRWKHwCvW7UWiFzbnH&#10;IvL4JPJWeDzWw+O3YDwz0Ib1NWyEENJGo9iyt+AfPfqfdbzoujYosMi1QrFFpPEitSVGNozbk3/G&#10;915Enh0FTtglehI7aLFoG+szYTWKqlCeBlvYwTpFfcbi6y7c/RgJrTtNaCliK65z14sQclDuHj9+&#10;0nUlodhCKLDILUCxRZDWt5Yt49aOqfGVdv97EXlbJLbiEguvsMsUx06colsGg7ACoYW2R9EO1inu&#10;Z7xVUBNa92Nfk6BShNZjuL0wbg8xYcwJaMP6GjZCCLGh2FoFCixya1BskRItbzUtMbJh3A7870Xk&#10;baehPFcQWpbtzvg8lmZ7Ktr1usdbB2XY0YqFFQqt+3EXbCa2nEJragfbEzGOVU8b1i0bIYTModjq&#10;BgUWuWUotkgNrW87LXEtMdIYVxNT4yu6/yS0ot+WoNJsT0Tk8WORuyciT90PX8/+1P38NkHtdsJw&#10;K2H4oosgtlBYhTraThmhldxeqLRPgsuwiejHK7FhfQ0bIeTWodhaBAUWIQMUW6SV1regvcet7H8P&#10;IivsbqGYmgmtO7A9FnnyhsjdY5FH98PXsceiaxJfyg7X0+M4noxCCoVW+NZBFFr3YwzuTtUIrZnY&#10;QhvEPBHj2LbasF5jI4TcIhRb1VBgEZJCsUV60fqW1BLXEiONcTUxBd/41kEUXCdNZGni68kgtJ68&#10;MRieuisILmgPX/tu3SqIQiu2aaIoEU6jcNREVahrX7AR296KbkkM8xYxji/asL6GjRByC9w9ftJP&#10;bD26v1ahRYFFSB6KLbIGrW9Pe49b4P9oFFXP4a7W+FsyQmuyPRF58vogtB5HYssSV5oIExntjwbb&#10;JKwKQutO+0zWKJTUx4qIwtsGNdubYz9vRXN/LMOXd4THJzi2E602rNfYCCHXSjexdSci91cltiiw&#10;CPFDsUW2oPXtqiWuJUYa45wxjyJRNYktEFyiiKyZ0BpvHQxC68kbg0Lx7GZFQuvudBJ5dC+npx6d&#10;RVd4fB+LLRBaoggpb13bEUPbm6PtzVFozcRW9NX4j0F4PQkHGc8F1nvbsE4IuTbunnQSW3IVYosC&#10;i5A2KLbI1rS+de09zvAPO1qT2FJ2td423tKniqy7s9AKIuvJG8MO12kUW5a4isXX2IU8GcTWILLu&#10;RR49GoTX+HjwfyRyD7teJ0NIeerJjli04/VWJLTeOp0fx745oYU+JzHORasN6zU2QsiRodiiwCKk&#10;AxRb5NK0vpW1xLXESEPc6P9I5l+CkexuRW33KLJCGT+jNQmt8TbCJ28MYqu0m/XoTuRu+OJCOZ3G&#10;r3iPdrRQZIVdL2yLhQ0KJ/Ux1CcBNdpikRXfOjgTWxVCa9oNA9Ean48JrC+xYd2yEUKOxo2KLQos&#10;QvpCsUX2ROvb2g7jph0tZSdL2916FImIWGg9BoEV30p4etMWWcEebh08DULk7iSjzyM5gciaC6zh&#10;8empR3J3dz9O6F5O8mjYbUMxlRNaQVwFG4qsWR18s2IrEm4hJvhPxxD+pph67jw2rC+1EUL2zg2J&#10;LQosQtaDYovsmda3uZa4lhjR4/DWQdzdssRWLLQeR1+GgSIr2E9vFr8M4+50GgTHKRJd94PYikXW&#10;KdnhGh7f3T2SOwGxJfdyuovq2m2CWA+CaLajBbtZ8e2EHqEV54xjYqFlCa8n4WTh+cN6bxvWCSF7&#10;5crFFgUWIdtAsUWOQutb3pZx45dKvE1E3n4Sebuxu/WcYnsqEgKPo693nwktRXxpu1nhM1pPZLx1&#10;cC665NG9spM1F1lhR+tOHsn9KLYmoZX7HQukWGhpggpt8e2EOaEVfFBoxQINhVUivCKfx9H5S+hp&#10;w7plI4TsgSsUWxRYhGwPxRY5Ki1vgS0xUhf3rAyfyXr7KSpR3drdejqIAUVoaSLrybjLhbtZT92d&#10;xdVpEFvx57XunoSvfg9fjoG3EQ6P7+4fyd1pEFt3o5gaBJfy+86wnx4Zu1eaLdrpisVWLLQea0Ir&#10;EnSTmIqFqya8xhitPgkvMc67x4Z1rw3rhJBLciViiwKLkMtCsUWugda3w85xT427WjOxNT5+W0Z4&#10;ve0k8jQKrdfh2wcN8RXvZqmf0YLPa01fkIEi6/zNhPGOlktsKb9lFFunJ/dyevJITqdHc2GliaxQ&#10;n8RV9OUXJaH1liGiEuEV2eJ6eDz9Hn1maOcdbVj32rBu2QghW3FgsUWBRch+oNgi10jL22NLjJzj&#10;wu2Dz42/p1sJFZEV6pMAO4k8G4RW9EeLcyIrlEd3kdAaBdV4u+Bw6+AgsILounsyiK1pRwu+ECN8&#10;RuvuNP6WR3Kv3S6o/R4/xyXySO5Po/h6Egmu6ffweNrlwh2uILSm3SyH0HoLhNUknNCWqaPQmgkw&#10;7fmBNqxrNqx7bVgnhKzNwcRWEFgUV4TsC4otcu20vlVWxj0bxFbYrYo+txXvZCWia7TdvS4iobwx&#10;/D45xFcQW7PPaMW3Dp4/r5XsbEWf1To90ne0guC608SV8jv2H3a2UpGl2eTxXSS2otsCvUIriLNY&#10;SCW7WkYdRRXuciU27bnhsWHda8O6ZSOE9OQAYos7WITsn15ii0KLHIWWt85CTLh9EHe24p0rS2S9&#10;7STy9JuD2LobBdYkuiLhFR6j+Ho0DC/7Ga1TJLTGnS38QoxpRysIptOwoxVsntsI5+Js+MzXJKwq&#10;hNfp8b0ttB4rNu83EVr1nKhCn3CcH0flpD0/0IZ1zYZ1rw3rhJAe7FRsUWARciwotsgt0/o2GsWF&#10;2wcToRWLrczu1rOPRe5HoXUH4qokvOR1kdMT/evdo89rJbcT3p3F1ump+HbBVDDdj8JrJraUL8SQ&#10;OGb8Yg0Rh7CKH58eyWkSaI/k9Hh4XBRabymiKYiqIJqydVFuHVR8gqiaiS34Ag/10sxjw7pmw3qN&#10;jRBSy47EFgUWIceFYouQMw1vq89Gtw3GYus5yX85RihBZN2/AbcSeoTXmyLyWO7GK/07eZKIrrsn&#10;ww7X+bGMf2druI0Qd7Tu5dHs81qe2whl/FxXEhMLJxRWYHtyGvJNYutx1P74XiT4P75Pd7SCEAtC&#10;a3rsqKPI0mwnEFqT2AKhFd/KGGzJrhfWvTase21YJ4R4ubDYosAi5Dqg2CJEx/EWG98+OImt8NXu&#10;o00TWcH+1JvnXa3wWxNaWJ+EVxBZwxX+THTJ41Fwwee1TiJyN/xR47u7cLsgCqvINn39O4qsR3Ia&#10;4xORpYmtgvB6IsPO1hMZhRWIrdOTR6M9EmqPHw2HYBJbuBvlrMcCKRZjQVhJuEVzPO/BZ1YUoYVi&#10;TL1s89iwrtmwXmMjhGhcQGxRYBFyfVBsEVJGebu9V3ayNOGF3zoYhNezj+ciKyu2NOE1KozTcA9d&#10;LLQS0RVUQBBdd3f6jtZ4y2AsmILoCrcKWl+GMeWJxNfwbYRncTTsTik7WqPIGn4/EgFBFfwlFmBT&#10;2yORcAvik7uzmMIdrFx9skc2CWJrPPfhKRBuyYxFVCyqnigi600ReS0SbEHIJc8rrHttWNdsWLds&#10;hJDARmKLAouQ64Zii5B6ToOYssSW+iUZ8LktFFkzwRU+j6WJrTfGMrvaP+9unUJ9LrTmYuw0Cizc&#10;mYJdrrFt+Or39NZBFGRxnhCv7WJNv2cia/w9xpxvG4z8H4/CCne7plsQn5pynEXVKH6mx6OomtX/&#10;/+2da5bryHF1AySrbkvyDDwMLXkY3zw0om8enoaXhuEhqO+9RRLwD2QABweRQCb4KD7O7hUNRDAT&#10;fFXL2I4ECGMGqcqIlvFHvyBaJ//aun7bpWjTsTzH55rANc5La5zX1IR4X24oWxIsId4HyZYQ1Xyg&#10;UNGyQd7/S3BzjMNXLFksWyhaE/HCs/kFuerm9V2/UM+aFOP+9FqtSKDwZhj9tV3zMTh/+FHj6E6E&#10;3tFKotR2/fFdtvpOFolaEq9hOWG3N+v2ZulYXXfo53f78ZjdYSpbuaWDLj0G4pOrsWQNsgW1LzP7&#10;BaL1BVLVuXAt1Gbiw3lpjfOoxnmuJsR7cQPZciRYQrwPki0hqtgFQjXZD26YES0fjCRrtpQwEq/+&#10;phiWOlijbC1Il9e789CXQuGaSpelrpQvLRwFan5796lk4RLCYU6uozVIVqFswdJCO/fHsK4XOpet&#10;tjukDpc/B3S70pLGUbpAkAzcwsVnqFHerYjWEb6uX0m0fqc6drMGsaIOF3e9WnxxCNc4L61xHtU4&#10;F+I9uKps2Uy4/mlm/wu5EOI1kWwJUc3fzOw/0nYmW4F44V0JI7niLldWtpJo2XnS1XLxWrpeq7Gz&#10;NcOtLcyaLpKsed6khYQWiJR3sEIBS12vqKPVprsO9ttxCeFEtrCLxbLVjh2tiWxZL1ajaKVuVyhg&#10;u3iZ4LCf/jXJqXvFovWbulm/4Ks7rUhVl3KXMP+Kv315Iee5mhCvx9VlC5mKl6nbJcTLItkSopof&#10;IFwuXf+RpCoUr7SM8JB+vJjlKtoa3+7dlw+CZE3EK790sBetFq62mkvVLslXXrq8lltCOG6Hjpgv&#10;70uy1bYgVMN23uUaZStdo4U3yUjLEmeyRdds9fKWul0sYJaWG+5SNCReXdrxsyzMvSN2trHDletm&#10;DbKVxvmxuyRomONSQry1/eRMLzrtK6lxXlrjPKpxLsTrcFPZYtT1EuJVkWwJUc0+I1u49a6Xx+ep&#10;TLImSwlRtk60dHAuXbmlg42dB8niZYQsVTsbu165x8f5fd+rgR8yZvGadLQmkrUgW7R8cLhZBne0&#10;Uset72xVilaSrXa3t253GMXLmlGszF2ClvWhaLFUYTcLu1zRskGuDZKVROuEf3TRKV9JjfOoxnlp&#10;jfNcTYjn5K6yhajrJcQrIdkSYhN/JcFi2eLt7lcsVbz1/XD54HzpYP4mGWM+3EOwG2Vrz4IVSFWT&#10;Ea+pcOH+dAnhIFtLkoV3IvTlhLj0EGSrF6xpR6vfslDR9Vqp1u+PAsay1e+n+v6QvIHEy0ULv55w&#10;6SCJF0qVhy8l5G7WEb7W4YkZrnFeWuO8tMZ5VONciOfi22SLUddLiGdGsiXEJj4DoVqSro8vs91P&#10;s+ZnL14sV7wdztJ/j4I1xLyrZd0pu3zQ5Wq2LV46CDlc6xUJ15j3Xa+uTTenWLhWi7cz2SKx8v3+&#10;uqtRtkahSrnfnXBSh27XIFeHqWi5gO3HMYMgnVakKhKvr0C0urSUMOpmeZwtIyxc47y0xnlU47y0&#10;xnmuJsTj8jCyhajrJcSzIdkSYhO7QKhysvVXM/vj3MsWRuP7gWw1frt3P+sOBCuo9ddtjUsJUa5Y&#10;uFCUog5WFJN53fw4nI9eQUsFA8maydZ5vPkFX6PFAjYXrdTFCm+OkfabvXX7jGj5/t7rvbjZ711e&#10;qn7TNVuen3DJoPXi5V+fx5HFK8nYBM5La5yX1jiPapyX1jgX4vF4SNli1PUS4tGRbAmxmb8GYsXS&#10;hbH7RZKF4vUnPI5LCecdrFkNpAu7Wzv/ZawkRZF4sUgNOXW9WLZCwQL58jCXLdx2/e06sNs1LP3z&#10;pYfD72jNO1qTmnmXi0Wrvz5rKlq9bA37TS9Ro1AFna702MkOdur2Zr+TcH3t0n6T73J5fqbrs3yZ&#10;4BAgWsNj97w5BuelNc5La5znakJ8L08hW4i6XkI8IpItITbzsdDNwq1L2ccxkKxIvHy7cgdC+q0t&#10;lyyXLu5k7QPxmklWkLN45YRr8li6Pqxh0aL9Xr5oaWG662BOrMZlhNP9IXI3x0DR6vbWNtDFSlLl&#10;XSzf73Z7OzUHO9reTt0hdbb2SbZcuHZmX2mL4uVdrzbFmbtXC+J1xD+06HSPa5yX1jgvrXEe1Tgv&#10;rXEuxPfg/w+jp6Ft/2cS/Unef8JWCCGEeCImJ8lBHKFTcTTo0KQY7q4H+VD7SBeGHeD/5LueJFVp&#10;OrOmHQMeY3EaBKoZY9cEksSiFcyZPR48186P35jt0/NESxn3ZrZvWts3R9vvftm++WmH3U877FMc&#10;ftnh8NMOh5+2309jGIORxnleu8/R7H6a2c/empqfZo1vcR+2uy+z/dnf2BhmZl0DkXILal63NG/y&#10;KTtc42+Da98xr2RMVIvmCXF/nq6ztYS6XkJ8F+psCXERfwmWDvISQu9s4VLCqJM1iaPZ3m3N44vy&#10;07TTldar7ayddbCiJYTY3Wos/0PHUQxyFtwwg59v1tGC3+4dajRuOMWedLfySwrn12xRFyvVJmNS&#10;ZwuXDOI1Wyfb29FSV8sOdjTvbEEniztbnJ8+zL6aPgYJ5w4XdbROqQs2Y2uN89Ia56U1zqMa56U1&#10;zoW4HS8lW4yu9RLiXki2hLiIj2DpIC8fxP1PWkoYitbvJFsnsyaSrCjvZQt/U2siV3Tbd5atULAW&#10;rttiwRry4HksnSJnBQvk65y2Llv4vH3XZypbnY0CNrs5xsoywq4Jbo6xz4hW1+eDRA3XbOGyQspP&#10;H2btp9lx11/b9dX09a8GfDkjXufxT6yHT/k4v6TGeWmN89Ia51GN85qaENfhpWULUddLiFsi2RLi&#10;IpqMbEWi9Tcz+0sHkvVnkqtf/b6L1/5otjulLUvVct7Yyfo+z1x6cuLFMhUG3a0wEi6P4dipu9Ys&#10;iRbst6mh08JH6xHlE+la62LN8r21zXhtFt4c49SAaHX99miH/pMdZCvTyfL8nESr/dHLlne3fsP+&#10;UIOul8uXfwj9G8UkyC+pcV5a4zyqcV5a4zyqcZ6rCbGdt5EtRl0vIa6JZEuIi/kjs4QwJ1z73wvd&#10;rV9T2ZotJYwlC/fTffiSdHlkxCuJlEtRafht35ucaMG2SafB2MGKRKuFRZHmz5Ukb8hTYG5mwy3i&#10;Y9Gad7Xa1Nmaila6GUbqYvVLB0fROnYH644LnaxItNpPs+N+Llfe4RoCul9H94boNK+kxvklNc5L&#10;a5yX1jiPapzX1IQo521lC1HXS4hLuJZomWRLvDcHkq2cZPn+j1MgWR5JsHw7LCVkqcrlX7azcyhc&#10;Yz4VooloZZYOcqBgNcHSQRaujjta6c7muHywv+JsupRwIlYL4uXjzYw6XL4fLCukZYQzuUrLB/16&#10;raPtrTtmBAuv0eqSZE06WyxXUZcr5b/2Zudd/6Y6PNWLTvu4xnlpjfPSGuelNc5La5xHNc5zNSGW&#10;kWwFqOslRA2SLSGuBt8UIydaf4OlhLPu1q9erryjFS4lzEnWKFu+lDAvW56Pt4dnmUK5yQUK10Su&#10;gptzdCm4o+Xbc7pMyaMjmcLnHfL0+vwY/pg/btaLV67bhcsIZ6KVlg9i/WjQ2eKlg8M1Wj/MOhCt&#10;9tPslDpbM7mijtZXY/b7YPbrw+zkskUf2CAN0SlgSY3zS2qcl9Y4j2qcl9Y4r6kJMUWytYK6XkKs&#10;IdkS4mr8WLkxBu8f0lJC7G5xRwv3Z4LF0tWLltf2/S9XBYI1z3f9r1vlpYvkpgFBW+pmoXihFPEW&#10;O1pnuG5rIlaZvPOgMyIfO+43806X9XcgHLtY0NFC0QLxak+ZztY5iVb7mWTLu1s/RtmK5Aprv/dm&#10;vz7zsoUf3OxN8ykh55fUOC+tcV5a47y0xnlU4zxXE0KyVc1UviReQki2hLgi+8IlhL7vSwmH+A2y&#10;BR0t319dSjiKFi4lZMEa93sZ21uX7mDYy9bOuiRK4291ReHXbGUlKxCxlpYOdihYLFwoVyB5Bq/B&#10;4Dhtyv1xf3AuXWadNX2ny/b9zTAmXaz5HQhRvHrZos7WRLRoCWH3aXY8zOXqy6/doo7WIFv79EGl&#10;Dw3fKOaTD8BPC6PTw5Ia55fUOC+tcR7VOC+tcR7VOBfvzI4LYpn5Dyp76AeVhRBCXMg5eY7/VtLa&#10;fncYoz30P2LcffQn59G+eXymwHy+P+1fjTEq1mFYSNja3s62G24c79vWGuus6eWKIvqhY+9gRdud&#10;pR83ht/55eNGeUPPNdTSx97B6bHvD4G/F+y/GZxG7pqjNc2v4ceKG/9hYvtpjaUfMk61fpz/sDH9&#10;kPHH0ezz1N/Sf9hS7cexl+tPD6+n+Oj66/7CaCDS1zsbk6x2+GQmn176dDiPapiX1hyu3XJeyZio&#10;VjIvGiPeFXW2roSWG4r3RZ0tIa7KJ3SwsJPFue8fvqZ3IOSlg7g/3JVwrbM1BmpW38eZqpZ3tcza&#10;SXdrD12uXN4E3SteOsiPoQhhFyu6ZqtNwae9uO+dMj9eR6fHuX2n68xO1tjRGjvZzo7WzK7T4lu/&#10;n8/Q2Tr7kkFYNhh1tk7e2eKOVlqG6N0s7Gwd99M3xh9el95AB6J/5neI+CljdOpYUuO8tMZ5aY3z&#10;0hrnpTXOoxrn4tXZcUFsAzte6noJIYTYTP+7wtOtd7S4s3U0+IHehY7WrLvlnS3vYmFnaxrc1fJu&#10;lsfZ9na2vbXpqq2+q5WLadfrbI21SWEa6kx5t2sIEC5cVujRGI2nDlYUnT9x6lq5TXUF4ePwgN3w&#10;SJu+nN99h6vpo2mos/XhHay1zpbvU0fr82T20c47VCUxdLfSh+VvfhEf5584zuM8qmFeWuO8tMZ5&#10;aY3zqOZwrWReNEa8Mups3QF1vcRro86WEFfnL9C94i4Xb/9m6QeNgzsQRvkuulHGvKPlY/o+zbiA&#10;kG+O0SRlsqRQTep89RKU72r1p+ut7ZLSjQ7Q7886XSBWbbr5RXSNVlRrrL9my+AU16UJmz6+jzQ2&#10;FqNT4y6987G7BV2ujmuNHe1g53bfd7SwczXpbNHNMbrP/pquyU0xdnCNFnSzcP/rQG8uuHbLO1oo&#10;9JN3V4qPjeZwjfNLapyX1jgvrXEe1TgvrXEuXoEdF8T1UddLCCFEFd7NynW5MI4272IZdrSCDtfs&#10;mq0o+sf51hi9bs2v1eo7W37d1nqcJsvuplJyTNrmp57cxfLrtnZ+vRc93gQ5XrPl1oSntrzveWdj&#10;14uv2xrlbOxpjdtuflcOs/6L3J3oOi3YH67Lgmu1+PqsLR2tj9TFwmu39msNFn8wOwDwccMnDvOW&#10;8ktqnJfWOC+tcR7VOC+tce418exItr6BqXj9f5IvIYQQb8+SYEWPnRuzdk83yeDgpYSjUM0la1qf&#10;LyXsY1xCOJUuXioYb31/FKw+UMD6/RPIVyhTwXJDHMOnsgYCZUmeHBepxWjMWhCv6UymS+KFz5mu&#10;JmvOZvuz2aFkCSEuJezmX1sULFwYw9LB0hP7rWNRvvixqBYdI1fbeqxbzisZE9VK54lnQ7L1zajr&#10;JYQQYkZbIFjY2Tqns/+26ffPuyReLl/c+ZoL1ShaXPuYdLO8uzW/TmsqXUvRd7X6zlbfzfLtvMPF&#10;+1+wcNFIqHbJIbjrhaesqETDPnStDAQqGsvh0uXHGORqpl79jP7ejF0vXE0SLkvytTv3NzL5YLny&#10;jteROlpLdyDETlbKXcDCs7+aE3scWzOevw18LMovqXEe1Ryu3XLe2pioxrnXxDMQ/ucmvg91vYQQ&#10;QpgFgjXpZGWE67xLWxYvly/odM0kKxatUbimXa1x2aBL1ihdLFdLXS2Xr5xc8f6XNelKs/ExFy8/&#10;DeWu17B8EEARmu3jkkFaOtjB8kG83mtgOB+ePtINDyXZwqvOULwmXa9T6nqVdLSCx2bS5TfDAMJz&#10;+LC4wNax3931WhsT1TgvrXEe1Ryulc4Tj4hk64FR10sIId6YSKoi+fKbGqBktS5dadvuknyBeA1n&#10;5MuSNb12a+laLZYulquxNna1xi5XTq6mXa+dfQ3CNQbmua5XY/2/uIPlOhTtT/I0r03z+MYanuGc&#10;/vn6JYRNM3a1etmCjhaKl4uWC5g/tmv7a6xm3asoQLywPpyfZww0S82JfSQGS/i4a3S9nJLa1mPd&#10;cl7JmKgWzROPgmTriVDXSwgh3ohuQbBcsvAuckM3i0XLO1wQbZNOAfxG6ihfKFmjiPXdrOVrtVC6&#10;Isnqu1jzzpYL2Cha43VbWO/vkciyNe1yce7ihfLkuZ+b9sv/oE7ChVLVGVyv1UTdLXyWsdZYEi6/&#10;acZwxDOJF0kYiteuNdt1/Y+Q7dMSQv7aIsk6gMvMqD1Rv2T8Gjh2S9drbUxpjfPSGudRzeFayby1&#10;MVFNfDeSrSdFXS8hhHgDWLBYvvDu7cNSQpKqmXx5dwtlC2+wnj+D99/VGq/VWpKuXqr8p47jzta4&#10;P70xRhwuWtzZ8se4htF3vPqYSZf156XjDSzyojWrUbesP2Y/YipgYzTm0hV0sFC0hjzN3Xm06Vef&#10;YR+7XhPpwt/Rypx8T87XV8bOqBk/eSJ+MMDHsXjhY16Ljs15aW3rsUrmrY2JapxHNYdr0TxxTyRb&#10;L4K6XkII8YJEgsXLByfdLehmcUcLa77UcHJ1E4oXxnj27t2tsYOVv0FG9APHkWR57ncljJcSTkVr&#10;FK7lrtYxdcLweXvZGztrqEGG++nclLtXQ3crqOG8/rwW5GoIo+u2gg5WKF4uWKm75R2uyT6KV+p8&#10;zc700otr4Fefs9SeqF8yfg0ft7bcMKpxfkmN89Ia51HN4VrJvJIxuZq4JbP/BMXzo66XEEK8EFF3&#10;KxItfyzXzfJ86Gw1gVh5hysSML9eyztWKF14rRZKF98YA5cOTnMXsEi08rI1H8O1Uexi4ULxauEE&#10;FCVscr3WgnwZ34nQr9UKrtmayhYtI5yIFz4TiJZ3tcJuVwoUruhcPC4uUDPWKsfXvBYcp67XdcZ4&#10;TVwbydYboK6XEEI8MVF3y5cNRsKFdyQclhJyh2tn1qFw5QSLBcw7Xf0PHbtULUnXvKvFna1xH39X&#10;C/dZsmLh6rtaY23scrFk5YTLX4eLVx/z7hXfLMNjpK+wXPk1WyheM9HCTpbhnQrTjyTj8kHsaEUS&#10;dujMPpoUa9du2fxXnxepPVGvGWuV430cWyU+lqtxXlpzuPaI80rG5GriUiRbb8Zy10sIIcTDsbR8&#10;EMNrg1jBHQixq9Xtkin4dVtrgjWVrHng7eAj6eIu1nKXi7tbLFdLohXl087WtJO2JlxnuP7MxWsm&#10;X9jxSueo3XDKilI1XULYOw383lYkWtzVMhcs6mihaPljH13/m1wffp+TJF2fSbxYvmbn19EJ+hJb&#10;x157PI6L3hwfJzo251FtbV5U47y0xnlUc7hWMq9kjNiKZOvNyYuXlhsKIcTDULKMEKUrd80WSpZH&#10;5zKFchUJGEtWPqbXdo0Cw52seY7C1AcLFgePx/Dj4v7Y2VoWLu/O4bJIl8jWdpOFgLjtBSpth37X&#10;KFwY4xFg2eBwzVYkXSxX2N2ijtahTZ2tdBt4vMP/p3e7KrpeVSff0cn7EjVjrXK8j1vrevH4aExp&#10;zeHaLeetjYlqnEc1zr0mSpFsiYH8ckOJlxBCfCtrosXb6JotvFZrss3JFQpYTrjWa3id17yrxXkv&#10;Qy5Ha7L12xr7CrpaLmGjyI25S9UoXCxa/nq8O9cLVy56+RpVysziZYOTa7bGMVOpOoN4pWWDM/ny&#10;DhYuG6Ru10ebJCtJ1/zGkiBe1PU60N9eSO2Jd8342hP7mvE4jrte0XHWag7X1uZFNc5La5xHNYdr&#10;JfNKxoglmrZt/X8bhMiy2/0Dsn+a2f9CLt6b/zazv3NxI/9Kf19CiBl/SfFHsB9t9yezw7nf7s9m&#10;H+d0Ek77n20/bmiN9foyjSQBw1I33z/RY1HtFHRqemnwG7GP0ed765K29WKysy5pX5T3tbH309+i&#10;YjwdbIYtNm76k5/pv8esnzXO9Lo/wzSfhllrnbXWJWnzT4L2u3G/f7duPj9gy/Fp1v0wO/8w+/1h&#10;9vvT7NfndP/0YXb6TPFhdv40O36YfXX9V/s7fcW5/T9TDPTvqZxbjq8Za5XjcSzP4/ySGuelNc5L&#10;a5xHNc5La5znau+NZEtUMxUvM7P/R7l4LyRbQtyFj4xU5QTsox1F6+CCRZKFtYYFCwMF65xylqpI&#10;tLAGnZmZeKF09fv9qrZIrjzvay5bZjaIVpekajfo0ihd/ZKeXs/6E6Dpv/u5+I8vAvIje0S1fnb/&#10;Djs7WwvihZ/KVLxa25l1/iPSgWBxrf3s5er3p9mvJFq/P82+kmidQbZcvFyqvszsd0a8foFsndNb&#10;nODvu5RnHo/fMVNS47y0xnlpjfPSGuelNc6jGufviWRLXIy6Xu+OZEuIu7BLIoURCZdvf3RxV+sT&#10;O1wgXPtzprvlWsDCFcWSbJ3TyReLVlxzoVqSLXzMzODG6yxbU+naDaeBkXChbKGudRQ+Y1rz8Shb&#10;Z+ustTZtUb5cupppV6tj4Qqk6zd1tH5/mp2Drpbvf+3mXaxhv+u3f5rZv9P2mN5ili2nj7VzasbX&#10;jLXK8TiW53F+SY3z0hrnpTXOoxrnpTXOc7XXR7Ilroq6Xu+IZEuIu/EjEK4l8cKuVk6ycH/W0WJ5&#10;WhMuHs/5XKrytXHbZGTLO1u+7dIs7mRFsmXDqd9UuEbV6kXL/xlneEzzzjoY28vWKFZT2Zp2vPqY&#10;yRQK1ky+Ps2O2N2iLlYkXcd9IFmw7x2tP7t++yu9xWJqTycfaXzNWKPvn+Ea55fUOC+tcV5a4zyq&#10;cV5a4/x1kWyJm6Ku1zsg2RLibhwCyYrChcuvx+IlgyxZH20vY43fYQNliwWL85xYYY2XEq6Jlu97&#10;TPOcbDl52fJtHzac8o3XeeVlq6HX5M837uOz9K96FK1xf97xas3SjUX8rhWBXPm+i1cLHa0v6mKF&#10;0nWIJevLzH6ibEF04ydUxz3m1IyvGWuV43Esz+P8khrnpTXOS2ucRzXOS2uc52qvgWRL3A11vV4V&#10;yZYQd6MJxGox/M50K5LltT3KFsoTCxbnkWxhXruUsIPAfL6PXa9uJlf9fl+b1/0Ez/89ytJUtDwf&#10;e2cePhvnjs8yF6u4w9X361C2/IYZeNOMoNv1C67TipYOsnR9NeOyQZetSVeLlhKe4W9veK9bqJ33&#10;SONrxhr9XTBc4/ySGuelNc5La5xHNc5La5w/N5It8W2o6/UqSLaEuCs/WKgW4kfqbs1EyyUrkLDZ&#10;tVoeLFiYs2hhjR+rES1/jPejWh/N5FqtUbByHa7xKi+vjyM9970efG2Y47h+27+j+Lot7HiNt9ln&#10;0YpykK6vtJxw1sXKSNcxXbeF3a0/zezfaekgx9fw0WQYP7tybj2nZqzdeDyO5Xmcl9Y4L61xXlrj&#10;vLTGeVTjvKb2PEi2xEOgrtczI9kS4q6ULiUcZKuD7hXKFgtY2t95d4uFailnocp1tXxZYiRZOdny&#10;iAQrqtmwHdXH+1VTARv1ya+3mt5Sgztcrmdj9LP748zn96+qtKu1g98ni0SLpevQLyVkoWLpOsHd&#10;CY/76RLCcPkgiNfP9BaL8M+jltp5jzS+ZqzN/j6ncI3zS2qcl9Y4L61xHtU4L61x/vhItsRDoq7X&#10;MyHZEuKuNIFU5cKbIB9+3RYKFi0h9O0BpWlJsDDPyRaLlu93GcnKyVYkVdF+mz6k+NRmLlsuTxaI&#10;VbyUcP7a+tk+ZtzvnyHqauH+KFrY3crIFe8fd2bdwaz7MGtdslywULq8/jHKFt7mPQpfStjFn+U6&#10;W+bdek7NWLvxeB8bzSmpcX5JjfPSGuelNc6jGuc1tcdCsiUeHnW9Hh3JlhB359Nv7x4IFsvWHxbI&#10;Va7DlfKZVEWChTlGTrBwv0a08DGWK973rWVOwsYaShcKUiRNXvPR09c2jsh1t/i6rWlXC0VrD1IV&#10;yBXun9PdBdskW/YxileXxGroaoF4fTVp+SAtHXS54jgNH1nmMy3hXvMeafzWsdE8rnF+SY3z0hrn&#10;UY3z0hrnpTXOHwPJlng61PV6NCRbQtydtaWELlm+/ezycjXrenVm+46kKBIszlmqcqKFSwlRkpZk&#10;y4OlKqq16UPKnd5E9blUoTBxbXzucUSuu9VZU9DVQuHipYQZ2fKbXZz2U8nCfUv7Z7+G66NfSviT&#10;5SpzzdafablhluizXGPLHNs4r2ZOzVi78XgfG80pqXF+SY3z0hrnpTXOoxrnNbX7I9kST426Xo+A&#10;ZEuIu9MEgrUkW76UMCtYLmFtL1uHbipZDQoXShYLF0sV7y8tJexWIhIsPAbu28KJVlR3iUJpmnaq&#10;xn928Nw4zvfnshYtJZx3tXwfu1sZ0fKu1lfTB0vWsB/Uzvu5UE0CxOvfNddtRZ9rCfea90jjt46N&#10;5nGN89Ia56U1zktrnJfWOI9qnOdq90GyJV4Kdb2+A8mWEN/CZyBZS7LFcvURLCv87NJ5fZcEK5Cs&#10;XH0mU5Fg5ZYSdivBcsX7eBzfWuYEi2tT0YpqKFq9RPmoqVSNFe5u2Uy25ssHubu1IFve1fqdlgS2&#10;h1isov226a/X8sCbZIRLCbvRX6vgz7mELXNs47yaOTVj7cbja/62oxrnl9Q4L61xHtU4L61xXlO7&#10;DZIt8bKo63UvJFtCfAu+lDC6biuUrS64AyF2tM79+bwL1w5kqGGxgv2JfEVSlZOuSJDWAsfxXD6e&#10;ZU6osLYsWVF9lCqbSVUkWz4v7mpFouXdrYxoYVfLt6ddLFa83+77j8ZvkMHSlbtpxtE/r+jzLOHR&#10;591yfM1YqxyPY3ke55fUOC+tcV5a47y0xnlU4zxXux6SLfE2TOVL4nU9JFtCfAtNoWT51pcScodr&#10;EDDoan1aWkoYSFa0pHCoYdcqEize7ypEi8fmJMvDMidRWGOxigUrX58vGez353W8QUa8fJC3meu2&#10;ULL8R4mHpYQkWX7NltfPTf/RnBZki2v/XrpuK/p8S9gyb8sc2zDvmcf72GhOSY3zS2qcl9Y4j2qc&#10;l9Y4j2qcX45kS7wlWm54TSRbQnwbvJQwkiyULRet2fLBdhQtFK6JTAWSZSBfM+HKBS8l7FYiGoNy&#10;5VsPnhPRBSIVyVSujnnfxXLBstTZYgHrzOw8/IRyJFcsXpmu1ldaPjgRrqbvWkXCNezvp19fJFZc&#10;8/rqjxvbwme9xqPPu+X4mrFWOR7H8jzOL6lxXlrjvLTGeVTjvLTGea5Wh2RLvD1abngpki0hvo19&#10;pWz96EiwsKuVBAuFa9/NJStaUtiUyhaO8aWEXWXgnEiycN/SfgRLE0fuMZzfS1Zui90tS92tuVQt&#10;bWkp4ayrla7ZWrwroS8hbKayxUsJl2TLP8oqcp/7GlvmbZljG+Y983gfG80pqXFeWuO8tMZ5aY3z&#10;0hrnUY3zMiRbQhDqetUi2RLi22gCqcptfT+8QQZIFt4kw+9KGC0d9H0XrUHCWLCWAoWoJCLRWtr3&#10;iGCJQpniGtf5GHPR4lrf3WoyXazctqCrhdtQtuBaLf6KIrHiWnYJYQ2572CNR593y/E1Y61yPI7l&#10;eZxfUuO8tMZ5aY3zqMZ5aY3zXG2OZEuIBdT1KkGyJcS34ksJUaiire8PHS3vcKWuVk64hiWE6Syd&#10;lxRiV6uou4Wi5VJkaethgTBhRGKFrxPHRKc5SyLFwY8hXotkK9r6tVgsVZFo7aG7lbpakWzh/jm4&#10;K6F9jNdq4cd+TnPXZOtMb/kqRN/JGlvm2B3nPfN4HxvNKalxXlrjvLTGeWmN89Ia51GN8xHJlhAV&#10;qOsVcS3ZkmgJsYl9IFTRdpAtvithIFiY77p46aAFotWwUKFYRTUUIj8difY5WKp4H/PoNIeFKopo&#10;XAQLlctTUOt2o2w1Ll2HFfFKnalBsiLhSiJ2jO5KCNdq8dd4XJGtq3S11oi+nxLuOe8ec2rG14y1&#10;yvE4ludxfkmN89Ia56U1zqMa56U1zqc1yZYQG1HXy5FsCfHtsFBFW9wfrtmirhZfszXclRDO1HFJ&#10;oUvYpqWEftw2vYkOAnN+zCMSq2gfj2OBQLFMcQ3rCI+PBAu23b6PiWgl2Wqw48UdroWuVtTd4mWE&#10;eK0Wy9Z5RbbO9JbvAn5XpWyZY3ec90jja8YajI/mcY3zS2qcl9Y4L61xHtU4L6tJtoS4Eu/b9ZJs&#10;CfHtfCyIVVQb7kpI3ayccPHSQRcs36JoZbtbGDkpssx+lEfHyO37/EiglgLH+H5E1NXCPHW1XLYG&#10;sfIuF9Uwb3dwI4yC7tbZ70p46H/sGL82+PqGfVxKiLJ1l67WGv691XLPefeYUzO+ZqxVjsexPI/z&#10;S2qcl9Y4j2qcl9Y4L611ki0hbsF7db0kW0J8O3sQqpxgTfa78cYYq8JlZns/Q09n6SxX2aWEflbP&#10;wVLUUVhm3/NoLtai41sgU1Hkxi2R6WZxV6vzblVGrIYcaqcmidVuWbJ8/wi/udVmrtXCLS4lRNk6&#10;83t8BPx7rGHLHLvjvEcaXzPWYHw0j2ucX1LjvLTGeWmN86jG+ViTbAlxB1676yXZEuIhyIpVkP+x&#10;JFfRNVzdVGImokXStbqUMJIhFKIu2I9yn4P7S1uWpzW54sdz+GORaFFXC5cSGl+3FeTdrpeh30m4&#10;vlKXa8hZuHwpYbpRBotVTrp4KeFDdLXW8L+JWu4579ZzasbajcfjWJ7HeWmN89Ia56U1zktrnE9r&#10;ki0h7szrdb0kW0I8BL6UMBIr3v+EKBUuX0o462IFopVdSuhn+hgdbP2UxPejnCM6RlQrEatIsnKi&#10;xfVItvBarUC4WK44PzVmxy5JlcsVCBfKF4rXeb98rRZv8Te3fqba0+F/KzVsmWN3nPdI42vGGoyP&#10;5nGN80tqnJfWOC+tcT6vSbaE+Gaev+sl2RLiIdhlxCrKfXkgSpeLF0uX5/tuPEOPlg5yPpzJr8kW&#10;ipGlfT818f0o9zm4jWp+XAMRisKCGgsV5wiLVqar5fniTTIOY1fr2PUyNOlq7UYBc/lCEfui5YNr&#10;snWi7tbT438vtdxz3q3n1Iy1G4/3sdGckhrnl9Q4L61xXlrTNVtCPBTP2fWSbAnxMERixfuf6Zz+&#10;EMgWBwrX8APHQRcrEq2wu4UChOE1PyXpIDjn8Hm4z1sHhagkfE4JLFsLXS28BXx0nVZz6AXoK11T&#10;NXS3Ml0tlq9jEigXqTXZakG0Tvy+nh38/mt49HmPNH7r2Gge1zi/pMZ5aY3zqMb5WJNsCfHAPEfX&#10;S7IlxMOQW0qI+QfIVtTdysWHme1W5IrzmWihBHF0FLaS+3F4n7c+1wKZKhGvNXAMCddEsKCrZXjt&#10;1kpX65iEa7gmK9PJwv1TkiYPly4UL976UsKXB/8eatgyb8sc2zivZk7NWLvxeB8bzSmpcX5JjfPS&#10;GufTmmRLiCfhcbteki0hHoZdIFosXS5apd0tjEOXhMsjEq3cUkIWq0i22vRGOgjOo2DBQtHyY1gg&#10;UkvCtYN5TE7C4HhLXa3hseA6Le9qHc3sC2Tr2IFQFXS1lmQL9/2r8dpbgX8bNTz6vEcav3VsNI9r&#10;nJfWOC+tcV5Wk2wJ8aRM5es7xUuyJcRDkZOsP6irlZOttW5X0/bC5dK1c7lKYsUSNhMtliuueRjl&#10;ucdYsHLHcZbkimssVZwzcKwlwfIaSpZ3uLr9XLK8s/VlIFeZJYU1osX7bw/+ndSwZd6WObZxXs2c&#10;mrF24/HRf79OSY3zS2qcl9Z0zZYQL8H3dr0kW0I8FIeFzhaL1mFFrqLH9t0oWINw0f5MtrqMWEU1&#10;DguhTarWAAAW4UlEQVRqHDgXj434sdbkiutMVHPSnJKulovXpKvldyCEG2OwcE3kqqCrxUIV5e7D&#10;AvC/l1oefd4tx9eMtcrxOJbncX5JjfPSGudjTbIlxAty366XZEuIh8KXErJofQailetuLQUuJcxu&#10;z9PlhtYFYpWrd3Di4vu5sAXR4tMbz9fkKgqEc67RjxjPulqRcEFXK5IslK/ZXQgXulpLcsX7YgX+&#10;eyply7wtc2zDvGce72OjOSU1zi+pcT6tSbaEeHFuf5MNyZYQDwcvH4y6Wt5QqZWtT5sLVtTpGh7r&#10;zJquFyDfFskWhgU1jki0fOt0gUiVSBezUOuSbA3LBQPp8tzH+HVb2NVyyRqWFHp3y2ULO1vU1eIO&#10;VyRXuN/yexHL8N9VKY8+75bja8Za5Xgcy/M4v6TGeVlNsiXEG3Gb5YaSLSEejsNKVwtF65BZLrgU&#10;e+9uQQdrtpTQa9ZLlne4miRdzZpwWdrWBMqaz2e6FbmK6kym5i/BJcoOJF6BcLlseVfLlwsOwhWI&#10;V3QXQpQrlK615YMnfh+inujvrIQt87bMsQ3znnn82n//DNc4L61x3tckW0K8Mdfpekm2hHg4eClh&#10;TrJyssW5xyBuSZZygoVdrV2XnIUky/fDrleXCQtqHihuSO40JydWuWCC2vDyYYngTLoO82u5bG92&#10;bmLJmtTSPl+vdUwdMZYtjki0+OMSF5L7e1vj0efdcnzNWKscj2N5HueX1Dgfa5ItIYTZTLysousl&#10;2RLiIfkMfsQ4J1uHQKzWYiZW3OlKorWz+VLCsMvFuaWTlZrArhgS1VCk1qTLxzNUG+4H4ksJWbIC&#10;AfMOF8pUTrK85pLl12uxVEXiFYnWafryxS2I/vbW2DLH7jjvmcf72GgO1zjfVpNsCSFCyrteki0h&#10;HpJD6kR9rEiWR66blYvcUsJJVyuJ1uJSwiB3OWu6dNIShQU1lDSGayxUJcFAzbtafme/NcnCx4Zr&#10;tUi4WLK8hjfKiH7EOBKvSLbU1boz/DdYyj3n3WNOzfiasVY5HsfyPM631yRbQohVlrteki0hHpIm&#10;yVaJaHmwUC3FR5Kj3FJCFC2UrSXJ8nzPsmXpcc+XwuHTG86toKPForUgXC5Z5y6JVxKqJcnyztZE&#10;tDiCa7aOIFuRWC2FuloPRPQ3ucaWOXbHeY80vmaswfhoHtc4z9ckW0KIaubyJdkS4iGpES2XrajD&#10;5ddqccwEK7OEcBCu1P6JBAu7WnvohhkE5ixiQzjR6Q3XXKRKpMvHM+nGGOcOhMuWlxJifuau1lrA&#10;MsOlrlYkXiha6mo9GPy3Wco95916Ts1Yu/H4pf8t4Xy5tuOyEEKs0bb/M4QQ4oHp4OSfT7yjiE7Q&#10;vR7FuYFIY4d8B1vYbz1P+5x3u74r1KX9WUBHyK938vBO0mCZmOdq+3Q6tBY+LpjbBq/L31vbpOD9&#10;lPNnvRpNH+ckef4dc/hjucfFgxHJfQlb5tjGeVteY8342uNfMn4NHIv/zxh+LKpNjyHZEkJspu9w&#10;XaOrJYS4CdFJ95J4sUytxSBYLF4oWlhbkKxBtCifCRbLF4zBeVm5imo1QcLFkuWvZ5Ar2Pd6l6Qr&#10;99nz9xKFd9Gi75iDHxNPQHTyvkYkASVcY14Jtc9TM9Yqx299LShePm8pl2wJIYQQrw2fjOfEi0Wq&#10;JFCwvNsyEy0QrpxkYdfLu1otShaLVSBh7c7svO/nt3volKXHJ8LkwhV1qrweBY9Lz9X51l8/vCaU&#10;LO5ssUCtfRc4hoWKxSonXpKtJ6RWDJwtc2zjvC2vsWZ87fEvGb8Gjl3vekm2hBBCiFeGJSsKPwk/&#10;L5zcR8HCNRMs3KJU0WND9wdEq02ykpOrmYRBZ2sicnj8NHYiTixUGamayVj0OoLXF0lW1NXizzaK&#10;QXKps5WL6DsWL0CNGDhzCShjyxzbMK/29dWMtcrxW18Li1f/mGRLCCGEeGX8RJsFKxd+Io8n90tx&#10;TuKwKlwoXSRDZ5KlsLvFcgWBYsbHnu3vxw6YH3MmU4XBkjXrcrloBfu1ooVRKluReIkXo0YKkC3z&#10;aiXE2TKvZnzt8S8Zv4aPG8VLsiWEEEK8OqXC1dJ1WHiCz5LlcSoRLZeq3FJCEi3cZ7GKBCecC3H2&#10;x2B54fAa0mv35X6zLhcHiNZErlgI/bEddbZWboqBn2sUKFpbhEu8MLUS4VxjXg2182pfX81Yqxxf&#10;81r6MZItIYQQ4tVBmWLBYtlq6cSeT/L55P/kshUJVtTZSluUHe8CuZwMIuN1kJeZ1LDYBIIVSdhE&#10;uvz1uXjB83I3a5AtDn4twWtyofPPjaUKc5ZaDxStWtkSb0apFDBb5tVICLJlXs342uPXjLWi8ZIt&#10;IYQQ4tVhqYoCT8pRrFiyWLiOlZ0t3G9diEiEJsEyA8HzXXSGG2WwVNGxB/FLr2UiXPD6uesVSdZS&#10;l8vntws3xSgJ/y4wWKhy0fEfhXgvaqXDuca8Gmrn1b6+rWO3j5dsCSGEEO8AShWLViRbfnKPJ/p8&#10;0s/105J4obyA/LiEeBdoEBevRwFCM8hTIG050ZpJF0gVvl5f/jepwftCyYoEbPIa07H8c1rqauXC&#10;5QpFq1S4hJgwl4IytsyLJWSdLfNqxtcev2asDWMlW0IIIcQ7wGLFOQee4KNYsXRNrt1iQUDJYvlC&#10;4clJU9C1cpmZ1V3YAunC8OcdXtMuCZW/JpZFF65UOzXTZX0neC9DJ8sli4TwnLlei0ULP1MMlyuW&#10;rrXvsuM/BiGQWulwrjGvhtp5txxf/t4lW0IIIcQ7EHWylk7QI7GK9peCx7m8uOTMuli57hZ2i/zx&#10;NGYQKZjbBTfCGMbQY4N4+WuDG1mgdHnugnU0syOI1ynlg3hRl2upq4WBj6HU5UTL91Gs+DsVoooy&#10;iZizZV65tEypnXfP8VMkW0IIIcS7wMLFJ+UsWyxMuf0o1h7366RYlnL7E9la6mZRZyv6oeMWO1v4&#10;OkC4vD4RxPTjzdzZYvHCx87pNXlXi0WL8yhcrHKihbLF0qWulriIWulwrjGvhtp5txw/fe+SLSGE&#10;EOJdKBWtSLii/YlYrEROvs42do7ate4WLcvjbpYLmD92xiV8JFkoe9jZmggWvK6hq2W9RLF0TYQr&#10;eix471zjfPIZBXKVEy0MIa5KjXQgW+ZNpaWc2jm1z1M3XrIlhBBCvAssW2vC5Sf6eNLPIhAFj1vL&#10;OXJdL+5s8eO+P5EuDpcnFC+XLhAsXlo4dLVQpFbkKnqM3+tS+HiXqpxoLUmXEDejTjpGtsyxjfO2&#10;vMbrjpdsCSGEEO9EqWj5Sbyf7LsA+Ik9CgGKxJpI4XG4xvWzUdeLxCrqZkUCxl0tFCyuTzpauHwQ&#10;X2eus4VyBcsGI9EqzSOpygV/f0LclWXpiNkiQ3aleSXUPs98vGRLCCGEeCdqZIuFC0UoEogoWKpY&#10;pvDYPHYWsNSPxSp3DReLVSRYQyeNrs8aulze0aLO1ikjV77NdbX4c1vKXaJQqHL7HEJ8G3PpKGPL&#10;HNs4b8trrB8v2RJCCCHeiRrR6uCEH0/+WQ5cELiekyc+Hj8eBY87G4gXSFebWWoYdrVySwpJuk65&#10;zlaSqRPLVabr9RV8Rpxj+HeA30lOtFi6hHgoaiXFNsqQXWleCWXPI9kSQggh3g0+gV+LQW4CUYgk&#10;KxdbJcvHLj3P0IkC6Rr2MfeuFYsXPkY3yhgEKgU+b1auoPaVEa0ocAxfX4ff25JotfyFC/FIlEnK&#10;nC1zbOO8La8xHi/ZEkIIId4Nlqm1QDFaEiys52SqVLhY7nLPGcU5ydcgUB5JsiZyFXS2cAmhd7Hw&#10;+JMlhdzNIvFyyYpe/1Lunz3LFgd/Ty1/2UI8OrGkLLNFhuxK80oYx0u2hBBCiHclOmGPwgWGpcYF&#10;gUUiGpuTLB7LkuXhx2dB4blcG44ZyReKF3SzZl2tJFGDeLF8ZYJFy2vR++AcP38WrFz4eCGellqp&#10;ce45D+esz5NsCSGEEO9IR1vfz8kXi4EH1vExrLkE5STLBSsnS348Pm5JRMecLRUMOluTrlZwZ0GU&#10;L6xNthS5pYRcO2+ULfwuhXh66qRm5BrzalieJ9kSQgghRHyizrLl0hDJQu4xDpYsfjwXfuzoeWqO&#10;w4HixUsOJ+9rSb5g7KSeAq/Zil4/BwtUTQjxsixLTZ4t864hbP08yZYQQgghRqIT9i4JF0rNkjhg&#10;raSrxfM5WGL48S2Re96wqxV0qli8hjEr12x5zZ+P3w93tUq7Wy1/aUK8MnOpKeMa82rQNVtCCCHE&#10;++JilRMszv3EP7fkj2WIx+Qki8d57ZwRLRaUu8SSfHEOUpWrnYL3cQwkq1S2+PsS4q3YLkP18+qE&#10;TbIlhBBCiJ7ohB1rfHLvAhbJEkZOrKJ9FDmUEhYUFhUOPw4Gj8kFPl82oiWFSbqiZYNRjZ/TpYpF&#10;q0S4hBCJOhkauca8OZItIYQQ4p2JTtS5xif2KFosAixKHpFYLe2jhLBg+TYavxZLc/C18+tfDOh2&#10;sVDlatHx+bOsCSFEhmUZyrNl3lzYJFtCCCGEiE/YudZlBAvrWOOuUk6scgKUE60lYfnu4NcXiZZ3&#10;uXDOOehkcbBgSbaEqGQuQ2VsnyfZEkIIIcQIn7jzyTyf5C9FS8KF4nVa2Edp8f1c7RqBz81ixGNz&#10;gcLkx+NjHTPydQrEKhf8GeN3I4SoZItAWdU8yZYQQgjx7kQn7FxDgSoJlivcRnXeZ6lCMeEtBh4/&#10;Ch6PwRIUHT+KIxw/+hx8TE60zoFA5T5vfpy/JyHERrZ3r5bmSLaEEEII0cMn7pw7fLIfRSRda+Hi&#10;wTKFYsLbS8Kf8xoRiVYULF+nYAwGf64cQogbsSxRMXNhk2wJIYQQYgqexEcn91xjQUCx8G1psMQs&#10;iRZ3h3hubWDHCYPHcfB7YFnizyX6jEqDP3shxB2YS1QZumZLCCGEEBacuHPuRPLAAsDSwTJSEiw0&#10;KEQoRvx4SUTHZ8G6lmytBX7Oa/KKc3LfjxDiDpSLl2RLCCGEECPRyX90cs+PRaKA8sFCkgsWGZcZ&#10;FqNon4+VCz7+WqwJ1xneI4uRyxHXPJaIPlM/Hn8fQohvYrnrJdkSQgghxJTciXxOqjhcajhn4eFt&#10;FNFjXFuTobXgThYHj8fg98XvfSlQmnJbBD9/IcSDomu2hBBCCBGBJ/FrJ/b4uIeLFUtWC2KyJCiR&#10;xERyE9WiemmwXEXBc3wevwcPFqso8LPMwfK19J0IIR4MXbMlhBBCiDVYqhyWh0iyPMd6FKcg54jq&#10;WONjLh1rKVi0csLF7w23HC6jmDMsVkKIp0eyJYQQQoiRnFghPMaDZcNlh/NcsMxgRI9zjXOsR3EK&#10;hCqSqlzw8TiWhCv6HBmv8VYI8TRItoQQQgiRZ00GPFgweH8pWGIioYnqXFsSIB7nwaK1FCXPg8Gy&#10;hdIlhHgLJFtCCCGEKCPqxLBIoGiwdLCMeLAAocxw3R/jGs/jMfyc5+B1nQLB4uDj+fzo/fFn48Gf&#10;JcJdLH5cCPFUSLaEEEIIsQ2XhZxYscywkJSKEj/O9dxjeDw+tu+zCPlr5ONz8DHxeLzFiOQpJ17I&#10;0mNCiIdFsiWEEEKI7XQkFSwxvO8iw5Li9VzkHue5JcfEx1mGOPwY2NnC97IWfDz/zJbkSl0tIV4G&#10;yZYQQgghLsc7XCxWvM+iwiIURTSudD7LTxT+mliMOJbm4ZbHeETyhOIVPW4LdSHEw9O0bav/hIUQ&#10;m9jt/mFmf+fyBv5lZv/kohDiVRh/33Pc39Nvf2LsglrN4w09v+NnPNE4lyGWIxYuxx9jUYq2LmF8&#10;xpV7nUZjeZ4Q4mlQZ0sIIYQQt4Wl5bzSgeLHeBzXOHJjuOvEnScOfhzFimUI32P0HJEwRcdilh4T&#10;Qjw8ki0hhBBC3A+XCxYSFqMo1sbhsfj4a8GiFQXLViRKWM/NjVg6phDiaZFsCSGEEOJ7cCFZkigU&#10;In6Mx6zV+HiXyBa/D64vydPSY8jSY0KIp0CyJYQQQojHAOUrJ0uROHE9GrMULlNL0sWCFMlSrrZG&#10;NE8I8RJItoQQQgjxeKB4sUC5RHGNg6VqLViwUMBYsFyMOM/VSrlkrhDi4ZBsCSGEEOLxQflaE61o&#10;DItVFCxa3NWKpAtfH9eEEG+PZEsIIYQQzwWKVyRaOcFCWeNgwYpkayn49UV1IcTbIdkSQgghxHOz&#10;JF+RdK1FqWjxa4jqQoi3RrIlhBBCiNeBxYtFai1qulr4OD4/14QQb4tkSwghhBCvC8pXSayJFtf9&#10;OSRYQogAyZYQQggh3gMUJpYsDpQqFiwOPr6kSwiRkGwJIYQQ4j1h8fL9pc7WUgghBCHZEkIIIYRw&#10;8aoVrZaOIekSQgCSLSGEEEKICBYrFCyuSbKEEAGSLSGEEEKINVisciGEEIBkSwghhBCiFkmWEKIA&#10;yZYQQgghxCVIuIQQGSRbQgghhBBCCHEDJFtCCCGEEEIIcQMkW0KITex2/zCzv3NZCCGEEEIkJFtC&#10;CCGEEEIIcQMkW0IIIYQQQghxAyRbQgghhBBCCHEDJFtCiGp0h2MhhBBCiHUkW0KI2W9zroUQQggh&#10;hFhHsiXEi8KCtBRZeGDRJCGEEEIIYZItIZ4Hdp21COFBayGEEEIIITYj2RLiBrCzXBRdH/MHNoQQ&#10;QgghhLgbki0hKmB3ycUiPHgtHgJ+UQ/zwoQQQgghHhbJlnhbWB1KIgsPXIqHgV/YUgghhBBCiFok&#10;W+LlYE3IxSI8eC0eAn5RayGEEEIIIW6JZEs8NKwHJTGDB5TEw8AvbCmEEEIIIcQjIdkSd4G1oDRC&#10;eNBaPBT84tZCCCGEEEI8K5ItYRac4ldHumNeLuYTLoibwU90ixBCCCGEEO+CZOtJ4VP4i2JW2BAP&#10;A7+wmhBCCCGEEOJ6SLbuBJ/Wb46n6hRthV9gTQghhBBCCPEY7PhUVXGluNUyuoeFX+glIYQQQggh&#10;xPOzm53nKq4TTwW/+C0hhBBCCCGEQLSM8GlgublmCJGH/1r0VyOEEEIIUcZufgqleMwQYv5XcdUI&#10;7iK5uARWCCGEEEIsos6WEN8Eu0tJFMGTSkMIIYQQQlwVyZYQV4C9pSSK4EklIYQQQgghHgLJlhAA&#10;e0tpLMKDa0IIIYQQQjwtki3xcrCv1EQWHlgTTw+/oZd5Y0IIIYQQN0WyJR4SPq2viRAeVBtPC7+R&#10;LSGEEEIIIbYg2RIDfIp91QjucrcU8wNcGHeHX8B3hRBCCCGE+C6atm11RvaE3OxLu9mBH523feNm&#10;G9/9Yf9fZvZ3Lm/kX2b2Ty4KIYQQQjw16mxdCe4n3Cxu1fnxeDr4DWyN54XfyZYQQgghhBDXZ8cn&#10;XYqVCJa83VR+OJ4SfhPXjOeF38nWqIYPsDWEEEIIIcQiu9kJlGI5XhJ+k9eO14Lf3daogidfEkII&#10;IYQQ4i5oGeG3wGe/3x3vA7/zLbEKT7hGCCGEEEKIp2M3P6tT3D5eE36XN49gOedazA9yg3ga+IXX&#10;hhBCCCGEWEKdrTeBT5NvEd/7hK8Ev9HrxPwfHlEXQgghhBBiGcnWleET0m+Pe3Z0MF4OfoO3jHnl&#10;GrEJPsjFBxRCCCGEeB90N8KlCJahrcX8IN8cLwO/sXtHDI+6VhTBk24RQgghhBBiM7ob4VK8PfyB&#10;fGdcDz7yJVEET7pWCCGEEEKIh6Y5n1udtk3Qx/EI3P1buPsTPj+Hw3+Z2d+5vJF/mdk/uSiEEEII&#10;8dToboSzeHz4FX97BMspL435k9w4Hgp+cevxHf8IIYQQQohlXv4GGfPT0ieM7xaRtXhZ+I1eFuX/&#10;8Mz12AQfpDaEEEIIIcQij3WDjKDDcWnMn+QJ4+XhN3zfyP/DIy+LInjSLUMIIYQQQtyU/wOa/WD+&#10;UI7c+gAAAABJRU5ErkJgglBLAwQUAAYACAAAACEArpgN3N8AAAAIAQAADwAAAGRycy9kb3ducmV2&#10;LnhtbEyPwU7DMBBE70j8g7VI3KhjWkoJcaqqAk5VJVokxG0bb5Oo8TqK3ST9e9wTHGdnNfMmW462&#10;ET11vnasQU0SEMSFMzWXGr727w8LED4gG2wck4YLeVjmtzcZpsYN/En9LpQihrBPUUMVQptK6YuK&#10;LPqJa4mjd3SdxRBlV0rT4RDDbSMfk2QuLdYcGypsaV1RcdqdrYaPAYfVVL31m9NxffnZP22/N4q0&#10;vr8bV68gAo3h7xmu+BEd8sh0cGc2XjQa4pCgYTabg7i6iZo+gzjEy8tCgcwz+X9A/gsAAP//AwBQ&#10;SwMEFAAGAAgAAAAhAC5s8ADFAAAApQEAABkAAABkcnMvX3JlbHMvZTJvRG9jLnhtbC5yZWxzvJDB&#10;isIwEIbvC/sOYe7btD0sspj2IoJXcR9gSKZpsJmEJIq+vYFlQUHw5nFm+L//Y9bjxS/iTCm7wAq6&#10;pgVBrINxbBX8HrZfKxC5IBtcApOCK2UYh8+P9Z4WLDWUZxezqBTOCuZS4o+UWc/kMTchEtfLFJLH&#10;UsdkZUR9REuyb9tvme4ZMDwwxc4oSDvTgzhcY21+zQ7T5DRtgj554vKkQjpfuysQk6WiwJNx+Lfs&#10;m8gW5HOH7j0O3b+DfHjucAMAAP//AwBQSwECLQAUAAYACAAAACEAsYJntgoBAAATAgAAEwAAAAAA&#10;AAAAAAAAAAAAAAAAW0NvbnRlbnRfVHlwZXNdLnhtbFBLAQItABQABgAIAAAAIQA4/SH/1gAAAJQB&#10;AAALAAAAAAAAAAAAAAAAADsBAABfcmVscy8ucmVsc1BLAQItABQABgAIAAAAIQB6ABxNbwIAAGAH&#10;AAAOAAAAAAAAAAAAAAAAADoCAABkcnMvZTJvRG9jLnhtbFBLAQItAAoAAAAAAAAAIQBJwdPICZgA&#10;AAmYAAAUAAAAAAAAAAAAAAAAANUEAABkcnMvbWVkaWEvaW1hZ2UxLnBuZ1BLAQItAAoAAAAAAAAA&#10;IQBg9fQD/RYBAP0WAQAUAAAAAAAAAAAAAAAAABCdAABkcnMvbWVkaWEvaW1hZ2UyLnBuZ1BLAQIt&#10;ABQABgAIAAAAIQCumA3c3wAAAAgBAAAPAAAAAAAAAAAAAAAAAD+0AQBkcnMvZG93bnJldi54bWxQ&#10;SwECLQAUAAYACAAAACEALmzwAMUAAAClAQAAGQAAAAAAAAAAAAAAAABLtQEAZHJzL19yZWxzL2Uy&#10;b0RvYy54bWwucmVsc1BLBQYAAAAABwAHAL4BAABHtgEAAAA=&#10;">
                <v:shape id="Picture 29" o:spid="_x0000_s1027" type="#_x0000_t75" style="position:absolute;width:32048;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GPCygAAAOIAAAAPAAAAZHJzL2Rvd25yZXYueG1sRI/NasJA&#10;FIX3Qt9huAV3OoloUlJHKS3Woi7apO36krlNQjN3QmbU+PbOQnB5OH98y/VgWnGi3jWWFcTTCARx&#10;aXXDlYLvYjN5AuE8ssbWMim4kIP16mG0xEzbM3/RKfeVCCPsMlRQe99lUrqyJoNuajvi4P3Z3qAP&#10;sq+k7vEcxk0rZ1GUSIMNh4caO3qtqfzPj0bBft8mx/fNJ112xVuxyH9m28P2V6nx4/DyDMLT4O/h&#10;W/tDK0jjOEnTxTxABKSAA3J1BQAA//8DAFBLAQItABQABgAIAAAAIQDb4fbL7gAAAIUBAAATAAAA&#10;AAAAAAAAAAAAAAAAAABbQ29udGVudF9UeXBlc10ueG1sUEsBAi0AFAAGAAgAAAAhAFr0LFu/AAAA&#10;FQEAAAsAAAAAAAAAAAAAAAAAHwEAAF9yZWxzLy5yZWxzUEsBAi0AFAAGAAgAAAAhAKLQY8LKAAAA&#10;4gAAAA8AAAAAAAAAAAAAAAAABwIAAGRycy9kb3ducmV2LnhtbFBLBQYAAAAAAwADALcAAAD+AgAA&#10;AAA=&#10;">
                  <v:imagedata r:id="rId107" o:title=""/>
                </v:shape>
                <v:shape id="Picture 30" o:spid="_x0000_s1028" type="#_x0000_t75" style="position:absolute;left:31908;width:32461;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umTygAAAOMAAAAPAAAAZHJzL2Rvd25yZXYueG1sRI/NasMw&#10;EITvhbyD2EBvjST3J8aNEkKgkFNp0l5yW6yt5dRaGUuJ3bevCoUeh5n5hlltJt+JKw2xDWxALxQI&#10;4jrYlhsDH+8vdyWImJAtdoHJwDdF2KxnNyusbBj5QNdjakSGcKzQgEupr6SMtSOPcRF64ux9hsFj&#10;ynJopB1wzHDfyUKpJ+mx5bzgsKedo/rrePEG0J30Kz2q/el8GHXjt2/nh+VozO182j6DSDSl//Bf&#10;e28NFFoXSt+X5RJ+P+U/INc/AAAA//8DAFBLAQItABQABgAIAAAAIQDb4fbL7gAAAIUBAAATAAAA&#10;AAAAAAAAAAAAAAAAAABbQ29udGVudF9UeXBlc10ueG1sUEsBAi0AFAAGAAgAAAAhAFr0LFu/AAAA&#10;FQEAAAsAAAAAAAAAAAAAAAAAHwEAAF9yZWxzLy5yZWxzUEsBAi0AFAAGAAgAAAAhAMOC6ZPKAAAA&#10;4wAAAA8AAAAAAAAAAAAAAAAABwIAAGRycy9kb3ducmV2LnhtbFBLBQYAAAAAAwADALcAAAD+AgAA&#10;AAA=&#10;">
                  <v:imagedata r:id="rId108" o:title=""/>
                </v:shape>
                <w10:wrap type="square" anchorx="margin"/>
              </v:group>
            </w:pict>
          </mc:Fallback>
        </mc:AlternateContent>
      </w:r>
      <w:r w:rsidR="00C509EB">
        <w:t>Factor of Safety</w:t>
      </w:r>
      <w:bookmarkEnd w:id="227"/>
    </w:p>
    <w:p w14:paraId="0B9E563B" w14:textId="6D8DF018" w:rsidR="00C509EB" w:rsidRDefault="00C509EB" w:rsidP="00C509EB"/>
    <w:p w14:paraId="3583F1D8" w14:textId="77777777" w:rsidR="000C6430" w:rsidRDefault="000C6430" w:rsidP="00C509EB"/>
    <w:p w14:paraId="6E32CFAB" w14:textId="77777777" w:rsidR="000C6430" w:rsidRDefault="000C6430" w:rsidP="00C509EB"/>
    <w:p w14:paraId="2D344D5A" w14:textId="77777777" w:rsidR="000C6430" w:rsidRDefault="000C6430" w:rsidP="00C509EB"/>
    <w:p w14:paraId="68ED3D1F" w14:textId="66704524" w:rsidR="00F3718E" w:rsidRDefault="00F3718E">
      <w:pPr>
        <w:spacing w:line="259" w:lineRule="auto"/>
      </w:pPr>
      <w:r>
        <w:br w:type="page"/>
      </w:r>
    </w:p>
    <w:p w14:paraId="4ABF15E3" w14:textId="487A1EDA" w:rsidR="00C509EB" w:rsidRDefault="00C509EB" w:rsidP="00C509EB">
      <w:pPr>
        <w:pStyle w:val="Heading2"/>
      </w:pPr>
      <w:bookmarkStart w:id="230" w:name="_Toc231131462"/>
      <w:r>
        <w:lastRenderedPageBreak/>
        <w:t>254 UC 73</w:t>
      </w:r>
      <w:bookmarkEnd w:id="230"/>
    </w:p>
    <w:p w14:paraId="1FB7927D" w14:textId="785A6AC3" w:rsidR="00C509EB" w:rsidRDefault="00EA63D7" w:rsidP="00C509EB">
      <w:pPr>
        <w:pStyle w:val="Heading3"/>
      </w:pPr>
      <w:bookmarkStart w:id="231" w:name="_Toc231131463"/>
      <w:r>
        <w:rPr>
          <w:noProof/>
        </w:rPr>
        <mc:AlternateContent>
          <mc:Choice Requires="wps">
            <w:drawing>
              <wp:anchor distT="0" distB="0" distL="114300" distR="114300" simplePos="0" relativeHeight="251164672" behindDoc="0" locked="0" layoutInCell="1" allowOverlap="1" wp14:anchorId="78D6E924" wp14:editId="5FAA6E9F">
                <wp:simplePos x="0" y="0"/>
                <wp:positionH relativeFrom="column">
                  <wp:posOffset>103505</wp:posOffset>
                </wp:positionH>
                <wp:positionV relativeFrom="paragraph">
                  <wp:posOffset>3240405</wp:posOffset>
                </wp:positionV>
                <wp:extent cx="5521325" cy="635"/>
                <wp:effectExtent l="0" t="0" r="0" b="0"/>
                <wp:wrapSquare wrapText="bothSides"/>
                <wp:docPr id="386468012" name="Text Box 1"/>
                <wp:cNvGraphicFramePr/>
                <a:graphic xmlns:a="http://schemas.openxmlformats.org/drawingml/2006/main">
                  <a:graphicData uri="http://schemas.microsoft.com/office/word/2010/wordprocessingShape">
                    <wps:wsp>
                      <wps:cNvSpPr txBox="1"/>
                      <wps:spPr>
                        <a:xfrm>
                          <a:off x="0" y="0"/>
                          <a:ext cx="5521325" cy="635"/>
                        </a:xfrm>
                        <a:prstGeom prst="rect">
                          <a:avLst/>
                        </a:prstGeom>
                        <a:solidFill>
                          <a:prstClr val="white"/>
                        </a:solidFill>
                        <a:ln>
                          <a:noFill/>
                        </a:ln>
                      </wps:spPr>
                      <wps:txbx>
                        <w:txbxContent>
                          <w:p w14:paraId="085DE774" w14:textId="2E2BDC2A" w:rsidR="00EA63D7" w:rsidRPr="009C005B" w:rsidRDefault="00EA63D7" w:rsidP="00EA63D7">
                            <w:pPr>
                              <w:pStyle w:val="Caption"/>
                              <w:rPr>
                                <w:rFonts w:asciiTheme="majorHAnsi" w:hAnsiTheme="majorHAnsi"/>
                                <w:noProof/>
                                <w:color w:val="1F3763" w:themeColor="accent1" w:themeShade="7F"/>
                                <w:sz w:val="24"/>
                                <w:szCs w:val="24"/>
                              </w:rPr>
                            </w:pPr>
                            <w:bookmarkStart w:id="232" w:name="_Toc231132774"/>
                            <w:r>
                              <w:t xml:space="preserve">Figure </w:t>
                            </w:r>
                            <w:fldSimple w:instr=" SEQ Figure \* ARABIC ">
                              <w:r w:rsidR="00582475">
                                <w:rPr>
                                  <w:noProof/>
                                </w:rPr>
                                <w:t>51</w:t>
                              </w:r>
                            </w:fldSimple>
                            <w:r>
                              <w:t xml:space="preserve"> </w:t>
                            </w:r>
                            <w:r w:rsidRPr="006C7D47">
                              <w:t>von Mises stress results of the 2</w:t>
                            </w:r>
                            <w:r>
                              <w:t>54</w:t>
                            </w:r>
                            <w:r w:rsidRPr="006C7D47">
                              <w:t xml:space="preserve"> UC </w:t>
                            </w:r>
                            <w:r>
                              <w:t>73</w:t>
                            </w:r>
                            <w:r w:rsidRPr="006C7D47">
                              <w:t xml:space="preserve"> FEA simulation</w:t>
                            </w:r>
                            <w:bookmarkEnd w:id="2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D6E924" id="_x0000_s1072" type="#_x0000_t202" style="position:absolute;left:0;text-align:left;margin-left:8.15pt;margin-top:255.15pt;width:434.75pt;height:.05pt;z-index:25116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SDGwIAAEAEAAAOAAAAZHJzL2Uyb0RvYy54bWysU1GP2jAMfp+0/xDlfRS4gaa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2m07upjPOJMXmd7NYI7tddejDFwUNi0bBkThJUInT&#10;1oc+dUiJnTwYXW60MfEnBtYG2UkQf22tg7oU/y3L2JhrId7qC0ZPdpsjWqHbd0yXBf84H4bcQ3mm&#10;2RF6WXgnN5oaboUPzwJJBzQuaTs80VEZaAsOF4uzGvDH3/wxn+ihKGct6arg/vtRoOLMfLVEXBTh&#10;YOBg7AfDHps10KgT2honk0kXMJjBrBCaV5L8KnahkLCSehU8DOY69OqmlZFqtUpJJDUnwtbunIyl&#10;B2BfuleB7kJLIDYfYVCcyN+w0+cmftzqGAjqRF0EtkfxgjfJNJF/Wam4B7/+p6zb4i9/AgAA//8D&#10;AFBLAwQUAAYACAAAACEAfTHp4uAAAAAKAQAADwAAAGRycy9kb3ducmV2LnhtbEyPMU/DMBCFdyT+&#10;g3VILIg6pWkUpXGqqoIBlqqhC5sbX+OU2I5spw3/noMFtnt3T+++V64n07ML+tA5K2A+S4ChbZzq&#10;bCvg8P7ymAMLUVole2dRwBcGWFe3N6UslLvaPV7q2DIKsaGQAnSMQ8F5aDQaGWZuQEu3k/NGRpK+&#10;5crLK4Wbnj8lScaN7Cx90HLArcbmsx6NgF36sdMP4+n5bZMu/Oth3Gbnthbi/m7arIBFnOKfGX7w&#10;CR0qYjq60arAetLZgpwClvOEBjLk+ZK6HH83KfCq5P8rVN8AAAD//wMAUEsBAi0AFAAGAAgAAAAh&#10;ALaDOJL+AAAA4QEAABMAAAAAAAAAAAAAAAAAAAAAAFtDb250ZW50X1R5cGVzXS54bWxQSwECLQAU&#10;AAYACAAAACEAOP0h/9YAAACUAQAACwAAAAAAAAAAAAAAAAAvAQAAX3JlbHMvLnJlbHNQSwECLQAU&#10;AAYACAAAACEAUPqUgxsCAABABAAADgAAAAAAAAAAAAAAAAAuAgAAZHJzL2Uyb0RvYy54bWxQSwEC&#10;LQAUAAYACAAAACEAfTHp4uAAAAAKAQAADwAAAAAAAAAAAAAAAAB1BAAAZHJzL2Rvd25yZXYueG1s&#10;UEsFBgAAAAAEAAQA8wAAAIIFAAAAAA==&#10;" stroked="f">
                <v:textbox style="mso-fit-shape-to-text:t" inset="0,0,0,0">
                  <w:txbxContent>
                    <w:p w14:paraId="085DE774" w14:textId="2E2BDC2A" w:rsidR="00EA63D7" w:rsidRPr="009C005B" w:rsidRDefault="00EA63D7" w:rsidP="00EA63D7">
                      <w:pPr>
                        <w:pStyle w:val="Caption"/>
                        <w:rPr>
                          <w:rFonts w:asciiTheme="majorHAnsi" w:hAnsiTheme="majorHAnsi"/>
                          <w:noProof/>
                          <w:color w:val="1F3763" w:themeColor="accent1" w:themeShade="7F"/>
                          <w:sz w:val="24"/>
                          <w:szCs w:val="24"/>
                        </w:rPr>
                      </w:pPr>
                      <w:bookmarkStart w:id="233" w:name="_Toc231132774"/>
                      <w:r>
                        <w:t xml:space="preserve">Figure </w:t>
                      </w:r>
                      <w:fldSimple w:instr=" SEQ Figure \* ARABIC ">
                        <w:r w:rsidR="00582475">
                          <w:rPr>
                            <w:noProof/>
                          </w:rPr>
                          <w:t>51</w:t>
                        </w:r>
                      </w:fldSimple>
                      <w:r>
                        <w:t xml:space="preserve"> </w:t>
                      </w:r>
                      <w:r w:rsidRPr="006C7D47">
                        <w:t>von Mises stress results of the 2</w:t>
                      </w:r>
                      <w:r>
                        <w:t>54</w:t>
                      </w:r>
                      <w:r w:rsidRPr="006C7D47">
                        <w:t xml:space="preserve"> UC </w:t>
                      </w:r>
                      <w:r>
                        <w:t>73</w:t>
                      </w:r>
                      <w:r w:rsidRPr="006C7D47">
                        <w:t xml:space="preserve"> FEA simulation</w:t>
                      </w:r>
                      <w:bookmarkEnd w:id="233"/>
                    </w:p>
                  </w:txbxContent>
                </v:textbox>
                <w10:wrap type="square"/>
              </v:shape>
            </w:pict>
          </mc:Fallback>
        </mc:AlternateContent>
      </w:r>
      <w:r>
        <w:rPr>
          <w:noProof/>
        </w:rPr>
        <mc:AlternateContent>
          <mc:Choice Requires="wpg">
            <w:drawing>
              <wp:anchor distT="0" distB="0" distL="114300" distR="114300" simplePos="0" relativeHeight="251158528" behindDoc="0" locked="0" layoutInCell="1" allowOverlap="1" wp14:anchorId="04016D1A" wp14:editId="231B0C0F">
                <wp:simplePos x="0" y="0"/>
                <wp:positionH relativeFrom="margin">
                  <wp:align>center</wp:align>
                </wp:positionH>
                <wp:positionV relativeFrom="paragraph">
                  <wp:posOffset>303530</wp:posOffset>
                </wp:positionV>
                <wp:extent cx="5521325" cy="2879725"/>
                <wp:effectExtent l="0" t="0" r="3175" b="0"/>
                <wp:wrapSquare wrapText="bothSides"/>
                <wp:docPr id="471586005" name="Group 34"/>
                <wp:cNvGraphicFramePr/>
                <a:graphic xmlns:a="http://schemas.openxmlformats.org/drawingml/2006/main">
                  <a:graphicData uri="http://schemas.microsoft.com/office/word/2010/wordprocessingGroup">
                    <wpg:wgp>
                      <wpg:cNvGrpSpPr/>
                      <wpg:grpSpPr>
                        <a:xfrm>
                          <a:off x="0" y="0"/>
                          <a:ext cx="5521325" cy="2879725"/>
                          <a:chOff x="0" y="0"/>
                          <a:chExt cx="5521325" cy="2879725"/>
                        </a:xfrm>
                      </wpg:grpSpPr>
                      <pic:pic xmlns:pic="http://schemas.openxmlformats.org/drawingml/2006/picture">
                        <pic:nvPicPr>
                          <pic:cNvPr id="1019676583" name="Picture 32"/>
                          <pic:cNvPicPr>
                            <a:picLocks noChangeAspect="1"/>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2809875" cy="2879725"/>
                          </a:xfrm>
                          <a:prstGeom prst="rect">
                            <a:avLst/>
                          </a:prstGeom>
                        </pic:spPr>
                      </pic:pic>
                      <pic:pic xmlns:pic="http://schemas.openxmlformats.org/drawingml/2006/picture">
                        <pic:nvPicPr>
                          <pic:cNvPr id="1464634388" name="Picture 33"/>
                          <pic:cNvPicPr>
                            <a:picLocks noChangeAspect="1"/>
                          </pic:cNvPicPr>
                        </pic:nvPicPr>
                        <pic:blipFill>
                          <a:blip r:embed="rId110">
                            <a:extLst>
                              <a:ext uri="{28A0092B-C50C-407E-A947-70E740481C1C}">
                                <a14:useLocalDpi xmlns:a14="http://schemas.microsoft.com/office/drawing/2010/main" val="0"/>
                              </a:ext>
                            </a:extLst>
                          </a:blip>
                          <a:stretch>
                            <a:fillRect/>
                          </a:stretch>
                        </pic:blipFill>
                        <pic:spPr>
                          <a:xfrm>
                            <a:off x="2809875" y="0"/>
                            <a:ext cx="2711450" cy="2879725"/>
                          </a:xfrm>
                          <a:prstGeom prst="rect">
                            <a:avLst/>
                          </a:prstGeom>
                        </pic:spPr>
                      </pic:pic>
                    </wpg:wgp>
                  </a:graphicData>
                </a:graphic>
              </wp:anchor>
            </w:drawing>
          </mc:Choice>
          <mc:Fallback>
            <w:pict>
              <v:group w14:anchorId="583314A9" id="Group 34" o:spid="_x0000_s1026" style="position:absolute;margin-left:0;margin-top:23.9pt;width:434.75pt;height:226.75pt;z-index:251158528;mso-position-horizontal:center;mso-position-horizontal-relative:margin" coordsize="55213,28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rBYfbAIAAGEHAAAOAAAAZHJzL2Uyb0RvYy54bWzUVdtu4yAQfV9p/wHx&#10;3jh2bo7VpFptt9FK1TbaywcQjG1Uc9FALv37HbCbbZOVWlV96UMIY2A458wBLq8OqiU7AU4avaDp&#10;YEiJ0NyUUtcL+uf3zUVOifNMl6w1Wizog3D0avn50+XeFiIzjWlLAQSTaFfs7YI23tsiSRxvhGJu&#10;YKzQOFgZUMxjCHVSAttjdtUm2XA4TfYGSguGC+fw63U3SJcxf1UJ7u+qyglP2gVFbD62ENtNaJPl&#10;JStqYLaRvIfB3oBCMalx02Oqa+YZ2YI8S6UkB+NM5QfcqMRUleQickA26fCEzQrM1kYudbGv7VEm&#10;lPZEpzen5T92K7C/7BpQib2tUYsYBS6HClT4R5TkECV7OEomDp5w/DiZZOkom1DCcSzLZ/MZBlFU&#10;3qDyZ+t48+2FlcnjxskzOFbyAn+9Btg70+Blr+AqvwVB+yTqVTkUg/utvcByWeblRrbSP0TrYWEC&#10;KL1bS76GLkA510BkiUdhmM6ns+kkH1GimULr47SwOxllQaCwNMzu1rLA7dbwe0e0+dowXYsvzqJ7&#10;MVGYnTyfHsNnG29aaW9k24Z6hX5PEZ1+4pT/qNS58NrwrRLad8cKRItsjXaNtI4SKITaCKQF38sU&#10;i41H2iMlC1L7rtzOg/C8CftXiOMnYg+4WXEciKD/4QyMHPrutU7L8uE8n5077egX1BCcXwmjSOgg&#10;VsSARWIF2926Hs3jlF7SDkBEhni6qmDn47hsPB1PR+NRjtfsictGH9tl8ZA8cc872OrooPNrLJul&#10;6XiCD8TJNfau5ooXGt7j8Vj0b054KJ7G2H/6Mi7/AgAA//8DAFBLAwQKAAAAAAAAACEAyFrjpqFn&#10;AQChZwEAFAAAAGRycy9tZWRpYS9pbWFnZTEucG5niVBORw0KGgoAAAANSUhEUgAAAaMAAAGtCAYA&#10;AAC7nxuEAAAAAXNSR0IArs4c6QAAAARnQU1BAACxjwv8YQUAAAAJcEhZcwAAIdUAACHVAQSctJ0A&#10;AP+lSURBVHhe7L0HuCtXdbev26uve+8FbEMAgw2muGDAxr333nHvvffeu31Nc8HYgHEv2DeUEHrv&#10;PYSQkIQkX8lX833ff/9/70hLZ2mfNaPRHOnca5LnPO8jHWlmNJqyXq291+xptaYfm17zzFgCmDmJ&#10;zGrOZm8/Ln3iEy+m/+//+/+WSP7f/8v5f5PK//X830H5v+n/5Pyf/vxbxL8Z/6fL/4743738rx7+&#10;bYz/9W/pf1bxP9v8j//5v0P++/8o43+l//bfy/lX+G/G/+zyX+Ffx/NfuvyP9F/+ay//2fgvxn8v&#10;+E+e/zzGv/Tw39r8pzb/HPEv/y39U8G/hvzxn8v5x3/6r5X8A/wx578U/L3nH2P+0OU/pz/8Q8zf&#10;Rfz9GH9b8J9i/jDG7/vyL+n3f/cv6W8G4Hfwtzn/3MNrX0aRGCaTSBajJpDMQMw8Sjt+8/SHP/wx&#10;FMJrif9njJNYTiyfOvQICkIRxfyfLhJPH0GFUoKumKAjoZyOjGIpdZB0DAT0P3IKGYn/8W+SDETy&#10;+d+STEQkn17+K/wrmHwkGY8TT498IBIPdMTTy3/rYvKJ+Of/9K8hkYj+6V/+a8Ef/7mcf4QeCf2X&#10;Hv7B6Egopy2k/9xG0olARn/n6ZHPf+rhbz2BgH5fhknn79r8TV+cdMYJZzx/nfP7Nv8ho4kSyWLU&#10;RIJpwoyD0yGHXBwG+UGIAviSRlOZkO3k9IjFkDSqCCUDEklEfeG47KeTAXnhhCjTgSgDKhgnoP/V&#10;g898PGMiGsuAqjOhjoT6yahGFgSDZkH/LMnAOPEo04He7CcTT490ehnLgqqk0854xtMWThdJpm8G&#10;1M1+JKEOkXwKJJn+GZAyn072M3AGJLmM0Zv5GH+d8/s2r20ZRXKYTCJRTAaRWJoy8/DUmrZrOuus&#10;W0PRTJRIDIuTZkIy+khJculHXSGFMoI6QnJSCmUERbNcIKIOvTLqFVIkIqNSRpAJqZaMoExI0EdI&#10;5TJqM05GHSH1ysgTS8jT2yw3iIzaVDXJjZORkUkplJEh6VRLqSOkAZvkemVULiTIpbR4ZEQgj16v&#10;Sy6FySYSxLCJxAH93p8AO+18TvrSl74TSmVUTLQJbaI0z5jaDEVIPc1w0EdKoZDKs6RQRlDRRzQ+&#10;O/LEIoLxzXTVMmoLqUNHQuUyAiehShl1hCTxlAoJChlNhpB6pdQVEmQiMrpCKpESlAupTSgikHD6&#10;C8lokCFBDTG9tmWUi2Gy8cIYJYEsRs7MY8ShOig2DcUxGYz1/8TyGAUTE1KzLKmukEIZQSijTEgS&#10;TqWMRLufKJCRiEUEsYiMSEbV2ZFRISOokR31ykhIOJUyEm0ZxUKKRQQSTu3muvEy6hFSJiFjeEUL&#10;JVKSaOrJCEYnJFg8MrKgHr1XFy+HySCSxSiJRDHZzNg/XXLJvaEwJpNugYLRU5RgxJIZlB4pQSif&#10;agaR0jghQV0pdUQ0XkYOyaZedlQiJYmnLEP6b1XZUY+MxoTUPzvqldE4IXWzo/9RX0YuOyqT0piM&#10;xgspFtEYkYSMQkbQIySoJyMYE5L4B6ghJCejXik5ETUSksiE04/xMvL0CmnyZJQH+GiafuTLGCWR&#10;JEZNJIXFyYxD0rSZO6cbbngoDN6Li2bC6O3v6UddoeT0ymWsua2McZIxJJNe4XSynSzrqRZOu1Bh&#10;IsUKVVmQz3o8sXAkF09HNuPEI7F4IuGMSUeC8QSiKZBUSosVYJxkJqdYodsEN3Az3FihQmnfkMRR&#10;LZrePqGBJFMikwjfDGeFCr38U5fJkVEU7KPpyojmHwWRICaDSASTwezgtTKmbJF+9rPfhnJYXDST&#10;EsQC8vTIyOgIp4peGQmJpYpQRDAUGQkJZxQyavcNDU9GY9nPKGQE/yGjfjKqLaShyshYnDIyouk9&#10;0TyjIJLEZBAF/skCGXn6TDN97kFp5ZW3DcWwOJk0IUkudegVUiwhIxQR9JORIeEsPhnFQuorIyeh&#10;HhFBR0LjRAQjklGviF4LMjLqy2i8kJyMnJBC+QSUNbXl9MgIQhG1Ga2MoqAf0XS+iRLJYbKIAv9k&#10;40QzEDP2SgsXPhmKYXHRkyVBKKAyasoIOsLpR6+QhAQTEYoI+slIoqmUEPxPCATk6BVRr4wiCRll&#10;MirrExqmjHr6g5yIqmQUScgYLyOoKSIokVFXRDASGYFEE9ERULmMjGYyGsuOBhRSICFjdDKKgv+S&#10;RCSIURMJYXESiaYuMw5Iy66wR/r4x58bKzSQBBYnzWVkTFxG4yRkSDARoYigR0RLlox6y7fryagr&#10;okxGPSICSWeoMiqyoiYyglhCxpiI+sgoEBE0qpZrKKNYRDAMGVULafHJKAr8SxqRKEZFJIFB8RKI&#10;3m+CX2YT5jham6d//uf/PFYB15HDZNMjIwiF048RyMhVxQ0qoonKKBKQp0xGkYSMyqwIqmQk4ZTK&#10;yJVuj5PROBE5GUk6jWVUIqFCRP8uZAQDikj0imhJlFEU+Jc0ImGMikgCdYkEANG0gxItdxC8iDos&#10;tdxBaZNNDlgisqQlSkZZifawZRRKyOgno3EiqimjqqwIasqoR0QwQRmNExEUImooo0w+nt4musFl&#10;1JXQICKCOjKSYAaSkeTypyWjKPAvSUSyGDZR4G9KJAFPNE8/ouUMQiChHmYfo2Ohd2ihSBajoicr&#10;MkLhVDE5MqojoTERZTKSaEaTFUEsIE8ko2oR1biGCJyM+ouonowqRSTGiwgGKVzoI6NMQkYjGY0T&#10;Uf9rh/rLqEETnRgvI6NCRBBIyBiOjKLgvyQRiWPYRMF/IkQyMKLpy4jmb0IkH2NuB/fa+hsckF5+&#10;+auSxOQJaeIiMiSWCMmlinEigroiAiehXhHFMgolBEVfUbWMSkVUIaOieQ7KsqJMQkb9rKj8YtYw&#10;K5JsGmdFoYQMCaefjHpENF5GtZvnSmTUWEQgydQTEYxORP8ho5xIHMMmksBEiYRgRNNHRPM2xYlm&#10;HIGMiiwJWpuG4hgFw5GRxDKghIxYRr0iKpVRR0CxiJyMJJtKEUE/GYUiglhCRpmMJpwVdUQ0LiMa&#10;oYxiCbWJ5OMZnxWBk1BdGUkyEeNEBA1lFAvIIbkMR0bjRQT/ISOIpDEKIgkMg0gIEE0bEc1bRiGP&#10;PnjRGCahSEYG887YP+2zz7mhQIZJlYg+8IETejjxxOvGTdNGYmkgo1hEUENGkk21jHpFVC8rCmQU&#10;CsgYbgVdz3hzVTLqigichPqJqE/zXL++okhCbWIBecqa6HpEBE5A40Q0gea5UECGBFNbRA2a6GIR&#10;QQ0ZBQLy/GnJKJLFKIkkMCxyGUA0XUQ0b0QkjjLyaaGOjID5Zx2lY2XHdMMNHw9FMlG8iK7XZ+yx&#10;/yWptezOY7zuFHGqOC21NjgjtdY+KbWW2T21lt4jvX2r09L11388/cM//POQRQR9RAQdAQ1DRE0H&#10;Pq0vol4Z9c2IamdFdZvoxkQUSggkocZZUYWMxhctQNY0ZzgBjRdRuYz6i6iejGL5eBqICEYkIvjT&#10;kFEkilETSWBY5CIognlN8vkiOVSRz29E0+YyMqJpHZu/85j03e/+LJTKoCCfn//8t+k7Wl5r5hZt&#10;Xv8hcZw4vsMJQvJ5/clOSqdLSnBmaq1/dmqte67WfXvNv136xS9/11xEXQnBYCLqlZATkZNRKCGj&#10;kYwGKeUORBTIaHARjaJ6bnAZTWQU7ioJGQOLCMbJKJOPIcF4YgE5JJZBRASxiGDiIoLXtowiSUwG&#10;kQSGSSSDaDpPNE8ggloMsqwGMmrNPlocMZShhVjGjHUOTK31jpBstOwuJiST0okCIYmeLElCWl9C&#10;Wk9CWu8cSenCNHP1Y9Nqq20fyienroz6iahSRhJNv4yon4gq+4n6ySgQUbWMOiLKZBSLCAaQkYRT&#10;X0bjRVReuBALCLoZEQQiqiOjRiKCBjIK5ZMTyKYfjUQEgXgiXpsyigQxGUQSGDaRCDx15okEMCj5&#10;Mo1oWmNQKcGMvdJ5590RiqaKgw++OLVW2Su1NtQyjB4ZeRCTZUjidRLT68iSQFLaoNN0t75Y7ywJ&#10;SVJa5/z0gf3vTY9+9vuhhGCciCATUSghkGyGKaK2jAIJQSihNpF8jLKChWoRdWTUEVAoInAiiiQ0&#10;XkRCsimVUIdSEUk4TUQE40UES6aI+stIGdFkVtAF0injtSOjSA6TRSSAURJJIKds2ijgTzaDCmkW&#10;tz7fNn3848+G4vFcd8NDqbVg214J9ZURBJlSV0pZf9L6nUyJpjtJ6aOf+nYRkAeRUKWMJJtBRNRP&#10;Ru2MKJZRJKAxYglB834iIdlUyqhMRJUy6p8RNe4ncuLJGS8hY1ARCQkmor+EFl8/EcQSgj4igkA6&#10;Eb8VS76MIjlMJl4Sk0UumDpEQd5LoYxovokykeW3Nk9/+MM/jZPQ3/3dP0pYm6fWRpLKhqBpI0IR&#10;eUxKrj/pdTTdOSl1M6VeKd3+ka+kPyrYjU5EHQkNkBE1K1iAWEJQJqKybKhHRDX7icZJqIaIQgkZ&#10;ZSIK5NNLLCGonRFBRz6lIgqyonESgpGJSASiqSIWkKePjDLhRCAhY8mVUSSGySYSxWQQyaYfUWD3&#10;Uigjmm+iTGT5mmfa3IPSm9+8f1dEm256sIRwmEQkeWwkkRRC0rRlhBLy5FmSCcn1JxVCyvqT1jkv&#10;LfPmK0tEBH1EBB0JjRdRUxnFIoIyCRn1RAR1muZiEfXIqJsRlcuoV0JGHxl1RTReRrGAxuhbPdcj&#10;IqgnIqgSUX0ZZfLxSDCDZkWRdCLKK+eM8SKCxSujSCQTIZLCZBMJYrKJhFNFSWCvTTT/oNRdbtU6&#10;g8079b1p34MulXxOTK2NxUaSRiGkjpSKDKlETKGEcpCSianTn1Q03+VNd1TdkSmd1ZHS+emQ0z+V&#10;XvmLX40TUSggkGzKRTSAhKCbEZXIKJQQSDgVGRFEEuoRETgRjcmoQkLgRFTVPDdORJJNafOc5FMl&#10;oioZFRIqEVGcEUGQFTn5eBqJCOrISHIZTEQik00/YgEZE5eQMRwZRSKZCJEUJptICpOFF8ugRAEd&#10;vBSMedn/+TzRMv30g+CXMSizDkyt1Q6QhCSGAmUthZAyKW1YIqVQPmWYkCxT0mf4yrv19bj64Vqf&#10;I1Jr1SNTa5WjxDGptcbpaZPt75Fc/m0CIurISJLxlEmoX9NcZbFCPxFBlYgyCdUWEZSJSMLpJ6Jx&#10;EuowJqFARIGAxoglZIyX0ZiEuiJy4vGMSWhAEdWREEgsA4lIYhlURBBLCEYjot82utNrJJKJEolh&#10;sokEMRl4qTQhCuRGJIgcP33ZcqP56uCXMQitTZV9KOi/QZnJxpJBQZmQkJEJSfNGhALKQUgmJS2b&#10;dTDm75JaW72aWluId4t3is3FKsqYOtM8t+hntURUR0ahiKCfjAIBjRELyCgTUVdGmYTGRCQkm0Yi&#10;GqGMYgm1ado01xVRiYx6RSQkmSYiGp6MltyCBWguo0giEyWSwmQTCWLU+KDfhCiA96OfJKo+w887&#10;KH45dZi3sySkIF9wWkdIgZQ2AielDSuypJxIRlynNHeb1Fpbn7nJvan1vkWptY14r9hKbCneI94t&#10;3ik2F28Xm4q3ifXuTWu99Yp05JFXlIoolNCwmuZELCGIBQSFhKCpiGo3zzkBZSIaJ6GCChH1SGgw&#10;EY2qYGGciEZRsCDBjFJEg/YTDUdE/9SlXEaRPIZJJIZREMlgcZEH/CZEAbwp0fI9Nl0kmQi/7EGZ&#10;vodEtK3kc2aHM4ST0sYQSSnPlLyUtNx+rLirsjB9xvrnp9a2ksr7BSJCQl5EWwhk9C6BiGAzgYje&#10;Kt4i3iQ2/GxqLXd6uu66j02eiEIBtRmsaa5XRmXNc10JVYmoK6E29UVU0UcEFRIalYiqJGT0SKih&#10;iNoy6oinsYSggYhC+Ri9EjKaiKg3G8plFIliMojEMVEiASxuoiA/EaJAPgjRMiNsei+bvL/J8Mtv&#10;wqz9xNaSztnirA5eSmJjCaMrpBqZUpWU1lcWtPoBqTV/p9TaTgJBQh8QXkRbd0BGiAjIikxG7xCR&#10;jN4gNhavX5S22/HCTEBORJLMYCIKJASBgIymIiqTkBGJKM6G2kyWiCZ0UWsgocFENF5ARh0RhRIC&#10;yaWJiCLhVDGIhKBJNgRlIvrt3/wpySgSweImCvITJQrmgxAtM8Km99KJZOSX3QQyollbKYif06GO&#10;kHyWhIzKsiTJKKq6IxPa5plYRNY052WUZ0Y000Uy+jOBjDYSklFrvZfShhvuOV5EdWUkCfWTUSQh&#10;IxKQJ2qe64ookNHgTXOQiagjo/EiEhJOlYzGRBTLKBbRkMacg0xCYyIaUEZ1RQQSzBIrIuhIpi6h&#10;iF7zMoqC/5JAFNiHSRTQJ0LVsr10ENEwZOTnXX5fLXM7BfDzOpwrvJRMTB0pbWxCiqTksqQCk1JH&#10;TGsfklpLf1DCuGFMQl5EJiMTkpcSQrIMybIjhOT7jHxmZDJaX6zzUtp+50vGJOREFArI6COiSD5j&#10;DPd2EL0iEh0BVYsollC/rCiSUEGViAIBGYOLCDIROfl4xkQkJJm+EoJxIqqXFcXy8TRomoNQRDBJ&#10;IpKEjMUjo0gudYkEsLjxAX3URAF+2HhhgIkokpFRZznG7MNTa8FOqbWssqKNLxDnd5CQNpaQCgIp&#10;bYyQBpGShASrSnobXtqWkM+GPLmQ3iBpbSw26rChePMDqfU6PW4g3v7sWBEDGRLZ0ZuZT/TISKy9&#10;KO25301dEYXy8UwgG6ovIWMQEfVKaDgi6tM0Bw2yISMSEIy6jyiU0TgROfHkSDD1JCQklUEzoskU&#10;0ZiEMhEtdhlFgqlDJIHFRSSJySQK/MMgEocXUU40fT/mHJVa85WhTHuXgv2FHRBSLiUTk4RUICEV&#10;5M13HSlFlXf0I835QLmAjG1eUtbzlL7Tju0hh+YrW9tAGdUGEtkGEtsGWtYGWq6/5cTs97e/wyaa&#10;b9NXx7Ijmuo6fUZeRq01FqWttjp6pM1yfcu3S0RU1TTXlVFHPv1FVD3UT5mISmVUkRFF8jH6ZkQ9&#10;EhoT0WAZUSwhaCwiycUTyqeHJbtprlRETkKLR0aRZOoSSWGyicSwOIhEMlEicUAkoYho3ojl9kut&#10;pZQVbXSRgjbUEZJJqSOjcULqSKkQUkdKqx/Y/pwPvFwtorU133LK0NY8OLXWO1qy+ZA4ThwvOkJi&#10;RIZCSh0hMbr3+vpsRmNYXe/P2Vny+XBvU52X0VpCMpq3+m0K7v+9UkSVMgoFNEYkIKNvsUKViIbQ&#10;RzReRDVkVCGivjIKBGRU9RF1ZeTkk1MlonESMuqICCSY+jJqJiJoLKOOZOpSV0QwOTKK5DIokRwm&#10;g0gGi5NIJBMhEoYnEg/MD16L8MuasZte20EiuqTDxU5KJqaaWVLen9QVkljtAGUq98YSstfW1vTL&#10;7y5RHCLBaN1yXicpvU5SWv2gzt1id5FQlGmtp3VeV6wj1hZriTXF9Pek1opaJjJ6o9hQeBmtLlYV&#10;8y9N3/nuz8eJqC2g4WdEhYQgk1CPjDIBjUmoQ0dAoYigI6GBRCTZlEoIGosoFpCx+PuIOtKJkGBq&#10;S+hPoI8oZ3QyioQyUSJZjIJIAouTSCLDwIuijEgwBkIyovfBljF739Sa8g4F6cskIMabAy8lkJA2&#10;qsqUXJYUVd5tqMxlrSNSa9MH28KxfqCuhF5pS2rOezPxZHAB7Or7K2MSG13TW8wQXXNEZR19RzTV&#10;zdc8a9ymZTypZet/L6NVxMqL0iWXPRyIKJYQxAJqU1W+XZYN1ReR5OOyolhCkAnISagqIwolBBJQ&#10;WT9RLKAxIgFBt48IBhRRj4QGyYjqikiCqSchIaEMKiEjlhD0kRA4yfRjTEKZiP5DRgMSyWBxEklk&#10;ouTC6UcuGKOOjGDmXsoSJJO1lLUgI4oJoCskk5ETUiGlCiFFVXdL7yn5vDomIS8jmLLZmHwiETES&#10;A8P7LK/MypaTV9X5kRiia442EW/SvMtoWfOPbMtoTWEyWkks92o6/vhrXbNcLKGCQEBtBr1deK+M&#10;yprmekQk4XjKZFQlovEyai6ifreD6DvMD2QS6hERdAT0pyajWEIwXkTQVEa9IspkFAjIMxoZRSIZ&#10;BpE8hkEkgcVBJI46RAIZNpFk6jBj19Ra8VBlC6co2F8hCV3eEZKBmCxDMjEhpH5ZkvCl4Gtq+SYf&#10;q4gzEfG5NLcxCCpNb0UTnNbNBLT6fqm1YMd21mQZlZV3+9Juy4oQUZmM6Deiqo6mug0+q213eFtG&#10;qwmT0fJizhWSTUVWFApojEg+nsnrIxrVRa3jZRQJyIgEZJRlQz0y6ognZxgSKhWR5JITCqhAAhpq&#10;sQLUEJGEMgihiALxRNSTUSSGySQSyESJZDAZRDKZKJE8RkEkm37MV1a0/IEK+ld2kBheLyFBV0yd&#10;TKnIlqJMSZRJaSNlRWucOCYPMBFt9Zw+e2/J4DB9nqbp3ibCjc7AcEBvvmUse2Jek5DPhkxE1kRX&#10;lRmZjCjxXv8FZWxa91xGyyxKK6x6bvr7f/iXUEaRgNrE8jGq+oiqRDSUjGgiIhJlEprwCNw9IoIs&#10;I3Ly8QwsoroSAgmmv4BgTELDy4ZgEiQ0gIigWkaRGCabSCR1iWQwWUTSGAV1pBFN04R8uVXMPVr7&#10;7/3KOCSD113lMCEZiCnIlLrZkpNSISQnpdeflVpL7dFuRjMQCSJ6xyNaD30+/UgbKmva8GRxUhtG&#10;aSBTYjgg+pIsm2Je3yTnMyIvJGRkQsoHTfWjMSCj14n1xFKSZyaj1rwn0tPPfHm4Igqyoa6InHzG&#10;SygWUVdGLhMKRSTh9BNRJKACCahJ01wkH08tEQUyGpPQaEUUyydDUpn0bAg6kqlDqYiGJqNIDJNN&#10;JJg6RHKYLCJhjIq6woima0K07DJmUyotiaxMqfTVvTIyeoRkWZLLlKIsyQtpxcN7RQRIZVU+E/Gc&#10;1kFC2ojrjiQkrj1aaU8J55leEdn8PiMqk1GeHfnhgbyMuN7IZLSGMqSZh/bKaCkx9+n04Y883UdC&#10;IOE0lFFZNtQroxIJGT0ychLqKyIh4VQ1zZWKSEQSMiIBGcPpI4pFBP1kFEoIJJhBZHTNtTf3yOjq&#10;a24qHjfe+I3d13JiCcE/p3XWXS+9d5v3p4svvbL4Hz7+8ONdCW3y1k1D4XhWXHGl7nMExP88fnCH&#10;nRuLCMbLKJLCZBMJpi6RIEZJJInJYBBR5NM2JVp2xKx9U2uFI8UxqbX+NRIDSEg9UirLksqkZGJC&#10;SGLNM8ZkYQIhs1n1OH2mMp+N9P5Gp3eQkLgYluxoA2Uomz9UT0IRuZR8c51V1BVFDMKuN0JGVNQt&#10;re+04ufaMlpWLBDzxbTjA/l4YvkYtZrmnICGKqKOjEIJLYY+ovESgjERdWXk5OPpSmjETXP9ZdTO&#10;iFqtVo9o8v9zYgnBP6d77vtw8bjJW9+WTj397OI5PPDhhwoRffHL30xf+vK3esSTc/mV16Vbbrs7&#10;HXX0cYWAnn72leJxxowZhYCOP/HUUDR1GJNRJIVREAlkWESyGBaREBYXTSSRzzMo0TLLmK3MY4Wj&#10;UmsdCWb9aztkUuqKKc+UOkLqSsmE1JHS6ySTlbRsk4JJAqG8+VbNd6amO1ucJXguGD6IC1jJmJpI&#10;yKbJpzUpkSUhJJ8dWb+RXfxq5d2td2jb6NFkVGRHi9Kmb784kFBNEQXZUG0RdeQTSsjoiCiSUCyi&#10;MQnVE1GvhKpENJFBT6tENJYNCUkmop+IQgF1OODAQ7oSukIB/ZLLrkp77LWPgvu1hXzWWGPNtO9+&#10;B6YLLrqs2zQHF19yZdpqq20K0fB40cVXFM9XWmnl4vGCCy9LBx9yRPH81NPOSkcceWwR2D/5xNNp&#10;jz336YioLaOddt6teERG997/kfTwJz5VSKiQkYRyzfU3p29/96fF8i7U5+y1937ptjvuTbvvsY+y&#10;pyeKaY459oTicb8DDk4//OlfFQL66jd/kPbaZ//i+TnnXjROMnX4K9EKhTFMImmMgkggTYkEsCRR&#10;Jok61/yUEU0/KCxn6ntTa7kjUmvd65URXNfBhBRJqU+m1M2SOmJaSxnOZp8ey0yQAlJZC/mc2+Ec&#10;ISHZaA3LSY7cJpzMyfcLebHk2PsmLfDz2zJMitZ/ZNkRTXV28SvXGzEkEDJaWSy4S+ukx6UFMpon&#10;Zi9KSy21Za+EKkQ0PhuCTEROPuMkBBJNpYz6ZEOlMpJsmoooEpDRVET1m+WghoRgABEhoBtvur2Q&#10;zvobvK54fN/7tyse3/XuLYrHP3vTm4vH3Xffq6dZDhk98tini+c85jK6f+HH0vd+8ItCOHPnzksr&#10;rLBi+vVv/6H4/6hjji/kY3gZIaFPPflc+tmv/qaQ0c9++ftuEx0y4vGnv/hd+vSTzxfP3+qa79p9&#10;QyCRiBkzZ3afDyojJGSMVkaRNEZBJJRBiYL+kkiZRPw1P1VCGiVzFfBXOF5B9uC2jKqEVEgpF5LP&#10;kLyQOlJaVcvf5LGxAgJkhBBWPlrz0SxHdR1wLZKExEgNjDO35TPjJQKRhMDet+lNQmRU4KXE9MjI&#10;siMrZLB+oyoZ0W9EdoSM5ixKU2d/JH3t6z8uZBQJyDNeRFCdEfWIaICmuSoRjZdRhYSMBhkRRAIy&#10;xosIGshIohmajCQX40c/+XXa+A1vTA8/8kSFjP6lkJGJCJDRT3/x18W8POYygmWXXa6Qz3nnX1I8&#10;WiZ02eXXFI9lMkI2b37zW9MDDz6Urrz6hq5sBpHRuedfnL70lW+3ZSShLJkyiqQxCiKx1CEK9IuL&#10;XDB1yEWQy8jIpxslrc20bXdMrXVuaLMu5FIStaXkxLTyUZLLfe2ATxZC8EcEa5ym+WiOu0Cc38Yu&#10;jl1hP4ni2V4BVUkITEJeQDTtgZV/2//W3Mc81n9kTXX0G1lFnY3EYDKacdBYEQPZEf1Gc8UsMe3G&#10;9OyzfxEKCKoyoq6EAhF1ZdQRTx0J9ZNRr4RqiKgiI6oWUSwgo6pprkpCUJURhSKqIyGjIyJAOBde&#10;fHn6oaTE87/86neK/7/+rR8WErr19nuKjOijH3+sKxl47oVFxeOFF11ePD77wqvF49XX3Fg8XqDX&#10;TUBPfObZ4v+/+t0f030PfCw99vhnuyIC+oyQEE1vPCKWiy+9Kn3hL76RTjn1rK5sHvnEZ4rHX/3V&#10;H9LXvvnD4jnz5BkRPPrJJ9P5F15WNOshl0H6jLyIRiejSBqjIJJMHSIhjJpIKBPFiyASUU7d6Qy/&#10;/H5wt9a1JZ+VztLjjQq+RoWUutlSJiXfbGdSWu6QdpEATWEIiWxkvYsU7I0LO3SuQ1qlU2lXV0CG&#10;icgkhHyougN/C4q8Es+a6ljHfjKarYxtGWV49BtZVV2nqa41c1E64KBbykXUIyEYoGmuI59SEUFX&#10;QpmAakiosYgknPIS7lhAUEgIqkTkxOPplw3BMEUU8y9tJBXEMihjWZBnTD45CGi7D+7QFdEgRCIq&#10;kEQM+pP8/2XkEjKGL6NIGqMgkkxdIlmMgkggw8TLIJLJMPCfUcXsXdqZ0ZoS0No3tYVUSEkiaiIk&#10;nyVNeXtqvf3VMRkR9Fc5XoHelX1v6IS0lLKzrTR9PwmBl5AXkWVBJqEPOkxKliUxD8siW6sjIyQ0&#10;++Swqa6dHb2a3vnOw/uIKJOQ4STUIyKQbCplVCMbCmUk2VTKqEdE42UUS6hNJCGjV0JG/4yoR0Qg&#10;0QwiIQgFBJJMfwkZY4UKkWzKiCUEsYSgEJDHiaYfdURUl0hCxnBlFElj2ERyqUskjIkSSWIyiIQA&#10;kVCqmMi8xszdFViPS60VlRWtdbOQjMCkZBlSV0wdKa3rhOSl5AscVj8ttTZ9ud0XQ6AnKyLor3KU&#10;Aj2Vdpe0sbJvRgV/51NtOVhxgZePEUkIfDZkEtohY3thUrLsiGXSVDeIjGiqs0IGa6ojO5ohpn44&#10;/cM//qe+GVE9EdWX0CgGPa3KiCIBGZGAjOH0EfVKqL6MnHw8Ekx9GQ1TRLGAPE0kBKUiaiCjSECe&#10;4ckoEscwiKTSlEgmgxKJYbLxAsmJZOGJ5smJ5qtizr7avsqM1rylA0IynJR8puSl5DMl35+0+hma&#10;X9kRBQEmo3c8qyB+kASUl35LSCsdLlFJXCahSEZVEgIvIaSzo9jJwf+AlJgGcSEjlomMyNy8jOxW&#10;ElbAwEWvZEOzrmiXeFvf0QJh2dFMMU20zkrf+/4vB5bQmIj6SAh6RBRkRB0ZjZeQkGyqsqEqEUXy&#10;8UQCglpNcyUSgrJsKJQQZCIKJQQSTD0RNZMQxCKCPgIynGT6MSahQEQSx6BE8unhd8OQUSSQiRBJ&#10;ZBhEYqlLJITJJpJGRCQLI5q+jGj+iLmH6lf8uxVob02tNUAyAoTUlVKUKTkxjZNSR0irXdguk0ZG&#10;FAaQFc3cWgFegRx8pd0G5ykzO6adNSEF8DIaVELIxkS0c4ZJiWmZz2RkzXRWTefva2TXGXkZ8dyu&#10;OcoLGaaLqaJ1aI+EekSUCcgoa5arFtF4AfXLhpo2yzUd4qdKQv1ENJYN1RRRJiEIJQSSTLWAjIbZ&#10;EIQSglGJSBKJkDgGJZSPIQkZE5NRJJOJEElkWESSqUMkhsVBJIyISBhGNH0Z0fwRU96jX/WSADLy&#10;QhqXJWVC8llS1J9EVd6bXxiTEUG+kBT9Q67KrpCRWOPsdl+SVdpFMvIiQiCAiMhuTETgRWQy2qWD&#10;lxHSMhnxGZGM/EWvDJZqMpqpdafJbkWRN9UhI5rqyI6mPJdOPe3m8TJy8hknoYJeEY2TUY+IhttH&#10;VCkiEUkIJnJBa20R1bmOqK6EQJKpLSNJZXgZUSwhGCciyIRTxTBlFArIMxQZRTKZCJFAhkEkmDpE&#10;QhgGUeAfFpEsPNE8ZUTze5YS8w7XNt5NAVUyWO02yQiGIKW1FKhf97F2UxcyooluLS54PUvB/ao2&#10;FDdQZfc6Xr9orOTby8g3zSGhXECIBCwbsozIJGTkIoJcRkiPzyaDY50ZgSEfDggZIR/Eg4z8wKlk&#10;RwuEq6orsqNCSFcNkBGNUEJkRLX7iOpLyIgEBBNpmuuRUAMRlcpIcqkvomE3zcUSgolLaPGIqLmM&#10;IplMhEgiEyUSTD8ieQxKFNgng0gY/WiyHCRkTHmXttsBqbXq7W0QUm0pdcQUSWnalu1gjoysiW75&#10;IxXYr5F8gPJvgZRW1nq85fGxkm+EYFmRScgyIQSUFyeYgExGSMZnRTy3zMhes9eZ3/qM+Dw+H3Ey&#10;HBBj09lAqesK7mnEbcdNRvQNTdu+LSSfHVHmbVV1lh2JFVY8RUHvn0oE1ExEA5VvSzRV2VBloUIf&#10;EUUCMsaLKJAQOAGFIpJoKiUEdSRkSDL9JQTDbpqLJQRNJQSVEgLJoy6heDyZhIzBZBSJZKJEIpkI&#10;kWT6EUmlLlFAn0wiYYwKL6JZeyqIXpdaK/AL/44xIUVSKoRUJqUsU1r+xHbHP8EcGVEMwO3KX6/P&#10;2uDaDh0pUd6NqMBKvsmKrGnOROSb4ryETESGiSh6bgLiETnx3GTEZyBAZOSLF5ARlXReRvQRLRBk&#10;P9MlI16z7MgXMuTZEWJqbVciIolnIBFlAqqSEEg29bKhEYioQTYEXRFJMn1FlEmoUkQSTG0RSSiD&#10;imjCEoJMNP1YnNmQ509HRpFk6hJJpopICsMkEsFE8SKJ3u+Hnx+Q0YwdlZlIMoWMnJBWm4CQFigD&#10;MhmRYWz8MU13ruQjGa3vhISMlj28nYlEMiIr8hmRNcd5EXkZmXx4zTInXrfpLTOyLCmSUV5JZ2Xd&#10;yGgNQRaUy4imO/qOfCGDv+bIy2jGY+mjH3tughlRJiEnoioZhRLqMCai8TKKBGT07SPqEdGYjGqL&#10;CCSbQWUUSggkmNoimsTS7ZHJSPIYlFBAnkBCRn0ZRSKZCJFQmhDJpS6RaIxIEqMgCvzDJhdJP+rM&#10;P+39ejxJgfTONgipjpR8011XTBISzNun3c9CIKeZjr6XlU5RQEdEFDcIhAQrndpuwjMZkZVYX5GJ&#10;KC9OMPkgEpMQ8DrvMx3zIDCExHsmpb3E7mI3sasokxHrhIzsTq9lMipEIxnZ62RHdhFsZyTv7jVH&#10;BpnSzHvTPfd+ZkxEHfmEEgInonESciIqk1DTjCiSjyeSj1HVR1RfROMl1FhEkktOLCCQgDoiimRT&#10;RpERwSSKaEnJiIz+MopEMlEiqQxCJJYmRBLKiQQyEfJAP0oiidSlav7pH9D7ksHKd3UwIU1ASisq&#10;+1njnnbTFjKiGm3lsxTMb5R8xHo3dJCQVtPr6+tzrT+JCjbrK6J5zkTkMxzLfKy5zUAoTGcw/dvu&#10;leTEOwXy2U8cJPYR+wrE5LMjPiuXUZ4Z+WY6ZFM0wUlGVtjgsyNk5a858ui1d7zzvHESGlhEkk2p&#10;hCY4vE8kH08kIBgvIGjQNDfMQgWQZPpLCIaZDUEsIAP5fPM7Pxknokcfe7I7vtxPf/G74vnXO2PM&#10;MaI3/9fpI2Lahx/9dPriX3yz+J+x7vjfSwhC+XgC8URUyygSyUSJ5DIokVgGJRJPGZFUBiUXxWQQ&#10;iWQYIKPZ++vXvMloCEKaukX7mhwvo+WP6IhIrOuENH3LdhOeyQgJ+OY5a5qzbMgkZPA/grLMBglt&#10;/RmdDJu2uUff4WaJ8Yq72/8fp/fhSHG0OFjsKciQWA4y4rPzZrqogMFkNP0Kvf5q6l4Ma1kT2REy&#10;8mXemYxac19Ns2e/q1pGVSLqJyPJpr6IBpNRVdNcVR9RV0ZOPp6RZEQgyQwqouHIaLx8DJMP9xvi&#10;ZnsmIWP69Onpvdt8oLi30frrv64Qhk33w5/8VfE8FJCh6eEnP//r9MSnny2m/+zTL6Xv/+jXksYf&#10;0/4HHNKdBkIBGYF0yiiXUSSSiRKJZVAisdQhkswgRIIpIxLDRIiEsDiZtq1+wV/ZlpHhpVQIqURK&#10;hZg6UirEJBmtdKkC85NjMqK/aPmTlTVcrtdvSq11OiCk+fvq/ZfGZERWRBOd7yeypjnLiHIRWb8Q&#10;bHBB2mD+Yemc1hXpk61Ppm33kxgfuDa17r05te7W97lJUjrkAknxoNS6SNOfIz4k9hdkSCyTzyMj&#10;swKGvJqO0m4vI0SDjLj+iGGCaKrLCxn84KkmJB75n9eXeim9+NJXB5OQROMZL6I+EoIKCVVezDrw&#10;gKfQPyMak1AsonESggFFFMsnI5BMPwaVEHSzoA6333lfj4g+oezlV3/198VzkxHPuRkej0sttVTa&#10;ZJO3FdJ56dUvpS23em+PhBCcSWbOnLnF4+lnnlvI6Ac//k3xv8kolE9OIJ0yxssoksgwiMQyKJFk&#10;yoiEMhEi6eQ0EUk0D0TTDoMFwWuDMGt3ZTHvU1BVoF7R0SMkCKRUiCmQ0swd281ZyIg+ozc8I0ld&#10;KPlIDGtLCsaqksIqF7ezJvqTCPyWFfnmOUSEcBBFfm2Qz4Y2uiKtvduR6arWVemjrY+mx1uPp4+1&#10;PpZaC/U5D0iESOk+yfIOfZ8rJaVDJcOrNd/p4ihBkx3NdXwelXt2nRGStDu9+hEYaI4zGU3jWio9&#10;2jVINm6db6pjOjIhE1KPjHh+ZXrp5a+FIuono4FF1FBCRiQh6IoIMhF1JTTZIpJc6oto8EwIYhFB&#10;LCHIRVTI6I5qGR13winF7SfeIgGdefb5hXRMRmusuVbilhPczwi58HyZZZYtHvnfy+jr3/pROvZD&#10;JxYjcz/0yKfqySgQThW9MookMgwisQxKJJycSCITJZKOJxKJEQXzJiCQYRJ9Rj9sXm6bPf9M/YJX&#10;gEZIXkrjsiSQjPLmOy+lpT7UDtYmIwL41HdJRJLA2mItCQmQ0XKa1prwrInO+oqQgfUTWdOcr3yz&#10;jIgmvK2eUvDfWpI5Le35hjPSna0700OthwoZfaL1iXTKm/S5D54jKUmICy9Pf3bMden1p9+rz1RW&#10;dq/mv0ycIuhH2kOw7LJrjfxAqciIzIfmt6mSkY3OQFNdXshg1xxZduRhft5jmtnnZxJy8skkNF5A&#10;MLH+IYjkY0QCMqqyoa6MOuLJqZJQKKI6EgIJpp6IJKGh9hHFAjLGiagjHy+jb3/vZ4WMnnvhz9OX&#10;v/Kd4mZ79t5hRxyTNtroDQWzZ89OV193U3r7O97ZkxXBWmuv030+a9bsoqnutDPO6cmM9lNmFMrH&#10;CERTh7aMIoEMi0gsgxKJJyKSyUSI5OOJBGSUBfTo9QgL/pNFtA7gp5l3sA6YTfXLXdkMMsqFZDIq&#10;E1IhpUxIS53azg5MRmvqtbWUkayjz1gLGXWENG9vvf98LCMkkDfPWVbkZcR7xTQHKuu5MO270nHp&#10;0tal6b7Wfenh1sPpidYTRVPdGW/Suj14mpB0F56TbmjdUEiqdYuEuO3JqXXnq6l1rpZzhCA7osiB&#10;jAshkqXRdOhHYSADimTE9zVRWTOeb6rzhQyRjHh/mRfS+99/QldGZSIqlZFk069prkpEw22aW8wi&#10;AommlowklYElBD0CMmIBwTgJQUcw4GXEXVd/+Zs/pGnTpqWZM2cWr6244koFP/3l33TFY5kRN/Lj&#10;vY899MmugBCaPf/il7+pTGmZ4sZ7LHdtiYrpf/CT38QSMgLR1KEVCmRYRGIZlEg6EZFMIiKpDEok&#10;HyMK6IYP7EadaZbuQzTPKJh3UEdGEsxyHbyU8gypTEo+S1qgoG8yIotYgyY5hCQZrSHWlIxghfPb&#10;gd1fDEsTnZVyl2VFgJx4/YMvpwNmXqbs5pq01JWXplOmnZ5ubt2cFrYWpkdaj3RlxPPWg5KkeOde&#10;Z6cPtz5cvH72+vfos46UoF5KrUu0vGMF2RF9R3wm68C6IEjLjpAn0qGIgaY4sh5kMv+s3gKHqKqO&#10;zMcKGXIZ8XohI7Hs02nPvS4YXERVTXOSjzFo01wkH0+cEYFk43EC6pVQcxGVykiCqSWhgsFF9PFp&#10;rUbcctvd6ZHHPhOKqB/drKcKyaMuoXhyAsnUZXQyisQyKJF0IiLpeCKhNCUSkJGLxRMF9yoi6QxK&#10;tNyJMGtnPUoWy0gsCMmkFGVJuZgiKc3ctZ0VICOCMsF5rjIgsqPVOyCkZSWGtR9qy4hsgyBPVmSF&#10;C5YVkZ2YiExGZEidqropm1yf5p96ZWrddXNacMXV6YJpF6e7WnelB1sPpkdbjxYysqa6dx59WVr9&#10;jFPSNa1revuTdjk6tT7+Qrvv6CRxuLC+Iz6HdbHKOus74nvxHZENkiHToUCD74OoeM9X1dnwQP6a&#10;I58d8b/1GyEspp11fPr+D39dQ0IS0ED9Q+NFFAnIGMpgp9ARUCyjGhKCOhICCaaeiJo1y0Ga32pE&#10;WUbUj1A8OZJHXULxRASSqcvwZRRJZVAi4ZQRyceIZFKHSDRlROKJiIJ7RCQVWCYjmmbY5Os29YN6&#10;lEyWFgiprpR8puRZUZkGQdhktPSHJCJJanVlTKuBZLTaLak17b3toE1/kjXR0RRGk5iVcvusyAoW&#10;EFKneW76JjcVwrm7dXdq3arPvkPZlqR0w1L3FrLxMrpvKWVGD5yd9lu/3Z9EE55J6siWMppHnk2t&#10;67Tc0wSFDAcI+o74TNbDmuvIjsjivIyQB4UIK0hGZE2+TymvqkNcvqnOw2uWHTEd0886or+IJJv6&#10;IuqVUN8muYHKtmHiEgpFNE5CExWRBDTB/qG0vOTSgEElBKF4ciSOuoTSyQnkUpffFPxxyDKKxNKE&#10;SDoRkYA8kWjqEEknIpJOGXlgj8hlYOQi8kTTDxtbP5NRJKSo2S7PkryYuFZp9ed7ZbSsAvQaklEh&#10;og7LU1b98piMCO7IyKroTEbWV2QysgyJ/py9FqXNWvulx1qPFVnQVrvq82/Q59ys5d9+W1rzvNsL&#10;0bzYejGtfdG1qXX/xWmv1Y8v+pPub93f0590bOu8dNLGCzW/lnuGoKmO6464IJbrjqxIguwIYZLF&#10;kQFRqICMyGamniQRPdkrI7sWiWlyGVlVXZWMyI6W+3Q699w7S0QkIvl4qkQkIgkZkYA8ExeRkGgq&#10;JQTjROTEkyPR9BeRkFQaiQhMRqtLLg0YXEYSSB0kkLqE8vFkchmEtoiGLaNIKk2IpJMTiSciEk0d&#10;IvF4ItlU4YVTRiQBI5JQGdH8w2DWLvouCuKGCcmk5DMkL6UyMdH3RPA1GRGQaY5bTe+tKlEYSx2j&#10;QP5KO2gTvAnu9BfRREd/kZVz00SWX1fE8D3KWt6+7BlFZoOMqJo7Z417U+syiegqLf86ZV+33FHI&#10;6HOtz6XWvdemZS67NJ3eOj3d0rqlkJfvT7q+dXu6feYDacFFL7WvOTpB0FRn2RECRIxIknWkkAGJ&#10;8h1pgitkdND4Agfez0u8rarO+o28jHxTXdFvJIp5HkkXXHRvJqI+2RCMSERVhQo9IoKOgEIRDbNp&#10;ToKpJ6LmGRGYiAoZrSe5NCAWThmSRz8kjzqE0olwYhkUk5AxHBlFUmlCJJ6cSDplRKKpQyQgiERT&#10;h0g+EAV9TySbJkTLHpQZR2gbSBSGCSnPkvJMKcqWFpwv6UgwNEuZjKZto9fuVsDW+9a3tMLVmvb0&#10;tqho6rLBU2n+ivqLTEYIgSylqHR7MJ3VuqqQETKhOe4922nZZ0tCF4hLJaWr70wfm/5IWvFSff6d&#10;t6TWPTeni1vt/iSKF/L+pPunfSQtf96LqXW+lk+Jt43KQHZEJmbZEZkbWRwyIvMh40Eg804Y60/i&#10;PX8DvrzfCBnl/UYmI0BUTIOQmJ75ZuyVbr/j8fT9H/5mYs1yEMjHEwkIYglBJqKOeHK6EpJgIvpL&#10;aAgiklAmKqGujDaWXBoQSydHAqmD5FGXUDw5mVwGIRfRcGQUSaUpkXxyIumUEYmmDsMUETQREURi&#10;mQjRZ9QFGc1TEAeTUZmQLEsqy5Rm7S/xvDomozUelXxuUCYkGawMmgbm6jPpS/EyIqNARr6k22dG&#10;ZEQUE5ClkLEsvV0hIZPRRjtqucdKOCfemlqn3daW0oUS0mV6/TplSkV/0h1p6u13FCXfH2l9pEdG&#10;ZFetj0ukN2nZFwr6jRgq6DDBqAx23RHrROZGFodw+B40vSGSDfUZyIj+L96jCTK/3iiSEVgRgwnJ&#10;muqYjunJjlbUtp26vQS/Q9+MaExE42UUyceo6iOqyoYGEtGwCxVAoqmWEDTPiCIRUaKdNpFcGhDL&#10;p5dQPBESSF1C+eRkgqmLb5objowimUyESDw5kXCqiETTj2FKyBhURJFIRk20Hsa0rbU9kYPwQsql&#10;ZM12kZh8pjRTMqKjnsBbZAOS0Uo3SkD36FEyMpa+sB3EacaySjpklF9fROC3PiOyIprnDhFHP5Fu&#10;a91bNLOdsup9ylwkvP31OQfdJFHdnFrHSEondKR0joR0kTXdiVvEbXemFS6/p8iGnm89n5a5XuLa&#10;8qj2ha8UMDA8EP1GNNUdKSjz3luwDmRrrB8yYt1pkiR7mXqgXnu6/bqNYYeMEK6Xkb/eCBlZEUMu&#10;I2uqs74j5kFkzD9jt2Jbv3ebD6XPf/G7vSKqkFDTbAjibAgGFZGQaCpFlEmoVEQSjCcWkDFMCUH7&#10;eqG0ueTSgEg+vUgedZA86hBKJ8LJZRAiCRmDyygSyUSJxOOJRNOPSDT9GLaEIBdRmYwiQZSx7ABE&#10;8w/C0kcroF2k/SCJmJBMSpGQfKbkpWRimnVYO9h6GVHMsPK9CqKSkbHU6XqUQGjeohmLDAIZkVF4&#10;GdnIC15GiEiSWKn1vrGmtdb9ylquS609xd6S0n4dKR0hKZEpnSQhnSHOl3AuQUpa1+vFTXeP9Sdt&#10;tk9qPabHu7T86wXXGp0lThbHCD6XpkGaCKmqY/1YX/q7aH5DGoxgYdchmYx8RV108avJyGdGJiRe&#10;t+yIacmOmI8MaYG+ywytM+fDjD3SFlufVkioSkSRfIxJq5irkxGNUESRbPpRJaJCRltLLg2IBdQm&#10;lE4ZEkg/QulEZIIZhHES+usx6ssoksgwiOTjySVTl0g2/VhcMookkBOJZlhEn2fMP0gyukz7QoHZ&#10;6JclVYlp3sUSjwKlyWh1ZQkz95J4JKPlDclo2gfbgZn+JC8ja6azAoZcRjSTHS92uapoUrPmOcq3&#10;b5mqbGeXa1Jrt2s13fUSk0BKh0hKR0pIx4lTlSmdKSmdJyFdLK64M310+iNp/uVar7ftm1of17Lv&#10;FMjoUsFIDDTVMXgqTXXcboJ+I9aH9aOPi8yO7zzngdTa+uXei2JtyCCmyWWEUBAMoskzI8Oa6hCW&#10;7zuyDGlpZZj+nJiyRXr6mS+nX/3mD70iCuTjaSqhwbKhIUrIkGRqSaihiPpJqCuj7SSXBoyX0D8V&#10;hMKJkDzqEEonIhBMHUozooFkFAlkmEQC8njBDEIumn5UiSgSykQYREaRPCYTfsnPlkSgjpDKpGRC&#10;8jIiW1jm0nYGtIIwGS0rISynx7oystJu+oqoajtb7NsrI5rq7pyqz9j5KiEh7Soh7aYsCSntIyEd&#10;4Jrujtfnn6ys4kwhKc0/U+t9uThK831YyzYZMUbdeYKBUxEgfVT0GyEjMiMKGMh++A7IYZaTEdmd&#10;yYj+sEFkZAOmQr/saAV9Xmvz3nNi7hFpwbK7pqOPvbp+RpQJyNNURGMS6iDZDCKjdpFC/4woFpBD&#10;Uhle09x4EUHaVXJpQCSjUDoRkkddQvHkZIKpS1kfUX0ZReIYJpF4cnLBDIIXTR2WNBlFYohYrgHR&#10;ciLmKRMwEXnKhFQlJoQ09QPtAImMaKorLgKVjJaXJJbrsKwktIxksAK3G9f7kYxsKCB/nRFZ0Z6C&#10;i1CvXJQ2Xu/kQkK+Cq61izK8XS4XV3akdLWeS0q7d5ruDhAHS0qHSUpHax2Q0qnKks5UhrTpgal1&#10;1ROpdY+Wj4y4zkifUxQxnCnoN2KsOmREMx19RgiTZji+B1nLsvu0+7hY70hGdq1RHRmZkHIZFZ8j&#10;eoT0irJP7Ut/nHNczzss7bvf+em73/9VKCEjEhBUFSp0JWRINuUikngaZEWhhECCqS2ioWVEsYSM&#10;tI/k0oAlRkTgBFOXUhE5CZXLKBLHsInEkxMJZlBy4VQxGTLKJeQZREaRYIYNnzNrLyGJGJGQvJSq&#10;xDRP2ceCh8fLaPbh+rz79XliGckIpmzZDsj0J5mMKAKw0m5kZHd3RUZkIWRFiOBUIWFs3TqkENFn&#10;W59NT7WeSpev8kllLJdIFJLfrpLSzlcIk5I13XWktK/WFSlZpnSUsqdNj06tW7XsOzrcKK4SFDF4&#10;GdFMx7ogSIRDExzfd+5DiXsnTVhGJiIvJF/IYE11Xkgw50JNe1B8nM/YKe259yW9AurXLAc9EoJB&#10;m+WEJBMxehE1a5prMtgppIMllwaYhCIRfeapF9Lue+yd5s6dl773w18Wr3Hn1z323Kd4/ZnnXilk&#10;s9pqq6frbrg1ffmr3y1eX3bZZdNLr3wpFo7jxz//6+J+R9t+cMf0+S99o5gXilG7nXCqGCehEhFB&#10;W0aRMEZBJJ2ISCxNiKRThj9J/YlqDCqXQakjo0gao2LZo5TJ6Ne0l9EgUsrlNEdBf8GjvTIi6CKj&#10;ZSSipQ1NS1mylxGBmoBNlmEjMFgRAzKiiY6+okMF/TgLn07vmXFIIaKXWy+3ZbTaY6m1l2Swp4Ly&#10;bhdLQJLSzl5KypK6zXf0J3WkRJHDDuem1sXPtGVEZnS7yGVEMx19RlxrRHk560UWR8k2Uph91tjY&#10;dROVkd31NZKRNdWZjDxzlBXOO3L8sW5M2Tz96Ce/TX+rgBtJyCiTUD8RTVRCEx/Wp4O+36ib5TyM&#10;opCOllwaUJUNFTfC0+N3fvDz9NyLi4rn3EKCEbaREPczWvT5r6a//Nr3Chnddc+D3WzojLPOS7/4&#10;zd+lb0heXkDf/v7Pu8+5nxGPp59xblcuO+60a49syhgkIzImT0aRdCIiqTQlkk4Z+Ym5pMkoEkbE&#10;8g2IljNLQpgpMUCVjHIhRVJCRlO2bgdIL6O5J+q73qrv72Q05+z2NFUy8uXdBH2CPE10XHxK89nb&#10;DknvedfFvTJa/ROSy3kS0vmptbuEtKuEtIsyJaS0k4L0jhLSDhLmDpLSThLSLhIS/UkIadVd2vK5&#10;W+QyopmO8m6uNUKGjODNRa/0ZyEaijQQxIb6TKRZJaOyPiMkg3CayojMiEeyJm7vnh/rnjkHp7XX&#10;3S9ddvnC8RIySmRUW0Qg0QwioraMnHxyJJlaIoJANFUU2RA0FFEhoxMllwYMKqMf//y36Y1/9qa0&#10;8cZvTF/75g/T1ltvIzn9XSgjxPLCy19Ij0pgJiDuZ1Qlo2uuu6VHOhFjIhpURpE4hkUkm35EUpkI&#10;kXhy8hMyF9EoZJTLJ2cQGUWCmSjTqaKTRDyDSsnENPM0fWcFQi8jmHmAXntA27LDUpLR7ExGZAuU&#10;PdPcRb+R3eWVYE5QJ7jTX0TzGKNoI4q3HywZXdArIy6sPVDZyb7npNbektKeypL2kCB2v0hikpR2&#10;Upa0o6S0g6S0o6S0o7Ik+pPeqMzt8s5y7xMIiedI7wrBKAxU09ntJLjGif4imhG5foiKNqoR3/OR&#10;chmVVdMhkSoZgfUb8b4vYjAZWTNdXRkZcw5KJ5x4Q1F11xVRPwnVElENCUEdEUksnlA8XZo1y8F4&#10;CUEsH4+JqJDRmZJLA7x8Is6/8LJ06hlnj2VGnxzLjFqtVnF3VthKUuI1pgdkxJ1eeU4THNLhOXd6&#10;5bErIwnFy+iuez7cfR7RVEQwXBlFchmESCbDIBKQJz8RJyKjSCxN6CejSCDDYsGBqTVNQTuXkZFL&#10;KRKTl9OMk7VtFAgJkARnL6NlkJCY32HGkWMyIjCbjAjsduErQZxgTvZBWTd9NFzjwzU/976i9w5K&#10;73nneb0yWvOR1Dr4DAnpzNTaX8Lb99zU2kdSoukOIRVZkknpinamtIXkhZSuZbkduMaI5joueqWa&#10;jtJuhgSy0btZF7I11hG5LPs57a+jtVw9R0ZU/0Wl3f2uM0I2iGdQGbEtgee8jozKjvuIaR9Ix590&#10;a/rCF783TkJdEXWkE1EloVBEdSRkSDK1RSSpNMqIxkkIYvl4vIgKGV0guTQgl4/n5UV/kR7+xKfT&#10;9jvsXIjm3PMuTs+/+Pn08YcfTw8/+ul05VU3dDMhMiP6kx7S63vstW8hm733OaD4/1vf/VnxP+zZ&#10;eQ+xvOvdW6SLLrkynXzqWcX/Sy21VI94IppIyBiejCK5DEIkkWHhxRORn4BLmozqimiFDtF7gzD1&#10;3ZKCJBKJyBhESNOP0bbpBESTEc108yWBpRfqsUJGBGj6XSIZcVEpWQhNYxQPXCDu78ho81xGD6fW&#10;oacKZWmFlCSaAzpS2tua7rQ+JqSdJKTlP5haF2uZtwiyImREJR3/XyPsotcTBWXd9BfRRIdsyOL4&#10;DvOfkYA+3paR3V7Cyyi/6NVGYGA7ISO2m5eRF1E/GTG/yciyIy+jKvz5ME/7b9be42RUPxsSEk2l&#10;hIxhi0hC8UTSKaOJiHIJGelyyaUBZDcUEUQy+qu/+WNB8X8hED3vPNpzg/+9IBBO/n8PSMWJwv73&#10;4vFMJCMyeqvpIsnUJRLMIEQSMQaZ1hOdZDn+pDPqyggmKiMvnYh+IjIBDYtlD9evYQXsGZKIJxIS&#10;RFICk9HUfbRNFQQJkONkdLG2mWQ0z3Ay4v0yGdFMRzPYVoJx4Kii46JTxPFgR0bvyGX0kIRxgqR1&#10;UmoddooyKSel/ZUFkiXtKSnt1ulPWnH71Dqtc98imuYAEd0m6C+iiQ75cY0Rn00THdcXUUVHgQUZ&#10;HUKYuWW76Y71REZkTZR8I6N8BIaysenYfgjHZDSj8whkSv1kxLKA53VllMN5MXv/9LbNjkr33f/Z&#10;CYmoVEZORKUykmBqSahgcAFBLCGIBQSRgLr8XjK6TnJpQC6gEMmjH+NkU0VHMHUZhoggvs4okk0V&#10;uSyaEMnEGGRaiE6miFxCEIkIIhHBRGQUycfIJTQZIoI5uyuTubFXRJ5ISEYkpekna/spCFpwpPmJ&#10;YEtZNzJaIAnN7TDtwHbwNRkRmG1UbyvvtpvrEdDpf6FZDBFQzUam8qB45qn0ntaBWZ+RspODPyQJ&#10;HScZnagMSet1iDKlQ07X/Ge2s6R9JKU9JaW3SMgUJtAMR5McEgL6im4WlhVxCwn6qY4UDAOEcOgP&#10;sqxo7s3t15EU/VpkcSYjG5uOaRGtDZRqt5DoJyMT0iAygimSUZPzxZ8js/dLl1z2gITwLxUiGi+g&#10;OhIaTsWcJLQY+4e8hIx0q+TSgFA+HsmjDqF0IjqCqUuviDIZBcKpIpYRRNIpI5fFoOQnR1Oik6gM&#10;f3J5BhER5DKqI6RIPkYkIegnohUHJJ/faG0tgSARMaOCSEYeRDTjKj3eqe2kIGjBkUCLiIqx2i7R&#10;e5LQnA7IiGltOi8jArYVMJBV0F9EpkHWQRUb48MVZd3iUy+mTZY7oldGq0tGB+n7HQxI6XghKR0i&#10;KR0sKR0oKR0gKb1p/3bWg4jIimiSQ0ImIkZeyLMi+qsoLaf/CsmQFfEd1laW528rwftkc1ywy3Q2&#10;ajeiRUYUbJiMkAjbjO2Rl3UPKiN+ABiRjPqdO9F5Asqyrr72ofS97//aSUhIMH0l5AQ0JiInHo8E&#10;U09CQkKZrGwIQgmBE1Eho3sklwaEAjIkjypC2VQhmQxCqYQaiAgWv4yiE6Mp0YkUEZ1YEIkIIgkZ&#10;kYwgkhBEAjIiCRnDFFEZ8/eUEG4ak1E/IUEkIqP1Hm1vBUACJL/yCYwmI0QzXzJa6kEdBxLR7EBG&#10;BOZcRmQTNNFZSbf1F1HRRtUbBQYfeyW1jrlyvIwO1HdERkipQFI66ARxkt47RdtgG2U8L7aXc7Wg&#10;Yo5bRSAkExHl3DQHMuSQZUVU8llWRPZGVjdLy9vnuVSM4m13gPUyIrtDRkyPjPiOyIhtE8mIrKiJ&#10;jMiGTEQsN5dRdH7kROeKMe/INGfB3k5G40U0IRlJMLVFNMmFCqGEjFxGH5ZcGhBKyJBAqgiFU0ZH&#10;MIMwTBHBxPuMIsEMgj8xJkJ0EkVEJxREEoJIQEYkISMSEUQSgkhAhhdRLqNIKsZKGdE0nhn79ooo&#10;x0sowoto+rV67WptWwVAX7zgm9/IjJDRbDFLcHsFE5eXEVkD/SpUntFfRAEAgZ0RuukvYsRsCgnI&#10;WGhWe0A8uiit0vrAmIxWeUhikHz20/fcvwPPYZuDJKkbJBnJA9GQYTHUD1V0CAgp8YigbHBURnqw&#10;W46T+dBkyLqxvqz/FtdLcHpEljQlIk76kyi6QKZMS/8XMvIXvCIjxIFIkApNnF5GJqJIRnatEdub&#10;ee0HgImIbV/WZxSdE4Mwa6+0405npk8/+YVqCUEdCYEEU1tEEkqTjAgGlRDUEZAnPSq5NKCJhCAU&#10;ThVOMnUYtohgYtV0kVwGJRLLIEQnVhnRSQSRhCASkCeSkBGJCCIRQSQhY1AZ5RKqyxRKuiUSiGTk&#10;iWRkIKOpygzmPK/tqABIYLSgSLAlYLc20/8SkMlopphxXXt6gijTehlxYag10RHQKZOmic76ixAE&#10;AiGLuV8gpKuf0jxHp3tbH0mXr/Sw5KUMaHdlQntKSrsemVrv2Cu1Nju0LTAyHq4ZAkZVoJmO1+gf&#10;QkIsm34iGxjVbqhH5kPWQz8Q2VuRfSjDspvt7SmQpl1jRPNifsGrr6Sjrwlpsw1MRogm7y/yMuI9&#10;hBTJCKlFMorOg2Ewc8+0yWbHTpKEJKBJzoZgUBFB+rTk0oAlTURjEgpEtNhkFIllUCK51CUXTT+i&#10;EycSkBHJJyeSkBGJCCYiIaNKRpFkjJUrmPX+MRHlRDLyREKasov2k4IfmQ5NRgRYAiK//mmSQkar&#10;SkBLC7IiZDRdMiKTYnqTEUGazIEmOgI4TVyUR9MsRtZB0Ke/CIkgD2RECTZVb5bNvPtMrQs3CBTz&#10;Omx4wNj1QmQ7SIaRFGh+4zlC4nWa7BATGROf4W+mh2wQDU2GZDnIZBl9j4M+2+7HovmOviRf1k1T&#10;Xl5Jh2z5nnxfhIG4EYkVL7Ad8ya6SEi+qY55ranOZITokFHZOeBfr0N0nhmtzdNDj75cXIA5MhFJ&#10;KE2yoaFKCAL55KRnJZcGDCqjUDZVdCRTh14RLQkyiqTSlEgydYgO/iqiEwn8ieiJxBMRSQgiCRlL&#10;qoymnigkkUhGRiQiw4uIrGjmJ7XtFfy8jAi09IuQCSCj1ToyssyoSkYEbvpZaKKjKo2mL4I9F5ty&#10;0SkFBSYjq3zjObKxyjeyJ6RCloNoeJ35GFuOZdD0ZkJCPFTUISWmYV7e45oiPpMmODIzmt6QC4It&#10;JLJje1giu9FeXtbN+ldV0pmM2AYmo7x4YXrnMZeRz45su3sZkZVya47omI/ODyM6p+ow59C04qr7&#10;p332PX9gEVXLqJmEjEFFFArICMQTkT4nuTRgpCICSaUulSIK5DIog8koEkpTIslERAd5HaKTyhOd&#10;kEYknpxIQkYkIchFVCWjSELgRVRXRpF8YBXHlLPaMvJEQoJIRkYho5O1jxX4CKQEVAKiBUPkQgBe&#10;5RK9dqPe78hoRkdGBFOTEZmGFS+QedC8RQEA/S/WREe/DcULSIMmNbIdrgmy0RKsFJvsBvmQ6fCI&#10;bJAOAkIwNPVRkMD/NMPxHgID+qN4jekQDf1ENL/R9EamRlMbEln7nHbWhKyYxirpKOu24gWa8/oV&#10;L1h/EUJhe3gZISKPCQl8dmTb3n4IkBWxbDKj6JjPz4/onGrKnMPT0cdckxZ9/rt9JRTLx5CElpRm&#10;OQikE/NPKX1RcmnAkpARwahE9GvH4pFRJB0jOpgHJT+xIqITEiLx5EQC8kQigonKqJ+I6srIS6gQ&#10;0duFJAK5kIxBpDSNZjEFPn6hEwz5pU+wNrnY9UIrS0jLSkJzOjKaJhkxH4GYwEmTnvUXkUn4Jjr6&#10;asg+6Lshs0EwVoqNhJARfUc89012yIiMx24XjoQQGiXaXkhkQYDoyJq8ZPhsBEP/D5JkPZd5KLW2&#10;uaq9PlT3kTn5SjorXuA7WPFC2QCp1kTH9usnIxOSSckyJNv+LIdtCSw7l1F0bkTn1DCYsXN6/wfP&#10;DCVUS0QSymtNQkb6muTSgEg8OaFs+tGRTB1GJSL405eREZ1o4E/GnEg+nkg+OZGIYJgyaiqiXEbL&#10;HaiD4JYxGVVJKRISeBFN2VlB8VXtSwU+k5H9Mifg0kRHxz39P2RHK/SREdMjLwI4/S0EdfppaAKj&#10;vwhJIBaa3XIZMYQPo2xz/yEyJKrjyJCsCIFMBxEhGTIenpuQEBWPTIOovIj8LSKogmNd9767LTGm&#10;ZWigqJIOeVFJZ8ULZcMAVckI6URCAt5jOmA7klnxQ4D1Y7lkXv1kFJ1Hw2TuMTreNk1f/sqPBpDR&#10;WEYUCaeKpiKCUEQQiidi7D5E6buSSwMi+eSEsulHRzR1KJVRRyhN8SKafBlF8jGiA3cY5Ccb+JPR&#10;E8knJ5KPJ5KQUVdGwxIRVImoK6NbBSIJiKQEkZSm3SGuaAdDgijBkMBq/T/0i9AsRTCmyW11muok&#10;oblORgRekxFNV9ZfRD8LmQV9LzR9UTxwpEAa9Of4i1TpM7IhfBATTXcM4WN3ZqUJjmyHLAbJkMmA&#10;lxJS4ZH/kQtNgoiIrIzsjKY2RIJAZhwgaT3TXhfmiSrprHiB7533F0UXu/aT0bQA3vN9RwiIZZON&#10;Is1V9KPDyyg6N6JzCKJpPdE8ZXC+zzogvW6jw9MZZ92eiSenWUYETUUUCghC4eSMZUPdJjaRfiK5&#10;NCCSjxFKph8dwdShV0KZiCYgo1xCBb+drAKGXDwR0UE7DKITxwvIE8knJxKQJ5IQjEpEkYCMXESR&#10;jFrbt0XkiaQE/aQ0VTKafp+OEwU++iyQim+iIyDSNGWFCOtcrOxnoaYVFDBM7cjImpaQl+8vsgtd&#10;qVAj80AUZCNkOjS/kfmQAVG8YEP4WFaEqCwrskIErk9CQsgGgQD/H9l55HWaAk0sJiLWhayG77Ty&#10;Bal1gTJBWybrxDwUV1jxQj4MkPUXVV1fhMhzGUEkI8uMeJ95TOaIjgzsTa/oHOMW8qLq+Dfqni8e&#10;P310Hnr8eT/rkHTRJfenb377F0OR0JLSLOdFVMjo15JLA6ok9NGHPpmOOfaEdOxxJxUjcvMat4Pg&#10;NTj8yGPT0ksvUzx/8pmXC8F8/0e/0TneGieeHOTzo5/9ddp51z3Se7bYOv3FV76bjtZyYL8DDg4l&#10;U4cyEY1eRv6g60d00A4Lf6IY0QkFkYByIgkZkYigjoyqJDSIiOpICObvPCaaXEiGl5FRJiUq5Pj1&#10;TvD0TXQEWquiIyOwERSWV0axgUTEkECzBNc5EVAJxF5GBG/6WuzeRTR/0WRGFmIyQjQUKpABkQnR&#10;TwRkSjZygvUVWVZ0pEBAyIPlGfxPJsQtIShCQCp8LiKicg6R8H3mnjFWFk7fEk18LJNlMJ8fecH6&#10;ixBx3kRnVXTWRBfJCMFbdmTyQUz8T5OcNcuZ+MlAN39S8r9a+ycoWoiO66bYMu3cis5BT3T+T9su&#10;HXTwFQp6P+qKKJJNPxanhHIBedLvJZcGlIkI9tx7v+KRu7M++8Kinve2ed+2xePqa6yZXvjcF9uv&#10;SzDcBuItm7yteP5jyeaFl/VeR0Dw6p9/tXhERtzPiMfTzji3mw3tsNOuoWTqUCWiX//2HxU/IuGA&#10;CaXs9TpEB10Z0UE7LLyEDH9ieqKTLSeSkBGJCPrJKBdRLqM6IookBJGIVhVeRkZTIU05XwHlqXbA&#10;tMDom+h8iTYZAgEaGb1BElpGMByQlxHzISOCdi4jK14wGdFMhxQQDuIhE0JCDOXD6AlIyqRhfUVk&#10;RZb5IB4yLeRDFkRWg0zIwKzPB3mSESFTRIQst7mwXSrO5yMjK16wJj1fvGD9RfQzsQ2siS4v6fb9&#10;RSYjticyMiEZ/M80SCzPJOftpXNwD+3jIwc7tqvwx7l/nWX7cys6Bz3R+Q9zjkrT5x6Ufvrz3zdr&#10;loNJl1F5NuRJf5RcGlAlo+//+DdphRVXSuutv0H6xW/+0PPeXfc+WDx+49s/Lrj19nvTwg8/rAzq&#10;p10Zbf3e96dvfOvH6aMf/2RXRmuttU4hoDIZ3XTLXaFo6jCYjCKhNCE60PoRHbQTwZ8cZdhJ6vEn&#10;WRX+xPREIoIqEUUy8iKqklE/6eQgIWPKUU4mAXWkBMX85471WRBACahW0m1NdARKsgKa6AjS77lP&#10;kjpb6/WAjgHBcEAEWQuwPjNCYAR1igdMRgiFLIc+IEq7aapDPDTJISWa7aIKOisyIINBQBRDIB8g&#10;6yITQkKIjyY2shoyItad/pdVntP6Xzm+D8qWyzJZju8v4jvbxa5W0m1NdFZFx/ay/iLLjKxM26TE&#10;I5A9ARJDaiyzyLq0HVeQgJBQ3WO2CbZMO2/snIrOxZzo/PfM3Dtt/q4T0403PRpKx9O0WS6UjxFK&#10;J6KeiCD9q+TSgFxAnqrM6MMf+0TP/9def2taffU10x577puWXXa59MDCh9K6666fbr717vSXX/1e&#10;ISKeL7fcCukmPY7J6I89MuLW5ZFoqgglBB0JGa1QJk2JDqy6RAdtXbxgBsFLyONP4DKiE9QYhYyM&#10;SEZlsqlixlbtpjWTUZWUoK+YJBJkRJOS7y8i0JJJWIk2YiFLMKlsenVqbaAAym3Hp58uHtQ+1esE&#10;ZgI1QZsAbjKysm5EQv8MFW+UdnPdkF1HhCSA52REXLTqm+coVEBm1gy3p6AoAhAIEvLD99DPQ0ZU&#10;iOgJSfSktvBYPp/L57MeyJGRF8iuyKqsv8iuL2I5VtJdVkVnMvJCsv9NQL7pk8wRySHMZQ7WjwFl&#10;Q9ExCdFxWUY0v2HngJ0vnEv+fIzO70GweDLzgLTM8runH//sb2IRjRMQxPLxhAKCUDgR9SVkpH+T&#10;XBrghZJz1bU3pVuU8Vx/0+3pS1/5djrnvIuL16dPn96d5pbb7i34xCef6mY/lhkdetjRxXt/+bXv&#10;F/8joKOOPr54RDw777J7OumUM9LJp55Z/E8TXySbKsolZIxCRtFBVRd/INchl0pTvIAML5wqopPU&#10;iE7uQWXUT0iRjEw0q5Vg769yjIL++4Uk0lOAkDFOOB1yMbUO0fQKhtZ/QQC1JjqCpjXREdBppjIZ&#10;EbQ3u1RCul/fV8wWU/WLnmUQlAnUzEcAt2Y6AjzyoFntSEE/DU1kZCeIgQwJKQHP/cWtTIuITBiI&#10;iCyI5jTWh2yNaj2k5/t4WG+ymNWel1gkIruQ1jf92XVISM7uYeSvL7ImOrKrvImO7NGa6PjeHqTM&#10;e0zDtAgamdHUV2yXF7Tse7RfNh/s+IumyfHHtIfj384XO5fs3IzOb080TRRPwFpspmyVzjrnrvSj&#10;n/6uLaElQESRcKr4f6nViBVWWDHtuPNuXbkMhKRSl7aAPJKJRxJpQrmIxiQ0XBnlB9eg2IFcBy+T&#10;ieIlZOTSKSM6SY3oxM6DAQxLRrmQqkQEKx8l+VzSllETIUUyoqqLJjbfX2QBlEBOhmND+piMEMrb&#10;JaMP3KfpxHwnIzIAREYGQQAnmNPcRYAn6yCroUmMpjGa3qhmQzrIAQHxyOgJZC0mIjIpChaYl+wK&#10;YZiEyGAQB1mMHz+O5i/EgQT2uLJdKk5fFM1/CI/+Ii+jvHiBZfJ96W+ipN33F5HZRDJCQIic19kG&#10;SJnpkQ/bgXUlg2N/0ze01KHxcRcdZ+CPQcjnM/LjGuz4t/PFziU7P6PzG8rej+IJ+O4DmHl4mr/0&#10;gUtstVw//pfE0oRQMnWQUAZhFDIaJyKolFF+cBjRAeKJ5mmCHaRVeIEMCy8gjxdOFdGJakQnNuRB&#10;IA8SkZCgTEgmpUhIVbT0K9rGkTMh5VKqIyaT0ZTLNL+CI/1FNgwNwZXmJ4I4zVvWsU5TFcGZDIfA&#10;TRHC/A9IUvfqu0pIM84e6zciICMyMhN/nRGBnuyD+REATW8IiQzJRk4A/ud1a5qzjIj+HJbBOtAc&#10;5yVEsPfNaaz76k8qg7qoPaIDpeJU7FEsYfc1QnZWvOAvdvX9RSyTJkq+C2JmucgI2ZiMLAuyijiy&#10;QtaBecjSKKRAons8KkGfpuPw8PHHV3Q8+ePGXrNp8mMS/DLBjmt//Nv5YudTdN5G5Od/HldyCflb&#10;3MC0XdPOu5yfPvbQixLMki8h418lliaEoumHZDIIwxZRKCGoEBGUy8jjD5bo/YjoQGyKl8gw8PLJ&#10;8SdcP7yAcvIT2shPfB88wIJFGT6weCFFUorEtNIRksfu+qUpiZiQBhVTj5Dep9cUIK2/CInw655+&#10;DesvIrux/iK7Xoh+GQI3GcWxn0qtt52bWutISPNFa0vtd71OcLZ+EbIKgjriIJsh4JPhkOmQ8SAD&#10;lkWlnI2cQDZk1xLRfGajaJNVWDbEuiBHgj3ZkI2OgDwRxmpat/edmFof0XM/Gjj3TvJFEfnFrqyj&#10;7y8iIzQZ+euLLDPymZA1a1pfEJWHhUAf1DodraC8U/kx5I+R/PgAe433mdbms2X5Y9WO5ejY9+eM&#10;nVfRuZuTxwkfW/qJaKZj2t5pnXX3VxD7+1BAEArICKUTEctlUP5FYmlCKJsqJJNBGKaEIJQQ9BER&#10;9JeRP1ggmiYiOhAnihdKU/xJFBGdeGV4+eT4k9rjgwj4QOLxAsqxYBMFHBNSmZSW2actImOiQvIy&#10;siY6ZGT9RfSLEFhp7qLZy5rb+JVP4EYcNKsttY1ev0ffryMja6qzajFroiK4k3GQ2ZAlIDQkcKRA&#10;SsgHMfCc18iGmMZG0EYSNjwPy0JwCBJZsH7WjIaIWPddzkyth/X4YcHQQlzDZDKyEb+RUVS8kF9f&#10;xHdgO5iMEC1CYjshbj4PaSNDBEZ2RZNfkUE+oW17iLbJMeOPnfzYqDom7DUvJGA5LNOOUzuO/fEe&#10;nS/gz6/ovPXkccLHlroiMqYztNA70u13PjECEU08G/Io1DYiFE4VHcnUoVdEmYwkkCZUiwhiEUG1&#10;jPyBYkTT5UQH4TDxB/8gRCdShD8Bq/DyifASyrGAkgeWMvKA48mDjw9AuZCm7qmTWxIBL6VBxNQV&#10;0vV6/IReU7CkeIFshiY6Mhp+5VtJt/UX0YFPYDYZIQiyFzIM+mA2O17Zg4S04FYt72PaF3qNZRGw&#10;LTvy8xOsERIZD9f2kP0gBCCAIyHeI6uwggLLhqxJziSEAEwUZCazD5DkrkmtT+r5Q+JBwfBCXL9k&#10;ozkgUT+aty9eIPPL+4v8ZyA7QLRkjnY9FYI0UdPM+J7ztG/307bQ+vjjJDoWIgH5/Q8mJDtmmI/l&#10;sEyWz7HJseuP8+gc8UTnGuTnbR4nfFzxIsplFIlohmPawWnlVQ9Ju+52ZrWIQulEDE9Cxu8lliaE&#10;womQTAahUkQNZTQREcF4GfkDJCKfPic/AD3RAWtE0/cjWk4V0YkU4U/EfuQCyskl5PEy8ljAibAg&#10;FAWifkJaVkFt+qk62SUSMCn1E5OXkhcTWREisuuL8pJu6y8i0BKICfxkIv7iVYI4RQBcE0QT2DtO&#10;UYCWkGafID7aXp7vO/LLIEOiyY3gj3BYHpkE8D8ZivUN2c3trEmOPhwEQbaCKFlHK7de/4LUelqP&#10;nxGPiY+LhYLiBV9JZxe7IlSysPxiV9aRdbViCD6L70D2Q/Zl24X1saZL5Mk2OfZJnU876Rg6ePy+&#10;r7vf/f7PX2M6kxGwfDv+ODY5djm+OR+ic6mK/DyN4oSPKYOIyEvIM11MOyodc+wN6Znnv7LESKh7&#10;sSpiaYIXThmSyaBUykgSGYRQQkZNEcHg1XTRgRWRH5BGdPB6onnqEC2rjFw+Ebl0qsgFFJGLyONF&#10;FGHBKA9KeXDKA5MPPgSk2btoH0oiJqNISrmYyqQ07WYdPPu3ZWRDAFkTnV0HQ7MTv/ytvwgB2Mjb&#10;BF6EQRZDdkFmxJhyFAmsuZu4Q595jvat/meZLI9lmZBoxiKLINMhk0A4NMEhJx5ZPq/zPhKy5jLE&#10;QIZmEiJTseq21T4p6UkAL+q5l9HHBLcxZ6w7X0lHtZ5du2TFC8jIihcQDDLyGZjBerA9+A7IE5nR&#10;53XC45qemxNuG+/jaD9X4Y+B/D0vIz7DhMQxyTHLsc25EJ1DZeTnZR4XophSV0T9ZGRM2S29bdMj&#10;00uvfDOTTRnDbZLrIlEYv5RYmhDKxyORDMJ4CYGkMsxsyBhARLDkyQii+eoQLSsiF08ZuXSqyOUT&#10;kUvIkwsoZ6JCQkYzuOmdRGJUSckLKZISd3NFRCYjX9JNJkPHPDIi2yDgIyMCsJcRHf00p5FZ0P9C&#10;ZkTQ/+grkgLD2Ryjzzm0vVzLtsiQWB4BneYvlodoEA7LBTISRMDrvG8SIhNiPSwTQkLGtK1T69YH&#10;U+tzr6bWC/rfZPQJEcmISjpkRH9RftsIhOhlhDitSo/1QEB8f6ajyu+8Z5Vtieue17FwgPbnUWP7&#10;0xNJqEo2VdiygGUPQ0b5+RjFhTyeeBH1k1EkIcNENK3D1KMlpSPSY08sctIpY7Qigp9ILE0IBWRI&#10;JINQKaJhyqgrISOWT87oZGTkByhEB7IRTT8I0TIjcvGUkUunH7mAcnIJlZHLyMilBHWENHcHnexX&#10;61Ei8UKKxFRHSlOO08mvQGol3VF/kb/Y1eRBM5nJiGY0AjgBmQyDURPol6Fg4NPizo+l1mHKwKYr&#10;sCAklm0VevRD2XLJOlg20gECv2UeXkBkaEiIecmEaEJc4QpNf3pqLXpJfC61XnYyYh0iGVHWzQW1&#10;lHV7GVnxApmZlXUjRECQZGo8kgnRFEdJ+I3PaF5tyzfQL7R3ryQ8XiReQNYEa//76Qxbhh0fXj7+&#10;GOKRY4zjj2OV45lzwM6Z6HyLiOJAFEtyETWVkc+KujLqMGX/9LrXH5VOPPnGTECTIyHj+xJLE4Yh&#10;IZg0EUEDEUE9GUUH16BEB62XwyAHex3yZefk0ulHLp0qcgGVkQuojFxI4AOJBZMyIa2gX9rT99F2&#10;kUSQkadKSmVimn6RTvRr9Khg6ocAojnNX1/kixeQApIgMFNlhoyobiOAE8jJjgjuFAdQLEBW8pIy&#10;pFeVLSx6XBK6WJ8hOZF50QxomRdSIbMhW+JzDOubsQyIDA35sE5IcoUbJYvDJZg7tXwJYdEL+qyX&#10;x2T0jDAZ0WeEjOwaI6SJjCjrphrQl3Vb6Tjfj34qvivwOlkg3/Ucfa+rlQndKpbfRft4//EC8cLJ&#10;MQFZhSREUjIB2bFhx4odQ2XHGP9zfHIsc+z78yY614zovI/iSSQh8CJqIiMTUS6kQkqHpyuu/Gj6&#10;0l/+cPgCAkmiDATyLYmlCcMQESypIvqVo13A4A+U/GAaNtFBPGz8yVNGLpu65OLpRy6gKnxwKMMH&#10;DaOflJY9VPv2Wm0bicQziJi8lKYqeNI0h4jKhgAieyH4IwI66a2SrkxGZBdkCjTXUbFGBdvTylSQ&#10;0atPSRafTK0zz9K+0/NlFcyRnn0WYkJ+SMZkA8jK4P3VNe/yWvdlttTyHhOfEp8VTwt9zivKjmim&#10;o88IGSFEqumQkb/g1QZItTHpvIxoprOBVnlEQjRHUnF3vpZ9rbhD3+XAExVAtR5ePiaUHC8dIxpd&#10;g2kjEZmAOH7sWKtzrPKaHff+3MnPt/wc9/Ekp46EIhGVychnRbmQvIyM1vbpg9ufnr79/V/FUhkU&#10;CaIML5GvSixN8MuIJNOPYUsIQglBj4ggFpBnvIwmm/xgHib+pOmHl8wg5CdxHfITvYpcQDm5jKBK&#10;SNO207a5Xd9ZIsmF1E9KkZBm3KLgoOAKjJZAE53vL/LFC1YxViYjqscI5AR0muqoUCPY03/0Ucno&#10;0xLE08paXlAA/9yDylAuUaDdQ99p5/bnISUyJbIxmvAAOXlmaNrp4oFbU+u5j0g8jwotr5DRkwIZ&#10;PSfp6bNekSxe0jzPiidFLiNuScH62TVGXkZkPlyIy3eixBvJUtxAxneDZPfAw9ouyoRW3Ff7R1mZ&#10;F5GXkZeO4eUTwTRlMrJjhGOLY5FjuOo88Metvean9+dbdH7XEZARiQjqiAgGldEU0ToyTZt2UHr1&#10;89+OBVMXCaIKL5IvSSxNqBLRiSefkTba+I0Fryz6y573eO3c8y4pBLTlVtsU//Pcpq8jox//7HfF&#10;tJdfeX16/qUvdOc99fRz+ogoFk+OF9Hik1GEP8Angj9p+uFPwIngT9665AKqIhKSUSYkk9ICbstw&#10;ir6vJJLTT0xeSiamaUcqOCirMBn5IYCsvwgBkJnYyAtUrtGvk8uIkmy7qJN+IwI7TV8UB1DqTfBf&#10;KDl8TJnQJ5+VHCSP5z4hMUkoL98rCZw6xuanaZ3PaLPD6XoNzhRnSzSPiyc6j5q/gOfwGUF2ZE11&#10;+qyX9bnPic+KxwVZmm+mswte/UjgVMPRD0RFHFkejzTlXSPB3SfOuSy1tpaEVj5mvIBy4azehzU6&#10;8LyfiDgO7FjhWLJjdpDzwd7351l+/g4iIKOOhIw6IsplFAmpkNHBerxYj9vEkqmDBBHhBeTRkdAI&#10;L5gyuNPrN779k+L557/4jXTe+ZcW4oEPHX9K+v6P/6p4jlAuuezqdMtt96TTzzwvFJDnmA+dWIzo&#10;vcWW7y3+RzrcXuKjDz1eIiEjlo+RS8holR5cg5IfjBBNl+MP8IniT6xhEJ2Y/YjEMwi5iCK8jMAL&#10;KZfS3N21XpKIJxITlEnJxDRbGdHUAxQ0dJpYVmRDANn1RTauWj8ZcR2OjaLA9TmURtNvxHU7ZEfc&#10;noEshBEPKGpgBIRHxKckJ5rvnqfYQOL43MtCEvmcZPXKU20KufBIxsNzsh+kg3zIiGiiQ0g8IqlP&#10;C6bTMihkIDt6Xp/1lHhCICOuM8qb6aimQ0g0L7Le/M/FsBQ43KJ1e0Cfd5YyubV20/bZq1w6iGXN&#10;Dmt1Hk04OfZeLqEyEXE8mIg4vuw47Xe85+/ZORadw/l5X0c6EXUlZAwqoyk6drkcoXWh/tc+au0S&#10;i6YKiSUiEpBHR2kjcvHkfP1bP07b77Bz9/9HH9Nx3GoVtwp/9fNfLZ5v9vZ3pvMvvCzd6e5FhIyu&#10;v/H2Yrpvfvun3deLm+t1nhf3M9JjcT8jPSKfgw89aiQigraMogNsEPKD0RNNb9gBPgzyk2eY+JN0&#10;EHLRDEouIU8/IQHBaIYyo1xGRj8h5VKadakeFbDJhhARj15GNh6djbxAJZ2XESXOyIhqulxG1m9E&#10;pkFQJzsiA6GgASExFM+DAjHQdEZ/zlOSxjMK+s/ptH0ROYnPSSZkOPQBFXJBSIiIJjkTEc10j3Qe&#10;LUtiGgRGH5WWYxV1nxJU9/HZ+XVGCIlH5MOFsMiKyruH9fmf1Ged/SFtC2VCBdoXJhyTDqzdYZ0O&#10;PDchlYHA8mwoF1GZjIBjMzrOy7BzLDqHwZ/vTUUEg8iojoi8jFqbSkb6UTJFxwwiaiIjSaWMSECe&#10;5ySWJnjxRNx6+309/yOjn/3q74pM6PAjjk3rrrd+IY599z9onIwQFdz3wMeL1+x/4H8vIxMQyxid&#10;jGYdpx3zgfggK8MffHWIlgFeJkZ0EtTFzztKcuk0wUunLrmQPLmcYPZO2i5XaV6JxBOJCarEhIym&#10;Haz9qUDtZZSPR4eMrJIOGdk1RpRZW2aEjChzRkZ0+NuAp4zvRlMdI26THVmgZyw4y5CK65AEWRJS&#10;ouKNDIY+nhcUaIoKPK1jUaqt07kQDJkPIjIJPdTh4c4jr1kfEtmVhERVHdmRXfjKQKkIkb4shMRI&#10;DEXmps/7sOTzuD7zWcnvuev0HffQ999b2Yu2F4JZN2O9Dus7+N/e91LyICLLisqa5byETERgxwnH&#10;kR2D0bEdnVf5eRud4zBMCUEkIYhEBJGMWjoHaJqza+KQ0JTOY10ZSSYRkXTKkAYb4UUTcfiRx3af&#10;33H3wvSIZFQ0q/HeEcdIKHPSN77zk7aM7n4wbffBHdNhev3zX/qmMqbNu3IyfGY0derU9OLnvpRO&#10;PvWsQj7bat6vKROLRRTLx4jkk9NqLfWgDsx7tJMZs+yg8QdeTnQQ9iNaDvgDPjoxDD9dXaLljBov&#10;m2GQy6gMLyWDADT9fXpfEqkikhLkUpp9iQLEZdpvOomRkGVFdn2RL16wYYAo666SERVnewqq0BiJ&#10;wfpcaPai05/Mg2Yvsg4EwAgNjJxNkxkZiAkJYZDF0M/zkiTyigRRyIh+IJrfaIojA0I8HxMf7UAx&#10;A/AaYiJrkrio3nvlxfayEB3Ce1TQf0UhA5/9qOTzES37cQnuBS3r1QdS665zUms//bBb98jU2kDb&#10;/3UZry+B95jeS8lnSpCLyLKhQSQEdmzZMRudO9G5Gp3XnskQUSSgHJPQ1MPE6UL71CRkIqorI0mk&#10;jEg4VegIbMT5F16e7r73Iz0C8tx2RzszQj6PfPKzxeOxx52cjj72BD3/YyEinj/51EuFYI4+5oQC&#10;nn/xL75VPEc4JiAD4fzsl78v3rc+ohNOPn1kIvrVXxXNdJLRfIQkZp2sHadfErP1i27Qg7Ef+fIg&#10;Pwl8YK86WQYlWi5E05YRzT8oXjQTwYuoDALQXAXHpSWSnEhKRpmUZh6jR53AXkY8t/HorHjBl3WX&#10;yciPK0fps92biH4jmuq4kJRKNW6QR3MdfTRkR5R801R2n6APiSo3shaa0pAGMqIs+xWJorg+ybIi&#10;JINsEJCO80ULheSx6L7OI5iUyJIUBuh7ellCItt6RjwpwX1ScnvyZX2OHp/XMp6/WdOen6Yu3E3f&#10;cWuJYdfU2lDbHTYSG4s3ON7o4D1EZBKKsiOTkTXNWT8RGZFlQ15Ag2RC0TFu5OdpdD4bXkJGJB2I&#10;pJMTSQgi8UQwYseUvcQJ+l/Hgs+IoJ+MJI4yIsnURT9ZGpHLJwIB9SKhTEr5diwfTygejyRktFpz&#10;dXIiJJMSd9ucf4cOnv3rH5B18Mvy5CdC3RNmUIa9XL+8ieJF04RcRDDlnXq8vVdCEXWFNPNMPeoE&#10;7icjKum8jLj41MuIERgiGVm/EWXSNNUxXh1NdVSkUcxAdZ1lRzSXWXbERakUGZiMKMt+RcIoZGRZ&#10;EYL5uPiwQED3CH2nHu4W9wqmUQb1qjKpz0lkXHv00gvicf1PFd9tejw7zX712DRtkYLeLW+XUA6X&#10;fI7uFc6bxJs7vMXB67yPrMiITEJlzXQ+IzIR+YwoF5FJKBcRcKxFx3KOPz/9ORyJJ6ephIxIRBCJ&#10;J4ebRk7TD4vp+hFho4NEIiqTkaRRRiSYQdDPnEZE8vGMQkTQX0QQC8gTCsjTI6PZEtCcDiYmpDTn&#10;Mh0ESnWn7zh2ME4Ef4B7opPhtUwumlHgA0wZrc0UnBRkPZGMPGViIiuapwBNkxxNc76JzooXkBGV&#10;dCYjrjHyMqKAgREYkBHD5DA6AcPmUN5NEYO/UZ411VGpRgk1I2RTNOCr66zviOYzZEQZtsmIkRSK&#10;4gWyIprndFoXkkE2+j6LJOlFt3a4pcNNHXiPaZBWh1eRk86HV49KU17dPS296F1p2QM3TdPe/H5J&#10;Qz/avHwQzibireJtYtMOPDcZIS2yJ7IiJFTWJAd5sQIZUVWTnP0YsePAjpnoWC3Dzk07dyPpRIxK&#10;RJ5IQlP3EIpVdrlBVUYUyUiyqCKSy6Aoj25EJCCjVEQSR1NCCcGAIgrFk+NE1JbRLInH8GIyKc3T&#10;L8HpOuFmcRW/dnxTvIByohNiMojWpR/RcpriBTMsCEBzDlBgUlDNZRQRSQm8kKbpBwlFCiYjw2Tk&#10;hwHKZUQznVXTeRkxmjYjbVsRA/1G3A/I30acQgbfVEdlnTXV0XdDUQH9RpYZUXBA4QEXrxZNdFTJ&#10;0U+k47gQkUkI6VwvrhPXiGvF5eICcaG4WFwiThXHiUPT9EVbpJUXbZLmP7yevu+2+l4KfsjFZz9e&#10;QJuJd4i3d/5HUEz3Z8Ka6MiKyITyLMia5HyhAhLKRVSnSS467qqw45xztp9o+hEJp4xIPP2Yqsx0&#10;6pF6rv2LhBgRBPKMqAxkJFGUEUmlKcrFG9FfQCCRvJZElEnIGJPRzA65mCxbmn64dvD2ev2I9oE6&#10;KD6gj5LoBIuI5h0G0WeNEi8iA3lE4qnDOCnpx8h8/UZDOjTLeRnRRGeVdHVkZKNsM5q1XfhqRQzW&#10;VEe/EU11DJ9DUx1l3hQy+KY6Sqit38jLiHLsz1G8QBUdlXE0z1lGhIhuFAjoanGlQDgXifPEKUIZ&#10;4CL9yi44ME1VBjRl0evT3EWrpY0/s0pa+b1vSK2VPtgWDLKxjCcX0OYd+J/3EJE1z/m+IhOR7xOy&#10;5ri8Ws4kFInIZ0P+OLBjpO4xau/bOetFlMsjF09OPn1EJJg6TJeAyIasudiue4ua5ow8U4ISGUUy&#10;mSg6+hrRX0YSyQQlBPUkBLGAjFA+nkBCRm9mZEIyKeVCmn+3nusknrLF2AFbF38yjJLoJMuJ5hsV&#10;0eePkonKCLyMpir4Lv1CtYxsWJ4qGTEcEDLilgrcQsEufI36jSjxRkZcSEpVHU11vqoul5EVMFBs&#10;8DnKurm2iFJtChZMRDeIq8RlAgGRBZ0mtL2U+bQW7S22k4DWS3MWbSgBrZFWXDQ7bbpoTpq53p8p&#10;89lfglEQfLemf5d4p0A4lv2YhOx1E5FlTyYi3zxnGZFvjjMRWbXcICIyGeXHRHRclmHna54R5SIx&#10;vIA80bSeSDJ1aCn2zNAPilmf7RWRz4jq0No53XHXU5MiIiSiXLwRryURQSggIxCQp91nBLmQitS3&#10;85pJqVvkILiYcsbuYwdvHaKDf7Koe3JG611GNP9E8OvYlBk79Ypl2T74aXOQEZ3ClG5b8YKJyIoX&#10;TEY2PlxewICMbGw6butgMrLybvqNGKMu7zdiNAYugKWqjtt7W78RIyBYiTfNdPQZISNKu4trjF6U&#10;VLiAleq5+4WJiEyI5rezBBKi+e1gsYvYTBnQJmn5Ra9Lr180N22waFraaFErvem0FdJqW22WWtto&#10;u75XbC22EluKLcR7BHLygrKsiSY7RESznBUsRBmRZUVRNmRFCiahSERVzXL58ZUfu/5/o66EcuqK&#10;KBJMHabtK9lo/3Hs+Ywoz4oiIfn3ptyc3vDGSyZNQsa1EksTxktIAsmRPJoyDBGF4skJ5JMzJqMy&#10;IXkp9WRJPL9eO3s3zdug6S4/USbKRJefzz8Mos+ZKD7YRMw+pi2SSDx18DKad45e0wmMcBCPiaiu&#10;jGwEBmTELSSoqLNRGKyIIeo3Ypw3Srz9BbDWb0QRAxeemoyopuM6IC56ZXig4toisiKa50xElwoy&#10;IUR0tDhASNqL3icJvTnNW7ScJLR8er8yoQMlob2fnCYRvFeSOSi1ttM23VZ8QLxfvE9EckJGZEc0&#10;1yEi6x+iWCGvnKNYIc+ITEJQ59qhqGnOHwf+mImOTZNOzqASGoRIMhBNa9BfPXU/Pde+zEWEhHxf&#10;kccLqOCF9I53HJ8eeuSl0YtI0sjRT6FG9IrIyUjSmCgTlRCE4vEE0on4pWi1pmln5zIqExLT5EKC&#10;aXuK7XsP9rr4k6bsxPHk09eZx4jmhWjaURF9/iD4gJNDQJqojIxcRnklncnILnitkhH3F+ImeL68&#10;22REvxEy2lMw2rVdb5T3G/nrjXIZcdErxQtcX1SMQ0cZN6XaiIjCBG6ed7ygOU7Z/KJ3izXStEVr&#10;pdUXrZjeoUxoP0noPLHNnqtLCBLRLtqWO4sdxQ5ie/FB4eWEmJASWZJlRTTNmYyiprmon8hkZEUK&#10;kYz6icjLyB8v/tiL5AM+qxmViCASEUTTAnFlzqsdtH8HkZFn6qXp9a/fS1L442glBBJGxCUSSxOW&#10;ZBFBKCBPJp0IRNSW0VL84tCvxlk3aydLLJGQTEo88rqXkolp3q16/Wzt+G30ng4kH3j9CTFqopMN&#10;ommriJZRRjT/oPgAUoYXTw7BaOqWwxGRMeMQLU8nM/1FkYx43WSU9xkxHBADpXILCZORVdRRxGD9&#10;RjTV0W9EUx0jeHPnV+s3ykdjYKy6SEaUdXOxazEeHaXc94hrBRkRTXIHil3S1EJCm6QZEtAqEs9b&#10;F81LO7wyNZ376VZa720bpBlb7Cr5HKYsTdtyT7GH2E3sKkxOOwnkhJSQEdkRMrJ+It88ZyXcvnLO&#10;Z0W+WMEyIt80V7ePqImMRi2gSDo50Xww5X16/3yt56Pt48yLyJrmvIzKmHJAOuucD/cIaLIlZJwn&#10;sTShK6BRiggWs4jaMlpaIoFZJymV/ZAOAm2CJlKyTImRHGbsq2lEdEKMCn+i5Sdc9F7dZQyL6PPK&#10;8MEkxwvIKALRkXq8rL+MluuDTcfQUFw7hGyseMF+lYLJKC9gsOGAvIzsWiNfxGDDAnHxK011XG9k&#10;49QxNJCVeFu/EUUMVNTZwKnIiOuMGA6I/qKicIG+Ih1/Rdm2srpFJ4p9xPvS9EUbp3mLlk4rSUSb&#10;LpqVdn65lY54tZX2umxBese2G6fW/sooYT9ty33E3h0QE1LaXSAmpORlRDMdfUfIyJdw+6zImujK&#10;ZGRZUZWMEFHeT+RlZMeCP1b8MWXHoRcQRDIYlEg0dciXM10/GqYri537kr6L9mkuolxGZcx4IK2+&#10;1mWjFxAE4ok4S2JpwuRLCGL5GKF4PB3RVOElNF5Gxryr9Qt7W+1U/bqskpJRJqU5+lU6dTu9z+Ca&#10;OtBGhQ/4nvykg2i6MqL5jWj6QYm+i8cHFY+XEFgwmqsTef6V1TKK5FPGLMkNyfj+olxGvs8IGdlw&#10;QHbXVSrq7JbgVNTRb0QRg2+q43ojK/Gmqi5vqrPrjShioKIOGZEZUU3HCAyUdT/HtUVkRTTPcR0R&#10;IjpcUJzwpjRl0XppuaIyrpV2WTQ9nfRCK518/Zw0a5XNlZ3trc87KrUOOlpZmWR0gLbl/gIp7StM&#10;TGRKyIjsiCY7mupooqO/iAIG6y9CRH6UBbIiZGR9Rb6Jrl/RwrBk5I87fxznMhiUSDCDYMuZrhgx&#10;dTc9v0LfQfuzTEQRNg3MfCStu96R6aZbHltiJGScKrE0IZKK57s/+GV64aUvpJ/8/HfF/z/8yW+L&#10;/8Gm+dyivyzuZYR8fvGbvy+ef/3bP5FYqiX0S6Z98fPpa9/8UfrRT39bPIe/+Or3YgmBpNKPSEQw&#10;XkbGdJ2kDDiIaLyUBhHSUgv1/A4ta1e9p2UNG3+SefwJlxNN74nmqUu0vH5E38vwgcWIRERQmvKu&#10;toiGJaN5EtuyOsHzJjrDZ0ZM52Vk9zOy8m4rYrB+I2uqs+uNrMSbprpoaKBIRlz0yu0kPiMRUUVX&#10;XFek9S6uHTpEbCcJrZNmLZqb1lm0VNpm0dR07POtdNErrbTH0StKOMr8jjgstQ6TdA+VjA6RjA6W&#10;jA7StjxQmJQQEjIiO6K5jmY6+o7oMzIZUbxg/UUmIytcsAq6MhlZZjQZMsqPVy+WpkSSqYPNT7Xm&#10;nKe0vi+3jzMTUZmM7LWcmTenb377Fwp2fz/ajCgQTR1OkFiaYEIpY+99Dkhflyx+zm0j9P8jn3gy&#10;fVmy4DX+//MvfD09+/yfF0JBRmutvU7x/Ac//m1HQLGI4Ic/+at0/wMPpblz56af/fJv01c1H+y7&#10;/8GxiEBSqSKSkFEuI1jqBh0Apwmd5BPJkuZyXYA27TRlXD7YVuED9iDkJ9ySQrSunmgb+MASSchE&#10;NFs/HExEw5AR/X400UX9RYbPjLyM7H5G3Hbcihis38iGBaKpjqo6+o1snDqrqrMSbxvF24oYGInB&#10;ZERpN2PT0V/0tETELR+K5jkuZt1fbJKmL3p9WmPRzPT2RVPSnuK8z7TSpu9eJy219fslvX1T6yhl&#10;TnDkEZKShHSYhHSYhHSohHSwtilSQkjIiKY6mumsoIEmOirr6C+iic4XL/j+IquiK7uuKL/ANS9g&#10;8DLq12fkj486MvJCmSiRbPoxdUf9SD25fWx5chHl2PvGtJPSQYfclj795BeXOAF5dFQ1wosnZ8+9&#10;9kt77LlvOviQI7qvIaPddt87PacMBvnMn79UMc2jjz+V7rj7weI5IKBXFn2183xMQEcfc3z3Ofcz&#10;4vE0bjOuR2Szw467DCwgIxKQp1pGy3SYqV+QMyQT0uiJZEpAqebMA/WeDsgcH5yjE2gyiE42iKZt&#10;QvQdIdoedUQEszIZlQkpEg8s34Hny9zaXk+a3vz1RQjI2uQjGSEvbiERFTFYU50v8bahgciOaKqz&#10;7GhPYU119BvZ3V+REX1GFDAwHBDFC9z19YUXU+tVSrkZ1ucoZUOrpxUWLUibLVom7fVyK538ZCsd&#10;fdfctO3e64wJyCRkIjpCIjpcIoLDFAKQESKiqc6yIproyIqsic73F0UyivqLkJFlRtZnBGVNdVVC&#10;ymUE/jipIySIjvVBiWRj5NNO20toOxfZkPZhTpV4vLRmP5p23+Ps9KOf/m6JlpChI64RXj45yOjy&#10;K69P3/ruz9Izzy/qeW+bbT7QkdF8vf/ztO9+B6U77now7aesBhGdfsZ5ad11108333p3uveBjxWy&#10;4fnyyy9fPHoZnSoZmXgQ2qAiisQTUS4jE5Fn7oWpNeW9OhAeEPp/UCmZmGad1VmOgoEPyDl1Txh/&#10;cg1CtKxhEn2mx39XLyEjl1EuoQIF0hkHaP8gkow6MjIRGQsu17RPCJ3wiIYTn8CQy4jXkBGZkw2U&#10;ajLK+42sqc6q6vLRGKyQwS6AparOhgaiiIGKOrsVORe9UrzA3VefIititAWq5g5KMxa9K61Ov9Cr&#10;U9Opr7bS5XdNTyus9hYJY7eOdHI6ErKM6BBtT5roTEL0E5ERUbTgq+jIirjWaBAZ+Wa6suwIGUXN&#10;dVUygkGFBNHxGB3Dw2KGzvUpO7SPJ08uHCOfDoofRk+nBcsems486/bXhISMgySWJnjB5CCj7//o&#10;110Z/einf90uShDv7cho7bXXKfqJTEbcYrwto3OLm+shG89aa63dfT579pz001/+bTrltLML8XxD&#10;89638KGRiAgGkxEsLRHx62b6GTqo9f8gQvKZ0rz79f917b4pf5JEJ0t0cEf4eXKi6SeLaH3Af18v&#10;IbBAYjLyAceCEEFpxnbaJ5IIDENG3PWXJjcE42VkIjJyGZFJca2RL2LIm+p8VR2FDHYBLE11dgGs&#10;jeJNiXckIyrpaKJ74nOp9Ty3h7hO2dD2ae6iN6W1Fy2fdnmlla5TRnTixctIIjqdKU5ANocjng6F&#10;hDqYiGiWo4+IggUrVkBCNMuRDXkJ2UWvVrzQT0b+GiOrprN+o6pChokKKZcR+GMuOiYjomN6EBg+&#10;bPZHtU7PtY8nT5WIOL48cxamF17+Rvrxz/7mNSMhY1+JpQmRhIwvf+W7acGCpdOmm75D2+R36exz&#10;L0pPPvVy2mjjN6Ybb76rkNG9D3w8rb/B69PFl16dvvuDXxV3b+V9+pTuuGuhnr8hPfyJz3QF9PKr&#10;Xy4ekc2nnnyh6GM66ZQzi//nL7XUQCKCSDplDC4jY94VOlCPl0z0CzOXUiQme93EZFKaza0q9KuJ&#10;8dSik8Qf1P2aAIbBKJcN/ruBDw4+aHgReRl5EQHViiajJkLyIlpwiT7jaj3Xie9Luk1GXLvhZUTA&#10;iGRk/UZ5U50vZKDviKq6vJCBqjor8aaIARlRwMB1RgyUeverqfXIi6n1nI6dV65M0xftkeYvWjWt&#10;u2hGep9E9J59V0urvHtLCWO/tmBocoNDJBykAzTFgfUP0SSHhOgb8uXbFCpYkxwCoo/Iw/VFyMhf&#10;Y2QjL3gZ+aY6a66zprqo78iEFGVIJiWEVKcPyY6jKilVkR+vgzBtd8UHyd4LxURjePmATcdxZcy6&#10;JH3gg9eke+9vjyUXimQiBPIYBv6C1T0kliacd8Gl6c57HgxlZFg21EO3MMHTmwWV0RVOGRJHFZFo&#10;6tBcRrBshxmn6YC5UQevnudSMryUTEi++W6uMiXKO2ccqmncAe0DuRdRU2lEyxiUaLmD4L+fP/EH&#10;ERGBaN4Bmv48/S+ReCHlUqoro7kntrMia6IjKCAdmuX8xYReRkyDuKyIwfcbWVNdnh1ZmbcvZLCm&#10;Ous3MhnRZ8RFrxQv3CERfUIZ0QsPp9arpysjem9aoGzoXYtaaduHZyp4v1cyUbZDExuFB2Q6gGxo&#10;fkNOXlC8ZtVyNMdRLUcmZNVyNsICzXE27I+HJjo/DJCNzu0LGBCSVdT55jrLjnIhgQkpb7Iry5Lq&#10;SKlKTIY/Fuvgj2PPjP0lIjH3E22ZmGAML58yARXH35Npiy2PTn/51Z8MX0IdYYwCLyG7TmgXiaUJ&#10;uXhyhimiUDweCaMfkWSq+Ycuw5HRMgt1cJ6idPx9etT/kZDyLMmmy6U0/TgtR79s7cDOA3kTOUTz&#10;DIPos+rgT1w7sX1QqCMiKO7mKokYZUKqK6PZkhFZUVMZMa9vqrOqurJCBrvmyDfVeRnRTMdFr+cL&#10;yrkpWHjlsxIR1xFtlpZaNDe9QyJa+Q2vl+x2avfrkNUgFprakAwZDyAd+oJyqirlvHjIggwkZNBE&#10;52XkrzOy7CjvO7LsqExI/ZrsRimkKryIypj2QX229hPHj4nFZGPkEjJMQjDjiLTvfheOpl+oI41R&#10;EIkItpdYmhAJyNNfROOlExHKJ0fy6EcsnCo6MvrNsGTUldK9Oqgu0YF0kQ5M/R+JyUupTExz7tbr&#10;Ws6UbTSNDvBBicQxSqJ1KCMSEdgJb4EiF5EFGgs8Sx2m+c7QoyQCZVLqJyQT0Zyj9b9+ydLcFpV0&#10;5zLiNZpYCCIEDytisOyIpjqfHVHIEI1VZ9cc2Vh1yIhmOgoYGBIIEdE89zC3/2bw0zPSjEVbptcv&#10;WjbN20wSetN+ksWRbYEgErIapIKUaHJDNFTD2fA+OfmFrNYc5yXk5eNH6Qaa6JCRv3cR/UZeSP7i&#10;13yMurzJzvch9Wu2y6VkYiqTUi4mwwuqDC8ljx2/xTBgN+nzPtM+HryMIiGBf9/mmX5Auvf+Z9I3&#10;vv2L4UqoI4tREQnIS0M/0xvhl2H0FxDE0ikjlI9H4qgiFk0VYxIyhisjY+75ClrH6MBStlRHSCal&#10;SEzTDhR7aBod8FVEkigjunVxP6LlGNH6GF4+nlxCYCc+AaJKRASd2dom827WNBKJCalMSrmQvIxM&#10;SHO1r6yJLh8CCPl4GYHJCGExrfUbWXZEU13Ud+Sb6nxVHf1GyIg+I6rpyIooWrj5ldR64LnUenZh&#10;mvbKCcUN75Y6fYO04J3KCpEDwkAeSAQh0byGlOjzIVNCNIgJeJ5j5dp5s5wXkQnIS4iMCBFRuABk&#10;RiYjy5Csuc4LyTfZWUFDWZaUZ0p5tjRophTJqYw6wuKYnbGPjo/T2/uf4wYiGUXYdMwjkb31HVcM&#10;PxNywhgFoYQyEcGWEksT8uVMqogkjTrEsimjI6FMRL8YmYwMMiUGPJx1h9D/ESYjG/MuEtNszT9l&#10;W01zhN7XCeCJ5OCJxDIRos/I1ymSD5iABhER5CIi8Ex5v6aXROYJhOSllAvJZFQlJO7oikgsqPDL&#10;NZeRjYLMc2uqYxoCC/MgMoSE1Giqi8q8fVOdlxGZEQUMZEWMvMB4dLfRR/TZ1Hr+gTR30fFp1Sff&#10;rM/cIrXeenhbBsgBYeRCIsNBSEiGTKkfiIh5LStCRtYk5wVkEiITMgFRtGCDo1oTnWVFiAh8hhT1&#10;IflmO5NSni1FTXhlzXgcHyYnL6UILymPFxPkcppzsH4k7qT3Fo4dM0aVjOw9k9D8R9JGG+2dnn3+&#10;q7FMmuBkMQrqCsijn06NYN5JFZAhcdQhFk4Z4yVkIiqXUSSeiEhAOQTDWR9S8NQveS8hw8vICymS&#10;0rTDtJwP6D2dDBCJwYhEMgyiz/IigkFE5H9p2oluAYCgYEHDy2iOtuXsmzSPtm0/IZVlR15IU7ZW&#10;MHupLRICC4FiEBkxLfN4GdFU5/uOrJAhv+EeMqKZjmq6PQUjdV8kuJvrU1qnVyXJV49K0z+weZq6&#10;lvY9EkAGSAE55NkR2Q1yQUpWBdcPm46syMvIsqJcRDTJmYi8hLyAkA/4/5FR3mTnMyTLknymVEdK&#10;eROel1KeLRleSDn9xDRlcy3/KaEfC+zzMhmVYdPNPLMYwmeo2ZCTxihoIiLYVGJpwihEBKGADImj&#10;DrFwqigX0cRkFImniqXvVOA6W8HsagUy/e/xMsrJpTRLwWk6F82SKenEyIkEUgXj70H0XkT0mVUy&#10;KpNQPxmViQhm7KdlSSIwR5iQTEp1hVRkRNdonmvbArEmOgJGHRlZU53JiKDEMqypzvcdWSEDmRHN&#10;dMjIrjWieY5ri7ihHrcWf0hB7vln0tRXz0pTtt1SgXlPBXRlQwR/JIAMTEjIwgvJZGLNbCaVCN5j&#10;urJmORMQWPl21C9ksrFiBTDxmJSqZOQzJC+mvAnPiylqxsuzpVxMHjuWjCpRmZSm65ybf1F737KP&#10;7ceLl1EknZwZx6TzL/pwWvSF78ZCaYITxrAZE1AgIgmiDsrpGzFsEYXy8UgadYhlU4bEE2RFXkST&#10;KyNjzik6qI8W3ENJ/3shmZSmO0xIJqVu052Yuo9Esq+m0YkCkTwMk04dovk9XkQwDBn1y4osaBBI&#10;ph2iZUskEEnJZ0mRkLyMlrpEgeuFdmCpkpGJyAuJ96yqjiYY5iUwWSGD9R354YEoYODCV4oXGA6I&#10;oYConGN0bsade/SZ1HrpjtS6+nRlKwp+BHwCPwJABAjBywhheHmYQKywgEzK5jEsu2Iav4x8XoP/&#10;vYwsG4oKFHiESEi5jExIuZQiMeUZE1JqIiaTkxHJyYsJGBF+ts5ZMl1+YLBv7Xgpy4r8a8b8B9I6&#10;G14ey6QJEsOoKJXPgBIyNpZYmjAMARmhfAxJow6xbKroLyFjvIwi8UREohmEBbcqu9lCQe0+BTv9&#10;XyYjE1KeJRkzrteX0HKmHdEWhScSTRPy5Q4io1xIVTLyIjIZWUDwMmq9Q597o1C2OVNCMSn1y5J8&#10;dmRSmq6sw4KLBZamMrJfydZUZzKyEm+q6RARTXM2Hh0Z0VniVmVDjz2VWg8fp22+uQLxQe0CAIK+&#10;iYisKBeJycOkY4UEZFGWwbAMw8TG+/ky/TJycdn7vMf8LMtfT5TLKBeSh9f9dBORUp4tISSjqn/J&#10;BJVLyYtpARejv0/Pbx6TUC6iXEYee3/B02m55bZLH/34C7FU6tIRxSiplFAgmbpsILE0YRgSglBA&#10;hqRRh1g2VfRKqEpEsPhkZMzUAT/1MD3yXJh4ymQUCQmmXye57aRHnUQQSaUpXkQwGTLyWZHJyIJF&#10;IV5935a+77Sz9RmSSp4h+Swpz5BMRnNO1PIeb2cyE5UR8zA/QSqXEVkRlXRU0FHKTf8Q2RCjclO6&#10;fednU+tx7cP9j1JwPbgdrMkkchl5OSAhHk0+Jh6TD/OSufh+HOB/3iPjMjmZmDyRkLyMmC+SkRcS&#10;32MiQiqTUlmWVCYjw4TkpeSzJS+kafqBt/LDWs7n9Kh9ZE1z4EVkx0yOvTfnymIIn1//9T/GghmE&#10;jjBGwagkZKwtsTRhGCKCUEIgadQlFk6ExBNkRKORUSSVpiwnltYvLwLjtCMV5PR/HSF5kBGP02+Q&#10;2Lhodse2RKqY2iF6z9NPRJMhI58VETSQUVfCF7dl7pvtEFLebBcJaZaCP9KoK6PpHXIZ+T4jMBnx&#10;a5qsiCo6+oisfJsRuc8R172SWgslop0loJV307R6JCgTrE1GlskggVwKvoDAxADWJOaDvWFyYJp+&#10;cuIzTEr22Ty3z7U+I5bFck1GJiSTkX22f78f/cRkmZIXkpcRIsplZEKqktJsnTsLTtUytX8oPuHH&#10;hB0jSChvmvPPPbPOSIcecUv69Ge/GIulDh1RjJJRS8hYTWJpQiQW4/Y770/HHHtCOuXUs8a9x+vI&#10;5mg9Gvz/o5/9Ln3xL78TyibnJz//fTr6mBPSRz7+ePrCl79dPAdG7o4lZIwXUSSfnMFlFAmlDkin&#10;DoUErlbA0/NIRmVCMmyaKQpuUw8ak4rHRFQlo1xCRj8RDSIjL6JBZDRdMrLrsLr9Z/q+0xiWSZKJ&#10;hOSlZP1HDCVkv3bLZISIEI+XEZTJyIuIYEbTHCJiyB+uH6Js+1JJ6J7HUutqLm5+bzug8kufQEsg&#10;zmVE8DcpIIlcBkjFgr4Fch/EPbzHNFViMikhQS8my5T4n/e8BE1+JhP/PBLLRPBC8jKiqc6LKJKR&#10;kUtpwf7al2LtV9siop8PEZERsU99NpSLxzP/E8UQPqFcBqEji1EwWQLyrCixNCGXjGfPvXrvRWQ8&#10;9Min07LLLteTAR159HHp0U8+lTZ/53v0A+HFUD45Cz/yaHr+pS+mNddauyuaZ1/4fDr/wiu6/49n&#10;cAkZS56Mll2ogCkZtTZVANT/gwrJ3mf6KZe2l2OC8RKaLBl5EQ0qo6iJzmRkwyd5Ic3StuP7+iY7&#10;E5JJyTKkadtreQo8XkYEHAKKyQjRmIy8iLyMEBbTMp+JiACGiLjAlYo5RMQ9ihjwlFtAPPyk9o3W&#10;c7l92wE0lxGS2FiYjEwKJoAoIyFIW1NWP/gcC+wmDmQCZdmSrYNlZF5GTJ/LKBcQn2kSaYLN75dj&#10;TXZVMorIhUST3Po6Fii/J5O1jMia5uqKaMr70zXXPRTLpS4dYYyKUhEFAhkmy0gsTYhkYyCjVmv8&#10;NNOnTy9uIeFldM11txSP3/3+r7oyeuzxZ4r5vYC4hQSPiIX7GfHI/YxMNtvvuEv3ecywZBTJJycS&#10;TR0i8fRjBtcVnazgp+e5jHK8iAybb+ol+qJ7DF9EkYy8iHIZ1RVRPxlx8S83KixuxdHBxAQz9X2n&#10;7tp+9GLyQpoqGSGPMhnZUEB5Ex1YM53vL2J+siGCGEGNa4mQ0J6Cm+Sd93Jq3f8ZZUZX6DP2UzA8&#10;ph04cxkRwL2MDAK+CcgCP9NaYLY+lBwCdQ6vMz3B3AK9yYPl5hmTrYOJCXxWxHQmRVuOCchkYuIo&#10;W0+w9yOY39bXL4/5+E6DyMiYuY3mu0fLe0HL0j6ybMiKFTgeIhGxv+05zLk9ffyRl4p734SCqUNH&#10;FsOmVz6ZgCZJRDBXYmlCLpoIsiAekc0++x2kwP73PTJadbXVu7LxMuL2E1tu+d507/0fK/7n+ezZ&#10;s4tHxBLJiHsi2fNeJJ9MRKOVUSSZukSyqcMCrks6SsHzJAVC/Z8Lpw6FkBQEpxwqFKSbyCgSETSR&#10;kYkol5EXUSQjRES7PjJaSt/JY3fSNTHBjDP1fY7Tekg+0M2SbtU8H2lLiKDj+wQILlTGIRkyH2ui&#10;m9bBZISkyIqY1kRE8w6l25RtU6TAkD5nP98eW27P8xTodtfy92//GueXeZWMLFMB/gdE4SVEQLZA&#10;bgHZYLlVMI0XkwV5JMLyLWPic01KljEZ1jxn62YyKhORX1ePX+8cm8bm9WLiuc3Pd7IS77yQIWeB&#10;9sMyR2vdtV/ozzMR+UKFKhEZsy5N2+14Zbp/4TOxYPohOYyCvgIKZDEK/DVCMySWJuTiibAmuU8/&#10;9VI66pgTCtZcc63iXkbf+t7P0zEfOimUETfXs9cNMiMTzPTpM9JffOX76eRTzyr+555Izz7/+e77&#10;YzQXkGfJl5Fn6gkKiLcoIOr5oGKyeaC1raSkrKuuiKCOiHIZRSLKsyLLiKKsKO8rMhlRgbhA3wP8&#10;/uN/E5NJqehPUlY44yqt001tIbXereUqmEQyIsggGOsvsqzIy8ia6ExENOtQLccAqIzAzfhyx7wq&#10;CT2SWjdcq/m2aAvIJGQQNAmkFmB9hmJB3eA9C/AmIR+ILRjngddnAv51C9oW8PNgb59XJiYey0Tk&#10;ZeTFYZ9h626wDoZ9F4+tY76etpyy+e07GiserP22k9b7Wa2z9pEXET8mvISqRDT/s8UQPr/4zR9i&#10;yVQhOYyKJU1AXX77R2ml2d/zL34+feFL3xwnIDjhpNPShhu9oZsBXXP9rd3nBx9yRCGXz2ver3zt&#10;h13ZfP+Hv0nPvfiF4vlTz7xazP/wo58p/s8l84Of/LZ4/9LLryv+f+vbNsum6ZXQ8GQUyScnkkwd&#10;IrE0YZl7FCTP10oruJUJKWquAy8jmHJGOygvDhmZkMqa5+rKyPYb29j2Ea95IVmf0qw79f0O0f9O&#10;RkiIX8K5jHx/kReRyYjXyZxYBoHMSra5dogihRPFtS8rAH5A67zneAkBciBAEkwJrD4rsaBuAT0X&#10;kAVgH3C9fPLPMiIxMW8e7E1IfC7rYOtlUvIZG//XldEgQrLvZWKx92wdq5Zh83hmvV8CfaqdufLD&#10;gaZUMllGyEBE1kybi8hkZCKatr+C4O2xaPrRkcaw6ZVQJiLJYLKIJGTEeU9/vvbNH6VvK7uJZGTi&#10;GYdEMSi9kqnL8EQE9WWUC2YQIrFMBIoc5p2tX/znKjjqfzDpRMUMhpcRTLtfaDkMLTSoiKBKRLmM&#10;vJCizKifiKz0ljJcmunYZ7Ztl3fwP/uL9xGWz5IQE+P7EVQIPojIy4jA45vofPNcLiLm41c12RBN&#10;cly8SrPcBeKtx2g5e2kartrX+uYiMBkQOAmoFrAt+BsWzPMsgOBqArLl8RmWfVmFmMfey8Vo62KB&#10;3wI+8JkmSls3k5InF6hfd8NkZJhM7HvlMjEZlQmpHzbtXB3ba94gcX5WaN8wPiDXfZHN0iyXZ0OR&#10;iGDGMenmWz+ZvvOD38SiKUNyGAWVAlqCJDQmo/mNqC0gQ5IYlFg0NZBAhiUiaMsoF09ELphB8CIZ&#10;JoyTNUO/9qeeo0f9D15GkZDAC8lem7KflqMAOiwRDSKjvHnOy8iE5LMjqukQDfJZQawoVuo88r+X&#10;Ut50N0uZJUHGsiIDOZmMaKKjKQ4BTe1gIiJrIojRzMMN8rhu6BBBpdzONyoAajvmQd+EYYE/z0gs&#10;KBOkTUpeQsC0uYRs+XwWwrFrZvx1MyZwTy4pL6VITPm6IRvLgKoEVIYJyX8/LxD/PW19bJ0Mm7aM&#10;FfbVMaMfA4x4QTEJJfZWLWfXDrHPASGZlHIRzbktvfXtF8eiKUNyGAWvNQF5ibTS8o3wywjlAxJD&#10;E0LB1GK4EjJGL6NcIKOCoYWm36MgqucRXkbgRQQ2nQ0tFAkIcglFIsolZHgZIaJIRh4TUy4nMiP2&#10;CfJZVazWgecrCxMTUmIfMK1lSnMkIwIPAqJ5hkcLTAQfy4p88xzPeY0ARbMOTT30DTGcz2Hi3Ke1&#10;/TcfC+6RiCywRsHVAqgP/BaoLUgzHfPY8iIJmXxM2jleUIbJya93LqZo/ZCKl4+ts8feK3sf7Dv6&#10;72nf1W8zvz5VrKJjY9pWqbXRY+2slX1F35BlQ/bDA/Gw3zkGrHDBXmc/L3g6Lb/8+9LXv/2LWDgR&#10;EsSw6SugSZRQfwGNiSOnlVZvRCgfj+TQhFgyNZA0RiGin4vRyiiSxiiZc6qC4i4ShJ5HePnk9EzH&#10;UDvv06NO7ioJQS6ipjLKReTxUgL6jBAN8llTrN15XEMgpVUEUkJIbBf2he1H+twIPF5G9quY5jsr&#10;XEBAQIaEoAhU/LLmtg/biQMFo2yvf6iWe7CWo/WqklEe4KFMRkYuIua15XoRmVi8eCybzLNKTy4k&#10;W3+/7n6dbV1NHiYmv872Wh1sevue+XeFaPt5bFvCdP2Q2uDhVIyKTjZE9kqznGVD7Gf2I5iIeB3s&#10;OOC9mScWQ/iEwilDohg2fUUkIUwG4yQEA4gIWmm9RoQCMiSHpoSiqYOkMWwRQVtGXjhl5JKpQy6K&#10;SeNeBVTKwC/XSaX/wYbOsWGDCuEE2HsFd2kZWs7UHfVcJ3odCUGZgLyIfBNdlYwsY/Lv83yuZISI&#10;1hLri9eL9cQ6ndeQ0uoCKVmGZNtnvmREELJfxAQlghC/hmmCIwNCRkgIMSEpAhUjbnO7hz0FEnr7&#10;GXp/Vy1T65KLyAd0C+p5QLUAmsvIB2Ww6ZmXZdlnmYS8XEw8lkGavH1WaeSiysXkv4dfd1tnW28T&#10;k9FPSv59sPn8d+Yz8u9t6xAxT8foShe0BUS5NhKiSMEq5dh/JiH7EYKAyJR43/qP5pyRzrvgnvSl&#10;r/woFk6EJDEsxssHJIRJlo8xUQF54jG5+7NECMiQMIYtIiRk9JdRJJp+9MhhEiHoGnMVLKcfJMlc&#10;qgCr/z1VUrLXTV5MT2n09P31uk78JgLyEsqzolxGXkARTL+0BIB8NhBvEG8UG3b+53UyJaTkhWR9&#10;SUtJRvZr2JpnkBFZkVXQISRExHsENIIbI20zuOnuD0h6h2gerQeBO88qIhnlwdQCrQV2/xgFYmCZ&#10;JqC6ErJt6rH3PF5OJiYvpfw72LrbeptAy6SU46cDmz/fBv77Ryyn43uejkua4ihOoF+ITMgq5djH&#10;/NjgBwX72GdCCIhpYMWPpHU2vjCWTYQkMUyWJAn1FxDEwqmilTZpxEQFZIRyGQTJYiQi+vUYf7oy&#10;guUWtimGyNH/NkKBCcmkVCWkQmBaxuy728sZVEReQpGITEZ1sOln7qbP/kBbQpuItwiktJEgS/JS&#10;QkjWZIeQkBH9Pl5G/GKmcAEZkR0hJoIXv67pACcj4nbgfP9lJMLljtH7Wo9hyMieW/A1bD6WxbIn&#10;IiK2nf8/x4RkUoqEZN/JfweTUZmQYBARmYz89rBt4NcB2Bdr6bhEQuwnJMQPB+RiF7CyD61viP/t&#10;RofAdEyv5Tz/8teLoB+KxyNJDJO+EppEEY2TEAxBQkYrvaMRkViaEAqmLr+BEWVE/25k5Jl9fGpN&#10;O1hC0HMvJROTCahMSDbPLIba2aEtnroCKpOQkUsnwk/PcuYepXXZT8F099R6m9YLIb1JIKiNBZkS&#10;YlpXWIZEYcOCjoxMSPxapokOGSEiAhiBiiafd4sdxTqn6319lgnApOBl5AOmD5qGBXGPvefnM7HV&#10;EVAkIRNR2bbzr3u8lExI9l3LpGRCiqQUicnjpwMTkcnIbyO/fWwIH7IgLyH6hdin9gODfWrNciYh&#10;9iuFDEy/7EXFED6hdHIkiWHy70lCRitt1YhILIMQyqUuTkKjFtHPf/33fWQUiaaKSBCTSSQhzzJ3&#10;SB7cpuIkBXP9b5SJKRcSFNPfImFpOdN3rSch/7yMqmDpg6mfx5Y7fx8Fo1PHsiSk9GcdkJIJiQxp&#10;acmIJhogSPGr2fcn0MRDyTbVcm9gbLsdNc+hel+fY2KwAG1B2vBBM6dKPLYssOWbDIxIQF5CPtPJ&#10;t5vfZobfpjZ9LiSTkv/O9j29kExKJqQqMfnXckxIkYzm6VhbWsctEqI6jj48QC6Ixprk2I9kQzzy&#10;Q4N9jKiYjn273CXp4MOuTs++8NVYPCA5DJslWkAjkE9OK23biEgwdQjlMgiSxchElEnIGJ6MIjlM&#10;NpGAcmiqghnKkubcoJNcz+2iUC+mXEr8b1JiOubh2p2pOmhmM7KBAobJoQlVQdK/ZtPl88+RHClv&#10;f7OES6YEbxVvFgiJJjuTEcHJfknbL2d+LRPoGFfuPY8pi9SyLBj7gGxB2QKzBWd73g+bF2x59hlg&#10;EohoKqF8W4G957dtLqRcSrYd7LvnUrLMJhdTJJ4yvJBgeR2ns3ZqC8j6g6w5jn3IjwqkQ0ZLNgRI&#10;idesXwhprflEMYRPKB+PJDEMYvmAhDDJAhonHxgnIIhFMgxaaedGRKKpIhTLoIwyI+oREfyHjPT8&#10;Pq33je0AbheEmpR8ppQLidd4n+mYjwtK516jDbl5W0hlWZJ/r2waC5A+SNaVkb0+axftu71S6+1a&#10;L9hUIKTXCbIjmums3wAJEaxo7tlEMKTPzK31OQdp22hZeRCORGRB2Z7b+x7/ui0HbNn2WeCFE2ES&#10;GlRE+Ta398FvXy8kk5LfFvk2GJaQfNZkQpr2Lu23p9r7BwGR3bC/2HeIhmzI+vy4RswKFWiq432m&#10;R0TTtk53319jMFPJYhjEEgLJYRIlBPVEFAtkWFCE0Eo6JxsQCaeKUC6DMIL+IaMqK6qWUSScMiIx&#10;TDaReCJMRkCnPtDvM/P4tli8mKDoJxL9hASzz9aJr0zJC6cK39+UB0kfID32vk0fBVZKv2frYF7h&#10;gNR6p9ZrM0FfEs11y0lGBDEgsFEK/D7+P0broXks6PsAHAVhC8SGvWbTeOmALQds2ZFg+hEJyEvI&#10;tpHfPn6b59sb/LYDE5KXEth28dskElKVlHIxWfOdx4bw2fhzbRFZU5wJyPqFrFLO9w/xHtMyjzKp&#10;jd52XiweQ5IYBrF8QFKYRAGF8oHFICBPK+kHXgMi4Xie+PRz6aCDj+jK5IXP/UXafY990tPP/3nx&#10;P8+NT3/2pe5zRvTuCgiCbOiHP/1dMe2d93w4vfLnX+vOe811t44TTRVlfUR/ujKCSD45kYxgOWVJ&#10;s/ZXED+nLRYD2SAdBGRS4hG8kLyUpu+XWjMU2Al6vtAhwgdHC4o+MHr8+/2CqbGchLTRhe1mO5rr&#10;lu8UMBCwqMRaV9975vZjgdcEEQVenw1YAO4nIy8fLyCwIG+Bvy7++0Xbx7aLbdt8P/jX823otyPw&#10;Gf6zcynZ97XtYTLKheQpk9Jyews3hI+JiP2FZGh6QzhWJUc2hIj4n9cRFfuVLEoietPml4xMPkZf&#10;AU2SiOoJCGJ5TJRcPjmtdGQjIgF5zjnv4uIWEiaVF17+UvrpL/+uuJ+Rl82xx53cff7hjz6W7rn/&#10;Yz3v5yKC6268Pb306l8WI3fba9wt9uprb+n+34+6IoLxMopk049IDIuDSD4RkYyoNAP6VWYersBz&#10;l052PQcEY014JqU8Q+J9k5JBE+AsHVQ+EHrKAqIPhoYPllA1jw/WBNB53Mdp89T6szsU2CQjJPTG&#10;Z9uv+SDbREYmpH4y8suNJOTXuQ7RdrFtAl440bYHP42fN9+m/nNtW9n2se9p28UKD7yUPJGUVlUm&#10;O32rduEII6DbyNqIyJriEA7ZD/JBQtYs58u2yXQLEb2Sllkh6x+SJIZFLQFJBqMklA9MooAgEk8X&#10;BXmjlY5vhF+GYQL57g9+nQ446LAeGcHXvvWT9MHtd+7+/43v/CzddMvdxXOC/rvevWXx/EFJabnl&#10;V0g//unfdEXELcZNJNxcj8dTTjun+9quu+3VfV6HuiKCicsoksLiIhJPRD8ZrXintgUl3Nu1t4kJ&#10;CcFY0x0iMpCRCSmX0qzz2lKqCoZlQdBj7xl+evDT5sHTmHewMrat9Zk7a35lgf69KhlZwDXReCEZ&#10;dWVknwP22X5965JvF9uG4CUDtr2ja8P8dDZ/tF3tc21b5dvHtok119WV0qxtUuv1D6fWmyQRhvGx&#10;kbWRCoLxWZBhzXImIitUoLhh/UVphdUOSD/71d9NYjYkQfyHiHpRsPe00mmNyJdjgoFLLr+2eMxl&#10;9OwLny+a0+x/7vRqz7/z/V+lT332xeI5stlIWc899ylLkjR4PmPGjOIRkUQyuv2uhd3n/RgvIohF&#10;BL0yimTTj0gKi4tIPDkmoioZcU0OMOTOUicpKJ3d/q5eTJYtISbDCymXEuXk03aMA2EeBC0AenyA&#10;jPDT+qBtAdQgS/L/ezmYMDwE3EhKJp+IMhnZ59hn+3X0619GNL19f9uGXi5+W/sLlT35voCy/cHn&#10;+m3mt4uXtGWMuZg8DOGz8sXKgp5vN8nRd0c2hFBoaiMjQkTIh2vAcgnRZGfNclaooPnf8u7LJiET&#10;khQmUUCheGAJlk9OK53bCL8ME4pxzvmXFsyZMyd99Rs/Sg8/+mT3PWum++o3f5zOOuei7utHH3ti&#10;+suv/0Dy+ce02WabdzMiE4jPjKZPn54WffGb6aRTziz+P+Gk04tmO3u/jEGa5jwTk1EkhMVJJJ+c&#10;QWUEy1+hwLWHgsKl7c+x7WX3C0JCJqOqLAmm7qbshL4pBaSqwJdj75fhp/VB2zABlGEB1pNLicCb&#10;S8lTR0b2ebZefr2j7wV+Go+9b9vQZGKCgUhAOX76SEj2ebYd/fbx28RvA581ekEtq33vh/CxceSK&#10;8mtBNoRsEA8jYSAik5D1DVmznCtUYBkbvvXsUCZNGC8gkBwWt4RCAUEskIkSisejAF+HVrqkER99&#10;6In02Wdf6cokwprkbr3j/vT0c4vSe7bYOn3qyXb288W//E76moRk075/2+3bzyUL7vj67vdslR57&#10;4tlQKtzplfevu/GO4n/mzafJGTQb8vxpyQgiAXnqyMiEZDIqbtGwsA3DsNiy2AZkSnbPIOQTCckz&#10;V8sAljMsGeXTWqDvh4nBY4HWgq2XUSQkw0vJZORFBCzTPsfWwdbZvovfFh7//aJ5IJdRJB7Ixxj0&#10;MgIvJP/Zts389sm3h33/SEjs89e/NCYgJIKEaJJDLP56IWuSo4nOJGTZEM1ydiFrJyNCbHfd85lQ&#10;LIOwJEgIFreIQvF4FNAHoZWuboQFeZPJhCmq5qA3IxoW/yEjjxdPGXVlZEJCRlyjA4yIveyZCmi7&#10;t6dnOXwu28PEVEinQy4jzxz9+pm6zfigl2NBNyKavi4mBMNEYVRJyYvJY0HZ/jcZ2bJYrv9M1sN/&#10;HxOLbROPX3d7zabtJyI/4rrHTzOokPLt4r9/V8pHKRPWPl7tnrY0uHiVpjhEgoCsXJtsiOzHk2dC&#10;XkIsA5lxoTIZ1vzD0je+9YtQMP2IBQQSwyQJKJQPhPKBWCITIZSOR8G8Ka10UyNCoTRFohiphKCh&#10;iGBMRrlo+pFLYEkhkk/ORGXEvYMYFXupI7UtLh1bBstm2+QVeGXQbLfgAQVFLYfBT32w9Vjg7UfT&#10;6Q0viSohRXhJeez9SEb2uX6dTC6Gf89j7+cSAi+YSEA5fnq/HJORrYdto7JtY9/ZRDxP+3SZc3oz&#10;IJMQciHTsXJtAylBlAlZtRzLQmqIiL4mmPqeUDRV1BLQCCUUysf4ExCQp5XuakQolSZIFKOQEHRF&#10;BA1FBP8ho4nIiCF2VjxPQWxXLe/69nwsg89gXZASwomkZH1MhZAE+2D6Dnr94DhIN8ECaRlMY59l&#10;gdboJyN73VP2ni0L/GdE3zNazxwTkJeQFwpE0qnCz1tHSKXb6Gi9R9XiTmMZEBKxoXtMQl42BhmQ&#10;EWVCXkJkQ4CINnwxvW7D/UPheGrLBySEURHKB0IBQSySJoTCyVHwHjattLARoVgGQYIYlYRgGBIy&#10;/n3LyAupqYy4od26ym7WvkO/TrdoT++lxLb1TXe++g6QEVkU4lpGy1lay+H6nzxID4IP3IYFb/8a&#10;05oQfJCNAm032GavlWHzG37Zhn1uv3U37DsYkYgi0dTBL6NKRrbN7DvY9+M7s22Q0OpPtQXiBYRs&#10;kI9lPgiH9wymMUxC3euGBE18QH+TichktM5H0/d/+NtQQJ5aIpIURkUoIGPEEoJQPDkK4KOglR5u&#10;RCiYuoywbwhiEUEsm360ZRTJph+RCJYEcvGUMUwZce8gu9nd8icpgB3Unof5WTafZ013uZD4H1Hx&#10;HtICpp17tjKl7esF6TqUBVXDB9acXDRGPp0F6Cr8Z4KtS/QdI/EYXh6RXAbFLw/8Z9k6RNuO78R3&#10;n7GtzosbdIxIDiYhBGRNb/T/WB8Qr1slnM+cDMuEkND8Y2IBOdbc+Mz081/9oYZ8QGJYEgQUygdi&#10;kTQlFE6OAveoaaUnGhFKph8jlpAxTBFBfRlFgX9JJJdOGUPNjITJiAFJX3e/AtT+2m7ntOf3WZL1&#10;JfmLZpESr5ElWaZUiOnudhn4zL3GB+qmRMHUAmpOJCDIp7NleGz5EbYORrSeEMkol0Yklqb45ZbJ&#10;CGy9+S6MATjr6LZgfHZD5oOEKESwijhrfkM+yMYg+1n+Rm037eu5++mzBI+wFgP66gdOJiDPW95y&#10;YB8JSQwRksIoCOVjjFhAoWxyFLAnCxNEKz3diB7J1EGCmBQJwTgRQSyafvxM9JdRFPCXZHLplGEy&#10;KhNSPxlBlBkhI8aA466r3OSOUbRXuaO9TD6DbWpSIitCRn5oIZ8tmZigGMXhcL3XCYhNsSAKSMNL&#10;JRJNFXUFZME7J1o/8BIyymQEkViaYsv0MgJbj2Idla0wGO2UrbRPJQSDZjjrDzIJGYjIsiFrdisq&#10;657RDw7tW273wfFS3HtKAlpDrCmQ0fKntK9LitjwxbTVVsfWk5BkMCpC8RihgCAWyiCEsilDwXoy&#10;iCTRSi83IlrWOCSGyZAQdEUEExQQICHjP2Q0KhkBwWXjexV0rkut6du1l8fn8Plsd+tLQkBl4915&#10;Kc3TcpBSFLj9a2WYBEwSuYxyctlU4eXj8fIxonUz7PvkmBS8hDyRWJrgl1kmI+5htczDOnYkgxwy&#10;oFxEvEZGZCKi2Q1m7pxam16eWltq33K7D26KyPHDsbXGwjEZrXmbtttBbfkwWoNnhfM74ikR0Igl&#10;BKGAIBQQxGIZlFA4EQrYk0Eoig6t9IVGRMsah8QwGTKKRQSxaOrwpy0jI5dPzmTJiFs3cMdVAs2q&#10;JylAH9dePp/LevoycGSU36oCfKYEs7Sc6QwtdGRvwPYBMwIRmCRMIpF4vEyakMsHovUxou/g8VIw&#10;vDRycsHM6JC/HuGXk38m23zOxdpvkoBdB2TPcwF5yJboC6Iajj6f5c5Irc20D/fRvtxJvE+8W5Ad&#10;vUGQHXGcwdoP6BiTkJY7QQJTFmUSQkw00xUykhQiJIRREIrHCOUDsVAGIRRNGQrSoyYUQwmt9LVG&#10;RMvqIilMhoSMYWZE4EXUX0Z5gB8GkRii6YZB9FlGJCMT0jCb6byMuCX4n92pgL+btm/n+iTWhW3t&#10;s6QZHUxMZU140/bT+/u3A3aED/gmBROGl1EkIS+SKvrN49fBE61vTi6DHC8OTy4Yk1FEPq1fjn3O&#10;DG3n6drOjIwAXjT2WvQe+KxoNWXJa+2eWidq3x0lDhS7iw+KrQTZETdCfL2gT9KONY6xtW7R8XfT&#10;mIismGH5QEaSwrAJxWOE8jFisQxCKJsIBehRE0qhBq303UaMW5ZksNgkBCPIiMZklAvIEwX4iZJL&#10;AaLphkX0ebC4ZMSvX3jbQgW8zigOfC7ralmSNdt5KVmWlDfhzdNybGihHB/8TQ4mDhOQJ5eKn98v&#10;ow75vEa0njleOGV4aeTkgokkZOTT+uXwOWzbBa9q3yjwG14++Wu5jOg/oq+I5VyofXWWOEn77Whx&#10;sNhb+OyI+06RHXE8cbzZcUa2NH2btozIiCIZSQyjIBSQZ3FLCBSoR8k4KQxIK/2kET3LkQwmW0Qw&#10;bBHBOBn9arJlFEnBiKYfJvnnTVRGeWn3+mIQGXE78E2UJb3+YgVBScma7tjuliUhH0TkpeT7lcCy&#10;pNnnt4cW8kHdS8AkUSajfiIy7P0yonn8OkXkoinDiyIiF0skH08+PbCc6Qel1pT3ad3v6ZUQA5dC&#10;/tzIZURWNPMAZT/nptYV2kcXibPFKeJYcZjYV+wqyI62FpsLjhOOIY4tjjeONZ4jI0RkfU6AjCSE&#10;YRIKxxPKx4jFUodQMlUoQI+CHgEMiVb6dSOqBLT7nvumD3/sk2n7HXbpvvbUc6+mhR9+NO1/4KHF&#10;/zvtvHsxzZFHHZduu/OB4jnz2fRVfO9Hv0nnXnBZMZL3N7/3i/TgRz9Z3ANpn/0OCgVTl1xCxuTI&#10;KBdBGdG8wyL/rGHJyMq6TUY0sdSVEc0y7xAEoFWPVHA7u70OrC9ZEpIhC/JZUiQlprH+pBlazvTd&#10;9B4VXwqs4GURycheqyMj8Murmj4SjycSjieXTUQkFIjkk5PPw/Kmse2uGS8b+59RtMH+N0xGJqQ5&#10;lyrbOTS1br0/tW7UfrlKXCLOFaeJ48QR4gBBU90OYhvxHsGxwXHD8cTxBhxryAgBMQKDMUQZheIx&#10;QvEYsVzqEEqmDAX1URJJZFi00t82IpJQDvczyl/bepsPFI/rrbdB8bjPvgd133vzW95WPH7pK99N&#10;50k29jrYXVzJhLifEY/cz8iyIcSXy2UQekQEkyajXAB1iJYzDPLP8TLyQqojI0Q0ERnRFJPL6F3i&#10;rTcqiG+r9b2+vU55xR3y8UKy5jvfdIeQaOqb+kG9d3CvHEwcXj6efnLxVE0TiccTicfIZZOTC6SM&#10;SD6ecdMfqG22U69ochEZJqRo2qUe0TGzc2rdc0tq3XVXat0mGd28MLWu0T65TJwvzhDWb3SQ2EtY&#10;Ux2VdRwPmwiOIcuO+AGEjGwkBkBGy01MRqF4PEOWD4Si6YcC+iiIxDEKWumfGuFFEbHhhhun51/+&#10;Us9r3FzvgQcfKZ6TyTDNhZdc1Z3+rns/Ujzf+A1vSs9o2rvv+1jxP89XXmXV4rErI0moLaO2TMiu&#10;vFwGpUxE1TKKAvog5MG/LtGyhkX+WU1kZFnRsGRE4DEZ8asYNu8MLcR6sd6+4s6a7ow8Q/JCmqfl&#10;tDYfk4SXTZWIwMulLpF4IiIJQSQfTy6QMiL55Pjpi230tLYDMhFeMPbcE8kIpmwt8VyYWvfpx8S9&#10;t0pGd6fW7fel1i2S0bXaH5eLC8SZIu832lm8XyCjdwqOD44Zy44iGUFDGYXi8YQSglgwdQglU4WC&#10;+CiIZDFqWulfG4Ek+pFnRtwU70c//V3xvCozevNb3pr+8us/TD/sTMvz1VZfI31Zj6OQUY+IYFJk&#10;lAf9QYmWOQzyz5mojPjV6mVEfxEyQkRAR7TJiCqpOjLaQhCQ6D94/RkKwge015V94pvuEBAi8kIC&#10;3sulNPvs1JqmX/0mjVw8EV4ydYikExFJCCL5GF4cVUTSiWDa6Ye1rxeadUNbQiaiQWUEM45JrSP3&#10;T60HzxNXpNZCLfO+21LrbmVGt98rGT2QWtdrP9BvdKE4S1i/0aHC+o22FV5GHC8cRxxjCGmaZMSF&#10;stBARqF0PKF8IJZLXULRlKHAPWwiOUw2rfR/GmECibji6huL24vfdscDxf9nnn1h+vgjn0677rZX&#10;8TqvXXbF9cXzM86+oLjhHs8vvrR9nySyJf5/8unPFf8joDuVNfGIhK64+qa0xVbbpBNOOqOQyfz5&#10;S/XIZRD6iagto7LS7iiY9yMP9k2Jlj0M8s+pkpEJqaqZrkpGZEUTlRF9CDTdrKJAN/8cfQf9wmZ/&#10;WZZkUjIh+SwpypSaDi0USaWKSDZVRAKCXDZV5LKpYpq2wYxztW0UzHMRAcKxZrdcRGDTzb5R4pAg&#10;Fh4lCZ0stMwHLxd6/X7J6J47U+uOe1LrVmVHN2rf0W90sThHnCroNzpc7C+sxJv97mXEcUR2xI8g&#10;ZMRFsyajGn1GoXQ8oXwgFksdQsn0QwF7mERCWJy0/m9qBGLhtuHIYpQUAjKGUC3nqSMiaMsoElIU&#10;zKvIA/1EiT5jokSfMwwZISKTkW+iQ0aIaFAZcc2Jl9EHxHZi5hb6Hne0vwtZEv1JeabkpWRiyqXE&#10;KA5cnxSJxxOJBiKh1CWSTk4kkIky42hlQ4frgN+qLSEvorKsKMfem/+opt1M0tlTHCSOFCcJ/WB4&#10;8DJxvWR0q2SkfXXn3al1m7Kjmzr9RpeK88Tp4gRxpOB6oz2FFTFwLOQyokl4zc+0ZWQiopiBi14l&#10;lYkLKBZLXULB9ENBelhEAljsKLAbrf8puTQgEsewGS8iiMUyKHVFBGMyyoWUB/IqoiA/UaLPmSjR&#10;5zSRkTXVWZ+R9ReVyYi2f2REp3RdGb1X5DLaXmxxnX4hb9f+Puwz35+US6lKSPNuGj+0kOdPQUCe&#10;aZLG7EfGRFQlo0hEwHtTd06ty7eWcHYUyOhAgYxOFGeLS4X20QOS0b1eRg+0+42qihh2FHa9kZcR&#10;x5WVdltWhIi4zsjJKBSPJ5QQxIKpSyiaKhSoh0kogsVFdlvvroz+q+TSgEgew2SUIoLmMqorpCio&#10;j4LosydK/hkmo0hIdWXkm+nKiheqZESzDAHImuiqZETV1S7idSdIEgqCfCf2lc+UkI+XkokpklIx&#10;tJDrT6ojoUgmdYlEMSooc58qacy4uFdCZTIyEVGenYto1nmptfc7JJotxfsEMtpDIKMjhPbHg2eJ&#10;S8Q1qbXw5tS6TzIqihjuSa2b7x/fb3SyOEb4Igb2NT9KODY4XvhBQ9Mvx5kVMJiIGIlhpfNj8Rih&#10;fIxYLnUIJVOFAvWwCCWwOAnkAz7ot/5ZcmmAX8awGS+iWChNGSciCCRktIoglgvJS6lfMB8l+WcP&#10;i/xzBsmO6sgIEZmMEJFV0hFcEBFsJspkRBMdMkJEVFjRsU1/gpcRfQx7iJV2UyDVr3H2FfvNhIRw&#10;kE+dyjvg+ppZ+5eLKBJLFZEcmuD7gjzRtB6G75l2TFs0g4rIM1dZzRvellp3vF2SeZcgK/qA8JkR&#10;MjpenCEuElcpM6Lf6PbUukcyuoMiBne9Ef1G/uJXX8TAjw6OAUr++eHCMcQxxTGGjGieMxExGsPK&#10;gYxC8UAslrqEkqlCgXqYhCJYXCiAR0RBH1r/ILk0IFrWMOgREUgUwyKUkBFIyGjLyFjSZAT55w+D&#10;/DPy7GiiMvKZUSQjsqImMqJPIZcRv6j3WZhaU97d/i7sM8uSTEhIqEpIXSlpOQxbM+vQZiKKpJAT&#10;iaUp0fKB7zDv1bZoIhFBJCIvo6U/117OwrdILm8VZEXaxg++VyAjZZNdGR0uTEYXap4rJSP6jShi&#10;kIzulIxufaAto6uFL2L4kGAkhv2EjcRAZsxxwbFCZu1lRFbEKAyI6I3Cy2gEAjJC2VShgD0MQhEs&#10;DhSwq4gCvqf1e8mlAdGyhkGviJYUGS24TyeefrVVCclLKQ/ko8ZLZFjknzFqGUXFC8iIX7+IiP6i&#10;XEY00SEia6LzMiJoISM6vZERv6r30z7c5hIF6d3b38mkZP1JVVLKM6XZCqYMLdRUOEYkkGHjP2/q&#10;3lrHe3qlE2ESikTE6AnTD0it098sscAmgmKFzcUWgia67cTOYi/hM6PTxQWS0WWS0bWS0S2pdd9d&#10;qXW3ZHSbZHSztq0VMdhIDMcLKupsJAayX36IcExwjHD8cDxxfCEjy4oQ0ZvEKpLRiCQUSqYMBexh&#10;EgphslGgLiMK8FW0fiO5NCBa1kTokRBMVvMcBALytFpLSUYIaYGC2QL9Mq6SUlVAHyX+c4dBvvy6&#10;MoJ+MvKl3ZGMEFHeX2TFC9ZfFMmIIIWM6FdARmRFJiN+VRPM6Ag/RLzhSAXdk9rflf2XV92ZkExK&#10;ZdnSdC2H5rsZ+uXvg35EJIp+TA+Ipqvk6PY6Tj9tTDbGXIe95rOhnj6i5/X9L9W2RkBvFCaitwnL&#10;irYS7xfbi10EMrJquo6MFp4n9KPggaslo5va/Ub36Py6QzK6Rds0L2LIK+ooYmDfW78Rxw39Rhxb&#10;yMiLaBOxmpdRLJVBCEVThYL2MAhlMNkoOEdEQX1QWr+QXBoQLaspi1VEEAjI02rN14mCkLpSgo6U&#10;vJAiKeVBfVTY5w2LfPmRjExIw5CRNdOZjCwrQkaWFXkZWRMdIvJNdAQqZLSbMBlxT5xcRjT7MO7Z&#10;stwE7vr2PvNSQjrIp2q8O880/fqffvDE5WNEEoqI5vVM2ze1puzRK52ISEQ+G2IIn41pjttYIKI3&#10;CROR9RVRuCAZPKhtWvQXSYAPKhN7UNulkBEFDF5Gyi7v17bn4td7la3dqXPqVm3L60Q+EgMVdRQx&#10;UFHnR2Lg+OCYoamO42qGPh8RvVm8VWwm1kBGsVjqEkqmCgXuYRAKYbJQMC4jCuQTpfVjyaUB0bKa&#10;0iuiWCZNCeWTEwjI05bROCHp5FmgX3JLSrOdF8kwyJc/ERlRcmsysuGAvIysmq6fjPJKujIZ0V/U&#10;T0Y0+yCjomxYv8y5KRzfk/3GPkVIZD6WJUVCypml5TBsDtlSJIa6RNIpI5rfYF3mPBfLJ8eLyMsI&#10;ERVD+CChNwgTEWJCRL55jsIFsqIPCprokNE+Ahlx0WtHRozC4GXEsED33p1ad3VkFFXUMSwQ+81X&#10;1HEckDXTrGtNdcgIEZERIaLNxZoTk1EomzIUxIdFKIjJQsE4Igrgw6L1PcmlAdGymrJYZRTIJ6fV&#10;mteRUVdK9wpkhJSE9SdVCSkK8MPGf1Yd8vXL8cvOZeSb6spkBP1k5K8zimRkhQsmo7yJDhFZEx0i&#10;suIFkxG/pE1GNPMgIyqzvIwoHT5C+3ObsyWUA9rfnf1oUvJNd7mUIqafm1pTFYQjQVQRyQamOaL3&#10;/TKm7a/P3l3Pb5CIFIirKJOQiWgVbYsjEQ8Sgj8TvmkOEb1TvEcgIusrsqyI4oX9xCGiTEYMC9SR&#10;0T36cXe7tt8N4kpRdjsJ9i37nB8kHBNW4s0PG2RkGdE7xXvE2s1lFAonR8F7WIRiGDUKvP2IAvew&#10;aX1TcmlAtKwmjEnIiKXShFA+OYF8clqtuRIOQiqQiOYrcEHedLe0ftmZkMqk5AO8xwd7TzRtFfY5&#10;dYjWz5Mv29Ypyoy8kChimIiMrIDB+oyq+ouqZERWVFdGVGwx9Az9E69XQJ+vgMl2QUh5gYMJyYsp&#10;Yiql03tJGMqUIonUxcsoElJXRAzho0zDZDM7IxJRngkt/YreYwgfhEMWBEjIsiEvIjIi+omseY4K&#10;Ousr4voisiIJrVRGV8Uy8uXdVNRZEYPdToIfGWTB7H/LjjheOIZmaj0sI0JEW4l168solE2Egviw&#10;CAUxGSjwlhEF61HT+ork0oBoWU0YE1EslKaE4okI5JPTas1R5oOQuJ5iniRk+Ka7OlKKAr0XTxle&#10;CP3wn9EPW6983Tx+2bY+uYzy7GgiMvKl3V5Glhn5ku6ois6KF6ySromM6KM4Xvt3zhbaNne092Ge&#10;JZmUpnfIBQUmpdZOEsURvQKpSy4iw0+D9BjCJ5dPjpdQ1De04Gl9X0q0EQ9YtZxJiPe8iOgnsuY5&#10;RETzHOXc1ldEVkTxwmHCy+j8TEb0GXVkdIe2102C8m7ubeSHBSqaVAVNdexrfohYIYNdc4SMLCPa&#10;WrxPrN9fRqFwchTAh0Uoh1FT48LTxUnri5JLA6JlGd/5/q/ScsuvkL72rZ90X/vxz/8mffUbP+re&#10;QuKJz7xQTHPpFdelH/zkr9Nyyy2fpk2fnr77w9+EcvEwzYIFS6fDjzwufeapl4t5wW6uF0qnjEA+&#10;OW0ZzZGIuKsleBmNExJNdnocREg+0Jfhp+2H/4wqvIzydTP8cm1dmsoIvIxgSZUR17fwi/yQztBC&#10;y2r/R1mSycgTiWm6ltNS4PYSiSRTF1sGy5z5eCyfnFxGXkQM4XMpwkE8Hi+hTQUionLOmufIiuy6&#10;IrIi+oryrIiy7mMEMuI6I2R0abWM8jHqGBbI+o3Yn2S/7HeOAzJmy46QkWVEiGg7sUG5jELpRCiY&#10;D5NQFqNEQbcMC9KLm9arkksDomUZX/jyd4pHfwuJ7/7w1+np5/+8K6N119ugyIr23vegYnRvJPLy&#10;oq+kU08fuy1EGW968ybF8g446LDua0cefXzxuTwPpVNGIJ+cVmvGWTqR+aXcoSslMiWJp0dKOqG6&#10;GRJITrmQfOCPgn0ZftoqvEyq8Ovj18mTL5v18H1GJqRcRr6IIZKRXWs0URkRkKyJDhERpHIZ0c/A&#10;qM9NZERpMZ3o7ztZAf3I9n70FXc+Q5rmKBPU1JNSa8qeY1JpwpSDdVDuoufcjl3BdlYFJiETERLy&#10;IlrmeGUaSAbZeHIBUTGHhHIR5X1FuwrKuZWt9WRFHxIMlFoio/uQkX7AeRlR3u0r6thP9BvZCN7s&#10;c7IjjgnLjmZJRpYRIaIdxevHyygUTo6C+DAJJTFqFGQjLDAvSbReklwaEC3L89lnX0mXXHbNuNeR&#10;ERLi1hFHHXNCOuW0s7syAmT0oeNPSWefe3F67oUvdF/nFuP2fM6cOcUj89prXmKhdMoI5JPTak07&#10;TgFAJ9osnTQ9UurIyJgvESGjbpbUwWdKZcE/D/hV+GnL8Msuw69LtE6GX66tw2TJiADjZZRX0kUy&#10;8pV0dsHroDKi09zLiL4LrntZdzftawXSBdr3Xkg0x3khTXXPIzlN0XJoXpt6tJBgasM8F0hsCrIe&#10;pOTxIkJCJiJrmiuG8LHmNgSDbPg/xyTEdEiIpjmfEfm+IprodhdkRVzoSlZESTdZEdcYnSLOFJIR&#10;g6Uu5DqjGzsy0vmUy4jybl9Rxz5iv9FvxL5lf+fZETJCRNsKRLSL2GhMRqF0PArgwyaUxKhQcI3I&#10;A/GSSOtZyaUB0bI8K6y4Uvi6yWgsMzqwEMi737NVAVJZasGC4vljjz/TfW/W7NnFI/9HMvI31wul&#10;U0Ygn5xWaya/QC9SANHJNzuTUbe4QRkQMiqEpP9DIXWypCjwRwG/DD9tGX7ZEV5Anmha8MtmHV4L&#10;MiIrGpaMqOqiyYjgeJGC5rLKBqzJzvqQvJCQUSQk//9ULYdmtinKJELxOKYosDP0zrRXtRwFWMiF&#10;ZFLKsyLfNDf3w+3lLEQoFB8gGDApRZiEmN5nRIiIUm6uK9pBWBPdviLPihix+zTBQKlORoxP109G&#10;VlHHPmKfsR/Zt2TAVshAdsQxgowQ0fYCEe0uNq4hIwXyURAKY5QoqL7WJGS0npRcGhAty9h9z30L&#10;Kdj/3FzPnt/vZaRpTEbAHV5/9qs/pE0327z7muEzo1arlT7x+NM9N9djPns/lE4ZgXxyOjLqMF1Z&#10;0rTDO1LqyGiuBATzOoR9SZoekNIyklKZAPKgX4afLsIvM8J/fk40vV82n++b6oYlIxu1e9Qyyq8z&#10;GkRGNBtRckzn+iGX6FhQJoCQ8vLvQjYZXkSeqdfrIFMQjSQEU3iURExC0zrY/4bJyPcRmYRg2gFa&#10;fxMJjxQfmJSQTRleQl5EZEQ0z1lW5JvorK9I615kRdxYjyY67md0obhsTEaMT1clI19Rx0gMXPxK&#10;vxH72GdHHBuztV476Lsioj3E3uLPzo8FBArgoyAUxShRUH0tiwhaj0suDdhiy/emDx13SrjMZ1/8&#10;Qvrwxz6ZHnr0M8X/i77wje57X/3mjwsZUYTw4EcfS1/88nfSl7/2g+L5N7/7i0Im3/jOz4r/v8Jt&#10;xvV/zk9+8bfF+59b9NXi/489/Knue6Fwqgjkk9MrI5hxuk5sSWnmDTrhJR/oEZJk0+1LojlHJ1px&#10;XVJHRt0sSdOWCSAP/mX46Tz58jxePGVE8/nl89l5doSMTEjICCYqo7zPKJeRL+v2/UX9ZGQjMFTJ&#10;iH6jMhlRdkyfBhdnvutIHQsnjQkp70fKpZRj07S0nNaebflMUVZBU94UZRMmnzK8iMiIfB/R3E8K&#10;Bf/tkAnyoH8HkbxXMHSPl1IZvM+0SMhnRCYi+ooo5/ZNdJYV6Twp+oosKzpPMGp3JqP7706teyWj&#10;O7UdGBKIURjYtmxntjv7wfqNyGzZn+xffnhY3xHHBTKyjAgR7SfelMlIwXtUhKIYJQqmr3UJGa1H&#10;JJcGRMvqBxIqkARGRSicKgL55IyXEU12RbOdgsW0QxUAcilJNN3mOwmoe10SQtJr3WY7sQzQ7KMT&#10;KZeAD/4mgIh8OsMvy+OlU0U+n182n1snO1pcMrL+Iquk6ycjRDSojKj24tc718RQirzKtgqGXOej&#10;Y8ALyaQ0xZELydOSAFon6LkCaRWRiMiIrI9oziMK0kgEWdCMRuk1TWomJYRkgmG6MnifaQERMS/L&#10;MRHZaAtRE12FjB6UjBbq3HmgI6P7Hkitu/T9bRQGtisZKH117AP2CfuI/cZ+5EcG+5n9zjHA8TBH&#10;62cZ0f7iIPEWyUiBe5SEohglQZl2FHRfS7Q+Krk0IFpWP5ZIGUEgIE8mI/3KnHlBh/MVCM5RQDhe&#10;E+nXY1dIJiPJp1sG3pHRuH4kUQhJ8/WTQC4hw0vCky/H8MKpIp/PL5vPnYiMENGgMqKTOirt9s10&#10;g8iIpjqfGdEM1ERGjBaAjBjg8+I72gHRN9n5DKmOkMiQkE0/TEaIyJrnyIhmP67lSyA302xGxkIT&#10;GtJAHgiJjCbPksDEZNjrwHQmIusnyrMiRlxoKKMHOjK6W9//NsEoDGxTtjHbnO1vTXXsM5rq2Kfs&#10;Y7Ijyvo5Ftj2lhEhokPEJn9iMlIQ/VMTEbQekFwaEC2rH6MWEYSy6UcgIE9HRl5CTkae6ToBpx3c&#10;pihw6NAjJImnR0g6AXuk5PqTqkSQ49/3+GUYXjj9yOe15fKZkYwgkpENluplFI1NF8kIEdkIDE1l&#10;RAVWHRlxPUsTGfErHhnxi54RBA44W8I4QMeFnkf9SF5KJiZ77mU0JcNe91mRL1jgZnknIh8uOkUO&#10;SAIpkb3wOhkSEkFICAWxGIimCqZBYsyH1CwrYvlkRfQXcaFrWTMdtxzPZPSgZLTwViEZ3a9z4R59&#10;fxuFIe83sqY6GxqI/cm+ZV9bMQMysozoMHGEeNvoZBTKYpQoiP6pScho3SO5NCBaVj+WWBlBICGj&#10;1Zoh8UCViIxZPJItnaDnV40JyaTkixsKIekELAZc1fOulEr6k7xkvBQGFZKXTR38vLZM+0yTkRdS&#10;LiMufK2SESIyGeXDAdnYdJGM6CfICxgiGfEL2gZJ5Rd1PxlRRhzJiPvrVMmI4Gky4r48NDdttr/2&#10;uwJxVGnnZeTpJyMTUTcrekrHJ0P4IAyyEgoIkIIXEs1oZVkScjGQTRk2DfNY9ZxlRYiI/iI+O7q+&#10;yGSk8+NB/bjrykjr/SAyuku/cnXMIyMrYkDuvt+I643YNzTVUcjAfmS/sp+tmGGuZISIDhWI6Gix&#10;2fBlFIpilCh4/imLCFq3SS4NiJbVj8mQEYSy6UcgIWNMRl0pOfn0oPdm6VdfgU44qpdm60TryZIk&#10;m6K4QcIprknqYJlSkS2JIku6V3T6kyIh5JQJyc8LuWzq4Oe35ZqM8uzIy8hGYegno+h+RlTS5TJC&#10;RH5cOpORjUmXyygvXkBGdIBHMiLImYwQUV5NV1dGNDGZjPiVT6f8/C0kD0YH13MvpEhKkYzsf0QE&#10;ZERFX9HT2mZISPMUAqCKjcyE0Q8QEoJASGQuJqQ8SzKQk4Fw/P8eprXmOesrQnw00fHZjNLtZURZ&#10;96nCy+hyYTK6TUhGC3VO3Kvvz/Zi+1m/kW+qY7/QlMpoDOw/9ifZkRUzICPLiI4Rx4l3DFdGoSxG&#10;yp+2hIzWjZJLA6Jl9eNPWEY04YETkTH9aAUT/Zo0IXVlJAF1L5IFveZltDQi0vRIaVm9H8mgLn5e&#10;iGTTDz+/LbdMRvQbTVRG+ajdyMiKF3IZ2VBAuYzIiryMLCuy64xGISOqwJARv+xNRvzSpy/kQoYE&#10;UpCfqiBcJSSTUZ4RQTcrek6vSyqXEvQpnybwc2vvQwWZCVIgS0EQiILMxTIk32yHVAAxGV5QEUzD&#10;vCzH+oqQnjXRIUTWpZ+MrhGZjO5zFXVlMmIf0VRHIQP7kuyIfU12NE8ysowIEZ0gNn+Ny0iB89+F&#10;jK6VXBoQLasfr10ZFeOA6WTi1gCFkHRCQdFcJ/nkeBkZVN3N1PxFcYPk0r0myZB0uv1JklBRBg76&#10;v8iSxLKa10shl0MV+TyRcPph89oy86Y6ZARNZUR/UZmMfCWdlxFZ0aAysqwoKu2OZEQQpM+irM+I&#10;piQrYkBGBFFkREClMx4ZUSVGE9T9CrbH6DiYIuEgpKjZLpcRz8GyorWOUwBGMoxowHhvBHxGOSA7&#10;MiFZhmRCQhYIiSzGS4nsxrIlE1QdrHnOsiJERDZGVsTnc41RLiMrYND5EMnoQR3fbB+rqLMiBrYx&#10;25ztz/6wpjqyI/Yh+9WKGZCRZUQnilPEu4Yjo1AUo0ZB89+NjK6QXBoQLasfkyUjCIXTj0BE0JGR&#10;cXJHRoGEumQiKtDr9CHNuqRNz3VJINnYdUlF1V1HSD3Ndh2W1QnrxZLjJWRE00XCqcLms2VWycia&#10;6nIZ2d1eKe2OZGT9RVUyyosXTEaIyF/wajKy/iLLipARQayOjOinGERGvojBZGRNdcjoPkHAfUCB&#10;d2MF9On6QVMlIx4LXhA6Nt5Anw0XjnIBKf0w9MdwUSlBX1l4V0jWZOf7kExI1myHTExMJifDJFWG&#10;Nc/5vqI8K0KQFDD0k9GtwsmIi1/Zbr7fiBJvtj1ZqjXVkR2x/9in7F/2NTKyjAgRnS7eM3EZhaIY&#10;OeNF9Ccto4sllwZEy+pHIaPfxPIYBaFw6lAtI+PCEiHpRBsnIwWcArIpnYzAkCw9QpJkChlJQN0y&#10;8I6MciEt28GLJceLyMiniYRThZ+X5ZXJyPcb+VEYEJKXEdlRJCNENKiMrHhhEBnRCe5l5AsYCHiM&#10;Ft1PRnbhaySjvN+Iprr7hMlooeTygPYxx4IXUiSjVbfW9Dq+imYuZVbFGG/cjoGRDQj2BH2CPxIg&#10;K7EMiUwFSVgfElmMNduZlCIx5XLK4X3mt74ilo/4+MxBZHSDMBnpmDYZsc1MRmxbtrUNDcSPBPYT&#10;+8z6jti3ZEfzJSNEdLJARGeK/5DRa4LWeZJLA6Jl9aMto8nLjiCUTR36ywhOEPqFGsmowCTkZOSZ&#10;oZN1qk5qKJrvFJhqX5fUgf6kMmGYNPLXDD9fXWxeE1yVjCAv785llI9N55vpKOtGRvQXmYxoovMy&#10;QkS+kq6OjKyJDhkRzJARWVGVjOgv4uLLYmw6USUj6zcyGfEr32REBz1ConLsAe0/hLRQ+/k0HQ8t&#10;yWDKzWMygpaC/GlkP1SfKaMuhtLRtA/S/4KQyI4Qkm+uQwS+yQ4hIQoTkjXbQS6nSFARPiuyviIr&#10;XLBbRrA+rBfr309GdwptD8q7GYnhDuH7jdjObHf2A/uEakf2F0LiBwX7lH2MjCwjOkucK7acmIxi&#10;UUwG/85kdKbk0oBoWXWY7OzICIVTRT0ZdZghIRWFDcjIihn435GLKGe6gsZMBZdcSD19SR1MSj1i&#10;6iOlCD/9IDCvl1EuJCtimKiMLDMqk5EVL1TJyK4xymWEiExGNPeMQkZl/UYI6QGyI+0zOu0R0oN3&#10;izu0zjqeWjtr2ypwb0eAJ2BfJQjeCIlAjpDIjhASzXUEet9chwh8kx1CsiY7hGTNdiamXE5Ixssp&#10;wkTksyLfRKfv0c2K6NtCmmUyukV4GYk7tX2s38iuN7LRGCw74poj9hk/JtiX7Ftk5EV0gdj6P2T0&#10;WqB1iuTSgGhZnhc+9xfjXjv/oivSeRdcVgjp69/5aTr3/EvTM89/vpDFD3/618X/uUQifvSzvymm&#10;feyJZ9JffOX7xXNgPLxoeiOUTg36y8iYoaCQS6hLIKACCQxmk0lp/lmXtoXUlZIClRdSXynpJM7F&#10;UYafbhBs/ig7MiGNQkZcY2QyiirpEJEVL9SREb+ohy0jAqdvqkNG1lTnZXS/KLIjZKT9RnZUNFVJ&#10;SEWmoAyp6E+5ThC0rxQEcB0fxUWjOnYKIRHgaa4j4Hsh6XgshOSb7UxI1myHlLyYcjlZ1gQmKw/T&#10;+74isiIEyOeyDqyLZUWsI/L0Mupc9FrIiO+tY93L6DaRN9XRTMq+oJCB7ChvrltKMjIRXSguFtu8&#10;hmVUIiTIA+xrndbxkksDomUZx514Wlp11dV6XmNg1I3f8GfpwEOOSIcefkz3FhJLL71MIYrHP/18&#10;mj179jiBRHzqyRfTZ5/5XFp+hRW7r/35l76VTjr1rJ7pqoikU8YAMgKdhGUy6hGSft2aiExGMOsc&#10;feAWTkgdGUUZUqmUFOBycXi8WKrI779k2HKqZGRNdaOQUVlZt5eRXWO0uGUU9RtZIUMhI9GVEdkR&#10;GQLVZSaj64VlR1cIy450TBWB3WdHvv8oz5AQkhU1+H6kKil58ZikDBORz4pMRnwu60ATHetEVsQ6&#10;UnjRT0Y6dgsZCZMRmSbbl23N9remOvaRZUfsQ/YpMkJE53dEdKl432u1zwhiERk+yL7WaR0juTQg&#10;Wpbnplvv6fn/4498Ov34578vniOj9SQjntstJLgNBLeQ4DliWsGJBuw9iO5ntP0Ou3Sf1yGSThn1&#10;ZQSFkEBBYcaZ42XEcy+hLoioIySYrpO7EJJO0O61SR2iLKm43blO4J4syUlpUBCRJ38/l1FZU90o&#10;mum8jGiis0o6RGRNdMOQUZ1qOi8ju9Yol1HUVFfISMF2XFMd2dHtwrIjgjXZEYHbmussO0JIlh15&#10;ISGBvMnOMiSE4ZvtkJJhcjJBmZhMVh6mYR4vIt9Ex+dbEx1ZEf1brCvr3E9GoisjwbZE9DTVsd35&#10;UUBVHT8W2E/sM/YfzXXIiKY5RHSZuEK8/7UsI5B4SrIkH2Rf67QOl1waEC3L009Gl11xfdp9j33S&#10;WmuvW9wyHEGYcJZbfoW0m967+96PFv/zfO68ecUj//e7ud4gRPLJaSgjw/qT6EdSADEiEXkQ0tRd&#10;NK+CS3HPJJFLqSdb0slboOc9WZLIixyMXDj98POWZUfgZWQVdVUyoqIOIeUVdf1kFA0DlPcXUWFV&#10;JSMCWFMZ0YcRyQh8EUMuIytkKJrqEBIy0n4alx0hpJsE2dG1guBNc50VM+jYKTINMg5rrkNINI0h&#10;At9kh5R8k51JiSzJChw8XlD23GMS8iKyrIjP9IULiNL6i+jvYt0jGen7sy2Q0V06Zm/XtrlZsB2t&#10;qY5tTnbE/mDfICTfXLdAMrKM6Epxtdh24jIyYllMBrGMPD7gvhZpHSi5NCBalsfL6LmXvljI6Lob&#10;7yjucXTDzXd13zvmQyelXXfbK+0illlm2XT3fR/pe3O9GTNmpK9840fppFPOLP6/9fb70xOfeaH7&#10;/kSYuIxgnJBAvwy7RQ4dSmXEa2RQHVrvSq05Cky5lLpi0ombDytkQurJlHRiR5IZhDIh9ZMR1xoh&#10;JC8jsGuNBpGR7zMyGVnhQt5EVzb6gpcRQaxKRvwK7ycjQEbWVOeLGPKmOp8dFWXe2m+FjMiOEBIy&#10;IjvyzXVkRwjJmuvIjnSsdJvrEBLZhwnJmuwQkm+2Q0jWbOelZGIxOfXDJAQsi2VaVmSFC76JzvqL&#10;kBHrbjJCtMiI74uMtB3uk4zu1jYpKuoEGSbbk23L9mbbsy/4kcD+YT+xz7j2CBmRESGia8R14oPD&#10;kxHEspgsJJ4+YrLg+lqjtY/k0oCvSgbf+t4vwmXCHXd/uPv8wkuuKh5XWmnlIuvhOY/23Nhiq22K&#10;SrvHP/Oc3ls+PfDhR0Nh0P+03HLLpzPPvqj4f801x0Q1CgaXEYRCUkAYJ6MKCXlm6lcmwwrN0i/j&#10;nixJJ27ZsEJRllQMwqqTdiL0y46qZORHYRi1jBCRlxEiaiojAt9IZCR8U11PIQMyIlBb31GUHRHc&#10;fXZkzXVW0GBNdghCx2C32S4SkpdSP5jWMiKWg4hYLp+RywhJVskI4ToZ0VRnMrpVWL+RNdVZVR0/&#10;ENg3FDNYcx0yommOjAgR3fAnLKMKIYEPrq8FWntILg14+rlF6dXPfz1c5kToln4vhvLvMprJCEIh&#10;gQLFjHM7QkJCOkEjAeXMFtN14kORJemkrRxWqIPPkrpo3qV18lYRicioyo68jKyIYRAZ1SntLpNR&#10;WROdyajqglcvI0TkCxjAihiQEZiMbBSGXEbWb0QwpanOy6jnmiOyI5OR9R1ZdmRNdTRn9Stm8NkR&#10;EvBCAsuQdAx2+5FyKRkmJ49/H5jPi8ia6JAfn+v7i5DR+cJkxPrzXbyM9L0LGYl7dCxbRR0yZ1uy&#10;XWmqo6+Opjp+HOTNdUtLRiaiG8XNYofhysiIZTEZSDY1hWREwXZJo7Wz5NKAaFnDZnFdk5TTXEYQ&#10;yshQgOgWOIhIQBFIaaZO9KI6T7+Ou0MKdWTkhZRnSj0oABa3r+AkrkGVkHx2RBFDLiOKGGxYIJrq&#10;6sjIbqxXR0b0GeUyQkQ2WjdNdIjIZGTFC15GNPMgI4JaLiOCXl5RVyUjX8RgMrJ+o3EXwCIj7Yee&#10;pjqfHVlTHULy2ZE11+lHTU91HcE/z5DIVHIhWbMdmFiQUh2Y1prmLCMCls/nkBX5/iJEiYxY10hG&#10;fE9kpO9fyEjHpvUbse3IMhE829gKGchS8+Y6ZGQZESK6Vew4Ghl5YmlMBpLNgGKqQxSQR03rg5JL&#10;A6JljZLFmS1NTEYQisijADKIjGA2IlLwAYaTiYQUZUnjUODjMZJPRJmMvJB8dlQmI/qNbMDUSEb+&#10;Lq+DyMgGSPUyKhsgNZKR3VgvkhGBL5cRv9InIiN/zVEhIyhrqrPKOp8dEdjJjqLmOsuO/v/23jtA&#10;rqs8/59d9d5lW7IsS5aLLHfZlovchST33nuRLcuyLXcbYwzGBBewAXcJbAOmBYgxBkyMTQohIQ0S&#10;8v2FhPwCJJAECDX0ku/5Ps+ZeWbfOfvemXtnZ3ZX0v3jo13Nztx+38+857znXIohbbKzGRKhWJQl&#10;pWKyrwkrIkqNy1JWpCY6yYiCHKCM1G/EY8xjzWPP82Cb63i+KCOK6K01Eb0DHN99GRFfFt0G8sgC&#10;gbNbeEF6oFSOhlzawFtWt6kLyeLIo9NUKiNwo3mSKYIrIQsCRO4MiSICFJLg1EIjTgMnQ0i4mevF&#10;DTVsplSHIqrJKMJMCTd0Fs2k5GVHFFLab+TJSOXdlJFKu62MKCI9WI8ySku788hITXReWXcRGfHb&#10;eJaM2ISUyojf6BlIbb9ROhuDqupivxHOQ0NVnW2q8/qOVOptm+sY/FMhKUOikCQlmyFJSsqUJCeL&#10;/ib4OYmIglNWxPVQRLa/yJZ1s3nRkxEEHGUEHsdxkIx43Ch0Hk8eXzXVMTuyQuK5mgoZSUTvBI+A&#10;EwZHRhZfHN0GosgDgulQ4gV3UlkOubSBt6zBZrDkVJVRJ4REXBFZcBOPwrdIV0KiJqNUSBH8fcTp&#10;kBqCgielCG52OxlrP0khCHgyEqmQ0uY69R2puS6dMFX9RhSSLe/2MiNNkqoH6zEravW48SwZUUSS&#10;EUWUjjEabBk1DICljJgdUUg4P1FGaVOd+o7suCMGdQZ321zHwJ9mSF6TXZolSS4SUzMkIX6Wy+Cy&#10;JCKuh+tUfxG3hZJk9tZKRrgeKaMncB1SRixi4DHj8eNx5HHlMeYxt0JScx1lpIzoUfA4OHHwZZTi&#10;y6ObIPAPFQjO7VBZBrm0gSeH4UJDEUQWjnSy6JNRp6TkSigFN7UrIgLp9JMRApGFRRE9R4bKOAQt&#10;SSlSE5Gln4wEAsEk3OApqZRI2lxnZaSmOo03sjJiv1GWjFi8kM7YzazIzkvHAa9ZMqKIUhmlTXSS&#10;kfqLBkNGKmSwMmJ2VJcRjn3sN7LZEZvqGLRtU53Njmx1Ha6HfkJSybdttsuSkpCchP2bJKRsiMuy&#10;zXNcH9er/iLJSGOMuN2OjJgVMjt6EseAFXUsYuDxstkRjy+PNfvrJCT1H1FGEtET4ElwMmT0TUjB&#10;A4F7KPAF0m0Q9Icxlf0glzagyDwRDGeqkmrBv5JWMho0IeGG5wP5skQUZYQbPBWRZcwtodJ7gpER&#10;bvaGiVgJxdMM3OSejKyU0uY6W1lnZaSmujwyUmbErMjKSE10Vka2tHsgMmIl3UBlRCgjlXdbGbHf&#10;yMpIfUdRRsqOcMyjjIhtqmPQtk11DObKjhjgGehxzhuq69hEpoIG22Rn+5FSIaVSEvqb4GeUEVFE&#10;XF4qIzXRtSEjVdQxk+Sx4zHk8eSx5bHmcaeQeB54PthcRxmxaY4ZEUW0sYWMPBC4BxtfHt3EF8JQ&#10;UtkTcmmDNMPygv9wx5VRCuTky4h4kimCKyAP3OyjcXM3yIi/J+LJgvPdjboU6zw79E3AWkMyagm+&#10;sU/EzU5SOUlQarazQrL9RirxVr8RhWQr6qyMVE0nGam/iFkRZWSb6DQvnddnZCvpVNJtRaQxRlZG&#10;GmNUREakmYxsEQNlZJvqGvqNlB2xqQ7npqGpjtmRbarzKutUzGCFxOzEa7JLMyRJKRUTURYkJKFU&#10;RGqi47psfxGu2ShKT0bcJ8oW4t3EIgbsN4sYOEfdozgmFDePmwoZbN8RvwRISDwv0yAjiWgTeBc4&#10;9Y7wr550OgkCfLfwZTKY9Amjm1R2g1zawFtWBAF8SxCVJVtGwhNNEVwBOYzGDR7LuSmYBE9C/UCg&#10;GnFeVUgNUsKNT1wJpSBASEoWCUlZEoVky7wlo7TfiEUMkhHnp6OMNOhVMmJWRBnZ/iI7QaptorOl&#10;3cyKPBmlItL4IisjioiDKTX7gicjNg+lMlJFXZaMlB2pqs4OgN0IYnakpjoKKS1ksNmRraxTc52y&#10;IzXXpRkSMxYiKVEgVkqemDwkoVREyoq4LttERzlyu4rICMfhMRwPHiPbVKfsiMdaGZKa6ygjZUTv&#10;Bk+D06oy8nDFMhggyHcLXyjDFUiiRmUnyKUN7DJyg8C+OYqqtYyEJ5q8ePLxGE1ww8eqO9zchYQE&#10;GRFOL8TBtnUh4cbPDQJE/IkgMQE3v0VZku1Dsk11KmSQjDTeSEUMmixVMlKfkZroVNKdysgOeLWz&#10;L1gZ2So6lXPbKjrbX+TJiGOM2pURYRBVUx1RU52a6+rZEVBTXb25Lis7UnNdWszAgK8MiUJS/5Ft&#10;srNCUpYkKaXZkkUCshIiXA5RVkQR2ayIMuI2qaybMuK2S0bcL+zjJhYxQEgsYuC0QHzqK48P5U2J&#10;q5CBx5Z9R8qQJCTKSCJ6BrwHnJ4toxRXHEMFgvVg4Eti8KnsALm0gSubgYLAPxxllV9GxBNNXjz5&#10;eEQhkaJCqsmIsNlvFAJHFJJEkwcESv7UPHnjEQCEsiQ12VFIaVOd+o0kI1tRl1dG6i9S4UKWjOzM&#10;C56M0iq6tHihlYzUTKeBr3lkpOxITXVWRipkqE8PhONbL2SgjNLsyCtmSGWk5jpKgXKgJIoIKQsr&#10;ImVEXJbNiqyMuC1WRpRnXhkByYjHj8eSTXU8xhSSxh7xPEyHjNg0x4zoWfDeYjJKcSUxlCBoDwWe&#10;PDpNZTvIpQ0alwNxJGx6+v0N///o8y+FxYuXRPTaYYcfVf89/VsEIvDk9JV//GbYDe+9+5776sJ4&#10;+j0frv/eaYrJiHiiKYInoJS6kBAURuPGbyklIyLBvqgRF4TKOAQ8yaWffCwUUSojMA5BYxwCAYWk&#10;DEnNdaqsU1WdLWKQjNRvxLFGeoyEZMQBr17xgvqLKCI10VFEzfqL7NgiKyJlRba/iCJif1G3ZJTV&#10;VFcv86aMiG2qS7OjrGIGlXrjHDc010lIaYaUSsmKqRl6rxWRzYpsEx23g5JUWbdkRKFSrpSsIyP2&#10;G1FItqlOhQwUkjIkCYkykojeB54DZ7Qvozy40hiOIFgPZyozIZc2aJRRI5ue/kA44cRTG17jbN3/&#10;+LX/qP3/u+HWO+4OkyZPjr+/49GN8edbH3osbLjxtvh7M664cl34/J9/OSw/7MjwhS/+PZb1+vDO&#10;Rzf1vQcCSQU2EIrLSHiiyYMnH4+6kAhu/DRTaiWj+Do+07sSy4PUxuJbtpWMpS4ioNfGGcbyJ/+G&#10;gKDsSM11ad9RWuKdFjFo4KvtM9JgVzu+KOuBenZyVNtEp8IFNc+pr0giYlZkm+iKyIgwGEpGDJAM&#10;lGl5t5WRV8hgs6N+T4FN+47UXJcWM7BPRhkSznG/DElNdl6WJClZMXnoPZKQRMTlSUQ2K+J2SEbc&#10;Ri8z4r6p3wgy4oSpT+I4PFFrqqO4bXZkhaTmOspIGdH7wQfAmZTRfw8SvrCIK4jNHQT0TlGZArm0&#10;gRWNx9sefrzh/5xY9dDlR4Q33vtA/bXt5syNP98RRVJ9jTJ6y/1vj+/94t/8f3itKhg+QkK/jxs3&#10;Pv68/oZb6681yKhdIB6P9mUkPOG0wpOPR4OQCAJCPyGlEkJgSmGF3kgWNyD49QNBYTxFI2qv95NR&#10;DWVHaq5jdqQZGVTmncpI0wLllZH6iygiNdExK7IyoohsE10qo7SviNgqOltJZ2VEEXVSRmqqa5iR&#10;wcpI2ZH6jrJkZLMjCimtrkszJMnIE5KVUhZ6n0REbPNcKxnZAgYjI+5rloyUHVFGPKY8tjY7oozY&#10;T8SsiCL6IDhrMGWUly1cUikI7q2ojIdc2iBdjmQiUhmJI49aUf9dMqpmH5UIZaTfH3/q2fh3/Z9Q&#10;Gl2TUQYDl5HwpNMMTz5ZNAjpqkRITSSUwmX1noLPIYBE6VgJCb5eE48Hm/FYCm6LGdLsSFV1togh&#10;rajjrN2cDkizL1BGbKJrJqNmTXSqokv7imxWlDbRFZGRbapjcGRTnZURAyhlRFIZqamuXlmHAFwX&#10;EmWkviNlRwzetrJOzXW21FvZEYVEGeD8NggpzZAkJU9MHmlGRLgsZUW2iU4yUiVdMxlButxn7vtT&#10;OAZP4ljwuPAYpX1HypAkJMpIIvoQ+DA4GzL6NwggC1cWmwONmZeHK4ZhSmUk5NIGqYxSKCP9zqew&#10;6nfKSL9TRvqdXHTxmvC5P/6rsP8ByyCBRolVM6Pq7729veFTn/nT+HA9vfZOXKf6vTN0Q0bEk04r&#10;UvE0o0FK1wEEBj2iwpNPFhyXxDJwPu7Ck5EnIRFlBDhglrOC21JvFTOozFsDYCkkFTFIRpqFgTMw&#10;qLTbZka2pFtNdCrpVuECZaSsSOXczfqK0iY6KyMOqrQyYjVdnn4jCkkySosYiGSUZkfxwXs2O1Jz&#10;ndd3ZIsZGOjT5joJyWZJElIrKWWh90hCyoq4PIqI6+C6uF6uP5WRmum4/RQr94n7xn3EvnK/KWQe&#10;Bx4TZUcUEo8fjyOPp82QZkBGbJ6jiH4ffAScg+2oHBtuvOmR8HXIJ8UVVLdwpTIU+PIqiieVdqlU&#10;cC23wR13viE8+vi73WWSj7/42frv7/3Ax8Irf/zF+Hjxz3z28/XXmQVRQi9++nPxb3/yhb+N///c&#10;n/x1/P+nPvMnDbIS//jP34p/f/rZD9Xl8eKn/qj+e6fprIyEJ51WePLxaBASWQtwQ3rSyYTvB2MQ&#10;YHqOwO8IHGMRNArLCEGUk7FOQ0BJS701CFbNdcqOVMSgWRhUxMCmOg14lYzSrMj2F1FEaqJLK+go&#10;IpJmRWqio4hsf1FeGbGpjkLymupSGXn9RpKR23dEIdnsqFkxg+0/YnNdlpC8LMlKyYopRX+XhCQi&#10;ZUVcvrIirpvbkUdG3D8jI2aJPB7KjmxzXSokyohNcxTRR8HHwLnYjgrug8jy8OnP/KUrpTy4ghlK&#10;XNEMJr6k2kVy2GyBMAaKJyHRHRkJTzrN8OTj0U9IbLpDAHHF4yEZ1WBf1Mgr4s0cCxU8CYkGGSGo&#10;ED5ldhpIS71tdqSpgdRvpIGvqYzYVKdmulZNdJSRV86dFi5QRM2a6AYiI6Kmulb9RqRBRjY7AvXs&#10;yMoo7T+yMrLVdamQcF6jNFIhSUpWSFlIXlZGEhHhepQVtSEjjrnKkhGPH48jjylFz+NLGSkrcmVE&#10;Lg1LlpzlymYguLIYbrhC6Ta+eNrFlcDmBsTSDt2VkfDE0wxPQB79pIQsyZVPCm5gKyMLnzQ74hxf&#10;RCTKCN/i4ySsiYxmgFkIMHYCVRUzaMyRSrxZxMB+IxYxqN9Ik6Sqmk7NdCpcoIzSuejylnM3a6Jj&#10;f1FeGamQQf1GWU11DKbE9hspO2LwjUKijHC83FkZbHOd7T/ysqMsIeFc98uQrJQkpiyshIiyIi6X&#10;2CY6bgPlyG3itqUyYmGGKWJgJhgHAOMYUMxqquNx4jHzhEQZSUR/AJ4H52H/GmRELgenh1NPu9UV&#10;y3DGlcyWgiuzVvjSKoIrjGHI4MiIeNJphScgSz8ZiQ0QC4KHKyKCG7ifjPg6ggthYUTvidiG6zJk&#10;BAEJComPOqeQpoOZYDbYFoGGQlIxQ9p3ZMcbqd9IFXUaZ5TKyPYX2bnoKCNPRMyKVM4tGUlEkhFF&#10;1I6MlB3ZQgYGTJJmR6mM+mVHVkg4njE7UnMdg3gqpLT/qFmGhPPaT0pWTMTKKRUQ0WeUFXF5aqJT&#10;ViQZcZuayajWbxRlxH3GvnNmCmVHPEY8XhQSsUKijCSij4MXwPnYnn4ysrwmPPyOD4ev/zuCvQeC&#10;5NaKK4zNCVdeKb6g2sWTSKcYPBlZPPE0wxORxRUSWVcVTSsRSUIenF5oLAKJZGTnvZOQ4tNkQT07&#10;AlFIYHsEWwrJ6ztSVZ1KvDULg2Zg4DgjyojNdLakO62iU+GC7SeSiPJkRUVlZJvq7ABYmx0xgBI1&#10;1VFGrpBqMpKQYnaEY5rZf8TmOpshSUjNMiSbJRErJWHlYwVE+H5PRLaJrpmMuN3cfu4H98cUMXCf&#10;KWRlR7a5TlKSkGZCRlZEnwAXYJtcCVnWgGXhr7/0L+EbnpC6CYJmCaQw3HFFluILqlMMjYyIJ51m&#10;eBKyuDIiV0M4+KbryghBxRNQCiv3eo6DjBBA8sqIUEZzwTyQ1XfEQgY98VUzd2tuumYyYlZkZaSs&#10;yCtayNtEpwGv7cgoq6ouq6kuU0Y4Vv1kpAxJ2VHaf0QBUATNm+zO/6OTwImRPsFY6ZBURnpfKxlx&#10;3amMuI2ejLhf2EfJiE116juyzXWSkZrsKCM2zVFGFNGLktFycBnA9d6UC8Li3c8MX/7KNyCl73eM&#10;r/cDAXggIDiW5MMVy2DiSqs9hk5GFk8+WXgiEq6MBKTE5rsopJwSsrAZb+T51Z8UkqQUm+oQVCgk&#10;NdVRSGqu2w5QSDuABQg8zfqOlB2piEHz0mXJyPYXaVyRlxFJRJIRRTRQGanfiEhGNjuijNR3pKY6&#10;CYkykpCYEdT7jmx2lNV/1Ky6rpmQXhcO/+QFYcMXV4RTPns6/k+xECsbkiWhqohmP7chrPvC6jD+&#10;Gb6Hy+Z6msmI4vRkxH1jUx2uCxUy8FjY5jpJSUKijCSiT4JPgQspI1zflVPA8bXfW3FKWHPVW1yx&#10;bA70l59AgB5qEKC3FFz5dJHhISPhycfDE5FwRWS5qZoVecJpCYIPxygxoxr3aJ+QrIyYHUlIyo7m&#10;AGZHO4KFYBcEn6y+IxUysMRbRQwcZ6QxRqmMbBMdZdRKRMqKiESUJSOKKI+MbFOd+o5sdqSmumbZ&#10;kRXSu2yGlPYfMTvymuuyhTTtvTdDQivDdX+xMsx4H8cQVTOlKhKNSAVE9F5yZzjj1dPi8ia9hxkU&#10;18F1NZOR7TeikGr9RlG42M/YVIf91nFQc52kJCFRRlZEnwYXYfsaRHMkOAewiMG+7nFk+NDvf84N&#10;+CXFcMU0WCCQbwkMLxkRTz4enoiEK6GEMdc6smkGRCRY4FA50GRHCCgUkgoZJCRmR9sAZkfbg/lg&#10;AVgEdgPMjvTAPZV5q5DBZkdZMmITnc2KVD3XTEReE10qI5sVNZOR12/kyUhNdRKSvvX3kxFokJGy&#10;IwburOo6BnwGfgqAIrBCqmYtR33qwigPZUhVGVkhESuflD4RaRnn//FJ4XrIrbmMuH3NZETZMjuq&#10;yShmR0DNdVZGPG6UEZvmKCOK6CVPRoR9RIeCk81rWVwCloZvfAtBNcUJuiXdAMF4KHCEMJQMPxlZ&#10;PAmleDISnoQsYwi+BbvySTEyEiPOxHquqcqIqO/IlnqrkEF9R/XsCCwGeyIQKTtS35HNjljIoKY6&#10;lnZLRuovooxsXxGzIisiSkhkFS50SkZpU52EpKa6ptkRiDKSkAiOT7/+Iwb0tLku7T9qzJA2fHFV&#10;mPUcxw3hnJlmuz4ppWJK0Xv0OS7j9XG5p75yNn6njLg+rrcdGWE/Od4qZkckQ0iUkRXRZ7JkJC4E&#10;+Iz7t5Szw+GHXxkD4zchouGGK8tO44qixBVZFxjeMhKehFI8GRFPQilj1oObIRhKJ2GcQABKYd8T&#10;ZcSqvQkIlJ6Q2FSn7Eh9RxQSs6NdwRKwF9gPQchOnqrpgVjmzdkYWMjA7Iil3RrsqpJu21fErMhm&#10;Q1kZkSeidmQkIUlGzQoZsoTEwFsXEqCQ3kWYITE7YtBWdkQhKUOyzXW+kC7+k1MhjdX4vZol9fUj&#10;EZxXV0weeh8/x2W8Pix/8ZJw0Z+cgt+VFXGdXH+WjLjNFJLtN+K+4fzXs6OajNR/ZIVEGUlEf0he&#10;wReTZjISx4ITk9eyODbcedeTrhBKsnHl1kkcSWxpVCq9uACFJ4LhhCchiycj4gkoJWZJt0Ew+CZc&#10;F5CoyacOX+P7DL2rsK6rICUEHgpJfUjqO7LNdRQSs6OdAbOjPcDeYClYhkBkxx2xuU5jjthcp+yI&#10;zXRWRuorshmRlVAqIsmIIkqzonZk1Co7skKijNRcp+yI1GVEKCMEZre5zvYfMdArQ6IAGpvsqjJC&#10;MI7Zi/qRUikRnNOW8H1VEXEZy1+8NKz7wnH4PW2ik4xsn5GKGNLsqFbI4AopkdIsyEgZ0csQEckl&#10;I8GquwsAm/G8v1uWh5c++9fh///Gd8M3v/2DKt8aanwRbO248uo2jkwGSqOMtmYhRRkRTi20oSYc&#10;QQGRRED9uBXruqx/dV19ICyol3oD9R0pO9oXHAAOBnbckc2OWFXH7IjjjNhM10pGVkRZWVG7MirS&#10;VNcsO5KMGrIjUM+OcDz6ZUdpcx2DvvqP+goaxj7D5rRjw2teuhD/t0KSVKyUJB2L/iaqIiLX/Plx&#10;tWa6gcrIZEe2/8hW2ElGFBGzIoros+CSIjIil4JDwBnmtSwuDdNnrAr/BhG1Q11iww1XdJ3GF8dw&#10;xpXOINJfRhZPBsMBT0IpnpCIJyJSl5GAlOpZ0p1GOA7jE0ZfjG04F3+DnFIhqbmOxQzqO5KQmB3t&#10;Bw4Eh4AjEJjS7IizMbCQQUUMrKajjGwFnZrnrIRaiaiojLL6jSQkyihLSCpmsE11aq6TjOrNdcyO&#10;KCRlRyr1ttmRMiRmR8qQKCTK4d5w2mfPCZf/6cn4ndKo9iNJKI1iSsWTovfdHQ7+xKWx+W/eB1md&#10;10xGaqqTjAhlpKY6CqnWd1QXkpGRFRJlFEUEKKJXKKPbE4HkBddn5TXJa1mcHk47/TZXOCX5ccWY&#10;F1d4Hr5oNgeay6gonji6iSehlAEJCYxl1d3N2eLxmFBjzOX4zE0QEoJoWl2nYgZmR/ViBrAP2B8s&#10;A8vBEWAFghMHwjI74sSpyo7Yd6Ts6DpAIaVZkSehPCKSjCgiyUhCsjKyQrIyUmUdhSQZkdzFDKCe&#10;HVFIOA717EgZEoN6ngzp3nA6MphrkcmMe4bZjoSUNtvl4e6w1x9cFUW044f4ED6JKI+M0n4j7kPS&#10;d2SFZKXEY0IZ1UX02VB5FbQtI0EhcYwSix28v1teE266+TE30JZsvrjyy4Mrw2b4EhKdlZHwxNFN&#10;PAml5JWSK6Qa4+7w5UMkIMvEGj3L8R58g56G4KP+o/pAWNCvmAGoue4wcDR4DTgewUmVdcyOOEcd&#10;CxmYHbGijkJSAQNlJBFZCVkZWREVkVGrpjorpCLNda6QJCNlRwzaNkPKL6Qr/+zE2GQ37hlmOTZL&#10;SjMlK6e+10Y/fWfYGyK6/i9Whenv5fx1WgZFZCvpuM5URtwuKyM11Sk74j5x/4iRUawupJBwLCij&#10;uoheBn8IGd2WCKNdTgBswsvTn7QsfOnv/zUGsn//jx/mgO8bvvzbYIHjVZJNd2REPGl0E09Alrwy&#10;IlkyGrsWQoJUiohoUo2J+NxYfPtUcx0HwrKYgdnRToDZ0e6A2RH7jpgdHQSYHR0FKKNjwYnAFjLY&#10;viONM1JTHWWUJaIsGUlE7cqoWd8RkYzUXJc7O6KMsO91GSk7YobBwM4gz2BPITH4q7lOQqIo3hRm&#10;PXd7FNL5f3R6pLmQqkx7761476lh7ReODye+fE6Y/j4OduX7JaIiMiJWRkQyMs11cX8TIVFGFNEr&#10;NRF1VEaExQ0scmATnvd3ywVh8eIzEcw9+Wxu+JLaHNiSpNc9GRFPGt3Ek1BKXillCgmMuwpc31xC&#10;VkSTa0wBY9mXdHGoTEego5C87Eh9R2yqOxQcCY4Bq8AJ4BRwJoIVn21k+444+JVCUiGDsiMrIMud&#10;QCJKZWT7i6yMJKQ8MmqWHZFCpd7MjrDfDdlRKyFRBjZDoiyqUhr/7F1h6cfXhvMgJMppHUSz/MXL&#10;YoUcOQywKe70V87E+66M9ElLIioqI9tUx+21TXVZQjJZUpQRRPQKRfQZ8BJkBDG6shgIZ4Ljktey&#10;OClctfa+8C0E9YHSXxIl/fGltCWwZTTTWTwBpbQjJCujKCQCIY1HMLACaiYiMrXGOHwLHXtG38wM&#10;KvVmMYOyIxUyHA7YVLcSHA9OAqeDs8AFCFLsO+LUQBoAy+Y69R+lzXWtZCQh5ZGRhEQZtcqOijTX&#10;MTsiklEUEgOysiMrJAZywsDOjIMw4Ku5jjKwQqo22UlKVSgTycVi5WMFJKyI8sqI2Ka6tO9IQuJ+&#10;1lCVXZSREdGrn8a5vyWRQyfh1EIUE2dp8P5uOTK845GPhm/9J8RS0ggk4tFfNFsDvojI5l3A4OHJ&#10;x6NjQgLj1xYT0TQwHcxgWe7SUJl9V+NAWI47YiFDvcwbqKnuOEAZnQbOAOeAC4DGHSk7sgNgbSGD&#10;FRGxMpKQ8sgoKzvK23ckIbXqO6rLiE1Vyo4IhaTsiIGcAZ3BnUGewd4211kZeUKSVLKk5GE/00pG&#10;xMrINtU1y46UIYF+MoKIXv1Ul2VE2Ie0MnktC753qR+QS7YMIJQsGqVTnIHJyJPBcMCTj0ceIVkZ&#10;pUKqy4isg4hu6hORZCQRpTKaAWaB2WD6NXj/+Xg/siX1HWkQrPqN2FS3ArDfiE11J4NTwZngXHAh&#10;uBQBS811GntkCxooJZsh3Qk8GXlCypJRN7IjykhCYnZE6gNhmR0R7G9Dc52yI2VIaq6jBKyQbIYk&#10;KUkmVjCilYhIloyIZJTVVNdMSJIS9xVQRlZEr34SMrrZyKCbnA2w/spF5rUszg5HHHlV+KM//bvw&#10;7f/6UXf4z07xw47gBu6SQuSXkRf0hyueeDzyyKiZkBpkVGPC1ZDSDTmyIkAZbQO2Bdvx9xvxOrKs&#10;hQhiqqpjUx37jVjizaY69hupkIFCUnPd+eAicBm4ChnEOgTudOJUO/ZIUkqFZGXUSkhWRnmElNV/&#10;lAqJ2ZGa69K+o5gdEQrJNtcxiDOg2wzJE1KrLKmZmDysiDwZKTvyZJRmR6mQkiwpysiI6NUXISN8&#10;AXKF0C04+Sor77y/pZwc7rp7oy+Tku7RRelaPKEMhC1PRp50svBkRPLKyBPShBoTIZbJt/eXEUVE&#10;ZgJmRZLRHLA92AFMPgPSOqdxRgaWeLOpjtkRhcTmOhUzqLmOQroYXI5AfQV+Ukjp7AwagyRU4GCl&#10;lApJUrJNdl52VKS5LktIWc11DUKSlFIhMZArQ2KQZ8BPhSQpSRZplpRKiTSTkMgroyJCSrKkKCMj&#10;olc/MQQyEpwVHNl8rkdVHBo++ek/D//0tW+H//jOjzoHAu/WhiufLYR8MvKC/nDEE04WnoREOzJy&#10;hQQmXdNfRsyKJCOKKJXRArDwNmzn8lBZgsAmGSk7Yt/RamD7j5gdxeY6BOiLwSX4nUK6CqR9SIJy&#10;UhOe+pOaySjNkKyQ8mRHWf1HeYoZ6v1HqYywf1FIyo4YyG12pP4jSoBCIKmM8gipGfpMt2RUE9Ks&#10;I2syqoloSGVEOC7pGJCn8u7SMHnyib5UtmYQhDcHPHl0muYy8gL+cMKTTB48AVmKyMgKyZVRjSm3&#10;9PUV2f4iNdFRRvPAfLAQLAK78rUr8B58A52/tm9GBisk9R+xue5sBOdzEaTPx08WNVBIlwMKaR1e&#10;U4bEnxZKSk146k+SkKyYUiENJDtqJiTKSM116j+qZ0cQURQS9rOpkJQdpc11khIl0SpDEp6AhH2f&#10;Pp8lIwnJyigVkqTEfUikFGXErIgieqHKJcjA3eA/mHD2Bs7kQDl5f7ecHs448/bw9//w9fCf3/nx&#10;kPEfwwIE+pI62TLygv9Q44mlKJ58LKmIishIQrIykpAmgynrICR8k2VWlPYXzQXMinYEO4GdwW5g&#10;MVjC/18L8NllCGIad2QHwp6KwHwaOAOchQB9Nl6z/UhrwFqwHn9npsTmO5GOTZKUbJYkIUlKeYRk&#10;M6RUSM0yJGZHJLO5LktIaq5j8GZA94RksyQ12UlKaZbkiSkLKyIhGbUSErfPE1IipSgjZkUU0cer&#10;DAsZiWKPqnjksY+G//wu5DBcgCBKsvGFWhRfRGR4y8iTSTt40knxJCQGIiNlRlFGYCqYBmbe0VpG&#10;zIwopN3BHmBPMOU4vPciZEkIXBp7xOa6ExGUTwKnAEopZkrgPEAhKUuilK4EVyOYc9YGjk1Kxyep&#10;b4n9SbbqTlJq1lwnIVkZNcuQJCMrJGZHrfqP+HiFfkJK+4+skBj0GfwlpVZCIkWk1K6MCggpykgi&#10;er7KJTckQX44sAwwS0JW7/7dsiz8w//5Rvj3b38//BeEUNIcV6JbCL6MPDEMJp5Q2sGTjocnIEsz&#10;GaUiyiuj6WshJGQ7khH7i9hERxmpmW4XQCEpO6KQ9uLPmyGsNRASghezo1UIxseC48AJgFJi0x37&#10;klT6rSyJUrq0BuXEsUkkfXy5Bs2qHNw23aXZkYQkGXlCarf/iDKy/UdNZYT9aWiuUzBXdiQhSUad&#10;FNJAZSQhcVszhNRPRn8wTGVEOLUQ+5M4Cav3d8sFYccFZ7vBt2T44gllIPSXkSeHwcCTSTt4svHw&#10;pGNJBSSKiCiVkUQUZQRmgllg21urmZH6jFjAoOyIQlJ2RCExO9ob7Avm4YafdyE+c1l1Zu/XgLqY&#10;EJhZ3MCxSKy2Y4EDK+6YKbE/iVBOrL67BIHcPsacGVM68aqa7pglWRmlzXU2S2olJCujvP1HbnNd&#10;TUpucx2zCmVHnpAkiFRIVkpWSBYrIZHKSELi8otkR1ZINSlFGRkRDWsZifMACxzyZEknhXXr7g/f&#10;/Pfvhe987yf9+K+SQQbSIRDFYNAnI08Q3caTSVE80WThScfiyYdYAWVJqJWIGrIiMANIRlFI6yGk&#10;W/oXMai5jtmRmuuYHVFI+9xRZV8w6TV4z42hcigCHKWk5jsVOLAEnE13zJQoJjbhSU6Eg2Yvweck&#10;JTvXnS1yYNMdhaTmujRDsmKyQmrVXNd2/xGpCSlz/FERIUlKqZBIKh4P+34ro1RIkpGEpOxIUpKQ&#10;jJSijCSij1W5ZEMS0IcrR4O8j6o4Omy44ZHwnf+GhLYUENxLmlNxJTEYeGIpgiebZnjyEZ6ARLsi&#10;KiKj2WAbsG0Nmx2puU7FDLb/aC9IiEhI+9yO5fAJnktD5SgE4tiEByglzWlHKTFbYhMe5ZRmTXEm&#10;BwR2mymlE7AqS/L6j1oJqaiM1Fz3CKCQKCPSICOg7Khh/jorIzXXSUjKSDwhSR6pkDz5pBSRkZcd&#10;SUaOkPrJ6KObkYwIpwvK03lkkl8AAGeFSURBVGxHqlMLfReBXLhBvmRgOFIYKtqXkScI733Ce39R&#10;PMk0wxOPJY98UgFlSSgrI5KI8spoOzDnamRICDLMjqyQGqQE+ZA9wJ5AYtob7HsnPrMWyzyzOlBW&#10;lXdWTMyYNIsDBaX+JWZMGq/ECVjTTIl9SupPUoEDm+3UZCeslDwhFW2us9lRv/4jYIXU0FxHbHZE&#10;lB0RSkBiyCMk4klI2Pc1k5GEZLMjT0hGSlFGRkSSUQ+uGQ83yA8HOLUQ+5POMq9lcXY48MA14Zn3&#10;fBpC+p+SwvTJfDjgCrFGezLyRJGS932t8CTTDE86wpOPGKiAJCEJyGZDQiJqKSMwt8YONzRKqd6P&#10;BOmQxYBSWgJiE97rIKQa+4BZp+Oz60JlOTIDVt9xBgc24RENnLVZk7KlKCVkFxciuF9Sy5RU6KD+&#10;JGVJGixrm+2slCQkYpvsrIyskCgjCYkysv1HKmiwzXU2S2oQErOjZgUNhAJQdiQhSRrNhERS+aTo&#10;c1lC0jqzhJRIKcrIiOjVjzSXUTPcwN8CbzkW7zNNKfKoirPCG3Atfe/7/zMs+O7mgiuo4UlxGXnC&#10;6DSeZFrhyceSR0DCk1AzAdlMSFmQzYSEJCQREYqomYzIvOtCZcfbajMzgCglyIfsAmK2BPHsXmMJ&#10;2APsCSSnSavweWRcHDTLcUqaWohS0nx3VkqnIYifjqxCmdJFCPJ8kB+lpCyJQmJfkmZwUAm4Chxs&#10;E55ttqOQiM2O0gzJZkckba7L7D8CdSFhuxsKGpgd2f4jwoAvIUlKqZCsVDzpNCOVkYRks6NWQqpJ&#10;adYRjSKKMrreF0MRYhk28P7WCVy5WDi1EJuX8wyaPTQ89PYPu4Io2bwpJiNPHJ3Ek0wrPPGktCsi&#10;yaiViGwm5GVDqYjSrMiTUSqkyFW10m8IaCcQpXQnhATZ7FpjN0AxSU5WTEsgtFHLqzM5aHohSkkZ&#10;k5XSiQjgJwMVPWjM0sUI9HxchZ4ua5vtVAaeVeCQ1WTnyUhCkoyy+o8oo1RI/ZrrvP4jCYlZhxWS&#10;J6OBCMl+Lo+MJKRmMqqJ6NXfb09GcaJTZiT8qd/xZSUOWl3jf2aguGKxXAbyTsB6WZg9+zXhv3/w&#10;082W77UEATovTmDfHMkvI08encATTB486aQMVEJWRFmZUB4J2aY5mxW1klEW826ElCCXBTUWgp1q&#10;LAI7AwnKk9NcfAOdfS7+BjlJTMyWNM3QSkhoNTieQsL/1XynQgdON6QH+jFLss12tgxcY5M8Idkm&#10;O6+gwWZHtv+IMpKQlB31y5BqMtJD6RqyoyJCkpQ6JSQro2ZCUnYkakKKMjIiypTR5YCza7NYQPCZ&#10;RJyyh301ZEUN/V/wfWcly+sQrlhSTgfcTpaEe3+3nB5OPuWW8KmX/sIN+CWbF81l5MmjU3iCaYUn&#10;nBRPQCSPgIREJBm1yoQ6ISIrIw/+zbIdsqTtbw6V+ZAL8eRkxZTKiWLivHeLbgqVgxCo+UTZmC3h&#10;9yPBCkApqTxcY5aslC5CwGflnbIkrwzc9ielTXbKkJoVNNjmOmVHtv8oLWiwQtrYCSFJHIMlpCZS&#10;qsuoJqJXP1yVEYdm9BwN+LyhIwF/spSa8Hf7f0sqIrEacFofPrsI14gnlizitjTBlYoHBZq3P+mU&#10;8MSTfxC+/8OflgwFEInFE00e+svIE0cn8SSThSebLPIKiHgCEq0yoqIikoRSEVkZWSF52PelbHdD&#10;dfaGeZQL2AF4crKCkpwkJjbdLZSUwHJAKR0NbBUeq++slNR0RyHpsee24k4FDmnTHYUkKXlNdpRR&#10;MyEpQ/IKGghlFGdogIwkJLegYTCFZD/TSkiSUSKlKCMjIsmosj84EFBEklGVceMOj5x55pKwYcPO&#10;ddav7/udjBt3ZKQqKWVNzFAghR4ISeMRi+DJSLhS8eDUQsyS8k0t9MKLX4hTC33/hz8rKURNLENI&#10;VUaeNDqNJ5ssPNlk4UlItCMhT0ZFRdRKRlZInpgs6fs8ZiNL2mZdqMyFWLavkcrJCkpNerY5b+GN&#10;OA4IPgdCQJTSoeBwoNJwW32XPthPT5q1FXcUErMkCil9RIWyJDXZWRmlFXa2/yjNkJoWNFgZSUjY&#10;xigj7FeUESnSXCchWbF44skir4wyhFSXUU1EUUbX4SamiPC3REbnn797FM111+0cZs1a3sCkyYfj&#10;52F1Vq7aO76Xn9luO3w5qQuJzXbIknrO8oXTCk9EwhWKBwfKql/L+7vlwrDttueGH/zoZ8MTBP6h&#10;wpfQUGNl5ImjE3iSaYUnmxRPOil5JJTKR6QZkWTUjohSGTXDikp472vFNreGyraQy3Y15gBKSqKi&#10;oCQn26QXpXQXAt75obIPAh+ldDCIWRKCuKrvmCnZZykxS2KBA5vtOMUQpxeyWRL7kuwjKmzVnYTk&#10;DYqlkNImO8koj5Dq2ZGa60C/ggbSif4j4sknxb7fysgKqYmU+snoQzUZHQyqIlqy5IBqtnPDzmHp&#10;/siY2HQXQcbTj2P6sd/SA8JFF1Niu4R996PklCFRBJTSBb50muGJSLhCyeJiQCnlefT5SWH9tQ+G&#10;v/yrf/SlUDLs6KyMPMG0whNOiieclFRAopWIJB+LlVAeEXlC8sTkkfU+u4zCXA2ZQUqzIZhtAOUk&#10;QVFOyp6YNdlsaWfIiEKafBLed0WoHAARxSwJAVxFDrYkXP1JKnCIzXYI+jFLws+rIAIWN7AviUJS&#10;lqSnyypL8jKkVEpWSDZDsgUNrpCAO3+dMqQiQpI4PCF58vGwMhKpkKyMjJCijIyI6jJiaXRVRvN3&#10;XBZOPW2PyE6LliHgF5NRlRVh0c4HQ2i7hF12heh6KCOBa4NFBr2XNTbvWzwhEU9GwhVKFhTS8SBP&#10;kcNx4WPP/3H44Y9/vgXzs4EDGQw1nZORJ5pWeOJJ8cST4kmIdEtEzYREUjkUFY23TOFtR4p9/0xI&#10;hswCkpOVkprxFkBCOwEKiTBTmnJqqOyPgH0ggjefNispZT7gD8H+TKAsiTOEX4n/azohNdsxS7Jj&#10;kyQkT0a22S5Pc53tP+pX7g3i/HXYrgYZNes/sjKSkDwZEU8+Hnp/lowyhFSXUU1EklEPRNSABGQp&#10;JiMyY+ZhUUiLd0+FxKY7SMkTkfBkRDwRCVcmWXC6ID72nCXh3t8t1amF/vGf/h2B1wvmJZ0DYmmT&#10;gcnIE0wePOmkeNIRnnhSiohIAvIklCUiDysBkVc26bLs+oW2jdhtTre9gbX4LALWNMhlBqCYrJTU&#10;fLcDBLQjWFhjEX8iu2KGtPjNobIUAZxSOgiw8o4l4XrIXyxwQJDnM5VOBnoMOosbODP45chGNBO4&#10;pGTHJqkEXM12kpIVU9pkRyl5QiL9+o+AKySSJSTKiAxVduQIKcrIiOjVD3ZVRuSKNYshpF3xOyQk&#10;YpHD4QDvtfEgr5Q8EQlXJs04B7D6jxmb93fLOWHx4svCjxA0S9rHl9DAKS4jTy558ITj4cnH4onH&#10;4kmI5BGRDehWAqkoRNbfPNmkpJ/RurT+dLuI3W67Px72vfr81NuQmUE8ypQasiTIZx6YD3a8E5kS&#10;0GwPMy/A+y/E6zc1SomZ0uHgaMiGM4WvBvGZSniNTXecVkjFDZciE1mD96nazmZKGpekijtW2tlm&#10;O0lJQvKyJAmJuAUNIAoJvItCYnMdycqQvOY6ScIKqZmMmk0XZD/XTEjEkxFElFdGvQQC6Qdk4tIn&#10;I0IZrT52X/wuGR0GKCP83YsReYREPBkJVybNYJbEsVV5ZnE4Ntx777vD1/7lW+HHP/n5kPGjkgZa&#10;y8gTS1482Xh40rF40knxBCSyArUN9EQiaCUj+zdL+j7SSj7CCkjbl253ul/ecSD2Pfqs9nfSNciS&#10;bu+TUsySIKDtQCx2gHxiqTjQw/40g/gO1+J8ISDuhcyBUloGDkFAPwwCOgIcDfhcJfYncRYHVdyd&#10;jWB/PmBxAx+BfiVkwCfN2v6ktMCBUwo1K25QlkQhpVmS13+UCin2HxFsjysk21xHGRFKQYKQjPII&#10;KUtKWTLKEFJdRjURpTLqFRKQpSagERaIx2JlZGiQURyHxD4qyIiy4n3uxY08QvIkZHFF0grsVxwj&#10;xWIH7++WY8JVax8MP/6fXwwdP9na6ZNztoxSsRTFk46HJ58UL+BabPC12EBug7JQ8I9B2pCKopVI&#10;LOl7U9L32/VqW6yIvP3yjoGH3m/3Xfs6ea3JkiCi2ZCNnjo7B0hKfBS6fQItmXQSPoObfSlEdAAC&#10;+kHgECApsciB/UmcWojTCp0KzgTKkiSlq/Be259EKbHpTv1JtsAhS0g2Q2pVYdevyQ7rrxc0UEYS&#10;Utpcp+wolZGElEdGnpDs53IIKcrIiMjKqC6iREYjRCoiUpMQmXBs3++OjEaPxev1rAgyUnMe70/e&#10;x2n8SGU0qEK6HHASVu9vKZfHqYW+/4P/8WVRUgxXOPnoLyNPLHlJRdOMVDgeXoC12ACdogBssSJS&#10;YBZWClYWeYSSRdZn7Lq0frtd3Fa7L+l+e8cqC3ucdAy0zsnrsG0bkClBMDPATDALUEzbACsmZkoS&#10;U5yw9Q687yJ89pzqQNr9EdiXgYPBoQjwcXohBPdV4ARwCtBs4OxLUoED+5NYBq557q4D6XOTKCU1&#10;3XnNdmnpd5aQKKO6kCijVEjKkDT+KG2uy1PMkArHyqiZkLScJkJqkNEHqlyCbNWKaASxEqoxFiIZ&#10;v6qPKcf1MRlMAhTSOPxtBCQDJk4+MlyzftdwzIr9sGw20eH1HhYzQEiSka5XXZu8txkLFE8GKiRX&#10;IHnh1EKcbw8/p5+H7WyWLZ0eDj/8uvDUxufDTxBUS4rhiqkgjTJK5ZKHVDKt8AJmii7sLGygTpF4&#10;UmywVzAWVg7EioNYqXhyyYNdvl233S5tK/cj3ef0GHnHNgt9RsfOHhNtx5Qbq1KaDiQmSYkZE6XE&#10;TEnZ0o6Q0QJAKTFLmnY2XrsF2RKC+wEI7hqjdBR4DTgOaFySHugnKcVMCZ9h8106i0Na5EApseku&#10;zZLUZNdMSMyOlCExO2o6ZRCzIzXXUUZqrssqZpBUuiikuoxqIrIyooRGQxARSGLSapxTCGZqwjQP&#10;BOypgFKSmEavDPsfeECsppszD/KJMjoEHFRdn2Ska1vXsK5dXnd5heRJSLjiKAquzXdUQuUYbL/7&#10;d8vZYdOmj4f/+s4Pw//89Jcd5yebPZBPl6jKyJNMM9JglwcbSD1s4M1CwslCQdaim8RiZUCsKEgq&#10;EkteIdnl2XXZ7Ui3Vfuh/bXHJz2e3nlphc6DPZ5adzwuCGxTbkdggmwkJpstqRkvNuFBQjvUqIsJ&#10;nx2Bb86zL4GUENSXAQqJc91RSMci81AZuKSkTOl8wCa8yyAIznXHmRzUhEcppU136bgkCSnNkGwf&#10;ErMjZUjMjhoGxUpINjuyxQzENtflFVIqIktBIWXJqAfyGF+TCGTSA7GM225VGDkTQpqO18QMw3TI&#10;ZyZ+zuTPGnwNYhq37aqw4bbF4cr1u4fxk5hZQURRQBBRz+HV39W3pKEKvB94rfNa4rXF6y2vjJoJ&#10;yRVGQfbHdr8HMvoIGMX+JDbjOe9r4NDwe295jyuUku5Q6RewWpEGxTzYoJqFAmQWCtRZKKhabOAX&#10;VgzESkN4crE0k5Fdjl2P3Qa7jel+aH/tsUmPp3de8mLPhz2uDcfsauwLhEMpeZlSbL6DfOYCSWk+&#10;oJQW3lnNkKaeESr7IahzJgdOLcS57o5BoNdjKiQlPWFWk69STJQSH+hnZwVnnxKzJA2YVSm4siRm&#10;SLaowRY0KENy+48ko5qQ+pV7q+/IFjO0yo6sZDwJWVIZWSFZGYEoIyMiyWjEyeB4nF/IBdlQ74xj&#10;w6Xr9wxXXLdHOP+qvfsENBHyGIFlkF5IhT9HQSyzICGw7R5HhfPX7h02vHZxmLUzZDMFr08GbL6L&#10;zXMHVj9nZcQpqygjXvu8znkN8dritSYZpUIabBkdDRm9DyL6GJjAUvBT+79HLDza/P+SsOeeZ7uB&#10;s6TzFJNRGhRboaDXDAXfLGyg9lAQTbHBX1g5ECsOSyqYLNLPpcu369Z22W1P9zU9Nt4x9c5LFjYY&#10;WPR3LdOeB3tcJ96I/YR4poCGfiVIZxuwLdgOUEyx+e51kBLgANodb8V7zw+V3e6pCokTsB4OGWkG&#10;Bzv5KsvAmSmx8i599LmenaQsSZV3tuqOTXcUUlplRyF5TXYNQrLZEehX7m2LGWx2lNV/ZGVkpXOv&#10;wb5OUiFJRomQsmQ0+XScr1Nwbk8ANXlAPtvvdEhYetDSsHT10WHDnUvC2dccFJafu6rKicvD8rNf&#10;E446v/q3ky4+MCw9GO8FlRkrq4Kaxv4liGcM5YWAPvrQqsDYJCgZ8ZEmnB+RFaO85nnt2OvUXndD&#10;KaR+YD/jAF7z2i2TkHFDWOvAjWAOZw7n304KZ539+vDCJz4ffvqzXw0hv9yiyScjBa28pEHVwwZh&#10;DwXFZijAW6wALKkoSCqTvHjLStdnt0nbm+5jeky8Yym880Lszd4OWg7XYc+LPcaTbq5KSc13MyCf&#10;mYBSmg041ZDmwOMA2vmQEYXEwbMzzg2VnZAtcWqhgxHkOVhWc91pRnCWgTNTqj9lFtgmvIshicsh&#10;DDsBq6ruND5JWZIypHQcErMkColkCamhoCGruc5W16UZUpaMrIgGIKQGGb2/CmU0FTKaxk7603DO&#10;IKRREAnHAM3Hsd/1olDZxbBzjVkItAvxZWEuMtjtwQ5gO2RY44/CZ5EFjT4Ey8HPUZDQSGREo5bh&#10;OsDfJkJCo9h0V5PRDrg++EgTzovIL2i8ZtLr1V5vzYTkiUhYaQwITrrK7OhVwCY787d3QUDkSUAp&#10;vRXYv1dOh5D+NLAM2ZdFyUBoLSMbEFuRBtdm2KCcokDYChvwRSoF4skjizziEd667LbYbdW+eceC&#10;eMdTpOdkBB8RfUGVXvxub/Z20bnW9tjzEI/r9X1Z0lQIaDqFBMlomiHNfUchafCsphhitd1IfKve&#10;HwE+jk0CmsGB0wqljz7XrOBqwtP0QsyS9Mhz9SXZAgeNTaKQ1H+UVdRgm+zqzXU1IdVlRLxihlRG&#10;EpInI09EIq+MSA4ZzYCMZkIy0xFkxxyP8wYxjcdPKyIKihVzo47GT2QG4yCUcRDLOAiGj5AYj3WM&#10;hIR6IZ8x+DkT/58OJuD8UUaT8F4297E6j1V3C3BtbA/4qBNmR7wH0mvWXmdDKiM+jgLHsvIKyJDR&#10;lYA/N4GNqYwIpxbaP3zwQy+Hn/38V1skP+0kjnSyqFR6T2q8cCw2ILbCBtZWKDBbbOBuhQ34llQM&#10;Fk8motl77DIs3vrT7bT7lx4D7xjaY997ieFi3JD4Rkf51OcHIxzzgYDQgwBjb/iBYM+7PVfxuF8F&#10;rkFAgoSmQDCcYkjTDNWlBPnMAZzRwU4xtNPt1SadBbdCShALZ3GQlJQpcWohZUtpv5IeVXERRHEF&#10;hGGlxExJTXcqA2dxg1dlpwwpbbKz44/iYFgKCetz+4+ysiNKQzLJIyORJSQrJSujmogko5gVgZmQ&#10;ETOekSuREV2B44/rhUIah0wpsrpGTUZjce3MwWfmnIovEfjcPPxcdCaWg9e3xTKijCCoGWAiZDQV&#10;MpoMGU3C3yfi77sjMC/COVV2xGIG3jO63nVN2+trSGTEMUecneEPASUkIKO7IJzVe4F5oXLN2Go2&#10;9F5AIX0A3LoA7/OWeUGYO/ciN5iXtEelMhoX/AgEu5H4hq1AqGCUBxtgW6HAlpIG8Sw8AQhPGCl5&#10;JJPirYt420fSfbP7nx67EZcDzn4MKJ0ejoNg5yrbqnnz8Jsbp10RlI8Hnz9zHJaB4MOsybvx86LP&#10;NpMSmXgLAhPkIynZAbQS0lwwD+Kqj00C2yJIzjgHslpXlZLNlDi1kOa7S/uV2KfELIlCimOUKCXI&#10;Q1Li+CT2JzFL0uSrbLZjpZ2tsiO2sMGWfavkO04X1Kz/yDbXUUZETXWSiGQkIb3JIY+QJCMwC9eA&#10;FZGV0QwwC2KZjGtmV0hiFxznnXF9zTkP1xXkMQXXE/8++wycB2RIM/H/HfElZkeciwXkbHAW/obA&#10;PQPvnwt5TcC1NR0iIpTRFMhoSk1Gs7CeJbgOdgbzAZ9GTBmxNYH3je4FXjsSUnqtpTJqJiRXCK3g&#10;PYQvUBWcswYJGRndD+E8AvjzGfDwDFxnByJDX4psey6+HOELgLtscWy4+eZHwl988f+En//i15sx&#10;vxowP/NwpJNFpTIWNx/pxUU4AoFwFAKiDZjNsIG2FQpmKQpuWXgi8EglUhRvmcTbJku6P+l+p8dM&#10;wh+JYBHbr61sWpFKSFBGApluD88lAlK7QhKSksSkfaqfN9zoE5Hx1KUE+UwHcd47igdofFLDgFkQ&#10;pxe6IVT2RHZxAORiZwanlOzM4HEmB6D57uzA2fiUWcD+JFXdsS+JzXaavUHFDbbZzhMSsyQJqSFD&#10;SoXkVdd5/UatZCSsjJoIyZXR+sbMaDIC8C449zsbGXGM0BwIhxISM/A+NtlRRhGOE4OMFuDamQ7Z&#10;bMcCBmRP09hMBxmxmY4yUma0N87/7oCZkWTEfiOVeOsLH68VXjv2WvQkJDwREVcEWXB+OuyTKyAL&#10;ZPR4TULPgT355c9bXh5OCIcffg2CshfoS/LQJyMyBjfcKAQJtq3aAJqFDbrNsME6JQ3uKZ4gPFK5&#10;FMFbnrctwtsPku53erwU2El8QBhnGk6FkwHHd/R4IiJWRgga8TV8sWDGa+XSDgwikpL2Q+dUx2P8&#10;WgSgmpBUDq7xSZRSvwGzgFJiCfgMBMuJx4fKvhCLmu+slFR9x0dVsD9Jz05SKTjHJ0UpQRysuuNM&#10;Dmq2Uwm4BsqquEGVdhKS+pCUIdkZGurNdeo/SpvrKCPCprpURhKSldE9NayMSI7sqJ+MnqvKSH1G&#10;sZkOkhmzuiqjRUZG2xkZLTAymo/XiWS0Y01Gk2sZ0QwIKJXRPKxrL5z3xWAnwGY6yYj9RixkoIx4&#10;H/E64bUjGXkCEp6EhCsAD2Yyd4AXgScgC+TDpjiOP/oDsPdxeM1bZl4ODPPnH+8G2pLWNMpIjAO9&#10;uLBH4KKzwdSSBt5m2IBtsQE+i1QSHp5g8uAti9j1e9st0v30jpMVkGCzXPzmhhu7Jptjj1sSNmxY&#10;GKmKxwOSERkyWrBgP/ykkA4BCB49p+BcItDYb6bt0ExKhFnShGshJUhGpeCSUjpgNp1aaAGkNBvi&#10;XHR3qOyHwG+lpD4lPapCE7DamRzq45MgDlbdUUhstmNxgzfHHaWkZjsrpLTJTo8ud2dn8Jrr0iIG&#10;ycWTkUUyaiGkBhlBRJIRS7spJFbTsYBhBr7k7ADh7AQZbWdkRAntyNnXazLaATLaoSaj+YmMxuF6&#10;iiIC0yCj8bimJuN3FjDsgPewiW5XYAsYPBnxGonXPPAEZPEkJNzgb8G+VHD8c0lIQEYvQkJPTEEW&#10;TvHiWLnLbgWrF3HtY5njxh0SfvHLX5e0QaUyBjddlpBG34WLBBfpKFzUNsDaANwMG7g9bNBvRiqL&#10;lLySyYPW6W2vt4/2uBArHUv9PWtwTBEM2J5dE8wFF+4SLrxol7Bq9R6R/hISNRH1oyqigw/eCzJb&#10;EHbYYSleg4zqILiMwM3KfsGBSolkSUnHboIZn2SFJCml890pU5qJQDmd39ZvDZV9EPz1uApKKT6q&#10;AtgnzEpKaabEqYXYbMfiBjvHHbMkSsmOS1KWlFVp9ySE9BSWtxFswrIbyr3T5jqbHXkysgJ6Y40s&#10;IUlGEpJkVJOQldFEiGgShQQZTYeMWMTAIoV5OJ7b1mS0LbMfXHfz8RqZjutvXk1GUUimmY4l3TOP&#10;roqITLUywuvKitRfpLFG6eBXXhO8PnTNFRWQxZUAOQPwfsIx6yebVgykWY5wvWxu/zioLrOUUftU&#10;ZdRMSIRPdhyBC51SSoNxFjaIeyhw5SEVhkenJETsdnr7VhdLjVQ8yiIUtEn9vbx4ETh4TCGYDTcs&#10;DGuv3in+3hpPRAQyqnHAgRDSDQvCxEkH4v+SEYILGcEvFlh/uo0kFU4r9Dm7bzw2Ordsuov9SZCM&#10;nclBTXeayUGzg9tHVux4MwIVtncPBHw237FPiULiU2Y1PonNdipu0Jx3evQ5hcT57vjY8/VAA2Xt&#10;4845LolTCqnAwau0i1kSPv8ksqMnIaOnsMxNXnMdhWSzIxUyUCQSTJaMmglJUqplR1kymoDriUzC&#10;PToVIqKQmPmM4zUGkTADnwXJbH8+gJzmgqkIxHMgn7l8HUyCsOJ0P2AG3j8d0mH1XKygwzLGQUYT&#10;8ftuCMB74PwyK2IT3TzASrqZgP1FvA95/nWf6NoaiIhIPxEgFsXHjn8CpJLJS7syYp/UaoAvXcky&#10;KaNf/vI3JTV+UYA+GbUS0hh8+xt1HS6MI6oXWitsQPewwb8Znjg6hbc+u43efinwEolGKEBb9Dd9&#10;poc30Kn4eXjYbs6yKKN5O1AcqXg8PBGRPhlVeg4Nuy/ZB8vdMcyZqwypJiPefMx07bbbbU2F0wq7&#10;j1ymjpHOL4+xnVoone/OFjlISmq+o5SmYlun4XgxS0qFxH4kZkksbpCUVAYuIXFW8CvAOsiEzXZ6&#10;5DmlpIlX1XSnvqRUSI9DRk/g8+RJLGsjcIsZVOqt7EgyapUZWSHxPRKSlVFNSP1k9L6qjLaHICij&#10;iZDRZIhoCpgKGU3D+eZ8dZTRRGRKUwGlU+9bxLUxFVnzVPx9GmAVHZmO36dCRrGPiNkQZDQW72dW&#10;tDu+zFBELFxQE50d9MpzzvOva0zXVUdlhP2oYL8rHwKNMihGOzLisXsafBL0X2aU0a8QiLdWIJV2&#10;aZRRKyFFcDOOwMU+Eqm9DdI2ELUiFUAWVhzt4C3Tw9tGu08SiVAgT4O5bjz+5N/S4zGa36jYrICb&#10;G3I57vgl4brrm/URpRgB9dZwZDRx0rJw7XU7hgUL98P/azKKDx1jUQPWb/er2X7kRZ/hcrhMu988&#10;vuMhpInXI5hBMOpP0vRC3iMrVOxAKc27AcHxXPwdx459SXzCrB2bJCmpwIFZUpohXYGs5iqg2Rts&#10;pmQnXmXTHaXEvqSGSjsI6TEKidkRm+uQHW1Sc50tZqCQKCP1HWXJSAJ6Q41USHlkBBFJRsxQdgFz&#10;L4CUcG+SiZDRJARbTqDKZtqJx0Iw+F2zdE/DN3tO9xNBBjUNkpqG9xHKaTKulzjIFUxkZoTrjFkU&#10;17MQsHlOfUXMijQdkHdd6ToZsIwuBHeBj+K1/iLIz3sBrsdcT4UVOJ6xSc5bXh9bvYwGQH8ZiWZS&#10;Gg9G34QLiqXgNSnZoNuMVAQenljy4i2PeNtiUYAWEo/QzaUbzJIGZr6fy+B61Y/FG7UXx4rfxqJA&#10;qk10dRnFCShbURNQPyAhARmR9demMsLne5BpcFJNu8/p/jXbtxQFFf1fn+FydAwI16XzMLE2tVCc&#10;yQEoU1K/UiolZUksBeejz3dD8NYjz5klaRYHOy6JQrIZ0kUQSXx2EliL36+BXCQl259km+5Y4FDP&#10;kvD+R8HjzI6A+o8opE0Skm2qo5DSfiPJKBWRFZJkJSFJSqmMaiKKMroGxwfHlYKIA1AvxnGFNMbj&#10;PI/HtTa2JiMOeq3N6h0nP50MGU2GiCKQ0RTIaAreN5lARsyC2Cw3A+/ljN/bIfOi9LguSojVc5wk&#10;lWOLbPOcdz2l14vFE09KbI7jvXML/o+g37aIcA4rl4AiGRHXSz4IvGU2Qhn9CoG1pBjNZUSyZCQh&#10;jcfJJaPOwt9x4vKgoNQMTzJ58JZFvO0QCpgW3VAW3Vy6wYRuNAVjvpfL5Xq5TZQQx12MRSDlWC5W&#10;v6UycsXjYQVkMTLqzZIRggllSBnZY2L32du/dB8tNqjY1/kZLofL1PK1vnhcEEAnQi55mu/UlxTH&#10;Jt2BYHgd9mVpdbCsqu3sYFn2J0lIsbAB4jgHAmG13UXgUkApcaCsfWaSmu7sxKvKkt6Ja5xCYobE&#10;5rqYHWEZktEmNdcxO5KM1FQnGVEsrWQkITWTkRHRq/iGTxnNxTFl3w2zFTadLVyDYwXGIeiOqclo&#10;LKQyAb9H+DtkxKa7CGQ0ETLi+KF98O1/H3x2L8AZFnYDlBxlxxJurkvZkETE61v3n3cdedcL8cST&#10;Eic0fT94Bf9HwG9bRpB4FBH2x5WOB45LfeqgfDCo/urXWxFGKAOlcuNNuLE8EVmaCgmMxY3CjvFe&#10;nDwFnRReqHmxgmmF93nibYMCYwpvIA/dVBbdYPYmswGYy+P6+U2RNylvVjZhjGMTAwJAFBEFcniY&#10;v+DAcP2GhWHm7IOwDASaZow7ogrnDiMTjqzC1xIZzZ23f+wzqsuocjyAiEayoo7fmLE9Onb22Nj9&#10;ztpPkQYWYv+uz3JZWq6ON9cXz5ORUpopUUp20CyFxIq7RWAXMANZHgMjpaRMSVKSkE6EOE4GpwE1&#10;3ekRFZQS+5Ouxt/sPHeSkprumCWxL4nNdjE7AsyOngJ1IT0G0uyITXWUkbIjyYhIQHfXaCYkyQg0&#10;yAgikoxYycYshdkKjwkzF8mJs12MhnyYIY2rsR0LGXA9kh0A+4B2A4trP9kURwEpE+KyWDHHdbBv&#10;iFVzvKYJr29bPWevHXs9eNeLJx8Rs5dL8TuCvIcjAh9k4ny4XsyuuNw8ICOs4AtF5Q+At8xsYmb0&#10;69+WtEHl1/jn+uvfGmZucyMuJFz4noyEJyUJaQJ/4hviqMtw8V9QvTCFBNFt7DotCoIWBcgU3kwp&#10;urksNuASvZfL5rbw5rQyYkYS+4r6ZESYHZHKSPx/TI2xYDxgFVMW7FRmW76kNLqaIc3ZniJaEI44&#10;cgn+z6wIy+lB5joSN+MoyGgUtkPBIz1u9rik+90qsFjse4k9Ply2zgHXGY8Vrj0vU7JCasiQwM78&#10;/3q8FxnfvHWNmVKsuIMsVoFjwfFAUwqpDPy8J0LlAohEUkonX7Xz3HFckoRUr7ADbK7bWOs/is11&#10;yo5UyJD2G1kZSUSekPS+REh1GdVE9Op7qjLiNUZBUBQUEzMXFhWkcmJmQ/i7ha9RXIS/8/38HD/P&#10;5XCZNgsivIaEmuh4PnmO7bn3rg/iCYjEvhlmv9hPT0LEkUB/PgIg4djPxOXmgS0XG4C3vHxQRoyp&#10;JcWoyug3+E+N+x94T9hxAccU4UbzZEQ8IUlKFBIZtRYX4gl4Py4EBbxuomBqUcCzKNBaFCRTbCC2&#10;KLgSvdcuj+vhNjHY80blDcwgwen246Oa8a0rwkyHQjkiXHDFbmHDbYvClHmH4v14jXBsRxZ6j5FS&#10;D5YzA5/fcOPC8JqVu2N9EJFk1ItvwqOBZMRgwgCSCik9TulxaBVgstDnvGPG9emcTbgV+wLJSEq2&#10;FJz9SKq2Yx+SlRIzpW3xJWgvZCOU0nLI53BwFDgaRDFBHKq6OwUCOQ0CORtcgN/VfLcG77sa1z6l&#10;pP4kCokZksYksR+JRQ1xpgYrJFXXadxRmh1RKuo3koxeX6OZkFIZ1SQUeRYygoh5Hnk+Wc3GLz4U&#10;E+XB647NacqcKCnB/xP9jfC9an5T1sNl6nrx7rf0muE59q4Biyshzst4Bn5HUG+GI4BGWGGHYxKb&#10;2LjcPFBYyBhjn5K3zPxEGZmYusWTSGUgNMiI/M9PfxF6+K19FG4KT0bEE5LNkCK4ucfjGyKDoC7i&#10;TmNvCotuEItuFqGgmGKDr0UBVUGV6DNaptbFbePNKxHx5qeMOPiwBzcJ2/D5k1PwM7uBUA46Zt9w&#10;HYS05vpd+qTDke9i0nJ8Zv/q74mQFu51YLjy2l2i0MbPQoYUm+4kI3w75DmQjEZDRnZgYnos7fFK&#10;j4n23wswrbDHzjtuWn+c7w5ysUJisx2FpCY7ZUlstqOQ2HS3CCLjN/pROE4HQioHgUNAXUyQhooc&#10;+PjzkyCiKCT8rnnuJCU98pxZEpvt2I9ky79jkx1ghhRlhM/E7Mj2HTE7slV17crIZEcNMoKIrIwk&#10;JMHzS4nwXPM6JGpaE5KNUMbDz3vXRnp96Bopcm24IuKjHXDsKp/G/xHUm+EIoA8OPsV1nuux4oLN&#10;gfxcsb4hn8fCv3/rOw3xtCQ/ld/gH4/PfObPw9nn4GbqvQIXHW48kldKEtJEMPYuXLD45sGnUOri&#10;Hgj2xrDoJrHohrE3joeCrYdushT9nZ/X8rlObmMqIjZ5SEYjVgG24R+P94MRq/FZvD7hmDBmm8PC&#10;4oMOCGddunu4ZM3CsPLExWHlqXuHHfeFYLZlv89SLHNlmL/X8rDy5L3i3y+5YmE4+9LFYfEBB4Sx&#10;s/E+ZkpquhuFdfXi2I+9AOuikCCjMZBRWgFlj2167Ozx0b57QSYvrY4ft4HbMr42tZCa7VRtZyvt&#10;7JgkZkqL7qiyDb5lz8I+sxy8LiZII1bfQRorwLHgRHAaZGSfLispXY73X4PPcWwSq+1YaafHUihD&#10;4lgkVtix5LueHanUW31HtpBBQqJsrIyyhCQp8TOSkUT0TJVLrm48h1lIWBYrLgmI8P26FnRuLOl9&#10;k/ea6Ceh0wGuy14Eck88Hq4EcFxjdsNhE1xuHnDPVV4HWNjgLbMIN4QLL3xHePnlL7qxdGvDE00e&#10;IKPfYQHZfOMb/xnGTcS3zpHMcnDzeWJqlSVRShNwY8axSQgU6Y3SDMkmCwVP0ezmSW+iLBQwW8H3&#10;cnlcL7dFNzi/YbKphE0g7PhlOzxlNKImIz6Jk2NAOMPyWD6ZE7+PhGz4+gRkNRPBTmeGVZcc1siq&#10;RWHVhYeEVRcB/ByzCJ/fllVyEA9Ltydg2SPPwjoIjjWr50ZehOPIPjzc9GMgo3H4DJtkKCR+G06D&#10;jz2G9lhpn70g0y72GBKuU8dSx5Ol4BqblJZ/a0qheqYEEZGFgJV3C9gXhePLGR12RaBfBvnEx5+D&#10;Y8AqcAIkosGy9SIHCIZFDqy6uwawD4lFDelzkuJ4JGRHj1BIeN9TWF597BGb69JBsBKSsiOJCF/Y&#10;GoQkKVkZ4XNRRhLR0+DdVRnZY5aic5rCv+keyxJQq3sl7zXhSojFCTj2RUREGiTAeejYvIbr2hWO&#10;BwsZWo8XyseHwrnn3hm+9a3vubFzy8eXUbtUfvNbLDQH66+9P0yeisA2Cum0lZIVUzMpUUhkJILi&#10;SFxAYy/ruxmysDdVSnpz6QayN1KKd0MJ3Vh54fK4Xm6nlZCaQ9j2zs5fdhCzIsnKaALEw+fO8Bkz&#10;nL5l2mk4NqAHr43Dz23wDY9zhPHZMmR+jcoBWAfL6CGZsbgBLbwh2Tc0CueIAhoJ6ffwfIHxkNF4&#10;/G0c3jMe67NziXGbuQ/pcUyPGffZCzQpDDbe61lwuVoH18d1a1t0bMnk26tZkprtbF9SXUwQENkB&#10;zKeMalBO260JlT0gh/1x/R5cE9LRFBICovqSYjk4xHIWiA/yA2sAhXQLXnsdxKPHm6v0O064itff&#10;iezoMSzrSWRHG20xg/qObDFDmh1RRhKScIQUZWRE9CrWfcnavnNmz19edKz1WZ1ze63nPfcp/STE&#10;CYL55QmB3OJJx6MuAc5+cBvAlzZXOB4c4MoqOVwDDUJphxfCZHyRu/HGhxFEER9LOkJuGZHvfe9H&#10;4XOf+xtcrLi5mslIQvIypEn8iYAwDjccZwyQeDw8CRF7A+kmsiiQWhTwPNIbLw9cJtfN7VT7PEWk&#10;qiZmHwz6rFBimSz7hySjSTUZxSlbajKacFKobI+AOR7CiNKAfCgeMg7yIWyG4HilCCQz9hKs6yqs&#10;hzMG428zLq9+fipENAV/o5QoowlGRlPwO/tWNIWLmuvSY2mPmfbZCziWNPgQ730We0y5Lq6X6+e2&#10;8Fzz+Er2E5EF2Go7mymx6m47SGcOmAvqUsLrC+5EpvQ6/J+PTsdx3h8SqgsJAtFcd3FGcEiHpeBn&#10;Qi7sS+Jg2avAteBmcCdep5DsDOAPQEYP4fW3Y1mPQkaPQ0ZPMTvKqqyjjCiYVEZWSk6GFGVkREQ+&#10;AunpmNlzlxf7maz7wTtvwjvnHnF2euxDz8fwOQT0oiIiUQTIdGOpNscMcbl5QJxhdV7lZaDltMsJ&#10;4fOf/7vw39//sRsjS9qn8lv8U5Snn/5EOPJo3CgjNuAixg2RSkliysqQKKTJNTiDwygEYyshkgqI&#10;KGCmgdPeUCm6wSzpzVYULoPL5jZwWz0ZsSyWzXMcq8GxG5IRH/s8GTKaAhlNg4w4qSVHys+BQHa6&#10;Bt/i1yOY4ttuL8TBLHIcZDIb/ycVHKe5+PuOCKo74tiL+aAH3zgpmAnnYZlY1jTcrBTRaDARApqA&#10;ZVFU3B5ul8aNqLmO+5EeR3usvEAkvOCThfd579hyO3h8de65fVFKLHDA/ttxSTFbgnhmgdlgGxCz&#10;JQhoe0oI8PHnO4GdAWdy2AHHmkI6DAKJA2YhE5aCHwc4PulU/J99SexDugxcDa4HN4HX4m+vh4DY&#10;bMdKu9h0h8+8FX97GMt8J3gMQnoCQtr4UKhs8sYdUUYUDYUjCVnSDEkykoiwfsLMSNf1QLDngHjn&#10;SXjnNQuKowf70wMRUD4pnnQ84tNace5d2WTBJjyWifPzA+WesGLFfW48LOnDk0xe2pKR+NKX/in0&#10;jMQNMxKZjpWSxGSzJEnJCkmMvxc3AAKzmu6sgIgVEFHQtCiA2kDa6obz0A3n/U1oeVwvty9tpqOM&#10;lBVxmn0++4UyGgkZTcENMgUy4iSWnMZ/BmTEvqJFCCqS0ULcQL2QCmW0EIF34Q1V+Djy+RRRIiNC&#10;GcUpWq7ANiEAzICMKCIro7mXZsuI+8B9SY+f9tkGI+EFnzx4yyLpMeZ26PxKTLw+JKZJtf6kmC1B&#10;QNPBDBCfNAu2A3NAFBIC4gIgIS3A8dz5tlA5CDLi2KQjN1bLwFcCjk06EcLhuCT2IbG5jmOR1oL1&#10;YANglmSl9Gb8fAv+/yBefxuW+Q4I6REI6XFkLk9ASBuRHW1i3xEzpKymOmxnHf6fmOyIlZJWRK9i&#10;Oy9BgLbHrV2885Hincss4hQ6FBH2uxfB3MOTTkoFxzI+hJLN1FxuHnDNx/Xz8wPl4+GYY64O//AP&#10;/+LGwJLOMSAZkd/89rfh+OMRDHvxbdzLkvIKaRJuLo5NYke+JERaiUjBMw2iKd4NaElvPO89Qsvk&#10;+rhNCo7MkBjYUxlxyn2OMRqzsiqjqUZGfBjazFPx2lnNZcTgmSWjBWDbNVUZUTwzcS48Ge1am9rF&#10;kxFlyv3g/tjjqH1Ojw/xglBevOUJe5x1Xq2QJCUe8/EIxqy6mwwJTb0TxxWBfAaQkLYFUUgI7PMp&#10;IUAh7QJ2xeusUGS1nUrANS5pNcTCZyaxqEH9R8yQrgTrwHXgRnAruAvX7hvAm/CZ38P/7wdvRRB9&#10;+DFkSfhG/8jbIaW3hcqTyI422lJvyoiikYwItqlBSCY7apARtrFTMvLOQYp3DrPgMe3h9D2gFwHd&#10;wxNPSgWZZJy+h3C5eeBs5DhurliKsjacdtotbtwr6TyV3/4Ov3SAf/36t8PGTZ9AAGEbNm4YT0pZ&#10;TXaWCbhpRyPw9h5VDT6WoiLybjyLd9MJ7/0iK0jGb+uAxQsM9ixcoIx2B5TRJDbRmcyIz5yhjGZB&#10;RhPw/4WOjBZAPJRNKxkxMxqPz0y7EIKBjKanzXRgMbaDMqIkWW4uGbHggtstIXFfdDy5v97xIV4g&#10;Koq3XEt6zHXudcy5vVFMOG589PlkMBVMBzNBlBKC0xwwD9QzJAgsTi0EibGvjsUkS3HtHbaxmiXF&#10;ZjtIhYUNmrUhTroKWGXHfiQWNqjp7jbI5y585o347L2AWdIDeO1tyI4egpDe8TCkhOU//lZICULa&#10;pKo6CilLRoSvWRlRRJIR1uHJKD126et58c5XM2K5NLLVXgTyVnjyEXEALPuFWK7N5eaBxQnIRjlW&#10;yRVLEc4Nzzz7UvjGN//TDZol3aHyO4ikk9xzz6aw5164wUfgRpKU0gxJMpKQPPi3EUjNR+KiVAAS&#10;EoGQfCzpjSi8my4L7/NcttZrg6ICIwM6+40Y6BnwVcCwGMTJKSEjFjCoz0gy2gYy4dT/89chWHoy&#10;As1kxP4kFifE/iKSyGjxFf7TOSkiZkbM6ihTyYj7puPoHRsvGA0Ebx0pWce/Lqa1OIY39gmJWRKl&#10;NAsBfVsQMyRkT/bpsiwBp5B2A7POwRcEHMcF+FJwBAI9J15lYYOeKqvS7/qjKQCb7q6BdK5HIIxN&#10;dxtD5W5mSfj5ZizjPvztAQjpbfiS9nYI6Z0PhcpjD4bKExDSxjdBSmlTXSok/r+WHdVlhGVTRFFG&#10;2G97fWadryJ456cZFVxfnEan50V8HsG8FZ6ASHxOEM5fLL3mcvOAe6JjpdpvD/vsc6/7Zbuk+0BG&#10;/wuJdB4Omt19d9zcI3Ez5smQUhER/n00AkYPx8/gW5KCELlxLgIHbgLJR6Q3pvBuujyky9F6sgIi&#10;AzqFpPLutJBh2knYR8hI44xYTTcdMpoJGW0D+Y46Aa9BID3nYn0QksQzH4LivF1WRnMQNOdAXtMv&#10;w3vP6BPRFAIZsZqOMuJre9bWz+1guTm3i9vHPi6JSBIi3DcdT++4eEGpU3jrE/Y86PjrHHD7o5TA&#10;pNuxbwjmlFJstoOEVHVXHzQLAe0IWPq9M6CUFoMlYOwROF43hcohkIeq7SilU8AZgI8451ikSyCh&#10;y8HVwDbdseouZkn4+Xu4B+5/LFQefMRkSciQHn8LsiRkSBuR9WyyMkqxMsIyI1gHoYyyrnvv+DXD&#10;OxfNiJkLZYBjK9HkoZ+EOPCUA1ZxfbvC8eC6cR/FsUZcxkB4LixZcnb4oz/6a8Qu/0t2SffpmowI&#10;a8eX7n85bgwEzWYyyoJ/53vHbsRncRPH5yfhQhy1JlQe7Q2Vi/au3ojCuyGJd+PlxVue1ucFQ2VH&#10;tv+IVW4sp+b0/pwReVcck+1Yto2bLz6VE9/Gp0NGMyGjWXh9Jjt+a/Bx74Rl2fOuxTbV/j8C75+M&#10;zGkahMzxXxROLOkGk0lNRsyOFuN4UUTM0Nh0yIxNpd22eIH7oP2RjLxj4gWmTuOt16LzEK8HkJ6D&#10;+KXAPGU2fUQFhaQScAmJszdQSLsjuO4BgS2+FecJXwj4iG77uHNNunoGBHQOuBBcBmzTHbOk28Eb&#10;cO3eAyG9GUK6D0KKWRKu5ZglIUN6FEJ6AhnSU8qOPCmlMmJWhGVbGZH0OiXesfPwzkEz4hQ+fMjd&#10;H+LzCOhFaBARjkkcA1QkGzoGcAoffn6gvDZ8+9vfi81EXgwr6RaDLCPxt3/71XDnnUjBWa5shZQ2&#10;2aVIRlFIYPTv4Qa7CstZESrPVULlAyDrJiTeTZdibzDv78RbNvGCoWRE2A/DYM9+GTXbUQZqttsR&#10;3+4mQkaTIJfJkAsfijYNMpqOjLIHcAaFmRAOM8CJEBOZiv9Px+eYPRGKyEpoEphIajKahJ9smuPz&#10;aJgRqXlOA15t05xkJBFxH73jYY9Zt/HWb7HnQSJNpTQREk+lpBJwjkvaHsRBsnid45F2AbtRRmAJ&#10;2B1Smo1jvw8yGEmJjzvndEKngrPA+YBjkjhIlmXgHJd0A1CWdDd4E36PBQ54b8ySIKS3Q0iPQEiP&#10;I0Nik90mFTSkYsLvdRlhGa9CbsTKSOcsxTtuHt7xT4njfCD5VDBFiBJiHyhEH6veuNw8sE/qAfA8&#10;4DIGwppw993vC1/+8j+7Matk8BkUGVnmzb8NAePNfUJKZcT/CysiQpFNw817LyR01ja44ed09sbz&#10;3ifS9QgFAQbDft/MgZchqbCB2QrLvreHbGZAQhOZLYEpRkbTatlPzIAIRDSFQDRkMjESmgDGE0iI&#10;Qpp1WbWZkCLkPHnKhrw+IisiBTZ7DLxjNpjYbUnRubBfDLhf9nxMuhHHDMLhoNlYAg40JmkepBPH&#10;IwEKaWcgKe0OKKU5OO7b4nwcDgkcBaGsBMeDk8GZQA/wU9Uds6QNkBALHJgl3QXu2YgsCT/vw/sf&#10;QIb0VgrprciQ7kd2hC9bT+He2HhPVUqbbLYkGZmsSAUMOl8p9jpNz2Ue7LGPU/gge+n5CP6GYN4u&#10;PZxVm1LBtekKxwP3RMf6hd4d5s9/sxubSoaWyu/+F78Y/ncQeOaZT4TpM05CoNhYlQ3FMxvfeJas&#10;axSSJ6M91uCGhYw+BC6ci4vraFzkSPPz3mz2BvPwPiPSm1vYAJAGQwVC9s3YKYJYRKBHRUtMk5j9&#10;UErIICWjyRCQZRICIpkICYnYLAcopDmQD5fpPZlTVXMUEUUpESkjskHM23/veGWhQOL9bSB42yXs&#10;+cg6D1FKnFoIEpp+J44LJDMb2DFJ88ECsBAsApQSy8BtprQX5HAEhMJJV1cDzgJuCxwugSj4SIp1&#10;QFnSLeAO8AZmSeD38Jn7WW339lB5x0PIjvBF60lKCZlSlNKbALOlmpSijPD5mB3hXnjlacgP94zO&#10;n/0iYdFxEd6xy6IH1xP7ZkYgkFMm7dLzApaD6zY+YwjLzQWb7zhzQ75HfjfnhTADMef973/JDYQl&#10;Q0/Fk8Vg8Mtf/irsMB/fMkchU1p8C25OyOV9oJWMbsd7NtVkdDELG3BzjrgPFzuCuHczWbzgluJ9&#10;zpLe2CINADYYEgqATWN6fgylxCYzZkqUhprv+DwpNstRRoSVcJMME3FD74pvibvUWAQoMvZFqTmO&#10;otOUP2qSYzakjIgiUlak7VMg0/54++4dL4sbUID33oHgbZuw58MTkqQ0AUE8ZkmQCwscKCQNlNWs&#10;DZISMyVJKQrpLvx+A5aBb/iHQShxjjvAAofYlwQ42epF4HKQjk26DbwOxBJw/HzrY8iOkCU9iizp&#10;CY5HgpSeqklpY01KzJSijHAPxCmBng2Vl9+HL2TrG79QeELSMUnxjp+F0+j0IgvsfRHvR0CnVNqh&#10;571YFpvkKDYuNw+cPYFT+ODzA+aB8Dd/+9Xwy1/92g2CJcODIZOR+MM//AvcsFND5WHI5dVERhKS&#10;ZHTECnybxHueBh8G9++Imw2vk14ECE4Myjbt9KbyAloz0s+neDe2JQ0GhAFD/Uh22iDJidVtNmOa&#10;ySY2MIezJkBQbM4jiwEfEy35sDqOhRH8HD/PTCjOxADYV6VqOa5bSETcJgYwwm20+5Dus3ecUtyg&#10;YvA+MxDSbRTpefCkpCxp4gYcIwiGJeAaLKuBspxOiM13Vkqx6Q7X2u5gD7AdviAcCpmw2U6POz8Z&#10;WQ8nXD0HXABsGThncGCWdDOC/Gvxk8UN9wPO2vBOZEmPQUpPIFOKUuKYpAeqUtoEKdVn7UaQfuX9&#10;ofLSh7B8bH/65ULnlPvtyYnYcy10/DhMgPfTSARyQhG1IyPORRfHDLGJj8vNAyWErLUj2dCN4bLL&#10;3hleeeUvG1p/SoYnQy4jUnm8JqLHx+MGHYMbHt9YKaIF+Da4wxv7ZHQAMql34H3PgN8HHwOSERkB&#10;enFDs0S0BzeBF8CKYoOcxbuZPWwAYGBQQGTwkJjYfEZxUExsUlPGRMFQNJQT4e+EWRSzKSsffo4C&#10;ouAoOi7T9gsJrlsoYNng5O2rd1wsblDJwPv8QPC2l6TnQELypMRgPvlWHDOIRoNlmSlJSupPikJC&#10;kI6zN4DFgFnShJV4HRnKEZDLio2hshrE+e2AZgBnGXh8mixYB/FcD9hsdyd4I2CG9DB4BFLjvHac&#10;RuhxSOlJSOkpZEqbkP1HGUFCryJQv/z7ofLJjyEDu7F6HaUZL/fPiknnOsVen2wWjhWcEJ5EZGWU&#10;V0g9rHTjY03YLIfl5gL3dsem8PlQWLHiajfWlAxfhoeMrpmMC2gp4LQfyGx22BXfFCGax8CDQDJi&#10;M92+14XKe/CaZPTWebhh8LpkJGJbN24IL4AVwQt0wga8PPCGVzBkwGDwYCBRExqhnCgm9vFQMBRN&#10;CpvfCP9OgWkWBX6Wy7Pfkj1sgFIg0jam++gdkxQ3uDTBW0YWcSwJ8P5G0u0V9rgT7iODr46/hGyF&#10;RJQlpUKq9yVBPprfTkKKWRL+xmtYUwpx0tXjwSmgYbAsJLQGSEix2g5QSPeBt+P9j+LnY5ASZ/9+&#10;ElJ6qjbZ6qwjIKIPIyv6CLKi50PlE5+A6G6pnndeO82klJ53YqXUi4xkzCt4HYxCQG9XRqy0i6XX&#10;WGZueO9vwvnk5wfK8eH++59140zJ8GbIZbRy5TW4gC4A9uKESB4dFSrPQjbsH3poJAIvvhlSRpGN&#10;ofIHeJ0zPKSZkegFPbiZe16P5R3VF7zawQt2Ig16rVBQZHBQIPRgUGGAoWSEsijC7IcS4k9JSJlQ&#10;q2/FEpCVkLD75h0LS8M5K0DDMviNmBNhcsAjWV1jRQ1WXhG+B++1n7XY7RbpvmmfeQx4TCQlngcr&#10;pUnIcuqzN4CGviSIhzOAU0qLwM7I4pnJ7wZ2vwPCwhcqDmLeG39jlsRJV094qtaXBPmcAy4CV4Cr&#10;AcckpRnSQ+Cd4HHA5yM99QjuA2RJUUaQ0MsvICv6VKg8/xks73Zkw7iHlA1niYmkciI9uDdGvwW/&#10;Q3BjEMxHg2YyyhJSfMAdsqpCVXKawoefHyjnhk9/+s/Cj3/8UzfOlAx/IKP/i18GF9b233EHbsRm&#10;lTXvGhMq74dwWNTAZrknAL+RFpGRJd4sp/UPYkXwAp5HGgQ9JKQsGDSEDZQMMAw0DDoKPJIQ38fP&#10;ZolHeNtD7D54+2/xzlkmHF3PWZcJ+wT4zZkPRju69julw98tfD2FkuKIf3x58bbJbr/w9pPHQMcn&#10;lZI9zlNu7BOSKu7m4hqMzXZ3QkoQEB93Hue5g4h2BRTSHmAH9vnhetsZojgSIjkO1/tJ4HRwLqCQ&#10;LgcsbOAs4BQSixruAcyQ+DgKCukJiIxPkN2EL1azkOm/8mKofObTofLCy6HyUWQxH0AgHoVjuc06&#10;SOmqPim1EtNoiGP0BryOz08A44BklAqpmYx6sG+FH+3ALx04Lh3JhN4Ujj32PsQVP8CVbD4Muoz+&#10;7u++hguIA+e8izThbdNwU4IPQjwU0xvAlWAbZDuSkRVSMxmRnrdhufyWfWFfAGsHL+jlJSs42gCp&#10;IJmioKmAqcBiv/Hys946hLdNKd4+C+88NYUCYXku+xAIvw03MmPGcofDIpMn87NWSBQXrx9+ubi8&#10;//Z5+0PS42CPuY4t8cQ/jdkH5BOb7SAejkuqTykE9MhzO88dpxTaE+wDpkLAC7GtqyGfEwEzJAmJ&#10;hQ0SUpwBHHBwLDMkPo6CD+x7HGwEs3C8XkY29MnPhsrHIKIPIhi/B9z+DMSI4D7vemwjfrLfUFmz&#10;pCQxjce1PxLHjw+4nILPSkZjAWXkZUepjKKQOIUPzw37ebDcXLAPic2u+PyAeSHsscdZ4fvf/xHi&#10;ih/cSjYvBk1Gf/mX/ydss81KXEQcO+BdqE2Igz3BCbtVZUTWtyEj0gPig7pW9Q9kRfGCXlHS4JhK&#10;KcVKiT8lKv3dBlxvfa3w9lN456YpOMZ8VHrMgvrLaM2aXSMbNuxc54QT9mr4/7XX7lx/X5+MBDIP&#10;Zlvpdnr7ZY8LSY+3Pa6pkBjEJ+Pbf/p0WT3u3M5zRyFxnjsJaS/8bR+IbF8IbfTyUFmFDEcZEpvs&#10;VGnHAbKssmPZdxwcCzhbw4N4z8PgUUAZfRoi+jhE9GHwPgTld4GHkSWNxzHeHTLaCWx/XbXPMZVS&#10;zzLI9ONYDpYxHZ+TjMaDIjLqwT7F+5h9vFhuLg4GnZrC5+Kwbt3DiCt+UCvZPKn87/+FLLrMBRfe&#10;hQuI7cneRVqAVXtWm+veDviTg18vwzctT0ZZQqKMopAeApySBJlSGszaxQuCRfACpQ2gHt5y8uLt&#10;Q4p3HnLBvgM2tx0CqiI6+OB9w8qVe9dFs3jxgWH2bD5/Jm2iI33Z0K67LsN7l8XPrFy5bxg7ljKj&#10;jJjlstnvVGwr1mf3Kd1X4h0/KyRJSUIiEpKypCnXVqXEp8tqnjtNK8R57jitUJx4Fa/vCglxnrs9&#10;KSNkVfuDnRDE5+JesE12FBKr7FT2LSGxD4mTrPJRFPfgel17T6h8AhJi89z7EZSfAU+At4GzkPUv&#10;xrL3gYwWAz4Hi08Fnn019gnHidndDnjfHDAbUEZTgZWRhJTVb9RD+XA2hLSPtxk8R5zCpxOP/F4T&#10;nn32E+Hb3/6uG8xKNm8q/xey6Abf/OZ/hk2bOIcUL0bvIm2TNYtw04JPUkZjQ+XSJbhZIJeiMrLE&#10;vgwECBuEO4kXGIcCb9ua4R3/3HBsyUGgr4nu/PMXR6HsttuBtdeUJTWXkWXVqn3wrXjXsGLFvvg/&#10;ry3Bcn6ew5qUmpElJKEsyTbbpU13UzYgwNekxEee14UE8cwHC8EiEIUECe0FJKSDwI4I6Gyyi0KC&#10;dCQkZUiqsnsD/n4vuPV+ZEcfqorog4DNcxvBO8B94G6wGMvkIOj5YA6YCaaCXfC3hYAy2g5QRjMA&#10;ZTQJUEbsM0plJCH1vhvHlY92wH7nhuefX0jw+QHzSFi69I3uF12vFSYffkDccvD2uQDese4yXZHR&#10;d77zfVxAbJLzLtJOw29pyxBUcOPmaarzZEQq94LlAN8uvcDcLbxgOVC89bSDe7zzgAAYJcOmGTXP&#10;CQnIkl9GaqJbv36XcNJJe+N3KyRec2dg29sQUiolZUpqurPNd1ZMU26DlCChmZDObLAdmAtY4LAA&#10;cOYGTiVEIe0J9gEU0jIwEsfnCFx3pz5aFZImWk2FdDdkNAv79xyb5sB7EaDZPPcYeCt4E7gDXA8u&#10;BaeDFeBAsAegjBaAecCTkQoYrIzISE7hw2NeZNAqm+/4BQSfHzAvhFmzVoR/+qdvuHFmIHjBcEvH&#10;Ow7Dia7IqDpuoMgcVJ3gJAShNQgqEEs7MhKV+8CJ+B3LHApswPT+3k3c49oOzDTZ/Gb7ijoro4kT&#10;j0SWtWs488w98X8rI66D74OU7LHMopmQiPrkPCnVm/CuhpAgnljkALYFdSFBOhQSJ1zlvHbMkPYD&#10;B+Bvy5BV7XNdqGyP47UrBMqJVikkTbIqIb0WMpqJ/XsXRLQJMCN6EjwM3gxeCzaAteB8cCI4HOwH&#10;PBltA1rJaASb1vhFj18ssI+54Lns1BQ+N4Yvfemrbnwp2TLpkozYF/Mg4AA4tul7F243YLUOm2su&#10;x80EsXgyIp6ELPHZ+1xeG9vuBfnhirf9A6G+XFa7dVdGZNWqfcPVV++G3yUjvs7lcb2n4lxjW/LQ&#10;Ski2P6mZlKZcXxUSs6RtwBygmRtihgT57A72pITAUkAhHQoOgJR2Q1ZxCu6bNENagb89Cgk9iiD9&#10;CHgnYPPcW8Bd4EZwNbgEnAlWgYPAviCPjGy/0Qg2x7F/t0iVHO8T9gt/CmAZA+LG8IY3vDv84z9+&#10;3Y0tJVsuXZQRg7pgms/Bjd6F3C0uQ2D8PQQbrL+ojCxxTESRDtsEG/yHA942DpSG5XMuMkknFZFe&#10;T2lPRosWHRr7j0aP5uuUEX+yqZXLLCAjkUopS0xWSqmQWHk37aY+IdUzJAhnEeAAWSuk/cFBYDk4&#10;EmyP7V4CKZ1wTzVDYlHD0ZARm+MerPEAYD/R68HNgCJi89y54CRwFGATXR4ZTQYU0jg+2oHnp0iF&#10;HIXVqSl8no1T+HjxpGTrYJBktAm8CbD5zruouwFvKn7DwzoHIiNSuR2wRNlbT05swK4H7hre37qB&#10;3Z5O4K7jRHAYoBBSERErIdG+jK6+miXf/D9lxGyM8H1tyIi0EpKXJUlIKm6gkDiuh2Xgesw5xyPF&#10;h/cBZkiLAcu+9wUHgIPB4eAosOIOZExrsQ+4dvn02AOvCZV7EbAJ+4fuAW8At4L14DLA5rnTwLHg&#10;UFBERr0c+8MZLrDNueG9/BmAzw+YpeGP//hv3FhSsvUwSDKycHoeZhveBd4tEJi4TW3LiGwEtamF&#10;3HV0ES/oN8NbRqdx18svABQDO7B5nNqREUXC8UmaFkhwuY0yYp9RXzMdl80yci5vADKy5BFTVoYU&#10;K+7AdIhk9m1VIXE8EgfIUkjKkCik/QCFdAigkI4GrwHHgoOwjP2wjNchaN8J2D/EYoXbwLXgckAR&#10;sWjhOHA0oIwOAPuAJWBnQBmptFsyGqkpfC4HWE9L+D4e305N4XNPeOmlL7gxpGTrYwhkRFi5xuac&#10;wZQSbzz2J60H2IYi9Nv+Wt+Uu56tAE9EJEqB37BZvEJhpCIiDGZ8n6HnOAT/FvA9UUosUlgRzj57&#10;j3DxxUv6lhEzog7LSDSTUrNmOwmJA05n4Z7gIFkKidMIKUNaAvYGtv/oCHD0nRAS2PvqalPcTTXY&#10;P3QDuA5cAS4AFNHx4DXgCHAIaCajSW/CPhRteub1fivA5wfM3eHSSx8Mn//8l934UbJ1MkQysnAU&#10;PcXk3QDdAt80Kw8jwGH9eXC3mzAIciyFt44tEE9AgkE7CohBi+eURQxs/qEc8DplIjzZ5KR35Opw&#10;xZrFkT4RUT4c00QhtSGjrP1JyRKSlRKFRNRspyY7zoLA2RC2uQVCur0vQ4pConTAUnAgOAQsx3um&#10;4Rheg+DNpjj+JOsA+4iuBBeCMwD7idg8x3JuVtFJRnuD3QFlxHFG27NUm8eI5dfYllx0cgqfj8Yp&#10;fLyYUVIyDGTElJ/fuBhMvJuhG7C5gZN3Imh58rG422y5FrCPxFvPFoQXsC0M1lFGtSl64vHlpKaQ&#10;CKmJ6MCDDg5rrtwD70f25Mim0gO5eK+D3fdYHq5auyRsuGFxGDkaWVIPm/OUFS0Dyrx4XpvIyNt+&#10;D++zzWSkZjvCDEnZEYXE7Igy4hQ9M6+qFjbsCHYCmqlhL7AfoJBm4/hd+Eq1GY6wX4iwUIFVcxTR&#10;2YD9RCzltjI6GOwPrIwm8PleRfuFeEz5lFZ8fsCsCO961yfdeFFSQoaBjAT7ZPCtMQYx78boBhxD&#10;wUo/3PyeiIi7rSkUKredgdFbzxaAF6yJDdSSER8B38M54yglZkrMkiCUnqqAFu9+WLh+w+Jw2un7&#10;hpWr9omMHnci/gaBxMwJnwGLdjmi/ncK6NTT9g0LFx0Rl1GHy6xwRgdNO2RkRGFo27xtz4vdR9JK&#10;SJKShKQMiUKSlDh33Hb4IsM57Thbw85AUwftuD5UTkEAZ5n2eTVYKUfOqf3ka2cByWg1OAakMprC&#10;fjzNhoB15oLXMccZ4fMDhlP4vBh+/evfuLGipEQMIxkJ3IyxU7XIqO+Bom/xyNDakpGFc3cNplAH&#10;iVZBmoHZk1EPzmMPjm0PBxJDHBFOUsvMZnWYv/DUsOq4Y/o49hD8PKqBnlHs76NkkIH2sMmP8HcK&#10;6AD8TKcXMjIi2kZvH4qQ7q/whKR+JFtppyY7CUmPnN/+pmqWxMdQzEbWzgyHmQ6b3ygbcmoN9g8x&#10;I6KUKCO+dgKQjA4DHGO00yNYJx8wieXnhvccv6Dh8wPmwbBq1d1ufCgp8RiGMrJwzEjeSp9OwaYJ&#10;ZDpty4g8CWpTC7nr2MxoFpRtYM6SUS9eY9bTq2a7lXgd2dIIPs7goj7YqU5xjYB8SJTO0QCCIfGY&#10;coqhg/B/wnPFkvv9sWy+j++v9SF1Q0bE7jfROkgqJVvYICHZLCk22QEKaTauFU5ougyBfDngWKGV&#10;gBVyFBNhBkQxMWNiXxGRjDjQlZV0y9gvxOPCvh4styXMnHiddnYKHy8ulJQ0oysyOu20N+Ci5Lcy&#10;L1AXZR3gt17vRuoW7PdgUPW2pwicWogB2lvHZkKRgOzJqDeRUZTTefgJGcVsiT8Fq+UoEkqF8Pea&#10;jHr5dwTrXvYTIdj24JropaQ420IiI2ZeI3D9WVFoW739KYLdb2LXQVIZpRmSrbJjUQOFNBKSXfi+&#10;arMap/Bh8QGb2tjkRikx42HmQxkpO1K2xOY8VtJRRjtw9oSiVXKUd6em8Dm3nMKnpG26IiPy1a9+&#10;I9xzDwPywyAN0kVhnwwr4Nhc491Q3YAyZYcvy9C9bcrLOwC3nRmBt55hTquAbANxKxkx8I3EN/GR&#10;yHYJBcTPqPmO7zV9RpUR5+B95GyAZfZCViPYTwQRsZkulVFvTUZcl6SgbdP2evtTFLv/Fq0rS0gq&#10;/ZaQxmBfpt5aLTBYDPYELMdeCjholc1tbHZjxkPZMAOifE4GbMIjFNRCSIgZZe5siPB65BQ++PyA&#10;uTHcd9+z4Uc/+h83FpSU5KFrMhLXXfdAWLjwZlywbwZesC7CBsCgVmTerIHCDngE1cobgbdNRUBQ&#10;HlShdoBWwVgBmDSTUWx+Y3McZDQCIiLMjKKgLsb/Cf4em9dqzXSUUSSR0QjKC9mEmxmB2PyH7fFk&#10;RLx9KopdnrDHQjKyzXUS0hjs0ygwF4F8PlgEdgMcE0QhceYEZUeUkZrsmAFJQBTT8mex70VbDXjv&#10;sE8Wnx8wT4a9977Vve9LSorSdRkRPl/jz/7sy7h4OYWIF6SLwKmFWHk32FMLMVMa6PZz25kpDua2&#10;DxAvEBMvALeSkTKjVEZRRC1kNCKV0aH4f4aMKIChkBHR+rT+NDvitk59JVRmIZhzACoHou4EOGUP&#10;y7A5fQ+zoywZEfYjxWuIYuEy88LPYN0RLmMgLA2//OWv4r3t3fMlJUUZFBlZDj2UJdDXAS9YF4Ud&#10;r+xD8G68boHgGstkve0pAqcW4mBCbx3DCC8QEy8AezJKCxh68ZpkFOexo4xYvFCjmYzYpxT7jGpN&#10;dJ6MRl7RX0TEbi/x9qko6TKF1ikZEfZ7jXs8VCZ/NlSmIZjPBJwnjvPFcXYEZUeUETMjNtNx8Cr7&#10;jY4EnF2B/Ua734P9ZWaDZeYGx6ZjU/isL6fwKekKgy4j8oUv/F24/PL744XtB+oivB0wa2Fzmncj&#10;dgN8i49T3gx0+/mYDQp1MLe9IF4QFmnwpXjYpJnKqMfIiALmE1ldGV2Iv7WQEeWj4gUro1jogGW3&#10;yoqIty+t9jWLdNmivm72fV0d4jOD+KgGTkwqGW0L1FTH7IgyYjMd+4xYVScZMTPa5W7sE48fjkt6&#10;jjLhdcWmbXx+wNwdbrzxofBv//Zf7j1dUjJQhkRGlunTb8KF/hDwgnVRGNyKdOJ2gvMApeJtTxEQ&#10;lCsIyO46hhgvCBMv+MYADFnHR4AbGVEybKqLFXUUEqu+2ImObKaVjOoiwzHqPQZAPP1khN/baZ7L&#10;u69Z2OVbergv2E8+rI7PCeLzgiSj6UAyYlOd+o3YTMeKOg5YZfECJzxd9lFsF2eYwDJzw2uSWTc+&#10;P2A+WE7hUzIoDLmMWIHz9NN8KBeDiheki8DxPcy4OM7Cu0m7Ab/h81lNnBLI26YisCR+MLe9AHkC&#10;sRXSiDV4T4aMevlUXgZLChhyiZ3wgsdRcFwRYdZDKCIjozj2SM10WL5EJBnZbfO2n+TZz1bY9RBu&#10;84jnIUcE87wyYkUdCxjUX0QZjWEfGI5huo1N4fXzcYDPD5gjw9/+7T+5921JSacZchmJ3/72t2HX&#10;Xa/HDXAH8AJ1Udg3xUzJu2G7BZupOFedtz1FGKZTC+UJxMRKqfdSvA9ZjmQUoYx4bqozcPdN7YN9&#10;ro8tYha0CuA9vfydgZno76mMcOxtRhTXXcPbbm//iPfePHA9MXN7AOt+CduCYM7Hd6cymgIoIxYw&#10;qJmOfUYsYFB/0QwWzPBayvvIbzYb83rp7BQ+3n1aUtItho2MxPPP/1FYvZpC4uSpXqAuAm/OcwBv&#10;bO8m7gbMkhhkO7H97KgezG3PgReIiQK/sFKIILDWhZTIqGEm71qRQpwyiHC2BkoqS0bIpvh3uy67&#10;Hd62Em/fhPf+ZvAc9WD/RiCQU0KEWVEqIz5RNZURCxg4o/auYPsH8ZmiU0nx+rgN4PMD5sFw3nl3&#10;uvdlSUm3GXYysowZw5uMVUBeoC4KB1iy0MG7obsF1/co8LanCGyqGuxtb4EXlIkVgUWi6IGse04G&#10;iYzqsEghS0b83fy/qIBSvP0S3vtTNI1O7yvYBgRzT0YUUZaMWE3H0u75msKHy8wLKzo7NYXPi+UU&#10;PiVDzrCW0de//u3w+tdzYB+rgrwgXYRHACdhZWD3bu5uwGDF7IZB19umInDg8GBue068IG3FkBLF&#10;wSwpj4yQJYxA0OUYJBZFWPkIbx3eNnl4+yO894t4XnEuet6H9SGYS0SpjJQVNZPRWFbHFZ3Ch9dB&#10;p6bwOSF8+MOfc++/kpLBZFjLSPzkJz+N043wMcV+oC4Kp+cZ7OYvTi10O/C2pwjDeGohL3ALTxq9&#10;rDhjtRwCcoTiwevNcJcDvHVm4W27h/tZChPXISUksrIiKyOWdlsZjeM8crwm8ma8fB/Pe2en8PHu&#10;t5KSoWCzkJF4/PHfD/vswyKHu4EXqIvAyjVmXOxT8m7+bsAsCd/4O7L9p4DB3PYCeEE8xRNKUbzl&#10;NsPb1lbUP8sMhuJEIPdE1ExG44Aq6cY/ifdyWWYdLeF5ZlEDPj9gngiHH36te3+VlAwlm5WMCKcf&#10;YeXdwKfmIZyehwzm9DwMKmSg2z8U254TK4BWeJJJ8T5XFG878xA/y2P8cfyOYN5KRhRRlozicjgU&#10;gOc/WU8m/Ewnpu8hS+P9U07hUzIc2exkZLnsMs7zxkGuXrAuCjMuVmd5AaFbcAwJMxxve4rAqYWO&#10;Ad46hohUBt3AW2/HoDB4PfDZVgjkoh0ZjeBMHcyKvfVkwaq6zkzh09t7XjmFT8mwZ7OWEfnWt74T&#10;pymplnF7gboobJtn850XILoBg14nphZ6Agz2tufAk8hA8dbTUXgM+VgGBPOUIjIaweZYnluOA/LW&#10;k8JxRVx3Z6fw8e6bkpLhxmYvI3H77e8M22+/FjdgJ6bmIavBYE8txMDFGSS87SkCB0ByvJO3jiFm&#10;UKVSBIqA55tTFSGQZ5FHRiM/iOUUncLnLHAqwOcHzHNh550vd++TkpLhyhYjI/Kzn/0i/N3f/TNu&#10;xk5MzbMR8MF4gzk9D7Mklg13YvsHe9s3d1aA530BWVrJKE5pVLRUm+fpRcDPD5Qjw3/8x/fCr3/9&#10;G/ceKSkZrmxRMrIcdxzLwPnIci9QF4WS4JgYL5B0C/YnsXnH254icGqhYVoKPixgFvmALx6PLBH1&#10;suS66HAB9hd2agqfdeUUPiWbNVusjMhXvvIv4fzzOdC1E1PzcBJWltgO5vgk9gExWA50+5klDfa2&#10;D3d4LFjZhkDuSSeLVEY9bBZmVlUkG+K62SyIzw+YB+M1/tOf/ty9B0pKNhe2aBlZJk5kEOjE1DyE&#10;wYfNaWmQ6SYcIPlO4G1PETh6f7C3fbigZtBkGh1POllIRD1sVivaDMovBJ2awudj5RQ+JVsUW42M&#10;vvOdH4SPfORzuIk7MTUPK9fuA4M5PQ+/xfPbdye2/01gGE4t1HU4w7czjY4nnSwoojjPIcXirSML&#10;Hu8PA35+oJwQvvzlf3av85KSzZWtRkaW6tRCnWi6I5yeZ7AfVcEsqRNPydXUQmwy8tazpZBjGh1P&#10;PCks947H3luHB7888P2dmMLnE6Ccwqdky2WrlBF59dW/CkccwQKHTkzNwz6ZwZ5aiMUNrNzqxPaf&#10;BgZz2wcLDjTlfnnBPcGTj4iZMKdx8taRBdf7WsDPD5QnwgUXvM69jktKthS2WhkRTY1SqVwNvCBd&#10;lKGYnof9IFyntz1FGKZTC7VNwWl0PAmRuBweY+KtJ4VjlQquuynVKXy867ekZEtiq5aR+Od//mZ4&#10;4IEP4cbvxNQ85HVgsKcW4qDJTk0txMG33jqGOxRBbQofN7A3oZ+EmNkUncKHvBvw8wPl3PD883/s&#10;Xq8lJVsipYwSqlMLcUZvL1AXhaXZg11OTZF04lEVw3BqoaZwWzm2zAvsLWiQkKbw8dbhwebSTk3h&#10;84egnMKnZOuklJHDc8+9FHbemd+yOzE1D5fBsUKDObUQpwLidDSdmlpoMLe9KNzX44EX3HMSJfQc&#10;YJWct44seFzYxJssry2eC8uWXexejyUlWwOljDL4zW9+E6dV6czUPGQopufpxNRC7EsarlMLcZs+&#10;DrzgXgQWgvBY5e0X4nu57ueBt7yiVKfw8a7DkpKthVJGOVi/nn0QLNP1gnVR+KgKZhtekOsWbCrk&#10;A9287SkCpxbiBLLeOgaLS0BtCh83sBeB1ZRFm1EvAmzK9ZZXjG233VBO4VNSUqOUUU5+/vNfdHBq&#10;IcIO8sHuT+rE1EJkKLadcJ0c6+MH9/xwCh8eCw4k9taTor6/zk7h411nJSVbK6WM2mDqVE5i2omp&#10;eQj7dgZ7eh6us1NTC50HvHV0CgrAmcKnLT4KijY38rEOrFT0lleMUaMeK6fwKSnJoJRRG3BSyi99&#10;6asIMJ2Ymod9MoM9tRD7Rjo1tRCzjG5uO8XvTOFTGBYnFJnMlMeI+9WpfqETwte+9m/u9VRSUlLK&#10;aMCceupbEGg69agKZgGD/bgHzr7A5ipve4qgqYXYp+KtpwjcnhxT+LSkOoVOsSl8CJshOd7KW2Yx&#10;xo27pZzCp6QkB6WMOgAroVasYIlvJ6bmIYM9tRDp1NRCFEmy7Qdh2bvlLZvmQFOO3fGDe344hU+R&#10;QhF+EeB2E295RXkiXhPe9VJSUtKfUkYdpDq1EDMNL0gXhc13g11OzaYpSsnbniJoaqFaX9gDlVB5&#10;17jq703p1DQ6msLHW4cHz9nRoBPrfj8op/ApKSlKKaMO853vfD+88MKfICB1YmqepwCbiwZzaiFm&#10;CMxOOrH9bwTY9mcgo4+AeVkVeMwE25jCpx8sXy86hQ+PLQXiLa8o54bPf/7L7nVRUlLSnFJGXaQ6&#10;tVCnSsFZXly072OgcFqc64C3PTlZu0Oo3I2s6KLZoTItFUUnptGpTqFTbAofVgCyQq4TU/h8BJRT&#10;+JSUDJRSRl3mK1/5WthjDwa+TkzNQ9gPMpjT8zBTSqYWOntJqJy8b9//s5h2T6i8DRnRc+Ddk/Ea&#10;K+O47eyXGeAUPhFO4cMZJrzt9mDTHdfPjM1bXlGeC1dc8Sb3vJeUlBSjlNEg0Z2phTgbgRd0uwH7&#10;f7j9j4XKfZDLY8DdNsO6SaHyuJURX6cM+MhuL7gXQVP4eNvqwayMUu1EqfYLoJzCp6Skk5QyGmQe&#10;fpiPqujE1DzkDlCkYqwD3D86VB6GXF5tIaNZrw+VN+I97wIfJKNCZQazKzY3egE+L+3MhH4tYP+b&#10;t7xiHHLIG8OHP/yye25LSkrap5TREFGdWqhTj6pgs9cZwAvEHeYhyOj5mowunxoqx0AMs94UKpMf&#10;DJV92KRX26bJ90FcI0Pl6ZqMPgbms2+nXRlpCh9nm1w43onNgtwmb3lFYCZXTuFTUtJNShkNIZ/9&#10;7BfDrFkMsJ2YmudRwBkDBmFqofeMrf3OZsJlofJmSGcjZPN2sGfy1NyLjqzK6OlJobI9+2qKyojH&#10;pmiJO49BJ+awIy+Eo466yj1/JSUlnaOU0RDD8Sidm1qIaGohZgReoO4Cx+0JQUE47wbsIzqM/TNm&#10;myij+v+LyIgDZYvM6MDpfrjvnZg+6GVwQjw33nkrKSnpLKWMhhHXX8/sphNT85D1YJCmFrp4j6pw&#10;WKjwXsB+oqMgpP1Yio5tKSwjPmajaBk7jxub8rzlFWPXXe8ODzzwHvcclZSUdIdSRsOQY45Zi6DY&#10;qf4kBnX2KXU5U9rp5FC5a26ovA5QPk+AK8EBqwvI6EnAKjln+S5sjuO+MRPzlleEz4An47H3zklJ&#10;SUl3KWU0TKlOLcQmJyuWduH0PEWC/EBZEyrbnhoqV9WERM5Xabcno+oUOsWm8FkFOIddJ6bweUuY&#10;O/fYcgqfkpIhpJTRMOaXv/xVeOmlLyBYdmJqHjKIUwuNviRU3jkqVB6FiNhsxz6lB3fC31IZscy9&#10;yDORWDTBffgYsMtpl3PDV77yL+7xLykpGTxKGW0mnH76vQic7AfyJFMUCoGTg3rBvoOctB8yoj1D&#10;5e7tQ+XjI5EhzcHrXHd1Cp1iU/ho9obXAU8qxdhmmzeWU/iUlAwjShltZnRnaqEizWMDhbMgsHLQ&#10;+5sHCxO4jRuBL5b8sEnvuXgMvWNbUlIydJQy2gypTi3EsmdPMEXh1EIUhCeCoeZEwIyoE1P4PB7G&#10;jFlZTuFTUjJMKWW0mfLDH/4kPPssZwbo1NRCt4BBnlooE2ZD3BZOhOqJpShrwquv/pV7HEtKSoYH&#10;pYy2AKpTC90OPMkUhaXSRed+6xQsZKBc+QhzTypF+FCYMOG+cgqfkpLNhFJGWwg/+MGPw6xZKxCE&#10;OzG1EBmkqYUi7LPiut4KPLEU5YVw000Pu8eppKRk+BGHsnh/KNl86ZtaiLNUe5IpgqYWOh94EukE&#10;zMLYN9SJKXy4jHIKn5KSzQVKSJQy2kJ58MH3IjB3amqh20A3phbiU2Q782iHFSvuD+9736fcY1FS&#10;UjI8sPJJKWW0hVOdWohjlDzJFIVTC3HqnYE033Hi005N4fPxMGLEY+UUPiUlwxhPPB6ljLYCvvrV&#10;ryNwc7odTzBF4dRCLLf2RNMKNvlx0GonpvB5NZx22i3xIvb2uaSkZOhJhdOMUkZbEd2ZWojzw3ni&#10;sTATWg0+BXyx5IfTAJ0b98Xbx5KSkqHBE0wRShlthaxfz6q1Tk0txDLsk4EnIfJa0JkquX32eXN4&#10;y1uedveppKRkcPGEMhBKGW3F9E0txKY3TzRF0NRCLJpgnxLHCx0PfLHk59OgnMKnpGQ44EmkU5Qy&#10;2srh9DjjxnF8kieYonBqIRY58OF4nwCeXIpwZzjooHXlFD4lJUOMJ49OU8qoJNK5qYUoI08sRWA2&#10;tCb8/d9/zd3WkpKS7uLJotuUMippgNPnTJx4K2TgiSYPA5HR02H+/DeHK698s7ttJSUl3cGTw2BT&#10;yqjEpf2phdqR0cvghfD+97/kbktJSUln8WQw1JQyKsmkOrUQH4DnSSeLojJ6ICxceEU5hU9JSZfx&#10;BDCcKGVU0pTf/OY34b77noU08k4tVERGN4ZXX/1Ld70lJSXt4QX6zYFSRiW54bQ7I0dysKsnIdFK&#10;Rh8O06c/UE7hU1LSIbzAvjlSyqikEPGiaTq1UHMZMcviMrxll5SUtMYG8C2JUkYlbdE3tdBDoJWM&#10;ngxTplxWTuFTUpIDL1BvDZQyKhkQ1f6ktwBfRqtX3xfe//5Pu58tKdla+V/iBOStmVJGJR2hb2oh&#10;Vt+9EMaOfaycwqdkqySKhjgBtySbUkYlHYPT9hx66GVh3bqHwne/+wP3PSUlWwp16QgnwJbkp5RR&#10;SUnJFkM/QeThf1P8YFnSeX5nKGU0RLg3xWaGt18lWx/etdFx+gkjD34ALBkarHg8ShnlwL058uLe&#10;JFsZ3nHpEN752pLxjkFH8M5bV/ADVcmWgSeZlvyuylYjI/cGzMK9iYYr/kVRDG+5WzDeOR9qvO3s&#10;Gt41UFKSD1coeamJx2OzlJF7M3u4N2I38U9eSbfwzsGWhrffJSXdwRVIURzR5GFYyMgViYd7s3YD&#10;/0SVlJSUbG64whgIjkg6QVdk5IokxZVAt/BPUklJScnmiCuJgeIIYjBpKiNXIh6uALqBf2JKSkpK&#10;NjdcIQwUJ8hvLlSGRirEP0ElJSUlwx1XBEVxAvLWy+8gI1cUxD8JJUOLe1G3ibf8kpKhxrtWu4Ib&#10;FEva53e5+G0GkJF/QZR0Bvcm2MLxjkPJloV33ocENyiWdAdfLs3wpJNFKSPgXuTt4J7Akga841Yy&#10;PPDOV8kWhC+MdvGEUpjfit+F/wfhfo43QbpLwwAAAABJRU5ErkJgglBLAwQKAAAAAAAAACEA1ilR&#10;aCOpAQAjqQEAFAAAAGRycy9tZWRpYS9pbWFnZTIucG5niVBORw0KGgoAAAANSUhEUgAAArQAAALf&#10;CAYAAACQDVFDAAAAAXNSR0IArs4c6QAAAARnQU1BAACxjwv8YQUAAAAJcEhZcwAADsMAAA7DAcdv&#10;qGQAAP+lSURBVHhe7P15vH3ZWdeJf865937HmiuVkSQQEgYVsf1ZCQkItAhOSCs/sWxFgYATaRla&#10;vWqjRlrt1tutRAb1p+3QcUyBgKFFQUIrgojTrxFlBgMZyZxKVX2ne8/uP/Z69n72Zz3Ps9ba55z7&#10;/X6r9juvlb3WM6219zn3nE+t7z7nrDabTYeFhYWFhYWFItkbZmbQhM47AneFrmMb+qJh6dAZU0zt&#10;hv/LsK2EE+SYFZ0b5JinpKA8NrdouthNpMemImcIcWNHRxaSGUayrCAWhnu1CNqFhYWFhYX90g3/&#10;N4fZiVsRzho628iEjMYwRVSFu0Gd72KMQMNEUISvc31SwjQvrlIjUjV9fDlpiHBDjVW6sT2uOzgJ&#10;8SyCdmFhYWFh53TBG9DC9mRXNzPMob2ImWEa2yiXaFeDYXjoRCx1HZdjnjIE9Z2qnET5TywPKOf0&#10;TJdVl0SnYpJdxzC2zbAI2oWFhYWFu5LxzXl5GwNfhb1ckrho6A2dMVWpBaUWexNOkGOeepwgxzyF&#10;gjLR51Gl6fOIwqUaGMIm8XayHWuTnV8hJ56+N3SLoF1YWFhYWIje5F3HXYN5BqZxW0Zx4RI6Y4qp&#10;sfIBXCvhBDlm25NMhseHgjPh51ElbIX0GNUnjLWznMwQxE6Zuusu1sSdxXaLoF1YWFhYWGglfnP1&#10;qA7cO+5KXMd8QmEWuDyqU4IHqaqGE+SYFSoidcs5iiynMrtB2A6PSW2CDs1ygpVmhikTd0Flm15l&#10;XATtwsLCwsLCHvAFQAtbJVcRzhA625mWM4obJo/qUDOwN5ouxglyzIpcYZZzFHl6wrYKBV04oeVe&#10;9yHSTQmuqWnsmbrck/bMPd0iaBcWFhYWFs6dbvi/bdlJkQluRddRh5+ePH6AS1VKIWibHeTQ7YhF&#10;sdreBAXlsbmFcaY3UFegMseOny7aLeU6DJdxErmlZxG0CwsLCwu3jZYdomcb7pVxHXMoFwsjQmdM&#10;dWrlc6QqKggaXVVBkcmGzqMqLwX5sban8pIBukLeMSmH9Q7TbRp7MldnWg1Lb1wE7cLCwsLCXcOz&#10;WQBnZ54ZdoVd2LYqigE+VakVj305IuEETs1OkKDchciRIbDvVOcVT59WHsbajDlx8sQbh+a730G8&#10;6+qG/5uaiEXQLiwsLCw8I3i2iV33bF3HHPJiuYUoBviEqYMzjCp4E0FQ7sotQG52omxScCb4Ioac&#10;iN47508hv7x2kYnVDhkY3eXFuy5jPVbsImgXFhYWFp4V1O5A3W24Z+M6tqMowgruiDDVdeaO3OLg&#10;BE7NTpCg3IXIkRRYvJaaIaeGPqpF2A6hWU7hamSGnLG2H+x6Mod91RZBu7CwsLDwrCZ/I7873xbd&#10;VbuObeiLhqVDZ0yY6jqnDjfMwgjOTbkFmJqdCJc5/5EVaEJFenyqYke64f8ya8bEaocMjO7UM+IN&#10;0xS6Vhy/CNqFhYWFhQUFvW8qMsMdi7lS07gb7D2zRODyqEoxg6ZGM8TCCDRMCuW1u1VMBWdltv/N&#10;VkT7txcgW5MmuLZuTs/oTj0n3jH3GBNq0yJoFxYWFhYWAtw3SdehqQraC+HMoXM+obBF27xVoW7Q&#10;1OGGCUaAYTKw1aVhskmBTas1czzSI1IXDCAStJgUmoSFOT2TzCDedRkO/XxbTzwLCwsLCwsLE1bU&#10;MkcIZ3PbH/utbrPa4XlVVSoGzKdq/oqIndM05So9Jrtifq0xc36NiEXQLiwsLCwsNCBCZxA8maGF&#10;rZKLuFVdx67Y+wQj5lSmcT/sfKqKggX3VlRMn9Ga0xIbMk683HKwsKC4m7/2Z7Xa2SvEwrOEu/n5&#10;fifhXkXX0cJOigy41VxHO3kpZcmdRapTgsBtboUIXIkUMec081SFbRVa/nxb/taHSDeld5hu0zgy&#10;cTtrsq22YzR1i6BdWFhYWGin5Q3y2UZ2ZTLDNmxfLKwQOuvwS8T3TnpUpwSB+xW0CfU3UZ8zORC2&#10;VWj5E2z5ex0i3ZTeYbpN48jE7azJttoOfcWXWw4WFhYWFppZrVZhezYj/wg6XIXWf44N2b5YmB06&#10;6/BLrCLn7WX7y3rH0ou+23+Chh7dKYugXVhYWFjYOSxwn61Cd3LGoil2chl2WmzKDkqGJULnwi6Z&#10;LSLnJAY5mSsz9DjmKhZBu7CwsLBwbjxbhW3GTrXoTovtmbtprfNoEWVdYzxm5tQw1J1TfE4O0VqC&#10;4xdBu7CwsLBw7ozC9pkvcM7vDM9vpmcchko0TDYqsCp+W6oX9szFOv1F0C4sLCws3DZWK2mps7AD&#10;br+wtQTHwjODO1VPL4J2YWFhYeGOYJV2bp+pmGd2+7XnzrmTxM6dKr72zXDet/kCnOf0y9d2LSws&#10;LNzlrNePsmkWm82/Y9NtpeWrhu4W3DNyHdtiF7atimKAT1Vq5WNbF+UHjmYnQDDchskmBRa/Gswg&#10;vgy5s7PNGUNIFpsZALbaIQPZeQbxpstZnBkrFKdcvod2YWFh4a4jE7C/9mQ6ZqJXee377mM1APBx&#10;vwK48kJs/uOfmNrPkQ4ovevflZhnZBp3QV44txDFAJ9iav+gsjWjHJEIAkdXEITcXYiekoIzoVdB&#10;/NSeOuPYKUNo3snIPJlhyuQ8i7GRgc5vMlKQw45bBO3CwsLCXcFExP6agoD18F7t2S7j71EC9+Ne&#10;Rc5uaJsf/6tj3J4Y38x5sXcn7lm4jm3Ii+YWohjgE6Y2PI7liEQQOLqCIEzdhciclNAkaIeciKm3&#10;SdBmsZlhIPNkhik1gtYxk4PObzJSkMOOWwTtwsLCwh3NIGQ/Z6aItbBe9dmmxx2A79Xi9jUqgAPl&#10;2AE/ad/CsM2tDc+U2xDcs3Ad25AXzS1EMcAnTB2cYVTBSxjBuSm3TFDuQmTGrP/YSqFxRu+dVT6L&#10;zQwDrfV3LWjdWIEC7PhF0C4sLCzckQxC9rMDIVvzYaLoFZ590Vj6HYB/kcTtx33aNEjeRVfUnyQD&#10;+MkfSuOeFoF7twva4uqLAXOZFi5OUwzwCVMHZxhV8CaCoNyVW4Dc7ETZpOCmndlE3dO4D6qLnZLn&#10;ZAaArXbIhLQiPTBxXYNjjCjHmkNiEbQLCwsLdxSDkP3VjpCtEbFMzau8jin15fgvk7B9xa+UiISV&#10;pMbDOSTfT/7g4C2J21m7YXcQxVUXA+bSFy6WLwbEFNMrHj/fQwSBuSu3ALnZibJJwU2CdsipIT1m&#10;dcGAe3n9ApVhwMRdPgnXZSywHGsOp3SLoF1YWFi4IxiE7GcZQnaOiF0V3gEsn7aV+vr4r46BV3yG&#10;EdQwlnP8yR8YrJa47Yb/m3TuGtwVu45d0U9QnKYY4FOVOn0AM3wPEQTaLsNKJiPCRwW3Ctq66FS1&#10;LnhgCM87GRUhE/qwFOzkOOaeibNw1QynYZqsZxG0CwsLC7eRQcj+tye5cOWx4NkF7fde4dkuY8+u&#10;+9bx+9Nu7cs/Mxk1qsjkFgQN2zrgp74fIGE7RHWT0V2Du2LXsQv64uEUobOOYomKxyz2Jpwgx5wg&#10;bzyMyXIrsxvELNC2Mwte1jCwi9ixNqM79YJ412Wspxw7xTaPa1oE7cLCwsJtYr1+FPjMtCPLIpXH&#10;lq00FqJXefF5R6/vHX/gGHj5ryKjpmDj2xFe9LnDPbsibLvp/901hKsNndtSIbmKAT5VqUNQHB16&#10;Q2fkNjxkMiJ8UvCYU85uE6d9cEtOfnnj5MowwDrPIMd10YRuHHxnblaWRdAuLCwsnD/DruxnFHZl&#10;a30cF2G94ovNOup4y8/HDsAPpt3aj/2s5NBBCXenFrldYn/qXwJJ2PZv9l7+nYm5WtO4a57Ngpas&#10;dpBnnuKWCrKTK4hQTKNut6B1z68qJzZkZnhGz5yvaRG0CwsLC+fIev0o8OnGrmxLnwUsjzW1r/Ad&#10;xUpfH3VMdJT+vzkGPvZXp4HgLYjsvFMrPP/XAd9/jLOzf5f77lDCVYbObemLh1OEzpiq1CwoMwCu&#10;lSgE2W6yGkGGySYFjvEVmVlOxDSqVtB2w/9lVpPB44cA3nk6OY7ZcAT/ceU4bHOyqsMiaBcWFhbO&#10;gWFX9lcGYtazaftb6Ne8SnjflqCRdwF+N9B2bjqG46QPAD90DLzss9NAo4pMBDkvQkh2if3p7wUA&#10;nJ392zHkDsU7I6Dk3JZAPAjFAJ+q1CwoMwCulQiCchdZ8gDAN09RQWO3KrNalE4qV+eorCwnMwBh&#10;fE4fYp58hukyjOEz0nAZJnNN3SJoFxYWFvbPev0o8Knq9gI+Wn1p+gcNUPiVMOvVnH/OltHfqmDl&#10;i61zmvZ5/X93DLzsc5KRsSYVkm8ieJX9ub8G+MHjO17UumfoOnZDq3iopTp1Euhn+R5FEGS7yGoE&#10;GSabFDjGV2c2iNM+sBu7RYYwMz43Tiy5e8A9TyfHNDtG0yzUTTd6VEC3CNqFhYWF/bJePwq8JhCz&#10;1lF+uACVvxBW8yquY/RP2lr8KkPkdqrx2PPp/r8/Bj7m1yQjQydQtWMLYJV8P/M9d6SoDVZecO6G&#10;UD4ErhLFVDPANDpWwglyzLaHTEaETwoecyqzq77VgKqWEwaG0CwnM+SWzDCSnWdVrCIwmi7kDjtO&#10;WY34RdAuLCws7In1+lHg1ZVi9vuUyIx+HUxT8+rtxYhddoBfkX7OtgPw0z+Yi1qJl77XrBix/Ydj&#10;4KN/rbHjChVooXxe7s/+c+AOuwXBPSPXsSv6CcJpQmdMMTULyAyGxSEI9F3kUUM/xyAFjzkN2Vmu&#10;Rx/Rjd1q7N1f05hbM8NI9h9CTqxpNo2YnidTN93oceIXQbuwsLCwB9brR4FPccSs7v+rJChr7nXV&#10;1LxyRzHa16ld4Vd82mhP3wMLpO/J7VKs5OrxJvBp+388Bj7616WBJljsCrEf6P3P+dXAv7v9tyCE&#10;Kw2duyETJJrAVaI6dRJoZ9lWwglyzLaHTEaETwoecyqys5wSfaQtTmOmOXaBzJoZcobnTyHWdGfG&#10;dH5s1pDTj83XpWMXQbuwsLCwY9brR4FXFcTsDyQBaf0yWImWV20rNrINP2f76cmWfsXrp/5Vb/+M&#10;tN4uaFrcSl09/n+OgZf++uQQ9E/iehgLn+Qk/3/9rtsqao1VOsZd008SThU6Y6pTh8A8I7c4BIG+&#10;S3koyM8xyHIbslNobUaHqvsSJtiX1y6SWTPDyOiKT8Ix92TO3pCZkRvNGI1S8FbsImgXFhYWdsh6&#10;/SjwykDM/uskGPU/6bfS8qpdihU/x8ktEK/4zPGNZIXhu2Dx6bRjy60kan/4GHjpb0gOcZYoiV5V&#10;463/7NxFrXsGrmN3FEVXwR1RlZoFZQbAtRJOkGNWqAgKLucqstzK7GZt2jXvzA7hWd7UUHCbjLXj&#10;4NBLC6yLNYfE9OJasYugXVhYWNgR6/WjwKMkZnX/B4/7f7rfltZX7U6tg3O9sRy//xh4+X+rAtB/&#10;GOun/kX/FWQd5XRKzLKo5bj/dAy85HONRSSs3dcI+ZCY8NZ/em6iNlxd6NyWSrlVFZRTlZYFZQbA&#10;tRJBUOCaeo1Aw2RjlqnIniFmgaJ2nDCEZjmZYWrJ3ROm7vKJmO7MWHheGk7DlEgeFWDFLoJ2YWFh&#10;YQes148Cv8IRsz+UdjvlZ273hX41Xzmv+jDs3liOP3AMvDz96pferU3fBYtPI2G7KYha3f7zMfDi&#10;z63feWVKovfnvnPvotaYdUoxYC7toqGW6lQzMDfmFgcn0DEnktcJcsxTKGgclrNbRCnXq8kdQrLY&#10;zDDg50yh1VjGjMxtGDKT4Dgcc2K6Li92EbQLCwsLW7JePwr8f9QPJmgx+2+P+3+eDwWbs4Pq2bZ5&#10;1eZcPZY+H6FuldC//LVKu6I/9Zb+e3aRcrpGUftfjoEX/8ax7gAtNryGfGIq/uf+yV5FrTFzj+vY&#10;DYFs6Cm4I6pSs6DMALhWIgjyXeSJhzEpeJpTV6FGlI70wS05Q2iWkxmCWJsxTCU4uaaZjHOek4Yp&#10;kTzTg8uaDQsLCwsL9azXjwK/PO1QarokZuWXwTpqjGX3bC1481pjDfs+5aT/oNvPfM+o2DcrYLMG&#10;Xv7Z44fcBC3qQyGa6FaqiVH/14H2U2yn8q34l3wuDg5eOZ1vB/AlHHAdu2LvE8Q0TF8ZZtIwTcbc&#10;vJ5tZvZorzlktKcWmZZMvdZ5WmINWqcrsezQLiwsLMxkvX4U+GVp91ULuP+QxN2nGTuzPBY8ewl5&#10;BZf82ld0HWf19bsN2/7tMfCyXzM65Nx/+rv7H5GQuI52aaOd2h89Bj7q89JENZQ+ICakNb7t/9r5&#10;Lq1clgzXsRuKu2BCZZimKiULygyGxSEI9F2GR5kMb0x222hlhSwvoo/czc4sMmMWkhmmjO7yhTPN&#10;phHl52Z5utFDAX58zyJoFxYWFmawXj8KfDKJ2VUSs/LP71BC0xNfnn3f6Fd+6UdHaTL+d8fAy35t&#10;GidxuQLwM9/V/5iEzolErR7/+DHwov8uTUKsoBZQgyF43/YdOxG17ipcx67oJwinCZ0x1amTwDwr&#10;tzgEgbbLsJLJiIhJCWNeZYVqMases7qEAV/85o7MkhmmqFWFsaYrMJouQTnDOOQXN47vA5ZbDhYW&#10;FhZ2xX84nu5Qgo7FV+XbDAtACzmHX3EC/Ow/S//Mvwa6dX8Lwst+bf9tDv9G3YKg60ZzfPwJ8I5/&#10;TP+FkOhg3G6gWlbYiPmoz9v61gPzITyHx7ZLe1/hNKEzpip1soDiamKC1MA1hQKr84QsITPkpNOu&#10;iBzohv+rxw/PPRNLxcPSu1NQEBu4iElFG+X049LiKcCPn7II2oWFhYVG1utHgV9K98b+x+NxZ1Kw&#10;Xokt2+2gVmRayDn/8hPgv/5TJRrX/fFlvw54+a8bv90BuT4NkfodclE6iNdGwSt5M0WtLOf8qZy5&#10;IsSjKnUSZGdUrjQMClwj1RMZSG7KH7sVBVVOLd3wf/X44VNPdhn8xIGKEKAhrnj1aJFunECxxfhE&#10;twjahYWFhTbW60eBT6Jd2P/nuP/AlIz5VTh6Zfbs54EnMD27xX9zArz1O0eBKTu1G6OIoUMndABe&#10;cQK889tzIaqbXM8OuWi14nX9zpt8Jnt+/KKnzuQ6NFKdWhXUwOxafuKul5iRJmibRyU10Mn/TfIy&#10;Q06Fu7akYzZy+oEb38rcQilvEbQLCwsLlazXjwK/mHZhf/i4/2UwQXz84uzpKM9ewsrTNkPPhTl8&#10;5H7ELzsB3vpPpqJyswI+5jf0HyDTWOuCcb10kLyRDs0Trql58dJe9Jtm7dJmZGt+diKXeRviGskT&#10;B8VQ7jjcpqjF/HrzsrZJ3B536qbLMA1uTk0sgnZhYWFhLv/puP9lMDS8CtcIRhZ8hmYz7VYu2zy/&#10;PnLfQ855OG+1GBGPH/O5/QfIWnj5CfCub021g53XwUdrYQFr5b2wTtSaD6tp3DXnMomPOb1prMNJ&#10;dcyJbbw255bTRR/qmjLUzybKDAOD1XYP5BVyS5EspTe0VMlKbEsqqOsugnZhYWGhgvX6UeAXqZ3Y&#10;HznuPxiFma/UlmBkscnjbdH1tMbzYmRcwy89AX7uO9I7TBKNGxG1vxH49433077sBHj3t04XaolX&#10;gE7GaJwjawww34BN4y7pJyh+ACx0xsxLtbNsKxEEOebENt4agoXNpr1ee4bKKSTn7mTJHYB3RTJD&#10;j2M2i7ixEjw9zKRbBO3CwsJCifX6UeATlJj9z8fjL4PVINqJj0KNwBNKsYaey3J4bNn0OKqj+SUn&#10;wM9/x3RndBC1nzd+P6/A9QT9ribvcoONFsO7sTp+aM5O7Qs+39ylNd9UTeMuKYhYoRhgU1VbmATm&#10;WdW1gqDAlXvVhNVzazKxVFmhYZcV8vg15SgqcyrDKI4uoIFpNo2u2cSPjdcTkj2ePYugXVhYWKhF&#10;v4LKKyq/qgos1GTMglDbaxrncmPEZsVYuRxjwTU0v/gEeNube0e2U/vf9d8GIdesNNfHnAC/8I/G&#10;wEi4DvBJqWblPn8UtVmpc6Pin2+3WFxVWnYtt5iwQFyVvGoY5xlkp5AZfJo+z5Ui6xNG3CXlxtxS&#10;g1qbU8A0u0bTYVKMLAYQaXovbRG0CwsLCwHr9aP996MK/+W4/2R/DSwW2c79GkrxXFsftb81rjQv&#10;v8to8blZjT+gYFFTO3svpYVNxK4hXCfkJ5WFCGb+7pDbC1y2mH+LVJPqekGgY84JalSRcscylcVS&#10;QmU0MHOpcc7Uk8VmBouqIDvCNBYqktONk0AK8ONLjBMvgnZhYWHBYb1+FPg4JV5/7Lj/RH9EJM60&#10;z+pHTeIE9nuxnq/UOE7QPo0ef+IJ8PZvnxrlq7w++jf1X3MmcB39ztYBeOkJ8J5vGRdiiVYXdQJZ&#10;nhK8z/v/4tC49WC/hPLg/LhDlrHThWxRZtYqZiVZTAvNKZvlZIYRx2wQFCGqIimgGJ8o1V4E7cLC&#10;wkKEvIL++HH/U7eMJQQtu/ZznCaqU/JzTNR0vpej0TbvqPmEE+Dt3zYVkHLrwUf/5v7rzgQrP3rn&#10;msAilZpZXPBOtuLd8w6nuHT3/HJHbglwAqtrGIGGyUYFVucIs+59bZ5lzMhSK+pkOSOZKzNMCVwZ&#10;YanQaaBiW1On5NmLoF1YWFgwWK8f7b8+SlP76mvoo4n4i5qO1zZvbMWXmhcf1dI+68jItWKBKaKW&#10;MUwDLzkB3vPNhlC1Fkh0xhqyBuC5v6Xfpc3fJ3dMP0FxmmKAzcy0xDSzqZYT7JgT4rUjfE8LdVXK&#10;EZqxZosIHkKznMwwpe4Utiebp3BDTOCyaU7oydZlswjahYWFhRI/cdz/OhijRR1rK7Z5/lIst9b4&#10;OXkcy2NtE7Rd+LgT4J3fOgrQDv29tBsAL/38/nt89RsV50fIm9zQeIHcImpitqXi67iEYoBNdVoW&#10;mK8qC/HIUwccc8LwKpPhLTI8FSajCirDelT1yrzJSrKczACE8TnTkPJ5m97MGEhZZwrDpMhXWUUK&#10;rMleBO3CwsICsV4/CnxsErA/ddx/cr8W1lFaK+ljbbPiBbZbrSXWyuNcPeY+o993Oow7tN5P4yKo&#10;9eIT4L2PGwtVC5A3Wt0GVKy5ywvguV+Aw8N93EtrvwFnZGuupyotq58Z2nBSy1UNbzKVcw2ypPoK&#10;Xf75pIA+ssvm8xnC5uYE5CXTKMgzXZkxELMOfnxa5fRQR3Y6cfYiaBcWFhbmIMJLH62+YOinzNba&#10;dA1vnlKTnJpcK1Zj2V5+ArzrH00FpAjaF/+W/jt9a5D3MXlP0w0wFpuavq2A3w8ndUTk7h6edoK1&#10;rkqaUrOgzADU1qsK8qDEbWpluZnBpyFUgptShMakhlAiZToF3GUYRsMU0hpfJC3WXbNB1y2CdmFh&#10;YWHCev1o//2nAPDTx+Ovg+lXVkvcyVFrItZXls2K57HVavwcw+OWJrn6yPW0TR9lwMKyA/CS39J/&#10;FZpHzbuarufCJ8Qt8chv3eEubXFR58MdsISMHV6aOaXm5MxL8pgW2650o/rbIf6UaUHnuK5F0C4s&#10;LCwk1utHgY9OAvZnjqe/DhaJNu1jnRQ1jhfYz3FR4xq6rQ1bKVfb+Kj9jPa97AR49zenN7eUyLce&#10;WG96bHvRCfC+N41vktabJfu4uVgnPZd+suKU+8ZcgGl0rG3ENbbxEk3BxIzcOb/+5U+Te7K4PCSj&#10;d5cD3QjTYRpHyB1EziPVz1eRWywWQbuwsLDQgtY8pf4umtTjulqcajh/m2bVs2zcPKxvF+gAvPgL&#10;+q9Fq4Xf26ROzfsex1rtOY/N3KXtC9Qsoy7IZovUjKZaQbBjzpOMGn4uoXKlO+YWqiRRakwf0BaN&#10;YkbumVjiZMAKyQwjjtklKJU53DjYFzqsHRJn6f/YWATtwsLCAvNfj6c/qGAJtUjgWbaolXZOpem5&#10;104ez61zLL9l45woxsKK+egT4D2P9315d+Nd2gjJecEJ8AFjl1a/77Gd/XuhnyCcZsu1NKVOAvOJ&#10;q2vlqRMCV+4xhn6uzzSnrko5gukzWnZmJ6HZsgqFCm5YIZlhJHAZ62r7eq4g0nQappxcA2cjhh+b&#10;RdAuLCwsyO0GLy18m0EkBC2/1mlsr20WkZ/zV0r4sp/HpSbxtVix+hsG9E4tgvcvyy7vftqnbaWc&#10;Unu4ZZe2cld2C6pq6/VPDLsnrmx442GZlDDNq6xSGdbTr71DLpiqyfIyQxP51cwt1RiPg1spdJap&#10;Ts+CCpnOLSCLoF1YWFjQvPUYeAUJWy3o2M59jmUxOKdpeKzhvChf+3SMlyc+OZaaxYtPgPe+qe/L&#10;e9Ym7dS+8DHgJ+m2A6/O80+AD6Y6ULV08+y1rZpwb6unueZIVWpVUE91aBDomH1UQlDWJyWMefVV&#10;2r6Wq6cb/q+OYTXmsjIDUMyZj1suc2SGInHG1OvHEdWBI17KImgXFhae9azXj/Ziy3ql9MQeizsd&#10;y3GcwzF6rP1WHPulb/nZJli1dbzn174SVpzYsntp1Vdm6cfAejz0+6b0deM4y1dDGN8XLPxD7cKc&#10;667J8jODT0NojzymrXlttCwrj02W3NFMWCJ0MtM1NadOpitkF9yLoF1YWFgQfv54/EEFLeL02LKx&#10;v6UxkV/Gq/iF3YXraRvPyWMdq7HiNGx/0Qnwvn84rr9Tvx72gt/Wf1Wad27a/sgJ8CF1L62O4Rb5&#10;ovagdduBLliA52+gKtUNyh25JcAJLNdQEXFgGZVfnjdnVs6MpE7+L8szjVMK7pFyLTfCddSzgxI5&#10;reK3Yh2LoF1YWHhWs14/CnxUcO+sJdZYxOmxZ4uaB/tkLK/sXVDLevWXMcdK36ojWDEcxzadk2Hd&#10;S2sG5ujzkr6+JnzubK9pJr2jGBIGlJmXak+cWwKagjWUaNRoKp0Cm3IE5/7KmG5GTtvasnOpTqaL&#10;UZsXxrqOjDhyhirFjPhKFkG7sLCwAABvOx5/UAGGOBMbw3F6HPk0lg3qhZ9rMly39g2D18ZHy1ZD&#10;TZx+g7berGvPAYUa3GqR+Adkl7big1+hs0yxPrxzsbNsq0FWb8ScbgJ51LCca5CCpzl1VebcLzsn&#10;AzorS8/XaoYEjBXMizEgcY7boHCbDBVz4ySQAvx4hXtKuUVT8x8ci6BdWFh41rJeP9r/EzjDgozF&#10;HbfIXsqH81rO71Rcs4RVU8PrqbHNwcp7wQnwgX/QO/Uu7WYFPO+3Az+rPhwm52EdHz4BnqCv8BIf&#10;N4HtNY1KmBQDfNQ0MWaQaazHSS+vyYiIE6rIq+6gqEk/U8uPJsjahvAsLzPklswwJXNnhnmEQhb5&#10;PGGsQW385Po5loHkqn18FkG7sLDw7KYD8PZj+yu7akWkFyd23XaFvA/opn0WrfZovbs4n8mHwug8&#10;+JwirDzOZ3tLu/8xHB2+ShUj9DyNVKeagaZxWHZIVZAHJVKtWaWzpMzg0xAqwU0pTJacGXIqQ2JD&#10;Bdk8mSGH3IXorGQxHnnOaPQxUxw6dIugXVhYWDDRYo1FKTfO0XaOEZs+WvCruXxwqqZJbu27gYV1&#10;XtLncWT3xlDr69B+H63w4AnwJH0VmD53ts25Jl7O3HotmHOYRse6R3Yx4Q5qzCrRkDSE7iknD8kt&#10;RZwUx9wTOi2mCc3pE4LMOYW7ZYd2YWHh2cwLToB3Hvdf2SWwnuKxhRZzLPB0Y7/GegHvSKRaopXF&#10;7AbAmWobVSs6anhtJSTeqgWn3nNPgA/9vfyru7oV8MgXAj+nvu3Aq6uR66HfDC2bZa9p96pdWq43&#10;g6oSWYCdZVsdCsGxO/ai6PUZK5fnEFpuF5C69dVrmVZrrW9mF4oU3IlClOEqZPSkgGKcoIqOOXF2&#10;1ToMFkG7sLDwrGS9fnT6qlkjOlmglsQq5zMyP796iyhloSqNkXcAnSdH692hNNaUzqEVrqfvodW3&#10;Hgx+1fd44AR4Sv3QAtR5c61tmtTYAl0qpCpod8TrIq8RbJh86JpW52HMqxeyPR3U13I15vo5pnFv&#10;tCzDjZ2FXPRxVIWKH3OC7BmL1h9zWwTtwsLCs471+lHgecY9swjEKI8ZzivFC/wCbu2wSswqvWpL&#10;O6CxNKkjbxDcBK9vjUu0xg8kEQtZn7rtoLVmdJ7czpHmabNAO9u2GhQW4JgT5DWGcT6hgvPcQqXy&#10;5qVD/on8EoVLZnomljjZcMcnZ5rdeNNoUn2efoDNjLR4HTkdXbNF0C4sLDx7efex/S0HGr0DW0sU&#10;L6/Y1iu3vDiLqO2UiJV1aOFq+eR4oNah37X4XcNaRyulGpG/gxKxaqf2Ob+r/7Cet26N2Nkf5bKv&#10;pl19DEdHwYfDtsFbZ24AXCth1huJ3YY3HlYzreyeeEY5gunrtuZN4s3kqTFbvZnjkbKDnMBlUDjf&#10;bLEB8j1oKb461dTmuWVC4MpJu7KUs9psNk1lFhYWFu5m1utH+1+ZWgF4TxK0IgBlx1PvfHq7oF5j&#10;kWkJYk9owhCzIkxXAP6p+jqriF+TfsZX1gK1Y6vXCjW3zMFr6uh2Bx5Ht0bw7Q9611n67z8G7vui&#10;fi2yhjWAVQe8/43948PrkTXotXQAnjgGLj8mV2GEr7/g2SOeehNu3fohtoZ0bNC4TtthWx2C4MCV&#10;oAg1LOcapKQxt6FKlltDHz3n1gR7YBoAttohA5k7WKDvSWQBgZglhxsHuBc8zknYqaZFCC6BiSVm&#10;gUXQLiwsPMsYBO17j4Hnn0xFrBa1YmPByj4RYNIGQUZNXmlljGQTQSZ0qklNEbKv/u1j0EreOVKw&#10;vCt0HfBD39L3f30S6ysAt5KAXKW1HykhCFqnrEv3W5sWuixidf/9x8C9XzReE339PvB/Ai9MO+j6&#10;uuj16aMnaDVzRCzzdJ2olUsbkgVlBsC1FjCSDBNBEUaCYfJxy9VXaRU80MKuMncSluVkhgnd8H9l&#10;srDg5FyP4QikbI/7OBjQmsJYIj+dzDCSXEEE0Ufmc/Ss2bCwsLDwjMd5QawmEkWRD2lumb9TgqxT&#10;Qlnadx33YvbTvqhv68Ox4QiAHC+kdgSsLgCf8t8Dr/rvge88HmsdKhF+qMZaYMNY/5xr1Zxj3HIg&#10;99Giod69J8A1+qEFzo18O6KqdFVQT2XYSENtF6OGYapmzG2o0hDa0yd0Y7edhpxhioqcfDkzPtmG&#10;rEg638w4kk+8H2bM05rSIb5ki6BdWFh41rBeP9r/upSgdwUZy7Yt+sW4ox3NlRKy//QY+GfH+Bv4&#10;cvwl/C78xe8/xR/7/ncBhwfAwQFwcNgfV4d9Q+rjEOgOgc0RsDkEHv2dwD8+Br79uNe9F1PT4pZ3&#10;k2uw3lTk3Yl9PLbQYhbqmw4e/uL+a9Us+LGL1u6tjX217bJ9L603RR12dm5x0OszCFzl5DmkcrOq&#10;bpE7fJNBA0N4ZV7LFHmsOjmHPMc3ZiaN43TM2STmlNUUsgOXSyFnEbQLCwsLKAgiwRJ9PI7Q4ksE&#10;JWjX9DuO8SYc4+/gq7DBJoWvcD/uB9YHfcMa6A76prZ0/+q/uYg3/FCH//3f3up3cVcHwKNfDDz6&#10;RcC3HQOX0LeLKk0LWkbeQPSR+9H7lrZ7McKkrha45C9x9QS4Tl/hpalZdyPVpcx5M8OAbSX8dHu6&#10;CY5Xmco1DFJwnpNbGPocUgP9z9i2MqSYuflKsrDMEOFemAHTZRpdc4/hzM9GM12bH6eQgtlj5md3&#10;GB/jegq70IlF0C4sLDwrWK8f7X9VCgDed9x/sT8cIedhvaZaNkGEohaMKyVgD9KdAhfTnQPfdgx8&#10;zu9Dhw5n6X/CEY7wR//vnwNW616ortbAeg2s1njTDz4Hb/zBe4fYNdb4Iz/0tl78rlJ75WuBNylR&#10;e6hucajZpY3OU6Pe5CY2jR4/cAI8+bem33QgYlYLWgt9Tdmm12GtSWB/bVPpRShnJDcaU/hUBXlQ&#10;Mk1cvQaDPDe37Jb22uUVVZxBZpgycReUuukyjfOIy+TfZtBCfqUCCu4p/aJqd90XQbuwsLDQgryw&#10;ei+ylk0QMSu7o0dJXF5KYvY3fDke/+77h53ZMa1XaVdxNQnadbr1YA0crLHBBmc4m+xi3If7ev/R&#10;ur9V4fAAePWXAf9nErWyS8u3HfQTttN6PTK7utUg81Ui675yAtxwdmm3nUO4ZN92UEe+gNxyTuxy&#10;4qxWZvBpCB3pk7qG21GzacqGfFl5SMborghupN+vdGrSdOXZm7dLh6Ll2tvRUr9bBO3CwsKzgfX6&#10;0X4nsIXolTTyWejdTxGQayVmHz8GftPrgAsrdOiwwSZ7w1phhUu4hD/8vT8JHK5SW+NN39cLYPmf&#10;iN+LuIg//AM/0wvaozVwmI4AcFntDGuBrXc3S8i7TfSuw3ZrLLYO40XiD4ZxnsYS4bWCnM8hOpc5&#10;ZPUywzwKZWJ37J3FDkq2leij23KIOckVOVlIZphScBP10eXI9F8BKqicE1HILrinpOCmnEXQLiws&#10;PNt4//H0g2FoEEBz0IJLi8eLSVj+3WPgC/4AcGGFx7/tnkHQWqJ2jXW/S3uhF6ePv+W+IV6zSv+7&#10;F/eOgjblvAnHwNepWw9kt/ZS2jEuXQvvTUbsurE/RIvY0iICdCqvx1qXBcd77eJjuGDt0przZAbA&#10;C/UoBMdu8jrBjtnGLdlQpSFUgoeUhtxyTu7ILTEtsSHOxI65J3QatMRq2nUm0Li8lh33gW4RtAsL&#10;Cws+M15UJ2gxu1L/xH+oRCTk2wfG3VlP0ALABVzAH/7OHwMu9fHRju5FXASOVsCFFXC0wuNvuR8d&#10;OrwRX9mL2qsA7lHC9si4rxbq3Shfjm/XlPygmA6juH3oy3J96421/coJcHPPtx1YmDVNYz3BWsun&#10;EntRVYNQwXluRZWUULit1GS4n7IlSZiTg7r5cnc5KfYK8lceRAcum2lCeaUJMyjIlsfYcTPF8zTQ&#10;sy+CdmFh4RnNev0ocF/j7QYaecX0mgeLLH2/qnx91jceA1/2FcClFR7/O1fM3VZBdl0v4AIu4RIe&#10;/7ar6NKHxzwBfIAD/Mnv/Lm0Q9sLYIkHkpi9B72wtb7OS0QtC0hUnL/AMTwe4B3aNGkH4F3Ho4mv&#10;q0XkY/jxdNfnILu0bm5ubJoqCApcCYqgiavX4DDNraw2Q8T2zPsWA8hcYe7opEtUhXkdgiKmy5yY&#10;/6KJLH40++SrrSIFVmfPuDXXOx8PDl0E7cLCwoKGXyVLSDzn6bH87sGFdJvBZQDfcAy87iuBi6vJ&#10;bmtpl0J2XjlGj+U+2mGX9tIKj//j6e0MfxW/G/hatUsrv9Mg336gb4/Q4rafbIq8EVmN4/RRuOcE&#10;uPbXp7YO5dsPtMsSupeDXdoIPoeomdgBuWU+zXUooTlfSIn5mdVRH6mZn+Vn2o9RRsE9xbw4EwJX&#10;RkssimeTvNNDHdlpFbLniNnGjEl0GiyCdmFh4RnLev1o/+tRInI+eGx/OIxfS3lcwoqXOdfq2wwu&#10;q11RoL8V4NIKj3/jpUHIlm45QPoKrx/Bj4RxImov4AL++Jt+OhPMQ85VAFfSGqVpIcs7o5rC+9qA&#10;FSc27Zt8GCw1LVSttdT0eS5rPXOZ1LEL29YCQZJjVlByOaGMKjmWCxbJNIROafsWA/BUlfNmYZkh&#10;ZwxJvSDHdbmONool5sxTPq2M9u+YBbqubfd9CKWFLYJ2YWFhAcYrtrxY6tbCir6eS8TsvQD+/DFw&#10;/FXDrQc/hh/DT+An8FP4KbwVb8Xb8XZ8LD4WL8AL8BAewlVcxRN4Ah/BR/AknsR1XMcRjmyBOllC&#10;/z/Z0WXx+/X4IuAPqq/xEkHLtxtYYrYWXhaPI1bD/+Vr8cSrHq8AXDoBbjm7tNs8vpoLj+HCBePD&#10;YXMI1hK4EhRhJBimMilhzG2okkIbMhLeszpmiHcndB0jFe4sJDP0mLEFimdORYPIPLiGGSlzKJ4n&#10;MVmWkbYI2oWFhWck6/Wj/T9lCyx6LIwXyQnyiqobs1L/XC+7s7JDq3dnL676dgH4RHwiXoFX4MV4&#10;MR7Gw/2vgiXkRf/1/9PL8Po/9jJ8Ij4Rn4BPAAD8NH56EMC/gF/A+/F+fAgfwofx4UEAP4WncIhD&#10;/Ah+ZKiVvYnIPb2yVrmXVs7Bwjp3VFyfEP7KLqVgLQFrCVw+tsBrb17/lKYSQXDgShgRxjCuYZCS&#10;ZuUm2nP7jG7sVjOEmjl2sYnVDikwY0tSyPIKCyB3HJ28TTlT8tjcMhC4XObkwMvp3JeqhYWFhWcG&#10;rcLGfLEM0PF836nszh6l+2evAviaY+Brv3q8pzZ9u4H8MlgmNoUkOn/r629ghRVejpfjo/BReAAP&#10;4D7ch0/Bp+Dj8fH4aHw0jnA0SX0ZXoZfgl/i384gO7QXaJfWEodaRAryxuQsfUD8HBfZvbnZbh25&#10;Pwd9btw0Fx7DhQufMgzZ7WLVUgQuO5lMRkQdZlJDtcbbBDS1vwxl0pA3CS3kyZKmYXGS680LReYe&#10;1+FgFKstYaSaFo2dY2P+R3UtQdoiaBcWFp5xrNeP9l/bJESixnqBlFfnqAkisuSf6aXpHVr5EYOr&#10;KUd2RC8Cj/+xC9mLu9z/KnTo+vttU9MC2KJDh9e//mVDW2GFU5ziGq7hI/gIXoqX4iV4CR7CQ/hb&#10;+B+ALzvu76MVYXtRnZfVULimFnydrWupJ+EPhHlr4PXodUlfbjvI5tsS4znRNEUhsOCeYkzclK9R&#10;G3tjjfpqc+6j7Gm7l1IY1unmTh3GpQqxY/PdT41jNhx9EX4NmGC4DJNi5vmagaZxpPE/XLo539Um&#10;4W5O71gE7cLCwjMT0kP44HH/ATEL94UyQOew2BJRqz9oJUIRajf0AtCpD4Ix8ibXoRuE8eNfc2Gy&#10;0yr3yWZ5IoCPVtgYP42bId++cCmt7SDZ+dzEZh099LTBErI3utXwf9O5SuvxbILMo9suOHoMF9Uu&#10;rUswZ/2SVEQ5uIw7sWm0aQgd6ZMKks6kPF0ekcXnIQEpuKDYTZczj2PucZyGSVE4X48U2JJduAxb&#10;I6cfzzF6F0G7sLDwzMYSNBblV04fyVvRDq3szl5IQvH3HQPfmG43uAg8/hX97qwWqBaDoD3q+16c&#10;0KEbRPPjf3wqgCcxmitK0Op7aC0hKWMNj2dBk+glynUtrUPbtO/iCXDqfDgM9O65zXMhIqgbuAgV&#10;6SQ55irG3PYq7RkqpyE5C80MYpyOyjlTspDMMMV0m8Z5lEuNu5/l2IQKHOML2QW3zaykHjd1uuJF&#10;0C4sLDyjGG430GLGEj1wXiTlxdNqDM8hjT8QdjkJRiSxmO5V1Tuwm3Rfq9h+BD8ylBZB+/hXTgUw&#10;o+u1CGAAwNEZcHEz/XEFOWohyVg2D7mGfC3NcZpwtQJe8PuBtxZ+XIFtlq8Vfvx5nRa1u7SJ2rI1&#10;keUIg5Q0KzfR+rVaPbuY2Ms1jdXkZXMLE3styjWb2GK7tHUlrfGQ5VUmlevbEYugXVhYeOYSCRl5&#10;PcxfF32sWC2ytNg6VD8pqwXtEYDDDR7/sgsAMAhZRt9G0KHDH/7yH56IWRa1EzGLfp7Hv2rcndVz&#10;/Ch+dOgPHJ4Ch5texOofWBBRq8/NoxSjffKeNDl1SuZrqsfy7sV+fWTbhcIubQ163dn6HWrjTIxk&#10;MhkRZdwk15HTEDrSJ7UIHGGYzp03d2SWzFBBISdwmUg5N4+cYWzB6zIzrTVH/0d6iWxJmUGMNoug&#10;XVhYeMawXj/a/zqUJWg0/mtiGcnV4opF1VoJWhGzImjXp8DqVio1ClTrRf/n8fN4L94LALiE8ccX&#10;LH4MPzb0O3TZ/bnFe2gPT4GDbrzVgL+tQW4/sHZs+RqXxh4d6EcVVEMwb61NkDfK4HI0oetxTR43&#10;QclU35quhXzJldXUbaSVGQMd2oUs9DwzcoHsRE3ykNxSjZkqf7+Zo4dcQWQifxDKOSN5bG6Z0LgJ&#10;3Bnrq8LNyY06dBG0CwsLz0y0iJG+90Jp2Ty0UNJj3eT+2SMlar/gGPhbrwNWt/D4F987iFP+n8U1&#10;XBu+iqsUixTz+Jf1tyfoWDmu0H9TwsBf+2rgN35tL2j5O2j1bQdaUHpN0P0I7zERdN1Vo6i1+kcn&#10;wJnapZX5uW3DYbrtwKlTnkZ5nWA/N0DVmuYbE3hkubWk52Fj8mRlYe7odC5ZSB6bLLljwJ3DMZpm&#10;IXQ6qBx3LRbmw5BbNC13NAyvObUJmsqc7Hy7RdAuLCw8Q1ivH+2/nskTNtui6+qxFll6N1P+2f5C&#10;Bxz1O7JY3QJWt/Bb3/ge/Dh+HD+Jn8TP4mfx8/h5vBgvxkvwkuGHFT4Jn4QX48V4BI8Mv/T1E/iJ&#10;cEf3XXgX3o/34zIu4z/hP03ELPMz+Jmh/6bf04vlbIdWRGwkaj2Byf0qdGHZnaXaVv2Sn/s1yDsm&#10;ty2IS9RNUo4woKSx21htpkaBPAsbkyfhZu70mrlnYxo9UhW3WOAyHL3J+yu0c8TsM02KY4ks2FkA&#10;RlfLjvogZBtyIOFuTt35LoJ2YWHhmYMlYGqFjPcqybBo0nYtBo9E1HbA0WmKkdsNbuL1b7wHr3/j&#10;Vbz+jZfx+jfK93nZ6LfD/4r/irfhbXgX3oX34r34ID6ID+PD+AR8Ap6P5+NhPIyn8BSOcKTutLUF&#10;8HvwHrwf7x99q81UlFtiVotaFrfc4FwrIV/SyJBv3HLA8+p46fPY6s9B3ltLb9qHj+Hixf7DYXGo&#10;4zXMRlQM1ZgO26q17NCN9DN2xrmUGMLNXNOYUxGWhWSGkcAV0JZRNUcKqooVZuS0xA40JsyaQ6MK&#10;LIJ2YWHhmYUlXjwRw6+kPBasOlpQrUjMTnZp0z/jAwBuAd1pajf7hlsAkuBNsPjs0CXhexWvf+O9&#10;eP0b78Nr8Bp8Mj4ZL8PL8GK8eBIPAB+Pj5/8NO678e7JT+MKL8FLsBk+XLbpz4VFrTQe8zXg6+Rd&#10;d4avO+fLOxXPZc2r5/R8ctuBvBny/C3oGtvUEZw6hqmKfGnOBBYptGWHrmf8t4HW3MnqGnMHKk4x&#10;D5l1oj15sVmUS8yYyE1xHaHLI/rXII8h2p1v6nDDEougXVhYuOuZ3G4AQ8i8/7j3l9BiyLOxkFoZ&#10;QnYQs6kdJMHYnQLdLSViReCOv/glbwr6DaI/3qQ2xjJduj1B8xq8Bp+IT8RH46PxarwaH4uPxSN4&#10;BJ3+Wi8+L920qCzFenEaWbo+hU52Y9WHwdapQYloFOpbY6uvkXdLbq3o3INxl7aIM59jLpPtqDZW&#10;atzNG0nPynnJPW5u7hDLYDXzSmQXa0I+q8JxhAKPFh3WB8YIymmhPMdIS+xAQ9IQ6ua4jhEjZBG0&#10;CwsLzywi8SIvgPrF0HvdLIkiadbO5ZrE7EoEqxaxSchKv0R3a9zV7W6wd0KHDq9/45W0q9s3pkM3&#10;3Ju7wQZ/A1+Ov/Lb3pGfmx5ru7VLC6MfwY8Bx8tcP/uNwCedTOfU8bw+nc9j4fAE2FR8hZc8V3Tb&#10;CaqYU9Mxx+xijbG+C4jPp0Q3/F8dWWhmmGI/hIWkCCM1FLLIc4LIRP5fFuWc8UTz8xXnbiieL1GO&#10;tCMmVjtkEbQLCwt3N+v1o/2vQLFwYdEj8Ish+y2kniXitLjjHdoD9GJWBG135rbsmwcUHbokZG+p&#10;Hd4cye/j1e5vl8ffwI1BzA45AL7+9/6XMUifIx+9vr42uoa2aaxTllj5DwXQdbbm4VzLbvWt+UuI&#10;StCtCiPByG0qKaiksWvMF5H+1b0ympj33bKQFbrLtM9hMsrdGbbbVXwDrstweH+/AwV3Tv5gtJTI&#10;Y4OTTa6Wx6+b+91t8HJy46R8YS55qVhYWFi4q5i8trF4YnsNXp4WSNz0faZ6l1Z+lGAlR7nlYJMa&#10;CVqMtxww4w6I3KbQ7+jqH154AV4weTP9s3/7KMWeDUdrJ0Vs4z20CTk/SzzybjRfE241TB7I1PQt&#10;BygIWmu+yC6sT4CO7qUtvGm6ePkHj+HSxU+xiyqTlVqFSpqVn5gnZPsZuy598KuBuvOdeutySqQK&#10;hRM253EWYP1tDbg5mYkY1+eU8DFPLbcMNOrS8HwdhvoNE1WGDSyCdmFh4a5CvzAerB/tf/0JgWiR&#10;fu0LqcSzIOLG4ooFFwsvQAlaLWxT30DeNDp0KU5uVZjeoqDFbY+Ko3t0AeBD+NBEzJpvUPqcrL6+&#10;DnxtuLWg82ROGNeS5+DGsJ3HjDxfuNUS5Si7F1KFWyO3eMzbVe3r188ykuVkBsE0TnFzR8aQ1Cvk&#10;FNznQ0Fsu5iLN40jc6YqlGxnWnBO+U69VCwsLCzc0Qwvcvxq54kUT7BEr5ScW9tKoq7/PyVkZYeo&#10;U7u0U7TAHAWtErUUM4HFrFGfvwf3nXgnfv8/fCm+4q/94j6ARSuLdN2PrgGMPtTjGD2WLGijOTTs&#10;5xge8zoi9Lpr89aP4dLFV9fHl0h18nK5xWOekO0ZZqmfLsfNzR2ZJTPkVIRkuPFzijnEpabeOJZI&#10;gWNOITu5g4idUFjFBDfWdUx5xgja9To+Fe0vxW6L1F+v1+Zclg2BvQZvLhg+L25h4U5CXsOG17Ls&#10;RU0NWLToMYsXiyiXmwgrT1yxHatxqR36T/JPTm5UFq5AhcRtxhwxWzmd+rBZdysTtA/iweErvwDg&#10;9XgzXv8dv2x8S/DOlcfeOQ/nro4RwynQrQZcx2qWz8Pyr08ApA+HZc+xSiaPJzttGkJH3CTXsWPS&#10;PNtMF+a6jp4wd8QMKeQGLhP5Vw3z7w/5fIXp51/XlNOa2ho/nHHlfwVl9TODaxwpuJlnlLLxhBrb&#10;Nxv7n/d2wXq9nlV/bl4JqbvZbIbroPsLC3ca2WuYYzg4eGV/u4EWKCxWtIDRNawXSRY7LJJWgbDz&#10;+lx4s+rbRNSuwLewMv0Orbxr2dsqkzfWbjN+gCyJWu/Nd/gO280RcHYwOvQ5c2M7XyerRZweAwdf&#10;0fcn866Ag5TcMpfXNJZNGB4b6/lXAed2AFaP4dKlV88qx0njcEa1WTuz/Twd5uT2xLn2eUysudsk&#10;DyufsOs1l2X/HQ1QjlkiY/o3XZczBuWxuWVCwZ3T9uMYkzA3zzSOFNyCLr8m38KOOQ/xaIlWYR8i&#10;eWFhH0xe92QwvIrqZqCFiSdg4KdPYBEkzRJyLLL0eKinfumqS2I2E7Uq3qBD14veyvjxtgYlakvc&#10;WgE31+NvPFjnyudpXROJkRpy1HZZvz4Xzlurrz6D+jCaXoOuK7kRVuwKwCrt0rJPw09Dbvsi1c6n&#10;apg0JTr/LVSgz2gRNMJkzW7u1JGfJw98skqFE87m0ZiOUMo6OQVojS0l7PXnlgnxJcnod2XZ6lN+&#10;3PJVTyy52yQP67CejPcICy22yT+Lc5yMLR9jCTpr59OKqbFFdjhzzcE7Zx5vg3WtFhbOE3lBsl/M&#10;8pcrzcHBK/tfe8qEiRp7Ni7LokjnsG2thJT0uYlvqLMCNkmVdWslatepqVsSFHpHddih3aSW4vnt&#10;dcjpdMs/FKZ5Lb4JePOfBm6u+i9SuNX/YJh53voctY+vEzeL7MGnHP3VZ6BvV/Dqs50bIzb2cZ7l&#10;Z/h8jMcUq8dw+dKr2WqTavElsiwubo0a+ix5GrWQzWfmZ1E2lSHZNSrkue682PB31ZIjZp9pklPC&#10;xg02jQDUywE7TPoJhq/lasVdX84kbE6O0PUvDbcdEYLeLqP2s29bdG3LxoKSY2vgOowlhHkNPOY4&#10;gf0Cxy0s3E6GFyR54RteABteCQUWHCxExGeVtYSJoIUTiygWeNwmddejoN2sgc1B37o10KXjJloI&#10;kkiVy5OEcIS8EXVIAjoXtJO351uHwM2DXsyeKUGrz8frc9N2UD+CfyHsUDU419hrHl7cCuNXeHlw&#10;Hvc1cmknz23nOci4fwKuw6U9Y2SOkM0wF2Aac2tmyMlDkiXIy3MSrmMeOyw14q7RdYQujzmP/TBN&#10;Zd6MZTk5o7Xwqrg7WGi1CKzaONA8NXPwugQRkRovtobWXF43jwXLzraWeRcW9snkRW/yypQZXA4O&#10;Xtn/ypMlStjGeFOw0LEEk9hYWHlN8m6tgbP0N7g5ALrDXshuDpLAPQS6o/IPK8iObtrhzb+qSyH3&#10;6srur1125ObBuEYY11WfD58n+/i6WTVhrInz9I9UgOZirLmsZiF2fYzimdo8Pl+GHqdxWPMAEjNS&#10;RuYnD5nzS1TluiGuI3QFtGeVM1LE9NDENCfOnlO/hfr6Y2QWX18kR+WqV7BnL5bY3KgdY7Zz7DbU&#10;iO5dcB5zLCww8lozvOZknZmvZCxemBohY6Hjpc+CTQsrFnY6FuMv3eLWCviO/xn4A9+chOxhakdA&#10;d9QfS3RHSQjnO7SZGO5W4+0Nm17gjv9s2uVieJOahz7X0nlzs5Cl6ode56yVmP2hvwT8mvSzt1KP&#10;5/DsDPs55oB+DpdjrRwLjp/k0G0H9CcwHTb+bah/Vm7MBNQ/q7fuzkHP5+baq5pYc3cFqcKcRQtO&#10;qr3ihDhTQBgLqHVOc6rIU5XDZt4ua3hjRUy+uMTUYYZUkOflE05fFfeMiMF9iziZZ59zzGHXYriG&#10;O/E6LDzzyV5qMsMO0CKBxUMmIgIkTh+5WcItEnfrdL7y414318DNdNvBqdx2kITsmS9o5c2l36FN&#10;cZvDXqxGyK0NnWoGvxNvAB4/mX7gTKOvI5+rvgbSt5B8qe0d9fXW989++leO82h0vDVmG+cLlt2y&#10;abhuVF8I4uTSj5ffejAcUui82x375EHGNEwrDClubu4Qy8Rq5k7JcmRUyHXdecFkDoSdkeNEKnI1&#10;Ws6ZzpXH55atMc7Noy60EFFRxA7JryeCl6BzRQvd8xZg1py8nihWczsEaw3euXjnsbAwl8lrjAy6&#10;ocMRzQy3GwiOQBjQfpnWml5iWKBYjYWr1VZpnk26J/XWQX+fKvS3CShRawha/YY6CNpuuqPrv+km&#10;0Su7wHIPrw6R3BtpnVzKuyZaxJaaVQ/0NLh1DBx9lfr+WfXtBgcAvu8v5XWjJnN5a+AmdobjrHpM&#10;bax8OCwToY1/H/b7eiVpN7bvNhepy80ducUzTslDkiV3DLhLMxwiYt2/KeQ5dWQPMg9DjKWaloHG&#10;ndnhrBuShkhZXJaaGzNLlpOTh6QquQO4HYJ2Y/wzvrazrzQW2B6Nuc+x2l4T62HF6hqeqGRbaRyh&#10;z6Mlb2GhBv16lunW/CVsd7BYYCHB7cUn/XedRsvhnJUhVEXMeUdpTIfxn/RvrvtvFLiZ7q/dHAGn&#10;veD03lQ7JEF7lsSpIVAn6FsaRAgTn48/C/zNk34d8lVdfH3kXPi6lJqVL+inhRzFv0b/3bNHqckH&#10;wnSM9HVtz6fH2qZh++EJcFb54bCa2twU4+We8bfiv69XoL5XdEaRIcXNtQtPLJXzT0PSqHBfhemq&#10;nM/EyXPMivFBap7efHwLFcycAoWSJmHO1JGFZoYcN8R19OZzF7TPdDYNu7S3S2B6QnphoYXhdSV7&#10;kckMO+Hg4JX9PY4CCwVLVHg+WR7nSxzbdNMilhvny1yb1B4/Af7E3+9F5M1Vvzt6veuFbUAvaA/7&#10;Hz44TULVihGGnd8Lw46uJZSHr+nSX1PL14bFekvTNb0mc+lreAjgSH0gjOtpGzfPb9m0neE4K0bD&#10;sV68+NaP4crlV7f/rcy+vQDpWZI9C6oZHjL92BXgh7o21wwzjSMF986omic9SFWxGjPBNI4kdxCR&#10;MeeZUFjF1mxbP34VXZjFnS4W7/T1LdyZyIvN8KKTdbZ9OarEEwowBIUlLkpL5DzdRHTpL/nXQozn&#10;0mzQC1kAuNkBNzrg+mZsJW6tezF7etC3iLN0O0OXRG3aARZ+Nf4I8Ia0OyuCVl8X77zZbsWKzcN6&#10;quj8AwAXkqj9vjcAv4m+b5jjtU37GMsGZ81HJ8CpsUur57XWwHBcFBuRrtc8IdsnD/KFr30F9Sn1&#10;kRF5hd3UtQiFHU1bt4q6KJOU1lqhNR5oS6oLnUbV5dRSV20RtAsLCyHZS8lgyDx74+Dglf33hAos&#10;ErymY1FYLudy0zux3DhWN7lMp0nQ/o0T4M+9Cbix6dv1DriWL0zeaIc33Btd+vGDA+Dm+K0FJmdp&#10;N/fsCDhNjbmR2mm6z/csrZPXX9sE3WfkWvCypcY67cyKoNU+jtc+HrMvalxPY8VacFxtbA1zdvkG&#10;+mfI3D/XLCUzCLkjs2QGG7NKRa7rdnLDv59Z1K81w03NLZo532QAtN0vO8FcztRohiByRLgXZkC7&#10;FkG7sLBgMrxQSCcz3AZahICO5RxevvazMFk5ojUSsxbDV3il8fWubzf6Hdrsq7QUvaBd9aL2xqbv&#10;R5ylndyb6Z7ds3GH9ovxDcD/EvzHgWWLmobHAj+H5PrfOAYuftX0Pw6O6HYDUF2e21oPjyN0jubi&#10;CXCLdml5rmgOjrHiDh7DlcuvYevIrB1ZIcm1mX+ukxSzBj+YU89kkIeYZGEVuW6I6VD/gRhBuWap&#10;CbnoKuckUlAem1smFNwWHep/xlbWP4RX5k3IitjkIeqfIwq5mkXQLiwsAPTa0w0Gtja8uuwaLQhY&#10;KFhNx1lYp8J5ukUCNppXjrJDexPAXzwB/vK39LcaXEu7tID7RttBbk9Iu7nXprcoZN9DK7E3kERw&#10;v4jfjr8A/Kn0na5r9V2vIh47tV4Y5+adp7Yxsix+CslRcrWgvUD3z3rvVLxWObI9ahoei82LFzhm&#10;27jZtxcgPVuUmG1keIj48ZpgGvNwO2xCPk0aFZRXNpc2Zg4A7l9XwskNcwQVZJQIseNzi6b1uTE8&#10;IyqTJmHmAu2LleVVkIeV12nP7r9MLCwsPEuYvDB4rxS3kcntBp4AYLRYKAiHAR2vbdxY1HpjzVkS&#10;tFrUQoRn+R7aXtAmIUvx5tv0NXV/7g3gn37tJ41xskYtZtfqWsiRz0FsutWin1f8HFuvpu3CCjhI&#10;DXS/Mow16LV4/QirRgTP68VzjBd3mHZp0zVpFSs9ffJEyDYWqU/Jo7LczJDjhriO0eW4Q1pz6uaZ&#10;RpXjFe4EphHAvFsMuhk7nQOVOVn5irwsR6y5sZpF0C4sPAuRF5NsA3Yy2OKVZZ+wSLCajpM+Kk6N&#10;c1eGYNV+7fNEF9IHwvScawD/6wnw97497dKeKeeIiNAOHfB0EqjXUlP+jCGuF8ErrPDr8SeA/8nZ&#10;nY2uiz4Py241Qdfr1Lc96Lnk2smHweT+2e/+OuC30y+ESTzPwzbPZzWPDsClE+Dmm8rxXHNGnHf5&#10;Y/qsIXdGkSwlMwi5I7eU8XN8zzYomW9jTBtEJ1LS9FCHm5NbBgKXR9e13ys7TNMwXxaWGRoo5IbL&#10;6hZBu7DwrMJ/QfA9t5NhdzYSCRoWCnr8cSf9l/hDna51yiw4ahqLXt1g7IaK7/UnwLe8GbiV79Bm&#10;b8LXNr2oTYI282uUmMW1DX4tvgY4Ppn+YIG+1cBD1u+hryNfU33sDDF74xi4+NXj9VsnMXsxHaGE&#10;rr6WGm23jlYOw49XKY/jvFiOieKOHsPVK8G9tA7D5dbXvZIsJTNo49SRWxKuIyIlBbmBq8cIKApZ&#10;hzijvFYXN8d1DJQjzotxJXPXZOfZ1lYWQbuw8AxGXiaGlwvXcAejhQALBG5ejK4jp1s6bZ5X96PG&#10;r6pyibWI1CLtj54A//j/SqH2ojp0wPWzvqkdWmbIl1sTrm2Av/6twP9IYlaEoqzVnnY+/DwTIcu7&#10;syJkZT2XUhNBK2uUHL7WuoGO3PeazrO4fALcULu0Flxz27gi6YLoazkXt4ZptHFrjOQh5XMIXD1G&#10;QLWQpVyjVM6cHKIlZ9YtBrXnrxjW5C5u6qgIMcndKamQG7qVk196FxYWngFkLwBlwx2H+UMKHpZA&#10;kD775NR18+B6uslOK+/O6jyp3SWb3qUVEXcA4A+d4LPxR1NwTocOuHnWf8PBzTPgRn6LgryJdUi3&#10;J1w7A/7utwNffdJ/0IrF7EHF+Wv0tYjQ11XvymoxK3NqQXuoxOx3fB3wpcbOvHWNtY/tnG9h5UVI&#10;Td0sOKYUd6Fml7a/eB3ahY4wXP7wsbcdkxR+LKtRNwo358bzFoWck1vIMpVlMUcITze3bI09kUld&#10;aCGirogdUpFbcE9YBO3CwjMAeV3IXh86GDfKtrxE3GGwQGChwDZ9ZEGhL0V0SXgubhzH6NpaTOr+&#10;AYCvOsFvxp/B7/zV/1kl9HTogFtnwNkpcHoG3LR3aAe+9TuAb/kO4I+knVn5KizrK7G8p4Rn1/D5&#10;8jWVxjuz14+BS189FfYXjdsN+B3Ke1w9u8CPGefpON2X9V49Aa6nXVoLrrlt3IT+wsm+2/Dn3IB+&#10;KAaDSV48yxVjBXlu+UM/eY7CNFZi5LrzTLCvRxXu6QZVkqvlP1jk2dFyz+wQKUvJUnNjZslybMwq&#10;hbVmc2mcNfPLxcLCwl3G8Det/8g7zHvnu1Ox3vxZGGg/29mvLw0fhVI9D88nc2oRK01E5x88Ab7n&#10;e/BafBN+3ed8D34KP4Uv/uz/jD/72Tf7r0jYnAHdKbA6xWd/9vdkO1K/E2/Aa/FN/Vdz/XFHzB6m&#10;V35+evDzx7JHcI4cO+P+WRi71BfTDq38BoT4JZ/XYD0+lr1E6fFk+Hng5XJMTZzBcNp8/hVkKZlB&#10;G6eO3JIwjVPy3GSpyHUJcov/zG64DBMxXXN+TgFmsBgzx4i7k2sznHdLkhDmTB1ZaGbIcc/WNE4p&#10;uE06AKvNZjMnd2Fh4TaSvbhMyAx3HQcHrwQOT8ZTWdE/T1tNdj15zOLxPx0DV5LYk0/VX1Tff6qP&#10;UZNP41vxcr+q/gCWrGuVHqIb6iu8pJ2l2BWAP5s+wAYAv/7TgE4Uj1I/3apv3/V/9+P/7aSvcSPV&#10;Ei6pHVCpL4jYlCa/HKZ/CCJq8vO5+nhTnd8NANdTk5rXjoF7vrq/VrKu5wJ4BMC9AN70dcDvP+nj&#10;n0rtuppT1ie/cCZtYxx107aOfPoduDPE6BrAk8fA5cfUxStQ86fIMTfehKee/teDo7CRFTKkmjVM&#10;48DEG4dmTHPrksMox9kqYuGbFbnwLucoUnCek1s0lZdpQsuOrDBkhKlTZxaaGXLckGDNvicRBHTo&#10;FkG7sHA3MfljrXtluiuZCFotKGqaFo9aTGpBe9kQtNLXgpVFLPukBotcS9DKOcj5nJGYFREqcVJv&#10;BeBYiVsA+M2vAr7th8bxXzoZf8YWSrgh5YugPVQ2jRZ8kaCV79H1BC03LWYl7sl0u4G+9vckQfsw&#10;gG//OuArk5i9CeDJ1PS8ImBP1botUct9r3UkagVL0F4xBG3tn2BN3PU34amnf2CrP++6XNtpv8bU&#10;MQ1Po0KN0O04QyErUEhFhiu2bKtBroXL2WZOHS2CNovMDMiMZggiR+RKHj8gcvUEAYugXVi4Cxj+&#10;QN2/VNdxV3Jw8ErgKInZjoQgi1dLxOoxi9kDAD983H+/qN5dlQ8jiTjlIzfLLmJWhK4WtLIuLZA6&#10;Q9TeUv6jdEE6tTapIdemS0LsNInHTcqRa4V0vJTWoufXaPHnCVo91uLSErTW7uzNVOOpY+BKErSy&#10;O/sQgOen49//uv5bGW4BuAbgI2mHVq/D2p1lMctClsdayOo+1J9UraC1qP2ztOKuvwlPPvUDbC0y&#10;KWXVBVxHZs0MPnloWaWFbsc5R8gKjnnEEIe5xSE8Xd8De9qQ4Ro053FHMzVWhLjkYeHFAcwcIgjQ&#10;zwl5yVtYWLhD6KiNHTfiriY8Gy2+tLjg5sVbeVCTaSGjF8DHGqwc6+RkPhFPlgA+UMJNdipFGHK7&#10;ltpNJdq6dK4isEHCTZ8/Czxt53WXGtfTYlP8oP/AOEo7tFeTmNU//qDPBcZjyU1idKzAsezTR497&#10;T4Cn6YcWvByOqY1rRF/+iSEjd2S52lHAzUUsYOwcheOcK2aL8wFZRF1Owj3dcpVZYrZcdkBCOz1o&#10;pTLPDnMvTj1h/tS5CNqFhTuE7AVhYpi8ND0jsM7m8OCVwAX1VV1C9EbPYoAFgs5dAfgVJ/2X+utL&#10;yg3G4jSeT+daMTyPtAMlZuW2gE6JQRGulpCV3U8Rf3ou3bfGnSFyxaZFLQtVL17X06JW4q6l3Vkt&#10;aK+m+2avpLWt0juTri32Evo5wDYPy2/ZOjYo+Plm5aMh5vJjuOfqp7InY7IkuV4T9IOUezKDHZph&#10;h6RPrttOwM1LOHMXP/CFPLf+VMY11+ck3GDXMdClaVsYfsK2kkmomWefcTkvJw9LdXPHgD27InDK&#10;c4Ldi6BdWLjNDH+3+i98+EsN/qrvUprOSL/xsxhgUcCxNTkIRJrgLZbjJU4fuS7PpcdrJWZ1nY3a&#10;qb2V/hn/hvNP8FJLz281Xnfk53HUdA19G4D4YNwecjXt0F5OfrmtQq/Fejw1nk33vcYxemxx/wnw&#10;VOGHFhDMo+EYL86gk/+T1sAkvDF/GpqSC2IrnMJ1WpKFoFy31IS6NYekvHy+oKCatp4k3NqSRvIF&#10;umShFXlZDjBe18zRgJNbKrsI2oWFc0b+KLv0tz/9K514p4l3KeEZKcfhwSuBi84PKXhv9JYQkL62&#10;W6JB5taCixcrC2Ybnwj7rFpss3K1DSQQ+Z5WuXdVBK2O5bm4ab8+f6tFPq/xfa0bde+s3p29lHZn&#10;LwP4a18H/Gn1YwqyvpbHXuxWP6IlRz9OMJ5bXj7HlOIM9EMYk0dluXmIS5Yro0KN0O06e4fpEtzc&#10;CHvNTaXsEnEVN6fM8P7QwJDSkJeFZoYpM5Y1EOaGThQDFkG7sHBOTP4Us7/LzHDXE55R6FToN3cW&#10;A/pNn+1enoyh1tCReOPGdqFkE7tVw2paEFo2uZdWf4BMGgtKblyvM3ZPNyRAdQ6vlXOsxkIbandW&#10;bq24LwnaS8kvj43Ol/lq4MdY+nrMRD5G1vHACfDkm8ip4OehN0cUc2W87SC7BJlByB25pR4313X0&#10;hO7QWXCHzgKU21QqBTflJO68nDEyy8kMLWyVvBMWQQtgvY4vw3q9HlqNXft2gTePZ1+4sxj+zKWz&#10;u1eQO5LwjEJngPWGbwkB6fOR+dST/teqZD0i5LSgY2En6MdRNxZ+nO/5rTir6Q+JsXiM8nj+jXGe&#10;POZ8tll5spYNrVH8ULdVHCURe3+65eCvfR3w59Pu/IrOy8J6XPkx5xj9fImeOy1wrahGTZwRM7kE&#10;8lhm2I7c4oZm2CHl5Njr0dct7Mu6lFe1HXZ9seaerWm8yXYS6S5p6jBDKsjzUl133p7QHTh7V8Vz&#10;o3uWC9oWMbjZ9K/IEr9er7HZbDL7vuB59PybzWbv8y/UIX+Xug0OM+Luhs/GPaPQCRwevrL/blhB&#10;v+nrN39PEFjx+shNkHVpccYnVNMkT4s99llxVh2vsV+vl+ewmuVj0Wm1kp/raOEt/qfTDynIrQay&#10;OyuCVj9Ouoa+Noz1mEbPiwjruaLh+XmssdZlURN39THce/VT/WvgO3KrH5qRh6l7TnMnUCovziyg&#10;N5ouwcl1zDlKHFbnCG6waZzQqEkB9B/8ar1fdogO1zp1ZGF5SIYdEj8nhILbpc+rz35WqyAtSD1E&#10;OCLFW7Bd52xLzfwLtw/5Wx7+ptnQwbpR9q6n6mx2cdosNNjHdh3vxWg/CzOrddTnpmPYvgkEIdf1&#10;+lY9XZNj9FjneU1q8ZH7VpO16Fy9OyvzQwlZ2aF9wPh2A6h8yavFeh54Y03ks+jS8cET4CPBbQeC&#10;fg5Gc9XEAPTgFjyZwScPTaPCh6fC8q6zd7huwXAWc4Dp2pWlCpkgJeR5uUUQEduiSYdP7LckJYYM&#10;NzV3THLUeUbkISkxd0wIyxfmr3h2jKSwZ7WgPW9KO8KRb+HOIvtTywyu8a4mPCP9AuUG5RwevrL/&#10;KVovh4WK9aavbXwUOPczjdsOtBCTtjHOTezsswSfPrLPy2ObF8c+L86bn9en47hvNc4VMSq7q5v0&#10;YbB7vwo47Mb2QGpXO+AvfB3whrQ73zm7s9ZzwKP0+EdjDY87Ggv6eaWbR02c9t/zGO6951PVxcjx&#10;PWXy3GTJHQP6oTEJnPKPx457xAgwTIS99nJezrRE4YwDV5EZuUNKmDt1hKEObo7rGF2OO2QQ97XZ&#10;NNGioHaMtzurbxHYhXCVOtKsORd2T/aHOjHoP+XKP8g7nKozCp0zkDd5/YbvvfmzXcdrv27arukM&#10;0Wc1idMXRo85PmqW0JTm1e9UnuWzxjwnC9KaZuVrAWvdatCla6t3Zy+k3dn71O0Ggq5nYT3W3C9h&#10;Pfb8vKmhA/DQCfCEs0trPe8sauMM5CHODJkjJw9JltyxIyoLG2GGyYYCq/Ow3enfWTnTqLqcKXNy&#10;qtlFcaNGtwja+bCgRCBmBW+HlmtYMYwWyLsSyQs58ncz/P1kBm18lrGD0z48fCVw1fghBQ0LF+vN&#10;X4/10YuT9jkn/Q6inIsWaiwEdesKY91EDFrikGP0c6s0tnzRWiyByn22WfYzuq1Ai1D51gXJ+cgx&#10;cN9XTX8J7QEADyYxe/IG4BuN3VmhU/05NArEAX4uCbKeOevi556HFXPPY7j3nk8bhvKw+wafPDRZ&#10;ckdGMcQM6I2mq0B9zjSyPm/EzrGtO6H13gRNxbLcENdRwTZr3hXB9IsK2gItKAVL5Ebx2s79hfNH&#10;/tazv/nM4BrvatzzLzp3DAsKfoPXNivGi2XEpsWbFmta2HGT66BtXjwLRF2bj7q+7usx1Fj7LJs1&#10;r7WG1ibi84x+5EHHQO3OHgG4mMTsfenHFOQxWNFXkunzlnPVR41+XK3H33vsBfbxOKID8HDapZV5&#10;dIuoiaMYeVgHMoNPHposuSOjGGIG9EbTxUhQCqzKAdL6x3Ooz1OYGq1cqcM8fTf3g1/dpGMROotu&#10;n5RYWHOxfBBQfZtBIWQRtAa821nageXdUhao21Kaf2F7Jn9rMtAtiyz8Zd0luKepCZ07wqovb/T6&#10;Dd8TARzDNg3bP/cEePK4F2As7nis7ZZYZLsXw8eoddQX5HERu+5zjehcdGNBGjW9M2vtzj6pdmeP&#10;UnsIwMPp2w3+lzcA/8dJ/y7UqR+LOKPnnPXcQLLzY6lhn37uWM8jjvcorUvjzcXUxmlq5qdLObHa&#10;jglhiDjNgEYhS6aYlEQfVivnKewS9oKIQcTGYROGO0MLopCZTOOm5ovJQjODzbSSXKQ4v+DucQL6&#10;XMdZgcwtFRZBW0AEpCVypdWIzI1xiwJj1fHm53pW7oKN/iOY/DG6f5lZ5F1N1dlUBW3H4eErgXud&#10;2w34TZ3HAgsA6esjN0bOUcSfCDQWdywItVD0GovAqHHuJq1Njvrx0EeJ4XhvDZatpunrosWs3p2V&#10;OZ84Bq5+Zf8BsKPUrnTAI0nU/u9vAP5OErMrJWZv0LlEzz9+LHncQmuuXlcH4DknwIede2k10fNQ&#10;Y8Xd+xjuu+fTytdFkYel5NyREYa4zr6+6xaMczBMBrnAqstLqNPPc3KLZs5uLORq2BOGDOFh7tSR&#10;hWaGHAnJKuXGjII7rFH5nzw9FOpl2spqD2jxte/WCotBa6x3XT0bw76aHAsvz7Mv2GR/BPovuc5x&#10;VxOeze065dJc+g2dhSmLAhnz0cLydUpIaRGnhaHuy1jbPb83tmyyBlmPbrJOjfh0vDeH5bPEu/bx&#10;MWqyDqQdWf01XY8AeG76dgNNp375TJ+7hPH5luDnTAut8by26PnJ1MaW/Ab68k0suSOjGGI6+6xi&#10;LvKAqhxgXL/KqctLqNxW5ghZyFyNuZPzqsw1r0VmmGLmCK6jp5gbBFTfXoC4jkW7+ptJd2G/bRF3&#10;C4z+u5r8TWQGjeu4aymeruvcH4eHrwTuUx8G0rAgLb2haz/H8VjbtO83nfRf/t8p0cdizmuWSJTm&#10;5XIOC1fLJmvjJ7Y0jud6PF+0Pt1YtOpm3ff64WPgvq/sReyFJGbvB/Dc9IGwP/2XgH+QvqatS7uy&#10;skPL8HPDw3qc941em7fOGsEqlOJWAO57DPfdO344jMn/nJMld2SEIfp5ZjhMF0NBVTnD+vtzqMsh&#10;pISb63siV4luxpbuEF2cNwgIXGW2St4dzjIc88C5CdrhHqp9tYWFRPakF0PmKDrvSqrOKHTeRvgN&#10;XY+1OLCEAvdlbMXzPIJclw0JNxZ53CzRyE1idKyXp2NlPfpB1WKVx15Nr7FIrW0iZPV9s5t0HY/U&#10;zuwRgOelHdr71HUG1UHwuAgl/xy8mmz3/rCk/8gJ8KHgtgN+DnrUxil4SYMld2SEIa6zd7huDQVV&#10;5TSs36WYGwRsMf3+PvSFLKAYXk3dCRfcIVW5VUE+5ydo9de27KMtPOuQ5z633BBl3f1UnVFV0HnQ&#10;9buz9wc/pIBK8anRMV4/sgHAF6gPh0mTe0PlKE2EoBaF3Ne22qYFaSRaZSyPJ4tZPdZ2aSxO9XlJ&#10;43PWY9lRlftnpf6Hj4EHv6K/d/ZCai/ogOd3wH0d8Mf/EvDNamf+RmrW7qyF95zx7CWs50KLmJR5&#10;W/+uakWrFaN2afNplaWwnjyXCJxVucUgj1xYNZUq5uYWphyRM+dDX6ieJ19RlpeHZEhIFmYapxTc&#10;YY3xP32cgICWzEXQLtx1uE9u14GS866leEa3/bT1y5GxEMNkwm/qYuM3fOlbNq+vbb/jpP/uVBFo&#10;LOS0INTCUAtB7Y9sLDL1mMXohi6jHkuf43l+WYO3Zu1nIa+PWszKrQZnAD50DNz/Ff3r8YX0FV0P&#10;AHhB+maDP/31wLefjI+ZfAhMfxCMz0uofZ4I/Dhbzx+mJkYja9JrK+3SWljPY8aIGaelvy/VZSjS&#10;xwgYPqlvOTWOu2pejPfJplFFjiLMzS3MjLsEgHRtCqVNhhR3abkjs2SGHDek4oTdXCEIqHq+CEaY&#10;YQpZBO3CHYv8nXBznRNC510Hn417VsWA86CfXF7KuDVhCRPvzZ9tVq7lE/TitMDUIlCLQS0KPZHI&#10;OZzHjUWpFnmezfLp5q3HayJaa8Ssnhvp9gIRsxcBvDAJ2oeSXx6HTRKy19UOr5yL1AQ9aZqfPAQ/&#10;5jyeg16T7peeqx418RO/2s0M/sACV09Qo0qUuLmmmUgRdJ9snENICTc3tzAFXWcyXJvG3MkaK3PN&#10;88oMOW5I4YTN+RgnoM91nIwzkWEq0J2joOV7XnfdFp4xmM9vMZpOTTHgrqLqbKquy3lQXsTR4auA&#10;B9QHgixYCJTe4EExNfEavY4NgC9Otx6IyNKiLmosVnWfbZzHjUWpiD22lXzRunj9VtPiVkQsfwhs&#10;k241ePgP9F/PdTG1F6X2UAccfz3wT9KtBitjd5bX7z03toWfW7Xo9VhrE1sH4LknwAdpl7Z13lL8&#10;/Y/h/nvTV3gFRH9mg9MJaBKydWYiRdUF2xRziwE1m5QZEyFbmSuhQ3gxd3RmYcXcKMT3CLE3LjFu&#10;Y1RAYZJZmT2lW3ZoF+4A9JN4eCKbRovqwLuK4tncEac8vfazH4maYO+Nnd/0OY7HjPj1GjbqKE2L&#10;uRpxe1opGllsipgtiVo5sk/nc9Pz6PllzOKVmxazt9RcHzwGHvwD/evwhdQeBvCidPyabwC+U90z&#10;LTuzN+g8+cnD/TsJvZ7WNfJztkRL7HmhH5tmUjLVaCpZzM0tzDwhm6qWyw9koZlBI84+IAxtJlXb&#10;bdH57GwN4wktgnbhtmH+XZlGi+rAuwI5m/CsigHnxXQRtUs6OnwV8GDFh8G8sd61KomCyBchJ/Na&#10;dS+tCEQWeFoEslBlwciC0hKVumlRysLValae1XhtfA76XCwxKx/gknrvPwYe+B/6ndkLaWf23g74&#10;qK7/ZoMH6dqeKjHLtyx4TyS2eXHngZ5Xr0Mfa9dWeg5rrNj7H8P99/1KMvaEy3CdvaNqZ9bBLa2h&#10;oKocoZibW5jthOyMZCFcWugcqQhzQ1zHSDEkCKh+3gQ12kiF1GERtAt7R56/3ExnSHXgXUPV2VQF&#10;nQfThTQtiwNlzHaNvIHzG7mHF2+JAQtey+896f8pXYTiqdqdtIRsSeRagrK2lUQrC1vdrHWInQWs&#10;HPVOtBa0t6g20uvvUbpn9hKAF6d7Zx+6BXzVNwDf9efHi3tdCVr952w1C233YvaFN5/1XLZuO/Co&#10;fX4iji1dOt85ShHTrXGCHDMxjarLsbFzc4tmGy26XXKJvG52fpkhxw2pWLubKwQB1UIWUQ3XZeBH&#10;n5+g5Xted90W7ijkKZc97bQjczJNwXcFVWdUFXRejAtpXpYKPjp6FfBQ4+5sLd6bPNu8uBJaKJ6S&#10;qBXBZ4lcHkfNEqFnJFR5V9YSsbxWbmL31q+FqzWWndRN+laD57yu35W9lNpLAXwMgEeeAv7QXwX+&#10;+dcCqw2w7oDr3ShopZY060nF4xa8XM/u/ccQghwL6zxqseb2kNi0SxtO6a6pQYoYNcRUzk+CKgXX&#10;5RBhrm3VFPRcyJyv4oJeVbi8qSMLzQw2dsgOhCz8gKpcjRHcXENHq2Sxnp+g5R3VXbeF24I8p7i5&#10;ASFNwXcFVWdUFXSejItpXlZNgvi8GC089dFrGiuPsWwerzsBnlC3HmySCNT/BG+JQy0itWAsCdhS&#10;88Qt17Hq8fr0uiy7nJ/cHqDn+2ASs/obDV4M4GM74JGngT/yt4C3HAPrs17M3uyAa+ib3Dsra4ye&#10;//q5wj6xnyfeWnkdHYDnNezSCi3PzSjWWqOiSsg6NQyTQYoSIaus1dD8eW55JRWbky7b/EDCkGWm&#10;T6OyHB1WwMwDeqvtGCi4o+Jt7wwU1pCZQ8lcZxG0C03o55P5hCwGaJqC73j4bIpnVBW0b6Yr1v/0&#10;WFwan2wpoeTflugNvhY+nw7AV6ZbD7R4FEHLO5iWUNTi1msi8PR4brPqcfPWymJWzk9qb9J9s8/5&#10;8vGHE+THEz62A557DfijfxN4yx8EcNC/xWzUzuw1Oj++1t5jEKHzIrodPUc0ek5eR2k9HtZ/qHms&#10;+l3aB+Re2sL1atiTzSiUTqQoCq7LTYS5Moqr3S4h6xsa2CZXkmfnJ7bNx7bnweTFrNKLoF0IkadR&#10;/nRKFAMsmoLveKrPZta12hf9Is5jSUdHrwIeVr8OpY811L65z0GvJ2p/6KT/J3YRdWeOoG1pLDK1&#10;0ItErd6RLbVaASuNz0XErKznfcfAc35/f5uXfKPBcwG8AsDzrwMPPgm85avTi/IB0K2Ba6ux6XXp&#10;HV/vcdCPEzePub656PXwcc4urVD7vJe44NyqhKxzfUuXuydFzcq1mZN73kI2I1x06Cy6NXZofv0t&#10;wpDQibbn0U6wi+WWnvMTtHzP667bwk6xn0bK4QZYzEq6Y2k+m+rA82CLxTSfuELH1+bWvqHvGjk/&#10;EVrS/thJ/0/tWlRq4SetJBy1nwWtFrYsaktClgUxNz13tEYt0vWc7zsGHk5iVr5r9vkd8PEd8MJr&#10;wB//m8DHPZLeVg56UXstCdrrq+n6+Npy48fDwrMzXNPKE5vls7DiuIaeV3Zdz/k5vY0AccxEiqLg&#10;ulzCLjV13mEMqwqXZzsn1txt4laiWzss7NxE6Cy6q9iqRkou1Tg/Qcs7qrtuC7OQJwg3N6CJWUl3&#10;LNVns9U12zXTxTQtrSnY5ujoVcBzaHd2DiUhoP2lWEbWpc/VE1x/6gT4gBK1GxKBvGPrCUcWmdxY&#10;rNY2rsMtWhOLcr2D+v5j4OHfN34118UOeF4Ssx/1EeBP/i3gLa+dXnwRs9dWwM1VviNrXWPBslmI&#10;34trtdeg5+Q1sg9pl/YDe96lfeAxPHC/fIVXP/lcIQvfrEjJRo1yLqFq5LnGBITsys7ZXBXB37oz&#10;O1lVW2p+RhX5Wc7AlkK2QJ8rFeZVmZeZslRyTY1F0D5LKT7JigEW+onfnHzH0XQ21YHnRb+YpnMQ&#10;moIr0LWk7y1K3sCtN3LLhsAulPween36eJJErRZoWhDqD4p5ItayaTGrRagWqyxgo8Zi1ppf5mUx&#10;KzU2aWf2kd87CtmLAJ4P4OMAvPAjwOv/LvCWx9SFA3B9DVw/AK4d9H2pdZauoRazGu954dkZ7W+J&#10;rSGK9+aNcvaAyNjitE5AVS58IVvOTUhwSshzcwszV8QCGHeuy9MM0JILudPoLFeHBZg5A7GYjXMT&#10;QVDlM6nHOcHKbEUqQrVq6yyC9hmOfp5lzzk2ZgERnFCVdEdTdTYcFAafJ9MFNS1rT+dydPQq4BFj&#10;d7Y0R7Tbqv/pVtouiNbE1+cWgDec9LuWWkCKqLWOWkhqAcvCVjctTFmo8thr2s9z8RpkrMXse46B&#10;R35P/xor32jwog74hA74qA8DX/v3kphVF+jGQRKz617M6vn0Dq3XGLbx+DyJ5tY+fS76GOVbtMQ/&#10;8BgevP/T2TqF1lC69FNSVApsy1UovTLNzS0W5y1kwaFhbu40Q/OwSlJixS0GRYL84u6+4JyHYy6Q&#10;MlRia53zE7R8z+uu2wKgngDmEyF0ltgq+Y6k6oyqgm4nw0t0+zKbgmei59j3XMy2YpcvqhaRNwH8&#10;5ZN+95LFpRazurFw9IQsC1Fdn1uNn5usTR9Pldg8A/Du417MPvf39K+vw/fMJjH7wg8Af+ofAG/5&#10;bdOLdOsIuHEEXD/sRS2fE992wE2uu34MLKz4mrwWSvX0Gjyb9Lf5cNg2yHp4XfkwICWrGvW5hKnD&#10;jMU5zBWyQP+hr4apBjr5vzDXdk4sxRpTpmEpsTI/DAlryLtJgaCGYy6QstRhTp3zE7S8o7rr9ixF&#10;HnjzCRA6a9kq+Y6i6nJUBd1OxsVVvvSM7PncwvJiyBwVbCtMW9EnIH0t9qTdAPDX//woarVYs0Qs&#10;C1qrsSDVwlT6eh3WuiQ+arwWqbEB8AvHwMNfBjzvd/f3zF7ugCsd8HEd8IvPgBe9C3j9NwNv+S0q&#10;WcTsxbHxnC1ilm16XKI2DkEsr4fRdiuG/VbMPqjYpa1fTopUCfW5hLmpWF9tJ7uyDcjK2rJ6styG&#10;QlkuOwLcXCFwFnMrmJ8/Psfm1+hZBO1dgn7CuU++0FnLTorcETSdSVXQ7STfia2mOaGO6PpekNsN&#10;tKOmfx54i9Y2HaMFGAvIGyvgb/+5/vYD7dskEVcrbFmIskDlebU4tPxcT9fV8+o6m7Qz+8iX9ruy&#10;8gtgz+mAT+6AX3QN+Lq/AXzNdwBv+c2pQCp2eg9w4xJw4wJw82K+DutaRo0fD8GKsY77xJqjZq2t&#10;u7RcrwVjPYbJQanPlFCfq0hJt03Iytdw1U+Xh2YGZgwohga4uRUXwM2tYBern5eZsvInx1Y86wXt&#10;er0emkcUY9mj+Fa6VO8gNUHGus1Dno7znpZ3IlVncsef9ri49v2F/Z5bc1kOljHbmV3tzOp5eE4+&#10;GW+sG4u1G2vg7/y5fqf2F5KwZVHJQtbbpeXa3CzhymNu1hwsiN9xnMTsa4HD9OEvucXgl3XAyz8E&#10;/Lm/C7zltwJv+YJ0IW71BW7dB9y6P7V7gFP1fbM8F19Lfb310XoMGM6z4Hm8Wphht/DmsGznRP3U&#10;ucCoz1WkpFm5UMuYlayEbCOTjHDx4hwDzNCwxkhFiEtVrrOO3uQ4LfLTnkkqoOrspCyA1Waz2UWd&#10;IqvXzhVcdXR/c8OmIuv1GptNnyfiU8ZWjDeGyqupaRE9CAfrNc7ONjg46OudneX1Dg76mDLRTHcn&#10;TWfUFHxeTBc1a4mzktqoneLC0auA555MRQwfdYMSr/rDXmvjWNPSD1RN+gdG32qH6mi1o/ThqCMA&#10;l1K7mGyXNsDlU+C3/PH+/HldazoPWY/+cBv3ay66xPB1lXZGY3lcpL3rGHjkS/q1HKbzuQ/Ax6yA&#10;l54Cj7wf+Jp/kj78tUpJt3rFcXoPcPogcOtB4Po9/W60/oUxS8DfSmuSoxbafPTaJjhy32p8HWSs&#10;j7rJ9eXHqbbpx/kXjoEH6VshGJlzDh2AD78JH/jQ97HHIE1kzGeYYlRCnptbTLbcsJsjZKFXF6bb&#10;zsyaGXzM0MpzKEYVAqq3SZwwx1wgZankeXVs1mzYG/zGsOu2JTWik2Fxy1i+zmmeU8QsYAtZuGLW&#10;KDbOdFfCZxKeEQeFwefNdFGzljgrqR4u3zyFTuLjHERIbEPN/DqGLwA3vfN6M31V1bU18M1/ov9A&#10;1bvpq71EjPGOKe+eek3Xsupa7dSIl/aO417MPveL+13ZS+le2Y/ugF/RAZ/4IeANb0xi9vPTiXb9&#10;28bmMnD2IHD2EHD6QL8zK/NZ69XXTV9nz1aCY3VOS34rPA83j5oYoSbGoyk330ZtWeaASshzc4tJ&#10;vjlcTYd5u7LZuYbp9llNcutP1Qktb0v7uUQQUP1vfsFEjrlAylKHeXVsOpznDu2X71c7d395w6Yi&#10;LEh5bNl4B3az2Zg2uagH6zXOkk9uC5AxP5qWMGUbj0fb2cR2t9P8pGxOOE+mi5u11FlJ9WxVXiVf&#10;uJB2ZzsSM1rUyNNXxoK3q2XtbkbN26GVo7Vbe0g+/g9m3fgbVuQnYKV/+SZw5QZw4SngN/zF/txe&#10;kHZs9bnJWM5d+6XJ9dFxGrmGVhM/X/u3H/e+5/6ufs7hJ2xXwEsBvPA68BfSvZ5v+W1qu3XVn+Tm&#10;AeDsMrC5mG43uDKGyO6sFvss2q3GYtgT9xtnLM81FtKlpq8PH61rCXosvLZWMfy4vifYoZU5aijF&#10;mru0Kil1S2VMirm+Ryhot5BBkM2okaVkBs3U6Ya6jhE/pP5ciiFBQJWIFZxQx1xgen7zapTpuvMU&#10;tF8hf+H7ofv6DZuKRGJVI7cOAP6tBVq0DoJVjfVOqyVKPTvbxnH/sB0cHDyjxGz1k7E68HZgL862&#10;FpiVVM9W5Y3kQdBuHIHAYkHDgkD3ZSz9qFmCVvqWmLVErfRZzLKo1X259UBE7YUngYtPA0dPA5/z&#10;f/Tn+MKT6XnIeSONWRhpLJt1TeW66uMGwNtEyH5hP9fhql/3wwBeBOCFN4C/8ngf85bfoVRpUqvd&#10;ZaB7aBS0p1eAWxcmIbihRCoLWhGq3LSA9YQstw31ZWz1dZNrYY295yg/V+Ux4MeqpbGo1fU9amI0&#10;E0Gbb3+2ltP4YtR1DPi5ZZ5ZQjZRcUGKEUHA6AqCGAptyFTYj9W8Wj5DvXMVtH9QXr33Q/cXNmyq&#10;QotVIL9NgEWuxFuiVY81+v5XbRPYB+UvCVge3000PfGagm8X00XOWvKspHZmTVNIunDhVf0nuVuE&#10;gobf9EXgifjT/VLTolXbPDFrCVsRryVhK0f54YHheAO4eA248DRw8ETffvW39Of6oiRsvfPWdqRr&#10;JeMDZTszrqm+tj+fRCwAPO+397WPVv2an5eE7POfBL7xH/cxb/n8MR6dErSXgc39wOah/nh6pf/w&#10;l9wnK4JWhKw+WuKVx9aR28YZ6yP3raafm3rMz9GNugyl52pre88x8ICzS8vw3C18+E34wAf/JVuB&#10;1rIUnOfmFo8K/ebSeluBZsgMS9jOzJoZfPzQ5PEDIldPEDC6giCGQhsyFXaRebV8hnqq8PkJ2j8i&#10;r9L7ofvz8uozHy1e5aKUxKqGd1eBUZDyTquFdesAC9bS+E6n+slWHXg7mS5yqyVvlVxmq/LF5D7g&#10;woVPsW83kLH0ddPwm/5aHblfaixk5ch9r2khy4JWxrxDe0i7tBcAXDztd2gPPwIcPQWsnwBWHwY+&#10;67um5y4CV85TmlyXTp3/UbKfqdta5Vp2JGIfeQxYrfo1H6UPez13BbxgA/w99RVSb/l8ANdTUWGl&#10;Pvl2GTi7v9+dPb0yClbrg1+WkLVELAtYT8hy2xh9eb7pftT4OcpH3UfFczVqXnxJ1PKcczAEbVNZ&#10;Cs5zc4vHFlp0Nzuzxdw8ILNkBh87tO08wrDQqa5ZDU6oYy6Qn+O8OjbR43l+gvZr1mzaKd2f3bCp&#10;Ce+2gYmg7fJbAADbxnYvRj8qljg9ODgAAJydnWV+Ht+JND+5mhPOk3xxuaWS2YltbDVNmJw7B0HL&#10;4mCuSBBxJ8JU92uaFq985D4LWR57YlaaFrUTQZuOR08Ch0nQrp8A1k8BeDKd1AHwWd9DFwPAS9Qu&#10;riBzrQH8qBKumkd+S1pr2om9H8D9K+C5p8C3fOsYN9xWcAbgKXW/QNcLWNwP4J7Uv9IL2tMLwK3V&#10;KGB5V7amnVUcvbYx+hujb43l+WeNvedp7XPValactr3XEbQ8l0dt3BO9qK0NH1AJeW5uyUghFZEO&#10;SpLNKDJJKeZPA7LwzOBjh9ZfjIoQN2g0OwGME+aYC+TnOK+OTzf8n835CdrXr9m0U7qv3UzHk5GN&#10;3m3lWwB4LFiilIWrwGJTxKnli/Dy7iRBW3O9B5qCbwf5AnNLA1sl17HVFGFy6By4cOFT8tsNrKNu&#10;DL/5r9WR+zVNRKvuR2KWmxa3Wrx6TYtcU9TeANYfAQ6e6gXt6gkATwC4piYRtXoEfNab+QrlvOTz&#10;RvF6QR3//bdzZM9bvjgJaVGgovpkq/UAwFVRwb2QxZX+/tlbB8DpGripBK2IVBa0Z4aQZbv0RaCW&#10;xKy0jdEXYWqNucnzkZ+bfKx9rvLYaxwHJWqtOZiaGIsn3oT3O7cdmKR58ulyi8dt3411DZqp0w11&#10;HSNxSH7/skVFSBjUu4IAxgl1zAEqY/5DV0XpeXV+gvbPrNm0U1Z/cuzrWwQydna2Oyt0V1N1FaqC&#10;bif5AnNLA1slt7H1VMUCfoD2XOTbDawjN4YFwFoduc9tpYSqblq88lE3sWkRy2MWsNK0FtXiVu6r&#10;1cL2qAPWT/eiFk8Aq48kgflUarJwKXKQdkgvJDuSLankz/qrdBETbzlOtxDI1w7I7ut1AE+TquzS&#10;HKK87wHwQBK0l4HNGjhb9WL21oEvZkWUegKWRSwfuW+1jdEXcar7pSbPS92X56Xul56rul9qVt57&#10;j4H7jV1ajTV/C7WCNs2TT5dbPEqCo4Znzn2y7gWdUHD3FIKeqbcXCLWP6/kJ2j8nL8b7YfNHN1PD&#10;Ts5qJ0WeETRdiabg24G/QN8TMCtpHltPVSxQDMgiLsrubGcIBBYH8mcqY3lzB735i0iVvoxZsLJN&#10;xKk1ZjGr+1bTYlXbuFl2fX+tFrXDrQmbXsxmglbadVXsgloA6EZdqBOUCSFfjKs+rXVTKcHrSTke&#10;pR3Yy/QLEff1gra72ItZEbS31v0HwVjIslj1bFqwapu266ZtG/LJWB+l8ViaPP94bB25MSxMS83K&#10;kSOLWms+Dy9W6guWqKXcvFRu8dhCgw7zbFNjSA1r2M7Mmhl87NBktZ0ZYVjoxCJkgYlzPbHvE37B&#10;33XrqIVwsNcWqq7EXXPZxgXykpuWPitpO7aaKlxr+WTKEU6QDq6xa9hmjdkmdm/s9T30erkvjQWQ&#10;JZxE/E0+NLUGNvcBeES156T2CICHksA8BfAhAO9J7QMA3p+a2H4BwHtTew+Ad6T2TgDvSu3dAD6c&#10;Jr+Qdl9lF1aO0r8H6I6AzQFwtu7b6UEvaj1ByP2aVrq2GrbpHG3jPE3kq2HbfA2v3ztvQftLsWiI&#10;qwtx6cq/BeAiX/C/XY0t1s65mcHHDk1W25lRGRZQme1M5JjrSclb1zEYaobFc+czR9BOkBP12gLD&#10;V6jqSlUF3Q74LMaFbrXkrZLbyFfeSDE5dAJVEWp3FiqYE0tFWinVY3801tdJNy9WjlFjwbdJu4b8&#10;T/WnAE4Pge4+JWS1sJX2cBKaF9PW21m67/aJJFI/AOCDqX0gCeAn0wTrtAsr9aVW2oUd2n3jB8C6&#10;9KLaHShRSyJdmr4efG0sn3fkPjeBY7WdKdm4jhW/T/jc2G6dv0cp9t7H8PCDn9H3U5wdXirUs50I&#10;Tb9UVZ7GZZJaXPLUaYZmBhszF+itvnOguFQhCBr+Q4AdDczLVaufV6DIcNrB+ffYznMRtB0MAbrr&#10;pi/2QjVVV0xf2jv2MtsL22rJWyXXw9PMmqpYoBhQEREgCZzIY8Gz7wqub62PYzT6IvCF0Y39eszi&#10;b2Ps1p6ukmA86H9OFg+SsH04Nek/mNp9qt2bPsh1NfVlt/VhYwf4odQk5t50y4HcdpBuPegOgW4N&#10;dGlXls+Hr8M2ja+3Bfutfm1dK9eiNq4FrtkBeOgEeOJN+Vq5HzUN+1RMl+kuIyhiCyELYCshm63S&#10;rWOfkxluGnPisLLAi/MVQWCzjHVqGaYCVCh1nfLbUVXUD9iJoJU1mE06LEB33RZMsseDWlXwHQUv&#10;rm+5pWHpnNSU3M5OpgmLsDMLAKoiKpFkXWTrojuA5+f1afhi6HPiMdujpgUgC9vTVf/P+PLP+ptD&#10;YHMEdBeATj6YJbu0DylBK2JUxOx9StDKNxRI/HMAPDe1R8ZbCnBF3Tcr7RLQpbZZ+2vnc7Savkbe&#10;dbNioubFSz9Cx8pYw76aupFPY8V5Nt20LYLzvLXf8xie81DapQWMABvZjRUxPIfJrmwjk0vA55hh&#10;OzJrWGOKHZYKVFyUgrt4Tr3LcXoY4cEUDiqD1thWp466mnFUk6DV50TnlxsHZ+qwAN11WwCsy19D&#10;U/B5Y5+Rba1kq+T5bDVduObQmVEXVaCrvN1A2yxfDTrHyo/q85htVo7APunrI/e95v2T/VkStZuD&#10;tCt61LdBZF5Iu6f3qNsERMTyDu09qd1L98VeTbUO1KfUtJiVr2C4kG4zMIQ4n882zbtekV37pG/Z&#10;vCZwvD5y36LkL8EfEJP24AnwpNqlbWkWYjdjo8SRbW4rkDm6rm+VU07IUsL8LDq3Ztchxg5NVtuZ&#10;URESMm7VVGKEG6YKUgYlz6sVM9QMC9fNHApaKWGWypxsoCwWoLtuz1Kcq23DwVVJ5429ONvayFbJ&#10;7ex/zaFzYKfr4CJ6zMU5Vtv1Udu5dgTHe/bavtW0T+ewr7axoB2EY9qh7Q77HdrhWwzU7qn8Ytdw&#10;e4A+yld7yVcpyNc4rNS3IOhvQpBcFS+3F3Dj8y81HVfKYb8F+71xRE3MvuBvHIjQ57brVktrvME2&#10;YngyfXH9ttO21mHnJqvtnFBcshAEBS4bI8Ew1UPJW9Vy6KD+Bd8tHjoz1lAp3AbY0VnGAixAd92e&#10;4fDVrrrqTcG3C3uRtrUSTp5VpJ2dTBcWCZ0ZdVEFnCIXL9LurI7h8a5oremtyetbWLHbNhaMWjhu&#10;VuNO7SBoZTfVE7Va0Mr3hcnXfGlBKyKX49I2YYepqO0azlvivGvGfstXal5OKV+j4/WR+xrP3gKL&#10;Wh4DwP0nwNMzd2lr25XH8JyHPpNn7kkxEjqH5vs8PYqLsANMq2nMCcNCZ09FSE8QOLqCIE1lWD3T&#10;gjsvLzWLhYsBJmszRWpNZubWiHz/4r7aM4xZV3tW0u3CXqRtrWSr5HZ2ernDIqFzYCfraSnCMTyO&#10;kDg+ct+jJgbGmqK+1dgvfe/Y0ljQ8o5oJyL0UIlbLWD1B7mkf6T+K1/ELB/1l+2K2F31YlYj6+C+&#10;jL2j1/eO3LeaFcs2D46x4i3brtG3G8jRErYwzn/bpmsyye65yyQZO/PWAvBSw/x8Aj7NzFGBH1ZX&#10;pBwRlxpdQRDjhDVUUKSs6WHndMP/ecyfuQOwHvKHxoYdwTuqu253ObOu+qyk84YX2bfcMuMUtkpu&#10;ZyfTcRGzWOgEjAg7qgAXKBSREHN3NsqtiSmhc606fB4c442tWA3X4zmsZsV5Nm3Xu7QbEZj6dgHd&#10;9K856P+yF5VkNS1qdR2xG3hrlT4fo77VOFawxjpeH7XfajpGw2NN5Ns3194EXE8Nxrnw2MPLudTv&#10;0uoPepVKWchubHm3LUcvZ5Jq1jEjDYsb6mKHJmvlxSm4izV6VyFIY4Q2nrZCznVMbq9RZii/j+KK&#10;1dnZ2Z6n6Fm/WX7lZj9sPu+MTXcUsy7yrKTbRbzY2Ftgq+R2djZdsVAxYKA+MmBGESvl0kX1M7dR&#10;m+w2qmK6D2PHSmsvS4d5fa/pjUjp6yP3uR0645qjZeP6ug3r7MZjtoVrbueqn9HSF3NNF8maLInn&#10;TbrdwPplrjP1y118lL62e33ryH2v6TXJ6eu+tlmXTT8n+SiNx6Dnqr60ul/bJEfDa/3IMXDldb39&#10;2jdRsMHFwk/nWtx4E977/n/B1irmfluBMEkN69hO02oafczwhpt+qyODwNEVBGmMMMPUQMqeHnbG&#10;UK+6cHVghmSen6D9zgM27ZTNrz9j021hq4u5VfLtwl60bW1g6wLtbD1lsUAxYKA+soKGYjWhmaBl&#10;EVBqoIk8caC1GB+5X9NEw1nH2mYJ05KAZRvnScvW2fX9TJnpJshYFJ51EbMJRr+I2W6Vi0dPeHpi&#10;lftWDNeyxrrp9ejT5L7V5Dmq+9bzlsfWcxXq0up+bZMcOfLcGwBPJEELY27Ldr0gei8YgnfVLmqH&#10;e2N5/ga64f8i/IDMkxl8iqEVgrYckQgCR1cQJBRCCm6H/HGcVyem4nImqgMzOPP8BO13H7Bpp2w+&#10;54xNe2Wri7ZV8u0iXnTsLbBV8ny2nra6QDmwHDGDiqIVIRMyMTunwZiY3/hXSovpvmgy3bfGln7T&#10;fetYap6I5WONzWuTNaVd2lWnFJmoN7HJxZSx+K2L6V2U9Shoh6MhNFnMypH9WshaPuvIdaXpdeix&#10;PnJfmr5seqyP3Lcas1LH1qbzQPNsAHzoGLgn7c7y3Dz2kDg53vgm4OLr+iNRI2i3FbJZWmZg8oDM&#10;khl8/ND686oI6QkCR1cQxDihjrkAZdWffhNDvWLhYoCLl7lmw96QF/V9tT3TUWtiq+TbRbzo2FvJ&#10;Vsnt7HTNZgGewQ0cKEc0UD9tTYhByqicY2u8+mznMaP90uej9K3Gful7xxpbDTz/BHFaakzUksBj&#10;TOOHOYw4a90lm7TI5zUdV5sjsQz7+cj924EleNlu2VrapbTbe/F10xayuw96+QYmD8gsmcHHD00e&#10;P6CdoNb4zQ9BEOOEOuYClLWH059QLFwMcCllLoKWkAvGrQpOakq+3cSLjr0FOHlWkXZ2Nl2xSOic&#10;sLM1oa1YQ6himnXp4qv73VkvpJaW2BK1tfQarWNUh8+x5sg2bed6JYY4K7lTohaGmllJMsE1CM/N&#10;No7zxi1NsOzWMWqC7ke2fWM9HPxQ8cO3Nmxek3yrDjeT/sLN+aCXMKR6j8WEPCC3tOHnJo8fkFEV&#10;WgxowJnQMRdQWdJVw11Tt8ZyhEdN5rNW0OrHlx7rMpzUlHyn4C+ePbNObavkNnits6flAm6hYsBA&#10;fWQFDcUaQhVOlh4a7gHLtiv0/GyTftSiOM/OTeK8eMvPsYxnB0bVsYITqAvLv6uzX/97u85RMbXf&#10;gs8hVGZS2htLn49zm5cv6L41Zqwa58FKvRtbAtaycZM63NguY4X+xoKap4LF5LKFNfyLnFl0aObM&#10;8UPqhGzTdEHQcD29AMap5ZgrSFlUYH49m+FaDR2OEEJnSEvmM1bQ6utrtRAO5nZXwYsfT4Its06P&#10;k2cVaWcnUxXXzAFu4EB9ZAEuVCjWEGpgZFGxS5deDTxCu7MWRqkqvMXzWND22hhdXx+5z02w7Jyr&#10;bezXNj3WsAABgM66rUDDvqhxniF2SugyXllt5yWwz8rjxn495j6P+cj9yAZnXs9XQsfxNefHnkUs&#10;j7mV/DwPMIqulnMgJqnFOrkzu4SZoYwfnjy2c0IxRK/LCW4SsYIT7pgLqMWpQ7DkWQz1ioWLASFN&#10;mekjB+cD/xDCjpt+0IoXgYO53ZXwSYwnw5ZZp8nJs4rMZ6fThkXaZtnZumYWagxPGJMZpiJRXOTT&#10;WHFsk7F11LHWOfBYbHzkOTVcIzpa82g8vxUL0OScwE3DPm5KJK8ArJLK0cIngqfk8uKzxmyParEt&#10;6ntjptZWgnOsdTM11zcSqTwuNanHdcVWWq9DdqrFOnlAbmnHr5E8fsBARUgxYLaQNVIccwHKqjv1&#10;+YTFxekGFGnKVsHnJ2h5R3XXLUJf3+qrdKfjn5TvmcFOirSzk3PgIlkxdpRnaouuoLHQvPmDLMOk&#10;mbgLsRnBtIPfw/OJXftr6+s4Pmq/1XSMF8t2Pda5FiIwdF8LDyAVsHZr9Uf59S0GpbGCBZC1Hovo&#10;nPS5y9g76qZhO+dwDNusPmPZENhr0HMyfD2tsfV4SEtfTNEsbrnNYDgt65pP8ANyS8J15LihDb8W&#10;URFSGdSIU9MxF1BZ0m0vUs2ey7fVN4KfeYJWP6jGCd+9xCfleyrh8lsVa2en0xaLFAMy2jMM+CQb&#10;CjaGJ4yswvyW+/KlVwPPoV8G0wn7omYejuHF19hqfFaTeJ0nWGMPV1ykpJXqo3PEqzS2CxxnNBY6&#10;vC4eC0apoWm/9L1j1KIYXUfHWfZtsepG6LWUkOurHwcWoCxKtxG1DbSchheZ1RBD5vDxQ30PUxVZ&#10;FYS2nVmnpmOuhwpsXc9gqLmP4q0Ea3jmCNrgJO9O5ITsE4u9FWxdYDt2On2xWDFggCPLGQVmFOG5&#10;61ONLMOkKbhHigGN1NbScdLnI/e1jU+O+xyr+5afm/g4RuONLVEhtlUKGmJ4YquVRCuLXZ0j85Lg&#10;4WMrvASvRbHaJ32O98babuHZUXnOek6en+MiWGTy44BAvGq79L3YRrLTyQwa25lZM0MZOyVZz3FH&#10;tneP/6siqOmYC0jB6b3BwTSz6VDzgS+hKsikOrMQdC6CtoMhQHfdZnJ4eDA0C+3XcZbNyvPRz5K8&#10;6dHh4eHQxHZ0eJg1k7x0384Jnnar6bnIpBgbswCT+shKZhRsT+EMlWmYoqwSly+9GnhI/ZDCNnj5&#10;nl2w/NrGfW+t2q6P3DSWj3O1Tdu9ehoRGVpwrNL/rZASWKi27NBaPu7rZgigkhDiElbjOBmznVvk&#10;93xcW+A47dOw+OPzt2ozVn1vXu9683NjbvNqBQzLDK9X6LStmcGnWNl2mlSFBUH9VA0TCk74jEp5&#10;VurOqxXTQQnZItWBEySrPdNnp4JWLzBbLAvQXbcZHB4e4PT0bGiWANX+09Mz11eP/xBm10xx6/QU&#10;SEJWxroBxoW3Cu2ZnU4fFgudJpxRl+XAhSoKcmhFiqKQMc9VR+Wb4E4oLZT9MuaT5Ius/WyL7LVN&#10;53tEPs1wrfUELEB5HMVqW+CzHufoMZd0C11ej9nHcQz7dVyUo4/c3wVc2zsHy6ZhwSl9S4BGzduR&#10;lWbVJbLTCNduO7Ma7KggDq0TsnodhdBi0GwhSynV68lQWVSkvVaZbvi/iJ2cTT2VSVsJWn1KxblY&#10;gO66nQMigEv0cUlkGleJLdH1Ozo8HATrIFw1XYq5ZfjOgZpzqCYsFjpN2jMqmFFsRkp59YE7cDVx&#10;+dKrgQcLX9VlvDHORhZrLVyPdZzl41yN9vN8pcY5nNuCJy6GvhRlEcpilJsVy2KWm4o112I8ztb5&#10;6mVYdulbR+lbzcKzC7p+KVbD51mCa1vr5jFjPQ9k3NJqbzfQfWt5mUFjOzOrvg55uIkfmjxya0GA&#10;X8OgENx0W4Fg1DRMDaRMKrJdTZsOLbuy50TjeqoErdTkVoUEswDddbsNTG8r8K/McAnSbQMe7m0D&#10;oNL+VHtn1nPAIywWOkPaMwJmLGNGSjkrcAeu3RO8Me4cPiGrr4/c95oXI7Bd57CfsfLEXhIXEwHS&#10;pftoO0d8bgCcpabH3JcYGVs1VV1ZD6+Lz0XD5+rZpW8drXyB4zWSy018LVjPZ7Z558ONYzmuxOS5&#10;QE2+4UAa+6NGTJYSrs122tY2/Br198dWoa9/UG9XQnY7UkGqu/NppGZ14erAjKbMpuARU9BKraaa&#10;nMTJLEB33WYgtxlIi3ZfR39/Yqenp0PTtyocph1VOXU5yk7rrdPTWLgK+voFD8LR0X53Z72HcxZh&#10;sdBpwhn1mQFbFJuRUs4K3IFre7iwfkM03hir4bqCZwf59ElbRytWN45jm87XcJy2R7menZkID0/M&#10;sjhluyVqrXglYLM51C5tzWPunRtfoxr4Wno1pB/VZR+PhUDsuXhr0WtmewuT50JFsz4U5jWG1z3B&#10;d9rWyJHjh9btxmr8WvXsSsjqq9ZYzc2yrdvR4ZkjZIU16OJX12pNMn4MYadtBjX30E5PcDxRPvVO&#10;iVkP78Nb2u7F7Bt+OGsf1pCwWOgMac8ImLEMTqlL5WgnK3AHru2h4pcvvxq4v3C7wXnCJyxjPkqf&#10;4wXt46P2c9M+7gs8Ziy/KTgkUIvPjgQri1RLuLKg1TU4Vvl5TZYQirDOU1+30lFfW93XcQznsd3C&#10;Oq/a87bWZB2tfg0yN6/Hayxqox3cKuzFmqfhXXuHOLReyFZPWxHUJGSdiQ1TA5SdhtvV9OmG/ysx&#10;fwXzM+ezdieU1XitFd5R3XXbGjmp/gTH/7EnPn3+1gEtTm/dOh2aLjbYVMy+4IexdD5VcLFJUTbW&#10;z8gZ9ZkBM4rNSImz2FUZtjVcMDX9r3p9c2arfjPcE86yJnbpG+c5NPbrMftaGueWkOs5ERzyfbCd&#10;ITi1ULVEK4tUtum4U6PuZvyZXb02Xq9gnaNlE6xrxI3juWk79wXts7CEnWUTtE/HRGtjWwlrjuE5&#10;URCs4rPEq9cyrIXnntjo44cnq/5BhAC/DlEIHN0Nu7KFevNJ2bTm7WraDOWLxYOTLdCcSec9nw6r&#10;07OzvszWxWIOzqzdz91xdnDGpgIdDg8PcapuD5DbAvQHsbTdY+JX11HfDlBza4AVc3TUC+Jbt04z&#10;P48tdv6wFgsWA1zmZxpsUWxeakVWIaTgng8VzueZWq5cfg1w70n+hrlSofrY2nS+ht90vcZv7rqv&#10;39y5f0AiQMYHRl+PD5VN+vqo21HDWPradtD1bXUK4FYSnnKUpkVop/oafYH1ScvF4kWk1qW2Oein&#10;OkvTS5Pl8NL0Enm50kRHe/0zAN97rNa9I+Rr5zTec1KaXE4vzsJ6TurnHz8ndYy0dx4Dz3vdtJ7u&#10;a5ug16PXKE8P6eunCwB8+JvwC+/9XpU8xTtN35HjhyaPH5BRFVoIqhavjJPmmCuZXoPtavkMdasn&#10;qA7MaMpsCi7RF1udniZBu2cOVnsWtJ0naPPT05bJDqr6aqySoOWdVwsWnCJOEeRYeHlcH+bZbkmx&#10;YDHAZX5mwIyiM1LqsgohBfd8qLA/j+25cvk1wH1J0Oo3ZEHSui2apgvevL03fm1nkcDrtpoWrHLk&#10;vtUOHSGrmyVarb4laA8BrDcAbqamFeFpUos1glYjJ60vIC86LaQ76gUtjsYpZRksZHmsj9K+vlGg&#10;HtJtLtZzRbM5BtZJAHpsvoktU+6jX8HTQpCfs3p+Xgs/H7VNnlviO6CHQ+zvMAQtP3RSG8F69NNC&#10;n9eZGjuClk9rwHXkhKFd6M2oiq4ImiVmnRTHXICy0nBerTJD3eoJqgMzmjKbgkuMxTqco6BdH+xX&#10;0K7VH7nedd05eys8j50vxy3oOqrZvoLBjKIzUhRBduBC2T0fp3Buzi0WVy6/pr9/lnWQIGW6LZqu&#10;A5rDeqO3mvZJ3zpy0+KChay2cTs0jlqg1vRZxGqbtNUpgBvOtqcWtB2JW6aji6AvHp/AIYALStQe&#10;AZt1P91Nmv6LG0TqJSUWhZp+zRhJ0K5e159SBPtlvAJwqyB4AeCi8+Mi/BxGutQa/dzi5yQLWxa0&#10;OlbHCd7146eGHouoJUHLp5Yb6rFTk9V2ZlSFVQTdqULWGe6M+v9uqA7MmJU5K4kZi+hy5yZouz0L&#10;WpydsmU7zuWq1LPX5YTFQ2fI/MyAGUVnpNRlVYSgPqwdKuzP43ssrlx+DfCAIWiljD5Gzdrp0nka&#10;LTC48Zt55LNEw4pErBYTnpjVfS1iLR2oBas+sq3UPwRw2CUFeYN2aLWilIvLikUu6oouLF8o6adJ&#10;P+v/p+IruGL8Ez6Mx1TQ9pp+zVgQQQs6bQ++NNFR968XRO/hyXh5V2m9ksvPxZV6HoldeOcx8Nwk&#10;0PXzkvP135LA14ifIvrWjg7AE72g5bQB15Fjhyar7TSpDq0IbBayQXjgqsC+DtvV9BnqFicoBrjM&#10;ypyVxIxFrHLnJmhP9yxoD7YVtOdyFerZy3LCoqEzZH5mBTOKz0hRBNmBC2X39jgTTM1OUANXLr+m&#10;/0EF/WYrb86dmkL6VrPELOdptJiwmn4z58Y+/eavxYA0S8Ty0WsiPA9YiBYErLZZY7GtZXdWbjng&#10;f9cXNcLbbWJbAZ/1rXRxC1xNYowfE2xpA9lb+5FN0IIW6TEvITE6NrJ5fW17uiB47znpnzOCPH/k&#10;earP8eznps9H/Zxc098PXxsZr9RT4yw9NeRppATtu/mWA65XwA8vf8BLUx1aEdgsZFGuW3A7pCyV&#10;PK9OHUPtqkmqgkyaMpuCS/TFopLnJmhv7FnQXogE7bmc4Tx2vrRiwWKAy/zMAjMLz0xLBNmBS6gI&#10;2R6axJ7Tts4ilbpy5TXAw2rHCeoo03VO84SsbrqOoOfhJm/6pabjWMRyYxHLooGFrDQWsJaQtQSt&#10;1Sa+rj/iJoDrStDeBD7rr0yvVYmrO/q6NX6MWmwge2u/ZFulvtxDq+PEFyExOralH9n0UfpPFAQv&#10;ADz/BHj3MfCC1+XPVd3kv2UE6xqu1X/vSLy+LXsD4Mlvwrvfk99DW8J6SHqUxw+aUBVWFYSdCVnD&#10;1Eh+HbavaTPUrZ6gOjCjOrM6sJaxYKn0uQnap/csaC+LoD2Xs5nPzpdXLFgMcJmfWWCLwvNSK7Mq&#10;wipC5mMUr/9TnkEqyZWvXnkN8JwkaEFv3hLcUfOErLbrPIZFgLS1YYuaxIsY0H0Wr17fErWHBUFr&#10;iVmvfVnDPahIH1ria8bjyLZiYwVeLabGpsc1/RqbnJMlaLU/QmL4qNE2K87qy3ORbQzbPlwQvb84&#10;CV3+m4Lqy+O9Tv0zJWr5Tpan2wQtX+KeZLWdLlXhFUGzRCzs2oapAcpWw+3qxuz7PtnmrOaEiLFY&#10;bdk9Ctpp2Y8cHE7Gu+ae4Gu1bgc7v6jFgsWAIttXcNii8LzUQlbBjbqQ7VGT+PP5nmZSqVLFq1de&#10;Azyidvn4jbejZolZyybNQkTALhoLWatp0WrZrOaJ2r/ZKFAfVh8w0teDr02tL7JB2Vdk97DqzLV5&#10;5+D1a21yLp6gReX5SgzHemNtt2I4jo+MZfdsHyoIXgD4Rer+244ErYhZOVYKWuvSDlbbaVIdWhE4&#10;S8gWUgruAvn12K5ezFA7nCR0hjRnNid4TAu1lt2BoLXT2frEngXtfbdZ0PL57oxi4WKAy/zMAlsU&#10;npdamVURVhEyH6N4bsot21L/X/E9E0Frvbl21Fi88pibhYiB1qZzRchKXxqPS2L2BxsF6keRQJVz&#10;jMbWtYjGkS+ygexyzSxq8lts3vq9vjUWvHOIBG0J/fxhm8bycxzbvSPTYmebNf5gQfS+4HXjrQcf&#10;iQVteEkbXlTqIxNBwp0jZClLDefVq2OoXTVJVZBJdWZ1YC19wbllGwStHWZbcz64Z0H74DkJ2trz&#10;nUVYPHSGzM+sYMvi89MrMncTsj1qEn8+39NMKjW34tUrrwGeG9yH2ammxavX103XYKEwp3GuFrBy&#10;fFujQP24JFD5n3b5XKwmcYLn12Mda/Vrxp4Nhl2um4ZjBMvONh6zraZvjQW26/VvI2hBzyGGbV6s&#10;HvNzUsNjocXONmtu7uvxBwqCF8C7TJFLF7jieleE9FQE3ulCdl6teob6VRNVBZlUZ1YHtjHrcVYE&#10;gnZqdoKqed+eBe1z9iRotz1vl2LhYkCR7Ss4bFF4XmplVkVYRch8guK5K7fMJpXaVcWrV14DPI++&#10;P3SV+tLgCFhPyOo8XVMQAVDTPtwoUH9ZxQ4qr5vHAtfhpuP4yI2x8r2xZeOxYNnl2ls+wfKxjcds&#10;a+1rPLt+3uxK0Nba2GeNa2M1ns+yaxv7PR/HWUhMQfS+6xfewqYJ1Q9FReAsgeOkOOZKVDYV2q5u&#10;zFC7apKqIJOmzKbgWvqi25ZenZ6edthBIRNV9BfUL2vtg+fNFLR7OW+0FK4OzJifWWAHheeVaMwK&#10;wgPXbnAmyM25ZStSuR1XTfRVr1751P4T1zxJ5zQWsywGpUkNQd5AT2cIVDjCwZuTm9hhrJfHEiew&#10;L4rT8brvxdaOW2wI7BZeLNt5zLbWvoXl14/3toJW8ARfJAo9n/W8FCwbAjsMXzT2+pHNg2NlXBC8&#10;7ywI3vJjNUvG9jiJjrmSlE1FtqvpM9StmqAqyKQ5szmhhi0ea4PVrSRot6Kiwjv3LGhfWBC0FUvc&#10;juoJqgMz5mcW2KLwFqn12RVhFSHb4UyQm3PLVqRyO65KqBeVDrjn6qcCLyBB26UmYk9svEu7AfB0&#10;o0D9ROcDaKtUlwXCyrAJshbdLLvYLB8LWqGUp2N1nPR1TBRbM26xIbAzXhzbeWzZ+Pw1pTGj/fox&#10;1z99W6pRCz+nBH5uWn09ZrvQaofhq5mf+xrPzlhxJVtB8ALAO9+di97x4Wt4IAuhBXcBlZ2629WL&#10;GWpXTVIVFFJVoSqolb7oPkrPE7TtGXjbngXti0nQzlhiHdWFqwNdtq/gsEXhLVLbsguhBff2OBPk&#10;5tyyFancjqsSY3Xrsx2DoEUKfXejQP1lJ6O47ZTQ7dTU3puu9WYJZfeOULVlHm7a5+WwmNWxVjyP&#10;GZ7LiuOxZeNxiw2BXYj8rT628TWw+pqSXT/mnqC1nhcW3vMtInq+Rj6N5/PsKNT2fBzHlPyCFVey&#10;ef2uLHrf8e7vYdOU6DEtux2MrGQyPDtjqF01SVVQSFWFqqB57HZPdkosaH1PMz+3Z0H7ksIO7Wyq&#10;r0F1oMv2FRy2KLxFan12RVhFyG6gifJ5c8susITl7hiLdwDuufKpE2+RT6bvpOV+l5olYLkveG92&#10;1ptkZ8zLR1mDnKoeWz6NjC0xy7Fw5tB2hv06rpTjjVtsQuTTRHEtPu88vT4T+QRL0FrPoRZq82vi&#10;vBjPjsDH9ujvpjS20DHRtbRsCNYjfTlKbT7qfsUPUbzjXbnorXnK+KRso4hh2hl1r/1VQSFNFZqC&#10;69inkBV6Qbv/efCzexa0H7NLQRtej9BZxfYVCmwxwRapbdmF0IJ7e5wJHHPomUUqt4uqV6+8hk0x&#10;rygIVMHzcRzSiXSGgNV9fbI8D9s0kmfNv1J+WYM11nbxcZ9jtd2C48Rm4dXiscB2Hns2IfJpauK8&#10;mBo7x3g+jtNEPi1o5+I97zRRTORj9LlEeZ7P+ruxxuwTPHsJK8+ywVkHx1qPPT/OnMMURO/bDcFr&#10;kyZW8/NS9kE3/F9EMaBIU4Wm4DrORWAmVrduBTu0O+Sn9ixoXz5H0FadeVVQyPYVCmwxwRap9dkV&#10;YRUhu8GZaDQ7AduSytZUbxaoL1Q/U6vfQNim7aW+wHYrBunEukDMbrM7q+H5V2puOH3dhKgva2Z4&#10;LWJjO48FtvNY8OxwfJaNqYnRWPGWTWBfNPb6rTZsKWj5+cZjpsUvz0uPGp83H89j9a2xJvJFlPKs&#10;9Vg2OUfvuVA7D19HPX4yFrwA8PZ3/fO+k/K43K4Z6ldPVB2Y0ZTZFFymL7fjoiW6cxS0P75nQfvx&#10;lqCtOrOqoJDtKxTYwQTblajIrghBfdj2OBNNzU7QNqSSunKzQH1QfYpfvylEfWus7QLHWX3B83NN&#10;OdkuNRGwLbuz3Bd0bV6jHGVe3bfGeg26z2MRsxxTa+Oxhxfn2YVt/Uwp3vJbNhh275p7fY1lZ1sk&#10;aK3nk0UprvQc1VjPzRJRTOSDsR4eezYN+605OUYo2UvXTubSc5ZyGF5v6bmlbddi0fu2dybBuyXD&#10;lNZ6MqqCTJoym4LrOc8dWZ5q74JWiv/ongXtL7plCFqT7U93+woOOyi8XYmG7MrQyrDtoYnseW1r&#10;K1cuNwrUe51f3YpeuFf0pmD1eSx9blCnzrHc1zF6zPGCvqRdaixmvd1ZPWY7VG1+2Kzzkrl13xsL&#10;vPZSP6I2TuPliN27zpHNojaO4TweC5Y9uoaWj2MEy65tnqC1nk8Mx/BYE/19aLzns3UeFl6cZ2+B&#10;1zSHmhrWteIjnOcBnFhmFeTzteKxhn08vrGd4B3Kcd0JobOKpgpNwbX0RfdS2sKZaGeCtlTkR/Ys&#10;aD8pE7SlFZXZvkIlW0y0RWpddkWIpjF8PsZEuSm3WDQL1KvO10wx7LNe6PVYlqtf0L2+wH5uTGfU&#10;suoKHKdj9OWVfmeIWR2n872+oGvKkdfakZ/7Vg3BW5e211ATr9eubRZWrODlCCV/hJdr2efYavrW&#10;2LLJ2BK03rXTlJ57QhTHY22zfDDOw6M2LsKqYdm2xTtX61pom6xFrynKsfCeRzXnyTE8ZpvVP40F&#10;LwD8/Dti0WtPXEdTZlNwLX3RvZS2KEw0W9C2Jv3wngXtJ9+6xaZqWs9lNjuYaLsSDdmVoZVh20MT&#10;2fP21maBeo/zM6/2JFOiF1v2eS/S+sVd2+Ro9QX26RbBeZZPj3U8aL3c70jMit+qa/Whcrg2KFbq&#10;63juc23Bs+saJUpxlt+6hq3U5tbGWXAuj2ttelzT92w8BoAzJWi9x1PDMdFzUCjFWH4rzsM6LyHy&#10;tWDV8a6/10fDeVnXwbJBzVETy/D6atfOPh4LXj0v3qIgen/+Hd/NpmqqllEV1EpfdC+lIwoTFgVt&#10;6GzgP+5Z0P7yBkG7q3MqsoOJtitRkV0RomkMnw9NdPnyq6eGiCskUL0XRc+OfH4XrwbbS2OLFb2w&#10;cw6/AXArnQPXLNWXo65r9TvapRWsetwXdC0+Sry2SRP0emXN1jyC9vFtEh7e9fXsGr6Oc9g238Kq&#10;yTYe19r0WD92bNOwTcZn6ruR16/zH9sae2uMFa+fb/rYCp/vNli1Ipv3WHCO5bPO17pmbNO1OIZj&#10;NdYavHGJKN6bJ8opwed1Mxa8MERv1fRVQfM4t/tkG6eZCNrG3Cb+3Z4F7aOGoN3n+ZhsMeEWqW3Z&#10;DaFoD6/m8qVX49r1H8TlS5VC9bKziyrwCx4T+dlXe9Kcp2Ffaeyxcl7geSxxOh6Fc+FYbWck1ntR&#10;5363xe0GksM1LZuM+Trpvofl89auabVvS+3jybTEWnA+jy0bj9nm9W80/njHweeN/bM3a4/Nobot&#10;wXvuWc8Hz8+x/HzjWOu6lJiT42HV8h4Lr89jr6/pgmuiiWI4Vojm53FNDQtvjlJehHWOpfH1WPT+&#10;nLXLu80aTfqCOy/LbDHB6mZhh7aJoNK/OdqvoH2VIWhLXLxwxCbcuGnU6YCLF8fYGzfGGMtu2YTg&#10;ErlcUvWu37iZbBdUxNQH1E9UGVZNtUA9VN+FKlgvYF4/Ioor+VouiFfLsrech6xBXw/OscZWHIJz&#10;4tjSWOO9uEu/C3Znecw+XcM6Cvp8o34NEscfaGN4DYJn3xZv/fuaD0bt1jEAPNUoUI+UQN0lsrbT&#10;gui96AheHnvPK7ZbOXCuVQvb5oNqtPYtG/u7xnO2rhUfpc+1WtYBY8w5jFe/lKfhdfMa+BwZy8+2&#10;p2LBCwA/93ZD9FZwbruxaLyuBtsJ2qrMPugHjnLxuEteM0PQMhcvHPWCls7r4sWjTJiW7Ndv3BqE&#10;6HUjpo5+IZcuXsD1GzcHETsRrolLFy/g+vXcrql6uLbk8qVXA2tDrML5Y4Xxx+nZuF/Ci/XsrXh1&#10;2F4aC9YDtDLivTHbNVZtODlcT46dqsNHy6Z9eh6vj6CeXktrv/bc5fys+3+9Ggh83vm30JrnrWUO&#10;utYTjQL1UhKoNeupibFovTYRNwqCFwCu0K0NVp+P3K9h7vWIsGpqm9W3cuDE8pjPmeMsOEejfVwr&#10;Wg+cutHrAhyfZRO8866Bnyt6nuj5ZNm4r8cfiUUvC95zE7I7nKZO0JYjikHft2dB+yvnCFq15Eic&#10;1til1KUkZgUex+TXUMTsZEzC9dKl3Aaz2h5Jk12+nAQtjD8sz4bgD9LrRzZN5I98JaJc9pXGKDxY&#10;214Dj3U6Sr4+sq1Ta5R+jQ2F9fOYc6Ijr9Pq17Iydmf1MYL9PBbmrGlffKhRoF5RO6je+WlqYrZl&#10;n9eHWQF4uiB673ME7zbr3Md11DVb+xq267F1zhzvYeUKUsM76j7X4bGmdm21cS1E64LzPLJsPOZ+&#10;ae2FH6J469u/i03bUVpPIx1Y0FZNUBWU8S/2LGg/o0bQBktngartGhGn+jYAtnuCdtyxzcUnDPE6&#10;2JRYtcTrpUsXcM0QtHvFuJYdgCta0ML4gxMsO/8BlvoWnt+zo+Dz8HLYzmO2GdcxxLsW1jwRKwAH&#10;qi/53rELmuWfA89pHblfitHwurRf1q2FbHTrgcA1eczwmjy8uJUzR6tAvdrwT/zWfDV457Bv5s7r&#10;nWepnvg/UhC8APCQ8Z255wGfmx7X9C1KsdZ1s+I8OF9yo6O1Jq7D45Y1tcTWwuuxsF7TWvtzWKka&#10;hZ8aRq3o3fE11OVWN2+WdmgL7go6AN+7Z0H7q7SgbVyyJ2ahBC0LVr6dQNtzQdvfLqDvf2Xhis4X&#10;q5aglVO8fF5i1rimhikXtIL3h8V274/R61t4fs8ulPwaL5bt0di6gExXOPfIF3GQdmijXVo5yhuF&#10;1eDY5mDN7R2l6bHVr12PrJ2FLN96wDnR2EPW57HasUD11lWzjl1SW68mriZmG7xrpvHW4NkB4EMF&#10;0fucJHhr5p8D19Vjr8+wj8dCdB28HEZqSLz+Wywduc+0vD4IrfE1RNdJo1/X2Bb158LzrRyb5oOx&#10;6H3r2yoEbyXWQ5EEreWaj1Xtn+9Z0H629WGuSrSg5bXbArVOuPb26f2vAotURvwlAcvjncEXwjTl&#10;liuXX2MLWhhPfsb6g7Rs3pjx/J5dKPnhxLCtNM4vX47EeNfB60eIkBVRC+N6r1LrggbHJvDYW1/n&#10;zC/Hks0al9BzytotIevt0vK58ZhpvQdV/xP/LrCuCdtK47nsok5LjZbYErushYrnyQcLghcAHnld&#10;uQ6vm+P1uKbvEcXwGjSc1xXiof5OpV9zFFrPK2LbfMY7b5lH+6Vv2bjP45Z1c02eV9ta+FAseFEh&#10;eqPTWN28eSvyT6gONPhnexa0v7YgaKO1szjVsK9GuF6/cXOYUAQp77RaWLcOsGAtjZtRF8a/Rr6H&#10;CQUtKv4I+A+p1I9sCOwo+OD4LRsMe2kslC6t9aLGY6/vIUJWjivVQMcuNb1TKWvSY22fi7cGPnKc&#10;NWaitelzjEStrtG6g3p5xwIVznlqG/tL41asfMuGwF7DnNzaHCuu9Fy53XygIHqfG9zWoNdf04+o&#10;iau9vtrGOeKbexRax7XMzRO889V4f9c1/W2QOvqo+6W1ttKVb234r4HgNQVtZtgB/2TPgvY3kKCt&#10;PQcWrFNbl32zAO+4TuxJuCLtsGoRq/ve2ixxejnVu3b9ZubncYg3qenKLbVMBG1XeHJ7Pu8P0+tH&#10;NsHy1drg2C0bKtbJRJdb+7y6Xt+Cd2ejXVqk+XWTnUq2R+dQi56f1+L5vHHtemTtb20UqPqf+Fvm&#10;qsF7zCMbDHvreBdYNS0bAjvoMWWb7tdeU8ab27NrSnPW1BB0La9v2aI53l8QvM+jHV6vr/HsSD5v&#10;PZada/EYxuMbHdnGfk1p3GKLaInnc/Wwnv+lfqlmBNeSsfWYRrTGI63bylsB+LAveFc3b97qtjnn&#10;Wt68Z0H7Gws7tB5TQdtfCWv3VfBuFYjscn1FnCIJ1Fq8vFDQGg+qYUr4nlYyQQvniamx/PzHVOpb&#10;Y8vGY88mWD7LBsPO4wjvIWC7d/7SL83JQpZ3aaGOXUPbho7m5nV4vmgMAD/dIFKf/3n5+VjnyH1N&#10;NGafZeOxtunzssa1Nj2u9UVxu8Caq+ZoXS/B83l2GOfFY8/WCj9/vOeJ5d8FJcGLdFtDDd7zU8M+&#10;Ph8eM3wdOsemj1Gfx+zb1qYp+Vux/laiPlOzHs63/vZamZNjUaizumHs0O6UVP3bjR8x2CWPqRPl&#10;HdechlNuCEV7+O4wJs5NuWXXmIJWKDwZAecPs9amYVtp7Nk0lt+ywbDLmK+JxvNpu1e3dD0Q7M4e&#10;pBxdq2toc7DyeA18buzjmBWAn1Ii9kWvBU7f1/f1fNLvjNq6r20wzlkfLZt15H6rLYLXq7HOzxpb&#10;fcvG/V0SzcE+3TybxnscvH4rXq5Vv9ZmnUcEr4HHFhwz57YGb53azvN4NoGvS+fYrGPU5zH72GbV&#10;9vBiPHsJyePnfqm/K/hvaw5z8zQVNXYnaAtV/tGeBe3nmzu0hUVZVKZUhu0eY2LDRJQjZkFlOwBX&#10;rwSCVvCemNYfZq1tV2PNHB/beYzgusDxsc07f+v6aCwh6+3Sdqrx/bO6CbzGOej1e31t02MRsi9+&#10;7XRtvFZe9yYJXq4X2WCcr66/i6OGbaUx1DojG49rbF7fGns2NNq9ObmvG9tK6Gto9b0j9xn2RWP2&#10;zYXreHNwXARfw/cVBC8AvCCJXp3Lc/JYw9e6c2zRMerzmH3axkeG7Ty2KMVYfn7Ol/pw6pTgGvpv&#10;ag5z8zQVNdoFbVv0wON7FrRfcLO/57WJhvCG0N1iTGyYEr5np6RprNmqBC2MJ6f1B1lr435pzD7P&#10;xngxrXYUrg37eIzC9bDmjXZneZe2CxqL210gdWR+fR58TlbMTx4DL1FCVupFfcldkZi3+rLLy9Sc&#10;P89prcM6Wn0dE/VLyLXzxjXoHP2YRI1hW8vY6/O45boI1nWtPWpqbDxmSn4Nx5bGtfD1reU9BdH7&#10;IuPbGrxxZ1xry8Z+tlljr69t3lxMTYzGi/PscJ77ls2qYdk03mNtzdMC50Vr9OAaBqOgbSncgJT9&#10;h3sWtL/tJt1L2ng+jeG7w5jYMCV8z05J08yZrUrQ8hPT+mOstUV9y+b1I5tFFBf5BO/awPDxGM55&#10;WDbps3j1BC7SfB2AH6+4B/WlwTdaRHjnpM+Fxxzzk2l9WsxCrT/qSx1LwOq+jrXWtAJwiwSvno+P&#10;ls3yRX0rtwVZv0Xk01jXQfejFuH5dX0+sk3D1y7qy9jq8zjyaSy7ZdPM9bOdx9uir5l1jNCPjfTf&#10;WxC8APDCJHp5Ls8mRDYee3Y9tuZj2O/FabwYzw7nWlr96NyFzvm7EbjmXDiXx976BI53WN240bhD&#10;a1BT4O/tWdD+Dv6hggI1a94LxsSGKeF7dkqaZtvZJmIWTkF+Ynpj7+j1uQ7bvL41johiLZ/YrGth&#10;2WDYeSxY527ZRLy+t0Kgal6SPigV8bb0pvQxFcK2VAtp3dL0WPd/Ip3HS51dWTl6/ZUjXrmh0rZK&#10;hdkmbQ3gxvvH+fnI67OalTPHBnUejGVnm3Udavq6CVZtHut1a7uub9k4j68DX6NS0zkay4ZzsAue&#10;X9u9GAsdy4+HwNeDj9zXY+/x9+YqiV65lzdag2WL+nqsj9K0nWG/FydYfsum8a6bdw1h1OSxxqvj&#10;2QVdk2NLY421tiheWM0UtM0JAN64Z0H7u0jQzlnjTjEWYJiIcsRWUPldz1bcneUnpTf2jiVbaRzl&#10;eLYSUY72WdcDjr3W9pFGgXpP+qop6zqsjH5NE96R3nheViFsNfwi6K1Dxj9+3AtZpFzJ18eovwrE&#10;LJy+NR7sgZCVxoJ5vQZW9IBeVx9es1rks2Kkbx09m8Vwnk6fx+yzzj+yWVhr9Gz6BzCsc2SbdZQ6&#10;0tc2Hct9a+xRiiv5S8iapR/Z9FEjj2ftWPCuj9e3xjV0FR9es355raYvY319eKxhe1RXwz4ee+hr&#10;7/U1XJfHHl69VrgOjz1knTXxJUHrOmbwt/csaL+ocYd25xgXyzAlfM8+OJfvZYsErfVkZJuMvWPJ&#10;xn0e1/RrKeV4futx0LYPNwrUS5/nzxXhnT/XYl/UJEbfN/fyQNxa10LX4borAD9GO7NQdbqKPhwh&#10;xfN4/cFWIWJ1kznX69RP+R4Tn5rr+vvtc7PGXlNli31vjfrceMznHNn4PyZa4XPTzRKk3HQN6Uc2&#10;Qfd5zL65bFvTyuFz4WNtnx8vnovHbLP8cOyWTYh8Qs0vrz2kvrGB1ynNG2vYzkcLnq8W/Rjw48Fj&#10;GLX12IrfJ/uaTwQtn+t22NX+xoX85113yWvPS9DapweELt+zU9I05zRbNtPVK5+aC1rryRvZao+1&#10;fT2uiZmLlf/BRoHKP3fqPZCe3cNam8byl2wruq5WX3ZPPs74jxwPydf1kMTsx351X+Nnv04lEC9U&#10;u7dy7KiutVbPNslpFLIrJWJ10xdiNXYniOj1dpMtcfi0ErxzmuxAemtiVtNTmdh5fZZNYvWRYbu1&#10;5misbTrf6+uxPmosm0b7ef216BqlPq+Hx5oo3zt6NoFtpbGFF+PZhZIfFTEfKoje+9UurzQZW8eS&#10;TVPyR+jnltcXuHbnxJWoyeG55uTMYQWsrgc7tHXUpf+1PQva370vQWucnmFK+J69kKY7v1mnMw2j&#10;1LnnKgla64kc2WqPu+pba4lo/blT/WtSHqUHr+TfBu/82W6N+RqyTfff92bg453dWn1+XFP3f+wY&#10;eNlX9/1O5eljB+Btgdh9wWv9NVq2Ffqi0q9tWsSuSMzyrQYy19AnIcsi0BK1R+v0ob5uOhe3J983&#10;Xidp1s/7sk0fQY+ZwDYea5ucb+0Rxtq47411PtfSds8meH2GfbV5LVg1o6Nlqz1ac3ljy8ZjTeSD&#10;4eex4Nkx08f2JwuCFwCuOPfycq1ozL4Sk9cN1bfGmFFfsGrtg22uBfp1BoLWMVtUhP4V9Wtb++D3&#10;tQraYM2BK1GO2AlpmnOaTTGdsXYLfyJoLaw/DH7zKh1b+5ZN+vsQqELpmlnXAoG9ltK8JXh+Hkc2&#10;vuZy/EAgaC04X+/OSgMdvT7U2t4eiF2kb0uAzNsoZNfrdNTilcferQZJiEq8Pnr9wzVwiLGVxOyw&#10;hrOk9FbAShYj/RXwoff1bhazLY1ObXK0bJZP+p6A5XXxmOtE/dKx1qbn5aPXL9ksrBwe7+o4p2+N&#10;PRsce42Nx4JnxwyfZYNhv14QvReNe3l5zL4a9OsJv7bwOKrPsRFRbDSHwPneNfD6Hr2gvVkTOqUh&#10;Q0K/ac+C9nUlQRus2Xf5nn1QKxx3z3TiYdS4nlDQ8pOYbeq9ddLXR68vxyf3KFAF6zwsauJqYu4U&#10;rLXW2j74ZuAT6HnhPbesx9cStJJf6ouQg1Nb295aELzMJ3wJ8ON/C/glX9rXycQjjfVJr9JYx1lH&#10;3T8gESvtoCBmVwBWtwCcpqYELKD6ZEeXL+JD6rYGS0SKPWrW49SCNR/bavxSS9eMbFGfx6W+UGOL&#10;fNznMcfXHrft78KGGXYUfAj8rXYUfFD+WwXBCwCHxq+vlZA/1Zqxt1bOsaiJYfR8pXzvecRr5jER&#10;C1rfk1EK/fo9C9qvYEFrLMgwEeWInZCmOafZFPaMuxLSrqC1nszaJn0+3mgUqJcMgWrNzXgxLXa2&#10;tY5rHwOJ43yB7TzeFVyXx9r2PkPQMtZ5SV8EbSSGrP4q6bCDZIeqac2zAnC46o/aZjUAWG/6/n98&#10;QzIoXvmlJCrV4mRdVUdHxOq2cgTtagPgFrASIXua5lcnsoLqpxPr9IUeFHGhvwa6Vd8+oHZ5a5pM&#10;xY9vCc6xGvtlbM3LsbrJfLpfe5S+trf2933kPo+9vjXe1oYZdk0UE/mwAz8qYwQde1YQvZbgTX+y&#10;oU3GvC6Os7BiLBuM+q14z7FSXeXvBW0pwaA15Q17FrRfdb3la7ti785J053zrNmMw2hPCzEFrX7y&#10;nzUK1CPja6assYUXw/bWsVBrbx1jxuOja9T0I1uErMvKs2xQ9l+oFLXWmuX+2S7F6CZ5ctT9Nf2s&#10;L5z6cjwQgahErTSJG1qXfl3NuDVhDeD7DJEb8eu/ZMxdIb+lwGvWrQYiXie7srd6xZbtxiKN08Xr&#10;tMrUJ6SP2n4AdAejmEU6Wg0roFsDH0z38lpCkm3ad6aaJT4tG9fiutZR95H6paNlE3Sfx6X4Un9X&#10;ttKYfdvaMMPO1MSVYkp+oTYOjbEtlATvkRK88qetx7Iu9gmeXSj5NXOvQek5Jzi+1fXrwQ6tn9fM&#10;X9izoP0fSdD27Gr1laTpznlWd8bBart3zj1XP5VNU9aVArU0brHBsLeM2efZBMvHNh57Ngt+LEt5&#10;kb/Vx9dFxnxkVul7aj/RELR8PoLU4tsNRGwgHb3+yvhZX8Fa71rveBqCdnK+Scx6gnZF2m/4ui4l&#10;OnXMGsDjf1Ethvj9X5oL2UO61WC1mYrXYVdWiVpTzCoROxGzMBYqLYnY4ah2ZzMBq8frXtBC5lY1&#10;O7J9MO3yahF7lk6lZDt1hKo+Wjb2pcszOVq20jHq87jWF8VZtpo+jyMf4/k8Owo+VPhrKNUo+S3m&#10;5OwS+VNhTguCF+peXsarCcfHNu+aaPucHC/GolOCtiVvDid7FrR/+PrNcziLBE1zTrMqpjMOo/Nf&#10;CBBMe29J4ALjP6OsAHRvG/sC/xHweBubN09N3yLyez7PLrC/NC7REh/Fim9V2f85R9AK/CSSXOt2&#10;A91g9KGErN6h1esRxH6odmjXhdsO1i2CdtXX84TsxLbpBeiFVd+O0B9Pvl4tGMCf+dJRzE5uJ0ji&#10;lcXs6jRdmCRkO4xbkRMx26W+Pul1Er9rErHSV2IWlqgVEavFrG4Yc3Xr1mmJK+BslcStOn7wfbag&#10;3RhHtkk/ne7w/PH60RgVR8vGRw3beGzZeLyNjceeTYh8Qimm5C9Rm18bZ7FNriY97XdKqab4bxZE&#10;76Vgl9ezMa3XyYq3bBYUt7pW2KHdFf/rngXtH71+g03zoStyLhfIZDrzru51bcWd1nVY2MH33vNp&#10;bJqi/8BE8CL4w7Ls2sZ+zxfFRTY02HlcY2O/5VsZcUzkZx+PLRuvQ69Fjj/TIGolz7vdYKNyJE/6&#10;Ima1qLXWIww7noag1Q0kZouCNglZOXpCVvq42auzC0nIHiVhK2OxfQUJXOYNn652ZW9NL9CwC7tJ&#10;LyiWqB1OIB0PScTqviFiRchOxCw/CKlNdmZV/EaL2FUSocbxFMDmYHxOyPEj78+FrHWMmq6pn3d6&#10;XLJ346UPj5bN8tWOPRsCOwKfZ9fUxDBzcjzkqVTCu65ef5eU1ljy7xJrrhsFwQv1FWWS710rz+7B&#10;8TyuYH+Clqr+mUv7FbRfs42gTWvdz4VooV/BsI7btKBs2sxQQ3uSlXFfSfBepT+ujRK9Av/h6nFN&#10;v2bcYoNjr7VB2VuObGM8u2D52abH7PvpNwO/qPBtB53K49sNOkc4SJ6ghawWtzDWl/TaRNQeyIel&#10;1HVbYXqrQZOghb1Lq/vDjmraoT0iIat3bA/PAFzvd15Xt1RL4y96y3iOf/e/Ab7w/z+OhW/4qP5i&#10;DmJWLq6cAAtX6Stxm+3MsohlMSsNY45cAIlF2vGd7MpaQnYFnB32jZ8b3rFbA2fdKFg/om5rEJs0&#10;tpWeg5ZNNxT61rG2v4uxZ8MMe0RLTkss1FOLWQW1rGvqxd6NeNfEoxS/AnCtIHpF8GparmlLrJBy&#10;the0hWxx/897FrR/skHQ3q6dTu9iDVbbvXfMaU2jRXVgRpgZOkfuu7cgeAHgASV6T43bGqyxZdNj&#10;9kV4sVY9Pgo8jqipW3vkfgkrVmyWoEXwWGtBWysYPDF7oOrqc8zuS1WCVjeg/2f+akGrxOxK1WQh&#10;u0L6blglaEW4Dg3T3Vpc65sWtHLfLAncQ2D4d/ZOHTdf+A65Gjbf+KAjaPX9s95tBXJMtyRgnYqq&#10;C8R5ur8RIUuC9hS9gN0cJDGb6stzwzpiLac/FbNasLJ4PQOw6cafGvaee56dG2b2rWNrX9usca2N&#10;x8y2fk1tbG0cGmJr4+505pyHvM61wnml7+QFgMuG6BVKa9fzUWyboA0iAxcA4E/tWdD+KRa0akGl&#10;te2P6czD6DYtyJ3WdVg0BQOljNA5Dy55f0n0Pof+uM6MXV4Yf7hz0DWk7x09m2DZWuDa3pH71tiC&#10;Y372zcAvDn4Gl23R7QZ6LLkrErAsavm89G0GE1GbAlaq8a0GkaCVWxa0cNUCd3LsRiGLU6C7ORWy&#10;fOvB+gaAa1iJoIWxQ7u6hW51CwfocISVKWjzYwdgjS5drLMvfCJdpIBv+NipEGUxO/TlwiCP5f5k&#10;NzaJWr0bq8WsdavBcNRCNhCzPJY4/bySo2UT0Ws9H71m+bWt1LeOJVttfxc2BHZhW79HKa/kZ1rj&#10;PeQ1R7Or2hZR7chnodce5Vrn6FG6tSESvAGxoPU9gcv2/IlLF9m0U/70tV7Q2rOfF9PZh9FtWpQ7&#10;reuwaAoGajOqgurwSxkew3T/fb+STTmPqD8wfVuD/iP2/qDZvu3YoiamBa7XOhbY/lYlamE8HjKu&#10;vd1AGpImYiGr+3otImQ9QbtK8SvYtxp4gpbFrPRZ0Ep/+BaCJGq7W/k9szI+OE1i9ul8h1YEbRK4&#10;q9UZjrAKBO2GxuMF7EXt9Di1rdDhAJsv/Bl1QQ2+4ZeOJxztyEq/o93YTRKug4BNolb6LGQzEasE&#10;qwhVS8xqsWs9r/RR+lincWfHyfGG8XPD4osax3BdfZxjq+3XjD0bAju28Glq4nYVYzE3T/DyPTuM&#10;11RN5LOI5inRmtuytpLg1bc1qHX0gjZYWOBKlCMA4H/as6D9s0nQng/2Od+uWxmK0xYDNE3BQCkj&#10;dM6jXFK9yWyBLvFASfQ+93Vjgv7wmqbmD1rHzDkHydd1rH60lsiHwO/ZoXw/T4IWznn+aOF2A7aJ&#10;aLWErPRXqvFtBq6gDcTsQfLrunyrwSBijXtocTbdneVbDvStB0cdgKf7nVlcA/D0KGiHXdpR4IqY&#10;PQSwSmrN3pk9SxewX7AlZqfHNbp0ArKb26UL3fv6k+wF7w/zozrlGz9lumO70buxhoAdxO1hEr/o&#10;c1nEToQsCVYtaLXdErSgY5fmG2KS04rlY1TzxvvyOCun1JexPs7p72IstNqxJx8q/BHb5M7Bmo9t&#10;PI5ef4WaGA3PcTvRa3dua1g9fc3boXXMM/kjexa0f24LQXv1yri2p56+MTn3q1cuDX0AePKp65Px&#10;PVdHv/Z59jnoWh9Jte5VtsH3ZM087Y9rmBE6t8MvrTx+UDVNJZzgB+4vCF4Eu7ya1hccC66hx9Ln&#10;GMGzo+ATopgVgLe/GfglJ9PryNe0Szu0H5P+I2HSLuQ2kIBlITuIzxSb7ciyTQla71aDoaYStLw7&#10;q4Wtvod2hfErurSQlf5Rp24zSDu0q+tJzKbdWVyj2w30fbMdDpOgPQKwQmcKWdmpBVZYYZWEqiVi&#10;5ShidjURrro/Ctw1zpJAlrE8IEPcF/5r9aA38oe+tCBiHTFriVgRsnIEPbcmIla3FKBz+GjV1T6r&#10;z7abaZeX7V5fxtYx6s8Zt9gQ2LEHn2f3aI0/T3ht0Th6DdZwHNcUPHvEnJw50Dmsnr5241ym/kN7&#10;FrT/2yxB2+HqlUt46umpENQ7rfdcveQKUs/n2WvhB+Teq5fwkaeuDyLWEq733nPJtOfVylRlVAXV&#10;EZcibxxcxawS1Un+P3g8eP+ns2nKc5Pg7ZLg5RccwbNramI8vFzLbtk04pfjO5z7aPmiWYKWd9DE&#10;1uuj8Xh4wRa12haKWhG0SsxKDDcRtCxmuc8fCutExBqi9rCb3kN7cKu/1aATMZt2alc3J7u03eoW&#10;1qvNsDt7BOAoSdVcyIoCxORBykXseBzFrBa0/UVlUXuGVRK0U788EBIntTe4MO6+nh2pPo1PD4Gz&#10;NfAnv0E9WRJfRiJ3owSsJ2RZ1EKOnogVf3CrAT9P5TIPuXScbUudDsBpupd34neO3G+xRTV47NmE&#10;yIcKPypiIn/kq2Hb/FrOax4mmjfyCTUxpfcPTUW9/QvaVP2rL+9X0P7FKkE7PdWrVy7hyaevs3mC&#10;J05b7RHu9F0uVHk82q5NbC2486Pk3A67NFntoCZmlahOGgOrUzQq6cEHCoL3ec6H17wXBbbPWmCC&#10;a+lx5GPbO+mbDvSadP/HlaBlgSBtowQii1Z9lL60ixf6oytoRYSqViNo10rAcl/7BwFr7M7ilhK0&#10;K+Bwo241GHdnV3i6F7TyXbNpd1aLWdmlXaNzBC2GB2aVFjsVsGO/90lDsouInYrWTRK0p7STqx8U&#10;yQHWOMMFErQsalV/c9QL2tP01V26vaHw/bwA8LlfMhWwWtAiiVgYz7VJS0FerH6+tojZkn+wpYHY&#10;BD1mnxa8GrZFNQQvxutbY03kY3YdWxODhriI2hq1cbcTb42efRdU1N6doKUqXPSr9ixo35AJWl6B&#10;sqSO/qd8OLcGeLcOeLmeXfvktgHm3queWLUE7Xh+995zuUrQ5lfEoCqoDb+k4TFMrcwqUZ3k78BW&#10;UZlshT1UErwA8EK1y+t9W4NgTQJDkEZj9gmeXQStnttahwjaSMwOYnHQRuPRslnClceHSvDqFgna&#10;aHd2OCZBi40SsY6o1YI2E7P6Ptobk/tmD9OObC9k+74WtKOY3aDDJolYqEUDyIRsL1RFzPbCFpmI&#10;HW4jUGL2DCtssFJx4wMyit+jJGiPfBEr481hf8vJxhG0p+mHFk5X6Su9DvrLLbu1GwB/P/iJYc2n&#10;f+n0+Qb9/KPdWXk+Wn2rhs6z+q7N2BXmfjZeJ1sycr4cT9N9vNomeH/LDOdF48hnUfLjnGIi37bI&#10;dS7NUfLX0Fpj7nNgW6x6bFPj+YI2ZdUm/4E9C9pvuDaKvtoPZ4nA1GLUErWC9nu52t7R7QL6/lcW&#10;rjDE69TWnxSLVx5rqi5DVVAb5ZK7+dCW0FSqKVizXyFbcBcY/xgfevAz2DlFBK8g38sLYxF6bL2g&#10;aZvWRpHtnerXwnR9nuvHj4GPtu6hVbteLFwtEauPIkxLglZsOkf6Mr6URC8LV69/sEqLZxHL49N+&#10;V/bCCljfnArYjsTtKgla3MLBajO5b3b8UFj/wbD8vlm50P2x79m3HPQPzbg7O34obCpOOxwMtxr0&#10;ghbYqAeGRe0GBzjDBZzhKO3QGiJWj/t7MPwdWi1qccEWtLov4zPjloTvekO6NonXiMBNT1RPwJbE&#10;rO5btsxviFg5uv21MqJ3cK51LL1xnr2fLe2Y6zXGkS+yCZFPqInRtMYz+nVwH2y7PmFXdWqpnc+L&#10;U/ayoE3eOKjMl+9Z0H4T3QdbAwtYHjMsaDmXhSvULQP33jPdueVdV0ZEKgtWa/yEI2gnbPsAGpRL&#10;GhGGqZVZJaqT9itcmcbwhMpyCjhmPFwSvADwYiV6b7zNL4Y0USRi+fiuNwOf4NxyIKwcQavFAgtY&#10;Fq9ss8Qrj9kWCVrprzejcNXfZHDxYn8UYXuwAjpjN9YaH3b9r4GRgB2+rmvYqb2BbnWKFd1qoMVs&#10;f4TxFV2jiB0vOoBsh1bfaiC3G9j30I63GmAQtaOgze+bPVO7s2crueXAEbWboyRoj/rd10zEqtYd&#10;9nE1gvYU/ffdsqDl9pY3AJ/x1cC//Lp0nYhPfm3+HJWGhv5gSwPLp48Dazb01NTRQjar62DFbQLB&#10;a8V7cCyPW2xMTYymNR4pZ1fidc78u6J17tZ4iy1rrJ5+uhe0W9Yp8nv3LGj/6h4FrVybaJdVC9fY&#10;7l9pFqts6wDcRwJ2GPtltyYuTd44uIpZJZqS+uCmFI/KIpVhhMoqFCi460hFHn6oIHo/ij68Zk3u&#10;2d7zZuDjg6/tkjeCnyBBq4XCSglVFq66r48sVmvHlogd+l2viPQ65Odutbhdr/pvNVidpnte0/HC&#10;yha1B2dJwKrdWLr1oO/3P3/by7dRzI47tbmgHS/geLH1rQdTMdvfrDDebqD7vZjVgvYMGG41kOOZ&#10;erBGQbsedmVF1J7hKN0fy6JW3WoggnZzOL29QLfNAdAd9Q0FQXvWjbu9/F20LHw3SfiyTdq/dYSu&#10;8IrX9kd5Dpv9NNC26Aik6xng1jR2bRnPLpT8FrvY5dVYa7BsCOyaKCbyWbTGI8jx7Hcit3Gtq6eS&#10;oN03X7ZnQfvXZwpaOLcNWPe5ahEru6p6rHdip/ZrplhlJEY/IPfdcxkA8MST16ZitgPuu/cynvhI&#10;XLOF+IngeB1zC7NKNCVNg5tSmUJywV1AZTuFHPN2hHeA5J7nPPSZbMp5vt5dVbc1vDcJ2rxsjyVo&#10;RWRIzqiLpsKVRazYLMHK4pVtrohV49VZuod1Q98za4hayLcRKEGrj0P/FoAb/W7shf6Wg4m47fQP&#10;K1zHQfo1MBGuWsiO4haTr+jyd2dFqPYn2V/yPn56u4GMRaiO32pgC9pR9PbHw4mQjQXt4XirQZd2&#10;aT1Be7ZOMUdpl/YwF6Z6POzOrss7tGdpPq7hNXm+Sv+/FARviRd+ifqbKYjYAUO0WkLW+1sUIn/k&#10;K2HlRru88jQtYdVlG48topjIp6mNY2ryamLuRPa17tW5CNq+/Jdczv9ZfZf8zRmCtksiVbB2X/Xt&#10;ANb9rbmvw71JhPb26e0Blr30AIioBTARsLsStPb8ZLWDZjGrVFNSH9yU4lFRpCLEQWUWihTcbVRN&#10;63uKdMBzHg5E78cZ99CCdNVPHAMvNe6hrRGzuq/FKIvVkpgtCVotSicCVv8q2Kr/LlvcApC+ZmvI&#10;k1/3morbNW4lIStNdmintjVu4OhC/iGwfJcW6UNgfJH749Qu9832Y/t2A71Le4CNKWbH3Vr9YOhb&#10;Dfg4CloRtQdqZzbtznZa0JKoRdqZ7frveOhvT9CiVPe7JIJrBK3MUylmN+r5Wuyvps/v/qLn4583&#10;Psz2gi9ly4jemXV3adOR+0zkQ4U/ogOwEoFeWWgTfIDNoiZGaIlFZXxNjEdrbmu8x67qnDM7FLR2&#10;Gflb+iL6gYJd84/Uf71Ztw3AWmFmaKE9uSqjKmgefmnDY5ha2apEU3If3JTiUShScBdQ2YVCBXcb&#10;VdP6niIptabCIw9/JvAKuoc211i2oPWELI+1mN2XoF3TLQTybQfDmvTu7JkStN4ubS9uVzjDGqck&#10;YuVWg6mg7aUhoORbNr54ATjMRGs+Ho/9ovWOrCVue2Gbf6sBi9nTiaDtv6KLhax800HXGbca4ML0&#10;doNM0Cax2R3S7mzqW4L2rEtCVnZ208/tsigd8nYkaHm8QS+W5Q9Hx/G464AN/VPK2+mDawDw/CRy&#10;u64sZHUtodbmUR0rIlaoTozpMBW8u6C0tJJf0xKrmZM3J0ezbX6JPdSfIWin4VlyZuj5nXsWtH9H&#10;7dA6SwgcEbOSgNrMqqB5lEuH/9bczFalmpL74KYUpjG5MZwoX+eCuw1VzK/re2opfSjaYhC0Olf9&#10;x+jQ/0kStKPWqhez60Ck1opZLWR1f3KbwGm67QDqdgOor+q6OQraYVfW253t2wpyu8F0l3YUudeH&#10;ZVpCVo8P0+Wz5OvBBbZ4txfoMYYPhUVCVm45kFsNNjjMBK2I2TMcoevoxxVwlAvayS0H6lYDqJ3Z&#10;YZf2iIRpOp7KrQaqnRqidCNxKccStHrcGcdS/yxdd7FB+fV40/VCXMbe8Z2GyG3hgS9hy1i/BTdn&#10;zYb09KMEN38Lhuukfmp4l9TUq4mxOO88Ydv8EjuuXyFop+5hVMhifvueBe3f07ccNK5tSntydUZ1&#10;YBvlskaEYWplqxJVyc5zbxsKRQruAiq7UKjgbsMolptySzOpxDaVHnn4M4GXq1sOLJUFErQwBCv3&#10;eaxFKItTsZXGLGKlz7uzSPfSaiG7kqPanZWWCdl+13a1Oh32O/td2umu7PihsKexRv9hsMNAyEpf&#10;LovAl5qPcsnluEqil289ODO+1SA/It3CMH5Fl96V1eK236FNu7RyvyzfP2sJWhazw9gQtGey40qC&#10;loXqhnZmRcxK41gWsixcuT/JS1deYvQD0KEXs5t05AcnO/b/0ZHVkeOkb9T7QMW9vvcZotdCag63&#10;FHhI4Ay2SA2Zu8tbu57aOKE1XrNNLnaQH7Hj2qunnr7eQdfd8QTCY3sWtP/Quc0gp/0EqzKqguZR&#10;V5qi6pKqmFWqKakPbkrxqChSERLgZLeZ23EKOebQU+T/Ze/fg67JrvM+bJ3zfTMACBDAzBA3AgQo&#10;UiIpiJRYkaU4MX0RaFmVKsV2bKbyh6XEHKrk2LAkyJexdfFFvgu2FUgyqSSmQKlkJeUylUSOyyWb&#10;ojS2aTs2TZkEJciWLJMAZ3ARLgMMrnP53s4fp9c5Tz/9rH3p3n3ec953/75a6L3XWvvSu/t0P9Po&#10;95yx6YoeAgZ7y1O/wezb4ZUDVlNeRkHLYjVXdwEaidOcgFVlbO9/DEZPVw+vHYCo3Rt8gwEI2sTT&#10;2YOY9dcOvk7vzZ6e1OIuPAyErNd9SrzU0dbg2Ke2xweWjx8E7VTMnkQuvzfL327g5eMrBwO8XsDv&#10;z7KgPX5Fl29BzA4PzYb9KE5t+qrBTNSyQCUxi6KWhexRmIqtG9Zn7YQAPZr/dK8VCFp/fUG8xsC5&#10;2LfDeZHvixnR+40/SP8JlQI73ojmQwzpP16roWZuNbmK226folHfuy9/5SBot+YHNha0/8FM0C7f&#10;rWTLZHAdZV1TVlmjIhZ1taLRoqZMRScVqYKxdaaTTLieosOtvcXk34hYCB3nweyt3zQK2kEoKdz+&#10;tWfM3v3+uVjN1b2MopTFqSrn8n27H6QYPWwfTf8wbHcjxCwL2tPTWX9/9mCPbGcvyfdn93b4VTA0&#10;FrPoqxG0Xh7guKntMGox13jR9lB+YDeP66eyKHKPvxZm49NYftXA68MoaCdf0cVPZ/3VAxe0+Edg&#10;/LqBELT8dLZU0PrC4JbL3Ef4hHaY5j4ak9QBsbGfwQoF7ShmVZxz2Yco34tC8H5j9AdsqoOAitRt&#10;qJxAieit7PLIudshLfpQNOj3bIL2f7exoP1/faX8r/2rd7i6QRll3Y5ZZclVrOqyqPE0qahJjoJO&#10;ClISBK3r3MuhDuP+40gR251Wx17VO7Zv/abfYPZt4xNapaicvz5+bZcSq7n6g0CUril7n/vg6axv&#10;8R3a3ata0A7jawfQzl8z8Kez09cO/Ku6Dnb44qvp9PiprJdxefbBcitBa3BuDFT2rWssFrHz7d4e&#10;Hb+qK7DHX3MQtP509viqgagPD8VXdPGTWS+PgvbVUaTOnsy6D0VmIGZ9h1CMHkVpYuvGbY5tg286&#10;8FcNcEz1msBgJGJzgpa+c9f9k5yMz2HfoJxm9iV6t/cNP6TzWrN6iCUd+Cct03bpaw1Opvska9pa&#10;g/YpVvS9uaD1zv++jQXtn00I2uIdLE5cRr57yMgnF7Oqq0WND40WNXUqGlekJhh7yXSWCddDHcb9&#10;x5Fimj+JnfZ2rCUGmQhaC1SVjYL22xY8od2DGGXVxwJV5ahcLz9wkRqIWXv18H7tfnd4/cCfxrKg&#10;tZfHNqdvPHAhy68d7Ozr9AdhL8lps5D1OC8PClZeche0OziEaot2egobbw9lFLBa3L5qezN7zAZ8&#10;zeBYftzs8ded3qV10arE7KS+HyfAApbrIC5ZxLJNxGhiq8puE5EqBKh6Onsz+vmAuJg9+qg/33r5&#10;+E4u9wNb5cMYMmsTJQIscJnXjz9EcWsU7MMMF7JOQR+59RrEU95EehVr+1nbvoTKMZoJWtkJOH8z&#10;fN/rFvxHIGjlXJBswjry3YsM4VrKqq6qGh+Sq5rkKOisICUBtc50lgnXUzx8HCmmuYB16LhXDFL0&#10;hHY3vnLw7aOgjYSr8rFQjYzFaqrs29kfg6nto1E5PpqL2UG8djB5OqteO3h58u7sA3s0m54bP6Hl&#10;pXFzWMhy2Q+r2rq5oGUROxWzZq8e36PVovZVezi+b/vQBhayk7oLXt9bjz12Erz46sGw1wJ2Jmxd&#10;OG4kaLENGz+hxSeoLGrx//Y4HhAWtKNvkiP69nlhHrdRW2bWNkoEfH4RXxavLTDNRe+CC2b4B2+i&#10;o4lLxLPs5+3WPOVdMgVkbftaCsarFrQyWTqn/G82FrT/ceIJbcn81pDvHjLyydWs6rKq8SG5qklE&#10;RScVqQJqneksE66naHjtrWLsokFPAjruKwY5ClolYn27G7+HFgUtq7OorpRezpSIVfWZeBXb3avj&#10;vqSeznrsIGpP4lW9dvBofDL71clXdfHU3FDUspD1JcLlxiXH8g4O8yDKaErI8vYg1edPZV3YvmoP&#10;xrx9KGS9PNhjIHpR2LL56wmjaH342oSwBTGLalzZRIyOhgIx2rK5WOUnqjfB09kbE68cBK8rSEEr&#10;xOzNGOdcteUy+45blYRkxKwF4zBfyYjebygVvCWDIf4pIo67NfYnu5XODDgetM92NWz7hNdp3V+K&#10;zFhHQZvMSwZzHBr/Pa8//drVFvwnmZ+VXUL5btecZOU06aqqk2lyVdOIgk4KUgqgXhKdJkLrGTvX&#10;Y2jvErL3jEWI4994nOMfhVlCzNooaH85PaFNCVkvp9ReylJtH5jZg/GPwWbiler26vgqAYjZyZPZ&#10;qaA9fFXX9DUDflJ7+OOw6Vd18RTdXMw+EEvlhsuMy64Ogx9+3LKxeOWtGz+VRRtfvhif0mohi2J2&#10;/pSWhOyx/JqTaL0Zn9Y+2h/ek52Ux1cTdo/jhKc74MaiMLX1MgtTNHzCiq8DKFE7eeUgErMUs7Hd&#10;cTwcm9o6s/7Ij8xyVZIDZ14qrQU5wav4htRXkgVCdoLaKeVLMFjw5HfsJ9ldMjjleNyE6F1CxdCr&#10;SIyz+xI+oU0kpsk3/P6NBe2fbyBo83vhLPi/JgpY1eWixodGi5oyCzpZ0ASg1onOEqHlBJ1qt/bW&#10;sI2Atfk5sME42OXbXNAqMevbnZn9DyRolTpTYjYlTEssau9f1aVELNePYvYlELBYPhmLV/2k9pXZ&#10;V3XxrnndZRwvFS4Ti1dcdvYbHL8hMNdbqAFRC57KhxcmWMz609lXxq/7ujnuyUnIGojYwb8RYWYs&#10;ch8/CNqbByRohbi9GZ/k8uR5J+zxuTDMbVP2yEDQij8Cm4ng8WgMNhWto/tUJkHrQpnnhDnenrcq&#10;jvD4MsmBp9E5SvMUeAJLgoSviJ8YZr4h+sYGK1gsYpICInY2vTEx7DIMJPDxMnrGf4iilFRfrQjG&#10;2H3py3WvHByob/J3bSxo/2KFoM3PXmQI11KadFXVyTS5qmmOgs4KUgqgXhKdJkLrGTvXY2jvIpLj&#10;rGU49bvNAGaq68HsbW/5DacfVmD1hKrqrz5j9ivEE1oWsl5XgpbVXqnNRK0/nR1VjRKx0dPZUNQe&#10;yi5YT4J2aiexe/qqLrU7KGjV8vASppYe634MB1F2c93luo/14KmOrx2chO1hBQ5i9vCsejd7Qoti&#10;9vSUNhKybq852PBYXtAOjx2E73zSc98j2nku7x8/1dlmAtVOgvZR5unsjcErBwkxO4snxOwNtI22&#10;XkY/1ydbThpR780GqZuyO/7PnNl8eAHM7Kv0B21HgcuLMW+qcWEJzKanROfMUQCPVTvXABa9a/oq&#10;RYyREbSJUCHew9+xsaD9z4WgLZ89ZZY3LGJVd4saTxst6oKp6KQiNcHYS6azTHg5Qcfarb01bPcE&#10;1o7zG07FTZh1PXOAoM0pqr/6jNl3BIKWlRoK2kjxRf7HgjiW94+mT2iTotYF7SsgYOdC1m0qZk/l&#10;w1PaU/0hfFUXG++WErC8bLzs6hDgPXXIGApZ1ILzMj6hfWiP7OFRzB5eOziU+bUD/+aDYfy53LLX&#10;DkZBe3ztQL1qsBu/MWH81gQlYNnngtZFYVRG8Yi2g6e8NzY+IS54OvvIxgsF/xGZOEjHnIyYvYG2&#10;NVuHx7ZxzBmk0FQKU5LjzARghh00CMeJdpr46ofMXv+7619xeF3qSS/uE4vZzHxmsIh1RD/CtQju&#10;hwVvC3gMOwpaEakk18PftrGg/S+//LXsHE5QZnnDJKu6WdEYnre1o6DLgpQCgl7q3OupOiXS0SLG&#10;Lhr0JDj1Ku8tjZh1PXPMedtbfoPZr4AntKye3PfRjKBF1cbKjhUeq72HJGRV/Fgf6HUD+h7aWfll&#10;ELQoYJWoPeRMn8ry09pXbG+PZtNS038MtH1qudxwuXn5sT4IM6rfCA2oy3t63eDwRNbFrG9v7MFR&#10;mKKYRbsJBa0LYRC0s9cOUNDCjzH4u7TziZ/qLjR9x3ERsLzEvG9/tYFF7Y1YfK4P45Eb7PTrYtie&#10;6w73p7bKN9tisqEym/aT8i2lWNjmEsdJ7aCcBD81gGw6LjQ/6TUSuTtcS9lRBv+URwR9Bu5qivqB&#10;pNp3eUX/uy99+WvCHbM0+W99w7aC9r8WT2jlbIVrKau6WtT40GhR04iKzipSE1AviU4TofWUTyMb&#10;LWF2jW/GtONjbYPxZl3OHCkOyW97y/sOgpZVk2/d/sozZt+ZELRuKEKjJ6xLzNv7V3WhmJVCNhK0&#10;kag9CVp+GjsXtgd5h9NjQet1FrReVltecq7j7XkoMC1gVfn0hFaJ2UPubvKqAQraG/nagQtZL4OY&#10;la8d+LuzD+A7bR8zG+C1g2gH3HzHXSRimUVozli4RnUfZze+1jAEB8jGp748F1XHPrAv9jnsm+Vj&#10;sh3mwi6uK0pyjE7UFJO8XKNx8B2UQ/DTk8DXZmfxDUGJ3BSv4z9iy4lYJxjfyYSLCPsIA5pj+ih4&#10;E82PgjaRM6cq+cCv31jQ/jdf/uqieSmadLOok0OjRU1zFHRakFLB2Fui00RoPUHngXskHS0huk6t&#10;Z9rxsbbZeNR18TjpxLe95X1m31HwykFK0KJiQ/GJZVaAKUM1iP4HJoRsStS6iGVBq0TtKff02sHh&#10;/3yfP50djkIVpxvtAgtXXjIv+3JjmevOEBjGXPex/ptrQ/9O2gckZg+r4YL28Mdh/HQWha0LWn5S&#10;S09n7TUH36P9/D1a/IEGF7U8adwRFLQoCLnMQjQSlConV+eFVwfDxHu8UR3bTvoQW/ZxfLDDRdBP&#10;Hn5vFvthUrEcGS155JiXajBO5JiSmhj2k+rT4QVLQeJUNflq4o/YwlcaVEeCwrQkkz6WdOhrMLZN&#10;dTF81nYvpp7QxpFqfu3Ggva/+9JX2VVMk91c1Mmh0aKmERWdVaQmoF4SnSZC7YBB4vHiSDUFn7N1&#10;jOfIdgOYqfnPHIqipCODmb39Le8z+07xR2Fc/svPmH1XIGhRlaH45DILVGVKHR7b32gxiyJ28nSW&#10;Be0rwasGU0FrydcObuyBDcddVlPmp7NuvFS49WVOiVk0P9J4xAcy116sAef1w2sH7j+9QzvdHl60&#10;SD+ddYE7FbRCzNprDt9kMBG049NZ86ezo6i9odcOcPIsaF0Q+gL41o3FKAtKjHMu17EdmjoYOA+e&#10;07GP8bUG7AP7Yl9ueyx7AQSeu6K6oiQHhpB15hiPEmHQY0pqIthP1KeD/aT6NOgr16evt+iPn/Ye&#10;Ba7IVRSmJRmO/1MBCXmzeR9BlwdBGwRb8r0bC9r/vkLQrtrdFY03WeiCLgtSKig7sSwdWo/oXLiI&#10;fEaOrYWlz/E4zEbjzbqdOVKUJauso6DF6zWXd2b28yBoUZ2hSnNDEZoqKxUY2QMb/xhMPZkVwnby&#10;VBYFLQvZl2Zi9iDh9CsHh12fPqFlU4KWBSwv406I16hudCy9rLao9yJxeyifns4qMetlf/p6eBrL&#10;T2fxRxYyT2ftNaOAA0HLT2fNBe3D6YRRyLKoHUaLhGMkStlSwpZ9PqYvOpr7sG1JHfvysj/lPdZT&#10;ubj1wnj2eNXhuhP5c/hJGsHxnXI6MIljSjQx7oPrCPfBdQT7SfXp4MEAF8MCl3md+CEK1U8RY8Oq&#10;9krIWroTCu1e/FLiCe0KuNNfvbGg/QgJWh6/msUdnBou7kJR0VlFagEFH5SRRGg95dPIRqsYu2rY&#10;I3Ho+dj/dgPprqUTySYcSWaOwbe/9X1m3xX8URjWf/4Zs18Z/PQtbl3J4TZVzgnZYxv4IQUlZqsE&#10;LYvauaA1eO3ARe0DewTa/fCUlqfpu4RiFi1aOlzunfChmPWtH9/UlgUtG2vDqZg9CFwUujfjT+G6&#10;eMVvOJi+duBiNiFoDf447NG4msd3Z0nUvrqbTlLtgIvMYTQvu5+FaGSpfK67+YKjoc/zsBz5uG1U&#10;5rrZSfRizIbDWXPMwViizqTirPO4jnDsWOcADDgJqYlw28hnQXvlc6CfnVjHCZOFz5Dp66sF39Lw&#10;WiF6J6QGUOFIxDqzBnPwsK0VtOnGp+ivesM3TCKt+csVT2gl6R1JcGq4uAtkQScLmgiCXgK3pUPr&#10;oc7TY6WjNdyVJ7DOrPuZQ1GUlM4KgkdBi2rJDesfecbsvZWCFsvo83pKzHLsKFwDMTt5SssCluvp&#10;p7Ne5qez+GQ2ekqrns6e2ugtLvkuIWbxkBgcUt56eQANprQfGj78RM049+3kawYnYXvyFQnaYfwm&#10;g5sHUwHLovbR+MdhakewjqIQF8D9WFYW5eba+Xh4MNAwj9upOvcTlbmeKptNn/I6XHcifwo/OaO6&#10;g/5jGZ00+KQfnljJIAi0P6Zwnw73wXVgcrOK+nOCfnLNHM/7WoHoTfHaH5yK2OT4yeCcYYGgTScH&#10;0cHsu75xW0H7V0sFLUzxzW+azukLX4z78NwXvvgVMzN74k2vp4xTzMY41kOCJUOeePNprM9/4dDn&#10;k+DjWBk0cGIeiVA7yqeTjVYxdtWwR8nxdZONBgq7DQNIUdKRZHYyOAraX0lPaFE5uf3cKGiVIvMt&#10;KjzecjkyFrIPDZ7OKlEr6jMBy3U2zj1s+bWD6a4eBO0+mL5aFjf+7wFc5lzd2dGh9TJuXRcp8co+&#10;9+fsZvwp3OH4pPZUPj299ae0SsySoLXxj8Pwj8BM/GHY8BBV9XziWMedvxl9uI0M41HZ6943Gi4+&#10;G+ZwG1XnvqJyru5l3OZ89jg4AcxF8MRUdYdPYGTHThpsks8T4c5G5HfbjoVZE+7TVFLgc7gPqHMo&#10;2Q8waxcwySvs28zsa+KP2F6z8o/XgKOgTTdNR3NhM7NfsbGg/WsuaAvm4rz5Td9AIvbQWHXhAjYS&#10;qS5gUei+8MWv6M4CotQn3/x6+/wXvnIUsUq4es4J6i3qPB1qhxhEuIh8RinbP3k9sLVwdWbdzxyK&#10;oiSzksxsguYoaHfjddCvhVz/uWfMflWFoHVVh1suKyWo7AF+VRc+jRVPaCdPZyNBy8KW807l07uz&#10;w+Sp7GG39bcdYA4bLxkuM4tXruNtyst+2HnrmmgQ+k9pwRshXtkOeXsb7CGI17mw9e3pCa0LWK7D&#10;U9qJgPUns/xtB/DagdoJNxaK7vMtlj1PxVJlNO/DF9wNDwTnqjr2cwMH1PtSZeXLlR1VRp8z8wnB&#10;iyenqivf7ITmsxpjCMZnQXBxbLYjgIpx+8hnQXvls3kfUZqiKBf6T+bjiQGur9O7va/5oXleIXsx&#10;BAw8GlVnVgB+/rewmrlg8jD5p7vIPW3F+Atf+Iq94MJSdQaULCMKVSVk7Zjz5UMvg1vceSLUDhhA&#10;TWc6LkfmGbUcl2G09hzmePw3HKzB1CWzlZk5UuSTst1lEyrYZWw/5rnCirZcTvlqLGI3zG2mNnLG&#10;C4m+UxmXmJeceyg1nkWqfjNeV1U5ZY+C8dwwxvOb2+GADLDvJ/x6XfqntjAyHr/9zeEuuL8x20F5&#10;fzP/r4PI9mA7qrP5Oabyvcw5bHy+Rv5WZhnf0jL7HK7P/h+Ol82G0ezlQ4ofXoTryDGWSmJoYmru&#10;i4GOvN/I1szZXZP+EtTkmsg/WjDnnZm97gMHe+1oL/1xs5c+HJvkcALs+RJiJtRHA1iAtraY044o&#10;4frEm14vXx/IwuuTWCsPPfHm19sTb359mKpeI9DA4K7Wok5pqkHKcrhzIWBj8hlZcMxNBeyBk4Ad&#10;x2mwCwpe1rkjRXlyNiObkGc2E74Bqxu28QURcnEb+RZbzQ57nrdhyaakHOdNfYPdTEafzuQk7qJR&#10;2HC0aHa5ujLs79FY9i3mqPGiHLbD/u6Oez+PI6e8PJg7lne7sTh+h+puOJ2PLGDVY3E+h0tsJ8ro&#10;K7XZORyYyuWxI0PQlytz3cu45bLX2ccc4yR0ZV2cNEtvFCVzmw0GcHs/99gv8fMzYzVw21QfJTkz&#10;xrXItfPY6373wV4bGAvclz5s9tKPmb30Y7afXSUSx6EE7sqNBWhr4xmweFW79cIXv3K0SNQ+8abX&#10;H564egfU2RNvHuMijGV/0oqvDpRDSg126skn3mCff+HLmDmzpgSdCxfAjeLMLGPTo3hd3lOGQ88n&#10;AXsNT2DjZM6YZXJgllBOtgu/cEU35T3kpW64KR9vS43nGJlZsKcpn5dV3sEOVyzPOE0Ie2BfiaEI&#10;ZUGZqrNx/JHIUT6eD85LmT+dtVHUDsc9nq9BPWOr4zuPcOAnPuidjz+eu0sM+/Ay+9hUH0tNtcf9&#10;VPusYrlyyodbL2O9xpfymwmBy/WRsD2IzhA/X4KzktvvbPrebUu8bx+TrYSSfO5XmSKMgyPqZyJw&#10;/4mJ7SFtEXyBimAB2tpYwC4GduYoZjOU7L+NolaJWfQfyyxgE5SOv4jgAAfuomgVYxfnF7D9CWwp&#10;6dmIqLop883a8zymtmjKt8TMXyXIcMzBLa+CXpEc3IrLbiwCI4vy2ef1R+CLymwci8Zkw/1Bo4NC&#10;++7X+UPmKeeUmwWF67EZ9wNPwyJ4mljHc5zPeS4rHxv3y+1Tlsqp6ccN9zVXdtjHWwfbow+3TKmf&#10;60fUqwxu/p57CX5Ojvi+hOMmwLY7m/edJDMg951Jr8qdQE+UFcc4fhYFPAfR535ajeELzunCUwYL&#10;0NZWjdoRsUP+moB/0wC+MiDSk/gT2sO7sKdePv+FLx+fsn7+hVMZ4WkuGb8IWheq0rjsbTArH7cL&#10;WKA8OZuZTSgj7oIGUONFN2c0gzhfwNC4L47XGE/26FfwjpUY4z7cHgY8tDhJNu6Be86ZEpHsY7FZ&#10;ao9E2bc8Fs9LGa7Bgeg92lpOIxwgMTs51pkR1bkxOZcCPxuKSS5HptrXGI7DsRrDfastY51znFzd&#10;ifytcbE7E7z0lNeC/ZlBCbg2s7aFrxooK4XbpdpzjjL1Gcr1a6qfDJC7dx9fVNiScLIwFqCtbYaY&#10;w8QCBhCtKEDVH2bNv1nAaAAa8KjS5jd61cJ9Tz7xBjMze+qJN9jnQOxyPQl3jGPH08o0XoAaU4y/&#10;nulcT8LVbRsByyt07H7mUHBSnMwZs0wOzBLK4ObzbkYPH8B54old4gaNFzG+wXsZt1xW9VKLJsx5&#10;Ow/wznp75XM/bpmd7Ui8qR6iUSJD8cn1yPcoUVb5nMem5sIxNF9ofPVA7fPpYPC2BmwL79IeLxDT&#10;8GyIlI/9Kob1lOFnJvXZWWKqr5K5YU5U5rqDfvZhnX1ITYzrNT4nOR96lUGK3xH1OkAzqDMep3a8&#10;bDv4jCDJNtxvlMR5HJwSfMtBhvlVJQsL0NZWO6eBnr5+/gtfKWkmoIFxfHB//oUv25NPvOFoarpK&#10;nLrvqVHUFiMGYBeOXZpRy3aCNeIwAo+71cCzlWJH0bj5pGx32YQy8t1QRpwYwzdjvkn/18+Y/dr3&#10;n2KYhxc2rkfG46XMdyj72gHuOG7V6nE94jQR9XTWPao3HjkyJSJZYNbYo4RvSd+H/ZoK2em3HRz+&#10;twm74/8cN2Y+BKzQ8dwQoH9yHgV+zonqCPu4nyXmn4fc54LhuOekysqn4g7G0cd19m3J0vFmbYTg&#10;nYheYmeV5/xswBjfp8giOE/m05zDPDs5k/0Bk7zpk+s950r4qljEIfn0b7+p8asB01nMzWavAJzg&#10;uqNeFZAdj68OGIU+98KXj1ZD1G5SF/MQLiKfUczYxUxIbsZhwPDJ60bMVmzmSMHJcaNsRjahjHw3&#10;lJFvEHJM9wsQC1k3z8GbbiRsczdkNByDY7MdG43zJrlRO/Y7qoy+ySCyteodcxyMuVBkX+TnHLaU&#10;iMXYI9F/zuaLfbCTwPXc4ViPt4Xsjv8zPik6zMRsWgw5TW3ui/wqB+sc47ZcV1vlU+e+WyqG/Tns&#10;T5UdVeatw2PyeIooh+uRrxVqDopZHj3RHfAns1+e7t/MxFNfthpq2x5zC/4j8GhREudxUHO4ffBV&#10;hS2JX174Hzflby9va/79r/6kdT5+LbQI/IgxGCATXg8P4NObu/KN1uDj0rJsx3TuWz95dWYrNnOU&#10;kE/OdptNKCPfDWXkG4SETZWwRJ/nuJ9z2N/CfJY7mCeWJ/CepQzzvazx4Xai5eGKOu1pGp+PivGU&#10;gHU/bjlX1ZWwRTHLvpSd+j4dFH7dwPenDdjT2P9RzPLFhUadnTvCjyg/+1SdcxGOq22Jb42l+sBY&#10;rsxbLztcV6h2SzhXH0vny092Z680iKe8iI+rLAfnL2mjKMkxkSdy9/xZjZl+wGPhGjEXoS2tfB4R&#10;cCFbIFyDtPXQADyeHjcdXYSPf2YBe/yHY2848GzlZo4UnBw3ymZkE8rId0MZ+QZJippGIhUvUh7D&#10;PFVOWWneDieXWwD0cxl97OcywxNq8y7tVCzO6yk/i00lQtmnjPuN7LTfp4Ny8B9i/jVmp9zUNsWp&#10;19lXdw3+P2B+weFzBZvysO7jnJx5LrZB2MdtEI6pMVJlr6cMczg/qjvK57AP+yjxIyqufBGtc0ty&#10;FLiWaDNY4LIFcL/JMUY4z5/ORkz6DBJLxnVofH8eIjh8mFm4ni4+tcxFaFsrRVysChTa+v3PwAP4&#10;9IrGLcuqwscvW54GHEZgAbv1wLOVmzlKyCdnu80m1BF3A4MU/IdbBDerar6jJ7JsBmIUBS+Wva7K&#10;tWb+zuxoXOZc8y2XeSU4jr4pu3EA39ooaA92asM9YW88AxSd7Gdfzs/1UqvJH2hfTuuAa7KjzFpU&#10;W/yGA4gfi4l3qo/nBZ9TlINlzmMfxzFH1dmf2rIvivN4jMrhfrlvjisf94d196nyJZCbj9qfFLgm&#10;Ne2ysMBVRhTNBT4j2XzxeoSCc6K8kT1K1uk//dHPglc+tJkAbW3BBPjRHofnLaQ1g8fX06Jx2ctW&#10;gRpbWX3PGQ49Hv8d33m9hW8dgP2cBWdwgrJ8djI47aIK7mba3VhTB7ZyTN1/IdyQBSybjReuVoI1&#10;Z8V7p/K4HPk4jluekAvbUxb3yGUcBf0oKjHXfSqOfu4H46XG40Zmo2A9/RHYaT2mrx/42uS2zGGU&#10;Gcf0cSazC4NoitNI1dkYjqmt6hfrXM5tozL37bgfjYl8PHY0LqLq3I5zIlSe8lnCn6NkPrk4UtLf&#10;5rDAHc1fc/A5Ho0/IATmRpTkGI87Nb99LIM/98l9emxj84tRej6ZcDt4oKLpcVRnVeHjrtMzCziM&#10;chKv2wjWiMkwVctZlZzOTgbr4K6mXbJ3tIbjVsFTYcSFyHYkaHNiNhcvNZ6X2WHS+JTW/P9G853h&#10;HVSm8tGH8KROhtncC5cjc1EZiUuMY05UL7H6/NMTabVP033GgxdtGe+Fcb+3o5H5osXnTa6OzA/v&#10;NJ993Bf3y+3YF23Zp8pqfEblqPyUL2rL/bqvFNV+Cbk+SuK5HIO8ktzb5DjHFe/y8h+vKTAe5cwY&#10;CgUtX13wKpPhlMpPVBsbzYmnWjHlZdBAPK4ePx2twsdlW99zhsMIk38sYDeEV3Aw/YAlpio5nZ0M&#10;LiPd1RjlcdONJNy0qovaRvxE1g0vXjvhd2stZrE8A8XtWE+WsY7byHd6zUBt+f8ty5XRXFiyL/Kr&#10;MtdZiLJFOTwem+9Dbr8O8IH0A4jb5EEdOfVo5hcsDukZzIaI6jzFKIY5aqvaYw6W0Rf5Vd9e5vYc&#10;S+VwWfkUKj+qsw8pibcgN44VxK2wn0vF5x7OnwXuy/CrayB4s/1QTiJfC9rgM6zgVLYTQoQ2tHjc&#10;xvBAo7GrqNEafNyzCVfmMOLsyevGk5gNxY6i8cuTk10ng3VwV7pLiuqkKlZ1UdUYklnIsnkOX7wi&#10;gVsad0NS9Z3/jztxZ3HnU+WUz8TklM17SJUHEpe4xTgLTi6n8msN+5rb6VUD96l9O8AH2MR6cdxz&#10;GPLtbDYzc9csD8qpOvo4hnWO8xZzsM5l5cOyGoPLXkfLkeqLUeMj7Oe68pXOM6KmbUluq5xrYdH6&#10;02sM/JS3pD8fd/xbh8PtQ3yGIypSibkIbWuN4R0dTbhgHdg7ja7h/E9encNI83dfpw80WsMrONnf&#10;mSOH7EWSzEwGl5HuigZsMP6iLrhRUeND0ukfNDlehISYdUGLOZ5X4suZ9z2BfvZ0Fs/u7MhAA0V4&#10;f/qpLE/as3ENozLW3VxQpoQlxjCf/ZHl4inzOfOWy4f6fH3mhnlI5EM3/N+h7j/G4C+4uauoHvmU&#10;X+WofM/jcqkPy6mxEY6xYV6qzP2iT+VjPfKxP6I0z6nNt8L5lOTkwH2vtS1ZMk6UzwJXmsGVwvJf&#10;24UXk0xqBhagrW0ltKO833r/09FF+Phk5+MwgZOApSewGyFXkp1Fc+DkdINkZjJYB3elu6RoOrmI&#10;VV0saCQFLIPilS+2StCqPDbO4fqO5jBjp7/kW7jyqEno8vyPnQ42fe3gtJa58kACM+XzOsZUHgvQ&#10;pYbjTg2f0Mb7qw8qmlHZ6wz7xlGOTcdzgbvx82PmD+pejnI4ltt6mftXObxlnypjHX3sj+D+VJl9&#10;HON2qXgravpM5aZiTkkOg8dBrUkt3Fdka6ntpzbfbCZwjz99G1kZ3EopMhagrS1DZnq8B7LRzBYQ&#10;jU/z2Ap8Zjb/poHtBexkBfH0UJaEk3UjjrIlkxbAXeiuKMoHXzdKwk2ruuBGRY0PSfyvCBS0bH5B&#10;Yx+b1oe6HuGxSc5Ycd/kBM3Bk8zZXNjG29MMcuUBBCQKSfapWCq+hfm++fwP29O+8zrwuh3s0E/a&#10;GOXjdHpaa3aaJTfnvCjOObWGbVNl3rJPxTHGfo4pw7xcmUnl5eopeG5bkRujZh7Rup6bVvOo7aM2&#10;H9izowy/zAU3Yr8yTWAB2toImk92embzRi3w8c8kWBkWr613LwWv5ky4FsGN8o2zWeVdFZPuigZs&#10;MP6qLhY0ZuFa0XQOi1g2ExdTtBox6+ZgWbHz/6HEop2NJqLKuI0mfTI+ZLj+WL6BupdrfBxnAbrW&#10;cO5TQwF78nuZ16PMEK67D2bhKZMu8C+yxS/JcbcqnvMpcC68LSnzln0qjjH2cyxC9R+VuU+VU1pn&#10;eM5RfuRvSckYPt+S3NuixRxr21eO6bePgPllZyZgA7jlXIA2Np7mbPzU7HTWEvCp4zkFLMuNmYDd&#10;GF7JQTmLqGvE2bJFNqEc7kp3SdF0chGruljU+JB8kq8NwYsUi1m/cGEO52Kd49zG+8uBeTurXSwx&#10;aM5OO3MQcfvxS2eUHSaHM+JDOoBgROGofBjjeMq31nj8075Pn9L6awfTfcZ147VEQ9jPcQG+dnJs&#10;yq8f+Oy8Pq3OpsLTiHzuj+D2qTJvcz6sR3NTcTbMy5WVLyp7neO5nGvg2uZrwTGvYUlbHDNouz9s&#10;+FIzmnAxHA7S5gK0senx2RvPrhjqigXs9hwG5n88r62ZDMdjF8+BG+QbFWUXJdWR7ooGbDD+qi4W&#10;NT4ko4QtbhrB8/AOWauhjVekmaZTuUvMwXLKN5t8BA/khhP3cnpn1P/N7iIPZ6LKLhyVgMRYVOZc&#10;zKk1NSbHT3Z6QjvM9m++RvM1jPIY9E1nYObv0cL71Ny9w91H9ZwPY6Vwn6qMdZWD88B5qT6iWIQa&#10;LyrzNlWOfLXz67RlyTniLGnjiLZ7M3EDPl1JjnBIpGTgH0JobbZqdiFjV/zEteEIGQ4jhe+4bjwR&#10;HmYy3KKxZ71IeDzZgoMyqQ7uSndJ0XRyEau6WNG4qYC1wnmwUGUzcZHMmdI3TuR31B+DVcGTKbEa&#10;pe4580OdMhaV7Mv5VY6KeTnl47jNhLv7bSZs5+uQM0T5uS7YWfBHYKdZHerT6qzr1PDcNoLbLikr&#10;n5d5HrXzQ7hvVY6I8tVcuL6EFn105iw5f2rzEWgXfsuBX8Tc1jN/qtrW2sySn7i22/8ch5GO/1jA&#10;ngl53NlZtCicnG5UlFWUVEdZl2OUT4p0oyQNuqhsfEjmf6sp3JFJmAUs6zqVgxfJnfAxnO85nH8s&#10;j4GdiZ2Kdow7ZcNJepl36FD31w0O2+nTWc/jGbGhmCzxeTmVgz6ORXkoXiPjPvEJrY2+w5bXgdcV&#10;zYn8yHwGR/MmOyNRO85qZ1Nhq4Yp9blf1dHPbXPlUh/WeQz2lxi2U2Ws8zZVLqnfJnA6VLOm7aXD&#10;50WO2nxnbBd+y0Ezjh2yAG1thYzzmQnXMwnHuWANnrxuBB/nwWj/lSXh5HQjzpLZHJRJdXBXusvR&#10;yyeFTi6Cx6vuihsWdcKy9SBdk01y8NiJDjllluYXLTbXeionJ3Bzxn0y7gsnPtuLER6oxHI7Mo1P&#10;Rd10al5mYckCk7coLHNl9nG/peb5h3kf9ue0ne7PSdzimqh1OqzJPOZ+jhUQpbJP1bltyudl9JcQ&#10;teE+UzEuIzzfWlJto1g0L87P1UtZ2m4JfnJfAn5sc9aa2n4XzsVvH+vhq9doXpwL0NZG+PhsZzu/&#10;DiOxgD3jBMzmhyPhzMGN8o05c5bNQZlUD3c375Kjo+nkYkSP5XDDig5YuhY2KyMxD55qInUKi1M2&#10;ExfYNcb9YX2C2BPhmsKDpUyJWOWLLP+UdsiIT/axeMUyi1k1Rqoc+3ZmY/mwPeyffgVhvgZpH4I5&#10;6LPZjKYmhpj4feaie/TxsOyrhdurcrRlnyozOGfOTxn3kSorX6pcUm/BFn1eAnDqJuFj2mo9lvRV&#10;MYflglZcAxJuIUAb2zjg+YWrcxjx3E9cHV73wZY+cXXqGnG2bJFNqIe71N1SBjeIG2ZZ2XxR403k&#10;K69FYl6JUBksYFmjRDkqt9ZM1EN4MXivufPIcNLRzuxnwu5Qnu6wzwBno8SqG/uUSI3KbGqcVH5s&#10;p9cLDqZj6YPNMXVMEOWLGCgff3RhOLiw7HUeIuXzMvojuA/3cTm3zZXVOEgqpuD+VZnrJeWoXmqX&#10;CJxK94KlxyLTbs8OyfyKxNWjzfGIEKENLR6/LSwmZgJ2Y3i9j/vNjqq5cMN846LsoqRlpLukgRvO&#10;Y1VX3Liig+YC1imYx8Ipx/ANZkcaL8opNQb9nDdpU7N3PGjOWMCiz/1cx7yTyOPjMQixqUQn+1DY&#10;qjJbNGZp/WAnAXvaJ9we8Dju/3xdIt8uOEbOfFZTw2Y+o7HdsRv6TlqEh1NTiNo6uAvsX9tPVEYf&#10;j1OKartF2evsKyHXJhe/dvCULmVJmxLWHEPRbipo+XNNTzvpI09wBmfORWhba81h/vwv3L2NCIcL&#10;AyWUN+ZM2YKDMmkZ3KXumqLp5CpWdbW4MZ91VY3TFMypIGUdqNvY/CLlFyy2KIZwLGfYZrb30Spw&#10;J6XGO4u+6dPZyHw2gxCpautlJU6xrsrchrfcjmPaTk9mfT9w309rwOtUYk6pT+EzHeEmXGbjWFRH&#10;vyojqq3XMcbbnM/L3LfjsVJjeBxVrmFpu85lkzqHUlD+9D/3ZxceBWfEmVNYgLa2tRz24/iPXxko&#10;3c2F8DCT4dhZNQ9umG5clFmUtIyyrscov1+SbpSFu6nqihtWNGbxWtE0T8GcClIaAL0rEeu2H9Oj&#10;+FKzgjr6ZuDqcOdsiPt4Z3I7eHoF4ZR/quPxUgJSCU+MpUQoC1mVr9ql7JCHrxj4fpz2x8bc6f6q&#10;9VG+Ha135HOUj2KTkHg6uxvLiOpW1XNl9LEffao9b1O+VH0t3LciyonKilz8EqDTRFKS04pzjlXD&#10;knnBeTv7loNpTdlS+HtjW1uOw/xPgvVkb3nqG+0tT71RvvP61m9649EQ9GOcfdyOV3OwQDiDve0t&#10;bzyag75TTDQmOMpWnrQM7opNZh+FKwnYSngstiK4UUVjlq1N5SvPR8yLQyKlAdy7OGasR1Db7ccc&#10;jCvDnFw+x8O2IGI4f0IYGOEYdhaZErenOj+59eVk4crC1LdKlLKP85TxGGwc4/oA63Oou8hF8xz+&#10;DwC1ZuxzU2sfIXKOk3Xfzicf95UbNmgWwvmp/mCacss+5cc6m4Jz2CJSsRLWtk+xZd+dbdmZHX5Y&#10;gS43TRi7O71byk9UWxsPz8J1+R9p/c3Pvmh/87MvTsSp+9zY/+nRDFeXl7piLp/+zBfNRiFrNtin&#10;P/PFiUUUDVWUVA93G3dNWSuFq1M2doYVnWwiXJ2KeRWkrCAxEXIdizshYlGbeE6qnPKlTPWnfKl6&#10;FamO4vpBwHLOYZFOTzmnVio4UZyij+OqH25XGjuY79uh7Ps4jHt6Eu14QvDJkRKxh/7m66Z8HOMc&#10;nzXHgEH4FDgUTydX9jrHuV6yLS0rfEy0UqJxWs/vLsCn3Jacc6wSGsxnz45qxs99/iEaC9C2xgJW&#10;TEDy1m9640SQMqmY89ZveqN9+rMvwoX7wNu+6Y326c+8WDyXKYdGb3vLG4+CNRKub3vLm+xTn/ni&#10;ZHw5JAdl0jK4y3S3YwafLPmGSZp0s6KT2xawnJJIXYHonV2jsesIaxQ395uIKcvlOSpfteW4qi9e&#10;UR5A1Q82fxp7yseYr6sSjzmBGvlUP7lcjinD+Z8E+WnfpuJ2J0TtfJ3KDNdYwbkjp4kfYscy+LZG&#10;TCusl25VGXPUmGvgsVR5Caq98tWwtv01Mjuvr5tyQTt+wPPCNWIuQpta+URWwRfq2ZBh4PSaQMT0&#10;tYGY5PhIcWI9ZV1TVv1JE8LjV3fHjas6OSTzv6ZUzKsgZQWJiZArkTnFb5quWVjgYo6yXFzlYF2V&#10;j76xotoeSe4dgJ3U2qH9VMBOy7HNj8WQEKboYwEbGbZX47DvYDi3afm0f3wyRGI28rvxMUBUHvgH&#10;ck8Y2wxQpmITuD+eLtcR90dbLkf1Fob9pcrKx+USavOdpe3uAsnzvSDegkZjpAVtUw0iRGhTqyf3&#10;dNbGffZ3Yf0VgmNgiJ/CHp6snvL9SeunP/PF4vddnVTG29/yJvvU3/zivCuVvADuMt01ZZU1KqJZ&#10;Vys6QOm6sIuYih2sSF2B6J0GXjwP1ixu7vccvjFyfmSci3VVVj6um9FeVu3xSGoALrOAPcVc+PH6&#10;n2wqcJUITflyhm14bOWbCu2ofKif9h9PEvVfPSnjNWZDlE/8P0eTHM6vYGBHATxcVGe/gneD61sQ&#10;jVE7Hudz3Yn818KSc6RjNsBVcfbkdfw8t4MFaGurIxKzfDE2s8P7sJ950d72TW+cBrJMe3rbW95k&#10;b3vLmzhp4vdychieYEPU/seMWfxfPWWNQ7ibRV1xB0UdTZP5X1Mq5lWRWgn3TKOQS2Qsw2+kqFNQ&#10;q3COl0sM23I9Kkc+r6+CB0kNdLKpmOX2LgQP34QwFa8oEE8CMxKk6GPhmjM+H9g3rc+FLO73qa6E&#10;LO+/8kVWypjvEzaD2WMOuWpY0o53IaqXbr3MdY6h1cBto/Y8ZuTjcik8h9R8lO++seTcvECO33Kw&#10;HT4CC9DWVgbuL38TwVtRsLJJPMDJusGnP/NF+9RomOk+8zI+cbVst1XwLNlk9uy/dEjALoTHruqO&#10;G7EVwIJ1QRcx3BmbgFMSqQsJemZ32/8+mZPSKfsxx+uc47ESw9xceeIbHe43W7ACOIDyp4zzTnUU&#10;sof6/DhNRe5UWCpBykKV4zlT+XMxOy0b+Q/7hwecy+pkSJnD5cgI3BkJtBHNZ4T9EJlpTYji7o+2&#10;DtZT4/GcUpZCzSPXhuF8rpdQM+f7hDpHla81Dcfw20dDDleB47/x5jgXoK1NzWJuXvj0Zw5PXd3M&#10;Dj47vssacertbW95k/xDLfVHWqaO22xyKsns7W89PL19+1vH1wvAj3WFGmIOZTUSrA7PYVW3KxrP&#10;5WtjCneO16GgyUKCEcClhOs2cwH8RuI6Bc1vMKxfuK4M+64pK5+XzWhFlqwOTlINFJsLVy6beDqL&#10;InaYiMr5awced18qrszHOjwRPtnNONbpPGJhetoXn5uXTzmeF5WXWooxfrphnRgwnutHQN0tIrUL&#10;7o/ilsjJ1Vuh+kWfml9UZlKxlpxrnNukxbl6i6wWtCfhmvt6LBagbQ2HHA4T01bMoQF+z6sSr05u&#10;iE995ov29re86WgqUYlT97mojeDdTM1lllXWqJgm3XEnVZ0dkvlfU3heBd0Xpq0gmJBwbz+XBClt&#10;4lck9nEe52C9pqx8k587VZSsHk9OxbA8t4OAPeQcyixcDwvDhxdFonoFgcWrErZpiwXydPzpXOd1&#10;FrtKvPLJok6GlKWgHDyk+B/1M3L9FlDThcp1X+kW4aXhHI/nrKYN5jHKl0LlK19nGfKcvw52n/nc&#10;lwqmf0o5lgpaIW996kPsasvunz8W8Y+xyijfmaLMoqR11A0xZtc1KqJZl6s6OjRe1UWOis4rUlcS&#10;jETuIOvsfMs3/0azf+SD85sd2x9+xuz/+P5DmfUL1h+Mtm9Q3t2Y7R4dzF41s0ejYdnrblznmLIb&#10;aodj8PaR7cbybrRT+6nEnEo+l+mz23QAAKkHSURBVMK4PZwFnqPK5ZxaDRMhe/jPRvehKI2F7cE3&#10;PSgPxgcVquz1GntM+IQNe7Ob/WGL5r6b/bjcu9PS+86yRX43PpR4eqTaYgwXH33sV1vO4/IWZqKc&#10;8jkpHxP515L7gOTiVpjj1OReMy2P13C4ighOZyE+ddVPXksRF5CGxq8PpMEdSe9MUWZR0jrKhqCs&#10;xq8O2HyE5azoiJ+8LugiT8X8KlJXEowk3CLrMnDt4uaqCs2OOmjq5zrmrinjNrliHOO6w5NEK8k5&#10;5R4k6cEiUXiI4TH3/9v/9H//+5PalO5Bm/anjMWsj8evIfhc+Ynsjk4C3KbK3EeJFcCvGuDOtiTV&#10;Z8V0Jam2HuMcrPOyRbYEHodRPibXhyX8a9iiz05bxs/U8ZfCjv9YwDZjLkLbGjK//JZeoZKZHJRJ&#10;6+Cup0OwdzQWro3mxd0t6pI7qOrokMz/NqFifhWpKwlGEm7huiiOc+KbI+oUNyPdEukY7G9pGbcz&#10;cCW9zKu7dMV5Z2rttCDTp50ubrWY9dmicFViln0nO71ugP1x/yi253M9iNtTDovVqFxrEZwHuZMn&#10;N+7DaqrfDNDlInBoL5duI5+q5xDLJmMqLyqzL5eXgsfs3Bv265+8lsICtLWV7QRmKUsmNYC7ZEtm&#10;c7JulIWbR1YEN2IrgAUrStfCLtLwnJRVpLeHRwj+AyV2XwQ8p8l/GPskWbzyjQ9vaLtETpRfU2bf&#10;ZCVTq6pi7uPJRea5ZW2mTzuVMDytO743OxWz83dfWbAqX2yHecyfyvK8va4OOp8QSshynPuoNcUY&#10;21GeOtRO1BWD538N0bS9XLtF2MdjsUWU5jGYG7VT/pJ2Ti5eQos+lrDkfOnYnh2twAvs4dg8trGl&#10;x5fXFA7KpGVwl2Vdj1mNn7g26uZAg87msrUxlXOsTF8BjwQjClfCfRGEc5s5AL4Bsk7xK5LHOD9l&#10;2H+ujNssameUrwaefGwlovAkJg8zY9HKW2WpmAvY6fbUbjqWi20UuarOB54Fa1QuMV9jhvPGHBSy&#10;2Ay7W0LpacJTWjMm4v3wlss5eG41bS3RRs2nNI/Lrdmy784m+O1jMXgxQ5slzJ6otrVwfKQoaRl1&#10;XVM2C9gV8DxWdreqMxauXcAGbvHfLtvPrZ7Z3NhRMmmlW9g8j/0ps4qy2towLR9J7VAU48kp4zyu&#10;sylByHWzQbxqgGUUoCxK5wJ2fmg5fhKw86e0PEffj+nB5ROCTw6Vz2tTY4rRfwyPT2onIpfaR11Z&#10;JoZEp08K77t0i6iYyiuFlmSCx1QO1yOfJfxIKicVS7G0XedW2bMjB1/gwsAsYS5C2xrB81hy8RBw&#10;l2Vdj1ksXMsaJ2nWFXe0oMPNhStSMccVu1RJZiThFq6LQu7NzFHC2IBvdKxh/IrEeZFxLtZVGbeI&#10;8s1YtOMBPMESS4s7JWZPgvNUngtSJVLZf/pDs0PstOU2StQe5ncqT/cnZdF+T/d9ary+iMqFWChk&#10;OffMpHatdJvy1RrCMY4jGFN57kvFuJyjdG5OSU5nPa0updDPHv2K00WKxg8DESxAG1v1fMqo65ay&#10;WcCugOexussGHZ1FwPI8C+ZbkbqSYCR2B/8ds+3cljOb36JJB41YryhdYsJXa9iHl3HL5SO4gyVl&#10;hzvjCbGV5LjxQnF5Kvz82wRcVJ7EJgretJhlX8q878MW/9jrNEes171uEO1rqfE6M5DDQtbrXsbu&#10;IlKxUngXVJ/Kp0jNWflKiealUPuhylF/KpeJ/Aqcj7JLQV1mOkmOP30b2cxxDCg4CY3feW1tbeBZ&#10;p6Nk7FpBs664o6oOD8nRv+bwHDNDcGpBk5WIkdgVuC8RnuNxrjNHDZlGfPPYCT0T5ZUatvcybjel&#10;ZBCecKkpwYcxlTsXhih41fuwLFhPxu/QzrcH4Xrqf/6kluccmYpH+6pMrTP7BOETWo9jcgEl+Wqa&#10;ERzH3VJb5eNYjTGR3xIx9KXiKoZwnOvn4rbG7czwF69iS1KTLJ6qNrUyeMZsySzhEo2L4KZs1XAH&#10;FR2xUEXJWthFHTzHzECclklvAI8UP2IVro3nVg/P7ThHdlRNnhsVNo40Ct802bfEvB+F9OP8o3It&#10;PCmeWBRzU4vF5bmdxKMyF7XeD7bjd3PRWOCe7LBChzmhgFWiNj236Tz1WnAZjdfPfe5HMN+3o81E&#10;bQGFaUd4ejnUdEu2SCpWQjRn96Mx7Fdl1c6CXEUq1rl70KV5P61G8E0rf/OaZ7IAbW3p8dMzpixu&#10;lG5cRLOuuKMFHc5l60bwHAvnWpm+Ah4pFq5Ri0tmNsdFk+dGVY3n8E1PaRiVt9Rw3NWs2O8JPhnc&#10;KmPBlhJ0vJDTmP6/+FU75YuMhSuL2Gld9618kUXrwlaytszow1CUWkvLPnhbispnHy8Rm8otIZer&#10;Yu7DWCov5+vcC/bsOFB+8+LMuAUL0LaWHx+h7LrGSbir1V026OjWBGwGTi9s1gAxknChOwhfFLO5&#10;zhw1LGqUJ6dF/IrE/hLDdgjXmZ3RvkZlHERtGZ4UT1TFOIfFnPuw7HUWgCUxzEnnaVGcsun86p7O&#10;cj+p/XZT64lrjUQx8YdhJRSmNYd3g+fBdfbV7KbKS7Vf4sdtilxOLt6Kc43TKWJ/2JTf+cozR46J&#10;/M5ra1PwbEdj1woadjXvrLJDFq6bC1irm+uKXVsIjziacEUtLpnZXGeOErhRVeN6dgm9gjc69q0x&#10;RvmKyK2Ld5wagCeHbdB4cXjBVHlqUwHK/UTllG9q0/4fFPTJsVw+zlnNn2M7WEu1pqk83or3Z9ew&#10;pJua6eKWyynfEqJ+aPlmKL+au6NiqTwm8t8GlzSXSyB3KS1B9DH+9G1M8W2OE2cN5k9V25qYBM9l&#10;Nqd6Gna1urNbE66Fc65IbUQwonCz63xzrIfneJzrzFHDokaLOY7kNzU01ihRHqPya9kZrUNUbgFO&#10;lreR8eK4j+OREDyZf7uA2ymX8w6vC3BbzpvbA+GLTO2H2ndVVnW1jrzGhUy+4YCDgpKcUnj66Mct&#10;+1M+rke+GqL2yq/2x/3Mmv1UlOQsIdqnzq2y9wLfG8PbHSeEiQwL0NYmBOwKuKvVXXJHRZ0dEqN/&#10;m8HzDIbiFLbt4JFgRHJlXom9KHiOx7myo2onuFFV42p4lNlorGnQ3G8i5nH2pW4snJPKzbJ2zXzg&#10;1BaNFymqp0zlnuoscPmVgLn4PZnyxcbz921URh8a+7meWk/0cV6w9T8G425ak+tf+dnH0+ey8qXG&#10;tMJ5RTEnivM82Oes8Tmp2BJa99dpxvFru47wnYhtMSxAG1vl3Hi32KrhDtgKYMFa0bQOnhtbYfr2&#10;8IgJherhs89xPce58uSrdoIbVTVeTPVoeJNEjYNmgZ+N+2PLMcsp2oNKcJCSSbPxIqk6+qd2EJ5x&#10;fNpfia+F4by5nPLVWLTehUTfbMDDBGkSzl3aPtoi7OM6wvuj5qV8jvJH+ZEfieLKr3yKknFLWNLH&#10;kjZ3mRaX2aCPff0dqY5Tt/zOa2tL02w3uaMFHbJsPcnXjaica2V6Q8TIwqXc559rPTxX/92NZZPn&#10;3s7D6lH9xoKGOscv/pyDuVjfjNTeYQwnjGA9V+ad5gVRPhaJOVNt3Kdisc3/sItfNeB4yo/7g1v2&#10;R3U2XEf2OeyLthuB08rBU+J2ardylOYpora+T6l9U/5ov9CXiuV8TElOxJq2Szj3eHeAPTuWwje6&#10;+Q1PPFVtalPieVTSoKOzCVcT8y0YrjK9IWJk4Uq4L5rZnGeOGlY1XkzzUSM9s4O6UT1lnuvbGpuQ&#10;2rtUjJl1PMITxjJv3dRCYZ0XU/vnrwfMc/KxyO/2QAjbVDvcH9znyBdZKpfXE/0Zag55DYXDm9Eu&#10;MOzDemmZ+yiltl00VqkPUXHerxwlOcySNp2zs2dHKXU3ukEI0LZWN58Mizti6XoLAjYBpxY0aQSP&#10;OJpwRS2ugdmcZ44aVjVezWaj+s3NjfWIX5E4T5nn4bYJNXueyuXJos/LvFWiD/2qjm20zd+XVe3L&#10;+kqbErVoPJ7Xccv+WsN1Rl8Jnps6rmdATRl3TW1T5Yja5XFK20R5kd/hfVP5ymcJP+L7XWqdq2DP&#10;DoZvq2U3ujHL/z/VwWYCtL0tgHeqbOeAM0pXnmPBXCtSGxOMLNzsOv9clzOb88xRw6rGi+FRm4/O&#10;nSqNwvrGKMY3Fm5fy6x9ao85xnWFmhRPFncG4zljgZgzbDNtP/+DMPbNBfBJCO8T4lX5o3mo/cMt&#10;l1U9ZWpted1xi5Qc68bgFL1esl1SRjgnykNSebmYqrM/QuWxLzX+ObmEOdwj9uwou7Fx1mgoYGeN&#10;+Z3X1pZBTDcPC1b+twE8RzFXDkW2PTwijDwWj6dE+oHsRcJzPRq/+1q1M9yoqvEqeMRNRs0NsCvQ&#10;Mp6XspKcyCbwJLm+lGhA9Kktx3PGi+l1Fo5sqZi2qZh1U+LVrXQMz+N9W2LReroP4wHHD/iZ4Wmp&#10;3YmIdk+14eWI/GrpFJiXylcxriuf19nPvly8czdIfDSP33IQ3X8OjNGUMokbj/AT1cbGc2ETfPPb&#10;33w0M5vJVW/2zrc/Ye98+xOTtujHmPJN4HmxCd75jieO5invescTM9sOnmR8HvApco0c5y72r3yn&#10;uFFV4yacZeTaQfCmh3oGfZznpvzuq6Z0wgjnc50nlvLz5KMdjEwtnMpBP4rHlha9P8vGc/Ktml/K&#10;V2q4rri2WFdbOxzbUlHLw7KVUJpnwXRzqNza+ZXmKlRb5UNS8VSMWTv3ztWwn1bp7tRUnQgR2tTK&#10;Qbn6/KdesOc/9cJR1DLvfPsTxxwWru7n2MRXccPnVGzy3CdfMBuFrNfR2sAjx8I1anFN8NxnT16r&#10;4N7Oz1lmsHYQpUvYZ0E55cNYxDGuJq52iOs5cALRpHgn0Be1j4wXjuulMZXnwrPGIlGL/aXKbJE/&#10;Z9H68doKjhcAC84JIuhmQmI4s0ysBN41VVZ1J/IrcvvCqPzIh9sIFU/tM5KKbcG5x+vY4ZfCWLgW&#10;fI5zzLtiAdraYvRz14PwzFGSgzz/yReK12++RnPe9Y4njoI1Eq6YU4eYgXApd2rOl8px3ixcF+3M&#10;qsZNOMsMWg+yCzQM+jwPrdSXMrNgJ5SP4RysqwkhaiKcv9TUQnKOikfbyDDuB0tZ9LQ21S43j1Kf&#10;MiTyEYOVPZ0VTZOofOWzhD8FtkmVVd+RP0Lleh9oTK2Pt4jyWcJvmdglcS3zrKXgY7WGfasB8vc9&#10;fue1tSFawDaHdzgzFL42oFK3e22Ajw7NIONSc71keO4zAbsI7vX8nHUGWw2CN7tIk3ge59f6JkQ7&#10;pHyW8CPRBFQdUTk1xguXqivRGFkuXprjeTgumoqr9iW+yK/WF9cf6+6z6XlyvHAk0rdmq3HUEqT8&#10;imh5IziH23E8QuWxj+tIKtaKc4zRmbFnRyn1N1d+otrWlkpYf9819yT2nW9/YvL09flPvjB5t/V5&#10;eELqvuc++cJxfbz+3CdfaCpc9dPZ4OiwO3gwX7N+l8Bs7jNHDdx4USdN2XQGvJubDiZugso4j+uR&#10;qTyzxA6xP1oArpsYMPJhnX0qXmos4lSdfZzL29swHFvNQ/lKjWE/5RwvhngOQJmbK2riuVzEc3Pb&#10;qBzNvda/FO6L6wjvE28Rta8l1OR2roZQ0PL9ja2euQhta8tIvu86Gv+B10AC9blR3HqTSLhGf7yF&#10;/ignzThy9OpI7L4qeO6zJ6+rdmpV4ybwbmwyo007L8BvlG6sV/yKxHl4U8Oyyp3EaCd3Fuw813Pw&#10;YLmyE8W9nLOUAOR6aawkvsZ8/2r2k23t/JCoDucFPp3lc4ObO+5PDY3xiFRsLVHfKX9uvhFRW1Vn&#10;Xw7MT5VT/aZit8mlzusKOAraJvc57mTSIQvQ1lbJbH5p8GnrUqI/4kKfis8nCuIVw2K31s75NjnO&#10;v4lw5cZs54NH3mwGPMAmgyimg07+f5MSXeKwH+M5n9dnqEVQPgsWjQfgMtdVjH0qL2UlonZPpuLc&#10;nvu6RuN94PUO6v5f/IeK8PN5QGDXTCrWGt5F9nmdfSm/k4sb5ER57I/quW0NqTap2BJS+97ZnOPX&#10;di1iet/KwO+8trYAnmPBXPFpqz+JPR/zib7rHU+aDYftc5/4/HH+7/rmJ+2XPvH50t26WHiPZwK2&#10;mlmPnHArbDYT3tXNBmJ4wOnAcho7oTm47nlcLjEcZ1aezSbhU36ekCorH09mqfFCRX6u1/hZACvL&#10;xUvM18K3PAfOTxmua1TmuoNl+L+yJucAil0BdhFRkmOJqaUoyVM5vBToT4FLypYiF68lWis1jvI5&#10;qVgpJfvfWU/qczheOfLw/Sq63ifhJ6qtbaRijvgObOoJrPquV3+lwM1Fr/Kp/APTyT73yc/P3M99&#10;4uB71zc/yaGr5bgPLFwX7Rg3ru6gOTybzWa1Wccp4j0q2l++ASpTee7DGOdFMS/P4FmmZs4dcec1&#10;ZayjRX5lLPq4jn4WqV5WPm6bqteY71vNPqasth/Mp7aDwXEfz4HB4OKEccK7a0FtX5yPddxN9HEb&#10;9zPK1xoeg+sRUR7vK6N8TiqWY01bpmVf95DdJz79hfknde5ZyOkPtN75Vv09r83Yn84E/AMtRbPd&#10;qyYYWbiF6+qY7cPMsYamna3iLDM5yyCKeOA4ovnWd/0msw99cHpjVeV/7Bmzf/79Uz9v3SJNdiwP&#10;oN8GiI/+vZntbszsUcI8Hm2V7yZTvhlXEOslfo+psteNfGwed6KyWnje1hgLad/y13xh3cuRLyor&#10;H5fH+jCa7c2G3VinrY1bPhx8iNDPhzvycbuoXLplH5dVPfJzfanZgrr7UtvSMhL5Falc/xi0ZIs+&#10;L4XUWpaS6WNvRidSpkHEoSn/A/ge0die/+QLR5vOaW7bwyOOJlw+IeG6Gnjux32YOZbAnazqrAmb&#10;z4QH2GSQiPzAcaQA1jisdfyCznE2z8FcLnPO0Vcze2yIdTVg5ONyyhf5cYGisqqj343zuBz10drs&#10;DGOptQxig9fFdvA4wHWDZlxO+SzhXwLvApe9zj73cz3KLUG1ra0vJeon8itw/9k6F0fx99BOb3Pz&#10;f/rTDQgR2tL4NpyZTWNoZJ4IvJoV2SXDcz1a9MrA4p3iDhZ1shqeAVszuOPmA+TggfXg+YwK8IYQ&#10;aRnP43w2zFPlVA76QqIk7oQHS5XZUjE2Fp6qzPkpgZrqg+tsubgy31ff5vrIxbEvLisT8ckJPdYH&#10;zMWt+ACoOvsY6E6C8VyuI6Y6q3Osxme0dDmiPOVDcnEnyov818A1z/1C2LPDxA3sJFhLPq0BQoQ2&#10;tU3h/R/NFR275plXxWzu7Fi1U9zJ6g5Xc7ZZnG0ghgeOJ8AZOmsFeFOMjPO8zlu8AeTKqi+zxB5O&#10;khJ1HoDrKqZ8WOe8SHhGgi8nYqM+OKYsF78EU+vJBjkD+wx8YH6q8AeD65HPifxL8Gkz6Ocyt4l8&#10;KcTyTEyh/MpXS6qPKBb5O1fN3iY3L3za2viWxgK0tTUl2H/hFq6rY7YPM8cSuJNVnTVl8xnxAJsN&#10;FFE+cHlmI/jGp6w0L2qjyk5UnsAB1RHCcR5c1VMxtyXiMWrDYjUqq3rk28JajhOt91jGE37A+GhH&#10;H3w4Zm2ozr6t8N1IgTmcz3Xl4/oaVF/s4zqCh7AVLfvqXAT7qYBtCN8pWYC2tlXQZHnusDzCdTXw&#10;3I/7MHPUwI0XdbIpZ5vZ5gNE1O9heWZjUnrFYyZibh5DMOb1VJnzJ3AgVVdlnmhUVz4niqeMBSvH&#10;2Md+bu/lqG0uFllqn5b055bqNxVj89xxO9jpFQT/wOAHR32QuI5Esci/Ft8VLqu68nF9CaoP9kV1&#10;9iPRvnEbriOp2Dm5lHlsRYvzu6CPPTuq4Xup+oAb/PXlVlYFTVbMnV3Rbl0ys7mzY9FOrWp8Fjaf&#10;IQ+w2UAMD1g+cH2LjdgFugkNc3nLZc7nOvsxflwJ33JjrpeUeVBVz8WUT1lpHlvuAESxlMh12F9q&#10;qs8tzOc4gh+GAWO05Q9Nrq4oyTE1p0pg92ZwDJcFfarO/hyqb/fX1JlcXLGkTefqWC5oK+6Mg4kn&#10;qq0tCd7KtYDlzGuCd+e4DzPHEpp0sgk8s81muPkAOZYPvLzlRvhNLmVRXuTHOOZ4Gf1FRIlRZ5zP&#10;k+K68mG9pZUIxZzATflwq/LObb6Wak3Bh+/IRuVJuxH8MPGHKyrfNrQLRXAbWj61NBOiWOR3cvFS&#10;avqpyd2C2x7/DhELWr6Jswk4ZZLKArS1Icc/1pr/lVb0R1uJ3boYeK7HObNj0c5w40WdNIVnwtYM&#10;7pjtbPDA5RPgFuUtzwzfEJV5Hm/Z56j27ldlM1gdXCW1YqWdcpknzvVUTNWXmBKYLETZzzmcz+1a&#10;WE2fNbm7YB1HokN//IquMZdPFT5Nwn6CckRNfi6eApYg6SuBl5aWeILyK5/DMa6zj+O5OpKKda6G&#10;k6AdyAqoasICtLWhgBVzK5rjhTGbOzuqdoobsd0+Z5vR2QZieGC2epa3vCX4xqcM87ysfFhnH+cd&#10;VylaLeXHzhEeFMuqzpOJfFxX/iiHrUT4cY4StVhObbkvbMvGcW6TMrX/yscGOUVPZP392bEabR2s&#10;R+Vrw5diLbis7E/VHeVXvmvkruxHijN+Bg7fQ5sZ0FPYqmAB2tpGFs3tQpit78xRw6rGZ+FsMzzb&#10;QBHtBr71XVkLawdlUa7ycRxRvgm+grySXLeSzgQlE+cY12tNiUaM4ZbLXMe+clvMR8O+eZxcPFdm&#10;K1m7EXWIjz7sS5wmuMV+SsqXDCxPM6I+2Z+rp0jlcozrSCrWuQr27ED487oKFqCNrelcN8bnyjZ3&#10;1LCq8abwzDaf4dkGYnjg9RNo19OFwPpCmefxln0Ot8fcCb6CqZVUMTVwVFY+NSn28eRLYmwpscc5&#10;OZGYinMfOXHKbXO5uXjOfM3E2qknsrMnttCeTxnelpZLqW1Tm+/4buYozVNEbdmfqyOpmBXELZOT&#10;irXmnGPdE/YmbppuTeFvJWhtF8xsXdlRteDcqKrxWTjbzHigzQdk2g/cvscLA/VCVEYfx7jMNwXp&#10;T60kxjiP60Ydq/JscPD7lstcV/kpWyoSI9EaCdXaPpRxe+4rl4O5WE+tlVrPxKF3geu+3DZVXsOa&#10;fnx3a1najlnaD7fjw4conwk/1yNf53Ip/CzsC/PWI56qNrULYiCbO2pY1XhTeGabz/BsA0VsN4H2&#10;PV4oridShnlROTJE+Y6rzKudqyPYaVRGoskrX62xsFOGAjXVhgUplrltKh71n4orH/ujHLTUeu9O&#10;IduZ7dBPeXya5LZcTvlug+N+Z3yK0jwnlc8xriNRTPmVD8nFkZrcpZxjjHvInh2bMAgB2trOiIuP&#10;o9GXKswSqljVeBN4RpvNjAdgOzvtJ8A9tuv5SiDdMLPf+ozZH3z/NFeVHW6PMcyRq+w+jEVHhDvm&#10;SShSE1KGMZXHvhKBxzksSFU8EqfcJopHFuVG7SJ/ZLw+6KMYC9hJbEzPEZ0+ka+U2vzWlO5/Ldxv&#10;rs6ouPJZwo+kclKxzsWyZ8cqBpurO1d4LEBb2xk43uq8EN37iuBOVnXWBJ7J5jM620ARPAG2ZXAv&#10;63u8Qwj9cLx54LamzHC/7jsSHYnI70QDMjy48qtyykrz3ErEJgtUFeO+eKvKkXFf3DYany0V28Fa&#10;8ZpxfbSjuPXNWPbTIdrmwLzSNmvwXayhtM3avMgfgfmlbXN5Kq58W3MbY94T9uwo5niX5keTOm0m&#10;QFtbQ9SuTZ68LgI7WNxJU842Ix5o8wEjtpnANr3eYUA/HMvoi3JUPrdjoj6P+BErPXLcIZblACOc&#10;69tUOeVLGQs+FJMqzjFV5hyOc64y7ivKV37lKzVa39mrBs7oKz0VkCVtStmy7whclpQPieLKzz6u&#10;5yjJL8lJsba9Yos+L5kzn7t7diQ53rXj23d4c2cB2toa0Ea4OuFKnB2eyeYzOttAETyB9hPZptc7&#10;Ci4UaAlpnoO5qsyofjiG9cmRW3MUeTCGJ15iNblLjcVprsyCkuOqHLVXOSWxEvO14zXEOjP68Umt&#10;46dGboso3xJ4d7aipv8ot8bPvlSd14Bz2cfxXD3yOTuwpbToo1NEWtAe79qx0kNv8nPM30rQ2irg&#10;J6/H3WtCdiXOxuYz4YO/+YAR209g+xHuIGqx8OKOF3lVjsxzUnC++1S5Gm7MdfepAdWWyzx59qX8&#10;kSkByzEvY24UK2mn8jknmkfkj3IiS6zx7Emt54jzdilL+oFpZEnlcozriIopnyLKU372peocY3Lx&#10;1vgpElmU0zkbezNxt24hYBl+otraUoyTbStcncUr0gyewWYz2XyAUrabCPfcfoR7QrRofLFXF351&#10;g+C2XOc+EO4by1GbanhS6MdYtFWWiqWstB2Lw0g4svhMCVPuU/lVuaRdqfH+Y51jJGzVeeu+aOtw&#10;fQk4xZItE/lbUjJGSU4pJX1hDufn6pGvlhZ9dFaxnwrX0+2bPafIQliAtjY7TZKfvK6e+2wVmqxI&#10;NTxy8xlwx2xngwdmWwf31q7njllmIXd0U2ZL5SHKh36Oc1m1rUJ1wD61AyVbLkdWklNqSmQqi/K4&#10;rAQvlrFNNF7kL7VoPaN1I1LnMaLylG8tOHW1dbCeijEqpnyIiiufCX+qzjH0qVinM14xzM5xY2cB&#10;2tiWCtd3v/NJe/c7nyTvfDXe/c6nKOfgcyvxL8X7eg/0956xjlbNfDfPDE9gm4ls23vnSLDAE/eO&#10;jH1eR7/DeSqH4dwJwYRXk9qZnJXkluS41YpCzud6yjhXiVcvcy6biitfZGrtxzL+Gtjkj8JG8JTw&#10;crRdS27auE2RyknFSlDtcb7sV7A/V3civ4PxqFxSj3yddZx5TfdbXdJnCBHa1Bbw7nc+aR9//vP2&#10;8ec/P4ra+WpEwvTd73zKPv78547mOej3ei0+C5zNx8b+XLh+7PnPTSwJdzjfzTNxngmcZ5TOkZqF&#10;9hshm8cwh9sg7FP9YUyVV6M6453ACZVsa21puxJjAameqEY5pabyS32lhmvEZVWvgM97rqMPY6VD&#10;4pRT21SZWRpbSm2fKp99XO90xqvEeWAB2tqqONyBD6IzfTdGcVpLbTs1k/e886mjYI2EK+aYXZKi&#10;234iPMI2o3SWII8H3oiVYV6Nj2G/yjnCs+RJpRqrPLVVvtxWWSpWaixI0ThXteF6KrbEWuzjjvoZ&#10;y/h0lnPxNFBl3iKlvhw4vSVgu1QftTHlY1ROiY/rjvLnfFFZ1RUlOZ2L5XyClr+VoLUVIW+xZ4Of&#10;9rIQW/TagIMdnR3ek+0msv0InWKWHIQdGNfRF+XX+NBvtnDCDnccwTuBW+WLtjXGbdYKSu4jKkf5&#10;qp4z3oeoruC+VLtUOeo3w9JTKYJ3s3abQuUo31JUX8rHcA7X0ccxrtcStY/8nYvnfIKWn6i2NkmZ&#10;/PHXBGrw1wzccu3fPT5F/djYLp5NAbBL73nnU/ax59Jjt6dsXdfAI2w3UmcLwmO1E+Z+lYOkfKp9&#10;iDqjonIpamfUlss1VtuuVlTm2rmftxyP6inzWxH6cnX0R2Cc++B44jTwsjo1UrHW8LR5myrXoNop&#10;nwV+5bOEn0nlqVi0z5zL9YjSvM5FcR5BOwgB2tomNym+WcUsecfVEu/QstA1mEn0x1voP5ZxF+p2&#10;aQPq17UE7rX9CJ3bIHv88CbMxqhY1EbVs+Bso7JTMnHMibbYRm25XGIl+SmBuQdjP+em4lyvNd4P&#10;Vb8A1OnhpGIRuKupbQrMUfmlPkfF8FCc45DcZv+pWOciaS9oSZn4tw/MBGhrW0Hu6WoNA/3BFhL6&#10;n/vc8Skrlm+PtvKSe2vTa+dWWXoA1c1QbflmyT4Vi+qLUTsZdawmV7NFwxjCeWgpIaliKGBVnNt5&#10;mbdc5jrHSoz3tXQN2AQz93iM8VBHZUUuXgPu+pJtRC7emqXjLWmHbaL2kb+ENW077Sg8DusFbaBS&#10;ZqKFBWhrW0D0qkDNU1vcT762Zf9Ya7ZImve8a3x6+67p6wVcX07lhApp21vnYlhzUPkmvCNDlB/r&#10;qZhZxXmNsVSew5PmSdRuuXwJpkRptOUyWyoWWbQeNWB+qm3JMc+kpWI5UlOrJbfLpT4nFVPU5pdS&#10;228qn2NcZ5acep1bYbmgpXtE9tbBArS1LYRfD8jh++fvwvorAi5cvX58t3Vs8LHnPmfveddTR1Mo&#10;ceq+qE2ncymEn33GbxB4o+AbMd9A2Mdlzpf+1BUKfVF51iGgdga3HI98Kl5jS8Qjt1/aR6nALTVe&#10;C14nhPMKiU6HFKl8j+W2Du5Wiy2XUz4kFy8h1Yc6NFx3Ij9SkoNwPtdLWNKmc1Z2v/SJz/NHTBNk&#10;Be4Z7/6pJ9jVlv/D6WxTT13XUrSfRUmXxDYT3qbXzq2TObCZsP2yb/lNZj/+wflNGLd//zNmf/T9&#10;Uz+CPrxJctnMbDeAYhmmdS/vDL4qZaCvTvE6b7lc0sbHLvXVmgVb5bNgcRWzRU1suazqu0D44jZl&#10;JTkq78G0PIzlYfwqr2F/WBo+jFEZt8pXulU+3ipf6TbnY6v1D+MhZl9JHP25cmq7pFxSjyjN6xxo&#10;tV4F/ezZMQNPLKiSOw8/UW1s+Adaa+D9C/eTE2TSJbLdhLfptXMtoIQJYW2DxjlcVz4vT3DBCsxy&#10;HMwrPXujznhCvGUfl3knEc4pNRd3WGdfZCgMS7ZcVvUSU/vL65CjJGfJsResaFrUtiSHUbuvfKVE&#10;hyXVZy6eI9c2F2c4P1ePKM3rnJ2ToEWdA8auxQgR2tQWEu4fB9iujm0mftVL0jk/eGPkLd4oohum&#10;8rnfTAtZzud61dnLE+aJpralZWURnMdWktPClojayL+jeXM5tU8I14nBxr9aHo8/ngY1p4TDbbzO&#10;fkVJTglql5UvIpWbijE1uUhJO5WjfJbwr2WrfnOo07xzZK/UyCYihQVoa6tE7t8mO34J3Lkd6lwz&#10;fkHObb2Mhn7cmp3OcxlL+CTFiQAPzFtVxhwuLzFvv6YffIpbumVjP9dLzME6xxiOcb6X+abX8MIf&#10;deP+KL4EXBYm5VMxJxUroaS9OiQRJXNGUnkcy9VT7CrzW+Jj39b4t0HBvu6NdFzLz9qBsVcWoK2t&#10;gNk+brvjnc69JHndwQuxMs6J2k784weY/UwuLsFJKXhSqS2XW5gaY6217KuFOVzGOhL5R47X+8IL&#10;v0pRvlpUH8qnSO2iikU+5beEP8fSdkspGa8kB1mSX9tmCdEY5xp/KWec277087MaFqCtLUDq1Zmj&#10;0+lkqbhwhmkeiLaMj6niO5t/kFV/qv3R1/JCwIPjln0Ix1uZ97em39K2nMd1FUvlcK4qc3tE+Zzx&#10;BnC8OcBrB7UsbJYl6jfaJQaXi2FftFSR38Glz+UiJXm5HBVHn4o7HON65MtRswZbcNvjXwCnd2ib&#10;gRISPpU3GxshNat03mXu3Q53Lh11A1Tb6OLMMd4yyn/0tfxs8ER4yz429Kfgdspyebn4FsZjej21&#10;zZWx7j6GfXjM6fpYImyjsPtLt1vAu+rkljXlM1hqtiWk2qViTkmOgtvl6pGvhKXtUtT0ueb4XDkN&#10;BW1GPPET1dYGzGaRmVqn06lg7cXS2+PNUV2EOabiJVtkZxteEHhg3KoyonKUMdFYOcP2KVv67muq&#10;zv7U1svcj4p5nQHfoITrVudDIVsNrZYCUXFezpaofpUPUacDE8Uifw1L+1jariWXMIcz00DQFl4M&#10;WIC2Np6JVwqm1ul0Kim4WMp7I9+geOvlWUNCtUPYf+wzuiBE/hJ48mqrymiRf61xn7n6WuP+VN3B&#10;eLTFNlyO6mo8HtuFLd4n6Iax5pTI0bLvzG6aiaVFP/tS/qXU9FWaq/KUz+FYru5E/hyt13AJlzCH&#10;M7JS0FZ8KlmANraKmXQ6nTMyuaZ6hc1jCs5V+crn7GwuViZE/qXwZHjS0SRbWk2fNbktzceNtrky&#10;1jnOdS8nOIrbwvPB02q3rYh2h5eHiXw1foeXW5GKOSU5Ti43t/8povzIX8KattagvTXq4wpYIWgr&#10;P51ChDa1TqdzHfjFFbd8E0JTcH60Pf46WATHuJ5CTYLrUU7JTprIY/Mc3tbaFu04xnVlmONlh8tY&#10;R1/Qz8A53B7jZwJPt9JTT02PfVxnX7Sbymdi2VR7rkc+JxWrpbQvzuN6ippcZk3bVqhjdsdYIGhz&#10;N4gAFqCtzVk4vU6nU8mSC6Tnq22uL8/BPNXPkdyFgONcL0FNhus4ad4BB3dO7SjCOa2sZd/cV1Tn&#10;bSqOOVxXbbmM7RzVVrDk1Iio7SsxrSJ4uRCuu0/5S1jaTtGqr9p+UvmpWI7CU21CaV4NNeNfGZWC&#10;tvaTCPC3ErS2jmD7M3f7EToXT+1J4Lm8ZXI3AG6POSr/SMl/9abiqc45Fk2Kd061iyyX47FUzpbG&#10;40b12q2Xsc79cu5YnhxO1QZjgDoNlC9HTZuaXIR3h5dElb3OPvSrWApc+ogopvwl/Z2TVvNYsrbX&#10;ypn2s0LQLv2UjfAT1dZWco/qbMZ9+mx2AkpOAr454fZYzvxIwiSXtsdydDGo9SOzQUQ5V8fJMx5T&#10;+co8zttLNp4jzz219TLWEdUvlQfVltsVng41qGFbwP3m6o5aRq4jKj9FTe4aonEiv2Vit4E4/c7C&#10;ucc7A4WCtsGnmwVoa+tcBLfxuexcGKmTAGO8nQDXHLzgY27Y3tv6f+WiKdiPdY6pCXDZ6xxX9ZzV&#10;5t+mqXkqH8dKt17GujLOx3YY4z4z8KlwKZTugtpdVWcfwkuXy1dwPteXkuonFbskcD3PMedzjHFG&#10;CgVtA1iAtrZOgiVXnXUsvdZ17hDRwVcXbT5ZdpZ+Usvtj9SqDs7neg2zyQgffjI4xqg8bs/mOSW5&#10;WxvPgevoK9l6GdsqqO/Bt6N/doipz1m8kNSU1lA7H55Hbd19uWVGzp2Xi18759y/c461MV3Q3itq&#10;rlDtwGtjzjp3jPHAfuu3/Caz//iDp4OMB5wP/KQOd3M+Ubhd8smqoiRHgQPzJLge+RzcKTaVE9XZ&#10;zzkOx5Zari+Op+pezm297GB/OWNSsRE/PZaeJlvRYj6826mlSMWQkhwG26j2ylfKmrb3jTuyVndH&#10;0JZ+6DoXvVg+s5bWuRD8YOAWD9BO3Kl3o58P5M4SAhaViDLOd5SPB3YmE4eyqruvxFQ++7iestK8&#10;UlP9KV8qznX0pbZezhnkTg63ykF/cAogubiJ7u8KaumYVDwVy5FqS4e8s5Ct127r/s8qaPlbCVpb&#10;ZwElV6jrx/dyiXUa44uKi8uLLQ8AKIkd1WU5pTxUTPlq4LOF66XwjvNiYJ3N47zNWUmeyinxldTd&#10;l9tiforEWMfTQ80ByJ0OubjFXV89iWUzy8SQ0jxkSRtnTdvOVXA+QctPVFubk/uwdToV4G2vxDoJ&#10;fIFwe1w08RQW2dn4pHYIBCyWcVuiPEpyFDxhVVdnBp81KeN87IO3tYZ9saX6Rl9pXq7u5WjL5QKb&#10;faMBxgXqNOBT6tzc1rg5cvPiJc7VkVSslpZ93QeufL3unqB1rvzAnBdxM+gLuAhewZTdO3DHeQG4&#10;7r7kYinhqu60Hle2Fp4c153szgg4n/vAeo2p/jDGPhVTee7jmBPVS8zza4n+GIz6x1iL0wJZMu21&#10;8JhcX0qrjw2j5qd8CMajckRJzn3litemUNA22EMWoI1NztCvVxne866n2DXhPe966mglfoy1QI2D&#10;Po61Ay74i6yTgler1q4SnvzO5u/Oco5E3VWXqJLSvBQ82ZKjxEdTGedxHX3RlnOVP8oviUVx93FM&#10;1Tk3t60xBp7c5g59Ll4L78oSWs+plK2EbAlr1qsE1b/ydS6eQkFr64+wEKFNLXEJiwI1QvBjz33O&#10;DMTve971lH3suc/N/FvB4/jYOIfLg28ut213C967i99LnNxxsuNdsmjyfldVwjXysZ0bPjrRjnKM&#10;86IY96uM+yg11QZ9uTgbx1RfJdtaeEzyq1MHUb5Lg3etJWv3v9XcWvWzlrXr0VlGwbpXCFpbd0ax&#10;AG1tQHT5mgR2J1GYwoWrgahk2I9t1lIyfsvx7jZ0AmxmtwvP5jJmNcKT4Tr6zTJiFIVryodEfaVQ&#10;E2SWrrbK9zr3p8pYZ3/kY+P2JW3YVBvsD+NcV/mqz8gvbMAchPsLqD1F7iJLPipMZplnlORjTkm5&#10;czlsfFwqBa0tnxF/K0FrC6DL3HT26OCkKOb1yJ/IOT4R5jEgzj7uY1aPfHfVrgKe9JZWDresa90A&#10;HHBn+lUDc7//AZgC77QpMRu1t0ysBamVjvwqFtW9zDm5GOeV5HBfUTnlK4lFpsbLgTncF7D1aXDJ&#10;8HK0XItB9O9EfqQkp5SWfXUumgWC1uKLQwp+otraKsDLW80lsoT3vPMp+9jz86el7v/Y85+z97yz&#10;3esJ0Xh3Fj5457KLhSdaZ7l/m7Cz6d3Tp6PuqJMpoJD1Ope5D2/D/nOD686oGNY5jvWcX5nDfuxH&#10;xdGnyqk2DvvZMF9tsa+A46GO8nm8kds+RdbQeu6t+0uhDpGTit0WlzinjtlyQetUHFkWoK2tAXiZ&#10;w8udqn98FKZuNorLjyfEJeZG/iinc8vwibHUrgwWuCehW2veoRKXyueor+oa/VyeDMX5ipKcpdB+&#10;S6Ic92Gc11JtIx+Pw/4of4l5P6n+MIfhOG+9nDJFLh4QnSKV3dw7tl6fpf0vbce06qdTTsGarxS0&#10;Vn6RYAHa2m6Bjz//uaM57xYi11cH8/Hyin1wf507Bh74tXaL8FRydoDVAb9W4GUXsBCb7K9os0M/&#10;bx2uu0/514CT5ZWYr8o8z+voj3JyPvdHsZR5G2xbUmYrzcM453EfAYNRjmqjfEDr06FTRuKQzE4N&#10;hA+3KudQucqH5OKds9NA0DqZiwQL0NbWkHfTE1Kvvzt4Aut+NhsF6hJwNV0U+xNgj+WeCHfuOH4i&#10;RHZpHOekRCTXGfWkdvwxht1Ydl+SKO59R/HUoq5ZeNXG67jlMvuiPNUGY07UV85UbtQP10vM4fY5&#10;VI5omzvsl8Q1zPGaUKdILS36uESudL8aClonuCCxAG1tG+GCUYlctxJR+fHnPzdpo1D9ROMjvOKl&#10;1rnj8AG/9YNOymHHPtyyYZsxB8uTbeRzlA8R4x7hBV26qNyW+1PbVFn5VNz9USyy0n7ZVxJj81xs&#10;gz70syGJbzuIDm+K2vxzsXReS9u1hA9Z5FOU5m2NOL06t8Pu489/fuPT+tD9u3/nkxxoy585nVFK&#10;GHa2YeOTp3MuNj6Q73nX32P25/+NsaZ+5nacwPf/XrMP/yMcBHiiXkc/lzEHTfmUleZFlmqvYu6L&#10;tsrnKB8S+VksprZOqo3y4VbZPqijn8tgg5chNkC+l4dR6EZ2U1DGuspZui0toyk/+7jOPo6rmIk+&#10;ao37wLqXecs+jrMPy7wtLad8KWrzL5mt9mVNv5m2GzyhZcaLyc34wdjI+P/q75wHviXdlnVWwgvK&#10;1oRBXJHQh9vIEG5XWj4XqcVTMfSltrU+xP1sJTHuQ5XRx5aKeRxzvIx+jKu2kHc85CqngNJTZkHX&#10;zVBzVD6mJIdRH8EaUuuUijklObfNNczxttlwjc4gaEf4FYHW1rnX8O2tpXXEorDVsDO6Oy65U+by&#10;sW/2RfVWpBaFY2oRvZzasim/8rGlcjBWUo6sJCfKV2XcjvjP2R7huhP5R7Y6JbZAzbXEx3WGPzLq&#10;8JyT1JipGFKSV5JTQqt+OtXs+Vzd7JxlAdraZntQY51ODJ8t57KrgifPdsxj8arKnpMybsNlJJXD&#10;/a2Bd5aZLITIRd+SLZdT5qh+fBvlRWX0rTXVP5Zx60B9oLq359OI7VLhuXE9gvO4noOXeAl46NjP&#10;KJ9C5SlfZzlXuJ7748lGk0d3kFIHC9DWtgreyyXW6bSFz7BSu1z4bur1pWoC26iy8nE55bPEivKq&#10;R3km4pwbxUu2PL4qc/8qxu2iPPRF5ZSvpY39Tw6d+6P6BkSnzlpq++V8rkeU5tWCh6kVtf3l8nPx&#10;+86Vrc/0lQO+XggTLmkzWIC2tluHV6DEOp328FlWYmdhZyBeWXSiz8FcZZinylyPylvCq4t1Xn2s&#10;l2y5rHwI56XacFn5uJzyncMcLI/1QfmvlJJTV+UoH1OSk4MPRw6Vq3wRNblWmV+Tiyxt11lF/Tu0&#10;fA0JjF0zAdrarhJepTXW6SyHz6YaK4cFpdfVtvTOyn3WlLdErQ7Wucz1kq2X2c++UnNUmftTZYf7&#10;vW3j+RWw5DRZ0qYVubGjeORfSsky42FhP7Pw8C3mXONcE1e0JvWCthS+prAAbW33Hl7wltbpxPDZ&#10;omyKEq5L7qyRUFV9qvKSMXOoPWZfquz1kq1qy30oi1BtvczbVPkSDU63EmOUL2LL06sEHpfr7lP+&#10;NYzLnIRzuH6JLJ3j0nadxWwnaBkWoI1ttyuz2XWuW4GJhbzPNl8gsE4M3kXxbso+VheRcXsuq/qW&#10;qOPPPqznyrmtl/Hcwzr6EY6r9pgbbTkv58N6Q8t+Jncwp0r4VEN/KVvlOqk2KqZ8lvC3oOYwlOad&#10;k0uc0zm5kv2/M4K2FL7Mdbseuxh4YhMTAniJzTuusEvH75yoFpbeTSMxq/pTvq1QxwLruXLJlsfA&#10;uvKXGLfxstp6OWqL+bdog4mv9cqAp2bKv/b0bU1uHrn4UqLl9cOgQL/KUT4kF78ErmGOd4h7J2g7&#10;14u4VZ3dzgYPXGUtRPESy6EEbMqXuvtyPCqrOpJqVwPuv1qLKK7KJVtup+prjPtV28jHMfYhHG9t&#10;AJ5WOWMiP+M5Klf51pLqk2NcbwUt89Gn/E4Ui/xbUjpmaV5nOzLHoAvaTqcCvl0utbPAgy6xKrhx&#10;1JG660d3W1YaSllE/XAe+lRsKbh/vK9q/x3VrmSryql6ZAjHuJ9oy2Vud5uWOGVKidqin7eIiinf&#10;Erg915FcLBVPMS5z1odwnOt3jbu+fxdEF7Sdzi3At941tik8WI3NUCoAy7V3Vb4TqzJvFapdCrlz&#10;As7DhcGY8im/auNlVWc/k8rhWGrLfajx2bcbbz/sa2h8KP104dNGoXJUW85BXyqW89m4GylS8dwc&#10;nVQsApeZUT4naqPAvNI25+CS5nJuWu57y76ALmg7nSuHbuNNrAlhh3jHV3d/VA6Yg7CP25+L2c6N&#10;sB/rqsw+9uOWy1HdQX+pcfvSreqD/eewkej0MXGKRaeb8jEeV3lrfA7s0qS8htR4EUvHjtot2a/S&#10;vM69Y/bTt5vBArS1dTqdZvB1Ya2dUHf+kjtrpDhUvZSSXM6Z7s2UKJbzY1yV1Wpyn7zS3GaNeX+5&#10;LeazT+WlbMXTWz4lLHH6pEjlYkzlqFjKF7ELyspXUkZ8yUrJ5ap4aozI35Lc+i5hybyXtOlUsz+d&#10;cQc7/GPverObja3T6Vw4uTt67d2H86N6tEWWzGPHjhH0c9nrvM35sIxb7BN9COa1Mu8X+4/Gi/yl&#10;ViFu+TC6MRhTp0WujUL145T4dlR30O9l5SstM758Ebm4BXHls4L+onmn2rRkq3FK+vW1QbskLm0+&#10;RPDKAa9oygrhJ6qNjWd1ydbp3F/wrq/KWGdDVD7C9RakPr2pGKNy3Ydb9kXxVF2NlQPbqnmoGPsR&#10;9nMO97fGEqeD8jvuVznK52A7ptSHjLswQ/mVLwUskYSXMpe/hKi/yH+pLJ1v1C611qlYZ8J+dvJW&#10;m/gOTWVChDa12bwu13hput2O8XFpZp0AdffP3eERpUpU+1wcqclFSg405ng55eMt+6K4qke+ElO4&#10;X21Vu5Q/qnMbrOdMHD4+VdgfxZ1UPIq5T51WyrcEXkL2ReWUbwtK9/Fc86lhyznx8Skdqyb3nhI8&#10;od0AFqCtTV3gOp0EfMY0MyGeczbvpMKuiuiuHimEFCpf+UyoiiivBF50rHMswvNy26jMB1+dEFG9&#10;hXl/vMW4U+JTcYbHFuOp08h97HcwXprLPtwipT5E7boFy6V8qTL6lH8puX1ycnnRvFvO1Rr1t6aP&#10;Neu/pm0LbnPsDHdI0DJ+1O+ide4afISrTAjkGpt3CNYUvJtFZa+zj1Fx9qWUBpKLLwEXz8tLtuxT&#10;ZT5Y3C6K15i3U+0x5nA88rk/qnMMfeNWHT4/hTiGfo5FpPLX+FKo3bbAr3xMlBP5W1Gy35hTkt+5&#10;G2xw7t1hQVvOu97xBLuOvOsdT0yMiXxR/hLm/Z1uDO96x5OTerdutZb8t1M2F8U5O4HKgFUC381Q&#10;SbAxyseU5NSCOzfZ0YTPwM9bR/XrxwzLnMd1jvE4COYo8xzecpnHUD4H/ZynykE/qZ+2TR326HSy&#10;ypiXlQ9RvqWoXVZLFtUdXnb0saVouW+2QX+15Pb3trnN+d3m2AnutaAtFZ3PffKFozlR23e944lJ&#10;rspZAvcXjd/pbA/f5UrMMnd7rtfAbVFtcAx9KrYVvgbqToC+2rLXOc6WinEOwjmYi1tuX+KLylzn&#10;GPhSpxS2m8WIXNzBUwt9THJehajdtsAfLRfn8iFAPBbFLRMrZel6rKXF3Jkt+qzhtse/DRL7PPse&#10;2pwthgVoa1sAi9QaStrm4iW4QDbqr2T8Tucy4bv90jucast1x/1RvCV+peStU+JXOeznq7LyRX70&#10;pQzxusrhuqP8qo5w3Yn8wNIntVYQz6Ha86leS7Q7uOzsK6Eml0m1VfuofLUs7SM11xLWtu+cleon&#10;tH4pqrWZAG1sPF6NpfbL4Gkox1TbVD3Vj8fZl+pP1budxzpLYAHKdykUnZFxLsI+rm+JnxWps0PF&#10;uB3moE/5sa5y2Id+rpeY5/M28nndiXw1dfDh6YIMRu2gzLmMOtVqUW2Vrwa1DI6K8e5HOcpfwpq2&#10;JtaD69fEmnVowW2Nf1vjJqgWtIsRIrSpbcTzn3zhaO9c8X/xv/MdTzTpp3MZ+PX8Gu32YcXA9RRR&#10;rvI5HuMxt8RXOlpx9HOuinkZc9QRTfmivthXYp6P7dDnYIx96C+p41aRigFLD71qp3ytiXZL+dWS&#10;RXUn8peg2qo1Ub6ImtwINa8UtfmXxrXOv/G8G3wPbaGxAG1tPF6NmfApU3nke/5TB8HqdoyPonbi&#10;Gw39x3LQf7berVtkt3i6nOC7FddrWSJwt2a6x1MfxnJ5qow5WI983K7Ep2KYw2Xl4z6VD2M19Rz4&#10;i2FB29s8PZYS7IqZWOqI3CGI4ilq87cA59+aLfrsbEJ/QrsBz3/qhaPV+Lnc6TTFb1a3YWZCRfAT&#10;U697mfMZFed2KgfBMZfiO3jc0UJ/5EuVsc/J4jb0cQxxP+Yon5PzqVhUhzIfNnX4lA/JxVvCu5UD&#10;PwJoTLA8SZ8Ffu5L5URwvprrElr1o+D94/q1cRvzv40xE3RBK3jn29u8EvDOtz/RRJz6fFr11+nc&#10;Lnx3Tt21+I6eursrn1MzXim1V3NWDJHPy5jDMYTjyuf1nI/9kWGel1Vbh+vuq6k7kZ/BJ7UBuXiK&#10;2ral067t14naReNGfqQkB1GH2eH55epbEM2tc10Ex3F/OgM3NhagrY3HqzJuf6q/8+1PHO35T30h&#10;2zbK/8SnvjCJzb7vc8xRPgNRy3Hl6/9K/s2PZKl11sB3La4vRfWjfKWsaWtwpkRbBH0c5xj2w2ck&#10;n6m5HOVDv4pjnWPoc7hPzk3lINC3Hxq55XYFhzIXt8IcRrUR0zsL0biRHynJYXbB/peSapuKKZbM&#10;/1q5xn1tOOfdJz71hdrTYxHf/PY3s2szXAR2Oh3NWT70MMo73/53m/3k75tE57MYzL7/Xzf78G8l&#10;fwruA8GYKqd8S7fKF21T5VydY5HPgjuG8lnC74CwLPahKR/aPl/3r+YaRt9sO8aGcUncjOpsqfhN&#10;gc/rvFW2NKZMjaf6UL6Un600L2W8xqm6l3nrZfRjmbel5ZTPEn7LxM7NuefSYrwlfYg2ZxO0nU4T&#10;xnvZneOOfwq/+e3fT4KWd3isVwla7sNhf3QH83LKF22VL9oqn4pxOfLl6hHqw6N8joqhT5XZ58Z1&#10;5RPilesoWk2J2bFfJWhx6VOmcljMpepKYCpTceXLmRov6qfWX5tTYry+WFdl3noZ/VjmbWk55bOE&#10;3zKx2+Kcc1o71pL2os35vuWgW7cWdlfh/bwLFsJ3lLH+/f+62Yd/C/hypoj8JXhb1YfvUHLHiFQu&#10;xrjM7dgXxXOm8pEoH2NRucbnqDz0I1xfiDq0TO4Ua0XJLvEpr6yGkjEj1rR1WvShqF2Hzp3kfH8U&#10;1ul07hczrcJ34JZ3Ie4b/YrI34LUXZuFmyp7PeWbLW4GlY8+7kfFUmXl47Kqu4/bpHzuH/FDedyq&#10;fKDm0EenVQmZaZhlcpaOu4TUPLakZtwt1qNm/GvjLu9bQBe0Z4Iv4d26bWXXQcu7U2lfpXm1+Kqn&#10;Vh9jXMb23Efk43rOVC4S5WMsV0ZfaR19XGcfwznAVofaRN9cR4Lp3Spr5nRbbVuSm0curljS5hxc&#10;6rxaIPZtj5eObttZp3Mu+Ny7BJuiFIDylZBqh7EoL/Kn8D2a79kczOEy11UZfZyzxKL2iIqVltEX&#10;9aHqHOO4nd6TnaHaZg5tKnYJbD2/aBnPSWo8FVO+Uta07VwN/Qltp1MC3jO3sHsD36kH4Ssh1642&#10;pnxriA4q+7HOZc5N+UuITrjUyYi+XJn7UOWo7ih/SQ7GgNRhTcVaoqZ5zSzZn5I2Kkf5OnXcozXs&#10;gvac4HW423XZ1vB4d8FmsILguvtKLELFsc6x1qgdZ1+qrmLsQ3+NRW0RFSst85bLpXUHfKmnszvl&#10;34jc6RPFS6YYtV1CtFxILt4KNQ77uJ5C5Zb6Otuwdq3Xth/Z2268IHTb3o5XmW7d7oFNzn1Eic4W&#10;qD6Vz0nFauF9ZB/HU3VfQ0T5IsSxmFgqV8Vqy8rnRPGozkSxyN/4MDNb9u34xyVlrQiWcEbrPES1&#10;Ub5zcwlzWMo1z72CW3tCi5etbt263W07Ed19I38JpXf1kpwW4B5H5dJ65EtZilSuitWUVV35HPYF&#10;Mfl0VvkSRIc+8p+LVuNH/eSWSMWVryXcP9c723AP1vnW/iis0+ncN9Rdt1SMRqTaYozzuN4CvLKV&#10;lL3O8VxOKXzV5T5KYrXllE/5HZXHqBj5Uoc1FSuB2+fqLWjRJy9ZK3L9qrjyIXxKMMrX6Yzc2hPa&#10;Tueq4PvtNdjFo+7WyheRyk3FWsILzXWFymGfOogpnzJFFFdta8qqzj6Oq7qj+hmR3zMLvtShT8VS&#10;LG2HZKa9KecaxykdryRP5Sifk4rdd+742nRBe074Gt3teuwa4X24TZswZBSCx3MWwTGunwvccV4E&#10;rqd87A8XNiDKz/lrysrH/dfW8dCB71hn30KWnB7chuuXSLRcyq98CpWnfJbwO7m4Ykmb+84dXrP+&#10;07fntFuGp9Ot2/mJ7vyRv4ac0HU4h+trwZWNyl4v8aX8Jo4qW5Sb86sy5vA47FftSuocc/x9WvLN&#10;8jKHNBVT1ObXkOtb7NpFE81X+ZXPUTHla8FW/XbOzsU8oeXLWLf21ukwfI5sZQeiu3fkryHqI/JH&#10;1ObbZA+1LyrnfCn/fHXTcG6qD/RxGXOiLZd5DPZxfWTAGKJ8gppDuSaX6ykKpn0rqHkpn6I0L0WL&#10;PjrlbLHeW/RZyX5nl/FvelHr1q3b3bKIGjUQUdMH53L9HKj1iNapZA0RXnduy3X0Yay0zNuojD6v&#10;c16UM/qjp7OpQ5iKlbC2/X1BHTJH+ZXP4dOBUT5L+Dv3hot5Qts5A3iv6NbtnDZjaKAWcn2kYiWk&#10;2sudIjCH87nuhAsmYrzIUTsT8agN+1QZcyJfKp6qj75B5ZAPD0/qUClK8lWO8tWwtv2W8FK7T/lL&#10;KWm7NEf5OuXcwfW7PkGL171uWZv8tsM83K3bWWxKi7t6rg8VVz4kF08x38s5nKNX50C8erEfiY4A&#10;19EX5XGZczjOueyL+kAfop7Cck7i8EV+Jpen4srXGrGrZ+dcczjXOK05x3nQyXIRfxTGP6iVtHnz&#10;bgnrdC6Lkiv/UGApcnGnNM9Z8oniNlx3n/I7uU80f+pVHvtVLvtyZayrHOXjstdVHKHcwX1EdEgj&#10;f0Rt/l1BLOkRPlw5otzIX4Jqq3xOKtZpzy2v9639sAJap9O5D6RUgsdSOTlSYjfyO7m4gq9eXI+I&#10;rnyRH+GrZ2l+rq58WOey2uZ8qoz10Xd8V3b0TQ4NtVWHLToN2Mf1yGeBX/kuHVrqRaxt37kc7thx&#10;vL5XDjqdzh0iUh+1pPpQMeU7N5EyQNWh4gpuw21zdfZxH1zmbc7HcfSzD7dc9kMHvuhQRn5E5Sjf&#10;XYSXHv0llOYhNW1qcjvXT4PjffcFLV4zL9hmr1ZI23XrdpWmaaEccoI4FdsCta/+QY8ojWOe8ik4&#10;HtW5X46rcqkvFXdG30Ss4tNZ0QYPbXSY2c/1ElQb5aulpg9erpaovsVySzyPc7neuVzu0LHa8B3a&#10;gwrjG9vZ7Ur+iQUU1uncBXIitJRcH1E88i+h5nOZ+zxHfiaVE43Ros4xzMFtVFa+aBzejgyUz6JW&#10;HVr25eo5avOXQLt9a9TMQx1OJPIvoWVfLbi0+dwm51wLGmvD76GdjdXpdO49rdTA0n6Wtquh9MoX&#10;XSVzygDBXJXP/po696vq7GefyuPyWOdDc6xj3gjnIqlYRNQm8rdA7NatkZoLH6rO3eNSju/Kedz9&#10;Vw46nTuA31NSdvm0UAfRYzgkylG+rag5KqlcPspsChWvqedivF3ii8pqO5b5hxX8cKrDyr5c3X3o&#10;j3LWQLuQhHO5fm5ua/zbGrdzdXRBe8/x28nMZu/vdrtNmx+guXGbS7I8kVJwlcFqIyLKifyWia3F&#10;D1AJNbkInwwqVlNXMS6v8UVl2E6+6QAPkXiSa8EhZB/XI0pPNYRPU7RScDnQl6q3pKTvkhzF0na3&#10;xbXNtwUt97llXzlgrHshaP06cTRxw72vNl+cM5+Mnc7krr9UDaTyI38rSj4wNR+uVB5/UHN5S+oq&#10;xmXOL/VxfCwP6Iu2Aj51GOVzUjFFlB/5S1C7xr5cvSUlfeNhXMvafta279wp9ixw7qIdP4AtP4id&#10;M8AHrtv1miIlQmtY08eatkhuXxFem6gN50R5lsjjuvuwzHUV4zLmpHxROeWj7VHswtPZSMjmDifH&#10;uV5LSfuSHAaXU9UvAT98ubnl4p3L4RKO1Yo53IsntPXgJ7VbK6v/xz1ciYn/qLpTxvtbYHOW3OUV&#10;uX5S8VRsDfFex9S2ya2w8rOPy17P5dX4ojKMMXu9gPvD9kAkZPmwcp3Jxa0wp5Rgd6po0Ydi6X76&#10;4ayZVypXxZTPScU694ZCQYtn632w5XBPV2EsWDay+cB31O46vL8lNmHpXZPJ9ZOLb43c+Qxq0Xgx&#10;U32qOPtUPSpzXW1zvlQ5h+g3Eq9RmVGxgYxjisivSOVGy8F+rtfA+8fzUb4aon4viTXr16nnnOs9&#10;jrU/lHK2Hu7xrCbE1VY2H/wKrNM5Cy3veLl+toov+cAs/aDl2vEHGXNTPlWPylyPtuyLyg77oi2A&#10;hyQ6PEhtPpITaJF/KWJ3zYRfLeFScvuYo7R9Lt6StWuyhtsc+66xcC3P9g7t8bp2G9bpdO4QuTvk&#10;2niOpReVNRcmbhu1VzH2qXpU5jri9ShHlbFP7i8ik1cqXEvz1lLSt9olXm70Xxol+5ijRR9LucQ1&#10;vRSueG0KXznodK4Hvy90uxxbBz4Kyt0Fc/ESWvRRAq8SrpbyRUR57EvVozLXOeZwfmF5QL/Y8qHg&#10;eo7a/BKiPnOnZyqGLF3ec1G6H0jUJvKv5TbWpTNnzXFY0PYqBe2u29TEE/G7beInjsFEg263aE8+&#10;8Xea/eQ/xR/jQmrueCW5uZxc3NmxoyGpvmef/kScfQjHozLXuax8pWVRj5Zf+ZXPEn6mNA+J2rCf&#10;67XwMrEvKm/Nmv2qaVuTq1jbvnOV7P2SdU02gxM2t/lN+1ZtPsE7bp27xRDcgZQvoiQ3l5OLM+c4&#10;F0vPfRXP+UrKXOcyblU50W7yy1/cF28zpA4dxjjPTz32RxROp4hcX7hkl0DpGqVY08eatp17wf74&#10;oWluQnhtZfPBN7bOfYPPgG7lFpNSEpGfSfWBlOQsIb2HU8pXJp+T6qvEV1rmOpdxq8qYg2XlK6Tk&#10;UKZyolituE0R7RL3zUuVI1q2mj6WwPNuyZZ9n5utj8O5uJT9qJxH4bccLLHObcNHpNty67QmdRdL&#10;xZCSvFKFUpKzlOgs4rMsd8al4iqW8qXKXsdylOe+mnJuuXEsQLVBn4o7qZjCT5vadjl46UoobZPK&#10;S8VytF6D1v0p1uxv5zrZXek7tLX4Jfi+2Z2Ad6rb9dmEnEpIxZCSvJKcFvAOs60h14+KlfhSZa/n&#10;2nA9KmN/Kq7KwNLDmGqXijE1uRbvRjMKlqwZtfteStSv8itfpyMIBa1fhu6CXRw8wW6xde4Qre5M&#10;Jf2U5FwyqQ9A9AGp8dWWvc79pcpcx22qPJI6hFEs8puIcX0NvrtiN46kYpdIy/W5Nu7zvl8x4ffQ&#10;Tj6g3dralcHTvy7r/27734FWd4iSfkpybhM+S1WMifIxxvWUr7bsdSxjnvKrmB+enB/jgDq0yuek&#10;YlYQd0rzIoLdOZKLl9Kin2Hh/i5pc1tc01xvixbnkjXop6J9+IS2c8Iv0cvs+v/xHl2Xde4OubvQ&#10;0juxnfFcUeOkztfI72BM5Ua+2rLXub+cn8tcj8pEzWHlXKxzLPIpSvPuG/ix62vUuUU2E7R+eUvb&#10;dfzjWdfZPYF3u1s3tybk7pS5uGJJmzXULEa0eNHici7HlS9XzuVjHvqxTDnyq7qEv0QgpYQq1xEV&#10;Uz7FQLtYQm3+WqLxIj+Dh20JKHBT5HJy8Vpa99e5OPYs3lr9O30qUnaF8C50O1insxm5O1EurkDF&#10;VHoHXkPph0R9oFIfNPZzXfmwrmK49XJJvipDTrTEkT8iyo/8iprcNeAyXBt8GCOinHN8rDr3g+gc&#10;IzZ7QnvEPxR3xTqL4aXsdj+sjOjOF/mdXJw51122ZBU4R+Upn4n8qK58WFcx3Koy19kflbnuh4L8&#10;fniiLaJ8DsZUHvv81GA/k4vfNfjQKfjQonWulys7fhv+sMJo9xheivtunY5GKYQtlEVt/hJKz/Zc&#10;jupHfZpydeVTdS4rn5cxp7DMS19yeBHP5S0T+S2IKZ8l/KXwEp+baOw188q1W9P3ubmWeXaquMqf&#10;vr0Wuwp40vfCxNd6dNvOQmpVDVLTbs04pfjJVUIuj+NR3+xTdfRx3X1cxq0qRzno5zIwORSUz4I1&#10;ddiiHKynYlvAy9GC3JyXjLd0nkvb3RVK9r0k55q4ov3Z/pWDa8A/pLdmQgScy+aTuUqr+8etu21p&#10;c3ICMxdLxY1ycrlrifdSk8pVfXHdfeivrbOPy7hVZc7h/ilnJjB5LsEhy20R9s3GrKg7kV/BS3At&#10;LJ33kjZMiz4618GZjvV6QesfiLOYEGQtbD7QmS0Pt+g2tc41gKplCSVtU0qmFUvPvChf9VXiq60r&#10;nypHvqiMPtUW6+zzwyT8CItZ3nJZ1VPU5DKZqd8aNfOqyXWWtOl0NmQ/E3e1NrmQbW0xnHnXrNO5&#10;bkoVQ5QX+ZGSnDWs+TRG7divxoh8WE7VlU/Vecu+XJy3Do81MgTv1qqtQuVE+ezneo3vEhHLW82S&#10;Ppa0KWXLvjt3kr3B5eaardNZBZ9Q3drZWdhSeazZkait8nNd+bidinOd81WO2rKP45EPYvj9sjnh&#10;yQI1t42IxuF2XL9t+LC0oLZPP6R4aHOU5iFL2qylxZiXds6cixZrdwb2VzLPTg18UeqWtwK4Sbcy&#10;W0/uLpKL3wbR3it/jQ/LLeru463yqXyOcyyC2ufEKsejrZMSsgjHuB75ailZEqvIOxd8mkTk4khN&#10;7la0OKadi6PsHVo8qe+48RsVV2nz3erWwNbDPd4luw2GM9yZavcttR7Kzz7Vnn1cXlN3H2+VzynJ&#10;U38M5n4eXxAJVcWS3JxvC9TSl6DalPos4a8lN/+18YglbTp3j4LzoOx7aCvgptdmdxfe027nt7sM&#10;72ur/Y7URuS/LVL7qmLs47ryYT0VK6mzj7fKF+UrH6PGH/0sSGu3CPpKyqWk2qRiimgpHBVTPkWU&#10;lxuzhlw/Kq58itK8TkfQ/HtoLxue7X2yThZesm5trDm1CmIpJZPP7aSKsU/VlU+Vuc5tozr7eKt8&#10;TqlvrKfeo2Vxuna7pMx1jq2Fl8Thw4AoP/u4XkJqzBpyffg4rcazhv1Y476Y1ufPpbB2zda2L6Ds&#10;lYMjfJZem90DeJcv0GavSFyKzafarYG1peRuMYAtJTfzkr3juGpTUkcfl7meiqX65q3wDXb6ZoKJ&#10;uY9is/EQNZ+F+GGuPdy1+VuxZhlUW+VjSnJyNDyEnU4L9qezssSuFN6NW7KZgNrC5sNenHU6UyLx&#10;qXwpVD8ThVVIi7OU++A6+9SnI1XnMtejGPu4XOJjPwO5uOy58tKtQvXPZa5zjMnF1xAtI7PGx/Ah&#10;vS1q51Cb37k35J/Q+kl/yzYTbjU27+5WrNPpIEOlSkjlpmJO7XgRqU8zf9q5rnwlca9H5ajOMfZx&#10;OedTdfRBLBKLqpzbMhznbWk5oiSnNallbeVTlOZFrGkftY38t8ltnBN3jY2P634m/tjGOdy2dTpX&#10;wXjCzj5HF2qzD1orCxnAUnCc60gqpkjlJyefgduquvKV1lPlqM4x9nE58A3shxhv+fDOythnIZ5b&#10;0+YS4KXPofLX+Dqdllz4OZZ/Qtu5O/j9qNJYBN0d27W38d9sES/UNvsH63yAVU6K0jyrzM1xnGyC&#10;KIf9JXX0ldRLylxHojj6c3E/lCpfHI6ZmE2Uc9sIzlN9ry3nKM31peRDgUT+JbTsK8W5xrl0Ss+D&#10;+8yG58r9FrR8cQlsLoRu04SIKrWF/2YLcmessx0t1zm6S0T+Eta0ZXgft6rjekbl2jr7RXy2VGNs&#10;QBPfO8t1s3l/s74TeC5vrxlc/hQqb42PKcm5FGqP+zXtW2cV6wWtX/syNhdmrU0IuJwV/pvtzK1a&#10;p3OXKblbsVpaSos+GP6M1tT5M4519kfl0nqqzD6ssw+3I7yskYBV5Wh7l6HlO5vvvnAfzqFzcsHn&#10;UuYdWiEC2Qr/TS+IW1in07l78N2I64qSHEWunbrOoI/jqTpft3K5teVcPVUG30Btj0vE8x3hJZyI&#10;VtWPEK+85TKicmsJdmU1a/tV7df4tuY2xuzcLzLnWOZruzqdDsOfkrtqt88SldJC4ZSCq8Qrlqqn&#10;YlxXZTxCfLS4HNVTZfYh7IcyC1Cu58oRKj9qF/lLCXatCan+opjyl/qYXE4ufg2sPf6dq2b9Kwd3&#10;DL9cJ232JLvbfbL5CXE3jfd7qZVRcifK5XCc64qSHBsXpRTOxTqXc3X2q7iXVX5UZz+XkTGGT1jN&#10;xA8puB/KXM+VeYsoX0RNbgt4yZYQ9aH8JT6un4PbGNPE8eY6o869FCU594nbOs4ZmgtavyyGJm54&#10;l2TzCQvrdDqNYDWE/lKiPizhXwteCKIy16Nyqh61KS1HdfaLMr9ucIT9XnfRi31ATiQivKwOVcrH&#10;20uCl43rNb41cH9cv3a2OPZL+1zartOMzDu09YbXNmmdTqdjlrgDKL/yWcKPlOQ4Kjd14cIY50Wx&#10;VB7WVRu8kJaUqT54HWNcFk9j3T/px30juHQDittKMZvypSjJWYNakrWoPlv7mJKcNSztH9upY6l8&#10;Naxt37l4mj+h7XTqgRvfFdld+Mf7tI0xQ+XdJcqN/Iqa3Bxqn9iH9ajMdVwv3LIvKvN6c330+fJP&#10;XhkIXh8wiM8YfdxGtc+V2RflqTYM53B9a9RSpVD5a3xMSY5Tk7uWNWOd+5h22rLm2CfogrYav0nc&#10;TbudfzyL67C7AO/TFnbAVU/uTpSLO6V5SNQm8itOezQtI1EOl7nOZeWLyuwT9YkoLSmLpckdQo5F&#10;YlSVuS2zpM05oCWboeLs43rkuxauee5MyTlWknPXuMBjfMuC1i+8l2P5f9zibpmEk7p1q7FV8J0i&#10;p6gsE0/FnJIc3LGScgrVJvJFZfapOvpzZVyG0T9ZFnii6/CyRTFVVj4ut/ClUEt1TtT47OO68nFd&#10;+bi+BecYI0ftOVCb3zk/ifNqz3Kt6T/+ztqZzd/BvW2zbnPrdDaFlRH6U3WFUkhMKpYi92HAOOeq&#10;GH/AuA36orworurKr8piidbUOeZEfqekD6Y071ykDqkiFXNKci6Bcx2Lc40Tcdvjd47sZ9e6ltbp&#10;dDpJWt0NBtEX15FULAde3NSFjn25fAtyeMs+jvOFF+qz3eU8YJIrfvqW36edxYOyqrNPxZGa3HPA&#10;h5PrS+A+uK7gHK6fE/VRrGXJ/EvHLM2zytzOrXPLrxx07jN+u+12ty0mdbfgGNeRpbG14N5Fexrl&#10;5Mpqyz6Oo4/bsWEulPGbCUyJ2Yp6TYxZmpvy3SXwsJWypE0NQ8N1rzn+t8klz+0cbH1OVdIF7Ubw&#10;7aPb3Dr3mdSdgGNcd0rvoCU5pagzF30tytE2KuNWlKPd9282MDvkcp6sw/gyHpCKObkcjKvcEh/X&#10;twQPVcqn4DyuK1+ufhc45/HrXB0XKWj9UnzNdq/gne/WDW3CkLkrcUzVc30oVL7yRfCOcJ3BeE2Z&#10;twjGOE/1hXib0fC1gYmwdV/Dek2MfSqOqHipby28zFyvQbVVvpZE/Uf+1qw9JlF75Vc+S/g7V8me&#10;LnMXYRcNT7ZbJwkv1hq7dqK7x5CIISU5Kda2d/BYRGXly5V5q3y5GJX5l7tmiBgv05o6xyJyeVv0&#10;ydTm1yKW2kwcxggVV77bILV2LT7eqVgraseozb+rLD0Hl7ZLsO0fhd2qia8waGHzgbp1S1hLuO9r&#10;MRNXf7/LsR9JxSJyfW6F7yeWlS8q81b5amMKfk+W4KWb1Cuf5HKMfS3jKreUNW0jxNIWwe1ydYbj&#10;uXpEaV4K/ijWrnOUH/kZlad8ETW5nfMSnJ8LXznAC+KlWufS4SPW7W7aFL7LoR/LnMN1xPO5D0Wt&#10;P8V87/I+Veat8qViCMaUKcZYzbcX5Ooci3yW8Du5OKJyla810dJeM6lTJgV/FLfEx1kyXqpNKmYF&#10;8c6tsJ9f8Eqsk4NXrNvcOvcJdZdzH/o5J/KZaMukYkvAszYqsy/KU3GHY9RutlucJ370wDn66JPI&#10;/tm3HdA8ue/aQ8h19tXEc7kRJTm3AZ8Sa+spanIj1qxjrm3uODMqR/mYkpzOxbPwCe220KX0Kq3T&#10;6UQM8zvI9/9Rsw//A1Of2Tzv2Jb9NdTeJVPgp93LvGVfLs4xB8Ss/yHXcZtZmhr/2jrDcaxzjMnF&#10;EZWrxlJ5JSxtl0Id5hK4HdeRVKyEte1rKF3j0ryIVPtUzAri95Gl58jSdgH9j8LuI7zg3bptaWbj&#10;XcANQR/mqNwlrO3juAMr8D6wL1Xmbc6HqLzEMio/+7juvtJ6SXuH2zFRPJdbS2nb1OHgeuRbC/eZ&#10;mhOSikWUtildv61R81A+S/gVNbmds3ORT2ibsesmrdO5dZTayVGb7yxtlwM/TF7ObaOy+mBSbECf&#10;iDPRbqvXBzhX1ZUPy1xn2Md1JhdHcrm5+KXBh5TrDvvV6eFlrqtyLede19rxavM7V80d/pYD3tXO&#10;fYZPjW4HOy+uevguw3UH86McRUmuylE+Rq2a8kVgrpdTPhXjsvCpXVHLqOrKx6CP41xXvqg957Ev&#10;KitycaQm99LgUyF3mjilec6uMC9FyTpzDtfXkjqHuI6kYp2L4G4/ob3D+LWlW5l1NLxOW9gBdTcY&#10;xN0FrYZcu8jfEt/b3LbUB7HJU1VVxtxT8Vg/+jJ5XGef+1VZ1ZUvah+Vc9S04zjXEY7hskeU5GwB&#10;j6tOES6rekt4/SJK80pp3Z9t1OddY8tzqZCrF7S7e2qdznUygKEvB7fDumpf6ish9YlLxQzimKfa&#10;cF6UH5VHeBe57j5e/lQdfZyHcF35uO5E/ZaUFTW5lwofXr4JuGEciWKc53B/JaTyU7GW+PFNHedU&#10;zCnJuUaWHNdzsnRuot3e/ddqnUuEj1K3+2023i34jpHysXFOCaV5tfg+KR9vGfRzrmqj8lNlYLb7&#10;4iu/Sursc3+urnyqjv5WZUVpbiq2hODwNCN1KkSxqOx19iGpWCv4GKhjxznM2rhTmndp8HE8x3G7&#10;ZfbXs49+dLpdvnU6KYaFd6gltOozdV57rHSrfInYEMWprJYU68qH5VQcYX+urnxcZ98W5UsjdUrV&#10;EpwSM6I81WYX+FPU5p+b6HyI/NdKdBwifyu27j9DxSsHfnbflnWy8JJ163YJZjbeMdzYlwPbluS3&#10;4jh5UY9ivFVwjupX+bgcLAsvEdfZx3HuL+XP1ZVPja18a8tIbU4piUOTpWS8mj6juXAfUYzznF0i&#10;ZplYKSVrsZQ1fa9pe1u0OB5XyumXwnY5gxO722Vap3MVDMGdwv1sTOSPqMllUh8sjnEdfblt4Ev9&#10;MdgxhhcBsskvfoml46VRdW6DsVxd+VRZ+aIyksrh+hJUH3gYLo3E6TIhFSthSZtLRR3ja6XkuJTk&#10;nJtGczp9bVen0wC8fXbrtpucHZHCYV8pUVvlK2E62xPo55z5Xp7qpdvAlxKzETUCj3NTdUTFcnX2&#10;qbLycVnVlS9qr8rctiWJQ1WMn2Ip4/xcOSKVk4ohubzS9ea81LGLthG5uBXmXBK5dT8XtziPilcO&#10;7g58LejWzjqdGT/5j4q7wyB8KTxftcFY6R0thTqT0ZeK126VD5++Eryb2A/uMu9+qp6KIanlT9XZ&#10;F5WVj+OpmFPrLyE4HElSbXaZeC3clzq9lpRL4TZcvwTWHP9Lp3a9a/MvFdqPxYLWP4/XaJ1O54x8&#10;/x8jR3RnccWkTOWtIXclWBJ3X+lW+US/w/jtBEMUp+XgpeEY16MY+tjvsJ/rkc/E2Az7ovyorOpO&#10;5Hc4zvUUuRtNKraGVL/qlCstR5Tk1FCzxqUs7XNpu9tg6XFY2u6C2ftnr9Y6nU6nHnWnUL4Shkzb&#10;VKwEvtLl6uhLbH3aR6HqX6c15vi0s7tHX8PF+aqO5GLsQ1Rc1ZUPt1E5alda5npUboU6FZhz3Dyx&#10;fx4riqXK3EcNa9puydbnQmfZsV/Shlj8hLbT6XTqUHcP5VMMidwo1uAKOetD1dEwJ7UVvsHEqwZU&#10;913lm/LaOsJ1R42NsVQdfdHYqo0lcqKyqkeU5q2FD6v7crYEbMd9RDHOi0jlpWJbwOdT6limYkxN&#10;7m2zds3Xtr8wuqDtnBe+YHe7+2YW3CWUzxnI2K9IxUo5Tjjh4zrisWiLcAy2x28nwGXAPiDm8O5z&#10;3X1RPcpXfkfFuF7ia1XO1TnG5OJI6pBinX3uL8Hblxq2U+USavNTrO2r5ng4S9o4a9qem7Vr67Tq&#10;57aA+d9dQcsf9G6XYZ2ODYHKcH/JXSWVy77aE0/ls4/riMd4a/RVW2pL8K44vOtcVnXlwzrCcUT1&#10;h/6Uz8vKt7acq6diWxAc0tDfAuw7KreE++V65Fu69jXtVK7yXSNqTdfQuj/bqM8MywTt7gqs0+lc&#10;IHxH4foShhX9RBcL5Wdf6oLjPoyxj7cjviuTXaJ3bx3cdV4GrqM/qqfa5GIlPty2LJfUEY5xPUId&#10;akWUx348hdiWok45LK/pe2tKj0MLzjlWS7Y6flv1W8PKOZy+h7bGOp0C+LTpdj/txNI7yCBMEfmd&#10;6WymqJjyRai9xvb0h1+z7VjmH0KwxC6jj8ucr5ZO1RHVBlGxnC8aD+PKz2WGY7n6UlQ/pacJ53Gd&#10;odOgCjqtqilto9bjnKjziknFkNK826T0uCxl6/43ZtkT2isDbxHaLuUfz+u67TrhveiWtlLU3SJ1&#10;N3Jlo2KWiLFPzVH5LNgnVWefAnO8nNpSnwP6RQx3Myp7nX3ur6kjqs8SX66s2kdlriNr61vApwzX&#10;U4hToIjUKajA2NI1qWnHxxH9S0m1TcWugdSxa8m5xmnJOOdiQYuX1jZ2vn888twuBZ5Xt/Nbpw5e&#10;P2WK6O4S3eUiSnOjeZiYL89d7QfnRIzxkndn1a6gb8B+aKl42biOvlQe19nPsRKfqrOf41xX5S3q&#10;a4hOBfarOpuCc1KGbVLk4syS9cq1UfHUMb8U/Dy91Pmtofa8iFjSz5I2I3sWf9G/+SdmrXU6nftJ&#10;dLdaemeouavgtYfLXldlZdyWY6VbwncltTRRjJciddNln6qn2rI/8mHZ6+xXZa6nYiX1HDX5waEz&#10;E6cGkqs7eBotQc1B+W4Dtc7KF1GSW5KzFDyP0bclt3G8bmPMlRQ/oe10Op31pBRKCr+LoDHKZ5kr&#10;MysHr7ONscHNoMx+j8FWqgqH350lO+4W9O+kytFycIzr7lNEuTlfrsz5GFPlVK6qKx/Xt4YPPdcV&#10;JTkRa9ouQa2n8lniGLKvhFSbKMZ+riuWzq9zNrqg7XQ6ZwLvBlEZfWiKVCwH3u2FiJz4OYfryp8D&#10;8wHfnclujX3ykmGuKiPRUqp65Iv8Jb5UWeWrPC5HlOQwS9rY/PBNwBjncT3yWcUppVCn2dK+mCVr&#10;xm24HlGSl8pJxXLw+XhuWh2vJbQYu0UfJey6oO10OmchUiV8p1hy9yhtw1dWVApezpnK5f5EzKcY&#10;mecwKlZa5v4R5ed6ysf+nC9VdqI+VBl9tTnuawmeBkwq5vCppeBTK8rbitZr5nC/6txglsasIO6o&#10;86Zz0XRB2+l0zkhKfXB9K5QILSjL1wIwF31wQyz5gzAktQzR8kVl5DifwL+Vr7bs9Zp4hMphH9fX&#10;EBzSCZzDdfcpP8OnHpvnYL4qb0HNupYezxq8v1y/Kq58OZa0ybH1MbpLDF3QdjqdW2Ht1b/2Dqju&#10;DNHdnVUBq4NMrr9PW0q0K3xDxpySstej/k34Ve5Sn6pzWeWofrHMcYf9XC9labsS+LTgOsOn2xa0&#10;6L9kzTiH6wo+9jlKcq6FFselBS3mUdtHbf5ILGjFdbpbt0uxXbfmxmvczCYXlD1s0cxs2B/s1Ihw&#10;NcN3uSV3MR8DJ6kmPpb56ezsj8HcxmaTtjb/IzG1KwZ19iO8+1E56iM3NtbX+LDsdS4jqs79KDjP&#10;fQr2c70VePqwL1XHU0/FsBzlItH4uXY5cuuWizucF50bitS5wXWH/VxfS+v+OlXEvxR2ZfD0u91t&#10;67SH17iVHUDx+iAQtKN/2B/Kwx6E5Fr8TuN9Yb+qzJbLEwypG1zQhuEbfHQTj8roi+aj/Kq+xFda&#10;Vv2k6u6L/IrIj5TkMCWHknNK6uxzP8OnYua0nFCS0wJe19zxb8WSfpe0ac25jksplzafgPgJbQL+&#10;zFyCdTqdS4YF7IOTsL15cEg5PqFFwevCFkRu9See71DeHq8eXAYfP52dGbaP2gj8Ro7m/hwsCFTZ&#10;6+xzVIx9Ub3Ux2Wvq7LXOZ7LQZQ/yle+Gviwcj2C87iORKdPwek1AXNK8i8JPh/uOtd2fC6IPX8u&#10;SqzT6XTqYEE72lGkGj2ZxRiJXH6CG/5f/hF4JeOrGvu5biRWKWbipuuCil87yOE50TZXVmMc5xL4&#10;2RfVS/rheGkMfVxnnxPFlM8Cv/ItAU8L3HJZ1SPwlFNtOK5yGM5R+698OZa0QfAcWULUjv1cb8VW&#10;/d42fL7UsrZ9AeOdpNPpdNrz4MGvN/vJD0yfyE4E7ShOzUDIsoAlkRs+wS2wGxCVM6XhdVYFrBSC&#10;mItqjNfe3GryMTcqe92NUX72YZ1j6ItySmORj+tILlaKylW+NfgpE9UdPL0i+FRM5WMsleeo/Va+&#10;UrhtVGf/Wpb0t6RN52LogrbT6WwMilgSqjcPzG7GyxCK1uOWxCuK4OMTXBK8N0LIoj0ahe2j3WF7&#10;Q095zaYidSJQUT1ADt8IB8ylNi7ClGH7km2qrOoOj5fyRWXOT9VVWY0VtWe2iJUQCcLIH6Hy8TRR&#10;9cjn8Knmvlw5Ys06tSaaC58vpdTkLmHr/juSLmg7nc7GoKB1YYrCUzyhHSAfxasLWOxr8gQ3YTej&#10;kEV7tDv4Udwe82z6KsNMoKIABtTNzIWUitUS3cS5zGNFcyjxeVn5I1+q7OTaIyq3JGYFMUb5WiFO&#10;GelzlFBlfxSvRe03+7iegnNL67xFlI/hHK5fKkuO2Tm58PntHj16dC2HutPpXBmHVw7+mfkd5cZO&#10;ovGRmf3mP2j2I/8Q3aDHNruB7nBUn9z8/IrL30U2xm8gb7c7iGLMc9/kyg19TCZo0DZgsttDnKuu&#10;wpP9Ktg6ubqj/Oj7kf8P1NW8eY2grPrmHFn2+v50nH7bb6Q4IMdJ+BmVl/PlyiVbN66XWK6Nn+M3&#10;YFjnGBv2weXaeirGdV6jaFtTdnL1yLcGPq1LWNLm3KxZp5q2Nbl2yL/DgvYazgzmjh6Kzr3lIGh/&#10;z1gbz+/BQMyO2//tv2b2w7/1pBV3dhCyO2jnd6qjbxSzw1gfDBrbXNDizdrMbOfCFcTv0ef9+nWE&#10;+pq0C0iEisDd9q3yIbl6zvcj/9FYeUR5amfQp9aMEfle/uTnpn284y2Q5/9HYlD+ob999AX75qRi&#10;jsphH9ZVuWTLZTaP+Tkb5bIfz3G3XJ2N++Ex2ZeqR2VV933BfWKfikVlB8uq7kT+pUQfgxRL2twG&#10;a9aqpm1l7i0J2ms5ap1OZw0PHvw6s5/8fVPnzfhU1kXtjZn9vf+K2R/9P50eju7sJGh3Ju5WY3nw&#10;LYT8+oKC1pvcjG0Gmz6dxSezO8g/dATb44SgHSFcMziH685kvxJbLpfU3fcjf24sjAs0DGa/8Nwh&#10;/sveMSaeJviBf/hvzHxmO/vQj3278CPTfOcDP/g/mZnZz/9nN0ffT/6N944lPy5Lyy+a/eDfPdYz&#10;qPWxijXmY1KyVZaKlcSVOI3qyjwHt9i3Gk/V0R/lsPH68LakjFsuq3rkW0v0MYiozb9N1qxXTdvK&#10;3ApBe02r3el0LoGDoP3nTo6BxezuUP/7/4DZH3n6IGKVqMU7lb+KgGJ2Imz9WgVPXgczuxmFrN9M&#10;fRD16sGsP+gT6yhoay6RnBvV+eqMdViSCbm6+37kJ8bCuCADlH/hOfv+971o3/N3PjQzsw/9iV/O&#10;PdD7w1EZoZzjvEb/x/7mKfweFNIngfqBp/+HY/lDH/5umWOffOFQf3ln9p4HZvZmsx/8Ww5hH5On&#10;qNbIhF+tf0lZbdkifyrOPiVMcz5l2B/3z3NgH47Dvqju5vuD+8U+FVNlryNcj3wt4HMsR23+bbN0&#10;3Wra1eSOV/FxJXPW6XQ6S9if7Ab+iMu/4YD/KEx9SwF/O8KA2zEe/XGY/5EX9h3+gdgosL3+aKw/&#10;Gl+PmNVdoLuvwDg3Vc/FlDBAVH0wsx/578yef2HqJ37yL7yRXQfUOCWk5lnIhz78XvvQhw9Pbz/w&#10;9EftA09/lFPM3vGU2TueMHvcDuL2ky/Mx4zKCPu5HlF7u0zdYqNbsPIhKqZ8KXh/ub6UVD8eK8lJ&#10;lUtZ0qZzsewePbrph7TT6WzC4Qntv3S4c/BTWS/fmNk/8PvNPvTbxxv1+FT2+KSWntLu/JUB9Q6t&#10;18e7t78+MHlahO3Ggfh9W49Pro6UU/J0NvIjnMN1h6/UQyJXge1//0+YfbM7xaO0X3gOXjew6bqw&#10;L1nGNlHOWM48of3A0//jMfyhD/8q/ZrBJ1+AOvh/T+IPyxS81uyLyuyLtl6OLIorv/vwP3C8nPKl&#10;/Bh347ryqzK34zqb7w9vS8pq6+Tqran5bNqC/NtmzfqVti3NG/ErQqfT6WwEPVX1p7Je5p++xSer&#10;WMfvoT326b7xq8BUH/xUFv2zJ7XRE1F8Mqvqoh33pYxzsJ6KYd3HShm2ueHjU0jlzWUiNhZzust/&#10;6MO/Ep7Qwt3/k58z++Rnxz8sC/C5lMxJxZWvNTuwGn9URz/Xo9yIVvtf0o/n8JbLNXA7rremZm1t&#10;Qf4lcIFzvruCFj+03dpbp1OMC1kUsy40x7IZCFEQpphzjMHrBROxnBG2Q+K1g+PrBmCz1w4CEasE&#10;I+csNe4P6yxaI+N2j8bDwiLP/1gOhQRaKbX5a/jkZ9lTRjQ/5Wcf1jlWS+6ayv5cvqPyuH5NqHVW&#10;x0HlXTrXekzOQeXabCdo8QN1G9bZFl7vbt2UmcFTWReSo1jEspnZF1482BdfNPvilw724pembc1F&#10;LIrb6B1afwI8/gDC5Gnt6HPhGopZFpmRv7Gh+EzVWbCycczbLxGqDrZVdomoubGP45FvDf6Z4DLC&#10;nx/0MZyr8pRva9S6KV8O1SZ3zBjO4XrnzrCffCBa2i3AU+jWrdvtmhmJKhZYbp7H9qqZfeGLZi+8&#10;eLLPj9ujAP7SXNgeRW/wVHbiG8Uui8VHFovbSU7ClzLO5zr7WJTyGrKpNu5DUIyiyGMfxlJtc9aC&#10;pX2pdsrnfgZ9Kr6U2YeGYlxXuarOvta0XANE9at8EVFu5L8ttj4+W3Nh89/zDeiardPpXCBSfI0C&#10;0et/8oNm/+q/Nxd0bK+a2as7s1dsap/7gtnnv3iwF0YB/IUvnkQvPpXlJ7WPXMzSk1r15JbnE9ls&#10;f4VxG2zLdfRxH7hlv7JH43FxIccW3fU5L0jLwn2ovjjGtpZcHyqufKXgDYrL0c2LY1xXqBsi3yhz&#10;fSiiNuhX66N8tag+0Odllde5TKLzaSW7m5v+LQedTqc9+/2vM/uzf/D0YtNEaIGgdaH2g8+YPfNb&#10;Dhc7/yN1Lh9FDV22UlexYxthHre92evfCH54n3SSN16J/YLMwoF9pZT243PBHM7nteB9GMzs3/wJ&#10;s7e542b8bt+bU/3jz5u9W3zLAbL2e2ix/EvwDQfvfjvE/eAH5X/9x8x+8O+DhfAc3JrZM+O3HKip&#10;sY/XT/m4zmB8cv4EZXWManx+6LwMh3Jif/6/HduOnWBfNp7zv/ZvnffDY6ixeRv5agz3k+erfE7K&#10;dw74nIoozbt0lqxtaZvSPOuCttPpbMR+/+vM/swoaPfjTS0StK+a2W97xuyfFIIWdMnkZseiFhng&#10;ZoFtuH70jwNgDm+/Ab6X1fvmLZdLqe2H81O5s301s3+bBC1vf0kIWm+LPvM+SyY++ndQdgcK2m8B&#10;QYs/RawE7TM/ZvZPVAhay0xvto8VPodjfC6x38tu/8//fnT6ROEr6ZDj+T9uBy6Db7KFtmEe9wk+&#10;M7P3/u1Hdyh8lY/LbjDMzI7zSPhwm/Odg+gcY0rzLp0la1vTpjC3C9pO50p43/v+z2MpugqSSJBl&#10;JMrh/JOQ+At/4Q9RLGa//3Vm/z4IWnNBC1+PdTOKWRe1/9gzZr/7t8wFrYuNiRVeumRbYbv96cIZ&#10;bc3MhpvTEuH2DW+e+kqJlp7H8Dmgn3MY3zcsD2b2oZ8we6s7QYH4k9pfet7sWxJPaAf2RWUkytmZ&#10;PRcIWiVivfyH/oTZp83sBTP7l//+MRYI2n/yN87XircKPO4pn6Nik3MHylj/0z8zTmT8D4e/+ZWD&#10;/61vOCXN2roD45TrvskW2mLe5+Frz948nsvHPknQDqMP+zzmDGbf9v15YZszH9q3KR/7U74SPD91&#10;bqQoaVeSc00sXeMSCnO7oO10Lpj3ve8fp7uAJa6EJBJkGYlyTuWf/dn/yb73e78DfAmBYTv7C3/h&#10;Xx3ro6D90yBo90LQur062u94xux3CkFrsAQTy1y+cLdmbcnMTgLI67w1iwWtb4/lsS+cAz7lddTS&#10;Kx/Xoy2i9nEwsz9MgpZfOXjuebN3vePQ52BB5+Lna2dlJMrZmT0PgvZdb4cfrZifY8fyv/UnzD5j&#10;Zi+b2T+bEbS/GwStiTVTU1Y+PA8UKs4+r/+hnzB76xNjZQdmZs+9eNi+8032gR/yJ7ZmH/rR7z2W&#10;zUCoHjdYBt9ka9sLWvS9++8+pi4StFhO+ZyULwfnqXOghJJ2JTnXBK9dCTVtCnK7oO10Loz3ve8D&#10;46f3JDB+6qf+kn3f9/nNbH4l/IEf+HnynHJ+/Md/zSRy4pTzAz/wkUnkz/7ZL5qZ2V/8i0/a933f&#10;r4HchMCA8rPP/jmzHyMxu/fdIUGLT2h/1zNm7xevHfhNTFpwCcNlyvbhiQWCdmcHUevlaOuCFv2I&#10;+1Agq6e8qjwZh3wOzp3t3wme0Pr2+VHQHoHOj2sx+gaKzybi7CBE+SxoPf7xv37yI3/mZw5/DPj5&#10;8bx5JiNof5d4h5bXLZq2k4unwPPHy3/oJw6dvvXNY+duB0H7/e/7pH3P933NzMw+9MfHzz72YwWC&#10;1gzE6y0J2uHNZu/+W+rErNvYxaQc+aIy+lJEeUuOe0mbkpxrI1rDiJr8gtwuaDudC+F97/snx0/t&#10;XGD81E/9JfvQh8Zf1LKd/fiPfw+1PvjzZSTK2dlP/dRJIEeC9gd+4PTk6Md//NdPcp599s+Z/btC&#10;0O4Srxv49p9+xuwfhae0BjcwaXgDBbwt7tqs7WgYS716YDinzJNaG/tC+FDk+lLlN7xZ5+LWEvs3&#10;mNmP/ITZW9w5nmc7ErTvDAStw38Udlwj8E+a7cye+0V0FPBBKD9jZu8fyz98cv/RnzF70cx+3689&#10;+V7z7ePg4/r/DvHKAZZ5mwKPxVL+7Z8YCzSZtz55KMITWrPBPvBDP3vMOj2lTQhaLKKgdf8Wglb5&#10;bDD7+mD2K37jVNCmxO3YbFZHP/twmyorcvHaY12SX5JzjeTWkmmc3wVtp3MhXJugnYpbfwfQ7Md/&#10;/H95ELR/7INzQbsfdwkFLYrZV83sn33G7LePgtbgJpay6ErHu8jtju2p7INjzPE+IxGKW7MyUaue&#10;+HJf7uMY19/w5vk+8X7+X3/C7JvGCgpZ334CBS1N+LgWO7Pnfmkay4ICtRYUtCM/8vTp3PndH4YA&#10;CN6If+r9013DdUzBeSVtmD8UCFq3l0b/4xA2M3vrm2D9SdCamQ2DfeC3/dypbhgeC3guwznx8/+t&#10;X1/MvufXv2JmZh/6Y98NT12n4xwaFwraX/4bj6GkmHUbm4blki2XFbm4LTi+JfklOSXU9lOyv2tY&#10;0n9Nm0xuF7SdzgXw5JM/aN/7vU+On9i5wIheOfiBH/h5ELd8c1RlJMopE7TRE9pnn/1Pzf5wIGa9&#10;uXrdwMu/9xmzHxpfOzC4mSUtuIx5H7h7njrrA+MFgtZsPEbBOM6eBK0FeaovLkc+rvO8efunf/ok&#10;aPF8e37NE9StIUH7J542+yr8h9GnzOzfQFGbIyN6/2kSzw6vewrO8fX/0EJBawMdYAbixxSVK/5f&#10;jVdePsUee4w+UwMY+L7h9SfXVoIW6+hnn6N8TCrG8DHMUZJfkpNjaR81+76E2v4b5ndB2+lcAEsF&#10;7RS+OaoyonIOWy1oy+zZZ/8Ts387IWj3466xkPXyP/eM2T88Clq/eRUZXcri3RNtR8OYevUA+/S6&#10;elLLtBK1/h8EGOO6lwcz+7E/PToK2VUKVFrybUkI2kdm9hUz+701gjZHRvCamf0zgehF/JjgWv3h&#10;hKAddmYvj/67JmhRzHp5TJsZ+lU5teVyypcDD1EJufxcvIS1fSxZh1Jq+67Nt7hNF7SdzgVwVwTt&#10;z/7sX7cvfOEXzP5gRtBaIGa9/C8/Y/Zbf8vpJoYWPuGBS1m8aye4Pfq8zE9qVb8lgtYKRa3qC5f4&#10;P6gUqPtRoMLSNGOLPpOQoP2xp82+Np4PN+O3HfxTLQVtCRnR+0wgeP8ICdrBy6OtFbQzMcpckKDl&#10;rqO6KqttqrwE/oymKMktyUmxtj2ydm0US/qsbRPkd0Hb6dwyTz75g2Zmd0LQPvvsf2r2r3zwUGUR&#10;qwRt9NrBv/bMcfwZ/0AgdAc73FTVbmHZt9wWfV4uEbRm8yerCvU1Xv/Rn4JKAS5Qa/H5t2SLPpOA&#10;oP33njZ7yQ7mgvbGzD5rZv/KuUVtiozgfc13QgU+S2sE7cBxkcv/b4ZtJGiHweylUdDmxCx2H9W9&#10;XLLl8lJSn2kml5uLp1jTNkWLNWJq+6zNN92mC9pO55a5c4L2X4SnszshZvfjbrGYxe2j8YnbHx2F&#10;7d/2fYe+BjP7L3/qOLcZv+m3nK508e6dGOhGqMo2vnrAbSf1UdD+xMInqFuyxRV+iz6zFAjaL5vZ&#10;778kQZsjI3jNzF7zq6DiJ2JwAAYVF7mXLGiPbUV9yXYt/LlPkcvNxSOWtiul1Vo5tf3V5jvUrgva&#10;TueWuQuC9tln//wh+feKVw12CwTtzShoXx5Fy58ahe3/YhS2u/nFzAYz+0sJsWtm9hv/ocPWdxdv&#10;fm5Yf/YCBWoNvEat2KrfJCBo/9TTp3MDPy4vjU9pP3hNojZHRvS+5r1wPAbx4aCDNQifkaB9+Jjo&#10;Az8go+91r4fqGEch7IL224M/CvOyiSGiupdTWy6vIbp8Mrm8XDxiabsltFqzJf00aNMFbadzy1y7&#10;oH322Z80+8c/aPaYHYzFqxK1gxCxKGYf2eGL8120+Pb/Owrb7xqFrfcdXcV4uj+XEbzMQxKoahzl&#10;uxS2mttW/SYBQfsnnz6dH/hxuRl/CvdfukuCNkdG8JqZPf5dp/Jw/J8ptYJ2GJ/QetjjLmgHM3vp&#10;5lD+NhC0aChuoYtkvWbbArxMpsjl5eJMbX4rWq1dbT+1+TZv0wVtp3PLXKugffbZv3hI+KFRzD5u&#10;Zg9GY0HLonYQQpYF7atC0Pr2vxiF7Xu+z+xjlSL1Gz94uklGZvOLZZXvEthqXlv1m0V8D+2/Nwrb&#10;j0/d9i/cJ0FbQkb0PvaddYJ2GP8HXzkwF7P+ysH4dHYQghaFrLfPlbFesm1FdPlkUnmpmKI2vzUt&#10;1rC2j9p8m7fpgrbTuWWuUdA+++yzZv97ELL+dDYlaFHYDvRHYCxmbzKC1rc//4zZd3zw9HTO26oy&#10;LmnObH6xrPJdAlvNa6t+syQE7Q92AbuOjOA1M3v4baeDP4z/o145MBC0Xx/zf5n4lgO0Y5/Cx3WH&#10;fbxtRXT5RHI5uThTm78FLdaxto+V+V3Qdjq3zO0L2nluJGifffY/Pzh/8wenQrZG0O5HgclPZ1GE&#10;epwFLG5fgTwlYLmMS5oyE1tnMPvA7/wzE9eH/vA/OKlvyQd+12Hs7Jg871Zs1W8RXdDeLhnR+/r3&#10;Hk6Q4ysH4xNaM7P3iFcObqAtf/aiMm6VD2MlDInLo5OLW0FOLo7U5G5N7Xoyte1X5ndB2+ncMtci&#10;aJ999r8w+zsCIes+F6w5UcuCVgnTlKBFMYttc2J2haD9wO/8M2aD2Yf+CInJS7qCbj2XrftP0gXt&#10;ZZMRvO95/+kz5p9DBz9vUTm1ZV90yVPnb5SL5HJS8VSMqck9F2rNSqltuzK/C9pO55a5bUH77LP/&#10;Pw5ofj384RcLWbcaQZsTs49G4aoELecpEdtY0Hodn9B+6I/8g/Oc22LreWzdf5YuaK+bjOA1M3vb&#10;KHot+DximbdcriW6TNqKmBXEndK822DNuta2XZHfBW2nc8ucBO0To2edoH322Z/mQJq3fvD0qkBk&#10;LkQjIcuCNidqWdAqMXsTCFrVjvuIxCwvLZoltg7XHeH31wMUuVcGStp+4Hf9mVM/YvzmnGOMJF3Q&#10;3n0yovfJ8fjz57PVuRldWi0Ri/xOLm6FObfJmvWtbbsivwvaTueWyQnaZ5/9byb5WR4ff6mrxFx4&#10;5gxFKotYF7cPKwRtiSh9NOahoOWnuqo9C1tfSq4PZA7fJFWMifzn4Fxjn2uckI0E7e95+nCufttY&#10;f3pFX52NyQheM7M3vn+9QIza1/otE3NKcm6bNZ//2rY1+ZDbBW2nc2b2+1/HrjT7UaAyka/GIkHL&#10;fhao6iktC1puowQti1HeoqBV782m+kiJWRa0VrDlMhL5z8G5xj7XOCELBe2Hnz6VUaz+O08fPgOv&#10;O7kmdGF7pWRE7xvhHFLXUETFlc+JYpHfycUvhaXXgNp2NfmQ2wVtp7OSaoG6oy/rL7mYqRz2eZ1F&#10;K5uNonJHwjMyJU4fiKe0Srwq3y4jRDkW/REYGvelBCzXBzAr2HIZifzn4Bxjn2OMLELQ/qlR0Crx&#10;+WNPx/N++sOH+G48FyJUv53rga+RZmZDRvCamb2pQPS28jv/t6fN/ucL/5W76PNUQk3bhbld0HY6&#10;xGqBWkvuQhfF2e91JWCxjmLWtylRGwnThyRqVY5quxMCVG29/LIQsMqwPYtX5RvArGDLZSTyn4Nz&#10;jH2OMbIIQZt7GlfCh3+GPSe6oL1++DpZQk70vnk8D1XfyuekYn/kabPPm9kfuOBzbs11oLZtaT7k&#10;dUHb2Yz9H9vbzT+aevxxHqoFqhUI1NSFqZZcXyqe8ikRi4ZC1rcuPNkiUYpC15/QYlzlYlkJ11w5&#10;ZzlBq+puVrDlMhL5z8E5xj7HGGajaK2h4LMqhTCSES/Jtp2LR10r15ITvAZ/wMao+fzfnzZ70cy+&#10;bGb/4ihoVd4lsOZaUNN2QW4XtJ1N2P+/92afNLv5x9oL2k0Eai0tLza5vlScfShiecu2hy2XawXt&#10;Hp7UYjzqz9uh+GRBmirnjAVrru5mBVsuM6nYVpxjzFVjbCFQa8kJ2hwF4mVV/51N4WtlC0r6vMmc&#10;N0/BOeOC9itm9iUz+7cST2lLxt6SNdeDmrYLcrug7WzC/t/fm33OzD5tdvMH0qL2IgRqLS0vKrm+&#10;VJx9Ssj6ls3FppfRh6KTtyxUse5/EMbiVZnDgpWFa66ujAVrru5mBVsuM6nYVpxjzMkYlyBQa1kr&#10;aEvIiJfNx++E8LWyBSV9qhz0vRqcMx/6GbMP/Nqp4M2hxtqSpded2nal+WNeF7Sd5lylQK2l5QUk&#10;15eKs8/raosWCVkso6hV4jWKebuHQsS6+TwsELJRmS2KsWCN6gPUWbjyNlVGIv+WrB1zuEaBWss5&#10;BG2OQLxMuO053lH4WtmCkj5VTsr3x542+/p4HfuEmf3BX0uJghrRy6i5RKy9ziA1fZXmjnld0HYW&#10;EwvXa7zpVVJzMciR6iuKod/Lqa0bi1flQ6EaiVkUvUrUKns4zsfnNAQCNSor41yvs4Dl+hCYiW2q&#10;jET+LeEx74VAreUSBG0JOdF7DftwgUTX0DWU9KlyUr4fHr+x45EdXj/4l+ldWt6amX01c86sEbxb&#10;wNerHKX5Y14XtJ3FHATtfbghCtSFaSmpvqIY+vlCp7ZuKSGL5ZyAVWI2J2h9DIQFaa4cGQpXzx82&#10;ErSqjqRitdxUCtTdB9uOfye4FkGbIyNezO7Ifm4AX3fWUtKfykn5UNC+ama/JxC0ysdb50sF50xL&#10;0bvFtaekzzGnC9rOYu61oDVx8VhKqh8VYx9fzNR2VyBk0VcqZh9QOxaxaDhvL6MAZfHKQpbrHMvZ&#10;IMQs1y0hZKOyIoovEagponE6wF0RtCXkBMx9WQeCr5lrKekvymH/zsz++Pi6wStwnfusmf2bH55f&#10;z7Gc86k6sjOzL2bOmRLB2/o6tKS/oQvazgq6oGXHQlL9qFjqIpbaRuJV+Vi0psqqLZr/wRjOx8su&#10;KiPRmquvFbRuN+Oc/GrI26j8qLFAzTHAGvYrdyH3SdDmyIiXu7pO6jq6hpL+ohz278zs33369NPe&#10;fr360vjaAV8zcat83H/kK+XF3DmT+IqyUtZcy6BtF7SdxXRBy44FpPqIYiUXM7WNxCv7lGiNymjY&#10;ns0FLc7J8Qt4JFq5zj4vs4BlQ/HKgtbt62cWqKX0q/QKuqAtp0C8XONa8jVnLSX9RTns3wWC9hUz&#10;+32BoMUyb7mMRH6n9jrj+V/OnDdPND5ngnl2QdtZTBe07FhAqo8opi5cua0Lzl2hoI0ELJexH++D&#10;xewDmovj9SEhUqM6+t24fmNmn6oUqLnzeScuprxfCm+DudxPZyO6oG1LRrxc4lqXfEZrKOkvymH/&#10;nxzfnXVB6//RfWOHXw7Dn8LFtl5WPi4j7C+9DpXmId7mK5lzplTwZubQBW1nMV3QsmMBqT6imLpo&#10;pbZsSsSyGC0RttguErX4ugHOi+tKuLKIvTGzn24sUDv3gC5oz0tGvJid/3jwdWctJf1FOez/E6Og&#10;fVkI2i8vfO2A/cwuIw5TsYiaNpyb+7YGg58bTtAFbWcxXdCyYwGpPqJY6kKmtmyRoHXjp6spMRuJ&#10;Wmzj4yJe/w+7QO1sTRe0l0dOwDQ+Xnz9WUNJX6kcjnn99z9NATN7rZl9wcz+Lwuf0qq6olYF1uZb&#10;ZRuV+7XMOfPm93dB21lOF7TsWECqDxWLLlx8YcOtmwtPrisRykKW69zO+/rPukDtXBpd0F4fGfFi&#10;VndM1bV0KSV9pXI4hvUffdrs02b2+wu+sgvLqT5VHUkpwFSslJo+SnNV3td/uAvaznK6oGXHAlJ9&#10;qJi6mGGZtyxi0VjQKuH617tA7Vw7XdDeTXKiF465upYupaSvVA7HsB4JWiwrH5dL6kr5KV+OJW0U&#10;Nf0EuV3QdhbTBS07FpDqQ8XUBSzyRfZijUi9x8e3c4f4GDs6d56M4N0t/I8cdV1mohzlR9+PPm32&#10;KTP75xKCFsvcX0ldKT7lY0pySljbT6J9F7SdxXRBy44FRH3k/Bh/pUag2v0+Zp17SH9C21FkBK+Z&#10;Fr3RtRmJctjP9R992uyTZvbPJwSt8iHs4zoSqb/Iv4alfVa064K2s5h7LWhTF4kaVD+1vyZ1X49B&#10;p1NEF7SdpWRE716cV+qa7nCM6z/6tNknzOxfqHyHFin1KeWnfIrSvLVUjtMFbWcxXdAWMnSB2unc&#10;Hl3QdrYiI3jNzB6M5566Z7DvR582e97M/sXgq7pSZee3P334+4dfNdZ/B/WlFJ/yWcK/NUvG7T99&#10;21nD/RW0XaB2OtdDF7Sd2yQjeh+Dc/NHnzZ7zsz+QELQ/sj49V7vp5x/7enDH/S+AXzO7/ywFoml&#10;vnOydPwuaDtruDuCtgvUTufu0gVt55LJCF4zs9e+/yRkmX/8w2Z/+OmDuHVT/A74Llul+pSPKcm5&#10;Lbqg7azhcgVtF6idTsfpgrZz7WRE7//jZw5C9mscAFzQKsVX6rtUxrl2QdtZzPkEbReonU5nKV3Q&#10;du46GcH74Z85CFpWe1yPfJdOF7SdtSwXtF2gdjqdFtReS5gudDv3gYzgtfG1hogSlRi96nAOuqDt&#10;rOUkaGtvKl2gdjodRe215O9lRyX/ITsEiRt9p3NnyIje1zT6HGwhfLug7UQchGoNXaB2Oh3FuQXq&#10;FuREb6Mbfadz0QjB20rkKlj4Rkp11wXtvaIL1E6n04a7IFBbkxO81kVv5w7yw2aPv38uPG+RLmiv&#10;EBSoNzc/XSBYu0DtdDqKLlDPQ070dsHbuTZGQZvjjIK3C9or4iRcu0DtdDqKLlCvky54O9dGoaB1&#10;ziBsu6C9EpZ/o0Cn07leukDtWIHgtS56O2emUtAiG4nbLmivhC5oO527QBeona3Iid6F4qPTkdAf&#10;iT3W4H3ale27oL0SuqDtdC6RCxWoK28MZo36yNHy7tOyrztJTvBaF72dCn7Y7CFcz17NnF81T3MX&#10;Xnu6oL0SuqDtdM5FjUg9g0DNXdxTcRVjX22dieIldxaVwz6uKx/XnciPlOTcGzKipAvezpEfNnus&#10;4vr3Su7cEqI3urYEdEF7JXRB2+ksRQnU1A+CVFyk15K7YHMc66rMPvRHdfZ5mbfKh1tngPzU3WUA&#10;uxE+rEdlrnsZt1EZfY7yIbn4nadAlHTRe0+oFLQl5ERv5ntvu6C9Erqg7XScSIhGNL7oLoWFH8Ix&#10;Fotq6+U91JXtwR6Q7wGY97M3s1/4r6bjHcujw8s7M9thEopLauzzGUb/TFjuxti4HXZm7/41B7Hr&#10;fQ6j+L0xs0ejeVzlqa2PeZxnYpsqM6nYvSIjSrrgvSP8sNnjZ762vpw+t7qgvRK6oO3cXa5UoJZA&#10;Wm/CTCxC2ete9roSr+5zUcqGovUhlR+a2WPj9mf/W7PdYLZ7ZPa5z5m95ampCN6B2nvy82Oj3agq&#10;XzUbHpl95HVjDkM7+N5Xp/7/8fFT+e1PHcouaoed2c1o7Bt2Zt/+HWavkkh1sfsqiF7fsqHYZTNR&#10;xq3DdSfy32vSoqQL3mvhFgRthi5or4QuaDvXwx0WqDWghkPYj+LVtyljwYrC1bcuUh+a2eNm9trR&#10;XMwOY18//d+b7W/MHoxCdv/I7BOfO8zj3d9wUnpv/IrZRx76jGGiuDWz9758KvuEhp3Zbn9w+T78&#10;ZW77wBsBvrNm9svN7NUnxv7AbvYnsTuzF82+/VdPxeurYC56WeimBC6akWCNykjk7wA5wWtd9F4E&#10;P2z2mjNfuzOfny5or4QuaDu3RxeoiwCdNwNjrO1wiyJWbVHEqqeu0VPbj37E7OGN2cPhsN09Opg9&#10;MnvuhcP4737MzF45qL9ffGj2ywez3QOz3atmu5vDqwY7n+ioAo9PcffjBHyio+2GUdzuT213g9lf&#10;gQX5bi/fnPr6uXFHvvXRqNAfG7cPzIaHo8B9cBC4j3YH+8JXzV7/erPvfo/ZyyRg+QkubiNxyyLX&#10;RBm3XEYif6eQnOjtgnd7ftjsteJaf4vndhe0V0IXtJ12dIF6VkCrTUC/KoMOnBkKWzR+rQD9HvvI&#10;R83e8Orhyex+OD2hfXhzKD/3mcP47/5GUHGPzH7xJZikT3Dc/sqXR0F7M/pxIjZOwuc/Tmw37sxu&#10;MPsrLl7N7Lv3hzF/Dtr5zn6rC+VRsQ/jjg1jn5/+yihud4etmdn3vNfspXFXcO2Gk163V4TYTYlZ&#10;NksI2egOG/k7DcgJXuuidzWBoD0n9BnqgvZK6IK2E9MF6lXhOpBBP5dBO07MQKC5WGPDJ7cPzOx/&#10;/qjZa1853A12w0GE7sftbjD7wt889Pvk+A4t9r2zaa5vf/GrMEEF7xCXXfgC3/rG0Q8TGMadGh6c&#10;nsR+7kuH+HCcIOSb2a9570GQ4lNZfu0An8qWilg3SwjY6O4a+TtnJCd6u+BNcwGCluiC9krogvY+&#10;0QXqvSLSgCZiXk9tQf8dywb1L37U7CEIWgNxaoPZS6Ogfd1Tov+xsBv/Z8e+RO4RLI987oun8puf&#10;hInDH4F5+WYsf+3FMUcIWd8OZvYt752L1nG3J/WcmSg7UZlJxToXRk7w2j0XvT9s9rqF956NPgdd&#10;0F4JXdBeM12gdhYitN8RFVO6kbevfNRs98qo5OwkZF3ZPRoF7cOnpu28cqxDxzyXHfvHwgBlLH4d&#10;BO1rnzwJWDT2vQKCdhi3Xj9uzewN750LUq57ObXlcsrnpGKdO0BO9N5lwbtC0LZm/Jx1QXsldEF7&#10;SXSB2rkgQB+GYM4NCVr+/9iHUdDuRkFr2N4L2KGYwI79UXnkEQjaB/SEFg1F7VDwhNbM7OF7T32n&#10;xCnXkVTsLnNf97sZd1nwXpCgHemC9krognZLukDt3Cc+Ov4VVCBobRS0BoLWOf6IQkagmiVyRP4A&#10;gnaXELRopYJ2D09oz4XYxQlRPPJHqPwl+5prk4qnYora/DtNTvDaBYveHzb7BnEvvMXj2wXtldAF&#10;bQ1doHY6MSsE7VFBoZJSqsoSOSofBK0VClorFLQGT2gVajqMymFfVOet8uW2UZl9JXdzz2m1dZQ/&#10;Kqd8SC5+L8iJ3tsSvIGgjTjDseyC9kq434K2C9QJfONsSb8a3ANQ0A5g90TQquEdjnkd/ejjsqr7&#10;dJSPt6qMthu/+IHF487MfuHj5ETANyRU5jCYvePbT39Ex6dGVFcx757N/ccxEz4uK3LxO09O8NpG&#10;ordS0Nr2x6oL2ivhbgnaeyZQ/Sa3hhZ9rGHtVWJt+05D7qGgVUNaMC3eejlnOCx+BzB/LzB/P7B/&#10;pdpDM/vLz5l9+ZXTuN/4mtOPVeyGqdh1n/O25w6H72+8wezbvjZ+N68dRKobt3nhLYc2n//a6TP6&#10;ja8ZT4nRgW1tMPuu7zrE/Tt8+ft7bwq+Co1PPWXjcJNtqsykYveOnOhdIngrBO2ZjkUXtFfCZQva&#10;eyZQGbzx5Yhy2c/1R/8VOYySoHx8z5EvJEH+bDDH785j+cH3TsN85eA6kooxNbmdBbCgvRn9KGiV&#10;mDVUUsLHRDkqf0NBuyt4Qus+7xrLbC5Gsczi1QWqi1Y39z822gMz+5lfMnuwOwndT4w/H/wtjx2O&#10;x25UhG986TDoR14qUHrsG8ze+6rZRx8GeY9D+WuHzXeOCnXYmb301Pj1aXaYw6NhNDM7SojhYMNg&#10;9qt+tdnX7fCDFupHK1j4+mmIQleJXh9GbR2uO5G/UyB4TYjejKA913rDOF3QXgnnFbT3XKCmUDdD&#10;BedxPefbmdmr/w1c2Sk+q+zMHr4J6gh+xPHO4FA/L3/qVN0/cfL7Ly8d7+Si/PA7D0V1s1E+R/mY&#10;kpxOAdciaINz7Fh+EZSl+3lrc0FrYjfUVhl2jWUWsmgoaN0+8hGzB28ahexu/LGKwWz/yOyXxhP9&#10;3S+ffgHiF32fzew7/KeK7TC4z9kejU9fB5iwjdvx2O7GX2Yz/6U2O2z/ysNT/nePv/r2c6wozexb&#10;x58bNv81NjQ7Cd2jOH2T2Xe9Z/pjFvhU139qmIVuJGy9bNNpzbZcZlKxe8/3sSPWBClBG7Hh2ndB&#10;eyWsE7TByRiy4CS9DxxvHAIVQ58qK98rf0l8L+hnTt8J6jx4o9lLvwAO1RmXkShnN96wnAHi4x38&#10;sXeYDY/G8G4qNpKi94tmD3712G4MYVldiZQPycU7AiVoXR0M90PQWjAl3GIZh+EhXKRiGc2fyL52&#10;fBD6kY+Z7b5otnuT2X4UtA9Gobm7MXv+1cO47zYQtKPP+c5X4aeD9+NxewTXjj2sk4Gg9f16MLbz&#10;nx6G3O92lelKc2f2c+Pn/Vu9X7cHh/jg14Lx6a2L1i8+NPtfv9fsZTjlbuDnhl8WQtaHxTqenmyW&#10;2HIZifx3jgqBGrFEuLam4Hh1QXslzAVtzQl5ASfjtYM3vwjOUTdJBP2v/Nzhyu2/3GTjdjeYvUqC&#10;9tXPHbaPvX28IeEd1juMBnX8Zui5nrc3e/m5U9rj74H4aC/9z6fxHvumQ3nwPqlsfqPbH0TL8Caz&#10;h+859c9Xn9SNiOtMLt4ZiQTtzRiPBC2eS1EZiXJU/oaC1v8oTA1rwu913HIZh/EyGwpdfIL7P350&#10;7Mz7HTvxJ6avPjxsH78xe+s3nF458J8ZthuzX/zy2EHqA4O+XN7jB1H9aDi9cmA25g5m3/qa6Q7j&#10;U9lhPwpPfw1hfEJrZvblUdC+AgLWxa4/rXUBG72GME5hJmxhescybh2uO5H/4rkygXqOdR7H6IL2&#10;SjgI2gh8t+WXoNxpDt/8GI5jnWPOqx8125PAQGGrntC6qD0CnT/+LVBXg/pd2E6CdvB6RtAenwqP&#10;N7eHo6A9ND6UByjffAluhC+a2ZvNHqPvBS0pqzqTi3dG7qmgZdQ0nGi6XvYhscymprM3s8+CoPUO&#10;jv9haWaPRkH74IbmOMCg49NWM7MnXzeO4U9gIWb+88bRB2ssPwci9ptfd/B7s89+ffrNCMMY+MbH&#10;T3mHwOkPyPyU+vpDs2+Hnx7mrZuffnxKso3DnMYkP/sicvGzciUC9TbWrHLMLmjvAGmx63TRuwmT&#10;G45Axd3n21fxl5vgau7/9+HNZ8z2qV9tsukfgqHYffhNQvwaTYzLiVcOHn7ToZ56teAm+GMdb/PY&#10;KDCiG5C6IikfU5LTyQjawcw+cz8EbYSansMxtVtqi/Y1IWiPZmbDKGj3/h8YDn4W4WTnOc0+TDvh&#10;Ix7BNys8eCDyRf01j48C1sNj4fjtCOPT5ifop4dLxCrW1TZVVuTiTWkgUNUvcM2Oc4Kz7m8DGs23&#10;C9p7Ql70dsHbjNILj+dNfop0mG+HFw7v2zEoYieDRhOIcij/BsTF/smxsAtEBZQHEBjH1wx4a2YP&#10;gp8iTfkUpXkd4tIELYtZi8+xSXkjQZuDp89wnHf91UDQ+ufZBe2uUNDOYKW3Ez5iAEG7KxS0D0ZB&#10;y37PHeywL68hQYvb0nLK56Riq9hIoF47m613JTCPLmg7ZtWC17roXQve5IYCgbE7o8CY/QypjTlK&#10;VEAZBe3Rz1uL/0gnol+hGlNwvnVB2w7e3SEQtMfEUdDaGQWtgaC1QkG7G185YD/6hoeHnx6OUFNR&#10;lOYV0UCg5v4v/pL5luTcZxasTxe0nSLygtf6U97F3DOBsaN3aC8JXopLotma3bPz7bYF7Yw7Imit&#10;QNDaw9N/wKphm3AGgVpLbl9zcac0bwv4Y9qCjfenC9pOM/Kitz/l1XSBsRieeo5cfhSP/C0ouQK3&#10;yjEr+38E/OuYzMS2ZdlAuA2jSNrB+fIGOnewfAvnWxPumaCtXv8rFKhLKOmzJKdzpAvaztnIC167&#10;p095SwTGtQnaSGhY+Q2Op8VEcfdHu6jKvI3KPCbXcz51tWVNsMTH21T5UfDO9vDFsfxo9PNOqwVZ&#10;Wh5/Dct2ENuPX9jqPnUOedlO35E6y1l4vp2NlKDdwR9l3hVB+9uh7jQQqGo3Lpml813aDmnRx7nw&#10;UzyH2KcuaDsXRV703kXBe48FLQ/NcFxNO7XNmQVTTZXRh36Ex0B+8WPij2mMfCNv/7bDaYAPMfn0&#10;8K0b19leAkE7vGg2YEd4Hu5ga8HOGPlLchBum7PXwXn0KDhIfFC6oJ37mFpB+8DMngD/3wjynjKz&#10;j4Fv5C79kZRaztasGWNN2yujC9rOVZEXvHaFoveeCdrUH4VF0/IybkvMRaebf9m9m/swjlP/a8+b&#10;ffXl07jf+Dj0D7+8hD7Hy099+nAcBzt9h+cwmP3iN5i95ytmL75jPNTwFUgvjN8L+o2vOwhO/Cok&#10;/65Pv1N9x3edtKh/Yb36onq3z33U7MErZo9eHEUtn3s3ZrvXjDvh43qna8Fzgctc35nZ13mBE7Yf&#10;nxriAbQuaG0nfAz+EtnjZvZVqMO5NqnDd9funwI/5A4PzV57aesfoJblEmg1rzX9rGm7Bj/dC+mC&#10;tnPnyIveSxO8XdDK6aitMtZBbg/gF5rYOPc14338MTP7S780/iSpHX496RMvHcb/lsfgp0VvzN74&#10;0uGrln7u6+METdz4Gffl8h6H8tfMvms4CduvPXn4WrQbM/vs18ye+IbDrzT5LzU5/oX63/M9Zi/Z&#10;wV42s1/4iNlLnx2/Wg3PNX4yZ6f6rQlaLD8ws09Sf0/QiWDjwdyZ2XdT7qVwDkHr7+F6Hv/6V4ob&#10;s523tzGfz9eKbznYStDmduOaOOe+1IxVk3sBdEHbuXfUCV47g+i9BkHroiJV/hLclFGQoM/mgpaH&#10;97o3wzIb6549iFYlZh+a2WtHzfPYWN+b2U9/xGz/5lHs7sz24w9b7Aaz50Zh8e5XTr/V+Ytw2fzO&#10;V8cbvI3f4TlOTn6P6PgU1p/eHvdxB7/wNJj9FRC03/11s5/z8UA0fCvu5PgLbcP4AxbDbv5TpC8+&#10;NHv9682+4z1mf/VjZvZ5s+HNpye++PT4lY+PN7Nx3OHVcaHwduHlFkJXcWNmb6MDy4LWT5AnxTn3&#10;vZR7KSwRtA/H9d6NWxSoDsbRZ2a7x+Y+ZMn30JYK2tdsJGgvEbG0t06LObXoI8XS/v3j79UuaDud&#10;KXnBa42f8t5zQet4N6ltZChoXfv49iHZ42B7M/vZ8R0/fyr7cNy6wHzuFbN378fjMT6p/EV853Aw&#10;+85Hh58N3vkERv/xFQS82cNNf7cb948FLQiQ7355HNvfI3hwErjf6jvvQnpcbxe1w24UtWb2+YeH&#10;Yf9X7z08rR21uT0ys78xvgOpxO0wmL3yPN11/Pz0Mm4jXy3Y1g+0iz30vRn2/W+B+KXyUXiCauPc&#10;8dUKf93D/3DOGcb4QAKV4eMwtpFxd3VBO0Es0UVzzvm2Hqthf13QdjoLyIve0qe8/rTmHglae+98&#10;SERNTW0j8yH9qayLW9d9vP1r4zHYwQA76PDVB2aP3Zi95fVmu0ej8LwZf5p0FLm/6K8d8A2ecV8u&#10;j145ODIKhm/1R8sPD3P0VxBcxLqQ9VcRbszsS6OI+ttGQfvy+BqCet/WfRj78l+Gd3cHs0efEvvD&#10;Wy7X4O2+KdHH3sz+VnbeAvxVU6m/4n/PuIUTfQdfVzaMol0+4d8l1sLhtec2ov19ELRity+eS53z&#10;FvNq0GcXtJ3OBuQFr42i9yfG8ktCyN5hQcvwFBCOeR23XOZpcB1F7qfx/wIeO0JB++iB2UMWFzY+&#10;fd2drsS7ndlTrx2bDafdtehJLcQn253ZcyBi3/naMbYbm8KT06MIxaer3hWMNZjZV0dB+8vfqwWr&#10;25Aos/kwOJwTlRW5+NlhgWoZkUq8hv6K389PG79lYgKdtF3QasS0r4JrnXcprfdvRX9d0HY6t8RB&#10;9PrTms+On2RUEd88bp8HYYngXTIqI1EO59+CoI3gqSEcU7uE26j8NSFoj0mjwNizuLDxOO3Gm7ud&#10;yjP4po9tKO7FRyAwHqQEBmxf8/j4BNXd+OqAmb06Ctonx19q89NMlUX3od/Bsqo7kX9TVgpUM7u5&#10;+Wmz4+c2wevg/525Ef/PzMv3TNA+XvF5vxbEEt4rttr/lf12Qdvp3CJPPvmDZmb2vd/75PhpPgna&#10;Z5/97+DxmHNUQSPvBP/41/izHAf9Ufn/394d9Dhv1HEc//vx9unTPn6aZangAAiJC4gDChWXqjlU&#10;fid9BVyKoEJUHDjCgQtXeCXRc8iBllLlhFTEkVOlPuyqpkh94jUHz8T/mYzjZNcbe+LvR4pij8dZ&#10;x5kZ/9abtWVcgbaLv+kh+95qIiKbQKDVZ2irNBAuxHxOiRqF9bTmH/T9eoF1Dg4Y6jk1AWNb1dYz&#10;Bbcm0NozZoGX2DpkOjTv61p+Z/0F1L51Bl75vrksmm2Mt6qPEGgHEdglME69b+7x8wi0wID2BVr7&#10;vFp9KouF/Y9tN5E9f/73QLme/q6atoFX9tSXBwq0ut4ABzj/LWpVINBu30divp/ghwsxn0+iRmA9&#10;rXkH/cSvF1hnX8DYfo9V3OeugFGZQJuaM7T7dC2XA+scbLwBtW9XV+/J9bXtK5Zubybsbhfbtlft&#10;aWOa1wac9qKX6zLVvv32ptuQnj+0vY0t0HbtvikZ8764w7YRaIEB3TfQNvyDY+35809Vuabr29Cb&#10;mP+2PsNAu9eJA+1OvdA6+ioK+wKGfu4IGPY/6+1VJkI/tjfTCajHsn2+aWt2OpGiKGWzsR+MHQMs&#10;3XbsXzv8dtA23VWm27duM3relCXmEmIPGWj1y+JuYtyH99xmAi0woEMDbZa9btbwD4LHTGtNcKvP&#10;Fukye7C0ZU9M2ZU5y0ugrVVmuR1C9bTmH/T9ev46Osya8LBT387r546Asb1U1F32PwG1L36gLYqN&#10;097KspI03UhZppKm+g5eTdvZbEpVppdrti2Lar+67bWt67cv+wuVLtN/afDLzVh1aKD1NxvdzmWf&#10;9fw+CLTAgPYF2vX6nyJyK0Xx5YMG2rayovifZNlTub4uVCBNvOnEBN7E/Lu8Pcj5QZZA20z79fx1&#10;ThFoCahDubp6T4riZaCt+WUS+Dy72k5TVofeSo0pdn1L/+Lqv6ZuV36ZN5/os8XqUX2jvrrH4wO+&#10;4jI1U9wfJ3jPBFpgQH6gtSHWHoSK4r8qTPkHJD2theq0rbvvNfwDrvvIspmIJCbwJntC7yN1nSwR&#10;kR+pnzMG5xBoU3MbWF3vX149e+k3cyMJDwH1NNxA64bYLPvKq10rCv0Lra3vs+1Cf+b2YUNts25z&#10;ltfW1dP2kajxaFN/zaCy7Vf/HH89EUmuRJKNyMVP7AufP70bp2rAfUCgBQZkD25Z9uX2wNOE2OZs&#10;bZY9c0YKN+jeR2oOWvpMatu0vptR1+NR888t8sgcPO0BNBSo+rzz2rHGGGjtdtgbLFTqBgsqNDjP&#10;ernIu+++5Sxfr78QEZEXL/5syjCU+hfZ+jOez78pIoms15+pz911c2P/ClL3xzQVEfncr9YDPc5U&#10;stm8NPO2/+qzumK+R2vdiiTfEZH/mPmZyIW9LGGk/K6J2kj3C4EWGFCevy/r9RdSFP82o4QOsU+8&#10;2nVXLYqv1Z3F7uuYQKunE8mya+eV6rNINgTauiJZ9oaIJPLixV+c+lr3pY7kAUPvKQKt/XO/Xu4G&#10;0LDm7PzlZaZ+hn1Ylczn39tON8/NNIF2XPL8F2pOt7fdstXqbyKSSFneenW0tnLdPq1Q3VCZbNdP&#10;U5Ese+rUq79//0zVq3b75quq31Z99ts72tfd0IhwPxFogYHl+e9E5IWZm3mBpZL1+mOzrO6qOtCW&#10;pfsf8GkaCl73oYeHb0lZVuaAlspspq+GoCUyn/94JwAvl3/wKx6lO/TeNfDeJdDarwIkah/5t6gV&#10;b7k71F5e6iDQuLkpttOzmf1Ts20P9vXswyLQnps8/0C1wdpqtXuZvjrkiqT1adsD+MHVnw9bLN4x&#10;U7p+3b6Wyw9Umauz3z5k4HW7FrQz3DcEWmBk8vy3XmjZfaxWf3XCSln6//XsP7eV3VUis9lTp2Q+&#10;/6E52DVBdrn8o1PnIXUeOEVaQu8/1BlUHWjtVyxeFZGvTblWOYG1Cah2mewNtA23nECLQ+X5h17o&#10;dcPpavWRM19z6ywWbwfKw6+3L7jeVWe/1YFXpD30tnWvqZrg/iDQAhHK8186wWa1+tgLMpZfdmx3&#10;D9dfLH6q5ux22DOxf1LLxiV88LTf83MP6JeX9Vclbm42Mpu9opZZlRdY/WVCoAXuKdxnPY8f8Czv&#10;GLUNJRNHoAXOUJ7/XETkpGdIY+VfF7SZrh8EWmDcOkOvDrwi4w+9bUMF9iLQApg0Ai1w3joDrwx8&#10;lrdtaMBhzP4j0AKYNAItgM7Q20fgbRsCcLzAviTQApi0uwdaKzSEHh9oi6K+SsJms5GLi1TK8pZA&#10;C4xEZ+AVEXmlh9CLsLbhUyHQApi0fYG2KErZbCq5uLAXlHdDZHdZW6ANTdfPm81GRESSJJE09QOs&#10;O9/cEplACwytM/QSeI+jh8kDEGgBTJofaIti45yhra+IZq/1WYdNVyicam5g3Z0OlfnTdt5ed1g/&#10;6jpZpu8q1pTP5z8QIdACgzsq8IpMK/SGhsQjEWgBTJq9/XATYsU8+2XSMur64dPXhMvdMs2/eYOl&#10;A6qe3y3Lste8ZU3donhdsuwxgRYYqc7AK2dyljc0/PWAQAtg0txAq8/AJpJlX6n5Rn2bXwkEXs0P&#10;npUKrfYWx23rWqH160eWPTFnk3U9XdddP8u+LfP5m7Jc/t4sAxCbztA71rO8J0iaBFoAk1d/7aAO&#10;l/P5m7Jef2aWhAPnzc1r2zBbf8/V+lxN38cb5tkPqU2gFXkpWfZs7xnk+fwtEbk25TNZLn/jLAdw&#10;XjoDr4jIReiOiT0aKFUSaAFMXp6/r4Khfg6XrVafSFnas63h0Ntebodcvdyv689rlaRp2hpo5/Of&#10;OSF4ufy1Wg5g6jpD777AO+LESKAFgA55bu9h34Tc1eqTQOAVKctbSdP6NsCH8ev582GLxTtmyg20&#10;IiLLpd1eADhOZ+AVL/SO5GsNBFoA6EGefxgIuDb8frStt8sPsPX8YvG2M7877ZYtl7/yFwDAg+gM&#10;vQMEXgItAAAAenNU4JV+Qi+BFgAAACfTGXjl+LO8BFoAAACMSmfo9c7yEmgBAAAQFT/wEmgBAAAQ&#10;tUd+AQAAABATAi0AAACiRqAFAABA1Ai0AAAAiBqBFgAAAFEj0AIAACBqBFoAAABEjUALAACAqBFo&#10;AQAAEDUCLQAAAKJGoAUAAEDUCLQAAACIGoEWAAAAUSPQAgAAIGoEWgAAAESNQAsAAICoEWgBAAAQ&#10;NQItAAAAokagBQAAQNQItAAAAIgagRYAAABRI9ACAAAgagRaAAAARI1ACwAAgKgRaAEAABA1Ai0A&#10;AACiRqAFAABA1Ai0AAAAiBqBFgAAAFEj0AIAACBqBFoAAABEjUALAACAqBFoAQAAEDUCLQAAAKKW&#10;3N7eVn4hAAAA8JD6DKAEWgDYgwGyf4lfAOCkohrXDtxYAi2AsxPVoDbmjT2z5HlmbwcRGnN33zHK&#10;jW3fKAItgFE52YB0sh+E3kWQTCPYxMkaddcf9caFjGeDCbQADtbrYNHri52rIXYSUWy0+GiG6RK9&#10;iXrjR49AC0xYL52/lxcZu0m8yQiR8PDQ6PuxINACZ6aXDt3LiwztLN4EokLAHg/6/9QQaIEI3LuT&#10;3vsFhhT1xgMDiCFY06/RLwItMKBeOl8vL3JqUW40AGCk/g/R/GnyjYvNLwAAAABJRU5ErkJgglBL&#10;AwQUAAYACAAAACEAfx2X6d8AAAAHAQAADwAAAGRycy9kb3ducmV2LnhtbEzPwUrDQBAG4LvgOywj&#10;eLObWFNrzKSUop6KYCuIt20yTUKzsyG7TdK3dzzpcfiHf77JVpNt1UC9bxwjxLMIFHHhyoYrhM/9&#10;690SlA+GS9M6JoQLeVjl11eZSUs38gcNu1ApKWGfGoQ6hC7V2hc1WeNnriOW7Oh6a4KMfaXL3oxS&#10;blt9H0ULbU3DcqE2HW1qKk67s0V4G824nscvw/Z03Fy+98n71zYmxNubaf0MKtAU/pbhly90yMV0&#10;cGcuvWoR5JGA8PAofkmXi6cE1AEhieI56DzT//35DwA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CFrBYfbAIAAGEHAAAOAAAAAAAAAAAAAAAAADoC&#10;AABkcnMvZTJvRG9jLnhtbFBLAQItAAoAAAAAAAAAIQDIWuOmoWcBAKFnAQAUAAAAAAAAAAAAAAAA&#10;ANIEAABkcnMvbWVkaWEvaW1hZ2UxLnBuZ1BLAQItAAoAAAAAAAAAIQDWKVFoI6kBACOpAQAUAAAA&#10;AAAAAAAAAAAAAKVsAQBkcnMvbWVkaWEvaW1hZ2UyLnBuZ1BLAQItABQABgAIAAAAIQB/HZfp3wAA&#10;AAcBAAAPAAAAAAAAAAAAAAAAAPoVAwBkcnMvZG93bnJldi54bWxQSwECLQAUAAYACAAAACEALmzw&#10;AMUAAAClAQAAGQAAAAAAAAAAAAAAAAAGFwMAZHJzL19yZWxzL2Uyb0RvYy54bWwucmVsc1BLBQYA&#10;AAAABwAHAL4BAAACGAMAAAA=&#10;">
                <v:shape id="Picture 32" o:spid="_x0000_s1027" type="#_x0000_t75" style="position:absolute;width:28098;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TVgyQAAAOMAAAAPAAAAZHJzL2Rvd25yZXYueG1sRE9fS8Mw&#10;EH8X9h3CDXxzaS3WrVs2pCIo+LBN2V6P5myqzaVrsq5+eyMIPt7v/602o23FQL1vHCtIZwkI4srp&#10;hmsF729PN3MQPiBrbB2Tgm/ysFlPrlZYaHfhHQ37UIsYwr5ABSaErpDSV4Ys+pnriCP34XqLIZ59&#10;LXWPlxhuW3mbJLm02HBsMNhRaaj62p+tguGE5mVXlq/n2j9+Nodtdkqzo1LX0/FhCSLQGP7Ff+5n&#10;Hecn6SK/z+/mGfz+FAGQ6x8AAAD//wMAUEsBAi0AFAAGAAgAAAAhANvh9svuAAAAhQEAABMAAAAA&#10;AAAAAAAAAAAAAAAAAFtDb250ZW50X1R5cGVzXS54bWxQSwECLQAUAAYACAAAACEAWvQsW78AAAAV&#10;AQAACwAAAAAAAAAAAAAAAAAfAQAAX3JlbHMvLnJlbHNQSwECLQAUAAYACAAAACEAdW01YMkAAADj&#10;AAAADwAAAAAAAAAAAAAAAAAHAgAAZHJzL2Rvd25yZXYueG1sUEsFBgAAAAADAAMAtwAAAP0CAAAA&#10;AA==&#10;">
                  <v:imagedata r:id="rId111" o:title=""/>
                </v:shape>
                <v:shape id="Picture 33" o:spid="_x0000_s1028" type="#_x0000_t75" style="position:absolute;left:28098;width:27115;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uyywAAAOMAAAAPAAAAZHJzL2Rvd25yZXYueG1sRI9BS8NA&#10;EIXvgv9hGcGb3dSGEGK3RRShgohWsdchO90Es7Nxd23Tf+8chB5n3pv3vlmuJz+oA8XUBzYwnxWg&#10;iNtge3YGPj+ebmpQKSNbHAKTgRMlWK8uL5bY2HDkdzpss1MSwqlBA13OY6N1ajvymGZhJBZtH6LH&#10;LGN02kY8Srgf9G1RVNpjz9LQ4UgPHbXf219vYD//+Xp7PDnKz7vB+f613sXNizHXV9P9HahMUz6b&#10;/683VvDLqqwW5aIWaPlJFqBXfwAAAP//AwBQSwECLQAUAAYACAAAACEA2+H2y+4AAACFAQAAEwAA&#10;AAAAAAAAAAAAAAAAAAAAW0NvbnRlbnRfVHlwZXNdLnhtbFBLAQItABQABgAIAAAAIQBa9CxbvwAA&#10;ABUBAAALAAAAAAAAAAAAAAAAAB8BAABfcmVscy8ucmVsc1BLAQItABQABgAIAAAAIQDNJ+uyywAA&#10;AOMAAAAPAAAAAAAAAAAAAAAAAAcCAABkcnMvZG93bnJldi54bWxQSwUGAAAAAAMAAwC3AAAA/wIA&#10;AAAA&#10;">
                  <v:imagedata r:id="rId112" o:title=""/>
                </v:shape>
                <w10:wrap type="square" anchorx="margin"/>
              </v:group>
            </w:pict>
          </mc:Fallback>
        </mc:AlternateContent>
      </w:r>
      <w:r w:rsidR="00C509EB">
        <w:t>von Mises Stress</w:t>
      </w:r>
      <w:bookmarkEnd w:id="231"/>
      <w:r w:rsidR="00C509EB">
        <w:t xml:space="preserve"> </w:t>
      </w:r>
    </w:p>
    <w:p w14:paraId="607B83E6" w14:textId="24E5AFF0" w:rsidR="00C509EB" w:rsidRDefault="00C509EB" w:rsidP="00C509EB"/>
    <w:p w14:paraId="7D7FFB1F" w14:textId="7ADC07C5" w:rsidR="00C509EB" w:rsidRDefault="00EA63D7" w:rsidP="00C509EB">
      <w:pPr>
        <w:pStyle w:val="Heading3"/>
      </w:pPr>
      <w:bookmarkStart w:id="234" w:name="_Toc231131464"/>
      <w:r>
        <w:rPr>
          <w:noProof/>
        </w:rPr>
        <mc:AlternateContent>
          <mc:Choice Requires="wps">
            <w:drawing>
              <wp:anchor distT="0" distB="0" distL="114300" distR="114300" simplePos="0" relativeHeight="251706368" behindDoc="0" locked="0" layoutInCell="1" allowOverlap="1" wp14:anchorId="662304A1" wp14:editId="617B6FD2">
                <wp:simplePos x="0" y="0"/>
                <wp:positionH relativeFrom="column">
                  <wp:posOffset>-39370</wp:posOffset>
                </wp:positionH>
                <wp:positionV relativeFrom="paragraph">
                  <wp:posOffset>3218815</wp:posOffset>
                </wp:positionV>
                <wp:extent cx="5801360" cy="635"/>
                <wp:effectExtent l="0" t="0" r="0" b="0"/>
                <wp:wrapSquare wrapText="bothSides"/>
                <wp:docPr id="2033833745" name="Text Box 1"/>
                <wp:cNvGraphicFramePr/>
                <a:graphic xmlns:a="http://schemas.openxmlformats.org/drawingml/2006/main">
                  <a:graphicData uri="http://schemas.microsoft.com/office/word/2010/wordprocessingShape">
                    <wps:wsp>
                      <wps:cNvSpPr txBox="1"/>
                      <wps:spPr>
                        <a:xfrm>
                          <a:off x="0" y="0"/>
                          <a:ext cx="5801360" cy="635"/>
                        </a:xfrm>
                        <a:prstGeom prst="rect">
                          <a:avLst/>
                        </a:prstGeom>
                        <a:solidFill>
                          <a:prstClr val="white"/>
                        </a:solidFill>
                        <a:ln>
                          <a:noFill/>
                        </a:ln>
                      </wps:spPr>
                      <wps:txbx>
                        <w:txbxContent>
                          <w:p w14:paraId="1BE2EC49" w14:textId="2489F629" w:rsidR="00EA63D7" w:rsidRPr="00ED64C4" w:rsidRDefault="00EA63D7" w:rsidP="00EA63D7">
                            <w:pPr>
                              <w:pStyle w:val="Caption"/>
                              <w:rPr>
                                <w:rFonts w:asciiTheme="majorHAnsi" w:hAnsiTheme="majorHAnsi"/>
                                <w:noProof/>
                                <w:color w:val="1F3763" w:themeColor="accent1" w:themeShade="7F"/>
                                <w:sz w:val="24"/>
                                <w:szCs w:val="24"/>
                              </w:rPr>
                            </w:pPr>
                            <w:bookmarkStart w:id="235" w:name="_Toc231132775"/>
                            <w:r>
                              <w:t xml:space="preserve">Figure </w:t>
                            </w:r>
                            <w:fldSimple w:instr=" SEQ Figure \* ARABIC ">
                              <w:r w:rsidR="00582475">
                                <w:rPr>
                                  <w:noProof/>
                                </w:rPr>
                                <w:t>52</w:t>
                              </w:r>
                            </w:fldSimple>
                            <w:r>
                              <w:t xml:space="preserve"> </w:t>
                            </w:r>
                            <w:r w:rsidRPr="009274C5">
                              <w:t>Displacement results of the 2</w:t>
                            </w:r>
                            <w:r>
                              <w:t>54</w:t>
                            </w:r>
                            <w:r w:rsidRPr="009274C5">
                              <w:t xml:space="preserve"> UC </w:t>
                            </w:r>
                            <w:r>
                              <w:t>73</w:t>
                            </w:r>
                            <w:r w:rsidRPr="009274C5">
                              <w:t xml:space="preserve"> FEA simulation</w:t>
                            </w:r>
                            <w:bookmarkEnd w:id="2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2304A1" id="_x0000_s1073" type="#_x0000_t202" style="position:absolute;left:0;text-align:left;margin-left:-3.1pt;margin-top:253.45pt;width:456.8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r3VGwIAAEAEAAAOAAAAZHJzL2Uyb0RvYy54bWysU8Fu2zAMvQ/YPwi6L07aNS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6b2+nsek4hSbH59U2skV2uOvThi4KGRaPgSJwkqMTx&#10;wYc+dUyJnTwYXW60MfEnBtYG2VEQf22tgxqK/5ZlbMy1EG/1BaMnu8wRrdDtOqbLgn/8NA65g/JE&#10;syP0svBObjQ1fBA+PAskHdBMpO3wREdloC04DBZnNeCPv/ljPtFDUc5a0lXB/feDQMWZ+WqJuCjC&#10;0cDR2I2GPTRroFFntDVOJpMuYDCjWSE0ryT5VexCIWEl9Sp4GM116NVNKyPVapWSSGpOhAe7dTKW&#10;HoF96V4FuoGWQGw+wqg4kb9hp89N/LjVIRDUiboIbI/igDfJNJE/rFTcg1//U9Zl8Zc/AQAA//8D&#10;AFBLAwQUAAYACAAAACEA8Eabj+EAAAAKAQAADwAAAGRycy9kb3ducmV2LnhtbEyPsU7DMBCGdyTe&#10;wTokFtTalJC2IU5VVTDQpSJ06ebG1zgQn6PYacPb404w3t2n/74/X422ZWfsfeNIwuNUAEOqnG6o&#10;lrD/fJssgPmgSKvWEUr4QQ+r4vYmV5l2F/rAcxlqFkPIZ0qCCaHLOPeVQav81HVI8XZyvVUhjn3N&#10;da8uMdy2fCZEyq1qKH4wqsONweq7HKyEXXLYmYfh9LpdJ0/9+37YpF91KeX93bh+ARZwDH8wXPWj&#10;OhTR6egG0p61EibpLJISnkW6BBaBpZgnwI7XzVwAL3L+v0LxCwAA//8DAFBLAQItABQABgAIAAAA&#10;IQC2gziS/gAAAOEBAAATAAAAAAAAAAAAAAAAAAAAAABbQ29udGVudF9UeXBlc10ueG1sUEsBAi0A&#10;FAAGAAgAAAAhADj9If/WAAAAlAEAAAsAAAAAAAAAAAAAAAAALwEAAF9yZWxzLy5yZWxzUEsBAi0A&#10;FAAGAAgAAAAhAGievdUbAgAAQAQAAA4AAAAAAAAAAAAAAAAALgIAAGRycy9lMm9Eb2MueG1sUEsB&#10;Ai0AFAAGAAgAAAAhAPBGm4/hAAAACgEAAA8AAAAAAAAAAAAAAAAAdQQAAGRycy9kb3ducmV2Lnht&#10;bFBLBQYAAAAABAAEAPMAAACDBQAAAAA=&#10;" stroked="f">
                <v:textbox style="mso-fit-shape-to-text:t" inset="0,0,0,0">
                  <w:txbxContent>
                    <w:p w14:paraId="1BE2EC49" w14:textId="2489F629" w:rsidR="00EA63D7" w:rsidRPr="00ED64C4" w:rsidRDefault="00EA63D7" w:rsidP="00EA63D7">
                      <w:pPr>
                        <w:pStyle w:val="Caption"/>
                        <w:rPr>
                          <w:rFonts w:asciiTheme="majorHAnsi" w:hAnsiTheme="majorHAnsi"/>
                          <w:noProof/>
                          <w:color w:val="1F3763" w:themeColor="accent1" w:themeShade="7F"/>
                          <w:sz w:val="24"/>
                          <w:szCs w:val="24"/>
                        </w:rPr>
                      </w:pPr>
                      <w:bookmarkStart w:id="236" w:name="_Toc231132775"/>
                      <w:r>
                        <w:t xml:space="preserve">Figure </w:t>
                      </w:r>
                      <w:fldSimple w:instr=" SEQ Figure \* ARABIC ">
                        <w:r w:rsidR="00582475">
                          <w:rPr>
                            <w:noProof/>
                          </w:rPr>
                          <w:t>52</w:t>
                        </w:r>
                      </w:fldSimple>
                      <w:r>
                        <w:t xml:space="preserve"> </w:t>
                      </w:r>
                      <w:r w:rsidRPr="009274C5">
                        <w:t>Displacement results of the 2</w:t>
                      </w:r>
                      <w:r>
                        <w:t>54</w:t>
                      </w:r>
                      <w:r w:rsidRPr="009274C5">
                        <w:t xml:space="preserve"> UC </w:t>
                      </w:r>
                      <w:r>
                        <w:t>73</w:t>
                      </w:r>
                      <w:r w:rsidRPr="009274C5">
                        <w:t xml:space="preserve"> FEA simulation</w:t>
                      </w:r>
                      <w:bookmarkEnd w:id="236"/>
                    </w:p>
                  </w:txbxContent>
                </v:textbox>
                <w10:wrap type="square"/>
              </v:shape>
            </w:pict>
          </mc:Fallback>
        </mc:AlternateContent>
      </w:r>
      <w:r>
        <w:rPr>
          <w:noProof/>
        </w:rPr>
        <mc:AlternateContent>
          <mc:Choice Requires="wpg">
            <w:drawing>
              <wp:anchor distT="0" distB="0" distL="114300" distR="114300" simplePos="0" relativeHeight="251678720" behindDoc="0" locked="0" layoutInCell="1" allowOverlap="1" wp14:anchorId="46123240" wp14:editId="08AF70C8">
                <wp:simplePos x="0" y="0"/>
                <wp:positionH relativeFrom="margin">
                  <wp:align>center</wp:align>
                </wp:positionH>
                <wp:positionV relativeFrom="paragraph">
                  <wp:posOffset>281940</wp:posOffset>
                </wp:positionV>
                <wp:extent cx="5801360" cy="2879725"/>
                <wp:effectExtent l="0" t="0" r="8890" b="0"/>
                <wp:wrapSquare wrapText="bothSides"/>
                <wp:docPr id="1882703716" name="Group 37"/>
                <wp:cNvGraphicFramePr/>
                <a:graphic xmlns:a="http://schemas.openxmlformats.org/drawingml/2006/main">
                  <a:graphicData uri="http://schemas.microsoft.com/office/word/2010/wordprocessingGroup">
                    <wpg:wgp>
                      <wpg:cNvGrpSpPr/>
                      <wpg:grpSpPr>
                        <a:xfrm>
                          <a:off x="0" y="0"/>
                          <a:ext cx="5801360" cy="2879725"/>
                          <a:chOff x="0" y="0"/>
                          <a:chExt cx="5801360" cy="2879725"/>
                        </a:xfrm>
                      </wpg:grpSpPr>
                      <pic:pic xmlns:pic="http://schemas.openxmlformats.org/drawingml/2006/picture">
                        <pic:nvPicPr>
                          <pic:cNvPr id="1342868888" name="Picture 35"/>
                          <pic:cNvPicPr>
                            <a:picLocks noChangeAspect="1"/>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2891790" cy="2879725"/>
                          </a:xfrm>
                          <a:prstGeom prst="rect">
                            <a:avLst/>
                          </a:prstGeom>
                        </pic:spPr>
                      </pic:pic>
                      <pic:pic xmlns:pic="http://schemas.openxmlformats.org/drawingml/2006/picture">
                        <pic:nvPicPr>
                          <pic:cNvPr id="351073613" name="Picture 36"/>
                          <pic:cNvPicPr>
                            <a:picLocks noChangeAspect="1"/>
                          </pic:cNvPicPr>
                        </pic:nvPicPr>
                        <pic:blipFill>
                          <a:blip r:embed="rId114">
                            <a:extLst>
                              <a:ext uri="{28A0092B-C50C-407E-A947-70E740481C1C}">
                                <a14:useLocalDpi xmlns:a14="http://schemas.microsoft.com/office/drawing/2010/main" val="0"/>
                              </a:ext>
                            </a:extLst>
                          </a:blip>
                          <a:stretch>
                            <a:fillRect/>
                          </a:stretch>
                        </pic:blipFill>
                        <pic:spPr>
                          <a:xfrm>
                            <a:off x="2886075" y="0"/>
                            <a:ext cx="2915285" cy="2879725"/>
                          </a:xfrm>
                          <a:prstGeom prst="rect">
                            <a:avLst/>
                          </a:prstGeom>
                        </pic:spPr>
                      </pic:pic>
                    </wpg:wgp>
                  </a:graphicData>
                </a:graphic>
              </wp:anchor>
            </w:drawing>
          </mc:Choice>
          <mc:Fallback>
            <w:pict>
              <v:group w14:anchorId="2947762E" id="Group 37" o:spid="_x0000_s1026" style="position:absolute;margin-left:0;margin-top:22.2pt;width:456.8pt;height:226.75pt;z-index:251678720;mso-position-horizontal:center;mso-position-horizontal-relative:margin" coordsize="58013,28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3stmbQIAAGAHAAAOAAAAZHJzL2Uyb0RvYy54bWzUVWtv2yAU/T5p/wHx&#10;vfUjS+JYSappXatJ1Rbt8QMIxjaqeehCHv33u2A3a5JJrap+qSVjMHA559wDzK/2qiNbAU4avaDZ&#10;ZUqJ0NxUUjcL+uf3zUVBifNMV6wzWizog3D0avnxw3xnS5Gb1nSVAIJBtCt3dkFb722ZJI63QjF3&#10;aazQ2FkbUMxjE5qkArbD6KpL8jSdJDsDlQXDhXP497rvpMsYv64F9z/q2glPugVFbD6WEMt1KJPl&#10;nJUNMNtKPsBgr0ChmNS46CHUNfOMbECehVKSg3Gm9pfcqMTUteQickA2WXrC5hbMxkYuTblr7EEm&#10;lPZEp1eH5d+3t2B/2RWgEjvboBaxFbjsa1DhiyjJPkr2cJBM7D3h+HNcpNlogspy7MuL6Wyaj3tR&#10;eYvKn83j7ddnZiaPCydHcKzkJb6DBlg70+B5r+AsvwFBhyDqRTEUg/uNvcB0WeblWnbSP0TrYWIC&#10;KL1dSb6CvoFyroDICrfC6FNeTAp8KNFMofVxWFidjKJAYWoY3c9lgdud4feOaPOlZboRn51F92Kg&#10;IGdyPDw2jxZed9LeyK4L+Qr1gSI6/cQp/1Gpd+G14RsltO+3FYgO2RrtWmkdJVAKtRZIC75VGSYb&#10;t7RHShak9n26nQfheRvWrxHHT8QecLPy0BFB/8MZGDn03UudlhezbDo7d9rBL6ghOH8rjCKhglgR&#10;AyaJlWx75wY0j0MGSXsAERni6XOIlXfjstE4S6ejSTY6M9kkpOXYNe/JZPnbuyovikk6HVNyforl&#10;s2ycF9h1coq9qbfieYbHeNwVw5UT7omnbaw/vRiXfwEAAP//AwBQSwMECgAAAAAAAAAhAKbyQZHZ&#10;WwEA2VsBABQAAABkcnMvbWVkaWEvaW1hZ2UxLnBuZ4lQTkcNChoKAAAADUlIRFIAAAGwAAABrQgG&#10;AAAAdwYhbwAAAAFzUkdCAK7OHOkAAAAEZ0FNQQAAsY8L/GEFAAAACXBIWXMAACHVAAAh1QEEnLSd&#10;AAD/pUlEQVR4Xuzdd7zU1b3v/9mb3qRKlU1RpEkXsNBEwQLSVEQUkQ6CCigqoog0BemitB27sSVG&#10;TTSaZCcnJyfNNBNNTKIxXZOT08u953Lv735+7/d35jN7zZrPt82eDebe+8frwWaXYRf4PvmstWYm&#10;kzltqRTUvY5VpaxHwnomrFdEvUM6PaQzjPoYnWnU16ufU3+vAU4Dvc5yGuQ02GlIrqFOw3INdxqR&#10;6+xcI51GodFO5+Q6N9d5uc5Hw6+XzKmT5KmnXpP//b//d1n7//4/9v/VW//L7X+V2v+S/+n3P+M7&#10;HtZx9j/z/Y+w/kdh/1XUcfmv/6rtv4f132v7b//9f9j9t/8h/xnSf/y3/5L/+M/w/p39h/bf8/2b&#10;9u+F/Wu+/yb/+m+1/Yvfv7r9p/yz279k+yerf/6PoH+M6B/+if17cf/47/KX0P5N/v4fwvsz+4vf&#10;v+b7k/b3dh/n+xf5+M/FfRTWnwr745/+2e7jwv4Q2z/JHz76J/l9in73x6j+saDfuv0hWYWAWSAl&#10;zcIpLgsqKwsqKwstzYJLs/BiSQBLi5cPmIuXD1hd8XIB8/FSwAiXFoUX4WJjnMaihqPkn/7pX02M&#10;0vT/sXrEK4+WZsIUFyCyAkJRmWixAC5Wi1coYAAqFq8UgP23fMV4WWjVZqPFArhYGfAqAszBqwAu&#10;By8bsCxeoYABLhYGmA1XNgstrXx4IaBkFQdXJF4MKCWDCwGj1HgxEy4WgRczsLLKAmaBlCYLp7gs&#10;qMKysPKz0HKz4GIWXCwJXqUA5uLlA+biVQ7AfLys6cvHSwFTvMIAI15s3FJpMGyujB4934QpSbV4&#10;1Q9gBXBpJlDR1Q9eLN30VTJeuamrFrD0eIUBVghXIV55wBy4CgEDWIkBc+Dy8IoCLAyvLFylTF+l&#10;A5bHKwSwArzSTF9pAANKaSevNIBF48XKBZgFUtIsmOKygIrKwsrPAkuz0HJLiheLw8uHy8crDWB1&#10;xauU6Usnr7jpy8ErMz7XBNRzqtx77xH5l3/5dxMqq0K8yg9YHizNgClZAMkKGEUVDRcrE145wEy4&#10;tDxexXBpUXAlx4ulwCsHlolX1OTlAFYMF0uKVzFgFlja33PpMGT5MICLlYgXi8OLxeFloqUBpZOH&#10;VyFcWil4/QaVBpgFU5IsoMKyoLKy0HKz0GIWXCwJXFocYKXi5QIWh1fa6UsnL2v6svBSwCy8FDDi&#10;xS5AE1G7C+S7333HBMvthE5eJkpJ+l9BaeFiRXixEuEqxqsQriR4RS0bhu95AakQuLRYvEIBi4CL&#10;OXgVTV5aBFyl4hUFWBhczMardtmwADAHLLeSJi+WFDCglBwvBIzS4MVsuFj58GInFjALqagsrPws&#10;sNwsuDQLL5YUMB+vOMB8vFzAwvAqdfpSvKzpKw4vBczFywfMxcsCjI1dKO3bTzThYid08jJhSlYR&#10;XGXGKxSwHFo2Xg5gwCkdYGnwYjZaWtTSYTReZQAMWBUDVotXMsCS48UsuLSoyasceLE4uJLilQyw&#10;9HgxGy9WPrxYOsAslJJk4RSVBVVYFlqahZZmwcWS4sXS4GUBFjZ9pcHLBUzxsqYvxSsOMJ280k5f&#10;hMvF68JcFy2VioFXyLx590TgZQNUl/JwaQZMSSo/XCw9XsWAFeJlgqUBrRODVy1cUXjVHtpAObSi&#10;8frPFHghAFUyXgZYWtSyIasLXrVw5QJMsXCxvxq8iuFipeJFuLR4wCyUkmYBFZWFlJUFlpuFlmbB&#10;xSy8WCl4+YAlxSstYOWeviy8FDAXL2vyUsAcvDKT0ORcnS+SZ575Ii46/w5kThBeBkrJA0jlAKyO&#10;eBXClR6vyGVDZMPFbLS0WLxyYNl4Aayo6Stq6mKAysQras+LlYgXs9DSopYO83BpACoSL2P6SoLX&#10;H8uGF+AqAS8bLi0GL5bDKUm1gP1DBGAWSEmzcIrKQiosCyw3Cy3NgotZcLFy4OUD5uLlAxaHlzV5&#10;uXhFTV/lwssHLGTyKsDrYnQJuhS1GiP/+I//auJTl/JoMROkJAEhK0AUVRFabh5cJloMOCWCKzVe&#10;Nlzlu59XIWDxk1cEXCyPV5rj8jFTF4vCC1loaekmL2PqYsDJqgCupHixIsByWPkBpWRwsSxc9Y0X&#10;qxtccYBZKCXNAioqC6moLLTcLLg0Cy9m4cXKAZiLlw+Yi1cYYNbkFQaYj9eJmr5cwIiXCxjxcgFj&#10;586Vc8+9ARfh/2FilLYCvJiJU3yl4MXC4WIJpi4GpBIBBpyS4JUFzIArlwVXNhstt1i8mINXLWDJ&#10;8Uq1bPgJPbSRHLBiuLQ4uCLxYoApGV7IwClJNlwsBi8GiJLm41UMmAVS0iyc4rKACsvCys9CS7Pg&#10;YhZcrBx4+YC5ePmAWXiFARaFV5LpSwGLwitu3ysJXv70xS5DU9BUdOZUmbPoPhOlpBXAxQyY4gNE&#10;VoAormi8WPnxigQsj1cpy4aYvgyw3KylwwK4WCl4sRi8iuFi8dNXFF4WWloUXiwRXh5YWtSSoRaH&#10;lwmWBpDSTl4WTnGVDBfLwZQ0H69awCyQkmbBlCQLqbAsrNwssNwsuLRS8bIAOxF4uYApXtb05eMV&#10;Nn1FTV4KWNjSYdi+lzt9ES8FTPFSwC5H01DrsfLWW+/Kv//7f5pIWeXB0kyYkgSIrABRVCZczMDL&#10;RIsBp0RwpZi8ova8LLBqC7+fF4tdNvTQ0vJLhwAqFDBn8rLgCp+8EICKwqtw+ioPXvbkxdLihQBT&#10;LFysCK+/4mVD5sAUlzV5Bf2egFkoJc2CKS4LqKgssPwstDQLLc3CiyUBzMfLB8zFywfMxascgKWZ&#10;vly80gAWt3ToAmZNX8TLnb6IlwI2HV26QNr2uFR2737KBMuv7nCFLBkyQBSVCRerj6krKV4ocs8L&#10;2XAxIBWHFwvDKwSwPF6Jlw4duDy8bMBKx+uEHNrIgRWKV8j0FYdXFjAHLD/AlBgwYJQWsLR3VC6A&#10;i+VgSpqJV50As2BKkgVUVBZWfhZamoWWZsHFkuBlAebilQawuuIVNX0pYIpXmunLWjoMm77SLB36&#10;0xfxmoFm5pp4bXDs/t/+7T+i4dIMmJLkgsU/T5tz5QqZNLSdTB7WTi4e3k4uObudXD3rhvzbf/f7&#10;P0fAxWLwAk5lxQtoaRZaQSZaGpCKwqtg6tJKx6sALlby9BW95xWFlwWWm4WWlmjZkOXA8ouCixXh&#10;xZICBpASw8UA0Sd58mLm9AW4tHSAWSglycIpKgsqKwstzUJLs+BipeLlA5YUrySAWXhZ05filXb6&#10;UrwUMHfysqavuiwdEi4LLwVsFroCXYl6TpaV6/aE42WglKz/JX/60z/IM5/+osy8dLac3qmXrJic&#10;kRvRyksysurSjNx0WUZunpKR1ZdnZM30jKydkZHbrsjI7VdnZMSZp0n/Hr2CuwQwC65QvBiASoQX&#10;cEqKV9SyYTRe0XtepZw2rMULYCXGy7ivF5Cy4WIR+14FcBXjFQWYBZYWNXUVAOaB5ZZq6tLi0NIA&#10;UnLAAFeJ+15p4GKl4mXC5eGVHDALpSRZOEVlIWVlgeVmoaVZcDELLxaHlwuXBZiLlw9YHF4uYBZe&#10;UdOXj5cCFrV0aOGlgIUtHVp4xS0dKl7u9OXidVWuq1HDkbhQ/WtwUa8LXMePHw8eNb9Rg6HSrc0Z&#10;svSCTLaJGVl2YUaWoxUXAbJJgAyYrboYkAGzW4DZLcBsDTAjZLfOAmSzM3Ln3Ix88XBGnnzy8/Kv&#10;uOBGwgWYEsPl4GWipcXBhSywarPRYlFLhnm8PLRq4coFoJLiVQAXA1ImXgAqFK5cUXhZaGmxBzYK&#10;4NK8ycsDqxYtJ6CUCC8HrjR42WC5pV8yZDZcWgxeOZSSlhSvZIBZMCXJAiouCysrCy3NQkuz4NKS&#10;4JUEMBevUgCz8IqbvpIAZk1fUYBZS4dJAQubvvx9LxcvH7DZiIDNQRfNlUFj5ssjh140cYrrc5/7&#10;mow5d45MG9aiFi42IdsyvMyWA7MVgOxGtBKYrQJmNwGym9EtwGwNIZsKxDCVrSNkV2VkyWVNZPoF&#10;g1IBVg68agGz8arzI2ywFIAV4JV4zyvlsiGAisKrdvoqhCvIQMvNQksrnrxYsmXDQsD+78CrYOpi&#10;OZiSZuKVGjALpSRZMMVlIWVlgeVmoeVmwcUsvFgcXj5gPl4+YHF4JQGsvvCK2vvy8Uq7dBi27xU2&#10;fbl4XYPm5pp0jWzefEz++Z//zYTKb9u2T8ll4ybKpIGt81gFjQ9vGd6+HJitQHnI0E2YygLILgFi&#10;mMrWErJpgGxmRu4AZHdhIvvcY8tLwIvVwpUcLwMtBqDC8Yo+achKWTYsgKte8IqBi5WIVzB5xZ04&#10;NOAqB151BgwoJcYLEJUXr2K4tFLxCp28QvBihYBZICXNgikuC6mwLLDcLLDcLLhYEri0KLwswJLg&#10;5QKWFC8LMMUrDrC0eClgUXtfxMsFLGrp0Jq+LLxcwK7NdR26HnWZIOs3HZZf/OK3Jly/+c1HcuTQ&#10;p2URUZpQjNTScUZjnfD7ZWg53ncFPv5GYLYS09kqgHYTMLsZk9ktwGw1MFuLqey2yzGNEbIrM7IB&#10;kP3ml98FMv89AV4AKyleBVNXCGAmWrVZYLmF4ZWHy8CrFrBiuArwcuDK5sDlAFYIVy1eySYvGzAL&#10;LlaX+3nlActh5VcOuJLiFQ0Y0Crrfhez4WJlx8tAy608gFk4JcmCysoCy80Cy82CS0sKmI9XHGAu&#10;XlGAxU1filcYYGHTlwKmeKUFLMnSoQtY1NKhNX0Rr6TTl+I1DxGw+WjuImly4ZwivPgIH+MG9pIb&#10;xjbILg1OAEhhcLloGS1Dy/F+K9CN+PiVuK2VuM2bgNnNwOwWYLYak9laQHYrprLbMJXdPiMj66/I&#10;yLZlp8qPv/N89NSVdMmQxeGFLLRqs9HSopYNS8GrYOpiDl4WXFGTVyRgBXgVA2bBpVloacWHNozJ&#10;ywHLrV6nLg04RcOllYgXK0BLs+FipcClpZ28tIwJUpIskJJkARWVBZabBZabhRaz4GLlwMsHzMWr&#10;HID501epy4cuXlF7X0nwcqcva+9L8UoyfREv5uKl0xfxYgvQQjR2lkyavVaeeuo1mXv1LbJ4fGWw&#10;9LcCyHApcPkEQOTi5SI1xun88Jah5XifFfgYthK3swq3uQq3fTP+jFvw563BVLYGmN16aUbWYSq7&#10;fRogw0T2wsPzbbhKwsuGK27ZMN1jG9bClcfLQ0vLLx0CqEjAYqYuGy8EoJLjVQhXFF7pJy/m4RUC&#10;WGq8PLgi8QJIbjZYWmmTl42WZsPFSp28WClwaaUBZsGUJAuosCys/Cyw3Cy4NAsvVm68fMDqileS&#10;6SsJXgpYErzClg796Sts6dCaviy8FDBOXu70xclLp68bchGwRWjxYvxZc+SMTr2DQxfcr1oJUG4E&#10;YFz64xIglwK5JMgK4FKkzvM6124Z3rYcrcDH3IiPvxG3tQq3eRNuP4AMrcafv5aQXQzIMJXdMT0j&#10;GzCRffn5TfL7D39UdrxstDQAVeKeV/zUxYrhKgWvIriCIuBiQKsWsGRwaRZaLD91MQ+ukz55AaXk&#10;eCFg9EnHq3bq8gAzoAorOWAWSEmycIrKgsrPwsrPQktLApeWFi8fMBevMMAsvOKmL8VLAVO84gCz&#10;lg4twPylwzi8/KVDa/ry8XIB8/e9wpYOFS9OXwuX4G0LZObZLeUWHrLgqUEGwFYBMO5bccnvxglA&#10;B9BwOXA50FmmeFlgneM1urhleP1yvC+7Mfj4SuBWKcvPr5TRPbpI00ZDi5p7XktZN6NS/vEf/wUo&#10;/ZeNlQawauEKwcsEy80GS6vbkqGNlw0X8+DSwuBKgFdJS4apDmuwtHjZcLE4uMqHV2lLhiwtXKxu&#10;U5cHV0q8WDLALJiSZAEVlYWVlQWWm4WWZuHFkuCVBDAXLx8wF680gJUyfSlgSaevuL2vtIC5eCWZ&#10;vhQwxcudvoiXTl/EKzd9de01RGaPbhEcpuChCgIWIIYpiIAFiOUA4x5WgFgOMC4LFgEWBteo4pbh&#10;9V1P6SNdWp0pey9vKXunZ3v2+kZSsyojNTej1WgtWpeRowuayd7rWspdM9rI6NHXyoufqbHxYnF4&#10;IRstDUhFAFaMF/PwigQsBi/mAGbBFTp9AahS8YoGzIZLKwbMwIt5cNXiZQNWBJeWBC4NMMXDxbJ4&#10;pZ68WBFcWgxcmoNTkuo6eWnRgFkoJcnCKSoLKSsLKz8LLc2Ci1l4sROBlwtYUrySAOZOXz5eLmBJ&#10;8Ira+0o7fTHFywVM972s6Uv3vQgYJ69zZkjP/oODE4Bref8stJqnAjGF3QLAeLiChyx42OImAMa9&#10;qpUAjHtXXPZbAcC4DMjlwGUuXBZYI2u7flgDGdmts1zap4tcM7irfGkBcFqMlqLlaAVaiW5CCtit&#10;CIDV3IHuQnejjRnZNKe1LLliomzd+qkCuGrxsuFiNlrZArhC8IqCqwAwDy0tP30BqJOBVy1cBl4m&#10;WpqNllshXrWAJZu8cgGmWLwcuGLxAkr1jlcRWG7lx6tckxf7NSoGzAIpaRZOUVlIWVlQ+flY+Vlw&#10;sSRwaWkAc/HyAbPwKsf0pYC5eJU6ffl7Xz5e/t5X2PSleDFOXlEHN5IsHV5wpbRvOSA4un4bAOPp&#10;PyLGk4A8RMFWEzEAxrg3ddMEIMZDFwBsJQAL9q+IGADjMiCXBFkeL0Xr7GxXn9VYxvboJOd27y01&#10;RGshWpRrCbIAuwWtQQTsdnQnImD3oHvRZrQ1I29uy8jpXfrLB7/6A3CKwAs4lf+YPIteNqxdMmSF&#10;cBXhlRCuYrzqtmxYH3dSjpu6WNTkZQLm4RUKGEBKjhfQKnHZMA1aWnnwqi/ALJSSZgEVlQVVWBZY&#10;bhZYbhZcWlLAfLx8wFy8fMBcvEoFrNTpywcsbu+rVMBcvKL2vhQw4uUCRrwUMD11qNMX8WKjp8uN&#10;kxsFeK0jYLwzMQDjyT8CthZTWIAYAFudA+wWTGE3TwBiAIytAmArgRfj/tUKALYceDEuC/p4NW80&#10;SO4Z31penVspNTcAnXICBrxqHkA78fnM7AWowgGzwCrMRkuLmrzyeLEcXMWAJccrDrBCvHKAWWgx&#10;gBWF11+YgZZW/3dSTogXS4IXA0zJ8GKl4cXSAlYqXpFw1QGvWsAskJJm4RSVBZSVBZWVBZabhRaz&#10;4GKl4JUGsFLwipq+FDDFywfMmr7c5UMLL3f5MG7vS/GKm76i9r7ipq95i/Ezmyy9O50ud8zInuy7&#10;nY+CAcB4ZP023gcLiN0KwNhaALbmIgTAVgMwng68GXixmzCF3QS8VhExniYEYDcCrxVEDNPXcuC1&#10;DE3o2U7G9egmNfMBDCNeSQDT/S8Cxv2v2xCXD9ejDWgj2oS2oO1oB3oQ7cbnek1v+fVvPioGzARL&#10;s8HS4pYNw+CqxasYrlLxKoYLAanQpcMCuIrxCgAz0NLC8ArgYgV4MQ8wByy3uuJloqUBpbR4lW/Z&#10;0IaLlQKXVu6pyy1johSXBVNUFlBRWVD5WVi5WWhpFlysvvEKA8zCy5q+FK+005eFlwWYj5c7ffl4&#10;hU1fxCts+vLx0r2vKLyuvEH6ndZThvbqLutnZeTOmYiIAbA7+AgYvM8VWgfAbsMUdhsRwxS2lsfZ&#10;iRgAWw3AVk8AZADsFgB2M/AiYjcBsFUAbCXwYjcCsIXDK2VcVQ/ZMalVLV5hgHH/i4AtQ8TrRmQc&#10;4MgDxv0vTl/3oa3IBWwP2p+RGeNOk5/85IMEeAGoep+6UA6sJHgVwZUQryK4cpWKl4WWWzFcDDi5&#10;OWAVw5ULMEXC5aAVixdAcuF69PFn8lB96rHsy0eOPR70/ocfBWgdOfqYHEY//PHPA5j4MvPBeu2L&#10;X82/nBQufgx/LYCLOTAlqT6mrtIBs3CKywLKykLKysLKzQLLzYKL1QdePmAWXnHTl+KVZvqylg4V&#10;MBcva++rlOmLeIVNX3pwg4D5Bzfc6Yt4KWB66hCT18CqntKiyWDZcGVG7roiI+sBGLsTU9idRAxT&#10;2B1EDFPYOgDGbgNgt2EKu5WIYQpbC8DWTEAAbDUAu2UsAmA3A7CbANgq4MXOPa2z9OvQtxCuEMBe&#10;m18hr91QIW/g5YaVw4q6aUJl/uXXbsX7rqsoBIzLh/ejnWgX2osOoIMZuXpSV/knXKBtuJgNllui&#10;/a5IvJLDlfoOyqn2vJLDxSywNHvyMpYNgVM0XoVwJQXMhIsBJx+w1q1b5wFr1eqU4NdVN6/Br/8k&#10;nbt0DQCbPPnSPEybNm/Pv3zflgfyL198yZTg16RwuU3C7dcdr/IAZuHFkgNm4RSXBVVYFlZ+Flh+&#10;FlqaBRez8GLlBMzFywXMwispYEmmryjArOXDuL0vxSsNYO70xRQv3fsKmb7OG14lI87oLhtmZ2TD&#10;Vdk7BN+FKewuIoYpjIDdScAYALsdU9jtRAxTGAG7DYDdSsAwha2dkEMMgK3OAXYLALv5PCAGvAZ1&#10;7C5PX9HYxovlALuwd08Z3PlMubxvS5mGFgxvIDeOziEIDHl7q3Hb/DPWAszb8Gdfc3ZLuXZ0Sxlc&#10;dWZ2+VD3vwhYbvnQBazmUEYmTlxuwKXZaGnFy4a1k1cBYA5chYABrLoc2HAAM/ECUKXiVd4DG8nw&#10;YnXFKxQwwOTjFQkYMCJgRMkF7K0fvCvTZ1yR/722/YFdwa+XXDpV5sy5Tvbuf0S+VPNNGX3OeQFS&#10;zzz7WXnvl7/L/56//ujHvwhe3oaPLQWvSLgY4EmbhReLBsxCKS4Lp7AspKwsqPwssNwsuJgFF6sr&#10;Xu7k5QMWN31ZgCleCpjiFQeYi5cFWBRe7vRFvPzpy1o+jDq4ETZ9uQc3dOmw8SgZM7CL3DMnI/dc&#10;nZG7gdjdfLBcILaBiPExBzGFrb88i9idmMLuAGDsdgC2DlPYOiIGwIjIrcCLrQVga4DLGiIDwK4b&#10;2kSuHtRNnrmiURYpCy+0ZEQnGdKpm8wb0kCWjsjkW4aWn52RFSOzS5CrgBlBHNfzVBnTs5OM7dVJ&#10;xvXuJOPP6CQTzuwkzRsPlhsmdpJg+ZAHOBSwfegh9DA6nJEntjSW++47UgxXBF5RU1cyuIonrwK0&#10;tDLgZQIGtGrxKgbMAkuLPazBQvDKA5bDKhSuEvAy0dKAkg+XVghYK/z6TzJ8+Nkye/Zc+d733wlQ&#10;6tmzl6y48Wb5+t+9Ffz+x+++L7ffeXceL3a0+klg9E/SvHkLIPdTuenmW2Xrtp0BUPsOHJIDB4/I&#10;6jXrgt8Pw+3z185dugRoHXv0KROouOp72TDf7yzALJTisnCKykIqLAsrNwsrNwstzYKLxcEVh5cP&#10;WF3xquv0FYZXWsCi8FLAiFfc3lfcwY0xs+TU1gPk3mszsvEalEPsHkxhdwMwtgFT2AYAdhemsLuA&#10;2HoihinsTiKGKewOAHY7ALsdU9g6AHbbBYiIYSpay+kILTq7kcwBXsGyoC4ROmi9ek2lHJraVNo1&#10;7S9LhwOsYV5Ds80f3ECu6t9MBnY4XXq16R/Ejw1uVw96cJ/sxow8fm0T6dUe79Ohvxxb3Sy7fJjb&#10;/wqmrxxgNcfQpzLy7HNfCvCywPKLxcsBqxiuYryKAHPgMvECUqF4AahQuHLVwlU+vFghXLV45aeu&#10;WLwQYEoDV13wYkWAAaNVN60JULImMOKlL2/ctDX4lXApYB07dQ5+JWBEygVMf7/yptUBXHUBrL6X&#10;DAsqAszCKS4LqKgspKwsrPwssNwstDQLLubjdaIBU7zqApjiZQHm7n0pYP7el7t8GLb3FTV9uYAR&#10;rySAES82/HK5enxruWN2gwCwe+dmAdtIwDCF3YMpLECMgGEKcwFbT8BYDrAAMQKGKWxdDrDbANit&#10;wKtd8wGy+rz22QMZhEYRy+F19cCu0r9DT7n2rEaFeOXQ0vq2rZJLep8mz09vJG/i86y5Dl2fux0F&#10;jKcUc4Dlj9ivzcjzyxtJ+1MGyZ5VLWoBewQdQTnAJo8bnp28DLC04iVD5k1dsYDF4MXyeDloJcEr&#10;btkQYDELriADLc0Cyy3RsiHLoWXiVY97Xi5abj94+z3p3LlL0A9+9LMCwPi2/Q8dkSZNmkgnvP2F&#10;z74qP3//98HL7Ofv/y7Aik2fcWXway1gawOskgA2bfosEymryGVDYJM2Eyw34JUFzEIpSRZOYVlA&#10;hWVB5Wdh5WehpVlwsfrGKwwwa/pyAQvDSwFTvHzArOVDF7A4vPzpywXMxytu7yvJ9DVkqowb0kXm&#10;XtBa7gMCm4DBJiKGKexeIgbANmIKI2L3zMoidjcfLBeIbQBid01BAGw9prA7L0ZEDFPYHQDsdkxh&#10;twOxdQBsTM9u8sUFFVlcPMCevbKRXNanSuYMbCLLfLiGZLuwqo2c362brD27gzwztbHUEC5AG+QD&#10;5j5ShwLmPkLH+oxsv/oUueHCztnp6xAiYNXoUfR4Rm5cMC41XAV4OWAVw4WAUyhczsSlheFVDBeL&#10;nrpq4TLwMsAqzEZLC8MrCi4t1eTFCvBysPIDTnF4ZSvPHZSffvazsmffw3mkwiJYbnv2PSJPPfMZ&#10;Eyu/yP0uBnDSZIKl5eAqDTALp6gsoMKyoLKysHKzwNIstJgFF6srXj5gFl5x05filXT6ilo+TDt9&#10;hS0fEq+ovS93+iJeChjxYoqX7n0RrytvkOXTm8lFwzvLZkCyGQDcNw8RMcCwiYhhCrs3h9hGTGH3&#10;ALB7MIURsbsB2AZMYRuIGABbjylsPREDYHdiCrsDgN0BwCb16ZJd0iMsLmD4Mzdd0CbY51rJ/awR&#10;GVkBwJYDr2XAaxngWnBWpYzt1kO2jDlFavB5BOFzCgWMt80/R4/Z807O7kNM8Q7OzvH6ScN6yOf3&#10;VUrNUfxeAXsiIztvbyWffelrxXgVwMXKjBcrgCsNXoArweRVi1cxYDZa2WLv48WMqSsPmINVEVpB&#10;xXAlwctESwNMifECRJqFVFguXrXZaDEfLguoqCLxAjhpMsFy8/BKBpgFU1wWUGFZSPlZUPlZYLlZ&#10;cDELLnai8Uo7fSleCpiFlwKWdu8rDK8wwIhXXaava5dIm5YDpVuHfrIVqGwBKFuIGCDYTMQwhd1H&#10;xADFphxi92IK24gpbGMOsXswhd0NwNgGTGEbANhdAOwuTGHrc4B1PaVfdhryAPsK/qyzOp4pN/MA&#10;BvBahVYCsBsB2ApOX4Mr5LxuHaXnKf2lBngW4MWAa4AXPs88YLjNIsB4HzF9hA69g7P76BxbMtKr&#10;Y3/5EvfAPoUeQwCs5umMPP9wI/nmt34SMnWx+CXDArjqdckQAaiSJ68IvGL3u1jB1MW8ySsHll8U&#10;XnFwReIFlJLBxcoJF7PhYn9VeLFUgFkwxWUBFZWFlZ+FlZ8Flmah5VYqXnGAuXilBUzxSgJY1PQV&#10;B1jU9GXtfYUtH7qAEa8wwIiXAka8coCdedYA6VvVWzbeUBkAtpWAMUwxBGxzDrD7AAUB25QD7F5M&#10;YQRsYw6wezCFBYgRMExhAWIA7C4A1r9jb/n8Qkw3HmAPXtxShnU5Q1acXZkHLEAMgK3kBIbp66Zh&#10;7eWJS5vUwhUFGD7fYPpSwPhn6fKhC5jewZmPzkHA9NE5tmVkzsSutYA9iQDYF5+skKmXXZFsyZDl&#10;0LIBi8ErD1f01BWKV4Jlw1rAPLwMtLQ4vFgsXiGAxU1fJQMGlJIBBrTKtGwYB5dWF8BO1p6XXyFg&#10;FkpJsnAKy0LKyoLKzwLLzQJLs+Bi5cDLB6zceMUB5uIVt3zoT19RgLl4hS0fpp2+xl8lF4zoIheN&#10;7Czbgcs2wBIghov/ViCwBdPMFkw1RGwzEcMUdh8RwyS0CYDdiynsXiI2HQEwInbPFCAGwO4GYBsw&#10;hV02oHN2AiIknIZygG2ddIpc1qetrDk3E7QagN0yCgGwmwHYeV07yZx+wMSHSyNeXD4MA4wTnguY&#10;7n/xETr08RFzj04fAOY8OsfwAX2C/S8FrOZZ9BwwXXG9iVceMAesJHBF4ZUFzIHLA8yEKwqvArjK&#10;i1eiySsELxbABZSs4uAK3fMCTInxAkInavJidYML6EQFcNJkguVmwKVlTJDismCKygLKykLKysLK&#10;zQJLs9BiFlwsLVxReIUBpnhZgCle1vSlgJUyfaVdPiReYdMX8VLAiJcLGPFSwIiXTl/EC113aRsZ&#10;2b9K7sdFfjtw2Y4LPhHbhov/NkxhW4HBVqBAxLYQMWCxmYgBkPswhRGxTUQMU9i9mMKI2EZMYfdg&#10;CrsHiI2qqsruPXmAPXplU5k54BS59fyM3HpeRtYSMQC2BoCtBmCju5yWBcpHyy0KMO6rETBOfLr/&#10;RcDcB/j1H17KeXSOA6uay5HNzaTmKfz+GUTAnsdUuOBU+ck7vypEKwSvWrjS45UOLgSgIpcNC+Ay&#10;8EIWXCwKr+L9Lubtd4XAVTB1ASarOLxMuBhgioeLlRsvGyytAC7mARVVufEysXIzwPJLB5iFU1wW&#10;VFYWVFYWWG4WWpoFF7PgYj5eSQBz8fIBs/AKA8yfvizAiJcCpnhZgIVNX2mWD+MAc6cvBSxu+mp5&#10;rgw9s4dsXNRA7sdFPkAMF/ztAGx7DrBtmGS2YgoLEAMQW3KAbQYe92EKuy8H2CYChiksQAyAbQRg&#10;rZsNlNdXVBQB9hJu68ZzGsm6sRm5LQfYrQBsbQ6wTs37yheuqKw7YFymdAHjAQ4FzN//ch+dgw8v&#10;tTsjDRsMqwUM0xcBq3kR36e7O8jv//D3kVMXKwAsB1Zd8QqdvIBUKF4oEi8DLc1Cy61UvFgUYHFw&#10;lQcvBIj+GvBisYABnaSZYLkZWFnFA2ahFJcFVFgWUn4WVG4WVm4WWlpSuNiJwssCTPFSwFy8wqYv&#10;CzB/+vLxcqevsOVD4uUCRrySLB/qyUMCduEc2baqQuZNaSMPrMrIAzciIgZg7seEFCC2MIcYQNhG&#10;xDCFbQUURGwL8NgMRDZjCiNi980EYgCM3Ysp7MbxTeTmCR2yUw/x4BIebv++ya1l1sDWcsf4jNwO&#10;wG4fk5F1AOw2AHZF31MwfXWQL1wJvAhTEsCYDxiXDxUwTnzu/pc+Qj2XD61Hp9dH5+Cdm/fi813d&#10;Rmo+jZcdwGo+m5GWLYYkwKsYrSK4WBReACoSL+AUBRcnL5Z26mIWWG5heOXh0nJgmXBxvyvJnlcS&#10;wABScryAVon7XazOeDEPqKhMsNyATppMtNwMrKyKAbNAisuCKSoLKSsLKzcLKzcLLM2CiyWBqy54&#10;hQEWhVfc9OUD5uIVt3wYBZiPV5Lpi3jFTV9TrpNzB3eXs07vLTtxUd8BZHYAmR1EDFPSA5haiNj9&#10;mMKI2HaAsJ2IAYetQIKIbQUwRGwLpjAithlT2H2Ywu4DYCvGN5V5o7tkwSBgxAO3vXtaS5l5VhtZ&#10;PyETdOe4jNwBwG4HYNcMbCl3ntc2ixFLAhjzAXNPIHL/SwHj58HPx7n/VwCYLh9y/4vTFx+dXh+d&#10;Y19GVl57ai1gL6DPoJfQ5wD1xi0hcOUCTpFwsQRTVxFaQfFLhrVwlYBXicuGUXBpebgAk1UUXkVo&#10;uQGmxHgBodRTFytAi9lgafUOFwM4STOx8jOgCitjgpQkC6aoLKCsLKj8LKzcLLA0Cy1mwcXi4Kov&#10;vKzpy8dLAYubvsLwitv7Cpu+iFcUYNbJQ8ULVfS/WBbNaiX344L+4OqM7LwZAZkAMUxJD+CiT8Qe&#10;yCF2P6aZADHgsA1T2DZAsQ1obAUeW4EIEduCKWwzprDNQGzF+I7ZpToemOCyHW77mXmNZPHoprLh&#10;wozcdQECYOsB2J2Ywm4a1UAOTG6eBYgQhQHGI/Savo7vw/cNA4zLlrp8yM+H0xf3v3T50H1w39yT&#10;W+Yf3Hd/Rs4f3Du//+UDVvNKRq666g4Pr0K0QvFKOHWZeAGoyKkL1cJl4GWApdXXfhcrmLoA04mH&#10;CwGh8sDFbLSYCRczkIrKBMsN4CTNxMrNACqu9IBZOEVlIRWWhZWfBZabhZZmwcUsuJiPlwWYjxcL&#10;A8zFKw4wH6+k01ccYGn2vuIAc/FSwIiXAhay9zXtgo7Sp6qPPLg2C9iDgGwnJpQAMUwrO3DR30HE&#10;AMADOcDuzwG2HVPYdiIGMLYBDgK2NQfYFgA2tHsPeXZJowLAtk09ReaPbCF3T8rI3QBsAwDbMAGI&#10;jcfkNail7JnUMrv0FwWYi1epgPFz8u//5RyftwA7ur6pLL8OIIcAtnrlwMipqy542YDF4/WPEXhZ&#10;aNVmw6UV48Xqvt8Vh1dSwEywCipx8iqCS7PxYnWFi5lg+QGepJlouRlAxRUNmAVSkiycwrKQ8rOg&#10;crOw0iywNAstlgQuCy8Xrii8FK5Spi8FLAleSQAjXmGA+XglWT609r4UMB7caHWejDv7NNm1LiO7&#10;cDHfpYjhAv8gEcPFfiemsAAxTmGLETB4gIjNR4pYbgrbBkC2EbErM3Lp4E7y2ZUNsst0DmDDT6uS&#10;jRdnZOPkjNxzERCbiIDY1WedIuvHtsuikxYwRSwMMPcEorv/xeVDd/8r7Mkt+ej0uadXuWxiVRav&#10;3P5XgFcOsJrP4+u4sre894vfpYKLd06OuoNyMVys/va7mIUWsycvVh68WBRgfwwDDCi52Whp6eFi&#10;ZZu+DKCiMrFyAzhJM7HyM3BKUiFgFkZJsmCKykLKz4LKzwJLs8DSLLRYUrhYqXglAayu01cYXmmW&#10;D4lX2PRFvBQwxSts+dCdvqZdL4tnnyLXTGknu2/PyG5czHcDm13AZheXE4kYLvYPYgojYjsxhe3A&#10;FLMDGOwgYoDhgRxi92MK2w40tgOP7UBkw7QGMrLX6dnlOU45xAK3O75PD9l0aUbuBWBsI6awezCF&#10;rRjdRLZe2DqLjQKG2zQBU7CAZJCPmA8YD3AQMO5/ETDufxFT6/i8f/rQfXR6AvZwRmZMPq0YsJfR&#10;qwiAvfpihTzx5EuJ8QpDKxQu4BS5bFgAV3q8LLS0uiwbFsBVroMaboApKVwl4ZUSLhaFF58T7Iw+&#10;Z8pp+A/dT979Vf71lZWV0rRpM/nB2z+Xx558LnifjfdtC6D64Dd/AhKZWLwaNGggjZs0kR++/Qs5&#10;fPTx4DZ+8tMPbaysDJySlDFBSpIFU1wWVFYWVn4WWm4WXMyCi1l4sTi44vDyAUuKlzV9KV4+YIpX&#10;GsDilg+TAOZOX7p8SLxClg/bdhkm7VoPlD2YQPY4gO3OAbYrN4U9iCksQAxT2E5MMTswhQWIAQYC&#10;9kAOsPsdwGaM6JZdmnMA64o/6+5LKmTTZRnZdEkOMQC2ZFQzOTaraXaZrxTAXMRcwPjxPmA8wMHl&#10;QwWMnyMBC1s+1GdnJmC55wdbe22HLF5cPjQAq3ktIy8+3VDu23ysGK8ouDQgFQ5YDF6sAK9iwCy0&#10;tNg9rwK4WDK8WBReSQBLMnnZaGm1eKUFzMaL2XCxKLzcLph4ES7+fwlePlr9lHz7uz+W7//wZ3Lj&#10;qtXSv//AAKlr5l4f/Nq9e5WMHHVOJF4HDh6Vb7/1E/nu99+VW9etD553jK/fs/+QjZWfAVPSkgNm&#10;gRSXhVNYFlJ+FlRuFliahRZLgpYWB1dd8bKmL8WrlOlLAUszfYUtHxKvtMuHihe7aI5cMr6LrF/e&#10;RPbiAr4HF3IitgfY7AY2u3GBZ0RsF6cwIobp5UEgsBNT2E4iBnB2AJwdRAzgPICJ535gc0bnPtk9&#10;JS7NEQjAuPPKVnLv5RWy+fKMbJ6Skfswhd0HxDZNzsiE3rlHo3cBYwoYU8AsvFzEfMDwueWP0Fv7&#10;X3HLh/rklpy+CNgjAOw6BzDufxEvLh8SsC8gAFbzekYWzu8cilcoYEAqavIywdKAVS1ehWgFGWC5&#10;1QdehVNXLuAUCRcrwssByw0wpcHLwimutHCxJHCxY48+LUeOPZH/PZ+Whb8SJwJ298bNcu28GwKI&#10;Xv/S38i2+3fJ2HETgrcvWLhUtm57UJ559qUCwB7YuTf/Mj+Ovy5eskJqvv5dGyw3A6WkfQiEbcAs&#10;jOKyUIrKAsrKgsrNwkqzwNIsuFgSuCy8ouBKi1fU9BWFlwLm4lXq8iHxCpu+iJcCpngxxctYPmw3&#10;crx0aDdQ9t2dkb3AZi8u5HsdxPYQMVzkd3MSwxRGxHZhenkQCDyIKexBIoapZidwCBADODsAxrxx&#10;reXw4mYFgFUvaCoT+naRrTMysmUamgrEMIVtBmKX9OtS+3iInJKIDdGxAPOnryucXMQInQsYYXQB&#10;c/e/wpYPvePzAV655wcLANPpywWM05cDWM0XM3L51HG4kP9zYrjKM3UV42WBVZuNlha2ZJhHSwNO&#10;0YAVwmXi5cEVihdQ8rPhYicOryK4tBxQfqtuXlvwewKm05U/gQ0ZOjwAb8DAs+TNr3xDmjVrLhdN&#10;uliOVT8pr7/xN8HLL738xSLAPvO512X8hAttsNwMlJL2YRABszBKkoVSVBZOYVlQuVlYuVlgMQss&#10;rVxw1RUvhcuavhSvNIC5eLnLh8TLXT60pq8owJIc3tC9r7lLpKJiuOzHRXs/Jg8itg/g7MPFnIjt&#10;xYV9z61ZxPZwEsPEshuI7cbFfxemsF2YwgLEgMKDwIGI7eQUBjAaNxyWXY7jVEMcgNhlgzvKtlkZ&#10;2TYzI1unI0xhWzCFdeGjyROVOMB0CVEBc/HC7Qbp7xUwfowLGG9fD3C4+1/+6UO987J3+lCXD/n8&#10;YLfOay9v8n5gunxIvFzAiFcOsKOHmgYPNWXCBZyi4ULAKW7yqoUrPV7ppq7aiasAsBxWoXABpli4&#10;WBK4GFCKR4uVe8nQRksz4WIOUH63rbsr//Le4Aktj0rLli1l+IiRAVwDBw6S93/9cX4JkQUTGMDp&#10;3fsMef/Dj+XD3/45Dxbb8eA+ObVjR+k/4KwApmHDR8gv8X6/+u3fF6OleSAlTeHS0gFmwRSXBVRY&#10;FlZ+FlhuFlyaBRc7UXiFAWZNXi5gYdOXAubiFbd86O99+dNX2PIh8UoCGPFylw8JWJcJctGYrpGA&#10;7XUA2+MAtjsH2K7cFPYg0AkQwxQ2/4LW2aU4B7CLB/WQ2y9rJNuBzHYAti0H2F2TG8i6iW3TA6aT&#10;lotXGsB4gEOXD7m8yc+Tny+XDwmYTl/Oo28EgHH6cp7gsn3bQQXH5939rzxgb6A38b3c1VKef6Em&#10;EjATr3o9Ih99WIPV12ENE7AS8IoFDBCVA6+vfO1bMmbsBDS+pA4dfbwALbdvfOuH+ZeDvSoA9dSn&#10;PxPEl9/9+W+Cl7/9vZ/kAfvC6zUBVO/98nfBk1x+89s/KgCM8fWMOD2JX9l3v//TYrg0D6YkZfFK&#10;CpiFUVwWSlFZQFlZULlZWGkWWMxCiyWBy8KrFLhKwSts+rLwUsD86csFjHhZy4fEK2r6cpcPiRdz&#10;p6/8/tcSuXFBKxl/zmlyAFPHASKGC/h+XMj3EzFMTPswmezFBZ6I7cXFfs8tWcT2YHrZfWMWsd2A&#10;h4jtwhS2C/AsubiV3Da9fXYpjogBxSdWNJFbL2si9wOV+4HL/URsRkZumtBUrh/VObucR1R4uIKI&#10;cZmP2HAfjPDwIIcCpvtfPl5AMUgR49sJHT+GpxAVMN6+HuDQ5UMucXL5kJ+ve+dlf/kwd3zeBCxk&#10;/4vTlwLGplxWlQKvmCVDYKWVMnUxCywtgIsZeOXhqke8QgEDSongCkoPF/PxYn969YsiTTOpO35m&#10;rwKswsvClChgkyQTKSsHpLS5cNUCZkGUJAukqCyYwrKQ8rOwcrPQYhZarFxw1QdeLAovHzAXL3f6&#10;ilo+VLzCACNeSZYPiZe7fDh1njRuNFQewrRxAFNHgBgu4PtxIQ8Qw9S0D5PJPlzg9xExXOz3Ygrb&#10;6yC2RxEDPLsx2RCxCYNOyyLApTgiBhTbtxwoOzA5PQBQHgAsDxAxYDN9yKkFDymVn8KSAEakmMLl&#10;poj5gHGycwHT5UMucfrLh8QrbPnwEcQntzyaA8w/faiAES8XsC9lmzlrfgxcCEBFTl15tMqPVxRc&#10;cVMXK8ALMMXCxZLAxYBSMrxKm7qYhReXBv/0BQDWGiil7PhZcYD9Q5AJlRXASZIJlZWBUpKsySvo&#10;t2kBs2CKywIqLAsqPwsrNwstZqGlnQy8XMAsvKzpS/Eq1/QVB5g/fTHFywWMeOnyoXd4I5MZLguv&#10;aSMPbc3IQwAnQAzgHMCF/AARwxS2PzeFBYjlprAAMQewPQ5guwHPmukdCgBbd3l7uWtGI9kJSHYA&#10;nweADxEb1au7vLSsQTFgnMK4zJcEMJ28MM3lU8T4dr4flxx9wPQABwHj8iH3vzh98XMOO30YB5i7&#10;fKj7XyGAvfb5Cunde1o4XgmWDCPxMrByi9rvYuXBqxguEy8Prk8qXgFgrwGwjkApZceHRwGWEi8G&#10;dJJkYmXloJQmE69IwCyI4rJAisrCycpCys8CS7PAYhZaLAlcFl5RcPl4xU1eafBSwCy8kk5f1vIh&#10;8QpbPow7vKGAjZ8tBx7IyMqFreTgNgCGqYOIPZSbwgLEclPYflzg9xMxTGH7MIXtI2K4+O8FPHsB&#10;wV4iBng2XttIlk/BRMXlN04x3EvC7Y3pd5o8CEB2AqCdwGQHpqIdgGXeOZ3yj8gRIOYuI/r7YASM&#10;CClgXB708ZqeK4fYtN7dZdrp3eWa/l2z+HEvjSjy9vln8c/m/heXD7n/xWmRn7OePrTuvJw7fajL&#10;h3nAIk4f+njVfDnbzTd1lG9/96eFcAGmdJOXBxeywHKzwNLsyYvVffIqgouVHa5cgCgtXlFw5QH7&#10;IgCrAkopO35uGGCAJm0AJ0kmVH4eSGmKwisLmIVRVBZGcVkwhWUB5WdB5WaBxSywmIUWi0MrLVxh&#10;eFlwuXi5gFl4+YC5eKWZvoiXD5iLVxhgxEuXD53pq9W5k6WycrgcBGIHMW0cxNRxkIjhAv4QLuQP&#10;ETFMYQcwmRzABf4AEcMUth8Ty34ihov/PsCzF5NTgBjguXZiO3npHkxUnF44xQDEEaf3kV2AY9d1&#10;mQCxBwHQTgC0YOwpcuCaFtlDFJyEiJgCpsuIYYDpAQ4FLAfX7vNayuxOo2Ro5koZdNoZchgfcwhg&#10;PjitgZzV+XTZOrF1LWCc+Phnc/+Ly4fc/+L0xclRTx/q9GWcPgymLwC2dh6mTeIVtnxIvEIAq/kK&#10;vmfXdpVvfvvdEuBKj1dZpi6WwyopXOXEKxqw+pm6CgB7E4D1AUopOz7eAuwkLxsyD6UkRS0buoUD&#10;ZkEUlwVSVBZOVhZSbhZWmgWWlgSt+oQrCV5xk1eS6SsOrzDAoqYvZk1fwcENxMc9zIyQgzuAlgKG&#10;qSNADBfwg7iQB4hhCnsIk8kBXOADxDCF7cfEEiCGi/8+wLMPk9M+LiUCntO79ssuu3F6we29jttY&#10;Nrml7AZAu4EJEduFSWjpBa3kjVsrah9WSqcwXUYkYroPRsC4jOgDpntfmLa+Mi0T3BXg5szt8lTm&#10;KXk286wcW9BQjgGro/izD+PPPISPeQTvP6DjmfIV3jb/LP7Z3P/i8iH3vzh9EV7rvl9652UXMExf&#10;ecDipi8FzMFLW7Z8mw2WBqwK8UoHF7PA0uypqzxLhuWCywZLA1onAC/2py8DsEFAKWXHJ7uA/Z+5&#10;ZBgNmIVSXBZMUVlAhWVh5WehpVloMQsudqLxCgMsavIKA8zCqxTAXLxKWT5UwEZMlykXd64FDBds&#10;H7CDDmAPATDGKewAJpYDRAwX//25KYyITTmnc3bJzQGsEqjsASJ7ANBuTGEBYkBoQv8q+TLhcAHj&#10;FMZlRAWMU5J7kIPLfwRMj9A7gE0b1lXu6DZLHso8JE9nnpbnMs/JpzKfkmNLABimuCNA7Ag+9hAm&#10;v9smtJCXF+T23fhnc/+Ly4d6+lAB08Mbxp2XA7xcwPy9rwTLhy5gn36mscyde7eNF4vCCzhF73fZ&#10;aLkVwqXF4xU3dbF4vEIAA0yJAQNCpeBlw8VsvNifvgLARgCllB2fWv+AmVCF5cGUtHSAWSj5WRBF&#10;ZWEUlQWTlYWUm4WVZoHFLLTYyYArDi+Fq1S8kux9RU1fChjxcpcPrcMbZ1wsgwacLgdxkQ4QU8DY&#10;FoRJJEAMF/WDd+cQw5TyUG4KCxDLTWH7Ac9+IDb3wq7ZJTde+IHi5nmtZS8A2gtA9mCK2gNE9gCh&#10;Gye1lJsn46JPOLh8x0MUXMojYroPRsT8gxwuYDyYMSsjKwadKheOPE32L+gg6zPr5XDmsHw68+kA&#10;MP567OJhUo1pi5PYMfz5+zsvk6PnjpTmjYZkJz7d/+LyIfe/uG+H70F++TDsvl+55cMAsOsdwEqY&#10;vrQnHm8i3/3eexFwFeNlg1Xb3zMDLC1q8ko+dbHS8MoClgOrVLxyk5cFVFQ2XMyGS/v4qwDsfKCU&#10;suOzFDBgkzaAkyQTKisPpSSFLhuG4MUKAbMwisrCKCoLpbAsoPwsqNwssJgFFkuCVlq4fLzSwBWF&#10;ly4bKmAWXgqYj5e/92VNX8Qr6fRFvHT6Il66fLgLOClg7jIiAeMURsRwUT+IKYyIHdRJDPA8RMRw&#10;8T+ACeYA4OnVpW/2Ys8lN174cZtn9Thd9gGgfUQMgOwFQnuByIpJHWsfWsqfwtxlRO6D6UEOBYwH&#10;MQjYlRlZN6qdHMHndgSf202Zm2RHZodUZ6oDuJ7PPJ+dwsZeKNWY5qpxO4/MbiWHMofk6Tbb5eg1&#10;FbL+knZZQK3lQyLMr4V4hdz3i3jVHMsBptOX4sXC8AoBjJ094gz51Ycf/VUvGZpwsSRwMaCUGK6y&#10;4mWD5cZH0vj4bwDYRKCUsuNzCNhf5+RVCl4sY8IUloVSXBZOYVlIWVlYuVloMQstZsHF6hMvF7C0&#10;eLmAlTJ9+YARryjAFC8LMGv6igNMlxEVsNwURsAOOoA9FAdYTwCG6SdADAjtxRTWp0sfeWVdgywa&#10;uK1gClPA9DAHAeMU5h/kcACb26+LPNr3NjkMeNYPviCYvh7JPCKPZh4tAOzJzJNSDQyrMc1tab80&#10;+D3ffrDFfbL+UgBGQHX5kIBx+nKXD8Pu++UANv3S07J4uYAlXDoMqin8/TVzBkXiZWHlFndQg51Q&#10;vDy4TjperK6AXQqUUnb8+l42UFEBnCSZUIXlwJS0UvBixYBZCMVlYRSWBVJYFk5+FlRuFljMAosl&#10;QatccKXBS+FKipc7fbn7XnF4hS0fxu19KWDE66wpcs1VHbKAAZsAMd0HI2IKmO6FETCdwgDPQUxO&#10;B4kYppeHbs3IzpWVsv+WFtmLPS/6uN0po6vkACaf/YBjPxHDFLb1moay5CJMX5x2iAYRc5cRdQrj&#10;MiIR04McPmBXZ+SKVlPlEeD6CD63nbN7y/bM9mD58LHMY8EBDgLGnsk8I5+aPFru6TdR9mf2F+yP&#10;zRretXb5kKcPuXzI04fAN7986E5fenQ+t/dFvGqqM3LZ5Krs0iFTvJg1fTlQBXC55V6/b28LuX/H&#10;kyXiFT555acuZuCVh0tz0CqEKxdwioSLlR0uloUr9X4XKxEtt4+/AcBmAqWUHV+SEjBgkyQTqbA8&#10;mJJk4mVgZZUxQbKyMArLwigqCyYrCyg3Cyo3CyxmocXqgpYPl4tWErgsvBSuUiYvBSzN3pc7fREv&#10;BYx4ucuH/vTV7Bw5iIvzQWCTB4xTmALmLiPmDnO4y4icwgLEML0cxPTUounQ7EWeF3te9HG7cyZ0&#10;kAOYfA5gijpAxDCFzb+grTy3tmH+oaUCxNxlRCKmy4h6mEMPcuQAe/WqSjm38eXyROYJeajvUnkY&#10;t/UwPrdHrhosR6pulcczjxcA9lTPO+ThBS3l9sztRftjozNXZxHl54OvNb/3FTZ9uXtfxEsBuxiA&#10;cfJiOnm501cSvBzA2M4drXDB/6dauJLglYPKqhgtLdnUxfJTVz2eNIwGrPSpi5UDrwCwvwNgc4BS&#10;yo6vjAfsq1//jjz25LPBA/YSp+9+71157Iln5e133g9+z5c1/p4PyPsoXv5SzTdtsHLxfRhBevsn&#10;H8ijj2dfjit06dDAyqoQMAujsCyIorJACsvCyc8Cys2Cyi0JWBZaJwMuCy+FS/HSqcudvMKWDaPw&#10;UsA4eaU9eUi8rlsCwEbLQVycA8B0ClPAmALG3GVEIqaAMUxP86e2zV7gFTDcbvvWg+QhAPTQSoQp&#10;KkAMk1S3dgOzy3S4vfwUpsuInMKImC4jEjFdRlTA5mXkyCXN5FCmOpisjmSOBPdV40lJ4vowMHoE&#10;t/dS5iV5pccDchi3dwRT3arMKrk/c3/R/ti5mbnyxFnzo6cv/+Shs3RIvM4f1jv61KGPlwWXm74f&#10;PqZhw6GA6d+KoHJLdL8uViJcURNXneFigCkaLa20qYsVw8VssNwsvNjH3wJgNwCllB1fGw3Yr3//&#10;l+zzdfH3QIcFT6eCX88eOTr/OsZHo+eTXvKZli2w3AhOx46dZMDAQbL2tvXBI9sTpz37DhVg5VYL&#10;V+l4sYyJU1gWTFFZOFlZQFlZUPlZWLklhYvVFS8fsDR4WZOXTl1hk1fY9JUGMHfpMAlg/vQ15TrZ&#10;uqmRDZguI+o+WBhgXEZ0AeMFnhd6Tis5wA4CoIdWIUxRRGzx5Nayd1HLQsA4hXECCjvMoYDxIAcA&#10;2zC2rWzO7AkA4pTF5cKHzlgufMQQBexhB7BDQHHTeSPkzsyd8nDm4aL9se2ZvXKs5QPFR+e5j+dO&#10;XxZgwCsPmIWXC5iilBIwdvXVU0y4NAstLRwvBqBiACvAiwGnSLw8uJLilQgwQFQ+vJiNlmbBFfQH&#10;APZtAIb/kKXt+J3RgBGY8RMmysLFywuwYj5g2x/YHTxb87jxE4MI1Xe+/07+Zbf7d+7Nw0TA9OUT&#10;D5iFUFQWRmFZIIVlweRn4eRnYaVZYLEkaMXB5aJVDrgsvBSuuuLl73uVuveVA6xb1/5yEBfmADAu&#10;I0btg7nLiAoYlxEVMMAz8exetYBhCjt6ezPZtriRPIwp6iCmsINA6CAQm3Ve5+yUQyw48XDZjoj5&#10;U5geqdfDHNwHywF2Tbfz5IXMC3mAHm+zW/bhdvjo+XzEkIfwebFnTtssDwPER3B7h3B7WzNbQ/fH&#10;nmi/NYuXTl/Ey9370oMb3snDALBP4XOa0TX60EYavJgH2No17WXE2fNk7/7nEsPFoqauJHixLFyF&#10;aIXixYrwMgADRn4mWEG5JUNk4RRXWrSYiRbL338LgH0HgOE/WGk7vjEesCeefkE++7nX5cfvfJDH&#10;6oYFS+SO9RuDlwlS585dgl8J2IJFy4KXb1i4VNq2bSf33rdd7t64Rb75nbeDl//m774n9+8oBIzL&#10;kk2aNi0Ay8/EywAqrowJk2ZBFJYFUVgWSGFZMPlZQLn5SLklBYtFoeXD5aKVFq6kU1cYXu6el+Ll&#10;7nv5gLlLhy5eCpjipYARL2v6mr1Qzhp4ehYwXKDzgDEFjClgzN0HI2IELDeFnT2wZ/bCzos8EcMF&#10;v1uH/vIIpqiHMUU9jH+0B4HQ1vmN5IZJnbJQEDGdwoiYO4URMXcK030wAPbs7EZybWZtANgzbR6S&#10;p9rtld34+D3Aaw9uYx8+p+CBh4Eh76sW7M+hh3F7j0wZLkfabJHHGhzLA/bpUw7IEy0P1C4dcu9L&#10;lw45fREvnbxC8GL33d0mHi8LqqgcwHhb92xoI5df3lyeeeZ1+eUHfzTB0uypy4DLw0qLmriSwwWY&#10;wgJM8XCx2iXDtJNXMVyajZZmwsUcvALA3gJg+M9R2o5vjQeMe10K2Lvv/TqPGCcwQvUL/PyHDRuR&#10;B+xrf/tWHrAePXoFL/sRsK//3Q/k7779tty3ZUfwcT9598MItDy4SsSLFQNm4RSWhZOVBVNYFlBW&#10;FlRuPlRuFlpaErh8vFy46hsvF7CoyUsBi8PLXzqsw/SVGXq5HMSFuQAwXUbUgxwKmC4jErCQZcQC&#10;wBimsG6nFgL2MADr171PdnnOB0yXEl3A8A/dAmxgx77ZqSvzuOxc3Vp24nN5EB+7G3ixvfic9Ek4&#10;+ZBXwTF/IgbAHsbtPYLbO7ywnXwm8xl5pcNDcmR5hay/sl3hwQ1OX8RLpy8Cxq9PAXMObhCvqi79&#10;5QufrYze9/Jw+oqX//YgDzDebvPmg+SaqxvJ+ecOlOnTb02BF0s2dRXgxYBTerxCAANKqfDKAWYB&#10;FVWpJw1ZErwCwL4HwPB3Lm3Hd0YABmg4NbVp01YuvOhi+dVv/oyp+5BUP/q09OzZW44ceyLA6PU3&#10;/0a+9dZPgpd/+vPfAohM8Pbvv/1zefbFV4KXd+46UAsYMPrJTz8M9soaN24c/L5Jkya523zqBABm&#10;waRZGFlZEIVlYRSWBZOfBZSbhZRmYcXiwEqLVlq4XLyi4FK8FC7FK8nkFTd9ES8XMOKlgBEvPbyh&#10;eM1bKpMnd80CxggYlxHT7IMxB7D1iwAA94U4pQCwhZd3lkOceG5Fa9AtQASAzef0RcCIBRHTZUQC&#10;plMYlxGJGNDJLyMCQAL2yg2Vwd4XAeMxeO5n3Y+P2YF24nN5EO3C57MHt8H4/GV85Hw+8DDvbH0Q&#10;t/cwbo+ofjbzWXm18z5p3mRIMV7u0mHEvlcwfT2akYYNhtl4eZOXj5ZVHGBf+FyljB7VTZYuzMi1&#10;sxvKeaNOlTe//FYtWknhYsApHK9CtNzi8cph5QeUksHFSoSrCC3Nxkoz0dIMvNjHPwBg+Huctn/Y&#10;0k7u3bxdXnvjqyZgUeVBSloOpSQVwqUBoLIAZoFkZWFkZUEUlgWSlQWTm4WTnwUVs7BiPlj1hZYL&#10;lzVxKVoWXGFTVxq8ova9kk5fwCtzyVy57rp2chBTUiRgTAFjCpguIxIwwNGsKQDgNMKLOycUXOzn&#10;XgzAgAYRO5SbengaccfiVlkouFRHNHQK00mMUxgQKrpjM/fBVuLPypyb37fiIQyeJtx16XmyHWg9&#10;gHbg43aiXQCQ7cFt7AVge/G58OlfeGfrhwDYQ/h8nm2zP5gKmxGwtHjllg2J185bW8kbn6+w8cpB&#10;ZEEVVhxgwZ8DLM8e3lmWzs/I0uszMmpYR5k65Rp54cWvmnAV4OVg5RY1cZlosaRwMaAUj1du4irr&#10;1MVstDQTLWag5fbxjwAY/r2k7fghYwIDNnGZQEUFgNJUH3Bp4YBZOFlZMIVl4WRlIeVnIeVmYaVZ&#10;YGlJ4KoPvNJOXUnxUsCIlwKWdOnQnb6Il05fxIs501fm1HFyEBdmEzCGf2AFgOkyIgEz9sEswC45&#10;p6scBhwBYph6DgGNBpXD5CtEArcbTGFEDP8bDaYwHzBgVHCYwwCMe1hcRtx1yRjZBrS2o/vRDsC1&#10;Ez2Ij9+Fz2EPboPtxe3wQYcP4HPhI4YQ1FuvbC6fu7dBIV5cOrROHfr7XsCrADAXrxMA2Nyru+QB&#10;W3pdRpZcgwl3ViUuFCNOEl7lmLzKjZcNlp+JFzPQcvv4bQCGf0NpO/6p9ICZQMWVgylpoXjVEbBf&#10;oYyJkpsFUVgWRn4WRlYWSn4WTm4WUJoFlVZXsHy0fLgstEqBS/FSuBQvF65S8SJcSfe+5iySNWta&#10;FALmnkRUwHBBjwSMAbC1N7SQlw8AAF7UeYHnhR6IXXIuAAMgRIz3weIU1qByeP6hpYKJR5cSOYXp&#10;UqIuI+oUho8PpjCAs3sm74S8NQ8YlxF5enAT/pzNaGuu7egBfBzbCbgexMfvQrsB2F58HsFzl6ED&#10;N2dk3OAqeZOfD77u/OSleOmpwzC8Hss2fFif4skLWTh92ch6vySA8cTjzcvby4I5lQFgS/nUNHPQ&#10;1RmZNOFcWbBwcyxcrBavYri0eLwcrNyAUjK4WBautHiVfepiBlZWH//kdRH8xy1tx59yAAM0cZk4&#10;xeXAFFfh5GUA5oGUtlrALIysLJD8LIysLJCsLJjcLJzcLKDckmCl1QdaLlyKVlK44pYMFS9/2dDf&#10;8wrb90qCF6avBqMul3vvbRwNGJcRFTDug1kHOXKADTijb/ZiroDhH+fA0/vKEeBzBJAEiAGRFTNa&#10;5x9aKph2CJguJXIK06VEncKImDuFYWq66+K2wcM+8b5dL2ZelDcyb8gWXMA34u33ovvQZrQVbQNY&#10;29H9aAfg2okeBF67cDt7gNceTHSrr2ouy6d1LJy68P3I48Vp0sXLWTZUvPatbyGrVp5agJePkYWW&#10;lfsxSQF7urqxnD/qVFl6bSFgS6/KyLVTGuFn0V3+5m/fjkArHK44tLJwheAFkErBywIqrrRwMRMt&#10;zYDK7h/k43cB2BNAKWXHX0gOmIlTkgBRkiLhqiNehEvL1AtSFkRWFkh+FkpuFkpuFlBuSaDS0oCV&#10;FK00cClaYXAlnbrC8HKXDRPilblmkXTt1l8eAl4sAIwRMC4j+oAxBYwRME5hOcB2rGsg43jfL17M&#10;eWHPLSMGgAGfI3dmETuCSWjhlLZZKIiYNYWFLSXiNoIpDPjcfGF7OZg5KK9nXpeXMy8HgG1a0l7u&#10;wtvuRhuB1L3oPrQZv9+CtqHtQOt+tAPtBF4PAq9dmL4uGd0li5YPV9ielwNXzePZZl/WrRYYDy8L&#10;qajcj00KWHDH6S9k5ILz2svSawoBW3oluiIjQ8/sIpMn3SDfees9Dy4bryK4WBFcOaisAFIyuGon&#10;rpM+dZlAWWUfQV77+GcA7DmglLLjL+cAAzRhmSglKQdTkgrxKi9gLl5ZwCyg3CygrCyg/Cyg3Cyg&#10;/Cyk/CyoNAssZoHFfLS0UvFy4TrReFmAES9/6VDxSgLYmCvlAOBiqQDTZUQPsIvHds1eyB3AXj1Q&#10;ITfObi1HCRinMCIGgM476/RCwDiFETHdC9OlRAXMPZHIKQwondmnVxFgGxe3lzuB0l3A6W50D7oX&#10;bUL3oS1oG8P73I92AK+dwOtBtHBK51q48P3I46VH5d3Jy8CLrViOCY7IOHhZOLEvOVlvZ0WI5W47&#10;DrALJ/QMBWzpzIwsmFopV01sIr17T6+FK+nkxZIABpSS48VOLF7MxIuZWFnV4kWAPn4PgH0OKKXs&#10;+OsADNhEZeKUJECUtFjAAE8p+XjVAmaB5GeB5Geh5GaB5GeB5GfBpFk4uVlIMQsp5kOlRYEVhZYL&#10;VhhaFlyKVlK4oiYvf8+rVLyuXyqnjR5dCJgi5gLGCJjug7mA6T4YAUMLrwQAClhuGfGV/ZVy+w0t&#10;5Cimp6PAh3EKCwDjMh0R4zKiIqZTGBHTKYx7Ye4URsTWZaTPGcWA3XVDe7ntpozcgdYDpbvQ3UDq&#10;HrQRbUKb0Ra0FW/bju7H+3bt0D8LlmbB5U9e/FqfqG3hrM5y+HCzAnRcjFywonI/htUHYEtnoGnZ&#10;plw0We6442A8XEVoRUxeACktXBZOSTqZcOWX/XJ9/AsAhp9F2o5/JRwwE6WkAaE0heIFcErNwutX&#10;vyFgaZCyUHKzQHKzMPKzUHKzUHKzcNIsoDQLKeZDZWHlg1VXtMoJl+LlwhW1bJh06ZBdfp1MndbJ&#10;Boz7YHoS0QeM+2A+YEBm7aIWsmFF2+zFnBd2XuRxsX/lQKXcQcAwPXEKI2Bjh1Rll+kIGOMUpoj5&#10;S4k6hbkHOnJ7Yaf3LgbsjnntZe2NGbltZUZuR3esAmRoA7obUG1E96JNaDNetwVde1kbeXJz4yxY&#10;us+VFK4ns712tEImjOlVMlp+7m0UAMaiAOODB8cBNgsRsOmIiF2O78GFjeS0DmfIp5/7cjFcJl45&#10;qKyAUjK8Spu42Mk8qBGGVwDY+wDsq0ApZcf/1gbMRClpOZSSFopXHQALw+tXv/l7AGZBpVlIuVlI&#10;uVlAuVlA+VlIuVlQaRZUbhZYzEKLxaHlw+Xj5cLl4mXBZeGlcNUFL3fJ0J+8fLyYi5c3fWV6XST7&#10;c3iVA7DTOmOCeQoXTwWMF3pc9Js3HSJHAc8xAsYpDPiMHZoDDH9GEWBhU5guJTpTmAXYumvbyy1L&#10;M7JmeUZuXQHI0O0A7U5gth5tQPegjWgT2oz4AMMBWG4p8GJP7Gwijz/epAAwH6U3I/Lf1wIsj1gp&#10;gM1GEYAtnZJt8aUZGYe/+1F4hQIGlJLjxcqJlw2Wm4mWZkJlVbhkWATYBwDsm0ApZce/WwyYiVKa&#10;cjDFVQjXicCLETALJjcLJs1Cyc0Cyc0Cyc1Cyc0Hyc/CSbOAYj5SYVCxKKwstOKmLQsta+JKCpfi&#10;5U5d7uRFuNxlQ8LlTl46fSlcLl7zl8iEqT2TA8Z9MB8wRsAAzNZ1jeTwtmZZwHhB58U9t4zYrMlQ&#10;OQZ4jgGeY4DnmALGvSYCxriMGDeF6VIip7DcqUQLsDWz28vKhRm5aXFGblmSkdXoVoC2bhkgA2p3&#10;oruA2gZ0D7psbLcsVBrB8tFy4VK0+LVq+H23bgNNuCyswnI/jtULYIyAcRmRgDECNhURscsyMu/C&#10;BnLx8NZy0aSV8WhpAKm+4WLFcDEbLM0ESzORsoqGS/v4QwD2faCUsuM/qgXMxChtgChp5cbLhIvl&#10;8WIEzILJzYLJzYJJs1DSLJDcLJDcLJTcLJyYBZSWBCktDisfrTCwwtCy4FK00kxcpUxdCpdOX+6y&#10;YQ6vzHkzZc265ukBYwRM98FygF152any7IFGUvM0Lp4KWG4ZMQ9YbgojYmuu6ZA9KOFOYS5inMIU&#10;MU5hRMzfD8Pt3TWzbRFgt1zRXpZdn5EVN2Rk1YKM3AzMVi/KyFpChtYBszvQnQBt6oSuWaSsrGlL&#10;weLX6bTyuo4F8PgwvRGR/77MB8xFzASMeFmA6TF6RsCsfTB3ClPEMIUFXZKRyyfPkL37nrPRYgAp&#10;GVxASzNgiuuTMHVZYPl9/GsA9i5QStnxn5YRsBxMSSrEywMM6JRSNF5/ny8LmAWTZsGkWTBpFkqa&#10;BZKbBZKbBZNmwaRZQDELKGYhxaKgssDy0YoDKw4tHy6dtqImrrRTl3FgI4sXugGANR4l+4BVJGA8&#10;yBEHGHDZdU+l9Du9r9R8GhdOXtBzE4kuIxKwaqBjAsYpTBEjYMxdSiRinMJ8xHJLipuvOUU2Zx4o&#10;BGxW++ydeK/NyPJ5gAyYrQJmNwOzW9AagnZDhXTpOKAWWr8wtJ4xwutnzDytACALqrjcj3cxTAVY&#10;7gBHzecTAKZTmCJGwBQxTGFBROzijFw3oaG0anaWfPutn5lwJcILAJUEVxFamg2Wm4kWM5HySzZx&#10;+X38WwD2PlBK2fEP7EeL1/ho9Kd1r5JLLp1a8PovfvkbwevXb7hXfvHBRzJ48NDg908+85ngV3bD&#10;gqWReFVWVkqjRo3k7Xd+JccefTr4mHfe+42JU1xJ8coCdrLBsoBys5DSLKQ0CyrNwkpLChaLQysK&#10;LhcvF644vKyJK27qIlwWXmGTV9iel+I1ba6sxvSVGjDdB/MAu2YGMHoWF00Cxgu6AkYAHMCqCRiX&#10;EYGYCZg/hSliupToIsYlRYaXm2fOKwaMd+J1Wg7QVhIydAswGz2kl3yFn6N+nm76ehcuFy9+nfq1&#10;okvG95DnPtMwEq8velnvwyzE6gyYf5CDWYD5U5gChimMiC2dnJHZ5zeRaTNuLW3yMnBKUil4mWhp&#10;JlZWJQL2OwD2O6CUsuO/iwfMf131Y8/IV7/+3ezvARGfsPL9Dz8uQOqq2XPlez94r+B1GvE6+Min&#10;5Kt/+5Z8/Zs/CJ4P7Bvf+mEwfe3Z94gJVFgmXFooYOVAyoJJs1DSLJQ0CyXNQkmzUNIsnDQfJ81H&#10;KglUUVhZaClYSdFKClfY1GXBZU1eRXixJdJ2xFjZubciOWDMBYz7YA5gMy7pkgWM8aKuUxgxwDQT&#10;AIZpqfpeBMCqFTD8WYkQ06VEFzINv39lU6XsyRyt3QPjEiLh0ot3rmVo9NBOsnxux1qUovLB0q9R&#10;w+veBHTbd7QqQMjHKi73Y8sK2HgAxu+Dfg90HyxqCkuA2LXjGso5Z3aUJUu3e1D5lT51sZO9ZGjh&#10;lKSP/wDA/h4opez4n6IB27P/Edlwz+bgiSj1dfseOhI8/Qlf/+hjzwKEjNx0y22y6ua1AVAf/PrP&#10;ctvtG4KXly5bFbzfcy+8kp+8GJ8PTJcMCRh/vXHVavnSV75pQmVloqWF4JUFrD6RsmDSLJiYhZJm&#10;oaRZKLlZOLGkQDEfKQuqNFiFgVUqWlETV9iSobvXFTp1oQUM09fCxdKzV1/ZCzxCAWMJAbvzpmay&#10;fN6pUvMcLpq5i3oeAFzc71reVqo3Ay0HsDatBmXvY8X7WhEwRYyARU1iLmQaX4e3zxp7mlzZ4YoA&#10;sNuvbC8rMXEtz128Z13cTC67oJVMHtujFiZFKSqFil+bX+5tDRoML0Lr9QS5769ZkLmIlQyYP4W5&#10;iBGwpIh5kC2dlJFu7frIC5/5Wtnwqpc7JDMTKb/SJi6/jz8CYP8KlFJ2/J+iAdOGjxiZf5mA6TR1&#10;48rV0q//wODlOXOvD359/8M/yZNPvxi83LRpUxkzZrw8cvgxefW1GjkfL7/w2deKAHvxpddk9Dnn&#10;m1CFZcLFIvBiGRMrZkGlWVgxCypmQaVZUDELKc0Cys2CillYMQsrlhQsFoWWD1ccWnFwxU1caZYL&#10;Fa/IPS9EvNiQKbILWJQFMDR4QG+peR4XTL2o88KvU5gCtsUBbKMHGP6s0ClMESNgLmIaf8/X833w&#10;MV/Gx1ZmRkpFxfCC7r+tlXyJ06A7UeUACs3Fil+fH16/+bZT5AsARAGyoIqrrIA5d2JODJg/hSWd&#10;xBzErh9fCchH1sJVhyXDk4cXs0FK28cfA7D/AkopO/4f6QDbe+BwAFibNm3ygHEC+9Z3f5IHjE9S&#10;+eFv/z54mc/I7E5e7gTWpUtXOWvQYPngN3+WESNGB7hYUIUVDpcWBpgFFLOAYhZQzMKJWTgxCybN&#10;QkmzYGIWTMyCiVk4MQsn5gMVh5SFVVqw4tBKMnFZU5e/XOjCVbRkiDh9LQReixbL8Av7yh6gUS7A&#10;lnH6egEXTL3Yu4A9xePqOcA4heX2wQLAeGdhBYxZiClkOonpNKYvM76d78+P4+3oI2fwCDxPEepe&#10;lguXfq4WTBq/prD4dnz8OeedXoDRawlzP4ZZiNUJMODFDu1plj/MkhgxfxJjipgPmTeNTR7SWiZN&#10;Xik/eefXJk5RBZMXS4mXCZZmImVV96nL7aM/vy7/+39nUvf7PzSXCyddLEernyxCiz37wity7FNP&#10;539PqAgTXxe8Hi/z2ZX58je+9aPs2x59JviV8Rmaj+Jtf/ON73uI/QWvfyqIGB2txsvom9/5cRFU&#10;fkVwaQnwYpk6I2XhxCyYmIWSZsHELJiYBROzYGIWTFoSoEpByofKx6oUsNKiFTdxmXtdKA8XWxR0&#10;6dTO6QADDmGAzZnZQY482Kzgoh4A4SD28KbmMn9GexswncLCJjGFTKcxP76N78OP4cfz9ogX78NF&#10;vDh16ZKhwuXj9GJEn3HS1+U+bs5VXYpg+kJE/vsyCzF/CnMBU8QSAfZqbgJTwKIQY4pYkmksZiIb&#10;2rOrbLv/CRMqv3rZ52ImVH7lWTL0+yMA+x+SSd1//s9kE1i+HExJK0RLA0QM6KTNhIslxItlyo6U&#10;BZNWXzhZIGkWTMzCiSUBykIqLVQuVgpVErCi0FK4XLR8uKImLt6/i6cMg72uXMRr8WIEwNqPkd24&#10;0JcFsB3c/xlWe3HXyYVIEDCWW0YMDnEoYPc6gLmI4c8s2A8jYi5kVnw7358f7+LF+3ARL05eOnW5&#10;cPk4fTZhua/1uUON5La72hYA9fmQ3PfRkiLmTmEuYAFiSQGbB1SIGHMPtbiIpZnGFDJ3aTFkKmvZ&#10;lMfu3wuHi5UTLxMpq/KjFQRU2B8A2H8ApLT9S1LAAE/aQuEqJ14p4NKygCVFywKLWVixEw2WBRWz&#10;oGIWViwJViwOrCi0fLhctJLCFTdxuUuF1sRVgBciXkWAES907fUyf2nb0gHDxOMCtvbG5nJ0V9Na&#10;wAiDNYUBkQAwZx8sACz3JJcBPC5iTBFzIfPj2/h+fH/ejj5Hl7t0SED5uejkxc9T8fJxeikifR98&#10;3GP7m8iOfS0CiCywwkqCWBRgRcuIBIzFAcZnZlbE3CksbDnRRcydxohYCZBdeX5T6dNnZjFeRXBp&#10;NlqaCRczoQqrHgADLNrvAdg/A6S0/UMSwIBPmorhYkDoEwPYiUDKgolZOLH6wsmHSbNwYqUAFYVU&#10;FFRhWEVNWhZYUROXu1QYtlwYoOXAxZZg+po7T9be0SzAqxyATZ3cVb6kGChgTAFjuWXESMDcKcxH&#10;TFPMFC2Fi+/Pj+fkxYeAIl56J2TiRURdvBQuhelzCXMgmz2zq7zwhcoApVcTFgZZ3BRmAZZfRrQA&#10;Yw5gVacNqAUsDjFrGgubyKypLGyJMQfaOX07ypJl98uPfvIhIEqHFjPRcjOhcqvfqcvtdwDsLwAp&#10;bX+OAgzwlFK58TLhYiXg9QHK1CtSSXFiFk4sCU4WSsxCifkwheHEonCygIpDKgoqF6tSwQpDq2ja&#10;QgFauRYxwLWY5dBiSxeiBXJK60EF01ddARs+pE/tdBI1heUAOwbAjvmA+Yi5kLmYufH1+r78eF02&#10;9CcvxUuXDBUuRenlXK9EpO+TQ+z6uZ0DkF5JWBLI0kxhJmBcRiRgzmMhrlnVTrp26SNLbwAe8xER&#10;cyexOMjcqcxdWozCTEELwywHWp+uPeTTz9cApWR4mVhpJlRW9TtxFQXAPgJIaftDGGCAp5Qi8QI6&#10;aTPh0koGzAKLxYFVV7RKxSotWHXBKglYPlZxYNUFLRcuRSspXObElSuYuHJwca8rwAtwLVkQ4JUZ&#10;O0127KsoG2ATx3WTN4lWFGAst4z42UcayB1LmgeA8TERD99dIWvntQ9HzIfMjW/j+ypeOnm5+156&#10;aMOdvHy8XKgwrRTkvi0H2OCBZ8pLmHZcoF72ct/mZiHmA6aIlQQYpzAChho2HCaLCdcCpID5iPnT&#10;mEJGxJJOZHGQ+Zg5oC26tEIaNRotH/z6TyZamomWZkJldYLxQr8GYL8FSGn7jQUY4CmlcuPFTLhY&#10;iXhlAYuDqpxI1QWocuPkw6SVAygfKReoMKTCoIrDKg4sPZihe1v5/S1glV8mBFiLAdZiYMWW3IDm&#10;Z1t6PQCbKruAUlkAQ9fN7lSLQRhiLDeFvXKsUu5Y0kKObc4CxtZc1yELkCLmQuZj5r5e4XKfGVlP&#10;HFp4uZOXwuVixeU2Pw+yLzxXITeubl+A1eeM3LdraRCLW0Z0AcsjBsB23t9Kzj+/p0y+qLUsXQQk&#10;FuZSxMIgc6exNJj5oFmoKWw+agobQJs8srVMvmD6Xw9cDKhYueh8CMA+AEipcwEDOqVUDBcDQHXA&#10;y0SLFcDFbKzcFK5awNJAVZ9IJcGJxcGkxcFULpwspFygopBKAlUYVkVgASVi5YKVRwtIsYWAiuWO&#10;xGenrdyk5aK1BGgtmQe82HUy+ryqAK/EgD2EIgBbsbCjDZg1iQGT1x6vkKundpSjAOwoH9TXBUxz&#10;IbPS93Ofo0sfMd69r5ePl36eLlxEinf2DcuB7MnDjWXqrNPySL0UkgsZsxBzIUuCmA+Yhdjq1R1k&#10;/Ph2snQxUNCImEJGxOIgi8PMBc1HTUFLglrIpNa/R5Xc/8CT8vY7H9YRLQ2olDugYuXCpX0AwN4D&#10;SGn7uQIGdEqpPvBi9YVXFrD6QioOKAspH6cwoErByYepVJzigPKRcoGKQioxVLkUqzCwOGFpCtYi&#10;YMXyk5YLVyFamaXXormS6Tk+P32VBBjxYrlj9Kd2GFiwtBYA5k9hPmKYwg5uaihHtmQBOwrAbrz6&#10;1CxGLmJhKVoKly4Z8sCG7nmF4eVOXS5cPOwQVu59XnqmgVw2o7t8FlDEFQVaFGIKmCIWN4VpG+5u&#10;LS1aDJIlSzK1uYgpZDqN+ROZi5kLmj+dRaGmsCloSSY1FzYPt9M6niGrVm0pEbATu1Too+X2PgD7&#10;CUBK2zvHARjQKaVIvABOqZl4sZSAWXixLGCloBUHloVWfYHlY2WBdbKxKgWstGgVwcV02iJc/jIh&#10;WppbJvThWnoNmgPAxpUNsPs2NJIHNrWqBcxFjGCEIQZYntrXWK667FQ5kgNs7PCqLEyaQmWlcLmH&#10;NfxlQ/fQBj8HXTYMw4tHzv08wJbd0qEAqc94uW/TLMT8SSxqCrMA8xHr0XOAzLmmsSxZ6uDlIKbl&#10;JzEXMp3IkmDmT2dJMLOmNB+1iGntuikN5cy+s+Td936XcvoCLOUOGFlZaLn9EoD9ACCl7UclAhaJ&#10;V7knL1YmvFimzlClRaocQJWCkw9TWpzigIrCKQqoKKRMqHLpkfc8VE7BnhZyD2MEBzIULBctgqVo&#10;Aaygq9FVQfOXtCkbYBvvbCKPH2pSDFgcYoQFXTKuqxy+LxMgNsYHzE2nLR8uXTIkXP6el4uXTl8+&#10;Xi5ceuxccyB75tFGct2STgFSL8YUBloaxFzA3KVERYzt3tdCps/sKqNGd5LFgMstCjE3EzQftTDY&#10;fNR82FzcXOBc5CzgQqa284aeKlddMd+Ayq/MkxcAisoCy+8XAOy7AClt3ysBsEi4SsTLRIsVwcVs&#10;tDQLLbdMWaCKQ8oHykfKByoJUnFA1RWnugDlIxXgBGy0MKBCkcqVPy3ICFWuJSwHVnDsXXPRcqcs&#10;Y9IK0JqNCNeV6ArJVI6QBwFSuQDr1mVgFgRmTWE+YgpZbhJbOKezHNqSkUMA7PBGXKSGnF6IlYWW&#10;C5fex8va8wqbvHTq8uHKndrLHz/P9dSnGsvF07vLC0AjSRZmPmRRiOkUppD5iL325Yw8sLulnHNe&#10;B1kErPzykAGusCKBA2bMhW2JG0ALAmZBwCwfQNPywDELuVJwA2pdOp4pz75QI+/87Lf1BxfQicpC&#10;KqqfA7C/A0hp+3YCwL7+dz+Qz79WE7ysaD3z3MtBBOuZ5z4X9O233gkweuZZ/B75SPm57/f2u7+S&#10;p/FyNF42WJqFVVG/JmBJ0XLBSoKWD5cLloXWiQQrCqq0WLlQlRMsxcpCKwBL0fKxcsEKWxqMQCto&#10;JpoRCRjxcgEjXlGAXTXzVPniSxWFgCli7hQWgdiXgE1Vt75yCFMYAVt2ZWsbriR4hd3Xi58HPyd+&#10;jpy8dFkwDC8PsTkLOgcwPZ8gCzIfMWsSs6YwdxJTyDZuOUUaNx4q1y+skIVASrMgywegtFSQOZgF&#10;xUHmYpb7feRyZBhsLm4WbGjh7Arp1nmg3HzLnk88Xuw9APY1gJS2byQAbNVNa7OPRo+Xidf+g8fk&#10;vV/+QYYPHxk8B9iZffvLe7/4ffA0KnxQX7583vnj8PdhRRFabqee2lH69R8gt91xt4wcea78DB+3&#10;98Dhepu8ggLAyj1dJUWqnEC5OPlA1QUnC6gonNIA5SMVAMUMpJbqZEWkwpYCXajisHLBmoVyYAVN&#10;R9Pw92CS3L+vIsBLASNeLmDEywUswIspYM4JxCtmdMyCwKIQi4Hs6M5msn1dIzl0b0aWX+0AZsHl&#10;4kW43AMb/p6Xixc/J102dCcvxYp3/HXD6z73YgNZvra9PAc43J518t/mYxaFWNQU5kPGxl3QSaZM&#10;byELgJKfi5mVCVsud+nRn9wWAbEgAKYt9gNmQcBMX/ax85cm8/ApeAyg+dNb8Hvgls9FDs2e1kQu&#10;vuQm+dFPfmVjlDZgE5WFU5J+BsC+BJDS9rUEgPH5ugiYTl97DxwJJi+2YuUt0rJlK5l88WUBSkeO&#10;PZkH6gZcv77zvXfyb3Pj06nopLUGt68v7973CDBy0dJstDQTKzfApWUSYxWGlA+Vi5QPVRRSUUD5&#10;SLlA+UidNKCAjX+Iwt+fUpwKkFKgXKisicrCSsGysIoCy0UrB9bSy9HUXJdJn759Sl8+NACbOe20&#10;WsDCENNiMJs9rZtsvKmJPIIpjE8IGTp16X6XO3X5e146efHP4J+tk5fi5U5dPly51q7uIFNndwuQ&#10;+nRMFmj+RJYWMW3fkWZy/eJTpU+/KrkBuIRloZYkF7miAFg+IOYWoEbgXOTQ4rgs9Bgwc4uc7pwU&#10;usEDu+GCfJM8+cybNkxRAZi4LJTS9FMA9hpAStuXIwD76c9/h695aYBWLWB/kZdeeVO2P7AniIAp&#10;Stvu3y1feP2r+bcRsHbt2gcv333PluCpWPgylyR9wL7z/Z9K06bNgFGZ4WIOXlnA6hsqFykfqjCg&#10;fKRcoHykooAycWIAJxFOAMYvDCcfqAAnBpQKkHInKWuaipqo0kAVMV0VgDUFXYYuRZegi/G9mCRD&#10;h/csAMyfviKXDxmXD3OA9QOG+b0k5gLmIuZD5mOmoAGcq6d3lZ13NpCHNmRk43JMYtbUFYVX2HF5&#10;xUuXDf2pi49a4TThgp7yDPBwe9rLf7uPmQWZO41ZS4kuZC99OSMDB58uw0d2kvnAxM0CrF4DUmyB&#10;VwAb3h6Knga4TAAZMGMLgdkiTZHLVbCMyfA+mg/gJZNaybe/95784lcf2Vi5AZa4LIxK6R0A9jJA&#10;StvrEYC99YOfSefOXYIaNWokb7/zK/npL36bB+t7P3xP1t1xdwFg+vL3f/RzuemWW7NPaJl7ndt2&#10;AMY9s+/iz7j73m1S/fizmHI/AEr1i1cWsDi4wtBywSoHWvUNlo9VEVjAJgqrRGDlsCrYlwqbpBQq&#10;IqWFQeUuAbp7VhZW/mRlYeWBtXQymoQuyjbovACvsgLmHC/PT2EuZC5iWhRmgGztinbyyH0Z6d8b&#10;tx8FmLtsGHZog7fPz0M/R2vZ0IHroX3NpVev/nLs1coisJ7K5b+eRSEWBVgYYndvbyW9Tu8rcxdU&#10;FOF1IrMQC/LfhgomO7xPQYAqX+51RbgBpiC8XDDR4X0K4usY3pcF4AEwjZjNmtFMRgwfL3esf7hk&#10;uJgFUakRsBcBUtpeDQFMlwu17AT2F9mz7xH51GOflr79BshDj1QHGPFl9sO3fxkcyuDLfD++7Ymn&#10;Xgh+v3vPw3m8OHX94Me/lAYNGkqTJk2C33P64vsd+9QzwCkeL2aC5WbgxTJlw8pFqhSowpBygfKR&#10;ygPFciiVBSggFNx3yssFKkAqCVD+JOUj5QKVBKmwqYpIuVD5k5WLlQvWhWgiugBNQOPl8lkd6waY&#10;HuAAYPt3ZWTHllaFgIUh5meh5rXo+k4y6fxuMmty5/Dpy8LLnb709vi58HNzpy9j8rp6djdZdXfb&#10;ACTF6smYLNR8yNxJLGo5URtzQWe5YHJruR4Q+M07yVmfU1h5CIGOVRGGeLkAQa/8hMfwvgrfAiAW&#10;BMiYQsgpbvr05nL+mL64GOf2xwBJkiyA6tpP/vS6PAuQ0vb4X9rKHXdulJc//2UDL4Djl0OolHTJ&#10;sKiCqYvZYGkmVn4GXFomEisLqrCJKgypUqAykQJCPlIFQKFYoICPWyxQmguVIqVQuUi5UCWdpNJC&#10;5U5U/hKgO1UZk1Ueq0Kwso1DY/Gfl/PkuoVt8njVFbBgj4oYEAUtDLJSw+3Mn32qdGgzSF47UmGf&#10;NvT3vXT64uRFvAimi5e/7wW4du9qKaPH9C4A64lcj4ekb2cWZu5EFoWY9vDTjWX5re2kU5cz5Tpc&#10;oOO69hOS9bn5WRAyCz3NnQL9XPCCgNj8XHyZudMfsTv9jJ6y/Ma75PU33zLBcrPwqVM5dN4GYE8C&#10;pLS94Exg7sRVABiQqWvJ4GI2WloRVH4GWH6ZOqHlwlUusArQQi5YJloMONUZLH+aUqysaSoMqqhp&#10;KumyXxxUYVMVoXKnKn+yUqwIVQ6rpWPQ+eg8dC46RzKts0fn3elLASNeChjxigVsbwLANAsmzXp/&#10;9/Z4++i1lyukV4/+NmDEK+zUIfHSPyd3WwWAAa8mTYZJ9WsV8sSXcbEAJD5cj4XkQ+YiZgFmLSdq&#10;ffr3laEjO8uchRUmEmHN/YRmfa5uFnKaBZ0WCh2Auh5osdDpju+/qEImX9pGfvmrj08MXAzIuIA9&#10;CpDS9mwOsP9b8GKZTFdc6HywLKzCJqw6T1ZIHzXdQip/yo9ZSGmAyEeqaKKyJqkkQFlTVBxQ7hSV&#10;ZpKKm6ZKRcqDauloNAqNzHU2frYjZN3GJqmmLwWsAK/cCcSli1rXgsBcdDQfJjf/fd3b8k8H6hIf&#10;gLn33jYyf1aX2uVD6+CG7n3p0iHTPyN3u2PP7y3jxvaSm3F7ipaL1aNOn3JyX89czFzI3CVFfznR&#10;ncY27Gwlo8f2lCvnV5oQ+F2Tojkpu7oOWbdnZX2ebtbXzCwEWVIAffQmTGotky6eIVu2PWajU44A&#10;jN8PAdhhgJS2JwBYEVr1jRdLiRcz0dIMqKzeR5nMvdWSGY4L9dm48F6EX5NMVnFYRUKVK3heqhxS&#10;PlTB/aR8oHIFhyaikNLCoFKsSp2krCnKWu5TqNy9qSSTVBxUIUt/AVTGRFWEFaAKGoGGo2FoKBoi&#10;TcYOlo3bG5qApZ6+ANh555xeiI7mw+Tnv79ipWAZaH3lK9m+jAs+H+/v6KeayMWX9pBbl7SXffe2&#10;KDy4oYDp8mFu+jryUDO5dXX7oPH4WAKj4ChcLlbVCXJB8yFTxKxpjC1b105Gj+sm54xvF1ygrYu5&#10;ZkFgIaLNLqGryph1+1bW565ZXzOzvj/MB49Z4DEXu0mXt5BBw86SH/74QxuhUnLA8vsBADsIkNL2&#10;aB4wgFPfcBWhpdlgMRMrNw+osAiXlgXsPrQFTblZMtNx0b8agERhZU1VkVAxB6g8Urnyd+h1kXLK&#10;I4XyQLlIhU1UYUD5SEVNUlFIuZNUHFLuJFUqUv6ynz9RGVNVEVRZrDJLB6NB6KxsC86SHr3OLGn5&#10;MMCLOYDtvL+BXHxRjyw6PkhxWWBFoMWnBVG4+IC1fPBaPv5f8FBK6Lb1baVd+0HSNtfz1Y3k+U+h&#10;RxvlX9cGXb24UwAJQSEuPlqK0rFcR2Pi+7iQKWY+Yi5k7OirlXLzxtYye1H2wutfoK2LuXXx99G4&#10;MqQrytAsJ+vtabM+T83/utys7wOzvmf+91Xz4bt6QUXw96NBg2E2RknzoArr+wBsL0BK25EAMKBT&#10;JrhYMrxssNxMsNxyOMXl4pUFbGMOsM1oG7r5Acl0xUV1DC7gaSYsCy0+628QcApFC0U9tl9+qgrD&#10;yl36SztNKVZpoHKRSjpNESmFikjVBaqQ5b9YqBSrgWhArv6oH+ormXPPkp1AKGr5MBFgnL7QeedW&#10;FUJkQeXmvq/mwuXhxSdj1IkrCi8+rBIfpSJ/nym062izoJ2IS3RcruPEE4eXC9eRmMIQc6cxRcyF&#10;bNi5p8vZYzrJ1DmNzYuuf2F2L97Wxd7CgbngRDXzJGR9Hm7W16NZ3wP3e+Tmfy+Z//0+86xuMm7y&#10;acHfkZ5n9LdhSpIBVVjfA2A7AVLaHlbAgEy5iseL2WhpJlh+wCguH69awDblANuK7kc70KJ7JDMB&#10;WKTFSp+mPniqek2RclrCclAV3cHXhcqdqCyo3Ikq7ZKfQhU2TSVByp2kTgRSLlS1y3/hUClSOaiW&#10;npmrDzod9Q7qMaZ36unL3P/KAbbm5g42SlG505bC5aKVYuoiXHxIJcVL70PF4+g8EMEDEsTLgosp&#10;XD5ah3Mdikjfx8VMb8eCjG3Y30IGjewsM65vUHSh9S/I/kXbv8D7IMyIaXqCptVz1p9pZX3+mv91&#10;a/73h/nfQ+Z+j/sN7SqzFnSSBx5vEvz9KAkwA6ckvQXAtgOktB0gYECmHBXBxUrAi5lgaUAoSRZe&#10;rBYwTmEEbDt6AD2IdqPeuJCPBQSzgEjRZIV8rBY7BUjloFqq+WDVdaqKw8qHKunelLv0V+o05e5P&#10;ESp3f8pd+iNU7h6VD5UiZSz9FUDlTFR5rAjVGUix6oV6oh6oCnWXzBW9ZPqVpxZNXy5gxEsBK8KL&#10;OYDdurq5bLm3tY2U5mOlYIVMW8HEhYuIBZfiRbiYwsWHV1K89L5UxMufugiX7nMpXDpxKUKK1iO5&#10;Ho5I30cxC4OM3bG3pQw5p4cMOe9U86LqX3j9i7N7Abcu+BYWlydsaoqmpMy6DT/rc/Kzvj5mfS/c&#10;75Xmfz8vmNFchpzfNfgZ8e8C/16kBsxAKU3fBWD3AaS07S4DYOVCi5lgacAnSRZaboWAcR9MAduJ&#10;CNg+tOuwZGauKhEtxcoCy52uiFXS6cpf/gubqpJipVBZU1XY/pRiZU1ULlRJlv3SQOUt/RUgFQVV&#10;Dqulp6FuqCvqgjpLptvAgunLWj5MA1jr1oNstJgFF0uBV5LJS/Hio1XwTr/Ei/ej4uSlePHABCcv&#10;xYuTkI+XC5cCddDpIe/3zIXMn8h0aZHdtPUUmbagUmYujkaKuRdd/8LsX7z9i7yFA7NgYZfVQ5c6&#10;WW+3sj43N+tr0vzvAfO/T8z9PjZoOFTWH2kqB9+sKA0wA6NS+g4AuwcgpW1nHQErwoudRMAssPwy&#10;mXsAlHuQg4BxGZGA7UJ70X70EFq8XjIDcPGfDDyCZUAAFQSktKKlwLTLgGGTVdRU5S7/+Uj501S5&#10;kPKX/QiUixSB8vemSp2myoBUUCfUEZ2KOqD2+Dm2k4kzso+8EYZXLGDEK7f/deftzeT5pxvZSPlZ&#10;aClcObySwMXcJUPipQ+1RLwIly4b8kJEuNzJS/e6FC7i4sNFmIgVO4D2e/F1mouaQqaYsTFTqmTE&#10;BZ1k7LQWiUBi7oXYv1hbF3cfAxcQ7RKvi09Ak43XReV/jm7W18T8r12zvk/8/p05orOcc2nX4GfH&#10;nxd/9j5gnNpDATMQqkvfBmB3AKS0bSsRMBMudpLgYhZWVsWA8SCHDxinMAL2CDp0DBe9dZI5H7gs&#10;AlL6bL/B09NbS4F1maxcsIiVC5Y7VcXtU8Ut//lLfwqVi5W17Bc3TcXtT4VNU1HLfs7SXxFUipUB&#10;1dJ2qC1qk6s1OkUy406TtXc1LWn6sva/rr7qVHn5xQY2WMxFy4XLQcuduly4kkxdiheXDV28dNlQ&#10;py7d73KXDBUupnD5aO3LtddLX89c0FzM1h9tJlV9e8il8xsUweSjpLkXW/+C7F+4rYu8hQIRcZsU&#10;0UUnOOtz8PM/f2Z9ncz6njB+vwaNay9nX9JDbqtuGvwMUwNm4FOOvgXAbgVIabuvBMDi0WI2VFZF&#10;YLkBnLgspKKqBYzLiC5gPMjBfbA9iIAdQA8DLwJ25Khkjh6STFtc6C8ELvMJU9R0Va7JilC5k1UU&#10;VGFTlQVV2mU/f38qDipFyoUqan/K26MqgMqdqnyoLKxyUC1tlaulVAS1CKqsHJ5o+iJeCpiJF9q9&#10;s1KGDumTDi7Fy4Mraupy8SJc/pKh7nm5eFlLhjp16ZKeCxfBcdHiBW5Prt1G+jbmo7blxYZy+uAz&#10;pO/ITkUwJQXJvSj7F2/rIm/hcGFIE70u+ATkf05+1tfBrK/b/95cMK+h9BzcXbbhZ7MD7UKJATPA&#10;KVd6J+S/A2A3A6S03ZMAsHd+9mv5wdu/CF5WtL7zvXfl5x/8EQBlX2bvvve74Pcf/PrPwRNeWli5&#10;fRsfwwjVe+//If9yUriYBVR0f/YA06P0XEZ0AeMUdgBwHUSP5AA7BsCOHcT7bpHMrIWS6UYQrOkq&#10;7WTlg+VPVv4yYBxW/LyipioLq7ou/ylU/vKfC1Wa5T8XqrCpilD5WClYWawqljZHzaRSm9pOVt/Z&#10;LA8Y8SoZMExfl0/pXBpeDmCKlwKmeEVNXmmXDd39Ll6odK/LwksxUrh4sWMPOunrLNC64aI3ZlYz&#10;uXhBZclIuRdf/+LsXrytC72Fw4SIxsc0rg5ZtxeV9fm5WV+b9T1wv0et2veXeTtayvqXGnyiAKt9&#10;BI1/kG/86TW5ESCl7a4EgK1ctSZ49mXF61OPPyuvvvZVufSyaYDoL9KzV+/g99/74S+CR6PvP+As&#10;efzJF4rAciNSbdu2k169Thc+Dcsll14ur7xWI8cefabeJq9sBKzzCsmMXSKZ1XujAdtPwADXw+gw&#10;J7DDAOxhtF8y1bvxtm2SGQVkphIgFytC5WJFqNxlQH/PysfKmqzilv/cycraqypl+a8UqMq1/MeM&#10;5b88Vj5SzWuRWtpUGgQ1ydVYGgY1kk7ndiuavhSwMLwUsAAvRsCAF7tiZpdovCLgqsEFImryKmXZ&#10;0MXLWjZUvHSvy4WLk5OLFqHamYsXPSt9O7t4QWcZckHnIpziUHIvtsy9EPsXa/di7l/8LUDGGo1J&#10;0Pn1nPVnulmft2Z9nf73gvUd00HGLewsd+Nncy/agsIA498JBYx/Z+oTsFq4AEyuvwVguCKnbl0C&#10;wPiEky5gukw44uzRwa/t23eQG1euzuP0iw8+ygPG5wVz36bxiS0DqNCaW+/Mv7xr78MmVn42TlH9&#10;OduHBGwIcGLt5klmJL4N1lF6H7BDRzCFETBMYdUHEPCr3om2S2YeprFBwGYaIfKnKwssYpUErCTL&#10;gGF7Ve5kZS0BKlRJsApb/vOxcqGypiqWZPmvdqqqCKpdAqwMqsWqEKomeagaBTXM1UAaB1XKgEGn&#10;m3gpYGF7XwV45aav9bc3kzU3tS8LXtZ+V9jk5S8b+kflw5YNXbzcqUuXCxUuF60H0P25tnvp65fv&#10;ayFtOvWVC2+oLMIqamKyUEoCk3sx9y/8FhbnGZ2bsHPKkHW7YVmfK7O+Lv9r14ZMayFdz+orNxxt&#10;Knfi5+MCxp+bCxj3KxUw/h1RwPh3aBN+rhMnTzMRKiULriCg8vWPX5MbAFLa1kQA9t77f5RLp2DK&#10;wst5wHJ4Pfb48/L8i58vQGnr9l3Bry5gnTp1Dt5vwz2b5Uc/fj94+XtAzQfs7Xd/Jc2btzCx8rOB&#10;CisHVw6vQsDYIMDUGBf+O/cVHqXXk4hcQiwC7KEcYA+i+9FmTGf34H1vl8xEAuQvB5YKlr8UmGQZ&#10;0MLKmqzCDlVETVZhe1VxS4DuVBVysCIPVi1WOlnVLgE2DdKpKlujAKyGgIoRqyxYlbkqpElQRhoM&#10;PE2276koAMzFKy1gvXv1DcfLBSzh5OUD5uLF3Pt56bKhdVQ+bNnQ3fPSQxr+1OXDxQse/9fOtnrx&#10;glg18Ey5AHC5U5WPlQ9VGE5hMPkXbv/ibkFgQTI6pFEnIevz8LO+BuZ/re73okGjobL885WyFj+b&#10;dahUwJbd3k7e+dnvgguuhVGaauEyAMth8zcA7DqAlLabQwAjVt966x1p1qyZtGjBfe9K+SEAUsBa&#10;tGwZPPJ+HGDdu1fJj9/9UH7+yz8Er3+bL+NXH7AXPvMF+dtv/rAIKz8bqagK8SoGjA1Fve6WTL9F&#10;8YBxGbH6IAJ4ecC2oHvRXZJZvwyTGCawPsTG3beKWw4MWwp0J6u4PauwycqdqvzJyoXK3a/yoYra&#10;q7KwUqjcySoLlT9VFS4BZpGqBFKVDlJZqLJINcwh1QhAZasAVJkgQsWaoma5mqMWaPQlnUqavqy9&#10;rz07K2Tl8g42YCkmL8Ur6Z6X3klZpy9dNrQObVh7XrxY8aLlLhnyYsblQl7YXLQUqc3oPrQpFy+G&#10;Ayf0koEXtpWx8xuEAhUFkwWSe1F2L9j+hd3HYGRIZ4c0IqLhZc76M8KyPlfN/9r870H73r3kgtvb&#10;ykr8bG5GUYDxPylhgI2e2FPWrd8kL3/+myZGaTLBctBy+xoAuxogpW2FA1h+iVDLYcWCCQy/7t77&#10;sOzdf0imTJ0eRKT05a9+/a3g9y5g9+/YG7wtv7eV66t/+1bwbMynnHJKAFObNu3ksinT5dnnXylC&#10;S7OBiqoQLvbLUMC0dnMlM+c2yWzanwMMBScRgdgRIMaTiDzIUc19sF3oAbQVEbAN6A60Fh+zUjJj&#10;gdNMAhUFFrEKA8taCkwzWZVysMKFqq5TlbsEWLtfVQxVIVYuVNlqoUqKVctcrdApua68pkMoXgqY&#10;u/dVhJcD2IP3V8r+3S3s6SshXv7U5ePFfLysyUvx4uTl48WLki4b6uSlBzUUL524FC4fLV787kG8&#10;EE67o530G9etCKpyAeVelPVi7V/M/Qu/BQcbFtHQBA2pQ9btWVmfm5v1dblf++mTW8sZk3vIYvxs&#10;lqFV6BYUBxgnbgWMfy/ufLi5zFs1CBfJP5kYJa1w0vLwAiphfRWAzQJIaZv5UUu54so5WXBwOxZe&#10;tdVOW0lz0SoKyCTJxikqYGVMXsSrGDAXL7c2V0nm/AXZ+4LlAcP0dcQFbDfagQjYJoQpTgGrvhmt&#10;kMzV0yXTDSDNi5quFCxCFYYVoQrDKm6ycqeqMKwIlWIVN1UVQlUROlU1CyqGihNVw1wNgohUNiKV&#10;yediRagUK4VKsSJUilVr1CZXW9QOVTQfFLt06OIVNX3xaVNaNB8aPX2VYfKylg118nLx8g9t+MuG&#10;uufl4mVNXQqXi9YGdBe6+TMNpVHTwTJ2US1ULlA+TElBci/G/oXavZC7F30fi8EhDYrorJOY9flo&#10;1tfB/K954LyG0qTNYLn8WFNZgJ8PAVuOFLBb0e1oPYoCbDt+rmcMONfEKGmhYMWg5fYVAHY5QErb&#10;Akxg5UaLFWHlB2iSZAMVVjRcyQEbluusA5LpfrFktuzNAnaYgD1iALYN3YcI2J3oVpQDrHqJZB65&#10;XjJ3XyGZSUQqbDlQwXLRiloK9LEKA4tYKVhx+1XMxcoFq3aq4gnAbIX7VBWAKlsT1BhYNcrVMBex&#10;qsxVEdQQ/xg1BStqsnLB0snKAqt9rg583ewmsnhly9KnL0a8coCtWNZKjhxsFj59KV4KGC4Uipc7&#10;ffl4JVk6tE4cuvteOn1x8iJenL7c04ZcNuTFy8VLpy5OXO60RbjuQH3G9JahM5vn0VKwXKzCkLKA&#10;SgKTe/H2L/IWCgONBsTU/wRl/dlu1ueuWV9rsw795KJDzWUufjbzUBxg/HlagM3b0FZe/cK35efv&#10;f2TClKRCvDzAHKDiImCXAKS0XRcJmI1TXEVYWQGcJNlQhRWPVyFgFl5MAdNOWy2Zs5dK5vo1QAyA&#10;HQVgepQ+OImogN2D1iMCdgu6EeHjqjHJVV8nmZunSmbyONwmsQrbuyp1KTDNnpU7WSlY1n6VYtUi&#10;V3PUDDVFRCoLVQWQYopUtkpUEdQA/+g0F6pSJivFSqFSrAjVqbk6ok6oM+qCOlzRTO7Z2sicvtx9&#10;L3/6yuPlTV/z57UtfIzDqOkLFwoFzJ28opYOLbzcpUMfL05f1qEN7nlx+rLw0iVD7nPpUqFOXLzo&#10;Ea5zr+0qVWd3ltHXN8iDpVj5SPk4+SiFgeRemN0Lt3uB90Ho59U3pDNj6lOPWX+en/U5M//r0zoM&#10;6yr95neWK/CzmY1cwJagKMD48+XPmj/zifi5LrlpjTzx1JsmSnGFgpUSLbcvAbALAVLa5hCwMsGl&#10;FWGlAZmk2UCFVQxXPGAWXMzHSxuO+gKqW4HUngdzgO1BuaP0PIlYvRERsNsQAVuJCNhCNA/NQZjE&#10;DmP4PR0T2ByiZYGlExaxSguWYhW1bxU2WSlYhCoKq4aoQa7KoCxWmXyKVRhYpU5WScDqmqsbOo2v&#10;69Y/culQAYvFKwfYxAm9wgFz8YpZOkyDl7V0aO178RSZHtrg5MWlQ/e0oYXXRsSLnE5c1+xtIa06&#10;9S2YtFy0FCwXKx8qH6g4mNwLtX9Bdy/6FhZnhHR6wnqXOevPcLM+V63oa1tYId2ntZA2A/rKFPxs&#10;piMfsIUoCWBrnmosw0dcZ6IUVyRadYBLexOA4b/2qbuyADAbpCQVYeUGZNJkIxUWoDLwsuDS0gNG&#10;vLQhD0umw1WSmTgXGFmA3YXWIUxtAWDLkAvYlWgaulQyV42RTHtOX0n3r/y9KwssxUrBilsKLJ6s&#10;MoAqA6iyNUQuVhUoky8KrHIvBYaBpWgpWN1RVa42ozvKtl2VBYBZeJmAES9v+jr3nCp57eWKZIDh&#10;omHhlRYwXTrU6Yt4+YC5d1bW4/LEi9MX973cAxvEy10y1KmLm/6NWwyVUTdUBnj5cCla7nTlgmVB&#10;5SOVBCb3gu5f/H0sekXUM2U9Ssy6rbCsz5P5X5fWvHs/mfBKpVyCn40F2PUoCWDtuw+Q+7YcNXGK&#10;KxIvA6NSegOAnQuQ0jYjD5gNU5KKwPIDNEmzkQorh5cHmIWWWyaAyioOL7eBuyUzapZkHuDpwzDA&#10;VqHlaBG6Hl2DHMCqL5LMQfw/YgmmsdO5fEisXLCIlQtWklOBcVgpWIoVU6iyWGUAVQZQZSvEKs1S&#10;oGIVtxToYmVBlRQrvZi4F4S2IzsHcCXZ94qcvoAXO3t4z+KnSfEBC5m+fLyS7Hslub+XdWTe3ffS&#10;Qxvc+1C8dK9Lp66h07rLmRPbBhOXHsAgXDptuWBZWFlI+Tj5ILkXavdi7l7wfSz0Z63x5x8W/36k&#10;iX+n4rI+LknW56f5X1PVYvy7Ob2X9N3QVibgZ3MRKhWwARf0kv0PvSg/+8UfTJzCKkTLg8sAqK59&#10;EYCdDZDSNuV4TxOlpBVh5QZkkmYDFVc6uLS6AzbCqfNSyYy5QTK3cNrK3Res+na0Bt2ECNhiNB9x&#10;asP0Vj0dXYYmoQnofDRSMucBsQmcwAhW1MlAxUrBIlYuWMRKweJkpdMVJyudriysOF1l0yVBf7Jy&#10;p6sosNzpKg4sRcsCy18O1IsB/6FbYPHC6C7FXDi5awFgcZNXwfRFvFzA9uJ/tOvaFQLm4uUChouH&#10;NX0RLxcwFy8FzFo6dKcv3ffSpUOdvvxTh7p0qHjxwAbx4nISpy4esZ5yRzs5tU9PGTU/u8+lcPkT&#10;F+HS5UAFy13yc7HypycXqTCc3Au4e3F3EWA+KPr3w0//s5M2/r0Ly3r/pFmfI/O/nrYXdJT2k3vI&#10;ufjZjEEuYFORC9i1yAfsJrQaXYqf6/Rr55s4hRWJVj3ixV4DYLj6pW5yiYAVYeUGXNJmAxVVIV51&#10;BywpXswFTOu3TTLbbpPMIZ5CdAHjSUQCBuSqr0Wz0Qw0BU1GFyACNgoNQwMl0xK/LiBaaaersKVA&#10;xSqbLgdmD1rUnggMm6xOFlbu/04VKxcsFyu9gPJiyosqL7DNOvUNnbwUsEi8nH0v4tWs2RCpeR04&#10;fRG505eBlwIWh1fY9EW8wqYv4qXTlx7c0FOH7p2V9dCGi5cuGS57qpE0bDIkOFXo7nNZcHHicict&#10;BUv/k+BjpVD5OPkouRdu96LuXvh9RPTvjMa/R1Y6xZea/l3Vv691yfr8WP7rwMTV8foG0uCUITIM&#10;P5uRSAG7AFmAXY18wFagZZ+vlLZtLzCBsooEy4CmvvoCAOsPkNI2MSVgRVj5AZc02ThFBaxKnLy0&#10;YsAsvJiFF7MAOxv1v18yva+RzJQrABHvC5YUsDFoNCJgZyFMYbP6SqY7fkSpwSrcv3IPXOgJQR5j&#10;L7zfVfa+V/WxHOiCpf9oFSxFS8Fy0QoDy0dLwVK0eJHlxZaTggVY1PQVunQIvOoLMBcvBcydvtxj&#10;8+59vhQwPbjh3mH5IOL0pftexIsHNnTy6tK3nwyd2SyPl54sVLx0j0unLsXLnbYstFy4fLBcqCyc&#10;8hdzpH9XfAiYCwvj37Ow+PfwZGd9Xsz9Gpqd1Vt6PtxcBuFnUypgS1HXoX3kzk27TKisPil48Qj8&#10;5wFYH4CUtnEpACvCyg/ApMkGKq664cWSAWbBxcLwchuwA/gslcwOnkC0AJuJpqKL0UQ0FhGw4WgQ&#10;AmDVvSRz8DTJTD8Dfy73wyywatGqPcrO7DsJN8pV+/iAFUCKZaFSrAhVXbHSi5Fipf+7Vqz04qZY&#10;KViKlTVh8eLpTli8qLpgcVLgRZd7NWfdUCmr1rQwpy8Xr4LJixn7XsRr7U0t5OXnGiQGzF0+tPa+&#10;FK+wvS//4IZ18tA6uMG9L9330hOHxGvts41k3Lwu0mNEl+COyHp/Ln/ySjJ18edigaVoKVgWVj5Q&#10;7oVcL+568de/Y278u+enfy+t+Pf2ZGR9LlrweS/Ev7vhXaTN/C5yJn4+/ZECNgr5gF2KFLArkQI2&#10;Hw3Fz3XN2n3y3i//aEKlFYKlAZGThJbbKwAMV7nUnZcQMBMsBlRKycYprrrjxQoBqytezAeMjUQd&#10;rpPM+FmS2US4CBh+X301UsAuQRciAnYOGoEGI0xf1b0RAKvuhDCFnQXIprcFUsV3EnYf1aL2cQKz&#10;jxVIrLRasCqKJitrOVD/IeqFghcQ93+VLliKloKlaCWdrnywkkxYvMi6aDFegLn81bTp0Fi8IpcO&#10;ncnr4B78uf37Ss1rwCkBYC5e7vRFvMKmL+LlTl/ES6cv4uUuH1qPuOEe3NClQ5445J2UFz/UQrr0&#10;qwoe/okP+8Q7JPt48bAGv2/8HvJ7qntdOnUpXIpXHFpRYPlQuVhZKLkw6H+o3PTvbVj69/tEZn0e&#10;WtOJHaTxsD5ShZ9NL6SADUYuYGMRAZuEFLAZiIDNQRfj53r2hVNMrNw+KWgxHy49Av8yAOsGkNI2&#10;KgIwAvXaG38jL37u9QK03vrhe8HrgtcDFvbK578i3/neT4OXX3zpdfnhjz/Iv81PQeL7Mb789jsf&#10;5l8ODfh88gALw0sbcRgT2WbJNB8JiFzALkcK2DjkAtYPEbDuKAfYkZZSsb+VZBoPBVSFD8WkjxlI&#10;sLJoZXPBsqYs/QfFi4APll5QkoClaMVNWT5aClbckmAUWgoWpwfGCzEvyAqYi5cCZuLF6gJYwukr&#10;CrCok4fu9OWePOTSod5pWQ9ucOmQ+17rX2goTVsOkXG5B9wlYDp9ufte7klDd9nQnbx0yZA/N/4M&#10;o+AKm7IUrTCsfKjci74PhP7ny03/flvpknjamgX/2XOLv13/fdwyjYfIqV+olK74+dQFsEb4ub79&#10;k1/jgvpnEy0WCdcJxqsILpa//9Zf5HMff0E6AqS0DYsBbMCAs+QHP/6ljBl7QR6wPfsPyQ/e/mWQ&#10;otS5c5fg0eirH30meP3EiZPzb3NzQerQ4VQ5s29/uWP9vXLOeWPl+/i4/Q8dLXifbIVw1QUvVgtY&#10;feDFXMC0UWjwVZKZzX0vTGVFgJ2LzkZDEAE7HRGwzqgdAl7VzaVhdRNpsPhUqejbM2LCqv0Hw3/Y&#10;+o9esVKw9MKhYOn/hl2sFCwLK164XKx4UXOx0mUmxUrBUqzSTli8wLpg8cKrYPHkHC/G3M85fWLb&#10;gunLxcsHLBIvwMUuvrCr1HwBOJUBMB8vBYx46eEN6+ShO335Jw85fSleXDokXkMmdpXBk1oHT2/C&#10;pzTRB921pi9+L93py8WLPyvFiz9LF68wuNxJywfLhSoMKR8kHwg9WJTdq61dDmfZfwu1+7l6cpbp&#10;adq4su+ve8O1/yEsTP+sqLdlP4cGF7aRBqO6S7P17aQdfjYdURxg5yECNhEpYJej7pN6yN79L5hg&#10;aZ8UtFgUWi42LwEw/Dc9dYMMwBQqt2HDR2ZfBih79h2SadOvkC995VvB7z//+tfkG996OwBMoRoz&#10;Znzw63feejd4Xx+lbffvyb+8eu2d+Zd37Xk4/3K28sGlZQGz8GIWXiwpYGF4aQO3S6YDprBdPEav&#10;gI1HLmD90RmoCnVB7dEpqKlUVjeWRtX4n/XDmL7O6SWNLmgX/KMuB1iKloKlaPEC5aJFsFy0CJaL&#10;VpIlQV4gXbBctAiWP2G5aLlgKVq8IHOqYMPO7mVOXopXmsnr4O6MLJzXOTVg1vIh8Spl+vLv9+We&#10;PNSDGzx1uBkT11xcJLuc0TN4Ukl9bi5OXwTMnb7c+3nxe8vvs4sXf0bu5MWfqy4bKl5J4HLR0r+L&#10;ilUYVIpTGEQ+MO6See3hpOLcx+DUO+C7d8rP3tdR70KiJ3Sz+8hhZZ81gbnPopB7JoWF+Dd6QXtp&#10;tLmNNMfP5xTkA9YbEbABiIANRwrYOKSADcHPdcbMdbgIFj9afCFYBlonEK4isFgBWqwQHPZZANYC&#10;IKWtnwOYj5Y2fcaV8ugTz+Vx0kacPUpef+PrsnzFLcHvFbCdux6Sx558IXiZz9ZMlO66e7N887vv&#10;BC9//Zs/KgLsu9//mTRt2syBCwGbcuPFwgGz4GJJ8WJxgGltr5TMBMB1gIc4CNh5iMuMQ5EC1gMR&#10;sA6IgDWTiupG0qC6gTSprpBm1bggoMquZ0qL6xsUYcWLR9LpysWKULlY8YLlYkWowrByJyxiFQZW&#10;1HKgj1UUWJwmGC/MwXSxoFLOOb+qALBUk5c7fQGvB7c2kOWLOtqAuXgZ+1+KlwWY4qXTF/FyD2/4&#10;Jw8JmE5fuvel9/nivtf2lxpI55695VJ8D/g0/nyCSX1SSd37ImBhBzf4/efPhD8f/rx0+uLP1pq8&#10;XLwsuPQ/SwqWi5YLlo8VcdJJSO80r9hkq8Ule6KWZZfTax802i27V8yn6tGXsydz3YdDq829u0k2&#10;vYM/y57u1QNT2b1ops+0kOuGplIxrpNkegyURjUNpQl+PmkAG40UsFGHW0qbNhNiwNKAyAkGi5WK&#10;ltuLAKwxQErb6QDMQisIiGjBBIZff/bz3+dfR8Du2rAZ39+2Qc2aNQ/u8E20+HYiVNWjZyFKuQgY&#10;lwx/8OP35Y67NgVP58KX8+8DaOoDr1+gdIBZeLG64DU617ADkum/XjK9CJcL2ACkgHVFBKw1aobw&#10;j7W6UhrnAGuJ2jxcIa3vai4NTu2XB0vR4kUlDC1egEpFi2C5E5a/JGiB5U5YvGAmRYtgRaHFCzMv&#10;0Kwjpo/E05fiZS0dAq+Du/C96Npfaj4PnFIA5k9fYcuH1vSly4cuYP4dl91j81ufbSQ9+vWT82c0&#10;l8vw9UcB5i4f8nurgPHnwJ+JC5hOXwoY/w7w7wP/bvDvCf/O6ORlTV3uEqEFl+Kly206UfFuHXqf&#10;RAsufezNWnQIkYtKFpZsioo+9xxgCdITvH483atZb7fKvr8+dRDLrOoulU+3kYY1TQAY/rOJn5MP&#10;WDfkAzYEKWDno1b4ub72xncL8AoHDJicBMDi4WI2Wm4ErAIgpa1HGGBAhM3A9DVkyHD54pvfCH7P&#10;CerRx58LXrdn3+H8+zFOYIePPhG8jRGio9VPZ993/+FanNB3MHE1bNhQmjbLTl3Nm7cI3q/6sWcB&#10;ViFgFkSllgXMwoslBSwpXiwKsIKmSGYRlxAVsD7IB6w5wj9Y4NUoAKwiCxjqgDqjU6Z1kWYjusRi&#10;RahcrAhVqVgpWLz4RU1YLli8cLpg8YLqguUuCbpYuWDpEyryAq3PCnzd/HZFeLmTVwFejHAZ+14E&#10;bOs9jeTw3mbJAItZPowDjHi5y4d6dN6935d7cIN4jZnSRc4671S5HF/3FES8LkG6fKhP528tH/J7&#10;rsuH/Lnw56TLhzp98WeuePHvBv+u6PSlkxcjXgqXO3UpXIVgabVgZdHKLvFlkdJHhHGxKgSq9j6P&#10;Pia8m4nGu52wFrnch1Nz00euqUOXdpTMuJ6Suf50qahpJZU1zaRBDSa/mooiwDohAtYDnY76ooGI&#10;gI1Ap13fVW5ZszcGLQByEsBiRWixlGD5vfDxa+AIU27KWv99e7l59brgBKCLUV1yoUpdPeFFuIJ+&#10;FQZYUrxYUsAS44XOQQO3SabFpZLZMBBQETD8gwgAOxW1QQQM/4BzgDV1AGuPOqFuqMdhXCx69pN2&#10;+F85LzYuWrwIuWjx4qRoKViKloKlaFlg8aIXtSSYFKyoCctHi2ApWrxIc9JgvGhfcllnc/JSwArw&#10;siYvZ/patbSVPPZIk7IApngpYIoXc6cv9+i8f/KQeD30cgO540BzaYtpezq+3mnIBcydvvj9cacv&#10;fj+t5cOo6Yt/LxQvndL5HyF38rLw0v0tFy7du6qdsnQpsBaq7EObMXe6yk5T+nxzhUj5ULmw8E7/&#10;jA8AoPEBAdz0YdiiahvewnaSmdFZMnedIZka/FqD39fgz8b0VYHpqwF+ZgSsBSJg7VEYYH0ebo7/&#10;xc+NmbQYIDnBcJlosQK4mA1UXC98/EWAhJ9fyqqODyiYuOqSCVLSArhY/UxdipcNmIUXs/Bi5QaM&#10;eLmNOCiZi/iIHPGAtTAA64lOR2fsayCVTYZI56sbm1MWwSplyopCK2rKUriSLgsmRYsXbMbJ45rr&#10;OmCcH2LiVbR0GLLvRbwOPojvabtBUvMqYCoBsLouH/r3++L0NfmKbtLjzF4y5foGMgNfKwEjXlMR&#10;lw85fUUBxu+vAsafiQLGn58CptMX/x7405e7dKiTl7vnpcuG7pJh4f6Wi1fhkmDxvhP3m3TCUrTc&#10;aYq5UPlAWQDxodiYPo6oxodq0/jQbVFh0tLG9JJM1RDJvHQ6wOqOOiEXMHyd+LkpYK2RAnYaUsB6&#10;VjcNHkbqhz/+MAIuQHKC4TLBYmVCy+2Fj98ASPjepazq+FATo7SZKKUJwLhZEJWSj1fdAasLXiwO&#10;L23oLsmceTNe5nIi/uEEgLUAXo2lsrpSGuYBq5DWwKodImBdUQ9EwM5EA1HPVa2lxRk9yz5hlYpV&#10;2mXBKLB4wWa8eLMFi9vJYXzNCxe1k3HjTwvHiylcBl7XXNlBal4BSikAI14+YEmXD/3pyz15uOfT&#10;jeTcC3vKxVc3kVn4GhUvTl/Ei9OXAuYuH/J76C4f8nvOnwN/LlHLh/x7ocuHxIv/+dHJy52+XLwI&#10;l4uXLhsqXKx46kqDlguVi1QYTj5IDjxL+aDYjM/ooPGxR93wH8ewFqMFgyXzyCBA1Rf1Rj5gmBpD&#10;AOuMCFhP1BI/10899lqyZcKTCVcRWszGqJRe+PhLAAnf15RVHR9lgpQ0E6O01fOel4vXL371p4SA&#10;JcWLJQXMxysMsHO9eOx+TVfg1Qp44X9r1Q0DwHgSkROYAtYRKWC9EQEbgAaj4ajdqF7S6YK20mtu&#10;ozxYipaCpWgRLEXLAkvR4oVQ0fKXBQlWqROWosWLsaLFi7OixYs1l8wYL968iDMCdghf65Fco/A1&#10;z5/fVvbsqSicvPylQ8UrB9gV0zolB4zTVw4wxctaPiReCpg/fbl7X7p0eOeOVjJpRmfpO6SrXIWv&#10;7Qo0E7nTl37dunzoAsbvqzt98eeQZPmQeOnyoXtwg3i505d7YMPf8+Lkxftl1e5z+UuFLlyMcGUP&#10;RESj5WPlQhUGlI9St1z6nHqMzwChVXnxefjQDExaF+A/lBeeDaCGobOQBRg+9xxgDfFzbIpaojao&#10;A3umkXS8o6NMm34bUIqBC3icqE40Wm4vfPwVgISJNmVVx8eaMCXJxChN9bhsyCy8igFLiherC16s&#10;VMDOQ2dtk0yDc6Vyf0vgxfuCVQIwXDDQKcgFrAoRsD7IBWwUOhedek4P6Tu/QQFWUdOVi5U/XYVh&#10;RajCsIoDK2zC8sHi9MF4IWecSHQCU8COomOoS5cBsnNHg9rJK2TZkO3eUikzp54WDRjxKgEwd/oi&#10;XsxdOiReT71RIftxkbtoenO5Gl8T8boSKWDEywXMnb74fdPlQwWMPwf+XPjzUcD4M9XlQ/4d4N8F&#10;XT7U6YvLhwTMPbjhTl/uvpePV+0hDb3/VdzE5U5bUWhZWLlQ+UD5KOUwCp5vT8PFMB+fj4/xyWRz&#10;LUanDpfM7ecBpvPRKOQDhj+rBp9PDT7XADAe4GggjWoqpRl+pgpYu5cbyNVzNjhYGXABjxNREVja&#10;CUJL+wC98PFXAVK/1FUdv9DEKSwTolKq76mLGXiVDlhSvFhd8GIWYNqgrVKJi2vj4L5gxYB1QT5g&#10;gxABG4kI2Dj+fn0Ladaxr/Sd3bisS4IuWrx4+miFLQu6U1YUWgqXixbTi3oYYNVo/R0tpGfPvrWA&#10;KV4uYDuB+MDeUvMyUEoCmO5/lQiYTl96bP7K6zvL0FHdZfKM5jIHX89sZAHmHt4IA4zfe/4cXMDi&#10;lg8JGKcvBYzTlwJGvNzpi3iFAabLhgpY4ZKh4uUuFfoTl7s86E5aYWgpXIqWj5ULlOJ0Rq4+Tnw+&#10;PgaY2PiB+M8j8HrjQqA0HhGwkWgosgDD510DiHOANQZgzWsqpPmxZtJgQF/5zOf+1kbrBOJlosVO&#10;IFxEy+2Fj78GkPA9TVnV8ctMqMIyMSqlegIsDq94wCy8WFLAkuLFkuDlA8aG7pBMjwXSYHqXPGBt&#10;kQtYL0TA+iMCNgwpYGPRBWgSGnBtB+k8oksRWP5yYBKwyjFlKVq8KFuTlgsWl9IYL+paKGDH0FF0&#10;BLd1WReZcknn4ukLeB3cATRmdEkPGPCx9r+IF1O83OVD9+DGI882kqvmd5FLr2gm1+DrIF6cvggY&#10;8WLc/3IB4/eE3yN+v/j94/dTlw/5fVfA+LPiz44/QwWM/1EhYLp8SMC4fKiHN/zTh/7el05funzo&#10;HtrI3hk5u3TI+28VHtTQ5cKoqUsnLoVLJy6Fy520/CnLna4ssFyockgtxf/ml/Kpi7QBklkEuGaN&#10;kczOi4DRJYi/+oDhfWpwOzX4c2rwudTg8wwAayYVNY1zd2JuKI3md5XtO57MgWWgdQLgSgaWZqNT&#10;rny82Asf/w1AwmSbsqrj002o/EyESi2HlwVQXUqCVyFgPl5hgCXFiyUFrFS82PlOLS+RFvc1DQA7&#10;FUUBdjY6B7mAXYIuR2169pN+l7eU4dc3yGOlYPECqGBFYeVOVy5W7nSlYIVhFTVh+WDxgs44mTBe&#10;5KMmMAWs+hB6BBfpqn6y/tamBXitu6m57N7csqyA+dOX4sXJa9+nmspls7pI775Vci0+/7nIBcyd&#10;vvQAB78fOn3x+8fvowsYfwb8mfBnpPtf/Fnq8iH/o0K8dP+LeHH/y10+1P0vTl8ETPe+CJi796XT&#10;l95BmYc29FE09GGZdN+LR+Jr97r8qUvh0okrDi13SdACS7FyJypCpVgBqaUAKAiTVNAgycxBEzFx&#10;DeFy4Qw0FbmA8fUEbAjCbdTgz6jBn12Dz60G2Nbg6yBgn20uTXd2kkGDrwFQfw3TFrPBKUc+WAUB&#10;hRc++gZAGpe6quOzi7DSTHzq0gnd72LFeLEsYBZe7K8NMDZ4k1S0HJwHrDtyATsLDUMuYBOQC9gM&#10;/rqvgVSNrioCq5QlwVInLB8tHy4fLYWLF3qWBrDqhwHIAw2kV1VfuXpWhwCwBg2GSc1LAEkBY2GA&#10;hRyhJ14WYP7Jw+oXGsrkaS1kzoKKAC8XMOKVBjB+n/l91+VDFzD+J4T/KUkDmLX/5S8fEi+dvmqX&#10;DrOAuY+gkcWL9+nyJy9/ydDd5/LxIlzMn7RKQSuH1dLBuYARazVMMmuB1atXAaErUBhgPMThAobP&#10;pQafYwAYvhYANn3uWvnBjz/MwXXi8TLRYicQLhMrN6CgZQGblLqq49cV3I6biVBdAjKfbMCS4sXK&#10;jRcrBS82JlefddLs3J55wM5ACthQpICNQQTsIkTApiICdgW6Gp27sJ107NNTRs5unIfKWgq0sHIn&#10;LF5c00xYcVMWL+QaL+xcXtP0gp9kCdEFrPohdCAjG9Y2l1HDesq6Ve3iAQs5Qu9OX8yfvhSvRTee&#10;KmMv7CpjL2oj1+FzdvFi7vIhv06Fmt8Pfo+SAka8dP/LXT6M2//i9KX7X3rfL/+Oy1GA1T4MFCcw&#10;fRQN3hnZn7wULsXLXS4kXLq35e9rES4fLYXLXQ4kWM50VQDWUASwlmLaugiNPkcyb8wFPtegq9Es&#10;NB1NQRcj7oHhf/0156IRCLdTgz+jBn9+DT4v3omZzxwxqY/s2vucjVY9wmVipZloMRueumRC5QYI&#10;rF746JsA6fLUVR1fmL8NE51yBFzqCy972ZDZeLG6A5YUL5YUMB+vpIApXm4dr8L/ltsGgPVDLmCj&#10;EQEbjwjYxYiATUcK2LVoPho6tYuceX4XcznQmq5KBcvCygVLpysfK17oNU4tLBaww8gArHp/Rtas&#10;aCVvPF+RBexzqA6A6fTl4vX4iw2l9xk95bIZzWUePlfipYApXtb+F78X/L7we8XvGb+P/J7ye8zv&#10;O7///HnwZ8Sfle5/KWC6fOjuf3H6ImB6fJ6Acf+LgPl3XvYfecM/Ou/eYTkLWHbpMHtwIzt5ZR9J&#10;Q/FKMnUpXLpc6E5c/rTl7mNZU5YLVg6tpUBoIpowQTKbZgKg69F1iIDNRgRsGroMTUYT0VhEwPDx&#10;NbjtGvyZNfhcarrLgAXTZO26AycMLM0Ei50gsJgJlRsQiOuFj74NkK5MXdXxFcHHm/CUo/peNmQp&#10;8GIZEy+WBC+WFLCkeLFyATbWqcG50udApQzEhdsC7EJEwKYgAjYLEbC5iIAtREtQ42ZD5fzZTWTS&#10;oorgghmGVdRSYNRk5WOlUMVhpRd9nWBYKsAOIgVsXx0AA04uYO7SIZcNX/h8pUyd2U269+gt8/E5&#10;Xo8ImCJmAcavnd8Lfk/4feL3jN8/nb6SAEa8rP0vBUwPcOj9v/xH39DlQwLmPvKGAqYnDwsBq72z&#10;si4d1h7a0GVD97CGHtTQqUv3uiy4OHX5cClaCpeFVg6spWdnW4DGcR9rMVqEbkAuYFxCJGr4X34A&#10;2CR0ARqDRqMcYG/0k4qjfaVVq7H/V6FVBJQVLv5peuGj7wKka1NXdfwWG55cb7/7obRs1Up+/O6v&#10;86/72S//GLyOvfvz30llZWXw8k9/8Yfg7e+9/xGQyMTCVVGB/6ThY99573fyxFOfyd+G9b5+pcCl&#10;2YD5eP2fABgbslWannF2ANgIFAfYbETArkcK2Ao0++7mMnBsN+k9pFvRdKVoWdOVohUFljVduWgp&#10;WC5aLlw6yTALsGD/qxTAdBkxCrDc9OXuf7nTV78BfeWiS1rL7Gsbyg34/JIAxq9dAdPpywWM329+&#10;7/kfCOKly4fEy93/SgoYpy8fMHf/ywLMPTqfBUwfVV6PzRMvPbihx+VdwPxlQ3+/i0uG/tTF/KVC&#10;f+JSuJgLF8BaOkoynfH7lZisnpwHhAjYQuQCNgcRMO5/EbBLEQHDpBacQCRgQHHWULls0c3y6mvf&#10;PmF4mWgxEy5mA1SXTKzcAEApvfDRWwAJ/5lIWdXxdXmYrF597avBr3w6FX0dn9BSX15+4y3599my&#10;fVfw64gRo2TQ4KGRgB06+oR89uU35RV8LJ8P7PNf/Frw+gf3PFz0vlYnD7C64MXKiVcSwMblqloi&#10;XWd0llG4iJ+PC7oP2DTkA7YAKWCr0Gp0w+Ym0vfsznLhnMahWKWdsBSqMKwsqJgiQBA0F7CC6Ytx&#10;/ysOsOdKA8yfvm6/q61cMrWzLMDnRLg0FzD9OizAFHZ+7/R7yu9zKYDp/pd7gIPLhz5gSQ5wEDD/&#10;vl98qv0mQIvPRswnluRzdPG5uLLTlwuYLh+605e/5xWGl+5z6XKhC5fubVkTVw6uy9C1AOlLSwHQ&#10;MrQE4SIYADYfETQF7EoUcoDj8ZFSsWC4fPVv3z4hcJlgaSZazMan1IqQ8sNFv6698NH3AdKK1FUd&#10;35DHKKynn/2cbNmWxYnxGZiJDuMTV377ez8NXv7sK2/i3/C3ZOVNa+X8MeMDaG5efbusWLlaXnzp&#10;iwUAbb1/d/5lfix/vWP9vfLKF2ryr7fKLxuyEvBixYDVBS/21wCY1upSGYJpSgGbjHzArkEK2GK0&#10;HClgt6I70PAJ3aX/2V1TT1Y+VHrhDoNKkfKhIgSaC0QiwIiXBdjyEMB4lN4HzNj/4vT1mVcqpX2H&#10;fjJ1evMALy0JYPx+8HujgPH7qIDxPwcEjJOuTr9xgBGvNAc4FDAuHypg1sNHuYDp8fnsBMZnPs4C&#10;po8kX3hs3pq+3D0v94i8e1BD4XKXDN09LhcuB62lmJZmooFjJLOeUxUuejXLkQvYAkTAiNe1iAc4&#10;eALRPcDB/a9x0nX2FFm4eOvJm7S0egaLmVC5AYJy9sJHPwRIa1JXdXxzAVZWHTt2Kvi9P4EFL3+I&#10;CQzIjRx1jrz0ypdkyNDh8vW/+6E0atxYBp41WHbtfSRAjC8/+cxniwB77sUvSL/+Awuw8qsrXNrJ&#10;AywpXqy+ABuPzj0gjU4ZXATYTBQG2ErkAnYXuvNh/M+72WC59OrGicFy0SoHWMyFIhQwLh/6JxBL&#10;AeyLyAUshxenryuu6iZn9u0lC/F5MPfzUrx8wFy8FDB+/xQw/udAAeP0pYDp/hfx0v0v4uUe4Cg3&#10;YJy+wgDTJ6bMPvKGBZguH/rTl39oQ6cv97CGLhm6k1cCvMbi188Aqi/dCICYDxinLwKmy4c8hege&#10;4MgB9qkJkmkzIni2XguccmaCxYrQYjY+pVaElBUu9vXRCx/9CCDdmbqq4/fnMbI657yx8uOf1u5/&#10;PfRwdTFguYMaBOzbb70r30IjR50rP/zJr4JnZLYwImB9+/bH7Y8J9tk4sf38g4/N99XKgReLB8zC&#10;i9UFL5YUsFLxSgqY1u82OXXUELkMF3kF7CpEwOYhH7Bb0FpEwNaju9EmdM2NbWTU+C4yZHSnPFaK&#10;VBxUiZFaUtxCo8umtsRfpk4yfkJV9AEOBYx4+YB9FjBFAcblQ2f6mjy5h4yb0EGunN1EFuFzVcBc&#10;xNICppMsAdPlWXf5MA1guv+lgOn+lwLG5UMFTB+Bg4C5D+Crj8DhAlZ4gMN96CguIeoTT+r9vtzl&#10;Q05fBMxdOnQPbbjLhv5+ly4Z6l6XwsVycJ2Jl+dPlcxBTlaKlwsYlxGt/S/vAMfCcXLBspvwn6FX&#10;TWzKkYmVZqLFbIBKqQgoK1zo67sXPvoxQNqUuhYfrZdZV1wtjz7xfB4lt8PHnpQHHjwgxx79dPD7&#10;mr95K/iVr2OE64Gd+4NcbHh7/PWHP/kgeNtrb/5twduZ+3H68lf+5rtF72dPXswGKq5CwHy8wgBL&#10;ihez8GKfNMAm5Dp1Ni5ubWX64YoCwG5AFmC3IxewLWg7Wn1vUzl/YluZObdRAVJhUOWBAjxFQC0G&#10;ACEtCmmxho+/YUGF9O7dSzbhc8pPXwoY8fKO0EcC5u6BOYA9uLOVzJzZWRbja9DqChinVgWMy4cK&#10;mLv/Rby4fBgGmO5/ES/3AId7hF4B0xOI7n3ACJj/CPQ+YNbDR9UC1hCANUbZJ6GsfbgoXT7Uk4ec&#10;vqxDG3ra0D1p6O53+VNXDq4Z+HUCj7yvzOXCpXi5gHH6ImDc/+LyIfe/rpDMpy+Xhusny5e/9gMT&#10;nbpmYqWZYGk2QmkzkbLChf5ERFCe/+gdgHR/6qqOP5zHKlUAJeyARjnL48XqCJd2cgBLihc70YBp&#10;TcbJ2TecWgDYIrQMJQFsB3oQDRvVU/oO6C5zF1TmgSpACshoRUAtwp8Z0uKQlrjhNrSlaPSojlJV&#10;1VcO7q8MXz50AXs2BxiXEV3AnP2vz79cKY0aDZVp05vLEnw9S/A1uoBpLmJJAOP0Fbf/5QLm738R&#10;L/cAhw9Y1BH6KMD0PmAKmP/4h3r/ryxg3ANrFOBVCbwq8ni5y4d68tCdvnTycvHSyctfMnQPaQCt&#10;G4BXu5GSuY3TkztxWXhZ+18EbK5kvnCVNJl8kVw1e70JT10zwWImVpqNUJqKYAoLF/YTlQ/K8x/9&#10;FCDtSV3V8aNFtxUZIDkReNlwMRulpP0c1S9gSfFiFl6sVMB8vNICdgEavUs6nNE3MWD3os3IBWwv&#10;2rq7oSy76RS54qrGBWi5UGlFWC2sbbEV3qcArVxLQ1pwfaVMm9JCVi5vXXt4wwdsbzLA5s/rLNMu&#10;byFL8TWxALAQxE4EYJy+kgDG6csFjNOXfx+wugKWfQxEdwJTwIiXe/rQvd+XO31ZgPnLhpy8nBOG&#10;nfDyvusk8wZxSoIXpy/d/+L0lTvAUX2FPPrU6/K9H75v4lNqJlhu9YQWKwIqLlzgT0QWLM9/9DOA&#10;9HDqqo4/bt6eGTA5EXixkweYhRdLgherK2Cl4lUKYGGIsR5L5MxJ/fOA3YhuRmuQArYBhQG2Hz18&#10;LCOz55wqY8Z2lnHj2hXAVADUguKWGC2N64aQcm+fNLG1nDe6S/BklQV4KWDLQgD7AiCa31lGDO8q&#10;s2Y0Cya7fGUCjHjp/hcBI15hJxCJV1LA3AMcSQHj/lcYYO6jcLiA6QP4Zu8DVvvoG4X7X3r6UA9v&#10;cPnQPXXoH9pwD2zosmEOr5FoJpcLCROR8tFy4fLxcqev6wH8jbJl2+MmQKVmYqWZaGk2RmkycbLC&#10;Rf1EZGLi9fxH7wGkY6mrOp7d2zILDmewEwcXq0+8CgHz8QoDzMerHIBZeLFPCmBsImp5sVyxsZks&#10;O1wL2Dp0JwoDbA8iYAfRI0DsED52w11Npftp/WXe3AayGKgssZoPEKK6vg45t7MYv2/frr/svK9R&#10;sHQYZAEGvB57pEnwvksBbT5nussvWeYgs5YR4wBzpy9//4uAES8fMHf/ywJM78BsAaYnEBUwLh+G&#10;Acb9ryjArEeg1zswZw9x6PF5Bcw9fege3nAPbui+lx6V18lruGRmAbAz+IgYen8uBSwJXNz30sMb&#10;wOvNedJ7/FUmQKVkYuV2ssHScHGvz0xMYnr+o18ApCdTV3X8M+btuWidKLhYfcDFFK/6BczCiyUF&#10;zMKLnUzA2PkHpGn7c2TywnahgG1DDyALsMNHMnLkEHoYF9Szq6T/md0DrPJgudDMi+m6lPkf7/xZ&#10;547sKL17nGkD9rmMtG0zWC6/tGXhlOchFixfOohZU1g5AHOP0LuAES/3IaQImJ5AtABzj9DXB2AV&#10;QXwYKQKmE5je/0uPz+tjHhIwLh8qYGFLh7l9r9bA60WeGCRGFmAuXC5eLmC101f70yfLLz742MQo&#10;TSZWbiZczAYpaSZOUeHCXp+ZkCTs+Y9+CZBeSF3V8VeLbw+AnGi4tGLAbJDS5OJVC5iFF0uCF0sK&#10;WFK8mIUXO9mAaSO2yMDze6QDDB0+CrwwhR19BEP/QUxr9zSW665sL1dPb5xF5lqnufWQe/vMAe6G&#10;OZUy7tz2cv6oHnnAVi3qIOPOa187tWE69JcjFTJ3D05PQAbhQh4HGPEqF2B6B2b3CH0SwPQ+YPUF&#10;WO0emA+YHuDQ/S/ufbnTly4dYvrqC7xumyaZN7jkR4AIkcKkiPlw+ZMXP07v9zVfRi5YbmKUNBMq&#10;NxMsZmOUJhOnsHBBr8+K8Cix5z/6ACC9krqq429kbwNofCLgYmWcvny8fv5BFGA+XmGAJcWLfdIA&#10;8xGLAsxH7MJcHa+S82b2lsUbmwWA3YcUsJ2IgO1DCtgRTGFHMYUd4ylAHp7gntMeXIwv7Crnjegi&#10;l13QSpbOAQhhXZ0y/+Ov8bJwA2adO54pPbv3lumXNC+e2HzMgFiwN+ciVg+A+Ufo6wKYfydmCzB9&#10;GKnSAdMnsNSHkPInMP/4vLv/pYDlpq+LgNd4LhfyPlrEi4cuiBBBcqcwN4XNXTJ08bpBhs9dYqKU&#10;JBMrzQSL2RClycQpLFzQ6ysfnnL1/EcfAqQ3Uld1/KsnDS23+pi82F8/YBZerFyAxSFmAcYuQn1v&#10;kfUPV8omTFgWYA+hADB0DO9zjPfDImA8PAHAqnehHRnZdEtTadxoqCy+EjBc5cXXWfnv5zfbKwy4&#10;GNSCLMicScwFLFhGzLUIhQEWdgIxDjD/PmBJAeP0VR+A1d4PjEfos0+jkgFgtY+BGAWYe3zeWT5c&#10;gOmr6dnAhg/rxDsXu4ARIYJEoBQxNwuuHF5fmi/NWp1vwhSWCZWbCRazIUqSiVJcQKDcWdDUV89/&#10;9BuA9LXUVR3/OxOUE5U9edkYpc3C68QCZuHFLLzYXxtg7OzN0rXvCJmzrI3cD6jiAOMSog9Y9Xa0&#10;JSNjh3eToX27ytIrAEMpxSEXhZk/oXlLjQUTmU5iupR4ggEjXmkA0/uA1R9g+igc2ecAywKmT6OS&#10;ErCumLr28hHg+YC6LmDc+yJiCpg7hSlmFl58/+zkdda0+bgw/9mEys/Eys1Ei9koJc3EKS4AUO4s&#10;ZOqz5z/6LUD6Vuqqjr9lwnIiOhl4pQPMwov5eLGkgFlwMQsvlhQvVt+AhSE2CQ29W9oNni4PAKrd&#10;HmCHuYSogPFOxCGAVW/KyOYVTeSSc7vKyAGdZekM4BDWzIhmOVnARaGmmMVNYwZiPFZfBBji/eDS&#10;Aka8FDDi5QPm3om5PgGLPkZfAcD4SPTZp1GpfRzEBsAoDjA9gZgDbCSmrmvGYEriI8DzkeD5gLoW&#10;YO4yoiKmL7twKV56X6/5cv6YxSZWbiZWbiZazAYpaSZMYeGCXx9ZsJyonv/o9wDpB6mrOv5jE5f6&#10;rgAvVp94sQLAkuAVBpgPF0uKF7PwYknxYhZerD4A8xGzAFPEWKuLZfrc02TTzkYBYLwv2CHgdYSA&#10;cR8sBrDqjWgDWo8Lb7+uctXEJrJ0GnCIarpXGHQ+aj5oLmb+8qILmb8nRsB0EnP2wXzAFLFPMmBx&#10;9wMrviNzhTRF2adSiQNMH4HeeQSOKZi8eo8EMHzKfj7yOx9Al48EzwfU5QPrEjA+zBMfLYOI6TIi&#10;gSJWboUTVxYufgy6YpIJFjOhcqsHsJiJU1i4yJc7C5KT1fMf/REgvZu6quM/M4Gpz04mXv8PsPoG&#10;jF1wUBoNXCEPAa+DChjw4kGO4GGcCNhe5AK2FXmAPbymUu6c21yaNxkkS6cCCL/LvSzQLMxcyBQx&#10;HzJ/GnMBi1pKNAALEMPF/v8uwPSR6CMAaz5UMp85D8DwubaSAqbLiDpluROXAlY7dWU/Bh9rAGZi&#10;5fZJgIvhAl/OLEBOds//kYC9n7qq4x+YyLjx6VT81/3wxx/kn+OLD9Sr71P9+HPBy9bHaAqXvh/h&#10;+czn3si/XGpJ8Pp/gFmAxSHmApYEscm5Bq6VwecMlhtXniKHDwMxHuIgYHwUDAuw+5ADWPUdaB26&#10;FRfnwV3knH4dZellgMJvipOPmzWpuaBZmLmIWZD5hzq8Ax36oMJ1BUwfhYN48Qh9fQBm3Q/Mfygp&#10;7oO5gBU/mG8hYHwkjlDAZnWRTL++krl1GGAZhXzA+BT+fCoTPiI8H9uQy4h8mhMuI7pTmE5ibt7U&#10;Fbw/P+5ambLqzmRwmWgxG6OkmTCFhQt6ubPQOGl5j47Bnv/jRwDpd6mrOv47Exnt4KHHgl+HDT87&#10;/7ovf+07cvfGbfLp51/Nvs8jjwa/8ulUHjnyRP79/Nyp65nnXg6eI+zgoUflljV3BM/QTIQe3H2w&#10;CKaklQ6YhRdLghdLCpgFF7PwYhZezMKL1RdgPmJxgLmIXYwG3S4d+02ShwHXMT4WoQK2G+1ECQCr&#10;XpORjXObyvDTe8tFw9rI0ksAhnapk4+aP7HFYaaQhS0pErGQKUyP1euDDPMR8sMA02P0JwKwqFOI&#10;pQLmPp1K7QTWQBoCLz6Yb+FTqeQAu+g0ySweCFDOQpi+arh0SMDGIQLGh4biAQ4+lT/3wXiQw53C&#10;dC+M6YSlmHkTVw6uLH5zZcM9R2ywWD2AxUyc4sIFvhyZcJzMcNG3Uhye+yMuzPLn1FUd/1MBMlav&#10;vfF1Wbbi5oLX/eDt9/OAsaOfekYee+KFYJKafPEUuWfT9uD1fIoU/v7Nr367ALCt23fn4SFg/PUQ&#10;8Hv605/Lvz5NJl6sZMB8vMIAs/Bin2TAWBxgdUVMAVPEWOMxMn9eBzm8tyL76BcK2P1IAbsX3Y0M&#10;wKpvQTejm3Dx7d5dFl5UIUsnAw92sVMUatZ0ppDpEqOLmLWkGLKUSMCCx3IEYsFjPQKx4IGLCRjS&#10;fTAXMJZkCbGugIXdD8x6LEQCxmXE5E9oyYMclUCsARAjYO5TqQCwmR0k02Q4IOmJ+iAipoCdiwgY&#10;n/V4EuJT+PMghy4j6mlEQPQ6eg0ovQacggBVoxF4vU5mLlyKF/A77ZwTAhYzUYoKF/dyZcJxMsIF&#10;PipFw+25P/49QPrX1FUd/2fz9twaNmxY9DoXsFde+6o0adK04O18gkr+WlFRIU2bNpO7790uTzzz&#10;2eBlTmk+YM++8Hlp0rRpAUpJMtFyOymAWXgxCy9m4cUsvJiFF/ukA3YJGvOgtBq6QAYNOCM5YLch&#10;D7BdNzSSlZe2li5tz5SlkwAIczHzJzQfMWsii5rErCnMPdBBwFAYYKwugPl7YOxEA9YepQasSz/J&#10;PILJq6Yb8gHjfb3iAONpRExhQ8ZI5hYguBZgrR2FMLmtHSuZw/iYJfjYl/S0Yu3UlZ3c5iQAzMYo&#10;bSZQYeFCX65MRE5WuOhbuThYPffHvwCk/0pd1fH/NG9Pu+rqa+Vr3/h+/vePPvlC8KsL2GVTpsu7&#10;7xUuRSpgfEZmd/IKAiwEjJPZVbOvla/+7fdk2owr5Ke/+EMRUHGZaLl94gGz4NIsvJiFF6sLYEkQ&#10;cwGrC2Js8mGZcEE/Wbe8ZRawbcgF7C4UAVj1SrQi2yVDu8kFA9vJ0osACfMx86cyf4lRIXOXFRUx&#10;FjaFufthQCx4QOIcYMEyYm4fLNgLw4XeB0z3wSzA3PuBlQswLiNaD+ZrPR+YAtYFuYBxCnMB4zIi&#10;H42jdh+soVRe1VIqzgFYV/cCIG1RR+QDNgQRsHMQH21jAroI6UGO3DLiusn4+wLsqvH+1cMQprYj&#10;owEXADsM+A4Dr7svlMzzXGpUtHJwcXL73JVy9bKNAOb/oVUv4YIelgtCXM/98R8l87//v9S1+ctf&#10;5Lbb75bPvPymebsb7tkiS5atknvveyD4/ec+/5Xg13d+9lv56te/F7zMtzMe6uCBDr78Zs23grd9&#10;5/vvyWL8/pnnXynCZ/HSlUHuy5979ctF7xeWCZabgReLB8zCiyXBi1l4sTSAWXBpFl7MAowlBYxF&#10;AZYUMQXMRcwH7NJcZ62RTlXnyqabmkr1ZoDkAnYnUsDWotXIAKx6WUY2XtFMurUdIFeObipLLwQo&#10;YZj5U1kYZP405iPGKczYD3MfXkofG1EBc/fBXMC4D3YiAQt7QsvTUS/kA8YpzAWM9wXzAWscAFYh&#10;Da5sIZVX95AGNc2loqYlEPEBOwMNQIMRpqkaYFRzPuJBDk5huX2wY5jEugGsLcCuelAOMExgBKwa&#10;H1ONye0w4DuMjzsMwNoQQweuYO8MPTFDvvLVHwGbk4AWLvDlzATkRIYLelS84Jfac78HYMcldVX/&#10;+T/N2ytH/tRV7ky03Ay82P8DTKsvwNIidskR3PY+WXRF25IBC8KFdOfcRtKCx+6JmELmLjFaiDF3&#10;byxqT4yIuUuJOoWh4BH2OYXlAMsfqcfnlQQwdiIB4xRmAaZ3Zo4CjEfpXcAazWgmmRaDpPFzzaVR&#10;TROprGkWAFZRAFgPRMD6IwLGfTECpgc5csuIHYDUzn5ACu9XDewCwDiFeYBVA75jnMIwve3Ax67n&#10;CUYHL55iDAD7oQlR2kykosJFvxyZmJzIcAEPy7rwl1IA2H8CpZRV/Wv9AFaIV/kBM8HyM/BipQHm&#10;45UWMAsvZuHFLLg0Cy9m4cUsvFgSwOIQSwNYGGKX5Tpns7QbPEfGD6/KnkS0AOMyogJ2IyJgy1EO&#10;sCCgMfe8DtKva5UsnQhcfMzcicxdVvT3xoiYu5yoiIWcSlyCKUyXEQPEAJg+xYoPWNhRegKmT2ip&#10;gJXjsRDDAOuP9L5gLmCcwngSUQFz7wvmP5xUo2mdpemW1tKsBpNYTQNpWNMIgDXJA1YRANYVEbDT&#10;EQEDSjU8Sq8HOcbi78A5kplHtPqgvogv6wQWAlg1Pq76AskcxRQ2i1NcDq6gKwHY9LIAZgJlhQt+&#10;uTIxORHhoh2VdcGva8/9FoD9C1BKWdU/lh+wArwYMCl3JlhuBlxa/QJm4cUsvJiFF7Pg0iy8mIWX&#10;lhQwFgeYj1gYZBZiYVOYQjaFvx6Ryy/sJfcuairVtwOkJIDhQqp4BQEPNqxHb5kytGUtZP7Sors/&#10;pkuK/nKiu5RIxPylxNypxACwiGVEAsZcwFgUYO7TqRCwNI9Gz2dkJmKjkN4XLAwwPcjhA+bfmZlT&#10;GAFreU1jaXpRW2l8fm9pDbhaoqaoUU2FNABiBKwyAKwNIDkVdUHdUW+E6Sp/lP5sTFujJDOMSGE6&#10;CzoTcQLj9IX3q8a0lgcM758HDJNb9RiECawaE9g4TnI8tahdAcCmlQSYiVNYuOiXKxOUExUu1lbW&#10;Rb7cPfcbAPYXoJSyqj/XM2DApNyZYPkZcGmFgPl4/TUDxiy8mAUYswBjPmIWZGGAJUVMIXMBU8TY&#10;WbfIqe0Gy6HVFSUDxu6d2VQaNhgmC8dXFE5k7jSmiDEfsaj9MP9YvXOYIwAMBfcHQzxKr8fpww5y&#10;RAEW9nxgzH9G5vORD5h7EjEMMOu+YHqQQwFrdHovaX55d+kMsDqgNjnAOIE1RA1qKnMTWAvUGpC0&#10;R50QTyPyYAemKx7k+OIQyTQESluJFiazYPIiXv70pQc4FDCAV41pLQ8YJi9OYeM4yfHUojYLgF2e&#10;GjATKT9c8MuVicmJCBfosKwLe3323K8B2B+BUsqqfl9PgNXDsiEzsbIy4NL+H2BuFl4sLWA+YgqY&#10;i1gcYO4UxqbydYfwfdoky6e2KRkw7dbLWknXtn0Kp7GoScyfwtz9MBcwdy8MgOl9wvROzXqcfgEj&#10;YCjqJOKJAGwQImJhgHEK8wFrO7OZNOzaR7p/tqGcBqjCAKsMAGsMvHiQ4xRA0g4pYD0l8yUgNRQT&#10;1a3EChNZkE5e/vSVBLBxyAWMx+9zpQTMxMoNF/5yZsJSnxmPgqFZF/MT1XMfArDfAKWUVf26vICd&#10;9MlLM+DSTjxgFlyahRez4NIsuDQLL2bhpSUFjEUh5gLmIpZkCvMnMRcxNnKDdOw/Ta4c0yl6DywC&#10;MG3yoG4y+vROWch0SVER030xd0/M2g9zD3QQMN0L42lEAoZ4n7Dg/mBoIRAjYDcwfH7zURRgepBD&#10;H42DiFmATUJ1AUxPIhIxHzD3IEebS7pIpzUd5AwA1ROFAdYIVdZUAK5GqBkQ8U4i8vm+LiFORItT&#10;l7tsyMlLD2/o9OUuH45ALmC6D0bAJuDvMgEjXHwYqlxPTI0FzITKDRf+cmbCUt/homxlXcRPRs/9&#10;CoC9D5RSVvV+PQAGQOojE6qwDLi0Tw5gFlyaBZdmwaVZeGkWXlq5EHMhs6YwFzGFTAFTxNylRAXs&#10;8lzTUKtJ8uANjUoGTOuaO3a/aGJF8TSmS4k6iXEKc/fD3AMdxhSmgOmdmhWwADEChs9VpzD3IId/&#10;lD4MMMZH4ygnYP5Bjq7XN5AOU1tJ054D5CzA1A+FAdYKZQ9xZJcQK2oaoiZApIVkXgdg1V0l05UQ&#10;uXDpkqHiRbgUL9370ulL8dJDHC5gPMgxHn+P8boALj4MVa4nppiAmVC54aJfH5m41Ge4IFtZF++T&#10;2XPvA7CfAaWUVf2sfIDV5/TFTKjCMuDSygOYhRf7PwkwlgQwHzFrCnMR8wELm8IiEGsyeLn0OLVv&#10;nQDj++2Y20iq2p9ZCxjT5UT3UIcuJeoUZh2rdwHLHeYI7tRMxLxlxKSAuScRFTA9iWgBxvyDHHoS&#10;0T3IEQdYi9N7Ssdp3WTQC41kKFBSwPogF7BTkQLWHBGwhjnAMjWNUXPJDABGO4iVC5e738WpSycv&#10;Tmfu3pc/fbmnEC3AHLxCADPBcsOFv9yZuNRnuBBbWRfuT0IBYD8BSimreqc8gOXxYgCkPjKhCsuA&#10;S/t/gFlZeGknEzF/KVGnMDblkGSGrJFx/auygLmIuVABjyD3dUyxw8fMG9tB+nerksXcG3OnsLD9&#10;MHcvjIDpUqJ7GpFLiQoY/rz84yLiz/MPcvgnES3A/KP0LmB6EjEpYDyJSMT0IAcRI2DdZzWVVgO6&#10;y9nPNZJzgNHZyAKsO1LA2qJTUAvUtKZCGtU0kAavAa+pPSUzjxj5k5aFlsKl+166dOhPX1w+9E8h&#10;ErBx+HtMwPgQVFohYCZWGi769ZGJS32Hi/BfC1zac78AYD8ASimr+lHdAatvvEyg4jLg0jKZ4Ycl&#10;M/woADv2fx5gzMJLs/ByswBjSRBzAUuCmAtZ2kmMgE3PNaNaOp9+oay8uLUNGIsBLAgADu/VS8YN&#10;OLXwZKLuh7mnEt29MPd+YZjCluh9woBYsIzI8Ofrw0qFAcbck4hETAFjYfcFI2J1Bey0S1tJp3Fd&#10;pffCzjIeEJ2P4gDrgjoiBSy7D1YpDZachn8jnJ4UKRcrFywXLRcunbz04AYBI17u8iHxcg9xYALb&#10;xUe0dwFDT1wmXwZgJxItzcSlvsLF18q6YH8Se+7nAOw7QCllVW+VETDAUR+ZQMVlwKXlAHNKi9df&#10;M2DMgkuz8NKSIJYUslIRU8jcSSyHWFDFSDlCrCzE/BQwhot4MMFxOXJFRhpUDpNFkypkibsfpoj5&#10;e2HeicQlnMJyiC3WvTAChj/TfVxE6w7N/kEOPYnoAqbLiBZgen8w3QfTOzRzH0zv0Kz7YERsID6n&#10;3jObyYXPN5SLAdCFiICNQT5g/REB64WqUFdEwNqhU74MwN6olEwDgqMgESc/fZumaIXBFTV9cfnQ&#10;AaxoAgsBDBf8+srEpb7DxfevFS7tufcA2N8CpZRVfTMaMD7A7tLlNxW9ng/mm8lkArje+fnvpWOn&#10;zgE2fEqURo0aBV0/f3ERRm78+EymQn72yz/K08++HHzMe+9/VPR+JlBJMvBixYANP1I7jf3fDhiz&#10;8GIWYKxcgCliCpiPWBLAZlbLKUNvkCFVp9touUUAxlOOt05vJQO696ydwtwDHQqYTmHOicQwwNwn&#10;uUwKmHuQwz1KbwHGfbA0gLUfeJr0ntFFxh5sLlOAEAG7CEUBdiayAGswARMWn6QyQEhBIk5W+naN&#10;H2PhRbg04uWePiwBMFzs6zMTl/os5Ei8f7H+a+i5nwGwGqCUsqqvRwPGB+i9fNqsotePmzBR+pzZ&#10;NwDs8ac+I23atitAhw/M+8ZXvlnwOrej1U/LM8+9Ii+89HrwdCqfffmN4PXWE1qaOCXJwIsZgKER&#10;DJD9nwAYs+By89HyswBjFmDMR8yHzEIsySSmgPmTmCKmkDnLiUQsMx0/zz4L5arRHW28WBRgPOG4&#10;Ct0EJIadFjwb9MJLKgqP1eteGAFjzj5Y8NBSug8GwII7NePPyQOGeJT+emQd5CBgLOwkogLmPi9Y&#10;EsC4jDjgqibS7dyOctnTjeUK4DMdRQE2DA1CClhvRMC6fKFSWi7viJ8ZgSE4hIcAMWKkKVCKlJ9+&#10;DD/exUuXDRUvd/mQeClg7h4Yn82ZOYDVADBc8Os7E5n6Chfev3a03J77KQB7AyilrKomfglxxcrV&#10;Bb//4pf+TpbfeIuMOHtUfumwU+cueXA4RS1bfnPw8q23b5AFi5YDqDfzb2fWE1rySTBf8t6PmTgl&#10;ycCLFQMW4OV0NqcxlBYwCy9m4cUsuDQLLs0Cy89Cy8+Cy80CTCsFMReyNIgpZNZSYsieWIDYLHRF&#10;tXTqeo78/+29d6BV1Zn+f+6lqoiKFBEBFUWaDVEUBcXesIsogooVBcFesWCv2JBqDGoUW6IpGguT&#10;iWmmTdokmd9kkkmZTJKZiRlTJokx3/V7nnX3e+571n33Pnufds+97D8+cO4pe+9zztrrc953vWvt&#10;pSf3rVhgfgHhxYg8ttnFHbjbwPYoLKxIDFfmkDlhIjDsU67SXCIwMDtCF3JogRERmF5SKhSYVCPK&#10;OJiU03McbNeZfdzQPYe7cTOHudMhoJkgSWD7gb2BCGwc2AVQYFvMH+oKoykZCoViEclQOCI0QcQk&#10;ctL3y22+RtDi4rZFXEQXbwiWwCLqLDBTLvUGnW53khdZ/z0I7FOQUkZGfDa7wA6cfoh77Y133Ljx&#10;u7ovf+2fvWS0wJh2fOKj6/3tnr16uVE7jXZ33/ewW//ip/3tJ596oYPAeEHLHXYYVbwvxBRUGioT&#10;mBBFZM0mMGJJK8SSlsaSVoglL8GSGEmSWLlITAQmErNSiToKi0snUmAisRPxPR71oNu634SqBMZr&#10;ki2b39P122RCm8CsikRDYBeEAgOc0JxWYHpFjiSBSRrREtiEEzdxJ63u685E1DQXAkoS2EFAC2wi&#10;2A2IwHoOmeAKD1EalAejIAqFYrFkJmhBWejnEpGXiEvkRSTyEnl1jsBMudQbdMDdVmAfh5QyMuLT&#10;2QT22Mon/QUoyYRdd3df+9b/5wWjBTZ8+Ej3ne//1N/2F7SM7tdQYLvttqc78KBD3NexDUrRGv/S&#10;mIIqR2aBTVrdJq4SiSEa644CI5a0Qix5CZbASJLE4kQWJ7EwnWhFYpSYjsTUmBijMM8pYOJiN33s&#10;8PQCI0pga68AVxXcmYcPdJPGDHOHT96itJhD0ohqThgFdkEkMOLng2GfFJhfkQOE42AUmJTTxxVy&#10;SCWilNNrgUkaceTe27jxM7Zxh9+yhTsf8jkHUGBnAC2wY8GRQAQ2FUwBIrCRN23pNj9xtCucSVkc&#10;AqYDLqJ7IBCZhUITqQkSTWlEdvo+/RrZDrcpcB8irkheXmB4bYMEZsql7nQ/cQnrvwOBPQ8pZaTf&#10;R37tTp99lvvoMy+Z2yUcB5PbcqFKshwykxTiPfc/WhTNrbfdW7z9jW/9q7t56d3u1U9vKN4n8H6i&#10;b7+RMG5mCqocZQXWQV6hwCL2DkTWXQQmWOIKsQQmpJFYKLIkiWmRWelEEVk5iUkUFqUTvcROwXe5&#10;7UluweFbtMuLhALjclUxAvNXi76u4C48cUt3+H5buHkntJSmEWUsjAKL0ohypWZGYbImoh4Hk3J6&#10;KeQQgen5YFLIIeX0WmB6Ptjk03u7Hfcb5c56ure7BAK6CKQR2GFAC2wvRGyjbtvCFRYcDEkcCY4A&#10;h4FDAe8jIjItM0pG0PIRISWhn0/0tnTkFYlL9t1BYPUZA7PlUm+6r7zI+m9DYB+DlDIy4qXyEVgS&#10;9SyfDzEFlYZUAivKK0Zgk1aAxyExPL4PRNYVBEYsWSVhiSvEEpiQRmRaYlpkIjErGqtWYiIykdip&#10;YOZaN6j/BLeK0Rg6/cwC4/XKeN2yJQU3ANuZutdAd56OwqI0ohRzsBrRr40IiUkUJstKicAYhekV&#10;OXQaURdyiMD0fDAKbDq2O3CHHdzuxwx3l0NAi0CcwE4Dp4ATgBbYdDD1zYLb/uLBrrANI6ITAISw&#10;9lhwDDgKUGaHg1BmOjITwUikpKM0C3ncQrahxaXk5ddCRMQm4vK0TWSupcBsuTQAdLTdWmDfgsCe&#10;hJQyMuK5riMwYgoqDSUCG3phqcBK5BUnMMjLCwy3PXhOVxAYsUQVhyWsEEtcmqwSsyKxaiVmjYmV&#10;RGEAAiucjB8mB97sxg3buU1gpAKB8UrSSy/p62YeNbBkUrOvRmQ5PSc1Q2LnQmLzIDG/NmIZgUk1&#10;YrlxMBHYALyH0+/c3F36Uk93NSSURWAzwFHAR2CQV8+zIaPbT4QYTgEnA96GFIoiOxpYImN6UUSm&#10;ZWYJLStaXEIkr6LARF61F5gplroDYQXRV7cU2D9BYKshpYyMeLoGAvuJLZt6YQoqDUWBjVzgClud&#10;5ArDLkkpsCj6KhFYhI7GLHkRS17EEpdgSSvEklUclqySsMQVYslLUwuRhRITkVUaiYnERGSUGDkN&#10;7HKOO2W/IanGwDoI7CZwK7gdkdD+27n9Jw1xxx7arzgn7DxI7FxI7FxIbB4kdg4FhmhJBKbXRZRC&#10;DhGYng9Ggen5YBTYhAMHuD2PGOpugXyWgOsABXYFWAwWgPngApAksL3v3dwNm7MzPmMKaTY4HZwG&#10;TgUUGc6ZoshmgDAiY3rRklmc0EK0lML7w/uESF4lAoO4hFxgXYL134TAHoeUMjLio9UJjLRJrOtE&#10;YoXCmOtdYSwYc50r9MYvu/H3GCLj3yQSV5zAvMQgPIrMkhex5EUscQmWsCwsWcVhiaoclrjisCRG&#10;yolMS0yLLG00piUmIks7JsZUYpROLMyK2PwQd9vpfWyB8cKavEK0COx6oAV2G7gT3A1RnTbAnTqj&#10;j5t3RosXmJ/UzCgsisCS1kVMMw52+NwebtDw8e6qZ3q52yAgEdj14BpgCWweOAvMBrMABTbj9RZ3&#10;0JN9XOECSupccA44C8wBlsjCiIwyo8iSZCZYUtMoIcUSPjf62wtMySu6nEotBGbLpRFsJAL7BgT2&#10;MKSUkRFrqhcY6UqRWMHLSwQ2Foxa5Aqb4OTqjZOhRGAq8iorMPw/OUZilryIJS7BkpWFJao4LEGl&#10;wZJVHJbASJLAQpElRWIiMRGYJTERWNp0ogiMURgFdjo47kE3cPMJ7tYzIDIRGMkgsLX3Ftxd1/d2&#10;I7cb7aZO2bq4KocfB0P0VU5gUo1oCWy7nbZ3U2YMc/dCQHeBSgU2ceFA13fCPq5w13mQwEXgAkCJ&#10;zQNng7ngTHAGmAVEZCKxUGQ6vahTjCIzLTTKTBCpxYktBUWB4ZjU9cC6o8C6m8TWfx0Cux9SysiI&#10;FbURGGl0FEYsQZWjTWCUlwhMMwS/OAfjpB1/J6KyQF4eSK1EXhQXhMf/Bf5drcCIJawQS1TlsCSV&#10;FktaFpbESCiyUGZWJGaJzIrERGSVpBNFYhKJUWJngAOuddN3Hd52JWgtsKtBCoGtfQAsg1AWbeZm&#10;HDXEpxBlVQ6uiRi3LmI4H0zK6XcYN9ydeukgd/NzvdwDEFAosJtAGoHNeq3F9T0NsrnufHT+lwH8&#10;iFu7AFwMLgQUGaXGaEyLLCkigzxKxskkxajHy3R0pqUWJzZLcDF4gSl5eYHN6B4pxG4usfVfg8Du&#10;gpQyMuLR2gmMdIbEBEtWFlEEZshLM3AmRIYTtqzAIKsOAhOiiMySF7GkpbGEZWFJKg2WoLJiySuk&#10;ViITiYnIykksLhpLm04Uic0Gw05y5x+ztbvvgl4dBXYjKCOwtY+Axwpuj912dAdOG+ROPKlv4rqI&#10;4TjY1KM3dxOnDnMrIJ9HwUPgQZBFYBeCE1Zu4safvyPaMcWCdr72anAFuBxQYgsBJTYfUGSUmE4r&#10;xkVkcSKTqCyUmU41CiK1UGxabppAcv6KzBQXr8pMcDzrjuviAhMgrG4ssfXvQmC3QUoZGbGstgIj&#10;jU4lhljS0iQIDPePu7GN8Uva6DMdkdhyW2CUV5LA9sFz+fe+EFkzCkxjyakSLIFp0sgsrciSorEw&#10;paijsVBicSlFSoyIxM4EO8xyq1nIYQnsFlBGYGsfB6sKbs6crd2mm00ophEpMKlGpMBkXcSZeLyl&#10;ZaK7//mebjUEFCew28GtIBTYZWAhmP92wfXafHdXOI9SuhXcBNC+16LNr70GiMgYjV0KJBpjWlFE&#10;xrRiOD5GkUlEhh99xfQiCz6IyCxJaKHUKhSbF1gkLg+kuu6EmgmM2HJpFBBWjMSI1Rl3FdZ/BQJb&#10;AillZMS9tRcY6YwxsTgMgYXiuqENkZcWGB8fiZN4FE5wLTCRVyiwEnnh+cTft6q5BUYsIVWCJS5N&#10;OYlpgWmJicDKSSwpEis3JiYSC8fEtMQOucmN334nd+u5feIFdheIEdialWBNwT32eIsbP357d+D0&#10;rYpRmB4H22XCdu6qu/u7j0JATwAtsIdBksCuBVcCCuzQqwa4wdP3cYWVd6GjvxPcDiixm4FI7Fqg&#10;JSbR2CVAojGmG0VkklaMExkjMh2VWZGZyIwiyyozQ2ReYJG4PJBpjQVGbLk0Aoiqm0ps/ZchsGsh&#10;pYyMuLM+AiPNKjElMBVxWfLSDMfJOxy/SCmxUF5eYFLIEcirKLBIYvviuWklZskqCUtKtcCSVBYs&#10;iQlJIgtlFheJhSILJaYjsXJjYjqdaI2JicTmgkmXutMOHdxRYHeAUGAPAwpseZvAVq8uuFVrC24l&#10;uHhhfzdt+rbuzHktPo24136D3VEnbeceeqa3exoCKiewu4EW2A2AApt+8WDX72gI4zJGWA+C+8E9&#10;gCKjxJaCWwDa91r8gCumFK8ETCkuBlY0RpFJWlGPj0lqMYzIRGSMyERkWmZWZJYkNJFaEJlNm9Iu&#10;Lg/2XweBEVswjQKyKiMyYnXKzcr6L0FgV0JKGRlxW/0EJniJNYnISKEwBie0JS4ynihxFeH9OMn7&#10;THOF7fELdc+HIKc4gSl5lQgsYl8SpRUtcQmWpMphCaieWMJKwpKYkCSzNCILJRaXTgzHxOKisXBM&#10;LEwnzgEUWf+D3dVnb+4eubbVrV0KSYnA7gH3gwfBwxDXowASW70CrILAEIWthMAeB4+B4SPHuC23&#10;2s29BPk8D54F5QR2H9ACuxlc+nwvN23+CFdYtbyNNY+Ch9HJo82ufQDcC+4GjMZuAxKNoY2XpBQp&#10;MkZjIjJGYyIyKfLQIpPUoohMj5PFyUwLTcssLtUoQgujM0jMCywSlwf7XXdSXQRGbLk0AggqBB1t&#10;OazOuVlY/0UIbBGklJERNyUL7HNf+IZf/5BwsV25X+7j7e/98Of+Ni9yyb8pCXlMUxRZJDNeL0yu&#10;GaZv15tCYRROvlHzMwgMJzUZh1+oZDR+nQ7FSboZTqRQYKG8YgVG8BpLXBpLUuWwRNMILGHFYQmM&#10;1EJikk6MSykmjYmJxCSVGJdOpMAkEjsLnLLM9Rt/UjqBPW4L7FGw+LoBZQX2GIgT2NbDx7leZy90&#10;hXuXucJKtL1VYPVjENgjbZSVGNp7SUoxjMbCtKKITMbHdGpRR2RJItORWTheFqYZRWYSlYnAgBdY&#10;JC4P9llHgRFbMI0AUupGElv/BQjsYkgpIyOuTxbY57/0Lff2577qHn50jV81Xu7fdLPN3IQJu7mr&#10;r73ZTdl/mn/OmXPn+cd4hWVebVmeq9FpxQEDtnajdtrZXwds3PgJ7q1/eNctX/FkB+HUmkhgETsv&#10;ipfXOERcIi8tsPERY65yhW1mu8IQnKjDcVJb8iIdBAbhFSVGyojMklQ5LMF0JpbEhEpFJhILRSaR&#10;WFw0FjcuRonpSCwcE0tKJ5KzweRF7uB9h7vbLuvTQWBMIYrAVq0EqyEwSKwWAjvjli3dmBMnusIj&#10;aFvLweNoUyvQtlasiEQGia1GJLYakdgaSkxSihQZU4p3AEkpssAD50KHaMxKK+rxsTC1qCMyPU5m&#10;yaxcmjEuKlPR2LT928Xlwb7WnVJXgWls0TQCyKkCmaXB6sTrwfp3ILDzIaWMjLg6XQpxz4mTircf&#10;WLaiePvC+YvcmDHj/O2Zs870//fo0cPtf8CB/va7X/8BxHZu8fnC7Xc9UIzGFl3edkFLYl2RudaU&#10;CsxzUZuMKDAvM8oqQgtMxGWxE07qnbCNPe5LFpgXFjqY/QyJ7bemdgITLJk0A5bIhCSZpRGZlVLU&#10;0ViYUhSRJaUTw+pESoyE6URK7Byw+/lu9yl7lQqMEdjydoGtTCGwZwAF9hFAga0EIrBlYN6d/V3/&#10;fRB9nIP2+RD2+zB4FDxGkaFNeZGJxJhSVBJbgyitJBqjxBiNUWI6GkP79iKjxMIiD2t8TCIyXewh&#10;42SWyEKZlYvMiCEyLzBs14N9bMC+1s1smMAEWzL1BsIpBzreziDs/C3Wfx4COwdSysiIy8sLLLyg&#10;ZSgwXkqF1/W66pqb3E2Ipni/CGzQ4MFu9RMfc9fduNR99Rs/9Le//NXveYHJNhZffq37zBvv+G28&#10;8+VvFSO0emEITMHijkzyQpQ2AdIju+KE3wK/EvdGR2EKDJ2JyKuDwMB+/B+dTSgyS0zVEgrFuk/u&#10;rxRre3HUUmRWWlFHY2FKMS4aS5KYTilSYiSU2DxQ2Mvddm0ft+ahNoH5Ig4ZA4sR2MsQkyWwNaAo&#10;sLcL7gSuFn8P9nEvuB88CJYBiuwR8BjaUTEaQ7tagba4UiQWphTjCjx0NMa0IkWGH2rFaEyLLEwt&#10;SkQm6UWZR2ZFZSRJZnq8LBRZlFqcdkC7uDzYRycITLBF0yggj3qBTrvWPP85CGw2pJSREQuzCYwC&#10;oMBEBmEExtShMPfs8/0FLeW1Gh+BRdugwOT++x5cXrwtEVoHotdVSrLAyM44EUvkZQlMiUvkJQzF&#10;ScrFgkOB+dRhgsAor33xfC8zdDr1llhnYMlLk0VkWSUWRmJaYiKwtBKjwIiVTuSYmEjsXHDMUrfN&#10;Pse4ow/fNpPAngOWwMbtvZPb7GTIYTEip7uw/buBSOwBQIn5SAwC8xJjJIY25SUGga18LJIYWEuJ&#10;MRILqxStaEwqFUVijMbixsfCiExEJqnFOJGF6UVLZGFqMYrGvMAicXmw/XWnubf+AQL7qS2ZRmKL&#10;pt5AEJ0FOvG0eIHNhJQyMmJ+eYGFgvniV77j04T9+2/h72MENu3Ag93V195UfJ5EYA8+tNI/9tiK&#10;J4uPkc9/6Z9c79693Wab9fN/8znkC9i2fp6mOH4WhyEri2SB7aTY5TKIKhQYbmtxWQIjfN4wnLxj&#10;0QFoecUKTOQlAhPwvO4kMAtLZKSczLKKTEdiYUoxTCdWGomFY2ISiZ0HTr3PzTxliLvztt5ujRYY&#10;SBLYOkCBXXF/P/wgggBuxbaWgtvAHeBOIBK7D2iJ6UjMiyyKxFjc4SsUowKPtaxS1BLTBR6MxkRi&#10;aOslRR4iMl2tKGlFXbFIdNWiLvjQ6UWRWbn0ojFGNm1qm7Q2YHseiHLd6e0CiwMdfWdhS6eeQBhN&#10;yPP/AIGdBCllpN8pv3ZzzzrPPf3sx4sytOTRzLSJrQw/JlkFJoy5Ml5cQigwwvv3xK9ZjouRWIFp&#10;eYUCi5iCTsjq/Lsr5YRmiUzLzBJZXErREplIjIjERGQiMRInMZ1OJJQYozGKbOxcN+mAsabALruu&#10;o8DufaqP23zkFOwbkc8SvP4mcDOgyCix24FIjClFLbHiuBijMZEYWIk2tQqsRttbIyKjxGRcDO21&#10;GI3pSkVJK0o0pqsVQ5FJRKaLPXA+eZGFlYvlojJKTIuMEhORReNjXmDYzgZsz4Ntr5tdXmBZgAQa&#10;hS2gRtBRMPXm+Q0Q2AxIKSMjzvlb2zbQyZfDkkdXIJRZvMAseQk74wQMpSWY8qLwCE7ynXEyk77T&#10;ISdLYFpeMQITrM6+s9ApzqxY2wuxJEZqJTErErMkliUSC+eJhelEcj7/Xu4GDx7vbrq1jymwFyKB&#10;nbNoIJ6PqOhqtJfr8bobgUjsFqAjMSudyHExGROjxPyYGFhJiYHVYA0lhnbH+WI+EhOJxUVjemyM&#10;ItPRmK5WtMbHJCILU4syRkYsiYXRGCMxolKK06a1i8uD7a47070Ngf0Y8iGmlGoFOv96YYum0UAE&#10;deL5tyGwIyGljIyYEwksCXT63UVmxBaYJS2LXVh2jxM2TmATODYm8ooEphmKE3IbnKSElYeT0XGQ&#10;tALzoAOyOvx6YQmonljHIFgii5OZJTKdUtQii4vEiEhMi4wSI3ESk7liVmGHSOxCcPA1bodph7iT&#10;Zg72EhOBHXXicLfloejAT7/dFa7C864G1wJK7AZAkYnEJBKTdCJFJpGYFHeUVCiCx8EKCG0VWIP2&#10;tIYiQ9uTSIwVisUqRR2NydiYzBvTRR5o3+b4GEUmqUVrjExkFheRhdEYRSbjYyIx4AUWiWsDxLgB&#10;21w3p0RgFqaMGgXEUA9sATUvz78FgR0CKWVkxKwUAksCQuhqcusoMEtU5RiHk1RLrIO4DHmFcP7Y&#10;WHQAmQUWMaVOIrOkkhW9XFZarO0I4TFqkWmZlYvIdDQmIgtTilpiWaMxnU4Uicm4mERjWmIXAIrs&#10;tHvduRcPcCfOHOYKIxBRLMJ9i8Fl4ApwJRCJXQckGrPSiRKNJVYoguVgBVhFILLVaFOr0f78fDFW&#10;KUo0pueMSTQGsfpojCLT0Rjadez4WFxElia1GBeRicROwvd+YLu4NkCKG7DNdWeVFViIKZrOAp17&#10;o7DE0iief/M9nKuQUkZGnFqlwMoBYVhYYmkUtRHYzhHjcKJ2EJcQCEvYFSe6Byf9aJzcu+OXbSUC&#10;E8LOvRoseaTBElKlWNvX6OO1JGaJLE5i5VKKWmBaYuGYGEkq7JB0ItGFHSKxiwgkcjFYgNuXApHY&#10;5YASYyR2DRCJMRLT6UQp7ogbEyupUARaYisB04kcE+PKHSUSIyIxRmNaYnHRGCUWRmMUmURj4fhY&#10;mFoMJcZITEdjjMRkbCwq7vACU/LaADGuOzuzwEJMsXQm6PA7C0s+teD5NyCwKZBSRkac+KG5PVNG&#10;tQIS6UyZ1VZgZBeciKnkFUlrN2FJGzviJN4Sv7qLAkMnYokqEXQ+umNPgyWHtFjiqTfhMYTvJ63I&#10;dEoxTmQiMUtk5SIxSozoSIwik3SillgYic0HFwNKbCEIIzFJJ1JkIjEdicm4mEhMj4uZxR2AEmNK&#10;kRJbhXa0Cu3PT3qORObHxsJye1nBI4zGdMm9FpkUeojIdKGHVC2GqUWKTKoWw2iMEhORReNi0w6K&#10;xIVteLC9dfOqFlgaTNE0K+jgm40XPguBTYKUMjLi2DiBVUIkqHoB+dRCfKUCs+RUDi0vzRiclMWI&#10;TIsLf1NcQigwYTBOxsnoNLIIjGlEykv/HXbsIaEI0mJJxUJfjbpWWPsJj0/enxWVaZHpaCytyCgx&#10;oiVGdIWiVdxBicm4WFJxh0RjlBijMUrsEkCJSTSm04kSjel0YljcIelEKxqTlGKHaAwRoC/wQBss&#10;rqUYVSl6iUlaUSSmx8ZEZFLkISLDOZA5IpO0ohWRhSnFaFzMCwyv3YBteCDGdedBYN+CZP67wdii&#10;I6ZUujLo/KvlhdchsD0gpYyMOPJD/3pbSPUiElKjgLQ09ROYMB4nqo640shL6D0VERlO7DRpRMoq&#10;FFjxMXREtZAWseQRYkknjskpsV4rhPvXx6vfd5LIyqUWtcTi0opWNBaXUgyLO0KJ6eIOSozRGCWm&#10;ozFKLCmlGBZ3hNGYHhfTKUUdjVFiK9CmuJYiS+0ZkUm5/VoRWbieItOKYZGHrlYkEpGFFYtxERmj&#10;MUktSjRGkYnEpFoxGhebNh3SggQprg3YzgZsb90F7u3PQWA/g1QEUzjNRDcXnsELr0Fg4yGljIw4&#10;tE1gWbHFVEsi+dSB+guMjMYvwfE4UbMIbFdGamAMTuq+B6NjVkIKEXnFCUzQHXtWQklYWHIJseRU&#10;Cda2iT4effxpJGZFY3GRmEhMBCYSo8BEYkll9kwn6nGxsLBDxsUknagjMRkXk3QiJSaFHSIxqVBk&#10;JCbpxDQVilZxx+OUGNoWozGmFVngwXL7tURLLC4aC0vu48bH9PwxRmO60MOKxrTEZGwsisSm4ZzR&#10;8tqAba27sKPALEyRdBVKhRdiCaPZeOEzENhoSCkjIw6qTGBpseXUmTRKYMJonIQdBKalxfsZqUXy&#10;0viSe5ygY/GcEjGhQ0krMA+fj04pLVoIFpZENJZ8QvbJiLUNEu5bH6e8nyzRmCWyNAUeceNilJiM&#10;i8UVd4Rl9mFxByUm42KSTpTiDkkn6grFcFxMJKbni0kkplOKHUrtKTEtMrSlosiYVoTEpOTel9vr&#10;knuOjYXRWDXjY+HYmKQURWKIxLzAIK0NeL0H21s3322AwH4CSSVhSq1emBLqDGzhVYIlpSy88GkI&#10;bAdIKSMj9ofAjO1VDCRRLbZ4akdjBSaMw69MphVFYF5cgbDiGIaTlBJjuX0or1QCE/hcdEhaVhrd&#10;+VuEstBYctFYUqoWaz/6mOS49XvMIrKklCIlJiILozFKLCkaSyrukGiMEpNozFcoAl3cIdGYpBN1&#10;NBaOi1nRGCUWF41RYn7iM1iO9kI4+ZlpRYnI/ORnSoxFHpSYXt1eJJZUrSgiC8fHwonQFJmOxsKU&#10;okhsLr7DQyAtCJDi2oDzbQO2te6SVALLgimlzsSUUyOxpZaFFz4FgQ2HlDIyYt8aC6xWQDS1oHkE&#10;JozByWhJqiw40cnOOMkrFliE7tAFLSoLLYYQSySCJZ6QvVNivVbQ+9THpt+DvFcdkVkS02nFpJSi&#10;jsRIUiQmY2LEmisWRmJhYYdUKFpjYmGFYlwkFlfcIZGYnvRcklJUAhOJ+UgMP6hKJCYFHiIxPW8s&#10;TTTGSExHY5SYRGOUmMwdCyOxKJ047dBSeW3AubJuYc0FloQpmGbDlFAjsOVFXvgkBLYNpJSREZPK&#10;C2zBwss73Nfa2urh7U+99jl/+467HujwWBx33bPMP+fVz2zwf7/w8qf93/cvW97huYlASFkpFVij&#10;JTYaUGLjcXKZokoCAhuFk3gkfnludaIr7IFfuUWJBZJKwpfqoxNKIy8tgxAtDY0lGGJJqRaE+9HH&#10;oo9X3pMlMpFZGpFlSSlmrVBMU2ZPiUmFYlhmb1UoyriYLu6QSc8iMRGZFHeIyCgxLzJGYmhnxKcU&#10;gZ83hvbEKkV/1WeKTMbGWOCRFI1lqVYUiTGlKJWKklJU6UQvMLxuAyS4AdvYgG2tW9RQgTUSU05d&#10;lBc++TtXGAApZWTkbh9CgNhGjCCfe/5Vd/Qxx5fc9+z6T7iPfPQ59/xLn3LzL17kTjp5pvv+v/zc&#10;TZ023b30idfcmieecS99/DV31jnn29IB73ypbX3NceMm+P9PnTnb/fBHv3STJ08peV496CiwSiRm&#10;ySktlBjZheNjlqgsoghMs83pbZdu2WEROm50HpasNKxsZIm+X/lD/kYnpIWl0Z2/RgtCE4qEWMIR&#10;JtUIa9v6GOT45Pjl/ZUTWZhSjBMZJUbSjotVUqGoozFKTEQWltmnqVCUcbE00Zgu8CguCAw4PrYS&#10;rKLI0I78Ch6MxiKR+XJ7XakoIrNK7vUkaBFZmFLUY2M6pSgSw4+6aYe1i2sDtrEB5826y9yGf4TA&#10;fo5OvxrQyW7MWNKpJS+8AoH1h5QyMnI8BGZsT3PJgssgLtyOWPbwyuJtCmzM2PH+9qzT57iVq9fh&#10;dpvoKLAbltzmZp95jvv0658r3i/cets9bt65F/nbEyfu7f8//oRTSp5jCahabIERS1RJWHLKgohs&#10;HE7SCTjpTHEJSlwWmxyMyAy/Ti1xEcpK1l0sERjv5//ojEhWeWlRaCypWPIhe1WJtU29XzkmOWb9&#10;frTMtMh0ajEuGosbG6s0GktKKepoLEwpxkVjklJMGhejxHQ0ZpXa6wKPR9BG/KLAQIo8KDGpVNSr&#10;268VkTGtmFRyn6ZaMYzGwpQizqNph7dJawMkuAHb2IDIbt2VENi33b///H9i+O9YTJHVC3S0GzMv&#10;fgIC2wRSysjIXVIKTP3tBRbdnn9JJDDc9gJb81TxMQqsR4+ebrvhI9xd9zyEiO3T/vZHn3oecsJz&#10;ACMw/t8msP+OBMbHSmVXS2onMGKJKS0iMA9Owl0WQkZaWhpDWv5+nKxSmj8WItzkkDZhJclLC0wu&#10;tin4S76go7LQ4hK0tAQtD8GSDLGEVA3h9vUxyPHJscv70hITkVkS09FYGIlpiVFgIjEKjCQVdyRV&#10;KOpITJfZp61QlOIOicREYuG4mBR3SCQWKzEIqzg2BooreFgSA0WJhfPGkqIxPTaGdl4cF5NoLIzE&#10;onTitCMieeH1GyDCDdhWWYE1jp90AJ13NaCT7S68+HEIrCeklJGRoz40t6ehwOT26rVPe4Htttse&#10;7vjjT3Zf/6cf+gtTvvuN77slN9/hBbbz6DHu1NNm+/tGjtyhKDSLceMhMPzft29f9+1//rG77Y77&#10;OjynSCS9aokXGLEkVQ5LTlnQIhuDE9PPH0uSF+4TaVkMne0K28xF50whUUyBvERgobyKoCMqJy6i&#10;pUW0LEgoEyGUzsQaEm5b71eOS45X3oclsnLRWLmUYlIkJilFSoykrVDUEtNl9ozE4ioURWQSicl8&#10;MYnE9LhYOOm5bEoR+HJ74NdTZDSGtiPXGWNakYUeft6YjsY4NpYmGkNbLkkphgUeMmcsSidOO7Jd&#10;XBuwjQ3Y1rprmkZgnUFHaRJ05s0AOnXhxY//EzrmyzKzef/Fbt55F/mxLr09zQuInOT2m29/yf9/&#10;w41LPbxNifH2a5/9fIfHvvXdH/nbn/z02/5v4fU33vH3f+2bP/B/f+Vr3/V/v4Htm/KqIckCI5ak&#10;ymGJKStaZFxfsVjooeRlCSuOfodDiPh/0iPoqJW8PKG0FPsI+FU9GZ2SlhbR0hK0uIgWBwnFYslH&#10;2LMKwm3pfcqx6OOU45f3pmVWLiLT0ZgWGSVmiUyiMYosHBejxHQ0RonFRWOSTpRojOlEicaYTpRo&#10;jBLT0ZiuUqTE4qIxSkwXeCSmFIGOxopLUaH9cDkqruLhJaajsTClGBZ5hGNjIjGmFLXE0Il5iUXp&#10;RC+wSFwbIMMN2Na669yGz0Ngv0CHHgc69ZzGYcqsUUAAXZ3yAiOWpNJgiSkLWmLER2OUl0oVZoGv&#10;6z0NnXNKgRXlpai3vCwRWewRYT0WEu5D9q2PS45X3oeWWFI0ljalKAIjEokRq7iD6URd3MFITIo7&#10;KDCSpkJRJCZjYlLcwTGxuOIORmIyLiaRWNx8MUKJSSTWQWIQmK9SRLspXvUZyORnM6WoCzwsiVnl&#10;9mE6EZHYtKMieeH1Hmxr3fXuHyCwn0JUSZhiy4LRUefUA3TinYUhk84gncAES1LlsMSUFS2xXea7&#10;wlj80rQEVRac/GTIGa6w7bnooBMEZsmL7C2gY6pGXERLxRKPSKpawu3q/cqx6GONE1lSNJZU4JEm&#10;pUiJSXFH0rhYlgpFSSlKJCYio8TiijsoMRGZRGK61F5EJtFY2ZQiJMZ5Y48jEuO8MT82BtagDa1F&#10;2+uQUowbG7PK7bXEpLgjSidOOxrSwusorg3YxgZsa92SVALrLphyrTWmWHJII1K02QQmWKJKgyWn&#10;ShCZsVrRFFWEXraKiMAIrz02cgE6Z0NglrgIxcVUYiixJHlpYREtDxLKJZTP7jUi3K7sTx+LHKMW&#10;GQlFFkZklJglsjClKNEYRSbRGEUWNy4m0VjcuJhIrNpoTM8XC6OxsNReF3gkVSmKyHw0Bon5cnvA&#10;OWN+3hhYC5H59RRFZJw3Fo6NpSnwCCsU0banHdMurg2Q4QZEdutuhsC+g879tx06+5zOwZRiLQmk&#10;0t0oFHaECCxJpcGSVFosMVXCLpAQl6UKZRWi5bWrotf+6LzxqzdJXkVh8W90PBQXb08S0BFNQieV&#10;JC8tCpIkLRIKaLcaoLen91VOZlpkIrM4kSWNjYXRmIismmgsrkoxKRqjxHQ0pueLlSu1j4vGwgIP&#10;PTbmozFKjNEY8OX2YDVYo6MxphVFZGGlolXgEaYU1XyxacdG4sLrN0CGG7CtdUvd5975jvvZf/y2&#10;5vw0Di/LzsaWx8aOKbxGYIioUtoEJliSKoclp7RYQqoUXrbFEpcQikvg9cmGnukKm+OELycwyssU&#10;GNiL/6OjsuRFtByS5KUlQywRkV1TYL1Ob1vvVx9TOYmF0ViYUkyKxtKkFBmJxRV36EnPukJRj4tl&#10;Le4QiYXFHRKJpZEYIzGdUtRjYzqlWFJuD9ZQYmhPlFhxOSqJxKxye72CR3jRTBZ3ROlELzDKC6/f&#10;gIhuA7a17va6CaxWmBJsFkw51hpbNs2MKakGUSqwakRGLEllwRJTFrja/djL0XkbAiuRFk52D+Ql&#10;jMWJz9U8dsHjHeSFX8kl8gJaXiIwD547EY9b4iJaFHHSIiIcS0xkQkqs12YRWigykVnaaIwSIyKx&#10;OJFJSlFHYpJSpMSIjsQosrj5YuGk53Kl9ozERGSSUgwjsawpRSnwCFOKYbk9JeajMbQbKbcvLkVl&#10;ldtLSlEXeBgVitNmROLC6zdAiBuwrXV3Nr3AcjpiyjQtpiQtbDk1O7bABEtSWbAklQVLUmkZH6YV&#10;KS78r6WlGR+x7dy2tRUpMjPyiuggLjBRsSf/R8eUJC6iBaLFEkrHktP4lFiv1dtOkpkWmcgsFFkY&#10;kcWJzBobSxONheNiIrJaRWOUGKMxK6UYjoulTSmGBR46pagrFSkxLzK0leK8MUqMkVhcuT0lZpXa&#10;i8TQjqcd1y6uDRDiBmxz3d3uH7/wHffzX/62LvxMQMeZs3FgSjMNpkSTqERgGktQabDEVAmWpMrB&#10;8bGivCJRhYi4NOMgv7H4FduyNzrpKPrS8korMA+eqwWWVV6heCxBZSHcnt5XnMjSSCyMxmqVUqyk&#10;uIMSy1LcEU561ilFRmKSUgzni8nEZ4nEZL5YOC7GSCwst9eRWDGliLbiJSaRWCgxphRlUWAZF4sZ&#10;E5t2fCQuvJ7y2oC2uO5e16vXZHfLrU+YAuqKWJ1qTtfHlJ5BeoFpLFGlxZJTtVjy0vhCD4gpSVoW&#10;FNl257rClifjdfjVW5RXJLCy8gJ7gN3RIe2BjsmSVxpxhRIal5Kxxn0k3F4amclxWyIrNz6WpsCD&#10;EhORUWIkLO6QcTGix8XC4o4wpViuuCMcF5OUokRiIjJKTERGiYnIJBJLm1KkyHQkVkwpIgrzVYpo&#10;M5SYiMxLLCzuoMhEYkY6cdoJkBZevwHtzoNtr8NrCnPBme7wIxa6n/z0vyCB93IqxpZqV6EYMQsQ&#10;QlejUNgBHbwlqSxYosqKJaZasvPFrjDmcnTYhqhCxgkQmI/GwKBZENlxrjByMTpxdChZ5LU7OqHd&#10;eRsdye7oSEJ5aXHEiUsLiGJKYkyA9Ry9PRLKjGiZWSITmekxMi2yLGNjlaYUKbGwwCNrNGaNi1nR&#10;WFjgkaVKManAQ6cUvcgoMbQVufKzn/iMNlSc/EyJybiYrlBU6cRpJ7aLawO2ueEjEBhe4wWG88Fz&#10;hJsz9w73i/98r/agg28EtlhyOmJLrKvTJrAQS1JZsSRVCZaMqmXcteislbBKpKWguCz6Tkdkdgk6&#10;dnQkaeS1G8Hfwq78Hx2LJa800goFJeySgPV8vU0SyoyEIgtlVi61qCMySizN2FjaAg9rXKySaCyp&#10;SjEuGpOxsboVeKB9yLXGZGFgX24vEmM0JhLTq3dQYrfhcz0J0nqiTVwbngTrIDC8pkRgwr7uq1//&#10;F0Rkv7FllNM5QDxxdBTUxkBagQmWmLJiSalaLCll4kJXGL0QHTQklVVeY29oY6crXWHoOZDZYba8&#10;vMAYeQUCo7yKoHMScQlZ5WXJKg16G3r7er+WxERkocSqjcbiJCaRmJVSTFPcQYmVK+4Ix8X0fDGR&#10;WFjcIRILI7EwpSiRGCUmkZiWGCMxnVKkxIrLUIGiwCKJ+YnPIjEp7mBhh0gsSid6gUXi8jwNgT2G&#10;E94SGJnjRo48xd1971PuP9B5psHsdHNyLCCgJGxhlSdZYHFYosqKJabOYPQidNZpBMb7biyFiwOP&#10;gcwGoVPYAVFdrLwigYm4JijGE3ROIi8tEC2WOGGNrgK9nXJCs2SWJhoLx8f02JiIzEopkqwFHpRY&#10;uQIPq9Q+HBcTkUkkFldqr6sUJRJLW+AhKUVKTKcUdYFHyXqKaCMispLVO3SZvYrEpp0MaT0FngEf&#10;A89CYHhNrMCE0938i+9xP/rJr9x//Op33Y//rAW20CvB7OxzUlOZwCwsSVWLJZx6sNMl6LivQkdN&#10;SVnyCsRVlJdi2/Ncod8MdOzoVErEBXYlEJUpLzCOoJMah84qlJclLi2hnQN2SiB8LtHb0vsIhWaJ&#10;TGSmU4t6jCwUGSVmiSxLSjEuGrMKPNJGY5SYiIwSA9tde6/b7vp73TDQIRqrtMBDR2OSUqTEdEqx&#10;QzSGNiESI/6qz5BYyVqKUqHI4o5IYtNOaRfXhufA8xAYXleA2ApnR7JK4mC3YOHD7h/+8du2CHK6&#10;H3WWtcaSUSUUCtujsRJLSpViyahWWAKqJSUCY7oQckoSF9klYjSe3/tAyIzjY1pehsBK5AXGatBx&#10;WfLSsglFZAmrHPr1etuWyOSY0kosTCuWi8aypBRlXCxNSlEiMQqMWMUdjMQkpchIDBz64OVu8Quz&#10;3MLnT08/X0xSiozEyJK17rB1i9OlFMO1FHWVopdYJDBZR5Grd5jpxCgSm3Zqu7g8L0Jg2E7hTHAU&#10;mA7Q3hM5z7W2nup+ic4tK2YHmZOjMYUp2OILaReYhSWnWmHJqVnY6VJ01hBSWnEVBRYxcpErDEZE&#10;JvKaQCCmcvIaE7ELQQcViksLR4toVBl2jLAe09vR2w+FZolMZFaJyHQ0ZqUURWTlUoqUGNGRGEVG&#10;iUmVokRiIrKwuIMSi0S2+cWPumMfXugWr5/ltrnyfrfjDXe2VylmSSlCZEPuesAtfm2WO2Id2oNU&#10;KcalFGVcTCY+6ypFicSIHxcDnPjsJYa2UrKGIiWGSGzaTEjrBfASeNkV3v64K3z0CZzwkkI8BxwC&#10;zoj+TuJUt+++F7lHl7/kfvlrCCqn84EAugqmvGpEssDSYMmpHliiqReyz52vaBNVWnF5lrQxAr+8&#10;+5+Ax+9B564EZslLxFWUFxgNdibopEReWjZaQiIoYYcEwucSvS0SCi1JZlZqMU5k1vhYXDSmx8Yq&#10;SSlSYiIyGRcLU4p6XCwS2eJnZ3m2vRxRjFXgkSYaUwUeQ+5sk9j+a65JX+BhRWOPQliyILApMbQx&#10;nU6cdlq7uN7+BHgFAvsITvhwDAxttHA0YGpR328x0913/8fcj378K/efv/7fjZJfNg2QQw7apCWl&#10;WqNF1BXZ5Tp02JGsYsUVsTPkpdn8eDwXnWFaeVFcRXmBncgqgM5Ki0sLKJTU9ikJX6e3WU5mEh0m&#10;pReTREaJpRFZUlqxXIGHTitaBR56XAzsfdMNbuFTp7tNLoAI4go8KojGei9Z6RZ/ZpabsvraNolV&#10;Eo11qFIExQWBITG/qj0ktgbHzsWAp82KxPVqG299yhWeXIcTPq6Ig+NieE3hXHVfHAe4G5asdt//&#10;4c/df/4GHfvGDGSSk4wt4EqwBDYSDZJY4mkUljSaheIxzm+TVpy8diaBvMhOYPgiV9hsRkd5dUgb&#10;Ai0wLy8wKmJH/o8OS4tG5GMJiowMsJ5DsojMkpgVkWmJUWBx0ViYUgwlFqYURWJJVYrlUop6vhgj&#10;MXD+2rlu9uPnlc4XK7eOYor5Yi3XrXFnrD/PTVkFgVUzXyysUOQaipSYvywLJYb24VezfxSfFwVG&#10;eX2yTV5vfRoCewonfFIVIh87Bhym7ovjbNev3xnuV+jEuzKmlHIaDwRVCe0Cy4KWz8bGqMvbhFWU&#10;lkZJSxh1A0RwPV57tSsMQKey9bxkeenIS8Ql8tpBQGcViisU1YgUhK8pJ7Q4mSVFY+XGx3RKkYjE&#10;RGRWSlGPjdWwwGPxU7Pc7McgsLDAg5GYFHhISpESE5FJJEaRSSRGkalIbObHLnSLP43vX0rts6ze&#10;EVuhCERixUhsRZvEpp4eieszEa9DYM/ghE8SmMBojGnF2eq+OI5zxx1/vVv31OumIHJyLEyJVUBl&#10;AqsFlhyaAetYLXaCkERcO8n/Ii3cFnEJOyj6HOoK2+F/K21oRV0ir+0jRgr45S3y0WIanhH9Wtke&#10;iZNZ2qgsa0RWi5SiiCxLNBYVeJyz4mx39opzXOtsiCBu4rOIjBITkZWJxlquXuPOXH+um/I4IjCZ&#10;+BxVKaaKxiSdSJGF88UknSgr2suE56lnQFqvucKbENebnwVvQGDP4YRPIzBhBjgCQIbm45pT3Dbb&#10;nOj+/We/cb/+r/ebil/ldAK2uGpN5wmsqzIigPLyiLggJhInr+0jRlzjCi37JAtMyysU2AgNOi9B&#10;i2m7MujnEr2dJJHpiCxOYmFaMWs0llZiYUqRhCnFcvPFGImBva+7wS1eN8ttdvZjHUvtY+aLJRZ3&#10;RBLrfc1Kt/iTs9yU5RBYVKGYafWOpApFvYaiTydCvpQYBabl9eZbENh6nPBZBEbOB6xYTFOteL7r&#10;0+cgd8ddHzVFktM82NLpehQ6dMiVYHX0XQnrPaVlOBi5MFlaWlxkpGLgPFfY/LR2eVmRl8hLIi8R&#10;1/CI7Qg6LS2nYRnRrw2lVk5mOiKjyHRqMRRZXDRGiYnIKLE0IiuXUhSRhSlFSkxEJpFYJLKJV9/o&#10;Fn90lht+yT2lpfYyLiYio8R0laIUd+iUIiS27c33ucWvzHJ7P4TvWo2LFSc969U74oo7wgpFSkzG&#10;xURipFjYgUhs6mxI6802cb3xtit8doMrrH0eJ3xWgQks8DgWcA6Z9bjmTDdw4Jnu2BmXud/89/ud&#10;yq9z6gPk0QzURmDdFcopDdtFjLwcnTp+ZacR14iI4WC7q11hs+NcYfDidnklRV0l4gLDIrYl+AW+&#10;LToxYWgC+nkkSWhWdJZFZGFakRKLExklJiITiRGRmB4bSzv5OUwpisiMlOLUJVeXSkxHY7rAQ1cp&#10;GgUew2681y1+eZY76LEr21OKMi4mq3ekicbCCkVKTEQmEnsUiMSYTjzgzHZxvQ5eA6urEZhwFjgc&#10;zFH3xXPOvLvdJz/1Rcjk9zldDvtHQWdhibRgdshpsDr8zsQ6xlohgkpimGJ7SCyNuASOhwmt+2Eb&#10;t7fLS0ddSeIaqtiG4Ff4NujI0pAktlBoWmZWVBamF9OITCRmiazSsTFKTNKKOhqjyCgxPTZmFHgc&#10;sOQad9HqM93CJ2e5Tc9e7npD8cfjAABbvUlEQVTPwWdKiYnIdDSmCjx6XbzSbbpoubvoudngTHfQ&#10;w1e0pRSJSExElhSNUWISjZVLKcqYmE4pUmAU12ciPgVW1UJgAos8OBGa6UXrcc3JiMiOdL/81Xvu&#10;v/7n9xs1v+lKmFJrLioXWHfEElMSWlodmI/O/ToAKWlxJclrWMSgS12h92HtAtORlxl1gRJ5RQwh&#10;6MySSJJZksRCkcWlFsMxsiSJxUVj1YyNpU0phhJDJNZ71ko36LxlbuayC9wFa+b4CkWyy9VL28fG&#10;EImNuuZON3s1Hltznjv/6bnujCfOc4OuXOb6LFzRPi4m88VYoSjzxYJJzyXFHUwnSnFHWKEYltmH&#10;q3ZQYvtDYBTXpyN5fRKsqKXACOeMsVIxzfjYeW7UqNPcAw8+a3bsOTmV0PUFZomlWkwhxbBtORak&#10;kxbZNmJoxOazXKH/PNy+B6+DjOLEVSKsiMGKQavwPzo1zaDgb2JJLY3M0oqskmhMpxQtkUlKkSKj&#10;xPTYmE4pUmKk3JyxmAIPzhmbdP0NbdwIloCbwM3gFrD0BrfJRctLx8WkwIMSE5FRYiIyY9KzF5lI&#10;TEQWVijGldnrSGwKBCbiehW8ApbXWmDCKYDjY8ep++I43Q0dOtstWvyA++/f/iEnI/9VFnTsaTGE&#10;0NUomB14d8ESThZMIQUMLcM2EcOuwjEhIouTlhbXNhFDIjY9CcK5Gc+HjEReOuLqICzFQM0agM4t&#10;hDITQplpoVUis1BkWma60IMSs0RmRWMiMpGYiKySlGKGAg8/8ZlYl2exxsWkSlEKPKxoLCq17xCN&#10;UWI6GpNxsaQye5EYocBEXJ8AHweP1ktgAsfHDgRpVru/wF1+xWPuy+9+3+yoc3LS0DUFZsmmGiwx&#10;xWFJSiPCChkSYclLxGXJa3DEwKtdoWUybiMaC+WlBWbJa+sQdHBCOZGJzOKisiwRWVJakRKLi8bK&#10;FXhUk1LUkdjRgJGYHhdjJBalFGW+WHEJKl2lGM4XiyvuYIWizBezJj1LcQfTiVLcEVYoxo2JSTqR&#10;7AeBUV4UF3mpEQIT0q9236PHqW7IkMPNziknpxzlBWZ1+M2KJZwsWEIKseQkiKQsBiuGLMC2rgUQ&#10;k5aWJa5BioGg//musMkZeC5EFIpLR1siqwEGW5FVuI2OTigntTAy0zLTEVkoMkqsntFYGpFZKUUR&#10;WZhSPDpCpxTVuFhRZNaCwGpcLCzuKJn0LCKjxBiJqUnPxeIOSkxEJhKT4g6dTtRl9jqduC8E9nIk&#10;rhfBC+ChRgmMsLiDqcVD1X1xnAdOcatWf8L9z3t/yMlJTcEUQSOxRFIrLAGVwxJTiCUooiWlGRTH&#10;QmwPUgqlpcVFaQlbRwwAvWe4wuaLcfs+PAYhxUnLy0qxpQYS23I17keHR8oJzZJZuaiMItMyi4vI&#10;wvGxMBoTkVFiaUQWjo3FldtbKUURWVjgoaMxphR1NCal9lmjMaYTrWiMEtPRGCWmKxR1cYeVTqTA&#10;RFzPg/XgwUYKTMOKRcrMekwz02277Sz36KMvuN++98fK+V03xHqfDeJ/mpY0ArPE0EgsyWTFklAc&#10;lphCLEkRU1JgoMHWisGIxgZdByCmUFxaWsJWEVsCimzAgwBCCqVVIiuwhQby8sjfa/AcdHxEhKal&#10;liSzIRHlRJYmtSgSixMZJSYiE4kRkViasTFKTNKKOhqjyCgxPTaWVOChozFrXCxNNMZxMSsao8R0&#10;NGalFPVcsbBCcTIERnE9F/Ex8EBnCYxwXGwySFN2Tya7H//7r+zOPCcnomBKo1FYsqkGS0jlsAQV&#10;YslKsIRFyklLGCBchL8vw/MgpTh5ibhEXmQL0G+BK/Q43BX634XHICMtrxJpgf4RWyDy6q8FJqQQ&#10;WdqIrF7RWJhSJLrAQyIxEpdSJHEpRT02JpGYjIsRNV+sQySmx8XKFXfELUElFYpS3CGFHbpCMS4S&#10;k3QiBUZxPRvJ6xlwX2cKTMBxpVrt/gLXv/8Zbo89Z7v30FHldA0sydSTygRmyaPWWLJJiyWhOCwp&#10;hViCIpakSKKoFFsFbMn/F+ExRGTlpCX0j9gc9EHn1HtOJKIIERbZnEBam0NeHt6O7tfP82JDJyiE&#10;QouTmRaZjsjCMTJLZOH4WDg2lkZkacfGKLG4sTErpRhX4CFVita4mIhMIjE96VlK7cMKRUkpisRE&#10;ZFaZfVwkJunEfSAKEdfT4ClwTzMIjDAa40LBvHSL9biGazHOcM89/5Z773//lNNtgQAroGDKo5ZY&#10;gqkESz7lsGRkYclJsAQlWKIiaWUVsoUGItvyagAxJUlL6KdoPcQVNr0Rt5e1yamfBuIqIbpfRFYC&#10;Hu+PzpAkyUynF8PUYhiRaZHp1KIWGSUWJzJKTItMUorlRJaUUhSRxaUU4wo8dDQWjouJyMpFY3q+&#10;mI7GJJ2oJcZ0op70rCUWVijuDYGJuNaBj4K7m0VgGq52n2Yi9Clu6NAT3euffdf9Dh1eTtfEllfl&#10;1EZglnCqwZJROSwxxWGJSmPJSrCERdJIyxJXibRAf8XmQMtLxKXlpcW1mWJTyK/Hca7Q8/R2SfVD&#10;ZBUnsBAtMpGYiKycxHREFkZjOrVYbTQWFngkSaySlKKOxCgxRmLWuFjSfLFyxR16TEwkFjcmpsvs&#10;w3SiRGKSTqTARFxPgo+Au5pRYIywGJHtre6Lg889122++VT3u/fRIebUD8ihK9BRYJZQqsUSTlos&#10;ASVhCSnEEpPGEpRgiYqUE5UQJysRlqafcDG4HPdBTInSUmwS0ecyiOxU3L4Hz4GwQjaFoDYz6CA1&#10;ym8N9o/OMZSZFllcarHStKJILC4aSyrwEJFVmlLUkZiMi4nIwipFSkxERomJyMoVd6StUAzL7PWE&#10;Z0Zi4aodkyAwEdcTYC24vRkFpmGlIisWrcdKGTToTHfiiVe5/33//3Kajj+lwhRnRgqmcMphiSYr&#10;lnzKYcnIwpJSiCUnwRIUCSUllBOVJatEYYHNAjbl/5DYZtcCiCmUlghL6Ku5DhI7zRVaj3WF3lfg&#10;8eUA8vJAToQi01hSIz5qQwcZisySmSUynVqMi8gosbiIjBJLI7K0Y2MiMRFZUkoxLPDQ0Vg4Lqaj&#10;saRS+7QVimGZvS7uYDoxXLVjLwhMxLUGrAZLm11ghKt5sMjjZHVfEoe5x1e+7P739+g4c7oupgjL&#10;0yYwSzCVYoknDZaI4rCEFGKJSWMJSrAkRSxRkVBWlrCSZBUnLM0mmsUAItPiKhEW6KOBwDRc7qfn&#10;QjzvYQApERGZJpRaidgoMiMiSyuychFZ2vExSqwakYXRWFhuHxZ4iMh0WtEaF9PRWFKpfZhSlGiM&#10;EtPRWJhSjCvukJQiBUZxrYpYAW7tCgLTpC+7HzToSPdvP/6lex+dYU7XwhRaSgqmhNJgSSgtlpSS&#10;sARlYYlKY8lKsIRFLGGRNNKqtbj6ai4EkFGiuAie09ugFyTY82JXaDkCt2/FayGltDIricjQWVJi&#10;IrJ6RGMUmJVWlEgsazRGgemxsTiJWSnFcGxMR2KSUtTzxaxJz7q4I6lCUYo7rDJ7icQknagnPFNi&#10;EyEwimtlJK/Hwc1dTWCEBR5Tg/ssuJrHbLfHnme49/+AjjGnc4BUGklHgVnCyYIloCQsEcVhSSnE&#10;kpNgCUqwJCWkkVUoKqFmwgJ9AnqTBeAK/K2k1VsTiivCP3ZjGz3wK7cHOoA+EBLRMrOk1kFmqwCi&#10;MSu1SJGJzMIxsjiRhdGYHh+jxOJEpqMxSkyLjBIjIrFyY2NxVYrh2JhV4EGJicisSc9SoWhFYjIu&#10;RomJyKwye13cQYlJcYekE/eEwCiu5RGPgiVdUWCClN2nichmuIWXPuB+/4c/5zQx79eAgimhOCwB&#10;lcMSURyWkCwsOWksQQmWoIQ0ohLKiUqoubACegmIyERMvTRKWkUgLYuWQyCya7CNB9pEpkmU2eNg&#10;Bd4fblNicSILI7JKRGaNj1kio8REZFlTinpsLCmlqKMxXeARRmNMJ8ZFYzIuFs4Xo8R0NBaW2evi&#10;DkpMRCbpRApMxEUeBjd0ZYEJvIhmmrJ7Ms299dbXzM4zp3uQLDBLSOWwxJSEJagQS1IaS1QaS1aC&#10;JS2SRlpx4soirTTisuRVFJeGElsMAoH1JLx9AzDEpel5rSu0noJ9QEakrMQgLhFYMSKrMBrT42Na&#10;YhSYlVYUgSVJLOu4GCMxkialKONiEolJSlHPF7MmPevijrgKRaYTpbjDKrOXSEzmiYVjYntAYBTX&#10;I5G8HgLX10JgjIB47S9eyNJ6vBHMA/sApg2txzXz3HbbHeV+/0d0eDnNiyGnNBRMCSVhSSgJS0gW&#10;lphCLDlpLEEJlqQES1akElnVS1hx0uppAZH1WID/I3H1pJgy0opOouVU3L4N+4aUYmUGeW1CIoGV&#10;pBbRkVpjZKHIqonG9PgYJVaJyCSlSJFRYtbYWJhSpMSIjsREZJSYiMya9KyLO+IqFCkxEZlVZq8n&#10;PFNi4YTn3SEwimtZxAPg2rQCO1HB1N2RgJdIYXWgwEjoeGC9vlFkW+3+lFOucX/4419yOo0/1xxb&#10;YJaIkrCEZGFJycKSk8YSlGAJSrAkRUJRCZXIyhJWpdJKK6wecVwKOKEZQgqxpGXRio6wFb+2RWIl&#10;IoO4KDAPBNYhtQj8fDMVkWmR6dSiFZGJxNKKTI+PUWJaZJJSDEUmEhORpU0pUmIisrDAI4zGmE6M&#10;i8biKhQpMR2NhWX2urhDxsREYkwnUmAiLnIfuFoERmYpKCOK4OAI3tZ/C3xeCOdtnQ7SLtJbD6Ts&#10;npGZ9bjmMHfvvc+4P/7pLzk15g+1xBRgRwqmkCwsIcVhSSnEElOIJSiNJSnBEhWxREVCWaUVliUr&#10;Uk9hEVNYitaQG3A/hJQFLbLCvrjvJhzTYzhWyKo3pEUoMQ/u65BeBCVRGTrWWkZkIrGk1KKWmERk&#10;lJiIrFxakRKzyu0pMZ1W1AUeOhpLKrXX42LhfDFKTEdjUqGoo7GkCsXdILD7I3HdC+4BV1JgHD9i&#10;VHWQghefbKelZbrr2/dAg4M8pTIT2TEaOwlwtQy0t06BV4NOIzGyj/vpz35tdsQ5XYd4gVliisMS&#10;lIUlqRBLVBpLVoIlLMGSFkkjrlBaQhpxWfJqqLiE+eByPCeSUxZEYj0WuUILfm33grBIicSUwBIl&#10;FhONhRJLG42VGx/TKUWStcAjKaVIdEpRj4vp+WJSaq8lFheJybgY04lS3GGV2UskpsfE9ITnXSEw&#10;yoviIneBKyiwvcAU0FFgRxyxm5s1a5ybM2esW7x45yLDhk0p+Xv27HF43ng3depEvE4ERriu4amg&#10;MwtFODbHsvs0IpvtJk6c7T73uW+anaPwp26A9b66AwVTSHFYUrKwxBRiyUljCUpjSYpYkhLSyKoR&#10;wmqYtCwuBIsBhBRiySuEImudBZGhg+ggMgiqwxgZMEUWreghMkuKxiixaqOxSsfGwpSiiIwS02Nj&#10;EonJuFhY4MFITKcUy42LUWIiMqvMXhd3yJiYnvBMgd0dietOcAdYTIGx+GEaaJPXvvvuCSZ6MR18&#10;8B5u8mQKLkwdCu2pw8mTJ7kjj9zdLVo0Gq+f5EaO3B/3U2JM57HcnSLrzGjsOJBmtXtysrvu+uXu&#10;T//315ymBjIO6CgwS0gWlpQsLDmFWILSWKISLFERS1ak1sIKZSWkERaxhEUsUQmmmDLSAom1sOKQ&#10;QkrAkliPJW0wqut5F96HiAxiCsfJEkVWg/ExSswSGSVWicgoMRGZlVLUY2NhSjGpwMOa+Jw0LkaJ&#10;6WgsLLMvV6E4AQITcd0ObgOLKDCubtEefS1evJOX16BBFJCkES15kXaBaU47bQK2MRrboBh1occJ&#10;YA44F6DNdQo8JqZN0xzDNPfU06+jY7Q6z5xmpE1glqAsLEFZWJIKsUSlsWQlWMIilrCEWovLklco&#10;LcESF6m3uFrSwIgMUkoiVmDX4fXn4L1EAusFKVkS0yIrSgzyKkZjXCgYnW6aaCxtWlFHY2GBRygx&#10;SSlSYozEwgKPuHL7MKUoEmMkJuNiOhKT+WJWJEaJ6UiM6UQp7rDK7PWEZ6lOlDExSmw8BEZ5UVzk&#10;VnApBcb0WrvA+vSZBg70VCawtvThpEmT3KWXjnb9+3O7WmJMK54G0NY6DaYT+f5Y/m89rpnnttrq&#10;IPd/6Bw3NixBNDsFU1TEElOIJaYQS04aS1AaS1SCJSpiyYpYsiKVCiurtCxhCZawiCUmC1NOWbgC&#10;QE6WwAQtLw0l1jIT7xEyEiyRFaMxyEsWEi5KjFQ5PpYUjTESIyIxEZlITEQmBR5xKUUSl1KUKkVK&#10;TESmIzFrXEwiMWtcTERmldnrCc8yJqYnPFNgSyNx3QJuBpdQYO3pw3ZEXJULjOy55z6IxHaJ0oki&#10;sMMBt0l5dGalImE0yGNKMz52sjv11GvdF774bfd/f0YHn9OUFEwxWVhyCrEEpbEEpbEkJViiIpao&#10;BEtWpFHCIpasiCUrjSUpC1NGlYJorOVKAFHFyswQWA9WOF6P15zV9n9PyChWZIi2KDAP/g7Tin5Z&#10;KjyWRmRJ42OUWJzIKh0bo8TixsayFHjoaEyKO5LGxURiusxeF3fImJiOxsZBYCKum8AScHF9BbbJ&#10;Jge5+fPHuCOO2BN/i8D4HIn6uNI82lmnw3ltrMS0Hgs53n3kI590f/7zB92a/2s4tpCy0lFglphC&#10;LDmFWILSWJISLFEJlqiIJSpiyYpYwiLVSsuSFbEkFWIJysKUTy25DFBIEFaJyCCrIvwbzyGUltC6&#10;AI1qMm4/hPcNIZVEZRAT6SPgvg6pxccB/8fjtZw/RolVKzJKzBoby1rgoaMxSSkmjYtZZfblKhTH&#10;QmAU140R14OL6iswctZZ430U1i4wpu4O8I81j8AEFrQwGktTbLKPe+ONd917v/uD+/Nf0Onn1BZI&#10;rRLaBGZJysISVYglK8GSlcYSlmBJi1jSIpa0SFppEUtapNuKS8NojKvVa4mJvCJxabTEvMj42nPw&#10;GUBGXmCIrERgRYnhfpGYFxjkRSQak4ismvExnVKsJBoLU4rW2FiYUmQkRnRKUSQmkZie9FxuXMwq&#10;s5dITI+J6QnPFBjFdUMkr+vABZ0hMMqLEVgzCoyw7J7HmWZVkTPdsGGz7Q44p1MomKIilpw0lqBC&#10;LEkJlqQES1SCJStiyYpYwiKWsEhaYRFLWMSSVIglqDhMwTSSqwBFdgOgnMpQlNileP5M/L8InwuE&#10;1UvhRQZBFSUGcQkd0oqkBuNjOqWoRUaJWSITiYnI0pbbU2IiMqvAQ1KK5SoUZVxMT3iWCkVd3CFj&#10;YnrC8xgITMR1LbgGnFepwERGHM8iXFaKxRmlAuvTZ7q78MKxbs89WenI53PbnHPGKKxZBSawUpHj&#10;dGnGx451V175sPv613/g/oJONMfGEk6tKZhyCrHkFGJJSrAkpbFEJViyIpasiCUrYsmKZBEWsYRF&#10;LElpLDElYYqkM2FERpFBTBpLYJoe17XhO8ajcft2fI5aZJBTyYoelBjus8bHvMwikemITMssS0Sm&#10;JSYio8RI1rGxpMnPYYGHjsYknaijsXBcTFco6mgsrFAUiTEa2wUCo7iujrgSnJskMC0syKYF3xVp&#10;DZD7BS+qNoGxlL49+uJ9LObYD3D7kcB0mzLl0NlQyjMQJUO8PcuV3h/jDj10sfvLX9Fh52QD8qkF&#10;yQKzRKWxZKWxZCVYshIsYQmWtIglLWJJi1jiIpa0iCUtYskqxBJUHPoEb0ooMogptcQigZFWzju7&#10;Ao0OnUNRYhBWyYoeSmCxEgNp0oppo7EwpUiyFHhYKUWiU4oisXC+WFKFIiUmY2IcD9NjYnrCc1id&#10;SIlRYBTXVZG8rgDnaIExiopoAaGoylEisaPchF25WsdoN2QIt0+BUYT7AqYPYwRGTDF0NhDXkwVX&#10;eLSP8VjIeW7AgOnu8+98Cx3z3zYyIJFOplDohcZmySnEEpTGkpTGEpVgiUqwZCXUQljEEhaxhCVY&#10;otJYcoojPKkbhXlCAuu5JVBiCwEEVVZmFJeSmMCKxZazcftWfNaQVgeRQVIyPhYrMggwbTRGiWUV&#10;WZaxsXIpRalSlEhMijusCsVwXMwq7NATnsPqRIpsNAQm4rocXAbOosAorVIBHXHkJHfg9H3wPeFv&#10;CwrIuh/wteedP8GdcOKebsdRIi9Cecmk6QSBEasNdiZH7uoKT0FgL4GRk3AfV+U3nlfCaW7cuAvc&#10;X9Gx57RhS6+2FPzJ3Oc0cErthGVJSmOJSrBERSxZCZawiCUrYslKsGQlWKISLDHFYZ3E9cI82SrA&#10;2rbncgBRmSKDqEK8wPCYTIpumY3/EZUVJ0NHEisZH1OIyEpktgbtCu04jMjiREaJaZFRYllFljQ2&#10;ZqUU46KxpApFicZEYmGZvZZYOFdsZwiM4loccSmYS4FxnGcGPvdjACSE6GvY8Onu2OP2cosvG+uO&#10;Pmai22Xs/p5Cy5FtMIpqOcIjj+0ydqp//pFHT3JbDzoE320kNR+RccxLL1kVCcz/aAnaj9XWOpvJ&#10;ON6LR+FzA/4+rrbPS7cE42ODj8OPkXFoE4g2RzPi5P2HumXL1rvv/+AnZqeeU1vaBCYndMt+6ATw&#10;JfU7P72siCUpjSUqwZKVYMmKWLISLGERS1aCJStiiUpjySmO8MStJ/okqxcd9nstUALzBPLy3AAi&#10;eemJ0ezoejyGz11EBjGVzB+LSBIZx8cskYnELJGJxERklJgWGSUmIqPERGSUmIjMKrdPG41RYuWi&#10;MZFYGI2FFYp6rthOENiiSFwLwQIwGwJrOR6f/8n4nxKDzHz6kFEZpQNaj3fzF+zTxiUR80fh/71L&#10;8K/z6cED2l7Pv1umtOHlxbEvbjMQWHguWG2r6eD1xDiex2hM3b8WERpZDK4GhyFyKz5+JKLTS91f&#10;P0BHm1M3SgXGk3qL29GJHIZO4tSOogqxZKWxhCVYwhIsaQmWtIglLWIJS7CkRSxZhYSCSkKfsPVG&#10;n2CNoGT/LJ0PBFaUWCQujZ4MzcdZysyFhkVglsTKRmMgTmJx0ZhITFKKIjJd4EGJhQUeJBwbC1OK&#10;OhLT42JS3MF0ohR3hBWKEolJYYdUKOpILBwTE4lRYFpel4AzlMBaT2q77SMmRlcn4Hs4A+1/bkcY&#10;SfVApOxfE0VlPiKjmCgqwB+/LZMjeB//Z1Siyu1bI4Hpc8JqU00FPx8Wc+DzCyc/i8DWgHvBMqAf&#10;R8Q2efJZ7otf/LbZ+eZUT6EoLxEYT2zSDx1Kb/xCq4WsiCUqwRKVYMlKsIRFLFkRS1YaS1QaLaVy&#10;lHTsdabkpOFyPQKXzuE8F6aN2BGlKRGukOLxcHyMCwWLwPg/ZFUyIVqguCJEZC287Mv5uM1oDDKK&#10;E1mczLzEotU8Ko3GksbGRGRpU4pWgYekFMNJz9Z8MS0xEZme8ByOiclcsVEQGMV1ccRFYFYgsNYT&#10;8TdTiTMBozEij0dQVBRYCyMoiIhS8iCy8pEbRYXblFYrhOZh1BUJzL+OY2KH4360P30edWi7zQRk&#10;W7gKPAsoLwKB7c/V+qPnLNoKPxIgrRWAIvsIOJTz3vR2yElun30WuIceetZ9gE43p3a0C4wnsRYY&#10;T27SA7+2eqOBb3J2Y4RFLFkJlrCIJSxiiUoTSipES6kcxU68jvh0hoZioqTwHRVBJ+TTOyG84CAl&#10;VufLXBSP9xoAUVloeRXh/RAex8j4i73HbfiOICSRmBaZFZVZEVnS/DEtsawiC8fG4lKKSQUeVjQm&#10;VYp6XEzSiToaCysUw7liO0Jg8yNxXQguADMNgTHC6Il21ANRRgvHeSglRlhMCfJ/XpIEbcffxmt7&#10;zIpAO+vBS6ZAVD049kWhBQJrVQJrOa79fAvPF6sNdRr80cfP4RJAaWkgsFsgqcUDXOG8nq6wBLdX&#10;ghdbXOEx/P0x3H4Uj5nbJWe59evfdr/4xW/Q+X6YUwPaBCbysgTGk3yL5eggLu5a4iKhrDShqCy0&#10;nOIodtZ1wssGPx78L0INOwmBYw0cMBdCcQn8dci0DyVH8XH7daL4HhiRBfLyhPKCtITiROgrsa39&#10;8X1BRBVHYyBpNQ+RmIisUolVklIMizvCCsW4uWJ6wrPME9ORGCVGgWl5nQ9ODQTGasEelFckMMIf&#10;Dr5KER15C7bRynaCttN6OoC4iCWwVgiusDf+jxGYPu+sc8dqQw0Hx1z4CHgdUFghENgDkNRysBq8&#10;AJZsj/aEz2gTnJOzJqCN8dy0ti3Mc5ttdoI78cQrzQ45JxulArPkJfBk3xQhdc9j0Xmclk5YxBKV&#10;YIlKsGQlWLIStKRCQkFZaDkloU++euEjLMqLF+fTgipHKC6BAhM4LoGOzDzJ6gFX5QgEVm5lDxFZ&#10;CzqIFnSaVUdjkciyRGOUWDmRicREZIzEdLl9XEoxLO6w5ovpdCJFFk54DsfEZMLzDpAPxXUeOBfM&#10;AyeFY2A4lykoEVgrBcZ0H4WE+wW2HS0wDwTWGgnMVx8yvYh2ZQmMkZ4+/+LOH7PdNAKeX8xMUFJJ&#10;QGAU1zrwHNgGn4O5vTTwvD7Zvfvu99wHf0NnnFMR5QXGk1vgyU76UmRovH0RHTRCWMSSlRCKSqPl&#10;FEcopySsE69e+MFjlvDyV/E016vXAW706EmeYcOkTNkiFJegBcaqKsJfztwHTyjus95woeBIXCGW&#10;xEhRZMfgb7S9LONjocS8yKL5Y1pilshEYhKRUWIiMkpMRGalFPXYWFxKMYzGwgrFuOKOMJ2ox8Qk&#10;GtseAhNxnQPOBidaY2CUDyOtQGD+R0ME204L2gh/RMQKbAr+j0kh6vMw6Twy20s9kdL4ZwAFVQ4I&#10;7HmI62XwKjiQ2Qxru2mQcerp7m/oiHMqo6PAtLy0wOQkJzzpCTvAXmgEffELzhIWsWQlWKLSWLLS&#10;hLLSaEFZaCmVwzrZaok06g73s/NglNQmpt69D3BnnbWzW7x4R3fiiWOL93ckFJfQJq9evaa43Xff&#10;HbcpMJY9E4514ARt2GXgrwVS5KGwBCaIyPheejyC7xkysiKy1CJLOT4mIqPEJLVIiYnIyo2N6bRi&#10;UjRGiYXRWFJK0RoTk2hsJKQk4joLzAXHQ2C+0lMJrJVXTUYE0gJ5kRKBMY3IMSF83iKwIhBYCwXG&#10;H1JoR5RVKDAp4tDnY9I5ZbaTesD3ifdoSioJnB8v9nKF24fhtrXdNHDfLKrC9+O3OdfsmHPSUZ3A&#10;eNJveh86jYtKpVVOXMQSlmDJShPKKkSLykLLKQ3WyVYrdOMuuZ+/zhgZoROAlHbaaS8vrtGj93JD&#10;h052AwawVNmSF9HS0rQJbMgQXnhwB7f//py3IgIjfC06OF8UEh1TXWHZPa8/BilllVjrfLwenVCW&#10;8bFQYn6RYJVWFIElSYxISpHEpRT12FhcSjEs7mA6UYo7rEhM5oqF6cRw6SlKjAKjvCiuOeBMMCMS&#10;WEsgsFb+cGE1YoUC8/KyBIbbvjQf33V47um27tt7o2Abx4+fwiuAAskCPydrm2nh+NiD4ONAtpkL&#10;rBoK113/GE5mdAZbLisvMBGXyIvw5Ce98Mu9J06IXmjoWYVFLFFpQkmFaEFZaCGVIzy56oHZwCP8&#10;44y+KJM2KVFee+zBCwWKpJIIxSW0pxB33HGil9ikSVpilCJhNEZ5BsdVL4pl9waWxIiIjJ1oyWVb&#10;IkKRicRiRabSikRLzBJZUpEHJabHxuJSirrAIyy118UdYSQWphNlTEwmPDOlOAICE3HNBmeAY5XA&#10;WrTAGJWxhJ4rzXNslBLjuBA7bMI2w+rEqELRVymiPZFWPN+jBMaKRBFYeH6G55jVHuoC3q8XCKVR&#10;KZUKjFkUns83g3CbENiH6IxzKqLwIf4hZ52FD3eLu0oFJvIKBSYnuRYY59yQ3ovQQNEB9obQLFFp&#10;LFEJWk5xaEHFocWUhJxQ9cZs4CEs3uCvW3YW03y68IILdvK306GlpWkXGNM+bRLb3o0YMRF/a4Gx&#10;o2qkwISYZamIJTEiIvMredwOlqNtQEgVi0ylFdnWdUQm54YlsjClGDc2liUakypFKbOX4o4wnUiJ&#10;hdHYcAiM4jo94jRwNATWg5EVoyd06C0cAxOBoXP2kRjHWyEwWRqq2J7QZiikVs7nIizOIEpgfNwT&#10;CawH+oC4czHT+VANTNXxfT0FKIxKeRPwB6W1jzg4vsZ9s7LR2ibJBVYNENjfIbA2fvnL/0KjQkPd&#10;8uGO0ZclMJGXFtimYJNV+GKwnR6nlAorjbiIJSuNPimS0CdMHMXOs86YDTyiw3N50nFsYpprwa/c&#10;hQt3dAceuJv/Ox2huASRF9nf9ejBFcRDgVGa6Nj8L3AeS4Movn9jtXvBEhgRifmV7tmZ4kdUxdEY&#10;J0Hj/1BiPA+SorE0KUUdiVFiScUdHBPTxR06ErPSiXpMjBKjwCiuWYDymgmOjATmzyH8SBKB+cKO&#10;GIFxsjJL5FuPiIgRmB/v0gLDa0Rgceec1Q5qCidhV5IqDLkP4P1lGh/mj0Cex9b2NHN9AJFTGSUC&#10;E5599rNu2vQb0wtM5CUC8xIDvZeiAZ+LRouGZIlKE0rKIhSURXiyxFHsMOuM2bgjzOdzHILVUexI&#10;prnW1qk+fVgPgZGOAuN+TwPszHg8ncUCfB7G9ceERJFxbA0RZI/H0W4go3IiK0oM8vLgdtz4mIhM&#10;R2OVphSTijsoMV3cIRWKcYUdetUORmLbofMUcZ0KTgFHQGC+bB6fL+E51cpxLqYV8X2TrALz5fMi&#10;MN6HtkP0udihjdcbHF/hNvACoCQqheOss0CWbAT3fQtYD6xthlBgHfvgnHSYAhNOOeVqnNjX4gR+&#10;pF1eIrBQXiIukZfQF/RZgYaMTrkHTqrOlJYQnlC1xmzYCus1gpcHUxUUTlsEdv75O1UhMH1fqcA2&#10;22xyIDBCefKk7WyBCYiqLIERS2JEROaXSboI7QgyKhuRQVabrAb8H3+XpBWNsnstsnJjY3EpxaRo&#10;jBLT0VhcOjFu1Y5hONcorpMjTgSHQWAszuA50OEc4lgio+5IYL68nkBgxbUPKTCmHCXtONM+V8ud&#10;a+b3XAt47rD4iWKoBqYb0X58Kt/ajwXPGV7V2dpePJdf/obZ9+akI1FgwowZl+Hkxa9ZkVeSwEJ5&#10;CX1ATy7PciD+R5ShG36IPrGS0CdKOawTqVaYDToBaxvEpyg44Msiinb5HHvsOB+F9exJ8YiQYvDr&#10;0kWwGkz/HQhs5533dIsWbe+2204Exm3g1yajFwqseFzNAFflMMru04iMlXIsu2dEZooMgiJ9CQRm&#10;phbxI6wfx8dAFpGJxERkutw+SzRGiYUVikkpRQrsJHSSFNcJ4HhwsBKYRp9TxVXqKX/Aknv9eBJ6&#10;m7pdh5jfbzUwa8H2+zRoE0NlfAYwhc70vbUfC9n3E8DaZjnyCKwaCh/+HTdS8I//+A00UjTszZZl&#10;FxjlJfRGR9BrKRp58Osti7z0iVIO6wSqFWaDLoO1HcH/gmQKIrq0hRITBXbWWaOjv/FYi4KiSqJE&#10;YtzuAW6vvXbDNndwQ4dycVKegNNB9CsyFJg/tmYA0ZQlMGIJjIjEfNk9I4fLA4lBWCIwL7FIYCIx&#10;LzCIj/hoDJSLxigwPTYWphTDFTxCiYXFHVLYYVUoxq3asS0EpuV1HJgOgaHDLH6n+jyxzjML/Zo4&#10;dLsh5ndZK9ie8X5NOWQB/ZpPFWaJujifq9p95wKrhsLfIacs3HffU27SvjeUCkzkJQLTkVcHgUX4&#10;TmUOQEdpnSgW1skSR3gS1QqzIafA2laIrzxkCocDxhQK/6d0DnJDt93PHXwIpHPZTm7INvvhPeL+&#10;Cthks6lu731YfbijGzOGZfmUF+HJOBvHQQyBFY+xGbgUXI3jQRvKKjK+h9YLcfsxCAyy6gVp9VZ4&#10;kUFSRYlBXMRLLBKYlxieJ9GYSIyIxNKOjVkpxbDUXiQWVihqiUkkJunEoRAYxTUj4hhwUCCwEOs8&#10;0liv0ZjfVb1A+2R62ZRCFngZH/5www9qcz8W3PdloNrKRlJngaHP7s5kFpiw++740je5Eyf18lJ5&#10;hQKz5CX0Aj3RibCst/XsdlGFWCdTHNaJVQ1mA64Aa9tC8dhFYJyHw1QG/z+i7X9fwnyQm3HcBHfB&#10;haPdzFlj3aDBU1zvvojIKCeZl+OLMya1/93S9viWW+3vDpq+uxfgnLlj2l5D/PMjgXFJIS2wuM/T&#10;en+dQnj9MYUlMSIiY7Viy0K0P7RhSkzwIoOg/PjYCrRhiIt4keG+YkoxImtKMRwbSxONSTpRR2Pl&#10;KhQpsGPRQVJcR4OjwNRIYPzsrO81Kx2+j0bAidX8scXOvxpeBiz0sPYRBz87pvit7WXlNfC0e+ut&#10;r5r9q0XYeSdhvb47UrHAyH/8x2/ckUdejg5hni2wcvISeuLXMC+GyPRYd5SXYO2DFI8/FNjRgL/2&#10;OJjOgXRykJfWpptPdQsv3clddNEId/75I935F+zhBgzG83rwBEOE1uM4d9DB++GxMf7xhQuHuwMh&#10;sE37TXUtPVTa0acVuQ9Wo3U1gRGW3VeymgcvsonXMaXI8UbOIStKDGLyEoO0SFFiuM+UGKhEYkkp&#10;xbC4IxwT0+lEvWqHpBO3wXdJeVFc5AhwgBIYsb7btJR8B41iMqh0rEnDYhWeJ5ynZe3HgvvG9+zF&#10;Y20zC1e7Aw5Y4PtPq1/NSU9VAhN+8IOfoANAx9dnmS2wOHFpegJOQuVcnhaW4qLRpMU6warBbMBV&#10;Yu2HlLyPUGAcRMfJxoovVogVS53xmJQ19zzVjdvt8FLG7YH/Dy1S6MlVF7htCpFjbIy2OJmV4Hvz&#10;1VNMLRkCCz9f6701A7wQZiixWJFRXoASE1o4L4rvnUsfPYw2CWH1jiiKDB1YydgY8BfOxP+UWL9V&#10;tsgkpRhX4GGlFOPGxURiOp0YjokxEhuC7/JIdJYU1+HgMDAlEFiXgIVNbLN3A3b+1YAfyn5FDhZe&#10;WPuyYEFHLfZNXnG33/6M++53/9XsR3OyA4H9P9yoDVdcscztMu4anPy3phcYxRXCX9Qs52aHrjv4&#10;EN2xVovZeGuEtT9B3gujzVBgXN5HBOZLl/GrkZNPeVLx4oN+agJeI1BSXlScTIofAX7NOsjId8wR&#10;fqCaoqKwCJfXYacWCgz70RGwHK/1/poFf4xc7Z4X0oSoYkUWCcwSGeE0hh5XoX0qiXmRQVIyPuaj&#10;MchrU4LbJdEY7tt8TanEJCKjxEiWlKIeFxOJ6XRiOCbGdCIFJuI6FBwC9u1qAmNbrkVZPAs0uC1G&#10;XdZ+LPh8nhtPAmubWVjjRo26zV188d3oJ+2OOKcyaiow4Utf+g5OdPyK9eMJOJkseVni6mHg11TD&#10;r2PpSHVnWgvMxlsHrH0TeU8dBMYJpKHA+OsRURSnI4iYOPjsZSXC4n38Hyef5+w2WhdgH4vxGPbh&#10;94XXt+Jxjj1aAuNtPk8kJsdrvbdmwx8rx8cgo1BkXma436LHjRFL2uCPBUqsKDLIqSgxtG0ic8d0&#10;WtFHY2Bz3C/RGBGJicjCtGJSNKZTilaFYjjheTC+P4rr4IiDwIFv45hZfBB8Xk0FI65zwb6AnX81&#10;vAH2BtZ+4mAVYi32Td5ym266v3vzza+gX7Q74JzqqIvAyDvvfMsdcig7hgvTCcySl8BxDr9EEBqY&#10;dKS1wmzEdcDaN4kTGCeQhgJjSrEHK+ggsB4Qki8NZ7TE0ncKiKtXAEqt9VKwCM+DtDRpBaanNHQ1&#10;gRF/vDGr3XuxKXG13gAgLqIF1spIjp/5LZHEICUvMYipOG8sElg4NlaUGAhTipJWTEopMhIjMl9M&#10;VyiG6cRwTIwSG4TvkuKaDry8wN5dIQJDW0fEYgshC/whx2kp1j7iYEn+/cDaXlaWuClTrkNfaHe8&#10;ObWhbgITvvlPP0QHgI6k50OVyYu0ghZ0IP7XETtrNLZqMBtvA7COReTlRSECOxyPIdLqIDAWaUBa&#10;RYGxnJzjV/NwG3Jqxa9rwhOX8vLwfgUF5qXJyAyvtQSmK0JFsHK81vtqejg+xtSikpdEZyKuIhRX&#10;JLBiJMbPA5Lzc8cgq5KSe0oM9xXTiiA2GsNzw2hMiyxMKYrIrEnPOp0YjokxEqPARFzTwAFgr2YV&#10;GM9rtPOalMXjO/RjvecCa18WXH2mFvsmr7j58x90X/nKd9D/2Z1uTu0o/L//9/9cI5gzZ4nbZig6&#10;1J74hZNGXpSWRQHb8A2UnS0aXxbMxttgwmPqIDBEmhz/sgTmr6DLqAkCY0qwRGCUFTvpSGAtMQJr&#10;4XO574QILC76Eqz31SVgJ8WoCp1cSCiwDhLjWAyi4p53QWIQUbHkHviIDJLSRR4iMj025kWG6KJ/&#10;MD4mIqPEQpFpicVFY+GYGNOJA/FdTkWHSnHtD6aAPZpRYDMBU+Ps/KuBq3AwerP2EQc+I1+SX4vK&#10;xufd4ME3++X3rI42h9hBTjU0TGDk/ff/4N544110CA9XJi+hBR1GCyI65qrDzjUOswF3Evq4LIH5&#10;cnlDYL5EnqlFQ2AUlr+ulhKY3KcF5genGYWhIzMFBrqtwAjT0RxDVPIqkVgkr6LEcJ/MHWNK0Ue4&#10;UwOJRQILJaYjsRKJPQ7wulBiVoGHVdyRFIlJOnFrfI9aXvuC3ZtNYBxr+hSgAKqBk/7ZjhnJWfux&#10;4L71hSWrYbp76aXPu/fe+z06Vavj7krYosgE+vpG0VCBCc8885qbOo2dBjrYLOIKaQE+VcAOH43S&#10;wmy8TYAcHwUheGngRBSBcU26kggMAuMlavwFCTneZQmMkgoEpuGvXb8CCuVlCKwnOoFuLTBhITCi&#10;saK8OC5GaUWElYpytWJGrD6tCDGVFHlEdBAZ5NWP4LYu8qDI4go8JBKT4g6pUNQSk7likk6kwPZD&#10;50pxTQb7gF2bRWD8EYVI1pRBFjh3lKtoWPuIgyX51oUlK+FOt88+t5oda3fD6sebgU4RmPDuu99z&#10;xx/PyaSPAJx0aaC0QgorAPPYODF0R7sHGutEVvRJ420i9HGSEonxPojGL6oKgfnrNUUC86XzTLtw&#10;zIBpLRZx8H/IqkBB8aTm4DX/lvuwPQ87L46PibxCgeFvyitJYPo9dAv4efGyLVpkEJYfH9NAWr5S&#10;0YA/NnpAhpw/ZolMUoqyJBUlJhEZizy8yNa0SUxEFo6N6VJ7qVDUEgvTiQMgMBHX3mAvML4zBcbo&#10;iOJCGzNlkAVmX5hqTxtxsbKxVvsmD7ljjrnKfe5z3zD7tZzG0akCE445ZpHr1YtRBE7mJFGlwS92&#10;GzXs2wuu8DxoyXIhugaghaARiYnIKBIRmL9ybiQwLoTsr7tEefEXKOXN/D/hSXoRwPM9J+J56LSK&#10;KcMAFiiIwCx5dXuBCaxWpIwieXWQGB7TFAUG4Qlcu5KfUXGhYOBFFixJpddVLKYVASUmIgvHxnRK&#10;MSzuCMfEGIltBYGJuCaCPcHYzhIYx7j4Q5KdfzV8FnBpNWsfcbAvYHWhtb2svOF69rza7MNyOoem&#10;EBj5+c9/5Z56ig2Uq03gBKwUH43dCtBon4C8XgITWPRhNe5OQgshRAvMA/n6tCJk5FOHlsBYkIEO&#10;i8jkZf83U4UiLxLKSwsMUVxxn2CjkpfA1e4XAiUwLzElrqLAbgBKXkUux2sQOfd8REVjaJOyJFVx&#10;cWDc32FsDPQnqzuOjTGdSLTEksbEKDDKi+Iiu4NdOkNglMdzgAKoBkZQbO9poy7CfeOzNLeXlVPd&#10;qlWfdv/+7780+6+czqFpBKbZay+uEH0tOgKciJVy7g6ucEdfVzhzCE56ptysBt5JaCmEiDhEYhIV&#10;kVbO0WKaFO/HT1w2BFYUlxAIrDjBWQsM8mo5F49zHxHhcVnvo7vi37Ne7R7CIj4SU3PGiCWxnsAv&#10;UI3PtRfkVVzJA+h1FfXYmJfYqiilCCiyLaJoTKcURWIyLmaNiTES2wLtQMS1G9gV7NwogbFNMo3N&#10;dSbZ+VcD+4KsP0B5vtdi3+Rht+uut5v9VE7n05QCI1/60rfdhAlsiDjZRUoD7nCFg5mmif6OY6vb&#10;XOE+RF7PRClEn75AZ2429k4mFAXRArPwUVYgMKkg9OC9FkGHVYSRXEQrhKW3GScuwTr27ox/35wI&#10;zfExCoxSitACKycyfqY90W5lNQ+9rqKMjW0KcXFJKr2uYlFkeIwiC6MxXdwRjokxnUiBibgmgHFg&#10;VL0FxuiI59m9gJ1/NTwDeKUEaz8Wsu9jgLW9rDzjxo+f5d56612zf8ppDppWYMLhh3PuDjrbzR9w&#10;haU9XGENhYQT1BKXcMGWrvCYCAyv8Red48Avx8esxt/JhLIQmYRo4fTACVtOYHyOT0FG6GguFBcJ&#10;j0NjHXd3p/j+mVqEjCqSGCsaWUiDtlciMcipKDGIKxSYTiluASSlKGNiOp0oZfY6ndgf7YDiGg8o&#10;rzFgh3oKjGt0Hgl4mRIKoBo4lsvMgLWfOLgAQC32Ta5xP/vZrxzLyq0+Kad5aHqBke9//8euMHcr&#10;V3gQQtoQCUyj5TXwZldYgudQdM+CF1twgi+NnrscMLWQdSC4gWhpaLRoiAjIR1Tn4L55+DuSlDyW&#10;hN6WtT+NdZwbC8XPgat5cCoCpJRJZBAYJeZFBqmE6yqWrKkIwrExH4mtiESGaGwrPCdMJ+rCDkkn&#10;bo59ibh2AaPByEhgNf1u0eZYAFOTycBcGo0i5NQYa18WPJfvBNb2sjLf3XrrU+7b3/5Xsx/KaT66&#10;hMBI4XHI6DPgib6usKCfK+zFRo4TdYt7cZJyTg9u+7/vdoW7e7UVcDwHXga7c/Jp9HiRqOzePCma&#10;AN3JWGgBEUtMFta2iHUMOe2UfF4cn4WckiRG9EoeIjI/QR3t0VcpQkbF5agiimlF4EUGefUDOhrb&#10;iqxpE1k4JibViRSYiGtnMAoMNwSWhPU5FMH2ffTPH1Ds/KvhPsCyeGs/cXCMjdGktb2sPOFOOOEK&#10;s9/JaW66jsDu7I2GNgmw8XLyLm4zIlsB+P+O/BWIE1dY07NNYOvxP9GPlcDVqrNUNjUQq1OJI0lO&#10;cVj77DLwl7+G6VSOf3BOnPX8GlDy+XF87AYAUcWKLBCYlxjuJ2y/vsAD0ioRGeTkU4t4bNMIS2Jb&#10;gq0QkW0NkYVjYkwpbgbBiLh2BNuDbTMKzMJ/1jxf7sLf2KZgiqEcXC1ezuk0yL73Adb2svKG6917&#10;X/fGG18x+5yc5qdLCGz6dC7/Q2kFDfqCka7wUUhqLXgU7HMW7sfJKzCFqP+O5RbAKxPXa3ygCqxO&#10;pBZY+2p6OHlbYGXaUYBjHwKLdcjJwHp9lVifY0uwLFUosBKJXd9OT1Y18vUzcPt2JTFISQQmEhOB&#10;MaVYIjAwAAzEa8J0IgVGee0AKK+RYCgFdi72Gb6HlPjPlXMLsT8tr8wC+xhggRYjOG43DcyYcN1C&#10;7NvcZlZmurff/qrZ3+R0HZpWYD/5yS/dvfc+hYaWUEJ7yU6u8DFI6mlAka0Ck+fhMUoJpBaYwFQk&#10;O0djX12RDh1Qs8O0ENO6AtNKB0fwtohK7pP7QygxthteUoPtwdpXFYSfq4/GOP8rklhRZBQY/2fp&#10;vZKXXsXDi4xFNyfhb8iw9yOQGGTlJz8DLTGmFCUKI1piW1NiEKCkEzeFwERcI8B2YBjoeQT2Remy&#10;MMV6LwY+6uHk+OX4G9uoSl43AUqQ200Doy6ekw8Da3tZucldcMH9Zp+T0/VoSoF973s/QkPjmmVW&#10;gw5YtpUrPADW9WgTFsfKLgAT8cs2s8AEdpJ16vxyYmCEzSpRRsKEC7SW0rfvgW7AgKmxlEpMZId2&#10;0BCJCXp8DLIqruQhKHlpiQksSmBk1hvCCiUm42K+sAOEkdjWYBAYsgavgcC0uLYFQ8EQ4CfDL4rA&#10;voTwvfhKQEZKEE4rX2dgSiKEC/ZCrpnK4rlv/qCpVVn8i27cuFPN/ian69JUAvvxj3/hhg/nL+es&#10;JbSA814GohMcfZQrXBhJbGGlAiMsu+cJZOwrp8YwlcSxSFtg8+aN8cyfP9otXrxzkfHj9yn5W57H&#10;+9sFRphqZETXKJFxoWXISggFFisxPN4T0VrPa7BtfBa9HwskBjnp6sQwnSgCI5vgB5glr0GgDyKw&#10;HpAX8Rc+RQSpRUa8bJbi+D+Jv/GaqgTGHxFZz2lGaq8Ca3tZOcS9+OLnzD4np2vTNAK78MI70NCY&#10;57YacwaGnNyWSrwfPAIYkV23Kx6zJJUGVjCyVLcJx8e6DRTMZMClfw5y/fvv7w4+eA931lljvJh2&#10;3XVvT2nqsGMKsXfvg/C8fdxJJ01w5547FtuYiPtFYpJWrMOPElNiBHLoIDKIqkRiuM9DcQmI3nox&#10;9Yg2x9VXRGIkTmJEJDYQ9LuyXVzbAJHX1qDfE9guzrWeEBgpigxik/Rtj88CPFfkZQnMlIXA5aO4&#10;PZbF47NIBb8brpt4O7C2mZVL3OOPv2j2Nzndg04V2C9/+V/upZfeRkNjR2Q16Ao5e7QrXD7SFV6F&#10;vF4Dt2yB+y05ZYFl+0ynGPvLqQL+MGD6bwpoi76GDt3Pi2vq1D3d4MGMBCQaC+VFdNqwnYEDp7oZ&#10;M3bHdkbjNiM7KfCgxNipsuCnDtWnpsi4UHAkMb8klcCxMeDXVRQgLqlULIoskhiREnudTtRjYkwl&#10;ki3ubBfXYEB5DQBbgf6gx5lgDrYdIZPfWx/E/XwcVCyvRwBTf3jvqeA4F8+tWqzgQR5xRx2Vl8Vv&#10;DHSawP761w/Q0NgBWQ26HuwFVgNLTllgJMDOjyedtZ+cbDC9tB+Q1GHHFGIlApPI6+ij2yTW0iJR&#10;GOH4KqnjDxJTZBwfg7hYfi/y0ugJ0KHEWG7ec2m7xPRcMR2NUWIt+EFAaYm4BgJGXlsCyqsf2Axs&#10;CvqCPqBXRE9QTmCmNN4CzwKeZ3ivqeA5xKwLf8BY28wCfwi/6Xr23Mfsb3K6J50msLaGnuVXWi1g&#10;h8WKJktMWbgNcN6RtY+cbDA6OgDUR2Bk2rS93IIFu7gttuB2tcD4d0KVa7WYEuNq95CVJbFYgeGx&#10;XkwzcqwK7Y6RE0vttcB0iT0FJuISeTHy2gJsDkRemwAKrDcQeVkCKysvwvSfMdUlEQjdl9Rb28vG&#10;gAHz3Jtv5usWbmx0osC4pNM9gIO7XPvMauD1gmMuC8BqYAkqLSwKkGtwWfvJSYY/KPjrm2h5kdoJ&#10;bJttpiIK28UNGsQxNhEYX8v9crvWsdUQU2SXAYipRGSQFfESw99+XAziIhSY0HMxHrsIkdNdHSOx&#10;ze5ApPXxtnShpAy1vBh9ibyIRF8VyYvzypYAnk94T6ngDz9+71wf0tpmVm52l1/+oNnH5HR/Ollg&#10;WgaMjBpdKMFf/lzGRh9HJbDkvhvNH2sIHH+iTNoKN+opMEKBjRrF8TRJI1Je/P75uHV8dcAU2TUA&#10;oioRGSRVLO6gsBQisd6AFzjtgcin793tEtsEAusPgTFdSGnxf0kdhpFXXPQl8tIC6yAOpv+yrCnK&#10;53Micm0KNDbd9CE3ZszJZt+Ss/HQRAJ7HPBClBwPsU6AesHoiR2mPpZK4PHz2PNoLB1zANOHjRPY&#10;9ttTWJQXH6fMuJ/OFhjhpGIKSZFGYJ6r8TfTkvgcKTFKrf9bbcKiwARGX5SXFlg49hUKzJQXx7n4&#10;mWVZcJfjXHwNl44Kt1cJh7r//M//NvuVnI2LJhKYhumFRqcVWZnGCNA6niygQ/FpkkYff1eD45+S&#10;wgvlRUJ5kVBeTAUyChCYyuL/pQKbMGHfIIVIebHqkdtooMAEU2KEZffXtktMiyxJYn0iep6J1yDK&#10;YZqQwtIw+pK0oUReOvrSqUMRV4nAOC+L50eWqS68vArP5dos/zRw4JXusceeN/uTnI2TJhUYuQtw&#10;TkgdK8VM2KndCHjSWceVFh4/59RUMCm728M19Sgbpl0pkDiB8bvQURWFxaKLNFBUh7rBgzn+Ndod&#10;dhjnhPE+Sozy4v+dJDBiCky4IlliIrCixG6AwEAPtDWKysJKG2p5hVFXUVwfBw8ARsw4tlTwuSzq&#10;eBPIdiqF1YWPumOPXWz2IzkbN00sMA1/VTe6bJ2rOawG1vFkgRLj8Vv72FihwPjrnP+zjJ7RmIjL&#10;klFltLQc5eU1fbrIizBtuS/oZIERU16KVkZjerIzKE52Br46keB+ThOQFGGIThkmVRyWiIswTZjl&#10;8+E5yuiWi2Pr7VRGS8vDrnfv/cz+IyeHdBGBcVknltyyg7NOnHrBJY6YCrSOKQs8fh57o4tUmhWJ&#10;wPgrnSkpLu7aUUAnnjjRTZrEaKnjY20wKrPub3vtokVj3b77UlaUpQiMK37IvLNOFhixxKVpnQ8g&#10;KT3ZORRYC34A9P10e4rQQuRVLm3o5cHS9uhaX9Yxm/CHGos0XgeynWqY5b75zR+afUdOjtBFBKbh&#10;9Z6y5OFrATtbVs1Zx5MFlu5Lp23tZ2NBC4wpYnZ+lBg7QEZjfOwoN2bMVHf88RPdggVj3Z577usZ&#10;M4a/8PkcidrahCWPX3DBOERdY920aZN9BKal1hYdMLJm9NVFBEb8+oSXAfyICyXWivNBUoNx6MiL&#10;aHGJvLw0WJHLqCvL+K08lz/SZDuV8qQbOPBWfH/5avE56eiCAiMcX2Ln0+iIhtHA/aDa1CKPn6X3&#10;WSq5uhOWwHifTim2SazteyanublnTWljrjAe7NfGWfu5E05kUQiFxP+ZKpTiDn5vjLoYfbESsYkE&#10;JljiEkoW2r2mXWIt+NwoJgoqDivq0uLy8kL05ttllnEu/pDk98fXVwtX8XjOPfDA02ZfkZMTRxcV&#10;mPAg6Iyye6auuGK4dUxp4bGzA2B6y9pPdyZJYCzc4a96Ps6Un8wPtGBRB38IMHLjbUkTsgCE7YIw&#10;hUhxMfLi1X8pM10Y0gUERkokxmtzQcI9X2sXlBaZvo8kpgwvBvyMs0z/4I8DTmB+BXAb1fCI69dv&#10;hvu3f/uF2U/k5CTRaQKbMgW/IAtc6d3q3LPC1FyjRcBSeXai1vFkgREdj39jmj9WTmBMJ/L75Gcs&#10;aUXez6kOhI8xsmIURQFRRIymKC7ex+dTVLyP/8v9lJgIjK+j9Lh96xg7AUtcgsiL7731Ngjps+0p&#10;QUFkpdHFGjry8vO5+DmzDXO7aeD3xWXUIE5TRtmYO/dR98YbXzb7h5ycNHSawMiXv/wdd+SRl6Ix&#10;Pwqszj0r7NzY6VknX71g50gBWceTBS5LxQ680cffGZQTmFyEkuOOTLPye2VkReHwdXycUEoc2+Lr&#10;WHSgt8dUIR/j/0kC42usY+wELHEJ/jjRNigikZIQykrTQVyrAasFKXluNw3Rvv3Sb9xGNTznttzy&#10;Pnf00ZeafUJOThY6VWDC4Ydf4lpaWPG0BlidexbuBlwouNFl99wnj7/a98DjZzTW6ONvJOUExs6V&#10;718ExrZBgVFk/GwkhUgJsWOlvOIExv1I1WEoMG7TOr5OpIO4+DlMahOQpAAtURF5XBBpeXFxPhXb&#10;aJaIi/tmwRFfXy3c/1tu6dI1Zh+Qk1MJTSEw8pOf/Idbs4aXHmdaw+rYs8KVA/jL2zox6wU7UHay&#10;1wPrmNLCJbXYITdRequmlBMY37eOwKoRGMdriCWwJox2S+TFFOjj7RFUKChLXvLcEnldCfj5RPtI&#10;BT8jjvM+DbiNanjcbbXVue61175onvs5OZXSNALT7LEHBVCtBAR2eI1e1okdKFOjq4F1TGlhyobH&#10;T6z9dFXKCYw/YtiBWgITeaURGH/AUF5xKUTr2JoBtle2nzfbBKSlpAWmkcdFWl5cLwB+zvysrP1Y&#10;8JIo3Hdt5nMdc8xd7tlnXzfP85ycamlKgZEvfOFbbued2WGxyMHq3LPCX7M8kdkpWiduPeC8Ixaq&#10;8Aq11jGlhZ1K1kqxZoaCYZSVJDDC+y2Bsdy7nMD42bP6kPKyBMbtWsfWmfA9IWrUEiJaYEl4aRGK&#10;i+m/LCvAcN9M3bJIQ7ZTKa+6TTZ5yJ+/1rmdk1MrmlZgwr/+689wQvBktDr2rHBNt0aPe3C+DDtl&#10;63iysBxwiR52wNZ+uhr8TimRJIGxUIPRCDvXUGAkSWAc95LKxFBgjEq4f+u4OgseF6+vFUVdWQSm&#10;n1ucWpBF0LLvWqwWf5q77rq17he/+LV5Pufk1JKmFxj57nd/5JYufRInByMQq3PPyiLAUuxGRmPs&#10;kNmxcGzOOqYssNPm9qz9dEUYYVoCo7wYFbBTZtTEiIJ/c2xLxrd4Hx8nFJqMefH5xBJYM419UaZL&#10;SyUUEicrwYvjZpA1Que+eS7INqphtRs48Cr329/+r3kO5+TUgy4hMM2OO16Fk4UXxbM69qyws2z0&#10;sk7cJ9OBq4F1TGnhah7s5Bl1WPvpavDHBKOoUGCMwphupJwoK4qLQuJqGhQVV90QiTFK4/NIksCs&#10;/Tcafm8UNzp/S0pp8OJgZM73l2UVDdl3LVaLX+4mTbrGrVjxonm+5uTUky4nMPLFL34bJw5Lgq2O&#10;vRK4LetEryfsTHntMOt4spJlrKMrUE5ghNGDTGjOIjBuz9pnozgTsL0pCVhySqL42koyCBS43kY1&#10;PGKenzk5jaJLCkz4zGe+iJOIS+FYnXpWmNprdNk6OzNGgNbxZIELqbLkmR21tZ+uBjtmpsNqJTCm&#10;HZth7UkeC78vQwaWqCz88xk9MYpicYu1Hwvum9FaLaoLz3cLFqxyX//6983zMienUXRpgZGvfe2f&#10;3fnnM53GXH7YsVcCO07++m/k+Bg7YhYV1CI1yo6tO612z3GxNALTY2j8YWBtqzNg0QmLTxYCSwYR&#10;pqhCWITE92ztJw62ZbYta3tZ+ajbeuvb8nGunKahywtMM2oUf7EvA1bHnhX+omeHaHUK9YKdDTvm&#10;WoyP8Rc3O09rP10N/piQgg5GZJ2dBkwLP/9aFEmwQpCpvyzjXNw327C1vaw874YNO8/dd99T5nmX&#10;k9NZdCuBkVdeeQcnHMunrY49Kw+DRg/6s7NmKowX8LSOKQucQ0chWvvJqR9MV7LdrAeWELLAdTaz&#10;/hBhcUst9k0edf/yL//u/vSn/zPPt5yczqTbCUxYtoxXleUYgdWxZ4UrEzANxDlGVodRD1iRx1Qg&#10;55FZx5QWXqTwEpCLrDHwc+alciwZZIFtjhF5Fnlx31yGrBarxV/hZs9+OF/+Kaep6bYCEw4/nL9g&#10;azH3irBQgmNMjRwf4/gFx08oIuuYssAOkQUA1n5yKoc/lNguOL/MkkEWuBh01mKcWu2brHdHHLHA&#10;vf/+H8zzKSenmej2Avv73//uPvzwQ5yYtSq7ZwfDFA0jMqszqQeUGMeAapEa5fhYZ0wb6M7wApNc&#10;bd0SQhZ4wc0s41yE3yWvaGxtLysz3C23rDbPo5ycZqTbC0yzatWrOEkpHqtjzwoX2mUJv9Wp1AuW&#10;gfPXdi0WOuYVdbP+0s9ph5WO/PweA5YM0sLJxBwz4/dq7ceCkqvFvoXH3ac+9Y773e9+b543OTnN&#10;ykYlMOHiixmFLAbVVvsRjlFwrKqRyxNxrT+Wi/M9WMeUBXaGTC1a+8mx4VSLpcCSQRa4cG4lZfFM&#10;iVvby8rt7sgj73BPP/0Z8zzJyWl2NkqBCaNHMxrjgLvVsWeF11xix9bI8TFyOajFFa25UkWWibEb&#10;G7w+GccPWSFqySALLwEuNmztJw5GabXYN/mk22GHGe4vf/mreV7k5HQVNmqBkR/+8N9xQteq7J5l&#10;65x7w+jI6oTqAaXD/XGOlHVMWeCCsM2yVmCzMR/wMiWWELLAiIsysvYRB7+TWuybzHLXXJNfFTmn&#10;e7DRC0x44IFn3LbbstrP6tizwlJmjlc1Mhrj/ljoQQlZx5QFfg4syW50NNlsML3KVT94GRtLBmnh&#10;8k2c0Mzvx9qPBVPT/A6q3bewyLfxfBWNnO5ELrCAww5jYQYlUIvxMaYoOT6WtbKsGhiNcbX7WoiM&#10;x8/5aNZ+ujt835w2YckgCysAI3xrH3Fw31cAa3tZWeEmTrzabOs5OV2dXGAGH3zwgdtiC1Z51WK1&#10;eIqQV2XeF1idVT1g2T1hWbZ1TFng8W9MZfeyWnwtyuL3BvwerP1YMOrivmtxmROyt2/LH374d7Od&#10;5+R0dXKBJfCNb/wAnQAjGqtjz8pKwDX8Gr3QLvfHFUSsY8rCjaCrrEFYCUwVcj4X5/lZMsgCiz2y&#10;rtrCdO0qYG0vKxe4V1/9R7NN5+R0J3KBpWD+/LvcNtuwytDq2LNyA2AH18jSdXaOLB6oRdk9owQe&#10;e3cZH+P74Y+UaoskuHxT1rJ4Vq0yTcvVYqxtZuU231bfe+99sx3n5HQ3coFlYORIXtaDZfe1GB8j&#10;XO2eax1anVu9YAdbi6kDLOlu9Gr9tYTVm4woueagJYMscF4Wrwxt7ScOjlOystHaXlZexA+sc8w2&#10;m5PTnckFlpHvf//HbtAgdty1WC2eq92zAz0AWJ1cPWDkxKISXuzROqYs8Pj3B9Z+mhmWsX8EfBpY&#10;QsgCKwWz/AjhZ8/PrBb7Jkf5NvnHP+arxedsfOQCq5A33vgyOg9ObrU69qxwfIyppCzLCdUCjo+x&#10;/N46piwwBcbjt/bRTDDqocA5X8+SQRYuBFnK4gnby73A2l5Wrsqvz5Wz0ZMLrEoOOeQiN2DAdehQ&#10;2ClanXsWWPXI8aVGlq6zSo6rcHC+kXVMWaAgeOzNNj4mq8XzwpCWDNLC+Vz8scHPy9qPBaMzfibc&#10;v7XNrKz0bS5fLT4nJxdYTfjgg7+5++9/Gp2L1alnhVVwrEZrdERDkdUirchjb/Rq/UnwPbG6sNrS&#10;dK59yFRvlrJ4jhMy6qpFWfzHwd7ur3/9wGyDOTkbI7nAasgnPvE5N3QoU3KsNLQ69yzcDTjIn3US&#10;bDXw2Fn+zTE+65iywONv5LGHcD7XMvAJYAkhLZQPx62yTEbnc/neXwbWNrMyx73++pfMNpeTszGT&#10;C6wOPP/8m+6YY2q1mge3wQ6x0ReiPAJw+SPrmLLAY+dYW6OOn/tieTqX87JkkBaZgM7PwdqPBffN&#10;snxeqsbaZhYov9vdhRfeYbaxnJycXGB1Zccdj3ObbMLxMV63yercs8ClhZgOa/SK8VxBhJGMdUxZ&#10;4PHz2LOk4LLA6JGfT7Xzud4AXC0+yxQB7psR38eAtc2svOROP/16s03l5OS0kwuszvz0p//pbr75&#10;SXRKVqeeFY4vsYqtkavdE0ZRnANnHVMWeOz1WK2f2+Q4lyWDLNwJODcsS7qQ8+pYtLIeWNvMAsV5&#10;tPve935ktqWcnJxScoE1iHvvfSpa7b4W1X5Mj7E4gMsfWZ1qPWCUwSrDWkwdkOM3qhXHZHlPfC4n&#10;Eb8ILCGk5bOAY39ZLkrKVCH3X21lo3CZW7PmE2bbycnJsckF1mDWrv2EmziR86ZqtZoHpcLO1Opk&#10;6wXLyLk2onU8WeA8Khk3wna3PcEVni603U6E42m1KEt/FjDFy4Wbrf1YyL55IVFrm1l41bW0rHDT&#10;p19otpWcnJxkcoF1Ah9++KHbYgtWqfFyHVbHnhWucZj1Cr/VwuiJq61bx5MFipzHj21et7UrvACB&#10;XTG07W8TrrDPca63gCWFLHCcK+tq8c+AWux7gzvmmMvcn//8F7ON5OTklCcXWCfyta/9s1u8mNeL&#10;4kRXq3PPAifYXg9YyGB1vvXiVMAoiuNb1nGlpO8iV1jW6gqXb+kKS4fgvnA/TNdx9QtbBum5D7Dg&#10;gscd7iMOjv9R2PyurG1mgenOue7llzeYbSInJyc9ucCaAK5jN2TIVejYWERgdO6Z4VhOoycSs/iB&#10;aTV1HP3vdoVdWdKu7ovjSkReT4CrtsDfPH4ZH+P74Hy4WqyiweKRLJc54bFz30w1WtvMxh573O5u&#10;uWW12QZycnKy8fe//z0XWDPx8MPPQWTsYB8CRiefGa6I0Rll9xQxopXbIKQbwY6cT2UdX8S4ua5w&#10;J573JHgJ+PsPBVz5wpZBej4Jsq4Wz8+MY4u1iPhedy0tz7rttjvK/M5zcnLSQWGF5AJrMv70pz+7&#10;73znX9Hxsbgg6Ogr4h6Q9VIf1TLHFY7Y2xUegIw+CfYqI7Dzt3SFx/G8p7TACNN9lhTSwqiQPwiy&#10;SJwrxXO6wqeAtc0sXOGOOmqJ+973/s38rnNycspjiUvIBdakcOmguXMfQCfIVJrq7CuC42OXgAaW&#10;3Z8xxhVWQ0YbwIJJrjCelZfWsYGb8Bw+lxWIFNgdo6LHKhXYI4DzwrIUaHARZZb2W9vLCse5Lnf/&#10;/M+5uHJyKsGSlUUusCaHCwVvtRWjMcos6PgrgqXrWeY7Vchhk13hGcjogaGuMBrR2KJ+EBUirdFX&#10;tUVmQ7nUVnRM4xe6wnWQFp9flcBY0ciCCxaVGMdkwtXiWdBRm1U0tt/+JnfxxXeZ32VOTo6NJac0&#10;5ALrArDU+p57nkIHydXNRUSVwtXuGZGxHN3q0GtIL0Y08jciyV57usLdvduirYdbXKGVx6GO67Zh&#10;rnD6ca7Qk9V+vC+LwHg5f0arWaIuruBRq6iLq8VPzleLz8nJgCWlLOQC60L8/vd/dC+++DY6ylpM&#10;IiaM7BpYdj/kNFf4GOTFsS4WbKwEI1n6Hx3P0uGuMJNVh3J8aQTGSkFOQ2BpvLFPE75nlv1z6SZr&#10;m1m40R1yyG3uU596x/zOcnJy2rEkVA25wLogzz33WXfkkVzxPChbrwim3dj5N2B9xf7Yz4W7uMLz&#10;ENezgGNeLJ0/aD9XGIXoKZPA+Djfv7GfWJgq5DqH1vaywojrLveNb/zA/I5ycnLasMRTK3KBdXG2&#10;3ZaLyS4H0ulXA8vuZwOr868Dy/u5wopNITVI7ALwEDiN70eOxxIYxcES+yyrxbMKkctFcRWNcHtZ&#10;ecX173+lO+20a83vIydnY8aSTD3JBdYNuPHGj6Bj5bwlLaNKoTQ4/8oSQZ3gHDAKTDiQy2LJsWh5&#10;3AUYLcok5zQcBXi1bL2dSnnJvfLKF9xvfvNb83vIydlYseTSCHKBdRPef/+P7s47KbJarHZPLgbH&#10;gCxjSxUydWpbOvHj4HXwJuj3MB4TgfFaYllXi+eUAY6v1eIyJ3e5KVPudCtWvGR+9jk5GxOWSDqL&#10;XGDdjFWrXna77075LAWWmLLCqr4GlN0L926D/ylNjvFxea0D2+5PDVOgLKO3RJQVruKx2r377vfM&#10;zzonZ2PBkkczkAusG/K3v33o/vCHP6HznQwsKWWFZe1ceb4B0VgRXn+MWI/FwWOsVbpwgTv66Mv9&#10;52h9xjk53RlLFs1ILrBuzqWXPo7OmBGUJaasMD3Z6NXu08DJy8uAJaKsvOhWrnzV/du//cL8PHNy&#10;uhOWFLoSucA2Arja/TnnUD4cS7LElBWm6Vh23+gLaYbwGLjgbi1W0XjM7bbb7W7JkhXmZ5iT0x2w&#10;JNCVyQW2kTFwIMeHWCBhiSkrFBiXYrLkUk+4T14V2hJRVj7rttnm8HycK6fLY3Xw3Z1cYBsZf/rT&#10;/7lvfvOH6LiPAJaUssLSdpbdN2p8jPuqxYUlyVXuiCOWmJ9TTk5XwerYNxZygW3E3H77E+jEKQVL&#10;TFlhxeAZIBROLeC8L5b03wAsEWXlSnfjjavdd7/7I/NzyclpFv5OjI47p41cYBs5H3zwgTvgAFb7&#10;1arsngUVp4FaXUiTBSjEElFWnnIjR95kfg45OY3CS0ljdMw56cgFluN5//0/oIPn6uyWlLLCFB8L&#10;PaqtWGRZ/GeAJaOsTHHvvPMt9+c//9V8/zk5WeggIYu/C3bnm1M9ucByilBi69e/gc6eq15YYsrK&#10;Q4DrFmYdH2OhyYPAElFWlriDD77dfL853QdTIJVSFE8cdmeaU38+DMgF1kmYJ06tMU++dMyde7Nr&#10;abkSArDElBVeDZpStGQlnAtkRXxLRFm5x82Zc7P7+te/b37+Odkx21itCdphbbA7w5zmJRRVHLnA&#10;DMwTKw7zhGlW7MaSxODBvIgmL9FviSkrrCBkavFcoOXFsnhLQpXwSdev3xU4duv9V4j1vTcD1rHW&#10;Dbt95ORkwZJQaj7syEYrMLNDsDBP5s7AbhCNgFFMW9k9F9e1xJQFXkiS1+Ti9igvSo1Xm7ZklJUZ&#10;7uWXP+9+9av/wXFbn2FOKfb3nZNTK0wRZcGQlqZbCMwUj4V5EtcL+wvtynCh4LbFfS0xZeVmcC2w&#10;RJSVu93SpWvMY64v1vdeK6z95eQ0B6ZsKsGQUhY6VWCmZCzME7xe2F9YTjtTppzjevS4FeJ4FFhy&#10;SgMFxoIRS0hpecIfy1e+8h3zOHNyckoxJVIthlgaRV0FZsooDlMm9cL+cnPS87vfve9OPvk6SMSS&#10;UxqqFdj+7r333jePLSdnY8aUTLUY8mgGUgvMlI6FKYx6YX+BOY3j2Wdfh0w4cTnr+FilApvnHnvs&#10;ZfNYcnK6A6ZAKsXo9LsThc4VELG/xJyuxdKlqyEXLidlycoiq8CWuzlzlpj7zsnpTExxVILRQeeE&#10;fFhCwZaKxv7ScmqP2ai7GAMHHuJaW1lpuBJY4hLSCuxVv80vfzkf5+oOWG2mUzA7x5z6UCqdtPwt&#10;BRCY3dByqsM8aeqJ2XAagHEs//RP/+KOP56CssQlpBHY8e7dr37P3Ec5rO8kpzzWZ9k0WO0vp4mw&#10;RZQGS05pyAWmME+atJhf6MbNzTevgoQ41+sBkEVgV7trrnnc3GZNsb7H7oz1GeRsJNjiaASWeCri&#10;bx3pMgIzT8hymF9ks2M3gq7MggX3upEjF0FMSQLj7Y+4ffc9y9xGR6zPLqc2WJ93zsaAKY5aYQio&#10;WppGYKaAymGefM2G3VA2NnghzdKLaJYKbMiQGe5//ud35ms7B+u7bEasY8/J6YgplXpgiKZe1ERg&#10;plzKYZ6MnY39xefUjlde+Zw74ohbIK0ZkcDOdU8//RnzuTk5XRmzc29WDDk0Ox+AgimXOMxOv7Ow&#10;G01XwGxAGxnf/va/uNmzbzQfsz6znO6J9f13W4IOOKcjlFIWEIFZpfNpsKOxZsCUb6UE4vxbV+Fv&#10;NcTafjcl/L5TY7WdWmLtMwbrfeUYWG09pyFYMkrP34pEArNF0EyYJ3VW0GhzcnJycjpiSj4TiKLS&#10;AAnViroVcZgCSQM+iJycnJzuTMWdf6MxpNHZ6GisYH24zY+dTy+H+QXVmuhDzukErO8jp/FY303O&#10;RoGWS134oJROFJgtmSyYJ0+l4MPJycnJyWnHlEg9CMT0wQd/SwUEZsuhWkxJZAFvKicnJ6c7Ynbi&#10;DQUCSIMhjc7krwFduIy+Wuok3lqDxta0WMebk5PThnXObKTYEq2ehBSi3cFnxfxiqwUHnpOTk9Pd&#10;sDrppiZjyq8awuirLQKDEJIwBVIpeMPdDfNLzakr1veQ03WxvuOcONCZZwUdfbNjySkNTV+F2LHc&#10;NA6cDNWAxpGTk5OzsWILswGUFG9ko2B25hbYUVfC/KAaAn5RJIFfDRs11mdSc6zvJadyrM+4m2O1&#10;3ZxYrOioLvy1lFxgNQdfaBL4EjZqrM+k5ljfS07lWJ9xN8dquzmxmLKpBxULjKAxdxXsE7GTMULg&#10;jRLrs8nJaSasdttU2CLpLEzZ1IMSgf3N/f9U8p1JEL+XgQAAAABJRU5ErkJgglBLAwQKAAAAAAAA&#10;ACEAeKSRlJqrAQCaqwEAFAAAAGRycy9tZWRpYS9pbWFnZTIucG5niVBORw0KGgoAAAANSUhEUgAA&#10;AuUAAALcCAYAAABAT86bAAAAAXNSR0IArs4c6QAAAARnQU1BAACxjwv8YQUAAAAJcEhZcwAADsMA&#10;AA7DAcdvqGQAAP+lSURBVHhe7L15vCRZUS8eVd3TM8yAuIsKgguIqCjW6wFcfs9n6fO5PLfnCjMC&#10;l03ZBIFhlTuXZRiGVZgZFuEKsorigvtSz12fy3VFFJRNBAQHWYdZu/L3R57IjBPnG3HOycrq7tuT&#10;3/mcjohvRJw8mZW36ttn8lbP1ut1QxMmTJgwYcKEmwy6D/6NFMBGzUVwj+Am6xFPByYHlIXiUljY&#10;kjClYRQZtECTFOV7BNL2AMwyGj8doako7irNFueaQrJFnDJP2qJbJNfZrp5NonzChAkTJkyYwGi6&#10;PzbFKJNEMGc0E2Ww20PGLjBR1JIp8gScl6Jc2hC8zOJsgCpKa1NGwzg8gLgChT24Pl60OZWZAClw&#10;EikTYCYYbcEkyidMmDBhwgSAmp26mxrMK2MmhiA/mVvhJn0UtxbeI0VVTlGfKiryKAx1HkV9ociu&#10;xZnCS0YkZ0gdiHxZm4BpSLZIUg1kAWORLfpU602ifMKECRMmTBgBN2URn5x5QowFPDFmBbIFNopa&#10;C177fEWAURjTRhFDpDOVPbrC1inuy56+Wrlbi9H3+M1R1i9N/y+EU2+mmu6PmEIwEpKeRPmECRMm&#10;TJiwZdzUBLt5tmZiCNLJUkYhW2DDbe2SblUmG+AUpamUIUppowojFCei1UPX46HNDvlRSC8vniRi&#10;cUmHPp1fvJkC68nXxpD0JMonTJgwYcKEU4zSncDDBvNszMRmyArJTNqD22om00TKGDAKY9ooYoh0&#10;prJHKMxeS4mupwRtVY0470qTnszVSIgU/dx2sZlJEs5VMxKSnkT5hAkTJkyYcJoiFSOH8yPbXLWZ&#10;2ATtpO7UbtKH22om44RZhgCKUypliGLaqDAx5C+Kjq4VCK9PUW2PpvsjYRNELC7p0KeDB+oBFUNd&#10;K7deJWU4F/6ECRMmTJgw4TTCjMesHcJR4/SGuVJIbop2Uv4PYivH9eaNSViyEcwrPALK5yyrDFWV&#10;y8WllZMMRPkR2sry+hjTTvmECRMmTJhwSGF+gJsJiaKircA9spscDufBghaZtERRqVkUJ8wyBigA&#10;FAD+Xm1AYYTCqtXCHgvhFSkrJqLc7nqfjMrcnhZRp1NvpkDCvN8ULcNpp3zChAkTJkw4pJD7o9Hu&#10;XEIg6G49toftzo7R7pqPc+SimbIFw1F0/IKK0VF1SOf/ZAzC8Ln6zuFzFMN58SZRPmHChAkTJpwh&#10;4M/77nM/IWqwUXMW5qxmYixs/QA94KEguR2MfqiCCTPpjVBw+AS1PTW1LmoPPD2+MmHCocFh/kq1&#10;2azujWnChMN8v59OMK+imajBKJN0MGczE/VIpxJMmsyiuMUpNB9zYDhpJxUQKoacZtoqgFlGzY9v&#10;zc96V2m2tAmYhmSPKG2sCbM40VMgSfj6TqJ8woQJEyacUaj5kL+pIbkyCbEJNp/MncFNlsGewn+W&#10;2EJxi1O4XVEeIH4mynsio4BZRs2PYM3Pa1dptrQJmIZkjyhtrAmzOJG94uD6To+vTJgwYcKEMwqz&#10;2cwdN2Xw/1DvrkL9/2F3sPlkbrebLIM9xcxLnlpsfllPW7SC9NSfoCGbTzomUT5hwoQJE25S0CL9&#10;pirWozNmXTTKZRh1shgjTOlO4SYnjInBQnhIo9OTpBKihUGPikmUT5gwYcKECUKs3+Qxqp4edbIt&#10;4zCtdRhqhGVTWU8De0rQzTtk8iE9CrVT1NYzJlE+YcKECRMmCPTi/MwXaSfvDE/ekc44AKULKAxR&#10;WFS/KYoXduYie/rONZpE+YQJEyZMmADA/3jmrPtXNCdsjlMvzg09NOEMgKN3DwWmb1+ZMGHChAmn&#10;HPP5cU1VY73+S02NjppvijhsMM/MTGwCe1I7E5AtsFHUWvEaF1eCwp4CSQmQBhRGV5j9jpcE/mXA&#10;Sb+nhViSQkJ0sHtiwLMEFNl0SMRZs5YhCtJaxTjhJMonTJgwYcIpgRTiqwce9JuoaMydOPjLSxbd&#10;fNsW6GeiODfPyExsCjwxZgWyBTaKWgtf27Iqu7CnjQIGSAMKIxRCsZqBfxnSZIPpBF1JUpsQRJrF&#10;JR2S83TqYcpYHKxlZA/pF8hwEuUTJkyYMOGkQO+Gr+4fhDgBEW4JcM0BcU5zouXe9gV6Q5RTLocS&#10;8IwgOQbSiVNGIVtgI9vavqiaTZCvCHAK+5RTRGk6Ux0jFCditQD+rR0n/doYXWnqJEgyCREjOs9s&#10;rUeo84siAZXAdYHFyYieRPmECRMmTNgqWIyvdhwRjjgtuhGnxTmwyye2An1r4rxAXBwmmGdhJjZB&#10;OmnKKGQLbLitFa9jviLAKexTThHF6UxlitBQJcq7Hg9xtkqUJ7UJ0SHJJESMElFu0Cqhzi+KBFQC&#10;1+ELimonUT5hwoQJE7aCTozfB4hx6SMOiXHNawGOOCnOH7fYmjAnOnMeaTHPwkxsgnTSlFHIFthw&#10;W7ukW5XJKoDilEqZCCKdqUww6C+ModTvaLODpk9qE6JD7fxji3KzlqEKcH1gC2onUT5hwoQJE0ZD&#10;9Jz4vZUYZ6v90oHEt/QL7PIx29s1P+yiPLv6bMFQxBNnD5MtsOG2dkm3KpMNcIrSVMoQpbRRhRGK&#10;q3bIA8pu47aorDZG2pMQRJrFJRHCimQAYaa6RF+Rr4WhAl4T6plE+YQJEyZMGAXz+fFWiDNmIsn+&#10;jGj5sv55byr5JU8prHU80C4fNf6u+aBdydMI2VVnC4ainTg7fbbAR7a94PWzMwpOYZpKGaKUNqow&#10;QnGVKO96ShBes7JiIvPy2hMUlhFF6fxJmCmwwHwtDGOAi5QyLSZRPmHChAkTNkL3mMq9xM44ES1f&#10;Hotvxuq+QoTPiZYvNuoeGupyghxx0iJuRrT88QU95b4H9ISfWutDD0LT/RE5hwbmis3EWGgPkD1M&#10;tsBGUWv8AiawMwpOIU4BVlGgwoYorhXlZdVh1rLiDl156iQoKInQloVio8egW0TJzFUDSUCZ68G1&#10;LSZRPmHChAkTBiES40S0fIXaAb8A7IDnBLawy+f1860eAQQ66MlaLcwfvqCnPeCAbryB6Cdetpk4&#10;j4XE4ftoNVdsJsZAO7l7CDdZhuwUBa+Znw0wigw6QGX90EfSW9hdIciJ4Oavi6i8C/AkuBajTwfP&#10;qTdTYD352hiYxmvCtS0mUT5hwoQJE6pgifHVDwERTkCIW6LaEM40J1o+MxzjUUqcj2CXD1vQJT96&#10;QOsTRI9/0QjCvP/j0MBdrZvcFAWyMVtgo6i1K/Kr3ayb9NIgoyhQYSMU9z357jqB3RbX9KSX128u&#10;LCNC5+n0mCl1QLOO7GRKCya/tA6TKJ8wYcKECcWYz4/T6l4H0a746gfBt6vkhhbillX+8ulBnD/m&#10;ID8H4gy7fMiCnv7gA2rWRCfWRE944XBx3gqWw/XRClcLybFxUxblisVFFh3DnMrpDimnQiCuOtWi&#10;3Dy/oh6fSGiySIvGa8K1MSZRPmHChAkTskj+4Z8fCL/QOQuEtLmRE9PaAn/51AWtHlewa444wy4f&#10;tKBLH3JATUO0bojWJ+rFeRP/cdrDXaWb3BSOAGK4SR9FrUlRQhCZrEKmCKcVC4oAhREK+/qCzqTH&#10;Q1xVKsqb7o+EhegydgmRdZ5Gj0GDhPMXRCOB6cDGpgiTKJ8wYcKECS6irzn8/owYlz4aLIIt3xLS&#10;wF8+OeyaP1HsmnsWccouf2RBz3hYL8ybNdHjLi8T5rGgOBwfre4q3eSmcAQQI1tgo6g1KUoIIpNV&#10;cIrSlGLSAiKbjiGKereos1hYRzMX94iupCchiNz6FG0JPPkEMAVI944EKUDBNeE6gGYS5RMmTJgw&#10;wUH3/DiLccYMWO2jwQLYEMWJLfCXTwri/OKCnfOMXf7Igi57+AE11AoQHus10eNf4IvzWFQcjo9W&#10;c5VmYhzUCqBSFLdGhXaXnRFwinBKsaAIUBihsK8v7qwQ2G1h07tZdGWwPiUjJk13MM/T6IG0QUKa&#10;UXa4PiMK7FqFpn0rmjBhwoQJEyLM58dtQe5hpgkBmdN1HGuLfFkzI1o9tV3fn72NaLkbnnXX8xTa&#10;1UsO6KLnLWg2I5rPieZH2nHkKNGlD5/T0x56ZnxsNp5YMBNnANwTj1FUZhTZh8GsRL5iBBQdpD+L&#10;pvtjU6STpEwF7AuN6XKyh0rjarEQXGAjtDY07ZRPmDBhwgSFrBjXIpktEMw0EzvRKAa71UP95eMX&#10;dMm9D+jxL1/Q6mmFj7QYdnm/BV324/35NxTvmt/iHKKHXBrvnMc7j6f3R6u5OjMxFtoDuIdxkz6y&#10;rUlBQgDGgFNop1RGhHYPQCjueyq6k14LbUXTu8XAu/CQTNmE6JHsZxu1kIYkxeepUXa4PlNcLyBa&#10;J1E+YcKECRM6zOfHbTHOmCmfY/ZzA4jgxA70l49d0NN3Dmi9JnrCyxe0ekblIy3CX953QZc9Mhbm&#10;RL0wbxqixz23F+aHQZS7q3KT4yARVRJOKofi1oLXCLMKRpFB44yiQIWNUNz3FHQnPTm0lVhg+yj5&#10;WUjYhEjR3T+ZWphOyHB+mpZQSbs2XZddqyBa5zo3YcKECRNueuDHVbKCfFPMNBHAvMwP9Plxk6fv&#10;HNDyMYt0bm0ldI6F+oxoNiOazdsxP9qOSx85p0seoT9Kiz+OTw80J2PJJ+UgFUjXUrzCoiIH6kDF&#10;xyVUnBCjoSEtrvPY1mpK5y2ty6L2NRIF2VoFWT/tlE+YMGHCTRzVYlwLYSBg4QC70Wi3O+F0jHzB&#10;LR+9oMse0H6DStMQPfalC1o9e8C/CDojWt5nQZc9WlybWe9GvwjaED3hOe3z7CdO/EVfdJrA/KA3&#10;E+PB3R2nzdZQ1JoUJQSRySoYRQYtICpUcb5XIOkt7C7+FzsZzSBBHjuYyKQh+rn9YjerFlhWC0OF&#10;+OL6tQKhUNZPonzChAkTbsKYz4+33zle80nAwhRZb2jRi+wmvuCWj1zQZT/SnlfTED3mJQtaPVf8&#10;i6Ooz8gt77Wgyy7CwpyCTujE+boV56eTMHdfWje5KQolY1FRiqK2pCghiExWwSlyUnEWFAIKA05T&#10;0D1AkBNl9W+ErjTpSYiYSdMR4nT+RGA6ITP3JUgCKiBkRIFdKwDrG5r39IQJEyZMuKmge1xF/yNA&#10;NSj69AnIzS/zQ311jHl41GR2hOgZP3JAy0dkvpnF4jjmoWI+xuxI+0jLJY8+oCNHzqcjR85Xk5x8&#10;1LxE46JA+PCoRHFbUVFxmQm/X4g2UAioFKq3d/PdTV7HChiLdNB1JK0JkaIqnSm2kLQ596WxZECZ&#10;KKoNRf3hem/aKZ8wYcKEmxjm8+O0+sEgxuUnQOmngRaxQKgmQ+9II+v5OvZ6g10+YkHPenB7nryT&#10;fdELF7R6PvhmFj2f4pYXLuiyxxrf1S7QiGM1a6LHP/PU7pqbL6mZGAeO9GmRSXsoak2KEoLIZBWc&#10;IjulMn7oIxTHPWUz1Ox285w1PV1p0pMQTi1GXyYajF5IK3LIPQmogJCJTRmSnt6bd96ECRMmTDjj&#10;MZ8fp9UPVTw/PgaAeI0g8yyGtc+x9jPcfC5+QfOIXQc5gdWrDuiiS8MvjaI1hhF9v/lRoqc/9tTs&#10;mjeWUDATY2HrB/BRcfjCMoiKwyQY2tdikyNbqJ+z66hvzSKeMni1x6mpBag9XBHCpN7c0075hAkT&#10;JtxEMJ8fp9U9wvPj/M4vPwFKPw20mDUEKs3wrjO0erdb+1aP5pRd/tiCnvOw9l/o5A/ER71gQasr&#10;wPPlBf7yHgu67PH5HXNGQ+3O4/E7Ey1/8OTtmpsvpZkYB9ndSEZhmURRS1KUEIAx4BTaKZARFMj6&#10;SB4/KZwh6fPQVo6zQ04JmZQkRIw+nb9wkIYk5e/N/OH6jCqw6wVwa8TMI37ChAkTJpyR6AQ5g4Wk&#10;IyhNpJ8q9ZDHl2vQvo41n7MUdq75+fI50bMedkDLB6vny6VvHVeCa3SPGrxL/5f/QLR6fbtrvk00&#10;1stjJsZCwQG4JFOGMKAFdqWMAacQp8CJKQr3OUgaEgKjWJC3C2yoTpATpefWA5IDEOYxj2PQJgkT&#10;PUQ6U5kUFNWbO+QxM4nyCRMmTDjDMZ8fp9U9T/IjK2QIW8Qh34o171kiWr3ggB7+vEX/WEkYug71&#10;onj1ugO66BIh6PXawJiFx1n+6h+IVj+/PWGefuCX6ZFN0bCw0wkJN+mjqDVaQHY1PpxWJxVDFRb3&#10;MZKGhEgRTrugskPT/VEOuzzNREzBy9KmQ5FT66QUohkxRNKuC4tXBXZ9DFyXspMonzBhwoQzGPP5&#10;cVpdsOE3rKSfHTFyeQ0khtnPxZq3rPK7Z8uDSH7uI8Q1Qb1OvPrZA7roaUGYM6/XJkfgZ3Oig3/o&#10;28ZCyUu0HRQeuaDEQlFrVIQ7ClfqFjmpHsUHAuDe0N+7BROKnlI03R/lsMvjTHIZ7MYOBSVEFXXZ&#10;q6cWadYxVG22PiCts7snUT5hwoQJZyjm8+O0unCDHXL5uYE/Q+pgCOZIvOZizSOrfVL/Gmewyx9V&#10;wloiE69ef0AXPVX9a6H6+HII7rKLt7dbHmGM18yBLS1E0iywUdxaVFSBwXPZjWMvMUE4QN1xRFMF&#10;Gv4j6kuIFAXp0ikNGvS0gVlfi6ETVfZNonzChAkTzkDM58dp9cMbCHIE+QFT82GjBS5D85awlbHm&#10;tQX+6ooDeuizwiMsYrf8eY8+oOUDhbDmXi9GsOrZB9xle1sW5jWvzxmMRKsNgD9HyPhFPlRvH24y&#10;KcLw+YZ1bdK4OcxDV12GuLi6NSESskczifIJEyZMOOMwnx+n1b2cbwjJiUxyPjs0r2OGdQzNI9Gr&#10;OS1qJW9x2ifx+Ap/dSE6rhczwnpWP39AFz1FPV9u+YC77MmbCXP4EQ/JsXFSDmIDHh6SZTBaDTpg&#10;kyzGSesJ36Nfgm7+5EAJ0aFjcbpDOkPKZJG0tETNLMkUmyJMWDVvqJ9E+YQJEyacQZjPj9Pq3iPv&#10;kI8BLZa14NXCVXIy1jzKGz4/vtINUGPGzCl+9YYDuujJxmMw2tfrnhGtfqVemMMPe0iOCRY7mV/q&#10;dJM+hrXiLswqOEUGHbBJtgTOwgajfr76DtGTaU7TgUkTRNYVSYgWBg0nMWu5ODYDkekWTxJNonzC&#10;hAkTzhDM58dpdR8gyJHA9OB8fhCJfK6OgDCV0ELV4rUv67Sv5xO+3iWfzYle8LgDWt5fiGpy1mNg&#10;9QsHdNGe8Xw58kV88HfBLwS85JAcExkhzsgWYBTNzYgK067iuZwiJ5VmxQGLjy2RCL7CGSp2u0l8&#10;7WF5j0BhT2GZqlMXEADSkDRpCLvWX4+L5PXMQ9ZOonzChAkTzgDM58dptTOCIN82LIErBavMa1Gr&#10;Oc1LqHgW+qRNdsszc1QBrZd9EV/2tPxuee0H/XgoeBRgg8UVtfH8XfEGB8zAn1VlRej3ASSnkBA2&#10;qn5HM1SWN/Qwl5SSKVMCsTZjAkibJExAZCuzBQrh8LVtGpMonzBhwoRDjvn8OK3uC54hR4IScSQ+&#10;hPSnCn/W1X3mxUDHlOLUy8tYWo/XvUS0etEB/egl7S976tH1SIA5Iqj86hcP6KKL1W65tMgXNZdd&#10;Ygtz87Jv8poUgB9VMbHB8TdohSiezyk06BTOHEUIvf00hZOFhsJqooFL9XviTFKbEAhFRbgCkpkZ&#10;VdKs40JVYNfn4K4KpidRPmHChAmHGPP5cVrdDwjyMYA+T5hDOQ+5NbFI1WJYiVfXap9jwc0oFeVX&#10;PvGAljvGc+ESmfWtfumALtpVj8Iw5Fot/7QBUAunAqfJMkZdyAbTDFrFoCaEeKIh0yY9CdHDoAGc&#10;SRSKKlVBtj6gaG4F1DOJ8gkTJkw4pJjPj9PqAQexWBxL3OlPCw/o04XAWvQ69UC1Ms5ZXa/npPTR&#10;FfgIi4YxV4RQs/plIczRGhlg3ZddGu+WW5fVThwOZJdunl+aSBkHRmHxHKAQUBiisLiHMehZ8Oqj&#10;9B1Ja8E8SU+PJJUQMZxUAncqNwkgamtbY2S6nfQkyidMmDDhpgIkLOWHA/vGB0YHWZerrQELVCmC&#10;te9Zho4FZrMwZZiX7Qt3w19uomJ/LoiSerTu4LMwh5d17OudoD1A9jDZAoyBbQFxZ9VcRrFBB3AW&#10;V9iZGpTNkq+Q6OesEfJdadKTEDHKTmFzJMfJPFzlpDCqG1ok68og84ugkyifMGHChEOI+fw4rR4I&#10;frFzbPAniPdJwsjlGSx20UB17HuWfT2HhtgZlzvlP7qnHl/JzeNg9SsHdNGTMrvl0gq/mRE94xkH&#10;dFQ+X15y7TdCwVcdMrIFGMVtSWG6qqTEQtrawaADQFZQIJsFL6XtdRamUVjWQsxe2BetJOlJCCK3&#10;PkVckj9vmE1IR44bhwCUQLrKIoTC4u70cfUEkyifMGHChEOG+fw4rX4U7OwisOgrqSX1mYI+QZhD&#10;OQR5/JJ1oDotYGWsa2SsB6nHV0Jd9vEVAnOpeTVWv3JAF/2E8Xw5wqz8ko6LwqMaYqcERW3J/AlR&#10;B6M1PyvIBirfC5A0lc/QFIi4Hm1lkxzPRlc2tMdBOmWInD6YSkhHkBuw68MqY1OG5HT87tLXchLl&#10;EyZMmHCIMJ8fp9WDxA65Foh6lAB9WkhOf96g+iHQa9VrljHKWXzmvGeUPlv+4r0DWt4bfF95wXww&#10;PyNa/eoBXfRE8AukhpXTPOOyA/r93z8y3rU2oF/aCJw0C2xUtSZFCUFUOl9RkQXVuMlcSW9C2Kgo&#10;5eKqFkZlU0WpQug0JjCXAUhAuaitzyIs1lwzQOn/taBJlE+YMGHCBCL1CVPiSw7xHnJCV4thWVvC&#10;O5C/2GnulgeuCqgecQa6yyjO468OiI4exV+TuDmGvHBbwGmwhAQjXpohUw3pGdZkIZ5ss6krFeyI&#10;sA8ZFnSK1uVhEuUTJkyYcEgwnx+n1UPEt62MDf0BpWPJDflAQ+tmTg+Zl3Wa134Gs/BHJ87lL35G&#10;RQMA+la/pnbLGeK8usso+pm79LKDkYV5+8INeflGBVwAJA22Dv4cm2QVqooVBvQO+Vc67cOkmaQu&#10;LUnQpvOFZgVMQLKHSjuVwxDmT1eRMptgEuUTJkyYcAgwnx+n1UPB95Frsbop+PNFfs7ozx30GYQ4&#10;CS16c+uW+RJfxtYINTOupVicd3NI6Dn00NDcjGj16wd00ROAMA+Q66GCSz0M7YuoX0qIoiKMDVoT&#10;VM3lFBt02gTmsHsVRC+7fW9mliCsweEd1FVTtiPNRIzfTIRKEqKHQZtwpkoSZh3hC+3O7cLvqvsL&#10;U/ur1pMonzBhwoTTHPP5cVr9WOYXOz2hWAv+INGfViUfMKhGrkmvT4tcfR7al33S1/MamIU/ZiR2&#10;x1moS5TOiWoQtwGevvFuefuioJemA7/WbpGNqtaoMD1w8VxpawQnlWZAaPfaiHvKZslXaLQd5YJP&#10;HSNZVmaiTJpQSUL0cFJgXXVffehUwiSgUqQ6Pok0al6b9hzbKSdRPmHChAmHCSVisaSGus889ImT&#10;xgzmUa/Vw/CENMea076s0fUlQDvlIuaaKhTUr37jgC56PN4tl5fN8i8ZLMwLd8c3QNHc+l7Z4qr8&#10;mUHWD/MIDXFf4SyFZS3atTdUK/oEkr6EqEJ6NVOmGOB1MGdyk3kUtydFmc6q3fEW8htzJlE+YcKE&#10;Cacx5vPjtHo4+D5yJGI1vBz64ECfN8zJnK6xOAtaVOt1Sk77skZDzmfNHepmpHbK0TEkvPkI8GCt&#10;q9+0hbkHvrS/uaoV5u4eYwv0mheiqLWoqEVxqVNo0DZEgzOtjdDQ95XPUvo1eRJN90cZutXAZSUE&#10;UbZnOMzpkkRCZOF3xFm7TqG4sMeAlgiTKJ8wYcKE0xTz+XFa/bj4xU4t/Bi5XC34kwV9wkgOfRIi&#10;TgKJX3l+iGdf8tLXfRoip3fG5bexJLDmRhzzGax+84AuetzCv0bGJfxr8HezFO0LkPmf/hNy92kO&#10;SX9C2KgobcGvaW1fHWqWldYGJk1Uw53CTWrEa6pujQ6X6c6kEdBP6STKJ0yYMOEwwRKKMqehuZIP&#10;D10jY/EBtHzDgpY/t6Dl65XQ1P1yDex765U5VG/1WlDHn1H8C57Jt6+UzI3q9DwaiKvA09zHWPRF&#10;dzBARDCKWs2iNJEyDozC/Byiwi/MQ/Tnj5tiUM+Apob/SPogGSOT7pGfy6wwE+UYYYoUtQJ+k3Wo&#10;ptl6vR40z4QJEyZM2B7m8+O0etRB+6a9Fu/6aKC85mSsc5ojYAOWvxw/fvH0rzmg+bwVtRf9YZ9b&#10;XXjQbvscUUNycxGzz2MGfBbB0kexHNT7y/sv6OVPPWhPSeWbGdHOYxe0erX6PxOlQ84pY3AsIqLl&#10;Ny/oskv7X97lNaHLjrgnXLSgG2/8C8G0WfVyxXCTZSieIirEXZg1kCm20yoDCgFlIxSnPSmTYMDj&#10;KkRN9TPKJFcDe2MyKUmIFG2JeTEiJOmEkNB7xwoi6daBi+3XB5inlDISNa9RA9bGmET5hAkTJpxm&#10;mM+P0+rRQZCjgUQ14i0hbvlykLBCjO/dtX2Ggh/7mM2I5jOi2by183k7Hvl/2/rVzkGZMLfGDFge&#10;OrYGtZZFOXONyt9HiPLlPcL6X2+I9NBjcshXdvk/e2HeBA5cesjdZUH0rUsW5hkhQ6p5AIraYREk&#10;DRbAKXRSAapChPlegNAU95bNVCPaerRNtb1dedKXECmTEDH6NLwYHQy6BUxm7mGVtGvxuux6AdwK&#10;GYma18cT5BTe0iZMmDBhwukGKeg0rJzmdKzhfDhwbvnLC1r+8oL2zj/oBDmLx3UYJ4ho3RCdaIhO&#10;rNvxrG84oGcvD2i5D36xUYtVa3BeWtlTCt0bbEeL+Zb3XHSC/Ln7B7T8frB+MtaAjuNg9dsHdNFj&#10;4/nR6Wo00fPlGTFDmdc5g6a0HRZBshxGe35NoMJvKEI66wiTQrRHqvmea15bV570JUTKJESMJJ0Q&#10;w5A+Wa2gkm4tQGl9dP0MpkNIlb4+3Vlm6idRPmHChAmnEebz47R6jPiNPhZ/SKUhXscMiyfx2SMG&#10;i/Gn3vWAnnLX/hEVrRq5Zd0IYd4Q3bhu7bOWB7T8KUfYskXnqY4F894AmHV/tJZ/8fM+j2nX+JrV&#10;Ab1u1V//5+0f0PL7FrT83sw5WLHkUI7aC2ilPDz1sgM6evSumo6REQEeilthISS7+8VFUZEF1ajm&#10;GjR10pQQNipKubiqRSNpTogUhSU+UYDkOAmRQqUz1cmU2XpKe3rSBmwx0P2lo6BhEuUTJkyYcLrB&#10;EpWW4NSc5Us4HxDLX17QM+5+QE+/eyvGWZB331SiRGbT9Lvma2rF+Jp3zfVx9Dmg9aG8PifUp2HU&#10;zCj+xc57P3ZBr1wd0KuFGJf4yf0Dev7+AS3/z4KW3wPEuXGcEn71O2K3XF+rAjzlsgM6CwnzGtUw&#10;FPAYkDTYLWKMA44wx6ApKpq60i31pCUpk4XRYtAt3CRC3FDdHsHpHDJxRc8kyidMmDDhNMF8fpxW&#10;jwO75Agop4VrCeSHRUO0/KUFPfNrDtpnxOUQojwR5sFvwI75iTXRpd9wQMsXLeIe2YuGrpP1EroP&#10;5ZElons/bkH3fuyCXmGIcY0X7B/Q5fsHtPzuBS2/S4lzeVy9hgxWv3NAFz1mgZZYhF9dCWFeIQAs&#10;FE2RFOAuzBrIFPtpP0vZrI1+5vwxGDWPnvC85bOXIp6tdn7YnZkkkw7IVIFUpqNFKMjWMcSkfY/f&#10;XbSODTCJ8gkTJkw4nYAUWU501ghC+YnCfvikWf7Sgp7zdf3u+Dz8Eif/AucRzctHWoSi5A8u3jWP&#10;dsul8tS+Pg9dY+U0LD7gXo9f0L0et6D91QH9dKEgl7hi/4Cu3D+g5XeKv2iQcVy0fobgWJhL6FZt&#10;GX/Dp7ChWigWHEVF48Ffl8qCYkDZ4OLQUNxHfV+5GG/RkPjKw8peuweSW0PNMszaQeCL3kdFEPV9&#10;j9M9YNHtYyt1TZMonzBhwoTTAPP5cVo9of9FSld4ohzytUUInxnLX1zQT/73g0SI693yI4Ln57G7&#10;6cVxGuofaznRED31fxzQ8vIgOmWTXps+N8vPQdYJ/16PX9BLVgf0UkOMl05PRPTC/QNa/u8FLf+3&#10;ENPWeTFyfHg9rDILT77sgM46CzzGkgFrjWLpkBTibswCZBZg0AEqC0K/X0EUp72ZmfKbyAbyv/yn&#10;kblkMBMxfjNI+ycHabMekhDF52kXYAxo89eRovulzoImeZ6TKJ8wYcKE0wWWEtNCVeeQ70F9UCx/&#10;YUEv+PqD9usNtRDXO+MGFz3WooRpEx5r6biSIfojrmQOWRewvN+CXrg6oBcZYnwIZkT04v0Desn+&#10;AS2/fUHLbwPPm1dg9bsH9JjHxP8IkzydHIYK8yykakgSKTCrAOfr4adB1g+LEc9snniCfIVGO29t&#10;X1QPm2MyWT3ssRC6nR4nBZA532SxDppY9Ba3Qq2cMhGcVIqyb1mBaCZRPmHChAmnHPP5cVr9xIa7&#10;5BxrayF8Di3fsKArv0H8Qqf6pc5kxxxw3e55yEXPnIvDEYHzQ4PrtAXzQoia5f0XtLzfgq4YUYxr&#10;NA3RS152QD/10gNafuuClt8q/o8AstoX6IS5UW60bQemVsEJzNajeg7RMGgNoanvq5ilorRH29A9&#10;slKIqDTpK5isIJ0cw+hxUgYcQa4m8+f2sy4GtLH2L0XT/TEMZ8Q/HjSfz2m9XpvcfB7/3UPWlub0&#10;/BLo+GNhm3NPmDDh1GM+P06r3cJ/udOqkRz7/FUo0ldj+foFvfAb22PfuHoBnaATdNby4cn0clPK&#10;49egrkNQk7u/t6DVRQdER8P/q9X/gNBM+RwjH41wrOUDWmH7k6sDc3oU8/iB5YKeu3+QTJ+M8HWG&#10;7POJ3/8BC1r9pviLlrSeH7D8xgU947Lwr4+q64ms9HcvWtANN/x5YDCi18ZCUpQQRCabAWgClIKq&#10;AA2AsmFOVz5L7fPjJMVpYW9UlvQkRISm+yOPpMw5OTMDEo4cb2G+DgBqTW6tQno6CdEjpJwKhbYy&#10;PUYesmcuE2cy1ut1N5AQ58FgMWz1MLYtmr1jT5gw4QyDVnwIKG/VWmhaQf7ibzqgW/7ua+jY6mVd&#10;6rrVc/ydcmO3PIo5L7+xRR5fCmsa4DtYPnBBywcs6NmrA3puwe54wZQ29AdwWOOMiF764gNa/q8F&#10;Lf8XeKSl9KDq+8vlpdCQuT3nMZYGLDtBUVGLwrIeFXObAHMAqhh9b8UsFaUt2oamd+tR0dMdoqAn&#10;Xc6A31alZJJwvgnZIz3wdjDgOLUtDdVfMnSMSe0VYpvCe8KECTdNzOfHabXX/7PvCViIyoHy7Eur&#10;fUZDtPzZBf3UN7dfe3iCTtCa4ve3//zdizuBPVOPtEAxHrgjhjiHz5rzYIEuefY1J2M9giC/bHVA&#10;zyoQ4xtDf5oGzLo/iF76ogN66QsPaPnNC1p+MxDnpM5NQD5fji6L9jW0MEcCoBy4O2UMcLvR4KTy&#10;zUMQphs06wa9tY+rkCwv7Ks5RForTs5A2mOTCSVhJA06OQg8ZDEy3U7KRGVPV676JlFuoGSHWu+S&#10;c/18Po96dcwcyumYCtcyYcKEQw4gMiFQTaliEx8AsxnRzX/rNXQj3RiJ8hnN6BZ0C3O3PBHpIO4E&#10;ORDv4SD4HNDQOYDljyxo+SMLulSIcaN0HFgfwJIP650R0cuuPKCXXXFAy/+pvkIxA/l8OYHLhXyN&#10;jPzowYVRcUJ0wKyC3Y4PF8HICio/B0AoTntSRkP9bmEFmupdVJLHgb3pSpKyhPBgXpgOMAVJk24B&#10;kunZSMRrs+sEeMLkNbO7G6p/hpxy/zdAIVoLaLvJKD0Wu1pI65zEEDHM83OvjofWTpgw4SYGLU6R&#10;KJWctLpOYPnaBb3sWw/oFr/5s90uefux0tAsNM5oRlf/1rO6b1qRQlw/ujKzBLjeLZ8TfcHq1URE&#10;9C+XvCg9r9y56LoZ0fJBC1r+6IKeujqgS07G7rh3acEH7Iz/CE37lx/Q8psWtPwm9YugDla/e0CP&#10;uaj/h4VItSGf7cWXHdAx4zGWDrFiEUhJoXPyKCqyoJrVgYvXAJD2psy4qJ87v6KCM0iIGFE687cN&#10;mILkMPjTpN+yUoP0SjnIpGO0i6r5vx9dmdnT3HREOYtdBM6hfK1A1nPoWELndDxhwoQzF/P5cVo9&#10;JTy6goYFVKPVGEJDtHz1gn7629qvPuQdchbkjJn4jx89kbvlyU45EOBInH/h77yOTtAJehk9iBpq&#10;6B+f/Pz0nPVoF5Sc1/LBC1o+aEEXrw7oySOIce+ySXRL0g3qAxYsuevZf8EB7T8/iPNvNB5pQVCP&#10;sZDjS65ImEdIFUPKnCSMeeBkroSwUVHao21qKh7PTg6TJ9JlpSUJ+nRBcSX0+0kEdbj80au3rbtJ&#10;83Nvhpr5a2rL1eYZglqRTQN7JkyYMGEjSHEqh66xfF0bMJsT3ezXXktrWtM76Z30HnoPfYA+QB+i&#10;D9GH6cP0EfoIfZQ+Sh+nj9PHfr3dLfe+JjHKGbvls1n/7Hr0/Po8DH2O+nxFvHzIgn5idUC7BWIc&#10;XQLE5YAup44TiIKktiHaf94B7T/3gJbfmBfn+vvL0aVhSJ4BhXmiFBJiGDLT+Gk/OwgjTFk3RVtd&#10;16MwpLmgJylJiBiZtEJ5db4y/E1GFOV7PGS6M+kYobiqJ8Ds6ROT0jQwifAJEyZsC/P5cVo9zdkl&#10;T1ScgK7R9chviJavXNArvqM95lvprfR2ersoxLiarqb3/erF3eMn8nGWE7/2fLrx156XPLoiBToL&#10;9tv85mvpBJ2gd9G76L303u4vAfCc9XmFePnQBS0fsqAnFIjxHNDltTjEE7WJLieKIi0RroWH/Wcf&#10;0P6zWnFOpM5b9LIw15eHIWPNR4DCICGIrFILmWI/rbJGsUFjmFNWzFJRysVdS0VvvidNpIyPmloX&#10;xoENuoWbBKiplRhbKwPU/J+PDhUHOCOUp3wmWz6bbUHvfMs+XePNp+fZFqzjT5gw4QyGFmdAqCWK&#10;S8cac6J3vXFPsy5mNIt2w2/xK6+mo7/yU13+2l99NtxB50dZbvPrr6e30lvpHfQO2qU3EhHR1+7t&#10;0tc+ZTc9L32OM6Lljy1o+bAFPWZ1QI8bQZBvG1KE514Oif1nhl3zpb9rTuBrEnWMfLhbTlSuFiw4&#10;goNTRjqbpaI5FERx2lswS2jIPGYN0T1fXNPEGNJDZcdL0/kmP8vgh1WcaieFETfkVxoAi5xufo2N&#10;tEb2PAGcowvEFdtXlCcJ/Ew4D53TYC7Xh3gLus6LvRyKJ0yYcGZgPj9Oq6cbu+QMxEnIXK6WiJav&#10;WNDPfPcBvfOXsCA/n86n29Pt6bZ0W50iIqL3/vJet0t+gk4kz6D/56+0X6GIHmX5J/qnaK6v3dst&#10;e2wlCPJHrg7o0YYYd065g1WDeM09fCcjkOVueUwPwv4zDmj/0gNaLrE4t74mkcRlk7H2dy87oGPH&#10;pDBPJQMLiTQD4BQ5qQBVoQ5cvAYDcW/hbAOEeIth365CfCy3t0+qS1QEeB2cSWAKHjgjUZP6nraR&#10;rrYIobC4e8Cj6tb5WCgrTVd8xojyU4X1lnfLp13yCRNuQtDKSnJyyJwEquHUjOjzv2e3i29Nt6ZP&#10;pk+Oasj5qJ3NiM79pVcn32uuv0JRPsryIbQrL8W4IcyXj1jQ8uELeoQhxreJH1ou6AeWC3r03gFd&#10;tHdAP7azoIdlxPms+0MSlRCXff+SA9p/WhDn6nlzJMz1oXUs/V9YsTBPBQF+5etRPY9qqO5nhMb0&#10;zMpQXikxvMvu5KxdQZRPx4AXJ4KTSlBTS9mzCdnYlCE5rUz3EEFe2RFVw9Z4jTLanpq8CWGbonmb&#10;c0+YMOEUQSsnCSBSk1rJeTVEtNxf0Cu/94Ao7GITEd2Obkc30A1ERPRJ9EmiCeM2/2eXbv6L7ben&#10;8De2EFH8FYq/FH4pVPxCKMQMiPEQLx+5oOUjFvTQ1QH92IiC3FsK44Llgu6xXNCP7x3QI/faf96+&#10;IaKL9g7oMXsH9FBLmIdJomPID2L4oVyG/ace0P5TxPPmAej7y/UtgGIior9TlzUjYTCcJoMWUM35&#10;hjzElP10ziI1Kkpj1H27CulDFR43KUuIFH1J8JweM2Um6pCdYshx8qeVoP47yImapu7/gnSlcGGQ&#10;jDCJ8gkTJkw4SZjPj9PqGUIVSTWlVZQGqtM9Vj/XzYluT7dPHj/x8Hnf2z77rb895UP0IaLQH32F&#10;oviF0M8QO/MdWJALYb581IKWj1zQj64O6MGVYtxffQ+r7t7LBf3wckEP3zugR+zZx37s3gE9ZGdB&#10;D7bEOam/iJSItVye2pr9PfwtLTPxfDm6PSQv/fYxlruJqkI4msJJBagK0ACoPEJD31sxSyit6AgY&#10;8oSxOIZ5QDPRoyCdlCREC1ibQfbM1aROZVpcggEtQ5A9T4VoWeVtMRqi2Xq9Hto+YcKECRMq0Ily&#10;fgdHgwAnx9qI12qcIFq+aEGv+oH2eA0Rnf3619O1dC1dH/67gW6ghhr6Yvpi+hB9iK6n6+md9E6a&#10;0Yxu+/29oD779a+lt9Jbu9jCeXQe3eJ7H0WklvifP79Hu/RGWl0SnqWXgvzRC7r/6qB7zHzTwdOj&#10;oXP3XS7oYXsHiaDNjUt2W3H8ov3QK5/xDic9UzZ63eRrpjntq3hnrz326nfa7zq/7BkH1Mz6Un3t&#10;Ec/+3kULuu76/xcYB9wE4KQCQIWiQEUeoSntTRkL2b80JWgbmt4tRlcO+yAZs7gkQVzmbw07KZAU&#10;546gEmYdUZ+t6gnArZDpYPbYaCpvjq4atkEyZkMwl9yECRMmTNgO5vPjtHqm8QuecuSg6yxfcuFx&#10;khvpxmgHiHfJ/5n+OWq53Q/sdo+gnPv69ttTSnA1XU3v+/mLo69DnM+o/wVSoY6XFy1o+egF3bdy&#10;ZzwHdAkYnLv/ckH3XS7oIeIxFTlyeMLeAT1x74B+hHfNeWIwScl8Ndh/0gHt/0QryImILnrMIv5L&#10;QQC6rXTNL6wO6GxvxzxzQZwUbgbXxp/DAGyqmK3k/2IY6L5hZQgq+qLSTB8vKS7zm8xsOpFHtzAT&#10;BsBkpVOAVshI4B6M2h3yCIVtyXpEMInyCRMmTDidoNUUGrIO+RR2yX+o35k++rPtM+H87Sn/Sf/Z&#10;PYJCRPQf9B+d3z0TDr49JYcZzaJf+rz5z72KrqfrOUnLxyxoedGC7rU6oPuMLMgZfCkQHrhc0IP2&#10;DujBzqMq/KGph8ZP7B3QA3cW9IAgzpMPWtSMJkJcBvtPPKD9J7TnoIW5PH+P08+XR8isKZOOoa9B&#10;GpZDPG7Sz1E+25DnilvUPVvM6NZp9sYJcKlc4Fr/mRyDBol2ElekghSgBAaeLyyEZI/Kv3w1fHNU&#10;9BCXmz3p+XqYHl+ZMGHChJOA+fw4rZ6VeXSldniPrlyxoFfdo1ddb3sN+CYUgJvRzehW97iIiIje&#10;YfQcp+P0IfoQ3UA30LvoXTpNRESf80O7dIvXvo6uo+voXvT8jr/H6oCOgEdLxh7h7xQ0J6KHha8X&#10;/JEBj6qUjieHR1pe+lP9a9w9uoIeYyl8XAXGauxc0h5bP8oiBzlc9BgLJwCclIKoNJoMGkMV92HF&#10;LKG0oqOr7noqmpPSPJEyCZEiuRaZHpiGJFWLcbLpgHiNfq0ArPe7a8Q4o+aRlaQyISghk5KEmET5&#10;hAkTJmwd8/lxWj27UJAT4NDQ4k6L8ssX9Kp7tqL8ba/G4ppxPp3fPVP+LnoXfcE92+fJGyJ6R+j9&#10;XPpcupquphN0gu5Id+xE+b/Sv9JZdFY0363vsUsNEZ3zmnaXfIeuoO8Xz42fDFE+D2L54csF3R+I&#10;cc6PNSgI773wzPdLX3xw0kQ5j51L22M/4zL8WE4TXh/E7V20oOuuw8+Xc00eotJoMmgfoanvrZ+l&#10;Qm916ERpRW9SmhCUkElJQqRISjInCLOQ7FEjyp3KgP5/UeRrA0Rh72a6a49B1FVnLmGErtTsKVgx&#10;SMw1MWHChAkTThK0spvpAgdc6/XMiI69+vWaddFQQ29/9R5ReC6cqH0mnL9CMfdtLURt33mveS1d&#10;QM+lHbqCvlc8ppLvHgePWC7o4csF3c94TKVxRi34OeOGiHafdEC7Tzqg+z1w0T9/zJOWTF5SY2D/&#10;MQe0f9EBPeaiRXJb6dtLc29YHdDZZ8fPl5dfj3xlvgJAXNfq3oCm8hGGFmMc2OqFZDHSaVNGw88i&#10;5OeswvBnhqpXUltPvLzCpvz8+QqvZNopnzBhwoQtYz4/TqvnbGmnnH0xls9b0CsvbHeH3/bKdJf8&#10;7nR3uoauoY/SR+kGuoE+mz47+fYVIqIv+OFdmv/Mq+l6ur771paGGroD3cHcKf+8C3fpPq9sd2y/&#10;C3yrypBdctQzA9yciB4THlW5T9gd59oxhp6LSHwtIe+GB44aor2ntmt52RXta5/slqNY5ywuM3ae&#10;2R77UmfXvAnnwL7eLee8DVChKFCRhzlHxWyhtKKjqy4VaBJdi9mbJhImIVIkJZnFulmQDFdA0z1U&#10;yqnss1U9cUFamzIdKrV/zf8JSUoSgiyyZ3E6wiTKJ0yYMGHLcEU5Ac7La4EmH4dYh0dXnregV/5w&#10;u0P89p8ZJsq/8F67dPQVr6Pr6Xq6jq6j6+n67ttbtCi//b2eSg0R3fsVrRD8Nue5cYtHo6SWxfKc&#10;iB63XNC9wKMqlqgeY1AQ29InEl+JSEQXP629LvsvCPeAJ8Jzcc0gop1ntcd+eqE4l8KceQyV9cM6&#10;QHGVMhCwtwzNwOauxe1Nk2V9LdKSwKSJCDBtkJBmqKRbSwRfiHxPQNqa74Y9Nmpf6/xrlSYiJk1D&#10;TKJ8woQJE7aI+fw4rZ6rBDkJv4S3hhbkvFP+3AX9zL1acUpE9PZXxMI8J8q/6N4XExHR7OWvphvC&#10;f1KUN9TQZ9Jn9qL83k+le718Qd8cdsYtMW3xepTW8Xhi2B3/YUeQ6zEHXO0gJcIRR4K/+OlBnD9P&#10;3A+eQPe4MGd2hLqd57THvqRAnO9dtKBrjefL+6rYlTBoH+a0FbPV6SyBIEgrm6Nyt7dPwjJI9kjT&#10;gUkTHcwUTNQJcoOKIXbws7US8DVMGYnM/yyIULM7LtF0f1hwzjchMJrwvjRhwoQJE7aJRM0ZeQ3d&#10;p+vYR/kZURPiL7g3+Jc1PcyIjrz8tdG/4nkVXUUfpg93Je+n99MH6YP0VPoNutfLF/RNI3y9oT69&#10;HJ60XNATlwu6594BXaC+czwHWVvTx2AhwB/WDXMsKuRzqsHuPfaA9h57QDsPbwVyFmhBiCvA/iMO&#10;aP/hB/T4i9pj61vGv/ZlVyhfAaCaerdyNijmSrAtQR5fM/NsIGkhzGJO5qRAoqUcQQ56mLYRN/m1&#10;CkmxsQDqU9WC3JnSQtP9gbDB+QbIGaad8gkTJkzYIubz47SSO6PyHVhzHm8NsFu+fPaCXnGffqec&#10;lOD6rJ/+bXen/E50p+z3k+/SG4mI6H9UPDdu8bmcHk8NO+M/VLgzPgdc7ZBzEMW74HC3XPGyhxqi&#10;3WeEXXP5NZl6V1zHmgvHyg5ZR0Q7z2uP/dTL2r9I6fKm2y3/s9CswHP6lA/VEId1s9UIsx5t05De&#10;rgX2QjJlEyJFUuIs1s4EgAJHjrdwXyMDYY1FtYxQnPakDMO5FCZqvvKQ9NHN1jhR1hNDlk2ifMKE&#10;CRO2hPn8OK1+suDRFcR5PA8pyNmuiZbPWtArdvA3nsyI6LP2fVGe+4aVXXojfa3xqIqOS3IWj8Yl&#10;ywV9vxLjcyWgvVFTmx3hNSoR45zXj6vshme+9y87SHLJ6414ntcbskb4O89vj/0UQ5wnwpz7FQza&#10;B9zZThkTobSiI0BI0crmqNzsxYmaY6Yl8GJFMNNmIroSGCKdqUxekHx9WtSHTnfN/AFDHlnpSs2e&#10;OAHLIJlClk2ifMKECRO2hEiUU3j3laOUyw0typ+5oJcHUT6bhTmDkKQZ0a1eOkyU8+74VzvfOa7j&#10;obwel4Xd8e9zdsfngPNGbb01CIhxyRM/Z65fL+Hvhme+958OfhnU6uURjmEOmdc+9eL8yeF5c1my&#10;d9GCrr0W75iLKeqQaMzKmZL+Ugx7VIXh96aJhEkIjOTaOH1Oyky6YlylnMqAUCEK8z0BaWtAyjAq&#10;N7uJqG6HvKs0W3AiYnFJgrisjSZRPmHChAlbwnx+nFbPL3h0RccWZw0hypeXLmj/vv2jK7Pwh4xr&#10;RTmL8ePqW1WQoN6EQ+M5QYx/T8XuuJdDo7YeDQLCnC3nE0GNxPnzFrR/ido1t3rk4GNYg/OyTnJE&#10;tPOCRSfMmb7YEOWirRyiKe6vmM3XqA7argp9FqHp/rCQOaOEiIHTgcVJIi8FEq4Yp7QnUw1fjHxP&#10;7rQwy6h5/Wp3yKMy2APJgr4YaUl/HSdRPmHChAlbAhTlJPyS2OIaINBCzMKcpBgPzoyIPvunykQ5&#10;i/G7GDvjSFiXcDpG4/lBjH9n5vvGLb62Bo3aPiJjl5ywALf83Z8Mu+ZPAX+h06+5HOF4cHBO1kgu&#10;+DuXt8feE+Jc7pbL8mKIpt6tnCnVfxVoqsScRNP9gYATEYtLIuCS/AmbaZCoFeQGJZCuz68XSFv9&#10;7pByKhLU7I4zug7YmpIRk6YhYJlY6yTKJ0yYMGFkNER0ZH6ciKgX5ZzgURtXjOUlC3rp/cLOclCL&#10;0v+cl+RF+S69kb4sszOei2s4OS5fLuh/g8dU5kAIe7wepXVjDJI75zyAAPf83RcEcb7n/DKoHtZ9&#10;w7zMS07ld65oj31xEOd7Fy3oGrBj7kLMLQ9jMRYG6Ktu/iG9SUtCUELCEvISPfqS4GV6YBqS5Itx&#10;I2XQAr2qztcqDBDkTjZB7e44yVK3J04mpQkRA6fTtU6ifMKECRNGgnxzP3LkOK1eEH7ZslFDcjqv&#10;Y4tzxvJpC/qp+x3QjHfKg2VR/rkvtkX5vekFRER0J/CLnFpM18YWx+NFYXf82/baY2uhy8PKWTwa&#10;NbVDBw3YJUfx7hUL2r8486y5HOh+YU7mNMcQPovz3csO6oR5mENOazEWhghqnr9rrZgjKU0IRppI&#10;mIRI0ZeYFyuCmzaSo4ty9aK4tRKiMDlvC5WCnGj7O+SwhLyElwoZUTCJ8i1gPp9ritbrtaaiOpm3&#10;eJnTfCmsuTedd8KEmzLQm/qRI8dpdXnFoytezuNAfvmUBb34/v1OOVsK9tYvSkX5t9ATiYjoDuor&#10;DoeKcp2zuDkRvTSI8W8ZaXfcy6FRW18zutemUIBbud0rw675T4BHWtCQx5ax5DXHAP5OOH5WlId6&#10;OYXFWBigqzoM2SlldC1mb5pImIRIkZbk12ymzESLGlHuVCZr9GsVkp5Md1JfjhpRnlQmBHUkTJGX&#10;6JGW2Cc4ifKTgPl8DsUu81IQ61oUc+0Q5I6pjzdhwoQUyZumIo4cCY+uSFFOwWpfx17O4wS/fPKC&#10;Xnj/fqdc29sIUX4hPY+IiD5/w51xL4fiORG9PIjx/ynE+BwIW8RtmkOjtj43iNTjK40jwC1fcbsv&#10;CuL8CRlxHu6FJNZWc47vCnPZE4UqUYAKXSXQNg3rbeH34mTH4nQCWOYfGPcwQNIV4pT2ZKrbiuqe&#10;viitTRmJzOUAqPtWnaQsISghk5KEsNGXmhekwyTKtwxL5GpeimXEezWl0H06trgJEya0SN4sDeLI&#10;kfOJpCjnVKlfEmuOfSJaXrygK4Qon89iYf55L2xF+XfSk+nWznPjWkgPzSHuZ5YLWhq/xKnjoXxt&#10;zTYGvz5Fz5aXxIHbfUkQ548zxLm8N2Qsec1Jy9CxFucq34egMYdU+xWg7Wh6txp+L05ELC5JkJbl&#10;T9hMw0RGjqukW9shXmNZT1+Y1qdMhPwlUaj7Jd6y1y1NlPXFiMvMCxJhEuVbhiVyNW8J7hJRPi/c&#10;PUd9ugdxEybc1IHfkPFb55Ej59PqZw5o+cOLVpRTKOXyGl/HuZzA8kkLupyF+SwW5g94YSuqPiez&#10;O275OrZ8xL0m7I5/Q+YrDnWc43O5mpqxBrEYl74cljg3hDjidl+6oP3HZh6TkpzMaU5aho4Fdq5c&#10;0DXX/BkoSRkTobSiQ6DtqhFljKjF7I8TsAySKZKZMn1uGibrBLlBxRj6/HjaGgDJHvnLEqGpbIhK&#10;YV9K5ntSpGVl62zC+9OELWGIwGXRzUMLcg3muW8TWMeYMOGmhkaNiIxZH7MNfY6RL4dWmuGt4EQY&#10;62Af+MIFPeCFC/qM1QHdatX/i5+10Mv0wPnXLRf0muWC/vveAX39Xv+P1DBQrDmPJ4eXSF7XLaOh&#10;IFCa1kbHtS6kfC0z3N79Dmjn0gXtPKP9y87GyL2gAvsPOqCb3ezudO7N7h6YiivL16S8Q6DtasI1&#10;rUFyPNifVGEUlsRl+iZIYabTyajp/jMAepi2ETcZU2CYxZAkovBzkb8sAe0BmvKGGOb6UkRlQ3oY&#10;kOwhlzTtlG8RnsjVuZpdcC3WJRBvCXs0j7XeCRNuKujeEJN3xoSA6B5dubLgeXL2EVfiS6sxI1o+&#10;fkHPfcABPSI86vApBd83PpYvuZ9fLuhrKx5V0ZyOh/LWqK0vGfy6yN1xvVPe1TUFO+UWL7jd/fBI&#10;y6PBIy3yWGJ9idU+igH4kZZPXPOnOgVRK6Ylan6ZT6PrhFNAMmUTIkVaEpg00cFMmQny5HgLkAaU&#10;QrzWfH1a1IdOd838AUNe+64j29oWwDJI9sDpshOU6UmUbxFaBEvoXE6UI6B6D7pWi/LSeSZMOBNh&#10;v3EnhIkjR86n1asOaHnBohflFKawfMSV5mWNRFCGy8e2QunmzmMqWkjnaiwfxb8cHlX5avUVh9JH&#10;MeJ0XJKzeGvU1luDSIlxEq+bEuedT3nR7XJi7P50EOePzPzFEFnto9hBVpyHuSqmFGi7Buiy/nhu&#10;L06W9bYwS5xF25kAWBCuhaY1REG2Vr04+XoB2OPP4FwSEzWiPKlMCEafSEoSAgOWFa5VVk2ifEtA&#10;IleLYALCWvfpWHMob6H0mBMm3BSQvPF1RJIphivK2Y7JaZ96VciC/FxHkG/L/7Ugxu/mfKtKLkac&#10;jktyFp8b3MeXtHbw65UI8JCz+G4g4V3KhbH7igXt/zj4rnyOPSuBOAvhou1csYiF+cCnDVqI/eAB&#10;k+R7cSJicUmCuCxEmV43bSTdHXKVcioD0nXmewLS1oCUYRRq1QhDvuqyKzV74gQsg2SMtCS/Vis1&#10;ifItAQldzbFIJvXYiMUzSudBQLWSk/yECWcikje8PFGEI0fOp9WrWyHeiXIK0/GUyCKuJMeQ/oxo&#10;+ZhWEJ+z+jsiOkFzahLRXOMjzvJ/K4jx44YYl/6QeChfmh9rkCXAqfdh3hpIeCMOjN1XhF3zR4Bd&#10;c89KIM7CrHf5Hx66+hPGrrmL9qDdoWvWEJDvTRMpY5Ex0pLApIkIZtpI1Ihxg1JI/7aU74mL0vqU&#10;kRgkyiuaksqEIEhGTJpOgEvS66nhpQ+9KNeCcpuYxOqECYcX+A13vLe/TpQT0fKeC1q90BFBiLMs&#10;4iSaXggtL1rQsdU/0iz8eueMTiTCucTX1vM5/p3lgr6qQIxLf0g8lNejtG7IIMKPr+TEeTQs0W3x&#10;mbH7M0Gc/5j4yyKy2kexB74Awt+5vFacb3tnnGAyZSwyRloSmDTRwUyBhCvEGUaJQQekAtKvF0hb&#10;AzBL5PVgnIzdccgkRIq0pGytbro5A0T57Jy5pkZFc+0kxCdMOIyI3tiSd7mE2BhHjpxPq9eEnXIp&#10;ykkcrlH+JlZg+ehW9Jy1enMnxonWNKc1FNLIL+W0//thd/wr1XPjMyV8LX9IPJRHo6a2ZBD74XXK&#10;CfHsLjkPJMYRlxm7rwri/GGGONc+ii3wBdBxsDsvKBHndd87rdG1mnPgRMTikgRxWYgyvTANyR6u&#10;KDdSBi3QK+R8rQIU1ykTAfb4qNkdZ/gt8BVziBRmiXNgOxMgCg6/KL/FXFOjovnYJMonTDhs6N7U&#10;kne3hBgFR46cT6vX9jvjrijfxCp/+ahW5BxZvZVmtCaiE8L2u+RaSHuiW1vL/+Mgxr/c+SVOyx8j&#10;Hspbo7YeDZJ+2CHvfPFaduI8xMnIie1cvmDsvnrRCvMmrIvXIq3mc+CLoGNld56/AML8ZOyOU1SQ&#10;lCYEBixzRBlZPQw3GV2ZFCrlVPYIay2qlRANzlWMEdKZqgjb2SGnJJmUJkQPJ9XCef3tTIAoOPyi&#10;/FPmmhoVzYcmUT5hwumO5E2s7B16NJiinMQSNrXCXz6yFcSz1duBGO93yksFdik3J6I/D2L8TkKM&#10;a0Er4xLf4nLxUN4bJT0EuCgvBLmMyRDn2TGCCEdj99Vh1/yhxr3K0DECXxjEaRuEORHR1Z/4k376&#10;kuMoJC0JwUgTCZMQKdKSwKSJCG7aSI4uxtVay3oCzJ6UkXC0qomaHfKkMiEoIWEJeQkvZV6YDk6q&#10;hSg4/KL8M+aaGhXNf06ifMKE0xXJm1dHJJmt4ciR82n1uvj58eU9KkQ54rRlNETLH18Qrd7d/dNA&#10;UoS3tuX4FzznhsD2OJSbE9FfLhf0xYYYt3wde7khcY7P5cYeRK3Y7mLphxxz3T2jR06E5/JoOMfb&#10;fU0Q5w9R96z2PfAJIk7mootBtPO89tgfv/pPRFEeybISgpEmEiYhMOKyEBX0miVGwhXjDFXid+C1&#10;+j0BuBUyEhW6WqD+0aWuHPbFJCwhL9EjLTEvTAcn1QIUHH5R/tlzTY2K5n2TKJ8w4XSD/UacEFtH&#10;JMqpXcLyHgtavaji8RXEqVNZPrwVL7R6r/i3OlmE96Jc75LPM2K7hPubsDt+B/APANX6OvZyKLY4&#10;j8/lxhpESpCLGPnda+yJbC83dBDmdl+zaIU513BdCfjELK47ceDPiHaeUy7OoyXB9UGSSGfssgRJ&#10;aYF6NCtgokiKJ735nvRh7nxPQChM61MmQnrILJqKpqQsIRhxIorMnhhp2QbrlDCSh1+Uf95cU6Oi&#10;+bdJlE+YcKqRvEk1kD0lqBLl0tfW4JY/xmL8g0GE36hEeRvHwrwxBTayFvemIMa/0BHjiEOx5Y8R&#10;j5HbdBD7lggPsfapUSMnwmUe9ZcO1BuEORHR/oPBrrkHPlGL0xdKciLeefbCFObdUtw14WTCJkSK&#10;tCQwaSICTEOSkRHkRtKgY4i/PBTVC+C/d0CyA+6xUfv8eFQGeyBZ0JciLcsL8kzaLWioOQNE+RfM&#10;NTUqmrdPonzChFMF/400IU46jhw5n1Y/q8S3FOXMIZvhlg9jMf4xKMJRzI+vzIHI1tbj/jmI8dsN&#10;EOMlvo69HIotbtPc0EHseyIcxHy/uCMn0uUondOqFdzua4M4f1C4j3PgE7c4fbEkp+KdZ8W75ry0&#10;DgnBSBMJkxApzBJHcdqZAKcgI8mT3kx1QKiKTRnMnpRhOJfGRM2z44yuw2yNE0lZQqTAJXlBTmZv&#10;gJGUr//hF+V3mGtqVDRvnUT5hAknE/abbkKccnSinMLywhKXPwREufQRJ/zlQxdEq+uU+EaCXIvy&#10;G7O/4Kmt5t66XNBtHDEufcQN8ceI9fDyXq52kIzD6xfl9S99hjrOyfsmK8A5r3tLh+7TMeB2X1co&#10;zvnkEIes54exc1l77I/xzjmvL0GaSJkAM+GlQsYu8FItQEGtGDcohXit+XoBsydlOpg9NrYjxhl9&#10;QVKaEBiwLLNmN+sm6QwT5Xeaa2pUNG+eRPmECScDyRtR+bvwKcGRI+fT6vX4nzCPRDnntQ+45UN4&#10;dxyJbyTK9S75jTSjJvlXPLVF3DvC7vjnFnzFYSnn+Tr2chan49KcN2r7CMXGc+WyntC3rwS+GzmR&#10;bvVZA9WVcNSKc1eY88khDlnPV2Pn0gV97OP6kRZeaAzMeokeaUlg0kQHJ9UCFGTFOEOV+V14rX5P&#10;gNmT785oVYjtiPKCVZuJFjiNr6uGm3aTdIaJ8q+Ya2pUNH83ifIJE7aB5I0nT5xWgKI8+Iko5xrD&#10;Xz6YxfgcCPFUgGPuxvDd5PytK7Ewl77k/j2I8VsZYhxxNflSf4y4NLftQYSFuNxJ7+4ZKc4VH42a&#10;Z8m9vM7pWHPCd3fN+UQRF12EDGeMnaeHXfOP/4lYWIokkxAp0pLApIkOTqoFKNiOGA9QQreoh2Ge&#10;bsowBujq6ufHSZaaPQXnDckYaUnZWt20mxTXQ+Dwi/LFXFOjojmYRPmECWMiecPJE6cljhw5n1Y/&#10;F38VIvvLH1rQ6sWZb7FoiJYPYjF+DhDclvhGXOvPaS12yvFuufTfu1zQZ6hHVbTNcTV57evYy6HY&#10;4kpy2xwk4/C6dzn06EoYFu+OXI/O6xhxMgY+FOd84ijWF8XjMmPnaSzO/zg0teDlpUEefXnZc8Nk&#10;HQKSLZAAi2CkDboHUMcpY8A9XTtD+LBZ1OyQJ5UJQZCMmDQNAcsK1pqtcAqs++Hwi/K7zjU1Kpo/&#10;n0T5hAmbwHyDabo/Dh06QU7iFJreX/5gEOUyz+CaH10QrW4RRPUaiG5LgOuY/RvVLnkvzOdKnH8g&#10;7I5/GvjOcSSSS7lN/THi0ty2BlmcFN0h7u4Zce8QeqxF5c1h5TWfiyUnc4qLxDmfKENeDMnpiyRr&#10;9IWzxpxo58ntsT+qxHm3vgzSMlehEsEeATdJpggjwr2AAojXXNYTYJ4uZon6lFOR4GTsjkMmITDi&#10;srK1umk3Ka6HgcMvyr9mrqlR0fzJJMonTBgK+801IQ4Vjhw5n1Y/j3fJSYtyzgUsf4R3x2/piHHN&#10;IxEeC/L+HwyyhfmHghj/ZCDGpa/tEK7U17GXQ7HF1eTHGAS4JA/ul0iAI15w0bB4Kye5XF7GqE/Z&#10;3dct+q9QZMiLIjl9sWSNvmjWEC/ozsWLXpjzmhykJYFJEwnMEjNBWRGG0oBSiNecrxcQxb1bMIMp&#10;4jGGiHGGv0kdJ5PShEhhlvgHJvJ6GaCg5jofflH+9XNNjYrm9ydRPmFCDaI3lOTdJSEOHTpBTuJ0&#10;mthPRDkRLR/IYvzThejW4js3sCCn8OjKnKgT4u1jLG38seVXERHRLU6yGNdiGNV4vsXlYm/U1JYM&#10;AhwaRLbQ5kdcIk7FOp/lUd7yvRj1aCt3zR+sds3lRdLW872hbpidJ4Vd84+pXXMAXnYbRJEJt8pI&#10;umLcSBm0QKqM8z0CoTjtSRmJwssUoeZRFUbX4bbGyaQ0IVKYJc6a7UyAU+DeCwqHX5R/41xTo6L5&#10;3UmUT5hQguiNpOzd9VDiyJHzafUGsEvONvhSmC8fuCBafTYQ4zWi3Bbk/AueUojz+PjyLnReeG4c&#10;6Blox+I29S1Oxxbnjdp6PQhw1pC13T0S7hO0U4443VfEIV7Gli9jbREnbPf95g8JfymVF0Bbz/eG&#10;ccPsPNEW57zMKIrJBG7aSBYJMFVS0GEKRswCpHo+3w17ylAjypPKhKCEhCXkJbxUyNgFXqqFU1Bz&#10;Txx+Uf6/5poaFc1vTqJ8wgQL3ZuH+S5iJg4lGiI6KkU5k9IPdvmDYWeciGh1a0OMl4pyW5D3j65Q&#10;9LjKNcs7ExHRuXt/HTRLk+gYpG0sa/mlnOdbvTrncTouGUN6CHDekPVE6a64jgntkoMak0O8jEtz&#10;7FsWcQz5jw891BHnnu8N60YK/s7jenEul9UirzTdtJGsEV4aBt0DCNyUMeCerp0hfFgXQx9Z6cph&#10;X0wWlJhIy9yLQwR7FJyConuC4jkOvyj/9rmmRkXzq5MonzCBkbxZ5IlDDX02R4+cT6tfcHbJg13+&#10;AD+qcrsgvJEIR5wlxHWsH13pxfj1yy8jIqJz9v5WCPF2F13rGKBnEmv5pdymPooRp+PcqK2fhZdX&#10;c97Q9XyPRD7fS0bc+bWc5mt8j6uxRLT7mgXtPwx8S4t5kcCFnCveulnkjTgn2nn0gj4S7Zr7IsxJ&#10;tTAKisQXKAEUwEn+Zc6AQYK8oicqdfviZHlfD1xWtl63JJN00xKi8PCL8u/mn9btoPnFSZRPmJC8&#10;SQx5ZzxEsM4oEuUkCpt2LL+fxfgXCTEuxTcS5SVD7473Pv+C54nlnYiI6Nje3wWNggR5ay0dk8sN&#10;4Tb1UYw4HedGbf0svNSas4auJYp3xRFHxs55EpdyMi7NMSSv8zmr/N1Xh13zh4nnza0LpbmSF0rf&#10;gPPe33lUe+yPfPSPwsQYcukJjGSR7FIlBR0BvWgs7wkQDXFvfqZaMU5U96gK6VXAVkgW9KVIy/IX&#10;1Um1cAqK7gkGKD38ovz75poaFc3PTaJ8wk0X3ZsDfJeA5KGGd0ZHj5xPq1+0d8mX37cgWn1xENuN&#10;I8i19UYqwmO//RrE9fJL6MjeP4TnygkK8dxuORLF2lp+KTfER3ENh0ZpnR4EODR0HVEvtmfhfmG+&#10;89FjKzpGnI41N8Tn2LKIYzh+J85/LIhz64IxV/JC6RsO2TnRzsOxOJdLTGAmC6SXKsjWE/VVg3oD&#10;8BSQ6WD2eAjXoK6JiFvcvjiZlCZEClhS+JcHt8pI9rRRIGGUNHQmiPIfmmtqVDSvnUT5hJsOojeD&#10;5J0hIQ493DNSyaNHhSgX+eX/4d3xOwZSinIkyD1Rrh9Z0bwS5svbExHRfO9NFYI83i1HYljbIVxN&#10;HsVeDsUWh0ZpnRwEODRQHZG/Sz4LvK7rho4RZ8WSL/U5HmIL/N1XLWj/4UKYE7hopUPfZNICbueh&#10;7c/rh72dc7nmCG3CTJOdNOiAkFVFfo8CngIyHcyePGp3x0keJ9vaFySlCRHDTWfW7GbdJJX8Na2H&#10;KpXh4RflF841NSqaVw4X5fN5v7b1Op7HykmeYeX1nCWw+pkfMueEw4/oTSB5R0iIQw/3jIykFuXL&#10;72Ex/qVCiDfCRyLcE+Ro4N1xWt62PfbePwqRnRfikpPCFGiXqlwujzjt69jLWZyO0SipQYMApweq&#10;IUrFN/Odj7jgR0NzOpaczCFOx7JG+qW20t99Zdg1/3HwSEvN0DeZtI6/86OLVJjLdQK4wstJUS6t&#10;xKJbqxGK7R4nY6dMdC0VzUllQjD6RFKSEBi4LHuRiHJpN0n+vcEwSiR9+EX5zlxTo6LZHyZS5/O5&#10;K3Bl3qstrSsFzyFF+NjHmHB40L/BxnwLSB5quGfkJI8ePZ9Wv9QK8uV3sxi/sxDgWpTLgQQ5+9ZA&#10;YvwE0fJW7bH33tLN0WqTVHy3GiTlpUU6RtptctrXsZezOB1bo7RODgJcSZ6ovS1m0nIus2seWTk0&#10;Z8XalvgMzVl2Q3/3Z4I4f5T4lpaaMQc3GrLA3wn/kFcnzuUaO7QkTEkYBQYdYwNRjrUxJBPgXh+1&#10;O+RRtdlacP6QjJGWBCZNRHDTTrJNOQUMp0SnDr8of8BcU6OieUm9QK0Vtlb92GJZz6Fji5twZsD8&#10;Qe8SZsWhRPHZFBSyKF9+14JodRcgxtmyrwW4jKXNDSnIP4No721gznb3u9UZLLqlzwJcC3OsXYbk&#10;hnDa17GXszgde6OmdhbuA83l8sxRqRgXcXdf8m0lfRTn+rS1fIbmtN3UV9zuK4I4f7R63twb+gbz&#10;rPKbMEczI7rfA4I4/4jcOW8XhpbcwUgadAohcIt7GKEh7UsZjUpdTUT1YpzkSszWNJEwCZECl4zw&#10;7SpkF7S0kdQAZYAiojNBlD9orqlR0VxZL1B5F5qRE7mWENaiXEKLa80h6OPo2OImHE4kP9gJQRZ5&#10;qFF0RkVFLY4ePb8PVncJzTzWyrJfIsjZWiMI8uUt22PvvUPN2c/d6gtLhMc5KUa1dkGcl0Ocl/N8&#10;HXs5FFucN2rqCXC5vOSIHAGuc8zzLWX5XqxtKcfQHMp5vo4tX6Ih2n35gvYvKhDm6GZBFnCNiJtZ&#10;uBQzogfcf0Ef/sgf8lJ8gAJAAYQqUVzWlxamfSnDGKCpB3/vOMkWszdN5HtSpKVla3bTblJclxKA&#10;UkB1OPyi/GFzTY2K5vn1AlWLZEvo6jqd0wKawJxauKO5GDqfiyccTiQ/0AlBFnmo4Z6Rm7TRCfLV&#10;Ikyix1rZRglyz8+M5c3aY++9GwhxOU4QRbvllAh0mfO0DOK83Fgcii1/DK52EOBK8pJnnygV4FGe&#10;71W+nZAvOS+nuVyulJO5XGz5Dre7H3bNH2uIc/2iyptL32jKNqKX/U6YE9ED798e+0NBnEOANQNK&#10;IVSownyfAJwiMwPsKcN2dscpSSalCZHCLHHWbGcUQGGVECdrjjwOvyh/5FxTo6J5dr1I1eJWxxoo&#10;rzkrZrHOkAIdcWgOWa/XMeHwIPlBjogke+hRdEZFRRhHj55PtPpvYpJGjTXwtVi2fDkAtzxGtPc+&#10;NZ812jlanWHvlksdY+gVyHm5sTgUW/4YXO0gwJXkmZf5iAu31oza24f57rZiH3HaR/WoFtlNuVzs&#10;5TREbvdlQZw/Xohz9ILKm0vfaMLqHXLpN9TbNRE96H5AnIN1Awpjg+fGuRj3YJbhaFQTXUtFc1KZ&#10;EJSQsIS8hJtq4azZzgQ4BcWiHJQBysThF+WPmWtqVDTPWGsqC0/8IqC85qxY8x50rRblpfNMOD2Q&#10;/OAmBFnkGQH3zNykj353/HiYiCdjfy18zcVCOfa1AJc+i/Egy/beD8S3N04QJc+VszBPtUwJNzRX&#10;w+m4xK/hdDx0EOByOcl7PlEqzqNbDnGWry3ikLX8HFcb6xwjw+++NIjznwA75/rGMizaIed8o3bL&#10;GyJah/gh9xXiXKzTWnKKUBmbKmCdCckEuNfHtnfIzRIz0cMsKVhztsIpKBLlRolBQxx+Uf6EuaZG&#10;RfO0taay0LvOOQGteR0zRxVzIsg5JkF++GD+oMIEJA813DNyk2XoxTg/Q96IwfFa8SjWIhxxWozf&#10;2B5i74NAcJeMdt5WZ2AxrnRIlhuaq+F0XOLXcDreZBDgSnnkJ5y8zbS1fM3puNSW+IgbGlscw8jt&#10;vmRB+08yds31DSat+sVOmUePsDSz9qeK/YaIHrazoA99+A+tpQHEv2hY3icAf1cxZTSa7o86bFuM&#10;4wgRNuBMmf5M2i0oEuOUm6Mch1+U7841NSqavbWmisACmCgV0laeYYlkq8fiEVCt5CQ/4fRA9APq&#10;/rS6yUOHorMpKvLRi/G7hQl5kPK7j+kwUByLZOxLMX5NO/XeR1R/7WBRnj6uom0pNzQ3hEOx5ddw&#10;Ot5kUCGnc7Im50e3Hdscx76uqbGb+iWxxUnk8kS0+6Kwa76nds31DTZPuUiYC6HOfkOxOOfd8ib8&#10;lD18pz32f33Yet48nIA6j4LT6oGngIzGAE09+Jc5o3KzN00kTEJgxGVla86kWxhFLW0kEVRpRadA&#10;cwaI8qfONTUqZk/q/UmsTtg2zB/G+sShRNHZFBWVoX1u/G6CacTQsRxrEKNh7ZCviZYfJ9r7uKr3&#10;5kJDCv6GZt1ueaJHILeN3BAOxZZvcTq2uE0GDeByvuaiW4+t5SOLuJz1fBlbvMfpGKGkRmH3yiDO&#10;n3KAb5Z56uvd8s6GOmu3XNtHQnGebmtXnVYoxj2YZQwR40TUCvIBvV2L2xsnk9KESIFLytacLXEK&#10;infHKZ2nolMgdDVnwk75pXNNjYrmsWtNTZgwOpIfwoRgmIlDDfes3OQwxLvjDD5QA3w5+KNZx0go&#10;y5jF+Ifaqfc+oep4yLmsEYtxojXNgm89voK4beSGcNrXsZer5TYZNIBDvscRgduvhGPkOMRrX8eW&#10;X8tplNRksHt5EOeXhJ1zeaMBv0GiXPStqRfn8qdR2zURPaYT53/QncugU8r2Ohk75aKh+uaoOtva&#10;FsAySPZw05k1u1k3SRuJcYZB+xDndPhF+bPmmhoVzaPWmpowYWOYP3RmgnLJQwn3jNzkMGAxTupg&#10;jYjZ58EfyzrWonmdivPlB9op964TvNWLeC322xoW48xbohyJ3FpuzFypr2Odq+HGGFTAcSz5nC8h&#10;v788uR0tzvIt6/k61jkG4ks5D6heXySF3ecvaP/pYddc3njKR4Jc+3x55U+WttJ//M6CPvihP9BL&#10;yiOcJzrdFnYm32tje8+OU1IQRdneFris7ITdtJukMlFulBh0Buk5HX5R/ry5pkZF8/C1piZMGIzk&#10;hy0hJNzkoUTRGRUV1cEW46QOyL60PPhjGMVINIexfG871d6NolaPHG/vjDMvY9YgyJZyXg5xQ3Oa&#10;L/WtXo+rGdxPitcx4jiWPPKR5Vuvi5kLfNYO4VDs5TRQDnE5lPZEF6fH7vPCrvkzxSMt8/Sm00Jc&#10;crldcvb1T+0Tw655kThX55medsp0CCmnwsQpE+MMSKaAM2V6M+kWRlFPGwXkpyifVlDV4omcwy/K&#10;r5hralQ0D15rasKELMwfKjNBueShRNEZFRUNR/rcOEMfWMaNiBvwkcw+x3IIAb18D9GerkM9Hh/X&#10;tOK7r0/FeXs8LX6RuPU4L4c4bRGHcigu8Ws5a+RqKRNrDvmI0/nOF7ehjqNbEtkcp/1crHMMi6dM&#10;jgrytZAXMGD3OUGcPwfvnGsh3vmUF+XISn/XE+fq3NNLkTIaA3T15s+OJ4FEmkiYhEhhlhSccLbC&#10;KSjaHSc8B6AKYX8zz+EX5S+ea2pUNA9ca2rCBBPmD5OZoFzy0CJ7VtmCzWDvjqMDS479Bgz++NWx&#10;flTlXe0UezyP/ghHsce3HBbgfQ0Ldu9bWEq5k5Ub4tdyHp8bVMDJGPmI03mi8NICTsfQDvEtLlev&#10;gWoQty1EF6jndp+5oP3npcLc3CWnOlFucWsieop+pEVcj/TSpIxGgTaF2FiQm71pImESIoVZUnDC&#10;2QqnoFiME54HUBmIDtUsw8Mvyl8219SoaO671tSECfpnKoabpJKCQ4Xisyku3AzDxbiOGzX4o1fH&#10;4qN4+ba2de+I85GtepIYcSy4W94S432+7ltYEFeS82oQp62uK/VRbHEeXzqoIka+tprr/CYTKy6J&#10;2Uec9jW8Oh17qKklp15enBxQbeB2nxF2zS8XvwgKdsubsJSG2lj+FFrW89dE9DTeNf+vPzBP074A&#10;PQr0aYLtftUhRUlYBskYZknmhP1sgFHU0kZSwygzaAeiA7sdDr8of8VcU6OiuddaUxNuwoA/LJBE&#10;KC48FCg6m6KicdCL8buqT2lrEZLXNRw3YfBHro7Dx+/yrW353jHwEa2t9vNcL8Itcc5x32f9wifi&#10;Ns15NYiTOR3X+h7n8TWDMrHkZE5zVo4R/YIniuOwfdmH+giltV5Oo6ZWIzlhB7JW982Idi8J4vyF&#10;7c65J8r195PLn07L6joZXxrE+VX/JR9pyV+YjDaFGCLGk9KE0OgLktKESGGX5NfupFo4BZvsjld0&#10;plAvpDfX4Rflr5lralQ091hrasJNCPCHA5IIxYWHCtmzyhaMj/a58fPBpzGCXqAVN2Dwx6yIl/9M&#10;tHeOyKOPbJTTPopbzhLitlhnDgthzW2a82oQh3JDfDlq+ZpBmVhy2iIOWaL25YtizjfCtxBqin0E&#10;ndexhdK6IXBPWkDW6R4R7z41iPOfOojFuHpsRcbyJ1Nbz9fcszpx/vv9ggCGiXF2ypuTyoSQiJNm&#10;qZnokZYEJk0kyJY4BcWiHJQBqgDxeZXMcfhF+evnmhoVzfevNTXhJgD4QwFJhOLCQ4GisykqGh/9&#10;7vhxJYEQ0CIlx760zlj+Y1u2d7PA6Y9gbUt9HWvB3c+b42dACCOB63HaIk7bIdwQ3+M8vnZQJpac&#10;tohDljGj8JLKmH3Bm5A1ul7HGlbe4iVQjT45jdIexGlEF0r4Og7+7t6CXvbSA2r4J2ikR1hQrLnn&#10;7SygMK/Q0x26lgHNfW/Mx8DJhE2IFGZJwdqzFU7BJmKc4aQAQnVsinD4RfkvzDU1KprvWWtqwhkE&#10;9+Z3kxpVxYcCRWdUVDQ+ejH+34C80Z/I1iIlz760zlj+I9EVn0F01dWB0x+9li31Yw4J7tjXvwTa&#10;7qIjMetxJbmSGsR5uSE+iktzQwYVxtoiTlrPJ7BzTrKmifkEOq9jCS/HyNXIPFp4KazeUj4T8zIv&#10;vrjduX7JS9WuOdWJch3rHOKfL3bNCzSpiSFfc8joOs0p0kTCJEQKs6Rg7dkKp6BYjJM9j0EbUNUh&#10;rJnj8IvyN841NSqa71hrasIhh3nDmwmEquJDgaIzKiraLtpHVdoPNCx7ctAnwTGyPPgjVQhyyUfi&#10;3LLDfRbl6TPkcW0s0rGg9biSnGVLOS9X6qM4x3OOAF8ydJ8VWxZxDOkncU6YW2gysYSX08jVNsbi&#10;EJcD6inljKVqriGiJwdx/qKXiZ1zSh9pwT+dONY5i78yiPP//GC6c57DUEHedbntcTIpTQgMXJb/&#10;RphMuoVR1NNGgQYoA1QGogO7RTj8ovw3+G12O2i+Za2pCYcE2Rs7WyBRVXwoUHRGRUUnB/3u+FcB&#10;aSNljwV9Mhx7Vo3lm1JB3tmG6KpPAF5/FNf5WogT/LaVuKbmlzwRpy3itEVcba4kj2KLK8kR4NDQ&#10;dVZsWc2V+l3cKDJA10IYvZBHnD5IqEGlEl2b7mdOToBqyOED0BqGcA0RPTWI8ytYnG8gylFscWsi&#10;ekmFOB8ixpOOhKCEhCXkJXrYJSMIcqdgk93xis4UFb/M6eHwi/LfmWtqVDTftNbUhNMU2Rs5WyBR&#10;VXzao/psqhu2gXYRR4/etQ1Xdwk8kjjaUuYkOOdZNZZvIrriM9VHK7BXXZNy8CO5xi8R4tK3Ra0n&#10;ei2LOMsiTtscV+p7nMfnBhVwVpyz7Ete+zrWuQhNa9waiVCfhIo3MausRaG3WJCLDicCtAzN6Rhx&#10;jTrm03YXdLkQ5tZPpfZLYovjsb+zMIX59sQ4I04mpQlhIy0NTJpI4Ja4SSoT5UaJQWeQnteweVoc&#10;flH+e3NNjYrmf6w1NeE0QfbGzRYgDGo6bVF8NsWFJwPtYnoxfmchZ+QgYEvAJ5uz/PHpCXLpK3vV&#10;NSLWH8XIR1zsayGOOL1LLv1azrKI0xZx2uY4z6/lhgwyfC+usaU+iiEaTWRQW18DtGDBybS1DJeX&#10;ybCjLaFjxHnx03fbneuf3I8fabF/OstiPVD+5WrXfIgYZ3Sd7hQ4WdYbA5fmd8fJ7A1wk7SRGGdk&#10;0gqqOoR1c6Q4/KL8j+aaGhXN1601NeEUw7xhzYSHQU2nLarPprphm+gXc/ToXYlWXxo+upHEIuBb&#10;0CfJcYltiJb/EAR5oz5GpUVcsFdda3wEIx9xaYyEeJ+Lr5olanW+JGdZxFl2CKf9Wm7oIMP34hrr&#10;+ShGSGoaTRQC6KZu7uQgGRTW6+MxLJ6MnOZyMeJkLP1nBHH+nCDO059G2/c4b3D9q4I4/8BVvydW&#10;VIbuHPSJRsDJiMUlCXAZuKkA3BI3KdOZQrJLDDqD0BWbjXH4Rfn/m2tqVDR3W2tqwklC9sbMFnjY&#10;qPm0Q/HZFBeeDMSLaYjorG53/EuATKNg5WBOWu8kOVdiLUEufcsCvxPnnNvcj79xxd8ll77HaYu4&#10;nEWctkM4OUq5TQYZvheX2FIfxcVoCpsbTTgoma8C6NCII4PXXC5GXGn8zCDOn7l/AH4Sex/FFlc6&#10;frZCnEfr1yeTIC5IyhMihV2SF+SZdAujqKWNpAVVXtkdELpE87B5MA6/KP+ruaZGRfPf1pqasGVk&#10;b8hsAcKgptMWVWdTVXwykL6d9mL8DoYsQ4OUb0EeCfnIhpH7xU6X0/k10VXXiY9akC/y4zj+ukRb&#10;lCMO5S2LuFKLOC9ncTrncTouGZThLF/GJZYhYy9noaSmCk2wAyfm9hysOsQjjgA/Zuz5z9ld0DOc&#10;XXMU5/jS8YadBRTm+lxSQiJOmqVmooWf9gW5k+rhFBU9qsIwSg3aQehQjfXz+Dj8ovxv55oaFc1X&#10;rjU1YSS4N56bzGGj5tMSRWdUVHQqEC9MRr0Y/0IgwyxZRQbHsC4E84W22yVfB05by7c44Xfi3KmB&#10;se3PCh9dQRzK11rEWXYIVxpbXM2gAl/H7HtW+7lY5053NJoAsGoQX8LpGHEytnwde/7zwq75JWHX&#10;XP80org0lxu/qHbNo3PQJxQhTaaMRaZIywKTJhJkS5yCYkFulBl0Bum5DZsHo5urORNE+ZvmmhoV&#10;zZetNTVhINwbzU3msFHzaYmiMyoqOpXw3z7POnpXotVtg4TiMQNWyx49LOijcyx5zQWbCPKmwPc4&#10;aYV/1XWYL/b7eBu75IgrtYjTdggnh+Z0vMmggT5DcyhXGmvk8mOg0UQBcj1WHvGa0zHivLjW1zH7&#10;knt+EOdPVjvn6KfUGqV1evxKEOfv/8905zyGPqsWEYtLTMTlISqcwy3LJN00wylyUg7i8xs2hw/5&#10;e7yHX5S/Za6pUdF88VpTEwrh3lhushSjTHJaoOhMiopOJfoFekvtd8dvE2SUHDNgSUgfOSTPQEeW&#10;HPuWDYKcCDy2Yvkehyzwr7rezkFfx+mjK5ag9fI5i7haW8qhXGk8xqAKv8YydKw5lD+ZaDRRAKvH&#10;4hk6P2a8iS9jVMP2it0FXZx5pKVkeD0nALcmot/cWWSEeb9yfW4pYcMsLfhmmGyFU+CsHgOUAaoQ&#10;/WM4w+fI48wS5W+ba2pUNF+41lQW83m8pvXankPWyjrN6zmZr4WeV/ND5iy6gYqKchhlktMCVWdS&#10;VXwqULaD0YvxWwUZdSRYOWYFEotArKFXxLHkNRfs8k1Er7oN0QXvJrri0wK/VtbyLa7Av+qGlEt8&#10;Hbd+K8hbUc5DXkV0ZTVXkrMs4kot4lBuaFwzaKCPLOJkDsUWRw6/CRpNKOTyGla9xRPI1cSWr+Ox&#10;fcS9MOya/4R4pEX/tG5r/DbcNe9Xqa9NBzPRwywZQ4wzQGHB6jFEeWVnQOhSzcPm8tHNKSY//KL8&#10;XXNNjYrmtmtNZTGfz4vErVVn8RIlNQjcJ0W4nKtmXvfGcZOlGGWS0wpFZ1RUdCpR93bZi/FPDUIc&#10;iXE9WPbIQQbHPFqN5Ni3LAvyzwsfdQ3RBe9p+StuGeqaPhf5HscfncgH3ABxLq/IvECcSz9nEbep&#10;RZyX07z2Pa520ACfY+1rq30UW9zJQKOJAIvXsOpKeRmX5krrZGzV5PwS7iVBnD/Oed58G+MEEf1e&#10;J87/b7SmBJBM4ZZlRLmfDTCKWtpIIhilBu0gdIjG+jl8dPMZEx9+Uf6euaZGRfO5a01lUSJsrRqL&#10;lyipQdB9OrY49wZxk7UYdbLTAlVnVFV8shAvqnaJ7XPjtxBCXFtrIPkjB/PSMvQqOdYWcMt/bHfJ&#10;aR24YC94P9EVtwic4DuLOGlruBB34hzklJ+KUfv5cul7nLaIG8siTuZysc5tMmiAz7HnI04CcRol&#10;NYxGE4Ww+ixewqpBvOR03otrfRlbNTm/lmuI6GVBnD8afIXiWMN6pOWPgjj/DyHOu4UVApZmhDgj&#10;W5UpKPt/r/Y8Bp1B6BLNw+bB6ObKTHr4RfkH5poaFc1nrjWVBe9CE9mPg8gaEnUWL6GFs9z19oD6&#10;ZNwQ0ZH5nE6geUa9S0ad7LRA1RlVFZ9sxIsbtNSG6KyzeHf8XLU7LsX4kSAzkEAnIXvkkDz7Fnj1&#10;8iw0p+zyzUSvunWI+SMu+Bdc1dZcca7guU5a0Au5kvya6KobAd/73mMrSJzL2LKIG9siTltdh2Kd&#10;23RQhY+s5UsOxRY3FsIdXgSr1uIZKJ/jLN+LrR6rXvqIs3yPK8399O6CHjmiMLeEOBp/trOg//iA&#10;EuYO9PXr4X/FIbm9Ck7hpmKc/JSD0BWb0dB0f+TQnAGi/L/mmhoVzaeuNVUFLXwlTxSL8bV6rETy&#10;ss+KdU6D8/yCawEexaPeFaNOdspRfTbVDScT8eIGLVU09WL8LCXEkSj3BssfLYN0zGBfnwHH2gIu&#10;EuRN+FhjK/wLPtzWX3FM1eke0AvzKCdHI4S5rpGiOxbnFi+vLvs5izj5SuXqaqzn69jyhwwCPuJQ&#10;nuFx2kfxUPA84U6ugtVTww/lZGz5Os75Jb2Ik762iPNymvuZsGv+Y+BbWnKjRoSjvr/gXXNHnOtr&#10;1iNk7IIO2RKnoFiMkz2PQWcQn9+wOfLI/w+GvuDwi/KPzjU1KppPWmuqCpZQ1rwU5Yj3Ygkp0Bks&#10;tD0RfiTUnziRrrUeh/qWMlF8VsWFpwJ4cZjNQDWdddZdiVaNEOFaiEvOGzNhSUghJIm0z+DFyUVq&#10;TtnlPxG96nNDzIM/4oB/wceJrjgqcpYt5WRO14RxFX/UtrwW3DNqTHFqPWuuLeK2ZRGHcii2/KGD&#10;Mr7HMZAvORRLeLkhaDThANWWcDou5WRs+TpGPuIsv5bzcojL5V4dxPlD1C+DWqNWkHv1fw3EuVwv&#10;RF5NFsyhiR59yinSUKUVnQKha5S5bHTzZSfuCw6/KP/EXFOjojl3rakqaBFt8ZuIco5zL+SR+TwS&#10;3UeO9LH065E78uFD1RlVFZ8qxIsctGSjqd8dv1EJciTK5wVjJqweZEgfDblY9jN2+c9Er/qcEPNY&#10;Cyv9YC/4RNt7Bc/j1EJOWzkQF/ggzvmqxFcLiW/Exb5lEYdeKcsiLmdLfRRvMkjZnM9xjS9h8dtC&#10;uNMhUK6Ey8WIk/HY/rY4bRFXkmuI6HVBnP+IIc49ca1Hbe0/CHEu1xsjZOwCL9XCKehTTpGGKq3o&#10;FMCTDJvLRjdfduK04PCL8hvmmhoVzVlrTVVBimbtE6WPqVi89OULpne/I6hX9siRdu4TJ9YDBfmh&#10;vlWyKD674sJTiXiRGy3ZaO7F+CeAGEe74yWifCYs+yRiT+rM1GLZ1xZwUJA34aNMW8BdcH07zxXy&#10;I1L3WVb7hdxVTbL73Q70HHlfp69ujjvZ1uJ0bPm1gzI+4tiXNZ6PYoSSmhwaTQCgmiGczudizY3h&#10;e5yXK+Usi7iSnLQ/t7ug+xvCPDdKxbhV9087C3pf9EhLWJk8CQdumZuk0+ZxFeVujG6u7KR2weEX&#10;5c1cU6Oima01lYV8dMTa1eaY4fH8AlkCnB89oYLHT1iYk6iVnOS9G+dMQPXZVTecTKSLS5lCZBp7&#10;Mf6hILSPOmJcciVjBqwcDC1fZCxPgP2MXb4liPJ14OTgjzH2He6CNdEV16e81xPldA3gmjbursoH&#10;pTCvF+TS1xZx3itVahFnWe3rWOeGDFLW8pEt9T1uW2g0IaBzOi7hLB/Fmqvxx+C8HOK0RZy2iMvZ&#10;N4Rd8/tUiHNLaNfWvCXsmr/vA6v4JAwUlJhFPW0UaBhlBp1B6BLNw+ax0XR/5OAXHXpRTrO5ZkbF&#10;XLyDSuG8CaoveHWDhdEmOlSoOuuq4lOBdIEpU4HK5va58fcrwS1F+RwI8lJRPjPkFtuA5ZvlkmKs&#10;viw4fGI5G/zlW4le9dnho6pRgzlpERfsBWHaKz6R5kwrh8EFMc5xe2V6wU0fjON+pEId+R53qmyp&#10;v+kg4Hsco9b3UFqHIO9mjdIcqstxlp+Lc77HeblSriRXUzOkVttfCuL8wow498S2l/Pq3s7i/P2r&#10;sJoY8vxMOEVtyinQMEoN2oHoCG79HGXIP36fLSCiM0CUn9iyKD/SrDVVjeILXFyYw2gTHWoUXYWi&#10;olOJdIEpU4GBzf3u+HuB4PbGXPmzYNHgnLLLt8SLufST4ljisR8lWn2pOFFtEdcQLf+F6FW3Ctw6&#10;WDn440vmLS7YC46201/xsYIezYvRaK4Ru996F7wh+mAvJscQ5JrT+W3ZIX7NoIzvcYwSH8XbAN/N&#10;CFZO8zLWOcRZ9SV1iJO+x3k5xGmLuJLcUIs4y/7K7oLuaQhzLab12DT/b0qcy/WbyBSdqY+qMLo5&#10;3cndZIRDL8qv37IoP1YhyosvZHGhh1EmOSNQdSWqik8F7AXaGQeDmnr0YvydQHDnxlz53pilUmv5&#10;tvbYezcLq2mIzj7SrQ3isVcTre6kTpx9w0aCnMfaiPnjS3PainHBzYiu+DCo0bUqbjTX++1VSgU3&#10;cyzM9c65JWaNVyBrETeGHeLXDsr4HichY8uXsPgSNJoAsGoQr7lN4pxfyklfW8R5OcRZFnFjW8Q1&#10;gPv1sGv+A0Kc5wS1lbd4PWTd+3YW9L73r6J1J3CTNIlxolwS4tCL8mu2LMpvZohy96K5yRw2ar5J&#10;oehKFRWdDugXutGSN2ruwWJ8vvrXIAG14PbGHMS5Mevt8l3tIvbOBicUYkucNw3R464jWn2J6LVs&#10;8Jf/SvSqzwo8j7WKmWO+xIpxwXnt4a74IJhH+OoRFcvHX32YciSeN7fErLr6kKuxiKuxJb7khg4C&#10;fgknee3rWOfGRKMJASuHeMnpvBfX+NpavsdpW8pZFnGnm/2tIM6/x9g554GEN+L08GreH3bN32s8&#10;0tItEqJQkhtFBl2I/h862mwejG5Od3I36eLQi/KPb1mUn2eIcqKh131Q000ag67YoKaTAXthdqYA&#10;GzXHOOusu9LR1T9TQ/MgyOfUJMLbGnPgs1SzBHp7DKIZ0fLdRHtnqRPSJyfis9XPf0NEj7uRaHVH&#10;Uaet4pZvI3rVZwZOjrUR88eWrtF5XbcmuuCW7WGveH+cN8W4jltfi1K9I6655oPJlTZ9i9P5Gos4&#10;ZEt8zZGIa4bsY7+EkzyKLX8IGk0YQHWII8B78Ri+tptw2iJOW8QdNvu7QZx/BxDnlrC2+FxOjw9q&#10;cc6LAiiU4j1AOaAKILqwuzG6ubKTZgtcHHpR/pEti/JPataV17iqeIKDoitZVHSqgReJ2UJs1IzB&#10;u+Nnrd7cCfJW1rUi2xfm84zP0gyNGdHyfe0i9uTPszxJfcIilsKc6cc1RKs79HyX0JZaUb7/ae1H&#10;0LF5yPFYA9+ymrNGQ3TBp7XHvvzfVb3uTXPpc+QEuIZm8xA3Pb++yha32vcs4sa0OU77chDg0JB1&#10;7HuctJ6P4jEg7lgIK494yem8lWMfcZbvcdqWcpZF3Jlgpf/7uwv69oJHWmp5PVDdR3cW9N7/wLvm&#10;Y4hxsmkHqiOE9fPkkf9FTtroyNx56EX5h7Ysyj95fUJTE0ZC1Y1XVXyqgBeJ2UJs1FwGFuPnrP6h&#10;k3zrsM/aPhDRi+9UmMf5OGZ/robglh9oF7HHq9EnLGMvJ8R50xA97kgQ5VyjrfCXbyfa/9QQN+1H&#10;UCTO18C3LPt6GPwFt2rXcPk7VY2u7+NZIkjVs+XzluviJha466t6X8+lOc8ibkxb6tcOUraUk5aR&#10;i2sx6+9KE0PympNxjY846SNO+jlbyp2JFnHI/mHYNf9msGvOA4lqxNXk10T0cd41D+K8XROvrBCg&#10;HFAZiA7VXD9XHk33h4dsgQnZeehF+VVbFuWfNony0TDoRhvUdLKAF4fZQmzUXAcW4+eu/jYIcRbk&#10;raRDz5LHonxu+JYgV/Hyg0R767AaeeL6IlTmjoX3hMcdI1p9UZxLfC3K18EGvxPnzGvrcdYQ+Vmw&#10;97x1u5bL/xX0y1g/Ny5i3hnXv9wpdsqllbvmkte1us+ziBtiLV9yQwcpW8pJ1MZDoe7UBFZe8zIe&#10;wy/lpJ+ziDsTLeJKrfT/NIjzpRLnSFwjzuPt0X5GXLNzFyIies9//G5YUQF48T5VgNClmofN5aOb&#10;053cTbpAnYdWlPOiP7BlUf6ZkygfjKobq6r4VAEvErOVGGWScpx11l3pFqsDJcS1IMfPkuvd81Yq&#10;WT4PES8/2i5i7waxIn0BZDwgd/ac6LE3I1p9YZrT8fIdQZSvA9fE/rGZ4rRFnP44MzgW5bRuPyLv&#10;+fntmi7/Z9DT/r8LFo2d+O7EOAtKUWMIcmlPGOIcWcRpi7gam+O0T8IvGVwv+3IcozYeC/rO1dB5&#10;GZfkams0h3LSvylaxJVaxFn2z4M4/+/7B1BkI87j9TgRjtPGM1oThc+AOV23c2einDjnxfpUOdRz&#10;JBvNZaDp/vCQLTDhdZ72ojy3uPdtWZR/9iTKs8i9RhCDmk428CIxW4iNmoeDD3ss7I7fciV3V7Qw&#10;Z7nHIjwW4G08d4S5FORSjF/TLmLv2n5hHfSFkfHA3O4nBVHu1BCL8k8JfBOuivbXQpwr3uT0xxsP&#10;kYtEuRj3vH27tsvfFPWwYJwT0WwuBboUnvajK5Y9YTzSgizitEVcia3hrEGAQ3ltESctQ8eI03EN&#10;9N2qgfKS03krtnpyvral3BCLuNPNIq7UIi5nEUdE9Fe7C/pa8EgLEt+Iy+XazwbqPidYmDc0pxt2&#10;7pQKc14YgJNyELpiMyqa7g8P2QITJZ2nnSjPLiYqaOjf50ckMTpuPYnyBNnXCGFQ06kCXixmC7FR&#10;cz304ViMf3oQ4+kbbyzI9W44x5pvZRKKhV3e2C5i7+p4UURgpQzNy7gwt/spRKsvwDkZL98ZRHn7&#10;0dMOxzd3zjUXf6TB2BLlPO75Je0aL/9bImpoHnbFeTdci9TSR1e0ZV+Kc12DLOJKcsjWcKWDnJh9&#10;bTWnfYvT8abQdysD8ZKzfB0jH3HSr+UagxvbIm5bFnGlFnE5izjL/k3YNb9bEOfp+3w7EI+4fsyo&#10;Ef6aiCgIcv5MuHHnjkS8a86LUjDoDEJXbEZH0/1hwU26qOk85aLcPXiSTAh615ZF+W0nUQ6uegEG&#10;NZ1s4EVithKjTFIO73DHzrorffYq/V+bOuZHV1pRngry9k0YCXEtyNmfEy0bor3wuEoEb8UoJzmd&#10;N+LdTw+i3Mgzlu8k2v/kwDfhaiBfcMd4HlQrrR6S14+vrOGrQrQmumf7v4nnV/4NzcIrIcVmL1jr&#10;Hl3prKo9Eb5CEdYqi7iSnLQ13JBBGYs4aRk6RpyO9d1XCqsP8ZKzfBlbNcj3uDEs4ja1iKu1iCu1&#10;iMtZxFkWcdL+fRDni8Kdc4/vH1npfbRbzna90/5fvve8r9055zXVI3SKCYbPZaObMzt5tsBEcWdz&#10;EkS5O3mSTIgs3rFlUf75NwFRXn/VhzadKviL9bMZbNRcj5rD8e7454pHVeQbL/L7N9deXLMQz++S&#10;C34Z/on5vQ+JFZWs3qrRvIx1LnC7n0W0Cs9oMxchxMt3CVHOHz/al0N8ZB2bGT2iJuGEn4hyYzRr&#10;mjUNNRfehY5e+Tfq2XIpQOsfXWFBzjGPWRDnkk96N8zJ49Zws/AKsp8bXJuzmtN+LVcCfVdKoJzm&#10;vHioX2sR1xhcqUVcrUWctoirtYizLOJyFnGWlf6bgzj/igE75+1gEU7i8ZWeJ/G50O+aB7vTvvf+&#10;exDndQhnEZvR0M1XPHFxYYKiTlE0mih3J3GTVFJg4l+3LMq/6AwS5cOv8qbNpwp40ZitwMYT1KPm&#10;kCzGbwceVbF8jvlZ8vRxlcJd8uW57SL2rhIrKl29VYd4zYF493OCKJc5XSdFefvR0w7p69F/THV+&#10;t3Mue+XV1Vzws6L8RPjFplaUz4noxIXtNx+cfeVfR8Iz2T3P7JRL0c48DxnfeJKFeUleDgKcHlwz&#10;xDJ0bHFDAe7MIk7Glq9j9j1uGxZxpRZxOYu4klzOIs6yiLMs4iyLOMu+ZXdBXz7gF0Hlc+TrMJfe&#10;LafoMRawebPzuRXCPKyaFx+7o6HsO8dpo6NXdYrijUW52QwTkNwIb9myKP/iQyjKN7rKGzWfKviL&#10;9rMZbNQ8HEMOy2L89upRFcvXMb8JIyGeCnL1xrv85HYRe+8fsHqv3sppHsS7tyFa3c7IC275b0T7&#10;twxxE64G+2j0H0/9CHH0WIvKJf66VcZRrXqFun/ps+lEOb9C11/4VXTOlX8txKp4ztwT5F4uWB4y&#10;vqHgkRbEWTmdL+GsQYBD+RqrfY8jwYe7qhqor4STcY1vWc3l8pZFnGURl7OI2zRXU2NZxFkWcZZF&#10;nLaIY/uvYdf8jpX/+FArzFmUW7vl/DnBP+lq02an/fcYbHHOK41DxW6Mbr7sxNkCE4M6RVOxKM8W&#10;uQVuciO8ecui/E6HQJRvdHU3aj5V8BftZwsxyiTl2PRwx866K31JwWMqOtY5fgOmml3y5acR7b1H&#10;LymD3Bl7eZQD3O5tiVa3VSSoi0R5exX8wTXxlev8rDAXsbdT3gny8GtWTb8fNQuvxrUXfhWd2+2Y&#10;9zn06AritPDl4cUsztE8ul5b9jWvOSufGwQ4yZdY7XscOTy401yg+hJOxjn/VFrEWRZxpyqXs4iz&#10;LOK0RZxlEaet5t4RxPkXFe+c8y95tp8Nvc+5GRHaIe+G4Hc+lSgS57yqOFTsaMjvkGcLTAzqBE2m&#10;KIckeQnKJbeCf9iyKP/y00iUb3R1N2o+1fAX72cz2Kh5OMY6LO+Of5mzO65jK8eCvN0tn+V3yZef&#10;0y5i711iRUiibHK2ca+cvc3IvDrO7hcIUY7WELjlu4Mob69CfnAdX0Hpi/iYrHfqkDAXgpw6Ub5O&#10;RO+ciD5x4VcREdEtrjzoRGj06EpmZ1zOJf1cfIN4rEVbxHnW8iVXMwjEzJVYCcSRw2s0mjCA6ko4&#10;jiVfwm3TIk5bxHk5xG2aG7uGLeIsizhtEWdZxGnbENG7dxf0+cW/CNp+JmCfwGcEGiK/c3MiIvr3&#10;9/1OvzCxvrHRzelO7iZdVHVmijtR7ta5SSop2Br+dsui/CtPgSjf6Gpu1Hy6wD4JO1OBUSYpw2iH&#10;UhMdO9aK8a80dsd1bPn4jZdFeSuvkjfcZXgkZO9tYTWl8sRGO8MsPVETsq4RkeB3b0+0+rw+JsLz&#10;byTK2fLQMe+cWzX6G1hOBEHe13RPcxqivPUb+tiFC7rllQf9L246O+OWAEbzJ/E82Iboeuf7zRHn&#10;HdvjhgwqsDkOwct5AHdeAlSjORmzr63HaV5bzen8EDs2t2mupAZxlkWctoizLOK0RZxlEUdE9J6w&#10;a36bzC+C9u9C+lEWfoTFEeBwhPzOMfr39/5OtKax0M2XnThbYKKqs7B4dmK9lp9oGRQXnjT89ZZF&#10;+VdtQZRvdBU3aj7dYJ+MnanAKJPUY5TDGpOwGD8OfolTx5aP4lSQ82Ms4n9LLu/QLmLvLY40mcFM&#10;fDocydrWQ7099CwyTv1m945BlBsXk9GJ8iaM9iPHHjIfX8WYYz9c7Uicizq9Uy5EOe9HEXmivH+S&#10;8yMXth+yn3L5QSJutdWc9hMuiPEZtYJc1lwn/lVQZDWn85rTeRJ86eAehua8HEIul7nLIli1mpdx&#10;ztcWcdu0Y3NeDnEluZIaxJXktEWctojTFnGWRZy2iHt/EOe3Ajvn/dCPr/AuuffoChDieuy0P+Hv&#10;DuJ8U/B59Y6FbIGLqu6K4tmJE+jxFUCdpvjLLYvy4wNE+UZXb6Pm0xX2SdmZCowyyXCMenhnsmPH&#10;7kpfPcJjKohDglwKc1reiWjvzXpJAa1ciUULR9YJxZKoj+y+OMN5GcmehprdLyVa3UZwBhJR3nRX&#10;JR2al1dTxjoXxjFQI0W5/MVONfes6V6NzvI3rnTCd0Y0nxH91z3bD9nPuLx9pMUTwF2v8KNYinHO&#10;KVHO47qCnXPNa87Kz8LLJWNrcJ20NRwDcRIoL+9CD7pOxiU5jyvJbWJPJ64kV1JTymmLOG0RZ1nE&#10;WRZx2iLOslcFcf7p4JdB0eMrLMjNX/A0B6jdaf+RuU3Fuf/cuJssQtUMVcUtlCgfMMMpxv/bsii/&#10;W4Eo3+iqbdR8usI+KTszAKNOVo5RDpudpC84duxuRET0tRvujlvcunvDTQX5evnl7SL2/r5bT4te&#10;jiAvDyTEYxajvy79TjniiJrdLw+iXF9sdQwoypvuyvhcfwVTX3LqynfiXDy+on+xU9ZDUR7/0ud8&#10;FvxZL4I/EMQ5EdHnBIEezyH6dYzEOPtClOv+ORFdm9k5t9ZhcbNwDjJGQ9awz9AcylmxRi5P4dW3&#10;IHO6riSnLeJKcsgizsudKk5bxHk5xHk5xFkWcdoizrKIsyzitEWctB/aXdCngl8EjR9fYUHO/69O&#10;C++MCIf8nGjnmkHCnNfeOwhu0kVVZ1VxjNmJEyc2aD/1+JMti/KvMUR5yUU7eqRd240nwhyq6ejR&#10;fu033tjWSE7yOif5GlhzMD9sXv9q+NkCbDzBZhj18NnJ+gIW418vnhsH8m6QEJecFuINzej6ZfgX&#10;JDsx3q+r9XIngmVLy8ZyqI+kJ2viY6HHVhC33v1KotWtBa8RjrF8N9H+JwWuUaO9Qvm4v5oph0Z4&#10;BY4FUW49siJ6Zo3cFe/9GfVCXPo8uO49QaDfBuyes39k3nM61/nGLrmu84R5jpM+v1Le0DUcS1vD&#10;IeTyEu0dmELzMi7Nse9xJbnG4LzcWBzKeznEeTnEeblSTlvEaYs4yyLOsoizLOIsy/5Hw675LaJH&#10;WvrHV/rfOZK75Vp0o4HqFLfzMaLCXXNeb+94KCqCKOosKvJx6EX5H25ZlH+dIcpdhCvqCd2jR48k&#10;QvzGG09EvIRVXwuexzqmdfwY/i3jZwuw8QSbYdTDZydLC1iMf9OAX+JEscf1b7C9IL92+RV01t7f&#10;deuJV9hGPSdjycquEuGNa2LIOdEvd8ZrWe8uMqI8YPnvjihvwtXKxcxpny16BcQrEb6pRT+ywv6M&#10;1kSdKDd2yJkzRDmPdwVxfjvx3HmRGGdffJuLN7jmWvVIS41PIrYGqmHIfAmnYfEeGk0EaF7Glq9j&#10;9rVFXI21/NOR83KbcJvmxq5hizjLIk5bxHn26iDOb9aJ8xmREuPDHmE5AuplPCfa+S8iQ5w33R8l&#10;KC5MUNxZXOjj0Ivy39uyKP96T5Q7V06KXyRyNT+0vga6R8c91z7bZcE57TqMNtEwjHp4dzI3GeHY&#10;sbvRt6idcSTpamOLk4L86uVXEhHR2Xt/q5dFlJxFKort2EeZOJezs+8f4cZqUS7n1WPtxOzzVUWc&#10;HuDVOIZFudw5539AqBO9codccVGdGjMievs9F/SF4WsUdZ3rq51yND/KXxPEuTye5+cGAU7yDI/T&#10;PopL4d2NOifjEl/G2iIO2W1yuXwth3K5fC23zVxNDVvEWRZxlkVcziLuuiDOj+3/DRDj7c55ult+&#10;1BHdFifj4O/8B1EQ541cWBbFhREGdQ1qkmgnOPSifLVlUf4N/OhJJYaK7KPO4yVWzD3oOBLeHC0a&#10;Onr0KBTlG90kGzWPh1GX4U7mJiF4d/zb1S9yWhIuF1uc5hua0UeW7fdc32zvb9SqGK1Mac+qP7c0&#10;rj/vbYBF1XWjivKmu2I47q9obKVvvSL9mNGa6FjcZ4pyIb5nUgQrUa7zXdy0460XLugOV8bf1mL5&#10;3qMrukdzMyHMOfZ8bxDgJC+t5UtOwuI98J2jkeNlvsavsYeJ2zTvcdvMjV3DFnGWRVzOIg5ZCo+t&#10;EM3oht270Fn7f5+IcSzKrYHqJGf4O/9G//aedNc8Rr/qWgzqHNSk0U7S0Bkgyn97y6L8mwaIci2Y&#10;kVjWvI41p/NI9OsajT7fvuRagB89epRuAIJ8ME7xnTXq4d3J3CQEd5wdxPh3ZZ4bR1wu9vgTRPRf&#10;y3bn47y9vxYrY2Bp0p9p/yZinT9mxwNeYY9rBolyXjX7eqwNjnntS06/ApqTAhzvnM/5ERbxyIoW&#10;w5znWOfnJL7DvGk/7v45fJXincTOuezruMwveKJcMgcRfaJg1xwNApzOc432JYdijVyeYd3nJTz7&#10;iEO+rvfs6crV5HO1tZy2iNs0V1PDFnGWRVzOIi617R1v+W3c+jfufgURER3df3Py+Eq5MNfiG3Hs&#10;C27nHUREjjjns6pHVWdVsQ+5oXXoRflvbFmU/69KUa6FsY4leIeboet0L6pHHKlaFt6eCD/r6FEi&#10;omGi/DS5g0ZdhjuZm3QhO88+djf6XvCoiiXZxuT+c7mgW+wdiNVQsQyJz/502R9PcfXugmj1ufnz&#10;qhLlTbiCiGPe8vWrgIcU4rNu17ydQ4pyS/DKfMTxUP/aJ/NHiOhNFy7oy7xHWoyd8mh+1GdwV4tf&#10;BpV1ehDg9GDU+jl4tXy3aJTw7JdwmvfsJhzK5fKlnOUjzvI9zsshTlvEbZrTFnHaIq7UIi61/R3N&#10;IrvU5582nufE7pcSEdGR/X8Jwrzkm1jQ0D0yRv6caOetRJE457OsR1VnVXEO7WRyykMnyvVif23L&#10;ovzbBohyBC24NbQAtzgG2ilPr04MvRN+lhLlxYLcP8xJw6jLcCdzkxBeB++O/4DxFYc8NK9jj0fc&#10;mojeG3bHb5kIcg+pLCmV4mVVmyNdYfj2gNXnCgZVIVHOq5axNdbAen5+zMSr1wn0Y+0886aBj62w&#10;7XxHlEshrh9HOUJEf3/hgr48PM4S9Tq/4Kn5ZD0Z7mrwWAsPAhzKsc+Qvo51LgdUz3eJBuI1x/EY&#10;FnHabpOzfMRZPuIsX9tS7lTlLIu4Uou41LZ3LXPUiWmZ6+9sy+/79E9Z+5PXENF6944ts/+Obsc8&#10;Fd4lQ/bl/HCcnX8kIqJ/e89vh3WVo78eBagqzqGfTE972ovy3OLeuGVR/h2Volyj5PGS4Tx+Bty6&#10;ZnI3vEqQWxOeJGzl8O6kbtKF18li/J4Fj6pYPOIsXnL/FsT4pzpi3Fu7Rk3tqcKHE1GOMCsU5RSu&#10;pOTk4CstfRTnR/zIShzPj/E3sGSEriXK5S55iGUdj78Lj7PcRT5r7vyCp/R1HB3P4ViY8wivjsvJ&#10;mH1GiV8L7kX3P+JI8fLO2tQiTtuxOMtHXIlfyuXyHuflEFeSG7tGW8T5tr+bW66NOU9CiMt8X6dj&#10;7cvY+onr/fXuF9Fs/98Kd8u9Gplj37Nzop2/LRbm/blVYFCTRj+JNd0pF+WDDi6afjF8F/i28N1b&#10;EuXx4yX9MTDfim+GFtAstlFOA9VKjojohhv8ObaFQfdCDu6kbtJFTSeL8XsZj6qsC0S1HiiHuLcF&#10;Mf4ZSoyXrr+0DmGT3k3AHxEfLBLlRLR8T+bxFR034eoijkcu9kf0CEu0cx72oY6lopb9GRminJ8j&#10;BxwaR4jory5c0IKFuSPKvVhbj5sR0ceFOCfBWxzH0pb6Y0Hf6zJG/iYWcdqOxdX6iLN8xOXyHufl&#10;SjltEVeSsyziym175zJHaue7pjbm4p8eb8c87tE/dSG/+/ltuP8+ILbRmANO8+x7dk60037OWeK8&#10;vwaFqG6w0E+Um/KkifKNDuI0v2HLovwHxD2Jdq23g/IXsAqjTrY5Rl9OdsJsgYmhnWcfuxvdz/hG&#10;FT1QDeJyOeb/ZbmgWwUxnlt/Lq9RW38q8J9FolzvlFOwPHSMxhpY7aNYDym+e17vnLOIPXKs/RiE&#10;QleLciXII98R5nMi+suwa37+Ff0jLXouL9YWce3HeTxYnIdXKRqSY1/aHDcG+O7Qvo7lXWRxNRZx&#10;Xi7H1fqIs3zEWb62ll/LbZorqUHcMNveoRz3vhTVfV0LLM4Jztf/1Ohd8pS3a3geXpvkOn/381p3&#10;/4NAcFtj7sTsI6u4nT8jUuJcXpcsqopzaCcrnXJronzQpAOaXr9lUf79G+6U+0hPOGU2wKiTbY7R&#10;l5OdMFtgYnhnC94df0DhoypezuKt3JvD7vjnjPCoSmkdwia9QyA/poiI/iMrykMH/MeDpC/jteLl&#10;4FdA+iguG5Ywl/9Mx5zSXfMZKVGuH1kRdk79N7BEc4pxJMz1pxe099VXC3EezaP69LFQLX+Me+Pj&#10;V7VXX/PMIZvjhkLe05avY3n3lOaQRZyX28RHXImPuFwecbn8GFxJTlvEaYs4aXs/J6DTuj7Hteld&#10;ns5TvkuOeB2nfibe/Wyi/Q8DAW6NuROzjyzwd/6QiIjeZeycJ5AXf2P0k9VMO5ooHzTJoKYYr92y&#10;KP+hUUV5e8IjnDbG1iYehtGXY05oJoqx+QwtWIw/yHhUBYno0nwu9/dBjN/GEOPeOXo5hNr6U4H3&#10;uqK8/xBLRTlbHjrmsTZiflWkj2J/9EL8RPho7Hn+2IlGEOdzEt9Vrn45k/3Iqm9gieZUO+5HiOgP&#10;L1jQ1wZhjubWsbbsyyE5AnkkzDlGNsflwK+6huR1jZVjX1vEIYs4lKv1EVfiI87yS7lN8x6nbSln&#10;WcR5loCoRjlUZ3FtHN/Zbb7nkDhnm4p5Pae02h8Q735GS+1/Aohwa/A7juUjq/0Q76zKhHl/sTZA&#10;P8mQ6YpFeVGRhY2afbxqy6L8gkGiPD7h0U9/9Ak3w1aX407uJl0M78RgMf4wQ4zL4YnrIfmDIMZv&#10;V/HcuJeTKK1D2KS3FPz2j/BuU5SrruW/E+3fUqy4AX5urIHlYfHWK9oO/dhKvFsef+xEH0HHgihH&#10;z5Arf0bp4yvRRxr4h4jmRPQHYdf8vzuPtOjjSisH4ghwMyL6GPhlUK6V1uI45lc3B1QnuRrfsoiT&#10;dhMfcSU+4kr8Us7yEYfyXg5xm+byFonnkpr27uS8zqH6tDe903OPoMjjtVb7W4p3P6W1+yfEu403&#10;ZA3ypfX8OdFO+9WJUJzLF20w+kk2mc4U5ZDMYVDTZviZLYvyHy4S5fGJj34ZRp9wM2xlOe6kbtLF&#10;8M4ChMnPPvtu9OMFYpwHlmDp8Oo495fLBX1hwXPjXo4K8hq19acC74KinD8sRLx8NxDlbHnIeK1y&#10;cshXScayD72SeFiPsMz0Iyz6Y+jswl1ySkV5N5f6B4qi+cNYBXG+dHbOpZUDcXIQ4JiXz5tzXY0v&#10;wa+uB1kz1M9Z9iW/iY84y0ec5SOuJl9T63Eoh/LaIk5bxCFLkUhmPhXTsW3vROm3sfT7HOqNj6s5&#10;HTPX86lvcV69jjWn8yLevXkb7lsC3OLluxDieDjxzq8TEdG7/h2I88For7S8F4ZidqMhyiHKK08a&#10;fnrLovw+J/pvItnK6W9l0nEw+tKyE2YLTAzvzMCZ+Oyz293xR1UIch6+FMvX/WnYHb/9gEdVqCDP&#10;KK3TGNpXA36bt/D2SJTrahG7opytNdZGzK8U8hvnlY1HyW65/viJRu5bWsgQ5foXRcFxZPxbFyzo&#10;m65I/zVQeSw5EIcGAU7yHwuPtXCMfBQj8KttQeZr/BKb42r9Uq7ER1yJj7hN89qWctoizrftHZTy&#10;DJRPxbnMab+NLZ+MHubiGP+0aP9Ux0S0ew7R/jEgsOWQnOfrdyUUi7HzxhGEef/Kytd4E/ii3M6c&#10;NnjplkX5fYUo3xin+fUcfXnZCbMFJoZ3ZlAwMYvxxw4Q43qUSbO+7g+DGL/jiI+q5PIIQ3pONv7V&#10;/Bc9VdyJchJnJm3JWAOfXz3Lt0Z8V7RCvO1zf+HTG54417/oCf5xIjn0xxzHvxF2zf9XEOfd/GLo&#10;WHIEcojnmMHPmzNkDvmN4CygGsnV+HxXlHAoV+uXcpaPuFofcZvmtUXcJrnWb+8SnbNtf4e1XNzf&#10;+mhO2Yd9Snbh9d2PfipQ7OU2jb1cYbwbvpJ5/+ZAbFsCXPveO5P2xdj5RaJBu+b9KyNfozHQivKx&#10;Zz2JePGWRfkDhojy0/x6jr687ITZgiw2n8FAxcQsxp84ghjXo0Sc/95yQV+64aMqXk6itC6HseYh&#10;8ZZeirfsLohWt1YsmCUrytnKsQaczHFe+5JDI70Tah9h4TFTH0fyKxTZzqn/usQj1AtymedYf6xZ&#10;8a8Ecf6tQpzL43ocgRrNs68hxbnO65jEK5uDrEO+tuxrXtohnOUjria/iY+4IXmUQ/lNc1ZN67d3&#10;ic5hG9eSKaBln+ZkjHzrzh8j9nK52MvlYie3G67U/qcI0S0Hv8toES45751JD8HvvJ4oK87lK6yj&#10;8TC78UZnp/wQ4IVbFuU/khPlh+DqbW2J2YmzBSaGd2YwcOKzz74bXbwFMY6GlmW/E3bHv3zAoype&#10;jgryGrX1pwL8Vv/mRJRzRmH5bqL9TxZnh6w31kYsrcV5r3w7Sh5hQWOGP35Scc6Pr4Bf6pRzoLlQ&#10;zD2/HMT5tytxLo+NBjkx+xI69sS5BX6lEWSO/SEWcSiXyyPO8hE3lo84y/c4lEP5TXPaao4MYa3r&#10;UE3Pxz1yTplvY31H67u8JPZyudjL6djL6bg0Z9Tt3tC6+59VIMqlr9+N9DuTjsHYeQ2RKc7bV1C+&#10;/tvAoRfll29ZlD9Yi/LT+GptdWnu5G7SxfDOAmw4eUNE54Td8SefJEEux68HMf6VIz2q4uUYJTWl&#10;GGMufqsegjd1otyaJfDLfysQ5WzXwaIhc+xLa3FrU5DzGLJbPgMcFOdNKsh1L8feR57uY/8XL1hE&#10;wpxz3iDga05D8vwtLTLHr6IHXSNfeWkRhyzivFyOq8mX+Iir9RGXy9dym+a01Rwlgrzlel9bXR/f&#10;lViso7uY/Vw8NJeLh+Z0XOLrOJPbvYZo/3MKhLlnvXcrwDfh+Pd9ZSLMT9YjJYdUlPdL/skj8T8R&#10;PzYelvln608ltvbCZSfOFmSx+QwGNphYtrIYv8QR440jpRrAWbV6vDGI8cXeQfZ0rLzFS5TUMGpq&#10;TwX4LV3i73YXRKvbaDqtrhLlevCrrYe+C5DfFN8Vud3yI+Gs9EcO4vTH0xHwvLnXj+bQ9bJvFoQ5&#10;EdF3gF1zPQj4mmPomMG8ft6cwa9oScx+zmpO5y0O5Wrym/iIK/FPJrdpzrLst3F/J7V8G8d9Woi3&#10;XO9zrO9YHQ/N6djL6djydTxGzvJ1bPki3v1Y6+7frkCMy3elEt8YnTB/BRERvevff4tI3S/bxGko&#10;ytPlpEyP525ZlD/iFIpy77w3QvHExYUJhndmMMLEuSnOOftudJkjxtdhDs2dMHhrIDn2S8sFHQeP&#10;qeTWvGmeCmssbNLrgd+eh+BvElFuzNaJchJnYtl18HODX9ESv2xYu+X8C5+z9OMFcjz442lGREfF&#10;PzyE+jjWH2nyLwOyR3Ns3xDE+XcpcU7A9zgExM/ClWZxzq8iQ8ZWDtXUWMR5OYvTMfIRV+IjrsTf&#10;FleSq6nRlv2eb++evqa/m1A+vTOHxJafiy0/F1u+jkt8Hdf6Orb8EO9+qLX7dxDvPEiY63cpy0cj&#10;vJs182BnLX+/lxER0TuDON8KxA15ikQ5PiRmfTx7y6L8kSdBlA857yoUH6C4MMHwzgw2mLi2lXfH&#10;nzVAkG8yThDRz4fd8btlfpHT4hm5PKOkrqTmdAC/jWv8VSTKrSoW5Z8iztizJWMNrOeXDbxb3v5r&#10;n+FjJPmYQZw1jlC/a57rlx9vXCNrNaftzwVx/t1XtPe7+PiNLPIZOmZonl8VCuKcfZm3Yva1RRyy&#10;iPNy2tdxzkdciV/K5fLb4iyLuJxlv+ftHfD+ztOxl8vFlp+LLV/HpblNfB3X+jou8WdEux9oqf0v&#10;BSLcsp5vDN4tZ2HezIju/xKibYlzcQOeJFGOD4HZOly2ZVF+0RZE+RjnDVE8cXGhic1nMLDBxENb&#10;WYw/d9U+LpLKoX7k8rXjtUGMf3Xl7riXo4K8RE0twqb9FvgtuRbc9+edKLdmCvzyXUGUkzgbbdn3&#10;xtqI5SsuY53zhyXKKTzCEj4+ooG43PDEuf44k/Oz73Ha/uwFi27XnAIvfYvTsHhSrwhVCnPJa87K&#10;6byVG8tHXImPuFy+lEP5TXPaIi5nNZfeXSWx5efi0lxpnY5rfR2zjzjt63gTX8cF/u57ifbvrN6V&#10;jhjiG3GZEe2Wq93zB7xwPGHe34gdRhTl9jR2ZgOESZ9+dLui/HEbiPKtnLdE8QGKC01sPoOBDSbe&#10;oJWIGjrn7LsTEdELxM54k0iheOTypeOVQYx/nRDj1vlYPGVyjJIaidr6UwV+m7bwZ7sLotXnaVp1&#10;zoiW7yTa/1R15uxLq/218PWQOfnKy1jn8gM/wtLuls/SjxbIoTEzPrq0ONeD55fH0ZyV4/F69UgL&#10;iVeIayTH0DGCfsVkfHVGnMva0pw+nsdtw0ec5Y/NofymuZoabdmXd1DLWXcXiktzXp2OS3wdl+Zu&#10;Qv7uu1t3fwEEOHo30z6Kw5A75CTEOXMPuIJok13z/uZMsIEoT9tSZgRkJn3qlkX5EytEeWap48A9&#10;iJsswuYzZLDBATZoTbrPOfvu9EL1mEqTSKB45PKl4xXLBX2980uctTwjl2eU1nkYYw4L/LZbC933&#10;x4kolxXC70Q5g88O2dKxBlb7KPaH3i2XXCt2429jCR8j7pA1+iPqSHje3JqHeW0RJy37JOJScV4D&#10;fjWkr+Or1S+DyrzFWblaH3Gb+KXckLyXs/ycLeVKLN8lbZzeQSnv+bm4xNdxae6m5COu0t99R+vu&#10;3w2IckuQ63c6MNAuOc3at91m1t54P1opzvub1USBKLfTdmYDVE765C2L8icBUV65xGEoOkhRkYvN&#10;Z8hggwNs0Op2n3P23enF4LnxJpE7dfnceFnYHf+Ggt1xcnIWL1FSQxV1pxv4LdnDH3aiXFYDf/kO&#10;ov1PU1eDfWRzg+8W6fNdIH0U+wOJcubjZ8vt58zlsPLo44t/GZR7ZG8JJ60eJHxPnDNkzK8MAr8K&#10;0re4TwhxLvNDba2PuFq/lBuS93KIK8nV1LRA4pqtlyP1veCer+PSnOXr+LD5iKv1EVfiI87I7/4L&#10;0f7XqHctbXnoGOTQc+V8s0Y+ET04I877GziL2Y033piUJ8QY2MqkRLtbFuUXA1E+CoquR1GRi81n&#10;yGCEA2w2RUF3Q3TOOe2jKi81nhtHXE3eq3tREOPfCJ4bp8wZDM0xSmo0hvSMDX67rYHu+b3dBdHq&#10;tiCr/OXbgyhn8BVAloeO+ZW3YusO0XF+eMJcit92DH+sxfrYqhHnOucNUvHrL1jQdzrCnMGvBoJ+&#10;hTSnYxbmMldrLR9xJT7iLB9xuXwtp63l5yziWmBxjf+xndZ6OWu+/k6zfB2X5k61j7ixfMTV5IfW&#10;5vqC3f3n1t3/emNrQfsep4S5JcrX4oZ+2BW9MO9v6CrMbgCifCOMO1sWT9yyKH/KpqK86npUFUNs&#10;PoOBESbebIqKblHKYvzlmefGEVeS82ouD2L8mwt2xi2eMjnGWDUIQ/ty4LfSocj1r3YXRKvbCUZ2&#10;CH/5dqL9Tw8Bn608a8mVDr4rpI/uFp1HX5SZDkuYtx8lsRAvfaSFef3xpGOu0+Jc+shqnwc5MX9L&#10;y3eGb2lBaDQRwLx+ZTSn42agOM9xlo84y0fckDzK5fI5W8r1Vr7aZO5ko1rMW76eG9VoX8en2kfc&#10;NnzE5fKIGzOfqwXc7ptad/+bwDtYTqCL0T26QkCIq91yHj8Wds3fbeyaZ7C5KN+se2M8bsui/JJa&#10;UV50PYqKXGw+QyE2ONAGrWXdmZJzzrk7varguXHEleS8/POXC/qWyp1xi6dMTqK0jiprTwfwW64H&#10;WfPbkSjXb+KMGdHybUKUk7oy7DfAtwbfGcjXd42skXdQXpwjYS4FeOxTItbjXDoyH1c0V8+ba6u5&#10;3CAnZnH+v4E451dFg6+69D0OjWsqxLnlI87yEbftvMeV5HI1/GoiYYw4ads84nStzeXrUTy2jzgU&#10;e/WIq/URl8sjLpdHXC6POMv3OJHb/ds23P9W8K7mvcNxTuyQr7UIVzG/jfP48WHivFyUl1WddDxm&#10;y6L8UkuUF12PoiIXm89QiBEOtNkUFd2ZUt4dfzV4VEXHFufxXv45YXf82wd+37jFUyanUVMrMbRv&#10;W+C3WAte/jd3F0SrzxeMrBb+8m1E+58RAnkF2JdWD8TLu8Pi9F0kOTnqxXksiOPnzFvbDx3rIT6a&#10;kpwcnjgPH48w5kGGzzHjDRcs6NuUMOdXQSP3KiGOB78iPK4tEOe1PuK2nfe4TXPxq9daJIhraqVF&#10;Aj22ubksTsfIR9xYPuJq8mPWngwul0dcLq+t4nYPiPa/vUCUK66Z9zd+Q6kQb/gXP42xJqJHX1Ek&#10;zPlnKRXlcXRaoyGiR29ZlD/zBkOUQ2x+8TafoRAjHGizKQq6C0okWIz/rPOoio5rOC93WRDj3wF2&#10;x63TqOUZubxETa2FMebwwG+fNfB6OPdrnSiX1cBf/qsQ5aTOmH1pS4e8WxCn8/qukoPFeWMKdRbn&#10;M6LkFz37XwL1fwGUefRx5fXxsMR5ySAjZtsE/xfDrvm3BHHOvARz8tXQsc7x1UVjTUTXia9Q1PMh&#10;H3GWjzjLL+VQftNcCyms+1eo51KLRDLiepufF/dv4iNuLB9xlr8Jt2leW8vXNsfl8rXcgNzuX7R2&#10;/7vBO5yO1XeV8w9G6SMs+s3kIn/XvP/ZIprdcEPhTvkphrXIH9+yKH8OFOXWamIcO3YWERFdf/0N&#10;OkUNEZ0d8teJPHMMmaOQ11wRwpLPPruf/7rrxHEDLzlG2dlaqOiuKCVVfrNz7k4/X7AzruMazspd&#10;ulzQd5/knXEvh1BbfzqC32IRUO5XdhdEqy8IkaxQ/vJfiPY/M8TySmmfh47R4DtF+prTvL7TvOEJ&#10;c35spRfgUpTP0o+fSETnRq5OPmuOhs6RE7PPV5zRENEbgzj/n8YjLVyvXxmP59FeRTy0OK/1EWf5&#10;m3AoX57TVx+LYyyMmU9zaA5+tb2c5OJjbuIjrsRHXImPOMuv5byc5XuclyvlUC6X1xZxG+Z2/7R1&#10;978/vBs5gpzUt66sCQhxnXfGY1Nx3t73PU4bUT50EQ/fsih/3g2pSC1BY4huhhTXli8hxXqUr7xw&#10;Z599Fl133Q2RCGeuIaJzzj6LrgXCPI+KhRSWFpbRzc65O/1CgSBHnI4tDuWeGnbH/88Gv8hp8YxN&#10;8xI1tacL+K3Ugpf/5d0F0eoLBSOrhR+JclJXSvt6WDzfLZav7yjJ1YxUnLdfj9h/xLAQ17vl4mPH&#10;HagGcXocUbvmuUHAl5bUFWf8ahDn3yjEuX41EKdza5Dz+OvEIy1yHsRZPuIsfwxO58gRw4hHIjyt&#10;83q8vrSGuv5cXa2PuBIfcZaPuCH5oblNOG3H5jbNldQgTtjdP2rt/j3jdy4tyEk8wpI8V075R1j0&#10;WBPRE1px/g6wc37SRPm2DvLQLYvyF2REuXVeLK4tkS1RIsoZZx9rBfQQSPFNhgBHHIZ15gAFpQUl&#10;JkpFuY4Rp2OUuziI8e8b4VEVyuRohLxGbf22wW+VNcj1zIjoFzpRLquBv3wr0f5nBU5eHeQ3YCCe&#10;7xjL13eVtqnYjvt0Po7l8+NIlHMODStn8VauPWb/SIscMk8qx7G0EvKKS+43LljQN4hHWqyRyzfi&#10;aqOxbnr/+g/2vpyXfcSV+IhDeS8Xc/EV1eJaxx7fz5ev7a0nwluL+7fhI67EL+Usv5bbRg5xQ3Ol&#10;nGURV5LTFnEluWB3f49o/8L2XQkK8jAPEuRrAjvnqMYYP3FFIsy3Jsq3MinAg7Ysyq9Uorz0vDYR&#10;5QwkvllYa46MehJr1oJbxxbXouDMC0oYFaVZDBXlOs5xTwxi/AdH/tc4vRxjrBqJ2voxwW+JtSjp&#10;45qf310Qrb5IscBfvoVo/1YhllcF+Y0xdI7vHMvXdxvi1kFsa07n07iVOCy+y0S55nRscVY+fJR1&#10;PhLnclDGyqvM0NxvhV3z/++K/meUrzwanOcrj0aXE2Jc1q+J6IYPxsdCPuJK/BqODPGrBa+Orb6W&#10;Tzky5uh5nGutfayT6yNu23mP0xZxJTmvBnElOa8GcTmLuJKctojTFnHK7v5u677sPm0cCXJ+hMX7&#10;thUvlxlPinfNNxblGzXXwDjQA8/arih/UWanHEGLbE+Ud3lwfpYA18+Cc3y2KahbaMGN4+u7OAuw&#10;ZoTCssG42Tl3p18s+Bc6a2PJPX65oHts6TEVL8coqaGKOo2hfUPBb4elKK2Xda/fXRCtbm9kxRvy&#10;8p+J9j9bXQXkS4uGzPHdY/n6jkOcNbhGCvJUnLcfR7EQlzES0ojTeR2jnGX5kRbJU7DSl1b68ioz&#10;NLcmolUQ518dxDkPrssNvsoNtWI8io26NRHdGHbO5XFyPuIsv7f9VcrFRAQFtK7TsZ+zeO+4aX/q&#10;6zjnI67EL+Usv5bbNKct4raZ0xZxOYs4bRFnWcRZln3NC64hoot/uw1fel9DmIsfyu6HP/DWm0TJ&#10;WBPRXivOi0V5UdEYqDpQQ/c/K/7FyLHxkkpRrkW4juX55Xa4tQDXXBOEtASLbMlLzhLh55x9LNQC&#10;UV71mlSXbwwkyvk+t7hcnuOLwu74BepRFescLZ6cnMVLlNRI1NZLbNJbAvlWWIqSHl3zuk6Ue2/I&#10;M6LlPwVRztBXgGNp0eAc3z08ZCzvNLYWp+9Gza2hGJc9/b/ymYry8FGTDOZlXtfqWPPISh/tmjPY&#10;15bEVZY+snzF/iCI8/OVOJe1sl4O+ZiKHrIe+Scyj7WU+C1S4YvjnkNCuESU93VpbZ9L+XaulDt1&#10;PuIsf1uctqVcziJOW8SV5GpqSi3ichZxlkWctMBvACfRENFeeKTkJfdv37X0s+UN/7BX/JJnYU0i&#10;yqPgZCB7QL9gZ8ui/GUDRDmCFtdkiG4JnW9MYW3P0aOhc84+FoluGUc5/5InqCzfHOqAN7tZXpTX&#10;xo8MYvxexqMqiCOHpw1yVJDXqK23MNY8DPX2V4xcH8q/ZndBtLpDiPSbtbDLNxPtf06ISZ219jlm&#10;v3TIu8yy2kex5L2d8na0ckkOCo+zpKJcxux7NV6MLOKOtnsB8tWIrPYpnLn2+Sqzz1eI/T+9YEEL&#10;IMzRQGJczmfx2mdhjtYn/db2Z95ybYzELvdYNUiU63lxLdelnLS2cNe+jsf2Ebdp3uM2zdXUsEWc&#10;tojTFnHbsogrtYirscJvDF5z/Q9UnGuI6Mm/QfTiB7TvWPxseffDXijIvRwYs+sLd8qLUT1bdUOE&#10;e21ZlL/cE+UFS9ePlyDfmgYJbs3p2J5N7IZfez2dc84xuvbaIMiF78GeeUsQB7SP3dC5N/vqKlGu&#10;c5L7sSDG73OafcVhLi9RU1uDmnnl294Y8Oazcq/qRLl+Mw5vrozlm4n2PzcE8iyR3wC/ZMh3Zn0X&#10;Il9y6E6VwxbnrRRjEd5+K8ss853lHEve8jXnWYubhcdaKPjIajSORVe5IaI/D7vmdwa/DLqm+Jlx&#10;2YeGzFk+xyfC8+akBHXrY46IoDiW+ZK4tzhXI+D7Gh2X+DpGPuJ0jGoQl8t7XEmupoZtKVdqEVdr&#10;EXeyLOI8m+EayQme/QZwEkk/tTVP/rXWfdGP9vPoX/rUP/g53hmbi/Li7uJCF3qWC7csyl/pPA9e&#10;AiTEm8rHTiR6Ed5fCRbbVPD4yTnniFohyiWuKRDoo0K/qAJpKmW0KG8iWVIeP3S5oPtu8Nw4bSlH&#10;BXlGad1hA3q7ZFi5n9ldEK2+GLyRK7v8R6L9W4OrJ2P2GzF0bA39zqzvQu3LWOetgXfKqRPjLMzb&#10;uVpRbO+Wa6t9Het6ZC2Ohxbm0mfbiBz7fMWkr6+y5P46iPM78c55EOOyzhp6Ljc3JyKaUdOEvxJd&#10;1cb92tnvz5h9JMgJiOU45j7Ua+esY9m+jkt8HbOPuBIfcSi/aU7bUi5nEVdqEbcty77may3ikLV8&#10;wXXiWVuGs/utexqdd7in/mrrX/ng+Adf//CjuGKUi/KyqprCIuRmu8eWRfkbxGvjPWoikVvzMBTM&#10;WlCiMaBlc4CDAirAzjBqRLnOrYnoQWF3/P4bPjdu8bRBjjFWzWGFftuVsHIv310Qre6YvhFru3xT&#10;EOUS8mqyL632vaHfofWdqDlt9dC8JcjbIcW4FOc8SgW29lGNZz1/Fq7mLCPOKZy9ZfVAV5PtPwRx&#10;fvvL7cdauF4PySf+nIjEVadGfv/NjNZXNd0ZSUHcBK/35VVBXNzPtq9DtfGcsa9jy9dxrS9jq2aT&#10;vLaI0xZxlkVcSa7UIo6hOWQRdzrZQq7J5DXX/wCpGj0X6Ee9Fve0NxJdIYQ5epNAXEnOFOUpA1BU&#10;VIRNZvrBLYvy1xXslG+y/hQVs1WUUn35eAAHTqmUKYUnyqWv4wcEMf7AEb5v3OIpk6MR8lRYc9ih&#10;3mY7WPz+7oJo9SXgzVjZ5T8Q7d8mcASuJsfS8tCxHugdWN6JOWvdveWD/5XPXojrx1rqhLmOZ6pO&#10;5zSP/Fm4ktIicc7gK8m+5uTVkjbyw7/58U/3bN8HbueI86RX+Q21YpyvKPEVDs+hyqvc0Iyaqxog&#10;yNu493E+5hHHscwNiUtzY/uIQ/mS3Ng1bBFXahGHLOJOhkWctIjTtpRTufbmTXntR4+aGH6jcyGG&#10;xzDqu1oVX/LG1r7gwekbgY5Lc2HMrr8eiHKIwrICjDcT0fdtWZT/HBDl46x/wCyFLYVl4wMcGFAK&#10;+YocpChvlCSRMfs7QYw/6CT8EqfFM3J5GrFGY0hPDfTb4abIzafzL91dEK3uBD4AlF3+PdH+5wVO&#10;XxUZNyJmH8VyoHdheTeWWjQ45++UkxDisRiPxTkS2xan85ZvWW+Q8qU4b8TVZos4fQVNTvxjfP8a&#10;xPmthTiXtXJEPBLj7IdHV1q+vQIybq5qwprbs22j+Er0XJyLBbn2UYw4Ly7Nje1rizhtEVeSq6mx&#10;LOKGWMSd7tbyESd8KKoRxz8UKAe49odF5fTxCNQHyNjyZXxpEOfPy+yce7waQpQHMyLGnzHF92xZ&#10;lL8BiPJhqLwaFeUVpeMCHBhQAXZmU9SI8nsvF/SQkX+Js5Zn5PJUWEMVdVRZuy3ot8gS1PTMiOgl&#10;uwui1ZeCN3Fll39HtH9bcGVkzH4DfBQ3zruwJxWR1cPi7dEL8vT5chnPgIC2xDgS4ZavrTcI+CzM&#10;5VVGvuTklZI28oMo59EQ0buCOP8ssHMu52jmvWDurx4JH4lyrm2vRMddtQ5xO1+Lfr4+1lemlquJ&#10;S3NDfY8ryZXUIM6yiDuZFnGn2uY46QOuMfgcZ/Yp3xLbhOZgDvg6tnwds39ZEOfPLnjePDNm119/&#10;gzxEEaobNoVzwO80voJwLPxSVpQ7i7NQ2VJZPh7AgQEVYGdGRTiMPNp557aivFFSRMYXht3xh50k&#10;QU4b5KggL7Gt2pMJ/dZaglzPi3cXRKsvA2/66g1++bdE+7dTV0dfKY4bMXJx47wja6mIJCO6k/Xw&#10;cvGIxXfbmz7aQkIypmJaC3NpS/waUc5W+vNj/VXiq81W+/LqaK6LxU65vmLvC+KciOhTWKCHXfH2&#10;OPKKgbh7dKUX4H3eyF21DkdEV2QMriYuzeX8Wq4kV1KDuFKrOZ3fhkVcrUXcUFviK45/CDWf+IBr&#10;DF7Gufm7vPJ1bPk6tnwds/+sNxI9q2DX3BmuKDcT20bFgb99y6L8VxJRXrG4ilKJgW2bAxwYUAF2&#10;ZlSEw3hH80T5DwUx/vCMGCcnV8vTBjkqyEtsq/ZUQ78dl0D3vHB3QbT6cv+DgGZEy78JopyhrxTH&#10;0nq+HtY7s5aNntXD4q3RCnCWfxzzPFoyyn1cT5DrPHM69nJ6kLKaawxxrn19BRGPdsr1lVsT0X/d&#10;c0G3vPKvo6tH4mr2frvKhtpdcuYp+nb42DYU/lESvsIfXBtXxON0bPE1cWmOfcSh/DZzNTVjWsTV&#10;WsSVWsRZdggn/QJx7PlJr1Ub4qQ+oONBbPk6Ls2V1hERPTvsml8GnjeXw8hFolzPvXWMcMBv2bIo&#10;//XrC78esOJcKkq3A7AAQCnkKzaCmr7maEiUN0T0A8sF/XiBGCcnb/Hk5CyeMjkqyDNK6xi19RZK&#10;59FvrZuiZj6uvWJ3QbS6s2KBXf410f7nh5jAWcq4ETH7KEZDvwvLWEpCbeVdLWOLw0OK8dZv+9Fu&#10;efzkcyq8tS31rcE1JDjtc9ywH4Q5CU5eXesKR3lnp1xyTTOjD1/wVUREdPMr/y4W32GV7Zwijn7J&#10;k/32TKOr2wQx3l0JFucnwJVAscVZvOR0vjbncV6ulNMWcZZFnGcRV2sRV2oRV2pznPQrucbKW77k&#10;Qsw/oNX1AV5cmiut07Hl61jnnhvE+dPrHmmZXefslI+GLRyBp/zmLYvy37JEecU5VZRuB2ABgAqw&#10;M9tAM8LhtCj/3rA7/qiMILd4hpW3eIaVt3hGLk8j1pRizLkQ9NtxDXK9l+8uiFZfESL9ASDs8oBo&#10;/wtCTOCsZdyImH0UW0O/G0v5Z3FaLmreqkkHS0TuawU5+54o5xgLbsRpv3aQYRtxtYmwOOeroq9s&#10;Equdcs5FcXguvLVz+tiFd6Zzr/yH6Aq1xxVXsCFqkquoxHkzi0U46ThwH7zRuDI5zuIlp/NWjn3E&#10;5fLalnIluW1axNVaxOUs4rS1fMRZPuDgL2CW+IrjH8SI17Hwu3rl63jbudI6HXu5nwzi/GlBnOs3&#10;JDXGFeXjzdQhN+U3blmU/y76x3gyyK15a3AObKfszKgIh9nG0c4796vpl1YH9F1BjF/k/ANATQPe&#10;JxR0j8Q2clSQp4KaXN7C0L5tIPPSuNC9z99dEK2+UmWlDf7yr4j2vzDwBK6IjBsRI790INnoWSQZ&#10;Ld8e+pEVaUkI815Ma1E+TJwPGQSsRKOsFud8ptqPOGenfE0syMOVCd833tCcrr7wy+icK99MFK5e&#10;J8Y5Bo+udHHjCHCLi4Q5OVcrx2k+5yPO8mu5TXObWMSVWsTlLOIsm+MsH3HA5x8Stw9xht8YfOKL&#10;H9aSeGhOx5av49KcV+fFL3gj0VPArrkaw0R5fUcWQ6f8H1sW5b8HRPnQtY4OsBBABdiZrSAc7mQc&#10;9bxzv5qIiB6b+cd/ol159V5BoF7Cy1Em7+XoJOQtDO072QAvVRF+cndBtLpLiPSHzaz3l39JtP9F&#10;gSdwZWTciBj5epAnCR1fS0Xp61jnvNHW9oJcc3h/dx7OsZeZ/RVE/liCnH2OJRrDsjjXVxbF7k55&#10;059xK8rbK8FX6JoL70RERMeufEuoISJRy35r9c649Cu4D/LvOHlXzOK8mH3EWT7icnltEVeSY2hu&#10;U4u4nEWcZTfldIxqgN8YfOQjDvj8g6Z5ja5O+bXx0JyOLV/HXk7HXg7Fl4dd8z1bnMeiXE8wIsad&#10;up/t/zsW/xPxY+MPgCjfOpyL5aQC8hWjIBzmJB1NID4iC+2bn/c1RET0ePDd494jMsk3KgE47VvJ&#10;UUGeCmuooq4Em85VcLk3Bh/jubsLolX7HHD8waM+hJZ/QbR/+8AROEsZNyLO+XIkclBxUg4iLpGM&#10;jl8yGiDI21wvqKU4Rz4W5NpHMalYD85Lq30Kq2crfU+YR5wQ5dEV1II8EuWxOL/+wjvQ0Sv/pb8y&#10;+msQk8dUDMENOSP+4PXGFdO+jktzOR9xuby2iNuGRVypRZxlEYdy0tc2x0k4dckHG6gxfcGZj7MI&#10;8A9eSezldDw0l4stf9PYy+n4yiDOd1NxPrvuugE75QCjTJIgP+vXbFmU//HJEOXOadopO7MNeMJ2&#10;u4gP3EXGem5+3tfQE3jHvEnLdExkv9eQVR+AcprrrptzDAndj+DVeDkPQ/tOBQovJT1nd0G04q+1&#10;m4EPncAt/x/R/h0CR+BqyLgRcc5HQ0tEKQctTkvGEr90pOI8FeFs20GdPORcO6SERLweBDjNMyQv&#10;0a4mthEnxLm8kt1AO+VBkOurkYry3t54Yft/WmZXvr0X5d0vcDriOhma1/GcaC523a+61rhyOvZy&#10;OkY+4izf4yyLOGQRt6lFnGVPBodyRgxFM+JQDPxG8wL8gzUk9nK52Mvp2Mvp2MvVxl7Oi18UxPkT&#10;e3E+WJQPajIxYLbQcreztyvK/2wbohycLqAU8hWjIBzmJB1NAB9xyF8GeNf8iRf7j7MkAL/0jYBq&#10;Os67fsZ7HVn1ApvmNWrraWDPUDiXqhjP3l0Qrf4b+LCaxf7yz4j2vzjEBM6UY8/y0DEaUhoi3+N6&#10;MY19NHL5tgZ9C4v2+3x7BVvZqOPUtwYBjnnOSav9xrFymOJc75SrHfLoSyTFM+W9VdyFtyO6/F2p&#10;kKbZQE7Ec8HJ59JPmjC3fMSh/Mm0iCu1pyunYr7ZzVqjT/rdHAKa82KdQ5xXXxN7OR3rHOK8+k1i&#10;L2fFL3kj0RNaYZ4V5W6yGgNmy7Qc37Io/4tNRLmxdoMO8LOjIxzuJB81OWIXjbgQFudPujh9pEUi&#10;yun3sQDU33R/iFgh4Yz5EZJegJIaRq42ly+FnqfilEfFs3YXRKvj6oNOf+jNiJZ/SrR/xxATOAOO&#10;PctDx9boZKESzprTeV2rOWvk8n1NK0XJEOM9x1dz1klFLM69QYCTvISM2W8KrLxaUJyzMEePrIQr&#10;0lD6TDmyNJsTXXCb9uCX/wcW17XcXPLBoufTr7oGXEHt18bIr+VORzuEk7622+S0H1D8iIr4gSiN&#10;NafzuVhzOr9J7OVQjDgv9nK1sZfT8U+1u+adKNe1m2HAbANbFlsW5QclojyzdpzG7NYQDneSj2oe&#10;sWNxelTc/LyvoV3eNW/Ae5mCXFLul0MJnALc3de9OhZA7Rpj1OTyGrX124Bz2RJctrsgWp0fuvSH&#10;nuCWf0K0/yXcBs6UY89qv2SwVJS+5BAfC2jfl8Pi0dCyVArxOGZJyKOVpzGXG+RwGjrXGJZ9OLQw&#10;529g4a8+FGfJYx2Jcm3DWc+OtOJ4doSIjhDd8zP6xVz+4VRs08zn5M64tJ0gl/3Cv+oTxpWtiXO+&#10;togryW3DIs7LWT7ipG/ZsTjti1je6IwSbopTSE7nN4m9nBPPrs3slJehYoqKUobXcpcti/K/QaLc&#10;WJBBB/jZ0aAOc5KOKhAfsYtO/kKIxGFvEXbNL94N4pzf69Rz5033h1q7fu+U75W6PqZ7gPdXMI2J&#10;becZpXUWavv1ZRkLz9hdEK3uFiL5wqkXcfnHRPvtN2mkq0/uDmUtrnSwYC7xtbgu8eWweDzaq6MF&#10;OomY/V4W9qNOnLfzprGG5NhvV2VbPvNksDifEa07Qa7PuB99Tbpb3glyOhL7PO55XruYy6/BQpqH&#10;JcSlTb5SUdcE/6pPhCuArmxJjHxtEVeS26bNcdIv5aSvLeK8XI4T4JvYihFXGyPudI8Rd4bEhigH&#10;VA4DWhgbtNKdtyzK//7a6zPr87OjQx3uJB9dID4y3B0+CTAPayRucfNWnO89Sf3DQlqci4DdmX4f&#10;9d5Du6Y+VxQDoFPRx4lqhNhHvRK5vEZt/anEpbsLotXdQzQDL1ywyz8i2v/SwOkzjO4KYC2uZkjZ&#10;mPO1uLb8kjg32noW2JTI1P6qYnHeEEWxP2Qt+wzpa649im/1VYzGMV+Mt6N9pry9Go4gJ7FT3g3O&#10;HSG659F2UZevwxmwGD8i4ozN7ZTLerhrbvk6Rr7HleRqajyb4yx/E076lkUcygnwjWrFiMvFiKuN&#10;EbdpjLjaGHFnUDy79rrrddpHXXWHgW1ZfOmWRfmbrtU75ds6EwPhcCf5qADtCrp1nKIFJYdNiBI0&#10;dIubfy0REe09UTxv7ghz+f46k7H2A6JlgXw3j4gl9Gk1irTWzPMkawzQ81oorUPYpHdMPH13QbRq&#10;v8O+vRj6QzJwyz8g2v+ywOnVR3eEY7VvDVmjJaKMkY9sqe9xaOg6KcTbdVlCvPd7jhIuHbKGfWkR&#10;ZmGlJKz0+Qqise5qgvA+poV4fKbp4ytzamYshPVOOdgtlyL9nifag195VjgLIKiRdQU54oJ/1cfB&#10;1dW+jnO+tojTFnEl1vJLOemPwZXmAuTNiWLE5WLE5WLEbRojTseI0zHiamPEbTtG3AZxXpT7WRMD&#10;26pxxy2L8n+69jpNbRWnasfZesU6Fqe3DnhYSCLkC29x86+lvceLXfPQEp23fq8Ntts5BzkIK5f5&#10;1he5LuUSWaK8ZD0B3rE1amppQP2YuGR3QbT6GvDizGJ/+ftE+18eYr1iFDOHrPZLBovgEl8LZuQj&#10;zorR0DV93MtUEtK1v6I9jzlK+OTVgD4C5xrBsY+svDo8eGWpMG/PMhpalCNBTkfaX/ZMhDgQ6c2c&#10;6ILwiMmV52IxrW306AqqRXlhr/p4uCLWlWZfxlYN8i2LOM9afikn/WAbwM0AB+eQvrbqJrQ4HSMu&#10;FyMuFyNOx4jLxYjT8Sbc2DHicjHiamPEOXEsynVhAQa0jIrbb1mUv3UbolxctFN3/eIjd9EpWpB5&#10;WDOBUFVMFDo+iXfNHxvEOXh9EpEr3o+9nEayQud9fabFuhbgaq3y+N20ak0zcBwLqA5xHmrrx8TT&#10;dhdEq69VF0G/SDOi5e8R7d85xARWLWP2G+VrWzukXMz5WjgjX1s5EGfldW0b99KVjF/u7Dkq4uNY&#10;+xqab1eSWvbx4BW1PhbnWpRnBDnpx1dkTgnyzs6JLvww0ZWflBfY1Tvl0gr/qo8ZV3pT3+OQHcJJ&#10;X3EN4CK7KScgbzKL0zHicjHidIw4HSMuF5dyOt6Ey8WIq41LudoYcTpGnIhn116b2SkPKCo6mQgL&#10;+oJztivK3zZAlJ97s7M7/xPXXNetVV7D887ta4iIrv5EfBzOSx5x5WiPft6553TMxz9xbbeom5/X&#10;8h+/+touv02Y95OZQKgqJsp0dOL8ogNf7Obet433cIlueqsW8GjtaJ3JXxJQTgDNS8yDe7cDmEui&#10;6wFrHBtofa0o/7pwUH1RBLf8v0T7X8FtYDYZsy+txQ0ZLHyl73FaPGurfRRbOV2XxlJkx34ak5Fj&#10;Xua1z9CxRJOxfAY89EqSfyxIi/OG8oKcjF/0lPlG+mKeC68iuvJTbWGdCHK2iCuwV30sXBl5pcfy&#10;OfbsAK74H8tBnPS11X4A3zxWjDgdIy4XI07HiNMx4nR8Mjgdl3K5GHE6RpyOS7naGHGZOBHluv6U&#10;w1lQQ0S327Iof+dAUc7C+bxze1/C4hlagMt6vxdfMBZvNz/vHPr41ddGIpw5mR8LeDUC2QKJqmKi&#10;XIeR/KRbBHH+yIP0vVu/b3vv6TpWaMip8eYNaLo/0vXNAEdoB13No98MjEvUwlgXw+zN9A0BOtZT&#10;dxdEq/8eInkxlL/8XaL9rwwcQ8/IcYmVA3FyaKmoOeQjiziUs2LEef09x7KWiBIhnsby6jc0o1mI&#10;m8Alr04H6SO0M/i2H+nqWvHdn1EizJuZEuRSfAvr/aKnFOQ0F6Kchfl/tIu98lapiEbfTa5rTIu4&#10;YK/6qLi6XDvUZ2hOW8SJXCe+Ub30PQ7ltC9ukNIYcTpGnI4Rl4sRp+PTndNxKZeLN+F0jLhcjDgd&#10;I07F8yZwPE4a9IHFaORI09SE/4gaOkG01YHWHK0PDFswlwGJ7j7mV0leiYaahke6nia0SMEthfcY&#10;Ijx9jcJKNaFH0SywmAhURCMhstMREdFHP/bH9NGP/THtPnuR6hC+MWRckgNjFobm9eC62Zpo1rSD&#10;gp017UdM52tO5njOJp2fr4mcH8V6RMcTg1QcDaNn7JGuAgkUrtTdehiCxh2lNVJc6T7kI2txQweL&#10;R2v0+Ybm3W3FwrYfraDVtzXn+hjX8Y+QumXh4BrL9nW9AE9H/9p0ddeHkbxm+nrr667rrVpR98pb&#10;E73ytkQPkv/w0NwQ+TKfG7pP9H/6p7YjOgYach16Dcj3LOCa8JcU/RcXXYd6IRd6m/B/GbqR3BBp&#10;LDkdWz0yRpyOEYfiHMfxphzzOh6L03Et58WbcnqU1OhR0lNQM+8+u7YNfXBAiZTRlFZoET32iMRt&#10;cvTNcN65ZyePsfTgI8XnzgK7E9sN0c3PPafb+d429CvRXRNNdAkPVcVEpR1ushwf/dgf0+5zFrT7&#10;nEV7M/CbxTrcHMjXsc6BwWI5Et4Z0a5Fuhbgur4bOheulRbfVqyP1V1ndc17aeOMgeIcwa6ZhQ9n&#10;zmif3wIlr+u8YdVZvDd4PcjX8yKrB5rHipEAKol7EdSL6lRcswjGvBTJ/BgJvl03GeJ27o7lDUZ3&#10;a98wI7peX3Nt+TETfX15pxsN7hf+K7+Q6EH/TvSgd4c50fWvtWiImk//NNWj+3Oc5j0bfBbh+v8Y&#10;wPm942jxDV54fTPoGHG1MeJ0jDgd13CS34RDx0F1Qzkdl3CoFw1UM5TTscXlxpCehmh2TeEz5Vk4&#10;szipgHyFhc86xxK14+A/rhm2660fP/HQ7oy3u9XnnXsOXf2Ja6mhVmzrXWz9eEnNoyc6n4vJe2XM&#10;BEJVcQS3001uBj31LfmRloeJR1oofI5KlOYkNG/NYfkoRlxFzH/56+I4xN88o32EXD4genS0AHp9&#10;RERP3l0Qrb4hHJQnBP7yN4n2/5sxi+TY96z25dC8964tc+x7nGXZlzyKS3wv1uvifeV+f7kfTffQ&#10;is7116hFK89lLg/uxjZeVb+6dsXeSMTgMS0Yha+/FjHZ/Q0W8oq78J+Irrh94HgdY1iLmxFd9ZFw&#10;1dpr0+dynM4L6z6SUsj1t0YPzW07RlwuPlkcGfxh5MjgNafjsTkdb8LpGHDzOCxAYwwn7Wfjilro&#10;ne2xx1Bc/Ynr6OpPXGfshKfn3wRB/vGrr+0fu1CwdsNvfl66U86c5i1wXbqyADOBUFVMBDpgp5sc&#10;Bj1lP3XMfORjf0Qf+egf0e7z1a453ygyLsltezSA84aqz+2UJxcM1PBHdjTQHADePAh2DRIg7HPM&#10;MyhhMmigOeSxSnidk9birIH6rHge7zxGvhdrvh3ty9vK6vj2anfS+1ugFb09z0K4rY170yFvJXkr&#10;p1aK7LivF96pGO8F+Ty+9t2uOcjJ1zHaOS+xinvVnYke/C9ED34LuOalFg0n9+mfRvTpnw7q5Lzo&#10;GJoTu+HZWuWjR07kCy1vgG3HiMvFm3KSL+UsXse5um1wzJdyFq85PVAN4tAordvisHfKMZsAl2F2&#10;G/iULe+U/9fAnfIWTbfz3THg0vAOtSWgvZ1wxFmQtQ0R3eK8c+hjIe58sL486puKOoqK6pCfMjyn&#10;5OCWn/R1RES09+D2KxQ7zAxfx2PkSusszot1ju9b4xdFi3wUB7iX25tPQc+zt7sgWn2TaJyJIeLl&#10;rxHtny869UwyZl9ai0OxN6xPBOZlHvkl1vK19XxU71kpeeXVb/fLNd/mGnHtOMecjbhLdrRHmAlR&#10;3h6l5eXq4r8QzIRglMJRCcpjR2OOd8rlt6tENvi5xza6b3IJ3AV/1Z7OFV8Z1jsfaLWvY+Vf9V/B&#10;52vZX9OY03nK7JCDl9WLh+aGxIjLxTUcGTziyOA34cjgSzky+FKODB5xZPCa0zED8aeC0zHgelGO&#10;igVw+v9n78/jbcvOul74N/dpKtU3pyqVahO5IEgnUDQJIF0lKRAFFV5QbxABW+rV91S9955XvFcr&#10;UZRrLpJSPF4VU6WIICA2ZXeVhEaUnkt3CfoqgTSVSjWn+qqkTrPn/WOOZ61n/uYzujnHXGuutce3&#10;PiNzjN/zjGbNtfZavzMy9tq2ujFa4Br19YNz8FyWKV/fD6npIyg+A52ip+SEaJ3xBoAXXvpoZ8Jf&#10;dIb8qnU9TP7zndQjKSmP+JBGhiGFWJnzP63Muf7c4XZundu+OrdDsdw2xywtlB+KEYPbb/WNjCG0&#10;K1P+ZtdJD0Dtu/818NDnUG+Nbks9dNXF0lLK2tAO27F66Oqr89WnWXrKtatbRnz9DSzyrLSDOtCq&#10;72mR8WzWPdbXxpnM7tqN1o0iY65XY++Sa3Os22SoxZw3sjvsMdtSX50VN3J7R2BojLf8JHD2M92a&#10;DyLXmGa1jdjAmOu6QBqfQ+OnTbfniM3RnqrBo0/R4NFTNWTqlgaPbmnw6KkaPPoUDR59w1rz8kes&#10;nXJD2iQ0fWg1V81syl/8yCvmCqwdb0HvePvObPtyNL58qD6tMttwhnsVMLj6KpWrTLnmhRc/0mun&#10;4JmuIxicRnjojBdSItYQ14k5/5Mecx767Eqtc9tX53YolttOqXM7FDNY3V+VF/redQ0/N2994C7g&#10;3V/qWo0qug3g7n8FPPR66ebg0aSdcpXCbUvTptVX+sY2XE+5Wprv6quPuUpd7r5l0DWty21d9lpf&#10;fwPXEFHXUTHj66seWe+cdxobci6W0Zarq588MdSsvMFOesyQq/pbfqJ7eGff4NZ+ELlyndu+OrUH&#10;5lxwdf205Na5nRoL5Y1pb1ODR5+iYWbd0uDRLQ0e3dLg0VM1ZOob1pqXP/KKlbJRQgY3xpWXX85S&#10;WZruQwQB87xJvLfKGwiR3ympR1JSHuEhPVGPnEPOENdd87vwtj/ujLnxWZVUtzSrnVKPtVNjuXVu&#10;++qMFRPNN4bVxz1vnSn/MpekB6L63f8SeOgNqjeMZ163W9W2rlwPab6ijaylxeqhq6X5rpY25bou&#10;/WdibdC7dutqUtemHKvdcp851727vp2pbHCAZmW6ZRXdVfrYhlybYt22rq6eYsx7O+VKb3hO7q/q&#10;b3l3t/CzX+B0WbvcUV+d2xmxFsC5p/WN9te5nVvntq9eom1p3BZY57Zg6aU1BHQEYjm6pcGjWxoy&#10;dUuDR7c0ZOqWBo8+o7YZU04zlJzwysuvZqkoL778PEsbwXuPvIEU8jsn9UhKGoc99HwvqFFDqU7X&#10;Xet2zf9YZNc8pa41bqfUuV2ibmlWe2xME5vTijvalSn/3S5BCob1u/8F8NDnGc++r51y1SWkDc2q&#10;XXRerF7yamkp15i2vif62emsdxfvnqF2pXZtyej/J4qm69mZSTHjUKa8ywntmrMRJzO8qrNhpuvJ&#10;E/68wU554i65pb3l33UP/OzdTpe7puvc9tW57eqH3V1d3eAWwNOJ5jy3zm1fnduhWI7G7U1p2HHd&#10;0pCpWxpm1i0NHr20hrVe3pSr0coObHPl5TewVJQXXz7H0iwM7tVAyCG/c1KPpKRx+Ic2IoaUy6Qh&#10;EjqvzPk3Br5CcRt1S8utW5rVTo1xntasPEvjOoAHHrgLePfvUUEpug3g7n8OPPT5nidWa1JPuXI9&#10;pPmKNrOWFquXuFpa6jyhOpfhM4SVdRZTLi2QGed2N17XozOTbMqhdsu7+nq29T8TxPSyCWZNXw2z&#10;LPrKnFNMG/PVL3b6xknQ3vIvgbP30B09SKhzW9UPV0+J0+jpe/ppFde5hevczolN0bi9KU3wxUrp&#10;8MQsDYV0SxN8sRK6pSFTn6IhrE835fEvq5iVKy9/NUtFefHlx1mahPdeeQMhRnUCUnsmJY0jPnTZ&#10;F9akobI6d8nS5fprvwAA8LZvmHisJaVuabrO1yl1S+M6t1NiUzSqd6b89zpRd6T63T8EPNT9I6qD&#10;n3DdlnroynWrnVvY0PrMLhtjvlpa6Mqarx676iLa8J6sj6p0cW3Edb3rOdwpX7eld2csh6b8wI1h&#10;GXMpYna5GEZ4cGVN1U+e7MfFlAcNua/OV1fe8s+6W3D2y9Vj0Y/LqnP7wO2MY/0Lm6trd1k9dRJ7&#10;+ty6rfOm1rkdiqW0U7VYO0fDAnUEYiV0SxN8MZ+OQMzSLQ2ZuqXBo1sa8vV0U17WIxWixZWX38Zi&#10;UV58+VGWkvDeK28ghfzOyT2SE/OID2tkGFIuk4ZI6txPinW5/tovwNu+nnbN4T779NVXT9V89ZBm&#10;xVLqlsZ1bqf29V1jmqNt5PjKV6oE3VG17/6nwEPdP546rGdTa1LX15imi6VZxTK0rMfqfLW0sVdf&#10;na8cTynyDHXPUbOqrTXbjPdN+XoUy5RbhhxkTMnsDgoZ7p7uyyFj3uodcqsv12OaKm/5/u4hnf19&#10;6jEd0M+Abru6HFNp3X2UW2qacqWJvilzXqJtady2NG77NCxQRyBWSkcg5tMRiG1DtzTMqzcvv/zK&#10;lN+zLIy9kpVqhK+64rUsFeXFl9/HEmAvpcMbSCG/c1KPpKRxpA1NWWmdkhg1VFanLjmri4fVrvkf&#10;Mc6by7WUpushja+5dUvTdUvT9ZDmu/o01W4BvPWtdwHvFjMiQSmqffcPAA99oYyg4Gdd2ilXroe0&#10;lGIZWssQ6zpfffXca0rd0nxt3z3Rz1RX656x9ZPOZnxtyIX1c86mvAkeW9F1LmyALWPMmmHMceDM&#10;udUvpW5pnvKW7wHOfhU9LqN+6G5bz3xb5ly1racQzpivclXO2HpuOxTzady2NG77NCxQxwyxXB0j&#10;Y3Pqlib4Yjm6pcHWm5deTtwpn4X+1IOFDIQhV13xsSwV5YWX/ztLHQlr8zO+c7BnMDiNtKEpK61T&#10;EqOGmtBpVFfGM8j11zlz/nUFzLkV0/WQxldf3dJ03XedosWugXrr2p0p//0uqAfQBcDd3w889MWe&#10;J0xrVt26ct1qx/TWMK+WzjlWzNKseOzqq1sa10Oar6xZP3vakgMY7JQz/HyzOfcdW9H1UIkZZMOI&#10;D+pizn19eRzWfG2KveUfdLfk7Nc6TT1G7zEVuap7qZ8efrqs+jO0ay6xnDq3Q7ES7akaMnVLQ0BH&#10;IJarC6G4L+bTMTLm0xGIbUuHJ2ZpCOjoxzZkyu0pVqodTuKqKz6BpaK88NJ/YSmD/AeW3SO7Qxpp&#10;w7qstOQsJg2Z1LmflNQlRsIgOuUGMedvCZw3z9WsmK77rqlaKCZ11jnO9dyrT3NtucdvfdtdwLu/&#10;ah3oFaXd/X3AQ1/iNOtJ1JrUU65cD2mxYpnZkAHOMcycy1df3dK47tO43Xrui9ACKxuNVZ13yocv&#10;iC53+Nz3f+GzHyfDmlR8ZtlnxNlk6yMtvjF4PNE45isu/pbv6m7B2bd0TwPkVls74u5+6b/K6Xu6&#10;dBtwf0AJ3XcetwCefmqdI6TUuR2K5bY5lqPBo1satqgLoXgohkA8V8fImE9HIJarIxDboD6DKR8O&#10;N+f5mKuu+GSWivLCS/83SwbjH2Byz+TEccSHVxnx5GQmDTWqc9dpVFcho3NK6g3XfQHe9ofVeXPt&#10;K1K0UMzSUmK+q6VxjHW+pmgc52ugLv6hM+VfrQbkCVz77u8FHrp71b+Dnzlpa501fZWi2xzjouOW&#10;adUlZIJ9sVidrzEtJc4lFNOF75u05Vlb75j7d8nhec7XWoMD1/OA4rrtMbdmsQy01C1TrvPcNelI&#10;i7UGSwvE3/K3u9vwN9/ibi2bcsOci+Z7mlZGXGLOkOvcHHPObV+9RDtHg0dP1VBQRySGiXFfzKdj&#10;hphPRyDm0xGI+XQEYoX1CaZ82G2lDEOzcdUVn8ZSUV546ZdYmvQAoz2jCdOID29kGNJYJg2V1blL&#10;zuoSI2GwhBST1a75H0o051NjY6+WxjHWfVdLm3oFm/KvUQm6KO3u7wEeepPx7PnaKddQPaT5is/M&#10;hsxwSszKsTRf3dJ8bS4ct+6HaMK6Ls/i0JCrF0OvHXgN4IBius3mNlQsAy31mCnXddk598R6c+oS&#10;ium4e1xtA3zdd3a34sGvGx5XMa/G0yNmfBAzTHmrjLloVp3bvvqYtqVxe6qGDehCKB6KIRIfE/Pp&#10;WFDMpyMQ8+kIxHJ1JJnyYXilDEMb56orPoulorzw0s+ylETyrUlOHEd8eJURT85m0pBZnbvkrC4+&#10;MgbJSDWg3i1ww/XdLxy+7Q8a5lyulua7WtqYa2g81jhe8mppxrVdmfKvVR15INe++x8BD73ZxfgZ&#10;1W2rbl1T61MKG9qctlW3tKl1LqGYLnyPhFBdnlsL33PPmphVqx4qkmMZaF33XS2Nzbkvn4tP1/HG&#10;feOL2tVuG+Dr/2Z3O77jj0TMuXpqmoN+e1D3mHKp+8w5t331lLalxdpzaBihC6H42Bgi8V2JIRD3&#10;6RgZy9WRH2teevmjK3lYWQah5Vx9Bf957LK88NJPsgRE1gSkJEwjfXiVmd4pSpGhsgbpJ2d19ZEw&#10;SEJKAjRKYFAJnbr+C/G2r/X84aGlXVnjuHW1NL5aWkrM8cDb7gLe/YeMjtS++x8CD92z7jh4gnRb&#10;6inXUJ1LKNYmGNqQMQ61Y6ac21Y9lB8qnMf3gO+dtK06o14Iq3bkdYCDSJ2M7cDw6rjV5quvblxP&#10;XuYZk4tPV6VVa2/d42/R6S2Ab/gb69v2v//R7qrzAOOYilGXc6tWjOvanEvMqsfaHLM0blsat3M0&#10;eHRLE+aIIRIPxRCI+3QhFA/FEIkvJebTUSbWvPjS2pQvBXNBpghcfaX+ox/lef6l/8iSjWd9pUgf&#10;fp4vlJ805KjOXadRXZkRg4zooqDegcECIZySXfOvCeya51ylznrsamn6yhrHYzFfna+pmrs+8Na7&#10;gHf/YZXIHV377n8APPSlLibwM6PbUg9duc5tjo0pbGotnXN87dQ+KfWQllL43khb8NXl+bWIvAbQ&#10;OKMqmlU3DO4gxqY4ZLp9dd/1QJlznkeXQGxlyN1VjPjq6upw1z/2jq7+9m/oYt5jKkY9x5RL/dmn&#10;1pqg26FYStvSYu2pGgI6ZoohEg/FEImHYojEQzFE4qEYIvExMZ+OCTEE4k4/YH2TtJ4yEHwPAgBw&#10;fObiIXl9efCww+E50rr/i1BKLzkbY/T8IbM695P1l5tFu8ZIGISXmtDFgHoHBguEBpx75sdx7pkf&#10;xwM/cBce+P67hp1zy1iPxL6Nr6ECurLmq2tNsGJWXg8xINpgaU3eAq28UNsqPK6uKyNkjiV6rMT6&#10;8By+mNXOLZah5LgUjnGxcnWbda5bc1hj+nIPAvfOuk++54F13ZaCSN13bYDzF4Hzl/paamnVePpn&#10;sQfF/959wN+9HzjzMB13iRSBdV85bLtyzSnSjdwphcfjtlWsHEtbUlnq+nJeE1w23VdgfUpM4qyp&#10;fhvZKY9OEE2w6DpdfaX+v53L8/yL/56lIqQ/ZMpM75jEpOFGde53GjUEkzFIRmoAN0pksEg4m97O&#10;Odafn7NeLY2vMS0lzm3OD8U89W6n/OsCk7hy998HHvpyF+NnzddOuYbqVtsqkhP7lLXiOTvZvjq3&#10;Q7GQxkXnhO6R1gRfXZDnmQm9DqStjbRVt8w5aweG8Q+1rTpfue7ag2Mtnly9Qy71tgEa124x3C2X&#10;qxjmb36wu03f9k3d1Xp6Vv2dwDncPlQbSXx9LvL95twOxay2pXE7R0NBHTPFhFhOKB6KYeZ4KIZI&#10;PBRDJD42hkjciB2wMIXWUwYClyCczJ14Z7t0KYNv9UMoM71jEB4mazjulNFZ733rHfCMIYYkDMIp&#10;gdQA3NsVz2CcWQw34Lmnfxznnu52ztEqXxO7TimhMdTaVnW95pS41Lntw4pZfVeaMyI9c8UaDPMV&#10;ytd5vmuszmOKxiUUD/XneTgWik8t1u40F2sXm+s6zjGr7mvzPFZebuF7yBrH9XPV0GvOqvNV6tQ+&#10;f8EYm0ro58My5Hpeba7/1mngO08D3/LO/s+s1HPKJWf09Rh8vfpUf+ec34u4nVum9q9l8yX2egvF&#10;Bdan9g3FJM5aoO+BkpPhcVfjs8ATB+FOqZ3ZRJcuefDq/Y+CM9Txk3DHJCYNM6pzl8z/TYLXEVhP&#10;QkoCNAoPqgZnafycBpFlPPX0j+OBH7wLD/xg4pEWNum+q1WM9Zga61K3NKvOba4zqRqagHGSInkc&#10;Y01fQzHdn8fiOsd5XC6xuOSwVqqwmeU2x0JxzvXVc425r4TyQjFd+N5bz4du83PqK/wa1JqgddU+&#10;f6E71jLorw25qsuZ8RU0ZutyxDTzz9XfPA38eWXMc4rsusOIcZGca051Bp3j+1xC78mh2D6U2Guj&#10;RNyXE4pJnLWUvqGYxF39QKUP8gbF+cZhwJUgnMzFD2f2e7GJLl3S19J/FBTpnfs2nFa/sxfu4itB&#10;OJmLSRf0/xfoGoPnNwbjEJc8XK/Ac+J7isbNR/BgvBxzrr761NM/hqee/rG1OWeD7btaRQ8v9eGU&#10;aZpuS93SpM5tK2bVLdivAB6jxJqVJ7lWm6++Ys3LdY5b68vN41hOO1as/Jih9Zlz0X0G26pbmm8O&#10;juuYT7Men6X77rXW+XlJLfIC5iJYeW7XfGXONR5DHjLnskO+alN58DTwv76zKxyz3sT0zrhVZA5r&#10;Lil83lyX0PvbpopvDbl6rITuUUp820VgnXNYy42n5LCW0j8UkzhrKX0dBz2Nk7gE4WQu6ST1XAVP&#10;zFria+GMoLPKpsgwowbpkouYboHXERg0ISUBGoVdrz9zHtTgPN96TlbDK1qZ83+asXOeWkBXK8Z1&#10;bktd4LqV72uPQkyLZZ6kzXlSt9qsx66hurRZ45hVUvI4FmunFMvIhnTOsYy4NYavzu2UsVJ0K8b3&#10;x7rnlsZ6atGvQ6kLoTxqn78IvHLB+PlT+fobVlp11XnyM9iiO3vOvOM08NdPA3/RMuauyM641uCp&#10;Wzkcv9rtmrOh5bxawmXO+yWwziWWkxKfmpMSZy2lbygWiXd/Y5gTk+DR8uERzJE4OEjine3SRaAF&#10;sMEz15bPpKG4c8YgvO+d0dVPwjo4JZCaAI0SGDQQmg4PbrxUhvgjKTz19I/hyXOdOee5ixTQNVTn&#10;dqgubQ23LdiPWHXAY5K0eTpQeRy32jyW1vgaq/NYek0c48K5Vh/WQ+0SJWS4Q4X7hOrSTu1jtVNj&#10;ocL3mJ+flAJD88WFUFvVG3espbczLlfdH/3x9LEVRv9865/hbz8NvPWdXRH9sO12x62fey6hGOfI&#10;dR+OtIQedyhWIj6lCKxzScmL5cTiOTmspcZj44fiGo554gckG/Ao1mhhuKc5AgfNJAs20aWLW0j2&#10;uvzwUNnDcqfkzutk/m8SvI7AehJSMqDRAoMHQtOJLKM/H0eGGcnIfK4AWBnzgTlX+dGic61+vjjn&#10;+mKaWNunJSNGxWeqtKFh3dfmq5XDeZau26xpPVZifXy6VXJyQ4VNsxUL5Uhebp3H43ascL51P6zn&#10;LBYfW/h1bLU5Jsh5c2XO9c9S63JWqF/slDj/PFu0AN5+Gvhrp4FLh8Nf4OQxrLpusx4qU4x5zjxT&#10;SmieUGybJWVdAutcSuSkzBXLWUrcl+NoXnhRvhKRe+WTNUJWsp9rrvpjLBXluRe+i6Ukrr3mCgDA&#10;c8+/7H2o17kcAHj2+Ze9mh7gumu7+LPPuViQdUepXX/tlSvtmedeWtVF19oA3wMJMKKLgWcUj4xw&#10;aDo0eHiucDQHPuYZ46ZTXwQAeNtXe/740JS61rgdioV0bvs0X0y3IV+J+KcCSa7c/TeAh77axeB5&#10;zkTTMdasq0+z2j5tbOH/j7+kbmlTCz92aVtXrltteb6tdug1AcNQ+9o+M56iHxj/COA2F47zP0pU&#10;rHVrbV1BA5x41Vpb5cHltOGnVe98W0XuzZnvWN/mP/cN3XWVY9RLXV/I/ArFlHaOhhE6ZoohIY4N&#10;5yAxL5YTi6NQTiyOhJwR8eaFFz9iyGGyOmQl53PNVX+apaI898LfZilI64y1Ntkrc61g/bprrsCz&#10;z72M667trnAGnM23z5Sn7nZff+2VeOa5l3omXDQdB/Keu4zUBGi0wOCBUDnSlxONZuGGmjqi15xP&#10;rY9pT9VCuo6tTPk3xzvc/SDw0NcYd9rX1jpr+hrTfO2Y7ishR5WSY8UsLSWWUkKPT2I6R2uCry0v&#10;BsFq84smVg6MtmjaKHPbpx0MjfSgWHHWuH0AtFInU942wAn5bnO3Jn1khYt+ikM5kDPpckbdlT/v&#10;DPoZjzlPvVqawNrz54ax1LalcVsopWOmGBLiQkpezQkTy0mMH7CWUrI6FICH7A/Px01Kl7R16Idr&#10;mXDASOS2YbbXtLju2itWhnnM8RNtuLXxfubZl+x1KfhxcsmDeq/O5w8PX/NZbC5F4EH9y1Fzsjp+&#10;RYOHT/NO5clzE8+bw3h4Y9taC+HL8+leLDPExkrnccxqs+6LhTSp81i+daYU3dcqoRwrZmm6GGaw&#10;SLHGFY1jVps1LrG4r/B9DrV9zw3rsaJfxz6N6P2MuJxG9T9/ATh/3uVlHFnhmBT9S6B6LAD4K/cD&#10;33o/8PaHu8J9Uws8V6tcdaorrFslNE4sp5Qei4VKrJ/AOpdN58TySueE8krnsJ4Z73/7ig/uHO0w&#10;Dh7enoajbKLLFv86AnCnrAG6ZDHaKbb7+muv7B1LCcJr86DTIqkJuFHYbRqDB0LlUBNYy+nPy5Fh&#10;Ri5svsvTrXH1X9uVJ576Ufu8uX5IVt3X5nyrLZqFNZ7oFj5dMOOWGWKzBSPma2tdX7lYcV9d2j5t&#10;SkkZLxSLlbEGl/uJmdY6G3G+cl+eg8fJKaF7ZsV8zyGXlByrCDGNixEXg37+AvDKK/6fQwR+RjU6&#10;x5f7l+8H/tL9wLc/DPx1MueY6WoZc4mFNG77tJJ6qMT6CKwvOSc1T8OxnBydx7qVE8qL5UyMH8QS&#10;BoMUJDwNR11hyTDSZUsCgzV1WMdPBDmqIuWZ515ame/rnMnmM9/WeW/R9ZGUwXpoXRodvv66K/H0&#10;sy/5UhOgCdmEGyQscTw8uGHC/cQzovBtmM2Ed6xNuJvHeAhPPPWja3P+g3dJx34u9/O1+bFYbZ/G&#10;upCra7RPWSFmhI2VNkYwjJKvrXXWfNdY3Wrz/LroHF/JybVKTt8xpjfWnw0453A7VeO2T5MSuw98&#10;n3Wbn7cShV/XWrN+TpphN02Lbtf8/Pl12/czyrEWxoAOzpOx3nY/8Nb7ge94GHjHhJ3z1HK1sWvu&#10;W18sx9I2oUssFI/1zx1nUzml8zQcy8lJzSsVV3kTvhIxHV7HcDqOGOZ72Mkx/G7xssVDcE3rs999&#10;ug6tOooyMNTuaInWfIZc5u7tlIt23ZWrovEt+wbKS0OeK8Pt8gQU8qRMwzO4ISm4kz8ziuvKt6M8&#10;3ci8E54z4cqcizEHPXS+FdwWLJ3bPk0Ti6fiPMJ6KJ+JapQmHTnHausrj2VdWbPqVltrXHhuq3Af&#10;X8nJDZWQseUSyw3FdczKs7SUmC58T3z3VGt87/XVKla/nCKvWamHfn64L4/jeMUZc4318y1Y310e&#10;Qo/1F+8H/sJ9wIMPd0Xipa9S5yMtOm61c7TSui9WIq7zWOOSmhPL03Bs23kpOSl5OXFfjss74Nwp&#10;8PjD9XDEY+b6nSLwznbhwutKWl+XsN79lv8SunoQ462NuvDMsy+titaediV13qdV/z704BNdZ9Yt&#10;G4NnAo+cFM3CDZF4OybQjZyyE56LGPMHfoB2zQVfO6RrLE3w9bEwPEQabHzYWMlbIOf42my4QrGY&#10;JnWr7dOmFhkzNLZPn1qOJRhjy3T7rlxnLZTH7ZRi3Rd+Tn3XnGLBOTqPdU/R58p7/dXPoOya+34u&#10;Vzr9QmeoWMgb5v96H/C/3Af8jYeBvzlx5xyeqy5XnQKudOac49wOaT6dtTG6xOaMl8zRebHcufJY&#10;55KSp+FYTh7D8UjOAcdS4PGH83CkhPn2YRjpoiVE/8HIf9d5drazz327ujbdYry1ARdSbq3siN/g&#10;jqpwvYNGigzMYU/adCLL6s/LaoFVybw7bMItHn/qR/H4Uz+KB37AmXOei9tCri6EYjEMP9HDPS9r&#10;GsNIsVGCoYXabLisWCzO6/C1eR266JxQyemTkmOVUL+QGffpHOerlRPTUmJc+HH57qNo+sq5WtOF&#10;4bjksMYlBSOXfxZbw5zrn9kpO+Qt3JsZxf78fcC33Ad858PA33LmXOKpV104pnOA6cbcpwtT9Zw4&#10;axwvmRPLy8nNzWPdylliHsNxymmef2H9lYhW/z6BjEBoKqGhr7v621gqyrPP/7ng/BZsvsWgr46h&#10;uAH10RIx2ZYmyDrYROujJ/7dbgBoccN1V61aTz/7IgD0NAB4+plOF3IffzaBCQIhRzwjGTdUwRE9&#10;9GfI+AGchHd4Ctx80xcDAN72te4rFFM8QSyempNbeEz3cNoGeNtb7wLe/T8Hkp12918BHvp6F5cR&#10;NLpt1XOuobrV9mlzlbFfc2j1S1k350g756qxNKjn31e3XlRat0w1m3Su+0y9z9CnFv2PCuqrvwqR&#10;+8lXI7Zql5ufNm6LduKk+0rEhB1yyNcjGrHQHxbS+l97B/DN39DX9NXS+GppVuwF9RWKgs7T5OiW&#10;hoCOCTEUiGtSc/clDxm5M+c1zylTviZNKs2YKa67+ttZKkvzF1dVa/c7yJgHNL6bAY0UGTgSLocx&#10;kSER8Yxc9IbNZugm3NS8g2kGQpibb/rivjGXAmr7SmoeFyhfkVrcXPIQWwBve9tdwLvPGMm6QwO8&#10;8S8D7/yja3k1gq9t1VOuPi2l7dNKFMuJ5RZrjJT16hyrrq+WpmOCpekn16rT62JQl+J7YWoj7Lvq&#10;ojUrPrLoPwrEZawhl/rxk8O4VeAz7p7/exMe7e3v6K5/Sn3HuXW1tDGxFyeac0vDCB0TYkiIIzFH&#10;SM3dVh4yclPzMFNuQt5Bd2mp2FIpeOhpU/Bxk7JF/zJmlMwHxOmJ3QLQSJGBI+FyGBMZEhHPSMYN&#10;sTp2IsdBZqObcH38RMq88w7u2EAIwcktHn/yR/DA99+FB/6JcaTFR2qeD+mX279hQWBz4kyU/oMq&#10;wFrrmSyVH63HriEt1PZpHMspJcaYWkJHWlJK7nEWq6Tm6eK7X6JbV6uEYmOK4NMl5sH6eWNNf0tL&#10;CO4HrA25hfV+0QL4n+7ryt95uCui89XScmPNAXDVjV2RmMR1fki3ND0HF19+qE+sn46n5oTyOJdj&#10;m8orlctwfO5chuPdmXLDvFmdR8BDjhqaO3MxjHTZ4oHXkfDAMtMD0Eh8yNkzQSQ8HZ5AljeU4p2m&#10;IPPSbZmP/tpX5nvmiQd3bCCkEE5+/MkfwYef/BE88E/uwgPfp76phQkPkwb353YI9Znf70bmZ2XG&#10;tQ4V1yaL8ywDpuuhK2tW3Wr7NI75ipXDY5QuMcNtxbRmxUPFyo+tYUrh+6nvsxW3tJy4htuCy139&#10;Mifp3C/2s8Vx3fadN9fvAT1NdeY8jU+7/76u/N2Hgb/nOW9uaSkxHHSGXGtszCUmcdZTNUv35cf6&#10;6PjUnKXkbSPXgnNK5HLclwe4r0ScCM8TmC9O9iBsoksXR8a6ODWhSwQ3ArtMz8Ac9qRNhybg+ex5&#10;w9FRyPwbNuH8i5i7thPu62RlfFjM+ffehQf+sef7zccSGsOnR1h3U6ZnYMbFZFGeWee2lWNdddEx&#10;qx5q83haD5Wc3BKlpBHOGcuXyzq3dfHdq5R7rp9ffq45llPktelrc0zw6cbPVG5buHC+K0zPhAfe&#10;kC3d0kS/7z7g9H3AdwWMue7PMa3BmXHOk6u1a77qO1LT43Px5euYL14yZ+68XcyFkePL5bgvD0aO&#10;K+5VmYbR3ztfFB4ka7AuuUVrmOjCJWFdox6CCY2U6DLLze+BJ5DlJc2blpWFzJ92ewrQzcAmfO6J&#10;B3duIKQQT44Oq4IffuJH8OEnfgQPfE9g15zhCbgUQIYZDie745ZhEqMOQ5M8Tz/TbKVoVoznkrqO&#10;h3SObaOU2pm2xrA0q/jWYGmxYt3T2L3m51VrVntqYZxu7Za3WL9ZanLbTOt2zvln2vrZtjSf7tMA&#10;4P9zH/D3H+6K1vXVpzXyXHGeq+g5W2fOr/SY81SNdUvj2Nh4yZyxebuYCyMnlM9xXx6MnEiue3Wu&#10;2sGSBHfyFZN+kv8/PYRhpAsWXrZV0qGevMXK4WEPsxSD57eXRfOyyiUDa26r5I8coRtx9d/qDDid&#10;BS88Md+pFv3HOQgO4ASrxLODwf4QK8SYP/CPjD8+xGUMIe+hMeKt1i0zLiZdnynvnSe3zpeH6j6z&#10;xXGrb6gubSmWxjGrcO6UPlbJybcMcqoW0nNzuOQ8Br5XfN/0leslisC6L+6BfzZjbQ3/bFu75vJm&#10;zfjeG3ya1f6z9wF/5j7gnQ8DDwV2zqUuZpzzdN3XF86c6xj3D2k8LudasRLxkjmct4u5MHJC+RwP&#10;5cLIGZl7EOvrhQfLGqTfic121lCGkS5bxsCPxBWWIr1mgydKWh5H7awsZF4y2xNHTaCbZW3A5zHd&#10;PnrTZN3OrORwdjCYxmrX/LvvwgP/MGPnPETER6yQPPW53+rHsaqTYTHNtssrYsxTrrF6qK011n1F&#10;56f2DcV5nDEmuEQJzevbNU8p+rGH7oNVJF/fY+uaUozXr6mJLpDeuh+O1Q+K8TMfawtWX42Yc/3D&#10;GHqfsXTWrLbw/76vKw8bxlyeE31mXMf1uHxlrUW3Y+7bNdd5MY31WKxEfExOKG9qLoycuXNz831w&#10;3ph8H7xTHiR1UJOu0zTz7YNNdOkSgx+N4W7pgbJc5j4EyFue3WkKMi+X6SNH6Gbo/ccmfEb4DrYw&#10;dsCDZCWHs4PBcchQjz3xI3jsiR/BA//wLjzwD0aac8tbMD4PopCHtn6ITffB3PsFTzZNksdGnNvc&#10;j+uxa+pYup+13hS9ROE1++aytDHFMtGWllNy+4ceC98Hq/AYWpta1Ot01RYol8NC71+uokXagk+3&#10;uOCOtDC+9x9L57ZGx1oA994H/ANnzPURFZ2r5+j1d41onrvKkRbRdL5PS9VjsRJxzimRl5ubm2/B&#10;OaFcGHnbzOcclateuUZCbOAe3GFowovA0wxMdOnCqMl5e9fzQCPhcvBEsszg/By1s7KQeTdmvplu&#10;xp753sAiBlOxkDR/enJw6GAwDx7KHrLFY0+8G4898W488HCmMfcZCMHyIMRwPY6eGdfGRRt19GMD&#10;Y+4zWFadr7roOSXHGsOqc25I9+UsseSa5ljhxx+6B6FYStwq0kfPbdWtti70mhwUK65x7RZql5x+&#10;SqwfZG4LPp3RbxCrXXNOCryRhNqx2DffB1xxHfAP3gn8w3f2x+dcufI6QnlcvyJizn26Na+lh8Ya&#10;E/flTMmDkTMmd1v5MPJC+ZwzNt/CxbpvXwklell3tHa/s4fzER30xMxFTc4m3EN0yVPhCWR5Q0nN&#10;z2o/OoXN74AL3Uz9XfDNfx947/EOhBjmKCbBzGBwHOGhaEJVfezxd+OBh+7CA+8MmHOfl9DE4rI+&#10;WmS/aZiigVGHYcQ9fVpn0nvtxj1260o5g/FlDm3orLpux3QrJ5Y3tcw9fop5L7kGHovboaLvd6ye&#10;WtRrp1f3aNYP7upnVEy6Ebfw6YL62R/QOnMuvwxqwX2tdmoMAP7k6a589zv7uu5rrSWW56tf4Yy5&#10;IP05n7VUvVScc0rkTc2FkRPLh5E3Nt/Xh3NCuTDyxuQ7DnSejd7x1v8NxhoHL4xLgC7MO9uFS2At&#10;vFRP2nRoAp7PnjccHYXMT2VzdAtYm3DaCZ8J806ymLQGTg53CGYGg3nwUPaQFA0n47HH392Z879/&#10;Fx74LmfO2UOESMlxyPStbqxo1iZIDHVvIfIWqMzzytiIuZZxPYtq0TfivfEDpZX59Vp8dasd07no&#10;+X06x5ZYtEH31X1lzOOznoNYye0XyoGhxeLyuhQDPvjBWOP5GfbqQizOaHNu9WNNt1Njuv4nDGOu&#10;6y2Gu0hWXkr9yhs7c84xPXYJ3YpbOQzHp+bByBmT68uHkRfrwzmxfBh5oXzOieXDyAvlu9gBBmab&#10;/5sIL4aLAaf4SodhpAsWnnM4fwFoYDa99ryschmBb35ax1z0XneDb0CZ34T37qB63INbG52bk+1O&#10;HOUSTBoBD2EPRVF+8u1OXh57/N340OPvxgN/L7BrzojPsCDPwbSDmGXGlVGSRH58XFY5ynzLlVnF&#10;tbHXbTZQPvPHhs7XjulWsebnGOuxMqaPVVLM9ZzF9zh8ulUk17rPrOl2rCDSlte0xByr17K8mJXO&#10;6Ne8j1g8hHxLizVPqD0m9sdPA//oncD3eI6zWGNwXk7dMuc6Z6rOsdQcC87JySuRCyNvSh8fnBfr&#10;wzmhXBh5Y/s4DkL9suAJYotSjOiiGBrpsmUG6AGnPf60rCxk/g2ZboYNeOmHF4Lv5sB8J8Gd4p2j&#10;WelDJRMeiiYsML81xIcefzce+Dt34YH/I2LOyUus0B5E0brYYKmS2zPAygC1AA7VAnnRwWIYc76y&#10;UeIiOb71Dera6PnMnaX7clLKmD45ZdvmO6Xo50JrscJ5sbZPkxcz1622aO516qPF+g1/oJPGpOSk&#10;oL9Ckcfk8VNjjMT+2Omu/GPjOItcWRtbl/YVypxbOal6LGbFS+bk5Fm5AueNzff14ZzS+TDyYvkw&#10;chP6HLAQhQdPmIRTuYxDerOJLl1GwA+QCktpnafT2/XeoAnn/+9lYMJnhu9ka4lJ5HXibLNHNCEd&#10;HsoekqLh5CRSh/iQ7Jr/7bvwwFky5+QpYro1j2xa92NkdNpmbcb1gvlBRIthxOWqx+O5VzlszC3j&#10;xyaQ67r4dCsnlmf1Yd1XcnJ9pcQYocL3luOhmKVZhe91Tjul0GtLaNfV/utS6RYp8VjOGNicCzyf&#10;r64R3Yq3AL7JGfPvdbvmoH+YzFHXxpzX5dNzYilxzuGYlSNwji8PRt6UPj44r3Q+jNwN9zngvBVG&#10;cnQSx4guAXg0V1aDs4kuXRLg5XnkfphV6jwGGopN+Px0E/N/vK656U3HcyevgTvEOyVlJyXlER6K&#10;Jiww/6QhWuBDH343PvThd+OBv3UXHvjOu3qeYgV5jYHmvAY8a1hrTWd6tDnR5VB1yCk9tEminBZu&#10;bjJVQWNu1aXtM32sa80qqXk6n7WSJfdseKm+uvgeo6Xr++8rVq5ucyxU5PXFddXWrzmL1etXzKhL&#10;9OXD93qfgYvnu8Jz6XZOna9S/8bTwDecBr5PjDnl6cebW5c21+VIi2jcR/DFtB6LcdzKseCcUC6M&#10;vNzcUB/OieXDyIvlw8idqw+M/ECf/revJHRguFtGVw80Gg8+mIRNdOli4FmLR06KjsINxTvfBWeI&#10;0M3kPfM980J4mt50o+YejGLC85k9OGgm5cFD2UNSNJycxKQhAp1X5vxvRH4RlLTeME4XrVVaJygz&#10;rnfIdV06ZhfL6JPRXplxWZgqXmPORlD6cN2KhzSr0JoGcSuXdS4pOVMKj8/tlKL7WHW++rRQse4t&#10;a6FivGYGRee416C+rpBcVZfXrEUoJujXvUUoxkheCWPOWLFvuA/4Jw91ReK+8VLrehyOQR1p0bou&#10;Gp+eE/PlIDEHRl4on3NCuTDyxuaH+sDI3XSfzH4HHPfBc6TMFYZHcoUlg36YTXThwusxlthfKqv9&#10;6BR457vcyDG6mfj4yeZ24DvMO8pi0k3h5HCnpKykpDzShnRRflGEOwUpMERW5w99+F144MG78MB3&#10;JB5pUaymUHm9afnBWEXnpfZZFTHmlkHX4ymTLjqcDsPIy9cuojFMIdfZBFqaFbNKSl4snpqz7ZKz&#10;xtxc656zFmr7Cux67zUlV50j+OoO/br1YeXw657Xw5qFxC+qIy0cS6nzdaC5x/1H7+vK9ytjrnOn&#10;1rktdTbnQquKT8+JCZwzNQ9GXm5uyXyB81P6ce5cfWDke/odcNxX0uGervgcJacM5UHpYxjpgoXn&#10;Xs/Pqr26LNwQg1u1IfM7NN2eHfCZ4DvZgh6/VYJwcrgTZ5nZHDST8uCh7CGdyi8KOzkJni97KO6Y&#10;NAgfbmrRAnj0w+/Cox9+Fx7463fhgW83jrS4tgxtTWFpaAM75KN/0ZMLGfPBeGysPDvoPRPuroNv&#10;jfHVLVPIOhs/jnEeaznxEkWOokw5kpJa9OOh58CMSd0qnOuLWfERZfWaa1zFve7kKiVEqZwYsTF0&#10;TJ8351hK3Wo37h7p+/P19wE/8FBXtJ5Tl7auc5tjc5w3B8VTc3LySuTCyIvlw8id2i8E56b0gZGf&#10;0k/lNU8/+1IsPQJ1zxgtI9XLqev+C0tFeeqZj2dpOu6Bl3j84+hmXs2/pYWY05pijPxO0R7RhHHE&#10;h/VkeORUJnWf0Lmz3Pnc9po3AgDe9i2/sPYfWPuOlf+lq67/1bfeBfzbt6/Xv0qg+leeAb7z3q6u&#10;fM2KmLaq02M1c9DlSbt35T+PrhbZ+BYv9ZAW0mOxWDwUs+K6HaunXEP1FLxPEj05obouPr0xDLjP&#10;nFt1NvoqR/7fFegfBtEw/EfjoB4p/IvRpQoMzacfP2nHzbrbrODY6v5Qvr5+9zu661d/Y19Prcfa&#10;vvrLTw37acbGhJQczJCHzFxhTB+M7DemD0b2S+hzwIKftl94p06KAacEUkcw3N0uWwrguWWbo5tx&#10;0zvfAj/vLcbufAt5nTjb7BFNyIeHtIelDO7g7xhlYvdRnYd74ONY7Zx/2/pIy8pjrNNWrDSXs7rK&#10;Y7B2yKWu81JKSr7O4bqYpsEVareczFfbGH9JVOe73F5c+shRGBmPC8/HZWwsVqb0LTUG3edB3Ipx&#10;XRfuo/VQO7fQ60heY/raQ/pwPUDvNTsDvrEt/YL7RVBQ3MoVfDG+T/r6dfcBb7kP+KcPdUXwzclz&#10;cIzbvvrlGefNOW4R6w8jZ2oejLxQLozclD4w8lP6cW5KHxj5U/olcNBv8giqsOSB0wKphWATXbrk&#10;U/CEQRZsiAYmfGb4eV89bhay1sId452TspOSxhEekiYuuI5JQ3HnjAFKmHCTFnj0sXfhgb96Fx74&#10;K+q8uWx4qatL712BxF0+6TS56IWR4fbVtSb9dYEbb2CqtBmjcdF4jCHHuITisRhrucUaw9LmLnzv&#10;fBrXtWbdK9Z121c4j5771etD4/IkZuYEGLz2ZsY3j6W3gW9pkbi+9uq+++XhLfcB/+N9wA95jrRI&#10;W9e5nRrTXG784SFBxikRT83JyfPlCpwby4eRn9KPc1P6wMjfUr+DVc3a9Q5MwGFPWjl4opXRZBNd&#10;uhio+a0yP90C+D++P3Pjnc4bSCG9M2eaPThoJo2Dh7SHpmg4OYtJQ43uzK+6rM5hPGt69LF34dHH&#10;3oW3futdeOu3Dv/40CpV+ZaVpsfjHXI9D889uhjGelLR47FxzzHjerecc7mMifn0XSi8dr6PKXW+&#10;p1pLiY0t7rUQqrfuNQ6KWSUE5/pKLr4+Ph3KnIPyWnTnxnt93WPWSDx2/cP3Af/soa5oeE6NL8b3&#10;x9dP/yKo9OFcjo2JIzEHGXkwcpfUB0Z+aj8YfWbo1zz9zIuBcEc0YQ6MSQ0JN17/YZaK8tQzN68m&#10;tub3cdOpqwEAT557gUM9bjp19SBn2LfFTaeu6eU88dTzvXYqr75xPY4eQ3Rr3ODjDgZj5HVOyk5K&#10;Gkfa0CNeLAlMGm5C56Kmm0kY2kq5/ZbuvPlf+IvdefNW8uSz2F2/7YG7gH9JZ8rlqutffQZ4R8aZ&#10;8px2rJ6qDRat2o1cG4pxvqs3xhiDfiE9FGM9p23V9dXSdCzU5ifJwrzx9MTwkySa1da6ZcYtTes6&#10;Tv8QaN1crRt/9f+6SN1dua5vfUpJ+X+aUgoMjYuVE9MA4Jg7b97LdRsgcv91fOz1+9x589/nzpvr&#10;ONe5PTYGd95c4BgzNS6UzhNy8zGyDyb0w4S+Y/th3Tfp21eKwoMbO82+Tfuh0ho722WLXksqYrSf&#10;PPfCymAzN526WsW6GVq0uOnU1XjiqefxxFPP46ZTV6+On8AZZilTkP5ixF994zV44qnn8fhTz+PV&#10;N17Tv8N8u7kE4WQuI7JZ5DIBHoqLme174WbCc3FJgjtldObd76K74LweY10cMlJWfPCxd+GDj70L&#10;f/kv3bXOcZ+94ktW8IDWbrnkWflLKStzJqi2Nlw9E6fOmGt9tWPOO7daIxM4KL4Y69yeUqaM5XuM&#10;nBOq6zE4zmOLxn2tfhxjjcrqeTZeC3IVM871FHqvu0KkjGfFLY3xHWmRb1rxIfmp1z94X1f+xUNd&#10;0fNxndspMV/78hvHH2vRMSsulM6DkTsmP9YHRn5qPxh9pvZNgftQ3wOdOwvGxIZEcIY/k010+ZIP&#10;73wzLVo8cW5trlfHXlp7p7oUYr5bAI/L3K6+Mt8ihm75AH6e0jonZScl5cPD+oemrInmW0ibO8KE&#10;QWYx30LGuhJSvHzwsXfhW992F771bd2RFj3Oqs5rsUooLxQrUbJ2IsV8qx1RbbpXbcOM81crDox5&#10;yFxyXizm0+cuKfOqezKI8Rg5dT0uj8065+YUhZjtltqrPJ1PfYXBa4wTChMbPxZndL4+0qIf7+r+&#10;0HUsX3tfV/6lO9Kix+M6tzW57cuNIy2cw3EfsTGEsXmhXBi5sXyB+0zpN3dfzk/sd8DCaHji4I43&#10;E8/wwya6dJlC91hW1sf94uWoh+lMtT5+EtMFPd1g2lFryXu+ONvsxUEzaRw8ZHhYl8HmO94xSJFh&#10;JgyybRPOKYHULGTX/K+89S781beqnXNBJrJ2yKWu85ZQokZdG3O1fn1dmThlDNmY9+JsIrnNmi/X&#10;KrQObyy1pPaJ5cnj4rzU9UrdygmNPaH4jDi3QTvqg9eQfq1smNi8HI+1NW1g51yzul+ZV83XOGP+&#10;SMScx9ptRlt2zRnJ4Xk0uTkl8mDkxvJh5Kf2g9FnSr8pfVOhfgccj8ITu2JIBpzhz0yHTXTpkkP3&#10;eMR833Sq25ke8zBlV1vQR1e0AZc80fnODqb1BoCbb7oGjz/p26kPdHTwvMHspKRxpA1NWWzCJ8Dz&#10;Zw/HnbMG6ZL5v6JkrCshZQLrRXzwsR/GBx/7YXzbA50xX83Ja7VKat4iipgu9I0a75ijsU2gNuar&#10;ujaNbDhjmk+3tJRYTik1zkFkLH0vfZq+z9y3UGnltSoavQ4EyVv10bmJDF53njKWKX0Z31jamPN1&#10;LNz/a+4D/l/3dcb8X3nMeaytibbd59SrTqR+B0IAAKt+SURBVHWFx2Mk7svRcV8OJuSFcgXOT+kD&#10;o09qX85P7QejT05fGP2Mvs053y962qpPJtKyJuH80003yFbXPDz59AFLq8e3epTGww394qSGzbdo&#10;CPTVx1Buph3yx90/Am6+aa2L0WbTrduS//iTz63iMYyHPSQpaRx5Q1N2XucgxYaaMFBx463JGDoj&#10;dQLGLEq6/dY3rRs/+Pbu2qocrv/hM8Db77W9S4rG/kjji1n1kDaI0YOQ87OcP/ijQ1p32mo8uepS&#10;UtNtq56isc6axtJiDG40tQc32BOzihULGXeKrXbFU9ru2hr/j4pVov/vzIgSmi8lh2Ohdqx+7OS6&#10;bsVTrpbGsX/qfhn093xjPybxse3WNThHtI+e67dDxOJIzEFGnpCbL2y6Hyb2xfj+a8fZUgnLRFpW&#10;Nm641SYmbWh28M526cJ7jul/fMdnqlOw+urp9LSPP/n8qkigp5nokbq6z5Dzsxt82ElJ48gb2mXx&#10;DnhaZy88zKiheICkgfrJ/F9RMtaVkZoJj0yzkKSbH/jQD+MDH/phM88sqXmLKspwQe+i8tXtiLds&#10;8tQuby+md3nn0EIxSxtbxo6l+1lj8L3SV84XzYr5cnSuag8MuHp+e+g8YvAaUmUOUsZNyUlBj2ON&#10;6fsKxRz4Z0sj2lfd15V/HfgKRW7zc6DbK7NhjKG12K65xHxxjMgJ5Qm5+TD6bKNfal8Y/Sb2P/B5&#10;lq4MFbuMxHUfGG5aUxg20WVLz3ynLcjc/RY9ROtyHne74Hw/evNH18KL7pK7HfEWN9907cqES52z&#10;zSk4yGUCPBQXM5tvUt6LxwvPnTUcd+KSAJvuEUP44cG4GHBKIHUknpFZpqc3uo7WOEPOdclbcrF2&#10;MrVhk7IycOraM3bO7LERN027K3p8PQ/nDdqsWfGQbsW47dOsMibPqoeuuvCYI8vKYMvVqLeuunpd&#10;wDbmm0bWFcKXw3qsbcE5fN489WoRin3VfcC/eagrOq+lfjzGal750Df6CKzJkRZB+nGeJpaj474c&#10;zdT8sX1S+sHok9pP4L4z9D/oLpzlyZ4Ce6bpvskxNNJlyzjkly8tI853eFV3ws03XtMVdQTl5pu6&#10;Nh9BefzJ53ux0F3VJhyUefNN1+I1rvSCXAqSNjRllX3x8OjThp3QeWjBC5P44Pg+JHQZiWcGJVnm&#10;O3st0sky41LXebtaeo/BMtHOGGpDvcrFOtY2/W9v6RlwNopsWpdSrDXp9YYK5/vqvqvO43FZSy3y&#10;/KjnCe65s3TJh/E6mVLGktI3Jackl+RbWhKR9VnrtGItgD9wX1f+7UNd4b5WW5tx0Rjr+dBtNueM&#10;9OcxhFhco3Nj+ZwbyxfG9IHRb2rfDfVvnnr6hcTURNRoZQe2uen6q1gqy8H6jc7a/U5hcB8GQg75&#10;nZN6JCWNI29oys7rHKXIcJMG6TpPGiLGiMFHdMnEM4MhG9Io7rj1TcD3uT8eJINa9a8/A/zVLZ0p&#10;tzRdD2l8tTS+wjhD3mtLrtwcVVpV783JN9Tq74tb9ZxrqK7x6RbWDeW2deW6pVlxqzgT37p8vvY0&#10;N+7ApKtbO3eBoVkllmfFWQu1pW5pvrh13lxgzXeNaQDwz98BfJnnrLk24loPtQVL19pHz9k5TKkc&#10;zdz5wth+mNgX5fsf9JsjaLvCG5hT15nMpXmL/taTGPqx9+7DQMghvTNnmj04aCZNI29ol2W9gOKd&#10;g/BQo4ebNEjXiY+hFCVjfZya0GUknhlI5qzia+FdcasOYxGbKtaxlNySM8bqsYppo2svTkUbxtVO&#10;+QGdWbd2jTdVfPP6dF8JPRZlmAdxrdH96tW5ePJbuLZxldjqOTN0q8xF6hyxeCly5rmkv99csbq3&#10;dLWwYlprAfy++4B/9xDwf6rz5rwzDs995LZorGutca+jVxlfoShIPo+jSckRdG4sn3Nj+QL3Se0H&#10;o19OXxh9Z+h/wIIXN0Dv+In6UN0c60fTtu3ARBcvBnxPB/fAG0ghvXNSZlLSNNKmoKwZXkBp60hg&#10;wkB8DGXEEHEy1peROhHPTIZsZM0Hz2+V1DyrTOmbUkKGOxTzFjJs0JplwLkoA77Kc+aybdzXLLJZ&#10;5TbHfEXy+GrlWIXWF8335fE41np8mu6r2xzjubGOy33mq87p5bumxeD14ClTiI2RG2ON2zGsfEtL&#10;PdIifa0xLE3zlfd15f905pzzuT1Gaw66onMuv3FtztvE5yiWA8ormasp1W9q35z+MPom9j9gQTpv&#10;33xjtZjVf+5Pzvf+cckmunQJ3VcODBIsOJmLn2AmB82kafDQ/SlYdYVfQIXWxcONGpIHyBqoS+b/&#10;ZiFjfRmpE/HMZMiGtDnawA75Lv2iZ9GiTTjHOE8XbcSt4gzlypyLFio6R40xyPP18ZVQjrVuq3DM&#10;t1ZeN4/LOQllZcDRv0JdW7nqHAc/l7lM7Y9Iv1Asl5yxYrmpvwiqiWlW/CvvA77yfuA/PNwVGHnW&#10;vfdpcEZczLiZg86YW398CGps7suMyYvlCtxn7n4w+uX0Fbj/hDHW376yUfPdX738sZ1hceY7tCg2&#10;0YVLb34uQTg53okzuQSTCsBDcglmc7LdKQp395UkuBOXBNh0a/udOEQYXpNVMtLLwzN4/pHll7eL&#10;LCK0q6zzdqGEHkusrPoqYydtzm2hjCIZysGurWFa+RdGWx3fRvHNrx5X7/HqmNVmna+cy3VPadVr&#10;ckXjNM8VWPft9XPw82rlhBjbN5Sfo7PGbUHrvhxG8nS+70iLYI0d07jeAviK+7vyHx4GftgVztX5&#10;A5wRF3o5AUOXs2uOGfIEnZ/aBwX75fQVuH/hMdSzOSfdrKv/6B8CkzCMdNEShe9s/FniTLMHB82k&#10;cfCQaUO7LP7XW1pnL4WG6Sgw2NB6FyZzjZnpE+CZ1IyGFJAXwWo9vMjW2C335W26TDHbXGQsvvYK&#10;GXIYZrv1mWvj6jWqyoiujDnHpM6F8339fPWQFiqcH2rz2vRVim7rflR691SeE3mNKo2vPXNOz7OP&#10;weshkq/J7ePL8emlGTuPNufWGKmaxor/3vvX5YcfBt7lzDk8+avXkILzuC2a6KFdc2Q8v6l5Qm4+&#10;qM8m+gncfwNj0LNagm7W3n8pO95jYRNdugxIv7ucGeyRlDSOvKEpm034BHgdE4ebNBibb/mvOJlr&#10;zEyfgGcmlo1/f82/tnwGa5MFsgG36tYAqcU0u1sso9cjBt0oQMQ8xoy5MvaS6z3eYo0xtVhjWRoX&#10;ztGPkdvWlQvrPB/F5TmBMuarOl+t58zQOWaRkyuk5PtyUrUQufnI7KN3za1+Mc2KC5z3e+7vyrvI&#10;nAPqdaLw3VfGymmdOZ9r5xyUm5KPQn1S+wncN7c/jP4jxqBnN4f+zN4jJyMWlQWb6NIl4w4nZ3Ji&#10;MDkdHjJtaJfF5jutc5BiQ/FAIwac3XxrMtY44SFlEpnJkA1pUZiPhgV+2FZJzdvL4jF1q5iniGns&#10;XdmUuuvKsEt/mU9ibExTiu7nq1ttral1mXk6hzWrra7yDw/92AfrpKKfhxWiNyrm6vra60PPI8PP&#10;c4icXBTMsUjtF8uLxaFydC4fabHGiWlW3MeX39+Vdz/cFRxwhj1ei+ERBF/eqt4Cl038fnNNTi4o&#10;f84+mtL9x4yB4RjGs2zDpqboEZSRtDBMdOliwM9D9PlITswjb1jKZhM+AV7H5CELDMSv11ngdSas&#10;NyN1Ip6ZWPb8W2zetY1nsL7YotvADrnUJW9JxdrxtrSUmK+s+jhTx8ab87WxlG9Z6V0NY75qa0Ou&#10;5ujVtdH1mF1vDhe11oHOGvfRxdeP16SuPSOujv4MxlVtfS96V7nv7vnRr1WtaV1ils4xjsdIyY3F&#10;Lax8S9PE4qCc3HwfY825hW99uv677wO+7DTw7ncq0TMHa77nQjTLwOX+VVBhbG5KPkb2EbjvpvsL&#10;PIYxjvpV3X5Zm++uDFI2AE/JBa1hoksXa94QnBztkE54WI5SYWkCxYbigbIG7JJ9/xWH1xiZglMT&#10;ukzEmIklj7xEeI2rtQ6ECJzP5TAxbx9K0vlyT1ndIzaXVmFzSjvGpiHXxlyuvuKL+/TUuFV0H/34&#10;dExfOa7K4N7pHIW+33JdGXLJFcNOz5HAz12JGBPLC8Ut3dKYlJwxjBk315xz3cpntGEWY+7ryxq3&#10;RWvduGzGhRbdrvllgV1zYTUeBwxycoUxfUD9cvuiQH9hxDjDb1+R5ypjkKnwuldTs8AFhokuXAa3&#10;gNfAZQI8FJdgliEZnZPgrlyy4QEyBmKzrW134hB58BojE3FaJL0APJN/q9uQZl5bPry21RpZyFq8&#10;SpaqtUOux+R5fCWWy2PPXVLmS8lpYezSquvAPHuuq6IM58ps066xXHtjqHUMDDIXnUN1/cupMofZ&#10;39K5cJ5u6ys97kGeuj86Zt2PXpHXndTdfVpdJa6KxqfrmEWonyYlbuVYGpOSI+jc1H6peSH4+83H&#10;jGmt3TLNX3oa+JF3dkXg+yufB0wrMStojAO3a85HWiSPcy1yckH5qX0woR+Mvrn9BR5j5DgHLMwJ&#10;r3e1bhZyHpBhpIuWMWuKwEOGh6Ys7hTunESxoXigEQMOrfdM8BoT15qZPgGeyW++fT2WzGCNoxbP&#10;nYzOPjOu66GhYmVK310svNvOV1204VyZTmdQtREVs9nC0KVPqOgcbYyd1qpjNr4+wcJ5PIbTB4ac&#10;+6iYPL5WvYZAj793dfFVLvVd3fOANkYXUuMhYnF4cixNCMUEK8fSmJQc4eL5zpzrPtG6q1gxyziL&#10;9KWn1+bcSDPJNeOCxGTn3JenkT4puRiRD+qT0w8T+2pmGueA46Xg9bY+MfvBUGc20aVLAfIeLmXn&#10;dQ7CQ00essBAWzPhETg9sVsBjJkMScue8KIYrHUg5JDRieexSmpeSik51tRiGeVYYZPN19yyMsZk&#10;SMVUtnLPDKOuS8/YsqnmYphgPW+wr1W4D9et+bjt08Rcy/r0PdFXuV9GjtSttk8bowuxWCjOWLmW&#10;ponFp8LjS5t1i0vOnPvQY3jHo4CV1wK45zTwo+/sitY1q+MPpAs+HZ4Y75oLrSop5OZjZB9Qv9y+&#10;mhLj8BjGOAcsjMWcxxRziQzCJrp0GUFkxQ7OcoWlCRQcajhY5oBsvmc34chb64SHNhKe0RVD8vVY&#10;MoO1DoQUuFNW5442sEMudcnbpRIyyaGYr4zpw4UN/GpMZUh7hlzqliHXz4vOsQyzqq92xD0muNU5&#10;uYXm6q1X5qB4r87FPT7Q45Vxe1enQ+6buu9ct9pa8+mML1/HfPhilm5pY4mNFYqHYpqUPNk5RyRf&#10;x6Qe0zT3nAbe7Mx5i3Wi3hm3+rYeHQmxV93UfYWi5Plymdx8FOiT00/DY5QaJ4EDFmLwHC3oDHrm&#10;AoaduPhpYZjo0iUArzS8YsriTuHOSRQcavJgWzPfiWvOSC2EZ0ZDZmlza8yH17ha60DIYVQnG15H&#10;axhzX95SSgnDzGVgnEeUrDHEDJOJteotKKbHEM0wzHxspVfnXDVvUtFjWm235kGfgDa4R/K43XA9&#10;3BwxQ94by2gLIY11iVn4dIwYS8M53Nb4Yj69FCnj611zne/t6w2sscZ582ng5NXAjz3UN+PWcJYm&#10;eGPu9d4crHfe9feb+5A1eMcldH5qH4zsw5QeY+Q4BywIPHaLucx3HO7R63k4cwmsIxylwtIEeKjJ&#10;Q/JASYN1ib7/ZoPX6ZmKU7jMB8+kZiQpckR8UfAaV2tlIetBcKeszmnIkIfGNHq6WE7KONsuKWtL&#10;yeFc3zWl6Fxo4+wx5JA8T2w1tjbnvqtliqm0Yo51H6tIH9Xm9enHyX0kdzWvzOnq+rGt6mp80aw8&#10;QespbZ/m0y0tpAuhmGDlWJoQiuUydaxQ/9YZ89CRFsgYdMzEGtfSVjTAm+8HfvzhrliE+psxeb0H&#10;YHMurwdzPIPcfFCfnH6ahY5x0GuLUeCJsibkTvHOnMklmMg724WLuQ5rMbwuLhlwVy7Z8ABcEmDT&#10;ndE1D14bl8T0+eEZAy5bwhtf43RWa+XFZz0I7pTVeRraFPrqMJaWWnIM6jbLptYZM+7apLKpBZTB&#10;VUZU+vX66HEbz7EVp5m/6KlMc29M1c8sav3cdzWeWhfnrop63fE4OtYby4jrPCG37dN8OrcFK1dg&#10;nds+TROLh7D6WtoUYuOJOee81v0P6zF6+e7nBeiM+ZvvB/7jw11BwnMziMnrnRjkOVoAl7kjLSnI&#10;nKn5GNlHo/uPGYP7jxkD8TEOQsEwPHJ8EM6M9khJNIx00bKCFpOytkSKDcUDjRiQrffags9E5loz&#10;0wtizGxIlrz5tebDax384zwLHm0zmLOyaJXUvJTiM6NcUvO4WP0sLSXGJWaorZLTZ5WjjPPKaDvd&#10;15YxtN4zulBGXI9vmG/d7pldmVfqXMjMc1k9VtFkzdKXND0fX61Y7x6QzvUxbZ8mOrdZE3w6k5qX&#10;Aj+uqcgYJcYCjTM4a25MYj0eI63DvVY0LYA33d+V//gw8BPGzrn5HAbMeCsVS3fwrjnD+TEkP6eP&#10;Ztv9QWMkjGPcfR+ZI+f04MRoBwWb6NJF//Zy7to8FBuqwEAbM98w1pswXWZ6QYyZDSkgL5rBmgdC&#10;DpM6jyZp1jawQy51ydtWSTG0c5QcQ80lp4+Zq820bosZZdOsS+Q5GxhyMuZ6XK3peaW+MimGufdd&#10;V2tTYwEeIy59pS15nKPb6hqqc1uItUMaY+WJzlgawznc1oRiIUL9fDHRfXFNSs5q19wl6z5Wf9ZW&#10;bfX68q3xjfd35SecOf+Jh4c5PjMOYzzBp8Ptml/mzHmrSgq5+Rrddxv9MX0M9SzwSFzCcHawR3Ji&#10;AmyiS5cJ8MMs8XDHD8T2ewsmPACnJnQpBM/oiiH5euwCgzUPhBwmdZ5M1qy81NYw5r68bRTTwI4o&#10;pcaRkmPgQ7laG5hiMsbajLbyPKlYq8zrqogm42ljTua6Z6TVeKt51JgyhtS9V7VGQa9V2pILXrd+&#10;rJJL2ioWqUvbqkub42NyRGdSNG7HmCs/NU+Q/FC/UEyInTeXMRr9epKK0oTQnGLO774f+E8Pd6UJ&#10;mHEExvPpoNhJz1coWrSRcX1Iv6l9x/RHoTGE7nvKx42UtA5OCibn08Iw0aVLBvwwb735Ok4ZcOvN&#10;15l5t958XW8wybv1NesSxrbft73m+lXRWFoy/MATnueM1MJ4ZjZklja/1vEM1jwQcpjUeTQ866jZ&#10;pZNlEPWArO1zCd0LLqVyvTGfoRUzKoaWjS31H4zrYj1jrkpvHj22UV+tw2nRImsMrU3Gl7pab08L&#10;FB2XusC6VRestqWF2qKxzm0LzuH2PuF7bL7z5qn4+rEu7bvvA77kNPAT6jvONdZzCbVZZaFj+isZ&#10;5Q8PWUgf35g+xvbDxL5CiTFA47ixAv9EGuZ718FBM2k65vBsoksXA14HP1yf0Q7iBvH1/dCHn+2V&#10;rkvoPz+PfvgZwBlxuT764Wfw6IefCRtzfsD8wI2Qr8wPz6hmdlX9i82ctZk1jofXuip8FjzrwXCn&#10;rM6T4BmLzcq74lYdxuRW3tSSO1ZufqxPKMalVG5WTBll3V5pulBfbabNEjLjuq3H0+vyzMfXVb6r&#10;g8fi15uaV/RV3Bl8K7bKCWhat+qhtmixNmui57R9mpAaC+XBE7e0MYTGCcVA8dhXKK40/Y+/dbXX&#10;8M6rfqn0S04D/4mMua+fT4eOKTPOaHPeRsazkD65/TCxL6j/2DGQNk7/21d8+RzgUggelosJm+jC&#10;hdfgXYfiQ48/iw893hlnwBjAlVtvvm5lsAVtujXabt/6mutWxjoHMd9QxrxXlwdnrNX3wBNSZoZX&#10;4HfZbMB3kdXajceX/qC4U1bnImxsZp5IFzGFsbylloGpnVBkrJQxc3KtYvUbaD6zTHEep9ef2yEz&#10;Tpr0YUOtCxvy1VVQa1ytm8fgsXTbl5uoxeqpbQ3HQ1qIKfFQTEjJ2Sah9fmOtKz66NdYBtacLYAv&#10;dsb8P8kfIMqkdf8jH64hWnekxbdzbmG9vlKQfmP6okB/0BiJ4/R3ynmAjIHGkDcNZYvDMox00TIG&#10;/YDiD6yH3udO2/cuePQkAD9XCV0KwzP7zbevxy7Bax/sgGfBo22ejazAmqQlwzcwf56++1Ssxzym&#10;pIwTMuyWZhXz+dLmWecbxvnQyOE2m/FVW+fo/sYYLdb9dFnlcx9VvK85tQ7J8eVaca3F6rG2LyYa&#10;Y2lCKCaEckKxGFZfS/MxV24M80gLGXKeT9o+HR7j/MWnu/KfjeMsLezd75XuGZPhnJAxd8MO+sQY&#10;20+Y2h/Tx5jwlYjp6CnSp3NZvL3JndlEly4xeF3xBwYAuPU13S45G/AYerdbt6NHT4TAOm+75Xo8&#10;+lg39oiHVBhjBYZkydtb83hW62bzPerBTOpchI2sIGUSiZlGz9V1HpdQbJMl1dDmlpRxS+VYJaef&#10;NugDw2tpvv6qDxvpnvHnMUNmm/rz66812qxbcY75rjHNqvvaVj2lzRrHY20mFA/FSsFzcDuXsf0P&#10;nTnXv+xpIeN75yHzbOV9kTPmYs6tHEB9SAVyBJU64LJT618GlTxfro+x/YSp/VFoDHT9g2fKx6LX&#10;F1+jy1qZbzLhMdhEly5M3oMzWB8/STHhKQx2ylv6hc6Etd52S9c/IbUwfENpBRFps2udDq99YMJH&#10;waNuno2uIGcSXphVUvP2qQwMqlE2mcN5SX185jjUtgqbc9CueUJZvYZkhz2hf+h1lxLTOVa+zgvV&#10;uc11bms4LppVT2mH8OX6dIuU3FhOLI7EHATulVXnIy1ZcyQkS8oXnV6bc2b1geXyY8Omxi+7Kfz9&#10;5hYp8/uQviX6jx1DoHEmmXJeV3x9KivXfPtgE126pD84E30ERe+F90yz+qXLMTz62DOrIhP0NAU/&#10;FF3/IOXOg+eGsuz5P0hUj51gsPaBkAN3HjVIUWZdAT/MMZP5jJ6uw5jDyltysdZpaSklpd/UnFCM&#10;i+95a0E721wMnftz/sqce/onFdWPX1vc5qLjUucrl9Q+oTq3tc5t7ieaD45xWxOKpcDrzGGO/JSc&#10;HMwjLYF52tX/+HPgiX3haeAn39kVbcbhyWdiOS26r2RsnA1t6fvNLVpVcpnSFwX6C3ocY6ygKee+&#10;XIZwhmf32+6cTG8YNtGlS4BuDf7/GDHectxEimhe3IO97TXueEngPhrPQC/1drcjfvst169MuK6X&#10;x81uvQZ0aCjvFLz2wQ74pAc1qXMR+GHMsqI5BucxLYNn5ZUqQRM4skwZM9Q3FCuVY8UsLbWs+nrM&#10;uTW2pa2KjGOMNWfRr0Hr9Sia72ppvphV53ZIT2mHYtzmmCYUyyE0TiiWQm7/3HwLOdISol39j2dO&#10;+X91WFd84Wngi+4HfurhriCS36rio0VnPcWMA33DD2fONbExfaSsJ8TU/kLGOAeg/PS+lD2jswoO&#10;ySa6dCH6pnuwmjLIsAlTfPCxZ3DbLdevSghtwpnbb7l+VfLgZ8fzD7FhVsrDWyyr9Rcx39yZy+bg&#10;mWdbAU8wyyRu3JAJO1R5c5Q5x95kCd3DlJxQzJfnqwcLnwvfYPE916zrNse4hOLWONaVNauuc2J1&#10;bvvgGLd9hPJS594GofWEYkzOY/R9Uwuw7myNYWmaVdwZ9y+8vys/9TDw086cM7ExgaEZR6Cf7Jr7&#10;4j5aVcYwtb8wcpzmsSeei3Rx4UhWCcZMceuPXctSWb52/csVwd3sMYx4wCO6FCIwsyfkkXeKwWMY&#10;CLlMHmAWZlvVbAPHaPHa2+8BvvXt/TdGq/6XzgB/+t5Os36XirWcdmqsRD2kjY1ZGl8tbWxsTJ3b&#10;HMvRpuJ7vbOu2zn1MVdf3dJS69z21WPtlDq3Y3VLi8VLXi3Nium6pYXq3G4BHDvZXRv5vQiXEOzH&#10;QR23fjgdP/4d3fX139BdjWH6eA5lrPoZA7D0ylMkEJyfw5S+mgLjGP9kccXY6SyNmm38FLyzXbjw&#10;MZNJjHjAI7oUwjMzy57/g2Szay3Hav2z7YBvF17NbKuabeAQxiPSkm/nlfNKltQdXt/aUvvHSmic&#10;UCxUSvYr+ZhT+6fm5RTfa4l13U6pc5GY7+rLtfJ8cavO7VjdavsIjZFDqXE0OeOk5qbmWVh9L53v&#10;jrW0WCdYeSFW+dqIG4N8wf1d+enAzjkOVCFaPawxviGZ581lHCs/xpS+msLjHPRGLDU4oYedPAUP&#10;YhjpomUKvNYERnQphGdmQzaknYMfw8CET6LIIEXgxzkLPMlsEzH+SVetFOMlHbZZtrGG0L0JxUJF&#10;+ln9LS1WfGY9d6zc/CllzHOp+1h1vvr6ssZX1jjOGte5nVJnUvM0Y/r4SOlv3ZNd4dIr9i+DIvXx&#10;GDvjGj2GmPOfebgrgN+IC6E1tJE4AJx0R1pieT6m9BVkjBnGKfo95XqoYsPGBmMTXbrkEFurglMT&#10;uhSCZ3TFkGRBhrQz8NpXj2EgjIEHmTRYEWZfCU8wyyQ+4hMPIm3AzEldd9xksdYSKik5myi56wjl&#10;594DXxnbd2y/MYVfZ9yOFcnnayyu81gTQprUuT22zvjyQn2ElJwcYuPF4hor19I0uY8fgbzDzK9Q&#10;bN3RlxC+MX7X/V35mYeBnzG+SlHw9UckJkiOtWseo02cw4f0nzIG4uME/jkzRI9llVHwIFxisIku&#10;XTS8Ni7jUmeGZuaFBH5Hd/NrzYfXuiq8880lGx5g1CCT4RVwKQYPXHyCGDyxPXk0gxO4HFLeJk1a&#10;6WKt3dJCJZQ/NmaVWH4sHitWf0sL6VOK77XHum6n1LlILOVqab6YVdc5JeshUvOQML6ljWXTY6Xk&#10;wMgLfUsL36/VWXRCNCsGrbfA55/uChvz1tffiWaMsHJi5lzmtfqmMLW/kDFO0JTrcRLGCsODjRx0&#10;0J1NdOmSuNbBujYGz+wK/07AsLmFtU5nsHYWJj0oHmTygJPZ2Co2NhHDE/sXwBl2FiGJoR1ZnTem&#10;8HhLL5tarzVPquaL++pLLKmvK50Xq/PV0nxXS9PXJdY1Pr0EY8ce228KOXNKrpw3Z13qPkMeY9WH&#10;Oosx/5l3DkI92mHXASk5bMxT+viQvmP7CyPHmfCViBEKDbYeQn8NoSqH7s15ruKBV7I5PDMbsiHt&#10;HIPHMBDGwINMGqwos6+IJ5htIh/pE6dnBtADHHrqnBcrum9umdJ3zhJaV27M0lLLtvrOVazXlqX5&#10;4qFcK893tTTrOqa+DUrNv4lxrJiljSF3HOsrFENHVqzXh7DSXKVF/zz6553uys8GjrPEsOa1aN1Z&#10;czlvPoY2Yz4fMsaEcQ4m9O2jFzNh0PUQbMI98M526eIo9PBGQDPzQtSCDGln4LWvHsNAyIE7jxpk&#10;Vja2stkn8JH/CNMzEwgZNYnBiE0poTlLldgcVtzSQiWUH4pZJTc/VPRYoXGtmKWF9BIl5fWVk6Nz&#10;U/pZfX1X1kJ1S5u7bhHLtbS52ORcU1jtmjsTba3b0gZ4krQsxpzNufV1jJpIGHA5nBc70sJYY+RS&#10;Ygx0YwSPr5jI5FxGo/8cz4gB2UQXLpmrKQDdWOM+s7T5NU5nsHYWRj2oSZ03wuwr5Almm4jhCdMn&#10;zu+RQZtg4iTvKBbrfmyqxOaOPW+7XKzXnNZi9ZA25cpaLM5aan0sJcZAwXFK4rtXqWvlvFhbds1Z&#10;h5HLtKv/Ue0Aete8jeTH4kIsJ2TOZY7YGCFKjIHhOHFTrjtMnLw/1NqGT8Iw0kXL7NANDtxvQ1o8&#10;/HBWj2EgjKHIILPAK5tthbNPEGP8xON7ZsD3pzXMni/Pyj8KJfR4x8ZiZUpfXXgcbm+rWK+xmOar&#10;W5rUS1x99VQtVLe0lLpFLL40rPVaWoic+5PKIZ03j8HzxtpCC+BzTwM/FzjO4uvL5OSdVMa8zejr&#10;o8QY8I/T/0pEq2TQ7zr8b/TAjB6GTXTpUprVL2AOf/PS94uYBe7Y7PBaV2tmYdSD4c6jBikKr4RL&#10;MXhgLhuDJ05fAPdI71kAmSxkznTeLpbQY9tECc1vxSwtJ85l7vw5S85rT3J1H6te4uqrp2pctzRf&#10;3WJM3NJymNJ/St9tEdo5F1YxVwnlanSeGPOfe0iJiWO1I/PkvPlYZLyUuUMkjBPfKfegx+4KKwUJ&#10;Dc0munQZjVssm3Dj4VgPa+kM1s5C1oPiTly2z8ZWtLGJGJ6YSz7jexZEGzBfHcbD5YfO2q6XXGOa&#10;m1+qjJl3TJ9NFN/riHXd9sV8OVbc0mNX1jQxLRaPEcudEg/FBM7h9hLhNea2NdFd81DnFBrgc+/r&#10;ys891JWUIVNyEMkLHWmxaCPjpZIxTrIplzHtXe/E2WLwkClDH85cknGL5R3wYcZOMnhKBkIOkzpv&#10;hI2tcGMT+Sg38dYfigUv6tCoW3m+PmPKmP5j+vhK6lipeSn5VixV8xXruUspObklyv/vbFdYbwOv&#10;NdZ1m2OWHsqRWM7V0kIxrltarE+sv0UsnkNsLF5/LH+X4Meiv9+8xdrT6ETu46OXR9/0Iub85x/q&#10;io9RcwW4LLJz3maM5UPGyBzHNOV6rKEJL0h/oixWXXhnu3TxwTvg6jHwwxrx8LYGr3m19oGQw6TO&#10;s8Irm32FG5uI4YmnL6DcSDPSJpgyydt28a3Tp1slJzel5I6Xm1+qb26x5rK01AIAf+5sVwAA93Z1&#10;zpNc1kI6x2J1vlpaylVjxXI1TU48pGlC8bGxqVhjW5qP2H1KYWw/gL7fXA3kG5P1Xtvz1YstgDfc&#10;1xU25i2P4SE1D5RrnTdPHcfHxDHU95TPcPZb4CEzhuYug65soksXgU24wWBtO8DgvrKQ9aC4U1bn&#10;jbCxlfFEs0/IlJ+4/IgbQBbr22U9pLxNl1wjmJu/hGKt2dJ2tXyLmPG3uyLc28W+xTDnvtec1jnH&#10;F7PqfLW0nGuOJqRqGiueqm2L0mtJGS8lx0dKX87hnXML1nvtgCHXiDH/+cQjLTDGCGHlTj1vDjeu&#10;lIkcrE14QfQCM4fO7somunQxTDivMXmtC2Cw5oGQw6TOs8Irm32FG5vIx3wLKD/iBuHbIkWbwlBe&#10;LcNiGWpLm1Jyx8vNj5U/f3ZdtP7x3zjMGZhxzb1dscaCMS/rnOOLWXW+WlrONVXTMSGmxeK5mjA2&#10;tmlKriV3rJx8/sNDPnpjJhpy4Q33Aa+/D/iFh7oSwjcG0wZyxeOdPNWVHELj5uLGMo+vJCML4pIA&#10;d8no2odNdOHC6xu1xg3Cax1s8HPJYlLnWeAVzbYynoDLxim/AB6x3MhbhHfF+cHJA2RtF4rv8YTi&#10;qVqJYo2bqvnisdyp5X8525WVyb53rbUAXgZw9TeqHJ8ZZ5w512O1LsRr4MI5uh2r66ul5V41IY2v&#10;Gms9mlQtRCg/FNtFSj8eazytWV+haPUJkZL/emXOmTZxDATyjA1XAGnmPGf+EDKOGivPlOsBMhc0&#10;oWsYw0gXLTvC6r4WudE8yKTBisArmX1FG5vIBy+Ayzh4lOkjLhx+kJbBs/KOepnb/PpKzrylc/+C&#10;z2g7Q/2/ngW+7i7gz95l5KSixpJ5YayFNcGKx+ohbcrVpzFWjpWfqgmh2DYIrScUmxOel9tT8H2F&#10;Yq/t2SUPwePxrjnHQ1i5PjPOWMa89YyZS2Ac25RLBy4JcJeMruM4nLksjNU99e2Aj2Jjz1YyG1sR&#10;TzT7hD7mWcA8o+4Qrfs55hshRX7GWeO8WMnpk5O7pGKt29JSy5S+JYrM/xfPdiVotOUXOC3TPoZ7&#10;u38E/AVnzmGsT2BtTD2kha4C6zrOGl81qVqIUP7Y2DZYwnpKrIF3zVd4DHloTl9M75r/X8bOOdNa&#10;YyWacY3smpvjjSBhnObRDz/THSsfyYSuRbj9269jqSgf+P8+w9JWyH0thSk62CQ2vpKNT8jMv4D5&#10;Z9gNXnf7PcCfeXv/jdCq/90zwNfcq3oanyfctrRQOzVWop6q6Tpfl6DpuqWF6intt2mjbXFG1X05&#10;Fmfcjngqbh1vu9f/w8u6bvvqus1XS+MraxwPXS2Nr5YWilna1NgcV0sLxVLqWuO2r16inaMBwMFJ&#10;Z1b4h83h64dIDBT/mXd018/4RiU6BuO4b8cbA/c7f46ERHicAN1f9Eyg9ZStIQvg4yaly4bhHfDU&#10;/6clja0/aytmXwm/UGef0Mf8C5h/hh1G3xi9M6vrnGeVbe/qTi2p60/NW2LJWfvbfEdVmJScqbgj&#10;LQ/IPxKM9bKm2766bvPV0vQ1VfNdLUI5KTFLs2L7gu+x+fRt08J9heIFjnSE1h2KwYh/zn1d4V3z&#10;Xl7bFe6bitXPOtISwi0hh+bRx54JdgkGN8FgAX3h9m+7vtcuzQe+JX+n/I5bb2AJH/jQ0yz18t7/&#10;6Dp+5222rmOs2wxuHu68bf2iev+j3b/6LK0UwxXMxMYmijHfQuYbeT953e33AN/sDJV+c5S6tL/r&#10;DPDVkZ1yS8tpp8ZK1C1N1+fSQrGYpuuWNrUu7b8c2x2H2iEP5YTI3SnXuPU94PrzD32onRLja6qW&#10;c7U0vloaX1M139XSfFdL01dLi11LaaE6t8fGfBq3BUu3tIOT3dWKCaEYEuKya/7psmuuOsT6+vD2&#10;O1gHzz/FwQ5v3zQOWjeGr2wMnrgFHZZer6jX4p3t0mUEH/jQ070CrBfMu99irsVs33nbDXj/o0+v&#10;ijboNnx/+vfKwmfG3//ouZ6WA88cXsEIeGAuG4Mn5jINHq3cyEeUNrBDrm8sa7tcrMe4iZI6b2pe&#10;yfKtZ50hD+18n3EllDM3btf8bWfXx2v04wi1BV/MuqZqOVeLqTmW5mOO3NS8GKXGEULjhWIWqfmp&#10;eQidN08kNlcL4LPv68ovPtQV0WN9Lbz9Doa/gsnfb+7tm4f9i55zI4tflYHQe3S26mATXbqMRIz3&#10;Hbd2JpvXLuYbybve0kd2snnEOHfedmrVX++IT9kdz19FIsEnfRPwAuZZyLyjV1Y31mfMDylvrjLG&#10;iI7ps7Qy5jGM6WOVQwB/5WxXokZ722acceb8L7l/TOjHJeg2x0N1fU3Vpl41HLNyhFBMSBmHycmt&#10;xPHdzxb0V0EJXz9EYhaffR/w2fcDv/gw8EsPczQOz9ccdCVmk9mcT2Hy95Sn0lIZCuH0EIczl1SM&#10;XfCy+Ae987ZTo3e4c8l6blLgAYsNnMtmFrCZWSor+IZbJTVvE+XQ0EL6mGKNlartUvm2VDMuhnyJ&#10;OHP+rZG/Cir4Ylz3aRxPuTIc52uIlNyUHGZMH4uc/jm5S8Rav6Wlwt9vPmUsBPp/9v1d+SVnzmMG&#10;vaWxVmbcmmMgrJlizNUa5jHlMsFqooEQTs+Bd7ZLFx9usSsjznHaDU+lO0Jyw6p0u9htb5dbI/qU&#10;oydQxt6aA2OfG4tJT3ZJ5l8IzzDPLJUg2lj66jCeqE2WXTK/m17rmPn+t7NdCRrtJRxVyeHe9a6/&#10;fqygx67bgqWnxnWejym5fLVIyfExps+m2YU1hvCt36fL95uH8PUVYnEoc64NOqPHYTOeMocgubm7&#10;5sY8ZUy5DDyYYCD0VDuaCZvo0kVQCxYTPnntA9bmWxvtkFmGZ6dcNNZ9sLEv9hwVG2gsvID5FjL/&#10;DJVk5AngJ8Uy5lbemDLGQI4pm5ontVjrmaKNLW8/C/y12O74rplxjds1/6tnuyKPW9BtfV+k7cvR&#10;cV0PaWOvKYzpI0zpm8Pc448hZ02cy+1NMOZICxLiTAvgs+7vipjzVo2jzbjk52Dlx8y5np8YZ8pl&#10;wNXALPRntNVCsIkuXPROePn1p4/KJlubbW3iQ1oIvYr4ajzwEz16oCnMvwCeYb6ZKpNpE4yf5OWW&#10;2LihMqWvLrFxYvFdKtY/qFoA//vZrkSN9q6accaZ82872xW5D1D3ROCY1rlu5fo06yqwnnvNYUrf&#10;o0SJ+2ONYWnI0HOPtMTiDOeLOT95PfDLD/fNOIz8HhRsh9IANucJfcKmXAbgMhTC6XNiGOmiZSTr&#10;oyvrO9F9k8r6rmiDHTLP2mBLXig/xJ23nULrru979Fz+c8RP7saeaB/zLIJHLT9DZSPIk+YzdIeU&#10;V7LskyFeavnrqWZ8yefGx+LM+f/mMebcjtWFVI0JxXLh+XzXbbOUdZRm04/rsMCRFiaU37bAZ54G&#10;fumdrh3JZ3Jy4cx5Yp++KZeFDRY4DLCSOF952ESXLpPw3xUx1Xy8RI6QSImZb84P8T431msp77W3&#10;nVoVyVmxiCdZU3ZBPFqZUStbRT+B/MRK0YbZyjvKhtp67Ja2zfKOs8B37Nu58bHc2x3b+WvOnAty&#10;r1Lr0tbXVK30dZPw3NtYQ2m2+Rh8c/t0qBjvnAuhvoLOCeXrb+LQxjyFNjK2j9bYNffQfPBD1h8P&#10;GkpDZRnc8Wfn/eNB+Kfrv0AR/qXN5d2hrBVlJW+SeRY2z6iVraOe2NfdcQ/w9c6M6TdTrn/vGeDL&#10;jT/2wn98xtJy2qmxEnVL0/Vd1ADgb27ij/9MZcofD5qKuz//c8IfH4rVLU3XU6+WVvJqaSWulha7&#10;ltJ8dUuz2qHYmLalcVsopaf84SFBcpomnN/7ajxV//kHu+vv/Ka11sPzbR4p+Pp5/viQM+W+XqHI&#10;Mrjj3nlN+fv/lu8vei7vzmStKCt5m8yz0HlGrWwd9cS+7o57gD/y9rXWqriuf98Z4HcbJkqbQZ+W&#10;006Nlahbmq7vmvadKWYcCzimIv8gwBaNOdbm/H+6d/hmp9tj63y1tH25WprvmqpZMV/d0rjO7VCM&#10;2xyzNG7naAjoSIiJOfcx6K/fPBSD76p2bS3/woO2MR/0TSCli2HMD6Rn6ymLh4+blC4Dlndnkla0&#10;c0/sPAudZ9TK1vE9sfy6bzd4pryW8UU/R9+5K+fGzwD4ClXkHxLbwJ03/3a1Brmfuh2q63yuMxzz&#10;XY8iS3vsS1pPylp8R1qQ2B/wm2qW7zoN/PI7uzIFHteHcaSl+cCHnk7tvjxa4I4/MfNO+d8LHVnZ&#10;LMlPVHLi0phv4fONXFkExhP8ujvuAd7idsq1OeD6D5wBvtTY1bQ2XFjjNmsc98VS8iwtpb50Tde1&#10;9n+k7I5v+6gK1Bq+gnQAeMRdjdfXxnD38X7jSAv/3OifDdZ8dd/V0nKvlmZdc/PHXC2Nr5YWivnq&#10;lhaqc3tszGrPoQm5Mb1rbsUBehNxWKbc0jS/8CDwqd8UmsgmMx1Qazl/bkdMuWeFLYA7v2lmU/7O&#10;7Zlyz8MOBHaVeR7QPKNWFonxZL/ujnuAP5xwpvwHzwD3GKbJeG8faNxmjeO+mK/Obcu8xupL13S9&#10;AfB39sGMMwsy5/cVPNLCV0vjq6XNdbW0sVdL46ulhWK+uqWF6tz21ce0LY3bgqVbGgI6IjEAaEJH&#10;WvQbC/zm26drfsGdNf/Ub+TIkIThBhhrCH8l4rZphw9UpJXMx01Kly1gPGzjge8Le/eAKktC/9y0&#10;xtEVeflxXmqZ41tJUsZMyQkVq3+qllrG9P07qUdVYjlzIkdl5JhKCvpIy7aOtbgjLe/wHGkZU9dX&#10;n8Zwju9aAh5zythT+u4yqY87Na8EoSMtGsP0ZnHXfV35lYc40id3GvkDOAbLMuUtFVvqczhz2RCD&#10;xxh94JVKJUrrfo7550mK/IyzHutXumxyrjlK6vp9eX/vbFeCRntp58bHsJDz5g+e7YrQqnBOPVfT&#10;sRhj+qQy59iVNb7769MRiYHiIXPuMb3pqB33z3DG3DLnOdMEzLiwjOMrxgoMyeTO/3Hm4yv/eL7j&#10;K+ZjNMV9Zr4HPN/IlcWinvTX3XEP8LUJZ8r/+RngjZ5jBfT/hJpaTjs1llO3NF99ado79/GoSioL&#10;OtLyZyceaeFrqua7Wlrq1dJSr5bmu1paKBbTdN3SQnVu++ol2lM1BHRMiK3OmzdR4wsgkqPesDjt&#10;/3pHd/2UhCMtQnCuPtsx5YEZAyGTO//gzKb8n5Q35eZjNMV9Zv4HPP8MlcWhnvTX3XEP8DXKlEuM&#10;6//iDHC3xxhpM+nTctqpsZy6pfnqS9EeTjHjWMjOOAqbcWZB5vzPkDnPqVuarvPV0vhqablXS4td&#10;LY2vlhaKxTRdt7TUOrdDsTHtqRpG6EJKPPYVipBxfIOpNytfChLNeYYZFzZzfKWlkhZKg8+Aly6F&#10;GTzG0Q+8UqkM0OYPgeMS/KaTkleibGqeJZeHU8+NL8GQTzmqksqCzpuvvg/ePVepdUvTda0JHMvJ&#10;sXJ9jOlT8WPdR0vzkZOrifWTeOhIC/Q4/GFBWmy+z7ivK79qHWmJH1PxUX6nPHG0xLQod/6BmXfK&#10;/1mZnfLe4y314Hea+W/C/DNUFkvrdsq/KuGPBz1yBviie6Pv0Vka7wxrfLESdUvT9W1q352yO76v&#10;R1VyeGQZu+b3Jh5psTRdz9VSYny1tNjV0vhqaWNjY7QxdW6Pjfk0budoGKELY+PBr1FUQovuL4KS&#10;HKUF8Itu1/yTv4Gj6bg5y5nyyCiR8Gju/MqZTfm/HG/KvY/ZGzhKzH8T5p+hsljElP+BhDPl//oM&#10;8IUeUw4ymVbb0ixjarVL1y1N17ehfU814/ks6EjLN0840qLrfE3VUmJ8tTTf1dJSYqGcUtqYOrfH&#10;xnwat3M0jNARiSEhfnDSk+PEFuMNuWasOVfjjDflCb0SUiZz5++d2ZT/q2rK52H+mzD/DJXFIqb8&#10;9yeY8n9zBviCDFNuaaF2aqxE3dJ03dJ0PaSFYpb2vSlmHAs5poKFmHFmQeb8T08w5yU0vloaXy3N&#10;d7W0sTFLs2K6bmlj6tweG/Np3M7RMEJHJIaM+OC8edvFShhyYP3m94vfsZZ8Bt3sP8aUJ2QnpBTj&#10;zt89syn/t/mm3Pv4vYGjyPw3Y/4ZKkvmdbffA3ylM3utekFw/d+eAX7XjKac23PWLU3XLU3XczVf&#10;7Pvk3HiIpeyOL9GMMwsx538q8UiLrqdqus5XS+OrpfHV0lJioRxLC8V8dUsbU+f22JjVnkNDQEck&#10;hoQ4jBwx521b0JCD3hAdYtDFnHv7dqSb8oSshJTi3HnPzKb831dTPi/z35T5Z6gskdfdfg/wFWTK&#10;5cWg6//uDPD5zuwY76lJWk47pc7tkAn21VM1XZ+qfX/K7vhSzDh2xJBrFnLe/E8mmvNUzVf3XS0t&#10;JZaSY2mhmKWFYr66pU2tx9qhmNW2NG77NIzQMSEmhHJW5pwDAYK5+o2REHP+SZ6dc0fclIejKxLT&#10;inPnG2c25e8qYMoHQmXN5m7O5maqLIHX3X4P8HuNX/Tk9r8/A3xewJTD0Ke0U2NW3dJ89VRN18dq&#10;P1jN+OZYyK45APwJtwb95mrVUzVdD2lzxkI5qVoo5qtb2tQ6t0OxlLalcdunYYSOCTEkxAGg4SMt&#10;AaLj6TdGgxbAL4XNuW3Kh0qQzPSi3PnFM5vyH62mfF42f3M2P2NlG7zu9nuA35Nwpvw/nAE+d6Ip&#10;Z43jofbYuqXpuqXpegnth1LMOOq58VlYiDn/44nGPKWeq6XEQjmWFoqlaqGYr25pU+vcDsVS2pbG&#10;bZ+GgjoiMSEnZ3DenEgZq/dmSfT6t8AvuV8KJXPe/57yljv6kdTE9Png7xUvXSoz04RfyDMgM252&#10;1spW0N8L7quD3tBSSuz7xmPxfSg/VL9vfLvo7zffFvcC33W2K0Krwrn1XE0IxeZmm3NbzPnBNuWx&#10;+vr69KmkjKtzQt9vnjKWj5b7u8an3deVX3tYB2mnPGHihJSNcufnz7xT/p/qTvlmWe7NWu7KKhav&#10;u/0e4MsSzpS/6wzwerXb6PtQYz2nnRobW0/VdH2s9i9SdsfrUZXNspBdcwD4pok756marvPV0kIx&#10;SwvFSmm6bmlj6tz21Uu0p2oI6JgQQ0IcgZzgd5uH0G+WVt+B0KF2zZNNeSC0Ve58w8ym/KcKmHLB&#10;G6gMORo362g8yu3wutvvAb7UOFOu6y2AHzkDfM4emnJdL6E9snwzfvr0DymD+ikUHfLgg69nacdZ&#10;kDn/xhnMua6HtFDM0kKxOTVdt7QxdW776iXaUzWM0BGJISGOxJyc8+ZA/w3UHN8U1/Ivv8OZck+e&#10;JiFlK9z52TOb8p+tpny71Jvmo96ZMK+7/R7gnoQz5T96BvjsAqacNY77YiXqlqbrU7V/lfoVh7Gc&#10;snQmXPNIkhn3sT8mfSHm/BvU/PoNK6duaboe0kKxJWi6bmlj6tz21Uu0p2oYoSMSQ0IciTlwebHz&#10;5nB5wa9XNMWB3HzgUeMXPQ2SkrbAnXfNbMp/Id+Uw92v1952Cu979ByHVjfztbefWknv++A6L1dP&#10;JdQ/FNsuS33l7R5H7U6+7vZ7gDcrUy43gOsvvU/1ImOqsXTWLFNrtUvXLU3Xx2r/Znm740MjDgCP&#10;4MEHbx59VOX06Z9maU8M+kK+QvGP7rA51/WQZsV03dJ03dLG1Lk9NpbSnkMT5ogJKTkw8nzmvJen&#10;30QFHsiWgH0w5Z82syn/pXxTfudtyuBaphzdDX3t7afwvg+eWxliMcO5eirSn+u6PXbszbPUV+R+&#10;sA9393W33wO8MeFM+Y+fAT6TjIv1vgpDz2nPWbc0Xc/V/t1umPEHH/wZVxtnxi3YoO++OV/IrjkA&#10;fH0Bc67rS9d03dJ03dLG1Lk9NpbSnkNDQEckhgJxjZXLxnyQo99YYSWYkrD7pvxTZjblv5pvyoU7&#10;bzuF9ztTzvdvtYvuAtoU+8yypY8lxaDvN/yMVEqyhLv7utvvAe5OOFP+E2eAuwqZctZ8dd325Yyt&#10;T9H+fYoZx8aPqmhD/uCDX7WRX+Ks5nwO3OvrjyzcnOv6FE3XU7WpdW6PjaW0LY3bgqVbGgI6JsSE&#10;lBwk5B2c9OToN1YjwZA0/a9E3EUOZy6FaOipWuENpPPa20+tdrgrqciNX0rZL/jRbe1Rtq4ceury&#10;BqnbVo6vpOaFcn1r8+VbxXoMueXfL/MrDm1DPv9XHD744Ot7RpxN+u6hv0JxW1+jeG9Xvjtj/jah&#10;HtLGsLRxdp2l3IfUdaTkHZ4HWs9XKAL2IIbE7L4p5+8VL10KEzQnEvAmDJFdbX30JIQY+P3fCd81&#10;2L7OVbYLr2b2VWnT6TO8nBcqOUZ5V8oPnwX+Q+wXObUZD+WVpW/If0YZ8s2xX8Ycy/l+8+8+2zfn&#10;rQrreoxYrhVP1TSx+DaZ9U10QSzxOTC/39xYqCFZHOz8k8kmunSZETYlvafCCng69HbKXVy0195+&#10;qtfvfY+ew/sedQaex/K1a0krOwEves6SDvfM6x2ATTQbc/l/w3SOlTu2lBijLTiOLu8625Wg0d6O&#10;GUfPkD/iDPn8u+M+9s+YYzm75v/obFeEVqWk1C0tFg9pOUztXylH7LmIxYXUPFDuypgbAxiSj+Sd&#10;8qIflCVhE126bAE2JrH7LkZb/1KppVVmhl3lpspi4YXmldh/SbSGoeW25I0tPB63N1Fy5vyRs12J&#10;Gu3tmHH0vm/8ETz44B/fmhnX7P6ZcosFHWn5nrNdEVqVklK3iMVjTO1f2S1ynm8r19o1t/ICdKZc&#10;PgcTSEzbHGyiS5eC6G9l0W39C6Eh/bW3nULjru9/9NzquRjaGX/x8Vo3p/drHCvLhZ/ksWXHYJO+&#10;NuvqAYkRZdPKx1c4buXtQ/mxVDO+2XPjQ7rvG+8M+fLYn91yYUHm/B+f7V6rMXSOr24Ri8eY2r8S&#10;Zhfub2yNYs5jeQbJO+WaRX2Gs4kuXWZCzDYb9TH6nbedWpUQd952Cq91RUx9o8YWY85ejUtlT+En&#10;ekrZIr0l8HEVbVClDdJjhcfJKVP6Tik/frYrQaO9vaMqa87g9Omvn/QHgCpTWMh58+892xW416+g&#10;6znE+pWYo7I9Ys9ZLI7EnFyCvwhq0ML9RU8ScxnRpRh33nYDS7Ohd60raWzztVFZMBt4Ybz29jcD&#10;n5vwlYg/fwb4JPcVbb5/ULA+pR2rW5quW5qua+0/i7kKmezNft+4zforDvUu9BKPjMj6lri2sizo&#10;KxT/0L1+45xTt7SUuqX56pbmq1vamDq3ffVYOxSz2pbG7RwNI3REYkiIIzEHGXmgXP5+c8blDk25&#10;YKtRRnbbEru12qNEfWaOIIWf9Nfe/mbgDeovesJduf0LZ4BPnGjKWeO4LxarW5qu+7SfTDHjWMAx&#10;lbUZF6opXxoLMed/0M3P7xO6bdUtLbduab66pfnqljamzm1fPdYOxay2pXE7R8MIHZEYEuIomKOx&#10;8i1zrvL8x1caKomM6FKpDOCX35hS2TH4CSzxRLaq8NER6/gK5/h0bnOJxecsP7kr58bl6w23/0uc&#10;qezfWfIUFnKk5Z+c7YqmTahbxOJIzKksn5TnMSUnF9+Y/MuglOc35cyID0f+bB0xxMzw6pa5yso4&#10;+FndVqlMhG8olxBsjq02SFtS4fWGyk+f7UrQaC/j3PjakA85OjvQu8ZCfhH0+892peV4BF++1n05&#10;FmP7bZrYe2QljZznOCXX84ug/uMrOUwfocQQC2A/HkVld6ivOD+vve3NwGcZZ8q5/ctngI+n/2ve&#10;90HGeqhduu7Tfi7lqMqyzo3HWOoRlqN3dMXHQo60AMDXFDpvnlK3tCl1S0utc9tX5/bYmE+LtXM0&#10;jNAxIYaEuFA6T9Osj7Sk75SHaCaUEUMsF15piVKp+OFXy6bKztC6wjvOh57jK7tWfi71qEosZ27y&#10;jqos8Y/1LGUdy2BBX6H4A2r+VoV1XZOSo0nJiZE757bgN3duL5FN3M8552j7R1rKmPIp8Ke9ryR0&#10;2U/4UY4plUpZ+BWWWjaONuNszEWDR2fN0rmdUmJrSim/cLYrQaO9lHPj/qMqu8JSd+63z0LOm//g&#10;2a74aFkw0Dkp+ZXls+nnMXc+zj88X+j4ylJIfCSJaUecepcqy2DsK/G1t70Z+PSE4yu/dgb4H+4d&#10;/quB2wLrofbYuk/7pf07qhKCd6e3YYirIU9lQUdavkqtgd9AdHvOuqVNrXM7pc7tUGyOdo6Ggjoi&#10;MSTEkZiDjDzBk79fpjyVhEeckFJJpt7Nyua587Y3A58W+EpEKb9+BvgYz1cicltg3TLRU+qs/UqK&#10;GcdCdsYx2YwzmzbG/I8BbGje/WBh5lx//Pjq3NbvFxorx1e3tKl1bqfUuR2KlWhbGrd9GgrqiMSQ&#10;EEdiDjLyBE/+9o+vbIMmXhouw5ReqYTgu1WyVCoBWlX0OXJddB7Hub2N8iup58aXYMjTz43nIIZ4&#10;G8b4wQdfv5V5d5cFnTf/ocT5W09d48vx1bdJ6KMxFKuMI/d5D+QfzZ3yhVKfiMpkgi+iYHDvuPO2&#10;NwOf4jm+IgUA/usZ4HWRb1/hNmul6w2AX0vZHd+foypLou6Ul+SRZeya/35ag89ML63O7ZQ6t8fG&#10;xrQtjds+DQV1RGIoEBdS8xDPraa8UinAkfohmvRgJ3XO4s7b3gx8sjq+IlPrdgvgv50BXjvRlHM7&#10;Vrc0qf96NeOVfWNBR1p+Px1pAb0tLa3O7ZQ6t8fGxrRTNW4LpXREYigQFwrmVVNeqewJO/WDvIHF&#10;3nnbm4BPIlMuBar+388AdxpmIWS6LW1q/b8609A4o+29R0s4poJqxisjWJA5/31uDfrnjH/mfLFN&#10;1rmdUuf22NiY9hwaCupCLI6COUJC7tE8U16p7CFNobIReNIxJQXfOXLR5SsRfTmhdsnyX892ZlwM&#10;ucl+nxuvHAUW8hWKuBf4F5E1tJ76Ukl9TyzNJubdxv0vPWfieM0HP/R0m5hbqVQqWWzzveXOW98E&#10;fIKxUw5q/+YZ4LbEb18JtcfU/zvtjgu9G1ePqlT2kQXtmn9lgSMt3C5V57avzm1fPdYOxay2pXF7&#10;Dk3wxXy6MDWOxBwhMbf54IeeSUwF2tRRK5VKZSZS34XuvPVNwG9XR0GsAgC/dQa4VRmDkPEOtdlw&#10;azj2Xo8ZF1pUM145IizInH+FWoN+o8mtc3tKndu+OrfHxrgdivk0bs+hCb6YTxemxpGYg4y8XFM+&#10;D+nTp2dWKpWjzh23vgn4uITvKX//GeCWzF/0ZJOdWv+tiBkX2iUcU0E145UNshBz/hUL2zXntq/O&#10;7bGxOdpzaIIv5tOFqXEk5iAjD0DzwcdGmvJxvQqwtYm3OHOlUsnljlvfBHyscXxFCtz1A2eAm94C&#10;HLu2P0DIiOu2Zb6t+vvcufEQ7VJ2x6sZr2yLhXyF4u81fhGU2yl1bufWue2rc3tsbI72VA0FdWHu&#10;uJCahy53vCmfmyKrKjLIkaLescq+cMetbwI+JvA95Vp79Axw41s683zgzDmbcNasuqV9IGF3fDFm&#10;HNWQVxbAQnbNAeD3eI60cNtX53Zundu+OrfHxkq0LY3bORoK6kIoHooJKTnIyEOXu1xTvnXqbals&#10;j9lefbMNvDzuuPVNwG8zdspB9UMAj50BbnCmPGTMLdPtqz/qPtQP1D8MmGrGK5UACzPn+ueYf6Z9&#10;sTF5Y/pwOxTjdig2pm1p3M7RUFAXQvFQTCiVI7jcasq3Qr3lld1h0qt1Uudp3HHrm4DXJZryFsDj&#10;Z4DrnTGHMucpxpy1D53tzLhg3YetnxtHPapS2REWYs6/fOKu+Zg+3PbVY+2xsTFtS+N2joaCOiIx&#10;JMRRMEdwudWUVwpTX06VcgRfTcGgM+V3GsdXdF2XJ84A172li7PZ9p03ZzP+YbU7rtFrrbvjlcpI&#10;FnLe/Ms3uGvObV891h4bS2lbGrctjduCpVsaRuiIxFAgLozIq6a8UqnsEeu3s9tveRNwR6IpPwTw&#10;1BngGtop11dtzDn2hPuwPqa+glHToprxSqUIC9k1B4DfPeGXQbntq3PbV4+1QzFuh2JW29K4PYeG&#10;EToiMRSIIzFHULnNoyNN+ahOlUqlsiFuv+WNwO0Jplz/pc6nzwBXB4x50wIH163bT7kP5+N0bpzf&#10;IA+3fVSlmvHKvrEgc/5lI461cNtX5/YcsVibY5YWa8+hYYSOSAwF4kjMwTBvtClfInvzQCqVymRu&#10;v+WNwK10rlveJKTeKlN+CODZM8CVZMp1/bnvcQ0AJ8jwC7p+uJTd8WrGK/vKQsy5GHM2Ir73Bm77&#10;6tyeI7aJ9hwaRuiIxFAgjsQcDPP2ypRXKpXBz/iR5PZb3gjcYpzrlpsjdb1LLvXnxUgbXEa/OCpw&#10;fTFmHNWQV44ICzlv/qWFd825PTbG7VCsRNvSuD1VwwgdkRgKxJGYg2Fe8+iHt2DKNz9jpVLZAUq9&#10;Ndx+yxuB1xjffqKvliG3iuRbmiD1S9WMVyrbYyG75nDmXL9HwPOeYbXniHE7FCvRtjRu52jw6JaG&#10;gI5IDBuIC0bedkx5pVKpaAq/C912yxuBm43vB5d2S8dWWiqSw0XrgtQv1XPjlcoyWJA5v8ezc67r&#10;3B4b43Yoxu1QLKVtabF2jgaPbmkI6IjEEImHYkJKDuy8asorlcrecdtr3gjcZBxfEdiI67bkxtrC&#10;xaXsjlczXqn02faRFnTmXIy5ft9g51Uixu1QjNuhWErb0rhtadz2afDoloaAjkgMkXgoJqTkwM5r&#10;Hv3ws4Y8JxuerlKpHClue80bgRsDhhwBU65zdVyK0C7JjKMa8krFy4J2zd/s2TXn9tgYt0OxWJtj&#10;lpbbnkNDQV0IxUMxYUJO86GNm/Iwi1rMEUH//ZPKEhj/UzC+5/5w22veCJzyfF+4YJlyqHwd020A&#10;uFDN+M7QBF4DlSPGwsw5vy51e2yM26HYNtpzaBihY6aYMCFncaa8Uqkcbaa+Id32mruBG4zz5Bo2&#10;5VJAV45dqOfGF8EmdhJCr5/KDrMQc/6mxF1zbodisXYoNkfb0rg9VcMIHYGYTxdicUzLqaa8UinF&#10;JozCNtihd4hbX3M3cF2CaW4NYy66XHX9/FJ2x4+gGV/Sz9UO/SxUYmz7vLnbNX9TZNec26FYrB2K&#10;zdG2NG5P1TBCx0wxJMQFT17zocerKa9UKvvBrTffDVybYJxbzy938vWVpZhxHB1DviQTHqN+eu44&#10;C9k1B4A3Ju6ch2K57VBsTNvSuG1p3PZp8OiWhoCOmWJIiCOcU015pVLZG269+W7gmoCBljPGbeCX&#10;OwHgo9WMb5RdMuI+6ifpDrMwc86vJd0OxXLbodiYtqVx29K4LVh6qoaAjpliSIgjnFNNeWUvPg8r&#10;u8Gcbza33nw3cHXARMsLvTWK6BBDHhhnIxyRoyol3nxKjKGZ+iKd2r+yRRZizu+m+fVril9fc7Y5&#10;Zmm57U1pCOiYKYaEOMI5zWPVlFcqlT3glpvvBq7ymGlt3FoqotXd8c0wxURP6TuFMZ+SY/pUFsJC&#10;zpuLOdevJX5dLb1tadyeqsGjW5owRwwJcYRzqimvVHaduY3KDrxDrAy5tVa+P60qAPCRasY3Bj8X&#10;MVLyU3JSsV4/TEqOJje/shAWsmsOAF+SeN58iW1L4/ZUDQV1TIghIY5wTjXllY6SH2yVyga55dV3&#10;A1dmGOpWvSl+ZNtHVaoZHxDKDcWQELcIfQKGYkiIa3JyKwtiYeacX0dLa1saty2N2z4NHt3SMELH&#10;hBgS4gjnNI898VwgXKlUKsvllld/CXBFpqlul7Q7Xs34Cl+upadqIS7+vKu4jsfuWsd8n4q5OpOa&#10;V1kgCzHnXxw4b25pHC/dtrRYe1MaRuiYEENCHOGcasoNct/bK5XK5nnNq78EuNyZauuH1npnW4QZ&#10;RzXkGisvpnHc177ws+GOh8+t680NwPFPX7f164dfS9wWfDqTmldZIAs5by7m3Hot5bx2p7YtLdbe&#10;lIaAjkDMpyMSQ0Ic4Zzmw9WUVyqVHeM1r/4S4FVvH3gsL4sw40fkqAqG3teEc7jNmlVfme+fUUEV&#10;aF8AmmuGuqBN+cENrtIAxz+t/8Hpq1ttn8ak5FQWykJ2zQHgi4w18Gsr5/Uba1tarG1p3J6qwaNb&#10;muCL+XREYpger6a8Utl1LDOzdCa866wMuUbfAx57619xWM34AM6zDLdVv/hThmiMZ+UM6gAueUw5&#10;Drrq8U/trvKa0q8tfp3F2hYpOZUFs1Bzzq+rbbctjdtTNWxAF0LxUAzxeDXllY7Bh1qlsjxec9OX&#10;AJcpgx163S7mKw6PgBlH5LkQrBz2zJd+0ohRkqlrfDlN/0NRm/JjZMpbVT/xSV1b95W6pfnaFik5&#10;lYWz7SMt6My5GHN+TW26bWnctjRu+zR4dEvDCB0zxRCPNx9+spryyvbxfbRWji78xvSam74EOOk5&#10;Q96oDq8sxYyjGnIN57AZhzLknBsy2YNcDHPMOoCLAVMu9dbVTypjLq81vnI9pGli8coOsKBd8y+M&#10;/DJo6balxdqb0jBCx0wxxOPVlCdgvudXKpWNcfNNXwKcMM6Q63Y149uDnxeG45ZPvvSTQPsccHCt&#10;CkrcZ8R5YMGagOtkyo8HdsoBoG269snf0cWkwLhy3WozsXhlR1igOefXVum2pXHb0rg9h4aAjkDM&#10;p2NCDPF48/jWTbnvTbVSqRx1br7pi7vKicAZcgA4X8+Nbw1+LhiOs0eW9qWfAg6fAg5ODfOk0XBA&#10;1bV84ZxqePJP3AhcCJhyqctOuSxWzPmJj+8+YOUTlK9ct9pMLL4DnD790ywl8+CDr2dph1mIOf/C&#10;Gb7b3NJibUvj9lQNHt3SBF/Mp2NCDPF48/iTz0dSKpUNwB/clSPPzTd+MXA8cn78wlJ2x4+gGYfn&#10;OdFwnP2xtBsAF38aOHyyM+WDftyR9AtPGZMJVt/XAXgfgGPr0An3j4G26Zty3imXsjLnHwccunT5&#10;NNWfqvwJy21NKLZgQkY8ZLTH9tsttn3e3O2af8GEXwS1tFjb0rhtadz2afDoloaCOibEEI9XU14S&#10;32dCxaTerorFq290u+PakAvyolmMGcfRNeSI/BBzjL2xtBsAF91XGh4+ARxz5lhi/UpXb8iIN3d0&#10;9dWnWaM+/fREXB6VDgAuddqJG+3jK1BGXMrKmH+s35jzJyy3mVh8IViGuoSRnmvc7bKQXXM4c269&#10;xlib2rY0bm9KQ0EdkRgi8VAMQPP4U9WUh9AfBZVKZT5WZvyY55c5AeBiNeOLwXp+NDrOdWlLXb5n&#10;XJvy3viu0bj/ufAU0NxuDKTz5aONc1RplSlvXuu097pvXLnRtT3HV6z2sY/pUmVqvgrcZmLxLcKm&#10;eU7DrOeac57NsSBz/rsK/zKopXHb0rg9h4YROgIxny6E4qEYgOaJasorlcqWefWNX7w244L2WBBD&#10;vk0zjqN9VIXh50fDMe2L5Srlws86rQUuOVPO/UG7481tagAX73Vq1Kcf56himfKm6Uz54XuNXXPp&#10;x+NQ/fjruj7605U/abmtCcW2yP6Z5G2xEHOujTm/5nLblsZtS+P2VA0e3dIQ0BGI+XRhQrya8kql&#10;sjVWu+MHxjerwPmcuju+PKznSqPjXJe28744/3OdIYcz5cfV8RWhcbvjB7caRhg0MGPlyRjKlB84&#10;U75aGJwxf3VXjxlxjh17revnxudPWm4zsfiGqYZ8DhZy3vx3GUdaYm1L47alcdvSuJ2jwaNbmuCL&#10;+XRMiCEcr6Z8m/g+QxZG2jLTsioVALjp1Bd1lYPA7vilasYXS+jHnWPS1lcpF37eaYfdJ5Vlyhv3&#10;bSoHt1BnKSCDLp3ko03HqG/IlDcu/9JvqqMs3N9TP3ypux7/xP4HsK9uEYtvkGrI52Qhu+YA8PmB&#10;nXNLi7Utjdub0lBQx4QYwvH5TLm8By6SbnGLXmKlsoeszHgTODfeiCGvZnyRWM+ZhuPSFs+q6xd+&#10;3mkeUy75F84Bx24ZmuLBgLpj6z78nN5wvwY49JjyRp0jbxrgojPmPL/PlLcvuWMsn9gNI5+y/GnL&#10;bU0otkGqId8UCzTn/BqMtS2N25bG7Tk0FNQxIYZwvHny3AuBcKVSqZThplNftDbjgvZRAHC4lN3x&#10;asaD8POm0TGuS/sAwIVfcHobN+WHx13jYGiAV4k8mXy0cY4q2pQfM46vNO5/Lv5W3m75npjyasi3&#10;wULM+ecv7EhLjgaPbmkI6AjEfDoiMYTjsh1QqVQqozCsTq/cdOqLbEOuOTzjDPnbt2jIz1RDnkLD&#10;Qiar/okDXTjnUlW+foGZ8KeeN9GPnvPEb3O/ZJpA+wIrlUoGX+GK27XeCvcC/+ks8J8ja0j5sSqV&#10;42NKX6HEGIWoO+WVxeL9OfEGKkvixhvoqIpFu5SdcVQznkrs50/Hpa6vDYCLv+iEw/hO+YVzwPGb&#10;XeNguFPdG9jR+1SjPH2M5ZKxUy7fvgKs/zhR0wDnfxM4cdNwft4pb19cr/OEO1Mu6+FPW25rQrEN&#10;ITvldZd8Wyxk1xwAPs/YOYfxOuW2pXF7UxoK6pgnVk35llEfIx6hUtktksw44Ax5JGdWqhkfRew9&#10;SseVF15dm7Gm3B1dGZhhPbDuKB9tnOPK4ZNA+0pXby7rzqyv4uoXPeG+jjHFlB++uO5fTXmlGAsy&#10;558b+X5zS+O2pXF7Dg0FdcwTa556uprySiUf+aCvaG684QsTzTgWYMirGR9F7KWv41xvAFwSQ450&#10;U37C7ZS3ZMxlgp5Bl47uo+3wHOly1f3PA82rgGOv6e+Uw+2cn0/8BhY25Xtyprya8qWw7a9QRGfO&#10;tTG3XqescTtV43aOBo9uaRihY55YNeU7h/7gqZTiyNzVmR7oqeu/sKuEDPlizDiqIZ9K6HXEMfbB&#10;F3/JaW2aKYcY89f4j69ccn9UaNCR6u15W5exmiu66/FbVPhgbcp5btOQN9WUV2Zkgbvm/FqNtZem&#10;Cb5Yro7xsT0w5fqNtRJiJ+/UTi766FDN+BEl9HPJMWk3AC79squ37pPJmfGU7yk/cQtw8WllfCWo&#10;E0HGW+lc761T7cIfXLE+KnP85hG75GqsHf+e8vrtK0tmQeb8DTMdaZlDwwZ0RGLwx5unnn7REzo6&#10;9N6bN81WJ69UxtMZcmW0rddyPTe+n1jPtcbjg3HpPU47398hZ1N+6Tnq3ADtBaA5qYzv+cBECvll&#10;TV8c6GINgPbYevzmSuDwo9158+NXRgz5C/0z75Yp509abjOx+Iaou+VLZyHmXBtz67WbonF7qgaP&#10;bmkYoSMQ8+mCJ96c27YpD71PViqVxbHaHWezrX+WF7M7Xs34bITeuzkmbZ8pl2Msl54AmmNAewlo&#10;jnfX3gCHXb05cB9qTl/9sZ8QvChHs/qfNe0JoG3dL3xe3sWPXenyjB1zbcrbZl0/5o6vgD6EY5+6&#10;sfgGqbvlu8K2z5vTrjm/hrmdqnE7R4NHtzSM0FE+1px7ZsumvFI5QnhswU5wg8+MCw0WZMZRDfnc&#10;hF7MHLNMOdQOuZjz9mmgvWh0JPPdXuiuB5e5uP9Dbo1aFK9PC4cfcdIJoHVnzMWYowEOlDmHGHJn&#10;xFdmnUw5r43bTCy+Yaox3xUWsmsOAK831sCva25vSsMGdIyLVVNemMF7/VHnyN2Q/XvAN1z3Ba4W&#10;MtrVjB9JQi93jjWGKde/6Nk+02ntxW63PAXLnHvhBWmavhln2qu6HDbnbeP+WBB/M0zAlMc+cWPx&#10;LbENY67nFDY1926zUHPOr21ub0rDBnSMi23FlIfeGveOjT/YjU9Y2WM6Qx4z2ts+N456VGVbxN5u&#10;OH5omHK4HfP2mfVxldU58ETEnGsGR1oO1BETAHilH7bMuKa92lXUkZb2sHuM+sgKm3L9CRv7tI3F&#10;twyb5E0Y5G3MuT8sxJyLMbde36xxe6oGj25pGKEjEPPp8Meap7dgygdv1Btn6wuoVIoxx6v5+ro7&#10;Xkkl9gLUcZ8pb5925vYSmWPDbFv0jrysRGorU45j1D4Ampcp30N7rXpQl6m6YcoP1JlyGEtiYvGF&#10;sAmjbM1x+vRPzzLX/rOQ8+afY6zBes1vQsMWdcGIN08/6zPlsXfaSmU89dW1TKoZr4wi9gMtca8p&#10;fwaA7JIfX3XrcizDDY8Rz0XOh2tz/gIn2bTXuX7yjTCyM+8x5Z5P2hWx+AJh44yJBr30eBXNQnbN&#10;Qebcet1vQsMGdOTHmqeffcmQK5si9llWWTB79ORdf22KGccCjqpUM75IUn4WGo8pb59xCRcBOEO+&#10;Gk9/PDkTXsSMW1zb3z1vnuWENatlNQBucFfZNVdFTHnsUzYW3wEsQz2FasbnYoHmnF//3J6qwaNb&#10;GgrqyI/tpClPef+vjKTe3CNHZ8hjRnspu+PVjC+a2PtHa5nyZ9VuOP2CZ0MfT+0r9idZcW50u+ZP&#10;9+XB1PKATykzftl61/yAzpRbxOI7So5JrwZ8GyzEnH/OvfbPwLY0jNARiPl02LHmmdKmPPamXKkU&#10;ZLdfbttd/XXX/i5XCxntpZhxVEO+K4Re1mzKe7vkcvxDoz+e6BczrU+00ViLvskZ86cCU+l+jTPz&#10;Ys6PAc2nqriBd9xKZVMs5Lz5Z9MarJ+N0hq2qMOONc88V9iUVzaK9VGSzrTeld2kmvHK7PjeWsSU&#10;w/3xoN4uudVJPp5kZ52xNB/W+CFk7FsBPEExgU053BnzV3ePq/mdKk7kLL1SmZWF7JpDmXPr52OK&#10;Bo9uaSioIy92JE152ltzWlZlB6hPJQDgumtSzDjqufFKGayfO23K0QJ4zv+LnID6xPKZckHHrInH&#10;oMe8DcDjqi2wKZdvjrkBaD5NxRShh1GpbJWFmXP+WeG2T4NHT9VQUEdeLGjKx721jetVKUC99RUP&#10;nSGPGe2l7I5XM7438HtSz5Q/5z6RLrpE66Oodd/QkvjViEXR60k15cfdL34CaD5dxRzWQ6xUFse2&#10;j7SgM+efZazB+hmaomGLOoax5tnnXg6l7zf8gVE5suzrS+HapN3xpZhxVEO+r8gPWM+UP09m2/oo&#10;Woopx/qbYXrodw69S06GnIeqVBbPgnbNtTm3fpZSNXh0S8MGdAxj6aZ8X13LEaU+nftNNeOVZSKm&#10;/Jz7NLqoPpWsj6LW+AXPTcHriZlyvUv+GWuZh6lUdoqFmXPr58nS4NFTNRTUkR5rnn0+0ZSPpJq/&#10;ymiO5Itn+oO+9urPTzDa9dx4ZRtoUy6GXD6CrI+idkdMuXyV4w1Ac1dX5e6Vyk6zEHOeY8xTNWTq&#10;lib4Yj4dZMqfm9mUVyYy3aNNZOsL2Hk2dQevufrzXS1ktre/O3769NcD+BSWV9TvLN5n3uOOrrzo&#10;jqQcqpj1UdS6cp4DG4DXEzLlB+tdcnymilcq+8a2z5u7XfPPHPkVivDoloYN6DhKpnxTbgjY9GSL&#10;4ug+8mWwZDN++vQPqZbstPgNeYhq1veB9zgzLt9PfknFrI8i0baxW87rCZnyxv0BIVRTXjkCLGTX&#10;HMqc84+rYOmpGjagI2TKt+autjbxRtjvR1fZFmlmHBs/qtI34li9gT/44B8nPY71VwGrOd9lfsWZ&#10;2yedIdefVNanlmjb+GVPmbt17+I+Uy7v8DcA+CyKVyr7zLbN+dn+jnnoLSSmIVO3NAR0BGI9U/7C&#10;R3xpi6Aa2sqRx/ghuOaq1HPjSMgrA5vxBx/8qqJfcVgN+r7wPndtAfyG0q2PIq1t2pi3an75ZhVG&#10;G3IA+GwVq1SOCtsy5yNNOTy6pWEDOtax5vmFm/LKnmEYzEo6nRlHxGgvxYyjmCFntEGvxnxX+S11&#10;pvw3PZ9YbMqlHfqDQ6WQtfkMueYGAJ/DYqVyxNj0efMEUw6PnqphAzr2yZQfIZN3hB5qhbh6gWYc&#10;ZMg3YcY1vHNezfmu8l73ifSbHDA+xeQMekvn0Usic7YZhhzVlFcqwIZ3zcmUw3jLyNGQqVsaAjoC&#10;sZUpf3HHTXkG1dQulfrM+Lj6qs9ztZjR3uy5cQwM+c+42vxmnKm75vvAb6idaTneAuMTTNr8C6L6&#10;W1zGwnNZZ8g1kn8DgPq6q1T6bMKcTzDl8OiWhg3o6GJJprxapk1Q73KlT2fIY0Z787vjMA355s24&#10;phrzfeG/KZP9QeMTjNv6l0X5GiKUI7vjoRy4NR4HcA2AN3CwUqkAM5vzRFMOj56qYQM6utiB/O54&#10;qOwGvOpdK0cAfsgLLM0CytVXfV6CIT+jdsdDeeVZG/JHFmHIK/vExwH47a5+O8UsDtQf7rFoPYU5&#10;oUoK8o+BthrySiXIV7jivsJwbhoWMvH19+m5RMZpXljtlEcyK/OwkNu+kGUcaa66MuWoynZ2xjXd&#10;H/8BgE9Z1K503S3fR37dGd9HXZsNNbcZ648OpRrv0NgX1fGWL6NYpVKxKb1rbuyUw/Oja2nw6JaG&#10;zegH623CHcTY6dxG4Z3OrDIcbiulsj2uuvLznCGP7XpvZ2d8jezOf8riDHllX/kd7norgFsolsJJ&#10;2gVPNeQ+rnXllDPj1ZB74Q+ZWKkcAfSu+YZ2zoVdeI01wMHAJO5SMX6ut1EqlbGkm/HN/yJnn+77&#10;xk+ffjUHFkP9R8K+8okAPsnVbwHwGoqX5jqjiBmv9OAPwykfjNx/yliVhVPwSIv1+rC0HHz9fXpB&#10;DlioVLYCvwknlsE/1Hak9HfHfWzv3PgaWUM9N17ZNp/s/l8aALiZYmO43ijXUc4bXPlcoxwhjPde&#10;NJw0IzzvJueuzMiWds01JV5LvjFydQDNiy991He6pbJNAk+aJjFtQyxrNUvkyivkwzxksrd/bny9&#10;hr4ZX/q5bVnfEtdWKc0vucOZT3BAcYoOcPrq9TvGB+zS23l1MXvAmPPmyszz2XLfa8LSUzXMr++3&#10;KU98U0lMm8D8M1SWT2fIY0Z728dUEN0ZX6rxXfo/GCpz8Ivu060F8AKAqziBPv0+S9UrA+b6qNLj&#10;zu045h6/MjM55vwscPLe7vX1ijPosb/wmaohU7c05Ot+U57xw5mRWpDtzFqp5LLru+PMUs3vUtdV&#10;2QS/oD7lPpNilShTP06n9vdhu5M0pvStLIBHEoy5MuWCNufWa8DS4NEtDfPqzUsvv2LIlUplKvtm&#10;xjVL2y2vhrxSyWSskc7pJ7klXcaYscb0qSyA2K65M+Wg12UD4KNngbs8/azXQ6qGefVqyneIpPfC&#10;pKTKnFxxeYoZxwKOquSbcWFJJnhJa6lUdoLcz4lYfiw+hhRnkpKjyc2vLAhr5zxgyuGMOTA059br&#10;wNKQqVsa8vQjZcqj7xvRhEolTGfIY0Z7Kbvj+WZcswQzvIQ1VCo7Q85nXCh3bCyFkCPxxXy6RU5u&#10;ZWHwzrky5fAY8wbAR8ic+14Dlm5pmE9PNuXJP2fJiZXK/pC2O74UM47JhlzQphgbMsanT/80Hnzw&#10;9dWQVyqp5Hwu+3JZj7VTuPheVoBjH8PKwLh4NQR0JjWvskBk1/wscEKdKbdMua5rc249/6ka5tOb&#10;lz+SZsorlaNJ+JPmisvf4Goho71/ZpwRo7wJtvEPgUplZwm/hXX4cli3jI7V1vUL73MVbTWkrrTD&#10;l7prcwDgMuD4x65jVldf26dZpOZVFojbNdemHJ7XIWsvnwU+g4/CBF4PObqlIV2vpnyv4HfJ/WJJ&#10;j+7yJDOOnT43vlSqKa9UEkl507RyWPOZG3298AHbbK/6kLNuSRNTDgAHl69jxz9u0DVaD2kWqXmV&#10;BaDMuIZfj766XF92u+Zszq3XgqVhHr2aci/8rrR9lreiBbCFm3L5q96QYLSXsju+P2a8UqkkkvK+&#10;aOVYJkbXL31QiYKzEI2qm+7DctBKu+Qx5UBXP/7bV9XeNVQPaUxKTmXLPAIcj5wh13VL0/UGwEtk&#10;zq3XgaVhHr15+SPnfWlRrJ/pnWGnF1/ZBp0ZR8RoL8WMoxrySuUokvLZZuVYpuXSh1zbcsJsxHXd&#10;XXvzBPJaMuXHyJS3bdc++fGdLAWeYblutS1ScipbwO2OH0s4qpJS5yucOf8Mz1lzBF4blm5pSNOb&#10;j0ww5QD/0FUq+0c145VKZWeIfSZz3DItF3+zux5c5gTlgLm/xHoG3bIVlmNW2sWAKUfbldbVT37C&#10;ShoMxd003LZIyalsCGXGBX79Wa9fXc/RXnS75p8+03lzxPXmIx+daMorlT2kAfCqJDOOem68Uqks&#10;AzYsDMd95uTCb3Yu4eBVThQzTnZhoFnO2LHabYfb+UY/T5vy48qUt/I/qo9oJ3/HOkQpK3gp3LZI&#10;yanMiHz1IYAD2h2H53WbUk/VfObcel1YGsbr1ZQfQfj1XRnSGfKY0V7K7ng145XKkSf2xs5xNiPS&#10;vvQo0J7vjPPBq5yu3C6Po12GPuZy4RzFA075xCnggseUA67Ovxzars39iU9cpej0FexyuM3E4pUZ&#10;eQQ4UJ9ph5Hd8rH1kCbXF8ic+14XObqlYa1XU57J4P2osmwyn7BXXZayO74UM45qyCuVSvx9juNs&#10;SLQZufgocPhK1z6mdsqB/m73CmfULzxFjuOOdRz6m1kA4E5VbwD8FoCTa+nElV3+qku77t/bZVdG&#10;/cQn9dK8V4HbTCxeKYwz39qQaw4fWRvz2Os5VA9pvtjzZztj7ntNFNS3Zsr5nlYKUG/qaKoZr1Qq&#10;O0vovZ9jbDy0+bj4aFdnUx76Rc8LT7r67f0YJJ370oIat4j2w0p8sbucONVd5Rc9u8ZQ00b9+Cf3&#10;U/WS2e1wWxOKVQoSMeMavWvOr+Mxdb5amlyfd7vmn2acN4fn9WJpCOvNR+c25fTzV0G9KQvjVZe9&#10;PsFob/vcOOpRlUqlMiT2cWIZDl1vVLngvvLw8Hx3PWYcX5E+cLvjzW2u4YP6DhbsJtemvLm5y2/f&#10;211PnHJt9MfTZnwVc9qxT1mFVl2kbdUtYvHKROioig9+yVxy5ly+HtF6XefW+WppDYDnPObc91qx&#10;dEtDpzcffWVmU75x+NmrVGw6M46I2a6745VKZcGEPvI4ZpkMADhQhrwBcMmZ8uN0fAVyVOWcq8cM&#10;Ofp9Ac+iDFOud+cPf4N2zZ0OMuq8o37sU4fTs+PhtiYUq0wgYXecXyYW2pxbZtpXz9WsGJtz32sl&#10;U88w5Sl3qLILHPVn8rJqxiuVyj4QezO3zITUteFonCkXzWfKG/cLnAe3ON11CLoIdsO8aLcAbcoP&#10;3E454K5izG/s6q3SAdox13UAx50x12v01S1i8UoGETPOL41ULj3S/wuf/FoP1UNaSuzZs2Fjbmnw&#10;681HX7ngCVUsxr5mKtsnzYxjAUdVqhmvVCoJhD6QOMZmQq68Sw6PKW/ccZVjNwPtgdN5EkfPVSiT&#10;bOXLmfJDjylvxFG3wKX3djvmLdYa4DflAHB4vLsed9/QokIruK0JxSqJBMy48ZKIYvW56OY4sYVd&#10;82fdrvnvnH7efKum3LqvlSPOTC+Ky06mnhtHQt6c1HPjlUolkdD7JcfYVDSqxEy5HCURU44DZyp4&#10;Egt2wtzHLYJNee+XS9uufdGZcogRVzmtyl3VqynfPsa5cX4JpJDaR8z5SWPnXI9h1UNaSuwZjzn3&#10;vYYMvXlli6b8SJP6AqtMojPjiBjtpZhxVENeqVTSCX2OcEwbCF2/+AFXVx0sU37hKeDYTW5rXe2U&#10;rxxEY7uMgRO2Fkam/Jg+vgKgOXTGHMAF2S13BhzIN+UqPKgzoVglAO2O89Oewpg+cP0uPLI25noc&#10;/dpnTdf5amm+2NNkzn2vIUMPm/KxN6RS2TLVjFcqlb0n9BltGQapawORY8qPO1PuO75iugllnIFh&#10;HzTd3JcMU75K3aIpR0K8ophoxnPzEehzwa3lMmPXXNctTdd9V0vTsafPho25oTWvnA+Y8kplBL6f&#10;j01wMsmMo54br1Qqu0/ozdYyDlLXBuLi+7tKjimXnfI2tACBv8qwoXW7BbEpt46vNADOb9iUh2IV&#10;hTLjKS8LTW4+Mvtoc84/C1wPaWNi59yu+aemnTevpnxGcl4zlel0hjxmtJeyO17NeKVSmUjoQ8Yy&#10;CVKX9qX3r8UUU37iJrdLTjvlQRehzTUt+PAZ1WiB9kKXc9zzi57NFkw5EuJHHnduPPR6tMjJz8mF&#10;J/+8M+evyjzWEtJSYg2ApzzmnF5bizfl1n2tVDRpu+NLMeOohrxSqZQh9AHJMcso5JhyuF/0PBH5&#10;9hV2FIfPegKktR/tjqk0l3f6cfcLnWK0ZQ2bNuWh2JFH/sJmxmea8ZLxkpOLjPzzj3TG3DLUuh7S&#10;UmJWzlNng8a8Ob9wU74bpL4SKnNw8uTnBMx2NeOVSmVPCX30cIyNwqX3uXqzLqtY4CsRT7hvXwH6&#10;x1cuvdA3yStIaz/icboqT4w54L6b3J0pXxlyyZcxVd/6lYgbYEYznpqHzFxQ/ivuMVy+hV3zJ2nX&#10;XL3G9sSU5z4zlY0z41N08oTPlNdz45VKZY+Jva9aJkHql97n6o0TEkw5WuDCi0Bzmcetikl+eaj1&#10;8l29kTy1uPYyJ2lz3gKHz43740GtM+XHPtHpxtK5rQnFjhyZZjz2+hRS85CZi4R8bc4ll39WYlpK&#10;zMoRc/4p653z5vz5i8t/ycVuauVIMzTlS9kdT3zjqlQqlbGEPh85pg3Cxfes683V62CjTPnqSAsZ&#10;6/YC0Jw0dr0NO9G8wIqBWuhqypNS6Yx2cxw4fgXthPMvkSaYcl4it5lY/MjwSJoZ59ecj9Q8zJgL&#10;lf9RZ86v8BxrydX4amlyfWJtzpvzF3bAlFcqAdamfClmHNWQVyqVzRAzIZYpAIBLzpQDnflurnZ1&#10;MuXtR9Z5PYd6CWiOrc1v85zTYwuy4G9kURweuPgJJ7TAsSuGBhzonzOX2BRTHoodGRJ3x33PH1M6&#10;D4VzP/oIcGXiVyhOjXHO42erKV8asddLZciJE5/jatWMVyqVI0bsQ4Pj0tamHOoXPZurup3w9iMA&#10;TgC4oPJaoHlaNV/pzpcfuCMnQDeW6Sra/mJ66+JFAjj8iPvFTzf26liLM9logYPL1/XWXXt1MuW8&#10;Lm4zsfhek2DGjafNpHQeMnJT86ByP+Ie+5Wb3zXfS1Oe8xxUdpvOkG/TjKMeValUKtsl9qHH8cYw&#10;5XC71WJicR5ozqmcAO0rriIGnSeM4fLFiANrM65p5Sx763bOnX1plDlPNeUx5xOL7zWBoyqpT23p&#10;PCTmpuQIsVwx51fRL4PqfilaSsxdk015bO2Vyiapu+OVSqWiiH1Ic/zQMOUAgGPuegFonlmb5FRW&#10;Bv3Va5O8KjIWL8Z9X7llxC1abchdvfEdaXGm/ED9oicSTHcsvpcEdsf5KbNIycEO5AmS/7K7L1cb&#10;x1r4mqrx1dWbC4mmvFJZAtWMVyqVikGK4dA5QVPujqw08sd9Eo15e8ow4immXBCjrb+9JYAY7ub4&#10;+jx5c4UE+znalMdcTyy+dyzIjKfkYIY8JOS+/MjamHtMtXm1NE+smvLKzrD9oyrVjFcqlQUTMxU6&#10;bppy+aNAFwA8a4xnmPNW/sjPSgDwJGkpXENuuAUa/UumAVY75wfK2DtzzqY85nhi8b3CY8YHz7uH&#10;lLxN5iAjDyNzX3L37JqR328eiVVTvg1yXggVnDi+lN3xasYrlcrCSfl8aUKmXH6x0/0lzsF4TffN&#10;K2BD/oSqT+Vq545l91uOxGhOkoF2f2AIrdvtl/p1XfjA+EVPJhbfK4xz44Pn2mBpOZghDwm52pwr&#10;U927pmrqun+mPHYjKzvDcsw4qiGvVCq7Q8rnYMumXJ0lF0OuWY3ZAO11TmgLm3HmSnc97P6YEODm&#10;VykrRHT/YEDr/pHhTHlDZ8oZc8x9xNgdT3m9xHJicRTMwRbzQLkvPgJcm7BrnhjLN+U5C69URlDN&#10;eGXNzwP4TBYrlUqM2Gf1wJTLLnljm/IV17urHFHJsxA2scW+Ss3jy+V1XHTXO4DmtRQjuOteQmbc&#10;dxs1sZxYHBvOwQx5SMh90d3b6wK/CGppRqy5cDHTlFeKEnuuUzI2w2ZeJseP13Pje431cm5/zlU4&#10;+KLb9ToG4FoAn07xSqUShH+kND1TrnfJ5Y8A+bjec2Y85TMitKAYl7kjKrJWxpr/lu4SMuVWt70i&#10;04zH4kjIicVRMAeJeSk5wtjcF5Q5F13HWTNie2HKc+5fGuVHrIQ5fvyzXW3bhrya8SJYP0Ltz7iK&#10;8U40qIPMwQ3u2gD4NKVXKpUo/KMFNuUHamc5ZMqvA/AUi0TrmbAEJzJM+VXul0cBNHdSzMFd9g53&#10;bjz2dMTiSMiJxbHhHGwxT8z59Z5vatHjkNZc3LgpT31UlaPAcsw4qiGfSgOg/WkSLKx3JK4jYMoP&#10;gOZTu+aG370qlZ2Ff7xWply+ceWiO7bCiZoUUz43jds1Z/jNwJlyy5Bz6t7hTOHxyGda6KlGgTgS&#10;cmJxISUvJQcz5MGT+/wjnTGXmM5hzV2bixcv7f3Ls7I8qhnfdX6S2vwOw3WNL4fzA6Zc6s2nrFPq&#10;O1mlEkd+zHqmXHbJY6Zc8rZJk2jKb+0ubMo5ba9IMOOhpxcJcSTkxOJIyInFkZiDGfKQkfu8e05u&#10;UOYcqj9dqymvbJzOkFczvnuwEdfwOwzXNb4czk8w5VKaT1qn1ne0SiWB96ifuYvq541/DjW7Ysqv&#10;drvkd9jhvSNixkNPKRLiSMiZGkfBHCTmpeQIU3Ofc8/RKc+RFlevpryyMZazO+5546pE+HfuQ5n/&#10;WAj87zCaVdOXQ/lthimX0vyOLlTf1SqVCGLK+Sy55SiEJZjy464w+of+tu7S3HEE3gsesc146GkU&#10;YjnbjiMxB1vMQ2aumPMb7a9RrKa8MjvLMeOohnw0P+k+tDNMeeN7p1J6ew5obgTap4DmJp3UN+WN&#10;M+VtEzblaIDmE9b96rubyenT+ux/mAcffD1Llb3g1931AoDnle77ucWOmPKr3bc13U7xfcOzOx56&#10;+rADcRTMwRbzEMl99pGhMa+mvDIn1YzvEz+lfsErYMp7RlzV23NK13jy0ahvWWjWphxNZ8pbqQdK&#10;89u7LvUdLsuEp1CN+j7w6+qvd6aacvke823hM+RQP+hixvfVlBtmPPaU7HociTnYYh4yc+GMOQDc&#10;tDbnu2nKcx94ZeMcP7btc+OoR1VK0EB9o4p8N7FhyldmXP1w9oy4/mWrRn2A6n5cHnUx+fPZTber&#10;rnfKW+5jlOZjj6Qxt4z4FDNderzKEvgVMuRQP5MWu2LK99iQb8qMh2LYQBwFczBDHjJzEch/xpnz&#10;V98bMeW+ASpZHKXbeOxY3R3fKxqo7xeXP6dNprxZ/U93bWVHXX7JqqGfgibTlAPAa532XveViDf2&#10;c1PMOT5Gjbe/sHmewzhvYo7KJvgVd20Sz5TDHWFpNvx/QYkRPxZYX7vHu+Rqd9z38IUp8VAMkXgo&#10;JsRyYnEhJS8lBzPkCWPyn34EzcVLAVO+g+Teh0oZOjO+TSOOasZL02hDDtuUr37gXKU9537JqlFB&#10;XZf2WFPeuJ3y94405r9NjblfbMMonz790xuZpzI3v+quz7mfkxCNOlu+CfugDTkC6xNTvk+GPNGM&#10;j40hEg/FUCCODedghjwhJz+Qm23KA2NVjijbN+TVjBdHftDbn5XK0JT33gxkh1wbcknQdYZzdAmZ&#10;cjhjflO/T5Ixf50adz/Qhrya5Mo4flX9jDzLQUXjrmLMG3fErDT6mIr+K54yPyNm3H3zyk4z0Yz7&#10;dCEUD8WwgTgK5mCGPGTmIi+/uZRpyisVYTlHVaoZL04DoP0512iHppzfZNpz7o91NFRAdcbKkxIz&#10;5c3QmCeZ8gbASwA+UY2/u1RDXinLr6m6Zc4bal+i9hSDbp0X14YcxvzC7ftjyE8EPtN8D9+nIxLD&#10;DsSRmIMZ8jBjLob51ZRXslmOGUc15HMgbxLtz7uK/KKlM+UNnSlvzwF4jTPLDRVQXdr6+ArnSUkx&#10;5QDwW/2jLFFj/pK77r4pr4a8Mh+/5n5OniFdfu4YNueMNuspRptzBCv31QBO7rgpd7vjliG3HjIC&#10;OiIxROKhGDYQR2IOEvNScoScXGTmJ+TKp1ulksm2DPkZtTtuvHlVyrAy5BHac+4DcQpj9wXG9ts/&#10;qiGvlOeT3D9cbxj+creJfDOKtdsNZzek+DimSi67asgfWe+Oa0PeqMLEdCuGSDwUw8S4jllxjMxJ&#10;zQsxJTc3P0YT/umoVBZENeObJfVdZJs0bpm/TX3jS2zZL7Cws/AvdlYq8+D+Si5OJZpzkEFPKWON&#10;uHAZCzuAYcZDBs4X8+kci8WZnL6xuEWsPxJzkJGHjFzOC+XCyB2ZX035VuBnYhfKNqlmfPPM+ZwX&#10;2uGec4k7RN0lr8zPJ7gCZ8xvpPimkG9XkXKHK7dy4sJRZjz0MeuL+fRYDJF4amyOuJCbE8pDRm5q&#10;HozcgvnVlA/gOzdH2UW2sX69O17ZGO0v5j3PGakd3IHbGuOXxka/DPdnl7xS2Q6fAODjXf0mipXk&#10;NlfYhHPOrTtmyN3u+EllxhnfR61Pz4lxPBTjOBPri8x4Tp4PzsvJDTElN5aPfu6emHK+A1NKZfvU&#10;oyo7x6QfnydVeUIVoQXw+MQ5KpVKOX47gI9zxnysOb+FihhsPhvOxlwM+y6hzPhJ4zPNZ0F8+iZi&#10;sbhFTn8rLsydt41cgfOpzwJMOa9uTKnsB9WMb59fyvuZak4BrTLQwR9Lbb6fUoX5qCuX1NcxAmgf&#10;78oK0X/TfftKX+7Df0q8UqlM5+Pc9dUArqSY8BpX2IQzd7oiR1LuMHbHd42AGQ+9V8b0nJjWc2Kb&#10;iMPI8eUhMY9zfHkw8kK5yMyFkZ/Qp7l06dD8CKtUfBw79lkzfPtKPaayDH5ZGWH5KkT6SkT+nvL2&#10;HNC4r0Rsn1bvPDqJ6694dK639FWLV3Tt5uZ1TpvylYgvqHHkuttfiVi/DrGyLH6DfoYF0Zq9/MNd&#10;fpwZ11i3R/DFcnXMFEOBOBJzMEMeZsxFufwF7JRXjjb13PhyeA+AEyzatM8B7fNdwQm3i32OswCc&#10;N4oYcg2/Q6kd8tU/DADgIwBe7nbn2yeA9r397003txjqLnmlMj//A4CPcfWPUeW3uXJUDLnaHYd7&#10;a5PC+GJT9FKxEnGMzJmaByOvVC6M3IL5dad8GwSekF3g2EGJnfL6x3+Wx3vc9Xxkp1y+h1heyBdd&#10;/TDw57Aj70RZsRNuPZe72AHQXOnZIW/cLrnL6113e6ccdbe8UlkQ7o//aDPOWBoCOgIxn45AzKcL&#10;U+PYcI4wVy42kI9+n6O5U95suRx56rnx3UTM+EUqwoHSjqk/FCImuBTPu/FecWfPAbQvdzvoRwxt&#10;xOv3llcq28LtjF9mfKuK77M/RfeNk9qHY0yo35j42Bwk5sDIK5ULI7d0Pox86rOdnfKUhe8Z+/SQ&#10;D0bvlNfd8WUT2il/xtUvuqvvr/YJF9w19Y96hH5CGndsRdBHbNwZczRq5/xK9W4nu+TNXu6UC3XH&#10;vFLZBm53/LLEs+Nz65gQQ4E4CuYgIw8z5gob6tNcOtyMKR+xtspCyTfl1YzvBjFTLt+GkvN/sIk5&#10;h2HQdezAMPpuFxxIOOt+tbsekDk/GqYcWzLmvDu/qXkrle1imHGfybF0SxN8MZ+OLcQ0sbxYXEjN&#10;w4y5Qm6f3HzB6NccbsiUV/aHdFNezfhu4TPlTzv9kjLH2lCnIMdcfG83jTvy0ijTfNxdtTmPca3r&#10;c7lbv7zr6XH305RjwyaZ58LM81Uq24fMuGGqTA0jdARiPh0zxYRN5ghz5WJEPubvU015JZs0U16/&#10;UWX38JnyZ5x+iXaz5TiLj1AsxGXuXYxN+kHiX+W8zl0PAJx0fXXZX1MuzGWY5xq3Ulk+j6zPjDOW&#10;hoI6AjGfjgkxJMSRmIPEvJQcISdXWHIfoammvDKCsCmvu+O7i8+UP6sMNptyQRvwsWY8xLXOTIuh&#10;fpYTDG5wuY0z53LsZv9NucYy0kLIUI/tV6nsF253/FULOTfu0zEhhgJxISUvJUfIycWIfGywjxDo&#10;W015JRvblFczvvtYplzMr3yjiobfOvjbWObglHtHO1DHanzIO5/0kR14MedHw5RrQkY7RjXilaNF&#10;ohnntjC3jgkxFIgjMQeJeSk5mtx8bLCPMKJvNeWVbPqmvJrx/cEy5c8poy1mVtBvHfoPAs31lqLf&#10;4W5y63lKaYzObwDIX/18ldOOnimvVCoxDDPO5orbQo5uaRihC6F4KIaEOArmICNPmDtf2HQ/QfXn&#10;T9lKJYP6feP7jXwfeJP5ViF9xiB9raKRP2T0atJDPOXGaUf8omqlUtl/HunM+KvU943rtx5ua83K&#10;07qljdGtWCzO5MbH5ghj80rnw8hN7QcjP7UfjD6e/nWnvJJNt1OOasb3Dt4p17vkFvLWIfk+rFjq&#10;O5kPGfNWN9bjFAfNIfUT7qz5p6lYpVI52rjd8csjR1VyNHh0SxN8MZ8uhOKhGBLiKJgj5ORiRD5G&#10;9hG21RfVlFcm0Jnzasz3B23Kn1PfrtJ4jHWqKZ8DPd9tiaZcfkn1BgCfrmKVSuVoYphxy1RN0VBQ&#10;RySGSDwUQ0JcSM3DjLnCmD6Y0E+YqX815ZVJ1F3zfUKb8ufpiIf1NtG6cp4DG4DXw394CPSu17ic&#10;G1y7mvJK5ehCZtwySKxx26fBo1ua4Iv5dCEUD8WETeZo5s7XbKsvxvWvprxShLprvg+IKT+ndsnl&#10;7cF6m9glU653yT9D6ZVK5WjxSGfGLcPEGrdzNBTUEYlhA3EhNQ+ZuRiRL4zth4l9UaC/pn5PeaU0&#10;ded8l9GmXAx5zJTrb13ZJLyemCk/pnbJ71J6pVI5Grjd8Ssyj6pw26fBo1uasOmYUCpHyMnFiHyM&#10;7CNM6YsC/TWRsaopr8xC3TnfRd7jdr1fdEdXDlXMepvYlZ1y+eaYGwB8popXKpX9h8w4myJuT9VQ&#10;UEckhgJxJOYgIw+ZuZpN9xOm9tdMGKua8sps1F3zXeM9zow/49qXVMx6mxBtG7vlvJ6QKW/cHxBC&#10;NeWVypHiEeBK4/OHTRO3czRsQBdC8VBMk5KXkiPk5GJEvjC2n6bEGMJMY1VTXpmdas53hV9x12ec&#10;IddvDdbbhGiHW/jeb16Pz5TLu90NAOR1WKlU9hu3Oy6GnA0UtwVLT9Xg0S1N8MV8uiaWE4sjMUfI&#10;ycWIfGFsP0zsqyk1jiZxzGrKKxujmvNd4X0AfiPTlGPDxlzmbt13j1vIu6CcJf9sFatUKvuHMuNs&#10;grg9VYNHtzQEdEyIISGOxBxk5CEzVzO2Hyb2ZUqOhXLjVVNe2Tj1vPku8FvObP+ma1tvE1o7dO3Q&#10;HxsqifxDwGfINTcA+BwWK5XK3uDM+FWRP/7D7RwNHt3SMEJHJIYCcSE1D5m5wpg+wpS+QokxNKXH&#10;09DY1ZRXtkLdNd8F3uuurTLnGn7rkDPoLZ1HL00b2SHXyC55NeWVyn7yyNqMW+aJNW7naMjULU3j&#10;i/t0TakcZOQJufnC2H5MqXGE0uMJI8atpryyVao53wV+Q+1Mv0/p/NbRqh1zoZQ557msM+RM60z5&#10;6zlQqVR2Hrc7fvWMu+OWhoK6EIqHYkJKDjLyhNx8jOyjmdpfU3IsZqaxqymvLIJqzneB/+aM7vtd&#10;m986LDMuGl9TsHJld9yKaQ6dcb8GwBs4WKlUdhYy45Y5Yo3bORoydUsTQjEUiAul8zRj+ghT+lqU&#10;Hg8zjWnhmaea8sqiqOfNl87/Xx0f+QDF+K1E2r5vcuH8EHxUJdRX/kFwHMCXUqxSqewmyoyzoYm1&#10;p2ooqCMSQ0IciTlCTi5G5Atj+zGlxtHMMaaPCXNVU15ZHHXXfBf4L8qcP+o0fivhtiDf0uKLwzDh&#10;TKjvRXW85csoVqlUdo9HgGsKHFPhtk+DR7c0wRfz6UIsjoI5Qk6uMKYPU2IMZo4xLTY0TzXllcVS&#10;zfku8B5lzj9EsZS3lpQcC1+/a931c0mvVCq7h9sdF0OujZFlklI0bguWbmkYoSMSQ0JcKJ0n5OYz&#10;U/trSo7lYxNz+AjMXU15ZfHUIy27wP/tjPJjSkt5a0nJsRDzDc8Y1ZQD4Tf/Ili3vlKZjDLj+jXM&#10;r2duWxq3fRo8uqUhoCMSQ4G4kJon5OYLY/sxpcaxmHPsGAXnrqa8shPUXfNd4FfVrvnjiY4tlnO9&#10;qutcXa+/yAmU/WAYTezprFSCODN+beCoCr/OuW1p3BYs3dIwQkckhoS4UDqPGdtPU2IMTenxUtnW&#10;vI5qyis7RTXnu8AvK3P+BAeJFsApVdc6U79rvMeWPzySsZ7KSmXAI30zzq9v3Q7F5tIQ0BGJoUBc&#10;SM0TcvM1U/oyJcdKZRtzphBYVzXllZ2kmvNd4BedI3vStcV8a9iIf7ZqVwYE3swXT/2kqZio3XF+&#10;fee0OTZVwwgdkRgS4kjMEXJyNWP7MaXGCbGJOcYww7qqKa/sNPW8+S7wC4Yj+0xqV7yUeOMvMYaG&#10;n85cpvav7AEeM86v1dLtHA0BHRNiSIhrcnIxIt+ixBia0uOVYIFrqqa8svPUXfPKXjL2A2Nsv6mM&#10;+SQZ06eyB7ijKvq16qvP0fZpKKhrSuUIObmasf0sSo41liWsYSyetVdTXtkbqjmv7AWeN2svqfmp&#10;eTFSPjFScjS5+ZUdxe2OX+c5O+6rz9EWLN3ShLExJMQ1ObnCmD6aqf1z2fR8U9jQWqspr+wd1ZxX&#10;dpKcN/1QbigmpORoYp8SoXgoxuTkVnaIyFEVS+P6mLalcdunYYQuxOJCah4yczVj+6Uw59hjWeKa&#10;MqimvLK31PPmlZ0h9YPEl5ejW5qPi+/tt499zLru++TI1S1ycisLJmLGfXVLS21bWqwt5OqIxJAQ&#10;1+TkYkR+iJJj5bLNubeF5zFXU17Za+queWXReN6YB/jyWNdtjlmatC/8lhL1R4KrH77k2gdAcxlw&#10;/GN74UHdags+nUnNqyyUjHPjufUS7RxNCMWQEEdijpCTy0zpm8om5tgWW3ps1ZRXjgTVnFcWR8qb&#10;vpXDmm5bdbleeL+rWG/5PnfNphzAweWdfvzjzNRB3Wr7NCYlp7IwIrvjljamntK2tFhbMzaGhDgS&#10;c5gxfWLMMeZYlrSWLVBNeeVIUY+0VBZBygePlWMZFNYuflAJ6u29kbr1lu9z1K5+yTDlwglnzo1u&#10;g6libYuUnMoCoL/G6Xt9+rTUOrc5ZmncztEQ0IWpcSY3XzOl7xg2Pd+eU0155chRd80rWyX2IWbF&#10;LRNy6UOu0jqN3soHms8pQxl2dPFV0zDlx5Qpb+V/WuDExw+n4CvXrbZFSk5lS5AZh3qN8jWmWe2U&#10;ekp7qiaEYkiIIzGHGdMnxhxjLpEdepzVlFeOLNWcVzZO7MPBirMRufibrn6Zi5Hz7Y2h3t6n7JRf&#10;9JhyYG3KW1c/8Qk9eVXXV65bbSYWr2yBR4Br1DEVfq1a15J1bnNsqoaAjkgMCXFNTq6PEmPksOn5&#10;jgDVlFeOPNWcVzZC7AOM45bZaABc+M3OoR68yokFdsrNPFXXpvy4Z6dchBbAyU8YyOb0vBRuM7F4&#10;ZUO43fFcQ27lpNa57atb7akaAroQiyMxhxnTJ8YcY1aKUE15peKo580rsxH7EOS4ZTgaABcfBXAe&#10;aJUp5x3w3liGA5b8C+fiTvnEqe56wWPKAWfEaZy27eonP3FtyHWKZzqzzcTilRlRZhz02hRY42tM&#10;s9op9ZR2joYRuiYlBxl5IUqMMQdLXdeCqaa8UlHUXfNKcVI+mHxGQ+qNKxcfBQ5f6bRjaqccoHPh&#10;guyiA7jwJMVATpk1zUl3PQBOXK5MOPouu2fO9ZGWT+qbcV2XtobbTCxeKYwz41cbO+O+16t1jWmp&#10;dW6HYlbbp2GEjkhMSMlhxvQJUXq8SnGqKa9UDKo5rxQj9kHoMxdSb1y5+GjXtkx5464a0S485dq3&#10;d9demnbJsBfQAGgfd9olAB/pqidOrU03jyM75au6ix3/5H6qXgt/EnFbE4pVCvNIZ8ZBr0nrammh&#10;WEzjeqwdilltoZQuxOJCap6Pqf0ri6Oa8kolQDXnlUnEPjQ5Lm2+HgC44L7q8PB8dxVT7ju+cuGp&#10;ThMzbkJ9fQ5nZcoBNDd3+e173fEW4/gKa62KiTHnLqG6RSxemYjaHYfxmuSrpYViMS1U53YoltLW&#10;+GK5uiYlR5ObP4ZNzFFZk/h+VU15pZJAPW9eGUXog49jbDKk3ThTfv6DXf2SMuUN+u5W+lx4Cmhu&#10;czGeSMPOmBfhru2HlexMeQPg8De6em/XXK5kxnsmvQWOf+pwev404rYmFKtMwJnxqwJHVTwvE/M6&#10;VeN2KBZrc0wopQuxuJCaZzGlb2WxVFNeqSRSd80rWcQ+NH1mQeqNKhecIYcy5cc9Z8ovnAMOblkP&#10;FHyH126YF6wWok35gTPlwNp8H/4GcOJG/5ly0VZtVxdjrtfoq1vE4pVMHunMOOh1qK+W5ruW0qx2&#10;KDamLeTqiMSQENfk5JZiG3OWYs/eA6opr1Qyqea8kkTog45jbDak3dAuOTymvHHXlSGXzsTg3V6b&#10;aM537aYBDgOmvHGu+pI7zqKNN+A5xuK0w+Pd9bj7lhYJa7itCcUqGbjd8SsTdsdTr6W0UL1EW7B0&#10;SxN8MZ/OpObFKDVOJZ0Z33eqKa9URlLNeSVI6MOSY9LWVylyllxiPlN+4Sng2M2di291hxBknBvd&#10;R9UP1ZlyMeUNlMFWphwynmXGKVZN+ZZRZhye1+GYaykttZ7StjRuC6V0RGIxpvQtRc4a6s9jHsb9&#10;qqa8UplIPW9eMQl9mHFM2voq5cIH+maZTfnq2Ioy5V3AfNPvw05YL0wtRu+UH9M75QCaw3X7ouyW&#10;K+Oda8pBH1ahxxCKVQKQGYfnNZhytTS+jtHG1K22pXHbp2GEjkiMyckNUWqcfWIH3x/k3btSqYzk&#10;8PDn3Iec+6CrVKagP1wvfEA1Alx4Cjh+E6vdWJM/rAOfbCFztAm2MefO8whwxVf0d8flPsauFpzD&#10;1zHa2DqvkzVux7RUXQjFQP1juRruY5XKEL5HOWVLVFNeqRTg8PDnqjmvjCP4ARAwxBa+DxT+wLFy&#10;tNjLNZJXY7j1GSmVpeHem64wzo3rOl81HPNdNVYspE2tS5vjsRyfFtKhYlZcx6w4w/mp/Rjuvwtl&#10;afD6csoE6vGVSmUG6pGWSvDNWce4Lu1L71+LseMrF54CTtwEtAflj68cPu2OoFzotOPq+Ir8kifc&#10;GfPzGz6+goT4kcdtElzhOTeeqvmulsZXS7NiU+tj2j4NI3REYkJKjo8pffedXXwvoDVXU16pzET9&#10;RdAjTujDk2PSblQ9x5TDHWE5cbMz5nADtesBzXd6McfPcsAhRvoC0Jxw7RY4dsoN69qyhk2b8lDs&#10;yOPM+OUjdsZZS4nx1dJCsan1Me0cDQEdkRgS4pqc3Mo0FvYeUk15pTIz1ZwfUUIfrByTtlwvvc/V&#10;m3VZxQLfvnLi5nV+y5MAuPS8x/HSx0D7cr+t85rLu+vxGztJftFTDDnIeKOa8s3zSGfGYby2UrWU&#10;GF8tja8xbUyd26FYCU0YG9Ok5oUoMca22aWf5RnXWk15pbIhqjk/YsQ+KH0monGmHHA75K5Ijs+U&#10;w31PeXON51NDmWQAaD8y1AZ1AM1H1vX2MqkAB2LOT3U75a/U7ynfPmp3HOp1xa+vmJYSm5oT01Lr&#10;3A7FrHaOJvhiPl2TkmMxtt++s7T3gInrqaa8Utkw9bz5ESH2IcpxaTcALr6nqx9c5QTDlK+OtJCb&#10;bS8AzUmnQe16W2/1Tmte5ICCFtoAaN34zau6MQ5fBk5cm/8XPVtnyo99osuhZVpL1sTiRwZnxl+V&#10;eFTF0lJipXJiWmqd26FYStunIaAjEkNCXJOTO4US8+zqz9821x2Zu5rySmUL1F3zI0Log49jun3J&#10;mXKgM9/N1a7uMeXtR+nd/hBoDpRJdnnNC6qdgfUNLO1JoL3kxpV/BLTAsSv6xlvW1dsxF41MOX8a&#10;cVsTih0pHumbcdBrSeq5Gl8tja+WForFtFCd2zmxqRoCuhCLC6l5MUqNs0mW+DO8zTW11ZRXKlul&#10;mvM9J/ZByXFpa1MO9YuezVXuW1AAtBcBuHonuJynXfOV7ptYDuTICexz5oDrS7Fek2KHH3HG/zJ1&#10;pAVAIyb7cs+xFWknmPLYJ1MsvvcYu+Ogp0rquVpKLCWnlMZ1bo+N5WrC2JiQksOM6bOvbOtnfwPz&#10;VlNeqSyAas73mNiHqWUg2JRDjq80AE668+AAmnMqz8PAnBsLkk8BI9QTtRln2svcQO36m1oOrqAj&#10;Lej/oqc25fxJxG1NKLb3KDMOz+tH10toKbFQjqVZMV9da9weG8vVENARiSEhzuTmp5Ay5j78bG3j&#10;MRSas5rySmVB1PPme0jsg5DjTcCUt8ecdiHNkGvaV1xF/c245sa1kcahiN2lPQTwnNNczDLjTOsM&#10;eXNCBKBxR1pa12ZTfqDOlCPhAy4W30vIjINeO7F6rpYSS8kZo42pczsU82ncFnw6IjEkxIXUPB9T&#10;+2+Cbf/cbmv+jHmrKa9UFkbdNd9DYh+YHD9kUy7XY+sjK80zThczHaE9pQyxvO1fdFf3tYY9+A8+&#10;t0DDX5XoQcw24I60uCMrzZVxU87LYGLxveQR4LKEYyq+egmNr5YWio3RUuvcDsV8GreFXF2YGvcx&#10;tt+usemf803OF5irmvJKZaFUc75nxD5Mddw05XqX3PpjPx5z3rrvDu8aqqTutF/jrvqjou1/VaKP&#10;9rhbf7s2+bJrvoorUx77NIrF9w63O17akOt6SEuJhXIszYr56pbGdW6HYlY7R0NARyQmpORocvOP&#10;Apt+H9jEfG6OasorlYVTzfkeEfuAlbjXlMsvdjpTPhhPGfOeGQeAJ6g9lqvXxr75KAf7yFcnrnbi&#10;j6m+V/ZNeconUUrOXqDMOAKmk59/aVs5udocsZhWsp7SztEwQtek5Ag5uSmUHi/GNn9ONzH3jHNU&#10;U16p7Aj1vPmeEPuAbCxTrnbJxZBrVmO6SnudCpYy44w6itLIx0jj+cASUcz5gbu6dTZ0ptzCHHff&#10;IDMO4/Wi21Z9Lm1sbIw2ps7tUKyEhoCuKZUTYmr/TbONn+W55yw0fjXllcoOUXfN94TYh2jLpvzA&#10;GfLGNuVC0zhD3jgzXvLt3bfoy4e/JDpAr8N9tzkA4IbuEjLlJR/ConkEOEnHVEC3NFa3NF3P1cbG&#10;xmi+uta4nVK32lM1BHQhFkdijo8pfZfOpn7m55xn5NjVlFcqO0g153tA6EO1Z8r1Lrl8G4qP6931&#10;SdJz3uZDC/NxmTPmslbGmv8igDuA5rUcWGN12zvc7vjJjKMqsXqqput8tbRQrJQ2tc5tjk3VENAR&#10;iQkpOcyYPvvKXO8Lc40rJIxfTXmlssPUIy07ju+DtmfKD9S3pIRMueyQsyEX9Fu9b+IpnMg05bd0&#10;F58pt7rsFQEzzu2ceqqm6yEtFCul6bqlherc9tVLaAjoiMSQENfk5IYoNY6PpfyczrWOucaFPXY1&#10;5ZXKjlN3zfcA/uBcmXL5WsKL7tgKJ2quA/AUixumcbvmDH/MXNV9q0tzJ+kOTt8ryIzDeFp9xjKn&#10;nqrpOl83rZWsp7RzNIzQNSk5yMjzMbX/nGzy53quuWYet5rySmVPqOZ8x9EfpqNMueymb5Mm0ZTf&#10;2l3YlHPa3uHOjWv4KfWZzJy6pem6pek6X+fUdN3SQnVu++pWO0fDCF2IxYXUPIspfZfEnD//c41d&#10;eNxqyiuVPaOa8x2n0aa8oaMroU/fXTLltwHNHesmh/cOY3ccxtPpM5Vj65am60vSStbHtH0aPLql&#10;aWJxITWPGdtvl5jzfWGOsQuMWU15pbKn1PPmu8x71KfuRXWWPPRJvCum/Lbu0txR5ENs2TgzfiLy&#10;rSrcLl23NF0voYViKXVLC9W57atbbUvjtmDplqaJxZGYw4zps0/M+X5ReuyR41VTXqnsMXXXfFcR&#10;Uy5/LOh5dw19Ki/BlB93hWFTrnbJ95ZHOjMO42kLtVPquu3Lseqpmq7zdYym65ZWsj6mnaMhoCMS&#10;Q0LcYkyfHEqMvy0nOce8pcfMGK+a8krlCFDN+a7x6+56QRlyRD495XvMt8mrWHDIx8ztdN1H1O44&#10;jKck1PbVuW3VLc1X34Sm65am65bGdW6n1K22pXHbp2GErknJ0eTmpzDHmCE27TBLz7fh8aopr1SO&#10;ENWc7wq/4jmyEvpE3bYp9+2Sw33bCgBcu8eGnMw4jKcj1E6NxeqW5qtP0XQ9VdN1S5taL9EWLN3S&#10;hFAMCXFNTm6IUuOUZlOus/Q8GxivmvJK5QhSz5vvCr+SsVMOd4Slsd/tZ+W4+45y3/qu7r4CEdhD&#10;U26YcRi3ItROjeXULU3XLU3XUzVdT9U2UbfalsbtHE0IxZAQF1LzfEztv03mfssqOX7JsdAfr5ry&#10;SuWIUnfNd4Ffcdcm4dtX4OJytnwTb+16Z/womvJHgOOZv8TJ7dTY2Lql6bql6bql6XqqpuuWNqbO&#10;7VAspe3TMEJHJMbk5DJT+i6ZOd7CSo9Zcry2mvJK5chTzfku8Kvuk7dx31fuQz6dxZg3AA5VvCRs&#10;yOFxB1e76zV7ZMg9u+MwbkFOe1N1S9P1VE3XU7W56tzmmKVxO0dDQBdicSTm+JjSd9eYw6mWHrPA&#10;eNWUVyoVoJrzHeHX3NVnzPWntBxlEUqYcz4zLmZcsFzCNWqX3H0d4s7izLi1Ow7j4ee0U+q67cvJ&#10;qVuarluarqdqvrqlcZ3bKfUxbZ8Gj25pmlgciTkWY/vtC3O41pJjThirmvJKpdKjnjdfOmLMGwDP&#10;UMz6tL7EgiPFpPuOpLAZFzhXzPg1O27IlRmH8TAtLaedUue2Vbe0lLql6bql6bql6bqljalz21cf&#10;056qaWJxJOYwY/rsM3O411JjjhynmvJKpTKg7prvAvJd5g2Ac07zfWqLnvJd5jyGbvvMuMB9r3V/&#10;TOgyALdSbFdw58YFfoiWltP21bldom5pvnqqpuuWtol6rB2KhTR4dEsTQjEhJYcZ0yeHqeNv20mW&#10;nr/UeJnjVFNeqVS8VHO+C/wXVX9a1TWhT1w26pLLR1VSsOa5Y0cNOe2Ow/PwWMtpp8ZK1y3NV7c0&#10;Xbe0lLqlWe2UOrdDMaudoyGgIxJDQtxiTJ8QpcfzsS13WXLeUmMljlNNeaVSiVKPtOwC/8V92squ&#10;uSbnUzgnl2nUL3PKOLtmyBPNOAw9p50a21Td0nTd0lLqljamzm1f/f9p51xzJEmOI2xbrfeLEkVR&#10;ogQIgu7Qewwddq/BEwiEdADxDrv6MRO1Ob7uEe4R7pGZVfb9CjPz8GwWsN3GRGFm9KrX6GUNz0wj&#10;Mushe1+U3W0z83lZuwZ7WMoJIS741vwO/PfXv7zfAfjjwY/8NfbOav+SimxKdyrkShlH5+OQfkR7&#10;s5k57ax51lnzPGfNqzpL3ctmtOWh42OQwZEficx6yN6Xwa72mfWcrD2wd7GUE0JCsJzfgT8czn8M&#10;/kU+zv5O8dr56GkF/U6I7403tI/N40W0dZY646x50bPmRc9HT+roOaplFvEw4TdG+ZHI7IjMXdVU&#10;ttHM3Vm7lD0s5YSQKVjO78Afvv5V/g7A/8nwQCvfMP6Kfwfg36X5Ahhvx9H5GCTSi2jrLPWus+ZF&#10;z5o3c5baOkvdyzS96jVmM0lkdkTmrp1UttLM3Rm7xA6WckLIEvy++R34H+MvdPOO2X8czq/K1zL+&#10;4fz3xr1eRHuzq541r+ostXWe0ZondcPysZBJIrMWGTvOprqZZu3P2HPYwVJOCFmGb83vwP8K/Z9C&#10;vws/fCnjMMrLrBfR3mxmbvaseStnzZNnqT1nqXuZR2ue1I2oj0EmicxaZOy4EpUNNWt3xp6vO1jK&#10;CSFpsJyT6zJ4Ow6j0Hi8iM7Izj5r3upZas+5Qke8xmwmicxKVu5encqWmrU7Y89PLOWEkAJYzsl1&#10;OJRxdMqL5nu8FW2dpbbOUs+eNe/Ms9TWuUJHvMZsdsQ7p7Fy905UtdWsvQl7WMoJIWXw++bkPEQZ&#10;h1FeNA+GL70V7c1m5nadd/xsUvcyqWWmeVJHvMZs1vDMWKzcvSNVjTVr7+IelnJCSCl8a072c/je&#10;ODrFRfNnvYjOyO5+lto6Sz2baXrVQ8dvjHI4ZyxW7t6VqtaatXdhD0s5IWQLLOekHufbcRj+rLei&#10;vZl1lvqOZ6mt80j3Mk2veuj4jVEO54zFyt07U9Vcs/ZO7mEpJ4RsheWc5KOUcXQKi+bPeivam83M&#10;nXWWOnqWejbz6FUPHb8xyuGc0Zi99wpUNteM3ZM7WMoJIafA75uTdYJlHEY2663ojMw6S321s9QV&#10;mUeveuj4jVEO54zG7L1Xoaq9Zu2d2MNSTgg5Db41J/OI7403ekVFy2a9TO3NZuZWzlJnnaW2zlL3&#10;shm96qHjN0Y5nDMas/deiaoGm7F3YgdLOSHkdFjOiR/j7Tg6JSXie7yRlp7MszPrLPXOs9TWWerZ&#10;bEZHPEz4GGQNz4xk5s4rUtVgs/YG97CUE0IuA7/SQmwmyjg6meZ7vJGWnsx72pvNzEXPUq+cpa7I&#10;ZnTEw4SPQdbwzEhm7rwqVS02Y29wB0s5IeRS8K05+ZZOGcegnFiZ5nu8kda8o57NpI6epc46S+05&#10;j7R1rtARDxM+BlnDMyOZufOqVLXYrL2BPSzlhJBLwnJOzO+NN6xiYvkwMo830pp31L1Mam82M+c5&#10;S+05S22dpZ7NZrTmSW15mPAxyBqeGY3Ze69GVYvN2hvYw1JOCLk0LOfvyODtODqFJMOXntSaF9HV&#10;mXWWOnqW2jpLXZHNaM2T2vIw4TdGOZwzkpk7r0hVi83aG9jDUk4IuQX8vvk7sFDG0ck0X/Og+FJr&#10;3orOyGbmdt2RejbL0JonteVhwm+McjhnNGbvvQrVDTZjf2AHSzkh5DbwrfkrM/iqCgYFxMo0X/Og&#10;+FJr3oruZVJbZ6mts9TWWWrPWWrrPNK9LENrntQNzde8xmzW8MxYrNy9Mzvaa8YzAjtYygkht4Pl&#10;/JVwvB3HoHhYmeZrHgxfepW6OrPOUltnqa2z1LNZhdY8qRtZfmOUwzljsXL3rlS316z9gT0s5YSQ&#10;28Jyfme+lvHHf40LRS+3Ms3XPBi+9EZaejKP6IzsinNS97IKvephwm+McjhnLFbu3pEdzTXrGYE9&#10;LOWEkNvD75vfiUMZh6NMWLnlw8g0D4YvvZGWnsxXtDfLnpPaOkvdy6TuZRV61UPHx0J2xDunsXL3&#10;TuxorZnPCOxiKSeEvAR8a34Hfvi5jMNRIqzc8mFkXg+KP9Ka19O9bKSts9TeLHtO6l420jLTvKhe&#10;9dDxMcjgyOGc6bF6/+rsaqyZzwnsYiknhLwULOdXRLwdh6M8WLnlw8i8HhR/pDUvonuZ1BmZd07q&#10;ikzqXqZpzRvpiAfD17xGL4Mjb3jnLFbvX5kdjTXzGcFdLOWEkJeE5fwKKGUcjtJg5ZYPI9M8GL70&#10;pNa8Sl2deeekns1Gupd5tOZJHfEw4WMhk0RmJSt3r8rOppr5rOAulnJCyEvD75ufgVHGMSgMmZnm&#10;wfClJ7Xm7dRnZr05qXuZ1L1sRns9qS0PEz4GGRx5wztnsXr/KuxuqNnPC+5jKSeEvDx8a74T8b3x&#10;I72ikJ1pvseTWvOk1ryj7mUj3cukvktWob2e1A3N1zx0/EYv72WSyKxFxo4zOKuZZj53YhdLOSHk&#10;bWA5r6TzdhyDcpCdaf6sN9KaF9G9TOpeJvXuTOpeVqErPEz4GGRw5A3v3IisPbs4q5VmPndyF0s5&#10;IeTt4FdaMhmUcQxKQXam+bOe1JqXqXvZSO/OpO5lO3SFhwkfg6zhmUFgzkPmrgrOaqMVz53cyVJO&#10;CHlL+NZ8lS9l/Mcff//zZ6kV814RyM40f9aTWvN26l4mdUUmdS87Q1d46PhYyODIj0RmPWTvW+XM&#10;Flrx7IWdLOWEkLeG5XyGH/Djj7+X5pfP0vvPHmZnmj/rSa15q1p6Mu/pXib1bCZ1L7uCXvVg+JrX&#10;mM0anplGZNZLxc4IZ7fPiucv7mQpJ4QQlnMnP78dt3h+jh+dz3FUBrRc8xpalumNtOat6F4mdS+T&#10;updJ3cuk7mWaJ3OpNW+kVz0k+o1RDufMkei8h4qdPc5unVXPT9jLUk4IIQf4fXONcRmXmOV8VAC0&#10;XPMaWpbpSa15O3Uvk3o2G+lelqE1b6RXPUz4WMiOeOca0fkoFfuv0jSrfo6kvSzlhBAi4FvzI/pX&#10;Vbw8Hp/fFvPeH3wri/iZntSad6buZVL3spHuZRVa86TWPKktD4aveej4GGRw5HDOSGburOB93lUb&#10;ZeXPlbibpZwQQgzeu5zH345bPD/HP+l8jtYf/Yif6UmteVGteT3dy6TuZSPdy87Qmie115O6keVj&#10;ITvinTsyc+cdqWy5mbt/YiknhJAh71XO88q4xCznVrmI+NXeSGtepe5lI93LorqXWd5Ia57UFR4m&#10;fAwyOPKGd+7IzJ13obrdZu0/7GEpJ4QQJ6/9ffO6Mi75ppxbpSLiez0ovtSaJ7XmXUn3spHuZTNa&#10;80Za86Su8NDxsZDBkcM5ozF775WpbLaZu8UulnJCCAnwmm/N1743Psvj8Qn8qfI5WiVD870eFF9q&#10;rxfVmhfRvSyqe9kOrXlSa57Uqx4MX/Mas1nDM4PA3JGZO69IdaPN3K/sYiknhJAJXqOc73s7bvH8&#10;HFs5t8pFxJ/1pNa8qNa8St3Lrqg1T+oKD4l+YzU/Epk9Mnvv7lQ32ez9xj6WckIIWeCe5fz8Mi55&#10;fo5/pnyOVtHQ/FlPas0bac27su5lM1rzRlrzpK7wMOFjIWt4ZhqRWcnK3TtR3WAr9nd2spQTQkgC&#10;9/i++fXKuOQX5dwqF5o/60nt9UZa8yp1LztDa57Umid1hYcJH4MMjhzOmUZkVmP1/hXZ1VornjPY&#10;yVJOCCFJXPut+TnfG5/l8fgE/tz4HLWikelJrXkjrXnvpjVPas2TetVDoo+F7Ih3DsFZi4wdZ7Or&#10;rVY8x7mTpZwQQpK5Vjm//ttxi+fneCznWrnI9KTWPKk1L6qlJ/PdWvOiWvNGusJDoo9BBkcO58yR&#10;6LxF1p6d7GypFc8K7GQpJ4SQIs79Sst9y7jkWc7/QvkstZKR6UmteVJr3qtrzZNa86Su8JDoN1Zz&#10;OGeOROdHZO/LZHczrXjexE6WckIIKWT/W/PXKeMStZxrxcLjSe31RlrzdmvN2629ntSrHgxf89Dx&#10;sZDBkTe8c43ofITK3V52N9Kq503uZSknhJAN7Cnn9/re+CyPx+eXYq6ViFlPas2TWvOiWvOupjVv&#10;pL2e1KseNviN1bzhnTsycydC9X7MF9cUqp69uJelnBBCNlJTzl/37bjF83P8y01vzaXWPKk1r1pr&#10;XrbWPKk1T+oKD4k+FrKGZwaBuSMzdzKIPvdKLbPqZ0nay1JOCCEnkPN98/cr45JnOf8r5bPUyoPH&#10;k1rzpNa8qNa8aq15Ue31pK7wkOhjkMGRwzmDwJxk9t47Udl0E3ezlBNCyEmsvTV/j6+qeHk8Pn9Z&#10;zGVZkdrrjbTmSa152VrzolrzRlrzpK7wYPiahwm/0ct7WcMz04jMSlbuviqVDTd7908s5YQQcjrx&#10;cs5CrvHNW3OtoEhPas2TWvOk1ryo1rxVrXlR7fWkrvBg+JrXsDLLxyCDI4dzphGZ1Vi9/wpUNtvs&#10;3Yd9LOWEEHIR+uWcX1Xx8vwc/7rzfXOpvZ7UmjfSmreqNW+kNW+kNU/qXR4MX/MaVmb5jdUczplG&#10;ZFZj9f5dqW60mfuVXSzlhBByMb79vjnL+CzPcv43yv/JkaVFas2TWvOk1ryo1ryR1ryR1ryRPtND&#10;oo+FDI4czpkj0XmNjB13oLrJZu839rGUE0LIBWmFkmV8ncfj89tirhUV6UmteVJr3khrXlRr3khr&#10;ntSaJ/WZHhJ9LGSNrBnJzB2NrD1XorrBZu8f7GMpJ4QQ8vI835r/bdJbc80bac0bac0bac0bac2T&#10;WvOktjwY/oqHRB+DDI4ciTOSmTs9svftYldjzX6Ocx9LOSGEkLfhF+VcKyfSk1rzpNa8kda8kdY8&#10;qTVvpL2e1BEPhu/1MOGjKGt4ZhCYk8ze61GxM4vdDbXieYGdLOWEEELejmc5/7sX+2cUNU9qzZNa&#10;86Su8GD4mocJHwsZHDmcM43IbGPmToTq/SPOaKUVz5zYyVJOCCHkbXk8Pn8u5loZ8XgjrXlSa95I&#10;a57Umie15km9y4Phax46PjqZ5Td6eS874p1DcPbI7L0Vsp95dgOteP7CTpZyQgghb83zrfmvBm/N&#10;NU9qzZNa86TWvJHWPKk1T+ozPRi+5qHjo5NZfmM1h3PmSHT+yMrdd6Wi+SbsZCknhBBCZDnXio7H&#10;k1rzRlrzpNY8qb2e1JondcSD4WseDF/z0PFRlDWyZo5E54+s3H0nKhpv4k6WckIIIeTAs5z//eDN&#10;udSaN9KaJ7XmSa15Uns9qVc9GL7mIehrXmM2Q0Le8M41ovOS1fuvSFXLzd77E0s5IYQQovJ4fP5c&#10;zGXZkVrzpNY8qTVPas2T2utJvcvDiT4GGRw5nDMIzDWi8xoZO+5MZbPN3n3Yx1JOCCGEGDzfmv9D&#10;wVtzzZNa86T2elJ7PaktD4avedjgYyGDI4dzBoG5RnS+R+auq1PZaCt2i50s5YQQQsiAb8q5VnKk&#10;J7XmSa15Uns9qb2e1BEPhq952OBjIYMjh3OmEZltzNzpkb3vClS32Ir9xk6WckIIIcTJ4/EJ/Hrw&#10;1lzzpNY8qTVPaq8ndYUHw9c8bPAxyDDIe9kR7xyCs42ZOx6q9lazq7VWPGewk6WcEEIICfB8a/7r&#10;xLfmmie115P6TA+Gr3kNK4v6GGRIyBveOQRnj8ze81K9f4WdTbXiWc6dLOWEEELIBM9y/o+HN+da&#10;sZGe1F5P6hVPasuD4Xs9GL7mNazM8tHJLL+xmje8c43o/JGVu1F2Pgv+8lpCxbODO1nKCSGEkAW+&#10;KeeyxEjt9aT2elLv8hD0NQ8dH0UZEvKGd64RnT+ycjeL2Z/haq2z4ueZ3MlSTgghhCTweHwCvxl8&#10;31xqryf11TwYvuah46OTWT4WMjhyOGcQmGtE5yWr99+Vqua7uJelnBBCCEni+db8N8pbcyglSuoV&#10;T+pVD4aveTB8zUPHRyezfCxkcORwziAwd2TmjiRjxztQ1XiT9rKUE0IIIck8y/k/Bb9vrnlSn+kh&#10;6GseOj46meVjIWtkzSAwd2TmjkXmrlegsuUm72YpJ4QQQor4ppzLsiT1iid1Q/OzPST66GSWj0GG&#10;hLyRPXdk5k6P7H13orrZZu//uo+lnBBCCCnm8fgEflv0ffMKD4avedjgYyFDQt7wziE4e2T2Xo+K&#10;nVdjR5vNfobYx1JOCCE3hb+886nsLs+35r9V3prDePiVPJzoY5BhQ97wziE4K1m5a1Gx8yx2/gLM&#10;fpaxj6WcEEI2cqtfuFf+YW9cLj5aOf/nhO+br3owfM3DiT4GGTbkDe9cIzp/ZOWuh+r9mez+fVTx&#10;vMFOlnJCCHGy7ZfltgeRdAIl55tyrt07y4Pha17DyrJ8DDIk5HDOIDDXiM5LVu9H2PksizN/B1Y8&#10;27mTpZwQ8hKk/iJLXfaqnPEhXaEt5PPx8Qn8y+D75qseDF/zYPiahwkfnczyMciQkMM504jMYmJe&#10;snp/lqrnnvErpEfFzxPcyVJOCLkkKb+YUpZcnbf4H3lDYk3m4+PrW/NWzrXr2R4MX/OQ6KOTWX6j&#10;l/eyRtYMAnNHZu5IMnaQL1T9+pzcy1JOCNlGyi+blCVn8xL/I0gBHx/ffzn8bvLNOQzf62GDj05m&#10;+Y1e3ssaWTONyGxj5o5G1p53o/LX7+JulnJCyBLLv0CWF5zJrX94cmE+Pr7/tphrBWzFg+FrHjo+&#10;Opnlo5NZfqOX97KGZwaBOQRnGzN3emTvezWqf1Un7WcpJ4SopPxiSFmym1v+0OQFeb41/1fx1hyd&#10;Eqb5Xg8TPjpZ1McgQ0IO5wwCcwjONmbujKjYeVd2/CpPfgZLOSEvQMp/xClLdnPLH5qQEGo518qX&#10;5sHwNQ+JPjqZ5WOQISGHcwaBOQRnJSt3LSp23oFdfxKyn/N1H0s5IRci9T/G1GW7uOUPTcgWnuX8&#10;35Q35zCKmOYh6Gtew8osHwsZEnI4ZxpVs5KVuyMqd5/Nzj8ZFc8SO1nKCdnE8n9oywvO4JY/NCGX&#10;5uPj+18Wc6t4ab7mYcJHJ7N8LGRIyBvZc43ovGT1vocdz6jijD8pFc80dv4/ZaiieYDanYAAAAAA&#10;SUVORK5CYIJQSwMEFAAGAAgAAAAhAHS/dJPfAAAABwEAAA8AAABkcnMvZG93bnJldi54bWxMj8FO&#10;wzAQRO9I/IO1SNyoExpKE+JUVQWcKiRaJNTbNt4mUeN1FLtJ+veYExx3ZjTzNl9NphUD9a6xrCCe&#10;RSCIS6sbrhR87d8eliCcR9bYWiYFV3KwKm5vcsy0HfmThp2vRChhl6GC2vsuk9KVNRl0M9sRB+9k&#10;e4M+nH0ldY9jKDetfIyihTTYcFiosaNNTeV5dzEK3kcc1/P4ddieT5vrYf/08b2NSan7u2n9AsLT&#10;5P/C8Isf0KEITEd7Ye1EqyA84hUkSQIiuGk8X4A4BiF9TkEWufzPX/w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997LZm0CAABgBwAADgAAAAAA&#10;AAAAAAAAAAA6AgAAZHJzL2Uyb0RvYy54bWxQSwECLQAKAAAAAAAAACEApvJBkdlbAQDZWwEAFAAA&#10;AAAAAAAAAAAAAADTBAAAZHJzL21lZGlhL2ltYWdlMS5wbmdQSwECLQAKAAAAAAAAACEAeKSRlJqr&#10;AQCaqwEAFAAAAAAAAAAAAAAAAADeYAEAZHJzL21lZGlhL2ltYWdlMi5wbmdQSwECLQAUAAYACAAA&#10;ACEAdL90k98AAAAHAQAADwAAAAAAAAAAAAAAAACqDAMAZHJzL2Rvd25yZXYueG1sUEsBAi0AFAAG&#10;AAgAAAAhAC5s8ADFAAAApQEAABkAAAAAAAAAAAAAAAAAtg0DAGRycy9fcmVscy9lMm9Eb2MueG1s&#10;LnJlbHNQSwUGAAAAAAcABwC+AQAAsg4DAAAA&#10;">
                <v:shape id="Picture 35" o:spid="_x0000_s1027" type="#_x0000_t75" style="position:absolute;width:28917;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4fLfygAAAOMAAAAPAAAAZHJzL2Rvd25yZXYueG1sRE/RasJA&#10;EHwX+g/HFvoS6qXWSEi9hGop6IugFaRvS26bhOb2Yu6q6d97guC87c7OzM68GEwrTtS7xrKCl3EM&#10;gri0uuFKwf7r8zkF4TyyxtYyKfgnB0X+MJpjpu2Zt3Ta+UoEE3YZKqi97zIpXVmTQTe2HXHgfmxv&#10;0Iexr6Tu8RzMTSsncTyTBhsOCTV2tKyp/N39GQXRejNNFpFOl9sjH5LvMuLqg5R6ehze30B4Gvz9&#10;+KZe6fD+63SSztIAuHYKC5D5BQAA//8DAFBLAQItABQABgAIAAAAIQDb4fbL7gAAAIUBAAATAAAA&#10;AAAAAAAAAAAAAAAAAABbQ29udGVudF9UeXBlc10ueG1sUEsBAi0AFAAGAAgAAAAhAFr0LFu/AAAA&#10;FQEAAAsAAAAAAAAAAAAAAAAAHwEAAF9yZWxzLy5yZWxzUEsBAi0AFAAGAAgAAAAhAPbh8t/KAAAA&#10;4wAAAA8AAAAAAAAAAAAAAAAABwIAAGRycy9kb3ducmV2LnhtbFBLBQYAAAAAAwADALcAAAD+AgAA&#10;AAA=&#10;">
                  <v:imagedata r:id="rId115" o:title=""/>
                </v:shape>
                <v:shape id="Picture 36" o:spid="_x0000_s1028" type="#_x0000_t75" style="position:absolute;left:28860;width:29153;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cnygAAAOIAAAAPAAAAZHJzL2Rvd25yZXYueG1sRI9La8JA&#10;FIX3Bf/DcAtuSp3EWCvRUcQHdGva2u0lc01CM3diZjSxv75TELo8nMfHWax6U4srta6yrCAeRSCI&#10;c6srLhR8vO+fZyCcR9ZYWyYFN3KwWg4eFphq2/GBrpkvRBhhl6KC0vsmldLlJRl0I9sQB+9kW4M+&#10;yLaQusUujJtajqNoKg1WHAglNrQpKf/OLiZwu+78tV3vPmcZNj/H7eZp4o+k1PCxX89BeOr9f/je&#10;ftMKkpc4ek2mcQJ/l8IdkMtfAAAA//8DAFBLAQItABQABgAIAAAAIQDb4fbL7gAAAIUBAAATAAAA&#10;AAAAAAAAAAAAAAAAAABbQ29udGVudF9UeXBlc10ueG1sUEsBAi0AFAAGAAgAAAAhAFr0LFu/AAAA&#10;FQEAAAsAAAAAAAAAAAAAAAAAHwEAAF9yZWxzLy5yZWxzUEsBAi0AFAAGAAgAAAAhAGQT5yfKAAAA&#10;4gAAAA8AAAAAAAAAAAAAAAAABwIAAGRycy9kb3ducmV2LnhtbFBLBQYAAAAAAwADALcAAAD+AgAA&#10;AAA=&#10;">
                  <v:imagedata r:id="rId116" o:title=""/>
                </v:shape>
                <w10:wrap type="square" anchorx="margin"/>
              </v:group>
            </w:pict>
          </mc:Fallback>
        </mc:AlternateContent>
      </w:r>
      <w:r w:rsidR="00C509EB">
        <w:t>Displacement</w:t>
      </w:r>
      <w:bookmarkEnd w:id="234"/>
    </w:p>
    <w:p w14:paraId="31D1DC08" w14:textId="64054FAA" w:rsidR="00C509EB" w:rsidRDefault="00C509EB" w:rsidP="00C509EB"/>
    <w:p w14:paraId="5AF2FDD7" w14:textId="54EDFF79" w:rsidR="00C509EB" w:rsidRDefault="00EA63D7" w:rsidP="00C509EB">
      <w:pPr>
        <w:pStyle w:val="Heading3"/>
      </w:pPr>
      <w:bookmarkStart w:id="237" w:name="_Toc231131465"/>
      <w:r>
        <w:rPr>
          <w:noProof/>
        </w:rPr>
        <w:lastRenderedPageBreak/>
        <mc:AlternateContent>
          <mc:Choice Requires="wps">
            <w:drawing>
              <wp:anchor distT="0" distB="0" distL="114300" distR="114300" simplePos="0" relativeHeight="251761664" behindDoc="0" locked="0" layoutInCell="1" allowOverlap="1" wp14:anchorId="496EA05F" wp14:editId="47C41332">
                <wp:simplePos x="0" y="0"/>
                <wp:positionH relativeFrom="column">
                  <wp:posOffset>-29845</wp:posOffset>
                </wp:positionH>
                <wp:positionV relativeFrom="paragraph">
                  <wp:posOffset>3213100</wp:posOffset>
                </wp:positionV>
                <wp:extent cx="5786120" cy="635"/>
                <wp:effectExtent l="0" t="0" r="0" b="0"/>
                <wp:wrapSquare wrapText="bothSides"/>
                <wp:docPr id="1373352452" name="Text Box 1"/>
                <wp:cNvGraphicFramePr/>
                <a:graphic xmlns:a="http://schemas.openxmlformats.org/drawingml/2006/main">
                  <a:graphicData uri="http://schemas.microsoft.com/office/word/2010/wordprocessingShape">
                    <wps:wsp>
                      <wps:cNvSpPr txBox="1"/>
                      <wps:spPr>
                        <a:xfrm>
                          <a:off x="0" y="0"/>
                          <a:ext cx="5786120" cy="635"/>
                        </a:xfrm>
                        <a:prstGeom prst="rect">
                          <a:avLst/>
                        </a:prstGeom>
                        <a:solidFill>
                          <a:prstClr val="white"/>
                        </a:solidFill>
                        <a:ln>
                          <a:noFill/>
                        </a:ln>
                      </wps:spPr>
                      <wps:txbx>
                        <w:txbxContent>
                          <w:p w14:paraId="5FA7779A" w14:textId="239F05E9" w:rsidR="00EA63D7" w:rsidRPr="001C15F0" w:rsidRDefault="00EA63D7" w:rsidP="00EA63D7">
                            <w:pPr>
                              <w:pStyle w:val="Caption"/>
                              <w:rPr>
                                <w:rFonts w:asciiTheme="majorHAnsi" w:hAnsiTheme="majorHAnsi"/>
                                <w:noProof/>
                                <w:color w:val="1F3763" w:themeColor="accent1" w:themeShade="7F"/>
                                <w:sz w:val="24"/>
                                <w:szCs w:val="24"/>
                              </w:rPr>
                            </w:pPr>
                            <w:bookmarkStart w:id="238" w:name="_Toc231132776"/>
                            <w:r>
                              <w:t xml:space="preserve">Figure </w:t>
                            </w:r>
                            <w:fldSimple w:instr=" SEQ Figure \* ARABIC ">
                              <w:r w:rsidR="00582475">
                                <w:rPr>
                                  <w:noProof/>
                                </w:rPr>
                                <w:t>53</w:t>
                              </w:r>
                            </w:fldSimple>
                            <w:r>
                              <w:t xml:space="preserve"> </w:t>
                            </w:r>
                            <w:r w:rsidRPr="006F0D5C">
                              <w:t>Equivalent strain results of the 203 UC 46 FEA simulation</w:t>
                            </w:r>
                            <w:bookmarkEnd w:id="2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6EA05F" id="_x0000_s1074" type="#_x0000_t202" style="position:absolute;left:0;text-align:left;margin-left:-2.35pt;margin-top:253pt;width:455.6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eL3GwIAAEAEAAAOAAAAZHJzL2Uyb0RvYy54bWysU8Fu2zAMvQ/YPwi6L06yNQuMOEWWIsOA&#10;oi2QDj0rshwLkEWNUmJnXz9KjpOu22nYRaZJihTfe1zcdo1hR4Vegy34ZDTmTFkJpbb7gn9/3nyY&#10;c+aDsKUwYFXBT8rz2+X7d4vW5WoKNZhSIaMi1uetK3gdgsuzzMtaNcKPwClLwQqwEYF+cZ+VKFqq&#10;3phsOh7PshawdAhSeU/euz7Il6l+VSkZHqvKq8BMweltIZ2Yzl08s+VC5HsUrtby/AzxD69ohLbU&#10;9FLqTgTBDqj/KNVoieChCiMJTQZVpaVKM9A0k/Gbaba1cCrNQuB4d4HJ/7+y8uG4dU/IQvcFOiIw&#10;AtI6n3tyxnm6Cpv4pZcyihOEpwtsqgtMkvPm83w2mVJIUmz28SbWyK5XHfrwVUHDolFwJE4SVOJ4&#10;70OfOqTETh6MLjfamPgTA2uD7CiIv7bWQZ2L/5ZlbMy1EG/1BaMnu84RrdDtOqbLgn+aD0PuoDzR&#10;7Ai9LLyTG00N74UPTwJJBzQTaTs80lEZaAsOZ4uzGvDn3/wxn+ihKGct6arg/sdBoOLMfLNEXBTh&#10;YOBg7AbDHpo10KgT2honk0kXMJjBrBCaF5L8KnahkLCSehU8DOY69OqmlZFqtUpJJDUnwr3dOhlL&#10;D8A+dy8C3ZmWQGw+wKA4kb9hp89N/LjVIRDUiboIbI/iGW+SaSL/vFJxD17/p6zr4i9/AQAA//8D&#10;AFBLAwQUAAYACAAAACEA4oaWiuAAAAAKAQAADwAAAGRycy9kb3ducmV2LnhtbEyPsU7DMBCGdyTe&#10;wTokFtTahTRAiFNVFQywVIQubG58jQPxObKdNrw9hgXGu/v03/eXq8n27Ig+dI4kLOYCGFLjdEet&#10;hN3b0+wOWIiKtOodoYQvDLCqzs9KVWh3olc81rFlKYRCoSSYGIeC89AYtCrM3YCUbgfnrYpp9C3X&#10;Xp1SuO35tRA5t6qj9MGoATcGm896tBK22fvWXI2Hx5d1duOfd+Mm/2hrKS8vpvUDsIhT/IPhRz+p&#10;Q5Wc9m4kHVgvYZbdJlLCUuSpUwLuRb4Etv/dLIBXJf9fofoGAAD//wMAUEsBAi0AFAAGAAgAAAAh&#10;ALaDOJL+AAAA4QEAABMAAAAAAAAAAAAAAAAAAAAAAFtDb250ZW50X1R5cGVzXS54bWxQSwECLQAU&#10;AAYACAAAACEAOP0h/9YAAACUAQAACwAAAAAAAAAAAAAAAAAvAQAAX3JlbHMvLnJlbHNQSwECLQAU&#10;AAYACAAAACEA2m3i9xsCAABABAAADgAAAAAAAAAAAAAAAAAuAgAAZHJzL2Uyb0RvYy54bWxQSwEC&#10;LQAUAAYACAAAACEA4oaWiuAAAAAKAQAADwAAAAAAAAAAAAAAAAB1BAAAZHJzL2Rvd25yZXYueG1s&#10;UEsFBgAAAAAEAAQA8wAAAIIFAAAAAA==&#10;" stroked="f">
                <v:textbox style="mso-fit-shape-to-text:t" inset="0,0,0,0">
                  <w:txbxContent>
                    <w:p w14:paraId="5FA7779A" w14:textId="239F05E9" w:rsidR="00EA63D7" w:rsidRPr="001C15F0" w:rsidRDefault="00EA63D7" w:rsidP="00EA63D7">
                      <w:pPr>
                        <w:pStyle w:val="Caption"/>
                        <w:rPr>
                          <w:rFonts w:asciiTheme="majorHAnsi" w:hAnsiTheme="majorHAnsi"/>
                          <w:noProof/>
                          <w:color w:val="1F3763" w:themeColor="accent1" w:themeShade="7F"/>
                          <w:sz w:val="24"/>
                          <w:szCs w:val="24"/>
                        </w:rPr>
                      </w:pPr>
                      <w:bookmarkStart w:id="239" w:name="_Toc231132776"/>
                      <w:r>
                        <w:t xml:space="preserve">Figure </w:t>
                      </w:r>
                      <w:fldSimple w:instr=" SEQ Figure \* ARABIC ">
                        <w:r w:rsidR="00582475">
                          <w:rPr>
                            <w:noProof/>
                          </w:rPr>
                          <w:t>53</w:t>
                        </w:r>
                      </w:fldSimple>
                      <w:r>
                        <w:t xml:space="preserve"> </w:t>
                      </w:r>
                      <w:r w:rsidRPr="006F0D5C">
                        <w:t>Equivalent strain results of the 203 UC 46 FEA simulation</w:t>
                      </w:r>
                      <w:bookmarkEnd w:id="239"/>
                    </w:p>
                  </w:txbxContent>
                </v:textbox>
                <w10:wrap type="square"/>
              </v:shape>
            </w:pict>
          </mc:Fallback>
        </mc:AlternateContent>
      </w:r>
      <w:r>
        <w:rPr>
          <w:noProof/>
        </w:rPr>
        <mc:AlternateContent>
          <mc:Choice Requires="wpg">
            <w:drawing>
              <wp:anchor distT="0" distB="0" distL="114300" distR="114300" simplePos="0" relativeHeight="251726848" behindDoc="0" locked="0" layoutInCell="1" allowOverlap="1" wp14:anchorId="7B813293" wp14:editId="1AAD51E4">
                <wp:simplePos x="0" y="0"/>
                <wp:positionH relativeFrom="margin">
                  <wp:align>center</wp:align>
                </wp:positionH>
                <wp:positionV relativeFrom="paragraph">
                  <wp:posOffset>276225</wp:posOffset>
                </wp:positionV>
                <wp:extent cx="5786120" cy="2879725"/>
                <wp:effectExtent l="0" t="0" r="5080" b="0"/>
                <wp:wrapSquare wrapText="bothSides"/>
                <wp:docPr id="124298980" name="Group 40"/>
                <wp:cNvGraphicFramePr/>
                <a:graphic xmlns:a="http://schemas.openxmlformats.org/drawingml/2006/main">
                  <a:graphicData uri="http://schemas.microsoft.com/office/word/2010/wordprocessingGroup">
                    <wpg:wgp>
                      <wpg:cNvGrpSpPr/>
                      <wpg:grpSpPr>
                        <a:xfrm>
                          <a:off x="0" y="0"/>
                          <a:ext cx="5786120" cy="2879725"/>
                          <a:chOff x="0" y="0"/>
                          <a:chExt cx="5786120" cy="2879725"/>
                        </a:xfrm>
                      </wpg:grpSpPr>
                      <pic:pic xmlns:pic="http://schemas.openxmlformats.org/drawingml/2006/picture">
                        <pic:nvPicPr>
                          <pic:cNvPr id="1792847950" name="Picture 38"/>
                          <pic:cNvPicPr>
                            <a:picLocks noChangeAspect="1"/>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3011170" cy="2879725"/>
                          </a:xfrm>
                          <a:prstGeom prst="rect">
                            <a:avLst/>
                          </a:prstGeom>
                        </pic:spPr>
                      </pic:pic>
                      <pic:pic xmlns:pic="http://schemas.openxmlformats.org/drawingml/2006/picture">
                        <pic:nvPicPr>
                          <pic:cNvPr id="766707155" name="Picture 39"/>
                          <pic:cNvPicPr>
                            <a:picLocks noChangeAspect="1"/>
                          </pic:cNvPicPr>
                        </pic:nvPicPr>
                        <pic:blipFill>
                          <a:blip r:embed="rId118">
                            <a:extLst>
                              <a:ext uri="{28A0092B-C50C-407E-A947-70E740481C1C}">
                                <a14:useLocalDpi xmlns:a14="http://schemas.microsoft.com/office/drawing/2010/main" val="0"/>
                              </a:ext>
                            </a:extLst>
                          </a:blip>
                          <a:stretch>
                            <a:fillRect/>
                          </a:stretch>
                        </pic:blipFill>
                        <pic:spPr>
                          <a:xfrm>
                            <a:off x="3000375" y="0"/>
                            <a:ext cx="2785745" cy="2879725"/>
                          </a:xfrm>
                          <a:prstGeom prst="rect">
                            <a:avLst/>
                          </a:prstGeom>
                        </pic:spPr>
                      </pic:pic>
                    </wpg:wgp>
                  </a:graphicData>
                </a:graphic>
              </wp:anchor>
            </w:drawing>
          </mc:Choice>
          <mc:Fallback>
            <w:pict>
              <v:group w14:anchorId="7CB2FF7A" id="Group 40" o:spid="_x0000_s1026" style="position:absolute;margin-left:0;margin-top:21.75pt;width:455.6pt;height:226.75pt;z-index:251726848;mso-position-horizontal:center;mso-position-horizontal-relative:margin" coordsize="57861,28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EorBaQIAAGAHAAAOAAAAZHJzL2Uyb0RvYy54bWzUVclu2zAQvRfoPxC6&#10;x1ocW7ZgOyjqxigQNEaXD6ApSiIiLhjS2993SCluYhdIEOSSg2lSHA7fe/NIzm4OsiU7DlZoNY/S&#10;QRIRrpguharn0Z/ft1eTiFhHVUlbrfg8OnIb3Sw+f5rtTcEz3ei25EAwibLF3syjxjlTxLFlDZfU&#10;DrThCicrDZI6HEIdl0D3mF22cZYk43ivoTSgGbcWvy67yWgR8lcVZ+6+qix3pJ1HiM2FFkK78W28&#10;mNGiBmoawXoY9A0oJBUKNz2lWlJHyRbERSopGGirKzdgWsa6qgTjgQOySZMzNivQWxO41MW+NieZ&#10;UNoznd6clv3YrcD8MmtAJfamRi3CyHM5VCD9P6IkhyDZ8SQZPzjC8OMon4zTDJVlOJdN8mmejTpR&#10;WYPKX6xjzbcXVsaPG8fP4BjBCvz1GmDvQoOXvYKr3BZ41CeRr8ohKTxszRWWy1AnNqIV7hish4Xx&#10;oNRuLdgaugHKuQYiSjwK+TSbXOfTEWqjqETrY5jfnQwnXiC/1Ed3a6nndqfZgyVKf22oqvkXa9C9&#10;mMhHx8/Dw/DZxptWmFvRtr5evt9TRKefOeU/KnUuXGq2lVy57lgBb5GtVrYRxkYECi43HGnB9zLF&#10;YuORdkjJgFCuK7d1wB1r/P4V4viJ2D1uWpwmAuh/OD0ji757rdOGSZqm+aXTTn5BDcG6FdeS+A5i&#10;RQxYJFrQ3Z3t0TyG9JJ2AAIyxNNVBTsfxmX5eJwneToaXZhs+rFNlr2/q4ZJkgxzVOryFsvyySi/&#10;xqmzW+xdvRXuM7zGw6nonxz/TjwdY//pw7j4CwAA//8DAFBLAwQKAAAAAAAAACEAbuJcXI6gAQCO&#10;oAEAFAAAAGRycy9tZWRpYS9pbWFnZTEucG5niVBORw0KGgoAAAANSUhEUgAAAcIAAAGuCAYAAAAD&#10;LgZkAAAAAXNSR0IArs4c6QAAAARnQU1BAACxjwv8YQUAAAAJcEhZcwAAIdUAACHVAQSctJ0AAP+l&#10;SURBVHhe7N13nGx1nef/upd7L9wLXHLOIEGyJAmieIkSJOd8yTnnIBIlSBYkiaKiIAqCIOmOO1HH&#10;Ucc0YxxnxnVy2N0ZmV3c3d/5vV9V9e7+1Lc/p6pOhwvu7h+vR3dXnaqu7q46z/5+T6hWa+apVaNm&#10;TbBFB5Tdpmwxld3Wcf1kNHuKW3whtMSA5nSLt1mqaNae1ec//0r1//1//9+4+9/0v+l/T0n/K+t/&#10;jaf/Vf3Psv85uN/U9ZvY/xzpzbreHO1/jOk3nf7HaP+9rv/e6T/avZn2xn/U9T/a/fqNvH+nX7v/&#10;PqZ/o38f239r9x+d/q23/xr7b+6N6r/E/mtv/zqmX1f/+l9+Xf1LXf/66+qf2/172j/9S33/+M//&#10;1rd/oH8q+2/t/j72j2P7u7J/+K9j+tusvx/b3/z9f6nv70b71cD+tfrV33b6z0P2S/qbfv3LmP66&#10;7FfD9Vdj+ufe/vNw/WW3ZhBmKDUtgyuW3SZWYpXdR7nMeMrgmsxKfLKMVXbdsEX0suZ2K/FzS4da&#10;W1d/8zf/0AYjwy6rDSC1EZwaCCcHQBJqWQJtUP0BpAEICrp6AKmLYBfCFL9YHwDdxBHshbANYIJg&#10;B8Augl34BiP4H70IBgjHAkjDIjgWwgy+2D/+S44ftQGkcSJIowiOBdBNCEHB9nZEkCaOoEAbJ4L0&#10;9oQwW74sQ6u8n2yZpmV4TWYZWrESrGyZQZX3UWYEh4WQFj+82myrU1L0ynoBdDlmE2myIEwRJMHW&#10;rzEI0rAAkqDrD2EvggMhHDAS/I8UQJcD6OogHEGwIYR1CDaDsIPg1ECYA+iGhjDAF+sZCdZAOAZB&#10;GieEOXxFQq0JgpTjF+uDYBe4YauFMAA3TEawGYQZSk0rwYply2dFrLL7idePtwyuYWKUl11elqFV&#10;lsFF2bKULTuoCGGsDkHHdTN2rx588Jnqpz/96xRBWqgAJrAN23jwoxRAShCshVDQDYWggBsWwb6j&#10;wRS/Tr8eJ4IjEAb8Ys2mQ6kAsBZB4TcIwR4AxyL4zyl+nfqNBKkfgM0QzAGkyURwOAibI0g5fq4P&#10;gtQFbphqEXzbQAhC2eWxEq1YtnxZdruyDLYmZXCVebtaVrZ8WQZZLEOLluyWXde0DMAyg+jvWwaK&#10;s/as/v3f32jD1IPgCIQ5YhOtB0FKgBumqQGQmiM4FsJeBFP43AiANaPBBL7ecvxcXwBrEBwZCXbh&#10;m1wElaAbNBJ8OyLYOwpUwm0oAGnKEBSAk47gAACpC9wwTRWCw0OYoVQWMRp0fVZ2G8qWrSuDrWkZ&#10;XLEMv1h2m7IMv5ixyvChCNp4y+CLZd83FkeMix9e7bbbmdVrr/3xlG8PdJOBIE01hCmArovfWADd&#10;KIJ9IexBsADQpfhRZ5vgZG8XHC+EdQimo0FB1w/BftOh/RCkDL/YWAhHEZwyCIcF0Am4wQBSB8DJ&#10;nxKdPAj7Ivi2hZD6XTeeIlaDrh9vGVqxDL5YdpuyDLx+lQBlyzSN+8nwyyq/vzOCsdkHVVtuc1ob&#10;mLf3dKhAyxJmg0oBpGQkmOJHQq4/goKv4WiwL4IqR5DqEWwDSP0QDPCNAbDdcAD2GwnWIZji5+oA&#10;HALBftsF822CCYAk5PojOBbASUFQuE01ghPeQ7QL3LDVQijEmlQC6CYHwgymySxDi4ZZxoFQdnms&#10;RKsswy9WLh/Ra4JflgHKrmuapzwz+OqKCPJ1BqGbtl31yCPPVf/1v/57itl46gGQUuAGN6kAJiPA&#10;SUNQwA0DYAfBHL92KX4uB9D1Apgg2BfCXgAbI0hjAOwm6Goh7BkF5hDm+HVqvofo8AjSCIBvox1j&#10;MugGleNHYwGktwOClCFIgyHM4ItFjKaqDC03zDIETNnlsRKysgy/WAZfWQbTZDQskiBmCMeLIbeL&#10;8C1TxGVLHlutsMax1bx5p6WwNeltiSDVQJgCSIKuP4I0imBfCEcQHM90aKd+O8eMdzqUmu4ckwFY&#10;OxJstHPMWAT7jwZzAGloBAv4Yv1GgZQiSONAcDgIm0+FuiYI0ngRpKlGkPpDmMFXFsGaqjK0mlai&#10;Nuj6sgy+sgy+WAZT04xRVrZ8WUQwlsEXi8uW8MUikLTUKdXJp95avfzyH6XIDWqyEBzvdOhgAGny&#10;R4KDEBzdKSaHMINvtKk8VlB14UsBdI0RVIKuFsBu40Pw39plALpeAF1TBJVgy0oBpB4A/+9CcDJH&#10;gpQB6CYGYYbWZFeCNZ4y2Nyg610GXyyDL5ahNMwysQw/ly1fxnIRtPEEbhmAroTQzTm0mr34LtUv&#10;f/l3KXhlk4NfzSiQBFq/UgBpqgAMCKb4hQZtDxzvdOjYbYKjAI4g2IWvbGQ6dOiRYMCvADBFcIiR&#10;YL/tgjmAnTL4YmNHgjTcdOgIgO2GRDDgN4pgF7wswdYUwKYI9t8mOABA6uI2bLUIjhPCDL/Y/4Nw&#10;2DL8XAlaFhBll2eVgLkSv1i2fFkGWxloZZe7DL9YCWBPp+jnO6q66abHUvxcD4KUADdcQi3pv/+P&#10;/1Ftt91xPd1446ODIaxBsBZCQdcfQWqAoAAcNB2a4+dyAN2ER4JTMh06imAKoBsngpTh5/pNiQ5C&#10;kHoQnGIIc/iKBNp4RoI5gG5yIexFsIBQaDUtg6+sHsIMvrIMrskug61JGWpNy/CLZZhNRhGxDL9Y&#10;XDZbHsTAqIQtVsJVXp/BF4u3rbue+xGGs5c6oLr11k/2RzDFbdg66H35+d+tPvKRT1bTVtq3aq1I&#10;+3Xa8lx1nrqgam1xYdV6h5Be4cB22+92YXWLbvOXf/W3k4ZgDuEogAMhHAFwahCkgQhSF8AxEHbh&#10;q0WQhoCwDsG+EI4gOBbCDD73tjxgflgEhVpZCl9Pk41gDiBNDoKCbAIAUoZe1vghzNCa7DLYmpbB&#10;1rQMv1iG2GRmzErsXASvroiUQYqV18d8fYZbk8rvqY459sPVL37xq14Ax43g/2rH2W4eeew5PU93&#10;qFrrHFa13nWaOl2doc5UZ6mzheA5oyBu0QVxi4uq1maXVK1NL9PvbW/dxy7Vz3/+qy6Aowim+Dkh&#10;NxDAAsEUPxJ8gxDM4Yvl8NHIdCgVCNbh54YaBVI/APshKOT6Iij4xj0d2hjB8QBYj+AYAGkYAJ1g&#10;awrgwkBwvAC6hTkKHOmXb+cRYYZa0zLUmpbBF8vgmqwy9LKAjh1aSvwc6JS4UUQpuz4rA26YuG38&#10;fm7JE6sZSx1dbbHFERNE8H9XX//699r309romKq18fHCTvc/0gAM38Xo8PwuiF0MN7tUIF5TzVz3&#10;zGrzzY8YjKCQm1QEaQCClOPncgBdHYKDIBzfSLAAsB+CJOz6QTg6CmwKYY5frBfB4SHsRVAJuElH&#10;kATccBCOItgUwhxAN/kQpghOJYQC0OUQZuj1K4NsomWwNS2DbVAZdv3KABtvGWIZfGXlHp4liiVm&#10;LiLVtIjcMEX8ssfKx8X2qe6++8kUuX7dfvunq213FWxrHlS1ttL9xHowpAEgbsHoEBA1OtxMIG7e&#10;HR1uckX1ngNvqu554utDITgWQOpFMIUvNgBAyvHrNHXnDnXDA9gMQeE3aLtgHwRz/EbL4HP9tgk2&#10;Q3AsgJOCoHAbbhSohNl4RoGU4+cGAEgBuEGNApgguNAgzGAbbxlo4y2DrUkZcrEMtaZlmA0qg8xF&#10;vFy2XIxlSljKgGtZtVxNESkq0etXhl4Zy5U/V5nva+4JVWv6TtX3v/+zFL3Yr371j/pb7ySsTqxa&#10;W+u2LgWwaEuBuKVBVFsGELfwdKlA3Fwgbg6IF3dBvLL6wsvfr36lFVZjBIVbLMWPhN8gBDP4Yhl8&#10;sYEI1kA4AuDQCDacDh1im+D4RoGdmh0wnwBIXfhyBAXeVCAo2GIpfD1NNoJj8YuNB0CqRVBQjbcU&#10;PRfwi00uhJShVgZU2eWuRG08ZfjFMtialkFXluFVV4lDtkwZy2X4kVEDmAxAKhF0hm6YInpZvk8e&#10;U/kzuvI2c4+tNtro4OpHP/rLFMFddjm1WuadR/YCGKsdEXbbko8eHaotNToEw3Zx2yEYdrcfbgaG&#10;lwrDy6rldryx2ue0T49BcCyEQq8YCQ5CcHQqtAbCBL7ecvzc2OlQGowgZdsEx0AYEOwH4VgElaDr&#10;C2GfkeAgCDP8YpOzXXD8CE4ehELwt2DHGJpMCFP4yhIEaeFDWII1zDKDyqAbVAZbkzL0yjK4JjNj&#10;168SmIggo8TsNrE67LgtlZeXcdvyPksQs9u52QdWV1xx/wiAL730B1Vrtf2FlK7bRoBtLcza6Wvj&#10;R+XXlGHYrjs63JKRIYEio0P1ri6IbD9kD1NGhwZx48ur1kZXVa/94c8CfP0RTPEL9QWwW44f5fC5&#10;fgAONxJUXfhSAN0AAMc7HToKYIJgAt9oOXxuLIBUIBjQi40C2ADBJgCScGsKYFMEc/zc2xtAStEr&#10;SwB0C39qNIOMBl3vMtSalsHWtAy+WAbXeIpglJXAlPUbrQEhH7PbxQxeXeX9lmX36fxzlLfhsS0f&#10;4rLpO1Vf/OKCqrX2YVVrW43athVW25Dg6gFRlQC6EsKyNoiqPUpk+yExZcoIkbogMkIExE3ZfsgI&#10;8Ypqo73vrr7+3V/2IijYYhl87QTfxKdDc/zcWACpQDDANwbAZDq0B8IwAkwRFHaxMQgKun4I9h0J&#10;pvh1yuCL9UNwZBRYA+HCRDCHr0igTe4okIZAkLrADVMtglMFYQJf2dsHQhp0PWWwNS2DrWkZfrEM&#10;tUFF5AY1ntFgWXabGMt45FhXeZ9l2f3GwDqil8X9zN5F+OjjthqltRNQIxCqrQOGGYKxDMGRDKHu&#10;c2SHGkaGjBCNIVOm3b1L2yPE7g41G19RrTXvzjGjwL4I0giAE0BwnDvGjIwCEwh7EAz4jUGQeiDs&#10;4pcg2AugG4zguA+TKOCLjd0mSAt3OjTFjwRbLIWvTKgtjJEg/dYgSAl8ZQsXwgy2pmWwNS2DLWbM&#10;susogldXBl1ZBtywZajESpDKsinLMk+huiYIlvfP11kZfLHZH9T3UtsJn3bnCkGBRNsIp20AsYvi&#10;1gaxi2KGYF0piEZR973aQb0H5G96rUaC3d6pNuy23MHVKhueWJ1/45eHAnAQgjl8sRw+N97p0FEE&#10;VRe+wQBSALCAMAVwCATrRoIZfLEMP8oBpOGmQ6kfgDQIwMlFcLJHgjl+bjwAUi2Cwmo8pejFEvDq&#10;mjwIM/jKMtialKHWtAy2WIbaMMvEMvQGlWFX1zCjQUOTIUXZbWJAV0LouC5iVle8v+x67ivDz809&#10;TKMu4badRl/bnd9NGG4LhgaxO0LcxiPE7ihxvCASEG5xctXa4OiqtYYew/JCcO8nq9ZhC6rWId0O&#10;UPurD6p91AfUnmpet+WO0d/qoOprX/uWYPmPFMF+I8B2KXyu/4mzaSyCowCOINiFL0WwC18tghQQ&#10;HB5Amth0aAafm8jB8oMQHB0FKgE3EEAaFkASbMMhOLotcGGMBHtGgNTFbdjejqPA2MKDMIOtaRls&#10;TSpBy8pgo0HXuwy5YcvQy2oCITVFkEoIy/tw8fvEsvssl+kH4bR3CyRBt92F3boYbktg2AVxG0aG&#10;XRC3CaPDNoYGsSGGM/S9F59XtQ5+tmod9GLVOlKw0aHKCBpCEDSEu3UDwp27vfvZasVV96s+8fjz&#10;PQgOA2EOYKf2VGgfCPuNAkcgDPjFhoawH4KDIBR0fRFUdQhOZMcY6kWwF8I2guOEcDIRzPGLLTwE&#10;aXIgFGKTAGEKX1mCXb+GhzDDrUkZbE3KYGtaBC8rg61pGXBNytDr1zDgOOOV3aYsLp/l6dG60WF2&#10;n47ruV0G4LIndhDcWJ9vd3Gnd1/UxTCA2EaxGB22p0qL0WE5XZrtTUobHNmZ+tz2+qp1lAA7RoHf&#10;4eoIBYJ0sDKE+ypDuLsqIdyp23Zqo4eqNba+QWj8Wsj1QTBBryyDLzYWQQqjQBfw6wGw304xFADs&#10;NxWaQzjcdOjC3iY4AmANgj0ATsWOMcJtPAhm0PWrCX5uchB8+44GqTUGrIWB4KDrszLYmpTB5zLQ&#10;xlMG26CawldXCU2/hl3ODYLQefn4WOrySDMiuMwJer7tJIwuFR50STdABEO1rTAkQGyPDosRorcf&#10;juxQE0eIEUSjeErVWo3zkV5btY4VWAAIhEcrEHSeEgXCA7vtp8CQ9ggBoRHcUQHhtmorteSR1S/+&#10;8u9yBFUG32hDvI+gawBgD4Jd+IZDcByHSAi6qZgObX6IRDIKpC58sclAMMXPCbfhEBR+49weSE0R&#10;nAh+9NsAoFs4EA4qgy+Wwda0qYCvLIOurISvLENu2IxMRCwGYNnlwzQMhMR12WMob28IjeHMXfRk&#10;3EZYAN5lKmC4rTFU2wYMty0xDKPDHgy7o8P2HqYBw3UO0fN7R+H3agc+IARB8miQ4rbBCKFHhcTU&#10;qCFkdPh+9R61g9qm2xad5qx6xlgEBd1430eQxgJIYRq0D4JUNxLsB2EdgDmCStDVQij4ehFsBmHd&#10;dsGRUSANgrALX9kIgOPcOzTFzwm44RCk8Y0EcwBdjiBNDoRC7G2OII2FMPbbCmFEb6rxc8NC168M&#10;tyZl4MRKnMYT92P0ImYGjY8Gsa7ytrP3qlorHVC1NhZW212hLq9a71ZtEI1iGB22MQRMRoZhdDgy&#10;XVozOjSKTJdyHtHdH65axwknECRGg0yDUhwNDgPh3goE2WEGCL3TDBgWELY2XlCtsfmNAuo/RhDM&#10;8SNBNwyCPQDScAiOToeqLnyDAGyMoKCrBbBbPwAHIthFL6sXP9cEwG7CbSCAAb+3P4I5ftQDIBXA&#10;Deq3aSToOtsIM5wWVhl8sQy6WIZeWQbXRIojvMkA0GW4NclA1UGUwTZs3N6AxenMsvgY6h5HRHBJ&#10;AbjeCVVrE+C6spswJECkbYVhnC5lhLhtd4RYTpeO7FTTBZHDLbYLIK5zVNVa7ehR/MpRYIRw109U&#10;rfd+rGq978Gqtcpheqy7hnbT499XP+M++nx3/ey6fistu/MXRrcTGkJjaAjfqTZSix9d/cUv/ibB&#10;z+XwxfohOAJgXwSFXoNtgv0ATBGcyr1DE/hiY0eB9DaYDhVswyMo/MY5HdoUQDclCI4DwhS9WALa&#10;ePs/A0JwKvGLlZCNpwy/WAZbkzLYmsR05CCAMuDK4vLx/lyGX6xcPt6f79MIztilaq0pmLYCvqu6&#10;BQw9Oty2i6FHh20Iu6PDNoRdDEd2pvGUKRB2MWSEuOyeAu+VDn6GEPxKCLe5qWotsr2A1mPb9BSN&#10;Hk+rWptrJLmFRpRbCNMthOrIu1Toe/m0axur5Q7W71EoRgi9w8yWCghBkN6xoPrUEy8mALocPzd2&#10;OnR0FNgDYQGgq5sO7UGQhoSwDsEUP9dnFNh/79Cp2zGGRgAcJ4K1EAq34RGk8SFI44FwvAj2BZAE&#10;V9NS/FyC2UTqPzU61TUBLytDbhgEB11flsEXy2BrWoZbk0qAYgCUoVcGZACV3QeV6JVlt3G+Xy+7&#10;3Hw97j00OhJQ21zTaburBVYAcTsKILbzVGkxXWoU2xWjw030vXa4rWp98JkOeN4j1BnCtU6uWmsc&#10;LqA0YtxCj5Ez2dAWgpBTr3FM48jJuQXixrps6b3UB9Te3TRCXEI/18rHCFGNJL3TDCPCrdVmCgQZ&#10;FQrC1mqPVHfc8ZkeAJsfGkEJggV8o/h1E3LjBnBIBGshFH79RoKU4UfN3kHCFdsEC/jcoFEg9UMw&#10;xc8JtuEQ7I4Cuwgu9OnQANywTSaCKXyxBLKJNvUQRuzKMtyalKEVi+DVld2uLMMvlsHWtAy3YQMx&#10;kClHXyV0/YqgUUSMgKxcpmzQ8it0W/Z4PfG2ESQCa5sPqWu7CcNtwVBtIwxpO48SGTUGENvTpQWK&#10;cbrU2w83Fm5b6v68N2gEkA5/rWrtfI9+j7t28OvX2kJyrSOE13FVa1W1nkaFbDP0gfXETjN7qdWE&#10;5ApaZhWhuZHuHwRpUwWCGyogXFctd+coggV6Wf0QrBsF9gCYTIc2QlDQ1QOoBF1fBNUogGMRzPBz&#10;C+2d5QVcX/woANgEwRy/kDAbD4A0IQBdgdygJmsqlFL4yhLIJtrEIMxwa1KGW5MytGIZfGXZ7WIZ&#10;fLEMtaZluDWp356iw1aiRXF0OAhCrh+0jCFc/sDO1ONW1wkHQbi1EHTbdkeH23QxZHS4jSBs1x0d&#10;tqdKuxj2QFiMDqdvW7XefWtnutPToLHtNUqcvp2QO2UseiPvTKF4t/vW1h00D3tdH3XbgxQIRgh9&#10;YD0QsuPMrur9Wn4X3Q74GRUC4SZqAwWCtPrr1SKLbCcIc/jc2KlQShCkLoAphIKuLEew/xvq5hAO&#10;mA4VfOOdDs3gK+tFcBTCEQRrIOxBMBkNTghC4TY0guMcBVJTBGnKECSh1bQUvliC2GRUD2EG12SW&#10;wdakDK1+TQWClMHWpAy2fvkQiboy5AbF6DGDyw2LYCxbbvmTNFI6tmqtyI4lH+60jTHsti0YdkeH&#10;bQy7I8SeKdMuiD3TpQHFdwvENY7pwOWdX9jzk4/tUeCruv6EqrW+HovfcSLCxynWNpuv36dGiTve&#10;VbXed39nNMkB9SAIfkBIIEgcU2gIfRgF2wh9GAXToxvqvpbS/YKhIVxTraGE4bvfc/XEAOyiV9Yc&#10;wE5jAAwIjgVQCbpBCNaNAgFwImeMqZsO7QFwGAQFXHMEA3plwm04BIVfF8EMuUFNGMECuEEN3CZI&#10;gqtJKXwuwWsya6VILYwMWr/r+pXBNahhEczAy8pga1pT6IYtA6/MU6i1cA1ZiWDMyzASZPS15F4C&#10;73oh2G1rY6gYIW7FVCl5lNgdIXrKFAzb2w6T6VIwZJS4lpDzqM8IGsIdPqqfeQ9hd5Ziex/b/U7X&#10;58KwnR7nWkdWrXfoOkaR3A4E+QiEfARAHz5hCH2GmQghCJK3E/qYwpX183R3lmkjSKuoxa+tfudr&#10;3xqLYA+ANByCjUaB1A9BQTdoFFgLoeDrRXAshDl+nabqGMGeEeCwO8VQQDDFzwm4oREUZgtrJNgD&#10;IAXghun/lFGg+8Uv/6k7IswweivL4IsNM5obtgy4YcpQG6apQK9fJXwlVHHqkyJwwxbvL4tlljxI&#10;oywBsN45wuaGboJwS0Dsjg7bdUH0CHGrLojtESIxSvTosDtC9CgRBGfs0Dnez6M3I8jnjAK3Olfp&#10;MWx1thKGWwm8dsJwM41YwZplQdC3B1DuEwB9erWIoEeEHhVyTCG1p0ZVCSEtcZxGiK+PQrhit7m3&#10;9RkF0uBp0F4EmwHYeCpU0PUdBap+APZDsPn2QJr49sAUwIDfQASF23AA0vgA/CU1BJB+6xCkBK+J&#10;Bn6x3qnRDKW3ogy/WAbaoCJidZc3KUOurohfLINrMsvgixnBGJeX0PWrvM+sOftWrdWOr1rrcNjB&#10;jQKQuhgC4cgIMUIYMGxDWGA4Ml1qCNWqRwmrV0YPficg43jAVY8RdJxmrQvh1iQMtxaGtM58ofVA&#10;Bz0A9CjQAMZR4DAQcmC9D67fRQEhp1kDQQ6j2PA5Pf+O7UyNrqpAcCW19Ber/fe/aLipUAr4xcaD&#10;YD8AUwQH7RlK/RBM8Itl+MUGIlgDYQ+Cb+nhEQJwnNOh40GQJo5gDYQCazyl8LkEsMmoRHAshMOC&#10;aJCy6yajiF5ZRKyuDK5YdhvKlq0rAy+WwVeW4dW0OOIrA7Z+WJUIOl8/HvTGdIoey4FVaxWNgLa4&#10;Wd0kCFQbwwDi1moEQ8WUaRtDYGSqlLogMl3KTjVxunQtjeYigEZw3qNVa/XDdJsL1QXqfN3Hed2E&#10;InuCri0EmUZlFGgIDaDPIuMyCI0ggSAYGkLvNPM+BYJgyLGEbCek5e7sQLhyt2XU0q9UZ537UIrg&#10;CIQFfKP4dRNyTRDsB+FYAGkwgKMIFgAOQLA9EuwzGhxqJFiDIPUbCdJgBLvolQm34RAcBXDyEKQc&#10;PzdeBAduCyTB1aQUvlgC2ETLAGz31xHCDKS6IkzZ9RMp3rcbdtseZWjFstvEsttkyJWXlZXolWWo&#10;ZWXADVsJWcQsA7CsB7SasvuOsbfkXI0It7ilam0uCAkQwRAUNxeGxEhxS2G4hTAkpk3jdGk5QvQe&#10;plsLwkXf1wEJnMDLEB74kkZ6GnVtc1E3Ycj5SbchgbjOkZ2Rn6dAwZCPHgH2g9B7jDqu84jQELL3&#10;KCNCIIyjQgAEw/XVkvpHYaWXOwgup5ZVy6sZx1f/9M//rRe/GgR7AEwOjRiDYD/8hgRw+FFgDmEG&#10;IA0EkBIAeyAM6MWmbBRIAm4wgDQKYFMExzMd2oMfFcgNaqEjmAA20VL8SAC68e0sk2GVLVeW3a4s&#10;opeV4RXLIHPZ8mUgxrIlbDFjll3nInpZGXqxDLYmRaDKAKoOunK5QcXly9vMPaJqrauR1yonCzsg&#10;VJtRF8M2hF0MDeFIEcIuhj17mAKhWkmY7fvKKIQEgvt+qWptoMewzSVa9uJOPgMNEK6iUeren+2F&#10;MAJYByGXlQjGWIZDKUCQQNAQvleB4ebKENLsEzVq1ccVui2l5i6oVlmL85H2HwVSD4Rd+GoRpIlA&#10;KOgGQdgXwQS/WAagGwthAeBQCCoh99YgqITZuBBMAaQcQDflEAqvJqX4xRLIJlIKIAUExwdhhpeL&#10;y2SIDRMYZZdTiVZWiR8NuxwZqgw3F0HLli2vL8vgK8twG7Z+h0P4WL4IVrZcvL6u7HaO65c+oDMi&#10;3PRW9REBQCWGAcQtwdB5qtQJQ+9h2k4YbnRO1dpYGBpBEAKj9z5ctdY4Sstcpi7t5POTbnZW1VpP&#10;7fbpzg41jAI9DToIQDJ43CZ+dF6Wx8PI0O9RCILEDjO8HRPHEoIgh1EwPQqE7DkKhELQLbXU+4ZA&#10;cCx+gwBMERR0tQgKuEEADpoOzeBzGXyxfiPBEQSpC18KYLshEKRhEBRswyMo/Ma5PZCaAkhjEKQC&#10;un6l8MUEV5NS+MoSzMZTih8VALrJhZAywJpUgtXvOjfoemeoMgApQ8y3ceX1MV+fwdakDLdhA0FG&#10;ewYvy1DVoVZelxWXdyuFFttDK3fe5eG2bsJwcwogjiQMienSdmGE2N6hpjtCjKPEza8UrlqWd35g&#10;StIQ7vt81Vr7BOF3RScfeE9baTS4zumdESAItqdPu9UB6Hw9tyFuD3zxo5fjI4/HZ5oxhBxPCITk&#10;842uo5a7p2qt+OVRCNlOSIurOV+pPv2ZV2sA7CbkmiA4BsCA4BgAScj1RXAEvxzBDL7YeKdD+wHo&#10;+gE4DIIpgE7ADY2gMBsPgmMBpBw+V4ffd773k3Y/+8Xf9Xz9k5//auRz+tMf/Kz63g9/Xn37ez+u&#10;vvvDn7XR+/Of/lKf/3wEQa7PsKsrRa8sAa1JvxhJuGUlALrhIczQy4pwjacMsHhdXDZW3qbM0LkS&#10;QSphc75Ndl1ZBlvTMuD6BX6xDL9YBpsDtOzyGMus2C3iF1tdo7W5B2rEJgTbCcFNnCCkzSiMENuj&#10;ROHWrouhd6gZmS5V79TI7l13d3ZM8dsggc/7P6VRFu81KCTbGcIuhhy+AVqG0MhFwLKMILfhtj5G&#10;kWlVx042LMP9j6Dcje2FHg0S2wnZcxQI2WuUGDl7VBghZGS42Geqm29+fGoQFHR9EWy0U8xYBAdD&#10;mANIOYLUdDp0SAQDgAMhFHBDIzhOCHMEKQfQ1UH43ve9v3r6mReE2F9Ujz7+2fbndOrpZ7c/rr/B&#10;Ru2Pz73wSrXpZltUTz3zfPXgw5+sfu8Pv1Wdd8El1UYbbTwC4eabb5mCl5WiFwuYTaQUP5fgFxuF&#10;MEOtaRlQC6sIWgZhRDDm2/C5MSuXcRG8rAy1pg2Cru5yB1QZfm4Y6GIe7cW4nww/x+nI5h6gFf3t&#10;AtB1QdyEAoiMDo0ho8MtwTCAOLKHaXd0uJVaY37V2vWFUQgZEb7nIYFynEaBVwtAuqoTh1Zsfl7V&#10;Wu/cUdA8hTkolmX0B34RQPYu5dyl5He15zICS3+fCCHbCQ2hjyVkanQttbaao8e48lMdCNlxZslu&#10;QDh7QbX9jjdMLoADERxuKnT8I8Ecv1gdgCMIBvRiowAqATcQQBoWQBJwgwGktweA7uBDDh/5/EvP&#10;fbW66ZY7eq7fauttR6ADQj4u+N1vVK+8/vttCL/62u9WX/v9P27jNiyEKXxlCWpNGw9+sVYK2njL&#10;gGqS0Wp6HUUInW9DGWxNyuAry2Abpn6wxSKCsbhMCV/ZMNANKsPPLXWowLujaq2qFftG+sjn7QKI&#10;EUO2H8bpUvYubRdA9HQprXTM6I4ohoYR2FrHC5dru3WPNaR3XaLrNEoEP3DKwCszZAawRJAMIG/s&#10;axC53DvfgLPPPwqETI9yCMX2ipNvs52Qd6LgNGscUL/Sa/r73TMKISNCdpoBQ0HYmrOgWna5AwTE&#10;fxsMIAUE04PkKQWQBgBIfQAcjGD9NsGRUSAlCA4/CswRpMEIJhAKtrIcP9ccQJq0A+UpIEezZ8+u&#10;Vlll1eqpLzzf/pqR4cOPPdH+HPRKCFl23XXXa38NhMC27XbbVz/8878cCsIUvbIEtSbVTocm2PVr&#10;8iDMcGpahKvfdeX1fJ1BSL6uH2zldVlx+boy5LIyzCiClpXdxnE9SGX4Oa6fCIDE/WQAOt5od7Hd&#10;NdoRYht9NMdwU2OoRqZMBWG77sgwnS5V7xBuHJJAhnCFI4Uk2wQ/JGAKDDfRR6AcBKGv46O3AQJa&#10;PMCewK4cDRpBPgdLbsNeqHxfECSfd9TvQvEuZQiBzxByTCFxcD0QguASShC2Zj5XvfzKNwZD2INg&#10;/XRoPwSHHwk2Q3ChHSM4mTvFkHAbDkEBOM6RIE0VghRHhG7B175eXXHVdSmEfGQK9Xf/4E9GIKTL&#10;Lr9mIIQpelkBtaaNd3tg1vghjBBNRhG52DDXl/iVDcIsgldXdrvYIOiGxayubPkyQ1VXHAmOF8N+&#10;2wV5Q9ol9q9aGwjADe9U+tj+nAShi6PDd6o2jAFEth16hNieMhWGGwu5NTTKZIoRBDlQnVHXOy4S&#10;kBxPeJ0QpO7hFbxR7noXdEZlPvCdSvwigGAJgA7QylHg8epENV+d0P2aUaGv98jRh2P4WEJD+G5l&#10;BImpUeBj++DM46rWavoIgsTxhJ4iXUzNUjNurJ5//vcHAjgGvwBgLYRCbhCCowAmCCbwxSZyjOAg&#10;BPsBmCJYADgsgjl+bhTApgjmANJY+GLDAOg23XTz6vIrr61+/4++Uz33wqvtz4lRYR2E7DBz8aVX&#10;VuedPwrhGWeeWwthil1WgVqTakeB4wDQNYPQKE1FGXIOzLLLXQlfWT/Uyuuy4vKUITSoQbCV15d5&#10;uXjAe1kEq0SQy0oIY/G2/coAdHP21t9DI8L17xKAJAzX74LYHh2SIKR3CkLHyBAMDWLPdGkXxMX3&#10;6WACKh5lrSMYfXgFp2lrn42me4jFuno8e391LITekcUIgh8BF3kqFAgBDdyAjkAP/AxhjMs8avR9&#10;8b3AGrz9bvXEcYQgyIH1bB8EQQ6kB0KPBgGR066xFykjQhBk55kZatp1tQDWQijoUvxcgl5Pgm90&#10;JFgAOADB8Y0Cqf906Ch+ISHXF0CadABpfCNAmhQAKcGvX0ZvYIJrmFLwsgJq4ykFkBLghq35iDBD&#10;bKJluMUMWnYdRfTKMtjIqGXXUYSv33TmsPXDre76WAZfLEMrQpjhF8tuT/E+Vu6WIUgzdtYI50aN&#10;0roQgqAbgbCL4TtdF0NDSO/sYsixh8QB+dt8vhdCtr2tPl8IdnegiRCufKTw+UIHwQghMHma1FOl&#10;xi9CyEjQIzwHhEbQze/G51xHvi+w5Xvx/YHQh08wIuRgeo4jZK9RIGS7oCHkcAqPCg1h+zCKbtPV&#10;tOerefNObzwSTAFkKnSIPUP7jgRVBqDL8HMTGQmOhbAXwYUHoRCcVAh70cuaOITCa5gE1zCl4GUl&#10;sDVpskeCbuFNjWaAOaOVXUcRtmy58vpYhlx2XZzaLItgjacMtqYZrAxByhCLRfRiRi4uG/FzTIka&#10;wgxDdv9f5kQheHen9QkMuzFVuhGjQxKGcbp0gy6Ini71DjVtDNWal1etnQUAoIDgLl8SHscLwJuq&#10;nnOWAuKqx1atHT41eqozRmQRQgD0sYARPgNWjgKJrw0d6Hl69CQ1v/u5rwdQ7svo+nH4PQmBkEMn&#10;eJd6IOSAerAjIFxPHxkV+t0o2H4Ikt5OCISMCqc/U/3O177dBbCAzwm6vggKub5ToUJvItsDKcOP&#10;RgCkfggKuKweAIVb1mAAJ3c6NEOuX2MBdGPhi00MQcE1bIJr2FL0ygrUmjQV06Gxie0sk4FXVqKV&#10;FeGiQde7QdcPCgDLkd9kI0gZbDFjll1HGWARQb4eFrysiGAsLhMRLFv6cK28r9Xnl2hFfk+3LoiM&#10;DskYOo8O29sRu6PDcu9SDsRf9P2jU4qMqtjmtqXul51g3nWzYo/SLohbXKe/436dZcCHHWniiNAj&#10;QR8S4e15QMiUZjkCNIL+Gui8TZDP53eLELIs9wWCfE8O8eDx8Pg5dAIImRoFQuI9CRkRgh6HSnDu&#10;Ue856st9XOEiqr2dsPt568Tqpz/9VV8EUwAnYRSYoRfL8IsNNQrsolfWbwSYAkg9AAbwyoTbcAAq&#10;YTYeBHP8qBe8shRASsHLS8HLElzDlqKXFWBr0lQC6KZ+RBhBqytDqt91k1UJYYlhhtqwZaBlRdAo&#10;uz6DjXyb7LqYR22M6iJuLkPQeZkMQDdnfz2Rtq1aa99btdYRgg4M3bpdEJky9eiQ4uiw3Lt0Q+G6&#10;8QOjEHL4wQYCsI3gLV0IuxjS8kdqxPhaDiFTlWz3A0EDSKDlPT9jJYRkBDMIycsBKxAyGuWxECNa&#10;ECQOnQBBRn8EeCBISwlCpke5jIwgo0J2mokQqqWXvzYFsC+Cgm4iCE7u+ULd4KlQ128k2A/AgRAK&#10;t6ERHOdIMAeQetErmyiAnQTXMAmtYUvByypwa9JbC2GG2niK4GVlQDXJU5v9rqu7vkQwFiGMOMZK&#10;tMaTMSvz9RlsGVjZcsR1cQozA7G8rxjXcxujt0rSjF30+zi5C6EThO8AQ7UuEKqe0WEXRGLP0vW7&#10;IHpnGpq9Vy+CtAbvJv8Rjf5IGPqYw+UOHX1neOABIU+Lxh1jwA/4AJDPjVdEz5+zjJczmg4IT1Hz&#10;lUeEvi0QAi6nV/OOPUyLbqdAkDZUhpBpUaAjIGSUSGwr5DLelWJpBZRMjwLhTAWKsz5RXX/DY8Mh&#10;KOT6Akj9AFQZfO6tPDRiQggKtrIcPze+qVB6axAUWk0SXINKsaurgK1JKYIJZBOtleI1WWXwxTKc&#10;mhShy8Drd32GX1mGn4uYjbcMQDJig5AqiwC6EsFYdv/Zchl+bvYe+j7nCShBt/Z9AcJu6wJhN28/&#10;9AhxZBuiMCx3qll+fgcOphMZTbXfz+8zVfv8pZyzlHOXcpgFIG5wuUaJuq0hBCBDyMgMlICQ6VC2&#10;4QEhZfi5CGAJIdefo85UJyuPBrkPH0vI6BGQeTzs5EP8PBxDyFllgNAYeqeY9qESAUJGhlwOhB4x&#10;EgjSoqp9WMUXq0cffemtHQVO4aERNALgMDvEDAugE25NABwPguMBkFIEKQWv7J/bpdjVJbiGKQUv&#10;q4Bt2GpHgZRANtGmDsIMvrKI1njKoKNB11MGXyzDL5bB1iSQKuErAyqP3kqw+uXb83mJGvcXK68v&#10;qxsFuqXPFIb7C8H7uxA6IbiWYpQ4AiEfQbCbR4cZhitf0IGDQHDbzwmNy4TgbZ3aEKotBeGMHTvQ&#10;sDMNCHonGRAEQCAEMBA0hKAFVobPEBo7VyLIbc9XhpA+qs7u5m2FxPf1nq48Ns4qQxxHWELIzjDs&#10;HRoh5ByknHWG4wk5uJ5RoZcDQhAkLpu+TwLgKIIpfk7wjUJYADgAwUGjQOoF0DXdHqiEXFY/CDs7&#10;xEzCdKgwi2XY1ZUjSDl+lOJHKXh1Ca1hE1pNStErK3Abtg6CNRAmiE1GkwdhBl2/ImjjrQlsZQYt&#10;u44ielkZbnXF0Z4DKQMX8YuIlWg1BdGQ1mXoqATQZfjFFt1P3+sSrbSBUBnCtboBoYujQ2PI6HAE&#10;wy6Ii+4+iiAjQnaSWe0cjfpuFoK3d+vuTLOevvd7nuscrA427Jzic5CCILFt0ACCXcTKEHJ9BPCQ&#10;FwWVRrp0yCGdDj5BiOnrU57tQPgR9Zi6Q12hzlPcJyNERp9AyLQop1fjsfHzgCBxnlFPjTLiA7dZ&#10;t2jE+0AvhD7OkGXAEPS8BykIcuaZ7kH327z7hlEABVwsBVBNZBRIGXxuoiPBHgTfskMjaDJHgjl8&#10;sRRASrGrS2ANm9BqUopeVsBt2GoRTPCazIaHMMNsImWwNSnDq0kRtUHXl2XYlWX4xUAqVkJYouW8&#10;fAneoLL7MoKxiCBfR/TKZadtq7/FsRq1CEC3VgwIjWIXQ0+XlnuX+nCLNW+oWu/81CiEO6ptn9Fo&#10;SBBtppHiZndUrU3VJsJw/Q/pcZ3VQZBAxxAaQAJAx8jPCDIi5LI46tv7M9USG15Wbdk6pPp86/PV&#10;YbtfU7Ue1vd4SAB+/NKq9cBNVevdBwrai6rWp7Q8AeL16izl++ZQDCD0aBAM2VGGn4e81yiHUPiY&#10;wUWOE/D6yCEVQMhZZzgFm48rZFq0i14bTiAEROO47IJqo3ceMvQosC+CKoPPNZ8KpQLBLnhlgwBM&#10;ESwAnBwEhd84tweO95yhNDEEhVWTBNawpdjVFXBr0hgAFwKC1B/CDLDJKsOtSRleTcqA63ddbJi9&#10;QjP8XB1eXJ5BmC0LVHXX1RXvk0rYnCHM8IsB4TLnjiK4WjdGh2Mg5PMuhgSCa7suhrToB4TBq6Oj&#10;QdBYYX7V2lgI0jtVG0K17FGdHWlAEGiAkKlR9hQFQiACuAig9/Dkcy4zgnTwC1XrzB2rK1tXV4+1&#10;Hqueaj1VPTLr8ar1yJEBw4ur1oMamd6o0eiGh3ZGg0B4i/L2Qu6X782okMdDbCtkhxnibZgMISPD&#10;EkLaWDFaBEHHMmAIekBIBYSLLP1Y9a1v/zjHzwm+vlOhKsPPZfjF+o0CRxCkLnxlE0Uwxc8JuKER&#10;FGaTNxKkHD6XAuhS9Mp+e7cJ0sKeDo29NRACWZzW7FcJoG8bURu2DLXx5L1J60DM8ItlSDWpRIyv&#10;s+X65dvGER+tFlq1e1n8Xm6ZI6rWbEG04o1aNiBoCF0cHY5MmwYQjSEwrnqZQBUwnHmFnUpAcI0r&#10;dJurOjvDEBC2MVRrX9eBZRflvTONILH3pkeCwMcB8IaQGAEawfXPFmA7VQdueGJ1V+uu6lOtT7Uh&#10;/EzrM9X++1wuDAX0I4cLRGH10KnVZmfdKuyOF4qfqFrPf7Jqvaxu0/3crK5RoMj3ZXQKgkAN7CBI&#10;bB8EQWIbIKgZQs4643ewB0CmRuOJuI0g+BlCth/6UIu5d1RPP/M7KYB9R4EJemUZfG7QSHAEwATB&#10;3lFgNyHXBMBhEczhKxJmTQGc9FEgpeDVJbSaJrwGlYJXV4HbMI1Oh741EP6FGm5qNMNsUBlgWSV8&#10;WeVtMuRiEaq6MuCGKbsvGhbBftOeZRlg5GnLWL/l430aPJCL6PWr/F60xAer1sx9dL2QyyBkhLh6&#10;93OD2DM6pALE5U7vIEhsR3v3V/U7F7gba6S48V3dhOEGH9HvXAh7hAUyPl7Pe4kS2/0YndH8bt5B&#10;xtsCj3hN3+8AAbd3tfYZ+1VXtK6oPt76ePXp1qerp1tPt6dHb19Wj/XR93Z65KDquNXOrj7ZEnw3&#10;XVi1rtIIccFDVevzui9DyBQpcXgFO+7wuADae48yguXsMt5hxlOdQGgEOQ8p17GzDHGAvWN5I0jc&#10;1jvTcLiFRo5HH3dnD4J9AeyWwecy+GLjBdCNAtiL37AI1u4QI9TKUvhGGt8IkCYVwRS6usYxEiTB&#10;NagUuxDvV/jpJ79Y/eQv/qYHt09/9ovVV176WvvzV177/fbX9Cff/vPqm4rPv/WnPxZ09Qj++Ge/&#10;0nLPVAu+9o0RtPg6IjaRANBN3jbCEqsmZfhledkMv1gGVV0Zdv3K7sNFCD3F6bw9L6I0TBlsGUxU&#10;N51p/LKGBbEcHfLmuysIpVUEXAYhCEYIiZ1p4pRpieEK53eAIA4xeBd7imrUt0kXwvaxh2xH1Ahx&#10;m2c6CDI1Ci5gw+jLJ9SOe4cy+pvfDQS5nFEgEM7ZsWp9TD30geqc1jnVra1bq4dbD/dA+Olpn6nW&#10;vGb/NoRL3bRHdfe0e6rPtT5XXbauHv+KO1etLz/VgfBJdZkyhGSUeUyGkBGsf06fa5QWFYS+nH8E&#10;mB5lG2KEkMMpAA/8MgiZPqUVXq522OHEZCS4cBHsgTDAF+s3CnSDIRRyWcJtOABp4U6F0m8zgjT/&#10;5NOr7/3ZL6o111qnB8IPXXdz9dAjT1R//pNfqv9cfe+Hv2h3/wOPVvd97JHqO9/9afv9EfuNAv/4&#10;T35YffKJp6qZM2eN4NVqtUY+n2gjEP7VeCAsEZvMSviyMvhig7CqqwQvi+U88otl4GWBWIbdMEUE&#10;S8wiWIYqW65f8T4GxX0vMk+PS6O4lQSbAQRFw1hCyOeMEvkcDMu9S5c+WV8/3kHAx9oxQlzvdo0A&#10;9X3YfriB2lBxJhuWAULjAoQg6DPIeEo0jgYJID0duv1t1W7H3VK1Hjyy2viYw6orW1dW97Xua28f&#10;/GzrsyMQgt7aVx/ShvDArU6tHmo91J42BcsVW++vWl94qQMhXaDYe/RCdbryNC0BoGMK1O8+wbTn&#10;0hqZbqyf03uVch0Qsh2RqVGgBEKmUX04hRF0XMbepcQ06vJPVN/+058JuhoAE/RiGXqxHECaHADH&#10;4OcG4eeE21AICrJYBl1dOYA0il1dKYI0BrusDoBvJYKx5VdYsQdCevxTn29D6K+nT5/e/rjPvgcI&#10;u3+udtt9r/bHQw47snrpld/tQZC4Tz5edfX17Y+bbbZFdcmlV41c37Q4AuwA+I8j9UIYR3iDyiCb&#10;SBl6WRl+sRK4rAw5F6cxyyJ4WRl+sQy4YfLOK8atbhTH5RFCV6LXr2FGiHP2VCfqsQk0B4grdwPD&#10;VZUxdN6phs9Hth1ymXCbe0JnxQ8QILipRllzjxR+GimurzgGcX217PEdBCOEPn7Q4LCTig+LiKNB&#10;thN6u+Ben6wO0wjwnWddqhGhfpYHjqtOeOeV1YOtB6tPtD4xAiHgAeFV7/hotdWBh1a3tG5pX8/l&#10;T7aerHY+9ryqddK5VWvBZ6rW609XrUt13yAIhowImYr1dKx3nPH5RsGO0R7TmYt3IWS7KP8M8LuI&#10;U6TeWcYQxmMKYyDI9YZzzmnVt77z0xTCDD+XwRebvKnQHEGqA3AghMJtKADbLdxRYAqfS8HLGieA&#10;JLQGlUHXr/fP210jvcdGwKNrNSI8+pgTqp//5T+0v2Z06M8jhHfcdX/16ONPtt//EAT5nIArQnjP&#10;fQ9VC/7TH48Lwl783CiCHQgz5IYtA23YMuQGlcEXA7IMvlgJX4zrMwBdhl8swy+WIVeX8YtF1DKw&#10;SgBjEbtBlfcb4/sC4fICLLaCihASn2cQegTJ50C42m0aGT3WGf2w4gfC1a4SABopGkIQBMNVdbkh&#10;5IwzbB8kjhvkIHog9Pa/clqUg985GP7cV6vzW9e3d4S5e9bHqtb9Qvhjx7Wbce+x1eOtx3sgnPGx&#10;favWQ/tUF0y/sHqg9UB7+6CBbG8rBMLXP1+1Xn29an1c9w+CHFx/rjKCbLsEQUauTOeyVyw7zYBV&#10;G7QuhBwz2f5HQPGehd6OyCEVRhA4gTDuOENsO2SvUu7TU6QC9MPXPzo0gJTBF5voVCh1EBR4U3h8&#10;4GAIxwega4ogpQBSCl5dAmu8Ca5BZdj1TagNGhH2g/BHP/tVOyD80U/1uQKwCCFTorNmzaoWWWSR&#10;av0NNuyBrl9jEewF0E0MQpdBV5bB1rQMP2fIKJu+pEEYskwGoMvwi2X4Eddl2MUMXYlfLEOLAIqP&#10;JX4OvMjL++syXx+XKxGkOUJjWQEWESRGhoaQESIxMnRgaAQNIc14f2dbGAEA5+JcVqM0IFzPCUNa&#10;7eoOFD7QnmlGn2AbCNlT1Nv/QIhR4Pxup6kLFlTTNjxJoD3SHtExDbrxGWdXrfsuEYg3CsMbNDo8&#10;pg3hq61XBdsRQnDv6pC1TqquF55Mi7JHqadNwfSDLf1OXtV9s43wIcWZZjjAnthhxhCCoCEEQX4O&#10;TqPGgfO8jRU/D7hznfceBUF+LxxXyBRqhDCOCvnoYwy9rZDpUaZVl3+iuviSe1L0Yhl6sbfDtsBh&#10;EMzRi42OAhfWSJBSACnFrmx0KvRtMxoUZh+964Hqg/sfVN12+z3tr3fY8T3tj1x2wvxTq5/94u/b&#10;X+++xwfaHwHwuBNOrvb94IHVQ48+Uf3uH3yrvSyViF1/w63VTu95X3s7pC8bdkTYA6BLAHQLb0SY&#10;wdakOvRciV5ZuTyVEGb4xUr4muRtfBmCVOJVIshlJVR1rZ5kLJ1Rc/G6Mq43hMsepr/n5foowIyh&#10;ISQDWEIIkBFBAsaVb9bf9IzOCt8jwrUf0n1dULXW1fU+Ww07pnByb48YwQQ4OP0aALJXJthwIDsY&#10;si3Q05LzFYdOnKH2vnNkpAdkT7SeqC7iBOH36L/O++jDAvGCNoS3r/9E1Xrw6Gqx24+uzp59QfXR&#10;1kerRwQo+BlCYqr0kvUfrVqP6v7vU3ep6xRTpIxCmSLl+/PYeJxG0BCCFhCCukeL5GMNiQPrOcCe&#10;0Z4RZEToPU4jhFwOmEynsnz7/Q0/Ud151+dSACmDzw3aFjiCYBe8sh4Ap3gUmMMXGx+A7UMjaDIB&#10;pBS9rIkBeM0ee1YHTWs17sAlFq/2+sC+1X0PPDoGwaaBYCdhFRNSk1kvfv0BdMNBmMHWpAy2QUX4&#10;6vCLZfjFsts47ptlJoKeR351GcIMQ0OXZQgzmGIZfrF4+3g/Lrs+5uWmv3sUwTgqjJd5m2GE0F+X&#10;EHKuUo6XA0KQYxS02Ae14v9YpzaELC+k1n+qswyHV4CgIeQ4PYABGmIbISNBxzF9IKi2bx3VA+Hj&#10;Mz+rEZxGgvcIwHuvU/ooDO9f8jGNDo/S6PDoNoanr3ll9bHWx9ojSEPo+2CnmfaIEAhB0AEhU7Hk&#10;U7gxWmW7JiM/EASt2XeO7kRjBAGRUaEhBEHyqBAIDZ8PsjeCxPUgaAjZFjldI+/W1kMDSEPvEDMU&#10;hGMBrEWQehBMIBRsZTl+TgCOczp0LICUwxdL8XMpeFkTQJAE1xv77llVi7ca95tN1usF0AXghm2q&#10;IewBkIZEkAZDmMHWtAy6shK+WBy11YFYwhfLli+byIivnAYtiwiW1UEYEQKyEr6yEr4Y18f7G1Td&#10;fa98rFba5+tvIJjc0ioiSHF0GKdJ/XXEcKlzOhASCK7/BV0u9EBwHSDsYrjkMbr+pQ4OjKg8NQqC&#10;xNSoIQQcpiM9NcqU6J3qoGurG1t3tRE7dpdHq22P1P3edEfVuvmjuv5DVevua5U+3nlT1bpDn9+n&#10;x3b/5QLxCoF4SbXlqRdV8w6/egTC+5d9vNp27jHVKp+8qmotUA+9rGX1fdzF6hIFhN5Tle2EPoQC&#10;nAwhbxfFzj/sSAOCjBaZIubnZTTI3qXACWrgxu0MX7mNkLicHWdYlu/DzjNMky5xUrXsWsdU++xz&#10;fgpfbCJTob2jQCXYhgIw4NcBUMDVJdyaAjh5CFKOn0vxoxS7rAlOhZLQakN4oCBcRrg17DfvmjiE&#10;owAuTARz8OrqD2GGWtOGxa5fJYTOiGX4xSJ4WSyTATZsEcIMxAxAB4TgE0dnZWt0K4GKRfjKuI8I&#10;XXb/g+6HZZY6WH9TrbQjhFQH4XLdj+Xepd6ZZrkrdf2tVftUYkDItrBVNDpbU5et+4A+kiCkRffp&#10;oMBo0O/iAITe7uYzyvgE20BIp6ruOUE3XPfs9giObXwHbXWXkNL3uea2qnX97VXrdgF4uwC+WTDe&#10;pOtuuUejuqs1QrxUIF4mEPVYP6bfwQPzq5tXfbB6pfWKrueNgPcWgkLzta9UrRf1fdhZ5n51u/qQ&#10;ulxxSAUo87gAkNEge4f65NqrntiZ1uW8pCAIiOwMBIQ+QTcIgiGwgZrPMgN6hpAM4TKKUSHLsbwh&#10;XFY/87JHdJ53s3avHvj4l6q/FRI9+KUA0mAAqRfBsQCmCBYA9kVQuA3Gr5sgW9gAUgogpeCVjQI4&#10;GQi2ITxMEK4s3Br2m3cnEHaBG6a+CE4ChGMApAYjQTe5EEb0sjLkBpUBGDNkdZXoZUW0xlMGYSwD&#10;0MVRYAkUgZMhjBmufni5NQcU76vu/viei2ilP1eAUR2Gy6hyqjTbjrjifVVr5n6d6T4gZK9IVviL&#10;vE/f60E9DrWqIFxDzT25cx3TogARIeTQCU6t5mMIyWeToasUO688+nJ1QeuGkb092ell+jm3aLT2&#10;EUGlLu2CeL0gvEEjRDC8Wd19SdW6R6PCezUqvO9cIXdiG8KXpn+1al2tUeonHxeEz49C+AnFtOhN&#10;3YAQjJmena94zN4hhp97xVf1+z1pdK9SIARJv4EvEDJt7JNwMyL09CgxCjSCPsA+bkNkxxrj6eMR&#10;V3hE152g6/Q3pdZ21S+14hw0AhyEYC+ASsANBJAaAjgchOPDz00qfpSClzVB/JzA6oHwaEG4tnBr&#10;2G92DhB2cRu2vggKrImWA0g5dv2aGIQZdoPKsOtXhh9FyDIAXVyurgy3WB1mTGnynzWfl/i58jZl&#10;EUIqR2wlgA6c6uAql83wi0UEY/E+lz5QK1mNfEoI/TVTpA4M+0HYTuCs8HAvhCtrFLbCNXrMhlDx&#10;tkSGkJgyNIQgSIwImVokn1qNKVEOYfiw4rRn07ZpjwYNIYdIHL/R3VXr3JuVQDxPGF4iDK8Vhjfo&#10;sd0oDG/U6JeR4t0aEYLhnWw/vEIQPlKt+iEtf9V5oxC+JNCe1ff5nOJE3IaQ845yCAePh6lRzn4D&#10;3MDGqG2mRoPgbQg5FMQIEtsHgZCfnSlOdoBpHyzfzRAaQd6WyVOjnh4l8Iwjw+k7j0JISxxe7bb7&#10;mW1gMgRHACQht9ARJD22oREcJ4RTslNMCl7W1CDYhvB4QbiBcGvYb3btQtjFrUlTCWGOYI7cMNVD&#10;OF7ohi1DL5aBl5Xh57Lly1guwy8GWN6WV8bljuVKCMvrY1xWQugAMUPNGbF1wmVZEbysDMAy7mf2&#10;oXpOCLDFuy2pjKBhjBhGCKmEcMlz9HN+TvetlTIreWBYTuis8fFOQOiWFUJAydSpjyH0+w/6YHr2&#10;HAVCdpQBHN4vkG5Ut73chhAE4w4uO+0i9M66UWDepGUBUbjR5QLxIl13sUC8itGhQGyPEAXnrfr8&#10;3hsEom63zp5C8OkOhM/p+zzT7TOKd6NgehQMOcMMEIIgaAMhPzMQrnRhB0J+BsfOMv45PVL2dkJ+&#10;X5xmzRCCHTvKGEECRi5nVMiIkLgNCAIimPJxzlG6Tn/b2Kw9qmNPvHksfsMCONl7hJJwG4xfNyH2&#10;f+1UKBUAujdOEYSbC7eG/eYDgrALW5MWKoKU4Nak1phRnsvwmsxK8LIyuGIlfGXZbZyX8QogA5DK&#10;UR141UHo6iB0vq8MwJghzAAjEHRrqQigy27nuL5Ej8vj/XrZmWdoxSnADCEolhhGCI0ho0OPEL2H&#10;6fIa+S2yu+5XK2Ni+xejwmUZDQrB1dWq3Va8V8tf3UGQaUID4bPKMIICGI4lBBQOnfBp1Tig/RaN&#10;1D58xci7SXhU+PiMz1StMwTvGRrlnXm9Em5nCcSzBeL5GiFecGunC7sjRKZLGSEyXXqXENxLiLQR&#10;VF/5Smc06NhOyKgQCNlh5iLFHqR+hwxGtZw5ht6r+2T7JgDyESjZYYb4OUGQvI2QjKCnPxkBGkFD&#10;CI5G0GebYSTJNKmnSsGQYzh5HsfnHc+L6dtVP/n53wiIf0kBpEEApggWAPZFULDFUvhGmsAocAx8&#10;NBa7rBQ/l6KXNXUjQffGmYJwW+HWsN/s3wzCXgALBAXWRBsLoMuBG7aFC2Ec8cXGgyBF9LKGWTb+&#10;N5xBGBGM1SHoWCa7PBZXPlneucVAlUWwaG1VgpjdjliO+Ly8H+fr5+xWtRbTSKmEkCKEHhXGr2Me&#10;Hc7RaJBj5yKENOcE/bwP6WdXKwrBldUMfW8vYwiBhG1pbGvj8AkDw4iQHWSAkJ1Tnv60oNJ9CUIO&#10;ffhy68vVc63nqpdbL1c77ifQzhe85wnD069TgCgMzxRy53UxbG8/FIaXxW2HgusWfX7E6brvL6gX&#10;q9arGnG+rO8XISRGg+wow16jjAjZmYfHybZORsBzjqhahz43enwhgTsIelTIzkGMCo2gt/OBm6c/&#10;I4SeJuUjl0cII4aGcK5+/hVPGn3OEc8jWumI6p3vOmGKERwOwhy/2PgQpPFCmOLnUvCyJglBSgB0&#10;b5wrCN8j3Br2m0OHh7AvghOEcAyANIIg5cANWw5hhtgwZcg1qQmEGWpNiwjGBiHoBqHWb9RI2W1i&#10;htBF2EAqw4sicuQVW7+y++G2q52o0eCRHQRdnCL1yDCDscTQo8TZZ+nn10qYlTrbCCOEbQSdRo5L&#10;nK3HoetAwG/PxI4mQEh+Z3piWtQH0TMdyRTlK5+oWkedWN3Tuqd6sfVi9ULrhQ6E+wi1C6/UaE2j&#10;zXMFIqPDM4Xh6RodniUQz9HokO2H57H9UBhepa4RiB8Sgoedq48aqS7QaHPBVzsQvsL3Upx42xDy&#10;rvWMBoGQx0aMXoFoGSG6gX42HivbNUGQvUaB0McS8rPyMwMnvx9+B+BF3muU4vZBfw6EbD8EQiPI&#10;9Ci/d0NI3M+c83T9cZ3nHM+b8rmx5F7VLbc+Uf3Jt39SAKgE3EAAaQyAAbwywTYcgKOjwHGNBGky&#10;ARyDXF2TOBVKCXwxtvG9cZEg3FW4New3Rw8H4VgESYhNAoT9Ecxha9pYCDPgXIbXVDTsiJAy4IYp&#10;AzBWTolmGToqEYvXUYlgdptYiWAMEDO4Yu/oVq7Uhonb8xEIVzq6ai0qBGYDWDcjGDF02bbDHgwF&#10;EMciskImI7joQfq5H+60IgnC5fR9V/5sZ/sYIygOn+D8m4yYmBolI8iUIodOMBpk9AVCQMhpz9bZ&#10;pbpn2r29EO4n1C68TFBdIQQF4lkC8exrhZ86XyPE0wTi6QLxDI0QzxSIFwrEizVC5JCLNffRyO81&#10;IfiKeqED4Vf1fdhr9NPKEF6t2GuVKVqmbRmxghuwLylIjxOkHPPIdC7bOEGQbZ6G0AiyswxTx0Bo&#10;vDwiZArUo8HFuh+BEASJZQyhf+cUIWyjerCA7f7dy/yP1Zzdqv0Puqx2BEiDAPzbDD4SbGU5fm4C&#10;AI7Bz+XwxVIAXYpe2cIF0L1xuSDcW7g17DcnjhdCITYJCFKOYA7aeOsPYYbUwigDr18ZdIPK8Itl&#10;8MWMWSxCVl7nxgNh3IuUmCodhKEhpHVVtoKri9t7NDlLK/3FNDKLEMYp0hJCihCWGM7Yr7Mi9grY&#10;I8IMwqWFzuo1EDqfdBtIgJBR17WKbXQg+BwH5r93LIT76r7Pv7hqXSAMT7tcEArDC4Thxeo8YXiq&#10;MDyVEWIXwzM0QrxIGM6/qmrd9JkuhAKwPTUqECOET6gblM83Cs4gCNa8swQnDljlDI0GX+8gSGDO&#10;iBAIme5l+hcEWZapUQJQfmeM7ICQwC5CSOXp1jwqLBEsIfTsAc+v+Pzref6eWG277XHVV1/5Rn8A&#10;qUBw8qZBVQLcsL01ANIkAei64NXVA+E1gvAg4daw35w2CRAKr/E0BkA3JRBmEC2s4lRoLMNu2DL0&#10;sjL8YgaLMgjjymE8Rey8o8qwxb1J+U+9RBD4IoSO60r0srzcKkeO7iQTIaQIYcTQnzMyjFOm7c8F&#10;6qLsLaoVL7H3Iit3miUIAZBDKpZVy6lF9uosx56SAOiMoI8jBEKmFpliZBshhywA4bO6jwX6fmvt&#10;nIwIrxF8J2m0p+vPuUT4CcQLNDo8TyCew3SpMDyFuqPD0wTi4RcJW0EIdM8yLfoVxdSoPmda9LOK&#10;4wgfUbcqEGQbIY+Jx8ZULju+cIKA9wtV3i8RBMHbZ8jhgHsgZPtgPwi9I4ynRI3got3LDKGPKTSC&#10;EUIjyO94CUGYPU9j8Tk794Bqmx3Pqj5y2xMDEewLIAm24RAcnQrNgOtXPg1KOXyxFD+Xgpf11iHY&#10;hvB6QXiEcGvYb87pD+HnnvpyddU111c//PFf9wD4qc883b78J3/xt9UnPvn5ineQ4N0nAI7Pr772&#10;hjHwxQDvBz/6q+pKLfvkU8+NIMjXGWQTbWohzJAbVIZbk4aFrl9AFyHMMMxWFK4c0WVlwA2bEYwZ&#10;MCoBXK8IKPvFfQHs3L07CGYQ+nJfx0cQ9GURRgLCORpZLQFy3ZUv2whZua/6Jf3NBM3yj+g6tQwf&#10;A4RsE2OvUe85GiH01CgQcvwg5xTlJNe3CafXz6uHcG/Bd+7RGhWeKKzmV62zL+yAeOalur1GiGcz&#10;XSr0zhKYZ39I1wnE9x5Xtb6i+6aXmRYVgo7LvqAYEX6kG2eW8RsEM1odGX3pnwveqolpUWJnmYMU&#10;2ztBkJ/LJ+YGQE+NMnomI8jhF2wLBEIAdB4VGkHy9Cjf3xDyu3Vzh4Awex5rhPjQo8+334W8BLCD&#10;YAAvJtiGB5DGNxX6fzuA7o1bBOEJwq1hv7moHkLgO//Cy9of22+ZFEaBRx97YvXZzz8rYKZVJ84/&#10;rY0bb8zLx2OOO7H66V/8XfutmSJ+NDLqU89/5fXquRdereYutZSw+qfq69/8YTV37twxiE1Gkwth&#10;BlvTMtyGqclob1AZhBFDPvcU5jDolXl6c7xlELoSvbIMvjJvE5p1glaqAszVYZhB6JFhhLC1Q2fl&#10;DYQg6J1l1k4gXKYLIaNGRoSGkBGhDzZnhOVjCYGEHWRAkOMHH3u5ar32xU5rJVOje4GeRrznHC8Q&#10;9XOep9Hh+afr9hfra2F4vjBkhHhGF8MNPli1HtLjBLxXXhd+AcKX9DnTsH4bJqZFiUMnfP5TRnqA&#10;BkR73ab710dDeLDKIORn5BALQ8g/DfzO+P0BIdh5L9ESQjKCLGsIQc8Q8g+GjykcBGH2PCae/8sf&#10;Vy235pHVvF3PGA5BEm5NEcygG9TbAcGFBWEGoHvjDkF4mnBr2G+u6A+hKyG85da72rAtttjsEeQM&#10;IUUIN9108+rpZ77S/jxCyH3ysTMK1HKbbVFdfOlVYxCbSD/v1h/CptsLM9ialiFHEbp+ZbA1qe7Y&#10;v9h4AXQZbsPmbXcxT2lSNgKMZfDFPBpc9sCqNVMIRAgzDGMRQmPoFrtey2gU5pUyK2RW6mz7M4Qr&#10;BggX06iJZUCQbYQgyFlWDKEPoQBBjsFjehEEAYapUXaUeY2erFofPn7sXqN7CMLTjhJ0x+h2Gumd&#10;IwzP1+jxgnOFokaHbD88TyCeIRB30MjxboH6tO7vRRDsQvg66fMv63L2FgXCexQ76hBntmGUCoRM&#10;dbKNs7V9Z09SHisIMlI0hCBI/Gz8jN5Zhp+d3wO/L34nYOrRYDkiNILgyOETJYRxRGgIaRCEfs7X&#10;xfN65fnVcfNv0krtazl+JNgaAfj/pkI7CbN+ZfjF3rhHEJ4r3Br2mw/lEEYEzzjr/OrCi68YQTCD&#10;8IyzzqsuuuTK9ucvvfy71Rlnnlct+No3qjvuvL+6+JKrqrXXWa993UX6nEoIL7joiuoPv/69SYPQ&#10;AI5CGLHrVwZfLEOtaRlMLkMvK7vtMMXRXr+ylUIJ3aAy4PqdRSbm0RpFAF3ddOgwCJLve8aOHfiy&#10;MgTrLjeKMwUMK2RPixI7ybSn/ATh0jfq9y8Al1VLqUUFIctTOSIECkPos7FwGALb44gD2dmOx1sj&#10;vX5r1bptfnVl6/oCQqF8qkaE1AbxRMGl73nOWQIQEM8TWOq9QpD7oqeFHvC9Rq92oOX4wS8qzijD&#10;MmybZPsgU7S868V85cMgln1Ao02NIBmxGkIQBEOmdhkRMnIETSAEzvY7cigQBCwgYzsf2wkNofGL&#10;ASEjRu81yvJkCEHQEDLSjBDWPafL530sPpeXOrBabc39q9/7g++nAA5G8LcVwCkYAZIgqytDL+uN&#10;BwThJcKtYb+5aSyEEcFOHbT4+Aff+G4bNGD84Y/+qtpww3e2v6ZsRAiEvswjQbf0MstWf/bjX1aX&#10;Xn5ttc6667VbRpe95727pLgNqsQv9tZCGEd8GU6xDL2y7HaxeMYXwxczdFQC6LKVgMtWHmVMi2bA&#10;xRjlZZdTPwiNYGxYCFl2fcVyax0ruDQSKgF0AOfPFw2f+7oUQt0vo5O4fdAQvkMQzhWEyz2qv5MQ&#10;nBsgZKXPipqRI3lEyOEFoMGemCDCDinAw4iQ6UneG5AdWBZcpDQanb51PYSnakR4qkaEpwvDM9le&#10;eLLAOk3w7l61Hny2s92PnhWALyn2Dn1Jsaeop0RBkNOqcV5Ttg0CM48J5PhZQWftk6rWha91ECRf&#10;f5AyhEyL+qTbIGgIOXQiQghwJYRxRAiCroSwRJDYazR7vlLcYzl73mdT/avqd7jisdWNNz++0BCk&#10;tw5BWrgQZuDV9cYjgvBq4daw39zeH0KQ2mCDjaqnnnmhDSHvUA9qe+61T7XaaqsLsr+uTj/j3PYy&#10;L778n9rX8fmGG21cff+Hv6j+9Ps/b39NJYRsY1xjjTWr+SedPoLZREaEGYDt/tIQGrMSPxfBqyuD&#10;jkCu/Dorg8tl6JVlt4tniKFBEBrBOgyzlUBZtvKIZbiVxWnP8vIIYawOQhdB5GvQK9tAbaiW2r9q&#10;zfpoB7m6jKA/74fhrAuE4b36O2uFy8oYGMhTnhsIwhW6EM7tBoSs8Bm9GEK2lQEh28846TYQctgE&#10;x+gBD7gwLcq7PzygXrtPCD7f7WmNCm8fhXB39gYVegDY7vguiOqgw6rW4VcI1C92plhBkLdyYuQH&#10;gi8oIPS5RYHwQQWCnE2G06mBHDvJcKwjP+sc/TwAyU4yPE5GjBxWAYQcWgGEIOjjIxlFgiDbCPln&#10;gfhd8Dshpj19RpkIIXEZI0LvPeqRNRlDGg+E5Mv9nC8RjLdd7shq2dUPr86/4K4CvLIJAkhvGYAk&#10;nCYz4dWvDLt+vfFJQXijcGvYP3x4meqCCy+rPv/0l3sA7DQ6FdpOeDWtxG+k9iESLodtmFL4nAB0&#10;+TbCJhD2w40igrG4TB1krkQvq0SvLCIYM4JAV0IYGwbCcoVRNsz0Z0Qw1u86GgQhZfjFQJCm7Sa8&#10;BBjI8dGfxyKE/jrDcDFhNOMY/Z21smW7lnEDB7b5sbLnnRBWF34rdRFcUs25eHSlz4raU6Mg6L1G&#10;Oe4ORICQ0SA7p/CWS0DIqJATYbcR1KiOc4Iednq12XIndSG8uWrNP0u30yjtNI0Ejzu6ah0sADf9&#10;YAc+0PNeoCD4lAI9Q8j2QpDkIwjyxr/EY+CxgByPz7Dtq+/n7YbE9eQD7YGQqV6WjSNCfmb+YSBG&#10;0vw+AM2HR4BdRHCWKiH0dkJG4xmE3PfSgtDP0whZfP5mlfD1a8Z72tOlKYKCrCmCbfxoHABSip9L&#10;sSt7+06Flr3xWUF4m3Br2G8e7IwIpwJBmioEU/hiAcF6CKkOwX6gZZXLx7xMhl8sg68swy+WIeiG&#10;gTCDryxbUcQmAuGgGBVy6IRHfFkZfs4IrqDR4MyPjIUwwzAWEeTrEQg1ElxcgSCBYISQgHDlAOHi&#10;apYg9KiHbYQeFQEhcZ5RpkWBBFDAhxEXEN6nOJ5vBMLuybE5+P3hl6pVWrtXi81+r57fO+n+d1Q7&#10;VK15p+h2T1Wtx75atR7X7cCPkV73TX3bKALhlxT48XZLQEi3KUaD5ClRYjqTZgvXa/S9OdMMCPLe&#10;hIYQBDMIOfCe7YpGELA8IqyDEASdIfQOMyDoKVIQBFUgZK9dfq+DIMyeo3yejQL7NGulo6u1195v&#10;FMAJjATHAuhy+GIpfpSCV5dwmooEV1YG3LC98bQgvFe4New3n1ivC9/kQ/iWIFgA6Fq1OMXKZWLZ&#10;8rHsNjEQy/BzJXhZGXxlGYCxDL9YfEFnCHK5VxpZrCy8IvHKIwaSEbYsT4Nm1zEi9HGE2bGEGX4x&#10;EHyn4kTQEb4Mwpnd4nXxevKocJET9FHAsEI2gqyAmeocBkJW/IaQqVF2IAEMtqftqwwKe2JyyAII&#10;cnozoALClwXQgufUS0rIeccXTo7tz8GMER/YfVIBIVOrdyvui9El90ePKZDlc4BkL1Eg5H0Pme5k&#10;OpQ9WHmMYL/8Q1Xrqhc61xtCTgHHexSSIeRYSH4mIARBYhqYnztCCGL8XowgMQKMCBI4spy3I7JN&#10;EQz5fXpnJR6f/8FY5dzR5yfPp7rnWYznbIzneXyd9GvJD1ZnnHVr9ec//s8pcoN6a6dCF+4okDLc&#10;mvTGs4LwIeHWsN98eggIBViTUgDdBBBM4YslALpWildWhli2XGyY5TP8Yhl8MZbJ4IsZO0+Dlhmz&#10;DEAydDHfxpXwlWX4xVgB9YOOfH22XETQsRNMv22CHgVupDbpNv3kUeiGqQ7CNoZ36P4O6qyI2WkD&#10;AD0dZwiZAlzyUD3OB/R7FIBLdQNCT+HFvUbZW5Rtg4wIeTNbEOT4wTMV2AAXZ3bx9jumMTkfqCFk&#10;qvP5boaQM8Iw+uMQCG4Lbp7qBEMCP3q4G9+H0ScB4ZWKxwFujO4AbbUvVK33nt0ZKYIg8ThPUScp&#10;9hjlZwBCECSPBolDJ9hRxtOi/C7AjBEev08jWI4GicsMpX//fOT2jh1mfJD+8hoReqcr6vc8JJ6v&#10;JYRu0GslvrZmvb96/it/mGJX9nbZI3RhIpihNp7eeEEQflK4NezNpzIIBdpkjgLdVCGYwFc2PISu&#10;H2zxuuz6MkNWV4leFstl+FEc8Q0DYfkidVxevridr8vwi3nFkSFI/ZBz5TKO60oA2fHFgZ4/N34x&#10;QzjnfRrB3TmK3Izux35FCEsMZ1zYWfkyMmE6z9NxjECAkMMEWPFv8yX9bm7Uz9FFcI6aKQi91yNw&#10;AgJ5WpRDJjg+j6lIRmIckgA4IMUIzxCyZ2cbQvXMy51RYoQQBInb3KtAkDgzjBFkdMh1H1OGkMMk&#10;fLwgh2zwOIAQ2ECQVj6nM5rk3KfsxAOEIEiMCoGQeEcKcKcIYXlqNUNoDL2TTARwpprRjc+B0GiS&#10;p0n9D4mnRksIy+deWYlfjOczr4nstZS1/AnVyqvsWX3/z/4qBdBNOoCUopc1BQCSkMrKMJtIb7ws&#10;CD8n3Br25rMRQmE2AQSpP4Aux66uFL9YAl9ZcwipBK+u7LaxEr5YHXoug27YIoK8ECOEMb9QDV5d&#10;GXwxVg6edspA5OsMOPKKJ0JH5bbAftD5uli8Hgg3PFErz5MEoQAzckDYFMMI4SKn63mglSyV03FA&#10;yA4vO6itBeHKgnBtAbiEmt2FEERZcRtCtpn5sAm/Iz1Tjby7AzupgBIjNaY52ZYHghzn14aQKVJO&#10;kq2vX+9eDoCMEAnsOP6PYxAZ4QEhILLjTQSSQNAQ8n0Z3Xm7IHt7gstSl1atqz7dwZNtl2DIuUdB&#10;cL6qg5ARL/8gsKMMvyNGg4yI+d0xrQlibGtlarTcNhgRdHHHGUDkdmwr5O9gCPk+EcIIXhbP4fj8&#10;zYr/KPp1NKglD6zmn3RjL34pgG4sfGUTw88Jp8lOONWVQTbuBBi9sUAQfkm4NezNFw2hIJsghCmC&#10;NE4EU/RiCXh1jYWwBCwDycv1K95HFvcTYcvKEItF0LLrB8XtStScX8iDEKQMv1hEMOaVRrayifmw&#10;h7odYeKIL4OuvK4MCN9xXNWafkMHQgMYA7zscor4uZmCbcblnRUvmLF9ixW6jx3ksAAQZAT0fkG4&#10;URfCZZVHhIwkGQWxwmZalFESePJu9HSQYjR4iWLEBUyMCkGwvX1QtUeEXw3paw60Z8qUqVAjCHZA&#10;yLGA3A8Qgh1fM0UKgHz0NCiXX6f4/qcqziDD4Q8AtobQXe+ozv0CKRCC4GXKo0GW5/EzgmTvUhBk&#10;pGsI2R4Kgvy+QKu9vVGBIL9Pfq9kCPmYQWgEieX5nfL752/hfzBWf0zACsL4z5dHd8RzuHzOR/TK&#10;WD6+fiiDr66Z76ue+Owr1Xe++3Nh1hzAFL9Yil3Zwh0BUgrZROoi2Ibw9wThi8KtYW++BoSC7G2E&#10;YIpeWYJdv/K9Rg1VXRl8ZSV8ZRl8sQyusghhUwxZnhddfHGXL95YXC4WwctiRZIhGGOEV+IXixBm&#10;IGYQumEg3FxN303d24HQGE4P+fJ4fT8Ip2vFymiE2FORFS+xcgc1Q8gpxdoQCuGNObOMEFymC6Gn&#10;A8GAHUfIEPJuDuyUwigsQsjOMkxzcpwf8RZJEUIQ5BAIsGTqlNEjCBpCdrjxji0+Z+iNCgQBjYCQ&#10;ODPMkQoIQYzpUCBc53Ah+FrnPg0hCJJ3lAFCEDSEnCqOnw3sGfmy/TRCyPY8jwYZYRtCbyMcBCGj&#10;QUaV3A+/cxDkvtlRadXj9fXJoxDyvM2e6y7DL8bt615DJXpUvo5pufnV4svuJ9iGB5BS+GIpelm/&#10;ndsCe4oQfl0Qvi7cGvbm7wYIBdd4SxGkty2EIJbh50CsRC+L5crbApy335XwlWV4xbIXj6tbxgfG&#10;u+zF2q9yhcBlEb2sDL6Yz+zClFScCnVcnkFIhjDDLcaIL7vcseJuXVS1pgmwWISwxDBCmGE449LR&#10;7YNA6BEhIxDvLeptfbu/pOtPESJAqGarGed0bk+MYEDQ7zzB3qIciE4+fhCsGK3dr9gu5+2DrwUI&#10;XxVOjAQNIYdBeO9QYhTIFCYIMoIDVyAE2MvVpYrrQRD8/F6CHMbBYwTBeRoFe3sjCBL35dvP78b2&#10;TRDktkDIjjLsOASE3A+/H0aFPgsM/xDwewRDj+wMohEkT4WCIFOn/P4AkPtkuyD3z+hz9fP1GtWo&#10;1dOhzs87nps8f7PnfIZfLL5msnjtla/NMr9GlzywOuLIq6vnX/yjFD6XoudS6OpauABSithECgCO&#10;QPgtQfj7wq1hb36jC6HQGk8pfjQOAClFL5YgN0xjISzxKsvQi7EMkBm8QZUAuoheVvbiyfILqix7&#10;gTaJlUKJXllcqWQBnyGMRRAzAGMZbDEQ3LRbNjrcTK2831gEB0EYMeTzuK1w5hUdzLyyZgVOjEKM&#10;ICtmVv4gAAYrHdQZEa6slgTCMzorcQAAAg6bAEG2EfK+fSDIHqNMNXImF0ZzjNrYJschDmz/450i&#10;gLB9cmx97ilRLgdBT4uCINOg3rMT6MCLd5cnECPA5XtxHOB8BYJgxvQuoyse+8V3dSDkcXDfTKn6&#10;/jirDLdjJAmEHAPJSBCYGE0yLQpU3kMWXPmd8fOzfdC/R2939aiQ0R4YAh8Ich0gMpXKqJJ/IDgT&#10;DxCu+6Cu20XPv5PGIpj9I0YRwgw+8jRq9lqJxfuqGw1mr9fF96u23eG0Zgim0GV18Jt0AEkw1ZUi&#10;NpESAN0b3xOEfyLcGvbmdwSh4BpPgwF0OXqxFL2yBLhh64XQkPUrTm9moz6KoGX4lcXlKYOvLHsB&#10;9at8YWUv0iZl8JXFlUkGIVOiGYTEisk7xWR5NMixf1QC59gb1BASX8frgXDa8R3oBmEIeOXXMe88&#10;09q6s93Ko0FiRc5KmSlRAjVDyOgKCOc9rJ9NmPB2TEDISt4jIrabAQXoGEIQBCV2lmGkZnw4vo/j&#10;AcHuC6933h0CBCOEQOnjBdmuyMjPEIIWeHHeUk6HZgSJKU2mZb2Nj8dDq35Ko9EnO3uj8r0NLIdX&#10;cF8AaghB0PE78E4yBPjeWzRC6N8jI0L2wOV3y++H7YVMlwIgEBpJfl/8vomRN9svF91TzykByPPH&#10;z7FYfL7GeK4aOcPnnbYc98dHnvflayUWIazDsHytuhVOqRZf/D3VI4+90B9ASsGra+EimCI2GSUA&#10;ujf+TBB+T7g17M0fTDWEOXxlKXyxBLcm9UIIYiV0ZSV6ZSVqlOHXr4mA1y+/oHjxDXqBlteXxf+G&#10;SwCJFUfdSoXiaLBcITmgYvuf0StjtLdxqJwCjaPBMpYH0BX3EXgfHsUtwzAWlysxbI8Or1OcmUYr&#10;XkYlAMiorj0aUYx0mOZkhMIoiL0/OeyAtrlRK3BhOFfNEoSs5BntAAC3AwrQAA8OVwBBEAUs8GKP&#10;T062zYjQJ8PmIHl2ivHZYLiMZYhpS0aRIMiOLx4Nss2RwzGI4/6I78PB8ozmgJDtlEzzcqzf2hoF&#10;Xq9AEGANIfdtCHmMJYSeFuXge+BiahQImRIFQvboZPsg08oeEQKhM4JGEhyZfmYvUP+Twec835c5&#10;WFB1EYz5+Vc+T3nexXiu8JzzczaL53x8DZSvmfI1FuMxtrEbEOuHJY+s1njH8dXhR1z19gNQIPUr&#10;BWyiJfCVvfEzQfgT4dawN38yGMKDDj68+u4Pft5zGehxOfV83gVw9OscPuKE3AcdfFh15z0fHwHv&#10;QH3dAyAlsDWtc2YZI5bBF4vgZWUIlpXolQ3zYpho2QuxrHwRl0UIMxDjSsX4OVYYQFjCF2PFEvf6&#10;LBGkiGDMt+HzDEF2jqEt1Oz39GJm6CJ4/Yq3bd/+HI0KX+uMThixsIIGQo9OwMNTdcTIDhwA5h3C&#10;b6uH9A+QmiMMp+3VgdA7doBge+caxUHrQAgujAiZwmQnF3aWAULQAyUg5HMwZMqSYwdBkOWAkG2L&#10;QMj2QEZ+fosk4OPQDBBk5xZGfzxGAm8QB5lV9VivvVWjzZc69890KyNNH2xP7CTDYyQwBUEwBUJG&#10;t4zY+J0Qo2Wmjjk1m3eS8RllDCHb/PhdMvXJ6BAkWZ7DMHhMxH1vda/+Bvt2npslgBSfSzxnwK58&#10;LjlDSNy2RJDnbHz+x/ya8WsL9GLZazSLf4zjumSZk6tzLrineumVP26IoFCaioRSVorXZJSAV9cb&#10;fykI/0q4NezNv+wPod93sP02TProkd/Jp5458vkBBx4q2P6p2m33vap773+0uuqaG8agVwZw99z3&#10;UPXya39Qrb/+hu2vn3zqy9V6660/aQD+LNQag1kGoCuXLYtP0roy/BxPdI/ashdC03xfzi+8CF5d&#10;Eb0yXtwlgo7rgG5QgyA0grEIIl9nKyxipeXRIFOfhq9sk+M1ivtQL2SM6ppAyDLx9tOO6yDIaJCV&#10;NHlvUWIlbwQNGrgwCttdj2UfwbKGWloBIQgAISMfpiCZ4gMibseo0MCAICMvUOMk2CBIjACBEACB&#10;CiQ5e4x3ZDGETF1yYDyHQzA6BULy6A0I2abHnqogSGt8Rqg+XrWPUfzS6x0E+V6MCH2sITvwGGvu&#10;FwjZtsh9gRXbCPm5QJDRJRD60AlG0YbQGMbRNf8cgB6PhVElxySy8xG/12nb6vpTuulvDV6eKXDx&#10;ucXzhedNHYZ+3sUiiPzDF/Er43Uz0dd1CSEtc0o1bYmDqqWX3iUBLy9FbKIJpqwUsMkowa5fb/yN&#10;IPw74dawN/9muKlRv4mu470HZ8yYUf3wx389AiEB4bRp09rX8X6EoMfnn/jU50cQNITLr7BC++OV&#10;V3+4/dHvUD8ZEEYEcwjdeBHMgBs2nuwlXuWLYVDxP826MvhiJXxlBq+uDL4YK40MP8eKK66kyrje&#10;K626fMo0yhBkNDh3b8H30e6UZjd/3hRDap2pj4+ObqsCQUYwPnsJsbLnsAnaTQEa29sY0Z31OS17&#10;rK77uJ5zataF+vjF0Sk/drABDvYaZfTDip/RmvfK5DAFUGPHGbbPeZshCBKnSANC9uhkOZb3NCgQ&#10;giB7oQIWWHHAPgAyagUuRqQg5enQW+4Ugi9Urdc1GmTE6VEn0IIgjwOg+R4RQuLcovwsjHCBDAyN&#10;INOiQMfPDIDAx4iP64GRkSK/S7az8s8ACHJ//D5W0z83qx/S+xzgc6DLnksuPnecEeS2GYTk0eWg&#10;14RfWxPBMAIYY/201MnV9judUd1622dS/DpN8lSoQOpXCthklEA3qDf+QRD+q3Br2Jv/NBjCHXfa&#10;ufrGn/ywB8LDjzy2/ZF3qH/mS1+t9tnvgHb33v9I9a53bd3GjhHi7R+9v335CkCqy7xcCeHBhx5R&#10;feu7P+lAKLjGU4lfrB5CNyyEGWxNKxEsy14cMZbJ4ItF8LIy+MqyF3qsnAYty/CLsWIpVzblMvwX&#10;zn/18T/5WISQytHhVqr1vtEdXIygA7Z4mbGjOgxbus/pWhkT26+YuiNW6Ky4WcGzDYw9P5kOZFqQ&#10;ODOLdyjZdr5Ghndrxfpg1ZojpBe7Uc8vXe4pPzBiJMU2OkZqjNAYcTH9CG7EtjnvRQpInqLkvQLZ&#10;MYZpUOJE3ewAw1Qo2/AYAQIr9wl8jDxBl88Bi8cMVKvrsV1zaRdBjQbZIxUEvX0QCBkJ+nsBIfdv&#10;BEEWyIGQ++SfAn4nQO/RIPE7A0CPqLmebYmcZm6e4ncA3Bx+so1gnrtr79+cgCw+LzIE655DjueZ&#10;wcviHzOe69lrgXjNlK+zYV7PziNBr2viXuqOfRx4t5zFDq+WWGrf6oGPP/t/Fn6UADdsb/yrIHxD&#10;uDXszX/rD+FXvvq16qyzLxwB8Mmnnmt/PPLo4wVbB0KPBu9/4NHq6S++WG211TY9EHoUSCOjPbXk&#10;3LnVn3znx9UFF11efWDv/dptsOFG1XEnnJxCV1cGX9lYCMv/tuITsC6WyWBrkrErXzDO12cvFJfB&#10;F8vut6xEryx7occigjEjyOdMi5Y1gZIVj6ekyDszxMoVYgwIV/vg6DF/1D7sIcTXJYwOIDMMp92u&#10;67RiZld+Q8hK3BD6oHh2CjGCjGSYkgRBoGLEtpYe2y4P6HYCZ8Zu+r1zmQJERmNAyOiHQxf4yLZC&#10;sOF4PyDkeEACQqY+wZDruH+uN05ASEDIaM3TnwDDfYMg4DCdy+iLkdfaTwq6W4TgQwLwKx0EyVOi&#10;xDZIECS+D9jyfQxhRJb7JQ6bIEPItlT+ceBrfn8gyD8R3I5/HHhcjAa3vUp/qx3H/o2pRDAWIcyu&#10;J/554n7iyC+r3A5eviay15nzaxfsXLZ+aI/6+uS3jQsdf8L1Wln/Yw5a0wTRoFK8JqMEtiZxirRf&#10;/3rP6v/7363G/Y//vm71s1/8vUD5hzEI0vyTT29PgxIA7rDTe9sfDz/imPZlP/zRX1cHHnRY+/Of&#10;/sXftbG7576H219//OFPtb/27SOC9HWNMrl8/slndC4TWJdcenUPcnVl2PWrNQa9sgy+MpbLnrzD&#10;xgshe5E4EDOEdSCW6GVl9x3L4IuVL/AypofiCiHmbYh8HtErM3QlfrGIoGNl5RVYuUIsA8I5R/ZC&#10;yNsm9YPQ06V89OcRwdbBus0XOwj6nJbsxMFK3OezBDFi9AOABDicbQUImcrkhNZnPKyRz4VV612M&#10;Cq/RfWlkCIKMjrg904hMqXqHGc7uwhlmGB0BHQABIQgSo0MgJBBk71C+HzEtSwADhJ52BUO2tTFa&#10;87GPa2rUddtlQvBe9agAfF692oGQqVcQ5NANpl5BmGlRH3bBtCujTSDke/E9mBrm/iOE/JMAggSC&#10;7C3LFC3/NHA7HjOHiuz8Zf0+jhNEx+Z/Y+oHITErYOyIz8uAkhEh/2xlCPLcK5/rPI/jVGn2Wov5&#10;9ZytG5xnpupATCBsLX5ctehSR1R77Hl2jtuwCaNBpYBNRgVqTfMJs//tP/as/mfVatw//5eV22C9&#10;9jt/NAZBjwJ76o7+xjY66isrAUwTVk3KsOtXfwgz9LKyJ66r+w8vxgshe4G4CGCshDBbxmX3W5bh&#10;F4voZUXQDF+My/tByHUgWDYIwXg9K624Msxi++Aix4+F0Bj6wPgIoTEkYzmC4q16Ip2iy7SCjhCy&#10;lyN4GTBGg5w+jGlGEABCv58gWPiE1pwn9MPCZjOhs7pGhoufr+ejLgMjTxcyRQpcPq6PYwoZITG9&#10;CYicxYVth+TTm3kUyDZBvifb/hzweTTIY2MKEqBAe8OXqtZOhwvRMwXg3V0IP60EP73yQmdqFAQZ&#10;0YIgcUiGIWQUR6DNDi3EqI74Huwsw/fkc3AEQkaAfM6ImWlgHt9R+n1sdbZA2KsDXfb3dQbP0+H0&#10;7hAQ8lxgyjxDkPvg+RQrR4c8/yKCMZ7zvC4GvcbiP6vZ+iEimGHoadEeBEOLqem7Vw89+uUcuroE&#10;0aBSvCZagGwiGUH6V0H4H4Ktaf/2m3xqdHgEc/xcil6ZoBqmDLhhmziEEaOs7IldFl8oZRG48r7j&#10;dEpELyu777LsRepK9LJK+MrKFUUJYYYgRej42odlZHm6i5VktqJkxTfnvaPwlRAaQV/ur8kAxtoQ&#10;CqzpL+tzrai9owxTo+zYQcDlU6QREJLPFcooCcA4DhAMOfD9FXXL5zTy+bBWvlr5L7KP/s66jMCU&#10;GLGBIAEbKHI/xhUQAZLL+MhhGnw/4GNPVUaU3NYjNKZcGW16xxXa4qv627xH4F2krlNAqJHqCIRf&#10;qVrPv9I5TtGnbPMeqYw+2fYJvnxvHpO/HyM8Q8i2QhAkvjc7zzAK5HHyO2JHois08tz1C3reHDX6&#10;Ny7/tm5btZ3auvsx4hfjuRADygghz58SQmcIy+d0Gc9rXhvZa4oigi6uN1gPZRCSIVyiG+D1a5b+&#10;+WttU/3oZ7/K4SNBNEwpYBOtC9hEiwB2+qfqHwXhfxNsTfuXBMLJQpBS+JyAGrYMtyaND0JfzxO1&#10;xKnMT+i6eOJnKDmuj+BlZfDFBn0Pyl6kZSV8ZRl+jhVC3YrC10X8Im5e1tsT43Ux/lv3StKxI0TP&#10;ivJErRQ0opgjwBzvJB8/N4LDYAiErfmC8DWNGrXC9tlOAMsQsq3LCLKSB0FGdKDg7WZso2OkBoSc&#10;CJvRFe8sf7dGXxtdqL+hIFrmS/o5dTnby5hyBUO22zFaAkHjx+d8ZIQIQMRIjI/AAjBsWwRCUAIj&#10;7sc78nDgPgguq5HoLfp9tRGk25VQZvvggs8qjRTJEHKoBuc6jRASU6KGmp+ZkaxHxIwMmY7la0ag&#10;fGS6l/syhDvoe69zhOBRW+pvCHBlJXLbKF8HjOX171IlhM4gZgDG5yjxvPfzM8vPf5YrX0+87oxf&#10;FusH1jMlfGXDIBibeXj1vl1Oq/7wG3/2fxyCVCJIfy8I/wXYGvaPAcIUQNcQwhS+MgE1bBluTRp8&#10;HGGEr6wEpymCIDYIpBK9Mr5P+TjKyu/h/ILj8/L79ivi5yJ6WeUKwgDGymXK4siwRBAgSwQd02P8&#10;d88U2MYnCLtrq9biAsxFFCOG5Sgxw3CRq6v2mWlAkLPJxO2D7PYPWGzrAi9PizKSAx8w8vY9tqER&#10;x+L53eCBkGnH63T/7z9Ej+UY/f41EvPxdIyg2PYIXgDiqVJiGhJgPQrk+zAKBBcwap/sW7FNjmMa&#10;QQj82E63yZMaIe5StZ44SI/hlG7nKP28bQg/pj6lnlJ6jM9otOY9RjnhN5izHY+RHFO07NXKdlD2&#10;FuV78xiIx8BIFAj9WHncbFv8orpGI+I9rxdkx+ofB/3t3HvVDqrELRYhzEDMAIyjQdCLz7csnpN+&#10;7pfPVVe+Dljer6OInouvbdY9GXyxOB06R2Xw1bXIPtUtt306xa4sxWsy6uI1GfUCOIog/Y0g/HvB&#10;1rS/7UKY4kcpgJQDSCl6McE0TBlo4234N+YtQewHENfxRAa7eJsyP/nrIPL99Cv7/o7bxxdZXRHH&#10;7HHU1Q9BX9dvmVi2EokBXbYyMoT8d274yv/ivQyjw2k7Cyut0COEGYYRQmMIkEbSKE7XKMXvfsBB&#10;9EBIHOsGgt7jkW2EjLg4IB4ImQ4EQkAAQPbc5Ewu7NzC9OIzGmm9+uXOuUFfflTgXKME+JLb6O/6&#10;ov5WupzthexRCoRAxteMONmuBnzEiMoHxfM9ud7wEdsdORwBVDcUussdqse0q76Xfq4FGumOQHia&#10;+ogCQfp8ty9UrWd1WyBkRx8gZKcfpkTZPsl2SSBklAeCPA4eF1gbQY6BBE3OggOEn9TjeNeRet7s&#10;1Qug20kBIW2vIoCuRDAGkoz6+OfI2xHL6rZBx8rnePmc5Z+77LlOvNZ4jWbrGpfBF8u2DVLdCHHR&#10;0Mxui6jWdtULL349BZBSwCaaoJrM6gD0aO6v39iz+s+CrWm/FITDA5jDF0vhiwmlQWWQTbTOuUaz&#10;J2FdRqwOQgPlEWaEL8YyJUgRGV4ovq+6ysfA12Xl98iKEFJ8HIMyctl1zsv0q1yJlNVBSFwfv86m&#10;T9nrb1Wt5GcLlEEQ+utyyjRmCBe5ahRCjwaZFgUqI8j2QRD09jcgBEHH1CEIsi3Ne3o+0n3LJHrt&#10;RoHD9jmmJPevWufvrcd4mH63uo7tj8DHnqlMaQIdl/l7ARyXAR6jPz5nqpbPictBegnd30cF4HMH&#10;6nuAYIQQBC9RH1I3q0+qp9UzVftgeu81CoIcQ8iZbThUAwhBkDiOEAyBkJEpEAIgO9LwEQTpDI04&#10;NxWC79b3fo/+ZhmERrAfhhmAjPSYHucfIp4Pni0o47oIIf9kxecXgVxE0MWZjex57tclr99s/RLL&#10;8IvVQejYUSailwWENP2oavsdTpxa/FwXr8lqEILtBOEvBFvjJhHCFL6YQBqmDLKJ1oHQT6zsyZgF&#10;ZPEJnWUI6zCsQ8oQRVTr8mPoV/Y9YiWCsRK08ZatEGLDTIuWsHGbGCuncpkYI8MVD+ggGFsyVF5n&#10;BDMIGSUucrZWJp/Q51qB+9yinAWGaUu/CSwAEugYJ0+LkneY4ZyeTCMyLch2NQ6ABxT2IG3vpfmI&#10;0ogQCNvTlDtoRHOcngd36fejZRiBMsJjGyIxSgREtkt6tMhjAGUgBL+Vrq9aB+h+DmBnmA+ofdR+&#10;Sr+nBfqnYYF+Z20E6UoFhIxMH1MgSAKbHXsA2yfz5mB64ucAQfb6JLAHQj5ymMfrrwtQxRlu5uux&#10;bHGUEDq4A2BsZ2UEd1QlhK5EkL1CGfmBX4TOEDqeG/Ggeu8NWmYE+UcrQ9D5Oennt19P5es3W7dQ&#10;xK5fGX7ecSbuMTpLZQiSIXTT9qouvOi+6sWX/zhHbCJ14ZqMevFzXQBLBNXPBOFPBVvjMggbAkgp&#10;fE4QDVuG2Pj7h+pnv+g09v0IeYKVT8wSsfIJXcYyEcKY7yNDKeb7iiO+ujIAKbvfsghf3fUZbsPG&#10;iiGilwV0ETXKVix1AZ1XUhmIrLhY0c06Rn9jARaLEJYYGkGPGksMW9uPIsjbAPH+gRzvB4LkU4F5&#10;NAaC7JQChGzPixAS29W8gwnTi+x4wjF5Lwic18BHI6UF5ymmKAUYaN1/eNVa7l16Hgiqzb6k31c3&#10;tvUZwrX0NW2qVr9Jy2/bqY3fPKURZhtBAtoPqn2VYGrHqPAKdbViZPqwekKPSff3mu6ft3Xi8Am2&#10;azI9CoJAzkeO+zOETJO+8qxGi8LvRgWEzz2vFbJ+jyV+We9TjP76BYQAGOEriwjG2NkKFOPOMFk8&#10;X7PneoznNc/duF4oK9czrgQvi3VViV4Z2wxnd6sbGZYQutYe1be/9xc5aE0SUJNdLX4JgO5HgvDP&#10;BFvT/twQjsHP5fDFUvycQBqmHLKmCT3XBbAXwrgDS8SqruxJHSvxi3H7QUiBG/fDciV6dUUAfbvs&#10;vpsUkcxe7MNUoud8fQQvi2Uz/GIRQRenR0FwqT210rilF8GlVD8IjWGcPjWCi2p0NPvjoxD63eQ9&#10;Lcq0JQgSx8QxQgNB4lg9H7cHgOzdSaARIQRB9h5tTxtq5PXik4IEhAwhU5e0QdX6jFC7V5Ddu6zS&#10;dYse2GmOutfp+k/p99AGkADQXxtBAORzMBSybQiZJgXDCKFGqa891UGQd7v3uUYZxfo4QiBk5AeC&#10;nPuUqdPXBOHHvyrAheAmGv1tclhnm9+uihEf2JW9v/uRkSGHQ/SL7X/sWcpIMEOQMgR5nvB847le&#10;PgdjvC5ZT2SvF+fXY1wnlLEuyBCkDL6yQQhShJAYHQ4DYUv/HE3/RLXddsfnuA1bF67JbDwI0g8F&#10;4XcFW9O+Vwthjl4sha9MQA0qR2089eL301CrBw+eoCV6WeWTOsb1JX4xrh8EVfki8vLD5J+Fz8v7&#10;jbCV12XF5V1Erl8sG1cg2TIUl8nK4Itl2w65zFOqfM5/+ou9TysQARYRdEaQy41h+TUZQ5p5pi57&#10;WSsYrdwJBNlGaAjZYxQEOTMKU6NsqwNBDpsAQXYUISBkj0ryyIkzwYAgcRgBh1OADO/392K31zmG&#10;j51WPqzOVmcpDnEAqwu6cdkJCsiETjuwM4K0RzdABEACQyBkehQMuT2HUTBFKvzbEH9UfUaP5ZXO&#10;Hp48RsBmWyEI+p0nPvmiHvvjHQQ/rWUXCMLTLtXfTt/7fcIVAPfoNk+BXgwcAdAx4ssAZI9QEDSE&#10;MbYNZhAyuuP5kT3Hy+chrydei/6HmddY9pqJr8X4Gi5jXZAhSBl8Lk5/llOigyB0cao0AjhNf/Pp&#10;et7M+Iq+XjA+CLtgTXa9ABYIFuhlfU8QfkuwNe07QDgGwUmAUDANW47aMAm8ZPRXIjgWwohdXeUT&#10;2i8Ml92mLH7PEqx+LyAv7+L9OD8O7qt8gbv4/fqV3bZf/W5fApitbMr6jQZ9HSsy8kizjOtW16hp&#10;cQER8VsmtHSRsXRGMI4MFxEQbBP0lCgIMi0KhGQEyTumEIcsGEH2ouSQAhDkGEIQZFTIqdA4TRqj&#10;KL+VEhlCDrhvQ/iM0iixfXzfbd34HATPVUAIYBp1tRE8RGlkOALeXmp3pX8SFrCdcGdlCLmM64CQ&#10;+zheMTXLjjucaxSEBSEH1jNafUaPyT0p8O7WZe3zkPIY9bv/nJb79Cf0u9f3MHxZEUEOk4gIujoA&#10;6yCMASH/GMXnZpafgzxP4+vb8XqMz/X4unTl6zfWD0IqAYxTobGIYYzr6g6nAEM+GsJp+ru29Ldm&#10;hy/XFELhNFWlACbY9evbgvDrgq1p3+yBMAcvK8XPCalB5bA1aTB+sWYQZi+IWHabsvj9HC8av6D4&#10;OnvhuOz7lsUXaPYij9fXld0uvsiz25TF25YIUkQvC8gMX7yvmO+nBNC3BcJZ79fK5a5e/MoihEAZ&#10;IWRUGCGcqZHMnKc6CDow5C2XDCF7cUYIfUA9I8ISQg4nyCBkz0u2E7LtzRCyY8oIhBzUzvsBsiON&#10;ETSEIEhsUwRAYoTHzjCe/txFGUHaqfu1Y5TICBIEAfQ4BbDXK44jFGzsOPPa53shfFXwtc9DyuO8&#10;Scvo67WE7p7HVK0D9Ls7UH8TqoOwHAWWRQhLBF2GILEjTPufo6LyecVzatDrLT7X42vDla/d2CAI&#10;yQiW+MUyBEv4+tXS333G58Yg2AjCLliTXS+AAcFxQPhNQfh7gq1pfzQCYQ4ebbzxptW3/vTH7c+N&#10;HZcdc+z89udnnH1B+2sCucc/9VT7889+7ktjACRj9s3v/Lh6p5a7/MrrRi7ja39e31gEB0O45LFa&#10;kWnlkKFVV/aioGzZGMuUCMYGvXio/J5lLBNfoDG/yLPrKL6Iy6/LytuWxZVKWQYhX8dlmtyP76uE&#10;0FOj03bsRW/Z8LmLEFKEkDw9CoqLCoOIoCE0guzFyZ6bYGgAib03gdCjQkNInAKNPSwNIYdQsH2N&#10;g9PBkG2G7EHKNjl6TSuvNoKOqUpOf0aXK58N5gzFdkQQ9DZApkSB7r3dQHB7tXU3I8h1bIsEQWI7&#10;IRCCKzvvEKNCjUq/Ipi/Aozs2coIUt/rdV1+4hFVa3N9z6P0dzhCHVLTwWpfxfZC7/3pSgjZQzTD&#10;LxbxY6/RuBMM0+fefpzF84nnePb6ivk1W1f22o3rA28uKYsQAlsGYMzLNDmgfsbB+gfxks6JIMgI&#10;8vmwEAqnqagWwAS4Yfu6INRP1bjfa0OYA0iPPf5k+6PfO9A9+/yr1WOf/Fz1gx/9VbX/gYd2LhdS&#10;tPc++1c/+fnfVWuvvW4PgBRBO++Cy6r/9AffqXbc6b3tr2/+yF3Vu7ffqWeZ0YRdw1FgrNVa51H9&#10;R/iw/vC76oknFOMTdVDxRZFdX8YLp3xxxOL9Dbq+rohRVvaCbVp2v2UlWuX1w96PK++PIoQxQwiC&#10;y2oFXqIHhHUYxuvrYJxzo54repkYQaZF/Ua8EULeQZ2zyYAg2wgNIWeBAUMA9DF1PrMMB9YDIQhG&#10;CNkJhdOYsWMKvfZlYfOcelZxhhfO/0lsv+MQBxBkZHh6N6ZGmQolkPMI8N1qm26GEPy26sblfM3t&#10;vc2RKdKLFfAxNXtGNX3BpvoIkoLwJf1j+QlhO1f3D4CxDMGD1H7Khzxw+rO6gI2PGX4xluNMQsav&#10;LAOQf5ziP6aDKl8XWX7dZuuDDEECQe/FXqJXV4Zd2aInCz+t46Z/QPet5xDPW0NoDLsI1kIomKaq&#10;MfDFEtya9PuC8BXB1rTfGQAh8VZLW261dQ+Ef/TNH1QfvfuB9jvUn3La2dV6661fvfTK741AyMdd&#10;d9ur+tPv/bx93UfveqCATbguv0L74xVXfbj685/+TbXLvN2riy65qlhuYgC6VmtVQThHLa5WvF1P&#10;Eq0gsidtXQYou66shC3m+4kNs0yMF2fEg6/L+xj2Bdyv+D36ld2W4ooku11dw0JIvs2iGpFE7Ixc&#10;hDBeFosQGsNFtBJZ+gVdr5WFtw0aQs4xyjGEPpaP4/WYGvVo0BD6fQh5C6YMQs6yQkDIDjOcaSZC&#10;yJlcnntN6AAhCBJnn7lPASExajOC+j20p0IZCRrC7RTIbaS2VEZwPbWGMoSGci0FgkyPsvMM3aU4&#10;Dduu1WILWtWsBcvo89P0M2tEuY9WuCWCdKSKCDIVyhSnj/2jEj8HbI5tg2URQqY7MwBdiSDPJz8v&#10;h618/sbnuON1ma0LKEPQ2wOHgZAdYuJOMN72lzVD/xBO03N3cf3jAoLkEWCsDsIA1lSUjgAnCUH6&#10;T4LwK4Ktaa8OAeFqq63efu/AOgg92mu/56A+3nTLR9v4zZmzePuNefl89pw5bdj4nPg8QrjNtttr&#10;dPnLAsIugpMCIQi6FdSqD1WtJc/Qk0crjuzJO0wlUK5EKZYt7wZd78r7LPOLd6L5hV+uGOL3ym5H&#10;5W1cXKEMipVWeVn8Hnx//04WPUofBVhdGYAOJCOES96i58VlHfD8HzX5RNvEYRMeDYIg5xnlmD5O&#10;Y8aZX4DQ70XIOyyAIadZ44B6n2aN05MRGHLyau9BCoQg6Nrv/mAIOevMreqObhcq/fztwAsIKSL4&#10;LgWEtI5avdsqagPFsYYbK2AEOfY25b4Ac+VqiwUzq0UW7FzNEJKzPq/Pj15VP6OWP/WQ0U44ZrTj&#10;ju9geKhiD9GIX6wcFXIe0IggMeLLMOTAd/7+PCfiNkCDxyxBxJB/mrLnY7/ic618Hjqee57iLAM8&#10;rysMIJdHAF3d1GgJINOiWYvNF2r6uy/2cd2fnjMujgaNXwZhF6qpaKrxi70uCJ8VbE17sQ+EgPfo&#10;409Wt95x7wiAt9x698jnjz3+ueoHf/5XYyAkpkbPPf+SNoSjsPU2e/ac9tTo2edeXJ1/4eXtdnrP&#10;+6rrrv+Irh8LYAbcsPVCOFetFpqplQansorIZfnJ7K+9Eo5FJLKy21D8Ptn1/Sq/R3wBD1O5AvBj&#10;KO+3Lt+u333GuN4rknibeDvul8fg5bP888/cRR8F2KAyBF2EcImr9Rz5cmf0B36sTBgVGkGmRRkR&#10;cugEJ8NmROh3ngBBMNxZMS3KWx4BIccSAiFvlcSIMEJIHILg4/I4NMF7kNKCmJ6vI9sI2XGGU6Lp&#10;d7DgZHW0AkFGg572BLPNFCPAFdXSygiupJbRCG85fWQkKOB0/cwFc/WRPUtnVKsumF5to1HgUgs2&#10;r1oHCdb1NtXPsG63fTsIZp10eNXaW4+LbYElYiWEnt6sK94WLNtT4aEIYRkA8lzx82pQ5XMsFgFk&#10;Wb53iV+/DB6VEJLx82ERJYIZhIvpH5aZ+n3PPLLzHOUQH5/5iJIR4Mh2wimEsBc/J6ymCEDiOMBX&#10;BOHTgq1pX/j31avnX1xQfV0jvBJBYkeWkR1h9PXhRxzb/sjX7Z1lBJp3lgE/vubzTTfbov054LED&#10;TLYTTLazzM2CNuI3GQhSqzVbK5CIYYSQlrinak3XyiO+wGJGMOYVcaxEIhaXy75HLC47qPg9Br2Y&#10;idtk39PV3fcw+XvElUvMy/F9susdy8THwWXxZyAuX/YkrQAu0OcCzC3fLV5GRq/8mjx9SjOP0Pd7&#10;rQOhESSPCA0hGUGfbBsIQdCBYHwnBr+HYB2EHEoRIeS4whEEmSLVc7WNIKNB9uq8Sun30EaQaUx2&#10;fAGxuP1vebWsWlItoYAOCBfRSG9atY6g60C4dPVO4fcBXbZf+7IOhJs8PquatYoAPF6YjiBIAtbw&#10;xY7Q3+TwU5Qel0+Z5jhgnsMlHDu3ZPjFQNMIls9V4rmSIQg+3iMzPm/K51osLlcW/3krkeuXoTOC&#10;WV4G3Er8YhHB2Sfq+XmnnrPPKz0/fKyrMeRjBNAZwi6GUw+hoJpCAMmnRXtJED4p2Jr21BtrVl/7&#10;vW9W3/neT1MIaxNa/YrgDZfAq5kGnTwIXYnh0t2vmTJd6mwtc6BWfMUIMYPQcX2JRlyJu3h/w5bd&#10;T7/8go6PJRZfoNn3o+x+s/uqa9DyXB+/V1wROX/fMq+U/DUQLnmFPhdgzhAaw/h1LMNwcY2w5goZ&#10;3l6JlYsR9NQoOPoco4wImRplWtTnGmVU6DPLGEKPBo0gB9fz7gvsOcrpyDj3KG/WC4IRQg5epzaC&#10;Wtkt+JLSc3RkWlQj13YAKIDae4tyTCAYAqCwWrCUmq2Y8lyimqbPZwq4mcKuJeRAkLZfMLN6x4JZ&#10;1c76/EB1hlr2tJWrxffQfbxvIwEXAXQbKL1WwO8kvV6OPbaDX2x/VWJInEqNkSDFPYCZxvSb4RLH&#10;AgIhewvH52iM50EEkOePAcwgjPF85D6y17NjGS/P9fE11C/jFssQpDgSpAheG73QTP3OefPdOTfo&#10;8em5QTw/I4Ts3MWZkEoEGR1GCKdfUN17/zMpZuMpxW8KASQjSM8Lwk8JtqY9VUyNpug5gTVMOXT9&#10;EnYJghlo460zNRoxpOXUMsowLqVW77bMZXqCHqWPWtHGF0ld5YunzC/a8Tbs/XFdRCfGdeWL1Y+9&#10;vI8mxdvG3wnXZY8jLu+4fBCCzvfB59Pera8F2DCtkFwWIaRFtTJfQSsIdpJhaimOBomVjiHksAnO&#10;8+kRIbGd0BDyVkxA6G2EPtco8Qa9QOjYYeaWbrzfn0eExLvDt0eDvEHuFxQjQnaUAUH26tRztA0h&#10;CBLbBpn2ZCp0UTVDLdlGkJ1dNu42XRhurY+nqJvV/goIj/38zGr3DwnQI1YWch9QB4SYGo3p+80X&#10;xCWA7gBVAghsRpB4d4iIoYuH2/jwG4rPBT9/vGwJoOO5HgHkeebbuvjcjXFb7iNCFXHz/Tu+jtfH&#10;MgRL9DxFWjZHI0B2hlni8c7z0JWjQQJG/mnrjvpGMoCLfKLadNOTUsya9lbj1657MPyzglBr78Z9&#10;tgthCl9MYA1TDl1dUw+ga7VHfSWEBjBmCGmVe/Sk0YpgsX3HvjiofCG5+EItX7DjjRdYdnlZ/J4R&#10;H+Ky+IKNZbd3dctmlb8jbh8fQ3abWAZhvD3X+74X18p/2dt0uQCrK+KXQRhHhXw+W7iAoCEEP48G&#10;DSGjRd5xAgTBMELI9kHijXk56bYhJCPI2zFFCBkVRgh5ZwcwdF95WZB13yV+AccV8vZIHDqRQcj2&#10;QLb1sd0PCGdUMzTye6eAA8EI4Tx1SbeH1SNq3W3Xq2Zuq9HesYL01BWURpY9EIbmH1y1jtTIZHf9&#10;LRwjwBJDI+jtgWUZhN5jOBYxdN4GyPOSjzxHjF8Zzx0vkz334vM2FjGKGGYBWwagiwC2cUuK388t&#10;or8th0XwTxrPR56bhpDPPQr07AWXASEfy9Fg6/3VN/7kJ1ph/0MKW5PeTgjSFwXhxwVb054QhCl8&#10;MaE1TDl2/RqL4NRBuLxgiwiywwwjwiVUhJDDKyKG7WVu1pNwLz2xTshfQFlxRZ5dX8YLrgSnLL44&#10;s/uI3zNmRLL7pLiyGOZxuOxxxMcY47q6FVCM++UjK60sfh7f55yDdJ/Cqy7gKyH01/48Xk9zr9NH&#10;rSy8EmGl4hEhl3EdASEIemrU7zzhN79lWtQQMhrkHSjYVgiEpyl2muG9+0AwQsi2QkPIibjZRvgl&#10;DqF4QYEgfVoZQhCk96tNurE9kBavFhduc9WWaj21gjpIna4WvNZBkNHgxXcsUe243xoBwFiC4LHH&#10;dA6cp30U5xLN4rrdlN8iKYOQDKBHgFkZhDwf/Nzl+RV3aHF+HQCRn4tZfl4R92esYhl+ZSV+ZSyT&#10;ARjz95t9tD5er8f/hc4/YDwfHc9PjwZ9nGu8juerA8Lp51TnnvexFLQmjeKXICiYprJ+CNLnBeF9&#10;gq1pjw2CUGANUw5dXV0AEwgzxCYjjQg1cgA5EFyyCxwxUiwx5JhDEGT7Icsaxzl6Us7WyneuPmYv&#10;pEHFF1rML2QqsXHZ7eJ9+8VeF/cRv0+WX6h8Xn7/uuLjKB+fq1s+Ky7L1/0gXPTwDl5ZETpasShe&#10;59tM31krYq0wWOF4JOipUT43goaQwyfKvUZ9rlGmRnlzXE68DYRsJwTC+YpzjvIuFOwww4jwMmUE&#10;P6I4lhAEDSGHU7QPqAdB3i3e7x7P2WQ46P1AtbkCwXeoudUiCxZrT3uC4KoKCN+rrn6lVV2gjx96&#10;vQPhLbcvUS239dp6rKsLuKVViSDtqoTfSXrun3DEKICxDEF2jPEp0niX+PguEI7L2SGGdw7J8ItF&#10;AHkulM9fnhsZhADp7WvgEkdlFJ9z3I8RyirRy2K5CJ/jcpDjeL94nyWC7WX0d515mD6/ovN8JGYp&#10;InZ+Tvq5GjOAc7+qx/RQ9dG7Pp+iNmy18C0E/Kgffp062/Y+KwjvFGxNe6gOQoE1TDl0/RqL31QC&#10;SD9RrfZOENN20hNDoBlBWlYBIQEeEK6kgM+XEbdr46iB9Ao36El23OjKu19+gXnlXeYXX8y3iWW3&#10;dXyfiB5lL0Qqv5fLls0eR13x8WTXU/x+5e+J6m4bIfT3mLmbVgJ3qS5iEbasOgj99VKMBD+rv71W&#10;HqxcWImwQjGE/MdtBFkGCAkIefsl4uwyIAiAQMg7yjMq9DlHQfEYxQ4zhpAYGfpUa8SOMyDITjMg&#10;yLs9LHhRgaCegyMQcpJtEDSEm1UzFkyrZgq65RQQrqw2V1eqa9WrT3cgfEoIXnTBctW6xy1SLXry&#10;dEG3SLcZRUC4lhKER5wyFkBXImgAHXt9ZhASx/oZOEaEsQzD+DwqKxEElbijCVCVEDquA6l4WQTL&#10;RfSyWKZ8LfmAd8fjKu/XtbbT935Bz89X9NzU395l2DFVWl5nBNXa6x5W/en3f5HiNmy9CBYQdqGa&#10;ynoQpBoE6QlBeKtga9rH3gYQZnhNRgDoWh30HtET9UKNJI7pIOgMYQQR+IwgMTIEQrfs5bpcI8PF&#10;Bpy/tFype0XuuCx7QVPdbcrblS+6YYrfJ7s+5sfhstt4xVEu6+L3c1ze73cV88/NcqzgZs3T3y6A&#10;VpZhFyuvW+ZDur8v6nOtQJhu4jAJVioA6GknppvYJsOOMgSEfh/CjbuxswxvzAuCYBgh3E/xBr2c&#10;YcYQcoA98e7tIAiIvLURe48CICe3fvF1IUccUK/HukD/w7b3GuWgdxDcQq1RLaWR4NpCbpbaUHH8&#10;33HqwS+3quv08QvPahQoCPfadc1qtV1WrFb/4OLV+qe22o1CWLamep9GgidXrWP1ez8mdLQyhJw+&#10;DQA5brBE0JUAsodo3C5oDLNAkL97+bwon1N+fvCcjADGInQEPhEpvi6f347luY8MwJiX5/N43y6D&#10;cMaeuvz8zj9bPNeIUaCfkzwHGf3FaU/+KSNf317my/pH8Yzqlo98OoVtmGrhe6vwoz4AuscF4U2C&#10;rWn3RAgFVZNy6LK6+CUjwcmGMOI30l/8fRfC2MyD9IS5tvN5HBUSl7E3aYSQVlYRQ5ZZXiukRfXf&#10;8lLHd16EZeUL13nFXr6QnV9IfM7y5fXOL86YbztMvo9YeX+8SPvdb7k8l3G/8eeNj7nMvwsv66+J&#10;0a1Hg+zowEpxNa2Ul7xU1wmFQdOg5dcrheLlM/U39GgQBFnJeCRIccXklY/PNRoh3EyBIHk7IQfV&#10;76sMITEy9OnWGBGSR4N0n3pcAeFXu+/y/jrbCTnpNghywmsg5OD5me1WXjC92krgzVZ7qqvU5z/f&#10;qp75XKu6/vVW9cAtc6o5q79jBL/Y8qdOKwCcpYTsqceOdrx+93WBISfJzgB0bAsEQL8zRESwDkOP&#10;DD3C4/mQvc4czydPL5ajQefnM0ixTAZV9hzndr4PbhfhK/P3zu7bGcDFDtc/dkfqufqqnov6e4Oa&#10;n2/kHWKMX4mg0/N29XWuqw459IoUt0H1xe+tAnAI/GKPCsLrBFvTPgqEwqpJOXb9EngLYRSYAejG&#10;QricRofLPagr3q0XkL42ghxLuGL3YwkhGUFGjCzvQy4WZ9dm/eccX5QRgrqMQfnCK/NyZREgl92+&#10;X9zGL8pBZfcfv3dZ+XPWxTLeqSdOhca8Mpy2nX6/9+rvJ8CyUWEEjq8NX5mXmTNfK+GX9XfUygQI&#10;+a+bjGAJIdNRjAgN4boqQsjxhJ4WBUNOtxYhPEwxPVpCeK3izXoJCNlphqnR14Tgq0DIu0/cp/TS&#10;bSPI+T85PRqHR8xsI0if08gPBK8Sfq9/UqNANXPRd1Wr7Tk3RZB6IdxEacUcEaQT9RzPEPTbLXGo&#10;xPah8t0lwDDDLxYR9CiwLL7GYtnzr3z+GrEMplh8fgObAYyV+Ll+18fvzTJMg67wVT0P9Xd2fq45&#10;/jEDx4ggX0cEl/+i7mv76qd/8fcpcv3qBTBBUCAtjMYgSA0QpI8LwqsEW9NubQhhDl2/xiK4UCDU&#10;86EXQvYadUDIR7CjJS4SYnrhczkIOnakKSH05YaTvHPNKlpJLXOJ/rvbvTOaMQJ1GPjFGV90g4q3&#10;5+vsxR/z7eLKgOIL05XL9Mv3O+xjiI+7/L2QR4Cs0DIEGQ16RdjSyt8I1m0jjBiu1Kc2hCfob6iV&#10;Cbix0ikh5HOvgICQ/9DZqQYIKUIIgh4VgqBHhbsqAIxnmGGnGaZHeVumcxVnmDGEIPiw4uTbvC/h&#10;q1pZvu63RGJvUZ9TlDPAsE1wWnWOPt6lvvqFVvWkMLxaEJ5x5IrVhrssW+0k7GYXLVfUOvU96rBe&#10;/GLzCwg5mbYRdLx9UsTQ+Z0i2HOUt0ciRoU+N6inST0KjPCVlaPCYZ6Dzs9fP+eNljNSXMfy2TIu&#10;AkfZMvE1E5uhdcQSt+k53x0FOp5/BtDg8bz0P2nxeQiAi19Z7Tzv+uqBjz+XItevvgAKoYVRf/go&#10;B6+ujwnCSwVb024aEsIcuWGaWgB78KO/6AXQ9ULoDKGbdbCeZPr/gBUr4LFMCaEPsYgQkkeKbqbu&#10;a45WKhGAGC/e+MLgRWdYhon7yF7grkSufNG6uIyXK++rX/ExDIrHnCFIhtCxsoujQ68El+LYQf19&#10;IoKDIByEIe9qz0qIFQ0rHlZGcTRI/s8cBFkJcVYZQ+hDKDiOEASJHWfYVshB9UDIcYVMkYIgb9AL&#10;hJ4e5c166RrFqNDvQsFHRoS8L+Gr7CzzcXWP4j0HQXCN9vbAldRt6u5uC55qVR++eKlqubXWq7Y8&#10;YE71XiFHK6kSQ5p16sxq+qlLCbu1lZ63Ix2hGBk6YXic/gacULsE0PEuExFAdpKJh0lwmjR2jjGG&#10;MS7nTDKAGOEr43nBc4TnTfY8y8qeu+Vz3xkxXgsRtSy/hrLrqPye7Ok8S6N5o0c8nwyhEeR56EDQ&#10;sSwQLveFaubyd1avvP7tFLmssfCRQPo/AEB3ryC8ULA17cNTBqHgm8KR4FgAKUeQcghXVCWGyz+s&#10;/9a0kvF1IGcEmULldj7MIkLI5UaQ5eY8otvrvlpbdwAoq3txZuhlsawxq6t8gQ+zjCsfVyzejs/L&#10;lU6/eOwlglRC6MrR4KwaCEsMSwjLVuq2yC76j/t1XaaVi1c8rGhKCImVEAGm/0v3sYQUIeRQCo4p&#10;fL8CQT7yThQcRgGEHE/IWzNxOAUIXqGAkHeiYEcZ3qD3IfXFbq+zbZDO7kLIAfRrVPsIvn3VV9Tn&#10;1GtCcPq0raqdT+7gF9tZlQi2TuXsMbRKtz1VxDB0oiBkBxneXJcyCOP0aAQwxnbCEkEOqicOo+D8&#10;oxG+LJ4X2fMrq3z+uvh8d4Mgi68dKpcv4z59W9YFnMOW5xrPI0PomHLnY0SQ51qEkH/AFj2yOuKo&#10;a9sr5gy8ut4OANJUIUh3CcJzBFvTrhkCQt5V4o+++cMe6A474pj25d//879qf83nP/7537U/v/u+&#10;h6uZM2cORPAP//gH7dvNP+n0kcv4Oi5TVxMEqX5ECHgUMaS5V+gJpxXOUlr5GEFfx9SoMfQI0YdX&#10;xJ1suIxDMZY4Q7jyhsB6Mbj44sriBVy+6OpesOVyLi4fG3Q99+ltGNn1sXKl06Q6BIHPsdLjjVSJ&#10;6TNDSP0gHIThSt2AkFEdsHnaif/I4x6jPm0Vl7MC8zZCvxWTY6cZjwaBcEu1nfJZZvy2TABIjAqB&#10;kIPrfc5RQGRqFAwBkLdheom3YdJj7UI4bcEeGgmuXp3QRfDOLoTvfu+6VWvXFarlT51RrXvq9DEQ&#10;kgGcceoS1bRTl9f3NoCO84oWAJ6s18EJx3dGg+w5Gt9nMGYg91CcUDtDkDZVBpAdZ4APAGNMkZb4&#10;EaNFngt8jM8TYqTITILzP4x1xedxfD3FeJ2UtytfO/HyMu6D2aG5d+kx6m/pSgR5XgEdMw4RQp5j&#10;RnD5h6rFlj65+ua3f5ZCV9YL39sMP5pEAN1tgvA0wda0y/tACGrPv/g77Y9+70B3yWXXVH8kyGbO&#10;nFU98+zL7ctAjFHg0198sfrRT/+mevChT/UdBX7wgEOqP/7Wj6oDDjqs/TVv8LvvBw8cs1ysKYCu&#10;s7NMhqEhdBFDmn1y58kcL+O+IoSOy42gA0LHtMhsrcgXPyV/4WQvyviCi8Vl4nLlfdVl6Jy3jcSy&#10;28X4GTLgBhVHtmzjYacI7x1Y5hUfzdY/E0bQeVuhR4jDYLhSt2Wv1/d+qvNfNrgZQu+GbgDjmTtY&#10;OYEg22dYoYEoCHI8ITFFCoQEhD7LDG/JxDvWEwfYAyHbCInR4QUKCL2NkPcnfL7by08KQI4bvEsA&#10;rljNEXocIP9hdeDTM6oLr15GoLxTaK2oFk2bduqsaiPhuOrJHA4BdhxAXyLougCedMQogDH2EM0Q&#10;5BAKRoQfVGBYFnec4UD6Er+yCCAw+nnguLzEMOYpVFc+D3n+xtdAFq8lQ+fXbPk6KJchdsBaVK/1&#10;Wfrof54yCHk+gZ+fS2QEuRwAl/1ote1OV1Q33PTJFLxYX/yEz8JsMH45ZuONQx8+IghPEmxNu6QG&#10;wojeH3/7R9WBwipedtMtd7Y/LrbY7PbH3/+j71b77HvAyOjvzrsfrL703CvV7/zun1R76/Krrrlh&#10;DGrgysfLr/pw9d0f/qVG+8dVF15y5ZjlXC+COXh1DQ+hi/ARO2gsfYtu83Dna5CLCLL3qPc+jRBy&#10;WcSQ0SR7qs4WhuULymUvyEHXx7JlFu1ThqDvp1/lisV5ZeCv66ZD444xdRjGFd+ci7WCALBQUwhX&#10;Cs3Yt4MaMQVF7Bjjg+g5ez8BoXFk5eWVGbcDUSDkeEICQ3aYAUIQ5AB7QGRqlHw8od+xnnxgPRBy&#10;Zhl6RHHoxJdVe0/Rq6ttFsyo1hB+QHiFuvaVlr63AYwlGJ6ymFDbR+n3eOoeSe9SXQhP2UYIahRY&#10;AhgrEQTAWAYh+ZykjBj9voTEexPWQRifA2UZgLEIYVZ8DvKcLF83NOgfyxLCmfo9z9hfj11/O29T&#10;JoNnBPnaRQgZBQLhSq9V05a7PQUv1he/twOAPfi5HLPxNHL8n7pREB4n2Jp2QQJhBI9arWljpkZL&#10;CKdNm1b9+Gd/20bw7nsfqhZddNE2XrfecV81Y8aMdnwdP48QrrLKatWf/eRX1XkXXlb9uUaTXB7r&#10;RXA8EGYIugxCKjFc+sN64msgvZj+S+briCD3A7beZmgIORDfCLLcLLWYYgeNReaNvphi2YuR+l0H&#10;Xhlyw9YUwghdXAk4LmdFU+IXKw+VYMUVEYyjQQJC3jg3QmgM66ZIh4GQ/9b7QejRIDE96hUXt/Xe&#10;o+w5SpxqjXesL6dHvfcoCLLTzAcV2wojhJxqzRDyrhPtYwg5ryjnEd22DeG7BOAyD8+uNtxhPcHC&#10;6K5EkOaogOCJH+gA6E48SpdnGCreUHf+CVXrZC03P1RCeJjydsISQVeHoIsQljGFyh6mTJu6+Fxw&#10;JXxl5agwKz4HY76e5yqbM7LXgeM5P1vrBV7Ty31ezy/97cgIRgz9MWYE3cxjq9PPfrB6/sWvp/jR&#10;2x5AmiL8YhHC6wThkYKtaWcXEEbs6KaP3Fl97unnR74+46wL2h83eucm1bPPv1bd/+Anqiuuvr4z&#10;PSqk6PgTThkBDAgjaLFZs2ZVL73y+9XpZ5xbPfjwE+32P/CQ6lOfeaZnuV4AmyNIoxAaNX9NGYIx&#10;34bPAW35u7WiPF99RCtGvg6BnTE0iADJSBAEHbdrX6aVEu8w7RdUCVzWRNHrlyGML/LscZXwlbHi&#10;8O7tJYDUbwXEKAAIeW85VnbsZs+OBn4H+ToI48gwophhuPj8zgoHyACQ/8D5L90QAuCi3eKIkKlT&#10;lgVCT48yKgRBRoQgyPToJgoEyQfYczzhHt0O6sb7EhrC69XNimMIn32han3lswKQk2dvWi25YKNq&#10;RyG41B7rC9bthRbH+sUihEsoAXiSLo8AjnSyRn28vVIA8BSNYiJ8J6lT+nT8iTl+sQ+oDEDHybhL&#10;ABkZgiB7lxJTqFmMGNnLlOeIjzvMICSDVhfbE8vnIIA6rvdzOcZznH/4Fj1MHa3XySWd50Q/BHm+&#10;cV1E0P9M0QoPVwcfcnkKn3vbA9iDH+WATaSIX+waQXioYGvaMf+yQnXr7feObAssu/Puj1cHHXx4&#10;O75m2yAfb7nt7vZlf/aT/1zdcNMdI8sA14H6SM8+/3rP1xE3+tZ3f9a+nGlUX/bQo58e+Xyio8BY&#10;74jQsBnEEr5+eXRHjA4X2VtP5kdG75sihMYwIkhcDoSupZXbYiepU0axKTGiDK/JaFaI720Qs3gc&#10;3saXIUjZiiNCWI4GY0yTsoJbV7E7/cp6qs69TyseAUZ+J3nDmE2XRggzDNkZiu0vjOoiggR4RpBA&#10;ERwNIaPCuM3HKzF2lvEJuDmmkL1IgXB7xTvXs9MM2wo556gh5O2YIoT0lc72wNaCC9R0jQrXqFq3&#10;6h+BmepU2lEdUN/JByb4FZ38QS0LgHsKvuN6EXSMCnsA1HPzFP0DcSojSnWAvs4AdECYARhj71ID&#10;aPxim6sMQvYwBUKKb+QbM4Q89zIAY37uRQBj5XO5fZ/6h2LuMUL4M53ng58T/gcpIujrvWNVxJDn&#10;zmovVosv/l6NLL40BHwkhN4i/MbARwsBP8rwG0kwXSkI9Qpo3CkaEUb4GiWgYgZsMppMBKkeQpeh&#10;VxYRdCs8IDy0ouZd0n3/PusMMTUKdLzrRYRwURUhpJkfqlozDhqLnwOhDLHxBHgzk7i8hK/MCLpy&#10;ehToshUHsdLhY5wC5b95pkFjXskREC4hCJcUYM4IugghDYJwCf29PC3KymgQhEyPAqCX4Tas7DgQ&#10;nxWZzzsaISQOoQBB7z3KqJCdZQwhb8kEghw/eI/67HNV6/VzuhCu3YHwfZvqNkaQtlFAppdw7IRD&#10;qtZhx3emK9mhJQPQnajlTt4/B9CNgVCjHiNIJwqBDEDaWwHhvt34OranMoS8T2GGIGUQglx8flCJ&#10;oPPeqeV5TSlCyKgvA9CVo0Lelm3J0/X81euWEZ2hI0PIc4TZBl/O880QEl+zzKJHVE985pX2in4w&#10;gsLoLUSQ3goEU/hiAokuE4T7CLamnfA2hHAsgpQDN2yDIQS1DL8yzjdKJYhLacU6+0SNHPRfPIdQ&#10;GMIIHRiyfdAYGkliWyPXcZtZxwol/Ve/2Am9EGag9SuO8jL0sridR6TZyJDLSgidQWRFwYrDsSKJ&#10;U1WeysoAJFZacSW3CP8cCK8IISPDQRACYATRCC6ya2clRN42yH/tRs6HTBhBg+jrQdNTXQDoWLmB&#10;Ie9NSD7TDBBycD0QkhHk0AkgvOrlqvU5xVlkXuQQCSF1v0YbJ66m+4kAxrpvjeSOPaL3eD6232UA&#10;Etv4OAyCA+NduQ3QGJ5yktLjiQDGDtLjjADupwAwZgzrYi9TTtYdizjyXoaMADn+MD4vYsweRAC5&#10;zAgOiql3puC9cw7xPC0x5HnNCHDJM6vW6l/Q99Dfi4AvQkgRQOcdq9wyN1WHHHbNEPiREHqL8BsM&#10;H+WATbQUPSeEyi4WhHsItqYdM14If0FTiOAkAejG7ixTQghyRq3Er8wYZiDSHP1Hv/jHtLLW5yWE&#10;jhEh8LGMgXRcRovoP/wZe3cQBKBB0M3oVuLWpIhgzBACXYagj48kVhpMM0X8HNOeEcIMxLiCW3y3&#10;DoIlhHNVBqGnTeu2FS57o/5Gn+1Mi7ICM4RxROhDJgygQfS2QhBkOpXA1AgSK8YSQnaaAUD2GuWA&#10;ek61BoSnKN514jGOE7y8ezq147Rifk/V2oHpz/d1yyAkAXjc4b0AxgAtAshp0QDQcXB8xDB2pAJT&#10;zhSzhzCcL/RiEUMA5J3pSwAdb86bAQiaDgyzfD3TpyV0MUPIxwy7rPIUb3EnnLJV9E/uTK0yl7qk&#10;8zd2nFAhYuepUZ4T8XLyc2S156tll53324UfLQT4XAqfE0B1nS8I5wm2ph3ZFMI2gPT2HwXGBkNI&#10;EbMMQDcIwuX0X/2SFwuyfTsAOrYVRgyNXkSQWM4YLnlP1ZquleFM/SeaweUAcJFu2fXDVI4GY4Yw&#10;gy9W/hc9LIQ0CMIllCHkazCMIBpBQ5htKzSE3kkmQkjxAPo6CI0gt2MFx0rP2wlZ0bHjDBCCIBlB&#10;9hrlzXmBkAPn2SmG06iBIJ1/btXaSi/L4zTKYjvfCIRlnBNU7XGCRpr6HYFQBiEZwQhgLEOQPUJ9&#10;WATTmGBY9gHh6Pbi6wH1Q5DqEPTyTKPOC/Fzx9iWnGFXVwRwEITLHVa1NnpEz80XO//4RAjjaNAI&#10;+p8j4jKu82hw0UOqRz7x0gAEhdHbFkDK8ZqsUvycEOrXOYJwZ8HWtEMbQzj5o0CaeggjeMNASBmC&#10;NAjC2GymN6/qQFiOCj0d6m2GhpDrDCEB4wytJKcfqQ7KETOCsaajQ2NXVwZfjG0tJYQUR4cZgDHw&#10;i2camSsIZ2hlO/OMDoS0uIoQEjjWQWgEaZG99H20QmJlxQoKzEDNEAKdIZzVDQj52jvNsFyEkJWf&#10;IfQKktEgO8pwHCFnk+GQCU68zSiQ9xzkHeef1or1sS9VrbM0qtp2H8HGoQv6mV2G4PF6/Ecc2sEv&#10;2+uSOPG13yCX0VgGoON9BQ2gR4FlGYSO78HjKA+VYBtgLMOvLAPQgWmEMLaL4rhEzmvKyb3J73rv&#10;DGA5CiyLAC69f+f5u96d+r3qb8Zzxhm2CKAzgn6eLau/9dIfrk448Ybh8VtIAKbw0W8RfrEzBeH2&#10;gq1pBwwLYTEVOpkQThWAPw6NhXAQhhG+7OthEHQcfzj9vVph360Vtr42gmwPLPcojVOmRtBA0qKM&#10;EAXijPmjgMXRYFYdiHFqlVGfd8jJ4roMv1gJYIxthd4xhtgrtIwVkd+01eeeBEJ+BzRNv8PZGm17&#10;hGgADaRHhxHCOCqcc0pnJMjKyf+pkxGMEIJehJCvDWE81Rr3w30y1erzjnJQPdOhIMgKlL1E91df&#10;faWD4M2vdyB85jMacV3Si19PvOtDF8BT1Em7dgCMsfLPMGQvTDDg+vcUAV6MHWsOVRmCxPfJAIyV&#10;EDqP5HivQh6LizvOgLUxLAGMRfz8OADQseONISzz74VjEwkQYxHCVZkG1cicHZwc/9RECCni53gu&#10;RAhX+mK1625nvq3wo+HwoxyuyShFzwmd8XSqINxasDVt32EgnEIEqRfBhQkhqMXLyXiV8JWXNYHQ&#10;LXuTEPuAVsgPdRB04BcxpDhiLJt1m4A7WTBoxQhoGX4xQxjhKzOEcRo0xo4wGX6uHA3GPewcADL1&#10;mSFIbOMxhM4Q8nvin4hZ53V/h4IN+IygISQgjIdaZBAaQfKIEAQJ7Iygi1OjBIQeCXCftLby2WXe&#10;rdhjlMMl2CnmYvWaIPyoEHzsJSG/n5bRCPCDJ/SixMhsBEL9jU/RCvlojUwOOn4sgsRoKwJI7GkJ&#10;gq6EMMZ7BAJQeaaYGKdOMz58LBF0JYIRLkZtEcIYjyFCydcZhKDp+4sAxvohSJzn1BjG+KeLmYhZ&#10;OwvG60cBdCWC8TmUQbji5/SaO6B69vk/EHD/D8GyFD8ndMbbSYJwC8HWtA80hDCDbLyNHQm6HLYm&#10;RQR7ITSCHhEatghhBM9F0LLLmjRHK7hZZ2mFqs9dCSHF6dKsWfcJupM6I8QMQFeOCEsEgQ4Ey4wg&#10;OJbwxR1lCAgz/BzTot4G6CKCcTQYW1IQcjiKA8PFH9bPoZ97scv0uxNwEUJvQzSE3pEGCJfQ6IuV&#10;FCsrVmBAxp6fZAhBkO2EJYSMCo0gxxJyG+6DFSL3x0iQwyZAkOMHgfAIdZsCwfte0yhQEF7+Ef2s&#10;e4+u3IHn8JoAiJGdj7kjMCgx9MqeA9EjgI77KAEEHs75aXwYEdYFhmwH9DRnhiDx+ACQqdKIoGPE&#10;5u/nygPo6zJ0PG6K+MXY4zQDMFYiuJH+QVrhg/on5iJdr78Vf09OjGAE2d5r/LiOQM8QRgz1/Nrm&#10;PddX1173yNtq+1+KHy1E/CiFzwmbiXaCINxYsDVt90EQ/pYhWALomp10u7yMSsyaVLc9cZH3a6X7&#10;Ua1c9TkjwAzDDMCy6RoltfbQx+PGIkgRwZghzBB0IMieoowI+5XhFysRjAEh2waHhZDfF5/PvkKj&#10;Yl0/52ZdBnTdSghpkd07KzCv0LwiM4SMCkGQ4rRojD1KmRZlWW7DNkK2E3m7ICtPMOR0aicqjg38&#10;rOKdJZ54Uve7o1bqR/eOctjjMkPwfQogiJ1BysMLHCt/cGSk4zIMDSC3KTEiIMsQjHn6sgwcwY/7&#10;YOSXIUhsu/T3A6oMvEEx2i3jdxR/J/0QJO7HCK6n18ycPfVz6G9Ehs4xxc3ftLw8Ith+Hr1QzVzp&#10;oWqttfbrgvc2hG8MepSDNRml2MUEzGR3jCBcX7A1bZc6CIvp0Ayz8bQwR4Gx5ifdLisRo2GnRw1h&#10;tvwytwgwIVZuK2wCIcvN+LjSaGPagb0IDtphhj1FMwCJkwmTR4AZgJTBF8tGg2UZggSE7GRkCNlu&#10;agjbMGp0yKnupmu5EkIjyOfTBaER9H/2EUKQM4QZgkyLcp23D7KzBNOg7CFqBIk32gVB+pTijXV3&#10;OF0r7GM6I5nsUIIIIDAyUjOCxFRhXNHHuJ4Vezwnp7evEgegAyHLxBFgGddl+MUYfWYQEhCCID9j&#10;uUenp1SJ7+XHPN4yDB24gZ1HhRmKjEJZbtH36B+JT+vx629E/ANTgsffubyM508B4RHH3Fa9/rU/&#10;7eL31kL4fyuCdKQgXEewNW3nWggnH0F66yAEvXJq1JfVwVd+nVUHXFnEMFt+cU7XpmbeoRWvvu6H&#10;YTZlOrPbItcJwxPVvh0II3pxOpQ87WnwshgNxunQ8UCYwRdj1/cMQQJCTlBAgMhH/m7emSgC2f4Z&#10;T9Jtuvh5qnRx/bOxzBP6PXdXYl6hxalRQ+i9RWd28+EThpBlmV5lD1GfUo2pUA6ROFzdq76ggPDQ&#10;y7Wc/g7bHN9Bi+lFFyEEEhBkRBUBjEX8wAZQIg6s2COGMUbb7ATC3pPAGOHgtsaQac0MQMdUbcQP&#10;1BkNxlEf8Hn6sgxsjXGEKf4cwxQfv+Oge4/yyD9T1qr6myx7SQe/GFOgfm7wN2YHKOfL/bwBQD0f&#10;l1r5qurc8+/sopfAtxDwS+GjFD/K8ZqMUvScYJmqDNdhgnB1wda0HTIIBdVUIEgLczp0pJ8bQjJs&#10;/jpeFotIZZe5QcC5bJls+TnHahR3q1bG+jyDEARdvNwQxqZpFDRLK2Fv68vK8IsZwTIjyOcZfuwl&#10;6kMmfOxghiAr6AxAB4SM5om/QdyWy98OBA2kUZylfyjm3CDE2Uu3Oxpk5UVxRcfKDNjY5ueD6UFv&#10;RpG3D3ok6D1EQZA34uUdJEAQ/Hgj3Vsf1/ffqXfbFaOluK0vxoiJM6lkADpGMSDIxwwHKgFk5yMf&#10;CkD8wxEPKcgC6XgsH8ciRgx9eAMIRgAd058lgOW2Qb4ul4n1O+WaM4CMdiOAjmXi99xK/yBtotfW&#10;Mntr1K2/EX874gTohtDPjQhgjOv4R2r5V6s11zmpuuqahwTdWzPyS+GjFD7K4ZpoKXgxgTLVRbwO&#10;EoQrCbambRMhFFIlgH/4je9Xt91xf/vd5CNovP/g+hts1O73/vBPRz7/9vd+Vi2xxJLtzz/1mS+O&#10;LJ+NBP/gGz+oVl9jzWr/Aw8dQa3Vao18PkwpfE4AulEIPQL0CnUYCKnu8mGByy4vb0ecu3B5jQpb&#10;87QSvrE/hBFEPpYQtq+/UiDu2EGvLE5/ZsXRYBYjRJ+suO5MMpyuCgjrMBwGQqDLICT+fh4xeoTI&#10;8kvodzjjwF4IWYkBIHkbIdv5/Ga8jPhKBInrQRA0DSHvLrGvOlhdo3gvwfvVqntpBHhcL4L9IPR2&#10;u0EQsmJnZBcxKGNUZATLY+KIyzL8GCV62yL3E78v8EZQGNExcs0QdBG1eNt4H3EZx2jSo15+Hy4+&#10;HuIx1gEYi99z9SP0t/pc590+GMEbQuJvyYkP/Lft11K3ViusdFj7veLG4OcE0lSV4kcLET9K0YsJ&#10;lKkuAuj2F4TLCrambWkIhVQG4de/+WfVR+9+cAyEV3/oppHP9z/gkJHP777v4WrvffYf+Zry6dC/&#10;rzbf4l3V9/7sL9vvTM/Xe+yxT3XC/NPanw8qhS8WEMwhjGWXUQSq/DqWgVZ3Wfzal8Vl49dLXSqw&#10;NLoxhhG/Mq43gCzvy9kJp71X6hlVa5F9dBl7W2rFQBl+sQy/GIdJZPjFjGCM4wkNYYZfzBDyBsf8&#10;Dfi9xL/Pqt3P+duyDBh6GpXPZxyg22gFZgRZ2UUICQCpHA3yNZezcwwQch+sDNmWdJECwfPUqZ/W&#10;SvwijcD2G91ppDzGLUIIFlzmlb4rV/jkUQ+BWdzTluLvihEgB42XAMbiqBAsfN+x7HEQWPlgfX5O&#10;/6wxfjZ29GG7ZoSoLEPQO/QQU6YRwxjXxfuK/wyQIdzoeD3X9Jzf+qoOgC4iSH7brBK92JIXV0cc&#10;c3v1xGdfeZvjRzlek1GKXkyYTHUlfrF9BOFcwda0TYFQSEX8yj739AtjIGTkduHFV1Sntd9L8FP6&#10;eF67l179/fblF1x0Rfu9Bp994bX252ecfYEAG0WQeGNePl5+5XXVN7/z4+q8Cy7Vba8cub5fKX5U&#10;AOh6T7HmFSnFEUa8nIxVvMxI+Toqv/Zl2bJlcbm6ZmiUMfMyYXbXKHB1RQSdj8Oj6R/UMkd3oCuL&#10;2/0Y7WX4xTL4YhmCMQ5k9ko8TunFOMWaR4T8LoCP+Hy1bvwe/ffhbxlHiIudrWW1IjOChtDbeRjl&#10;ZaNBtglyGAXTpSAInEyDclyg3zLpGHXEJwXM3qMwlIEC6HmHEY8AsyI6HvWUlRA6Rtt+H0c+d+Vy&#10;QAkSjB6z+ye+tx8H8LDDCQA6fpbsZyV+Rpbx9sA6EH3sID93BDBWAsjolNu57H7d6gfr735m55+V&#10;iOB7VETQOzlxuAtvplwCuNLnq2XXuv7tg5/7f/il7SUIZwu2pm30ZgfCiFxZBuGNt3y0/ZF3qC9H&#10;hHxk5uCBhz7VfmPeTTfdoh0Ijn7eC+Hyy69YPfPcy9VRx5xYvfDS10bAy2oCoBsMIZ/HFaq/Li8j&#10;A+Xrs7xMbNjlmB4tL1vhXq2stVJvfWAsdLFBENJsgTptB33OjiVaaWQNgrBuKjSW4Rdjqo+TJGcA&#10;EtcD4Rp6zGt1W7/bBmpNZQz9t2lPLSvgBNAMQrb1GEL2AiXgA0DvIAOMQAiCxDlCgc8QHvuAfg+7&#10;Vq2NNepgpZyh4BgpsUwJX5nxyXBy/L4ibAYwFiEs4+/CyNFl34NRKI+DbXmAFBF02c8ZrzeEZREy&#10;vheXlQA6ljGC4BZvSyV+tLH+yZul5/ax3fOCEqe3M4Q+xIVRoBHkxAdASJwNyAgusmt11z1fqr7z&#10;vb9YaABSCh+Nwc/lgE2kFLwywbMwysCra3dBOEOwNe0dgtCI1RUh3GffA9ofl1p6mfbHgRDefp/w&#10;6p0SddOnT2/jN//kM6vf+b0/aXfyKWdVv/dH3+1ZzqUAUgJfWeeA+hJDI+giUF6xZkWg4m3KsmWy&#10;23i5WPt9zorLaCWtgDmYfMbVY8Fj+xhnoykvJyMIitQ+MP08XXdYcwR5v8ESvTJWyBl+jpU4K3XH&#10;SjkiyBSeIdxQjxX4gHBdBYQbq3eodRQg8nv074zP+XuC4RxBCHwRQWKEx2gQBD0i9KESfE3gybYj&#10;pkKPUqcqIFz3KD1+/d4YVYFGiQCVU3+MZrLiit17UJYwxZjSNIKM/koE/XsvAeRy/22Yko6/+5h/&#10;/2w3BMPy53JM9RpAPs+WKRGMgSy/vzJ+n/7d8P35eePvqMwArrpfZ9ld7uiAB2qGkHZQJ6gIIHFO&#10;WCPoVr65uyOMYPp/+PUmbBZGGXLDNE8QtqppjVvqb5euTpx/WvXYJz8/glkZO8Z894d/2f78nvsf&#10;aX/8xKeeqi6/6sPVn/3kV+2v+Zz8+RVXXz+yXfDyK3WdKmH70x/8oj0a/PSTXxq57Atf+mrPMrHx&#10;AOhaPZABYYkgRZwo3ibWA1O3+HmsvLzutmVeqbvyMrYf8ia+sx7swMY0oMsgNIAOFIGC38WMfTQi&#10;OlKXn9iBMMOP/O7y7BVq7Ooq4Stjii5bEXuaFBgNIQhuogAQCEGQAJKvCRDj74e/J7+zJQUhB707&#10;Q0jx2EFAZCQIhFzOqIE9CnnHCCA85il9/LCWfW8HiThdV6KX5ZX7eAMFkOB7Axu/w+z37lgGKMkA&#10;xjwa75dRjEXMmPbNAHT83HF58ItxWYahYwcenyzb8c8Avwu3qUbk7ziiah3x7Oioj5jmjBDyt+ec&#10;r8AXIeQfHQO48WPV1tscq5XQ7y4UAFP4KIXP5YiNtxS7MgGzMMpga9q8N3ib3UUbt86bG7Xxmqzq&#10;doyZaBNBkHohpBJBZ5y8XPk1GStf5+ouj3mZuGx5GcWVOmWXr/xwB7FFzxRU+tqBXAkhO9OUGBpC&#10;WvZeIdAdHRq++Oa65POIZiveshK+GCvpbMUb884dcwQhAALhpmpLtbUCwncqQ7iZAkamUcm/oxJC&#10;RnnEyrGEkBg1giDHlB2pPBJc82B9j/mjADpGJSV6WRluTWOvz7i3rUeGziM/4vMMQMd9Zb/3WAah&#10;43oO2I8HrpfbEpneHAQhsNUhSGzPLDF0nBeUfwiPfr4XQYoIcg5YTprNXr57qwihEdTz+pvf/ulb&#10;C6CbYvwoBa9MsCysMtTG07w3DhBs2e4w/VvnzS1S0MZTjiDluDVpciGM6MWvMwjJCMXL/XXMy2XX&#10;xeJy/RoBL8SOIr7cLc8pxs7RiuG4DoRMkUYEuYzbsgepT+ZtDA0hsU1tzvlCcy/d5pj2ymFMbBuM&#10;4NWVAehYiRo65xU8eSTDynyFw/VY9HO945EOhO9S71bbKlD0aBEIwXFtBYRsN+R3FSFku48RZLsf&#10;h0WAINOgXMcB8hxjBoK8ZdJOd+ixnqz704urBNBl6GVlsA0bo8D4+yHgK3+Hjr9R9pZY5XbdiF5W&#10;uRMT09WM1H09l5UQxpiyLKcySwyZDs4AdFzG6DUCuKL+YVv6QD0PXtDfvft3O1YZQY7x5G/MqN/b&#10;AzlVmo8XZJshCHLbFc+urr/xE9V/+oPvp2hNVil4bgx8LkdsvKXYlQmThVUG2USb98ahgm2Fxq3z&#10;5jYpauNpKhCcKIBuFMKIHl8bpwihl3UlXl7Gt3VxGS9XV7msUSsvL/NekxmIxOEWi9/UAQ8E2Rbo&#10;24JdxJDAj8vZy9LbEdkWx3bCOVrZlCtTVqAZfDGwyy4nrmM0woq8XLk7Q+i4bNFddHuNfLe8tWrt&#10;qMcHhLST2koZQoo70cwtIGQFyfZBQ8hHTpHGypJRAxDu+hXdbk+t9LXCZUXtQCkiyIo8Qy/GMoBQ&#10;4jZMINDv91QCyO/K09dUjuhjQMnfI74VUUQwYgeIIJhdz+PMEAQ9RnwlhGUeFboSQuJ7A+BKR+jn&#10;0j9G6+s5wN6fxGjPgeBxirP+MLLnb+qMoNvhoWrHnU5K0ZrMUvgohY9yxMZTCl2WAFlYZXhNZvPe&#10;OEqwrdG4dd7cKUWtSfUjQcqBG9QYACkBbtg6e41GBKnEjK99eVnEKN6mbJhlKN6fM2bZdS5CmIG4&#10;8se1cr9BP/AOHQjjbfm+hjCCGBEk8ATDNR+qWtO2Ewpa+RjCErYYK+Ls8hgrcK94yxW7iwjGVjtJ&#10;P9shHfy268bn2ytGiYwYPWXqKdKlBCHnBCVWliBIIOg302X0x8qSbUjrX6TrdtMK/pReBGOGKkLI&#10;54zcsgCNlXwGRl39AHQRwQjgIAjjjlHZ79mBT4ZfjBFifNzGzZXwxbwM/yj4n4u4/S/CuMz++h3r&#10;H5SdXhtFkJFghJAdmQ5SvANIRHAnFRGcsVP1J3/6sxSuySiFz6X4uRy08ZSClyU8FkYZWlPRvDeO&#10;F2zrNW6dN9+f4takHMIcuGGbTAQph5BKoEDPHwdBGD8fdFl227IIWhu1muoQLFtKK/Ulzui9LfBF&#10;CDkInd8N06QRQx+uQCt+SBjO1/IaJcUpTqYuY16B9hsRxhEI+QwoXrnHFXFdcw/SCl2jg3X1871H&#10;j28HBYY7q226gSGPfWlByIqRPDJktMAUKZ9zjlBWoEudrpWtkF3z2M5OKRE+H6jtuJ5YUWfwxYyg&#10;4/68p2MWsIBgWQTQcTmwZQi6CCDbfSOCgyAkvo+P9fTUqDOG/E547BG3WAmgl+OfB+LrONKOLbuH&#10;ULxCI9NPjgLo+JtGCBnZ808NO8RECNnZ6X2f1fPs9Oojt346xWsySuGjFD2XQ9a0FLksYbGwyqCa&#10;6ua9cbJg26Rx67y5Z4rbMI0ASFOJICW4Nalz+ASglRBymXEyeobKX5Mh8bKu7vIyLxeXLy+LiJXX&#10;xbi+RLAOxhVu18jwQK0Urxm9fYSQvS1XV95maAhZLmLI72rNB7UyPVSfH9OBrw5CV4IIeCWEjutY&#10;vryPurg/psk21s/17vs6GO6qGBkyVcrIkJ1ogJDRoBEkVqIcO8aIYuuH9fMLwbgNysgZvKw4cgG7&#10;YRB0JYZ8zeUlfnUZQn4PTHG6DEL28OW6EkDHFHj5u6X4dzWEdfGzZsAbvIih8StjhB0BXP8ofe+j&#10;O+dxZVseyG2jjCA7uJQIAiPbCok9fjkmEAi3u786+5w7UrwmUoqeS9GjHLKmpcjVJSAWRhlMCzVB&#10;NO/X+se/2qpx67y5X4rcMI1FMIetSZMNoBt9Y14AAjZ/7ct8OUWk4uX+Oublsuti5XLx65gBKy8r&#10;v87QyzAcuezjVWvmBzu3Z2caEGRbGhCSIYwYGkH2LmWHG7YnbviQfhe8S/z2ul+tsFy2MqWIIaO/&#10;iF/cccOxXHY/Wdz3ivoPcNH3C4bjOhDOU1soby9cIWwjjBAycpj2bn2tEeA7TuldsfsUZBmAxAgo&#10;QkhcPgyCLoKRYVdX+bv2jjFlhhDoMgBj/N7jfca/K8VRYV1A2K84AszieiM4bRv9ffQ8A8EIIdBl&#10;EPKPDtdxqIshJE6AoOfGj37yNylk4y2FL5YC6HLYmpRiV5eAWBilMC2swnsGzvv1OYJN66aGrfPm&#10;QSlyg5qKkSBNBYI0CqGhM26+rCzCQ7484laCFi+Ly9RdbqzifZRf+7Jy2XhZzPAZxPj1Svdq5Xip&#10;QDyi87URJJaNGBI/L9OmPiyD1lMbqQ0E6yq6r6UP1ketvLLitFwbrQEZTDfsCJHllheEcw/RSlUj&#10;YEPIDjSrCkIOpmZHGBBsjw4v1P3rcWcrdA4JMIQEasAVISwRjLEst/P5LvvFjigZdllgVCJI/N4y&#10;CJkGBcF+GULA5PddAhhjKjT7fTngzwD0tkPAL8+kE3cqevdJety7V60d9fczgMQZfUDQsbcnEHoU&#10;aASJf24ChOu955LqRz/92xSzpqXglb0d4CPhMNWlIL0VCaHYvF9fJNh2adw6bx6ZQlfXCIA0iQj2&#10;AEgJZhNpLIQxI1cWMYpfl7cvL+dzw1QuV37t5cj3kxWX65fR89fsOcnUpy8ndiKZIzRWuKyDoGuf&#10;bSa0tIoIEvcHhG61qwWr7mvpQ8eujGNgNQjDEkLqh2FcUXu0OXcffb+jqta612h0occHhOwsQWve&#10;rZ97V/38x3e2bbHNq1yhRwRj7LDh0WBEkeJIEOBYPr45bhnfxzu5ZOiVZT97LP6ePQpsmt86Kxb/&#10;DjzW8ncV4+dierNEMI58GfWVGNJGeu6sr5E9I7/9VYQwIui27n40gAmEG+16dQpak1LsYil8Lkdt&#10;mFLcBiUUpqoUoLcy4ROLQM37tdZpFWeXadY6bx7fcz/96kGQJmkUSFOJII1CSBGjiJ4/j5dRXM7A&#10;xPvwMvFrL0fl9bG4nJfNKperq4SQgNAZQo63o9bWWqnoI7HjTISQvTCZRqWIYYSQ+2KvUz4uunfv&#10;Stmxt6khjA1CMMaKGOz6FaddVzuh87MZwsX3G925oyyuzEsAycfREdBF+MriiC/iFzOCw0DIzwX0&#10;5e+D31+JYQbcsAFoCWFZ3I4af2/OEEb8YiWE2ws//kbn6O9zuvJUZz8I2dGJUWGJYIRw9vtT2JqU&#10;wudS+CiHrWkpdHUJhqkuxeitSvDUIUjzfq1/gKv9G7fOm6eOua+sHEHKYWtSD4KUQDbRBkPI54AT&#10;LzNC/poiMF4+Ky7nBi3n7xc/j8Vl6yoRJI8KHV8bQlrhCo2U9F/5ytePIghyQAiQJYbcpyFk6pSR&#10;I9935Tu0Qr5AI0SNuiKEJYCOFXqEsLw+rugjDFkRwdic3fUY9bOtNX8sgDFW5BG8rIjjIASJ5SKA&#10;PJ6IYD8Iuc4/G19HBGP87vhHY5ip0EFl+MX4O0QMs3y4A2UYGsHl9BzZ+54OgmQEaTsFgu9XBtAn&#10;QyC2BW6v2BkmQnjIgmqdHc6v/vwnv0pxG1SKnkvhczloTUqR65dQmIpSfN7Kwva/Ovxi836tdVil&#10;13vD1nnzrPT+ysYCSDlsTZtaCP+u+pHqHFBfYhiBo4hOeZ2rwyvi5spliK/jMr4sLuPLstuOJ5CK&#10;EDJ6Y0eZiCEtd17VWvKyDoCOs7YAnTEkfn+czszv8OC4XzfncIF6WGfKrQTOGTlGPP48K0MiQtEP&#10;Qgd2cdf/cjTDNKmnSjMEgSxC6OoQjHFbkPDjLit/vvhzuQxBdpTx8Z2DRoS8yTLFnWTKZbiPDMBY&#10;CR/F3zO/v+x3wLbTTZiSPli/z5NGASSmQyOExCEPbNPlOE8DCIY+/ysQOs4EJAg33uPaFLh+pei5&#10;FD2XgzZsKW79EgpTUYrPW52gaYJfbN6vbxFsxzRunTcvSO/PPfv8q9VZ515c/cEf/0BojQLIm+oe&#10;d8LJ7ZNu8/XHHnxc2HTeXf7Sy6+t9t3vwPYJtY1d1h984/vVjju9t3rv++aNIMh95KCNpw6CHQgj&#10;PqzIM+QiOsSy2XIRGd8nn/s2jq99uet327rlfH15WVbdchFCEDSEjPgihpzXc9q2Wu5yrbge7mDI&#10;zxwhJKZDI4LE7zViuPJt+sXrvlY+WY9BK8K6fDhAHYglFA5EMjQogsEpusAv2yZIRrAsQpgh6FjR&#10;x68NX8wj3xg/Lz8HP7t/nrqfiev5WbhdBDBWwkaAN7vbHGUQy4wj/7hk2wsd2PlnigDGSgRpQz0H&#10;VhWAHLLCDjBG8CxVIkic3MAAunUV5wstIaRFd0uhy0rRcyl6lIPWpBS4fgmFqSjF5+2QwBkPfrF5&#10;v75DsOm51rB13rw8vT/yKPDJp18QWkDYC9kjj322+u4Pf9H+fNfd92q/rRKff2CfD7Y/ztttz/bH&#10;H/z5X1c/+tnftj93oMf7EfLxMoEJXJtsukV1wcVXFpiNPyM4FkIqcXOGyMv467iMcYn3FwGKl5V5&#10;GZctQ3XLlZfHvAwjwHKK1KNCgCohjBiOvNffzVrhnjM6MowIcsA6x+2xTTGCWELIiJHLVr2mc4jD&#10;iifqsWilGDOCsQiisShjRGnoPML012VA6DwNOgyEVAehpzuJ5cAKBCJ+sRJBZ8R4/PysVP4++HkB&#10;kp8lwldW7igDfEbQZQiSl+U+jGEZEIIwP0+JXywCuNZRun/97be7v7MNDwgJ0ICQaVDjx/Sm3yyX&#10;N9Rl6jNCyG0yCBklLjYchCl+LgWQctialEJXl1CYilJ83uoETFYG0jDN+/U9gu3Mxq3z5jXp/Y1M&#10;haoMwiuvuaE64qjj2+87eOkVH6q++NwrIxBeefUN1ft22bW65kM3VZ/89Beqhx79THtZ39ajvwgh&#10;I86bP3LXJEI4iuCPflZCaNBAIwLny+LlLG9M4m39dczLEffBZb6/WLlcXdkyJXDZMl4uLmsIjSBx&#10;jKAhjAGhm3u0ft6ztAK8fhRBzuBCYMc2wjhFagS5HCTJ97mMRgRLHaTHoxWkkStX+i5i6FgJl0VU&#10;SgCJ+4oQOvCqg5DRY1zWGEb8YiwfR29gMAhCHntELEJYFn/+coTmuA+wAkBgKwF05agww7IE0Hmb&#10;L4/Fo1cXIeR3BoKrHV+1Nvnw6KnNfBIDd4ZilMchEADo2LnpcMVhEkaQk2YbQs4EBIDv7X6+8xPV&#10;7/7+D5rD5/4ffgs/wTJZ+MXm/foBwXZh49Z588Yx9xURHIXw+yOQOY8IDz3sqOomITZt2rRqwX/6&#10;Zs+I8Nbb760OPuSIdlx2kD5SCeHSSy9T3XTLXdXue+5T3XP/owlsw/Z37SKCvRAaMiMHGvFyvo7L&#10;+LISHS73fbq4DHEZy2b5fuLX5WVZBi4ily3H5XFZigi6OCokzsYSIXSrX6pR4Me0cnp4FEICPOcR&#10;oj86ds6J9zV9By1/nB6TVpbZCt9FKCgC6EpgnCGMoMUMlLcZRshiLGMI60BklJndNoLIY/JjLn8u&#10;N+j3QRmCDqyY3sxwiwHg4sVlsThFGgGMlf+4uFVP1m0Or1rTdhoFkBjdRQQBj1FfBJB2VCBYQmgE&#10;HVj68wBhCl1ZCh/loA1bCly/BMJkl6LzVpfs8DJZ8JXN+/Ujgu2Kxq3z5m0j91EC6G2CTz79/AiE&#10;795+p/bHb333p+3tgp4aJY8I99v/oPb1e+y1b/XRux5sf05c59EgLb74EtWjn/xcdcKJp41ANtER&#10;4QiAAcEOhNl2wRIqvi6X8XJGx/BwWVa5TLz/mJcpL8suj5W4UbYc91MuB0glhOWosA5Czt25znVa&#10;YWuEuM45oxDyLvERQ6ZWGSFGCPm6vL85N1StWbvocWrlmQViJRQRQFcC6Lg9U4qGr4TFUHoklkFG&#10;jBBLCEsMs9vFAJHHWv48ZYMQJO4nQ9DbAylOj/ryOArshyBFCDMEid9dieCi8/T7vES/7yf0Mwio&#10;CCHTnUaQ055xLOChim2BEUJ2nDGEfM79MH1q9A5UHwxfq7W2OHNkT9EUvtgUAEgpdP0SEJNZCtBb&#10;WQ1+FOGa7Ob9+nHBpvVUwxb7q0urHXbcubr1jvtqIPz76k/+9CfVD370y/bnX/zyq+2Pjz/xdPXs&#10;C6+1P3dcxsc//MYP2p9//Zs/HLnc10UIv6/7/IQuf/m1PxyB7HWNKCNsTWsGIZWAgFe2nJGiiJ5v&#10;M+gyF79XWVyu37IRt2GXcyWEFBF0JVwcKrG54j0A33G9VsjHawV1j/7T19dGEBTZnsh9eqrUGHKZ&#10;74vfCYdo8HiW5owwvN3TsfpZtDKNK/wMC6pD0LgR9xG/rit+T1bmJWAZgrESwhIH37cfY/bzuPLx&#10;ZHEfEcDsRNpUYkieCs2mR2NgmOEX43H4Z1z+SP0dNQrc8qsd4DyK21SBICM7jwIBkXZTQEhMe3Id&#10;b5prBB3vLQh4vD3WYd1Ybk/VhXCTTQ7L0aMUPspBa1IK3KCExGSVAvRWJjSyMrCmqnm//oxgY8/R&#10;Zq3z5gPt249FcBS4ySoi2FMC2vgKCI6BEMxYAZfAcZnhMFy+LC5nnMplysvL+/FlXs5xWVl5PbfN&#10;luUyEInXxduVy8XYfhcRpBJB8k4zjsMlOFMLELq5B+s+T9TI4b7OMt6xhsDPGBKjQu6Tn8nHKvIY&#10;uV9aZr5+z7qvlU9RrFwHBIRxBFXWb+cZl0FDbPMCNaY8I3pxBxvHqDO7jzJDmBVhzxAtA0BGaxmA&#10;LgLI1yV2jAojho7LvQw7ztQFhkyDzny/fldamQAgsc3PEJJHggaQeHcII+jWf04jwKIZ76laezw/&#10;CqBj5xhiNPmOixcafJTi1i8BMVml+LxVCYl+lUAtrOb9+inBdmfj1nnzkQTByYUwxS+Wota8OgRH&#10;ISRWvqyMI3KGw3BRvMzLAUu5jAEyQvH6WFyOr31bfx8Xl/FyGXpc5q/j5dlysQxCthOWEDK6ixAy&#10;NcoxhSWGm2pUuP7VWnHu0wsh9xshJM5TWp7GzRDSGkyXztPK+7AOdiVu3jEj4lMu4zL4YkAZcSnj&#10;PuI2RfL2vpi/X3YfsRI/VwIfIcwCTCCKeJUIkhGMsJXF+6ByWW5fAuhm76/vo3+E3vXKKIJxNEic&#10;BYY9QSOCBGIRweV0P/vqb8+ONRte12k9tcXH9Xu/smrt9eQoguBnCBkVDgVhjlqTUuT6JSwmqxSi&#10;tzIhkZXBtLCb9+svCTZ2mGnWOm8+kUCYgzbeUvxiCWrjaTgIjQsf42VlxsTVLWd8DBCX+WOMy+Iy&#10;BEy+zJXLeDnn68vb+bKyeFu3ZhHbCUsIyQgyLQqExFQoGUQ+8ga5vP0RuKx2UQdCII0IsgMN2yh5&#10;P8QIISPHiCHLLHWZLj9a4Gl0aPxiGTRklMYzGvRtnS8H3bjTS4zHUt4u3jYW8QOzEkDHdRmA3C5O&#10;TZaIZUXUsrxcHZZcVwK4mABc4izh9bD+poKIEaAR9Ps8EgfCc0A8B8bTJsoQGsDNr9Vz5cSqdbL+&#10;5m6ThzoAunfeUbV2+2QHQY4/BD9DqLba88OCavLhcylydQmJySoF6K1KKNSVYfRWNu/XLwg2PY8a&#10;ts6bn5syACmFzyWYTaRmEMYiOrFymWx5vjY68TKjUy7nr6mEKrv/bDm+9rJlXOe8PLjE28fDKPxW&#10;S8DHiI0MoadHjSDxzg7G0CACIW+MS1veqVHd+3S7uzr4GUG/YS748RZQEUTQBEG+l98CCkxnvV8r&#10;/UP0mLWyNILDTEVm8IEJt3UZYC67zxJEPs9uW+bb98OvjOV5vL59BDBmyGKg5rLrKUOvLgM494Sq&#10;tegBHdxoRQWExDY+tgcCIGd/8TJcbgh59w8Q3Oz1qrX3M3oceo6cqb9xRPA4xfOO59OWAUPeEBoI&#10;2cvUCHLYxPsXVBddcp/AmlwAU+SyhMRkl0K0MBME/crweTs179evCDa2EzZrnTe/NGUIUgqgSzCb&#10;SBmAbhRCinCU6MSyZYxQeVn8musjPP2+T1yOsmUoLuPHlfX/t/fecZJc1f12z2zOWdKu4iqvckQ5&#10;rYQySCgLUM55lRNCAoQCkkA57IpgksBkMJl9MQZHwNg4EW2SSQYbG9kYkH/3/T7VfXpO3znV0z3T&#10;Mzu7W388n+6u1BXvU+fGMhF6GUYiBBOhyRBBeQlGIoS9xf7CZFgI8R4lYKfWRUjkaCLkv/3AwF6E&#10;9GNqImT/keG2D+m4rk61SQfVRYggTC4eIiarQGIS8uKLsGjLljei7RvMR4SUIebrlWES5DMnl6At&#10;x361q7UJueC8BIeSodUQjdbxIiSbdYLO/cJHdCwfGpCcSRAWCRrEWxRo0BTCRAjbP6X9VkR5qu6N&#10;K3Rt4WJhItxTcN/xQoQM915VF+F290qqr021o7UNJEiDevoh3RcRPhrKbDiEsmuHxNELQiGNJRJA&#10;OyLhjFeWP6/7Ir2va5b+9o8krDWQHQqBzEbCyEUY/c6nedH45fwyYNLx5Mvky9k2+R79r01vh+2b&#10;3y6YDE2IuQRzEQIRYS5CyEWI4BAhvc14GR70qBLIC/Wflw+IELwIDbJITYKAQCmTtDJHYKgnMIlY&#10;FX8PsoqkNxReXLn82uHXi0DQXnCWPVqGyZFjieTnQVKRyHK8AJGbSRD47ed7prxM829olRsRn5fg&#10;AkF06CNBICvUS3CL21PtlTen2oO6jneKG4TJEAmeIywnApAiMoQ9ntE0vQzRMw0ChEPE3r0RYSi5&#10;MiSOXhFKaayQNNoRSWZtYPnzfyKxfbRrlv7206HIRkooPk8gspHSuQhNhl404IWSz/OYbKDdsiYh&#10;luM3y/LbL2PSsmX8cmDb9/83FLaux4uQqCyXIFB71EuQKI0BbhESnyZCpIQASaxMbkjwAAciPEwc&#10;IV4s5igS2OnB+rJsywRIFim/2W/LKjUZ5iIki3XBq1Jt4nKJ4IK6LHIiyXWCRYdDVaIBljH4HQkQ&#10;EJtJ0FMmxOh42tGpDJEan16AHlvGmH62osCj9B/PaV8lHLBob7EwCSJAYBoi9DKkwTsC3OE+ra/r&#10;9ZiuHSBC4w3iGnGp8BIEmuqYCGETvUyZBIEmGSMQYSi5MiSOXhFKaayQKMqIpLI2svz5P5fYyB7t&#10;jqW//eNQZCMhFF9OILKR0l6EyMSL0KTjyYUSLQMmJROTTcvXMQkxb6hp9h3Yji3nl7X9agfLsbxf&#10;H3IRUnuU2qK5DE2EZE9ZBRaE5GUYiRC8CA0kCMuflizvT7WpL66vi+gQIRVxGEme7ZoITYZEiSZB&#10;sk1Znkhxs1X6fpK2ddyAFAD5RJKLQGBRWaJFm158OV6ERi5Bi+zK8AJkWX8cQ4EAaT8YYbVFfa3R&#10;SH4eE+H0c1Ot/wC9bLxL50KiMQkCwkNwCHBh47dhEgSESU1RRDX92FR7zZsGJAgPCy9DWCFyEQLX&#10;vUyEdNc2TBGGssuROHpNKKexQIIoI5LJ2szy578isf1x1yz97Z+GMhsuofQiApGNlKFF2AleKIBU&#10;vLTKprGOSccv57cFXk6Q/99Qy7XD1rX9A78NL0FAfNbZthehCdBAUiZDEyLlgl6CkQgPEUeLo4QJ&#10;Eba9RBJTwkvUiQQN9t3LEFiGxvoWQYLt62JFG7Mv0raOr8vFiy4q+zPpRAIEk6DB8p1IMIf1cvGV&#10;EYmuHZH8ykBwnGef/ck0K//z2aSTdA5n3qXzIMEAgvMiNBnmUFPUi3BBIzv8pXum2rOnp9qTD7aK&#10;8FGRi/ASwT3CPeVFyLWPRLiPGIYIQ+HlSBy9JBTTaDOGXZqNN5Y//7cS2190zdLffiUU2nAIhVdG&#10;ILKR0r0Ic5lBLhW+m0j8ctG6XjomonyZaDn/f9Fyth3bF9tHT76u/b/BeojQJAiUE5oIDbJHcxES&#10;tXkR8qZOokWTCS9CfpsEDxSI8EhxbAMTIdNeImYrOtxaUeJOK+sipNJMLkL2x0sQOA6ToTH9pRJL&#10;1juNB0HlkvMSNElGMN+2Yfh1wZZFVlbT0pfn5fhlctnl2PKR7CLILkWAHhNhztSXp9oERdZEeSbB&#10;PBoEPy0S4ZJP6Pc7U+0yBAgHisvEtan2+GOtMnyjMAm+XpwhThfHCO4d7jeTIbkHXoSNssFuRBgK&#10;zyN59JJQTqONJFBGJIx1leXP/6PE9tdds/S3fxtKbTiEwisjENlIGZ4IwU+LpGJCMilFy+TLAdPy&#10;7ds0vwzwPV82X8ZPs/3oVITgJWjkIowiQvAipOYoID4SKR8dkpDRBykSNEyEQGKHCE8QLxMvVsQw&#10;4ygldDfXZUiWqBchCWEuQvASpNeaGU9I7K9Xor6/jlUJfI4Xm8dE1k6E3WCCM8lF+GUgkp/HZ3VG&#10;4vMQ3eUSLBNhn87Vgj8UkgqYBBGcF+BG7rfBMsxDgrNu0UvMwZLaHg0JgrZfiPAKIRmu1PWNokKi&#10;QRPhcYL7g1wEciEQIS9HXoQuGhxKhKH0ciSRXhJKaiyQBCIiWazLLH/+2xIbMuyOpb/9Rii14RAK&#10;r4xAZCOlEGGJDOuVZXJZIBAvijLBMd0E5CXUbjmWsWn58vz2y+Tr2rLR/9gyht+Gx/7Xw/I+axR8&#10;VEjCUyZCyx6lEoOJ0KJCw0R4sPAi9FGhcVIDZAj7v1pRyQX6j6frAuQ/2T7wnUo1XoQcHxJk/61y&#10;je3rQiW+M1+iY1ZiDHk02CnI0bBuzYDv0fKR5KBMgIaXnsF0xOYl2A7EViZBo1hGEeAknZsZrxoQ&#10;nonQaoCa6BCg4SXYnP8+yWuHVLtjc8lumwZI8DSBBJ0IcxkiQSrL0HYQEQL3AyI0ECD3JBEiIvTR&#10;4H7ioMEiDGWXI3H0mlBOo4kS/YhIDusTy5//nsT23a5Z+tuB0SMinlr59mI0iXwYplNOe3kxnNK5&#10;51+S3vjI0+nFRx6T/uFb/1pI7sKLr0gTJkwYLD+PxPXFP/96MU7hTjvv2pTZSEaob4owkGEsQshl&#10;kYvH8PJhGYhEZMtE0/z0fD3bnidfxoiWifabeTmI0OOjQqsoE8nQskdNgkBlGS9CQIRegkDNUS/B&#10;l4qTxWnCy5BpGyqR3uLqVNQwNRECIjRMhuy7SRAYL9H2d6tHlfgfo8T9FdqmBBCJy4tuKHJRWRmf&#10;bYvvueA8PmqL5tt2EWYkujKQG+V+VuHFY2WEBRel2hSdi+m36XgkEcNLEMgi9QIEny0Kc9+he+ms&#10;VDtwKwluA8cWYl9hEjRWiIYM4cl765VmXi1Mggb3h5chWemUSS+WCBEgI1FQEQcObhVhKD1D8hgN&#10;QkmNNkrwKwHGLH/+RxJb9yz97Y9aBBfhh2Ey7r7noeJz6tRpxefjT721KULwIvzDD34y/dXXvtn8&#10;XSBxFeMR6rOXI9SXybAzEZrgDL+cF4/Nz2Vk2ytbN1q+3XJMy7cFrJ9vh+/5dm2axyrM5CK0aLCd&#10;CGkY70UIkQgPFTSd8DI0CZL9hQgBEcKpwoT4CnH643rbV/Sw5zOxCE2GXoIGx+L3e8OHU61fifM8&#10;JdyR4DrBCzDHZBjJzeNF6LH5CJDfkezKMAGWidCYcmqq9R2o7X9AxyOBGEjPSxDJWRdpXoRegv3L&#10;U9+tM1P/4/2p/9maxLZAeBkeLIYQITz1usESBO4BL0LjQMmXJhkmQVCEiAhD8RkSx2gRSmq0UWJf&#10;SbCc5c//XGL7t65Z+tuftwguYiQifOTxVenzX/xqOuqYlwxIECQtL8I//tJfpze/7T2jKEKTQ5lY&#10;wAQHfpqth3zyZby4/PI5fjlbN1+W37aMn54va//rl7Hptqxh04xchEAWYy5Ca0doUEHGhmHyIqQM&#10;z0vQRLhcIEO++6jQJAjIz2QIRIRniXMbvEiR4VJFMltcP1iGlB0hcStLNBFSw9TvN+WHvAQtukny&#10;VIQYiW4oIgFCLrN22LIRyAqRUcnFE8kPcgF6vABn6NxNu0b//2RddPMa5NGgbw5hlV9oG4gEmYYA&#10;FUn273FomiD5eQaL8EVC4n1WLx7PXihMhg0BrhJP3J9qj+ia0GzilQ14AXp5A3v58ddxoSLCTIJt&#10;RShpjBahoEYTJfARkQjWd5Y//+8S2391zdLf/qpFcBEjEeF9Dzyabn3Vawv43fwuaXkRMkjv2ede&#10;lHbfY++04rpbWuQ2HMpFCF4q9jsnF0jZciYuYDmb7rcPzMuXsd9+uWgavw3bdtl/dIKXoJUT2lBM&#10;XoaWCJE1Ze35EB/Qxygi5BMJ0rOMiRAQoQcpUlPUi5C3fy9CIEE8X5gM4ZjXaj9eo0T7sbrsKK80&#10;TIReiOwz7SBpczhLkGVKpMgxTjlev09TAi9RDAWRHuWBiGyoLMtcfDm5/Gy9XGK5DI2m3DpguiQ0&#10;5fRUmyQhWeUXk6CB3PL2gFb5xUCEC96fpm6zbZp3/6Q0V+KbmomwLkMvwoPE4QIZwplCQqR88Ml7&#10;6gI0XieuEiZDg5cmciDs/gMvQhrqRyKUNEaLUFBjgRL3SoCds/z55yW233bN0t/+T4vgIqIR6pHY&#10;jTfd0RyhvkyEq97y7vSO5z5UYPOMXXfbI91x1z09HaHe4yPDwSI08t8eL49oPpgEwaaxvE2z/7Rp&#10;Zesy35azdfy6HtbNlwH776Hg/8pE6GVoiZBJEIgIcxn6aLBMhIcLL0EjlyAJIf1PXiS8DC+QBLdQ&#10;4j77la0ijJpccB6QHxI0OE6OETZ7PNX69qnLzksvivpMQMjIi88TiS/HS5BtRQIrEyHzrN2f7Q/k&#10;6xuz79XxfFz3hGQBCC8XYS5B8BKESaek+UdvkTaQ7BY1mC6miUliQIQzhRchnCxMhuLx17VK0EQI&#10;uQhpU4gMy0R4sPAilDBGm1BSo40S9kqC3bH8+d+k2v/7f13T/81vpXnzF6Qbb7mjKb6cv//GDyWT&#10;HxffGa2ez7/+2+8UI9AzGC6/GW0e6Zjk/uzL/zDwXcuB/Tb+8Vs/Tn/2l3+vbX23Ka+v/d0/N7+P&#10;lM5EaCCIaFo+3aSVT/O/mU8WpMG0sv81ERpM8/tq2L5ANN/wyxm2bf/bSxAse9SDZLwEcxECFWaI&#10;Bmky4UVIzVEvQarEkzV6oqDphImQ70iQ6vOWEBIRIkPrkJnffJKVdt6Dii5XSGj310VI5ECvM16E&#10;RH9Ehl6EYCI0pl5bjxBnSrCRBJGWF48xXBGybiQujxegLe8bwPPb74sx5STxch3T3fVozyQIXoDW&#10;Pygjv1vWJ/DdBDjjirTklQvTNg9PSBtJdCZBmC2QIZgM+5+dKNkhwf2FiRCcCCknfELXLhLhq0Qu&#10;QiBbPRehiwYLEd4w+iIMJTWaKEGv5Dc8lv/qf1Ptt6lrlj7/+6bwRkIuua4IJNY76jLsTIQmIj8N&#10;/DSTil82Xwa8CL0Qc/z22A7lWXz3+2v7zPx8Gvhpts85+f8gQpOgEYnQ2g56GXoRUpZDv6KIL5eh&#10;iZCaf4gQEKFhMqSyjE8IwUTouc6xz0Xa5/PEa+rnwCRolXooK7RyQxMhx2gSpOyQeaw79zrNP0Oi&#10;uLBVhCajCOYhQQSXCy/Cy6wMkyHbj+Ybfj+m6xxMksjnPlWP8uY0MBkiPpOglQkiQcNHgwufStO2&#10;OTDtJLntKDYWXoIwX5gIjXpUOE/kItRLRlOEN9Z57JHBIoS7hF17EyFQLu1F6KLB2qGjK8JQUqON&#10;EvNKhMNn+S8kwuclty5Z+qveiBBCyXVCKLDeUqsteKZVGCYRw8uC7/l8Ty6VaBnIJciy+fJ+W0jQ&#10;arfatv3++t82zciXy/H/A7kEwWqPAlmjVJihfNAwEZI4eQkWI00IKsUgRDAR0obQJAjHCy9DIkIq&#10;SHgJQi7By8T1glELTIbX6JquUMJKrVAkaJV5gP00EZoMObdI0A/3BFyfxU+m2oRDJJYTB0TohVNG&#10;JL0c374vEpuHZaPpOfz3xKNSbfKZOq7P6dpLDCZBA8FZB9kmQaZ5EdI3KNP69k/LHu9PO66sFSJc&#10;JjYTGwovwoUiFyFZpf3PTpLochFCJsJVIhLhawXZ4bkIuX+4libChgBrRwjaEY6SCENJjQVKzCsJ&#10;Dp/lP5MI/0Ny65Klv1hfRDj/aSUIwoToJWLkskAgQy3nRZMvbxJkXj7NL8t8k6AXocEyJroc24bB&#10;NNsnj98esA+RDH00iAhzGVqjekRI2aCJkNEnfHMJkyKJWTsRWpMJhuHxIqShtUmQ3kcYrudqcbO4&#10;SdwoTIh3iH0u07U9Z0CEYFGfh+zgfJpdE1j0ekV6l0o252teQzhl+AguEiAQNTbb8jWIxJbPt20b&#10;ftkJR0rsd+v43qPrLSEAkstFSM1PokSTIBD5ORFOWHB2WnregvQiyQwBwnYCCQJZo8jQlxPOE16E&#10;k5+dKRHSqP5ocZjwIjxWOBHCM68eLEKDFx4vQmMziRAJIkAG5WVIJolxnRKhEvJKgiNj+Y8lwn+T&#10;3Lpk6U/XNxEWPCXhrBwskUgYwHS/nJ/uRWOJab6cX9cnun5ZL0KwdQ3+I5egYduw336dfB89vozQ&#10;i9AEaFAW52UIXoJGLkLKBn23WYaXoLUfQ4TnCZpPmAyJEBChjVsHiNBAhkSJiJBE9PYnUm27k8T9&#10;AzL0wiMStMo1fjrZqP6aMNxT/xmpNuUURWgv1zKST04uKiC7dCgJgo/6ynqDibZPTVAiwLmSwEzh&#10;ywKZZgLkO9JjtIii5qcDAW72aa37WJq+y1ZpK4lsN4EI9xKIcEthIlwiEKFhMqxHgv2S4HTJbesG&#10;O4mXNaDmKCBGnUcvQpOhFyARIdeRFxvLUgdqG/OShQgRoEFU2GMRhnIaK5SIVyIcOct/KBH+WHLr&#10;kqU/6p0IYZDkOiWQVy/JRPjkwHeTiJHLwkAk+XK5ZCwhtXnReuATXZZhWi5CYJ5tw0vPvreb5tc1&#10;bJoRiZDs0VyElLt5CRIV0v1VLkOyQ02CVHRAhFSQIQpEiCZCxIgITxEmQgSICIFaokSEiJAIwYuQ&#10;8eu8DIkOfYIKR18lYRxaFyHHZMLjOIAapbRF9DK060GTC+u5Zp5elmYqwa7tpU+JaCgRAvNMhHyP&#10;JAdIMJpuIEi/XfZh/gck7c9qu5KAYSJEgL5CDNmdNjagyZCG8vPvTf3T90g7Pt1XSNBjIjQJwqbC&#10;ixCIDqc9O19Co2cZk6CJcLkwGcKJ4nqBAB9thd5lLKr3cO2RnycXIdmklQgrMpZ/TyL8vuTWJUu/&#10;11sRwiDJdUIgr17iRIgEnQhh4TNKOBoRYi6LHC82LxnwggObbssbbMeW8dP4jEToBee3adP8d8PW&#10;NVgnnwa5CK1s0EObPC9Cmk0AMjQQIQmWl6CBCA3EiAi9BOFMYSL0eAlGIrxNMOL5PYKRDEyGr1bU&#10;f9bNEo6iKOTum1zw2zfOR4Rko3I9iBZNhESQRIcwmWjsJXW5eUFFWJQ3ZQhy+eWwLcoBZz1Uj/4A&#10;4XkRIj4iQBOgYRJsylBR4LTz01a3T087S2SwvchlSFYoeBl6CU5RFFh7doKYIbwETYQ7Cy9CkMSe&#10;VZT+7GOt0Pk21zAX4QWCaLBMhI1ocN0R4WAJViIcHsu/IxF+R3LrkqXf6b0IIZRdpwQiGykNEZoE&#10;MxEayLBMGDkmJA/TTXC2jC1vwgNbzk/3yyIyRGjzvOD8/4Gf5/Hba4evPUpFEkSI+MDL0KJCa0QP&#10;dLLtZUiEiAhJxLwILSr00GTCixByCRIR0uAarhQmQ5PgrYLsNECC9zW4WyBDOnamLGrnM3W+b22V&#10;oRchUJmGT5MgIEgTIcy6N9X6TtW8c7SsJFUW1SG5iQ0mN8glaETrA43hJ56r//3IgATBSxCQHtO9&#10;BCkXdBKcuNnFadY+WxQ1QU2ChpcgWaLUFKXhvLFYIMA5z/ZJXjSTMKaIuSISIR1vEwl6EdL59huE&#10;E6F1wH2LyEUIvFBFImxIsJcijAU1VlQi7BXLvykRfkNy65Kl3xgdERqh6IYiENlIkQi9BEtEWEBl&#10;GgkxkkaOF55hIoymgcmN9ey7n+Zh3TLJGayHNKPl8u2B7Yf/7aNBw2RoQuTTR4NAG0IvQmAcQi9B&#10;oLKDl6CVDVJb1IuQ3yZBqyhzuSAKhFyGJkF4jTARwr3iAfG4o08J9Par6nDuvAiJEn00aDBKvomQ&#10;75PEhDNSrf9wiYxBgQOJmQRzIiHm67JNhkdCcjOEiS6X4GxBdEitT/AypJLMpp/TS86ntK09isov&#10;sFRsLcpEyHxrMuFlSNvBviIKzEVIVEhH27kI4aUiF6Ei9EiEEIkQchHSjrDHIozlNJZUIuwVy/9B&#10;Ivy65NYlS/9udEUIoew6IRDacOlOhAv0uUifXiARXiomJv/dsOVsWcglCDbPQGasnwuOZW3blo1q&#10;2/DL5dsz8n1BgtZkIhIh0JbLS9DwEiQijERILyEmQbpZQ4RgfUuSLWoyLHqRESZCMBHC1YII8Xbh&#10;RchIBl6EgAifEF6GF92mY395/RhNgkTFiJDzmYsQOZoIpwhEOFVMe0S/tS2E6EWG7CIJespEyLam&#10;a7uzP1GXoGHZnl6AhonQmkGw3NxXp6k7HJ6WXDGnKUET4RbCy5AyQRMhEgSiQC/CGWKKiEUIm4hc&#10;hHCU8CLMZOhFSNZ2JEJeiqh9jAgbNUULThPnrUMirGTYE5Z/XSL8quTWJUu/NvoiNELZDUUgteEQ&#10;iDCSoSJBE6GxgX5v1CZCjCRnkvKULWcCM7nZPERmkR6/veRsWVvGlrPt+OVsex6/L0ClmVyEFgUa&#10;ZI3SbCIXoY8KrSE9Nf1yGVIuaNGgQfaoyRBMhF6CQCToZXitoGzQixC8BO8XDwnk92Tj01j5RKrt&#10;e5qkdaOOX/cBEjTIDvUiRJREgiZBA0EaE7StSSd3JkFjkrAIcSLrKxI0uc0SXoSA4HIJUkmmRYQf&#10;0HJvSJvfNr0o//MSNBChsYNAhtsIiwaNBcKLsC5Dnz3qRUjH24hwmfAiPEDkIoRXiUyEQHZ2LkLg&#10;5QkRUjZ4lECCF9RZZyrLlIgQogS/Imb51yTCv5TcumTpV8ZOhBDKrhMCuXVDjX4T24sQCQYiNBaT&#10;nSaGkgow3QRo2LJ+nv02gZm4mGeCA6YZJjnwy4DfDrCM/bfH7ytYOSEi8DL0Eswryhi0J0SCZF+Z&#10;CCEXIVGhNZkw6FHGixCoMUi7QS/CS4UXIc0mrJIMkWAkQyQIDwtEaJgMi6jkAZ2Pw3R9lciaCKk0&#10;40UIXoDGZOFlOF33TW0fSfHCwdKLmCDxsWxt31a5ITuT33QH0Z5fDkyAG39S8jwvTd1raVNkkQSB&#10;aNDLEBDh5sKL0EeFJkKoV5TJRQiUF1KL1IsQGJ8wFyEo8s1FCJT1mgDpWs/YU9toyM+zTomwigxH&#10;zPIvS4Rfkty6ZOmfDy3Cf/r2vxada//DNwfGLuS3we9//FZ9mYH5/9L8HoHc6Prsa1rn777xg/SP&#10;3/5x8R0GSdATSK4TarUpevufdIISjDslu1yEJsE2Ilyg5Rfqc0PNbyeVHJOeLWu/wS/HfOTF9Fxw&#10;/v+AZSIRMi0XoX3Pt+H/20RIf6NehiZCkyD4yjKGjwa7ESF4CdKEgvaElAvSbMLL8GqBBGk3iAgB&#10;ERomQhJSKsmYCMGLEMguffZBIRHC3XdIeCdKKpIjx+8lSJboIjGUCCeIPtH/an0uj+Vn9J+qG/I4&#10;fSoy7VeCPlmY3CIRMg0RehnSJKKIAt+WFlw+Ny1+YFKLyICmD1SAGUqELLOJyNen4XwuQtoP1mWY&#10;ixC2FLkIdxORCK+ui4/rQxa2QdmudcJOzWKG6oId13URgqRXRYYjYvlfSISfl9y6ZOkXhxbhyaec&#10;kVa9+V3p83/yleY0fsOkSZOL30889VY927Xi+0GHLC9Gn7Bly2BEi5tuvTNtvPGmafWffDnddsfr&#10;0kptMxRgTiC7dtRqU5XYwcSzJEN9NkXoJWh4AYKWLaA/R/0GHx16qXi5GCY+lrXvRr4e03LBgf0X&#10;8Nskly/nJWjYNLZt27D/s30kexQRGiZEL8EyEebRIFCu4yVIzVGyuPyI9EBn2yZCJAjUFkWGQDSI&#10;CPlOp9smQaC2oZch0SEJqZcgUE3fi3ClePZx4WQIR7081ba5oH5+kCBZokgQkB3y8zIk25TpEwUS&#10;BIQ4QfdH3ysluZNaBThB22Za/xv1Wwn5BNHfYKpAcD4KNMgWNRHyneXmvSFN3vHINPf0RYXwIJeZ&#10;NYYnukN4JkMvQZazyjEzG99Zx7YxS3gRGnURzhI26sQSsb14sTgmQ+f12dvEXa2sUlR4v543n6UN&#10;XFcbrHkMRQixoMYSSW8IIUIkgQqJ8E8lws9Kbl2y9I8lwn+ORQXnnHdxMfagjT/oQYQWBR7+4qNT&#10;f39/c54XIev+8Ze+2vxtMJQTn7fcdlf6/yTCS69Ykd7/oU/G4mtHIL6cARHCJCVItf1Tba4exCFF&#10;aBLMRAiUH5oQvcy8YDxegIZfh+0gLj5zwbEs0738bBusY9NyCRomQxNitI9ehEC5oTU38DL0ErQy&#10;wlyEYCKkv0hECD5xQ4R8UlnGJGiYCD1egkDNUS9CICKkyYQX4RuFF+GzgAglpAIvRN0f0/fRPaDv&#10;XGMTISBCw8vQJFhEhAIxGrUDJbzzNU8CrEkKCDCXoEFkGInQJAiLPqlpu6ZZj/QX0kJ+kQiRoEED&#10;eINsUARIVij9hhp0po0IPQgx72S79uzUBhsJxJdDBBiJkIF5MxGSPfpGPVO5CKkIBf5eGSMRGrGk&#10;xgrJrkMhQiSE9ZXlX5AIPyG5dcnSzyLCn9VlaEguBiI86ODDiu+vvuvelnlEfnyepIiRz0iE9z/w&#10;aPrLr/5T2nf/g4rffAe+exHyCdfdcFvze04owYghRThVb6dTblFCdokSpZdkEgQECHpI24nQoIap&#10;F5rhJWOy5NMEZkIyvLRsOX57EZrwbJphkrNt5Nh8w/7T76OPCi0itN5YfDnhzsJLEBiKiRqjuQi9&#10;BIFOtn0Chwytr9F2Irxa0IsM8vMy9BKksoWJkLLBNwmTIeWCTQkaJkJ4SCDC14ib9T+6N/Y4TZHh&#10;eQMipK2hlyH4aNDwIpxA2eGR+nyPfivxbifCaYKaoV6CftzAyWenSUfuWDRnAKI1PsnCNBlGIkRo&#10;XoZEiF6CJkK2k8twalFBxuTnYQzCxSISIZVkchG+QlwlMhHCw3q2IhFSNliJsI4S6aGIxLC+sfz/&#10;kwg/Irl1ydJP/r65jUiGiNC+l4lwq622SfvsqwCrVktvf9cHimlehH/wzg8U8Nt/71aEnlCAOa0i&#10;fJUEeHtdggW3DjDhRH1erITnaifCXILtRCisdqkXmwmG70gMkA14ITKfTy8tWx680LwIcxkC0/zy&#10;hpeg/c73E0yE1rjey9CiQ0YDQIS+QT09yyDCHLpU8yJk2CUvwpMFZYPUFvUiJBE0CVJrlJqiSJBK&#10;MjSkNxFapRnaESJBeINAhgYRIZ/PiBYR6pq1yBDuFFTxb/C6K1Nttpj3Bt0XWsdLkBqm1CbNReij&#10;QrJKa3rZQnxehF6AzAMr/zMZ8okA5z6bJhy2aZr+WH9TgiZCA5HRI4zJ0IuQ6V6EuQSBWqJsY47w&#10;ImRkiYminhWai5Bu1rYVuQiBDrdzEcIKkYkQ3uQiQxMh0HyiTIQrRk+EnlhWY4UkF6EEu1u8MNZV&#10;ln9WIny/5NYlSz82IEKPCfHRJ55Nm2y6WbrjznvSO5/7UHOE+lNOe/kgOUUR4R9+4BPFumDzDCLJ&#10;c86/OJ17/iXpq3/77WKZK6++YdByvUAiNAFmEsyp7acESMsMkmAkQiWkiyQ/ROhZsmpAMuClZiI0&#10;kFcuO/DrAMsx3UsQEJpJkO9Ms9/5Nk2CBtv1+wlI0ARo0IbQR4bAEEwmQSOXoJUN5ngRki1q3ash&#10;Py9DKswgQiRoID6DsiSLCk2Chheh8ayuS1sREhXeK24RToZwxLES0stSbZISbSRoYxxCLkIoygoF&#10;UjQRenIJIj0TYVOGH9J3CeWsDRSZ1cVUJkIPEZ8XIXQqQshFOLnBYBFSUxS8DE2EwGgUuQjh1SIT&#10;4Upxn65PLkLgRcmL8GJxn7h3bEToiWU12khk7VCCPZpEghivLP+URPgeya1LJjz67bRo0Qbp5lvv&#10;CrcLLZGiEchmPNO5CIkaJ1+jt3Y9wB2LMJAhtUtzCRpehERhTPOC8qICpIbgmGayM0yE+fQyGXrY&#10;di7CvIcZsCYUBtmjiDCXoY8K6WoNEdJ+kA63vQhpT4gEqRBhIqTZhFWVR4pEiIjwauFFaFGgQXRo&#10;WaLtREhN0acRn65NixDfJJAg5YRI0EQIXoZXaDvn6/9O0z2ihNyLkAb2kQiRYDsR+t95G8F+SffW&#10;2an2FOP80VyhPgCuF2GZDBEYQvMi9FHhUCL0WaRehH3FfkQi3FREIqSrtUiE54pMhPD0o7EIAREi&#10;wDsFElxDIoRYVmOBxDQUSrDXBJE41gTL/0gifIfk1iVL3xdHhDlruww7ECHTyT5tMO0OyVCJ3jwl&#10;kKEIvQQDEcJCLR9114b8TIQmIKbl4rLl+R4Jzk/zv/1yfvkIL0GgbJBKMr6BPUMXeRFaRRmToQnR&#10;epahxigSNBChgQj5pGq8SRAoJzQRGrQl8xIEBub1InyVYAgf63Tb4LdJkGr6lA8+rWtRiBD4rmnN&#10;SjN0Cm0ifJ0wGRpU9jivzkUnptoeJ6falCvrIswrzAwlwn73HcgqNQEi2YNodkBWpDVe75OEEFE9&#10;m3IoETLdREb5ICIkSuxUhGDb8CJslaEXITAeYS5C2EcgQy9CuFRkIoSnHqtfV8qDPQdLhCbAhgTX&#10;lAiNWFZjiSQ0WijRHwsi2YyE5R+RCN8iuXXJ0uc6E2FEKEcjkNGapI0IMwGaBI1+PcRT9AbrRdgi&#10;QKMhv6YEtTzYb9/cwkTIp5cQv8EkhcDKIj2DaSzrlwGLFA3bZg7z7P+tUT3lg4bJ0LJHfe8ylBF6&#10;GQIipNNtL0KTn4dmE16EkIuQphPW7ZaXoUmQSMEqytBswsqYTIaUDZoEmzVGdS1a0LUrOoM2CRq6&#10;N8pE6FmohH6GEm+EZxK08sFIhP0ZTJv9GQn1fdrWLtqmtckzEU5oStBDE4ZIhCZIEyHQNAIZWqWZ&#10;TkQIbC8XIdT3LRch0KA+F+Eegq7Wzsq4QNLT+X9K5yeHtqI0lfEc4ETYkGAhwhslwu9JTB5JYk0S&#10;S2u0kVjGK5JFr4hE5Fn+AYnwGcmtS5a+Y/gibEe9JqohGUUEwhotarXJVzekZwKk4gxkEsxFCFNv&#10;UoJ1ZKrNvU+JVR4JGnqocwl6ERomQx8NGiZCE6SJLscLzpZBau2WM/EhSPsOzLP/R4KGlyHRoUWF&#10;JsEyER4kvASBTre9BKkpysC7lP14ETLNS5CsUWtEDyZCxIgIaTdoIiQqNBECESEiJEvUi/ApXatB&#10;MvTRYJkIrxGXifOFl+HpqXbSsZKaXpgsEvQVZbwI+wOmiIUSxR20w6PyyTyBVJAhIhwsQQNJRRI0&#10;QXoZMg0J0uSiUxGSRRqJcGJRk9SLkNqjdL4NjEfoQYJwseAcOlbpWSMCzEVIw3oi/+GKMEeiWFPE&#10;0hptJI21AclhuETSgeXvkwifkNy6ZOnbRkeEnlYplvBdIxbZSJEI9SAWfTvePFh8nlyCTSTNWfek&#10;2vRLU23mCkltZYYSVCA7tJ0IwXqnMQEZXoRgEvNyAx/tWdX+aFl+5+IDpvnp/Lc1mYhECESFXoKG&#10;lyDZo2SLvlh4EfLbJEj5IDVFgXJBIFsUEdKonvJBskSRoGEiBIsO6UXGJAh3CS9CIEH1EiygfFDX&#10;oAlZcpQPkh16t9A1bsoQAeolqJl40yMKIsxl+DK9VUqGxx0suek+MRFaVBiJsO+PhF7MjttB6y9t&#10;gAg9yDCWoOFl2E6EXoi2vId51lYQ2fU36HuWMkrknEM7wm0C9hImP88rhZNggZ43yEVIz0BALeFe&#10;iLAbJJKxIpbYWCCZrK1IFu1Y/h6J8GHJrUuWPjv6IuyEUI6epiiHx4AIC5Sg0Y5wSBHyG5RgTVOE&#10;YExRdNmnRG+eIgkvwlyCZSI08tqlXoaI0uTGdIRlgjMRMs1E6OXId5Yz0eWYCA22n4swlyEipP0g&#10;Pcsw8ruJ0EeFRINA+8FchpY9ahIE5GcyBH4jQi9BQHxehkDZoBch5CKk/WARBTY+jZU694UEnxAP&#10;N0CCyNBAiIjwBuETbxOhh7H3jqtzxeE6x/tJfA8MRIWIsEWC71Z0TTkgXZKBidCiQoNoi8hroIww&#10;B1EiLxMdUjMZ2jSyUVmGESTy6M6YJKiMYwIcECED8c4RuQgXCvY3FyHHRXbokcKL8BRB2aA/l3q2&#10;YKXOdSRCyEXoJGgi/K4E5gkFN1ZINL0mltl4RUJagyx/p0T4gOTWJUufGh8i7AWhQGGwCI3L2ohQ&#10;b/aFAA0nwqYQr1JCp4QPEFsuwaFEuEGDSIQmNbB5yNFkyHSToOHXgUiCkIvQolMrI8xF6CvLIEID&#10;EdLpNhKkQb2JEBChYVEhfY22EyFcKGgy4UVIO0IvQZpNkC1K20EiQROhjwqtIT2VZSyBbcrQokKT&#10;INB0wosQLEvUc6XwEqS863ThZLhS0eFrlfjXjmgVYd+H9f0YzaM2ZSTCKCpEOshwuhgswTp9hbSo&#10;SIPQDCSI/DyRBKG9CIkKcxkiwg0F5YK5CIGu1nIRwhnCzqWet6YMXxuLkEGWTYRegg+It8UizAmF&#10;NVZIDqNFLKLxTCyvXrL8DyTCeyW3Lln6+LojwnaUiBAkw8nXNiSI/HIBthFhE82fcnaqzVCkOBwR&#10;wkaN5haQC82m+/kILRchUvPrMS2XoGESZDlEaDKk7DIXoUkQLCr0+GgwEiHQw4yXoOElSJYo/YpS&#10;Lni1MBEiRrJEkSA1CBEhUC5omAwpGyRL1EQIlsAayLDIEvUipOZoLkLau3kJGl6EZPnRPOCkBgxI&#10;2xDis4em2jEH6uY7JNW2VDR0OjUoyTpEhMD4fbTB8yLcTOQypE9PZAiTxYAAB+gvROhBbAiuUxHa&#10;erEIgf3IRQjsdy5COEzkIgRJrTiPToTwdKO80IsQeMHxInyLeHedTkSYEwprTSJJjAWxnMY7sfDK&#10;WP5mifC1kluXLH3T78Os1kgmazNtROiYenNdaiGRAMV0PcAFiiKn6OGeJZG2yPApCakhvhwvQmOx&#10;hOhlZngRepl5ETLNls+n5+QSNBEaCJHsUi/BMhHSnRq1Rb0IDxVehNbhNqMKeBFSQcZEaCNNMAK9&#10;DbnEd2RIVGDRoEGtUS9DIkRE6CUIVJjxIlxFREizCdoQgsnQZ48iQaC2KL2heBHqXmlK0DARAmPw&#10;HS/IHqS7Mc/ewkQIZCMSVXkZIhkvwtnCRGjRoZdgXYR8Ij8vQkB03YjQR4atIpwmIhFCJEI4XOQi&#10;BMpbnQQNapLmIoRjJcKHBwRY8NzwRNgJobDWJJLC2kQstdFn+UqJ8A7JrUuWPiARBmIdikg245nO&#10;RDjlEqEIsSMJSnhNCYJECFNvSLV+RQLDEaGfbkIzTFAIy2TGdIRGVqlJz6aNVIRAVmkuQvASJGvU&#10;2g/mMjQJ0qgeEYINsUNjekTIJxJkxAkToUWFhkWHVJ5oJ0KgGYXvYxSoPdoUoSTYFKH1KGMytKiQ&#10;/kZNhLr+hQi9DOkzk0bhXoRnCi9DOFbkIgQvQpoYWGRo2aS0yfMiBC9CIrNIhHUZ5iKEoaJCL0KI&#10;RQi0IYxEuLGIRIj4IxGeKhry86x6qD6ocs7REqGX4CiLMCeU03hFQhjvRBLrBcufkghvkdy6ZOm9&#10;wxNhiIQzXqPKWjEiuI0KHsFI4S0owRskQr7nAjQaIjQmvyLV5j/SuQiLaVS6EX46DfJNWMjJy4zp&#10;BmKz6V6CEFWciUToZUg5JdmjlA+C712Gvka9BME63fZCRIL0NWoSBORnMgQa1kej0nsRgrUfpCcZ&#10;L0MvQcqTEKF1uI0A86iw6FXGMBF6Ib5emAQNE6EXImWDXoRUBDlZmARPEC8Ry8UhwovQokIkSNtB&#10;hLFdA4TIaO80SfAitIozSJAIERgXMBdhfyGwXIRg2aSdiNBkOFiEQGSYixA2ESZABuTdvwHlhWc7&#10;9MJZQL+u+TUQq3TfP6Dr006EkmBdhI9JVP82xsSyNEI5re1IMuOBSH6e5Y9JhDdIbl2y9HWIMN9e&#10;Q2xjiWQVEUltOAyIMJcSwhQAAKBySURBVBLiIAkaelin3liXYCg/I5Og0a83YZpb5AI0IgnmIoSN&#10;lCjQIN/LzvAyhFyChl/HKtzY+pEIfcUZkyGN6oEu1hAhZYMmQsYk9CIEmlJQU9SLkDaEXoQ0rKeC&#10;TC5CPyo92aJ0rUYEaCPSmwgpF/QSBDrdRoYGIqRh/TMmQEPndlBCTPaorl2LCK8XXoRk65GQnyO8&#10;DIlykCBZo0gQjhDIEA4UiJCyQrJEkaBBrywmQyC6WiC8DHMR0rB9sAghEiHTuhEh1EVo3ap5GIOQ&#10;8swdM+hsG/HlUI5qAjQ4r0Tf+TXQdXlYz0GnIvy+5GSE4hqPrOPi7BQJp5cc/rBEeI3k1iVL74xE&#10;OMAff/Gr6X0f/EQxAr2fzrRPfe5L+v6z9LnP/0XxG/7qr/+pgO9f+do3i/ll/OO3flQs98df/Er6&#10;h2/8oLmNaNmRMliEXoa5AL0ki/mSWShAIxNggaJHmCaR9itxWPiYhKQHPBRh1kjfS9DDcl5oYJGd&#10;F6HNG0qEPlI0ISLBvCmFidDYRliXap5chFSQ8RI0vAitYT3iu0R4GZIlighpXI0IARGaDIkQLSqk&#10;bNBEaFGhQXQILRIsEyHtB3X9BsmwTIRehkSFiNAkCJQVmgiBCiRESV6C4KNCEyHZpESGVmZIlqQX&#10;IRCdDRYhtUpzEZoMIxFOKKJLtpVDW0YbfNdDO8JcgkBloEiERMiRCIHz668B10U8ovs9EmFDgqEI&#10;ywhltLbQGnFGhJJZV5BwOuXwhyTCyyW3Lll6e3sRMjIEI8lvu+32LdNvvvXOYmSKr//j99NX/uZb&#10;xTLwyOOr0sOPrUxf+NJfpzlz5rask/Nnf/X36cln/iBNmz69EO6zb32u2EYkspESi9DIxZfTlORV&#10;kls7CfKbrNOGBD2TztL6SixnXiMxITVhcvMSjETo5Vmsp0TcBGYi5NOkh+AseuS7TYuw7RiI0EsQ&#10;rGcZg2xS2hL6iBB89ijRID3K0IA+F6FFhTSfQIJAjVFk6IWICKktahIE61HGC9FHg5EIgfEIn9G5&#10;Lkac0DluytB3un1fAxOhQUJ9nbhaIEHDRAhk+ZFdSvmXFyH4qBAOFXlECD4qRISUGdJWDxAiAvIS&#10;NIjQvAjpkWayZDipiOg8A/2X5lj5n3XxZiBesmUjEZIVukx4EZLlS9Yvx5yLkJeESIR0ah6IEB5t&#10;yDAS4Uc+k26QCP9ZomtHKMbRJJTZmiIW53AIJTXOOPwNEuFFkluXLL3596FYcxg70P9GZIjr6//4&#10;veI7MAwTn8ced0LxefgRRxefZ519QfrEZ77YXM5gm3zeevtrChGy3tOr3j5ouV7QXoRGWwk6pt3k&#10;ygpNgIH8IqiMM0frLFACXIgtk2AuwlyCHhMiIuTTRAiI0BNJELwEwSJCHxVaW0KD/kYBGVo7QkRo&#10;o0+YBI1chIxJSJaoSRBoSG8i9HgJAhGgF6E1mSCxLJNhc/QJndtChF6GjwoSXwblNRFSTuhFCI0R&#10;KAbhZQiniVyE1B71IjxYkIX4IoE4TIT0MmMSNKiEYjIEJOSzSw1qkuYQ0UXSowlGPg0RktVqUaAX&#10;IW0I+Y9chFZBJhehkYvQuEh4ERq8jGQifEbcr+tkIkSA7/1cqn3ws6m2+lMdibBbQrmtSULBjTWx&#10;HEdCJLKRcvi9EuF5kluXLL1BIgy252HQ3ZVvfmfLtJtufXU69fRXpG9+9yeFGJ965m3pm9+pf0do&#10;fCLCBx56PL3ruQ+lXXbdvZjGd+C7yRURmrCuv/H2FoH1is5ECJ2IsEAP8tQVseyGYtoN+rxF23i5&#10;pOUE2K0IwWToJQhM8yK06e1kyHKI0Br1+6jQJEj5oImQckJkaFj2KA3o24kQ6FbNixByCRIRIj7a&#10;DnoZehEyBBPQdpCyQfAiNAkWID4ToRcinW6bBMFnjxq3ChrTtxMhWaPUHrUE38vQS9CLEIigECHZ&#10;o1SW8SKk4sySjEiGZJt2KkNEiPj8NBMhRCLMZWgiBPYxEiHHGYmQcxWJkF58MhECPQGZCD/56VT7&#10;nFgNnxgVEbYjFNV4JJTZWBBLbyR48QzF4XdLhK+U3Lpk6YqhRQgLF0la2bQ3v+259Hf/9L3i+1Mr&#10;JUKkqO/HHi8R6vPwF9dF+OWvfaMA6fnvJsLbJEI+4QaJ0L53QiS9iFptouQVia+MthJ0TL1KYpPU&#10;IuG1hVqo1+h/LMv0OonKZKgEOpJeGfOfVITJOkrsPV6ECxvYvEiESNAwGdKekIozFhWaBCMR0tMM&#10;bQq9BIHu1bwEqTlqbQe9CK2zbbhKUD6I+KgpStMJE6FFhbQbNBFaQ3qD3mVs9ImmCEVLVGjQq4wX&#10;IeQipJeZKHuU9oQk7GSNUiEE6GXGoIE9IkQGlA+aCIFKMyZDoHwNmXgRAlmQXoRIKBchkIUZyZAs&#10;Ty89RJjL0IvQy9CLECIRAm0hcxGCVZ7xIgSykXMRAtnQuqdzTro01T7+mYYA4VNrRIRjSSi4dYlQ&#10;pEMRy9I4/C6J8HTJrUuWXtFehI8+viqdfuZZ6c7X3lv83ne/A4tPpl1w0eXpG9/5cfH7iCOPaa5z&#10;+hmvTKcpWnx65R+kz/5/f14sCzbfuPm2OxU1HpXOu+DSQo4sc+XV1w9arhfURWhE4osYKiqc6qH8&#10;MBJeCTMkQg/b6D+6nm06TxFJJLwcmmYgwUKE+g0LFfV4ESI4k2AuQxMiy/gao16EBjL0EjRyEVJO&#10;eJig6YSJ0LcjtGxRsJHoTYSIkfJB2gxajVFAhAZCJEL0EgSGXfIiBCrI0IuMF2HRvZqXoLUnzEVo&#10;MnyVQIJwo0CEQFtCRHih8BIEokIvQ2BMPi9Bw4uQyJAmFXn2KLUzvQghb3RvULM0kqGXnonQyzAX&#10;IbBeLkJYJHIRMjgvWbu5CIHyQuTHebDmJUAzFKJA0DPR5DHhr5E46TInwXo0WIjwJonwBxLHSFCi&#10;XCHJrO1IlIffIRGeLLl1ybQTvp8OPmR5euhNTw6SaydE0hmPtIqwGxlCJEFoEWGDaTfH4svJRQhk&#10;l05XYjtFEUbfgRKVk16ESdCL0PCSaydCsCzRnFyEywRtCMtESBMKRMjo9MgQTIYmQmsyAWSPmgwt&#10;OkSEVls0EqGRixByEZI1ulI8LZoylAhXWgKr81SIEMpEeLswEVJOaCL0QiS6yUVIEwovQssebSdC&#10;KtDsLmhgT3RFRRREGGWPtpMhkVwuQp9F2qkIIRIh5CI0aB5i2cAGvctYzVrOlaHnpUWAxmtFJsMW&#10;EX6yRYT/Ipl5moIbbZT4VgRCWoMcfptE+FLJrUuWXvh7CU3b6CL6HCmRqEabzssI2+Gjw0iCTUle&#10;rt/tyg8DCRZo3kxFIDMalW8mK1EtskwRW4aXYCTCAiUguQRzES4Q8wXTcyF6Cdqo9cgQfFkhEmQU&#10;CiQIZI+aCIHRKGhYTxdrJsFchAYi9BIEao56CVJT1KJAaoyaCH1UaKPTIz9k6IX4pGWPmgQhyh6l&#10;wbdJ0CB68SIkKrxAUD7oZUjE4yVI36P0sIIUfBYpTSmQIJETIgRE6KHckN5mchGWZZFCLkID4XkR&#10;eiFGEiT6o8ZqDlGrVfLxkN3LMeZYdmguQs6f7vVBIoQyEdYlOCDCX4wL/nkQEsVIUeJe0TmH3yQR&#10;HiO5dcnScyRCrd8zBkl1fNAbEULHZYcgiQ2KECW8QSJU1IEATYIeKuVMOF7CerguQJ8dOpQI54r5&#10;fFfCXyZDRAjzGviyQhMhlWVMhPQsYzLcUdD3qGWJerwIgQo0XoKGl6ANwUSfovQkYyLkO+WCSJDm&#10;E4gQKBc0TIZUlqFs0EQIJkKj6HSbIZi8COmEOxchiTHZoUSCXoZehEqgi1qQlrh7GSJBBGCdcNPl&#10;mpeD9ThDlqhJsEyGNK3Iywohb3RvELV5AVr3bHwnOjT4TUUb1kF6OfQYQ7YnIvbQxpGoNRch5Zwc&#10;lz9O4PiJknMRgl4cQxFyDXIR1ssGx6MI1wSD5WtIDOMFiWGsOPx6ifAIya1Llr7i9+H2IkLxrSX0&#10;ToTQVdkh6K3XizASYJkIgbaJ/UdIqucMFqARSdBEaOQiNAl6EeZCpJKMSRDoWcZEaPho0KCLNS9C&#10;2g7a4LtlIqSSjJUPIkMiQZOhidAkCIxKYCK06JBmFF6CkQhXUk7oJWgwUr1JkB5PABECA/SaCGlU&#10;bxI0fAJv0SEiNAlGIoTlIpcgUIPUi5DyNyqk2NBNJkKis1yCYJVakJyJzrBpHqaT1RqJkP+gnDIX&#10;IVm27GcuQuC4/HHaOfDnSc9Gk0iEQE8/XoQDEqytfvN6L8JeMi6FqsS7Gw6/ViI8VHLrkqVndC7C&#10;kRIJaqwYHRGWyXCQCBsUzSYQoB72XIBlEvRMu1bbPy/V5iihbidCk2AuwgIlKiZDL8IyGXoJAgP0&#10;eglSZmhtCWlHaCL02aNUliFblH5FyQ61EekR4RkCCVolGWDECURomBAZjLdMhAYVZKgp6kX4qPAS&#10;LDrdtkF5iQRpS4gI+Y0EGZTXREg5ocnQhMiIFDSl8CKk0oxP5IE2hV6EcLTwgrBs0jx7FKl4CVob&#10;Q2ToQUhEiiYtD1mnUcRo0yIR5jI0ESLdSIQQiTCPDP05oAw1FyFwbnMRgq5NIUKLBt8vdB+vfjLd&#10;KBF+74e/GJJ/GQkSQsVYImEMk8OvkggPkNy6ZOkpEqFtR8JYVxmoLBOJrRu8BHO8BHM5GtP0QE+X&#10;ELsRoV9mlhLmSUpgZ2gbkQi9BEMRCqbPW6nvEkI7ESJLokIbo9BkaFEhWaNIEPxI9SZEJEjtUSRo&#10;IECTISDCaFR6L0Kg2QSN52k24WXoJWhNJigHpCcZBGgyfEYgwmaPMoD4DGRIBQ2iQpOg4UVoeAnC&#10;pcJ6lwEfFVoZoeEliCwQ4X4NrB9SQIJkP5oILSr0WISIDCMRRjLkN5SJ0MvQRJjL0IvQlxd6EXI8&#10;kQghEiFwbnMRipP0olEIUNewkKDu4dVPdCzCdYVQ1KNBKKjxz+GX/1ZpkOTWJUtPeCHcXhnjIloe&#10;BiOrNeqJBJgTCRCKqNCRZ422EyAgQQ/DPc1TZFPIsCG4nFyCMFsSnM0nv50MvQT5bZGjlRnaQL20&#10;J0SENgIF7ClMhEBfpMjwBOFFSK1RL0JqitJm0MYdNHxUiAQpG6SmqGWBmgj5jQTJEkWCVj7YrCXa&#10;+M3IE0WWqEfH3yJDIBq8S7QTIe0JqfpPRQ8vQ4ZmIoGndqSVE1IuZpgEqDSzXCBBg0ozJkPYW/ho&#10;0KAWaSTCLQRleWUyjEToZZiL0GToRehl6EUI7BfZpF6EgNg5Vi9B4AVBz0CInXcqKzU4SS8WhQCN&#10;pxoifFyC+OUgYVSsWUK59ppMTnD4xRLh7pJblyw9rjsRrq0MFuFwZBhJr4xORDhNUcS0KwdE106C&#10;kItw5q3ar1O0vBJmBNeJCOcIL0KYo4TFhJhL0IsQqDxD92tegoYXIRAR0mTCi5DG9F6EflR6hBiJ&#10;kPJBREjWKOIDKsaQNWpRIYO3mggtKjSIDskubZFgmQiJCBFhOxl6EXoZ6poWIjQJgjWlMKg8gwi9&#10;BIGG516EJkOirFyGkQgRUyRDEyHfIxHyu0yEkIsQKC/MRQiRCIEhmfw5MIigOW9UlvFQM9dJMBSh&#10;XgAR4c2Pp+//6JdNvmcUchwt4sS/oreE8huCwy+QCHeS3Lpk6VHrswiNSHplRNJrhxdhiwQzpt9U&#10;LkAjF6Ex9UKtr8R59qPtRdiUICgx8TI0IVqWqCdqVkFESLMJL0KfPUp3a9QUpXyQoZh8ZEh2KBIk&#10;S9RGmkB8VjHmSoEMKRukAT0SNBhpwmQIRIc0l/ASzEUI1BRdqci5kJ+OvylDyggRIJ1v09clmAi9&#10;ECm/IoFGgoaJEEjASdTpZaadCIFoyLJFPV6CyINoigb2NniviZAapF6CBiIEn01qIgTElosQ2omQ&#10;CjdegogWEB/7YbBf7CfZvHQqnkNzEj8wL5B9TI3bXIS8ZHC+y0RYjwYjEY5HmnIer4Sy7zWx7HrN&#10;EedKhNtJbl2y5eEvhNuLZLvWMqQIjUh87YjEV4aVHZYxvUFZRZpBAmTa7RKYljfIKkW4kQgL8ZkE&#10;S0Q4S8wUCyQIMBH6JhVg4xJaOSHNJ/KoEAkaiNCg9qhFhSZBuFyYCA1k6CUIlh3qsT5F28mQrFE6&#10;cC4qyYDJ0ERI7zImQh8VGoq+iy7AvAhzGQJtCr0IgQF7vQit2zXrjNtESFMKEyES9CL0QiwToUWF&#10;XoZehEB2Zy5Cw+THciY8tmU93HgoF8z3Daj0w7HkIiQK5jzkIoQ8KkSEmQxbRFiX4NoiwoqYUMrd&#10;EAj3iFdKhFtKbl2y5SGxCNc1WkWYC63dvKGIpFdGJEDDRFjgsksHiZDvTn45M5SATDxByzw0IMKW&#10;SLADEc5ofBIhmgxNglSaMRHmbQpNhDSdKBMhkF1qWaKeXIREg0SAVJDxMjQBWpYoWPYnFWRyESLB&#10;AuRnIgQiRKbRmN4kCIxEkYuQBDmXYC5CKsxYm0JfTghegl6EQBdkyMOyR02CZTLcVeQSzEUIiIwy&#10;vRyTYt4rjMnPQ3kg245ESEWefN8QIdFsJEJqzEYi5FxFIqSZSi5CXTMnwpskwh8oUTSiBLdi3cfk&#10;eMTLJcLNJLcu2fJARNgq1QFiqayN1EUYicxL0BMt245IfBFWVugpskYDZigCaUpQ0V87AeZMVkIz&#10;5Vxt4xb9RnpegpCJEAl6ERpztSzlh3TX5qPBXIQmQ8sS9dDFmhch2aMXiVyEZImaBK1skJqiZH8i&#10;Q0aoR4SUDSJCKsiYCIkIkaHVFiVKtA63myIUzzylhNXLEHIRAtmhuQitfNBjfY6SgDOiAlD2ZZDQ&#10;W1RIlqiJEJCDyRCoXWkj2Hvods3LBhECPc6QRell6EWIGJEZ0WFOLsF2ImQ7uQwRIV3AEaH6fUOE&#10;wHHkIgSOOxehwYuEF6Gh+78Qoe7HpgR1jVa/Jh151JXp6ZUfTj/4V4lwHSFK6Cs644jTJcLFkluX&#10;bLnvC+H2PPfc91D6xrd/2DLtve//aDH9u9/7aXMZsPl8/9Kff635G1qi2gYr3/yOlt8f/thnWn73&#10;ilptgsQCueRyAeb4ZTshkl+EF2IuwLz8cJZkNutWCSsQ3lBMV8LSpzf0mY/od4kITYKRCJtCFNtI&#10;iF6E4EUINJ2gDSHdqpkIGanei5BG9UDbQTAR+n5GkaCBCA0kiAy9BIEI0ERoUC74lPbZi3BQVEjW&#10;KBEgQy8xHBPfTYYmQEMvI6EIvQRB16xFhkCbQi9Bw4uQURrIKrXyQYP2hbkEAREZkQwRGOQSNMl1&#10;I0JAurkIgUoyuQhzGZoIvQxzEVp5YS5CUYjwcfGY0HUp0EtiTZF17ZXpjz75F+lb3/mJRPLvFSMi&#10;lvPawhEnS4QLJbcu2XLP9iK88urris9FizZomX7/Gx5O73rug7oHa+llJ53WnP7EU29O3/ruj9O8&#10;efPTKknOr5PDMhMmTiy+//lffb34ffkVKwYt1wsGRGggrUh8EbnshiKXXjty6ZVymaQViK4dyNOY&#10;pgSartrAi9BL0AhF+GRdhku1bpkIyRa1NoTI0GeRmgSpKGMiZNilXIaIkCzRMhEadKXmRQiRCJ9V&#10;BMh4dk0RSoyrTII0okeEgAiNMhHaSPU5lHHlIrShmQyy/3zWaCRCskiJCqlwQjYpTSpMhpEIrWNu&#10;A0GZCE1egMwiEfK9GxFCJEKIRAiRCIGs4VyEQBlrJEKJc/XdToK6HqtNhDrftZenzTY7K5119p3p&#10;h0rQh0MshoreEgusVxxxokQ4V3Lrki13eyHcnvH9BoUI3e/7H3i4EMzUqdMGifBxpT/f/d7PmiJk&#10;YN8Pf/TTzWU8e+71opbfYydCo53ociG2WzYil14ZQ9Uo9cy4VrK6eUB27fAi9ExSgjxFkcwsyWBI&#10;EUokcyTBeQ0RAn2ebuqEiATpcxQJAqNQIELjUEHD+hOFSRCoNWoiNPJoEG4XXoLUEqUHGbI/iQRN&#10;hPw2CZr4npHwkSHwvZim/W9GgwbRoJchFWZeJ7wIgX5HvQTpZYao0IsQaFPoJUgif6qg9iRNKEyE&#10;dLtm0SAiBERoIEMiRBrYewkC2ZJeRgYVaby8AKnlIoRuRQhEhrkIgX3KRYjEKf/MRciwVLkEjaAm&#10;6UknOgnCHZkIjXPS9Tc+nj792S+nH/5YglvfkGx6yWCRjW+OeIlEOENy65Itd0KE0TYHZHj+hZek&#10;r3ztH1umXX/jremu196bJk6clN757ven886/uIBpD76RsTJ/lp59yzvSmx5+opi29TbbFuvxHWw7&#10;e0mE9h0uv3JFy+9eMbjW6FAyzJf35MsORS6+Mqy8sBM6kWEkQWO2EpE+RR1TrtaN8LCmSQ6RCBGg&#10;YSI0NpcMyS5lJAqToOFFCAzNZH2NerwEqTlK2SDlgV6EZIXSbhAJUkHGRpigLNAwGUblgiZCo8ge&#10;9RIEao16EQKN64kCwcswEiHlW+BliAStlxmgrNDG4gMToZdgJEMTYi5CyGUESAq8vIgSIxFCtyJE&#10;tJEIIReh7T+N6I/PIELmvPCi4OElIqtJ2iJCXY/Vun9hkAiN49Iee5ybvvyVb6YfSRCdEsqlYq3h&#10;xcdIhJMlty7ZcrsXwu0Z//BP/5KOOvrY5u+/+btvNb9/+7s/TpttvkU66eTTmi8Qc+fOSxstXpI2&#10;2mhxmjdvnkT4pEQUibZOXYQDv+sibF2mF7QXoeHllS8f4ZcHL7V284YiEl/EDCUQs24aLEAjEmDR&#10;5EIJCMwRDPM09Tx9uujQJDhT0mgnQpgnNhe5CPOo0I9FWCZCRplAhIgPGdKAno62kaGJ0CQIRIMm&#10;QirLECXy3UswEmFBLkKgn1EvQS9CL0OrNIMEDROhlyEiNAmaCKk042WIDHIJAlGUFyFZpYiFBupe&#10;hGVRocmQbEyLEE2GkfCGEqFlhxq+xiiVeaxbOITt99ugxmgkQs5BJELdk6UibEgQSkUIF4hXpGff&#10;/EfpRz/5jwGUeK1NWIJbMTQvPlIi7JPcumTLrdqL8MKLLku77b5nAb/3P+Cg4pPfp552Zvr+j/4t&#10;ffHPvtpc5uv/8J1i/r/84Ofp2be+U+L8dsv6OXvt/aKW31dIhP53r2gVYSRBwwTnl/fYPFve5JXj&#10;JeiJlo3oJDqcYSihGFKCTFfC4SXomXyqUOIz9ZZYgmUi3FAsbrCbIi0vQ5MglWWs/aCNOmFlhTYY&#10;7wphPckwAj0iNBAiMqSCjBfhQ8JEaBQVZHIUtTYFqOMoQHzUFiUSpB0hvykX9BIEske9DIH2bV6C&#10;YM0nPDZOoed0kYvQepvxIqRczSSCBK1phcnQskqpqNJOhAY1TBFiLjqrWGOQ7elBgNH2TYQmQIP9&#10;o5KMlyBQ9kl2aC5CIMs4FyGcL3IR6vyv1v1qtBWhcWpauuU56bZXPd0qxIo1y48j4peBTnnjw4+n&#10;yy6/ukOuGsS73/OBUCDrCq21Ru17hM036UVE6zDdJJYvH2HLAmWEZbQTYlOEDWZeL+HRXCIToRdg&#10;mQiN6Ypkpt0vyUkMQ4lwI7GxMBHCJmJPicdESIUZJGj4EeqB7FIqyZgEDS9CA/F5EUIuQsoHnxWr&#10;hBfhqlyEgAgNZAi5CCEXIeQipM1bLkLIo0LwEjQRkkUKRE4mQy9Bw7IcjbLsURrd1yV48Zc2TCv+&#10;YoOC+rRcdu2wSHD7NPWtfNr2ESES9tGgiRDY11yEwDHmIgSi5VyEwDk0ESoaX617tOB2oXu7pv+q&#10;6aWhdo7QMzAk+6Wv/c13078qIe6GMCGvqGhHKHqIJT4WtK8s48nnRxLLl/Egtmgdj/1XJL4yciHm&#10;Emwikc24sh4B+mzQnEiCMI/Pa3QcSqiHEiESzEVobCaQIVmiXoQMxZSLkGiQ7tS8CKk5agK0toSW&#10;FUqlmEiEvqIMMvRCLESI/DyMOOFlCFSSGUqEOkfNSjNehkQvuQipPWo1SE2EVmnGi4AyNC9Dyg0j&#10;EVL5xGRj0LyCLs5iEZ7/JxumK/5sg3TqahrTM93aH0bSi6aZUDdKR3+KrFUvQohEyH5GIoRIhEB3&#10;dLkIQfd0iwhvFLpHV1+mB5uI8EKh9Wo6p6H8Wpk58+Vphx1OTf/6U0luXUEJ7/pKKKGKkHrWKKLq&#10;b8B3E5LHS81gupdYtIxhyyDECC9C224kvgiTYdHYfghmKqEoyg+VcETkApwr5jdYcEedqUq0+c9c&#10;hJQLmgRhiYhkuI04ZGWrCGlM70V4trhQIEIDEfrsUetflKxRKsMA5YEWIeYipLKMidBkyDBMg0RI&#10;84lIhK9vUCZDnaNml2tgIvSVZgzKCk2GQEJPm8JcAkrQmyI0yC7NRUgZnJegQWTWGh3u85HNiijw&#10;FZ+nF5mB6eUyRHq5DAdEuOlzW2p7G6aD/ohOt70I6Rg8FyFQ2zUSIbVkIxFCJEJxks7Par3crb5B&#10;6Dyv1steU4S6RwtOF3qhqGnbTnzlHJ+eWfURieRXDiWuFesnEsW6Tl2EJkEP8jIp5VLLyZcxOXry&#10;+bkI7b9ymBfJL6JTGRYosSiyS5V4RxL0AsxFCPOV+EyTVE2EuQTLRLil2EHs3OC4VQMytOxRkyDQ&#10;q0wuQ/oVzTvZplKMyRAKCWrbJkHDi7AJ5YDIj6YTJkPKCBGgtR0ERkU3TIgIUOejkKBhIgSLDocS&#10;IRAdRhLIRQiIw7pfM7xsDCSEDGGnNPkt2xcSPP9PcgmaCCMZmgi9DAdECPPfvk266s82TAd8jAo0&#10;JkKwLNJ8v0yGXoRAxBudAxrac34yTtJLQSFA44pAhJ4DhM51OM+DPA9Mn//C36QfS4QVax+tLzIj&#10;QbJYxykXocF8L7EIWzaXnxFtwyQ3lAiNSHxlhOIrgfJDL0KyQCGXYC5CmKu38P7ldREivaFEuJVA&#10;gl6EsIfwUSH9jZaJ0GRIlqgXoY8KDbpNe0rb9iLMo8ICxGdlge1ESFSYy5Au13IR6iWhRYYQRYXU&#10;gMxFGGWRRlGhiYMeZ6AsKvQi3D1t+4fbp6v/fOM0SUIsFyF0J0JAriv+AsF6EZoM8/0C9jmXYJkI&#10;ARlSZugYJEJJsK0IQdup6VyF8zwXibPTVlufmH78MyWuFaFwKmJiqQ6HWF69pF5G6MUHubSYFskJ&#10;ytb3IvTbysm359czSfLd5kXii7Ds0kh+g1CiPHNFLD8jl2CT2/U/Z2j9C9qLkN8mwVyExsHPpNo5&#10;iuJMgkYuwtsFWZ+MPG8ipB2hl+DTDZDaKvG0tl8aFdK43kQIlBESHXoJAt2seRECtUcRn85RC16C&#10;RISKngeJELwEgfaFZJGCjU7hK81EMgSGbyqLCgdEuOIvNpEIKc+jeUVUfmggt0iEJsPBIgREuPMH&#10;mGdNKAzKBqndSs3RAx1U/vG96ADHxjFHItS9VirCRjQ4pAgNlums/HDChBPS1dc8lH4iGVSsHYQi&#10;rwipizCXkScXXLv5Hr+MF18OcrNPHyF6/LaAaZH8ysjFN7OE2ZLhvFs6ECG/JcCFEsACxwQlxosk&#10;hsWPtYqQTy/BMhHuJV4szs5kSK8yJkFGpafZxL2CSjII0GRoHWojOxMhErQo72lFiE+sTLWVmj5I&#10;hmSPehlCLkLIRfhagQhB56QpQtoUIkFfcUYJdBMvQpOgQVMKk6EJMZcgeBEayCWvOBOJkHJDyvDK&#10;RGhEIgSWzyO/nbX9JemIT7IOFXU8ZIV6ARpk70YihBNFLkKg8kwkwoYEOxYhaFs1vUDUFImH83MO&#10;Sp/67JeL/iJ/8vP/rFijSHighLxiZNSa4kJGuXCY5uVm+GWi+Z58uwjPw3xPLkGW8et7IulFsB2i&#10;w0h+IUqgQxHy2ZAeEsxFCHOV4E8+rlWE24uhRLi3OEwgwiPFMeK8hhBpT2giRIJAOSEiBCrHkDWK&#10;DMn6NAlC0ZWakyFiLGqKal4L9CoTiZDG9L7DbR8VIkGgMb2OvYnOU1OEJkEgKsxFeKHIReijQgMR&#10;eAkC0shFSDYpgrG2hUD7wroId/3A9ukaiXDT56jUgggBiZWJkOVMlDYAMDCdqHJAgqeu3rQQYT0C&#10;zEXIfiDoSIREs5EIIRIh5CJ0EuxKhIZeSGo6Z0V2aDTfc05atOiE9FMlxuONWBgVY0MsmbWBAREa&#10;XjT5vBzEZZ+eaBt8zyXItHxdW99EaNvJ8dtAdmSFRpgIjXYRYc4cJeSFBBXpePl5chEa05VIzTg3&#10;1baUOHIJwk7CJPgigQS9CI2XCGRI7zL0LGMiBBOhh4bzXoTgRViACCkDpIIM80HSHRQV8hsRGj4q&#10;JEvURHiX0DEPIm9GQZtCmlIgQg81IHMZeglSZkjiT3ahEviWJhW5CMGLBiHuLeoinPf2XYqo8PjP&#10;0Am3idAwySE4D9LzEgQTIeycZr5th3TZny5OL/kMje8RIWWTuQghjwwRISDwSIQcbyTChgwLETZq&#10;ihZcInT+uhahoXNcOyabVsYJ6dLL7kt/+ZV/Sj/9N4moYuRIKBVjz2ARGggpmu5lxG8vr5x8XWC6&#10;SczWLcNEZ+t4oYGfb9FfLsJ8HWA6tUsj+eUgznmKbiIJQiRBWCQ2EtNemmpbSBRlItxNmAQjERpX&#10;KWK7TbLyInyNyCW48iEhWZENaiJsaSuobRU8JpAh8FvLFWWDJkCDCjJehnTCTW1Rk6BBtqiOtwXa&#10;FHoRAj3NeAkCPc3QW4oXIRGPSdBAhIbJkDK2XITUxvSyoRINYjJ2T5d8adN0QiEtL0IERnTnJVgX&#10;XTsRzvqDHSTXxenMz5PlatvJZWgiBF9OaCIE9j0XoZdhLsLTGyKkbFD36erz6hJcTTbncEVo6BzW&#10;dA1qui7hfM9R6SUvvTX9TAl5d/zXWkx0PGsvoZTXNgLBdUq5CMEkEzHUsogsX8ZgfiRCvz7zbflI&#10;ZuCX9+uZBPNoMCIX3yyHibBAb9qdiBD5wWL3fZEiywlK9LaUQHIRHiKGEuHx4nJxpbj2mViEtB9E&#10;hE+SxXmv5CeelvgKGRLt5SK0qNB4k2B6LkKmexECvcxQWzSXoY61hVsE2aM+i5SoMBchWaSIEKhJ&#10;aiL0EgQSfy9DOudGiEOJEJAPEqrLcMpbdiuyMc/9E7IyvQitn9JchLkMB0R4xZ8tTq+QBPuK316E&#10;EIkQbL+8CCESIdC+MBehOEkvAqvPaQgQzuqRCEHXoqbth/NyLkiLNjgifXb1V5SwRuKoWDuIRbkm&#10;CaXXY+KeZby0DC+bsmWAeSwTzQP/H3wiroh8GyzrBWbLRDDPS9CiRcOL0qJDL0CjKUHH7KsHS3CD&#10;BsjPYyI05ihhmfPKAREeKLwEIxG+VJzbABHCdZLhLRIeMqR80KJB4xnEhqwQoiK4ZyS3IirUui14&#10;EXq8CCGPCgERGiZCHxXyHW5ogAwtq7SdCL0QcxECFUhyGdJXZx4ZegkalNFBvU9Sskl3/+DWRTR3&#10;2Me3Sgd+jEouyCuPCk2EfK+L8LCPb56O+dTmxbq7aBsDy+UiNBnmIgTknIsQTH4cF73pAN85doPj&#10;Ficd5iQIkmDPRGjo/2rah5okG873nJJ23vmS9PNf/FeF+NnaRijHdZ/BIvTyyWE+oonmlZFLyuhz&#10;8NtLEKJtAcsiN7+tHATHNvjOsiY+jxejgeiGEqExX4n7AkU8ufyMXIKeKS9OtWVaf98H2ovwOGES&#10;9CI0rhG3K9p7LBPh05T9NUTYBMH5iBD47QVINEgZIKKjDaGJkAoyuQjJHvUyBCrJ6PhaREilGZOh&#10;oZeJQTKk0kwuQmqU5tmjZBF6CYJJ4yhhQqQCSi5CyudMhoCgENeuaYv3LEsnf26LdOmXNikixUu+&#10;tDht8tx2LSC9K/5sIy23sbAmGDmRCCmfjERIli3iY189HAPHYhI0OE6ySe24cxE2osGei9DQ/9fO&#10;yKaVcWh66I3vSV/+6jdCQVRUjCdaRRiJpx1+XQP5MA/B2e8cL0GDdUyCLOP/J4f5Fu1FER/4feJ3&#10;JyIE5pVJ0EsSiCQjCUIkQNhMbM7nTak2V4n8HCUukQiR4DminQiNhxUdehE+SVZoLkIf4WmdUITM&#10;Q4ZeeLaOnwaRCK3SjEkQ+J2LEKKywkiEZJHSXMBESJZgLkJAhAbSQCi5CInAvAiBijQD0pr0ll3T&#10;lLfsInYWOzTYsckkUReeryzjYTu+PNLgv6i4k1MmQrJIIxGCO+4WEb5ylEUIujZFh96dCPGCNGXK&#10;iWnPPc9K//bLX1cMk58PiRLzTgkkUBFFhEPhxeXl5vGCAz/PbyPCZJf/r0kS/DL8zmWGHPP1gf9v&#10;J0HwspzdBiRozLkq1RZJbGUi5PcmAgEaWzTYVFLYSIn9LpKGF+EZwkswEuFV4mbxenGPeOCZARk2&#10;BUi2psnMQ2UZrVOUAZoEDYsKDSrIDJU9atCUgsjQy5DhmbwEiRJ1zgq8EK3SDBI0lKgXMgQakxMh&#10;5hIEBJHLEMnkMsyjQmREdEZ2KRGiSdHKCi1b1FOPIgeWzbFyQQ//kUsQ2CfKNHMRRjI0EVJe2Dju&#10;FhE2JGgi5HkKBdUL6IKtU9men44//qb0rnd/OkzoKyrWBP4FoTsRIp9cXEz3osvnG15u0Xyw/wC2&#10;5eVnMN2WMZjuZWb/E5FHkbQvzPGyJBLMJUglGi9CY6ESeS/BJYhOeAF6CXoWKCGb+7JU213fT5eg&#10;cgnmIrxa3NIAERoPSob0MWqVZgqpecnl0INMPi2qIANEgWzTT/MSpFkFn3c0MBFSe9RL0LJLTYZA&#10;s4qLhJcg0Nm0idCgwb2XIFBpxovQoFkCPc6YCMmOjERIZGgQwZGdmQswkl4E67KNXISAiHMRQiTC&#10;XIYmQifDpgidBFcTrY1WRJij/6/pvu2o/PCktPnmZ6Tn3vvZ9It//3XF+ook5IkkNdZ0LkKEE8nL&#10;QFAsF80zbDuG377h50Muwny+x5bx2/PrAhI0yUYSBJOgx4swkqBnIyX0lgUaEYkQNr811XaSNPaR&#10;GIYSIZFgJELPSqK+XHI5lCfmssyzRykjpMzQGtIjxFyEVJax9oUmQh8ZeglGIoQrRS5CyEVIZEhf&#10;pO2yR70ITTAIx2ePeiF5ERpEiZHohqLeZjEWIfj/NRF6GXoRQiRCkOwKEbqywdUn1xkzEQLDPen8&#10;Fw3yo/keGuxfmF5391viRLKiYg3QuQgRWSQfD8vZd2ST45eF/D/8+vlyiKtsvv8PlrGoL8IvC0jO&#10;S7Bd1inzLRq05haGFyXMvXSwAI1cgEvFVmJrsYvY9gotp8Rty9MGi9CyQ02C8BqRS/BuQXbp40PJ&#10;kNqkfCJDX0HGskL5ZDoQDZoMgd+Iz6JBw0eFBk0pvAiBnmZyGRIZWsUZE6HORVOClBcC3a6Bdc6N&#10;CJFDLkJEggwNskuRYB6ZMa1MhkitnfDKpvuo0IvQS9iLkMg1EiFEIlQUXIgQAepeMQmuJkIbSxEa&#10;F4ijBCKO5ntemebPf0U65ZSb0y///fnh8x/rKNGxjiG/GNfEMhsJ9XaEJqEyTDh8z0Vi5OtEy9h2&#10;cmydaJ7HbzuSnMnSlrEI0M/3++Mx0eXy85gsI/GVscGKVNv4pliECBD5GduK3TJ2khSOuWtAhNcK&#10;L0G4S+QSvGNlXYRvAMnuyUiISBBoSI8IDbJGLSo0CQJlhV54QHSYT4NchESHyJDyQi9DL0Fqk/Kp&#10;81ZgMjxbeAnmMgSaFCjxHyRCRnPwIjTIIh1KhEgrLzuMhJfL0E83GXoRgonYi9BkGIkQTIAWIYqT&#10;DnYCBL0YrDERGqcKnffiM5qfc3j62Mf/NBZCRUWvkETL6E6ERiSSaL18mXw77cjX9ZLzcvP4//bY&#10;/HybOcjOV5Yx8Xl8Fmg3QrQIEQES/VkEOJQId71VkSHZSUpMr5PUcglGIrzjmUyEhkV/gBhNhOBF&#10;aHgJGrnw8ijRsHEKge9UomHQXvDRYTsRAuWGCDGXYC5CIDqMskgjEVJBBel4GeYSBBMhILUy4ZVN&#10;B9bzEjSQYS5CoPlHtM82TJPjJC3fIkJJcI2LELhnodPBgHU9dY//uxKsirWLUDprGUOLMBeUB3lE&#10;6+SwXL5utAwgvIh8efASLFvGw/b9Orn4ouivTIJGVJmmjEVXpNqm1w0WoJFL0NijwZ4SwsGXlIuw&#10;iAQbEgxFCJLeg1SQ8RKEfNglokRkSXToReijQiTIbyJHxib0IkR8XoJWm9TL0LpgMwka1CTV+WqB&#10;yDAXIc0pTIIG2aSUHfrKM1Q4MZlYg3uySJGh9UJD2SFi8hI0TIS5DHPhlU1nPSLOCGScY00qbJ/9&#10;vhMZlomwEQ2OCxEaVKJhf7Tv4fycU9Ottz2Z/v1X/12xXiCZ9gLJbCS0LyPM5RURrVeGya4TvAT5&#10;HW0PmIfU8mmGia1MfpEEDZvXToQG0SFtC016cwIWiIVikWS2WSDEXIDUIN2zwQHieHGQJLFEifxL&#10;bhgsQhOgJxfhvQJhvlY81k6EJkuLIL0QER3iQ4JehB6WQYQmQUCKJkIPZYVehKDz1AKRIZ1zW3mh&#10;ydBL0LB2hiZEGqd7mRgmQgMJ5RLMRWjkskOQBlFkDoJFtDlk0UYiBNvnfN+dDFtE2JDguBKhh+iQ&#10;ZhfRPM8rxRFp5aoPp/9QYlmxdjNYfuOPwSKMJOfF4vHrdUu0vYihIj3mm+RMdBF+GVuunQQ9LBOJ&#10;L2coESJBz8YSwFYSARLcQUQCNI4ViNDTrwT2+sfrIqTCzFAivF8gQROhUXS/BkgOCdpvL0KDZSwS&#10;9OQiNBl6EYL2e5AIrT9SL0IqzegcFejFoYCoEBlCOxFSXuhlSNlhLkHIRYh8rHmFFyESi2To5edh&#10;XiTCSIaWLRuJMJeh3/dchE6C41aEgOR0PoqaptH8nL3SD3708/Qf/6lEtcf8ai0h2veK3tK+020v&#10;nEhSfv5wiLYZ4aPDXHwRuciiZYwyEfpIECLx5fheZ6CdBD0bKcrbUYJoZoFm7COOE7kIYW8lKNsq&#10;4Y8kCF6EJsFchHC/pMeIFUXk50UYtDN8hizTXIS5DKlEw6c1rzAREiXmIiSb1HfOXSZCiwoNq0Qz&#10;lAhNhmSRepmQ/ZiLEBEhJiRVJkLENpQIbblchEg2EqGPDL0IvQz9voOJ0GWJrtaxr0aC41WExmni&#10;mGxaGaeno466UlL4n4pxSyzxnEhC44HORRjJK5rfLX57Ri4+IxJZOxBaNN1j0gPfnVpOJD5PLkGD&#10;6HCeMOltkLFxg62uTLWdJIJcgrCfyAV4jDhaLBcHSSYbKuHb8KWp9pLrBovQR4JlIoRXiQe9BA0n&#10;wZWKQIsxDmlb2E6ERI1gHXLT/ZrJsJ0IDbJLdV6aEjR8VGhEkWEuQuRotS3JWjSZeAkaJiew6DCS&#10;m00rE6Ff3kSYy9D/F2WVkQitvNBLsEEhQpOgjnP18eI4PdjjXYSgF5maXk5qEnk4P+fI9MST709f&#10;//vvpl/9lxLfirWfUKpjT7kII2l1QydiGy6R0DrBR3gG2ZyR+DyR+DyRAI35YkOxRJj0cjYRmzp2&#10;lxi8CL0AiQyRnwcReiYoob1RURtEEoxE+GqxQlAz9XpB+eHKTISrBEM6IcJnmI4MvRAtCrQeaLwI&#10;Pb7SjEEDey9CRqpgyKZchHTD5iXoK9HQ44yJUGJokSBkTQ8KmUQiREheUIDAvARhuCKESITAf/t9&#10;MZBhJkE46QAnwIYEV+s4hxKhdXIRzesFXW9b56QYJT+al/Pi9IMf/jz9pxLSirWTUIprkJGL0Auv&#10;jEhmIyUSHfjsTYjk5+mFCJGdx2d7AiJsJ8NchLDt1YNFeITIJXiwJJKLEHbSNmArJYidiBAJAu0U&#10;ESHcYiJsyPDpZ+oSHCRCg0ozXoLA71yElB3S24z2s4VIhNQgJZvURJhnjyLCvEYpHXNHIqRphRch&#10;UNaWSwcxejlZm0MEFokQykQIkQghEiHk+2McOpiTtHxTgiAJDiVCk2AvZZhv04iWLUXXrqZjCufl&#10;nJEOPfTi9LnVX07/+WslrhVrDolkbaczEUZyGy6R1IaLic+yNiMi+Xki8eUgO6sEA3MFNUCB7M1c&#10;fB7mmwiNxcKLMJegsaXY99rB8vNEEjwQNO9ARV4HiE1OSrWXSKxehK8TJsEbRSRC4z5J77EnBiRo&#10;rMpFaDVO6Y3Gy5DeZ7wIkSM1SMEL0aJCJGjQ7RoyBMYtRIa5BCFvcE90iAxNgkYeFVKjlGgrl44X&#10;E00rwMoLuxUh5BIEtuf/x7As0pw8chUtImxEgybCMhHlsjKiZY1o+W6ItlkKvdPoWnXUf+mJae8X&#10;XZH+69e/qVgL+M9RQ0IbAXURRsIabSKxReQRXhnDkWC7aNBqfhLhmfRyFglf3sfvXIS5BD1IcDOH&#10;RXGeXRocfNNgCR7aEF+LACUWBGgS9ExSonnLm1LtNU/WRUhNU7JCTYJlIrxOIrxc8P2pRtao0SJC&#10;eqOxZhZEh5EIkSCQhWoyBB1P0euMl2AuQi9EL0Ggc24vQoNsUi9CCaJFhED5GzL0QrSo0CQIRHBW&#10;gSYXoZGL0KRp4suJokL7v0iEmQxbRNiQoBdhLiI/bU3QIrGh0LUpRsmnYX4037NPetsffCL9649/&#10;ESbAFRXtqIWSGguQXJ6t6Ylk1wndiDAvz/NRH1DJxehEhLkM+Z3Lb2vHtmKZiARomAhhj8vLRegF&#10;WCZC2FnbWCohIELE5iUYifBaCfBKiRMRXqbfiPO+lYEIbWBf396Q6JCyQ2ToJRiJELR/g0QIuQiB&#10;/khzGZaJUBFxASIkqzQXIZgIgWzHoUSI2LzwcvHllImQijNegvl/RiJ0MuxUhGA5Pfn0HJbjs2gI&#10;L/L5w8Fymprb7hRF+jUdZ0fjH56VNtjwlem/nlfiVrF2EEhpTdB7EeYRXSf0UoTgRWjt/sCX65G9&#10;Cbn8DKJBL0Lw0aGJLmKjBkR524jtS1jm2EHkEtxZeBEa+66oR4g+C7QTCRp7iwUSxMESysUSVzsR&#10;XikJgonQYHR8BgBeSUUahIcEDaRoMjSsMo2HmqS5DMkqpes1L0KaU3gJEiVSVgi+g+5XiFyEee8z&#10;ZJdGIvRRoUEWpZcS5CKLpBdh2aG5EBFhLkP/f52K0EkQ+iRCLx+wYg6TYZH1SAN3JAM6D32iyJqk&#10;NiefRzQ+JSQvthz7D/ttxSo5fn9YLhRahK5dTS8x4bycY9LFFz+QPvGJP0u/fv5/K9Y4vxn31BvU&#10;5zJrRySyXjFSCfoo0LI4vfwMRGciBKSXizCXoAcRmvQsizMHCVLGhwi3E0OJ0NhRmAi9/LwggYhy&#10;X4nwgCASLBPhfmLHBrs0mKlEbndJxMvQJHh1Q4KQi9B4LRVovAQNL0HEqG0Un0SHXoZegtbEQsdV&#10;EIkQCRomQ0CGtCscSoSGlyBQacZL0GpmIiAvpv2FSYwIMZJexFAiBMsm9f8HVmboRdigEKGVDR4j&#10;dCyrdU0RYZ/OS5+ubRMdY5+OqejuDJCcptX0EtCCX8bDNi8QuveidMMLrwwvQiOUWRk6R0VzC13v&#10;cL7nZWmDDY5Nv/z3/0rP//f/VowCv+41oUhHn9aeZfIb24ikNVrkIrToLsKkl+PL+iIRIj4vwlyI&#10;eTSY1wQl+xMB5pVePEjQs5XoRIQGQiTr1EConqVic7H15am2lyKodiJEgEjPJOhFCMtu0PEo8TxX&#10;UZuJ8ConQSgT4UXies27FdGViVCyfFbRY5FtalmnuQgRYC5CsEF9hxIhEB3SBVsuw0iE1CCl+zUv&#10;wzIRgkWHJkITV6cy9CL0MuxEhNBOhBYJIkEvQr0Y9FEL09BxDSKXIHj5eZCmZNt3itILiTVPJ3xa&#10;EhFJ0OgqOqT94YnZtDIuTNtt9/L0wAPvCBPyirWXUKRDEUgQBkeEkZx6iUV9nm4k1wlehB4TYSRB&#10;wySI7MrIs0FzCW4hchGClQuaBPnuywwRG7B+Lr4cW9bY5drBEiQLdFfhBQg7Cy9CY/ErFL0qkfGR&#10;oJGL8NKGBIHsVLjz8VR7iM66vQjphQYJAoMAmwyJDskupezQokGDijNehkBTCi9BoNKMF6HOQxEZ&#10;2qj2JkLfvpCmFUBZoWRRIIkUIlRi3yJBoLzQZAhICYGZBIHfkfw8uQhNhl6EJsNcgoCIIxFqnaYA&#10;GxIERiupafs1LZOJcNasg9Jee+9ZsOLabeqs2Cadc8726eqr69/hmmu2SXvttVdBXYREkIbOX7/O&#10;c6cShEiAnq5kCHQccLygl5povufMNG/eqemu16wME1XPf68jRMdWEdO+jDASWbf46M4TyS8iEl07&#10;IgF6yqJBAwnm0V87EXohWjtBEx9RG1IzTJS5xHJYN5KfEa1j7HZdqr1I4sjl54lEyDRYJiYrwT9B&#10;ny0iFF6EF4tchJ4nGo3wmxKElcJEaLAMXbB5EYKXID3PUKMUGTJShZdhLkI4x1EmQjARGhLIoB5c&#10;chECsjJpGfzO5eeJRAgmQA9RZxmZIEtFqG0zYjwRoZg77wBxYDrq6F3SFVdum845d1naZlut26fj&#10;NYKI8NBDd5cglxVi3HHHfdLcuVRcMRnSRdrLJDGd51x6eVoylAiRYE4otAhdy5rORTEwcDS/lQsv&#10;ujf94z99L/33//y2Yq1AYh8Gz+cEAjSGriwTya0Mi/Ai8UVE4ouIhFeGCY/IL6oVigjbydBLsEyG&#10;kQgNREcDecPkZzAtEpgnkp9BFmu+PAK2Cjow/5JYgEYuQaYhQOD7zncoWlWEedg1rTKMJFgmQni9&#10;osgWEQIRoxehjXpBdOhF6NsXIkKgH1JkSPdruQh13E1oY+hlSISYSzASocnQixByERKNeXENR4RW&#10;y9RvxxNJ0CgTYUOCJsKGBGHFtVsXkd/+B+yRZs/RMfQpOixwImwKsS5Bz4IFB6VTTtlJQtw2nXba&#10;TpqGCMkqBf3fBL1s+GfWV1LjuSRdII0gTem5CEH3QLFPRIjRfM95afLkV0jspyrBjBLeinWfVml2&#10;Vmu0THieSHSd4h+gCJOcf7gMk54RNYPwmAgjIUa9wnhMgl46UeP4SIBGLrEcskgjAZpYkR74Jhke&#10;9tOOZ7Gipy1vbJXgTiISoMF8RAhbXKb/fLlk9/CACC8RXoJlIrzqmVS7RlDeeK+VEYK205QgWaX8&#10;5tMa41NuSISo/WgK0KCsEBEaVokmF+F5wovQZHia8CKkBqmXoJUbIkMl8E0RSg4tEgSElMsrzyI1&#10;2bWD5fLtAHLNBWh0IkJNdyLcd789xJ4FAxIsEWFLhRrPEWnRBgdLqNumI4/aXcvpHDXR//fr/E3S&#10;ec6f0TytIE0ZSoI5odAiXiGQYSdCvDgdfPC16dFH35P+R4nj+kYsiPWTWISdiC8nElw3eOnlD5Lh&#10;o72IKAJsJ0EP4sjFZ3j5lXWTZvieYfJ51CSN5AfWqJ7sVLBmGh5EbRV4+J1LkP1knonQYNqy2xrR&#10;XoNcgIZJ0DPzyFQ74+5YgrkIqWyDBK9aOSBC43GyRpEhEqQcEQnmIjQoO8xFCF6EXoY6xhZyERIl&#10;Wpmhl6GXoIEIDYQoObRI0PDiMjoVoKdMhhCJEHIRNgTYFOFAtugAXoBtRDhJ0jP6BWIsUMQlJk5a&#10;ni6/Yrt07HG76beTYREdapmpOt/2zPJsR+kFkLZ0KkIIRNaeY0UnvdOwzIHpL//qH9L//EaSqFjv&#10;qIswF19OdBPn5GIrw0d6Xn7toj4wCZbJMJeg0akIifa8VHzUF5FLDrwEDR8d5iL064KJLhegYRL0&#10;ID8vwlyCxvxL9f8SRyQ/oxBlIEJYqnW3UkQ1lAhpX4gEIxECAwk3I0EPlWe8CMkqpU/SXIR0weZF&#10;SPMKREh/pFSe0bEW0Dm3lyBYO8MzGpSJkMozSNBg+KZcgoCMcnERyUWyG4p8O0YkQaNMhAhpCBH2&#10;iwliosRnSHB1GhI0JooJoiFCOOnkXRQZbqfvuQh1XqiYwzMbpRMRkfTaEcosgiYWNMjXuQrn55yd&#10;TnzZ9WFCWbFuUwvFlxPdvJ5IeB4vuk5pJ8GcdiIERJeLoZ1QIvGVYRJDeJEEyTo12kWT/G++T52I&#10;ECxL147NvyBwfuw82nna5tZYhD5bFJbdnmrbia0UTcLmks4CCWRXJTCRCL0Ey0QI10p89+UiBC9C&#10;66+U5hTal6YIaWxvEqTM0NoaWvMKiw5pSpGLMGpaQTtDL0Gw7FGPBFA0YvciJEr00kKCNH/wZYDd&#10;wHp+ewbbzCXYoBAh8gMJGwlCn9aZKCG1gPgymvLzOAm2oHMwYUCGiPDiS5bpu4nwwDrM5xnuJK2w&#10;XCirTBOJLyIUWTvIKtW1Ded5dJ9oueuvfzj95je/qxhj/mfYxILrlKFFGN3MHm7mKMrz5JLrhk5E&#10;SLTnJTcUkUhMgp5IfBFecAg1wsr2DC9BQGT5ftm+5RLMo1nOUX7OIvzLwQZXSW43t4rQBLiDvpv8&#10;PIykb0xRInqcJGUiLLJEnQQjEdJn6QoJDxHS0Tc85kVIcwuToEHFGWQI+t9ChrkEcxHCZYKyQpOg&#10;kYsQKCvMZeglaEgmze7XDKsoY8IyItF1gm0rp0SGJ72oVYBGv5afpH2FMhFOgg5FSFQ4UYIDZCia&#10;IpzA/yFHRah9ejlgPvdbLr0c0g8ToScSXxmhzMpActq/ohwxmp9zUPrYH30p/eZ/lUhXrNO0F6GX&#10;nSeSXRk+gR4OiM4n4OCzO/Msz0h8OV4qgKgiEUIkPg+RXi69iFyEuQzzffJwjJyLXGye/Lzn88ui&#10;5rmXtkaDSG4oCRpbSEAzJAPaFFq5YDsRIsFchHCrBPk4IqQpBf2WlokQaHOo/x4kQppV5DIEKtJ4&#10;EVJpxkuQ9obUKEWG9EVqIlQEMUiEkkFThhYdWlToJQjDzSLttPJM438KEWYSzEXYlOEwRDjvGC2L&#10;BGGwCGfM1jYKEeoTERZZrppPpS+eXbv/8jQEykQIRIiR+CJCibUDIdIMJJqXc27aeJNjwsSzYt0h&#10;FmEuwDyR7YZcbDk+sQafrQe59CK8CDuVoRFFg5HsymD5SHwethGJ0GAf8mPwx8d5KDtfEJ138MtH&#10;EmS7JFbzLtd+SCyRAI1IhLCl2PyaVNvlnFTbVQlMLsNcgpEIjXsoO/QSNLwIgaiRT3qd8TL0ArTm&#10;FTq+QoY2oK/vhg0JGojQsMb2uQiV4DdF6HFiamE4FWegLIsUsv/oVISFDCWpFgkKKkIZs3SMiyS+&#10;DUDLzz22zqyjdQ9pfkOEE6YsT+dfuCyddvrOdQlCn84B2bETJFJESKcRlmPjsfuYdMWLrywdisTn&#10;CeXVCZQf0ncpbSH1+2Sd90HLeE5IF198T/riF7+W/lcJZ8WaJZLZSKg1pRdhIhyuEO2m9/iHwgsv&#10;gsTaCyEiF0hOJD8PlWQiwXVKJL4cZMeyuXD5f/bRxBQdH0TnsRMRAtfNzrVfp4xNbxxahPxGgEsb&#10;bH3rAFMVOZykKO5CRXeI0LJDOxFhkb0q7n9jqj1JZRkTIcM4mQQpNyQLlWGegHkmRMSXi9BXoAGy&#10;SyMRMjqFlyEokRwkQwliEPT6QsRmmKiGKitkyCZkGUFTjEiEYNsXQ4mQLOypklOBrs0CSW2RWAI6&#10;vhCts0TR7pI9U9+S3fSipvVgrtaZ/OK0+ZYHFE0o9thT+1JIkHJB/d8E/d9QIjS4h6M0xxOJzxMK&#10;axgs1nV4rqYXQt0H0fwWXlIMBky50v/+9vfrIRLReEZSGw7lIswlaESJbU6eWEcPAuTiyxmuCL3o&#10;fGUT3yTCyMXWLZH4PGRt+v3JMQmWyZDzZOczx85vfv799eJa8nbNdFt+KOYoQoxEyKfJr4mToEGW&#10;6VxFVNMOiEUIuQSvFkjQuJrG+JEIres2okKTIWhfirJDL8FIhEB06CUItDHMRUj2aF6DVIl8iwQl&#10;jeLTi9ALEaFFEgQbuzASIeQCNBoSbCdCam9O1r7Pl9gW6BM2ksyWgOa3kEsRCcJBoi7DQoiLd0+X&#10;3LB5WnHzdmnr7RQBNssGiQb5XSLC6P7O05uISH6eUFTD4PopqfaHEuFLNo3nD+K8tHDhEem55z6t&#10;xDeSRcX4Q8JrQ/ciBBLVKEH22EPQjkh+Hi8EI5deXp7msYomZSJEVJHcOiWXXg7RZiQ/j08kPHa8&#10;/jx77FoMda3y7CamRdcrYuHVdfn56C9ny0CEBZq3ze2KfM9KtVdIZO1EWNQ2LeFVj6baQ4iPskLK&#10;D02E4EUINLeghqkXIehYWrByQ8oLvQy9BG0MQ2qQggRR9Ed6pPASNPKo0ECEZaPWM92IRAiRCGEI&#10;EfZLSJMk8mkS4DwJXAJcdvA+acWrt0nLT9mzoCnCGTqW6WIKn5If0PtMQ4gb7bJbOuK0rdK1r944&#10;7XL4dgNinK35RTSofZig5YtySP0vWaj76jwztJh/dv09nac3HrJKI/HlhJIaBk9Igu8T126u37r2&#10;xYDAwXKwjY6x+fuMdPHFry8iit8qsa0YO2LZDZ9YhHli6qONTiOLSHyeSHwee2gieUREIvQS9JgI&#10;hyr/gzw7E7kZ/I4ECJ1IkOOLJGhwHvx5z6/LUNeNabkIDRIjf728ZA37zw0V4UUShEiCCHDbV9XZ&#10;TmKaf7qmnxmLkBqnkQBzHnpTqq30EgSyT70IESUgQyrTmAhpY6jjaMH3PmNCtEozJkGg4ozJEIgQ&#10;vQANKs9EIkRYJrt2IuR3JEKIRAja/iARSkIwTcw/QddPMpyihH2aBL5Y0eCiw9LLXrlTwQVXLksr&#10;btomLT36mLTZkcelzfbbJ212+GFpsyMOSfudsrfmbZVecdEyLbssnXDm1roPLDIUCxtM0H5M0H5M&#10;1PF7Ee6vc2zwHPHSyv3OPZ3ftzmdVpTxguo5uh6+dumMs3XfTki1GyTMy8QKMUP3TTH/0HTrrc+k&#10;r371n9Jvf6eEuqIcSWc8MliEloj6BDjHJ6BlRPLzeOnlAuCBsYgvEkgZXoJ5NJiDqCLpeZENhcnR&#10;C9DgP6J99OTHDWXXIyJfNl8+EqCHBCe6vobf1tRLOhOhl6CJELbV9OmKHnIRRtLLsa7dyC69h5ql&#10;JsI8e9RECFbGWCZCokITIVglmqFEaOQilAQGSRC8CE14kQhtXiRCospcgqDtt4iwIUGYqf1ZIgku&#10;FrMl7ymKCqcgw+WptuMpBRN2OyVN3uPkBkemyVsflCbvenSavNsxQr9F305ab1MJlGxuxgKcqv+b&#10;ov2EybsLyZCaw7O03TIRwj6C5zq6Zz1WY3QoRlWE+4uPC1ezdAdegCQ/eFjcKe6WGJvrXJgmTjw1&#10;Tvwrxp5Adu2otSR2RYI3BEQKkfg8kfg8JPg8FO0wEQ5XiEOJ0LJGy4jE5zEJevz60X4ZnAPOE+eT&#10;cx4lCJBfGw/zJygBN/J1wQsvwtfYy6+z7VvOHInFJLiVyU/fcwF6CXoZbnRuqr14hd6snejaYRKE&#10;KxtcI5E+bTKMJJijfRwkQjAJGsiQskIvQvACpNyQGqVkkUoQLSPbI71cgrkIvfSi6ZEIoaQm6Uma&#10;7gVozCJbk/I+7e8S7fdG+j5BUiMynCNpbqRj2EXHamwhic3VOhvomDbU+jMkgRkHCb28wHTKAHVM&#10;ExCh/nO+9n/+Llp2O60nIc7WerO13nThRXigOLTBroL0I7pXwe5HI7pnRzUi1Lmp6V6qfUKsFoEI&#10;b2/IkOzUp0TL+nBSOuywFenppz+QfqcEuWJoQpGNMd2LMJdeRC6+nEh8nlyCnkgsHh8RWhZohJdW&#10;RCQ/TyRCpvO/HINFeD6r0eA8cq6jxMBg/qQLWmG4G8aA61PibFAFvE+JXN/JSjzOG1i/LCHx5AkP&#10;6/lr7e+LnI1uqIswl58nF6GxWNHlHCXOFz4cy8+4XJgEvQiNVz+Wao9YFmkuPw/z9b+DygupNJPL&#10;0CrOkE1qIiRKNBEiQaC8UAl+E5OhF6Ankl4ZkQjBBOhk21aElA1qn2Gh9ncHhKdpCyTCmVpmpr7P&#10;5Lv2mwhyqtahrJAyw4WatlAiWKhpm+hzmX5vKBluqGOZr/9c0mBD7dfCnXXv6zsiRLJbKeI8Quc3&#10;h/E3fTrAfeTv15z8fvUS7KkIdV6KrtiQn2OTbVPtVZLd3DNTbTOdq0sVAd6t388IZPguceMWWjba&#10;5ulp6tSj07/+678psX+hoiAW4XigVYQ+EYwgEY/E5/E3ekQuvYhIgAZyKZOfl6ARSRBhRfLzeOnl&#10;sN3o2CCXXoQ/55YQwKQLG7IzFKFAnxKjJnpLL0Vv7v16qP22owQF8kTHw7X2+xhR7K9YfP1gARq5&#10;AJnms1SnK9HcVcfZiQQjEcIVT6XatdQwjQRoEDHSibci0qJ2qfa7IM8eNRAh0P2alRsiQYsGge9K&#10;+FsgQtQ16FiEiqie3S1gV5FLEIginQQ7EmFDhtP1uQvd40mIu+i8T9a+0qG2iZCIcDOts0zL7SB2&#10;1HI78qn5O2o5E+FSeo/JRDhfx7yRIuN5+t95Wv5wnddIhNHzQprB/RTdh2D3ay7BnolQ+1/7tPic&#10;yES4mUR4n2T3xr5Uu0OfRIAfFq/bRN/7U+0D+n5nmQjhojRx4uHpkkter8Q2EkPFyIilNhxqtUm6&#10;aakCzc2Yi8/jE/JcfkZ0o3soD4zE57FIqox2AjS8CA3LDoVIfDlefF7CwHFEx+fPURleJtB/rh5q&#10;JapFVGcoUWmRnycSoKEEqVj3WCUeSvQmnV//jyh7NEp0PKyT76uH+cbcqyS2srJBfd9K83zNU74X&#10;2amCxviLJZ9XSlZehPRWM5QIkeUVgvaHtzyRavcwokUuQdodIkHQ/jRlSOfd2vdQhJQVmgzBd87t&#10;0XMzSIS6Rh2LEJBeJEI+vQQBEfLZjQj1fYb2a1cd0666zxDhrkfWRUhH2jvrXtlFkttFItxc6+yA&#10;AA1EqGV31Da8CDfXsvN0TBvpcwOtM1/33kJtCxHuqJeHSILgnxWfbpC+lN1fQ/U/GgqoE2hM/5DI&#10;5OfZUiIkC5To793iCB3rRnqubBsLdE5btlnG2Wny5NPSaaffkn73eyXgFWuOUKgv6BrNeFY340o9&#10;FLqBJ4so8S7D38zgb/SISHweL7wIlvEijIQYSdDw5YNDwX9FFXkMf1wce3R+PNHD3qdor3aiPvWA&#10;dUwuPw8iBN7aQVKdpP+w/yNh6USCHotW/X5bIpWzQFLb7Ka6/LZBgBKOyc9jEvTM0723rfb1Jfqe&#10;C9DwEkSAXoQeapg2RUiTChMh3bMhQg/tDnMRMkqFFyEgR6JD63UGiBKV+DclaEgYg3qbiSQIRIW5&#10;DPkNzM9FCJLfkCLUfVC0GQS9HM1SpLaz9neQCCX5nYcSodZdJjbUPbWJtjVtH22TKPCQVhHO1/8e&#10;qBe7SII8U3l6YZSJ0F7abNxCz7BkeIHQfVZ0sRaIL2cbifAPJMD3iIfm638v1PRou51yZjrqqCvT&#10;75UgV9QJZbUGqNWmI8IGswRZBVMVJUaJeRl2Q3s5eKx2qJdeTiSbnEiCnkiEJj/gN8tE6xpEfuwP&#10;x+OP0Y7B5Mgnx5YvZ/Bwe0woBpG4HoyiR/yG5K5ZsWVacW2dVvl5cvl5TIRKhJsyVCJHxDlRkpms&#10;/2RfIuENhZdhLsB82c1vSbUtbo0lCJEIaXdIpLjZtTonSuwvfqpchAjQQzvEXIa3P55qq0yAnlyE&#10;oP8dJEMvQZpXwOkNqElqMpQgWiQIJkIvRESWSxAQYZ5FaiIEiwK9CKFRVjhIhPp/mPWiugCbSHS0&#10;LWwRoZYvRAjtRKj7Z5kixw0lvgW6z4qG9ohW99cG+o4I52l7G2hZE9/hDirK8PxZOpHDPWn3FveZ&#10;CbCnItQ1K4aJCoRXxg4S4YckwY+Kj4tpCDTa9lDwrJ8nVonXhEKoWLO0ipDocKaiw6lKGCg/iBL4&#10;CG7mSHwe5JHLz+OFV0YkLvARoRdfjomwnQxtf9jn6FiB42U+x8pvL7wI/5AblAHydtoQ3LId9kyn&#10;nLp9T0R45su3TUcfw/A4iBApAgmhEm6/T+xHLrFewLZnXZ5qi1YMliBRYi5Bn23KfNhYUdkOZw0W&#10;YS7BMhHCTeK1NLfwIqR3Gi9BRa6FCIG2h1aBxqLCM4SJkKjQZKhrV1SkiUSocz1IhkjPorxIhF6G&#10;XoS2Ti5CkOzaiLBvyX4FtSX6f6Q1X/u1hfY3FKEi3UEiVAS5o+4ZE+EUiXehtuNFSHapiXBvnbOD&#10;dO0PaECjeoPnj2fYpwlehHYv5hI0hi1CBKR9q71LBLJrxyy9bOxHJOyyQ7tG567o11QvZsV2KxGO&#10;R1pFCESFxkTKmU4eLAIvPcPf4BFeehG59DzMJ1JDVD7aG4pchF6YkRDzfeIhzY8dvNxMLGXYch4q&#10;xfQRDSqxkdy23GrvQn777KtEb5D4crz4RL+jIcIlG++l7S1NBxy4k34roWrCMkoUJiuh9/sYRXXD&#10;hQTNbxs2u3mwCE14Nt3PNxj/cKYSksOuH74IbxbULn0jbQoRIT3UeAka+r8mdMumCLoQnkkQqFFq&#10;IjSoSCOhtIhQUXiLBC17dGeB2HYXkQhNhl6CwLRIhKIQof4zh7EDFx3akOE+AjFKnDSR2EzzyRbl&#10;ZbcpQj3nmytipJlAIT9FUEAt0421LbJYCwkaOi4ku6HkOEv31QZazosvx0QYwTMVyc+Tyy8nlBA1&#10;Qa8WmeA6xjWf6BqKPXRea+8UfpuVCMcjg0U4U5gI+c60mh6g6Uq8pyvEHwsJRsKKRNcJnUrQ/tvv&#10;F/ueCxBysflE35MvZ/TRYwXNH+piO/e8rdOeeylxHCS9CCU6E8uoi5BIcOKk/dLV1yxNhx9BZIgE&#10;QQkXI5fzgE9Uwuf3lePrhRD9Nj1zr6xnl5IFmsvP40XoWaAo5mK9VQ9HhJ6VPnu0TISG3uRbRAi5&#10;CIGsUsoLJYsmuQSBsj1kCMgQEF0uw1yEgAwjEYpBIpS4EOF0XeMNDixEWEOCVJyBxYpyiAaLSEn3&#10;TRPdOzVJrmhQDtrneZq+RPdLEQU6AS6WADfQ73m6J2dr3jK9EFi2aCRC8M84zxYvmvZMRPLzRPLz&#10;NAVENiS5LTrmPi+g4TAcEVKOyLm9TETblAhfUOJbMT4oFSGYCP3vGXcooTthsAR7IUKL9iJZGZHk&#10;uoFteOHZwxjBPPaLTy9BLzNPnugbPgvVmKLEtY83VSVGEtuiDfYtosHZ85TATFCiEjHRo0SnFCVk&#10;MEEJVP8B6WUnkdW6hf5H226KkAROidZEJep2bMC+sn98jwTXCVE06GH+xjfGAgSySCMJbiGohLOJ&#10;ErnNThyZCOE11C71EgTEqP9pQg1TBgFmVAsvQp89CmSdkkWKDMGySi171CQIXoRg0uOT3zs0yCVo&#10;EEFSNugYFBEqEYb5iuo2OVfXVFHJIu3TEr1IFGgeFBGhPjek7E/MV0RHG0DaAs7TvhcjUADfMxEu&#10;1rEs0HQwER6ja2sitDJCygZpUO9FyD3GvZA/Q9wbkQCHigSNQkI6jqJCjK4xEhyRCO8WPKe27U4g&#10;l+cJ8WERbRMqEY5HarVpTniGRYIGZYdzG0xWYjBZD/608+o3dS6RHJNKO3xkFgkxElsZ+bomP5NS&#10;N9h6+UMb4RN8E4th24LJZ+mkK8FkdACJcMX1W6YV120pkXjZtcOLL6chwolKsBoMFqESQ8omiQi9&#10;CE3UBglTtxFiOxFyjqxyzYzLFU0E/Zd6+Vm5IRIEpm3fYI7O3/6KMIcrwpufSbU79PmmeyQTL0Nt&#10;u4mNdiEBF9iI95QdegkaJkI4XkgsLRI0vAhhJ6GovYXtBXK0MkOPIrtORbiVzjVserbuQb1AMALF&#10;Qu3XIt0DljVqItxAMBYhQzQtYhmQGDeSDGkmgQg30r21SPfgAk0r0HQa3i9XBHac/udI4WVoHCy2&#10;E3YflJFLMBJeRJENqTSJckAT4LAleK/Quavp+oayi+C/qUjzehFt0/Oa9MIL/1fRNS+MKoNFyO9I&#10;jnOEyRAm6Gahd3svjYhIfB6LBiNMZu1Ex/rttsE8LyUYSuBeBhA9tDkmgfy/jGLbimj6KDc4TuJQ&#10;wjKpIUIRSy/Ciy8nEOF1EuFESRAYo67oiUYJt4mQfbPjjYiEF+ErMnA+vATBJJizeaN2KeLL5ecx&#10;CXr6JYLzH6n3QdqxCFeKhgiNR2hi4UVoEgR+mwyBCDGXYC5C0PNRdL/WToQWEUYiBOYNIcMWETYk&#10;mIuQUSB2F/N0zWdq32ZqXp+Wobx4sUTGQLwLkSSfEiGyBLKjiRLnsD19p0eaBfq+SOsdqBfiY7XN&#10;HMRnXarRHtenBfkzk9NNBAhFJRTtZ00vRV6AwxIhfYvqvIaiK4PoU89b1Bi/hClT7lHCGyX0FWuS&#10;wSKc2sBPM7wIiRpnvEk3r94Kp+uNzN/wnkh+nkheOSa7oYjW5T9yKRm5ABEDD6QJsFMR2nLRNv3/&#10;TaRsUCJiyJpJcHDaabc96iLU91h8OU58k8WsQ+oEIjzw4J0yEbKcEu3pYlFDhMgu3+ccji2Sn2EJ&#10;mMFv1ulEhFMu1f5TfijhlIEgIxHCJpcIJe6RCBnZokWCEmAkQrib7FIrN2wnQpOhIvsWEVKL1ItQ&#10;YilEqOvxrK5HKEOfNRqJcEcRiRCGIULYUfLY4uUShZaBmdpPmCXmSIRzJMI5kstiHcMuOkbjEK3b&#10;DssGpavBKB0Ae77K6CoK1Dmv6TrWPqrfkkxEIKKY0wTbY7udonSvdouItlfOxhs/FSbEFWuWWm3y&#10;qwciQJMgMK1obO+wqJBPm7ZATLtMN7Lekqcq2vE3fi69HJNVLrRo2XyZdngRehFF8HCSUJvMcqIH&#10;FsqWjfYdZikanEIZghKfpswOTjPn7p8uu3KrdPyJO0gMgfjo/9FAeJTfNNG0OfqEmSxjMjwg9U/e&#10;P511zjbpledsrd8NEU5QJDpV+zBLbCgR7qT94nz5axbhjxl5DSVCL0QvvXy9nIXXDpYgUMEmF+B2&#10;YtsGfJ97YqoddlWqXflEqwwHSbBEhHCrIsv7Hky1x4gQvQy9BCk3RJg0xNc+N0VIUwuTIBVnECHo&#10;mjTRNShEaGWCVvYHSC8XIZB1GomQWqSRCPmUgMtEaGyqfd5E+7ypBA5LxG6avp/wo0ZYx9mR/Dx7&#10;Cf/iY8+Xv4/KRMi1t3smkp6HDiiKSOw+/ZZcyggk1MrHxOuExB+Krgz+Xy9utc+IaLtDUWWNjkdq&#10;H/7w59NGG+kNcMojuoElNQ8iNJAelWa8BIF5yBDmvEHTFPXM1I3KjR8JwSABjqYPhRfeUNjD1w4e&#10;xFxoRv7AtlvWk+8zWbp7nKcHnrdwSatPQuuXuKgII/mdduZ2RTnh9HkHpL55mrdQywwFvXxQeWG+&#10;tkH7sLmiIcWJU/fX9pamSy4nyxUBChrVT+DaKBqY2RAhowHQhZxPrCKi8+AF5uVXBlL065QxWRHe&#10;pjTIl9yMMgEafj6R9sFKqFpEaAJ0InxVQ35NCT6ZajeJ2/Qdnn5Nqq0yEVJxxkRoNU5pc0gzC6Dd&#10;oc5ps9cZkyAcKbwMwWqLenxU6EU4hAxbRHhYA91D7USItHK4F4y9hRdhJD4Py3gJ5ljOgr+XeE64&#10;3tG9EgqQbFDd35H0ckIBeT4kdI5C0ZVBe0Sd23B73VCJcDxS+7//48sL6Ytf/JoSKz3UZSI0GeZ4&#10;ERYyvFfrKmGYqATAyyASFfhlOiXajsHDZg9eJD6PT9hzmUE+3yKbsuUN/pv9pAyTt2wSChMh1daL&#10;3l6UcNEv6FR9SmKLt9svrbh163TmxUoIqZywuAHfNxQtElTU12zPJRY0ZCgOPGa3dO7l26Urrts6&#10;TZ6u6AMJ9iNCvf1PDkQIXnoR/jzklCVmZXjptWP65a0izOVnIEYvQthyhc7dMYoOH69Lb5AIxe1O&#10;grc0JAi3KCo0Gd75WKo9RPtDE6G23RQhkaGJECTwZy8UXoJlItQ1a0rOy5AoMRIhRCIUJ0mqLRLU&#10;fYAIZ0iElNFtIbYWCHBPEUkQvAiB5blvaSCfi8+yQIH/sPvAiGQIRIgsW5aDYAySINJ6leZJJJH4&#10;ckIBwQcFFVu6rQ2q56v2ZvFZEW23G8ZAhKTpFQNE5yijEKHxV3/19+mqqx7Uzaw36lyGSG9yY1ou&#10;w3nCy5DywzkPa9mXaV0lvpGwcnLZdYIl1Ca+HP8Q5hJkmk/QjVxqPmvPYHq0LjCPB3578SJhb9Um&#10;wokvForA+5VA9uuTF4ZpEuK8w9KsrQ5MB52wW1pxx9ZpjyP3LChkSE29WZIZUFWd7rNm71NnsaZJ&#10;hnsctkdacdvWBdvurfkIc5GYJmkiQzrhnvlK0RDhBhLhLtovICqMzl8nIhwqUYvoNDqERVfHAjRy&#10;CRo02p/DMSqSOOwKSS4ToonwVRKfSTAXofHgGxQhmgA9XoRArzREhbkMvQStzJAob7sGiI6sUWRI&#10;84lcgjbfGuEbRISiKUGQNGCaREhOBM8W5cBcR6QI24h2IrTl2j1bwH0eXbMyOr1XmgKk5qZeavo+&#10;o+mSSCS9iFBAiuyL2qBst1N0LWtXiWh73fIpcWf6wAdWN9PbTggT9hKi9dd3ovMU0SJCz+abH6+E&#10;7k0DskOCRhQhIsD5wuYhww34fpkeAiX2sxQl5vKLiIQXLWdCK6vs4SWYw3o+Mffiix5gyGXo12eb&#10;JBq+bHKPjB0lQqLBCRIhA6ROVMQyVw8mTQEmK7GcfLS2o+mLlJhtcEjacId90/mXbpkuv3qLtOKW&#10;LdOK+3dLs/c7Ic3eaf80e69D0uwXHZFW3Lcsrbh+03T+JUvT+Zct1bYkTLJWN9A2FkquxgRFgxPO&#10;0nkJREgiiLA5p1ZT1ENiZ+fGHzMwjcTNiBK1dngh2gtGjl3nLW9WAs74hxKckUeD/Aargbqlljeo&#10;QHTktal21SMDIswlWCZCuE88+kCqrfQdd2ufmhK8SFCBhkozuq6Dski9BIEyPhNhDuJDiMjPw/S9&#10;BbVGG7SIsBENwiT9v11DO4cRyJL7YCORP3dDidA/H+3o9t7oo0G8npM+pT8IcNgSpCboW8R+Qtvt&#10;CBrE8/96Vlu2NVw+nGbOvDvtttuZYTpbMT4oFSGsXv1l3VxKnL0EvQi9DGeLoiapY5HYkE8lLvPv&#10;1YN3yoDI2mEPYjQPSJzzB9o/oDz8ufw8LE9CHj20nUCi7RMML0BjqWgnQmrqbaSXjcVKsDbQ5yx9&#10;Tobj6iLbRoLc+ZQ0c98T06JDXtLg8LRoj33TogMOSosOOlgsL6jtKKnOPknHRo1UbWOKJDeZrFBQ&#10;4twnAU6jLZkT4WItYxIEvrPflngauZi8CL0EjShhawfr5P9h2LUyZumlqkyE1ml3JEFjU4Z80nnY&#10;UOf/LAktl2CpCCVORPggaP4zlBsiQv1P0b4QEWq7hQhB16CJVZxBhCZBI5IgWaObiVyCJkIiwR6K&#10;kHPMteTT39Pgn6mcTp+fbu8JmiP0v118VkgkIxKh7vGarkcovDLIOtX/t2xnuHwiPfbYh9K//Mu/&#10;hulrxfhBIvx/+tKeW299XDe0HvhJekOLZAi5BA1EaMx5ldZVgjFFD2kkOMgfRsjnRw80IEgeUr6b&#10;9HzCbUQPbDewDd6Wwe+jF+FmwiRI5QOyRhGhZY3OVgKJBGEJnKhzRI002mbqc66kRm2+XRpsppeI&#10;TbUO7buWKGGlx5ACSa1Agpsu+vV9ioQ3R+e5QG+3DO47E5wINzljQIIeskktAeU4I0HZdC/AnCiR&#10;awfnNf+f/PoaG62Q+G6py3CQAI1AhE00f8Nz6+VfQ4pQEoTXmAgbPPxwqj1Bg/zLxfnCJAhKTFtk&#10;CJLUIBFSzpeLkEhQ0f2zW4hIhJkMW0TYkKAXYXT+jPz54Le/p3P5Ac8Yy0bXHOwZsd/RtY7o0/72&#10;KWKfKIFMaNCtCAv5/IG4SehZCUUXoWezyDa9Udh2RsIb0847vy7deeczSj/jhLdifNGRCI0zz1QC&#10;MukBJVKSWt68YpJAhrkQKT80EdL0gsiRLFN6tpilxMhLzkRXBvN5UKOH2uBhzhPUHHtYuyHPFjUR&#10;RrCfmws/FM3+roxwsmS2oYlQkV8hQ8lvvr4vu6AuvbmK5qaLGafrnIKmzZQQaf5Azdy5klqBEt65&#10;kt2Ol2hd/Q895S8UDHZboHOMCOeJBY3KMrO1ja01LxIh+OzQMjgnPgHMiRK7TrAsUs6xv6Ye5rHM&#10;fEV4gwRoRAIUW+llDLa/o850CWTFIyUifGZAhOBF6Fmla9siQp3fFgnq5abodm2oqBAJAlHhxiKX&#10;oYkQ6GvUi9BJcPXBqXaiZBzlnBh2HiO4h3necgFybex5iK65EV3XiD46n9d9SRMGBOgl6GUYSS+n&#10;qMii+74rAQIRoK5ZKLRu+XjabruT0uc+95dKL+MEt2J80pUI4etf/7ZuPBL0++uiQ4DGFJHL0ERI&#10;swskaCJk2qzrdaMrMehUhBA91B4eZJ9gR9jD3ClegmCJhcfvI8dxlDi+QS5CGi43RajID2bp9/aS&#10;066SHuysxHSSPvup5CJ5MWgt8zfW9K30SVZrgaKRAifCzSTISRJnU4R60BdoW4vEHG1rjrZBzb8I&#10;hs8h4YvOm+ETuzwRNHyCNxx8whxh+zL9Mr10KDocUoS3D0jQi3A7fd9Q539/JcotIswkWCbCN4rH&#10;HlV0SNtDE6HOf4sEjbzCDFBT1EvQREj2KDL02aRehCxjInRZoqu1bSAiLBMhEuS+js6rwX3MfcB3&#10;L0CjF9ccCU14l7YniYxEhDVF581+RtluJyBgnf/aRwTbGCnXpKOPfpXSyDihrRjfdC1CY+WqD+lG&#10;1Q3lRQhEhyZDEyIyNAkaFiXCjEv1gJ5cf/gAsfi3UYMH26KC6AEHn2BH5A90DsfEZy6/HC+9HPpV&#10;fGnGIQ0RTpEI51E+aCIEsjr1VryrEuNdFfUVMpSwJktq1PbcWaLbRVLbRVLbQlHdMn0OEuEFAyJc&#10;Sk1dRZMbiCXIVInzQn03Ee6hZSMJgq80URYZRonaSBLEMrgO/F+eSOf7A7Ou0LFfJ+F5CfI9E6CX&#10;oGeLq+tZpYUIAwlGInxTg8ccT1F2iAx1HQeJ8ChhMjQkskJqXoSwuUCEPjL0IgRJtBAhAtS2TIKr&#10;NQ0R5ufI37/+no9gGX9No2X8/Oj6RfTp3iVq69P1MdmVSRD6RSQ/KLJAdb8XPcNo2x2j56boVJtt&#10;jJR3pbvueib93d99R+linMhWjH9q/+///b80Enbd9cw0dcadupH1VowIyTL1IiRKBMsWNahl6mU4&#10;+7W68WlKQDmWbtYIk6CnGwlaAuAf4DJYziccHp8oI+1chIeJXIRH6OGj7eBMHeM8RYSLD5ak9LsY&#10;DUByXKJEcoYSCMaGGyRCrb9zJyLU5+aN8kTGkVyic+lFSFS4QNMiAdLEg+GqTIIG593Lh+OPErhO&#10;8e3DovkR/K8/57YvEUtu0Dm4ebD8PJEIYRutN0XR1QX3DC1Ck2AuQnj8wVRbSQUaL8EyEVJ2SFOK&#10;XISUE5oIATFaJOg4STJsChD2F3vqvEmEXlr5PezneaJnoQyuTTfXsai8ons0El4ZoQDfJ14t2Gan&#10;ID89U8VAuWxjpLwjbbbZ9enaax8ME9YKIw6k1iyD93PEIoTvf/8n6aqrGiIEk6D9BuSXy9Ak6CPG&#10;OQ/pZt+vngDnRCIEJMhnlDD6hz56mIciT0DAJ8rAf7N/SHCh8AJEivS+v3dDhPTlOPuY1LfR3qlv&#10;yd5KuJ0I6fB42UmZCM+UBC8TlwwhQrJGBQ3lp0uEhQQbmAjn6PsCfc8lSHYoja2jbF7Dzm+UwHmG&#10;Shi9CLtJRCG/tsD18Ak5TNJ5mKMIL5Lg1iKSoDW92F6RylbX6F49LNXOfX0sQrJD24nQuF9CHCTD&#10;XIT6n6LbtVyE4EWIGIkKqWBjYxmKokG9FyHjEwYiLM5LRj4/uv/bkV9LI79uRTmgjrH/Y1pPEumU&#10;UIJ6VooIELFp2x2xXNAe8P2CbYyUFxcR4K9+9XyYqK59RLLoEnlgjRHtT5f0RITGffe9LS3c4Eol&#10;UHdJEJKaFyGRIiI0KDO0todejsxj2rQrtN6xAxI02UVYopg/2DnRw9wJrGuJB/+Ti9BkCLTL2kfk&#10;sjFmI0Id1+zjUt8G+6d+ybC/GD2cCFEPrCRZ24qoEBFKgk0RgtYfJMIL6xLcUREIIqTcxUtwicSH&#10;CCkXRIRIL8KLMIIaiBx7nsjltE0Q25Av68mXy6+rx1+3uRLaJll0uK0T4Xa3DwiwQBJc5lii87yB&#10;Xkb21YvGlW9MtXskt4eElyA8IrwAH34q1e5+Usvr8w1a7xFFqU0RKiFvkaCuefE9EqFljyJBokag&#10;0X2ZCCWbdiL0mAj9+eqE/HoMBRFg371aVwJpR38DP61FgA8IttcNuueLRvF0qcY2RspN6ZRT3hgn&#10;xusgURq/NhIdW05PRWg8+eQfpp3o0HmiEgUvQy9Ck6GXoBehMUFimCopTNEDZdIhQb5ii/qnkT/o&#10;OdFD3SmWIHvpUX4WgQiLvkWFFyCyoUNjoJnEHCWKs1+S+jbcrxBh/5J9BWI8QNOVOM7QMhP1IFNZ&#10;pinCy1NtsX4v8wIUS3Vull6gcyyBLtA6TQmeU0/MeSNnhJAttJ7tQy5CIJr18uMFxFfB59jtXERE&#10;CSEMNX84sD2uTSfXmO7aTIhUjinwAiwRoWeOxLKfzuUNd7cX4SMNCZoIaX9oPKVrsgoZ6qWnAAka&#10;kQi3FsjQJGi4qLBFhC/qXIQQnasyurmGxdh8uk8ZANoEl0vOsLLBfDk+CwHSIP5Qcbpg251AFijZ&#10;sPQmwzZGylvSPvuck3796+fD9K5i7WdURAj/+7+/TRtvouik/9oBEVJxxksQ8ogQvAhh6sPajh4q&#10;k94JW6bau2sDv6Nsnpzo4S7DHvocRIAQIgEC8jARAv0wEmkhQhOQsbfEtbke7tkvTX0bIcMBEfYz&#10;COriw/Wfpykx0DITGVG+wTIJcZLO60RDD/yGkt+GevgL+Ul4hQAbzHYi3OOiepvGnFyEJr6c4YoQ&#10;hpo/XLq5xkuuD+TniAQI2ytyhJ1vSbVtrtB9q+tTJkKTYCRCeAPDPXkBGogxFyE1SnWvDxIhHXRH&#10;ImxIsNci7ObaFR1TKxLv+7DWk0RywXmskky0XCFBbaeQqu7bUHgRCJA+RT8t2MZIOS798Ic/DdO4&#10;inWHUROh8YUvfDVds0KJQr9uaKs040UIeRapjwqRJ9mqMOlqbefoVFuxINXeJxE+MnV40aBPvDsF&#10;2VpECHlUSPTkJWhQvka/owgxYgvJa/bLUt8GB7eIsH/JIdpXRXj9EuESCRDmi1mS4yxN2+gVmob8&#10;+ASLAhsinI8EBW01EeFiRYP8XyRCoN0jZZyWxWv0SoSjDf9v19dfe8vSNqZfKuHrPhokwlx+oOnb&#10;k5UqdhS7OXY6K9WO07a8CF/vJFgmQmD5pyXlVV6EZJN6CZIFuq8gWxS2EYEMmyKk9qiJUBFjOxH6&#10;Z6Ed/tpG08DOfxEBvlTfAwF6vADLRNin60M02VWvMEoXanrpLsYo1DZGzNXp4YffnZ5//n/CdK1i&#10;3WLURehZssmNEsZ9rRIEhIcMgd/IkAo0NMUwCQK/t9VD8qQk+JKNU+2mzeuJ21APev7wDgcvQQ+C&#10;QIRIhNEmrGcZL0kiQ9+psUEfj5T7MUzOtnroN6RCy6mpb8PDC+oi1DQTId2ibSTZbaRlmyA5iXBx&#10;Q4Qb6jf9ujaRCIkKt7+wnl1LV2omP8S4o7DarkBWaC5Dg5eO6NxAkRg2PtcU7AfXP5efYTkIxtKb&#10;BoswF6Cxi/AihGXX6XwdkWp3PZhqD2YSLBPhg0qoH9bnEw2evkpCMxkS5VkkiASBHmRMhmBtDhsy&#10;LETYqCm6mu+atloSpfkEx5w/G5A/HxH59YVwOcrhThWv1XcJpB25AHMJ9jHCg14AB0muHchSz0mz&#10;LHGkrEr77HN5mH5VrLuMqQh//ev/Th/68Bd0w+rB9SJEeifuMyBDxMg0L0HjZknwLeJdfbpplUhQ&#10;mSR6QI3oge4WEpRIggaJqhdfRCRCBGggpQMu0rEjQ9AbNtEgWaNLjqyLkCjQi3CRoMeYAklvrj6t&#10;W7X9tS2yQnflU9v2IEGG5kHcXoJgNURz2p1PJOQTp1xQY4XtD/vpBWjkIoRpl9RFWAiwkQWaSxB2&#10;FbkIjV20/tLjhxYhEnxoZR0TYcEjkpqJkEjPJBiJ0EPzCeSHBBGgsbeOVyLkpYZ7rxcShHy5PrLm&#10;Pyo+o9+SiJeaJ4oCwa9TO0jovvX30ZDo3NQeEqwvRizCg9K//du/p9///oUw/apYdxlTEXoOPFQJ&#10;yFRFd4jw+g2UUEhui5QomAgZBJhsUR8V7qbIhuXeJsgapau3CdoOvdXnD6kRPdDdEiWgHqJCS3TK&#10;8AIkCvMSNBFaxZrdz0+1rSQ0Ksr0idmSH92pzTMkwK11LnbVcsZeivhoEG7QZCOC9oKWZWvkMvRR&#10;YZR45ucnTKREJKvRIt8nYF/bSdDDcE+RAI1cfjuJZYJaqEhyZ0WXu7881c6VFCMRPuAkOEiEDZ68&#10;S3LzEgS9IBaVZiIRipMUHbZIUNHgaq1jIjTKrqWXJHCuonNpsA4d8ffdoO96/kxohokNygRoML+m&#10;qLrIBtV2O+ZEcY/2Qev3IArcZJOb0tNPfyBMpyrWD9aYCIHxDyfssJ0SBklttdhAiQEStDJEZAi0&#10;SUSI12mZp8TbBSLcVQ+jVcTp08PB4LP0q2kPefQgR0QJq4dlSCSiBBR8guPxItxWWDZoGb6GKcIi&#10;4psv8TFiwqZiuaYBXbYdkcGAqV6EkRAZbJUo0CJBL0MPFWY4LjuPEXbuwoTKEZ3P0cD2J8JEGEXz&#10;gCQsi3vzG9tLcGeB/Dx73DEA1+kSCc2L8H7hJRiJ8HEt+ybx9J2ptvK4VFtFkwqTIdmhuQSpRLON&#10;RLiTkyBIgiZCa3pk19qaIXHM/v7Nyc9P85q/Quf6TG1bAjG8BA0kGInP06/zU1SsOa/1fmnL6YKs&#10;WD3vgdC64xPiyXTkkVeEaVPF+sUaFSHMWDkj1d4vqSHCB6ak2r6X1kUIJkLjTi2zUrxDsM5bZulh&#10;1HSD5hp9l+kGP1APpB6cKFH0RAlqhF8nFyIJRSRBDwktiXE+PRchAty3BBrmmwgjGUYSBJPgpsIk&#10;OJQMLeFrB+ciTKwConPaS/z1aUeewBsmQmP6JbEIcwEC0aAXIWxzue4NychE6LNEy0SIBE2EBdru&#10;M4r6m1Ghl+C2AjmKFhGSTdoQYT7CC9fVxGj3n7+PPdE5qu2te//huvzKRGiS899zJrxD22J8wAsG&#10;7o+O0P8jr55EgXekbbc9Lf3Xf1XNISrqrHkRvkUiPHQLJTRH6gY9OdX21vfz9aBcrASASPFgRUQm&#10;ws1fr4df097ZEOFzE1Nts9fpgXQyLITI2+ZLxalxgmhEiWpOtB4gAxINEk5LWOxtG5jns+V8dBhh&#10;b+6bCNpgegkSHXoJehBiJECD2qCLRS5Bj5cgos+lFxGdK0+ekEXLdEvRowgVI4J50TWK4Ph8Ap9L&#10;0EPtUpNhJEFAkLkIjWWKoI7Ri1kuwVyENMA3ET5+n5OheOZCvfwd3hAgWaROgoNE2JBgLkJrExrB&#10;cZoADX9+Jpygc/QGbUMCmSqmCJNgIbYGfC8To9FHMwiuobbbMfQko3PSgyxQBsmlKcZXv/pPYVpU&#10;sf6yRkX4oQ99Pk2ZQrXn7ObfUw83FWKI/h4Te1xVF6GVF96yLNWuOkQPZUN8OZRdQN8t2p7kWmSZ&#10;arueKDHNydeJIOEw4ZURic+DRC3RMhgXkLLESIRUeCGbk+xW5BWtb5AI+oTNwzyD/YiEl8MxR+fK&#10;k19PI1rWU2ST6cWnCffGMeIoB9OUyDN6QL5+fm3awXXhHOTyy+G8bHpjfdzDXIIIMpff7ppWZKFq&#10;+V1uTbXtrtQ10j6fp99ehDS3yCUIj76xVYRNXq7ngS7WnARbRKiIyYtwll4E7R6IBJjDsXI+TIQT&#10;9cxMPEvH/xbtvyQyQyBCL0NkZ1LMxdjkPTrfdHC9XGi7HcF9gDD1/whsxBJclbbe+rXpoovuDtOh&#10;ioo1JsIJE6jxxRsiZA/Ci46oZ39SFvhW8bTYVW/nVmnGRDhV33MZThQmQuhfJZTwMPCnTwjzRDTC&#10;L1+GCSKXn0HE4aUXgcy8vHIQIU0yfORmWIJdJkOTXjvYTy+7Mjje6Dx58muZ07LscULRTk3Xu4C3&#10;f3IGSDQ9LJPDurRby7YJ+TUqg+jQzl8Z/joNJULk59lVItytwa436z/3qoMI3/RMa5ZoWxHqf54+&#10;R+ybaqtoOhGJUM9TIUGdl9UfSbUz9dKwoyQcSa8My9mo7SmRfkb3lySSS9DwAjQGSVAUnVwHz3hb&#10;aJOo/w+l1i0fSF/84teqmqAVbRlzER56qIRG9lb4ADRYoLffP5T83ivoQQYpvlkcqbfe5fu3itBA&#10;iLkEPf33K5Gk410luFHiWUaUgBqRLLqRoJeXJUIG80mI2YZtp50IDaI7v81IfJ5uskKja9UVJIp0&#10;lwVUlDAOdt9zCZaJEJAmEaOih26uW047IfrrBQt0DzHEEyI0Ae5CrzOZBMEkmLO5Ip7dTpUQn+hA&#10;hK8W2n7Bfg0kvWcao9sXIpRcCwneJz5WZ5XOyaZ6UTj4Gkn4Cu03+z4Ek/VsLH4w1RZKICZBmCZM&#10;gEhxppgsvAR9NNj3qK4JTSGGeM5bIPrjZUjHj8BGHAXenI4++t704Q//cZgOVVR4xkSEP//5v6fn&#10;nqPLI2706CFow/aK5FZsmWpXiyskw4vFa8VZmQhpSuGzRdtRZLvQNEHb75Q88YxkYVg5FAlpLh5g&#10;PiBLfueJr8dECPzmzd0kyPd8eb8M6+T/DSbqTiTIsdo5iK5PxxDBUUkC6bWKcMKEQ9K22+5TsGLF&#10;Nk0uu2zbAj9t2233LZg4kXW5n4wTtI9KfCmHyq9Vp5At6M9jLkEPQty1RIDgo8FBaP7eWneBXgzO&#10;vrGNCL0EQc9CU4YNXkZzCUV+JsCCy8XZqXaAIuwDNA8Z7qP9XXpZq/hg7rm6XySsWZLzdhLIhg1M&#10;hkgPASJDJEhZId8RoZchIuz/pK4DXZyBtt0xrxCKmHtSDvjeNHnyA+kf/uE7YVpUUREx6iL83e9+&#10;p5uTxC96ALrkgYYIL2lw9kw9pKuUuEtuPmu0LDLsd/S9XtvUmzTZNl54Q2GJpheFkS/LfJPeUJjo&#10;DC/ACCI/L0I/jwQ9388cv79ly/plPNG1aQtZYzSYVtTSiAj7+uogt2uu2SZdffU26cAD99C89hHh&#10;/vvvWSzLOrvvvre2wXSTIWWIJ2kfFV3YMQ0HzqGXHuc5gmuw3U2ptpPk1iJC/Y5EuLtkZuyviNLY&#10;VSJ60EWHTRGSJWoSBEkzF+GJZIl+xEnwo0LCQ4RPK+p8kfYREXpMgvN1Xaa/vC5A2FKYCMGiQeRn&#10;WDToRTjxszrv2t/avkLb7QjuCZpCUBtU24ARifAzqb//TL043ROmQxUV7Rg1EX7rW99PL30pff8R&#10;fUUPwjA4ZYd6NukHxSfEZ8QeSohMgl6EkQy9CJtCVAJTjJit7Y8WkfgiLDu1ExGCRXYW3Xl8wp4L&#10;DqL9hE6Wia5NGcXyZIkq0W5mi9YFCFtuuW/abDMS0O6yRjfbbP/0kpfski65ZHt9KioqREgZIxAd&#10;KoEfaXQ4lASNeRLPxle3irBFgprmJfgi4UW45w0Skfb1mrucCHMJgrb1tI7fi/AMvWCsPqMhQXhn&#10;XYLGRjq322r+Ap0Xz2Sd1yWPDkgQlggvwqXCSxCmixYR/pHON+37yNrUuegYiin0EtuTKPDpouLd&#10;T3/6yzAtqqgYilER4fHH64EtEr/oAegBL9Nb8PXb6LseaNoNTlB0N5QMIwkafYx1xtspNUy1/dGA&#10;xDWXVYQlwh4vJ8Mn2vk28vkemxftI0Tne7gU2+PNn/4jDxADIjzyyF2b+GzSTkVY54g0d+7B6Yor&#10;ttV2dtdv3Q9NqF1KJwuvHHwODH8+Pf5c8lIylAiNzVZIKHoxo7ZoJEBjH+FFaDDW5Muvk+DyLFGP&#10;jsskeIUi7Dt0zlYfIyTPQoRvqAuwQIJ95x8oalS0ea2EYVwudhXbC5PgJsIEuKlgHhFhLkIT4EQJ&#10;uyhz5zzr2DuCmsC8GHNPaBsj5g3psMPuSitXVr3CVIyMnorw61//tm7OPcWFInoQRgvG7tODOXHl&#10;YBGaDCMB5vSJIvvu3Hoi3muixJdp0bJGvrzhE3TbbicihPAc9hC//4WwWiVYx8vP050Ijauu2jad&#10;csrOjd+IkIo0wMuS7scoOvTn0+NFaCBEKh/lEswFyXLz9XJWJkGIJAj7ad5+Wo8a1Zdonx+7xQnQ&#10;0xDh5lSSQYLGHUL3boHu5c+JWz6VaiskDS/CV4qdGpgIESAyRICwubDKMiZBskUnUZuT7ExqdupY&#10;OwLxcc21fz2JAD+VZsw4MEyDKiqGwyiI8Hqht9Gu3hR7AdkzEmK/3qhzCXYUFTpqdwklyj5BX5Pk&#10;CXWeoHtItPNl8u2F569HDPovhLW/yETYlwvQyCTYB9qGJxDhYYftmVas2C5NmcJ0L0LKpxWRlmWT&#10;5ucWcgl6kJ0vP0R8OQhz4eWptrUislyCebaoFyAcJI4XB16h5c/MBGhIgm/YN9Vu0HG1iJCoUPev&#10;cdfH6xL0IjxFmARhB7Gx2EqYBGG+MBGaDCcq2u1KgEDFGUaJp0szbWPEnJluv/3tYfpTUTFcRkGE&#10;Dwpk8iZhDaOjB2S0QIjHK0F7XGg/yiiToKfYdzoEltjzBN7j/z+a3wss0c4Tco8tl6/bDr/vwyXa&#10;LhQjhSM+skZNgIakF2Ly8zQEOAhJ0DFYhFTQOVAwv0SEhpegfS+DMtlIgIAcrQkMzFV0uFQvZyZC&#10;pNeUHzQEaBwhEKGxmSRyrM7jDdpOU4Rnpdo9EuETOq5CgFpm9QfFZ+sChPe/fUCCXoQHCZPgXmJ/&#10;sUx4CW4hvASn3qNzSEWkbp5lnhsiQZpSaBsj5p500UWvC9OdioqRMooiNHgoSJzOb3wfK0h8L1Qi&#10;94QSL+1HGZEAc4oEoMv9j8QwUjrZtt+HoZb15Ot1QrQdTxGtISIE5yU4SiK8drt06WXL9B0Ran7x&#10;3/qvTkToieQXYZWWvAi9BD1bXFsvN4zk5/ES9Oyil7F5EvuD1Bw9J9Xu2CfVntJxrX5tQ4DwvroE&#10;4RGJMRfhngIB7iKOFyeIw0Quwg0EApz5UR1nt5VgeE4YHULr94SPpvnzjwjTm4qKXjEGIgT6/tQD&#10;2/WgmyOFRr2nKXFTdDpcCRrN/adSTfRfAZEcRsJQ2/bzPdGyRrR8J0Tb8hSDtUpihYgQnJcg5AI0&#10;cgmClx9lfvZ9QIK777FPIcIpUxvLFNEgZZPaZrcihEh8EUSQZdEgeEnOvCTVllweCxCOFLkAPcfe&#10;ouUuTbVtdDwbHCzhvaUhwECEXoJwodhZHCkQoIEEcxHOEQwKXdzr3YwOwfNB9PiHQtsYMaekz3/+&#10;K+mFF6peYSpGlzESoYfGs7wxRg/SaEENVkV1fTfrAdc+dCtBTzF+WhcyhEGSGIJ8eWOoZaP5vcb/&#10;XzuKrDEEZILrVISIzjhSUjp2MH1H1+c5EZ562s7pggt3SBMmSoSF/CiXVERYiFTL9HcpQiOSX4Q1&#10;tygrNwS6yTN2un6wCCP5Gcc5Drwy1Q66KdU+4SXoRHj7J1sleJ04VHgBwr7CRGgy3IAXvm7L93np&#10;occord8TXpMuueT+MI2pqBgN1oAIDSoxjHV2Kdk8+yqBU4QaSa4biv0nARjFY2gRyxrG78tQUIbW&#10;x8sHMuRTIiorHzS5TeiQicJJsX/C4eniS7ZLl12+nbbXEGhxbfYTilBMhJMkQoQVya4dHE80PYLo&#10;MM8q9XgRGnvp5QwJHiAi6R13eytH3KjltQ5yg0c+1yrC97xjQIBkh94mLhJUkslF6CW49Qd1vmjP&#10;Sbme9qsjzhW8dLxVaBsjgp6nPpiWLDk6TFsqKkaTNShCWCFItKKHbDQhgWaQUe3DSKjR/vCyxjZH&#10;CZNLNG8ssf1oByKwto9FpEabMc41tQaP0e+jhD6dyELZDQUyBH0/65xd0oprt0/TZyBWEyHRYCBC&#10;a5Pp5RUdR4RfJ4JjN3gRyIVIU4tIhLDR5Q3plcjPeLEkePR9qXaDxGEihNdKhh9tiBAB3iRuEUjQ&#10;i/AkEYlwGi90VGzSvnQMUeNbhNbvAbvttiL92Z/9bZiuVFSMNmtYhAaDdL5UdPM2OlIoP1RiWrtC&#10;CZ32Ybg0959q4tRYjf5rLScSgwcRkPibBE2E/Tof/ZJhH+eGxu2KDvt0zkES23nXAyWxZWnPvfdP&#10;M2YfOSC6QqJgZYSN3435e75o/4IV1y1LBx6yb5o0VYkyYkS0RTnViwTZokSfmQhNhtFxlJFLL4ft&#10;eRF6IdK3KyKk71cTn3WK7tlI7HltLEA48KpU2//WugSvF16Exn2SocnPgwQNk+GOYoM7dJ503rpq&#10;98tzSvHAe4W2MSKIQu9IN974cJieVFSMFeNEhAblOwgqegBHE8a3e0iJnvahU8L9p50VxzDWHQqM&#10;MpEcjDIRFOWDEmExFqQijv5T9F2JKMNhFTIkMqxz7nk7Flxy6XZpxYqt05bbviTNWXhGmrPgJHGC&#10;vp+attjm+GIey9jytQlavxkdSoL9iJBoUCLsIxosEaERHU9ELr6cMhEayBARRgI0EKFxxC2tEjyc&#10;8sSb6xIsE+HN4tYGXoJnCC9C2EP3ehEx6786hmIFom2t3wPmz78lnXTSDWE6UlEx1owzEcJ9gmrv&#10;0cM4WhDR0USCChjah04I9x1WCt6aIfqvtZBO5JAn/l6EfQ0RTlBk2P8y/UaIZJWCosSJWk5Mm/3y&#10;tGjxaY4T06KNXqrPk9OiJXWmzWFZoktJjlqhfQc1QICUcSFBfiPAIURYlGV2QH6sOfmxR/B/kQBh&#10;nvAiBEaKQIJH6uXKskMjEfLbS3AoEc6hzJYOL/QfHcPz+A6h9UfMc+L49NOf/iJMQyoq1gTjUIQG&#10;DyBVuPOHcrRhuCB9RvIzwv3NYVRuKtIQbeb/sZbRiRB8VIRgEKFljRIRUh0fEU44SUiG/Y1yQ+hH&#10;hq/QekqgjYksK2EybwLiQ6yKtvupYAOIkKhG8usDpIgM96p/72dZ1gFFMpEIoVMZlsGxe+GVwf8A&#10;2aS5COeLXIQwU/fORrfV+wb1IjQJ3ii8AD1IkGWQ30FPSazX6Nw07u2OIALk3iWXQ9sYMXenQw65&#10;Nz3++HvDtKOiYk3SUxHCscdenRYupBIM2S+RILpFCVnxUBK1RQ/saEEbtDcIesjXfnQlwRwS/W7f&#10;wscRJjqPlyAgFT/mIQJqJ0KySGmsjQCRYh+JNM0iGvTzSVachFbIjGhdv5EbWaCTiTIlxAlMO0Sf&#10;fEeODRFOaIiwn7JHiTQXoIGkIsF1Q35ucgmCidCg8kyZCBe8Uufw2Hrjd8ryjEuENYeI5Jdz+adS&#10;7cXv0jnROY+uayk8b4hT2xgxH0lTpjyVvv3tH4TpRUXFeKDnIoSf/eyX6X3v+//0EDwsIjF0C7Uz&#10;qX0YPbSjCfIiIdY+DFuC8LhgvDYiluh/xjkk9pEMDYTiJdiJCClvKqI0veBMOk/LIEKER4QoJr1c&#10;AmE9LcvnpDMaaJuTtc2mCCVMskPbiXCSIvNcgEYuteEQnRNoJ0Lg/3MRTtA9su176o3fcxHCMeIC&#10;EYnPc7jut+mc025ewOhHlHuU7EttY8SclS677JH0ne/8MEwnKirGC6MiQuPRR9+TDjiAmmmMSxgJ&#10;oltoqtDtw90LyCJSoh3uU7dQTZ0IMfqfcUie6OdCJEHPJdhOhP0MnHu81tP5NBFOlqgKESLHc/Qb&#10;dI0R30StN+nM+ncT4SRtc1JDhBMlTSjk50RoWaMTdK5z+RkcS358w6HsJYHpkAvQw7mapQhwho5/&#10;w9vqAjRyCR4sXipOE5H84OoPp9pUneduO30onqs3Cm1jxKxK8+ffln7yk38L04WKivHGqIrQ+NrX&#10;vpF23x0BPCYiOXQLWTdrQiZUGiDLKNqnbiDbmBqOVNCJ/mccESX8YIl9LkAjFyGVZfobIqTCDBWT&#10;JiLBXIQIUHQqwrKI0EQ46RWt+2USRELRcQ2HXIQmQIOI0AvYM5Fs0OvqQyF5CfpokLEDEaDnZOEF&#10;eNG7U2037k0dd3QdQ6ihrfNZvOhpGyPm7Wm77S5LDz/87jAdqKgYr4yJCI2zz369HhYlYqEcuoX+&#10;S6ks0W1D4JFC34skuNE+dQtv4ErAw/8ZJ0QJv4FMosQdhhJhn15kkMBIRcg9QMWZMhF6CXoQVHRM&#10;w6VMgkZ+fibqWNj3ae9LtXmSCMMebSPyaJCsUDrIzkUI9ByDBC/TNvqJAKmcpW13zKuFIshQat1y&#10;b/rnf/5R+s1v/jd89isqxjNjKkL4/vd/kh544O16cHhoIzl0yy2CCJFq4dHDPloQkRLR3Syi/eoU&#10;ouQrxTEi+p81SJTg55D454k8TECAmQitjBAR9lMTVPKbICEgwqKyjBPhJF3ToURIeRZNJQoJBiKc&#10;fGGr/Gy0CL5HxzISIvl5fFRIGeiUR1JthgQCSNBgXECLBo8QkQCNHe9KtU3o5kznNLp+IZw3nb+i&#10;zFrbGDEr0uWXP5lWr/6r8HmvqFgbGHMRepYtu1wPEs0MIkF0C+Oe8YCPdYN8/pNjeEJE+9UN9PJB&#10;pBD9zxoiSvQjyqJDIpVCho2I0CrLUJOzaBZBY3iierI4ycp0IizaF2YitGYV0HewtrlcSIIFToQT&#10;JFYTX85oiBAsKoyiwz4d0wReDHT8JkBgpAcvQkCEx4lIfnDkh3ScdE3IC6C23RGKvAthMk6otjFi&#10;3pX22+/c8LmuqFjbWKMiJBvlX//153qoGDInEkO3EF1dIsa6/1KyS48UJDbRfnUDQt9HRP+zBogS&#10;/DLKysImMS5kQ4SIwIuwaCvYiAaL8i1kZnBfGJTP0m3aIVoe+QHZnyUinESWq/57LEWI8HIZGv2K&#10;wKZ8rFWCYNmixtaC8kJGjo8kuCEvCDpn0bUqhdwSymU/K7SNEXNoeu65z4XPdEXF2sgaFaHnoose&#10;0QNGNBfJoVuIzqg4QLQWJQyjBW/oStxrvehUwBpAU/YT/dcaIEr8c0j0cxEaE3V+EGJfJsIJVNbg&#10;RUIRYUt/o/QKA0w/StAmUMKcwG/RToTR/5sI2cdo33uBl18fx0oU+Fr9vwQyRUwVXoQmwE3Ftg1s&#10;XEDKCvcTCHCLq3Rs3FtkhWrbHUGUfZugKELbGBGfEVcVNcGj57eiYm1m3IjQOOwwIrq7RCSHbrlR&#10;UJY31tmNlPcx7uLrRLRf3UACyP7TfCP6rzVAJACDqCiSEFibun698PQpUYd+IsJAhMXoFErICxr9&#10;iNImsF8iLJpFlIiQbtXIgoz+H0YrGjSKrFDKPCkX1cvdJEkETIRehkSDGwoTYC5C2PQZraPjia5D&#10;KWQ1s47W7wnPpCOPvCJ8Xisq1gXGnQjhl7/8lR4+aoRGYugW+v4kQuw2O2mk0PE2ESIjdkf71Q3s&#10;Pw2dTxbRf40xkQA8UXmhSdCYoPNTREy6LvQy060IoRilviFC2imSHVrWlRoUZXWjDOW8fSfpGD83&#10;IEEwCRrTBRVj2kmwn+xgKpV18xLEyBuMD/gpoW2MCLJSDyyex+g5rahYVxiXIoT/+7//SytXMkwL&#10;NTMjOXQLQqJBPglulICMFlZLDzFG+9UNjB7O/rOt6L9GgSixHwovwlyAORPO0zpOhDZME7SIUL8n&#10;ntlAETIitW3wf2UUEZqI9rOXsP99d+q/3ql9k0S8BH00aBKcLYgGl4pchLPJFaFiC9vtFKs1rfV7&#10;wqVp1aoPhc9mRcW6xrgVoefoo69MCxfSTCKSw3CgrGWs2x/aaN69KD8kkVQENJoN8qPEvlMoH0NC&#10;XnhDUdQspcyQphVAJ9yaDj6qK5OrLWswbUwESBkuYpY8cnIRThOzGlBb1NhcbKMIcmMif+4Rttsp&#10;ZIFyL79PaDsjgjaFTxTPW/QcVlSsq6wVIgRqmNazfSIxDAeiq71ElLiMJkQ/inDCfeqGZwQvB6NY&#10;dhgl/N2QyyrCxJXLzkstnx9tB/zyFgmOpgyLijmKAPs/016ESHCmMAnmIoQ+agp3G+lTO7oXWaB1&#10;jj322vTf//0/4fNXUbEus9aI0Hj72z+edtiB0S1uEJEguoVhZqi6T9OHKLEZDSj3obyPSjDRPnUD&#10;+0/2K1Fu9F89IhLBcPGS8oLzeKl5IgF6WIaI1P+HEe3LcCjae146WHwRVIrxAgSyRU2ANC3puuyX&#10;+5WO6D8qtI0RIZFLwDxX0fNWUbE+sNaJ0PjEJ76kB5iq4b3qv5QsLoQSJTyjCWU7HEe0T91AhEuC&#10;2k31+mEQiWGkmMTKRNhsjlACkrNl8uV6KcPi/jhbvE+/JZFIfB6yRIEyQS9CBDiZaJ52k2y3Uyhr&#10;5v+1fg/YbbdXp7vueiZ8vioq1ifWWhHCCy+8kA44gEiOxD+SQ7esEnuKsYwOydoE/jfap25g/yk/&#10;HOUKQZEkeoUXYTS/FwznOIpG/Z/Vd0nEEwnQygVzTIRFlny3WdrcH58TrD9SqEm9V1EhLXquKirW&#10;N9ZqERrf/Ob39GDztt6r0fFvF9223eoFHAOVYKJ96gY68ybLtNuIo0siYYx3ouPIaVmec0i3ZB/T&#10;b0kkYigBwoS7tSyVm7rJdSDrnPLkXnWLtjqdd95j6fOf/3L4HFVUrK+sEyI0brvt8bTLLnSC/SoR&#10;CaJbkCHZjWPdf+kRguN4WkT71Q0kvN0kvsPAi2O8Eu13WzhnNIyXQIaiX0Tyg0kflgQZdgupRf8T&#10;QbTICxGjtWgbI+btacGC+9IZZ9waPjcVFes765QIjW996/upr492g2QBRXLoFhKxMWy712RfQe3Q&#10;aJ+6gXLUvcUo1jCFSECjQfTfEC0L0bIhnB+uM7WTJZBIejlI0CLCicJLsI9RRQ4R0X+VwYvXAULr&#10;j5jPpUmTjkoPPvjO8DmpqKios06KED7/+a+kM898gxIDKhdEcugWoszlYqzbH1JBgnK/p0S0X91A&#10;bVVqHEb/0yMiEfWS6D97BtmQvDQ0RBKJz4MEvQibQny35pMN2k1OAhLm/upFv6Bwf9pyy2vS88//&#10;d/h8VFRUDLDOitD44Q9/ms49l7HX7hORHLqFzrDXRPkhiTQii/apGx4XyLzbnku6JJIYRMt6onUg&#10;WrYnEAFyLujNxYkkEp9hAsxF2EfZLBWtaCsa/VdEo0F+/v/D5r70spe9Jn30o18In4eKiorBrPMi&#10;NF7zmmfSjBn0N8rI9pEguoVsS8qRxjrLlCxOopZeZJlSE3Isa8iON8iGJOsyEEokQIgk2P9pzVup&#10;9bqNADn3DwttY8R8Ik2eXJUBVlQMh/VGhPCrX/06ffrTf65EgxEpIjF0C1Emb/JkaUWJ3WhBBMH4&#10;cvx3tF+dQmUcomWGL4r+Z10FCXHM7xKRVEQkQcOLsNiedXOW/08ZRIyMTkJ2N9sYKWekp576aPr2&#10;t38Q3vcVFRXtWa9E6DnxRIZ6ulZEgugWhEItP7K5ooRvtCAxpZcdaiVG+9UNjJQxytmlaxxeILhG&#10;VGKJhNIgkt8g3qZlya5mUObovyKIGOn4/S1C2xgxD6dLLnl9eH9XVFR0znorQmPRIpoq0NlxJIdu&#10;ods3+n/sJnHsBTSgp1JNL3rZYegf9n+Ua5iOKWRfc0yM/h8JJSMUX4PaRwS9AXUzrBf/zTp8so2R&#10;8pHivv3qV/8xvKcrKiq6Y70XITzyyAeUuJBQRWLoFsru6O6M7NcoURwtSGSJeHoxGDD7T7TTbR+Y&#10;4xGuqw3lFUklIBIgFOeDiLKbclXKIHnR+pBgGyPlyvSFL3w1vI8rKiqGRyVCxzXX0JHx1aIXFVGQ&#10;CU03xlqIlB0SHZJlGu1XN9DDDvu/NlaoIRuS0f3JwoyEkhGJz6iRjU7Wd/Q/ZXAdehUBwl3F/fmd&#10;7/wwvHcrKiqGTyXCgO22o6yM2nyRHIYDlSNGuTPsQSAveqehuUS0T91wtBjl0S16BueZ803WbiSU&#10;jEh8RjE+H7WDo/8pgyYuVJ5iXbYxMvr63p022eSY8D6tqKjoDZUIS/jLv/w7JUQIoBfR4SOC6Irm&#10;ClHiOVoQkZKd14tasvR3yf6T0Ef/NR6g5ibXi3K8WCwtRPIzinNGVnP0P2UgwOsF6/eCE9JXvlKV&#10;A1ZUjDaVCIfg1lsfT8uWEVlFchgOVNwg2yxKSEcLokPG0KOpRLRP3UCtR5oLdJtVOJpY9i3d6kVC&#10;KWGQ/Bjklh6EOFfR/5RBxRkE+DHBdkbCu9LEia9KN9/8aHg/VlRU9J5KhB2y9dZkDTK6RS+6OmM7&#10;RA9EbFHCOloQHfK/vRil425BJZQ1WX5IGRw1ZjuMAMsoJPheQY3Z6H/K4PodI7LtDQuGWHpvuv76&#10;N4b3X0VFxehRibAL/uZvvpmWL79RCRaJfySHbrlfkPiOZfkhESkCo8/RaJ+6gb5cqUVJDdPov0YT&#10;GsQz1FQklW4gCjxOcE6i/ymD68bo7p8W0Xa74cnU1/eS4v6K7ruKiorRpRLhMPjbv/2WEi96denV&#10;+IfUVKWaf5TgjiZkKY60dxrgPLCdbmUyHDhPjO7+RyKSSjewz930CwpUpOL/o+11z8knP5Te+97P&#10;hPdZRUXF6MCg1J5KhCPg8svvSxtvTJlZJIfhQJQ21qNbAMP+9ELqRMqIil5qov8ZCWwTacVC6RwE&#10;yggPHHP0PxFE0fw/kWO0zW75QJo168G0006nhfdVRUVF78nl56lEOEL+4z/+Swkb5W69aMgOjGCw&#10;v4gS5NGELE6OI9qnbqBTc6Tay2NgW+8RnxGRWDqFyPulotuyWbJ++f9om91z333PpR/+8Gfh/VRR&#10;UTE6RAI0KhH2iHe/+5PphBOotXipiATRLZcLoquxjhCJuoiAetH+EOEQRbntX7tJqu3Z6ZiIZEPS&#10;7CQWSufQuTbd33UTqRLdsu+9+H94OG2zzZ3p9a9/S3j/VFRU9I5Idu2oRNhjfvnLX6WZM0k8aXcX&#10;yaFbECKda49135+HC8Qe7VM30K6P9pjnpNqk81JtVS3Vbthcv6P/BCTM8VJ+GQmlW6hZSs3O6L/K&#10;YHgtIuRoe93y8bTbbuelD3xgdXi/VFRU9IZIcJ1SiXAU+MlP/i29+tVIgAQ4F8NwsMbsY912j9qs&#10;9JVJhwDRfnXDNak2Ze9Ue5dE+F4R/h+QDfl+EUmlGxAwMu+meQedBdCTTC/aA8JNad99r0i///0L&#10;4X1SUVHRGyK5dUMlwlHkP//z1+mhh6hiTyPtSA7d8mpBYk3UFCXkowUdABAhRfvUIRsoSn6DBLhi&#10;Tqodt4mm+e1zTLw00KdnJJRuIAuUiJKozv9HOzg+snFpGxlts1uuSXfe+Zb013/9jfC+qKioGBmR&#10;zEZCJcIx4B3v+ETac08S3F5VqKEcj+hwNGpntoMhppB6I0Lc9NZUu0lyW/Ca+u92HHhcqj2jZd8j&#10;LmU7Vv5JB+FIKBJKN/yhQGTddAFnI3a8VUTb7Ja3pS22uD28ByoqKkZOJLFeUIlwjPjd736ffvrT&#10;XyixpCF2IIquoXYmjfv3EVEiP1ogD7ogk4hfOy3VXiexvWZn/Y720XGHlnvWi3CVYDufEJFUuoFo&#10;koo13UiQCjtkm46wV5omB6cvf/mf0vPP/094/SsqKoZHJK5eU4lwDXDHHW9WwkkUFAhjWJANOMb9&#10;l24riT0iqb1P3DOECI/ftZ4t+hZB+eDDixvzRtoukKYmHHc35YBkmxI5vk9E2+yWm9MTT/xheJ0r&#10;Kiq6JxLVaFOJcA1y+OE0tXi9yMQxLChfo40cEVskgB6zvUT4pKS2WrxzQqq9UZ/bXKd52hc+ZyCp&#10;xr4dfFyqPab5bxN/KD4ginnDFeHTgmiym3JAskDpLPxWEW2zW54urt8PfvCT8NpWVFR0RiSmsaYS&#10;4RrmC1/4ayWq+4mGNEYE2Y1kEY5B35/9F6baoxNT7aX7p9qUc1Nt6u6pdv5cRX7TUu0Jie6eyVrO&#10;7dvUR1PtD3ohQnqEIQLspjkJ5ZDUBB1pg3zjZUVHCtH1rKio6IxISGuKSoTjhDe/mbIqKo/0oiE7&#10;PbtcKxiZIRLDaHFmqt0yM9XeKtGtFHcu1DS3X1N0bB80CUI3IqRf0G6bj3D81wiaUkTb7JZLiuv0&#10;i1/8KryGFRUV5UQCGi9UIhxnnH02TSR61dwCGHqJLMFIFKPAcxLdu8U7BEJ8vD/VZj2Uagt0XMMS&#10;4UpB12/Bf5VC59+UBTKyRLTN7pg69U3puOOuCa9XRUVFTCSc8UolwnHIb37zv0qA9xaPCS+14YBI&#10;HhZ7iUgaPWbiBfUKMWSBIsV3ihslwwv7hiHCF4luR7SgFi3lrtH2hsOLdD1+G16nioqKmEg245lK&#10;hOOY973vc2n58juUGHuxjQRG2qe7s0ggo8DCM1PtQEVzFyxMtYslQLhTbHeO5rM/kQjJIqYMsNts&#10;0CMEWcK9GB/wqTR79hXpne/8RHhdKioqBojEsrZRiXAt4OSTb0wTJ1Lb0dXEHDZEmdS27KbG5Qg5&#10;QJHdmyTA2xsivEvse6Xm5SKkK7luK/pwHL1okA9I9E1p5coPhtehoqKiTiSTtZlKhGsR5557pxJq&#10;aoZCJLlu2VNQlhYJpsfQhpDG9B8TnxTvn6HpiPBz4gOCfQnWC6HGKLBOJLTh8Po0b95h4XmvqFif&#10;icSxrlGJcC3j/e//nKJDKr+8VkRy6xbaH9I5dSScUWDZS1NtK5p4EMnRFIKast1W5mF9yj0joXUL&#10;FWrOSV/5yj+G57uiYn0lEsa6SiXCtZTHHntPOuigW5SI9yo6pMH5WI9u0Q10n0YNWDocj4TWLSvT&#10;0qWvV5R9V3h+KyrWByIprI9UIlzLmTp1/9TfjxBpKxcJrluoqYlsxnr8w3awP70an/Cz4uPpIx/5&#10;Qng+KyrWZSIJVFQiXCcgW+/GG61XmUhu3UJNVTqyXtMRIuMhHiaeEJHUuuV2RdF3pI9//Evheayo&#10;WNeIEv2KwVQiXIf43e9+lzbdlCYSvSo/pKYqcu2mU+teQftBRteIhNYt70vnnXdX+su//LvwvFVU&#10;rK1EiXpFd7wgKhGug7zznR9Pc+ZQAYZIKhJct7CtE8VoC5EsUMZYpBJNJLRu+aM0ffpl6cwzbwvP&#10;U0XF2sD/QZZ4VwwfxJdTiXAdhfEPP/e5v5QMrhKR3LqFxuorRDdj/nUDDf3pT5QhqiKpdctp6eMf&#10;/9P04x//PDw/FRXjkUp6o0ckQKMS4TrOn/zJX6fzzqPLMSQWCa5biNoYzQEioXULWaDUBmWE+Uho&#10;3XJvOvTQ14fnoqJiTVDIzaOEt2L0iETXlhcqEa5XzJqFeHrRfylQDslo+4gxl1snMG4ivcjcICKh&#10;dcvH04YbHpn+/d//Mzz2igpjkJg64f8i4oS4YnQJZdYJEl4ZlQjXI370o5+lD37wjyWN40Qkt+FA&#10;+0NqmEayK4PG9GSB/pGIpNYtr0zXXrsyPOaKdZNQVsMhFFxOnCBXjB2h2IYiEF4ZlQhHgfCBGw3C&#10;h7Yzrr2WfksbI8qPmDcIyg6p6BKJz6AtIOWA/HcktG65M1133RvTf/7nr8PrUDE8wnttNAjuy94Q&#10;J6YV459QaEMRiK1b1jsRhg9kGeFDNp6Jb64y/uVffpw23/x4CaUXnXkD7f6IDhldwguQbFCyUiOZ&#10;DYf3pY03Pl3HEJ2DYRJd//FAtK+jTny/VFQMh1Be3RCIq9eskyIME5SIMBFYE8Q30FjxV3/195IL&#10;5XUPiUhw3UCTjXvFQQIJ8okE3yciqXXLS7W//1CMERify4rBxNe9omK0CIXWKYGoRptxL8JQYDnh&#10;wz+axBd/beeNb3ynRHOZiAQ3HIgOI5l1z6JFd6Zbbnks3O/RJbr+vST6z4qK8UcoreEQiGhNMyoi&#10;DGUVESYMo0V8cSsGs912J6VJk14nAT0uIsF1CuWGsdg6g/EBnyv2J9rPioqKoQllNFICmaxt/P6F&#10;F5oMS4Sh1MoIpTRaxDdCRfd84xv/ks47736JKBJcp4xEhPekzTc/J339698O96+iomKAUFYjJZDH&#10;2s+A/FpEGMorJ5TOaBJf7Iqx5667nkmzZ18hMd0tItm1Yzgi/Ji4KX32s38R7k9FxbpGKKGREApg&#10;feCFJpHs2lGLRdQL4otesXZy331vlaDuEytFJL2I7kS4cOFr0lFHXRn+f0XFeCGUz3AIE/OKwQwI&#10;LieSWsf8foA2IoxvgorxQ/hwDZNo+znf/Ob30vz5L5W0bhKR+HI6FeGHxZHpZz/7Zfi/FRU50T08&#10;aoSJc8XIieWWE0qsG5zwypAI4xutopzwYRltwhtpDAj25ZOf/NN0wQVvkryeFpEAjaFEeHfab7/X&#10;p8cee2/4P0MRXZuKzonO6bghuhcrxiGxvDolFFc3BFIbDuuNCMOHrVPCG6DisMMuSQsXMmbgA6Ib&#10;EX4kTZjwTNF+MdpuT4mu5/pAdC4q1jNi+YwVobiGQyCuXrPWizBMBDolvHkquuHnP/+P9Na3flxy&#10;O1h0IsIL0plnvi794Ac/DbdXUbF2E0thXSUU10gIJDUWjLoIQwENRXiDjUfim2N9ZY89bpHoykT4&#10;1qLB/ne/+8Nw3TVDdE3HK9H+V1S0J5TNaBEIZk3xuy5pK8JQUu0IH+DxQnyjVPSWz3/+y+nggxma&#10;iW7VEOGqtOOON6S77342XL6iYl0hlMN4RgJYG4lE1jm/H+B3A9RCoUWEclnTxDfk+kB4Y3dItL1e&#10;89Of/kISfFHx+d///ZtwmYqKNUH0TKyVKGFfH4iF1gmDhVdGLRbMmiS+eceC8GYbr+hC94xo++sw&#10;0bVfG4mOraKE6L6vGHNiYXWChBURSG04rPHKMmH0ORxCqVZUVFRUlPH7ESPBdYJkNtbEQo0ZNRGG&#10;suoGneSKioqKivbEguoUSWOkSCRrmkhu3dB5GWGETuS6TZwl1QnhDbMeEJ2L8UF0fdd1ovOw/hDd&#10;n+s8StTXZiJJDZvfdUIjazR+gIZLfEN2S3iBh4tOSEVFRUVFZ4RSGS0CKfWS33aIRBjLqBeEYhou&#10;OmkVFRUVFa2EgllTjKLU2hHJrRu6FmEoqW7QyaqoqKhYnwilMeZIGp0gMYw3InmNmN8av0//P14x&#10;KK0biKetAAAAAElFTkSuQmCCUEsDBAoAAAAAAAAAIQAuTQIH0bQBANG0AQAUAAAAZHJzL21lZGlh&#10;L2ltYWdlMi5wbmeJUE5HDQoaCgAAAA1JSERSAAACxgAAAt4IBgAAAKnt10MAAAABc1JHQgCuzhzp&#10;AAAABGdBTUEAALGPC/xhBQAAAAlwSFlzAAAOwwAADsMBx2+oZAAA/6VJREFUeF7s/Xm8ZdlR34n+&#10;zr05Z2VljZJKpdKEZiQkECWhATMUmMHMD7vaICYBbUDGhn6Pi/1sWv3pZ577k342YLcwbbeNERis&#10;YjCISQyFwALMaBACNE81l2oecs579/tjr9gndqyIWLH22Sfz3qr1rc+uPCdWRKy159+Ju84+i52d&#10;nQ6NRqPRaDQuKdnNODNw3MZdgTlCs2EV+qRuarfRpxjaDf/L0K0Cw8kwMzrTyTCPSU65b27hdH6z&#10;IO2bQMzgYvouGzKXzLAki3J8F00YNxqNRqOxd+mG/01hcuBKuL26jXVkgoijmDxC7qZTZzdJFEfF&#10;JBAetl62SQHjOD9LROxyev9y0OBhuiqjNH17zGaxEk0YNxqNRmNP0dXejRtVZFs3M0yhPokaoRrr&#10;KKeoV5Wuu9sIXzIbTYZ5zODUvwjFJMqnWO5QjukZDysWJFZFJduOrq9taMK40Wg0Gg3B8ibfbpGQ&#10;W2Etm8RP6ra6jT6h0ILi81sThpNhHrcYToZ5jHDKxKNF6LNB7lHYVAOD28hfD9Z9dbL1K8Ro3Tdh&#10;3Gg0Go3GGrHFgtmwZ1DXQDWuSp/UTe02+hRDNQUl0K0Cw8kw6y3JpLTYCOdMQFqEBDKR9lE8YJk7&#10;i8kMju+YcXNsY/HmJowbjUaj0dhFjG7K4Tt02HHtmCMxG6bjCjynySIc4uykUA7DyTAzmEd6WY5h&#10;ZDHB6AqBPOyTaAB3zWKckWaGMaPmglrnrU0YNxqNRqOxx7CFRA0rBYdwe3Ab6xmnU5IrJouwq+rY&#10;G9UmieFkmBm5Ui3HMPLwhG4lCvpyRM13AQZPM8TZpqqxZ9xkrvTI3IRxo9FoNBpPILrhf6syS5IR&#10;ZkazIYYdnlpsB5NQSMFplYq222yITrLqrQnhlPvmFonRvQLbAsEY3X88aDOV2aA0KSvRNWHcaDQa&#10;jScqNRWrJxvmljEbplBO5nq4jT7h0OAxEvJynJZNISfPpCPWIxSXnGxfvSW4yQCeIX+hUnbrG9Rm&#10;1diTNXWqFV0Txo1Go9Fo9DyZhXS25plhLvTEupVRdLAJhQb2fdkjYTiOzYYTwZoLnksGx/5FOK64&#10;+mLkrq/OMsYPHrX6rnk13vE3m7rhfwNNGDcajUajUeDJJprNtTUbppAnyy2CooONGzo0ul6F1oTj&#10;lDflFiA3G146yTkTjh5DjEffOuVUyDevnmRk1V0Gls3lwZtNyniaMG40Go1GY0WiFbG9hrk2ZsNq&#10;FMVcodnDDTUb84bcYmA4js2GE8GaC55LkmNxW3KGmAi9V41AHlyzmMLWyAw5y9y2s9mSNXRNGDca&#10;jUajsS5yQbA3b7nmqM2GVeiTuqndRh831GwcN5huGopzbsotwNhseJhM+bDmaEtG2j8h3yXd8L/M&#10;mjGy6i4Dy+b0SvFXTGPYtmrCuNFoNBqNi4StVTLDrkUdqWqcB7fy6TRZhEJUp7FRddFQHBUTg7Xq&#10;L0OMhWsw2n6imaD+aRPIxsRxtq0Z07NsTq8Mf8PcwxqbMG40Go1G4xJh3oDNBk7IaS24PbuN03EF&#10;Mur6DbmaTuMG041QHBSTgq5SFZNOcqwarRpjkfZIzBmAJ4wxSjRyc2N6RpGOv9nEGja4vdFoNBqN&#10;xsVjIZaswUVGy2V9rDe7zmLG9QplKjpMJ9R/wGN2qrpcpH0yF9NzLSOn5yCaMG40Go1GY5dAgmkQ&#10;TpmhhpWCi5hZzYa5WHsHS9SuVON6mL2rQMJC80oEus+ojanxVWhTKRqNi8ReftzTYrHilabxpGMv&#10;H++7CXMrmg01zJJkwMxmNtSTp2KWvLFIOMRxXGWKh9OUSB5TVjMPZehWoub0rTnXB08zpG9Qm1Xj&#10;klGzMSbdOm5owrjRaDQau4qaG+2TjWzLZIZVWD2Zm8FtjGGn8OeWWoRDHMf1CuMEOyfiMaN/BLqV&#10;qDkFa87XwdMM6RvUZtW4ZNRsjEm3jhvaVIpGo9Fo7CoWi4W7PJmhvyoPW6H2z8wuqydzo93GGHaK&#10;hdd4aVl9s+5aej156VfQFLwTaMK40Wg0GnsKKZSfrIJ5tMakTWbZDLMmGzNDSjeF29iYk8lidEqg&#10;E5M1ZYYew5zRhHGj0Wg0nhA8WQVyxqyadtZka2YvjXUaUXGH5Fvjj4kxEYa8U5JPiRHUpGjCuNFo&#10;NBpPKJYC+YkvlC7eGl68np5wKGpTMekwx5D/qoQH9sSlCeNGo9FoPCFZLGhJLxozcOkF8pNctz2h&#10;2Q26vAnjRqPRaDzhWaRK8hMVdc0uvYadnUstmji7QcRdCob1vsQbYF3dt8e1NRqNRsNkY+NGaZrE&#10;zs4fS9MlpeYRU3sFc43MhlXRE+tWRtHBJhQa3LcxL9txaTYcCKVZMekkx+Ij4RT8zZA3dro5Y3DJ&#10;fDMDIK26y0C2no6/2mQMTvUlRGMTxo1Go9EYyITw151Yvtaqj9vK3x41209sjd9/6qcDlz8dO+/8&#10;vrH9ItILgSfeLVBdI9U4B3ni3CIoOtgUQ/udKq0ZZY+E47hscpyQNxe8xyTnTDAG8A/tcaPvO2Zw&#10;zV9kZC2ZYcxoPYu+nkGs3+gdQzR0TRg3Go1GYySG33AC2AGwyT3Q2yDs2+lfKYIt+3lm+ykmlD/t&#10;1ekGlW5HXQcsOqDrsPM/fmTptyaWouCJcTs018JsWIU8aW4RFB1s3NCK/Vj2SDiOyybHCePmgmdO&#10;CqgSxkOMx7i1ShhnvplhIGvJDGMiwtgwiwaxfqN3DNHQNWHcaDQaT14GQfwGVhWGIYI1GwlgMMGr&#10;2ZBEsbQBwAUAP81F8mv721OH/t8F3bzoVtULZvy5PjVjlSkbT5TpFeZamA2rkCfNLYKig40bOjS6&#10;XoVWgeKcm3LLCNZc8MyY9KEtufoRfeuk9JlvZhiozT+3MDZ9CeHQNWHcaDQaTz4GQfx3T/R3gn3C&#10;QRPBZON2TQRrNhLF3IYkiiFuTj+TRPKnvj5VjqmB/eTvggXQa7pb/9kfLtsqhfJeF8bF0RcdpjJO&#10;XOym6GDjhg6NrlehNeE45U25BcjNhpdOcq6qFCdih3HvFPMdk8dkBkBadZcRaUT8jYrZNDQsPcq+&#10;+dsmjBuNRuNJwkgQE3QH4OJYE8HSxgUwkuDVbKgUxmT/+SSQX/GZorHrc3TpNfsHSEJ6wYz/479T&#10;Y1EkT6rO7SKKoy46TKVPXExfdPAphgf2n90icBzzptwC5GbDSyc5VwnjISZC2mcxZ8DcvHaCoBsw&#10;ai6vhNmkDLDsm79twrjRaDSe4KiCmOB3gH1CACOJYGnbEV/Eo9fybrIhRDHZwEQxlLgLzPYLW8Ar&#10;Pqt/zQWvchPs3ybhPIwpVZoXAP7s9wY3TSR3w/9GL/YM5ojNhrnoOyh2U3SwCYWOd2CG3SJwHPUm&#10;xSpMiocNc64VxjHvlDXmPDC45y8yAi4jerfkbMQY5p5RY2GrKY3c1IRxo9FoPEEZBPFXJ0G8EJVh&#10;7eov5wBrPjCeUCEFNIx46cd9tCryL1D1+LPHsRvoHbnvRnqv2QY64M9/FxACeXDpRu/2DOaIzYY5&#10;6JO7XbiNMYopAvvMb00YToY5IVr9tz5ZbDBaHuImaX/FnAdG7sMbPYnuq7NsTq8cf7NJGU/Zdww3&#10;N2HcaDQaT0A2Nm5cCmIIIUviWF79tadRWKxDGJeqyL+8Bbzsc5eCmPttor/bW8J5VOFOQZ/0JcOc&#10;ZhLI3fh/ewZ3tG7jqgSkW9HBJhQ6OPnebqvb6DUrLcKkeNgk52VMObpO5PbONTH55vWDg26Atp5O&#10;jNkkOjT9YDdycxPGjUaj8QQiqxITUsjuY3cDKSalr4bmIwUvjBsRn4tMeeSUCx5HgnkHwK+m6vGn&#10;3NT/y6dXUP9cOHPInn1BsAP+/HeAJJB70aDE72LU0arGuXkyC2Nh1Z0s8xgzlROdmhwPxtjrUgtj&#10;c/1CMb4hM8My6uYmjBuNRuMJwsbGjcCXn1iKTT5tQhOymo2mUmhtHK19ijDmNu5Lr3kVmef/1S3g&#10;Uz5vbN9gCeglF8nktxCCmnj2FwG/sIXt7T/O23Yp7ijdxlVxRAjhNvqEQjOnzACYVkHBSW8WVsVJ&#10;Mekkx6V/IDKL8Rh7RYVxN/wvs6oMLbYLYK2nEWOYlQbnQ5rRoJmbMG40Go09zlAl/nI2l5ggccxt&#10;dNXfFHeGW8Sv05X4GuP5xxztDmMJY6JLCxfFUPL/6hbwss/vX4/6SV/A4+wI4cxZsOcl7wB4z28B&#10;ALa3/0h67jqMNepxG1fFESFE0cEmFJo5ZQbAtAocp7xJWHIHwDaPYU7Ll6HIsLgdZQ7HsKgsJjMA&#10;rn9O76KufIbapBjdI1JpUkwAuiaMG41GYy8zVIk5spq7L9n41X4TwNuEEP5a5akVnPOiCv2TBSH9&#10;P6XnJEtKwhipLxnLhTFNvfjNLeCT/2b/WophON9IIpHMBTG3P+MLgF/Z2vXi2Fo9u2EeakVIlHDo&#10;yNGOslsYjpPeJKyKk2LSSY5L/3BkhcjtHbvlyyKDm+qfG0eWvHnAXE8jRjUbRtVMxLoDmjBuNBqN&#10;vcvGxo3Al5zIvzAnhfGCfamOfkADqeJ7AcD+pQlglVr5wx9SGJONC1IptiU3J/EthbB8D0Uca8J4&#10;B8BvbQGf/AXLNhrPDsYJaLsM2ye1qXfBVHX+i9/cleJYHTLhNs6DK0OcphLFUNVBNRpWgeFkmPUW&#10;YVI8bLJDMBjtfOZbIrKWAwYG1ywmM+SWzLAkW8+QL8Mxqk3IG3S/pbUJ40aj0diDbGzcCHwRE8Vc&#10;HHNhvADwX4UY5pAI5uJYE8YkREvCmLgA4GfpMWvsZ57f/d97cSyFsHwP1ifdpUgY8y/qke23toBP&#10;/sKxDbRdlJvwIJ7FLTBblw54z28Au2xqhXnjNhvmoiBCUGr0KYZmDplBsRg4jnaTaGFv7RiF5LyM&#10;qYjOYi16j275MoxejVaNuTUzLMk+UBm+qlk1Yryeklh3y5auCeNGo9HYcwyiGEIQ02v6chkJYqrS&#10;7jjVYU0YgwlhLkY1GxeU54U4J4H8qa9f2v6sf44wwJ6gIcWxfFLFtmLjIvi3toCXfBEzMFUgq+q8&#10;r012G6SXsur8tM8Dbr30UyvcG7bbOA+ZsOE4TSXCoSNHPUq3Cgwnw6y3CJPiYZOclzGB6CymRO+p&#10;i1yfcYyeILNmhpzh+Cn4qs2ZMa2fNHNEo+27HFcTxo1Go7GHGIliGM8d/iUhiAkSkSSC5Zfb9iu2&#10;fYoY9YQxt8kpHUMF+W/0/9Ld993v6v/9SjFe2S8AnBHv5fSKd20BL/piUfkt3B0XySirxSSe+ZMt&#10;/urXLqk4lkMHLOPc1IuQGsKhg2MekVsMHEe7ibUUDieXLLYiOrlGIzqE5luM0DevniSzZoYlyyZ/&#10;JQxzT9bYGzIzcqPqw2GfBJowbjQajT1CJoohhDEJ4v9H+tKbrA7PKYylrSSML7C709vTOF/+2csf&#10;2wCGZwkPAln2AQDn0r9cEMspFu/aAl78t5btvA8eN5pywnw2hB+wHPwCwF+946KLY/NGbTbMR1G8&#10;FZo9QqGZU2YATKvAcDLMDOYhnMuxjCw2GF2tcbvqSvHgnsWNDYVmlWVu39ltFQOM+apvBeON24Rx&#10;o9Fo7AE2Nm4EPj8JRj7Pl4TxL231gpjohDCWQk8TwdymiVKIHwbhbCgxJDwpp4x7+xbwis9Zjo0q&#10;s3/+2704lvnAhDHYOu0ofb9rC3jxlyw73dbmDxPpcW0LZTsNMWLwf/2rF00cy802wm1claBsCznl&#10;hMIyp8wAmFaB4+Q0jVsVR8Wko6YJRE8QxUBRg44YXLOYzDC25M0jxs3lFVGbM2PhuFQaFVMitTCH&#10;JowbjUZjl7OxcSPwueLpEySO6ZfgpCgmSBxLwUciWIrjCJ0yTUKjJIyRxPHLb0ptzOEv+mcJ40tE&#10;hZwLY6T10oQxmDiWc5etaRY7so2h/XjIe39l7eJY22Qjig5TqRcfUcKhqmNuzC0GhqNhTqRWw8kw&#10;jxFOy7fl6BpxK/NFYgeXzDczDNgxY8RoNGNG1qwYMhNhNBjmxHhcXRPGjUajsbsZRDGU+cS/sQV8&#10;2Yl8yoS8qu8XwpiEakTcanRKLM9P4nIhhLcc13Za3kE/8/x5Im8HvPvWsTiWwhgATkoD4/e2gBd8&#10;qbT2ubkIprHRv5Z4luv93l9eqziWm2zAbJgHR370FJo9QqGZU2YATKvAcbKbRIv/1ic5j2NiGSLi&#10;dknvXBMzuGYxmcHx1Vm6sQAjVjUL45RjUjElUsv4H0Ce+o1Go9HYPYxEsYREMQJV3/OsOlzyLaHd&#10;aaSNqrheX7yK+4Un+uUvfhPoFv1yYQEsNoBXfP5y7rTGAsBBaUxQFZlyLhbLKROLZNtJfVHDIv27&#10;s2Bin9m22YIF8OIvwebmq5Z9zkSnbFbAa5iLtXfgU9F90E2lopuMqXE9q/RsUZ9ziKgPLTJOmV7V&#10;9lPjq1DbHadVjBuNRmMXsrFxI/CZohq8mQQxsBTFYFVMml7Br+qlK7ysgJagfDyObLIv6z0XxXKa&#10;wzu2gJd+wTh4H4A///W+ckwVY94/CeCzzMbtf7QFPP/LlnZeEpL98+ceE+b85OT3gV+avWosN92A&#10;2TAPxaocEXTjhEIyp8ygWAwcR7tJaWEmpdUnm1YbzJDFefSe81SKkRkzl8wwZtlc3nCqWTWifGyW&#10;u1u2CAf+tgnjRqPR2GUMohhsjjCJYi6ICS4S6ctx0St7jTAe3T0Um+xTvodSRZbCdAfAr28BL00/&#10;1oH0xTgAeM+vAX/zRD5mPr+Yi2Nu/6Mt4PlfzgxyfGKwNG1Fjo8/uo3zgV+cRRwrmXvMhrnoO3C7&#10;cRt9wqHePlEtBo6j3qRYhUnx8EkBy7hghrAoZvssFjBgi+i8IbNkhjFsVK6v2uQY1SaCNbp+yDeu&#10;9Fc/AzcajUZjl0Di7je2+ukGUqhJkcgfixahxpczJc77chvYPOXPPQH85TvSFIiNFLQAXvaFvWj+&#10;NWdqBSG/jPeqE8AHf6HPQ1MhaMoHsJwuQQufLsE38g76KRULtnQL4PlftvKUCnWTdlbDfHSpFud2&#10;4zb6hEJHAyiOxscJdZrGCMdwHJEFZIactNoBz4Fu+F8c2z1vGVkCu6VvTk6Or9MkGGXUYY22Xxq8&#10;cND8vUtUo9FoNC4yo2ox8VtJFBNSHEu0q30NdAOUi0SzRZB3Hi5QqaL8uSeAv/rVXpTuLICdjV6E&#10;vuyL+sUSx9Z8Y8q/w3VuEr07aeFid7EQ620I5x1mmyiOrc27foI9B1wsQqEjJz0iOFLXyWlaEu5I&#10;gWJT/PJlICGLidIN/4tju49bss1gBw4EXIAKv+LWE4M0/Qjha/nLy1Oj0Wg0LhGqKH6XEMXE3OKY&#10;7hRWnKxMK8XUKujuw59mIfncE8Bf/UovUncWwPmNXowuCp0eZGKbi+6XnwA+/PO5CB6JXZ4o2Ycv&#10;7glxvJP8h5jCuGqx9sVMeLu7eDw4hENDThVMzmUHzj3EjNRBXT8sqIKO/jeKyww5geZoSsOsxPRv&#10;TP9aKhI1YdxoNBq7gI2NG4HXp1+so8USxURJHE+lVvCSv3ycXIkN8WMlGp97AvjLXx4L0wsL4CV/&#10;y64aFxFPnRiJ/CSQO0UE76SnWmhTMKiC/PyvmFQ1zqi4kT+RyfTSBPwcqcV38hGxy7erJNWYnm9a&#10;1CqBq2N2XbUZxs6R0CaMG41GY7fAn9H7u1v9F808SldwfgfgOq8UJ4mIZMq5OUEgW+KY38VImNJK&#10;LBbAS75EF8fnABySxsTLTwAf/bn0RuREEsSdMg+ZFv5oN76QcN9eAM+NiWP1Jq0a5+aidGKjdq8a&#10;YxihhjmxSqvORYvpvC/PjRnyZx1lhoHBqjcP5BlyS5EspDfUZMlSrEjt5bHRaDQaM7OxcWP/5TDi&#10;d7eWzy+2phpEr97pe2tFIj5ExHfTEbwEr3hzX36nOwfgdSeA9/1i/14K5Jd8aT8HW4OLY/5lvEEc&#10;pxw7C+A8qyBzZOUYrKLcpQoy2HgXFGOj3shV45yQ4Ch80c5t9JkWqkfpVoHjZJgTq7RGcAY2mfp8&#10;9REsphCcNydL3gBYWyQz9BhmNYnpS87jf0JEL62NRqPRWAOuKCZGf7qvuHJ7lVsrh9R08r2Glots&#10;+wICmaBHzWkM4piJU3pqxEu+zBbHJfgc4dFTKNgifxwEbH/ssHYw0f6cr1KrxurqqcY5KYhhouig&#10;E8pNjBzzqHAux8lpyltZh+G+OZnoCmaoqPqC9l9VDCMYE3QTfmIDKqhm1WiaVWxffzwu4gcxG41G&#10;o7Gb2TFEqEROZ/BiPOGrtWk2idZfSRyT6DwgGxivOwG87+1LAUpTHhYL4CVfrotjd0rFz+YiOPsC&#10;XmIHuS+vXFPVmcPEMZMPF5nAn6VXGFwojPIPzit0WMDPKlrZWz9OIVuFzGBT9b255BkPWGIOKTfm&#10;lghsbEYC1Wwa1QaVomfRQZC674zLV6PRaDQuAlm1+I9EtVj+GAb/FTwLq0pMV3uu3eQdgNpIWG+m&#10;PmnRRLHMYbHhiF7KK9fXggvSbtHHkZjl87Th3G/ph0C0NhLI2lMoQPaEnH7BK9lpxdQu4IxtJmja&#10;hMkK/a8QqhLO5zga5hwnR4gUu0wTTJYCgt7AxKH6MeOWzDczaIScdA/VWMgoGk0/chQOtr9O++W7&#10;RqPRuASoovhzlF91o0oriWJNiG4IQbwpBBvl3FHErRTS8o7A+9tQpnTwubud8CdfsvHYc0nM8vFw&#10;YUwCVwrdswD+ZAt43lcCG2mwPMf7f76vLHPOKKKbhPH7toAb/na+XQBlYwi0dR1IsZsAPvqzuKD9&#10;Kl4h/XT6xMX0RQebUKjplDfkFgPH0W4SLYqjYtJhjsuXsegp0yC6CUFDxCh0nMfMajYo6xvyFWQN&#10;vSEzc8rdJaaLYr6ZtUtso9FoNC4GJM7+aGsp5jrlal6qFEtxC+PqTjaa96tNb9DiLBaioqzFajak&#10;6rEqRhMHFFFMfPoJ4EP/dfxFPHoqxIu+Evg9ZUqFtq4cbbsPX7ATC30hb4c9tYKvywJL3x1lJbW+&#10;9hDFoZvrlzfkFgfDMZxDcVRMOswxHENMmhtc3csyIgsN5MlilmRNmWGM05ThpnIbFZhvbSjHumQ1&#10;Go1GY01sbNzYz3H1oCt7SRSX2rku268IRC6qyVe7M0ibJsYPONMlJBsF34UzP3ggCdTt9Gxjel+C&#10;PpAAwItOALf/9DJWewpFVg3md10mkkkMj+IBPOOrsW/zVavdrUP0HRS7KTroTAxLjCOrchnOhjlB&#10;rbqH3VJDLEvZg7PMWSOmB9csJjOMia3C6mT9FCb6OE061QE92bjyS12j0Wg0Lia8Wiw5kF+0RyLN&#10;m14BZqeKLgxBOwc8Lwlka6rBBpvaQOKYT3Xg2tYSx59+AvgQf+Qam9bxoq9aVo3PsBj5ocBCbnMS&#10;vtQXid9BRCc0Ac0F8toIPIaNKDrohMMyx3xUmYtFHjpgmBNKKzMprUVoKH2sMzBJ0K2HZQ/GjUaS&#10;xWQGwPXPGbuU11ttzYyOJDa6UEyMfJQhkqOMti6njUaj0VgDo2rxu4Uo5lMHeDVVu1nISrF1NdeE&#10;pRTH8j1EPplb85dspJ9mlshcYOta0pC80kssaNvQF/GoehyA+nvxCeD2W5ZfnLMq0HLe9tDEfLmA&#10;pvcLADf8bezblz++bXXkgWGgHUNBQmFZ/sxQhxFazqq0JlM5ViELimfo8imvDr1nl/VnM7hNjXHI&#10;U6Z3TpzalBkdUWxg+6dRjv+Jka3OMlq7RDUajUZjN0LXbimKCX5Fj0xrKN0BSu2EFMob7I7DxbGX&#10;77B4z7/Up4n7BYAbTwAfTI9ck9MYnvfVy6ox16r0hT+md0d9cc4nMUxzmXeSYFaePDHqI7s7yw7n&#10;wxUD1Gg62FSFZk6ZAYjmCzlZiMBVcmWxmcGmwpWcq0KIyqAKV0GKNBKYw1CMisml1r9IGqw55sJl&#10;qtFoNBozsrFxI/CK9OQJWS3mcEErn6l7SBGinA1FEGv+mq3EPiVOvtc4qAhfYiN4JzokxCdnEKri&#10;bvdJXw38qfJFvAhUHdamR1Af9OMg20w400I2Ptgb/s6MVWPv1n4R2QVDyJhx00xJNSVmWpDFONlq&#10;qQsqco3YXaYBrWlckctRo9FoNFZkY+NG4CVJCP/5FvDKgCiW8MqpJUgPGVd2zZ/PuaV2qjTTclA8&#10;wcJ7ogWMvskmp1aQncS/VhlG0pZaVfc0gJeeAD720/17XsWV83852rZ43gngrrdJa48mjiWazwWl&#10;4rwyvRpYkyaIow5ANRrWOvwcq7QKqpwFE2Kn/Jqd3U3ekvnlLhl9c9nR9FAbVOMS0ex4TiPlz0eR&#10;W7RLWKPRaDQuBvyLYUjC0aqKaqKRC7xDho92h9GE7n5HlPOx8Hz7xRi0O4q0HUyCUdqJQ0kEa9vB&#10;qjoDS2eaH0yxz/vb/XOPa+Ail9aXbPRe266aON4R9utvnlg17m/g+W1cIeSks0JoRlUux9kw50FK&#10;DjtWwGLp5TK2kCWJW6V7hzpvFCPylpHFDwY0l8ywxDCbOKmyBtMP+oZ2c7voUdalqdFoNBrrwKsW&#10;Q3wBj8SdFLx8esWm0g7j6r5pVHqlCCe43fKBk5fGIAXjEfFe4grgxGn2+qUngI/dsny/g/TzzEJZ&#10;8w8iJOh5JdqrGkNZD+2+Kn0Iyx6i70jrboDUgetkUxU6csw7DufKQ0c4TXmL8taOtRnHxLKUPSR9&#10;RE2leOSaDauQqNAMzSUzLHGalHHVPZbN8VQbFVNOrqWzdxzt0tloNBqNGRlNo7CQ0ww43pU6Grdp&#10;TCGw8IQwFNG8EJVoa8xkt8S8Fsc/LLiimc3r7Ra9ONamYFhExKvMp91frTxkr6oaB6vEKxDKTYMY&#10;nNc3Kj+z0uq/LZMCxnHBLEG3nn7sHepE8YgsLjNUkW/N3BJG2Q9mJrexTDg8cypEdvolqNFoNBrr&#10;4K8L1WKNw6lCrInGyBMfNoQgJkFL9wb53kOKZVGQHdCqx0hjkV8mlOtGIlgTzhok+F9+AviYqPYu&#10;0D+p4lk369MpNtlUBxKtN5wA7nnbeJxy28gY2Y6AOA7h1tp6Cvd5j1BoyKkn7Oo4GmYbFuCktUkB&#10;y7h4lrrHsfV0w/9iDKNRh5UZgGLMdMx0WUNmKOJHjFttP0HYcUnnXEobjUajMQNZtVj+hf+MUvUl&#10;cahVR0lEyhhq41AF1xKwmg2OHcr4LeQj5eTY4HxRkKP9LPQ+pQJ+Kv3Lv4BH1eOFMVj+oyIa9NQJ&#10;gvy5jQTy8IQKsWi44rgXAYU/QDd8JVUmi88MNhWuPbRPa+PqqBlW7psseUM1bgq3UTIeU3XoqLtC&#10;NGsuXZIajUajsSo7qVr8UlEtXgA4alSDS1j+G+kCr1Vtuag1tGIIV9ixsdFPUGtj9QQ+Ea0aE88/&#10;Adz5X3RR+uz/CfhLpWrMv3BI0yRuOAHcx6rP24ZA5/AKMkeOg7hOm07h3Lglhfu8RyjUdMobcouD&#10;4VjOwTx8xzIsvtxvzqSYCUEd/S+LU41jCs1LyrlMD7MhzgwpcmpFtBiHdrlqNBqNxgxsbNzYi7Uo&#10;JBY3lGoxF1iHkgizruCe2ERBFHtt1t3GiiFfKdJp3FSBpfFy8Wl9WCDxyr/AR9XigaT8Rz/CIQZZ&#10;qhZzSPBy4cv3h6wgE9SlFOoXtP77jWVtYoA1mg5lpoXqHecWhypnjghUclSlTo5VMcSER6sB3YSY&#10;urFl6xIOFhsjGuf6mg0ZvucEdYsJ/graZafRaDQac/I+Vi3mT0YgcSerkfKRZbKNQ1dxEmRyCgOU&#10;HNvGzU36caRvCem/L/VbuutwQXxW+YBQi/Yz0jXIKrBVGeZY7eeEIL6WqsaBL9i5jWWK+cGcRo56&#10;lG5VyPItUbsbIVrY23KsQnIex8SyTJlPPCUCPCoLz8equjgsM6gbY4D8jGaFwvQfkcz0I0fhYPsz&#10;zFXKLRz5waV0iWo0Go3GBKqrxR4kkKUoJkhMaqK4hH/P6NF8rCkCUPxp/N4dx5pywZFPhIBSLX7+&#10;CeDOn2I/qEFPp1gAz/6a8nQKQk6nkOyk8VjbQYpj8lOEtdxcGUUHG6FHbFQn1RjHCC+PSfHwA0Lk&#10;WWdIqtL3VPPjHTS2wT2Lywy5JTOMyZozwzRcQYy8H9dXIeo/2n6GZSA1afundBlqNBqNxip8UJlb&#10;DOVZvpGnMWgVZGKffQ8o0iXhRn/i9xaJHM+2mL1A7Z2YUkG5rHXilV6raiy34Qg5ACastfXQRDcc&#10;4UtYcWACWMtBbdfejP37Xi0aGVP3aU2o6qgaPamxJORkIQJFrkmps6DMYFPhSs5VIZIsODPkBF18&#10;Q4Csn8yQI5oL3lnKoj/ymKXRRg1JNGHcaDQaFxv5i3cWfIrFISawSOuRuOKC07raU4wUaZbg5XDh&#10;ykUy5aI5tDI3wcdEY9UEsfehQBOg59nTKfgCUZWlyjF1SFVbvmg85QTwcHp0m7ZuZPO2oWVHoW/v&#10;zj0Xah+q0bCukTk6nCHHpBQVQYPrmmJyl9xSxAgxzD1uo8Y4oDp8hBMZSNyEcaPRaKyD55/oq8XP&#10;P5ELt8ukc8KqgGqCkXSe/GIbyhd+QIg5KVCjbE+cwyt/aISLx0MsJ9ezVtVYbstTAJ55Arj3PwtB&#10;nJbr3wB8QEyn0ES3tl5cHGtCWYpg+cHB4mpWNQ7cuEuEUmQOepRuNSg4+81+K4qtNsvM5T6ImmkQ&#10;lDeePco4W21+NbqQpNCcKHgpTYWInuRQ9CNY0mWMHx0ZRxPGjUajMTMbGzfalUBCfuEOqZJM84Uj&#10;V2cpMDm8skvL2UJ1swZZRbYo3YUkorgLGNtKE7MZaZ7xQiZU0D5ggFWNiW2lb76OF9J4uRCmfWmJ&#10;YzpWareVIHLTB6JO8+GPS7QqzorJhpxTQDgOy7i4IO7pwB7HVhlrx6jGtVEzDNN3ErTRl+9CMP9l&#10;jBNdMejIpbfRaDQaQTY2buy/uMWRXxDT0KrCG8rcYRJXnijWuFDWhmG0PJo41m5EZKMvvPGq9cKo&#10;1EbJtnMa6DaJa0UgS5Hrwac+eNMg4LTJ6rHlF4Tu99qmVskc9WjdqlAYgGFOiFblrR8vYM55bCFT&#10;uZhqkD9BoURhk6ktI4sfrDT7K6eaTX/VqBJeT9tBZ0KYP44xTRg3Go3GOvhwmkYh4VMCtEqoNf+4&#10;5sou4aJVE7URKM6Lp34ssWmNX+bkHxL4NqJtZ+VXYU+nuJCqx8/4+nw6BUcT55aAldVe7sdfy7vt&#10;BdF+5c3Yv9/5Et4qmAolMwCmVaDmW+I3K63+2zDjzOaKZ5Q9JH3e2riRvxo8NmajV2MsUrQT4zQp&#10;FNY3G6wDPf8u+YdDVY2fW0Y4TTkdFjs7O1UhjUaj0dAZVYtvV4TxEWWu7AGlWkzvuZ1XiA8wMSkF&#10;F6E9gYELULryk+0nHaHI+RpF7GvIdQITgtQnTTsguCA9Y3xweFQaEp+QBgC3bQHXfsPyPW2r/R1w&#10;x1uBF5zIRTZNOSEo5p4t4PKbWYOCFPj8/YYioulf2rcPvQ3nz/9hehPDvYGbjXqDbjVwnJ2mhPBg&#10;b8uxCiloGVuRJYuN0HtPmXKhv1ENgLTqLgNZszNAuyWROTiiWDSYfoC5wf2YhB6qWghnE6h0TRg3&#10;Go3GfAzCWBPFAHC1NCQul4YkLFcVxnJ6gxRuYIL4pq9JBjbJcqcDNtn7rgPe+TP9a0sgPzX9+4iw&#10;Q7l/ecIYSQTLMZ8FcFrYzgE4KWwA8BFDGAPAvT8GPEdZBxLG3PcsgIe2gMuSMNa2+U4aK2+TY4ey&#10;Dfj7zbg4lmlUMqfMAJjWAkqQYhIIDyVAMdmY6eJZaoUTuEAMxo7cspjMMKIb/lcmc3NWzmxRGhxJ&#10;3GPuBwUxJtdXkK9OZliSmhwPQe/Zdfrp3Wg0Go1VkU+i2DSmABxNYkousuJK81Jpbq53xddEseQn&#10;t/rl87+hXzb29Qv2AYv9wGIfsLm/73DzQP/rIYsDwOf+XeBz/m5eYX4qE8VQxi+h8dH6SFEMRVhq&#10;PiX4kynkY9s0zhvC98oTwOPpS3hyfjGvBPM2uY+2nSkZcL6cx+iUtBkhp56g25KK3CZKDsUUZhlb&#10;kaXCtacP6JYv66mIGboIxOTDmfANQmRJ0vpmxiV5x+thQj+1IR2Wm0w7/RuNRqNRycbGjf1jwqag&#10;CeaSsIVz5b9GGhhJEP8HfAd+CF+Pf/UbF/CPf+NuYCOp9419wOYmsLmvX7AJ7CTB3O0Duv3967/x&#10;dUtxzQUxmIC1xHFk3eQ2sUSxNt0C/It4hiB+2jcCH1Wmj9T8eqAUyBxu975wJzX6MX2uce2Nfowe&#10;nVsMKNwIcJrKwVNI6SZlXSF2ePJEBYN7MK6mi9yXrZxBHmMbMxPHaDTMWSdql2EK0U6TCYtpwrjR&#10;aDTmhISOfELC0fSvFHwa1vOM9zF9ZxU+D6Z/n5YWzk9u4W3Ywo/ju7CT1NkCCxzHcWCx2YvjjY3+&#10;dbcJ7Gz2rxeb+JHfOogffGeH/987z/cCebEJfNY3Ap/1DcAPKAKTsMQxR1sPBGK5KKbtC2Xbg4tR&#10;5/Ft5MPFMRfkvGpM92Z5j+avd5z9rYlq5YYu05toY8kNA7pVYIfr3Y0wWpmpnEMhOecxuUUivu9V&#10;Qf/zzrUMIWpsPpLMLTN4mBtmQG1Sjaa5R2nM14YzHpvtx6CE2T6zozss93GcvCrehHGj0WisyMbG&#10;jf3zbs+kL3yVKscklriY0wRUpLJaggTyT20BX/Vt6NBhO/1H7Md+/KN3fJyJ4g1gsQFsbOBtv3kN&#10;3vqbxwbfDWzge3/79kEwA5vAZ73RF8cc+WVARZ9m20JWiw9HKsUAnnYCeOBHlx2NnmksOpYi1asc&#10;a3deTRlQTpmbs5OqyTJWN+Vo/QKqkWmNMiEnCxEsOg6PQSGPzS3zUp+7PKLAGmSGMaPmguJXm1Tj&#10;NPw0+dMnasi3lEOheUw/KO2vAE0YNxqNxrrQKpce551qMeHNQ6VqsXzk2w9sAV//Hbjl544PlWJi&#10;kQTiURwFDpEgTpXjjQ3sYAfb2B5VVS7H5b0fNtK0i03gc7/FFsdU+ZXPLIYjcAkpiieROtsJfNjg&#10;d8U0a2S0XHsCOMl+8ENCN1ophrUKMdn5v7CnU8TI7/S55SIxZ8dZrsxgU+G6pA/qKqbrZt2UDfmw&#10;cpeMZXPAuZK+fmrkFN2Ve68u3w5Jy7lXw8vfhHGj0WiswFAttjglKsOErIoSUviSkCPRC8XH4we2&#10;gG94E7BYoEOHHexkN74FFjiEQ/ie//oB4KpUVV1s4G3v6IU0/Uci+iAO4nve+WFgMwlpWjw+Sy/U&#10;umwrP/kMZ9uddyq9fJ7xBTEQTbDCENEk1K27KlI+q50LZNmvJZ41sjt7ZphGIY3f7LdOYoaUdSl6&#10;77oYwZTgQEzmkhnGFJoFce+yZ/o0wZzKMR6F6ELzmOTsxBSuZI1Go9EI8wllGoX1U8NHjGrpefZl&#10;rRoBzIUz8QNbwDd+J4AFbvmxywZhrInjDWz0VeMkcm/51csHf84i/XcMx4ArN/plYwM4tIG3Yavv&#10;89XIl7sBXJkWDaoqk+i11t0TxfQBZD9bIETxdhLEmuitRbu58veyjeP1vwPg6M04oFWNtT5zA2C5&#10;WhSc/WbRajgbZh0zZUWWCldyHkIqYssxeUNu8anxdTE6Nsw9bqNCjS/H16smNTGRvwA0YdxoNBpz&#10;Iv/0DkfMSTRxu52u1LLSyoWjFsdh1WJLGAPAARzA9/zEe4Gre3+vwnwQB/tBXbYAnrHALb98HB06&#10;vBX/EPgGY0oFQQJZ+2CAiaLYI6vCJpF8zbcobQkSrvyDDVWLLz8BnGLTKejOnG/S3E7vF5UVYhj5&#10;dWMcOT6Gt1o9fitCOQTMOY8NZEkBhWm3KsN805ogYkoMYv3lzeUgv5Wgs9zxdpp0xgHlkSZUJyea&#10;9rHRLCmuJ6MJ40aj0ZjIxsaN/Re8vCspTQWwxJslDjVY4RMLR0AiVYu/6R8AT1vglv90RK3+ElQF&#10;PoADOIRDuOXHj6JLX9KzhPQmNvG//kz6wh56IU3+GXdLQ4J+xIQ/fcJaJ7n9aC62tHOGH/2Qj2xL&#10;nzL2Afj4ll3Vj0ICV1n1Aecer8Z1AI6kqrEZmxvJNW9RcJycpoTwEB2Hx2Awjg1mmyCGe6Y9dQLU&#10;lxu7bBSbKIS6HZwkapPasTyjBZn/0myTjzZEcgxHT5i6bK2Phnc5bzQajUYUupp6X7gjESe/YCfF&#10;sSb2pA8AXJHm7n6GWP7tFnDiHwJP6+cLL+tCftWEKsHSh7+neca8anzLj46nafwIvlWvGl8nDYxD&#10;6cc+6AbGF217lCBRfNUJ4JF/37/eWWpi7GMCGaLC701zIKhqLEWtJZD5+hD8rwAUJ30ytESaZTrV&#10;eURAdTyRAvM1ixH35EyPsiP1fZRRaB6jbpwRTlNGjS+Ka5Nax//EyFarED1FFFdGNGHcaDQaE9jY&#10;uLF/ri39ef2erb56jII41uicuciHpSFxPP17u7AP9MLvln9+aBDEpakUSI9uew/e4/qROD6AA/in&#10;//FDmfDWYjLkT0ZzkcihucOy4LtwBKz289AUtL3IRTFnU5mjvI9No+C/ZOjBBbLcHPI9x9QFeoNu&#10;LeAEGWaGCC4HlGEpl+mcQUoqXMfUPXUCsqtgv5lbZshZuqRXTozZZDbUUUwxpZ/yamXUP6MY6Lq6&#10;vwZ0TRg3Go3GReYcu5HIu4I1jYBznIli+YtzQF+p/Rff1eu+q4D34r14P96PD+KD+Bg+hjtwBz4J&#10;n4TrcB2uwlU4iqN4FI/iMTyGx/E4zuAM9mN/UejS9AuqMEsR/a/xDf1YrGkUhKNR3UoxVdClWFZF&#10;sWAQ1FbHDBLImhg+egI44zy6DUb1GGzfW0OgTXnkZhw4oHwJbwryeGM4TQnhoQQopjIpYBlbkSW5&#10;VkQkrKPaZ/A3OzQblgSaM5fM0KP6FiiuuUjqeObOESaETKG4ngI+rCaMG41Go5KhWuxBVWO64vIr&#10;ryf4SBxLnwPiPSerGi/V5ovxYjwfz8cNuAFX4+r+V+4SdPN48z99Lt78T5+LF+PFeBFeBAD4ED40&#10;COl7cS8ewAN4GA/jETwyCOmTOIl92If34D1DruLNiE+n0EQhDU+uP0ebVoJkP2h9GVEoaPnINjg3&#10;7PPKr/BZY9DwxMDENqcpx3F2mhKKh/LWz6GQgibFJupj+4hu+TLM4KrG6MlGVt2lwIQSKZHFFQYg&#10;mn3v1FoVMyb3zS0DTpPJlBj0MU0YNxqNxqpoP0Kx3xCzkS+N0aPaDqccWh6Nb9gC/sV3M8PyS3Hy&#10;RzpGXN9rxL/zlrNYYIHn4Xl4Bp6BK3AFLsfl+Ax8Bl6IF+LZeDb2iwcFPxfPxUvxUnuaxo0f6hfO&#10;I7kmHVV6rW1zzhGk0m4KZKaPeYXe2DTmWKYg++A3b9nGOXwzDhz4jOGt5zqiIA6cJj1YmBSPGGpQ&#10;RbbK6Q8c7ZfOwlTEjVwLcTSksZsfZLbmiTxzj9lgoCSLplBCVQtHj9EJfTi3SGF7VhhvbGyMFqtN&#10;vpeL1q7lkmi2RqPxxGeoFm+kKygtBJ+bioKwojb5AyAk3CxhF+G6U7jlew5kNwmaH0x06IBjjwMv&#10;vC8T0hodOrz5R5/bL//kuVhggQu4gNM4jcfwGJ6FZ+GZeCauwlX4Ufx94KZ/1weSQL7xQ7ko5uyI&#10;Ob60LaXw5XhtwzYUFWM+CHkfteZ7a8jpFHQXlzkJr92yJwrNYwqOheYxSsdV8RxWaFzmiGebMs+0&#10;p26uKTGM04wdNyibykX3zauxHMOsNPRJ5DVghNKkmBgT11d1VI1LKj8AdVOe0UfuLGZPq7udnZ1h&#10;ITY2NkZ2+d6KkzGNRqNhIi8RD2wBN5wYC2JOSRwbeg2nlMoqfWlNzi+m6RTXnQau6wM79oU7Cd0s&#10;+U3zljcdGFV+aR4xp/dPA33eAjvKT0a73Pc84PnoF0k+zJ4Fq5zL6rknisEq0fyLekNMWjf5wYSQ&#10;+42mU1h9yk0g3xOlm7fWdvhmHGRVYxMnNzUZzQzmUXYuY3asGnUqXJf0QQVpqFLuLvfI/HMXh+Rc&#10;UP5qk9GPYe4xGhUTo7C+FsmxJrqwGVaGVl/rQ17en3Bw8TuVJpYbjcYIrZha+tKXFFlcCMs2ADjG&#10;XkvBrPFPt4Cf+KrhUn/LG/of3OBCV6OXDKeH15YfMUiM/ffglm8aC+nMpwSJ45OOKNaePEECWc77&#10;hXgUHt8nC/rVO7YheUX+qCOQPfYBOO58CU/efeVra1Pxp1pEcHI5TQLmaQQZ5hDL2Pos9REspiI4&#10;c80MZBy/K8eMyVwywxi1WTVOo5xqWY0t+yaY49K/EF1o1pkU1KOEPuHUXhOxjUZjXWxs3Ahc4Xzp&#10;riSOLzgi97whkDky7jUfWi4CXhHeSfN+yfYevCfzu+UNzxgJaQnPh/33DK81X5P7nictvTi2Umii&#10;mKB53fz5wxxrX2yj35CH+mc844ZvB97DnrlMApn2hZwyc0D5ZcMIyg14QNr5ey6Qo1XjhNflmLJn&#10;2UMhBU2KTdQ+Tq1njo6tWNUYJk+bWyR+q0Y5ZxUrlG9rR1LrDxpeMKicv9vbwtiaFzxFHPNcWpV5&#10;Ss5Go/EEhqrGcvqEJsi4GLb+DE9ExPFrkihWuQ+3vOEKABgEsYRPj+jQ4XvecPdIFEtxPBLFiVve&#10;8MzBj9v/Gn89vB7BRfFzeUOaFsJ/Be9CUBRzuFjV9gH/VJFvkjHbSRxHL/nnABw+AZw1qsZgd2Sr&#10;7y4JYKs9vy31eDmLKMHCpHiUMYPMhpwK1yV9UI1QIobuzH7zhsySGQIUYpwmFUpnxolG17fQajIx&#10;rDaGf9gvkQ0pM5AxftrvSrS5wrytRshaeTi1ORuNxhOHYrWYczL9FLSsDtOPdXhPV9jHfkYayo+F&#10;fJJ4z2GKgAtd7eZxG27DfbgPAHAIyx8B0Xgv3ju85iKZ8lfNMZbcmf5dPkVu+UQJ/mSJo0kQa6KY&#10;IEGtTbEA+p2xkXbKOdo5ogyvTZMhSKyb+Q3kppHvuU29YSfkLcryCyGCRb/eMCJQ/DJHMBubZhuM&#10;GOhQL4jB+5kQC2QrqpK75JYwaiidv1lDj2hyPBP5TijHLMl9c8uIyqJ0p4wvhBmzND6hVd4UITsl&#10;ptFoNEYcDFR+kcTxUeNP89rFm4vie1kF9qZ/B/z4VwIAbvm6FwwiV/6ncRqnh0ewlXyRfG55wzMz&#10;X/p3kb70N/ATf3f5ZIqp9L88nf+UNkdWmKn6zJGXdvnhRIpi61cHOTyHrBp784T5DVrb3JoNAA6m&#10;6RRGO6U1msethrMd68ByjeOVDiyy2CjpOKwMHo3MjV02GpvMJfdNlrxhwOzDMKpmwm00YDHmWDTU&#10;3ZBbODUzNYZrTjSAE4yRl4k9z7pFbRPOjcaTj+ERbbzIuGDzTQn57NzSvGH5S2oSfiHXKsVcHKe7&#10;19956wfwPrwPH8AH8BF8BLfhNtyAG/BMPHP4gY+X4WW4ATfgWlw7/HLd+/F+t8J8N+7GA3gAh3EY&#10;f4G/GIliyYfx4eH1295wQ//iWuUn8KhaTPCqMSGr60cUgSxFMYfEMVWKRwtDimIiIo41uCD2lIUl&#10;nFGIE/iu1Gp7IOShIIKWLyuzTdQ6oKOwMnjkrsaOt5m5NqrRImUxkzlNSkNvss5CPYbMNuMg31eQ&#10;ORsDwLKppsI/COKKGJC7GZOv755WeNocYxKu3nzhEk38NhqNDFldlHjPHJbiWP68sDentjNEMTGI&#10;4w7ABwB8AG9+64fx5re+f1g8+G31o/gobsftuBt34z7ch4fwEB7BI3gRXoSn4Wm4GlfjJE5iP/az&#10;mci6kP4EPoEH8MC4TRPHEhLHUhBLjqQPJdZ2I2i+sdwHC/RfvjsvBLKF7EdWoznWbUduJnpfutnL&#10;fAdvxsGD/Zfw/FCjVTErXj4ix/htXbaaiuGSvsdOWZcSg7saqxpzAm6ZS2ZY4jQ51EWE+khOIV9i&#10;QkyN70BlwKQ+9rIw5vOLpfi17NQm8WxWm2ZvNBpPQqxKo+S8IoglXCDzObb3Cj+N7oPLO4FzR5Ai&#10;tkOHN7/1D/Dmtz6Wlk/gtXgtXo6X47l4Lm5AqvgyXogXjn4y+h7cM/rJaOKZ6L+gN+Lau/tFVov5&#10;+sqKMIYnyi0h0aw925hQv4QnuFIaFOR0F1p2FNuBE8D5t5nb390/mp3ee9Myomj5dVOIfFWMDjSS&#10;a03FsGf5t4ra2NHoKmMHAquYu0xa0Z482STKKSZ0ZIaYDW6ThffXKYvB2+xv3MDf7Vlh3Gg0GheD&#10;jY0b+183k1DF8O4t4PITvggj0UQ/9ewhp2P0D5iweerP9/8OX7xji/h6Pt1c+I0mSYzBh7BuRF2a&#10;dsF5LV6LF+PFeDaejdfgNfgkfBKuxbXorMe5bV83FsJ8fWk7XmGsu1VJluI42x9UHWbLlWxKxXFj&#10;Kod1lzwfmGahb0J5T87hu1FCAplVjYsYuQxzmazCW5mpsrq4JB2V04J7zNi8gSyDVY0rkW2sEXmv&#10;DKPBFYpi0G5+YOkhYmoo97GkxnegImhwNWPMhgHrlG80Go2GRBNknJNCkMkv1BGaQJYCEUIYalVj&#10;EsXA+K4mlxIdgO4v079+QIcOb37rx9lyl3RBh26Yu7yDHfwHfAf+7U2P9Y3b1/X/vnAUYkMC+WBg&#10;+x9Id7VMFDNoSgVVit/7fwKvYR98uDieeoc8cAK4kL6EJ/eBfK1t7si+Uz5vLGHBRg7D7FMaUwRf&#10;Jzr461OiG/4XI3PNDGP0XVYI8lBCXUGMPMbxTOSfUMoxyxXN15ca56G4voKyp+4xsnbTT/tGo9F4&#10;wlOsFlucNASxZNsQxDCqpfcCoCnFI1FMNytWJR6Wu/MnRTA6fofr/gAQ1WCC4nt/vsjJu8BZnB1E&#10;8RAD4F/f9KDwFGiClk8h4L8GCACPi/cXADwqHnencZU0CI4VRHG+yj3eo+R25B2Ywe3SR1cfCsNO&#10;HJsE4XQcFrR8qfTnQYeLtIeY9mxi0AjNYerrMHqXN2fozaZyHDCblAbr/B0oNOfkO6MmRe7rrGxq&#10;qtl/HR0sFTEDakxuHKVnb7xTv9FoNJ6UuNfjUtXycFos8UTQ3FgSfm4FUCBFMSDEKq1E/wt1FsuK&#10;zONLldl1ox8AuQ7XjW7K3/+f7hhe91CW8RYjmzqVguBVYymKrW1yTBHI2pcXM3Gcfu3uUJo+cVp5&#10;MgVSn6eMDysa1nQKWTUu0RnrS2g59t+MQwc/Q29kpuFw4O0RWNCk+MQ0Qdz32HXpC3YVxNZ33BqL&#10;KZEyFFZY7ccYgHZuDZgxmUmwHJ+RwkZdtdwyUKlv3fU1GPJXdOS5NWHcaDQaCX6B3dy4ETh+Iv9y&#10;FVUTaeFIkaQ9rs37shiJwSuYn1yulUEJfofrHu5FsXOjoJtPBy6kc38ukgdG4vujo6aH8fBIFKs3&#10;Oh7CxTFVz48ym8UxQxBzLmMCWavyyy/0SWGqiWO5PwmrWsxX3dgXAKsoez6dMkYJy1FK52LmyC0W&#10;06q8ff54L0uymMxAqMYxZuySpUt6VYgpNF8cCqLdRB28alwypatCynrGCSPp5WW90Wg0nnQMF0t5&#10;1bSqw3J+MBRRzCGBbAliIlpt3vkKaWHV4kfSehw0lQkXqr0wpuXAsP6ZmCUGUdwB3UfU/PI5ynfh&#10;Lnz7r78A/+DXP1m69lxQRKhWGSboA8TRgIiW0y00rOo02LiOOvvlsvTT4HJB4C4MpW95HHI7hP/+&#10;m3Ho4GvsmFpSnjxdbrEwDrsQQy/x7nLM2Lwhs2SGnIBLhuk/JZmBn2rc6vsKkuMyphCdmh2PWSiM&#10;YoTpqzQ0YdxoNJ500LVwuCZmF0f1EmrjiWIwoaR96Y4o5QCATwbw8fR65yvGArl7JC1c6B4cVsUU&#10;uuAb4+xI0agxHfoqcfdRZbsBV+LK4VFvAPBmvB1vvvVRYPNXxo7EqcIj07g4tgSsJY5Hotj5cY8S&#10;fB44PXKPL2eEP7FxAthJj26j7SQ36bawydd84VjbwnAvYgaZDTOT+lmlOzfWbOhxY5eoLoVYp0mF&#10;/sqinn/I+yt0P327ppja0Fr/YY2Dn6ay/JnBNC5xmpswbjQaTxqya6Fh2Nx8Vf/zvpA/+ctec9gU&#10;3QyqHHK4QKYqsUTOuTWKrYM43un6hdaJlh1Zih3TV4y3mZiWHslnePNXQLcz6sO6iWvPQB5xKv17&#10;hSOOqTLsr8ZYHPP9cXILOPwPFPG6AK5JAjk9KMOERKj3DOrSXwMgjzXxIUm2EdkxKtgBsHkzDh16&#10;TdFVRQQt307INqlS3PfTYUpsjx+rr8fImjer5G7lFTZb1WHp59GAiFFTZIzP6VjM0in3zS0jCs05&#10;dT/SMnIz41TjkkJzE8aNRuMJz+j6SW+GqzFfKtAqv1Ica6KYc5iJLq36J8WxB63CDq8YR27cXd/3&#10;IHa1FWMMm2snlH8ErxqTKOZwcaxtE+0DBOegsg84XBxfw17DEcc0hrNGZToT3Amav0xVY6Jz/nIg&#10;D0W+aSccokVSPtltVUcp0PhMVaCPqBFGxGjMZuy4IV9P+cYmy1RY4awfjtrgSmIjpoAYY00Kffy5&#10;ZYS/STL6KrG02pT3Wz7qkSVvVmnCuNFoPOGg659+UfSvjqNqMUcTZZqNhJknivmXwjgkBg+xL4ud&#10;dKrFALCRxGZ3VVpS5XiHBK8MwKjC21eMyT9VjsmuxYxEdxLTBm/EW4BbP3ts3PwVXRQTVxoClNC2&#10;Of8SnvYjHZwziigmuDjWhDkKY5tSNdbwDlHZRu83bsbhQ69hDQ4pRqbSLCZmjgh9VO3nKmgjVOMz&#10;L52gS7aNCnFmc55sOK9qYshsMw4yUuiYzqoRALscyAaVvoPhcWy1mOPLGblVxDRh3Gg0nlAM1z+6&#10;gA4X0oorKkFzgzvli1Vkl5DgtaqCmiAm5K+9kUBOv42RQaIYqVK80wE7V7H17oAdX631YhdAd7hf&#10;dgrzb+V27XL1aN/mP6tfNHFL3Jf+5XOL72evwaafWE+lyMRxmld8WVoec+YaX2cIYo4njqE87YLP&#10;NY5SOlxL7RpmjNlgUh+xZIogzlAHoBpza2bIyV2SxYnLYxJmwzRmTLXEHKPZ4DZZTNn3QzfBuAnD&#10;GsU0YdxoNJ4QjC6eo6tiZjDZ3HxV//xZ/lQBBOa3EproJYG8bbQT2g96gE0vsMQxwadQ7FyZRPIB&#10;ID2X2BKrHTpg5/CyutwZj2gjdpgID93lkhjGZ/VvzyRVKedWa+svn0pBu7ID8IBoAwD++yFSHMtt&#10;r+liqhJLXwttGgV9DpGP+ZuKdfjybVFC+C3fRhMwJoQsmR48RE5PEYo1XcwGt8mhPqockTzG/1Qx&#10;jvGjp+SvIZ5/6Zn5x5MMNGHcaDT2JHS9G6572YsJV0QPTQRxSmLqKKtwyiqnJgqhfCGNi2NeLb71&#10;s4HvfD+rGndA90lJJAe2wSCoc/9MVNOfQDsSkofYn4PHPw5iwr+T51WPAeBqZ1cekQYBiWO+b+hX&#10;7x4F8Mc/BHzFCX3aRGR/8udZ07JtCOHNE0D3tlyMc7w7Mq2/ti3ovZxOIXzHb2WSAuzP5ZWRAJsu&#10;UPwcpTCEmLH6qEbWvDlAyjBl0IQRqo84QY3JwfUF2DjHMSHyUNagE/o8LChMGPHJB5cYN6guAWSc&#10;dxo2Go3GriO7RmaGGbBEMLfzGQoRESUhgXzcGD+JYimaHxOimLPTATtHge4osLMD7Dy1XxToJtVX&#10;jGkxxsKhinHXLZ+VrPB1+EHg1u+VZh2qHt+n/KAJkji2sMTxo2nxeOE/zAXxveI9nB/v0PYrlB8T&#10;kVNqtGo13Y21No7VZpwHZB7LB8VRI7mSIK6jDx7kUEW3xBBixuYNZBlZ1dgxWQy9K8SazXnCZHYE&#10;ohJjeDJyVVuOGfeV++eWlVHWzSLmWvAIJNFduiaMG43G3mB0EaM33fBCelQzTKOQRKZReI9rs8QT&#10;hOjlqyArxZzDENMT0hQFIIliLnTzCjCA0Y25F8bPWm7PNMfYvnkfAbpF/xi4QP4RNI1C4zSAy6WR&#10;ERXHXBA/vgUc+S7gpKI2rwfw/h8C9M8NPd4HHuvHX2qgIfE7MdmkAObvZRtnkarGmZitPD9yvVVB&#10;qg73L6uTxGLzhtxiGcfkLsmSNwyYQ1MaSAyb5wXymBjZTpZvXZShqpaBykrxsNYVQYMnDS4LzY2Z&#10;JYvJyV1Slq5VjBuNxi6FXxcz/ZtfCi8esmr84hP9s3KhCGRHB2aVYOIy9gU0CU07eEwmTuK4uz4X&#10;xemmZN2cO3SpuvxMU+iO2HkGsHMDsHPcrDB/Fb6fVYuN8vsNSQzTgjSnWFZb+bawxPFOivMqxCex&#10;LMderwhlC08cQ+xj/st4cj2QplPwR7dtpGcjW0Pxhqm1Mdtyt0w4V3K9VQF7Lu2EJEOIGasnHlmC&#10;/Y9d0rvCfBG1KdifihFnmBnLnVTdvbp/CxnUmAKFlCpuzLghc80MOaYLa2jCuNFo7DqGC1d2FcsM&#10;s6BWi88UqsXewx4eT8JI/gkdypMnHmKvpQjjfiSKn8ZsnFu/F/h//jKwk8Rx1wHdZlHodki+XBxr&#10;PsQO+XZAdxzY0QV3EfnkBv4IN/64OsnV6Ut2NC+YpkI8AOBa4atxvTTArhrTL9tZ0zUiaMcAlLuv&#10;VREm8Sz9CRLDo5ibceTwa+rPFaYL65l0FAwMZ3bFKU6ug3swVnVTjUsKzbMR6iftpJAvRw1QjUtS&#10;s+ORMeVIKIxiZWryW6dao9FoXDToojVcvLIXNZe1icif+SUxoi37lWodhz8RgT+VwqoSQxHFhHx6&#10;Q4muS5VjVj0uwavL3TNl6xjuu9P1lWPG5+F7lbnFZ5bTKHiFuMQhIYAjT43wxPGz2evf+kHgW9mH&#10;IS6Oaf9zuDiW0yiOimqxxnDsiKoxJxO47LX2npBxNaRTa5og7oMHGTThNI2HxD098gzz5NVwBaLo&#10;NjaKmJdKCqvNUOsP1AXFXMdesZgoeTbrNGs0Go21k12SBkPWsjY2N1/VP2dWcjggdjRBIh8TxvmE&#10;IvJ2kmCWTzK4ryCIR9Mp0nSFW78X2PrVVNHd6QVyJxUehhv2cOPueNX42YUbOvkeGE3VKKIJYu0X&#10;o/kj2h5wRLA3H1mK4yuDj717qiKIOV7lWH542kh/VaDXEs1GLJTjgZD5ZKVZHo8eU6qOA/0RMvV0&#10;zUIyA5E3ZJbMoKNmCcSazUase/5MIj7WDDM0t3DoNK+jbj7xCHU4Y6PqAq/Bw9ww7qnZaDQaa2G4&#10;FtGLzLCLkdN7OVwUy+fsWqKKCz/+3NvLFBFkTaOQcKF76kXuI9Q6dMDOmVT9fU75bjg8I5lVjRPf&#10;iH8D3PrP2XwRthxzRKf3S3genjimL95dFRCMJ9Nyu2xQvlR5RPmhF+9XDiWbAA6dAM69Ld+/BNm0&#10;NmLDWacF0nSK18qWJZMqxESSfRNP11GImmN0UchaRm9yF5XMLRBruqgN7IOmh4hVU43IxVs5JpGc&#10;ct/cMqLQrNEh/vPONP7BPRg3Ikuik7uwP48Ysd5p16hgY2NjWCwsH26X7ZqtFi+HZW805oRfw7rB&#10;IK3GVepiYT2Si1eNo6JYEhHFnEOijQSUfP4xkH+57dbvBf7xrydRfNkgdK0bdocOuPBq4NSn9r9i&#10;J6ZeZM8x3umA7sp+d7GpGl+Dfwm8Vam8A+ONK6eraFVjCd8W2uPUJPRDH/TMYglVjUkQczyxDWPO&#10;8Bnl2KB95c1TJ7hAlpdj3qbZtTY4opnpgnqY9JuQYDjL3VNeNebuutuIvJv0rqDgsr64MWsAYJ5d&#10;CSPWjSGYk5LCRffPLZzaY2M4IoJBIzd1gPrGyuIC5G7lcXbOKdWYwM7ODnZ2dlyhqfmQjRYJ2by8&#10;JebI0WjUMrq86de7S4o7jaKEfNiC9USEiCjmYo9/6ewe9prQfiBkRJqLcOqyJHTzawqnQxK3+3aA&#10;U8dH/urtnqrEO1cA3QH86tabdL8BJoq1bbEpnlmMtAqy4m59iLg8+T7IFuIRKhWL5ZmWakxY4lgT&#10;xTVYFXOku7E1fQLibk2vaTW0y/oGgP2papzOu1rR09MHjwRxZZJ4SO6VxWaGHNPFbFg2Gc0utTGx&#10;fsZeZX+G2YFqBDBt6kRXqLy6BGOy9IG4LIasuVFFO50aE9AErSTis7GxMRKx9DoSq+Hl4G2NxlzQ&#10;RSkrCI/eBK9QFxuragylIqhBz9AlkawJQTgij0Sx1i6rnxcAPHI0qUi+ALj1nwHf//PAYzvAjq7m&#10;SMz2wjgJ6J0d4FSvCk2xu/PsNOXiOcDOp2GBBb4Y37esFt/pqT9lm9zL5hXzH/Y4rywHFdv5guB8&#10;JP17Xfr3mQB+9geA/035QMSR4phvRv7hhX9Aso4RrWpM0ymgiF7rzuz9vDSPE/HTzrg+Kjt9K8hC&#10;MgORN+SWMnaM3bIK7OOCjtKt451IQeN/YpgxuWXAabLouvq5xEM3Ff1lbpmhgkIsH5Z1+jV2OW0K&#10;RGO3YV/v7JZLSVW1WNeWSz7jRD+nlbNPPJGCljPii3e0WI8n0yARdAR6+fjOA71Q/aG39+JYkN3M&#10;SRTv6//N2jk73bIS/egCX4h/EptCUcs10pC+vBjhkS3g2HdLay+KOS9gr3mlWVLa/xJll5ji3bqM&#10;S7slnmXxe5/w3X8zjh5x5hobTBEyRBaSGbhx3JBbEmaDRwpyYp2mHsWhKIgN/IjyWE3MGLNhoOxx&#10;sViOZOqY9Djd6iFPvcYKkFj1qrCej2WXkN9OYdqGR7SvRsOCLjfDZcc07GLkF6j2M9HBl8Pir/Ec&#10;WVmcgvdLd/ewajEXRLLyqvHWE8C/+SUAMG/kHTrgvu20JHGsMMSfYUL6n//cNFFMY+dTSPjTKLx5&#10;xNwPAO5O/8onUXD2KaI4wjWOoIUynQasaiyPIY1jJ4Azb8uPKaIUL+38vWwLk87bOU5fM4dq1DFz&#10;LMldyuvgNPUoDmFBLGKVVDlTYgQ1MZOmTkTXnzGMyRzcuCHgopI3p6BCrNY8+dRp5ETEasQnglYx&#10;Jpu0S5oobqxCdiEpG3Ydm5uv6n+FTHLA13MDJJAtXxKyssKpfUGPRPHD6V9tGoUnjgCjRJl46wl8&#10;Pv6RtA506IDt7V7obieBrPnQvzs7/WPXvu8Xe1F8VVpfOdVDQnOjafF+IIXQqsZQxDGhieOrATyH&#10;VYTlNApeNYaYzkH7hNtouVwRvxupuqztK09gQ/nARfDcGl472UNV4/687VAvmIjhzHcvAXrDKITe&#10;6K4ObCJ1dazfb1EQGrGFKFWhFmMId3Vzy8roHanEXAsesSS6SyDWatZOpcYegAQ2F7iazUKK6JKY&#10;bjx5oetLdp3poEwkti41uxRHTw7Q1Ar5ow5I1UFZRbYEoiaKSxw0fgZZrRY7K/P2E/hK/DN83df/&#10;pWxZCuPtC/185LOF68f/9xf7RasUDwJ5Wzx7bl8+N1abunBMqRaTOJYfMixoGsXVxrbTeIHyBUDC&#10;EuHWhyKN/LPGkmMngNNprrE8luRlWb5H8reEMWG29ecs1QGH07mC7Mw34/PkWSwZA+Sx5S9X5TEM&#10;1RhEiTX7GaFvjxDm6jpZUlPNBx86OmrmFA+eNJQsNDdmlixGR81SGGvWF6dzTpfGPEQFp1XF5cJV&#10;a48gc8gFyhfzGg1YF7gO0+6gux0uiiKix/qiVQQShdYUioPiC1s0XQCWKDbgPz/91hPAW38Tb8Rb&#10;8EVv/E18EB/EN77hL/H9bzgHnLkAnNkGTl8Ati/g87/xN7MK2dfhB/FGvCXlSaJY+xBwuOK40LZh&#10;8akbiWNiu4A9ycISxFyMP8yWDzJ7BDo+pGimR/tZ+4hXjb1nH0e/ZCerzJZAln6J4SyecDpnIZmB&#10;G8cNuSWhGsfksckSiDVxYovTB5QmxSQYjzlfJwfVmYxZwxKzsqwzrHdNEOHGjBsy18yQY66tahxT&#10;aAYALHZ2xEMrG5PgApiLTC5oLR9qkzayEzKvZtco+Vp9N56cZBepEZlhz5FNoyABIquFB5Uv4pEP&#10;F3T89X/fAp4pKqlPMarFn8Re0+l3GXt6Ar0nyC5F13756xj7+i/fyZ+fpmkBAPD17IuCf+/1wGKR&#10;KuKL/vURAKfS6//7nb3fT5xYjpOQwngQxcpPBl5IG49EL4lU+RzhO5Qf1bhbjJ/4I2kA8NAWcPy7&#10;lx86niPa3/kDwHeJfXRf+pf/Kh7vj9vlhybexlebdousFtN7KYwf2wIO35xPuZDbnNhQcnMojovi&#10;M2/DyVO/P5zHhcKayxCq5lCNA/41xmccGwt2vYzGWjEM28zIBXw5hpGc85jcwgluphE1FWJiiHBD&#10;x42Za2bIMV2cMdstCeawJ4VxtAo7B00wNp4sjC4EsSvcniQTxkjiOCKMkfw8YXy5IoyfPjYBytxW&#10;FIQxkpjml6RNAPuUOR4n5coYwvIIgK8WT9P45lcD/+EPl+9/Nq0P/Zwz758L41Gl2BHGUKZFkDi+&#10;I/0bFca3i6oxiWKwajwJ4xcB+Lc/APz7E8BfUUCiJIzB2ixhrKwyThniVbuFPbYFXHaztC7h253i&#10;aZNbt6mFaDvzNpw89Xsrnd6xWL1Rv8bEGLund4UcbrPR6ApiQrgEIkzRplsVck1djlZjYtQI48wz&#10;MyAzqi7wGrym1GI7eE09zGFPCuPFIe2qMh/dGesq02g8sRhOfvMqYDbsSVRRvGH8SR9sGgJHPoVi&#10;ijCmvE9hNlkd5u8XqR/55TJLGONAXomVQo8qk/IZu48p6wgmjMHEFgnjkiiGEMZ3iorpSSaKCRLH&#10;XPjydaCfb7aEMZI4fk4SxTCEMYli4jFlW5FdimLiMWO1pTA2pjQA6Sesj93sn3I7iqgmf3nb4n0J&#10;cfz4yd9jhhijYZlj1Bsya2awyV3Las9tNhqnCGLCMC9RRGZuMXBX126B3q3LsA2q4+QLztgYcDHJ&#10;3dyNA6gxAsVBnmJ7A/l4pbmXRuMJSieW5QvTY0+jrg3Nw6QFxpxWOWWBkALEgwvfKcgvY3ERJ//k&#10;LrHEPgKx8lf8uCiGuHPUzClGyn1M/ECHN9YSvMIueXESxR0TxQDwydKxwEa6N9DPWMvlPNtXfDkg&#10;3iMdP9oxdNUJ4LH06DZLQG86bXQ8a/H8WK8gO3fMy0LekMXyhgJmLHwhpMcwjMaporjYH5B5xGIS&#10;5uqWs0wSxeW0A+Ta8Te1BON0N3PjxDHiJ5wquwDxZefZl0bjCUZ2YRkZRpe4JwTa2uzbfFX/a2MS&#10;WTHlyGIsVXG5uKHK7DEAf/ME8GiamsBF8V3stVaFllMmLlPEDackbImjiuj0YvlUghJdGuMZb6AC&#10;KbiJO9kPoBBym4BtO6oWc3i1+GlpgXIglDhmfHjy0OaQ16DMfMn2P3/PxS+3bxT27waAIzfjsqOv&#10;ky0Z9vVCGrOG3GK7Zugu6UkDeiNgxiWMvotfrEMeG1+V5ZjjMQnT2WwY6FK3NQw/7Rxk5KrG6Wtc&#10;jsvJ3VLevGFA753hNHboQqf87kMK2bmXRuMJwnD+8yvFcEFwrg57lNAaecKBsKrFEhLH8ukEFlIU&#10;f0IR2zsA7hd+UtwS6jQKBYqPrDthiVgSsHxMZxbLpTugL/TEiBKUfxvAR2WjAVWNuSAmPi7eE58s&#10;KvC07eUUFI4259zaBTS1ouYXDalqTCwKVWIpigmqZGtYuRjZNaOCkXtl/Ng1BRdEm9uF2ThdEPvE&#10;xuyS4vL+nISs2zjpY0Fd0JJ8gCaZayAuiwGW2zVrqMCI5WmbMNaWRmOPQid3l64h44vIqHUcuEdx&#10;14g1hKrF2nQKOMKH0IRLZArFubRYf1rXuKB8MS3CmST2tX5o3qxWLebiWFZ0oUyxgLE+jyaBSFMn&#10;wD5M0BfxZNX1jjTX+YxY7k0xfPnrLeCF4iegn8te/wibRkE8Lj6MeMgHf2ho87IlvJ9Sn2B3aK9y&#10;vXDuW1Igy+OUYZ5HGblXFpu7mGSx9K6Qw202G/sGtYkwYz30MVel0lP4WcyYMsP9oYIhpCIuc80M&#10;YyYMa8CNdRsxcrBOtd2NnBM899Jo7DFG53x2AcgMex53jdzGhFVNg1Mt5n/a59cLEkT8z9sPKMuD&#10;TAyT2L48/eQzh57BS9VMqsxy4f4Ie23BxSQnKgaJxxVBbKEJP63yTOJYPp1iFUq5HhcLnOcdy8q+&#10;hfWhSfsinoWcRkFVY+3u7Nm0NkJ+eDu6nE6RnS6ZgcgbckscM9Zs6HGb3cZCs9tYQMRWpUrOVTGJ&#10;3Rez9MxiMkMNKwVX451KuxdZ4Z17aTT2CMPlgl7MdyXalbhr5DYG8arG3odnLj6/4EQ/33UO7nN+&#10;8ILEsZyy0B2wK5xyKgAJ5A8nAast9CMYHGtqh0TGcc4rwpKqxvIJFYQ1LYIgcUyPaPsUAL/6A8A7&#10;lL8WfFgajAq43JbeLyFaVeNDxgcR/iEl+oGFV4/lHdyqLNOUDPGBMHa50Btyi+maobuUg/1Wiz5v&#10;oU5sUh7Vauj5yZq3rEzlJOSRpzmkcYPqEiCPS3nNfnvcZqexb8qPDe0U2v1IITv30mjsQuj85svQ&#10;oHrsbeTamGvkNgL79hnTKA4zIcEXEhB8ubJSCEmulwYRS1VjXsE8pVyh+Vzm8wAeluVGQ1hpgo94&#10;SBoYPM4SuTI3Tc2gSrGsWBN3peo8r6BraNv4Gez1/VvAlWwaBR0LL1uaJhGtGkusajH9RUEuFqV2&#10;768edNxoOSju6M04dvR1zvljNuRW2zUjd2NzcvNGoJSeGjOH3qg2EUasYc5hIjMcQ5jOqnFEpbYF&#10;0H/BrnY+8eDtjnXckLnlLhm6i39MEIVmkz5Oj5aX3b2BFLJzL43GLoCuCcO1QRo6aBOJ9zyhtZlj&#10;tbXpAUccYTMHViWUc0pUKfkTLQg+Rj6tQhPFFg8JUSwFrBS8SOLYqhbzvuX0CcpNX0TT1okEslbJ&#10;RaBaTLwiVYohjo8Xs9e8D2s6hcaBtOxXPlDRYm0f7S8NUI63AwCecgJ4OH0JTxO39F5rIzadO7xS&#10;Pe6xT6ysJTPY5K7pXeFLam56s7FvMJsJpbEYA4zHziwhqIMUkMflFoLEcI22pWporSAGH4kZmjeM&#10;Yth6euQuKTBvGOGmL/RfOjqs02Z3I+cEz700GpeQ7JTNDKZxT+OuEb/QmU45+/a9Cjh2Ij+vVVEQ&#10;wKtscmH59Ww6RalajBQrBTGHC0ntaQePVIjiw06VmNZBE8XEJxQRzbG+HEjznTVRTNyZqvNn2WLx&#10;DKoWf1d/UFyfFn6gnDCmUWho63yBiWGlOJ9h7T9tKkwtXpVZ2vlr7y5/+c04dtnr3BPLbimTxyZL&#10;3jBQPM2dRvqjuNG8RHFQTAJ97OW4nHGKwho7TUUmxA4hbuy4wXU1MGPMhmWT0ewyfEgIRHunzO5F&#10;VnjnXhqNS0B2wo8M/JJQPrH3AqE1chtngFeN+ZfueBVPilj+xTmNp0qDgKrG1pfjCPkcX3qqg8ZZ&#10;5Qt5JJSl4DtbENHWeCDitLGTKJZ2jid2Nc6mbXY3WzjXsw8fL07Hy8eED8GrxhyqGnPxuTAew0fi&#10;V87XjiA/oEm4+OZVY4iqtIUUyEQpTiE79UInbE/ukix5w0wEEytuiklHOIbjsNrq766YsVcsZsyU&#10;mDBzJO+qT5VdghSycy+NxkWAzuHhXM4M3PgkY4bVHqrFkqnVYo5XOSZ41fgesUjhSI938571e680&#10;JM4ywSXFMYcqsHKag0SOjbCmSlAVWFaKKQ8XezSXmleD6QPJnenfCHcD+PMt4Jrvki09HYATP6hX&#10;i7WpGo8qgtLaDha8WsynU0SqxdYHHkLeqS2h61WVYcRdfjOOXfb64W126mUGm9w1WfKGjKKL6tAb&#10;1aYC8ZixZzxuiR6jW2ehds4FJzAs08VsCLDKmOcidS9Pkb2BFLJzL43GGqBrRnbtyAymcU9jrn+x&#10;cSasat228Yi286IqzL+Md1xU8GjhzyUmISkfx3Z9YL6srBYTJI4POVMN7leeSaz5eVVj6e/5UkVa&#10;9gkhLmk78Eor9eOJYk3IavBq8Kelf+UHErkvVmVK1bgE/4GTq0XVWMLv4FIMy/cc5c6fnXqZwSZ3&#10;TZa8IaPoojr0RrVJQk7JMRQDpPEv1yEex1C1XjlTh2k6ceoX7LrRCw23sdhskwILYy6mdxyi0ye4&#10;i3J67AHknOC5l0ZjRkbnLL3hS+YZOIn3AOZqctzGi4j8EzotXAxLpHgEgKvE+zec6OfB1qBVjXkF&#10;8l6jb4hpE4+lCjL3pUov/bAJCV4SeLJKKoUf/0GUB5RpGhpnCoL0rPJrc1emf7ko5k+iuJdVi3nu&#10;T0vLP/5B4NZvYg2JO9mv5BGlCjqfTmHNIdbsR41qsXWP0X5AJTKvecM4PjGhekwEz0n99I2pSNfF&#10;vXBUCmJh8klB4kuB5TiGnkIfkGAQw77biGHmbEFcSkbdmKH5YDLXzKAzzkQbyY8vNPcYDn2s0VjA&#10;Oi12N7LCO/fSaEyETmS+jBoyMs89TWhtQk6rsW/fq4AjJ8bVt+10xZPi1xIORxTBFsETi/yLeFQ1&#10;5r+SR88Mvo3ZJGeMaRVav6eSXWsjSBxLUUyCWlaL+a/XSbSqcUlA07qeDG7ve7eAa/7h+ED62m5Z&#10;JbZEcQkugOW28LAe+2fdXaX4LXHdCeBBp2pMx6/VHwJtl9+Myy97fdV5mbul4Lwhw3UxG/v8ZjOh&#10;rINiUsiFWiwuwVY/j8ktnCnVYdDW0Dt0Gdzd2HFD5poZcsgly5QbMwrNbo7gR6ce4doVTpfdixSy&#10;cy+NRiXZacivCLGGPY27Nrt9lb0vtUERa9Y0B1ktrkH7EQ0NLthIHO83hKe0eU+TkOKX2BG/Fie3&#10;k1YpJXFMv/hHaAKdRDGviJNA/l1ms7ghLe+HfoDd8N7la2+6RgRtXUvwJ4dw5J2X3kfmrhPahzpN&#10;kHPhLNsIy66Qb+VkyRsyii5qYx9VjEXuEIoBluNnMbG4BIutZYogBvVVGTtar2Csui0ywxg1hjAb&#10;eoqxjkN42gT8PBWnwy5CCtm5l0ajAD8/R+dWZuCYDXuW4uqajetj375X9T+ra4mSObGmNHC+3ZlO&#10;8YeKIKZpBLJqrInaexWxCcNGnEnLY2x5gFWC+XK/iNUqwppg9KZO0Njk+nE+mv6VT6KgajEJYgB4&#10;efoXAP7xD9VVi7VpFNp21p5OQZw0pjx4+yCClpPYUEQxh0Sw5qPd9RcArrwZlx9bfglPkp/OyZI3&#10;ZLgu1Jg59Ea1SSKcQjHD+Pt1iMUIKIUZa7d4TSW6CSXmwbvYr+PgNJVZKXg+jGFws3aK7H7knOC5&#10;l0bDIDunyJA1FBv3JKE1cht3Abw6ysUzr4bKL+NR1diqFktIFHFBdb3yRbBnMBGocVuaP8rFGp/3&#10;ezL9bHQJKWhlFVyj9k/+BIlN7wkZt0uDAv2sM0HimASx5P3SwJDVYjnPmKD9Je8J/MkfFpaQ5ccY&#10;36Z095V3Ya1qzKdTcH+tasyx2nj12PJJ5KdzsuQNGa6L2dg3mM0c4RSKqRi/STHWcVih+/V9uQ6Z&#10;Q9E9TGyFC80uodiQU488JfcGssI799J40kPnkFxygxe19wmtUcjpYtAtq8XExaoal6ZRfPsJ4N1G&#10;1djjlPMECy5u72MCubZSqQkxjqygSpGNNM5HlQosiWP+gYJEsTWn2PqgcNcW8JR/MD7YXs5e/6cf&#10;An75BHDmxePF4lEmEGk5VxDAXhundh9IpMgmQW3dsT1x64ln+aU9VjXOT2dmKZzneazAaQzFFp0s&#10;coFWlaoYm1skZY+cKV+uQ7iffERZXO6SQS6Zm2ocU2h2cyw/QhkODlakdZrtbqSQnXtpPGnRThLA&#10;a0Cpcc9SXKNLvtr8slY5kB1DNJ9n1WJZNdynCCleeSvx7Sf6qQAaJAZpGoX8FTwpjjVBCeOHLaSQ&#10;tWI5tdXiB6WBwSvHWqWYj6coiln19+UAPiMt/+lfA7d+Po9Y8nB6OoRcovtNPp+Zi2O5LaWgJQ4Z&#10;29Qag/zSKAA84wRwf+FLeJYAhmgr+C7PJnF+Oada+ExUHIYnK2iNHKM51C+W84jTu0AMw43NLZIJ&#10;sx+AtG0KqVWGEHNoeUNmyQw5pktghc1YwnEIHS+E4qaYBqzTcncjhezcywQ2NjaGxUPz02yevRYv&#10;j2V/okPnm1zMxhFu455Dro25VkWHi0HfOV0S5aIiRWxJzNZOqTouDYmFeNybrM7xx4+BiUJtzi6Y&#10;OJZijCA7rx5LURxBE3BW1fhBJoo9cQxDFBMnAfy2NDrcCODVpR0P4IPSkNC2oVxHj5rjg/a9PP42&#10;nC89Ruaua5DgtUSv1maeC6y66mxnp6nHyRESN2asahYkDzGP2I8RUAozNrdICvpQZdg2lbGjMQZj&#10;1fXKDDmmS2GF1f4khkMfazRKjI4U0wjzlNjVyErO3MtEdnZ2sLOzUxSaOzv91ZD7WbGWvRatzycj&#10;6nlCRrWRU3TYU4TWJrRdLgblQezf92rguPKINo19xjNmjxjClKrIWhsqRNXfd6rGdyn55ZzmvxLv&#10;JbxieZ8iVqUgLE2j4JCgoidUaEJX9kf8ldI356MAnpXEv6yO37UFPOU7+/3/zLTwA/PbWbX40G+I&#10;YAUaB39MnoWsFnPoXsF/0GUnDUv7MBS9t2iXaNqvVtWYC175by1X3ozjx9Kj2xzcM7Jw3agSxDGz&#10;IHnFnHWKsUWHSNE0YySIg7HkOrgXY5eNmVsx1nOxWwi/1U+xLIcEEG4UGYnWTsHdj6zwzr1MgISn&#10;x8bGxuDH/a1Yy16D1adse6LCT4bhhFCNGmHHPUVxbXbFKo+3fXhP8B+g2A3IL6A9TbxHEsR3pdcf&#10;EW2cx5NQ5oKUvoiniU6yUVVXilZNOFkfJB5lgriE7OcO9lobpzZ9ggTyXVvAK79z+RSKjv2q3Z8B&#10;+PZ/Y0+hsKrFGvyDjfzipUaXqrrRy6dWAaYPZlYOLUZD24+EViEuUes/N8WT3CMFixxVKYuxuUUy&#10;TRCnrOX0A5lrZuBQY+/gulaTss2bdDorjqEJY23ZAzxZp0BEUc9P1agRdtwT8MuhuVZFh4vFeBDR&#10;Ie3f92rgKexLd4Ql9DS4IOKVWymUeBufRhEVV/8sVY25IAaAZ6d/NXEsBSkXx5rYtGyPiOUkW/gX&#10;6B5Nj3DjX6iTX6yD0Q9xhxDFBI/RRDFxxxbwtL8/Pjg/bflncRdLFHvjlchtTvC++fOXwZ5sEq0O&#10;S2ov6ZaIlfZSXmqnuKtuxvHLP5M5LHHPSbOxbwhVig3M1BzhFIohirG5RbKaIJ4QTLhDcxuXBNxM&#10;F7NhSdHFcQgfN06OGkqny+5ECtm5l4mQWJ1ShbViNTu9X2WKhcy5V6HzQC5qo0vYcc8QWpuQ08Vg&#10;PJCqYYUdE/wc16ZTzI2sGiOJ47uNKRUQ4tgSaLdXCj2JnLZh9TOFv5YGwcmCKObQl+2oUgwAr30E&#10;+Hf/Brj1ewC8Ii0O1jxwGNNgtG1RdVAyeOXXEszWpfis8oU+mk4hxa8Fn1rhxTi3kuLV0WxcShq1&#10;mWM4GWbB2CsWo6PH5hbOKpp2teASed5s/TJDjukSGLsZSzgOYUEML4fZpNB7O6fCLkbOCZ57mcgq&#10;YtWKtexaxZhs0i7Z66KYDvTsYOcNWaOkynlPEFqjkNPFYjmQ6mEx5/37RbWYplNMrRYTpww7FFFJ&#10;aCKL0KZRePyOIdCIk0ZVVhPLmm0KpaoxPZ8Zhi/xEWPsxB1bwNPeNN7Rr310uXzTW4FbnyuCkkD+&#10;gHEgRbbBRlpkscS7XMqqcQTtAxm/bPOTQT5NQ4vVkEI4MveYx6SqsdyMI7TtDAA1kkbJwVffh/0F&#10;Yepf8t1Y3cop6EKXKY9gAx+VO7xxQ+aaGXR0lxkEMWyHUCxHca7Owbx9BbVbkRetuZc9AAlmLnA1&#10;m4UU0SUxfSmgA1supoNLlfOeILRGIaeLyXIw1cOqDlDQzm9PaHjbz6tCSmTV+CyA73OqxrenL6Np&#10;j1+DIvJIZEq7hRT2UoDTlACqdsoPGXKbfdj4tTtNHMupIlIc37EFPPVN/fZ+Vlo+HcvqlCqKE/dc&#10;O/5SHe23h5RHoG0nUUtimC6B1txe/iFJ+9Ki/Lns/UYuq/hyXjnO5JNMiBtOAPcpX8KLIkWzxGuz&#10;zodESBAbORSTQvIiQcysYUT/eWx5JIFiqckqP9QxRKnhY68shrsVUOOA3qo3DBSaveR1dwbhVhGZ&#10;w4J3nxqKIIXs3MuMSMHJhWhEwM6B7FMuUL6YdyngB7V6YBcdOFXOux65NsU1Cjmtm/GI+Z9Ui0OT&#10;K1sKkBU1GevlsL6wd0T5oQae66ySv0u/niYf07aZ/Gkh3iLE8e3K0x6kOPbE753Kr7x5/hIp7jS4&#10;2KUKsVcp5/5SFBMk7O/YAl71HcCzun5BB7yC7bw3/rgtimvxxszRRLCEV41JdFriMrKNOVJcW8I6&#10;ghyTN84FgKtvxhU019g7h4CaGnFGIXUieQnnWGzCjaV3frZLJYhtQwWrxFLw5PjEqvFYdT0kebIm&#10;jLVlArwCa4lMsmtiWYu17DtpagUtHlafuwE6HPPDMlF00Khy3vWE12bStloX/SAuxpD273/1+Jfu&#10;PDaUyichxUcJOe+TYwkuWZUlSBxLQcwhceyJXP7MYhLImj+vFteuN8GnTBBadZh41BHFxMe3gKd/&#10;+9jGpw7/4TFFFP/s8uU91/KGJQ9Lg8OU7XEhbVNNZFrHibzPTDlBtKqx7D9KKc4ZX0gQGxeD2LUh&#10;eU2K1ZkSe7EFcYY7aLex2MzRXfPtr+G6uI2oO45mQU/W7VlhLOcEz7xERSdHVmC5Xb6XfprNs5fa&#10;JCVfy74u9MORNZgOGpOCdi3VaxN2vBisMJjqFWdYFV/rz9ARrLnFEGLHqiZKcUy/aGfxlhN9tdTj&#10;XdLAsH7IgwQsiVjtg4El2AkSi/ezRRPcYOKYi+/b0sKfwCH5+BZw3benfZ8OglckJXLjfcD/9cPA&#10;3/mX6Zc9bpTR9aJY7h/JMWlIHGH7vDTfd6rIJvjxS7n2M5uExK0m0DlWWylOsIqQMcyC5CWcY7EC&#10;PdW4cZcxjModnt44subNKmYmMWVFQ49NuI3F5hAr5UjBPEdc+e0mZIV35qUkJBsx6ECTi+lQxaSg&#10;XUt4bVbaZnMzHkzV0KqcdfbvfzVwnVIt9sQKhDi0RLWFVQGM4olQTxzfnn4p7yNK5dUSxdJ+D4AP&#10;AfiEWLjgvT8JWPr1PFruF7k8eOX4NvYaQhzTL/99fAu47tuWB8PtHfCt9/WC+FX3A9/y08Ctck4L&#10;E8iWKK5FE7Lyg0/nCGJLtPJjhk+j2Jf+nXj8A6xqrAlazRZBxl19M644To9uo3O9MGjnvDbMjBSs&#10;5CjHCliOPFbpQEBV4inFXvrgUFspHo2qLjRfo0B8FjOwoiAu0MdShmlZpkWmKBYsczRhrC2NlSge&#10;rEUHDX4CVQfvOqrWJux4segHU7UORJVzBSWBG7nSkTCS1WLSZJYo5uLpcvbaqkqSONaeUvGLQhxr&#10;c47BxLEUvwTZS/NZ5ZfwoAjE84afVTUmpCgm+PObP74FXPf3gOu7tAD4W8xXFcWMc98mLUtqqsVy&#10;nSX8uKUfVSGkeEYgn8cF468dp5W59JpA51RWgT1IDhdPX8MhFAtbEJdjE+KilMfmFslUMQxgWUkv&#10;dzMghlyIHXtnsdzNQY0Z8EWxH5twnIJHUo+xgsFoRkoicml5IreL3YcUsnMvjRD8eM2OXWnMHDxk&#10;QChoVxNaG+nkOl9MxgOqGtaa1iVcLdYEBlES0xxLFM8FPSXhDIBbv60Xx5og5vyuIz41vGp1DVxs&#10;a+L4bgB/Io0Kv7cFvPJ/Bp7Ojo+XJ0Xyh1cD3/ozBVH8SmlZooniywxRbHFOOW61Dwgcr2rsfUiR&#10;58mOsmj3JrLJcZYoiWXZfvXNuPL43xBGgRiDXCWf5JUc62IZTPeMY3OLxsUWxJCubmzeqLrmbkFS&#10;YGDqRBEnvvjXBsJYD8NcIEWwQC/P3hTGyrzgWZeGCh1I6gHlNpZYKXhXElqjkNOlZLjU1w+zynkm&#10;LKGrXeW2WTWNLxuKINlhwtVCqxrCEWKPi8eGcR58bi+ObzOmVUBMSaA5vIRVRbbg1U1rvAiIwrvT&#10;QnyCveZ8dKtfrv+fkyEdLMPTJzrg//6/gFs/VQQyPFH8eBKi2iL3N5Jg3VAW7/iVVeMSch8T2nmy&#10;oXzAI7TjjH8JT+aT7+fEuTDEu0zBLEc8VqDqOWVwBlMFMdB/ua6iq4GO/ufG6o0jSzHHmLFbCgzG&#10;uy5uDrqbFHByGOYCKYr9U8qj3TJ2P7LCO/fSANgBpB5IbmOUlYJ3FaHNEXK6lCwHF7yELVnzuqnp&#10;5TNpTyuClhaJJaI1DjFBoglZQhMtSF+8k4JsUajgeuLY+hLbbQDeL40JrS9P6NZMBfi4EMQcKY4/&#10;ugVc/y3A9d/a78l7ur5K/K2PADem5T/8O+BWerjxa0WCFdCKz7IySpwL3B0Pi31O+5V/kKLFErpR&#10;au9LkfPQWndCtgeqxpFue5InC4jHCtQiZzzbLFXiCmhkdVE9WWxFoixWNjiYsYTTWIwNMD1+eYzV&#10;5Cid+rsTKWTnXp5k8APXPIjdxiizJNkVVK1JyOlSkleGw1QHxPC274H9r+5/FjeCDOZIsXJIvPfY&#10;Vp5TvKlUHTcKVVgPTRxbohjsyRN8Di8UUVwjeuWf/0lM8y/r0Rf4LEgcf3QLePo39/vkmq5fPqfr&#10;xXDXAd/2tn4ZRDHx2rFALlWLNTRRDOMRc1zs8juk9kFCVp895L2Ftq0VK49PCc+nPbptXSgnpWIy&#10;YCo2BcRjGSnokglievxavLvcNTNIlg5FVwczNrABzNgAc4x+WmSKyg+OME0Ya8uTBPego0bXqcQs&#10;SXYVoTXZ9au9HFx9vWO967Zy2sj5W6oWc2FkieXDilA6ZMy5hSPMLCHHufUZvTj+faV6LOHPFiaB&#10;TE+f4Mixn1UEPBfQD7DFE8EaH0pj/5Q39mL42rSXX5puXr97DPj2W3pBnIlizmvXL4o15F3SmgID&#10;ZRvWIvuCckxbf5moJXKiWaI9ET9fc6ESj2WkoEmxYMOYFMwEcSWjCHfw1Lh0UF3dHEsCLiahWGMc&#10;vclo1MhXeyIpAcszJe1iZ2enNuaSs/hJ7eoxH93XaH973bu4O9htrGXWZLuCqjWqcr5YjAc1aYiT&#10;guqIdpFVi0kkcLHAK208MV02pDDepwhg+rKdZac5pvwJFuTLfwUN7Kej+bzUa9hrpC+GAcB1wn4e&#10;wFP/ePn+pp8Gns3W//r0LxfE/GkX9wG4ir0nopdQuWPoS218/Fx0k/3e9O+HtoBnfNOy/SoAL8VS&#10;cb2uA970o8Ctz07fJuR8KXv9ef0/55RHsz2oiGIu3rkw5l/KI2HM2/lxJIWz/Flv8uVVdS6M6bWs&#10;/NJ7WY3vlP1iFWuOKHmB/odirr1ZWnPkftWwfB54Gx58+L9Jq0JKoORRTD4sII/NLSrTC4gAelE8&#10;hSHKDdcbM2tmsFFdg+tQ9Co4hMsthpthLpCiWPC0PPlpuDeQFd65lz1KZyzlxlpkkpWS7Qrkmrhr&#10;JJ1c54vNeFCThjgpKI5MP3sXdA6vkvicIooJLnBl5RUTqsZQhN15JpzOsB+0uPVvAx/b6hdC/gId&#10;cZ80JKTAg/EUB81WggTph7aSKP7GfkdcmZZv3QFeswO8Zhv4yf+YRDH9rN/rWSJOEsUWcttxrG0u&#10;RS8KlVivbQpSFEO5G3fJT54snbFe3hNYOJG6zyrnDtAnECf3pPOdBeSxuUUlL1aH6TCtSpytqxuu&#10;r9UoNr6qhmu5TG7HChyH8N8gnY4Mc4EUxf6Zlqdnb1aMf05eQeal+6rIlePSEdphIacosya75FSv&#10;TXXAxWQ8uElDnRQUZ6X0LPjAAWVu8TlDtFwwOtaeJrBPEcEdq/RyDig5qGosc1DlWOY5rFSMAeD5&#10;hmDi8YeoevxTwE3pE8AniW1CFWMujHnV+BHll/hIBF+h2Hj/XCzTOvCK8fuTYH/p1zMjgJewv8nf&#10;8mP9v4MgBoDPZq+pcvyluSiWFeNHxJiom/sN8fiwIYpPK8cR+XG7VV0+b0yjsES79oFKm7awaTwp&#10;aUOxb6J/zJ9XMaZzojP6g3HeSNSqMQtMLyOpMoqxdgtR0IAug7CbkCMLyQyccaPpajYssV3i61J0&#10;cRxCYpgwXA1zgfH6TcuRs16FuS5khXfuZZfRiUUl5BRl1mS7hvDa7OrV1wc3aaiTguKslD4aTFMb&#10;5FMAdpRNZeXbMPxKT7YgNJFDSFEs4WOm6Qceo+rxy/vlw1v9wilVix9itmhlWPMjUfz+rX654Q39&#10;QhvyxWl57aleEN/yY70gHoliCVWOC5VirfJN+++scXfTRDEUUUzU2jXksaUJaDjHmPywROvF7VQt&#10;fobzJTx5/GvnBL2XdhdWkk2LljqKHWu3ECvNH6ZqZ7mbjCwkM3DGjaar2bCk6FJ0CLg4Dk5TmGk5&#10;UtS04CJ7s2L8q9oVbz66L7KuUOsltCNCTrWsJeklpWqNqpwvFeNBThrypKB6JnVTCDpw4NX9N+/l&#10;ExXOG3MttS9G0Yde+WMdB5TqG1V/pf0wm6PMK25HlIox0P94hWTD+NU7quLKOcGauD70n6UFuOnd&#10;/b8vUJ7YcZUiJKk/LnipYixF8HHF9l4mxl/yNelF2ijPB/BZZ/r3/8vP9LZb35t8Xgrgw+k1wSvG&#10;SD/3fEM+P4Aqxnxd5LhOC+HPiT5WDklESwFMFWNpp4qxPO60D01nFRFMxz+/tfFV58ch9yE795VV&#10;Y+pLVoi9c463WXEPvg0PPvQ7orHHS50hnPPY3GIxVRQD0+cQg4/QTaE3ZtbMYGO7phbbwWvqcRyW&#10;TY6TRLhWRDL0JNNy2exNYfwbaxbGny+vWvMS3uBhxyizJ9xVhNcu7HgpGQ9ypSGvFFxmpfTF4N7h&#10;wIHPsIUxhDiW4oTQhDF/zcVHRBhzFkLQUt6nMBvnuDIlg09voFxSFA9C6CEAvyIa39n/c5NQ1i84&#10;YQtjKSqRxLG0kzDmYviZN/crTlNGno+linr7Ty39BkEM+uZdgsQxF8VUEb+B2ZjqO3dtvh58rCRc&#10;NWF8Nn1RT/Kg8eHKevoG75+O3zPKY/Do2JQVX/Ljtxl+HtDtTc4Z3q9UwTVhDCaOtVsZF7rUb2fY&#10;OQthV4SxFmYinPPY3GKxgqadZ+pEMTZ3yCyZwUZ3rVsP181tZNssguFqmAvk6zgtjw7l2pvC+J3y&#10;6jAv3edoV5PphDZwyKmWtSTdNVSvXXXAxSQfXG4JMjmwjpW6cYPzxpWFMZ8iVRLGvPLLhTEJWU0Y&#10;HwBwtTSmmGPSaDypQs77vYr5SYG+ScqPi+N3ApC/Fvd24KaXCxuAF6eqsqwGEn9tPBruuV+dXizY&#10;+i6Arz4DfO/bl363PpQU9vuWNkAIYyRxTMKYTRMZCWNiE7hPeSoFCWM+/1cKYzpupDA+n34pUBPG&#10;WsUYyocGVAhj7kO3GXm41whjiOOV1uOeLeBqZ64x7Xfqe1AE6V9u4+/l8ZLEsXQtwgLy2NySkVwC&#10;ngZM2k1IMgopxo8dMvfMYKO7xjdGwMV0WpoNB4nhZpgL5Os4LY9NN/xvrwrjd2lXh/noPtMXxtUb&#10;rDrAYrZEe4qqta5yvhTkA8wtFawUHGOlLtxgt3FgEMUEiQsuOGqEMZKQlVMqNGHM7VzEcnFMeY4p&#10;OSlGimNeCSYfKYwB4DmKKAYXxsSvGIqNiVW8Ov37HuCm5zO7wad8Wf9vt0iCaNFr1//w88Ixcasc&#10;E83L4OJYCmMA+CppMITxFcDJQ/n0hJIw5mKUC2M6fugntPkxpH3xjjipVIFp3jDvi/vQaymeaS68&#10;RNvnljCWxzaS310FcYwkdLXbHa8Oa+Mjgfzg2/CAMZ1CJeXKU+YWi0teHTYNnHGj6Wo2LPFdYo/b&#10;CLi4Tn2T4yAxXA2zA4uYvutC8ONqbwrjP9CuDvPRfcb4ShHeQGHHErMl2tOEtkLI6VKSDzC3VLBS&#10;cB0rd1VMYDvwloMRYYwkbDRRDEU8aMIYioBFEiRy2gMJY56DYrltFWG8CeCp7BnHozYpQh8D8IvC&#10;BiaMSRSjF8YjXgiAPSuZuEn/MY1Dt/6pNOEMXqCUXfkjLkgcc2H86enf5yg7TgrjJIo5JJAfVp5A&#10;QZtHClESxvzYqRHG9Cg+Hs+/TGcdm+eVscAQxp1xbG4qxzHdCuUtMSqMofTP8doA4KGgME558nS5&#10;xWIVQUw8ceYRmxt0RKG5p+D0RJ02QWj7VZ5OewP5FImZly5tI1oypIPp6CGDJyfa88i1d7dCyOlS&#10;Yg8wtwSw083Oyl0VExQdspZMFCOJUik8PPaJ94sUL59kQU+z4MtckPiCMm9Yijr6eWnCeuTXACX/&#10;jLRIuCiWvFAaEi8Bbj0N3Lojlvxbar0ohtjQXBQDwIvEexLFhJw3QFyh5EocSYvcfjXw/aKhCdQ5&#10;IWHMFzldoRa6qz/9BPCA8YQKiONcjqFTPqtoXHkzrr7ys6Q1yyXPa81iscqTJqifKc8iJoaRukPW&#10;GzNrZrDRXZNVb6yjkCP8TGLYuQxzgXwdp+XxGXIqyZsw1hbaUNbiIp2tpRHaEntmsy0HKIdcNfRJ&#10;QauxUlfuWMsrU/ZIIlYuUsBqlTdiIRak81xDVvUotxTQZx3RJKuMhCfCTiuCmPO4JZC1pJZA9uDz&#10;e33OZNXcKC9NgliKYkJuAEMQE4+k5SBbOHJfEtaHKjomrEe68R9uoakO8tFrcgyEdbxZIliOkTaL&#10;LMoTNR/itA991rmj+XKsuIR7XhdYRRCTqFstxwpjl7GZwUZ3TVa9MSPo5hCMNjoyzHFS8Mp5FIac&#10;TvImjLXFhbamtTQkcguFtlTI6VIg12I50JWGvFJwHfnIKykGu41AyMOoFsMRBxZSZFhYokaj5DtV&#10;HJcYiWMvGZI4/k5pBPCy9K9TLVaxHtPA0S6gL0jLq2RDmkYh2YyJYg0SyOeVu9uDFcfCKpxXTjIp&#10;oOdArl+JC2mRQld+EU9DE8jkfwWrGqf11c/v4oUDwDyCONCNySi0OORxo+qaGXTUWKC32o0DxaES&#10;jtPwgUI2VDAtlo1+WoIiw2o769/TVZ9au4P9a15Gh5hcGlFCW0xu3lDQxUYf2EpDXik4juxmUlfF&#10;BEWHgEcl+8V7+rNv5IpG2i0isKkfTdhY4tcisvIRcXwSAVEMpnhexRbCEsUSvexKVePlNAoJiWHZ&#10;XtpBl6dFqjCGJYoJvg032BKZGqBxwPiZb34M8oPbWkX51wAaD68a89dTRLzsm6ZTyGNdE7oIHJ/O&#10;X2e6TL9VnvUrCGIAKwnibJRmHn2dVHfVmOO7lYWiH89wHKvlsJFLMRUQidJLI/1qhJL2DvI02nXQ&#10;uvAlq/DOvUxkc3MTm5vy6pdDftxXs0XaInjxlj2C3C9yCTnvKuTg+iW3VAxdBlUF1zNLN24S2Zg5&#10;ACGPCqQInkJJZPAKsK4FdSxxvI8JCLkRNJHN8cTxIJyuVL6txyFH+QsjrwLwivTQYe3JFKtUi5+X&#10;Fv1Le0u02w4JYrAxK+pNimL5+cDbdmAiWUJTZE4pB691AHPfdSIvz1LkErSptLFrIhiGPbI+8ouu&#10;V9yMa67ic40jSZbVYRLVUxhViSsZ7T65zTL0hszq5hiju6UEgY1SaC6uU99kNFoo7k4XBixCjLEu&#10;T4xYzqWXdom4JPBtI7ZTbpRCdu5lApubm9je3sb29rYrNLnf9nZ/ZeE2eu/5T0HLXYvcDSGqnC82&#10;+hrp1iArBU9npe7cMbuNGTGvAl1wGsUUwSzPb0tkeBwR77k4Ll1DKLZWHPP50SM0caw6GpBAfj6A&#10;r0lTG+T0Bv5JYel/Bl/ExPDzmA+U8uw14j2/9ZAgtkjqTYpiidxmnFPiySAbyUaC2EOd222gjaG0&#10;r6dg3bm1k++pJ4DH3qaLYKTNy+fPw8hD8O2Vbb/YFWCV6RLUx/CFuliXI7IQNz7zzq30JndT0V2T&#10;VW/MCLi4LEs+QRR3xRQgRYjgabl8hpxu4rxn6/RaOzSUfEhaozBIITv3MoGIaCWR68HbI/4leA6Z&#10;q5Q/2w0e0jkUdLHRB6dbK1kpuJ71j9ltHJh1HFOTyEN4rquaFN4lgVO6dkhBXcp3OvkUdS6vHpec&#10;rRI3hAAmgfwcAM9yKswecsdIDgdEMYDuCNAdYlPdFDRBSsjnHlto0yUIa99adqv+QHa5aawPPtZf&#10;OjSRa/XJ0eIgzjsSu1QVlouGZZdMPccZq4jqUffFa47eqFtj6LHJqjeOKA6ZcJycJh0lQDHFEcEr&#10;5TLokI4RN7ndONctxISPTR2nbOg0o0DOCZ57WSPetAYNy1+zrYLc4spWH1PlfKnQB6lbg8jgSUnq&#10;maU7N4nbmBHzKmAkOXhQqRbvN6q78nyVq8GXc4qtS3NIpc0SrSRuNbHgiTMOF2BWP/Qn/09E855N&#10;AlZ76DHBRbGsNNfMH+F04j39PrQHfUPuhvLKdfLThHKtLqRQ8arA8pjS0MT2lHGUsIR3FBLCVDXm&#10;NonclZqNx8q2Yzfjmqv4z3sz0nlFp9cUqufBWhQHoTuoVtWY47q5jT0Blx7HcdnkOHGCbnHGCWdP&#10;TzmLiYsO8wtj6tLseuQgvc2oMbLCO/eyAqUqLFLldrsw5YIj/amPmhycLuW4sL0d2do9lbvo0qIP&#10;UrcGWSm4nlk3t5vEbRyYZTw1SeTj2c6zb9Xz5ayRU8tvnSpaVc66DnhVMzjiSNF3A1wcW3NgrbyA&#10;ImovUwSyVynmyJ/9IyUkH8PB32sbm+AbS3umGtLKiRXsjoxFsTbF+YwhUDml9hJcQFvHhMWm8cHH&#10;Og69zcihcVgCN4IVGxmDFavZ03kpT884SQ5PnDIBeXlw4/MORrFaQwDbLZak7OGnWjY5ThLDrSID&#10;I0WN/5mdbvifRbxn7RJcBXWldikbMyE8ESlk514mEhGpmmgmgatVgTV/GBVjK4fc4vuSKHaZaVet&#10;FznIfsktE1ZhpeB6ZulOJlGTuY2A4qF7FZAJCknI5eDBzwCeYcwtjp6b3qEt9aH1LGIL7c/t8lfx&#10;XBFroD1eTKLox1wUc0gglxJbOTSlU8tmmtyrCWJJWjmtSizhgtM6vixRzMUu7X9tv1rIvKXjUp4H&#10;2l8+tPETmr+kfOvpeexty4V2rzxf5FjkeziHxtG+asy/UKeFl6DqcLn6lyM396ghQ/VULKarie6a&#10;rMGNU2gu5uibCk4cxbVytRm0rsvg+hxlhvQzJi/+JHRdY2ZYCxuno1eBaewclleKGKVqsWyX76Vd&#10;tlt2b6tLEbzPEe8XLuRj2R14a1hqLbBScD2zdVdMVHQYiHs6TEiihRwiYSzFAL3ndn648hs12fmc&#10;TX7YczFMr+Wfz0nscNFLNjlbgHxksfUw+3U2CeXg47oq/SuF9lPEewB46mOGoKXfPCboG2v3MRup&#10;yoeMHEg+mvo564hcqlLLawx9603OJ5Y/FHJ4+SW9TjzHmFeMuSjWKsmLZJcCFukpFnIaxTlDGMtf&#10;3UY6/rS81hcDNd9tZdPSycCPWS64rddIn3vkJid4PwsA92wBV7ypf//wW1ijwVH2k9ILZdwbiv3k&#10;23DfA7/NDHGmPl2CGIW6efRG1aoabVT3iknRYU/HcdnkOHEUN8VUQYoe/zMbQ75w4rAjwIWxG+Y2&#10;IuIwKxsXrKvAPOzsqxeIUqxqdqrk8vcypuR/YXs7E7seJIQvXNjGvn2bqvi17Jce/bjSrRWsnKCe&#10;lbssJig6DMQ9A1Qki7gOwhhCBEeFsTyMSWiUhDGYOObCQxPGYMJWilgpjqX2I6RGBBPGEHmlMN7k&#10;D3mQypALY67WuDAmTgJ4IL2WikdTdFCEMa9G88c+cLidrzjfOLTC7OkVXBzTasqpCXL1idvSv/IL&#10;bXeL9zCE8XkADwsb0uprnyXOKVNy6Fjlf6XQjlmIk4PGLAUwvZf2hWIDy8+3ARfGvE2eN5vJ9mhB&#10;PB+5ufeVh0+lOB7mDkcuEgZlIQPXIWvJDDZF14AwLnskHMdlk+NEFFwKzQb5fpyWxyewORNhxxGL&#10;batirFpV40Vnw/x4PA872VWijJy+YIlf7icFMNn4VuYVXqvyOxLJyi7at4/5KgL40gtjZdAMv7XA&#10;SsHTWbnbcIKyY9ljAoGkAZcRI1EMQwzz9/KQ3VFsmjBGEsRyGoUmjJE0m7RFhPFG8tMKrE+VBiGM&#10;wXKTMJbrMHoCGilEEsayhFkSxhJLGJ9XyutgG0huEE0sX85EsfSXj3VDL5DvV0QxFGFMItQqht8j&#10;DeknoLXcUWFMfU4VxvJE8YQxt1nVZULmlaIYAWEskQL48bcAx98EPJIL6IgwXlUQZ2GZQZI7ZJbM&#10;YGO7xtcr4NLjOC6bHCeJ4WqYC4io+OpXMeQrJi46mHSjj/udWEaoxktGt7HeZdOYq+uxzZ41zIWw&#10;rAhrPhe2t4dFbmXeptovbDv7refChd7PEr+WfX24B1uhNchKwfXMOmY1gezBdBwoe1QQ7zbioqBE&#10;aDd7InrIdoqg9PD65MgKI8f6Ah0nmyusQD6bkXW4Ji1XKaJYg1bgamFHUomlFbCIrNij6V8pig0W&#10;D/didKFUgJGEJy0eDyofhiwed44F7YOORH6Yq0Xrm3Ja24GzCBwzVg6Kk/EbyrguS0L72JvGi8t8&#10;X6izDZLcIbNkBhvbNbXYDvU4uZZP6nCcJIarYS4gotaw+iOKiYsOJjxyY5yH3shld7G97kURr3Mg&#10;t2rV1pVBVcGXGn/QfmsBGTwpST2zdVdM4jaOmG1MqEtW4coYRx06+Br7S3cSeXMmLmRp7QFpOWTF&#10;z6NLOeSTMzQ9KSuMNJsgoiHPBf0G9ivzOQDgWvbaU/Va6ZSgDSQ3lNyY3oDpU4P1/D3O4eXCNTQJ&#10;w4WxvbW5wRak0bVNJpH7UaIV0sHEuLydaGOHcszusMUSsxzuI8UtIfNYfiUozlqXEf0JOeULdcQQ&#10;GjnHFYfcUocdm1psh4yQa9GhAqNDw1yARdFL9nZuYmMse1jIyHQ4x7rdLWRCduZlVfhxIo6ZMjKo&#10;Kni3YA9etkxatZWC65BjndytTGAmKjoMxD0DVCSrcGUYUfztBWXRsOzazVkKAOKsEBy0yIvBtvH8&#10;Yyhf4oIzA8ESVZaGlFViy2/gEVEpPmSoPU8US/gGlWJYvpecZtMoSAzzfJ9I/2o7mwTxivDKrvxO&#10;okfNI9pKVeoSO8qx1Yljktg38SYlRa91TkDxJbRzKwh/wkR8buiY0VXDzSFP0nFLZrDdM2yXmCCu&#10;6s5xGran5SAxchnmAClKJJieT2fYVsML6UG4jS5W5IZu3t3I+9bcSwm+n7TFRTrLZU8hB79cCWmZ&#10;tHoyeFKSembpqjhm6WA6DsQ9C8hEhWQVrgpKlEh26NBrgKcr1eJt5yYub+CWWEahjSNzemiCyaoY&#10;1mKNwxTH3tQJLpAtUUzTKbxqsYW2IUjoSjFc4oIuuB9ICldqZZoerel/j+h0Co78YGNNp7AK4fuU&#10;D2Fc9NZi3aii58sq0C6XOcWuHsSbcgmIMgot5skbs+tWZihju6cWvXFE0YWPy3CuEsOE4W6YC7DB&#10;sX+cIU9iyFdMXHRw8SJrrlq7Bilk5174ztYWF+kslz2JXInlykjLpNWUwZOSTGfWbt0kdb3MNq6J&#10;iSrdE0pnikklcjXSREct8obOUXRZNatUjb2xQXuWsSeKOSVlZoniDWejPK6U+GkHbaZnoz0mYgDg&#10;aelfqhpLaH7DBKZMoyAsga1pf7An2kUW7bj1hLH018ZANyzCEsWc/SmXtsgPHggcjxJ+DpfOd4Ps&#10;UlHMkzvklnrsHKnFdhgIuBQdJgtiJcQwFxBRsVWfjpucGk2HIpHoyK1o1yGF7NxLFXw/lbb2nsFe&#10;KbtlArMkqWeWdZBJsmSyodxTnXeAykTT+neiFBOn0LwkcsMn+BWtFMeFqiUAqLpoVWu16RRTeNwZ&#10;g8YZOEqbQ2JVe8QChHqTE6ZpoUcxyGU7KMw1cUxwcax9EVBA4k0+TMMStQcrplGcT6sjbwjWov2F&#10;4LwhYudCCmaksZSOdcIb24I9rYU/tUVTCTXHapDheuBcUnpsh9ySMBtyTNeKXy0JuASdKjFyGuYC&#10;LIpe1icJs+b0Vfm1Q37XIz+Mz72Y8IOjZivvevyVsluCyPQrJatn1m6LSYoOGfURCnIlKxJWuieU&#10;qEL/WvNhbxpFCbo5a2LBInJDtwqkhCYupEg6pfwQCJLAlgJrOwk4qTvBHtXGv3C24NU9mirBp0zI&#10;6i0hH4hMWFMskBR7ZGdwtI3siWMNWc6tRB5oktOK/ofxYyza5w/NZkG7QR4jUbTjjbNR2EWbYpdo&#10;+bRdhiSO9yuLNx2lUlV4uylH98xyaBebArar3SIJeYacUFcpNnIa5jgiwcr5FIac60heSxpD5SG8&#10;O5D3lLmXYQfJ5QmDv2J+a4CVE6zGrN0XkxUdBqRnOaLAhCSy73ioEqWYOIVmHeuKtFB0nsWGUkGL&#10;xnLkzb+2aiw/ce8Yf662OJue0yvXxUVTbFa1GEIUW+oIdGU03vOqMc8hN4wljj9hVIsfXc4v5gJ2&#10;n/JBYZH2jzzYHnLmA0us2SQwxCSE2C19oOK4FZhE6ZiVU7iHGxjD2qV8fSwfpHPAqsbL86MSuaty&#10;A0dvzKyZoYwekqwXsULcNy//C+HkNMwFKOF47rTTzWQ6RL5YR4ScVMKRzMm6De1qpJCde9n78KMt&#10;X3LLeAkjA6sTrIbsdqXuZZJRMmnMHFTinkEmJKwPkREsUjF5USXcarEUPZY4LImHEmcLwkAiBRIJ&#10;XnkR2XaKnlaBVk4PsBimE0QVn4U2kJqNMYWHlQ21rUx4TctViuCUensqWnVYon3OiEDHiTw+a6vG&#10;8ngjvDs33cRKu1LLbZ1nFpo49sbGrw/uBcNt1K2ZwaaYWW9UCbk5Tn1XFR0ShvuETHlUejktl08H&#10;JoiLhB1HUFR9ZE/hEN498BWVl9S5l72LfSisdKDw4JUSrcas3bvJ3EYVGRGLMpCJAgmlayCEUYiY&#10;1hRDVlR3jBu2dWJaN3+5Ibp005d9WaLW+mLVafEexnhrsPQtCWDtR+tUqHJ7PbNZ1WJNFBO0UaUC&#10;pZ2g7YxHjJ0hN6ylRqMTgRMyDYVHKvLatGheLZa5CdrPU8UyQccNxzo2T4mZMReCj4jT+tCwqsEQ&#10;otfzI2QFm5FdYdyLht6Y5ZANAXzXmCDm4yi4Fp0mC2IREh5PBosSSepzlemG/3nMsjZxlCDjML70&#10;8E0jV1Reaudedj9y6yy3krRo2y/MSsGrM8s6EG4yt1GlPiLAhGQTQsqjd5qdpioOH3oN8BSlWuxV&#10;rDTdpbFtDE5W7+BU8CyxaiE1JAkJXjWOiLYSZg5N7Wk8pSCKCb6xz7DlXvGeltPsWcq0WAryTvH+&#10;meJ9ortSWvLt7MGfUGHtT0sEwxm+ZL9S1SY7iUW+yL+EkCieC+8cIriItc6BKAdsJZFdJzIDR2/M&#10;rBMuQrZraqEpEw52DoWCc9V0CULJqZgqSJEiyWo5dTrUVIkvEs54jMP54kFjk4uHFLJzL7sPe+vY&#10;LRXIJCslm86s3bvJ3EaX+giHCcOYEFKOcpqdpnlYRRBoQtfCu9JZeaTY0f5sPBXSplKw0XQKKYDd&#10;qrEmiq83qsV3G9/ye1QsdzPRuwraGCyMqvFTpSFBotYIU9E2lYYmmLeV6i0tUugunJuJdRxFBC3B&#10;dwv/DBPJoZ0L9KU6D61qTHHKX01G1wv3AqI36tY67Bzx+cMhghfKuQTxaqSEIu/s3VDOcOKwY0ZV&#10;ZMBZO0XWCo0pMLYlIkj+tWnu5dIht854K0lrePtJZkmyOrMOw03mNqrIiHikwwrJJoSUo5xmp2l1&#10;Ion5zd4SGESNryWCOVKsSnglkQsCqmZqAmIOpFjeAPDQQUWR0RLFep5wFNqhvJyrbQSuNmXVWKBV&#10;i6McNp5nLPcriVrrcczRislOxV8zptxg+NQJfseWn1kiu7x0x9+f8ljinSOFtBTH7rXObtStXkOO&#10;7RqrDnPsXHHmEsR8q1VmM6N062p02JuCmCidJivDd2JwTMUgeb2ae7l46CsqrcZmiDNbomnI7mcZ&#10;hpvMbXSpj3CYMAwZEguV3kaU0+w0rY5IfvjwhGkUBAmQiMAtrQi/sZfyRYSCxaOKqEWqGsuLz3bq&#10;S9q2lT/JA8CV1kpq3+S7WxoKSBVHwrdmPkMJOY3CKP8+NdAtF7XyUWznU7WY+xDaY/XOGvssCt1I&#10;pFgk+PEkN3MNJI5L5w4d65E7/vH0IUJ+kCC86rK1viP0Y1a99lRelHzXuCAOdxtwqhLERseKqQIR&#10;nd6ultOmG/5XYvoIpkfGiJwmLnw/aouKdJJLAXm/mHuZn/EKLv+TLaHVz5EJ5HKRkN3O0r1MNkoq&#10;jfEeZUQ80mFCsgkhfpRsCrqtjEyYFv7Xyn6p6G1zphOy5ionxYCcTkGcDYqAc2mR1cgLTrwmAK+u&#10;mZVAovg6YSeOs9c0t4BXeCNzkAltf8pqsTVwo2pM1WI5jXlTWc4rQhcAogXn6DxisGNBHiNEqWoc&#10;EcCWwD1nHMc7yrpLpIjlH6w4R9LCj0sSyLRYj8LmZMe1vDDoLb7RxnZPVv7DHA52HkHBcdlcUSUu&#10;5JtOihZjXi2nzpC+mNxZ2QLVkWK9oyy2t7dDISEni5WCc967WboCrcaLt1e9Gy9XeNZVnzXZ6sw+&#10;nGLCooPJ9EiFFZJNCw1EFVwKzdMRifN+xpYjh18LPO1ELhK0U3phCJdtQwxo39ZfGCJgnyIYYFQP&#10;uY2PW5uHeljRhQBwGYBjwkZ+PP8V6d/LmA3sMb/UDlktvp+95tViqhLLajEJYj7plsqPUhhvGGr9&#10;smz/9jZtAzzdEMivkgYANwCnhai3itUPKtMm6Ce5pf2tW8IwA9eJv3zQrUPeQi4YwlhOh4CySQnr&#10;rxabrI0f0/TjHMSHt4Ab3sQMDH4se0/fOJjWRT6SWn6AvO8tuPe+3xLGJdYq2g05tmtqsR0yQq4F&#10;p7AIlhhhhjnIeBuslstmyBvuIOyYURVZ5ZxjCmPVWGJSUD1/uWZh/NKwMM5XOLeswKzJVmf24RQT&#10;Fh1Mpkc6TEg6ISQWVXApNE9HJLb70VsGYSzRxCuMm/M5Q2TImzMhLxed82dyzb5P0XokHqRY0YQx&#10;idwaYQwWJ3/7gnxUYSynUHjCWPsmmoyHI4w1G4yy4v4kjjk3GFXtoDD+lkqhe/kJ+0daNM5vARuG&#10;kCR23iItY65Ox7r2oW2f8aMxB5XPJlCONbBjW7btVz7kacL4sFKltoQxVcrpQykXx/zcuwDgIV0Y&#10;61cFryHHde3c1oyQd8Bpkig2QgxzAf3CPC1XmSFvuIOwY0ZVZJWzzSCMJ+WbFLQ6716zMH65KYz7&#10;FV7baq8t8TRmH46Z0GwIs3oGhQlJJ4QwnGinCeXm6RiJc3Nu0VCFMZ3OMgXdbKUIrhXGmujWKsaa&#10;jexS7GrCmItq7q8JY94+RRirc4vvN4Tt/5AGQxjfJSrPxAMALpfGtCP4gJFKpVLs0kbVhDHG/jf9&#10;zPJ1iatP9NVhbZ9pUCVZCkGNHQDbAWHM0f6C8HhBOAPAIXE+aMKYRKnc7ZYwRjp++LQGKYzpeOXb&#10;g/uXhDGYOKZzj9qEMJbDzg1x9NBk1RszQm4Bp90qiI23sxH//BF2zJgUOSlI0mFxwagYjyh7XFT+&#10;bM3C+FO3x3+nnX31Z0+4GmsdjpvcbXSZHukwIemEkFhUwAVxt3pEYrsfu0UjE8b8VJapaoSxJYqh&#10;CGO6+UtBpdm5UOBiNiqM5ZQIEsdSaB9VNGa1MH4/e81Lkb/HXhMfVv7ef7eyUWAIYyqBykFTziR2&#10;b4qoUMZTkti15vFKSOxqw5ZEhTEdW3MIY8k55S8HDxTE874TujDm544UxkfEcb+PCWPtryK0Tfjx&#10;DiaO+f6Q05geUyrfSRhrRymgnOsOumuy6o0qYdeAY7UgdtydpgD6dlgtp82Qt9hB0cFkUuSkIMky&#10;yVgYz5J8/fzJmoXxK4UwXpldtl3XMhw3qdvoMj0ywITkE0IYTrTThHLz6hgdjM2GUwWuMIboQhPG&#10;/E/S3O4JYygiAY4AtuwkZqV4IFEiBcchQxhLUQxDGAPAs9hrXsF7PntNbP6ZtAD4C2VCKBxhDLEB&#10;eAX6cuCm57D3AbSnj3iQeI0IY/JFQBhzXxTE8VRhjIA4puNXimON0+h/EvuOgnA+lrYxHYc0Bu0D&#10;4ebHhTFRI4whxPFRAB9l79EL43vkVIrKy4ftXv4iHSfsGnCsFsQo5y00G6QoFjwtT4whd6iTkJNK&#10;VWSVc4k+GaVcXLgQqBjvMv5wzcL4VTXCeBdvvdmHVkxYdDCZHllgYuKJYQkn2mkiAi6rIzrR+9St&#10;k0ipjhxhwtg6jTtF6JJY0YSx9NXQhDGYoJKCYL9i84SxFMUwhDEAXJv+5UL3SkNUcWFMPE0RVpsf&#10;Sy/kN87+Iv3LxfGH07/bwE2aSncgoXtOqVJa0BfMIl1xASvFmESKXU8cS18Y4ph/2JpbGPNjV+4/&#10;CVVgrxJ2jZJwBoBnnQA+vgW8kq2P/LzkbT8J3SJpGhBN/aBHYj/0FtzziXyOcQn7isNabKcRIbeQ&#10;E2YTxIqpknw7rJ5TZ8gb7iDsmBGODDtGWSbkqfekMP79NQvj11jCuLCl9u/v75jnz+vx1A7hw+1e&#10;m5WXsIZ3gOU4J3JQm7QDTsKBooPJ9MgCKySeFhqMCrgFXKajJNcvCTORUsrMR0kYe6dwp4jdHeUL&#10;TDXCGEkcS1FbI4xhCF2wJ6DxsViihoQxRxPGNIVC9vm09C8XVySMb/phZgzwVFbRPW+sswbti4g4&#10;5k9e8MSxFK+eMJa+cISd5os1CWMo+xHKsYuCOOZTE6zjiKCivpzCzflwQTy/8k32vu+UOc8XxNx4&#10;3v6JemEsrxM9xkWkQMg94DRJDEPPrZgqENHs7Wp5fdY9j7g6qjrAY5lMS7snhfG71iyMX39BEYkF&#10;9u/fNwhX/jriE/VHEse1O+zA/n04d/6CKoIH27m8/yW1PeasnsFghcTTQgtRhWbEXFaHdWL3Z7dU&#10;k1KVMh498lrg+sKf13eUeYyaMCb7KsIYRrWXhLFcISlSkXw1gXhUEXcUz/ukZ+5KQXU1gO+tfPLC&#10;c9i2fVz5c7oFbUNt+0j4ftDWmyMfR1YjjKFsP0LzhSKOLT+Ci2M5b/1SCWM5X3cOYUzcwz5YcUrC&#10;GQBelbbFSWW/SOH8/pgwlqdXT/Biwgi7BhwnCeJCSKG5QL49VsvnM+R2O3EbXaojqwMsxom8tLtc&#10;GOtD++3NyNV7Op81QRhzLKHLkaJX8yc7bQUSuDXIGP7+wP59OHfuAg4c6P/N0bd/hOmRBVZIPC00&#10;GBVwC7hMR0mem3LLqsSrCj1FYUziRDscpciC8s15jwOGUNTE2qYhEvcp/powpmqaFBC/Xil0XyW2&#10;1W2GkNegR5tp6yzhHy609eZIkSfXnaPtM7n9UBCwcht6vhDiuOS7DmEMIY7l9uJo4lgKYzjiWD6E&#10;xBPH97DXmjiW3C/83l8Qzy9k26ogjN3LRsVFJe6ZcAJ2jyAWUezttHwxhtyhTkJOKuHIsGOUPmEk&#10;7S4RxvoQdCvwzjUL48+5BMKYsESsfK9VfzWGmLQxuQim1/2/0bLbGGsfzcKKyaeHByLncVkd1ond&#10;n91STUo1NePRI68FnpnEnvzuFxcm8rA+q/iTXUP7o9I+xU4iSto1YUzvubB7b6XQ/VLlQ8GfsCeX&#10;lbgt/VsSx/IRw5441k59ue6EJfI0cayJYlxEYVzyIxaKKMYlEsaaKIYhjKUoxozCmJ7aV/IjNgC8&#10;tyCcAdytimVxNQlcXAIuPQHH3S6Ip+WKM+QPdRRyUglHhh3rqNnPl0gYj7usHcBvrlkYf94Kwrgk&#10;iktTIqT41YSx5wOMN6isBpMIPnBg/yCG+eso2thnYYXE00KDUQG3gMt0nOR5U26ZTEo1V8aRMCa2&#10;FWEiTyFNGFuiGIrQRVAYf6JS6H6zInTfBeCF0mjwJ+nfiDAmUYw9LowhxHFEwJI4jvgi7deo7zqF&#10;sbW9OCSOLVFMSHGsCWMY4piLYsITvfxx1p4fANyb/pWPr9YoiOe7771VmkaEr0MBxxqhNGCEGOYg&#10;LFokWi2vz5A71EnISaUqsso5Sp+0JvUahHGeLresxq+tWRh/wURhzEUvCuutClrFTpVhgoTxyMYq&#10;wGNbl4neAwd6JSBtUhh7Y1+JGRJPS1EZ5bg7TfNgdJCbc8tKpHQzZ030WY8eeV0ujGGIMzoNuADm&#10;4tgTxkhi9+wMQhcAfhnA35JGg3elfyPimIQxAuKYC2MUxLEUxjDEsbbdCXmZLYk8Lo49UUyQOI4K&#10;2IMVvqWxcjYqhPGG8gENxhf55PazmCKMLVGMGYSx/I0Xy4+oEcZ3GOMjCtM17ioI5/LFa5Ic7jEC&#10;DXMQ/aK7Wk6bIW+og5CTSnVkdUCE6ft6ojDWQ3TriihJf2Vf9IozjS+uFMY0RClqPSxf1Z46GE99&#10;yGO1jSVFLwljjbOVVeMQ+ZDCrBAajw64BVxWw+ggN+eWlUjpZs4qYBenDrjsqCGM+89xuQ1CAD9a&#10;KXRfr/SFdIO+SRoNfpm9LoljEsWEJ465KCYscSxFMaGJY00UE1Icl055fqmNiE0Sx1FhHBW6m4Yg&#10;tdgsbAfOHMJYQ96mNPFMSF8LEseeMIYQn5ooJjTRK4UxDD8wUUx44vgO9toTx8RtAF4kbH/mC2cA&#10;uOueXDwvLy3yIuNQcC00F2DRF+E6zK/BZUJOLqEMIada+qSrpg4KY91Ft65IIOkvrlkYf2lBGGtD&#10;VAVtrb3Lpz4Q+dzg0h2th1eIuUjm63DwwP75RLG2cYKsEFoXXXAtNK+O0UFuzi0rkdLNnFWwzK59&#10;hyYTxrdVCt2vNYQuAPw+gOul0YBu0hFxvIowhiOONWEMQxyvQxhHTnm61EZEMZIwjohimrqiCVKL&#10;Q8rTDzQot7cdCL495FikMOa+JXFMX74s/VWDsOsVY64KiGKsIIw1UQzFD4ooxozCmI53KYwt6PnJ&#10;AHCnL57vvOc3pWmMct3iFJoNlKiLcD0ecoc6CTm5hDKEnKYxvUY8hgljO6HdsgIrJP35NQvjr0jC&#10;uGaI2fQGZQ4w9zl3fvyFuMEu5gMv7eO7GK/8yjYJ99UE8ErCuGYjCVYIjUcH3AIu8yA6yvvNLXOg&#10;CdT5WCbvAFx25HWj1iLf6QjdX0z/RlOuQxhzUUxY4lgTxTCEsSWKoQhjSxQTXBzXiMHoKb8vIIz5&#10;3G0pMC2OKj8yYUHTLmqEMQLbYzcI4yuC60VEz+enF0QxQaLXEsWEFMeaMIYhjrkoJjxxzI/5kjim&#10;36uRX2TUOBP4CW4Ad96di+foZtdJ0UoSxTQbsWt/yMmlKkOVc4y5BDGxuHDhwpBx3tSJNST9uTUL&#10;45vZn7yyqu6quNvDbQyxeoYCK3SwQmhddMG10Lw6RgeG2W2ZREo3R9ajR14rTT7aUxc47wPwhdJo&#10;UCOMf5+9LoljeZP2xLEmjGGIY0sYQxHHnjCGEMclYQwmjktCkNgoCGMuLg9XCLcjFWMg8RgRx/zL&#10;et5Y5JcrvbHIaSUQ4pgLY+nrCWP+wxcIiGP6KXBvvYiniuqoBq2DHLPFFGFsiWLMIIzl8e4JYxLF&#10;qBDGYM8Ot/iQL57vUISzTn4xnuO6XKIb/udRdChSlaHKOcbcgphYnGfCeBbmzaby02sWxl9dmEoR&#10;IrQdQk4uq2cosEIHK4TGowNuAZd5MDpamg2HVUlpI9mrhe4rC0IXAO4G8EppVHgfe10SxySKiZI4&#10;vtTC2BPFBBfHJWGMJI6lSPDwxJoUSbI66lErjFEQpBDisSSM5ePdvLFIYQxnLHKboEIYw9neNcKY&#10;RDEK60VEhDFxA4DbpdEgekslcewJYwhxLM83jhTH1vFuiWMujFEQx3yKT0kYI62jfBII8XFfOAPA&#10;HXf/Rv+i4vq8CkP+cEdhx4yqyCrnMn26mZMK4sI45nVR+C9rFsY3R4RxaHuEnFxWz1Bghg5WSxGI&#10;Drgg7rY6Rkdjs+G0Ciklz1wtdLUvvklISDxH2DXuTv9eSmHMRTHhiWPtRq2JY0sUE1wc1wjjiChG&#10;QRhrX+SqEbubhYoxwadplIQbf3avJUYJKR49cSyFMZyxRIWxJnQJ2o4kjC1fTRjL9SIsccyFMZz1&#10;QhLFREkc018c1iGMS6IYTBhr5xpnFWEsRTEqhDEK4pivoyWOOQ8qx+l9vni+/a4knFdkuB+Ebjkh&#10;J5WqyCrnOOuqEEtyYXxx+l2J/7xmYfw1XBhXbY8qZ5XVMxjMkHi1FBXRQdeg2+qIjvR+dWstRw5X&#10;Ct2nBoQu0s1e+6KWRlQYkygmPHHMRTFhiWMpiglLHNcIY+tGPUUYg4njiDBGEseaMNYEHQzxpUGX&#10;LEvEcaivdQpjGIKUkALSEsZSbBDaWKxtCGUs3naKCmMo+0euF6EJYymKYawXsS5h/Oz0r3VucJ4D&#10;4GPSaHBdMCeJY0sUE1Ica8IYhjiWohgzCuMH07/Wsco5yY7Tx1YTzsMdx731uI0hqjJUOUfpk64l&#10;tUYHLM6fD1aMLyFygD++ZmH8dcV5xXJE9ayeIcgKHa0QGosOuHAq3aejdJSbcotGtdB9SlDo0g05&#10;cirwSmJJHEsB4YnjqDDWRDEMYWyJYhjCWBPFmEEYR0QxkjC2RLEmqI4DuFMaC0jxpTFFGKMgjrVj&#10;xRJuUhRDOZYISzxq4tgTG3IsUWEc2UY7SRjvK/zAB9831nphBmHMRTFhiWP55c2SOF6XMI4ct5go&#10;jC1RjBmEsVYRt8QxiWIUjlWC9q93rBIF4QwAt93pi+fofUqjKrLKOUqfdC2pNVhHu1IYlwb0n9Ys&#10;jL9xEMalkZRZPUOQGTpaLUVFdNA16LY6oiO9395aLXSPn4hdMMG++R95dBO/6ZROh6gw1oSMJYyl&#10;KCY0cWwJYyji2BPGUMSxJYyhiOPSjZ+L44gwPp7+1aY1WKxDGMvP8Z7wkzfkdQpjGMeUJSClMC6d&#10;N3wscr00aCze9iGiwhhs/1jrRXBxrIliQtvG6xLGJIoROD9QKYyfXRCwHHkMW5A4LuXl4lgTxYQU&#10;x5ooRlAYo3DM1h6v24XzEwDO++L5tjt/XZrC6PdBQciplj7pWlJ7sA4vqTCe2vF/XLMwfuP50tFo&#10;M3Wdqpmho9VSBKIDLpxK9+mIjg4ffs3Y4HHtif4Xqko3QeJM4WJJ8MdhlYSxFEre6aDNO9UEDwwR&#10;owljSxRDEcaeKIYQxiVRjIskjD1RTGKYeEH694PCrsFj5xTHUlR4wk+7IVuXO+s4kcLNEsVQjqnS&#10;ecPFceS8qanAPV7YNsR59mztqDAurRdWEMaaKIYhjKUoJixxzIUxCucIvxaUxDHlLQlYQju+tRvC&#10;i4I5SRh7ohgVwhiKOJaiGIVjtkYY8+1hnZ8EHdPaB/QzvnCGIp61zZ4RcprGxZpH7HVz0YTxnJ38&#10;+zUL428NCOM51yfECh2uEFoXXeGKevcwhw+9BqfP/HccPhQUvMdPjH/O1oN+tjVyI+QXZe+CCeU5&#10;sZ44ljcR63TQRDEMwSMFDEeKY08Yg4njkigmvjAoigkSx54oJrg49m76xE1CGEshLNmNwhiGALRu&#10;xtrlTjtGCCncPGEMcWyVzhsSxqXzheBzNi0eqfwRmQNftnx97u28RWfxpvJ6EWcLopjg29gSxlDE&#10;cY0wlqIYhXNkXcK4xvdlAN7P3lvXOCRxXBLGYOLYE8UICmMYx648Z1A4bucSxpKO/TolUZiy8XGt&#10;6jz7zbtPOHtaSbCD2YTxLEk8WAc/In5MY26+7fz59a8PMWNHq6WqiA66Bt3ChIXuvhP9BVOba6ZB&#10;wqJ0gwcTxgjc5KPCWIpiOMLYEkjaKeHdNGp+FILfEEuiGLtUGHs3fM5BaXAgUUx44lgT2HOIY00U&#10;o1IYQ7n5esIY7EYfOWfo+CqdL8RjhfPl3kqhe4QJXQ+5DSIcBPB4QTxfxqrOtcLYE8UQwtgSxagQ&#10;xjDOFfnhGI44lnlLgncVYVzCO+aJqDAGE8eWKIZx7NYIY+08t45NeZ6XxDHdlKU41jgH4PLy0zUA&#10;4ON3KOI5wEWrDqNOkISFcchpTpwO37JmYfwdgYrxZJz1ijJDirosAdeAy8ocPvSaXvRGiApjLixK&#10;N3kuilG40WuVCu2CCUMYQxHH2gWTkKeEJ4pRKYyRbowRUUxY20a7GbwMwLvZe2t7EK8LimIEhLHc&#10;bq8B8EfCZrGbhTHETVPb7hx+ySuJYlQKY6RjzDom7qgUuscNoattHw2+z2sv9UcCx6fkkYJwBoBr&#10;lSkbJwPCGEwce8IYQhxL8crRzpV1CWPu6/khXSeIiDh+OoC7pFFhs2KfThHGmigmtPNSO46t47RG&#10;GPObdI0wjlAQz1I4XzRBPLEbUxirxnUQ6mjs9K/3S8UwL985hzAOrVeMeVIFsgRciArX1UmdHT4c&#10;FMZcFJbEsRQW3o1eCmMYN3tNFEO5YKJwQZaHuXbB5NANvySKicNBUQxDGEtRSTwLwH3S6CCFcYTH&#10;K6q7/GC1xkzQHyUi4lgKYzjiWBPGWFEcy2NXUiOMwW6+EWGMdMPXzpfbK4Xu1YbQ9c4NCT8WtONf&#10;s2nwS7+2bhH4uKVwsXioIJ6fowhn4hMBUYwVhLEmigkpjq28luiV/pYfKoUxPekiIowRuLYSVxVE&#10;McGv9TXC2BuHlCXasRUVxiiIY34Ml8TxqfSvd6+9xxfOH7vj16RpNeS6VrI4Zwjj2Qn1EnLCD6xZ&#10;GH/XFGEcG7rLDCnqsgRdg27zoXTYAThy+DXA5gn/5IdyE7ROWE1YWDdDTRSjUhhDXDAjN3461L0L&#10;JlErjGVOTzQeMC7EGjXCmG52NcL4U51HpGlY+1SDz9bxxLEmimEIY0sUY83CGGyfyRuwxnlDFN9W&#10;KXSvMYQuKo5NeYlXrglAIZ/V5gkCFMSFlbMGb79pH54B4M6CcAaAFznimbhdEaMaXByvSxhrvpof&#10;hChGhTBGQBw/P/0bmfr1TAAfT6+944T2oyeKCX5uymsyR8oS63qsjUs7f7zzYG5hTDxqTCW6yxfO&#10;iIpnbT0nML8wrspW5TzwL9csjP8XTxhPG7LKPKkCWQIunEr31VE6VEwxYazduKwT1rpBSSFliWKC&#10;i2NPFGOiMPYulpKaKuG2cRHViArjZ7HXEXHMb3gRcfyp6d+oMP40APenJYKcxm6JY0sYQxHHnjDG&#10;RHFsHbuSDeU4uKtS6F7rCF0oN2wNTXBrJzlhtUl79K8GNefQQumnhBxH5NwmtNtZtH9+Tn60IJ5f&#10;9KZ6YeyJYghhXMorRa/lL/2gCGM44lj+mt66hDFHu44eqhTGkWOUzjXvWqyNRTueLGGsHbuWOCZR&#10;TFj3WuLR9K8mjiUPiZ8W/4gvnj92e0A4B1ldGBejiw5VdAD+xZqF8feQMJ536Cumq4iucEW9++oo&#10;Heam3HLk8Gt7YQzj5IchjKGcsJ6wWKcwRrpgahcfi5qqn3fB5NBF2NqOHH4BLeWvEcbyZlcSxiSK&#10;MUEYIyCOpSgmpDj2RDFB4rgkijGDML6vUuheVRC6cM4jwrqpRpDHMT/Vay7tkWNXoh2/EWHPofFK&#10;MVxDN3H8YNuodtwl4QwAn8yqzncEhDGYOLaELsEFr+crhbG8ThBzCGMSxYQnjp/JXmvimLMICl1M&#10;EMbaMSzhx1Z+K12incfavWkOYUyiGBOFsce9AE76whkB8UybKhfG3kZUqQ5Qqcnyf6xZGP+jc3VX&#10;nJqxlwlkC7hoTAybDuvQ7ttukRSFsXczlyesJ4zBxHFJFBNHg6IYTBhHLnCXVYyBLnKldcOahDEX&#10;xYQljq2bnSeOa4Xxp6V/VxXGEOJ4bmEMIY5rv4x2+ZfF9qN3XGg3SMLb5xwpeFERi0pRTFB+OQ0o&#10;IjIiWFMbPKztXLMtIITvlG0TFVGcDxfE8yuU6RofKwhdIiqMIXytawUUcSxFMWGJ43UJYwB4mvGh&#10;N3KuekSO7anCWBPFhBTHUhRDuc9yuDBGQRw/xF6XxDE9TUQ+k1rjDl88fzQJ58W5c9GKcdCtwBxZ&#10;vn/NwvifFITxHOtQlWU9rvPhdJo35ZYoI2EM5QLjCWOwk9a6cUmOVIjSTUMYaFwW/BMbki+C44gK&#10;Y3lhlduRIy+ccG626xTGXBQTnjgmUQwhiD1xPKcwBntawB9WCt2nsopuaV9al6rSsWjFadDldmOC&#10;QLOOFQ1+rGnHZOn8hiKQJZHxeDm0cVl4+yCy/UtjlecxUXOJlTm8dQeA908QzpwPB0QxmDC2rhPE&#10;KsJYimI4wpiLYsITx09L/2rCWCO6zw4GCzB0nEby8vMuKow1UUxo4liKYqxBGCMgjh8s9JvmOivC&#10;OLIl48ybred/X7Mw/r6CMJ5GYEsEXCQTQlZH6VQxJeyWWlxhHLlpHgsIDU7pJsG5vFLsRnxJFCMg&#10;jKWA9dZT3gy9m73MC+OGrYliQopj72anCWNNFGOiMNbeE54wRhLHJIp/sULsvsSYumBdZuRNRNsH&#10;En4jqWHKpVTb/xaUX05PipyvcI7N0mXFE6Ulri4IBA+qMMtzbAo1Ofiv6nEiObxtFYnnvK8gnAHg&#10;ZQXxjAphDCaOLVFMSHGsCWMY4niqMEZAHNMj4B4Qdo2oMEY6d0rnCdj1JXLMkzhepzDWrmWWOJbP&#10;no4IYzh9Jxbnzp2PbDqXlRNU8uY1C+P/bSVhXLE1KlxR7z4fSse5KbfMTSaMwW6ckRvtonJe4GXO&#10;DYdDF4tasVvy574oiGMpnixhbN3oNAEicxKaMJpLGEOIY0sUwxHGXBRDEcLyPVESxj/OxPAXvRG4&#10;30qUsPYBRzu+IseyhI4luql4YmcK2iVXHjOlPqU4lmjHFZxjtsSxFFt7aZLnnQUXElOmXExdL6Rz&#10;8/EKkSSh8dZuG62/6PFKx8sHC+KZhHPpeCGmCGNLFEMRxpoohiOMuSjGjMKY37u0/TCVWmHsiWKC&#10;i2NNFBOaQF2XMOaP2dP6ZUwSxtUBqyI6/L4D2lV6Pv73kDCesBWCIUG3+VE6VkyCssckRNoOwNEj&#10;hjC2Lszyxn2ZU6WT0M1REy4S/iemGrHr+Wo3Z0sYWwJWE2bWzVhuKzh5IUSMJ4oJEsclUQwmjD1R&#10;DEMYS1EMQwhrNksYkyD+ojfKFpv9AO7UOnHQLmveMcLR9jVHfjjhaP1ytHNGO140+NMoSDhPuWTs&#10;qxBKEu2Y156SQUiR6wl+r03bboR1zSoRfe44Ef31TYuuIMJKf1XbrjhWiEjV+dWs6vz+gCgmSBx7&#10;whhCHFvCGIY4lsIYjjiWPzPtieN1CeNaSvscKwhjTRQTUhxLUUxo4lh79rTsm+EKY7NhXQQ7/H+v&#10;WRh/vyqMg4MjKtwrXOdF6VgxJeyWWUndaL2pwhjJOXLxJbGp7V4JF6aeOJZfSPCEjCZ2LX/Nd1Vh&#10;rAkEDt+GVk5incIYSRyvUxhDsWvC+Me3YoKYb7vIjYO4835dmNYcz/JZsiWkKItUgAjrGPJElyce&#10;OdpJr50HGlq12RO/HL5O2npogpxitH4tHhPv5flp4W0/79qEyvFxItVDQh5P1jFiQce6dh5YvKcg&#10;nl9iTNe4KyCKwYSxJ4qhCGNNFMMQxlIUwxHG2l865xTHkesN0vHE9693rTtWEMUEF6hRYWyJYswk&#10;jM86wng2Zu7he9csjP+Pc4WrQuX6VLrPh9KxYkrYLbPiCN8SqjCuFcUICGN5M/ZuPlIYo1Lsar6a&#10;HyHFcUnA8ptv6YZVI4yRLpIRUYwkjLko/unAHN2blQ9BHCmMNVEMRQBzqE2K4lKV2DrmvBsFh250&#10;pWPxXjF479iw+JgiXjzk8e4JMw9+klvbS+Mp0hBEuyES3iU9IqDluSPfe/BzPHJeETuV+43gVeUp&#10;8ZLIxdrbvt6+jx5b2np4HyxKT9cAgBsN8Uy8LyCMwcSxJYoJKY41YQxDHK9TGHv7R0IftKzjn1//&#10;aoWxJ4oJEseeMIa4FmiimNDE8SPrEsYzZtRSfc+ahfG/IGGsde5w6FB/1Tt9xr5KHE4+EH5kl7GW&#10;XUUZbwfgyOFln6dOU57e+cjh/ow7dVreDWdiBSHMUUUxWOLSyS0FhSdIpK+1aTRRjAliV/p7vlOF&#10;sXUhkywCOQkujN8VELqczzW+kMb5rXRzswQyF8aWKEalMLYEcen4IkrCmN/gvGOQczgd5FfLhsR7&#10;tDupUf3U+CvxPiIUJePLSh0HnHUrweNq+tbEt3cDJbxzU7tORG72/NzUBKAH+ddMseDn96IgMD0o&#10;rma7wzhHoueXrLoTpe2mVf3/siCe+TOdPaYIY0sUQxHGmigm5hDH0W3P//oQuZ9EP/QgCdTIuXJd&#10;QBTjUgvj6ZEmkZT/y5qF8b8664tQbYyHDx0YxCt/LaE2LnitWOu1NgDFNHDk8AGcOn1WFcGabRJi&#10;AN54pqAKY96Jd3JrNzNLlGi+MG56ljBGpdjlvp4fQeI4KmAvBC9kYMK49lm61ylC16rgRcdNNw9P&#10;IJM4niqMkdpfI6ZNeMeThXbDh3Njs45BggQxKoTjoQ3gUXH2nS5tAAAfkQaBJUhQORWDE33GM0Hb&#10;N7otJNemf68R9ggfTf9a+1JD3pBLIsZq128l9vEmkRfj2mObC+epIlqKpJpb+GMB4Ts324GqMxfO&#10;2v1Bg8SxJ4whxLF3zFnHTJSaY6FWGB+p2C7yGCXkcYN0LETGfaVyDkqkMH6k/ycmjMse1ayS8h+u&#10;WRj/kBDGtWO1hLG0y/eWDR1w+PABnB6qvd6Yxi1HDh/MhDC9p9fSp4bOHsisFIUxnJPFEpuaMLF8&#10;tc0TFcZWTg75R3xrhfHZCb+OdlARuoQ1xuh4OFYugl+AP8JuVCSS31UQxQgIYwD4g7R9vtiYOlFC&#10;ihTvZgbj2IMQw0RECB5Kdy0pij2e1gFPSdeUX/SUryC/tMUrllosxK9HarxOGhQ00WZdEzS4Lwnh&#10;Wg4aN+OSkKDrS3T3TRGKVox1LBKRvzxo10dN1FjIsVUcjgMyRy3aOnh8vCCcAeB5oup8Z0AUgwnj&#10;0nVkFWFcc25oc9W9Y5oq9NFtquXXuBzAw9JocJVxLkq4OFaFcfSkrGDelH227zww5Q4c518XKsYl&#10;VHGr2OV7TQAThw8fYNMgltMjSoJWit7JwjjtyHn3p8e4p6NHXjcWxtpArBPdEl/yhmD5EXwTeaKY&#10;qBG7Nb4A8PFKoXvUEbocKfDowlvz5/UpNyi6iR5QPsVr0A8NfIlSRZZowphXDX9pC3jRd/ev3/cD&#10;rEFgiWbaZqWbGCGPOxiCmLCEMYlhTkQYPy35kCiO8LNJqUR+nEGyaYjWEvIyHxFocKqRpeMyIu7l&#10;X4KIdEMtIi+z8n2JzlgP77qxqBAeROAwUrGEiHbMS0oiT1vvGrR1qt3+hJZL47aCeL7ema7xQPCa&#10;UtpuFtb9UkM7fiLCGIFtTB+K5TRBDbrvRsTxAZHT+qBG9xt2Di/Ong1UjAPMkiRDz/odaxbGb1lB&#10;GGdilyHbDh8ai2ApfgmaCrF8n4tbC9muiWHpA1x6ITy8Sy8uOxoQxlBOdu+GAXHBLvlOEcalnMRt&#10;lUL32i+L3WwIflE444gHixphU5ubU3tq3/t24O8o4pj/ef/+wp/Pf2kL+Nzvzn8AQOKJ5r9tiGYJ&#10;32eeGCakKNbEMFESxSSIUSGKN/6s/7fjv9Gr8CdfsHxt3YBKXDD2//WlHQPg5NOBoxPmdNwpJp9G&#10;RYbVVeQ8sS/XPdYu9oQIIcWjvB56bDjXVTjrFhEpFly4yLF7aIdvZPugsI4e0fwa2ngB4BMF4QwA&#10;xx3xjIpjllN7XFho20TO5/aOd/6XopIw5vfcyDEnhTFHXqOumCiMQ05hKrIprn/voHb1nI8fmSiM&#10;h3nDiriFInx7wdu/tyrA2hxgshFc4Go2LfbUqd7WATh65CBOpvfrRwhgZf9qjISxFyNP+JIwJaFS&#10;8iPOBkXx7ROELoKVFQ6JULneEbSLmgY/3bRDu+aGRkTFs6xgcxYA7jSEMedhQ3CBiWIov4xV4ix7&#10;9NOvO6IZTDifDwpiMFHsiWHCEsVcDHM8YUximCiJ4oF7lTsO46+/Vlp6nhKdtyDKZyejD69lHD2V&#10;i2HJU6UhcVtBJHjw3VCTQxMAkUu1d05q8ZHrh/TRxhbBEisluAD01k/jXMX1jiP7qcmh+Rqn4wjZ&#10;52MF8Xz8TfXiWO5LD+94letonVraMQdlCpV3bNQIY36993IS4j4zCOPI/qpnQtZAyLesWRj/+1ph&#10;nMasTYPgq8OFMNCVq7aGXbNZkC8J0KNH7L/NrEccCyGcvYgRFsZgJ31U7J4P+H6iUuhew6YulMar&#10;caDy4kVYVR2O1C7ehU9epDnaaWIfXjnyouphCeTdIoxLlISz5O9+E/BTPwr8v75ZtuhIYWwJYhii&#10;WIphoiiK+VfE5YFl85n4AN4rbPffH3nI9edKgyAyD8fhgjgZbhu/DVGqvErksX23eB+Fn/uRaSGE&#10;vGbI9xLvvLWuFxHhpm0z5VA1kdexmlhi21kHiXa7LG07i2ifGqcLwhkADrKqc819RW5TiTwWaoSx&#10;FMVwRKxWjPLEcY0wptzsr0CLM8GKsc+EFBUh0vWNaxbG/7EkjOWAlGowsRTDvRBGquZOFcWeHViO&#10;jYZIQvjkqbNmZdiy16FsFMQrwiUGYRzJFxHGj1QK3eNiju6UCxnN043rh57ShWzK6WDtbnkhjArd&#10;0hij0P6N9vvegjCmi6e1jbgwRoU4pu0XFcYHAdxQsZFemQ6wb/5B2ZKLZRLFnhgmuCi2xDDHFMba&#10;M5P8A/sz8YHhtRTFHvfjJezNzbypgNZL5E8Vcv6KxDiYHtTu9AraPOXIo6o4JDSnCLGHAmLBgg4f&#10;KYgs5F/AotdNbb0isbI/iXUKav1FiYyLQ/61cRza/tEcFwri+ZAxXUPeDzRoLJYoJuQ9xzpdtGOz&#10;RhjL01PLx1ldGFe4EmsI+YY1C+MfI2FsDEQz82cFIzCVQfpwSnbZdurUWXVMBK8SawJ4mjAe9zi8&#10;8wayApcdfR2w4QignUqhe0T5Mpp/X8/ZJy60kYsI4flah7d1USei4/f6JqK5CPKXuWsOq6nHzkcc&#10;ccwvntp2vZjCGEFxfCxtiBcYG0QTyx7/6zctXz/lXEwQQxPFmhgm7AOGC2IYclXyevb657kwLnH/&#10;l0tLEKaozvDfsy3wfmkIHsclIewJz5L4gyGYInEcEot5vafMttJfqWq8o8TUEji9BrT9pG03DU9I&#10;a3mJSH4rPhKrIa/JGucKwvmIIZwxURhbohiKkNVEMaGJY+06L3MSMncSx4YwVkwlLk4IAODr1iyM&#10;f4adXKdPnzPGqVvXRuruIvdq9jhY9ebZuexo4XlN+4TQte7TkYKRvJBYuTilC7J1yMq+LKQf70/+&#10;KVZjyn6ibRVZf4kcL+Fd3L318MbwbkMYy4um3AdSFBMlcSzFfkkc88+3JWFMohiOMOYcCojcr/0d&#10;aVnyw4boHIliTxBD3TlSDHM8YcwFMYKi+Gr8NQDgAWUcKvfTh+iJKuxXKoQzhwRE7aPINJFcOIwG&#10;tFg45ydRErGYvvlUvOuCZJV+V4ml09HapuugZrtwSvc5bztop9GZgnAGgCsd8UzQtdMTxhBCVopX&#10;TukaT0wTxoELMFHhSkwIcfmaNQvj/6w+VWLutTAQ3VykXhnjHi+2AJZY3R4rCWUAOMZO1HO38xad&#10;/emGMfXw4heU6I2LsyiIQ07Uj8M3ZnSqAgIXZ+8mG+2Ha43ITZk/Pu53L6IwlqIYBWEs139OYXzw&#10;MWDxIWnV6R4Cuv8srcDXiXm9P/wSJopLgphYHvieIIYhiqUYJkqimAQxakRxpLz1we+VFn36g8Vf&#10;sNdTRRQ/dq2bukXNPFmPwqE6YFVPLTtRyq+tQykGxjYvnEomU+K0/iXe9bsz1r0Ev75512QNbV9F&#10;1oML8EcL4vnKN/XXz5IoBjvmpXDVKP1VkJDnkZZ7KYzP9bt+ygGQWCF0EjevWRj/lzPa3W8mLrnw&#10;JYQAvkQDMbs1GzR052OXWbfcxLF0oh4HcDognKE8SzV6Pyb4hT1ykdc4VLgARIn2Ly+ytX1HLoQl&#10;zjAxrM0df4cijqUwhhj7bhPGXBSjIIwPprLjqsJYIoWy5C1yo/YnQEkQQxHF3tlpiWIuhjllYczv&#10;8o4o5nRPAfC3pBX4be33pCt5nzRUiiH+3OSIgNGw+ittSkITU7VEx66dCpqNI69bHG/spfW3tltp&#10;PBy53jWxYGOovRZz5BiikBiujS89XQMArmXFrNOGeJWUvkdCRIQxenG8OHMmCeMCIaeLxFevWRj/&#10;9JzCOG24S7/9+hEM47hEA8q6zQwR6oO0iMtLwpmfpI8DOJzEs3fh9CoBCLR7fwLz+pV4N4UINX1J&#10;DqwohjXhW+LXhDCW+o2gS4cliglNHFuXBUsYS1EMRxhLUYygMEZAHHdpQmtAGD9rcQ6vlEbGz71h&#10;2frDP/Gn+A72nvjMt/ypNAFMGBfOOkARxpYghiuKtTt3QBR3XPgqwljlk4FH2P56r/arMgofl4ZE&#10;aQ5y5K8qlvizhJ3E+3N7FGsMEm0XdhVjtYj2L09L7Y/GGqXruYd2eBJeW0T+RNfbg19+vPuSBa1D&#10;TeyDBfH8dGW6RlQYI1iJ9oSxarzYGIP4yvS84HXxcysI40tVebU21q4TwrCMGmHHDDfSbVxy+bHA&#10;LfzZgeka/MIgL8BTiBz+pX6sHLIibqGJvpqbmLwRWuPRkDeNfQB+c5cJY237YCZhzEUxCsKYRDHK&#10;wvhZi14N5FJX5wuUXQFAFcucrzCEM0Gi2BPDhC6KtVERhjAeiWGiJIo/efmSi+ISj3fAn9Nv/lYg&#10;u7hPvLewjlvLzikJLKs9ei2Qu0quY4RoXxrG6VhkoYw9wpT1gzLOqXk4q2y3EnK8UUofNCI/iHKF&#10;Ip6JYBV6cdoQxhcdZxSy6cvXLIx/oSSM2YDk2C4e456Hd5doQGa3ZoNGlTNQinAbpyFTHi+J5xeL&#10;k/SUIZ45pYuDBZ0WUy5KUl9EP+XLOGLKGDieQNe2z28xYWyJYuLABGHsXRJWFcaaKIYhjKUohiOM&#10;uSgGZhXG9Dt3EW1w+e3AuRuW799YEM4AcHVBPBNLYRwZiSKKVUGMgihmghgVophutdFq5J8/kF9w&#10;NJTVwn3jx09VwccXHSuMXWAJZ05JoFk5ItsGgfwlqB/l1HWh7REdp8Tqz9oenI0Z/moY6adEZNt7&#10;9xrvumttn9KUDf6XYINLJ4ydXu2mvuVLD1l3nXn4RSmM04DscV0Mxr0P7y7RoMxuzQaNKmcgGhFy&#10;imGnUloU0/HLP1Oacl7BTtSHA8KZi9EpnxHpgmKJWhRuiAcn9su3j3cx1NAu8jLH7yRxXBLGv14Q&#10;xQSJY+/iTHBx7F2epDC2RDEUYayJYswjjEkUIyCM2Y8/q1qIc3k6nLkw9qAJCFsF8Xz1W/40ieLS&#10;CAimHk0xTGiiWIhhjieM5e3VO6+Ih9LBvuPkBYD7xXSNaAWZcyo4Jg6/btR8KZHDd1uNANM2SUR8&#10;lXy0vITXBqNds0m0MWk2C9mHdo30qPXn0P6rGS+HihtyHSLIUz46BurzobJwXr8wdrI7TQnd44vX&#10;LIx/2frxjIuCvs6XaopGsduiA6fKGShFuI3TKKese4iLBU9xRUk8k3A+C6C7vXxBsz5Jo+ImKPuo&#10;PeVIOK+yrQ5WVr3+/O3A31SeTiFZpzAubScujD1RjBWFsRTFhCKOuSjGJRTGB/4UuKvUeaIknJFV&#10;nI8EBDFBwtgRw4QlirXbauncI0GMgCjmPOKc8/cZc51LHx4JbQfXzj2m9dZyRagRzhwSTFP75UTF&#10;l7XbLDth7b9Sv1YcCtvNi+No49ZsFtxX+0tfhM7Zh6X1WFSOFwAefvsKwtiJcpoSZQ+PL1izMH7H&#10;WoXxeN2Hd6ttkpUxuzcbNKqcgVKE27gadmrWYjuFqUphOF9xvCCcIaZsnBRV56lfhPMuyl61OVpN&#10;1i6UNTddflHcBPCnTBh7ed65Bbxe+XPaAWXgH5UGg3ULY0sUQxHGligGQsIYjjjmohjO/QpMFCMg&#10;jA8kHRsVxk+/F3j/U6V1yf+nJJw9/s/gz3BLUVy6leabeSyGOSVhzJ9KURIHxKPKB94HDeHMeVQa&#10;GIVhuuKM0M5V79oj4b41cRx5INfk6QLbQYPvt+g+lNT0W+MbRdt3HHm8aVg+0X0g/aZsy258P4oL&#10;Y8VLMQnKHlP4vDUL49+YRRjr636pKr+E2b3Z4FEfFIoIOcXwU4lW3znEpBThoM50vfL435CmMa9i&#10;QtCb5ywfaVODnOsoL1gWll/pAiefXvFHbwc+p1AxfhzAHxvCWOOTxPv/pohnJGEcuSyRMC6JYjBh&#10;7IlirCaMNVEMQxhLUQxFTxBcFKNCGCMgjp+eHq/sCWPifQA+UDqOErd3wEYH3P91ygA0sUzCOHIL&#10;5ZvZEsOEJ4q5IEbgHIEQtoWuBx7ulkLh4covCtb8lYdjHUwlcW1dP0o4mzlDCsCaWKIL7i+Nqes4&#10;pWJKdCvETkXrL7LuJR8tL4zizEgYW4F+U6LsMSefs2Zh/FuThPF4GwzvLu6myTC7Nxs0qpxHuJFu&#10;42roqYVVd6piUopw0NIxHMJhQVdeURDOL5vwJUEoYhjBwZZudhb8hz0gLmx/PLMwfthQiBqfkv79&#10;bUM4c/RH9OZMEcaeKAZGwtgSxVBWWxPFcLRMjTDmohgFYUyiGAFhTI8KrhXGGqpYlryZ/fQ251xA&#10;DBOaKJZimOOtm6z0RobwcOrfEAwqdwnhLOf+e3QTP4xLIaRsNhXLz9uOUazTyepTIv3k+xLkX7su&#10;vJ/aPjEhRvrXjlcij4USWn9iTIvTp8cfd+WYx/ita0N0+zcOr1cY/05RGOfbYbDkTReFYrdFB06V&#10;MxCNCDnVYadUWhRTLZNShIPsinCIYLDmdlVJOAPApwceTceRF6y5xLDFnxWE8ePp34gw5nMwA5oI&#10;BwG8UBoVfvtAnTAuiWIwYVwSxcAgjD1RDGWVa4SxFMVwhLEUxXCEMRfFmFkY355OCksYc+5ffBmw&#10;UJTj11oPJRZ8m1J9Jrgw9gQxjBu8FMNESRSTIEaFKD6fki4KG+0hMV2j4K5yWrmeEJad0A7SCDKv&#10;N31Moq1jZBxaHEfb5wjEwbj+WvkkkfwWq8SiYowecgzatmAsTglh3KOYLiape2sUn7lmYfyuQRjn&#10;I7jUUyEIcxhmg0d9UCgi5FRHOeU8X44jqlJVOXPWK4gLzQWWJ+NVV36WbBxDwvnDAK5H/0VB60ZN&#10;WDfh6Pek+AXuT2cSxvKLSYZQG6DLUUQYHwew8QfSOub96UPKy0obL7H4UEwUA5OEsSWKodzrNVGM&#10;SyCM+Q/LlYQxiWKsKow1upuATjx78Ot+ePyehPJOVxbDhFyn0qGiCWMuhjneqpEYJkqimPhEl4+Z&#10;szCma8gpDBbycJYHZhQphjUsn6l98u1SEGwjtH2q2Wrw9pFH5DCwfKztSVhxJUp5OaKPxanTZ6d2&#10;uzrLe24Vr12zMP7902eWY6od3JrIhpEZItQHhSJCTnWUUyoeiqmWSSnCQesVwJJK9wSLMhIYZlxd&#10;Es4A8FImSM8IFaVVZLybNOccgA86wphEMfaAMB74MWnoOfAD4/eVwrgkisFW2RPFULSAJYyhiGNN&#10;FMMQxlIUwxHG8teW5xTG9y++rH8REcbdTelf76HcSSh//3cD/0TsV+LmN0pLL2BKYpiQYskSxDDO&#10;NymGiYgo/kTyKeyDEdvKmC8YwplTEpWWyJYH8TrZrtwWRGBTh6lZ3zn7rcklfbV7Qw2lY0OwHmEs&#10;Ms7dwavXLIz/4FTk9zbnwdw2ZoPHpCCgFOk2roafev4DaVKKqqDeuSrEIpgk6CZgUYUEheYYKcnV&#10;VxXE899ggvVxR2UhfcmH32TeawhjLopREMZSFKMgjOWlyBPHx9nrojgmoVt45iaAy3AW1wnbBw/o&#10;812fhR+VJpUpwtgTxRDC2BLFUISxJopRIYzhiGMuilEQxoMoRkAYkygGysIYAG47aN/8/5EhmIkv&#10;VoQzQQLTE8OEXCVLEBOWMCYxzDG2/wA/kArdjuBiNyKeCa2aGBFPWhzHGruySVRqROu6uFAxXo3S&#10;vrbg27am/6n9SVifswjjiz294NPXLIz/eI3C2NxUZoNHfVAoIuRUh5/SaDXMNUxKURU0dq4KlRSC&#10;C80FWLSRyDCvhjuzJW+55qrPlqYc/kXB80yNvW9FYayJYsISx/JStEuEscUXp39/vvAdwVcGRDHY&#10;fbwkisGEsSeKsaIw1kQxDGEsRTEcYTwSxZhZGN+WDiJLGHM+Ig0A/l1BOJd4ffoQtS8ghglNFGuC&#10;GI5w0URgpHv+Bw8rt0aNcObQOK2Ks4WxOYp4cdo2mwOvT0mNrwbts9o88kNJzb6vJCaMhUc5YL18&#10;6pqF8f+YQRib28hsiFAfHIoIOU1DT72+A2pSqqqg3rkqxCKQJOBiwCILSQrNdYS6tVuKdMA1Vzvi&#10;WQpjKYphCGNPFMMQxtplyBLGXBSjJIz5tAhfGF+Wfn0kIoyfaqyGxstvB87LR9UpbAdFMSYKY0sU&#10;QxHGliiGIow1UYy5hDEXxYAvjEkUIyCMNVHscW9QOfzCv5IW4HXOFwS5KLbEMKENwRN3ljDWZv9o&#10;uSVng18QJDbSFwW9MXqcm3h5k6Kvhin9eawyFmKVMa0jNnKsMHJhHLqxXWzGI/mUw86FZgbePUEY&#10;Z9sqM9RQHxyKCDlNw06ttCimWlZKURXcO1eFWBSSFJoLsOhCokJzHaFu7ZYiKTSS4dqrP/vSC2MY&#10;4lgKY3jiWM4XtsUxCWMExDHpSG1VJC8AcLggeEk4Hy34EeduKItiMGHsiWJcRGGciWI4wliKYuDS&#10;COO7AGwG1cD9Xf5n39//wfF7MLG86MqCmKAhRISmJoo1QYyC0CExTERFMfXl7YeF8oMokSkYBBed&#10;UwVocHVUuhXjiejYrf206himxkfiOmBx6tRZeUpcQsYjycaVDC874lxoZuA9jjDOxkSYDR6TgoBo&#10;ZMhpGuXU7t/Qq1kpVVVw71wVIqkMrnQXlLdzobkOlszOa7dEmXJRyoSxJoqhCOOSKCa4orREMXan&#10;MOYasiSMX5D+LQljAMBvAzgmjT0HXiMMnxDvDaLCGEwce6IYQhhbohiKMFZFMWYSxlwUoyDIakUx&#10;ERHHmjDW0MRyDc/T570DQhRbYpijrZYUxERJGPP+vH3AOW+MgSrOFpEPCJroLKyCy5TYUkypXVuH&#10;EnJ71uSQsaXxeXTA4uSpwFSKtTHuenhXGNFL1iyM//oUeyqFxGyIUB8cjgg71lFOq3goplpWShEK&#10;No69VSgkKTQXYNGFRIXmOpRkuSm3VJNSrJJpJIwtUQwhjKOiGCsIY00UE5k4lqIYpjDmohi7UBhn&#10;KFM8D7xKWnphHBHFSMK4JIrBhLEnirGqMNZEMaALYymK4YiyGlGMSmF8P514hQ0DACcXwE4hH/Go&#10;8ni2jwXmQj/bEc8Ez2uJYcISxZr4trY/h88zlutnIZ9EoVWdNSxhaKzSgBUXoZR7TnYqtqG2TlPH&#10;Sn068TMLYz3VYNWbq3nhmoXx+07aFWOf+hUMRYScphFLLbxiQSEmpaoK6p2rQiwCSQIuDkZ0nbke&#10;I5FhdluKpNAVMhh0uPbqz6kTxjWiGExRKppmxOzCGKo4lsIYjjiW31OzxDGJYsIVx7/NXpfE8X9L&#10;/36ysGuwlciqzoJfkCtmMEUYm6KY4OLYEsVALow1UQxHmNUIYy6KURDGJIqBsjA+mfKsIowt+I93&#10;3FcQz8/5prIYJjRRrAliwtr+2pfuIutG1eGIL9F1+ifIElI4KqtuUuPLWXdc1M+DctTsg9WF8Tg0&#10;S5QZ5uF5axbGHywKY3vFjl12GI89bv/GZQfg8suWP+X1aPId2R5LtmPjn/wiey08zyMix/HU1tvF&#10;etmrWc2kVCsETQqVVCSpcFVI0YUkheZ6Qrtbt4Ypz/SYiNjPHfCUa5Iw9kQxLoIwBhPHniiGFMaW&#10;KEYmjDVRDEMYa9pxVwvjdwP4QmnU6b4YeEfhCRtIwrgkisGEcVEUgwljTxQDqwnjVUQxHGHMRTHh&#10;ieMaYfxoyhNwHX4OWgo7C004P934oiAJY08ME9q21wQxCuslp0p4vhz6xcOoPx6IbzOZU46xBn6I&#10;OIdLiFXjMUMOLX4RFsa6C78pXUyes2Zh/JFBGMdX7JgidjUuv+zwuL3rhSsXvfRe2mvgIz9+7DAe&#10;eey0EMG91/FjR3rbo6dYxOrEt5xCKHjsFAopEUgScHEwouvM0xEJ7fx2S4gUvmIWgz6rdg+vEsb8&#10;h0ZqeK00GESFMbg49oQxRuLYEsZQxPElF8YkihEQxu9O/0aE8fOB7vnSmPOOA8Ct0miw0QVFMSYK&#10;Y0sUQxFnNaIYaxTGJIoREMYkiqEIMo0aYXzeGOMjYu7z07+5F8URQQyx3S0xzNHWyxKbmi/Bf/4b&#10;Bd8BqpYr24HTieka1vgiFLoymRoXORaiTByDIozzTNqxeCl55pqF8cdPxsWo3DSZ8CUUAUxI+xRh&#10;LMdBkCgmj+PHjgwi+Pjl/Wv6dwpWvyEmBfdBk0KJiuAKV4eUpZCs0FxP8cwm7JYws1eGx9mGd04n&#10;T7nmc4AblecYQ1R5f3cL+IqJwvh17PUH2WvJC4OiGCSMS6IYgzD2RDGEMNZEMSHFsRTFhCqOuSgm&#10;LHHMhTEK4piEMQLiOIniiDjmaTV+glWdH0SFMC6JYmApjD1RjBWFsSaKYQhjTRQD+o2ei2LMLIz5&#10;ra0khkiwamOUSKEsuVb8IMpmUBBDrFNJbFrrLwUxHN8BOX1EyaGx7Uxp2TGmbARTq0yNLe3/uSmM&#10;c3Hy1Jn8nlMIutjI4dywZmF8uyOM5Vgkl19mi1lraoQUwFwYS1/qP6/+EuMRciEMJob56xphXFp/&#10;l6rg3rkqpEQgWcDFQUQXkhWa6wl3b7eEmV0IE2K/V3TylGs+B3i9IYw5v7sFvOhNwItkQ4FjAD5F&#10;GhVIMCtfLFNpwnhJVBgzMVwSxh9P/0ZmzrwLgDaR7r0HNLEc+QkUTBPGc4hiKMLYEsWALjqlMIYj&#10;jrkoRkHsyduWJ4y4aNXGKNle5DqS86gyHUNytfJrgrQ+JUEMZd01McyR/oAiholCrm3WruZV6Dby&#10;bSurzhaF4Zh4+3wdVIxz8fjJpTC+1KgDUYxPP7peYXzXydNatzrCUYpcDgldTRBrIhgs/bLyq71O&#10;olYZtBS9mhiWPhwlZZyq4N65KsSiIkmFq4K8kIzfSgrN9YS6161VpBQzZFIQ+32FTkLCeBPA70wQ&#10;xiT6IsKYuPrPpMXhHQBeIY0Kby8KYyRx7IligsSxJYqhCWNNFMMQxlIUwxHGsqy7i4SxxgfY6+0D&#10;b2HvBN2hsigmNmcUxVhRGGuiGIYwlqIYjijTbo+eSKoRxtupU0tTcjrnevN4QTxfqQhnDq17SRBD&#10;bqfSwJ18XBBD5jXoWH+lbcvpOqAzKs4esgv5fm4m5r8owtjtwG3UeeqahfE9J09PGhcCwphXfvnc&#10;X175Hb/vByKnQHA0uyV6yedhZrvi/9/evwZLklz5feDJe+vV1dWv6sa70QAxDwzBGbKH5IjUCtKS&#10;DXEpLc2oDxxbmT6I2mmayXY1YyRGS82KkpaiHtSSkESCFIcy7a5AaciVrYxDW5P0ZXcpgL0SjMvX&#10;kJgXOG8ADaCBRndXP6r6VVX35n7IOJkn/3GO+zkRHpmRec+v7NTN9Djh7uHh4f6Pk56RD1/feu8m&#10;1EbbzqFdLRyZOFwcQC6FTAubxtNlrpehpw4hMj76Uc5/43KqwpgjciyMifziWIo+jzhmHXTDI47f&#10;IKK/jYkKT9MN+uuYqNJSGBOKY0sYkyKONWFMhjhGYUwFcQxi2BLHLIqZkjj+n7u/HmH8q4Hue0b/&#10;8urFtxwRZqxwjYgwLoliggvfEsWkCGNNFFNBmGnToyWMcYlDaXBiUUwBfVnIbgs8ltsV4azxqPIo&#10;unW+tQqTXlkUwxKsMyPF8DqtkA/j8UGWr6jVdrHr/QSTCGM1QzXRQ3/HJx7cXpLQmpe0NcJOLGG8&#10;7AleSxivvhCHEVxvhBdhX27FR0FUS0xx3D8FDlY7DdoVGZDJgF0EsHchs8Km4RiZ6sl6aoQh450P&#10;6AMTlCOzfN8QYUwOcYxib2/CmOhjxYXNm9/QmEwYl0QxQVtZopgUYayJYjKEsSKCWwpjcohjPgue&#10;Ln1G/yIROR6d8a3f369wiZooJiGMa6KYYCCYShj3p8YVmjBGUUyVwWoqYcw+tTyp8z3RDpyI3lB+&#10;eht5zHjCBtF2ZUuCmJS218QwU2pTcmxXcX5J8ByWa1TcTRrvN0oYmzuaGzzUd35sYmF8a6Qw1sQv&#10;vyai9dKHRx66Tq/ffqsnhDXh6xXG2HoshF974y0zMtxLx0yKbDuHdq3hyMzh4gByKWRa2DSeLnO9&#10;DD11EMVyxrLc5DtNAURa1kui972nIIzl+k0UxlQRx1FhLD81rwrjN8TrmjheqaaPOb5u/z4i+hAm&#10;EtG3MYGI/iVMMHjg6w5hTKK9jlQYy1uTXj8EVqKYfMKYfqiuvv7Oo6u/HlFMA4VxSRQTCGNLFJMi&#10;zkrT6lhhLEUxVZpRZmFkt0ZuL+XJLAvCuMey/4syr8EXB9dCufOrCWKCdi8JYkZrUy2tCpYVyKPk&#10;iuKZKe1TwrGfSxiPd9AYtBMRET08sTB+3SGMrdrrUWEhervHoxE8Is1aBoFpjNymiV2JjBJrAvjR&#10;R67Ta6+X89iwfeRWO4QIZBJwLdDlUsmssnk4RsZ6sp4aYdAY52aV+XLzchJ6WfcSCsIYv+2vCWMy&#10;xDGKYqYkjnE5aVEc71YYa/wAvH8C3jMhYVwSxQyLY0sUM1IcGwKYqC+OURQzmjiWopixxDHG7JWu&#10;uKa5MGa+ZXzy9/+Dck4XPlFM3UBRE8UkhHFJFNNIYayJYjIGMxTFVGhG3B3fI3K7lSfDvi5h3Dmj&#10;MEZe+yzRoz9O9Fpw6cbDpcizANsT31exGiWYj9dd87OEcwTId0sYa2USlTZ4GLUzkZLDww8+CCmN&#10;WWyuUnwaRB3saNtvhzIqmxE7i/hfOxxZOlwcGLnEkscT6hLlrS66LBrkpLDJNTyGBuhl3UvoM1oY&#10;E4hjSxRTQRijKKaSMJaimLHE8Ubm1YQxL6HwCOMniegxTDTgp11c+quwAUlhvGYjjKkijn9IvLbE&#10;Rsd3OlHseTrCC4rI/EWjHrXnfzNeYUxCHJdEMYEwxvpKcNDRRDEVmlCrspZGSrqVJ4FvVRgL55ow&#10;Jlo14qKWJ7NcPcP5lvLIOhTL3JbYpi5KjUFK4xWouda2W8jjinxRcEm0uC0jxkMrQDR2Z6JADg8/&#10;6H1A6DBev/M6JikotVWShjIqq0E7r3YatKtFILOAawHIpZBpYdN4/NWobvUwaFxzsZ3x+t0E5fWy&#10;7CWUWDm/7z3P9IUximKqCGMS4nimwpgq4liuLa6J4ye7vx5x/OFzovu1+ZCFs3XIyG8JCOOCKCba&#10;FsaWKCZFGGuimAxhjKKYCl11WxTTfISxxbe6v8+X6tkJY48opk4Y10QxCWFcqysOdhFhbFVZS9fS&#10;tDwZ6d9UGHd5uYRxl5f2U9hEulgucQO/LFhqAIlRvkbJtbTNROwU2R+e6by4fae+lGKF000htKfD&#10;+eEb1od9bXj9zsv9ijjq5aFJNoMyWe00aNcajkwdLgG63AqZFjaNx8jcSO4ob/WAc0I7tjNev5us&#10;PMjaXU7ZsZkwJtApGpow1kQxo4rj9sIYv3BXEsYsiskhjD/cCReXMP5FIrqBqcBf6P7eh3SLf64u&#10;jIk24rgkjAnEsSWMSRHHmjAmo2f2hTEVxPEEwpjXIdfEJhHRS4Fz8XPWMShgA1oMEcaWKCalCbUT&#10;xGjbtDTMk0HfojAG56IwFvm0EMaShXUwglcKXxa8YS3VcJTNWK5WehHYyZMHt4EysQph3N84FFdO&#10;Liedh2+8H5Oa8vptvnUez4jD3DAok9VOg3a1CGQWcC3g7+yFTe0Qhdjl2VvCNL8yka6PTFcAkVb/&#10;XoKGy2nNkojej8JYE8XkEMbfJRba4tpHCYrjkDDWRDGD4liXeZo4PhhhzHS/qtzjz8L7iYRxSRQT&#10;6DpLFJPSW3VRTIYw1u7CjIZmUcyUxLH8gl5NcL7U/fWI49ccgvc73XHW/JhzRx1JDFYlUUxK8+EJ&#10;kuA2fM9gnmT4msJYcW4mjEU+VWEciEIvu6UZyCsQfV4LZcXXQroGdttG2VFJWqPdECgT4OL2nbf7&#10;qU5cO7qcYjx8Qw7p7Xn9Nj7R3s+owx2x82GvBWYgt0LmhU3jUTJXkoC6Rw3l+mzMqoB1MROV18u2&#10;l1DC56x5bQljSxRTQRh/l3gtP5SyxLEUxiVRzGyJ490IYyqIYxxFLXHMopgpieNLvyje1MTxr3d/&#10;Pw7pGt8hoqcg7Ra87/iqQ0CnMBawKCaHMOaG8wjedwr53YJ2qP9mzQqvMCbRhHhyELm95IunxPJt&#10;Iowhj6KIhTw0IbsmIra79i7m14FCGbkBP4jCWTqy7lPZSdusCWIS/QlwCeOqA3md2vDwjY9iUlNe&#10;v/0VTNpi9KEOzmCz4+AsNAKZBVwdQG6FzAubxuOvRnVriC6rhjkCq5zX+U9XkJ61miipOqwpenYb&#10;3//eEcJYimIyHs2AAnmwMC6JYgJhrItiUoSxJorJEMYoiukQhbHBVx5f/a1N+685hDF1+q4kihnu&#10;o7YoZqQo1EQxAw2NopjRxDE+zm1uwhjRvvh3W7mJWC59opi65isOHB3sU/PFfl/y74ljw1kVxrhv&#10;ScQq+xeFbEAYs2gs5sdU8nrF8VSN65VfE9SOFZEulhhmDFFMKIxtN4WQ8zCsIh654QgJjOD12/LH&#10;Pu16uBmcwWbHwVlIBmQyYBcFIxcjmcqbxgOZl8sqb41QuA4bsSpgXczE5fWy7yVouJzKXsbGtTAu&#10;iWICYYyCmNGEMYE4nkwYkxDHtjAmEMeWMCZFHGvCmAxxPIkwZlFMDmHMv1riEMZvPU70IiYa/CwR&#10;eT4bPAphTAVxLIUxVcSsXJxdEsdyWyk/IiJ+UijeeGq8LfzuKsJZUtFqa/jEGePKGnk6qr6y8IJz&#10;TxgblTZFLO5fErKBKLScrMz8mEI+GktjF494LvHAj9TFMFOZjBdv1CLG5a1NKRe12frIjU9sbWnN&#10;a7e/jEk+ygdQZF9LIZiAqwPIrZB5YVM7/NWpbg3RZdUwR5V135moIDNbc4PE5bSm6F3cOEAYW6KY&#10;CsKYFHHsEcXMjf8vphj87aooJiGMS6KYQBhbopgUYYyimNHE8ZYoZixxLIUxVcQxC2Oqi+O3umix&#10;Rxz/BhHdxkTg65MK45Iopm0lZoliUoSxJorJEMYoiqkgZPFxHvsWxjXukbF0BVjWxxaiwNIM2pUw&#10;xn07VCGr7K/m2YHCUc2TKeSDcDaeXZbkdOy4pXxZ8LrxJUE8PuBk3SksawBmuW2bf7iFaLk6gOUS&#10;6nRpYjNQqrddrxIrJ+vfILB8tGGuDmDv9Tnqnys8dWhNwEzt6ogyMXV4jXqHD+W2Yt1bltvWuqBe&#10;i2CCWh5uVJ2IFI+eNybaWfWpiWKmJIprnPSDeUVu/MLG6GeEJVWkKK7AotjDb2CCwYc7HfakYZKF&#10;SxQTkbI2XMepAL19/jImHBiex74xazF+t2KBsWUQkcwDIjCUb5BlJO9AnSPZhlkSPfbpvr31X24b&#10;+Y5v8cbtSsQ4gC8j8PLttMUjD/12TGrKa2/8Q0wKsDqgAYdVJ5BpwNVBl5sjU4fLeEQh9fLqHlEc&#10;19VIoA9NXF4v+15Cibpz1aPq4OP9732G6PcpP/CB/M2fIPoDypfvJKWIseR/+QuYUuEeEf0tTFR5&#10;iH6BbjsiXh+ju9WIMXVRYxRzGhw1tqLFjIwaq9FiMiLGGC2mQsQYhXEhYiyFcS1izMK4FjEmIvrl&#10;wHfDvqr+fOJvw4QuklmLGNPmDqwUMSYRNbaixYyMGmvRYgajvBgtZrSosZaG+TH4g6ulPieFccmP&#10;RHmesaV0ci/D9efVgScLX+HriHEl4150t5B3L7qL+3b08ixMbr08yc7XQmZR23XtW3OkjbNVd8mr&#10;lS8JPrBa5zxKGJd3NLYayREeeeh3YVJTXnvj72KSweZgGhzWhkBmAVcHkJsjc4fLcJTMlSQDv6cJ&#10;X2+YPhHrTw4mLrCXfS+hhN+56ll1qCOz+IBHGL9NRF/8CaLf/qObn3LT8Ajj7yOiR4jomlccsyrx&#10;CONb9FBV5az4fkww2IswJkUca8KYDHGMwphscYwRY0scY7S4JI5/Wbwu6Scioq8Sfyn8GmzR+KfF&#10;a/xRbslJXRRTCuMtZFm1MYa3e4L4VsR9ody8ej9RGiSMKwe1JWIL+aIwLgnLscIYdy/tuuVbcqRt&#10;51L911Tye3W1ztl1+paGFT2UJNgpzCYLXPrQ2ixWNZALIEYdFrZNJTN0K7g66XLBz/6NzHGz4jIO&#10;I3MlSYA72Z5Vul2xOdqzyhmXRkxVYK9legkl6s7o0fPEDT0HP6OywI9ixzyuXAYG3/FK02m4WrEh&#10;1ESxpCiKEUsUa2ii2ABF8fyRCvXnC/azRO8RrhbR5RQlUUwwDVqimJR7AE0UW6AoLoHX7pxY3u3b&#10;QliVilgjEqIvMuo58h1MIO9IlSfFUefHfpzosR/fFsY46fQnH9xiCKpGDWFniUK2ta1K7P/DegSx&#10;D0gl6F4AcnIqv3blGxgFGMmurSG6LJzNMYJVzhsh3I1zExXYa6FeQgm/c9Wj6lCnXJvyVhdRcfx9&#10;IIoH8XsxAVg9oPc2fRA39LhJROWHS24E8rKLjmomeRXeW1zyimftUVwaMjx7YGyixR5+NyYU+CdW&#10;f95TMXJEi/fJJUwwcIXqAn4OLUTk+I6eFS3WwGOVIhmN7jnD1TR8jPPgirYy3kYdQKQaIedYnU/0&#10;aQUnnN0K4HrWKGTbWr38CnggzgyD7gUgp0rGuNlwG0+lWtvlYmqDWnG5KYQFfueqZ9XBh50FFBAp&#10;rxRx8orjkiCuRo21RwLMBxTKL55sWxNaRYuf335rRYu1dde4jIKI6CFM6ECd7o++e8OmDfvEe7rl&#10;PyWbGu9h04TRYmvJhkZtzNgF62sLvxSIFiUgBEOiOEgk64hvzDnGkuhkM8koisE76VTArNCKoPOS&#10;utu3Ka0C1gfNAN3Q6uAenW2du/75U/bYstFghrJsu1qVnQeglamUP57tum4EMNuqvIYFEvVKFdn3&#10;EjTQyXZGj54nbug5+MDd+9l0KXgC+47jqYnjkihmquK4LTfF61rU2NCOKpqgRKHMdk5Ed3/LyhIP&#10;A6LFC3wem8I3HcspWCBf6joEGnKpsoyCweUUFpcw4YJTO1+S07t1WxMQxWECeUfGaNPX3BAgXufN&#10;49oagPPWoKxdO/ejvG2tA+tSrNMGdHfupgA5YIaQMSYPL7eCUgAm9cvGLX2PKNMJX4tVCVjuVAX3&#10;WgoTXOXWnarZVR181LMBD9sxhow48RfvNCxx7BHFYazlFNu/c+xZThHBo3NIWV5hcUVE6Fggq/YR&#10;uVcBDNNadFFjK1qsoUWLLbzVoPAyihmDQvnx7sulbLtCfkJRihbjJxlWtFjTRdq4Yi2ncMTK1gj5&#10;sHNYIF8yTGOpNYSF1pAGkWzDRDIfVmfsWi5wghs1fw3KBIVsY3PWBavu3K0A5FTJuLK5HUpBShJQ&#10;93DTZdETpJOxKtCMBE9Er8V6CSXQ2d6p6lF18FHPBjzqO5iY7qWJVUOK4yHridWoccOPzDtktLhG&#10;QDuq0WKL91lCROHKq0TLZ8q2prSMIoj3eKzlFMjellOUosbfFK9rUcjal+4keB6kSEY7ISLHwzOI&#10;gssoLgI1Fcbn1BzkBKW8UCifvlsXzmsCAjOK57jWRJyH17nUjL15asB81d8ZrcjKCf/1hGxz0wlV&#10;vQjkhCFPo4DK5vFgAVy9flJ9pzFwudAs07Fd96kjwUyvxXoJHurO1WyrDj7q2YBHfQeTEbvW+dYA&#10;QSxRxbGH7WhxlNpyCsYbNd41LJDf+kHbhjKPaPGAZRRTYUVHkaJCELB4u14xe3rdxlsu+wVu0kID&#10;xlTR4toNzD5A4bwlonG5RoFI+0Z8pwTqccJpmg1iUCbbO0kJrGeBa4LbGh6CXQ8vXQ6o9IyMcbPh&#10;Nh4oAMvTyy1vHQSXv2MhvP4ny56w4F7L9RJKoLO9U9Wj6uCjng141HcoEt41Gi1mfjDwaIYqpYig&#10;tZxim9bLKbyUllPIaLFcTqFxpWvLhaNNFy8RXS9ENaVIfuHxleCVptE6anwhwGhxicj93Hm3Jrlk&#10;zNDrV8MbPPTeMLTGeyPgHvwmAtc1o3nr5/XbIrKT94Tr2fZ+qdsNTnKhGWvljALYnwVGeFvbUOBI&#10;nEovfvxBsACunqtcn1cILt/XPA1YlYBCeOqCey3XS/BQd65mW3WIYWcjCnHcAFrgbsHdVwyZVH+w&#10;M8Yh5EzCUWO/upjDMoq5gkKZ7b6wsfByinq0WC6nKEWL8ebJiBZryynkMgrGikbiDce+RGANFsgY&#10;bWbbFZcxoUBENljnRyPi6xXXU3JZiTajMaFBPeIcEMUG/abE2cgylW0n+18hixLrHVHItjYLaAQM&#10;NeLm/h6qNQPL16sF5WIqWgCtbM3iOVdY5bj+t14TvIenRIjj7G3sgQ6a1b2LG7ezCIHZbGfXvdNO&#10;bLBMPX8ng3cErI/px4jjPdB6OUUpaiypRY09LFC4FfDWn4joTXgvRTLaN8A3UVXCBnk/VxNx/Dzr&#10;0hTLvFsoF4UyTt9W/osG40Ri49WjKJTRekx40oysN0+lCE0u2zuh4A1lZYGZbWWIV0Frw4I7wyRg&#10;SUQ3H7thbabHH7uxNg1tm7oP1qNSvSdu3lgbej1x8yF64ubADxG53HG6aACrUjYieBrha7FVzHZz&#10;Vgg5l72LG2NgVttZYmpnDcsNgVXRiESLMUqsMVgcnxDRy8I0Yssp5hAtjn7pTuJZTkFUXk4h8bbH&#10;o5hg8KDT/F/Ci2JEizW0aLGFsz2Jgsso5gpO6WwnBcHNTBlJL908YL0sX23cw30PGRTKmpl41bnR&#10;jh3O5lzNQjsTwNVM++uCmxrWBeqEyctOEKOo1Xjl1Tv0yqt3XL6PP3Zj5X9rZY8/doNIEcBQvY7t&#10;LS/fWsV+BongLpvpI7/IqoStfyiEJwTbd0lKJLhIyLnsXdw4jHJW3VYst7yTCu4aymLQTk5qgljy&#10;akAgX/vyynpIkSzFsn8ZRTIuWlwi8sNxv0bUfUvTMuadyjIKBpdTGGjLKTQsUYV4RaBTKbjLLfEu&#10;JhTwPvyDuvXNDAtkyy4L3xqXMOGCE9Cmg0GhfOku0aV7DuHcUZlLRHfHGagvhJuAxRRA180ueBvY&#10;2sr10GDBW6K0/fHHbtArt7rtsiAQoP3ysXbbtXzi5kNrUcx/tW1bdFnsTgAjqxJ7keCJK9ErChNc&#10;5fudi1kXN8bArPQsYavuFGJUFqGdhbM3WhwRxRIpjrVnu6qCuMTLXaUt2+CNjkaXU9SixXKEKEWL&#10;cTkFRosZLWocWUZxGEiR/FXFdkikbSPR4sj9HE59/WlWxyvI95XfHPAe05TsQgxH6Ilmb8R5xQkZ&#10;UWD3nFQjkKnfFYVsW/PXYyCcKRSCyTINt26WRrRht5FgZlXSdjR4988L3jreXkINNReVomdx4zDK&#10;WUGBDcoflAXu5Np55VS9cf+4YjRCFDOKsLOjxDW+jgnARiQvuvnHY3OYK8eyy+UUMlr8oHit8bPd&#10;31NXaPMHjbAmCuWvdjX8FWEFIssoku1ocY2IyLvc5a0Z4omm84Vb81UHvAtMtD1QKIMNfyoFgxMa&#10;WoGAK9AXs22tMeIgH3/sBj1+8wa9fOvOOpnf404v37ot1gdvorv8erU9sDSia+TlcpXHS6/cnlSA&#10;9lkd8UYI72ZtsNrPMNFVB3Qu71D0LG6MgVnpWcLWsrOLUVkM2KkqhEkRwRqRz+ItWBwPFsQkRHH9&#10;95Qv0avhL4bx6g/LopSixYgVLdaIRIsjpy6yjGIe4HIKKZKFLf4x0fvBVaMmrhheTlGLFsu7rVK0&#10;GMvFqY3RplrPvQaj3W/MCRTKZ4odA9qNhJY2Jyr1qwcWcPZDU0AXy3zgXsv+muDmFgQOaiv6Chrk&#10;5Vt36OVbd9ZfhHvi5o1O8MpWWf2VAhhFsPalOU574uZDW1FXWQ8iovc8vhLFrZExvP6TIaYXwjJr&#10;2f7bGzxlo7O+E25FKzoNALPQs4KtWifs71QEdw1lgTu5dl454b+mRBSWxbV5/oTXI0T0CiYqvNot&#10;k3jBMIl3tMDlFBbacgqN1lHj3RL5aOJpTCjwm1d/3u8wZ/vNmrpKWaEJbY1W+bFUwBsBjVNDjKFQ&#10;ZrHsFc7eY0lCbJoVJy7XBLZiwC4FRE7ahL4kJcLb2ipAfXzH3juINVLQ8vsaL9+6TS+/sjLWPi+9&#10;cnttNd7z+ENr4/dRUAQbhzcJ2Jo9AewCd6rvXPXyZ+WmnBUU2KD8UVkM2BkFcGDXcbw2QiB/hF/U&#10;nmVrUVtCseGSiO9Go8ZjQKH8y5f6NpZdR4u15RR4E0CF5RS8jILxLaegQHgTo8YG3ra/WbGpsaLF&#10;Gt6mpEBzkrGswUITr7tGCm0UzdLuO8XzlJTaq7StJRNMFpvHtRXAuQ5tGJiLIoRNUMg2NqVqW9WE&#10;pD6brZtHpOnIiLD1JTnJVhS4mPMGKX6leJYiuiSmUbb0hPDEYHsvtUQXsZ3QW92j6uAHs9KzhK1l&#10;Zxejshi088p5I4P3TERxfUSKYiYqjv2iOIr8PmAtavxE99cT97Ye/YZC+Zcvrb5u9rXHVpZ4GBAt&#10;9vBCN6WVYIF8n4geM0xyUllGwXiiqOSoH3PIkVFvW1CgPUj4omBGS3QKwl3tboPmOhPMrTMlCcHN&#10;GzdFzDa1Wvn1rRoyMqyKX969y+qlV1bLJ9ikiMWIrwXvU/NbsSoY/wUOsQlbxWHZ7jrgDvWdXN4u&#10;pxjlrKDABuWPymLQzitnKYXdu1pgPcZm6BHHPUEs8YrjmCiW0eJ941wlQQ+I1yyQNXueiH7jPcLZ&#10;ILqcwooWMzJqrEWLLTBaXCayjGLmoFDeddQZKUWLN9P3CitarCkfTShhfgyuuPSKX60MjZb5nSlj&#10;Zatxc99MVP/FrdfebJw1ZOfI3eGyxeOP/jlMasviT65fbr4UF62lgy7LCXJ2siqZo9C7plhscaOF&#10;byeXl8sphi/L+PVTY1QWI3ZuHg2uZPehD/yzRH/kM5i8zX/5E0R/6EcxdQOrJhkitQTxA1qsFR/F&#10;hY8PsITxL2ICUUEYP4kJxtPjrEgvR4uZ0i/tyjwsncBwgNHz1LwHiegNTFT42EtELzgENHXBzJow&#10;JnEfVBPGMq+SMD7r/eSHJYyvYYIRMUblxUDE2LpbwQOz/Eisz6lcX0Rdw3mjkBxZfh3SkfvOZRQs&#10;ckvCmOBYLWFMyjZLZGptp50eq11Q5JbaWV5gVn4EfqX8yLgJsFgo7UJGHlZ7IbX6jWFs3sb+2uE6&#10;WeqGSQoOlwoY4W1r20sbhtcSkV8I2+FKhPUxrP/hl+F2hHreMdHVKOhc3snl5XKK4cuy24qdorxT&#10;kQZZBHdeOeO/0TgPpLI5BkaOLVFsgpHjD4nXlijWsURxhNpyCkaT+BqaRpia33jPquVKNgTUjiVK&#10;oriPJYo1NFFsEVhGMQSv0EGhZ8H5PVIx6+4N8aqVS91fTeBJZH7eYydDFFt424pEvecIPmEDbR+0&#10;GPSN8650NZyNOrNUHbr0k3s2nr6YbWsDsZpqRwK0L3x38zQIBs/zkuD4NSuCzuWd0Ev1xo2qUwzM&#10;Ss+yS8VOoTu7wPLCWeGOrkxQ/q4kcHGXGlh2IUN0MdzG8Zq1ltgLimNyyLf6I9tKaNHiXSOXo8rl&#10;FBr85baHIV2Dl7+WYIH8RheoREO0L+FpWF/Cu5DgTWOJyD3dna7DlIypRYunwCsJvCLYEGM9WudX&#10;I5IPKkcUytImG6in46Q3zeCsUzgoh0sbegWhkG1tFbip0KZuhzWrklAI77ACRNppMRNr4E71ndGz&#10;540bVac4mF0/S9zame7sRsnRD+4YyAAlsHM3H4V6YFULru35WHBiV9HEsZ9atHjM0ylwGUUJbzBv&#10;7qBQvtU9go5tLJunU9SixVLZlaLF+HQKI1qsTVdaKFzzI6UjecWRV7S1AoWyZrtgDtHiiC8KWA/e&#10;fbx9hfPDwRxtRmyeSlGoHLoUXNtgFLR5i88dbm1AV/DuBTCzKnHXEWAGT8eShkaAmdhO6K3uUXWI&#10;g1nq2YIH7mDvWGXk7oN2nkQGY1sU6lXYtBs+Jl6XtakDFse1aPE4atHifS2nsLRKJArrLYsqSzKR&#10;F+G9FMlov1pZg50A8rqpiSf+Co8y7fZ4pyLapEi+QkRXwTROHHWkoBg9dkrnAIn4kjJHoEm/Vijn&#10;v1dtrEfL8lWwMJe2wAhvW9tXJBhFSU8ITwy29/q4MSFUF9yxvrPL2+U0jHKWUHDDeozKCncOZNBc&#10;CDOOegyscns+BqKYGS2OX3YuGNhQixaPYapocW2pQwlv63jLqN0oMN5yWRRfr1j7ZxozRrRYQ4sW&#10;W2C0uERkGcVcQaHMdipsLN48pBi7JF4jmJ/lq4i7vrorgPt798X9pmZHE8XJziYmLAhEZ7kO6NEX&#10;s21talbHgf96hzkxZnHmBg/+ndFT3QM3qk7DwCz1rGFr2TnEqKwG74y9LrRzGUedHC67RxPEkkE6&#10;9R90xjwsrA3fCIjAY2dMtLjEtzChwBm9t8u9ZExpGQWDyykMvFOW188rdlC0WXjzKxG5l/Den5Dy&#10;kYQUyWje9qNA21wUakKb+4inryycfoxnwoH8atUdjjIDKkkAelieKGRbW2tWx7H+h0shrMNsBBaz&#10;VRwmhuqBO5Z3dnm6nIbhy7rbih8XlHeqgtmEssIdAzujCA7sWsdRJ4dLAwbmbkWJNULiWApiDVsk&#10;R6PF7zg1wyvOaDEvp6hFi6WeKEVycTmFtYyi3xJ9zUKVsg4DFsgvGzaCOUSLI90XfxXPs5yCAqrF&#10;K54ifjigaeYVxd5ymYg08bYRBesRyTfiuyvwXGk2qOqYCS47MPTEqjxMQfOCa4JbW5RV/TfCF203&#10;a4KxNZdkCHB3XdAZbYA3JqKNALNCU72tjhsEy0JzgTsFdkb521QGY32UeuEmxaUBmPuIc+YVxBLX&#10;pF8TxYgUyfEnU3yn+8sCuWTa0xmOFW8kXRPkjIwW19YY36b3dq88T1H+HYXbGRTKj3W3NdKSJmh3&#10;XhaRR5KdKE9msB5t5hG7UwntGl516C3Xm9++WXqqinORngSgh+05DIzwtrYyfQG8G+HLYKsuqSCA&#10;XeBOvp1d3i6nOJitnTV4jRTAjK/sCiMymUQAM4F6OVxGUKgIJLnq8D3d3yGimDHFMS6dGEIk5Efk&#10;+S1LyW3lyQyaRYhEcK1osUZEs0y1jGK+oFB+hejSK5vnApeoT28rWOzUosVStJnXhiKeMFrMaHEp&#10;7R7CUi6RZRT7Qopk/PnmSGduAZ6XElaba0R8sQ74XiK3lfwkA/w21cc5qBj5Reoeg5D1ENYXsq1t&#10;uwIohFsfZg2zddVED2aOKuit7oUbVadhYJblbDsPFMD1HYs0yWZEJvsWwuhScB2BkjsmdYZJa76n&#10;YExEdWn0BMBYQUxE9BUiIro/SrXbeJ/bS52A/kbBGG8z4nIKi1L0VuIV4zWN2IpNtNjD78CEAp/A&#10;BJs7YvEL/oAGWmQZxaEzQBT1kFHekh+JGwUpIyxOjfxQKJ91+XnFc0SUJirrx7XhRLM12axBD9sz&#10;BNcBzcwdhWxbm1UkuOQQor4jZl/0djkNw5c1eNU7jRssP5wd7hzKZOWM/5oSqJfDZQSFikBSwdOP&#10;3NGr6ixepUZRYlqL4ggyWszLKXaFFMm/othYIqemphEkVrRYE+Tal+5qyyk2eJZTkBEK1XB+Cc/7&#10;kfujsIJHsymxosUa3iaiYLQ40snmCApnNm25xhi8IlsK/NI+uE27MSAj3ZvWgPVTKbbBaUj3GsUo&#10;LYNrglvbbjBbFzf0HDTQGa1P3UNxKjrHwCzLWYOXbycXzbIakYGUwAOzsAkcYMB1BEruUPBO6jFm&#10;cvzgm6N/xGNFXxS3jhrLaHHtxyw4yuppmhuY0IFC+VeI6NtE9OvCkhoDo8U1voYJBg93QuuGYZJT&#10;7VMUBa+I8U7BKLIsvOXuEu9NDHXxOi/si+uaNYu0i7et54r3WDu/7nAnmoZ4ktMMfUP0o7xtbRrM&#10;VjY3lPDvhJ7FPVxOw4hl3Xnh3ZNvZxPMZlBWmIEro21n/NeUQL0CrkEwZygFkhSPtliZehQg8kEZ&#10;ERwjjvuimImK411HjRnvfIO/ryBFsrSXOhFdI7qcwooWMzJIqkWLGYwaT7eMYuagUMZfofOunymx&#10;62ix1pm16KvmR4rY9UoJKz8E87fwitilIpalTY33uCno24DuJ6EHwpOaZYX5aBwoZFvbMHByx/bo&#10;O5QaCJ3Q+qCH6okb0UaAWaGp3thIjToPlh3KDndCc4DCd0AWNpgZmgK6FFwHYuSMyXB629djANZE&#10;iXzwTRDFzEcHCGRbFNeIfOkusrY4siYXg4YlIr4cLPy2wyLLKHaP1k80vOqvwXIKGS2uiSf+FqZH&#10;kLyECR0olB/oTlor4ZxsE5EutfNPQiCf9sdwdeBeOPP1+JCz79EEfoEqbia0dtplAFwiCtnWVgb7&#10;xrodegkR/Dujp7oHblSdxuHLGrwadx6sw6hsR+zcl8GNcR4ctoNjl4EYJYgkTQBPU5cKnkJr4lgV&#10;xIhXHPtE8VRR49pyCqbWJIx3vsGo8VjwpzPQhlCKFiPTRYsnWkYxJV4lITsLimZpDxPRNeFrES23&#10;1qll/UpRU+z0pRsSJOJblyP7BQf3XUedp2ChdSuc2MQEt2vWMgO/DNdbE9zasB4wsWPCeoMH3Km+&#10;s8vT5TQMzLpcBHj5dnLTJDvMJJTZyhn/NQXr5cje6TYCo0JK8vR1CRCpiDZpmlFii5o49olii0i0&#10;eA4MiRZ79jl3LKdggfxS930vzSTe75zhcgqbSL85UKxosQY2eAn+pZlrFaPgMopd4xW2KLQtvKK6&#10;r+w2yG21crm8Un6M5oNCWQpm79hcq+MEbJ5KoUR4dsOmRBTCdkUwwtvWenN9LyGCf2f0VPfAjarT&#10;OGJZd15aB6rvXASzGpzdqExWO0kJHM6iRqB+6OrYZSBGCZCMXtPUpc6HP/j7iP7MZzA5jhTHIUEs&#10;scRxXBSPiRrPYRnF3EGhPE1frkWL5XKKUrQYllNY0WJNPGlfutOEDCkPs/YKEys/xJufh2tEdKVg&#10;u0Brb4uI7yVMKBDxnRJvH2A/vODQvHj7lNPPeCrFlGyOWkaBl6HG6IvZpjb05BCFzqzL0+U0Dl8R&#10;4IVCuAG+ejgYkRFGggdkUSdQv4DrSIySlGTFa54MreD7x4hiBsVxXBQzLI5bRovntpwCP6crie/I&#10;J7Te4yTjtyyw+7PdpieCNbngDIkWX4J0jbcrYgxF8qliyMJ5ar2d3nMch07pHCARXz4XJZuASBUH&#10;sBpG1v9QCA9GEbNNrQQOkWg2RU/cqDqNA7PeLgJTO0MB3KhemN2gLDGDUEYrZ/w3CYH6BVxH7vg1&#10;IgAAtLVJREFUYpSkJCtJs6JpnZ7s/r4T+Z02C/5S3nBRPITvzCRaHPEdSm05BeNdJuGvM8tonKXR&#10;vNI8+CU8K1qsoUWLLTBaXCKyjGLOoFA+7QQZ266QZZVkCIp5y1dTd1qadYxYjravhtevFXyp4UQ1&#10;YtIaeAjbpW7WAKNFI8FecE1wa6PeMXoOAj3Rik4NwCzRit7orO9UBXe3zAXuhOYAha+UwM4symCd&#10;NAu4twdLMG507ORZgHXqfdKEaGk1WBQzTcTxV4jo45ioUF4oeZ8+1pu7S/ZGZxcZryQlI1ps8R1T&#10;iWh8QlmwgSZ9G4GixsKrACzxhLTOr9TUb2NCgfLltQ0+7kSKZM28UUvvObko1PoK95GaHzluYnBC&#10;wwkF8BS53nv9TwYSlUynByO8ra18UNimsm3f/54u/oIbO3v/ex9ZG6KlkZKuZLsuX+MD731kbRgB&#10;/sB7H6UPvDcSX9rGWwcXDTLry9/GBOsYdB8BliRKVJIKybPArFsvQaG2HXlSEcXMKHEsI8UecWzx&#10;FSL6ijuYJ5+ExQJZE8q3ndFiXk5Ri6bKeanki8spOBSBaHloGqR11Hj3sEB+uWADmUO0eMgyiihO&#10;JVMUT5JofvhBAdol2M/CWz/Gmy8FjomCIj6Sb8R3l8CEo1RztWXr32SR3zI4OW6KRyHb2mrl93n/&#10;ex7ZFsUFvv2d14mE4C0JZU6vlb8BatvduXzrxVVM5APvayeC63WpMCIzFMD8rznBOgbdR2CUhMlG&#10;FHjausXp1Q0Tpqq0JYglYXG8ErJ9hohjLZ86lhZBofxCZ8kGTZAz29HiWpyZI8AetfexynIKKZJv&#10;EN1YbptGRNwkKzBa3IqFMpahMbKLWXjPraLwVLyC3Jvfvvwa0f3AR2H5g3HNTYFZbG8DCtm21isf&#10;wfosV2KXBa/F+9/7yNpH+sp9Zbbf+s7r9K1KnmtviASzfeB9j65FMf9l5DYNPMzBYEYDMpxcAEsC&#10;dRxxSEEqJSnJStKsUI+ml+BB7ODdtxQl1nCL45qQjYjjfl6RoJ6Hu91fFsiWeb+ERxVhiVjRYg0t&#10;Wmwx1TKK2YJCme0J2piFV3SweKpFi2V+1h0aKWLMun+4hAnGMgrrOHAZBZY7F3jsOzNsV3hFNxXa&#10;XCPiGzlH0te7X8XvZH/LIbYnRnVy7G1gcE1wawOq9RmOP9vtSmyWRrh2roKHOCrLBhntRAhjPR31&#10;DbiOxCgJk/X7oYnrNpxe/QZVetBOGyKCWFIUx1aUWMMjju28SuI48oNi/ufxrsTj1ypG9flmDS6n&#10;sPCK7NbLKbzl2kTWC0ceyfc9mGDzbTgbUiSjJX28Qq7W6VloegTnaaFcFMqnsFzD4qSQZ6IyaXPh&#10;9IXWSyjOc9KhH+Vtaq76DMPOllOw8C5dvP3Ae1eR3m+9+NqgpRHLLlr8wouvKfUIgNXUD8xg5Wz9&#10;aw7WsVIEujp2GYlSEiYZyXME67iuay8hQmWnJRF9pGJjUcWxLWJtSuJ4SH59SsG6KWCB/EuGjaE0&#10;7yNTRYv1L915c7DCoUhpOYWEY/0VvDP8KRHdrBg5ROBQvM1DRrTYAqPFJXYZlZ0CXNesWQnvufX2&#10;KelX2ge3WfVAPzJ8tbQgWlFhcK4zJ0G0IiVnRcw2tWFwLbHm20eAKd3r0s4KH3jfoz1RzGkfeN+j&#10;Wgnr9x/sRLEbrE+hXggKXil9nVnEwDpWCkK3insDsCQ75KskTVy3OFi3dR0xIVR53Mm5c0348oBZ&#10;myBqvPOgEMhjRCyKY3/UuRQ19iCjxTWJxb6OM0BX9c/ciBSh/KtE9GWwpMSIaHGJVzDB4Ga3puax&#10;gjEnzjszbzW907JX0XjL9ebXAk9EmRnqi0IZLZLvLttmCgp9IHRoOE2tpytMcM5jK3Anz84oZFtb&#10;GaxpucbggTuUdzbhiPG3uqjvkoheePG1tdX44PseXRu/7x3QgLr15e9EYB2ddQ26jwBLsgWwtcec&#10;6dVxUOVxp9DO4xgrjq+9GAxdWbA49gliCYrjyDKKOaAt5UCh/GUiep6IfrmzEo85o8W8nKI2Ssrl&#10;FHq0mMGcrGUUWlg0soziAJAi+SHFxhK55HYZLbZEFgpNfG/hVWZWuYi33KWyZANtSrzHQ0HfIGbz&#10;41S1tBLD85h/Z/Tc7IFrgltbuR51Nt4feK8QnOKpELUvvmnI8iP1keJXiucXvr0yIlr/jbI3IVwB&#10;3Z27NUApSUmSycbmWdGray8hwqCdxqENokPF8bUXxZv3i9dD6Y85rfAE7Upo4tXCu26Ygr/WK08T&#10;C2TLjoMdLqeQ0eKaeOLfG9euJeRVww+F8kPdUPCAsKQdtXMq8fqedX0KBbMmnE8q/Y/x+FDAT+t7&#10;Gobfuhh1nlMTo/gz8XtihLet+eqBXsLb2Dn6yDSZhczqhRdf60V8LTh6vPYz6lYDBfDkQphidZWu&#10;DvcGYImdKUnWHnOmV9deggfcKbTzboiI42svgihmSuK49lSZ3+j+/iZI94FRYw+a2HVKLPfZ80p9&#10;rS4aXr30bYdFKUeLEStarBGJFk+0jGIOoNiRIlnaQ84Og/lZcDOhmEOi+TFeoUkT+u4DFMqazZzF&#10;iy+/MVLfDN/ZvSc4vv8J73eLB3Ky6eGbx6VBJdyV99M0y5GZjewUMQYUNWCXkRglKslK0mwx62pu&#10;8DBq5zBLIvrIh/5XRP/NZ3DTCjlh/Us/QfQf/6hI6MDJD5WYKojxUxZNdpWEMYtiErFde0nFSaFd&#10;P4QJAnzCgqUttCiu5ovzPxnR4u7Hi3tgOdoCA0bet9Q+Ref51hMlx9+ck/D3zJjfcAvjR53CmFu1&#10;JoyvideWMMbWNISxdQOI64st0cLRYsbuiqtoMVPyI7H2xaqfxDphGnhcFsvCMUs89SM43pKAxTIt&#10;X61czddqZ/TFchn008plpK+VH8Pjaik/RnZbpQuvOa9sZ6w2QRS/0lgLLA2rg3uYe6KD5Yh3H43t&#10;W995bW3rStTqFACzGp0lZuTKbOVo/ZsMrKdRFLqgTQeWJEqEpMqS4VmBdVzXFRNCB4E7hXYOg6W4&#10;SvMMoFQZuFVRrFGKHEt+A0SxZFjkuCQapZ7QhK5FxPeYuAW2agm0sdREscQSxdSP9WuimJQbPzLE&#10;IwokC6OYHl4/rX5juFaxqfG2I83Edw7IvoKDvDRvnxrhp3RHrEV9+kFPtLhjBUXMNjWsV6Ruyq5o&#10;YTADNAcofAO7xsC6oTndpwdLLChd3rzzOo5nXVesfOggcKfQzoPZbWnim9mMuXSiRE0cW4JYEhPH&#10;/JuZb1cEco25LafAexUM4kvOxGuMkCORwCN+JrABhfL17rEob3aWVPF8U5KJnLS3dLGzBQvky72V&#10;lBuTKEpJpVYu4xWt3nLnSKTuEd+FMjloNoL1L995ckPP6h5uxyAoZFtbkGaHiRkNyBDl70YGT0Sw&#10;rkH3higlK0la8u7rGgfr2vsFyxCY225oXqp3kkLOI1FiDUsce0QxUxfHjwhRLIetsQKZCmJVQ1tG&#10;YaF88L83agJ6wxuYYCDVGwtkzV5yKr13KtFiprulsaLFjBQfWrTYApdRlJDLKA4dFMoLsBZ4BTJV&#10;fLE+lq+WrqVZQhV98b2FlR+CxzEGnFDQChSr684HHas7xOhli0K2tVXo1WcoDTLamQAmpb6O4oLu&#10;DVFKVpIKybOmV+deQoRROw9mP6VWePz+yorxSQ8ojiOimLHFMQviElIg3wmK3WPFI0cZO1qs8QFM&#10;KPBU95dXOlu2J7xixytivH5FNeJELlivlRv5nXP8+IIUocx2MqcB7cjgc+rpK3wuLOTks9h+v94N&#10;J6nieXU7DqOaPQrZ1taB9TDrE2FwRiiB9yCEC6CrY5dGYImdKUnWHodAr869hAijdh7NTkqtTYoa&#10;j+NM2UocDxHFTF8ce0SxhAXyaw6xd9cpoPn81aLFcjlFKVqMZWo6hIwzIobsNd5osNfPHzVuyZ2u&#10;XMsGModo8VTLKIaAyyYsojcMOMyilUSbxOvH5XrrSRP6eutMQd8dcVKcpPBEFp3jYLa+7JebtYAT&#10;ma8eFfCgwpnuUAJjHR11Dbg2xihZScak3dd1OL069xIijNp5MFhq89KtTJuIYkaTYl6+GgxLWWzE&#10;cVQUM/IoWCBrlqyItYWMFtdUHEeLPcrwY5VFMUIkv7MgepD6hnhFSEQEHSKRy/IcEwpExp5FX3v0&#10;jGl5Prx5te4r3vy8bVjKT+ZR8iO9vNUuOHNpk00DfNmjV2e8aHKpRHhbWxSlunVQ+OK/CcA6KnXF&#10;TZZND5YoSu5errtEOUA8S7Cua8O1waGDwZ1CO48CS5yk1CkKWC+dKDFEHH9VvGYxNI6hojgCCuWS&#10;eQOElyvRYiSiQyLDdU2yHiUolB9s/HQGFhW1ziDFR+meAEVM5KRpz/1TRI+KN2q8a1Aoa7YLvOKX&#10;lHNYIuLrPZdDEXUJPK6tDs5baDrd1pLCwZ1RyLY2BOuC5gBlr3O3GFgvNAWHy8RgDex+gF3kEFnX&#10;XTk+/0HhTqGdm7CTkocUEhk8q4JY4hXHXwVRzIwRx98xwn8+uOaep048WHj+MHK5+xpZySLgcgoL&#10;75nwLpPw+vmXL1hqLtIHAo9ze+c9mGKDJwUfYybt7UY/43xMlASiHHtq4xBv9wjDS5VypUg+cegZ&#10;6vIr5cl46neEjDrs2LwF3mNUDp741hY7sC1Q/k4og0P1RFfHLo3Bkm0BbO1xSGDde5HgEJjb7tlJ&#10;DXZSiDdKrFGTZJoglljCyBJStLXI81W6Qq+GYq/1Gk8NC+RXCjaUM0woUGphZPgyiiil0KmktJxC&#10;4H0+nkcQkfDDn3BGq4nAoUROmhYttohc+ruKyE4J6hvNxsJ9paYo5faSL/YpfM9oeWi+mh8pvp2f&#10;5b4Fzle+eavzQgHs27kMntTWFmAnApgJtGHAdSKUGihJWvL+6jycdb1RAA86mFE7N2EnNWhdCA5y&#10;RETvvb9to9GkphUl1rDEsYb+zaeoOPYSiUmzBvNMIFcqWkyK5Le6T+WlJQXGRItLRBr+rrJcA426&#10;69NzL+DpVBG0cUHDu5yi1Jkl3nJLeOtEgXqR4osaSFqL4zgw1C4Ym686r7UAHhEJNujVB09cayuy&#10;AyGMB+xoy4BrY7BkqEElabd1HQ/WvSeEB4G57p6d1mCqQlAE94QwX9xjw0BSHHsFsaQmjr9jimLG&#10;I441Ce/Fu5xiF6BQfrV7wu/rwixuOAOPvJyiHi2WyylK0WIs1TrnmlIMLKM4FFgg3zBsDHOIFkfE&#10;I/qqKkwBxaxF6/wWyrpmNArkFwXbq0Qj3/VTKXyTovCaQAAz1frgSWltHavy8d8EVA94A7o6dmmM&#10;UTImGx8U7Lau4+nVvZcQAXcelElTJq0BHuakhUURF/ogHhgoihlLKJUFsaQkjqOieEi02INdwz6R&#10;roG+UiSjRXTTfNnhcgoZLS75kVgLUxAZa94siDYUyksl4py0oXZOJV5fHk5RSym6ik4K/UDi6VPk&#10;zItifuCKM5gRBcZRKYhSSixrjPA2to0EdtWmDh4g2jDXHdGVrPUBuamffFBg3XuR4FEHNWrnJuBh&#10;TFKjSTMfyxkmjBDH3+jsJm4IguLYL4oZKY61I0Q8X8BjvFFj73zjnWO9ot7rR504LlmcUrQYwfNc&#10;IhAtnmoZxRzBpRnSrjoeqO0VWbx0oTY0yM5cyhu34XtGu4imWkaxL1Aoo+0S6zx0bH4SekJ10yRL&#10;mYEiZpvaWAIHHHCdCKyBcTPU99pjncezrn8TAYw7o+0OLHmyGmABkxSisV3o+M9xoiPyN+B9C3Fc&#10;XzpRAiPHEcFIEwbkdhUtLvG282kXb61jspcLxox9OgWiLafQaBw1Hkvkm5NvYkKB0toYRObLAtmy&#10;yDKKueIVwJrQ1ijl5xX/JMor5cdYEWMUyufKMo4StToGWD2uLTLSFMB5clTWpUxQyLY2L1hHra5A&#10;wLUxWLKogZJUSD4o8Bh6QjhML0d02AuT1QQPdbKCECxwu+BYNWoXNY64WgyRo8QaY8Txt4MRRR0U&#10;x1OxK801T6RIPlVsLDuOFmtV1r50p/lpeIWJJorG4K3fJYdNibd9KFgX7/FT0HeOoHCWghmHcQ1n&#10;33O66ehTVhDMxJMZCtnWZhGpY8eAXRphlIzJxgcFu61rO9b1RwE86KBw53AGzcHaTFaryTIuYR/R&#10;8OMtXdCS0qhqCWLJEHH8bfG6jThuHS2e23IKPPeWH0F8tRY15sDjVdcR8099IyiUT5uc1wvF0Ghx&#10;jXcwweBS15lRMGvC+dQpdj0+NMFF5M1vl0TqFPHlNkbBrJnjfLiKxkkpPjkJWmSCQra1MQPqOmCX&#10;RhglK8lK0sGBx9ATwqNokkkT8DgnAQuZrCDELtTeMiWaOPaIYsYrjr8NopgZJ6Ku0V26RUS3cAMQ&#10;WWcsiUSLI/Hr3Z3flniXP2ifPmjcdqq3t33RYj5ZVrSYkSJLixZbTLWMYu6gUOZlAdLGggK8hFck&#10;U8FXS9fSLEGJx6ztq4H7WbT2w8kFDbPC7U0mpQaZrXYV6wnxDqC1OeqKh+XYpRFYYmdKEldISToY&#10;sO7rY+glDAEzGZVZEyavCRYwSSEW9YLtLUOQd7lezru/paUTJWriWBPEkrg4vkZ36RrIXY9Abo13&#10;XpobMd1mRYs1PowJBfi8v+OwPeAVO5Z4Qlp3llL9Ik0WuWu0hhcUyieBdkniRNp24fBfwuPaBoFz&#10;HZqD7V36/3oZYYS3tfXq1LfdASVjRQrfm9x9XeNgXdeGEWC0MJjBoExGgzVAawZm3LyAGliwXnjd&#10;Yx8M/yLcCk0cW1FiDb84RkGMlARybRkFc69xtFhqmNI5x2USli/6kfE1tdpyCsa3nIICUePGXLtf&#10;tiHMIVo81TKKKamJLMbr571hKN0ISDi/mr/cXvOVeOtLE/pOgL94nMEGzmS4+0b4BjJEIdvYnLVo&#10;BB5/Z/hUiP7bSIvNhl7dMWHUQWEmozMczc5qsbOCECzYrgB66F6tOMMEBy92Rg55V0OKY68gljxV&#10;Fcg1USxhgWyJZOQNsOj+x8nQaHFtOQWfZ03OIx+sh0BZIL9DRNcUQ7xCyOvnFYFzw385xYaXyEC3&#10;UD7B1owC56Ml3nPrrZtXgbbwk3WvHIedTaMZbJOFjP6OzFgRs01tBE9+4LG1IXJbz2dJ9OQHbtKT&#10;H7i5bhZuoSc/eHNoSxER0Yc/eHNtWppMb03vbPcShoCZjMqsKZPXCAuYrCALf8F+z9YMuYhZEEta&#10;iOMholjSF8fa0okIt7oAIYpfaYg8f1Iko73mFM+nwT4R8fXIS2YugcedgkL5WhdOl9aCWuNK9dEi&#10;WqyJsco9RBMqImsSUCij7QJbPfaZyneitt9UodEstskChXBDUMi2toE8+YHH6BvfenVtKzZt8I1v&#10;3aJvvLCxrc0CTmopWr/elSfz+/oLt9Y2Fuw+68PqJUTAnQdlMik7q9nkBVjEj9DvOQdklFhjqDjm&#10;pROP44YBbMTxGEHMRL7bQ8FlFOyLghnNi7ZMQsPr59V87ZdTWFFjvPEpyfoPYoLNS4GzrIlSFMps&#10;7wTW4CTbA2FNxPH2mh91NwHajQAjRfKpIpw18VzLk/HUj5x5zZQGzzHW1gOPynADzslsKGRb2wBY&#10;FPcqi3Xv/jz5wZv09RdurZP5vaSFaP2wyHdsXpLeYWGCOF4/o3beCZPXEAuYrCAEC/QXHN9jSiIX&#10;cEkQS6LiGKPELcTxA81FsRYZ3hW3uqWqlkkifaokKxEr8KgzdBnFVDhDod67Gq+I4VAa/voc2g3Y&#10;z+LEEOYWkZPmbCKiCZdRzBkUymitqEWA5faSL26zBDr6keGrpXVoWZhsT4AbKdyc2gyLJ7C1hdhU&#10;drU8QiyHgGNQkgbTIprsyWP7nItj6CUMoUkmk4A1m6yGkxdQY3jBw/ecA15RzHjEcekLdmPE8UtE&#10;9A69Qw/hhhCBGOIaqatq55p9C/PNmmWlPlIkv9NpJzTEGzU+esZGiy3wjqXEbWW5BtoUeAV+azyd&#10;nhr5RY5xjC/qItRIYa10OGwJ4+05uv+v2QyOWaEpbG3GCG9rK7H+Uhx8G66Do7y8Llg7LBnF1d7X&#10;YP+vv3CrKmwt5DKKDyt1XdcZE/BgXODOgzJpCtYErRmYMdrOwIL9FcA9/HvumtrFy0RFMVMSx5Yg&#10;lkTF8Uu9B9EOFceWVNpn1HgsKJRfr6yTZq47A4+b5RS1aLFcTlGKFuNyClxGwWhxb20ZRSQkOkNY&#10;IONPN0sbSqRppooWRwbJkhAugWLWwhsC9ebH9UXBjObNz1s/JtJeEd8O8bi2Cae9AVkXd0Eh29qI&#10;NiWjEFbqxvWLiFsmKooZLdrLaZiugXXvHZDa8Ba4E9r+2VmNdlYQggWjxRm+5774usPGguK4FCXW&#10;eNwpkO1fZoiKY0sUMyUR6cX7iT0F+1RkTkMthF8olPYuXaN3Jwtbzgzr5GC0uCRiZLS4JmL4PqHm&#10;R923NUt+UiSfOaPOpeO4SETaIeJbOl8aOBVZ05InX48PBfyMAeZEr+FA8KAdWaOrY5e+kG1tSiSY&#10;vHUbAApaj7CVEd9SGiPrvpQJgw4odLb2ws5quLOCLNoVvPdDmRx+xuvAZ72uYXEcEcRISRzbopjx&#10;iuOaKC5h6SkPxnzTw1s/b/DQu5zitJPRLJAti1GKFiNWtFhDixYbRJZRHAMolLUodCvOMAGQnb40&#10;gOLFge8ZLV0TsFraoSAnHIw2y2UbO8arq3VGzKQDdtmAQrax4WF566oJWkzDCLEUs5yuCVsvWp0/&#10;/MHVmuenPniTnv/mLd/BbKHlOg+wZpPXcGcFIVjw+Aq0y+kQQDGM76O0iLOiOO4vnShRE8cRieQ9&#10;mrH9JLK/pgssMFpcwrOMYsP7lG+WoVGDp1Mg2nIKDeeRe+9yxoosbzNQFy324m02UpoOl2dI25Pw&#10;2gtetVfqAzKP2gXKvp5yFwU/FMqLwMRVq6OBVZVtcAb1VKgDdwnsaqOI2aY2ABazHPkdI25rfL1b&#10;F8y21a7Q0M9/c1WPpz60LdCf+tDNtbFPb+c2Z6spO6sZFjR5gUj7gtvneOgMEccvd0aBr96XYHHs&#10;F8SSd+ghVSBHRPFYvJrreGGBfGoYMoNoMS6jKKF96c6nHNr7edGaXWPRXSwlixIZXCPCzXtMNKHv&#10;HMGJjU0K6BLKOVh889uv9nfrp7gZsaubJ/+nRzGpLf/ipqWmFLhD6LVvLyHCqJ0nZec123mByHQV&#10;mC7n+fDRJ38/0ef/VUzuEAL4U58j+tz/Wm5UZr934T3Dgpjh0NQdSJfUQl2vdOXVlmXUI4PX6Dad&#10;KkejYc2FD3d/S2IX55GSL/Y9fM9otyhYDhlnRmsZDBoyGC0+Ky6XeEK8rt0Evbf7W/MjIvpN8N46&#10;Yw84hXF3DDVhLB/NXBLGGBzShDEZ0VYtYqz5kRIxtvxql5BEnng8DoQ7jtUpJbW8ZAe2jgNh8VaD&#10;62ddtIysY8kX66f5WseLNzCltpO+WKZEtkHJj4RvqVxm4cjPYPMcY2kOcJfAruPBCG9jw6UNuwTb&#10;s/fdP7QQo3aeBKzRZDXDAtB2TvsKYI7tcj5kaqKYDFkmkVFiDY8Y0pCKo/bkgzrv0EOmxPLiWVIh&#10;+1RJFCORvujRC4cLyvb7ht0Wr0u8UxfFJE5WSRQTCCVLFJMikjRRbIGi+NCREeaFYmPRxKtFC18t&#10;Hc83FY4NffG9hdfPKheJ5CcmTe9u+59sl7RRh4qYbWp7YN2uTRoaMxmVWROwJpPXaGcFWWAF0IaB&#10;uYzPMVlhiY+SIJbcCApkTXGMFcdvVzUPGXOeJCJ2W+GQdTtGRotrcLTYQ+Qcy2gxima0GeNVGV4/&#10;C7zfKHV0+TFDTWRFNMF9Iz8UyuyTA7gfrV0tRvr2uiJOtns5Z+uCMVTagUK2tU2IdmhbkeBB7PVs&#10;qeysRljQ5AVaTFOBaXK9KEQFg/SvRYktauJY+203SUQ4STaqwCOOLRbKo80sPAJazv9elHlqDT5k&#10;QFtGQcbTKXAZBRGtn05Rp7RcRuL1QxU3EvzpZs2ilLopMlW0OLKM4tBA9YWDvRz0PUsCSjcCEi63&#10;5i+3Y10leMGWfBHcdyaI5xjHBq/mrCth12adikK2tU1AGwHMzOas9WoyeY12VpAFVqB9RabJ9Uhp&#10;3lD3BwpiiSWOvUojIo7fVkXWEHFszVGaUG7a5AfN1NHi/rnt8e6jvpD79U5gXTFMUhNNjFcEtfbb&#10;FRE9EL0P98LnAp/OoJn3vO0D77n1+lkDFlLKT+Yh/Eq7TMt69rcVoyk9UMi2thFgJHh9eE3otcTe&#10;mLwmePInL9Bi+gpMX8IRUm2sobPU641mFymOa1FiDY+IKoumiDiW80Ot5d7o4qJ8VJpJiqdJwMsz&#10;a3DU2BvrJSNabBNZRnFEoFDGZwOXvqfoZaposXUpaJey1nE8HS+CN7/WCgyFMtoQInWM+HrbiCb0&#10;NYgcxjBw1h8ihBE82a0tQlfZtgKYcbfIZGANJqvJ5AV4ma4imHP7Ei4I1UarSTsN/lFhRptRJdZM&#10;LLmhyMQIljjWo8QaHnHcYB7pIUXya0R0y2Gt0ZZTaMxvOQU+icLy66LFTC1q/ComFLB8UShf6552&#10;0Uo4J9vwMORRagvHxcwa51TRPZr2qQ2DTK1cxnMcM6BdNXG2XxII4I0MwJTNFicY4W1tGl0lMRIc&#10;rnsPbIVBLTIaLLl5DTBjtJ2BBaONA3Nrl3NCNFVDWvLxNDAzICz3HsENQVAcF0SSgXV0FJjPJDxp&#10;ePb1+DAolDVjvFKWJo0WT7WMYmJwobaFt+vLk4yiWZp3nfNJo2ixRqTjWFpAY8i9+BxBoaxZC2oD&#10;g1SmJV/chu8ZTelqvp2f5l4HZ3xVAG9mMD11BChkW1t3SG0FMNO8NUYxWS32fphYgWkqMm3uyRqj&#10;gfvJkRkKo8QWXoXAYPyzlTiOKIBttKPU5oV9cuL4Qh8L5Le6oCYa0j5qfKBojWMR8S19OxN5rTsh&#10;NWuN9/JtfUF48/OqsJKftywKtAcZZaJQloK5lXDeM9ph9+nN/r2EsntrUMg2tvZLImjK1gjR/Nxg&#10;hs0yjrKbCuymlGTNZA2tScUS3tkERTEzRhzfJlJ+3S6KPOLIPCrxTRgrZBmR/caAQvlVIjqjG1tm&#10;44kW8zKJWrRYLqcoRYvxZgeXUTDoB8somNpyCsYbNd4HDyjrna0vCUaI3PucYUKByL14BO+Qg3gv&#10;bu9F6a0Hl4uCGc2Lt35crve4qe6rF92b/XsJZfepUcRsUxsFtsbOWqVIs1rM5rCmrwiWME0pyRD0&#10;8+GdoaKimCnNEPhhv8YQcSyfg1UTY3Xeqs8JJvpk0YZI3tqv31ncxQSinlDeCOarM1eMOwCjxaUu&#10;L6PFtU7FX7qr+VHX5UsdQorkM0U4a+K5dBwXiUg7lM4BEvFdKBMrmvRthbeOJ+xqVaqfsJWqb90B&#10;KGRb2yD21hoqzc5Rs4yGghWYriLTl5C4GX0SXlKMRohiRptZaoJY4hXHt42Hww4Xx7xM4U7g62E1&#10;rHnLSvdQW07B+CWs92h5NTILZMvkbyvXKEWLEStarKBFiy1Q7F4EUChfgVNoEe24tXtxb34o2rRh&#10;hhQ/MsrQ0jS0/OYATsaaTcjqJ6F7JW6XrKfuEQzNtzYX82qVJrXBTAZnNIbpK4AlTFdSMgX2uUIR&#10;rBGJN1rwrOWJEmvUxLEmiCVxcayJTa9cpInnz0jekbOnRYttSksskEe7WpeMAi2sLJNQcfq1Xk5h&#10;iTQvkUe01bq+xNkcRMqX+fBeR9qJccFcZEp9QF7ANUEeWfawqAwOcvJeOHXcia/sEznNoFCYrWDA&#10;CG9r2wJbY/+tgjUJ1QZ3HJRJS6apBObavoRkHww/fzK0825QYmngTBvFEsdeZeAXx6U53ivdIljz&#10;TmmOOz5YIOPkYk00M4gWR3y1L91ZJx7x+u2rw/Agc7liU1ESoYi3LSmY777aviUolNkcQmDrl+9m&#10;D1cUx5fWtlXYfBhUI3mCwztPQdsKYW5tck32ys5O4FBxzMsxxj64VYpja+lEibI49s7fNXE85Rxp&#10;5e2pNxWCnv1ocekoZbS49nA3FqWec/VEJT856bze3bxJS0zGRItLRIaERRedt0z6ebAuBsTr17rc&#10;iLAei7fuNMIXRYMwb5PsB6wwg0K2te1uZi5iHb4KOrt22gXTVKhtbslsmOSklkRGZCbUHu/WQhx7&#10;RJaFLo69wpIpycYacq6JzFFRImfqOEChfH/VV6wvmEkuOSPAfGdR85WiSIsWM9gBrGUU6EcjL4M5&#10;IkUyf4CANgatDS0iojZSL83Xqhem43sLrQwNr5+jXG9WuwVUT09aoZBtbXuid5wlQs5JcthM2809&#10;kgsFsWSoOH6jM2tZhZdtcRwVxYwUx3wr0XqCkPnV8vYehxU19hFdW+zF8+g35n2YUECca/xyGZq3&#10;AedMrZPUGBotrg02fIE4RBYtC8eBQjkiYBNf+zMBX+t07RZD5JmTIQrZ1rZjzOOUGG00X6ap6DS5&#10;JntnshNbihZLLHGsRYk1ouIYw24txPH90VpIiuPo5BCYd8JYZ0ejv4yC8cbFS8sfJN4Qpzc/p98i&#10;0Bq4LhYtCnbbEla0WMPblBRcRnFoeC+iE+eYGclP/rWQwr3ki+Xie0ZL19J2TOnQpgdOrFv74WLq&#10;1jYReHzmcaKD6jRHpqvwNLkmh8Ji0HjpFcUMCg6PIJZ4xDFHiTXGiOO3gtFPmyGPc4ufm2NmB9Hi&#10;GrecT6e43A2sDxaM8UYzvZ3B67dfldInMqxMNWnJtkOtgOY9b3PG2we8fpW+581mHHiiOsMkNxjh&#10;bW2NMI8PN6AdHNNU/KCbJDlQ3g1EiTVK4tgSxJIh4njzefG9RuL4XHwd0GNvKWlWEJA/NfZwWbld&#10;0eDlFHa0mJGSP9JWkWUUR4YUydcV05hDtHjoMgrGO/FURNYab6f35ucVvBj40yyK91gocDw0E9/g&#10;4cVRVE0TsYNCtrWNRD2+Jgc+R47ugJKjIBLWkURmXgtNHHtEMeMVx2+ps/89ujFYIMt5si4y66BQ&#10;ZnstYPvBuazBreq8+Vl+EC0uLaeQj9auRY291afCyUChrFnSjojIO3H6n3e+KJg14ewV5J5yKeA3&#10;rVrdom1RUvx1eklJGg8K2dY2gKc+9PjaiPQD/8iTj69NItNxu5YWRcvDKi9J5ox3DB1GC1HMsDgu&#10;LZ0oURPHfUGMRMUxzn8UFMeR+bKm1yS8tKNkFKzrdNHiqZZRTIx3vbFXMWBnQKHMxlHoGifBy7N+&#10;eWwo3GP0iNxvNxM8MwCFsqJvRhMZ3Eu+2EctXytdyWIYSuMoSe1AIdvanGC/+No3X6GvfeMV+giL&#10;Y4WvfaPzEWKU09gQThsjYLU8SmUmyU5ZlAcqSd0tMntRN+NGZl0vkZ8O1tDEsR4ltvCKYxTFso1r&#10;ghM1UEvuO0X0ShyfKgtkcaHsxruOFb2dMZEfYmwRLdaI3AdyE6NgRtsXXhFTH5RWeBWXlR+mly4+&#10;WRbuh3jrRYYvCmUpjCYVg9OgHWId7eBh0zR0uaOQbW0VtGP82jde6ScCHgH6kScf3xKx/Nqzr0aL&#10;PHS0VkiSfTNEFLdGrrBFURZFimO/IJaUxLH2SelxgkL5mmIanmgxn+tatFgK7VK0GAW58aW70nIK&#10;iefOgiaIGrfkuvLTzWhDcDYhUXBoOdSp0Xtuh/ihbjQ0ZJFoubUbAmO7r5jCQRQ2NQRyx7B+ayvQ&#10;O8ZpD9ykxRKIFnkkSVOMgao9U0WJtTBcC3E8TBQzmjiuDHVb1KLGTCmARXB6a3otpkNqJUus84FC&#10;+Ro8GPiCMjRaXDslrP9rftT51vxYIJ8pz3Qec/r2ML/vFJ8KXDGV70IRk5qx78T0q44VMTpFYVND&#10;jFIwwtvaFLZqYrQNC81SZLbkY6Uj7Pc1WJIRQS6jGJpHkkyCY+DTV154pdQUgpgMUcxYYqwGL53Q&#10;llXEkOI4IooZTRzXtEoraiJ6wzuYYOC90ZB+qLSkeT/vf7MSLUaMaLHGVMsojgU8ZZpZeIYWHpAU&#10;ybJFX3Xp4ACH7xntItTKsPZHtH01vH4tWSqBTGdQM8Lm0BShJ5FasODWkEIpKGRbW0f0eD1C0+Pj&#10;QYv2chqmJ8mxogtkDX782hSiWC6dKBEVxyjeHhktkO/RAy3nj9FYgtejQ5g20WKNaFtzbyyZF1xO&#10;YTD35RTWqXEeHlHQFy+ZEto9FAplttPCsSR9ZP+o9RW+LDyXx6JyHqRIPlGEqybmlHJPTOdKXtNS&#10;KRGFbGs7AGTEt5SWJBcHfv6wZoxTSLjxCGKJR5jVvmAXFWzManC7VwyNldGixog1bynzTwivtps3&#10;CyXMZYW8ZhAtHrqMIorVaRCvn7ezVaRGDxbIlnk7aU0sIt7joWDeU/nOGRTKaNah7kcMk79kFLKN&#10;zayFucHGG721llHw/tZ2Dy3ySJKdEg2wVZExyBbi2BMltmRkSRyXBLEkKo7Ptt61EMdejVLDqyX8&#10;aKFAUtq91NaRLz0+1v31hDbfU8lPiuTXuyeboCUqpWZFrC6iYV3GGufKhwRoEbz+3ovRm5+qDBXG&#10;+nnrQ0FfqzwNzHcJuw/QfQ0JlKyI2aY2ALmMwRKfHh8J+6C45qUYnmUTVh7RuvQZcpXHmL6EZPZM&#10;1gnGiOO3Ap85W6BIo+DMTk5xbA9qLcTxFEy3jOJYAKG8uLPqjmwWlxz3ciTyqEWLpXooRYvxFFn3&#10;D+hHhq/md0hMNqYFBeEcfBFvu3j7gLcu4Lf4+jdvLSkmSycgVvpTf+wmJrXlpzdn52vfrD+G7WKz&#10;u8bZXUnJbDE6wUc//PuJPv+/wOSOTmp96u8Rfe67YZv2nCdLmknhypG7UgTPIx/fdCgQquTFS0Ww&#10;3rogxvTLSt6l+Yk/8D8hogdgm0SWUsqPoOZ4FIjcXhbG+Ag27WZE+9KcdsOh+ZGIFjNaGcx7xGsr&#10;P4Yf/VbzI6J3b/jv87ir9U/5Nvec3ZI7Q0kYE3QGTewy2GUtX/Qj475SGy+0aLHVQWvtJJErYXBV&#10;DMLbtfppoJ9W37O+wFPhvGq+8hhKvnisli/6kXEceKwM+mp9gJTytXIZmafwO6FCPXbDgNIxwtvY&#10;vvbNV9aWzIcpb7STA6F5J/AqCm3WpUqIzsOiIqY8oJDjwcxHJHKMc0yrh97xcoqaKJaURTFitbF1&#10;XhGvn6XkEG9+Tj/t/k6DGxq/XIYWoSaKJd7moaCvs5mOhqViJ+J1Ce/4yQIThSYit5d8cZtVDy1d&#10;S4tc/kFOam04SxQx29SSAM2VShUucbelJrPCffI9Uqsmjmuz7hBx/Bbkawk3LyyOhw1gNXHMq14t&#10;Wojj40ZGi2vUfihE8G7/+dQm3h/8o64bPVAwBsWOhVfEtPZzjxMjKV0cSMQ3gjwXKJrRdtUuc8Db&#10;R4Wfd5d5gUK2tSUD2I9UlSK5ZsmR0Z1YexmFRxQzmjhG8VoiIo6tPMeKY8fH7gUsceydxzF6zNrF&#10;c+3d7va9R1fMejCX3NFi/sy81q7yfGD0XYLnDZdRXCCkSMbfRLF+SDASAY744mkpoS2jICPKGllG&#10;gXiVlefioICf57KgLj8Uy2hRvMdMgeOhoG+jOkSymQ8oZFsbksoqwHwbC4VyC0uOCSmOI7MtUxPH&#10;HqFdE3Ea8mkFD8G2GFKU1qLEFiiQNfiZHtvP9thMRyyQLRt7nNPiVXW1vsAYfhgtLi2nkNHi2mNA&#10;eGlEzY8qyyhQKI9ZrpGUiSg5r++y8+WBQDPGm6fXzzu5em8EvOV2BN1nAgrZ1pY04GJIRxTKEUum&#10;JBItltyxhYgLSxxH8oyIY+3Lf+NE4z26MkgQIyyOUQSXH4wQOW8PVYyCbVmKFiORaPFEyyjmglec&#10;oB8KZbYHHE/YoC4/z2XFg60VLWZklDQSLY5cLBHfQ0CKZIw4D4k6I5GJMqJmrXy7PCJZzQe8a2ls&#10;VpuloklagkK5ZsnUsMgcO6LjjO6ZvZGaoKs903acOL7vChfWuTNJz73kVC4PderpesEY7zny+nmj&#10;xjsgsra4FAFGIr7lu6FtpK98DJ1mc8arrryXiOWH5eANiET6WvkxvB3z17B8UCjz0IrvZ4Z1OPMG&#10;I7ytrSZGzA1JH5R3xZZNCmALluxiE4k6Migyx47Yl7vBxCukNCxxjHW10MRxN8A5GCOO79KC7q57&#10;4px7JAvk9ymhS+vz/pbRYtk/StFi6Ee4jIIpLaeQeE+t168kxiRePy9XHRbFc8/FnGNCgYjvIeK9&#10;zFF1onBGAV3D26e43Fo9T/pV3AO1WiqgkG1tAlNomBsSHyjlopaUwNaK2uESFcWlyKtnVLbghQRD&#10;ZmaJFMelulpo4tjPEHG8EcRD8Z7DmoIpPWXZCwplzS4gU0eLPcrEG5S/2l3KKJg14TzmktfwHMcc&#10;iVzCkWOM5Mu+KJjRKFgHB42zG0qktRQh29oUTMFgbkimBaXcvu24wKM7zqP0iMzoTKl99Qxn3ygP&#10;OutqsTtxbItiK53xTkX+umzQnjiiUVuEyuCnACiU2R50HDd1+ZWixUxXrhUt1phqGcUxgUL5EphF&#10;JAJc8/V0E1L8rMtGi6Jqvpifhbavhje/lqBQ1iyI93B3QKBFUci2tgKmSDhuBZFUwQ4wle0XrM08&#10;asV4I43RyKt3ZEVBLBkjjt8d/Si2XYhjWxQzte0S77m0iESLI20TWUbB4NWC1hhvV6uf0hVeP02M&#10;aVh+GFkuqRNvtJgqlyWifQiBQpntRFhSR3b1Wpuxr/fyqPmxQF4oolkZ3mvV2zG1o+tAIdvanODw&#10;tlV73JA2fzsIsNJTmh/cM7b3LokIYokyeq7RosQaXsXCvAvRzvmK47ooZrx+XjQlc2gsuhuBknXM&#10;IVoc8UWxewh4VZHsylIko9mXzTbeS4P9vPWkoK+3HhTMd86AUJ7hYTmmVeVJEk1tBCgOHEeTzAU8&#10;abuy2YIVjVntX1vud2Gkko1FE8ceQSzximPr4/8x4vi88IU+H5o49oviKEOjxruIFuNyCuTR7q+n&#10;390snG+mE8hX7/afzKA9ncHbzQ4RT5Mykcszco8VCKANvhcfixWZR7yXr1ctjs0P98f3O8Cq2gwo&#10;tAZGeFvbBPRlwzBLjhA8yUPtwEChvBHMUSPHbMkXdmT205CfvUVmXUlJtWCUWGOIOJZ3/G3E8faT&#10;JyLgPt5pqC/K/dTalPGuM54ZKJQvd8JImsYlZwSYm77mK8spRYuxPpavt2scC/gRf+HjfjeRNsRL&#10;s8RU+Q7FW4bDL3Joe0BOfAIUsq1txqAkGGLJkYIneoztEaxKzeKMFcd3G+ShiWOveKOgONY+Bhsr&#10;jq8bv/vrZdiZ0xl6LoZGi1tyExMKeL6g16EJWBTKaBcZ7EIlZSQ1Qq0bc7S45seUypUieaEIZ008&#10;X/TzOpAT7/naLzAFopBtbUcOCouSJRcU7AhoB4V2UeNM6EXuN3bWYXHsiRJr1MRxbW3YUHEsH1E2&#10;Rhx7iC6niCyjGIu1nIKXUTC1TzMmQrv30uBoMApltMglY0WANSK+kaYc+oHOIYNCGc3CO66zcC8J&#10;eIK8SvliPpavlY54/Sqc0EHNd10tUci2tmQN6iGvJUcOnvCDPOmRmd6KEo8Vx2OxxHFJEEsi4th6&#10;bu9QcRzpNGOWUTDy5qMULcblFLuKFpdujkS0+ETrhwItWmwR8SXlyQxoFLgkvH4onnbF2HKnWlsc&#10;uWzQF4Uy2kUB2wXonfqDmOdQyLa2ZDSomYZYcmDgCZzFiaxd0BWRQeTw8c7wCAuhocKSkeK4FiXW&#10;8IhjTRBLhh6Dp4N4osZ3dxwttsBo8QUDhTIaModoce3ylmjDiacLU8Cvp8pG4s1voQhlzSJ4j5mC&#10;vhNTbDKc32ZTb3yKRGtLZgH2vX1ZMhJsULTJ0GYxjdLMWNomiYhjbenEUGHJXB85eJXEcU0UM9Fj&#10;eKizmw57wmHXnHUoRYuRWrTYWk6BoKrDaHGJEWuLS8sppK8mWiUsYGt+1PlalwMKZfzCoPaEjWRD&#10;ZLycyvdE0UyafvLmWVShAm9+DfxOShs1cE6bfG7TwAhva0sSAfb1lpYojYK2E3CpBL73YKkBCQpi&#10;+XmrR9Rp8MA1NmL6IAhka+lECc8xsCBmPINu5FywQJbGYPtb4HKKXeGsX205xaGgiSIUypc7ge/t&#10;ji2jxbJ+pW6K49RUyygOARTKms2c1WnHiShiHZhcstGgkG1tvRqPsSSxwd6yKzsosPJoKmeY4GSI&#10;IJZY4liLEmt4hKUEj3OsOKZOHHsUiEXpGDBaa7VXa1ggv2/C8GRtGQVGjT2MiBZH8USDWxJZRiHv&#10;U/CXt9F2fRwRzPEK0G4YImA5pfykL+6H8PZSfsxJwU8TykOXa0yAVW0/OElZ5tjFDQrZ1jaQpz50&#10;k576EH5Etn2UT33o8bV50uW2MVj7W+nJcYPXnteOGx4AxoY0UOx5BLGkJCwl1mA1RhzzbFb6DN4D&#10;HgNGiRHrWCRjblgsMDQp7RF0NvAup2BwjtgDERGNArYkPKUvXga7BJdsoEXxdE9mqmjxMQ/AeGy4&#10;rlkKZo94xvwsDL/xwtgLzrCKKUmq9YRsaxvAUx+6Sc9/8xY9/81bijheIX34PaaX9u+3RMlWWKLa&#10;Sk+SEtjLPLZ7hlzEuE8rcRwVxQwKS4lnoBoijnE6aCGOa4LYg1QyY8SxV+iSiP5iaMvqF7VocQTu&#10;M5VosVxOURK6Y0/jFEgBjd0O4WixR9C+7ciPurzOxX2gZownPwoMdl4/b7m7wltvCtY9kq/0RdGM&#10;NoJI9acHZ1TLUMi2tgGw2PXi9WfRHGfVWFKIy0a00nVLkuFgb4pYnOgFXLroLRHk4d1Cvl40cRzJ&#10;0yuOUQlIxqiqa8GwYeTYokREcQ0UyudE9LDTrjb8ifIJ8IhPCvgdMlIk48BkDU5ziBZbvtolrvlq&#10;aRpafhpeP2+5O8Bb5XmBY1JrOwD0ZRtTgSNCS0sSG+wtmg3HI8SGDAgySjxWQbA4Lgn4EjVx7JkC&#10;ouIYv/AWEcceolHjqCiORn8/qKw38MACWdoOKEWXkchhab6tT33pcmr5pTuJ9bRAHIg0S8pE2oh9&#10;PUNWpP0X/Wizp4j5gRHexrZYDDNadBHeF271LxA+Scr7519YLZ9g4/238hL7cjrv1ytHMyy7lr4z&#10;UxryIlu/gYQlZc4woUDE1yuOrS/YlWZzD2P3f8AQyJHh3yuOtSg3BRSS97x4lc0YUew57x8UrzVl&#10;GIUF8pVOwbIVqGwmCpy+XaA1k9UVhz4cxMoPae2H3RyHcDaOQtfw+jFz8PW21Yw5zENQxGxTG8hT&#10;H1xFcPEaYPv6C7foqQ/eXBv7PvXBm/T1F26tjbd//YVb631lvlwWlifzxrKtelnpF81mA1ZsyxQh&#10;PcT6GQfs0Bl6kddEkiaIJUPFLYerLMEZgcXxycChv6auWtRxn0QjxVOhrS2WIlnYycuxZveIaG9X&#10;lX6a2N0lu44Wa0SGFV4Di8MrWmu8l723bG9+Xj+rXEwv5Sd9cT8npeznCwrZ1jaCr79QXg8sBXCN&#10;D3/w5tr4PaPlo6UlPnA82oftDCw4ZC3E9RCroV2474CNRRPHVpRYw6s4qJuRcVaOKCAL6yekvWji&#10;GJdOWGA4zUI7lxo1hRONFkeR0WJmrELURHGBe50/nwJpYxl7KIw87ZE8rUs2chm1ZB9qadH/mL9n&#10;Q/AMqUzEN9JGkXynBuodOYz5gEK2tQ3gw12EF5FiVmL5M1Lksl/JPzl8UAoOtZ2AhQ6xELgzZoQi&#10;GGdVFrU1MVVDimOvIJZ4ZnUUxJIWiqeWh3YDIJHiuJYXsitxHBXF0WixJoqZiPqTSFFc6gMdLIot&#10;UChHmsTTTSng56G1GtHy07qL5jeGWhePillPfpwnimatLO/xhsfo48HbRPMChWxrGwhGeBG5HSO9&#10;1jYN9E8SCcrGMTYpWFjERqHNjhHOB4pixlITWpRYIypGNcbmcXVEHrWZfiwRBUiNRTEzVBw7qYli&#10;jdeDHxh450XPoZ46/YYQWUYRwXMpMqX22TcolDWxbOEZa1lF1tSk3F7KF7fhe0YrT/PV0jREfouv&#10;v3Ar0kyzYJdisCZSkySJ0XrAeeqDv4/o8x/FZEEXAf3U80SfkyLI+nW3UsSUn8fkeYRNbWa9L/Lz&#10;+CIYFdd8EKwz5kGKD8Ltthz5fKozh0g+LdxISK50vl5RLGfVkjDG2dcSxdpxaM9vto5FE7qWLwhj&#10;jyh7vft7P/B7JG87H5TBeZdYENFrmKjAXU/rlgh395Iwxq5s3ROjHxUuJ81XOwda2tDBT8tL4hV/&#10;1PkOrYfFuXKpaHDb1eor61fyxXNh+XqPt8tv8Y0XXvXuYuDf3e+ZJEni48ODhTEp4hhHWokUgexX&#10;8rdmVok3jFbKi1VEyYfR6osqRPNhZHvxiD5UHF9XZtM78N4rjKn7cmFUGGN/QLB+EWFMijjWjkUT&#10;xWT4KtHimmiSwpW7SE0cs9j0CON3nB+gYPe08j5XuqTG/YooJujKlihmsNtjfRn0I+McaGljRJCW&#10;H2MJQg329dSltYg+d9aVy6z5ynNR8vUeQ5cfXvUDWLht9Q9Td2dJklw0tFlMUpstqRN+lvgbM4Te&#10;6356eCxDlzQwnv2vKDcRzJBjsD7TvwH2kJJmWU3kIlF/SxSXqN34WKLYAEVxDSuaazU/8iAmGGjf&#10;yazxoLCpGHp5WqJYoyRYd0FE3EzlS2KZhmUUOB/esifK76SnHluZCTqWrC2Y+zFakiRMTRQzJXFs&#10;CWKJd3SWyHyHCEvEI25LlPa3BPEcwRHRGhl3IYoZSxwHRW4rUTxHpEh+q7t0a3ZSeEQ3UrrEo3gv&#10;d/wQwRu1PFakQG6NdomPwHuK4+C4NMiUZ7C6DfO6GNZrhrS9GJ6XZpZMhDZzekQx4x1KrejzWHF8&#10;PjBsJ0FxXIoSI5H6y3Cl9+alxlXjHDJ4IUUuqjGieMbMIWqMvKl0Qw8skKVF4Ut4rtFiFNpjKXV9&#10;ua3kJ/H4eS85Ros67wDvaH6A4ODX0pKkDPaYZqaI8Jr1MwnYwTJEcLGwssRrjdpwWsszIi4ZDp8x&#10;Y9UJqxKvIJZ46u9VYyTW2LZWH6j0sNNLewx8h4JR42D0d6posfd0YJNZjOl+cs3xEHGMSIHM93hD&#10;urVG7VJHphJ1kTE64jsHtPqiUF52fh7hrOWncRI/vQmRMngekyXHBp7hkClCO2L9DIXNklLU0YM2&#10;pEaEtkdcMpb4H6NOqFuvW8OahUr196qwKEOO1/NtMerO29tgQ2FxHBS5NVGMkUSvKJ4T2hfxWohj&#10;LV8pkluKZQ08N2Npnd+xgaIZzYk2iicXGlQvaWnDrfhvoVlfXNesjyUYS8iRMzCCqshh1SuIJZcr&#10;ApMcxzhELF4SUdoxakGre1QUG09kqFK7sfGGPkl5ogSDQvnt7vg8djV4oxRkiCj2nhqt6bSnR0S7&#10;niZeWxDJlwXyuSKmLPN+kDF2OLFQx74gWh7eNI2Sn9xW8psBKYyTJJkRfXFdN0lNMGpoM5eWFuGs&#10;gfjRBCYunSgRUSiaEG0ljmvKy3M8XhVySLBAloYulWixZIgoZmqnKIq369XEa4uosZfohwELRSxr&#10;djIDpYXD5KHgrbfHT5suDE5witmnJUmS7A6euSxK20qwwGnxuacUmB4BidQUiowSa4z5rPnyQMVV&#10;qg9SOz6JFvK0kNFiRbBu8dAAVWUhRfJ1ostnG5sDkSasURPFzBBx7M2bkacvctlGBC8L5LFC+bSx&#10;YJJ5tchXy0NLmzFjTk9zUCinpV1ES4YSEY5e0ev1Y1BERWZZi2Xw2BBLPFoCVJsWhojjBwaqmrHU&#10;llMw3nXGrXi4+6utP3AgRTIadrsheO9hvOLY6nY0QLhGulE0b+2epsVlW6OVUK7RalJplQ/TOr8S&#10;kbKWNPA5xkmSTAZebodkh0FU7Hr8jY/CiUbOshwp1JZVRECVYoniEh5xLJ+Xxcd9LahsLDBqise0&#10;D2RkWVNYQ3kcE2ze6doZlzN7hS7S8jC0UxQVrhGmzNuilahdKMswLJuCuQ7g3no19Bt2SnE2TEtL&#10;u9i2x6FhhTeiOnRWKe1nCWJJVByfKUKwhTiuLZ2ooYnj0sNjZbuxQC6J5DF1K+ENc1LhS3dj4Gjx&#10;jpEimZeno6G/h0hztqLUbWigKC7dBEQu2WFKagNfJpsBbbe0Llfm1zrvKAPKH3s6kyRJ+mp1l0ak&#10;fIkJrcXH5iiOS1FijVPnbIuCWDJGHJ+M3J+5UhHDHlAgo0KzKLWNpPVyCu08jxHQpeUUMlpcqR9H&#10;i8ecVhTKl5QI5ZhIpYwaDxGvEkscD8m3JIoZz+U6FmzX9Zi2YzznuHXdWuc3lu74T/qzTM2SJEkO&#10;lcjPWmnwzKEJJS+l2dYj/KIqCBcxRvdHSvVnPD4EAjkSLdY+o7eIhDfHiF1yqq0DRorkhbjXq9n1&#10;geJVwxLHESKnyduVh4QZLSHaQmoNzaPFzdBcsNrASu8Y8FSK8j/0Tpve8t/c/uEZ8lsyBRiNHCuO&#10;x+5PymyrLZ0o4RW31mzt3R/hekd6q2d2vdbgN33nykTLKDha7OFO97d274E/0NeKNxutf9aICu6I&#10;KI5iXW4anstiKPLyHFvOUKHsndRa+VDAT0McW+Q0usCJPm16S+YGniG/HcM/PKZpbCxDxK0Ury3q&#10;wMImIoglJXGLUWKN0v4aXiHm9ZNcVm5gUCiz3VCWYmjcdUaLeblCLVosPyWo+Q5F+9JdZTkFEz2d&#10;Jbx5aUvOvYwRynzqdyWKh3TpEh6BOXSI0fbzlOehNqQcCRfkMJPEAWqvY7Edg8VPY1KIl0CxJYmI&#10;Y0281squcdYgD03BRIZ1bf9DQn6hT7N9INVXKVpcWmfcEI4Wt2SIwKxFq1kg8/1nzc53fKqlONaG&#10;A6Z2+UVEanR4KPlHytWoHdfcKLUFlbcPe1xbWtox2rGCx3kM5kKI4k+9SPQ5LXpYE8cySqwRqpBA&#10;5llTDDWkuB0ye3nEsRYy045b86PKrOwpfwgPdHnXjIIR4IhvBC1abBBZRoFY3Q2XUbQ6LZGo7u1C&#10;/WrgPRGK5SFifijWZVi6DErbPGiXYyus49kl3uPz+kmg7edwuEmSJDHCIrmEJY5LghiJVETLd6ga&#10;YC6PHM5LKmiECAtTivCT+Oxea0MNz5ckL3d+8tti0ubAwOUUU0SLkTHLKaaGBfL5yB9xZMZ0h6HC&#10;1zO0eHxoYB3GDCv7wtseBod4yAkgNUJa2pR2ONQEFiLFcS1KbFFroVq+Y8Xx2P1RVdFIJeBBK3PX&#10;1Ba4SpF8XazfLq3jfruyjILh5RQ7ihYzY7pKJPKK0eIx5Ur4PmFIU7BARvPiLVN2jSGCVFIaWkrb&#10;NMbW5RCQXxYsHa/RdgOeSpE2N0uSXYF9bw7WjvsV4erBqpE337HKYez+Uqh6FIA8Xo//GCLqZZdP&#10;tUChzOaZmWcCLqNgvPctkVNjIeswthtL3sIEgysTdGHuBi3QhhYtzYO3TtZ936GBQllelkpbHMth&#10;J8nhgkqvtV04otFiZunct+YjG70WJdYYqwrG7n95AoVAygxkqa5a+zLedvUsp6DAl+E8+d2A9zgj&#10;S/NEljsi0eJdLKPYB85VJZMSGVfntirHywVWhxf40I8MFENph2NTg+Udg5l4RZVEhg9oYB7IIiDc&#10;NMaK2zH7X658i0lj6lk/EpKMRItryygkKHZreIX228ovNWrmVITW/QbCXcSKFmuMWUbBaF0zUgek&#10;1PVktLg4bhS+aoB47osYvBeUIrlUbwt5DLXjqYF1k1xwZXhCiwWlHYH1lENa2hHbVt8fgzU78O/j&#10;DoGjxGNnF01BRIjuL5/SgHUvCeUh58Cr3pIN1/urNaRJWkaLvacqcu/iIdp9WzFEsA5FimT8IMEy&#10;GnjJaWjDH/alY6XQhkfZBMo0mpaWdqS2ISJkMUpsEcmTlCjx2CF2rDrw7C8FsRcUyt5fq/O0OQXa&#10;HdvbqoMW5tOixVaUF6PFWn6M9LXyY3gZRSQUa4BCWbNdYUWLx+IMmofxRosl24PP4SIvyV32kSmp&#10;nZvK9qP88l2SJImNV5wxQ0UaM2a2OW8QwiqJY00Q8yjqrbfMH3+lThqjlVmidSjygPE0xVtEdBUT&#10;O1Ao3+tOH5vFZad299SPoKwxyygY7RLRvnQ3ViCU7oeQ6DCzb7yX+6Hj6AMXpSmSZL7gnd0h2Ozw&#10;itehs1Upf88X7IYMtbJMbeaPgKpnSJS4hKdTsED2/hZwqc0ltbYfC0aLS0R8A1+6o0cwYRqkSEYb&#10;0oXHIrvtLqPFYy+3KBHBPRXeD9EOGc8wtaeunkwBCpe0w7FDBI9hn7YFrw1GowajvibUIqLMO9zK&#10;OkvGztasMiKC2FtnL5eVY0OhLMWyNwRJhWUUjFQfJUFeW/7AeNWMNz9PSDbYJK3gpREYcdYssoyi&#10;RbRYQ4sWT0Fv/OkYO9TsE21N8wUjfxL6WGzPYHXS0naLJSYlte0eOA9PlFijJjRrdRwjjk+DotiD&#10;DOm1POsskHE5Rk387pMZRIulILSWUzAsYPHDBAtv13lAefqCNMZbrtfPe2kM7abe+6AoU+XbStTO&#10;SSgPPXcU27c2Sh8FOGGntbckQbCPTGV15GjuEdA1hghiiTXseuvlVQAS3mfIvlZ9p0aLLpMilB/o&#10;xKNHON+rRIuRiNhNXLBAvqv8+pz1K3SRZRSRaLG2jILxXiq+QWi+ROuPA7BlcyJYnwZfvpv/P6xx&#10;WlraMdkQNMFVo4WoZqTYHJKvd9bGMB2n7QMZcowebwQUzWj4uDkN7/IHb7jPmx8upzCixZp41ASh&#10;FTXG5Q6lqCz6ltDqMAQUyrwkvvXSeC/e00zBqGok3wiROkxBpPyI7xAGTBEn/UkmakmidIu0tF1Z&#10;kdKoGxFnEV8vJyPzrQnc0vbSNg0taqypqeoJmYBalFjCvvi4OTQKRosjvpFlFDPDK0o14a7hye9d&#10;xQ+FMtt5IeosWVSixReFfVyuu2Tg8Wmj3cUFJ9y0om39xkh/c1raTmwcHmHq8YnCUeKxQ7AmcLUo&#10;sYbHpxWobKjSrkOiy94lLp4w3bUuP25LzRhPfjMiEgGO+EaixRgYnwKMOqN58F4i4weidpRiAReJ&#10;Eefk6L98hz8QV7T+7mkFS5J5450hLOE1ZImDB8yzpTj2zuQM+peubG89S3kcCp4oNAvkh7u2QUPe&#10;cUaLWTUayygYKe5KotRaToFoHwBoaPc4h8Zd5XShMZH7Hu+QQ8F8D4lIG0R8d0iDNcbztiRJLiLR&#10;ERfFKr5vQUloa0IqwiVF5HoZut9URJSXR8AyEd8WoNI6mdlX/CuMjRZbUVmMFpdOt/zSXcmPRB28&#10;l1Kt2/Mpu6ycRhTPh8ihCqQd1PvQT22SJEkjWLha4nUMnjyHDsc8U9Rm+hLefbmOtfCinL1KisbT&#10;LhTwa7mcgrrQogdPfg8p+aFQZnvYL5w1UWoREbtJHRTJ3sicp7sMwdllJiNSfsR3SvCcLYgW33n5&#10;jblU7/AodfwZ4aumzytJ5sZ7Hv89RJ9/j0hRhrRPvUz0udrTCFiU1K4FJX8VFnMlUadtwzR8z1j1&#10;LInDUt3PCnlKzh3CmERZJWFMcENQ8sUbBysCrIl8zdcqC32t0CcR0YPitZUf81D3t5Qf86jz6RkL&#10;otcwzeBdpzDmL6XVfKW4K4lzeS+A0WIJikXtEW3ow2D51iVDUJ/SpUKivJofOX0YeRylSzJKJC/P&#10;pR4lUn7EFxmzr8TIB0eaDYqKno+tFgUv9m0H8k9pQMWS5BgwRroqcr+heSBDo8/2sLxiqmv2VPmG&#10;kmbXnOLOi7eNvH6HzqOYYPOWMpSjMTWhK4n4oiidktq9B1O7hBjtHkrD6+fhPpwXPF9oXiLDViTf&#10;OTJx/U96Yu8gRN/k7ZIkyYWAo8SIlhYhEj7SsGZ2z8g3dBb3qg7OHwWzNOrq6s2zJdj2GAFmtPCj&#10;5ovLHxgZLSYjP4ajxVTID3E++7jWxDxhXjLs0IkIc2/TU+V0ItjlWrFUhLJmcyAyZEZ8p6JQB2v0&#10;TZLkgoBjrGaHQWGkU6n517ZrDP2paA05PEfPRFQcs7qKlFGCBfJVsBI1hSfRBGxi8nYhyI9CmVfK&#10;1MTzZaco5XJLyygITr+2jIKJdJOLQk1AS/B90iOFcTIZeG2uDR+Tl7ZX65+gvuE+c7I4VpRYw+tH&#10;DQWx5KQ7CUOIimMPnKenTpqCQaHM5l0m4fXznotIWFCC0eISMlpcI7KMwnMOGoFCmY2fWDdHUN1Y&#10;0WKt/lq30Pwo0NUIflSkdvp46IkMQRbKmN6zi0SlTbHrJEGwb+GkfZGt3zgX8AJMdkRlpFvj9ZN4&#10;9onMjl74gpFfe4+Cs7l2AWoCdtfcUMSyFWmORItb+VqqCtEUlYY3v0bLKRgrajwEGS1mgWyZ93Cp&#10;Ei1GPBHri4JnmKLCveWYedpbNgV9S0TrGOAExUxazEZ1pmSP4IlLO1yrwTPBmBHZ2rfl0gmJdlxD&#10;xXEJTVFpZe8bKZJxPbNc1zw3ZhAtri1hkLDQ1LqFhrfZLytiGY39PHj9prhkJJFLP/IT1NZwo2EJ&#10;XY1IvhEC3fEQmLrbJD1wUk9rYfF/mMOBmHJzdlSGx+uwFfwECM1agbNKaVZEXy/bR9VnyJDNqgPx&#10;qgsG8ynVM5o3Oc/VtYIfCuXrjoWy1EV5S9FihsOekWUUiZvTCaPFtYi17NqloD9eAmMpXUIS73Di&#10;9bMuoTHgwKyZt35T4qjDkFG2Mdhyx27DwZwOwlD4TGT9go/Ujh08Xo/tlOWOo8QaQ4bt1jN6S4aI&#10;6CHgAlm0VpSUlaSm1hhYTmFFi7Vm1KLFVpQXhaaWHyN9rfwYzLcVePpansJ94hBuayICN5JvxDcC&#10;jt1oUYbs4+CkX7Nd23gwx52aItKmsn7hB2BJclREZiIvQy6WseK4pHooUB+v367BdcklOFqMKkuz&#10;SLR4omUUh0qtyzEev3eMez08XZe6S9ZziZ0672m43Mi9cWQZxUUG9YNmY3AK/hMsM2yKgNu19Su1&#10;Q0uS5ALQelkGM2YQGSKOyak8EE2FWETyR99SG8tfgiv5SbzqxaOIqPNbFkz6efBGjScmEtWdg+9Q&#10;cP7WbNd4y3SKOtVPS7MuIc23Ba3y3cH5OukVErUkuUBg90/bv02PNYOMpcVM4RXH/A2nK0GRm2zw&#10;/EQzC+QbimhG8cx4osXdcgprGQUj7zO0ZRRMbfkDg/ctFq3z2wd8L4MDDBoF7rcoGC3WuofFVMPS&#10;MeOcNBavvHonciqOHkebXSwuXINcuAM+aG4++s8Qff4mJvf51C2iz3k+XsfhUJt90Eej5FPapqHV&#10;AZE+JeF7quRXmuWXlfwYPqaI8in5ouC3RCn6kbKMolR/+aW7Un1I1MGzmPUhR37ME/Dequ+1ujAm&#10;IfBKwpggWF2K1srgd8kPg9+WrxZM13w1P+ovuS52X+lb8iNRXs2POh+v4PX48eVTGxrk6cfLWILd&#10;xMoXLx/LbyxT5VtqgxFgs7jAG6hjsh7oMLkpa0X2af0KHrklCU24dGKKGUJGgi1RJcFhn/fz7HuI&#10;eJQOFZQY4lE65MzvhqH0FFsuVlrbo7droliiidKkDefd5YaGLJxDA/vUhiaZVynfWj4XlEFrjHsJ&#10;OzdFwE1l/cIntuSigT0gzW/TMMVssazMUENpLWbnKJKtaLEGRotLeB7RxkTqEPnS3UBYIGt2HZ0N&#10;Wi9/GJqfJczRj5R7iBIRX889DOO9zyqBQvlkJwPbfphi2KOJhmla1fekJwQ91puedm3JvsEzkjbc&#10;krlwNtFoO9XMgOIV35fQwlbIaSce8fnAmgJaGErGoubrPQ9evxZqZo8sb2CKzduKWEZjLFGqMZXv&#10;WLzdvrWfZ0WNl3OYDHCSkIa+JSJDT8T3yPGMjkkB7LMXxY4CPKi0w7NmTCWcpphthkZ0h+xjgUL5&#10;SuEnnOeIFS3WQodatNhaToHRYi0/RopdZ3jTK8Zq9x0skPHRZtIOGWdzElVOERIZJrz3bEPBsRDN&#10;O/RMXc8pmKrOXZvtRRjj+Ttkmx1YwTTbkmS9hrM1+1o6UdseoaauJOgrRTLajYB41kSphTfPhIiI&#10;3jSC/ww+C1iusrG62RVntJi7S81XdquS2LXqg3j9jgWc89CYKYYqmjDfiemvMVZWTrS23slJa2cH&#10;Blb/sCz/7fvfOKYQxDThbNB6Vt9LXESAghnNGxby+nnPtwwhloQ5Ro0xWlwisDQiuoxiV6BQ1mzu&#10;WNFire5a97Ei694uSeBbG9LY1zvE1Pz6k9q2XSREW/WfY5zsFGz+mB3+Pzyiw7LkcNFmubFMGSXW&#10;ZmoG+2LJ1wtGgFsRyfdhZXEsGhOJFlvLKKbCUl9IKSQqsMQY4m3qUtRY4skPI8AolKW9C74lnE1D&#10;FPRNVlhCHqe8pZJmMcVQSIW6NmTfIYNB4HnR7TD+Ya1jdkHAw05LYwsz5dKJKRh0kAotxLKFRzFN&#10;BQpltDkSiABPFS1+ExMKRHwpILSvKmJZM+9p9Hbx1n5IRLhN5RsZjiK+Gjgmox0g/aUUB/APa6zb&#10;AYKHkLayJGnCVIJ47MxiMabze2f1ucZGOALsadtrBT8UytcV5aVxr7KMguHlFLVlFN6o8QUhEtW9&#10;r8wJ1vwQyTdySkpDhzeC7wWPycLq8ojXzyu8PX6yTDxfaBE8ZQ8B2uhkXC33DFb90C0ZDDZl2sWw&#10;FSxOSzYFU+VLW0e3e7whOprQd5egUGbb7mW7wansUIxZ0WKtybUIsBXlRV8tP0Yuo7DymwIcFNCO&#10;gYggjAxLEd9IHaLgOUPbMf01xodkFxhsiotuSVKnZXQ0MqNEaNmjrWgo0rJdpqBVW3siwIxch4yj&#10;DdrDwrdGYGlEZBnFoeJdGu45de8qNwyknK7I5XVaiRYzXG5EPEZ8LzqLbhjA8xg9nxrK8FIdEbH8&#10;tHnYQYCVvhCmPIYlbToLUx3yKtx3zpRDGHI8HrwCmSohQWQqX69aIlBMygyn4lUkXr/aZ/18Xr2f&#10;3TujxkPACHCJiC9+6a5E5PAiX9CbCm+3aol3KMC64XtGS9fSrC6P6fheouVrEfEtgZebZgGUNcaD&#10;80o0sEF3boqY2JX1K3OQFvuHe6dNacMYKo7l47lKMwMNqF3U30tEFCdxamuLmQURPSi+/IkGeKLF&#10;HKW0llEw3nsS7/KH1vl574M8UePW8CW/dFhtSJBM5XuotBLIjJYfTh4Lw2/EDLEb8CAmNUXYtbB+&#10;QTu2OrhH2rYlx0hk6LuvPLOWGs5YY3pZbd8T50+anQQUT5RIvpZK0mYwTSlpfmT4Wuz6cW7UF8qL&#10;877NlTlEi6Wv1cUZvpS93dJ7b+n181K7tHdFpOtZl59GxHeqOhg0WmOsCMIW1i9oQrNBz2OzJLmY&#10;eMSxJoglkRFbo+UVeKKYphJQKGtWw6sq5or3vHn9av3kevdXiQ73eEhXkCiUF+er6nlO2eXg0oiI&#10;b+LvJhQUbp58Ob9avnJ7yddTJgX8vJTqtGOUp1IMMRv0PERLklFgh0prZ6NhAalREzvMkBmi1QFI&#10;EWxR2iaRfiiUPeprl0QiwBHfSLTYu4xiR+Cp0qyGd/mD977Imx9+UGBFi7VTqflax+q9pCnoOxXN&#10;x7uZEBHBkeHVK/6pnG91jfFYS44MPMFpdXOAu6T5rB1SFFpLJ0oURtkerWp+OSB6a3iVzqUu+nnZ&#10;MERLs0B1hNRmOsbr5z1nXr8d827g3PNyBxTKaBSMFk+1jGJXeLund5mE188zBCwVPxwA2TRfjWXg&#10;8qBg14/kO3MCV9ZE4Ak+YsOVIgdp/cNKa2DjwRyPyXbFyQBBLKnNIi2PxzOjy7DZroZ6FMpXwObM&#10;2Gix1Xd4GQVTWk4h83UqSa8Y8zT/pe47gngaS/c++0SLFltYp0cj4lu77CVTi0ccOjXz4D0mr58X&#10;bJ9I/rivlUb1fButMR5hAXDXQ7PjBY80bfd2zOCxTnHc9zobm6c14o7NV9Jancj8agLao64YzReF&#10;MttDAfGsfZ5uEfFNXBFgFsgLRTRrXfOKU+PzBwY1ses9pdZyCkSrs4b3BmTOLGH1lWaMNZRpWAJU&#10;I+K7JyZfStHS5g3W9iJZUgWbLK2NNQGfLzs2YzmjNK3oBQFFszSvivHOvt7ZX/pp0WIGQ40YLS5R&#10;yhcYsoxiV6BQvmwIr7mCp7CE1n0sAY1dsjQsSN+SHwlfzN9Cq7OEz9NCEc2Hcg5L1I5/XoeIM96h&#10;2QUAD3mG1lv6MRfrVzWtgY2Do8QaY3M/b5CHhiYMtWFcC5dpfnOgtrZYck1RXWjS10tkGUULSssp&#10;JJ5Qa0GMIZ6APDX2ewtOMYosaXcDl00tsiyJiN2kjjxnPNR5BmaPeGcfh4BdU8q3tM2g0VMpWtiB&#10;goexJ+sJsSmsX+zsLEl8WIJYMrRHLYeNxlU0UTwWLU9LQHtUEBPxbQ0LZPxmGX7LbE7MIFoc8a39&#10;qMhQWEDjwI7mvefxnmrtMtDw3oCgX2Q4ODRfDTxfms2YwBU2AdhQe7KeAIxYP7u9WJIkXjyimIlc&#10;XSiIx84uEu/MTQE1cGh41RB1CqvU/lIkX1dClxrnTgHL4cnaMorGUeNDJ3KY/HWAkjGRaHHENxLR&#10;tPAOL16/UpeXeOveMr9zyA/PlzRvuRT09dSTiE56Qm+XprTHPixJDoKuw/auo5la70JrZYMpLZ0o&#10;4SnUGp2t9AgeUWyJOUT6efJlIhHgiG9kGcUuQaHMxjc/Lc5rYzBKaUWAtdOj+Wp+pESLLT+CfL2n&#10;2utXY/R4MXMiXXAqX6fQHASO+5p5iRxTYDRNkjLYYZ2GYup4bNHeun+9RpypTfZPtLONFDDBUVHF&#10;KsyTf217iYh4bcmxTA21to9EoTECjH1MWmTNsicK3RFZRnHseJr4XuADlP4QpnPqFIR8o1LrgrKc&#10;kq9Vn4sOnjPr/HnOWUdeZVOBJ8iwvqDapylizGsD//Ua5GgsmQ5sZxQlOLuwn3eGtJDnVStH0mJo&#10;HSKKxx6jRikkiER8I6HBiICN5MuUzqXEO7veU/qkZo2XU2DU2IMWLbbAaHGJSL7OwyPqvqC3K3BY&#10;P4ThHbsyvme0rqz5ammk7I/vJXKblR9T2x4BzxuaQYvRezrwIAzrC7zWpgjBmjn/9Q5mr5Ykx85Y&#10;4bgYOHIP2WcqTpyie97Tw3zxhDKZ6504tkwQiRbXRKn3/qW1n/eexevnbeqxl70ksg45ctlP5ZvY&#10;oATqZNAJ9UTgrkwRk2jOf/0ja21Jkhwm2vU7dJYc8lPRkshs5hGuyDVlTaxl+GizXeNVPtQgWmy1&#10;O+Zr+ZGyjGJXCJGMD9YY2o13QU2YS6aKFke+TsCXtbdNvfcoKCU0Yz8PXr9SV25BKTqMRHwj9Z7K&#10;l4hOdiMsNUuSBMGr5Fht/3hnQGaMIJZ4RuipBasM77FAtswbCqSg7yHjnelryuzB7q9nOcWDRKdK&#10;uSiUL3XZecTzFaeA5dMaWUaR+E4rdQPiuTJIWoOlZwhhar7eJQ6lbRKli6p489sT3vuepAHY31Xr&#10;RdbTLpL1O8RxGh73UCtTcyipBmZslFijNCsMFcWsXloP6Ve7vEs2F7RosQVGi0tEosXez/Z3CApn&#10;tFZ4u4L3NKGfFS3Wmly7J7GOFS9vy48U312A4yd++NP6kt8XpWERmdj3oJoU+0fPlIlzTtavsGJJ&#10;kjTAezHNbRacGq96oYDvlS76iYrLUl6oeEpEBGwJ7+zo9fOGxjSFNiGeCDDDEWA8XZpFosWROkSW&#10;UcyN1urJ0/XuG5FoFMonEIUuce4sm/F2fQr6zogT1GUo5uZkPRGJliRJEgbF2xRRYkSbicZGi+cK&#10;qixcrjH0uIcSEdtTRYt5GQWjqR1G+GrLKTS8T6fw3qM80OVpGTOHrhi5F4lc5hHf0ulEIr5DQa2E&#10;5hH52pCl4eyi7vyQyH4DfU96DZQkRwV28MOwY/iHxzSNaVjpJVgcR2a/schRu6U49MxyEWrtyXWv&#10;+VFBlKJQvkxENwLC2avwkjCeCDAL5HeUS1S7VK86o8V8Wq1lFIz3ngTvgS28fq0vtX3AwxBGnNEo&#10;IHop6BsRsDvgGE7rEYEjyXHZfv5hLQ7DjgE8pimsLbsUxczSKfwsIiG6qXx3AYpmNI+S8c6+Xj85&#10;85eUGYYwMVrMaKFDy1fBI2CZyNKIVuDFqwmvuRIZGrTTaIG+pa4n64D7IbzdK05r+ZE4R3jetPPn&#10;LXcuQLvj4RwReBXu3+r/cI/jMhV0SkuLWA81scLbO1YKS8WGMDfxWsOKFmtEIsB8Y4FLNtAoWIfI&#10;Moodsq/lFLXu9mb315PfO0p+KLTYIpcI3oOUiIjdpC6e5TlbKOdRU5uRc0sT+gInKM0O5h8+87hn&#10;/TXK+7bepJ6WJA0Z0qGmEsQofGsiuLY9Cs5CqEJKaL5W22K02/Ibirc9PH4olNHmxgyixZF8pwYv&#10;IzTvPY/3VHv98FLzYglNrStHRLyVr4ZW1pSgUGYRPTM90F9jfCiWJEkymKmixGfBmUnDI5I18XoR&#10;QWFe4lqlTaVI9kaLzyvLKBgOZdbErrPvtI4az5WIMH8XEwpEhGbE13n6muAty9lVmudXutQYfCIG&#10;6jzUfF7t5ymbUXyH3uskyazBayrtOG37jHuZQhBTYGaR1ASuRyRbDBnea/WRREWpF89n8XPiXNge&#10;iIhHq+trTa7la3UPXkbBaPkx8kt3Vn5Iaz95WaHNjamEeeRYp8p3CDgJoDVgyMiZ7BnsB2l9SxId&#10;SxmMoUWU2APP3BGRSQG1UMN7ZXn9vHhn2lZ+JVWH4LmQIhntsuPxCkwtspwM5n7lnk6KZO+9zklw&#10;CKj51rooU8vnIrJUBAGa9FW4cMIY2+cQ7UKBB5+WJm3dSTxMJYp3zVJZqCdtF5SUBYLisURElE5V&#10;hyjG7NqD+8rdijn7VOvlFLLptWixBUaLS3ge0cZE6hBZRnERwa5idVmt62lpmB+D+eJ7icyj5EeO&#10;7UjNH+cRsMGjqJLXQdiswcqmJUWwscbYIcMRW8siX1X3wnnvGo/AkyL5RuBLZp7IsreveP0uCp51&#10;yMwVRSyjdUTEY6v7Qk83ocA9jje/1n61+6rIsBEZCiK+Uy2jSIriuf/Ld2jK0xXyCQtKg7SwfkFp&#10;aQVrCeZ9KBahNhN68HxmWhKfrSiM6lVQKLNpP2W2S0pKCo/XOpfoR8bNhOZHlTogMl8rv6noBPLV&#10;rspoc2QO0eKI0GS84UOvnxVtRbxdqjYcMd5yvfkh3vpSoC40Yb4F6k+l2DlYgTlaMnfwjKUdp9XB&#10;kdISVB7uBWfhGt7Q1lA0QWiBdcHf/JV2A3xLROpwEaipDm5b7LcK59fsezBNKONvomhcdYpS7i6R&#10;ZRRJLAq9VFZJWSumat1KEhGapXwdXZQoUJ7Xz8uI/E76U82+LamBLZbWtySxsVRBCTmj8Zepds1Q&#10;kYmzqEXkykHlpVkkv6mItFkk1BrJN7KMYoegUEZrgbdJ8b7MAv2s+1T0IyNabB0nCtjSJSTFY8mv&#10;NVIk473rvj708RAZOiPitmG+uzyNswAF1CFakiQeupHyU3eIPodXjjUjauAsyURG4imojO5uNBVh&#10;ERGED3d5WybxKCg+3tq587aL18+LN79SGG4CPBFgRvqiUEaLRIunWkZxqLQcOpZGfiiUT5UotIX3&#10;KxRcrrfrHwilpqmCgu0QLJkYbPC0tCnNRJspkJrAulcQxYynnBZEBCkN8N8HUiTjemdrjcBUeIQ5&#10;E2nbSLQYl6gU+ta5qIO3qbx+3qZ4SDllaBTID++VWqJFiy1ql7zEIx6ZSL67Epq4PAOtFd7j8foh&#10;1qWi5aelAfUv3xXsQoONkbayJDkoLHEcmcWsUXkXOEZ5osAs1+oiZjXkye+K4Ycq61L3i3Sez/uX&#10;QQGbhPA+4eJSJ0oxcml93O+JFrOAtpZRMF6hXepGEu8l5PXb57BRg+uGQlkz7xBEwWOO5NuY+pfv&#10;0nRLkg7sGmkr2x+R0ZdgZvREiTWiZU5JRBB61QMF890V+Pm+NE15Ia1nX5lfKVqMoUaMFjNKv5LR&#10;YsaKBnuEJhPxbUVNKM8ZPIUlIkNKpEtKX6WrbMHba36M148UsSyN8R6X129CZLWThEgROGllS3Sw&#10;naawdlwOzl4akZlkH4LUO9y3bdkykXbwfiZPos1QeWk2JN8DxRLQiLdJStqfxNpiT7O95ciPWXQC&#10;yiOiplpGkfjaX0aWUTRbQ5InX6Y27Mq8nPla1UqUSfiiWJIcLrVR0uKtRiGrS+KbKyVrOfTK0d6j&#10;QJiIKI3ki6rKO6p4/bx480OhjDYjtGixRSQCHPH1LqPYFSyQNbvsFENzWU7hqSuj+WJ+jJWuEfFt&#10;AQrlk/2LEu/pGwwe3yFZMkfwLKVdbJMMGdHfAlWwSyGEs4FmASGUdETazOPLAvm60v+0frh0hj75&#10;s3hrGQXj7NfeaLDXb65EorocLUbBjEbBfKdaRrErnF1qL37niujHy41tGVCxmGeBUV++89hhgLVO&#10;m68lSSusMNlQceyNwD6ICQUuOSOY3lGfZ5FaXeW15hGPDEaLS9TqIInkuw9wnDoH2zFW19awfLUm&#10;16LF1j0APqKt1I1kHaz8EK+fp5stu6gxfrDDNje8lzsFu1/EN1KHqdsQ4wloQeng1doTg4PKri2p&#10;gk2WljYHWxMZ0TFKrGEJUAs5+0b3jYJCmcsrKY99s3WyCnj9vLTKL/KUDe08oFBmu+oPKUaWUSQx&#10;auuQUShjxFkTiSfOU8tDl5bHELxDodfvGDhX5g404bubX75b1Ky/S9rMLEmOgpoglngFrickxUSi&#10;xdcxocCpEiaRtgu0EKNFpM0i+UbEY8Q3infQ5FAaPw3FstqzyTq8yyS8frLptWgxg9FbjBaXiFyS&#10;HqHJ1MRua1AoLw9sDrWEspauiXjNj5RoseVHsE0rQxK9oaj5iXO1m8e1JUkDsFulpa0ojbSMJ0qs&#10;URPHEYE3lM2R2jxQ8ZMi+aFO8aAhi8bisVS/YyHSXqgmSzxIdHJeNibSzSO+LfA2j7dpvH7ey7RW&#10;P25mT1e+C+9x8JJWE22SiK9naEw2dO21q1DChQH7e1o7S5Ien5dfXMLPO1stEKyJY40h+0gi0eJW&#10;oFC+6vwxjdbIq10T7BaWqtFGD8tXA+ug5afh9WvRR2kjkPFxzvs4hV4iwnyqaHHEN4pXxDbqAmu8&#10;gnhqv8hx4b4lpvLtmKUwRkF0SJYkyQ751B2nAPb4lNCErjcMxUSWUUTwhs0o6IuCEFWWtIcC7eH1&#10;S1Zwv3HM8O+c6F2Vkads0d0fSNO4WllGwXDXqi2jsMq5qESGJVyeoRnj6C5rIr5esV/CW563rMZ+&#10;kz+VYoglSZK0AWf0yCyESMWxa3HnHRm9fl6isZMrFfPWz+vHRNRWxBdvDkpE8o3coOwQFMps8le5&#10;d4VsolK0GJvSigBrl6zma51GFHOlLiqXUTjF2KihScJCCr9msMuvG0TBti2xA9+5NlOSJMlEjJmB&#10;To0ZtkYkWryPZRTIVILwQUUsozGROtQoqZghePPz+nn7ZGSmL1CL6krehPdSJKNpQtMisowi2eAR&#10;2stCV0GhfK484Ebj3Fk2l1vr0lb9ZkAK4+R4wI8e0o7fimC0WFIbtTXudMZPCqhRmmWGoB0whsvI&#10;8CPDd46wQEbVteuQZUSYR24OIuchcEP1jpjOvV3P6+et8gPK6UKjQHNFyo0SEfEREYdfuisRGYY8&#10;orQFUiSj7SPq7D1u9LPOGfpR33fXh3gc4OScNg9LkjUlUcx4ZyUWxERED4thUz5O65gpTRNehUPB&#10;b39dLag2VFoPOj8rXgTrm/SixSW8UehL3dPncPy2xvLI5VUTu94Pe7zdBOtqoYkxDe+Q5M2vhiUe&#10;NaQvRp3RvMdBI+owIaVRZD/gBTJHS5LkSCiN4FIQ1yiJ5EDUL7SMIhImi/hGIqVzBGdpzVrgnQyk&#10;X+k8YF+0+o2iDmS0mLHuK1DAWn77RM639xWbK3OIFktfpauoeOvizW+hRJvRKJBf5PgbsJvnGEcs&#10;SRxgt0m7mKbjiRZL5KzAYtgriDWkSG6tOuyj3sbr50URXpMREeYRXylKUSijRfL1hhcPnJKml9T8&#10;OArtuQd8l4jkExkZFMr3O/FUuj9lrgTFtVe8JSu87XXaDVN46Vn3rp58WUDXfCs3D1rxSQCcqPs2&#10;l39Yr8O2wwSPIq1su6Ymhh8Wr71D57VOeGu2K2pKRTKVIIwso5B4byy8/cV73hbKTI3GfntGixZb&#10;YLS4xBTLKHaJFMloHmHs7d7eLiDFWOnyx21WtFRL19IU4UekpGO5EvTdBXi5aTYRE2btB6fD8ba7&#10;f1hy3+YC1itt95bEwPbTDIlGiykgvlqDQvlGYNSPiN0k1l7ehagnnXpaGiZZOOvA6sRaRsE4lYq3&#10;a3v9PIewD4YsYcCIs2bOZiYK1uGQ8baJ1w8vFY1zww+F8knn5xlCl3YdBzzHuP0/LGG8JUly8Rgr&#10;ir0hIqY28j7U/fWqDhylccRnk4v0SkTHwlq0WB5vpK0i0eJaHSQR332AQhlVlyds2ZBIVHdstNgS&#10;0JhvaTnFu+K1tpxCw9stvfc+p91laRkTvdSmQBOOFjjUlJiD71Bw6EQzOOmLypolSZIcAx5xychl&#10;FFPAItoDqwn8NotmlkI5JLznyTs/FWbELWpKg9WVJ7+rhh8KZRbLbyoqUiGyjCKJUVpawLBAvq9I&#10;Ja07Lp35sk+tC9a2M14R6qkbBfLbNZF6nStCubO8qpIkOQIi0eJSxNUbcpoK78iuzboa+NPNaFMT&#10;KSMSAY74Rm4OvKHEKZHTMgtkzW4TXXNEna2ujnj9ZHNq0WIGm93S+VrUWEaLa0SWMHiFXytQKC/6&#10;ImzWeIcjMny1NFLSSwJf+pb8JCP95n5akiRJGuKd/b1YQyhGgEvlom8JTUVYXFNmIIQF8sOdktFM&#10;crKnm4dS+82dqUR81xeu3S8bVQQsYgnYfbOv5RS1ezu+xKyhQKIJMRTKbCyiPWj5WtSGhMTd7EmS&#10;JDPFGy32iivvzHpRQKF8DWzXlIQmRtItoalNfZpSshQH+mr5abT2s+onuHa/f8r2efpqzCFaHPGd&#10;Cq4DCmY07PIWXkHsPXZvfuiH70vsydd79SVJkhwg/EBTryjWqK0vxmHUigB761AZtdeUZkSpeGr5&#10;WeJRQ1NSqLTYOArtoSR2kz6BTw7evVT+JW15yhbdqUBDHnBGofn016LQ3sPxRo0PHcf9zpozRSyj&#10;MbWhQDKVr4X3mHfgt7h//0xJnpjSeJ4keya7Z3umGmQunf4TRJ8vPc2fiD51mehzX4XE98F7DZ75&#10;a8KYYGawhDEp4RjLF8U2GerBalkUsFp+jBSvJT8S+eJxaFxy5Md4Z9YzQ6khS6co53IxAizBEcHy&#10;1Y5Bq6vmR0p9LT+CvoD1A97tVLFjOTK9VflxDMnL4nUp77cdwpi6sskRMebHjdeixVK4l7or5mP5&#10;au2inSItjQqXqob0rd1Pnzl8mFJXkcd9WjgOCV/eNV+vOJf18/pRwRf9yPAFv/388t2BgdVPO25L&#10;2oNt3MrqsNj4EKS/CNYKS+geAyi2S5RClMh1ZbkGGqMJzanxKhrvTUBrP2f9aqeEhakHXL10qWC3&#10;DTGiURPFiY4l5iXLynng7ySzKJbvLeF9XsmTYZ+ar7Mru/0G4r3ydgZOfHOwJEmOARTHEk0o83IA&#10;D96hVM4wJRGNM4gWLSZjhNIELObHRKKUEmumnAoWyDhb12bu1ljRYo2IiMfzUMLqCwocLY5Q+7IZ&#10;U/sNEoa7OYsoy7yH5V1OoV0GGvKUegQm471UKCjkIr6R+o4FLze0OYJtaZ0z8BvwAx/TWpIkSRsi&#10;YgNhgYzPmMXnzUpKQvciIcWYNRMx8pnMNU4rqk3O0g93ikeaxklhmwRn2AsMRotL3MaEAu90zVwy&#10;Bpc/lGglHktdT+K9R/birb/Xr3ZJ1rZLpC8KZbQIQ+vQiNanMEmSZCecetYX9yhFjTVKoy4K5ame&#10;EewNpVEgTEbBG4dIvnMFhTKb/Nx/LN4pVfqVzgPmZ/UFRbhr0WIliUhZRuHtvt6ocStYIJ8ZNkeU&#10;U2MS8Y0cbyRfxpt/aYiUnHfduWQUqGtrPwFedUmSJEdASWx48XxBT4IjMAplVhunzuiyd8bxftbm&#10;zc/r5w0DefMr4S2LCuJRAxUgLpCVFlkaEfG9ANS6O0eAPafubmGFEwrlZefPZnHFKQS5u7To0hcJ&#10;T9uSUKQomFE8M5HzUPMVwzcWkyRJcuDURHHLqDHzOCYYsED+gGFjiER1a20kieRrhSQ1UAV5xS+K&#10;WQu8UbHwlnuiLP5DYz8PXj8G26uAFi22wGhxiamWUewKKZLRzp2XuofoqaVKd0Vhie8ZLV3L1zpO&#10;TNfyY9B3V6BQRmvA4uxsD49rS5IkGYm9lAJE36fuE31O8/smJgAyYlwbcaUwrkVwP9r99cwsuP71&#10;FXjPLJ0Clo+jJozl8ZbyxZnTEmTQfp/5OSFIa+0lRSf/PYf95GspdNFH2gnRT/z2bhseB8LnwXPO&#10;rhnP9mJknbyR5XOnMO7yrgljuUS+JIzxMCxhrD2OTRPGWhpBNLdUHxK+b0A6wn6e5y0vja8NaGCb&#10;WJwbotSi5iu7dam74n2ela82pGndG/Nj0FfLj5H1LfmRyLc2LHj9qCtf+lltQqttKYwH4TkTcyNP&#10;c3Jc6MJYEXyDhLG2jMIa0TFaXBsfxgjjEqwoavme6O3U46Qiihme9Spi7DO/3NXtrCBeNWS7W7Mb&#10;p5/0xfDzt0XaguiphzfCmFgk876dD7/+ie/r0loKY4mmOrSI+ETCuCZC5WFYopgUYWwJYC1dW+Jg&#10;1Qt9S+JY+tbEMXcljzi+XxGmJLpSzU9Sm6KHCONSnjicWV1b66KaL+bHYF0tP4J8a8PCGGFc4jiF&#10;sffokyQ5ZE5PfwiEsSH2TGFMBXE8lTBmUUzG7CKJiOIrRPQaJhoY7dSjgTD+zK91szPbOdGvvrra&#10;9j2PdU6b9vr0H/7a+vWGBX32p7jdYsL403/4K0RE9PNf2Mzun//GxxRhLAWyEMa06JSB5vOGiDgz&#10;sr2sPsfw+UXloPEA9BerbyzqophSGG8hu1FNGPN2zyk7h+5awqvCTp1lc3ev5SuHtNJwhOLY8tWG&#10;SK2+mh9NJIy5/JofbdprJsLYU+MkSZINbYQxGeJ4jDCmwpgmhTEVZhgqiB8N9vWI4xvKTIfcHSeM&#10;P/OVjRBWhPGnfu8b9APPrNrosz/1kc1+PaQY5fcMCmMpZmU6Ef3q65uk77mpiuJP/+FfXbt89qd+&#10;c/dqsS2MOfr87gnR95wT0aNEP/Gx9X67E8YlHljVr8b9ggCV8GGUhDEJcayJX4ncjkJXgnXTfC1h&#10;jL5zF8YamjKbgzAu+WG3s+qKfmTka7Uf+lp+BHUo+dGmvbTqBdkeXIZZkiTJGAxRPAhNFJMyGpMh&#10;ilswRBR78P46wpXuq/83DJOcgih+jeh5TYlsZunP/y3rsQIR2s4dn/2p76XP/tT3EhHRp//wL9Gn&#10;//AvoctqGcZTDxFdXa5E8vM1FWgROWeRvt0tt7h6XjcUniVqonhfeLuR5/6O9A89VGr3lTxU1IQp&#10;iac9IiiTFp3fqaN8cpbNaEPbBWZxdnYeab4kSZJZsB0xLoiHasSYIGpsCWNSYgmWMNZEG0aLqTAj&#10;RYST9K1FjFnUembW64F6iNDdj32H6ClWUjJi3L3+1VfFMgoy2opEutyOvjx9yeNR/Lcixo/3FMcq&#10;Wrzy/exPfVycZxktfgMizZ3PX/ptna+mvqx+h+1qhdYI+rbVXxheh+yY1mtRZT6l95zCOBoxxqgu&#10;IoV7yRejxpZv+V5tgyZSSUkvnTJ5mrDLIpyvR5SfO/3IODaNE0e3InGJ1Xy5W5XahwLRamw/zRd9&#10;GKyD5Ufb7VW5MpIkSeZOQRQ3RxuVNSKzUksexQSBjPTijIGwwLJUhsTKiwUxG3WCcOEU5lOzmSU/&#10;+1MfFxFjMXs+//rGZo/ny3kdNVFMXTT24S7ba4ohDzpEMTmeacx4D6d11HiueIce6nw5slwy9vUS&#10;8d0l3uHW6ee4OpIe28GGtNaWJG5aiWJ+tnEpWoxY0WINLVpsgdHEEhHfKan9BBrPSHJmxVn6FH5Q&#10;w0PrAUPk9zyGIktEVFfknLXq3xOAQvnaDMZyz30cY4kkrethtJgK93YoHq1yCPLVytBo6YeXH9rc&#10;wLYtYd2va8A5OsylFPu44JIkmRWnJz9E9Pk/hcl9PvWniP68EaZ65BYkeGYT6mIKHmHMg1VNGMsR&#10;PyKcNF9rOYW2NlgDQ3VaGYycfbrP0tdLKZbdcfHfrrxffblbzsBwG+HArk1N0mfR5YvxHfSxllLw&#10;fvi6s97SCfaTr3kpRUkY43IKqz21mVwTxpY6wPOmtV+HJ2JMsIQCnzyBvEFE3QNHqrzQ/bWagnnL&#10;KXb5HqbmK5dTFJqnNwzge0Y7Zdrpwa7NYL6aKGdkvi38SNTfGgok2qXG6UipbSXeZRzcfjVf2c7a&#10;uWHwfEB9tcOsI8eJfdgewCqkpaXt15rw+s1te+1TfVPxiGKmJoolNaUgsXy15RQoiqkyc0hqaoOp&#10;RY0Z76zp4USJNE8V8pK9Tr4uiWLEOmcamii2QFFcwCuKhyCXjpe42f29W7GasGNaL6eQ5aJ4LVET&#10;bpKp8t01J4pNdQlOgTIcnfRmG8MW0vqbj96SJJkjfxkTgL9O9PnfQvTjnsWP/xTRQplhUSi/9imi&#10;W//CxhIH/KMVyizUg308I+/lSnxHzs48mp/CDI60HvW1H+w4MiKrTrQvwVnccxjjvX8jZzf0oHUf&#10;DW95XrHc2q92j8zC3CPQ0UeKZDSqXL4SzLdE7XgqLM7PD3ApRZIkF5qTkx8i+vx7u3f/GmyV/PXV&#10;n0/9or2cgmglipmlZ5Z/kujcKXjunhC9/0uYquANj5Ej8iiXU2jRYgZndivyqJWnzT5vGkspTjev&#10;f/Vlou95QuzDIpT/LuG1RArWhUNwL4h+lZfLLLpyOY+Twmsi+nf/GtEf+YNCKLOPfE1Ef+l3dfuV&#10;YAWntaOE27QWLZYqwTpn1G+XSLRYexKFtZziDSL6f/y97s1SEWRdPf7A794IY1zFpHFPeZ6xxcuY&#10;IJCX6jv9ZlHhY+gdCyAvg5J4k123lCcOA1ae6EeGr+ZHyuWLQ4FE5lvrQuxb86PO13MPysOIh4Vy&#10;bBrWEEMpjJMkOUC2hTEVxPEAYUwecfzk6o9HHN91zBDv/1JhBtOoCSwS4rgkjAlmxJLIwjKN2efH&#10;vuIQxvwjGyRmKDlTydlSTlEyXdbHmsaGCONLq7r+0b9G9MdrwnhB9Jf+aSJ6t9vX4p7SfhoTC+M/&#10;87Pdi4IqIFqln3d/ZVrvlHfb74NfT/jx9iWRlBz3l902kfa7/unVXxkNroljjhbXLlvqisLTZV16&#10;3uj2mSFKEW72XvsIsC5WvuhHhq/mR8rlu2thzH7ykraoCWhZP60NNBZ2909hnCQJPfPM/657ZY0+&#10;Mt16LbF80H8jSL7whT8H22x8wrgTxYwpjkEUE7UTxjyhX6rNEt0kfN8Y1b/7y5DgEVmvOUQxiRmx&#10;JLAIysRZVdATxqfidU0Y83Qk+4mcomS6rM/CmBFRGL9HbCsI4z/9U0Qvdl8m+9P/QrdNE8YnRH/p&#10;kyJPi3eVvm9xFhDGtXO2JPrMP1q9PO/a+xtd2PfJG7YyWMsCELy9084iuCKMX3xl8/o9Yg28Joz5&#10;vZQm58Lv+5V1/2OFsQVHzSuXeVNhTELM1vKUorfki+K4dx47NHGs5WsNZ+hr+ZHw9VwWNWEswTow&#10;mC6HGyCFcZJcUJ555sc2YmU9Qlijj0y3Xkssn83rL33p1+jpp+VzYy2hsnr9hS/86e79DoQxUUEc&#10;d6KYKYljGemqieOSMJacEdGpktd3/wqmOGZg5tQhsi6CMD5Z2X/wU0QvdYLr37KEcaciXML4nIju&#10;YKJAfivMc9NDXZ7GOfux/5HoKf4mXHeMLIx/vevX3/UIffpf6UQzEX32v356/doUxoSn3hDGBF3P&#10;Esa0FOJYpBEI4/V7SPv+f3b10iuMeXePMH7X6FJjWDgvyYskjAkuaw32rfnxcdX8qOsL0k/UJ4Vx&#10;klwgnnnm092IwIL4nL74xX9In/wkT4r9EeWHf/jnIWXj89M/zb/6hWx8fviHf25ry3/3360enfW3&#10;/tZN+uQnf5siTsqvn3vu/wWimEFx7BHGhihmVHEMwpjIFsdRYUwOcWwJY423RV4/oPzE8RqPMKZO&#10;tFmzasePfZXoqbe6/iWWUPSEMcG5lci0hTIzXlZ8SJmZNWG8WNXjl74Cvh1/42dWH+Pf6kTMv7kL&#10;YSyxnu6BquXcPmc/9j+u/j712KZthDD+1O/9Fv3A712FQ7cEMXETsixAwQqnf72EQvEbI4w1Eayl&#10;0aNE3/s7RVpFHMvda+KYt2OX0jiviEBJ5fJZ063oKTJEGJfK17qYhnasmq/mR4qvNgQw0rfkRyOF&#10;sSCFcZJcAJ555v/QjQQgUjph/NnP8oi4oJ/+6R+AvVfp9dcSy2dBX/ziRmhbwviHf3gTyfrpn/4n&#10;tnx8whhEMdMTxzsUxlQRx3I9Y0kc8+DvEcdvEtFJIS/mavf3e+VPY2vMWBj/0vPivYfPiNc/QUQ/&#10;2r3+yU3yf/YzK6H1b/+OTdr139QdV9f+/9nvI1po31RjZPtXxPGy+4GZRcWPqFM7stM8svrDonjN&#10;YmVPdm0uIsZES/r0v7L5Yuhn/+unD0sYv7kk+sHfJ9IaCWO5rXb58HbH5UjniviUyDbz5EdOAU1C&#10;HFcu3636lfLF+lm+6EeGrzYMkOJr+VFAGHM/MPxSGCfJBeDQhPG2SP6Z9euf/unfVRDGJMSxRxhX&#10;RDHTE8eKMCZDHKMwJkMc45d8PMKYKuKYnyDgEcZndvBxi+/9ZmVml8IYllCowtjKa0H0Sy9iYgUp&#10;dKNIYdzxl59dtct9Ivrxz4kNQjhbfO5Z8WZXwrjjx/5u94KvpYW4nhZEb3fpuIz5yU5YF4Txp/+3&#10;3Zf3OHndFw0Z0R36z//tzXn+gX9y9a26z/5fvr/bj8Vxh1xPvKZ7j8sr7iyJfjsIYzLEMVZxjsJY&#10;ovnhb8XQTISx148KvtpUovlqfqQcl+VH0BcUvxTGSXLk3Lz5I/T00ze70QBESmEpxQ//8M8LkWwL&#10;XR3LxyeMrYjxc8/9fwqimPYrjIn64nioMKaCOI4KY3KIY86zJo7PjclK8pf/DtFTrCxEX/ulb4Nj&#10;hYUidCebrUAY/1fPrs7deSeMv01Ef0aK4xoV8fy5H8aUjSgmcghjVjlKx+kJYyGKqSCMaUm0XBQa&#10;ednlsVzrVN1XpPHLe7wIeEl0+TLstyRarjPc5PuQXFLSbW8pjKkgjjG91OfltsLluOWniV4J1xXX&#10;BmucgV9pDbM1XEu4bqVjphTGSZIcMEOF8Tbb4lZ/LdF8Vn91Yeyz5577f1eEMRGR/IIVsBbGTlHM&#10;bInjkcKYFHGs6BsiQxzjBGCJY3zmbEkcR4Qx//1P/u+wsYImdCNMOlMVhPFZ15b/VkQY16gIZyKi&#10;z/0rmCKQSgg6zxhhTItCQ3fblxMK43WyQxifL4necgpjrZqkCGArzbp0MN24FIl2KIxLLCrCmeEV&#10;UDX4eGu+Xj/uslTxlX6kjIkM+pHSFxSfFMZJcuQcizD+0pd+lV577SvjhDGxOP7nMLXMWhgXRDEj&#10;xbEljAnE8RhhTIY4jgrjvxgUuieG0J1iRpkizy1AGP+VZ1eP6jrv7C4R/fGWwthDRTx/7o90L0rC&#10;WLGxwpj4GcecBiwhbekQxtSJ43WyIYxl2SVhTCCOlWquQSGM7xnt8sE05TJcM4Uw5rGg5kdd+bVy&#10;qRPOXRepcqK0gcachTH1/VIYJ8kRc/PmjxARHYUwtpdR/Ovw/mvwHvjUf44pG0qCefmGTxiTEMdj&#10;hTEp4libBDRh/B/9VUwpc8kQuiR0SQ2PzxCmyneNEMZ/7dmVOOLHdbG9TET/4a7FcYmKcL7+Pb1r&#10;iGgHwhjTzvcsjLUqSqQQtkQxKUIN3zPKpaj6WiIV61sSvXIsKPmRqINVruTMOA6G85qDMNbGQ0b6&#10;kdK2DPilME6SI+b4hPGfWe9rUxHG/8NvWmX5539i9f6f+eRm4H7ui9Jzmz//zxEtH8ZUHY8wJiGO&#10;PcL4PwpGdE8LQpexTp8ENUyJ2vYhTJFnD4cwvkNE/86chHGNinAmIrr+W8SbZdchrAbvtuM63x4i&#10;jV/edQhjzLckjM+7tBTGG0p+snyrXIbz1I4DWRp+JbFaY2G0F8JjV60sOcZh20qEXwrjJDlijkEY&#10;P/dc9/ipf/0zRH/AM2IWhPH/8JtWf2X1pEAmY6CnimgmIvpz/5vt9+eXy8L4TwaFrrV0AbFOiYbH&#10;FzWMRWnbGKbKdwshjP/qs6ulEyyM+XJ5t4saf+aQxHGNini+/gnxZrnqMChge4g0fukRxhgxvmEI&#10;Y2IxVBHG1IljrYoIC+KSMCYh2GrDkBxDLF9NoGp1tQQvCkLLj/YgjDWwHbRjpW5MQl8NHruwHRA5&#10;xlll0rZfCuMkOWIOXRg/99znif54Jwh5sKyKY0MYsygmo9ookBlt4OeHBsjR82cqwhm57BC6fKiR&#10;UVo7thIlf61cLY0K6WOYIk8VIYz/62dXj8W6C5fLefcT0f/+MQnjGhXhTER07fsgoTtp8tzVhLH2&#10;5TtLGJ9162Df7S6O7zKE8aNEtPotoTr8CUGNlsKYFJFq9XdN9GqCUPMjpQ5YrkTmq419jKxryY+6&#10;PEvjjAbWGVkYbYBwuVbbMqJ+KYyT5Ig5VGH83HN/a+XAophgoCyK44HCmJEC+X8Kit2HHWL3rnNA&#10;l4cYHaVLx4dYvlaZWrqW1oKp8u2hPMf4r3UCGX835N+9SMLYQ0U8X/24Xxh3b4lqwnhJ9G7nbwlj&#10;qixlktlPJYxrflKglvo6Cl5r/EA/MupgCWPMtyR4ZX1LfiTytcYaydLpR84nbFCXX6l9ma7cFMZJ&#10;csQcojB+7rnntgUxM0YYS1FMhWpL/vxPEH1cqYfGa7R6ikEN1gekTELIroQxGf6lMuW2kt8YpspX&#10;pSCMfySF8DgqwpmI6PLHNid82f2nCeMz7hTdr95RQRizq+e6JOPHMzTB5xVjJ4YoRVik1vq7FL3W&#10;2HHowpjzrPlRd1w1PzyeGotVvimMk+SI2b8w7vtawvi55/6nVaImikkZ4E1xDMIYRTEVqs38ze6v&#10;Nlkir4nXtUm4Iow//Uf/xupFd2if/Yt/aLMxOlLXjlGy2JT92b/4h+plye013yFMkWeRFMb7pSKe&#10;H/3EfoRxDWsIogmFsTJubCHFcal8FMdWvpro1eqq+ZGSb2lckvmW/MgpjBmtvqS0TwrjJDl+DkUY&#10;P/fc/2wLYgYHMbLEsUMYU6HqLIrJMVlKUUyVSViKYqabNLZEqXZIVBjcLazjs5D+nrKWTr8hTJWv&#10;SQrjeVMRzt8D5w77T+m6ZGrX+lCs65k5VeqrkcJ4gzyukh8ZdbXo8k1hnCRHzL6F8XPP/R3coDNE&#10;FJNDGFuimIyqS1HMlCZMrzDWRDH1J41P/9G/sT7WrWgxExmtteMrwf7eMqYSxlPkWSWF8WFTEc5E&#10;RB+C86tRutaj3CMi+CFMlfOCqEQu9ccMFRbH2vDISGFcyhPrZl2f6EdGvta4hPlafpTCOEmSEWyE&#10;8WNdyjhh/Nxzfx83lPmBiuAlMcj985AuKQ3wPXHcCeOSKCbjUCPCGEUxo4ljpzAuHidtBvlP/7Fu&#10;yYXCZ/+CENTKMa6XayiwGP/0H/0bujCX1Oo6lL3MSCmMj5+KeP7Qj9rXehTOxyOMl8baYEaOEcr1&#10;rHLJeX2yOMZxCJGit3R9oji28tWOQ8tX8yPl2Cw/MvLVEHmmME6SI6YmjJ97jn8+1smDDqFLRHSV&#10;iD6EiQo4wFniGP2QLXE8UBhropjBCdMSxaQIY0sUM3LyqB0nBQZ6Uo5Rom2L5O2pa5RI+U2ZSBj/&#10;iWdX4uNj3ftnR+SVTExFOBMRvdcRdabGwliCwpPBLwROJYxr16esXylPHHusfNGPjOPS/KiQr0YK&#10;4yQ5Tk5OfgiTyniepUtiwPMM4FfF65o4xkFuqDAmFsdOUUwwmJZEMYEwLolihsVxTRSTmEA8x0iF&#10;wd6aNL1w+dYkI/HWNYp1bJMzUBh/7tnNayl6/9Kzq3bs/exyRwrkA6Uinlk4y/GiJI5lf6+NreyL&#10;a4M1zgNLJTykME6SZC6Ehe7iM3GB5PHflTAmQxxrfggLY48oJjGY1kQxTSyMSYlIU+G8nBcmgjHs&#10;WxjvdSZShPFf7YSxJmL/yrN2fZ/93Gr7otJOWr7JYWBdI8uKcCaIOu9KGH/2WaLfIKK/WOhzJSFL&#10;3Xhk9XkJj1u1/LgNa3nKti5dT3hOavlKIN8UxkmyQ8JClz7Tv+BrWILKwuMvfUoDuBTFjCWOS4Mc&#10;iuOSr+QPfCUmjD2imLnnFMXUCWMUxaXI0TuYUGAKYYztW8offVux15lIEca16KCHz/0MpmxIYXy4&#10;lK4PieZ3XulXH8B+CNdGTRjz9Sn9/uyzRLeI6M9Cnzt3jv8UuO5PHKKYUhgnSXNO/vMTOv/fl66S&#10;3TBI6EbBC96Dd7BjSv64bRfCmEAc13xJlB1pr18Ur39dvNZ4Cd7zsm2NFwIDM//ilsdftkPkOGtg&#10;+5byRt8WeI59NN0vGrrxXKuaoJZURFBx32TWlK4RicdvKSOttT5TecKGvD5PiegvPEv0Rvcz9pow&#10;JmWM11g6joXz81zPUwrjWp4SJc8UxsnBcfL/PCH6FtH5v6b06JHsROhGqA1EFp6BTlLy17Zp4lgT&#10;xYwmjj2n7583/EpledvsV4wlDBa/EhhwD0kYa+1LRv6W71g8x95jCqEbpSaMazhE0Kj8k8nQrg8N&#10;j58UxjWW5I86S2H8JhHdJqKf7MSxvJZrZfP16T0Wy88TSdZYOMcer9iWKPmmME4OjpP/9oToFSJ6&#10;kej831N6tWB2QjeKNcB4qA12iOavpdEAYUwgjsunbZvf78hb4m2ziDD+le6vZ7R8Qbyu+bMoZkr+&#10;2Gbe46yB+TJa/pbvGNbHPAehG2WsMPZQEUGTl5+oaNeHRclXXvPWeMuwb205xT2jz3z2Z4g+/TuI&#10;nvzR/QhjBMc7a3xJYZwkNgcvdCN4BxeL2mCHaP5aGoPiuCZeo8L4u8Tr3yJee6i1HQtdcorjOQpj&#10;chxnDS1Picy/5ossD1HoRtmFMK5hiKAt9l3HI8V7/ZX8phDGkstE9BefXX2P4awbn/7s70CvPk8a&#10;XxL0HkvJj8R4UvMjGHtKY+Sish0xxrQUxskssQXwIU6eA/EMGDVqAy0i/Wv7SmFcE8XMh+zBaEsI&#10;I/sUxtKXKgOvFMWM5Y+imNH8rTarHWcNK19G5n92EYRulDkIYw818XwIxzBDItef5qtd69a4i75e&#10;cXy5eyrFvU4Yv0FE/xGsNV4qjxa8VekzUjgzuxDGNbCdShj5pjBOZslKGF+EidXAM1h4sAZZi4gw&#10;JiGOhwjjkhBGWgpjFLpUEcfoXxoxdy2MqXKsJe4Hhe5CXI9aHS8khyKMa1REENGRHOcEeK8/zU+7&#10;jqxxF32HCuP7RPTvKMKYFHGscY+IHiSibzv6jCaeCcYzrV0kpbFvKMtyvimMk1mSwhgTRmANtBYn&#10;gX0uOUTxE+L1CRF9r3gfoZU4RqFLBWGs+ZIySZEhihn0t0QxI/0LAziROM6xQldrLy0dj+VCcyzC&#10;2ENNCF2UdgDw+rBAv9J1hOOv5esRx/9lt4ziXjeWnBHRy0T05zpxLPOuCWMeJx+EdIuaeP5g12ew&#10;bSS18W8ohXxTGCezJIUxJowAB9kaXmF8pfv7AUgvwfkOEcdTCmMyxLHlq42arYXxvRFClwxRa6Vb&#10;aVRITy6YMK5REUGH2E6y75f6PV4jFt78cPy1fD3C+P/67Gq8ud+JwfPu6RS8nALzLonjiDB+q/tb&#10;yu/FWp8xnus8Fj5mPPaOFMbJLLnQwtg7yEbAgVZDDrK1KDDD+b4P0i3GCGNqII4toUuKMC75Egyq&#10;JVHMvDFS6NIAAaulkTNdHh+n52wBpDD24xBBc2xLvFYY7fqoEbmOeKws+Q4VxveI6E9+Ts/bErI4&#10;PtbEsUcYM28S0TVM7Hi50m+GCOcUxskhksK4ATKfhXMQZaYQxijOh4jjKYUxweBf8/3HQaFb6s9Y&#10;T02ocrqWRg5Ra6VraVZ6zhZACuO2VETQPtoar7exLJzX0YnTrzSu/1fd2mIWxkshjm8R0X9s/Pqi&#10;JmYjwphFMRl5IW92fy1xLHlbfFpJRPRqpc9owlm2q9LGKYyTWXJhhXFkEI76lgZQDY84lmK3Jo5R&#10;GNMOxLFso5rQ/emGQjcKnsshYldLk+k40pfSMS0xSGG8WyoiiKj9+cBrc1d4yy2N63+lE8Z3FWF8&#10;h4j+tFMYoyhmLHEshTEp+UlYFJNDGL/d/ZXCuMQZEb3h6DPv2+4zKYyTWXIhhLF34CvhyUP6lAZR&#10;jZI41oSuJY41X5pYGP+f9yh0h1ASqpiupdXSPWml9EQhhfH8qAmhAefLM85G8OS3UPysL4zVxvV/&#10;51lMWYnQ14josxVxbIliMoQximIKCGOqiGMWxuQQx/w9DnzevgaI5xTGySw5KmGMg1travnj9tog&#10;ilji2BK7mji2fCkgjv/7AxO6UaKilox0TEsmJIXx4VETztQ/pziGjsWTH/tYvlIke8b0/9uzRC8S&#10;0Z8y1hYjHmFMijjWhDEZ4hhFMRWEsRTF1FgY399u5xTGySw5KmFMhcGtBaW8tW2eQVSiCeOS0EVh&#10;bPn+0pEL3eQCkML4OKmI58XIc66NyxK5veZLnc9pt3TAIiqMySkqpTC2RDEFhDEZ4hiFMRXEMT71&#10;p3Yc97u/XVunME5mSQrjIFb+VvpYcWyJ3dcjYveIzm9ygfkaJiRHTwPhbI3NpGzD9wgL4xL/xbNE&#10;3+6EMVMTjFe69cklvMKYQBxbopgUYayJYjKEMYpiqhwni2JKYZzMnKMTxuQY3MaC+eN7pDaQEhHd&#10;jQhdOr5zliRFMmKcaFSEMxHRidFvtHFbS2PkttKY/l88S/QtIvr3PlcWisyJIigtkfygQxRTQBiT&#10;EMeWKGZQHI8RxrRqzxTGySw5SmFMlQFuLJg3viciOkuhmyTtSGGcDKUink9Fv9LGciYijF8gon8/&#10;IIypIipZKEeFcU0U00BhrIliRjsOFMWUwjiZMSmMnSxT6CbJ/khhnExFRTgTEV2GvlcTxt8kov+g&#10;W0qhCUVGLpWTfv/ys6sy+MlA/0aXFwrMkqp8wCmMqZKPhMVxCuPkmDlaYUwVcZxCN0kOiBTGyT6p&#10;iOdrom/+F88SfYOI/sOCMP4L3WPdfhwe4fbvPbsSyze2k4k6cawJTIvSFwRrWGr1SkUUM/KYC3VO&#10;YZzMkuMRxil0k+R4SWGczJmKcCYieuhHN4IY+fHPEf0nz66COWwaKKRL4C/XWbyrfOm7hPWMZ0kK&#10;4+SQma8wTqGbJAmTwjg5dCri+b/5mZUgLq319QrjyC/XcQTYI47vEtFlSLOU7aWyKKYUxslc2Z0w&#10;TqGbJMlQUhgnx05FOH/uZ3zCGIV1SRzLZRFeYUyKOJaw0k1hnBwqw4VxCt0kSVoQHUuQFMzJRaAi&#10;nImIHvnR4cKYKuJYPkKuJIwZh+JNYZzMko0wjk5OKXSTJNGIjiV/EBOC/PeYoJDiObkIVMTzDXEd&#10;oCimhsKYI8Wlp3ekME52zUrwRkihmySJxq6F7hTUxHMK5+QioAhnfBSdJo61HxwpieMUxskuSKGb&#10;JEkbjkHotqYmnCnFc3KE/GR7YYzrigviOIVxsoUUuufnf98hfFPoJkmikUJ3N9TEcwrn5NBwCGNN&#10;FDOaOE5hnETZCOAUukmSaKTQPUxSOCeHhiKMCcRxRBijKGYMcZzCOBnxBIgkSQ6XFLoJOYQzpXhO&#10;dkxFGJdEMY0UxssUxkkK4yQ5Eg5M6Fq/ohWdkTCf6P6Jg5p4VkRMkgwGvownRfJVhzAmIY4tUcxI&#10;cdyNHSmMkxTGSTJL9ix0LcGJ6R5OAoLVyt/aP+pvpXsp7b+obD9aasKZUjwnAX6S6LIYz+5V+tcV&#10;pW9ddohiSmGcGKQwTpJdERG7jYUuGSJyaaQz2raT7i9vK80i7Gu9JyI66/5q2xAu6xKkM7IunG8J&#10;jw9VjpFp5XOUVMRNCudkDQjjGjXhTER0tdC/TrevyxTGSQrjJBmMJnRLP0wTGOzHoglaBrdJQSq3&#10;ydmBfXBdniVQJQ9VojdYnxI3ur8nRPQGbON0yZvwXuMeJnTwx7HvQDpyXnmPlGbd0rajxiFuUjxf&#10;EH6S6GphrBxyjdyt9K8HNn0rhXGSwjhJ1liC1qIweE9BKUIrxSUKTXzPyHQUuPge83gQ3ksexgSx&#10;/9f/dl9cE20XcMqvsdCOq13626QfOEeBl52dLLptwj7223TBKyPImvC+TERvYWIHi39rDSQKZu08&#10;ammIx+coqYibFM5Hwk8SXQuMrS2uh3c3fSuFcZLCODliZi50x2BoxrX208BoKvNgYUnBNUwQPIAJ&#10;gg+I1//473Wz1xnR7VeIHnqc6Hq37dqL3YtVpS8/8vZ6N047WRK9+3Oa2qaeML7yidtb6fd++ZHN&#10;vPlhInrnPX2R/LYinO8tiJ763u1JF2dLLgpZCvGsRcq1CPWiE84oniVYPlLbfvSkcD4OHMIY+7o1&#10;tg0ghXGSwjg5II5Y6JawhC4p2/i9la5Fa3lSuUwbwaoJZV7GwLAviW0slv/RP+pU3pLo0RdWf59f&#10;ENGSTp+60zktaPEw0f2fe6h7z/QP4sFPrPZZ6cYufbl6ueCkxYLe+gXOq3TAi/VBX/3uO/Tu/Qc4&#10;gy59QfTuB0Tagugt8freG0RP/tayiH1dvEYhjO/Pu/bW8tPSarN2bfuFpSacKcXzLPhJousjx+4R&#10;10AK4ySFcbJHLqjQHQMKXglrNw2MqMhnfeJzPwlELxHRI/CeiOhK91dGjl/8uY0gpnMienHz/vlO&#10;5QlhTF99iE6/+zbRYqVwLwv9KQ/mdLF6vSWMO9j1buezTlgQnf3ipuLXvv+O2HclgN/+2YdWrz96&#10;LgpW7N33bV6/8hbR4w8S/fMfIfo5EMEW38EE4B5El3Fm1m5UGPS10hIHNfGcwnl6fpLoRjfWj+nH&#10;A/dNYZykME4akkJ3Z2xrw23kNvlaC55ymiaOmWuKUJbwcotf+zLRg/dBGK/+nj72G3T2/EpBy4gx&#10;EdHZV+2I8bXfvFqvcLpYiOBp/+AXhjC+/4uPrL1ZGK/F8Nr5hBYf5TqtBPOSHtz2+fb1TTSZ0//E&#10;J1Z//9vOzeKWeK2tT8blFvK9FjHmtNLsXdqWjKAmnCnF82iEMB7DwGsghXGSwjgpkEJ39vQ14gor&#10;nSB6LF+zSJZp+CU8EkKYl/2y/699mejqvdWMtBDC+LT7e7sLmz70eF+kP8JrjYkW3bfilvR+oq+y&#10;krQOyLoL4NdYEBF99M1u+6JbA8KvO1u+d/X3m7eFEBZ/l90Bf1cnjDW0L+4xpW24zEIiv1ToweuX&#10;NKYmnlM4l2kkjGvw9QFDSwrjJIXxhSKF7oUBdSS+R05AECOaQGYudcspXvoy0aVOGEtBvOj+vt0J&#10;4wcUYSwreLLo6mJU+rIigN8Vr+XSju906xyWRPTIzW0BfKP7+6ZIO1sQvfWGIoS790tOJ6KPfcL+&#10;Ah5xnQD5xApuKgstWsyU9mM8PskeqAlnuuDi+SeJHm4w9wzs/ymMkxTGB00K3WQEhu4kEvrRQhPR&#10;975MtLhHdMKKDpZUnHXC+NLjcq+OhRDLXDBUALcvxWtOP4Mg8TtiAfA1IYzPhBhGu//Gam2GFMT4&#10;d0lEDxcixsSPkzNA0YvvGe8M7fVLDoSaeD5m4dxIGDPWtWWQwjhJYTwrUugme6YkhkvbiIjOO2G8&#10;nolAGC87YbwwhDF10WJMQ3gt8erN5uVS8T8TwvgSRIxp0e0Ddg4RY/UvEV0Wwrg2+da20wzErdJ8&#10;PVrWEfPC8nF7Ijhm4fyTRI/8wb2d/xTGSQrjSUmhmxwRi5pY+XK3PsAQxvxohpIw3lJHqJQYy0fx&#10;XwphvFCEsWZLpzA+MSLGxTZyIg/Fyk853DVaRF+C21G443YNuY9WR8xjUXm6hkTLT0tjStsuJDXh&#10;TDMWz40jxkFSGCcpjEOk0E0SG6cwph0K461nqTmFMTmF8cIQxkPAqktRiQKTRBPztt6a7Q6Zb2md&#10;uOSq8PX8pLYHWQ/8ZUBNhUjRjaJdsnCIbS1/SW370VITz/sSzj9J9GijiPGAPFIYJxdcGF9QoYuT&#10;sIRHhJKPBEcQ734I5pMcIFIYL4UdqTAmIYy1oqmQTobgZRaVR+iR8Wxp5mFDMPJT6fAJeRpc/tee&#10;X/1dahfpUhxHt/1MvF6zJHryu1Yva8991r60SPDEDsxeO1ZG28b7Yz4WXr+joiacaSLx3C2l8DDB&#10;eUlhnByZML5AQrc04dYYs6/GSSWqw0w52kyZd+LkggljGTHWimZq0d9StPeS8QxpKWy1aw9/pfCr&#10;3yB6s1OWJ0T06NXNRfOOuHhQ5BLR1Y98hWhJdO/XH6ErH3ut08fL7vR2f2m7Dd595SOrF6++vanf&#10;9avdi26H613/eJuIzpZE3/N93XZB6dF2L2OCwHrsHT4z2vMIvNI2cmw/amrieYhw7iLG1KBtrf2t&#10;dEphnMxeGF8goYuUJlqNkj9uk+/P/rZ4w0gH5TXmhz7rUaXn2CHEBS2ILj29elkajbTJnyr7kGN7&#10;0hAUxrik4juGKCbRV5T+1sPy0fwnFsal4vG9FMWaGMYIsXzsXCnCy79A+F5I/9LXV5VgYf3t1fOh&#10;6anXuoTVxXHp4VWIdvXT3HzByAtHu4g2ftc/cZve+rLcV8KVo/VjOk4/fpuu0JKWyyW9c5cbZUl0&#10;+6kujy6ftTzp0u4viT7+W7s0QzTLtO5we2MHi2YtkkyVZRzaITKlbReWmnAmRTw3iBhb6Q5SGCc7&#10;FsYXWOhGwAlVYm2z0hme04mI7v/dbuTAUb/jVGS2WBCdWJ/Z4uSJwwmohne/vXl7+ljnLoQGiR9P&#10;kOnLBdGlj3evu80axuEU9yltS4IcijBW+tjW6zfEBcPp+Jc2EWOtWAIhjJyA8NW4rkR+JSyWpaD+&#10;xz9H9OAjm7pffXFTwee76/gpVo9Loq9uFh6ffu9turJYEi2I7tHqL3NlsfLfLA/mC2e5kr5dcXf5&#10;dbf/2S/y+V7Ste9/mYiW3S8P8nixymfx0dtb73mfJV0neus9RO/itkeIvv8j/edIy0fk4TYSYpmU&#10;JRuaUJbdGNOtscNKv/B8EhNsTfDYgLlfa3ctrUIK42SkMDY6tcmAzn7sWJMqVbaRsd2KSt39hxuB&#10;wj+8cP8lossgVE4eJnrnKyJBFmK9llg+C6jQUmzvBMfVDxCd8+y02BzMmXgt0/n18nWiExFJ4k0S&#10;nty8I57XLxFowpgVxPJ4hbGEq2CJYk6vRYwfFK9LaSyOHySin/8a0enr3eJjrvuC6OGXVj7Pd87d&#10;T3Kf0pt09tVt5X368Te6p+HFhfFd9hf73//Fx7tsNsKY91vQkt762VX5p0IYn60bR6rPJdE7T25+&#10;UvutS0Q/1LW/tWzi62J35F3lS4ASHoY0sUyQr1WGlX40BISuxSN/0L5WEO1cDG1j0bcxjxTGiSKM&#10;Ix07he4g5EXpRe5jDSSY7ykR3f3ZviDm9/deIroihMrdV1Z/r7y/e1asFAMkJluCZ8lK2EcarfJ5&#10;9xsbt6sf2fZZLIje/o1NeZeeMERL93op018nOn+E6NJHeoOcCjfDUMbse9RYwpjvSixhLPuS9Vpi&#10;+Wj+exLGFqz50A+XUZD4RUELXF7x619e/eVqr6/hrrB7XXT48jnRh1iI0naHXkeQa8pP2Vf1u0KL&#10;U6LlGUE4d7myj7KqlfmxEdE7799Ok8L4E0r7Uyd6rS/4aT+6wlU4N8QXg+OGdrhMadtsaSB0MdKr&#10;RdsjaO2opXnAa84ghXHSCWMLufbn6+J1MgnOC9cUxgxvvy9/cEH8NC+dEy2WRGdKxJjF8RpRqasf&#10;3rxXhbGYhJed2F3vXxHG6yh1Jz6uCGEsf4aXutf3bwuh8gYRPUp07ROriQ0nMAmm4/saUf8LxQUT&#10;xvxUCq1YC/a1rmEtvSSO5RLel7+8yX/B/7ER0Vknek+787Gu91K8WW7E+xNcMHf6JdFlXg4l0tYo&#10;F8fzHOZeriLV99632fbyO6v0tRhdruz6lU1ep0R0r0uX+b99iei3fmKzppgFs0QTwQQR5lpkmLuu&#10;cmhqGhXSd04Doaut9W15fN68IteYxJM/+KQwToqURTOT4nkSPAMB+uCkisIY/y5f2vzYgswL1xgz&#10;UjRffoLoHopogozwdWEpxZUnVu+1NcZnXXrxhxeI6JIRQaJC5MIzAnp8koowXhLRS8cpjGto1aJC&#10;OhW2cdFahPntLmK8huu/WP0574Tx+ie7GXktokqQb+Q23gfTgDOhQk9OVzfka5bwCLjlyq4KYbx+&#10;9Btbx/1LRO/9hC1+qbDE4lx5OgWjHII5djDaPpMwkdD1MOYYx+xLDfYPksI4GU1dPKdwboY1WUqk&#10;z9ZP9C77f5evEi20L9aJTKyf391C8Vl2r7fqI0TKyc3uxWI12y/Ea96XVcC5U6icfqI8iJa2MR6f&#10;xGBuwhhFMW33F/O1s795hbEHrLqktI1Ede4rwlh+arPshPECld5SFFK6AOQ23qdLW+D2jnOhThen&#10;Sh5yLXMnlE+FMJZ+nLbsRP4D0P6a2MVDlWmyCGxj5VDWlLaFaCB09/gLcSbN2seJpzyPT0cK42Ry&#10;YsKZUjw3xSFUij/PW3otsXzAv/fzvNT5aOJEvF46hYq25tNLjoQNcPS3FMbjwEOULBVhvDYSP2cH&#10;anGxXPksyb4QFrS9bdnts+Wv7VsRxlrEeFERxkQrkc+fEMnD0arAh69tY0rb3DQQug8ZQlc775ro&#10;l7Q4Jq1cjVJZ3jympFQ/IIVxsnfqwpky6jyYCyZUUBjvYnTDQ9wFi8qxyTqV/GpY+3L+ve0XrL/t&#10;QxgXGSiMaSl8eidVILfxPpiGyPUMijBW3zuEMV0iOuk+IdKKbUIDoXuzE7rWGuYaQ45tSFlDymHw&#10;sjtExPGnME4Ogrp4zqizTgoVN1jVoXjy4epaaahbCPLVRm0sV/NhpK82ieK+mDeDfktPfzsVGeLf&#10;lq9JNOSyE1uLzk66BwTza4LXO+hvk3DBhHG4/RsI3cgaXa05NLDbevdDtGu5JUPrhcfnhbvp0P0H&#10;ksI4OQrqwpkuaNTZI1QOTRhbgoXsiRKr4UETr5yP3FYaQfELUpov+lho+zJaXUk8p3XzGw7b8PFo&#10;azO5vNpkK7efKWval8vuvJ93zktRMP5t8ZoPmvsIdQ10WaRpfYhfU1dPTpM+zv62N0rCeCG+/Hos&#10;wvhfFe+ZBkJXFsPN4gWblpx5aE3nxbOvx0cD98P3c8HTxk5SGCcXhrp4PkbhfMGEMS6lYJZilxLa&#10;jy4glpBdEtE1TBRY+zH8s70lHhWv3xSvqRO33/raZua6RKvX62/1A09+bPV39VsPKxQ382d1SRHU&#10;b3+Z6KTrb2dvQH+T/XAh/lLhxJT6EuNJ55NfsgdAGFv9jNMohTEtlDQkKoxPiegxkf7rht/jRPQ1&#10;kdYR/TKa57BrDN2X9+M6RMBT6M1jbF0RK50q24ZQOsZaWaV9gRTGSdJRF850gOI5hfEaWZWSAC4J&#10;WBl5RRH8cPeXqyzRftb3V79J9FYX3TwloptXxKOnxLC8foYtCIO3iB74SPfs5yXRkr/EtFzS3a8+&#10;Slc+8hq988pHN/7Ma2+vTv/1B0Q/YJZEDy6JbndpH/s+sa0DnxfLz5ElInrpy0Sn9zaieIl975xo&#10;cbVz5vred4SlPci+gK/x/aJT/NyPanbSRTFl36MUxrRQ0hB593QFOtBS2X+5/QDiS4+LdOF7dono&#10;oZHtr1VXg5tG4t0XGbrfQjltEq2OzNAyW+2H7zU8Ph5K7SDRyuv2TWGcJAHq4nluwjmF8dpVQwpk&#10;FMvW8oPrhtCV8HYWy8zPfX1Vmeu0+vviW6u/T8mfyr1Mpw+/Q7QgOut+LneFHKq1YZvTan7yFyHe&#10;pkvfd5toSXRpuaR7d5d0RldX+33zEaKHr3d5dLbWOEuisyXR9/yAyIuIfunniN59uftBFtHXFqfw&#10;9AHa1G1vwli+PiWib0F+j0E/IyK62r3/fvCdC7sQxvjLePhrdiXOiRbywuK+Be9rj2ujThjfUK73&#10;KbEOzxpfGGs/D959sQ7e/TSG7jt0P1K6pIeh5WFbASmMk6QhMeFMOxDPhyCMWZyUXt8Wk7sUNjKN&#10;VsIYi5Sg+JW+vI0DmghHiPFneCUc3ZV69hd/brMG4mRB9Mi3NnV+vnuG9FOrdjmhd+j8q5udr338&#10;DVoQ0d0Fbf8wwoKrsxSScrk6pYvl6lAWq99FWfmvnhW7IKJ3fpHP95Ie+P6X6a21+N6Ij8VHb2+l&#10;LVksc9qbHyC6y/5E9OYlogcfJPrwR4i+8jUiutUd85LovPM76/7ef17kTUTn97vzJ6cift1CMGuc&#10;E9H7hDjWhDE33k2lzz0NvnNhiDC+1LX3ovur/WKG3C7TiGghP2KR2zlJLKXQHtemvT8Rwngh0uXN&#10;1fmOhLFySC5wPznW1MB9vZT2q5Vf2rfE0P1ooBimkWU6SGGcJDukLpypcdT5AgpjCRbfufXSUDAz&#10;POfjsgkGI8JSNF8nol/o1kBe5YosiK6zMF4QPf/oWhSvR/uvbguNBz5+uy+Miejaguhsa4bg1zFh&#10;LPe7R0u61wnl04/e7rZtthMt6Yy6n/h95wmit7ttb3ZRwN/dtb9ct/xr3RrRMyGOpd375urv+lC4&#10;f/Jr+ddKiyL35T4kOwGnPSr61+8U2+fKl+GjjgUsGeG7Pv6CIrPsti9B6CJ4Hrp91O2cNFIYb/mJ&#10;tPNLRA8WboSVqphgHpF9JUP3G8OYMnFfbAcL3M/L0P3IuS/61I4H/TtSGCfJzKiLZ2/UmaNHF0gY&#10;E0yUWLzkxBDKjNRJqBWsL8qt1wN3+uTXRQTvhH8FkOu8ILp3SnT5nOhDcqGuHJKXQihDeg9Oq/lt&#10;L6XYsFzZR+8bwrSzNz6w/f4eEb3VibHvViJ48rtXUjATEb3b/X3zF7bzvP9t5XjwL76OwPs9Ucjj&#10;hIh+NybuAXzEWOmpCx/p/oqOvxCPqVt2ndr85TurLRhse9xH2X9qYdwKpeprSuNIab8akX1lHSL7&#10;IWP2bUGkfM1XSxsL5JnCOEkOjLpwpk48/83u9buKID5iYayB1ZDI3RFMZ42KyywlXUCViIhelB9t&#10;cyW4zgui81Oik/NN0ppll9AVcLIgepzD1l3a1e+IcynStyqlVPB5UcGn7mx87r6ve70kehPzWBI9&#10;0KW906Xd79KJiN7uGuQHPtF/WgZrfhbBiBTOJL6rhdqNkelYTYvStp2DQpcqYhd4sPDUhbcqSylS&#10;GG+jVNeFtl9pjJFo+3rw7GfVwbPvvuE6Dq3r0P0kXR4pjJPkCFmJZ44e8cflUhR/sPv7TSFQJXKE&#10;tV5LLB/035MwZrA6iLVdSz/tTNtGnYh+wxDGi67eLIx7LDt/Hp7F663yurQl/7eAJRfK8H4mhMqp&#10;IlTW6zjF36tCqKwf/8ZGRPc7YfzEJ2wBTIoI5mNhMYxLipXqr9GajSnt15yRQpeIzs//PtH6ui3w&#10;sPi06Fz5pOjNFMZVlCq6GLrfGPZR5lB2WVcua6IyUxgnyZFy8+aPEBHR00/f7EaQjTB+7rl/0L2X&#10;EyQqvA+JdFY76MPIdOs17V8Y18DqapR8FrAE454hjNmWp4pIoe48LcTI373mLNajNooH8NNmjvOC&#10;UFks+7PO0vGUgLNOGF/r2p/Lx+ccU0HQcve02lc5FKJC+mDaCd3WVIUzfaR7HB434nm/vxEpfU70&#10;nSLYB3AfZf8phfH1kdd7DeVwJmcfZQ5lH3UdU6Zz3xTGSXKklIQx//3iF/8hffKT/A37bUXy3HM/&#10;o6TL10+K1zJMaPnTRMJY+k08UZJySCWWFWFMp4ZSXHbbeXiWr2UdRNoS94HtvE9JqCyX4r34u6gI&#10;lWUnjC+J9ufDkrtZbSd9tPcMHp6L+Qrd1ty8+SP02mt8rTCyv3Wieb1ZniRP40If2OovcrtME/0b&#10;+5vsQ/J9TRifd/3tgcL1bvW1GrUmKDFm30NhzDHyvtFz06LMACmMk+RIGSuMN+Aku+K55/6hSJdI&#10;fxbPi25x6hEI4xATCeM1Mg33we2MXM9QEiri7+IKPIeY/TitEyr4VBCJVpVBXByhG4Wv+U1f49cL&#10;unPnjO7f55PAYwAj+w5/+oL9wHpdS5P9W/YZ+b5LW3SPjhsqjOVhIzK7lkyV7xR46qq1oWc/iyH7&#10;4jAWZcy+lMI4SY4WrzC+cYMfsYCTaeS1hNMXXfRKpvGky2nXurSbXdQ5hfGKZbedh2f5WiLTcB/c&#10;TiCK+fm16M/v5d+KUFl/G3FI+6fQbQUK4zt37m/1t7OzJZ2e3qezs1M6PZXrXDZ95/59XuiN51vC&#10;fZlE/5V9z9oX+xffmMm0ZbcGX0k/6cYqFsbXP9Gv2i64KGUOZR91bVhmCuMkOVJKwvhLX/oVIjqn&#10;O3duTyqMrbQ7d96mGzcepNdeuyOE7QJeLzrhvOi+lcWTJQriFMab1+iH++xCGKfQ3Rc3b/4I3blz&#10;T+lrmEbK+az1nU3aSjwvxZjC+zPyBhjzlP0K0+D9QkavhS0fW62Hx4hxDe2Q5swh1XcfdZ2ozBTG&#10;SXKkoDBmMcyT2Z07bwpRtoSJTb6WaD7WvqU8cOLeths3HiGiRSecFwXxfNKJS55Av0+UMweOQRif&#10;dj+PLP1+Dfz4kX/dD5oAKXR3w7Yw3hbDN268Bd4r7tyRN8bsj3C/kOecjcXxZt9N1Jl95Wu2hRiP&#10;7nfLdbj/ynJwPyJa3CQ6uU909bdyxjay+F2xjzL3wT6OcwdlpjBOkiOFJ8kbN/gXzM6FGN5Ej2/c&#10;eGhrtNkWzGM47SY/Gdm1Xstf56rZyeZLRHTSTcI8EWvCrOUvCUaZozDmevAPfSzFD30sxT7yr9xO&#10;9Ht+z2/f2v6lL71CRES3bv2VLi3ZF6sb4tU5fvrpx4loQV/60i+L877N66/zpzKr6/H0lIjoO+jW&#10;ADnOLOn+/Xvde75+ZZSZui98MudEJx8iole7948QXeXHUSpgt98F+yhzKIdUV9p9fVMYJ8mR8swz&#10;f5y+9KVX6M6db3QjixTD+BvHq2Hgzp274pfyxhIRxvL1gm7ceG0rp1VUi8Uk+xLduPEwES3o1q3/&#10;astfUn/EFU0onnchjLVfG9kWsjqbTwseffSGKIONWdLTT394/Xrzd/M6hfG8eOaZf0O8k/2tn/bF&#10;L/59IlrQ2dk5+EisdNk/Gc1XS6P1/qenRDduPLjlt/p+Av/GOvc3uDYfrDzXeWpKl9cc2XV9d13e&#10;WLr6pjBOkiPmmWf+QyK61b17BITPkr70pb/XbVsNA1IYn51tP7Hg9FQTcGOQQ8976exs2U2Mp/TI&#10;I/LpFZIFPf30J3pC+gtf+E/RMURdPA8VzkOEMS9xWIg2wp9uJti+PYw/+qgUFBtef33zm8yPPMIf&#10;oXN/4PzYmBTGx8Yzz/wJ0QdXfPGL/cczrsQy0ekqjOwABTC+1/nkJ/+p7pX0X/WvL3zhT4i0barX&#10;7RTCGS9XxHfIu2N7CJieXZc3FqW+KYyT5ALxzDN/CsRP3774xb+zJXrOzvBb6vjXShvKgh55RP6u&#10;MtHTT3+8m3E2gvgLX/gLWz5TUp2AiQzx/GUR0ZXCmJeOXCWiu126ZLklfDdCl7fR1na73bfTUxgn&#10;Xp555k92fUL22w1f/OLf3Xq/Ytvnk5/8J5V0Pb+SAB5K9bq9Lq9ZIloa4lmK4ajwtS7NKamVaR1D&#10;bT+JzCOyXyt4yBpCpb4pjJMk2eKZZ/6PWwLpi1/8eyCIGEyLDiW6/yc/+YPiHdeDI8N/WWybF/ok&#10;zOsgt4XBo4+uloC8/vp9euSRy2Ibw6O+1kaclsI4ScagX7PAA8Gos3XZzpVjrutA8Z7COEmSEM88&#10;88eIiHYasT1U8Lmym9crS2GcJPOmKp6lcCaneN431nAxR/ZQ1xTGSZIkE5HCOEmOm6pwpk4883cb&#10;reUaU2MNEbti3+UHSGGcJEkyESmMkySpiudrIuqsCWfr8p4jh1RXgxTGSZIkEzFcGDPa8BwXxnfu&#10;rJ5qcf/+fbp06ZTOzs5TGCfJTKgKZwLxfAjLNTxYw9aeSWGcJEkyESVhfOfOGd2/v6RLl/iHDbbF&#10;aD3NEsba69Xf+/fvExHRYrGg01MUwtvvNz8VnsI4SfZNVTxfrUSdhyKHkwtCCuMkSZKJQGF85879&#10;rYjx6kl4/KzYlWjdRhO5km3h23+tpeFrfs/PrZa28rlxQ/5K3ib96ac/RpTCOEn2Tkg40xFFnScg&#10;hXGSJMlE8M9yb8QwdX8xjYKCFtNqftavEkihK9/3027ceAC2bXzv3LlON25cSWGcJDOlKpxJiOcl&#10;BX/ISEEbhuaMqG8K4yRJkonYFsYyIrygGzfeEu83rH7+mhThLEEBuxTil3/629qX0fZf2Y0b17ro&#10;tvSTvtv737jxPnr66SfoC1/4T7ptSZIcGlXxfGxRZ0P9pjBOkiSZkNVyipVIffrpJ+hLX/rlbosu&#10;XF9//YG1KF6tA2a+I16P4eHuL4rdjTAmukc3bjxUjGg//fRvJ6LXuvRH6Atf+D9tbU+S5LioCmci&#10;oisTrXVuhUPxpjBOkiSZkGee+eNCYMq/etoXv/gP6OyMo7+6eLbTeTiX29EX30uWdHp6agrjp5/+&#10;nVti+gtf+LfF9iRJLjpV8bwP4RxUuSmMkyRJ9sgzz/yJ7tVGLH/xi/9AEc5EZ2fndHq6+nlsH+iH&#10;73U++cl/qnu1LYyJiL7wBa5vkiRJjKpwJiK6/KOboWeoeB6hbFMYJ0mSzJxnnvmTilBmEf131359&#10;UAiv3n/yk//k1vv+6+20L3zh38QNSZIkk1AVz1bUuZGaTWGcJEmSJEmSHARV4XwZviQYjDqnME6S&#10;JEmSJEmOgqpwJhDPIJxTGCdJkiRJkiQXhpJ4TmGcJEmSJEmSJER0gglJkiRJkiRJchFJYZwkSZIk&#10;SZIkKYyTJEmSJEmSZEUK4yRJkiRJkiRJYZwkSZIkSZIkK1IYJ0mSJEmSJEkK4yRJkiRJkiRZkcI4&#10;SZIkSZIkSVIYJ0mSJEmSJMmKFMZJkiRJkiRJksI4SZIkSZIkSVakME6SJEmSJEmSFMZJkiRJkiRJ&#10;siKFcZIkSZIkSZKkME6SJEmSJEmSFSmMkyRJkiRJkiSFcZIkSZIkSZKsSGGcJEmSJEmSJCmMkyRJ&#10;kiRJkmRFCuMkSZIkSZIkSWGcJEmSJEmSJCtSGCdJkiRJkiRJCuMkSZIkSZIkWZHCOEmSJEmSJElS&#10;GCdJkiRJkiTJihTGSZIkSZIkSZLCOEmSJEmSJElWpDBOkiRJkiRJkhTGSZIkSZIkSbIihXGSJEmS&#10;JEmSpDBOkiRJkiRJkhUpjJMkSZIkSZIkhXGSJEmSJEmSrEhhnCRJkiRJkiQpjJMkSZIkSZJkxeL8&#10;/HyJiUmSJEmSJElyqAwVtymMkyRJ9kQOvu1ZYEKSJDvloMY1pbIpjJMkSQIc1IA558oemYI9ssNJ&#10;DpA5X+49ZlnZVaVSGCdJcmHY2WC3s4KS5hyAwj2AKl5YZn3pz7pyGvupcArjJElmQdOBqGlmx8o+&#10;Gikl3WzJU7OfS6IZB135WZHCOEmSSWgysDTJZO5ciIM8QFIpJlOT1/4cSWGcJImbJoNFk0z2zVEc&#10;RHJQpFCfD3n9HzMpjJPkgjN6ABidwT456MonyR44BIGe13UynP8/FNzRlVaA/0cAAAAASUVORK5C&#10;YIJQSwMEFAAGAAgAAAAhAKaORxvfAAAABwEAAA8AAABkcnMvZG93bnJldi54bWxMj8FOwzAQRO9I&#10;/IO1SNyo45ZCG+JUVQWcKiRaJNTbNt4mUeN1FLtJ+veYExx3ZjTzNluNthE9db52rEFNEhDEhTM1&#10;lxq+9m8PCxA+IBtsHJOGK3lY5bc3GabGDfxJ/S6UIpawT1FDFUKbSumLiiz6iWuJo3dyncUQz66U&#10;psMhlttGTpPkSVqsOS5U2NKmouK8u1gN7wMO65l67bfn0+Z62M8/vreKtL6/G9cvIAKN4S8Mv/gR&#10;HfLIdHQXNl40GuIjQcPjbA4iukulpiCOUVg+JyDzTP7nz38AAAD//wMAUEsDBBQABgAIAAAAIQAu&#10;bPAAxQAAAKUBAAAZAAAAZHJzL19yZWxzL2Uyb0RvYy54bWwucmVsc7yQwYrCMBCG7wv7DmHu27Q9&#10;LLKY9iKCV3EfYEimabCZhCSKvr2BZUFB8OZxZvi//2PW48Uv4kwpu8AKuqYFQayDcWwV/B62XysQ&#10;uSAbXAKTgitlGIfPj/WeFiw1lGcXs6gUzgrmUuKPlFnP5DE3IRLXyxSSx1LHZGVEfURLsm/bb5nu&#10;GTA8MMXOKEg704M4XGNtfs0O0+Q0bYI+eeLypEI6X7srEJOlosCTcfi37JvIFuRzh+49Dt2/g3x4&#10;7nADAAD//wMAUEsBAi0AFAAGAAgAAAAhALGCZ7YKAQAAEwIAABMAAAAAAAAAAAAAAAAAAAAAAFtD&#10;b250ZW50X1R5cGVzXS54bWxQSwECLQAUAAYACAAAACEAOP0h/9YAAACUAQAACwAAAAAAAAAAAAAA&#10;AAA7AQAAX3JlbHMvLnJlbHNQSwECLQAUAAYACAAAACEAKRKKwWkCAABgBwAADgAAAAAAAAAAAAAA&#10;AAA6AgAAZHJzL2Uyb0RvYy54bWxQSwECLQAKAAAAAAAAACEAbuJcXI6gAQCOoAEAFAAAAAAAAAAA&#10;AAAAAADPBAAAZHJzL21lZGlhL2ltYWdlMS5wbmdQSwECLQAKAAAAAAAAACEALk0CB9G0AQDRtAEA&#10;FAAAAAAAAAAAAAAAAACPpQEAZHJzL21lZGlhL2ltYWdlMi5wbmdQSwECLQAUAAYACAAAACEApo5H&#10;G98AAAAHAQAADwAAAAAAAAAAAAAAAACSWgMAZHJzL2Rvd25yZXYueG1sUEsBAi0AFAAGAAgAAAAh&#10;AC5s8ADFAAAApQEAABkAAAAAAAAAAAAAAAAAnlsDAGRycy9fcmVscy9lMm9Eb2MueG1sLnJlbHNQ&#10;SwUGAAAAAAcABwC+AQAAmlwDAAAA&#10;">
                <v:shape id="Picture 38" o:spid="_x0000_s1027" type="#_x0000_t75" style="position:absolute;width:30111;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KXfygAAAOMAAAAPAAAAZHJzL2Rvd25yZXYueG1sRI9BT8Mw&#10;DIXvSPyHyEhcEEs7wbqVZRMgTeLKVqYdrcZrKxqnSrKu/Ht8QOJo+733+a23k+vVSCF2ng3kswwU&#10;ce1tx42B6rB7XIKKCdli75kM/FCE7eb2Zo2l9Vf+pHGfGiUhHEs00KY0lFrHuiWHceYHYrmdfXCY&#10;ZAyNtgGvEu56Pc+yhXbYsRBaHOi9pfp7f3HCXbw9fBXVyR+zZqwvJ9xVIc+Nub+bXl9AJZrSv/jP&#10;/WHl/WI1Xz4Vq2dpIZ1kAXrzCwAA//8DAFBLAQItABQABgAIAAAAIQDb4fbL7gAAAIUBAAATAAAA&#10;AAAAAAAAAAAAAAAAAABbQ29udGVudF9UeXBlc10ueG1sUEsBAi0AFAAGAAgAAAAhAFr0LFu/AAAA&#10;FQEAAAsAAAAAAAAAAAAAAAAAHwEAAF9yZWxzLy5yZWxzUEsBAi0AFAAGAAgAAAAhAOxApd/KAAAA&#10;4wAAAA8AAAAAAAAAAAAAAAAABwIAAGRycy9kb3ducmV2LnhtbFBLBQYAAAAAAwADALcAAAD+AgAA&#10;AAA=&#10;">
                  <v:imagedata r:id="rId119" o:title=""/>
                </v:shape>
                <v:shape id="Picture 39" o:spid="_x0000_s1028" type="#_x0000_t75" style="position:absolute;left:30003;width:27858;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6qeygAAAOIAAAAPAAAAZHJzL2Rvd25yZXYueG1sRI/RasJA&#10;FETfC/2H5Qp9q5tITULqKkVaqoU+aP2Aa/Y2G8zeDdmtRr/eFQo+DjNzhpktBtuKI/W+cawgHScg&#10;iCunG64V7H4+ngsQPiBrbB2TgjN5WMwfH2ZYanfiDR23oRYRwr5EBSaErpTSV4Ys+rHriKP363qL&#10;Icq+lrrHU4TbVk6SJJMWG44LBjtaGqoO2z+r4MvuXjYXma0/34uU9sV3rq3ZK/U0Gt5eQQQawj38&#10;315pBXmW5UmeTqdwuxTvgJxfAQAA//8DAFBLAQItABQABgAIAAAAIQDb4fbL7gAAAIUBAAATAAAA&#10;AAAAAAAAAAAAAAAAAABbQ29udGVudF9UeXBlc10ueG1sUEsBAi0AFAAGAAgAAAAhAFr0LFu/AAAA&#10;FQEAAAsAAAAAAAAAAAAAAAAAHwEAAF9yZWxzLy5yZWxzUEsBAi0AFAAGAAgAAAAhAAKPqp7KAAAA&#10;4gAAAA8AAAAAAAAAAAAAAAAABwIAAGRycy9kb3ducmV2LnhtbFBLBQYAAAAAAwADALcAAAD+AgAA&#10;AAA=&#10;">
                  <v:imagedata r:id="rId120" o:title=""/>
                </v:shape>
                <w10:wrap type="square" anchorx="margin"/>
              </v:group>
            </w:pict>
          </mc:Fallback>
        </mc:AlternateContent>
      </w:r>
      <w:r w:rsidR="00C509EB">
        <w:t>Equivalent Strain</w:t>
      </w:r>
      <w:bookmarkEnd w:id="237"/>
    </w:p>
    <w:p w14:paraId="37010044" w14:textId="5C607E42" w:rsidR="00C509EB" w:rsidRDefault="00C509EB" w:rsidP="00C509EB"/>
    <w:p w14:paraId="3C73FE68" w14:textId="47EE74CE" w:rsidR="00C509EB" w:rsidRDefault="00C509EB" w:rsidP="00C509EB">
      <w:pPr>
        <w:pStyle w:val="Heading3"/>
      </w:pPr>
      <w:bookmarkStart w:id="240" w:name="_Toc231131466"/>
      <w:r>
        <w:t>Factor of Safety</w:t>
      </w:r>
      <w:bookmarkEnd w:id="240"/>
    </w:p>
    <w:p w14:paraId="48F39D1E" w14:textId="4D2B3564" w:rsidR="00C509EB" w:rsidRDefault="00D84D7F" w:rsidP="00C509EB">
      <w:r>
        <w:rPr>
          <w:noProof/>
        </w:rPr>
        <mc:AlternateContent>
          <mc:Choice Requires="wps">
            <w:drawing>
              <wp:anchor distT="0" distB="0" distL="114300" distR="114300" simplePos="0" relativeHeight="251840512" behindDoc="0" locked="0" layoutInCell="1" allowOverlap="1" wp14:anchorId="0DAC1825" wp14:editId="39C5778C">
                <wp:simplePos x="0" y="0"/>
                <wp:positionH relativeFrom="column">
                  <wp:posOffset>722630</wp:posOffset>
                </wp:positionH>
                <wp:positionV relativeFrom="paragraph">
                  <wp:posOffset>3659505</wp:posOffset>
                </wp:positionV>
                <wp:extent cx="4277995" cy="635"/>
                <wp:effectExtent l="0" t="0" r="0" b="0"/>
                <wp:wrapTopAndBottom/>
                <wp:docPr id="854742436" name="Text Box 1"/>
                <wp:cNvGraphicFramePr/>
                <a:graphic xmlns:a="http://schemas.openxmlformats.org/drawingml/2006/main">
                  <a:graphicData uri="http://schemas.microsoft.com/office/word/2010/wordprocessingShape">
                    <wps:wsp>
                      <wps:cNvSpPr txBox="1"/>
                      <wps:spPr>
                        <a:xfrm>
                          <a:off x="0" y="0"/>
                          <a:ext cx="4277995" cy="635"/>
                        </a:xfrm>
                        <a:prstGeom prst="rect">
                          <a:avLst/>
                        </a:prstGeom>
                        <a:solidFill>
                          <a:prstClr val="white"/>
                        </a:solidFill>
                        <a:ln>
                          <a:noFill/>
                        </a:ln>
                      </wps:spPr>
                      <wps:txbx>
                        <w:txbxContent>
                          <w:p w14:paraId="1C0028D5" w14:textId="60A76C33" w:rsidR="00D84D7F" w:rsidRPr="001452C0" w:rsidRDefault="00D84D7F" w:rsidP="00D84D7F">
                            <w:pPr>
                              <w:pStyle w:val="Caption"/>
                              <w:rPr>
                                <w:noProof/>
                                <w:sz w:val="22"/>
                                <w:szCs w:val="22"/>
                              </w:rPr>
                            </w:pPr>
                            <w:bookmarkStart w:id="241" w:name="_Toc231132777"/>
                            <w:r>
                              <w:t xml:space="preserve">Figure </w:t>
                            </w:r>
                            <w:fldSimple w:instr=" SEQ Figure \* ARABIC ">
                              <w:r w:rsidR="00582475">
                                <w:rPr>
                                  <w:noProof/>
                                </w:rPr>
                                <w:t>54</w:t>
                              </w:r>
                            </w:fldSimple>
                            <w:r>
                              <w:t xml:space="preserve"> </w:t>
                            </w:r>
                            <w:r w:rsidRPr="005974F6">
                              <w:t>Factor of safety results of the 203 UC 46 FEA simulation</w:t>
                            </w:r>
                            <w:bookmarkEnd w:id="2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C1825" id="_x0000_s1075" type="#_x0000_t202" style="position:absolute;margin-left:56.9pt;margin-top:288.15pt;width:336.85pt;height:.05pt;z-index:251840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37/HAIAAEAEAAAOAAAAZHJzL2Uyb0RvYy54bWysU02P2jAQvVfqf7B8LwHa/SAirCgrqkqr&#10;3ZXYas/GcYglx+OODQn99R07BNptT1UvzsQzno/33szvusawg0KvwRZ8MhpzpqyEUttdwb+9rD/c&#10;cuaDsKUwYFXBj8rzu8X7d/PW5WoKNZhSIaMk1uetK3gdgsuzzMtaNcKPwClLzgqwEYF+cZeVKFrK&#10;3phsOh5fZy1g6RCk8p5u73snX6T8VaVkeKoqrwIzBafeQjoxndt4Zou5yHcoXK3lqQ3xD100Qlsq&#10;ek51L4Jge9R/pGq0RPBQhZGEJoOq0lKlGWiayfjNNJtaOJVmIXC8O8Pk/19a+XjYuGdkofsMHREY&#10;AWmdzz1dxnm6Cpv4pU4Z+QnC4xk21QUm6fLT9OZmNrviTJLv+uNVzJFdnjr04YuChkWj4EicJKjE&#10;4cGHPnQIiZU8GF2utTHxJzpWBtlBEH9trYM6Jf8tytgYayG+6hPGm+wyR7RCt+2YLqnd2TDkFsoj&#10;zY7Qy8I7udZU8EH48CyQdEDjkrbDEx2VgbbgcLI4qwF//O0+xhM95OWsJV0V3H/fC1Scma+WiIsi&#10;HAwcjO1g2H2zAhp1QlvjZDLpAQYzmBVC80qSX8Yq5BJWUq2Ch8FchV7dtDJSLZcpiKTmRHiwGydj&#10;6gHYl+5VoDvREojNRxgUJ/I37PSxiR+33AeCOlEXge1RPOFNMk3kn1Yq7sGv/ynqsviLnwAAAP//&#10;AwBQSwMEFAAGAAgAAAAhANtqOdbiAAAACwEAAA8AAABkcnMvZG93bnJldi54bWxMj8FOwzAQRO9I&#10;/IO1SFwQdUrSpErjVFUFB7hUhF56c2M3DsTrKHba8PcsvcBxdkYzb4v1ZDt21oNvHQqYzyJgGmun&#10;WmwE7D9eHpfAfJCoZOdQC/jWHtbl7U0hc+Uu+K7PVWgYlaDPpQATQp9z7mujrfQz12sk7+QGKwPJ&#10;oeFqkBcqtx1/iqKUW9kiLRjZ663R9Vc1WgG75LAzD+Pp+W2TxMPrftymn00lxP3dtFkBC3oKf2H4&#10;xSd0KInp6EZUnnWk5zGhBwGLLI2BUSJbZgtgx+slAV4W/P8P5Q8AAAD//wMAUEsBAi0AFAAGAAgA&#10;AAAhALaDOJL+AAAA4QEAABMAAAAAAAAAAAAAAAAAAAAAAFtDb250ZW50X1R5cGVzXS54bWxQSwEC&#10;LQAUAAYACAAAACEAOP0h/9YAAACUAQAACwAAAAAAAAAAAAAAAAAvAQAAX3JlbHMvLnJlbHNQSwEC&#10;LQAUAAYACAAAACEAa39+/xwCAABABAAADgAAAAAAAAAAAAAAAAAuAgAAZHJzL2Uyb0RvYy54bWxQ&#10;SwECLQAUAAYACAAAACEA22o51uIAAAALAQAADwAAAAAAAAAAAAAAAAB2BAAAZHJzL2Rvd25yZXYu&#10;eG1sUEsFBgAAAAAEAAQA8wAAAIUFAAAAAA==&#10;" stroked="f">
                <v:textbox style="mso-fit-shape-to-text:t" inset="0,0,0,0">
                  <w:txbxContent>
                    <w:p w14:paraId="1C0028D5" w14:textId="60A76C33" w:rsidR="00D84D7F" w:rsidRPr="001452C0" w:rsidRDefault="00D84D7F" w:rsidP="00D84D7F">
                      <w:pPr>
                        <w:pStyle w:val="Caption"/>
                        <w:rPr>
                          <w:noProof/>
                          <w:sz w:val="22"/>
                          <w:szCs w:val="22"/>
                        </w:rPr>
                      </w:pPr>
                      <w:bookmarkStart w:id="242" w:name="_Toc231132777"/>
                      <w:r>
                        <w:t xml:space="preserve">Figure </w:t>
                      </w:r>
                      <w:fldSimple w:instr=" SEQ Figure \* ARABIC ">
                        <w:r w:rsidR="00582475">
                          <w:rPr>
                            <w:noProof/>
                          </w:rPr>
                          <w:t>54</w:t>
                        </w:r>
                      </w:fldSimple>
                      <w:r>
                        <w:t xml:space="preserve"> </w:t>
                      </w:r>
                      <w:r w:rsidRPr="005974F6">
                        <w:t>Factor of safety results of the 203 UC 46 FEA simulation</w:t>
                      </w:r>
                      <w:bookmarkEnd w:id="242"/>
                    </w:p>
                  </w:txbxContent>
                </v:textbox>
                <w10:wrap type="topAndBottom"/>
              </v:shape>
            </w:pict>
          </mc:Fallback>
        </mc:AlternateContent>
      </w:r>
      <w:r>
        <w:rPr>
          <w:noProof/>
        </w:rPr>
        <w:drawing>
          <wp:anchor distT="0" distB="0" distL="114300" distR="114300" simplePos="0" relativeHeight="251834368" behindDoc="0" locked="0" layoutInCell="1" allowOverlap="1" wp14:anchorId="1223017A" wp14:editId="6BF1E405">
            <wp:simplePos x="0" y="0"/>
            <wp:positionH relativeFrom="margin">
              <wp:align>center</wp:align>
            </wp:positionH>
            <wp:positionV relativeFrom="paragraph">
              <wp:posOffset>2540</wp:posOffset>
            </wp:positionV>
            <wp:extent cx="4278289" cy="3600000"/>
            <wp:effectExtent l="0" t="0" r="8255" b="635"/>
            <wp:wrapTopAndBottom/>
            <wp:docPr id="82668405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684057" name="Picture 826684057"/>
                    <pic:cNvPicPr/>
                  </pic:nvPicPr>
                  <pic:blipFill>
                    <a:blip r:embed="rId121">
                      <a:extLst>
                        <a:ext uri="{28A0092B-C50C-407E-A947-70E740481C1C}">
                          <a14:useLocalDpi xmlns:a14="http://schemas.microsoft.com/office/drawing/2010/main" val="0"/>
                        </a:ext>
                      </a:extLst>
                    </a:blip>
                    <a:stretch>
                      <a:fillRect/>
                    </a:stretch>
                  </pic:blipFill>
                  <pic:spPr>
                    <a:xfrm>
                      <a:off x="0" y="0"/>
                      <a:ext cx="4278289" cy="3600000"/>
                    </a:xfrm>
                    <a:prstGeom prst="rect">
                      <a:avLst/>
                    </a:prstGeom>
                  </pic:spPr>
                </pic:pic>
              </a:graphicData>
            </a:graphic>
            <wp14:sizeRelH relativeFrom="margin">
              <wp14:pctWidth>0</wp14:pctWidth>
            </wp14:sizeRelH>
            <wp14:sizeRelV relativeFrom="margin">
              <wp14:pctHeight>0</wp14:pctHeight>
            </wp14:sizeRelV>
          </wp:anchor>
        </w:drawing>
      </w:r>
    </w:p>
    <w:p w14:paraId="051846E9" w14:textId="77777777" w:rsidR="00F3718E" w:rsidRPr="00F3718E" w:rsidRDefault="00F3718E" w:rsidP="00F3718E"/>
    <w:p w14:paraId="44DF70B9" w14:textId="79493224" w:rsidR="00C509EB" w:rsidRPr="00C509EB" w:rsidRDefault="00C509EB" w:rsidP="00C509EB">
      <w:pPr>
        <w:pStyle w:val="Heading3"/>
      </w:pPr>
      <w:bookmarkStart w:id="243" w:name="_Toc231131467"/>
      <w:r>
        <w:lastRenderedPageBreak/>
        <w:t>Buckling</w:t>
      </w:r>
      <w:bookmarkEnd w:id="243"/>
    </w:p>
    <w:p w14:paraId="51FD7721" w14:textId="77777777" w:rsidR="00F3718E" w:rsidRDefault="00F3718E" w:rsidP="00F3718E">
      <w:pPr>
        <w:keepNext/>
      </w:pPr>
      <w:r>
        <w:rPr>
          <w:noProof/>
        </w:rPr>
        <w:drawing>
          <wp:inline distT="0" distB="0" distL="0" distR="0" wp14:anchorId="521578EC" wp14:editId="342DA721">
            <wp:extent cx="5731510" cy="3705860"/>
            <wp:effectExtent l="0" t="0" r="2540" b="8890"/>
            <wp:docPr id="210987599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75996" name="Picture 2109875996"/>
                    <pic:cNvPicPr/>
                  </pic:nvPicPr>
                  <pic:blipFill>
                    <a:blip r:embed="rId122">
                      <a:extLst>
                        <a:ext uri="{28A0092B-C50C-407E-A947-70E740481C1C}">
                          <a14:useLocalDpi xmlns:a14="http://schemas.microsoft.com/office/drawing/2010/main" val="0"/>
                        </a:ext>
                      </a:extLst>
                    </a:blip>
                    <a:stretch>
                      <a:fillRect/>
                    </a:stretch>
                  </pic:blipFill>
                  <pic:spPr>
                    <a:xfrm>
                      <a:off x="0" y="0"/>
                      <a:ext cx="5731510" cy="3705860"/>
                    </a:xfrm>
                    <a:prstGeom prst="rect">
                      <a:avLst/>
                    </a:prstGeom>
                  </pic:spPr>
                </pic:pic>
              </a:graphicData>
            </a:graphic>
          </wp:inline>
        </w:drawing>
      </w:r>
    </w:p>
    <w:p w14:paraId="78DC3856" w14:textId="0B1F73F5" w:rsidR="00C509EB" w:rsidRDefault="00F3718E" w:rsidP="00F3718E">
      <w:pPr>
        <w:pStyle w:val="Caption"/>
      </w:pPr>
      <w:bookmarkStart w:id="244" w:name="_Toc231132778"/>
      <w:r>
        <w:t xml:space="preserve">Figure </w:t>
      </w:r>
      <w:fldSimple w:instr=" SEQ Figure \* ARABIC ">
        <w:r w:rsidR="00582475">
          <w:rPr>
            <w:noProof/>
          </w:rPr>
          <w:t>55</w:t>
        </w:r>
      </w:fldSimple>
      <w:r>
        <w:t xml:space="preserve"> </w:t>
      </w:r>
      <w:r w:rsidRPr="005D7006">
        <w:t xml:space="preserve">Buckling results of the </w:t>
      </w:r>
      <w:r>
        <w:t>254</w:t>
      </w:r>
      <w:r w:rsidRPr="005D7006">
        <w:t xml:space="preserve"> UC </w:t>
      </w:r>
      <w:r>
        <w:t>7</w:t>
      </w:r>
      <w:r w:rsidRPr="005D7006">
        <w:t>3 FEA simulation</w:t>
      </w:r>
      <w:bookmarkEnd w:id="244"/>
    </w:p>
    <w:p w14:paraId="67BDED55" w14:textId="39484630" w:rsidR="00F3718E" w:rsidRDefault="00F3718E">
      <w:pPr>
        <w:spacing w:line="259" w:lineRule="auto"/>
      </w:pPr>
      <w:r>
        <w:br w:type="page"/>
      </w:r>
    </w:p>
    <w:p w14:paraId="48824FED" w14:textId="270F5F7D" w:rsidR="00C509EB" w:rsidRDefault="003A7823" w:rsidP="00C509EB">
      <w:pPr>
        <w:pStyle w:val="Heading2"/>
      </w:pPr>
      <w:bookmarkStart w:id="245" w:name="_Toc231131468"/>
      <w:r>
        <w:lastRenderedPageBreak/>
        <w:t>150</w:t>
      </w:r>
      <w:r w:rsidR="00C509EB">
        <w:t>x</w:t>
      </w:r>
      <w:r>
        <w:t>5</w:t>
      </w:r>
      <w:r w:rsidR="00C509EB">
        <w:t xml:space="preserve"> SHS</w:t>
      </w:r>
      <w:bookmarkEnd w:id="245"/>
    </w:p>
    <w:p w14:paraId="4A41229F" w14:textId="1D5AB406" w:rsidR="00C509EB" w:rsidRDefault="003A7823" w:rsidP="00C509EB">
      <w:pPr>
        <w:pStyle w:val="Heading3"/>
      </w:pPr>
      <w:bookmarkStart w:id="246" w:name="_Toc231131469"/>
      <w:r>
        <w:rPr>
          <w:noProof/>
        </w:rPr>
        <mc:AlternateContent>
          <mc:Choice Requires="wps">
            <w:drawing>
              <wp:anchor distT="0" distB="0" distL="114300" distR="114300" simplePos="0" relativeHeight="251176960" behindDoc="0" locked="0" layoutInCell="1" allowOverlap="1" wp14:anchorId="3BBC7F5B" wp14:editId="6AB6B1E4">
                <wp:simplePos x="0" y="0"/>
                <wp:positionH relativeFrom="column">
                  <wp:posOffset>-248920</wp:posOffset>
                </wp:positionH>
                <wp:positionV relativeFrom="paragraph">
                  <wp:posOffset>2863850</wp:posOffset>
                </wp:positionV>
                <wp:extent cx="6227445" cy="635"/>
                <wp:effectExtent l="0" t="0" r="0" b="0"/>
                <wp:wrapSquare wrapText="bothSides"/>
                <wp:docPr id="1004322162" name="Text Box 1"/>
                <wp:cNvGraphicFramePr/>
                <a:graphic xmlns:a="http://schemas.openxmlformats.org/drawingml/2006/main">
                  <a:graphicData uri="http://schemas.microsoft.com/office/word/2010/wordprocessingShape">
                    <wps:wsp>
                      <wps:cNvSpPr txBox="1"/>
                      <wps:spPr>
                        <a:xfrm>
                          <a:off x="0" y="0"/>
                          <a:ext cx="6227445" cy="635"/>
                        </a:xfrm>
                        <a:prstGeom prst="rect">
                          <a:avLst/>
                        </a:prstGeom>
                        <a:solidFill>
                          <a:prstClr val="white"/>
                        </a:solidFill>
                        <a:ln>
                          <a:noFill/>
                        </a:ln>
                      </wps:spPr>
                      <wps:txbx>
                        <w:txbxContent>
                          <w:p w14:paraId="5A9A9A62" w14:textId="2BE46C34" w:rsidR="003A7823" w:rsidRPr="00454F12" w:rsidRDefault="003A7823" w:rsidP="003A7823">
                            <w:pPr>
                              <w:pStyle w:val="Caption"/>
                              <w:rPr>
                                <w:rFonts w:asciiTheme="majorHAnsi" w:hAnsiTheme="majorHAnsi"/>
                                <w:noProof/>
                                <w:color w:val="1F3763" w:themeColor="accent1" w:themeShade="7F"/>
                                <w:sz w:val="24"/>
                                <w:szCs w:val="24"/>
                              </w:rPr>
                            </w:pPr>
                            <w:bookmarkStart w:id="247" w:name="_Toc231132779"/>
                            <w:r>
                              <w:t xml:space="preserve">Figure </w:t>
                            </w:r>
                            <w:fldSimple w:instr=" SEQ Figure \* ARABIC ">
                              <w:r w:rsidR="00582475">
                                <w:rPr>
                                  <w:noProof/>
                                </w:rPr>
                                <w:t>56</w:t>
                              </w:r>
                            </w:fldSimple>
                            <w:r>
                              <w:t xml:space="preserve"> </w:t>
                            </w:r>
                            <w:r w:rsidRPr="002603B9">
                              <w:t xml:space="preserve">von Mises stress results of the </w:t>
                            </w:r>
                            <w:r>
                              <w:t>15</w:t>
                            </w:r>
                            <w:r w:rsidRPr="002603B9">
                              <w:t>0x</w:t>
                            </w:r>
                            <w:r>
                              <w:t>5</w:t>
                            </w:r>
                            <w:r w:rsidRPr="002603B9">
                              <w:t xml:space="preserve"> SHS FEA simulation</w:t>
                            </w:r>
                            <w:bookmarkEnd w:id="2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BC7F5B" id="_x0000_s1076" type="#_x0000_t202" style="position:absolute;left:0;text-align:left;margin-left:-19.6pt;margin-top:225.5pt;width:490.35pt;height:.05pt;z-index:25117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WmgGwIAAEAEAAAOAAAAZHJzL2Uyb0RvYy54bWysU8Fu2zAMvQ/YPwi6L06yJiu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nM+nX66uZlxJik2/ziLGNn1qkMfvihoWDQKjsRJGpU4&#10;PvjQpw4psZIHo8uNNib+xMDaIDsK4q+tdVBn8N+yjI25FuKtHjB6smsf0QrdrmO6LPgssR5dOyhP&#10;1DtCLwvv5EZTwQfhw7NA0gG1S9oOT3RUBtqCw9nirAb88Td/zCd6KMpZS7oquP9+EKg4M18tERdF&#10;OBg4GLvBsIdmDdTqhLbGyWTSBQxmMCuE5pUkv4pVKCSspFoFD4O5Dr26aWWkWq1SEknNifBgt05G&#10;6GGwL92rQHemJRCbjzAoTuRv2OlzEz9udQg06kTddYrneZNME/nnlYp78Ot/yrou/vInAAAA//8D&#10;AFBLAwQUAAYACAAAACEAyG2iB+IAAAALAQAADwAAAGRycy9kb3ducmV2LnhtbEyPsU7DMBCGdyTe&#10;wTokFtQ6adOKhjhVVcFQlorQhc2Nr3EgPke204a3r2GB8e4+/ff9xXo0HTuj860lAek0AYZUW9VS&#10;I+Dw/jJ5BOaDJCU7SyjgGz2sy9ubQubKXugNz1VoWAwhn0sBOoQ+59zXGo30U9sjxdvJOiNDHF3D&#10;lZOXGG46PkuSJTeypfhByx63GuuvajAC9tnHXj8Mp+fXTTZ3u8OwXX42lRD3d+PmCVjAMfzB8KMf&#10;1aGMTkc7kPKsEzCZr2YRFZAt0lgqEqssXQA7/m5S4GXB/3corwAAAP//AwBQSwECLQAUAAYACAAA&#10;ACEAtoM4kv4AAADhAQAAEwAAAAAAAAAAAAAAAAAAAAAAW0NvbnRlbnRfVHlwZXNdLnhtbFBLAQIt&#10;ABQABgAIAAAAIQA4/SH/1gAAAJQBAAALAAAAAAAAAAAAAAAAAC8BAABfcmVscy8ucmVsc1BLAQIt&#10;ABQABgAIAAAAIQCvbWmgGwIAAEAEAAAOAAAAAAAAAAAAAAAAAC4CAABkcnMvZTJvRG9jLnhtbFBL&#10;AQItABQABgAIAAAAIQDIbaIH4gAAAAsBAAAPAAAAAAAAAAAAAAAAAHUEAABkcnMvZG93bnJldi54&#10;bWxQSwUGAAAAAAQABADzAAAAhAUAAAAA&#10;" stroked="f">
                <v:textbox style="mso-fit-shape-to-text:t" inset="0,0,0,0">
                  <w:txbxContent>
                    <w:p w14:paraId="5A9A9A62" w14:textId="2BE46C34" w:rsidR="003A7823" w:rsidRPr="00454F12" w:rsidRDefault="003A7823" w:rsidP="003A7823">
                      <w:pPr>
                        <w:pStyle w:val="Caption"/>
                        <w:rPr>
                          <w:rFonts w:asciiTheme="majorHAnsi" w:hAnsiTheme="majorHAnsi"/>
                          <w:noProof/>
                          <w:color w:val="1F3763" w:themeColor="accent1" w:themeShade="7F"/>
                          <w:sz w:val="24"/>
                          <w:szCs w:val="24"/>
                        </w:rPr>
                      </w:pPr>
                      <w:bookmarkStart w:id="248" w:name="_Toc231132779"/>
                      <w:r>
                        <w:t xml:space="preserve">Figure </w:t>
                      </w:r>
                      <w:fldSimple w:instr=" SEQ Figure \* ARABIC ">
                        <w:r w:rsidR="00582475">
                          <w:rPr>
                            <w:noProof/>
                          </w:rPr>
                          <w:t>56</w:t>
                        </w:r>
                      </w:fldSimple>
                      <w:r>
                        <w:t xml:space="preserve"> </w:t>
                      </w:r>
                      <w:r w:rsidRPr="002603B9">
                        <w:t xml:space="preserve">von Mises stress results of the </w:t>
                      </w:r>
                      <w:r>
                        <w:t>15</w:t>
                      </w:r>
                      <w:r w:rsidRPr="002603B9">
                        <w:t>0x</w:t>
                      </w:r>
                      <w:r>
                        <w:t>5</w:t>
                      </w:r>
                      <w:r w:rsidRPr="002603B9">
                        <w:t xml:space="preserve"> SHS FEA simulation</w:t>
                      </w:r>
                      <w:bookmarkEnd w:id="248"/>
                    </w:p>
                  </w:txbxContent>
                </v:textbox>
                <w10:wrap type="square"/>
              </v:shape>
            </w:pict>
          </mc:Fallback>
        </mc:AlternateContent>
      </w:r>
      <w:r>
        <w:rPr>
          <w:noProof/>
        </w:rPr>
        <mc:AlternateContent>
          <mc:Choice Requires="wpg">
            <w:drawing>
              <wp:anchor distT="0" distB="0" distL="114300" distR="114300" simplePos="0" relativeHeight="251121664" behindDoc="0" locked="0" layoutInCell="1" allowOverlap="1" wp14:anchorId="774BAD23" wp14:editId="3A133C9D">
                <wp:simplePos x="0" y="0"/>
                <wp:positionH relativeFrom="margin">
                  <wp:align>center</wp:align>
                </wp:positionH>
                <wp:positionV relativeFrom="paragraph">
                  <wp:posOffset>277495</wp:posOffset>
                </wp:positionV>
                <wp:extent cx="6227445" cy="2529205"/>
                <wp:effectExtent l="0" t="0" r="1905" b="4445"/>
                <wp:wrapSquare wrapText="bothSides"/>
                <wp:docPr id="313909269" name="Group 36"/>
                <wp:cNvGraphicFramePr/>
                <a:graphic xmlns:a="http://schemas.openxmlformats.org/drawingml/2006/main">
                  <a:graphicData uri="http://schemas.microsoft.com/office/word/2010/wordprocessingGroup">
                    <wpg:wgp>
                      <wpg:cNvGrpSpPr/>
                      <wpg:grpSpPr>
                        <a:xfrm>
                          <a:off x="0" y="0"/>
                          <a:ext cx="6227445" cy="2529205"/>
                          <a:chOff x="0" y="0"/>
                          <a:chExt cx="6227445" cy="2529205"/>
                        </a:xfrm>
                      </wpg:grpSpPr>
                      <pic:pic xmlns:pic="http://schemas.openxmlformats.org/drawingml/2006/picture">
                        <pic:nvPicPr>
                          <pic:cNvPr id="1834160820" name="Picture 34"/>
                          <pic:cNvPicPr>
                            <a:picLocks noChangeAspect="1"/>
                          </pic:cNvPicPr>
                        </pic:nvPicPr>
                        <pic:blipFill>
                          <a:blip r:embed="rId123" cstate="print">
                            <a:extLst>
                              <a:ext uri="{28A0092B-C50C-407E-A947-70E740481C1C}">
                                <a14:useLocalDpi xmlns:a14="http://schemas.microsoft.com/office/drawing/2010/main" val="0"/>
                              </a:ext>
                            </a:extLst>
                          </a:blip>
                          <a:stretch>
                            <a:fillRect/>
                          </a:stretch>
                        </pic:blipFill>
                        <pic:spPr>
                          <a:xfrm>
                            <a:off x="0" y="9525"/>
                            <a:ext cx="3235960" cy="2519680"/>
                          </a:xfrm>
                          <a:prstGeom prst="rect">
                            <a:avLst/>
                          </a:prstGeom>
                        </pic:spPr>
                      </pic:pic>
                      <pic:pic xmlns:pic="http://schemas.openxmlformats.org/drawingml/2006/picture">
                        <pic:nvPicPr>
                          <pic:cNvPr id="2062269125" name="Picture 35"/>
                          <pic:cNvPicPr>
                            <a:picLocks noChangeAspect="1"/>
                          </pic:cNvPicPr>
                        </pic:nvPicPr>
                        <pic:blipFill>
                          <a:blip r:embed="rId124">
                            <a:extLst>
                              <a:ext uri="{28A0092B-C50C-407E-A947-70E740481C1C}">
                                <a14:useLocalDpi xmlns:a14="http://schemas.microsoft.com/office/drawing/2010/main" val="0"/>
                              </a:ext>
                            </a:extLst>
                          </a:blip>
                          <a:stretch>
                            <a:fillRect/>
                          </a:stretch>
                        </pic:blipFill>
                        <pic:spPr>
                          <a:xfrm>
                            <a:off x="3228975" y="0"/>
                            <a:ext cx="2998470" cy="2519680"/>
                          </a:xfrm>
                          <a:prstGeom prst="rect">
                            <a:avLst/>
                          </a:prstGeom>
                        </pic:spPr>
                      </pic:pic>
                    </wpg:wgp>
                  </a:graphicData>
                </a:graphic>
              </wp:anchor>
            </w:drawing>
          </mc:Choice>
          <mc:Fallback>
            <w:pict>
              <v:group w14:anchorId="7D2B7324" id="Group 36" o:spid="_x0000_s1026" style="position:absolute;margin-left:0;margin-top:21.85pt;width:490.35pt;height:199.15pt;z-index:251121664;mso-position-horizontal:center;mso-position-horizontal-relative:margin" coordsize="62274,252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4YnneQIAAGQHAAAOAAAAZHJzL2Uyb0RvYy54bWzUVclu2zAQvRfoPxC6&#10;x5LpJZYQOyjqJigQNEaXD6ApSiIiLhjSS/6+Q0pxY7tFiqA95GCaFMnhe2/ekFfXe9WSrQAnjZ4n&#10;w0GWEKG5KaWu58mP7zcXs4Q4z3TJWqPFPHkULrlevH93tbOFoKYxbSmAYBDtip2dJ433tkhTxxuh&#10;mBsYKzROVgYU8ziEOi2B7TC6alOaZdN0Z6C0YLhwDr8uu8lkEeNXleD+vqqc8KSdJ4jNxxZiuw5t&#10;urhiRQ3MNpL3MNgrUCgmNR56CLVknpENyLNQSnIwzlR+wI1KTVVJLiIHZDPMTtjcgtnYyKUudrU9&#10;yITSnuj06rD8y/YW7De7AlRiZ2vUIo4Cl30FKvwjSrKPkj0eJBN7Tzh+nFJ6OR5PEsJxjk5oTrNJ&#10;JypvUPmzfbz59MLO9Ong9AiOlbzAX68B9s40eNkruMtvQCR9EPVXMRSDh429wHRZ5uVattI/Ruth&#10;YgIovV1JvoJugHKugMgSS2E2Gg+n2Yyi6zRTaH1cFk4no3EQKGwNq7u9LHC7M/zBEW0+NkzX4oOz&#10;6F4MFFanx8vj8OjgdSvtjWzbkK/Q7ymi00+c8huVOhcuDd8ooX1XViBaZGu0a6R1CYFCqLVAWvC5&#10;HGKysaQ9UrIgte/S7TwIz5twfoU4viL2gJsVh4kI+hfOwMih7/7otHxCeys9mW1ER5N8ioJ2Zhvm&#10;01ms4INlUEZw/lYYRUIH4SIMzBMr2PbO9YCelvSqdhgiOITUJQY7b8ZoNMManOZDFOvUaFG+Y+e8&#10;JaPRf++sEaWz/BKVOr/JaJ7Pxpf/2VzxTsOrPFZG/+yEt+L5GPvPH8fFTwAAAP//AwBQSwMECgAA&#10;AAAAAAAhAA9CMO/xYwEA8WMBABQAAABkcnMvbWVkaWEvaW1hZ2UxLnBuZ4lQTkcNChoKAAAADUlI&#10;RFIAAAHiAAABeAgGAAAAiBT6hgAAAAFzUkdCAK7OHOkAAAAEZ0FNQQAAsY8L/GEFAAAACXBIWXMA&#10;ACHVAAAh1QEEnLSdAAD/pUlEQVR4Xuzdd5wb9Z3/cblt33UvuIJpNpjugnEDAwY3bIMbNu4F3MDG&#10;Npjeew2hQ3q9lEu59Ha5JJdGwiUBkguBhBKSQAgh9ZJc7vf9vd+j+Wg/+uozo5mRtDbJ/vF6bJe0&#10;knae+nxnpM39v//3/1xnnXX2xuj//s/v/2rS33V/z9rf3f9a/W/5/hbV33T/W9Rfo/pre38p6W/t&#10;/aW9/4nqf/L9udBfS/vzX92fYvrjn/5Stj/8Ufc/hX4v/aG03xX6s/vd79t73e937f32d38q7vX2&#10;XkPP/uw19+Aj33S5HjvRNnQe2thZtbP+2DvrrLN9o/+TOgBfVh2AGUC1AqblqgrAQNYvCcImvlI5&#10;gJEFb3tAlhnwsj9IBsIFgGMRLgY4K8IEmO3a82UgsRudjza3o9FZ9bP++DvrrLN9ozcewn8Pyoow&#10;qxhhBmjjEWbVRbjcJBxArOD1i0I48SQMaGMRZgWIoxF++de/d0eNvQtAbEedAHdI1h9/Z511tvcq&#10;nYJtOKtVEcDMBDZJgLRa+EoRCJv4SkA2EcIANh3CBr6SCa8EaCtFWMFbAjADsrEQRwGsEH7fB37k&#10;5i98N2DYgbaizmXoDsvaEHTWWWcdX+n0y2w8q1G18I2cggFpuUx8WQTAkQgD10T4ppyCy03CNrw6&#10;G16pdDnamIJZiG8pwkkBzmch/Mtf/d598tM/crm6XUCBy9CbipHorPZZG4TOOuus4yqdgCUb0GpU&#10;hDAzkS1XzDI0A6hxmQCzCIRNgBmQLQ9xMcBlEUbtANsIMxtfnQ0wKyDMPIjjEC5AHMKbFGEL4nvu&#10;/y/X0HopEL4AIHQuQ++1rA1DZ511Vvv2+hI0M4EtVw32A7MIgGuBcCzEgDfJPmEbXvaXoLIHZhXw&#10;lVIsR4fwRiLMCgAX4yvNnv9WAMxl6C3o3GIYOuvYrA1EZ511VpveuNMvq2wCZibALC3CADYeXxYC&#10;rBA24ZWSAGzCq7Ph1ZUCzLxJWOFbgnCKo6N9fL/0H8+7bRd+AgDvRBH7ges6OP/8/xmzNhadddZZ&#10;dbMBtuGsVpXgSwCfeeZFrxfcT7wsbK1MfFnaCZgB2cQIA9iyALNyACMbXp0NrxS1DJ0cYaCbYp+w&#10;Bvg3v/2j+/4TLwG+Xeh8tKkdwjdCFl7/SFkbjc4666x6dfQEzCpB+NBDz3QHHXyWy/XHxrr/5vAt&#10;Jqd+2GD02+ByfdejdS7XZ13wvezrX/9+OoBZByGcbhK2Ea7KU5OYMQUnRjiE1wSYKYQ1xB/8yNPu&#10;wFE3AbQLEG5PC7o3WhZmb+SsDUdnnXVWWaUTsA1mtSsCmBnQWm3bdqtr3m+xy/Vc5nJDLna5wZic&#10;9tuJLnS5QdsRNuIDMUkN3OZyA7aiLUgh3YafbZ7ntm69NSgW4QLAbO8C3D4FRyNswysB2iQIZwCY&#10;FZajAW1yhNsn4VFH3gO4diDcXnXntkP2j5gF3BslayPSWWedpa+AL+sgfEvgZQa0UX3zm0+4dVsf&#10;cLlhl7rc0D0A+CIFMDbgGuCBCuABIcD9sXHvjw2JX4+T3Mf/7SsRABdPwLEIA9jyCKcEmFUMcD4L&#10;Xl0ihJnCtwjgVJNwHt/vP/Erd+c9XwFO3A+M260Ot5MF1z96Fnj7atYGpbPOOkte8eTbMQCzSgAO&#10;JlZAFwA8hADvDqfgMhNwHMDB0rVX7jj32GNPBYBaCJv4Mnx/PL5SMcBlEQa8ZZehkYWuLtFLVTID&#10;4bgpuB1gBGQjAS6agPMR4VNmfQQIcT8wAcZtZQH1z5oF4L6StWHprLPOylc6ATMbzWpXCcLs2Fn3&#10;AeFLwmVoIBy1DB05BSeEmPVc5g4+fI3bvfvuZAgzIBuPMNBNOwkXAI6H2IK3OBtgKQ7hOIiLEE5x&#10;UBb7ytdecCfNeBDgcD/wP8EydNYsBPeFrA1MZ511Fl0pvswGs9pVAvDrv/8fd+uDX20HeMhF3hSM&#10;0k7BkgWwX++VLtc4y/346edtfBmQ9YtEGLiWxVeqAsDl9gWzUoCZh3AIr40w0E2F8J/c5Olvdbl6&#10;7gfGbfbPugydJQvEvZW1oemss86K21vwsqzw6q6959/VfmA9AUftBwa+SQBmFrpFyQTN08Jp1p/u&#10;lq24Jhu+KSfgjliKZomWoiMQZmmn4Odf+K375Kd/iOuS+4Fx23UuQ2fPgrGjszY6nXXWWXulCDMb&#10;zWpXhDAzkC3XkPG3AGBOwZyABWECXMHBWDoT37Dg5xXC8pSofpvckCGnu+ee+2VNES43BTML3uJs&#10;fKW4ZegiiD182wEOC/E1EWYhwhu3ftH1GngVEMbtVo/r0sKlPibr+//Zs3DsyKwNT2ed/bNXuvxs&#10;Q1mLqoHvx77wI3fGuneFB2PJEnTEfuC0y9A6C19WAjBOO4jnw/NjOO+2s90Xv/hYBMBSCoBZlQDO&#10;thSdDGDWjnAxwFEIP/HkL9yKte8DpngAVY/rsR7XrwVtpVlQ/bNkIdkRWRuhzjr7Z6wYXxvJWlYN&#10;gP8KtN7//s8Cw3XYqJ4cHxDM9URtS9MDzErwZQkBHoAHAQPwYIC1LHbvee9nSvGtaAq28Q0y0PWz&#10;0NXVagouQRgAf+LTz7qFyz6E2wwPoupx/dXjurUA7agswP7RsrCsZdYGqbPO/lkqXXa2kaxVlcIr&#10;/REb/fe859Mu12U8pl78YbNBqoFeA1QEtMu4fHzFrH7r85/z8+GVgq9HABxM2j7AIcIDeXAYw4Q3&#10;8ELX1vMk9+tXXy8B2ERXVwRwNMIWuMUB2ZgpuLAfmEUgXACYhfCWIlyKbwnA6NXf/NH99GevAr9d&#10;CNddPa5XC8Z9JQu0N3oWmrXI2jh11tk/Q/sUwswANkkLF17kBh50DnBb4XKD8UctlQPZx5j1WuZy&#10;zfOxcTix/XMWvroShEOIUyBcqNsU9+BD/5pqCm4HuBKEKzsgqwhhD1+pfRIuj/ANt3zLHTLmZgCH&#10;64r7gS349uUs1N6oWXBWO2sD1Vln/6gVLz/vA/gyA9ckffObT7rzt98JdNe43FD8MbMhqkpA5mTc&#10;NCefhS8r4JtwCh4YBfBOXCaGyW/QbmyYpruHHv5XG14J6CZahmYGuu2F/7JQgWsVB3A5hNsBRkA2&#10;DuHnX3zN9Rl8m8s1cD8wrr9a7Qfu6Czg3khZeFYza2PVWWf/KBXgZXsBXqla+Ob7u/vhD3+K6XWu&#10;yw3HH7E0DAnIGmU9JQvM5VAWkFn3Kfl9yX3Whp/zJ+A4gImvD3CIcICvAjiIL7GJuk91n/3cN02A&#10;k0zASfYDJ35hDhaBcLWm4O9875du++7PAWBcHw1vgGXoSrOw29ezAK1W1sars87+Udqb069UPYBZ&#10;/n8C9xi8xOX2xx/wiDCNcRKQ/SnZwrhoQgbCdacAiVn42J+CCbAgTIDjpmCNMAE2EN7v4vz7ubGu&#10;V68TixBOOgXb8BZn4asrRTj5FMySIsx6tF6C6xbXVxTADRFZ3/tGygJvX85CtBpZG6/OOnujVjz9&#10;7iP4MhPVpOXxZU888YzrNniRyx2IP96R6ABEkJOgvB8wbQSmrAHttyGPcRTKFsh8daz6UzEd84Cu&#10;DMvQcVMwAQ7agwDTYNQ8340cc543Cdv4Mgvc4oBshy1FlwKsEX77e55y0059ALcFrqMGXJcN5+Zx&#10;rTQLvDdKFn77WhaklWZtzDrr7I3W3l5+ri68Uh7f/1XlGqe53CH4wz0YEWMB2UK5z5n5emN6bprt&#10;ci1nAGZgOBQb/iGAsvH0sNPwdbztie/tD2gFZEHZArkRk3HrYnyu3ASsAfYm4ABfAZj4KoAHXxp2&#10;GS73Qtd36NnuVy+/ZuKbeBk66VJ0EcDMwzcCYJZkCn7l1T+4/UfdBzRx/TTgAUzDee2I1ioLvX09&#10;C8F9IQvSSrM2ap119kboH2/yZe3TrwaYbdt+h8sdhj/aUehQJCCzgxBRPgBT7rA1Ltd1IqZiwDYM&#10;0A0FfkOA4RDgOBhQDgac+wGA/TDNDsIkNggQDMI0xppm4mcnAFWcxiBMveUm5DpMx+Z+YA2wNwEX&#10;ARwiHODrAcyGXJ6v+0nYYOWf3qQRttHVAdlMEzBLuwSNFLw+wM///HV3971fBYy4PrgfuCMAjsvC&#10;b1/MwnBfyAI1a9YGrrPO9uX29vQrVRdgZgPMlp4NnEYDx8PxRzsaaYz1hLw/MONTj4IwPQdNDQ5+&#10;KhQgDIBZAWH8rK7vOdgITsf3T27/nIUxj67maRYhHEKcdAouh/CQK/Jv62e4O+98T22mYGYgnA7i&#10;UoQF4umz/tX13u9ql2vEA5aGTaUo7s0s/PbFLAz3ZhaoWbM2dJ11tq9VPP3uPYCL8JVMVNMUDTD/&#10;b/Dvfv9HN/CI5S53FP5gxyBizMmYIAvKvWe5XNsZ+QasBmT4nD4oS+8HbsX3cJmay9XN+DkNrR8/&#10;z++V75PPa4z7YQpvxvf0wvlWOgUPEYCJb9jQK9FV+RpnuQcf/FcDXR2QzTQFt+ObBGBWbhL+9Od/&#10;6s5Z+15cbjxIadiCqrQfuJZZCO5LWSjurSxUs2Rt9DrrbF9oX8C3+uhK8fhKP//5ywAOk+lY/LEe&#10;jY5ExFgauggbBEy/RFeOjvYTlC2ciSt/vvfSfBphSaCW75OP+TU9Ibec5XJ98DbLBFwAWBAmvhIR&#10;xjQ5DPVaicuw2n36M9/IBHB1J+BSgGUZ+uOfesYdN+ntABgPTBq3IrUM3ZggDePezsJwX8iCsaOz&#10;UM2StQHsrLO92b6w75ftbYTZu9/9KZcbjz9UQnwMIsRHhG9zxwExTKMWvlZxGA/E6TCepg8xk33I&#10;rNvE8GfC9HTccxnex/RXQFhNwEEJpuChMgWrSZgIB13jcn034e3l7jOfFYzDF+WoJsIshNcEOKgY&#10;YYH4Y5980uWa8Ps3bkO4rBa0SbNg3FtZGO7tLBw7MgvVLFkbws466+iK9/vuPYBL8GUmpmnL4xsJ&#10;MPMQvvPOdwPc5S43AX+o49CxiFMx6z0vjyvTzxmWpyz5zyWWLJh9lHstxkbulPz7Ab7cj8yASrBf&#10;GW/7ANze+D4L5J5L8HWgXnYKlgk4RNjH1weYDb82X24ccJiRBziENq5SfFk7wEUIA9l4hG2AN57/&#10;RXfAYbcB0AvQlmJQq5UF5N7KgnFvZSHZUVmwps3aKFa7r33ta0Uf/+hHPwrevu997yv6fNIefPBB&#10;96lPfcp94QtfKHzu8ccfL7z/kY98pPB+VPfccw82dv9b9PHrr7/uvvjFLxZ9X2e1qQCvBPD2VvsK&#10;vH4TTtvqcifgj5QQcyo+Dh2x2uWaT89DKrgKvPL8YT+NM/NR9idl4jpgXf4pTa0L8vAGR1cDl+BA&#10;Lx51jXoD47b5+e8XkAXjVj51ChjHLkP7E7DgGwPw8OtcbgTi+71WuukzLzXhZZVOwFIBYA9fAfix&#10;777grrjuM7i+dgBLAowHLxai1c7CcW9l4djRWUh2RBasabM2ktUul8vFfpymr3/96+63v/2tW7hw&#10;odu8eXPh83feeWfwlrh+7nOfK3ze6pVXXnEHHXSQe/LJJ4OP3/72twdv999//+DtggULCt/bWXUr&#10;nnr/cQE24ZUMdHX8T0oDhs92uSn4A52EjkeEmFNx3bQ8ngKwBlde0MNKf18SlPWEXHdyHuICwufj&#10;e/g0qO34GbQf4BloPNWpbRHe4uslAPsTcIhwAd8Q4OEewAHC14fd4HL7o55nu6OPXmYjHIFvEcIK&#10;XL84gNn3nviVO33BhwGw2g9sgdmRWUh2dBaSHZUFZUdk4Zoma2MZ1aZNmwrv33XXXe473/mOGzly&#10;pPvEJz4RfG7SpEnu1FNPdW9961sL38c2bNjgZs+eHby/c+dOd9tttwXvz507N3j7n//5n8Hp8P23&#10;ve1tbvr06cH7TD4vzZo1Cxur/w0gfvjhhwuf9yHm1PzUU08Vfl6fzp49e4K3PXr0KHyOCcS8DPrz&#10;nVWndoRtGDui2uDLykzABrhRfe97T7vcREy+GmJOxcPOAHb4vAWxgCsv6KHTIDMfZAtjDTGR7TYJ&#10;E+6KPML7EWGBGFMgn6PMV9sqfH8YMe61HG/xvZUizCnYR3j/G3H6K1zdsB3uhRdfiUGYZUQ44ilJ&#10;3/j2c65rCyb9JlwfcfuBm4zP1Tofxr2RhWRHZUFZ6yxc02RtMKO68cYbg7e33nqr+9a3vuWOP/74&#10;4GOiyLe9evVyv/nNb9z5559f+Bm2e/dud/vttwdLv9dff7175zvfGXz+mGOOCd7ecsst7m9/+1vw&#10;/pgxY9zZZ5/tfvrTn7p///d/dw899FDhdNiECROCt3KefEDw0ksvFSDu2rVr8Pbmm28uLH2vWLEi&#10;eNu3b9/g7WOPPRa8ZTwfvuV5Pvvss8H7H/rQhwpf7yx77cvOexfgEnyZiWnWAGhUBrRx8QCk3GEL&#10;Xe5E/HEKxBMRMW6dC8TwViMsuBJcvrJWVFEwWyhrkPVyda8laFke4MEAeDAAHrIzH180pHV+/ns1&#10;yMFkjN+nL6bFwlJ0iG9hKToDwOwAdhM2hJjYu04sC3C5Zeh2fMM8fLkMfeMd33ZjJ98NYHEdNG1B&#10;4TI0wU2aD2ets6DsyCwsOyILzFpmAZs0awMaFff1fvSjH3Xr1q0LPvYhHjZsWPDWgviZZ54JYOR+&#10;XR9iJtPp1q1bC59jH/zgB4s+9iF++eWXg6VlQiyTOSPE8r4sPQvEfrxs5557buHjToiz98+y9FxN&#10;fP+myg2b6XIn4Q9TIJ6MuJ+4ZUoeRZleBWHBldjKS13GZeGcBmS+XGaflXifUy4RBsBDduP72UWA&#10;Zha+hgnan465z7j/NnyPQjgpwAG+CmEBmI28GT+PKXvAFrdtx70mwAWEgWtU7QAX4ys9/cwrLtd8&#10;C34/PABp2orwwMJCNm0WnLXMgrKjsrCsdRaYtcoCNmnWxjSuurq6YCmZ73N/LT8WLA888MDg7Y4d&#10;Owrfz2QpeOjQocHbd7/73cHb8ePHB295Gn/5y1+C99/85jcHH3NS5T7gxYsXB5+XZB/x0qVLC587&#10;4ogj3Jve9Cb3sY99rPA5Wf5mAv9+++1X+JxOzpPx4859xOnqxBeFqKZJA8xOPmWTy52MP0qBeCoi&#10;xMevdbl+y/Mo6mlYABaE5bWnGV/yUqe/xnyYfZSjQBZguVQ9GAgLwEMvzjdsT/7lNeUfSvB7BeRe&#10;S/E9HsABwiHAAb4WwIKvB3AQcDwQdcXlaVngXvvtH4vxjUG4aPplHr6cgH/96h/cui2fB5qY/qsJ&#10;sJUFZy2zsOyILDBrmYVmLbKATZq1Yd2XI8KnnXaa+bXvfe975ufTxCX0H/zgB+bXOittX0G4NgBL&#10;ZRBmgDRpPsBs2jT8MU4DuEkhlmnYR9gH2MoHOSnGejImrs1z8DWF8FAgPOwS/Cxqnlv8vaw/fo/6&#10;GfgemYJlAo6bgj2ALYSDbg2m4gGHnp8IYVYMcTHCbPKMf3ENfTHBN58PKDeXwlmLLDBrnYVlrbPA&#10;rGUWnNXOAjZp1sa1s878Cvt72b4Ir2RCmrbqwsssfKUfP/0CwJnlcqfgD3I60hBzebrL+DxoxFBw&#10;JJYaYUFW/gmEvAa1Tr4maZj1hCwYJwGZL38pAAddmm/4ZS7XtqAUb9a6JBnAGuGRCuACvuggABx0&#10;G04bE2vvVe7W295lwsvK4cve9f4fudkL3wKA1X5gC82OyIKzlllo1jILzVpkwVmLLGSTZG10O+tM&#10;KsXXhrEjqh28Uu32/Zr97e/uued+CchOc7kZ+GP0IeaUPBFTJP9xg4ZYL0vLZCsIC7r8hxBx+Tj7&#10;KGuQeX4CsrVU3X0KPsZkPAz4Bl2O70cjrsBGcDq+b3379wrI/BeKGuCSA7Fk+k0A8MFhh9zucj2X&#10;ut4D57uXX3k9AmBgGwHwS7983TX0exMAvhB5y9DNCdKA1iILzlploVnLLDyrnQVntbOQTZK18e2s&#10;s31p+pVqg3D7/t9IhIFm2kx4dUCYbd8OPE7DH2IUxKMW5uGyINbTsIUw/xlEVBbIcRjr6VhPxgGs&#10;G7ChA7iCcAAxEB5xJX4e8Wv8/iKI54UAWwhriBMifDCuR0LMFx3Z/3r39W88YSNsAMyuuenzrtdg&#10;XG4uQzdvaofVx7ZcPp61yIKzVllo1iILzlpk4VnNLGSTZG2EO/vny4aX2SjWuhJ0mQlp1qq7/Gxi&#10;qwvhzfe/QRdf/GaXm7QiHuLRKSHWAMt/Z+J/atLJ5+U/NwnMgrJgHDUd8zIwXh4NLJ++RICHA182&#10;4ir83NUuNwCT5bBtxXiztjPxeX6PNwVbABfwRQV8EfGVDr0DvwvigWR1JyuAkYEvD8Y6e82nXZ/h&#10;OL/mC9BmdG47qpVmIVrNLDhrlYVnLbLwrHYWoNXKQjZJ1ka5s3/89jV4WW3hZUCzXEAzTSa6koGv&#10;9Nxzv3C5yUD4dPwREuFTkQUxX/OZRxwTYwtimWI1whpf/svEuDTOgrJMyEwwFpCjlqoF2DpMvwQ4&#10;CAjvf02+AZia+/Go6fB7Wf/VLtd3PU434QRcwFcBTHylUXfi90CH4Of7b3LXXveoCTD7wpefduee&#10;/yGAuR1hiq4mwH4WotXOwrMWWXjWIgvQamUBWq0sZJNkbaQ7+8fsDYEvMxHNWnX3+0omvFIEvtIf&#10;/vAnbKAxtc3CH2ASiPmiGISYeFkQyzSsERZo5d8l8j82WcnXNcwyITNZso6bjjXGPLp78O48wiOI&#10;8LX5Rl6H7+HziAGyj3c/ICgA6yOhowA+VAHMCZgAC8KH3YXfAzWeHvwnKI0vJ+CfPf+a2+/gR1yu&#10;JdwPXEuArSxEq50FaC2yAK1mFqLVykK0GlnIJsnaYHf2j1EBXmkfAdjEl5mQZq26S8/MRFcXMwFL&#10;f0UPP/IRl5uNP75yEDOBmFMx4SJiSSHWCPPfJkblgywY6+k4DmNepiKMzwmeSlRAeH8gTIhHYkqu&#10;m1L8vaxlDr5WbgqWCThEOAA4RJgAC8IC8Zi7AfFyt379dQWEH33Ht3Bee5DaD7w3svCsdhactcgC&#10;tJpZiFYjC9FqZCGbJGsD3tkbs054AWZcwDJtJri6GHiJrt973vtplxu32IaYzyG2JmL+n19CzOmR&#10;iHEKjYJYI6wBPgrJv1Bk/N/GEj/m1xm/1wdZ9h/zfJJOxo243AQ46Hp8PzrwBpwG6r+k9Pub5+Hr&#10;Ib5BIcCCsA+w4GsBzI5A/Ve44Udc4HZf/lV3AD/XErEfuKVM+nurnYVotbMArXYWotXKgrQaWZBW&#10;moVskqwNemdvjOLRlWwcO6ICuDoT0aztBXyLpl6WDGApd9xCl5uDPzwiPBPJgVoaYpmGCXEdQOuH&#10;t5yKCTHhImIEkBgSRmLsQywIC8AEl//PmPHfKerk8xplmZJ5WrL/2FqqFoyZj2vLAlxGwCuNvBE/&#10;h/gKW4NXFX9/X+4/vqgU4ABhA2CNrw/wkW/KdxTqejw25utwWbgf+Lx2AC1wy6UBrUUWotXOQrSa&#10;WZBWKwvTSrIgrTQL2bLhgaG1ge9s329fRrgIXsmEtJL25r5fVgows/CVhgyZCYQ3lEJMhJNALAds&#10;Ea8kEMuUqyEmvGNV/NeKfKtRFoxlOuZpCsZ6qbrcZMyXuew+NYQYAPM5wQeiQxAP1PK/n2haCOt9&#10;wQHCIcRRCBNgdvQ9wGeOy+WOa8fOAjZNGs5aZOFZ7SxAq5mFaDWyMK00C9NKMqGNaxPa2gnxG6Fk&#10;6DIbxlpXgq5kAlpJ++5+33JNm40/tjPWI/zxWRBz/7B+eUsNcV+85fK0HLBFuPz9xFEQE1UNMOHl&#10;/zbmv1Vk/K9O8m8W5X8e83tl2VpPx7JUzfNiMhkTY2Zh3GshPr4sj3CwHxgdzIOyLne51tOLJ+nB&#10;a/H+nmQAR03AR6NjADA7Fh18CR4Q7AQQy21Ys2YhWu0sRKuZhWi1siCtRhamlWaBmjUTW6sQ4B4X&#10;oAv3PsTf/OY33YUXXlj4pw+6XC4XvP3973/v5syZE8R/+rBy5Uq3fv36ku+Patq0acE/mPjzn/8c&#10;/Gco/uzHP/5x83v3ZkXgSia4zEax1gXARmXimbW9tM+XVQPfv7b3rW89CUjmutx8/AHORdw/TIS5&#10;f1hD7B+oRYh7AOLeeMupWPYTEzjiRcQIMTHklOpDLJOwICwAE17+RyfGf7PI+L78u0V+n0zJgrGe&#10;jnk+st+43DI1Hzh0nxwiLAdioUNvzSM9fF0x4DyYywdYlqIDgEOECbCegAVg4suOezN+BzQecSJu&#10;PMsGtRpZiFY7C9JqZmFajSxMK83CtJIsULNmoqsjwFvQ+WgHwoPEHhftGxPxF7/4xRKIR4wY4TZu&#10;3Bi839zcHLy96qqrAoj5Txn++Mc/Bp/j/zF+7rnnCj/HfvWrXxXeHzhwYPD2Xe96l3vllVfcd77z&#10;neBj4izfs7dKji6zYeyICtBamYhW0htvv28hha/0wgsvA44z8gjPQz7EcU9d4mtNE+JeeNsHWVMx&#10;J1GZiokjl5AtiDnpElliGyCM6XzcakCFJoRv+bH820UNsuw/9peqLYxlqVpg5YMG1mcVvgf4ygFZ&#10;fCrSYYhI62ma9V1ZCvDhQNdcfg4BZsch4jsuBHjCvfh90QmIGFuIVjML0FpkQVqtLEwrzcK00ixQ&#10;K8lCNUsmvuw8tBkR4O0IANcB4Lo96NJ9E2L+C8QvfelLJsQE+Mknn3Rr1qwJPjd58uTgY/mfw+zk&#10;k08uvK8hJtqzZs1yo0ePDs5DvqcjK8GXmfDqbCBrXQCtlQlope2Ffb6sDMDMRNfPQPgvaPLkdS53&#10;Jv4Q4yAmwnEQ98RbTsX+0dNEy1+elqcvaYhlGpZJmNgOxoODmTdgIr8R3YTLcotbVI9H6k2TAOfM&#10;/JRMtDlBC8Y8PWJM6PVkrA/gEogFVlmibpmlIA73A4/mfuCrXG7AouKfaZuD0w8RjlqK9qfgKIQn&#10;oclowDZs8OaW4lmLLDyrnYVoNbIgrUYWppVmgZo1C9UslQB8LuIUjPufLEP32IXvvRgB4LrL0JX7&#10;JsS9evVy27dvD/7P8Fve8pYiiOV7Fi5cGLzt2bOnu+OOOwqTLt8/+OCDg7f8eG9OxOnBZTaKHVER&#10;tpKJZjXaS0vPRfCy6sKr27TlZpebhSlzAf4gibDePyzL0gKxPlCLCAvE3QFxG95yKua+Yv3iHkSO&#10;eBExf3mak6vsHxaICesIYHTIcpdbfD96AD2EHnZNZzzg1nfb6s7Nnet25C5xi7vgUfs4TLEyHXOi&#10;1hgnXaaWJWpi3AiMifBBAJivDc3l5zGo78L2n5GfazrdAxjoJgH4eKDLCZgR4KloGuqDBx498ADD&#10;grNWWYBWOwvTamWBWmkWqJVkoZolC9W0lSDMKZj7gTEF1+1AAvAlKAS4js+tv3bfg3jr1q2Fz8tE&#10;zAmX/yf4yiuvdK+99pr79Kc/7bZs2RJ87cwzzww+1hPuRRddVHh/yZIlbufOnW7ZsmXB/zJ+xzve&#10;EXw/PyffU62ywctsGGtZCbjMBLOaAcu4AGWWTHB1NYJX8gFmH/zQF13uLPwxyjRMhGUa1hBbB2r5&#10;ELfiLadiLk/HPZVJpmLiyKmV+3Y5ERPRYN8w/wvSPAVwHuHckkfcmLG3uo25jQHE1+SucQ90e6tr&#10;HIEHEQeclZ+OBWMuc6fBWJabiXF/PADYDxPBwcCXHcqpF/Ho6mHn5H9Gfm7QMvwOwNpfirYAnhAC&#10;rCfgKYgAn4Smo5NRRyxPR2UhWs0sSKuRhWmlWaBmzUI1axauaSoAzCl4Cz7HVRgCrJehCfAViABf&#10;g65DN6SDmAdPZe2oo44yT/ONXAm8zITWygay1hXBqzPhrFYAs1wAM20mun5FCLPqIWwBnO9vwGV6&#10;HmGZhomwXpYmwkkh5oacUzGXp/0jqAmxLFETQIGYQBJLWZoOlpjXBMvQO3LYOCx+JN+SR4O25bYF&#10;ELMrcle4B3MPuvfl3udyi/A9bVPzy9mcqDlZW5Ox7DOOWqaW/cXEMIAYAB+CRmPqPRK14Pfkzwri&#10;/Nku44oBtvYDywQsAHMCPhEJwKeEzUCHbirGcW9lQVrNLFArzQK1kixUK8mCNW0WrqkCwHUC8HaU&#10;AOC6m9At6SB2jblMWaf1Riw7usyGsdYVoLUy0ay0/JJzraZfZoIrlYFXMsH1A6pWUfhKQ09cmZ+G&#10;ibCehsu9kIe/f3gKGoYJlhtXbsCjpmJZotZTMWGUpzAJxA1T3PSRV7stuS1ux8B2iEeecLs7L3de&#10;AeKLcxe7u3J3ubfn3u5OGP82XHbg1wcPLGQyln3G8tQmvc+Y5y0Yy3TLy6b3Fw/eFUIMgEchTr0H&#10;YMMlPysYD1qK08EGjM8HlqOh/SlYlqA5AQvCBFgQPhUR4dPQKEDcZVIpjHsjH89qZ2FaaRaolWSB&#10;mjUL1iyZwJaLAOO+VbcVXYA4Be9G3n7guqsRAb4e3YhuRkC47raUEPcCrBmyTmtfrQRbZsIalQ1i&#10;rTOhlUwwq1Xt0DWh9SuBl3UsvEF/yffQQ/8KDM5uR1imYSLsH6Tl7x8mxIKwQMz/RywbQtlXLEdQ&#10;y4FbMhkTPAJGBDmdEkhOrUTziBWu+yHr3cqGbQG6hDa3CNPw4kfdUUfdUECYXZS7yN2au9U9nHvY&#10;7R74dvwuD+J3eQCnHS5Ty9HUnLaJMadinpc+klpA5YMDJlMxMa4/KY/wIQD4UMQjoo/F1Nt1fOlU&#10;PRJThUzBLGoKlmVoLkH7AJ+OZqGJ2CB2BcRc6mcWkB2dhWg105BWKwvVrFmoZs2CNW0mtHGdhwiw&#10;3g8cNwUT4HAKJsB1tyM8KLUwisoNBKwZsk5rb1c5uMxGsSMqwVYysaxmCeBlQDJrJri6asHLgKpV&#10;Gnylp374U2z8MQ1bk7DsG/anYTlaWh+oJQizQwGxbLS44dYHbgnG8opbGmNiJlMxwTzgTDf4xLsD&#10;aAnxdbnr3Dtz73T1Cx51m3KbiiDemdvprs9d7+7P3e9OPOphPJi4H7/L/W7GoItcU7+ZQBCnR4zl&#10;ecbEXiZjnqdMxgVMkewvliXqXueEEAPg0Vx+5sSLjdL+y4sxbz65fRlaHwktE7DeDywAE182ExHg&#10;2WgOmouapuE0V7dj/M+CsgVqpWlQK8lCNUsWrGkzsbXSy9CyH5hTcPh0pALA1yK1DF0PgOsBcD3u&#10;6/UAuB4PSOtx/7eQisqNAKwZsk6rozPhZSawcdkwdlRF6OpMNKtZQoAZsMySia6uBGDWEQCzEF8D&#10;YPY/aNDIOUBrQ/EkrJek/aOl454/TISD/bLr8sup3NBwg0o0/CVqYqyfWyz7i2UqDiHemttagPiq&#10;3FXuodxD7ojJj7rjRl1VAvG1uWvdYYSPCM+9D7/DfW7OwMvc1BymYtlfLEdSywt+aIhlstUQ6yXq&#10;nvOBLTZAAcRA+EhOvagN0OvJeuQa/G6AUx+MJQdiyb5gPQXLBGwhfAaafj2uRwNiZuHY0fmAVjML&#10;00qyUM2aj2rWLFzTZKLrtxnJMvSFSJaheTT05UiWoYkw7m/1mILrb0a3IgJ8ByLCeCBKhOvxINNC&#10;Kyp3CGDNkHVa1cwEViqBNCobvr1VCbQ6E8pqlXAfrwQgs2RC61cGXcmE1g+YRlUWXgNfwqubOBeP&#10;jAVgPQnrJWm9LK0P0vIhlmmY4HEpODcef6x4yw0WN9ZEQy9R+09pEow5kRJFQHlYy+LgiGhCy7eX&#10;5C5x9+TuCabi48e/1eXOfAiT/EPB11cNBohzAfAcBoQB2vTh1xQgH9ttHiZUACnPMZYlamt/sT8V&#10;yxL1AEzEfXAah+K8RqEx2Bjx1bBGYaM2fHE76GzgwuJlaNkPLADrJegogOeh+fwcNoJ8GpWPsJWP&#10;ZEdnYVqNLFQryUc1axasafNhzZKJL+N+YE7Bsh/Yez5wPQCuB8D1ALheAyxTMAHmBKwArsd9sh5/&#10;YxZsUbkjAWuGrNPKkgktM2G1stHbFyrBVjKxrFbt6CaCFzhWUgm0VtXCF5ha2ejqQng9fH14df/+&#10;5e9ioluQx9cHWJakCbA1DcvR0gKxXpYWiHufgj/0tfiDxfvc8HEjrZeo9T+FIMZc+iXG3DeLqXRW&#10;2/lFR0UT4j25Pe723O3u0dyjbuegdwCpB4HVA8HXVu2HjQQhI2gz3+wapt/ttnW5sHBA1zm5Na77&#10;gWfmp2I5ijpqf7He38vLI0vUfMDQDBAPxoZpFDZIh6FjcH6cegfMaQedpzMI123cMnQSgBegM9FZ&#10;6ICzcd6rbHyj8pHsyCxMq5EPaiVZsGbJwjVtPqxpKwGY+4E5BXM/sBwNjQeM9XsQAb4CXYWuQdeh&#10;G5C1DC0A44GnAFyPB7v1D6SEeBxgzZB1WlGlh9aGbV+uCForE81q9EaAl2WAlwHSqGx0mYLXw7cc&#10;wOzV3/wOU2H4/4V1shStJ2EfYb0szfxlaSIcHBwFhLsvzz9HkRsabviIg7zilr9MLUdTc/oEfqe0&#10;bS7aD0xsd+V2uRtyN7gHcg+4RQc9EuwD5hQ8ZfhlbtkQbCxOB4ynYYMxA++fcrdb33174ecZj7zO&#10;jZxffBQ1n9LEqVg/v9g/cEtPxQNX4DQwMYzCRmk0OgqNx8aJrz+tJ2zWMK19Ci63H5j4WgAvRIvC&#10;6vFAwsc2aRaWHZGFaTXyUc2aBWuWfFizZAGbpCKAZT9wCHA9AK4nwJcgTMEFgDkBa4A5BcsErPYD&#10;6wlYAK7HA+D6h1JCPBmwZsg6LemfAV5dx8IrpcCXAcismdhaVRNgBlST4yuF+GYAWGpomNiOreAb&#10;hbA1DcftHybCwYFRgLhbCDE3FtxYccMsU7F+frHeZywHbwHDcfiaDzEP2DrxMGwYZAk6XIYOEJ4B&#10;hE/FxuNkPIo/CRuSk+50c3peUATxwQ3z2vcVRx24Jft6ORVzeVofQT14HX4XTMWH4jwJ8RE4/7Eh&#10;xERdJmy2/xJcJ9jAlZuCBeAohBeHDcGDJwvZpPlIdmQWppVkoVpJPqxZsnBNkw9s0goIcwLehs8R&#10;4AvRLnQxIsCXI70MTYD1fuAyy9A+wvUPp4T4ZMCaoXhkbbDeyJVA62diWY06duKVTGh1CcCVTGSt&#10;AKmVDa4UouvhawFbtv/5m1t9Hv74TlnfjqwsP/tphLNATOxapmAqxls9FXOjzKlY9hcLxkwfwMVp&#10;lDDWT3ZHHXFTMB2f3x8bgrmICM/ExoGozSyegnMnY0NyIh7RT8NGZertuFzYwEy6JUCYp3FaDpgd&#10;srB9X7F14BYhtg7ckuXptjMAMzZmo3AZDkfH4vJMRc1TXQF2NmoVrhNs8KwpmEvQUcvQBFgjvAQt&#10;RZMx2TQsspFNmw9lR2SBWmk+qJVk4Zo2H9e0WdCWbRPaii5AOxABvgjpZWgCHLUMbU3BTAAmvgrg&#10;oEdSQjwbsGaoE9xalBJdBhQrzYTWqoPwtcHVlcKbGmCgK/057OKLARYBJaQElbgKtAKvzkI4DcT9&#10;T8VUvDqPMR+xc0PFjSch0M8vln3GgjGXqYkeMWw7OUBsa26rO78fNgqzQ4BnYENxCn6fU0KAp4cA&#10;nxgCPBmP8iehE252R4680p2fO78wGed6T88vT8vTmfQkK8vT/r5iDTGX0AdiozcKl+cwdAyahAcI&#10;A+YWnx7f1p+QB1im3yQTsA/w2WHLkLx8aDWz0Kx1PqiVZsGaJR/WLFnApsnE1uo8hCm4/nzkL0MT&#10;YE7Bsh+YB2Jl2A9cBDDwLfRoSojPBKwZshB7I1cCrs5Es9p1PMImtlElRNjE1g+YRmXDy0J4KwVY&#10;UgDn+6trOPjMPJwElJgSV8G4FhCzrsBJIOZGhhs7bvx9iPUBXDIZcxI9dA1O93p34vCr3Pl9sXEg&#10;wqeFCE/HxmN6uAw9DRsUAhxMwUQYG5tJN+Oy3OS2dr2waH/zyV2WFEPsH0EtRz/rI6j18jQxbprZ&#10;DvGR2GCdgMZho3fsuvZ9z8F0vBZhQykHYjEBOMkUrBFejo7HAwAf0mpkYVnrLFCz5oOaNQvWtPmw&#10;ps1EV3cu4hTMZWhOwVyGlgOxiLC/DF3u6UgEWCNMgKMQBsCSBa6fLCu7swFrhizMdPz/wn/961+L&#10;Prdt2zb3uc99rvAx/+HD0qVLCx/r98vF773nnnuC9/fs2ZPoZ4tw9TNxrHbF2O5z4JZgyyoAlwHR&#10;uGx0WQhuDeGVXvn1b13vI5bnYSSUhNPCWECW9yULYv68hpgI+xATuz6z25enuRHhhoobTm789YFb&#10;1mRM9A5e73KDFuIy3OsOOQ4bilOxwTgZAJ+EDcg0ADwVG5Mp2KhM5hJ0CDCm4NwJ2PBMxARw/PVF&#10;R1+zmbml+cunn8pEOFNBPAMPErCxGo3GoAloKi5PX3xenqvMCP0RW4qnYOIbtR9YABaEBWB2DlqA&#10;3607zsOHtFpZYNY6H9VKsnDNko9r2ixg01SCLxOAuQzNKVjvB1YANwDghusQAG7A30ED7jMN+Nto&#10;wN9IA/5WGrgELVMwl6Bxv0o6BcdBXLQ/l6n9uW4NYM2QBZ30vve9z5166qnY+P1P4XM///nPg3/u&#10;v2HDhuDjRx991P3oRz8qfP0973mPGz58eOHjuN7//ve7r3zlK27SpEnu5Zdfdo899ljwef4bxBJg&#10;rUwka1HHo8tMZK1MeFkF8ErANDm6Uoiuga+Ja1SAVufD63f3Pe8HFqvyEyABIpgElFMtYfUx9ksy&#10;EWuIeR4C8ZAQYn8q5gZYH7ilIRaMuUTNJeG6STi/cAImwCeGAE/GRmUSHt0HS9AAeCI2OBNvwvnm&#10;Ac4dj43R8de4waMvKYI4OHq6y9g8xIJmFMSyPO3vJ+bydCseIIzCRuswNBZNR90mtANPhPl2wOnt&#10;028cwFFTMAFmK9BKlBtXCmgt8sGsZRaqWfNRzZoFbNp8YJNWgrC1HxgAN2AKbrgMXYEI8DWICONv&#10;oAF/Cw34uygAjL8ZItyAv6MGANyA+1IkwIKwh6/OAjdfKWruPMCaIeu0dF/4wheKIJY2bdoUvOV/&#10;b+rdu7e74oorgu8bOXJk8P+I+bXHH3/cDRgwwP3hD38o/Bz/baK8z/9HTFDfGf4/Yv7LxZd+8Qs3&#10;b/78vQQuK0Y3EbzAsBqZyFolRJeZuEYFRKOywZUUuga+WQGOmnyt7rn3X/KwcOmV6BBHPRVbEPtT&#10;cRaIeT6MKHWZlp+IBWJuoLjB5MZeT8U+xFymJnjBRLohP3FOUQCfAIAnYkMzAQBPwEZnAjY+EwDw&#10;BGyIJmCDNAEbpgmYEI6/IgD4ytyVbnNuc/APIkyIeYCV7CeWg7YsiDkVC8SHYuM1Gh2DpmEj1ojf&#10;dTymeD7oIcI8fZ7PoPn28rOPrzUFE2BBeBU6G9dB0/JiNGuZBWet8lGtJAvXLPm4pskHNmkFgLkf&#10;GA8cOQE3AOAGANxwEdIAX4UIMCdgDTCnYPydBADjAWwAMB7QEuAGANwAgBtSTMB+pQDbCDO3HbBm&#10;yDotnQXxzJkz3QMPPBC839DQ4H73u9+5q666Kvj/w3/7298KEPfo0cMdffTR7s477ww+5vstLS3B&#10;WwKrIf71q6+6D334w+6x73zHrVu3DgBaSNaylPhKgDFrJrJRmfiy2gFso6sL0a0UXiklvtKf/vxX&#10;bNxOyaNCZAjD3oD4AIDVAzhlgZgv+EH8+s7DaWODMgkIn6AQPp4I34iIMAG+FghiozQeGyciPOFy&#10;dGkRxPyXibkxuDyHA7NKIO6tID4KG7LJaDY6ZFH+OtAQ7weICXAcwgS4HMJsJTamfRK+0la1stCs&#10;VT6olWTBmjYf17T5yCYpWIbmgVjb8DGm4IYLEY+aJ8CXItyvG2QZGvf5AGECLMvQBFimYCJMgDXC&#10;ADjIQthA10rgSxIe/mbKOi2dhvgjH/lIsCx93XXXFb5ObJ999tkA4htuvDFozJgx7t8+8Qk3dOjQ&#10;4skWTcdELPgR4m8/9pi77LLLcLovu29/+7Hg88HSdAHIatbx2OpMYKNKCC4zcY0KgMZlgyuF6Brw&#10;ZsIX2LK08P4Z8BJf6XACw/2ahMWC2FqalgO1JAtjC2J9sJYP8eizSyHmBo4bXS5Px0HMuEQ9cClA&#10;x3Qw4TYkUzAAHg+Ax2MjNB4bo3HYKPGAqfHYQI3Hhmo8JoYJl6CLSyEev9XlRuFy8TqJOlirHMT9&#10;V+Qv8yhsyI5Ax6OZ2KCNAsS8Hvi7czLm9TBqcfE+4KgJWADWS9EC8OqwNajfaTaYtc5Hs1ZZqGbN&#10;hzVLPq5p86GNDAA34H7egPtnAWBOwVyG9gEusx+4MAWHy9B6Cm7AfTUI99cG4MvSIFyHBLsk4a8v&#10;U1wO/ta3vmWeJvsOJtS//OUvwft33XWXe+655wIoZT/uH/74x+D9R9/ylgK2V1x5ZfD2F7/8ZfC1&#10;9//Lv4QQlsavX3PNtcH769atz5+u9z3ZKkY3MbxAsFqZwEaVAl5mImsFQOOywdUB2Qh8TVzjCuGV&#10;UuGLNL66XOuZ7RATGg2xv49YEI56LrFALBjzZ1k5iAkR6zoWf8B4y40NN0zcuHGDG/U0Jg0xD9zi&#10;ftn9gPGxeNQ/Fo0DwGOxERqLjdFYTMABwthAjQOy4wDweAA8HtPDhItwOXaVQjxuUx5i7sfldaOn&#10;YSKsD9aKgpgPELpOBNjYoB2ODdp4dDoafFb+OuFBa8SY1wPf7zqu+CAsf/rVE3AcwmwtqpvTDpeF&#10;Zq2T865lFqxZ83FNm49r2krQ9SPAW5AsQ+9E/jI0AZb9wAQ4XIZu1PuBY5ahOQH7ADcAVclC148I&#10;p4b4BsCaoT//+c/YKJbuA7YSaCMzQezoMuDLgGE1MpGNqgRfViG8EhCNy0ZXF+JbDYBZEb4pEDbg&#10;9cv1BMTEg7hw6ZXLpERSQ+xPwxriKIw1xJyKfYiJjg/xcZiIe2Aq5AaHGyVu2Lhx1AdsEWIfYYGY&#10;6A3b4HJdgNmxIcLHYQo+DhulsZiCA4QxLRDhcUQYE8R4bMQmYJo4/kIDYpzeoYCYqwYyDfvPI9ZH&#10;TcdBfAg2aoehcei0EGJev7w+eB3IdU6Iy03AArAUhTA7ck0xWhaWtUyfdy3zQc2aD2uWfFzTVoIv&#10;4xS8GXEZejuSZWhvCm7Efb0RADfivt8IhBsxBTdiCibCjXoKJsD+FEyALYQ7CuLbAWuG/NMxgZVM&#10;+PZWGcAFftXMxDWqhOAyE9aogGZcNrK6ENtqwhuiy1LBayCbpFxfQExIuNzK5VeCSCSJJgHlErM/&#10;DctLXOqXumT8HsHYWp6Og5josZbT8ceOt9wgcaPGjSM36LKfWENMfHXyzyE44R+IqeEYbJSOBcDH&#10;YQN1HDZUY7HBGofJYRwBxkZsAqYJAJybgA3bhPyLeRRBPBYPDAhx8Fxf5O8b1kdMy9OXLIh7LsJl&#10;wsZwNDZuR6NTsGE7AtM2rxs+QNEQT8J5noIHCknw1ZOwD/C6sKPXlqIl+WjWMuv8q52PatZ8WLPk&#10;45qmWIA5AYcAN+L+3Ij7dSPu442YghvxoLMRD0AbMQEXAL4dAeBGANwIgBsBcKO1DF1mCtZZ8OoE&#10;4dQQ3wtYM1RA1soEsKPLAC4DftXMxDWqFOhKJrJRAdCobGx1IbbVQlcqgdeANioD1/j+4v7I/pQv&#10;1x8QExUi40NMKAiqRlheb1r/Awh5/WmNsUzFgrFAzOIgHj4ff8DATzZo3DByQ65f8lKWpgVfiejJ&#10;f2nqg9M5GBuvY7ChOhawHYeN1lgijAlYEA4AvgDh+8ZvKYX4WKB4CC4LVwrKIcxp2H8eMS8LL9cA&#10;YDgMU8qhBBhNR8fhvI/BafNBChHm9cHrhddPz2nJ8I2aggXh9WFdp9pwST6atcw6/2rnw5o1DWuW&#10;LGSTVEAYD9ZkP3AjHjA27kIE+BKE+3Qj7qMFgDkFC8JqAm68ExHhNyEA3Ij7QyMAbkwxAesseHUa&#10;4dQQPwJYM/SGB1cCgNXIhDWuvYgus7GVQmz9AGfF+IbwsizwpsP3L0ECr19uQATEnNQIKEHVCBNg&#10;+XeI+t8iaoz5/f4StV6ejoKY+6e5P7YeUzE3ZLJB5MaVy9PE2IKY4OkIMTHsh9/tcGzAjgXAxwHg&#10;cdiQjcfH43fkAR6fBzg3Fhs8nG8JxIetArbL8kvS+uAsvV9YI8xp2IK4PyAeej1OCxu4w9FUtBgN&#10;PS1//QjCXC3g9dP/FJdbgo2oxlfDq/HVAAvCAjDbgObid2leVwqWlYVnLbLOu5ppUCvJxzVLFrax&#10;nYdwv2w8H+G+2ogHjY24/zbiflwAmFMwl6FlCZoAh/uBCwBzAibAnIJxPxCAGzEBNwLgxoQTsGTB&#10;K/kASxa4Ubl3AdYM2Sh2VHsXXckENq5a48sAaVQ2uroQ3Ah4JRPYqBS87fimA9hGNi5AGwOwlBuo&#10;IJZ9xAKxLEtriAVf638U8+sCsT8Va4gJDs9DDtjyIR6+oHhjyA2rQMzl6SiICbBECIni0KX43YDu&#10;cUB4LDZq4wgwNnATMGmMB8DjsNELz7cEYj6PmEvSnISJrz8Fa4T9ZemiiXgDNlZAlxAfhqagsxAh&#10;5vXE60PidcTVgzGr0yEsU7CGmAinhZhZcFY763yrnb4PVZKFa9pMcK02IzxAbNyOOAXvRgRYlqFl&#10;PzCnYEGYAMcsQxchTIBDhBuJsEAMNOOy8NVZCDMLXF0wzYa5DwDWDNlAVruMky7Qq3YmrHHtZXSZ&#10;ja0EVBPAa+JarhJ00+Fr4xoXYE2Ir/QHlBsEiDntcR+xBTEnW43wGWHzwuRjoqwnYz0VC8QEhqdb&#10;DmIeHNVlYn4jyA0qN9yEmMl+YmLMg7QInV6S1hATRQLJ3/EQQHQcAB7LCRgbu7Hn5s9PztODeC1f&#10;WWvI/HaENbwaXwHYn4Z5GXi5+GCBl7P7FACODd4oNBEbqHloSAixHLTFBykC8ci5NrwaXx9hH2C2&#10;Maz7hFKoyuXjWYus861mPqqVZAGbJhNehvtiIx4UNuLBYaMsQxNgtR+4CRNw09XoOnQDAsBNNyMA&#10;3ASAm8oBrKZgAtyI+2Eh3BctfHUWvpIFsORjGxmwcx8DrBkqRbOS3sDgSinhNWGNC3jGZWOrA6wJ&#10;4GUmrnEBWRtfG1ozE9i44pedoyLAQX8ExPsBKWLD5VdCTJgIpIaYsBJZYkt854ctUO/z8z7GREYO&#10;3JL9xAIxl2LjID58DTYAZ+U3prLRlqOn5WlMMhUTPKYRZkQxOHALDZiHn5nlcsdgAj4GGz4uw/N8&#10;JHxOQzyh26L89cLVAk7Agq1GV6cnYV6GwjQcRohHYsN0CBqPzkAyEfO6IcIa4sMX4jrEBjgOXh9g&#10;jbAAzM4N479H9KFKmsaz2lnnV+0sWLNkAZs0E2G9DM0pOFyGbroEXYauQEQYE3ABYQKMKbjpNgSA&#10;mwBw0JtQmQnYB1hnAcwsfCULX50gmyT3WcCaIeu0ossILQNytcjENK4SaJmNrGSCWi6gGZeNrB9A&#10;LQOuCWrS9ha6KeEtoCsBX11usAExcSQKGmKZhonumWFnqfeJsmDM79XL1P5UzNPWEPN5tBpiIsnL&#10;UncCNqIb2jfYenla9hVHTcUCMYEklJxiuY939FrAuszljsLp8jyOBspHYxo5Kn+w1uW5y90RuTnt&#10;AHPiFWTLpRGWaZgPFng5CfEB2DAdjMYiTsSEmNcRH6gIwgIxceY/h1iDDasPbxS+GmDBl50X1gDc&#10;LaTSpAGtdtb5VTML1ixZyCYpCuCmHWgX0gBfiQTg6xEn4JuQAMwp+E6ECbgJE3AQbuMmANyE6ZeZ&#10;AON+Z2UBzCx8JQtePxtDO/fvgDVD1mmVtm/hy0xk40qJLzOBLRcAjcsGVwdgrQBnVRAO8W0H2AC2&#10;XCaycWUDmEXhm+9/ggKIuSwdBTEnNlmWJrQElwAvVAnIRFovU+slaj0Vx0EcTKeIl4XP3a2fn99I&#10;y9K0HD2tn8ok+4r9qViAJKScYokxl5lHLMfPzcbG+UR0En53bAxbprvBuRNdtwHAasTqYoD9ZW85&#10;fT9+XhDm5fEh3h8bpoPQODQfEWJeR3ygohEWiMfhci7HBtfCNw5hDbEgzA7AbU1ILKTS5ANazazz&#10;q1Y+qJVkQVuuAGAuQ2/Gx9sQJuCmC9FutAddirgMTYSvQRphAqyWoYsQxoO1IoQBMEuKMKsFwsxG&#10;0c59A7BmqP009p1lZZ2JarlK0GU2tpKJarkAZ7lsbCWAagUwq4IuK4E3Pb42ruUCpFWHl+XxlX5P&#10;iK2laQti4ioIL0KLVfyYIAvGBFumYlmiJjbERQ7a0vuJ4yAesQgbCuRDrJ/KxKlYMCaEAidxtDDm&#10;UjUPupIDsHrOysOrl5n5s3qy5WkL9kzOx08jzMvFy8cHDIR4BDZMB6LjECfiYYCY1xEfqFgQT8ID&#10;Aj6XOQrepABvUnXHeQomFlZpsiCtRtZ5VTMNaiVZ2Ma2CW1FFyCZgi9G1jI0AG6+AWEKbibCBFhP&#10;weEydAHg+5EgDICbyixD6yyEmQUws8C16oE0tOVyjwPWDJm4RgXkapUJarkygCuZsMYFOMtlY6sD&#10;qlYAsyrwKnRZ1uXmrBNvFnwL8LIy6ErEt9AfYiAmlAIxp1tOuoSW4C5BS70EZEJNsPn9grFMxTw9&#10;ApMEYiIsr2bVcGoeYJ2eiomdPxkLjHp6JbCEVu/rZfwcsZaJlvF0ZP8uT1veZzwfSYCWBGAmCPMB&#10;A+t5Xn55+ljEiXg4UOR1y+tYAGZ8sMLriasIvaa63EpMQFHwanyjAN6sapvbDolkYZUmC9NqZJ1X&#10;tfKvg0oy0dXhdm/agoxl6GYA3Myj2q9GmIKbr0ME+GYEgJtvQ7j9m+9CUQCHE7AA3AR4g3AfkyyA&#10;pTQIMwtdHQGWLHCjcj8ErBkywWWArpaZsJYrI7wmrOUCnEmywZWAalSAs2J4mYKXZZ160+PLarXk&#10;zOLx1QVHFCeBmFMuISa2hPhstEwlGMtkrA/e4n5Qno5enk4D8WGYCnkUtQ+xnooFSx9j4qqnY2Ks&#10;QZYpmF8XiPnzginjaev01zTKgrB8Hy8XL5/s027DBpnL04R4ASLEfLASB3GwkoCNtwVwWoTZNExk&#10;FibMAitpFqSVZp1PNbOug6yZAJ+LCLAsQ+9E4TJ086WIAF+JBGBOwTciIkyANcIAuPkeZCFMgH2E&#10;PYijMLYQZhbAzILXLxvEf3fuWcCaIQtJ6X3ve7+bMeM096c//bnwuRdf/LlbtWqVu//++4OP16xZ&#10;4x555FH3oQ99uPA9/B/F8n4Jpl5r1651BxxwgPvNa791d911d3BaN9xwIwDF1/chdG1o/UJk/QBm&#10;LeDtWHRZCK8CNU3x+BbDW4Iv8wCWCk9fIniEz4eY06xATGSJLRFejlagc8L4MT9PpIm1PnhL9hXL&#10;QVvERu8n9iGWZWk+h5eXi/uw91uAjfOKUowFOZmMNZACskZZQNYoMz0R+5OtoKoTbK34dZmEefnk&#10;QQMh5vI0l6bPQgIxrxviq9MQH7rIhtfHNwrgLaqtSJ4aFpWFVpIsTCvNOp9qZ10HaSsBWJahw/3A&#10;zZiCmy9GnIIvRwLwtUiWoAnwreh2dGcYpmABuBm3XTMAbn4gX7kpWNcRCGuAbYjj9+G6nwPWDAmY&#10;UX3+818oglgSiKXLL78igLWtrc2dddZZwfuv/+737j3veW8RvJ//whcK7/PfIPLtO97xTveLX/zK&#10;fetb3wamf3dTp04tAdbKRDVJQDMuG1k/gGoFLGuLbgZ8gWgl+FY08TITXpYNXt3vUNEraxE/HrVM&#10;GDXExIL7fgkxJ1/CS4RXqVYifl4w5vcKxjIVy0FbhIbL03EQE2F5fWdCzKm9H/+T0Dl51PRU7GMs&#10;IPog+xOyRlkgZvxePRULrgKslf4aL4sgLA8auk3B+WPDxImYB2stQXoiJrw+xLz+eX0NOiUZvhpg&#10;H1/d/mdh47wOG3OcdlwWWkmyQK0063yqmfX7p6mAcAhw8wWIAGMCLgJYlqEJsN4PTIBlAhaAOQVr&#10;gDEBBwgDX1ZuAtYlhdgCmFnw6iyEmQWuGTBzrwLWDGlMrQRiwVO6DxDzLWEbN2588P7nPv959+tX&#10;f1OAePDgwe6VX7/qbr/9DsD59+D9KVOmuFdeeTWANIAYb9/xjncArL+6iRNPcD179nSvYTrm51kJ&#10;okkDluWygfUDpgmwZSamSQOupfB6oCbJxDRJ2ZeZWVp0s8BLdNv7c77f/7kdYmIXBzFR5aRLaInu&#10;arQWrVufj+8TZGLMpWpOzrK/mD/PfcUERw7aEoi5PB0FMadh/RrPrGF2O8A6opcEZB9lwVhg5uf4&#10;NX4Pf4b5EAu0VnoCJsA8wIyQEOJB2DBxIj4eG82l2KgecHp+xYDXC/GVZWkfYj6AOWSxDa/GNw7g&#10;bapV2PA34AGN4GHBIlloJc3HtNKs86h21nVQruA6PA9tQQR4B+IEfBFS+4FbAHALpuAWANxyI8IE&#10;3HILAsAtALglDmBMv0FEGAA34z4UhPuTZAHM9hbCzERXAnQ69wfAmiH/dHR5XL+ADW00xK/99vVg&#10;Oub7zc0tbvz4Ca5Pnz7u2muvc/3793df/erX3PPPvxhAzPePO+644O3fgKWG+Be/+GXwf5H5MSdi&#10;E9e4gGaSbGz9AKsVwLQyYU1aEbyVAZwN4Srs52UJ8WXZ8S0GWAr+6QOPHCbExC8OYuJKZAnumhDg&#10;9QzTlY8xwZYlamIjB21VAjGfBzxyNf74Ty1GWBKImWAsIAvG1oQsCAvEeirm9+up2IdYHgBIclk0&#10;wqwrIB6IDdMIbDwnof0wlfJ64UFthLYcxIfh+7MgrAFm54f1OgkbaZxuOYglC60kaUirkXUe1cz6&#10;3WM7F21G29B2tBNxCt6D07sUEeArEQG+DmmECfDtiAjfhYBwyz3IQjicgosQTgCxhTCrFsQWvjoL&#10;3Kjc/wLWDPFnNbB+GuLNm7cUPh9ADFx79OgRLEvz+/L7cf+en4iB4xVXXIGvXe6+8pWvBh+zt771&#10;bcFb4nnzLbe4M844wy1derb77eu/c5dddrm7DN//6KNvKYVWByyTZCPrB0ytgKSViWnSQnSrBa8N&#10;a7mqMPma6EqVwctMeD18dcE/RuBTeYgd8SOEhJFIEgNOawIxl5yJ7Gqiu9blNgDFjWwV3l+TB3nt&#10;Bnwd8fu4jM0lai5P8zRkeVoglgO2BGJ5MQ9//zAvGxFmfNAwfDmgw/lr+CSNooCsJ2RZbhaMNcg6&#10;mYoFYx9iOQ85X1mClqdZCRqywSbEA7DhPACdiIYCViLM+OCkHMRj8P1J8fUBFnzZBWEnAo/6ZdhY&#10;47R1Rch4+Wglzce0kqzTr0XW71+UAOwtQ7cIwJejqxABvhbdgG5CBPhWRIAxAfsAt+C2aQHALQ/k&#10;KzcF65JAbAHM0gLMLHj9fGzj+j+Xy9SECce75eecUwA2shDZ4or32UZlYpomgFkuG1kdII0KSEZl&#10;gpq0aqGLbFTLpdDNCC9LO/GyNPgWw6vwNdCVXlcF/4+Yz6slcoSPEPIlJ6MgXgFk1wLc9YBw4woE&#10;FDdigx68Bcr8PL/O5WtZopapWJ5TTGCIThzEMg0TYpmGuYROiPnAofFEAAj8NYZ+giUTlGVK1svV&#10;FsYWxExDzPPw8dVYaOAE4gOxQZ2BRoYQ87rl9SEQSz7EXE1onFyKbxTAFr5su6oNt72+jDoTnzAN&#10;Vpo0qJVmnX61s373oE1ILUO3YApuuQhdggiwLEMTYE7AgjABVsvQAcBvQhpgTMAtwLcF+LK4Cdiv&#10;HMJREFsIMwtfyULXysc2rr8A1SwlA5fZyPqZkCYNYCbNxtYPmFoBSSsT06SF6FYNXmbiWq48vhVP&#10;vczEl5WBlwHUcpUAHCIblwbYhJjwCcQEkjgQTh5sxackccIlxOsA4AZMwRvPRjyid2HYUnweOBPj&#10;NfheTsXEmz9LdKoFsfwLwuZT2qH1Edb5GDOZjn2MdRpiWZ4WiOW09RK0vwEnaMGrKeH64Ia5Pzaq&#10;o9AZ6Fhcb7xOuGQv14eO170P8dSVuA2wcY8DOCnC7Ohz8pfPR5gVwWOkwUqTD2rWrNOudiW/t0zB&#10;56Pt+B4CbE3BRJjL0NYULMvQBNifgokwJ2GBWCMM1OLyEbYgthBmtUKYWeDqNKB/AKpZyoItMyFN&#10;GpBMmg2sFTBNCC4zMU1aCG4puhXAa6KapCqhy0x0WY3gTTH1lvS79nJ9ADFfVUoO2OL+WaLIo5kJ&#10;AhEgxJxqCfFKQszlaE7BxHeual74OUzHXKbmAV2cimV5Wg7YsiDm/mFCLE9d8vcP8/Ix/5/x98L5&#10;6glVA6nj53yQ9XK1Blnix9ZELOclCOsNt0BG4PjP3ev5lhBjwzwQG9ZjsIEdtgQTL65DrhIQWE6/&#10;GmGmIebSdXC94QEQIbYAToLvDq/l17hc9zPylzULyBqtNFmwZsk67WpW+F0JMKfgbfg8puCWC5EP&#10;sLcfuPVGdAvCBNwKgFsBcGvcMjTxVQC3AN8gYKbLinAUxLVEuDvysY3rNaCaJYHVykQ0TQAyaTau&#10;VoDUCkBamZCmDcDa8NqolssGNWkhvCGkaSsPbym6rHJ4gWsZeJmJrqTwlX77uz8BFEDMF7aQ/cRE&#10;kCjyucTcj0sECKiGeD0hXoywEd94KjoRTQ/fn4Vwmly25gFcfJoTl6f59CeCTniIC7GRpy9xAtcQ&#10;c/+wTMOyf1gvS2uI+SCi+TT8HsBOY+xDLMnXfZAFYwFZIyzTsOwj5s/K6REE2WATLg1wXVh3XB/c&#10;IA/BRnYsNsZDT88vSetlaV7XkoaYCcTcx9462Z5+k+B7oddOtD9uR4E4CmNWQMnIQixJPqxZsk63&#10;GhV+PwDcogHehS5Gl+D8AXArAG7FFNyKB0itAjCm4ALCBPhOBIBbAXCrsR84CcBSEogrQZhZADML&#10;WysCLFngFiqaZP/uXgaqWTIBTRNwTJKNalRA1AooxmUimqYqYpv9YKr2Kt23y+InXVYLdJPBa2Ir&#10;Gei+DnQJr18AMV/Qgrhx8tQHbMnrTRMATrQEdQWPkl4JaDn5AsCNgGHjcWHHo2mIn1+E71uVP3CL&#10;R1BzeVoO2LIgJsL6iOm4ZWkizIiwvDpWPc63D6ZwPR1rgBmnV3lfMGZ6OtYTssSP+XUmpy+nJxtt&#10;YkWANcI9wrc5vioYNrYHovHYaJ+Cy8lpmNeFBtiHWPYTa4i5vD8JE5oPcBJ8Ca9uF1pwETbUOE0/&#10;H2JWwMnIhyxpPqxps06zKp2HtiD+QxC1H7hVAL4CXY0IMKbgAOCb0a1IAMaDrgDgNyEA3IrruxUA&#10;t96PBN+EAEvlEE4KcRqAmQWunwY4EmIP3/b+1/0cqGbJxDUuQJkmG1orYGoFIKMyMU1TCK9u7wKs&#10;9u96oCataOJlCeDVpQWYpQWYpcE3CmAp19ODmEvCBJE4cumYGHCK5f5MPh2JEK/jgVkL0MloPDoE&#10;jUCHIYJMnDEZr1+aP7qar7rF5xQLPhpiTt5JICbCGmKZhvXLVLbgPAklk8lXIyz5GOvJWGMs6WlY&#10;TltDTKSIl49wd9RtCb6GCakvNrxjMf0MmonrAA9O+KCEy/6CLx/0MPk4CcTWFGwhbAEsnY9prQtu&#10;Lx9i5kPMLISlEswSZgGbJus0MycAcwqW/cA8EGsPzutSRIA5AV+DCPANSCOslqEDgMMpOECYADPc&#10;D1othMtA7CNsQZwE4bQQW+j6WQgzH9u4fgZUs2RiKwHIJNmwRgVErQBjVCaiWaomuMzENE2Vw8ui&#10;0ZUSoMtCWMtVgm4HTb6FXi8uOHKWL2hB3PQBW9xPTCgJAhEgHNzXu1wgnoOmoCPQUNdtY5vrsXGg&#10;6w6Uu248ynXh1zbMw/ee43Ir8TNEnJgLxMRGILYO1CLCaSHmA4rWuUAP0MnkGoVxOZD9BGE5Tf48&#10;ESBABIpwEWKNcADxQmxEseEdgYbiepB97gSV0GqENcR8oBIF8Ug84IgCOGoC1vju9poG2OtW5i//&#10;3sJY8pFNmnVaqcJ10CLL0AQ43A/cejEiwJyCNcBchpYlaAGYS9AyBQvAnIAZ8cWDsSAA3KoAbgVY&#10;uqwIWxDvTYSZIBuVRvMnQDVLFqxR2bBGBUSjAopRmYCmzQS3cnT39rTLsqIrVQZviC8ALZeJLouA&#10;NxZfD17ptbAAYr6QBWHj8i8h5lTKfbY8kIooyH5iLi8vWwdc+bQl7gseC3APci0b+7lhG+vdyI11&#10;eNvT9d/YxzVuHI6vTwTGmJzXrnG5s4EQl7cJiUCsD9TiNOxDrA/UIsLW/mGBWF4vmtXz/wzjfDWc&#10;eor1IfYxFpAl+RzTp0MAiA9x0hAXEMb11A1ve2MKOuhq/D5n5VcXCLFMw1x10AnGGmJeX3LkNK8/&#10;/vwwPBAqB3AcvhepdmJy63F2/vJXA2NmYpcyH9uorJ9NFafgrShchm7dhWQZ+jIUtR9YT8DefuDC&#10;MjQBDidgAbiV+BoAS0kQZnsbYQtev7+F4DKNrtUPgWqWLHAlG1g/ABoXYIzKRDRtIbil6FYOrw1q&#10;0trh3Zv4FsHLQlzjKoY3Gb4mujoDYBNdnUJXJwBHQkwABWLuvyUKxIAA8ICrpQB1DaanDTxK+mjX&#10;C1Pw/kB44oYu7sTFOTdtY86NRftt7Iav9w6+J7dhvsutAuBcno6DmOdbDYj5+wzGVNwwM4+nPxkL&#10;pPpjwZrfq0GW5PNyOgIA0SFMFsRdZuDrQHh/TElHL8s/oOHvz8mWyBJdrgpIFsTMgng4IM6CsAa4&#10;EOAYNjt/+auFcQl2GfLBtbJ+LnGcgmUZOtwPHAAsy9B6CibCXIYOp+C2uCkY12nUFJwW4SiIfYSr&#10;DbEFr85C18oCN6rvAdUs2bhGBUCjAopWJp5ZA642uMzANElAs1qTbgBuzdFlCdFlgDQuE92aLDen&#10;h9cHt7Q/utd++8d2iIkasSOAxJBLxVw2JgzEgAhwH+8iALeCL9xxVrAE3WdDgxu3NufmrgTCR7S6&#10;gQMOcv2HHeQOPbWnG7qxu6vDhJzbeDim6CVAHBhzeVqmQQ0xp2HZP5wFYo2xvFTlgFXYaJwESDGR&#10;a5B9lCX5GhN4NcDyczINc2NOdIiShphL00EX4PJgg9xnHn7XtfnlZV6PfGAjCPM6kARipg/Y0hAT&#10;cUJ8/FIgjI2+xlcDHIXvxRGtwNTHo7uriTErwa+CKoZX0gBvx+n6AHM/MKdgtR+4DVNw283oNgSA&#10;28rtB9b4aoBjEGZZEPYBrhRhZuErWeBGZYEbBBT9vgNUs5QKWwYQozLxzBJg1VUFXAY4qznpVg1d&#10;ZoLLqoeuZMILQOMywZUMdMvu52XANB2+gDfEV/pNOYiJJHEgCISAAHB5+hzuJ14MiA93fdZ1cbOW&#10;5ly/Yw9wDTMHuZ7bGtyITY1uwIz+rvmo/V3LxEF5jDcAxDWAcSkg5zI3T5MQ8Txk/7B/oJZArPcR&#10;E2NCrDGOglhemKMZ014zMPT382pcfYij0hAzYiMoES8erNUD6HZbjq9flj84i7DKErOehLniIBFi&#10;fyqOgpjXHx8U5Y6LBjgO3z0RdfOm4n0R44qS/cBchsaDpNYLkd4PLMvQPBqaCIfL0AHAnIKJMABu&#10;A8Bt1gQsAKeYgCUfYKkcwhbE+wrCzALXioB+A6hmqcORZSGwNrT7ArYsxDZEs9KygsuygstK0AWc&#10;5TKxZSa4+Uxo/YBpcnRZMboaX10JxMSPEHOpmEgSB05nsqzK5ellwHTtQtdlw6Gu79aBrusFZwFa&#10;TLzrcVrr57q6DRNc04b9APUA14XL0z2PdF0XH4TJGN/HF/pYiJ/ndEhwiJA/EVsQl5uKmb88rTHm&#10;C3Q0zADCK4tB9lGOS8DWEHMDT2wIEqGqB8Jd5+C8puNyLspff8TUn4K52sDKQcz4s/qALULMg+ea&#10;T3C584GCBXA5fC8x4u3MBxLsHw7jEOBWAhy1H1iejgSA2zgF34RuReEE3Kb2A7cB4DZcZwWAU+4H&#10;9isHsFQO4aQQ1xpgyUKXlU6x/+u+AlSzZKErEc0RI0YEaUgnnnCCGx5+jm/l/a9/41tFHxcFYHWC&#10;7vDhI9zmLVvdz1/6ZfA+W7hwUTGuCbIxzVJ1pl22b0y8IcCVIGzAm6/8U4t8fMsDDGwjJt+oyk7E&#10;AjGnMiLAA66WANI15wDlbfj8dkCzBW8xbfBpOWcC2rOB8iqgt3EsMD7Qdds4BJ/D9NYyDtM0pq6V&#10;i/MvECIY86hp/dQlf2naglgw1hDHTcWEeAAuW19c7q4Tiw/CSoKxIFwO4tx4PJDARn8crgviyuuO&#10;EVZBlwnEgrEFMX/Oh5hTsUDMZf6z9sRPwUkAlnbwqUwnlUJcDYxLYOyoZBn6fNxeBJjL0JyC456O&#10;RIA5BQvCuF78KZgItwHhNjkYK8MULPkIR0HsI2xBnAThjoTYAjeqLwLVLAm4Vjt37Q7e3nvf/e7D&#10;//qR4P0fPPGk++8fPx28P3/+AvfAAw8G71962eXuy//xVferl39tgtteO547Ltzpvv+DJ9yKlasK&#10;n3v/v3zAfeCDHy76vqJMPLNUI3BZCnClrOgyE90E8JroShHwlkDrB0zTwcvSwVvUaxkgPhMbtOmY&#10;KiZiojgSEB95Xn6alecd8/tmA6GFqwDucoA93+XWYTpcjzZMATBTgSogXA4QF+D7TkOEhz9PjHne&#10;WaZiATkKY/9lK1sXYCN1msv1W1+Kctyk7GPMjT2h6Y7T6n9G/neQlwjl9cGIrODL61TnT8XyM3EQ&#10;ywFbXJ4eADjLAeyDe2lMfE5xkqk4C8asBMpaRYA3I9xHW7kf2F+GjtoPLEvQMgWr/cAyBbdhAmYF&#10;fA2A21Q+vLpqImxBvDcRZha4RUvJqs8C1SwR0agEYiYQP/vT59xb3vrWAMzrr7/R/QEb/Pe//wPu&#10;He94l/v+9590c8+Y52659bYAzbe89W34+Az3xJM/LEB60knTC+/z/xHz7Vvf9vbC5/bsuaSwvFzV&#10;JeYqgCtVHV0WolquYnTTwcuSo8uyTbzMBpeF6Cp4TWCtgK7u1bDgBT2IFkHzISYShJgYBPspgfAo&#10;AHwANm4HYOrjzxBFWc6W5x5zKZZoB/+xCVPo8hDltUB5AybidWcDTIA8dSEm7NX5SZro8PwEY07F&#10;aTDWy9RJMJZXzao/GRu6edgoLsqDnARlgZg14Oca8Xsdjd9BEObvoePnGB9sSESYyfdYU7FArPcT&#10;E2MN8ag5eLBzbSnAafDVrQVMdWtxveC0NcQWxhbEzAJYZ8JZzaxlaGs/sH46ktoPrJ+O1ObvBy5z&#10;JLQGOAvCbF9B2II1bQVoAWBcBPLfgGqWBNqiMLlKDQ0NQR/68EcA5d8wwT7pfvTfTwdozps/vwDo&#10;pZdeVnh/wZlnBm9zuVzws3fccVfwMd/v2rVr8JbIEmJi+Za3vr0A5zXXXFd4P11AshbYmtDqbGxZ&#10;VmxZKbgMmCYA18RWMsFlALRcgDQZtlIxuKnhZR66r772h5IKL3FJyIicPI9YICYKJ2KjNgobscHY&#10;sO2HKYOYETZCR/iIIqEkoPppT4SDS6jcr3wWoFq6EiAD4TUAeB3wWg3E+mMCO3NNfrmVkx8x4mnw&#10;MgjIFsZx07GPMfOXqfVrSUu5sfmaAHMfTMqsd1ivsJ5hXfB9jJePl5OXlysDxJiXn/E6lLfyPtMo&#10;C8ZREDMfYr2fmLsKjjsnegL2ob2sTPyexhOw0cbp+hBbGEeBbAHsZyJaSQSYy9DWfmB5XWgNMJeh&#10;wyXoolfE4hK0fllKTr96Aia+GmDkA1wthC2IkyBsQWwhzGqFMLPQ1Wk8/xWoZsnCV5Ll5GnTTgz2&#10;4d562+0hxD8OYC0H8ZAhQwufkzgRC54DAPFHP/Zv7tzzNgUfr1y12v33j58pfD26/JRb02nXRJfZ&#10;6OpqAjAQLZcJr2TiW6uDrFjlALfjG40wK0BMyDTEBINAHHihyw3YjkkRG7i+5+ZfZYpoETPiRvAI&#10;IFGUyZgYEZgAcURAiMccYMzl6MWAbDkmZb7iFv+t4qnAue80oIKP+b3EiEjxdKL2GTMNcTmMrX3G&#10;Fsb8uB8eMPThZQrrHzYA7YcGI543LwMvE+P1JpdVUNbxd7EwrgbER+CBg49wWoClakHMLHz9TFDT&#10;pl8XWj8diQDr/cAEWO0HLnpZSnk+sPV0JNkPnGAZutYIWxAnQTgKYgthZqGaJR/buD4AVLN0zTXX&#10;Bvt5rX24HwOSu3dfBCD+FHz8wQ/9a/D2+htuDD7P9/lW3v/x088E7z/22HeDifcXv3zZ7cLHX/ji&#10;v4eAlsavv/Od7w7ev+POu0q+nm9vLC9LNrasBFwGOJNmgisBz7hMbHUGusyEVgdErWxsJUBrTL8m&#10;sFGlgFf36994EBOWAGJs1A7GRm2/izENbsMEiA0dl2S5RMulW772smBM5AgeISTkBJMgyTItgSEq&#10;srxNSLisygON+FQovvQlX4ua/7d49Gw0N78/lBM1gSJahC3NUjXTGGuQibG1VG0lX+f3EnLG0+Hp&#10;Enz5nRkvCy8bkylZ0tOyYKwhZhbEsp9Yjrrm9UKM5YAtuR6n4IHB6VtthH1oLzfyv4c/1/0sbNBx&#10;2lbVxpiZwJZL7QcOAOZ+YFmGjpqCw2XoNP+cIQpgVg2AWVaELYg7CuFuZeL3WOBG9R6gmiUCmikT&#10;zKxVH1pWE2wBZpZMcAFmkkxomQFtewC0XEDUysZWVwxuKnQBrJQaXqBLeP1yvQGxQBrAtgmf4/9a&#10;vQBxqQ+f40FJ3B/KfaPEmFMxMSZWghRxIoBEiVDKZEh4CCqRkSlPQOZkR0y4L5n/2YkY822vKfj+&#10;5QAIEzJ/jmgRMqKWBuRy03E5kDXE8v38ecGYp83z4XkyXgZeHl42XkZeVj4oicJYQyzXESFmGmJ9&#10;wJZAzP3ExJj7ibn0P+w0l7sYkCTF10q+n6dx+KI8ulZpIGYWvHGVgGsV7gcO7qd8VSwNcMx+4OC1&#10;oWUZWj0dqWQ/cIVHQvtZ+ErVRNiCuNoIW+ha8XstcM0wyb4dqGbJRNbKBDRr3tJyCGelFcHLTHQl&#10;G16pBGAWopqkYniriK9k4pttqVmy0ZUArjf1mtDGBWyLATaw9bLg9cv1AcRE5SBMvf0vxR88NmxN&#10;mIibMG3IRpQbPmIsEHMq9peoiRNhIoKyTC3LtQSI8BAcTn6c+GTSYwRGpjwutRKXGWuA/+Q82kSJ&#10;P6unY1YLjK34dcFYpmKeFk9TJmP5vXk5eJk0xnFTMX8vlgRiXhdy9LSGmNfZKStcbiuQ8SG2wI2q&#10;VhAzH9skCbpFH3vL0MH/B5ZXxSLA/j9nkGVoAswJWC9Da4QJcIKDsbJk4StZCLOsEPsIp4HYBzcq&#10;C92oNLR+7UvJ+XAVZ8rHtrrgMgVuldAtAZeZ2DIbWqlScFkkutWC1wA3HwAtFxC1srHVFaObGt4Q&#10;XZYG3qipN64A4r6YgBsxVTRgwqgHwHqDy42oQMypmEvUPKLYX6KWaZE4EUCNEjEiRERIgyzLsIKy&#10;npTlebJHnYXp9NT81/j9su+Yp0fkqz0dWyj7EMtUzNPhafK0eR48P/m9ZTLWU7FALNdDGojl+hGI&#10;eR0RY7me5qzFdQE8swAsaYhZV1zvGmC5T0Tl4+unkU2dtwwd/HtCrtwA4BY8gGy5AgHgFgDcAoBb&#10;1H7gllsRAG4BwC0AuOVNKOV+4CxZ8OosgFlWhC2IkyLMLHR1FrTlKgVXoemFmyFTNp5Zqi62uvLY&#10;Sja2rBrgspqjy7Kiy4BoVDa4Ui3gTYCvAWuyfu9+8tyr7r5Hv44/XmzQ6rBxq8OkwddJ1s8hlY0r&#10;N4R6Ko7aX0yoCJRMigKToCQgaZAJkIUyl2AJjUx+g4HCQfPyQPH7BWRZrk46IRPOpCDr5GsaYvld&#10;BWOZinm+8iBEVgWYPBjREOsDtiyImYaY6eVpeRoTl6cPPN3lNt1YCuwVRv73MI0w9zXPAXhJEWY+&#10;vFGVIBsXAG7ehAgwl6H57wk5BV+MCDAm4JYr0dXoWnQ9wnXQIgBjCm65AwnADAC34PdrwQTcgi15&#10;C6Zf65/0W7iWywLXygKY/SMhzCxwo8JNkykbVasOgJaZwOpsaNkbH1uW4Lm7EgBNhy0rBTc1uqgY&#10;2wTgSiaqUf3evSK9Wtzua7+MP1xME3Xn448QUwb/QQER1hBHYSz7istNxkROT4oCk0yJAjKXaWUy&#10;1BgRIqLMJVmBh297TMDX1uB7NuR/hqAROJ6eTMgsCmRenrgJ2UfZz4fYmooFYn8q1svTWSCW5Wm5&#10;Pvyjp3nw22zcpgKrBbDOR9iHeB7Qa8Ck7YMblQ9uXCXgWhHgrYjL0OF+4ADgS1AUwJiCCxMwAeYU&#10;fDfCBFwEMKbfIANgwdKC1k/jmiQLX6maCFsQWwAzC17JwjVp/HkLXDNAiZssUza6ksK3igAXwctM&#10;cHU2vFK1AGaV4MtMdCUTXgmQJg2g7hWAAS5LjTBQTT/5luIrHXk8NkR1mHTqQoAlgThqKmZ6idrf&#10;XzwAycFbBEswJnQaKI0T8ZQpUR/AJFMyYZIpWQ5W4rLshOU4/6k4nSX57yFoPA1ZruZpa4yZNR2X&#10;w9gCOQpiJr+nTMVpIJbflwjro6ajIOb1IPvVBWIe9DZqbjKEmY+wQCxHX/PpUDk88PHBjUpDmzQT&#10;4PPQFgSAmwFwM5ehL0Jchr4MH1+BrkLXIADcfAMCwM23ICDcjK1zMwBuxhTcDISbBWECLAhzCpZJ&#10;2EBYVwm8OgtfyUKYJYE4CcJZILZwTRNPwwLXBvOvDjdhpmqFLUsHro2srjbgKniBZdJMaP1McBnw&#10;TBIAjcrG1gt4Vh9eD9mIbFzjsyZf3fyl78YfKCacOkwYPbCh0whbGAvIekmSG0l/fzEx5mSsMdaT&#10;MbEidLJ064MsS7caZY2UTIrEiSgRJIJMkI5chNOfnf8aMePP+SDzPBhRjlqujgNZoyz5EPPnZCrW&#10;y9P6d5QHHvqALVkJSAuxPCDRy9PcT8zl6RP4Ot7Ay4JXEoDLIcxX6toM2OrPab8PxGVBm6ZgGRoP&#10;ELkM3YwHiwS4eTfCFNx8KdIAX4c0wLchAowpOAD4TQgANwPgZvwe/L/QzQC4Gfg2A99m4BsEfJkF&#10;Z7Wy4NVZALMkCFsQJ0XYh9fPwjVNPA0L3Khwk2bKAjRp6aBlNrBSbaFlQLTa4JrQMoCZNKCZCVqZ&#10;ciuZdENspdToGqCWD7CWQVd68Re/dR/75FP449yFP0ZMF5yCCayFsC4K42BjiXyMZZlantYUNR37&#10;WPnLtxorQuUvWxMrAZk4ESXi1HMa4FuY/zq/nz/H05Dlap5u3HJ1HMiShrkcxDIV83x4npVArA/W&#10;4u8qKwMyFcvytBw9zeXp0WfZADMLYb0crRHma1dvJW7A3Uez6m1CXIa+AOEBYzPuswWAOQVfia9f&#10;jbDl5RTcdCO6GeGBQhMQbgLATQC4CRNwkwYYE3ARwIJwCLCPogVplvzTjcoCmGVFuFoQW7Cmjadj&#10;gRsVbuJMWcDGlQ5eZqOrqwa+sfBWE18TXR0gTRowtbLR9SvFNxXALMSXdcTEmwZgdu8j/+Xqe2Ij&#10;Vo8NW30IsM4CWCffJxCX21+sl6n1PmNiLFOkoOVPjgKWgGwt43I69petZT8ykTpxvct1HVs6HRM/&#10;pjFOMx37IPvtKxDL0dNcnh5fAcTyCl0CMf/FYv9T8rd7TToP8elyeKDYFC5DN1+E9uBjANyEKbgJ&#10;U3ATpmAi3IQpuAlTcBOm4ALAgjCmYCLcZEzBTQC4CQCzKISjsqC1sn42LgtgKSvE1UCYWbCmSU7H&#10;Are9/JJysKwMFHGTZ8qHVpccXRtYXQm2EsBMWyy6wDJpJrR+JrYS4EwS4LSygbWqArqsBN3k8GbZ&#10;x5sWXullNGv+W/BHio1aPTZwfDqSBliy8PWT77X2GWuM9TI1MdYHcFlL1cSLcBE+2a8qIPv7VX28&#10;BGXBSw5sIliMz3/tMx0/uzz/PTId+/uPeR48L1YOZI2ylYZYfh+BmKfvQ8yiICbC5SCW/cRy0JZ/&#10;9PSs1ThPXA9RCJebhDXCO9GFqMcZ+du8BNKseQA3AeAmANyELWtZgDkFY1JvuhNxAlYAN+GyNmEK&#10;bgLATQRYIwx8gwCEZAHZEenL4JcVYQtiC2Gm0fWzYE2TPq0ibENwo9oFVLOUHFtmI6szsWXAMkvV&#10;AJeZyPqZ2DLAmTTAGZWNrA7AVrrULHUouqwyeNnnv/wzt23Xv+EPFPfM+m0IGzoBlGmEmQWvlXy/&#10;QMxkYxq3z1gw9qdjvVQtgBEvmSTjJmTZh2yBrCdkwnXQfJzugvwETfD4cwSQGPogJ52QLZTlcz7E&#10;8rvIAwuel570NcQy5VvTcBTE1lQs+4o5FdcfXzz9xiHsT8H838aC8I6wgQvzt7euCNak4YFh02ZE&#10;gLejC9FudDG6FOhcjgBw49XoWnQ9uhHdjABwIwBuxATciAm4EQg3AuBGARgTcBDwbQS+jcA3yAA4&#10;SRaglWadjy4pwqwcwlEQayj9LFjTpk/PAjeqC4BqlspB++RT/x0kHwus/BzfPoG3TOB86oc/dk88&#10;2f5xufi9P/3ZiwE+P8D77OlnfmZiGpcJq5+JrFTZ04Z0NrJ+1QVXSguvjWq5AGgGcJmgG/TrfL98&#10;5XfuscdfwB8mNmYN2LhxGVoDLGmEmYVu9zD/8/IzPB2ZiqP2GUctVesDuWS5WpZ3CRkRYwSQGFog&#10;y1TpL1sTNEFZL+8Ss/qJ+DlMx2PXtS9XR4FMNONAFpR9mOVzArF+UJEU4rhlaQ0xEfYhlqlY7ys+&#10;A7/vGoAWB3DUFKwR3o4uQCdswO29Jn9bZwY53A/ciK1nIwBuxIPGRgDcSIAxBTdeiQgwJmABuAEA&#10;N2AKbrwNGQA3YvplnIAbCbBGGPgGAYSoLAzjsnAtl3U6ftZlk8oBLO1rCDML3Kiw6cqURtfv+htu&#10;ct99/PtBn/zUZ9qnW8R/cUhIGxsb3Xe/+3136613BB+3tbW5k08+1e3adXERuJI/4V59zfWupbUV&#10;KP3Bfee73wuaPHmKia2fia2fia6UAl8JiGaDl4X4VgNglgHeQiaw5QKmGQFmPsDsgx/9bzfysJvw&#10;x4kNWwPukT6+Oo0w87FlSSBm/hI1E4wJsf88Y73fWC9V6yOQ9VQpkOnlXWImIBO0uCVrgU1AG7sS&#10;53ta+3TM7+fPEkWejmBM9OOmYz0hW1UDYl5mH2IiXA7ikn3FgHM4fmcBWEPsI0yA/UmYy9GC8Plo&#10;K+p2Yv52To2xWobmK7g17kQXoT0IADdcgTgFX4OAcMMNiPdrANwAgBswBTfciYBww5vwPRphTMCN&#10;gjAAbmAJEfazgCyXBa9kfX9U1uVhPsJREPsI7+sQFy0nM0yzuMtmSsOroWU7LtxZAPQDH/hw4f3h&#10;w4e7NWvWFT5me/Zc6r74xS+7F3/+q+DjlStXu+df/KU7b9OWInhvv+MuvM1DOmDAwODtI4+8tYDr&#10;jgt3Fd6XTGD9TGjbM1GNC3BaleJqFWJroGuCWi4gKxXDmxBfIFrRcrPCNGkWun6jj8WGiPuBG8L9&#10;wBpdK40w87GVsmDMNMb+ZKyXqjkZC8iyVO1Px0RN4PNBlglZYBOQBTeZkAmcXu4lbAfOw/nOxPeu&#10;ageZkBPHNNOxgGylIZbLraf6OIjTTMMaYlme9vcV955SPAULwnFL0QRYJmECvA0R4c1ozGrcxtjy&#10;CcY+yEX4MlmG3ob7ynbEKXg3CgFuDAFuAMANPsC3Ig/gBgKMyxGkAA7wDQFuAL5BQKBcFnx+FprV&#10;zjpfZl1mti8ibJ0mS7bflv2PWwNUs6Qx9eN0euqM04Keffb54HOPPvo295NnngsgJqwvv/Ja8PXH&#10;/+sH7guA+IWf/zKAlhD37dvXffBDH3E33XxrACr/jeIRRxwZvOXHAvHDgFhAvfKqa4qB1RnAtgco&#10;0wY0rWxcoyqGthrYskzgIhvUuPLYVjLtlkf3d4W+872X3J33fA1/jJgmGrgfeBPCBi9JGmHmQ6tL&#10;i7G/TC0gx03HslRtgWztPyZqFsh6QiZyekKOgm7w6ZjE5+Qn6Ljl6iQTslUcxPLAIQpiIsyiJmE9&#10;DWuIZSr2n1c8ZX37BOxPwRpgfylapuAtiAifh87ixLo4f9uySIwJcLgMzX8iUgA4XIZuuBxdia5G&#10;16LrkSxDC8B3IAJ8NyLCnIBxGQgw9wMXACa+KQGOywJRshCtJOs8JOuyMR9hC2ILYWZBKVm4psk6&#10;TeZjG9dyoJolH1/djh07C5Psv2AiJl5dunQJ4tL0vHkLClPrxZiICfFzz78EzP7oVq1a44YMGVL4&#10;unTiiScVYCXEPM2HHn5L8DFRCyA2oW2vCNOkAc2Kwa0Wugy4djy6EgCtGbqsHV7dL19+HX+I2JgF&#10;B2KlAJhpgCUfWV0UxEyfBk+bGMctVUdNxwSZGPv7jv2jq32QCRxRlGVfIkc09YSsp05/QpYlYKKX&#10;Ow4Yr8PXMeWVA9makAVlP/ma/8BBIObl0xDL5G4tSUdNwhbE1hL1oXjAYU3ASadgAnwu2oDWoS5j&#10;87dpJMa4b/IFOYL/4sWjodV+4CKAOQGHAPNArGA/cHggVgFgWYLG+cqR0P4StAbYQipJPnaSBaRk&#10;wZom6zQl67Iw67L7CEdBbCGps3BNmnV6kgWuFZeR8RgvUxbAgu/j//WEO/Gk6UHP/uxFt/Hc84Jp&#10;l6CuXrM2D2v49e99/0n3wou/dE1NTa5///7B1975rvcGX3vXu99XwPfLX/nPwvuf/NRn3ajRo92i&#10;RUsCYI886ugSdPNVZ1+uZEMbVRUBBrKV4htk4pokYFopwCwFvr9CX/rKc27qqdgA1W9HCZeh/TSe&#10;OgtaKQpiJj8vp29hLBDHYczJ2N93rDH2j67m0q9AR+SIop44BWOmMfanT71kPWYpztvbf2wtV/M8&#10;mMZYQE4KMU8nKcSCsEBsIRwFsV6iJsQEOG5fcBTCmxAR3ojWo7VoBkBtxhhSgvF5+Hz4utB8WUoC&#10;HDwd6RJkLEMHR0LfhORALCJ8J+LBWGo/cABwiHDhaOiIZWgLqqRp8HQWlDoL2XJZp6OzLgezLvfe&#10;htg6LZ2PrVmI55lANUtbt53vbrjh5gK+hacHheCmSYCNzES2OBPVuIBlVDasUVURXAnA7j10y79k&#10;ZFRF6LIU8DLiK0055a34w7oQYcKQ/46kAUyT/KyVhW2S+LNy+hpjC2TB2F+qtvYdy8FccdMx09j5&#10;IOvpkyATV069XI5mgp+APGQmzmMevmdtHkjBOMl0LCDr5PM+xPIggadvQaynYWspWuPr50/FskTN&#10;3y0O4KilaAGYk/AatAqtRL3PUhDjgWHrZtzOuI/y3xMGr4rFpyPx+cBEGFNwE4+G5rK2fjoSAdbP&#10;B5bnBAPgwgtyAGC+LrS8IIc8HckH2EfKwikq/XOSPl3JAtPPQleyvt/KOm9mXU7r97EQZhaSOgvZ&#10;uKzTsNJTarnmAtUsWaBGZeKqM2AtDUimDVBGZaMaVSm01cC2FFpmoBqTBWmygGdGcFl5cFk8toVe&#10;yff0My+7j3/ySfzxYKLogelC/juSwOensY3L+lmdBjZN8vNyPv50HAWytVRtgSxPdbJAtiZkosfS&#10;TMh6/3Hvk3AeZ+S/FrVczdP2QdYoS/ycBTFPSx4YaIj1vmFOwnoK9rEtl0zGXKKevAzYYtLUALMo&#10;gPVSNAFejQjwOWgZ2g8PWHgbtm1CmIJbL0AAOPj/wPKylCHAwctSAuDgdaEBcPPNCACXvC40A8D8&#10;70jB/wdG/KcM8rKUfEEO/0hoH6gkMFnfw/TpSD6GTKNZ7azzY9ZlY9bv4f++koWkzsI2Kuvno7LA&#10;jep0oJolC1ydCa6fCa6uekvLNrBRAdqISTczwEBWsgFmNrYlmbAmryoAm/BKpQCzOIQ3bv6Y69UP&#10;G6/u2LB1B8DdMQX3wMRhwafT4JbL+nlJn0/S9M/LecRNxpVgbB3MJRgzHz89HWuMiaBgrJ9/LBhP&#10;xFRcd3z+c3JAF3+OPx+FsYAcBzF/JgpinreGWE/CaQCWCLFMxpMA8fkAL+kUrBGWKXg5OhstRWcA&#10;0Xpg3Ib7adsO3KZ40Nh6EW5j/nvCy9AVuM2vQpiC/X/O0HIbws/rf9LfiilY/kl/GwBuwxTcBoT5&#10;n5HknzP4r4olcEXBZGGk098r6dOSfBSZD2i1ss6LWZeLWb+D9bsyC0mdBa6V9bNR8XwtcFn7MnJ7&#10;JwPVLO2r4DIb16iAawS4zEQ1SYA1Gl4D16gMSJMHPCuYfLNOvVIUurrHv/eMO3sZJogu2GB23YKA&#10;b1dsQLuF+ftrNX4+gmmyTofp80qa/nk5/TRL1eVAJsZ6Orb2H8tyNRMECaBMo7JczSyQZf+xgHzI&#10;mXggMBOnt6gdZP6MBTLTIEs+xHIZeP4WxHoa1ggLrDLp6o99hK1l6m7jigGOOyCL+4JlCibAnIIJ&#10;8CK0EC1Aw1fittuJMAW37UEAuBUAtwLgFgDcej0+B4DbAHAbAG4DwG0AuA0At92NAHAbAO4JgHvd&#10;FwaAewLgNgDcivS/J/SfmytwWTD5CJVLQ8b0aTIfRsmHtJKs05f8y8P8y8ys341ZSPpZ6Oqsn4lL&#10;zjuPLKD0A4p+04BqltJCa2IaF5CMy0bVD5jqAGRVoAWmfnsTW6m2S802tiwJuH4f+dhX3MJF2HDl&#10;sLEnvF1QDg/xcqfgfWz8NcQaY42ej1/WrNPU0CZN/7ycdtxStaBMjONAJsYCcpr9xxpkPSETQz0h&#10;E0UBWcPIDsNtMQpNWJ//HuLNn+NpEGSeJuN5EF1JYPYh5s/w53k6E5APMadhjTDhJaZ+/LygrBH2&#10;E4xnYXIlwJyAmRyMRYDlYCwCzCl4BSLCBHgJIsBnIiJ8BjpsE26vixGm4F54ENnrSiAKgHtei4Bw&#10;rxvRzbg9b0UAuDcA7oUJuBcQ7gWAewPg3jidPpiA+wDgPgC4N/DtCXzbGPBl+v8AWxBrqCyQLCSY&#10;/h5Jo8Y0fEzjqPNRTZt1mpJ/GZh/OSXrd2LW729VCbySf94WuFFNBKpZigJ37022DLhWE1wJsFYL&#10;3EqXlSsFl5WfcllCdJkBrRVfkpL94uXX3aRJG/LQEmGBmMnHOUwx3dbhDo73y2HnJ/tqo7J+hunT&#10;lvR5+0UdXa1/nqfL8/SnY39CjluyJsYyIXO5Wg7oitt/7IOsQSScBJHp/ccEWaZjeaqTHETF128+&#10;+Kx2kPm9Psh6Qub5yXn6EPM8eX4afp6HHCUtgArCPPCK+3slfswEZH6vgMyfJeQSPw4+v6P9aGh9&#10;MBYBlmVoAZjL0ALwWWg+IsBz0Ex0GuqGcaQPAO5zNW6v6/AWE3BfANwPAPcDwP0wBfe7AwHgfpiA&#10;+wHgfgC4H362PwDuD4D7A+C+ALgP6g2AewHfIGzEe6K2MP0fjgRiQcwHShCwoLDScGjYmAaQ+VDq&#10;NK5Jsk5D55+35F9GSf8eOut3rkXWeVvg6vQ0OxaoZknjawIbF9CMy0bWCsjWAl8AWzV8mQlqmtTU&#10;q0BNWzKAWQKAFbDlEoClsWNXYEO2Nh7i4HPY8Oem4k6N933gBDk/H924rJ9n/vkwDa3kT+s6/bM8&#10;TTnPOIw1xBpjTsbW/mPBOOn+49FhejrWGMt0TCAnIAGZGHP/7biVAH5eHk79lCf+LE+Hp8fT1iBr&#10;iOUBgIaYp6Mh5rI08ZSJVyPMpyT5IGuMLYilASe3L0NrhGUKloOxiPBiJMvQ89BcNAudjk5FJ6PD&#10;MGH3vRS3CxAeAIQHAOABt+D2AcADAfBATMEDgfBAIDwQCA8EwoPuQ0B4IBAeAIT7A+C+ALgPA8C9&#10;GTbgjBgLxHoq1hhrtHyQLCysNBxM48Z8CDWWfj62UVk/6+efr+RfPsn/PSTrd6521vkyH9u4jgaq&#10;WTKBtQKYUdm4WgHWGHCZCWqSAGs0uMyANS7A+caZelkCdBkATZoP7y9feT0fJuHgxTn4YhLEiogF&#10;4GLj3mUOPo80xIxY82vdkIZN0rBWmj5dpjFlPrbyO/jpr8vPymnyfPzpmBhb+481xlHTsew/luXq&#10;uP3HUcvVxFGWq/19xwRZMJanF+2P22I4OnJZfqLl9/Fn+PPEmMmErBP85Xx8iGVZmqDKJEx8+TQk&#10;P0HZx1hDTNR5mnK6o3B5/ackcQomwjIFE2FOwbIMrafgU9BJaBo69npAehluA0zBg4HwYEzBg29H&#10;QHgwAB58NwLAgwHwEAAcBIAHA+BBAHgg6g+A+wPffgwb7r6oDxKIORXLZEyMs0Ksl12jll81IEwj&#10;52PINJpWPr768pbLOj9JXy6df/kl//esdtZ5SkXYFi0dl3Y4UM1SOWSZjaoVMI3B1gQ0TQA1GlsP&#10;0nKZcGbJBjRt5cEthVaqCbYeulZFEHdbj49n4X1smOqwYeoyEy1Gq4tB5vd2OQnfsxx/rHjfT3DL&#10;knV6GmSWFmNJvscCmfH800zIxNjafywTctT+Y5mQo0CW6VgOptIgE2OCq59mxA6ej+/D7cHdDPw6&#10;v5c/J8vVArIkSMt58PstiAmqTMJEly9X6Rf8lyVEkDXGRFwjzClbDgIbtdR+ShL3BQvA3BfMKdgH&#10;eDo6EU1GJ6DxqMcUXM8AeAQAHo4JeDgAHg6AhwPg4QB4OL5nBCbgEQB4OAAehvv4ENzH9wO8g8IG&#10;YoPNBiALY5mMZSr2l6g1XholjYUFsaS/z4dEQ+eDyDSe1cw6L6Yvj86/3Dr9+1Uz67z8kgCc70/u&#10;EKCaJQteycbWL0TXgLf2+DID2ahMSNMGOKsw6bICvszEl9n4skoAZibCBrhW3D+cq1uLOyo2jISq&#10;2wq8xQasBzZK/KPixoWvp9tjHYAGvHoy7oENfg/8bG48/mDxsQ9qJQmMOgtiSYCVfIB1+vt8jOX8&#10;ow7kEoyZPx0TY07G/tHVcRgnnY59jGV6lf3GhJjQTeMuBtweRy7Jf55o8/v1crVOn74cOc3T9CEm&#10;wkSW4PJ/DEtnqvcFY5mMNcSMp0eEGS/vIQvyAPv7gnlENAGWfcGzkV6GJsBT0CREgI9DR6HDgG//&#10;rbhO8fZAAHzgmxAQPhBfC8L9+AAgvD8QHgGEhwHhoWgI7uuDGe7r+6FBiBD3RxpjgVhPxXH7ijVM&#10;Gg0LYEl/H9OQyOlJPow+oNXIPw+df3kkfZn9/N+vGlnnY+VjG7cf9wCgmiUb16iAay3QBai6irAN&#10;sxHNEtCsEN0icJkJrlQbdJkJb0p8dcFETJCIVO7U/J2Wf1D8Q+RGhhsbbnTaMFXw6zlMXYJxADJ/&#10;diHex9cIWCVpjHVJQNbA+vhayffq0xCQBWVepjTTcdT+Y4Kcdv9x1HRMjK3pWPBkY8/G6c7Jg8ev&#10;EW3/gC5J9klriDlp83Rk/7BG+Cy0UMWPmcZYJmO9PM3Tk+mdl5U1T8tPwRpgWYYmwNwXPAPJMvRU&#10;RICPR+PQ0egINAodggZtwfsAeBTuq2z0fQgAjwLABwPgAwHwAcB3fzQC+LLhuG8PQ0NQHMb+/mL+&#10;TVgYa8A0TAKHBbBfFDQaPKZhlDSklWadvuRfFklfXiv9u1WSddpR8XJZ4JYEINlQoJolE1rgaGUi&#10;mjSAGg0ts0GNzEQzW9WYblkyaKUE2EpAM2ml2DJAWgG4Zr/yIO4CTHmn5R8aNyoFhBE3QNwQ8X+5&#10;dsfExac1Ccj82br1eH8G3p7ZjleafJRZR4LMBGMBWc6Xl4WXMWpCtvYf+yDLhJzk6GpirEGWpWQi&#10;KnBqjGU6lqVqee7vYNweh87H11cWH9TFn+fpSJy25cAw7oMWiGX/MHEVhBehxSp+zPg1TshcqpbJ&#10;mD8rB23x9DgNE2BO67w8g2fjdDHBylOS9MFYXIbmFMxlaO4H5jL0RESAj0VHotGIAB+A9kfNS3Ed&#10;AeCjADA7EgAfAYAPA8CHooMB8EHA90A0EvflA9D+aAQSjBkxHog0xpyKZTKOmoqTYGzBaxWFjoAn&#10;f6dWPqhZs05b0pdDpy9rVPp3S5N1WnHpy+VjGxURHQhUsxQH7mWXX+kGDhwY9N73f7Dw+WHDhrvG&#10;xsbgH0F857s/CL7O/z382c99yfXvPyD4OBrdYlDb2trcrNlz3dPPPF84r0mTJhd9j4Vnljp2SVkq&#10;BVeqKboJ4TWR9QO6VibE/CPkRkUQ5oaHCHNDxOmAG6c+2IB2OQetw4YDPyvTMRHrikmnaU0ernL5&#10;IEtxKJcDWePqw8vk8vqfl5+R0xGQBWUBmfGyx03IUSAnnZBlyVo//1cvV2tAiSuRJaIEjhgTPtm/&#10;u/9MnDduW0FQ70OWJW+ZiH2I+fOcdAXhJehs1dLwc0SZE7LGWC9R88GBQMzLyPM5dhU+viK/DK2P&#10;huYULPuBuQzN/cAT0Fikp2AuORPhYWg//sOGhXgwgQl4PAAeC4CPBr5HAt/D0WHAdzQahfvuoehg&#10;dCDyMR6KOBlzKh6IBGPe72UyLrdErSHTOAkoGtyuKv15FoWQBob5SDK5DFmzTlPnXwadvqxR6d8t&#10;Lutny2VdJgtdqXiS/ZPrA1Sz5ONrdeRRR7nnXvhF8P5/ff8p95GPfsI98dSP3Zy589zXvv7tANzd&#10;F13iPvvZL7mfPfcS8IzHV5o8eYp75qcvuMuvuKrwuRtuvCXAver7c6sJsAmuzoaXmfgyIJqmSIAB&#10;Z5JMcP0MfNv7bTTE3LD407CGmBuovtj41S/HaZyODQd+XnCrx3RcD6S7Ts5j5eMblYZYqgXGclnL&#10;YSynKRBrjHl5renYn5DjMJanPBFjFrX/2MdYpmNOtgKp7DcmsoSOmPKgKELITl2Ly4zbYzJuFyLL&#10;r3OKJr6COd/XS9MCOWElsoLwctWy8HP8mkzGskzNqdiHmA8SePl4OXl+DSe0H4xlLUMTYE7BxyBO&#10;wYchTsEjEQ/AGoq6n4Lrmf/MARBPBsLHA+GxQPgYAHwUOhIAszG4zx6GiPEh6CAkk7GGWE/FTC9R&#10;66mYaYitJWqBgEAILhpbDbGPcRRIcpqSjyTTqGbJOk2dfxl0+rKWS/+O1u+aNuvyMAvcqNqAapZ8&#10;dP2+8/gP3JVXXZv/GKh+69v/5f7re08F7xNiQnvrrXe6T37q8+7Jp552V119rbtw5+4A1fMv2BF8&#10;/G+f/GwB2qnTTiy8P2DAgADMBx58tIAnQW+HNE3AsgrYsn1l4mWl4DIb16hKgI3KBFf6rXvJK4CY&#10;2BAfQsw/Mm5MuHGRaZgbHkGYGyRumGQjxQ1W/9vxs7OwIVmJPyScjkTAepyBP4S57WhF5aPMokCO&#10;QtnHOA5kjbGFsvyMnE4UyBrlrNOxgGw93ancdOwvVesDufzJllPq0Wfh9ObgtObnl4yJI6dkTqgy&#10;UWuIub+XsHLiJbrnoJVoVfh2Rfg5fo3TsWCsp2KeDpfK+cBAQ8zLO2IBsMVUrJehOQVzGZoHY8ky&#10;NAHmFHwQ4hRMhHudj+seD/oIKKfaVjzImAKAJwLfCWgc8B2LjsPXjkFHIgtjmYyJMfcZ66k4an9x&#10;uak4DmONrQ/xvoKxdXo6//x1+nJ2VNbl0JWCi+k1Yj9uI1DNUhG8QFVHZD/6sU9hI/xa8D7x/Oa3&#10;H3ePf+/J4P05c8/ApPxLd9RRRwcfS2fMmx+8raurd1OmTnNvffu7Ayz5fq9evYK3/NiC+LLLry68&#10;Xxqg/AfElpnY6gBluUxc/Uxk2/OxjasEYv4RyrK0POrX0zA3RgMQEeZGihBzo8WNV8tqbDDOxMYE&#10;U7KARsQa1uBzJ+J0l+axsioHcxTKPsYWyIIq09haGEvyPfJzgnEUyHI5NcjWPuQsEzKnYwHZeqqT&#10;PpBL9vVqjAkg0RWMCeUpK/D1xUAStw2/Jk8tIpR8Szg5zXKy5TRMZAkuAV6zweXWIr5dHX6OIHNC&#10;Foy5RC1TMfcV8zw4FWuIeVl5uUfiMsgUrAHm0dCHIwJ8MOIUPAL1vxS3Ax7g8cU7iCch5XJzL0A8&#10;DQBPBr6T0An43PFoPDoWHY18jLlELZOxv79YDt7ifZ33eVmi5t9C0iVqjRbBEFTjIGYWxnHw+FBK&#10;Gtc0Wael88/fT1/WWmadt1URviG4VkS0O1DNkg9w+3Jyvjyavw9g3XjupgDi7t27u9Vr1gGQ37qe&#10;PXsCtt8FXy+CGHAOHjzEgxQT8dQTC+8T4vvuf9gtXLQk+PjoY47Fab5e+Ho+G9Is1RRfBkDTVIov&#10;A6oJ4ZVMcK0MeCUL2th+aUDMDYgsS8s0nBRibsCGYQM46HpsQNbmIRPMeB7N2HDz/AiUD7EUB3I5&#10;jDXIgqZgrEGWy8UshJn+Hvm5tBizpBgzfzr2l6v1dCwHc+mnOvkHXhE7wVhwJYpEkmAuwO0x+GSc&#10;x2kAGu/PQpxeOUETYSKqp+EAYbQO37duHcI0GoAcfo0Yc5ma3y9TMSdqOWhLlqc1xHwQ0fd0fA7A&#10;8mho2Q88BvFgLALMfcE8GIv7gvlgbyim3uG4nxFPQjoaHYH6cNkdnz8JnYiPJ6OJaAIai4jxUYjf&#10;eziSqVj2FxNipqdi3r+jpmIWBbGFseChMbYQZhbEcRj7UOp8ZJNknY5On7eVvpy1yjrfqHxs48q5&#10;LpmaMeN0t2HDeQG6GlPp05/9QuH9r/7nt4K3//qRf3Pved8HAmzf894PBH3jW4+7nzz7QvD+E089&#10;HSD6ws9fCT7+zuNPeLi2x69/8d+/Gky6H/vEZ6q7L5eZyPrZ4LJqgMtKwWWAtBbwGtD6mbiWC/jq&#10;AhiJCpHREMctS/sQc3oQiLkR48Zs4JU4LUxcXedhA4LTFtACKPH57tPzSOk0yCwtyj7GzAdZUGVy&#10;uSyIJfkeufxyOnEgC8oCsvx+PshMQBaUZTpmerma+fuPZToWkP3pmBhPQFxy1s835mRMjAkmp9wF&#10;q3B+J+FzKwEoYCWgfLsI8XuIK5eh1+DB1Tp87wZ8XxBQXI/PrQfKBJkY8/T4/TIVyxHUenmaDwx4&#10;mbg0zQcQIzGdDwHq3A/MA7G4DK0nYALcgPtR7534vjvyAHOKJcCcbjnpEtp+gHgW3s5Ap6BpiBhz&#10;MuZUzO/hEjUxlqmYk3TU/uJqTsWCFwHREFeCsY+NhlLnI1su6zT8/PO2kstZzazziUsurwVuVDnX&#10;kClBNjIPzuwBSSkEs5LeONhKNqpWJq5WBrB+Jqjl8sBlPzcqgZgbENk/bE3DAjERjoOYGzROGUP5&#10;b+j4QiHYYAt+BIxo9cAk1DgfGzJsyImURplFoWyBLBhrkDXKUSBraJmFMZOvy88xjXISkAVlfx8y&#10;J2Q9JaeZkKOmY73fWI6oFow5mXLiJZKEdgUQXQlUj8Z0fORMQHkmQD0b8K7B5xluu9VEGNBtWOpy&#10;GxeF8f3liCgTY5wWweYSNQ/e4pI2l6c5FUdBzCmey+x9cJ5chuaBWHoC7ntJ/nojjrxP+QBz/y+R&#10;5dQ7AJdvLt7ORMR4OhKMuUQ9Duklak7FPC19FLUsUctULBjzvi4Yy1SsMebfCxOILYwJg4CiIWZZ&#10;ILZgEnj8fGzjsn7eyj/vqPTlTZt1eknyL6sFbhCmV38ZOed6Zqr64DJgWQtwmYmszsaW7WvgSiay&#10;fgayfiaq5QKoVha80lf/8wkgfEI2iLlBEoi5kdIQc4OpIeYGjhu65gX4w0LdscEXyAgYseo6FeeH&#10;jTmB0pVD2QKZ+SALxnEgs3Ig66/rnxOMBWTmoyyXU1CW30tQjlu29idkgiwTsuw/9kHW0zGXgPVk&#10;rPcBc/pdAohX4MHSWtw+Gxbi83h71iR8PDcP7/rFQBgPmtbj8xvPQKehWQhT6kZ8fwAyJ2VMtVym&#10;JsYyFXNpmxDzvLifmBM5n8LEJXNO7Lx8hHggzoNTsByINfAGXLczcJ1clr8/EWAuJRNgTrUElbAS&#10;YE68bCAgno+3cxAx5lR8EpqC+HV/iVqmYmJsHbjF+7NgLEvUvO/rJWr+bSSZigU4IiHIaIwtiJmF&#10;cRxUPkCShrZc1s9H5Z9/kvTl11nfmybr8kk+vBbA7RAPyJQNaZZsSLOUHl+WEF4JaKYtEt5aLC8z&#10;A9vSAGeWAKqVBa/0+PefdSNGzAHA2HAG/3c4AmJ//zA3PJVAHEwe2MAO3Y3znIg/PJyfxPNvxuXp&#10;is+nxTgKZB9jDXJWjPXXmP65KIzlcsjl0hgLyBbGTGNc7ghr/+lO+shqvVTN6Zj7aImhHBnNqXUR&#10;JtoVRJcYA8DFk3H6E4AXHqxtAMobRqEjAO54hM9vnIJOQQSZQGOC3oDbkPuNuUTNfcqctgkxJ285&#10;YMuHmPu0eVmH4/y7n4TfC/eRnlvxe9+Bzz2cn1B5/yGaxJOIElMizCmXwE5CnHoJ8Zl4K1PxqYgQ&#10;T0X8Hj0V633FeiomxrzvylQsS9SEWJaofYj5N8K/FyYQC8a1gDgOYx8gSUObJOs0rPR5782sy6az&#10;wC1aNlbl3PBM2ahGBSh1QLLS0qFbiq1kYsuAZdpscCUb1qhMYK1MZHW/DTJRLRcQjcoC12rlqquB&#10;4Jl5gCUfYm48/AO1ZBpm/v5hgZgbLIGYGzLZj8dJg5OMLCdySZATTSMuR/dF2JDgfAUyglWPKase&#10;0xdhSouyj7EFsiDJkoJcLv07SBplH2S5nHEgx03IRDnJkrWALNOxHMjlH1HNA6nmYipeCAyXrwWk&#10;mE7XE9kprsuCo1yXCYe5bmv6uR4be7ouqMfGwXg7Bl8/Hk1DxBi350b+R6U1mIpxWtxXzOVpHrRF&#10;6OWALQtiTvC8/C3cTbEZv+f1+fsQYeT9hvcZ4inL0ASVB2EJwJx4ie0gQLwIb+eh2YjL0ycjfeCW&#10;3ldsPZ1JlqhlKk564FaSqZggCBwCcRqMk0DMfIQkH9u4rJ+Pyj//jsq6LFFZ4JoByZw7OFOx2ALG&#10;SkuOrGRDy6oFLbORZQC0VtgyE9niTEyTBDCtLFiT9q73fBbgTi8GWP6BQxzE3MBoiLnxsSCWaZgb&#10;rSiIubHTEHOjetClOB9swPnymIIZ8SJW3XB5mwFCb2zU41D2MdYga5R9kDXKPshMLo8Fb1TyM/p0&#10;BGMBWVCWyyUgC8oCMiu3ZC0gM/+gLj0hy3I1p2OCrPcdczrmUnWAMSKcy1a73GpOxtNd140HuO4b&#10;63F6B7n64we5vmc2ucEbu7teG/sB3kMQ7j8bp6KZaCF+ZiWmYu5zxulweZr7ibn8zQPEBGI+ANAQ&#10;84ECL+8g3A/2uyZ/vyHAnFj9/cAWwNwPLBAvxtsFiMvTpyOZivXytN5X7E/F+sAtTsWyRM0Hm4Ix&#10;7/+CsZ6KBWP+/QjGAnHcvmLB2EKYVQti5oMbl/XzcfmXoxZZ55skC9yofbk5d0Sm9s5ky2xsWceA&#10;y2xY4zJxjcpAtrjqT7kWpsl7rdCzz/0K0I5FmHJ8gOV1ostB7O8fLgexLEtHQcwlQYGYG1duWOtP&#10;xMYFIAf/0QmXg/EyEancOFwObKCJkuRjrEHWKPsYWyALkiwOZGbh66e/n8npyGnzfOS8o1CW30NQ&#10;lt/bQpkgy35kf9nan5AJsixZy4QsIHPfMadjLlVzOl4MjFdiwl17MnA92NVt7O/6bW50bacOczPW&#10;dXGHb8y5nhv7AN8D0NEhxtx/zCVq3N+4r5gHbXE/sQWxHKzFZXNeHu7fHorbeTgg5v1E7iOyBC0A&#10;E1RJI8yPuTS9BG+5PH0Gijpoi/c7nrZMxcRYpmJZouZUzPuyLFH7+4qtqZjVYiqWr2mMs0DsQ5sk&#10;63TK5V+eSrJOP238PQRfC16/nMNGMUMWqklLjy9LgS8DmFmKhDfDxMtMaK1McIszYU0awLSyYU2a&#10;Avhnv3ITT8DGMIeNojUF+xATBGJRK4g5bWiIZT+fQMwN7NjbgMdmXAZMwgIg3wZw4vfoPq0dJI1x&#10;FMg+xhrkfQFjDbJcHo2xgCy/l4DsL1sTY5mSOSHrZWsuWcuytX4eMtETkOW5x0SRz+2VI6tPBYqz&#10;0Zmcjhe5HltmuEEXHOgO2NHVDVjQ5qYvqXNjNnZzrRvbgO8QhPvRxhmIB2+tyj+dKQpinoe8spZA&#10;zGX0A3B+BwJieZAm9w9OskSUEV0/gZkQL8VbgXgWkuVpgZinJwdtEWK9r9iHmPdjDTHj/Z33fZmK&#10;BWI9FRNipiEWjAmDIPOPCrHkX640WaeXNv17WOBGlXOTMmUBq6sWtMyElgHJtNnQMsCZElsT1KgM&#10;WK1MRJMEGKOyEU1TO7g//0VxL6JLLr0fuM4uBthHWB+AJBMxgegKiLnxIMT6QK04iOVALW6sBGIi&#10;7B+oRYi5wbMg5gaSG0ouIU5/EBssTseYxgQyXjYiVTcLl3VuHiILZR9jC2TB2AJZoyxoRoHMLIQl&#10;/3v16chp+yAzAZlZKMvvKignXbaO2o88GumjrAVlTqwnnedyc7a43LKtLrdlm+u6Y5qr393qeu3p&#10;4vqdOsAdP6PJHbamq2vc2Ax8D0Y8gItHUi/PH7TF/cRywBafSxwHMR8cHIifGQWICaVMwbxv6AnY&#10;QpjfwwdzfPoSIT4LyX7i0xCPnuZ+Yn4/UdcHbclTmfggkfdT2Vcsy9Oyr5gPNPVUzL8BFrU8nWQq&#10;Fkg1xkkhjsPYB0mncUqTdVr7YtZlZxa47QFKtS835zANZMgEVzKhlWxsmYktA5Rps7GVAGnK6dbE&#10;NS4DWZ2JadKAY1Q2pEkLsTXQJbg6TsCf+dy3gerkeIB9hAmGXppOAzE3Rj7E3GBFQcyJQ/b5CcTc&#10;4Mq0IxBznx43noddgA0YHlD0wMZVEOTlJE78ZxJt+LwGWYDSIGuUfZA1yklALoeyFAWxpE+DpUGZ&#10;CcoaZo2yhpkoC8x66Vqe/uRPynKA15hzMZVuxm2zDYhtB6Q7MeHucrnzAezFR7q+V/R0R13Zxe13&#10;2gA3ZWqdG7Whu+uycSgAHov41KalgJhHYeO0eMAWX9hDIObyt0AsL3HJBwF8QHAwID4cEMt9QuPL&#10;+weTj5kgzO8n2v1xnzgbbxcieRqT3k/MnyHY/F5Znub9UaZiPliUfcUyFfO+LFOx3lccNxUTYhYH&#10;MfMxFmyTYpwWYh+nLFmnuzezLqOVD68keOpybmamksPLbHiZCS8DmGmz0ZVsYMtlImtlYGtlwpom&#10;gGllw5o0hW8ChFnv3tj45daUIuxD7CPcURBzA5cW4llo9kN4/x5saJbkL59gRqSa+ftOwGXF5CwY&#10;a5B9iDsS4yTp09Gn74MslysKZPk9BWSNMkHWKPv7kwVmPTEftAkYYwI+Eg+EjtsBuADwKRcD1Etc&#10;bhPe37PUNV49wR1+bX839fqcG9DvYHfS+pzrtbEvAD4CnYwWAuK1+QO2+FKacRBzaZwQc6n8EEA8&#10;BhBbAPsQ60mYsHLKtSCWpzHp/cQCsbU8XQ5ivTzNopanZSoWiAVjoiCIREHMqg2xD1OlWefR0VmX&#10;KyoL3KhybkGm0mDLTGwlQJk2E1o/AJk0E1crA9fSgGMlAceobEjTZGMbBa7fwkV7AOlZpfhKGuE0&#10;EHMDkgRibpAIsewfliOmuQHzD9TiRo5LgIRYDsIpBzGfD8olxslX47QBb1c88NSAEaZGIo3LXcl0&#10;LMixLCAzC9uk6dPR5+GjzDTMGmWBWXAuB7PetxzgfB6Q2QJ0zsdtB4BHA90jLwJYuI+deBluhytc&#10;bhXasdV1vX6R2/+G/d3Em3Nu4uXd3dCDR7iRG+pdt40HAmEetDUfEK/KP584DcSjAPGRgFjDK1kA&#10;874jB1/x/sSXuFyGt3wKE4+cjnqVLf4c73vW8jTvq3p5mvdlWZ7mfVwvT8tUzL8LwdiHOM3ytMZ2&#10;X4fYzzrPamedb9IscKPKuaWZisOWrwF9/4OPBvnQ3v/Ao+6jH/80NvyvBu/L5x959B1FH5dCKwFO&#10;dB++9+Of+Kx77oWX8f4jQf/ywY+ayEomrFYmrqWZiCYNKMZlI5q0EFoD26Tg+p2/HVNi7hQbXykJ&#10;wkSAEAssSSGW/cNpIOZGLgnE3J8nEHOi4UE33KhyypmH33sE4O2xMn/ZGS87UeL/pG06szzIglUl&#10;IMehLJcrS/p0mD4P5sMslzEOZvm9NcyCcwA0AO4PgAcB4MHbcVvuBMYA+GBMwGMuxW0FfKdchdsD&#10;D4bOuc7lLgCU1+90g26e4o66tclNuj3n+hx7gDvy7O6ubeNAIMwX/JgLiJcDYsDKpzAlgZj7qQnx&#10;UTh97s+VBGEfYE61vP/IZEtQ+xoQ837E+5M8n5inw9OQ/cRy9DSnYt5H/alY9hVzKub9Wy9P828g&#10;anlaMI6CmBEXwVhw1eBaCLN9EWI/6zIkyTqtamSBy6yl5JxbnanCNGu0ddv2AqjSS0Bh9OjDCh/v&#10;t9+Q4O3OXRcDh9+4IUOGuiVLl7tly1eWoOtPt//99HPugYfe4pqamgqf++lzv3Snzjg9eN/ENSoD&#10;WD8T0rQByKhsTNMEYCPgtVBN2vM//4174qnnACc2dBa8flEQC8LVhliWpS2IuXETiPXTUqIg5gTD&#10;SUZDzANw+BxRHowzai0u7wxcfr4Nfw8CRYR4/fTC55OCLGhZIGvo0mAsl6nS/NNk+jzlcpSDmWmc&#10;A6DPxfWxGdfPNty+ALg/AB64G7cnJuD9AfAhAHjMlbitAONUADz7epdbfpPLbUPX3uAabl/rht45&#10;2h1zV6M77u4u7qiT2lzfDQ1AmMvTM/MQr1iXn4j1wVqEmM9d5lOmfIhHexALwuUAlv28vRXE+shp&#10;Qiwvdymnp/cT8zRkeVqmYgtiWaKW5WmZivk3IVOxD7EsT2uMBQfCI3gKxhrcakGsQfpnig96pBJ4&#10;PXx1OYc/jgwV4RviKhHio48+xr340quFz/3nN77rDjvs8ODz/FiwvRAQf+JTX3A/fuaF4ONly1e4&#10;7z/5tDsK3yfIstWr1xXe799/QPD23vsfLnxu2/k7bGijMsD1M0FNE5CMygY1bSG+HsAWqlk6/PCz&#10;gQw2bjlssJiFr+QjXEuIuVHSEMv+YW7AuDGTA7UqgZj7+zTEy/n+ffgeAFGH64SXXfAKQMLnuk3B&#10;74HJ2cdYILYw1nDFYcz2ZZCZvtzyu0itm/B7b8V1gCm494W4fXfh9r0YEGMKHnIZHkwB4FGYgI+8&#10;FlgB4JNuxO0AgM+5xeW23uZyV9zqcrfucnV3z3KD33SwO/yeLq7PkSPcoHVdXdeNhwPiWYAYKBJi&#10;HqxFiPn0Jfm/x0kg1pOw7AcWhHnf0QjzfkVELYh55DQP2IqC2D8dgViWp2VfMR9gaohlKvYhluVp&#10;lnR5OgriqDohjk8DLFngtle8nJxz+MPIkAAbV48ePQrgfg0Qn3veluD9WbPnYtp6BVPx4ADRT3zq&#10;8+7HP3k+eJ8Qt7S0uu07drtrrrsp+BzfHzZsePCWiBJiviXEAusll15ZeD/IgNXKBDRpwDAqG84s&#10;lUJbbXD9zt9+J7Cc2w6wzkJYqjbE3NAkhZgIy4FaGmJOHWkg5kaUy4uEmBtWbmD5gg3c2J6DVqHJ&#10;QGTIMvxuC/K/g8BFcOrxuYbZ+D3wfhTIgrEFssarEoyZhrUa+aevz19fLlbA+Ty0Bb8bthutO/A7&#10;YwrueRFuYwA84HLcppiChwHgkQD4cAB83A1A8GbcHoB3AQBeeYfLbcH98dK7XO7Gq1zu7uWu7t4x&#10;bsC9PVyPNX1d62l9XLeNfE1qXO9rV+A2AsTyPGK+xCX/0YT8P+I4iPVSdNQU7B9kRTx7hRDzAZsP&#10;sT5gi6ctp8nTk+VpAZ2nFwVx1PK0/H34y9NpIU6CcbUh9tGKyvrZvZ11Oa0scHV6ms253ZnS4Aq2&#10;fgLxN779Pfe1r3/HPfzo2wNYCfEHPvQx98V//88CxO9934fcV772bXfZ5Ve5wYOHFKOKpkyZVnif&#10;EP/gyZ+462+8JcD0c1/4irvnzQ+WIKszIU0TUIzLRjRtALaGE2657rr7A0ByajG8OgtfXRqIBYok&#10;EHOjQ4i5ERKIZf9wHMTcwAnE3PgRYu6nE4ix8T1kBTb+hJgbTW48uRHlVMwDtrhh5X5ibmR5ZCyn&#10;4pVoNVqLFgKKgUC3bk3+d2FEiKB2w/XYejZ+p7XVwTgpyMwHUy5bVPq2SZN/PvoyNJyLNuOyAuCm&#10;7fhdAHALth2tmIJ7XYrbFwgPBKxDgOD+1wEgAHwUJuAJQPhEIDzzdly/QHg1AN72Jpe77M0udzM+&#10;fw9Qv3+i6/pAo+v+YFdXP+ZAIHwQpuGz8CBpFW4nwMqXzOQ/feB/XyLEfLEQvrwl/xsUX2qTEPN5&#10;xHKw1hG4DLw/WAdj6elVI8z7GOHsWQZieWEPQiynLafrwy77ieWgLd6v5aAtQixTsUActzxNiAVj&#10;gZgREsFYQ1wO4zQQ+3DpNFSVZp1+tbPON2kWvkwD3A4x/iAyFAfwjgsvck1Nze6HP/5ZAO3adRuB&#10;1Wtu8JChwed/9jxfBjEXvH/xnsuBzW+CKbhbt24BtF/5z8eCr91w020FfLkPWN5/5mcvubq6erfg&#10;zEUBsmOOOLIEXmaCmjYAaWVDmjYFr4dvRwL8AmpqmoTbBNMEQc2CMMsKMTcYSSHmhkggJsIVQrz1&#10;nmVu3W3YgAvEcsAWIZYDtnyIORUT4vVoIxq5GL/nafnfRyKWzbg+u08vhtjCWCBOMxnHYewDKdd1&#10;LbLOq34T2orLdQEu54VoF34PANzC//N7Ga6DK3H7YgoehCl4OBA++EbcXgD4OEA7CQ9uTgbAczAF&#10;LwbC64DwTiB87b0udxdwvg+n88AZrsuDw13jQ11cjzEHAOJDcXssdLkVeEDEf6/IA7Xk/xHz/yD7&#10;EPNFRAjxaHQoIObTl2QpWhCWqdVfivbB5HPLNcS83/D+I09h0gds+RDztHn/5GmXg1gvT0ftJ2YC&#10;sT8VCw7ERUOsMbYAZvL1KIg1wnEQa6RqkXWeabJOs5IscPUEq8s5TAQZevSt78RU+1HA+3o+AJk0&#10;ATVRBrA6E8+0AcXaQKsLsVXoWijWKmJb1EuvuU999tvu9FnYWOYW2bCmrRoQywZFIObGJg5ifaAW&#10;IdZHTCeAeM8jZ7rz7sLG1IeYk40csMXlae4n5gZ3BSLGa9A6tAGdi5YDjakAp+vJ7b8bI6AN/I9P&#10;+HxPQFHpZBwFsY+xBbJcploUnAcArgPAdbhP1QPgBlwfjYCzEQA34wF8KwDuiSm4LwDmfzsaCoAP&#10;xBQ8+hZgB4CPB8DTAPDpdwO1e3Bdo60A+PL7XO7W+13uXqD8INB8aJPr+tAU1/RwT9dt5hjXbcPx&#10;uD2W4jYAwvyHD/zPS3r/MP/zEl+1S/7hAyEOjphGfB4xX9BDAOZ9RJaN/SlY78fl/Y21xkAsL3VJ&#10;iLn0LdiX209MjGV5mhjzfi4QM/4d8O9BpmLZT8y/Gz6QTbKfmAnGWSAWhJNC7CP1D98jgNgAN6qc&#10;wx9Ahnxc/UxUozKA9TMBTRMwtLLRzFoxtHtjumU+uFY33fIugDjPBjVLPsIaYo0xN9qEWDbgURDr&#10;A7W4wZH9w4SYy3Q+xNxwcQNpQcwNng8xN4qyNM2NJZeneaSr7CfWB2xxKuZ+Yk7F3E+sl6dlKibG&#10;fEuY+2FC7o4EP74lpj3Cl8usFGMNclqMJbn+q9J5aAtO93y0A+3EeV+Ey7MHlxETcBMQbgHAbQCv&#10;NxAecANuRwC8PwA+BFPwGEy6xwHgEwDwycB2DgBeCoDXo10A+LoHXO72BwEx3n8I259Hdrsuj8x2&#10;3R851HVZAoTXn+ZyqwCiPH+Y07AsS3P/sP/ylvyPUFyW5ktcHgSI+RKXMqUKwgKwBlIjTCBZSwgx&#10;H6zJy1wSYj6gi4NYwPexj4JYL0/z78Bfnrb2E7OOhtgHmJUg9Y8cAA56KB5ifxk5596cqVqiW9EL&#10;YgDEqGw8sxRia8BrwVjLyoGr+9HTL7mP/dvXASE2XhamldTREMv+4XIQc0OnIZaDtTTEPKBGQ8yN&#10;qLywh95PLEdPcyrm8rSeigVhxs/NAjjN07ChWt3+uxJGgtoF138bPt8TCPgYC8QWxhbESTBmFsY6&#10;uYxpqjsXbcb729B2vI8puA4A1wHg+ktxWa7AZQXAzYCu7TogAYD7YwoefDNuP4B6ECbgw9DRdwEn&#10;ADwN25aZ6CxMwKuA7lYAfBEAvgYbtZsfdrl78PHDABsQ5x7Fg5pHcT0umYTr+wzcJqvyB2nJ/yHW&#10;07B1oNZoxJfXHInb4BBcPplOiaKeUPVyscaR9zve/wgxH6BFQSxHTnM/sRwIJkdh++jL8rQGn+cn&#10;y9O83zNZnubfBZPlaWKs9xPrqZgQWwdtlYPYQjgK4iwAy+VKmnUa+0TEF/dRAtzI167H/bccvrqc&#10;ww9nKBXAJralmbAmDUBa2ZBmrRTevYovM8At7jeFBgxYBARXliJaaRbCrBzE/Fgg5oZDIOYGxYKY&#10;G6BaQixHTvsQ+09jkqOnCbGeiokw3+fn+DVOzfMATjdMwRowYtm0Ap8/yZ6M007FSTC28K0oLkMD&#10;YC5DB1PwLnQxAsD1mIIbrsTluhqXEw9IWnEd9wbA/QDwIEzBw3CdHACADwHAY9BxQHgSAD4VE/A8&#10;ILwMG7F1QHcLNmi7sGG7CtscQnwvPn4EP/coIZ6DjgTEE/G9S3GbAFQuS+uDtDgNy/8h5v5hgVj+&#10;8xJf65r/felgQCxLxP4UrPfZyiQsCPsQ66Vp3of0c4l9iDkV6yXwJBBzFUhDLMvTGmL+/aSFOA7j&#10;WkGsca0k67Q7PI0w7rdA+NOf/4nLFWOLqTVmP27OvSNT//DYArm9ia2UdNrN146u9I1v/dCt24BJ&#10;JG4Z2kK0GlkQM0Is72uI9YFaGmJucARiLs0JxNxAccPIDZYFMTescRBPURBzCZEQcz8xMdb7ibmB&#10;1U9j8o+eJr6CMKdhQZhY8/tm3YSNLKbHbjOxEcPvzIgZAa3D7VKHz7cBhFpPxawE1LSdh7gfWJah&#10;ATCXoesvQQC4HgA3YApu4IoArts2ANwbv3//W3E7AuAhtwMwTLUH3Y3b6R5AhI4HwCcB4NkAeCE2&#10;ZMsA7hps1M7Dxm0XugYbutvRg3j/Ufz8ozi/R5egqbhNpuF6PxsQb8ADJlw+/yAtLkvL/mE5UIv7&#10;h4NlaTQC1zv/DaJAaE3BAqJGmPc/lgVifUCYQOzvJ9YQy/K0hjjJfmImEGd9GlM5iAVhH+ISrMJ8&#10;SN9oFf0+pVPwJVd91X3/qZfc0z99GRADxqTl3L9kykJW91IhYJk2gBiVjWeWQnD38nQrVQqu1Tvf&#10;/Rmgd3rHwStpgJNAzEfuFsTcwAjEsiwtB2r5EHPDxY0nN6LcoHLDGgUx99MJxOcAC24oCTEP2LL2&#10;E1tHT/vL04IwYSbCBJjx+zhBSy0L8Xtj4y0gE0dC2nU6NmDzSzGuNsRWBNb6fFF4IFG/GWEKrt+O&#10;LkQEOFyGrr8cEWCg1ngdLise/LUB4N6YgPsC4YEAdDAAHoYJeCQm4EMB8JEAeDyaCoBnAOA52Jid&#10;hY3aUmzcVmMjtwXtQdfjersbbx/mREyIORGvy2N88QJc98twXUdAzGVp2T/MA7Vk/3CwLI2GA+L9&#10;cZkFYJmCLYB9hAVirpSUg1iOnOb9TkPM+yYxtpbD5TJoiJk+YIvxb0SmYoFYT8UWxBpjwdXC2IK4&#10;HMKsCCzkg/ZGLfh9SgE+Ytx7A3x1iSHmJJtzH82UhW8+gJk1ABmVjWnaFL57GeB0y8s6G13dj595&#10;KY9dGoAtPKuVRpilgZiP+C2IuWGqJsScigVieT6xvLCHDzGnYlmeJroEWJJp2EeYeEuTLsZ1MD4P&#10;IDHm9UDsCC2vm46GODYP4IadKDwQqyHcD8xlaALcAICbAHALpuCeALg3JuB+d+B2BMD7AeBhAHh/&#10;AHzom3H7YAIeC4AnA+CTsDGbgY3abGzcFqBl2NBtQDtwXV2ObkJvJsT4/mAixvT9KC7TowB4yew8&#10;xCtCiGVp2oeYy9Ly7w81xMMA8Qhc9nJTsCCcBWLet3yIeT/k/VEglv3EURDz/Hl+GmJZntYQ828n&#10;CmJGSATLKIiZjzBLCrEGmFmg6eSylcv62Y6uZBn6vhKApQDikqXjiHLu05kyIU0SQLSy4aykvYtt&#10;EbTMRDUqG9gkHXb4GmzMlyZD2EKzFgm6ErGRz0dBrPcPC8TcAFULYi4RTvYglv3E/vOJ5ehpbmy5&#10;0SXGxFUvT+tpmEALwoIv8Zb48dn4Y54OwLqdlcdYT8j1mPS6n4yN2uJsEJdgmiUCHD4fuJ5PR9qB&#10;096F8CAiADjcD9xwNboWlwHXYzMAbrkZDyCAcC8g3AcI9wfAA+/GgygiDIAPRmOA8HFAdQI2ZJOA&#10;8InYqJ2C62M2NnIL0Uq0GdfRLnQlKkCM7w8gxuT9KC7PoysBMSbi4DWmDYj9A7UIsTx/mPuH+S8Y&#10;hwDiYYA4CcA+whpiPlCzIOaDuzQQy/K4flDAy+NDzAelUfuJfYi5PK0xSwKxVRKI0yCskc2SdZo1&#10;C/e/Jg3w/e4t7/y+CbCUs8AtSk2wOfelTJnI6oBhVDacWQqx3cvTLUsPrg1plp546nl3JQ9oyc2M&#10;x9cHshA2Jt2At47//s//XDdMHj6qaSM2FsTccHADwg2JDzE3OAIx95EJxNxYciNVCcTLAQg3ksRY&#10;IJblaW5QuTzNjSs3svI0JjloSy9PC8IyDQvCgi/xljTI0zFR7s/rf17+upHriBjWLUL4vAVxLSfh&#10;hvMQX5DjfCQAh1Mwn47UiMvcqJahA4RvygPcEwD3ApZ9MAX3I8IAeAim4P3vxe0EgEcD4KOxITsO&#10;AI/HRu0E3G+nYSM3A/EBD69bXpdb0UXoanQLugdff5BL0zi9RwF+sJ8Yl28J7pPBa0wDYn2wlp6I&#10;CbF+RS0eqBXsH0aDAfFQ/B4a4CiEfYj5MSHmfUIg5v0lCmL9FCaB2DpyWu8ntiDWB2wxgZjxb4cP&#10;Zvn3xATiuP3ESSD2EdYQp0HYx7TWWZchVSHAQbj/Nd3vVp/7Off1x5438dW1Q6zAjSrnvp6pJOBK&#10;NqJp6wTXatsFmDZyJ0UD7KMrIHbj/9o9G52WoTNxGvj57tj4yeklSaa+KIj1sjQ3KtzACMSyLC0H&#10;anEjKBBzY0WEK4VY9hPL0dOyPE2I5cU95OhpQkqIZSrWB2jx84KwBpg/xzTIBJs/w3qegutkdfH1&#10;RVy7TMIGbyE2ArjO4yC2UE1acBqYghu2oG2IAO/EeexGBBhTsADcGALMZWgC3Mwp+FZcfgDcCwD3&#10;BsD9AOZAADwEAI8AwAcB4NEA+HBszI4EwMdgwzYOG7lJaDoiXMSM1wf3t29DFyNCfDO6C99zH37u&#10;YZxWMBXjAcGjeICwBBCuwXW2ApdfP31JXtrSh1heyONARIj3A8SD8ftofC2Ao9IQ8z6SBWLeP3k/&#10;LQcxz4/3fX3AlkAsy9MdBbEgHAWxD5oP5L6Uf1mDBGDc5wKAH3AHjnmnCW5UOQvcqHLuu5mKQ9iG&#10;NGulAHckwgV4JRNbKxvOSnteNXjw6UBtbUqE1+Frs5EFbNpm4XTV/+lNmg8xl9CqATE3XnEQMx4k&#10;w6VBbgyxUTxkGSDmEa3cUGqIZXmaEMvR0wKx9eIehJiYyjQsU68GWKch5s/IZH0MIOTrfQvGLMAS&#10;CPeYgw0C3rcg9mFl+mhn6+s6vi50MAVfgPiylAQ4fFWsxssREb4ahcvQTZhKCXALAG7FFNx2B25H&#10;IowHhn2B8IA3A4oQ4QOB8KFAeDQ2aIdhw3YENnDHYEM3AQXTMH5vXs9c+ueDGB6Bfj7iRHwV4tL0&#10;Hehe/NyDOK1HAPyjeADAfcVLVuD6x3WzHL+DDzGfvmRBzCOmCfFwNMiAWEMblXwvX1krDcQ8cpr3&#10;Pd4HfYh5f/WPnOZ9W/YT83zLQcy/Hf4d6eXptEdOW0VBXG2EeTkl6+u1yL+8RQjjftt0n/vk5542&#10;sY2rCOL2o5ftI5hz7qlM1QRcQNfR0ErpsLWRrFYaW7+HHv2Ym34yppXcgmKANcIl+IYRTQvULgC1&#10;yxloPpobBqz5+slW/s93x2QtG3wLXr8kEOv9wwIxN0ACMTeCaSDmBq8cxLKfmBtPbkS5MeVGVQ7a&#10;4tIjsbCOnpZpmKjy8/y6IMwNtZ9gLKfBn2f8+UXAZiww7MLrNryeGK+77rjdeRvwXzFaCGt8o9Lf&#10;X89laE7BBDhchg4A5gTMZegrsSEKnw/cpABuvgUbSwDcCoDbAHBPANwbAPcDwAMA8GAAPBy/x0hs&#10;yEYC4IOxUTsUG7fD0NHY0AXTMH5XXud80EPAeL3y9+erlBFi7iO+At2AbkP3IE7FD+I0BWO+tvRq&#10;PLhcht9F/uuSvLwlIZZX1ZLnEAvEwYFaaCAgHgSI0wLM+x4jxLzcfJCWFmJ5LrEPMe+/vB/zPk2M&#10;LYj5oDTqgK0oiBmhETAJqIY4CmMfYYFYEI6D2IKPaXAryTrtLJkA3++uu/WbJrJJylngRpVzz2TK&#10;xrS9D3zo49jg5gof//dPXnRnLVziLrnsqgDahx99hzvwwIOD9z/+b58N/qn/zFlzTSStjjzqaDd+&#10;/PHuhz9+Pvg5dvzESeb3+qVDl9lgVpoFbVQ/+dmv3IMPfxTXqfG60D7A/sY7aFU7nAVQOVHPy6Oe&#10;OwstDOPHZ4afQ13wuS74XDBJh8lpSD0wmSTFQCDm5RKI5UAtbkh8iLnBEYi5j0wgJsLcSGmIOU34&#10;EHMfnAXxCYD4bODCDSQxluVpYsyNqCxPc8Mqy9OcfOSgLSKql5b1NCyTL9HlhlonEMtpCOaM7/Pn&#10;eR7Evzeu+664zXlbym3L6y3Yp4zPJ73OdQJwcDQ09wPL0dCyDK32A3MZuilchm7iMnQIcMvt2MCH&#10;AAcIA8a+AHggAN4PAA/DhmwEAN4fG7UDsHE7CBu5UWgMIjxcmuXBS7y+eT3L/mFeB3xxFC5NE+LL&#10;0LWI+4nvRG9G9+M0H+IS9V15iFcBU5mIBeLTEF9Ziy/okQRiH1yd4KsBlvse/+lDEoh537Ig5n0y&#10;LcRywBb/LphAzPi3wwez/gFbApcPsUzFURDL5zXEUdNwOYA1oLXMOu+4Spah73dzF37cxDVN8RAD&#10;RV3OvZgpja7VxBMmB/8GMfgY4EnLz1lVAHHsuPHB248B4se++5T72QuvBB8///NXAfcLhe9jP/np&#10;S4X3+W8Q+faeex8qfG7L1u2F93X7ArjMwjVpt97xXuAV8bKUUQgLwNzw9sDGRqNJjLvMxGnyfw6H&#10;CAfYEnl8zAKI8XHQYrQELQ3fl49RF4bvDTAG9jKlxS2X+hBzgyEHanFDwkf23KhwAyMQ+wdqaYi5&#10;sUoDMRHghjAOYv/oaW5g9dHTxNRfWiaiMg37CPNnJMFYToM/J6fBt/x5gk/8ef6nYOPQbQKuK96O&#10;uM4kXn+5cbi9MR3zNpbbPKoA4nMRJmACHDwfWAOs9wNzCdrbD9ysAG4Fgm2YgHthAu6N+gHGgQB4&#10;MAAegss7FBu1Ydi47Y+N3Eh0KOLtwtuDtwMx4vXO65oPdrjaIBBzaZoHa+1ElyAuT9+IOBXfhe7F&#10;aQUHbuGyLMbvQ4TPRjxYS0N8MiLEfEGPKIgH4HobGAGxj68GmA/+eL/jv0HkbcrLLxDz94mDmMcn&#10;aIh53ywHMc+Xl4WXSyCW5Wn+jcjytIaYCcR6edqCWDAuB7GPsAWxD50PZVx6eq9W/uUphPtRswb4&#10;AdfU90ET1SyVQgwMo8q5X2fKh1d34813uM9/8Wt5iBWK7PIrry28LxD/6Onn3Yc/+il3zso1wcfT&#10;Tz41+Pj+B99S+N7JU6YV3rcg3rX7kgyTrmTjWUkWqIn7eXtjx63ExjbiZSnjENbTTzfuyw0R7sIX&#10;+MDHuTMQl6KBaBcD4sLnw68VpmXCTISx8Q9aFobPdcfpJTmAKA3EXHqrJcRLATEnM24kZXla9hXL&#10;8jQ3rAKxPnqaiBJeC+IohCXB2IeY7xMkgs/z5PnzsvAyDV6D625G/rorus1xO3B/vYAr9wO5L0h8&#10;XejgVbHkBTnU05GC/cBXItkPzAn4RkSAb0VE+A4EgFsxARPhngC4D6bgvkB4ABAeBIQHY4M2GBu2&#10;IdjADcOG7gDEaZiwEBneHtw3Soz44Ie/mwXxFkSI9yA+hYkv6sGDtrivmFPxgziPR3D+i/CgQqZh&#10;Pn1J/vOSDzFf0IMQ86jpJBD7CPO+5iPM+5yGmPePrBDLkdMdATGxjILYx1gjbEHsI5wGYl6mpFk/&#10;nyb/MgnCzUSYy9D3uTc98B0T1KzlLHAlH82c4+tNpy/4+V+w4n27bMrUEwMYu3bt6v7ja48VsBw6&#10;dJj7t099ofCxQCzNnjMveNvS0uLO377LfeTjnwk+5vvDhg0P3vJjgfhNgFgwvXjPFYX3o7PRrCQT&#10;0qQpcHUf+dhX3cpV2BDmZgNBbCzSAizgBRjyf+IKwohPceLpEmIBtyuw7QpkuQTaFZ8Lks/L1yR+&#10;j0zCYTlsjIhyN0KM8yt3ZK8FsewfJsLM3z/MDQ83QFya48ZITyfcWBFhgZgbsyiI5chpbggxlZVA&#10;zA0mN5wyFXPZlBtVOXqaG1w5aEvv4yWkellaA0y4/QRjngZ/jqdBhPg+geb58Dw5lfOyEGJerklA&#10;8ABcb9yPr+8DjPv1u8zB+3jgpj/ffROua4DVQ70utLwqVvB8YEzBfD6wPhqay9BNt2BDJQBjCg4Q&#10;BsBtAJAI9wbA/QDwAGzIBgLggdioDcLGbT80FBu6EYi3EW8f3i68TXhbECDuH+b1zeuYKw4aYh41&#10;zecR8wU9eMAWX9TjGsSp+FZ0N3oAPYzTX4TJ/hz8joSY/3lJIOaraxFiPpeYrzUt/3nJglj2Eev8&#10;CdgHWO5vvTyIeZsRYt5vskDM64j3X15fPH2eF8/Xh5gPSgVi/4At/h3p/cRpIbayIBaENcQaOx9D&#10;5gNbSdbpR1W4XArgZtxnm+93my/8kglppQUQ++BGlXN/zZSgSxCj4kTMt6vXbHD/8dVvu7e87d3u&#10;EwbE3H/Mzy9bnl+2JuT8+PHv/3fhe1euWgf48qBOO3G623HhRW7+goXBx2PGHFn4WnE2npVkgpok&#10;A1y/51581X38E18HVPOwQcVGwsK3HMDETgAkhvUAsgumqABhTMN8fjCnp2BDrsFNCbGOCHfBVNwN&#10;P9ewGnd8nG/c814JMS83LzMh5gZD9g/LNMwNi0zD/v5hgVhvHLnR4hSRFGIGiCdsuMT15z+hJ8ay&#10;PM308jQ3qrI8zeVHbnS58SUcsjwt0zA/JqQaYcKt0xjzNDTmfJ9A83x4ntyYC8LyAIEbd16mRt5P&#10;AIG+b7DgZU1xG3c9D2EK7gasumMK7rET7cb1DoCD14XGFBy8LjQBxgMSTsGNCuDm2xEBBv4tALj1&#10;HmzUMQET4D4AuB8A7oeNWX9s1Ppj4zYAG7lBaAjibUU45IESpzzeHtwfSoQIEq9nH2JeBwLxBYj7&#10;iS9FXJ6+DvEI6tsRD9x6EJ2F343L0otRHMR8rWmBWJ6+5B+sVQ5gjTDvZ6w3rn/elry9OgpiOWCr&#10;oyHWCFvTcAE75EPoI1qL/POUIgAeY7wsZTXLWeBGlft//y9TvXr1chOOn1iA0uqJHz4bvP3xMz8H&#10;Mr92Tzz1bJB8nQda8S33DfPzzz73q+Bj7iPmxz/56S/ciyawr7kfPPms+9HTLwbvP/Wj57yv24hm&#10;yUQ1aQa2Ub3nfZ93PXtOw0bUezpSFoQJHxFs4POEOSWFEHNZugAxJqdKIO6yOJ+GuAvOr3EN/ihw&#10;3vLyjBbGlUIsG8y0EDNCLMvTgHj73UvcebdjY+pPxXp5mhtVf3k6CmJZlo5CWNIQ6+VpgZjnw/Mk&#10;VAIx3xJiXiZ+bS42KjNuxfU5Htc9r0tVFwCTOxHvYwrudiHCFNz9YtxfLsH1zteFvhJhCq6/FvcT&#10;Inwjuhnh9JoIMKZgItxMhAEwI8I9Q4T7AuG+2KD1xWXohw1cf2zoBiLeXly9kNuJtxExIcSEhreB&#10;hpi/iw8xX6VsE+KR07KfmEdPcyrmEdRcoibGXKI+ExDz/xBzIl6A/KVpDTFfa5ovcRkFcRzC/B0E&#10;Yd7P+PuwchDz9rIg5j7yakDMBGLGvx/+HWmI5chplgVi+bqFsEAchbCG0ooPEvys70uaPm+pgDAB&#10;xv22+V737f960f342V+ZgFardBD/1WVKMK1WxZAmzcazkkxQ4zJQTdvIA7nvb2l+Y2rhyzTAxDcK&#10;YOJHBOt5lDQnVsBLiIMjpj2I+ZSlbgCXL7PYDcgG7wPhIPm8fE0CxIV9yhpi4gyMGzERy7/2k9dM&#10;5mXSKFsQy/5hIsys/cMyDXODJBtLbqT0BjIKYnkKk4YYIJy4ZZc7aAkmQW4guaH0n8okUzGXpwmG&#10;Pnqa4MrytL8sLQgTGCuBWE6DEDOeBj/P8+HGnA8GCLDEjTsvC7/O0+D58bynAlkefKfvM13woI77&#10;9Xl/6gaAuwPg7lfgvgOA6wBwPQCuB8ANIcCNmIIbAXDTXQgAN2MKbn4zbkMA3AaAewLg3tiQ9cYG&#10;rQ8A7oONW19s5PohTsO8vQiDQEzUePvwtuFtwttCIOYDH17H/H2IF68TDfF5iEdOX4j4wh6XIU7F&#10;PIKaGMtR1PMBMadh7h/mgVp8ZS0Nsbyoh4Z4NJLnERNiPo+Y96cogOW+JfcvAsz7F+sDiHk78z7B&#10;24S/C2+fWkDM65P3fYFY9hPzepf9xBpiFgUxE4gF43II+xDL6WiINYAaSMmCN2nW6fnp82/BfbJF&#10;puAHXPOAh90db37MRLMWxUMc7NeVXnO5PwDWDFmYJs5EtVw2nJVm4hqVgWjWvvyVH7gruGHJAaKk&#10;AJebgIkd8SOC3fm0JOLOyZYIo26AmP+KjwdvCcRd5yPCi7fd8b1FAdwgAkyQ8Tl9cFdXQNwthLgr&#10;J2K87Yb64PxZ7/CyaJB5OTXE3fD7c4Mh+4dlGuaGRabhqP3D3ED5EHMjyQ0ZEbYg5oaPG0AGEAbO&#10;xvTHDSP3WcrytD6COmoq5sZX9vESYqaXpQVhbqCtZCrWpyGY8/PcoMv+YYmXhRt5XgZBmHjz+cc8&#10;wGnxLbguzsb1i9sngDiMB3h1BcDdAHB3oNPjOlz3ePBRdxPuR/iZegDcAIAbMQE3EuEQ4ABhANwG&#10;gHsC4F4AuBc2ar2wceuN+oQI83aTFQy5vXg78TYiZrxdCAxvC17/RIgoESj+jhpi/j58iUs+l5hH&#10;TnM/8W7EqZj7ivlKW7JETYjnAWK9f3gO4ktc6omYEPP/Ect/XxqN5CUu5QU9BF8fYLlfCcBy3yKa&#10;TCDmfYIQ88GaQMwHcXEQ88FgUoh5+SqBWCAjUIInMdUQWxhriP1pOAphH0cf1Grln08B3xDgFtxX&#10;W/LL0PPP/oSJZS0rhlih60cUc68B1gyV4BqXCWuSbDyzZuJqZcCZvVdLOuVUbDz8f09o4Rs3AQvC&#10;AjChI3rEry/qAYgJLI+ELjx3OIS4O/cfcmmaE5RElPkzYXzhCAG5sFzN+DE39MQZEHcnxPwn99gg&#10;MYLcuBIbBFyGfogg+xOyQMzfRSCWZWluTGSj7i9Lc+PuQywbTZlYfIi5cfMh9qbiAsRJpmKiwQ0u&#10;4dBLy4RUlqWJpEaYG2kdP8evC+Y8Df48EeJp8GtEXyYqQZgbdyLMn5Mpmmjxebfcp0q4OEVuR02T&#10;cT3r3Rxc/bgeAeDuALgHAO6BKbgOD0TqAXADJuAGANx4D34WE3AzAG4BwK0AuA0bszZs1NqwceuJ&#10;jVwv1Bv5D554mxEH3l4WxLwdeN3z+ub1zAc6FsR8hTH5nbifmMvTnIq5r5hHUMsSNZen5+JvidMw&#10;l6U5DQvEfEEPH2K+upb8G0T+04fgJS7RQfjdfIAFXw0wfwd9n2J9cZ/nZS8HMe9PWSHm5fIh5t+D&#10;QMy/E4GYtwX/lmQ/cTmIZSq2INYIC8RpEPbhlHh5ymX9nJ8+L+YB3K3ng64vricLyY4o50+9Gl6/&#10;3CuANUPWaRUCom+oqdcEtNJKAf7sFx5zhx0GGJO8LKVMwAIxEbYmYT0FC8IDEP9ZAJeYud+WUywh&#10;7g6IuwvEPsYK4UKclsOJ2YQYEzdfVauLgpjL0/V4O3BD/nJYGPsQ62VpbkxkWZobGR9iboi4QfKX&#10;DyuFmHEjqfcVC8RE0IeYmMrSsoZYlqUFYh9hiV8jqIK5QMz3+TXZP6zP3wdLlnD5VB/uTyXAXMrl&#10;kca7sVE6/RJc12vy97FgmZpPfboZ1z0A7gGAe2AKrgPC9UC4HgA3YAJuBMJNRBgAs1Yg3IoNWys2&#10;cG04TUIct09fVi9k9wFvG6LC20JDzAc7cRBzwifE/L3kd+JTmTgVcyWJT2fiVDwbEMu+Yf4vYjlQ&#10;KwnE/O9LfK1p/tMHC2HelyyEOdnz/sQ0xHyQJBDz99oXIOZtJbAFWCHCWQ5i+TgO4rQI+9gmyTod&#10;SZ9fqyCM+2tw373PfeaLz5hAdlSA2IMxptxLgDVDhdMAoNnhZTaelWRiy0wwq1UpvLpx4/kawkCs&#10;HMAaYWsS1kvRnC4JG5EjdpxCB6LBqB6QBhMtl4yBPyfhHoC4B98SYbwlwN0YpqUGfNzAiZmTE342&#10;CAgHAWB/3zEP2uJp9+D+YUDMf3YfhM8R616r85djUHi5CLIsVVsQywadGxSml6UJsSxLywaeGyZu&#10;oJi/8YyCmAnETCDmRpEbR5mK9RHUxIIbU25UOeVwQyvL0wRX9vESY0Iiy9KCMNH2E4iZnAZ/nkvT&#10;hJxf58ac58l8rPRTfGQC5tHFnBp3YYO0HRuk84DnCmyQxm7F7cNdB7zeueoBdLoD4O534bYDwHWY&#10;gusBcD0AbgDAjZiCgwNauKTHyQKnxY0cC6ZhnAc38My/3XibaYh5G/G24e3C24HXPx8A8Xrm9cvr&#10;Vf9uvB54HXCpnb8fH2RwypffjxhzKpanM3EqnhVCLNMwX2daIOYra2mI+aIeRyG+qAf/HzGfBib/&#10;BtG6DxFFH2C5L/F+xPqFEPN2FYh5P9EQ835kQczrohzEzIeYfwcWxCwrxBrjJAj7EGsUNZY+rJWk&#10;T5cJwHyQyAeLALhL6/1u52X/YcLY0eU0tOXKPQdYM/SGmHpNMKudDS97/PvPure/89PYAE5rxzct&#10;wFFTsEaYUzCxI3pDEA9C4VNbegDEBkIJHLth+iXEdQC3DhBzKibC9XjbBgx7TkcnIlzWnpPQRHwe&#10;1eP7+T31sxFOg/uM5aCtHjhdvuZxV0DcgwhznzS+n0+d4f/U5eUYirj8xwcIvJzEWCDm70SIZbLS&#10;07Bs1GXDToi5EbKWpf2NqGw8md54sqip2MdYpmK9r5gbVz0Vy9IyIWaEhBDLhCQbZz+NsYaY8ef5&#10;dZ4Pl6Z5npyOBWEixWVbTsEESpZtL8EGaRc2SFuxQVoPRM8BpkuA6xJMuiN5UB2u6wDjKbjuAXB3&#10;ANwDX6vD99QB4AYA3ICfacTPBq80hNPi0aZc7pMNHxGWaZjpiVgglgdNvJ14G/G24W1CZHjd8/rm&#10;dczrVi+3C8RcGZAHGtxPLNM+p2JizKlYlqi5r3gmINYHacn+Yf7TBw2x/E9igVieSzwUEI8AxHLf&#10;0Q/keJl9gP37T3/c73k7ym0tR0wLxLzvWBDzPlcNiJkPMW8TDTFvN7kNK4VYI+xPwnIezIKU8bLE&#10;Zf2MpE9fA8xVm5b73YSTPmCCuLdKB/EzgDVDNrJx2YBmzYSXmVjWKhtgtnLVNa579xnY8OEPPQ3C&#10;AnEUwjIJMz0JE2GiR/z4SJ8Q1wHiJk7EfBoTNsZ1gFhgbUA9T8ZpAOBeJ6GpaDICwr0mIGDZ69jw&#10;7Th0PALMPfE9bcC6FRFbgZjL3Hx6VHBgEN5y4uaGjpeHDw6IMZeqiTEh5u+oIeYGxILYWpa2IOaG&#10;i8kkUynEeirm0iLRIIwEklOPQEw4fYhlwywbZ8KtE4z5fYI5ASLEhJlfl+VNvuX38fQJFHGSo4k5&#10;IfIgJiJ8ITZKm7FRWk2EAetyTLlnA9wldwLwm3DbnILbBNc3XyazK/99Jb7eI0S4jgjj5xj/8Xnw&#10;urs4TULMDZ5sWGVjqSHm7cZkV4IPMR8g8Tbh7SAQ8/otBzGX3WU/MSHmQVt80CG/82WIS9SnA2Iu&#10;SyeF2H91LUK8PyAWgAVhue/EIczfRUPM21ZDzN+vEoh53cVBzOtaIOb170PMKoFYI5wGYh9Qfd9J&#10;kvXzTE6fu0gKCOPBY+t97qn//oX7CfCTLBg7unQQ/xCwZqgUWj8b0Erae+D62fiyb3/3x+6UU7kM&#10;vaod36QIl5uE/SOjiTCXfGUS5sEnfFoGl92aAXE9IG4BxDygiv97uPsZOC0AORgAH4rJaEgIa3dO&#10;SXjbCoRbT8DPAN3mY9DR4dux+Pp4BKBb8DMD8P0H4DQOwen1no/LTITDSZj7noMjs9FoXA45OpWX&#10;j1MxHzT4EOupShCWjbps2Lnx4YaIcaPEjTwRZjIN+xD704y/MU07FXPC4UaWG1vBg/ByUmWyf5jT&#10;Lr/OuHEm3Dp+jhtufp9ATIQJET/mz/E8+L2CMPebcqlWXuSCk6FMwRdgg3QeEF0HVFeGAJ8NgJff&#10;BpSB8OrrcD1wVYTXNyLEPfC9PQBwHTZkdUQYp9GA02rEaQYI4/S5kdUbV24kZSLmRl4/gBKI5UGT&#10;HKjF24S3B28DXu+8nvkgJwpiXg98ChMPQuN+Yj6fmMvT/L3lCGo5cIvPLT4NEMu+Yb0sfQrif1+K&#10;grjwXOIQYv3grdwUrO8vAwCx3N4aYj5osyDmfYs/lwRiayJmcRDztuDfE28bDbFAFgexj7GFMH82&#10;CmGNptxfKkmflgDMAwYVwG977w+KAK40C9SspYP4+4A1Qza+kg1p2vYdeP1KAX7bOz7l5szhwTFE&#10;CX/gUQD7CDMLYiLMfIQ5CcuBWUSYU6YsR/MRPg9C4aN9gbiZy8d8mhHfLsIfLabVIZiORgPYQagR&#10;KPYGvP1RP0DbF/WRiRgQ98L39ALEvQAxJ+W++L6+QHsoJukWYMslbu5zbsDvHRz8pSCW52wSY14+&#10;WaIWiPm7CcQyDXOj4k/D/rI0N0p6Grb27ZWD2N+wWhjLVMyNqBy4JVMxN7pEUpaWBWJCqjfMxJQb&#10;Z53GmADx5/jzPB2enkzSPH1+nihxMpSXfCTAe7BBuhAbpK1A9FxslNZhul37JqB7FzC7HT93M0C7&#10;3uXWXw2kL8dlX91+PwtWR/BzQTiNepxWA06T6WnH38By46ghlgdQvO3kNpPbircRbx/eJrwteBvw&#10;+ub1y+uVOPkQ83rggw45YEv2E8tULEvxxJgPRAjxDAWxnoYFYr7WtEAsL3MpL+oR3C8B8UhALPeV&#10;pADLfWSggpi3q6xk+BDzfsTfuxYQ8wFQFMS8rQQ13pa8TQXTOIjlY0HYgjgKYY2pxPtNVNb3Mzk9&#10;ATg4cp8A3++Wrfu0+8nPgGeWgGQ1svDVJYcYaOa+A1gzVAt4pX0XYFYM8I+fecl95Ws/AC7eC3JE&#10;IexDHIUwp0U9DfsIcxomwsSNrxDEI0C5YeEGho/6ewLiRkDcEwA38GlGeMuXQ2w8Cx8jHjjWyq9j&#10;qm1DBx6L08Q03IfQjsNbAkyMCTUgHnQUwDsS54H3G7kEDXA5ATfh/Sa8bQTC3A9NiHlkNiHWr+3L&#10;y8cHDJzefYj1VCXTMDcw3NjIhMWNOxHWy9KyoRKEmUY4KcT+RpbJVKyXqGUq5oaWG12ZaAVi2T9M&#10;SPl1QZgbZ51gLNjqqVqWtnk6RIkIF/4BQgjwxdgg7QKiW7FR2giA190DuADwagC8+lZ0g8utAi7r&#10;rgDSeHC4fBd+Px7ZviqEGLd3cLQ0Tqs+BFhvaK2NLDeM3Gjqadh/AEUYZOVCViwEYl73vJ553XIy&#10;5PUpKwxyPQjEcsCWLE/LVCxL1PrArVMAMRFmehqWF/OIgng0Co6cBsQH4rqy7iM+wHL/kPsGI8Sy&#10;LO1DrI+YrjbEfMBTKcRRU3EcwnoS5ulphDWiPrZJ0j8fnKYGGPf3tvvdaWd+1Ma11gHWJCWHGHDq&#10;ct8ErBmqOcImgvtC7QhfdvmDbtCgBYCF/yEJf9RpIRaEBWJ/SVogjnqusIaY0zAR5sEo3OgMWo6f&#10;BbS9AXBjCHG3s3HaRBjxaUc8uIr/05Z151t8vgWYtgLXttPwxzcD4e1gAD36CHwOk3SP2Tgd1IDP&#10;87nQPACsCeg28nNIIGb8rzfc8BFi7rfmPmweSW1BzI2ILG8yPQ3Lxl2m4SiI/Wk4CcR6Yxs1FcsS&#10;tewr5oaWmHIDLEvLMs0SFJmONMIEh2mM9VRNhIkQT4txXyknQu4Plin4EmyUdmOjtBsbpe33YVp8&#10;M6C+G+gC1ZUAeNWNAOxa/NyVAOxSfLwbp78d6G3G783rnbsX8JbXPf9BBJeiA4RR1IZWb2C5sbSW&#10;pXnbyW2mIeZtw9uEtwOvdw0xr0sfYj4I0RDLc6TlKVpyhLh+OtPJgJhL0v6ydBzE8qIeAvFBgFju&#10;G1EI83L79ws2KAJi/m7VgJgPZpJCzHh78HaJg5i3byUQ8zR8iOU+IveTLMnPE+AgQRgPONvuc5//&#10;8jM2knurEN+oiiFW6Ep6ms19FbBmqBzCq1avcz99/uWiz12wfVfwefn4iiuvK/r6Jz/z74khXonT&#10;uf2ue90Pf/xC8D676pobze+tbq/iPF90ffoAMr6iFAHOgnDUNKwhlmnYeqoSl6XlqUrcB8tpmEeD&#10;cj8YX1uX+8b4Orh9CDGhxVviy6cgtc3H6aCeYW34XMNCxGkZeMuR0T24/5dhuua/OOQ+Zh49TZwD&#10;pHlgFt9HjQCYB4AxgZgbP274RiO9r5gQ8/fk79YdEFvTMDcygrAsS3NjxLhhSrosnRRivdHVGPtT&#10;MTeuFiAaYm6UBWF+HzfMOgGZG25O1QIx8WVcmiVAROfiEOBLsUHaA4AvBMAXYAre/CaAS4Bvw8/c&#10;hK4DYFcB38vw/kW4bDuAwFb8HufmV0iIDiGW+xlfgzz4h+g4jySTjmws9TSsH0DJCoasXPA24m3D&#10;24O3Ba9vXr+8TuMgluuBB2zJ8jQPUOPytEzFskRNjKcDYi5JE+HTkCxL80AtgZh/Dz7EfC5x8BQm&#10;QHwIII4CWN8XZBKWB2e8T+yHvzH9wIu/D6fhKIh5OjxNnj7Pi+fL+yXvp9WGmBFi3m5yW0ZB7GMs&#10;n4tDWN8/LIB53lH531uEMO7vPXF/7/mAGz3uve66274B+F7JGFDcS+UhBpRxAEu5LwHWDGlA/Qgk&#10;3/K/L8nnvvzVb7n//OZ/Be/PnDXHnXzyDNezZ6/g4y/9xzfddHx8/4NvTYTwu9/7Yffe93/EHX74&#10;EYXPffHL33Cbt1xQ9H3V7lOf/bbbcC42fDlMhgJwFMKsVhBzGtYQc/8roePGhZMPJ4ApaPQafB+X&#10;owlxOAHzXx/2BqwBxEQZ8LYB3lZOwwwfN6MmfF2q59SPr/GlLZswMXMCFoj5LxaD9wEwMe6JDbxA&#10;zNf35YQuL6AgU7EPsZ6GBWFZkpYJy5qGfYSZNQ1HQaw3vLLx1Rtg2fjKBMSNqZ6KBVICwmT/sExG&#10;gjA3zDp+TkPMnyU+cpAS0bkQG6SLBWBMBBejC0OAz70LQN2O7785D/Cyq9HlmKT34EHATjxg2Ibf&#10;9TxcR7h+5QEQV05kIuZ1z1UNja8FsGxkZWPJDai/LC0PoHi7EQe9f5i3DWHh7SAQ87qU65FY8Xrw&#10;H9DIAVt6eVr2FXMqlgO3iPFJgFgQ5jRMiDkNyxHT/DvQEPNlLuU+GRw5DYgPBcQ+wIJvFMDElcVB&#10;rPcP8+d4GnEQ874r9+OkEDP+3fA20BDL8rSgFyCH4iD2E4Q1xNaDNH0fkftJkuT7g9PA/Z0vnRoC&#10;zNc1P2nOhwGahWtHZOOaplxShFnus4A1QwJsVPxvS42NjYWPCTH/N/Gzz/3KzZ47L/jc2LHjg7cy&#10;BQcQA7yvfv1x17179+C/MgmCkyZPLbzP/0fMt2+658HC5zZv2V54v9rx3xM+wyuWGGmA4xBmtYLY&#10;n4j10jQf8U9EXBbmwSr9VuA0NMSAtReg7YWJt+dinCZqRS2oGd/XjM834ffksnYjAJa3wetLE2JM&#10;xQHGQJeTcAAx48eo/1x8DghzHzEvBy+PgMD9xLysAjF/L0IsG3NuUGTjYk3DgrBMw9xYaYiTTMMa&#10;Ym4IJQtjvTHmRpQbU72vmBteWZ7mVCv7h/l5mX75fYx4M77PDTUB4uTMn+EUKM+d3YINEo+E3oMN&#10;0uWYgC+/Pw/w1nvyAK8BwCtuwfR7A8ACIEuuQJfgtHYBBqB03KbiFQjeP7gLI3j+djgR8/5FiH10&#10;9YbV38Byw+lPwwKx3G7yoIm3FW8f2T/M24DXMa9TH2LCxetBVgYIsRywxeuED0xkKua+YlmiJsZc&#10;oubvfBp+H6anYTliWkMs//hBnkvM++WBgHg0rke5zfXt7gOsEeb9gL/DYECsV0DkNvcP1EoDMa83&#10;DTHv90kh5oNaDTFvM8GOty9v8yQQWwjrSdi6f+h4vn766/JzAnDwGua4vwPgg455J7a3rxSyodwX&#10;i4HYwleX+wRgzZAAG9XhY47ElfjLwsfffOwH7sGH3+7e+y//GvwvYX4uCuK6ujp3wqSp7sqrbwg+&#10;5vucnvmWH1sQX7Tn8sL71eze+z/sjj46/O9IPsL7IsQ8OIr4caPDpTlC3JfL0gy/QwMnXGDbC+/3&#10;BM6teMsCiFETvta40J25dALeEuGwAsSYppuAbRM25Nxf3ENB3AsfE2JOxXw6E1/NiMuiejLTE7EP&#10;sZ6GZbqSpU4fYuspS3EQC8JJIfYxlqmYG2GZirnhJbzEVCDmdCQQy2QkCEsaYiLOfaKc/DZho7Qb&#10;G6XLCDC7D1Pfm4HQ3QA4fDrS4ptwXpiCF12F87sM57Ubl2k7fp8tuC7OxXWF61Seu02AeV/hcQW8&#10;//gQR+GrN7B6I8uNqYaYG315ACUrGHIwnUDM2yINxPqALR9iPRXLi3wQYk7CMg2nhfigEGK5raMQ&#10;5mX2ESa0WSDmfev/t3fe8XJU5/3ee9UlBBIIAQIbjCkSvYgiquhdgGgSGAESvYoiOoLQOwIjwD3G&#10;dmwcO47tVDtx7DhxSWLHcYkTt8S4l7jGSZzYv/l9n7n7rt49951t917V88fz2d2Z3TPtzPvMe86Z&#10;WeoaddAuElMRU79HUsTQiYgjCVudieqI1ZMq7Ds8qxxKCauuT1EWPOXZ4sV3faFJwsNFLM6RpRRx&#10;JN2I2vsk1h4wwUa8+z0fKB58+InG599713sHNU3zWiXirbaaMUiIaUb8ob/8m+KGm24tPz/x1LPF&#10;O1/6w8b84YAseNvtGIQlOUUCNiIBe1rJ2ERsMk5FDCbiaLCWf5AHzb40tdHkRh8YfcUEocMUaKZr&#10;O3gUJVnxRGW3Y8RGSFjTeJ3E9HN08mlbJeHtdj6+WHrTHsWe+x2pdZGEwUQ8niyZEdnKjBvZsKSL&#10;mKdJwpsJXl91wUDQ8w9PsFuYEDHbaCL22bAfoNUqGyZQEbCgl2zYi9gkXCViC84+K6b/zyRCsypC&#10;NRETkJEtwZjvEZANphGsLZtGPBcqIF2hgMTtSMsVlJYrC75JWfB1NEPXBXzmw5LV/frdPVrunSrj&#10;FgX467VNV2t/XL5q/1oGbALm4o26Qz1CxNQv6hUi9oE0IgquPhsm6HPcfP8wx4rjxPHhuHA82P/s&#10;W/Yj+xCZsS9SEdvANxOxb57mnmIbQe0Hbh1eF7FJ2JqlW4nY7iWeJXbU+bGLRGzy7SQLZt05roCI&#10;fVeEP+58l99RBuVRNvsgFTH1lP3UrYjZ55wz7H8vYo4NxwlMfq1EnMo4lbCJOJJwWj9aYd8tJaz6&#10;PnUgC95q5u8Wl1z3F8XX/j2W6JokEmyndCfid0usPfDnH/5ryfXvVMZgEZPJzpy1Swmfb1G2yuvh&#10;c49sTIMzzji7fDURv+0d7ylf//6z/1zMnLlL8dTTz4eSBOZfUe8TPumU0wbNHwoDj6WULCLxpkTy&#10;9QxVxJYVm4jTrJiga/3EZENc5XN7BlkxGSnBaAtJcbwyY7Jimp0nSqxjlBlPQMB1JkjE3OY0/sxi&#10;zmFzi7f93jbFmQsVuFMR0188VhLmyVl26xIS3ggBa/oMzaePmguBptGpwt++xDayTYjYgjlBJZWw&#10;ZcOphKuapE3EBLc0G04FnEoYUhFHWbFldARdhGoS4RWpEJB9MPbBm9+YfM5QQDpfAekyBaSlEjB9&#10;wbdLwDdIwJfUm6EXPiK5S8DHSxZH3aVl36Z1ulHbKQEhYGvu5wLHBEwdoa5woUPdoQ5Rlywj5v1o&#10;HbM0QFZh36tqlk77hzlW1lLBsWDfs29TEft9YfvQD9hKm6eRsQ3cskdfHqr9gIS9iJGwHzHtRcwY&#10;CkTMOVIO2JKId9O+9QL2WbAXsD+OHF/YuksRU5/YF9Q99osXMfXYLi6p49T3bkQMJmLLiu34Ik9A&#10;xFE/cYqJmO+mTdJewlY3rH54/Dz+MhNMwOX/Wj9X7Lz/2wYEPJJIiquL3kX8exJrD/z9Z79UfO7z&#10;X1EZg0XcCybjBoEgVxcDIr5QHDAg21ZE8vW0ErGXMQHSZIykTMZexGAi9lkxQZismKDMSFCCDBIk&#10;4BB85lyicpUVlyKu9wEzCIvMtqZXHvgxXiIep1earcXSG/fQdAnYQMLce1xTAOfpXGUWXJfw5JN1&#10;4qusI5Yo4Gh5DIph2fZwfdaL9WM97YEekYjTbBgJW1NnlA0T6FMRpxI2EZuEvYi9gA0vYXtFIGDB&#10;msBKcCajIwBb8zQyISiT8RKMCdoWwC14M4/fnK6gdJ6C0qUKStcpKC1VFnzla4va5TRDPyEhPapy&#10;H1Bgv1fBXAKec7vW/SZt63XaH1cOXHjZhQ11IMqAqTsmYfZ3KuI0WJYBM8HP4/sEd8uGEbG/gEIS&#10;HCuOEyLmuJiI2ZetRGx97X7AljVPM3rasmLrK7ZR1CbiNBtuJWIuUk3EO9dFXCVhL2IvYY49IGJr&#10;lvYi5rv8jnIok/K5mEtFTD1lH3kRs+9MxNT7TkTMOWRZsRcxx4zjiDg7FbHPhk3E3UoY/PxSxKrv&#10;mw5IeMp2byg+8fffjMW5JqkLdTjoTsRvlVh7IJLpcLA2CHlAxDpJS5DPsYK/kbNpCZGAPcMhY7Ib&#10;sKzYmqitr9hkbH3FBBmCDUJEjJvowmKcZDxNWF8wzdQMvuIvE8lyxyqrrcG8YunSXevvRTmd/SDK&#10;gVqgaTBNIp+rjJtgSNAj2FnTX3r/MOtpj7j0IvbBPMqGLbi3y4Y7lXCVfD0ETC9hSLNigjJiRSQ0&#10;T9tALYIx8wjGFrwJ2kw/WQFpvgLSecqA+XOGyyXgyyTgi5QFn/ekJPSYyntQ+/Q+LXO51v8ObeMy&#10;bf9S7ZerFHAvG5Av2S/Hnjrg5eszYKtD1tJiTdPMR8QWqKPAmcJ8nw0jYgK/XUBx3LyIOT4cG46F&#10;idia91MRc/Hi+9pNxDaS3O4pTmVMVnyIRIyAjU5FzIVq+ecPEvHuEjHyTbPgVMBewqw7bFMXMdth&#10;/cN27LsRsW+Wpn5bs7SJmHOB/cu50U7EHJsqESPUViLms8+G00zYX6D5uhOxmeo6lAJWXd9UF5yb&#10;rize+d4vFV+X9FJCMa7DdCfiN0isPRBJdLhZU1JuFrFxnJC8Bk2vEwnY062ITcY+K7bMuKqJGhnb&#10;wC0yUesvRozbK1udfpFOKklzUzHlPJWjLNiaqkspS6rlYCyJeJlEXMpWgmaaNU3zfrK+t4l+s9NC&#10;BSGVTfAj4CF8GwiDhMtn+Qok7DM3EzHbMUYiJphYMB+KhE3EJmCTsGXAXsKRdD1ewKmICaoEWIJ0&#10;KVdB3zBCJigTjAnYBp9PUEA6RQHpbGUE5ysoXSQBX/issj4JeIEEPP9xfechyeB+rfPd2tY7tQ9u&#10;0T65QUH2ah07CZjjTCuIZb9R87MJ2OqQ1SkwEfN9BtpZsPZCTgXsA66J2LJhgr8dO2vBQBwcK44R&#10;x4bjwTEwESMlE3G5X0QqYusnRsbWPE1WbE3U9BWbjA92IvYSpksmEjFdJjZgi4vFmRLxnhKxCTjN&#10;gE3CdhyBY450WXdETDbMZ6bzPX7D7ykLuVNfqDfUIfYD9ZB9Qj21bNhEbNmwFzHnQbcitqzYjmkr&#10;EXuYZtlwJOGoTnhseilh1ffNVN8l4Y23fUNx0oIPSLg/6oDBkh4qkShHmlLEncq49rzE2gMDv48F&#10;ujoYJOlh5Hff9rfNkm1CwazMji9x0+pEAvZ0ImMTciRjE3IrGSM8mix9nzEBx2fH3FZEgNpM2fH0&#10;83XyCgad8PjL+ijppcv20CsDs+qYiDdTNj1T37WBMJRDkCO4sQwbIZ32XVr2xvoiYrbJRExAIbBE&#10;ErYm6W4yYZ8Fe/l6AVcJF1lEEEjtlcBKgCXYEpgJxMjERGyZURm0FZBOUkA6XQHpbAl4kbKC10jA&#10;CyTg+U9JQAj4UZX5gLblHm33XTp+t+o43qjAJslsesWAdA32mW96bidfsHoVibidjG2afcc3S5uI&#10;7dhxzOxYcYw4NhwPjgP7mv1XJWK7l9j3E1vztGXFvona7i1GxAjYJFwlYup8KmLq66y6iNMMuJ2A&#10;OebwCp0Llg17Efts2OoO+4A6yP6wbJh9BO2apatEDCZik7EXMceM42hZsYkYUhF7CVs2nEo4rQ9N&#10;qK5PA9X3aarvm6mub/Zccc2tf1V8/ZuRcFcXsZx7IRJuFQ0RdyLj2jMSaw+sKiMW5dpCJNp2/O7b&#10;oozYwxO1jkqmiUi+nlTEXsapiMFE7GVMECULMhkTnH2fsWXGZKE2mprseJZAyDTLIWOCEq8M6CJY&#10;EcD2V9Z84ABLH9xPZSvjNRhRPUoi3ksXIRbcKIOg5gdlsTzff2kSZt1YT9Y3EnGUDROILMNKRWwS&#10;9iJuJWETsEm4SsAETS/dFCRMcI1ETFbHqwXmExWUTlNQOktB6VwFpYUr9f4ZCWeFpP2EfvuIynxw&#10;QATbL1cgu037aJlYqiB41cAxtuPs5ZsKuErCvk5BKmIfrMGCbATz+S6/QcJgzdJIgePWi4jZT1Ui&#10;Jiu2QVuI2Jqo/cCtg7oQMXU9EvFedRFHEjYRm4S9iLnoMhEzn+/xO8rpRsTUZRMx+65bEUdZMccJ&#10;7Lh6EUf9xCZiplVlw74uhDgJT3u+6J/+XPHeP/qXAQkPhVCuq4tYyJ3QJOJ2Qq49IbH2wOCyYhGu&#10;i7y1rYiNk+voZPbTIwl7hkPGYEHa+owtO6YJOM2OESSZKk3G1ocMNCNbpkxmC3q/9Ik5A+95MAgB&#10;bE9t496XDIjc+tjKwS4iFbANykLArI9lwpbRmYhZb0RclQ0TjCywR9lw1BxtAjYJRxmwSddki1wN&#10;AqeJFuyznwbIhIBrIkHC1k88TwHpdAUkmqHpCz5XAj77tZKysuATn1Rwf0zLQsD3Dgh4+h3aF7fo&#10;eErAkyTgCZdVC9eIxGv4egRWvxAxv01F3E7GNs+LuKp/mIsmjhXHyETMsWDfs6/Zj6mIERoiZrCb&#10;7yf2WTHN037gljVRz5GITcBewr7FJhWxjZwu6zD1WiI2+XYqYOC4v1IiZh7f9dmwb5amnlHvqIfs&#10;C+op+4W6Sz0G6rVlw9Yszf7sVcRp87SJGLGmIvaZMDDPJMzvTMJWD6wuNOqO6vvmqu+bq65LwLVp&#10;K4sVr/uH4huSKIRyXZcJhT2YykdcGl6gtYcl1h7wZQwmFty6QuciNg4XpyfTRCRho0rGkZAt6BJE&#10;LTCbkH12bE3Vlh0jZIQIliHzUA2ajWm2JlNGpDBLkDHXm7GXPiwRkzUQrMgcEDbiReL8DvFSDuXR&#10;BJ0KmOWbgFkvYD1Z31TEFshTCaeZMMHdSxgBRxJOBVyV9frs1vB9hR6Cq4eA7SVMJsftSGcqIJ0j&#10;Ab9GQel8BaWzn5VglAWf/JSCtbLgwx7WOt+vbb1H++pO7QMJeOINOp7XaJ9cvur4ghduSivxgq9P&#10;hmXEHANEnDZhghew4YOvNUsT8K1ZmuPHsUtFzDHiuHQiYruFyfcT+9HTZMXpwC1kfGBdxAjYsGw4&#10;EjEXnE0DtiTifSTiTgRsEuaYs75QJWKfDVP32H7LhqmvVdmwSTjKhlMRm4xNxF7GHCfgmHEMrXk6&#10;FXEK88AkbM3Rvg4YDQGrvm/+fDFmxgvFPke9syHgNUUozzVAWxF7avdLrD0QCzgilt3aTPciBrLi&#10;/ZqnRQL2dCJjC7YWgDuRsc+OESJiRMpkyAgZaZqUTcwM8ELOoAx36f0SMdMQrsf6fimDsky+ZOAs&#10;g+VZFsx6sD7WtMp6sr5VIjYJE4RSEftMuJPm6Kos2ATsJWzyJYCS5RoEVQvOYBkTgZmAbOIoBxcp&#10;KL1GAel8cYEETBZ8lrLgU1YoqCsLPvQRraeyYJ5rvNVd2h+3aX/cpP1xnfbFlavEa8e2SsJewODl&#10;a/h65EmbpnsVMYGegJ+K2LoRhiJia542Efvmad9XbE3UiNhLuBsRlwML6yI2AZuETcQca58JI2ET&#10;MVk8Iua7Vj+oN2xflYgtGzYRs5+o252IGAlHIm6XFXPsUhFDKmHrFyYbjpqjvYSn1yU8fUDCZ1z0&#10;x8UXvvzdUIzrApFIh0rrv0FMqC2XWHsglu7qIJbncNJWxF6mg+afJSSXdLr/TUq3QiZIW9C2JsxW&#10;Qo6kjDgRKCK1PmXH0uUSsX227wAy9+K17Ddtgo4EDKwrIuaV7yFigotlVJGELRtuJWGCfSphEzDB&#10;0ARs8jUBm3wRg2VFJog0EyL4Igo/svc8BSQeynGRAtLFEvCFEvACZcCnScA0Qx/2qNZTAt7pXgXJ&#10;u7V/btf+WKbtl4DHScD+OFYJ2IsXvHQ9vt6kUK+GImK+w3cjEXP8EAbHjmPG8bJWCxMxxyISMRJj&#10;/7JvrXnf+onZx7552kZQexmnIjYJtxIxzdMm4t0k4tkScTsBm4RNwMD6bisR81vqjs+GqV/WLE1d&#10;9M3S1F32DfvIJEw9jyRcJeIoK/YyRsRgIuY4Ita0n9hjmbBJGHlbvTD5liDgF8RzYmXx7Js/W3zj&#10;ZQltdSDBrSt0J+LbJNYeiLLrWJxrK7GEoRSxF2UnMgUv3vLeY+69TaZHvzPayRhMxuCFbMHchFwl&#10;ZWQJXswGYq2z9E6J2H1u+p4Xb5V8vYBZLy8aL+KxEjGBxgK5lzABqlMJRwL2GXCa/UKa9RKELfgS&#10;dC3gkqkhX5+dXaCAdKEC0hIErKC0REFpkTLgc55WgK73Ax/4kLblPgXGe7Sf7tD+uEXbTTP01doX&#10;l606bkYq4U4E7OtJiq9PYH3EHJfhEDECQAhVIuY4cXw4NpGIbZ/b/kZsvnnaHu5h+91GUHsZHyAR&#10;W5+w0YmIGbBFP/HudRGbgP0FWCpgk7CtJ5iI2R7LhqlnPhtm+y0btkyY/UO9Ngmz30zCXsQm4XYi&#10;bpUVc+w4jojVRAydSLgUMNQFvIXq+xYvFLsc9s7ipt/56+LfXv7xiPKNQUhya5JAuFV0J+JlEmsP&#10;RGW1RQJcF+T91rf9mYLWhbEs25GKt3agODuZJqLfGj54+sBqwdcH5yohV0nZxJxmzF7SYultErFJ&#10;1sNvTLomXpOvLSuVr0nGRBOJmMCTZsJkC9CLhCMBm4S9gH32S9D1gZbMDBH4B0tcrIB0sQLS4rqA&#10;L1cWfMGzAwKeLwGf9LjKf0TreL+CpwL8Zndqn9yq7b1R+0HSGHfFwH6o2jcjIWBjODJigjuBnoBv&#10;IrZuBY6ftWB0I2L2vV34WFbsRWxZcSTj/RMRm4QjEdu9xL55GhHvp+MUtYCwTiZhuyizusE6wnYS&#10;MdvB9vi+YcuGLRNmP1BvLRO2JmmTMPXeBOwl3ErEnco4zYpNxMjXmqJhkIRdBlwK+Pmib8vnii13&#10;f1MozfUXibUHuhPxUom1B6KyRoqXVzNvfTsi1glWOzgWZSc0ifeCgbKaptWJfgs+gPog64OxBWoL&#10;4BbQLcCbjFMhR1JOWHqLRBxMbxJvKl8vYBONrZMXTSpinw0TlCyrIlBZNtyJhMFL2EScZsHW14uE&#10;TcBp0yjBn8zX90deoqDEIylhiQS8aKWyNWXBZ6xQwH5iQMD7P6DgqsC+9V3aT7drn9yk/eCaof3x&#10;sf1j+wW8gMEfb8PXhxRfb1IiEVvGUyVh6ETEdiFlF1BcOLUSMcehlYg5BtYFYCJOB24hY0Rs4k2z&#10;YUDCrUS8h0S8v45XNxI2EZO5I2LrG44GaVU1SVs2bPXdsuF2Ek5F3E7GkYjJfE2+hmXDSJjvlfXC&#10;SXjL54tDTn1P8eGPfT0QVSaiOxFfJbH2QFSW8bsvvqs46eRTi6//+/cHzavVauXrv3z15eKCCy8u&#10;9tl3v/LzNdfeUNy1/L7i7b/3nqbvVzHv1PnFq3fYsfjK179T/g4OnHNw+N1ueRERmxDL25PmNUuy&#10;UwaJ91RxgkDywfyojDSY+qBrgdkHbgKtBfw06JsgTZpgIk1YerNEHEwvsd9aeeCX45cfCcZETIaN&#10;iH02bBmVl7AF9UjC0C4T9lmwCdiaRFMBWwZMtoWAuV+1FLACEn/OcJkEfPFzkgK3I9X7gY98VOvw&#10;oNb5XgXG5Qpm9APfrG28XvvjKu2Hy1btD79/bN9E+wi8fMEf+5S0nkSkIu4kG4YqERP8EcNQRBxd&#10;DFlrRNo87ZuoTcaIGOGagL2ILRtuJ+IDJGITsEm4lYBNwqwjIrZsmO2izrGd1EXqpUnYZ8PsH2uS&#10;jvqFW0nYqJKxCdlkTFZsF1wcR2ueNhnz2iRh1XVGQ5cCfkG/VV3famXxZ3/1tfIf6VYn/zbSBPIc&#10;TroT8aUSaw9EZXle+v33DxLxNtu8ojjvNReU7ydOnFS+3nDjLcX7P/jnxRve9LbiHe96bzntq9/4&#10;buO98cd/9pHGe/4Gkddnnn1dY9pVVy9tvB8qTSKG2iIxVyxont4p2mHN8OxmlTVouiMtIw2qPgj7&#10;YO0DuQ/yXgQeL1PH0mUScTB90O/Byk7l4tfFryMiRgYmYoJQJGGCeSsJk21AJGEEDDYYCwH7wO8l&#10;bCOfybgI7o17VRWQliggXUIWXO8HPk8CPutp/fYplcn9wA9p/e5TML1HgrpDAe0WZcItbkdqtY/S&#10;/WT4Y52S1osqynrYQsQmXYKxkYqYgG4iJtCbiJEGErFj2K2IaRY2ESM+hGei84O2ELFvokbG+9VF&#10;7GVsn72IuR8eEdNPjIwbD/aoi9gL2NaDumESTgVsFwqImG1hm6hv1iTN9rLdbD91l33BPrFMuBMJ&#10;p/KtIhKyydhnxRxDjqeJ2ARszdGlhFXfGQm95QvFjL1+tzjrsj8JJbkhEsq8BbVvf/enoWAiaosl&#10;1h6IyvKkIv7Yx/+u+JtPfrZSxGTK3/z2j4uF555fzNh66/L93b/zQOP3hxx6eON9JOKbb72z8X6o&#10;DBKxUT7W8uh4XjsGyZayJKTa+W5aQlSOD64+IPvA7QO7D/rgpQleFI6lN0nEwfRBv4d0GX75fr2A&#10;dTUR0weNiH02TBAHy4R9kzRBzURsEvbN0RboyUoIjICI0/5gC7omYTIu63u0puglCkoXKShdIAFf&#10;JBgNvfAZ/aZ+P/DhjyjYPqB1UxDficdS3qYgdqOyDIlh0hWDL1qifeX3U6v9VYWvC62wuhOJGMl2&#10;K2IyrSoR24VUJyK21gmOiV0YmYhNetY8HfUVI+LZTsQp7URMVryXRHygjmErCUciZr3gVRKxNUlb&#10;Nsy2+myY/eCzYep52i/cq4RTTMbWTG1ZsRcx4kXADQmrrgMSLrPg51Wfny1l8u/f4r/ZO2WwvDZk&#10;at/+3k+LBpJyK2qvkVh74NsSViveLRF/QyK2zxMmTCyOOPLoYsaMrYtlt9wxSMRf+pd/Lz8vWPia&#10;YuqmmxYvvu2l4hOf+scBMer9LrvuVr7yORLxLbfd1Xg/VCpFDOXfI3KL0hHx/FZEsq0tFCcm0xLS&#10;ctJAmwboNJinwd7LIGDv/U8v3vjmnYsTTjk+nN9EWjaky0/Xz4t4nERsEiaI++botF/YZ8LWHG0B&#10;3jdHm4C9hG1ULBK2YE8gJbgT1G3wD3/Sv0gBaZGygtcoIPFYygXKgs9eocAsAR8nAR/+oJZ/r9Zr&#10;uQLq7Qp8yxS8rlOGceVA/7k135uM2wk43V9Gut+M9PhXkdYbRMzyWC9E3Cob9jLmeyZigroXMdJA&#10;HtaqYceQ42cXT6mIkVYkYpMhAvQituZpa6L2Mu5GxDZy2jdPI+I5ErEJ2CRcJWCTMOsEiJj6Rr1j&#10;26xJ2mfD7AsvYfZTlAl3K2C+n2LzTMg+KzYRNx1j1XceSVnvB5419x3FW979haY/wVlb+PfhJLyQ&#10;6JRYvCnNIm5D7RyJtQeisjzvfs8Him988wfl+4sWX6JXCVmQEfO66ILFxZKLLyuuv+Hm4pN/97li&#10;zJixxe/c+2Cx8vk3FJdcdmX5/s8+9NHG7+5/8NHG+2uX3licPv/MEj7vtvsejXnDwYvvaCFiT9l/&#10;LClH81oRybbsO6YPmYFdwfyoHEiDbxq0owAPqQwcO+92VrH0xjnFQYfNC+c3iMqFdB3Ar6OJmFug&#10;ELENzupWwr45mkAIvjnaS9g3R3sJE9DJhBcpIHE/MI+kPAeeWyVgRkOf/KiE8ZDKlYAPuVtB9g4F&#10;1ZsV9K5XALtaFxWXrRrMhoiRXZoF97rvDL8PWxHVE7CMOBJxU3B2tBIxwZ7g34uIOUbWXeAHbJkQ&#10;TYImPp8VexnvKxEjXOhExJYV221Me0vEB0nEaRbsBZxmwdZcDoiY7WG7LBtme6mvbL9lwtYknQ7M&#10;irJga2b22DzDy9fKSMvidz4rtr7i8o8ZQPWdp2KVGfDK4h1/8KVQgJnuQfbdifgMibUHtn/1DsWx&#10;x50Qlrmu8+I7/jwOZBG1c8VBYlE8v4pItiUSU9knHc0TUVlRMIYomEMkgIRFiw8Ppw8iKh+i9TEQ&#10;MbIyEVuTdCphBNxKwgi40z5h64MkyBJULbvigRznKiAtUEBaIAGfJQGf+ayC79P63lMKxo/rdw+r&#10;jPtV9j0KtndqnW5VQL1RGYcksMXlA5k9ErZR5GlTdDsBR/vPE+3DlKhepKQZcSphmimNbkRMRlcl&#10;Yjt2nYjYugxMxOCz4kjGiNhk64Vs76tE3Ognros4zYK9gNMs2NYDtpeIrUmaOkkdZZutSdoyYS/h&#10;qizYpEsmC/bZSCVs4qWsFCub3yHjRl9xXcBlFvx8sdEOry/2OeldRfQ8hZRIOJlquhPxPIm1B6Ky&#10;1he6ErFRZrIKbtG8iEiyDShrjrjITasTlWVEARqi4J4SCSIl+l1KtHzD1tNEzINBELHPhtNM2PqE&#10;CeZIGHwmTGC3TNj6Hi0TBt/saU2eBFWC6NkKSmcrKJ2poHSGsoIzV4pn9F5Z8OlP6PuPSMIPSBAK&#10;1MfdpWXcJsFIwDso+G99xcD6ewlHzdGrQ8Lg60EVwyligjtB3ovYt2xwHCMRc8xMxGmLhRexidFk&#10;6CWIiE3G+wQi9rQSMVmxidgE3I2EWQdEnGbD1iTNPrBM2Jqk2U9elF7CJmCPSRgiEZt4kbvHJM33&#10;KWdr1fWtxBZkwbrg3Or5Yvljnyw+96XvhtJdm4j+IW/ECITaK7XvSCadUjtBYu2BSGDrCz2JGMqB&#10;VzQvHxfPT0klOwiezFXRfxyVZ0SBOiUK+t0QlZkSrRukIvbZcJWEyTQIdD6gewkT2C24W9+jb/K0&#10;4F4GWgUk/h3pVAn4dAn4DARcvx/4DAn49Ec170FJ+F5JfLlkfruWdbPW73oFtislpPqf9JuErSl6&#10;uAQc7cuIaN+2wkTMeo6WiKsk7GU80iJO+4mt5YJj1TheAhlCKsJeROybp/eViA+RiKsEbBJmubZs&#10;fyHwaonYJEwd9RKmTlsm7CVsIjXBmnTZp55Uxq0kTNmGz7r5zStV32eorm8ltny+2Gr2W4oHV35a&#10;kvtJRvIdKWrf+b4k2yG1oyXWHoikvr7wNkTcifBaUf5f8bnxvBQv2BDKYoDYYjdNRGVFREF8uImW&#10;W0UqYmvKTCVMADcJWyZsTdJpJkxgTwcAWZZlmdYpCkgnS8AnKyM4EZ5TJvSsAu3TCrBPKuhKwPMf&#10;UlC+TxK4W9+7QxnbLVqHGxRIr1ZWcbmyifp6ewmnA7JaSTgSrxHt14hon3ZCKmIvYBtF2zSaVkQi&#10;plk6FTHBPxKxHUeOn4mY48YxqxJxVVbspWgy3lsiRrJVMvYijrJiRHyoRFwl4CgLRsDWNI6IfZN0&#10;JGHrEzYJewGbdNmntl89kYhNwpb9mnzBBoLtqLr+arGd6vsrJOCtny/2O/H3ixVv/Ew4QHVEkfCG&#10;i1imayfdifhwibUHorLWF5pE3K30mkCeCn78M1M435EuL+QwwQCxZHpUXjuiAN8pUXmtSNcXEdOU&#10;S1Y5XiK2JmkvYYIawc0kbBkVVEk4bepsoIB0ggLSMQpIRysDPlYCPlECnsdjKZ9SoH1cSMBnScBn&#10;3KPgf6dkIAEfKgHvcY2CmQRsf+8YCbhdFhxJ14j2bxXRvu0G6iLrw/oi4kjAhgm6nYhNCiZiWjeq&#10;RGwXUSbiqgF15UWTsL5iy1YjGZuITcapiFMZI2Iv49l1EVcJOMqCEbANFkPEbBv1lbprEmY/mIQt&#10;OzUJm4BNvrQwGDbN9rGJOM2GfRZs+76xPCSs+v4q1fdtny/6X/VcMWmfF2JJZkYMifhnEkpn1A6S&#10;WHsgEtj6wpe+/LKCFv8xfF5dHHWi4NaKMnheIrhFSeVF3/H4ZVVC/zHrpgDip0flrQ34dWyQiNhn&#10;wyZhnwkj4ahfmGDuA7rPrgjsvB6joHSUAhLMlYSPXKnpzyjI15uhz3xYwfZ+oWB89l3Kwm7Td5dp&#10;Ha5TkLtC4tE6ImGyYB5Awnr7ZujVIeFov/ZCOxGnD3kwEfv7iFe3iH3zNHhRIsi9RkjEXsJRJoyE&#10;TcTUU7aT7aUus/1kw9YczT5CoNZfaxL2Ava0E7FlwyZhlmPspPq+oyT86hf0veeLxbf9RfGXn/y3&#10;pltLh4tIPplV1L4rwXZKbT+JtQeistY3nnjyncXBBysgpyKJglxEGlDLwVyndBZc02UOQmWV2fE5&#10;bpqIylrd+PUJSUTss+FOJeyzYZMwAR0R83q0AtLRCkiHS8CHSsBzlQUf/VoFfGXBJz+p4P6YAq6y&#10;4LOVBZ+zXAH4dgn6Zi3z+qK2y1UKgJcV5d8+0hTN6G6fBVc1RXci4LROtCLat0MhFXEq4E5EbE/V&#10;QhLIIRWxNU3bqOlUxBzHKhH77gREbH3FVVkxIGLEaiKOZOxFbDJu9BNLxIdJxGkm7AUcZcLcwww7&#10;SMS+STqSMPsJmXoBsx8jvIwjEdv+NgkD8jUB76D6vtPzxeSDX19c/eRfhWNgMhUEz9mILkA6pfbd&#10;H0gkHVLbW2Ltgais9ZXd91hQjB5NdtxDH20UYGuHap4yW95Hv0nxyxzEmYJ1SzJkiMoaCdLltqUu&#10;YiSHiMmGe5WwBfMGCkhHIGBlBHCwBHzYswr2EjDPhZ73uIK6suAzlAWfc4+4UwH+FpVzgwLp1Qp2&#10;lw9kwfzfMlkwf0yRZsG9ZMBpHagi2r/DhYmY9R8lEZt4/YP/Uxl7EfvHW1aJ2DJiL2KOqxcxx9EG&#10;bHH80n79KCuOZAwmYjDhpjL201MZI+LDJeI0C/YCjiTMU70AEfsm6UjClgWbgGlVAPanwWcv40jE&#10;lGf7u+wfVl3fAVTfdyQDhkeKc295TyyazGqlOxHvJrH2QFTW+syXvvzNYt68ZQpm/M+wTmCIgl1K&#10;FGyhdro4eOB99LuIJpl5uM3pENHl/x8PhXQ5XSER8+ALE7HPhpEwmIRbiZggbhDU5yooHa6gdLAC&#10;0kFkwSsV5J9RtvWUsqz67UjzH1AAJ/DeJW5T8L9RAVnBfGcJeButz5b19aIvmHVEwKmERyoLjvbz&#10;cNDY74GITcKeNSliMBGng7a8iE3GezoRV2XFrUS8f13EnTZFWyZsfzqBiNlOtjftFyaDRaQ+C04F&#10;bHQqYvZ1ieo6g7HoC0bAs3TBeawuOE9aWIzb87Swy221IxltaDSJ+HsSR6fUdpZYeyAqa0Pg03//&#10;ZQU0ycMeuhEFvogw8C4RZwyUV37ukkaANXi4COsWzasTlVNF9PthoS5isk5EjIStCbObbJhXOEwB&#10;6ZDX6bsgAR8sAc9FwCvqAn5UQfxBBe97FWyXK9DermxLF1WHL1UAvUIBU+uxdX19LAuObkkaCQFH&#10;+304CPe7RMx6mYiRrv8/2kjEjJzuRsS+aZqWDhMxx7WViKPm6XZZMVSJGCIZexEDIp4rEbdrik4z&#10;YSTMY1F3lIhNwtwrzH5gf3gJewHTvB/hZdyqaZrX7VTfXyUBby8B76T6zl9vHnTDwPbwRxYzxZQz&#10;imOOX1r83js/HEsyM+J0J+LtJdYeiMpaJ/jh8LD0+ieLnXeWSOmjjQJhRBSIjdrx+o6kzPvot60Y&#10;FHCRMfczK0gMmrcGaayvE/EErasP1qmETcQmYc8hCkaAgA9QQDpQWcHhr1VQl4BPkIDnPabA/ZAy&#10;p/sUXO8WdyiI31zUjrpey7ta4rhMQU3rYE3RZME0Q/NgjnVNwNH+HkRdxGwHIrY/hveMpIjtuNrx&#10;tAsq30/sB22ltzKlMoY9JGIy205FDF7GB9RFHDVFV2XBJmETMdtrD+xgX7BfvIRNwPzxQkqnIka+&#10;24Lq+7aq7zuovs9WBnyw6jHbj3ytHtvofi4ox80vdt1jSTgGJjP8NA2E/t4Pfy5ZdEbtFRJrD0Rl&#10;VfH99ZgPfPBvFOD4Iwid0FGATImCssEI69oBer2o/rlLBgVeZEyzNeVG81cD4XpKxAx+YjQyIiZQ&#10;24CeSMKWDfMKhyggHayAdKAyApgjAR8iAc99WhmV9QNLwPQDn42A7xS3KsArazjoGmUvEvCrtexX&#10;1NeBLJj16ebJWKl8IT2eEdH+6JVof7ckEfFk7UuPlzEihqGK2Hc5tBKxNU9bVoyIW/UVm4wRMYOu&#10;kJEJNhJxlYwP1Hl7hETsBWwS9gJOJVz+QYhAxGyzNUd7CVsWjHDZfxEm4yoRwzaq79uovr9SdX1b&#10;sQsCvlfL1frDDoJ6zKh+g/rMxa617CiuvPHNf1R87RvfixOUESbq7lvfqUXCqKK2pcTaA1FZxv0P&#10;PFLsvvueJX/4/j8tp/39Z75Yfn7jm15sfO+cBeeVrx/56Cca37d57eC71y29sfiXr3yzfP/UipXh&#10;91YHH/7LfygOOFDBnf8ZjgJmShSgPX1kskfX33fJoOBLWdx/nIyuHmmidTMiEVs27CXsRcwrnw9S&#10;UDoICSsr2B8Br1Qgdf3Ap9X7gc++R/K9S8FVAj7lJmXK10kOlytYapmvFIyIJnOwW5KipuhIwql8&#10;jfQYpkT7YShE+7wtbURsMh5uEZMVtxKx7yf2zdOWFZuIoyZqL+I0K05FHMkYER9ZF3HUFB1lwiZh&#10;/jITEbPdSJh9QfbK/rFM2EuY/Wi0E3EJAhZbq76/gmZo1fe9bxRXDAiYLhXLgqnHZMBgErbWHep1&#10;WacXFZtvsbA47bSbQllmhk7vIt5MYu2BqKyU629YVnzy058t33/5X/+t+MrXXi7OX3Rh+fm2O5YX&#10;W2+zTfn+j//kL8p59rt28Nu/+tgnilNOPb34xje/V3z+i18prrn2+vC7g/jRyPHnH/674vIrHlPA&#10;WxwHT08UrD1kxdzq1M3zq40wCPNwkeBhIMNNtD4pqYitb5hA7SVsELwRMPLdr94MTT8wAqYZmtHQ&#10;CPjMB4vaOcoUFi4XtylYL1O2tVS/uVJZhC6UXqXlMSCLwOVvSSJQNYJVnVTAa0MWHO3vrkhEvJH2&#10;q5GK2JqnvYgRRpWIGSVsIqa/NBVxeguT9RMjY99PbDJOm6ersuJuRQxexoj4KIm4SsAmYWuK9hLm&#10;f6t3kohthLRJ2GfCXr428M32ZyRi+y3PheaxlNuoE7gVAABj1UlEQVSI7VXf93lUFy+6qNxT67yT&#10;2FbYeAYTr8mXOo2A0xYeq9+jLyouvuShMoGIWjAz7YglnFKLJFFFbROJtQeisjz/+rVvFgcfcmjT&#10;tD/5s7+UqK4qfqD3sN/+B5Svf/3xTxdz5hxcPPTw4+Xnt77tneXnf/ynLze+e+hhcxvvN58+vXx9&#10;7vk3lK8f+ouPFUuvv6kxf01zqq44t9hCJ+h4ye/mWlG7Rlwhtpg/OLhGgTulfBhIh4/L9ITBmIeB&#10;cMsTzenR/B6Jll8FIiaAMELZRGxB2jJfE/AcBaQDlBEcoIxgf/rF6s3Q3I50Es3QuvA57eGifCrW&#10;QmXB59MMfbOyquv126slhnoztGXBjIgme/DNdj5IDZeAo+3ulWh/94QTcb9EPEn7F1IhdypixONF&#10;TB+pidielpaK2C62vIh9P3E6aKuVjGF3iZhHVXbST+yx+XPqIm6XBZuEEbBJeIlAxGw/+4J9gkjZ&#10;TyZh5OvxIvYShi1V1/l3JP6YgedCb6v6vidZ8HXap1rXnQUCtgtJpGtQl1MBRxL29VsX+ofPvTZO&#10;WDJDphbJoYraRIm1B37wo1+05L3v+6PiW9/5cdO0b37rh+X/ENvnARGvmn/KvNPK11qtVowfP764&#10;7/6Hy8+87+/vL1/5PCDiX9RF/Ivi5W//qLj2uhvK92sL3/7ef+hE7Stql0rAgJDvEuMvGBxoo0Ce&#10;Uopz9uDftiMMyAo+Nf7/OJrXA9FyW5GK2Ddbegnvr6A0W0GJLBgJH/LsQBZ87FMKzE8oI5KAz7xf&#10;WTCB9C4FT2XB825U5nDNQDM0mQODsRgRTfZtWbAFLh+o1nsJQ4WIvYwtK14TIo5GT1eJ2GRsIiYr&#10;7kbEkIq4nYR9JoyEYWeJmNHM7A+aky0TZn+lEjYRMy8VMQLeXExXXd+y3gx9+EPah7qQtD5gG4Dl&#10;m56tLkcCTiUc1fH+SxRX5xQf+avPNiVNGxyBSIeKRBzLIaI2WmLtgagsD8IlPef9408+05h+/qKL&#10;Gu8bIv7xAKWI9TpjxtaNaUaZEdffI+I/+MM/Ki67XNl1fVop4vr7keaHHdKQMFwpHhOXvCIOuBAF&#10;9ZS+sxVQu2yuDoMyUNaRQsEknN+GaFmdgIgJKmSoJmKDYH2AAtI+EvCeCkh7SMAHSsDcjnS8BHya&#10;BHwGzdAPrBLwOQj4JgVUZQ77XzkwgtQL2D+YI22u88HJB6hIwtHx8ETb2gvRvh4W6iIuA7Dq0ETt&#10;a8Nk3E7EZHzdiDi9R9y3fNhIeN9P7Junq2RsIoZIxJ00TxsHScRHqx6lTdHtMmG4WCBiBmchYfZN&#10;VSZs+GyYV+RbClj1fQvV91dJwHvcIa4e6ErhHOEC0lpwvHQj8aYCbiVhX8f7FxQ77by4uOHGFY34&#10;vHYSJ5RrI7VIClXUagp0PfDo408Vb3zzW8My4d57H2y8f90b3lJ86Z+/VlwgOb//g3/amL787nvL&#10;17//zOfLeR/+y4+Vn//1q98sP7/nDz7Y+G4K81c8vbL4xr9/t3z/rpfeG35vTTL30aOaZXyfeFZE&#10;wdcTBXlPH/cwHydOH/zbKsLAbDC6WoE5nFdBtIxOiURMxjRbAYnsdy+xm+rZnisVuF+rQMn9wE8W&#10;tfmPSrrKEs67VwFzuYLn7Zq2TIF7qQLqVfq+sgeyYJqhEbANxrLsgcDlg1S74OSJjoMn2s5uifbz&#10;sJKIeIL2OZiITcbdiJhs0IuY23i6FbH1E6ejp9O+YkgHbu3mRNyun/hQhxfxMRJxJ1mwSRgBwyUC&#10;EbM/yqZlwX4y6bLvUgkj4FLWquubgQS8uer7Nqrvu6mOH6h6vYvWCwlTf30XSiRcw4vX6nYq4Fb1&#10;vFGPzy8eeuTF4jOf/apkEokw0yldiXit5z9Glh+F/HJYeOmT72sW8VLx+loxcRIjmBmMRcVvgQ/0&#10;EXynNkdcOPi3EWFw9lAWj8vk/uhoviMqvxNYb0RMkCFjRcQHKiDRBL2vAtI+Ckh7Kys4wG5HIgt+&#10;vCifC73wPsn3HgVJZQyvYTT09Qrmyhz2loDJgglejCKN+oEtWKXBqSowpQEqItq+Xoj274ggEdu2&#10;ehF7GXciYrI/L2KyYi9iP3K6SsTWPJ3exmR9xe2yYpMxIuZ/hav6iatEbBxcF3G7LDiS8KUCEVsm&#10;XGa4wsvXBMy8cn5dvpuC6vsWqu87qJ4zGnqW1seyYC5UqzLeVLq+Xnu8gNO6Dq3qee2Y4pwFy4vP&#10;ff7rcVzOtKW9iCWbkSOW0obKX37hb5pFvLJWfOGL/1bcfrtOwk7+kSk9QTz2ndoCcVDz76oIA7TH&#10;su0WfchRuZ3CeiNi+ofJXEsRKyjN1v6YraA051kF42cUfOvN0Gc9UtQW3F8X8J0KlhLw6QpacxWA&#10;97p8YAALg7EYDZ32A1sgGwkJQ7R93RLt3xEjEfF4iQGqRAw81GMoImbktD3qklYPZOz7idPm6VYi&#10;hl5FHEkYEPGxdRFHmXDUHG0ShpkSse8XTkXsJUwGvCmorm/2gvafLjgP1UWmdaWkzdBp/Y3w4k3r&#10;t8fXdWhXz8u6ubgYM+a84vNf/EbskUxLapEQMmuON3/0xeLBDz5aPPinjxbf+eGPG9P//eUfFJtP&#10;P1uVXiJNA3RKdLKA/07tNMETupLpnjBARyBklVX+7WIyLyq3ExrrfImClLaZEaCbz1cgVUYwZ6WC&#10;Mrcj1QV8jgR87gMS8L0KkneJ2yVlmqHr/cA033EfpT0ful0/sA9QVQGpVWAyou3qhXSfrhaciPvq&#10;Ih4neLW+YusntpHTnYqY+2i5l7hTEVvzdHobkx+01UlWvOsQRXxIXcRVAq7KhOEygYjZLyZij01D&#10;wFOBLFgCniEB76hl7r504EKSliG7n71KvF60KV64Kb6uQ6f1vamuzi8OPXRpseLpl5riWqY165WI&#10;f+z5yfrJk0/9noLdPqrwHT4us+qEMWpHtC4rDNJVIGPuP+Y51m56VG47GussEU85fSAL2PZ8BcxH&#10;FXgl4xO4H5h+4AeL2vkS8EV3izuK2sKbFYSvV4C9SsGrPooUiSPgtB84Z8AtSESMhE3EPitORUxm&#10;h1C8iOkXjUTMvcS+n9iLmOZpGz3tRZw+3MOyYvAiNhmbiKEXER/mMBF3kgWnEr5czKqL2GRs78H6&#10;gacoA54qpj9f1HZSPZ+rC0z/ZDdacFIBe9Gm9bgVvo57ovoO3dTz2sJi3Pjjiq9+/bthrM40U4uC&#10;/frJf64XXP6iBEPT9SWij/5jiSo6EbqFJuDy8ZZBeWGgbsVCQd8x5elzWl470pO9NlfBSGXN0vvR&#10;Bxbl/wOf8ZAkfJ8kLAEvloDPv6WonXqDAtfVA7dx2O1InfQDVwWnToORJ9qebhm0P9cEErHtD0Q8&#10;VrKATkRMVoxcvIgZLcxDPZBxlYgZsGUP9vAitubpdPS09RW3yooRsckYEc/W9iDj6BamVMRewibi&#10;4+oiTiXss2CTMAI2CV8hEDFN08C+AW5FKrNgZcBTlAFPlYBfwWjo2wbqMBeRNENb/bVBhMMlXU9U&#10;3yGq5xDVXU9Zjw4rblrGnTA/V/yK4nIGRljEsUzWVv5jdfHT3rn8nXURw+kTitrMHVTZj4tPhG4p&#10;+4+VIQ+a3guURf/xaYPLa0d6whMMpp0w0D+2gyRPn+9r6KujGVoB68ybFCCvU9C+QkFd3/H9wP4f&#10;kqJm6KpglQYjSNcrJdqWbgn35ZqgjYihlYi3EFUitpHT7URsg7a8iKvuKfYjqBExIGLfPL1LByKu&#10;kvDh4tC6iNOm6FbN0SZhEzH3VoNJeFpdwlMl4S0l4P1WaPt1ITlLy+MC0uQbtd60k7Cvz62I6roR&#10;1XMjqr+eRl1aVGy88XnlsyKiuJv5z6I2SBKdEkgiM/K8/dMv6QSvixi45/iq0TopGTB1fnxCdEvt&#10;RDGv/n6okB2rLB7lyed0WRH+ZG8EhFMHMpKdlRlPO7aoHalX+oGPl4APvVIBTMGLZ+raaGjfDN0q&#10;C24XlPy6VBFtQy8M2ndrkkTEYyQOROybp9uJmMyvlYgZsGWPurR+YruNyZqnW42e7qSv2G5lQsaI&#10;2JqmDxAmYpNxlYiRsIn4eIk4knCrTBiuFIiY/TFD8i0lXM+CpykL3v4hrZ8uKBnLQB3miViW/aYC&#10;trrrSetxK9I6nhLVcU9Ud1PCOnVScfY59xTvee9Hwti2IVOLJq7N/GRt52cjz8zlu6wS8Q21Yubr&#10;dylmvmeX4vobnipmzODBG8MlZP4AQmWFJ1W3zBXcgxw8LSzFn/QEBoIHwWaSypgtoSPcWecoqC4Z&#10;aIYmU7Y/aLDR0PQBm4AJYq0EnAYi8OsQEa13r4T7a00jEbO/2D8mYuhWxGR/yKcbEVtW7J+yhYit&#10;r9iap9O+YpMxIgY/aKtV03QrEZuE4TCJ+IS6iLuV8FViF4kYCfNErGmMhpaAt32t9kO9DiNh6i+3&#10;I1F/WwnY199WRHW7iqiee6K6W0VYp4wziy22OKX43vd/EsfQDZCuRRwVssYIJNUdv1pn+eI3vzrA&#10;y19tmv6d7/1H8Tef+IIqu0766ATphrKPl8dlHij4PFTIis9onhYtFzjxLUAQUMoApIuCoxatCljb&#10;6DN9xjRD049GFsxgligDzhLukgoR++ZpRGy3MCFj7iWuErGNnLY/f7B+4vTBHjZ6OhVx1ejpSMQ+&#10;K/YiJiPeV9vTqYi9hOcyrS5iL+Gq5mgTsUnYRLwlA7GUBXNP8My7tQ+uGGjBMfnaRaORCjitvxFR&#10;nW5FVMdTorpbRVifUi4pNt/8xOLpZ15qil8bKrVoYmZ4+Oka5O3v+LPimGOWqcLXm5h7pXHizBfH&#10;us9DgbJoSudfnpJ5ftkEAAIFwQix0tc75cyBfmICF9CPNlHlTdB22khoH8QskHUSqNLgk+LXbaik&#10;273W4UTMk9RGSySQDthKRWwP9RiqiKOHe0T3FLeSsRcxmIjJihExI6cjEafZMBJORZxK2GfCkYSv&#10;FqWIn9O+uFWZsARsA7Go1+2an339jYjqcxVR3a4iqrtVhPWoHecWM7ZeVJy/6O4whrYjin29EJW9&#10;OhkxEUcbu07y83WbT336S+V/inb8RK2UppOGDPlowT8ypfN6AREzoEsBzk+3ZRMICBwEJgSLaGl2&#10;3uQ0vZ47EMAaI0mVHY/Suo3WuvlA1i5YpYEnwu+PoeK3c62mLmL2USpifz9xJGKyYruFqZWIaZ62&#10;0dPWPG2DtkzErbLidAQ1Mo5EbDL2g7XsFiYTMRJuJ+LDVU9PlIhbNUdXSfgagYh3vW1gNL89kIMW&#10;HJNwJGJffz1pPW5FVKeriOpsO8L60y2XFMtufq74m7/9fBjH1ndq0cT1nZ+15b/WO+bPX1aMG8d/&#10;Fi+JT6ZWhCfOfoIHeUTzuoWmb5qsnZBt2QQHgglBiYCFdMtBWBJun343SRcHBC4LZHyPdRut7YwC&#10;Vhp4qvDbPxw0be+6gETM/mSfIeJREgki9v3EnYiY0cHI2AZs2f3E1k+c3sYUPdwjyorTJupo4Jb1&#10;EyNhG6xVlRFXNUubhI/gc13EaVN0JGETsUnYRIyAGclP9wn12WfCJt8qAad1uYqoPrciqq/tCOvM&#10;cHBqscsu5xQvf+tHYRxbX1mjIt5QJNgzvxhe/vWr3yre8rt/rMp+WHxyVRGeMMCzphnQFc3rFqTO&#10;YC7+4UmfbdkWLAgwFqQaAUwS7j9KQWr+qoBmQayfbFvr1m2A8ts9XAza1nWB1SBiy4p983Q0aAsR&#10;kxVHtzJFTdQ+K/YDtmY5EacP9ehUxCcFIu5EwteKXSVi331i9TklFTD4elxFVJ9bEdXVdoR1Zbjh&#10;GQTnFr//3o+EcWytJYrhHVKLJq5Wog3KVPLzYWKvva9QZSerVMVvR3iyeHiaFrcoRfO6hQFd9adz&#10;pethAcQCjwWpfh77KVmMlZh9IOM7fSoLfABKSZczXITbt64QiBi6FbE9vMKap230tG+e9qOn/T3F&#10;/lYmROxHUKdZsZexZcVpP3G3IvYShrl1EXeaCZuIkfB1AhGzT412WbDV81ZE9bkVUT1tRVg3OiAq&#10;qxVRGbWzil13vbS47743hTFsbSSK2Z1QiyZGRAvN9Mgv1w7++E/+tthnHwWHTpqrwxPFg0DJjpPH&#10;W3bKoGWQHR8zeD0iLMiUGfDpCmIXDA5UZSuA1s0+Q1TWUGnahnUZiZhWBvYhIu6XSEzE1k/sb2FC&#10;xnYLUzpgKxKxz4p983TVrUxkxdZEbX3FVZmxNVGnzdOtRMxgrU5EfLJE3IuEvYg76Qe2+luFr8et&#10;iOpoFWE96ICorKEwaBmLi+df977iX77ychjH1gdqoSjWJ4KN7p3/Xmf5RQXso9mz+bMGMkdV+ioG&#10;nRxVIGQF8XQAVhXRsoxycBhl8ZSuYL6nEXy4qEDihzQHLJ5Z3Vdft+j3w0G6bes0FSL2A7Z6EbEN&#10;2kpFbM3TftBW1Ffss2KTcVUTtRcxWTEi3kfb04uIj+S9E7GXsIkYCfsmaSRsIl4qdpOIh6MvuFHX&#10;WxDVzyrC498BUVnDSdPylhTjx59anHDCtV3Ft5EkWo9eqcXC6ZS40NVFtHMyvfHpv/vn4q7lChaM&#10;io5OCmg6MdpBHy0jrIN5UdlVlL/h6Vw0Vyd/txh9vwH9TGTU5wwOTuU/T7XYzm7w67NeURcxYjAR&#10;Qzci9s3T1k+cNk+3GrRlTdSWFUcDt2wUNaQypnna7idGxiZismJE7O8lrhKxZcOI+IhExN1I+HqB&#10;iHuVsJdsK6I6GhEe8xZEZawumtblInFm8fGPfy6MY+sqtWhiZhj4z3WXbbflIR6SX3RSQNOJ0Q7u&#10;Pea+YcSoz1F57WiUxXoh0Q5Gazd+y2hsCTwKUrZu6fRWRMtaL0lE3CeRdCJi+ontCVupiMmK00Fb&#10;6T3Fvq/YN1GntzOlMrZmai9jL2IbNW0ijp43bSKOsmET8SkScSThtDk6lXAq4lTAEAkYUtmmRPU0&#10;IjzOLYjKiIjWqR1ROe1oWr9Ti8Pn3lC8/R1/GsawdY1aNHF18MsNiv9Z53jzWz5YbD6dDLTF/cdN&#10;J0YLyu8eKjq4l7nVydook/VStlteHfvpAY3fcosUj/8M+sNpxq5at6jMDQKJmNG9CKJKxH7Alj3q&#10;0ovYmqdt9DQitiZqu6e4VRO1DdyyJup0FLU1UyPjdDQ1MiYrpnmaZmlEPFMi3lvbg4yrRFyVDR/F&#10;+7qI22XC1idsEr6hjok4FTBEAgZ/PqRE9TUiPL4J0e9SonUYbqLlegatOxflBxY/+OFPwzi2rlCK&#10;eLA41mXiDc10wK+a4TGgn/rUF1XRlVVGJ4Ux6ORwNH1PgQjp+WmedidmU9n09zIwjDLTeQmN33PS&#10;0sSdNEuX/dnJukXlbFC0ELF/1GWViH0/sb+NKRq0FT3gI+0vtibqtL+4VWZsWbH1EZuIoRcRH+lE&#10;jIR9NoyEW4n4RtGtiKPzwePrcBXhsXVEv/FEy60i2gYj+n4V0Xp4gu2YMWNBcc01j8ZxbR2gFk1c&#10;Z0lEMlT+M1PC6OoLLnhAFf7E+MTolvJWp6Ss6IQ0/Peg6SSk6VmiKJus03kB5e9p4uYfphQYB5Vd&#10;X7fotxsUPYrYmqd9P7EftOX7iqOs2N/O5PuL/Shq30wdCRkZAzJm0BbN0zZqei9tDyJOB2x1KuJ5&#10;TsRV2TACTiUMuw+jiNN62wp/XKP5nmhZRrSODXSRy737Dc4OvlNBtCwjWkfDb1fJomLMmNOL6657&#10;IoxjazO1aGImE0GLw9SpZI466aITo1vKf2TiHmAFuOgk9Az6bQrrRXkdNFc3sAFgrj+8Ma++bk3f&#10;35CQiHmKGZLwIva3MHkR2/3EXsTWT2xZsR9B7fuK/cCtVjJOR1K3EzJN1D4rJiOmWdr3E6ci9n3E&#10;XsJexO0kbH3CJuGb6nQj4ugcMPx5MFSi8iFdH6NcV24PPF/fO65z+D60226I1idadwjr7qXFuef+&#10;TvHxj/9j8SvFrbUVH1uziFcX/9WaX61Rft0xv/jlfxX33vcmVfaD4xOjW+wWpejkSxn02wiezHV8&#10;Mq0VLJ/btxQkBpXJvH0FGXQ6b32nLmLE0U7E/l+Y0gFbUVZsIo6aqP0o6rS/OM2Mo+zYC9myYu4p&#10;5uEeO7uMuFsRH817ifjUHkW8TOwxDCJOz4FeicqGdD0MW89Ist0yStmy33aIlpmuW7QdYd0Fzt1z&#10;i1Gj9g/j2NrG6hexAv/wSSjeqMzIw3+Jvuc9H1FlPyc+QbqhPMkYSCWJpiefJ/otDDoJEStN1t1k&#10;x9wiRZM0zdzpPDLj+qM3Nxg6ELEfOW0ituZp30/s+4rTEdS9yNgyY4QcSdkGdJEZ01/MoC36iBk1&#10;vYe2Z0/hR04jY/qJ7elaVSI+KhFxlYQRsEkYAd9cZ02LOCovXS6k68Y6958mAqmWT647Ve9PGTyv&#10;JTrXxizubH9E651uW1iHB9hrr0uKx594exjH1hZq0cRMxvNfLXjTm95fHH30jarwpw8+OTohPcHK&#10;bHbe4OlGVAYEJ+BA0zMg+Wh+hDLjch2QeTqP6drOQdPXR3oQcdRP7LNiRFwlY99f7Jup/W1NkZBN&#10;yqmYkTKZMQO4aJ6eJ2iaRsRA87TvJ45EjIQjEVdJ2ERsfcJkwgj4ljp7rgERR2Wky/Lrwfo1sUS/&#10;4fa/ukBH1emvn6flrYlc9AIxgNsBkbLOuwb6vf2u8fs6Yy5UXUqW6dcH/Lr67Yi2N6zLsLCYMuWM&#10;4gkJOYpja5o1JuJoZf7rvzPrKt/57o+LV7+aJ1rpKjc6QarwJ5andpDmMwAkmBeVA+EJCGS0Kq/T&#10;p32VcI8x/cepkBmtTVmMwPbT1yPKfSkR8w9BBMZIxGAituZpu584HT3t+4otM/ajqL2MW/UZp0I2&#10;KZuYUzkjZWSMiBmwtYNETLM0zdNexGTF3YoYCZuIWzVHI+BbxW3CRNxONqlwPGmdj4h+l5bvl23r&#10;BPb4TSifNS7hpgLlue7lI2jrEu7jb1FNxrwHLn7tPfCAH02j5asUex3KHyvZ+0d/QrSf/Pqn25fu&#10;g6he17n55pXF177+7TCOrSlKEYdShOAHmUwrLr30YVX2Dp9alZ5MKX1IcI5eFybTWxCceAPQZ0Tz&#10;cjd/ToF0kXjUR1xft67kvg7Q2I9DFLFvnk77iv3ArfSWpqiZ2jLjNDv2QvZi9u/JjLmn2ESMgJFx&#10;KmL6iatEjIS9iC0bhrRf2EvYsuHbxR1iLyfiVpKJRNOu3hvR79KybZl+XbwEG39KofPOBDwaAXNh&#10;yvmDhMl+6xIu4X09I25kySZhpEzXj8Fth3rt07lVlq3v2zK9kP36Rfsp3c50X0T1u2RxMWHCwjJx&#10;iGLYmqAWTdww+N81zn+vp3z9G98pVjz9TlV4Xe2mJ0svlP3HSVnpSecJTz6Dv24kmNC0Fs2PILDQ&#10;f8xrOo+m6m7KWksZtA/rIiYgImIkHIk4HbBlMvaDtjqVse8zjm5tsuzYhOyz5AhETXZ88BuK2vFi&#10;+6sH+oVtsFYqYgZsIWMvYsuGj+F9ImJrlrZM2PcLWzZMJnyX4PGxew8xI06PkRF9Ny3PL8vWwYQH&#10;JkGepgblrWs6TxBwmQVTxzkHkPBp+qxzIRVxv86Ffk0v4bPNA2XEnMc8cra8uAXtDxitclke2PKr&#10;pOy3w2+fbXe0f4xB9Z6L89OKl176cBjHVicS8RqWw/9k1md2202VnStfHyR6pcxoOfmVjUYnmmfQ&#10;SRdBUCEYRPMiuJo/SpApp/NYNy4Y6o/yXFeI9h10K2LwIvZ9xV7GJmSTcZWQq7Jj31xt+GzZ3pdI&#10;vru9XpKFF7SsqwaaoO32JUSMmJFxJyI+WiI+TSL2Eo76hS0bpkmaTPhuca/Yd4gZsWHHKJoHvhwr&#10;3y+3lXwZFwAce7LVPidhBliVfylqwq3LtqRCxA3q9xb38+z3OuW5pwtj5rE8YNmtpJzuO7+t6X7w&#10;9Tml6Tw4q9h224XFu3//L8IYtjqoRRMzaz//sw7xpS99oxg79kCdAJJyerL0Qtl/q6AYnWBG04nW&#10;CgWNrpuY+btHBoFFvzlYdFPWGiDaX4OQiPkTey9iJGwP9PAiTpun06zYy7hddgytsmOE7JusvZQR&#10;cfleAt5R7PC6orarBDz7ef1mpdbz8qJ2nLaHwVlI2LDR09ZPzEM9qkR8el3E6SjpqiZpMuH7xcNi&#10;/2EScRX+975slmXyTQWcypdjvpHO0zE6L/r405S6iMs+3bqI+xhB3aOIy6y4LmRETLcTWfLGWu7k&#10;+vJTKXsh2zak+9Bve7pfwvpdJzk3XnjhD4pf/vK/wjg2kmQRJ0Q7KTM8nHTyLarsBHVV+qHCCVw7&#10;XNTv/41ITrJqECflKWCE8yPoI0birEM6z9Ytnb4WEO2nkETESLgTEUdZcavMuJOmahNxlYxNxICA&#10;d1QGjIRfLQnPfE6/v0FlXqF1OrWonartoR84ErFlxamIkbAXsc+GTcKRiGmSRsKPiRVizrmxRFKR&#10;RDJph/+tL9eWZQIzAXsJm/g43ghxlI53KWCJuBzdnIqYUdFOtqNA7/kv8FGaXsLn+rwmEWs6zdQN&#10;EeuV/wkfd6HqS335XshphmwXESMm4/OL6dNfU5xyytIwho0UPYk4Kmid49eZ4eH/OmTg+5/9x38t&#10;rlv6hE6Aea1PnE4oTyIebamy0pPLaDrJ2qFAgXS6GtAFZMcElnS6AlfXZY0Q0b5piURMQCToRSK2&#10;25ciEbeScSpkZGxC9k3VyBh8ZmxN1V7IlhWXGXA9C0bAr1IWvP0jKkPrv5XYXEySiM/SK1JFvO1E&#10;7LPhY3nvRBw1SZuIrW+YJumHxJPiWa3PwfUmWISSithEEtXzdvjzyMqKBGwSNrGZfDnOgAgncYG5&#10;QMef7PZY4UQ8yom4IVteEbCXcCJi3pcCNrQfRtVF3M+yztO66oJ6ivbvlPp6VAnZLiJMxt0IOazn&#10;jqZzhi6mE4uP/fVnkzg2MtSag+pIEq9Apjd+vR6w5Va6Eu5f1HzipCdPK5pOIv5BidGYwe1TTSdY&#10;pyiYdPVELQWc8rGY9Hul81g3pjM4JJ23Gkj3R0ckIkbARiTiKCv2Mo6y41TIVdkxMk6zY0RcIvm+&#10;Shnwq8mCJeBXKwPe9nFl1FerHK07At5UEOAnSsRn6/UEQRN0pyJGwjRpHyNRzJeIfSbsBWzZMBKm&#10;b5h+4UfFCl0cPPeAlimZcVFg+9XE4QXSqo6n88CfN1ZOKwEjNMuCTcKIj/3DfppMCxPnpURpI6bL&#10;W5i07gyqKu8LJiPWBWbjVfvVZDwadO6MlnChbK4GTSszaDARa1mj6COus/FFqgv19Zgq2gnZti2S&#10;se3Pdvs0oun8ObXYZ5/Fxac//cUwhg0XdREPDvQbKtFOyowMP/nJL4oPfOCvVdkPWHXSeNITKGXQ&#10;CcSTtI4KpvcCA7LIZukPjuZHIFrWQYFn0Dym0xedTh9B0v3QFRUitmbpdiL2WXEvMkbElhlHzdTl&#10;qyS8nQS8nWuG3ubKVRkwciGQg4l4vl5PFIgW+TJQq5WIyYaRcCriKAsGBmhZ3zBN0k9rvZ67v6i9&#10;XhnWIfsWtV31OkNlIRYvDRNHuzoOfr6dK1aGCcmL2GfBrSSMBKdIjmPqIi4z37qIR3sR84qETcR1&#10;GRuj4DRhEg5EPJruG0SsC1To1zLH6nWL+npsJiIZ24VEJzK2fdPpfvU0nUs67jp/p08/Ooxjw4FE&#10;PFhGnRAVlmnD/2aqeNOb368TRCesP3miEyglPIl0stv/FTem9QpCpjwCRzQ/gswciTOoLJ1n65ZO&#10;H2b8/ugJiZgASJDjAQ5pNuxFnDZPG2lmHEnZmqtTGVszddRnvI0E/AoJ+JUS8HYS3U5kwbdp2lUD&#10;AiaIE8ARDgEc0bxSbClBINTjBaJldDQDtJCwiZjPiJjHW1qzNN+HYxWQz5CIyYZ9X7A9sAMB0xwN&#10;D2odn3mmqD2/XBK+pqi9QRdphxwxcBHAIza5WEAmqTRa1WvDvuPPEyvHJGyC8pmwF7BdnCA7xMd+&#10;owVhM8lxnLJTMlWakbl9aXRdxGMQMM3Uqg8m4VFg8vXURdzARExT9dkqS+Uj4tF1EfMZNtP5hoyn&#10;19fLWjNMyFFmbEIe7swYkvNqp50uLm648akwhg2FWjQxs/7zv2shH/7wp4t5826qn6yq+J70JDKi&#10;k8co7+9VwCjfDxUFk/JJW7qaD+dHcCWtoBQ2Vx8tKDOdPkTSfdAL5X6ti5ggh4gtE05FHMnYC9my&#10;40jKXshpZkxWDCbiEsltawl4hgS8jQS8/fNFbecHBjJMgjdBm4DtMyeTMaLZUUzRft9Z+50BWwzG&#10;At5bNmwP9UDU1jdMUzYCPV7H8yyJGAlb5gvWFH2feEjr+JDW62lJ+HX3FLUXbilqj99Z1C6+QGWr&#10;7hwuIe+gslhPhBHV8eiYGPYdsN+ZgE3CaSbsJcwxZdk+C0Z6XBi8gveS4wTVV7LT8oEbHHudR2NV&#10;98dKxAh5lLLiUTqv+DxZ+3PjI8VcLVPfGydxA9JuyFgSbuozVrZdlk/2rVdkPFb7hgFikzWP9bBj&#10;6rsWWG/LjFMZ24WHbX+nMoZoP3sGnWd0WR1dvPXFPwpjay+ssyImcGfWXzbdVNnDqCWrTqCqkwii&#10;k8fDPbFlZjscfbSUQ3lINpofQXbMsvltOm8Y1y3a9m5p7FOtF4EvFXEq4VTEXsZRhuyl7IXsB3GZ&#10;iK2veEvJbQsJGGZIwK9UBrz900Vt5tKBLA6JIJRUwgbB2mT8akFGOkrbN0f7neZnZIuQyYIRMK/W&#10;LI2ETxInixN1zBdIxIiXpmdAwIyOvkfr+JguEJ55tqg994Qk/JgErO/OUx2eeqgkrmXtr9/vrHJY&#10;D9bJZBHV7ejYgM3350Uq4laZMPuILBi5sR7IDunRYvAq3kuOkyTGjRAlTdQSp4l4nOQKo1UfNpaA&#10;N5GAN5GApxwmDhEHCe3XKfvVX+EAfUfTN9L5XPYdizGSbkPEWgb1i6d2MUqbvujttR7bCgbacXyj&#10;puoqGXsRexn7/eX3M0T7OSU638SJJy4tvv/9H4cxrBuGVcTRAjLDwW82SJ588l2q7ApirU6ijk8k&#10;msLIQhllzeehouBR0xV8OC+CUZisA4NU0nlM13aWTdrpvA6JtrkbBu3TFiL2Eo5EnMq4SsgmY58V&#10;g4mYJurpEtx0CXi6JIeEd18paVw3EJiBbM6aoi04m4B8kAZERFBHPAh5B+33TQ4fkC/N0Ei3bIKu&#10;v9KMTSY8T5wiTpJIz5Vc79F6GdyeRDP0Y7o4eE4XBy88VdRWrChqT2g9Z0s4BykT5uEhCHgbQWaX&#10;Sjit19HxMew79jsTjUm4SsRsu2+Otn3HRQwSZn/sJF4hOSLhjcVoHsSzUGUjYTFebCfxbqZ9tonJ&#10;92CtB+eo3o+aI/YV+9RfZwuTsubx3a2PkvB1Ybq1zgO6ovokdu5TRsAGLRdcFLBeHKuomdoy4/Q4&#10;r3YZLy76+88v9t33kjCGdUptVbAfKeIFr9f8X2a44ALvnt9RIOZ+w6qTqNMTCcq+XiSKGPk8FLjV&#10;4xRBedH8CJq2ud2JLDmdp+yjq7LqRNvZDeH+TEQcZcKpiCMhR2L2QjYZexGTFW8qucE0CXiL+gM5&#10;Zt5T1PaShBEaAiGbQygIhkAMJiETkQVnLyeCOL+jnJ0k1y10DF+pbUTIiJd7jU8TCJjXMwSDvE7T&#10;dy+UiB/U+vGAjsdUL1do3ciCn5d8V0rEl98m+Upm26pMRmQjFTI7BMLyEYPt427rsv+OnQudSBhh&#10;WZO0SZhsmGwT0W0nuFDYXeygdd9EEoZxyFIXK2Mk5C0k0J2V2c6UYLfYW/Mk2EkS6yRNmybJbnqg&#10;ygbNm7Kn2Evou1Mk4/HKisfpO+P03VkS+ZaS7wTtbwZ92QAwXstmbzFL68F+IzNGxhxrkzHrz75k&#10;eziOUVYMq03EqzjkkOuKZ599d+yENtSi4JdZe/i/TMnb3/4nxV57SXyMruz1RILGiXOEGK7sGBRA&#10;ysw2mhfBKGpGZEe3SDGde5rT6QHRNnZKug89JmICXDsRG6mQPamUIxGXSL5TJLipEvBmNENLdHs9&#10;OpCxgWVKSISATDAmEFvwNRlFEKgNAjhBneCOKBHRRO33vSQdZMz9xtzqBAvEwkv0qou3q+8uak/T&#10;BK0Lg2cfl4C1bmTCD79W4pBM9jpjQOj8wxPrivBYR5aJDKJ97YmOk2HfMZmYYCIRW6bom6TZX2mT&#10;NBcjCG8XwaM/ZyUiLmWs92P1OnG+PusCg8x3e0l3mgQ7TZnwdNWVTSXmqWS/mmYChml6v60y5Fni&#10;VcqcaeYmw0a6E03IiYi5IJglLDO2Cy9r/WAbfFYcydj2x2qW8UBM2TeM5a1Yb0UcBfPMus2vf/2/&#10;xc9+9ktVdJ3ww3IiKcOhrKZpvUIfr4JY1+UhcC4K0ukdrlu0jZ2Q7jsP+xYRE7hNxJF4IyIJG61E&#10;TPP0xpIwTJHopknA2z9X1A5dNhCQGeBEvyECRqCsl4nHgq4nnc5nP81kRWZlQqb83STbfu13ZHym&#10;QMTniwt0fC/SvOtvlXwfKWqvU2b8gqS84gkJ+iaVpWxvrr5DM/RMQVkIA0mwXGTgJRDVX4iOlWHf&#10;sd9XiZh940UcNUlbNsx60iRNvzkjx3eri3iKGI+IeRyl3o+iL5fBW2K0po/W9I3nDTBZIt1IdWSS&#10;6vKOu0mau+v3ZMRi5h6Sqph0nH6r7wB1fqKEPJFXfR6biJiLmN0EF0eWFUdN1GzXWiVizlfV29oB&#10;YfxqRSniaEYmszZz7bXKQrgNKD2hopMnZdAJRHMxtxp1mIW2RUGlbLKO5kWQHbMO/KFEOs+mB/9/&#10;HG1bO/y+irAgVSViL1Yv4HZ4GZuIkXDZXyz5TlYWPFkCnsJoaGWbO9YFTCCm6ZSRtARhE5utp4nI&#10;Y0G4HZRDeSYrJEV2vKvYUft9K+334y8saufq88XnFbUlc4vaTZLQ6+5QVvxQUXtEdZAMeG/N4x+d&#10;uFjg95RDeew7E4DH1t3v9+hYpaTHyMqzbWZ7EJGJ2G+bZcPsQ7Jh6xtmncmG9xBcRMzSxQb9w5sh&#10;Yp0P47UfJmgbx5yuZSjb2+RUlanMeJIgQwZuR2I0NM+n5ntj9L2JkitMPVrrpfozWu8ZVT1R59l4&#10;pCwmQj0rZpS1Zcrc182FAetlF2Bkxaw368/+5aLCZ8VexF7GVifSfZ/ufyPa7570HCzh/LxGqC6X&#10;HBjGrFbUoomZtZzfZOBnP/9FcfHF9+kE0ck/5JMJ6KNVWeG8blEgKwdzdVseGQPrkU5H7K6saLva&#10;4fdRig9QkIrYC9hIZWvN1x4/n994EU+UgCeISRLwxhLw5sqAX/3gQNAlAyJrsyyIoEtwTdfXAqxh&#10;gbcdXsbAdhLQCfBIiosA+njpO56t/X6BBHzRnkXtBonp9pslaGW/W+j48kAQMkoEzG8RAuWxjHTd&#10;/P71+96Ijpnhv+e3228Py01FjKi8iH2zNIJjO7nwQMQ0TZMVkw1vLjbSNiNjRMwtSFOV/U6RiKdo&#10;f2yizxvXmazPG0m+k8RYk7HgKVvcN89tTAi3zIAlYuDWwgmIGDlr3iQnYtbBsmL2rTVPUx9Y/0jE&#10;bGskYpNxdBz8PjWifW80nY/A9nGeqy43sTaLOAikmcxwMX26AkSfspd2JxMMOqFSDhTIMLrdqBeQ&#10;K1lvNC+C7Jd1iAaUMZ35F8fbVkUacAwLSoYFK0RsYmkn4kjAHvueNU2Pl3zHKwOeKAFPkoA3fV5S&#10;WLEq4CJfpMHyEQjBluDqg2i6vhEmKR+I/bQUExniQlaIisyMW5nGa7/PJ6s7QFmjhEQ/MAIjq2Rd&#10;kQBB3y/f1jHd137/e6LjBv47Vka6Pb2ImHWn332WoF8WEXM/9VG6yNj8fO3/hSqvnhFzP/BUCXWK&#10;3k/RubGJpm8sJouNxCRNnwgS8UR9FyYIHgqClCfqQrLMkusyRsRkxibi6ZrnRUwLg2XEtIi0E3FV&#10;RjxcIm46BxnXwd+eqi6HSMRBjGpFs4iDL2TWDn6TackvfvGfxRe+8FWdBAe3PqGg6aSqgpMtGtnc&#10;C0iYZm/+IjGaXwUZtQLToOn0RR8Tb1tEGmw8FpQMC1ZexDxJqUrEqXTT+42B7zV+5yS8iQQ8Q1nw&#10;q64ZaIK2JkiCrQVZYB1SyQ0VE1j6GQjiLBN5IS1EgBjmaL/P0cURmRrTuGBAAnzfl22kwd72sZ9m&#10;RMcN0u+lx8nWuUrErJ+JmOPJvrX+YUTMfqcvlouKchvFkRLxdrrYm5KKGAkrS56yQGXqdbLqNJQi&#10;lpwl4vkLdKEyQTJGwuP12hCxzqVSxqpLyJdblsqmab1ORsSaN16v/LkEf1PJutDX7pumvYjZHraL&#10;7UtFzH4wEdv+8cekl+PQOPc4hx8Tqr+hhKEXEQcTh5MoaLbmt5nMkHj88bfpZNCJHZ1QRpPYWsGT&#10;sZDhEO7xbYLyoqbnKsh+uSBwQm5sg62be5SnJwo0hg9IkAb2VMRlJivsNRWxCdhjEi6RgMdJwBPq&#10;zdBbScBb3l7Upl2+Sg40QVsGTHC1oOoDaRpMI/x3e4VlsmxkZkKmn5pX3wecXiD49Uj3td//KdHx&#10;g/R7VpZfT+hUxNZH7EVM8y/ZJ9k/Te08XWw/XXBs+hqVSdM0kpVMaWqeovNgYzFZbCQhT5KQJ/Kd&#10;s4oJypivuHbPYrd9jtJ6SMLjTMSIWdn0BNVXZDxG9WmsiVj1d2N9nqbpmygrfqXkj4S5MOACgYwd&#10;EdP0z3qz/mT2XsRsZypi9sdwibg87zjPdMHYp7ockYg4dls1tSiQZTLrOi+//P3i2GOv0kmhQFF5&#10;cnUD0lPwCOd1i9apHODBazS/CgUqbpEatC009SUXHlGQMXwwSgO6BXVETMAjyJmIG03LdUzEVRIu&#10;kYABAU+WgDejGVoZBf2wJl6WQRCNAqgRBdJusTJa4ZcFrIsJzuBz+j2/nGifV+GPWUT6/XRbbP/Y&#10;frN1RUyAqLiwoYWBfc1FhI2a5sKCzJ6sE+nRL0tGbI//3PoCHRfJdoJEWzY7S8RkxhtJwpPERM0D&#10;5itznrrlvGLlC9sVr7loX62H5Et/cfm8ar2O1+/GS8Y8GpPm57KJmr5h1a3N6XvW9K31Xfrl6a/m&#10;woALBC4UWM9WzdJWf+zYWD2yfdPpMYr2f3mOar3JgCMBR5QijuNSFVnEmfWesj8nPMl6QUGmq/uF&#10;20F50fQqeCCJfhNuj6ZHAcbwgciCUxrMLZB3ImKTbSsJ0wzNYCwEvN3KgSZGG3xF2SzTrwtE6+fn&#10;DRd+GZ0QlQHRvu6E6Bim+O/7Zdo6+WPnj5/PihGWZcUcU58VIzn65m3QFiOWeeY2f4ix+2JJb5HK&#10;QrhnCTJjSalP8JjKUsKCAV3j9HncGcXiS/fRq8SbingMF7KqR2WfMK/0FwvGdmyn37JM/nCDjJzM&#10;nGZpsmGydi7afDaMiNketovtS7PhXkQc7Xv+vjQSbTuyiDOZwXz3uz8q3ve+v9IJcoROFH+i9Yqy&#10;gV6egFWJsoXwXuJWcKWuIOa3p4TpypDTQOODEESB3AdxREz2QcaBiBnp7EXcKhseU2+Gph94qgT8&#10;iucUTG8cyMQIpgRRlsNy0/XqlHT7UqLfDBfR8oz0eETTusGX7dfBjp8dw0jEgKgsK2a/IzGOq+8r&#10;NhmTgTJoi6yUzJhnbm8iEW+qzJhm6gnIl8yYDFd1b5wy2X5JGfqoi6cWixfvqVdNN/hfb/6NiVuY&#10;SgGDsl/YXNOPXDKQgbNMmqRZPhK2TNgkzPpak3Q6SAtMwrYfrF7bPvL7zu9TSPd5eS4uF6q3kWjb&#10;sVaJ+LeZNc1v1wOi7RoK1133uE4UBZPyhBsq9BsRbOjHjeZ3C+WR8UbzIrgg4DdOyBZcmE5w7L+4&#10;OQj54G0B3Adva87sScQ0Q9MPLLgfmIFY290jrhyQMCJADCzPB8k0UEb4wDkcRMtIiX5n2P4eafwy&#10;0/Xzx9KLOD2eXsZIzMs47S+2gVs2gvoVF+lYImIx9XwdQ9XPMjOWYMvR0ZIw//OMWEfPKxZfLBGP&#10;RrTKdifotY9smO/oPIHJ+u42+v0+5w08y9skbM3RfoAW62USZn2tX9gkzHbZBYdtdzcSTvd1eUHM&#10;eAvVZaO/Av+dlJ5EHASrkSAKspnMmuBzn/vXYtYsBkwx+pgTcKhUjW7uBQWu2lzR4bo1ggijOeu3&#10;b3n4Mwnus7agFAVugrYFbIIcAQ8Rk722E7E1QSPg8cqAN5GAy2dDPzGQcVkgpUwLmBYkfYD0pNuw&#10;NuEDd4Q/JkMlXXa6n/zxjI5pJGNEZv3F1kzNRRKZp8+MkSIZKk3VNBnvIEFtofq1laDveJrqJ83V&#10;k0AXtoySFosv21uviFfw0A8brMVDQKbRBK3f869W3P6F6BG+STgdnGX9wtYcnWbCbBvbaAIG2xdR&#10;/fL70u/n8lzjD2Feq8+qz5F4I1IBQ031v3ZAKNsGikEpTSKOglYms77yb//2HZ003JfLyThUuOfX&#10;7vGN5ncDj7fk9qkO160RUBT0anMUJPTeKAMQ90OrrDRoW8AmoFmQJjATBBExQbCtiBmIJQlvJAnz&#10;WEr+nGGrawfKIXgSOAma3QTJtREfuFvhj0cvRMs20n2WitgfV39s06zYZOwzY2RszdQM4EKIiJFb&#10;tfxo6sME/ccHq44eIY4Wx4pNzxULi8XX7qcyF+i94BUR06S9ld4foO9RBvcJm4BtdDTZOFk5Ywi4&#10;KEgHZ1k2zDawLWyTSdhEbHXL8PvK70fb1+VjaTnHntJn1WWIhFuFFzCUT9fSBQgiVnzphloUoDKZ&#10;DYmHH36rTh6yWk7OoUKmLXEN2x9KnCI6GK3dFFxoYlPw88G7DEya3q+yxpwzEMTAsmACHgGQIExG&#10;hIgJzsxLRVwiAU+UgHksJQLejvuBbx34jQkYCaTiTQMk+CDZLbbd3RCV04qojG6Jyu2WdL+ZcMCL&#10;uErGEMmYjJPjz7FDgFyImZBpJva3N/EYTKTMvb5ktGTLDLRCsIdeWix++DBJVhd+u+hCcqbYXhem&#10;u+gzvwMT8CxBuZRvD3LhQsAEbBdyrCPryjqbgKsyYdsXfh/5/eePR3m+36D3qsuQSnZUnXS6pyFg&#10;nq6FhB+qfz4wjDOtyCLOZOrMn3+TTiIJLBJd1zCymrJ4mEc0vxvItrndqYN1awQavsugLb1a0LZg&#10;PVpZCqNcJ0vaBGGCH82BBEaC7Z4KoBsdM9CsTCBExOUjKcUkCXgjCXgTBPyCficBb//AQBAleJK5&#10;+GzFAqQPjmmA7AQfREeCaJme6Dee6DftSPdJN5h0DDu2qYi9jKPsmOPLMTMhcww57tQJy5DJVH2W&#10;jJTJlBlYhVQdi5fzD1Z6j3B55TtkvfxmlvDytQd1WDO0dWNETdGsswnYS9jqF/j94/ezHaOypYnz&#10;QqQCNvFGePl6EG90b/G6L+L/l8mscSZNOkQn0xLByTtU6O8lQyYIRPO7hfLarFsqiPLfqrR8H6wJ&#10;yEzfTEFpO81jkAx9gmQ2e589cDsLGTJBmn/MmSwBbywBbyoBT5eAt1EWvMszA4Ga75G1pIGxVXDs&#10;FL8tI0m07G5o2k7tT4MnSPUp+2owv3m+/12n+P1r2LG142uYiFMZeyFz7HyGTHaMkJGil7LPlBEp&#10;YgbqCoKVpBffJhHz2UC6wPf4jTU/Uxb1xuTLMhGwNUGDF7BJuJWA02Pij69dzJosvVAj+Xr8d6FP&#10;50JZ1o2rynN861s/URyJ/FbNahBxHOwymbWZj33sszrZ+F9gTuKhQn8v/bfD8exqymC0dJt180Go&#10;DEqMrD5yVaC24MZI2KmnDEj4yMuL2llXK0BKHgRRgi7BERHzP8HTJWH+H3jmSmUzywbmAVkLZXox&#10;+ABZFShb4dd/dRCtQxXpdpUs0bx5dSTcjuH7OjbpvusGL2E7vobPik3GXsQ+OzYZ+wzZpEyzNdJM&#10;xYxULWtWhrv4JtVLPnus2dnES1nINxWwSbiXLNgfn/TYlucKfw5Tl6UJNZJuRJOEb1NZOpf7dDFa&#10;fg7oLSOOA1Emk/l/xaWXPqITi35aTuihQjk8HUsZZzi/W8i02/RFWzAqg9QSvddveLqRBTgCHkFy&#10;iqZvK/i3IQbTkCHTdDh1gYLzUgVTBZ5Zzym7WT4QiAnOBE3KIUCmgTEKkO3wwbNbWm17FdE6GOl2&#10;eGxby+3VhUw/fe+RZLtk1DnNQvXLifDf9XgRexmnQjYpR0JuJWUEikxTOYvFSyW9+vsSL15+Sxkm&#10;X8qlfGuCNgHbhYKXL7Bttu12LOx4Rce3PN9olagL0gs1Em4VpXCvqNerO5vL8QI2NmgR/7/1hGjb&#10;Mmuc2bO5xWG4nqiFiClLQSKc3w1k24eKFutmgclLpp//idVvCHgEQgIjzYf069mTjRjJOlli3kkC&#10;3v3xgcBK8OQ3Xr5pcEyDZCf4ANop0bZ6ot8Y0Tqk659un2HCG32BfhcItWyOpgXiLH0+waF5/A+v&#10;J/0tjF60Sjy9YOLyRDJOhQwmZTA5eimbmL2cTax6XXyNROynmXBNuiZekz3lsyxbPusyFAGXgxU5&#10;FzgGTo4mzki0ox3pvP4V+v3N4nWryvD4ZRjrnIgjEWUyayk/+vFPdZLNEZzwQ4UmZgQ6XKOrKY97&#10;IYN5PlA1hKOANZrf7D8QGAmUZC07a/oBFw0MtqHf75VLitrWygaYRxAlWPqgnwZIjwXLdvj164Ro&#10;GyOi30bLh3TdbbsMv80wNpGwibWPLIx7wemKYAQ999IqY6ZvuAFNm8IL2UN5Y16zSkReSO1If2N4&#10;ERupjCMhk6FapmxSNqg3Rl2yi6+WiE22Hi9eKxNMwrZ8kzCw3myTHYO0TkXHl/vp+54VTowmzVSy&#10;XsCRiGm9IhPu04Wol6/HL8foScRBwKni/2UyGzj/8z+/Lt7xjj/VyVYhva7h6l3ZU3klH83vBuuL&#10;TtYtDVYmHoJbGfQkjLH6zXYS8xxl6adqnTY/qqhN10UCzdM0LxJECZgERwuMFhwjfMCsIl2vTvDb&#10;VUX0O0iXn66z365IbiYIJJnKs48HuiBhbh3jGJiI+ezFTGsII3d55XGkeu0DvS+FXZf2qBNXLc+w&#10;9RgqablgUq4Ss5ezF3TC4isl4mB643dWll9GKl9IBQx23KJjS53vu0Xz6zJMhekFGwnYYH4f/cmU&#10;JaHzOS3LSAVs9CLiKNhkMpn2LFq0vOjvJ7gSCIbKMWKeaNHE3BWUR7B303zgMvEQBJEsTYn8I84k&#10;/Y5blxgZi4DJlAmkFiRNTmmQ9IGyHX49OsVvRyui36bL9+ts2wG2bWBCgFRU/HvQaMkXyF7LvnqO&#10;Hc3RZLyqEyXcJuPkapmwzS9FDAsEjzbl2INEzyCuMTp+JirDhOXx69oLUZnglwtenl7QjsWXS8Tp&#10;dP87X54tx9ajqm7ZcYuObXmBo30XidLoRMDQf6vKXCKuX/WbXkWs+NANWcSZzBDZYgv+hnA47hcG&#10;MigFsyhDjgJRStNveNDAAaK+bv57FtwIgGQqyNiapxndyisCtuBJwPRBMgqUrfDL7oam7WlD9Hu/&#10;Dra+4LejnXxNIiaWhoCPF8pcEXH55wc6dv0SLhdnJfQRM82mSxolfj6QDdcpxcx4BMl5tGQcCS0V&#10;WYrfjqESlQ+2DgmLL1Xd9dOi3/ryU/lCVK/S41rW6UM0T+Krwss0Eq8x6vmBskY90/wbiMqFSMDA&#10;3yXqnIviRCuyiDOZYeCzn/3ywMlcu0AQKIYCg7gOFzRh1qelgagdTeUhZP7SrT4PvJwIhARIAqc1&#10;O/LegmQaLC1QRgEzwi+3G5q2oQXRbyFdD7/Oti22bV4Oti/AS9iaV/t04cWArHJAkLJjRqL3naxl&#10;DEHERinjuoj7lRHbMlMh2/qBlxz4bUnxxzMi+o0nXVZCKeJg+qBy/DLtWKR1y46bP6blrXvU5Yc1&#10;T+LzYvSfwWQaydfo07nRp/PNPnsJQ1ompPJ17LbbpWUsiGJEK7KIM5lh5IUX3qNAQZZE0BgqBGVu&#10;d2LQiD73QlN59GFq3aLvpcLy76Pg2AnRcjqlab1bEP02XQ+//lUCNmF4AZt8uTBhkNE4ZMn+q4uY&#10;x4UyGtpEzP/09pwR22tdxH00two/wCmVsl0kdCpkL7/hICl/6haLiuX37FOcdOpxrZfnxQv++KTH&#10;zh/X8ry6Re8lvUiQhhepl67/p7BRj+m7V+n1yVXz/e8gKhsS+Q5kwUuKhx56SxgTOiGLOJMZAeby&#10;7zJd/aVhK5YIBXCybR+YeqXMtskEgnmeNCh2QlRON4TbHxD9FtL1SQUMJgRkYdIy+UYCRoaTaOlA&#10;usiXpulIxKdqWRLuKEm2RMeM53uXMJ3PYPORr16t37hJxMqI+87T8nXs/S0/XsqdCNmJskmGht8v&#10;w8Diiw8rttuBZvV4fgMvX/DHLD2m5QWpLiJNfJEcDZNoJN9SwA/oe9qnPNXMvmP0IOFp024pjj/+&#10;mjAGdEMWcSYzQvzsZ79QAJktCCZDoAxG9BkzKEgSTQNVL5TBTesWzUvxQTIi+k0vRNteRfT7dL18&#10;oDcBmIBMTiZhE3EkYSRY3pakfcaf3HsRj5KIeRZ3KWJ9pyFiyXe0oWkliYjJjhuDuJim8pExIiYb&#10;RsRj9J57cf0tQVGG7GXcqYi9GIeJ/rHcFhfPazoenvS4+WNanj/KOE1+kRyNdhIuH/X6iOa9ftV3&#10;DC9hiMoHJ2HK+/Wv/zc897sliziTGWH+8A8/qpP2SEFmS3DpAh+UysDEvb+Ude7geb1QjqymPN47&#10;ou+OJOnyWxH9Pg3mFuS9CFIBm4S9gMEEjPwYwMaIcvqCkSP9tuUtS0i4LmIeAdovEfdLxCU8thKQ&#10;dp0xEvIYCRcZNzVXA9Mk4tFOxKMk4X7B66aqNwyeYz3swRitsuNOZez3DXg5jiTpsQJ/LMtxFtTJ&#10;O/XZiS8SI5g8TaqpgPuv1O913vhpvUgYtE4zZiwuz+noXO+VLOJMZjVx001P6UTu8gEePkB5ytHV&#10;ZMhkU8F8o1XAg8ayJJR03dLvjhR+me2Ifp9uowV8L5lUwq2yYLJOZGdPjuIRjTRBj0aODKLivSRc&#10;YiLWK5kxIh6VSBjIpEfRh2yjqytEPIrBSIv0yi1MLE+fN7lw4KlmyJjHRPoMORKyydiE3E7EXpIR&#10;6f4dTtJjWdZBHqIh6XUiX6gS8Kil+q6kPvqhwfN6kXDf0uKll/48PLeHShZxJrOa2X57Beryqr+D&#10;R1ymgSqlLIe+aF3x++lR0PP47zYtkyeHUWb9s//ecNO03DZEv4d0u7xATMCtJJxmwcjNsmDEx73U&#10;3M6FaMfXs1T6gpHwGEDKSFjvLStGxKP1CrwvJVwXcYkkXP43tBfxWSpL0h3NCHeJmFcgCx8j+W91&#10;yapnN1t2jIwtO0bEnci4UxGn+3U4SY9h2VKkba4doc8Ir46XYCpMqBLw6BWaf5m2V+9h0Pw6aXl+&#10;eUbfs8X4CXeV52x0Lg8XWcSZzBrgK1/5ZrHjjskDNyLSoBVRilMy4M/ObVoUAFOayvAQFLkVq/7Z&#10;f2+4aFpeB0RlgN8eLxKTjBcxQjIRt8uEkR3iQ8L8exAinlCXIwOqSgmLsZo+Vplw2UwtEY/XZx6I&#10;MvkoCXKuyjxcr4cK7U+YeKTKMBlLwvQZ2wjqsRIxT+1i/5dP71L9QO48nGWqlsk/Gdk/GFlmzEWD&#10;9RuDF7HJuFsR+306nETHD8rWnSf0HvElIkxlaVRJGJmPukPvn9X26nMq4m4kLG68cWXxrW99PzyH&#10;h5Ms4kxmDfLMM+9S8FAQ7/UBHp5SyMq8+hTIo0AY0fR7D9k6zYSsW33+cNC0jA6Jyom2xUQSSdhE&#10;nErYBGaZMHKjKdoEzN/78ecXiHiS5DhZlH3FkudY7Ztxmj5eIh5/oso8VuVItMh3ymHiYHGQ2F/s&#10;W2e22G9g2iZz9BtJdqIuoCaqrOmS7ViVP5rBWsqkyz+PUJkMDttUUmY9WB/7I33fb2zN1FFWbBcg&#10;qYwjEUf71YiOQ6+UD+Sgbl2nz5JeKuFUlEaVgEfdIlSWydfjBRxJGPwy+x4sJm10cXluRufsSJBF&#10;nMmsBZx88tJi880VgNsJqBPsaU/lvaj63I6m30YwcEYZG+/9d7thUJkdEpUF6TakEjYRRxIGy4SR&#10;F5AJIzUyTSSH7Pgje/6XeZZgUBYS3hhR0k8skPDGkuRWRxe1nZXtTpN4Jyv7naTXsWKMpo3h9UCx&#10;t363j5CMR0vEE8SkA7RcyXi6fvMqSWl7ZYZbKUMms+7jfmVNG61Xlj1NIuZPOFgnMmPWz5qp0z7j&#10;djLuVsTR/h8K5QBBBhsivboEWwnYSzQV8GgGdNG3vnxAul6+je/UicpO6b+zePzxF8NzdCTJIs5k&#10;1iJGj1amVGbHIgpindAIoOepHGUefSrLB9YU/9tIhg0kkU4y93R+r6TlGun6e5F4CZuITUIICTn5&#10;bDhtjkZuSI7McwcxS+wmvIjHSSSMZh4vGe+o7HemZDpToh0nNtLxmy7Bbi6m6f2mep0qEU/Zs46+&#10;47NiugB20u83U+Y7AenWGU1/sy6mEDF90FtombtqPfh7Sv6ukvUjayd75+IhHU3N9sFQRRzt/16w&#10;Os0tRFEGHEnYCxia5Pp6/eaaZvmmEva/Tctu4g3iofLci87J1UEWcSazlvEXf/HpYrPNaJoMAlon&#10;NAVSBnLRBKjy/HRP+vtIig0kn2H756k2pOtlpOvvRVIlYsuGTcRpv7ANziIbpkmaP70gG0Z+/Ecz&#10;IkbCU8V4SZFHI/YLsuNx9PWeKlnqO1Ml1CnHSN57SZS6cNlU4plKkzQCVkZcSljvXykp7yherfnj&#10;9JtSvvo9fcwT9X4CI7CdiLfSMvfQeuxSXy/+FWuGqOovNhGzrVUiNhn7/Zfu22j/90L5pxj36L3E&#10;14mEwYvUS7h8cMr1mv54s4C9hKETCWv+OQseKj71qS+E5+LqIos4k1lLWbZsxUAAiwJbFWkgNcrs&#10;WEG9TxlyON8RSbEJ7mVWWWVwjeYPA359UtJ1byXhSMQIypqlkTACQ2ZIDblZv/DOgmyY/2Yef7ok&#10;J/FuJiacpfU4X8ugT1fveULWeG4/kpTH6nWCxDxejNNvNlJmO0n7aitlvZNpuhZbK0OetbvkOVff&#10;17xykBfN0PW+Yv4Fa6IkzCAwE/E2EvF+Wo/dBU3UiJgLBsuKra/YsuK0edqL2MvY9tlQRFx1/Mpx&#10;BtSRJfos6UUCjiRsAgUv1lG/o++rrDHKhlMBm4T9b628dDnl/CeKvlFXledYdO6tbrKIM5m1nD32&#10;WFBMmMBtM/UA14o0kKaU/b2n6LsXNE9Py4mCa8ghQnIK5/VIui4ev85GKxGbgFIRkzUiLORlzdLW&#10;N0w2TLM0zcCIeF9edfFBNry5E/EE+nMl26nK0KacJlGDPm8sRus7JQia79UZLzGN1/4Hbm0aI9mW&#10;g7WUFY8R40X5WfIlK/Yi3l/rsWd9vbhQoK+YCwdrnra+4lb9xMMt4uj4lWjbyws/SW+oEh79sMqi&#10;1eHGVdL18m18T1g50XLq35uxzdXFlVc+FJ5ra4os4kxmHeCHP/yJgtEBA8GvijSIVsF/rpaBUuU1&#10;piWEwbUKRmurrHBeD6Tr4vHbYXQjYuRkIqYZFxGTTSIz3yxNP6xlxAjwiEsGsuHpYqIT8UQvYr3f&#10;RNM2FpPFRpLHRpo2SfP43gS9wnjBg1jGSMQ0Q5cZMAIWfUi4LuLJmjemLuKtJWIyc5qnZ4mq5um1&#10;QsTUhZWaL/F1I2IvYRNx7VC9Pi1et0q+VRKGtHxbBt8ZSwvTocUvf/mr8Bxbk2QRZzLrEG9+8/uL&#10;Mdy7WvZRKugNlfL+Y0mB9x0F2VZIPDXJpJdHeXrS9fCk628C6VTEPiM2EfuMOBUxTcGzxWFiP2XF&#10;W0jADRFre3mW9FSJdYoy3000fWMJczLo/UZikqZP1PcaIGTB86XHIGhlxhNPFnUZpyKepnm+aRoR&#10;s16sHyK20dNDEbHfh+n+jY6Bp3HczhHaltpNmi7pVeHl2ErCfRfqe1dqHfW+lGhCKmDK8PIFpvOd&#10;UdcVh829s3jppQ+F59TaQBZxJrMO8thjLypYKcingbMX+hTkS4GqvMpA2w31ssJ5HZCugydddy+R&#10;bkXcrml6lmBwFM3BB4qjlBXPWCTJaX/5pmnEPGWBRCwmi41A35kkJp5ZjNn4tOKyq/fSOkjE1n9c&#10;ipjfKpsuOUllIWMkXO8nnqJpm0lu4yRkMmLfR+zvKe5ExLYfWmXDkO7f6BiklMe6jYDBS7JKwv38&#10;zaGkPloZtck2wr4fCZhpfGfsa/WdW4pPfOLz4Tm0NpFFnMmsw0yZMrfoHyUppAG0V8qnHDG4Ru/L&#10;IDsUuD2HgV3BLU+t8EE+Il3nViI2GaciRlTIGHEhYz9Yi0wTEZN5zhJkofQTI+NXKVObwj2wiJhs&#10;V1ktj6ncWNMmi43EJIl4omQyQfIcf2axxbYnFktv2qPYde+jtC76LiBismmaqcsmawmXx2aWmTHN&#10;1ZLwdE2bKugr3k7LtVHTJmJ70hYXEf7BHmwX2wg+Gx5uEZdZ8By9l/TakYoylfAomrK1P1LhpnQk&#10;4DcW4ze6sjjmmCvDc2ZtJIs4k1nH+exn/0UB8VAFIwXHoVL290oMtbkKjPpcBtyhwGhtBohF8yrw&#10;wT4iXWcvkm5FbM3TiNg/Uctnxdy+RD8xIj5cTFNWXIpYmTDNzYiUvzOcsFBlS8QTm0V8yx27Fm99&#10;2ytWiXhsIuIxyoh5ZrWX8KYnS7CS8IES8AEXD/QPkw2zPvQPs35kw2TxiJhsmO0gGzYRp83Swyli&#10;6lvtMb2X+DohFaYXMd0j/E8wMk7F62klYabTZD3ueS3vhOLll0f+sZTDSRZxJrOecM89r1cQUgDn&#10;H2eqAms7GoGWW08khPIPJfg8VLReJR1kxz7gR6Tr7EViculExtY8jYwRmcmYrBgZW2ZMFooEETL9&#10;xTOV5Y+SjDfRRUYpY0mVvt8xkipyHaNMebxEzIM/xp1ZTN3ylGLpjXsMCBjG1EVc3g+rfcyArIaE&#10;tY82mSfZqtzZkn3ZNy38PcRewu1uXTIJ234YioTL0fHcjnS5Pkt6neKF6SXcd624TOuh90aVfKFK&#10;wOX37ih22f3m4sEH3xKeG2s7WcSZzHrGFVc8qCClzMwH2SjQRgwKvhJL+QAPlRdJs2sOE23KStch&#10;JVpvv51expGITcaWFSMvJGYyju4nniUQIUJEjIh4qi54aJIu+4KRsQRLf+84Uf79oaTVd0oxderx&#10;xdKlu2rblOHaPzQxsK0cNa3P5YCtOttLwMdI9HO1jEPEAYILgFTC6VO1uJjwErbt9CLuVMLRPi+P&#10;WZcCBi9NE3D//SpLFx2jntR66LMnlS80fufgM98d94K27f7ife/7q/BcWFfIIs5k1kN+/vNfKtjt&#10;p6BF9qZAWhV0IwYFYbJYu+WJz0OFsrRu4bw66TqkpOvst8+LuErGVU3U/lYmP3ALGfOULURMM/F+&#10;2iebSsSwmaTMc8In0meMjHXxUiIZT5CIZ0jEN0nE9AMj2wkIGhEzX+8n6HVzfd55YVE7QmUfKryE&#10;WS7L9/3C0QAttoPtSZukIwl7Eaf70u/nMgvmWD2nzxJfN6TiBJ7MNkplpbKtwn4HvpxS2EuLHXY4&#10;o6zr0TmwLpFFnMmsx5ApHHTw1QpeCqqeNPh6fCD2lFmRRMLfLUby7BrEfkwyrU60/JR0vf32RTI2&#10;EbeSMVJDxvS7Ijukh/xMyDxMg2ZqG7y1uy4q9hL7igPFpuepDAl1Kv3FEvOE+RLxScXSZbvrPYOy&#10;JGhuc6JperzgX5X2kcwPubioHazyaPoG6xNmeSzXblVKM2HfHN2phP1+8vsv3b+lhO/We0kvlauf&#10;FmHfM3lyrPtu1ucVWgd9bocJN6XsB35jccutbyw+85kvh3V+XSSLOJPZAFiy5F4FQmVdaYbsA3FV&#10;QPaUouQv7LhFSVlgKtCeoCytWzQvWgdPuu5+26pkXJUZIzSwzBgZIz0bwEVTtX/QB7c1Ic05AomS&#10;xfJKRsugrl21n159QTF19jnF0gdmF7UZupBB0Nzq1C8J8x/DOyub5vuUsbegCXqWYGS03StsT9Di&#10;wsD3CafN0SZhE7BJ2PZDlYT9/iwH63EsJOEqsRp+ftX3+u4QKsvLNBKv4b836PsPFFttc3NZl6M6&#10;vi6TRZzJbEAceeTlxUYbKzuJArLHB2dPkygZzEX/8YVu2lA4UHBLTDI9Wg9Puu5+2yIZm5BNxmAy&#10;NiH7pmrLjpEhUuSvCMlS6bO1x2AiZZqRyZRpUj5IIGUJduoxi4qlK+YMiBqQLqOwLfP12S9lUjbL&#10;sPuE06ZoE3A3TdHRsU73YzmYThcLVVLthj6eYnWY3j+o5erzIKk6/PwU5o99fTF9i7OLZ599KazT&#10;6wNZxJnMBsZ3v/sjBcmDFeguEQrAaYCOgrSnSZT093KLksprmt4rZGRBWdF6eNL1t+0yEZmMvYir&#10;MmM/gCsdxEXfsQkZUdJkTd+tSXmWQMyAXMXUQyTiRyRi+peZxjz6ffku2TW/JftFvj4DtlHR/j5h&#10;3x/M+sJQJVxeSLHPn9VniW/IEmYZj2qZeh+JtRsJj7qjmLrp6cWvfvXfYV1eX8gizmQ2UHg6187l&#10;rTgKnGmgToO1J5VkAzKqU5NpFbQsByjnBEE/pZuerkuKX3/bLvAyToWMxFoJ2bJjhOwzZJOyNVsj&#10;UcQMSBVBS7BT95WI75eIka3BPBMvv6UMy37T25J8M7QJOMqCTcJevuD3Sbq/yhaIG/Re0ksFnIrR&#10;z4vg4S19V+n9I4N/2w0IeMwbiwULHyv++I8/Htbd9Y0s4kxmA4cnENX66be8WIFQwblV4Da8HJtY&#10;JOYK+pGD+VFZRvT9Uu5at3R69HvDrz94KQ1VyJYhI0myZC9lJArIGRCrBDt1V4n4bokY2ZpwwbJe&#10;fg82CIuybTR0KuA0A/ZZsG1begzB75/yaWfsU13smIC9hCM5tqL/oYGyonld82Sx0SZ3rFNPxRoO&#10;sogzmUzxm9/8ppgxQxloOaCrHrzTAJ6SyrEJ+o6DEdFROSnpb8rbp/YVSN5Nj37r8duRijiVsUnN&#10;RBzJOBWyZaupmAGp1pm6k0R8p0TsppXwPROvyZfyUgGz/E6y4I4kzIXNieIN+izxtcuC21GbrTLu&#10;jOd1S9+88v+BqYtRHV2fySLOZDIN/umfvqLgesSqIJ4G8hQvxkHQ98gtSirPT4/KifC/KeEpX0lZ&#10;RvR78NsBqZBNxiZkk3IkZJNyKmaTcyroOlO3l4hvl4hNtB6+n4o3lW+nAvYSTvdD2ZfPvntcn5Ge&#10;GJKAT9PvlgsJPZpfhV+mLbf/gaJ/1PziRz/6SVgnNwSyiDOZzCCuvfaxYvqW5ylgi6rgXgb4TiET&#10;Q8p6H5XTikFl0XdMH3LFaO2oDNsGIxWyl7IXciTlVmL2cq4z9ZUS8a0Sscnaz0/FWyXfSMC2DS0F&#10;TBM0+10iTiVopLL0g6nKAVMOHktJ07af1o5omdC3rDjs8OXFCy+8J6yDGxJZxJlMppIVK35PAXOR&#10;uETBMwj0ZbDvFB4IcpCgPH3uhrA8mr6T5uqUtBwTFniRtRJyKmUvZi9nL2jH1G0k4psl4mBe029N&#10;vFXyNQGbhP22pNtZPiuc/Xyr5gcShFSYqYA9ox5TeUcN/k0V0fKMvpXF6LH3F1/72rfCOrchkkWc&#10;yWRa8o1vfLsYN/5wBdBzVgX6lEiClXCLkjLkqJxWVJYlyZUDkKL5Ii3HC6ydjL2QTY5eyKmUUzGL&#10;qVtLxMu0jn56+ptUwNBKwq1EXD4f/Fi9f1LzAhEaXpyRfI3a8fpO/bnQ/jdVRMsyaucXCxbcU7z8&#10;8vfCurahkkWcyWQ64k//9BPFwoU8oSsJ/EYkwYjyu9yWRPPycYPLaUdUZvk0KAYhRfPqpOV4kUE3&#10;Uja8OA0vaTF1K4n4Jok4mT7od77cVL7QTsBAJtx3n+YFEjS8NFPpevirx/7r9b3nB8/zZRjpcqwv&#10;uuQJrdv5OQuuIIs4k8l0xWmn3VhM2oiBU8pGB4mgAwb95ihBf3Qwr4qo3BLKok+0IkOOyvJiAy9k&#10;8DIEL2bwAg3Y54DTijvv3reYvNmF4fyStExbll8Pv45+/ctHjZ45QCpC/xm8OFO5Gv2367cqM5rn&#10;f2+ky/ACrt1bzJx5c3HLLU+HdSkzQBZxJpPpieuuo9+QDCwRQymHCqLvQimSA0RFeRFR+Q3443r+&#10;oCKaJ6LyvOjAS9DwQvakInVMna6M+MY5xaw9tI3B/LC8dLl+vWx9y9u66Au+Wp/r4kulaHhxerHy&#10;L0bGaGW+HIPyfQW+HPDLaBLw68UzxSc/+U9h3ck0k0WcyWR65qMf/QcF3MMFfxLgJFGKIiD9jqcU&#10;C5n2/Hh+RLSMBvQfs26UG8yPygMvPUilCJE8IyTa0RMuLi694pDyfaV4jXQ5fj38OpZPxOJebboK&#10;6iKswovThOoFDPT/j1JZ9tnL1/DlgF9Gk4SvKg47bFnx8Y//Y1hnMoPJIs5kMkPm9a9/b3H44Twq&#10;MRGG0Up8KeUtN/yhhDLaaH5KKthBUBa3TwXzovLACzAllWVKJNiI6LeGX166bmX/+m16XxefF2KK&#10;SdNk6uUL/VcIXaiMfm3zdC9g8AIGv4yGgF9bXHXVk8WnP/2FsI5kqskizmQyw8Y++5xXjBrFn0Dw&#10;3OFAIt1SNjEHfdERkWiboCzWjeZcNz0qy+OlWEUk026IyvTrUD4ylCyYwW118XkZerwwTaResqVo&#10;H1YZKiudXs5z+LLAL6ch4CeKzTe/sTj99JvCOpFpTxZxJpMZVn70o58W8+ffUpdGIpRe4ClOtUPi&#10;eSlesCEM4uKfhs5w00RUlicSZSsi2aZEvzP8smtHCtZ7pT7X5eeF6PHSrJIw2z/6yaL8k/10XqcS&#10;hlLChxTveMefF7/4xa/CupDpjCziTCYzInz1qy8rUPPQjQ4z2lbwZKg+5KnyovkeL9hKeLhI8izs&#10;qKwqInkOlXQZZfbOOj6jz4kEIRWlEQr4Bf1mgebfPCDgoUq4dkuxyy5LN8jnQo8EWcSZTGZEufXW&#10;1xazZjFgSiJIZdMpXlg84hIpR99L8aINQXRk3F3+3WIr/Lq2I/p97ew6FaOhU0mCl6iXK8IdtUy/&#10;0/aZgCMRVwnYaCz/heLEE28vPvCBj4XHOtMbWcSZTGa18JGP/L3kwvOhu7hFyRgkMPp5D9DrRfXP&#10;HeBFO4h5gn7YZIR1VM5IUfZdc0HwhD57+YlIjuAFDF7AY55VWQcPFnA5r47/bVS+0f9cMW78smLm&#10;zDPCY5sZGlnEmUxmtfEP//DPxZw5l0kQEl8koypSERt9iEtZbfm+S7xwSyiLAV2M2nbTo98ON+Uf&#10;WdBc/qg+S3ztROwFCiZWkzADsUbfPVjA0K2EdazuvffF8lGn0THNDJ0s4kwms9r51Ke+oADPbUVd&#10;jq5ORVwKWFl2Hw/vUHnl5x7w4i2fzBXc7hT9bqiU9zqzHx7TZ0nPCziSopen4SXMrUijrogFDN0I&#10;uP93iq1mXFv88pd5INZIk0WcyWTWGPPnLyu23JJHNIpIVBGpiD38QUGfMkveR79tR5N8eRgIUu7i&#10;7xbb0fg92TfPx+YfkiS9bjNg8AIezYM9dDESyRca3xNp2Z5y/r3FHntenf+ecDWSRZzJZNYo//M/&#10;vy5efPGPVsmqHal8PfxdY5llzq5/7gEv27LfVnJvmhYQlWMM+j5/0i9x8hhIk3CrTNjL1/ASru2v&#10;1xfEG6olbL/z5abLKuffVfzqV/9V/N//5dHQq5Ms4kwms1bwB3/wkWLHHet/YBAJzZMKOKKPkcfD&#10;1VxNWdzPy/ql8zqF0dlk2HepfEkvFXC3Emb7Rt9RLV+D3/gy/bKszL5FxZIlK4pPfCI/G3pNkEWc&#10;yWTWKt7//o8W8+bdKmF1MLo6lW8K/yJUPljk9PrnLhkkU0ZX06cbzauCh3FwT/B9KhPpObqRsImV&#10;vybs13bxvhMB+2XYchplPlpcdtkDxXe/+6PwWGRWD1nEmUxmrWTWrDOLiRMZwdzBgK5UwBG1Ofru&#10;hQPvozJaMUiuKqvs56WZOZoP3A7Fn/Qjb0mvSsAmR4+J0jNqucqZ2yzbiPK7ddLlMK/83lPF9C0W&#10;F7fe+ky47zOrlyziTCaz1vKtb32/uPvuN0hAh6+SYhWpeCPK5zUfFP++FaFoFwll27UT3TRDy6g9&#10;KZ4REp8XcSpH8BIGL2CgWXz0U83CjeC7kYCtzDJzfqi8jeznP/9luM8zq58s4kwms9bz05/+opg2&#10;jX7ahc2CjIgEnNJHfy0jrHnfIYNka9D8zYAuRlezjoyG5uJB0ksz4UjEXsAmTKPvAn3n2li6hn3X&#10;fp+WzTwEPOqa4vgT7yteeulD4T7OrDmyiDOZzDrDypXvLvbdV/KLRJkSCTilHIClLDn6fUQoYgMZ&#10;XyUkPU83EjZx9jOg6/RVkoVIvmC/S8u134x7ujjhhGuKL33p6+E+zax5sogzmcw6R3//fpKcsmMe&#10;SRkJ0xMJOKW2b2dlQShhIxGxl3AnIu57Qr+b3SzaKuw3aXnMKwduvb7oG/2a4qyzbgn3YWbtIYs4&#10;k8msk/zd332xuOiihySuDpuYIwF7yiblufFvPaGAjSGIuHaqpt23SqatsN+kZTEPCfefWrztbX9W&#10;vPzy98N9l1m7yCLOZDLrNC+//L1i/AT+IvH8AVG2I5Kwn18OvmrzLOxQwuBE3E7CJSs0j39ZWrxK&#10;ribUFD/fl2HfL5usby/2nn1HuJ8yay9ZxJlMZr1g2bIVxdZbMyq6QyFDlYyhfMRlRVmhhKELEfc9&#10;ou/xH8F63y2pgMc+Uuy669nFRz/6mXDfZNZusogzmcx6A39Q8JnPfFmC60LGVZR/ichI6AMr5kfU&#10;RZxK2Iu4b6W+c5helQ2ngm2HCRhMwqOuKG/z+u1vfxvuk8zaTxZxJpNZ73jve/+yOO64ZRJel3+3&#10;WEXZf8wTutLpKRJxJGFAouXDSfij/vpnL9luQMD95xXLl7+5+Nzn/jXcB5l1hyziTCaz3vK5z32l&#10;HDU88FeJEiXsKKFOWbDqc6eUfwBxtAiehd1KxLXn9MojO89eJWBPJNqIRl/xA8W2r8ojodcnsogz&#10;mcx6z/z5NxXjxys7vrNW1JaKy8WJ20mQTqbdUDtULAmmJyKu0Qx9fCzgdgyS8Mpi8uRjine+88/D&#10;bcysu2QRZzKZDYIn//C1Re1SCRguE3eIi2askmg3lM+YPlfQ1+unOxGXo6/vH3gfibYdXsSjlhV/&#10;+7efK3796/8Nty2zbpNFnMlkNgie/PCTq0QMN4gnxbanrRJpL9ROFvW+6HKw1mUDmJB7EbEJuP+y&#10;YtEFjxUf+tCnwm3KrB9kEWcymQ2GJhHDa8VBSVbbC+VfHaqc8s8pJNBeJdzIgJ8sDjjggnAbMusf&#10;WcSZTGaDYZCIXydm7iiBnjIg1KESDdaKhFsFEq4dVzz88Ivh+mfWT7KIM5nMBsNPf/XTYtPrN10l&#10;4udqxSe/98ni85//SnHPPW+SBI8eEGqvRCLuVMZ9Z5cDsX72s/z3hBsaWcSZTGaD46Lfvagkmrft&#10;tjzE41yJMRBtWypEbIQCXlYcccSd4bpkNgyyiDOZTCbh+Te8VNTG849M9fuPuUd4kHQDqjLilFLA&#10;zxVbbXVc+TSwaB0yGw5ZxJlMJpMwY9mMorakr6gtHC+58ocSSLZOJGCjUxHXzikuv3xFuOzMhkcW&#10;cSaTySSUD/2wfuSTJhe1nXaSPLkvGNnW6UXEtcXFI4+8tfj2t38QLjezYZJFnMlkMgkzH5q5SsRw&#10;leCe44knSaaLVsk4FXKViGv3FTNnXh8uK5PJIs5kMpmE3/z2N6skzOMwbxdP14oPvfyh4t57Eesh&#10;q0TsZRyJuDa7+PrXv1385je/CZeVyWQRZzKZTAu+8J0vDJr205/+ovjgB/9akl2wSsYlTsT6zHfS&#10;32YyKVnEmUwm0yNvecsHiqOPvlHSPX2ViGvXFVde+XDxhS98LfxNJpOSRZzJZDJD5Ac/+HGx446n&#10;l0TzM5lWZBFnMplMJrMGySLOZDKZTGYNkkWcyWQymcwaJIs4k8lkMpk1SBZxJpPJZDJriN/+9rdZ&#10;xJlMJpPJjARIthOyiDOZTCaT6ZHfGoFgOyWLOJPJZDKZDhmqdCOyiDOZTCazQdPIao1AliPHb4v/&#10;D3sm931HhsGTAAAAAElFTkSuQmCCUEsDBAoAAAAAAAAAIQA3IBoDyzgCAMs4AgAUAAAAZHJzL21l&#10;ZGlhL2ltYWdlMi5wbmeJUE5HDQoaCgAAAA1JSERSAAADVAAAAswIBgAAAOMj88cAAAABc1JHQgCu&#10;zhzpAAAABGdBTUEAALGPC/xhBQAAAAlwSFlzAAAOwwAADsMBx2+oZAAA/6VJREFUeF7s/Xm0PdlV&#10;3wnue385acp5/mVKSjGLwViP1IzEIIHAzCCLQcKAiywKBIiu1WvVKtfqWr26q7262mUJg4yNMYnd&#10;tukfxsYj2AYMAiTGhykmgzXnLOUoCU05vOg/4uyIHd+z9z77nIh47/0y45PrZJyzp7PPifvejf2L&#10;uPftjo6OOtrY2NjY2HgK0nXn91tgMfuiQSvTwMVpigY2ruugdK0K2oRjlKtyCVEuNqx0knFX50VE&#10;RLGXcW8Us52S+2QCIpTqJhNSRnKgYqoGxWhRtlWHgJ6T79Mz7lXEuiffXwuxY2GfHj8tVTjg++qM&#10;psIp6O+auUqK/fwUTApqoLfeo3hjY2NjY+Opwy61jRa60sVH0cBnhuvAEjFOLTP3t4QePpe0sEyU&#10;lVAWvkq+yjwhWnyo3m+SXtDXXJIqnGL6huhixdRKbAXVxsbGxsZTl6GWepIVVfOuTE4F8fRtS1sD&#10;OIaOagoYhv2o1nhKzLW/1IzfCbGwAwyaqtdeMjTs3VDKfkdtbfQouURBdy1S61JrP9DsONN3KQr7&#10;66iqaIrTbQXVxsbGxsZTnSdZLbU+/SWHe+FRuPhZhG743zyMEFVLAMOwH9UaC7qoa7KKGQ/UmNfa&#10;9vZteRFJn8BZKqjXITBp+PyNdIHlImWXXFv20VF9gsECJqvTlENy2gqqjY2NjY2nLOdzLdX05r8Q&#10;a84duv4qGgQITaTR5FSkJp2u4WK8hiH2kFQwu4DJGiwzbR4luGowCnmcEpbLdU6koq9jED5HizOd&#10;eSuoNjY2Njae0pzPRVXGyV1dPEWAzZ2z3y2+VT5VxqszZjMjrxpXw1YX55IwyVWPa1NjWx+9jWVn&#10;WTaaTcU8hqkhrmIrqDY2NjY2ntLMfSM9bpZ482+jn9mde0ZyIdeQUdhsFWrnHXM9yaxHOv5fMJXB&#10;LGg/wfCpmD5sFyJNXDN/Nd0Sn2Ur46/B19YwJ1LIt2hwQkDyW0G1sbGxsfGU5bS+V59Wnir7la8T&#10;rp6MK0FFlCN8R/uQpzWtgohccQEfNBsY7MOOsIc1KPaKyEW316UhGlzrXeq/UGRi2qGggmbf5NTk&#10;K3D8+9QcgwBty9O9toJqY2NjY2PjyUD+Hr8obnj9GiNE2HViZHvpUsAxclQutX6jfa1nnJrIg23Q&#10;KWgmzlTMQ7WKC02K1kUDnXF9a5AiV0wwMVX9cqG6hkwQpT7nNiomUBc4A4jVbQXVxsbGxsbG+YF7&#10;TWAqngS4C58SMjOM7Gl0qaRssQChScZVdMP/5pIHySUV2Buti+PCEVDr1iIR3cAmueZuuWQOzlaV&#10;aXac6RvkGKboMSYyxGWM19ZWUG1sbGxsPHWZdcVySlg9/9O2SXku4QxDRgVEjPC8NBqPPhXeQTOm&#10;G/5XgZpOJmhADZyhWqjCAuBTDFFrb1LwjG1DIhlX+JRNyxY15NHiORfUq7PE/LjMraDa2NjY2Ng4&#10;xeAb9wRTsRzF+U2lT5trvceA4WrnoWh0w/VIKSiZ+FQZa+gzZtJM4FBja9IHWSSUQlvMWDYxq54a&#10;24wK58w0E5wQTh6O6kTZCqqNjY2NjY1T+RbtcCxXFccySQV5LuEMQ0YOMFF4XtKMM8FidFT35QW0&#10;YjbRuFG7IrXnSBgUbYEq+xbjKp/jJU8tnnPAJEAwStAsjh9wK6g2NjY2Np5y+G+NpwMzR1W4LF3p&#10;LoCr9Am5stFgWPSwMVxDeZwksWtUgfqhHpfo9mZ5ZAKHGluTPsgioYjaozQkUONSY5sxx3mO75I4&#10;eTiqMLNiJGcrxlZQbWxsbGw8pRjeDPPOqeHkMuJSah1CkTOjTEBkSoGQkYZwbI6RhwmHqq6N6qzJ&#10;fflngikB9WhSMLZQNsuN5CqRKuMR1U0VjhTUGcq6S8RcphYxnxzVJxisaOIY9KrgRAazPAO3fbeC&#10;amNjY2PjKcPwtph3Tg0nl1GhlOLrGddIJ+wWMgqbmfj+SWskrYhywHfslr27qmLKSNJh8MhcM0FO&#10;lbpgbJG5Oa9LI2VFZBKyTUbjdMbEkqrz2EYs/vyzYq9Wl0psX8F8gxFlwgpvIH4St4JqY2NjY+NJ&#10;z/Aeq7zZnjesnPuKoWNkCegLziUKuiuRLfadilqdqU+td5yaP95bw5B/9eLLxmpIELTcL7Xt04zT&#10;w/KI+HHqs5lYq67BmAETnWbHkUKKBXWIWf7CuZTLVlBtbGxsbGycAsw3bFOxFKtP4FMxfdBMpWKa&#10;jFa/njkzW9THHDzqXYtMQ6Ze7Tw1tgq104VIQWti19gytT4T26CjOkcmiNCwKc1UTFJhWqY+2FZQ&#10;bWxsbGw8aRneFuvfH58yrLk1bbFzr1xiEDaUKE5i2BJOiVim4S7TcnemGvc7o+ylxs4ES5JmVCc+&#10;aepzC5r5HNN8c3znUrHEHOEcjbMVVBsbGxsbT0Gib5PrY2ZiKpYiMAGbFMw0GlxUr1xi4BjqKmVh&#10;INL9HDKHTKATfkSsT7CjhkJKWW6PKmwgxTHnMcSmUFWMCHXBMjMI2Zt1Ti5pRY9vM7E1nU1FNXkU&#10;c1MyAiYu4Yc9g/mszVZQbWxsbGw8Ken4f9mbbSY4MdRM1JyXpfi16FRS+oRcJwkUs/FxXB3VFDAM&#10;+zGZQybIScsOWA50w//i2Oa5ZiIJnJZenYwcW0cFTCLqCKVtl5IHA9t+im6nS4nSVI4a6Ti3Cp8B&#10;00dXTKS6ScbUTN9Li6JZYd1VxdTijEFrwu+Ojo5q7Dc2NjY2VmC/vxVFTRwd/S6KnpIMb2wtVxLH&#10;gJuJq5xLH7w4RdHAJuQaOC+6VMExdFSj1jAyxFPAaBwGvP3pVYaL8AoG88xvKiioVbL1Gj6GuGei&#10;7AemPShMO6JeKwx82yl5YZQJplSdlrTGuMPA4KL6qsKCj05umiS5IqNo4hiECymy4xjiGOmktMTY&#10;CqqNjY2NY8QsnK45QEkb9x+ihOgpVmjpFxCn663OzMZULIN7weKoSoRdVUNVaEiBgpGtFhowsn0U&#10;TF8nSlI5Fgq9de1FeDf8L5NmTKS6yUCmdhIzNZkirRHFElD6tlOtaytRi6NcMqDa2ww/gxVOg6nr&#10;U1hvJsgxTZzzy5Qtykbu7yfEMDXEBabnpCXGVlBtbGxsrEhWQC1VONUChdaTscDqhv9l0lOHmpUq&#10;XBb3gsVRlQi7qoZToWpiYRgb4oR/1WSIp4DROAx4+9MDsDcxJyLpmflkAiLXPiczcRIzNZnCeXUa&#10;Cl083WDdxiDzKXhXFlNERJ2zVxaDh+qqCnNpJsgxTQI5Fy0cA+fM24BLQ4TRa4FYW0G1sbGxsTCT&#10;IuqkCqhdOmq/4XdE9MGxwDrfi6vJErP1ZoITRc1GFS5NP4k7lav0KbqqBqrQkAKGkSFOgNYf+iTj&#10;3CeXIIFrU0E6bxU+g2nmkwkGbJ8pudrciIFMZQgysQSUri3k5NsmTNtcMtBQTBF1befSFFAmVE3I&#10;U3gqc2MGHNWIYTSKDQMNw9QQF8jX1xZnK6g2NjY2mtnf9P8geuzufiDvAC1VRHFRtDbneXHVDf/T&#10;MBXHipqFKlySfoLiNEUDm7DrxFD30qWAY+SodK0QKVqf5DD6xSPEL6hF9KCPv82ZgEhKdfVArs42&#10;YYIqNoSqmHR7RZSY5mPbKWQ+Be/WYqo/hJiYqT6qMJdmghzdJNsUlYLaNXDOfI5haogL6Gtri9Wz&#10;FVQbGxsbAfb7W5VCaUd0/+/13UxX4LiKpVrOs+KqG/6HqMITQc1EFS5J8FIlZJRT5TYxzj1ziYFj&#10;6KhyrRj6fgbZxXQwSubnUXfxzQzmql8uLJyaAXO9ho8qVoXDSnVAZVsmTTm1HPW85BJJtMAdqTuf&#10;EzPVJxfmEkuYk5vl+6lRUPc4Ru65lxhmhjhAftLbY/VsBdXGxsZGwv+8E1dA6Xh/KjZKhdRpLZwi&#10;pOLqtBVW2ZtWWXAiuFm4yrkELlOKBjYh18woEwzYGsAwNMQJ+6rJ91PIfCsi5NdvDil63GHA9skV&#10;mSQTjIyq1AvZChyhqmKE0rVTNti3Ly1FlzL2PufUfgnFxMz0yRWZJBPoTM3iuRZNCgaB31Ijiqki&#10;ipNO4KwYwFZQbWxsPCWpKp52YvzB3+67WEidVOF0HPN+4HQUVtmbVVlwYpiZmIplKF6kFNQeVa6Z&#10;cSZQJAaOoaNKJAvFUBHZZGGC3plfmdoLcJKmqs9UmJlkgpzsdWX4qGJVqMSUxKYzN9i2F6iuBU/V&#10;x6K3qiu+sIPkikySCWxG06qFxcwcI/fcSxwzR1VgLL7bY+RsBdXGxsZTBv3LIkSxtIOxPH7wt/oj&#10;+61ZyKwZew4nXFjZFxuZ4MQxMzIVc+kDF8MXDWxCrqZRrsglBo6hrQKNYqiIdITh2I1511xMM8t9&#10;C9w0jhnVVCjrDdkCmaIXZGJJebpEw52phL7NqnBA99FZvjAmVZFJMkFObhLPtWjiGIQLKUYxV0QB&#10;putri+GzFVQbGxtPavIiaje2oXBRiijufuA3++O1hUf7opzWYqmGYy6shjcp893KVBw7ZiamYin6&#10;CYrTFA10im6mQa7IJQ6GsSEWJAvFUBHpCMPcJ5dMyK/zA6RzWOE4mGY+mSCXZIKRTFVIytWC0r2o&#10;zmwLiLyKtsB0SQXvpC5YJXqrwpaplH2c9WYCm8y0PDGR5qdhGKVdQbGNYWqIC0xPYFsMn62g2tjY&#10;eNKRF1Fn4O6T7GuFVep/4O3thdQahdOcmNZv+p2jK3FMhZX/Xu8qjw0zC1OxFMHLlKKBTthNNZwK&#10;VRMLw9gQJxStEClaH9U3FsV/zSIieoXfYJr5ZAIi1z4nMykkpmozoVtKKfaqSDCtWn1bQTKc2jve&#10;lcXxOnemKFNmppkgxzQpnF/yfBnHoFc5BohiqoiC5CewPdaUbvjfVlBtbGw8iRgKqWsOiHYXCE2g&#10;eBq6O6L7fqPvR4up1kKn1e+0cd/yhdXkjUl9l1KFJ4KaiSpcksLFqSRsOCXslhlmAkVi4Bg6Kl0r&#10;RIq2SNUdDEl+/ebQW3Zjt4ifViYgklJdPWFqkkaOn6rKhM7r1VAY4sQ0L99WoNo73lXnsqf2kc2J&#10;telayDgT5Ogm6oZkuGpXSd6Z11HMFVGQ/AS2x5rSDf/r2QqqjY2N855pIXVhkgaLJ0m0kGothFr9&#10;zhfuO5xdVGVvSGXBieFm4irn0gcvTlE0sAm5ZkaZYMDWCAwjQyxQLJJI0ZTJfONR6q6l03ms8BlM&#10;TZ9cUfbpydXZRmSoqkxYuKRWlIooMc3JtlPIfHzvmvPCdJRfwHtMTFW/qTBgYpKbZRti4pq4yrQn&#10;UcC0wjMHTuCsWEA3/G9kK6g2NjbOWyaF1P6iJA0WT1jd3PfreiGFblFa/WrgOe4Vf1SYuUFZS4kl&#10;3g0a71ZlU2cCsoQnhpmNqVgG9wLFUZWocs2MMwGRKQUKRr4atP7QJ/Ot8E6mMY/earCNORFRdo2o&#10;MDWYjAq+qqfhY4hVRXEfQe1bT/PybROmbS5hyvucs2wxlQmINGkmsBlNzQ3JCJgUjYrnn+wYhjiG&#10;OImz4gDWa2MrqDY2Ns47poXUxUlaUTzxeChIfm0sptC0hlrfqL1WMEmuV4qnVNi4tBRdFp1YT1d/&#10;t2p4I1LfkVThiaFmowqXpp/EncpV+oRdVUNVaEiBgpGvTlrDyBDrZKHi3tZFlk46j1U+PbbPVKGa&#10;qcKRybrDtoCiKF5QC7VtmTRgYNsLdFdVwtj7nNPymSlic9NHV0ykuknG1KwuV9fMVYp98SiYFNQG&#10;0zW2xbCxXhtbQbWxsXFesd/fmgqpS5LEerRPyCZiMbj3bf3xusbCQptOUtJraMWTVjAtARZdSxZY&#10;NK4lUlhZb1I9rvLYybLJBEvTTxCaJmSkU3RVDVShITUwjA1xArT+0Mf0DURJJgHLgdrP2JCMn7lm&#10;glySCXJ6E2Fo+BhiQ5FFnQIK045o1Nb46C6qBKk5RbXnc2KduWaCgUFjm6iM5uaGZARMTKNQIcU4&#10;po7KQHjEl1qNdbq3gmpjY+O8YLgrdf3LkwSrFbjrlOlBdu+v1hdSWkgkYsPMLZ5q5tLA3/5YYN0o&#10;ckHbGu7V71ZNQqrxVeGJYGZiKpagDx6aImSkE3ZVDadC1cTCMbZVoFEMFZGOMMx9csmE8k0chXQ+&#10;Kxwz04kg05bUGVMTf1GOSlW6F9agsi31nBRRTjLK1uhQc26GFVb5JHPTJ1dMJLlaRTfT9xIpmjgG&#10;7jnXUMwVUYDkJZzb4tiUXhtbQbWxsXHq2e9v7R/J2z89SSqLpx2M7/mVWDGlhUUiNoxWQFGhiKqJ&#10;vyQdFFiyuNLojFz5HUYUVdmbzkSQaU8UNxtXOZc+uDuFqyxT5V44R7nEoGDoq0HrD8skh6lfLErp&#10;4ionnc8KP3/LMwGRlOrqCZmJk5ytQWVapxQhoPRtc20uUVBrh1wiUaZyWKOYokyZmWaCHNOksEBf&#10;m3CMTlMxpQybKZ+znq2g2tjYOLWMd6Ve0R+xMBqoKLDu+c96MaW5WNTYyiLq+i8guu/3Un9mDscN&#10;r6NUWHnc08d44uh3lTeoTHDimBmZiqUIXpqEjHRCrplRJhiwNYBhaIgTihZEioVPcpj6BaOoF+sW&#10;vWU3dsMM5plfJhiwfUZylboZE0wVKNxXrqEyxD2iCHDtJNlyCp5V57On9jE/klmYroGMTUWPrs42&#10;JMNR9bgG7lnPUYwVUZD85LXHyqk5zVtBtbGxcSoZ7kqdeaaQ4l0nkA2AjAuxu395LKY0N48a+0kR&#10;dWvvfN/vpLEoSGpiSlr9SkTeDXhtZ9M6Ij7IPYf0xBP4CGBLoPVQs1GFSxO4OCka2IRcTaNckUsM&#10;HENHlQALMSz7KiSn0TcepeYCq6f+TsZgqvqowoLPlNwk25ABRdSTKXpBJpaA0rWFnHxbgTAcu753&#10;/TmtK6gyy0xAmTAzyQQ5uUl884omjkHgN9YImFZ45sA5mBXLoOI0bwXVxsbG6WO/v5Xohi+aCrko&#10;yggWWXf/sn5XyEMJo8J26Q4M3fDCJNwR3ftbvYznro15GtDeJbCwqqGTRZUW/GTJMsoES9NPEJ4m&#10;bJgTcjWNckUuMXAMHVUiWSiGisgGjFsuBOMe4pzGnYikueo3FWYmmWAkV5UXZapq9tJQ6eJpTrqN&#10;QeZT8M7sy7R8o99gqvpMhaoJeYqR3CSea9HEMXDPvUQxU0RxViyoagopnnkrqDY2Nk4NwyN+N36R&#10;UlFohVM2yGU7Irrrl2LFlBZKA+2GQurFSbAjuvc3++71B7m9RsQmghdnqd/2Ms6cwuruQ3riiXTn&#10;7hRgbo+pWIIxeHGaooFNyNU0yhW5xMEwNsQCYWEYG+IcNVTYu/ICi4ioa/BJGal+qnAq1U0GzHUr&#10;foqox1C4F9Xl6QRJOz2UyZ/8Knq3nR91IpXMrCzIJZkgJzeJb17RxDFwz7nEMXNUDtP1tcXwib02&#10;pkZbQbWxsXEq2O9v7R/HO3NpXhUMQ61aKBRad/1iuZjSwjKejgupG18yGt7zjv5YKqQ8nUat/RJE&#10;3h3YprWwOgVFlblMU7EU/QTuNK4yRjjExFD30qUGBWNbDRrFUBHZJOPcJ5dkxK+fBTOKqUlHMhVm&#10;JpkgpzcxN2NCps4EksKltVC6dspm+/YJc0m5RFJzjmoKKWYwV/1UYcFHZ2pqbsaEgrqnYFQ46yOO&#10;maNSAOv6UxIi/rqYGm4F1cbGxomz399KdOOXjILsD/MySa4VThk7orv+U15MWeZMSc/cc0h09mXi&#10;d+qO6J7f8P+WUyR2xOakKL1bdKKwusnZB+SukyuqzCWZiqUIXI4UDXxC7qqRKjSkCo6ho0qAhRiW&#10;fRWS09Q3Fil+YSXpnWp9B/PMLxPkkkwwZVSrmzFgiHtUZeE1DErbVs/LthforqpEUnN+aoupianq&#10;lwvLPjm5mbkZEwpq16BwxnXApSGCura2ODbd8L8SutFWUG1sbJwo+/2tRGe/FMX1xZM4EBHRnamY&#10;slyQqB3flTr78v736m5HdPev9zKtmIrEjdhIau2j1L4bWPZdKqxOcVFlpW4rlqKfoDhN0cAm7Koa&#10;qkIiVyMwjAyxQLEAkWJRJL9wzgQmua9HOq8VPplpWZBLMsGUqdovDBxVpixeWGf2HkkrjHz7kXy/&#10;M8FIPk2BtMq4AxGbuz5T5WTk+o3oZv75ZVwTVznsSAzFVBEVEB7gXB/LJn8deejGW0G1sbFxYozF&#10;lKgQhq5RNZTuXhER3fkf9eLGAkPKMf+G5ELqpi9MsmR096/pc2FMiaeTRO3WJvIuodnwnt2s7I+E&#10;fY+hqNLSJPIUS9FPEJomZKQTdlUNVaEhBQpGvhq0/jBGchp9K6Jkvh691WAbcyJyfTLBgO2Tk5kU&#10;rhpVbSaE9WqA0rWlPK+iPY1GNZ6F5U9Y/ssnJKNBZpoJdNR1F3xdtasU+xHBMDXEBfK1tcXRqXlN&#10;9NgOW0G1sbFxIvTF1KtS0WBUDpHiCUV3BIopxZ3Ikd99SHTzK/rfpR2JYupt+VxWDEsuidhIau09&#10;at8JPHvU3XNYLqqYO9cpqjClAVOxFNMJ3OlcZYxiCNVAFRpSg4Kxr05aw8gQ64DxOIxHqbvI6o1r&#10;fAZT0ydXlH1GchN/f5mJ2rB1L6wNlSHO8rLtFDIfxzuzLVPztejM4GG6ThWqmSoc0dWxBbpqV0n+&#10;eUfAtMIzR5yHWXEM6k6zb7wVVBsbG8fOfn8r0U2vBmmqDrIiAQSTIeju+A/TAieLZeDZ3X1IdPMr&#10;+9+l3W60vetXy3NpMklJT0GbNYm8Q1g2Uh69W0XLFlVWakQl5Vymwd2pXGWMUIjMKBMQmVKDgrGv&#10;Bq1irIh8ksPoF4/QcnE1uFT4+j5TYWaSCaao3lU+iUwI60UUhSICxkfUyrYJYTh2fe+689pTU1Bl&#10;lmVBLskEOlOz+OYVTRyDcDFlmBniGCsVVBWnNzzzVlBtbGwcK30x9WWjwCqQskIiEyREkfP+X+iL&#10;HMtUUrK5mwuAL0q/T5PDXb/SH7mY0uJoMsbTUUCP1Npr1L4LePaaTsruOSR6dqCoumOZokpLRxcu&#10;TT9JcaqigU/YXTVUhYbUwDA2xAnQKsaKyMYNV4iU1AWrjNovKpDYF3O5IpNkginq2g0fQ6wqihfV&#10;iloRJaZ52XaAau94q/Y+yz/qlwtziSWckpvEcnXVrlLsh0fBpKBWyNdVH8PH/hlEwoZbQbWxsXF8&#10;7Pe3Et3MxZRSCewM+YAonpD3/wLRjYELdctfyu86JHrOFxMd8e/TNO+d/7mtkLLkVNAxEZu1KL1D&#10;WHpNzrJjKqq0FHThkvQThKYJGeVUu2UOmYDIlCoUDH01aP1hGeGQ++aSCc01Uf3Xok/MVd9cWPYZ&#10;ydX+4lSVKqR+vShCkkHRTjEs+6huiVzC1J8jf88kEzPTR1cMUl2tMpqaG6HimrnKtB8RHDNHZTBd&#10;X71/mfjrImxItBVUGxsbx0VfTH35VGh9RipSWMnu+35eL6aCISbcdUj0nC/piymi0fDOX7bvfmky&#10;apAzJb1FrV/Lb/+SD+pxzLJ7Domeo5wz5P31RZU2pS5cmn6S0FQhI52Qq2mkK3QpUDDy1YoWRIpF&#10;mewaOB4lfmHFiPNb4TsxVf0KK8gEOaNJ6jk+pkpVFC6rQenbFtZpkZ3jJPRQfSzqv81vMFV9VGEu&#10;zQQ5uUmS5IoBRzViGBXOtg64NERI5CetPVZON/wvQthwsNwKqo2NjdXZ728levZrUDxiFVZEeZWA&#10;plhMoR7x9HcdEj3nS/vfkMNvxh3Rnb+kF1M4ZjS5JmM8HROxWZrIu4Nlo8lRxo9VlgqrYFGF4Yks&#10;4dL0k4SmChn5uCFMpa7QpQaOsaNKgIUYln0VktPoWxEl843QW9cWYRPzzDcTEKFUNxnI1E6CtiaR&#10;GTiX16Aw7YjMDfd9ErqrKmGcLVCpuTPFDOaqnyos+EwxTQKLK1o4Bs4ZzzFMDbFBsjacDHE13fC/&#10;KGVjtNjDeGNjY2NR8mJq17edaFIn5bv0qN3QJoPRV4otSvq7Dome+6r+iyc6ET9aTFk5aDIp13QE&#10;esuGQdtoK4H2mo+ls2SSswd9Mfz+w3we2Z57QGfOvBCcRzrlze146GcOzR8y8mkLoXvp0nrKccCi&#10;7OAz178pRPAcCyb2mXMmyAmYLIYyV1d3ae0D8ZXpTHLbXDLgqHSSQ5VPomKuCtNZFOdxDPrzbSgR&#10;I44hbmLRWFXBqownbHeoNjY2VmO/v7UvRi66FlXj1TVeZBNZQiFOnff+u/6iXMMIocrvPCR67qvz&#10;36V3/GL+KCH645jR5JqM8XQU0K9B6d3B0mtylOH47kOi5xrnknlffqcKwwyYiqXoJyhOUzQoEwph&#10;GuWKXFLAcXBUiWShGCqiMlm4iiiZb4neshu7YQZz1U8VFnym5CblwkBVZ8LCZbWhNMQ9LY/6JaPc&#10;NpcwgZs3E9a+MxUwybDV5VwLategcNangGmFZ07La6OC+GsibGhabneoNjY21uWia8WtBuXOk6fb&#10;EdzJGpz0YgpMVB1y5yHRLa+e3pmiXVsxpc2vyVBe0qFegnY1rUTJ3tJ7Mmt89oDofYU7VYLOemMz&#10;FUsxTuBOs0Ae80Lo3rnEgN0NB0dVdm4hhWuKOsO37l+3ewbzoF/NFLmtWJxB7mMLM5HEUBribBJ1&#10;SiK66opnomjC1Vc+c/C++spnobpHC1xC8bn26kuHI/eZjoiuu/pS1e+6a3LbDFVIdP21l9H1116G&#10;YiIiuuHay+iGay8bfG+47nI0iWHMXYV1ApvIgy0WOhErpvI8WtkKqo2NjVXY728les5XQoEEV8hY&#10;PGVX0OkqeiLaTYspMJ3g6YiLqS9LhRSNxnf8p/xzWTIGjlmGY5RF5JqOQF+yjYKxsCFRvSfTxszZ&#10;A6L3OkXV8/pH/9S3v+XeFw2mE6w5VXgpbDgxzgQDuhSw3fXpJhhaISrHUEjGuU8uQbrGQoqo/pv8&#10;SM6j+uaZZGaZwMPcmAFVpQpNcY+izFcjmeZm2/VcdcUzx4DinPXF1MgDD31kMu5oPMdx9Mfbrr36&#10;UvrgAx9GcWGdfTH1gfs/NIxVW1U4BU1uuPYyuveDj9C9H3hkKKRknynl5ynDj/oZJoa4QPISh7Y4&#10;c6mf1fTotoJqY2NjBfb7W4me+1eUAkoOpVwprthGi0FChEhzjzsPiZ735flnpnbgiHG0sZThWMpa&#10;5JqeQZvWZlGys/Q41mRW/+wB0XvSl1VoPO+ALsDPU5nvckswvt1zrzhd0cAm5GomkQvDOVPUyAKc&#10;YeJwDgq5by5ZlvrY5YwCK8gEUybqQqWoqlRhG36YaW6+bU6VfbVxKpQDfh984MPjXSrTRxVOcUyu&#10;v/Yyuu+DH6J7P/ih/k7UQEf3fvAR15f80E7OPaFCyqHeWyQ0PSxK10XuThUNJqhbycKk2AqqjY2N&#10;RRmKKZIX20ZhNLnIRj0WWEn27n9LdJPyKN4kliKX7c5Doue9ZvqIHzu//z+Md6dkPIxfGpdkUTnq&#10;PLtWMK4VP6rHMcpKfS6qcD5un5KKKvVdbkn64OFpwoY5M1xV71xyTCw5cRYrE9hUmI70TrELsp5s&#10;mrIgTys3yRjVAeNK3LsUHdEVlz1DDqkjoisvH2VXXv6MoRGNt4uuTI/yXXXFM4uP9T340F/QVVc+&#10;c5LF1Vc+M7sjhY/8XXPVs+iaq8qyXn4pXXPV9NE8Rrs7ZeyIy3XX9EXR9ddcRtdfMz6q5z3Wl786&#10;/GKZ71IZ6iLu+UaMPBRRnFnONjU/tzVEQ24F1cbGxvJkBZS8IAadencKr6CFfhJLyCSWnPo/Fkuf&#10;8pr0RgGfm/KKKdnH2Nq4RubJUafpl2pIjV6To0z2eWz1zx4QvTsVVRIt9uL0VxHGtURO2FAn7JrN&#10;kwnaKITx1b62iQVC1oXoret8gBbngE9mkgmmFNRA3NqyvPLyZ9BDj3yUHnrkL+ihh/+Crrx8Wjhd&#10;ecUz6cGH/4IefPgvikXVFG02QdcXV/c/+BG6/8Gx6LrmqlE2FlUdXXPVs+iDD3w4K5pKfOD+D/ef&#10;m8rod+S6ay4bHvfjjK+/pr/rdN8HPzQUUnLMXH/tZXTvB8dHBfu7VJdnS7/husvp3g88MhV6WCeL&#10;yFOEqY+QEhJ5uSmuSt3MqqURYiuoNjY2FmO/v5Xolq8SF9ryMbrURLe/MJY6rbhKcWhH9K5/Q3Sz&#10;8k1waG/JWTcUUSn2bkf0/l+IFVMSaz4cl/ykzJNregnaYSuB9ugT1VkyTe/1zx4QvQvuVDGfdkAX&#10;XGB/lXobxjulRaU5EnZXDTMBkWVqUTD21aA1jA2xjhmyIkqFKRsPLhW+ZZ9ckUt8amxdjIkNcY9Q&#10;PvzIR7M7Ug898tHRluxADz78Fyiakvw6Inrgob8YPjN19ZXPyu5OSToiKJpG8A5V18Hje1FSbh+4&#10;/8PZl05IcB/vE0WSNqZkL4spBgunqs9LuUqquS+lxlJEcZody8TuTNVnX2e9FVQbGxsLsd/fSvS8&#10;r3buTNGok4VWdrE8cRht3vWvp8VU5leQU/8HYulTv7JXyqKK/ziw9MMY2K8ZS5lmF7HVdNhKoL3W&#10;EE9fkqNsTh8bEdGnL1VUTd9sQ2+9RQOfsLtqqArjOAtklaEuaikUAxDGuW8gSnIofKxIZfg8TY0T&#10;0+JDsflyddnJ1zL8wJdj7ah0pg7lTBOmkaFIYnnxrBVVfIfqgw9+eLLOSFEVy723kHenatDj2zNj&#10;kbUqRhqKKMj0G0OM8E3ECqk2WsJuBdXGxsZyTC568c4UPLbHDpPiSrk7xTYYH7HkzPsPiT7tK/PH&#10;/NhJ+mIfxxLUafoamScv6Voagnq0Kck9mRxjX9rI/tkDoncan6ciIvqMuUVV/9bJb/TFN9KQkU/I&#10;3ZwnF4ZzJ9/IUSXAAiYO52Aw9Q1Gayiietq+xY94Ltd3VMIWhVD3wQmiqtSJ3TJKsR/FD6W7VOrd&#10;qRbSPLjWBx76iH53qvqb/Oz1WHim1l0qzyeOuhnZo37uXAVl4cz3BEzi5Ju/aPgQnMNCMxdCbQXV&#10;xsbGbPb7W4k+5WumV7vZxS8WTslmAuqTzX/7V0TPLjzqp8lY/v5Dok//K6mYSkZc7L3v30//nhXG&#10;kqAOxxJNXyvz5FInQRvPlhQ7zdbS18rkGPvSBvVnD4j+m/jmPzmHtK2if3csvEf2LPC+XBUiM9K9&#10;c0k71XHAodqfSY75ymLELSXtXranfo4yCuop6uZMcFQZNbZUXE2v5c9NXXlF34qP+JG1LHsmMrT8&#10;aJ/8DBXfsbrmqmdN7kbx35WyPkP1gQfEZ6W0yUrZ+ptlkJwc3xuuu3xozI3XXU73yLtWhi9TUPcY&#10;Rk5qDsmjvLxmWv8xpISZqyqcsjs6OgqYbWxsbOjs97cSferXgFRc5WoXvLvhfz5s9+c/1xdUlosl&#10;Z953SPRpX0V0RH1j3vvvxkf9SLmQ1/o49nTaWJPh2JKRI18C793A0mlylMmxpdNsUHb3IdFnGJ9z&#10;+6+H9PjjvyOEFtMEMJ0JrjJGVYjMOBMQmdICjpOjSoCF4qCIfITD2K2IkkwrPBL1d6Ym5qbvVJGZ&#10;ZYKcbB8cH1NlKqh8l0KoC5bZFW3Rnrxl5RKm9lwREXWVTmx93dWX0gfux4JLj3XdNZfRffy4n26S&#10;kZuVb7tp6klBpRkkiudbYpgaYgP9BNfFKBM/vWFD29JU5Gx3qDY2NhZgNzZ8bI8ov+vECmm3M+z+&#10;/OeInqMUUzgHylj+vkOiT/+q/hej96gfxrH60t7SeWNNhmNLJuWarqV58SydJkeZNUZ77pdklO5U&#10;/Tl88x/3n1969K+bvDtOR8tTFT8zzgTtOKEcVQIsFAdFVCY5jL4VUZJphUei+MkhlcHenNBUjATU&#10;mUkm6FFtCxRXDkEdy9w4QoNLC8V1ApO0OvuxPo2aYipffpIEfJFIMVW1D3lyntigzrqV+GemFsqn&#10;MsRWUG1sbDSz399K9GlfCxfb+MheuuKVNjsShZVoimjAkksd8r5Dos/4avG5KWZH9N5/Oz7qh/PU&#10;9HGMueBYk1ljS4Y6z8azJ8VG2mkyS44yayztse/JUOfFnjB9cw291YaMFqBynipzx9hRJRQLZejH&#10;UEhOTb6Jet/eoxu7YQZT1UcPNpHqJgXaLrSJtLkKCYDat07aKp8puW0uGXBUJi0+NPUZ71DpwSbS&#10;XB1DDz3BMrnnA+mP/WrKBZgVGpxnxQKWioOYOapCn62g2tjYmAcWT+qFr7gClnbYJvod0Z/9HNFz&#10;lbtTyXRyIY3jgVRM8d2p3Y7ovf9m+rkpYVrdx7Gns2QlvSXDVgLtLV9Np8mkXOKNMaaUl2S7dJfq&#10;v6bPU+Hcn6PfpeI3zeJ7ZMjIJxxCNbK9damCHYLIV+nOIFIsYqhOFdHC/zqdM3yTXwsVfhPTgh+n&#10;NDXznUxtHsgT95gKAyVYNITiqkokuo9O1R0ZJOiW5RPwy3wGqY3uI3CUVfugTBT0zIFYSuhZxH5+&#10;2ahoSFRlGWcrqDY2NprY728l+vSvmwqz4kopnoj7aJPsBr2IK2WowzHL3ntI9JlfI35ras6QE8pk&#10;H12xj2NLhzLU87hGNqdZ8SQRGfpaejmWR0uG7KCoYhm3z+Wiqn/LLL5p1r0Pq1SHmBj63rZGoWBY&#10;UE9RJq7yl4gbG2OMeLSu+aZN/eelSOZp+k4Vyla56Lb53R+JIVYUfRD3la+oFJGgcb2qoSocqSyc&#10;O35xVPgQm5s++Xpr0X106bGjpKGIAuQb3xbHJvZaCBnFyJcUZiuoNjY22sGCiKwLa7RTbIeWOn/6&#10;L4lugb8NxWQ+0N5zSPT8rx3vTMnH/d7zr/VH/Rgp4z7aaTbcxzHqZExNj2O0RzsG9VZDUM82JZnm&#10;L2Wot3R8lH3vyJw9IPpT+DwVTe0a3xfDVL33svHg4Hv7WsAxzqY1ERZl4zLmxKpQp8J0pHcqlBQq&#10;5elyi8w+N3FIxoWKUVUZ8xjiHkOpiASF9VokwxrvwjbMhpfvz1HIuBxAUSengq+jCvg6SqYQo44U&#10;SMRbLHQV9bPWe8TYCqqNjY1q9vtbiT7z66cX08NFsVI8oc2OhA6bcvGcwmY67qOcxJtH9nenElac&#10;ksyaE/s41nTcj45RtoYebSwZ6lGGeuxLOymvOXIf8/hLB3TBBS8CIbDoxYVDwzxhcye2owKEpeFk&#10;iEOMvvVR6j2ET4VzZpoJWDgdlX2mZCaZYIqqVoVtlEONRUDZNiEMR/uCd0Gt0+TUY7qGM64jEKyg&#10;NugDh4opg0BqgPAQh7oYZWJfQFE0yDA9FljEVlBtbGw0wleyRkE0aWgDhZNmj3JlWlVHRPTZXyfu&#10;Tgn5e/5V/tkp1mlxNJnWl/YRXcRO02s22KRegnaWD/p6Mk8v+2grdfKoyfDI7NJdqj82/ujvXz6g&#10;C7WiaoE3zlAI08hUOJo48Rhly7KFQnJq8k3ELqaQJSa2fFVhmDxsLkF8rUY5ZhUzbhfVZlJrT5xe&#10;0Kkcv2zRZpJLkKKFY+Coiszxnefss1ZoM66pqGcrqDY2NqrY728l+qxvmF68kryYxcLJKrJS26Pt&#10;juiPf5boU8TjftZc2Ccievdh+iUJd6a4SGMfeZRoupY+jq2+nE/TaW2uvmSLMqZmrOm8vpQhmj1z&#10;9oDoj5RH/5AF3jjnhbC9bY1BtYNEcQaRYlHGdDIVORWmI71TzQU2M0xnzpsrMkkmCFDwcVQqHM70&#10;A6VrW9CaNLrV+tQ8zJmllAlY6KD6TMlNkiRXLEZ0D4jUBBsQa1qTUK4ho4G45Ty2gmpjY6MevljG&#10;QoiLp4mNHKOtUWxZZPFA965Dos/9+vHOlOTdP5ffnWJkTHmM9LU8ZF+zs/o4tnSRFrHXbFBWM2aw&#10;r9mhjXdkUG7pmReku1T4WqiA37rDISbGvretcah2kIAzJNCUjyBfbTCa+BhR0GOgo/pCiuQ8Db5E&#10;2UJVcpNcEkZ15eIiU/SAyrFM5Ceh7DOS2+aSCZXX552SXwjTJxdOTHN1DHO+EdeElYZBuJgyYiii&#10;GOBohK+mo+gdx/oZTev6UEW2gmpjYyPMfn8r0fO/cbwy5gvkrGHR5BRP6POHP0v0qZV3p3hMRHRE&#10;+d0paSB9vaPVx/ml3rKJ9kut1U9rmj/KcL7S2OrzGPuerHSUnD0g+kPxVeqSLzigCy9UHv0LEH6/&#10;5TfniYPv7WsVsvgj6vQThNYwtn0dRKypvzKBReYbJRUTlc6TzFzfUWlsmUtumyS5YsCcwxCqYsZV&#10;GggfMxcN9TTkEknNE4XDXamogyTok623wq8kQVwLV9nvRQjFLFtjmOnet8fJ6Yb/lQgZTaj3aKfb&#10;CqqNjY1q+EJ5z/2d8tiesJvYJntuEz+4aLaa1EveeUj0ed8w3p2Sv03f/S/7i2708ZC2cl6UrdHX&#10;1qq1kr6mYSwvD9TxuKXvyfAoQd3ZA6L/E/4+leYXJPRmjK+zAVVI5LlosLHh4KjKzomyhQI4jd3K&#10;aI3XyMSXlZXOE3PVd7pn5mpUoUWKYgZzVIqiFzmX1YoPi22mTr4tkBkbCdCoKt+JGGm9K9UN/9OY&#10;sd6EnlIuOREWSYNXOA22SGhJMWCew2xWCrcVVBsbGyH2+1uJPueb7EJItkixNSmy0hh/I2FcqzFd&#10;crLuTjEsKh1LMtmXU83ta7IlG8b0xtjH8dy+PGrgvCiLcGv8LtW8t2/b29YoFIx9taFVxIqVD8SY&#10;Duui1dyhGOln7JS1lBjMVV9VmBMwy0wywYijcqjzCM2RjEK2TINPje1ApUPTHJKmALHNcNWuksa7&#10;dB6FGE3EllbN0vEkbmxTUc84T9/Dy5eNjY0NG74Ylk0WT1hAYdFU8vn9f0706cbfntLmZ/7bIdHn&#10;f2NfSB3BL813/wv97hSP8SjRdFpfk1l9mTv3tWbZoh+D/lZbylbqSn1G65eOjCZH2dkDoj8Qf/BX&#10;8kK/qHLfhJHMOBMM2JpjwkhAEYXgcKO/MYFGMq25Q9EzXk7W+k6yq/QdCCwxN2laaE8erIlyiIaJ&#10;TBdT4aosQgUEMFib800VplktiwXSmB+8LkKyrnOqZ+34yILzjaGmQbeCamNjo8h+fyvR531Tf+G6&#10;p7wQ4jtPsoDCYmqf7Nlnnwou2Qh8rMbIMf9ui96dsmA9HlHm6WW/ZGvZ1bal/HCsybnPlPqaTIJ2&#10;1lGiyRhPB1S9z2bGmWDA1jgUnArqKYaxIS6T3VGqjNR8jSYe76t37jF9cwVLBqnqVyLbrAn5rAJD&#10;4RYYkLQbn2i0AJ8aynOM1NgOVDgNpqaPqRgJmFBmFnNyrVxlUe0yx1eyRAwm9uUT1JR9vceybAXV&#10;xsZGjEkBpRVM4jgpmtgPiic53hHR7/4M0WcZX0bhtT87JHrBN03/7hTzrp/Vv9lvFzxKNJ3W57w8&#10;mWyaHeqWajXxpK3W12RW35MxKMOjJUNuPCD6feNr1F80vUsVevPld+nMOBO0o8bvMafPEFaGsSH2&#10;iU3u49cXDv56SnTD/2Jkpplgin5uCk4eiqtbSFHu41gm8sq27DMuNF8vK5ehuF6gbKlbTKS6yYR8&#10;3eZmTHDVjrJqH5Q8gp6CVOlArPo4NrFYymIKuB6usp4+lB50K6g2NjZiqHeflLtOWsElC6ddKriw&#10;6GLYBpEX02jT8bf7EdyhEj7yKNFkTNRPs4vIZKqyaTpNdtxNy13rM5qM8XQalh3G0eaHsf52qKAa&#10;2d6s0bVAwdhRCZQgilMsFiCcxq4yn4e4Rqun7W9LEWdopqmvYTLK1Rm6Or8gRUyVoiheUBfUOfnJ&#10;qAmR2zqLTaqa89cpF/RhVJ9cOAkfnEs1UYUjbmhXSeXzzihxFFEMxUkRNTH8HBcDFg0yXA9XWU8p&#10;3FZQbWxsuOz3txK94LV68YR3mtQ7UIW7Vdwn5WJYaxIe892pIzRwQFMeW8eoTOZZkllH2TTZUg1j&#10;a3loMtRZdiiTR01WOnp9yY0HRIfGN/695IAucj5LNTB59+SrAf0t1da0UY5lzChEfsYOwqnJP9FW&#10;SPUzdl364okKYuudamM+JVKEwoLVeYwE3LsTpk8mAsb8jBA26tJyyUBlXeSu12CIXzFR0GxAD61L&#10;Jb7WJ7wPipkiCjJ68uraY7XQNmO9RzvTHdLZCqqNjY0yO6V44otUKZefrRoKKSywlLG8cMYLYJZr&#10;+j89JLr1tePvuE4YveufTx/3kzEQT8doNigr6TSZ1MlmyTUdnhPUaf1Iw3lKMnnUZHjUZHiUaH7Y&#10;j/BSp6iavLf7b/S+1sBxclQ+wrE5BnkxcolF212lPn58lpHMJxMwqnCK6TsymqRewaegPh4KxZ6J&#10;mrwqHGmZqhCynmnAlvC19sdGy2JMFg3WyEnPX6bPsLxXexRsbGxsZEyKJprebSoVT9jXxm8/R/Q5&#10;yrf7yTH3ZSMSn50SQvl7T8ZDmaYjRa/ZoU7aoEwerRaxQx3uo6XDvdf6XsN5pcw7ajI8ltDstPjI&#10;jQdEv2d845+E3yfL75fzcOI7KgAs444+KU4eLpdYtBVSPcMs8elyTN9ckUkyQU7AJMO0bwlm4Iea&#10;an1bIBmOPgXvpHYsFqGQxQTT1lR4iAUavo6qxzFouUvHOGEdkkd5Wc3M+Z3gUcy1aBCjDxMPtkfB&#10;xsbGBrPf30r0wtflj/rtlAv2aB8v6Pm3EF4kWw3hz04dSaFmaIuJhA6PEtThUZO1HLGh3CqEtD3W&#10;fKx+qWGekaMmqz1i35JpfhYvc+5SFd5EfS3gGDsqACwVR0VUxnQyFQuT5pkznetrKnpc3xHVpODr&#10;qFT4gtq8qIb5CtO372vyqXWttR9WHLzizuJnAlM4UlDrNG5IEPecI0Ezn3XXQzxDMXZ9AkWPokGc&#10;PkxdML6U2djY2NDBgoj7KJNyr6/5EegRze6PD4le9FeVO1Q7oned07/dTyLjeaAdHiWoqzlqDXXW&#10;nuJ+Wk07h9jnFslPs8cxg7LSUaLFQTT5jQdEv+vcpXr5AV10kSyq8ndklsgWomDsqBLGjMqwHAsA&#10;p3HYEK3pX6H7eTpq8e3xffV1TKS5WiU3Ky/Y1KppFS6owUcNkTG9VRTzGY1y21wyoaDOqfvjzBMz&#10;8LvumkuFQuf6ay6j66+5bCq79rKhabIbrr3M25AJ3lJuvO7yoU3k119ON15/OZ29/oqJ3ESZwJtX&#10;R7fWpW3UnNdFWXzO+oB7FGxsbGxMwItw2VAmx9jXxjsiets5or8En3WKNKLxa9KHb/gbwwyx5BH7&#10;CNrjUQNtao6ySRnqcQ8tHY+thj6arxzLhjnxWJOjrgXNT4uP/Sa0F48mKcBhHMeCOqFYCMfANDZm&#10;jIpoybHtozm9R8uF1yRn03eqyNeJA5ssUmHB2TwSVeGWUoZPAcixJoSefy6Z4G9JRn9XCqU21nm7&#10;7ppLzWJqsg5nrvs++CGiVEix2b0f/FBqj1gbMsFVJ+U99z1ClIooPt5938NDKxZVyiSKqAyvJzkH&#10;lhemo+K/M+QJBAh5uMrjY4+CjY2NDaL0uN/LXjdeKONFOF6kSx32rTH/BpJyHjNSJ20If9tqBgW0&#10;+TzQfs6xJNs5+4l7yTJNjjbYxyPqsWm5yqMmqz1KPF2EGw6Ifse5S/WFB3TRRS9Gad17dPEdP2Ki&#10;XDooomZSnDxcLjExY0TovVo+V5HNp/pnVjpBk2yPCn6mOg82POZV48Nim6mTEULHNFaFRDR+Psa2&#10;kPQTDF+LXouS3wfu/zB94P4PT4Vo1vXFEhdOjJShbqCQp5LSlK4vnLiY4mM1MElxXpXcqz6GTcs/&#10;jizCCvMWfjJd+HJmY2NjI2cHF+p45IYX89jX7Lkv5yo15g8PiV76zf3XpA+P+yXe+f/TH/fDuSxY&#10;t8ZRNk2n2eFeWrqInHXWeYz474ycPZl31CjZSDna4DjCK8aiquo9OmBcNlEsFJEj9jGdTIVJvcdI&#10;SyGVoSagCnNpJsjJTZLE8ct9EqaijQVDjZg5mgpXZdFy7odpgn4Naak+NwyP+4H8usvpBnhsTzJ5&#10;pA+DtqAltxArhXVYcTELMaeQ4uXtUb6xsbExoF3MowwvvlEvdSj75XNEL0jf7qch/XjM8O9oftyv&#10;FS32UsjYOI9cmyXTmnUefu1wbG8Tfa1hHK2P8+2Mtci+J5NHCeo0G4nUoy2OK5nzMkLKlxBlCyZu&#10;KQCncdgQrcFlpN158GwPEfI1TUyFq3Ko9yp7JIvpoYqpj+/dEr+GePzRMrNPKu3ulMe9H/wQ3fuB&#10;R+jeDzwyKZ5uuO5yVd5CRzQ85sft7vsenhpkC2olBZseFmPpeJI1Y6/F7ujo6HzLeWNjY2X2+1uJ&#10;Xvm6fmBdwGoXr54ex0REv5gKKvnbU/Z3orGOiOgPDole/M1EnySiR3dEjwu/d/70eIdKXqTLOCiP&#10;yBhPX4ph9aXMamhD1BdOzDe9lmiXqh/+e2BDn6bjf/qPRr9Xpv0nsYfa+bDkWl+TaXo8Wn1N5vVR&#10;RkR07yHRi8VX8+Ne7vqi9JOP/lYSOHBMB9/E0ILYsPJxY1RG9G/OFBD/3tsQpOyrKyZS3SRD3aOC&#10;r6s2lO6/gIPKsUzkeZZ9ErlrIpcwtXeYSK63wncwNX2miuuuuYzuux+KJqWYkuPrr72M7hW6G669&#10;rP/MFI3huYjivuSeJCe8M5WQn5nifkfdUDxhETUZG+s2xAb6i6IuRpnYayJkNKHoUTSI4/5MlgDX&#10;/XS4sbGxkdgpd0G0Po9LejlmGc/DDcea7g8OiV7xLeLb/ZLO+r3IvoiUy/geng8eUWb1pcxrcg/f&#10;lu5CfdM3E732W4j+6rcSnbmIaH8h0ZkLiPapnbmAaH+m7+/OpP4Zojd8V9++/a+Pd7PkPHg+sTHc&#10;l3JLpukRLbakpC+h+cjXzSsP6GLl81REyY6bglQbJrnWcPJjlMlDVkRMpm0fd+mdh4dnKqZlBhfT&#10;N1ewZCJVfadkPjwq+JrqPGASO48TKT6GpSC/3VD2mc6V2+eS2Shrs4iZFiwgCH6Tn/zyiYxCAvd8&#10;4JGhZXLxOSn8rFQf1gkcoM5bnGDhWBfDJ/4IZ8hoQr1HK87PZATFdSuoNjY2dLQCqXShLW2tMcv+&#10;4zmiL1C+3Q/H2Ei8WXTUf46KHd750/1XZS+JzEkbS0QqmYz70qa28eN8f/XbiP7q64nOYAGViicu&#10;nLiI2u3H8W4vxnuiv3Yb0XfclhdWkSbXp8m8vierJRLj+gOi30zrqwEuTCTyZeijWBlOhthHJDL1&#10;V+b1yK/TK+gvT7q+Wx0k5psrcoklnJKbJEmuGDBTUxRcRLkXbY7KJjvJOHRRUlUlA+GL555h1RVO&#10;gyUnl7nmwkySBlw83ffBD00apUf6GP5a9BuuvWy4E9VEluuUs+mb/fCuVEa2IFVUIFkrcZYiflrD&#10;hgOuB2+GaxRnVhjDeSuoNjY2Juz3txJ9afp2P1lAaYWRJ7ca2xPIGbSXtszkb0+lMSPtNJmml2jz&#10;aWMp0+JrMjmWdpH2tkOi172B6Ju/XRRP0HZniPaieNpD8SQbcX/X97/ze/r2thlFVUtfk1l9T7YU&#10;XyTuUhlvnHGUKwBF5Ih9wGnsNkTLr9MrEH9XqCHI4GL66oEnkuD8U5M04ttxhq+qCs6nYvgZYsF4&#10;kqqnV89vIYLqU6AQUsX1mSpU00wwBdVcWN1w7fRxPf7iiRuuu5zu+cAjw1z3fOCR/O9JQSLyzhQX&#10;lVxA4deiZ5+hujcvtDDnEJCTuleNxGKxVdmSqfdYgnVm2z5DtbGxMWG/v5XoVamgYqwLWJSXxlL2&#10;8+eIbm34/NThIdHLv5XoE9S3x9Ndqo6I3vlPp9/whzGifeuoyTwd9rWx1bjw5M9Jfct3pOInBdjB&#10;cTigTaEvDkP8n/y7/fEV4vyUGgX6OK7pazJrjDLu33dI9FLxJSjyiO1XDumTn9Q/T8UhfcDKcDLE&#10;Pm7oyogtF80D4v5LQ5C472iQmWYCHdWs8M/trtZVTnYmxz1/BinXkK1EODi7OCWp2eqaq54ltauS&#10;fxX6NNcs80ww4qh6nPNvaxKOgXvuJYqZIgowPWFtMXycrRKEjCYUPYoGdYTPjYcRYiuoNjY2Juz3&#10;txK9OlBQRWQ4Ztm/P0f0IuNiXdpxY/nvHRJ9ybeNxdQnU0HFvmsVVC0yr19qspj61u9KvimILKqG&#10;g1IkTWTSL+nEYRjg+Cd/tL2oqh1zX5NF+1ZsHlMqql7mfGkJy341L6hkGBuwMpwMcQy1CMolJsm0&#10;wkPQew2+DUEyl0zA5IpMkglycpPYBrhqQ+lesIHKsRRMc435JEyfXCLBi+erb1i3oPrg3VhEUZaj&#10;mbGp8FTmxgw4qh7HwH0NMIaJITYA6/KymsHXxBRX6VL0LBpE6QPNCldw3h7529jYGNjvbyX6stfV&#10;P8YXbfJxP4RtZF+OmU62ZMRH1pewcmC0eZmSLNJH5Hq5ve2Q6PX/XXqEjx/dk4/t7cR4N5UPj/IJ&#10;OU7A+sGm79/2k781yv/699d9rgrXgmu0xqjzqLH1KMX54gO6+OKav00FVo6TIfYRr/upvzORhv90&#10;W4H+UrHru9VBMpdMwOSKTJIJdNQoAV9TbfgWPy9VTTzXDNM1l0jMLxu4cOU2YZqjmbGp8DA3ZsBR&#10;9TgG4ddAwKSK8rKa6ch4TcwklGvRIIr4vbUiW0G1sbExBS+S12iIlKEt6/goPz8lf0O+85+0fSGF&#10;lo+GZod5R/paQ93bDone8N1jMbQXn4fiwmpSXKWCaVJUpTEHlTJZTEG7lC5N9impv/4D9UWVxJK3&#10;EnlXnDOfjP8lY1Glw2/TkJQyNCzLgNPYbYiWFWM1pEvFhmkJXdQY9g6VfXUys4CvaaIq+BI6U0wB&#10;XzXUhPzquOyTSEa5bS6Z4KkvWLlF4U3wclVNUqWYK+owfKvCGoZVMdi6zqma4XORJ8Fi8xZ/OssE&#10;92ErqDY2NqbgBfLS7d+eI3oJ/D0gObeVg6QjcVdKM1gZazptLdz3fHDdREqxhMWQlEPxxG3QgTy1&#10;v3X7g3Tb7b85mfwZ9Ay67SffMS1Y//oPTouqKJatlFv9NeiI6LoDoreLv9/VNKfxDgtiwyqGG6sy&#10;qrierEeUDA0Bhry5o8ZQhbm5bjYhnyaNCv/Mns0lhZmCiEoXaoav68MIIyWEi26fSyTF1wYWQEs3&#10;Y7MmIzfBkdystDhrdoGjHO99GAYSMKnwFCRrJdZSdFT8cWnKPuxRNIgR+KeOMhUBtoJqY2ODiB/3&#10;+4r02anWRooM9RaWv5QR6Xen1iSatzbWdNiknNLdqb/2PcqdJhhPCiUopoTub95+nznho/QoXUKX&#10;DPI3/+RD9Bg9RhfShXTbT769l/Nec1El8+VwiKWz5KeZLzmgS4a7VHA5IK8Q4PU46+WZnPPQykQW&#10;ybR4sazSO08KqcogcZfcKvPNBDmmiakYVYbapdYnNs/UqmwvMCdQhUTkPOKHYAG0dAOypQRyzHxY&#10;mgvrMPxDdyYZPbk2INaSoSm9JsoBiwbtrBh6bbaCamNjY0S5Njcb29c2DYwn+zz+nUOiL39D+oWb&#10;FMNXp1uBDaxf2qUwlh7lcmylh+vbpb8z9R3fmxdTzl0mol066HejHqPH6Lbb36FMSPQYPUY72g3F&#10;02P0GD1BT9AZOjPYDD7djui73kT06+LujlAr4adock3GeLoWrHPuwT5fKosqn9D1iEVyzmPkEhMz&#10;RoTea/BtCJK5ZAImV+SSMraPrZlD8UJamdaxTiSn6SGG6ZNLBhyVCn7maekmyNLKBBUUfN1tcJVB&#10;jBiGuEDuVR/DJlxcN8yaZ64QMoqyQLCGEFtBtbGxMYIXxvICGWWRhn7/+lz/DWuWHdqjDQ86Ijpi&#10;WZAhxkJgPG0sZep6xPjXDom+4/vACB/r29H//lMPTIunoYAi+n/f/gH6wdv/y2SSR+lRupAuzBJ4&#10;y+0P0xEd0Rk6Q3va020/+Rt0REe0T/+doTN020/+Rv7G8l1vIvqNysf/NDtNdtxgDnKd3psp7oku&#10;imM6mwqTeo+RwbchSOaSCaRwqsglCVPhkZwcX0fVoxgUCykD36Ocq4npYyoGyhYA3lFaurXklND9&#10;dOmThZNZ3UqzLhq2D7ZoyAq2gmpjY6N/3O+rGh73I0WGjZF9BHXoN9HjnanMoPzbFOdbCi0uyrS0&#10;hyMUSsodp0fpUeWOU98eo8eIiOi22/s7Tv+f2z9Ij9PjfcF0+28MKRARPU6P0y5NfEG6qnmCnqBd&#10;+o/vUt12+6/3Dvwu1e2IvvOH+qKKYB0SXCPqSpTOoUfJ99qDMX8K5vOlB3TJxS/JYs968wbncdgQ&#10;tcFlJDnPipEwY6hCHTPGSG5SXoOj6lEMwoUU+Cqhclp8gBqf+F2IkY66vABauKkpBRaWq5NTwddV&#10;u8p+P4qvByeGIXaYrqne/2Q57nyPez7JVlBtbGz05NfnsRb1tZA69Mn8dv2dKXzDeuc/Irqh8A1/&#10;J/mb1loPy37tkOi7vj8roN5y+yNwx6kvmi6ii5TAvW5P+6FQOqIj2tGOLqALRFHV2z5BT1BHHe1o&#10;N/i8n95PR+LWH8cxv1lRMk3FxtMdB1b+EV51QJdc8hIi5SVYxfQaScRqiAqx6ui9Oqq/0GaGed0E&#10;dMXEhQe6qUOqEpp8/XnDF85gVvBSK5uiD+MuN5fMpssLoMUbzhdYhmoS8C2oXYqvB4dAaoDwqHOs&#10;QnkpKhQNVNq8auF9mnN2gMZAW0G1sbHRIy+E8eJYXgSjHH0sm587R/Ry8QdVtbjaUfY78u9ONf4i&#10;XBSZt4dpN96Z+jh9vP+MU7rj9Obb+y+NoOEu1Mjfvv2B4XG9C+gCuu32/hE+vAtFRPTDtz9ET6T/&#10;mH16O3iIHhqKLJbd9lO/NtgRpX3+jh+aflteBHPNAeS5jZxnzUaTSaz8wK8UxoTf+ycxxguCMMnc&#10;vrD26D3439ljH0KfkmVs+ufBM18WBsh9y/9kn/sIVGEQxdecZ4K+HyHM5TpRkqp80TzCr46OnfAz&#10;T0u3ceIQ6g4WFujs0Kg0DEJ3pRjFTBEVSB4iJye9JjoqblnzrGGvkJHHGGB2KGZGoK2g2th4irPf&#10;30r0tfC4H0G9gjpPb/lLGYJ6rRGNd0j4l174Nzcgfaz+cfHrh/RGesm40I7XOT7CxzxOjxMR0YV0&#10;YSq0xjtOj9Pjw5s+P673XnrvxL/3+fXh7hTLZPHEMpYzt/3Ur437Lfcdz5FGSc/g/uNYI2LjoeXl&#10;xXzVAT0t3aUKAfs1duUm1tHuKXwbgmQumUAKp4pcklCFU3LfJAn4mji+xQtoRaWIgGnO+ZocVGMW&#10;ZoqRyoJ7WDc64R2lpRvOp2CuVhVOKahVxvmC3koeiqhM27+SVBH7R5SiQUYoLNUYxlgk1AI5bQXV&#10;xsbG9KJYXvyizNNHxhpoq8l43NH08TMtuPZLUZOdInbim/b6R/6Ifvj2h6mjjs7Qmf5rzG//jeEz&#10;TkQ03nFKbwRH6T+Gi6qOuqFg4gJJ2jFS/xH6CFHKSxZV2ZvOX4O7VPKUGKfnWNHOO6/hmoP8Gws1&#10;tBivDhRVsFe4dS3EHs+xSBkskogWQxXqsGnQfELwgtM1MRRuIWXkrIiA/Faibw8Inxo/nrIKaxIs&#10;gJZuK2EtZ8A1cJVTwKzCs8iisUK/P5acUWGR0H2OK2dazVZQbWw8hZn8MsKLYO1CWNOXxkREP3uO&#10;6BXKZ5ysOfA49FNnzm/ROb5Lwev5jUP6G/Sa6deUp0KRv9KcRHH0HnrPYMa6237q1+nNP/XAUFDh&#10;HacH6cHBfk97+mz67Kz44ljaXSrWERHd9o/To3/8TjZnLy1fS06gw77lZ8k9tNcltcXKU8slJWIX&#10;Qhb9fPWzjgy+DUEmLpX+U/OYs2tlKN1CysAINaWpqhGotWMumTDrtWKABdDSzcFera05NhZNYRps&#10;0dAh2mcMeYaMToAF89oKqo2Npxj8+6PriM7sbyX6+vS4H0ExpDXGk6Fe2kjQ1zru+sfi6Bu+E4Qw&#10;gfVL0ZKTo5Nyy2YhuGi5gC7ov6Y8gZ9x4qKKiyZ594iLIy5+sKhi2Y52QzF1REeTi0gsoOQcMs5t&#10;/xge/fv2HyJ6R+BOD8kXnxhrtO6/ZYvzsqyEZ2PdpUrz4HSaxIRjzLo47oN0JB7xqYw1cTF99cCZ&#10;NDcxyXxJ3dAJrtpQhgopw7eIcuLCocRNrVpqfXgPhs9LaeBnnpZuVeR3/BBH1eMYhF4TZPvXk5KZ&#10;HhbHO72rs9jca+3OPDirraDa2HiSwz/sw68i/J1kFT5Ys6CdJ8MYCNrgUfVLQikv/W4t6SUR24hN&#10;JVgc3Xb7r9MP3/7Q5I6TLHQepAcHe1lkyTtODD7CR8rjfjK+zOOj9NFsbpXInuBrTmLJJdLG6nsy&#10;iZWLs0Qiw+fLUlHFMZNNf5BCzdlg1kVV78mXhEMhVUGWsRkjV2S+UlHA9CW/stB9BIay9aK5OB9R&#10;ZhHzSZjLLUepvWjueLKSH95RWrop6GmZmxPH9XeVRfScPeqsW+gaXhc1rBga6GfiPZ497yJBpiG2&#10;gmpj40lK9vtiIhADWcCYxYyjRxmOf+Yc0Svh2/0Y6aOBcbljfYaK15ctXsi1vkXEphZYK9+FksWM&#10;vDNF4vNNsrDhQuf59PzJHSe20Y6fRp9GHXVZUcV6q4C6nq6ns+K/4dYJt9e/ieg3jbtUkT3k8+Wd&#10;H0uHdpZM4+qD/ivra4H4Mv1eFU1AkJwbPKczTxOpYuKixrCDZxLbNEM3Kd+mcVTm3KE7EOAbX8qY&#10;c9wnYRqbigH+MayhK+ztBCyAlm5Anlbag1wxUNxvRzncpUOFhhJHERUQ6xHOdTHKdMP/POqzp2av&#10;FsaZjme+OJjPVlBtbDzJGH79yF/Ww0/+ODhz5oVE3/i6XixrE6tJUB4de6B99tspGeBvcvythuMI&#10;XjwGbSy7KG8/pNvogB6gB4ZiigsqeXeK2Yk/tot3nPhSgI9cFMki7KP00aGYKl0+3Eg30lk6S4/S&#10;o/Sjr38R/a+vf17fvq1vw/plWwrc5wiaXSmvkl7i5fRlB/T0p/GjfzVBE8mlwTObr/aiWtLx/xoS&#10;mZhX+k9NeTNiF88qptJ/zRPlvmaoCbGcXZJfPp8TUEwbJ/3k1znlBdDSLZGvn8Z9zRQVGL5VYQ1j&#10;RVRGidUUx2AosItBiwYqYa9QDjEWCrMI1rKyS5aNjY3zC/7h7tIv0ulP+0Q7daTKQgeLJKmzxh6y&#10;eEI5NqkjGu9ODXepCuDy5/TnAKliwbSHL43oCnec9rSfFFQYD4sqWUztaEcX0UX0PHoePYOeQUd0&#10;RJ+kT9Lfff1L6HK6nD5Bn6A97em2f/Lr+f5FQZ9oHGvvrb42ZrQ5cRx4CalwnC+XRVWQlJeWXpne&#10;q6Px4qn2GpnE1pRdc6vMNzcxyXx5VIjhqk1lr1BVjOnroedcFUoP4UcxfcrELrKndKR85mnh1pDW&#10;gOvrKiliYNLuOWWpOFQVK26JhLzaw5/XbAXVxsZ5yuR3VvYLLBPoYOGiNQR13vjcOaIvdr7dT/PZ&#10;w5htUMDLwyOCchzXgv681bJZgM76jBMXPvxonlYcfZQ+Sp9CnzIUSFpRJX2JiP6M/ow+QZ+g/+X1&#10;zxnuOl1AF9AZOjPkQukLMOQds4FhjeIqntu3/iDRbxmPz+G+4H6hnm1q+tpYYs1zQsxJpaO2i2Mm&#10;c80ETK7IJXFMX1PR46pdZUHtKguAb1WoZFzlkzgRH7yjtHRTacl6BRZNYwy2aFhmlaA9K4Y26Gdc&#10;fN7FA45sBdXGxnnG8PuAO5NfDplA5cyZFxK9Nj3uJ8FCRmtoa42jaD7WnAjeoeKlq3tTGLf0MV4E&#10;4SeLHe7LzzfJ4kgWVYy848T/PSP9x3ec3vr6F9Nn0WfRVXQVXUgX0t109+BPqXi6gC4Y43Y0FFnD&#10;/JNnSGDRKOaUZ+7NMK7pa2MLnItxX29O/8sP6OlPe6kQAlB/1tMn3FG6Em9k4mrtgaHIJaZphm5S&#10;dva1FmKvGihnNQ89PktzzWwqX3QTy04pgJZuE9IeFLbCVTvKXhV4bRRi1DFdU73/UjiLWoJFwi8S&#10;ZBVKmW0F1cbGKYZ/gGUbFKpFBVi0eBeSjGYrx5F4mlzzwxg7NNICGdugbY8cz+nPQBZUH6WP0qfS&#10;p2Zv9rKo4jEXPx+mD9O76F30OD1OO9rR//b6z6Qb6cZpgUQ0jGXRxC0rqKhT71pN6EgpslLOuDfa&#10;2Gpow30pL/V5jDKJp5vDa6CoSnl0sy6i+iDDktoDjf7m/piKXGqbZuRmYlNyJVEpvLmGXqiqGMPX&#10;EOeI4iTsw5jGqnBCZU1ERERdV/95qcFa5ooF0NJtwH9NMFJ943WXi1HOjddfTjde39uMZ63n7PVX&#10;DE1y9vor6OwNUxl5p8+ko5tuuIJuuuFKuumGKyeam2+8cmhz6MKvjaKBSdGzfmMMpkEWCcnMzDHi&#10;arxbbmxsnAT8Mz/87KOgI7iIXQisU6ym2cux5KfPEX0JPO6HMSy0uDgHL9/bBm2bUDanz2Ovafzm&#10;Ib2JvnDyCB8RUZce85OP/RER7WhHV9AVdDVdTdfStcMdpw/SB4mIhsf3iCgvhlLRNC2QxgRlQbWn&#10;/WCPRdb09gouLMm++fuJfjv42J8G2nBfyjU99qVMk8+lNC/18vbp2bPL69YKpJt62ojAqqDJBDa5&#10;aRoVqks3vKnsFaaaUZRFH6Jp7kISgidIDrlfLmEmP3JB+B9kagspkpmgq/K5p0XbsL8wLyDP1Y3X&#10;XT4tpmCfKRVT99z3CN1z3yOpqBqVZ6+/gu6+7+GhlSikpjB63HXPQ0REdNONV1KXiqk773loaK1F&#10;VTf8r0TISKXds4bxxCmncT4zg0Xdt4JqY+MUkP0CyQSmsJozZ15I9Lr0x3yxSPHQ7K1xNKYEfTHG&#10;oMevTE+GcmusrUIZ+tT2MZ5GwU7eOTqiI/o4fXy443QRXUSfRp9Gl9Kl9DA9THfT3cPnnqw7Tnva&#10;q3eo8LE+bq//1qPJZ6Zu+2e/kRdUWf5QYBXWWA3uM/Y1Gfe1PMR6M9kVB0RvS0UgvuZq6ca7VFoa&#10;McYiquGaOF8qrnvAVDiaMrlvkuSKgSxnxFHy/VxDPaIYKCJAz73slzMNUVixoyrS4Du4WL54R2np&#10;Zs3r7NQ9H3iE7vnAIyCdcvd9D2d3/EkUUxld0t076rS5i6TfiTfdcOVQTPFxKex/IJGEjFTCniEj&#10;j9kBVqUmu62g2tg4QbJfWhMBDzKrZcHaxGqajzXW8PSebkBMwva4Ld5WoVyO5/R57DW0SfDdqRvo&#10;BjpLZ+nd9G66m+6m//mxv0H/82N/g/5X+jdqMZTdhRLkd5z6u1C5/ZgQFmj79EeDR1mylQUUxFAr&#10;ALl2Ppaa9EV/2bf0qEMsnfUatOawZEREX3FAz3i683kqFe3SbwbWOm1FrmFBpsjJTZIkVyxEMLBi&#10;poh0wDDsR/OWf7p8urwAWrrNpbyIjMnjfsZGSFH/6F7+GCDT6/RAurSNWKyYlUaVZ9iwTNW8UVYJ&#10;apO/G29sbKwG/3wPP+eZQApXxCqUPDQfa/zPzhF9qfLtfgz7ROaXtpP5MoGOtp1yXOpLf4yFYwvD&#10;5hP0CXrLYz9MV9PV9Cg9Oil42EUWN6zI7yCNBY13x2l8vHCa0LR4Inr9tzw+KbJu++l3iH8SlS3R&#10;pf9hQdUC7in3NZnso58lk5T0Gpa9llORPoGhkGrJJzG4NsTIXDKBTW6aJLkio2iiGvRCVVUg7jO1&#10;jPuN6D66dBG0f9CIUkoLC6Cl28pYd6Tuvu9huvveh4fPS529YXp3irnphivornsfprvufdgtqjS0&#10;beXH/LjdWXP3qnSuGqkKW2VssUiQ1WjJbiuoNjZWhH8osx/OTGAKF+XMmRcSfTN8u5+sS7ym+Vjj&#10;GjQ/lk3m2MEXUyR4y3DrrO2UslJfk3EfY7NMa4rPx+hjQx/vQrHZo4/9dn7HCT73lJPfccpiyGfK&#10;ut4eCzSMkUKnNvUnknetAFx/bcMYjNeXYynTYq6Fe5eqT2RIR8s5SMwVFz+V2gKb3DRJckVG0UQ1&#10;6IWqCmGjZBjyIUr5j2uI+wnUuqYcqaO2mqj1iye6SUdDKPEzT0s3BTc18g3kvV78wgnm7vsenvhb&#10;xRRj3aGScv7yCSc1ohmfoSqf5tLMC7Bw+GPI+NjQ3o03NjZmMvklwQPZMstj/JXiFUoemk9pLOVI&#10;SYZ6HGt424nyUt+SoRxlGtIGbLtUUOWP5PW8nt48vVuU7jixfX/XSSSSHgmUxdC3fctj07tWP/0O&#10;kcf4rX7yCzLkHL2ZtlieUx4VpGupSR/riDLs8xhjSt1crLll/yuxqBoT6qbDaiau5lpVoS7NBDqq&#10;L8WqD9fEXAMR1RZSIPJJTlxICWkYPYSeECD/TSIKFwzNhRQPVJRk8I7S0k2gzJ5jGPS+uVK7O6Vx&#10;9ob+2/34jpUsoPgO1V1QdN1170N0173j56SW/qwU8bryZQFFA5OwZ9jQI3SG53MMUyD5u/fGxkYV&#10;/OtBtokiI7M8ncgCCgsdS0ZE9E/OEb0q8Lgf9iXaHANJ0ckvpzDQtlobYz8ik/JSk34K/h2n/JG8&#10;b/9muIM0zNV3snhKkUU0XgHusy+yUO5aDfZpMr56ZNmgM8A90Zq04z4eSzLuSyyZtHdeRs0M844T&#10;tVxAM0PKMnc1jqnIpbZpRm6WnHNFhmtiKvv4pppR1qCIFPg1PJEE/BJi+blPLpGUflwsOntCl8Hc&#10;9Z0qBlMsgJZuYj4XJ3cuueUdKetRP1LuXMmCiYsmLJ6mpGQgJ0yP7z5VP9qXiP2uKBqYhD3Dhhq8&#10;iGmQWSE9ZgTOs4yjv3tvbGwUyX7w5O+MmOJYOXPmhUTfCt/u5zVEk2uyCNIHY2AOwzE98of2vKVy&#10;a7WttmTYl8eSTIuHDW07InrRAf049d8s98YLv3dS0ODfnXr00d9W72BN7lr99NvHCVLxhMVQFkMU&#10;QbIA29FukE3t+X+yIoACizqib/weot9J35qHe+E1aT/MF9RpfTmWMk3HenmURHTYZ77ygJ7x9Jc1&#10;X0CTk3KObZlpMoFNbpokuSKjaKIqe6+iL+UGIR+iMX/hE/NLCN9a5rwOaiecrCvom+0FFkALt2w+&#10;SeDkeCW39uUT/Ggf343yC6e+sOJH+4a7VpDTnfc8lGXBBRQ+0hf5DFX890XISCXkWdj7FlYI2TMj&#10;8AzXga2g2tgIwj9w2Q9eJpCYivMDLG5QjmO0Y53WR7QYcix/W03iiIF1LlCGdtzHoyaTvtzHeBK0&#10;V/jmx751chfqjRd+78QvK4bSXSj5R37Hd2ClGNLuWg109IbXPTqZ/7Zz089usd2kifkmR74KkGsu&#10;NWnn+WBcy4/BsQTj1hDxkTZ/5YCe+YyXCUGMLL1MwJiKXJMJbHLTJMkVGa4JKzODXqiqEDAK+Qz5&#10;92uI+QAcwvS1NZ6qRBe/wh4YrIvzOgad8pmnhRv/TanSH+nVwDtQcjz8nal7+zaxMx7hY1A+3r16&#10;KNsrY+eIUvHELSJ3zgQQt0TaPedzUvMeB/jOurGxAWS/fFiQKYrK04EsXEoNQTmO/7/niF7tPO4n&#10;0eIzWh5niGjPd6nkF1QYaKcBxyyzjppM05Wa9BV9vhv1xgu/V3kkjw21Ymh8JG9yRytddO3FHa89&#10;9Y8EanetZMP55Zy9TBRMkwJqnHeQ5+FtmZRr/cjR6/MY5/SI2kk8H0+nkKWaCaRwqpDScgyd3DRJ&#10;ckWGa2Iqe4WploBRyKcif5Oir2MwY/r1vnSCMgPTXLmrtGTjvylV+rtSEjNXScgoSh4slyxAMWjR&#10;wKTKs8rYYgyySLgVWDKvraDa2EjwDxa2XOB5nU7OnHkh0belx/1qwcJGytbAmufMri+qzgiZtJWn&#10;AE+Fdno0e+2Ipxd1ErQv+Mhi6E/oT6CgGg3zgoryu1biousNr3t0KLZ2tKPbzv0W7bOvXxcFkVJQ&#10;vf61H5vetfqZ303Rsag6GmXUER2JBeJeRBv7Ro8oQ7lEm6sVyx/zoMa7VGaOqlDHjJGTmwpJIUbu&#10;CzjKkG/RyCKvZKpCFX1zCVK2yGn50gkKz5NnlPlJE6UIWrRp5CkOjKW3YeDQ7jl1bvI/H2jeHGQM&#10;skg4j8VynsdWUG085TF/Fk0FlZTnL7J40oomT4ZyC61g8mLsiOg1B0Q/+WNjQXVGKsGJT4t488v0&#10;UibtS0ctpibT5OL4pt95OlH6G1OyqLqf7p8UTYx8hG9P4x/rze44iSJpYm/dceKmxqOsyKLuSNyF&#10;kvPJdjSk4za0wTE21mtHlKEcZRKUa69BUuwkOF8DQ5qlfBVF5pIJbHJTkDhxcl8DxWD4pjpNKTHU&#10;oXlpeuUb8xG4vrkEGf7doZLhiycqGVzM1HJFJskESgG0dJNo8ydCrxdGMVNEBTiZtvMRpaPoa6Vo&#10;YBLyDBmVcE7gGjROtUaW+Tv3xsaTFPGrcdJM5QRXeX6AhYvWLFCv+fzjisf9Wrlg1z/2x4/+WWin&#10;CE+dHLccrXaUmjVOfD+9dLiDJMFxR0SvffR1k+LmtnO/lRdAkyvx/EsoXv/aj09j/MzvTpLqHwiU&#10;8Y6UgkornsT4yLgqwD3yGtvjUZPJo9aXYynTdIil1+a1QBtxlypLxcwps8w0mTCA6kvpwlGfbsBR&#10;9TgxQhfFpq8qBpJF168l5gNwCNM3lyDaj0GJYW8qfSc5Bn3VdWWChPK5p0UbY8zf52ooEXVhqqiA&#10;8IBufSydIVYx4LxZQ54hI488x1yyMKsGr2crqDae9Kg/1CxUlZKiwannzJkXEr0e/phvBK1owrGU&#10;a6BvCWu72XfPn6UC/bO/l+jB9M1yjHWO5Rj7tcfG9pYv+Bj9CL2DrqVriYjoRx99K72EXkLPoecM&#10;xQubM1jc7MUjfL1sOgkWVJQ+i6UXSEeTu2Csy4o2jp8VVn2M8Q5Wls60oR7HKNf0mg772lii6aK+&#10;DNprfTn+Knj0T52DhZmCyNOowimmL5Uv5G3fYsp1hVRMDCSrmLFO0bdoMPw41DAppIK+bDqYF31H&#10;ZWZW8sU7Sks3Z/7+NWMoETDL9qgGcG6O4xEKWjQwCYWnqJHH7ADHRnhPGsDLko2N8x75e3D4wVGF&#10;GmHD8xdZKHlN89FkKF8C3n6MzcXUXujk36LyTp2Ue/3SsbbxHSq8U3XrAf2v9G9oT3t640XfpxQv&#10;U7AYUu84iQIni9cpRdZQCOlfnZ7ftVKKJxGDjjqif3s70QsO8n2wGil9TyZ1WhxGyuUYfU6Khhwy&#10;l9nrSY5duZhaleb8SaxhGqMqZNE3lyBthVSKWg4/kJlmAgkrewPX1AMLoKXbEjQtTGO6S8175hB7&#10;rbTPXOUZNoxTNf+TgbRg/Z17Y+M8RP0hVoUaYcPzAl7NsKLW4kfz0WT/6BzRl1U87of+EjwV0vbM&#10;bmx7KKQQuQmsx9iaXDtqcfAYbbKwSnea+Ih3oSRc3IyPBOZfJEFUWVAJ+zd8w0emBdq//IPhrtUw&#10;pyyeuB0d9YWUfNwP1yxbSa/ZcT965L42lljyEpofzinB8Vcd0LOeqX1BhZ5sJs0EZUYX7uVFiIVr&#10;Zip7RejOlIEZWgJGIR+m6JtLkNjF8ZQhaosz46bmKkcCZh0pBdDSTSH8ugmsIUYKND2cAO0zV3lW&#10;GVtMgywSMkLDRA0u1eTv2hsbpxz+wcCmKl3ChucNuJoLzryQ6A0Vj/vJwguLnqhsLnIBMpevOJg+&#10;8jd8MYXAOqUok2N5tFrUTt6BkmPtLtVRH46Lm9c++rrJXajvv+j70oQ9WTGk/vHdaUHFOvnHeqdF&#10;1rQ4kvMTFHl9DCimcHyUFoX7YjVpy/2SP9ppR+5rY02u9TVQj2MNtOHxV3NRpSXVo0ozgU0eOfXU&#10;wFNyX8BUjpfCqlpiGBliIF9Z2UdH980lkjm10DznEnncbH2ZIGdigp95WrpN5g0WUmSvIbA8QZ11&#10;KzzLaqe9htk5TPfseHbwOCcKAvlsBdXGecHwy8hTZEqkyvi8oHpFWDBhQyydJmO5hiUvwX47IvqF&#10;w2kxJX97aYvXNkaOsV86YjyUYcPiStN9wQH9HXp7CtgXTbKgkcjihoiI3EfytDtO/0UpqKbFEc7/&#10;hq99eBrjX/3xeCdK3pk6OuobXy3IdcoCEveh1GQs2cfGOrTXxiV5Czif1tfGBmpqqjCHzaamSZIr&#10;MoompkHFpbASQ89bg1+v4SXluL66VDLnorjlq9BJZuWmN1VkpplAJzPBO0pLt3hqI4pxdQxpLZzr&#10;YpTp+H9u4KKBS9gzbPjkYZUlK0Hzd+2NjROEf6VgMw1cqozPC0IrQgOrKPLQ7K04P3WO6MuDj/tJ&#10;X4xjIe34K9Mn3/SnJIUbJffD61vHGpnWtDtULBdkd6FotJXFkLzjpN+h6osbLJD2+EUWbJ+KoWx+&#10;5a4Vdal4wkKKx5wzrtMrrNgHj1ZfHlGm9eVYk5eI2LTw1Qf0rGe+nEhLzcrXITebFh8erkkhj1Ah&#10;ZcRQRArJitcipGFg/ty3nAn/uLQw5w/0Dl6q+9Qq85FmBVQ/Ugqghdt4P1OdfQqYVXjmgHNzHIcu&#10;FLRoYBIKz4QNNfSdnhWyhoaJ8mwXwgi6FVQbJ4r8EVVfo0UDSZXxqQdXU1wRGF1wwQuJvj3wuJ+s&#10;SZTaRJUxlpwKOgbnZR9twV9xQPT33zr9A78E82h+DOq0vjzixls6za7UZIEhyO8gjbo30FsmxY16&#10;x+loLKa0YugNX/fI9I7Tz/1RZj+dv79rNSmy5F2poSBL8/6nf0b0lw7sArKmUaHPeDLuy7GUt4Dz&#10;4Vxa3xt/zVhUZbog0yWmERQfFtb2EJWUVHNPKqMQOsFrmRrHfBOuL4/8aCdVSNmCCub4srNSBC3a&#10;IsxaB5IHWyy0iF4+7XkeUao8q4zjrBAyZ6Xc12ArqDaOleEXjfUzUjTQqDI+9YRXU7NXWLRgAYNY&#10;+ojvknTKPPKP+0rdjW8kekR8dbq2P9YYdVKm6Tw5NnlnBu/UHBHRCw7ox+mQqKP8ET4A7zjJAmhP&#10;++lnmo76YmhacPVfj76jnSiauAjrdVig6QWVvCuV2hNpU3CNcq24N6XGaH1pY8nQD2NL/ZJg3NKY&#10;wZwLTM3TKBjDNXOVFCukOAbEKoRO6GuJ+eq0+B53IZXhJu0qi2qJbir2Hz/ztHTz0JNrRA+WS2ai&#10;TyMoGpxqzu/s10N/197YWBjzB5AVpoFGk9OppXo1YcPKwscrlCz57eeIXhN83K8Gub69aDzOvphC&#10;JIj7o22uHKNek6NM05eaLCjwDg4Rff/F30d78UieBhZUr/+6h6d3rf71H00KnqwYErLhm/tEcXQm&#10;/bfnxwqTDIuySTGVijc6ShtjFY64H1aTSBn20Qb1Wl+ixZKgn2XHWHqU45iI6GsP6FK8S+UwTQ0T&#10;9XGtXSXVFVIxMZCswDjmC+ihpspTxpCVm56unEhztYoZCe9u4h2lpVsDeu5BkvOsGCdEVc5VxhZj&#10;kEXCHQMnlaf+rr2x0Qi/kLGZBlU0OZ1awqtp2LMLLngh0V8zHvfDu0xWsRTRrQHGxbkuSJ+fuiB9&#10;ffpul/swcr9wD7GPR+xbMhx7zSo2/nJ/lwrvOOE0eXGTf05K/k2ozF57hI+LI/HI33AHK93Ryu9Q&#10;8UVXR/TEUX93Cu9QtRZSlgz7lo2Ua32UIRhXo+Rvoel4vq89oEufZRdVmPowkgotvqCgNugDtxZS&#10;ZIsFsBbQVCFi5L7KBAC/rFtuLnHBWXtnapJVnWu+ooB/5jMAhRSDBdDSrQI7d4/kJZzrY5SJvW6K&#10;BiZhz7ZNAqZBZodroXLSRZbtUZhgK6g2FqHwOgsYaLBTk/Opo2o1YcMApcIJsexqYswF1y7nvSA9&#10;JnIm9bV8cLNlLDnGvibD/pyGxYZsRPTaT06/Ov0HLi58dXp6rG9SUA0FzxHt8WvPUwGGRVl/1+mI&#10;vu0190zsb/uP75wUZfxlGMMcT4hv+vu1nyF6Pnx+CtffpYXgWMokmg/3pQzlXr+WSJyIXLPRZIBc&#10;3kSSKzLYxDR1DIbiIFflGAYhX2MtisgG1pD75hIkdjGsM+xUeZoBSLngO7XOfKWZg+ozYBRTpBRA&#10;SzfEWKCVnk0KArHq4/h0FHntKAsKEvYMG3osEmQeDSlUmtcTmGArqDaq4Nc5NlcZeCHmDiGnU01o&#10;NWjkGlcSLX68gsuSExH95Ln+iyJKaL6Mt17cjx0RfeUB0T/4kbGYkn+LqiOi676f6EPic1RSJ2Np&#10;/YgN9uVYNiwmeCyLjSdg/PkHdPHFL84LJCK65OIXE33FG5Q7TtpdqHRleNTRt7/m/kmBdtvP//mk&#10;yCKi/s4SF0Xprpac/w1fOhZZe9rTbb/07mkx5d2dKhVW5IxRhn3v6PUxvoxtEbEhI08LTf91410q&#10;mWKWtOYrmPoCuH4g9FgfA3Fk6HKEZCWWFPcVmDfpconGcRdShKaub65UTXOzIMmxc4opUj7ztHRj&#10;jHUY4gLJQzi2xdHhWF0xaNHApd2zhXy2edk30DBZg0sdwQm2gmrDZfilob2mXGWJWc6nktCKQkbz&#10;uOCCFxJ9R8Xjfkirbg7aXsh94vn4yMXU5O9RQWLaPssx9vEY7Wsy7mvFBBZVshEpBVUKeNRNiiF5&#10;x+kMfiZKfM4J48lH+PoY8u9JKZ+7UoosOhKP+R11RG//WaLPcu5OHfVuk/3hsUQba/aaHcqt/lxw&#10;rkhszAV9WNZNi6pBKPXoCxTULsVCysmj4CmANVX5AmodoCRn0FpIEVH/WF98qoGO/+f66sqJpBhj&#10;ytQsOUb98Y7S0s3JwxAXSF7i0BbHIRS0aGASCi+pMtaYBqiefy4NEza41FMxwVZQbUzgF6j6QnWV&#10;UWY5nypC2xEyWpFS8cR4Np5OUtLXgvsm41+YPkPFbQeTy73GOFpfk0X6NY2LDLx7Iwurzz2g/4F+&#10;YnoHiemO6Nu/HO44/cKfTYqs3k7ccdL+WO+rjTtOoqCaxNMeKxzuah31d6oICkNcn9w7CoxZJvs8&#10;lke0QTnqZUO9Nq4B59L6Gqa+4oIXlqWiGvTCqrtSgBpWJVkKh7gvoN5UiUdb5K5UBZxZnVdP5lsR&#10;KPNFhcPEFwugpZtCIEWD8TXWHmMu7TNXeU5OUivTALPDPYXZCqqnKPLn0PyZdJVRFglyKqhaScho&#10;RUoFUKnQ8nRERP8w+LhfC3LfeB85Dz5elB4VuUD5+nQNPHHaybTGVl/KNLnWuLiQRQf3lbtUE5w7&#10;TnjXqr9i7O9SyTtSRKTGoI4f4VO+Ol37tsAnxJdR/NbPEX1G4W9PMaWxJtP6mszqYzyGZZ84JPqi&#10;g9wG/VAfAX1KY+brDuiyZ30hSidwephmhmrQC1WVhmKoiAxE9ZMc4r6C5HRihRR/DXp8utw0EyCj&#10;QdHUwfQNbIDqiwXQ0k2gzl8keeUvjsVpy28FZidxSlZyStLIaMhrK6ieYrivEVa6RiUWCXKqCK3k&#10;lCz7ggteSPSdyuN+pQKKCvqIfwksirCP+8Zj3lM590WpyTdk1l3zA0Qf6f+uU3Y+5BjjezLsazFr&#10;m1VUPf+A/hf6OVHQpHlSoYTF0Btede/0rtUvvWu8cFIfCTQe4Uufh9rjV7drRRY/8vd4ujulFVLa&#10;nSkPzVaOuR+ReXKcQ+rkOIJmp8lIkeOYZSz/+gO67FK9qNJcB+Q6VcNgIWXEUEQG+QVu3FeQnJp8&#10;SaTR5CwKqUomHm7y+Uarpm6MkYCJiemLn3laus0iZS2SD25VmOEM5acKcJUuVZ5hwzhV858wpzXX&#10;raB6kiJ/7rPfASic9epcJMipompFIaMTolQAeUWSp2MsORV0kq4wB++ttPvqA6K3/p3pXaq9E4OU&#10;8yTjSj2eeK2vjb2Gd2tQJ4sqbp91QH+LfoX2tKdLLnkJ0Re9bngkL7/jpDySxwWS9qUV2h/8HT4P&#10;NS2e9rQnekKJ8UR61O/w3xB9mvPZqa43J4K+NkY8XymTR80n6os6a6zJcIwy1GtjlBm4Zq6SYg+r&#10;GbkYYiBZKXcKyr6AmDD3ZWWumZCnUUVLIUUyKzdFXZlJdDMV1YyrycJaXC3eUVq61S1T0NFNN1w5&#10;cdRi3HzjlSiim2+8UpWT0A05FZOzDZ599qqhWXLd06DKWCPPdXbIViom5qwrXI6draA6z5EvsuwF&#10;h8JZr0YMMivYqQBX4q4IjVzj4wYSsgqUUpHk6UjofuJc/217S4F7KefHvZa64V84d33b8WephBGe&#10;LxkrctT6cixlEpxPa7IIwYIqFVV/j36XbqOD8TE+rRjSHuEbPhOl3V1SHuFLX5tOXUevf+l7JvFu&#10;+827JkXcjnZ9MfX7/5boUw+mn5vidUX2x0Pqtb515D7KZT6luT1KvpoeZaWxJN2lKqZuKsfPRxVL&#10;KSOGIVbIbyMV89YQDrlvLlHRa7oQHbXdlcrW6rrrq5r4xpdqmMaKKN0XwAJo4VacX+GmG67oi6mE&#10;tg6raLr5xivpznseojvveUjVD2hBM4oGdMfdDxKlIoqPd9z9IL0/tedAsaUSyqXENMAiIVs4sYkD&#10;zMhtK6jOE/gcY3ONZrFosBMHV1NcUZXxcTNNjnsXXPAiou+Cx/2iRZKmlzpNvxa439Y5uGjXNy6s&#10;ME/0wXNqNWlr9XmMMtR5Nh0UU1pR9Zn9H/zlYorvOJ2Rj/AZd6H4LtVePMK3p/GP9WKRNfg80etl&#10;gfbtX/AuuGt1lPyg4foslnw98Tw4p5RrWPJatDiajBQ5jlkm1/INB3S58ehftmYhDJRQPUoMTMFG&#10;WCbjuK+AQ4iabOqfSxB5I8a3zBlKzsCdHCTLLBNIpkrXtIDtmzS6sg6eRCmCFm1V9Enddc9DdNc9&#10;Dw0SDS6aEE3GcLFVxj4DDBdOJIoqxvcUlKcJkAeZHbKVyonzzE8vW0F1SuEXkftiChlFWTTYqSG8&#10;mlO9fD05M1WvCCoVSZ6OHPlS4ILwYp35KwdEf/+Hp8/hy7yv+kGij6a/RyU3CrdRO6Je62u2EqlD&#10;vZRjQaIVVZ9xQPTr/3zyyB8WT9pdKy6SXv8yuOP09rton339On91el9QaXew2P7HPvdKoj/8BaLn&#10;GY/68RqRpV472hxWX8qs8yGxdJocZThGGeq1McosHFtHNUUxVEQGefUT982xfW0N01ADDQxlZ3ma&#10;jMwlE0imStPUVIwUTYoGARM0wM88Ld1CpKQwtxXQwj/77JX07LP23Sx8pO80o63vWDixiQMs8Lra&#10;CqoThs8htnqjWhYNdirAFbmrChueJNPkQilrF61ekVRTYO2I6MfP9cXM2uBirUXz56isN2bpw32M&#10;ifHRzuszWhxLj3AxIo9cWPHx0w+IfuNfDHePJneLtM9VdekRvlQk4SOB3/6id0/vQnXj3Sm2x4Lq&#10;DJ2hv/m5RPRH/0EvphhtjRra681Di2vNy33Nh4T80UOiVxqv55KvhaZHGeaKeinvxF0qy5Yodk9K&#10;xmyi8RYQIvNQY5mKZVliGjeGqxwJmvmUgxQtLAO8o7R0c9GT0qV1yLtRXRrfcfdDWeBnn+3ld9z9&#10;UCqq2mfuiIbH/Li9H+5eDYbt0ySmQRYJ2ULjxA0uJ8pWUB0T/HrCloEGqlENGGyRoKeG8IrOi+VP&#10;k5yVcrRIQrCAOgnkYju4e4N5yW/7u9D5cgrcSOyjDerRFuWIFkfTMVpRJT+b9AT1n1d6x8/Rt73k&#10;PZNi6La33zkpsoavTheP/WUFV7oLNRZlR0RHT/TH7gnlLtgT9MbPuYPoj/4T0aekrxiX+WprOi7k&#10;nNr8mkxDi6PJZB+PEk1GRhyJtY/feECXXyYf/esNqwopQ2yoAb2QivkmwDj3zSUWi9yZamDIsJhq&#10;rsxcMoGNbpqk8m5hK54vFkBLtwhifV6qUfizUxz22VxMGVh3qOQXTmhfPsHInLmIUj9DNfc8EqlB&#10;Zoc8RvLsV2TBybaCaiX4HLnnCo1MwxoWD3iqqF5d2PAkyFdTtTbBhRe8iOi/e11ecFCgSPJ0ZOgt&#10;26WQG4F3QTiXrzwg+kl47G9PRPtkcMWbiD6Wvj4d42p96+jJ5FjKkJKeoJjiJh/9O6K+mPnNf5Xd&#10;cXrDC+EzTkMx1RdK2SOBXS/b057e+oJLJ8UUddpnrJ4g+uNf7ueX+cm14z5orxGU1b6m8FygXPZR&#10;hj6M1Gl2GMfDmrvU5zHKJBPd+A8uLoaRIQaSlfHBpFgMgTDOfXNJBqRTjyg+A9MhE5eib2F1mcBG&#10;N+XNUJUT2MQ1M5SDHxZASzeVfI3FdVRyxz3pblQKykUTF06ygLrj7geHJpEyTV+Vc9jQIp8tlxwz&#10;FZMfe64LT7YVVEH4REdbJtBaCHQqtScHuCp3dWhUdDhuMKnx30exhUAnzVErgjQd6lEn9X//HNFX&#10;GY9HrQGvCy/cMbdL0pdTXJS+7S9yl4pjWzJ5RJnWZ7R4qPfGWKhwUSWPn3JAb6Tb6f9F/1EUPPBF&#10;ElxMpUf5skf4uiP6vhfcQf/bCx7viyhRTFH3BP21z/9D+p8+7376W5971H8pxh//Sn+HTK7taJL5&#10;iNx77Tzg60qziYB7J8fyHElwLPF0GtYcEi0n7GtjlslG410qzXyC9AEMscC+44HphEgOuW8usTDS&#10;CTGUUfHpBjIX139qnflKswKmL1EvtZUDARPXaLIK/MzT0i2bOSUlDkaaGe639iWGR/1EUH6kj1sv&#10;e7Bi5insxXefzEf7mLZpXFYIWUcwgZrzuxgrTLgVVAZ8gosnGg2LDhYYoDnQeU1o1ad+i/IEc0kF&#10;Nc54sYryWh3j6Sigj+CtTd4VwXwvSY0/T7VXHv3j2NpelnRop/Wt3DW5JpNgHp0opriwet4B0ace&#10;0N+ht6dvARwf4XvrwWXTO050RHvxJRRERLRLt72OUqPH+/Hu8b51jxP94a8S/dHb+i/F+FS4M2UV&#10;UwwWTKXXVwlrz1COYw95XrXziTKtL5HxPFCvjVEm+aYDuuKyV6BUzxvEXlgiUu9EUdQXSU65by6x&#10;aL8bJYhPZ+PGcJUjQTMbsaEOoWkKRtn9T7yjtHQTMw8H0V2Dm2+c3o3yuOPuB82/J8XIO1OcMxdQ&#10;+LXo2Weo7nIKrTDjThVO7/pUJBA0O9XwcndHR0dPhvU0E1582NBjkSBPCqp2osr4JLATtDUOlU4X&#10;Xvgiou+Gr0sn5wLWkjOW/u+lO1ScH/8WKY257x1lHy/G+Sj/RbMTxcXPHxJ905uI7ieiR4joYSJ6&#10;lIgeS/pH3kJ0Sbqz1kFMeaEfPXp9S+aNUccyLb+dKBhl4fjO9I2GL3j1uJG7dAI6yk9KR+PVKtux&#10;/g/e0Xefn4ooWcxxAxf1yHhjzUfGxrHWxzH3NZmM+/gh0SvgrhtinSd5TkrHaF8bW/J/cUgPf+jX&#10;ermWty02SNbgVBWj6JtLLOYVUb3znBiDqxtDV2bSTGCjm+rnxsI1c5Vkfq7shuuuQNGi7Pk1TlT8&#10;KvQ5zDmvEao9qx00xiCLhJtDQwINLvNYYUIO+ZS6Q9UpzVWqhhpobLWN0E6cN9s2JogpV6Xe5GSA&#10;F2ElOeo0PaVi6qsXetyvZo28J3hBjzxN3KW6yLhLxcj55Z5HjihDeQuWL8fFJveBi51PPei/CfD3&#10;f5Ho93+pb90T6Q5VuvtE6c5T9zhR9xjR7jGifTruHiP6g7f3xdRnH4zFFBdPsm+BF/4o18bSR4Jj&#10;xMvDOkcelr4mhoUVA/vaGOUM36VSdJbLFJhgegjG0JnlO+OOlHy0rz3GjNzRNxPY6KZJqiszgmYO&#10;trf8KOca7a57+78pddc9Dy2wjpwhphvcVbpUe1Y7IBxgVpDlaEilweXUgWt4Ut2hCi0kZIQ0OT2l&#10;adqxJqfjwE7M1gSY5Txy4YUvIrqt4g4VNeh+LBVU8jcI90tj7qMM5RIthzPiDtUZcZH/7w+JvvtN&#10;RB8kogfSHaoPpztUfJfqQ+kuFc+PBaR3LBUAtf3aMeeAOe2gcMT+f013raJ8TiqiOiigZF87x/Lo&#10;9XGMvt4R+6Ux9zUbhu9QRQtFq+8dSzLsa2NP/rOH9PAj6U5VwltKj/3YmCH2SU66ry5FWgsgIhrv&#10;qsyKYQ00pgaquSrMsc3scyQJmPQ4htZdKclVK9+heuDe8dv1ytnEGWIVgxYNXKq8q4w18gC55Jip&#10;SKDCdFlWmBhDnpcFVSjhkBFTZbzhENrJkNFJoyepS4PMctZRiym++CrJGE/HHHdBxcjcdqmYugAe&#10;++vSY3+vS4/9PZzaJ9Kjf1xQXSwe++N4eLE65xjt4xh1UqYdufFYFlF85D42BM+L3FO8KyVt8Lzh&#10;+fPGWh/n0PpShjoc4xFllAqqL1Re04x1jrRzUjqWZNExtp89pIegoNIRC5NrtEVl1Gv+XOKixogz&#10;fGNfA5lbJmB0hSpVhTm+WXlNBfWIYxgppJjLVy6oHr63vzO1NLFCPWSkUuVZZezRB1os3FwqEqkw&#10;XZaFJ7bCncpH/jqvZQJsfL+/pm1EwZ3DFjI+VWByfcslFamjU5VzI3gRZskiOgL9j50j+pqFHveT&#10;aHuCMtxDvsg/UvLXHvvbkb1IPDdzj9i3MNIZKOkJ5pF7wg2fqbEa20ofKdPWSCJHeZR5a2OtXwPm&#10;UAPmyXenSHkdrIEWG1833ljKZPumA7rycuULKgZEoNTFEDiNC8dQr/lziQa/ResxYgzfk9oQYLLm&#10;4iboikzqxpiim7kbO6GgLq6pVxlKA/y1sXSryyZGLGbMSiPs6ZyLOsYzt0i4uVQkUmG6LMc88YkW&#10;VLxWbL4SBdg2lqRpd6uMjxt9Rbo0yCzndoap8AIVL2alTNNF9MeJt4daQbUjoq84IPqpt/RfoX5x&#10;avvUOiJ61g8RfVI8AofnjOfUxjVHiSZD5F7j3nMfjxI5R6cUU1hkaQUXFlWykJJz1K4Hx6g7DUTW&#10;RIYd7ot1lERk2hhlktdiUZUc+OK85B+BQ6qhdCky57NNPEfX9S045YTMxfXPrHMpD3IzFd00SXVl&#10;RsDEpfpyPJljAbR0W5Jhhe4yK/dBUOUZNvSomnF9Tlk6p4ljLaj4PKjnI1OiQPXaWJiq3UbjkNNx&#10;oyenSyuZ5VwP5nzRhS8i+u/T435aMaTJNJ2mZzzdmmj72omLfa2oonSX6mLlyylkDAluqtRz3zoy&#10;KEe9BM+P1pdjPHpg7p1y5cINCyseyzjeOiSYG76mtD76RMGccOyBc5bWWSu30Ow1GRnnUMIybJpN&#10;TOyTnHJfa3KFoJnHnGJsMn0xbV2pS2PovkmqKycUU2YcI0elAw7y32XWaEvQETycpOIqXao8q4wt&#10;FgmyHA3pNLicakrrWaWg4kmxuQa5YGNFcLdDu15lfFLoSerSIOjcFKSe0HR48WrJpLykk+2t54i+&#10;Fh730/zXwFr0UdIdKWt6miiqLobPEz3jh4geNb6oQW4y9rUj9ucg91OupXWfMVf5IuK9wzViX4sh&#10;j0vRusZWdkT0GDzux8h1a3i6CNoeRvo8RplkuEuVG5VcVZJT7ptLTMwYcYZH++ZSTEI3UKWqMMc1&#10;c5U9AZMex3BUOUYSwwz/PWbpNoeORCFlUjQwafdsRZ9Rl55OTkWuJ5DAIgUVb565iRMDtDa9Nhak&#10;abebnE4KPUldGmSWcz2zt1tejKPMk6NuLVoWhT6d+GdN1nH+rzkg+ok39wUV36HibwTEO1UU2GyW&#10;41GTWTEstD2XskhfgnloR+xbMs2+hJaXl3ckpkWtL85NsD4el/oauEelo8SaB/vaWGuvPaArL39l&#10;Jq4iOem+uUTFjRGBv/68Pchk/a5/PsHEV1MEsM1iQcoWfqhR5RghhlmnFEBLt1a64X8WFesHmjyb&#10;nGw43IIh2wgmcGpyXTiJcsjeAi8xQsiTnE2CyqyA2jgOmna9yem4wST7lksaljDLuZ4501104YuI&#10;vud1elGkyTw5I/WenZasJlsKjN0pz4vIfC9Jd6kuSnepuKDaGXeptBMhjyhHG4km8+Cc8fxh3zsf&#10;DOZl5ew16ef158JrWTImEtkvue4aWnzI8LP2GPuW75x10Oib1y91weUXTZStc/huVPluQ46ZqRpH&#10;tVQkpqmJbpqkwc0pqIsxelXBSKKY4rKxAFq61TLkFlziquBmNTMGWSTcElQkEjRblxNJYpxULajk&#10;6yNrmkC2zGNjDXCXsamgEbZTBSY3TVKXBkHnpiBxcJrm6dAZLxi1i26WeXJNT0T0o+eIvm6Fb/dr&#10;ATeNx/IRNiKiLzsg+kfpLhU/9ncRFFWMtmYZC08Szq/1l4Tz0/LUZBK5htom/bB/EkTnjuzXo+Kr&#10;0smJLeVWfw5aHGsetOXzgXLq71JddcUrUTpF+qvX+LnEhGMEzTWWuBs1GZj7owp1qSq0Uc0rKkwz&#10;ZcQxGP0dI4kyoSIiUgqgpVuEYY+W2KwCIc9QDlHGQIuFnEPl2ipM16Ey3wixl9lUu5dOE2cUZpEz&#10;wcYK4PZX7XqT00mjJzt7KbOc25g9XWTRWkGkyTy5JGJzGuC7U08Yn2rGz1JxQUVE9PQf6j9HI8E9&#10;5j4eW/ol8NyhrIQ1r7Ymq6Fe+mho8tac10TbW1LWOQe5f5GjRNN5fYzBMtkiRZURTpOoJGc9Row5&#10;X33OdPw/NxFbmUlt04zitAHC/o7hqHKMmMaksQBauoUI5x02zGj3bKXq7K1Lw2uj0nx5TiwBfeLp&#10;HSp1Q6VQNdhYANzdql1GpyrnkwKTnSatS4Ogc3WANmZPGQxw0UUvIvre9LifRCuEvAJJ6iyb48Ba&#10;a2kvZFEledUB0T99M9HT0+N/fJcK71BZ8Hx4bOnXEMktAu6Z3EevSTRZCc+edREb7EfGiFVIkZML&#10;jiWaTpNFsOZHmdfnJrHkTNLpJroUqbjpYjIppBqClJYZIfPPBDa2adIMT+vY2DEAx3BUOUZBShHk&#10;E9ZrNI9SbiNxS6Tds5Ulz97xcz7mfBzsh53JdkcVbiyE3PbqXZ7lfFL4SfvaILOc61k0ZzUAzqAY&#10;asWQJkM56pAfOUf09c7jfmq+C4LxlaWr78pyXU9PjYuqM6kREV0SuEuFSF2kL8col0RsSmi+pbi8&#10;Xq15aPqobG3w50D2P3lI9PL0uJ/cG2vNmmwNZC6aTOvLMcoJ7lIl/dTMc1YImtks90UTtgDJDTJJ&#10;JrCxTZPGNqjHiTUUpJ4RYpga4gy8o7R0cykmWTQwafJscjrFVKynwvSpRdqY/bhF2DaWAHe1anfR&#10;qcr5pPGT9rUF0LkpSD2LTVcM4ip7tKLIk6GcwSLLs62hkL5KxAdPgiyo+A7Unoi+9IDop99M9Azl&#10;s1SlNcrt144yT6uvjS3ZmmDeslmgHbYI0q7kY+lRjmOJPJ9Wn/HWgjIcWzKGdbVHiabDPvqxTLZU&#10;VOXm6Oww+45U7zl87qWBwRXXp5Ib5JI6bN+ksQ0yQqZFgwqMCQ2xCRZASzeNWI5lC4sqT06mygmZ&#10;Bpkdbi6VCVSYrk9l7jX4oRWtGKpfSrFRj/xRkS0EOlU5nxbs5FHTtLRZznVgrs3TYgAzUNFg4KKL&#10;Xkz0femP+TJagaDJpNzSn3Zwq46gz1+Pzr/Znpma/LtUF6S1X/JDRI8rd6miSFv083SWzCJqa9nJ&#10;/ZJjzyaK5oNjxpJLIjYtfELcnaLCPJbOklNBF8HLS8qwj/svZZNYqlBl8j1TqAwiv7Gv8PSbySRb&#10;N4a9tkxi7o+ObRIrpKqmc4yG/bQMECOWIS6CBdDSjRn2qrhprtKlyrPK2GMaZJGQczjxBBpZ7Hzo&#10;+KEVLYi2gioIn0eruaAxtvMKTH5cBEqalofOTUHqWWSqYs5oYBoOmJZaUaTJPLnkNBdauHjcFL5D&#10;1aXcuaB61QHRP0l3qfALKuSXVFhr5znxFGn5SCwd2kmZdbSw9Dgf2ml6zSbaEJThWMqkTrMjR87U&#10;vFa9vD08e0+H4Lo9X83G61vr+qYDuvrK8hdUEPX+rcUPM/fzUYRLKcbJldl2ZIIytnnS6MoJRROZ&#10;l2FcVUQxhrkhLtAnhwXQ0m3YAmcveooGLlWeVcYeY6B52S9AQwINLuuwYhLlNSpaRbQVVAneUKu5&#10;oDG28xJcxLgYlDQtE52bgrSz6LRukLpZQnnhRSQWAlKGctRpNj+cPj9lJpBAPY4ZS16L3BTcKNl2&#10;yl0q+ejfheIu1dOUz1JZaOtAmRyjjrHkSMlO7kdJjnvktSjoJ321sYYm12QIvmZRJvufOCR6mfF6&#10;xjyl3KOkJ2FTskU7zV7qrH1lnWzUP/p39ZVfJAyBZKtNG6MPsMTnowbXYpzcIJfUY8cQm6QbDARM&#10;igbNhZTiYogLTL2wAFq6+Umy0jQoUuVdZWwxzXmRkMfMqcl55UTKoRULRURP5YJKvtyNvbGZ5Xxa&#10;sRdlaxpYJEg9i6wBg2TBUFGeqcb64oteTPRG8bifVgxpMinXdB6lpNZGmx9lnfLlFMyXHhD9Y3GX&#10;iv/o74Wp7SuLKomWh4WmY5mmQyI2pLygIi8sBH2tZoE6OeY+2qAs0q9BzqvloMXVZBFa/RDME/PV&#10;1iTHsinM/ca+4SG0GXe2hrmL+doGuSRhKnJM04pNCpgEjSoxYhriAsKLu13+/T9Lt7Wo2oMq4xgr&#10;hGyjIpEK0/Oa8jrLFshTqqASvx/iSKdq59OMvyhbEwTDzwpWz6LTFoMUDTLqPQRYGFnFkiVnpN6z&#10;bU60kch8eII78e78hLDbEdEXHxD9yzcTPSvdoSp9lTqOI8ic8eRqfW2Nmg77lp+lY6RNqdWAvtJf&#10;G0t47NlEwJ8F2f/4IdFLxTf7efE9HePZeDoG11x7tPq4Pjnu+NG//i7VnAKIxjJqOl8lda66ZRYD&#10;1xzANrU1SMgyZER1d6aMmIY4DgTolDtKS7cTZfaGSfpgi4acQ0UiFabHw6lLqJzTk6qg4rVazQWN&#10;Q07nE/7CfG2A2QHmsej0xWBFgwG0LHsUwAtGvPj3CqNS4URE9JZzRN+gfF26lbQlXwOcS25mB//k&#10;KW15rc+kvqi6SDz6d2HSRe9SYQ4oQ72nkzLriH1tjPC+yGaBdrVNA3VyrOnkUaLZtaDla8WrlVNB&#10;x0RsImhrkEe5TjlOsvZCisZLfTlHJZlrJpDoykyaCcroLkl6jHekerUoUiM4MQ1xAQ44fe5TToMF&#10;0NJNx1logbBnyChCeMbj4ZSlU815mvvuiSeeOO9Sn5XwLOfTjL8wX1vBYoHaWHR6N5irNGnzckgB&#10;L774xUTfnx7304ohTUaO3IILKv6FjI0KslLfkqEeZdgnpUDkz03JPt+xOiKiXz0k+qofIrqfiD5C&#10;RB9L7ZNE9GiK+fE3E10kCkreP7mPsiCVx9q+J2NkXxtHwb2TsK42theTFL12Lr3XhKZDuQRtPgZ3&#10;p9DGwtp/7/xYR01mHTWZd9RkUoc2OyL6F4d0/4O/moQxhgv9yN4ZDK5uDFepa1Whjm1av76QqWPU&#10;qxwDC8PFEBcAL2cb3nvDlShalOfe85AYaRnoPPvsVUP//Xc/ONExz1FsJrK7Rr/n3DTKUacz5mpl&#10;/dybrh7677vrgUyGullYSRhUmq/PMSQUm0JYxRyITvsdqs5oLmiM7UmHvbBZy8Z9aw40j0Wnd4O5&#10;ShX0iHkZYCAtoLxAishQLsGLrpJ9FJkz5m/JyJF7dOJuFDce852qnSiuXnlA9O/So38XpbtT/G1/&#10;0d+E3h5Za7f6KMMj9nmMMoncC9k0UIc+pWah6XksdXjU8HT4mtX60t+LJWnxQSJ+kfUjWm545D43&#10;Of7GA7rmKucLKogG445W+KIJE12ZxUBFAN80tj6ZR8G0aNT0QJjiEs4nQ3hBECsW3lFaumWJBHj2&#10;2avojrsfVIsk5jlnr6L3J5v33/1gVki9/64H1SKKm0+fayRrLKTed9cDk7YIpSQEkZyPlWNKyJ+i&#10;/jWIRC8jjgW5nPCSmpzOR3Ch44JRMmsrZjnPZ5E1MG4wV6lS7xGgNRheTFoyJlI4vfkc0Tcqj/tJ&#10;WnJtRc7lzct7iJ907kRBxUciosvEo3/8OSr+g79P/yGiRwOP/iFWrqW+d9T6DMuwaaAN2qJ8bpNI&#10;mdShzDq28tH0zX7kxPLy9vBsI7oaGzwyKJdH7OPYoevEl0wUbC0y10wg0ZWZVK4lN1exTZOGi0UH&#10;O4ZCwbjqsT5GiamIKkieEKQUEwugpdtcrLtTKl3kzlOZ0p5RKqC4YLIKJ2nTRCSRRIXp8XFMCVVP&#10;07BZJ1JQcZ7YQjQ5nY/YC7U1FWCQWcHaWXR6N5irdKn3cGhI4+KLX0z0A+JxP/yXeJRFdEsSXEeI&#10;lli4p9Zdqh0RfdEB0b94M9GlRPR08eUU/LepZFHVsm8y/1If16rJsc/NA/dDo6SfgxZb61vHWvDn&#10;gcE5sSGaLMocXyr44/5EjtiX42/I71I1XewDchpdINGVurQOO0b881EhOE4hXtPeFmLWkwJC3Og0&#10;+G9VS7dWIrkTVSw0PfaHd62mcj2Y9hjfquhpnD8cY/7+NMslciwFFadblTY6VTmfT+ACpwtFafMW&#10;LBJkPoum4QZzlSroEfd0mBFs4oKFEY5Rrukk0i5iL6lcB1GjjwfuKe7zERx3oqh65QHRv09F1cVE&#10;dElHdHFHdEFHtO+IdpBszd4wMoTW12QS1KMNrle2pWxam0TKsC+RY8vGQ56jj6bPTvG51/Iqodlr&#10;sgie31ydd8S+bKmoGi72pX0lgyvOkWErdamnyLFNY3ejJHasOEsVUnLXKqOZXrrUBu8oLd1qqMn9&#10;/Xf1j/lxMYSfl0KZfNxPFlW93QP0/rseoOfcdHV4/hLVd6caXwgNLk8K/HU7WkNcYpWCSp7zcF5N&#10;Tucj+kJROnsbFgvUBk6/SBpuMFfpUu/h0JAGuhRdtQt8ryjCwkmz+9vpcb9oEp5uaXAubaw1eUGt&#10;rf/Srm+XpK9S5z/4uyeiZ76J6JPw6J+2byVkrtz3ZJwv9uVYyiRSr9mg3oqttRJoj36RvjbW8M7D&#10;XxjFlNVOCm9uTccybe+8Y02/kjpX3VKNwcJMoeObxgup8LQBo6pCyphYEVUA3mnYGhMLoKVbBMyd&#10;PxPFTYMLJq1I0mQ6/azPuelqeo5yF+q5N1093J2S/UXBxQcwXlYnz6lMKjEzt6aCSp4oramgEbYn&#10;HdMFjv+hpnH5GADbMYHTLjI9BpsERWF8RvSIezo0BKtxueTiFxP9oPG4nyVjPF2USJIENhH7VrzY&#10;uLH4XIksqL7wgOjn3tJ/nuoZ6bE/WVSRUVRRxZ5qe+LJNB32pQwbYulRrvkiaI9NA/VoK+W1aOeA&#10;ZVoxZYF6zVaTRaj10+yjMgb3FPdBtq8/oGuv/mLhHIPds3iqVa5UparQxjZPUvkHeR3sOEDBcFRX&#10;3JUqxGsneUPOc2JiAbR083C2afKFEwOFc1XHGMT6Egkp0/SzaFhHg8vxcMyJ+VOBdqHc3IJKvi5l&#10;C9HkdD4zLlYrnJrBQLMDzmPxNDBgFtRVurR7KmCwiqANLrk1XkBaxZIsGpZES1yTLUVrbNzoTimq&#10;KB1fdkD086moepr4u1RnoKj6hFJU1aCtReanHbkv5djQDptEk6P90k0ix5qe5VrfAl/jHzkkenHw&#10;7tRSLBmrhDYXy7S9047Yvi5WVA0u0lfFVpoaVahjxmCNbZARMivEy9/tgximlVGA6R7IrNpj9mAB&#10;tHSziOb9nLPp0b0u/+rzNvqZl9g7efdKFls4ntA4cYPL8XBMiZVf74rWNq5m8neomuI2OZ3P5AvO&#10;JTNYNNh8Fk+nGLBoYNLu6dAQtMHF9Lrk4pcQvSndoSLlIpKx5Ii04yn/9jmib1Ie99Ma+2njUr/l&#10;6PUlUr4Tn5fivvymvw7ezd9xSPSKN/V/n+rjRPSJ9HepHhdxP/IWoqelb42TRZlEk6MsesS+NvaI&#10;7BPi6WrmJieWdS41e5ThmOlSMfXSg/58dqKV0Pbbk+FRk3m6FpnsazKr78l2ov+vD+mDD/xKGkzJ&#10;tjATSHSlLvUUOa5p5V8rDlkHjMJ3oiSGiyEuAF5p2BbL57dW/jtUL7pn+q17kTXgV6APcuWzUgzL&#10;NRnKsdjR/p5UBMvPLKgiizeY4boOx5yQP53+87Iku8dr/7BvnfWTgH7Bqy17tcBtLJ6OGdBUhJkf&#10;QaEhaIOLwPYOFVOaTFLSExH9HxUFFaerjaVc67ccLRmjyQgKqh0UVPt0t+oJcXzHIdFL30T0gCiq&#10;HhNfQfXhQkFV0y8dvX4N1t5Y8jXBOWvHEk33YeXuFImjtYfaPnuyiM6zaZEt1deO3E9FVba1mUBD&#10;N8qkmSCO7pqkujIjZBYwOq2FlDFchHesXFC9Trxeq74CnZZa8BhkkXAtzJh4hus6HHNC5ekUC0U0&#10;F/uRv85oT1qmC8XPPM0G93GxwG1gGoum4wY0FUVWzzUYtMFF8VK8LZW88PFkDOssvQXOH19cT639&#10;XLz58LEvLp64cWHFjYjoSiK6goielr7174z41r9Lf5Do4+Kr1Gv31oPXIfdcri16LqxzZ8ktfaSV&#10;sOxxzLIacO8/fEj0EvgHATLmxblwbMlOGlxLS1/uAbavhUf/WK6Czrp2DvoMaSQ/H1WYKI9hEDCq&#10;+nwU+ZMb4jogyCIxFTrlEb2lm/pZqBKLLHgMski4FmZMPMN1HY45ofJ0ioUiWor9EBzbk57pghdf&#10;/uIB57FKOhh0EhyF8ZnRI+4ZoCFog4vA8YoExotHS0aNRZS8O6WhyTUZErGZQyl+J4oqebSKqpcd&#10;EP27txBd2Y2fqXpa+iwV/32qy36Q6GOFz1Ph/mt5skzqtD6+NuRYa4gmRx/UR8EY2CxbTd4C7zPe&#10;mWK82Jb8NIBrqMXyl/shj7KhnYqtVF0xfgHbNFZAMWHTgGF1IUXlmG2kZEXOldtbxRC3ywugpVuY&#10;RRfcB1ksXC0zJp7hug6nLiE6kYTsO1TnLfInTt5pwv+mllWgs9ZOCExjdjoYKAuKwviM6BH3LIAB&#10;g8HRNOAiQC/hjSIlMKouueQlRD8kHvcjp2Cy5EsBuZ5acG87p5hiG967HfWfwfmFHya6nIieJYoq&#10;/pKKHRFdrhRVLXsvc0QZ97UxrjGi12SarrZ5lOwsOSWdPC8WHz4kelEqpvic4rxWDlEZErE5DmQe&#10;mBPqtP3AdkREX31A112jfUEFBnE0GDeAbS40uVJFjwPYE05oLqTARU6nqAMIL3Goj1NmyBGSxQJo&#10;6ebSvnEGY7DFQtYwcy0zXNfhhBLypwXt4q8hnSdBQSV3amahpIEBFwm6HIunVgxYNDBp9ywwI3Cb&#10;G05oeDsqJmDSY11YWvKlwSTlGHUngZUDniYssAgu3l98QPSLqah6evo69YtTUXUm2V/xA/0fj60F&#10;c+SxfBHgCwLHErkuDUtX8osi42DzKOnxNe0VV3JOLKrQzqJVd5rANeMYZXKfZPsqLqqkMA+RazSB&#10;jxqDpfKRvtwoI2QWMJr+k2sFSmxFVAEsHrqrYSSNBdDSzUTJpZ1xccYy1wNOZwsz3ZfnhBLypwWt&#10;b7w451FBJV+RC91pkmCg2QGXBdOanR4GygKiIjMo0u5ZYEbgNteCF6oVM1QpJjbahaR1gVlD6cso&#10;EE2GRGyWxpsT19Qpd6sIvsTiRQdE/5mLqo7owtT26XNVZBRV2vnQZBZyHbgmXINslt7ylaCuptXQ&#10;6ofwOfrQIdELK+9OaeMoNbZrgTngmGW4RkuGerSL0OCnmyeprlQJTx0wmlVEVbpVIeKvOVUpNhZA&#10;S7eMUkJhpidpsbBRFphwgRDLcoIJ2dOeYFJi9lNYUMkfgLGhZBYYbHbA5VktvWLAooHJ6jk3BG5z&#10;DXoV1BQzyXiafNxPuyDXZBbyX/dr/MhIXMo0/WkAT5121IqqnfhM1YsOiN72w/0XVTxd/I0quZdX&#10;KkVVidKe4f5GXkCW3vKNxi0h45Takjwiiimch2WS0lgjYtNC7c9gK1r+uFdW+8oDuu6aL1FdbUEZ&#10;18VVTqkwLTKrkDIoqA3YKzURpC1ejCF2YRL8dbl0Gyjk0cpKYW0WmHCBEMtywgnpU59wUsAJFlS8&#10;EdOWSxbYrkWDLQumtmiKGHQSGBWZgQl6xD0DYNDKwO2uAa9A8IBJHO3iS5NptBRQGtFFRO3WxsqD&#10;5fLk8Ls5j+WXVOyov2h/298huoqInpke/5NFFRHRld9P9BdGURXZfy1fS1bbLH8L9EcfHJ8EXExh&#10;fpiXNtaw5MdJ5HXSAu4BgnsnWyqqshCZoIzughOWCVsGQp++Qmo6LKQ/myF2aJIuu6O0dIvlUc9K&#10;YVflVOZ8ggk17UeTUz04zTEWVDx136ajPLEmMNgiQZdltdQwcBbcVYZo9ywwI622VaGX4bmMSRva&#10;RZYmQ6KF1P9xjui16e8q4SJwIaXxacHLC9fXKf9MeiSKKS6sXnhA9GtcVKWvU784fZX6ruttr3KK&#10;KobPi3ZutLy189CCFwf3wwP1EZ85yP3iPXvkkOjWVEzJQpicXKTc6ssxyuegnesStT6R88A2VrPs&#10;NHkQ2yVJrbkUAiY9AcMlC6mKJSgILwhSHyvOME0o6dEIC6Cl2/KEFrg8JzTtapzweqqm5lyrnJZl&#10;oYJKrqRv+X8LrBeDYDsFYErYmsFA2IqGZdADWzMYCFsAdIm5onXByzFDlWIyjxRw8rifpHShZV2s&#10;e3iLQDmOGUs+l+havPnxRHVwIc5jeaeKiyrZbk13qq5Md6ouTner5J5f/f1EHykUVS145wiR69L8&#10;PJ1G1CZi54HFk3buHzkk+gIophhcF+aD4+NGW48mm8OcNWp71xHRaw7oenj0r4S2/T1JYxtkhE2L&#10;hvIqpBLDxRAHSd6Qd3EZjXBc/OY+Hd0IC6Cl23JMrzdXRW7VzAkXCLEspyAZe3rYrRPI1ZqyoqCS&#10;ixibVixpE1WBwRYJuiyY2uIphgOHDTPaPQvMCIyudSGCXmimmDuqZfAmwIstHLeC85RAezlG3fkE&#10;PuqHd6k6ePRvT/3F/K/9SP+Hf59FRJekxn/4lzqiq9/YF1UfEX8AOEppP/H1ojWLqB5bDS0+VvGE&#10;PHxIdCC+gAKLYm1eTUaO/DQS2RumxpbBPeQm9/nLDuj6a8tFlX4akjT4R3ipcEonBAwDJjnSSXE0&#10;xEGEtzjMi2kzxA1N4BthAbR0m0efe2PJfCLI836qcj4FCdkpKBrd8MRwCir9lOvSmawSdFlWSxED&#10;mxOggWlo0u5ZYEbgGa513gWzikhtGBMY4pGWCyUNGbzm2/1KYwnrSsfjQM6F6+OGF+byLtWRKKb4&#10;wv8FB0S//iPpj/92RJd041eqM1e/keiaN/Z/I4nxzqEsKo5zf6IsnROv19sTycOH/b57xRQ2xuqf&#10;r0T3DMH90fZJG6NcQTdJUl2pEjYNGOb/zBugYFpQG8gcknfqtsWLMcQOTRIyygqgpdscYitYkGOf&#10;8Jg44TXZ22prTgIvk/2Y7LTlEj9QCAy2SNBlwdQWTzEcOGxoMj+CwYzAM1zj3mimmBbUywET5POO&#10;o6c/7SVE/xflcb+51C4Q7XH8ZABPBDd5wS6Lqn0qnF5wQPSrP0r0X360/1p1vlM1fFlFcr7m+6ZF&#10;FYJFBY6XYHyR2ZT0NZTy9/Sy0OL28CHRX3aKKR4jUqbpTwpt/fga0PramCm9bkrrx73isdznV413&#10;qaQ4D52kulIlbBowbLpHUYhbUMewN2wdQnOFjAbkj+AarYWm8z2Hui1TWSDE8pxwUk3TNzm1w9OV&#10;ptxLw6hTEQy2SNB1OJYU3QkwA9PQBD3rIxSYEXiGa513wawiUhs4QWooyh0WAsPpk07xbFCGY4mn&#10;k3gXfoxn4+la4dzlXvC7PPd3qZjiourgoL/Q/70f7e9WXZL+TtUF6UsquF2biqoPpcJK6tbEOqet&#10;RGJ5a7LWbO3HQ4d9+8vKXVR5bqxGRs6os45rg+tFGepxzDJNHkXulRxb7Uu9R/+SEcZ0qDAtGq5x&#10;YV2VX0a+H7ida9BR+pyUS1sGeEdp6VbDGufbpW3LJiwQYnlOZVISJUFFtDah6VJeziN/FfAiT2Cx&#10;UTDFVVLF4OokrjLE/AgFZkwwwzXujWaKaUG9HMYEoxgzMRyWohRePu4n0VJDG4bllv58Ak9Lp/zz&#10;KRdV+GUVf/mA6LffOv1a9YvE56p2HdF130t0/feORdVxMOdCW2IVPExUr8lQznAh9fmimLIKKAbH&#10;Ui6PUWrtSazHOmp4Okaz0WRzkPvktYykMPVT3FCS4rw9BbWP4hyY0gG8xaEtXoxh1pUnwgJo6Vai&#10;X975VUjBK+J0cIqS0tMwElREx0FxSsjLL6jk2rx2CsCUsC0CBsUWN3JBD2yzwYDYAqBLhavipXij&#10;qtJscXCC1KbD8b/aTJ7+tJfq3+4XD7Ecck6rvzTeRWKrrgSvRx7lnSnZnkhzaUXVO95K9KdvJboi&#10;3am6iIguEJ+/6ojo+v+h/6a6KF7RESHqy/NozcPTa/6ajGHdQ4d9IYXnQPtR0n7E8HxKPJ1FxNZa&#10;E8J2mr2UWX1PVou2ZxLUc/uiA7rh2i9JXzIRL6QoahaI1/w7VpqDiyKqALzFsD1mmWGaUPLGwgOw&#10;FxZASzeP8VwfA+1bNWGm+zqckqTs7dWllnhtitMqBn1BJV9EC72g1gJTXCVVDO5OEjJymR/BAAM3&#10;TICudSHQy/EOmFDcbD4wEc7bN5ScYmSKmLa2BKv/ZADXSsZdECyqjpKtVlR9/gHRH/xdomuI6Onp&#10;8b8z4k4ViaJKFlZcTGDz9FGkfY1fCSsW5mfljOt58LBvn2cUU6Scm+jr09LJuPKo4elawT1BWUm/&#10;NLgPuNfcXnlAN1z3pcIxB12K2xcwmnV3wnALTOsgvGGh8+L6DLHdSWRCppELemIBtHTL6TNoPue1&#10;4IJnsFCYZZj3MlgcOw1Fc4ryzjDy2luKk0a+DlZ/TYQmQSPXWAU96yMEmRF4Xm4BbzRxTCluNh9l&#10;onxexeg4mDsd+/7t9Lifh5xHm5Nlmq4F7yKxVeeB65N7y30sorSLfC4GuKjaUV9U/c7fJfqzHyO6&#10;LH1RxQXpEUB+Juf67yG64XvywqoGWYxEYLsaH4J5tDlLcolmR6mY+rwDos8Vf2NK7rPVSOlrx7XA&#10;dbSixYnKIrT44R5qe69QUOcEHJoKqUK+hjiI8IZA8+L6dBT9O1LzsMJjAbR0G+kzsPJYnAUnWjDU&#10;fE5VMqV0QOMbr447vassPfJ3jHCehXzngZOok6FSNXJBz/oIQXCCholmuNZ5B0yoLuI8YCKct587&#10;lywGz9s5j/shNWlYaeOSNDv0sWTkyCUtF3VLYa0L+6WmFVhcIGBR9XkHRH/4Y0TXdETP7PrCir8F&#10;kCe84b/v28ONRRUjCxWtYNFAe6tZaHrNT5MxfFfqc5W7UtFiKkqLzxx4vaWjRJMxlk7ur7fXmqwE&#10;7pnc/5eX71K5yPNoMKuQMiioCwjv1JVb0h7Xp6Oaz0eFDavBX39LN859vRWsw9rnv5pTlUwJSPaE&#10;c19i+mMvqOQLcLUXIwZ3JwkZucyPEGSBieaFCHijiWNKcbP5GBNNh4bREqSQxY8fqEIA09QawrKI&#10;jexrdhpRO8a7yGvVtaDti9WOxHG8EhgvZLmo2lNfVP3O3yP6r3+P6PKO6GLxTYBy8htu64uqh9Mf&#10;A65pFlG7EhgH40VlUs6F1Occ9A33FvuyMdz35PKIWHIq6JYG9whl3j6iXKLpNBmu1RrjeeiI6KV9&#10;USVFLkHDpQup4LQOwnteoCo6Ot5CqhQB7ygt3UrzL4Z8QcyccKb7siywnjXQ0wKpbnRshKYvGvUG&#10;qxZUnINsqxCaBI1cYxX0rI9QyYyJ0LUuBHo53gETSaV5OzARzts3lCxPsYDSCBsG4InffI7oG+Fx&#10;P23p2tyabA20i76l0NaIR4ncF7lPXEg9AYUVX+RyUbWj/u7LZx8QPfp7RO/++0TPEkXVXkx6w3cT&#10;3fjd49eFR5EX19iidl4rxdB0mmxHRA8c9u35aU/kfmKfYM9RpvVbaPWzwD3zwL2yZHKMMg/NHudB&#10;PSl7gvstz1eEoG1TIeUQnLZAigDBlolt0w3/KzEvE/aORMACaOm2KjULDbJgqHksvK4lsLdbl55q&#10;iilPDXaPPfa4a+7R7BilaoIqY5X5EYIsONG8UBXeQdOg2XyMiXSxLl2KbvhfPc94+kuJ3vQ6/eKG&#10;8XSIlcebzxF9A/xdHxJ9HHPfOx6HLKLDoyaL6KQNop0DeWEqL2C1O1kdEf1pKpae/91EH0tXEpM7&#10;XenvWN39E0lARFeJItjLrxYZS1ubh2WvyR9Ia/7Mg3GPtHV0hhyRc2BhEDlqMk23hj5y9PqejNH2&#10;MPral02TdeK1yuPfPqR7PvDLSWjMb9BUQBVcCuoC4J3+IWxthjnCk4UNVULeYPS3zl41FSzM/3j3&#10;AygK8dybrh7677tLiZHW8dybe7v33dnb8FjKGE8X2jvgFhHvvSmelKGuSEsSx4CfVv6zddIUU2gw&#10;cO9QdYW2OKEJ0Mg1VkHP+giVLDARhmgLVeEdMEUTw2xZlIny+VfKCsLy3adFpvBi4HK8hlhyUvw0&#10;O03GeDoL7WJQkzGeroWanOX+aI+hyYJJNr6g5sZ3rZ5/QPRZB0R/+g+I3vcPiC4VjwKeES+oG/86&#10;0dnU+BE5UuKWmodlhzG0ZtnJGHxH6jMOxmJK7iPumXwNao3BMcu0o0bEhgJ6iVx7BLmHCO6jBPdZ&#10;Q7PRZCVwn+VYnpdbD+hG/jxVYc9Gt4a7UZgPUFAXEN5ybSvTUc0XTYQNTULehhHeUVq6tfDcm66m&#10;9931wNCG4iq4Ve+78wF6350PTAooqaNUXAXDuWAh9d47H5i08x17b2Dn5m7kQsxPQY8wKajkC0c3&#10;XwicSJ0QlapRiPkRguBEMyZcIEQsCppUmK4KTgaPzk3zyCVLgo/trTPLQkG1JN+i3J3CRXAfjwyO&#10;l0C7yPMuNhG0jfgg2rq0vemgqJKFABYGfJRfrS4bF1Z/8hNE7/mJvrC6JP39qn2agF90Z7+L6Ox3&#10;joUVF1cR+EK6plmU7HaiiLr/kOjTD/piim21vZJ7ZjUGxyzzYD0eLUr6CNbeyCOi6bFv+ZKh12Qs&#10;146I9Pf2Jbq3RMZJLOC4sMpQB0neEGh+XJ/4P8SFDU3mR8gLoKXbYigLfe7NV2d3mnDMSNslCp1b&#10;br56iGPFkzYq8oWurO+kmaZkJHtKcg+l4Rq5yuHt2zGZAe6tOhEqVaMQGKE9UpAFJsIQbaHQ24kS&#10;MCHFzDFdBmWyXISSFTITYYc7UKvQ9Y/7/SB8ux8urbZpsbS4lo0Ex5bMwrpYm8sScSPrsPZKKwKw&#10;SDgSVwo7KKj4YvWzUtHxx/+Q6F3/kOj9/5DoGR3RRemOFX/detcRnf0OoptSk8UVx1q7MSiXRdSn&#10;HBB96gHRp8HjfdYeaXto7bkc1xw1tHhrIPcNZdax1Nca6iU4LhGJgeftBQd04/X5t/6NJsvekXJU&#10;FaQoEGyZ2Dbx+HFLi6oIBWP80V26zaKQey1WuFtuvlp9VI/xdE1YiZwCOLUxvVOcbKKYnbsEVzng&#10;PvIXRu5uvtNAyMgFI7RHCoITzZhwgRCxKGjimFLcbDmUCRURGK/DcAcK7kIty3R1k/hLTaZtIB4Z&#10;b5Eox3ELeFGGeHrWeTZzwX2Sa8b9tBpeJeAVA1+syqJqT31R9RkH/V2dP7+d6H23E915e/8Hgi88&#10;Gv9A8FFHdHREdPbb+3bTt48FDbcl4Rxluz8VT9xuOSB63kFfTEk7az9YTrBvch+ljtH61lHi6SRa&#10;/BpKr01PL3WRfgk+B3LsHblfMwfB3v6lsagaCyg8iQEMl8ZoAhlh/EUP0tUY4q89Ue0UQWO8o7R0&#10;a4Ef83vuzX3T7jpZcko6qfe2ge8ivffOBxYtnNS7U8FzchJUp1btsDzFFEIGMXaPtnwpRdGjaFDF&#10;stEKLDzZvHAV3hWmVG8+H2XCXJRLFgXCrzvbGH3owYTPfMbL8jtUSyDn+TvniL4ufbFBB03aWkdL&#10;huMl+njUZCd1ZOS4C1yE4sUrH7vUsJiQsndDgfTcN/RXHx2N1T9xzPSFFnf906mP5JrCH3Vm7ncK&#10;s2eLx/j4Ipwb//Mc7hHKNLR9xD3TZJFjSRbt4ziq474n047Y92QS3Gs8B9qx1OTrVBbGsv3hId19&#10;3y+loJVwLgqOKoiIAMHmx/YZ4ocmChm5hCKEjKb831b+Uor/e+2XUnR5sVQ7lnL5GSdZ4PAYiyi0&#10;QUrxrDFR2/k5DvS0FKkiOincVFwlEzIa6AuqOp/qSSyWiVLJQpMuFCYRiBYw0Wh0a0dMaM9taxYh&#10;hV95FkD8GAUmfuYzXkb0A6mYKl0geVhzsfxHUkHVJRnLsa8dvT6OrT6OvTk8GR5Rhvq1jgyOJVKn&#10;XUhLeWdcrMrGdu9VCp2bvzXZJcNu+F9/3Inx3T+T5EFuFsUTKfnLJpE5SxnaMSjHeUoyedRkmq6l&#10;j+MWnWajHb0+soO9luC50I7YpFx7bcrjE1BU/UlFUWXkbIgrEVEg4DLxfbrhfx5FgyJVEaqMp/yN&#10;lQuq/2epoFJyxwJJG2tImw6KGixwZEGVFT6AZoMydXyHH/ckUbbdlFrik6KYznyDjN2jj3p3qBxV&#10;BctEqWCFCZcJWRFlHdPlcCbNVblkUVL4lWcxZ2j5nNWkoFoKzKMjoh89R/S1oqBiuezLY7SP46iu&#10;1LeOmsw7arIljpZMosnlRbRFVyiotPEdSpHVwk3i7pV2IY8yby3a/mj2GFOi6VqOJZnXxzHqUIZ6&#10;S8d9S4Z6CY418PWH5wNfQ7KPTSuouI/FFI//zCiqMC+goA4ioqTuMnHLDPOEJgwZmVR5Vxnr/E8r&#10;F1R/0yuojPy1Aoq/tc+6E6U93ocFFaU7TCjHYgnRbKx41BHd8uzTW0zpW65LiXzVSVBMxzVwlS6p&#10;oGoPoLFstAALTLhACIVA1IAJ0uAyH2VSRZSwNYuQwq88i6CfaZhvgYmf+YyXEX1/xR2q6JzSLlpM&#10;yb4maxlbOsvG0885arIlj5ZMo+Y8c+7aGGV4ES9tEIwh0S7otb7mK0G9tm6MKdGKCZRpR02m6aJ9&#10;HKNOk3n2ms6SoV4D5bjvUuYdSw0LKT7yB2BkUdVYUDmqAODtDxdniB+eKGyoEvYOG5b5v65cUP3v&#10;WkEVyF/eheJiySuosHAi5dv3LJ0lL6H6ncKCqrzdioUiOkmK6bgGrjLE7tFHH2uK0uS0BAtNvFCY&#10;REW0ClOqN18OZeJclEtWIU1zPLPls7TcgfJ45jNeRvTGwh/z9fDykbq3niP6mlRQsU725dHrW7Ka&#10;cU1/yaMmix5RhnrtiH1mZ8gZqUc7zAnH5FxcYyyWSTn6ahf1ZMQiR04VsXGMxUTLsSTDPo49nSWr&#10;GXPfknn9CPga0I7a64mbVUjxUbtLdUREjxPRO0VRpbw+FNEMUjQIuuwcOXXvC1XGKuEIYcM4/+PK&#10;BdXPite2VgzNZYUtqePEEyiTp5hLNNFpwE3LVVLEIEz4W/46aKuDE86ceJkwGCUQLWiKZgXz5cAJ&#10;lW+7y3PJJYug5ZF/s+0K9DMM300l515zYtzgaIv6sp20R1/G6tfgXfC1XBjiBaZ19IjYMLhnCOrx&#10;qPW5yYtTKdMa6tielAvv0vosPftiLGlv5eHJZa4cQ8qsPo+xX3uUaDKPWnsN3G9vLPceZbKP50We&#10;K2wSjK8dNT8G5+Sj9LH8n3tAZ69/VbaneMrb4CipTQ8LzWFTF7/OWqMqQtiwDvxWvqXb+9If2V26&#10;mKrauzU48QTK5CnmkkF8yjAyHSkqXYNqsoKKp8C2GjjRjAkxxMxw9VHQ3HEJmi2PMrEiMoxzi0VI&#10;YVeeJYGzdGPhtO7E0/Cl+fI0dR+Uc/u754i+uvBlFNrYImKDaBdaiHXRVkOt/Vpoe4znhRsWIlhI&#10;oT3q5Hza+jUZCR/Emkdrls6KhzLuS7nWb0Hzt+JbfW08BzwXpde8LFo0uTWWMvS3jgz6SDutj2PU&#10;AfhSaAOipOEyscsM84QmDBmZsHcxgjQsGrfRUZcVQEu3pVlxO2KceAJl8hRzyYAhPtUcc84d/mHf&#10;RefHwFarBN3bQqGn1SpdKsxXAyeCuy1TFf69EGwLoeWh5LQcuI602m4snta8A5XNzPN0RM96xsuI&#10;vvd10wVnDo5cNuvCtuQvdUhUZuFcVGUXYzVE7D0bTxdB7lvkqPW9JosYefdHNtRpYxkP5/AaxsG5&#10;US+btkaJNUZf7NceJZrO6h8H+PrTfhawQJEya4yyiE5rGlKHduiPMXb9F52cveFVC2y1+ubFmlUZ&#10;poN5bUJGLiHv+dO48LUBf3ctFkBLtyUIn6K1OPEEytgp5hIi0/hEsdeQCClNg2pktOwOVTMyz5m5&#10;Yqj5YSuioGnAherNl0OZWBHZxmuQwq9XMCHTdQ29lQsnxtzVTACg49wmL4at+CyXoB51FngRxeCF&#10;l0TTeTLLH48ST1eLt34P6Sf3PdKkrVXM4Jhl8uj1MTbKtX4n1iTRdNGxlKNNLVrMCGiPY0tmYb3u&#10;UL4zXquWTBtjQz33tSODMUqxIv4sb0Z/0UlpzSmpZYgfnihsqFK1ppBRG7KIkmABtHSbQ3jf1uLE&#10;EyiTpyhfcZC8IT5p3JSKObvKJrSI9QUVngctaiXLhcJIhYhoVmkacFsOnND4R7tpLrZmEbR8Vi2g&#10;cD19G3riTtBKCRBlsyuC0vxopzW8kMWGejn+8XNEX1l43A91rVgXTdYFGeo8WQ1R/6idh9xD7xiR&#10;WefEkmsFEOpLfW3MMpTLfDEXKWcdjtFXQ5Pj3NGjxJrb6mtjS1YCX/OeXBYgWIygTBtLNBs8YrNA&#10;PdpiHLTdEdENB3TTDa8SihLddMPTEKSrMcwTmpCNioYmVd5VxnVYhRSDBdDS7bxkxfOxFHmKuWTA&#10;UZ0kblqukiIGTVgR7YKK88A2Aww1LyRGCUSqMK8wXQclAUVkGOcWS4KF07qzUTZDdudp5QTMdWYC&#10;jdHzWc98GdH3pMf95jS86MULZzm1TAH7S4EXU1JuwTq8CKs5LoW2H1GZh9xzS8bnA5vUWX2v4WvC&#10;0snmYelRrsWSY9QhJX0Jzd+aH21xbMkYT8dYr1X8mdH68oh9tK9pEtRpdpGxlKPu2khRlV44/PqB&#10;4doM84QmDBm5VEWoMq6jVEgx/G8ta7UWVtwWnxObuAynVpVilfGGxz47AwtsLoaaFxKjBKKhaYPL&#10;sYETiwQUkeG0Eil8VsCsBq6rb0Nv9fl7MINMMCg0Ckao1tqRIrN0csx9bx4PzUZeHJXQbPHiSsOS&#10;U4NOk80F90RD7rt21GSWDs+D1ecx6jGWpmvB8o/KkIiNRK5LO0o0WS1LxCClyJBIndbHMeqsxnbW&#10;UdpZoI03tnR7959txxcVvLasl9rS1P2jXMjIJRwhnFMb0UKKwTtKS7caVtwWnxObeAmU5BXRacNM&#10;r5h70aCJUlT3V10JDo5tHhXR0NRxQRNsx4YyMYpGFUpWzjaFxztQ6zFd19DDAm7lRLLdzQQeVca5&#10;eU2LFFP/8BzRa5TH/SJzSzuJduGlyUi5sGJZtI9HxpJHZJreAtdeImrPdpq9JiM4L9o5ssaeTqLZ&#10;aHaIZqPJatD85XoiaHa4Rq0fGSMlvQb/bFg/I9prHH0iTcZAHcstHdqwHY61OCQKKGwD8oU2fZOR&#10;mrWpm6fOWqMqQtiwntpCisECaOnmAa+Y4+XEJq4jT9HZNUV02jBTNBVkr/cYcQsqPCXY6kBvqyki&#10;q1VEXx2cULRJgZCrFcmoWRQtHyW35Zmuq/+2vfwb91ZMgCjLQpnXnR+NbGO06IjoWc98OdF3Bx73&#10;w6KJZSjXiqkOEsBkakB77YILL6wkqIv0UYZHSVS2Frg/tcjzgzKvb43xPONYs5VjzcZD02uyk0Cu&#10;DWXYj4zXAn+eWCZ1lsxDxrViaHEwDxzLI8q5j4XUpKBKGwuvwcjLbQ5yuo5q32tCRipV01CtcZwx&#10;j/bgWAAt3SzaM57JSudiKeRra5pmLhlwVKcFNUV9oQJXOZvi9ILsa9NrnHUwSiDaDNOAyzo4Cdgq&#10;1OQWS4IFy7qzSabrG3pcwBwT2S5nAo+4cdGShWjITT5Mrsk9GfblPOiLbSnw4kuCF1xe34rBaHYl&#10;n6Xx9o11paOG1EXtrLElQ/lJUVqrJmNwL/FYS4tfjY/3syGRdtiXsmizfBm0Rx9pp/W1MSMLqZ0o&#10;qNJrUL4ca7aymaoJq4xVwp7zp3IZ70bNnwALoKUbMj/jRk5s4jh2eopmmdO/Ou0ptnlFaMnJvUPl&#10;I89U8KyhqeOCJo7p8aAkgqI8R1uzKCk8FlDrg+vrW5bHystnMJNc4BE3LlpaBijH4gh1ONZksv+P&#10;zhG9uvC4nwTHc8GLNimP9ktHiebv9ddi6X2U4Dk8zay519G1a3bWHpZsEe1nKAr/bFgN7bivyVoa&#10;+iKandQhmkyi3KGas30t1M1XZ61RFSFsWE/rY30eWAAt3ZiqPVwCnvDYJ64nT9FJXhGdRtw025Un&#10;RqCgwpMWWAiaNricGJhIaoqo7LQWnNMpu/N0XIUc7vKw/kyggUauMVHEsmBw6bNeTvSdrxuLIqs4&#10;0nQ41mTcJyUXbkxpLLHkJbQLN+uCDW20o0STrUXr+ku0xNV8UIbjOZT2GfU4XorWNWl++LpHLJn3&#10;M+JRsyfWz0tLa/GX89b0PfZEdCZ2lbEE8lR1UuASMnKpilBlfHrAt6el23m6LauSvZ4zjYKjOi3o&#10;axK0K0+OlJb4VYenL5A4mq7jsg6YACSii1G6cvYpPBYsK8+qrK9vQ++k7zwVFRohI6JI2KKBAvrI&#10;Jt9RpEzK8d0H35GOYB4tZqfkI8eId+GEF2R4YYZ2cox9zU+i2UX6iKcroe2PJkM8G0+3JHgO5hCN&#10;FbGhCjsPbx89HYM/C5ZsSXgfZZNytOO+lNU2xNJbfWuM/pJdKqpuOaCbb3w1ahdhOFXcCZ27kJFL&#10;VYQq43r68MvfmSLqg+MdpaXbsbPy+ZiDn5qh8Z1OBcUUXQNXuShVM4HxPpNosAk2BzQNuKyLkQiK&#10;p2pdujgwzfEVTsw0gaGHd56OKSHYjoBCgkauMVHEsmgQAGN0lUUT2mD/n54j+hLlcT/Z57EGXhBp&#10;49LFEzk2UiZ1KLOOEs1fw9NJonY14D7juJYlctRi8HnBhlhyUuS141rkazsiR5nV5zHKlqS0j6zD&#10;c+GNrcZ2lj2i+WFfylCuyVi+5l2qqnNWZaxSFaHKuJ7p56QWRoTFAmjptiq8DtlOIXpqhcQN8WnD&#10;TdFdg6tcDGeHdQxj++9QFWZAE2zHBk6cGhYDU/X4H2qmbSGqcluT6Uyn5tv2uOH82EJRbNBy4oHC&#10;zCCOdL30WS8neoN43K8rFEneWPPnPk4sx9xnZD+CdpEUQbvAkhdsePFmHUsyayxBnRzX7odn7+mW&#10;RlsTyhC2idhSwM7TnTTaufB+DnCsEbEhZV+8fcTzgedoiRaJK/ORR5SX0Ow0WQPDrzj5fhVC/jKs&#10;Z5gXFRZVxnX0ode7G6XljgXQ0m01VtiiJTG225QSuU6nEjdNU3k8C1x6FvffjeR5w3bsYAKQiCEO&#10;aRcnTXP8BRPSzzj8h4XTMZGtHwWhjakyJip5uMo6iqGkUiuUZF9rJf2RMo9MBo8aUudd/OBFmNfQ&#10;R46xbx0tGYI6HK+Nt7dLoa3JkmnyGkoxLD3KvDHq1kI7NyjDscT6eYpirVPbQ5ZJXanf2hjuSxmj&#10;6TQ7BP0iPg7D9svzUARPXD1V3vOnK3Icd6M0sABauq2Cs56Txt5uW+OpThvFHwVVWfRalOZZHMdJ&#10;QSWX4/isCyYByaB4qkYpOK8EFirHMysp6+wbFlDHmBBRlo0idEHvkBNRycNV1lEOBVqrKJIyTR9t&#10;P3OO6BXwuB8nhkcE5XjhU3shJdEu3LQLLJRpOsSzwfH5zJy18H63NAtLr8lLY4mnq8F7vWsyMuT4&#10;c4RYcgquRdrg3su9RFmNHm0QtNGO2K+hNH+A4RR45yKjylilKkKVcRur35EqgAXQ0m0ReC3BNZ0E&#10;dmqK5jxYD2Km6q5FFZ4+AmlO/g7VsYObLJJAcZ4jalZegZgGC6jjY7reoYf5HMN2UJaNmBYFbi5h&#10;wwH0mHiiMB7WpBxKaEVFfdmzvpDoW9If87WKJk1W2ziFI0gSj9iXaBc83kUVXyR5DW3lWB41meXj&#10;9bWxJYti7ddJoa0F92ppOL42hyevGUu882thnSdNrskY+fNTImKH+cv90vZO0x9H4/m041zkHEGG&#10;01BzPuqMVaoiVBnXwaFPupBi8C1n6TaLyrUcJ+N5xBRtjSY67ZxPKVflapwiC/eRv8UJvIZyFWpy&#10;i1VI0+Bdp2OYWTBd89A75sKJMc+AqdCoMiaKerjKOuz5UBN4ceA7RwfjJxSb2kZ5WkMu8ijz03KV&#10;yAsgvBjCsQVeSFkXb6V4GEPra+Ol0fZMk80F11EaM7yXkT21wBhWHEunyWvHa2Cdp5qfCY0aH7lO&#10;7OO+aecAZVG5ZcM61ntHBsceOL9D9qsLf1+5VBmrVEWoMq5HvNOjaj6NYfGO0tKtmYa1HAf+Ntua&#10;8w13nebLWCoy5WpUz1Zl3LNOQYX7JVaConyRtmZN8C7PMc+uNszpuJLKM4FpTYVGlTFRyQOVqlEd&#10;5VBK4WQbT+mUAkiTPQFHTYftCSL6V+eIXnowjYs5Yp44rgEvjPACzbpY08Z4wWXJpJ/W18aMJtdk&#10;J4G3nhK4Nxq4p5Hm4dlpcktWM14a+dq3+oj3syT1cqz1GblGXC+ej1LbKzJPzg3n4752ZHBsgXOx&#10;32c6X51e2mOVKmOVqghVxvWsdjeK5ueOBdDSLUzT6+S0YCR9Hq7JTdVUmopVOc5Zdx//xKPxuRxL&#10;R5UoW6xCmvaEZk9MZx9GJ5uUPb2p0KgyJip5uMp52KGFxjYKwyEuv/QLib7pdVMhw2PrKJEy7P+7&#10;c0QvPsgvjLSm6aSM+yiTcuxHwXXherUjt9pxixxlcqz1PZl2LMmwr40tGePpaomcY8tGk0dk3tjS&#10;aTaRo9fXxlrDokWOtf7ekVtxdkouPLbA1yeO5T+6aH15lE2TSd0Tir/MoSOiPzukO+75xWmeYaod&#10;VKqiVBm3sWoRtRAvvulqFC3Kb971AIqmKGu55dl5Tu+9I48j7aSe5ZqM0eIhSmqJXvO8Z18zSN5z&#10;x/2ZbNC9v9edZuy1zlKuRtOsTU49/h0q/iXITREJleGUW6xCmgbv6hzT7Alcc98wp2NOSskoTY+C&#10;UF5VxkRRD1dZB843DQ1SvPPUgDbP5Zd+IdE3iK9Ll+0JOHpN2mh9mcCRsw5NRnBhZl2saTbcjzRp&#10;K329I/drxhJLfhrANWh9bcwyTU5Ct0TTKNlock3G8pqxxNNFkT8P2Ld+VhC0jfqRWINci9wruc9Y&#10;YOG4Rm7Nw315ZKSNB9pYY9y3ENUOAzxd1bRVxvX04Ve6I7VC7nhHaelm4qzlvXc8MGkerOeC6ZZn&#10;Xz34aUVUJKadWq6ZFFJdXzzJdpop/uy0K1ejadYmpynm36HC68x8LtTkFqsg8zuxwomZrn3oYQF1&#10;zJhnxFRooHHIiajkgUrVqA09FEy0wLzhEFgcYVFUkkm51v/5c0S3im/3k2gyC7zwkTLrwkvzsbB8&#10;raPWx/lwLPF0px3MXVu7lGu6ucjY3jyeXpNZchwjJX0J/jnAo9eXstIPuybXZAivS+4J7ik3vLsV&#10;1VlNm1ceUa+B8TQiNiqRjV+Blacbw68wyYq5YwG0dMuoXAsXSIiUS71mG8VOLdc879nX9MVUKqI0&#10;nveca0zdSZKvBlANWKgqTycLpronZQumsVGTW6wCTHeyhRPlCSkF1HEnl2cE05sKjSpjIsVD9XSV&#10;bWDIMTRKjrmAQrBIwoLJKpSkDMfShkRCVoI4LoEXVJaM+9Em7WUc7ch9KZdjlEk83UkQyQdtcMwy&#10;TU5Ct1SzKNlFdLUyTV/qMzWvfc3Wknk/ZyhnMFceo1zqtYaFE45RZt2d8mRSZ+HpPV0RbXPbCEWS&#10;57No3M54N2qFiVYIKemUt6+l2zDRymuJcMuzr57cteKUUD7SW0we45PrOOH11OKeAvMcqcJjpyqL&#10;KuMY+zGe3Clz19YjTYeF0zFnoay/o67LH9s7DQWUqcgMNKqMiaIeIaM6yiGNF41uXKQqBBp36XG/&#10;rxKP+2GhhEer8T/fyb6Uyfm1nOS4hLwI0vraBZi0sRracN/y0+y1sUTzt9BsNFmJyJ4iuB6JNkaZ&#10;lFv6uWB8b64avSZHUFYaz8U6h/jzYxG1s+D14D568knrlIY2wSbz8ZD2Gq262Zs5+RU8M9JyrPZY&#10;H62/UBke336WbnPWYd2dioC+8nG/W5599ZDW8559Nb3njgfoPXc8QM979tWLvdJO090pdzWu8uQ5&#10;Lentjz2VNB0WJ8echWD8wRj+DQkLpxNizCztDQpCm4bGZSe0VD1QqRrVgaHykKgRL54ZYNQQJePa&#10;YgrlUq/Jfvkc0eenx/2OjAXIvnsxk5A2Wh8vpnCsIS/atMY2aIv+Ei1GBMvWO4+tWHNJ0AbHLNPk&#10;DO7F3GaBdpqtp2+R14znYP3MtMIxIrF4HfKoNiycUsPfXtJHu3ulzSePFtI3AtrieAB/adWh/doL&#10;0eQUpw+/0gQr5m7tJxZAS7eTQL/bpK+fUlHVF1Mov2a4OyX75wvWeolKSooYrErT7E1OMfwvpahB&#10;/iRisXQihRMkNNxpwiYKp2NKLs8sNSzksKmgETYbtJx4oBDbDDDUNCRItRdP7uSCLthU0AibYjz5&#10;10gsgKziyWqarfQZp81zyvJLMryw0i5ypMzra2OvSVvvyH3ND2U11PqV9rMVzEMbo0zKLf1cMD42&#10;BPVo4+mkHtHkteMlwZ8x/FljG3msBfcqa6JQIrwbpY3RP9BK+URAO83/+Qf07LOvNjYyTpU3nruw&#10;Yz3TR/sWZOXcS6Hx7WnpdlLw3Sl7e0fpe+64f2hSJb9Y4nz4kgly15tQldJLNThWqmY/hpS7OQUV&#10;Xvyf/DaPs5/6O01FhUe9E3qonq6yDQw5DY3S1FDUQFOIKqepsXS54rJXEH3Z6/p3CVkAYYGl9fFd&#10;Rmtsx2kcFfLWZBLtosfrW2MZx4qpNdZJG81nDnP9a9Dm0mQSTV9aN+7j3GaBdpb9HH1JjjIPqS/Z&#10;Evx84M8KjiX488Z9PDI41pDrxf3S7krh3SqzYaxCayHiF7EpgNvuUmVcz3gm4B/TluSY1lAC34aW&#10;bq3gI3ss08bSlvvR9U+odHrec9LdK3i8D8fHgZv6+II+1VSlWGVcD26ZXVBJSyyeVkywzDQx+ats&#10;yG3lTbSALRvTQEFVfvVOIY+QURt6SJgQ59edQjSFqHLqjSavNc/1CaNQsvqyafLHYfz2c0TPF3/M&#10;V0sEx5ZMIi94vL688MKLMLxo0i7W0Bd1GBPlkVZLaW/mInPSctRkUm7p54CxtYagPmqHRHS1MtR7&#10;lM53Sc9IO+5HfRncK7muiUzehergX2TkL5Ajoh3rggWVB9qifWm8ANqvOJMq4zmsONFKoTlsbXh8&#10;S1q6rYUsoJBb0iN88jE+HvefmRqLnffccf/wOB8XSIhWHLHM8jku3PNtKltfLetwOrLw2X3s45+c&#10;/MPK6UlYz+Rki7kpWSqZoIZ655BHyKgNO7SiUUS1zApR5dwbV7kkrrjsFURf/LrRWQbpRJM668h9&#10;HP/uOaLPOhi/LpnbGfgKZTxi32tU6EtwbIHr0464P3MaF5zRWGgnx9y3ZKhHGfY9GTnytYmeSyZi&#10;X7Lx9JZOk0sZ6rXXLsrwNW6NZcOfMfxZKzX5M8v9LF43LZCyF2KnJLZLZilItx/d8fiEqM3mNo7L&#10;fdk45T89pDvu/k9J4FP1Y1Bl3M4qd6KYFUPTjPC33HQtipZldzR08Y7TEpTX7Vg4qtOKm7KrpIjB&#10;sdKUTZNTHCv8Hh/XO37k7MpdgFNwZ2yaodirTBABneLOIY+QURvl0Mbzn7pxkVkhqpx7I3ztVdGl&#10;YuqV6XE/bPIu0xEcrfa48JP9NF+2vlLSOxQ4SFutL6/dcKy1kg3qGc0uSotPFJlzFM1Wk5Gy7ta1&#10;oH+paaCNZ4/6iA0S0XkyTY9oMoKfocgvAvzZK9lLtJxxb3YU+EUhm6hudqKq2XXTYk/uGe5fK9p6&#10;KtF+rRWpMm5nfHdYgZXXMD/8Bas2+e16S+Kvu/BKc1SnlWLKRaVrcOxUZ3PCS9ijYH3kizgvnEB9&#10;rODUQwooqMqt3gk9TE80UI3qwZB5aNSIQmoGGLWKkPPUaFYBxaAzXt/UNHndxAUUFlW/f47oUw/E&#10;hHBhhJR0VpN6rY/+OLZ06O/5sV5iyU8TMj/MVcvfWy+C+1NqEdAHG4L6WlukRq/JUeaN52D9juE+&#10;Hj1kXtzHfdh1yi8J+QsCf3lg4WU8+lcqrLRWImJjoG1piCanOvopViqkmhceZ7nwF67clsVft68t&#10;qc9bzDWdngXLH4lwRtUO7ZSm2X30Y5/09AF090Gqq08EMxVTEaHeOeQRMmojFhqsYk4hmkJVOfXG&#10;VS4WgSBscuXlryB6SXrcjxsayaOlxyb1f3KO6FMO+vcgfFRIPj6kPjqk9EuNlL52lKDMWicfvT42&#10;fJQIx3MazqvlFDkycow6xpJbaPa433OpjRe1j9iVbCy9JkeZHGt97cgNx9y0nyv5M4gNf0bxZ/cM&#10;9X8dkh/z26UiacdFk3yBcsOkZEJ7ok5M2qW/lCJuZE3qMWxYq6GeU9LGMsWjtIfd+Mif9lI2CRg/&#10;56YvQ1GY9981fQSxny4waQsrhWXWCH/LTZ+CokV5753vRlGY+HoVS0V0vlBM3TVwlcdOczbNjnVE&#10;p2koqKbmmXMmOH7MFExFhHZn19NVziMWGqxiTiGaQs1wanJFKoJI0ysvfwXRC183Krgx3PeOVpN2&#10;f36O6HmpoFIvxkTDizy88Is2KvRrwPXgGqMNL9iiOq9hDlp+3tHrezLG0y1B7bliavyitkvZWXqU&#10;W2MpRxm/zrWxbPgzhj+D2uekUMZtT33xtD8av3hix3ejrGpFTo6JpcCdmLTbjcVPqWDSZKWmpSjb&#10;nx7S+4OfoWKeczZQLF2Y7tzzz5H8eSr9bB0dEhHR++76j6hZjlIOM1kz/C03fQaKFuW9d/45isKU&#10;1+1YOKrTipuyq6SIwbFTnVG1wzxqpnMKKl08SHX1iZClkglqqHeu9qh2iBELm6xixlXMChlynhqF&#10;XEoEggRM+oLqAO5OaY6o0+yt/rvOEd2UiqkL0+Pn8oJMXsjx9ZXsW9dd2KQNFfryWEKuyTqWGl6o&#10;4bgkLzWZh9b3jtjXxowlP26i545Zy34JO0uHcjnW+tZr3Wvy542PsslCCouqSUHV9QXV7glxh4qf&#10;++2gauGGP+TcsFI7M96tOioUU57Oa1aK2P7rWFSFiqVL0h8xZ7ivyby+RMr5PK9RWFnzL8TK4YmI&#10;6JabPhtFi/LeO/8ERUX8dRtaQ3w+4KbuKilicOxUZ1TtMI+W6VJBlbue1BdAlFDTUoUlmpyIajzD&#10;hm2UwwuLsnGYWaGanHunJlemwrnCdODKy19B9JeUx/269GYtx9w/Apm0kUe2e985orNQUMmiCi/i&#10;5IUdXvhh32tk9HnMshK4Lm1PusDFmGaDY0tWalo+sq8dvb4nk5T0USLnwaPGv8aWVrL3bDSd9ZrV&#10;+vI1zn2ryZ83PsqmFk8wPkOpiHqivyvFfXqciB6DikW+MPGHnBsGT61Lj/5xoYQFkyZHG61xanL8&#10;f/YFisvT4c6S7Gsy2dd+bjQ7RJPzuSZaprDS5liAlcLadES33Pz5KF2U9975ByjKKK/bsXBUp5VQ&#10;yqaRqThxqjOrdliGlml3f/GxT/R+Ld4roqajCqO0Oxc9iwbzKIdXLBRRK7NCVTmv8FIMBAuYOHR0&#10;5eWvJPqcwt0pHms2R2DDdOLChIjoLlFQXaDcpZIXcHhRhxd+2I80cvo89pDrk+vHPfEa7wf2I+NI&#10;s3LjvjxaMm3MWPK1KZ0bjVqf02Bv2Why7bWrHbFvNe3nTjaltsnaUEzx56YeI6JH05FfjPgLQ04s&#10;kzmTfkFgQZXakVE0aTKt/WqgWHpm4DE8/JnQ5JYN9iWWnAwdn2fJ0WFdUaXFXZhjmKJHTHTLzV8g&#10;NYvz3jt/D0UD5fU6Fo7qtFJM2TVwlSdKU2ZNTvOYM+XuLz6aCqoTQp1cFUZpdw57hg3bKIcXFmXj&#10;amaFrHLujatcLCqCVJgqgHdHdOUVryT6LKWgkqbcl0dpox07URTcd47o6gOii0QhxUe+VsICCsd4&#10;0YcXhNrFITcy+jxmmQfuB65Va1pRJGVWXxtHmpUb9+XR62tjjYiNRWm/LVr8an1q7anBJ2Kv2aBM&#10;vqY1Gfathj9bspDio2xY6+zT56WGR/4eJ6JPpILq0fRi2SkvTpx0lwLyBy1hsu4MUXcB0ZHyWaon&#10;iOhnAoUSEdGl4jE87edAk+E4YoN9T0aOXGLZ8LmWRIoqK96CHMMU5iS33PxiFC3Ke+/8LRRZqQCG&#10;lSE+zYRSLhoVDY6dpoyanOYzd9rVCio3qKss0e5c9CwazCMeXljGnYosEqoqyNS4ytUiECRgEgCi&#10;OEGvvOKVRJ+mPO53BIYk9DKeHEvf+84JIyK6ShRUsqjCgkpezOF1Fh7xYrDUyBjLo4W3Zq1hQWQV&#10;T5F+tFm5cZ/RZNqYseRLUtp/jVqfWntq9KEGP89e06EMX8f4epd9HsufG+1nb28UVPj5xzNEtH88&#10;FVRcVD2aCiouqmQC+AKUkxP8khAF1Y+/M+kdLgvcVZJ9Teb1cYw6lGl6xtN5WH74mmC0osqKsQAr&#10;htYpTHjLzS9H0aK8987fICqn4Vs4qtNGOFXX0FWeOFXZVRkvz1LTL1ZQqUFUYYRmR6Ia77BhG/Hw&#10;6sfYZjMrZJNz79TkijQEaXARgLcTTKquuuKVRM8TxRQbyLEE5Ty+VxRPZ7+P6O63Et34ff14R/34&#10;moPpnSl5lBdweFGHF3vaBSDLtCb1nI/so8xCW7fsY8OCiP81XdNzX5PVNC0374h9bexh2Zb2MkJt&#10;jLXtmVY/qvC17DS5lGl9fm1rY27az90eiik+qgVV1xdS+8fGomoopj4OBRXD/a7v//jjQmdw+ULF&#10;khzX2jCajPF0TMTGA/211wazI6InDul9dxbuVC0EprY4lRPccvMXo2hR3nPnr6AIcBJ2VKcVN2VX&#10;SRGDE6MpsyanZVh66uqCyjQ2FRHanas8q4zjlMMqFoqolUVCVQWZGle5lggEC5gEgChOUEfVF1TP&#10;TgUV0wmnDq577oG7TsxN35dfK3EMvmh7/1v7z1BdIL6QghtfsOFFHV7seUfZNJlsMi/uy6MG7hEf&#10;tYbFkCyYtKKpJIs2mRPmqR0ZHDOWfC7ePmucNntJq2/Uz7OTOq2Pr3Ecy58T/Lkb7jwZfdn26RG/&#10;oaDiu1Mf7481xRLB667U12ReH8dWXxtrSBve25JfSS9hW+t10Dk6hvUrF1U1y2qicYJbbn41ihbl&#10;PXf+IorKyRbUp4lQqkWjosGJUZVZlfF6rJGGWVCpQknRQKPJaYIbwVXOJx4eLP//7P17tCxJdt6H&#10;7axzzn31awY93Q3cQfd03+4egNSDNK4og4QoDEBSQ8AmLdmW6SVTssQH7LXOiPKStfCmtLRo00v0&#10;QxwSl9aC+DBFkaJoiqJlGjAt0yIBD8wHGiQhiqI4mJ6ZBgRwejjAzPTz3ntOpf+o2Hm++mrviB2Z&#10;kVV1zq1fr90ZsfeOHZGRkVm5b1bliTcMMSncqMbrjUaFYCqCVLhmSFEKwQrmDZ7+4LeK3KaESlIg&#10;/sqepMRJjJszhHXq9/q91WvTvWSKBW/y8OavtLUEbTgmLbPOAudIy70hnAhxglRKqnhbIzgmHidu&#10;uZzTzU1uzi32zZ8Z277UzrPzOrb0vN5R+FzT+lrCxElUf1H+D34KOnX4oPPa8F2WrfpYNE7nxLR0&#10;Ctr4GKa39RVZQDLKYMzGCVVut2ZhZIcvPf8drGrK6z/7o1ArDLJg3idCQy06FR12RtXIqpznY85h&#10;dG85CdW0Xic1FolGCDmNJx6ePOMNs0wKM6FxP6WxRyBkwCWAE6VOHeLpD36ryHMpmXrTSJ4+nJ46&#10;4c2Y4unRxvVP3xN53kio8EbOurnjhKm0RbF0KjxWS4cTbJV7Q6LJkqXz2kcFx8TjVLBs1T3dGHQe&#10;o9T41/jKCH8Z2YapjZHzt2yoYzuvb6zjuaFl/McNTZh+tHBT/8HMa8N3WUZUz/Oj9IbNi2WR8/Vs&#10;kWSp++cyWW0acNeJLP/wqsyJFe9TJyJn05Mqb5dmY2KHLz3/m1jVlNd/9v/uD9JR7zPFIWcdssa9&#10;oHqE1Q3mY86hdG+97SRUISY0TVRFqHKOEw9reBqqsUwKNarxqtGoph4VwSpcM1CUTNCMaRRPf/Bb&#10;Lypfl5KnRapbN2IK35gxVttORP7ePZEXKKHixMkSHZduLZ21RbF0Oj5rzLrFSffKuQTIS6A4eSpt&#10;WVSvY1HBupZxy+Wcbg50biPM5Stb8LeoiZHzZRvXUcfrW+WvB27mZQ+SJayzfltE+kWf8+DcHv3m&#10;i3Iv/AiQEikxDmIn0nfpGKf68g9dJFW4LrA8MaGKTMdkGnfy0vP/Q1Y15fWf/U9YtaLxfsxNaLhF&#10;p6LDzhg1slGN2rONYRQSqoypQFXLKud64uHJM94wS5Mwo4KsGo1qWiIQNOBSQYqWCZoxTccI/vTX&#10;fOvqKZRsfk5vfBh7Oi0zHKsTkf/qnsiLd1f3CLmv+qF0Rpm3lg77teo4Ri17OoH5w3lEnZUAsY4T&#10;Ka9sbTmmivZv1RXUs84iZ8uB8xUh6h/1k0pfGeEvI9sgNe09X9bjuv2pwA29lShxfUqZ67XlKfDc&#10;YFzrnK7hYWBuTyBRQtb646QJn0DpwdTBpsTJ1aW6pOTq/A+skircV56TTuRzr/9eUtqMmaZJzNDh&#10;S8//T1jVlNd/Nn3DY4axz0V4qFnHrHFvqBpllfO8bHso3Vtvv9ekz1CQkNN44uENT0M1liahRgVZ&#10;NRrV1KMiWIVrBoqSCZoxtQM64f4+9DXfKvKCkVBhXWE9+1qojyY0P31P5KX0hIoTp4hgLNxaOu6b&#10;yyg4Vi4jOoE4kT2IlQRpssTJU66e27LwGHB8vOWyVW+NNY8Wu/JDatrU+FrUtEffvxW4oceXOyjR&#10;NRApc722XKJmblryIDC313+zPT5r/wad/usRC1xo1hIm0LNuLYnSPrrVFpucfVLkyHhSpfWH5adU&#10;1i7NwhY6eun5f4FVTXn9jT/Jqr0lNN1Fp6LDzhg1slGN5mfbw6pOqELOIafplLshj3KDUUwKO6Hx&#10;5f6tkxI/RhnTdIzghmqND33Nt4q8aPxOij6zXZvVDjtFeycif+ueyJ30hIqTpZJ0Rjmnwy2XrbqO&#10;F8eN+6H7ZW1RMDnCupU4sag+t2XhMfDYcKtwHcnZEJyfCBH/iI8yl68SbRP1s+C2NckSH6eaetQ2&#10;1s+D93cMY2PcD8ztTSdZyqH7PrRLyVPvJE99crQSqF4DqWBdUb+ElgedfgVQRM5+/yqp4n3SupNU&#10;RQ/nZLbWkchLz/9LrGrK62/8cVbtHaHpLjoVHXbGqJGNajQ/uxqWm1CZSibk1IZYV+QVaxRicqjR&#10;AS4ajg5hURGswjVA/BhlTNOJD8O1fuhrPibyCjyh4q1XRh3bsCv26UTkJ++JvJo+5Dlpigi207Kl&#10;0zL6YJ11OF4t434oPeyjllE4AVqKyLmTSPVgs9pZWxZvTArqGUs3BZwnj1Y+yly+SqRNR3NptYkk&#10;S/oHacU5NqybUvfKXGebhbW/OWr9S0SSpcecZMnShejWE6YOv7J3lOaNEihMorSsfrK4CK1z3mnb&#10;C9MFqa3a2KfrRB7+uyLHxtNK3WdKqDjEbGytowteev63s6opr7+RXgqyR4SmOeQkNY47o2qEVc7b&#10;Y9fD6r7qJFQmcc/R5LvIW0vmGiaHGh3gouHoEMiIICOaGDhRHLXkTdOh4Pm+8lbkQ1/zMZFvMP6G&#10;lNZxy3rWWXDi8tdGJlSWv+rQZpW175xO92HYGnPYpalVU5+UPSU8XsLEiZMnGI+3LDoOq6x1q2xh&#10;2XU+aoi0aeUjFX5ITZuSbyRZetJ5soRYNtZNqXvlHKV9R2p8kVy79wNz+wT8ZgljcVyul+i0zSIl&#10;TCTdAhIjEBEjeUq6vlvFw/NV+1I/1A9GQ98nG8fq5eL69fD3byZVGq5bfc3xs8ZTqlmIrrkZeOn5&#10;/wWrmvL6G/8eq3ZGeJpDjiGnnVA9suoG22NfhmYnVJua2ch35Vgd9VgmhZvQeFdf2VMqXANQtEzw&#10;jKkd8eEUrTk+9DUfE/nl9JRKy8MNhVFmnaI6HZImN8pfhYSqowQJvwrINhS25erYj7XVsvQX+9JR&#10;ndF9w39lVuGkaOkkVTnRtrjl8jAGo25tEUtXgzcvTCu/kl2CPha5dpFESUTkceMpAJKbb8tW0o2x&#10;W+T2nWntG0mURESeTMnS2rlZKFt1xGrXJVks6KkTPH3CpMlLoAZ9Cqpb7Wg4L6muuEmV1imB6lNl&#10;0FGjh59cT6h4HreRUPF+7ICXnk+fcTPx+hs/xKqtUzXNReeiw84YNbJRjeZnb4bVr/7XffUtI6Fq&#10;QD5o3loy1zA51KQAq8aTQjAVwSpcA1C0TPCMqR1GJ4aKKHtE0c/dZ57+mMg/Bh82XepGEw7U84cx&#10;lnHLdtT9xD2Rj0JC1VEy5EnOj21Y1zJvtTxIf/Gvup3E5nrtJio16Y0EqZRQWV/7wzLGxX4kU9a6&#10;VW6JHtccLXxKdotcm0iydKuQKJXw5jyqL9Uj5OZAifhIhV8kWXoSvoJX2kbLXOc4XZLhWmElTvB7&#10;p2U6t5epPpznnFBxcqXHCpIf1WPZS56sZKuX9eSpTwUtY13pepEHf3A3CRWOYwdw93ee/9dI05bX&#10;3/j9rCpy5yPPrNVf//wX1+oI+qqf6j5D7V4G38HGE2JiO7384rND+TOfe3NDx7bW2KMqMKrRdtmb&#10;Ieq1Q2R6QhVrTF6xRtVMCtug8aQQHhVBK1wDpGiBoAGX6UAn5f7KHrXwP1wqzzz9MZFfafzrnd58&#10;5Oq4ZR3bdfupeyLfAD+U5iTHS4xYcja0o59V1rF2sspYhqTKmTCRdHxSoz4F6Y3kRxMlTqi4bgnG&#10;47ha1qFgGbdcRjw9o8epRMlvql2J+EWSpRuVyRL2G5k7z8fSs07rkX2N+EjQL+ITSZaecp4qDedZ&#10;ZjtWx+UOzvUjWSVPHTxt0nJ3dJE0LWUzWeqTTpOrtQTKOP9Ur3UhneLZelldrDmuOMnT4APJlNp1&#10;Th780Cqp4jnsVr8/a5pQ8X5uGa/7O8//G6xqyutv/O9ZVeTOR57JJlEK+un+vfyRZ4ZkCctY18Tq&#10;M5/z+vBma52XX3xWPvO5N4ckykqc1KcVsZERoxptn70Zpl4ngOqEKu/sWB31FCaHHB3gouHoEBYV&#10;wSpcA1C0QPCAy3iM4IbKIe7pkkJEIz3z9MdEvol+Q9XDDYkG4g9jhW9wUCyf/+89kW+E1/lqP1jO&#10;ScSHfbkN64fxakKFgmC9X/+OIt5gWYlTpIyicXCLZR2CVVZ4uFPAY+hR8plqV0oJ04nzmxHG00co&#10;zadnZ31kDNvyiSZLGge3Ud3YLZc749w+0pfsQbI0SEqiMHnCJKlP9TUd29MY9FzDcz6nX7PJxc70&#10;skqE1s5pTpySDmNIIJnqYc4e3PMTqm513EcnVdrvjikN487z38uqprz+xv+OVUUiCZX65PZvI7mC&#10;BOrlF9fr6+SiruBEieuebizlERmMarQ99nJ4zr+wuwmVqVzD8DBUU2kaclSwVaNRTS0qA1W6B0gR&#10;g4GDbuNxOnDUiby1irrp2OCZpz8m8qvoCVVPNy5aV7CMYBvP/8dTQsW+Kl5SFJWSP9rX+u5FOiub&#10;UXiG+/XAPfzGQrrNp1O8zZW1ex6KJzg8a5itwOPo0cKH7X+TbvQXmb+vw7Cuc+aE/SwfJuKjcHyL&#10;OX3GJEuRcq0uZ/OEz+EjETlJcnS8evrEMiROTgKl9SGJkos2ahc8/yBJ0uPOevXXWJZ+iQlTKuv5&#10;LZRMoW6IkSqDjpMp2CpzJFTcx46IDaOXO8//blY25fU3fg+rilhf42P4a4H89T6hJIoTKKy//KI+&#10;sbKTHysxYh3XPV0tseNIjGq0ffZymJRQaa37ipNQXWCYDVUrJoVu0HhSCIvKgJXuGShSMHDQbTxO&#10;B446kbdWkUK1ivjM0x8T+Sfhb1H1SfCmR+E6o0mKYpX7lFT9MiepshKfiIzyT1+L0adSHWczeFfF&#10;6CRpwHQTN8jRehLFCRVvtYzdaxm3LDoU3Cpcb0FpDSiWn6VT0PZfphva859c1TWBsuCYXGe6meZF&#10;KfXPlPxz9i6YKImTLHG9pmzpPLtVV8FzV7f64FefOF1LydPx8erp0/HRartIW02Ezq3ESf9xg5Kn&#10;tWRLdXS+CZxnQ1xDr8mT6peySpw2zlnWQUIlUFeRUjJlbFknRkIldAxqEiqMuwNi3W963Xn+32ZV&#10;U15/499iVRX8tEr3YPjaXu7rfU4CdVFffV0Pf/9kJUCWnnWlepTNIxRkdMPts5dDHQa1PjqtQUJl&#10;DN9QtaJJ6FFB7ImYzMhAI5sZUKRC4IK5HVXDyltH4a/uZjzz9MdEvpm+9mdRsutNEcJ1EZEfyyRU&#10;elPF4umnSJe+4tdJSqr0jgqld2ZfdYuLt4INydRilVD1i5QYkKBOu8Eydo1D4OHgFodoDRdRu3Vs&#10;IljtLJ2Ss/0dWc3h2hO+hUj//oVPX4ghAbvSFeZH46BPTewSOR+2Rf6+kr7cQdtquVT3ylzXsqXz&#10;2liygC2KlTxd60ROjkSupeRpkMXqLXzn9NRJIDEabGBX/XCOqc0638AmdO4tZfNJ1bmsJ09LuUic&#10;8Hz1kimvLvy1voottpNGCRXG2yH5YfjWO8//XlY15fU3vp9VVdyhREkxEyhIroR+I7WeUPUbv39S&#10;OClivOSrVC/hH6EAkxpvh70d4jCwixFaY+2+8tV3Lf1kJgVt0HhSCIuRAUc2A5wIjlopmKeT6SBj&#10;SpQ9wqRQDSM6rPcw1HqRZz/0bSK/mt70h3DdAm+qcKtg/a9UJFRcHyP64q41fXqr35BU9cYdFgrS&#10;047q28HSH/Tsjy5kmW7krITK2qLokHqjrAeQt1xGPL3Cx8zTSUavWPa/+2GR5S+sDoC+zEPwqV7S&#10;nf/li6dSOGYrJqM+vK+Rtko3oV8Ly/YgkCw9AckSigR0ubpXjtRLooeVz0GUDk6ZawuRG0ciN49E&#10;roNcW6z+OK3KUteIGIkTJFDni83z7FwooVIb6PAcQ5HU5xAHniot5SKZUsGnTlhXXU86qy5U5jrr&#10;ecuxxEiq8Jh5CRW23wHx7jOeyXTnhd/Hlqa8/sZ3syqEjpwTJ2VN368nTPw06kK3mfBEEh/Lh3Wl&#10;OpM5MmUmNd4uez3UfvjfuspgckI1qbEyKkhsB6sZGWhkMwOKVAhcMLfD6MhQEWWPWuirq1tg1WGu&#10;32c/9G0iv4Z+R4UfvFGsNlb7SEKl2xYC744YZEimlqvkauNOyhJJ89nDjmkHmlDp06lUFk2q+vUb&#10;O77h0y7wBm+4KYO6lvV48pbLqLOOhWT0MsH2X+LBXKwf2B4Odi8XT6fO/9KqLX7Fj/cl12eEMe1L&#10;bdj+sCJZkoupMMWys47rlq5U93QseiixvHZepVNBQCfp6dPJ4iJhupXkscVqu1iK9A9Flg9Fjq5d&#10;/CPH4rrI4sYq8LITOUvnECZVZ3DePBSRM+McG9oZ59u5nl/w1T9MoIZ6OoeH8xNsWsfzlOu9bCZP&#10;KGKUa7dc1romVGIcU06otM2OiHVf8CLznRf+T+uKxrz+xr/OKhdr5PzkyXsKpUnUZjK1iqpPmziJ&#10;KiU+4vh48dTG/oq1jyFGN9wNez3cYXCbo9zUrAgnVCGnKKOCrRqNapqjMmClewCKWOigYG6H0ZGh&#10;IsoeYVKohhEL0Pqq6PjZD32byLc4r07HbYRIm1JCxTdp1o3bwkmUWDwffTK1SEnV2t0XZjKo60EU&#10;7UTleP0rf6vXjsENWrrhW7tpM7rmIeAWh8DHmeuMHpe+cIwU9MG2yt/5sMjy51dPES4mF7ZJNIla&#10;S6Y0oUr187+YT6YkOOZaSjHRfhZIlh5LydIi1XULu+6K5cc6ro/V58Q6jHhOwXKXk9SHHq9/KCIP&#10;jkSeWIg8cbQujy9EujMReSDS3xc5Ohc5eShy8iC92lxWidXR9VVitThZJVSLGyJyQ+RsIfKwF3nQ&#10;i5yfrBIlTajOU/kBnWPLpD8DvYq2OZNVAjTEgfJS1hOrZfJdO1c5mZL1p1V43vL56+lwTmu2Vrzc&#10;E6qFiLz7mnz2DeMp1RbR4eYpeDnmOy/8AVY15fU3fherNuChabIk9LIJ63dRCr9g4kJvf4Uvoi/h&#10;teOEivevikmNt8+lGK7xr+ibmnU2EqpSgxCTgqwaTwrhMSLoiCYOFCkYOOg2HqcDR53IW0eRQs4Q&#10;2WG9J+PcCTMkVPphq2CdbUwPPuzL9b9MCZX66Ic73rxh2RMvafL0i56+8qd3VWt3TIacpx1VEQia&#10;EifdriVUKck6l9W/kuu/lusNG9648RCwOxYE62yLwseJ+dsfFul/frW/ZgIldKeWZEiiBBKrVO6T&#10;/vxHN18+Ye1HaYxTWAaSpVvO1/B0CmBXN+yWWH6WLmKrERzrxvkBSxnrQ3KRngS9LyJvisj5kchj&#10;6Wt7+vW9m0cit5Yij5+JPHYmcuN9kWvvpe2D9ETqwSr7WfQiR0uR44fpLX3HK1n9oEpEbq6SKbkh&#10;IrdWidSDXqS/IbK8eZFQ6TaFXftKnyZaD/r1J1pnskrQMCnTxGq4JJSSqaTr6Zwtnb8oYpRzOm/L&#10;/ip7nFDpcPMUvArmOy/8n1nVlu7fHIr8xr7C0NYJO4cdZ2X0KEY33C2XathwUxgdd/fl4BOqLKMi&#10;rDcaFaJERdAK1yApYjBw0G061FGs35hXFXXT04BVT0N/DTt+9kPfJvJPpSdU+oGrcL0E+3NdUkL1&#10;y+nV1/wBj/fpUcEEipMprHcpoVrom/34jgzvlDDjOU8Tj5O/SAPVO1BNoPCf8NNWv6Z0Bj+SH27i&#10;jK75hkzrYhx/HBbbPHrn+IiI/NSHRSQlT9Kt/o6PYCIlFwesT79z0TIeVE2YsIyJVN+JnP+FzWRK&#10;nP3wxmuB7ftAsnQDnizhekTJ2XRsrGOJ+LDI5rS7Y0H9sObhHODzBOH1dpaSp/dE5Iuy+ltOtyBx&#10;Gn7/dC5y/YHItYci195fPXE6eSBy9FDkJCVV198V6b4qcvLO6qmUPh3uzkWOejmSI+mkk4Vcl4Vc&#10;k/tyLP2QVD2eEqubIvKEyPK6yNmxSPfkKsnSp0/nInI/JXvvp0TpoUq/SqoeYkKVfIaECr7Wp3U8&#10;N89T8qTnIp6nvGXh85eF9Vqv3Vox7jsJla6NLSZUOqw8Ma+o250X/n1WNeX1N34nq6JDq3CUWudZ&#10;mDSCSY13w6Ub8ohESqlLqOKeBqvGk0J4jAg6ookDRQoGDrqNx+nAURMxrypSyBkiO9B6m7HjZz/0&#10;bSK/1vkNFdZ1DGzz8PwiCRXeDOJNIetyiZN1A7mQi6dTix6eTun2Id5NgV7vqHo6GBgYEqohkVrA&#10;jt1c/Wheb/5kcfHSCr155aRKu+ud7oV01tY7Dmr7G/jkKY1XEyjRZEnoILEkOyZQIptPp3rVpe35&#10;f2YnUwruq7UfkadKIiLXMslSVJcTMXRTxRqD6nBryVGaO/XD8QnMK6618/QU5z0R+ZKInByL3Egv&#10;jVhLoETk+L7IcXradJy+snfyMCVUmlQlOTpb+RydyaJ7Vxbytiy6t+VYejlO/52JJlQLOevOZSHX&#10;5FxO5F05knM5WSVN8njaPrGS/mZKqJ4UWT6xSqDe14QqlTWZOutX2yGhgqdQw9b4mh+ej1jW8xHL&#10;fI7y+euJHg+rbpVLW/bvU0KFf/Aa19NCRN7Zl4Qqby2ZPe688MdY1ZTX3/hXxg2t2KjosDUmjWRS&#10;491wqYY8DPZi1GPGv0qoxrQcWG88KZRFZcBK9wAUsdBBwdyeuuElYl4hIFTDqAFWvQ19bqlzs5te&#10;5LlnUlKlN1wK1rUx+3jk/Dip8m4aueyJlUhpGROrtadTmFCp6B1YLqGStOVB8kB5px4X6R9P4bqL&#10;wenNmg7BulFTwSHoMHjLOh2CiMhf/bDI2S9cPGlaS6BwvHLx1GlDOChse66nsiZT6NOLyPmfzydU&#10;iJU8HdFX8Hg3+NCgzdO1lFx8b2xa5qW00DUMOqG2SkfrgJMAXc6aZBwfr15Vfny02p7o2/bORa6d&#10;pSdKD0WO0lOnaw9ETu6vEqvr91dPp05WT6i64zM57s7lWB7IkTyQE3kox7KURXcuC1nKQt6XI3lb&#10;FnJfjjuRYzmRcxG5L0s5koWcyVLO5FwkJVTvdkfyUK6LyAdE5IMi/QdF5KlU/8Cqvnx8lQi+LyL3&#10;+4unVJpAaUKFCdba6U1f88M5QjmneeS5xS0L6vW4sKDeKke3HPN9SKh0neAamymh0u7LZDwzpih3&#10;XvgTrGrKZ974F1llE9qXkNPsTBrFpMa74RIOGQa9OfpNTZnuy1+JPqFadws2qmNE0BFNHJxIjlop&#10;mNvhdOSoE3nrKFLIGSIXWPXYXxS3ylqXRv/PPfNtIv905sUUtZTa5RIq/KDnG8uccCJlbvVlFEmG&#10;u6iHsMXvBWFCdU47sRrcQnq5Jg/lfVnCAKydSTeBy2siSx1U+q0VdnOWjtHGjZl+1UiTksQCjmkP&#10;7f/ah0Ue/ML6GIav7MHX9PRgdfT1PbRJtyriE6gubc2nUmqDOpalEzn7cyJHxuvRGU2kTiB50inG&#10;qY6Uc7oa8dpb/bIO9SiWXdsJbC3W1gnM5yKtqZtJd38hcgteVa5PnY6PVi+DePieSPe+yPn7Isv7&#10;q8bH/SqhOj5fPW1aPBQ51q/3PRC59kCudedyImdyTc7lWM7lWJZy1J3JsTyUY3mQnjedp6Sql4U8&#10;kIW8u/JLA70vS3m/W8pSenko53Im5/KW3JC3+sfkXXlSRJ5OydQHUzL1lEj/1Kp+TgnVA0io9HdT&#10;wynOX/Mj4QSKkyhOpvA8LSVVOcHjaJWjWy5rXZMqXE+63honVNqlT9kj4hLlzgt/mlVN+cwb/1NW&#10;XRDej7DjrEwexeQA2+cSDjkNenPkm5o4mYRqpXaM05gQdEJTwIhiqJCCuT3UYaz/mFeIFKphxCDG&#10;utviIMyuTOU6W02o+sCb/vgGk+sbX+Mz9BvJlFz8AH54XbreWanoL9qHf9oG6WnHOjmWc7kmD+Uk&#10;JVT33aTqGvyr+lMi/fHq9yiS3gi4XKbfcyxXbzLrT1bdLdOEdfj3bdLropUjEfnxD4u88wvw952s&#10;MWCytBr/ug70ndrBbygbW06ihm2yYVn9zv7sRUIlzjpdvibyOH1dj7e5ck5yfmyz4ltbLrOwX5f2&#10;U7fMMG9GWWP16RumXfq62zLVb3YiNxcruZHKN9KTp+VSpD8X6d4V6d4TWbwnsjgXWT5YJVWL91Zf&#10;1+vur/SLPuX/5yKLcznqlnIsS7kuvVyXXhbyUK7JuVzDpKo7lyM5k2M5k5PBvkqoOlnKojuTIzmX&#10;Y+llIb28JSJv9SJvp28drn4GdU2+Kimh6p9JyVRKqPoPrL7uJ0+JnD+xavReejr1IM3FA/jdFJ/q&#10;Z5A0aXKFiVQuocK6lnHL5ZJ4x1jLtVsr9vv3RK45X/tr9Bsq7S5PwatgHsOdF/4sq5rymTf+x6yq&#10;2I+w4yxM7n1ygN1wSYd9Ab2JrMX+dF/+yjtrcVoE3aAiaIVrBRA12EHQbTpOR446kbeOIoWcIXKQ&#10;Vc9T3rY3ho3uNhQRennumW9fT6i8G7woXnsdHydUQjeZfFPKdRROrrykShOqxfJChjsrveMa7sTS&#10;9j7YBQbSyTV5OMiRnMl9OZf3ZSkPpB92opMjWaTfgXR68ydPSS9PXgys71Y3rg/7VVK1PEk/vE+J&#10;iL7iXdITqr9wkpKU9Ady+4sx2aLjJumEfh+VtpaOt0NiJOtl4adSugWbpH4f/pn1hGrwSyxfE3nm&#10;N68ffx2+V/aEfbz2um5QzzpLurS+OF4H+2ORDqtZ1lhHqa5LVW/2u/TK8puySpbwD+NeP1olUbcW&#10;qydK3ftJHq7WmryzSqiW5yLdV0QWX0mJ1XKVQHVLOVo8kJOUMB2JyFHXyeq/XhaylCNZyjU5l+vS&#10;y3F3Lgt5KCdyJtdTYnUi53I0JFWrZGqYEvj3Ad2d+73IW7JKqN4ZfgZ1Td6Rm/Ju/6SIPLN6SiUf&#10;TMmU/uPEk+kJVb9KqvT0RcEkSk91TJo4oVJ9bUKVK1uCx53rWq7dcnstv0cJlcD6PRKRt8YnVdqF&#10;Td46EHQbw50X/jyrmvKZN/7Zi0p4P8KOszC598kBdsMlHfYFMyRSSvdLlFA1oSJihWsAI5qhsgi6&#10;jcfpwFEn8tYpbDtxuWDV8dD9lsaR7SZrtNhssJFQiXMzuNnU9iuBCZXQDah3Q1sSK7HKJlTn+KOK&#10;JJpE6XeG3oU7MhGRhRxJJzelk2O5L8dyX67JA1nImdxPydSZLOShdLJIyVQnR/JARM7lBiRUH5Re&#10;bqXBLVd9LB+uEqo+/fD+r70i8ubPr5KS5WIlmkiJJjVJsLwxoaDrwDaUYWslU5wwia4DeBqllBIp&#10;SfWH//HFHxrlNdXLKpn6iPEiCSyzeH5axi2XUVjP60rjCmxx7FzuSdh2nuLiTTz66hiOReS6iFw7&#10;Erm2SFtMohYi17rVE9ijfiWLM5HuHZHFg5RQvZXk/urplLyzWuPdV6TrvirH3btyXW7INbkpJ3Ik&#10;J7KUa0lOUlK1YimLwXYuJ7KUhTyURbdKqk7kXBZy8S3VJR6OtF+66/givXdE5O21p1TX5P3+hrwr&#10;T6SEKj2l6vX3VKvzSc5upidURjKlp68mTlZCpTZMmiIJFer1mFlJFOt0Ajydllnn1VlvxX7P+B0V&#10;rvGKhAq794l5Rd2mcOeFv8Cqpnzm8/99VmXYwg5nmNz75ADb5xIOeZMZEyllXEJV32JgQlMDiBYM&#10;HHSbDnUU6zfmVUUKOUPkIKueh/63NBCzG1NZItbITKgU/fCNhOIbTEZj/Ng9kW/c4lf+3IQK77ge&#10;UkL1Xkqo3k22Tq6lZOqmSEqoHsix3JcjWcqZLORcFnImnbwvImcpqRJZpKi99PKEiHxAlvJB6eUD&#10;6RFDSuR+9NXV1/3OIYFaagIlKZmyEimBMtS7tEWdiJ00behSf7gV2bT3ng7bUULVdSIP/qOLhEpB&#10;n/PXRH558IUTvDasuie8jjC+xbBvsFXhm2oFb7z1Jh59YZqGMWgCdZySJn1RhMrxQuS4EznpVn4n&#10;nci1frWcTmT11bzu/iq5WtxfJVWDfFVEvion8o508q5I9648JmfSyduykLfkCTmXG3JDrsl1WXSr&#10;r+9dH5KnPg13NfiTbvXbqGuylHNZyv307odhGiGh6lNdd1Hk4q3lOjUPUzKl8n5/Td6XG/JAHhOR&#10;Z0XkORH50MVX//rHV0nVw+sXCZX+DFLF+7qfJktLo64D0roeP9wZb8vliFxM6UU5p8OtlrkN6xo+&#10;ocKuN8lbS+Y5uPNCbL/G8pnPf5xVxA52unWvTYNth0s45E2MpwebmjbYCdWmpsiIJhmMaIbKIug2&#10;Heoo1m/Mq4oUcobIIdZeEbmDQax1Oan/WGPP62uf+Xb7LX9zUZtQYZmFb4oxkdLtUOav/D0wviOk&#10;SRUmVO+mRGolN6SXY7kvJ/JArqXwvYicpYRKE6hzWci5dHJferkvIu/+8K9Y7f+v/CdWLwi436Uk&#10;ChKpXlY7vKQEapm2aseEZThwgW1nJEKCL5lIKn7KpH6qW+sf/Ib2agO79vHgT67+tRwXJJbPXxP5&#10;VfCEqrQGWDix1rYwnA3Wxp22fJOs4M21J9yG0XHoOI/hLXtYPlqIHKXE6bjblJOUUJ10Iie9yLXl&#10;anv0UKR7sEqo5C0R+YqIfFVEviwiX5FjeVtuyrvSybtyvXsgT0ovR/K23JAH8pSI3JRrciS9LLqz&#10;9Hup1e+dOt3FlCwp5/Cm8l4unkQJ+AseivRiveH1Lym5ej+N9i0ReSCPyX25KQ/l8ZRIPbv+lKp/&#10;bPWE6v7xqqEmVJxUeU+oWJZGUoXHko+tteVyTiRT13LtlssqIxMqDedT9oi4zMmdF/4Sq5rymc//&#10;OlYldrPjTXptEmS7XMIh59liMiUi0v3Sl42EKsCoRi4QLRg46NYO6jDWf8yrihRyhsghhgRqBwPY&#10;6HJDEaG+UbFFcvjaZyckVX3mRlXhgfy4kVThTa9+2I+5kV5LokoJFSZRWtav+63klrwvj8m53JSl&#10;3BSRG9Knt5qtvoW1SLvXpydTP/7D33Sxn//yLxf5xcdEvnwk8m4n8t5C5IEmUPp3qCB56tMf/hWt&#10;CyRWcjHRXBdMlAyb6DFgG+n0OOGTKe5L4+hxt55MeX11InL/P9xMqCS1OX9N5NvTb6c4WeZjrDrd&#10;ZaO7IS5ve+NmWcvnyY9vsC1fjp0r6xiPj1eJ0vGRyBEkUEcLkUVKlI4kJVLdaqvl1bvGL5IoLF8T&#10;kZPz1R/TPT5L6/e9lJ780iqh6r48lG/Ju3JL3pVjeU+elF6elF5udPeHX/ldT/8QcL9fDXshF4mQ&#10;Tk2f9nEJeYzeB+hhWKbfTOlULNKTKn1YpElVelYrb4nIO7KQpTwl78stOZfH01MpfUL19Oq3U/3j&#10;Iv0TIu93F7+f4mSq9IRKd+YMjm3uuPOx560K11nSvJl1LZe2WuY6xlXdu3UJFYa2KXtEXLbBnRf+&#10;Cqua8pnPf2sq7WaHm/faPOC8XLLhljESKdnCfi5YofD1hGUcHKVf7XggMLdsDnfAw8z2z1bbawy9&#10;ThFN1dz0/F+/km0NgGeyt5Qh6hqxt9mi5ODpBfRWDNaxYIxcfPZFvJhoz5b5TlsMx37t7ulYerkl&#10;vTwmS3lclvK4nMkT52fp11Cr94yp/Bc/fFd+/Ie/Sa6f/qLId31U5Ld8i8jPPS3yD2+KvHNd5P71&#10;1UsnFsciR8ci3bHI4kTkKMki6Y6OVzfaKMd6A74QWYB+Ycli9RbBTv/WVBKtl3Qsg0+6rd74A8CG&#10;rNmgnSZTOT6UHkSke2f5Gnhb9hMi8piI3EgvT9S/odzB4dO7dHzQuPqm2+pBzZdBfgnkF5N8OW1/&#10;CR7s6GOT9LOji1fRgWhfaDtPP35a3BI5fkLk2gdETp5cydHjIke3RBY3RLqT1bHv9A9D6/f3dJ2w&#10;pON8BE+xFt3qZRN9yhg6FUlbyDS69+Sse1fOundl0a2++td378lxv5Szvpf3+n71xvH0AsqHvcjD&#10;ZdqCvL9ML5BI9bPk86BPfxKK6u+nd0e8C1OmU6X/lLHKg1avs+jlWjrY1+GPZsPcLDs7EVo/jTev&#10;HSjLtO5QNxXrUsOJP+q5zD4W7MNxrL4sYH/zux+coIDLdtF1M5fsZoeb9YqHtUnAeblkw42jN8qs&#10;3tJ+LrTQdoI5WhJDxbDZcZuO0wGr182sbTA6CsUJ1PysOub/eFxzs9Yd9x0eAzcoNwp5h5wSaOd2&#10;auMY7FMSjGHZFKxbdtRzbKs8oE99vA7wrmwptyChekyWcuudXm69KfLYV0WePFslVf/pD9+VP//D&#10;d0X+V39H5PSm3H/w3xP58m2RL18TeXAsskyiCdQi3RBqYqVPKjaSJ5K1RColVrrFxEiTH01q2Ia6&#10;teQH26Qy+rmSEqaNMogmY+kQrG0Vrd80kiWBQ4PJ0jsp0dFkiZMjTJI4gfql4RtwF0mTvmZOH1Dq&#10;b3NYLh5gpqcjncjZMSRPT6bk6alVInX8mMjRTZHFdSN5Orq4OVP9mujxxbczpgRq7TB0q/Uky5RU&#10;6YRpUrVMb/o7F+kX8rBfyoO+kwf9Qt5bykp6ka+o6Nv8KVF62Is8WCZJSdL7KbnSRGvQG7knTqOV&#10;k64eNC3koRxJL9dTQnUDEqmT1ddjz9PfcMMnTZhY4bXBS65awWtZdaXEBvWWD58rpS2XlVunIg/g&#10;j2MbPpvTgRO1ad0g6LZNVsOBdTOLbJdm09ws0Ha4ZMMtM5xa9g3ztvd30abDYa9WQlVrr9hkuLTF&#10;6chRh6yjSKH4iVPDHgqsetInTsM6ZJkJ7matu1F9b0Qx4f7MFmw0nQJ47VnP9hzRNmrjfhGuI9je&#10;8uuFFgzTr92R3UjJlCZUt97t5dYvidz6ositN1fyH/zwXfm6//VPycm/8XMi8u0iD/9xka/eEnn3&#10;WOTh8eqJFD6VGr7mtbh4yQAmTfobGvXRJxAL2C4W6SkUbCMyJDd6c57ao36wYztKtAbfVN4Q0GPf&#10;3YIn3MZKljRJ+pIhmDhhosTJEiZM7xhJkiWcOL0v6SubJxfJ09ETIscfEDl+alU+ekykuyHSUfI0&#10;SLoRG5Kqk1Uy1WtShQkUyILqAnpNro6O0tPPPiVQy9Xh6E9E+usi/Y3VmyT7W9L3N+VBv5AHy4Xc&#10;7zt5rxd5txd5JyVTX07l4QkVJEu6fdCvkjBNnjBh4uTJmlZOplbtFulVF9eklxv6bnh9zeFKlkcp&#10;qXKSKaxjEjUnRpLikg7fWp3LvI1Q4+vOR+VkVbpvg/Uh8ROl1rIdmk1zs0Dzo0O9JMOtxN8zWzsv&#10;wU9nBQ8NCKsMAi5t4I6cIa6Pg7Xr1inwE6d2kUuseuKv7DmJ/GyYM8rK0KSwc75RyCvkVIkVK6eL&#10;itUmp0Obwj6WqM3zGWCDysXdWSdLuSHnckOWckOWcqtfJVOP/ZLIrV8S+dP/n7vyx/7CXfmG7/7b&#10;8vbxN8hD+TUi770g8s4HVonUeboxXlDypL+XGSQ9jcKnUvi1PU2eahOnNR0kTxxrIwHCJ1OUPA3+&#10;hqz5kg7Ho+RuFq2EyUuUVDRZwoQp+pTJ0q/u7C+Sp/6GSPeYSPeEyOJJkS7J4jGR7qZId+0ieRJ8&#10;+nSckidNoNJ2cXSROA3JsT6BwhvuVFhLquQioVLbsF2s+lymZL6/IbK8mZKox1a/O1quEirpb8nZ&#10;8niVVPWL1dfx0pMqfUr15fRVvzP62h7nmSicILENp/g96eS+LOSBHMuZ3JClPCa9PJ4SqFtpi0nV&#10;tZR4UkKFiZV5zgew1qKlk8z65TozHFfSWWWG+/S2WkZBOuN6+eRdufPCx2OTxpfNPcEfEidArWUe&#10;mk9zs0Dz0Xyf95HMjewu9zt9OvMhSOJlA+yyqd6QZnBgHEdmLNnGU+D+SeZmM2FynjzNBM9kL7T/&#10;lmRh53wj9jK92Wg61cGhNsKxkSXqx20iddyiTwQrnivcyfo/cV+Xs/QHSh/KiTyUa0uRG0ciNx6K&#10;/Kn/5q580/e9Jr/i+1+XXzz+ZfLW0TeKPHxW5Pzpi7dgDF/fw6dOkDzhkyj8+l7XjXj6BAmTbi1B&#10;Xy2biVQSTpB6LUM7S7DtRn+AdSMoKVniJ0tWwoS/Z/LEu7Nn+30RebgQOb+2unHvHhM5ejI9dXpy&#10;9eRp8ZjI4ubFkye9odpInpJuoT7pDRrdIt3gprvctQQp6dHWJRveGau9h0dHD9J38O4nOTu5kOXN&#10;9FTqhsjysZX0j4n0N4fEShOqB/1i9fdxU9L0dnpChckT5qmYUNlPmtZ19yF5epDekflQrqc/j30i&#10;D+WG9PK4LOWx9GM5TKb0a3/XRfqjVVLVp4RKk6gW8FpkLDvr4HBtSA60azm6RSwdgtdH3Obga+ue&#10;EBsWJ0CtpR2x/QmCwZoEbM8lGGIbnBvrfdr/1TuGeUSZkQVc2sAdJTFUMA7WskxA+2eZHjnIqidO&#10;lzdXSgAA//RJREFUoLY4ABFvRk1lCW5UbsyeG95sNJ3q4XCbIUHLjiXRNhwqIgzHYz9u7wn6l9qJ&#10;mN8TOpbzIZm6lpKpa8vV3069nv4Z58aRyFePbsm7R0+L9M+J9E+nD1f4mt7G06jM1/Y4ieItJiXY&#10;RuVIyykhw7K2G/pxkqdBuovykER5Ar5Y1ht/Lotzw4c6767dulP37uDRhnV9mePZkcjy2iqx6B4X&#10;WTwlsvhAevr0mEh3a3UD31+7+Eoe/tZJ0hPIoZzsHQokRgLSybqtg8RK52LQJeU5JFD4HTx9bKTf&#10;v3vQr/ZREyp9ura8sdrX4SnVY8NTqmV/Ux72J/Kwv5aSndUU6fRh/prLZXG678tC7stRiqeJ03V5&#10;INeGZOpBqqezTB7KdTmX9Ieth4QKRb/yh+sP5kzoGlDCWoc17RE9vDV4bSxdCVw7NZT2l6+re8DG&#10;JbwI/+aptYzH/EiaStNgbZllf/cZI4lSbO3uWHgj4oM2+8FzOnLUIeskUsjtJ07KqsdtP3FSeGZ7&#10;GfvESalrxN5mi6JDPRzSDkse6Og32miWbcc+lvx3T0U+/dpmO9xqGesluB9PBF9FrsnUantNztIT&#10;qodyrT9f/Wmfpcj1I5E/9tfvyq/+N1+Tt45uyjuLD8n9o5cgmUpv5xteHmEkPkNSAwmT1nPbIxJM&#10;mDbK1Jb7NJMokB5EOufJlFHWxG0QrGtiRTeS1g1gLkHSV8GxDvVa19dmPzxaPXnqb4rI4xdf1+ue&#10;XCVT3a10s36SjiPeLKXfNvXHq98hDQnV0cquiZTuP98lczKl0gmUSXpZvWv8PMnaq/bSd/AwsdK3&#10;QwyJ1XK1z8NTKv3t1I2UUN1KX6d7Mr2r8ik5kxtyJjdSonPx55zepwSKv035Lj15WiVGN+ShXJez&#10;lERpsnSROF1L/aiobTUGkcfT+PRFFPpmEpw/a+EQJZea6wqSW7tRuC3XURfd5ij58FzUXne3wKgh&#10;9UJPk+aQPWDts+3AzikkUrZltyyE1tFWBsqdFZ88IXnrWHb15AnfrLeL3zrxfA/7zYqqsXDDcuOQ&#10;d8hpHPmQ1LEzjl/4wl8S+f/dM5usBWe9JWP9tI56hdt6YsVYE7oxG5KCHpKpc7ku56uv+6WnU9eW&#10;In/8P7kr3/xvvyb3j0TeOXpGHhy9JGfd113cbHPCwgnNhtDX+xaQLOmrsIcEykiYuA3H1dhusrRI&#10;85FJknJJFSdLWl6zk6+i02/hJUgs+PeGNAs4P04JhCZPT6WnT0+KLFLypL952rgxskSTqPR7p2Hf&#10;FsYNLa+tZOhkM7Hq09f2NHHC1+kNZapbydRDSqbup/qDfvXWwbOjlaw96bmV3j2f/jBu+stTD4eE&#10;avWUajOh6uQ96eR9WcgDORpebb76ut7FV/hW/xyhydSFrJ5I8VOp1bPgc7kmvRxLr3M9CMz5sP50&#10;rem8A6zjeg1T2ubguFhnWw0cB5ZgFr1eahnre8CoIa014nO6tcThj6NJNAs0H0339zKQufnd9znA&#10;P8beHl4JlKzkFwl7+J4hsH9D5mc1AP6v1e5FcbtzDRHijdnTbMFG02kcHNIOTda88ybszxLx4R+G&#10;e4J9WlstW3WWkn3NT59Ooaxu2Hp5KL08lKU8lKNlLzfORa6fi/zHf+KufPPveU0eLkTeO7opby1u&#10;y1cWX3vxFj+9yZZCsqPJEz5tOqbkaa1s+GvChGVM4vTms4eESRMjvDG1kiTPf0gIMDkybIJPWzDR&#10;0uQKjpOHlSzpHb5uz2SVMCyvr564dE+IdB9YJVDdE5tPnvQpkxyvbtSHcqqv3SDhjTyMfyjLxbrZ&#10;0Cs6J0n0Yj08eVpePIHSei550uRqeEoFdhT9G1xnInLWpVeLLy6+3ig3UkKl8lT6A1+rp1QXyU4n&#10;Z9LJmSzkfkqaHsiJPEyJ1EqOk+gvDU8oibr4qt8qcbom50mWciL98BQwvblvmHsWXYsqOr8GuXU1&#10;FafLKjgG1xXeTW9rwTat86vT9xy+tBfZuM4rnAC1ljLmsKbQNFg7zI/bq8yws/bN+GWaC/h0boCx&#10;EgwVwR6+ZxUpzJA0tYlawarHiydPaa2wzAR3s9YdK6vGwQ3zjUOeIadxxEInKy+WfCMfbj+neP2h&#10;nsflwTGsWIPgzdli7Ya6l6WcyZmcy0M5WorcOFuJyOq+9GzRyVe65+Qri6+Vvr+Z3qR2fHEDjkkT&#10;JlWaJB0vRI4pYfKSp0VKmLCMiZmkbTQx0gRr8EdJPp0mERofkidNkAZfTCis5Anr6a7uyVOR9ws3&#10;dfp9szNIDJYpedLf2HQfSF/Z07/0q7+xgcSpP17/6p7KWjKlQjfumiB1sq5DmzLMCfgIJFDL5UUi&#10;hfXh6VRKpCJPqobEqd98w53KMG9p0Z4vRM7TU6reekr1pIg8Ib3ckqXcSn9x7UZ6crT6Gt8q0TpJ&#10;X+s7Sk+ojuUsSXp1y5BUrZKn65Q45YQTqgUdF1ynSbzrAevxWDE1vhZR/2EtZVB7yQ/hNrm2Odue&#10;wJfuMNkGvNZai83ofcnRPGAb9nRYM5M/wrZ2f1mwwgT3OQk/4bHuQ1eTwRqWkeTGAWOZj1UPm1/V&#10;2+5vnng2e3ESt/BY2JllhDcrWSbAoVhM70aLhfsaQrByTsn1x+PhehPp0k3biYgcS5du2s7loZzL&#10;mSyWIkdLkT/zH92V/87v/Sk5W4h8ZbFKph7IU6u/64NPp4bEqEtv8tMEimQtifKeTGEiZTx9km61&#10;xa/k8ROp4Wt92A7aCiQ/mCxxciRO8qRx2H8tGaEt6yyWJ+klCpo8rb6WJt2TlDxZX9tbHcuLpEkT&#10;Xrw5x+QJ0f3TgcKAu/S/YQ6gjOejJkxD8kSiT6YwoRp+K2UkT5poXbwzZf09KvjzP02m1rbdKpk6&#10;X6QXbOAb826kOdSnVY9JL4+JyOPSy2NyLsdyJifD61lWT6hOhmRKn1KdybGcywkkT3AcNm4+PSk9&#10;pcLjoes4QM8KgpeA6iw94tl56eRiod7yYZ3WWe/h9Y3j0vnpReSpu3LnI7+RnOcHL8lh+Fqeha8R&#10;rWVF1ZASr7z4rLzy4rOsHhjsRtBXXlpv98pLz65JC6x43E+rvvYe694LzSOO/z5hX1GNvTJUBHv4&#10;nqNI4SbeA49mM3HaTsKk8Kz2kkmcQnCjWOOQd8ipHg7rhyavRosm1rfhyFL6Ol/JjqL98ZZ9UI+w&#10;L8c1Jf3Ldq+/Y1mkD8UTEemkS++6WSxFjs5XIrJye3vxAfnK4jl5Z/GhVTIl19eTJ5QhgUr2XJmT&#10;p4WXAHE5CSdM/MRKnxYJJU9dqouTLG0kUxwrJU451F7yQ/RlEWvJ08nqddlrNzLw1T3920SDDyRN&#10;mPwIJHvDHMC+4DjR1nerBcSJkz5tWtNhEoUJFD2ZOgf7WgJG5xEnUhfvT1kvW0+pzkXkvBNZdqvy&#10;kLjAH8kVTbQukqnV68tvyEM5SU+gLhKqi+QJ23vJrQrW1d9KqvTY8VbXNh7PADm3nI3JrWNLl2Nj&#10;nTnlnE4yejFi5nx3AF+uQ4Qb8UWf12VbCQ2pln6VTP3MZ9+Un/nsm2ZCY6H+P/PZN9k0Go31ykvP&#10;Si8in/7sm2ty5RlumDcJL8lLwOrOBwTvO/M7WvYYBY6j3b1wBaueOIHa4gBEcrNrKiO4EU3Y22zF&#10;RtNpHBwyHzZ58GIpN8wyOgw3rJFcMmXZrP68sXAdfVlfkmW3+qOgy8WqnG7C9QmVSCcPFiL3j0Te&#10;P1p18XDRyduLW/LO4kRkcWMlRyfrSdS1Dupe8kRf6RsSHHxKBMnR2lMpFud3UEMiwE+OMDlKdUEb&#10;JlMQi+/IrJszdMEmlrA/cnxX5Kt/DG7CnadNmFxpMsVJ1FoHeCPOtmRnWbuIG4kS2jG5GhIpSqDW&#10;2kPytLE+YRtJrPBJlZVgoa4/oiRIE6uLrwD2Q1L1mCzlOCVPx8lXhZMyTJws4aSK/VGnxxKP6xEd&#10;mzQnjHVoFVoOZnks0Rit/QR8a9ogOo/WfDbGO2xZwo08R16LrWUcr7z4rPzM5yAhwWsAJDJM64TJ&#10;45WXnpVPf/ZN6VMSZfFq8rmSBBKpq8QC15+9c+zhe1aRwuwucVJWPe7Vk6ecQxXlhhw+6x1yGkcs&#10;NHk1XDTcf3U4bMSBUKybvym2X3Eq8rn06nRLrPFZY0TYxrLUr8elf7VXSb+D6qWTpSxE5FjePxL5&#10;f/+pu/L1/4e/LW8vjuXd7kgeDAnV9VWipMnTNUik9AmVbte+ugfJSiRh8pInTHgwWdK/XeQlU9p2&#10;zc5JSOWdmXdzyjd6VljLX+TizYlrN954c43JE8aAfVhLoMTRqy0tEE2eekiYOHlSGyZPnGxx4tRD&#10;8pRLkjy9JyVfTLg0qdpIpnSrXwe8Tn9Q95ieInFSpXo8TtiGb0BRMC4nVXzM+Zil/a+Bmq+VPSI+&#10;Eaw4pbHg0rW2Fjkbo/NXO4+V6LKuItyo5Ijrag6ZQOP5955eeXoFbaXZvLLwDb3BVZ6bxUVRd5Ol&#10;IW3vgStZ9chPnjLHfRbc2WXDhoMFO7NsUvYwnLLOdXDIfGjyijUK0SwUBfj5f/CXRF67t9lBDzdv&#10;rUXHwVg+Xj1qG25A0xOqXi6++idHspSF9CmpEjmRB0erO5MHXSfvLI7lncVilUgtroscH6d7wgUk&#10;U5RADYkLJE647br18pBcJT0mT116KUWnb/UzkqeFkyxt1K2EopJcMwyb27JurQwJ02DQcSuwH8P+&#10;8NjQlhbCcOGE5IiTJRVOpqw6Jk09nOuSWZOYEFmCNs8X9ZhEsX14SpV+izU8pTqhLSZJ+PKKE0iA&#10;MKHipErFSpq4jsLJlPpT4ozHsu/hGCfMdeTUmZLdgtvQUs2OJ8e2fHUKedsAXqphqhpFHXk9tpZ6&#10;9Ot8EV55KeaLX/fjrwhaegUPf2Q2lSvzdEqv2w5VS/ISo3dErB9PCoefl/gZOT+rAWz8p8e78e6W&#10;wC7XunUNOeKN2DPbIuQ0jrrQyYtvqmKNXTjMqFAcoBSI/aaIdSOIeq9P1pfqJcEbz14gqVqsPhST&#10;3+rp1Il08GH59uJY3l6cyNniRKTThKpb/+O9QzKEiZOTJHVQZj0mT8Mr0SFZGp5yQV191xInqOMd&#10;Ht9UTYFvGL2bSNxaOtwOGEkf1tcSK8tf7Xo+WomTpYO6lTz19NQJwfXGdUusJCgnnDxxDEvWvvLX&#10;pXIHT6k4oVG9PqXSP7B7DHZNpjgJ0kSoVrg9JVEiRrlPZYLdsD4GbItxPdiW69+KjUT6Uzxfrj92&#10;KnLfeMumM5216FIdRbEhnxBReL21liBp2LXJVAusJ1R90r+a9K9C+ZFAr+sZ8tarxYIVRdKCXvsM&#10;RZl9Alc9bPzHT5xYZoK74fnYdMiNh51YNmEP05ONLBPgUCymN09So8XDfVeF40YsGW6/+km5/dL3&#10;yu2Xvk9uv/QDKyW3z93w1dwQYhsta38K+7KuVGfBvnickl5i0B8NwXrpUjJ1Iks5EhGRdxdHcn+x&#10;EFncElk8lp5SnaxEus1kSBMmTKqGZAcSJishwkTKsnGy5NU37qQC6Hwy3s2a6liPOt4qRR91QEn6&#10;jcSpWw1eL1p9Oth8McuWC8lVb0wOrqVhTWVsnlj+lq4vrGdOpqykyv0tFYomTLfgSRUmXFxenS+b&#10;iZEllg2fRC3g6374jxRwrNPhNo+JsraWQId69inVLSI+Fl47Ty8Fm4X6834zmWmMgss2DK9tk6JD&#10;AF5vraWAMXxNcDTJ4WQHiSZfOX4GXiKBw8EXS1zpl0zwtZyuHbwUjUN25cknVMb8bX+SVj26T5q2&#10;NCDubuh2Q1FDvDF7mi3YaDpNIxaavBovHh7DpLCVjTl5uv3S7xZ5+CWR/sZK5PrKEQfGN20s7F/T&#10;1mqPsC5X57g50XEt5eJmDuxLOZKz9Od9RUSOFktZdAuRxeMr6Y5TQnV0kczg06YhgaJEakiQUvnI&#10;SZ7wqdRgzyRPXbrJRPQmivVTwbgYm3VcRt3TpyJvp38l5/FxG4EECt+0pwerTwdSdZH6RrLE9XS+&#10;M7yOUBf1YRvrLD9LvHMLEynUDS+tSG/7OxdKivCJlYomVfqUKufLcky/f9KbT66znyZWusWFResA&#10;8dYb2rHMdbahrkSNrxj+XPd0irV/TM6WI/jqdF52YcKNQk5BeG22FoPMfuJX8zRZ0q31Vb0paPfG&#10;MELg0ytMtri+dwzzr58BPnnr1UenapVQwcItfR7OTfGJ05bALntLUTUeblRuHPIMOY2DQ+e7IK9Y&#10;ozBNwnGQQLDbH9Xk6fshefrFi+Spv776uzTdNZHuZJUkdOlf2zDh4D6nCscUw8ez5eoKx+iNm8s1&#10;XXrLXy/pJu6mLOVEHkovX/zhf0yOf+i/lqPFuXSLx1av8l48JrJICZXeeQ0JFSRMR93m35XC5IiT&#10;JbOeEi0rebJu/LybKE/P8I1aNDb7cR23nm4DDeQcyF7rheSJ65o8rcWBLhDsmm1qx7Lli3WrnJOo&#10;nyeYXKlgYrXxGvpjulG8Bk+pbtFTLL6p1LaaIHFc1nGypUkUi64DlP5i8XjrDeuh9VaAY3Asrnuw&#10;H9eZkl0yYyrB/j3VHYJu6+iaLBJ2rIDXYmtJ4LnXCH6SlQN99UmUpCdP+nU+7yt9VnKkOq/NXjHM&#10;feymu+zx6NF98Utv7WA+LrocSjsYheS6dQ0R4o1DniGnadR1kbzrGoVoFrIy0O07373+1Zi1V2nr&#10;v+iiyGqr//I/bEXknb8o8o+eUg8FvPFaetb91/dEvv7u+rd7LOky9ZxNRf/BG+v6eXgkIkfviSy+&#10;LNJ9WRbdl+RYvigPfvgFufaHPiuL7qtyLq/KmXyD9N3zIvKB1R+aXV4TOTsWOTsSeSAiDzqRh7KS&#10;ByLyMNX1bwKddVBOv2UZ3sAG5bUb34L0SbSMOpYlHAMVrGsZt1y26grfoPGNHm7/4T2Rx+6u7wfy&#10;4DWRJ/81UPQUBxponfthXbRs1Vm/IB9ddyysxzquV6yXRNcybjk/QdE8Zy0f6kWOlyJHD0TkbRF5&#10;R0TeTfK+iLyXFmkPC/qBcaAU3ElLp/rcROBO4GD1jYMpsVteX51zDxcXw3qQhqnnG2/5Dx5b55p3&#10;zum5Y51j3vnGejF8WKd11Ed03tYSEZG374lcv5sqCVxPX31NXv/8/3PdDs1DVDnLmAZhXn7hGVa1&#10;ZXGx5qc+URrLfLO35ww7np+BvPXRhOdkQfWZuLga4VOnQBLcDOzK7NY1RIg3DnmGnKYR64K8hgOX&#10;bVRFbBwBgoFuf8Mn5fad75Hbd75Xbt/5frl95wfl9p3fvbrRGJ46pTdv9ScXwndY+ERqcbQuYoxn&#10;rERifeOpyM9lXp2OsTCeV7bqvXGDo7pBfwQ3bfov8iKLxQ3pumv0FT9Z/dEGfPKkZZXhD/bSU6oj&#10;fYJFT6b43pPvQxm24f2qB/tz3dpaWG3Z36ujL7fTYzfU6eANT5roYK49kcKLcwY0syvXVVdqg2Lp&#10;sW7ZWGcJ+lhrmsXyX2u32Lw+DFkYJjTX8F8fwI+zObRbOm6HdSuxOoKFksQ7vryeVMdbFIR1Vj1K&#10;rp8oVjvenxIT+reWUpGw86jo48AEegbhr+9tky3M3n6BN+CFm/C89QAzQ0K1mv71r+7BsdsS7qWG&#10;DRsOFuzM4pP1ZKPpNA0Ovd4Fa5Nw4tRoXBxuVEgOkAl0+xs+Kbdf/h65/fL3ye2Xv19uv/yDq987&#10;Df9am76y16fkSb9608MfP0XpjkW6lDTpFuVosXpr3Qd/k8h/5bw63RMxdJ5Yvp5OYb1X5jrHtP5l&#10;WZOqpaze+pd+M9LLYyIisuxuSb84lr47k747E+nOV8lUt0z3fot0LwjJEydTa1/p69b/cV7F0uHN&#10;EwvrtY5bD7ZznfHs2DfrrTLD493wDSRPawe8QMSNfSrCr2G1Q5219fy5neWLcDuUYd2nN/71QokN&#10;/gMMP0XiBMiqq86zeZLz5ZPD2H9eO9YaZB+F9dCNiRW7Fm7H9SjRdqV9ojXF01uktCZFaCFuh142&#10;E6DmsgO2O4t7QMVN+CM3N5V481ORUOGJjL9xYikmvU1YHw0I98+ShZ3LjdiTJevUAA7JkvVmZ7tR&#10;EW7uSQhuxOJgJk9nmjzB752GpAn+6KkmUCp8c9IZslikREq3mFgdrQbFYy+J18bSsw7rCtvZZ4yN&#10;ZS2ZSjeZ/UKW8qScy1Orpotbct59YJVMLe6vpNOEaglPqOAp1VBPyRPfl/L9Idr0pge3fCOEutzW&#10;E4TrqEOb5WdhteEtYo1pIN3xb1wUG8LrBOG66kpi+bPO2mrZaoM2rrNYNtSt/cOC91uqYzo4nORY&#10;bdhmlSOC/nzCSGnR2OvNasrlHDl7zlaLFcvSMZaPpRPj1em8PiJY62uDkFNzNnrkBKi1bIHdzOQO&#10;wCcYKBkembmZmUxCtZpafrte4NjMgnvAXUMOblRuzJ5mCzaaTuPgkLHQyWs4cFWNXRqFWTEi2O1v&#10;xOTpByB5unmRQK19Ze8YEif4Ct9GAkU3Jd0iJVApabKeSi3UT1/lnUSMfYuI187SK1jWutcOfbDM&#10;vjmbJZBM6Rwv5QlZfNdCHv7OE1l2H5B+cS7SPUjSr5Kprr9InjhJ0vtA1XtlFksvmbqWeavlGkpt&#10;ptrFGTeX5wbXiKez6qzzsHxZh+sPdWxjQTv7Kp69p39A6NNic7/2h0lVZ9g4EWJhn2hbPnlAdL+i&#10;66VmvVk6cdqxL9dzsC/XPSJ+Y31w/ZQo+vKC3A5ur5wAtZaZsE7tK0vFzTlf0g60Ye3Ob+0//kfN&#10;LcEHeqN715Aj3og9sy1CTuOoC03enEBNgMcxMVx1sNvf+Em5/cr3yu1Xvk9uv/IDcvuV371Knrqb&#10;Ip2+plz/QGa60cCnT8PTKLoJ6eHGQ5MmfgrFskDfJGIkU1MSqjGieDrP7pW57tk25Gg178uLJ4DL&#10;9LW/88UHZNk9LqJf+evO4a6kX12J9D5Qb+A6574Qdapnn4iIUcYtly0ivqzHPks6a6s8dyry1dfs&#10;ti3A449bxNKJoed6FF57qmPQz7IjaGffYS2n+tqTKGuryVTkKVXnJEnczrJ57SzBkwL75kUCdcuN&#10;3XOgb007xhomw3auK55eRu6jB6+nfvXq9Jfx1em4rnjNrVF0mIVir5wAtZbGFPfnKjDiKccjMS8z&#10;4s5fMizMr+mZLebB7ZYNGw4W7FxuFPZkx6xzHA4ZC528OHGKNc7SLBQHCgR0k6fhqZO+LOIaJUkp&#10;geIXSAx/cBZvNECniRLfjKwlWJw8det385xILdTX2PeoeG09PdoUtls2rFs2q5wVfTrFx0PSp6a+&#10;8axPd6OS7mjSb6nwt1GcKFn3hiqWzdJZokPAMm7Rbgn6MJYOseKgDbest/Bi1YLrwcKyo47tXEc2&#10;1hA7JFjv9cdlS9Dm+aEekyrU4VMqlY1kipMkKzli32jiBNesNVG9Lgg+iXQfA4vFWuOss8Konu0c&#10;w2orjp5jqS5X93SM5WONO4euG9ZZ+gFeWNsl3Cuu9zlkIrudxS0zIoF6JOZlp6xmeMHquXEPsGvI&#10;EW/EnsUWYcc66sKSNydQE+BxTA5ZGegiefp+SJ5+cTN5Gv5eC35F79h4+gQ3F/1RurnhG48kmizp&#10;zQcnTwJJFItnGxKq9AY6heclKl77nJ7rDNustmizygiPoZf0L/b0VUuR9O7lPh0DoX+aTI35vs/a&#10;almF6xFRuM7kbDm4D91G4qGfFceCY2v52l2Rt+6BwSBynD0i/pYPrhcLz56ro7/VFmFf1HmyzG3x&#10;zyzgtQaekq/ZrKQqIniCcF+Wjy4MlAVMRAZeb1bd0uXw7Dk9Sgn0sfwtXQ3eWLheWn8iUafm8LIO&#10;w0+UWstIqvfjMlLxJGr08T2QxZ1PMgSvrnH4gLJsKNyRiuHE4hP3NJyLDeLkw7KVhFUTaBaKAwUC&#10;3n7luzPJk35lD//QJfxLrSZM+ORJ0lMmK2laeyKlNxhWPd10aJKEMiRP6Q/OWomUJk9HxhOqo3Ra&#10;4bzwfEXFa496ROvs7/lZZY7BNstnTVJSpcdPJH1q6jHQuv7TZGrY0b2gwA2MdX+oOsuGonEU1Fs6&#10;9i1h+XvtPL1kbKznOqLHwPLhY5kDj6+1RWri1sLxauo6F5agL25rRJOqXozrC/3Dz6SkCtuxXm1Y&#10;RtGFjSeW/t082Pcc1vpGtAsuW3at41bL3K5ExN/ysXSKZbN0HsX5HBbM1pnUKydAraWS3c3izHDy&#10;VEiglCs7H/tMr/+7mPl051ePhmHZULBkiTuzJ8t45zo4FEvWy1AZjUNwU5ZqOEAg0O1v+KTcfuV7&#10;IHn6wVXyNLwswkqeKIHSm5CNJ08gVtJkJlhws9F3cFORhJMpTJi4rl/l04QJtxvJVSdy57eKfBpe&#10;nS7GXNaI1171d05F/oHxt6gY1kfKVh2x+uy6NPeaUPEx0+96pE/TLgXSGytL4H7Q1A1xDD/WIVjn&#10;OFq2YnAsjquw3mpn+TCWTmhsSu54MTW+NVhxLV0JbuPVc+uX4TXrieeL+qWsJr/Tr/3pGueEyrk2&#10;DcLnCPtZevbhsnXSJNH9YKz1xHoUtrMPwnWmZJdAXLZ55PxytgjD3FoLZzs07ZkToNZSoOm+7BMT&#10;kqcrOR97iDm//fC/NRasYPjADQeQFVVHlhuVG4c82SnrXAeHzIcmL26UbxyiWSgOFAw4vKb8le8b&#10;kic5p7/xtPaVvVwCpaJPnvimIt0gmEmT+ls3EkmGr+OAbCRN3Xqdnzp16at8mjBxIjX8rSRoI3Vz&#10;uoF3TDw92rHs+bKfV+Z6CJhPkbQm8Fj3FwlVBwPUmyW8D4RwG3qFfS0b6j0dby27heVn6RCOb1Gy&#10;TyF8LA3GtB3TRuG2uTqXPUFfLx7H0q0KfvVv7bqE/xgE/1DE1zTxrlt8TeN2rM+VUbr0j0vOwmK1&#10;ulprGinZmZy/NTweRy25djlbjsfh1ekYg9fSlsHlPRkNxglQa8nQbF/2iQkJ1IF9wD4SC6zwges9&#10;pR0rQ7wxexZbhJzqCfcvsuld1zgLh5occkQgN3nq+PdOmDB5CdQRlUHwzXu43Uiy0s3B8ENwlm7d&#10;R+hpFCZTul1LpCAxWkukjKdT+JSKEzEx5rtGmIgetxF/rZfKWGe96lDf6deK9E7jpog8lY676pfp&#10;RRX4sor0Wyo9hGLc8GAdu8CbLhRsgzrF80N7jqhvzoZYfqzjPq1xW1jHDinZc0xpG4Hjc511uF5z&#10;vtyG9bA010Rtw1f/OuNatKDrHtuM650rVpucXUXHhclUYaFYZlxj1ppju8L+TE6fa6d4dktv6XLU&#10;+vPauazgGhcjAWotBJ9ml54JT6IO7IYx87/YWLioqI02EA8S90xUN4gRC8teSVg1gYahNoMFAt7+&#10;KPyNp1d+AJIn+htPmix1nDx5CZT14Q9b86mUPpEyJKLnZAqfRg06+J2UJkWcYFmJFiZRpsAnMR+D&#10;3PFgG9cZS8/+uT7Zz4NtXDfpVnP8XR8W+W1fTAnVCRyvfv0TtU/nEoM6vlHTLd/44M2Y5cc21Vlb&#10;LXtiYcWw6rVw+689FfmK8a/ku4aPI9cZXqOeP9si5ajOKrMOBX9DtRSRZW9c41T0OolJlXG92xD1&#10;Q3+vzDrsX1YLRP+hA69PjLV2LZ2l5zbsr3rcatnyLcFtuO5h+Vk6hMfrYa2zLaBLcTS4thn9hvZc&#10;Uuj+0jEigVKuzBxcRQoHZ7G2ijOO63AjFp+wJzsWG8TgcPmw5MWN8o1DNAxVHWyVPH3vxR/IfeV3&#10;iywLf+NJbwy6JBvJk/fB7n34Z76yZyVN7lOppNdESTCxUT0mUobwV/lySZPG0j6ssgSOQ+6YcV11&#10;7J8re3B/7Mv1CBt9p3mSNBfylIg8ScdN/WT9LsW6YbFuaHCLgrAO69zG20bw2pTqiGWzdGLsE+uU&#10;MccyytTYvA4RtVn26Nq1bKxTPYNrmcsoeGOYfUqlSdWRc730rpGo07LGtXwXaSFgWUVWW2t/LbAZ&#10;6mrqCNtK9Rzsy3XF03vk/K35QHCdPHlXXn7xO8ihHbwMRxMJwE+UGkup+6tMs+N4YAvkj5LeyTjw&#10;oc4HQ7iF25IdXMdx5MOylYRVE+BQk0NyoEKwjeTpZU2ebiTB3zxhknR8kTx16YlUBzcDvf49J+vD&#10;3ZPku5EcdRdlK2mydNhGkyeUjUTISYg4cVqLgUkSlYc+MJ7aE3ycWCLU+CLYLtpnya54fkMfaX56&#10;mAtZbh4jSTd4ufHpTQze0PAW7SisR18sc7xcW6Vk87BsrCvVGWt/rt8Vebvw6vRd4B1nj5I/rnHW&#10;WXh+vA5ZlrRl21Kc692CnuIfZZIquEZuxMBySXQRaF1Swgf7ivD6Ydiu4tmRWt8SJR/LHtWNgdfQ&#10;jOhyGw2v2whGEtRULjuVT6Rqp//AjunTMS6gV1lHfNiTpd5xHByOJevNziwVcFOWajgAS4bbr35S&#10;bt/5Xrn98vdfJE/nv7iePHX0N574CZR+nQ+Tp7UP9KSz/jCuu02ykUiRnm2DrgM9lkkwwZFURr2W&#10;uR3HXUvQqB0nTx0+1epWIuVjJWIcW0uiqC+34TqSs0nBzra18fIP4NXIxw7/xRySqxwaErfWzRHq&#10;2RcF/a2t4rVDe26LlGJF4PhjY5XmW4I+FmPbWWCsXFz2s9YU6tjObaxy7yVYHa3vo3Rd1Wuu/qOV&#10;6nPXUIzBddbB+bRRxoUBC4TnBLHWp7e+jNAbbVGPWy5bdcWKp3qr3IpoTF4jjZkccmwAToBay2Wk&#10;IoESumwcuET0w/+KLEqOuAhCCyLsOI668ORd1zhLs1AcqDLg7TvfvUqe7kDytEzJk1y/SJ466/dN&#10;mECl5KmreeLEPtYHP8mQLHWO3rC7yQ/5YsIknFSBPydaGGPDhwTbaX8bX/lLidWv+F+KfA6eDvAx&#10;rjjOG1hxXjwVeTO9Oh19PCw71yNgm7W+9e5nAQ6S6rxOMn3zzYzWrS2Lwj4WHI/1OXJxlZIdyfl6&#10;Nk8/Fe+4INYa8CjZa7D6tXRY53W/tmYNW1j0HwM641qpwr81PUpbPBdK11Y+dzqjvS5I8uuSHvcx&#10;Cq4vDY/rnrcM+qLOKmudxcLTi2ObooswZm4L8LKsAtfoWDgBai2XgWEey0nUxqWBHQ7sLZvHK370&#10;0p3MBeFFwI7FBnVw2Fj45DX8y0FV4yzNQo0MdPuVT8rtO99zkTzd+cFV8qS/d+rgbzzhV/S85An/&#10;ZVSTqI0Pf/4A9/SdkRAZ4vl4+kE6v8zJjivYDsRsa/SnydIi9bnQxImeSnFdCse6di14vqzDOpej&#10;McYyxMd5lLT28O5I5zdJBzd6utWbGr65wTBot/Tsw345HyyjH+tZZ2257BHxYca0KeGtB09vwb5c&#10;b4EX09MreB6gr+pRPD2K/oZq7bdUeo3MXH/X/EpS688CCxb3WbHWEa5xyy6GXdugIFxXPL0H+2Pd&#10;K9fitS3Ft+Y3CC+tUUxqTHAC1Fr2mSGBajmhB/aeEYd77S1/2bZhx3HUhSdvTqAmwONoELI60O1X&#10;Pim3X/oeuX3n+4bk6eL3TjeNr+zpV/T0rXuWQDI0PIXSRIo/qFkyH+DWV/RY+lLC1VWWIREyvw5o&#10;yFr/RlxNmIb48ORJk6fhSZRXhxda6FOqGnidWPUIln/F+lsj2sbqUzoQSesV5yTNN/6uA9FYanbc&#10;QnocCvuz3isr7M82Cx5LlJIvHx/1Z30NU9pOAdd7bgwRG/twbLR7erZzXYW/7jf44zWUF0C3eY3K&#10;Xm+57ukWENvqY3GxDx48VAbXvnUecB3htrhVuG5h9VuL1d7S5cC/RSXQPje/c5Jbx1PAF6/MIftI&#10;4EmUwpeEA1eB+qOZrq4Ar4z6mFk4bCx88uLEKdY4S8NQm8ECQYfk6SUjeRL4vdPaV/YogVr7rZOR&#10;QKmsfZVPtyz84cuSkqNIImVKtxlrwycg3P9aPfWxkWhBWROgQZ9suWRp4ykVPpnixKv2k5ngdcP1&#10;KNF2lp+ly6H+a2tf51zSE9SbdNeiZbhDwn55DNzUqnuiPuyLcDwsW/4K27g/xtOP4evSq9M5Js+d&#10;4ul3iTWm3PWT9VxXamKU4FhaR1nKxT8gDdejI2NxdJvXNFe8JMvToXA/Oo60I7xPCq8lS2ftkldX&#10;nQfbtD3H4TrCfqVyTudhjYnR+bTmNQMuo2pGNwzCT5RayyVl7mk/sD1aHMuRr02PEwvPXkk4gZqA&#10;EX1aSA4UCHb7ZUieXvoBSJ70NeXpbzzhG/XWvnOPv3XCBMpKimDrfqWPP3wDUkyAuvVy0d9qBwkS&#10;J04bvl5/jg8mSGIkS25dEylOtDKfrqiuXCuTwT5K/ZXsNfD+9enFFL/zjshv+yspoVqAA/6LPkwY&#10;j4mnGOuZQyACNmvLgnouK9zGsluw3mrPPlcJPqaKp1d4TXl6LfM2B/toTEtK9kHSmt94OQWCNr4W&#10;c52F7UcUjwUXGfzOS/fJw1qXvF7RxmWt59rk2iJWDCRnG8PUeDq3T5RfnY7LKwyvubnhBKi17AO9&#10;wD1nflK3Ne0HLhcLVtTC5zWLTbJywsQyAg4xOhQHYCmwSp6+9yJ5eon+xtPwmyf4Tn2XXlG+9qNl&#10;eOK0lhjhBytuS1/pq5FuvR5ObCx/w3cjnrYzfLU8JFgZHy0PyQ4nUsnPSo5ydW0j9IGr3bAo1noJ&#10;rqNRaFyMb/U19xh6geNxnAw34SkVCY+F6xbR4+BtGbRbsUtwG9Z5RHwiWOO8flfkrRlenW4dn9Ka&#10;YyI+So0vo+vRWvNaZz2C7ThWr0+mVCChMp9SdXC9YvGu06znfxRjuy4ESyqxmljhcPesNkI23nI5&#10;CreJxPP0TCQWE1lPzlIMMarRRDgBai0jefWlZ+XVl55l9RrqY/m9+tKz9BuppL/z3Jofn+41fPTO&#10;c4NYOrYd2D61x9RjwYoSdQuLvDmBmgCPY3LICYFu3/mk3H7RSJ6Ev7ZX+BtP3tf1uoXzhMmQzvpw&#10;1Q9Y1tVITXv0ddp5T5I8/VobfXJl+OCTJ62vJVNOssT1wQ8OtJZ561Gyb5uaNV6y51jr4wjWtLJM&#10;k6PHFZ5S8diwzPOO29xce/6WoB/6ct1qw36IFZvJ2Sz4GNW23zU8/gi8PlRnlUs6Sy+0DmsEfxOy&#10;9pQKr9G6UOBalhW+lnNdJReXFqm33yVy68ta3zokFLRZWy6XaOlbslt449Y5dubaUfvgOtsFnAC1&#10;lhG8+tKz8unPvimf/uybZrIk5IN+boJ157khmWo55X//9S+IpERK6ygHdsfG8Q08ofRYsELhz4rY&#10;wkpenDjFGmdpGGozWEXAIXl68fvl9ospeer1NeXpVeWSkqfhq3ko+vunwt94WnvC5PjwB+zw9GWM&#10;dE7ZEs8XyubTp2T3njBZbfSJ1JA8dRf+miAN9VQekimqa7mDRGto360faKq6dQ5hhGqGFxf7tF6d&#10;vit6uLkcnlDpHace3zRwTKq0bWQfcE74GOC84DYyj1q3ygzbSu0sXSt4H/aF3DFsAcfnugevsVw7&#10;XpNZ6WCN6/X7ePP6tnYd57JxjV8T6GNNp2LpZLXN7ScCTYatJeyTw7OjHuN6WHaOYRHxGQPPKddp&#10;CYWobjATnAC1lhF8+rNvsirMp1//gnzaSGQ8/Vg+eue5IWHyEif0OXC5WWiBPw/yJC/8vmmjJ09K&#10;3XgKjAx2+8XvXk+eXoTkqUt/42ntTXv4+yZInvDJ09qLIQzZ+Jpe5IOVpTN0NXbP1yuTeAnTYDP8&#10;rSdTvX6qoi3V15Iho65lTTLxyROiVdySy1rdKzMa55tPRd5o8HUrHh9KiYo1Pxrso8d/re+SsLFL&#10;x0nbUkLlwceL9QzOER87FrblyhZsZ1+ut4b7nru/KZSOc4lo+4if+uC2iegTqg6e0h6nunEddMXy&#10;t3Qs2jcsho0xJrHg9cN1RG24ZX/WcRsua90TxtIpORtj+Vq6HDqnaZub5g1Kx2UX4NPXOWSbFJ4+&#10;eNbSV/NytgOPBsNr033g7J4hcVLwGjI6NAcJBrv90ifl9ke+R25/RJOnH1wlT3ITvrKnryo3fuM0&#10;vGkv97U9ftrESZL3+6jO+KBsKRjfK5cEfK2Eac1GfawlUmrDGxG0cT21HRIl/spfx4faRt0sd9RZ&#10;ftwNDlXrU+D4JdAX137gPBio9VV/POf4A3OIqTvExx2w+kcdzwfONQvq2Ydhfa5sCcL+jKVrRU1s&#10;a65raREDCV63Xay2uDZR0M5b9kE9+7As5eIp1fAPRvq5QNfF4TxgXUvB33XB+K39Yqas5dL5wVsu&#10;R+E2XC9R48/7xK9OV7z59Mgdg13DT5RaywT0a30W+jU/ldzTp9z061Okv//6F5omToenU3vEhK/6&#10;KYvNTwLnqdO0friHDRnFiCAXydP3ye2PrJIn6fVvPMFX9vBte5xAcSLFydNaErVwnjhB8jQ8tRoh&#10;+BU2tskiXfVrypZg4lMSJy5+BWb4NMJyqQ5t8St8a9IYDKll3LKdh4A6y5f9mZJ9DoLnkUjBt6dk&#10;avDV8wfXBdzoVZzLG3Nq4R0v1PFxsupajmCNi7dcnkKfeXX6ZQOPfWk9sL5Ut8D4vFV4HFhX0XXO&#10;a77Hayde93Gh8fXSsrGPp3PaDv9ARfsyBuwihRz0aLdAm+cjBRti9ZWre2WLkp1Bf28tWUw9HjMy&#10;DI0ToNYyEut3UIgmUSr8sgmpmH7vCRXqPZ8D+0f0uNew+dr0Rj00CclBWApsJE8fwT+Qq2/as/44&#10;Lr8kAr+ucew8bYKkaUiiWPiDkBOhbtPuiZlEYfuKWCVZS6a8PvhpE5a1rmWuW75cx7bd+oHGtaDl&#10;wPpw4S60zFst03BMXU6POLtYJNKmNCclO+L5mudmGtzv+EdEftv/I/3WUI+x2qntRgzSWfuKc4fz&#10;gb6WHW1Y5jrqc8JtckR8GGtuLKJ+c9C6by8e6631wz4Wlo+1llWH/Wh5LZHCp1S67dKa588C1Y8R&#10;bMtxcFGmOs8L759HaZ2qndc/i4XVVuusQ71lm0oppmW3dMjjd+UV69XpNfO/ZTaGxglQa5mA93Rq&#10;6tMGxnuJBOos+4FHhwUrasHPD5RRTAhy+0VMnn7gInkSfU35Df8P5A6JlJVApWRoeEnEYj15QllL&#10;tPiDz5CNhKgkHbRL5ZCM9R1T1jqWS3UtW/WOD3X12ljDCLcG27VubdE3M9wQY9pO7ROJzmnu3PT0&#10;G+ifC9BjTW1zfTClffeOl8JzaJW5HgH9sD3bpuLNk/bh2ZWWY4nijcnTK966sHSKta4i/qV2qLNk&#10;7clsmuS+o88MXGCdcT1F8fSesL/2YeyLRc1aZd8xbVDv6Swbw3ass03x9ErJ7mHNM66RPcQdGidA&#10;rWUE3lf9hlehZ3D3cwbw6RUmW1w/cPlZsKIEXg9GL0gOUhns9ouflNsvfC8kT7979bU9/c2TpL/x&#10;tJEk0df3ht8+WU+SYJt7icSaT4UMX1vzBO1QNvtxfE3xfMeUtY5lrmvZqA+/qUIJrgX24XoO7pK6&#10;X/PDrcVYm2L1a8HjtNpYep4XPudqzr0aP/TF322IXPw5geE3HWnQPB6rP0un8P5bx4/nEH3Yz9pq&#10;GetIzuZR65/D63+uv0XVitxxZWp8PXiNqq4ErtGIDE+pVBb02aF1LY8RjK11KOt+Wfus+gi4Gyjs&#10;g75ss/Rqy9UjcBuuIzmbBOwlcE5x/i8rnAC1lpHg76NEZCOR0q/5qfz9178w6jDob6dyX+mzkiPV&#10;eW0O7AENfjuldL/whS+bkUzlWCYEu/3iJ0WWv5CucPx0Bq/Q6Qq48SpssOG2o3rIB7dU7nJ20g3V&#10;gO9QdPSldlVl1EG9z9i4PhxrsutN85quUI/g7UauXBJeWrzk+J7Fqi/gPukn7q1eZy5pH7s0nhwR&#10;H4V9OxH5zD2R23fXxzFFrP3z7Foe+u1Fjs5FjnqRP/LTIn/0t66c+mOR5clq+7ATORORh+kD9szY&#10;quAHMddZlpmtJb1RtrZREdqyTuG6Yh1bLus6/YV7Ik/eXd939Lv/msgTaR1iW8Uq12xLOq/u6Uqi&#10;a82q85q06ipWboNbT6wvM3jbo16kW65E+ouF21kHviuUPR2Xkwz/aNGtnwN87vD55ZVZNJ6Wtc7n&#10;Fkuf2apw3RIxdKxnH8tm6Tw72966t/pHC7ThmnrnNfmZz/5oarC/6C4xr/71Z1jVlt9ysaatp05F&#10;CjfEeeuBR5FhTRTWTg3DW/5YJjEy2PDk6YXvl9sv/IDcfgFfU46/ebL+QK6+Zc960x58QpZ+/zT4&#10;8CetI+ZvmVjgk7z2ydQQv7KdWfZEffRDGPX66nH8kM7Vqa3AEwiE1wXXlRHryMQYggn7cV1hPU6H&#10;ivJrT0U+l54OcDvEastwH+zL9RZ4c28dG7PcwbqQ9bskfBuj+nvbWnQurK0nitVGt+iXw/LjeKwf&#10;Ax8DmRhv2/DYo9S0y/ni/PEW7RwD9SpuAoCJzcL5jOLrMYvq0Y461qON9s3alzHgOvPKjA5Ny7zl&#10;OKxDavVixM/h2XNjYsbO7ZbAZerCSXRjwT++W03mhri4XwcONGTBihAbHxbRs/KC2y9892bytPzF&#10;zGvKKYHC3z2ZfyAXZPj9k+ej9drkiG1kRzETL/Q1yhv+Gd+QcDuvrmWo46vJ3bYdH+bN9WCtEa4r&#10;rOe6hTGEgZxNDDvWtWzpppCZujWb5yMBe2TePLy2nl5R+3Bd0JebSBrokuy0NnjrwfvMc2FtuQ1i&#10;tUUbljkmC/qOJbf/lo37tijZ58Qacyu82JY+p8Mt+/Fa9YSfuCzl4uD08Md+e/r82bhW6zan57JV&#10;z7xFk+sWvK6sOm61XKojOZvqWCxYz/U5eCK9Oh37suZ6j6ganpEENZUDB64Aeodjwx8SVWfgitsf&#10;+aTcfuF7IHn6wVXytPF7J35NuZFADU+jvKdMRpK08fsnrfMHUS6BMSTkm+JvPGGifi0Z4gd8B/H6&#10;0E8fLJfqRtuNJ1UErw2uW3g+nt7DGE6VztJHKLVDO06d12fOhnh+lm4s3jGw9Hht4C3TL1Z3mH1q&#10;xNcW3pbIzYUHHwdunytzPUfOt1SfAo9zX4ke47FwfF5nlh23WrYkZ0MZnlppMtWlZEr/IZCv43wN&#10;122FXn+3aAmPuwZrXUXqlq6mHIXb5OqRsqWz7Dlq53gLVA+JE6DWMobCb198y4ED87BYq1kX3gpu&#10;f+STcvv575HbL3zfkDytXhaRfoSOf+Mp+4pyFEiGNhKphbO13shXEDNB6gydl+w45aqv+Gkb9rF8&#10;c2WtaxnqoSdN3LZbHeDcmsjZlIiPVPiNxdi1DVCvZd4qHM/zy+GNheNafp4eqZ1Tz9/So07LuEX5&#10;7d8k8tv/xOpf5vVvqLEftkebFPYRQT88Hrl5YrtXtuoM271yLdb8K1+b/hbVrsiNbS68Pi29pZPM&#10;2mMdt8d2lvDX/5YCL6gQWCR8DUdBu+UDXyUckqhMMqXCePoS3rrm9e/pcSos1N+zK5YP1+fC6wfn&#10;9LG78spLxqvTt8zYw7yRALWWxozaxwMHJrL+d6gqGJKn579Pbj8PyVPHyRO+Wa/0inJKoNzkyPAZ&#10;9F5CYn0YJTH9WVL7jadNLUVvMFMZ9W5Z6/DJ06VEDv/or9YF6sM+YaLlfTpksNaOpWMsH0uHlOzM&#10;iN1Za+O19/SKZccpZmE8vWK1tXRj8ObY0qsOryGsGyTd6ImkJ81p3WJbbWeVa8G54Dlhm2X3ylad&#10;BWH/WnJzwHMuI/u4Knhz5ekZaz65XCP81T+k0/91m9fwQUfX/I3ECRbcoEvxS4mVwuOKYq1rXnu8&#10;S2yzyOk9YUq62nJOx7DP2PndJzgBai1V8AK+wLccODA/C1ZYrCdPPyC3n9fkCf7G01rypF/Rg/rw&#10;inJMoDJJ0ZBIsY/aHQklR5Z/B3qnbMZGX4q74e/E1fJGssZlrUPZSp5MX6Oubw7cxlWI43Pd022b&#10;NCUbqB7tnu8Y8DBxH5ZYdtSNxTsGll51uGWdorY+Da4/uXhKxT5Yj+LNj9rQx7Jh3fLnttzOw/PD&#10;uBHGzIvGVv/oq9OjY9oGw7phA8A2bw0qGNPzUXjeWXI2FXxSlX46OJD7BsPGkyeBhZgOEvoMOtUb&#10;Y7FkKrxeuG5hnUuWbgxWW0s3FZjyDTqa2xbzvEuWM0sNrdbtgQONWbDi9gtG8rTE5Cm9MGLjd06U&#10;QKl0R85LI3gLMiRS6BMQMzmyJNk3EpiMhHy9uIXy8MQI9VrHMtXXniqhzap3fKjbYF3YWMd1i4jP&#10;WKK7zn5cV1Dv+SDqw4cjd2g8vWTaoe6jpyI/X/n1L+8YWHrVlWwq+sE5+Ou1InPjp1i6EjjnDM+9&#10;NZ/Y3tKjLdcH60pEfJjcvORsrRkzdg/reFs6xdOLsZYYjqtlS8doWxRd5zkZSAulF0qgcHGpj+G3&#10;NgZop32s9dWA0prHsufDftZWy1aMHJY/67huweMYS+v5H8nGsquFnyi1lhD5vfAtBw5sh8Xt578X&#10;kif6A7lrb9vD5MlLoDgpWmwmS64k3+xTnYxstCu0N/3RF8pVvo7eaptNpLiuT6HgK31sX5MANVeg&#10;Gt8SHIvrJUr+1u5bOsWaMqxrmX0UT4987HT1t6EYPmw8FtZzX5ae66rL4c2ppc/pcKvCN5giFz/O&#10;R5sF67kugX2z5sgD/bw5tWJhH2xTu1W26hGseUAdx7T895XSWEv2sWDcYZ0a5TGC/6BgCS+ewWYk&#10;WJZ+SLYywli6HLymUMdbBXfLslmw3mrLeD6sy9XZloN9tW7F8+Z/CzTrmhOg1hKh2c4cODAPi7UX&#10;RnTXkuhX86wEipOnxcV24/Xkhs/GNsnwdbVa8X53ZEmyZ58gkWR9qZ05fvXp1vvH3zANtkzdTLxU&#10;Zsa7iFl61tXWFbwR8Hxq4Wnzpg91ll0yesWLX+pbCnavvaWLEp1fPBZcxq3Cx7A3vt6BevbleFF0&#10;Dqy54PljQb+acg7Pz9N78HxgHcu1cfcJ3kcPy8+aD0uXw/LHtYhrMyf8lSbW95JJgnhBpjI/gYpI&#10;bsxq83wQa01ZOjHOJQvrPLJ0iDElob6mUBoT8sSpyPv0rQCex8sKJ0Ct5cCBXVE6rytYrP8tp2jy&#10;RLKWRLGP1jnRAKlNiMy2LOgL5dx31qt9QcyEh+rFJ0upPjyFSv5Dmz2HPzxq66qz9LWMnS6vnepL&#10;di4zeLg9yfl6NoR1bI/iHQfUWz54DPEGDb/yp1u+4URBuG7B+606z2aBflxGHyxbsXP6luTmxerf&#10;I+rXktzYt4W13rDOeizXiplkQaK09hQKxYjFwmPiOuoV9JuCdY5YddWhnttaNsbTM+yXq3tlC7aX&#10;6tbcb4GmXXIC1Fqy7GgCDzwiwPsEJrK4SKA4ecrJIiVS6akU64dEwUg8WNyEqCTekymnX/MJ2Fhf&#10;KA8Jj+pVoK4J0prNqG8zeYpenzw/Tx/Fam/pauBp43otpfZs53otuHw4Vq2Ntx7RObduvqwy61Cv&#10;8i/eFfmue6syJlkMtqkF95vLVt3Sc9nSIVYcpNQ+gjUXOMfPnYp81fgDo2MYO8ZtYe2XpRNnXbIv&#10;63BerTLCMbHOYv0jghUnJzW+lmB/Jax1YOnE0OM5Ydlwy3ots72E1aZUL+H5e3qLW/vx6vRRcALU&#10;Wg4c2DLWZWIqi81kyUqOcMu/j8Kko0YwIbKky5eHBIXbGTGy/Vi+Rn9DWf0w+UEb1IdEitqu+XZ8&#10;TOYn8iEqGT9Lz7pcnW2eDinZW+AdCtZjPWdDVM+H3loGrB9jm0rN8dIyblVQjzb2s4SxdNa+qo7n&#10;BsnNk9UOt1z24ihRnylYcyMN4rbEG+NcWP1ZOobXq265bK1V1qtsPJkqxLR0UwTjWeWx8PnBZQ/L&#10;Jxcjeg5ZPpYOyfWbg32tONZxuIzw09XWcuDArvGuHxWkhGqxmTR5yZWZnHSGriBrcbB9IJY5BkeK&#10;T7Gg7H5tT8upvpZIsW/uqVXH839BxrQTvIu/pWddqc6U7FMoTLuI48N1TycZvTixEV4e7DvGxvXa&#10;D3X0KfmrHbdWe6t//ZdJrw/2nwrPC8LzyGXcclnrnjC5OJ4Oyc0J2qw41++KfDW9HMWyXzZyc6GU&#10;fKy1GS2zeHpupzeSlo9VniIah+OxPkpk3Vhr3zontMxbLqPOEwtLX+pDsWyWbg+pOZwh+IlSazlw&#10;YEe0PKWNJ1SQjKCYX4OLSrdeNpMcS6id5Mbg+Rp6q7yRAKEfxIs8lRp0e0jkSuv5WHpLh7C9VB8D&#10;TnXttFv+uXha9/QlcHlYbXL2qE3raEPG3ERJoB3q+4y/1vGmUvUo7M/lHNY8KDyP7GPNHW+1zG1L&#10;1Pp7WPNg6VrQasyt4jC831xXeB3xOlO9V9a6VR4rmFRNjcftua46BX1wG4XPCev4eueY2nJbLtdi&#10;tbV0Ss42BWvuZ2SWrjgBai0NmOvwHbj6rNZOulBNWEiLi8QhI+7TJEvQbviGEiJHzERsTFnrwa/l&#10;rSVShl261Wymzd4SudJGfHJMbT8XfLjgsG34lco5XY5fdyry39zbHIM1HtZzX54N6//IqcjPprdO&#10;sZ93nFDvlVmHNwxaxjr7KPhhyjbWWXYLnifVWXqG/bTsbRVu58E+XK8lOieXhSn747X19Dly685a&#10;z1quFesJ1bbEI2eLEF3TUT+pOL8Qy591XEes6wDCOsuffabO7S7hBKi1RAisg4DLgQMFxidV+YSq&#10;+FSqM3SecOLCdvLlcvZpk9HW9Kf6xlMpqm+8TELlklH6EFVyPpaNdVPriqePMvYQjW2njG3Py4vj&#10;sA3tlp7riKeXzLyjnn1KNlx7Vp2J+jDWPrHOmpecDsG51a3lkxOPnK0Ez4XWebw4p48CvK9YZ5sF&#10;+7Og3vMpCf6GBOvsN0V4nAracFuC1yqvMy2zn8I2bs9bRNtaNsWzWzrEGlMU9H/SeHX6lqkdfghO&#10;gFrLgQM7Zv3SMe4s8hMqMyEx/Ey7UXYTM8OXy8W2OhXBr+VJIJkaZEtEP9BqsD5Ix2DFsHQ52J/r&#10;qqv5gM8dnpzNgv2xrmXeclnrpeXj+bCe7ZaPpUedR84mgflHO5d53XnHlcfAfXIbtntE5oDnCvVY&#10;5jputWzFKWG1sXSKNa8RWy25MXg2T79tWuw/wnOK6zBXrhFOqmrE6tPSeXqPnE2xjjnr9NxAYXsO&#10;q43CcUu+jKWzQD+rjaUT0kfmvDHesEbDCVBryZI7uDb1LQ4cWDGsnRGLCBKqDhISTlxYkm+2DGI+&#10;mXJ8WczEzqlnv5aX6uZX/FR2TMsLbm2sWn+G23MdsWxRnYd1+CydRdSvFbzsrOXHNvax9JbOg+eW&#10;6xbqw1suow59Uf5nd0V+V/r6I8PtcpTsEpwP9vHKno7rOWp8LUr7/OypyFsz/iv51PFb5PaJ184U&#10;uD3HtvrBOm65zG1Zx4LJ1JiEyhPum8eroA23Hi2Pu3V+8Vbhc3MqHIvrFtZ4GU9/FeC12lpqaL0e&#10;DhxoxPoTqmLig+WSJN9icga+3C7ypEn4N04Yh+qDzx5T+lDLwR+iUXL+lo11tXWmZGdqDmHJ17Kj&#10;zrJL0KcELOENKflZNsTSjYGPDd98od1be+iLYhHVc12MeWF4Dq25s+rWVsu5OmL1pfoS1r56c4h6&#10;a8wWJbvH2HZTsfY7h+fv6RWeYy3jFsXSlYRvLNmOMa34ls7TWzrVM57egs+BEpa/t0UsXY7I+Zar&#10;s40p2YV8ehG5cUn/FhU/UWotIWjCreNLFMwHDmRICyywzpTFytN7EsSJD0rJXpug6aiDT5o2xs02&#10;lZFMaDoZ/sBj8XzHkGtn2SxdDvYv1WvB4+QdM14OXEcsnVDbqeT6tiRnz+mxXQ3WMUGdlnHLdl6X&#10;uNUbx4gvbrncGp4nnF9rq1h1lrnAecuBc4yvTt8mkXFOJbdWPBvODQrbtextuRwRjOG1Rb3lY+lY&#10;r2XcIjkbY61n1Fnr3tPlsOwcAymdc6wr1S08H0uvOjwGW8Qa0mg4AWotYer3ylsOBw7kuFg3qRRY&#10;SIvYV/xK0q2Xh5ikXytrXcupHnnSNPSBbTvet+2zrYsmf2iOJdc+Z0PYj+sI27i+DWqWSckX7SVf&#10;hJettXzZxn1F9ByzlshNFto8P4yjol/z4K97cJ+R+B66/6V54LnCem7LbWqZ2h7RedWyMjbu2HY5&#10;WsasXQtIdE3hnGq9tLXEevKEcXNtLbH8LR1LzicC+0WOJ58nqOcyb7XstWdpCY+B8ezWPiA8hzPT&#10;bGo4AWotVazv0at3nlurW7x65zn56J3n1lp+NOk+arTP2WqxYqGObQf2i4s1k0qZEyp95a+jBIkF&#10;7Zmym0hpHctU3/janpatesf70Z4tX/i2zpj9q21T69+CKUsD21pl3o7hN5yK/J3Cq9M5ftRm6X/l&#10;qcjnGv2eBo9nrsyS01vfocc2rCthzYNu0ZabN6uMdc/HimeR8/P0Uax5mhpzX8F1xHou85bLObhN&#10;VLAt21SPsJ19c3VPLD/VMZ6N6x7RdcbnjAXruV6Ddb7l6mybisaLzuM+wglQa6mmk1dfek5efSkl&#10;ItYxdkDXv//6F0RSgqN89M5z8vdf/8IgLeB+MH6rPg7Mx8WaSSVnvRlv+esmlrWOZa5rOdWzX/Hr&#10;eMz7zWW4aJbGaNkjOq4jbON6S8YsmTFthNqNjaHwsreWv2fL6Wvgmypva5VVGLSx37nxL/jaBtsj&#10;XK+B5wfx5s3yz9n5WLAwlu5Rw5uDyLGO+DBWG2t9sg3rpS0Lr/NSH6jLxS3ZUa9l3HqU7GIcN64z&#10;nl31kfMqiufPOq4jufGwLmePzOWMeFMRhhOg1jKCT3/2Tfn0Z99cVxo7+uqd5+TTlLSorhNZs2ky&#10;1QqM58Vt3eeB+dhYXqTYfMvfRhnF88HXkGNCxMkR1ffxa3st2PHFM0tpbCW7wn6lOpKzRcGlMmXZ&#10;WMuuVewcvOy5H7axzxj9HFjHUm/ecsK+uTrCdYvafc3NlZZ5a5Vr+82Ri1WaA7Xz+MawrXbWPlk6&#10;D/blegnLv7RecdtCuA/VsV/OZsVgX4R9WsDHXs8NS49b1ntYsRjP7umVkl0CPk+lv0Vl+bWc523C&#10;L09pLa2JrBFC3b2v4Vk6JGc7cNWgBZaqxhMqTpi0oZMsddG/6cT1Dke3n0y5+E1pOweRD03P7umj&#10;TG0/hsgSs+yWTkDPW8bTM3wqsJR8PXtJZxE9PnhjZulr4DbW+izVp8Lzozoue1suW/UStf54DFBQ&#10;JyLyoVORtwNf9czty1WB1y2vI65b8Pr05t+ylaSmDftyHfVss+qMp89hrRs9tyybOPqoTsE+WCws&#10;vaVT0Gb5lezMmLltTGSYJvxEqbXMhPV0KsKnX/+CfPr1LwxJEn4NsGXidHg6dTm5uNSsX3Au3vK3&#10;kSxx/SLEWjK1Yee26x1eOqZcBHMfXNskMoaIj8K+pTpi2XIf8pbOwltivAxrlmTERyr8PHhcLIxn&#10;t3Qelo/OtbdFWIfHMCfo+8/fFfne9LY59lNfheslrP3z5g1tWMctw75W3WsrAXstPD9axz6seb1K&#10;8L5xnbHmg9cg+1h11KPds/XwL/PsH4lRqrMN7UiuzraW8LmCWOddi3PFas867rNUtnRst8Z+fbev&#10;TreGVIQToNYymc09evWl5+TTn/1C9Q5zAqZNvSdUqPd8DlxdVstr9X94KYVKrp6SpbWnUuy/JcZc&#10;8Me0kQntlKntpzC177nbs53rzJxLbM7YTO6UQZslnp+lQ/8W8E1X6Xgx3F63KGhnHdtyjJ0Hyxfn&#10;l3VeXXWWWHh6pbS/SsmvX/09HPlKxavTS2NTon4lSvvQmtJ6YjvWrXJUMKnSGArruS3bcz6WjXUW&#10;np6PM9c9PD9LzzquR7HasY7rLcCYON97Qu5StAEnQK2lCbpHF3ulL67Ql1e8eue5ip1eR59a6W+v&#10;VFSHPgcePbqLJ1QqRvLEtrXfPF1Cxl7QxrZTch9ac1DTn+dn6VlXqiNs47pFbpmxjes15Np6tlo9&#10;gqcRiwX7oJ+lQ1uuHgWPFR+30lpjG/trnXUeOVstPG9W2dty2apHGdvOw5qj6Py2HssYWo9B95e3&#10;XC5hrVOMyWUU1XMSxXWrTa7s+bNwe4+S3SN3zPg8U11uy2Wts87D82Vdrh4p53QWY+d3JnSassPn&#10;BKi1NOTVl54VkS69tOILg4jIsBV43Tp/LTDyGvYSOJ8fTa9r/yi8CEPrh6/7XS0yX/nD0yx7qo1n&#10;zy4sRVqMt0WMEjV91PjWgrGn9hNdglE/xGqT0+VsY+BTzZKcb8n2T5yKvB74PY2Fd9ysGzPVsbAN&#10;6xasxzrbxsJzpzouez7sm6uXqPFleK6teZ0Sn2kZaw5437nOsJ3nkcXyw3pt2YqDsD+XsV7S52JY&#10;OrZH4PXhnQuWDuHzidG4ObFgPdcjRMbG9W7kfG4Zd+o4AWotW0YTqyF5SjuOeky0Pv36Fwadl3BZ&#10;T6ZU57XhJRuRA/uL8ZW/S3TIxl6gxraTiW0V/uBqRW3cnK9lY12pnqPGt5apSxjbj42Va/fxU5G/&#10;CX+LyoJPSct3rG0s1jGrXXMCbbSd9XsS9OPyVKz5QF3Uzn5WvTT/ls3SWdTMh8asaZOD5yA65m3g&#10;7SOuJdwqXLfgtYs6r2yJZ2e91llv+bAwOV/LfyyldZ87lyJt5sQaG5ctnWe39JeAjaHzW/kay6sv&#10;PTtILfzq9PX6xZ7g0ymt49MrUw+TgF/5q8Frx/Uoukdj5MC8LFixdaZeyMe2H9tOJrZFWn2YtYiB&#10;tIiVi5Gz1eJdJTw90uIqM6U9X+1yVz62ow/ruT3XI+Ax8soI+0QF/RGut8KaC55LLvPW01l1hY+P&#10;dZxqKM2PZc/1l7Nddqy5QLz1Z4nng/WcLaIfY7N0LOqzS2rWGftyvQbrfCvVp/DUqch7xrcCdj3/&#10;lQzTxk+UGov+TSlOjtox4cLLTUeE2Bd4F3JyoJ7dJ1QtGHuRGttOJra14A8+D/6QLPl71LZj/1Id&#10;ydnG0OJs92JE9VyfCl/NWHK+ORvbW+Adz9x65DWLvstMu5ZYc4E6q+xtWcd6q68IY9spOK8fPBV5&#10;d8JN3dSxTCE6Rg+vvadHcj68dlnPPlHRc8ASjVnqx9KxYCwuI55+CryerHOK65aNdTk8f9bl6l7Z&#10;0ln7xGOYY27nxkiCmsrW0YNiHdAgGGIu2SE8lJIcGJNQzXExaBFzbIyx7WRi2xz8IcgfiFPJxcnZ&#10;ouRi5Gxj8c5mPuNLZz/rue7pxlIajxjjZt+oTetj4eNWWo/eusV6LyL/3F2Rf4veNod2ljFYc6N6&#10;C0+veHbWc71E1N+bB57nfSG6XzXUrgn2wzVm6SNYazOi8+z6FSgtsy/7W7ERtlnttMxtGEtXc1zZ&#10;l+uezsM7p5Wc3dMrJbs4PlGdiMi13b46vRpOgFrLTsktlh2jQxsrW4S7jspVoj6hmgvrgl3L2Bhj&#10;28nEtrtgzHi5TamO5GwtmXpmTm0vI2LwlcWSkn/O7pGz8c0VwnXVWWJhxdZtbkxILn4N3B/XUcdb&#10;T+fVWWcR8ckRnZOSnzUOS7crrOPPdcXTW3hxI2L5WzrUs81LoLAd6zAe69GGsJ1j11JaG9H1z1jn&#10;moXGZ/GwbJZOKY1DdSW/yw4nQK1lL4guoksE71KNbAnudsvdN2VcQjXmwhthrrgRpvQ9pe02KY3T&#10;slu6HDn/nC0CnmVzn3Et+qppx1cTS5icPWdTPH2O2mPIN3Cqw61FziZO3Ci831jXMm8Vrls6rqsu&#10;JxaeHsnNgeqtOH36W1RfrvhbVPuMNwcWpfWXm1MLXIsYm8XTq+ATKquNlq04ls4SjhEh6hcF1yOf&#10;Z9ZalYy+BisG66yx5coRrHNc51RtLPsGJ0CtZS/Z94MyM7z7OZmBLXTRnHEJlcxwkVWmxp3Sfldt&#10;t0FpfCW7R65dzjYHY8+8aBvPz9OXiF4t+MrCbVjP8ToR+dWnIp9+bdNmgcfNOoaWjukNP9R5W0T9&#10;LRuSs/P+5upsQyxbrq11HFrj7bc1ZzgeyxYh6rcreL8Yz45rkH1wDeYk18bTW6J+2AbbWna0WXoW&#10;xtJJxp/x1oWlz50zDNunnFNWO9ZxvYTlzzquS8WclmSbGG/mayqXAj4AuzgQewpPSUlGwCFGhpmV&#10;8QmVBC8MY5gad0r7XbWdk5bjGhtrbDvJnDm1egvL19IhJXuJXkR+46nIX4dXp+cEYVutXfH0UfAG&#10;zRKmpOP27G/pWoLzoeXSNlfO6SJ47UpzULIjOV+vfynYkKjfnPA+ap23TO1647WLbVmPdu4D9Zav&#10;Vfb8Gfbx4uVieOi1BiUKn1ctzylvLKzL1b1yrU5GzGsO3beStICfKDWWOYa8PXj0LAc24CmyJAA3&#10;qWg6C9MSKml8gUCmxp3SfmrbKe1bExmL5+PpPdA/0rY0V9aZwTqu1xBpm/OxbJYOKe1vSZga+1hy&#10;Y47A7fW44/FfGn4Wno+l530u1SNoG2zLZY5r6VpjnUtcR3K2y4y1X5aOQR/25/Wak9p26me1wzLX&#10;czZPLNjm+bWAz5Moli9f17DONob1XPcojZ91H0ivTi+NZ254TkpiYSRBTYXgIeWGtv/wXuTkwABP&#10;TUkKTbfB9IRKjItyK6bGnNJ+Sltp0L4FkTFEfBT25bqH5WfpWlI6gzy7p5+L6BnPVwerDdvYPoUx&#10;x4uvC1i3tpxUcXvUtwTnScveFrHaeXXVRY5LyS6BOSjZW8DjzM3VNrH2ndeVteWyVS+ha7ZGPHhc&#10;WrfKlm9EsM2c1K4J9uc6krONIXdeM9aat3SKpds3OkM4AWotQXhYJbl88B7MKVcM3j3aTVaztKBN&#10;QqXMcVGeGnNq+ynwh9Y2mdpvbfsaf/bleiv4jCmdPazHOtsiRPeLx2YJw3b2YRvbx1Baz2pnP6uO&#10;+t98V+R/cy/fnrF0NVjzYekQtaOfV7bqCB+bKceJ5wLn1/oDo+yvWH1bOibio+Tmq4Q3bosaX4XX&#10;HMfg9RkRRnU5P7ZxG69sxbKI+rWCj7O1BnhrkbNFsM6vXJ1tiqeXStvJXXnlxe8YhoWyd3AC1Fpm&#10;gufVkkcXnomSXFJ4N5zdYbPhUqRtQiUzXainxhzbfmw7plWcKNH+PD9LzzquIznbHIxZ+bvAmhdv&#10;7HxmszAle0v0hozFgvVaxzbso6De8rF0EXB+rLlSHW8RLwb7cn1ueE64vu3x7BLed65Hdbn1XULb&#10;Wuudbbl+uA2XsV4S9MftvmGtVUtXwrsmso7riGWruT6wT2HOtQk32xmcALWWHYJznZMDPCMR2WN4&#10;qCyGqrRX7RMqMS7cLZgab2z7VvvSKk6ObfRRC4+H61FwFedW9FiiMaN+UfhMLZ2xYvha/mxXH8+/&#10;NbwWsZ7To1i+OXL20j5H7SU/MXymznmubW6fS/Tp1em/FHh1em4M22DKflpwPG+9WfVWUhNTfbEN&#10;t0e4vSXqx21awusG654t56M6S8/k/Fifq3tlJmebgO5Gbndmh9/K11p4J3e+w5vwsHJyQOGZsWRP&#10;4WHCcFmlMk9CpbS+OE+NN6X9lLbIHB9aY2J6/pbe0iEl+zaYcl5abVFXso/BmjM+Oz1h2M4+lg6x&#10;bNb4omBbXptaVr3VD+us9l69Bmu/VcdbxLLxHHvtLH0reJ54brRvy4bMMcY5Ykbg/eR6VMd1ROez&#10;hWA8jq9l1mGd9Tm4PZajMVpQWhueXc8ny27plJxNAuexZPQCNtx64xwBhmsc2oefKLWWHLyjLHsI&#10;D7FWHi1470uyY3g4IPMmVDLDhXlqvCntp7RlWnxojY0xpg2Saz/WVot1Xlm6fcHa9+84FfkJeHV6&#10;CeMENtt59l97KvL36Pc0Oawx5yitR7WxD+pLPlxugTWHFpYf67DONoWPS46onzcnqo/GKdEqjmTG&#10;3BqvH9Zbaw/XJNZRauH2LOyHddxq2apHRP092D/nazFlrXBbrjN4vcv5WjZLZ2H5qY63EWrnswBP&#10;gSej4ASotUyBd5DlEsK7MLdcLnj0LLtj/oRKRl6Mc0yNNaX9lLYWYz6sav2RXLucbQwt4tWeH3P7&#10;M9p+Shy+HnjiUfIr2XJEjqG3HlGnZdZhW6uOcNsxlPZXwIe3COosu+LNuxSOi2T0JUpzY8W1dHOz&#10;iz7FmR9rzXHZa1cr2M4ra11Bu265bLUp2bSM2xwRH4/IOZPz4XotVnvWef17ZQ/1+eCpyLvwj1iR&#10;tjPTOZKFE6DWMie8o1PkisK7GZX9hEcZlelsJ6FSplyMmamxprSf0jYHfwB6sk24v1LdI+qXo82a&#10;v8CL5+lbUTMXfM5bUvK3yNkYXneR9cj+jKWzYD+ue7oxROYDfSLlnA7hY+b5e3qlNO9I7vhJoa+c&#10;bQyt4zG8n1pnvZKbR5031jPox4J2y5d1Wuctl7kNYtmseguix1P9ov5jseKzjusW6FPjnzunB+NU&#10;mQZHW4vMCVBruSzwxNTKFYN3Lyf7D4+4fvTbTaik4QVbGsSa0n5K212RG3POFqXFB7Ou3cga9nwi&#10;50DJbjGmTQQ+d6PnMft6/mz3/ErwzZcF+1hl3Kp8512RfwdenY5YuqmU5oLt6Fdqw+WcrgXW3OAc&#10;P3Eq8n7w1em1WPODePqW4PrI7Zdn47box2UrhupZLNjObVCPsJ7bKxyrJNjOKluU7FPJnUdcL9E5&#10;bViXq7ONdXwO8DbH8V15+cXfyNqR6M62FiMBai2PCjy1U+SSwcMvyX7Bo7Nl+wmVNL4gT401pf2U&#10;tttmzFjHtNkn+MyMnK1s4/oYvJsVa343z1FfLNjH82sN36Cpjsu8ZUp2KfhYusgcqE/O17JZOsWy&#10;zXlMrH0X0pf6tuyWzmPsPLYA10VkLjwfJeerfeT0lrCP1j29V/f0Fp7N088BHvPa48/+pXNI7Tmf&#10;HF47S2/pPKaMaad0m2/lay0H6sF1PkX2FB6mJfvGbhIqaXwhn/rBMLXtlPbboDS+kl1hP657RP0i&#10;8FnEdYvo2RfxkQq/KGOuEHxl8dqX7Nsgd/z1/LF8WG/5KDmbUrv/6m+1Q51X1jrrcvoavH1WvWdn&#10;bt4V+cXAq9P3kdw+5mwMz5m37qw1icKw3WrLfnqTye3Ql9tzDG5j2VGPWy5blOwR+PyqPR/wuoaS&#10;w/LBes4W0ZW2lxV+otRYuuG/zcN52adu7+HJHis7gIdQkrnZXUIlxoV9KlNiTWkrDdpfdubc/22c&#10;CRbb7pfP/pxYsI/n1xo+9t55zTdulo9F1K8VuXnzbKi3fCydbOE4WceC+2O7B7fbNZFxWz6os+yI&#10;52vNq+pQcnbWcZ11WsYt27FuCWPFUyxdBF4nXI/Abbhei3eeWTolek5bthzWWFTHsi8YSVBTGeAJ&#10;WMm4/zhKXA6MgCexRrYEdztGcuw2oVLGXrgtpsSa0lYatJ+D0pg8u6ePMKXtGEqrPEKLGDXoHH3n&#10;qciPpVenR+EzvHSmo8+3nYr83YpXp5coHWu+YbO2KjmsdritQefK21pYNkunWDZLp+RsSsQnSmne&#10;W/a1a7x9ZHhNYTter6hnHevZzjqOzYLteMtl9LfwYqM9V5/KlHU1tq3XjvVYj5QZtfFWyypSMa/Y&#10;bltiwQlQaxnByy8+syHrdPLyi88OsrmjKzvuuPq+kmSzRb1orFdefHYYmaV7pOFJaymN4fAoC/fC&#10;um1ajmFKrCltJfNBtQtajoNjcd0j6leDdZJYuihT2tZgzYXq+MzMSQ72LfmPxVvnqNOy5XdZwPnT&#10;sqXjslX3dEruuHE9ijf3VjxLZxH1Y8a28/ahBo5hrVMsR3RWzJLei1EqY523VsyIWP4Wnn4OcudT&#10;S6KxPT/Ve3bk6VORd+gfsagdn/qRsLPBA+mMBKi1jOAzn/vimnioHRMuLwETirs5ESwxPvO5N0VS&#10;IqWtPvO5N+Uzn3tzUuJ2IABPWkRGcvGEKndB3RYt+58Sa0pbpUWMKUT693w8vUetfxRc2JFFHvEZ&#10;y5yxx8AXgNyFwPLxfCN4xxv1lo/qrC2XWdgft3NQmh/PznquezoLPmY5eE5wbqbMU67vnG0f4XmI&#10;zFFkPnGNsq6kt+roi7AP+3r+Hp7d0zNRP4vo2mE/rpew/Es6yy4ZvYDN22pZJQC652QrcALUWibu&#10;0MsvPmMmVZZOIGmaDh+NdXn5xWeHxOyiv25IsKay2eN4OQDw5ARl8yt/1oV5m7Tsf0qcKW2VFjHG&#10;sKt+ZWTfLc/mVrFaxbGw5sg4ObPiwX5R36lY+yQZvYL233hX5P+YXp1eg/rzdgzWXKCuZI/UVWfp&#10;5+LWqciDhl/1RObej5bxeW1gndcPb62yVfd0GI/ruEVKvrn+uG6J5WPh6aeix7Z0jiERe8355fl5&#10;Y7LGPIap7RO4uzmZBL+Vr7UgPPCIeO1GYD+98vVKzrYJD5IHHpG2cPQaObBiM6FSShfYuWnV75Q4&#10;U9oq257DaF9RPzF8ue4R9WMiZ2jEJ8KUOFPaysT58cQi6hPBGjPruI463iJoY3uuXQus/bd0CNrZ&#10;t1RXPH0LvLkq9WnZLR2jPt7WImfL4e3bGKKxvPXp1XM6q16Cfa34XOd+mFr9LrDWSJeRHGwv1RnL&#10;zuvc22qZYxzdlTsfafW3qHx4mnKyAT9Rai0TePkjz8hnPu88beouEqHPfP6L9o5C/TOf/+IgL7/4&#10;zKDX9oO+AcO4Rj8p450ZI23gqLVyVfATKiR3QZ6TVn1OiTOlLbKNOWwRv0WMXRM9Q1v7WUTnk68w&#10;OSlR698S3F9v31WPW27Hwli6MVjzU9JFypG60vo48dxYde1P5/fmXZEvXdJXp9fC84FYaxO3CK9N&#10;r27prDr3ge3ZB7dc5jgKx+NYc9NyjY+B+8/VvXJOV2JMmx2hl6Th0sQJUGuZkSER+si0ROjljzxz&#10;EQMmB59cDeVh4ngiL8pW4rbmtxW44znFhz1byjaJJVRK7mI9F636mxJnSltmrjmsiVnjW6ImVmnf&#10;S6uf7VxHcjYp2HO2seT2ewx81YhcQSL2WnC/vH1UvWW3dB6Wr6VTcrbovkb9FPYv1ZGcbSzW3Gs/&#10;ufnxaDVGK46lG0vpWsM2rqPOWuOsi9SxrVdnG4L+uOWy1j1hPw+2cX2bTF0b3D5Xj5RZV9oynn5f&#10;4QSosXRpSsaIUHku8OmVpefyJHgn911CcKOITIcjRmQsdQmVYl2Y56RVf1NiTGlr0XKfWsQRJw7r&#10;uI7kbEjUTyaubm7b4owptdV98/aR7brlM7okJdgf2/z6U5G/M+L3NN4+WXi+vN+oZxv7KJbe0tVS&#10;mle0e+UxdSRnq8Gbj5r4Nb77BO67Nw9i2KLrzouPa7i2zlu05/zYxn1YsB/3U2qPlHytNWTppHBO&#10;jYWvfS3QeGPizjGebWAkQU1lJHc+8oy8DglMl54k6TSjqL2kY9tU9KlW9quJlx2evDFiwk61Mg6O&#10;EpVxCZVSe/GdSou+psSY0tZj7IdYbRtlTJsxcD9c3xa42iNE/Vrynacif6ny61Z8JrN4ROxRIsdU&#10;fSzfnE1hH/TNtZsKzkNkTiI+SO445GwI+0TmI+ITgfveZ3LXypI+t7XKXNdyxG6J1wa3VjknCNcZ&#10;tnO9BdG1FPVTPH/We+e6Vea2qItuPbpGMgecALWWmbjzkWcGwcTLw/LvROT19JVBFZ5y9bF0AkmV&#10;6jFWZFyPBDx5Y2QDdojIeKYlVIp1oZ6LFv1MiTHnvvIHnydjmdLWonW8MUxb/9Novf98XuekBPtH&#10;240F54LnReu8HVMeQ6l9zbygb64d27iueHppeNxqrhtWX5ZOUVvOB4n65cjtyxibt9Z4vfLWKqOP&#10;ZbPs1tYqsw/b2ddD/VjY5zLjrTPWc10pnee16/5DpyJvj/hWwBjwutFK+m5WwUSmBisZQd3rn//i&#10;IBasz/nnbDmsdqzj6W4tjwy842NkQxGXTq790faXzo4VM9Cij6kxprbfNrkjbdlYV1PP2YTmTsvW&#10;lsuR+hRZFHRs17rlw1stW/ofvbf6Kl4NHSsq+M/vifzjd1dl3B8VS486tlu23NYqdyLyn78m8rtO&#10;V+tlmdYNb2vLqPP0VtnScd3TR+slPcsyzRfrVdDGZRGR9++JnNy90HewJt9/bXXjp+SOWWnLOrZb&#10;2zFlFE/PwuewpbfOUevcZV2uzHWrzP0z3nH1yh6l2Li+c+VS3SrntrlyTqei47fEsqGuVM7pItsv&#10;3hN57O7mXPUicv6afPaNvwjOMeq894hLO/ADzOFQXrBgRRPwojMXLfrYdfttMvdYc/FzNg/8wLc+&#10;/JGSfS7G9qvzwfOiN1NRKcH+VttIHDHGiqDN8/P2GelF5DfcFfkD8LeoLH9LNweReWJ9bV3x9EzU&#10;L0IulmWzdB7qW9MmytSYfWANeeuP9RjLK3O9powxFNZxmwgYn9uVYpTsc9MZ5ybrGMvGMUpl1lk2&#10;pMZ+dFdeeuHjtDNl2Zf/eFzrYsAuLeXAVuHp3xfZBfMkVApfqOdgavxdt98GpTGW7LW0jrctrLPQ&#10;0u0TfBUZc0Wp8Y2iayC3FqybOEvHZSTig0R8IuCc8fzV1hVPP5bafb11V+QfBn7L13qcu4Lnpzd0&#10;qs9tS2X0Z5tXttqxztpquSQeHCdC1G8MubVWe51DvHbeea1lqx3b2Ifj4Lin7MMegbu1KdP+42jr&#10;YsAuV0EOVMNTOEWizJtQKaWL+FSmxt51+32ktE8l+1giq9fysXQ1TG2fw5orS8dncURKsH+03Ris&#10;fbKI3LR5Pl6ZydnG0nLevFhzHZ+e5iTaR9RvCi36GHu8c+0sW06Hc+yVue6Vc6A/b7m96nJ6zwfJ&#10;2fYdXl+lOmPZWaf10vZANXpJtKXdfxzZlx3AQ9iGHBjgqfFkOwmVUrpoT2Fq3Bbtp8aYg9KYSnYl&#10;6hcBT9arfOJac8Y6ro+Bz2oUj4+fivw0/Eg651uLt08lvWdX0M6+XI/grUOvzOT8SnVPp+RsNXjz&#10;4ulraDXGXcNzYa0zz4e3pTL6W2Wse3otW1stc1vWs22fmbLOuG2u7pVrdSU6kAN7Ax6WvMzzH/ey&#10;KVuGu59LrhDbTaiUuS7mU+NObS+NYlw2cvucsyEtTqyxMca2Q6L76fGdpyL/r3ubF5uIROA2pXY5&#10;O9+8eajN8mEd1xVLb+mQkn0KuXlhW6nu6ZScrQaeD65PZew4x7abA54Ta42XtqwbU8ZYnh7b8DbS&#10;nm2WjvVqs8otwLXQal20iKMxrPHVbrns1Vl34JFAD70v8/63MzZ3tJ1smd0kVJK5aE9latwpbZUW&#10;MVowdhxj28nEtgyeEHxycF3x9LvGmhfVWbax8AWldGHJzfEclG7KLJ1k9FKwtSA3L2zjOmPZc8fI&#10;08+J1aelY9TH8y3Z50I/E1Q82Gat1dyWdZGy1U51np51uNUy+lp6jmX5q+0yYq0x1mHdKzM5W45O&#10;RJ49FXkr/+p0vRR03UouFDPLgUceTrDm+W/Ly43X+RwC7C6hUrwL+VSmxGwxphYxphDpO+JzGaFF&#10;nqXGdxvwyVorEWp8o+DNmQXquWy19c4f1tXWo+TmJ2djLF9LJwW9Z4ui83ntVOTMuKnz5pupGYf6&#10;jmlTQ27cli23r6znOup4y7pI2dJxHbeIZcv5WbCN6/tCzbqwfFmH9VKZ26IuukU6EK07oGtr2VpH&#10;JTnwCLE66Pv/X8USBcfdJ1TKHBfyqTGntpdGMWpp3SfH4/o+UjwLgj5jKM2PZbd0U+ArQvjqUEFu&#10;zGrL+SDo/+vuivwheNucF4vrc5KbN7aV6mNpFYfx5nGu/raFt19K7/iwzlp/tTosY7+ss/y57vlw&#10;mfuxhG1W/TIx55qtja3+vPVY3JUXn/84a2eDPxZ2Julp3LZkcwB7LAd2xPqBiP63PwmVzHQRnxpv&#10;anuZab88ov14fp5+HyldcEr2ElPbS2A+PTtfWGtlH8F9tfZbdbi1/MTRs47rJWrmreTL9lJd8fRK&#10;yb4tdBytxmPFsXRzYK0zr856xbJb69izW1vFas9xrL4QSycZfw/P19Mr2ziWXh+sx3qpzG1RV9rW&#10;MKbNgVF0eyZZ2HmXcqDIfiVUSu1FvsTUWFPbK63ieMwd3yLXZ842hpYndYtYtfsX8W998eKLonWB&#10;jJSngPvtlXM6Ab13bbB0U+H95zqSs3l4bTy9gsfPO6ZjeeyuyBfpb1FF4kZ8plAbf8x64DaltZbb&#10;sq5kt7bcP5ZLdWxvxfRic0xPJyP0NVjH29KVaNUGzzdry7Ad/fRcVTnwSMPLYVdShBvsQvac/Uyo&#10;lBYXZmVqrKntFf4ga0VNzBrfXYAnztSTaGr7ubBuZkrwxSUiOb7zVORvGb+nqcUbv6dHrPNB62pj&#10;+75Qml+2c93TSfD4lewWU+Yy0l/EB6n1n5vc/FjnrLdlHds9HW4V9NU6ly1dhLHtdoV1Xlg6D/Tz&#10;yjmdh/paMXnLbOh1h/ZBDjwq8JGfW0bBQbYpAfY7oZLGF/mpsaa2R/hDciyt4nhwbK4jOdtcRBa6&#10;+lSeHBuMbYd4c9SnBOdHM69OnwLH4phT4wvsm7WPpRs3S8d4Pp5+DDwPXGdKc8g6rns6JWebQmnO&#10;pvar7UvbfYTnxlu7vN5LtqgObRyT/RjL3xP2w7pVnoOx66AD8WAb1tmmWOuTdbxVPD2DYzf64d/8&#10;tJaN/nOyobhqcmBX8JGYQ5rCwQ3Z/4RKjAv+FKbGmtLWYsp4xrbzaB1vn6g9uyz/mvmJ3JR4+rEY&#10;J/ggNdT6t4Lng+sWno+nn0ppbkp2cXwsXWtazcncY507vpKbD74ul8q4tXQK60r+Wi/F4K0Vg2E/&#10;q26Vrxq59ZazKZaP6nj7taciXzW+FWDFmAn9SAiJkZBNlc1OdinGALclm4PZY7mc8F7MLZcjoVJa&#10;XtSnxJrS1kM/zEqxo34eY9ttg44VjwDWTQufpVGZSosYjLfeonpvvVs6pVbfGp5HrtfoJKOfA56j&#10;XN852z6Daye3joRsXtnSYXzdWjqFderP/Xh13mqZ+2Ud6hGuT6V1vBK8NrHONkX1lp1tpa0FjwHl&#10;EYJ3/ZEVI8di2Wy0I9lQzCGXn8uVUIlz8R/LlDhT2pbgDz7rQ3DfmWus1nln6XZBdJ+jfi3gaxaL&#10;+pSI+CDWPrKO68i33RX5YXo5gpJrl7ONhfe9VI9itbN0ktGP4eRU5Nz4V/Lc3OX6z9l2gbcfuWto&#10;yYZlrfNWYT1uozpEfVBvlS1dDvax+pmbOfqqWY+5a6Cli8Axa+Is7spHvv6fYe2BR5RuX8RI9ton&#10;fkZgls1GI2Q+Ll9CpbS6EE+Js+0Pn6nkxpqzeYxpg+janneN747oDQ7b+PyfIvsG7yvXPZ0Ezrex&#10;tjngued6Ds+31THVuYiuzyg6trFjtNpZujFE989bY5ZOjLksbS0d9sk6r1/JxGS9J5Z/hFr/XYNr&#10;qLSeLDuv69IWYZvlo+RsBw7sMd22xMix6vMsI0BUNoOtyeVNqGTkh4HF1BhT2+8rV3W/Isy973PH&#10;t9g8/8tEfBBrvywdwjd5qvNsTMk+BzwvXLewfCydZPTb4PG7Im86TwdrxqW+vGU8fZSp7S2sNWWt&#10;TyxHtpZOsfxQb9VzZW7H5PxLbZWSX8nempq1kFuXli4Hx7Lao64zBM3GvdwcYvV94MBlg0+l2cQ4&#10;h1AWw4U0IvtKi7FNjTG1/dy0GF8uRs42hs4pb4tt95mbPz6rGbZ7UkOtf278TM43Z2Oi16WIT4na&#10;+RCnjaXz8HzHHM8x5PrI2Upo29oYnn/p+JbsObgtrjm0sS639XQo7MtYfefqlqANfRn0vWzgmvHW&#10;j2LZea16W4uIz47pVIybw8siBw7sC3VPqPiCzBfnXdJiDFNjTG2/Ky7buK2LqKXbBbm5ZJtV/85T&#10;kb9Ar05n0GbZa/hNpyI/9dr8H/7WvnpErikl+y6w5s7SMTmfsTYPnbfjUzLsGWP2bS6s9ah11LPO&#10;21o6b6twnXVWu95pp7Avl0vtmRrfOahZM7nrHdssHzHsvLV0uLXiDjp1eBRkGpxgXQXZmKLLIAcq&#10;E6ocevGtvQi3pEW/U2NMbT8H+zSmq3bilea21s71qfBFz5K5KO1Lya7wtSXaTip9leicWH6WjrF8&#10;LF2EscfwzPlKnxhzlouvtpxPDdE4Ub8SvK543xG2aR31rLO2ls7bsj/2pbpSWescD/VaRn2Okn0f&#10;wDVSWi8lu1Sudatv3d4+FflKeimMnr8qjyQ8CY+6bGouhRiJ4S5lc4AkM9AuoWK8C/jctOhv1+0P&#10;XF2ia4NP/rGyT1j7bumQkt0jch0o2Zmx82m1i+oko0dyx53rOXJzEomjPhFfpNZ/Krn1oTbLzjqt&#10;o551vLV03taCbbl6b9gtPfZr+V8lcmuUbZaPGHbectkiY+8ayYHLCB/FfZLLA498Q4wkbKrMl1Ax&#10;275QT+2rRfupMVowdgxj2+2SVuf71Dg8d7X1bWBdI7XM21qsG7Uceq7wOfOtd0X+SOZJikekzxLR&#10;fbf8LJ2F5WfpxDhWJfj4ctuj9Or02mMlRqwc3L+3zVHyydmj++TBa9LSaTmnw62ly225rHXLbvWD&#10;sN4aD9ouC7wGuJ4j4htZr5YP67h9BzLo7srzH/4N67aRwjd8RdkMsfdyYJvw7O9a9ovtJVSKXsC3&#10;cbGe2sfU9tIoxpyMHV+uXc52Gagdf62/Bcfg60Zr2RW8nxYRHwSvKbVt54LnmOv7xNg528d9iuxL&#10;xIex1hbWtZzTRWzW1mpn1bmtllFYj3XcTqVVnBbgOtWytXbZVrtFcjreKh3IrsAxXBLZSApby2aX&#10;O5EDFjxLu5XtJ1SIdaFvzdT4U9oqLWKMoWW/LWPl6FiRYD3X9x2eP657um2Rm8+cbS74Zi8n28Sa&#10;C0sXxWpr6ZScbQo8j0/cFflCejlKCfWJ+NZgxbN024TnidfpGB1vPTw/KzaXPSz/3ugrEmtX7HpN&#10;iHMO5HRYZ92B/UKP0Y5lI9HbtWwO0ZVHhd0mVAhexOdgSuwpbZUWMQ6UmfvsjR7HqB8ztl0Ovrqx&#10;sG8NkfGyD9evKjyXXFcsvaVTcrYcY9tJZdsaX4up7XNE1l7ps4jtVhl9PLu3tcoM6yN1FrRZ5Shj&#10;2pSYI6a1rlTnbRXW87ZGp7Af+ahqqhw4MAu80DKykYxdUdmfhErhi31LpsRtMa4WMaJM6WdK25Zc&#10;tU8DnleuK99xKvJ/o1enT5ES/+ypyE+mt07liMSK4u07EvHZBVPmoaZtzjdnyzG2nVLTXn1LbaJ+&#10;EcbG0GszrjnUWWuRfaPl0lbLqLfGwWMqxWG4D9QjOVsNubY5W2tq1ojly+sVfSydYtnYr0M/446t&#10;4wZlNOSjKAcObJP9S6iU3AfBFOaIWcvcY4jGj/qVaBXnMmPNgaVjIj67YMynUe2NV8RHKvxqaB3T&#10;my9Pz3h+nl4Ktihj52FM39qGtxFqfGuJzkFv+Hpr3vMrbXNlC2tMCuvVl9t4Y+D2ESJtIj5TwLWS&#10;Wze8DnmreHrEslnttPz1pyJfhlen18AJ1kFc6cbIzv5bLYVdyYHp7G9CpYy9sOeYEm9KW6RVHGau&#10;uK3hM5jrVxXr+MyxxhW+anqivoylG4O3f7zvWi/pSz45SvYI1rxYOouon5Lzz9mmEJ2jufpXcvFz&#10;NgtrnyxdCV5jWGd9zZZ1Vhl9EI7F/rk2WPZ8p9A6HhJdA1E/xGrD10r0ieoQtHs+B7aLHouty2ZC&#10;uE3ZSCxrpPifsbtbkG2z/wmV0vqiPCXelLZI6w+vlrEO1GPNf1Qnxnrgq8MYuSzwviu/9q7I/6Xw&#10;6nSrreos2QesY2PpIoxttzgVWRqvTuc5isRXn4jvHOyiX54nreMc1mxZx+UoVkwPry9tW2qfY0rb&#10;ufDWSUnv2cWxoY5jsD/7sv3AgX1H160rmwncNmQj8Zs5Cbw8CZU0uMAzU2JNacu02K/a9rX+c9Gx&#10;ogFzxERazF0uRs62Deaav13v166omU/P19MrJXuE0vGp6UN9ecuwnbdzUtpfvS6jMKy3ytEt67jM&#10;OsbSKRzDi4X6ElE/j6ntS+TWkLfOLD3reFvSYbm0VRZ35eu/7tdLl0zbkgMHHhl48W/IZoJWksuV&#10;UCk1F/0SU+JMaWsxdr/GtKmB43M9Susrdut4LbDmxtJJRq9snOAzikVE7/lIYP9qGHtuTCG3bx41&#10;bTzfWr2SO5ZjePKuyD8wng5O6UPbtogxF7m15tlQZ5UjW9ZxmbHGMiYGbnNEfHZNy7WRi2Wt45wO&#10;yxwX9ZZti2LcIz6asjk1B9kz2UcuZ0KltLrAWx9MUca2yxEdT9TvUWTqGVea15I9Sqs4rfDmzdPX&#10;MnV/92nN18xJjW+OSJyIDzNmTrWfMf3VUNtPxM/bX0/PWOsQ61a5tM3prP4UtuXKVizs0+u/RMTH&#10;g9tyfSq8fqJbS5ezIZYfwm3Z32pzYHvoMThIO2kMh98HudwJlRgfDlMYG2dsuxL8AcgyllzbnG3X&#10;dKzYU6w5tHRKzrYt/kenIn8j8Or0FkT2t+TT4jyYC2+denqLnG/OpkR8lFZzqH3ydiyR9hGfKGPm&#10;gdcg1rmc21o6azzcH8J6KzbC48v1+6iRW1eWzVrzVrnUdsOuyqly4MCO4SV5mcXh8idUyq4/BHbd&#10;/4HtU3vMc/58o/QdpyJ/ruHfoioJgzrLPpXSXOC2RNRvH5ljbudAxzlmvNzWi1Gyz0lkDeV82MZ1&#10;1PHW0vE2itWuFMPz7Z14U2gZj9cJ18dgxbDWpaVTLD8sR3SprsXpcvhvH//jo3R15YrBu5fk6iRU&#10;Qh8AY5nSfkrbA1cLby14ekXXcMnvspDbD2tf2R9vwNiGWLEuC97njaePwhf8EjVzGIlXQmOMiRVt&#10;E/Xz4DnBOs8T67gN6xTWWVtLPKzYWrYEbVy2yNnEsVs6i6hfLbzWvK2nU3I6PM+seFjuROSFU5Ff&#10;fM1uc+CRQJfM1Zf2/3EP2xWbq5VQKVMvylPaT2l7YIW/XrdL5FhGfJiaNnwel89pG25rCfp65GxT&#10;KN3EKVGfiF8LvPnYlT4Ht+mcV6dLxRxqTI7dmkg/OVst0f23/LBulXFr6aythRUbKdkVz0/Hl2tb&#10;otS2ZI/Cxz6yXpicL9qs2FbZ0mG5pNP6QR5dOeDCU7Vdsf+7mgmVNLhQT2k/pe2Bq0NuHUy9UZGN&#10;MzwvY5nStgW9iHzLXZE/AW+bi85bizmeQqu58+JMPbZRavpQ35o2CLePxIn45GixRnitYZ31JR1v&#10;c5T64TLqvLaR+hxsow8LXD+87iwbli0dli1drqz1bvXq9NvP/bqhepDdy9bhARxkr+XqJlTS4AI9&#10;pf2UtnOyr+Py6Fixh+TmNGcT48Zm1+TmO2fbNvs0Z7um5rjgB0CEp+6K/HxKZqNtEG0T3dYwpk2E&#10;0rrKrT3Wa531qmM7b1ln2RHWcxyMgXpre9XgtYbrJ7eWSn4Ru9Ungj6oO7BX6GE6yH7IvnG1Eypp&#10;8OEwpf2Utgf2gxbHMBrD8uMrSE4YtpeEsXRIyT4Vaz4Y6waRifhYRNvUzkOt/76h4/e2c7Otfhhe&#10;R1rndcI6LfNWYX2uLZctttVGMj6eXgq2FvB6rF0vVjurbOmw3GX01lbLPF7VTZEDB64gvMx3LVc/&#10;oZJ0AZ9yEd9V221zmcaqdKzYEaW5K9kVXatRf4TP7lr++VORvzbDq9PH7IvVJjcvnh7JtZ8L7zhY&#10;ekun5Gz7xtixarvSdk6s9RFZN9Z5a5VrtqxjPD3DfjhWb4zcRvH0UrBJwZ6zRRjbHteUtb7G2ktl&#10;jtUZfkNdKxNk4y/XHuQg+yZpuV5i5kuo+KJtXcC3zZS+d9W2JWPGMabNVSM6ByW/2vX/G09F/q/w&#10;26Ftwhc2rtdSs98lvFienon67YKx8zz1wwivz7Xr1EPHE922oHXMMfOAbXAua7ess8Zi6SQTy/K3&#10;xmjZWhOJm/PJ2Tys9WGtFc/utff0ubK1Ncai6oO0lwP7RDoqG4nW5ZHpCZVecFlysG/JvyVT+tpV&#10;2wOXh8hxrl3z/Ckwp2h/YxjbjonMjecTnduo3y7w5tHTI3gcWzJ1bbSGxxMZV8QHya0P/Oyy/Fiv&#10;5ejW0ynsF/Epwf7chutzk9v/WqxjX9J5ZdR5+mj5pVORL8Gr09VmxT3QHJ3qg1wt2RXjEiq92La4&#10;0CkYs2Vciynxd9X2wG6Z49hta71PxbpCWboSrfczFy9nQ/i6s+/HJDrvUT+BV6czuTnQ+LwdC8cp&#10;becgt7+Ktza8dYN1LZe2ls6Lj3g21mMstqndKo+lFKNkj+CtC0/PoF+p3GX0qLP82QfJxT3IQfZR&#10;9hQe5rakLqHyLsBzMHdfc8bOsat+D2yPMceYb3Jw/fNZ+yjyLXdF/uS9urmt8Z1K7rh4Nk9fYmy7&#10;MdTOoY6tdrtv8H7XfB6xr1XObS1dlFLfViyvT9Yhlq6GUnu2c10mrB1s58UY69M5eqSkw/LRXfna&#10;Z759CHuQdnKgATypj6okYgmVdyHeBnP2PTbu2HbK1PZj2EWfV42aOZxz3fLJ3FKYqK4F3pyxnstW&#10;GyVnu+pEjhP6lOZyX9Ax1263jbdOS1tLx8eltE/sz3ULqy9LF8VqY+mQPuPj6ZHcMUedVeY2XFed&#10;1ZaxfLCttWU793UlwB3brVy+/3gPDtJSJpGC5BOq3MVt2+hYWo9nbLyx7Q5cbmqP+xxrdltMvsoY&#10;4FzgOe3Nkadncn45277Sau5znxpc9/jAXZH/9t6FP2/HwnGi221jrR9euyzsh/Xc1tNpnePliMTh&#10;eFaZ2+fwfGv128BaT5ZODD3WcX1aeq/MMbNo8MsuB8bDc3mQltIicfUTql1e6Eq0HtvYeGPbycS2&#10;B3bLmGM3po3CZ63KHPyWU5G/Sj+SRjx9DXwTF4H9ue7plJxtl7SYzxoi/dXOlcas3e6SKWOIzA+v&#10;catsbVnH5al4sVjP9csMHmvvuLOPtVZRb9kiZY6LW5QDBw7sCD4Z42InVJfhYsofWFNpGSvKtvrc&#10;Vj+PEmPmVNcst0U9y8dPRf608+r0zfO5jXiMtY2F54mx7JZuW7Seg1y8nK1E6TjLDudRxzV22xqe&#10;B66XwPOdy9bWK3O/XFewD61bZQvui8dbaj+VSPyITw24brw1xHqvTa7MddxaaJvkY7yh+SAHqZa1&#10;dXUQWyawmVC1vmDNza7HO7X/qe0P7I4px05vUKbE2CYTLzTV4Lx4Zavu6SSj3wZj5y/XrsEHwBo8&#10;P1yfgo6ztJ0Kx/O2LcFz2TunrTVsbb0y6rz4Vh9WHeNwTN56tJ7HUn9jwDF6Zcbz64y6V/bWGvvp&#10;9uVTkX+YvhXA/Rw40BBcYgdxxEhEo7KeUM1xUdsG/GEylrExxrZTpra/DHSsuCJEb0CmsnHWg8xN&#10;qY+SvTWRufZ8PP3c7KrfWnicXNdjXbu9TPA+K6zPfe6oDe1Wmbe5MsKxLUqxGcvfqo+F47eKOwZc&#10;l7xG2cZ1r8z1nB7LvNUyj+vAgQN7zUVCtcuLWyta7MPYGGPbKVPbT2Wb/V+1Dwq8QVDZJvrh20o4&#10;9r7wq+9efP0R59ib71r9ZWXqMerob1Fte350/FO326RmjvCaYK1bT2eVpxCJwWPhMUZiIBH/iE+O&#10;6PHP+bEtV+cy172ytV6tfth+fFee/dC3Sdd1BznIpZKNRzghgfNgqmyZza/8XXamXpylUYwx7Krf&#10;A+1pcRPUIsZYohekiM9UIn3UzlOtf4Q5Yu6KFvuix620bQXHbRk/Mh96vnrnrerQntNZZY7Ldcaz&#10;81hL/aget7vGGwce99waYJtV92JZvl6Z67hlHcqBA5ccXtIxafifkeTNKauEyrswXVa8D4QaxrQf&#10;02ZudjGm0ofBLsa0K6JrUf1QkM2rzrrsgl3168Fz5umUnO3ABb2IfM1dkZ9LTwf1uJe2Y+AY0W2O&#10;Gt8IvG6s8xX1aLPKlq5UxrhW3wz6ev61eg/257qnQ3gfW8FroFRnHZe5HrWxzqtznAMHDuwti+YX&#10;rH1i6r5NbT+GXfR5YH7wBsGSqeCH7xSJUuNbS3Q+LL+orjXb6CNHq+OI+zHHPml/3nYsNXGivpH9&#10;j/gInefWHLPdKkdhf67n4H6tMU+B41h11kXxjifra+us64y6Vda6td4sndZZd+DAgUvB1fvKHzP2&#10;4qzUtq/1t2gRY5/YxQfEVZrDj5+K/Cnn1emt6UTkXzgV+Yn0expm7g9867jV3tRF/aTSdy5K81my&#10;t8aaE0uXg28Ya/aB25S2FhEfJeKj4DxYc6IJgQqDa9la17myFY+xYiqs88bKfhYRn1q8mJ4+Bx/T&#10;MXUV1CFoZz/Ll23W1iqrin9qcpCDHGSv5OonVDLygjyFFv3tS4wWzDmOOWPvA3izox+ylmyDbfUT&#10;QeckevxzfjlbhKnt5yByrNDH8+d9wxu+3DYCt6lpi0Ta52yt4LlSHZ7DquMy+uT8maiNy1Y7awye&#10;bwluw/VdwGugC54DCLdRnWWz6lzW7UdPRd5M/4jFftzfgQMH9pJHI6GaypgPgzFtDhwYeyOjH7xT&#10;hcnZWmPtL97gebpcu6vClPkvHWOLlvOnffLWgn28bY6cr6VTuF3OF4meq+hnrWerbNW9viw967hu&#10;kfPJ2aKU5iCKdXxQV7Jbus7w4brquF2tjbeebkAbH+QgB9lHeXQSqjEX7F1zGcds0bFij8GbltzN&#10;S0u22VcJvTZoeZdY8/HNd0X+zMivP1rxlJztsoLHMqJfnIqcw1c9rRvfHLxurD6YGl+E2+XaWzZL&#10;52Htv6VT+PrBvjivpbJVr8Vry2Nkv5ztsmAd54iOzxGuox7LXC/ZrC2LrF6d/qGv+dYN00EKYnwt&#10;6yAzCs//FZAaHp2ESiZ+KIxpO6YN0yLGLsitxJxtl3hzzTcW6sf+bGedJyXUh890lqtKbo68Y1Gj&#10;U3I2jzFt9p3SPula420O9s21YR/e5sj5RnUe1rywjusKn+/olytbddarrQTHsrDGp1i6HFH/qN9Y&#10;rGPcGXquW7pIO6xbNl6jlg/X0fcgcTmwXXj+r4BsJI0ZebQSKtnCxXsOxox5TJsDcfDGw7vBYV0t&#10;tTGMi4Epl43omK25snQ5av2vKri+lafvirwRfDqoxyx37Ngn54uwf66dZbN0NVhrpOZcteYW21ux&#10;uK5E94X7ysG+KFPguKzLEfUTZ04snRj6LqNDvVdXnVdW0JbbHjhw4NLw6CVUUnlxRsa0G9NmF3gX&#10;cE+PeD6e/oBPq5uXHPjh78m+482RpWNKPiX7VSNyvKNzkoultpyPwr68tcj5lHSWvURuTvA8ts5p&#10;LXt6tLFuCtw+Nz72bUE0ZtSvBu/a5ukies/HK3Mdt1r2xFAd5CAH2R95NBMqmemCPSeXbby7pGau&#10;rJuJXVAaw284FfkP722ewSgt+a2nIp9yXp2+LXCfcvuXmzdx7JYOKR2Pkh0p+ZXsEvSZis6x9sVb&#10;RH15i+RsCvvkfBH2t9pZNssPKdkjWPOl4LqJlBFLp/C4NUaujWWzdBKMZzHGv7aNRWfMiWLpPX/V&#10;s43XFPtwmetcxi3rEOzrkRDje1UHOUiV8JqaTx7dhEpGXri31Waf6ViRocbXYs65mzN2hOhNSsmu&#10;GCf4moyBY0RkDNF9jNA6Fh+jlvF3zdjjlSMXU201PqUtErHlymMorQ1Pp3qvPa499GVdFI7tYfXl&#10;MWbuMD7quB+u5/DG0Tm2Wr0YNq6rDstenfUiIr/sVOQf0KvTtc3gj4pHQQ4cmAqvqfnk0U6oLhs1&#10;HzD7zFXZj1rwBqU0B1G/GjbP/7yMZWr7HDwf1s1ZpO7pcrQ+HvuMNa/evuuxto55jc3yiZBrb+k8&#10;0Ncr5+D5wfWiZcsH7VxGLF0EbmfVuU/2QXI2C45dQ6ld9Dh5ts6xWTqFbRwjake9Zz9wJdFDvys5&#10;MA/7kVDhBX3KxXcMY/oa06YVkb4jPo8625ijMWu65MtXxn2+Qk4dF84Dlv/JuyJ/NvhyhH0nd6x3&#10;wRG9Oj1H7vjW2lQ3dotYtki5Jbnjyue4llHP1w7Ln8s5MC7quL1Vt/zG4MXw9GPIHc8uY1dbdG2U&#10;/D271rnMW6dvDHuQyyu7hsdzkDayu4SqdKFGe87vstBy/C1jPYrMOX9j12uuTc6m8JnNsiu20bfO&#10;Dc9Rqe7pWjJ3/CmUjg2OHcu5dpZNdWizdAz71PgiVr/R8hj4mOM1gefUWrvcHkF/blsz7mgfrGfd&#10;WFrFEWO/O0OHqN3z47XAwlj+COusMussuXZXPviBfxocG8P9HeQgj5pMZPsJ1ZSL8th2JcbEHdOm&#10;Jbvuf04u476NXdeldjlbDXzhKMk+oXPQai6YueKWqOm39TGpiYfjfOauyOeMp4NWvFodbz3Yz/K3&#10;bF4Z8fQevDZxrrxzm/XYlsssjKUbC/ePesQbyxjGxuHjxHXVWXrG8uM6ov68nnJ11WFZ67xlO4P9&#10;t5QDo+BpPMi6XCp48JWy3YRq7MUTaRHjwOUkcuwjPi0Zc3OhbXLtPLtxEg/SEo3XIm6LGBbW/DDs&#10;w3XF08/FtvtDrOPBOh1faZzcbqpO4fVX2no6xfLz6kjOlqM0b0LnOPrn2nrXhQhWX1q3+rfGx21r&#10;mdp+DB2JB9u5bsE+Y+q4zZVB1V4O/439j2fyIOvyKP23vYSq5YWUPwBa0DqexTb6mIOOFXvCmPkc&#10;04bR9VcbK9LG87F0zOa1bNqx+5dORX78tTbxattF9tci0i7iMxXvOF5WeM1bx7OFzrJFsNrndFad&#10;bUzJ7oFzx/OodvSLtGHG2HIxLT2ODbdjsdpbuijR49OBWLAe/b12rGO/nN3asn0tHipaySMKT8NB&#10;5pNHgO0kVFMukjnmihtl1/23Zsqir2lb47tP5G5AckTa5XxU/+tPRf648XWrEnxh8yRKrf+cWHPG&#10;Oq57RP1y5I6jUrJbjGkzFe2z1Le1Fko6Led0Y7clnVVnm6erJTd3uFZwy20snUWfGbPVT4Ro3zVY&#10;8ay52AYdSESvWDarDZc9O+ssX89+kPFyYHvw3F9B2U5CNSctL74tY+2SjhUzsI0+WjPl+I5pG7kZ&#10;yfl4NuNEbnI8OF4pZsk+N1P6t+ZVMvoIU9rmaBnXmjNLF7m5tdqhTsuWDsnparclnVVnm6Xjeo7c&#10;3Ok5jTb2Rx/28/QeORtixc71wXULK6aFZbN0EToQrqPewrPn2ub0WGY/q9yJyD96KvLzxrcCuP2B&#10;vYAPz0HyctWZP6Eae2GsYRt9tGJbY93n1butOWhB6WbAItIm52PZLB3DV69trIGafqJ+UXA+eG5K&#10;9Rw1vrXMGbsVNa9OV/DYWse5pNNyzs/bIiUdr1f2Z7vqpmKdv6jjLdpRLHB8no8U+mDQ12pXwvLl&#10;fqdiHSvEs0XaoXg2S1+j4zJuM+AQDrJbOVAHz99Vk3kTqhYXzSjb7AvZVb8HNml9LMbEi7TxfEo3&#10;N2PgM16lNXPF9fhVd0X+XPr649j5ybXL2RjvuI1BY6G0wjo+lk7Bvr3x5NqLY0edVeZtCcs/p7Pq&#10;nWFXPcPtFJ4bxdMraset1yayNjieR4291OdYWsTTY+eJB/t5vp7N0ud0qLfKrOM2snp1+lNP/lpS&#10;Ngb7PshBDhKWeROqA/PRscIg4tOSbfdXQ80H95gbh0ibnE+Nnk/kMXAMS9D3MsBzVaqXyB0vCdiR&#10;iG/JPjfeceZxPXtX5LPGb/m8NaNlS8dl1tVuSzotc93C00fQOcO50zXAYvmzD/oqXI/gtfH6YZ3X&#10;PsrU9nzsImibSDv0Zf+SvqRTPZa1bm092bB3bWWjw4PMJVftP96/R02uVkI19WItjWKUaNFHixg1&#10;dKy4ooyZ11IbvklBPBvruY5sntdtwDjRmCW/kr2ENwdRuD3XLXTuWaJEfCM+U7Dm3dIxkXF568SK&#10;79m1nGvjbRHL5pW9uoqFpy+Rm0e18daC1x/61owN21n95XSltlFq2vK+5Y5RDjy+LBaezdLndKi3&#10;6rjVMscCDrexV0OuGrx/j5rMl1DVXCwPzEfHigI1/jW+rdmH9YU3Nh6e3Wtr6bkegc/0scfqXz4V&#10;+bH0e5ponIhPLaU58OyeHon4jME6lhYRn7kpHTNrjKU2CPp6ZdZZNgv29+JzOVdnSnbFmidG1wWu&#10;D2trCYL1yNgUbMcxEctm6WqxYlj7F8E7Lp4+h7ax2nk2S2/pUG/Vc1uWAwcO7CXzJVS7YsxF+TJS&#10;c2Gt8d0noh/8+0juBsHSe/6s+/ZTkT92b9wHLH8wj4khwTYl+1zwfFlYPpZuLN6xtIj6bQs8tjy2&#10;3H7h8R5bzunGbK0y+nh1Rdt59hI6V7i15o/tlo+S8xk7TsWKi/3x/tTAbbDOtjHgseJjbc2L5Yvk&#10;7DX6iE7Lnh/rDxw4sJdcvYTqwAEm+oFd45fz9WxeO0/HNx2Wn9AH79gPX44RiVWy7wqeJ67PSU1f&#10;Nb5TsI6TpfPgcWId40wpWzotj91a5Vwd8fSK19bSReDzW+ssjOqsfUes9twfltlXUb1nt6hpE/EZ&#10;gx4v67h5esWzeTFzOgR1uP0VpyL/bXp1ugf3fZCDHGTnckioWjDXh0BLOlZk8Hw9PRLxQVrNXas4&#10;JUr9ePYaPeu4XsI40UdTapuz52xRvH3H2J4Pwj5cV51KLTXtany3Qe441Y4TY9WULR2Wa7elMtZR&#10;Z9mQkj0CrjNec1Y5qlN4fGizdJZdMj6evwX7luo5eL9KjDlWuTWQs4ljYx3XVedtLTFUB3mU5PDf&#10;5pzsh1zNhKrmIr0LOlZcYlrty66PWaT/nA/f1IzRezosax3P4gh85te0lYJvzjYGngOBPrCvX3VX&#10;5D+Ft81Z7XLU+ntE41jHd185PhU5g79FlRt77vijrVS2dFiOblln6bHOOkVtKGPRufPmUMjH8vP0&#10;HtZ4uT3XGezTK9cSmQsP6zjwMWIf1ltikbPn2lv6SB23WmY/EZHrd+WJx/8pUlrwIA9yNeTA5pzs&#10;h1zNhGoqYy7026RjxQGXVscyF8ez1ehZxzcsbEf4vK6B2+ZiePocVhtL1xprviydR9S3tV9rauba&#10;8/XWIfp7Zcbz0zKuP8+e2+Z0uTrrLZtHro133PX8RlG9Z2cfy28KHKs2nrX/Y4j0m5vzMWA8K27O&#10;hnaGdeyHdWvL/mvwoFgOHDiwTQ4J1aNEzTW2xrclkQ/TiE8NpXg5e85mwf7WjUuuzjaLFp+rXnuu&#10;K55+Dqy+IvNikWtnHRvUWzYm6seMaTMGay5L9CLytXdFfob+FhXG8spcL5W5Lep4W9Jp2aqzPkJt&#10;Gz2m3rG17LzWcOvFKY2LY3GZyY1ByfVnkesP8eLicW4hFjl7jd6KY9Vxa+k5DuuugPCfxDrIQS6T&#10;HBKqy0bHikq20T7isy+UPthLdg9uZ90AWXW+yeG6oh9CEfiDq5bfdiryV+DrX14MT98anReeP7VZ&#10;5Vodgv2VfJUaX4X74H7ZPhbrOFk6ccaCeO2EbOzn2awyb6O6zilbdURtJWkBH1cW9sU2WLb8o1jt&#10;MH5Oz3YkZ1OssfPc8ryrnf2mYMW37MxUvbU/uM2Mic1XQQ4cuMxc3YQqcjHPMbX9PtP6ytU6Xivm&#10;PoZefNZz3dLV1D92KvKH09OBMZ9I3KamreL5W/qorgUcl+dxbvjmsIR1Q7lLeP48cLzYhtuPsVll&#10;3jJst2Jo2aqjtAbnSsveMWdfXh9croFjs07rbOMxjMHalxbwsRsrjGezdC30OR9LDhw4sHdc3YTq&#10;QJ7IRTnisw1KH8Alu0epXc7u2Vhv1VE3pp5jyocuf2iXYpTsc1Da/whWDEtXAx+nErX+zJS2tdT2&#10;xesC67yuasrWlsWyc9mqIxyT47eG1wLWtYyieqVmXLljadk8HY/F8lM8m6eXwj7NcTxyMS295z9W&#10;zz7fdCrys+nV6dzmwKUED+9B2si+0cnxH81d1qYxX+QYU2e8pv1cvsyUtkzk+Hg+rOe6p1NwP7SM&#10;W08XqZf0JVvJJ6qfs/6X74n8jtOkrCB3THL8kXsiH7trtx+ry9W1zDrU9yLyk6+J/A9ObT8U1nM9&#10;amNZGrqc1PpHJDdey6Y6b6vls3six3dFjmQlCxE5TuVjEfnCayKvntrrs7bu2SyfnE7J6RBL1wKd&#10;Qys+j4llAVtL8HjoFtE1tgTRunWcte6Bc6lj0LEqGu889XNOZRwLjwfHkhtHBJ7v3HFQvD63rec5&#10;eO2eyO27Imci8pDm873X5O13PwWNL8jt6qPF+Jn4Vz/x77AqxB/8oe9h1YFHiENClaOm/Vy+yNh2&#10;OSLHyPJhHdc9nYL7gh/YvOVypF7Sl2wlu2Vj3ZR6xPZX7on8TiOhys25RdRfEyox2nA9qsvVtcw6&#10;FbT95GsivznNBdos/5IuYuuNm8Gc1PiOFW+8rMe6lq2t8vCeyPW76zfymlS9SQkVr1VPh/WoTcs5&#10;HW5zZauusJ7noxW8LyxeUoWJFJYVPNacwKiOjzXvo9Z5/nhcaNf4nFBhMqVlHAeKxqmBj9cUvL49&#10;vWRsNXrU4Ty8dk/kw3dXydRZEjym778m77z7E9D4QIRosvSpT31+KH/Lt3xkzeZxSKgebQ4JVY6a&#10;9nP5ImPb5YgcI8snouM6wh/W3pbLkbqni9hKdsvGuil1r8w6L6FCcvOfw2qXS6iiupq6llmHei1r&#10;QmX5olh6S9dKrJvGOcXbF9RbZWurWAmVJlVvviby0bQGvXU6pl5TtraeLlIfC89bCR6f7peKlVDx&#10;Uyk8Hgoe90hCheP29gHHiOPhucOkiRMqTKxwHCiSGQPDfXM9itefp5eMzdJbOnH0PAc/eU/k61NC&#10;pUnVIaEKEU2aFEyePCJJ1SGherS5ugnV2AssUhNjLl9lTJsopePk2VnPdU8ntD/4gc3bXNmql/Ql&#10;W85u6VnHddax3bOV/H4skFAx3rEo0VNCpTqGdVxnHds9m5Zxi+UpCVVOP1asm8WcRPwjY/R8UG+V&#10;ra3y8J7ItfS1P72JPwb5+ddEvmGGpIrrWs7pcJsrW3VPJ8aclIj68/6wYPLCiRUnVRoLj7uVwOBa&#10;U38lN25vXAg/jfISqtx6z8HHh+uKp5dCH57N04tjs3QS1ONx+cl7Is9nEqr3Hu2EapU04cLM86lP&#10;/e1Uwgl/Esp5DgnVgRLzJlSSuYjMTfn8ylPbvsa/xlcZ06aG0nGy7KzjuqcT2h8tW9tc2ap7uqjd&#10;s1n6iA7rUZtXxvqP3RP5LkqovLn2qPH/w5RQidGe65YuVy+VrW1vJFRsR7H0lq5WcjeJltT6o3jj&#10;jeitsmLpvIRKt7+QEipen17d0uXqpbK1Lem8ei04TxYlO48NRZ8AcTKFSRQ/sepoXdUkVNY6EGOM&#10;OC58MiZG8sRJFSdU3lgYHgPC9Vq8PsWxTdFJUK/lv3FP5AVIqB7SHD4iCdW/+onfRwvP51Of+pus&#10;MiYd620TKpFOfuiHvpuVB/YMXhGtOCRUHrXta/xrfGWE/xhKx8myR3RcV6wPSWubK1t1Txex5eyW&#10;nnW5etRWU7aSKsWb9xylNmOSqpp6qWxte0qouB1Lrb4k0cQo6hcVb7ysz9UV1ONWIKHiG3l9QsUJ&#10;Fa9VT8d1S4d1Led0uPV0kTqD85HD8rN0CO8Ti5VM8bFAe08JCycvvA7FWQuMNyYdP/bHT6Y40eJx&#10;aHvdWscjeixLePunWPbWOoVtfBz+xj2Rj2QSqndfk3ffuzoJ1Sc+8fvoXwdULvjUp/4GZfI8aRas&#10;x/ohoTrQjny634LaC14Ltt1nTX81vtukNC7LbumYiI/C1z1Pt22sMbCuVEe8z4Dacg78PIoegzFt&#10;GG7H9bkp9efNX5+xMepb8o/6jSEaN+JTQySedQxYZ60x1lnlnA63ns6rK5YedSwI1z2dh7desK5l&#10;9GV/r0/2Y3J27MfrtwXevKON9ayz7Dk/z846xNMxlp/CNqx3IvKrTkU+D69O9+JcUj7xiX9XPvGJ&#10;T8onPvEH5BOf+IMicktEbsinPvU35VOf+qkkP7km+UnwbJ5+DuY4KQ5cFuZPqGTL6/nAeFocpxYx&#10;POa+VrWKz3GwzjclU8vRD9uoH2K14fZcL1Hr78FzXEOurTXPLCWifmLEZinBPlz3sI6D6timMXGL&#10;42N/1bHeW0+WLldG/9zW01l11Cs5m8J2y5frFnzceI69dcF2Ho+F1R6x+kGbbj0fpdQPwuPl+eT9&#10;snQWET/PbtUtHddZh3qrL6vOW0suKZ/4xD35xCf+kIjcFJHrSa4N3yX+lm/51Zd7Bw88smwnoZLD&#10;+TGabc9brj/LZumYiM8YSh/Sc8H9ch2xbios3ZgyE/2wHfPBHPWTGX0ZvaG7e1fkP7vH1jy5eZSA&#10;ndGxlNqhX8lXgn5s53oNeDw6Ebl2KvLwNVA6eMfRW2OWnvvWeq5c2rKO9axDQVvJB/20bNU5Vglr&#10;vVh1JBrXqlt6S2eVLSy7pRNnjlDvlSOieHq0c93ScT2iY9gnV2ZfEZGbd+XWzV9DSqEG+yWf+MS/&#10;DwmUfmd10299X2rw/L2Y3G9cDv9dzv/4OLaU7SVU26JjxQhaxDiwG7wPaynYPEpt2O7dbLAf60rl&#10;3il74HleosZXDD+uMyW7EvEr7XcNrWLl4uixihyzHFPb57DmnXW49jxy6yiqz9W5jDpLrDZcRh3j&#10;+Vs+np/XxsNaL6xjQR/F6lec42fpLLz+Su2jfiVwf6x9E2P+x+i5rjqu1+hYj3DfXC7E4BtGdN8/&#10;WUA5Olb2Wxo+tcIxy/ITn/r8Wv3A5YSPa0vZbkLVsaIxc8efSu34av1bkes3Z8uB7TgGf9ByfZ/I&#10;jQ1tpbKly5U9nZ7JOfCMLxH1ZTvXc9T4lsBYPc0v1j2ifkypXc42hbni1oD7/uG7In/PeDrorSFc&#10;X2ivqePW0lk2q4z1qFhtOJZVR72HdVxVh1tL2F/J9cu+ubpXRiJ9eW0Za66xzjYWz27pldp6TmfB&#10;/XJsq6x1S0r2fZS94yusCPEjP/Jz8iM/8rPyIz/yhvzIj3w+yefkR37kc/Lxj/9e+fjH/7fydV/3&#10;2+Trvu5fkY9//F/fnIeDXEnZbkIlqeM5mCvuo0rNfLIv1xVdeHOR+7DO2cSxsy5Xry1bOqvcGzcj&#10;qFPwxM4R9ZNKX4bbcH2b8Fx5RPysuWci9pxEYD+u1xI5PmP6KK0htrG/VUc963hrla066qx2Xp11&#10;nh23JXgt4NY6Brx+LJ8S2Ib7zpWn9GnBc+3pLeGXw7FwWyv2mLrquM46Cx4b6q0y4un3nrkHPj3+&#10;G288BDkbZJVI/Ry7y5e+9PYgf/Wv/l356Z/+TLIci8gH5eP/zO+hFgeuIqvnr9umdZ8t49XGqvWP&#10;Mlfcy0TuQzpn20f4hiWnK9mVbzkV+fcyTwdKayjqJ8nnu05F/gv4PQ234/oUIrEiPkr0po+PA4tH&#10;zicaQ4n6R205P4vSvFrjiqylnN2ysU7LqI9suWzVWadlxPO19GhnXQ6eV14LlqCfliXQlzj9WaDe&#10;87HAcaGuBM+hiiZNmDzhK9w94VhYV1rXVRcBx8Q6LVvxLxk/dO93sGoiNRNy4fvGG8fyxhsnSR6A&#10;rJIo5P799QX7hS+8v1YXEXn66cfl6acfZ7WInMlP//TPyE//9M+w4cAVZPtPqJRWF4cWMQ7YeHNr&#10;6VnH9alEPoTHYsVmXa4eKUd0Vlu8IbF0Upjr6Adx1I/J+edsY9GYGFvLPC8WUZ8ouXg5Ww25OJ6+&#10;NVY/3rhKawnt7GPpsc7l6JbLVl11lp59uI7tcGvpuI2Fzq3OL9YtsXykoi/cop7js83ys2C75WvN&#10;LYqXTLFfTrAvredsXh3hOuPZvbjsr34sW4C7bCHb4o03FiBHSY7ljTeO2TXL9ev2qL/0pXdA3pYv&#10;fekdsGKbVfnrvvZ/vjEXB7laskqoOjj220ZHUsvYdi2p6X8u3wNlrA/vbWL1zzcp1s0G37B4Ogme&#10;D3jm5yj5eXqpsHnlWrgt1+dA5947rp5N8Y5ltJ1Hyc7wXHHdYkwfkfVk2VlnlXHrCdrZl+u1Emmv&#10;PrzVcgmec14vpXXD/ZT8LbvW2eaVrbql47lCKT15ytlQrH64fy57davMdbapjoVtWsbtN5+KfJb+&#10;FhX5sKml7Ipv+ZZvZtUGb7zRyxtviLzxRmfI+rOC+/fb7U3f95Q8yY5n68C+sLsnVEz0TC7ZpzBX&#10;3MuMNyeeHon47Br+gI/gtbFuLnI6a2vpSjYkcg5J0EeCfjl7ztYCnBfuKzd2a+5yaD9eu4gtegwt&#10;f7Qxlm4qOm+diFw/FXnw2no/3vhK4PpE8eyo88qs4y0L67nOwuTaqS6y1bLVB8NrgmUMfDxZp3W0&#10;cZ/cP7eP4s1n5zyRyiVTGMcqcz+oRxvWS2UmZ/PgsXBfnGD+/9t793hLsqu+77fr3Hv7MXc0rWkh&#10;qWULG2Pkp6SBsY3A6khRJMXgsWJsJ8QOn5jkk+AJYzQtHMeGxBkUx7EBY/WM1KPWCAYESJiXE4M1&#10;2BjayCNAAho0CPFoMYP1GHVLmpFaM919b997zqn8UXudWrVq7VedqvO4d38/n92199prP2rXPufu&#10;X1fVPhr8vNYmGOVoZqf08Y9PrHgqmWBKm2hHjsT6a35t2/5+x6Vz69xzOEihnhWmcdmXj9LZletj&#10;LCn9TvF1IcfMFWKJ9Y31m5f295tu60pKXZqvzxY6ajZ+lDYfMdc6xgeKj8/flxeia9mvuBP4N8r7&#10;ZD5oPHnw2TV8+b68FGQdMs3heT4/FzHjr50Xn0daCOHy5bZQXAuUH+PHkfkySJ/YcjLIchw5/3ha&#10;C+STgstfXmPNT+ZrPnDY6Vz5ecux4cEnoGKCq01pd6H5++JaWiPUF9lnmT52J44e/ap2PWtDs9OP&#10;vPfX8Mh7L+KR9/7GbEOImgI3bwI3bzJTNNokTOcLX9Aadw28dsFyOLhB3qGqbIeTg3LuKeeR4qsx&#10;b/l1Iea7WPORi5zQUbPJo2ZrfqZ1QvmIrMeFrwzP8/mloI03HPVrNheuejklCxJfHsF9tKAh7aH0&#10;PNB4aePG26H4i+8EPhIQs3xuacHny22huDz66tF8ZD73kenYQGV8R0KmCTnu2nyhsr48DfKTRw2t&#10;boK3IevS/Ak5Xn0FX908j+IumwbPc8W1NMHbkWl55PlaCDqsWqj6+8h7349H3vtLeOS9v4xH3vsr&#10;eOS9v8Lyq80geNjZAabTKtT4JlYsXLSlUvc3c9g5iD/suyhW7XPEv6tSiC3j8pP2ULoLoe9MX37X&#10;PBe8jFZeLiA0HxeyjHaUNkloHsi/ay5ifVz48ogYHx/aGISuzzzw8ZfE5Pl8OC4/aZNpwmUfgr7a&#10;4vNSzj2elj4xdl8dMt0ldKmDyvBjCD4v5JzieVp9oevkypdtSru0pcD7KcfHF2LvVoX8ZD9ibDId&#10;inOb1rZEtqsdZRgQ2VTX8PrXfSte/7r/Fa9/3d/HI+99Hx5576ONdp5++hk8/fSz7PjsLO/IEffG&#10;EKvKjRvanaz2uORwsEJbUBlpOAQMec4pdaf4crqWI2g2hIjxWXdSFwVwLDgk0meeo7Rp8E+5i1A+&#10;FJ+/cw9wgW2dzgnVNQTaGGi2Ln2jseZjLnHlhcrFoJX3pWVeDK5x0exUv+wXxfmcSwmEbFP6aGlu&#10;12wyT8YpLW2+EPIN5cvA/SV8HsUErY4UfNeYB82H4PnakfdRnn9qoPeK+PtFMUKKx2U/NJtm7xJ3&#10;IfvGjzxf+tm4zO4r9MHrXvets/hv/ubj2NnZwdNPX8XTT3/Bhmdm+SdP3joLqyqkXvjCYzbm6pu0&#10;y3TmoNIWVMjXP8gQ49O1zq7lNPqqS9Yj0zFof6jhsWuk+LqQiwotLpELiCGOFL7yHuDBc/4xDv11&#10;pPwYH4lm0wj5hfJdyHJyrHzwceT+Mq3h8gnZQ0FD5kk/meY2eZS47DHIfnWFzy0+FzW7LCN9XEdf&#10;3GebJ2jtSRu3y3gIOXem7HrE1COvnzZXfD48EDHtEnJcOHIsjSKefMJJy+P1yjYozY/zxrvgKs/7&#10;KsMK84IX/G37O0yPsx+7rTh58jacPPkcGyoRVcEnFKHZFsEEwAS33XZkFvz4L8gLXvC3pSlzgNAF&#10;FYLz4uCwzuc5RN9DX9JanmbryqK+N/tqp+96uh4R8UfWl0eEfHx5Epevy56KVo9c4HG7L002zc7R&#10;fMgWa/fBy8hyPC3zCJfdhTaGEu7Tpf5Q0Hw53CZ9NHtq/jyhSx2yDKUJlx3K/KBAYoq/XyLLcuRc&#10;ojQ/+nxkmvtxZNoFnbO801QAGClCyhf42Mo0D9Su6yhtXeKEHE8XcmwB4KvvAR73b53eyluVYHnZ&#10;y78UL3v5H5sdT568rc6c0Ryg2257TsN27Fg9uXd2ZtFe2Nu7ad+lmthjFb/ttltw2223SPf5kGOU&#10;w6DhyJFXtIL06SsU8lofKow09Exs/bF+nC5l+kJrW9pC6b6I+SPVlZS65eIi5ajZ5FEGnq9BH3IN&#10;/iXgIiY/FI/B55+SR+mYc/ONm4Ycd2nXbNLeFVmX6/r30Z5vzI7eA9wUj3rKfvCxD10Djuar1aOl&#10;uV2zyeDLo3zNR7P5Qqq/DFRewzUntLnnqkNDXk9pp7iW9pXR4OcqBVTBRJQmpqSvFE08LdtypbWj&#10;tGn5HGmXaQkfN9/1o3pc57XyPJfFtYlBNn5iml8f6AO9tTVqXfiQkGpvnb4WF+NAcWTrFcEA3CnC&#10;cMgZ0eQgz4+u59a1XJ8sog+LaGNd6fpdz/940lGz8TyXj8xzXa/QH91580N0KZtShvfvK+4E3hvY&#10;bS7m2mnjq+VpdomsKyXIejRc9j7wXQdqN7Z9uk6pQSsv0zHBVcZnpzyXT0yIKSsFAW+XI8dazhc+&#10;b3hdXeH1yTkp29T8uD/hOncpkELBVw+3ab6yH5SWR2mT+TLPZ5fIseOBP7oJpU90XgcGPljapEmB&#10;T0CJy47WBQuJqTauC+6yZ3xIUeQKbbGkhcUR/ljm+VCTMhaxvrF+RKr/PPja0vKkLZSOgX8Hyu9D&#10;meb48rqQUh/5ymOsjf9NiD2C/cHV8OUhMl/Cba44x2UnQvmxUD2yvtA15OMuceVpdrJJeyqyDldc&#10;2uSxb2T9rnZoTsnrQPB8GVw+3KbFtTIySB+Zjs2LCa6FvhbXArVPyDHnc03mueogfGX5NXVdXyjl&#10;Y+HnLsWSDDE+3NcVeNs8LsdI5kubRNYPx7iEfKQ/AJiyfo5Tniu7qSJPdVXCZz7zLrV/beSJV9x2&#10;23NmwQ0p0NhJS1BPmj1KF1MhmvXLsThsQYoiLbRFkSt0Q/apr1DIhlSMNKw563o+y+i3r01f3jKJ&#10;+S7tA/6HkB85Wl5Xm+sooU+3Bv/0a3TNSyWlHp9vKQJBZbqU1fJT7BLZTkyQ5X1x6S/Ryvjg11mO&#10;nyxP6S++E/hNuzmKNk+4Xdbf1d8XyNdVRtplet7AF/cxcRl4fwiKy+su5w4FXk8Mrnp5XAaOTEub&#10;PEcaA1+QPlpaC1oeleF94X2TR83Gj1DGwjUuvAzZWqGsfmSpnALlBJjSOz2TqoxxPAK51sjBcttu&#10;u+05MEYOZH90f19K75Nr6/SDzNbWK4KhLYq0MCR32n70T/zHUZ8z60fX80gpF+sb64dE377hf1xC&#10;SL9QepXQvsclMT5w+HGb9gc4ZON5PLgIXTdfvi/vf7kH+Hn7Pg33iYmvCq5xc41rX/ZYZFlXXNrk&#10;MZXYa8XPz9UWzSFZZ4xd85E2La4Fyo/1mzfwhb9ml/HYIOFjL68HBV5Oq0OSMn9kWynwcZBjIQWD&#10;DJqvVk6OHw+8DzzNjzJOyPP2BRdlaYXTFJha8TSd1KG0YSoElbGiigsrAN/8zd+lnOSqhDYveckp&#10;aXIMWNtmjIExBrfdRrsC6m34aZZJFVLzbZ0ux2c9ghRGWmgLIy2sCu1znDfYj2MkRhrWjHXv/yrS&#10;x5jG1CG/V2WacNk5MT4hqA7XMWRzxX220mG78x7gbZ6t0+nz7sKX77J3RatPs2nE+tHYGDGeIVy+&#10;mp1fC2nz2UNBwm1aXCvD0crE4hrvUD3afCKbzy7zKS7zXUGW0cpyWyi/z8AX+HKxHxIBPvi8kXOJ&#10;7Fo9vnnhq0/WzSG7bIuQ5+UaA1fw+XGBEdrQQo6H7AuHn6scM/mkmYzPfO2dp/EU2J8AkzEwmVRB&#10;FVLWRqJKCiqIc6oaocgaovU9znbbbbcyYdWNVDEVRk6iJs9//n8vTUtna+srg6EtjLRwuJl9HKPR&#10;vnTWgXn6nFI21jfWD4m+LuQfjS7XMdZf+mlpaTtItL/323+MfXHtD7O0yUD4xtaXB0+ey07w/JAv&#10;J8XXhWusNTshx1zzD9ljbdIeQivDbTxP2uRxaHh7FJdzQc45bnNdf54n/aXd5SODq0xseS34ytLi&#10;XS7iQ+mYIJFzprSLfbm5gYa8htockvaYQMi+y/MwHsEjxRDdmdECz5fleL0yTedER3muhDw/ClxU&#10;lajF09QKpv1xJaL2WJxEFRdSXFzxu1Pl2IoqMWZg50IdlOO7KgHAY489XfdzBo/7qP1e8IJa/Hz6&#10;09dm8bh3rYiqU7fdto3bbtuWmQNiB2PBSGGkhbYw0kImxOzjmMxy5kY67EPdiZSyKb6xzFOn+FJT&#10;ifHhaH6aLYaUdhfNfN/7uq1rnP5Ya3F+5PjGtkuey+6D+6eWnRc+Ti60fFc5zZ5qCwVXGW7jR5eN&#10;0Py64rp+rnqlv2v+kD028DJa3HVcRpACISVIESDzNeR8Ku2C31XWde34nNLmkKtcDLIvMviE04YN&#10;0q4JKZ6meuW4yXMLBV6mLOvH9kgQ8TtPFPYnwJiJqj0SVIqQ4mKqHANmAhQTYGNc91MbLwDvfe8f&#10;4HWv/b/xutf+Y7zutf8Yz/+iv43XvfZNdbmVImYCmUi/NpWwct21qibBcEJKTjIH8jp2CFIUuUJb&#10;GGnhEKKM6byhu6CCrWSVmbd/85Z3EVtvrJ+ELnAqseU0H2kLpdcR1/e7Zpd/rF1x/oe6S5zbtDH2&#10;XdNQnga3u+IhUnxDyD58+Z3AI2zrdFdb/DqEbNIubfI6uGwhtGtKdhl31RvK5/B2XOPEOX4PsCt+&#10;i4rg7clroqVDdi3E+i0q8AW7L8hFvbTzuqQIcJXl8Oso4/zI0erQ0lQfD9KulZFo503nx8XSpjjy&#10;IIWVS1z5xkqzaTTO04qnyZQ9qmeFkBRQPIzHwNgKKH6XaswEGAkpTCoBNRoDm2NgawIcGVfhfT8C&#10;3HFndW78vNi5PP30NTz22OM2/D6uXdsHALzutW+uz2lt4BMo5mLp0OOAUlzFiSltErdp/haVq68u&#10;u5utza8MhrYocoUVRJnDM/saw2dDN+SArAqL7lNse7F+Xemj/pg6NB9pC6VdhL7LXPkuewwpZX0L&#10;B22BocVd6S5xjmuMfZ9TV57P7oPnh3z7QOunTLtshBxHOcY8SJssI+uSeb6gldHivqNEs2s2DdeY&#10;af2C59rza0Tx2CDrkPVQXPrIEMrvGuQCPpQnxZMrcF9ZBwVO7DUlqLy8lr75xH2kP+Xzo3beUkDx&#10;4BJTmoCiuvj4UJscmebI8yhLYGof29PE0VgIocYjezZvVsaG/QmwZ+9Sja0QG00q0XR0DBxh4mnL&#10;iqktmz5iH/fj5y3nEICTJ0kkVCe7vb2JX/zF38Fjjz3emjKLDjXaROHE2mKpy9biqu/3pWKpR+Lq&#10;1d9riSMZ2qJICyuMnAQySLhd+mr+PSCb6CPYj2MPGGlYEnRm89JHHfOQ2n5f503E1BfK7wrVm/Jd&#10;muK7SOTfkNi0FudB2jm+a9clT7MRvjyJz5fy5DFEyI/GxuXnG09tbKVNltHsMs+HVkaLyyNH8+fE&#10;2gjX2HFKAH/0TuDX7d1Bfh19cW7j+Hz7DrINmY4JPtFD+TJwe4yPbIPg8VKkObIcPNedzy9tTnIf&#10;iss5yc+dCwKfkOJiSgor1x0oGXjbLgyqjk6nTfFEgomLJymQxi4xpYiq0m59PppUd56OjYFjE+D4&#10;uApHrZjaYmJqk4mpf/uTwCvZ3Smw8SwAfOIitrb+OJ5++po4eWB7+/l0tkvls5/9QWkSyImVYiN8&#10;eYugGvO9vUvY2/so9vZ+H3t7j+Pq1d+24Xdw9erv4urV31OEkRbWCPn5833uutJ7vXdic/MrpXFu&#10;CmmYi95POoE+206tJ9a/bz8i1T+F1HGVvjI9L8v+3nQhFxccLS39XWlXnvTR8F27UJ5E2r75HuDn&#10;xONf3Ef6uwj5hfIJ3/m4kOPK41pas3E0P2kPBVlOi2tQfqzfPMh+yTrpOvCjL64FQtq7BK0eaQul&#10;Y4IUQzLE+GhBlpPthnBdHxmX11KWIxv3k2Vk32jhXwhB5RNVlO86X+3cKe6y02YRk6kVReyO0Uw8&#10;ceHERJUmrkg8Te2mEfTOE3/vST66d2zSFFPHhZia3anaB47tA8eU3zEybExGzawbN3abhhVnnq3T&#10;l8Hly7/WCGX5EZTlR7C397s2HECx5EL7DC6CRbeXSCENvbDIwV5UOy5i2471S2WoeiWudlx2F6n+&#10;6Pn7tM+64FmAyHbkwkOz+RYrWh63v+we4AHH1um+z4grL9YGj53Q8jXbPNA4dKlXjiW3a+mQzWcP&#10;IctocddRIu0yPS+8fdlvug786IunhFA5ytf8uE3mh9JdgxRFPC6FkrT5gmF9hGM+UF4IOc9819aF&#10;77ylmOLiSXucjdfB01o7PABVZ6V4GvP3mGizCBmsYJICi4QU2acTAGMrnKx42rDvP23YsDkGNqWY&#10;skLqFi6m9isBdXQPOHoTOL4LPOcmcMsu8BM/U92d2mfjz8ekoPOljIOGNuk02/xcvnxRCU0B1RZG&#10;WjjAtD5nS2LZ7XtofCQHYYiLMESdxBB1ppDSfopvH7jak/bU9Dri+l53LUzmsclFDU/LPHg+Gy47&#10;HHkum49582PgdWjjRkeZp8H96egaayJkk+3KPFfQymhx7Sht0i7rT0VeN9k+b4N8taMvflCCJnxk&#10;XB5DQfrJOilwZJpsmq8L6e8rx30oUB+5aCJhxY/yfLVz0wKYeJpYUUSCiW9TPttlj9+ZYkJLCike&#10;53egNplY2rTiaUSialyJqq1JU0wdte9KHd0Hju8Bt+wBR24CG7vV8fgucMtN4FYrpn703wPv+Xng&#10;tVZMUSiZGN0C8HsXsbX1ZYGLAnzRF63G7x7pW6cTmo0Tytdpi6RfV2wXFWGkhUOMf4otnlXrj6WQ&#10;hkFpfRlGIMvElutCat2x/n37IdG3T1ztSrtMS3z5qd+dsf6xfpyYMtJHS7ts3O6zaWkZl7jG2Pc5&#10;0uzSJtMuYv3mRY4R2SSu/rjGUEun2LQ8H1oZLS6PLpuW9pHiy5Hl+PyiuEzLOMH9Y0KoDOVzP1dc&#10;S6cElwiQIojbZFrmxQReL4fS0u5D9l3mcR8OzQFelvonhZS8KyUFlewDBdqmfPZonhBPJIKkkNLE&#10;1UxU2TtQsy3Lx1Uo2B2nwqble050Z4qE1IgJrc194MgecGyvutt0yy7wnF3gViugtnarR/pu2QV+&#10;4ueBH70AvPsXgHe9D3j9ncB/eScwZmJqH/Z9qxI4CuCIGH8VdpHkWC46OJFfHpJ2Pv0W1XR6yQok&#10;ClI4/boiilwh48R7/ZbICvbLYPPh9ow9jHS5OLFlluU3JK5ZI+3aos+V5tA58qOMa2lf8PnKPErH&#10;HGVcSxMuOzx5ml1r+yPngHvvYRkM31hreTG2c+eq/0UlKN91zWV+ytFlk4HyPnQR+Bo2FpQ/sb/N&#10;Q8dS/AgqpbV4qs1n58F1PtyuxflRxrU0h+dpc0nC5/z1c8Atd9aLZf4I1ycuAn/hnspPW/DzuGvx&#10;7LJToH7weMwxZNPSMk8jxodwXTdpJ1vITvDx4EIF1pfmOAW7U3fDJtugOIePHxdBXBTJ/nFfTVRR&#10;32ehtHXQbz3Z+ATVDnxkm5bAhNvtcVxWAmRi86cA9stKoIzFyZX0g7jWTnWYEiiYzZTAqLR9tnkl&#10;7I/uWr+NaWU3JWCmwEYJ/PTPs4Fw8CfvrD47U/sZ2rLjMAVwE8AegFumwPYEMAaYjoD/+OvY2nqJ&#10;rYDOqcTx40fEBaiOn30qtDHEsHzR86q7ZC9/+fOspZoUly5dlhcfgMHly7/dKK+ThdCg0Gd91aGp&#10;nsxF7I8/KI1zkQUVOk6c2DLL8nPhKt9lFmhlpC01TVA/tSMFmQ4Fn7/Mo7Tv6ItraUkoHx4frS+/&#10;fQ44Y0WEa1xddih5Mi1tLkHF4yk2me/Kk3EeyP6hi8DXsrGgMFYWl7SYlOInNe2ydQmuc6U4P/ri&#10;Phvhm8MEn2/XzwHH7c5jFGhjARJUmpiSRxn32ShQH2Q65hiyaWmZpyF9eFqOuyutXb/QtZ/aOMHH&#10;hYQL+ZZCQHUVVGDnJ8UUiSPYcnysyUc+6jeywoQ3aqwQKtEUVGMrjkrrO7WiaUx+XDxZ+9TaxlSn&#10;FVCwcaApnKhuEkawtg0rpopJLZx+5t/aE/Rw/M6qvcKm+bnTeNC7ZPRY36YdM7om21ZM3ToBCgNM&#10;RsC/ewxbW3+CjVsVKkEFNjmqc1gdQXUS73vfL8lshSyWloL8LlsX7Ec1jSyo+qfLBIotsyw/Sddy&#10;MTND85G21DTEH2N5pCDToeDzl3mU9h1lXEsTLrsLl7+08/TvMEFFaGOLBLsvfe4c8Lo7mzaKp9r4&#10;MWSTcc32oYvAX7Z3SmhhMrWCii8kyU5xSmtxLe2yxeTJ4DsnnsdtvrjPJvHNaW4zAUG1AeAPLgKv&#10;iBRVUjzJtAzUB1fcdwzZZFxLS7R8bguNfcy149ed22jNzKHxoOtimK9PUPF2eHtan2DrpevLhRXZ&#10;SzYOlFewOzx0t8fY330Cmg2PhcCZkiiyfiSeJlY8kW9phRSJp9KWG9t2DCtf2j5x4VRaMfX+n7J9&#10;8rBhF/2u+UPXgsaH4J8bElUkqKrf463YBHArgOdMgNv2K2E1AvCTv2PFFFoXrRZU3A48tSBBtbER&#10;sxX1ARZL2vdBLPQxWAbz9HtVSB6/LKj6pcskSikT4xvjgwQ/TpcyGqEZouVLG0/78gjqu3akINOh&#10;4POXeZT2HWVcS4dI8dd8ue13FUFFaGMMhz1ko7hPUPG4PGo2fgzZZFymAeA3LgJ/xY4FLRqniqDi&#10;C0q+sHTFtXTI3iXI89Fs3C7jWtqHNqdd880lqGhh+J8uAl9lBZVhC0qK+46hQH1wxX3HkC02TWh2&#10;Xn/K+Gu+2rXneXIuEDQmdIcKiogKCSoocXm+M6EkgkH9CJ1hQooeoxuhuuNTwAoj0eCUBJUVPbBC&#10;iu4yke/U2kl0kR8XUyS4qNyj/8qWD1CwRb88b0KbS9JOgQQVdX+DjReNIb0zNQZwDMA2E1Qn9itR&#10;9SOXsLX1J1llMkA89lfZnnrqh2yZGKiTTQ69WNKQ175P9MvQL0P2f1kkjdtFjHsUVYdXUHWZSCll&#10;Yn379iNS/WPwzRQtj9tkfijN+09/lFzx2OArI/Mo7TvKOMdl74KrLq0fXUQVlLzYtBRV2jX32XxH&#10;XzzkT4LKsEXjhAkquZh0HSnItMuWki+DPD9u8x1lXEvHID8HGsYhqPijS//pIvDVjveoGotukUc2&#10;X6A+yHTM0RcPpX15HK3NLriurYzLNG+fFvHGzkX+nwnySOW1IKF2ZtfT3nGiuIF9j8jGKQ/WxgUV&#10;vQc1a4iJJ3ovCtaHHu2jjk2tYCps2f/vx+s+ujCOBX/oernyfdfbsEDXgrrPx28k8koAx62Y4oLq&#10;X38ExvwZbG66vliqSlIF1cbGX5AmB46xO0xo13mR0GWeh2Wfw6KIGquLGI9/RRo7c/gE1TyTKbbs&#10;svyQ6NsV14yRdl9a5kkbPw/6o+SKxwZfGZlHad+RkGkX5Kedp2ZzoeWT7ffOAW/q+B6VZvdds1IR&#10;VGTnR80Wc5RxmZb+PO83LgJ32bskJJzGnjtUfI1CcW3dotl89i6BnwdPa0dfXCLz5DySnwMN4xFU&#10;FD5mBZUUUFqaHynQ4pPbeOB5FI85yngoLfO4TeZp5aTPPGjXzjVHKJ+Ohv0nAv/PBPmfClTH1Ma5&#10;nfLAhBIJKcNEE92FMta3oDwmjjaYjcQT78B+CeyxdFkCP/qj1As3LrEUQ+haufJ915rGngLEOJOY&#10;ojtU/JoeB3AbE1Q/9yGcOvXnceXKjSRBdfXq71q7jznG7bCgXd9VplzDPi+DMguq7swzwVLKxvjG&#10;+CDBD4m+8+KaNdLO0748H/yPFv/jxNMxwVdG5lFaO8q4lh4CXxuUd4kJKgTGWMsL2WTcJ6h4vMtR&#10;xmXa5Q8Av243pSisnQSVXFTyBaU8yjgPLntsvhb4ecg0xfnRF+e47HDMaXnkGLbLHy0EaVFId6g+&#10;dhH4i8o7VC5BxeN0pLZcgfJjjr54KN01LuskXHYE8iTGMUdkfmnjUlBJUcXrmQX26Bw9wgcbN+yO&#10;FD+SoCK/woon/p4S+Zb2cbzvf4/tgA/Hoj9lzHzE1KP5hK43n+P8mhH8M0S+U/u433OsqPrFizh1&#10;6s8DQENQ7e1FiCUjvpszOHPmwzh79qXSrOO6rpmDQRZUHZnng5FSNtY3xi/Gh0jx7Qtt5oRsrrgP&#10;/kdLxn2B/PgfNVdZaae0dpRxjss+NNTuR4WgInxjreX5rhNPv80KKm7XysojxaWdH2VcpjV/Xv9v&#10;WFFl2CIydIdKHnnQbD57l6CdS+go4z6bhpzX2nwnjF38PXMOeI7dOr1gd6c2maDii0Tyk2lqj9tl&#10;H7RAeb5jbFymtbjLX7O78jhanqucEdeS8gtlLpSsD1wsSTHFQ4n6UbrSPkoHK6Rmj9ihKaq4kDKU&#10;5o/72Tp+0P2oWY1DLMUix6sroXq0fNc14zYj5jVdK0pzQTWy+Z+9yCpyEHtHLvZ74JAQJai065k5&#10;eGRBlci8H4yU8rG+MX4xPkSKb9+4Zg+3Sx9fnob8o0V/iHwh1s9VRrbHjzIu8eXFnG8XqM3fPwd8&#10;6z3udlLsruvE45qg4nGfjR9DNhnX0rKOD10E/pIVVGXgDhUXRV1E1TyBFr3cxtP8nORRxrV0CDmv&#10;tflOkBB65hxwK7tLxR/5+/hF4JXikT8ejIhTmh95H8hGadk/11HGZdoV52l5JHg/uE0eKc6viVbW&#10;Zed1UR0FO3K7bIP+A6Hk/6HANm6gTR1oUwh+R2omsGzFho5MNP34u1iDLiIX/fMgx6wroXq0fH59&#10;+JFD19XYa3Y9QizFjJvWlovU74QDzJkzHwYAXVSljGlm/eldUG1ZQXUQP3DzfjhSy8f4x/hgAD9J&#10;bLnYeaH5cZvM9+VxeD/5Hy0t+PJiAi8v2+NHQqbnxTcOPng/HreCCoH6XHnS7rpOFOeCits135hj&#10;l7gMhCao5B0qipcOUeVKx+alBHlOlOZ2QuZLeyqu+S/nOAmhLwhBRe9R0WN/T1wEXqWIKqOkycaP&#10;WpB9ch3njfO0PGo2rawrj+A+IZs8ckFFce26028x0QYPM0HFRZU9UgVlCfzYw7ImBxGL/kUgx6wr&#10;oXq0fHl99nsSSzFo/XGhzY9DiiqoUsYyc3AYTFDhAH3o+vhwpNYR4x/jgwH8iFR/SWh+aPnaIlDG&#10;tTTB+8z/eMngsstACxBpl3VQXDsSMp2K65yJUD7B+/EEE1SErx4tT9pc1630CCoeTznGxrW0zHvM&#10;CqqC/w994A6VPPKg2foOrvOlOD/KuJaORc7/RppNMFrEX32b/sgfBS6oXI/+SRFFR1/gfSS4Xdq6&#10;xHlaHjWbK0/WSVCeLE82umMpfShoY8fvLtEkmFpBtcdE1Ll32gp99LTgXxSucU7FV880Rihh2LHz&#10;9a8LXb8r1hgSU8TZsy/tf1wz60WPoqopqIi2ZT3o64ORWk+sf4xfjA8S/IhUfx+++SHzfGlXnMP7&#10;TXHDAgIiSQZagGj+3EZx7UjIdAyu83TZNbiv1oc/UEQVobUTY9OuFR1jH/uLOcbGfTayP3YR+BrH&#10;O1QkqLQ7VPIYEzRfV99iApXldRCuuJaOoTH3TftzUQAorRPZrr61FlQbyk5/j18EXs3uUJGoCokp&#10;l6hq9dPGpV3ausSlLeao1SWPhPZ9RRh2vXk+D4V49K6w4uk73sEqcjHggn8ZyLHtQhkjlpY8bn2c&#10;p4su3xlrSktQ3a889pc5XAwuqDj+3NWgzy+b1Lpi/WP8YnyQ4IdE31Rcc0PaYxeAMg+i/xTniwuZ&#10;DgWfoOJ235GQaR/aucFh12wp/KdzwN/zvEcFRxvS5ro2Mu66SyX9XMcucZeNp+UdKvkOVegulQwu&#10;e2qQfdYC+WhHl01LuzCzf9pzX4qqkc0jUUWfoacfAJ57Z1tQjayg+s/FHSpXoHZcYkr2Tzu64twm&#10;0644R7atlZF2wrCxozQdZeCUdq4Z1BtB/LO3CyeNJS/6F40cN411EEs+Ys6xL2K/O9ac2SN/WUwd&#10;TpTvhPFkUYKKiPNaLH1/2XSpL6ZMjA8i/WJ8iBTfedDmhrRpi0FfnODnQHG+CKF4SvCJKlm/luZ2&#10;H9r5wGHXbPDYfXzMCirCV4fM86W1eOkRVDzuO8bGtbSvPnqHigQVD/Q+lSam+hJOsSHmnPjRF9fS&#10;ZvYPS1PcJhqfAyuoYD8rI2ufWkdj7Z+9H7hdCKoRE1AfvQi8lu32x4UV1REjqnj/KM6PMs7TLrsv&#10;DjaGrr5weB6nsGMCkS/P8Z+cY5kuVnjRvwwM1IVRmzUaN20OLRL5vXFAOXPmw4BxbEqRWW9ivhPk&#10;7pjlxSUIKk56if4Y6kunS72xZWL8+vJBgl+faHNC2lyLQOnHbfxcKE4LER5PCSmCSh45mo3wnVMX&#10;G+HK+9wv1PFrHwFe9md4bpPXvrqZlnX60hTntreeA17v+C2qmGNs3GWjND/Cbpv+evZbVFJQ8XSp&#10;CCvZLm+D55ON27nNFzQ/ssUcZRxoT8xZkgklZvKKKmNFQUGCytoKAFfuB05aQUViigunj7Lxl4JK&#10;iikpMrRAbfMjwdOuuLTJPJ6mMQ21XSp9JO6PEUpYr0X/wohYGK3zuMm50geyztb3QgRdyqwhZ96k&#10;bEyRaSLnE7GsOdJFLMVQXsRkqYKKM1/pOFwXti+61B9bJsavLx8k+A2BNhekzbUQlH4afEEj4ymB&#10;L95kHVr9/MjRbHCcS4zNl+aCSePmTnU8ciwsqKCIKgTa1+J09AkqHufHLnGXjdL8SNfm1+2i3iTe&#10;pZJthgK17RJaMrjyuJ3i2nEWd01CZm/MYU1UKe9NUSgAjEwlhkpWF4mhj58FXmhFFRdJI7vj32/b&#10;99i4mKI41R8jpiiAHWVcpmUeEePDKcS4G3tXNkiHP+6HgoiF0UEdu5j51gVXvXzeptC13DpgHDv9&#10;HXRcc6Qvus6ZGKEEdBNLMayUoNKYp8ahL7qkS3uxZWL8+vJBgh8ntUzo2mr50tZaFCpxDeorP3YJ&#10;PkHFbdqRYyL6TPjOswTwdEAwcW7utOsgjhwDrkcIqtdZQSXr8aUpLm0kqHw+8tglzoPPB+xa/rp9&#10;7IyulRRTLkEl64wJmFNQcZsWh6nTBNklfGe+xhwWgorGqbDpwpbldi6AZPiDs8Aptn06hQ0AWwB+&#10;y/64srx7xYWUFFXUL81GcUpzfHkSmc/T5yLEkvzjLq/LoSRyYXRQxVIIOefmJaW+rvOza7lV5qAL&#10;qpR5MTQxu2PK79JFs/KCal3oMvFiy/Tp15cPJ9VfEpo1Mp+nU/I41Gd+jA2uBaFR6pJt8GMX6Jye&#10;ItHEGlLP1xpvXrHp5zTMQcZPxAsqKPX60hTnR01QSR95jI1raWmT+WDX6zesoCqs2CFBtQdg3/G4&#10;ny/ItkJ2V9D8ZzYrnMhGdti8FpoNjkf55Dxn70RpviSO6Djl+Qb46FuAF7Ht0yls2bAJ4OJF4A1i&#10;g4oRq5+Osg/cRnZ+lHGfDXYM395BLMXAr9WBJGJhdFiFUgjXfJyX1Hq7ztGu5VaVgySoUudAn8SI&#10;pUI8ubKq9CSqDq+g6jIRU8rE+C7Sh0jxjcU1g6RdWyD64hK5oDIJwSeojFIfb0fGeVrr71PvqxtU&#10;F8CWEsDNT/kHYJa0oiqGVEFFeLqh5vGjJqpkGWmXtti0tGv5NOwfYu/xTJiI2rNB3p2SdWs2RPpr&#10;+VRulhbiaRZnd6PoCHjmE7PLuT0LTDzxOc4/G6XiOyorAUTCim+hXgD4yFuAL2aiyljBdIQJq1++&#10;CHydvVMl71LxwPvP+0l2LU48GCGWCmXRz8e3K33UsTQiFkZZLHVDm6d9ME+9XeZqlzKriB23tRZU&#10;81z7WGLFUiyrPn+yoOpI18mYUi7Gd5E+SPDrimsWSXtjcRgR59A58GNs4ItGLcj6eDsyTunP/kf2&#10;X+28oIXOY/eTwiBRTr7lmiCoto4BNz4CvPzPKPUQBnj9q9r5SldacZ4ubdAElfSjoy+upUM2nkeP&#10;68FeDr7T39iKKDruiTtUvB4elzYtLyqYdjtkp3gjzzGf+Dxzzl3lvSjfZ6BgjwKWzJ8CbTyxWTb7&#10;S/m/8Rbgj1lRRWxaUUUbVnzQ/pH+m+KdKh5kv4xtJ0YsbTj+N1SzEb68FPqqp3ciFkZZLA0DfZ76&#10;pI86u87VruVWjXW7Q9XHNef0LZZiWPW5kwVVB7pOzJRysb4hv1A+In2Q4NcH2mySNp6muM+HoPPg&#10;x5TgWrBR4HXKdp56f3vVt/sx6yCxnS/56pLZWwh7qfl1FFQcWe3rI96jcuXJ4wNMUGn5/OiLa+kY&#10;G4QoIui3qDbYY34kprigkvVSPVo70l8L/M6TtKt1CDvFwe5UafOSb3Eu57MWClamZVcCFzu00cRI&#10;9NMA+NW3AH/8zipOGHt3isrfAmAbwL+L+IMuOWbFknaNXXEtzfHlpdJnXdHEjGPPC6NMGP4Z6Iu+&#10;6+w6X7uWWyXWRVB1uebLEEsxrPq8yYIqkS6Tk0gpG+Pbh08on4j16xs5q1xp12JI+kOcCy34KJDN&#10;tTAM5cl6AODpD1aFjOZQArtPODpaWnMHQVWK9IweBBWnZIKK0hzftZDXrvQIKh4vA3EepF2mpU3m&#10;E4/ZR/62rJjaB3DTBv7IH6+D0Orm8ZLKKuKJ7ORPbUxRzR+qiz86SPOLt8OnnHwnisedNrHBhIxz&#10;weT6fFAe/70pamfWWQCPngVewkSVsdlU71ErqEb2OuwA2GWPYpLgpS3t6WjEdWJNNuIyLfM4vryu&#10;9FpnxMIoi6XVguZ93wxVb9f52rXcKrHKokq73jFCCUsSSzGs+pzJgioSbXKmkFI+xrcPn1A+EetH&#10;pPqHZo7Md6VdiyDpz/tnWJBp38JQ2mSgup7+jbqA4R0Vnd593KY5HQXVLFvzSxBUm8eAnYCggvIe&#10;lWzWl5ZD8sA54L90bJ0ufV1xHjS7tLnq4Ri7McVfsjv97dlF/C4TVFo7hKxbiqRZeYcdTGyRnSaa&#10;bJfmH5gPReX8lHGD9p0nyudiSYonTVBpn5MRgI2yfo/qiBU8nALAvzsLvMz+UTcAihK4bseAHgGE&#10;FUp0HUZ2XPhGISSoaFxo/GiswI4ET8s8SSi/C1F1Ri6MslhaL+jz1jdD1UtEzVmFruVWhVUSVDHb&#10;hq+qUEphledMFlQRzPtllFI+xrcPn1A+In04qf4S3wySea50ymIIbKFHfedpbUHos2t1Pf3hqiMG&#10;SudYpzVBNXtkL1ZQ8TJw+A0gqOZ55I/ilL7fCirNh44yrqV9ea40t3MbXe+Ldqe/TXZnZMfGG+KH&#10;HYGqsNonTSQxu09QNeq3UDmaf3DEG3NVPOon5zZPS/HEX/ujPP5Ok7Hznpcp2HtUIwDHARwt6ztL&#10;U+b3k/cDf+HOajOLzRK4DuCGAXZth2kMdm18ZNP87hQFjnYtZL4WdxHjk0LMwigLpYMHfQ6HYMi6&#10;ia6fg67lVoFFCaqY74SDIJZiWOX5kgWVhz6+hFLqiPUN+YXyEeETyuek+Mbimk2uxU5MXIMWfDzO&#10;g1xgumxagBRUYB3iqznHY38NcVTwDBYX9CmoYHf68wmqx/eB556oz+cznwOeD+Drv0ZvXuseP3JB&#10;JfPkUcZdQfPR6pDH0l5HEg6/ehF4tRVUYIKq8cifvdBUD6E9zke+VJYLKs1OUFnZBuXN5hqPK+87&#10;8cDFku9I8YKJJymcZna+CYUNWyUwtptqbJaVoDpu35HaBzAu6/fRvv+Bquv/xZdXd7VuWkF1rQCu&#10;AbjBfgNsxB4j5HenqC4+HvI6SLhNy9eI9otYGGWxdPgw0tAjQ9Ytif0cSLqWWzZ9CKqY74SYn2BY&#10;5HVeNqs8X3oQVQdPUPUxOVPqiPUN+YXyEeETyidi/eZBm1XSRmnXQkj6E9R/fpRBE0+aTQuwgmr2&#10;qB9EZ1lcFVSzf4Sg4nZp0tqSeETVZIt1HkC5A2wfZw7U7xLY2a+OmxtWyJXA/rRaOD//duDrX+Hu&#10;Ah8GbisjRZWMh4LmK+skeD6YQPiVi8CrrKAyxiGo4NhVz3GHSb0bZaE0bUBByP5xSts3gqJ8XpIg&#10;kvOY25xHK57Il9+lIuG0VVYCyTCRs2Ef09u05SYApvuV77ERcKyo8khQTej8p8A/Pwd83csr23UD&#10;PFMAz5pKUF23woqfE40n1SHHgsZvdg2YDxFr40S9nxCxMMocHmhODski2iBCnxEf85RdFiFB1ZdY&#10;imGR13mZrPo8yYKK0dekTK0nxr8Pn3nziVi/PtBmlrRpiyNXnKBz4Ect8IWnXIRqNl7XUysmqCYn&#10;2LNRYB3mWFtpqsV5OQG2qX3qNz8PAGO7+idhBQDf8rUNlxayq5Q+6xBUFOdNpwRZRtZH8DwIQfWf&#10;/91KLMAu7umRv7FyhwmyLntnRuvDTFCJspQ3q4NBdUr4HNTmLhcffN7KfFM2bfy4wX5wdwvAEfte&#10;1GZZi6pNKwZLJrboN6XKEihvVmGjBI6PgGITGG/Vd5smdPIT4O8/BPx3L6uE1DNFFW6gulP1BXu+&#10;1G8SU3R3qhTDJMefw68JZxKxMMpiKZOC8tGN4cyZD+uLd42ObcyF/OykME/ZhVN9J5w582kAwNmz&#10;LxD56E8sxbCMa71I1mVuZEHV82RMrSvGvw+fUD4ifEL5klj/mNkjfXhai0t/buP9orhxBG1R6krL&#10;usAe+wPEkcXnFVSzZAlMbmWNc8gWKagAwBTAtKx2VQOq+unOFO//5qg6aoJKIq+LHJKz54C/5NiY&#10;gvt1CbK8rJun6VhYQfDBi8BrvqXaZW5q747smPo3qRrCRzySR/GGoLLjTGmeJ8uA+WvIOUhBzk9K&#10;88fyDOrH9mZiisVnj+ux9IYVTBSOlsAxa6O8rbIS5BMrrAorqApUJ7e5C4x2raiaVndH948Ce0er&#10;37MqUM290QTYnADf8n3VuX7tl9eC6hkrqPbYR4TfnaLxpKGbjT1L72exlFkCno+zC+/dEEmH+nuB&#10;f++lMk/Z3oj5PsDsO+HMmxKuyVAs61ovipWYF5GUFzGZ/Kq0JrG+gqrPidilrpgyi/KZN1+S6s9x&#10;zSZp52ktLv01qJ/GE/giU7PLwOt7qmdBNb6ljgOsQTB/ays3AEPbqJFfB0E14v/dL/oOJqhAosri&#10;ElWENixvsYLK5zNP4HXwel1xumPywYvAq99YicuJfdTsOoB9U2+CoJWfXQsW5F0nWvxL8aT1k885&#10;iHnHpok6ZwvUd54o8PJ0J4nuQG3Yx/eOMfFk7Hhs0l0p63vMiqojJLZs53ftRhI7ppob1OakrITQ&#10;1g5w7AYwHVfzlW5jTTequTdlg7ZfAm9+uDq/v3gncNUKqhu2TrrTNwXwbNrCKJNZGPTZTYQEFWIW&#10;8B3b6AX+PZjKPGWDxHwnJH4f2Mf+gtdjSJZ5rYdm0PkwAOVFTKaHTVD1PQG71BdbJuQXykeEz7z5&#10;nBTfGLSZxW1aXJaRaQ7113iCtjjV0jxQnTGCCsrW6fvHWUWETEsb1enzG1pQkR3AG7+2dvXBq5WC&#10;ivKl3zyB1yXb4Gm6xvQu0C9eBO66t8q7bgPdoRqjPZ6yfi1AeRSQ2rbZjWNIUPEu8Hee5HGLPbZH&#10;d5aofhJUR6wwOmI3jzjC3psq2N2oDVS78RVlJdhKK5j4e0x7AG7anw+g/u5bUXUTwHQCTCbAZGrH&#10;Y7OOF7Zv+2X1ntWP/MDsFJ34Hrfh1yWTWSTiKyKFQyGo0LX8AGIpkqXepVrmdR6STnNgBXAIqpTL&#10;tB6CKuWMUuhSb2yZGL+Qz9D5RKxfF7TZxW1aXJaRaYL6TUdNJMkFqYxrgepUBRXFS+DGpyvH6W6z&#10;grIASit+zMSWoYo53Eb1+/y4oOJ2xUaCCgYYKY/6UZgJKjQf+3uj5z0qalZW9y/OAV8TuEOlCZDU&#10;wOuUccIwQTWyguq191aP/d0wlaDaZe9R8XOS5wdUd560R/t4nM8dV1wVVezuD7+kIyaaSBhultU5&#10;0N0lElajsu7fphVQR+zje8dom3N7N47EUGkfzZvSbz5ZUTW1dnnnDiS2aAOKEti1u/jtl8B77KN9&#10;XiIWRnwMNGSfMpmhCc3JAFxQIbSAn7OtuZn389UovzyxFEMWVD0y77xZNuVFTBVBlcLqCqqhJ1uX&#10;+lPKhHyXnY9In76Qs8yV5nbNxqH+86MUSzGCqmDlKUAIqhsfEw4sTHcrEUUVlxu2AiiP7XGkjU5U&#10;2smWIKgA+/gZF1SwRxY2qU5uF4/88fHXmqRi33MO+FrHO1Si2bmFFUemqY8kqLYA/MeLwF88U4kK&#10;Yx8127F3WOQP1MJuVc7rdbXN82hewSWc7B0bPt/oSI/gcfE0so/mUSCBtWVFFQkqCrBiaGL9Ctse&#10;WH2w57tX1j+cy0XVbLc+qsse3/mQ7ayPnhZG2hzjyGsgr1Um0yeh+RhB9B2qHtqam9jPUsxOeH19&#10;JwxEFlRzUB6w794DKagWMcm6tJFSJsY35OPL9+UhIh+RPkSKb2g2yXyeprhmk3GwfvGjcYgnzSbj&#10;VMeVn63i+zvWKBTXhN6kpwqmzcpUQUXlJdxGJ+jzS3jsbx5BFXrkj5qR1+yfW1FFsCpReoSUy+4K&#10;HJ7m17KwwuIYgJ+7CHzFmSo+su3tmEpQ3RTl+ZGjtQ3rWzanQOuuk+zTlnjvaWTfeaI0BaqHhBaJ&#10;raNWVM1230N1h+mmvfO2w3f6o05bW2mFE70/9j3n2cm4WODCSBv7WLTrk8nMwzzzkRG1MUVPbc1N&#10;zE8J+B7NxXp8FpcqqLBC1zuGNbieczOnqDI48nC51IFa9ITq0l5KmRjfkM88+b48IsaHiPW98QvS&#10;0ubYq+s4n3OhuGbj/aK4YUGKJq5/NB8D4MrP2N8CsgJqfweY7CqO1md0pPKb3mSdKIDplo1jyYLK&#10;rp5H1IdSCWi+R0W20CN/1Iy8Nt99DvjL9g8tv34ySAEl06HAkWm6hIV91O0YgEcuAn/qTVWc7vaM&#10;rfi4yTQxPzeqi6B2SunHfgBazrXZu060g57yuB4JKroDxYVWgfrdJRJUE/uuE7U1pbtN7E7Tnn2s&#10;74G3Uyc9BBZGi0KbzkMj504mw+lxTq6EoIoRSkBYLMWy4p+vpQsqLOCad2HFr9tg9CKoNHRrd5Y9&#10;aeZpP7ZsjF/IZ9n5BPcLiaXxDrBxTFoVCuDYf1Yn+RzT4vLogvpqWNCEE1/sSp9PfwDYe7xdoJxW&#10;xxE9K0YB1g/2HSobxzIF1QQwrG3Yxba6MQUbXJ+g4vDu8WGgvBLAd50D7mKP/fEjBS6eKD6EoNoE&#10;cIsVVf/6IvDH31RvzkCiap899ifPieKN87RihtrgeZvsjtGW/Y2nLdogwv5w8mYJbBpgy9jffDL1&#10;3Sp6HJDuThVWPO3bjSH2rLCaAPi/zrGGffS0MBoSOY2XiZxLmcNNj3NzcEEVI5aKhO+Dvj4LfdUz&#10;ACshqIh5rn2frPD1GpzBBNVBYp6JmlI25Luq+TsBwcQZ02NwgihBJe5SETQD+Uz02SR0XkYETUBx&#10;ccV9P/EIgM9XiSPPqyvcp32dZWANNgSVAab2zhUwoKCatP3MZtvmFFSo45qggkNUQRkGsGL/zAoq&#10;aaeqXWJKE1QQPrwejkwbuitkxdQtAP7VReDFVlCRmNqwvmMrWPhlBaqKpY3a4neZ+F0oElAkqGhj&#10;iC0AW9NaUG2iElXUTy7uvuVtthEfCQujVUWb5quEnFeZw0ePc3QuQdW3WIqh7/nfd319sApbp0tc&#10;c2BIVvHaDI16zllQ+ZlncqaUDfmG8hHw8eUhIn+XRJNcIULMLBZ3iScOVcMFlW9GHbeCSvpQWuuK&#10;ZuMYcVoUYgQVHT/+SFX+iFBaqqCSDcmd/gpgukm9S9iYgk6ObBMmoDxlDWtL+iULKrJbQeVq1p4m&#10;IIr903PAGyLuUGliiosqgvJ9gorsdCSxs2kf9ztu0++xoooEzOyROvtOUcnOjTDsjhHVu2E3i5Ab&#10;Q5CoOsLyjtjfd9qywurumDtLPS+MVhFtXq0q2nzLHA56nqfq4j1mc4e+xVIMQ8z7IeqcByuoEBK6&#10;yyZ1Hq7aOC+DTmOQBZWb1EnISSkb4xvymSef8nZ/ga0QeYYsbC/5+FNtW4PnSEO7KsJ3h4pXTYKK&#10;4Hl8UeyzEbQAhjgaRTBRXNqTBBWYiqCjzZNbp6uP/VEdMUhfmba2hphidkIVVGim+dbp3OdecYeK&#10;qqXTpCEgSgD/5BzwX1lBZZRmuUDioVQElRH5MnB4GS5wjrH0j1wEnv+mStjQ+0gjdi6G2SgUbPOH&#10;DXs8akXVlhBV3/mA6JTGEhZGq4g2nTW4n7zmy2AV+pBZDLFz1IcQS2fOfBoAcPbsC2ojf1+pjzb7&#10;ZIj5PkSdXVkXQZWJY+65lQVVm3m/lFLKx/iGfFLzd3+BVnt2EwXuJFYg40+yNEdedplGLahk+xo+&#10;QcXxPfLnims2iWEBimCiOLfzPK+gogr5kTcYK6g0qMMSzS5s8n2pGcyv9VtUsEcWXDv9kaCi6viR&#10;DxPZpgD+8Tngr9oFAuVxQSSFFP2ALGtWjZMPt0k/6he/a7TB4j96ETh5pr7jxP02rUgqmJiiRwNH&#10;JfBvs1jqDW1qa/j86Lovi2W3nxke3/wDWmJJRWzuEFy8h9pcNEPN86HqTSULqvVlkDmUBVWTeb+Q&#10;UsrH+M7rc/M/1uKJVrCTjzEHKswvI7914Lu8PE/xM8odKh8xosr1yJ+08YWyK49Di3sajs6Cihfy&#10;bJ2uNsiO46lNIyCowOqItDmFFMHKziOozgQEFR8/Y0XPd5wD/roiqEgQkYDSxJRofnaUPpQnbdQv&#10;/sgfDz93mokoegwPwIfutxX4yGKpF7RprRHrR9d+WSy7/cwARAgloCWWYggu3mPn/SIZco4PWXcI&#10;O9bBa5JZPQadN91F1cESVPN+GaWUj/UN+Wn5Nz/AVod8xWqZPKHMKJ7mggqKL8HtwmfWXIKoShFU&#10;HFc3KB6yUV/5UFGQwkoTVHT8T480BZUBsEeCSlZsrF0IKcobSlAFxRSaZaeoBsu3dfrmRtsGAG8K&#10;CCo6Ury0d3O+/UHg68V7VFxEcVElxZLoQsvG8yDuXFF/SFD9XOTCKIulxaBNaY1YPw0+NxbJstrN&#10;JBLznXDnfHPQQ3DxPlC7czH03B66fhd2rIPXJLN69Dpn2t8Jh1tQ9fEllFpHjH/IR8u/+Rs2g2eK&#10;FaYqqGweML+gavSrZ0GFAjjOtk4nZBfZ6XptBPWZho6CFE1SSFHccEFlAMOE0t51pWJqUAgpClxQ&#10;jTbq+HS3js+gugI2w3YPbKD4ctT3qMSc0nb6+1b2DhU/ZYrT+FEYldVjc3/v7cA3fEVVzdQ0xRMJ&#10;Ku3uFBdH/KiFX2x/CbbJQmllCEzRGbF+PmjuLJpltZux9Pid0Mc8VPAu3gdqsxcWMbcX0QbBxtp7&#10;TTKrS9R8iflOqOgqojjrLaj6+gJKrSfWP+Sn5d/8sGdVaeODCCqbbvWpb0FlgFteVSeVLnjjmg3K&#10;Yp8v+nmcB5lPgor/uC8MsKft9Odq0AaXoCIaworq4nAbbT4R8nMwLYENJqhKmk9sUDVBBQB/j92l&#10;kqdN40jvJG2U1S53f/ftwDd+hRVRpn1HyneXCgD+fcyXYOTCKLN8IqYokOAXg/xeWSTLbPvAsuDv&#10;hD7nIsO7eB+ozV5Y5JxeRFtirNXdFzOrTdQ7jPcAZXtn3T7Ek8Z6Cqo+v3hS64r1D/m58pclqIxI&#10;z5hDUBlHlbewx/6e/SBw61c2/VxxnpZ2iMU+D1w8ycDz/8C+R3WUqyyXoNIaYiEkqDjTm9JSt2GO&#10;sJOldjmaTSAFFYUSddy1dfrfF3ep6LebwMTUiImpjRL4O+eB/+nLgYm9OzU72o0hgvS4MMosl4jp&#10;OSPFNwbtO2KRLLv9tWEFvxP6nosM5+J9wDZ7YdHzeaj2lHH2Ct3M4okSS2+wxxfXtunixJPGegkq&#10;5YMwF6n1xfqH/Hz5IUFl7HH8uM3jkH+ioJr1R/OLEFT0Q7azx+SUftOx3LMrcGZ/7tfYuOiC7I42&#10;LBw6D6MEKaRcgsooO/11EVQlgIkmqoy74/KuVeMRv5K1y9FsaNqnU0VQoTrS3SrX1un/QBFUdCp8&#10;e/HNEvjmB2tfJwteGGWWi2t6aqT4xiI/aotm2e0vnYiF0Sp+JwwxFy3OxfuAbfbCMudyn20r4+y8&#10;Jpl+iRFKQC2WJIUVT5O2cMKCxZPG+ggq5UMwF6n1xfrH+Pl8VEFFcXokr+xPUDX6ovk9p/kjtWrn&#10;rY0EVcn62TqXEhjdBow/x+w277l28S67IYdB2ojSdkULUkhJQVUAeCJGUIGNLx15Q9ZedhBUoOHY&#10;BcxR7sAyme+MgG06rdIbtNMfG0QSVFsjG7d28vn2r62i9+lfYE1WcGGUWR7atHSR4puK/LgtmmW3&#10;PwiRC6N1/U4YcD46F+8Dttkby57L87TvGV/nNcnU8PGT18EAmEZ8JxQOoaRB4mncXnssWzi5WH1B&#10;5fkQdCa1zhT/kG8ovyGo0Fz80t0plMBYe+yPp7mokn4MqnOq3Yky9vaDtEmYrbTtFmxRXvKFfMnq&#10;5DYAt9vFOyG7zU6/cZQYJZBooh3ouZii40xQ8QwSVAgIKQo2v/QJKiidt3e1ZpTMV2BE8dlvkVlK&#10;NMu2BBU5uYS5xpoujFJxDHkn5CU+TKSOY6p/Ksu+FstuP4mIhdFB/z4YcD46F+8DttkrqziXtT4l&#10;jKfzmhwmfOMVI5a+SfH5vjdLiw6Jp/31EU8aqyuofBd3HrrUG1sm5BeTv+sQVMYugMmWJKgAlLew&#10;BO8IldE6RzYuqnx+qAWVURbvs+ARVITr1FxHjhGBtBEXU1xUkU8B4HGxdTr41uk+IWVDSWNRAJOJ&#10;jcv3qMgHnvEvFZsLzc8Ak9+SRoUDvjAKoQ3dUGhz9aCSMq4pvvOwzPFfZtsNlEVPi0P+nYBh56S6&#10;eB+wvUFYmfncD+o1OWi45liMWHroYv2oP/EBkdZ4WBFUJJ721ls8aayWoHJd8D7oWndsuRi/kI+Z&#10;U1CVx5VGZNrayhFg6L0aa2tBtq6CCrZ+GcDeo2I2LqjQPj1++o2jhnEIJhm4X0NQiQqcW6ezUIKJ&#10;roEF1eS3pUUhL4xUPMO6EHzz9iCQOr6p/vOwzLEfvO2IhVH+Tggz8HxUF+8DtzkIg8/nxaFek3VE&#10;zqMYsTR6Q13ue++rfsfRAPgF4ffV9mhQbTIFAL/M8jXe9XB1vHnwxJPGaggqOQn6pmv9seVi/EI+&#10;PL8hqhzvI+1/XNwx4XGOTEuba0HPbQmCyhTVh82MWZ95gD0qguqk4x0qbuN5mh9hWOCCSQYDoLA/&#10;4msAPPFe+w4VhKCSj/3xBmwoRb76yJ/Nm6GMfxZL/aNN22Xjm7/rSuo4p/r3wTLHvXPbEQuj/J3Q&#10;DwPPSXXxPnCbg9F5Pq8W6jVZVWiuxIilh61PzN2kd70ZeNd9zWv6H1icQ+Lql4Rd8lD1nXQQxZPG&#10;cgXVIr5EuraRUi7GN+TD86WgmnySOdHifbdevJcjVP+tQG7jOq42zG3Kgn4G2RYkqMBEFcFnpxbX&#10;Zi91h+mhhniSgorsBsAT/6Yqe4TO2TrNBBW7BrNg/Uqbb6xd2zrdABj/Tm1XyQuj3tCm66qhzeF1&#10;JXW8U/37YNnj3Wo/YmGUvxMWxwLmZGvr9AW0OSitOb1+rIyoit0J7+GLYaH0ChZ3+b7bPpZ3933A&#10;+TdX1/Lh+yrbhYZnk6+28/YXZUbF9Dxb/xwSFi+oFvnF0bWtlHIxviEfnn/j3wNTtqscLc7Jsdyv&#10;F/llWfuhaAqfmajSGuc2uvw+v74EFVicCyqyA3ie2JiC4DZXnGNQjR0fntnRVM1zu7Gi6omfrsof&#10;IQcbvI/8gVU0a7wK49+lHjHuAXAuL5KGgi7DOuGax+tEl3HvUqYPFjHesQuj/D2wWixgTjYW7wto&#10;b2Es4nM1EAsRVDHfCSO2E54B8JAVNxpcJGnz6CvtURNT2wDeaQUUrKB6O0uXAH7gPuDnWRnJy+zv&#10;S04A2KXOYRRSxGIElXahh6ZrmynlYnxDPjs/01yAw1SCqrzJxBQ9RsZUgdmyd6lYuXKrrnehggq1&#10;3SmoINIkqLjdCioJd9PsgN4vA7eo4neq2BDiiZ+ujkmCylTtqTvm3SMNjBURVbb7cyOvz6Lp6zyW&#10;xbLHb166jH+XMn0w71jHLIyM57M9b/uZ4VjAnDywgopYw/k9t6CK+U6gbcPpmvOjjFN4m0dQfdAe&#10;6fchN+zDShsA/hjz44JqBOCHhXD6zvuAjwO4Wj+m10Ds4HeYRZOP4QTVMr8kuradWi7G3+ez8wFg&#10;+jk7i+nTUwDl1IomazPHbAHxSetFUMF+oqSNMEJQkY1RjoGC/Qgtfda67PSnCSrIL2jbPq+a23nU&#10;oBZVDUFlRRW3GwBP/FR1PCLUlhRU44/Vbc3wiSeNJQgq12Xum2G+VXQWdU5Ds8gx65uu16BruT5w&#10;jXfMwsgnlmJxtZ9ZLguYk7PF+/0dF+8pyPNZxrxbRpuJeAVVzHcC/40lGnN+lPHYAAD/3CGqSFD9&#10;BBNImi8JqhcB+K43A9MXV3Xv2M0i3nIRuALgGoD9LJi60o+goou+bObpR2rZGP+Qz/VHbIQJquJk&#10;dYfKwC7ooXzCbMXlzaYtWlBB2GkKaL5GEVTsw2bo3S1WNkZQmVhBJX6faRZn7TVmsDgHA11Q0VGK&#10;KwPg8X9d36EyBrh+qVknABgrnub69CxAUGmXdJHMNT4eln1eQzHUeA1J12vRtdw8xLzI3YdYimEd&#10;r/VhYAHzsndB1VefFzEnF9FGCuVFnDnz6Ybp7NkXNNIw4s4Sj9O6gcd5KADsfIqVtQMw+11RslHa&#10;HsfP1unv+wlybEKC6ketoCoBnFUE1UcAfE/7e402iyjeUgBPAdgBcCMLqq6kC6q+Prh9M0+/UsvG&#10;+Mf6XHukWszPVvkApjs2qgkqZp8JKmtTBRUcneE2mgLMVk6s6PGUnYkpZoMUVGBfFiyYjbYNAJ73&#10;l6kWhkNUGWaf5VPfKG3jDTHFBBYFOtVLZ1lBKp9w5ynp0zSgoNIu26qQNEaWVT6fPukyNsum67Xp&#10;Ws5FjFgqxOdtmeO9zLYzbvqelwq9Cqqh+jvk/Byybk7MnSXzBpw503zJ6Oz9djcHGlsTCLtPNq/D&#10;LC4uzr79TcuCXokg2BqIjuXELk48gurXbBPfbwXVxN55evv/WPtcAfDtd3p32iv+eQF8AcB1ALvV&#10;Gi6LqnTagmqoD+eQzNvnlPKxviE/yp8JKlMLJVMAU9c7O2CCiu3010lQyW81l5/ECDFlbRz1PSrx&#10;pWH4xhTW/ry7eC0WVnejyy67xdh/+PCRsHpSEU5AmnjyofWnxQCCSrtcmfUiau6sCPPMt5SyXcRS&#10;DMse62W3n2mTMi870pugWkBfWwwxZ1PrjBFKQH1nScLHzcbP3PuBWfzs217RXjPs0m7LvPxedRiX&#10;gLlZxaf0H8moHYujNs8+mSMFVcl/E5Svk6ygAtqi6nds9ne2v/d84klSnC+AZ1CFHQA3AYyzoOqC&#10;wdHEO1SrRB9fJil1xPqG/Hi+KqjsxhSzTzQPcAgqA5TsPSYzZneZNFydlHaZRrUhRgvh11VQAcDz&#10;/kodn8HqL9vNVcWtUeZ9RhFPfQknH8FPVs+CSp53Zj0JzpsVYp45ZyKFEjqKpViWPd7Lbj/TZJ45&#10;HYOt/8y9H04XVEP3LYUh5m2JOLFEQon6oI0Lt1HcKGEmmD6BM/f+Fs4+8Gcrg0EtmFACk11gyv+j&#10;OoRtlMQUMR2x1yHYegilTTK7sYKqJGG1Czz808AnANxXfSemiCeN4lxR3Zl61t6d2rOiCllUpbK+&#10;gkr7AKWSWkesf8iP51+z71EV9lNNG1F4BZW0URn+blPog+/qpLSztCqkCFHOKahQxxuCiuwAvsjx&#10;v0oNZD9t8WWJJx/OT5hfULV+q8SHMhyZNcU5X1aM0JyLWRgNKZRiWfZ4L7v9TJPQvJ4HVveZexPu&#10;Ug3Zpz4JzeWY/0Bx3VVywZdFdJRhJpo+3hxLY+p3FMY7OHPvR3D27JeyysQJGft7koC9qzTLUOKm&#10;WuPI/9SejqqdH+R6aAbF+V2syufEie2Z1+c+98Oz+DwUDxTVnanr9g7VvhVV+bG/ZNZPUPX1xZJa&#10;T6x/yE/mJwkqKDaRHy2qZEcIabdpr5giWFlVUKGZngkqblcElZF9slxZQfHkwvkpc4uqaEHlGJ7M&#10;GuKcJ6tGzMJIn9fAis3ZVRjzVehDpmKouSnqjRZUQ/WnbyYx3wmJYomgMeBHLezZ3Xf5mBkrbGiN&#10;sfc0yxTMxI+pP5RB4STjzGYKu4c5oyRBNTNY8UTxqt0jRzZw7Bg9dSTXUD0KqvsL4IYVU7u2a/t1&#10;l7Koime9BJU2Z7uQWk+sf8hPy48SVGCP9rFH/LR8LqgK+0Eud2vbDK0z0O2GPUrYQPElWjv98S8D&#10;G1yC6vn/lbVZDIDLPYonT7eDdP20OMv5BRVc27hy5jmfzGrhnCeLJGZhpM/ZaFZtzi573JfdfqZi&#10;qHmp1BslqJRyndDqoTnnyyNixFLxhna5FHg/+NKG4nSXieI7j9f/2WqscX8HKEbVDnqTG6xCRuOO&#10;kS3fEE0SbYAkLp+RFVTU5nUAx+0toHrtc+TIhq2DrY9QDi6oivP27hQF+/7UTFDZJrOoimM9BJVr&#10;rnahS12xZUJ+Wv5MUNH/ZthvjCl9GfiEFAWWrwkqoiWstA4x2+yuVMBPoyWo0PqycG6dPv0Da2d0&#10;FU9EoLudSfn0qL66oCIxRThF1VDnlVkO6hzpk4iFkTIfG/Qx5/qoo08GH/cIVqEPh50h5qWjTq+g&#10;cpTxIsvQfJJ2zjjm+8CKJc48c5X6w49aoOVQAeDG71YJ+g9nGGC8aztSWEHE1zt79eN5pRQDvPPG&#10;pn2DFIs8sSk7mYrjx4/ixo0qPRrVT/BsbNR30I4do3UXWxO14j0JqgeL6q4UBRJUJKrs0GVBFcfq&#10;C6o+5jnRpa7YMjF+Lh/amGImqFBtnQ7ECymy+QQVZ/ajwBJbj2tLdK+N0RBUYF8ILJgNYPpRVshS&#10;KOIpdZYGutcrKX1r+c4hqBZ5jpnF0ZojscQsjtpzLYm+5lxf9fRJ53HviWW3n+l/XnrqUwWVx9+L&#10;Vi5GLEmhpNFlXvL+8OUKxSlw0UTHa7/VFE4wwPg6q4D9x3NZ2ngJgL+WwN8/0gYHNp/yupwk2PqL&#10;xBPLKQyOHj3OFkMVXFBtbFR9P3bsKFsbISrei6A6ZwXVTSGoJkxYWbKoCrO6gsr1GehKl/pSysT4&#10;unxmgoq+LLigYl8qs4C2kKIQK6iAyr9116oQ70vxLx2OZkNtn9ppxd+jKiPFk4Zvlrq6skh8/eO0&#10;/NyC6lWvuoz3ve+ULqawIued6Z/WHIlYGAHqPOqVvuZbX/X0TWvcF8yy2z/s9D0vA/W1BFXAH2A+&#10;MWJpJHbCiyHFl/eX4vzIA9NATfH0IZZhC46vKYVY/uw/e629HNtd8Ph6hx7hoxMyysnJtY3Mj6e6&#10;w1TXNbXrsKNHj8zsJ07cAgC4fLl6+mhrazpbGy1NUL21qEQUDySmJgCeX/lN/1EWUzGspqDic7wP&#10;utSXWibG3+WjCSrI96jkF0uqoDLKFwbvUAmUe573pSTayVjb9LdkRkWseBoKrcsSOUQpxJZt+OmC&#10;CqF3qGLOJbP6xOyE55gfC6evOddXPUMQ+xkeimW3f5jpa15G1uMUVDHvK5FYkqTOn5C/PBdK05KD&#10;xylo4omHZy7WiTH93mapOBZWPFHa0/CUBJQUVXSC1AaH2uRpjmndXQKAjY26DRJOFVVdRWGwtUU+&#10;BidO3Mp8gCtXdlCW5WoIqvvtb1ABwJcAuAzgs9VvUuU7UumslqDic7svutaZUi7W1+XHN6bgt7q9&#10;gkraqIxPUEF8acgOyS8YH9Zv+hGZob/vFFttn8zbZpdPRmyZmV8WVAeWGLGkbe4QO4cWSZ/zrc+6&#10;hmCZ47/Mtg87fc1LXz1i2/AzZz4NADh79gW1kR7D89WDAecKb5eWFjzOgyaYZOB1PfUYgM8rFZT2&#10;P3N5IRsvFdssjqqOct/WFSOo5MBRPW0BUd15agunouAnVtsJn6CCvUtVCyoA3g0otHRFH6KKKN5T&#10;AJ9GFZ4Bpg+2xyPjZ3UElTY/56VrnanlYv1dfkmCCvaLgx9FviqqeOP8SyaB6W9Liy6eJInNzMUQ&#10;baV8QlJ8Qf6JomqIc1xF+jrP1GsSQ1exFMMQ/Z2Hvq4D0Xd9fbPs8V92+4eVeedlzHeCeGfpzL0f&#10;AACcfeAVDXuLvucEP1eK82NKkGU1qP+ffwwYjevCJer4dE+p1MZLudahOB3HiqBiLwAB1o86Iu8s&#10;lSiKojHQVZrjWzc1bU1Btd3KTxdUWrxfQQXY36S6UgkqjPNdqlSWL6i0udkH89SbWjbFX/ONElQI&#10;CCnmFxRUsB9IaWN0FU8STxO9M2RbKZ+SFF8AKBME1ZDnuGiWdS6h6xOzMOoqlmII9W+RDHGNhqiz&#10;b5Z5DZbZ9mElNCdjvhNiNngQ7Zx5o0NQzTsH5PnwNFsqzOJaWrP7aK716/U/D7uP2feq6c4T6spL&#10;h6AyLD4L1Ih9hwqlFVN8My16DHDS6jzdYaqOvD40627gsus2ElXVHapm/soKqgcL4FNWUO1lQZXK&#10;8gRVe/71xzx1dymbUqbla4Br762iDUFVAFPa2UbeVyebLS/D7HniSEHVl3jSkM0OwSLagPjO9RHr&#10;R8QKqkWdZ9+sUr/FIzcqQ4qlGFLnz1AMcd2GqHMolnkdltn2oSLi+wDQf5DWN5d9eYyGoIq55q56&#10;uV3GKe2La0dJcy3fXt/7AjF9rDoaLnKoM3s2Ldc20zpesrtbjf9gNrYhvqFWtcMwPbbXhDqlnSx1&#10;Wub5yrRtIUFV+fD3qFZAUL3DCqovVLv+ZUGVxuIFVXve9cu89XcpH12G/rdFYoBr/yZwh4oK+u5S&#10;WbsqqGDrXHPxJFl0m7Gfllg/ICyojOM9qlVm0dclRigBQKGPM5B4zYZm2X0Z6voNVe9QLOs6LKvd&#10;A0XEd4ImlDR889aXF8B5h0rC29DisUcZ5/A551rDy8B9Yevmbcr0TSGoDHOckqCaMpEE9qO7prIb&#10;+t0pVhbA8eO3YmenspclsLEhT4g6Evpw0cnJgaJy0q7b0gXVcjam4BTfZwXV5wHcyIIqlcUJqvZ8&#10;G4Z52+lSXi2jGutf9pZ4BRUCQoqCzZ8JKmWb8j7Ek+MUFs4y+hH7aYn1A9qCip1X65G/VWao6xEj&#10;lnxCKYWU6zYky+zHUNcRA9c9FMu6Fstqdy2I+E6AIpZC88+X78vrSOsdKt6GFncdZVyDz6f22rwd&#10;50fCiCBtPM2h9DUrqAp+p0lUMNuE4mi1Hppctun6SZ0XveiLmK1q4OrV3Z4EFdhdMQ4vJ/PatrUU&#10;VO8qgCcBfA7AtSyoUhleUGnzbij6aKtLHS6RpFVmHPZrP10JKtAP/KKKT6sPnl9IGf0Hcg+SeOIs&#10;u0+xn5hov3POx8zWRlB1vSaLFEsxxF6zoVlWP7pexxiGrHtolnU9ltXuUon4TtDEkiQ031z5LnsK&#10;Wh3cZuNnvuUDgAHOvvUVdb48yrgGnyd83R1zJHi7vsB9ZFmO7BOlrz2mCKqj1XHyKetU57361X8O&#10;ly496elEFa5erX5Tc2dnUv3eL7ioKlk5eeIamg+3aSfctPl2+ltZQfVDRbV1+lN56/QuDCeotPk2&#10;JH21F6xHcTAOu2Zz+V77qfY7VAATVNY+/RgvVdOHeOIoXVwJUvoV49tl9seWifZbY0HlG+NVE0ux&#10;xF63oVlkP3zXsS8W0cbQLPKaYAntDU7Ed0KMWJL45pYrz2X34SrD7VqcH0X+mXs+gLPnmKDS4Gvp&#10;lCNH9iEmyHIlS/M2ZLulCNy28+Hqdzcnn2o1+OpX/znr3OzEpUvSV/pU4erVnR4FFS9DNoLbdZtP&#10;UCF6Ywo5eDLer6gq3mN3+ftM3jq9C/0LKm2eLYK+2m3U46qU2WfRFF+JAa796yo6ol/cLoDx70nH&#10;/oUT4ezbihDbv1g/SeqnIMY/xocIiKqVElRmjcVSCinXbwgW1X7Xz0wKi2hjkSzq2mDBbc1FxHdC&#10;F7Ek8c0lLU+zSXw+Mo/S2lGz8SPjzDdXj/txzp5jm1No62d55Mh+UNi1d30Mq8jA0YBNj6/V9hLA&#10;5h6A24Hn/LF2EYrLMHlx3aedc1Q5gBcBeNqKJzlo2pM4MYIKAIoVFlR9b51e96VPQQXYH/u1v0WF&#10;MYAR2zAR+a6Vj/4ElTa/FsXcbdsKWvW0DBZmb7i4/HmWw+fZs9IynHiSOLrkJNZ/3pkV2w4SfX3E&#10;9rl3P7+gwiLvUkVtEaz39UARe+2GYhHt9/W58bGINpbFIq7RItrwEvF9APQjlji+eaPlaTZ47ATP&#10;l3FK86PLTmjt8WvI1sYzUWVtZ98mdvvjca0PBsDOk0r71jC+yex77o5wO6mRhv1zAJ4L3PbyylQ/&#10;qVaFyYvr8je5eKqYTn91Fr/99m/AHXecdAymFkhQgb1HJf2rNL1HNYygIjsUu24LvUfVXVBRvB9B&#10;VTxUADuowq7dcHHfhnHzJ72yoHIzv6Bqz6HFkty+o0DKe1BAbXdlA81M7rdM8cTx9l2Q4usiZqal&#10;tpPqH0NMP2N8kOK3AEEVI5QAZz8GGetVJ/b6DcVQ7S/yWvbdVmp9Q40hMXT9GLKNmO+EnoWShuua&#10;avZYGxQ7TxuW1uI8rR1dNNe79RpYsZ/5ux+Ypc++TbxHxcPOJ22GbH8PGJeAYcJpul85FUerdFlU&#10;Gz0U9HtNRAmUXBlZ2+wukbQDOPrypnja84snjdtv/wYAwB13PE8ZaC1wQWWcd7EQFFRUhqdd0Lk3&#10;Bluph9O2hQRV5cPfo1q8oCp+qKhEFImpHQA3rYjiosqSBZWbboKqPW+Wh7cvrkzFbhx2wG1vmB0+&#10;11ZEPEkc3VVJ8V0Ei+hP6FMRyiei/eYUVDFiyVF/NIsY91Ui9toNTd/9WOR17LOtPuvCAOPad32S&#10;5PojvhMWIZY4vmso81LT0kZxo8Q1Gy8j4xJ+LeQaV6a5n6zfvkMFAGe/5w/XdsDeJrCFJrtWKMXC&#10;BBUATO1vMZl9pYM2lDY92xSrZD++W234UO2pXRMSTxpxggqNu1FNQaWFKs+90x8dyZdfGA0al9nF&#10;YHYodt2WLqhiNqZontPcguqHHYKKhNRzK7/pP8pCKkSaoGrPl+XS6I+rcxH2qHoIm6+5rap4kmh9&#10;14j1WwSL7kvoUxHKJ6L9PILq3kcAAGfPvkBm1TjK9s6ir8Myib12i6CPvizy2s3b1rzlU+ljfIk+&#10;65LM6l5BscTxXT+Z50vH5PEjBV+al5FxiVzLhuKEbNMAuPHx2jhrs1pMn3njR2pB1ZpA1tmwH6id&#10;/Q4TbH5ZN2RGgOG/P8kEFVyCiijtCzNNn+odoPkX72gIqpPBR/jobpQuqNAq7xZUYGNE8RBT5k9o&#10;F5nTtA0jqJrxea9J8e4CeKJOZ+HUnThBpc2bpeL5gVwVzc5sWjbgywCur4l40vCc1pl7fxYAcPaB&#10;18usxePp5+CEPhWhfCLGr2w/NsE586bq19+9d6gWxTKvySKJuW6LpmufFn3N5m1v3vLz0nWcJV3r&#10;ibnbvEyxJHFdL2nn6ZS4duSB26QfIfsi4etUOrriEt6XG2wXXnqNwBRVwRLA/tPWsVnRmTOP4+z9&#10;f8KmWF7jB2w52kmSaQRACKpSCiqCPwZYneiRI5v20bP2AMy7eEdLUPHB4wGNtFtQNcv1K6g0H25T&#10;xl7YYgSVmW0WUqIo7FwB2LjLdB3f3t7s5Zpk+sEtqLS5shSUjhiHHXDYNZtlluXxWWfxpOE51aUI&#10;Kk9/gvDvR1mPPrPjiCkb4wPhp4knc4//DlXMI3+LQI7vQSb22i6a2H4t41r10WYfdfRJ7Hi7aHz2&#10;Y4QSVksscVzXRtp5Wov7bEaJy7T0J2Q/NPh6lI6uOCHbNwCuP1FFZj9zAqCo/uML42eBCf3cicDQ&#10;Lr4Evcdk4zJv9r6QC+2kTbU1mxnZ8yAxVbLHCKsTPHJkQx2AIQUVnBtT8IBWOrzTXxVWbae/mzer&#10;a7ixsdHK39ubMEEFACWKgvexmVc/ellie/uW3q5Hph+agkqbHwvF1QFmn0UjfJ1YH+mqCSegP/Ek&#10;2/MR83nviqcfJKjQRVR56p2brnV3HceYciGfqUM8aXgEFVZh6/Su479uhK5pRqfr/OhabtGE5kXM&#10;zwgYJpRC9S0T1zWRdp6muM/GjzIu09zfF3fB16AyztMc2QcK1y6xTauscXLTUc+edWN3iGYbPxBU&#10;F9liTsiFLMvT04YgM+YYtrZKjMfVDgMbG3Q3pD6RWkjJgar738ciXhdUaD3Cx/PCgqoqv2hBNZls&#10;MlttB8DEUSWo9vc1od0c66agqo7b29stP6Ds5Vpk+sPgmOMO1eDwScrR7NbWymoZFBw+NxTxVDgW&#10;u4j8/MHdXCdi20zF00cuqBAjqjx1zUWf9XYZx5gy3EcTT3w+RdXnFlVLv0vV5/VYRWKuT6ZN13nR&#10;tRwnto55r+0kUSxx5m17SFzjJ+08TfGYY0ycH2VcSxN8XUlHV1yD+iHDtY+0jePrbVtZsjR/vE7u&#10;pAfrQ1Ae2aRvLFTeqHVsbGxha4u9cwXgxg2D0aju38aGWcqucvAKKjHOLG+ZW6dPJuIRSoDV1aQs&#10;rai2GFNdo+rYLrO5ebmR/qqv+iobK60opniJCxe+h3lmVo0FCKr2BKpIsBuHvYXDJ1U8uZAj5Wiu&#10;V2Sb8+LpMxdTr3rV7+Hr/vq3NPIbeOpJps+6XKSOo89/EhBPGr76iFUWVFjQdVokMdcko9N1LnQt&#10;R3Qtz681r2McIZYKK5ZC8yWUvyxcYybtPE1x3zEmrh1lnNKu8SM7rW9lmvtwZJ8o0Hr82cfameNr&#10;bRsFwx/ZMkA5rrYkbwgq2tCBGpYd43k8HYNWn8HGRi2cptMSRQFsbW2xNoATJ25Zqd89itvpjwe5&#10;MUW/W6dPJlykcUrVXommtl1jNLoCoGxcJ+LkyS+2sfq6vOQl1bb0Fy78M+aZWQd6FlSuCdbR7soG&#10;3Jl9iadVocerA7iHDajzzrwx8B6Vr45Y+qgjlZSxJF9NPI3sfOpSnwtj73KtsqAilnHt+iR0LTJ+&#10;ul7/lHIpvi5SxBInND9C+cvCNWbSztMU9x1j4tqRo9nQWqtXx1BcIvvEw0w8/Vr7zsb4uq2U7CyY&#10;TZaGWMDbY1BQaVCeEX4uO1G12xRPdPeC+gQcPVo9fubbBGHZv3uEaEGFxjXTN6aQ/m5BNZltjNgc&#10;l5raXpbsd70C/sY07zBJisLgyJFTOHHiFmVcq/Rdd/1Jax/h/Pl/MCubWS/mEFT+SdYm0T4zO/Lh&#10;EE/aOyqeKtaCjldIxTcWNs8pqHxlfXQtNwSusRwrwglMPGm46tII+Zo1ElRYsWsaIjT2mXhSr3uq&#10;PxEqFyOWRm8IX/tQPiJ9FolrbKSdpynuO7ri2tEXl/A1JB1dcX6UyP75AqEIs9cAADivSURBVPd/&#10;5glg/AyALyiOJWCOKHbWUCkbtelybBf8MYIqdHJNscSphBO123wvp6JOx+wql75Nd7Pv/Qqq4bdO&#10;n73+VllmvvLRPDcGxlyRRpXR6AWtca8evSxnguquu76skd8kC6p1JlJQyQ8w0ZedcG2HniCeXLjq&#10;HYJQWxEj3qJLGUmoXzZfFVShsi66lhuK0iGeNpS5FBrzUD4n5GvWTFBpLPtah8Y4Mx+p1zfG3yjX&#10;LeadpdFAd5ZifBaFb/x4nhaPOWo2fpTxEHzsSpaWcX7UcPVRC9Jf4/OP2chVYPQcG7cVTGhR7apY&#10;xEvD3muhTR/4pgT6j+9WYomfNNVb2eTdpko0yUHSTrBpG0ZQNeP9CyrjfYSPgltQNctfvVrthLez&#10;c2N2l6pJexyN+Yw0WZoVjEanVHtN2ah/e/sqTp06AQA4ffrLmZ+b8+e/XZoya4IiqNqTrSLFrtkk&#10;wocn5xVPaFc/OF3bc30uJbF+Pnx9ZHktQeUrJ0nxDRFTV2hc9hXxtBnxyJ4vj4jx4fj8zQEQVIi8&#10;Zl3wjV1mOLpeT61cjFCCQyxp+OaEL4+I8VkE2lgRMo/S3C5txmHTjoRMa/Dxongp4tqRoLSr77Lf&#10;Ms2PLkoAZ++r0x+wx3f+NaAYW0HEwuwuBaVJ2NACvdoRr9mBkt0V2QBgt0sHsLGh/yhqLZhq2nea&#10;SuUE+SDKvLaNBBVgrKiqWSVBBefGFDygZbt06UnV58oV+n2vKlRCio7WyzxVJ2bw8a0Yjf4QS/F3&#10;zjiVbXv78zKD9auCBBVQ4PTplzfydPJdqnXF4Nj3K7OlOSFqNLtmk3h8dnoQTxJPc73TR1vKFVCJ&#10;9dPw9VPkLUVQdS0HNi4+8aThG09fHhHjw/H5G7+gwipsnZ45XKR8JmO2DS/ekFYnx/fZQUQ+In2G&#10;xHfuMo+nKZ56lHHN5hoTsoeOMs7TWj98R83fhezH25iI4pCgeuivAthhDRkA16wYcnXG4EUvqhb8&#10;V6/STn9gYqoKu7tjTKf1Y39FUT1upgsmQubB5pciL1SmafMJKlhRFd6Ygg+uFu9HVOmCCq1H+Hje&#10;pUufEuJJ+hhsbj6D8bg6x+lUTs6K0egP25icSJKpFU36OMjx12xZUB0eDI79gDKTtEkCj53j8NGE&#10;E7Be4onTd7vKVVCJ9eOE+qrkn3njz1aCSslzkuJLdCkDAHuKeNqKuPNEhHxC+Yj04fj8aRw8ompt&#10;7lJlDgazORkpliRdP9sIfFZ8eUSMz1CEzlvmU5rbpU0effEQfGy0uGaTcR++vspjCK19aZs8CXzv&#10;Q8zI+KA9vuOvAGjexXj1q+8EUODSpcvWxh+74yJKDydObANL+N2jJk1bU1Btt/LjBJUrXvdlWEFl&#10;ZncI3//+DzfyKoFUC9rNTe13nYDR6I8CKLG3xx/BbJ4Dsb1Nm5PI84V9hFPm8SNaY9xOk6gyOH36&#10;DpmlkAXVumJw7F3tGQaok6KNw0cTT6nCyVH1SjBU3xxXokWsHyL66sif3aV6q2OnP4mjHicp/j7x&#10;pBEzPiGfUD4ifTg+fxqPLKgyi6TsKJYkKZ9nie9zgYh8RPr0TeicZT5Pa/FYWwg5FjwdE9fSGq6+&#10;yX7KNEdrh9smT7KER9w/7LBbQXXiR/+Wc/F+6dInARR2u+o6r7IbACNxQZrlXbvKVSdCftqJSkpR&#10;htuh2HVb6D2q7oKK4v0JKrCd/irxBDa+9XtRr3zlywHcKh75I19JiatXdwAmqLa3adc+Es2liLfP&#10;sTqSoOJ+3AdKH2S6vksV9x5VFlTrihVU7QnQxuHTh3giHE2sFEP3kX9OQ4R8Q3315A8qqHy+qeJJ&#10;IzQuiPAJ5SPShxPyN1lQZXokRizJH6T1fTYRkR+D73Pgy+PE+vVB6Jy1fG7T4ppNxn1o589tMt+X&#10;R2h2rT+xNg3exuTJZjmXWGJMp78qTQCA4gdo8S34YNW3E//ybwHBbbp5kLvKuTdN8AsqKsPTLkob&#10;5GDKejhtW0hQVT78ParlCCriNa850xpToLqjU0PXRBdUcue8Rx/9KADg8uXPiv5rIooHyqNjFlSZ&#10;eAyO/SCfGTOziiaeYBe7jiJRzFN2USyyj8oV8UL+qX30+J95488CRtk6XcNTjwr59yGeNGLGL+QT&#10;ykekDyfGf9V/3DezGnQRS5LQ5zaUH4tv3vvyOLF+8xBzvpoPt6XGQ2jnLW0yrdlkOoaUfkqm7M6S&#10;mU8sxaKKqouVFjrxQzGCCo33d/Rd5aR/e5vu9RNUMRtTNM+pT0GVwt13PyBNKiSogNKKqiruDhBi&#10;i45dBFXblgXV4cDg2A/xmVHjE08SbT7F0LUcIcvrZzIfso0YYr8/Q8xb3kfgvM7cq2yd7iJQl7pZ&#10;BHoST5LYMQv5hfIR6SMJlcmC6nATI5SAsFjihD6fofwuuOa5y66R4htLyrlKX1/alydtvvNy5Um7&#10;TLtsQ1CKx/Ai5uy8YimWhqj6vWrMp//PdKG/e1QLKtiLEnPhiakyeXg5mde2pQkq2DtUJWsnHD+Y&#10;gkpLAwDtBCn9iPA1SRNUeev0daUtqGZCKnKxq80lH6n+6FgGYs6nktpmjH+X/nQpEyKir9GCStal&#10;iachhJOL2PHy+fnyiBgfjVC5LKgOLhELzyShpCE/jxxf3rz45rUvjxPrFyL1PDV/aUtNu3CdY4pd&#10;s8Fj9yH7vcJiaR6G/t2j/gSV5sNt8oK1bWmCKvYOVTO+LEGFZFHVRVDJuLYxBcXRGmPNlnf6Oxww&#10;QWUnwM5bhhFTQ/nGwue/Rpc2u5RBRF8kqf4+IvscFFTGIZ7kNuWR7fVG7Fj5/Hx5iMj3ESqbBdV6&#10;ErHwnFsscXyfK1+eC62Mb652zePE+mlo/Q3hKqPZpU2mCbKHzsWX78pLtXsRQglxc3YdxFIs+q5y&#10;PKCVrkSVz6cKq7vTX8rW6bzPofjyRFW6oHqK9Z0H2DuC2vnx+CIFVS3Us6BaPwyO/TCfGfGCSptD&#10;LmJ9Y/2WSd99bI6+m1g/H7F9t36zrdMBYBwhnjRi2+yL0DjNm49IHxcxZbOoWi0iFp69iiUi9NkJ&#10;5ROxfoRrjqbaJbF+qf3VcNWh2WNtIULn58p32RHIm5F+VwkHTCzFoAsqtB7h43lhQVWVX11Btdpb&#10;p3ehf0EFxc7jmqDiR7TGWKZrQeXaOl2+/5cF1TrSTVDJueMi1g+Jvotm6L41r4CbWD+N2HMwtXg6&#10;c+bTAICzZ18AbLA5EVsXkeo/D64xctk5MT5I8JPElsuCaj5C6xeeH7P4jNk23NVWiNBnI5SPSJ8Q&#10;Wv9jbcvEd+6uPM2u2VzEjIHLx2WHKy9dLB02oRSLW1AZ5yOA9WN/btGF4E5/5KdeYEEpynA7FLtu&#10;Cz32111QUXxdBRWEiPIJKjp22ZhCprX3qKSI4mRBtY6kC6r2PNHp22+RLKNPzavgJ8U3dC4T5c6T&#10;FU+zrdO1x/5C9XJSfOfBNy6+PETkc1J8iZQyWVBVxM4b19+1iJ3FosTS0PjOs2ueRJt/0ibTLtsy&#10;CJ2rKz/Vzkk5d5evyw40xVKJLJYGRv7uUT0JKC6D3JhCF11YS0FVNsTEsWNHcO2aTzg009vbm2si&#10;qPrYOp3E58Thg9YYN9N0x7ASVadP/3mW1+b8+W+VpsyaMIygivFBgt+QrEIfiOaViKN0fF9r56WJ&#10;p5H7ztPaCKrQuIXyEelDpPgSKWUOu6AKzZcYoQQAo4BYku2ErlEo34dsy2VDBzsh++dLyzzCZV8U&#10;oXOEx8dlRyAPHc/bW8aKJfKJmLNZLA1LnKBC426UvjGF9A8JKirP0y5KG+SElfVw2jYSVJPJVit/&#10;b6/aQMMYaqtEURSsbTjidfqVr3whLly436YXS6qgQtLGFCS25BbqmgiTjBqpU6dONtJ0HfhOf1k8&#10;HSwcu/zNIahC+USsH6dLmSHg/SiVfmmftRi6ltMIiScNcR69CSp08I8hNF6hfCLWD4m+RGqZIQQV&#10;9cF1HbR5PCRaWyWi/pd+JpS0OjSbD+3axNoIV5vSLtMuGxx2rQ/c5opraZdtEWjn5sLl67IjkEd0&#10;Pnf5CB6ASXjOZrG0fA7i1umTyaZqL4oqvrGx0bDv719HWW5V3uamrZcLKjSO29vbMx+y33HHl+LC&#10;he+wPotnuYKKKHHq1O0sLa8XUZc7fbr6m523RD+4tAUVPKLKNWc4fflwUv37oI822yMbJrWMJpwQ&#10;IZ40xDmvrKCKGaO+fIgUX06Xcj5BdW9HQcXp81r4kGuIWLHE++eK+2wSeQ1m/XHYY5Dtdu2nZpf9&#10;4OnUuM82JNp5hfCVceW57F0wT7bHaT88Z7NYWg/WZ+v0pqCaTOpHxipck96gLG9WMVP5VAfNn38J&#10;VoLqla/8klm6mV+JggsX/sWs9LJJE1WxgqoZasHUHKumjajTJJzcFDh//h9KY+YAYHDsB+XMAHbu&#10;7yaoQvlErB8SfedhyHbaI+zH5a+Jpy7CSUM5/14FFZQypWIjXGPgI6XMUL6SLmXLcwAcgqrrHSqO&#10;a8znYR6x5DrKuLTJseVp+XdPHjnc5mvPF9fSLhsh+6L10WeTcY7L3he+8woRKqvla7YQvEwhxNLN&#10;iPmaxdKBQ9+Ygge0bJcuPRn0wZxbp08mzcfFmmWalOW+NLUgQVUUl7GxITc/KHHy5B+xbVAAXvKS&#10;F8/SFy58lyizWqQLKtqYgr8HVQnFU6eey64Lvz7SVo9XJZr0axki36E6uFhBJSbGzgPDCaoYHyLF&#10;N5Yh6owh9bOnbVPel3jScIxLY+t0jsN/4aSO69D+nLnKDiSquly3GLH0TQGfd725bpvWIBTnR8K1&#10;/nD9jZM2fpRxgrepxTWbK+3D1Q/ZT3n0xTku+7yknKOLUB0yX6Y5rrxNIZZuBOZiFkqHFl1QofUI&#10;H8/rY+v0yUSKGk5zYtNdJmmvqe3GXG7kEPTIHwC84AV/nH1J0AYLsMcSd931p9fuh2TvvvtBYdG/&#10;BB999Ldnm1LUwql5/s20maVr0SR9KIyUfEKmCYPz579NGjMHBINj77JXnk2Anbe2BZXrs83pywcJ&#10;fj76qKNPXJ8xTTzxbcpd5frCM06936Wal9SxSPXnzFMWc5YfQlDJ6xUjlADg3ReB97H0K5S6flmk&#10;Jf/yzdWRl+NxPlYU50f5d0vGCW3MtTZdRxnnGEf9hNaP2KMvznHZU3Gd47y46pX2UJpsW2InvGvh&#10;OZvFUsaFW1AZ5yOAXbdOtzeJ7MRtTvCy3GukdaoyxlyRGSqj0QtZqsTWVnXX68SJW2ZfHHfd9WXM&#10;h7PuggoAdqXB3qHiG27QF+hUEUz8S5nirs06XGlCpivy3amDjcGxH7BXnk2AnbelC6pQPiJ9iBRf&#10;dPBfFvsB8aShfzb7wzN2XkFFeMrPTey5x/rFMm99c5efV1CFF57Ou0oPvxn4/vv4bq/Af2Dxr7bn&#10;twPgmLWFBNVPWEFF8L9HdHQFnk/I8eVzUK55pI2InbeyLa3vKUdfXCOUL4k9rz7Q2nKNsYwfsWLJ&#10;2HN8xjEfGVksZebh9tu/AV/4wnW86lV/RPmC0ILcmEIXXbCC6ubNKabTEmU5tb9fRPDJ38aYzwiL&#10;/qFviiaiVOov8WVfVtn4rnJu1k1Qvd3+AWrDd867++532FjpCWDjJ+10dO3yJ9ME/a5XTd7R7+Bj&#10;cOxhNhNsdOfBpqCSn1WNvnyQ4Eek+vuIrUt+fjQ08bRpxzWmPJHim0rgfKMEFSdQn5OUc0zx7UIf&#10;9c9TRwkAuqCqxNQnZumzZ1/QyJ+hiaVX2OMHhJ1TAPihNwO7nwLebf8YlUJQSb7aHn9J2DkkqPjf&#10;H1cgP36EmFv1OkaPcx+O8Vwbbpftz3skZHqdkOPJx53buFCi4xeU+SjIYikzNENsnX7lylMAjL0z&#10;VczuUHGMeUpYFCcAo9EfEo/lcZq27e3PsxT/EFa0f0jWx3oJqljagori8uiyaWnf45sVWTwdTgyO&#10;fS/7lNrozvn1EVQpvhrzlif2POJJo/nd6CfFtwueMUgWVBLTQ/9jy3M/zzklEdu2ZK5yylyynDnz&#10;acC8FGdf+jMyyy2UaCy+0h5dft//d6rjP30HcAnAO78RMHvAj7yn6tcFWcDyF+0aYALgV0Tej725&#10;+bdIBoLi/LpRnNYuWpwj09o10Nr0HTWbdpRxLb1OuK7DUfu+Es9/NoulzHow79bpV648LXxr/7IE&#10;iuIqgBLTqfvDPxr9YccXCFELqko0ab7yy65ty4KKCypEfLHz+NjG3WTRlJEYHHsn25SCTaqdd9ai&#10;SvvsSvryQYIfEn2JLmU4mnjaSrzzFOvH6VImFseYzC2ouuI7V1+ehon4WxRDSruxvqUyl4zyg7TU&#10;5++9T2QwSCjx86P4BoCvsHEpqF4M4L7/1r5kC+CfvBv4FIC3/vdAMa5P5n/6kUaxBu/8ryu/7/yJ&#10;Slj9AYB3/jXg+MubY0Hxeh1SH11xDk+7xlhrTzvG2gjNpqXXBTlP6M4ScT0slJDFUmaNSNk6/f3v&#10;/zAAY8URzzfY3Lwxq5MYj6vHwo4c+RLs7fHH/fgXC7cB29vXHV889I6V9uUE5YuxbUsTVAf7/Z7m&#10;nSo6lup7V5wsmjIpGBw7bwWV+EDvPFwJKu1zqxHj15cPkeKLDv6acAITTxL5neki1k9jnrIxiDFa&#10;iKAKnVMoP4bUa6+R2g/p7xNPvH/13/R2/O0OQfVBFn8+gH/2t4F3vIsZGSSojgM4+9dswgDF0Sr6&#10;He8GnrJ/a975N8Ufcxv/n3+8Sj70121xenmX+QCVoIJyHjLOfULwcRVfW+oxxibzpc2VXha+fshx&#10;NGJzBwDYCYulLJQyBxG5McWHPvQ4rl3bYV9IzS+o7e0SOzs3ARicPPmnWJ6kxNWrOwDKhqDa3t5l&#10;Xzo8VGX0+L4nD472mzYSVECB06ft97CXg3mXiqhE1fWGLQumTJ8YHHub/ZSKD/vODwHGIRw0tM+3&#10;pC8fok9fTTy5hJML/n0XIsWX07VcKna8ehdUMf2P8Qnhu948T/6NSmnb5ztV5lPB7jw1/2bXcXoK&#10;heI7H6+3izIA3vG9VEMTLqje8XWV88P/ihkZvwbgQSuEqDEzqgIA/F/vBj4P4FkmqGYvBvA/7Czu&#10;ElTPeXnzHAkaa7K7xpJX6Tq64toxZONotqFJaZPGblO8s7SbxVIm4+M1r7mXfdHycJv4sqrsly59&#10;kvmQveJTf/Vc4wmxP/XoN7PfPZIB6tbl7XgWVJnMumFw7Gx1h6qkD3lZfeB3f+zgCCrp14d40uDf&#10;dyFSfCXzlO3AmTf+LGA6iqrYvsb6acjr67LNg6t/pUc88b+9PM5F082P1XYY5mcj4+vA9GazAw//&#10;v3Wc4O8unbeCCmiLqo8C+Kd/o2kDE1T3vxv4AipBtWv/rj/031o/8Qfe8D/2DkEFAM8Vf8y1seRF&#10;6RgTJ2JtWtpl65Mu9RsAG+LO0l4WS5nMvFSC6vZZ+sIFx51/S/G9RfV9uGPDTfvdOLZH9oRfnKCC&#10;YudxTVDxI5Q/cs10LagMTp++o5GnkwVVJjMPBke/s6xeepiwDzqA3Z+KF1Tyc+0ixi/Ghwj5mgHF&#10;k0bKoinFl9O13Bw471KZnvqTWoe87jJNuOycUvj5+lICmCjzaWTFE9VDccPEUwFg54naMLE/3rh1&#10;a1Xx+BowaT+XD8DeOaLKS+D7fkI4AHjMupz9uvYuRA//ZHX8H/+6Y1CMvcO0AfyLd1d3pp6xgmoP&#10;wDsdgqoRpzalHcAJK6iEueXqihM+m5aWeYTL3pUu9UmhBAD7WSxlMqtG8e6iElAkprig4qLKfg+0&#10;BRWEiPIJKjqyClUfKN/lMp36HlUWVJnMPBgcfbO+HFhHQaVtUz6UeNLQR1InxZfoUqYHnIJqXmLO&#10;R15jmXbZCOP5G+RrX5tLALDBxBMP8lG96x+1bTGnsX1Ov9Eu+4FHs1l3anbHeJbZTPM7T79v2/y/&#10;6TE+H47BMiPAbADfbQXVdbtooJtjrnepZnempJ3iALbZxhRKduso413SHF9eiC5ls1jKZA4MxbuL&#10;6muaC6pdK6Ruqf2+6cmz9odkgcuXPyu+7DQRxQPl0TELqkxm3VhfQTVWFrx8m/LYevpEH0mdFF90&#10;8O+R3gWVPBfXtdLssTYwu+tvENm1u5ib4q4TF0yGpa9/xD6ex50NML7RLFCWLM1/MZftotdAdl6m&#10;54HfTSI2qia++19WYuqa/Zu+x3aQfei/qd+zav2Rd8UBHBF3qGS8Dxs8dh+pZUbix2jHYaGELJYy&#10;mbWleE8BPF7Fv+nJszK7AQkqoLSiqoq7A4TYouOiBVX1By0LqkymO25BhQFEVVefkHjS0OoZGvdI&#10;Non1I1L9e6Z3QaWhXa95bBB2GsObylzairzrdI2eq0OdMa52dWoWRF3YkHgyQDkGSvto3YxJxAWm&#10;+ikeg/H88eVxVH5mBLz1R4Eb9n9gr7NHWugm2kNfbwWV/AMfiG+yd6hc3dfsmo3w5XFi/cDEEhEh&#10;lrJQymQOPnff/YA0qXQTVFoaC9o6vfl4+Pnz/7CRzmQy8ayeoNLeUdkQfYipBwl+feAexSaxfkSq&#10;/wD0Lqi06yJtMs1tmlbQ9MauMpeORIgnCs9ebBrG11njSkGzaeNg+SzuFFRgHaf6OdSeRPpJXGWE&#10;3RgAm8D976kfabkh3hGg/0R9598Sf9hZvHTYuaCiLIlmg8dOhPKJLJYymcwcxIiqfgWVtjEF/8LT&#10;vt+bNn2nv6aI4mRBlcl0Z3mCShNOUMSTi9T2hsQ9gk1i/YhU/xhknRFjNLegcrXB7dKH0lxfGOFX&#10;svSOMp+OOsSTFiDiTz9mt7ozQm3ZRs0RpSCroFQqLsfsj5kUVfwk+UWSFywWPjgSbmd9PPtjzZ2s&#10;JkxUke57yCOoXPGNOQQVAnnIYimTyQxPjKDCTFSVnp3+eIAnPhWPhPM8OL7fua36G3Pq1HOA2U5/&#10;Wyy/Sf5NpkxmPhYjqLRtpUeeen11ETE+SPBLxT1qbVJ80cFfo486CFOJqihB5Rpvzc71hsRqEICd&#10;C9luKPPJJZ7gSfv4PBNUo+dYYwFM92x/tAo1G8VRlS/3raiid5Fg/3BqF0z748ltfGCkTdpdNtbH&#10;t/xYtQkFiaqxCFT1Q3/TRugPPGW44gBGEY/9aYyebPpnsZTJZJZAf4IKjk0qyC6/Q2Vag/7TD7Pj&#10;qVO3N77v5WN/WUBlMv3Sv6DSxFORuFlEjA8i/WJ8UnCPlk6Kf4qvxrzlXVhBhZi7VNp4S13BMSzw&#10;/s82fVDmExdPYOW1OIeneVvy71UJ4MZjgBm3KyyNfbZdNkRxugMl80tbft+KqU2bB7brgyR0QSnf&#10;dWJyADSbTZ/78XpXPxJVdGeKBBWtAVqCyhVnfSnEXSp5Vwl5J7xMJrO6zCeoIMSSJqh836EUr76v&#10;pVhqQnZ6rAA4ffqlOH/+22fpTCbTP/MJqlJZ7HLxpOH6DpCE/EL5nBRfF+5RapPiS3QpgznKJXLm&#10;3ghBxfWDhOsLzW48d56g1M3r0uqVyL9LPK797Zo4BJUxQOkTVPRHz1gVwk/QhtJECiqICyxPlDqt&#10;2aHYPba3WkG1x0TVMZv9pPxxXxKNctAozh9hLG36UzbtJoulTCazqqQJqi5bp9e+lWBivwva+D7l&#10;mJnf6dMvFXlNsqDKZIYlXlBp4onytDWajxj/kE8oX6NLGffo1JSs7hh/Tqo/0bVcR5yCSo4ppTU7&#10;Be19J9gNIyDKynp8yL859d+ndpzg/eJ933vMxid20wbmPKXdlwr7x4zy6X8EjXjvyuaXBjBbdvMG&#10;/mKwFFRUX+gi00nJQaJy0h6w8U01zr270kBfsOLqIfk7VABMad8LgzLAdfzEiVvxuc/9sE1nMpnM&#10;+pEqqNDamGLK/rOpCpVwonx+hCKoqhASTi6yoMpkhsUvqEoAN3+qivvuVGlrNB+x/iG/UP4icI+e&#10;n0WXmxNVUNH4y+vANIRzm3KJrEODn7v8+0N/bzi8f6Eg/Z+1gmo0aWaUBpjaH+gFKmFUHK/SU/rt&#10;KXo/yiiPANJvUnFBpe30x9Mu6KTJn9uh2AM2w57Df8e/rO5MXbXvUz309WKQq/iJE7eq9mYaWVBl&#10;Mpm15u67HxQW+o6rH60DgEcf/X0AwOXLV2bfhadOPVf5XpRpM0tXoknz4emCxQmZrshiKpMZHoMj&#10;HkEFK6h8YorQ1mkuYn1DfqH8ofGPXJMUX40u5VPLuMaTv0P1Vs8dqn1FPG3Y951ikX3mf0s4VKfV&#10;KNGBl+VxWf8XSFDRVueoKykdjZe77YZmu/3xUDoEFWyeq1Ma/A4ZwcvJPA3F//t+srpD9bnqN6mO&#10;vOsbrF+JY8eOzuJ1eX88C6pMJrPutEUV7AunNY8++gR76oC+A0n8VCFNMLny+R0sgvI4BufPf5s0&#10;ZjKZnllvQcVJ8Q3hH5E2pdJ+ah0uUutJ9Sdk/zkkqAy7Q6X92PKI3XmS9bn6pdmprNQhFOTTdDzI&#10;8hr87xMdZbhOj/yJ96C07dApXd5UOsLT1PFyAEHFfXlcH4SNjXrb9q2tKl7dbar8P/X/nAcuA3gK&#10;wLNZUGUymczdd7/d3rJ3c/78t+Luu9/Bvgd9707xu0zcHpOWgorsRxvWvJtfJrMYliOokOAf66cR&#10;U9Z/9n7mKRtDav2p/hw5Vjw9OYczZz7NDMDZB/7nRjoaqTUoLkVSAWDnk9bBnpjhf0zIXgLja3X8&#10;ecr23PzvkAy08ZIW9rWNKdhjcY0O2/RMVIl8Q2krpLyP/VF5OgFu5zawP6p1mY0NviU72TlNGwkq&#10;wFhRBXzqO62g+iyAZ4AjP0CCCgBKHDt2ZBavA0/LeBZVmUzmcKALKkL7fnR9j8o0/25vk8VTJrM8&#10;4gRVcQ9fF+lo6zYfKf4pvn0ROt9FEdOPGJ8QNMbqtvdvwJl7PzBLnr3/FY3sBlJLQBFLN+2W2YYV&#10;mNysjhtHmn9IJiSWIP7AABjdUomsfSaoiBMvr5JSMMk0LyaPU01QGSaE+ElRejeQT2EKlPyPI/+h&#10;J9M8F0ZTLIGdALVBNoLbdVtTUG3P8j/1v54HPl0JKkyAI+/676yfJqhc8bovWVBlMpnDQCWoIL6L&#10;5fcjxN0rOjbfydLIwimTWT36EVTami2GlHIpvl3xneOy8PXJlxeDunOj2DDCjntDUD3wCl0ncOG0&#10;+0l2zegOjWW8CxgroOyvuQOo3lUqDVBwcYHmH5uS38kh4aL8oTpqBZUWiND4OQWVFmC3VN8FzLQp&#10;qqb7bV9sNrZO39jg/SefUAfBTooPMNmh2HWb+tjfP7R3qZ6pfpOqm6CieBZUmUzm8FCLKji+F5vv&#10;XkmyaMpk1oumoCo/BZgXYbrzj2amovjzwwkqdCzbpQzhOw8O90tZ387TN41Qm6F8kI9HPMk+U5pr&#10;AAOc+ZYPAAY4++ArhGCiMnY78RLAdNcKiRAGKNgz39NRLahK+uOj/DEqS7srnWIHgJF99C9mfDj8&#10;nCZs63TKGLHfoCqNvYNGgwQrECleKcwXveiLhI/B1au72NmZzLrbFFSVTzPtgs5dXkRZD6dtUwXV&#10;/36+2pjimWrr9CyoMplMJp5aVF0XOVkwZTIHDTOdTkMrtmFFVddyktj1p4uu5Tihc+nSx5CvzNfu&#10;OgGVeKrX8+0jD3SnafcTjXM6c++HAZQ4+8Cfrgz7X6gzgfYAGLZ9+Oz3imwaZfW7R4bdoYIVVABg&#10;9v2CCqX/DpVh71Jp14XbKH7kyab92mUb+RwbHDQG69WvvrPxXtWlS/QDtnxAeajy1kJQ3WcFld06&#10;PW5jCpmmeBZUmUwmk8lkDiZpggqe9V17jRbPPGXnwXUusWj91mwacr0b0xfp43jfCWis3dtxw0XT&#10;x9gP1wr/8Y3qTlML6zC7Q2Qp5cu3HOELVILLbDTPa/Ze0b6yKJfxEYvzPACFFVQGwCZ/Z8seb1y0&#10;CTcnTvwJAMAdd5xsiKbmQFK6Oj9dUKFVngQVUOnGWlDBngP5youu0WXr9KZNFVT/+Dzw+/b1rn0b&#10;2NOYJ37sfwBQ4tq18LXa3t7MgiqTyWQymcyB5PAJKlf/Xfj65svTMIntc9+JIp5om3K+rudhJpr+&#10;wIom60j+xWbVyPg6MLlhjRzD7jKxzsyEEy38KU8RTTO0wbKCiiitDYgUVFStsJcTVLdW3EynvypN&#10;LW6//RuAmaCiAYUY5GbaLaia5VdRUN14x3uAm3ZX4F12JCFFospWvfFwc+c/X/yVr3whLly439oy&#10;mUwmk8lkDg5pgsrnqa3ZUumjDomvzxq8DzH9ifGJgfdT+42nDSaeZCDhZADsfNT6UQaA8U1Wf1m/&#10;68RpCBva+ME4BrDLSWtlDIAtYSNBNWZb8sEe+RZ9ZGunT5y4tbe7Ibff/g1MUGkBLdulS08GfQCD&#10;q1d3PI/9UTlt/CU0BlSGbAS3A5MJbYZR24vCYPKuH66mxg4LJKi4qLJ6euPhv2FL834D29u3NGx3&#10;3PGluHDhO2w6k8lkMplM5mDRn6BCa93Wnb7qCfUXSls8LfM0YnwkvF/7injatO87aYGLp+u/ze48&#10;2TC+3nSm1TqMFSvUYbmTHlHaRnwL9C5QXbxOsMf2+OOCx6zo4wv1qX0crWSB8rR4P+/s6IIKrUf4&#10;eF51l0r6y3QxqKCaTPi7aXLMicpeljdh7GOf5ff9eH13aqe5g2/x5v+6McZFYbC9vY077niecg2q&#10;cOHCW+oKMplMJpPJZA4g8YJqiB/39TFPXc21ZRju64pruPKNWF+S301FPG05xBMXTgWAa78pHMDE&#10;k/Yomn1cb0o/NLvR2Ka7WilTJ42ycOd5PB3C5U92aasG6Pjxeqe/nR2Dra3m3an4XeXqdocVVK5x&#10;5+9RuUUXghtTuMaxYjLRfo9KG2MAMChL5a6kgETV1lbzR5wrSpw8+cWNMX7JS15s86prdeHCdzdK&#10;ZDKZTCaTyRwGVldQceatN1Se50tfmebQ+liOoAGwo4inI4p44sKJwrVfZw1b45i2XZXONphNliY/&#10;eyzH1W888d986k1QSTv512xsjDCdouFbFAZbWxuNTRCIy5dvzCGoKN6foAJg78LI8dWC3JhCF12I&#10;EFSTSXssK9r2siThrNG0G0O7FzYpCgOgxMbGCCdPfom10rg2w113vQznz/8DUUMmk8lkMpnM4aNf&#10;QUW41nXzklKvy1ezc5srn+x8tMh+QxFPRxXx5AsA8MwTwPhZu0+1dChr9WW2REHpi+o3kmZ5IUHF&#10;4bZqYe+zb2w075Ro06laqIPVpe8qR1y+XG2QUYuqVRdUaNyN0jemkP5tQVVvtkjn0RyX8F2m2t+Y&#10;K40cF6PRC2fxstzAkSMTnDixPevDXXd9GfPmjLKgymQymUwmk0GkoMIqiKpQfa58zV6vadt2buPr&#10;WuMQTgBwzLNhBA/kAwB/4z4qXfPOv2YjVlBt3GqFkQGmtJi2PyjbqlTGbbo0dieBQjzy53uHqkKK&#10;JU49baqjJppq2rZ0QeX63SMeb/apX0E179bpbX+501+1xR6nPW6EMZ8RFu1aNgVTk7JV/5dZ7XT6&#10;9Jc37DpZUGUymUwmk8kAQwoqtNZr3YipQ/Ph61wNehKLw9e81xXxRHed0Fobt9N0/M77gPBPHlWQ&#10;oCrGdQdJPM3uTvDGDNvCnBqlH9Dlj5rB3p2qd9Tb2PD9ZlQZuNMkF+PSl+fptjRBBXuHSoomf7x/&#10;QWXEuFJopnVBRemq/JUrT1sRVeXP9g5hGPMUSykOltHoRWJTD06z3Pb251mqOe6nTp0AogUVcP78&#10;t0tTJpPJZDKZzKFjWEGF1potjVBZme9KSzvEzQbtztNR5TeefMe/ye44/VmrXygAwAfqbCezO1Tj&#10;quJy36aNXTCTWKJG5eJ+ihe96Pm4epXet6pOcm9vjOnUYDqt71AVBdu+jQkkeo+mhqepXW3KyDKS&#10;pi1NUMXeoWrG+xBUcG5MwQNaNr51+pUrTzOf5jUz5vOAQ8ByRqM/ZGOaH51zlVeJJj4maI2xZiNB&#10;BRQ4fdr+MLKXfJcqk8lkMplMZnhBhda6LR5XOWnna1oJX+eWAHYV8XREiCdfnHP/fcARu/P3+5j9&#10;q1ic+GVpUHjoTgAvAvC06LgBsIUXveiLWGems7yrV+lHeWUZGUa4caMWUs27VFRvzHSgxTofmLTF&#10;OwkqwFhR1cS9MUWdDsf7EVW6oIJQ5Qbvf/+HZ+lqE46m/+Zm+8eTx+PqHI2hHfPQOofaVh23t0kw&#10;cz/fDyGjNf6aLQuqTCaTyWQymXQWI6jQWruFcfnX69c2fK0LzzblhFbH2+8L301615uBh+9rPjb4&#10;H1gcAP4c+2HU59u2fkn4MKbnK3HjWrxfunSlIaIqZJz/zlSzPAb+3aPUxXtTUG238t2CqorrwoHi&#10;dV+GElTvfz9tY6+9VwWMRrvinP4oTp48ztIAUOLq1R0AJfb26G5kZd/e3mXnQcJXnh+Pa4KKH9Ea&#10;Y5muBZXB6dN3NPJ0sqDKZDKZTCaTWZygQmv95kb6udLcvqeIp00mngDgf1A2guC8wh59gsoAeOc3&#10;1en3PFTHL9TRBl9tj3MIquooH/Gr8hbxu0dNaOEuLwyVlXbdFnrsr7ugong/guo1r7nXxtpjWo35&#10;bcy7yr906ZOKbw3tnvfoox8FUOLy5adE/7mI8gkqOpKg4n7cB60+tNOp71FlQZXJZDKZTCazWEEF&#10;dQ1Xo+VptrEinjaEeHpIEU+aUOL1f6U9an6gR/IAPHgRuATg7J2YTn8VAFD8WOEWVLB1TwD8WtNM&#10;QoqI26abB7mrnC66sIaCqvKhRxSXJ6gA4DWv+Q67++JzraXq74UL/2fDj7j77gekSaUSVMDly58V&#10;/ddEFA+UR8csqDKZTCaTyWSWQbSgQl+iqr2Gq9HyJop4GgnxxHmnIqQIEkpcZ4BtHvEy4UecAqb3&#10;1cKnOFsAnwBwvS2Iiru17QNrv+K7ikpYTYDp/9Esi2hBhcbdKH1XOekfElRUnqdd0IJdXjBZD6dt&#10;ixNUdJfKtzGFTFO8P0GVSqqgAkorqqq4O0CILTp2EVRtWxZUmUwmk8lkMmnoq/+h0NZzxPRcJZ5k&#10;KN7QDnx9OX2yGXxYfTF9+xTTB6fAX0AVvoKJKc7xSghxMQWwn3VSmJ6fNkRWK/2/TTH9tqkqpprw&#10;hbBG9/z6B2RnFmmYE61tzdYXvP99n8sqop0j/40xOHz6hu8UmclkMplMJnM4cciCgZmeawfzBiXc&#10;CZRP1mH6U+1QXmyE6TeGhEqN03dkhdC/cOQbO3Ib/jtS8u5VOiERMm9+VxaxWF9vzp9/ozQNgLwO&#10;Mt2dRx99TJoU9LmfyWQymUwmc5gYfkVUnqsDF0+4sxnKn1KCEEvTXw0GL/YOlZePAtNzASFE/zFP&#10;G9X1SPsRtbAoeslL6DeKNOryJ04cw7Fjo1l6PA4Nhg8T1bcYrl69Jk04dUruiGews7MrbGHoEcpV&#10;5fTpanOKCtf1cNmXQcECcPfd3ykdMplMJpPJZA4V6YLKt4bm4okC7EYODb+fAnCxEaQw0sJc/CaA&#10;Y6ge9WNMv3E6u1M1/cYppv/EL6aKc0W9ezmqo+suVb94B14aFGJ81gXXI36rJDyGoMv58TIpc0D6&#10;1iIqk8lkMplMJlPTbYVUusSTxgLEkoCLJADAEwBuBabf4xZLzsf/JBO2J8DC15hykSuZN39euiz4&#10;ifn7du3aPgtjXLvGf9tp3WCKPQj50N3HmDI6ly/T3ULDJvhRAFtqyJtSZDKZTCaTOewk7fIH2J3+&#10;GH2LoVWnOFsANwA8azen2LOB7eQ3L/7fotKC3OmPVF67vH+nP/KLmRKlKMPtUOy6Te709/TTN2d5&#10;e3sTGEPtAECJoihY27zv7fj29gbuuOMkLly43+YtltSd/rpvnS6DtEumdo7Uj3/StTl16vZZXNvp&#10;7/z5b5WmTCaTyWQymUNNsqA67BRvKYAdANeskNq3YdqvoMIB3Tp9Mtlo5BVFFd/YaNoxE1RANeBV&#10;e7WggiIegO3tW2bxO+74Uly48B3WZ/GkCiq0tk53CSrYPJ6W+TwOAKYhltqYxq59p0+/FOfPf3vD&#10;I5PJZDKZTCbTJguqBIoHrZiicBPA2AoquxbtQ1TVgupkQzRpAonuRqUKKgAoSy6oYBfg5BuaFrRg&#10;lwv0EpMJbeEt8whur27vVcJJ828KBC6oKvFU51XjVaUvXHiLjS+P+QVVSqC7S3y8+JGgMa7m6enT&#10;L23kcrKgymQymUwmkwmTBVUCxdsKYBdV2GF3p0hUWeYVVU1BVYsmTSBR0AUVpevyfQmqyWQk/DWq&#10;vLK0z0QqGPujWCSoNjevsNy6DydPvhhAiZe85MUsrwoXLnz3zG/ViBFVYUHFX9wrHcKJx3nZyuYT&#10;Ti6yoMpkMplMJpMJkwVVAsVbi+quFBdUY7vetY/9oQdBBed7VJpYqsOlS08GfQCDq1d3PI/9VeUm&#10;EypPyDRRoixdmz+0yxhzuZGmR/4AYGOjwMmTX9ISAzx9110vW6uNEO6++0FhGYt0xaOPfhSXL3+m&#10;8SjfqVPPtbltgVQfzcxeiSbpw9Pkz+F5HIPz579NGjOZTCaTyWQygiyoEijut4Jqz4qqPSumxkxY&#10;WeYVVbqggvcRwOoulfTn6SqQoAKqu1T2JpFdXMsFd4XvLpMsYwy/y+RmNHohtrboThdw4gS9/1SF&#10;u+76E7IIgNGaCyrY86s33wCARx+9xPIo8A04gNOn/6wQSFqc7kbyerQ0IdMV+e5UJpPJZDKZTBxZ&#10;UEVSvN2KKQp7AI4A+DyAG/MLKIlbUBnnI4BhQQUAhSqoypIW+LqgkhjzGRvzT5/R6IUsVbbqJ0H1&#10;R/5IidOn72jk6ayboHq7Pe/QjxLXm2k0xY8WpGiSZWRa2ggePzqL5Z38MplMJpPJZOLJgqojxQ8U&#10;wJMAPgfg+qIFlRbkxhS66Lpy5WmUZZWmR/6aVH7G8Hd53DQFE6GX2d7+PDuPmlOnTgCObbrbrJeg&#10;iuXuu98RIXw0ccTTcOwMWG1N7yILqEwmk8lkMpnuZEHVkeIHC+AygKeq36QaQlAhuHW6T1AZXLny&#10;dMunElKUfsrafJQYjf6QNFrofZ+a7e3PCZsUUDKdBRVmgoqQokmzyXR4/mXhlMlkMplMJtM/WVB1&#10;pHh3AVwB8BkAzwDTt4cXtCnECSrM3ql6//t/E9Wl5Pl12Ny8Nqt7PK7vYkynJUajL56lpUCSC/rt&#10;baqntDtxyIV97VshBZRMZ0FFxImq5rtXkiyaMplMJpPJZBZLFlRzUJwtgE9XggqTfu9S+bZOf//7&#10;P6yIKswE1eZme9F98uSfnsWvXr1hYyX29vgOfdXifXt7ly3k5cJeiibarEL6EW0BJW1pgupgb5hQ&#10;i6rrIqciC6ZMJpPJZDKZ1SILqjko3mYf+3umulnTp6AiXvOae1uCqimmbmvYq63TuV+b26iI83eP&#10;ZJD5lAa7SyX9CK0PuqACCpw+/fJGnsZBFlSZTCaTyWQymfUiC6o5KM7bjSmeqZ7EGlZQ0W8ScaFU&#10;C5MLF/4PIPKHZDH7MdkSly8/pQgoGeCJL15QHeTH/jKZTCaTyWQy60UWVHNQvLMAPgXgavVDv0MI&#10;qlT6E1Rw7BjH04gQVGgJKJmuBZU5kFunZzKZTCaTyWQODqXYKpueI8t0YcOGAzOKUvj4kL48LfP8&#10;XL581cakEMtkMplMJpPJZFaDsixbYgoHSQoshZENazuKLuHTfqQwk8lkMplMJpM5TJCAcgkpYm2l&#10;wErwCbsZ2wjALUBxb4HimwsUd1dhHTh16nk2FhJPofyhKVjIZDKZTCaTyWT6QQqnkICS5NVpIsW7&#10;ChTnCxRvKSqNwQOaumNdRFUTn3DS8jZFWvORxE9QXUSllM9kMplMJpPJZCqkaEoRTi7kSjUTAwmo&#10;QgipGC0xMOfPv1GaFkCfJ07PUHIhtaWETCaTyWQymUzGjRROfYgnjbzLXyLFDxbALqqww37XFsD0&#10;Hy1/lz/0utMfD1Divl0AxzYOh+DSd/M4deoETp/+c9Kcf9A2k8lkMplMJhPFUMLJRRZUB5D+BBUc&#10;okn6uNL1bbtTp07aPA4XWpNZ7CMf+RFmz2QymUwmk8lk2ixaOLnIguoAMp+gghVRUlBpwqq2nzp1&#10;O8vnR4LEU30X7/Tpl87inPPnv12aMplMJpPJZDKHmFURTxpZUB1A+hFUYLbq8b1Tp547K9sUTnwK&#10;yTrcwslFFlSZTCaTyWQyh4dVFksxZEF1ALn77gdZir/L1KQSVMDly5+2QojuNj1XCCUZp6OZ5VWi&#10;SYopObX4I34yjxjh/Pl/II2ZTCaTyWQymQPCugsoSRZUB5CmoOLQpb4JAHj00SeY4CLRxEMRKZi4&#10;v6yL+3O0aWdw/vy3SWMmk8lkMplMZo2YrfIOmHBykQXVAaUWVbsip6YSVNXlP336zzpEEBdHpd3W&#10;3CWotDS3EzJdkR/1y2QymUwmk1l9Ziu5QyKYQmRBdci5++53sI8FF0r143xNoURHaXelS+/vRuXt&#10;0DOZTCaTyWRWC1rR1YaWJcPIguqQUwkqKGLIZ9PSfrJwymQymUwmk1ke3tVaFkxzkQXVIacWVHCI&#10;JH5kv2KskEVTJpPJZDKZTDpzLcZbhVuGzMBkQZUBWneqbojcmiyaMplMJpPJHGYGWzgHKw46ZJZE&#10;FlSZTCaTyWQymbVnqQvazo13LphZIbKgymQymQWSv3D7h//CXSaTWTxr9b02WGcHqzizBmRBlclk&#10;MgHW6ktylTt7wJTPATudzBqyyh/3FivZ2ZXsVGYNyYIqk8kcaBb2BbewhjK9swbKaA26eGhZ6Y/+&#10;SndOY+06nMkAWVBlMpll0uuXT6+VHVSWMUhZCqws+dIs5yPRG2vd+UzmQJEFVSaT6Y1evkx6qWTV&#10;ORQnuYZkhZEZmvzZz2QOIllQZTIZL718QfRSybI5ECeRWSuywFsd8uc/k8m4yYIqkzmEzP2hn7uC&#10;ZbLWnc9klsA6CLv8uc5kMouHvnmyoMpkDhC9fJh7qWTRrGWnM5lMJpPJrBBdVxNZUGUyS6KXD14v&#10;lSyatex0JpPJZDKZFWQVVhVZUGUyc9LrB6jXyhbFWnY6k8lkMpnMCrJyq4qIDmVBlcl4mPvDMXcF&#10;y2AtO53JZDKZTGbFWLkVxUAdyoIqcyjoZZL3UsmyWOvOZzKZTCaTWRIrsYJYiU64yYIqs3b0OmF7&#10;rWzRrHXnM5lMJpPJLIilrRiW1vBiyYIqs1TmnnxzV7AKHIiTyGQymUwm0yNLXR0stfH1IwuqTL+f&#10;mV4rWyYH5kQyh4xlz9x1+MWiTCZzMFn2918n1rLTGUkWVGtGrxer18pWkQN/gpkVIs+21SYLvUym&#10;Hw7Nd92hOdFMH5hJFlSrzaG7OofuhDML5EDMrgNxElnhHPLTz3g4KB/xuckDkVkjzGSSBVWmL/JU&#10;ygzH0mfX0juQWThZ9WQOAvm7K5PpSPyH5/8HPuGbeo2zo7cAAAAASUVORK5CYIJQSwMEFAAGAAgA&#10;AAAhANHV/iLfAAAABwEAAA8AAABkcnMvZG93bnJldi54bWxMj0FPwzAMhe9I/IfISNxY0m3AVppO&#10;0wScJiQ2JLRb1nhttcapmqzt/j3mBDc/P+u9z9lqdI3osQu1Jw3JRIFAKrytqdTwtX97WIAI0ZA1&#10;jSfUcMUAq/z2JjOp9QN9Yr+LpeAQCqnRUMXYplKGokJnwsS3SOydfOdMZNmV0nZm4HDXyKlST9KZ&#10;mrihMi1uKizOu4vT8D6YYT1LXvvt+bS5HvaPH9/bBLW+vxvXLyAijvHvGH7xGR1yZjr6C9kgGg38&#10;SNQwnz2DYHe5UDwceTGfKpB5Jv/z5z8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quGJ53kCAABkBwAADgAAAAAAAAAAAAAAAAA6AgAAZHJzL2Uy&#10;b0RvYy54bWxQSwECLQAKAAAAAAAAACEAD0Iw7/FjAQDxYwEAFAAAAAAAAAAAAAAAAADfBAAAZHJz&#10;L21lZGlhL2ltYWdlMS5wbmdQSwECLQAKAAAAAAAAACEANyAaA8s4AgDLOAIAFAAAAAAAAAAAAAAA&#10;AAACaQEAZHJzL21lZGlhL2ltYWdlMi5wbmdQSwECLQAUAAYACAAAACEA0dX+It8AAAAHAQAADwAA&#10;AAAAAAAAAAAAAAD/oQMAZHJzL2Rvd25yZXYueG1sUEsBAi0AFAAGAAgAAAAhAC5s8ADFAAAApQEA&#10;ABkAAAAAAAAAAAAAAAAAC6MDAGRycy9fcmVscy9lMm9Eb2MueG1sLnJlbHNQSwUGAAAAAAcABwC+&#10;AQAAB6QDAAAA&#10;">
                <v:shape id="Picture 34" o:spid="_x0000_s1027" type="#_x0000_t75" style="position:absolute;top:95;width:32359;height:25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a3LzQAAAOMAAAAPAAAAZHJzL2Rvd25yZXYueG1sRI9Ba8JA&#10;EIXvhf6HZQq91Y3aSoiuUoSCpaWoraC3ITsmS7OzaXar8d93DgWPM/PmvffNFr1v1Im66AIbGA4y&#10;UMRlsI4rA1+fLw85qJiQLTaBycCFIizmtzczLGw484ZO21QpMeFYoIE6pbbQOpY1eYyD0BLL7Rg6&#10;j0nGrtK2w7OY+0aPsmyiPTqWhBpbWtZUfm9/vYHX3dO7083hY+neVqHcr/ly+Bkbc3/XP09BJerT&#10;Vfz/vbJSPx8/DidZPhIKYZIF6PkfAAAA//8DAFBLAQItABQABgAIAAAAIQDb4fbL7gAAAIUBAAAT&#10;AAAAAAAAAAAAAAAAAAAAAABbQ29udGVudF9UeXBlc10ueG1sUEsBAi0AFAAGAAgAAAAhAFr0LFu/&#10;AAAAFQEAAAsAAAAAAAAAAAAAAAAAHwEAAF9yZWxzLy5yZWxzUEsBAi0AFAAGAAgAAAAhALU1rcvN&#10;AAAA4wAAAA8AAAAAAAAAAAAAAAAABwIAAGRycy9kb3ducmV2LnhtbFBLBQYAAAAAAwADALcAAAAB&#10;AwAAAAA=&#10;">
                  <v:imagedata r:id="rId125" o:title=""/>
                </v:shape>
                <v:shape id="Picture 35" o:spid="_x0000_s1028" type="#_x0000_t75" style="position:absolute;left:32289;width:29985;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aYtzAAAAOMAAAAPAAAAZHJzL2Rvd25yZXYueG1sRI9BS8NA&#10;FITvQv/D8gq92U2XGjR2W6RQKAqVphavz+wziWbfhuy2Sf31riD0OMzMN8xiNdhGnKnztWMNs2kC&#10;grhwpuZSw9thc3sPwgdkg41j0nAhD6vl6GaBmXE97+mch1JECPsMNVQhtJmUvqjIop+6ljh6n66z&#10;GKLsSmk67CPcNlIlSSot1hwXKmxpXVHxnZ+sho06HT+OL4d+9zof+Ln5urz/7HKtJ+Ph6RFEoCFc&#10;w//trdGgklSp9GGm7uDvU/wDcvkLAAD//wMAUEsBAi0AFAAGAAgAAAAhANvh9svuAAAAhQEAABMA&#10;AAAAAAAAAAAAAAAAAAAAAFtDb250ZW50X1R5cGVzXS54bWxQSwECLQAUAAYACAAAACEAWvQsW78A&#10;AAAVAQAACwAAAAAAAAAAAAAAAAAfAQAAX3JlbHMvLnJlbHNQSwECLQAUAAYACAAAACEAbRWmLcwA&#10;AADjAAAADwAAAAAAAAAAAAAAAAAHAgAAZHJzL2Rvd25yZXYueG1sUEsFBgAAAAADAAMAtwAAAAAD&#10;AAAAAA==&#10;">
                  <v:imagedata r:id="rId126" o:title=""/>
                </v:shape>
                <w10:wrap type="square" anchorx="margin"/>
              </v:group>
            </w:pict>
          </mc:Fallback>
        </mc:AlternateContent>
      </w:r>
      <w:r w:rsidR="00C509EB">
        <w:t>von Mises Stress</w:t>
      </w:r>
      <w:bookmarkEnd w:id="246"/>
      <w:r w:rsidR="00C509EB">
        <w:t xml:space="preserve"> </w:t>
      </w:r>
    </w:p>
    <w:p w14:paraId="3FD9FA57" w14:textId="2541CC85" w:rsidR="00C509EB" w:rsidRDefault="00C509EB" w:rsidP="00C509EB"/>
    <w:p w14:paraId="291CA087" w14:textId="77777777" w:rsidR="00D84D7F" w:rsidRDefault="00D84D7F" w:rsidP="00C509EB"/>
    <w:p w14:paraId="285198F3" w14:textId="77777777" w:rsidR="00D84D7F" w:rsidRDefault="00D84D7F" w:rsidP="00C509EB"/>
    <w:p w14:paraId="2865A782" w14:textId="6B782354" w:rsidR="00C509EB" w:rsidRDefault="003A7823" w:rsidP="00C509EB">
      <w:pPr>
        <w:pStyle w:val="Heading3"/>
      </w:pPr>
      <w:bookmarkStart w:id="249" w:name="_Toc231131470"/>
      <w:r>
        <w:rPr>
          <w:noProof/>
        </w:rPr>
        <mc:AlternateContent>
          <mc:Choice Requires="wps">
            <w:drawing>
              <wp:anchor distT="0" distB="0" distL="114300" distR="114300" simplePos="0" relativeHeight="251809792" behindDoc="0" locked="0" layoutInCell="1" allowOverlap="1" wp14:anchorId="7AF04267" wp14:editId="55FE92CE">
                <wp:simplePos x="0" y="0"/>
                <wp:positionH relativeFrom="column">
                  <wp:posOffset>-326390</wp:posOffset>
                </wp:positionH>
                <wp:positionV relativeFrom="paragraph">
                  <wp:posOffset>2856230</wp:posOffset>
                </wp:positionV>
                <wp:extent cx="6384290" cy="635"/>
                <wp:effectExtent l="0" t="0" r="0" b="0"/>
                <wp:wrapSquare wrapText="bothSides"/>
                <wp:docPr id="1871461660" name="Text Box 1"/>
                <wp:cNvGraphicFramePr/>
                <a:graphic xmlns:a="http://schemas.openxmlformats.org/drawingml/2006/main">
                  <a:graphicData uri="http://schemas.microsoft.com/office/word/2010/wordprocessingShape">
                    <wps:wsp>
                      <wps:cNvSpPr txBox="1"/>
                      <wps:spPr>
                        <a:xfrm>
                          <a:off x="0" y="0"/>
                          <a:ext cx="6384290" cy="635"/>
                        </a:xfrm>
                        <a:prstGeom prst="rect">
                          <a:avLst/>
                        </a:prstGeom>
                        <a:solidFill>
                          <a:prstClr val="white"/>
                        </a:solidFill>
                        <a:ln>
                          <a:noFill/>
                        </a:ln>
                      </wps:spPr>
                      <wps:txbx>
                        <w:txbxContent>
                          <w:p w14:paraId="41FB9461" w14:textId="60B3C1FA" w:rsidR="003A7823" w:rsidRPr="002266D2" w:rsidRDefault="003A7823" w:rsidP="003A7823">
                            <w:pPr>
                              <w:pStyle w:val="Caption"/>
                              <w:rPr>
                                <w:rFonts w:asciiTheme="majorHAnsi" w:hAnsiTheme="majorHAnsi"/>
                                <w:noProof/>
                                <w:color w:val="1F3763" w:themeColor="accent1" w:themeShade="7F"/>
                                <w:sz w:val="24"/>
                                <w:szCs w:val="24"/>
                              </w:rPr>
                            </w:pPr>
                            <w:bookmarkStart w:id="250" w:name="_Toc231132780"/>
                            <w:r>
                              <w:t xml:space="preserve">Figure </w:t>
                            </w:r>
                            <w:fldSimple w:instr=" SEQ Figure \* ARABIC ">
                              <w:r w:rsidR="00582475">
                                <w:rPr>
                                  <w:noProof/>
                                </w:rPr>
                                <w:t>57</w:t>
                              </w:r>
                            </w:fldSimple>
                            <w:r>
                              <w:t xml:space="preserve"> </w:t>
                            </w:r>
                            <w:r w:rsidRPr="00617F4C">
                              <w:t xml:space="preserve">Displacement results of the </w:t>
                            </w:r>
                            <w:r>
                              <w:t>150x5 SHS</w:t>
                            </w:r>
                            <w:r w:rsidRPr="00617F4C">
                              <w:t xml:space="preserve"> FEA simulation</w:t>
                            </w:r>
                            <w:bookmarkEnd w:id="2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F04267" id="_x0000_s1077" type="#_x0000_t202" style="position:absolute;left:0;text-align:left;margin-left:-25.7pt;margin-top:224.9pt;width:502.7pt;height:.05pt;z-index:251809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33FGgIAAEAEAAAOAAAAZHJzL2Uyb0RvYy54bWysU8Fu2zAMvQ/YPwi6L07SNei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s5u7j9BOFJMVmN7exRna96tCHLwoaFo2CI3GSoBLH&#10;jQ996pASO3kwulxrY+JPDKwMsqMg/tpaB3Uu/luWsTHXQrzVF4ye7DpHtEK365guC357GXIH5Ylm&#10;R+hl4Z1ca2q4ET48CyQd0Eyk7fBER2WgLTicLc5qwB9/88d8ooeinLWkq4L77weBijPz1RJxUYSD&#10;gYOxGwx7aFZAo05oa5xMJl3AYAazQmheSfLL2IVCwkrqVfAwmKvQq5tWRqrlMiWR1JwIG7t1MpYe&#10;gH3pXgW6My2B2HyEQXEif8NOn5v4cctDIKgTdRHYHsUz3iTTRP55peIe/Pqfsq6Lv/gJAAD//wMA&#10;UEsDBBQABgAIAAAAIQD9Sm2N4QAAAAsBAAAPAAAAZHJzL2Rvd25yZXYueG1sTI+xTsMwEIZ3JN7B&#10;OiQW1DoFtyIhTlVVMMBSEbqwubEbB+JzZDtteHsOFhjv7tN/31+uJ9ezkwmx8yhhMc+AGWy87rCV&#10;sH97mt0Di0mhVr1HI+HLRFhXlxelKrQ/46s51allFIKxUBJsSkPBeWyscSrO/WCQbkcfnEo0hpbr&#10;oM4U7np+m2Ur7lSH9MGqwWytaT7r0UnYifedvRmPjy8bcRee9+N29dHWUl5fTZsHYMlM6Q+GH31S&#10;h4qcDn5EHVkvYbZcCEIlCJFTByLypaB2h99NDrwq+f8O1TcAAAD//wMAUEsBAi0AFAAGAAgAAAAh&#10;ALaDOJL+AAAA4QEAABMAAAAAAAAAAAAAAAAAAAAAAFtDb250ZW50X1R5cGVzXS54bWxQSwECLQAU&#10;AAYACAAAACEAOP0h/9YAAACUAQAACwAAAAAAAAAAAAAAAAAvAQAAX3JlbHMvLnJlbHNQSwECLQAU&#10;AAYACAAAACEAfGN9xRoCAABABAAADgAAAAAAAAAAAAAAAAAuAgAAZHJzL2Uyb0RvYy54bWxQSwEC&#10;LQAUAAYACAAAACEA/UptjeEAAAALAQAADwAAAAAAAAAAAAAAAAB0BAAAZHJzL2Rvd25yZXYueG1s&#10;UEsFBgAAAAAEAAQA8wAAAIIFAAAAAA==&#10;" stroked="f">
                <v:textbox style="mso-fit-shape-to-text:t" inset="0,0,0,0">
                  <w:txbxContent>
                    <w:p w14:paraId="41FB9461" w14:textId="60B3C1FA" w:rsidR="003A7823" w:rsidRPr="002266D2" w:rsidRDefault="003A7823" w:rsidP="003A7823">
                      <w:pPr>
                        <w:pStyle w:val="Caption"/>
                        <w:rPr>
                          <w:rFonts w:asciiTheme="majorHAnsi" w:hAnsiTheme="majorHAnsi"/>
                          <w:noProof/>
                          <w:color w:val="1F3763" w:themeColor="accent1" w:themeShade="7F"/>
                          <w:sz w:val="24"/>
                          <w:szCs w:val="24"/>
                        </w:rPr>
                      </w:pPr>
                      <w:bookmarkStart w:id="251" w:name="_Toc231132780"/>
                      <w:r>
                        <w:t xml:space="preserve">Figure </w:t>
                      </w:r>
                      <w:fldSimple w:instr=" SEQ Figure \* ARABIC ">
                        <w:r w:rsidR="00582475">
                          <w:rPr>
                            <w:noProof/>
                          </w:rPr>
                          <w:t>57</w:t>
                        </w:r>
                      </w:fldSimple>
                      <w:r>
                        <w:t xml:space="preserve"> </w:t>
                      </w:r>
                      <w:r w:rsidRPr="00617F4C">
                        <w:t xml:space="preserve">Displacement results of the </w:t>
                      </w:r>
                      <w:r>
                        <w:t>150x5 SHS</w:t>
                      </w:r>
                      <w:r w:rsidRPr="00617F4C">
                        <w:t xml:space="preserve"> FEA simulation</w:t>
                      </w:r>
                      <w:bookmarkEnd w:id="251"/>
                    </w:p>
                  </w:txbxContent>
                </v:textbox>
                <w10:wrap type="square"/>
              </v:shape>
            </w:pict>
          </mc:Fallback>
        </mc:AlternateContent>
      </w:r>
      <w:r>
        <w:rPr>
          <w:noProof/>
        </w:rPr>
        <mc:AlternateContent>
          <mc:Choice Requires="wpg">
            <w:drawing>
              <wp:anchor distT="0" distB="0" distL="114300" distR="114300" simplePos="0" relativeHeight="251803648" behindDoc="0" locked="0" layoutInCell="1" allowOverlap="1" wp14:anchorId="39FFAE58" wp14:editId="446AF324">
                <wp:simplePos x="0" y="0"/>
                <wp:positionH relativeFrom="margin">
                  <wp:align>center</wp:align>
                </wp:positionH>
                <wp:positionV relativeFrom="paragraph">
                  <wp:posOffset>269875</wp:posOffset>
                </wp:positionV>
                <wp:extent cx="6384290" cy="2529205"/>
                <wp:effectExtent l="0" t="0" r="0" b="4445"/>
                <wp:wrapSquare wrapText="bothSides"/>
                <wp:docPr id="444710500" name="Group 39"/>
                <wp:cNvGraphicFramePr/>
                <a:graphic xmlns:a="http://schemas.openxmlformats.org/drawingml/2006/main">
                  <a:graphicData uri="http://schemas.microsoft.com/office/word/2010/wordprocessingGroup">
                    <wpg:wgp>
                      <wpg:cNvGrpSpPr/>
                      <wpg:grpSpPr>
                        <a:xfrm>
                          <a:off x="0" y="0"/>
                          <a:ext cx="6384290" cy="2529205"/>
                          <a:chOff x="0" y="0"/>
                          <a:chExt cx="6384290" cy="2529205"/>
                        </a:xfrm>
                      </wpg:grpSpPr>
                      <pic:pic xmlns:pic="http://schemas.openxmlformats.org/drawingml/2006/picture">
                        <pic:nvPicPr>
                          <pic:cNvPr id="365349622" name="Picture 37"/>
                          <pic:cNvPicPr>
                            <a:picLocks noChangeAspect="1"/>
                          </pic:cNvPicPr>
                        </pic:nvPicPr>
                        <pic:blipFill>
                          <a:blip r:embed="rId127" cstate="print">
                            <a:extLst>
                              <a:ext uri="{28A0092B-C50C-407E-A947-70E740481C1C}">
                                <a14:useLocalDpi xmlns:a14="http://schemas.microsoft.com/office/drawing/2010/main" val="0"/>
                              </a:ext>
                            </a:extLst>
                          </a:blip>
                          <a:stretch>
                            <a:fillRect/>
                          </a:stretch>
                        </pic:blipFill>
                        <pic:spPr>
                          <a:xfrm>
                            <a:off x="0" y="9525"/>
                            <a:ext cx="3228975" cy="2519680"/>
                          </a:xfrm>
                          <a:prstGeom prst="rect">
                            <a:avLst/>
                          </a:prstGeom>
                        </pic:spPr>
                      </pic:pic>
                      <pic:pic xmlns:pic="http://schemas.openxmlformats.org/drawingml/2006/picture">
                        <pic:nvPicPr>
                          <pic:cNvPr id="1923268602" name="Picture 38"/>
                          <pic:cNvPicPr>
                            <a:picLocks noChangeAspect="1"/>
                          </pic:cNvPicPr>
                        </pic:nvPicPr>
                        <pic:blipFill>
                          <a:blip r:embed="rId128">
                            <a:extLst>
                              <a:ext uri="{28A0092B-C50C-407E-A947-70E740481C1C}">
                                <a14:useLocalDpi xmlns:a14="http://schemas.microsoft.com/office/drawing/2010/main" val="0"/>
                              </a:ext>
                            </a:extLst>
                          </a:blip>
                          <a:stretch>
                            <a:fillRect/>
                          </a:stretch>
                        </pic:blipFill>
                        <pic:spPr>
                          <a:xfrm>
                            <a:off x="3209925" y="0"/>
                            <a:ext cx="3174365" cy="2519680"/>
                          </a:xfrm>
                          <a:prstGeom prst="rect">
                            <a:avLst/>
                          </a:prstGeom>
                        </pic:spPr>
                      </pic:pic>
                    </wpg:wgp>
                  </a:graphicData>
                </a:graphic>
              </wp:anchor>
            </w:drawing>
          </mc:Choice>
          <mc:Fallback>
            <w:pict>
              <v:group w14:anchorId="1DF5F03E" id="Group 39" o:spid="_x0000_s1026" style="position:absolute;margin-left:0;margin-top:21.25pt;width:502.7pt;height:199.15pt;z-index:251803648;mso-position-horizontal:center;mso-position-horizontal-relative:margin" coordsize="63842,252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pZXUcwIAAGMHAAAOAAAAZHJzL2Uyb0RvYy54bWzUVV1v2yAUfZ+0/4B4&#10;b+3gxI2tJtW0rNGkao328QMIxjaq+RCQr3+/C3ayttnUqdoe+hACBi7nnHsuXN/sZYe23Dqh1QyP&#10;LlOMuGK6EqqZ4R/fby+mGDlPVUU7rfgMH7jDN/P37653puREt7qruEUQRLlyZ2a49d6USeJYyyV1&#10;l9pwBZO1tpJ6GNomqSzdQXTZJSRN82SnbWWsZtw5+LroJ/E8xq9rzvx9XTvuUTfDgM3H1sZ2Hdpk&#10;fk3LxlLTCjbAoK9AIalQcOgp1IJ6ijZWnIWSglntdO0vmZaJrmvBeOQAbEbpMzZLqzcmcmnKXWNO&#10;MoG0z3R6dVj2Zbu05ptZWVBiZxrQIo4Cl31tZfgHlGgfJTucJON7jxh8zLPpmBSgLIM5MiEFSSe9&#10;qKwF5c/2sfbTCzuT48HJEzhGsBJ+gwbQO9PgZa/ALr+xHA9B5F/FkNQ+bMwFpMtQL9aiE/4QrQeJ&#10;CaDUdiXYyvYDkHNlkahmOMsn2bjICcFIUQnOh1XhcJRdBX3CzrC430oDtTvNHhxS+mNLVcM/OAPm&#10;hZIKq5Ony+PwybnrTphb0XUhXaE/MASjPzPKb0TqTbjQbCO58n1VWd4BWa1cK4zDyJZcrjmwsp+r&#10;EeQaKtoDJWOF8n22nbfcszacXwOOr4A94KblaSKC/oUzMHJguz8arZiQwUlHr2WETIurydFroyKf&#10;xgI+OQZktM4vuZYodAAuwIA00ZJu79wA6LhkULXHEMEBpD4x0HkzPhsVJCP5NE/PjTZ920Yj/95Z&#10;GUmLAmyFzi+ybHQ1hpr9v+aKVxrc5LEyhlcnPBWPx9B//DbOfwIAAP//AwBQSwMECgAAAAAAAAAh&#10;AL9q6lWATQEAgE0BABQAAABkcnMvbWVkaWEvaW1hZ2UxLnBuZ4lQTkcNChoKAAAADUlIRFIAAAHi&#10;AAABeAgGAAAAiBT6hgAAAAFzUkdCAK7OHOkAAAAEZ0FNQQAAsY8L/GEFAAAACXBIWXMAACHVAAAh&#10;1QEEnLSdAAD/pUlEQVR4Xuzdd5wb13U2YLD33nuTqEqxiBLF3vtyl8veO0WKIikWUaJ679XSqrrH&#10;JXYcJ47txI5L3BP33v1ZdmJLbrHce5L7ve/dOdiDizODGQBLUvL+8f6wBRgMZgb3mXPvHSD3f//3&#10;f64lLWnJyy//y/yvzv9WNf+j8z/l5H/cX8L8JTl/tvLnMH/x+VNc/lSYPxbkz435Y1P+YOUPjfm9&#10;z5/M/O738fnt7/4Ym98wv5X8wefXOr8pzK98fu9+9evC/BL57vMvuof+/iMut+Qal5t/yOXmXOFy&#10;sy9vypyEzE3IvBSZnyILMmRhhiwqI4vLyJIystSI9QZuSUta8tJOIcDVRbgaADcPwukBLsRXAawQ&#10;NgFmKkLYxpfxADMBwnmIA4CbEEYChJn3f+7bwOIEwDsMPA8UAvxyh5ixsE2KBW2aWNiWSgvELWnJ&#10;yzO+ApaUAPh3v/u9z87dt7hWbSbGRu5H4AoAZkxkSwWoZgSYSQNwIsTANi3CJr6SEgAzNsCMDTBT&#10;CHBphPMA+xQC/JP//rXL1d4OvI4A1CttgCUWwIyFr44Fr46FrhUL3LhY2CbFwrZULGjTxMK2VFog&#10;bklLXl5Ji/A73/lhN3ZsvRu6p5MbsqeDG36ojRt5POdGHkWOIFchh5FDOTfiYM4N3tTBDd7YwY2+&#10;eKZ/3LFjD1cEcVaEiwCWGAiXArgkxIA2XSVsA/x7YMvEIpwEcQHCTRAnd0cXIzzxylcAoePA8iCg&#10;3V8Mr44FsMTCV8fCV8dC14oFblwsbJNiQVsqFrJpYkGbJi0Qt6QlL5804WsjfOedr3KTVs1xA7d1&#10;cSOvAbQnEAJ8DAHAIwDwCAA8IgJ4xJXIAeQKZH/ODd+HXA6YN7Z3feb3cmvWnHDf/vZ/mtjaAaxW&#10;gGpS4gFmSiDMANrqIhwDsYlvUyx8JYnd0QbCjRADXoVw/X3/4HLLbgRuhwHpFS43C407YwEssQCW&#10;WPhKLHjDWOhascCNi4VtUixo08SCNk0saNOkBeKWtOSlncIquBBf5le/+q0bNHesG7K/gxt5shHg&#10;EVcjQHgEquARRDgAeDgAHg6AhwvAEcJhek3r59btPuDe855/N+CVANSM+DJFAEtONcBMHmAbYQve&#10;ptj4MtUYE37D+z7nZh9/EqhdBUAPAN99TQgnQWzhK7Hw1bHg1bHAtWJhmxQL21KxoE0TC9o0saBN&#10;E+vN3ZKWtOTMTmEXtI3wB7/xLjfiBuAKgEegCvYAowLOA4wqeDgAHg6Ah2cAOEy/Rd3dxDlL3b/8&#10;yycKEC4COAXC8fhKsiFcDDBTDsLFADM2vo1J7Ipm8gBnRBiV8Ns+8S3Xf8fjAO0o8LwS6O4vBLi5&#10;ILbgDWOhG8aCtlQsaEvFQjZtLGjTxIK2VKw3eUta0pIzM2nGgV/45Q/ciBsBrQYYFfBwADwcAA9H&#10;BewTADwMAPsA4GEAVscCWGcEMmxHK9em8zj3X//1ozMbYQCrEwcwUzbCAbw6JRE2IBaAX/jZL93f&#10;vO+zwOwY0DwEbGMAZiyAGQtfiYWvjgWvjoWuFQvapFjIpokFbNpYyKaNhW1SrDd7S1rSkjMvaRBe&#10;9ew0N+I6wHgtcgJIEuAQYVbBTITwMEGYABsIp4XYB48fur2tu/ueV6cGmDERZspE2IYY8AYQmwgz&#10;eYRtiC18m2IDLImDOA5hgXj/sx9yXVZcDxAPA9orXG4mGnDGQpixEGYsgBkLXh0LXh0L3LhY2CbF&#10;QjZNLGCzxEI2bSxw42K94VvSkpacOUnTDb3ptQvccAA8HFXwcFTBw1EFDz+GCMDshgbCw1AFDwPA&#10;PiHCgLRULIQZAsxJXT5Y5pDN7d1Zy84z0dUx8WUMgGMRBrKpAFYIm/hGSQKYsfFl/uhj4cuUHBM2&#10;EJbu6K71twPDI4D0SuC7rwnhOIgtgBkLYImFr8SCN4wFrhUL2qRYwKaNhWuWWMBmiYWuFeuN35KW&#10;tOT0J00F/M9f/Xs3/FZgSIBZARPgqAIeBoCHEV8GFbBHWPCNAB7KChaQSix8wxQgjMczAjAzEs8x&#10;EtCPxPP1mj7AXXn4LhNhJh5gJnsVXAxxIcClqmCmXIQtfCXljAl/5Cv/5Tbd/RYgdwyIHiwGOA5h&#10;5uWCMGMBmyUWsFliAZslFrxhrAagJS1pyelNYQVcjPA7vvRmN+vhs3wV3GdFb9dnObKst+vNLOnt&#10;hqEC9gAT36gKHgoghwLKoQJwgHBajDXAnNglAPNyJw9whDCvRR6FdWBuuP3heHwlFSBciG8lAMcg&#10;bOLbmKRJWZJEhA2IF9z4JsB1HIByHFh1Q4d5KSHMWNCWioVrlli4lhML2SyxAJZYjUBLWtKSU5vi&#10;6pcpxJd58cVfuX/+yPtc277nura9zvcZBBgHB5H/Mf3qu7gB6zu6QTvaxOIbxgLYRwHMCV4CMC97&#10;8vhGAOcRxgmBD6rzdn3Od89974XKAAayYSpCGCm/K5qx4WWKu6KZeIB//ovfuk9+7T/R6N8AIK8C&#10;tAdcbgYaaaZcgBkLX4mFr8RCN4yFbVwsZEvFgjVrLFTLjQVsllgIM1aj0JKWtOTUJg3Cbdpc6jqf&#10;NcYN2JNzA/fmPMCSEOIhKoNxf6br+MEu12qSCa8VC2EPMREWiCOE8xBHCPPTuTTCzOijOdd/cZ/y&#10;EWYAbTLCTBPEFrwFKYFw8gd12ABLSnZHBxC3WXQSAEbjwDP2NSFcCcQWvhILX4mFbhgL27hYyKaJ&#10;BWvWWKCWGwvXrGmBuCUtObNSagyYWbLkoOtd39kNAIYDVdJCHKY/ltWu3zmuHapqC2BJEcIRvj4A&#10;mLOuPcIAmB8IIgD7j8kUgIEvM/pYlOM5129ZLzdp0mYFcLUQbgK4JMLAlykPYUBbxTHhiYdeBfyO&#10;AVOOA+9PBrgaCFvw6ljo6ljQJsUCNk0sVMuJBWolsXAtJy0Qt6Qlpy/F1S9TDPCXv/wd121WH9d3&#10;ZyuPcLUg1tj2wvI7nzOi4G86AnAe4Qhgj3AEsEdYAcyPzMwjDHwZAuxzdc6NOQGMl/RxtbXHSgMM&#10;YJPxZSKAMyCc1B1t49sUC16dQoTjq+BjT74L4FwDNA8B3SsKAY6DuDkRttANY0EbFwvXtLFArSQW&#10;qJXGwrWctEDckpacuqQFmPnMZ77mukzr5/oDQ0mIcTkQW9gyXS4Y5npO79v4O/BlPMDA14cAC8IE&#10;WBAGwPyELgHYRwE8CvgyBHg0AGbGXNOY3rMHuE7Dz3Yf/OCnbYQZQJsMcRO+2RAuBtjHgLcpNrxM&#10;fjyYKYHw/W//FFA7ATCjceDpQTd0WoQtgBkLYMbCV2KhG8bCNi4WrmljQVppLEirEQvWcmI1GC1p&#10;SUuqlzTjvzpf//pzrgtQ7AcUmVMBMTN4V861HzjW9avr2oQw8PUIRwDzg0DyAAvCCuA8whHAowiw&#10;IAx8mTHXRjnZiHGfmQPcZz/3jewABwib8EqAL9McXdHF3dBMADDy+W/90OWW3g4UjwLWKxsBno5G&#10;uBTAaRG28GUseCUWuDoWskmxYM0SC9FqxYK0WrFwzRKr4WhJS1pSWTy+TEp8Jb/61W9c1/m9XF/A&#10;mBbigbtbuYE7WhdkUBBO1rLwjUu3SYPckL2t/GVPHuAIYX4oiP+mJgb4Mh5g4OujAB4FfJk8wsCX&#10;IcA+1zWm7+K+bvDabu6/f/7L0wKwja/ExlenFMI//Nmv3PijbwaKx4DqQeC7vxHgNAi3AFy9WIBW&#10;OxayaWI1Ii1pSUvKT5YuaJ0//elPrndtb9cHEBLiEGML4jbdLnRdJw5FFdwe2CK7kZ3IjvZu0HZk&#10;a2M6jRnl79vlgqEmvGEGb2/jes3r6a9B1ggXQRxVwYKwh5gIC8RRFSwIjw4QHnN9zp11A17Pmh5u&#10;5O7O7rnnnk9AmCmE2MRXJ49w80Ac1xUtEI/c8ypAdRKIRuPAArAFcSmELYgtgBkLX4kFr44FbVIs&#10;WLPEQrO5YuFZ7VjQlorVkLSkJS3JluIKmLHBjUvdyqOuF6rXUhD329zWdRg52vVd1bPg4yz9J2kx&#10;wNJ/khaqWelalg/xGLipneuzsKfrOGqUG7C+vYmwTq+5vVyn0aMbEVZVsP8GpwDgkVgPRgD2UQD7&#10;RPjmA4TPurExA+p7uQEreruPf/yLAb7FAKephEt1Q5ccD87UHV2I8NPv/bKbePkjwPMqIMtuaDS2&#10;cQCnQTgtwIyFL2Ohq2MhGxcL1KyxoGzuWHA2Vyxw42I1Ki1pSUvSp1KAmU996iuuF+DrHUUwDiHu&#10;AEBbd7rI9ZgxyPWYPsh1uwSZPMh1vwyZEuXSQW4oEM5/ilaEcIhsz5l9fRd094tx/+B/YbpfOtB/&#10;ZrUA7L9OURCOAOZ3HTMCsEdYAewT4ZsPEb4pys143Yv6u94zB7n3vf9ThQCXVQUH+EpMeHVsfCVJ&#10;CLMKHrX9MWDJceCDLjdNdUNbCGcFOA5hC17GAjeMBa0VC9NyYgF5KmOh2Zyx4A1jNSwtaUlL4lNc&#10;/dq4ps1zz/3QdRg3xEMsGIcQ91jUw3UYMcZ1u7R/qglaHXFfps/iHj4Wrjqdzxle8n5c3sDNnfxX&#10;KvpogIEvk0cY+DIaYJ8I33wigH1uaUyXc8a43rMGFQGciDDglZSPMKAtVQUzBsLfff5F9+Q7PgEU&#10;jzcCzHHgaWhg0yJ8qgG2oLViQZo1FoZnQiw0mzsWwozV0LSkJS0pTrUBlrQ7Z4TrAeh6IiHEPVd1&#10;cq27Xlg0QasUxGHacBkbk7uiOWua9xu8s5X5f6b3wh5uyP52jQhHFbBHGPgyAvAo4MtogH0ifPMB&#10;wIwgfNatjek9e5BbXLc3XRWcxzcZYRtfiY2vJKkKPvLMvwHFq4HrYWB7oBHgEOE4gNMgXC2ALWit&#10;WJhmjQXfmRoLzOZOC8QtaUn2NBfCV1/9qOu2q5UJcav2412/Ha3zCFcCMRHlBCwuk5+qFQLrrxuO&#10;rh3udNZI123ywOL7IFxW35Wd/Tc8hQiPDBAeZSBcAHGE8JgA4bNuw/1uauW6nj/SXXjhOhtfCeBl&#10;EqtgxsRXYuMrSUK4R83NwPMIsL2yCeCkSjgJ4RDgLAhb8EosbK1YoGaJhdxLJRaWpyItELekJckp&#10;xNeGtJIcPHif67y5nesO3ARiwbjThMH5yVlMKYhDeCUWpoN3tnbtB5/t+q/tEPvhHYO3tXcdBo0t&#10;eqwst29NVzd4T4c8wB5hBbBPAPBo4MtogH0UwD63N2bQxp5u1JH27ic//UUJgMutgpO/Ocnuiv6j&#10;+9Q3n3fTrnwSUB4DrtE4cBzCcZWwBthC+FQBbIGaJhZmL6dYaDZnrAaoJS35a05h5ds8CDPDF050&#10;XYFaN0Rj3BnVqJ4lXW2IJb3n9XLdJg4qADh/3TAvV0J6zujvBqMql8foZffC4wdu7exGAl9GA+wT&#10;ADwa+DIaYJ8A4LPuiHInwF/c3/Vb2s997WvPZQKYseBtio2vJK4KvuKx9wLOq4HsIaB7RXUBrhRf&#10;C9owFqqlYkH11xQLzmrHaoha0pK/puQrX6aZ8WV+8Ytfu84XjHWdgVkXREPcml9biFtCHHftcFqI&#10;NbpJ6Tx2hOu7vHvxNcPR5UpdJwx1Pab2z99fP0fPWX3cwO3AOADYB/gyAvBo4OujAPYBvkwe4Ahh&#10;5uy7sE06THCdRoz1EDc3wIyF8JPv4MdS3gBYrwK6ahw4RDgNwBrf5gbYgjUpFkQtKY6FaSWxGqaW&#10;tOSvIYX42mg2R97xzn9zHXe2cp0AGSGWqrhLfSfXa317E2IL4ySINbRp0n9VRz92POxAKw9w/pph&#10;dblS90sH+PuGz8UP/hhyRQc3MgB4FPBlNMA+wJfRCI9R+PoAYJ+7gTEycH1Pd/WN95vwSmx4dWx4&#10;JRbAH//KD127BdcDUxkH3td8AKfF1wJXxwLWigVMS8qPBWzaWA1US1ryck1h1XtqAf4f5C1v+VfX&#10;AXgxhJhVMSHuujfncq0mxn6IR3NDLGnb43w3jAira4XlciVeqtT5rBFFz8X0XdHFjRCEI4BHAV+J&#10;Bng04GUEYB/g66MA9rmnMR1Hnu3Owe/btt2cEeA/+vw2AWFrLPhXv/mDyy25D7AeBbQHXW4qAJ6K&#10;BjMEWCOcBuAQXwvgrPhayOpYaLTk1MRC14rVWLWkJS/HnG6EmVajRrv2gEtDzKq4c31nj3AIcVL3&#10;dHNAzHQ+d7jrNbdfEcKcJT3scBugOLro+Zg+dZ3d0CNtCxEGwEwe4ghhD7GBcBzEZ92bcz1nDnFn&#10;rRmbAeFoMlbGSnjP/W/HicVNQJbjwPsbAW4OhCsB2AI3jAVDJbEAqTTW87wcY712HavBaklLXi4p&#10;7H4+PfhKLlqxyLUFWAJxR0QgbtP33LIhDkG0cM2a/qs7ul5z+pvXCw870tp1Oru4Mua68POsNcCj&#10;gC9TgDDw9QkAHgN4JRpgydArO7uBq/u4CRM2NkJswNsUIFsCYEYDvPG+f3Ed+e1IMg7cXFVwKYAt&#10;eBkLW4nV+KeJhcLpjrWeL7eEr9lqvFrSkpdyCvG1kWzOFAD8P42pqTniWgMqQtwOIcaEmFVx+1l9&#10;/HXD8iEegvHphJjL4eVNvRf1LbpW2M+QRrpPGVDwvLI+PWYNbEIY8Eo0wD7AlylAGPj6CMD3qdzP&#10;derjRl7VyYBXx0ZXEnZFf/jz33U77n4rYOU4sNENrRFOAjgtviG8cfha4Eqsxt1K2OC/lGK9npdr&#10;rIasJS15KeZMqXwFX8lHPvJ5l6vt4loBqTYIIWake7rDOSPyEAvGVlWcBmIL1WExse6rw+UN3NrG&#10;9VvdPQ9weJlS92n9888t6+Mxnj6oCWHgy4QA+wBfJg9whLCPAjifB7C9hpznupx9jr++OAQ4FcIR&#10;wB/8wn+5WcffBEyPA1sCnNANHQKcpvrV+IYAVxteC7KXQ6zX+nKM1aC1pCUvlZzOrmcmCWDmz3/+&#10;ixs8aqHLXd7KQ2xVxYRYPk2rEohDSC18rYSPk8hymX5rgDHwHWlcotRl3FB/Hw1xt0sHuBE3tm5E&#10;GPj6GACPBrw+gm8EsA/glRBgnwexbsc6urNuaePe94FP5QHOMg78i1/93n3nP38GUHk98GHAe0Vl&#10;AGt8Q4A1vhbAWdG1sCoV/VGKzRHrOasZazu83GI1bi1pyUshp6v7uQBfxgBYMmjEfJfb0yYW4jYT&#10;B7me29sUQWx1T59OiAdubet6L+1rXic84mRr13HkqAKImZ7zejUhHEHsMTYQzkNsIDxGEI4gZnKt&#10;JrkOA8/PjPCr3/tV13fFbY0A+3FgNIJZEU5TAZ8ugC0oT1Ws9alGrO3xcovVwLWkJWdqzpjqlzHg&#10;1Xn/+z8JgNsjbT3EOeAk3dMyaav1BcPyny+tv+yhUogtcJOiHyvREDP913Z0veb3zwOsZ0cP2tm1&#10;AGGG69imx7g8wKOAr48ArBAeDXwlGuB8gC9z1kON4d9GnujoXvnKd5j4MhpgZti6BwDrUWCrxoHL&#10;AVjjqwHOiq/VIDMWRhILwDM11vqXE2sbNVfCfVRurGUnxWrsWtKSMyX5rmfmTMCXMdAN89GPfh6N&#10;80Dg2wFph7QugDg/VjxpYBHEunu6FMSCpAbUgjZN9DIkGmKm/5qOrvfifk0IR7OjOSu6J17vgG1t&#10;CiAesKO16zF7UB5gH8DLFAAMePMBsowG2IcAMw8DY6Q9KuLuF4+0AWaA7/d/9Et34sl/AagngO0h&#10;wBszDiz4pgXYqn7LgdeCh7Fgi8uSZoz1fOXEeo1pY223ShPum1OdcH2sxi/Mhz/84fzP73nPe/zt&#10;W9/6Vh/+/NOf/rTg969+9av5n3U++clPFv0tKb/5zW/cH//4R/N/LXn55nTCy5QDb5jcuNGAtwvS&#10;EWFVXNg9LRB3mtbPQ2xVxXqcmBALxlkgHp4QfT+JXg6jEZZ0Pm+4G0mI9eVJnBWNtO11YQHETMex&#10;I9zwG9oUIDwK+EpCgH0Ar4/gGwGczyONGbi5tzt0+IEigJm/ec/nAGo0DszPhdYAS/UrCGfBV1e9&#10;GuBSja2FDGPBJbFwPN2x1jNtrNdfKuF2LDfh/jmTYjWEYRYtWpT/+bzzzvO3guqBAwfcxz72sfz/&#10;mRtuuMHfTp8+Pf+3Y8eO5X/Okp49e5p/b8nLK4X4vnQBZuo2XAV0eyBdkU4Iq+LC7mkZKybE+usP&#10;NcS6Kk4LsUbVwteKfgxTCmI+b5se57sRN7UqvDTpzsb0mNs7v46SjmeNdMNvAcYK4FHA1wfwMgUA&#10;RwjnEwDs82jOdZ080vWr618A8Be+/QLAvB3IHgG8VyLG9cBpq99Sla9uTMOG30LFwomxwLOytBli&#10;PU+WWK8nKdZ2SUq4XbNG76MzNVajGCYrxLfddlvB78x9993nby+55BLXtWtX97nPfc7t27fPHT9+&#10;3P99wIAB7vzzz3fveMc73J133unWrl3r/86qWFfkLXn5JY8w8xJH+NJLt7vcnt4AN4S4sHs6K8S6&#10;e1pwOxUQMxphRiredgPG5i9P0hCPvK0VgBxQADHXu3dN/1iEfSyEgW8+wJcRhJnRD7VyveYOQRt1&#10;0CM8ZsP9AFY+lrJEN3QlCIcNqW74LUwskCzUdCw0T0WsdSkV6/XFxdo+SdHbNmvC/XQmZiGOU6th&#10;DGNB/Oyzz7oVK1b4nwnxxz/+cR+5H/8vPzMPPPCAvx09erRv+CZNmuR+9KMfuUcffdT/vXPnzu73&#10;v/+9W7lypfvP//xP94//+I/5x/7bv/1b/ueWvDxyRlbAjIFr2vzlL39xnZedB2z7ID2RbkhnhN3T&#10;hJjd000Qs3taQ5ymezoJYo1piO0IlfB/jH4skwbifqs7uf6bu/sZ0QXXB9+Nqnj2oCKIO48b6kYK&#10;wBphwOsDeCUWwD7EV2XMKwj8ADdm5yjgehzQshs6BcBx+ArAAm8cvrqxD+Gw8LHwYiwIrSyrMNYy&#10;08Za77hYr91KuM2Sord12uh9dcZmH17fAWw3HLNWIxkma0X8T//0T/52yJAh+b8JxBdeeKG/JcS8&#10;FYi7devmbwkxb1sgfvmlEN4zBF8D1Gz5H5/vfe95NPZjAO0ApC/SC+mOcJyYVbE9e1ogDjHOArGA&#10;KYhqYDXAVvR94yBmLIiZPsu7un4bepqXJXUYMSaPsKTbtAFuJPD1EYADhEcBXx/AKylAGPjqDLmm&#10;k+s1b4jLDa4BvqobWo8BlwI4C74hFCEyFlAWcIyF5qmOtV5xsV6blXCbWAm3Y1w0sGmi91mlkeOg&#10;WvHLFYAPYvtf5XLLj6WDmNm7d6+P/P7d737X337wgx903/72twv+/653vavgvoyMEd9yyy3+9o47&#10;7vC373//+/3toUOH/O0TTzzhbz//+c/725Yx4pd2Xi5dzoVpxJf5S5TrbnsMwAKDyzlTuh+iu6dZ&#10;Fcs4cWP3NMOquGMzQmzBayUNxnEQM92nNs6KDi9JGnJVJ9djbq8CiHvXdXb9tvX0CPsAXiaPb4gw&#10;4C2IAPxYYXrMxbZve2kxwLr72cI3qdtZN+4aBo1JCJCFl4WfzvJTFOu542K9Dp3wdVvR2ykuerta&#10;0fugVGS/lRsNZnNl4RV43QB4KQBedtTlaq52udpr0kNcjdx8883m3+Py/PPPu1/+8pfm/1py5uaM&#10;7HY2QS0nTfhKrr/jccA6AhmKDEL6I7p7WmZPN3VPa4h74DYOYj1OnARxEsIjY6LvY2GcBmJZlw4j&#10;x5qXJHUcfZYbsKcJYr6GDmePdiMUwiMBrw/glRQhDHzzAbz5PN6YgQe7uTH3YdtesiO5+i0HXw1H&#10;iI3GyQLNAjFMTRVjLT8p1jrr6NdnJdweYfS2s6LRtaL3R1I0qGmjgWzuLNiP13MltslhbFcCfNzl&#10;VpxwubqTLld/w6mFuCUv35wJ+DLVx7ew8g3zhz/+0eXOuRCwjkSGIYORsHtaJm0Vd09riJOq4nIh&#10;9uDubuVG7G38OUw5GFsQ91nRxY28q5WfiKUvRxp+fVvXb3PbAoiZXG5SE8ABwiMBbz6AV2IB7NPQ&#10;GC4zd8m20l3P+cYxijTmGgCBQqOiAQrBspBjLCytrMgQ6/FpYq2fTviawujXr6O3URiNrhW9zcNo&#10;aOOiYU0TjeOpiAC8+BC21RFsZwXwyutdbtWNLrf6lhaIW1JZXu7VbxLCf/nL/7hec6cD1bOQUQgh&#10;trqnZdJW8WVM1YQ4RLhdz/N9xhzv7LpfNNL/3H3ckFiMK4GYadV+Qn5GtL4eeOi1HVzvlZ3zCDN9&#10;1nZ0g092KERYAxwgPBL45qMRVhAPwuvMtQbGpSpg3TCzMZeGXwOhMdHohDhZoFkISixYqxXr+axY&#10;66wTvkaJ3g5h9PYKo7drGA1vmBBdK3pflkqIZHNnwRV4HVE39FJUwcuvxn66FghfhyoYAK+6qRHh&#10;tbe3QNyS8lKI718fwMzNNz/tcuvOB6pjEX6Ax3Ak7J4OIS68jEkgDjGO655OA3EvLHP4rl7uoidz&#10;7qKncm7808gzObdoz7luc26nW5bb7LqOHuOGrG9fhLEGOSvEA3bnXJeJw/OzoeVSJE7A6jJxWAHE&#10;fC1dJg93IwCwT0qA8wG8YYbd28aNugvbd9y6JnwLGkZEGnBp7AUEDYfgEkKksbKAs3DUqa1irOVb&#10;sdZTR7+mMOHrl2iAdfQ21NHwhtHwhtHghgmRjYve/+VETuBSZx+eN+iGJsA112C/AeCVN0QA3+py&#10;a25D+3GHy62/qwXilpROcdXL2Dg2Z4rgZUxIsyYdvDoPPvgGl9twEUAlxOcgnDHNceKwe5rjxDJ7&#10;uvBTtohxVoiJmGBsQdxrZh939vWdPMAXRQCPfxZ5Zc5tG1vvLs9d7q7KXeWeyj3lJk+d4npdOiC2&#10;Mg6rYj4XEwcx16srljfkmg5FM6H7rO3rekVVMV8H03VqPzfomo4eYR/Amw/gLQjwlWh8RwRp03Oc&#10;aztuVmMjKo2xNN7SwAsCAoVAorHRIIV4WeBZWErqqhRr2Vas9ZOEr0WiX6+O3iY6GmCJxldHwxtG&#10;w6uj0Q2joY1LCGqamLBmyHwAvBAALzqE130E2+k4tu0J7JOT2H/XR1XwzY0ArwXA6+5EG3K3y228&#10;twXilsTnjOx2ZkxMy0l2gJlf//q3rvPZ7JIej1yAnItI9zSrYt09zXFi61O2GqtiQtwdt9WAeNje&#10;nOs2fqSbdmNfN/P2/nmAmRk39nf7c/s9xIdzh93DuYfd63Ovd7Pu6+16TRlsYiwQhxgnQcz0WtGv&#10;8DIkBlVv16kDCiBmeizvHw+wwtfHgFdneJTWXXGCJI22NOxs9AUGjYfAovERnELELPQsMCUrqxRr&#10;2WGsdZOEr0OiIdbR24LRAOvo7SjRAEtCfHU0vjoaXh0L3TAWslYsTMsKq+ADWO8I4KXHsN0A8Ap2&#10;Q0cA1wNgVsHshibA6wHwhntcbtN9Lrf5gRaIW9KYPLqS04gv05z4mujqGPhKfvOb37lc34uB6GRk&#10;AsKJWvwQj7MRdk+Hs6c5Tqw/3CO4jOmCYXmIkzBOA/Hgje3c2Ns7uDXjF7pNcxY1Ivyqxmy+oNYj&#10;zBzMHXR35O5wr8y90u1dvdxNBNidRp5VgHHaqjhEmOk4drgbcXfrwsuQkB6LBrl+29vkEeZr6njh&#10;EDf03tZuOOAtCODNRyGbJrm2E9HQ7m5s6AUDgUIQEWQ0QBopDVmInoWlTn0VYi3XSrhuEr3+Ovo1&#10;SvQ2kGiIJRphiUZYohGWhAAzFsCMBTBjoSuxoLViQlpB5nMcmABzHDgCuAYA+25oBfAaALxWAEYF&#10;vOl+BABvecjltj7cAnFLLHwlNpLNmeYEuJzqN8zb3/5BAHoZIhCPQ/Q4MWdPx13GRIj1ZUytqgpx&#10;KwC0a8wGj+2duTvdTZccykO8v82+Aohvz93unsg94f4m9zduIruvAVibLhfGVsVZIGa6Th5UgLBc&#10;htTx7JEFEDPdZg+tGOFhKh0vGONyZ69oBEBwEDgEFQFHg6TBCmGzELQAbc5Y6yAJ11eiX5NEv2aJ&#10;RliiEWY0wBINsCREmDkTILYgTROZ8Kcn/rEbegG7oQ/j9R3FtjiObXQNtiUArkUVvPIm7LNbgPBt&#10;QPiORoTXRQhvBMKbH0SA8JZHXG7boy0Q/zXGrnwZG8fmTnPia6KrY2Abl9e97l0ut4pd0lORS5FJ&#10;CMeJ2T0t48Qye9q6jMn4lK0I4hBjDTETQsyEELdudbE70L6x+/lk7qRr6PJoHuJ9uSaID+QOuBty&#10;N7hHc4+6V+de7SY+nXMTn8q5CUCs6zmjzKo4C8Rcxz7r27ueqIDDa4H7bu5dBHGXqf0L8Q0A1sgm&#10;ZahKbiwgJhSCiOAi8GiYNFwhcCGGq1JkdYpYj4tLuA464foy+vVI9OuVaIgZjbBEQ8yEEDOlIK4U&#10;YQteiQWuTohqqYTohpmnAF7MbugI4JqT2KY3YPsD4JWoglcB4NUE+C4AfA8qYQDMz0HfpADeCoC3&#10;vcLltj/eAvFfS87oqpcxIS0n1al8df4cJTeJAM9CpiFTEHZRc5yY3dMyTiyzp2WcmBCHXwKhIF7W&#10;zXVa0LMkxLoqFvAI4BAkD3Fuch7bE7kTvuLdX7fSd1EvWT3erR9bUwDxpvo5bt4NQ9wEIvwEMGaA&#10;WO+pg2K7p/l8TCmIma5TBxZ8EIfMfm7b+7wCiHvUd3a91vd1wwCwBayOxjYuQ5AOY89uhESQEXwE&#10;phAvjZuFoYUps6bCWMvUsdaF0esrCV8TozFmNMSMhliSBLGFcbUgzoKwha6OhawVC1sz+7DcA1in&#10;Q1j/COBlnA19LbYZKuC6G7G9UQF7gG/HvkUFvBYVsAC88QEgDIA3PxwB/Fhjtje43I4nWiB+uSa+&#10;6mVsIJs7zY1vLMAK1TQReHUuXr4DcM5HZiOsisPuaRknltnT0j3NCVth93ThZUztzhmRCeKwe5pA&#10;9l/Z2Xc5C8RHc0fdA7kH3Gtzr3XTHujROHHrmZy7Mneluz53vZv0WNtGgJ9sRJjV8ARAuAAnEjNy&#10;q9zg1Z3MqniISimIe9V3cv329Ci8DAnPMfhkJ9d3b+Pr4etiOk0amhpbQpuUwUivXdje0zc2ASQw&#10;abg0bCGAFprM2irHeg5JuE6MXmeJfk0SjTGjMWZKgZyEcXNAXC2ELWx1TGRLhAAvOIj1vAqv5xhe&#10;IwBeDoClCq6LuqFXCcBSBd9XCLCvglEB5wFmnnS5nU+dHogvuOAC/+URPXr0yP+NH2V51lln+S+B&#10;4OdR8//f+ta3/P/4M7N9+/b8/cP8/Oc/949//PHH3Y9//OOCx7/ck4yuxMaxuVKELmMiWm6qW/la&#10;+EpGjqwBmEuQhcgcZAbC6vgSZCIilzFxnJhVsf6ULY4TS/c0IQ4vY0KFeH7xODEhzjJOvBX4yqxo&#10;gfju3N3u2dyz7s25N7vJr+jgryeet3uMh3jiKwCxAngCkJwAMPf32uUfPzm3IlX3dAixIMxwXdv0&#10;Gld0DfDgGzu4nms6FkDcvaZrZnQJrpVBUXKDceIkMAlaGrUQvhDJdSmzPoh1n7iEzykJ143R6y5J&#10;AjnEOAQ5CWMNcYhxpRCHCFsQWwAzFr6Mha7EwjUuBZ/EJt3QAHjxUbw2VsHshuY4cARwvgq+A/tI&#10;d0MD4I0PAmECjAqY2coq+HEgjApYAN71NPLM6a2I9Vcl9urVyzfgtbW1aBj/4v82fPjw/P+PHj3q&#10;/vznP+d/D9O3b1//+OXLl+cfP2rUqKL7vZxSGmAbyeZO8yLcfF3PVn72s1/izbUMYC5FCPFcZCbC&#10;7mkNsYwTC8Tsno4bJw6uJ57VpwjisCouBTEvSRKEGf4uE7J4mdJ4frAHMm9XBPGjbf0ErfGAcXyE&#10;8KQH2uar6r25va7T8DEVQ9x7Qzs37N7WTRDjOXmpET+OUiDm6+uNCrlVl4sqxlenx05UxSHAGrYQ&#10;PwvKENlqxHoeJlwfRq+vREPMaIyZJIw1xCHGGuIQYw1xiHGlEIcIx0FsAcxY+EpCaOMiAPvsw2NZ&#10;BR/C+h3BawDArIKXsQq+HtvqRmy7m7E9b8U2RhW8GlXwmruxvwDw+vsRIowqmAhvJsKogi2Ed0YI&#10;73729EG8ZcsW95Of/CT/e/g1iJMnT3Zf+MIX8v+/5557/G1dXZ371Kc+5b75zW/m/8fItzTJdyR/&#10;4AMfcF/84hcL7vNSTwG8jIkvYwPZnGlefJnqAWyBW5A/N+ZTn/oa3mjLgWUtQowXIfMQjhOze5rj&#10;xJywpceJ2T3NCVvsno77NiZ9PXF5EDMa4pE72xZBfEvuFndvlzvdxIbWjRA/iaAKnnViUCPAEcLj&#10;gfC0E33dkdyRgmXU5baZs6f5fEwSxFxPpt/uVq79qLMLP4QD68D0XNUpDzHTbUVXN+CutmWhywwM&#10;0p9fAsGqWMOm4QuB3FAiGzPEerxO+NyMXjeJXncmCeW0IKfFWEMcYpwW4lIIWxCfCoAL4JVEAM8H&#10;wAtZBbMb+kQjwMtRBa9AFVyrAF6FKng1quC1qILX3Yd9GAG8EQBvekQB3NCY7QB4hwJYEN7zytMH&#10;sXwfsSSEmNEV8cMPP+xvhw4d6p555hlUKj/z31PMn/n3EOKJEyf625dq/rrRZUrAywDNLDHRlUT4&#10;NuYvPss24kz48tVIHUKQFyMyTszuaRknZlUs48RyGZOMExPiuI+7bLqeuHXfc2Mh1hhriAmfQEwg&#10;efnSRc82zpBmt7T/dC2GH3UJ+HwFzCiAxz+KPII83Dh+rCHmpK42nccVVcV8PiaEWNZLQ8x0m9Pb&#10;Db6pQx5gSaeJQ/MI8zX25DXGt7cviW4ILjMgJrmu0wqx0xgKmjqbqhzrORi9HhK9nkwSymlBribG&#10;zQFxOQhb8DIWuDomvgwAnrsfyz7YCPCio1h3VsDX4LUSYFTAtTdhOwHglQQYFfBqVMBrAPDaCOAN&#10;AjAq4M0AeAsA3ooKeBsqYAK8HQDvAMA7I4B3AeDdAJjZ86rTB/FnPvMZf8sxYd7y+4s5Nvz2t7/d&#10;ffKTn3SPPfaYu/HGG/3/Zs+enX8cv9eY//vpT3+a/xuze/dud9ttt7l3vOMd7qabbvL3ed3rXldw&#10;nzM1RegyJroSG8jmTPPjmwJeBmimjQmujoGv5OGH3wQgNyBrkJWIjBMvQDhOzO5pGSeWy5j0x13K&#10;ODEnbLF7Ou564mKIBWMLYqt7migSyK4XDnXnPdzGbeu33t2fuz8PsA9QuggAXwSALwLAFwHgiwDw&#10;RQD4ooeQB4HxPa1c7dRpbmvv9XmMN+d2uKFb25YNMdeXGXBV10aAsU6SdkPPK4CYad31wrLg7W+k&#10;H9LrZpzwrN3diF+I5OaYbCkz1rIk4XMzXCedJJjjQNYoZ8VYg3wqIG4uhC10GRPdMAB43pV4vsNN&#10;APsq+CRe8/XYBgT4FmwrqYLZDR0BvI7d0A9GCKMCFoC3AOCtrIKJcARwHmEAvCsCWBBOC/H0Vrns&#10;mT69oLptSVOyoSuxgWyumPAyJqLl5tSO9/ok4Cv52te+63KXsSt6I7IWqUdWIPybjBPLZUy8nlgu&#10;Y7I+7nIwIpcxWdcTR+PE9Z3LhpggEsihu1u5s2/u6FZNntcIcUqAL3oAuS/nxt2L3JNzO0avcVfk&#10;rvAQb83tdAMW98gEsSCsIW43aGwBwsNRqTPdarrnXyNfL9Pz8h6Z4SW6YfpGybWf0IihRnNriWxL&#10;iHX/MPq5JKVw3qgSh3IcyFmqYwviOIyzQhyHcAhxVoSrDjCrYOmGPoL1k25oALycALMKZjf0bdhm&#10;dzQC7Kvge5sAXh8B7KtgBfBWALyNVTABBr4EeGcEsEcY8EqyQOy65DLHWs5fa850dJnmR1dSXXxN&#10;bHUK4GWK4f1TkNwsVsDbkE3IOmQVwnFidk/LOLFcxsRx4qSPu4wbJ2ZVrCHu5LrvbF02xISRULbt&#10;eb4bB4Dvan+HG2cAPA4AjwPA4wDwOAA87n4kAnjcXY051PpQviJmuuamumF7skMsCHuIh57lhj/W&#10;Kg+wpPOsPgHCeP27emSGV9CV9FHJdR2HxnFvE6TbmyEaakkpoNOgnAVkC2ML4jiMK4VYIxxCXC7C&#10;aQE2sY0iX4spX40p48AL2A0NgJfIOHAE8AoAbHZDA+B1EcAbAPBGALwJVfBmALxFAEYFzOQRBsA7&#10;I4B9FMIaYwuOMK43cM0Yazl/TSnAlzHB1bGBbO6cOoD/14ZXB3BmjYmvpAyEly/H2fEOXjO8HRGI&#10;OU4sEMs4Mbun4yDmOLFcT0yI5XriEOKmCVv8SsRcq0nVgRj4EOFxQHgcEB4HhMelQPjCO5E7cm7i&#10;NZ0KIOa3NfVf1q0iiJmea/oXIDzsaUA8dUQRxG1HjDHxzQow0ztKbin2paC5o8rRIEtKoZwGZMFY&#10;gywQV4pxc0Mch3AIcRLCFsQVIXwFlhF1Qy88inU5jnW9But+HV7TDXiNN+G1A+A6VMErUQXX34Vt&#10;BoDX3IeECANgC2ECLAjviBDOQwxwK4J4MHDNGGs5L9cUocuY2IaxcWyumOgyBprVCbAsFYCZJSa4&#10;OiXwDeHVqa+/Gm+onYBxN0KINyPrEY4Tc8KWHidm97RM2JLLmPTnTstlTJywNRgJP3ea3dOFE7Za&#10;oersuqZjKoiZEGIiSSyHbe+VDDC7oZELAfCFdzcBfOFtjbnglpwH+Nrctf6Wl0ElQcz1SIKY6810&#10;njq4EWEAzIQQ8zX7ihjpsmxQZngFXUkvlTajz0EjiMa4GtkZk1JAx8FsoZwW5CSMBWKNcTUgthBO&#10;C3EcwqUAthC24GU0vgLwXAA8nwDjRDsP8Em8BlTBBHjFLU0Ar0QVvApV8Op7sR0faAR4HQBeD4A3&#10;oAre+Bj2CwDeDIC3AOCtTzYivI0IRwDviAD2CANanRBixoIljBsFXDPGWs7LIeWBK7GBbM6Y8DIm&#10;nJWkscu5JL7AspyY6EpK4FsKYOYHP/yJy41Hxbtnr8vt3Q0YWRVvQThhi+PE7K7mOLFcT8zuaZmw&#10;ZX3utFzGpD93mhCHH+zRNGGLELe/eGBqiKUqDiHuPGaUu9AA+EJUwBeiAs4DHFXBF9yO3NoI8AU3&#10;59z5NzZCfGvuVn/7YO5B13nE2ZkgDhFmOo4bmgfY5xksD+lw4dA8xNIj0HHWoEwVbwgv01Ol00Zs&#10;+zqcWO1Bw1xudsckCeo4mC2U04IsGFsgl4OxQKwxzgpxcyEc4hsHcIivjxoHZjf0wmNYJ5xsL7m2&#10;EeCCKvj2JoBXoQpejSp4LREWgKUKjgDeDIC3AOCtEcDbAPD2COA8wgCWCSG2MLawCePOA64ZYy3n&#10;pZQicJkiWONio9icMbGVmHBWmtOELlMFeH3+1JjvfveHLnceKl02nGxw9+4BjKyMtyJ6wpa+nlgu&#10;Y4r73GkZJ7Y+d5oTtvTnTjd+wpbvnuanbG1qlwliYkgYiSTDiVV95w1xFwLgCwVgVQFfAIAvEICj&#10;Cvj8CODzb8i5864zIB6eDmJZNwtipvNlIz3AEoFYI8xrqjvO7eV6XN05NbwaXaZHkO5Iq+kcTuC+&#10;jQtOwvTve3lSZiU6TpKQLgWzhbJVJYcgx2GcpjIOIbYwribEWRHWAFsIpwYY8d3QB5sAXkSAdTf0&#10;zY1VcG0EcD0BRgW8+v7GKngtq+CHsW1RAW8AwL4KDgDeGgG8DQBvjwD2AayCcBzGZUE8EbhmjLWc&#10;MzGVgSuxcWzOmOAyJprVyssHX50HHnlTY+PIhpKNaBHEMmFLX08slzHp64n1507rcWL9udMyTsyq&#10;uPALIAhxa6Tz3N6ZISaKGuKelw5oAhhV8AUGwOejCvYA3wR8I4DPO5lz515jQDw0GWJdDQvEGmCu&#10;P6MhJsJDngWU6/oXQdwNaX/R6IrglXSL0m4meye4X+Oyy8juIElQ49iJwzlEWUDWKMdVyHEYC8hp&#10;q+JKIBaENcSVIKwBDhEuBbAFbz778Rh2QxNgjgNHFTABXhZVwCtQARPgOnZD34XtEFXAHmBUwGsB&#10;8DpWwQQYFfBGAOwRBsBbIoC3EmCFsIcYoEqaBeLLgGvGWMs5U1I5vjaOpyImvowJZzWSssuZAZhZ&#10;Y6KrUwQwUx2AmT8iudELGxtEgdg3tGyEZeY0x4k5YUuuJw4htj53Wq4nJsRyPbF8AYT+YI9CiH3G&#10;jqgIYoI5bFcr133cKHcBqmAfhbAHWBBGFSwIn3ttI8LnXl0M8Zg9rV2Paf0qh3h27zzCQ4FwCDER&#10;Fog7zO9VEuE4fDXATFeky0OtXe5CDitw/N8KhyN04qDeHUVQDjDWIGfBWCDOgnGaqlggFowrgThE&#10;WEMsCGuILYSzVMJpEJ7F2334PwCeewjLPILnYxV8Aut1Eut4Pdb5Rqw/q2BBGFXwSlTB9aiCV6EK&#10;Xh0hTIDXoQpeD4Q3oAr2CKMK3gSENwPhLYIwAI5D2IK4FMYWVGHcHOCaMdZyTkVMZCUFmCbFRvBU&#10;xwSXMcGsRpoXXcbEVqcEupXCyxBfnSKI2aDmIeaELflgD7meWL4AQn/utIwTh9cTh18AIRO22D1d&#10;OHNauqdbr+3oOs3omxli4igQsyoesLR7IcCsgqUbWlXBHuATOXcOAD7nOHKkGOKzsLweUwYkQqwR&#10;1hALwkyXOb09wBJC3D2AmAh3RTpvbevaXTyyAN4kfEN4dbpEaVvDEyPuU47/h2EPiA73vyTE2sI5&#10;hJnHEhKiHAdylso4rioWkNNWxRpiQTiEOE01XA2EswBMfH0I8IEmgBcA4IUAeDGq4CUK4BoAvAIA&#10;1yqA61EFE+A1UgUTYODLbGAlHAC8BQBvjQDeBnyZ7UCUCSG2MK4Y4iXANWOs5VQ75WNrw3c6Y4Ir&#10;MdGsRs4AeJkifJkyAAaqpdAtzp9jIN6NsOFloy3jxHI9cdznTnOcOLyeWD7Yg+PEcV8AoSZsIW2Q&#10;thcPrBhifk50r8v6u3Oub52vgM+TCvh64Bt1Q3uAj+XcWAA89qqcO/tQMcR9cWLQv75zZog1wnwd&#10;3dd2cD1W988jPOSVWAbSZtDYgmqYEHdBWve5sCJ4Owdpt5HbnydWEu5bCXs/JNzvIdgaaAtmA2Vd&#10;KZcDcprKWFfFujKuFOJyqmFBWENsIRwHcIhwEsCzORv6IJZ3VSPA7IZedA3W5zqsGwBepgG+A6/x&#10;LrzWe/C6owp49YPYNgB4LatgVMAeYFTAzEYAvAkAb44AFoS3RgBvA56CcBzGpSDWGFvAhXErgWvG&#10;WMvJmvKgtaE702KCKzHRrDRN6DYnvIyJbZhqwMsAUys2usyfC/PHJIjZwLIBFoizfO60XMZkfbAH&#10;IZbriQu/ElHGiVsv6e66LutWMcQjkTadLnLnsQIGwucKwKiCz2EVjAp47NEmgM8+mHNnHSiGuNOQ&#10;wjFiQTgO4rAaltfBtB16ngeYGRxArBFmOm5o77o90LoI3zh4Q3w7qXSMkuvHHgyO++tw+EESh3SI&#10;s66aLZR5DDFBlWyBnISxgKwxtrqoy4W43G7pLAhnrYJNfKMIwHMPY3lH8TzHmwDOV8G3YN1vawK4&#10;TndDRwCvAcBrUQWvYxWMCngDKmAC7BEGwJsJMPBlCLBHGGhKSkGcBuNMEK8HrhljLUfnG9/4hvv8&#10;5z+fB5Y/+9+B6fMvvOA+F/0scH3uc/y9GDTJn/70J9znc+7FF1/0v/Pn8D6nKya2jAlmNXKGocuU&#10;QJcxoQ0DTK3Y6DLF8Or8QUPMsFFkI+kbTzaqbGzZCLOx1p87zcuYkj53Wi5jks+d1l8AwQlb7J4O&#10;Z043dk8T4rbMmJGZIWZCiJlBNb3duVE3tAcYVfDYqAo++zDwJcBX5NyY/QjunxZiPn8cxIJwWoiJ&#10;sIa4M9IJybWbUIRvFniZDiptr+aQAHs3GJ5cMdy3Ep50MSHSGucQZgtlq0rOiLHVTZ22Kra6p7NC&#10;3FwIlwOwdEPPU93QHAdeLOPANyFSBQPgWgKMCnjlfXitAHgVAF79UAQwKmBfBQPg9ayCiTAqYAJc&#10;gHAEsA/A1BCHGJcDsWBsIRnG7QCuGWMthxF4P/2ZzxRUuPz2Jd7+/d//vf/yBwLGb18SzHK5XP5n&#10;K//93//tvve97/n78csi+Dd+H3F4v1MVE16JiWc1kgFfBkBWEhNcnQJ8GRtgxkQ3DGBNDzAT4Rsg&#10;THx14iFmQ8qGlY0tG2I9Tizd03GfOy2XMcnnTsuErfCDPYKvRAQ8eYjLqIgZYhlCPArpN3tAUze0&#10;qoLPujJCGPeRhBCHH+ihIeZ6CMRcv7QQE2EP8atKQ1wNgNtHaYSYJ1QM9ycjMAvOFspJIFtd14Kx&#10;rpAVxiHIPPYEZI2x7qa2uqizQqwRjoO43Gq4ORDmTOjZehyYFTAAXhSNA+e7oVEB19yO9b8TrwcV&#10;8EqOA0cArwLAqwHwGlTAa1EBr4sAXg+AN7AKJsDAlwBvjgD2AZIEWJIEsYVxVSHeB1wzho8TdPOJ&#10;0G3durUbP368+4d/+IcCvBhCLD8LxPz2pcOHD/ufv/71r/vHyn0k/BpE3vJrEOVvpwpiE1uJCWa1&#10;cmqqXomJbZgzCV8gqxMCLPEQs7HTEO8NIWbjywY5hDj83OkkiAcj4Qd7FE/YEojbIa06XlQWxGFV&#10;TIiHb27nOvQ7rxFgVsECMN6vGuEkiAXhEGJZJ0FYQywAc8yb6ba6kxv0bBPCA5FeJ7qaCDMdmSNd&#10;C/DNAi/TTqUtkmvN/cT9yNQiHHKQhEDrqjkO5bgKOayONcaqOg4hFoxDiK2qOK57WkOsu6YtiKtR&#10;DcchLABrhNMA7BG+AvdR3dALrsZzXIPnZTf0DVgfVsG3YD2BMAFegSq4FlVwHarglQ9ECD+cDmEP&#10;MRDeHINwNSC2ME4NMd64WSPoNqYQLkLMrzHcsWNH/m9/+MMf3Gtf+1r36U9/2v/On48cOeL27dvn&#10;nn/++TzEvXr1clu3bvXd2E8//bT/mX8PISbevK12TGx1TDCrkYzVLgMYy42JrJUieJnqoSux0ZVE&#10;8GbAVyceYjacbEjZsLKxZQPMhpkNd/i503HXE+sP9hiMhBO2CDHHiQtnTnPCFiFuv6uVa3fu8Ioh&#10;FoxHI32m923sgjYA9sH/BOLtuV2u77T+RdWwBbGuhgViQbgIYlbDALgUxB5hpNXAsSXxTYJX0iZK&#10;60exrdfyRIonVNyXHG5gQpx15ayr5bBSDkHWGDMpMdbd1Loq1l3USRALxqUgtqphjbBAfKoQDgGe&#10;hSrYX44UATwfVTABXnSyCeClEcA1dyiAUQWvRBVcrwF+BQKA1wLgdQLwU40hwhuJcASwhAingTjE&#10;OITYwjiEmLHgDeOuAa4ZYyEmIcQvvPCCh/izn/1swf/CivjkyZPuqquuchMmTHBvfOMbzWqY6dix&#10;o/vFL37h7//xj3/cvepVrzLvlyYmsDomlNVORniBYiUxkQ2TAlzGRDYugNSKDS4TgVsBvPn8oTE2&#10;xGggfYNJiNmgsoFlg8uGmA10+LnT+uMu9fXE4RdAhJ+wFT9zmhB34M+TBrmeG9qXDbGuigkx0+Oi&#10;Ia7/vF5u6OqOBQCPQYXM8WJCfCR3reuB5+ZyQoj5nEkQx1XDAvHAqBpmBiA9ATERZjTCfP1+G0zr&#10;59pf2ym26i0Fr8c3SivmFaiKp/HEifuQ4Zg/UdYwWyiHlXJYJSeBLNWxYMwoiK3KOMQ47J6OGye2&#10;Jmvp8eEs1XAahAVgC+FMAHM29AHc5xAeewTLiS5HYje0r4JvxLrcjHW7Fbkd68oq+G6sfwQwq+D6&#10;hyKEUQELwGsB8DoAvB4VsEcY+BLgjQB4kwAMEBlBOC3GGmIL4xBiC2MLXkZ3KbubgWvGfOADH3Af&#10;+9jHTOiYOXPmuHe/+93ubW97W/53hj+/5jWvyf8s4Rf98/Zb3/qW/x9v9f9/+ctf+r9/9KMf9Qjz&#10;5w0bNhTcJ4yJrI4JZLXTBO6pgtdE1kpKeBkTWSvA1IqNrk4EbyX4RvD+PkgRxGwMC2ZOsxFlw8pG&#10;lg0vG2Q2zvpzp2WcmN3T+npiTtjSXwARfrCHnrBFiBs/2CNfEUcQdZ7ZpyoQa4yZ3lP6u46DxrrB&#10;tV3d4Lqubsiqrm7o2q6u99SBrvv4wX4ZcRALwnEQW9UwrxfWELMaJsS9buhoVsN87dwG3BZtlg7I&#10;VvWqeHyj5CRTcHK0hT0a3IesjtnDwWiYibKGOUQ5CeQ4jKUyZtSYcYhxHMS6Kk4DcZpu6bhqOAvC&#10;FQGMSDf0vKsaAWY3tAf4ejw3q2AAvEwDHHRDE+B6ALwKVfBqVsEK4HUAeD0BRgXsEQbAgrCHGBjq&#10;nC6INbw+/9sUdzdwzRgLvtMVE1kdE8jmyksFXaZCdBkgasXGVhKBWwm6EkBbiO+fihIPsYwTs/Fk&#10;g8pKh40tG2A2xrp7WsaJdfe0/txpPU6sJ2wVz5yWS5g4TiwQE6bOkwcmQiwYa4gFY909HWIskf/J&#10;ffm4OITDalggJsIhxBphDTERZvojPVARE2EmRFggbnXBsMrgbWgVBCc+8zikwBMp7kP2bgjKAnOI&#10;chzIgjETYsxojI1uakIcjheHY8VW93QIcThGXKpbWlfDcV3SFsKluqJDhNMCPE/GgYMK2HdDBxVw&#10;LQCuA8ArBWBUwKsA8GpUwWsA8NoI4HUAeH0E8AYCDHgZjzAQZKoJcRqMQ4hDdAvTCJl7CLhmjIbw&#10;VMaEVsfEsbmTEV4GOFYSE1srKfFlTGitANO42PDqRABXinARwDbCTDqIw3FiDbH1udNyPXEaiDlO&#10;XBrithMHZYI4qSq2MK4EYl0Na4gF4RDiARHErIbTQtxmexvXat6QIoDTISwQA998sL0v4b7h0AJj&#10;gZwWY6sytrqpdRe1YBxUxTz+wqqYx6euiq1xYl0Nl4I4zdiwVQ3rSlggTouwhngmb9kNfSXucxiP&#10;Yzf0cSzvBJZ7Es+BKngxEQbAy25DgPByIFwDhFcQ4fuLESbAGuG1CuH1EcIFEAPAakBsYZwZ4gBd&#10;Kw4HcdZYy6lmTGR1TBCbO2VUuwxArDQmsmGK0GVsdBkT2bgAUSs2tjoRulXCNw28YWyIEd9AsqFk&#10;oxmOE7PxlXFiNtp6nFhfTyxfAKG/iUkmbMklTHrmdGsTYsLELtsOo0elgjhNVSwY69+ZEOG0EGuE&#10;Q4gF4VIQ625pAZjhtmB3fasZ/cuvfgmvD7ZzQ7vGXNsDGHBIgT0aPJliBGUBWVDWIHPfC8hWV7XG&#10;WHdT66qYkao4gtiqinlc6qo4rIiJcAixNT6su6VDiAVgC+G03dECcKlKeKYAfAj3BcDzNMCoggnw&#10;ElbBt2Jd7sA63RUA/GAjwCsBcL1UwY8jANgjDIDXAuB1EcDrI4A3RABvBHwa4VIQp8G4FMSlMLaQ&#10;C+PwRskaazlZYwIbxgTxVKUMeAFipTGRjUtKeE1c4wJAk2KDK4nANdDNDC8DcAsBtrEtyO//5H6n&#10;YkLMxpCNYwHEbEgJMaseNrqsiNgos5GWcWJ2T+vricMvgJAP9pBP2JIJW00Qh5cwESSBuNOajq7r&#10;1P5Vg1hH/l8NiOO6pTXERJjph3RcOMi/PkZXwxphbpNWs/oU4JsMbwy+De0RbG+fji43nuP67M3g&#10;iRT3oaAcVsm6QuZ+F5AtjKUy5vHCSGUsXdS6KibEGbqnLYiTuqWJcFgNp+2SzopwHMD5ClguRyLA&#10;nA19NZZ1LZYdVcCLBeCgAl5xH9YXFXCdArgeAK9iFQx8V6MCXhMBvBYAr4sA9ggDXx+AR4Qlpxti&#10;jbEFYBj3BuCaMdZy4mICKzEBPNXJCC4ArFZMXK2kBJcxcY0L8IyLDa0OcA0DPMuGtwjdFPAC2hDe&#10;MB5iqTpMiNlYsophI8rqhg2s7p5mwyzjxGzQ2bDLOLF8AYQFcThzugnicMKWQMyqsd3YEa7/nniI&#10;BeMQYo0xEwex3DcJYkE4CWJBWEPML3boCoj7RxCzGibE/EAPXQ0TYkG4AGIkN/Q8AFoKX8Jr4Yvt&#10;7NMpSmc07hwyYFXMkygmDmTdZR1Wx4IxE2Ksu6l1VSwYx3RPVxPisBoOIc6CsAZYEBaABeGCCpi3&#10;/FCO6HKkPMBSBd+A57kJz3kLnpvd0FIF39MEcC2q4DoAvPKRJoBXRVXwagC8JgJ4LQAmwuuIsAI4&#10;RDiEOCvGpSC2MK4Y4rcB14yxlmNCG8aE8FQmY4XLAMJqxUTWSgZ4GRPZuADRuNjgSiJsq4GupAjf&#10;ANq4GODGJRliVivWODEbWemeZoPMBpqNtu6e5jixfAGE/iYm+YQt+W5i+cxpgKE+czqEmEgRYl5v&#10;26rn+a7/rlapIRaMNcRxEYQFYkGYCSEmwqUg1ghriIkwb/sirQExXx8TWw0j3Da5VQQ0Y9Wbxxfw&#10;+uDkxwfbvqGbyw3hiRPH97nviLJVIUt1LBizOg4xZi+JVMZ6zDisigmxdFGr7mmmFMSlxofTIKzH&#10;hUt1R8eNBydVwR5fJroemN3Q+XHgayKAoypYA7wMVfByVME1rILvbwK4DgCvZBUcAbwKFTCr4NUA&#10;eE0E8FrgS4DXAV8ivB7ACcIWxtWE2MI4hNjCOBPE7wSuGaMfb4IrMTE8lSmsdk8HwCa0cckAsIls&#10;XABpqdj4SiJ8q4xwpuqXMaAtldIQs6EkxHqcWCBm48uGmI0zKyc23Bpi/cEe4Uddaog5c1ogLr6E&#10;KYSY6V3bpSTEGmOpdC18deIgludIgjhpfNiCuF8AcWK3NNIEcVj9aoCt6lcDTHwjgH26A2IOJbAn&#10;IwnjpMqYPSM8FqQyjquKdfe0QKy7p6OqOA7iNBO1qgVxiLBAHIdwQRW8D7fshpZxYNUNvfA6LJvd&#10;0KyCb8Vz3t4E8HJUwTWogleoKrgOAK9EFUyE6wVhVMG+EgbCa4hwVAUTYQ8xcCsFcYjxGQ/x+4Br&#10;xpx54DIZoWWAX7ViwhqXDOAyJq5JAZ5xsaGVRNDGgCsxYY0LkJVkrnwRC9f4/NH9lvldU/IQs8GL&#10;hViPE+vuaVZAMnuajTQbbDbi8v3E8sEeArH+hC25lpgTtggxAImBmDgJxLze1n8KFUDrubBn1SCW&#10;/wvE8ngNMZ8rhJgIx0EsCIcQ93u2sRomxF0v7+k6ru5YAHEswj6ohlth28ZWv4RX8NWVr+ALeBuw&#10;3X16NuZK7hOePDECsnRXE+RSGPNkTGZUW1VxUvd0CojTdEsT4TiIQ4TDcWEBOA7hsBK2quB8APBs&#10;jgPzcqRjeNwJhFUwAWY39M2NAC9BFbyUVfBdTQDXoApeAYBrpQoGwCsjgOsb8HoIMKrg1QRYEFYA&#10;a4SbE2IL43IgFowteMO4jwDXjLEhPFU5fdWtxMQ1LkXoMja4EhPXpADRuNjgSgBrCXxNXJNiwpse&#10;XxvYuPzRJ8RXJxbi/CVMbCQJMRtOgZgNKxtZVj9sfNkYs3FmFyYbbjbkrLLkm5jCr0QMZ04LxBwn&#10;boKYGBElC2J+bWCXmq6u57xeiRBbGDNpIOZyQoiJcAhx2C0dQiwIa4h9NYzbzuv65ydpMboaJsKF&#10;EANhjqPvwXa6jqBqfGO6nU18e0XpjeCEqAH7ohP3F0OMeSJlVceCMbuopZtad1FLZayrYplFLd3T&#10;PIb0pC2BmAgjYde0VMNpIE6LMAEOEQ67o8MqWCNsAhyNA/NypLnRx1L6bmgAvBAAL0IFvPgWPBcq&#10;4KWogAnwMgC8nACjAibAKx7CegLgugjglQQYFTDjEQa+q4EvAV4DgNcCXmYdMJOcKRBbGGeFWFez&#10;7pPANWNsIJsjp7fKZUxck5IRXcbENS4ANC42tjoRtjHoSkxgk2LCmx7fbF3OEb4GulbSQRyOE+vu&#10;aVZAMk7MRlrGiTnuKF8AoWdO64+61JcwNUFMdAhQCDHB0hATua7AuNeiHpkhjovcNyvEuhpOgpjf&#10;vuSrYSDcB+mwcGBRt3R8NQyE2WuwB5Vw3WAAqivfsOq18CW8gm8EcEM/pL/LTTsX+5+9GMSY+04w&#10;luo4rjK2Jm9JVRxCHHZPGxVxKYgFYSYtwhbEIcIEWCMcVsEa4ViA2Q0dVcELTmJZ12OZ0Wxo6Yb2&#10;CEfd0MtRAdcogGsfjRAGwCtRAXuAUQEzeYQB8JoIYB9AdjogDjFOA7GFMSHW4BYlws59EbhmTCGW&#10;laQMaBmAV+2YqMalCFvGRlZiopoUwJkUG1odoFoCXRPVNAGyxfAawFoxcU0KQC1R9Yb5jYqHmA1e&#10;KojZeLIh1d3TrH5YCbFBZpXExpoNNysr+QII+SYm/VGXhFguYSLEqO5iLmGKg5iwEbz2o0YVQawx&#10;FlzTYFwNiLlOFsRcZ0LsK2JC/Ax+v3Cof218jYzulibChdUwu+65jXDSMhonNvcSWwtfwmvhK/BG&#10;+DYMiIITo3sHAwbuL47tE2TBmF3VujLm/pXZ1GmrYt09nQFiIiwQl6qGibCGWFfCaRAOu6LDKthC&#10;2F+OxHFg6YaWcWAN8G2qCibA9yIEmFUwAF7xcAQwKmCGAK9kFYwKeBXwXQV8mdURwB5h4CXRCJ9O&#10;iC2M00DMaHDj4r4JXDPmf4zlSH7/+z/4/AmNf9Pf/6fg77///e/zqP7+D39AY9v0e0GAXiOSf3G/&#10;+93v/WP5O3+W/5UTE9e4ZARXYuKaFOCZFBtbCWANAzCrAm8l6DImrkkp3d1sxcP72+LkxpSCmJFx&#10;YumelklbrHZY+YTd0xxbZAOuJ2zJVyLqz5wWiFHReYhR6cVAzIpRIGY0xMQv13a8G7y3fIj1feRx&#10;1Ya405zerh/wZfoiHaaOyHdLSzXM1xtfDRNhbiNuq45o/IYAUV31anwFXgtfwOuD/dAwGOFykO6E&#10;mL0Y3G9SGcu4MTGWy5tYFctM6rAqLhNiHm8aYqsaJsRZu6QJcBqEw67oRID5xQx6HFhPxGI3NABe&#10;zHHgCOClQTd0TQTwCgBciwq4DhVwXQTwSgBczyo4QpgA+0QIrwFcpwNiC+OqQayAjIv7HnDNGGs5&#10;En770pe//BX/Zf5S8fJLG973/ve7L335y+7mm2/2t/PmzfPYzpo9223evNlde+21Bfjq/PSnP3Pv&#10;fe+/uqFDh7pHH32F+9KXvuwWLFhg3jcpJrRJKQCYsdGVmMCWCiBNig2vBMA2M8CFCBvQJsSGNilA&#10;NSPATBzCTB5iIlwEsWCsIWYjKhCzgWVjy4ZXuqdlnJiNt/6ELZmwVV2ICZ3vDgbC7Yec9dKB+Gms&#10;76y+KSFuFW2XqBoWiC8aDUAF3zTVbwgwQ4SxTxqGudzNI4EEISbIUhXrMWOri1pXxcS4ChDzOLQg&#10;TqqGiTCTNC6cNDEr1Xhw2A19HI+5Bo9lNzQAXogq2CPMKviORoCXAuBlURW8/MEI4UeaEK41EK6X&#10;SjgCWCP8UoLYwrhsiF8ArhlTvJymLmZCzG9Gyle1SNu2bf3f/uOTn8z/jV+DSBw/8IEP+ttt27a5&#10;73zn/zU+Fr/r8PuIeVtTU5P/26hRo/I/hzFRTUoRuIyNrY4Ja1KAZ1JsbHUA6ymAtyx8TViT0lj5&#10;ll39MkXw/qEoBRAT4TzESCzE4expNrrslpTZ06yaZMKWfMJW+JnThBho+JnTyRATKIFYJmyFEAuE&#10;nccNcb35FYf42YJYEocw01wQd7xspOsHgJmOiwe7Thva58eH9SQt6ZZuqoYJMbulVTXMCW51wHYb&#10;tmdR9Ut4k6pfwhvh2zA8yggEEE9mDwZPngRjmcBlVcUWxNY4cVqIo+NPICbCYbd0XDXMSliq4TRj&#10;wnEIm5Ww+nrCPMAcB1bd0ItuaaqCl7AKvrsR4GUEGFXwcgBcEwG84jGsHwOA6yKAV0YA10cAr4oA&#10;9gFWgvBLHWIL42Iwi+NeBK4Zo5GNy7OvfGUexvbt27sf//gnrq6uzv9+9dUnXENDg/9ZQzxo0CB3&#10;9913u89+9nPun/7pnf5n/i+EeNOmzTaopVKELWMjKzFBTQrALBUbWR2AagVgVhvdsqpdE9Y0AaTl&#10;oispAe+vg3iIdTVsQhyOE7MhDSdt6e5pNtKsnlhRsUGX7ybmzGmBGFAUQExcmiAmRASJMFkQc5xY&#10;ICZ6AiFR7FHT1fWe3zMPahLG4d8shKsBcefl3Vz3Pb1cv6dwf6TdJYP965HxYQ1xfLc0q+EIYT+u&#10;3hUo4ATHxJfwBl3Pcfg24ATJB/vnfCJMjKWLWo8XS1VMiGWsOOyeTgsxT+p4cseTPBxjpbqldTVM&#10;hBndJU2ApRpOOyYcAlxUBQvA0g2trgdeoGdDC8C6Cr5PAfxwhHBUARNgj3AE8MoIYJ8IYQ8xkJL8&#10;1UP8e+CaMUXwArkwzz77Svfd737X/9ypUyf3q1/9Og8xIxXxPffc677yla+6++67z40fPz7/fwkB&#10;7dKli/v1r3/jLt+3z339G990t9xySzGyOgXQ6tjY6pi4JgVwJsWGNgxQbS50mUrhRWxYSwWYZoSX&#10;sdGVlMD3N4UpgpiNYSzEUhUTYzaouipmwyuTtmScmJUUG3O5hIkzp+VaYg0xQPHAEJp4iIlWHMRS&#10;FRNF4tizvrPrB5CTILbSXBB3mDLY9SfCTwLW3CT/OnS3NBGO75YOq2EizJOXbi53GTFNW/kKvIIv&#10;u7YZ7JeGs6IA9kuIsFTFMl4sVbF0T0tVrCFmVVwKYn0dsYJYjjtdDceNDbMS1l3SMjlLjwtnRVhX&#10;wT7Rp2LJ1xNalyP5Kjjohl4KgJcR4AcRAowKuAYAswpeQYRRARPgugjglRG+9YCX8QgDJ41wWog1&#10;wiHESQhXC2IL4/IhbuxGlvzf/+Yy54fPP+9eeOFHRWgyAwcOdP379/c/P/300/72xRd/4f/2zne+&#10;y4Mr/2dqa+v87wT0C1/4ov/5i1/8UgGsP/3Zf/u/v+vd/4wq+R7/8+TJkxPQtZHVMVFNE8CZFBta&#10;HaBqBWA2H7w2rokxYU2K6mpWqKZNNfHVKQ0xQ4h19zQbUjaouirmeCAbX44Vs7uSDbWME+tLmAgx&#10;kIiFuPBDPcqFmEj23dLGDVjTwQ3d3cpE10pzQNxtexvXdWNf1x8I9zjSxXXd2/g6SndLW2PDrIaJ&#10;MLcZx9d7utxYbN9EfHXlK/AKvqyocZLUgP3jcy6g0VWxdFEndU+nhVh/oEfQLc1jjscfj8O4mdLS&#10;Jc1KmNGTswhwWoQJcIhwCHDB50KrcWC5HlgAXqIBvh+JAF6OClgDvIJVcARwHQCuA8BEeKVGGChJ&#10;0iCcBLFGuLkgtjAOIU6DcYhuUSXLOFS4GfODH/wQEL+Qx7ScaGgzpQhdxsZWx0S1VABnmtjg6gDW&#10;5oSXKcI3I8AmrqVS/jgvk4wvUz7AzK+Q7BCzAZWxYl0V6xnUbJTZSLMrUyCWL39IA3G6ipjjxEkQ&#10;E8t+W9u6DiNHmehaaQ6I+aUORLjfE1j/bUAZf4vrlk6GWKphbi9ef81tJxCnqX4tgAVh7J8GfqEE&#10;4iHmPtNjxZMRdk8LxKyK9TixBbGerMUTNoGYx08MxNItrathPTYczpKOm5yVpRL2AMu3I8k4sLoe&#10;2HdDRxOxFt2K5d2OhAijCg4RriHCAFgQrk1AuB4gZYVYI/xShtiEN8jvAGvWWLBaMSFNm1MJrgRo&#10;JsVGVgegpgBXYoKaJpWiKzFxLZUqVL1MCngL0GUCaMMQ3sL8vgTEDCGWCVsyThxWxcQYFc95c1xu&#10;1hI0NGiQa/DzUFRRQ9mtyQZdLmECEPlP1+qDAJIUEBMsgZhJCzFDOLtOGOR6XDLAxFen2hC3GzXK&#10;9Xugjeu2oa/rsrqTR5jrr7ul+foE4cJuaSKsu6WlGibCUTXMk5nlrITjql/d9WxUvx7f85ELohB1&#10;VMOjCTD3m4wVC8Q8ucoKsXygB48VY3xYEE5bDYdd0lkQLhoPBsBzAPDcmOuBPcDshhaA78Ry70Yi&#10;gJcS4IeaAF4eAVzDKvgJJAK4NgK4DvgS4JXAlyHAaRFOglgjfDohtjC2IGZMiIGblV8C1qyxlmNi&#10;miYmuIwNrY6JaZoAzTSxsdUBqC3wxiYLupJK4f3VrwuTHmI9TqwnbQHjffj5EO5zBA3rQTS6+9gY&#10;c+yQDTYa70vRqC/jODEgSAVxcdd0ORALxoJn37UdXPfxQ9ywPckIVwvi7pvauf73t3Edpw50XVZ2&#10;9ussEEu3tIwPa4gbEQ4h1tUwEWY1zMu/uA37uVwXYFlQ+RLeEF9V9ebxjeBtALo+gLcB+2sn8ZUZ&#10;1HqcOA3E+vIl+WQtmagVdktHEPP409VwEsIyQ1ojTIBDhEuNB8/Zj98P4u+H8X9rHFgq4NuaKuA8&#10;wFE39DIF8PII4BpWwQB4RQRwAcIRwBrhcqrhSiAOEW5uiOMwzkMM6Erlp4A1a0xQ42Iiy9i46piI&#10;pg2gTBMbWB0gagVAWjEhTROFbcXgIjaqSWnqZj5V8BagywDTUimAN0DXShHEgjEhzndPC8TSPR2N&#10;FR9ENXE1KoijaMgO4n/7WfWwEmKDzAlbMnMajfkCNPjjkMXEeCgSQsxqr3RFLDOnBWKOEwvEpapi&#10;Qsp0OmuE6zm9b1UhFoxlPbrMA5JtJrh2Y0b5deS6cp2lGhaIpVuar5Up7Jbmtgi7pVWXtO/a74v0&#10;d7lzgOvDFr5W5Ut8NcARvj4EfZLLHQO8i4kww+pYQywTtsIxYpk1LRCzGibEenw4phrWM6WtWdJ6&#10;clbYHR2OCcd1RRcAzIlYAcAFlyNF1wN7gKUKvlcBjCp4GQF+tBDgmqgKXkGAgS9DgOsAL7MS8Egs&#10;hDXEGuEQ4nIRfqlC/DxgzZr04NrAWjExTRNgmTY2tGEAanOjy5jolgevDWuaROiWAW8eXcaElymB&#10;b4RrXArQ9bGxlfzSSCzEJsZsPKOqeB9gPnQ1AEZFcQWRJsIcI2ZDbE3W4hgxkNiEiq0nGv6dA/F7&#10;dSBmVZwFYqLKtO15vhu0tmPFEOuqmOvQadIg1+H8YfnuaYFYd0vztZTulibCVrd0UA3zpGb7YJe7&#10;iuCG1W9Y+Yb4RvA2AFofnDg1ANyGS11uJP6+NyvEnDkvE7WIsIwPy2VLQTXM443HXtglLZWwjAuX&#10;QpgAhwjrKtgHJ47zDiCH8L+rAC9OIv0X9IcAR93QUgELwEsVwMsIMKtgBXBNVAXnEVYAxyFcTjWs&#10;ES4FcYiwBXGI8KmCmEkL8fcBa9ZUA18T1SwBmqViQ2sFsFoBmFXFl6kSvuxmLq+rmSm/6mUqwlcC&#10;WJNSBHAZCDPZIEbjuQ+N2RVouPYfQa7A34gzKx02uKyE2BizcWZDzTFFdmuyWxo46Mlag/C36eym&#10;Lg0xK8ZyIRaMNcQa48G7UXm2nuhatRtfFYi5rN57GtdFQ6y7pfkakseH9SQtgVh3S3ObBRDz08q6&#10;ENYQYI1wTPUbAtyAEyjmRmSXBXHYNU2I2QtiQSzjw7pbmscMIcZxxeNNLlfS1bD+4A7dJS0zpGVM&#10;WCphdkWH3dEFCONYnRddjjQfVfCChMuRdDf0kqgbmggvfThCOOqGJsLLBWECHCG8IkK4ViFcB3BK&#10;Iawh1ggnQZyEsAVxiPCZBnFB9arybcCaNVnAZUxI0wZQpo2NrA4wtQIg42JimjYRuoXwBqCmCfAs&#10;H97yq15JcuVbDC+TBV1JEb6ANCkWvL/8VWFMiAXjPMQMGs09qB52oxHbgyp4D0DeywaVVY6uhrE8&#10;30Bzdi0bbzT8BR9xqT7QYyMAmQqMz0alXABx/FchCsRETUMs3dNJEGuM8xAjHtq9eMzKzq59v3N9&#10;0kLM9FzVybUdONb1wOOlKhaEGemW5jpz/TXEMj5MhJvGh6VbmgjrbmlCLNWw6pb232aFbbpqpMsd&#10;Jbhx+CZUv4JvA6BtwL5rQNX7MMAdwBMpC+LwOmJCzEvXOFFLxofDy5aibum9UTXMY0yq4fCaYamE&#10;pRouhbBVCXuII4DnHwa8EcALCfBJ3J9VsAZYJmMJwA9EAKsqeJkCeHlUBXuEI4BXRAB7hIGMpFQ1&#10;nKYSDhE+UyFm0mJMiC14w3wNsGZN1ZBlAGTa2LiGAaBxAY5WTESzxAS3fHRtUEulaXzXw6sgTZs8&#10;uEwGdJmK0S0H3gDdxvzO5xdRCiDWGOuqeDcBRsO1/RDePPsbK5jdQHgvG1ZOwmHlwwaYjTEbZlZL&#10;aNR9NQwMYr8GkaCgwtsKXM4djQaAXa+nB+IwPWf29el83jDX+dzhPp2CdJk8wHXDfXos6lFQFYfV&#10;sECsu6XD8eHCbmkNcdgtLWPDQTXstytOcqZnrXwVvD5AtgH7rwHQNsxCQ42/bYiDWD5ZiydfenyY&#10;J2V6tnRQDXuEcWLH402q4RDhpEpYjwkLwuF48DycKM4/EAF8JAKY3dAEmBWwfCylroCjceAlUgED&#10;4KUCMKrgZQrg5RHANQrgaiCsIc6CcAiwhXBzQMxUAjFTBG9RN/L/uC8C1qwxQU0TQJkmNrBWAKkV&#10;4BgXE9IsicAtRNcANW1MVNOkMnSZcuEtqHaZCNdSyQJvEbqSGHwF3jBFEGuMCe9mNGCb0ZhtQaO2&#10;DY3bDjagyF5OuGE1zMZWV8MySYuNNqthdkuPRVgNs1uaaLCKIySs7ogLqz2AMxmYTOb/qw+xYCwQ&#10;hxiHIIf/048Lq2JBOAli3S3N1yHd0jbE+tphq1ua2y6ohn1PA7bvcEKcBl8NcIBvAyrdBuxHn7nA&#10;hCdUhJhDDezp4ImWfMSlzJiWb16Sy5ZkkpZ8mhZP2nbiuEE1TIR5fIUIS5e0IMwxYRkXJsLW5Um6&#10;CvaJAF6AY5cALzyGXI37XYtc1wgwv55wMRHmOPCdCmCpggkwu6GjCtjHALhGAI7w9QEspRAWgJMQ&#10;DiFOQtiCuBKEmVMKcR7cwq5inc8A1qwxkZUAyDSxYY0LEI0LcLRiIpo1ReBWCK8JatpUEV4TXcaG&#10;l8kKb1UqXklGfH/xy6Z4iNkgMgLxTla+aJzWX4U39ZV4w6JxYyPJRnM3qxl2SbPCYSPLyodVkFTD&#10;epIWq2F2S7PreSTC2dKEg5VcVA37Sk8uXSI+QGgAKujaLh4nIlUuxIKxhjiuKi4VC+E4iDXCjB4f&#10;5mvQEMv4MBFuhFjGh6UaDmdLG2PDvhrmSQ57HHDCU6PxDQEWeEvg24B92QBkGxa43EgCjOUVQazH&#10;h3kiJt3SUg3rS5bYJY3jxiMcVcP6UiU9Q9qqhDXCejyYVbBUwvP34+eDgBfH7cKj+L8CeDGq4MX8&#10;VCz1udAF48DSDQ2AfRUcVcAEeFkE8HIFcE1UAecRBiiVIBwHcIhwCLCF8JkKMWNDXAxvCOcnAGvW&#10;WLDq/PKXv3a//e3vAWUEKVB78cVfAoM/+N9/jp+bkG38/Ve//i1+BqIGtH/4459wn180LhO///zn&#10;v6geuIDVBteANE2AZjXArWRMl6lKtRuhmiYF4KaANz24TGF3c1EUvJIXoxRAzIZxAxqwNagi1qBB&#10;WweA2TAS4W1sPIEwG1PfJc1xP44BsgJiNcQGmWOGaOh9NczuTFbD7JYejUSTtDwerOZY2alq2CPc&#10;2C0tk7VybSe41uvb5yFmd66GmMDFQSwY66o4hDgtxvr+GmJZtkAcVw3r8WEibI0PN1XDuluaCEu3&#10;tFTDxtiwP8EhwjzZwbaeyDHiLJWvwKvwbcBx0YBKtwHInoVl7SHEPMHi/uXJlowPsxdEJmnxhCwc&#10;G2avieqSlko4RNjqjpbZ0SHCBFgjvAAALyTAh/F3AfgaoKsBRgXsv6T/TiT6QI6wAibASwlwVAFr&#10;gJcrgGsALwH2CAOSJIQF4HIQ1gA3B8KMhTBTKcRMVohDfHU+DFizxsJXZ+LESe6ZZ54FpI3QXjhu&#10;nPvq177uP4f6oYcf9T/PnDnTQ7th40b8/jX3n//1gwJ8dX70o5+4973vA3j8IPfAgw+5r3z1a272&#10;7Dk2rGkSwVuMb5kAA9CqVbsVAFwaXyYFwEwAbZjCilchDFCTYgLMGACb6OooeDW+OnmIt6IaqD+O&#10;RgLV8OorGhtDNoxsJNl1yC7p3Zxkw0tP2LiyoWXlo8eG2UCj4ffVE7ulz0ekW1pN0sp3S4ezpVkJ&#10;NnZLSzXcZgP+1/2CVBAzxFBXxRbEGmML3jAhwoyuhpsfYt0tTYhZDQvE0dhwHuIxgJgTtbIALPgG&#10;ADcA2AacZDWg2p2hIdbd0oRYJmlJt3Q4NsxhjKhL2ve48HiKjitrhrTujg4vUZLxYD8mjBPFBQfw&#10;M47ZRUcQnEAuOoH7nESuR9gNTYClChaEjW7opY8igjAr4TiEoyrYB4hUsxLOCnFahJlKEWYshBkL&#10;YSYtxBa8Yd4HWLOG2OqKNsy//8cnFcR/dt26dfO3/IIHwZbfvsRbglxfv8qD+81vfjv/MyNw8msQ&#10;ebt8eU3+byNHjsr/HBvAGo9ugGmWmJimTRO6VYPXBJdJiS4DTEslK7wmuBID3sSqlwGsafBtym9d&#10;bjga0Xo0WHVXIWjU2ACyIeRsVSLMioWNJrsT/SxpNqysdDgGGFbDaPDzlyyxWzq6drigW5rVHDHR&#10;3dJEpxFhqYb1+LDvwl3Q07UeNbokxFm7p0thrO+nEdYQ87lKQcx11hCH48ONCDN6fJgIh7OleRJD&#10;hKVbmtuVvQ1RNey3N05+JrBLulT1G8Ib4NuAKrcBwDag0p0hJ1ncx9zXYbe0TNKSsWGphtl7ItUw&#10;jiEizCGOsBrm8RYiHI4J5xEGwAtxrC6KAF4MgBcT4GsRVMFLcDwvuRkxAPaXIuluaAGY+EpXtAJ4&#10;OQEOK2HgUQrh5qyELYCZtABLLIQZC2FJpRAzsRADxLj8M2DNmhBewfW/fvC8u/bkSf+zhxgYMidP&#10;XuduufVWd+655/rf+eX/guXGTZv87ZatW92AAQPcLbfc6j716c+6t/392/3P/F8I8bp16/2tT4Rs&#10;MbQSA9I0MRHNmghbhWc5OZWVriQruowJLmOim73iTQPvi79ozNPv/ZK79Go2LkfRqFyJ7G9s/Ngl&#10;yAaRVQobSjaanJy1h9UwuxhZ5bChZaObVA3LJC25dpjVMPEgJFa3NBFuqoY1wlINE7G2Ewe5dpMH&#10;5iEmdJVCzJRCmEmCmM8ZQsx1Y7iuAjFfR2mIrdnShDipW5q9DtzWvEzsHFSKrIqTqt+Yylfj24AT&#10;LR+O++J+S1gRc3yY1TD3OSdpsVuax4FcsiRjw/pTtFQ1bM2QDj+wQxDWM6OlO3rRFcD2IHIYwbG7&#10;5GrkGoQAowr2CEfd0EvvQO5CgPBS9aEc+W5omYwVVcA+GuCoAibAHmGgoQHWCJdbBWuAQ4RDgOMQ&#10;tgBmLHx1LIQZC2CJBTFTEcRAslTeAVizRuDNByAy3/rWd9zSpct8xo0bhwr3W01gIvuvOOC+/JWv&#10;upsjYJnbb7/D3xLiiy66KP93HX4f8Yu/+JXbt2+/+9KXv+puvfV2YFklcBkT0SxRFW6EZyU51ZUu&#10;kxVeE1wdA96sFa+NrQ7QVfj+HHn+J79wXdazEUIVsQwN2nIAzKpDI8zGURDeGSHsPw2JFQ67HGWC&#10;lq6GpyGshsNJWtItLbOliYl0S8skLXbFNkIk1bAgzAjCUg0zbYaPcZ0W9ygbYgtjxgKYsRCOg1hX&#10;wxbEPLHg69ITtZoglm5pmS0djg8blyyF1TC3fS0gPsxquBx8gWoDTrQaAKsP9ncDKt1LWQ2zW9qq&#10;hokwq+GgS1pmSevJWeyODhEOJ2ZJVzQRZiW8GMfpYlTBSwDwEgKM43cJquClJxEAvPQmBFXwUg3w&#10;PQi7oIPLkQq6oKMK2AMcIiwARwinBVgjXA7AFsIWwIwFMGPBK7Hw1bEAllgIMxbETBaIiyvYpvwd&#10;YM2a7/y/77rnnvt+HmAmxPNv3vBG9zSqYv48ZOhQH/583/0P+J8vufRS//uq1avz//vc57/of/78&#10;F75UUOn+6Ec/dUOGDHXvetc/u3vuuc//fNllU21Uk2IimjXV6VaWnP5qV2KDq2OCK6kQXYkNrqQJ&#10;XY0v870XXnSP/9Nn0JihgmA1sQSVBRs6C2E/OQthJcxZ0v5SJd0lzeqHDTArIjbKVjUs1w4TCT1J&#10;S8+WJjZN3dJhNUywrLFhXQ23v2Co67albR7jOIgF41IQxyUNxLoaDseHue56fFggbhofbuwRaISY&#10;Jyc8SeE2kvFh3S2tq2H2NgTVsB+bB8RDsT8eJ8BZ8Y3gbVgTBVVuwzqAwOqXJ13h2DCPBx4XrIZ5&#10;jPBY2d44lMEu6XCGtIwJa4T1xCyN8JJ9CABeegg5ghxHCPC1CAFGBbwUFbAH+HbkTiSsgPX1wBpg&#10;VsDsho7w9TEqYI2wAKwRPpMAZix8dSx8dSyAJRbCjIUwY0HMaIgteMO8GbBmzfPP/8i98KOfeDyr&#10;FgUvU81qt6oVb7XxZTLgy1QHYOCqA0yTkg5fCVBNClC1YuPLAN0AYQFY0mnZDc5f1rEIjdpiNm5R&#10;g8fJMDIuXDA5C/GXKkmXNLsa2SXNyocVEBtlVkXsppSxYV5ryo9ElG5pVmnyIR56tjRhCbulG0ES&#10;iAmV7pKOg7j7rlauy/KurlWncc0GsX6MhliWXw7EPNGwIZbxYQ2xjA9LtzSrYUIsk7QIMathQsxx&#10;eUI8DvsTJ0UPCcJZAY7w9UGV27DB5R5BhnA/c7/zJEyqYQ5TcKa0VMNyzTCPH5zMybiwTM4iwtbE&#10;LI2wh5gni1ciOHFciip4KU4ilwHgZdchOJ6XoQpeBoSXAeBlBFhXwdE4ML8dST6WsqgbukyErSpY&#10;AC4X4RDg04UwYwEssRBmLIQZC2GmEOKo69gK8GNeB1izxoQ0KRGu8dBWjq0NaDkBllXAlkmGVmJj&#10;y5QLLlOIroIXgCbFBJeJAbckugwwTQcuUxpdyQ9/8ks36wgamPloxPz1lfsbx9lChFmVsDopGBdG&#10;2JD6MT4izHE/Vj1ovIuqYV5bymqYk7RQieU/0pLVsO6WltnSHPOU2dKFEOtuaaIlEAvChE0QJnYM&#10;4eu5F48bPcp1BcoCsWCsIS4H4xBhDbE8TymIeSLB1yFVvoa4sUua20Amasn4MBHmttKXLcV1S3N7&#10;R93S8qX+uya43Dm8jEkATotvBG8DqtsGwNqA/d+wBUGlu4kVMKthPTbM44InaVINRx/coa8X1jOk&#10;w4lZ4adlLQPAHDZZhhPHZTh2l6EKXnYNEgKMKnjZHQgAXgaAl6EKXoYqWL6esAhgqYITuqE1wgKw&#10;hXC5VbDGNwvAFro6FrpWLHjDWABLLIQlFsSMBTFTBDEwjAvuljkmtgxATcaWMSBNG0D50u1eZmxw&#10;meqiy9jQ6pjgSsqFF5hmg5dJj6+k/sY3utzcY8ghl5sHgPmBB0SYlYZVCWuEZVw43yVNhFnxsPJB&#10;g+4bYXZPspuS1TAn8XBsOOyWZrVmzZaW8WF2S7Mr1u6WtqphC2HiJ9Vw1yXdXadJA12XGX3yEAvG&#10;GtK0GOv7aYQ1xIJwCLGcNIQQ8ySDr7FwopZArMeHpVuaEPMkhuPDcd3SRFi6pTlGz32BfTLtYpe7&#10;lRATYI0vkxLfBlS4DdsRHA/HCS73P0/GeFLGHhLpksb9pUt6D07i9PXCGmGZmMXuaI3w8n3IAQQV&#10;8PIjCABefgI5iQDg5QB4OQBeDoCXA+DlAjAq4GWogPXXE1rd0P5ypFPUDa3xDQGuFr6Mha0VC1wr&#10;Fr46FsASC2FJIsTAUWLCiWDXZY5/LFBNRjdAtIzYiGaNQjeCs5IUoMuY4DI2uEwl6DLloMuY4EpM&#10;eBlgWirAND2+xeimxZd54h8+7XKzr3a5Oagm5qCy4DfPEGFe9iGVMLsA2QiyMZRKWMaFibAfF+al&#10;SuxilFnSaLjzlyuxItLVsHyAh0zSkm5p/SEehITdq6zw2OVKiFn9EZ9GkARiq1taIywQhwgzRJHp&#10;ubqj6zqnt+u7q1XZEOv7MOVCzJMIvgbpltYQN3ZLC8T6+mFCzG0l48O6W1qqYZ7oyCQtIsxuaZ4I&#10;6W9MmuxyR9ktXar6Jb4aYME3ArgBVW4DjokGnKC14XLZJU2EpUuavSY8XohwVAnzpE4jzBM+PTGL&#10;CPNYrAHANQC4BieNK3Dc1uAEsgYA1wDgGlTBNUC45mbkVhy/tyN3IkB4ORBeDoSXA+HlBJhVMAGW&#10;y5EAsHwsZVEFHCGcdDmS4KsBFnw1wGmq32rhayGbFAvbpFj4hrEQZiyAJRbEDCEO0bWCc6rMsdDM&#10;HBPNclJdaJl00EpsbJkicBnAmSYmtinBZUxsJVUEl7HBlQDZjNVuPi825r+Rj33+OZebeT2CSmLW&#10;lcAYjZsgHHZHa4RlclZ+XBiNKLsV/achsXFlI8uuR3ZBshpmlzSrYc6enYZINSxjwwSBMLDLlFWb&#10;dEuzGmZlxypPjw+3zlfDhElDnFQNEzuBWAPMSHcxoWw76GzXbU4v13dr2wKMQ2TLQTgJYt0tbUHM&#10;11kIMU9IZKKWXLZEhPVlS9ItLdUwt7FM0iLC0i3NapjDBBwuuNTlBuC2ZPXLyleqXw1vhG8DTs4a&#10;cGw04Bh5GLfreCxIlzRP1vA4ftgLK2FO8pPuaJmcpRHmeDCPQx+cLNYeRABw7VEEJ5ErrkUA8Iob&#10;EVTBNaiCawBwDQCuuRvH8b2IAng5APZf0A+A/dcTaoCJL6KvBdYAV7v6TcL3VMArsZBNEwveMBbC&#10;EgthxkKYSQsxdnPmmLCmiQlpuale17IkHcA2upJy4dUpF2ATXZ0YgJutuxmYVgowk5vziMtNRxUx&#10;Aw3azP2AGA3cHERXwhx7k0qYjSEbRT05y3dJI2xI/adnsUua3Y3sdmTlE1cN6w/wkE/S0t3ShINd&#10;qsRELlsixHLZUiHEeny4FMS6GrYQzmcvljN+cCLETBzCTPNCrMeH4yCWy5biuqXVJC3plhaI92I/&#10;reOErbju57D61fgqgBtwbDUAzodxu44VMY8NDluwSxqPYy8Ke1NkchYRlsuUZExYZkfX4kSxFieM&#10;taiC63DyWHscQRVciyq4FieUHmEAvAJV8AqFcA0QrrkfCREmwCHCqIL1Z0PnAc6AcNoKWAOcBmEL&#10;XYkFa5ZYwKaNBW8YC2AdC2ImNcR/KA52e+aYyOqYcJabZq54GRNciQ0uU4QuE2GaNoXoIgAzbUxs&#10;GRPcpuSBTQowrQReE9ikKHgld77mgy437RogjMZsOhrIGWjgNMJSCQvCcpmSRjg/LozkPz2L1TCr&#10;HFY7rHqIMCsgXjfKD3LQY8Ns7NkNqidpSbc00ZDxYX3ZkkzUKhwfLgWxIKwhFgDjIBY4md783uA+&#10;57n+u+MxjksaiAVhrl8IMV8LXxNfm0DM11wMsZ6oRYRlfFguW4rrlua2D7uleZLEfTQNOLB7WuOr&#10;x37D6lfgBZY+OLYaDiCAswEnew043vpz/xNh9ppgGf564QBhVsKCsHRHrwTiK7GclVjGSgC8EieQ&#10;dQC4DgDXAeA6AFx7M3IbcgeOWwC8AgCvQMvqAX4QAcA1ALhGquDHkQhg+X7gAoARAVjw1QALvhbA&#10;afEtF14L0jSxEK1GLHjDWPjqWAgzFsRMmnFbHAqZc6ZDy1QDWqZSaJkibJu9ymUiUEsFiFqxsZUU&#10;opsJXwAbVrz//eJvCrL3vg+6gZwxOvUwIEYDOR0NnCAcdkeHCLNR1DOk/bgwwg/jz3dJs8KRLmlO&#10;0OLsWH25kh4blm5pVmMySUt/iIeMD+vLlvRErabZ0gJxOD5MyHQ1HEKcBmGBlOk+p7frdMFQE1wr&#10;+rEaYnm+rBDzNRZDLOPDeqIWIbbGh61uaW7/sFuaCHM/Ac3z8XM48SoPsFS9DOGNKt8Q3wYcbw1X&#10;IQCUmc8TNCLMShiPZZe0roR5sicIr8JyV2GZ9VhWPR5bD4Drr0auBYAAeCUAXgmA61AB16ECrgXA&#10;tQC49h4cv/chqIBXKIBrAHANKuAaAFxjACzfDxwC3Fz4poHXAjWMheOpjAWvFQtgiYWwxIa4GN4w&#10;ODQyxwY1TU5Xd7KODS5ThC4DOLOkXHAlJrYSE1wGeKYNIM2MbiXdzEwRvMX4Mp//+g9c7jKc6k1B&#10;Q3YZGsipaNymoZELEdYTs+QDO+QyJTaOenJWwfXCaJw9wlaXNMeGWQ1zbFiqYVZduhqWSVp6tnR4&#10;2ZKGmFVgY0VMhImThpgINwfEks4XDnXdpvY38dWR++vlCcTy3NWDmNuGvQbWZUvsYeB25fbV3dJS&#10;DbNbWqphniTxQ1ZQDfsTp9k4VvjhHoKvdD3r6jcEmPiGAB9FgGjDcZwA4gSNwxj8MhCphDnMIQjz&#10;eGP4JSKrAfBqLGc1Hr8KAK+6BkEVXH8DchNAvAXByWUdju+6uxAAXAuAa1EF16IKXgGAVzyCAOAV&#10;AHgFquAVQHgFAF4BgFcAYP8F/RHC1vcDh/Am4SvwpsU3LboWfmdSLHTjYiEssRBmyoX4OsCaNTay&#10;EoVtFcFl0qNrQyupBrhMIboRvAAzTUxow5joMgC0VIBoXGxwdSqANyW6Op/44g/c1pv+1uUuQSM2&#10;BQ3aFDRsl6GBI8IzkdmINTFLKmFBOJwhLZOz/LgwGmdzlrR0SUs1zM8almqYlZe+ZIndpARCz5YO&#10;x4fZ7do0UUtXxHEQE7NKINb4SjS0Hc8a6Xqv6FrwN4l+jEZYQ8x1sCDmejN8DYRYxof5Gvl6CXHT&#10;jGkZHxaI2XsgEOvLlvS1w9ItLdUweybUJC2phuVjKafxoy5L4aur36jy1fg2ANGGEwiv68XJ2npU&#10;2TJDWiPMY20tlr0Wy12LZa3Fctbg8WvwuNVoJVejCl4FgFcB4HoAXA+AV96JoAquuxcBwHUAuBZV&#10;cC0ArkUVXCsAowL2iQCuBb61xDcCuI5BA29VvgJv2so3DbzlgmvhVirWcqoZ6znjYgEssRCWFEFs&#10;QlkYHDqZc/qhZWxkJdXAthhaBpC+5KtcBsAa1a6Jq5UI3HLg/e+f/8b9zOfXbmT9a11uMhq/S9A4&#10;XooGcwoaOCLM7mhBeB5iIcyJMRbCMkM6/6EdRJhd0jJLWq4ZZpe0TNCSapgVlh4b1pcssUIjEsSC&#10;aBBiPT5cHsTNUREXgbsL69F+vOu/vU3T34IkQcx1yQpxYzXMhBO1uJ24vbjdZHxYd0tLNSzd0lIN&#10;yyQtniRFY8P+xIlj+th/s1EZP0iILXwJr658BV5G4dtwLYJKtgGYNgDTccsaEdYTs9Zj+eux7PVY&#10;3nosax2WsQ6PX4vHrcFj1gDg1TcjAHgVAK5HBVyPCrgeAK8EwCsBcB0q4DoAXBcBXAuAa1EB16IC&#10;rgXAtQIwUgeAPb5ICK+ufNPAq/FNC2+loFUj1jqUG2v5cbEQllgIMyHEFrxhcFhmjoVouWlWfAFn&#10;1pxefBlAmibA1IqNbphCfDMBzJSDL5MH+Dfug5/8vhuyGI3UxWjMJqNRuwTVy6Vo5KQSZne0roTZ&#10;Hc0Px+eYMLujeWkIEZZxYZmcRYTz48KojHwlzC5pPUtaqmF+aIOMDYczpdn9yYZfT9IiDuw2lfFh&#10;AmJN1EoHsR4jJmjNCbGk38b2ruuUxu7q8DGnFmIZH9YQx82W1pO0BGL5ykIFMU+oRuBkKlX1K/jG&#10;ANxwA3IjjrcNjccUjy1mI4DfgOVuQEu4ActZj+Wsx+PX4XFr8Zi1AHjNrQgQXo3jexUQXkWE70Mi&#10;hFcC4ZVE+BUIEK4DwnVAuA4I1wHhOiDsoxBeKUHDrvGNq36bA2ALqjAWWBLr/lkTrlM5sZYbF+t1&#10;SCyEmXIgxiGbORaoOhMmTHRPPvVM/ve6lfXuLW99m/u3D33EvfZ1f+Pe8pa3ue3bdwLPP7pHX/G4&#10;O378hP85Dtz/+sEL7vGGJ93Fkye7V7/mte5v3/J3bufOXRWjy1SKrgmtjomtDgAtFeBpxUY2TDG6&#10;pwxeRODVOX81GqNJaBQvRmN5MaqLyWjgiPBURCZmhd3RFsK8XEQjLDOkfTUcdUn7b1UiwnqWtJ6g&#10;JdWwnikt3dLhtcMyW1pftiQTtfQHeZQHsa6KBeLmwLjvug6u67S+ruPYEfn7WggnQazHhzXEfH2F&#10;EMuMaT1Ri9uKEMeND4ezpfUkLZktzRMmIsxeDA4pRJ8PPYfd09a4b1j9CrwGvg2oaBsAasMtLncz&#10;7nvRCjTgAHgzAN6MZW7C8jZiORuxjA14/AY8bj0esw73X3s7ILwTAcCrAfBqALzqAQTHfP1DCABe&#10;CYBXAuCVAHglAF75BBIBvBL4+gBgwTesfNNWv1ngLQWVBVE1Yz1nqeh1zhJrWUmx1ldiQcyUhljN&#10;UkbQXGWORjcMK9uPfvzf3ROAuBDXP7o3v/mt+Z+HDRuO20ZoDxw46G+/8/++505ed33+74Isv4+Y&#10;t0uXLc+jO3LkyCJUk1IpuBITWx0TWwZ4pgnwjEsxsmGAbJWq3UJ4bWSLYqCrc/VD73a5CagiJqKh&#10;nESAUQWzEp4COAVhTsqyxoTlm5QshMMZ0uyS5qcfeYQ5LswuaV6KIl3SvEaU1bB8eIeeKS3VsEzS&#10;0tcO6/FhjmnGQczKjxAToaZLlwRiVo1JEIcYJ0FcCuOk9NvR2nW5eJDrs759Joi5fiHEfD0CMV9n&#10;cUUcQsxtxm0n48Ny2ZI1W1omaYXd0tEkLamGOda/GSdXy/gpW+G4L6teqXw1vAa+DahoG1DRNgDV&#10;BlS1g3GMbAXsW4H6FixvM5azCQBvwmM34rEb8Jj1uP863HcdAF4LgNfci6AC5knnalTAqwDwqkdx&#10;7ALgegBcD4DrUQH7AOF6IFwPgOsBcD3xRVYxaMirAW9adLNgU26s59AJ1ykp+rVkibWsuFjrKLFe&#10;n0QgtqAMswOwZk1cV/LzL/zE1dbW+Z+feJIQN4L64i9+4/r165f//dix4/mf3/uv73f33ne/B3b4&#10;8BHujW/6W/eJf/+U+/BHP+F/JqIeYtx6iHF71ZGjeWAlxdBGAY5ZYuKqYyIrAZhpAzjjYiOrE4Eb&#10;oGvCmhQT3XTwWtBa+dJXvuvuefAtLjcCKI7c4nLn7QLEgPJi5BJEI8wxYV4jHCKsK2H51CwizPE6&#10;c3IWEZZxYc6SJsLhBC3dJS0zpeWrDtngyyQtYiDXDlvjw6zqkiGWipgRiIkWIRaMkyAWjAXkUhgz&#10;FrxWeF9i3GXyQNdrZedEiLk+5UHMGdPWRK0QYumWZjWsZ0vLJC2phqVbWqphnkzxpIr7FPu2DfZh&#10;AcAx3c5J+Pqgsm0ArFcA4W1AfRuWtxXL2oJlbMbjN+Gxm/C4jXjMBtx3/d0AEQCvBcBrUQWvQQW8&#10;BgivBsCrAfBqALwKAK9CBbwKAK8Cvj4AeBUA9vAigq6GV9CtJrxpQNGVXTmxlqmj1yGMXtdS0a8x&#10;bazlxMVaP4n1uhjZBha8YVArZE4IsKD6uc9/yVeqTJ8+fQHzj/3fP/mpz7ivf+PbHlt2M+9gtzKQ&#10;ZGpWrMj/PG7cRfmfdbp16+YxX7tuvfvP/3rB7UJjWwguEM1Y3ZrIhjGxlaT85iEGeMbFhjZMIbhl&#10;octE6DYnvDo7dqNx6oHGcSyAPA+5EOmPhrI//jYBp3QcD9aVMBEOJ2bJdcIhwtIdrRH2lTBnSPN6&#10;YSw/f6mSdEnzYyxlgpZcriQzpVlhSTXMRp9VmFw7LLOl5bKlEGK5dCmEuKlrWlfFAnFcVSwgJ2Gc&#10;FuQs6b6wh//IzL57mxAOIeY6pYG4+NKlEOLw+mHdLc0THz1bWiZpybXD3FcyNswTKZ5QceY79+sK&#10;nIxhP9/AMeKw+i2FbwRvA0D1QWXbAFgb7nO5TnjO7VjWNixnKx6/BY/djMdtwuM24jEbcN/1AHg9&#10;KuB1AHgdAF4LgNe8AgHAawDwGgC8GgCvRgW8GgCvBsCrATCzBgD7oOFOQlfDK+hqeC1okuDQaOrI&#10;FxaUE2t5Ovr5JeE66mgQ46Jfd5ZYy7JirZeO9ZoYvl4L3jBoojJH4xuXJ5582t3/wIMe31wOb1xg&#10;+ta/+3t33fU3+p/PPfdcj2ynTp397/z5/R/4kP/5Pz75mQKIv/q1b7kuXbq4v33L29w1117n73PB&#10;BRdkBtjEVscEtzAmtHEBouXBywDc01z1+hjAJufXPjU1R1AFA8XRwJEQn4sQ4gnIRPz9XFSpbQGf&#10;nh0dTszS36QUXqYknyEt48L5D+0gxKyGwy7psBqWj7KUsWG5ZIkNvsyWjoOYcJw6iEOMQ4hDjMsB&#10;WR5HhDm7uueqTqcQYp7YsKfBgli6pXmCpCGWbmkNMYcbAPHelS7XD/fxCFcIcANwZTzEWM42PH4r&#10;HrsFj9uMx2zC/Tfivhtwnw1AeD0RfgQBwmuB8FogvDZCeA0QXgOE1wDhNUB4DQGOEF7LoNHW+JZT&#10;9cbhYQGhY4FajYTPIwnXh9Hrq6NfU1w0rlljLc+KtW4S6/UwfK2Cbb4rWSeqZusBa9b8679+wP3b&#10;hz/aOF5rRSGaNoUVrgSAVhNaiQFsUwBm1gDOisAFmBVhy0TYFoObDl0b1aQ0gsv8lPnvwvQYAQRH&#10;AsYQ4vHIJMRPztrrchehYh0PLMOJWXpMOLxMiQjrGdLSJV1wqVLYJa0vV5KxYTbkbNDZsLOBZ0PP&#10;aljPltaXLcn4sJ4xbUGsJ2sVfsQlkdLd0xbGAnISxhrkEGUL5jTRj+8BiDtcODT/XNWBOJwxzW5p&#10;mailx4fD2dLcJ9w3era0dEvL+HDULe1PttBK9cT9PMCl8BWADXwbHkCAawNwvZNdz6ist+Px2/Dz&#10;VjxmM+6/GfffhPttxH02AuANAHj9Y1EA8DoAvA4ArwPA6wDwOgC8DviuA7z5oLG2Kt5qoBsCGEK5&#10;s0R2GbHupxM+hyRcF0avK6Nfh45+rXHRuGaNtbww1nrphK9F0tR1HB80TZlTLrZMNcCVmMjqmNAW&#10;pgDUUgGc5YPLANpqwAtcK0GXsXEtFRtdK7n+6xshHoMQ4l4AsDcay7MAbx5ihDOkx+G+o3BknQcs&#10;ZWKW/iYlXqLELmmNcMEMaST/oR1EWC5VIsIyS1ouV5IP75CxYXZxhpO0ZLZ0OD4cQswxzjiIOTmJ&#10;ADWNE1tVcVqMk0AOUbZgTpNwGVxu52n9XIcLhpUFceP4MF8/T0q4TTTE3G5x48PhbGk9SUtmS8sk&#10;LRkf5gkWjiE//MATr7U4PnBMFI37hvBqfBW8Pg8jwNUHwHbFCdsOPHYbHrMV99+C+27B/Tbjfpvw&#10;/42ogDeiAt4IgDcA4A0AeAMA3gCANwBgHyC8Afj6oJHW2MaBG0IR1/ALbiGAIZQWrpLdKWI9ThI+&#10;FxOuj4aYCV+Hxk1HbwMrenuVE2uZVqx1Y8LXIWkC1+4+ZnAIZ44FbJhYbMtA10Q2jIFsU6oznsvY&#10;wIaJwK1ytXtq0WWAakp4w3iIRwFIQtwfGF6GhmkGGqJzT7jcIFSrZwFJgVi+xGEq/j4cUC5FA6oR&#10;ZiUsk7ME4XCGdH5cmAizS1o+uAPVkUeYjbR0SctMaRkbZgMv3dJs+HW3tEDMblNWbRbEerKWXEdc&#10;DDETVxWHGAvIgnESyCHKFsxpEi5DL7/9OSNcx2l9TYi53lx/vh67Ig4h5vbiduM2JMTh+HA4Wzqc&#10;pMVeDJmkFc2Wlm5pf9LFky8cX2Nwn6Ku57DyJb4a4ADfBuDagOqWmYtjay0q6+24/zbcfyvuuxX3&#10;24L7bMb/NwPgTTjONwHgTQB4EwDehGN+E/DdCHiZTQwa5yzgho28RkwDFwKogbRAZfaUEWs5jH4+&#10;Jlwfva76NTD69Un062f0tgmjt2ElsZYdJlwvHet1CLZFXccqqAsyJxW0DIBMExPWMCawOoAySwCm&#10;FRtWKxG0AbYmpGkCWCsFl7FBLZ1ywWV+IvlZYwYMwOmadEufhXRE5TIDjdEsHJRzkfnIZWgIOZFr&#10;PNCUT89itzQnZ/VFAzoJjemynU3d0fpa4YLJWYhHOLxUST64QyZoWdWwjA2zkZduaVbDultajw8L&#10;xMQjCeJwnNiuipMw1tUx0ZNokDXKIcySENe4WI/Vy5bna933XNelvrNfFzlhyAYxt5PMmOY2lIla&#10;7HEgxNZsaRkb1tUw9yH3JY61fDUcdUv7EzCciE0A0ndwbNjC16p8BV7BF9Xt47h9nLdRZh/EsYf7&#10;b8f9t+F+2/D/bfj7ViC8FQBvAcBbAPAWAOyD434L8PXBcZ/UoOvGWyOlAWM0bhq+EEYL0b1ViLVc&#10;/bx6nRi9vuFr0a9Tv34m3D5MuA0lFqrlxlp+GGvdmPA1MHlwAWVc0BRlTjnYSkxkw5jQSjJUtwzQ&#10;tGLjGpdicCuCF7jGo8vYyBYEeGafSNWUcuEN0S3OrxohFoQHolGcgYORCM9BiPBCZDGyDKlBWqGh&#10;nYuqlhDL2DCr4bHAczgaW7lMqQhhGRcmwvIRljIuLF3Scs2wVMMyU1rGhlllsRqWbmlWYUQgDcQy&#10;RkxYOAGJ1R6vk02uii2MNciEzaqONcpSJYcwMxrQcqOXp59Lnj/XapLrvCcZ4uKu6fAaYo4PE2I9&#10;PmzNlpaxYe4vqYZlbFhXw6pb2veI4HiYvxGghvgS3iR8JcCVeUzlHDzPLtx3J+67A/fZgb9tRxW8&#10;HQBvB8DbgO824OsDfH1wjEs0PJIQJw0XE8Km0QtBtOC8vET2qVj/DxMuXz+/XjdG1lm/Hv1aw22h&#10;txUTQmehyFigVhrreXTCdZOEr8GCNwxqgcyxgI2LCW1cTHglADRtgGdcbGjjUkV8GSAbD3AAbVwC&#10;ULMFmDYjwBIPMbukCfEgQDwTB+NshNXwAmQRshRZjvALzPmxfecB1KHslsZjBGKOC6/c5XLdcfq3&#10;CehyclZ+hrQgrLuk+elZbIDDapgVk66GWVHJ2LBM0tLd0jI+LBO1kiAmKKUgjq+KkyrjEGML5FIo&#10;SyxsGeu+jF4mI88lz8916VDTxbXqdX4ZEMtHW+qJWnp82OqW5r7CcVCyW5r7nSdiPCEDxJfif2mq&#10;X1/5MgphDfArotyCynrGYeCC++wEwMwOILwDCO8AwjsAsA8A9sGxHReNk0SDKwlx0/CFKFpwMhrb&#10;chIuL3xevU56XfXr0K9Tb4e/dojZpTwRsGaNBS5j4hrGRFbSWO2eenQBbDOhWza4EhPUNAGgVexu&#10;Lk4TvDo/RjzEZwNLTtIaDIhZCVsI8yvciDA/OYiXbdSiUZxy1OWWAF9eriQTtFgNT0eFOxaNrq+G&#10;gbD/+ErpkpZxYemStqphdmHK2LD+AA828tItLbOlCYFM1BKIOZlIINazpgkKYdETtgiO7p5uqopD&#10;jHVlrEG2qmPdZa1RlmicJSGocbEey8iy5TkZWQ9Zt3Zze7vWZ40sgri4a1pDzG0nEHPbsluaEFuz&#10;pXmyxGo47JYmwty3Mltaxod5MsbJeltcbg1+rsVxElf9+goYwMbBK3k0Ck8SL92H4+9JBADvZoDw&#10;biC8GwDvAr754JgOo5EKozGThOAxIYohmvtL5IqYWPeVhM+hn1+vm153eV369ZfCOEQsRM4C0UK0&#10;WrGeTydcP4l+DbHjuABRgkM+c0xgdUxkJdWDlrFhDQNUY7A1EU0ToBqPLWOgGhMb0iyxMU2T0uAy&#10;NrhF+WljPMTnoMHiJUtDAPE8HIzskk5CmJdtcNYoD+7xaOguQIM6F7hykpZ8ehar4QsB66VodPOT&#10;s2RcWM+SlglabKDlcqWwGmbDLpO0wtnSaSAmIvIRl2H3tJ60pTFuqozTgBxWyXEwMxpKiUa6VKzH&#10;M/o55LkZWR85aeC6tp44yLWe3TumIuaJSQixnjEtE7Ws2dJxk7SIME+0ZLa0Gh/2vSM8QcMxMgVA&#10;F3U9A1WNr4Wu5BHkXkBei+PyVlTXU/ZjucD3cuDL7AXAewGvD47fcqNxk4QAMhaUFqzMgTJiLSd8&#10;PlkXva7yOtJibEEcYhwCF0Jo4VnthM+pE66fThPEhehaOQewZk1pbBlAmTVAMy42sFZscCUmqqUC&#10;WOPRtXGNjQlp2kTX7SpIs6Zq8EboWvEQnw80maFoGOMqYX6EX4gwD1y+MfmGnXkMmKNx1R9jKWPD&#10;QwDqcqKLqscjzMaXjTAbY2uCVlgNyyQtmS2tx4cJMY70AojDWdMCsR4nlqo47KJOxtgC2UJZYA5x&#10;ZjSSEo1oqViPD59DnlvgZWQdZZ3bbMBrHXK2a7WDr5OvkbcaYv1hHgIxty23M4cC4rqlefLEfRdO&#10;0uLJlu6WZo8Ie0YIMU/SADG/VzjENw5eoqtz4z04Rg+63MU4yXsKxyQz9QrgBICvAMBXAN/9Evwv&#10;hKpU9GOsWChaeDJXVjHhsvXz6/WT1xFirEEWjDXIaaviELcQQgvO5kj4vDrhOkrkNVjwSqR6RROT&#10;ORWjCzCTYgMbBrAmoGuCWiqANRldxsA1LiamWQI8m73aZSqDN4yHmB/ewQwDjpyYRYQ5MYsI81tk&#10;iLB8kAEv4eABzYOWb06+UfkG5hubb/xOaIRXoUHdAoA5Puw/SxoV8U4g3BEN9VYCrMeF2TDLJ2ix&#10;wSbCYTUsk7R0t3QpiFm5yUdcyjixVMXERariOIw5ZmyDLCgTZEkczCHOjEbSShyocQmXr587j66K&#10;rLOcWOQGY9vNALY7+Xr5utNAzG3O7W91S7Ma5v4LJ2mFs6XZK8ITM/aSEOKdQGGPy3XDyZcGOA7e&#10;h1VuewDHLKrfJ3EMMgLxtAMudxDwSkohVknCZUsOxuRQmbGWpZ9Pr1MpkJMwPtUQh5eKhbEeE5fw&#10;uXXC9ZRoiPNdxkbQrGROAaqlAjTjYgMbFwBbTXQlwPXlgC6Th5cxwWWK0WUqgZf5kYqHeBzAvAgZ&#10;jsaxVHc0D3IesHwz8k3KNyzfxHxj8w3PhoAzVYegApqFKlgglpnSm/G3zqycpEtaxobZWMtMaUIs&#10;H+Chu6UtiNk9mgXisCrWXdTEhwilx1iDrLETAEOUJSGeWWItTz8fo9dF1k/j6wHW2Y7XOgXbaSS3&#10;YRzE3J6cMS0Ttbj9uS+4T3S3NPeddEvz5ErGhqVbmidhhFi6pdlTwuMjgnj1Vpe7A7CmAfi+R12u&#10;O46Tu3DMCcIa4ulXutxhAHwYPzNJoGnMykm4PIl+TiuybkmxHsfo59HrkoRxXGXcnBCHUIax4I2L&#10;9fgw+rnDhOsp4Wuw4PVR1SyakswpwlaB27p1a/d3b/tH9/Z/+Kf83zp16uT/9s1vP+eeefbV7qLx&#10;E/LAPoqz02XLa9wdd95dCK5C97nv/cA9+eQzbjwe9+RTr3Rv/bt/cBs3bbFhTQpwrRhdE9GsAZzV&#10;qnYZE1zGRpepBF6NbmN+6X70k6Z4iPmZ0swINI5SCevuaH6iEN8APIg1wnzThgizcWDDcQTZdp/L&#10;DSWqnKwlH2UZdUtPX+ByZ7HRtsaG2YizqpJuaZktze5PDTGr4SSIw+5pvCOKxooFYz15i5VxHMg2&#10;yoxGjtEAahirEb1sSfj8TNP6cX0lXH+Gr4WvSyphvNZteP3DxmJfc5sw3E7cZtyGGmKOy3N82OqW&#10;Didpcf8SYemW5jCF7pYWiHfheMKJ22aAfNv9NrwPqZyLE7krb3a5J3CsMRbEMwDxUdxKeFwyV6mk&#10;Ra9UwuWE0c9ZbsJl6ue3UK4mxlkgDvGzsGRCZNPGWpaVcD0kel11NLhxwblp5mh4wwiwjzU8lf+5&#10;ffv27sjR4/nf3/imt+K2Edt3vvs9HtuNGze7r3/jO+7IEdwPv+tKt0ePnv52yZJl+b+NGDEy/3NB&#10;gGo8uAasJWJDmiWAs5roMia6TPXRZUx4A3x1PMT8GEtmFICsw8Gou6OJMA9oHqQaYQGYb2qNMBsL&#10;NnRs9I4jVyMzDwB6NMjb2PDKbGk0yDuA8CVotCew8WY1LGPDbMgJsXRLs5EPIZYZ0wKxXEfMiUTE&#10;ghgTYl0VS2XMCk8wxrukqJs6DmSNcgiz4FwMdBgLzFKxllOIKyPrIchKBFoJXwdfE8PXx9fJ18vw&#10;tWMbTMe2m4jtuJzbTkPMEx2e9BBingxZ3dJEOJykRYT1JC3dLR1N1BKI+YUgnbC8EF7mQWQe7luL&#10;Y6oBx5YgHEIsGM8GxDwGGR6PzLEoFtAW1FkSLicp+vmtWI9h9PNZKMeBnAbjtFVxNSC2gM0aa7k6&#10;4Xro6PWVpBm7xVskcwTUuKysX+0+/8Wv4efCyvZv3vBmf/vGN70lD+199z/kXv3q17sNgHjYsGHu&#10;Vfj5Ix/7D/e+93/I/8z7hBAfOHCwetiaeGZPpd3KTGloJSnBZQBnmhRjywDWBHDDvIA8/cw/Yn8B&#10;vclo+JjRaCDZFc2vdwsR5puOb0C+OXUVzDd4EsInkGuQa5GLUfXMZwVMiNkgq27pyah+69ilSYR1&#10;t7SMDxNhmagln6glY8REQUNMLIixrooJilUZ6zFjXR1LhcxolC2YLZwZDaMkxFOi/6/vL9HLZeT5&#10;NLKyThpZC1qGJxzyOvma+doZbgduD56kYNvMxzacz5MabjtuS4GYJ0DcDzJbWq4d5v7j8EJYDXMY&#10;Qk/S0t3S0fgwhzAEYj/R72QjvJKtV7vcNNz/cRxLRDiEOMSYEM8BxDz2eAwyPB5DmDXOFtLlJlxm&#10;uQmXWwrlEGSNsYBsYWxVxeVAHIIX4shYqJYba/k64fpIZH11LHjzAZgM3mKZU4xvBK5C97HHn3Tf&#10;fe4HeXAZQszbNwBi+RvzzW895646csxdeOG4gr8Ltl27dgMWv3Dr1m1w3/7O992evfuAaBnoIhai&#10;WVJpdStJV+Ey1UeXKUaXAagp4SW6Ol/75n+5XA7ItUJjlwN0U3DLnAWIw/FgHpx84/HNGCLMNzff&#10;6BphNhwWwszJKL1RLW0iwnLZEhtsNNwLge8QVL97w25pC2I9WUsg1t3TuoualZzGWI8Z665qDbJG&#10;mWhJpaxhlmigJXj3mRE0w1j3ZfQyGXkuATYO2SRoNbYRuL6XQLYHtw1PWLiduL2w3XqMd7l6blP5&#10;aEtud/ZMSLe0VMPhJUvcv7oaZre0fIiHXLakxocFYk7023CVyz0AgE/c6XL9scyHn25EmBGIk6pi&#10;QjwXEF+P2+sQOf5CmCUCdIh0taKXHxfrcUwczhbKGmSNsYZYMNYQW1Vxc0BsYVppwucIE66TRNZZ&#10;EoevDs6VMycOX4bjwR06dAA2v3L33PuAB5W/y9/4u4aYf7/zrnv9z+//4Ef87x/92CcLKt6vfeM7&#10;vnubXdpXn7jW3+fss8cWIVsUwHmmjOlKKql4mUoBZgrxrQxgZs3ak65NG1QoRFgg5pf+M4Q4RJhv&#10;Nr4B+abkm5NvVr6B+YYWhPmmZ0PAhkEaDjYqGmJpBBk2iquvc7luBFZBzEpqL6rhNmjcVxHhLBDr&#10;cWKrKtYYExipjKWr2uquFpQJma6UQ5gFZ4lGOmv0cpgQ1xBYSYisqmrz0Aq2GlqFrd8+DLcVtxm3&#10;HU9muB2xPXdhu7bhPtATtaRbmidO7MmQsWGO+cslS1IN625pQizd0tH4MOcScHIfq2FCPATLmg+g&#10;HwLAj+GYYYgwkxbieYD4BtwSYw2ynBwKyEkon+7EgSwYa5DjKuO4qrgUxIJxKYg1Zhq6EETGgrQa&#10;sZ5LotdJR683Y8HL6Go253DmnDH/+r5/cx/68Mfz+AqqmRNhK+AWJkA1RWxEswRYVhNciYmtxAaX&#10;qRTdQmwlNrBxseCVTJq0xXXsiAokhwZPEBaIp+GWGYtGUg5avrmkEhaAw0qYb3aphAVhaTySEJac&#10;eAYH/12odtiQy4zpaHx4NRC+EABPYUMfQiyTtQTicJw4DuOwm1og0t3VArKgLDCHOOtoEBmBMinh&#10;Y5hwuSGsjKxTiKsGVlezpZBV0Pptxm3HbciTGm5Pblee6HAbM9jedTgR6s+xYZktzRMmmaTFapgI&#10;8+QqHBvW3dLRp2nJ9cMeYiDMLwbREN/2imKEGQ1xEsbzAfFNuL0xiqAsx6AclwJziLOOhjop1mPT&#10;xlqeRpkJUbYwFpDjMBaIre7pSiAOoQtBtACtZsLn0wnXTaIh1uDGJedwNpwxJqpWAGo8tjamiTHx&#10;LCfAsgrYMpViy1SCLdOErA4grbDSLciPm/KP//Qxt3Tp1YX46hDimbjlVxyeA4j5ptJVsO6KFoR1&#10;FcywMRCE2XCwQZFGzQLYagQvRSM9WxpzVlZR1/SaS13uPCJsQRyOE0tVbGEs3dRhdcxYKAvMgrNE&#10;kNZQh9Fw6lj3ZfQy9XNpYCVhJauh5euyqtkkaAXbCFm/PbldGW5jbmtuc6LL7c/9gJOjfdgv07lv&#10;eKIUVsMyNqyrYblkyeqWJsTR+HAIsSBcCuM4iBcC4ltwe3MUQZkgh5WyPib1sXk6kgR0EshxGBNi&#10;wTisigXjrBALwnEQhxBacOqwJy4u1v3jEj6vRK9bmGKIoy5koys55/DmzJhS6BaCq2PgmhAb0fQ5&#10;9dUtY2MrKUKXAZxZ0oRtgC7ATBsTWx0Fr+TVr3m3u+yyg4B2tQ2whBDzqw1nIeeioeSbzEJYqmC+&#10;qXUVXAphDa9O2NjxcVvudLmJqJZmsMIKxoiJ8VRAsEFmTcuELUaqYo2xBlkwtkAWlAVmwU3DLNEg&#10;MgJlmoSP1ctlLFwZDWyIrK5mQ2jjqlrBlshyGzIaWumB4Lgvtz2ODz/+y/3BEyWAewWAvHIeGnmg&#10;ewSZyv1EhKUaFoTDmdK6GtazpdVErRDiV+C4qATiRYD4NtzeihBkQTmskjXKIc5W9PHLWPfJknB5&#10;jLyP5P0RopwGY0Ich3FWiAXhciC2wGQsdEvFWk4Y/dxh9DpK8hADSCsa0JzDmzJjktG1UY2NAWh5&#10;AZoVolsALmNCG6b5wGWasNWxcY2LCa2Oga7Oc9//iXvnuz8BYLcgaMzioiGei1vmfDSWfOPxTcg3&#10;Jd+gfMPqKphv7jQAM1aDI9GNjTQuumFZgEZ/KxHQY8TIeIBRp8eJdVWsMSZAYXWsK2RBWcOscWbw&#10;HsoDHUbALBXrsbJc/Vzy/FyXUtDGVbUhtlLVCraMqmpNbDnhitUteyaIq8yABrD7UOkeALCHUOUe&#10;QZV7HMBeg0r3WmQ6H0OEww/vkAlaRFhXw2G3tJqolQRxGow1xIsB8e24JcYaZF0hWyjrhEA3Z5Le&#10;J5IQY3nfJGFcLsREOIQ4Tbe0hs+C0gI2a6zlSvTzh9HrqcPXoMGNS87hDZgxJqhJAZTVALfq3cmM&#10;iauODa2kWbHNAK4JrBUDWp3nf/yLfL7/g5+5xxv+HrCiMbXgtSIQz8ctcwGrFhyMYRUsAEsVrAHW&#10;CEujoRsSq4EJGxcNsTQmfK4LUTFdQCwIMeEgIKzcAAonDe0CMHvjMLZAFpQZQVkS4ixAhxEwrVj3&#10;Z/Qy5Xn0c8tJAtdL1tNCNgnamC5kv+0EW1auBJeVLcEltgIuq1mZZEVMVVW7D6AeAKaHAOkRIHoM&#10;iJ7Yjn0IRK9HbkRuxu/juEyphK0u6bAajmZL++uHCTGOQZkxrSHOWhULwpysRYjvxO0diAWyhbKG&#10;OYwFdRjrcWGsxzEaZf2+sd4zIciCMd+jgrGGWDCuJsSCsIZYo2chaaFabqzl6+h10dEA61jwhsk5&#10;vAEzxsQ2jAFpeQGeZxDARfAygDNrmsANY0MbFxPbMAa4YTTAkp490dDl0CBa4MZFIF6AW+ZCNJh8&#10;U1oIy5ubb3RBWBoDC+GwQYlrVDTCuiFhI8LnvvwJl+shqPCWyBAcwLMO6UN4LIzD6lhAjkNZooGU&#10;CJ5WrPvr5THyPAKtrIeGNqxomRDbrODqCpeXFQUVrh/LlQ/cCK/1jarYKwDvQaB5FcA8CiyP78M+&#10;O4D9B+BuOATAkFuQ2/D7fD6eVbBEV8NEOAliVMPNDbHGmBBbGIcgJ6Fc7cShbL1v9HsnfP/o9xDf&#10;u2FVXA2Iw2o4LcQWppUkXH4YvS46Gl+dInhfbIp0JdvfOJyc5kEXWFYJ3WqAy1QD3SZgwwDSM6Dq&#10;DfOt//e8q1lxDJgCUAvaUhGIF+GWGYflCMB804ZVsK6EswAs0Q2KNCQa4rABkYaDjcbCky43FrCs&#10;JD44tgVjZj4ymr8LxgKyoCzVpMCscdZA6wjWSbEep5crzyXICrSCrayrYFuquk0CNxq/zVe4cVVu&#10;iG6IZTSbeR9O6q4EvIf3Y38A3uNXYR8dxX67GvvwGsBxLdC6DqhdD+Bwexf2zz3433JWv4RcMJdq&#10;mF3SXLbVLa3GhwVifpd1NSBeAojvwi0xjquMNcghyjoh0HGxHqtjPYaJgznu/WO9h+IwrgRiIlwK&#10;YoFMYxeiaEFarYTPpaPXSUcDLCkcu5UUIppzeONljA1pmgDKlyG2TBOwYWxUk2LiqmPgasWCNinX&#10;nGwAoisKYS0raNCX4HYxchEaTb5Z+aYVgPmGFnxDgKVh0NjqM3rdiDBhQxI2IGHDIQizwZCGYg4Q&#10;mBxALNXiJPxtFn8nbBKNssAs0UAzGs6khI/TuEo0sknQamx1davHb/FeLgBXupVZ5TKscokuLwEL&#10;u5ZLoQsY9wLGverTrfbjWLjyIPbBEewP4Hv0OPYR4D0BcK+9AfvwRkBxC9C6HajdBuCQe+5wuftu&#10;xf9wYngZ14MAy7iweq6CajgDxHEYhxALwhriu3FLjAVkwViDHIdyc6YU0kkghxjr95FgbEGsMc4C&#10;sUa4nG5pC08dfopfXKz7W9HPF0avl0QDLAnRtZJzODAzxka2MNXqTmaqAS5TDXQLkdUBos2BLmMg&#10;Wxgb1pL5UWNe/8b3AE/sWxPVcoKGfhlulyIT0HhqgPmG1vjGAazhtZKEMCMNR4iwNBa6kWDjwIZh&#10;CFBZAsx2C8YRyOtxOwy4LYl+zwOocWYEyqwJl6OBlcj6EFsBl9iGXcnEthS4YbeyrnJ117KMzbJL&#10;2EJXKlJCCHT3AsG9gHcPINwDCIng5VegUQbAV6D6PQCAD6LCPQyAjwDgY8D3+E3YX8D2JAC+/k5g&#10;cTcAuxe4Iffe53IP4PZh/P0CrM8uAThEWKph6ZbGc/uJWnj+SiC2qmFmKSC+B7fEWEAOu6rjQG7u&#10;lMJZg6zfS2kwrhRivs9CiDXCArFGTIALEbTQZCx0k2ItI0z43BINsI5ef8aC10eBmXN402WMBpdV&#10;rq90FZzlpKDClZjY6jQfuJJCbCVA9LShm73SzSeCV/LZz3/HncVPvjIxrSQAYDlumYlYvpxRa4BL&#10;4Stn7mF04xEHMRsOaTR0gyHdZ2wk2EBI4yCNAhsCvnG6A6bNAl+QmQBwu/H3AjTjYj1OYBVcJSGy&#10;Am1Y2VrYanD1TGUZy9VVLqPRlTFZoqsnRWl0o+rToyvwovr0M5Nxu4M/A+DdAHgvAL4cAO8HwPuv&#10;wfYHwAdRAR+6GfsGAB9B5Xscle+Ju7Af78G+Bb63PADQHgR2DwPih1zuEf4MqDfxBIDrECLM9Qm6&#10;pTXEMmO6EogF4acRQnwvbgXjsDIOQQ5Rbu4k4ZyEcdL7Sd7D4cmthrhU17RG2IK4kkrYQjZLrGXq&#10;6OfX0euoI6+BicNXJ+fwpsuYM7GLmakGvoXgKnRPK76/8DFxLZUAX0mv3qyA0Wjl0GiamFYS4FCD&#10;W2YSGnK+kdMiHMIbJqnhsM7e2WCEZ+xsIKQSloaBjQEbAb6J+AZb9bjLdSCEAZo7kCmAcoRGU2Oq&#10;o+8jEWAFWd19HGIbVrYa3LDClW5lostIlRuHrnQv4z0dTqYquCQo6Pbdi2NmL6DbDeh2RSG827Gv&#10;tyHb9+P3A9imh/C/I2iAj+P+J7DNTyLXY/ujCj4AhA8C4MMA+CpUu0dRBV+Nyvfa+7Fvge4twPd2&#10;IHz3o4D4FYAYt4/j7/34OrlOEg2x7pbGOmWFmAAzgnAWiHVVnIRxuSCHy7BiPc7CWFfGce+pUhBL&#10;VVwJxEnd0iHEGr4QSAvVchMuW0evg46sYxgNsQVvmJzDmy5jLFCTUoAtYyIrsZFliqBlgGXWFEIb&#10;xgY1LiascTGRLYyJaakY0Ep+GOSOu18LKNHImoBWK4CjFrcMIeabWgOs4WWkQZAzdStxjQajGw1p&#10;MHRjIQiH1XAcwnzj8fOx+WUVM1G1nUdAA2C3AdJFAHSrhWkYwVUDK8halW0ctiG4ultZwJWuZZlE&#10;FVa6IbrSzSxVpoKNFS/R3QPUPLwA11e82K9EdyuyBdmEbN6HnwHwNgC8DVXwjmO4LwDedS0eC4D3&#10;AOC9APhybM/9qG4PAOCDAPgQquAjqIKPowq+BgBf9wigALz8GMq7H2v8goZHnwCI+L0ntwXxlehq&#10;WLqlBWKsZyUQa4STILaq4jQgp41eRqmEjy0Fcvi+0hDHYRwHsby/BOJKu6UFNI1eiKOFaaUJn0NH&#10;r4uOrGuYbBDjAM4YC1vJlQcPu1tuu9O9530fAp6NuB64En+79U531ZGr3Vvf9o9uydLleVy379iF&#10;/92R/12isf3md77vrjp63D/ub9/6dnfzLXe4666/2URWpxDYMIC0udA1gA1jgpo2ANVKiK7O4ase&#10;doMGoeEq9aEcVQlQWYnbOmQyIBZ8BWB582to5Uw9jL5PXKMhDYZuLKT7DI1En2sfdTMfvqYYYTkr&#10;ly5pvqn4ZhSE+f3J/ArHpQDhAjS+F+mqNoJ3BjIBPy8jsgKrBayuaDW0GttS4KZF1xrXZRezHtvV&#10;6Kpu3SJ4sQ8JmFS8hHczshHZwADgjVdg2x3E3wHwFgDMrxbcBoC3X4fHAuCdAHgXAN4NgPcA4MsB&#10;8H5UwAdQAR8EwFeh2j2GCvgEAD4JcG96HIAgdwPgB54EmE8BQ9w+jf8t5mvieocIc/3V+HAaiAXh&#10;EGJB2KqGNcRWVRxiHIKcNeGykhI+NgRZUA4xlvdW3PuqWhDzPRdCnIQwI9iFKIaAWuH7mLH+l5Tw&#10;uXRkfcLodS7IKwXixjHcfHdyAGfO4eDMmKIKlymoan/tHnnFE9HPv/JfY8jbpctq/O3r/+bN/pY5&#10;fOSY+9gnPt0I7re/7x5/4pmiSpffR8zbRYuX5v82fMTI/M+SQmgVtqcVXSBZbgBoXCxsrXzqs98C&#10;jGi4c2icTDSbI8CnHrfMJQAgxFdDK42CFblPHMRy5q4bi7ChQDV87O3r3E3vXOk6HERjLl3SUgmH&#10;CPM7kzXCK5FaZAVSg0wCjvUKYl/lAt0FqHDnsMoVaMOqVhJimwXcsGs5rHQF3bCLWcZ2BS/A5atd&#10;wov4iVWEF/urFLzrkbVR1gHg9UBpw2H8/yi24XHcFyc8m0/icaiCt96EZdyCZd2GZd6BZQPh3UB4&#10;DyrgfQD4CgB8Jargw6iCjwLZq3HCcx0AvgkA347cDYAffBpoPgMIcfsM/raYr5H4CsIaYlbDhBgI&#10;lwNxUjUsCD+DhBBbGFsglxO9vKSEj0sCWTDW769KINY9TqUgtqrhUl3SIYYhnIygmybW48OEz6kj&#10;66VTgC8DgJlNOHZDdK3k3KHMCdEVcCVnn31Owe/v+dcPunPPO9898miDR/Z1gFgDuvfyK/ztmDFn&#10;uw99+N/dBz/0cff5L3zd/8y/a4gJ7G133O1vi8AFjFliwmrFBLYwJqRpAzDjYuGaJp/8zDfd1q1o&#10;+HKolkwsmzOAeDVuVyGXAmJ5wzOCrO4us2JhrCGOq4alkZCxYTQQ+9+8xb3hk1NcryOouHQ1LI0A&#10;30h88xHhNVFChJdHWYpcdMLlhgPPtQpiX+0C3V7420rc7gzHbiUCru5Wjqty9eVCUunqy4b0dbW6&#10;2tXdzAJVBK+fWMWKF1BJVzOREnh1dzPxJbzrkDVRuE9XowpeA4zWAuC1R/B/ALweAG8AwBtvQFAF&#10;b0IVvBkAbwHA/Das7fcgqIJ3ogreDYAvRwW8HwAfwD45DICPAeATDdivOFm6GQDfDnjvQSP2EPLY&#10;s8AQt8/i74v5mjXAuhpWEMuHeaSBmAgzaarhLBDHIRnGeoyOLDsp4WNk2VkxFojl/RUHsZ6sFQ79&#10;EGEmTTWcBeEQS8aCNm2s5eno59aRdTNDfHG8MhtxDG/AMWvBGybnrs6cOIA1vNKtzPgv9sctK2IP&#10;8ettiM8//0Lg82Ijkh6oF/3fCTHBFYiXLK0pG2AT2rgY4IYxYU0TYBkXC9asyeVQDTXLRKw0iSBm&#10;CLGgyoTg6oYhTNhQhI1FEsRsJKIJJH2uftQd+TsAFVbD0gDwDcQ3nkDMargeqUOkEl4WZQmyGFmI&#10;N9wcALIpgJgV7x4APJDVsVXlhuha3ctx1a6Gl9WuhlcqXlUh5qtewFuAL/aLrnqJL6te4uu7mxHi&#10;y6pXTqg41MDUowpedRB/vwrb6hiCNmHttbj/dWjcgPAGALwBVfBGILwJCG8GwluA8DZUwdtRBe8E&#10;wruB8F4gvB9V8AFsw8NA+Bi/rB8IX4eG62Y0YHcg9xJiNGiPYVs/jdtn8TcPsQBsQYzXWQ2I46rh&#10;UhBbKJYTvbws0ctIwth6f+mT3HIgTlMNJ0EcIswIfiGSjIVr1ljL1dEA6+h1zCdCeCOOW4/wk+6m&#10;N348GWLpUs45nL1mjIWvoNu6dWs3btx4X/Xeefd9HtJ3vvtf/d8eevgx/7uGmH+/8abb/M+vff2b&#10;/O8f/4/PRtA25u3/+G53zrnn+WUePXYN7nORW7hwsQmtjolrXAxkw5igpglgTIoFafq8mM+/vPeT&#10;7rzz0TifknHgpABiNuKsoKYADcFWIg2CTngfaSiksRCIdfcZEWZ0t3RQDbNx6HMcEL8VYIXVsLzp&#10;+YYThFkJWwgT4DzCURYgUwDMMMA5g/BGEPsqGA3+KlTAffh33bUcglsOuuH4LjEiRKgGiW4BvNgH&#10;IbzS3SxVrwUvhxU4xi+T7uoAcB0AXgmA64/iPgB4NQBeDYDXAOA1N+HxAHjd7QgAXg+ANwDgjdg+&#10;mwHw1ofw3MgOALwLAO8FwPsB8JUA+PAT2HcA+Bo0XjegEbsVjdmdyH1o2B5BCOQzuH0W/1vMbUJ4&#10;dXQ1nAAxIxBbCAvEGmGBWBB+Fqk2xPqxOrLstNGP1csPMZb3l8ZYQ6xPdC2I5T1GiIlwdMKbqVua&#10;7z+BWFfDGjZBL8TRArXShM8h0fjq6PX0ACMbccxuwDG8HieU6xrcF77+Q/et7/7Y5eLGb3Vy7s7M&#10;eeQVDe7pZ1/TiC+gzBqNbGEAaEuFa6QJ2x++UJwfIBMn7geARBiNzWkPIGbDzlwGSKQRSEoIcthQ&#10;MGFDocewpBrWDUTUVdbnWASxVMNsAKQS5puKb0SOC0t3tIUwAV6ECMDzkXlR5iIXA51zCKJ0R7MS&#10;ZvULhGeh8T+H48Np0JWxXavaDeFltRvhy+t4+cEVSfDGjfXqqlfw5aVnvA68BsfVCsBTexg5gv8f&#10;x/2uQU4CZABcD4BXAeBVqIBXA+A1AHjt3dj39+I57sdzoQLehAp4CwDe+ijWCQDvAsB7AfB+NFhX&#10;IlcB4eNowE4C2hvRmN2ORu1u5AHkUWxb4kiIX4n/LeY24msPE0KMdReIw8+aTkK4VDWsIY5DMIQw&#10;THhfiV6eRMAvFf0YvUx5zjiMK4HYGh8WhJk01bBGWEMs4IUwhoCG4Qm1xPp/UsLnksi6FIX4MgLw&#10;U+7Co292r3jHZz3AkpwFb2OaKtmcw9lqxli4WilENgwgbS50DWDDmJimDXCMiw1p1gBYA16CG+a2&#10;O14N+FBpmSCergBiNvTMVDSc0kWmG4UwFshJEEsjwehq+DCiqmE2DH2OAuK3ADU2BNIlzTc930x8&#10;A8rkLKmEOS6sEbYAJr5zosxGZkUZjArtMlTGmzkezC5oVsOogPcA4QsA9DTiHAevVLvBxCpWfb6b&#10;mQE2fnIV4Y0i+Aq8VtUr+0N6KqTqFXxXIMSXn4jmsw8QA5zlh/B3ALwCAK84gW2DKrj2ejzmRuRm&#10;5FYsA1VwPU7SVwHgVQB4NargNWgr1qECXg+ANwLgzQB4KwDeAYB3owLeC4CvQON1EDkKgE+gMbsO&#10;jdrNCI8H4vIQwurVQ4w8i/95iImuBjhA+HKsf1aILYStalggjoOvnOhlMSGyzH0xse4ry5Hl6/ec&#10;BbG8x5IgJsJysqvfZxriLNVwUpe0QKcxDNGUaHhLxXp8GP2cOnl8mQjgDThm1xNgZN0T7tXv+VIB&#10;wAriwu5jKzmHN0fGlIUugMwSE1grBrJhTEzTBjDGxUY0a9Kjq/PAg38L8NCw578D+EwKIJaxxmlo&#10;OHWjoxuHEOYkiMMxrLCRMMaGfcOARqHPEUD8t4BYuqT55ucbim88vkHZJR3XHS0IhwBrfGciM6JM&#10;jzIQgE4kxOyOZje0TLLC9hgEqFezEo6DN6x4gQtBEVQIr1S81jivrnrZK0F4dZcz8WXVK/iy8uXH&#10;kfKzwZcA4CVX4PeD2AZXIcfwfwC8HADXXIcA4BoAvAIA1wLgWlTBtQC4DgCvRAVcjwp4FbIaVfBa&#10;ALz+FVgftBubAfBWALwDAO9GBXw5Gq8DAPgwGrNjaNSuRW5EuM95fNyPPIwQTALpQcT/F/OkhegK&#10;wIJwCYjlZEUgfjyKVQ1rhC2I+VnTIXZZI4+XWKBa8JaKPFaWK89nvc+yQizjw+EJr+6WTkLYqobL&#10;QTgENmvC5eno5y0K8WUIMI7ddU+5Nhuecpdc8xYTYElOxm2LAhwlOYcFZ0whsi9xbIFhXGw4y0l5&#10;2Fr52jd/AOguaQL4TIWYGDCEWDcuYQMR10jEQay7pXWXmXRLy1m6dJOhUehzVQSxVMN8w/ONxTdl&#10;OEOaM6M1wlIFE2BGACa+ArDgOw2ZGuWyKG2mogHiuDAhJr6s6FD9LgfKXbGddhBgqXiJLruZpatZ&#10;VbuEN013s4z1Cr666tVdzqx65Ys55JuyFgHgxQB4MQBechS5GiAD4KUAeBkAXnYTAoCXA+DlqIBr&#10;AHDNPUAZFXAtKuA6VMArUQHXI6sA8FoAvB4AbwTAWwDwVgC8EwDvRSO2H43ZQbQnR5ATCPcp9zP3&#10;PY+TB5BHkAKIEQ8xwWU0wAwRRjTCFsSPYzlMUpd0CLEg/EpEvvTBCo9l6+868h6Q6PdHCCtPSNJG&#10;HiPLkuXzOfVJb9x7LIQ4nAgpEOvhH6tbOoRYAD4TEJaEy9XRz58PjtH1AjCO4bVPunk3/6P71nM/&#10;MfHVaYIYUMYl596QOQX4Nlf3MmOAq2PCmjYA0ooNaTkphrcSgJlhw1BZ5VAthQifiRCzMmMIsW4c&#10;wgbCaiTCM/ZSEOtuaWkcpGFAg9DncASxVMN80/MNxy7psBqWS5RkUhYhZiUs3dBWBUyABWEBmJmC&#10;XIqMR3XYnZO2FMSsgvdswxsct8uAiwCc725GBGCpeOXSIo0vE+IbTrZi5Sv4svIlwIR3IeK/N3o/&#10;fgYuiw4jAHgxquDFqIKXnESuRwDw0lsQILwUCC8DwsuA8HIAvBxVcA0QXgGE6wDwSlTBK4Hwqsew&#10;TkB4PRDeCIS3AOFtaMB2oSG7HA3aFWjYDiFHETb2BID7mscAj5EHEQ2xwEiI2UOQx1eHf0cqgVgQ&#10;lucLq+E4iOUY1gnvI5Hjn9HvC4FUYmGbFP1YWaa8z2Sd0kDM91ccxHyf6RNeIhx2SxNhJuyStiBO&#10;i7CFaaXRy9fR6+ATIUyAUQXn1jzhPvjZ51IhzOQseMPk3N9lTohrXExc42JAG8YEtVSAYlJsRLME&#10;uOoAzErBDbNo8SHXth0abwtgiQmiBNVXPouNrEDk/9bjswYQS7U2HfCEDYVuJHRDEULMhsKCWLrM&#10;2EBoiHVXGRsGnpnjrNxD/GZAzAaAb36+ufhGtKphIqyrYUFYV8IaYF0BE17Bl7kkymQGb+YxN7jc&#10;CM6qxrr47mh2Qe/Cc290uQk4yZqMqllXvSG8uvK14JUu56TKl/jOR+bxFgDPP4DXeQg5gv8dRwDw&#10;QlTBiwDwIlTBi27GY29D7kAA8BIAvORebCcAvOxBBAAvx4lGDQCuBcArUQUzqwEwqgZOYMltQgO2&#10;FQDvQGO2B9mPbXElwn3G/cdGn/uX+5vHAY8RDTGxFCQXEWKsu6BbFPwvDcRZquE4iAW3pAi+Ejnm&#10;GXkfMPLeYDSuDHsHSkXfX5aT9B5LC7E+2a2kW5oAl6qGBb4QxhBQCU+kk2I9Jkz4XAURgHHsrn3K&#10;tcLx/MQ7P+++TYAlBrxhTIibqtnG5Nw7M6e5wH3eB0CWE6BoxcazkhRiW01ww7zt7R8GajU2vKXi&#10;ryPmJC4L3jTh43cgXFbWAGIBZAYgDhsM3VBIY2E1FGFFLI2EhjjsltbdZNFZeZ9DgPiNwI8NAN/w&#10;fJPxjSqXKunJWTI7WiMcB3BY+Rbhi1wcZZLKoH1YLmdP89Kb3VhPVHOEom6ry12E/b0JoHDbhZcX&#10;6co3nGwV4htWvsSXmcvg+edegdcHgOddhb+jAp4PgBcA4AUAeAFOGBYA4IWogBeiAl4IgBcB4EX3&#10;IAB4MSrgJQB4KSpgZhkArkEFXIsKeCUArgfAqwHwWgC8AY3YZjRm29Go7UIuR7iP2Jhz3+lqmPud&#10;xwKPEU7UIsScrEU4BcuFOC6Jq2Drq+MIYI2wBTFDiEOEZdkhwnEQLwbEGtukaIQZgVGOfUbeD4wG&#10;Vb9vGJ6chAnvk+X9pSGWE139HhOIk7qlBWFdDSdN0AoRDithDaEFZ4htmljL0dHP6YNjdJ0AjGN4&#10;zZPu0NMf8gBnRZjJheg2phDRnHtf5pjAhgmQDWNimibAMC42nFkDXJu5wi2VN/3t+92kSWg0cqtt&#10;ZJOS24RYsDLLkKXB30plFcLlZgkglmqOELNR1Q1H2FiUgpiNhIY4bCB0t7Q+O2eDgMagz5URxLoa&#10;Dj+0g9WwnpwVIhwCHOIbB+/EmJyLqrIP9u8ibB+OB7NaYyXMbTZ8PpZVj3VCxZxU+erJVlbly25n&#10;Vr7Ed3aUOaiC5wCSuYeRowiq4HnXINchAHjeTcgtgBlV8HxUwfPvwnIA8IL7sEwgvBBV8CJUwIsB&#10;8BIAzM/hXoYKuAYA1wLglQC4no0XGjFWE7y0Yysatp0IG2nuG54wcZ9xH7LBl2qY+57HA48RDbFU&#10;xcwCQExYCzA2ohG2IA4Rzgox1zUuGmImLcQWwBrdpMj9ZRnyHtPvL3mPaYj5/tIQx03Ukmo47Jbm&#10;/tTVsCDMhAiHXdJZELaAzZpwmUWJAF4rAD/lxl75hjzAFUAMbEuM4ebcRzInC7hNAZblBDjGxYY0&#10;a04vusx/RfnOc9hpualIzDhwUvxnScdVwPx7HYJGP0dY2RXNv0msx+gQcFRuJrpWIoiZmXhOzn5l&#10;wyogS4OhMZZGgg2ZBbFuJDTEuhrWY8NsFKLGIA+xVMPSJS2XKulxYT05i93RgrB0QQvAuvLV+Gps&#10;J0QZb0T+x/u1n4OGaVcTxKyCWf2et9zlRmP/6KpXX2YkVa/gS3il21nwnSUBwLMAyGwAPPsIMAbA&#10;cwDwnJMIquA5AHguAJ4LgOcC4LkAeC4AngeA56ECno8KmFkAgBcC4EUAeAkqYGYZEK4BwLVovFai&#10;EVvFhgwNGsfW+Hm7bIzZQHO/cB9xf3HfcT/y5Io9Htzf3P88FgQgHje8jlgwfhwhxARVMNbRAEtK&#10;QSwIp4WYIcQ8RnVCjJk0EGdBWN5DOvr/8jhZVlaIuS9k6If7Rnqdwm5pqxrWXdKshHWXtACcBuEQ&#10;RwvUShIu34cAIwR4DY7h1U+6wXte59724a8XIZyH2AA3LjkL3jA596nMSQvwmdnVrOA9TfgKvPk8&#10;/6K75743uM6dF9nIpokJKqvfWoT4ovryEPNWfta/S3jfcDkSYGHCGwYQc4yTEYgFY2kwpKHQjUUa&#10;iHW3tO4uk25paRiibmki0OcAIH5DBDHfeNYELamG5TIlqYbZHR1WwnEVcBzAFxkJMR6EE53RC9FQ&#10;YZsJxKyCa3GC1faSwspXLjXSla90O89BBOCZkgP4/RByFXIM/78auRYBwLNRBc+5GbkVuR25EwHC&#10;c4DwXCA8FwjPA8DzUAXPB8ILgPBCILwIVfASAMwsA8I1aMBq0ZDVA+DVCBs2ftoQG2E2ymyo2XBz&#10;P3Gfcf9xX7Lx5z7mPuf+5/EgCIUQM4SYvQeCsQWyjgVxUjWcBuJFBsRMVojl+GcET8FUAxviq6Pv&#10;J4+VZen3VhLEeuhHQ8yTXXmfSTUsEOshIA1xUpd0CLEgHAexBamE72Ed6z5x0c/hAS5E+HNfa/xE&#10;LAthpioQF1SzSM59KXOKsS0TXMBoxQY0a04vtoyGNi4bN9/o+vXbAry22cCmiQc0RJNVLKvgeoT/&#10;J7prEULLvwnODP8OqPwnc/F2YxT+zv/J8nFb8LxxURDPwvOyi5GJwzgJ4qSJWuFZOhsHNgqqW5oN&#10;QZ8rAPHf4HXxjc43okzQkmuGdTVMhFkNa4R1V7SugnX3cxy+41QujCK/a5C5nIuA29kAst9sNBDY&#10;doSY1TCr4CnYHwPm43nxOvSEK40v0Z2BTI8yAwDPOIi/A+CZAHgmAJ6J5c+6DrkRAcCzUAXPQhU8&#10;C1XwrLuxnHsRADwbAM95EAHAcx9FAPA8ADwf67gQVfCiJ4EwAF6Cxms5GrEVyEoAvCpq2NjQsgFm&#10;gyxd0roa5j7k/uS+5X7mficUPB4EIh4rPG4EY2Y+IOaEthBjC2T9PwtiqxqOg1hjTIh5fEo0xkwS&#10;xoKwhljgFEg1rhrdpMj9ZRnhe0ueP3x/CcR6fJgIh71Oulua+1FOevle02PDgnBYDRNgC+G0AIfw&#10;JsV6fFF4nOJ45RBKBPCqe97t/vnfv23iq5MZ4hBdKzn3rcwxUVXZhQO/4G+A8fjVJ/PQfuCDH8//&#10;zLzt79+lAC3Ot7/7vNuJZX7g3z7hf+fPhfcpBvdUohtWt6Xzc/eZz3/H7dyFxi+3sxC3clIAMCtj&#10;QZizoAmuVL9xEMv/5T4CsqDMEwWOPXO5qIrNddABxOxmZQgxG1JGYyyNBWNBLBNJrEYibCB0t7SM&#10;VckYFRqCPvsjiPkm5xtVqmH9wR3yoR0yQ1p3SesqWFe/Fr4huhfERIOsMeZz8LnGYN/NwrYnxKyG&#10;pQqeiH0zFPuY+Eq3s+A7TbIfARbTDyNHEQA8AwDPOImgAp5xE4IKeAYq4Bk4BmegAp6JCngmAJ4J&#10;gGcC4FkAeBYq4NkAmF9uMRcAzwPA81EBLwDAi9B4LUEjthSpQYNWh4atno0b1p0NKxtdVkTcD9wn&#10;3D88YeI+4/7jCRX3K/evjA8LxDwmeHzwOOHxIidyPIbmAWIeVxrjEGQr5UIcYszwUi+us8ZYEmKc&#10;FeI4hLkdwuj/M1kg1u8veY/xxEjeY7rXKakalvebjA0TYu53qYZ1FVwOwiGyWRMuzwOMEODVOIZX&#10;PekOPv0h94HPfNdE10p1IFbVLJNz38+cAmSDbNi0xeP60MOP56Fdv2Gz69Kli0fzNa97k5sxY3Ye&#10;Uf7v1tvuzv9u5d77H3Ff+dp33eDBQ9yrXvMG/O1FN3z4iNMCbzno6rzzn/8d24gAL7dByxpW0kUI&#10;62q4HIjR2HmMJVuRzQi7uUtU7gKxXIZDiFnJhBCz0WBjwcRBHHe2HjYQeuKIdJFF1TAbgj6XA+LX&#10;A2K+EXU1LGPDMktaf2BHiLB0QQvAGl8BOMT3/CjnBZG/a5C5LC6bz0GMWX2POeFyI7H9BWJ2RUsX&#10;9IBFLjcW25YAT0Uu4y0Angokph4CxEeQ4wiWMQ0AT7seQRU8DVXwdCA8HcfgdAA8HVXwdFTB0+8H&#10;yAB4xkMIEJ6JKngmAJ4NgOcA4LmogJn5QHghGrDFRBgAL0ejVhshzIaPDSsbXG57Nsy6S5r7S8aG&#10;pRrmPiZg3O+CFI8JQUmQEXwIMXtaNMYaZAtl/b80EJfCmBATMR6jOkkYl4JYAE2LsETfTx4bB3Hc&#10;iW7YLU2Ew5Pdw4hVDVtd0tz3YTVcCmGNZYhpVcLjk8ExuxrH7qqnXL/tr3ZbHniPiW1SskMcoGsl&#10;53DHjPHoAsi4fOSjn3Kvfu0bCzD1cEY/v/q1byr4n0D86te80V047iL3nedeiP7XCGyPHj387cJF&#10;SzyGX/vGc27BwsVFSFYzlWAbl39+7yeBFAC0ACs3Hkc0ykUQ8+/VhJgVMX9O0YUuEDOzsUyO7WmM&#10;pdHQDUYcxFYjIRDLWbpUwzI2zLPzqBpmIzD22J3u2jetdm15OYKuhvUHd8i4sFymxC5pXQnrKtiq&#10;fuPwPTcmGmQ+Xrqp+RxSGRNjdot3wb6dtgUI7mmEmNUwu6Ev2elynWfg8fjflAO4LwC+DABfdgxB&#10;FTwVVfDU6xAAPPUWBABPRRU89U4EAE8FwFNRBU9DFTwNAE9DBTwdAE9HFTwDAM8EwLNQAc8mwsB3&#10;HrIA23ARGrMlaNSI8AqEJzachc4GlQ0utzsbZe4L7hPuH+4r7jM28Dyh4j4lAsSAeAlWAhSPCw0T&#10;w+NmLo5NTgLUGMeBbCUOYgtjC2RmQQSxThLGWSHWuFr4hpH7ynYqBTHXT7+/5D2me5zkPUaIpUs6&#10;rIYFYd0lzUqY+99CWCDOCjCPraRYj8knApjzFjzAT7vBu17nrn31R01k06RiiK2x3JwjxtkSwqtR&#10;ZfhViOHf0kCcy+X8Y9/3gY+6tes2+p+JIiHmrUDM+wmY1Ui2KtdGNin/8alvYJ0vttEqN60RXmPs&#10;EbYg5v/K7ZomxAx/Foh5uxHPjcafz22tk8SCmNFVsW4wpLFgQ8HGK2wobkAIcdgtfRiRs3Q5Q5cu&#10;MjYIbAjQCBx+3QZ3BOm7E5Werob1BC2phuVaYQJICAVh6YbW1a+Fr8b2nChjg8jfBWSpjLlsPkdY&#10;GfOEgOvTaQGeB9uTELM7mpXwFGQyMhT7cQoAnoIKeMo1CACecgOCCngKAJ6CCngKAJ4CgC8DwJeh&#10;Ar4MFfBlAPgybJepAHgqAJ4GgKcD4BkAeCYAnoUKeA4RRiM2H40Zv4d5MbIM4XbkSQ17GdiosqFl&#10;A8xtz/3AxpoNN/cR95euhtnLwf1LxLjPQ4gFKEaQYubguOTM8iSMk0BOgjgOYyaEmOsuScJYIJbX&#10;lwSxQBqHsHTRy3tIpxTEsg7y/uL6SjUs3dL6RJf7Snqd+D4jwvqEl+81QZjvN0E4TSWcBmEL3FIp&#10;WkYEMGfx1+M4Xvmka13fYOKaJR5ixkDXioe41ESqnPtj5lj4Ss47/4J8Rft4w7P5vydDfJeveM+/&#10;4EKzm5kgf/YLX3cPPdLg7rjrfvcfn/5Swf/LSXPjKznnXEIHyCywyo1HmOO2xFS6pS2I2T2tISbA&#10;kjiIGfl7CDGrYvzM50/CmBBLgzgHy+NlJ1IVp4VYGopw7Eog1t1lultazs6jbmk2An32POohzl+y&#10;REDkwzv02LB0SetqWLqjpSvaQjisfi2Az1YRjOX+UhVLFzUx1uPFgjEzEVVrl+lNEF+KXIxcgBOk&#10;gdivl55ErkdQBV+KKnjKbQgRvgsBwlOA8BQgPAUITwHAzGVA+LLHsDwgPA0ITwfC04HwTDRes4Dw&#10;HDRk89CgEeJFaNx8NYx14aVf7GFgo8dGlg0vtzu3P/cF94muhtnAh93ShEvA0lCFGEtmBxAnYcxk&#10;hZixIJYQ4vmAmMdmHMYhxLoq5uvTr1FeVymINcKVQsx11O+vGxALYl0Ncz9qiK0uaamGkyphgTgO&#10;YQvYzCHAhQiP3Pt6965PlJ6IlTaZILbgDZP7v//LnFWr17ldu/cVYCp5xeNP+3z83z/nPvzRT+X/&#10;/qpXvwHA4mfA9+nPfqUA2w995D/87Ve+/l336GNP4fa5/P+Y737/x/7vn8Lj3vv+j/qfX/nqvym4&#10;T1zSYyuxQc2aVatRlRAzC6pyIwB6iPm505xMpT+gI4SY3dOsitFAt8JtK+BbEK4fAyyZHHFmLIg5&#10;aYvjxDgBaLWrcF3C9UyCmFWxNBxZIQ4nkEh3me6WlrNzNghsDNgAyJudaMinaFljw3qWdFgNh5Vw&#10;CHCIr6B7Vkw0yFyGYCxd1IKxVMYEWbrJmZGofPsuxH2wLwjxBITfhzwQ++wSVMGXoAq+BABfAoAv&#10;uQe5DwHAlzyA14Yq+FKAfikAvhRV8BQAfBkAngqApwHgaQB4BgCeiUZsNhqzuWjU5iOshtmLwJMY&#10;jTAbV25rbnPdJS3VMPcV9xv3X9gtbUEsUEkEZYYQ8xIvwdiqjC2QJRpiHQtkSYgxIeaJBF+DpBTG&#10;AnF4ssHjn0mCOERYIv+X95NGmBGI+Zx8fq6HQMz1lWqY+yM80Q2rYemSlp4nq0taTn55LGiI4xDW&#10;ADMmqlmDY3SVqoLrnnD3/92nTUwrSWNVbMMbphhigBgm9yeXORpeMxG4YSwoq5ls4DI2ouXmP5Eb&#10;bnra9e6NxjDEqZJo9CQeWlaoBDSCuBUgbgWEGf9/hh/eQZAZVsgymzoCOl8d658VxK0IMSeEsQJn&#10;8Jyt8Lu1TrK+IcT8AAVinAQxGws2FGy8dENxA8JGQs7W9Zm6dJfpbmk2DNItzUaAb36+yfUkraRq&#10;WC5VChEmkozugrbw1diOURkdRX63MJYual0Zy5ixjoxVc7367wMu2Lfjsa0vRMaiMh6CE6eLgfDF&#10;qIAvBsIXA+HJAHgyquDJqIAnA+BLAPAlAPhSBgBPAcCXoeGaBoCnoxGbgcZsFjJHEMZzcZtx23Eb&#10;WuPCbJC5D7gv2Ghz/+ixYd0tbUEcYmVlFiDmR38KxmE3dSmQ4yDWsTDWmQeI+Rp4fGqQBWO+JsFY&#10;vzZ5fXwdcRALwtWAmM/B55L3lry/uI76/RVWw9xfYTWsEdY9TxbCPB5ChMPu6CR8+V4tlaLHRADX&#10;49jlp7vVPel2PfJ+E9FqJS3GOQteRqOZ+y1wzRj9eB8DXgvKaqcQ1bSxES0nhFfypre8HwDNacKo&#10;GrGwY9ogRLYVYeRYLn8OIWZ1zKrZgjgO5BBiLLsVsY8g9s/H35HWuxvXI1w3rjchlq5ADbGME0vD&#10;kRZiNhJWtzQbCJ6pS1eZVMNsFKQa5pufb1SphvVM6XBsOK5LmjDqKlgDrCtfC95RRuR/AjaXQ9hD&#10;jKU61pHKnPfzJwRogMaiAeqP/UWIz0O6AJvxtwNtADwJAE9CBTwJAE9CFXwxAL74MWCMCvgSAHwJ&#10;AL4UDdcUADwVjdg0LGs6MhPLJcKcxMZegziE2diyAeZ25/ZnQy1d0txHbNClGuZ+lG5pDXEcWFZm&#10;4pjkB54Ixro61hjHgUyIeTyGH3OZJYSYxyUxFpAtjPm6mHIg1shaCDPyf3mMhliqYT4Xn5froKth&#10;rivXXXqb9PuL+yyshrlP5X1GhK1xYV0FhwhbVbCGlLHALRkNMI5hADz16re5z3/9hyaezZFSGHuI&#10;i9AMknsRuGbMKUcXgDKFoJaKjWfWaGytfPnr33er1lwHfPAmtxLimjYhcAzhk+QhJoxxEAPhVjrA&#10;OH8LiH13NQOA8wHE7K72lfYG/MzuaAWxf05Uya1Qden10euZBmI2GtIIhRCzIdMNRXi2Lmfq0l0m&#10;XWVSDbNRYIPARoBvfr5hdTUs1w3rmdLWBC2NsK6Cw+pX46vBHZkQAZmPk8pYMCb4ArJOwckAGqCz&#10;0ACNQQM0Eg3QMGDaHcfAedjmY5EOM1E1owKeAIAnogKeCIAnAuBJqIAvBsAXA+DJeMwleOylWMZl&#10;WNZUIozlEmGenPAkRSPMLn1uR25PQZiNL7c5G2YZF9Zd0roalm5pwhWCJRDrCF76b4SY3z4lGOvq&#10;OBw3DjFmNMTlZi4g5nHJ18JojPm64l6bBbFgHAexBTAj/2cEYYFYlivvKz4v10HeW1w/OcnVvU16&#10;2Cd8jxFheZ9xX8t7TRDmyZiugpMQrhhfBscoP8WNH6nqAX7K9cJzW1A2d0pVxjkL3jC5nwLXjDlz&#10;K14b03JjwavD7wdu144QlvgcZgvaUtGwSQS9tkgBxKxcA4h9iC5vF+LxzHwEDVHr2Qgaap9Z+P9S&#10;RCEsY8atDIh9pRxV29WAmA2GnLXLGXsIMRtxaSh0l5mcqbOBkK4y6SJjgyDd0qyGw25pGRsWiGVs&#10;OKyGCaDujtYIx1W/gu2ImMj/5XFSFRN5jbGOPhE4G43QaDRCI9EIDUcjNASoDgSwfVH5dsK+JcQj&#10;d+J/hwAxEJ4AhCfg/xMZIDwJ978YCE/GYy/BMgTiaVjuDEKM5+B2YY8Bew7Yg0CE48aFwy5pXQ2z&#10;wpJqOAliAUvQssL/zYgg5jdS6co4HDOOw7iaECdhfKoglvsLwvKekveVnOByHQTi8CQ3rIb5/uL+&#10;09Uw921YDWuEdTXc3AjzmnVBGADzy0bufON/mEieqiRhnA7iHwLXjLHQrEpMXJNiA1pJLHDDvPXt&#10;H3JT+AEKub0Ib1PEwjYuGjVGg0eENcR+DJcTqVjZKojb8OdFeDzSRgKM28xD5iDTkRlRALIPUG6N&#10;//Ex/rGonFtzQhghZrc1njM/MQx4y7qEGFsQM1kg1mfsVrc0Gwk5U9fd0tJFprulibB0S+tLlmRs&#10;mN3S/PCOcIKWrobDSjgEOMR3uMowFfmbgMzHcllcplTGfC5BOXxeAjwCDdAwIDqYADe4XD9A2xuV&#10;b88HAPE+3G8Plolt3wv7bDyq4PG4zwQAzExEwzUJj70Yy7gEy2KmoGGbirBXgNtDI8ztRYQ521wj&#10;zEaX2zqshomwroZ58iTVMBt+AUuwisNYIn+XTAfE/PjPOIxDkEOMCTFPCisJv72Kr0deE49Tvi7G&#10;qor5OuRkIivETDkQc/n6fcVtx3XheoXvrbAa5vsrPNHl/tWTIaXnKS3CpQDmsVUyBBjxAOMYXvGk&#10;e/ZdX3Rf+ubzJo6nIxbIpSF+ARB/D7hmjIlo1gDS7PAyNqDlxoK2KD9szIMPv9lNmnQA0HA2Md7U&#10;WWKBa0UDzFgIt0NaAcXWGmJWr8SXQOK2PbBsS1RRBbdC48O0XoAAYl8FA8tWU6Lbqcg0hDhHULcD&#10;5u3xOtvytaKy9jOxOUOb0PMW4XpYGGeFWM7a2Viw8ZLGQs7YrW5pNvjSSOhuaekik2qYb3LrkiV2&#10;S7P7NayGZTKUTNBiNaoxFICt6tfCd6gRAVljLJWxgFwAPhqfkQpgXwFHAPd9BOCiEu52r8t1uQsQ&#10;34DflzdC3B/Hxohr8Fpw/wkAmJmIx0/CciYTYSzXI4znEITZS6ArYblMidsxRJgNskZYuqTZkEs1&#10;zBMo7kPuyxBijVWpCNqEmF8NmQVjDXIcxDw204YQEzCp8jXGfG1pquJKIJa/l0JYV8OyDcNqmO8t&#10;6ySX7y99ohuOCwvCPBbiEObxohHODK+E+OJ4ZSKAJxz8WxPCMyF5jCOQmyD2k6l0msZ3c98Grhlj&#10;whoX4HmmoMuY0EoicMN86/+94J546h8ADLtm8WYuJxa6YUKEGQvh9oiGuBUaJz+BCmi2w987AOGO&#10;hHg2/gdk20Y4M23wd18dA+N8NYz7+SqZXdeAuC2wbYcKuw2rbFbe/DhOVsMMf8byGK6LhXFc17Rc&#10;R8zGgw2HNBoaYjZg0ljIGbvuNpOGgo2+biSkq4xn52wUpBrmG5mQWJcs6WpYZkrrCVpEWLqj8ygi&#10;ArCufi14h8REY8wIxgKyxD8PGp/hgHMoAQakA1HV9n/c5fo8igoYAPdAFdztbpfrfDv2+c04Nq7H&#10;9p/cCPFIZBByER47ActgJmJ5F6Nh8whj+TwBCSthnqiwEg6vFeY25bZlAyyVME+CuB/YaHO/cP/o&#10;ali6peOwErDiIveRTMOxzu9nTsI4qauaEFu4SniMlspsQMzXlQbjOIh1VWxBzFgY678JwiHEXHZY&#10;Dcu25LpxPa33lj7J1dVwOC6sK2EeD4xVBQvC5QDMXqyVBBipwzHLr9isfcpNO/737vXv/YoJ4JkY&#10;opwL0WVCKHNfA64ZEy6jKED0jK52DWytfOmr33f3PfC3aNiAlYVrlljwhimFcBLErfipV/I7q+TV&#10;eOxmPAZ/7wAMPbKEOOqe9uPErJgZNE5tkA51SD1+B8AeXI4x83lwy4QQcz00xuVArBsMNlphYxF2&#10;m0lDwYY/rhrmmTkbA77xZWxYuqXjJmnJ2LC+XEm6pMNKOA5gje1glUEq8rcQZFlmHng0QMMigAcD&#10;4AEK4F4Pu1x3ANz1HlTBd6IKvgX7DZVwu2uxH45h+wPis7DtRyG9sS8vIsJozCZgmUSYJxzshpdK&#10;OBwTthBmQysI84SH25zbnvtAjwtzH+lqmI19ElRJ4X0Y3l8yFcf6KryucjEmxCGsOuyxKRVCzNdm&#10;YSyvj+FrIIA8rnl8M6Ug1hhrdMPEISwntvrkVt5X3JZcP6mGBWHdJS3vrRBhqYRlDoYgnLYKNqGN&#10;iwYYx+6Kp1y7uqfcyO2vM7E70wOIbXx1cl8ErhljLccHmJ7RCBvYJqVtW8LDL9zHG7jSWPCGKQWx&#10;oOchBrKEuA3xFYjZPY2ffTc1/4778PIj/3fg3Br/aw2gfVYhaKTbsbIFru0BbVtA3JqTtjijmpc7&#10;4e9+nDiCuLUBsWBcDsTShSYQs9GShvcGRLrOpLEIu6Vl3EpDLGfnbAz4hpfPldaTtKRbOrxkSWZK&#10;E2KODetqOKyE4xCOA1hHIA4x9sskwMgQNEKDgfBAINy/AQBzHPgRVMDshr4v6oa+FVXwTdgH12Ef&#10;XI19cBjb/wpsf0B8NrZ9HuII4YmIr4bxPFIJcxtwW3CbSCXMbSWXKbERZQPLBld3SbMXgtuf1TCr&#10;J6mGiXBYDRMp7k9GQyzR+AoYEkGNj2MuiyDmV0QS4qwYDzYgtrDVkWpUMktBLBhbJxt8Lc0Bsfxf&#10;ENYQc7lcPp9HIA7fV1xXqYa5r8JqmO8t3dsk7y+phvWYMN9rIcSVIsxv8pIquOYpt/ymf3Jf+dYL&#10;JnIvheRMLIPkPgNcM8Y/FnieKfBWgm2Y7zz3YzdpEhDzs5Hxxq1WLHjDpIGY8HXgz/x0K2ILZAks&#10;IfYTqwBsG15axI+iJMQCtFTOhJoBkPnrhXntMCdjEWF2RyOtiTLCMWENse+mjoFYMCbEvGYzhJiN&#10;GhsSNiBsOOTsXTcY0uiyUQsbCzb0epKWPluXBoJgSLc039gySSu8dphdsYRIT9KyxoalGtYIC74h&#10;wBrbgSoDVORvArJGeQgaoEGoAJgBALgfAX4MFTABflABfBuOAQH4BLb7EWx34MBtz+OGEHPm9GiE&#10;EI/HcvnaWPELwjwBYSUcIsxtJQhzGwrC3LaCMLe5IBxWw9xXuhomxAIUI0gxGlyJ/E+OA0Yey+UQ&#10;4nq8LsE4a2VMiENomRBbSYggMxPbmicafI36dYZVMV8PMQ67pzXEDN8LjGAs0FoYa4QFYj5WV8Ma&#10;Yd3LFL6vpEs67GnifmU1bM2QDhHmey1E2AK4AFsjPGEmwLUAeEUjwLmlDe7jX/g+2uSfFMUC70xN&#10;Ooj/HbhmTHnwMjak5aRa8OosWYqqwoOEN2xzxMJXx0I4DuKOe/G/qCIugpiffBVB3Dr6e+uoIs5f&#10;mkR8dSKQ/WVMCmLdNU2IPcYRxFyPJIgZQkyEOf7GBo+NCRsQffbOBkoaDGl42aix2mCDFzYW0m2m&#10;z9Z1NcxGgQ2BnqRldUuHk7T0TOmwGg4RFnw1wBa8/Y2EKA9EAzQQDdAANED9CfCTAPhxAPwoAH4Y&#10;AN/vcp05DnxHNA4s3dBHkYPY5vuwX7CtJYT4HNyye7oP9iUR5omGroSlOzpEmCcubBjZoLKBFYTZ&#10;EHM7s2HmCZBGmPuFFRX3Ext3qYbZ4OtKkRFcNbgS+Z/cl+FjuQzJFBzD/I7mcjBmCHFacBmNooQQ&#10;y+vUr1WfdMhrlKpYQyxVsUCcVBVbiUNYepf4HPo9xfWQbSm9TPK+4n47jOgTXOlp0ghLd7QM/SRV&#10;waUA9uhKWP0qgJc/5bqtftbd9vp////tnXe8JGWZ73vOmRkywwwMOecMkjNIkGgCxASCICiKOggK&#10;MkiQnEFgUNFdr3HvuruGVe+qq+41s4pxUcQAa1bWsLqmdb11f9+afnqe856nuru665w54f3j++lz&#10;urrffqu6+vnW86YKBTwskSgnmv5E/C+Sa02+H0p2OTfceHt53+AVzy0XJzd9eOOb3lr+vemmmxXr&#10;rLOODsyPi+eecVbJqc94Vue1KV976LvF004+tTjjec8v3v/Bj5avv+ueN4QyHYTrbvhfCl5MydEP&#10;dSKJ5OvxwbSXiFfj/7O0HeH2IeJORuxE7ElFXDZPV4h4pJ0V1xUxAY9AQgAheNjVu28+WyrSq3Yk&#10;TMDoJxu2wEAQ8IO0/NzhboO0omwYCVtTtJewF3Ak3sVdKF+jALS+AtD6yoAXKwitJwEvQsB3ScDK&#10;gte6RRnwjW0B0w98uY71pTrOr9Bxfql4kb4LHeMURLyTHmmeXk/fJZkwWX8q4XRgVq/m6KhfOBqg&#10;xfdGsPdZIt8rmGxTbLt9/8B7KQM4H2A/ncNP1X4NKmNE3K9wTXgezt1DJGLL/CHdX9sPBMg5zblt&#10;WbEXcdQ83UvGvh6phCnTJOx/UxxfO54cQ74j6m8Xt3yHNjjLmqPrSjjNgivF6+A+1k9GwDr/T9L5&#10;f8Ky4oq3fKb49qOS5qBIfIMQCbQp+hPxRyXXmnzfiTdit9320OMKkT708GPFpz77YCniCy+6pHzu&#10;sw98pRQsf5/9gheWjw9/+wfFe9//4c77jLUXLCiz36OPOa4jz80kdi/TQXjfP36m2GEHmqH1A50M&#10;Ivl60oDaTcSrCmQciZj+YRPxuKbp5SJ+3pnclrEPEadN06M8SsRMX6IuVSJmzqaJ2EajImKCCAGE&#10;4GFX7/7K3QJGetUeZcMECsuGCRIECAIDAYEAYNkwErZmaZ8N++Us03nDlg3b4KxIwpGATbTrJazr&#10;UQBaTwFoXQWfEmXBC+8pWutIwGsj4Nsk4Jsk4Ov0PV+tY/yatoAv0vGlH/jF+g50bFPsPELEO+uR&#10;rHixvks/MMuPjuaYRJmwSZjg65ujTcJ8B5YJewl7KVmGmIq4Ci9f8AKmPMoFRPxk7degMkbE3QTn&#10;RefhnDUQse2zv/iwfbb9RYD9NE+biIHPSuvi8fVJJczvyTJhJOx/U3YsqadJmO/OS9i3MqUSTgdm&#10;VWXBvQTMeWYCPkkCVgaMgPc4/12xWCcSSbIXkVjr0p+IPyS51uT7gXw9XsSP/eDxYtGidcu/q0R8&#10;5VXXlY877rhz8ch3f1T800f+b3nHJf5GwKmI7773/nFSrcO3vvOT5cGqqYFY/eKlG5EG1kjEJmNE&#10;DHPP1GuRbVvENEG32jIuB2uNF/HOuxxTLLlw92J0LsLtIuJosFYpYrJilZ+K2OprIga7H7E1SxNE&#10;CCAED7t691fuFoQJGJYNW8DwTWeIAQkTLCwbJkAQGCwb9n3Dlg3bIK20b9iyYVvBimzYmqTJhr2E&#10;qwRcJd5FhgLQQgWghQpACyXghcqA17lX2e/rlgt4TQl49XYzdEfAl+nYvlLH9eWih4ANzm1bd3p9&#10;fZfsK/uMhKvmCXPMOHa+ObpKwn5wVtQkHYnYWNrGPwepfL2AKRf4jH10Dp+k/XqKqCtj2EgirpKb&#10;l5yH89VzsERs+53uu99nzmffPI0gTcRIk99AKmNfj6o6Wp0iCVsm7JukqY9JmLpS50jC1spkvysv&#10;YQQMaRacCrhSvuAFrPP/+GXFglPulxR/3gNJcWUimUZE0o3oLmIJE1rvk1xrYsKN+cUYEb/77/+x&#10;2HrrbUs22GDDriLeZpvtik988vPayR8XX/zSN4qP6++OiCVQE/Ghhx4+Rqx1eM2VOhHKlaL0o5xs&#10;0oCZkgZYE1sqY+RnWfHqYlQyZu1nE3E5IEti7SLi1929dfHyJbvr/woRl6OjkbATMRKGVc6ubpaO&#10;RGwjU8k8CCQEEWtGS5ulLWgQ2HzzGRkYIraAYX3DyMKazAgSlg2biMn4vIirBml5EdMs7fuGyYaj&#10;TDiScChgsbAt4XUUhNZREFogAa99t1AWvObtyoBv0Xd5g77T1+rYXqlj6/qBR+kH1rFMzw+IziNE&#10;vJseyYo30HdpI6N9JoyEabaPBmZxPAnCHF+OM1kSxz3qF+6VDZuUqrDXeAmbzFMJ8zkmYrLiVMZe&#10;xFUyNhF7sRkmXsPEa9IzTMTsO1KzrNj23faZ8zkVca/maYjqZvh68T7KsN+SZcN8nm+S5rhSt6rf&#10;lF3cWjaMhPldWUuTz4S7ibhSwOLJSFgg4ROUBR93b/Hhz31XoovEWwdJcbKRXOtIORaxZOlp/Z3k&#10;WpOx4vUsl6+J+KrX3tB5DsiIP/rxT5dC3mSTTcvnDjjw4M72G266rTjpyU8rPvv5L5f/l4OxxM23&#10;3FUcdfSxxZv+6u3Fy5ZcXL7mzOefG4q2F63W0YKpOccJ/TAnmyhwetJAa3IDE3Eq43nP13vpF26L&#10;2KAZuhTyWBEDGXFHwh0RI2CJtrxZBAJWVmwiHtXf8yX1VMImYl9PRGwrGZmIrX+YQEIA8c1oBA4L&#10;GhaICbw+G+bK3WfDZGoEC7tit+YyggJBIO0bTgdpWd9w2ixtg7RspDTN0mTDkYQjAY+Rr1hHwWcd&#10;CXiBAtACCXhtZcFr3SP5SsBrSMCr31q0VrtR3+O1Oq5X6Xj22Q8cnTsGIrbbIm6k79RGRnMcOB4m&#10;YY4TxyvNhCMJkzVFEk4zQr6/XiK256FfAVv2iYhP0H5FMvZZMaQiBkRsQvOY3ExwHstcjYMkYs7L&#10;9BhQb7/vSwUiRopexJz3qYiBz/Z18vI1rH68j/dTTiRh3ySdSpi6+wtbL2G+d75/L+EqAVsW7CU8&#10;Rr6AfHX+n4iAdf4ft6w47ZoPSWiRVCcDiXMikXhTVohYkqyi9S7JtSYvvmBJccmrr5Asx0u4SUzE&#10;kVAHZblo9INsSV7l32e1/58kosDpSQOuF5xlniZik/H8c/ReiXhU+zLCClsmYwUtVtuyqUkthMvj&#10;U4slS3bRI/tPEzS0tzGPmPnFNmoaEc9Xmau/YLn0Iwl7EVNnL+LDJOKqZmkCBwHKmtDSoEGgI+gj&#10;YQsa/qrdgoU1mREgLBj4bJgsMMqGkXCUDafN0mTDXsLdBIx8UwGvrQC0lrKAtZQFr/k6CfgOHc/b&#10;JOCbdEyv0zG1ZuhX61herONIM/T5y49lSnTOpCDiJ+hxd7GxvksbGY2E6TPvJmEubiIJ8x1UZcJ8&#10;X2k2bDKqwl5j4vYCpkwvYD6Lz4S9dE4fr/06UXSTMaRZMSBiE65hIjTBeSzjNOkBIuY4IDTqRB2p&#10;K3VnP2zfEKHvJ+Zc9/3EqYytPl68hq+r1SuVsLUs8Zn8njjOkYR9Nw+tS17CdnHbj4RNvpUCFk7A&#10;5972z8WnHny0+I6EOAixWCcSibQBKkXsBdp6q+RaE//+FcQyHYaJFbFxfPDcBBMFT08afKtk7IU8&#10;oguLEUZRn7mccrR0W8QjkmEHZb6izIjLRT3aWNN0R8RiVK+ff/pyAacStnqkEgZEbCsZIeKqbJjA&#10;kWbDFojTK3cLGtaH5ZukCRYECQIEgSAaKe2z4X6mLKXZsM+EqwS8Dij4LAAn4DUl4DUQ8J2SrwS8&#10;6s06ltfrWCLgK3Q8rR+4PR94JJmOBNF5UgUi3kePyHgTfY9cjHBRYgt1EDgJqARYjh0tCgRfLm5o&#10;aSAoR33CJp9+JAypfMG2mXxNwF7CkYD5XD7/CTqnj9N+VcnY+osh7S8GRGzSNalF0jXRmew8B+o7&#10;So9HlBVzTi8V1jwNlhVTjpXPZ5mMwaTr5evra3WjDMpKJWytDvZ7qpKwtS55CfObsoFZJuEoCw7l&#10;K0r5kgGLUsD3FYuf8eZQrJNFLNmJoJuIJcmuIn6T5FoT//4VxDIdho6IIZDqIFRLV/KYrOw4Cp4p&#10;aSCGXkK2pmqTMdOYylHVNUQ8qkAHq+pYePmagL2EfX18PTmWtoACIiYbpl+OoEIQIYBYM5pvQiOI&#10;EcwIagTftEmaK3cbzYk4CBZkw1ytWzaMhC0bJgu0kdK9smGbsoSE/ZQly4ZTCY/JfgH5KvisnQr4&#10;bmW/JuBbdDxv0LG8RsfxSh3DpeISHb92P/CwAjYQ8X563FtsKhFbUzQBkyBKYCXAcvwIurQsmIQ5&#10;xpGECeLgpeMl3E3E/jleYxLuJmCTMJ+J8KgDF2WI+FjtFzKmiTptprb+4rTP2GSMiCPxmhRNcAYX&#10;jAbSA0TsL06irJh9ZN+XCmue7pUVexmn8vX1tXpRDuWlErbjzLFNJex/T9bFY83RdmFr/cHdsuBQ&#10;wOIEnf/HLxfwOnrflX/12eI7j0mIwyLRTQaxYIejFUkYvEBbr5dca+Lfv4JYpsMwRsQQiLUu3bNf&#10;mqv3F5JXuL0houAZkQZlSEWcytgLueRcSaDN6mIefcnPkYifoEf6lMWosudSxEgaCet1dSQMvo5e&#10;xIdKxDZIi6BCICGIIGIfPKLA4fux+s2GkbBNWbK+YfpIyYYRMdmwiThdVzpdwMMGaZEN+z7hSMTj&#10;JHyPJHyXjvkdOva36njeqON5rY4l/cCv0TGkGfoiwXSkAfqBu4GI99cjWfFmErE1RacS5hj6TJjj&#10;y3EmSBOsOfbWHM334YVj2R+YeMBLN8VeY+KukjCfE0kYieyp8/NJ2i/LihGxZcbp4C3fZ4yIYUOJ&#10;2IRm9Ctg4Lw9IBEx9aTekYg5tznHq0QMqYwjfF15j9WF8uyCdqmwTJg6pBe1HEMbIR01R9vo6KpM&#10;OJIw55aX8HE6/5+0rPjQZ79dfOM7P4mlOpFIfBNFJNl+6E/Er5Nca+LfP5ZYqMPSpJD7a4Zmecsj&#10;kucaJgqgEVGATiWYCtlL2cRstAW95OIDlwt3/tnLYcAXy2b696XyTQUc1Y06I2JbyegQiZhsmGZp&#10;AooFEYIHAWqpIEhb4LBATOBI+7GQhQUNk3A6QMuvouWz4aopS/4uS9Y3TLO0TVmiWdr3CyPhjoDJ&#10;gsXaSNgL+HVOwDRDX6fjGTVDv7j7cRwURHygHsmKt5CICaIEVI4Vx4xjxzHkWHoJI2CCdCRhvhcv&#10;YZ8Nm2BT8Rq23QRhAq6ScCRg6gN7SMTHaL8iGUcjqU3GNpIaEdcVrwnPQMR2fEzG1Jt9YH/suLDv&#10;JmJEaTKmPMo2GVt9TLYpvr5WP8qgLMpMJcznpxLmGEYSJhP2EkbAPhPuJeATaIIWbQHvds47i3d+&#10;+N9iSU5XJNNh6E/Et0muNfHvH08s06YYVsr1+oMZXc19eKNtDREF0pQoUIOXInhhghez0Zbskosk&#10;4ki6RlpW+llRfay+iNgWUEDEUd+wDx4ELYIygcOCcNqERuCwJmmChknYggXBIZquZPOG/QIe0Y3/&#10;fd9wlA37THhMBix8P3Ap4NvbAqYf+LU6nibgVwmaoRXI02Up02M4CJ3zSiI+WI/IeEuJmKDK8SLQ&#10;cuw4hiZgjiuB2WfBHHuTMIG8CQnzWi9hE3AqYROwSZj6IBDqBoj4aO0XMqaJGkzG0eAtk7GNpEbE&#10;/YjXyxfhGYhvf31/1myfHif2x44P++2bp4EyKDOVsRdyiq8v77E6UZ5dzHoJ2zH1EubYeQnz/Vtz&#10;tJdwlAWbfE3AZfYrjte5fywCvq94yuUfKN71kYeK7z72uOPnjROKcopT2UcMJs7WjZJrTey93YlF&#10;OlGME3QFgw3MOkbQdBtta4AoqFYRBW9IRQmpTB1LXsF9iuNtJVF50edCWkdEbAsoHCwR0zds2TAB&#10;yJqkLXgQuAgeFjgIbgQ65GCZsF29W9DwEiZQIGH6Qk3CvknaBmj5vmG7w5JfzjJdwMP6hsmGOxIm&#10;C/YZ8DLXD4yAbxE3SMLXSMJXSsCX63i2b0/YbToSpMexX8adUxLxoXpExltJxJYFE3R9fzAXOKmE&#10;0yzP5II4h5Ew70kljCxMGFVZsEkYiVDP3SXio7RfyJisOM2Mq2RsI6kRcV3xWtZp7CcR2/GintTZ&#10;Wg1SEXMcumXFYJI1IXtMvr6OVp+lgrJTCdtFjZew/ZZSCVvLkkk4FbDPgPmNIeHjyYAlYQl45Jhl&#10;xVMue78k6QU8EcRiHoRIlhNJf9OXrpFcazJeulXE0lyZDCZi42AxQf3HUYDtRhTIjUiiCUsulIiD&#10;58cRlW9E9QJEbHM3D5KIkTBX9gQUu5IngKTBg0BsATi9erd+Ybty9xImSFTNGfb9wtGa0tYkna4p&#10;bSOlyYbL5mgFIJuONEbAyoJXUxa86q2S742S77XiagnY9QPbdKSq4xkdw15E51AHifhwPSLjbSRi&#10;EzDHkAsanwVznNPsDqkQyKuy4KYkbMLwEq4SsHVP7CYRP1H7ZTJOm6m7TWuCDSTifsTr5YtEjaUC&#10;Edtxs4sXu3Bhv+x4se8cC8uKTcZ8Dp9r9UiFbPJNBWz1s3qYgPkcPs9+RxzPVMK+Vclf0FpTtGXB&#10;oYDbGXDZBI2AdRF69LLipFdLwP8uSU4lQol3I5Z1v0TiTVkh4i4ybl0hudZkhWj7IRbiymI4EcO5&#10;gkVBom1DEAXbXkRBPSUVa5uuIo7K8UR18ZiIARHTz8XVPQHFAglBxAKIZUUEDwvCFjysX9iChzVJ&#10;W9AgWKT9wlVN0n6AljVJR6topdkwS1MiYVbFWts3Q1sWfFO7H9iaoRkNbbcn7NIPDNHx60V0/oxB&#10;Ij5Cj4cJRGxZcCphgnQqE5OwZXdewibiXhKGVMSUAZTnJQwmYcuEqROkEuZ8MBEfKRCxZca+idrL&#10;OG2iRsTdBGzy9QJe6uACcl+J2B8/6kz9OXZexOw3x8BEDJTL55iMTcgmXo8J2Opq9bN6cJzt+PKZ&#10;qYTtd8Sx861KPhO2/mCfCY9phhZI+Did/8fq/D9G5/+R95QrRoUinA6EQu5GLOF+GStijwTZEfGl&#10;kmtNvt+RbF1iOU4mw4sYzhYKCK1D3XMNEQXefoiCfBdKEQfPVxJ9ZhWI2OZtHigRI2ECC8GEwGbZ&#10;MMGKYG/B2F/BW/BAIH4wiV29EzAsUFi/cC8JW5O0HyUdLd7RGaClALRuW8ALFIDWZkEOPx3pZnG9&#10;JCwBlwOxEDD9wDRDt29PWCXh6Lj1Q3TOjEMiRlTIeFuJ2ASMyJCaz4JNIpbREcyRSbdMOJWuxwQM&#10;XsKUBZa18Vk+E0bCUSZsAqb+nA+76nfHfllWDJYVRzJOm6gRsRevl2+VeAGZGojYjiN1pd4mYn8B&#10;YyLmuFAG5VG+l7EXcopt57VWN6sL5ZqA7Zjy+XYc7XeUXsz6ViUTsM+EIwE/Sef/0Tr/n7iseO+/&#10;fKv4nmQ2GYQSnWqE4vZ0E7GjdbHkWpPlUp1oYpEOy3J5KjiFAWwQWCqT6T/RtiGIgvAgRBIQXUUc&#10;ldMvZf0lYpu7eYBEjIQJLAQgL2HLjHpJmKt3k3CUCaerZ/llLG1wVirhNBMeM2dYAWixAtAiBSDW&#10;hTYBr8F0pHY/sM0HLqcjBf3ATWbB6bnRE4mYTBEZb69zneOJODi2Jg4vYBNILwGbVAwTk3/OXpdK&#10;mHKrJExdTMJRFmzZHOwiEZPpm4zZRy/jXiOpEXEqXljaxsRrwvP7Z/u2j0RM3agn9aXuafM0+8q+&#10;27GjHMrkM/g8k7EXshcvWD2tXlYXyrTjaseTz6YOdgw5fhw7jpl166QXs/Zbst+TCfj4VMD3Fje+&#10;7YHikUd/FgpzJhPKtyb9ifhlkmtNOu+XMFNee+1NxdXX3FiyXKi/LL7z6E/L/z/1mQeL933go2O2&#10;2Wvf8a5/6DyX8u3v/aR8zac/96Xiff/4kTHvr4dlxKcLVtRqSsiSDTdJKB+j7UMQBeYGKEUcPD8w&#10;Y+otEdsoVUSMhAksSwWBhABNoEoDiF3BW19WNEK6l4QtE7bVs6w5uttNHToSVgDi/sCLFYAWScDr&#10;kAWzLrSfjsR84PZ0pDH9wMwHrliWEqJj1g9jjmu/SMRICRnvoHPcBGxZsEkDGfIdEMy9gL2EkYiJ&#10;CExOHttmouJ9XsSUjZzAS5h6QCphJAeWBZtMYGeJmL5v+sC9jK2/mKy4m4zXl4i9eKFKvFX7hIg5&#10;T+3ixo6rz4rZV46nHUfKomwvYxNyim2zulmdrB52TPkcO5Z8vh1Du4DxEvZN0Ta+IhWwz4CP0fl/&#10;5H3F8679SPG97/9HgES1MpHgpgv9ifh8ybUmUTkpZ7/gRZ2/3/E3f1984cGHinUWLixuvf3uUtjL&#10;b/qwXJCf+uyXilddcrkT5lje9o6/Kx78ysPFOussLG8AwXObb77FuNf1w/imaUZDN7WiFoInO56g&#10;2ytGgXpAGhNxVE9EbPM395OIkTCBhYBCYLIr+fQqngDiM2GTsE2pSCXs+4T9XOFoCctIwnaf4U0U&#10;gDZSAOIG/dwfeJEEzO0J15aAWZaSdaHLfmCbjsSqWJdJvG4+cCRfiI5ZP4THtV8kYmSEjHeUiL2A&#10;TRaWufnszaQBJiATSDe8tOz9JmHLhvm+vTioS5QJm0RMwpwL1qzKObGTRHyI9iuVsR+8lcrYD95C&#10;xKl4031I98P2xdhbIqZ+1BUZWysD+8S++YsbO65WLp9ln7/UYeIFXz+rk9WD42kXNP44Rq1JNq4i&#10;bYrmd2SDHNM+4KMR8LJij3P+pvj7jz1cPCrpTiXGCXkyCORah/5E/ALJtSZROZ5vffsHxZ133df5&#10;f8011yofjz3uxPLxG996rNhu+x06219w7vnl43vf/0/la7mHsW2DBQsWlI/HPOm48pH3c+/i7+vv&#10;usR9xGTHx4pz3HPDcIhA8BN8v+MogPfJwCKO6jEOiZj+OEDEJmECm5ewXcX7AELQTSVswYPAgYQZ&#10;HY2EbXR0umCHSdgv2GF9wnZXpXKKkgLQxmIDBaDFCkDcoL+8P/DdRWstCXgNbszg5wPbspSvknwv&#10;lGgrlqVcaQI2JGIEhIx2kohNECZgkwTfBZgs+H5MGAjAJOXl4bFtXmKRhE0cJg9rjua7TyXss2CT&#10;CeeDNa3uKBEzLQsZ00Ttm6lNxlyA+GZqP3gLEfs6W7193Q0Trx0n9gUQMXW0rJj628VOeqFjx5ey&#10;7fjymdFxjY5neiztYsYfQz4/bYrmmHXLgn0T9LGiFPB9xZr6OxJgporHO4QSF/2J+EzJtSZROR5u&#10;g+j/T0VME/O+++7f2X7l1deVj/PmzSsz3Q9/9JPFeS96Sfk3z6ci5v0HHHBQ+XddqgdrIeFnJs8N&#10;A8tlnpQ8N4FEQb0LtUUcfWYlEjH9cbCvREyQIbAQUCwoE0gsiFgA9plwtz7hqlWzet3a0BbsKG/m&#10;0M6COxLmJv33KAvm/sB3KAu+RRJmPjDTkawfmNsT0gz9Usm24WUpITyWgyARIx8ktLNEbFmaycEk&#10;bKIh2HtJVIkixYsjlZnJg89DHny2z4YtE7ZMzkTCeWASNqGYhBELIj5I+2VZMSImM06bqBExmbFv&#10;okbGiNjX1+ps9e4mYGB/9nIi5tyl/lUi5j29jrE/jlY3fxztcyMJ27Gz42ZN0XYh203CpYB1/h+p&#10;8//wZcWzXvMhJUGSy0QTCm3m0p+Iny251iQqx3PTLXeWj29567vKx9HRuWXT8lVXX995DU3TPHJ/&#10;4U9+5ovl3zvvsmtnu2fu3LnFV77+SHl/Y3vOJF2X3qOmuW0gC3g0NQCL8o4SjLSOtk8SLuDvvMup&#10;xX2v37F4+RIn4+g9AyMR0wwI+0jEBBaCCgHFAgmB2CRsTWn+Kt4yYWtCs0y41/rR6TxhW6zD5gmX&#10;TdEKQBu2BbyesuCFEvCC1ykLRsC3ivbtCX0/8KjdnrCiGdod39qEx3AYJGKyP+Szi0RMAE8FbGLw&#10;cjAheNn65lPfbApeIKk8TGB8biphn8n5bM7LxEvYButxXuwgEbNiWCrjqL/YZ8Um48USse03dTWo&#10;s6+3Qf1NgnZBgYg5X6mvZcVp83Qk4+i4G75O9lp//CjTjp8dOztu/vdjAramaD/XviNgccwKAV/x&#10;xs8Wn/3y90sJT3VCsTdBINCmaP3wx78qquiI6VTJtSavuOiS4oqrrh0jOM8XvvRQ+fi+D3ykfPzO&#10;oz8ulrziVcXH/+/nir/9u/eXf9tryz7j9t8Pfvmb5bYHv/LNznPwyHd/VD7/iU8+UPzNu9835v11&#10;6S1iQwIpB2BF2waB5TInMUPuwuLFpxdLkHCwrRkkYmsK3EvHkeBCUCGgpBJOM2G7ivcSThfr6LVi&#10;lpfwmDnCCkAbKwBtqAC0WAJedK8kfLey4DuVBXOT/mQ6Ev3Ati70iIJv2gwdSbVfwuPWFBIxF0Ec&#10;/10lYpOvF4HJ1wRcJV7fd2l0E7F9Dp9pAjMJ+0yuKhNGwNYcbVmw9XFyXmwvER+g/ULGNFFDKuN0&#10;WpOXMSJOxevla+K1unPOAvtgPEHnAvVEgNSb85jz2WfFJuPoIgiogyetS3rs0guYNAtOfz+WBXcu&#10;ZHXuH4eAdRF6pH4DR9xXrH/im4slt/+LBPeLCmIZzjZCcdeg9cOfSLo9aD1Ncq3JWKn/cmgiYU4U&#10;/YvYOFLox99Yf6+VF22bPA47bCIvCiRiy0CeIBFXSTjNhAm2PoBwBW8jo23t6LQpOh2UZatlWX9w&#10;OSpaAWhTBaCNFIDWl4DXW7ZCwGshYLcsZdkP3J6ONPoKCZd+4KQZOhJrv4THq2kkYroFkPFuEjGB&#10;vh/5It1epCL2EvZC4Ts3kZlIgO/fS9guxryEfVO0z+5gO/12uJmFydhnxjZ4i6y4aiQ1IvbCM+mZ&#10;+CL5Un+7kABETD2pszVRsz8+K4ZUxiZksDqk9bDP9wK2Y5ZmwV7AdrHim6FTAR+l8//w+4odn/PO&#10;4ur7PxeuxT8ZPNYU4cVDP8TCnSj6E/EJkmtNonLqIwmvBOqL2GAA1pnJc8NwuGiyvKmEREzggz0l&#10;4ioJE0gIuj6I+P7gdFBWVVN0ukhHpy/YCXgDmqEl4EUS8IK7Vgh4Nbs94dXLBTx6qbhIwn2ZcNOR&#10;Iqn2S3iMJhKJmIFyyHh3idjEa/KNxBtNo/F4EZuMIxGbWJCKCYXvnmyO7z9tVjUJc0FmEkbAJmGy&#10;O+umAES8r/aL2zx2k3E6eMtkvJ5EbFI08abyNfGafE2swH7sKREjQOpM3X1WbDJOM2Mr33+mx3+2&#10;fWZ6vPzFK8fKCzjqykkE3DpkWbHJiX8VyjGzglD6/RKIvz8RHyO51iQqZ3KI5VqHwUUM9PPulzw3&#10;KCyV2WR5UwmJmMAHe0jEBBcCE0EqlbDPhDtX8aJbU7TPgv1ylWNGRSsI0Re8kQRcZsG+Gfq2Ff3A&#10;ZTM0/cA2HenlEm/SDxzJtV/C4zPRSMRMH0PGiDjNfqvkawtJGH5bPyL22bCJ2MRiIrZs2DJhzoW0&#10;eZVzwjdHc24gGTK9bdsitqwYEHHURJ1mxWAi9gI0CXoJU2cvYepv+2Aips5exD4rBt7nZeyF7KkS&#10;cHSs/HGKmqHLViSd+/QDH6Xz/3BJ+JD7ik1PfEvx9Ud+EoonM3Eg5/5EfLjkWpOonOnCcCI2GMjF&#10;gK5o2yBQ3lOT56YzEjHBD3aXiC0ApxJO+4N9U7QfFU0WnN5L2ATs+4JNwGOaoRHw65QFtwW8xs3K&#10;gtv9wJ11oSumI0Vi7YfwmEwmEjGLqSDjPSVik6iXrxduurKTX90JvIy9iJEw+GZp38SKYLyE02y4&#10;SsK+Odo3tXKObCMR7639MhmTGUdZcdVIakRs8jO8fE28Jl+TKnU3Oe4hEXP+kpWSnbIf7A/7ZVkx&#10;r+V9VhZlm5T959ln+gsVyvACTo8RFykmYDsu5UAs8aS2gI/Q+X+wzv997yk++rlHi3SFwZVFdEe8&#10;RklEOBVo/Uji6UXrIMm1JlE5RiS/qUSrdVgStAaFbBZ5Mgc52l4XFgPhImGC7388KUjEBECaBneV&#10;iC2oEFCsSY1ga0HWN0X7LNhWyfJ9wX5usI2ILgdjKQBtpgC0sTLgcjBWuxl6nXYz9Brt6Uirtpel&#10;HNMP7KYjRWLth/A4rCwkYpYYRcaIOBKuX9M4xb/Oy9hE3K1Z2pp9kR2yQTLdBJM2SfvmaC9hzhFa&#10;SxDxXtqvfUQ3GUfzi5ExIo5EaDKski91NxAx5zBipO6WFVfJ2MpN8Z/jj41vsk8FbK1HPgMuBzPq&#10;/D/aC/je4spln5P8fjnDiYU/lWj96KeSYw/0m61NJODpxGnPvEzBimlF+mE2wpPEc5LnBoVBYZQ3&#10;nfuPJWKCIOwsEVsm7CVMoE37g21AlknYsmD6gk3Cvi+4bIZWANpcAWhTBaCyGVoCXu8eZcES8Np3&#10;KAtmOtKNkvC1yoJtPnB7OpLvB47k2otw36cCEjHrfCPjJ0jEXrJ2W70q/Gu9jHuJuFs2nIrGSyaS&#10;MKLxsrG5r5wnW0nET9B+kRV7GfuR1NHgLZPxuhKxz0K9FL14vXypNyBZ2F0ipr7UG0myHyZj9o/X&#10;8HoTsknZk5bPe6r6zNN+YOvCsQzYBHyIzv99lxWnvepDxdce/kk4WHVoJL8mGC/UmUt/It5Dcq1J&#10;VM5044EvPlzswp1cykxUP9ChsfnCTZVHps30qekoZImYjAR2lIgJLAQVgpfvD+40pwlrivYDsrpm&#10;wQpAWygAbaYARBa8Ac3QEvCi1ykLZjQ0/cDBdCRblrKcjqT6DSLhcJ+nEhIxd75CxntJxP7WepDe&#10;89aTCtmLGJYKEzESBj9Iy/pd02zYy4aLMhNNmu2ZbFIJc54AIt5T+5XK2AZvWX9xlYwRcZqNmhhT&#10;OVqdkatB/XfTucNFA/VOm6hNxl7I0K1c3mPHxDLgKgF3LlwTAe+3rNjl5HfG8sysVFo//umvi160&#10;dpJca/IjvW+mUB6DloJVOXhKP9ShIaPdWzRVHhcLEltj5U0Gqq/N8dxBIraMh2zHAqxlwYyKtiw4&#10;HRFtg7FsSpIJeEsn4A0l4MX3KsA6AZfN0Ol8YPqBETD9wKpXXQGH+zlVkYifrUfuB42IuQ1lN/q5&#10;GX0q4miQljVJR9mwicdnw5wXkYQRDucIWZ9JmLEDnC9b6vewh/YLGdNE7ZupIxlzMej7ixFxN/lS&#10;Ty9JxGuZqgkTEVNfzmnqb1mxlzHwPisnKo/XptmvtQz442HHwgv4iTr/D9X5v/8yHY97izv++oth&#10;V1wjjJmuOii/bIRIdFOd/kS8neRak6ic6cyDX/5OceEr7lYAa/KG/zQvNzUAC7lz+8ammr8nGomY&#10;ZkLYXiIm0NqgLN8U7W/YEGXBtjBHZ0qSglBVM/SC29vN0De0m6GvbA/EavcDl8tSDjgQK9zHqYwT&#10;8d4S8XU6dhG9ZJyK2DdNVzVLV4nYJGSZXyoea5L2mbDJxyRMy8kWEvHu2i/LihGxH7xlTdTp4C3r&#10;L0bEdbJfL2ATp4mY85r6sx/sjzVR22vtvR4rw7LfqlYBazWyFoFyEKPO/yPFoTr/D9T5/wSd/2u/&#10;rGitqvN63lnFjjudGot0NjEBFwCRXOvQ+vHPJJoetLaUXGsSlTMT+Ldv/Htx2x3vUiBr8m5MrKgV&#10;bRuEZ4kmV/uaKCRigiJsKxETWAiwnX4t4acl2eIcPgu2NaI7WbDoNEM7Aa9zRzsLvkkCZjrS1cun&#10;I81jXWiWpRxyPnC4f1Mdifg5ekTG+0jEN+gYGtc7Uil7GXcTsfUPp6OlrW84bZZGcCY1nw0jsarm&#10;11TCtJwwhmBziXg37VeVjKP5xZYVI+NFErEXb6/s14vT5LmrREx9uYCg/r6J2jJjw78XUvlGxyBt&#10;ki8FrAvQwwUC3kvn/1Y63+drf+a1mdtmzinFKadeWnz9ocdiUWUmnf5EvLHkWpOoHM89975xzP+P&#10;/eBn5Y0dPvP5L5X/8/ctt72u/Pv19/91+b9/fQrb/Wv4+9bbl79/WH4ScNnl9xXbbMuo6KbWm6a/&#10;FyE31d9LeWTbU7W5WiKmuRC2logJrgRWgqqNiu6WBfvBWNYMvYkCUNQMvebNyoKvV1aQLkvJfGD6&#10;gdtZcCTZboT7NV2QiJ+rR2SMiG/UcfSkUu4m4yoRWzbsR0tb33CUDZvYkJHPAJFZKmEEZBLmos1u&#10;8sF5g4h31X4hY5qowWScNlH7wVsmY0RcJV8v3lS+JlDYRecVGStZfJoZs2/2Og/PA6/x+x5dhLDv&#10;JuCjBHOBD9L5v4/O/610sbnWhWPla4w65pxUXHnV/UU0PmbWIRmuTFqRZFJaiyXXmkTlGIcedkSx&#10;5pprjnnu7e/42+IrX3u4WHfddYvP/+u/3Cq/AABNZElEQVRXiiUXvrLYd9/9im9+67Himc96bnHD&#10;DbcWpz3zOWPe4zn2uOPLx7e89Z3F5x/4SvGKi15V7LPPfsW3v/uDca9tkvte/55il12byo4BgTa5&#10;tOQRgtstRttWJhIxwRG2lIitKRoJ24AsPy/Y9wXbYKxOM7QC0EYKQGUWfLeyYAm4bIZuzwde7Rpl&#10;wTYfmGZoBalRNx84kmw3wv2ZbkjEp+sRGe8rEd+s4wk3tYmEbCI2Gfus2IvYD9SKsmEbkewHaSE6&#10;ExxSsmwYCaVN0mmfsEmYLgzYTCLeRftlMvaZsQ3estYY319sU5oWSsRVWa/J18Trs1eTKCBixIlA&#10;UxkjWcOkC5b5evmy3+kFiDVBlwLW+X+wzv99df7vonN/lRfF0k2x1h9QjPjf7/542CU3GUTjciYX&#10;yXAl0/rJz/+z6EVrgeRak6gcz+677znmf26DyOPxJ5xUXPzKV5d/f+HBrxfffOSx4u/f84Hyf0T8&#10;3n/8P8XChQuLH/z4F533Ajvz0MOPFu94198VF0rCPIfQv/29H4553USxUD/eOXOep5O6qfWmWU2L&#10;jLupjNbKi7atDCRiAiRsLhHbMpV+QFa6MEenGVrBh9HQY/qBFYQW+X7gG5UBX6sMmH5gmw9sy1K6&#10;daEj0VYR7sd0RSI+Q4/IGBHfouNqVAnZy7hbRmz9w1XN0jYtKM2GkRxiQ2iIyfqFEZJJOGqONglz&#10;Acf5s6lEvJP2q5eM08FbZMWAiLtlvlUZrMkUdpaIkScSRabsA3JlnwDhGiZe9tUuOrx8/T6bgMuR&#10;0GI/CXiPe4rWxrrYrMp8I/mm6PzedNMnF//2zX8PWwUnHQlyNtGfiFeXXGsSlePpV8QPS8T/IBH/&#10;VP8/UyKeO3desfHGmxQf+8Sni/POe3H5N9t+LBE/+OWHiv/9t+8ps2Gee0Ai/o5EzN+TwVe++t3i&#10;QJq6yhHWPA4LmbaE1dh0Jysv2jbZqB4ESthMIrYBWSzO4bPgdDBWpxlalM3QCkJlM/QdRWttmqFv&#10;0vl3nSRs/cCvVmCyfuAhlqUM92E6IxE/T4/IGBHfqmMLqYzriBgJpyJOR0tb3zAitmzYRGyis2wY&#10;QVlWiIh9n6gNzLJuDM4fJMw5tGlbxDsLRAyIOGqi9oO3rIkaEUcCrsp+UwkjVxMx9TYZm2iRrmHP&#10;sZ+8zgTsLzpszAQCfqI4RL+BA3QBuqfO/+10/s/vkQX7cz6ic45z0X+WYupxYetfHUK5ZippRUJJ&#10;ac2VXGsSleNBxDz+r7e+q3wcHR0tvvb1bxXXXndTKeJXXbq0eOrTTil+8KPHi7333re45ba7in/+&#10;+KeLXXbZbUw5KZSHiC999WuKpz391OKHypyj100kn/rM13VCcwclndzHbKHA0ypa54s9Dl7+XG3o&#10;h26X1wgSX6PlDYJEvKMeYWPVxxbnoC/YsmBrhvajoa0feH3XD4yAWZbS+oE7zdDt6Uij9APrc9LA&#10;0w9h3WcCbRHDfhLxbTrG4IWcZsbI2DdPRyL2I6ZTEZMNW98wzdJkwzZIy7JhRIfUkJnPDtNs2AZm&#10;eQnTncF5tIlEzHm1k0DGXOxFWXE6eMuaqBFxt+w3la/PbC273VHnHBcOSDUVsofn2GbZb3qxYRn/&#10;ETr/D20LeG+d/zvcXbTWukjnuOo7iHyN6JwXO+xwdnHNdX8dSjbTPK2fPi559KDVUlCryZILLy5e&#10;c8Vrw/LgtjvuLh//z0c+Xj7++w9/Xlzy6suLT3/2C+X//H3d9TeXf9997xsk1svLv7/+0CPl319/&#10;6Nvl/wbP2Wvs/+tvvGXMayabF7z0KgUaCfi8Nq8S+zHFSCf7QLC85dOT54aB8lbWCGuJeDs9bis2&#10;kIgZEe2zYBuMZXOCaYbe2Am4XBWr3Q/MdKRSwKyKpfNvVk5HqotEfKYeEfH+EvEdOta3Cy/kNDO2&#10;rLiXiH3/sF/Ew0Rsi2Sk2TDCs2wYmVmWaJLqNM8KJGxN0l7CdGtsLBHvoP3yMvaDt/xIat9ETVYM&#10;60jEVfL1Wa/JN8puETFCNblyIWFSNniObVxgmHzHCFjnvgn4QJ3/CHgX1kXXBWYqYC/XXkTne0Tr&#10;9GL99Z9TXPiKO8OEA3yrZmZwWj+TMJrjN5mE+efPXyFieNkGSUCsyxmCucxNLr95nHhm8txEIxFv&#10;rUdYXyK2EdH0BZdZsALQVgpAmykD6IyGvqfdD0wz9K3KgpNlKctmaGUJs3I6Ul0k4rP0iIwR8Z06&#10;5l7GXsQm47R52ouY/mEknIrYzx22ZmlbKMOyYfpiyT6RXpoNm7B8lhhlwgiYbg1aVRAxF3n9yNgP&#10;3rLMGBGnWa/J12e9qXx9lruDRMyFA/UGZGtS5m+TrzU92wVGp8/bCXhfnf+7LdN+6VyfDAGntM4t&#10;rr7mr4sHv/xImHBMKyS9qYhEHAtkWvAfU5/tl+44VsR3iDAwDsJBoqkBWPQfU15Tg836YH3Jf3M9&#10;risRWxa8XVvAW9APjIAVgDrN0DYfmCzY9QOzLnQ5HYlVsVw/cBRUuhHVccbSFjEg4rt07LvJ2LLi&#10;VMQ2j9hEnDZLm4h9s7QtlOEHaVmTtM+G0wFa0eAs+oTtxh8M8KNlZSOJmJaW7YWXsQ3esv5iL2Pr&#10;L0bGiNhnvVHmS/1S+VJfY3uJGLlalkv9DRMv2D7ZxQUZ8GE6/w/S+b+fzv89dP5vrfN+EPlG5/gg&#10;dM6Z44vnPPfq4itf+24cjxsnSvamF+HFQEArksdU4+fTnDEifurqOqGbvL8wU51YvzraNghMd1Jg&#10;Drc1zHoS8SZ6XCgRWxZMM3RnUQ4JeD0JuDMa+hbXDH2lJEwzNM10yXSkQYJQVL8ZjRPxAU7EJuOm&#10;RIyE02ZpP0iLbNiapS0bRnbIDaFZBplmwzZC2rJhW/AFNmyLmKzYZLyTSLPidPCWTWlaIBF7AZuE&#10;q7JfL2Frdt5OIibDpc4mXRMvWPbr9+dQnf8H6/zfT+c/A7F21Pk/70UrT8Aw7rx5QTEy8ixJRrE5&#10;0yexpD2tSByZZvmXf/tsR8Q7vn3n4qc//3XxgQ/puUZvt6jg01h5LCrCYiBN3k85YJFEvKEeFz9f&#10;Wa7qv7kJWFnAYjcdaS0JeA2WpWQ+cHtZynmXSMDWD+ymI9UNRFG9ZgUS8fP1CIj4dRJBlBUjYugm&#10;YusfRsJp/7CJ2DdLR4O0rG8Y6SE65BYN0LJsmEw4lTCj7Rnst4HOpW20X71kXDWlCRH77DfNgCP5&#10;Ulfr84VtJWIkS509PMc+jGlal4APagt4L53/O+v8X5NBhqpLvxKOzu1hCc8b4znFnns+r/ig4lgU&#10;8yaTKHmbUoRyHsvgIv7FRPDb4vFZxnHHSSiNZqAsCMIyl9G2ukiQZf9xkwuWeBTwFutxXTF6ZNHa&#10;iGZopiNJwGUzNP3Ati70Va4ZmulIrIo1RD8whHWaLSQivltC8DJOm6e9iJFwPyK2QVr0D1uzdNUg&#10;raps2PqGbYAWAvODs6xJ2qa8sQQqImbsQSrjtIna9xfbEpjIGBF3y3wt603l6/t+t5GIqavHmtOt&#10;/ibg/RGwMuBdaQHSReb8F/eWb3Q+N0l4zkScVuy114tjR2T6phXJITO5/N9PfUUBYxud1E2NiD5V&#10;nCCaGtBF8zcjrJu+oYSy7gWnS7r6e74+AwGzKlY6H7icjmTLUtrtCfNo6OGQiM/WIyDieySGNCvu&#10;JmLmEfsR0zZIK+0fths8+JW0okFa1jeMAH02bP2pZJPIzPqFbXCWlzAD/mB9iXhL7VcqY+svtilN&#10;VTJeWyI2+VrWW5X5mnht4BVQ5610jlJXA/l2mtIl4AMRsNhbGfDukvBWrh/YCzclOqebJDxX+uHY&#10;4rbb31lOxYliXKY7M1bE/+H55dTmnV98twJUuw95HsJrKgNlpS/keY57bhhYKvO5yXNDgoDX0uPq&#10;quvaN7enIzEf+Bptoxnabk94oQLREAKG6PNnLU7EB7ZF7LNia57uR8TWP2wi9s3S6WjpaJAWzdJk&#10;w0g4zYaRsGXD1pRrmbBfApVMmPnnTH9bLBFvof3aSvQj43SxD0Rclfn6rNfki3jtgsH6gbfUuVpm&#10;vW3KOiNgUWbAbQFvc7s+79JqAUfn8UQQniODcFjxTx95IIzJmWpakRhmPv815Wi9rC1i2GNj/Qib&#10;HIDF3OUm5x8riJeSb2L5zROL1hoqZ1X+3tf1A9uylK/QsXD9wFEQ6Ub4mZlxIr5XouglYj+POBWx&#10;DdJKm6XJhv1oab+uNM3SNmXJ9w0jP8uGkZrPhsuMUtgIafqETcJMf2MhGETMaHyyYmQMJmPfXwzp&#10;Yh+AiH3WG2W+kXy5YLBBWFtIxFws2AXDARLwvu0MeI/2QKz5es2MEXDKPsWPfvILxbYo/mZSVoKI&#10;YxFNJX4xGfxqLO9/8P+sEPFLxdIRncysxNXUWtNk2YOu7BWBiIcczGXBYPTo5SLmlm1zVGaeDzwJ&#10;SMTn6DEVMXQTMQO1bHnLtH/YRGzN0jZIy4+W7tYs7QdpITxEF/UNR03SZMIm4vXaIiYrNhmTGadZ&#10;8U7CBm/5KU1rScRewCZhBGwS9gL2o6BtQNbmkmxZRwkY9pKE95CEd1pWtDa5RRebF6xcCYfnRNOc&#10;UTz1aReHMTYzFom4LYYmSOSSqc/7vvih4v5PvqXz/5ve/P5iiy1oXm5qABb9xywIwkCsaHtdrLxo&#10;Ww86QUFlrKJHFiuYo/2c82QFJOYDz+a7I000bRHDQW0RW/P0oCJGwn7akg3S6tYsbYO0rG/YmqUR&#10;HqJDbIwy9n3D1iSdZsO7CeajrysRb6b9SmUcNVHvJNImakTss99Ivj77NflSTxsRvalEvA8CZiqS&#10;2EVZ8Iav1QXny2MBR+fxRBCeCxPJ2cXIyKnF009+5Zg4lxlLK3pyOvHLqcivm+ct/+uDOqm5X3F0&#10;sg8CZTVZHoPDapQ3LkDo/aPK/i0olUtvnjL+dVVEn5HpQiLiZZJHXRGn/cPptKV+mqX9lCUkTDZs&#10;zdKIzsTm+4atSZps2EuYVdlgkUS8qfarm4z9Yh/WX2xN1Ii438zXBEwdwUZGb6wLyd3bAt5WWfDC&#10;K1aegMPvf2VwQvH+f/xUHDNnOa3oydoE4hiM32V6cNRR5+uEZjnKplbAUtBpdHnLPssLA8aRejzb&#10;/c9ynu3y/Os62zOD04eIbR4xC3r4gVpIOOof9qOl/dxhf4MHy4Zt7rCfskTfcJoNI7coG/ZN0jRH&#10;2126WJ0NEbNQTCRjG7xFVpwO3iIrBkTcb+br5Qs2Onr9F+lz7ipa6ykLnvUC9pxa7LHnOcX73i8h&#10;B/FtttKKnpwJ/GqGs88+SKqp5mU4RDRZ3rGiorwoaBileM8Jnj95+fNReZkBGFLEUbM02XDaLJ3O&#10;HU5X0iIbjqYsIT+kl46UtmwYCVs2bBLmftWwUCLeWPsVydj3F6eDtywzXlPnYD+ZrwnY5MvFgi00&#10;spYulCdbwOH3PFV5fvGpT3+t+OnPfhXGt9nGpIk4+vBpxX9OPR759g90Qu+fnOCDwqAwxNlUeWTs&#10;9GsH5UVBxIPExz3H6mHMZx6wPzqTMISIyYa9iLs1S/s7LaWDtPxo6apmaRMdIrYVtKqyYSTMUqmI&#10;eCPtVyrjNCtO+4u9iFMBm4S9gK1uXsA2VWnOU7KEe/L8YsGCk4qbbn5rGN9mBJFLAlrhm2cJv+7J&#10;76cFf/8Pn9BJ3aSgaFpuqv8YwVOeG2wWBZKU8j2sEsbfHi4WWKikqZtdzFZqiDjtH47mD1c1SyNh&#10;Gy0dzR32zdJIOG2WRnR+ypIN0LJR0l7C3DZzO7GORMzSqamMoybqNCsGROyzXxNwlXwRL1BHIHP3&#10;Io7O7yYIv9fpyPOKDTY4I4xts4VQxLGUjLigac1vpj8/+OHjxdU0GZaDpqKTvS6nCxYXaao8Bccy&#10;o316HFRSyvcw5aqqDpJHOaDr2e65TP90EbEtcclALbvhAyL2zdKI2E9bShfx8IO0bLR0t7nD6ZQl&#10;RIj8kF2UDfsBWvQLkwkj4W0FIt5A+5XKOG2irhq8tYZE3CvzjeRLHYELBkQcndfDEn6XM4WnFC+5&#10;4JbioYceDWPcTKYViskI3jCb+M9pynbb0Zfa1HKUZLRIjxtBRNvrguCZfxz0A3cNNGT8vDd9ntW+&#10;osw50x2JmDnEXsRImAU9UhGn/cNI2C9rmc4dplk6HaRFs3R6g4d0XelokFZVNpw2SSPhbcTWYoFE&#10;vL72K5Wx7y8mK04Hb5mMEXEkXxNwlXy5UAAGk9GiFJ3fdQm/u5nOicUZz7sujG0zlVb05Izlt03w&#10;h2nBO9754WLLLZnjy6Cu6GSvC1kpwhtSyJ0Ac7hAonUGiLE6GEJmMZF0G4uVIOpJvJ/ytKYt4mhl&#10;LROxNUsjYt8sjYStWdpGS6dLWvZzgwcbpJWupFU1SMtnw0jYsmGapMmEkfBWYm2JmJuJdJMxWXE6&#10;eMtkjIj7zXxNwDav2aZVDSPi8PuajRxc/OsXvlH8RvGsaaKYuTJZ+SIOZdcv8U5NNtEXPRXg+P7i&#10;l7/VCR1lkoNg/b3Rtj4YF3Aoj+Zl/u4X3kOTdSRwtrGcZ/p8ZjxdRFzVP+xHS/tpS9YsTTacNkv7&#10;0dJ+Ja10tDTN0jZlyESMDJEf0rMpS9FIaRMxEo5EDFVN1NGUJkTcTcJewJGEydoHEXH4Pc12zi3m&#10;zt2v+PKXHwlj3EyhFYmlKaIPzEw+D+iq8rjjLtZJzT2Go5O9Ltz44QhRs3+2MvhQHgKtk81ycUF2&#10;zLSmdJuVlz6fWYFEzC0QvYj9OtOIuKpZGgn70dLWLI2E02ZpJGzN0tEgLd8sjYTTZmnkh/R8s3TU&#10;N0w2vKXYQiDi9bRfvbLiqsFbq0vEJt40A/byNQGbfIGMHfoVcfjdZMZzerHXXs8N49tMoBU9OaH8&#10;18rlt7OYzz/wUPGyl90ZnOSDQnZcI6ONAhF0XoNU6/b30hfOgK5oG03Z3E852jbbaYsYEDEDtdL+&#10;4Wi0tJ87nA7SQsK9VtLqd+4w2TDZKAJEfFXZsPUNkwkj4c3FWhIx97iuI2NrokbGiNjL1wScZr4m&#10;YJMv9eNCAXqJOPxOMr15enHzLW9TPPvjSiKOrcPSimQF0YunH9GBzJz3wuuLNddUsGpsABayUzDv&#10;ldFGAQnGvdbKi7ZVwXvI+NMma+o0SHkzHYn4LD0iYrsfMdkwIrZmacuGfbO0n7KUZsPdVtJKs2Gb&#10;O0w2bM3SZMM2d5hsmKwUCSJAy4YZpEU2bHOGrW+YbBgJbyY4txdpv7rJmCZq30xNVmwyXk0irsp8&#10;u8mXiwSgjlUiDr+LTD3OKBYsOLm49ba3h/FtOtKasdL6XXP81wzloovuKDbdtKn+Y6C5mgFY0TYR&#10;BSaIXltymKg7+vtJQkEw3EZ5TQ1em+60RQyI2KYt0Sxto6XrZsNIuFs27NeVTucOW98wzdLpIC0k&#10;iPSQHM3SZMNImL5hnw0j4U3EGhLxQu1XNxmTFaeDt0zGiDiSrwm4Sr7UDcjYIxGH30NmOA4rvvXI&#10;98P4Np1oRU9mZhdrrMHylkx5YrBTdLLXZV9RsRxlGpx6Bigy2i7lVVL1HloCDhR1y5tpSMRn6tFE&#10;bIO0/GjpdElLP1I6yoZtpLT1DdtI6Whd6apsuNsgLZuyZCOlfd8w2TAS3liYiLvJmKzYMuNUxog4&#10;kq8J2MvXBGyjuIELhRklYuICv0NmYbB0bS+Y1VBnvMewnFiccsolxeOP/7r4neLZRBPF0GHJIp5M&#10;fl/N71Yafyr5+r99t1hzzaOCk3xQaPY+MnlOpMGp7wBFeVWZbhW8J7oHM4GFbQg53TZbaIsYvIjT&#10;Zun0TkuWDadTltLlLP1I6Whd6V5zh6NBWkjPmqX9lCWfDZuI19F+mYi9jKP+4nQkNSI2AUcS9gL2&#10;EkbAwIXCjBExi/AwDiQSbi/ad1ALy22ac4p5855bbLXVUzoxbTqx8kUsGTQjpXgHM/V4xzv/SSd1&#10;U0JmGUquopPyBg5QNCvTD0zzc7Q9AumyJGbVPjE/uqnR5NMJifh5ekTE+0vE9A/7RTyiKUt+OUua&#10;pauy4ahv2N/8HwlXraRlzdJ+kFbULO0HaZENbyqQ8EZidYl4gfbLZOwz434Gb60qEXv5egGn8jUB&#10;I18uEKzvOhJxrXN9ZcNAx0iuwIDK6Plu8BuMPqd5Dj/8guIDH/x0GN+mKq3oyUzm0kvv1knNjzE+&#10;2evD1bFbbxoGDkw0K1Ne3cFmvIcLg/R5+snZ1lTT/HRAIj5Dj8gYEVdlw7autPUN+5s72Cpalg0j&#10;Yd83bE3S0XKW0ZQlW8kqHaSFEC0bThfw8M3SSHhDsVpbxCZjnx13G7xlMkbEVc3PUfZr8rV+ay4S&#10;pqOIO3XktxDJlNkJxASkymuAjLlfMZ88icfgGcW++15QvPGN7yl+r3g2mUTxtBdTRsTjdugPmZUN&#10;zdUnnPAyndT0q0Yne134AfODHGJRkDFYIGDecLQ9gsFfzD+O9ommdKZQ1RX8dEQiPl2PyBgRW99w&#10;mg1bk3TVKlpVi3f46Uq2ipYN0PJ9w73Wlbas1LJhpJdOWaJZmmwYCW8gEPHa2i8v4279xTZ4y2SM&#10;iPuRrwnY5AtcIFC3KhEb4XcyyYyrE/26qTzBZiTQzAxczBr8XtLnrTkbaHHyZbVlPO6zJ4rTi3e/&#10;+5+Lx//j12GMmyq0oicz04n/nnD+IDbdlB9UU3c8YorRAaKpAR1IlRHRdTNa6hAN2uIKn+CTPj+T&#10;kIifq0dkvJ9E7BfwsJHS1iRti3fYHZaQsN1hyZqkTcK9pitZk3TVSGnLhn3fMJkpMkSAiC/Nhq1Z&#10;GgmvLxDxWtovZGxCriPjVSRik69vevbZL/I1AVMfEzD14gKhl4gh/F4mgaguUJ7zXppAFqzzo8yE&#10;TbRcUPM/mIh5jt8hF9nAYj/+f6BFjDL1d/T5RlTnoTmsuPvuvytj2UQSxc9+yCIuiQ/OZBB9mVOV&#10;K654g07oYADWwFCWAla4rS5IeD9RJzsGa1ZLn+cigfLS52cKEvFz9IiM91WgTRfwiLLhaClLmqTJ&#10;hu3GDlWLd/hsGAlX3WUpnbKEiKNmaWSXNksj4sX3rxBxvzJO+4sRcZoBpxJOM2AvYerVj4gh/G4m&#10;kKgOUI6/8ALmd0FGSyaMiBFuNxGnmTKvMQHzmwS6gJCxyo3qkBLVfyjOKRYuPCKMbSsbiTgWREr0&#10;5gnhj5mpzI9/8h/F3/7tx3RS17lZQzdoBubHzh2Zou114QdPEKkzAIt9IXhwI4p0G1f2XDDMtNst&#10;SsTP1iMyRsRp33A0QMuy4XSAVtokbaOkrUk6WrwjzYb9SOm0b9iapZEg8kN6yG5Ms7QEvPiNEqxY&#10;VSJeU/s1qIwRsZdvKuAoAzYB2+pedj/iSDAp4ffTINFnppSSNAmTGdMChoi9cL1k64jYQPb8jvSe&#10;qA5VRPs0FM8uDjvs3OLnj/8qjHErg1b0ZGZ68MeVyLJl7y523JFm3WQA1sDQ7I1Am+qfJbBQXrSt&#10;GwSgaBERmtkGKW+qIhE/S4/IeB+J2M8b9gO0uq2glTZJm4TTOcP+xg52hyU/XckP0PJ9wzZSOsqG&#10;TXibSMAbifXfILG+XqK9b4WIjX5k7JuoEXFVE3SU/XoBc2FAU7mJ2IgEY4TfT0NEnxdRSjUSMS1W&#10;TYqY35a2RXXoRbR/Q/G04qUvvTmMb5PNtBJxtAMzmj9Nfd71rg8Xhx7KgK7oRB8EBnpUrR09CGTa&#10;NK1F26ogwBCIom2UR5CJtk0nJOLT9IiMETFN0umNHfwoaSRs/cLpTR1SCadTldLbHPqlLP0ALVvN&#10;ypqkvYQtG+70DUu+myJhZcAbSMDrScAL7i5ao+dLpBLxGtov6FfGvr94vkRclf16ASPfVMA2lzkV&#10;8cqQcfQ5EeW57vuHvYhtpPSgIvZCtoxY9HNMIqL9HJpjivvf9N4wvk0WrVAA/RIUODX4c2aS2X33&#10;ZxUjIzQLN7ViFat9Nbn85iDl2XvSQWXchrHp+k02EvEz9IiM95KI/Zzhqn5hnwlbv3C3+cL+pg5+&#10;qlJVv7CtZmX9wjZAi+zUmqS3knxLCSsD3lisLwEvuqtorX61JKx9gfkS8Wp6XF14IZuMTcRexn7w&#10;FiKOst+0+TkSsE2hQsTUxYu4l3jC72lAovJTqE+ZoZL1It0qEXMhayKWcOfo7zmScAl/8xx4Ebdf&#10;Wz56EdOCpjgx53n9H5eIaJ+HZLvtnlU88K8PhfFtomnFIjPiN80G/pQZiAMPpL+1bgbajb0FS+ZF&#10;2waB8qLnu8EKXFVZ8CDlTQUk4lP1iIwRcdokbdmwb5LuNVUJCVdNVUrvrlR1Ywe/eAfZsDURI8at&#10;JeAt2xLeSFkwEl71khUCjkRsMk4z4279xYg4yoDTJuhUwgjYplCNtEUM/Qon/J4GICrb4+vTEWU3&#10;EWtfSuHqPOnI1+NEXMpYz3Uy5VTEiB8R6+85546tixHVOSLa90bYO4xtE4lEHItoKhLtQGbq8d3v&#10;/UgnMxljdJIPAj/gJsvjqrxuefRdV72HgWFNLg86GUjEp+gRGT9BATZqko4GZ6USjm72XzVC2iRs&#10;g7O8hNM5w2m/MBLe/I0SnwS8wTIJ9J6iNe9lYwVszJWIV9XjoDKeJxGnGXDUBO2zYJs6tVisJ7yI&#10;oR/RhN9TTaJyPb4eUI57QJI0MzsRz/EiNsicgfPdYSLuNFeDE/EclQ/l75hWJFrOgqzYiOpdRXQM&#10;GuH04vob/jqMbxNBK3py2vPfmanAm9/8Xp3Q9KnSlBud7HXhh93U6GoYpDx7T9oEz2Azgk+T9ZtI&#10;JOKn6/FkgYh9k7TvF44kXDVNieboVMK2aIeXsJ8v7CWcZsLbS77biK0k4M1pilYGvPDmorXKReMl&#10;5/9HxKvo0WTcTzO1lzEi7qcJ2pqhy2lTAgGvK9YRiHiuyvJ17Ec04XfVJ1F5Hl8HoxQxYkSYknCJ&#10;iZhtPNq4jUDCJbSAQZWIdeE7h75hiXeORAwm45EXjD8+RrQPEdGxaIQzig02OKM477zrwvjWJK3o&#10;yczg/HdmHNdd92ad1Pxgo5N9EAgQTZbHlT9BI9pWBe+pqgOBa6pPd5KIn6pHZLyngihTleyGDlX9&#10;wr0kTJ9wKmH6hNNMmD7h9M5K40ZII2EJeEsJeLN2FrzmldVB24RXbpc05j5nuYy9kPuVMSL28o36&#10;gJGvZcEm4IUCCa92meoxySKOyjL8ZxtWr46IOV913oYi1vGcAzrn5+i5Ep37HXT+dJqtDRPxM/S3&#10;vos5fIYXMeg1c86Mj5ER7U9KdDwa5ZzissvuK775zUfD+NYEEyri6AMzg/A/M4LDD+ek5geYnuiD&#10;wrzfpoRH0/Mg5VW9h74xbk4xVYUsET9Zj8h4dwXRdAnLaOUsv4a0b472A7NSCac3c7CBWdYnbBJm&#10;YNbOku+OYjsJeGsJeHMJeCMJeJ2bugdrsO2AAEeQgaQyry3kfmUMiNjLNxWwNUEDAl4kEPAaV+tz&#10;j9H7JZ15KmcqiNh/ruGPE7LtZKics07EpXgBQeuRfRs5WhwpdIxGDhMHa5v+77ye1yJlSbjsMw5E&#10;XPYTI3h9Fs3i/jilxwqi/UqJjknjnFiccca1xZe+9K0wvg1Da3zQn2jiisw4/pyJ+PBHPl+ssw79&#10;qU0tlwk0BzdZHk1rdUd/s8RmVAeeo2+sqeU8m0IiPlGPyBgRM184zYTT5mhGR9uNHNIpSunSlek8&#10;YZuiZKtm+QU7ytHREvD2EvC2EvCWEvCmEvDiu8YG6ChIe/zrCO4wT8F/ni6y5p9b3W/sZQxzJRkv&#10;31TAlgEjYLLgBarvapfqM/ReSCUMvp6RSCD8nvogKsvwn+vrY8fHRFyKEkHyv4lYjOj/EV1QjjpK&#10;GSNiXYSOHCQkYxg9tI1+C6NHLH/NHL2WZmlkXP4OkL3KLC9S9Tn8bXXx9fP1hmjfUqJjMyGcVvz0&#10;p78ou0HD2D8AEnG8oTGCYJyZ3fzxj38qvvvdH+qEZq3n6ESvC9Ik82yqPORJs3OdAViIlqw6qgN9&#10;5Nxooqope2UgEZ+gx5PEbhIx/cJImMFZ3FEpXbCjVybca56wX7oyzYRNwpYFbygJz3vJ2MAcBecI&#10;/3qCeylFHf85ksLck/uTMSKOmqBNwiZgsuD5Ej3N0POfv/yzTMJeLL5+kUCM8Hvqg6gs8J8L/rgY&#10;iHDEi5iBVW0Rz1PGOh/56kIX5kiuXHDyWD6n4zSKiMUo9/3eV+ynvyXocpuYr2M+7zS9hnOfPmbk&#10;a6JHyKLXhYsR7aMnOjYTxlnFJpucWHz6M18JY1xdWtGTM40/Z6YsJ598uU5qfqDRyT4IXGkzQjPa&#10;VheEzPKWdZfzJMCQVafPK2g3ulb3MEjEx+kRGe8qETNCmkw4lbBvjo4yYZue5Adl+WUrGZSV3lu4&#10;s360BLyDZcH3Fa1N7pUYlVnOfXH3gNwLH9BNOGWwl3BGnxwP4vIyRsRpE3TaD7y26jzvGRKNJO+z&#10;YKOq/pFAjPB76kFUjuE/Nz0mdtGADDsi5ncjGY+eqH2ShFdBxFyMSrBkuKMS6FzQ86OApA9p086C&#10;kS+Z8jyyaV18IuJRmqrbzdvl2Ar+bosYrC7DHDuIjs+E85xil11eEMa2OnQVcfSGTKZpvvrVR4oL&#10;LrhNJzU/0uhkr4uuwMsBU5EMB0GBpKxbneU8yS6oA6NN0208R3lk0Om2yUIiPkaPx4qdtX9kwtHA&#10;LN8cbXOEyYJNwlF/cJoFj+sPloDpD95eMttaGfBmyoDXfs2KABwF4apAHL3O8OVZkCfgI+NSNrrA&#10;8tkxMgZkEjVBl/3A16kMyZcyTMCRRCCtT1R/I/yO+iAqC/zn+jr540D9TcQsxlNOMeIRMdOcTP+u&#10;zvlVkLPOkVGdz3MZhCYZj0rQo/QVt5ugkS+ZMJJeRdnvPL2ekeOldEHHi0F0I/wm+N+JOL2Q8fX1&#10;+wHRvnqiYzTh8Fs+JYxt/dKKnsxMcf5n5rJwIVfmTQmKPikW4mhqtS/6tygv2lYFn83o0WgKFz/g&#10;uuU1hUR8lB6R8U4KmlEmnN7O0CTsR0ZX9QdHTdG7S767KgPeUQLeTmyhLHj9WyTDV1UH3yjYRvj3&#10;eHy5qYRGJBSy2nQgFyJOBbxAzJOc5urirq6AIaqzJ/yO+iAqC/xn+7r5/S9FLGmaiEcQMRLmIpKL&#10;Tj2SKZfwN9OQaLqmqVm/BeCCZETyHZGY53JxIuaqzHLAlkRM+QzM8iIuxRyIODqefj8g2ldPdIwm&#10;DC74iQk6N1oXxbG6T1aeiIMgnMnAqy+7p1hvPU7wSF6DQN8W0ymiwVSDwEpbXDDUGYBFkznZQNTM&#10;TXmTnR1LxEfoERnvqKCJhG1gll+20vcH+0FZ1h/c1/xgCXg3sZMkvL0y4K0lYAZjzb9g8IDbjbQs&#10;sM8BC/YW/Dn+83X8TchkeOUgLEET9Jq01vAa955UGBB9blS/lPD76ZOoPPB1iPabfWE0+aj2ezQR&#10;8QgSRrK6kO1sk4h53kRcZstcRPI7BX5fjFSnFar9SL8wIGTOfRNxKWMnYuqRHtuqYxrta0p0nBqF&#10;36rOkZbO4VLCIBEHsaxfeos4eFNm8vmfWcYf/vCn4iMfeUAnePRDGASkiQijbYNApovgo21VUAeC&#10;VrSN8hjsEm2bCCRippM9UewgEUeZsL+fsA3Ksv7gSMJkwamEyyxY7EhfsCS8uYLXImXBoy8aH2yj&#10;oDooPngb9nngpVTC8ZdskTEiXlt1X0vMOVSS0LaJkjCE30+fROWBr0e0zybiVc/VtkDENE0j4k62&#10;3BYxrxlBxDqPxyxn6UlEXA7UknC9iEsZT0cRax9aupDsCNgYVsTBkxNJFHSr+UtmlvMv//Jgsdlm&#10;/OC5So9+GHWh2a1qqtEgWHnRtip4z+FCQW7M8wqKA5U3CBLxIXpExttLxHYDB79utN3G0PcHp6Oi&#10;/YAsBGx3T+pkwcoo6QtmMNbCqxRwK7LgKKAOiy/fY58PJqdSULpQYiEQRv6OnLj8727yhah8iOoT&#10;EX43fRKVB2ldrK6d/RQmYloA6POORDwSiLiTEbdFXM4XlnzLBTyAbpi2iG3Bj0jE9DdPKxEzaO2l&#10;4g6h8zsQceyw/mhFwS+TmWp88IOf1sl+nIh+JIOgQFEuKhBtGwTJrHb9aNqjnzjaRnkQbWsCifhA&#10;PSLjbfU5fmS07w/2U5MYFV21QIcJ2LLgXZQB70AztDLgje8tWqu/enxQNaJg2jTR54IFfC+qFP8a&#10;iMqB6HOrCL+TmkTlGr5eVm/bHy9iWgBWVcZfCteJmP5P+oW9iH0fcVvERzzxUD32EHE5K0Ln+RgR&#10;8ze/v6kuYmY6vFz4ZugIRBzHrn7IIs5MK84557U66ZFonf7ZbhwrKC/aVhcy2kHKq3oPg82arF+b&#10;MlhJxPvr8SCxjURcJWF/56R0brBfoGMvyZcs2AZjbct0pDuL1tpX9B9AJ4M0sHss+KdEr/VEn9ON&#10;6DsZlKh88PWz/UhFDNYvzqInI8zFNxFzkSjhIuJosJYkvMOOTyqWXLh7sd5i+nu7iZjsF/GmIuZR&#10;5acSnhIi5lhwDC4QOr97kkWcmYUcfcyLdfIrQIQ/okFgfm+T5XG1z9V0tK0KZReVdSDINTB4rROs&#10;JOJ99IiMt5KI/ZrRUVO0nxvs+4IZEb0nzdAS8M4S8HbKgrdQ9rD4lnrBs4poH1Ki9/WLD/L9EpXT&#10;D1HdhyX6HPD1NalFMraseBWyYi782iImOy4HY4kKET/1aQcWb3jjlsXOuxyl/wMRl5kw4tVjiclX&#10;f5eLq+gzfTacShj8fkC0rynRcaoFrVSsb6Bzu28mQsR/mX78JTMrmTt3P/0IyESjH9QgcH/hpsoj&#10;sxikflV1IECwQteA9RsTrCTiPfWIjLeQiOkPtqlJUVM0WfC4EdES8O4S8C4SMM3QW9EMfU+9oJkS&#10;1bsuUbkrk6iOTRF9nuEF5uVmIk5lzAhqLh5NxDYwq2yR0d/lqlsrRAxkxOObpulSkXRLCSsj9iIe&#10;1f9zJfdS/u3P9xL2Ivb1h2gfI6Lj1BN+U1wEM2BS53ZthhWxgtnKIAqqmcwgfP3r39YPockVq8gM&#10;FETCbXXhB055SDnaXgXvYcpT+jyjeymrZtP8uGAlEe+uxyeIzRU4GZRl/cG2Sla6QhYStr5gsmBr&#10;ht7mvqK12b0Kqi+tHzSNqM7DEH3GZBPVq2mizzW8xMCL2GSMCE3Gq3BOIWJgsFZbxJ1R0iZZkFjF&#10;kiW76BHpGshY25lH3Bk1jYT1/yoS3Wr6DC/hVMRWx0kXMb8ppqnp3B4IiVixaFBaUWDLZKYbv/zl&#10;fxZvf/sH9YMgY4x+aHWhWZn+rUiGg0CfE3KnzGh7BHOOCWzRPikw2t1rxm1zRIEKEPHOekTGmypI&#10;+qZom5ZkWbCNiC4X5nBZcNkMzbKUr6oXKI2ovhNF9PkTRfT5E0lUByOVWSTjTmasi0ZuSzjCymHM&#10;L9bFYDlaGhkri7VFPKDMgp8uEe+qR6TL/+2MmGZp7n5VSliPo3p+dQmYvuhBJQzR/kVEx6gSfluX&#10;CJ3bQ3FRGJf6JYs4M+O4+OI79cOom4FWQZYwSH9vFacLyquZ0ZbvUVAc9zz9eBUjr6MgZSDiHfW4&#10;q9hEgRQJkwUjYRuQNSYLloD3kIB3bTdDsyjHomsVSF9eL0hCVNfJJqrXIERlTzZRvYxUZuCF54Vs&#10;cpx7jjhbzwmWAR31GbIJWcIVZdM0Eh4jYjGq14zq9fMlc+SbNkUb/Ug42q9eRMdpDDrnaV2ao3Mb&#10;QrnW4RlhLOqXGSri/zfBRJ+ZmUq8972fKPbdlx9cU0ImmwVEGm2vC03p9L3RLxdtjyDQMUWK7Drd&#10;xko/ZMfnrHguClAGIt5Wj8h4IwUlPyDLT0vaWwImCy6boSXgbZYVrfVvHCxIjqlvplGi4214qRle&#10;fF7GBsIsm6uFiZSMdhXJea7E3GbJhXupDJ2PUI62RsTKoLkZRpr9moTt83oJGKL96ZfoOJW/EZ3v&#10;JuChJXyFQOrTLiOOxJbJTAy/+c1/FaNMkWhsuhM/ZJqMBxwwNQ4yXZqYo21VkJ3vL6J9YjEQshP9&#10;XQUBDhFvqUdkvIECCU3RY/qCEbDku7sy4HI0NP3AdxetNa+qFyDH1S8zYUTH3+MFZ3gRekGmUjZM&#10;zm2WXHyg+/8clSkh+9f7cnz5/nMhqlu0D4NS/mYP0d86txuR8PVC5XX+n1IijoNhJrMy4SbeJ574&#10;Cv1YGEzCj3JY+FEfJKKm4kFAqIg12tYNW0M7fZ5Vw1ReFJCAIIeIN9Pj1mJ9idimJVkWXA7GajdD&#10;byUJr/FKve+F9QLkuHplJpToO0jxojNSKXphepGCl6xYclF7De4U/x5fHqSfF9UpqvuglL8tiTOV&#10;8MAiRsC6KB3z3NAijoNXJjPTeOSR7xdXXvlm/Wj4cTYB0x3IaKNtg0C2XXewGaOrGcGaPF8GoHZ5&#10;FpA6ge5Fel4i3lh/by7WlYjJgvdpN0PvJgHTDM2qWBvcOVhwTOszo6GLgUF4EaeJ6D0TSPR9eDrn&#10;QUIqSEglarQlW4q4SrhGVG70+UZU50Eou2uu0N86tyPGiLQfdCFaNkVH22aSiP9fJjPxXH/9XxWr&#10;rUbwbGoAFiJsUsiDlGfvIVtvP1cGo3NEexsZ7eiLFRzPL1qrPlmZsLZvIhZJxGTBZTO0BLwtAr6p&#10;aK2mLDgNbt0YU5+ZDAPkThV0KdSB9zU1xqAH0fcTEYkQInkGLLlQIg6eD4k+xxPVbxDKPltdoEby&#10;NUKZVkGLlX4zrVvdcynDijgIVHX4f5nMNOWaa95U7LBDU33HQDZLEIi2DQLlEbyjbVUcLxBv+/8x&#10;AYrsWIzqNWvp/3XFhmId1XlXCXj7+4rWprcXrVXaI6HrBMcxdZip0AISCbYuTQ7660H0XUV4IXYj&#10;kWuliKP3RkR1GZSyS4YWCJ3DkXyNUKQRiJdWpWhbSiRiObJPWlGAymRmEzvueIp+SDTxNjUA62BB&#10;edG2upDhDlKee48PVgRJ+vC4Cf46YrFYIClsdc9gy1KO+9yZCN9BJFRAqpw/wIh2iF4XwZiFJi8E&#10;K4i+t154WXahFHHwfFeizxuG8vvh+DNIUVLsRijRFIm8bC0jC462R0jEiiW9iOIPZBFnMuIPf/ij&#10;fkwsb9dUpkKA3Sd5bhgGKc/eo0BlQYtASH8eU1EWiFUkBG5POEigDD9zptFNwgyUAxMx3R2GPU8L&#10;SfReA5FHnzsBRN9hL/x5EdC3iKOym6DsB36JeKP+lxC7EQo0hRjAiGiVF26v4qIwrvRLFnEm4/ja&#10;11guk5sv8CNvAuZWNlkegZ17o0bbAspgxcUFdZAYCIoMoGGO59xj9P9T6gfK6HNmJGRFqTjJeFlA&#10;he/BZEt/sRcx3QlAMylNm2D/e3Fb9sx7os+fIKLvdEBKEQfPTzjlBRLn9DL9LxH2IpSn5zWC7yTa&#10;1g9ZxJlM47z+9X+vH5frax0agm1TI2jpC6M8gni0XYTBizvo6H3GiIJZHQlHnzMT6exvms3S/05z&#10;MqOhOf4m4VTEXtDgpcyUN2BRFh55HiGfOfnH2n/egEy6iMvjxbF9lf6XAPshFKfBbQ6ZRXC1e24Q&#10;sogzmQnhW996rDj77Gv0IyMgEwSGhSDCyGYCSbR9EGjaTFbaigJYShbwCqJ9hnESJhPm4iySbTcR&#10;pzI2aKkAxP6suA4Q1blpos/tg0kVcfk7XKq/Jb5+CaUJyqRbS0S3kdB1yCLOZCacgw6iKayB+wGX&#10;UA4rYJ3jnhsGgjz3hNXfTRF+zgwi2ueU8oYfSJiMFRFzEUVG3KSIGYnN311EbET7MVFEnx9wxZV7&#10;h883RuduY7oIikTbjVCYcKHgO4m21WerrZYU11335jBu9EsWcSbTJ9de++ZiFQY3NTbSlZWxyIaa&#10;Ko+BJgR27qKj/+sSljnDiPY7pRw9T0tDJGKeH1bE9oiIac0A5r0GdYmI9muycPV4wbmHFq+7e5di&#10;3/2UqbrnG6OUsC58Isl2I5Dlcu4TrLIVbavL/eK+YvXVDw5jRV2yiDOZGrB29cc+9gX9CFnikmAx&#10;LGTaNLkNeT/lTvDiJhII5CkrnutGVNZMJdr/lLLpGelyDKtETFacytYk3EvE9nwqYl1ATbPugrXX&#10;PqtYsuRAXZwyZkHPRfUclPL3dav+lvTqMk6aNEPz+2qqGfqKYtNNTyu7rqIYMQhZxJnMgOy8MxIl&#10;uBI4hoVgxmjoOndjcowLZIz4rTG6eiaTHpsqEGHZQoEkeUTCPUTsB7+V6PkStkm4RkfOkYgZtCUR&#10;zzlreR2MqI4R0T5PEttuy37E20Ki+nvKRWxeqr8lvCYoL4CWCv5ugmcUn/nMV8J4MAxZxJnMEHzg&#10;A58sTjrp1fqBkgkRSIYFARDs6ReLtlcQBTUoBxhRXlPLeU4jouMR4eVXHi/kgjATEc/xIjbIoPnO&#10;aNUAk3FbxKWAOTcSEc8xERuI+AzV4dyx9YnqGxHt/1QlrD/Hki6BPuYD90O5GAddNPb/MLxenF8s&#10;XXpvGAOaIIs4k2mAb3/7+/qxkh03OQCrRrYdBTfovAbBNJW9TwOiY5HihWeUx4ljz4UQ8pWI50jE&#10;c0zEbAeTsIk4pS3lDqmIKZ+Vz+gbbou4bJ6WPKqWiIz2wRMdh6nImDqz31y0SHhNUM4HZppe+vyg&#10;XF6cdtql4W++SbKIM5kGOeaYFxerr16zua4rBwiCVbTN4YObZ9xrKY9R22Qf0fYZQHQcUlLJ2RrJ&#10;nQsWjjmDkFIRkx1bVuxEPCeF95IdtxkjYpU/h/KdiEsZt/uKrS5pHSHal5TomEwlyjpyDrIq1tX6&#10;X8IbltadgpkIFRl1KNlu3Flsuunx4W98IsgizmQahgFdrdZ+IglAA0P/cY/y0mBsRK+1+xWH26Y5&#10;0TFIiQQ3TsSIURdU40Qs5kjEcyTiOU8Sxwimjh0pjhCHikDE1lxt/cOhiClfnzPyvGoZR/uTEh2X&#10;KQWtAfeI+1VfSW9YyjJVXrQNQtF246Ti8cd/Gf62J4os4kxmgvjoRz+vHzVTlBjUlQajQSCAUV60&#10;TURBGaLXlvQob7oR7XtKKjYTHrD0p4m4FCODqGhGdiKeo+3lowQ9IhGPsEwod7SSiEcPF4eIg9uP&#10;YkRiHkHU3PkKaVNekhGXzdhImFHa+ixEnN7H19c52q+U6PisdGyswo2qo4Q3LOVFzSvEHfF2I5Rt&#10;xFPK3+x//udvw9/zRJJFnMlMMG94A8tlKpCHwWkQaBYNyosCMqSvGwcBUllcuG0aEe27x8sMvOjs&#10;JvaIGFGOWFMx/cVtEY/ocZ4EPFfCHJVUR8mIyYSfKLigOVAwl5tFLvYXByxn5DC9VttH9bpRCXmu&#10;vr95yopHyJA57iq37I/mOxWjbRHPGBnbPPlbVC8Jb1haNwtade6Lt3tC4aYsLfbZ59Xhb3eyyCLO&#10;ZCaJM86wheXTQDUokkFU3kABmUylorzpQLrPEV5kXnAmPe5KVWa8JmL6+smKJc5RyXK+JLyqmE+G&#10;SxM0YpWM52oblHImK7aMWK/h/zn6u3y9/l5Vx3c+WTFN21wAkQnzyOe2ZTxX3wV1SWXs629E++mJ&#10;jtWkwTlF1hoMnhqEcj3oF4oL4u0poXQ9lxTHHHNZ8aEPfSb8vU4mWcSZzCSzww4EeAJ9FLwGgYyK&#10;oOeeGyoQM7ioqeb0ScLLJ8LLq0rC3KfZi7icYkQTcvvvEUFWO6Ls1rLiuRJpKWCap4G/yYCRNM3V&#10;7Sx4lacJjqv+Ruzl5+hxRFSJuB8ZR/vqiY7VpMD5/SLVQcIblnIVq5vElfH2iFC8xrJi3rzXFr/+&#10;9W/C3+fKIIs4k5lk/vKXv5SUTZhhEKsLI6DJ3Jq6/zHlIQdJJNw+xYgElOLl1Y+IR9vytfm+czi+&#10;9KlLzPTvjur/0WerPAT9DKHMb54kOk8XRSP0Dbf7h+fpOM5/il4rEY8wgKst3vL2k2CZsRPxPImY&#10;ujQhYoiO2YTCed3UQKxrBQMLa5QXytd4UfHkJ19Y/v6i3+bKIos4k1mJPPjgNxUcCMRRQKsLAiUT&#10;QR7R9rrYgvtTPDuO5ONJ5ZWK2CS8Co8v0GuQrI4jki1lrGNQChfx8jwyprlV/5fwGsm4hKZYRkhD&#10;W76lgBk5zWhq5Eu/sIRrIh6pIWJI9yfaZ090zCaEY8UN+kwJr18iWXa2cd7VXOYyKq/NLbf8TfGj&#10;H/08/B2ubLKIM5mVzMMPP1q85jVvVLBg1GwU4OrCICOCe1MDsJCLBNGY4Bsmko8nFZeXcCriVcXo&#10;GSIRMX3nDKJiGyJG1qWYkTSjoBnUxXGij505wzZvuP13KWKkrO8EELI1TSPiMhNvi3i+E3ETWXF0&#10;zBqF8/ZifZaE1w+BJDuU22l9qFEeRGWV3FKsuuqZxZvf/L7wtzdVyCLOZKYIf/7zn4tFi5AoU1qi&#10;gFcXykHGTa32JeFMxdHVkXw8qbh6iZg+2ioRjwQiLqcjtbPhcmlLxNumlDHPtUVMVhyJuJQx06Km&#10;k4jp8z5LnyHhVRHKsYqXiB7lRYRlvanYY4/Lirvuelf4W5tqZBFnMlOMa665v9h6a27+QDNzFADr&#10;wp1n2kEz3F6XwwVyakrwQxLJx5OKq5eIVxdl5otkTcRIFjk7EZfN0mNFvNHGyLSHiIEWi1TEQMtD&#10;0yKG6LgNDBeLqnfrbpUdS7AejIZWealgexGWBVcXhx9+bvjbmqpkEWcyU5SPfexfFVSYL9nUcpQn&#10;CsqLtg0CQm6yvAGJxONJxWVCMxmbiE3Gq/H38/Va+oLbIiY77sjY9xF7EZ9SnPfCPYvNtzhOf3cR&#10;cbkspoTr+4hH249MZ2q6jxii41YbLry4kJDsuoqwX7g9Iceo/b+XbDfGlOG5t1iw4IjwtzTVySLO&#10;ZKYwjz76o2L99ZlrSlYWBce6kGmz8IQtsjAsVl60bZKIxJPixeWlZiI2GVtWvJoufljhyosY4do6&#10;0YGI11jzacWSC3eXjJ+g/7uJWBdEftS0F/Eq+l6oQ5WI/X4Y0f6mRMetFixYskS0l5IMRVgHLuJu&#10;ENzZSP+nsq1iXDnG4eVvZaqNhu6XLOJMZhrw2c9+tTj11CsUcKIgOQhIpanBYUB5zJGNtk0wkXhS&#10;Unl5EZuM06x4HlkxMm6LuCNjJDtexKNzTy4uW7pTccihh+n/QMRlc65kWw7YMhGLUf2/ij6HCwAv&#10;4X5EHO1rFdGx64nqVd7PV9lrTxn2A7cMDe4P7GWbkr52DOcV73nPJ8LfzHQiiziTmUZceeUbFHxo&#10;wmwqo6UsiLbVhTo1WV4NIvGkeIGZ2FIZm5ARItkpIh5R1m8iLkG8XrT2+LTivPP2KDbfnBXKyHyV&#10;AXdGTUu4NlCrI2I9stQl0h9EwhDtZxXRcauECw7VjbWc+5ZiN14uWBXrKvdcQq3PeWHxylfeW3zn&#10;Oz8IfyfTjSziTGYa8sxnXqpgxJSZKIgOwlGi6fKUNYbbJoBIPCmRyHrJeIRRvBLxKDJmkBbZsSRV&#10;LuIBpy6nFO9TJeLdJWJaBiTa8rl2RjyijLicU4yE9YiAVz9nuYRNwN0kHIk42sduRMcthP15jd4j&#10;4dWSYwR3WaI8blMYba/LLcXTn35x+JuYzmQRZzLTmK22ormTftoooNaFjJb+3qbKk7Rah4qmyutB&#10;JJ+UVGaQytiEbHIshdyWcQlZMjKGtoi5gYOgf3jzLVldS1kweBGP6nFUr52r40IG3E8WbKR1jvat&#10;X6JjVw7E0oUGfcGpgAeS8N3iZQIJR9vrcmex/vpnF7fc8tbwdzDdySLOZKY5rJm7fPBLFGAHgaDc&#10;VPMyI74pjykv0fYGiaQTkUrNC8+LOJVxKU7tz6qCwVyrM6CLLBmU/YvzXriPRMzAKzJnLkTaIh6V&#10;tBkNzXtNwFUSTkWc1jfap2Eov2taQyruZhSKsRu0BtAU3R6INTT3lSvQ/elP/x2e/zOBLOJMZgbw&#10;61//tvjnf35AQaspITPnmAFGzEGOtteFOdGM/p7g/uNINBGp3Lz4IBVyKmUTs1E2MZ9TnPfig4rN&#10;t5V0Vzlb5TKYS38DAvfyHUTAEO3LMJTnS5f7+YZirELllN8v05Ki7XW5rNhllxcVn/rUl8NzfiaR&#10;RZzJzDBYTai5/l6yWQYdNbnaFxmTxBRub4BIOBGR6MDL0EsSUiknnHf+IcXm20jAwbbOe1P5gv9M&#10;iOoV7cOglHPKlbVG8jVCOVZBt8Yrk+cG55nPvLn4+Me/EJ7fM5Es4kxmBvKBD3yqeNKTLlJQo2mU&#10;wDssyJNsp6kmZqZOMZiJ6THR9iGJ5FNFJD1I5QipQMEJtiNi91z4nqjsqA5GVO9BKEdxMw9awutG&#10;IMcYzjH6lqNtdblXXFScffbV4Tk9k8kizmRmMD//+S+LvfemWbipFbBOE9wesamMFrnTZB1tG5JI&#10;RN2IBGhE4jScYM97kUS8tUTcTbie6LOMqI6DUrZEsOKXhNeLUJIpLEvJfbCjbfVZuPCS4pRTXhme&#10;w7OBLOJMZhZw/PEvK+aUqzo1JVDuOcv0pCbLo6wJaLKOxNSLSIwpgVjPe6FEvJVEHGwLy4iI6jMo&#10;5fHkPtU36n9JrxeBJMfCXcIoL9o2CG8sRkf3C8/Z2UQWcSYzS/jxjx8vbrzxbQp+BOgmoFmZrIgp&#10;VNH2upC1MXiI0cbR9iGIJNWLSJI9KEW8pUQcbOtJVIdhaB0sbtLfEl4/hKL0sFCJygu31YXpTccU&#10;X/vat8NzdbaRRZzJzDLe9rYPKgvhJu5N9c9SDkE62jYI9EM3WZ4jElYdIoE6aok4Kr8Jyub+mrcT&#10;DGVpcGF0YfLcMDyrePe7/zk8N2crWcSZzCyF0dW7786ygwTvJqCvt6nsGCiPKVTRtiGJBNYApYi3&#10;kIiDbRNOOaDu+eI2/S/h9UMoSuMCwdiCaNsgXF5cfPEd4bk428kizmRmOUcffb6CZJPNwdypp6ny&#10;mM/cZHkBkdQGZKWIuGyReIb+luzqEMoSrhdMW4u2DcKVxYEHXlDe1jM6/zJZxJlMps3ixUcXo6OM&#10;sCa4N8H+osn7FVMegoi2NUQkuhpMuohbdDG8RH9LeHUIhclALC56rnPPDcPry3MqOtcyY8kizmQy&#10;HX7yk/9QAD1AEOSbgDmmTZbH4iLIItrWIJH0+mDSRFxekHBcX6//Jb06hNK8XDDw7n733DC8oHju&#10;c18bnmOZ8WQRZzKZcbAgyPL5wgT9JuCWek2Vh4RsPnO0fQKJpNhmlVXPLq65ds/ieWceHm5vhHLF&#10;NKahXan/Jby6jBMmYwSAm/RH2+tySnHrrf+7vEl/dF5lYrKIM5lMJZdcwm3sWA4RCTQBI3oRSbRt&#10;EKgbUo62TS7z5p1TvPglBxVHH3N8uL2SSLgR5b4OKGCjI8z7BMtS3uqeG4abinXXvWBG35hhIski&#10;zmQyPTnttEsUbJtab5rbInLPXm6RF22vCyKmWbWp9bUH56ijTpCQBjxOoXzpY+c4aR8jsdalFC93&#10;RmpqWcrXFrvuemlx++1vD8+bTH9kEWcymb648ca/LjbcEOk1eX9h+nyZchNtqwvSeraY4AFdE8kY&#10;CTMa+uQVEh2WUsLnt/8eFgZ23Vp84hOz58YME0kWcSaT6Zs///nPxRe+8A0FYZY5bMtjKFiCkfmv&#10;TQ3AormVWzc2OZ95EulImOM7wECsiHIA1n5jywvl2i9XKus/pvj97/8QniOZ+mQRZzKZgdhhB5o3&#10;m+qfJYs9TDBvONpeF8qhvGjbVKY9fciLdBha9FcH5YWC7Yfji4ce+m54PmQGJ4s4k8kMDPeMPe20&#10;qxSgyWojsdSF2zayolZTgmdlriaX85woqCPLSDaVBdNPrfKibRBKtgqaoc8oli17d3gOZIYniziT&#10;yQzNI4/8u4I10muqfxYRN7m8JRcKE7Rc5lAwrUtEshyE8v7AZ8fbjFC2VSwpzj//xvA7zzRHFnEm&#10;k2mMk0++uFi0iCbrppqYaV5mecumBE953L4x2jaZUAemcl0Vy7IurWsFLQnL4u1GKNuIa4sDDjgr&#10;/I4zzZNFnMlkGufaa9+sYM7AqUhCg0DfaZPl7SuaLK9fGJzGyluSXR2QY/j8G8QL420p42Qb8fpi&#10;lVWeFn6nmYkjiziTyUwIDz/8qAL7QaKp9abp56W8aFtdEGKT5fUDC3KwlvcdsSgjUlGO2cbI8IvF&#10;PWOfryItaxxHFg8++M3id7/7ffh9ZiaOLOJMJjOh/MM/fFxBngU8IjkNAn29TZbHghk0E0fbmuKl&#10;4jYRCbBPOkK9WVwq7hsr2iqissZwafE3f/Ph8LvLTA5ZxJlMZlK47DKWy2xqfi8ZLRlmU+WRHTdZ&#10;HpD9smAJdY0EWINSqNyYgXWhXzFetlVEZXV4efGMZ1yfb084BcgizmQyk8ohh3D/Y0YLR/IaBAYp&#10;NTkAC3kOO92JaVgvEZEAB+E1ouY602E5cHcxd+7S4qc//UX4/WQmnyziTCazUth4Y9aHbmp0NUtb&#10;0t/bVHlkxseIOstvkvnaQiKRAOvCjRmuFiovEm0VYVlwT7HGGkuKU099Vfh9ZFYeWcSZTGal8fOf&#10;/1KCoEk4EltdECEDw5rKthlVzVSsfkdXHy7uFpEEB4HPvjeWbTfCst5U3H33u4vf/OZ34feQWblk&#10;EWcymZXKY4/9uLjllndIFqwRHQmuLvTNIvemBmAxj5nsuGq1L5qhWV0sFmB9WHyk5vzisBzgRg9P&#10;KT7ykc+Hxz4zNcgizmQyU4Lf//6Pxc03v1XiaOp2i/Tz0sTc1HxhMm0vd8q+QEQCHAQWLXHlRcKN&#10;GFPGCvbZ57LiLW/5x/BYZ6YWWcSZTGZKcdttby92243RwfT7ehEOypPEU8WwA7CMJwrqdpeIJViP&#10;VwrKS56PpGukrx3DK4vTT788PLaZqUkWcSaTmZJ89KOfl1TIjun7jYRYFzLYJrJtRmhHAqwLzcY0&#10;eUfbRE0Bz5vHTfpPC49lZmqTRZzJZKYs3P94zTUZhdxUdozU906eq0sTIuZ+w4g42tamTwEvZ5/y&#10;WEXHMDP1ySLOZDJTHpbLfOYzr5BwIjEOAgO6aGKOtvViGBFfIm5InhuGs4svfvEb4THLTB+yiDOZ&#10;zLThTW96r+RDn28kyEE4WdQtbxARv0iwkAl3SYq21+W5xY03vr343vd+FB6nzPQiiziTyUw7XvrS&#10;m4tFi5pqrgYWF+n3fsV1RMyynmeKO9xzw3Bjue/RMclMX7KIM5nMtOWww5ia1JSQWQyERTl6ldeP&#10;iLnBw8tEMBp6IG4ott/+5cVdd70rPA6Z6U0WcSaTmfasvTYDupiHG4lzELrdr7iXiMmsudtStK0u&#10;byz37Utfejjc78zMIIs4k8nMCL7whW9IXAeKtjBfvFbRep4YrbNetAehkiGnz1eJ+HXiCPF699ww&#10;XFbssMMZxV/+8pdwfzMzhyziTCYzoyjvf7zNnkXrvNZyzhfrPkNiS4XaD2TZLG3p5x+nIn61YLEQ&#10;RnX75wflvOKss27XhcVD4f5lZh5ZxJlMZsax9D1LV4gYrhEdkQ4Co6tZ3hIpexGzAlhT60wvEy8s&#10;vvOdH4T7lJm5ZBFnMpkZx9s+97axIr5cHHqwRBdJtg6sN01zNVkwN3uIhFqfDTa4tDj77KvDfcnM&#10;fLKIM5nMjGTxRYvHyviI/SU9RkZHgq1DP6Om++X2YsstnxzWPzN7yCLOZDIzkj/9+U9jRHzzA7cW&#10;d975LskvGoBVhyZEzE3/Dyx+9avfhHXPzC6yiDOZzIzlv/74X8UnHv5E8YnHPtF57te//q0kiIxZ&#10;aCMSbS+GFfFJxSc/+aUx9czMbrKIM5nMrOStb/1AsddeLDtZdcP/KgYV8VnKyN8Z1iUz+2BampFF&#10;nMlkZi3Pvv/ZReu4tSVJRkVH0o2oK+KLi5NOek34+ZnZhZevJ4s4k8nMWp79NonY+pHX3alozWFU&#10;dCRfT78ivqF4whOeU/zpT/8dfnZm5hLJthtZxJlMZlbjB3S1LhNz9pJEuW9xJGHoJeL7izlzzgk/&#10;KzMzieRahyziTCYzq/nqD75asmjJouKrP9bfj4uvPiKhVs077ibik4r77ntf8bOf/SL8rMzMIJLp&#10;MGQRZzKZTAU33vhWyfUY0UvENxYLFjy/+P3v/xCWk5l+RMKcKLKIM5lMpgcXXXS7ZPsUkYr48mK/&#10;/S4v7r//H8L3ZaY2f4FAjJNNFnEmk8n0yQ47cCenp4o3iquKj3/8C+HrMiufUrIQiG+qkUWcyWQy&#10;NXjgga8Xm2xyfLgtMzgdcXbjL0YstOlKFnEmk8lkJoRQpt3oiNaIxTXTyCLOZGoQBo9pQrQ/mZlL&#10;dA40xjhh9kMsoUwWcWaGEwaRfggDySwgOhYNEX0/M4lon4cm+o4aJ5ZDZvLIIs5MKcJglBIGk8ki&#10;/iHNLKL9zgxOdIwzmRVkEWcmjFCiKWHgmgjiH0BmuhF9t00QfVYmM7H8T5ss4kwjhJJNCQNg08Qn&#10;fCaTyawMTLbdyCKexYSyjAiF1zTxSZzJZDIri0iaQ/E/MVnEM4RQoCmhACeC+KTOZDKZySYU4iAE&#10;Am2GvxT/H99lC/ZfCzRyAAAAAElFTkSuQmCCUEsDBAoAAAAAAAAAIQDv2EhhrAoCAKwKAgAUAAAA&#10;ZHJzL21lZGlhL2ltYWdlMi5wbmeJUE5HDQoaCgAAAA1JSERSAAADfAAAAsQIBgAAAFP6Mo4AAAAB&#10;c1JHQgCuzhzpAAAABGdBTUEAALGPC/xhBQAAAAlwSFlzAAAOwwAADsMBx2+oZAAA/6VJREFUeF7s&#10;/Xe8Jcl13wmee6u6G6a70abaVle1AY0ofkgCeGwYQhTlZmY/O7va3RlpSI7gSIlXQxKkJFIsOpAg&#10;RAc0QRiCoHmgBz+f/XDno5ldzc7OjqFIaUez0mgejZYOENHormpvYUmgTeX+kRGZJ46LE5GR995X&#10;nd/+ZGXEOb9zItK8+/J03Hfv6uLFix0sLCwsLCws7IRu+CdpHBvUGauOVvQDZIfJCnRcoekFZOge&#10;giGUXYKVmASFDhJ3JZGdd5yQ1SceGOS8wXBIEnpZECsxirkncWbOmuAUTOp8ZC2BhTqi3NcvUncd&#10;AQA6M0Z2DlbZLcKl7MSomBLTOZwZH4bUcCmkF1GKX1PDwsLCwsLCwpZZUcOCTf9IIz3YDHQ5QQO6&#10;4Z9pKCmKDoEI3XFQKka4i4Wg8okHSuSl2l5fNy8AHOO4Shn3PDgGdV+/kc5xuJR8CPfmY2TEGGcy&#10;h2R2qubgCFoKvoWFhYWFhR1ynGs9x3PGbMw5tuv5MCtw4BpIoiooS8l0uopioYQh9zAp5+wckjlo&#10;MyzP4jxqInJF7Ant5jolUzbWELivUXP8Iy8F38LCwsLCwo45zkUfw/8MslAFOblTzndNbFFMkXh2&#10;xtlMmFdJqKKVzdziJoTKeXVKtOXZ62g7SttsOgXjKFLF3Iyl4FtYWFhYWNgxc/6in4O5H050+pHN&#10;sSdMzhXqErlls1A67jjXXc56pIv/OKcyyJz6BCWmYHi3zkUYuGT8Yrrc39O1wT4G21vClEyu2Kxg&#10;R5DJW8eyFHwLCwsLCws7RPsFvSDzQjlf/Dh9T3eCiYNiR70rUhtWAGUuKDCcsoFB7w4k57AEQS+Y&#10;TGS9bHVREVoe0v9PFu81BDpGRw0FVMeGoKpYhBHfT80QOKg7vPKopeBbWFhYWFhYaEPZM0gxZvry&#10;Z6ABd2gi0qNkK8EQGS6T0rhRXxrppyTzoHUGOWXoSvkiRJXfqJJVZwUy4/HNQchcMEAiFeO4UTwG&#10;ZvBSPuc6CgYQD3ACJFcu9VLwLSwsLCwsLLgwn1lUxyWAeeApLpki0oeRrZi8ogGuQcaj6IZ/psKT&#10;cEsB+omWzX7jCHHLajQRWaATQnkYt0zBOFV5qgMnxjrZwhA9ykCKOY/r3kpZCr6FhYWFhYVdMumJ&#10;ak+Yff77dpL4XNwzdIkyoBzucWEUjzEF0U5ZpBv+KUCcDjNUICZmiArRmIHEZFOU6lUykb7TEAji&#10;gpi8NK8ogWfzzznjnp0W4zsOc2Ap+BYWFhYWFhZMzAcL1dGO7Piq06YutDxiQAnV5yF4ZOF8hCkI&#10;M7EpEkvIIzIrMxiUaFX6JE1SCdTl9M3Gp+op0TIKgpmUGXaEMQ/DtbcsBd/CwsLCwsJecMweIbby&#10;1LOVQQrgc3HP0CUyIAO5xwVJzAzN6KDswz1gxtl483p1WUqvERJktYQifY24KGa78Kn55+yQOHBm&#10;ccr81CdcCr6FhYWFhYUdUP+re3uocxSNbelyqyim08YVGkWDMBuho4S65rFLfM/QCPGPyky8p5fN&#10;gxkMSrQqfZImqQDqs1RMoCSkRMuYEjwltiXGPAyXm0k5QnBNjqXgW1hYWFhY2DLDL2ve2Bt2N6NY&#10;6s2DKzMTMQOAaiW4RBIosDoHT+NOVVy7lanBvP2ZIcXhHiUZsYZwssxMppNSJB4Rw0TjSMbNEI47&#10;hy8kVfhiOGKMM1lWYgh6l3MghUmRpcvmhKXgW1hYWFhY2CLDr23e2Bt2N6NMqReft0yRjDvMJXLL&#10;VOz44FUmLZg4JHZs5qO7omJPmaTBEMFCmYFT5M6INViYcV8qUxZMKi5tEI3DKQNjiq5jHb7806+K&#10;frSyFaPHIqYLRoQBC6IJbS7iUvAtLCwsLCxsgeEZQHgYODbMPPcZU/tgE5APmFsE5FAA3WwHZb0y&#10;aUxptJ+SL1cvYZh/8cHnxWJKYqhZb9b1YcR01x6U30/5bBK1GOrM6ZDIVAeOZKaYcbuYFI+Cp8xl&#10;KfgWFhYWFhYWAKwHCtXRitkHsCkY3ikTKRiGURvXM2VkjfKcQ0R5aJY0ZWiVjlOiFSgdzkVIWpK7&#10;RBspjUm0zkBxDGbwUHFSqikYpECap2mypeBbWFhYWFiYk+HXdtvf35cUc56autw8ilsU3EKMEIS6&#10;NemEjHkqVunarexVnm9GPkrMzQwtCSOKA++a8rk5ZTZbGm9K7FQKDpGDgiflCSwF38LCwsLCwk5o&#10;8Wu8DepMVEcrHANESUYmUREiRnGLgiGUXcKBEZMcZ8ACmEHG/RbAfoIdVBR6wuH2iMYKQh51HMWs&#10;GkXHCHJnlEzg0qt1GLfUIufXSbRqsOoohmdRTwrDITFxv5nXOZ9dshR8CwsLCwsLM9HFf9jDADPs&#10;DHEm4pzbkv3aBcg5bVyhyQSys7ExQg1XChG64yIsgBk44bAdyoFu+MePLueexOK4LL07iAyt4SIk&#10;GWWQU9eFyROBrk+RdbIVIAxluCldnFtBzIAaIzsSqyxhpDL5XGpkZZnjLir2mjMmbZV+dfHixVa5&#10;FhYWFhaOMev13dRUxcWL/5aaXpAMv1xrnnS2gDkT0zmVPnl2iKxAxxXquC6yVcAQGq7Rq4gUcwoR&#10;jV1HtD28yFAkFDDIWVxqyLhF2PEqMYq5J3H2HVVPHKoOoPciga1N4YUbM6QUXZZwjP6AgSFEjBWN&#10;mRgZLg0W7mBkJYbAXeiBnkcx+wgXZVIOgaXgW1hYWHiBoRV2t22OqKmKBw4PqAngBVYIyg84+/Xr&#10;Vp2N6miD+UBluHK4Q0WhaFSshIxIdyMPEekxAmqskSW4DIVAry4tErrhH2ZlJFZZMsDcxsRUD3OE&#10;Y6RmDHHa2tRrajFi8cYtA6JeZ/gZLAgapGZM5niZgaNKjOsbySvyIvP1iaJIFXOG9JrU5dBZCr6F&#10;hYWFSxxa4LUq7DzgXzAPkkLwUiwAu+EfZt07xFmJxraYD1SGK4c7VBSmRlGioYgVcyB4FZFiTiGi&#10;seuItocnkHPjCwLAkSyGGQBMPYdJjImpHuYw7k7FIZvTEyxrFFhMJrqw2AMA6IxzpTFEiKGikVuZ&#10;gaNKHHPOKgyBceV1SEhFhjGqSS5OPG1LwbewsLBwCYKLvG0WeBTrFwwuAI978ZccJztoZtgp4mxE&#10;Y2v6QcyhTKdNNlQUiEbFSlBEijlAvHbXJoh5DLdQHM/OiHDdCmIGKYthhgE9JoW71RMxwFyKgZkx&#10;xGlqyZxsbUDVcstARbEH0NVdS9UAzChKwHJYLvXEDBiuEUU0mhWBhCJVzBn48dXl4XTDP0vBt7Cw&#10;sHCs+eIfXsOfP9i38VspT2+OYDXKdornl8xxL/7wL1aO6tgq4ixEY0v6AbLDZAU67tBEKEfJVoIh&#10;MlyyF5kEr00IGOP8GfwP/Ci7M8Y+zcwAgK2ye4C72UlIEM2KUTSDrBdMgXQ+uk6AxWSia4u9fuci&#10;kYkxopFbmYEjS9hJEcm4TYFx5TmKVDFnkI+tLhenG/7pWQq+hYWFhWPCen03nAmrdcML9wrggZ/v&#10;i6XTaCVvX4o9qPgFdtyKP/qLdUQ07gRxJqKxJc5HKZeIUxSWiHkktygYQsPFvahrxymwh31nFhZn&#10;UVYcRAa5GMeNmUszoB6vEiOaReNwpDLEpSuDJz81jnhduAXjLcBHyq5nIhNjuJFbNCOHy/j5lMi4&#10;ewyRee0xikwxO+AXvT5XinRvLAXfwsLCwh5B/94uFngAAF2s4sL+gZ/jhV5knwo+mPCLLBZ/+1b4&#10;sePJG3aCOQvTORXHY1RWoOMKZSJmGNA9BEWomAPEi7p2nACLLcjAny8NQnZ/wIAewx3Mwgwjoyu0&#10;XFqEYRRdEeQ0dcIJtvW5Q5GtEf08c0o/pCWRqTHcwSzMIJPK/HPNSjICx6vUiCAVTH7CBZyUQ0G6&#10;N5aCb2FhYWFH0OLu7OZofPEnxR2swi+GFcADP6MXepFLpeCDEPvQnhR+7Djyhp2hzkR1tCH7EJVx&#10;WxSFMjEzCBYFQ2i4AkEhCAWTDkvjjGZxeUoLBMBSMSY1MgkzcNh9pcSIZtEo5MT4hlNPsK5HiKGZ&#10;SDFGo1dJBYDGIFVjuINZmEFnlBYdmE9miMxrjzFkhivD+D8H6nPoSNd7KfgWFhYWtggu8m6PBR4q&#10;5sDYX/hgvtCL7FvBBxN+seG4XRd+w1zYwTDDzlFnpDqm0ifOps8KdFyhqog7uEXBEOou4hGEgkkG&#10;CcemL1p6+MvR7lMc0zxqVtUhHK9LS2CO3sDMmPxwgYqVvYB8mkXjgBwj075wB9HBLMzA4RL/XLMS&#10;Q+Au9CKCXDA5SI+vLoeNdW8sBd/CwsLCzLAibxUqMlSV0bdrYt+Fn/YXerCnxR5M+AUnxW278Bvm&#10;IE0GwHJsHXUmqqMV/QDZYbICmWyYKuAObjFQxIoZERSCUDDJICGP4ZYEXoc4CNewIHCQshhm4BZm&#10;GGGuzKRML3GaD/1MmwHNK6slpIeUiQ7ujCrQqzKnTCQfYxwvM+gwaX5gAClOQhGFs0LNOopUMWdI&#10;L2BdDhvrFC4F38LCwsIM4CLv7OYI4ETo4GqMvl0T20L7wk8duAu9yL4WfFD5S86K2VbhZ/0itWe4&#10;PdRZqI5WOB+jsgIZd5goTI2iREMRK+aA4EUmwWsjxvqy2PcsBWUviBukLIYZAEw9h0kyExO9zGiW&#10;eoJeNCHSqtrWIoIw1RvRhcX7PCt7wJxMygwcVZK5vmDFRgxB7zIEFEEqmJzwC1ifK6Ub/rFZCr6F&#10;hYWFhsRC7+zmCFYnRztbwSPtwR/sF95ftqqHudQKPnDEzVH4JWOKExCNO0GciWhsSebhGeMWprjD&#10;mJAZBIuCITRcsheZBG+WohUgDH++NOiV3djMYk+LGQCwVXYnpJLQM+JEFzMa96viUMyBdF62FiHq&#10;jeiia9lT+pbcRK2GZmbMDBxZIp4Qhuk2nWBdeRlBLpic8AtYnyulG/7JsxR8CwsLCw1ICr3LgjFU&#10;Xh1qY3ts4xfhKYVeZJ8LPvD/fkrwxjx0eDC56GNj5Q07w5yJ6ZxKnzw7RFag4wplImYY0D0IRaSY&#10;EYIimARPHhbrz1L2rB+uY0HMIFVjuCMf08Pd7EQwRBczZh75BadgCqRz0nUCLMaOLrkukQ54gWGR&#10;SMW41OiQqHAZOyEqpsR0hnPihUgLIjnkAk7KReiGf3wsBd/CwsLCBJJC7/Jg1Ao6WonhghAALrzv&#10;AG4NhR6VeqmNmwr+0vfIbUrRWvNLxxvTAcDDlat9bAxmAM24M9TZqI42mA9QhitHUSgTMwOAaiVk&#10;RLabeO2uDYstiA5SX0SvGrS+IABgz7ACqSDpZWLFSCVGMYuO7HkkbludzsvWBlQtt0Ty55nTtthj&#10;BgDJygw6o1Q9IQyHJCvKXn/QcyhmH+giTspDKL83uqXgW1hYWKghKfSuCEZhFW94gaWVGC323jsW&#10;e8hdTG1cDqmgw0jFXS4GClYyvb+osO7hwtW+IVYcTDTuDHE2orE1/SDmUKbTxh0qCkWjYiVkRLY7&#10;eBWRYpZhqfzRZQ+B4ToWxfToMalDlInGkeS43VqC4Mg+8CO3rgweItD1CDlUtET088yp+Zs9iHI1&#10;RnYkVlnCSGVlczVlphOdF4uMJONWSI+xLoeO/94YhUvBt7CwsFDIen03nN0cwfpFfZ/+/R2mE2y4&#10;2Lvwnr4owsVehIZ5qImhSIWaVNBNIf7iiV+sHtEKQO8vKqorWe2zf4mazq3DZsMMrekHcA3jEslk&#10;Q0WBaFSsCopYMQeI1+7aqLGOLEHiUA6U/o0X4PwslBm4hRk4vQQJlRjFrDhY1hTiUHUAo7ckRg4R&#10;LZSSS1R6PRM1C2WGgcGjS0RGuXpCGA6JKnIVehFDargUUIT/UIvxXe5UtBR8CwsLC07iqt4d/yAU&#10;JeTv72i1lRSCEVzs/WS6qkeRwi1K9bCl4k5D+uVjFYCSnqJptNW+RC8Gi8adoM5EdbSgT+4awiWS&#10;cYeKwtQoSjQMse4iHkEomGSQkMdwS0J+EUwgXM+CQCZNDMybczNSiX1Qhkt0mg/+xKUr5TkJJk4Q&#10;sWM0KLk2wxEWxQS5GsMdiYW7RWSZfC4pWYkhMK+5hCAXTA5CFAquy6Pjvze4cCn4FhYWFhwMq3ov&#10;CYbcWzZBKPhQ//y77WIP5JQmHr1U4MEWizxK7hcQLgBz5wsy+XDRx3SJgXl3ijkb0zmVPrk5hOnM&#10;UxSeuUbcopAR2m7itbt5QkAa58vif/iLhOtZEGefcmYAwFbZncAkxuR0D3WG48QmCnHaWu7lFgGx&#10;tuEWjDCUwRzFHjAnkzIDR5VkDtD2BgzRPhV7Qrea/DWjcPFS8C0sLCwYDKt6/wgVG7TYQ7YIK/Zg&#10;1Jz/iXyxBzxlFk2Pi7zb/v4RPPDz/JNAtdi5KfkFFIs/69zl8sW3eD5/8d8KYmbYOeqMVEcrnI9O&#10;LpGMK5SJmGFA9xAUoWIOCF5iEhQ2ISCNc2YRiwmNXtmNTTeDnMUxw4AeM8Jd4slIUF3EYd65iksx&#10;96AixdRh2OFkIouuZ0/p2zgBz0INdcxYdfTIbnZCGIarxxSYV50jiAWTE37x6nNxyi6zLl4KvoWF&#10;hQWF9fpuOLM5ghNXIqOn2BNsEGzn7/EVe6Ck0KDapMj7L44AVgAP/Cwv9CI0fpuU/hKyCr9cruh/&#10;5PAAnn+evsUzF71dxNmIxtY4Hp6yAh1XqCriDm5RMISGK0AUqJuPFQhBY6w/S9kDIIzXsyBukIox&#10;ojETk8Il7IQMCKYe5ugNzIwhTlNL5mRrEUg4Nu3o8mtaVvAxJTMAMzIJM3C4xH/yshJD4HjFGiHS&#10;gkgOuQaTcikUXGZzBkvBt7CwsCCwXt8Nd3wnLyhyBd9gFyqo8/ccwC2bI8kl4tUB0sZC78w390Ve&#10;twJ44IN6oQeF48xB7S8hqfCzclHfWPRRz+5hM2KG1vQDuIdxCzmuUFXEHdyiYAgNVyAoBKFg0iHi&#10;mgdVfwS6pv4gACwX41IjkzDDCHflD0p1lZxLxSWb0znJGgUWk4lm+jw1n8g5SMWY1ChKwHKMcIl/&#10;rlmJITCvPUaQCSY/MxZ8rQq9yFLwLSwsLCCGt3B+Z18wJUjFnmYnseff1Rd7gkvFqwNU/Jz51lD8&#10;rAAu/LRd6EVKxpkLdk6ddOHL1iEUflYeydcXff8rNe8MaY4AlqMFY/LsMFmBjitUFXEHtxgoYsWM&#10;QApFrJg5Yip3dOEDIABAVxETZiTGicbUKksG1OMW4gRTj+IwH/rzwyGCN93l4e/sy0bXXR9xIBEm&#10;yxu4hRk4XOI/eVmJITCvOcaQGS6D9Pjqctj47g2XCGAp+BYWFhZGhrdwXq1XQdrf5okvpEF7/p1j&#10;sUdcJh7NUOi9dSxQL3zAV+hFPONsA/EcZsAxsfCj5zqi5d+Hok+bm+5oRT+AOYzp9OFOkQjlKNmq&#10;kBHrbuIRhIJJJ4h5DLcw/M/3iAnFXtLApEYmYQZOL1FPRgJzMwMm8+iPnKZOONm2PqAeErdgSq5R&#10;SaEXGeRinGjMxMikUvVkJGTcPRlR5qqPGDLDJUDU5ZfEhf++cAuXgm9hYWEBQrF353f1hUIHchWk&#10;2a2C7/yP82IvuLLkNA8eHsCZb0e5VwAX3n/gLvTAMcY2Ec9hBilGK/wkbWSXRZ86L9XRCsfjUlZg&#10;4woXRaJRsQoYQsMVIArUzccKhKA01pfJ/+CH6YNKYwc5i2MGbmGGlNEtnowBxdwjOjP3MHHqWnle&#10;uh4hh4oWTMn1KS32EqkYx435GA6XqScjIeM2BZkrLkNCKjKIx1aXR6cb/snhEg10S8G3sLCwEIq9&#10;c6jYi6BqaLALFVKn2LViD2Q5Q9MMq3ro+wAvvK9sVS+ijbErSn8hWfqHDtPzb2k7AHh0y0WfOh/V&#10;0Yp+gOwwWYGOO1QUikYA04NQRIoZISiISVBk4Q/2zKDCYy3CdS2IYdK8gVuYISV124WL4WLO7IM/&#10;01sELxLZ+hF+vplhhA+TIRylPwAgys2Y1Jn0zLgRWWZf34gpMZ3DGfEhSAVTBhRBgstz6fD7yMIn&#10;xqql4FtYWHhBMxR70ipdqIY0O1Afsp//Mb3YA2ehRTWx0Dv7D8dCrwOAC+/tP/mT6j3UxMwJO9cZ&#10;cnq82mdpo28bRZ86D9XRin4A1zAukYw7VBSKRsVKyIhsN/HaXR8haIwtyMJiLXrVoPUFAZgxzDCg&#10;x3CYJPNUK3qZkRyvBHGaWuDzyuphFJVEZg4/of2Hs2BGAZMyg4x43JlY02060fnwoEgVcwZ+bHV5&#10;ZEruiR5/AFYuBd/CwsILlvX6brjzu8PKnlb5SIUgGHZHsRfRhoxg/4OHB3BW+C7A8+8Zv+Yhl49S&#10;qt8W2nmV8GofOjyAm41rgvPMVfSpc1UdrUgHMIcznT6yKUSBaFSsChmx7Q5eRaSYZYh47PqzlD0E&#10;9uKSmEGqxnBHPmaES+zzG0ncitZ88FdcipnNS9cJsBgjmmnzlHztQmSIUENThygTjSOy23eAptt0&#10;gn3dKURaEMlB12FSHoWyy+wTS6ql4FtYWHhBsl7fDXd+D3kbp1ABdZYduO/8j46FhRCW4PU/eHgA&#10;Z79jXNWLnP/J9Dv9cvkopfptUfJLyavt0Jeu08JPytGy6JPyD5jOqaTJzaFMpw9XCiZiBgDVqpAR&#10;227iFcSCySYEjHH+DDUPf0NIQawdkxqZhBlSxOiimAAzkuOlCA7BRBjfgpjXBpBwbNrRZde1p6Tg&#10;Y8q8gVuYQSaV+U9eVmII3MWeIlPMPmYq+Aoub/HIknop+BYWFl5wrNd3w53fS4q9CKqCNJ9lv/Aj&#10;7Qq++HbEs/H7AEPA+Xfz759Dbjel+m3CzrGBR4s1D5PVPi2+VdEn5heNrekHyQ6VFdi4w0WhaFSs&#10;CopYMQeIVxALJh0zXSZTcGdUjNIP8sDoD5vcwSzMkCIeuxKjmEVH9qFfcAumQDovXUcQ9Ua0qLdp&#10;/1ZObuQWzZjCJb65mm7Tic6HRUaScQvw4yrPYaP/DFLcQgBJHQxLwbewsPCCAhd7oL0tU7OD/tbP&#10;jhR74CioLP9Dhwdw9h8Lb+H8iXRVD2Plo5Rod4V2DSgeHdXgoo/6Ih0APDax6BNzi8aW9AO4hnGJ&#10;OMVhLIAZAFSrQEZou4nX7uZBATyWWxKqa7byr11I5GIsN+ZjRrjbPjjRJRqhP15qogRBVicI8zFi&#10;WIBbIuXXyD5nmESmxsiOwSq7RUapeiJETJnpDOfDgyEzXArp8ZXH5/HfF24hgKRGhqXgW1hYeMGw&#10;Xt8Nd34fWdkRKp/hRZH4khdLshJ44YflvxET0g9ovocOD+Bs+IoIAFTs3aMXe2DkkyjR7grvLyeP&#10;TtLEok/yAYqpKfrEnKKxNf0grqFcIhlXqCqSHbKVkBHZbsFLTIIiD3tG92fxP/hF0PUtiE2kYlzm&#10;CJiBM0pCy4hRXaIj89hPnLY2c5wa7BoHo4UYo1H+aZyDVIwRjdzKDBwuCRbuGDBcI4ooc7VlSEhF&#10;hgC/aPW5ON3wjwe3UFcix1LwLSwsvCBYr++GO7/feBtfqICYHXqfaA96rdiDTGEl+R46PICz4Ssi&#10;BlYA599lF3ug5NMo0e4S7bxjpmji3/XdJJxbHOMt+sRxRGNr+kFcQ7lENmYK1Sk7ZKuCITZcAaJA&#10;3XysQAgaYwuysFgPvbq0SEzkLJYZAKhVlgwwtzFB3RNgAuPxnzhUHYB6wu2YgBwqWiLGKRApWdmL&#10;DHIxTjRmYlJUiePgsgpDYFxxjiJVzApBrQQp5mK64R8vebGqEBxralhYWFi41GDF3ipUPHiLr5HU&#10;Tos9bEexLXjo8ADOfnf/FRF48xR7u0I4XS1PiYsp492yOYJbNkfwaCj8IvT35Y2bIzhx4tXEOtIJ&#10;MduhH9k1vktkU5dCjpKt5eTzEEU+wGZqfFUK5zVGJHoWzAwch6QZwlhd2aO/DckvDKfCtdwyYLhk&#10;QkBRTKBgrALpJLLjGIL+eitOipJHMVfRNFdRsiKxm6XgW1hYuKRZr+/uv4wcF2kRq3ijduKP9gv/&#10;RF/dg4KX7YcOD+Ds98jFnucrHkqYUiCBfDoYHo2HqfEeuvDJnbToo2hFn3qN5/m9jeiTZ4doMA9X&#10;CpeoxykbKcitIuQQTG7G2IIsBdKePqAbm+UUxAxDOGL4dDrX6g+DhWQe/PnA81AxTmlIB+WnzB4j&#10;9YpaZkgRYwB6a+lkt4Q+ZwckeFIuAf8p849sKhXHUvAtLCxc8lx+o694o77hdZP4YtF44R0HcJPx&#10;N2Be1GLvne2LvSmQ0+amNm7beIo+jPpLV3W0YhzAHKbBPKalkKO5RSGGKwGGKx9cQ0hXlXVCbNnq&#10;QM8gd8aVDMG16OAUeIxuZCaM4lTMbBBxSDeZaMOlUhgzyB1xokQ0erCvr4up8ZC/BGXwZM1SB3zF&#10;Hp9HNUaa5W/4FhYWLlnW67vhzh8gn8RIKg/2AkiLPUIHvebCD/XFXsQqaDTfKhZ78VNDo1H58nYt&#10;TyTnj3h1mJoYDe3cWuRipvip75HDA7hRKLSj7vHDA3hO+ns+mqg56QDZ4bICHXeoKBSNAKYHYYgM&#10;V0BRILOisAlBPJZbKL6HPonyT+IEPCMxlhuZhRlSUrd6YgZEl2gEu9wTXIIJkc7N1gaQSDxOgW74&#10;pwS0ausgkYkxjtmKxhQu8Z28jNsUmNcco8gUc4b0uOpy5Mn//GYFDDVCdfQsK3wLCwuXJOv13XDn&#10;D/arZskKHiK7sgejvZPe9onIvNaKPHR4AGe/j6/saWO0oCZ1TYxF63zQOOfNmyN4zFjpu2FzBCfp&#10;WztrbgA33TBAbGWHywp0XKHqJLjRPWfwijRIMBnYPQcBHsstbSnPnZ+R4wiYISVxd/aSpegSjXXY&#10;adK52VoOP1MGGXdKP6mSVdtBpsaIxpQqie/kmW51zj3uYk+hPBpNyHd4VXSud79mBQniqYxG5uAs&#10;K3wLCwuXHEOxh18HSUUgvfBZ37EHMOa48PZ0dS+ihIv2hw8P4PbwQTJ0Lud/lK/ugZIHk/ODU4Mp&#10;1ZdCj90ip7X8NT660kd1jx8ewHPPCSt9TelHpWOruIWcolAmZgbB4iATZLuDVxEpZhuWsiALi/XQ&#10;q/MPiyNMmjdwCzNw2DnIxIhu0Qj2gz9xGcoAf/thNsY8JNkaKbtW5kAJTMIMEe4YLNwlksomzJGi&#10;CMzrTVGkijkDP7a6PDIl90LJyKpSdXCWFb6FhYVLk8KVPVbsYbuQQ0J77aX2pNgj89CKvV3gOOTJ&#10;bGOMWvBKH72G89MNj0Wusd1CGXcoG4cZ6siksd22t4oGKctS9OqyGEJNsCOGSZghJeMm+NU55XXX&#10;vHRcdYy2a68cutdfe2WyYa6/7kq4/ror4VTYevoRT1131bAlkAndcD3xJwRx7iAkOoCbTl1NrXwC&#10;2MJdKkzmjDUlZg7V4aY8Q5gQmpc5xVkpG1lUlqUAWAq+hYWFS431+m648+3og1RyhR3woitWIcnr&#10;abBrq3vF4LnEYu9H7GKv8PV9EsJpmg3vWF5dS24y3t55anMEJ0/yT+2cRuFv8kI5xR0uCpkBQJNq&#10;ZMS2m3gVsWKWUVMWZCmQRvEQUhCbj+EObrEp0ZooAyvmHtNZx5NPf2bYhqIvjPHEU58Ztsip666C&#10;J5769LDhog9P74brr4LHn/z04KP43uJHQAM8+vin4KYbpKKvp+ZU1cRALs50Qu7zV1OEXILJT3Vg&#10;Ht/1LZ99mdpmKfgWFhYuGdbru+HOHzpSV+U64IWdVAAOdpLnwg/2b/Gb8iL88OEB3P4DfI7njS9v&#10;b4V0qBJeXUtajFmTw7qWli/SruhLHwZcjwZZgY07XBSKRj/GAUaX4s56wZWDgMQ81pElBGT+rE1k&#10;+HuukqBITQz4xuPufJDtjfSP/eajv+GSSQPyMw2IIj36iSc/7Xy478kep4A+OiavsJCjfSPPjjIN&#10;weQkXfVV0ldRci+U0jrtUvAtLCxcUiQvkrSwIxVBRzSDNpWN8QimCWh2CMXeWVrsCfN6oeI5DR5N&#10;a27aHMHjxhezTy/6+mzxQcS6hwC8IhtXuDoON7rnDrbIcAWIggzsnoNCGuvMVlHk9dR9CifEsczY&#10;0UlOkQvxPBhJRJc4cKb8YfrRrMNnW4IVnazq8T8NBBBW9+JbO2+4/iq48fqrh6AbT10NN5K3ZsZ+&#10;9MX8N526mq3ojat81owlg4cQlIk13Rln5sr3OCR+OpawaXoXcQ6NRp6Qain4FhYWLgnW67vhjneQ&#10;T7wMDK+PuKhTCi2pGOsA4IEfkD+q38vDhwdwNnxqKECa/zz68vbK1/JmCKdkq+x6fA2p6JtO/9vb&#10;9Tu8wXNDUQomkqO5pZ7iPCSgOD4SAvmR+fArMfVReqR8jRgZd4p4chIMF6NEC9mjCV4k0rU9+G/4&#10;nnzqM4m+//s9/rd6sejL5cb0ReCn4LEnPjUUc489MfYx0ffoE5/qC71TV8Ojj39KeBtnOgN2bpjB&#10;Az+HGqbbdGbdPYrIMTWBEOE/vGJq/2dNDnWuotHPUvAtLCwce4ZiD0MLO1RJDK+buKgTVvEgagU7&#10;1Lz+CnM5/47538rpRTnMvWNX87SKvuuLVvnUX+mcAqlGUQomZgbDmsEIUswIEpwPyINSjumMSVIK&#10;pCn9yl7JA2MylHNcJmMGzigJLSNGdamOMrIpKsZ58qnPwJPhb/RoKP5bPUzXATz+5KczH8qS8tgT&#10;n0qu72NPfAq7Ex574lPJXB59nGodB5pxR8RMzJAixmAMZ81bWqcRZpud9DRKfna9qFNWHWUsBd/C&#10;wsKlAS6mQkWQvEaiwo4WXZIOax9427TVvUcOD+Ds20O8ME+K9dpu+SyUofaSKXPVYjW7hnaepxV9&#10;6W/uRr/HVYryMzEz1GOkMlwBohACBFOeEDDGFmQJ0oKIQN3j76BXB1QdIw43kzBDj6jNkD1yktRQ&#10;crEHIn/iqc+gT+P04Sn6zGNUGCLKQ3sccfyMBYsj1kSJz15vDJ+cZVYoU9fi/x81jebTIEVkKfgW&#10;FhaONev13XDHP+Gre+ytmdJrp6Fj2gJw7COHB3D2h9BbTSMrgPM/dPxX9+jp07ZScjE5/zbJ3yvp&#10;HeW6v1yiBhSOUyQ3xIYrICiErp1DIARVxQbKY/uIbmy6GaRijJwsscqSDBMKARaXmQBx2+rgLYpJ&#10;4VpuGej6T+ksQkmVRYwTjemMZUke47AjpsR0TmNSahI8KRehVR6KOkfRWM9S8C0sLBx/SHUhvU6y&#10;ws6pe+BtB3CD8cmcmj1BGPv82/en2CsFH4qX2ph9owOAGzdH8EThKl/8pZ69X1wiG3cKUaRHy1YB&#10;PQWA7ZKDiUlQ+BCDCrK5/+8+Z/gkzhoK4hJpJi5OKZXZQaqXJ7LMPapDQUiGu/GrFpK/03tafvsm&#10;0A9kCV/BgP+Gr0OrenGTvnohatwrWhRn2E03vAweefyTo8ERJ5wy0YKRYxCGc+rKnjOSQ3IJqSfh&#10;+/mNoqwQoEjZhtXFixe3Od7CwsJCM9bru+GOH06LJvXv8CQb0Uq6B76/L/giQnrV9sjhAZzFf1uI&#10;hOd/MF/wSXmhwg4TfJQSrYV0riUsneYrsUs2cNofOzyAU8L/DOgA4KnDA3juuX8z9E2ygjzFKZIA&#10;O9r2EjLijDtVCGLB5ENctOIWjdpCD6DukziHEDU2dYgy0dgju8STNKC6mKM3MDNGcAomRDo3W4sI&#10;QsfZGrFPA6PruuGDV0rohn8k+IxvLiz4ZLd4QhIMV48hKCr28iYH/Hjq8uj4fn5dogQ1QnXUEdMt&#10;K3wLCwvHm7BsJH3oSodfO6lO0A4EPy32NKTX50cOD+DsP5E/NfT8D/Zf3i7F7SvCKZuEN5+l0Xya&#10;vTXWSl9k7muc3OM5ongIsKNtL8EQs2FVkCIvzqMOLBplCqQjfVDBWsdAfjiuYHouMQjizq5yRJcy&#10;jmLuUZyCCZE5Xo0gLInOnAYV6dM3JeLh22PwGSfFXj6B4A5BmVjD5Yg1nJFMjjJCIpSvWeoiykct&#10;j6hjHKdbCr6FhYXjyXp9N9zxI8pXGRh/m0d1bm1As5sI+beJNaTli3g0tXhyezTbwHPto+a6zRGc&#10;PPka4iU0ffgxqBjHLTdyGy4CUipBitnFGFuepTwCxRQEMykzRGPay8ekMAkzpIhu0VhHPtVYpOS1&#10;ASQc9ZnojFsmDSpa4VPHk2ecrOzVoI43knEr9IldxZ6CY2oEFIF2ZTny+D6gJStgqBENDyJN1beW&#10;gm9hYeH4IhVrzr/NizpRC9OrjLM/LHxQCwCc/4F+dS8ijb9PTDwNLjxjaBrNvi1u3BzBk8oq33Wb&#10;I7hMKvq0G68AVwpVpDoMjx9/jrwyrxAIQVWxAd/DHqXFwFqsaHTD03ILxfZK5HMWUbvcVjGTUj3E&#10;6TmD8vnzijoJt1CyCkNguLJMiZ0WbDNXajWv6mjBmHgp+BYWFo4d6/XdcMePym+J7EAo7ISqIIlF&#10;ulgYPvi9/d9nSUjjYh6NBQCZR2l1khvnUqLw1GSR8kk2idLzHos+Gkf7LX6xT0uhR+seheIAjBBM&#10;TIIijxqkOjgF0pE+qKQAiAzDqeNyB7Mwg4NMjOESienUOOI0tRmvSmVYaUzJm3XZlJghGg3EmBQu&#10;CRbuaIb3HACIE6wAHdOcuObqEg34ldPpx+LzWwq+hYWFY8nwUkYLO/JUz15opVVBSRfQ7JSoe/Tw&#10;AM7+SFjdI5x/W7q6F/GOESnVawhTTMj5WyNcvgTNp9k9TImNWNfj2rjKZ4kyxF/d7hSJ2I7WPQbF&#10;ARgSTCZQNR8EP1pnNvRnbM6IgQ7KCz3A41TEArADFeESbnEjhsbihzl6iMtQBvhFyMeMcC23JBTW&#10;D50wPxdqDDcmUu72oY43YkqiUxG4iz0lh2DyQQKV9MV04F2xLR9RVZenymKlWwq+hYWFY8V6fTfc&#10;/mP87ZLshU4q7LS3e8ZG0NDVPTNGQxj7OFEzXXq4tYddEzM32vWO9hs2R/AUemsn1l+7OYLLLhPe&#10;2ulAG5cRHx6SADva9gqw/CPi8AnIq4j1WAOUK40XBtBgsV5CsVMYnMzMjB2dyikz4dpg4Y4BdQzF&#10;KJojplMBxahzkRAvA7dgSt4xOqzqeQMwzhh2vAVxOQvFVJjO/ly4EGTsGN2k574+D6cb/snhEiWU&#10;R9QzjiWPuhR8CwsLxx5a2HVCYZf8gsA6UpnQuBIePTyAsz+qrO59/wHcKKzuRaaMW4MwxQHLR/EU&#10;dh6NlxY55oIWfZHaa+uKU598RCOAFSIRxUqA4coHB/IKARI0NguzVT7DQ3zsLQxO5GJses7UoxGN&#10;GiGLmsxwCY7eZDz2CzHRrJMG2VoCEysTgNGVX8kZqV3V64Z/JCYcb0CeErfshCbTiEeYJmuSGpNN&#10;yOcwmdnS6YmXgm9hYeHYsF7fDbf/ePpVB/Tv89jLHS3qgp7pFFvE8jHIeHSOJRSNKzBhaJPaAs4b&#10;59FgJL1k2xXXFKzyTXu80KN1j0BGbLsVr2AWVDYkR9oty1aywjPSj9gJx5JjkIuxopHjkDEJM4wY&#10;LoOyCNcYQeTSRipiSrQDhQFVY2CqEvhOhuk2nTCuclpkclThO7RiWufDmLlVRznjOOaIAEvBt7Cw&#10;cFyRXt5YYSes9AGNw0XZCuCh7zmA642VOAzO89jhAZyJbzVF/g4ALnzfuLonzWefyBVJ3oIthyeP&#10;5tfs20a6ltoqHziKPumeVmFiZhjQPVtCmYBgchHTjfHKABJBWrLC0zM+7pbGJrMrjB1wHCKXVB1o&#10;D09WRT5FxUBqiOowXRquAocwqNXxUocqK6VZIonpycsyBHVZUDlz56c0HG9M5U+6FHwLCwvHgmF1&#10;L7680cJOqALoyyB7C2coCKkOCmwidByClkezt0aYEoBhj+T8NeRy5vwYj9ajaYnnmmr3oAgTM8OA&#10;7jHIBGXcKYpYMedhK3KFmaqfIdHbN8uDe9RY7oiWwSrG5WAnK4GPilAcZgFEJm3mBxgVJKaE/Bgj&#10;JdqBgqBBqsaojhGHBJjMF2SqTGfWbTIlFtMiR8T34SxQNfvyiO2xFHwLCwvHB1xIIegLbAdCYSc8&#10;6dO4h747Xd2jfo3HDg/gTHirKf37wQvfa//t3nFBOH3NEC5pguSTbPvCqc0RPC2s8nUA8DKyyue6&#10;x+JTBBMzQz1i/h51eAZSKWLFbOMb3Maufwzs48nRDf/4YFJmSJGvTSbIQgg1Cz3gMYYywCvvfMx4&#10;oPx4o7MN2eMl5JWyIrHKkgR+3OrJSDDdhrPoPAjzcEYiQiVGcpXn0fHlEg4mgxlhOsvpU5UnXQq+&#10;hYWFYwN9eetAKewyBSFocQ6kXAycW8GVZ08wDqMpc4wzR04wrp9mp7h/XYsiPTp6ZC8hIzZcCCGJ&#10;EOTLRUBBY1MYzwI9Q5ZT9916EGeoTlM+hqTH3QzZzR+YKapLcGQf+DNuDr8YJSm41jjY4Cq5fp1Q&#10;cLgRY7gxSe8cS5SIxhEztemE/HWPCHkEkw8hSDBVMfwcZxNmBQwzwnSWU52uWwq+hYWFY8B6fTec&#10;fafwYS2Zwm54fSdxuLjL/Q6wfAmOIs+DNJ5ka402bc0ugU8B3bxoWsnute0CusqHr+HVmyO43Phb&#10;voHkwsc7Vb4bdE8d+VzKiMhkz9gABVXFB+oKvX7ErgsfzFKA73hTry8mR8iQOWBxHGUC5uqOGsNM&#10;hHF+Sgod8dC4ZaCwbjOPV2HIXzCQUzYgp5atGNtr4z4PgkwwORkj49HV56qhbsTyiHrSM+QEHdZS&#10;8C0sLBwP0JO89HI32EKFQf+GTno5p/0SW+SxwwM4807yls0w7oXvOYAbjLdzWnnnonVB5C3qvDow&#10;NJJdsrXGe528OsgVfcnNKt25I7ZXwQgyXDYosDoHWDm4RaNuVa7P7x9lhMUwQ0Q0pqixI6MktDIx&#10;Gfd2yBSjKuLkReNIzVCZlOWkCWvSl+q3Rs3BqDRNVsmux8/Tz3DauVoKvoWFhWPF8HKHCjtc3Ekv&#10;iVIf2zoAePjcAVzn/CRN5sfVjFCBMP2WEKYiouk0eyTn11BOU0LOfxw4tTmCTwh/y8eINyS9MVtj&#10;5DdcBKL0B9qEPDwdt2jUFXo9wyj+4ThqLHcwCzNwHBKGqq9JpmCnSr22lhCEY0wmOrgNRRMys0hQ&#10;tarDAh2gEmu4egxBzSpnxEhrECLyh1XNlNcEi+xcswIffZqKZELIUvAtLCzsNev13XD2niNW2AF/&#10;PRP72Eb70TYLpGLRxtHsOWrjvFgFl6dg81CTx6Onmly/Bdb1oPdg5CprlU+8W0dsL8EQGy4CUQqB&#10;gimPGqQ6GhPGmTKcGas6eszYEVGSiTVcIvGBX33oJ+Nlhq8/ryGmNLRUPxyxsyJg+ZlBNY5k3DKV&#10;J8SJec0pTpnNvMcDcYRs7vIJZCOyAj99mkbJloJvYWHhOEBf8uhramlfs2Goj/YBAB4/PIAz70r/&#10;tjBuF87Zb+e0kMaai9Lip1TvQcup2SleXStKrs+pzRF80ljlu2pzBJdfjos+fmdGC95cZMSGK6CM&#10;KHTzuQgkaOxWZKv6v/j9OB3UxPbYsfJxJFbuFuGy/AGrXnFamQd+EiOmYKRLbb6YUcS13JKQcXPC&#10;32g64xKZGicaRzLuSJpePSEJ6pQAOVWBEyG+PK2slq11lFzXpjQfs23CpeBbWFg4VtCXQNyXXuel&#10;Po155NwBXCsUZzRWQvp0Ty1Os+8bwiEBGPYWaLklu2SbQut8GO2aczu9M0drETGNEZhxBwQFCnQM&#10;o6PmKMgWAuv+NKyPqHkwTOasxqYOfpy0o8MyZQ6YjYMRHWapp8RkIHMsSSHPn1sS7FPC6Ff1qFUn&#10;f934rBMLd4twmW8VzHQrzuxqLkWQCaY88XhCsOPw3HSQ/f8gfAIOXBGmc4sYE10KvoWFhb1lvb4b&#10;ztwz/l0dfh2T+hjJb/WjzYLGU5K3nRYg5aJ4NDkKp5XgiY2Hrm05NI1mx1AN7e+CeM2uD6t80jXs&#10;AODKzRFcfvlrqUvUq0g3NCEviQqkEkzVhDw8HbeoqDk89FE1f9fDxhPjmUrGKWHnKBOnunmy/OO+&#10;EBPNOmmQkkJGFYtGABj/PktXYPoBhq9dKEWdHyeR1cRERONIdkqmswCSJzuuCI8qz6FT8z9vmjDD&#10;uJmfzGqWgm9hYWGvoa+nrfsU6qP9yBOHB3DbT6AvW0cVxgPfpb+dU8tH8eqmIBVFXhumpKDLaS0f&#10;xqvbBi2uFS76cvdogkOclwgKwWSYbdQg1aFSHjFSU+gxxAmIRm5lBg6XBIsRx2MCqqOOhqlG1Dmq&#10;DtOlUXPth2GccRXTUmJkaxETwwHaTENjprQGMx5MIyYVeo7DW128eDEjWVhYWNgN6/XdcFtY4QPh&#10;9Qz3LZ9m6wDgsXMHcM3miBUQuC+1h4JP4IHvOoBTQk4M9dG+ZJu7X2IDwf5x42/VKHdmPhFVslPb&#10;lH6tz9OXbE8eHsDVwjHHdgcAnz08gM8/86+R1wEdCGG4AoaCuAyljpqjIlsIqYgcokof+AGPZ8bK&#10;Tl9sjyoxJq17AqIgnAtqpiBBVksuTl6PEGPsDMYpUfF+MAtIozNDZHQwSQdw840vo1Z45LFPJv0O&#10;AG5Buocf+yRA18EtN10z2h79xNDG9shDyD/AJtQTzadvHvM8+MjTQ/v0zdf2todHG0VJrTDh3nAw&#10;5MsmzgoYrgiXyEd1sQe+eSwF38LCwl6Ciz36ItWy7yn4cD/uk4KPiB/4x33BJ7gGJDu17bqv2QDZ&#10;cZH3Ze886t83sgJYrYIobKsYFLbf//Yx7o6C1VBqs/pz+Dx9zRaLvuiTxnQXfdIABFuieIlZUdmY&#10;OQoz2otbGdAjVEWSfKzsSKyyhCGeo0ys6Vac5kMlcRnKAJ9nPibAQwPcEimo2QaG4y2IHaRqTOoQ&#10;ZYLx5htflhR8UXLLjS+Dhx/75FD4PfzoJ+CWm64ZCj3cpmlvvematOCjAgS+9qdvvhYefOTpscAL&#10;7QcfeRqgAzh9y7Ws6DNSCyC13GyC755wiRKyEVmBH/NnMkdB6PKWzoWFhb2lI69nc/SlttSPdLHY&#10;ezf6dE4DLc9xQDu0VSj0Pn54AF/+E0fw5e8+gq/4ySNYXw6wvgxgfRJgFbb1SYD1idA/MW6v+OBR&#10;v/3MEdx3eAD3CauD2vherHjLN5XSa471L9kcwRXC3/MBoBtYGQC7FQn3KkF2jjw8ZUHGIK37c6s+&#10;eHhzVMGwkSFEjeWOaEmsYmwKi4m9TKzq5gmD2Xi7mBCjKBH8DynzMelYXM8tkxGOTcMnzSiUJLjY&#10;w5JY7AF0yUoebkdo2qTYU8aFwTU6h8KOrO7hNkVJrRDUZE5lOWz8b9F1iRLKI2oxfiY9FIYuBd/C&#10;wsLeQ3+Xteo/Hlb3sN1Loo3Vwypd3bPwjOXR1FJb8NwXCr2veM8RvOK9R6zAW6Hibo0KvNWatGN/&#10;DfDKnz+CV/68XPjReeb626bkGl23OYJPCYVtRM1Fb2BEdCluhKBSghSzDZpIGi+Ma8HriAL6x6eu&#10;bxYn8cVyB7doxhQuCRbuGFCnJjhikWc+VBouHXaRaddEmKpoGXA/3PcMR10QNCjj5FgoNzILi+HI&#10;En4+KaY7OG+9+Rq4Fb1Vc3SZ0SPsgERThqAW8rTCf1ndwgEzIp4MU+RnUpqK4KXgW1hY2DvW67vh&#10;tOPtnPS1t7QfbRo0NgG9PXHoK7BYhZwu57cwpgcg+GkfQrH3yvcdwSvff9QXebigE4o7OBF+y6zH&#10;9ir28bbq96/80BG88kN94VeLNO+I5dsnXoxX+aZcdAD5rhdMhtmGBI3Nimz5514D9L1qFUmGEDVW&#10;TpxYnOOnktCLy5lKrOhyjieixClmxHiRiocXr28mgxiTIZNSxIxJHUzKDCk3h1U8VaI4brnpGriF&#10;vmUzcOtN18BDj3xiiL315r7/0COfgFtvvgYV+kpyCpLFt3M6I1PIkAUzyOLLFVV5ZaQ8ogXbHQ2W&#10;gm9hYWFfoS/AuG/5avoYzZ6FfFInRcor2faRuPL2qg8csbdmskIPrdxJG6xQn7ZD/1W/mK720dNK&#10;+62x8ueumeandtqnJEWfgHUPjxCFEqSYbUhQ2i3MVv32TQDIr2GZDPMuOAlROsidsaJMNI5k3M1w&#10;jRMukkuLEQNE40hwGwpGzZ2QmcVkpuR+6NFPwEOPfgJuFT6oRUJa4Tt987XDJkImePqWXlc+7/RM&#10;znJeZ0nqoPG45XdpG5aCb2FhYa+hr7W0Xdt/4twBvEz41ETap74nDw/g9HvGr2OIq3xUtw3mGhMX&#10;PPcdHsDBB4/g4INHyepdrrBjGy3u8Ope3FD/Vb90BK/65XG1zyrCan3bAl+n6zZH8Gm0gll6Dek9&#10;LUNUSpBidhPjxxwFGYO0rtDrg4cHp4JhI/4Qv9KCZ2iTV8IsfMiwvln4VCIhrDRDqR6gLMgnTVW+&#10;GC9tswHAsML30CPjiuCDjzw9bAxl+AeMT+jktD+OOvZlHhYN5jghxVLwLSws7BXr9d1w6z39Jxni&#10;1zXct3zePkWyeUi+bD1TXUhjUBvtbwNt2vcdHsBX/uwRL948RRwu5qTiLq7ooZW9+MmeX/mNm7Hw&#10;+xX5LZ7anCHj21fwvR150eYIrrii5Lv5iMoIUsw2MR8r0oyBJGpWiQbQG9UqkrAQZohwB7Mwg4yY&#10;xRGrupVYs9Crwj9XhhrKLRj/h3Fgyv5eL0GcTmoUJWA5RsYPZYl0/adxotj4VQvx0zhzaYe3cwp4&#10;74G44oc/jVP6ZE43YdK5udfQQc09kcc116zAC3rd2hFLwbewsLB34BdF+iJJ21P7GpJvsCkF3oP/&#10;6ACuRx+734KWuUq47/AA7v65sdhL/h5P22gBiAq55GsahOIvbqsVwNVwda+HUPT9al/0WYWc5dsl&#10;tdcvxl2Bij6ZeFeTkYSuosxDgsZmRTZWLJZQv6IHNETMoZ+hfKwMkzliVYnoiI/4zJFCYsVUCfzp&#10;PR8TCCKu5ZaEjFuig/C3mw7i/Ae5My6BJZHhEnk5G3/1AubWm64ZNs/XLjwY/nbPfPtmABd4lNO3&#10;XAu3hc0mHCE/0KYMf5e7C5qNm/3pzNPgPCzfw7ewsLBXrNd3wy1hhQ+D+5bP03/y3Pgl2ECKhVz7&#10;qcMDOP1e+fv3HvyHfcEX0YoQai/pt/B5dPcdHsDdh+GrJzCSOCD+DaNh6wDg69/ybvgofBSOfuVw&#10;sP8f3vx2eBgehqNfPRyv3Qrgd950ALeTT0DV7ospbdrX2rRPfZoNwn10pfCdfNL+84cH8LnP0+/m&#10;UzITs6LyYeYqzMyfdQtAD0wVSXyxspNZmYHDJcHCHQmiWzRGMg+SilMxp6AqyqVHyAWYaByQY3SG&#10;Iw+7G09dnfjnhH55OoUfSv7mz7hNQeYuSCHSgkhEeu6JtQnd8I9FVsBwR7iFNkXXRqNBClhW+BYW&#10;FvaJ9fpuuJkUex16vcPt0n5sS6+dNCbLSilkCK5cgo72MZavFfcdHsCrPxRW9/BKHX2bZmyHfvIW&#10;TeT7T7/hx1Mt9PvVCuAZeAZeBC8a7G9483vhWXgWLoPL4ODNmzEXALzq147gfuHtnS1wXE5G7lp4&#10;/TndFZsjeNGwykfuYnxjk0S5vCYhmKcWBtIIUmFhw0EfPKxdFQwb8YdwFYtlBo4qUR2jS3GblMb4&#10;xklVeT1CHUA0AkDdWzi7eEOhuO7yebdHHvvksGnIh19186co8a6V3Yg8uTrouW+YGsI9kU+YFdQz&#10;Y+pdshR8CwsLewl9zadtrR/btI+1eG9BNU8dHsCt70Ore3QToDk0275w3+EBvPoXj9KCDrVpUTcU&#10;dsDPR/Q/C8/Cq94y/l0ePlfPwrOwghUcvLn3PwvPwvPwPJyAE6MIjfOqD6dFHz7tU9rbRLv+9N7E&#10;+8uTos+G3vNFhGCeg1tU1Bwe+qghtiIJC2GGCHdwSx49RvdMIfugLwxrqAMhKN35UGO4ZcBwaXSd&#10;8bd6l8281aJMN2KeBtPpRMmhmDPwqPIcOv7i3yVK4DMXcIm8NEjWIAWgNEvBt7CwsFfQ1zjcr/Xh&#10;/tPnDuAq4dM5tTaDFCwezHwOpsZb4EO5//AAXvNLR2lBhz5MJW5/6xvvSfp4Fe5vveVd8FVv+QfJ&#10;eXoGnoHL4DKW5w1vfh9chItwAk7AGtZw8KYNXISLsA7/nYATcPCmDZphDy36jhPNriW9wWWTHzVY&#10;daiUR4wMsRVJWAgzYGPq4JaA6rAIQUas4eoRBNlCT8GOyM9VRY1RHQN5RSEnZ94M5GORrZcKuzm6&#10;mUZtmrZP1jRlI5aCb2FhYS9Yr++Gm8KXrQN5DaYvnl6f1I82qS2BxxlspHDBxY0XOi7t19AiBzum&#10;sOEi8Bl4Bl5BV+zQah4AwCvDit1/9uafgOfgOVjDGl75pk1ymp6D52AVLCfDU9Xz8Dyswn9xle/g&#10;jX3RN8SuAF7168e36AMAuHZzBJ8tnP9lmyN40RWvYxdausfdkOCxW5G1ImQkBE/KEVBziEYZNccI&#10;l+SPwXD1CAJ3oUdihVScmhhCSYx/FWfEdfy0QGu9KfBZhbOROSmm23Q6z4eRQzEbpMdUHr9btj3f&#10;bY+nQW+BpeBbWFjYK/CLFH3B8vpoP7axXyLnB9ALuwe//QCuIx8ognHlRnj1Xl2O+w8P4LW/Qlb3&#10;VgBf/5b3wWvxil0o6i6Hy/tAUvQ9C8/CGtZDIXcRLsIKVnASTo5FX9A+D89DBx2sYDXE3A/3w0W4&#10;OMwr5knGIQimrUOvA+1rtlJObo7gRS96HYDznlYJwfhno89VkZXkKqOP6qC8EIgM45oTkB1JSOzI&#10;UoNQxVTF2uO6H+yJLBMlVl7ZmIh5uNwyGXmgFFqgtd4ExCk55ppxm2TvBwPH1AgooiywCOFWFMgK&#10;ROqiSonnacrVIUxMJIUvBd/CwsLegF+kaDv2cZv2x5dd7gMA+MS5/pMRoy8itbGNQb90HVUcZhyh&#10;RIupjXODju3P4c9hBSv4irBi93XhQ1UAAF7x5nTF7uve9J7h7Zgn4SS8MrxFk67iAQC88Y3vh+fD&#10;f5F1+JX0FDw1FIHRdvAG4a2dwirfPhR/JdD7LbeP0L4b9EMx5ojGgqxBrj/4W/QRcZ3C9yENKWzG&#10;ajxPzmKj0QGPzS958BiEaHQixKrjJMjnw4V6uEaW4Mo/1I/Eu0P9mz0K/Zu71htBPIOZuRpnaHQq&#10;AteqXkSQCaYMIQLNyZheFR1kT1n1qO4ol8hiTDA5VaRZopSl4FtYWNg56/XdcGN4Oyd+odbatG/5&#10;aJ/aiyHFnZTDsltYfss3lfsPD+Ct8Lrxb+xgLPhicRd5Dp4DAOj/Jg9W8BVoxe45eG54KIlvx/w4&#10;fDyJX8EKXvnGzbC6F224uIu2aI9IRZ/FPhV/La/fyc0RvDis8rmIN2SYxNjU7tQ89ZEotiIJC2EG&#10;bEwd3BIQjSk8NlgcsSpGbPYBX3AJJkI6Z35MBqI4GpljpPB/CAzHXRIEwopc6806WtGYknGLjOM5&#10;o4V5CKY8df8Xpwjf/+TJChiutFAi9NEkVeM5UZaCb2FhYS/Ar3Vam/YtH+1TO8WyMR9aARu2GWDj&#10;zsgKVvBl4WsQ4vF8/ZveDx10cAJOwGVwGXzFm/pCTVqxg/D2Tfx2zFj0ddANBV0s4LAugv2fhk8D&#10;oGJQQ1rlk5jpEk3i2s0R/Jlj7pQOAE54ij7yA0F/Pmrwvf1KI8ygyUSkHKJRJkqd8gTnA7EpURxm&#10;oafMWTAR+FKsrSegmJK4OGQRpYNEOS3QWm+VZA/HFJjOFCIriMzSNJfr9aPliAJNUvdznHmmxVjz&#10;0X+LLiwsLGwB/OKEX6zoC5fXR/ux/alzB/AS4W/spBdHyTZQUDlIeaiN9rfN/YcH8P3wv0u+BiEW&#10;ffErEwAVb/fCvaMu+L7ijRv4+je+dyj46Irdk/DkoF/DGr4UvpQVhzGXtMoXfQAAX6ms8hVcliLo&#10;feWB6mjfC76H8b4U/POgWXL4HtQ0+vHKRx0ZYiuSJCGF8ancF2yqFKdZ6CkoqVKqqi6EWNtyS8Kk&#10;e8VPMgtaoDXe5MPJnIdt0HQKabKmqV3Uj+iKdIl2wJbmtRR8CwsLWye+vnUdwIn13XAKfdk6fe3D&#10;famd68c2xWuLPH14ALf8dJgnXd0zqg0rp0Spfgpx2rGoOgkn4cvC1yCswidm4r+xi0VfLOrw6lss&#10;3mJxRou+aFvBaij2LsLF5CGXFnh4DJyHFn2vJKt8xuVoRovrRO9Pus+x1lb5ws2PfwYSh4eYY9LD&#10;e5+kA/QWrsJcSYgaKydmVi5RYbEgntAE0604XYWeEptFuHDuVGhRsJTSmHgO3H+vR+mEv7lrvdEB&#10;M6u8hqvHELjuCdDjywmTSXfNqb28TWg29lxnZxqeWS0F38LCwuzEF6PhRUl4daIm3NfauT71RRvF&#10;siW+THHnhY5H+xr0OKV2DbR4+7I3buDr3vj+ZMUOF2JPwpODHheBeMUuQt+iCcLbOXF+PI/PwmfZ&#10;2JSaY5czbZeaeWNi/CoWffFmD45+h40FI0566Osj4yPrUOgVwGas5uAOFosdGdRYsCsfOQahOGsf&#10;6rPjATCFLyagHm4+S+lDfRcHc8ZFaYc7wFfkmm94Bs65qpjxpjNLwakMlKlr6CruixJmTE3oR0ru&#10;wSk0SeJPsRR8CwsLs8FezxLD2MEaLNHatB/btB/59LkDeDF6OyfWWTYVurqXqSBcORWmxHqJq3i4&#10;2MIre4D+vg4XXrEQ+4vwF5MVu6iR9l8IXwgddKzoi36twLsZbobT6L/koncAr/zwEZwX/h4uc2ma&#10;MOUaXbM5gj8X5k3J3Z/kdBhKgxBcEZmOnE6kiCREzKEnZxZdypAl+WUuw6WO7VrBIbH+Qxnn7I8J&#10;qGLVMVCzEtxlzi0lkdI4WqC13uI5oOMisufbcA6rnNQhIeQRTBnQ8aDgshx5uuEfi/LZQ3VUDeNI&#10;2xnPT8l8loJvYWGhOcPLI/5lMrwyjZ0TJ14N18/06ZyxTf0UyaYSijstho6HoXbax1i+HCWx9x8e&#10;wAYO4Al4Yij2YsGHV/ciK/Rl6HTFLj6qxH0s2nCR+Fn47FDs5R5vboVb4TSchmfgGfhfPvzT8P/4&#10;8NuTDQqPdVdIc5RslKjxaFebI3jJi+NbO627UCGEVESy8Uof+jFd/KdiIom8MD6VxpPhe7gXUZ32&#10;PQ/AY9VUCb45m4Q4Pp6REA3rJ/zklwWN8An20AKt9aaN60WJLUqriAVTHiFXVR6F4X8AZJNmBSLu&#10;KNccfDRK04Saw1oKvoWFhcnEF58uvNCnr0aJNw0kVq1N+1Kb9iN8xB7JjnPgfSTpo9U9/D18QHVO&#10;amJyeHLSgm5NPlSly6zYrWGdFHw0Hy36cLG3ghVcDpfDXXAXvBReChfhInwePg//5sM/A9fANfA5&#10;+BysYQ1f+Ub+QS2eY9sFU+dVEp9ok6LPSfhhCbtC+qgOxoe7mmf4OHY+lKtYLJeosNjYy+Qw3aqz&#10;d4iuiBprIc+5KJWcws6ixuTxFQEpQ4gVR//mrvVmYB6S6QSPQKU+MqVVHijK5VdSXFH16S9ZloJv&#10;YWGhmuQ1lb3AMoMKVtIozefRdQDw2XMH8KJN+qEwFMmGGfy4yBPmgJHs1Eb7GvQ4W6L9jV0szOJb&#10;L6Xi7bPwWXg5vHwo4KSiD8cCAPwJ/Al8Dj4H//cPvw3+mw+/Hf6bD78dTsJJOAEnhrlA+IAYvOLI&#10;wBcgbK/4tfFtnaQGL6L1OcZouTU7Jmqolva9xFNXQwd1D+8RFsoMEe7gFj9qrOroMd2mM+M2nRlI&#10;bFGqIC6KCexfTMdX5Fpvu8R/IhyMyZqmjcyStGfG1Ar9iM3HbZ7Qh/KbdGFhYUFneL2KjeTFixlE&#10;Tpx4NVw74dM5cZv2aZuCNRTLJxKLwAbgMT3jezQ5cDEW2/jv63Dxhou+CF6xi/+9NPwXV+z+1w9/&#10;EL4EvgSuh+vhMrgMHoQHh3gIxd1JOJnkjUXgMD662NJKkmC6ZPAd2wpg87vwkhd/FXWMoJU46Rzm&#10;6S9ABxPeOkiPJ15XhuzgFlXKkCX5YNurgc5VBflZTUPOH63cM5nCmy5RqlNCDlqgtd4E1GmB7exd&#10;jnsjk6OMkAztdoNxUC1okr5JklmYMrOl4FtYWDCJLzB4GxyiogwcRbN42rRPfdGG9xjLB9SOVvg8&#10;hZ6Uk9pov5baPLjg+yx8Fr4AvoA9jOCiL/ZjcfYp+BT8KfwpPAfPwQpW8D9++EfhVrhVLOC0FTtW&#10;8HW9nq76BVfaic+R0oXfMVOnUxW/+b206EPnqCofwJBkOMX1icZ49XqpDm7VpQwuQyeFOwFy6dVj&#10;6I2iK6LEKmYOKp7cMRFVLBoTCms2AADouvK/1xvU5lyJgxZorTeCOC0H41WrQzjyDCiiLNBN5743&#10;sgKVbGT5iVFIkzRJGZk4xwmhAEvBt7CwQImvScNrEzV00OwJO0bTTLifa9M+bv/ZuQO4gnzZOtbU&#10;UBpXqtcoySNpqe384QH8Q/jq5C2aAABdeBsnflsnhCLvWrgWTsEpuBFuHFbsHoPHAADgv/3w2+G/&#10;DR+mIhVrJ8J/uKiD8JCAC77ol4rA5LajBxRsr/gV+dM69wE6ZQ2PznUf2/VMhvFEDw9zFcmSS6bG&#10;68mZhxl0uDT0MtWvmV519g7VHRGc2RiAdO7I4iIOEAJ4HLdE4rXPP8yPxP9hVFroAZ6JGsodHQh/&#10;c9d6Q2PxGQTIeaY47o4RQSaYMoQINGzBDFx0wz85XCKR+sgSxjMTW03HnZhsYjjAUvAtLCxE2Asc&#10;M6jGYk6ceDVcE97OibPhvqdN+7Qt7SWohu4ZdJUvs9JHUfMKxyah2WvBhdZFuAh/Dn8+rNhdDpfD&#10;F8IXwtVwNTwNT8OD8CD8v8Lf3WkrdmtYiyt81BZ576+9IfmbvYM3bVjBx445XGy9iDg+XLM5gs8d&#10;HpiHYd+T5Abc/D685MVfpWg9jEVexTN7vDTj+Oo1Uh2GJw+PDRbuGGBzphjOuB6uuEcEgWAiyHPP&#10;x3HSFJkjNlxZKmKHEDM2dSRSuiLXeDOnZTAUv95oYSDBlCf+T43iQD++116XSMQd6RJZTE4wK61m&#10;x3/zLiwsvKBgL6qJIXaYajIxG81e0qZ92tbA2hK6UNxpcaX2SM5vMSUW0Ns1b4Fb4DScho/Bx+BB&#10;eBC+79nvh+979vvh7fDPxGJNWsWLsBW7sIpH9XjViBaQ6/Cl7jhHssUdsdcUKKXgIVoM1yIH+z8P&#10;m38HL32J8fd8IkWPpnnQtUpRHdxDrq8FlwQLdzTCmViQCSYZInTHwbTD36+YVCXGCEVa081CnFAh&#10;Qg7B5ECOkq11+HL5VBJFkW5hnqJxvcyStA7+m3phYeGSJr7+DK9DzICN84FHoMOXtGk/tj937gAu&#10;C2/nxHYNqsFaNU5Y4dO01E77LZBySjbM5+Bz8L5n3w+n4BQ8A8+kBVnY4+IrQlfghgvQAbyfrNi9&#10;Eq3YxQKTFmZJcQcA7/mVNyRF4N1v2Qz5h5UnkkOyYQoXYosxhq6mPGfpknN/0oZCL3MOLYbQihws&#10;hBl0uDRYuIORlYiC3ii6MvhjUqU/bkSOka1NqF0SBt+0VEknFGittwmcvvnaYaMMvltS3+lbroXb&#10;wiZh+TDaOTtz63XDJtlNtKQTKUpbJNZokmQ2Ws9uKfgWFi5x4osGe/FgBtXYlBMnXg1XG1+2Tvue&#10;Nu1bYC3eayR+VODh796jOWjfA44pbdfyZ/BnQ5uu4sX8zzz7b9QVO7rqN8QJK3ZSDrzR8aUcQ/7Y&#10;QFvtc6aXqem1+FI7IJ+lAVgBbP7AWOXrT1w8hWOjHF8ouliCVTfocGmwcAcjKxEFvVF0UaIoCF0x&#10;AGH+4zH44xDiz0M+Uwd1NVvtB7N0SUPCdKZu+jd3rTcJY3rxf6GcvvlaePCRp4dN4sGHn4YHH36a&#10;FX0PPPw0PPDw067CbphMujO58NBTAKHIi/sLDz0FFx56Si368pfZM/JEGqffwoz3gqXgW1i4REle&#10;xGIHb0y5vZc8PJrUpn1Pm/Yj2K5BNZYWQ8fCSHZqo/1apDySLUJ9XSj46Cpe5A3w3qT4+oqwYhf1&#10;q/A+V7zCRou19/7K30lW8Q7eMn6Zeoc+lXNYARQ+6GXIjw8Aj0t9O8QzDUkj2SKyL7Oat/lDUvSN&#10;J6lLu8Ukoer5F42ylRlkxFjwPeWaEvUYAKC00CMmmxAUCz1kdSOnkCdEGIo8W5YQC5rqQi92RPhk&#10;mJQa6Ipc641Cxw/0M++dsdizePDh1B+P/AFix9x2y7XEr0xGIRZ2gIo+2qZ04C326nBHuoUW/P6a&#10;hS0M4SIcLv/NvrCwcOyIL194SxwMptw6eHSpTfueduw/c+4ATpJP5wSix3sNyd8BeStn6TvonOCx&#10;pXnUYOXRVuwi9C2XP/2rb0qKuiF3uBBSPloEAlpNWNMPelFW/ejWEXv+oeT4kT8kz00YT1LdA35k&#10;ONX0WjBUB7fqUgaXhWDuYJgS1dnnV90R4RgEkwAvVH1xAXT4PIZbMMN9UEinD2gyyM3Y1MGkzBCg&#10;BVrrLaKNH88Lcapv5yRSJaWD8Vrcdst1cNut103IJeN7rcgKVNyRbqFEPIg0yaSUFhMS81lOACWS&#10;f7MvLCwcC9gLA35N8zm2yokTr4YrlS9bl9p003Q0JoJ9OTza+KEtXqRcki1i+SI5Tc4fObs5gkPo&#10;i+K3XvYtScFFv3fvmWf+jbgCiAu4V745/I0d8tFijebARQMuEOOKIV3hi3kgrmTgi476X/4h+asZ&#10;rHNj+XaFNSfZp/wfiM0fwUtf8vrqB3xApzmPrmQeZtDh0mDhDkZWIjr7qGwscIErBmCcP4rxxQVQ&#10;bClT7oPSAZPjcsaK54IZELRAa72JE+qJq50a8e2cp2++VswT/16PrurFv9PDdtqPuW5zvB3TS1wB&#10;9L9euEQirkjhnE1lhpQ9ExJPCHWxFHwLC8eI+ILAXhiYAaM6dgaebkmb9q12BPusPQXbNc2AUQTm&#10;YnN+C2+sR/d1z/7nySreWy/7luSE0mINQkGGv4Q96juhWIs2uuoX4977i29Mxr/77/KvZsD5h7lp&#10;tj2ndoppnHHj0eJv88dw5UtfT0VZ2Olkhojq4B5m0OHSYOEOhimJTibojaKLQkSumGH+/TH4Yggx&#10;hRqreyxXjs5fAQwM6uy4hsBwDdC/uWu9VTK8pVOZf2f8rR61j8WefEKkD1zRPpxFI+p4dgl5Hh7q&#10;I6ezq3G3inCCl4JvYeEYwH52o4E5ss6dE2eEZ1fSpn3afu7cAZzYjKuIJUgxzBY/sEVZTJGgOWgf&#10;g31aW0LySzZKXM1762XfkqzYjfRnVyq+4ipe8sXt4WKs0YphjJFW/QCt1lE9HnMN/Qe9sMIuLpLg&#10;vufAHTRKU5ynTO+4Ab03KiKeTt2AjakDW/M5ZLg0WLiDYUpUZ+9Q3RgicsUUzF8lG2sIJgw/34ey&#10;ABNk5Rp0Ra71JuCaq0vkp1/1uw5uu6UvzG5Db+GMK3z07/KoLcf5B5/KzLn+oIoii8QaY5Im6WZg&#10;W/NaCr6FhT0i/uDTjRusqP3kxIlXw0vJl63XtmlfatfsI5q98JnZDRsnQ6neAhdrfwh/SAq+cSRa&#10;8HUAbNUPPxO+/xffOBSDK1jBwTduYE2/3gEXZ0LB9+7D9OsdXv1N4YNeujG26wDgYmpreoL2BPuQ&#10;nDfm5iPlq3zq+RSNMmoODpciSyYHjyUYTldsVqTBK62iVNlYbqHkFZyaD2UB9zh8RiyOSxiDhBZo&#10;rTc2bhzZniD95M1oy0dyHnj4KXjgoXGDzAetWNBP5qTtnVJzckTGJE3SWTSb83wsBd/Cwh6gvlao&#10;Dsg595I4Wzzz2jbdom8urtocwWN/74CPhRZPrPGpj/ZrkfJItkj0/SeH/xAgfFgKLvoeh8dRwTeC&#10;36K5DqtttAjEF6QTPuiFrtjR1TqWD4AVgbG4o7GJ7eIQfqyQrptuo0VewZKzwnAq8XkV4Q4Wwgw6&#10;XEosRh4eqyAIhk+alJwYxe0aF+IS9NBzxCDMWG6hDP9TpJDhg1kKGULUqXEHszADh0logdZ6G8Z1&#10;3C+B+Amcp2/pv2fvwYefZpHx7/To3+al9qf6o6XBiPi3e563b+ICLxJTn7n1Ojh7ut9kjElkcEW6&#10;RDnY3TEvlUNteZbCb/WFhYXZiD/gdFOdCabzWIBn3rrdAcDFcwewUr5svXZP28lztfBsnWgL0MbT&#10;2hKWX/J9G3zVsAKHof0OAP72M1+bFF+v/Mb839jRFcD3fIh8mfo3oS9Th16frCJe7G244BseYON2&#10;kdviA65weQCUc1FDybXBlGjrMG7SzUeHVT58GjtsYDAl8zCjAzEW0GqYLACwXT1GDtdDuxormglB&#10;0fXH4oshxBRqLLdQagu9mmIvmaMzVjwuZuCIEvo3d423W2++Bm69+Rr+aZsS6MDid+zhYg8XdvHv&#10;9OgHtvS2p0Kxlx50TE9X40revhl15x96qk/d9W/lxFuKeLXcuCJdIgs+R25pzKzJKzAOeCn4Fha2&#10;gPgzGI2iE5MV7D0nTrwaXozezundoKJtgfV4b2Fp8Fxv+sUj+GT4ZEgthtppvwRvrKb7p5v3wQfg&#10;f4Eb4UYAAPjpZz4Ir4PXwe1w+1hckXhafK3RWzTXYdUPF1604IOwiodzDDEX+Qe9RL1UVMaNFX/x&#10;7Z3Gsc9Ni3GlHNymlbQUUgBu/jR9aye90ImROQAsj2hMUWMhX2josdkplxV6PjMhqHximWxsVlC1&#10;qpcUes7YKB3k2djRyWTZWEvS8RW5xlvuy9MHyATZOSqBBFfnsXAlzQpUXOnBK7KYnGBruM9JY5aC&#10;b2FhBvDr9PCDLRol3MJjRTwSfFS5Nt00HQX78V6D6nJ6hrCQUpyDUBIvaSUb5ezmCN4O/wzWsIa3&#10;Xv6tvLgi0GLtfWTF7lVoxQ6EYq0TisBY7FF9/GoGuuoXc3e4uAs5YvH3B289gLPC9zC2wHNet4u3&#10;6BOI564AFoKud2munnhB88XerFTPH9AxpDmKUmZjuYVSV+iFrPn0A0zKDJjo7AWmtJiQreMFWvPN&#10;Q7MDS89S23PW47tX6kcuinQL/RSNfyngOGD5t/rCwkIV4s+caJRwC48F8WjiEbVo0y3xnTsA2PxO&#10;sKZ+z14C+wZ9wad0SrklW0TzSfPQsPz0mOM+FlNr4ZM1MbH4Gt7yKXzQCnT91gkFX9TTVby4vftn&#10;+g96ifle8y3920ZPhK9/iPqk0OvSYs88AQ4mhk9GGl+ypWRuRInNx+CqK6UPcJFPIrMyQ54xBF0s&#10;Zx5Tpjp7h2tlT0FNjSEiV0wkG8stFN/De8qQtSY4Yk7NdI44ZKoEO2iB1nqzUCdYSkiU7nZA/chF&#10;kUVijTRJk5QeKgaqCGkK/42+sLCQJf7g0k10mriFxwZ6NCdPvBquuGf8u7rom9LuWYV++rDblT74&#10;BvA4eI/bV82wapQeUxne2JwuFl9/+5mvTVbxvu3yb010UrEmvQ0zFl/Yh79MPSkCyd/g4fGBFKEr&#10;WLFiryPFXndMP7DFy3jPSzj/T0Rkc28o+tAJJIhWZtDhmUNLTJzCYwmqcyzxRDdGESlmAj+yfIyM&#10;HMstmCm12rTgHDwvOz5m4KgSae60QGu9aYgTNOYuUqauJY5CT91OmDyH9Jxt5wxucyAnBfNZCr6F&#10;BSfDi6XlYE5KkfhY4Dki7KN6umn6SAersEH24Rbn8OwlsO/T4W/0qN1C0km2SHqscltC8ks2ytnN&#10;EfwU/Kuhz1bsELj4AugfHOhbLnHx9V6yYnf3N/MPesF6ED6k5Sd+Ks3xum/v3zba0ZU+8vd7Hgqk&#10;1UwZY0psDy0ApU0mnta8kYMvKbNyByMrUQUFa3lCDnneEvEGdB8Sx4yVrZgpD+01X7UAeFbm9FIH&#10;kzKDjCwRCr0ILdBabxLCVJyHh0BqFFyWI08X/zETZwUm7ki38NJhlkMuTMp/oy8svMCJL3l0UwUm&#10;ReJjgeuIiIDGxDipTbfR1xd6PfFhdd3vz70SYPO7wwNsq1U+iWFe9LnZGNLKBw4/JafP+S3YKh6M&#10;B42LNbxiR1f4AK280QJuLXzQC3TjSh8dvxNW/bqL6Lv3QqE3FI4zrPBNOZ+t4HMwbrgSNvfBVVf+&#10;JYDx0o1jYQOfgAiXpcWRhSnJzMNV6Ck5BJNAUMVjQVY3ZHwem59JZ9Q8OaZ8gfoQJYanKhaDZRnE&#10;OIDeKjt6aIHWesOQSarH64EEV+cxGF4bTbICFVf6iFsoIZ/pSSlLqBiIz7YRFUmXgm/hBQ9+CRF/&#10;hrICTJF476FHkz0iIjp58tVwWeXbOSGs4vV9WlnRLWo4OLdnj8G2DgCu3BzBE994MAwlxXiZEovx&#10;5qHHSfcRugKHBW+E9yXF14GwYgdk5Y0Waz/5AfJ3et+2SQo2li+s+klFJfvbvYsAf/id831gSwvo&#10;+ZbwaJqyuX8o+gYKJxEvQdIjxZFGGkswnVCypsfIpA7EY0nFvtiAGRt7drZdFXq6oYApsTE4F08L&#10;tNYbTD0OCk/WLDXKnr/sfB5eiiKLxH5mSMmZae7bZin4Fl5wDC+E2s9wViBRJN573EfjOFfY5W9L&#10;b9m0Nkzfx6t8ytRE8DyoLcdNvzx+NQMll0MbT2tLSH7JRjm7OYJDOAIQ3qJJoSt2uEBbwzop9uL3&#10;6OF8Xfj6hRWs0gIurNqxgk9Y9Yu5k2JvwgPx8cX6Oagknk8nqTxeCF8OU2Y6wVfokfuDmm3kY/HF&#10;ytTEbrvQY5iTNp1ZN0aW8vMv0YFQoLXeMnPwIx8Qt0xEHgaRFew1x3v2u0H+jb6wcAmivkBEhyqQ&#10;qAraW4qPxi3sofnpNmrwg2tsr8lDbeyH/bkvB9j8vvLQm/bxWNJewvIB9kvDZ8jltsCxUh7JluPb&#10;rvhWWKO3XErQgu89H3hDsop397eFv7ELhZ9UrEXb8Mmb6INbToT/1vFDWoRVP/rBLXi8Sw1+SNZN&#10;hn9OCrfNBbiarvIZxFMv9XKYatMJZYWez0yIN1Qq9sUS5FSpc88YZmVOT3YmVu4WUTM5VoeTWOHL&#10;0ptuAvLcnYTgSTl2RNGci8QaY5Im6bbAPs5T/o2+sHCMiT9odFMFRVQF7S3uo6k4ZydPvhpOkC9b&#10;B5ZC+wCWki3GjjljH08Vj6+R0wx+8tUMHR7eQMsrIc19KvT48D6u8rEVO3LNWPEl/J0efUsnLdZo&#10;EYhX6qJ+WAFUvpAdb0kBeIzJTT/nn8zmAbj6Kr3oo/fCeAFEp0jGrdAnri30QDcjyLEQTxEoB48V&#10;BiDE//lRszgXC+LSlb1kVmWh/Igc8SxmoLDQi9AVudYbQhw/S4hCweU58vjum6xAxR1Zd5IIaZLJ&#10;6WooHLTJYVtMGGAp+BYuGbI/B1mBRAyqCt47io7GLdTB4bwdCz0QiriSjeZI0T7ABc8F7zHYJvkx&#10;JVoNT1xuHK9N429/Pv1qhm+/IvPVDMIna8aL3V3kX6sA0ttGu/EtnT/+E38n0X/Vd6V/Jxhz4DFi&#10;+4+++wBu3+O/3yvBvmbyPT0X8XQzC3cw0KWSpYZgKF64i6MIXLHKsQgmHXIMPJZbKL6HdZnhTOWH&#10;GSBTzsSmahaLZQZizIBd7JmxtEBrvQXU8VXCrMnky/PYdOC5d8wzaOKOdAstmiSZRsUUCuXlTBxg&#10;KfgWjh3x55BuptP1g0IDXEF7jetoqMgUl4PT9W1cmMV2eHsm62f2574UYPMHwgMwLf76Np6HhqTB&#10;7Ss3R/DEW/q/06N5OgC48VeO4FOHB8wXoXbar0XKI9ki0nGe3RzBFVe8lhdwAPCiK14Lr3pfugII&#10;0CeQbHHV7id/8k1JAfna79wkRSDWxxisBwB457vSD3p5/Xdvej19ayeCHp/nXOyKXY8/sgLYPDSs&#10;8qWnlZzozKSFSzKiXLOI622bEZIHp85nCCp0SP5YBHqeT2O5RWLbhR5QqRnLnaKUy5yEwM4u9rLQ&#10;Aq3xVnd4IQIF1uWRibni66ZOVmBSH1kDH23a7CuoGKwipIwGAywF38LeM7yoSfe86cwxKXgvcR2R&#10;SzSNkydfDavwdk4o+rTN0g2j2XXi4VungfrMGDK8qMmAY7T2FLQ82M4Lvt7bdXzFrhP+Jq9DX5sQ&#10;/Tgffoum9GXqMR8uCGkROHwtQxjjj7730lndo8jXzH+fy9CfJZRv8zB6a2c8yek1ssi4TbKFnjGP&#10;TCSCHFNRLEGsU4TJKdQWegDQv23TP9RAF/8xY2VnYsnmSEllIdAZb0o6XqA134oJM0Y78xhqcCXN&#10;ClRc6TFFYgnxDtkeFQNWhJTTaICl4FvYO+IPkPiDZDq9TAreK1ynwyWaC8/f5ymrd9l9fEDF7QjO&#10;nx52bEunwvIBteMhpCkY0Py0n0M6HozXJnF2cwTfDL+QrsBFLgK8l6zYvfo75BU7iKsWwls+7yEr&#10;dl/13f0HvcTtZPgPF3c0xzBGLC4D3uO8NKA3YMnmwf9ADuMl0REFvbFoVY8gphWJN80Y4I8liItS&#10;/mxNVvUKiDMri+phsQWJWCx1GKixEeykBVrrrYjxHjPnPyv1IxdFZi+ShzTB5HQLIkvBt7Az8OuE&#10;+pphOr00SbIXFB2JSzQf/MNYcKEm9Qu3c38BYPNHaETsx/R97VREu+THNskPhj2S87dEGkuyReix&#10;Y61Y8BkrdnjVL+riKhxe0Yt5aA4IxVv82gY8Pl5FpHroAP74bcd7de9ThwdweZi/db22xwpg8yi8&#10;7Kqvpo6EjmwqoqA3ii4JQSiYFFB1FgL8sYgQtLNCL37Ngn84LmUGyijISg3UWMcJUGMtaIHWessS&#10;Zs1vjuZUnZ85mDyJPTmSPZkGo/G8loJvYeuY93B0mqIcTZLsFa4j2ZPDPnny1QD3/C4v0JpvIPQx&#10;3B5PC91jJJ+mk+wAADf+av93fBFNp6GNXZpHI5fn7OYI3gb/dbqaBuE5TSjW3n3PG5NVv9ecG1fs&#10;cLE2vOVTeIsmflvnmn41hFQERj1a3bvUmOPa25Cfmc1j8LKr5aLPnE/84Ygbw1noKTkEkwJ/APfH&#10;IkJQVSygaVQFo0KvkCTCnDw/0aLUzDHikKi4YqV50AKt9WYSJoPmJE1xCsMV4peKYDpNiiLdQj9F&#10;4++Y4zTXyFLwLcwGfl1ir1HUOOmnp0mSvaLoiFyiXUALtJXwtswpewk8lmSXiadPOo3YFk/1SzdH&#10;8OSb6ws6EGJoPwedF8Vr07h9cwTvht+CNazhRS96Hbzinv6L2UFasZPecom+GJ0Wa1Gf2OLJJcXd&#10;GtZqju4iwB+//QDuKFjdKzkHlz7450X/+aCY59B0gu/NiPFe8JkJQSWstORjCWhAHhud3JPAp1FE&#10;TaEHeFbmFGUns8gyEVEWq93MsdjezDxogdZ6UwkTQvPSpljDcMjWsQN4BCrFkUViCT7i5JS1FAwc&#10;Z10QshfEOWtPTQsLbvAPAfuBoMZJPy00yaRkewE9EvOIqMgUbxs6IalAow+XE7ZzXwCw+RNuT5Dt&#10;cYZ0j/HaBug06FRy8Q2RxpFsEXoe8P72zRH8HPxb2MDBeHmVYo0WfMP/iRZW56IeF43x7ZxdB/Bj&#10;/+QNSb6/9IP9VzNEffyglz/5obJib5+xrhEMt5RwYxVj3KSMFcDmCXjZ1V89XH51nqpz/Pu8bKmn&#10;5FDMAnwZLjtvCRTAY7lFRK45XXRQt6rHjtUMl48qifUfqiL1FXlyLMEQdNDxL0pvvYmESaGdMc1i&#10;uvhPNmlWoFIU6ZpLjjRBk5Q17GxgBw3nhtMsBd+Cm3gP0s0UTaJpsp1DjyZ7REXibZNOLrZOnnwN&#10;wD2/L1Q/0kaLwZI9hDYF56do9h7pFEs2zPAF7A6thBWDfVp7Ct48t4cvZIduXLWLxRd9iyZdgYv6&#10;NXqL5hrW4t/pxfxxw3oAgB//wTelRaXwQS3eY9p35OOI965+D6fgnwXr50KCaDdPwjXKWzuHH37B&#10;6CjxeoQc0ZSPR8og9sciYgpUM6bx3ELBC1m2kjOUxI6VMAqbGTNgUqcpzaDHBo/sLEMfJL3D6Ipc&#10;642MPBwf/38M7cgmrR+5KLJIrMGTTE5ZS+HAfObHk6XgW1CJN7l5s7tEXpom2xvcR7PXhy9PTp5q&#10;fFiUCjW8n7LRsajd8o1f+M7nPtqwj7a7+LbON41v66Tc+Gvp3/F5kOZjQedF8doi9Njj/vbNEfze&#10;9xwMq3asWBNW/Ybn1osA7yQrdq//wfSTPVewGorDuNInrQBG/T///p+FP/kRfXXPOsbjhnws9N6W&#10;thoKYuMPgoDhShGEgkmBV2f+WI4eq3siFTXawFC05IdhsBBmwKROVao6RrKSrMAhMQSiixZorTeA&#10;cWRxAu2YOf1esLPj29nADhpeeCnVUvAtDDcG3cpFpTRNthfQIzKPyi3cJenkfFMuKehoEejYn7sT&#10;YPPvQ5+Cc1M0+3gs0jFhW86fo0Q7BWkcyRaxfJE7Nkfw+993wN6iuYZ1suqHi0BcxNG3fL7z7enX&#10;OwxfrxA2WvDFcf+r7/1x+MiPHsCdSrF33Pgk+oTO3aH/bPSsADZP96t8xg+/a00v/wKSoXIJjYLn&#10;IeZSHW1pMYyZw3SOOGU2+SRZhSEYXYKIFmitNzqePItJDPmyibMClaLIIrFGmqRJyhoqB64I2VuW&#10;gu8FRLzf6cagAlFUAk3WJOne4D6iY3H46STrpoyLLqFgS/Y1mzYW9VF/Sjwe6bg8Nty3cuWwYqQx&#10;aHsKVh56TF0s+t52AO/64b+TFGuv+4H+b+zwil0s9ED5agZWBF4E6J4PK3zP81XE7nmAD5x7K3zk&#10;x/tiz5r7pUj749V/NkaIf/MJuOZl+K2dHcD4ZkRkF+iljGhW3AS50PPFBoiYx3KLRpOVvQqGGWan&#10;yp0shBl0ZGmw4tXWWrKxxgC0QGu9QTq8MouEM7del2waXdCeDRsAwNnT1w1bquzg7Onrh60EPOfb&#10;T18/bJjB5jlAE36tJqfcInz2M7KlwZaC7xIm3kPmvURFqrCE5gn3iuKjcwt3AT+aomNDXHbyNQD3&#10;/FF4QCwp6GgRmNsDiqXQ3BTdF48XH7dmi331bZ1hiBs/zN/WmTuvOT8lp5f8ki1i+SAUff/uBw7Y&#10;it273p5+mfqwwhcKOPqWTwi2NazhN7/3g9A9H/Sh6JMKvo/cc/xX9vidN0LvsxRuqUO+/1M8mvF/&#10;CJkoIsVMCKpYWZEAXw4EEvNYbmGQ6ZSDimPHcJQkJBubOTpm0JGl8WSIzoQoMWWKc4xVBBFaoLXe&#10;wvDZ4yBceOipYZPoAODsrdfB+QefGrZI7PdFXzrq+QefBABwFX3anO8POWLRd/vp6+H+B56E+x94&#10;Em6/LZ9Xho/GLVumYPCtz3WGwbSUS8F3jIg3ondjBmlzQYNy26UBPSrz6KgoG7Bt6KTG/79MNxc0&#10;aAikBddKKNjovmA7dxZg8zE0EaqR0P1x2tJxSzaN4cNb0Ie47ILcnC2/xxf3d2yO4K3wy/Bj8N8n&#10;K3b0LZpxhU/7m7wPfPe3wj/97h9NVvZi0fej3/lm+KXv/B74Z9/xbjiEI/jou+VizzPvBf1ngKNp&#10;QvzmU3DNy/pP7TRJXhdSFDNCXzGKpnwORAjgsdyioUzHxVDm+YcbYCFmfKpmsViWQY0F6K26c8Ah&#10;MUXpUWSgBVrjzTmLYmKxRxlt6ahnT18/FHtxr6HN+fbT1w/FXtxDB3D/A3a+GqTxt4pzAtq5mpUZ&#10;BtRTdkvBt8/EGzB7I1JhNkCDJqhOdKxxHfXenyI+QW4pwB28qizoaIy2j2PETYLmlpB90qFhG21L&#10;+hqsPHRML16tpbN8d2yO4M7NEfwU/Kv+UzzRWzR/6/s+CECKuDX6kBaAsJKHt+fQPmwf/ckD+Oh7&#10;DuCuMFbEmte+we+ycsqP1/MzQLG0xL75NFz7sr+c2gD9UJAJY3P2WISVPPDGUkIQj+UWjfrVPIR/&#10;OB0zh+kcccp00Ak1cA2TETnXj3s6XqA13yrR3s6Jj05++2ZU+cFv8yyLbMU4asHVm4eCCThle419&#10;uL1ndfHiRV2zsBXcF8AttGiS5JKg6EwUiXeBPkHdY1AYdNllrwG45yOhFx8O8QNko/250wCbe9EE&#10;48tcbrO0+Zla7RUAfPbwAE59+IjFRh574wFcTVanqMbql7QlG25btlofAMDHw1tXv+R7wlc4QHhQ&#10;xm3o+7g99JHuTz/Q57pLKfKkdmub1pZsVtvq4w9s6cgYvI3PurSV/A8Wb5zkC7bDK+HpT/7LcZIC&#10;ilkhqElQUY5sLLdoTCvy+uApOYZQM4fsZFZm0JGl8rXRMGWmE/Jv3cQg6a2XXYs9zXngGb4KV8KZ&#10;W6+DCw89xa5rLPLiit7Z09ext2vilTy8wof7cd+RFTyJxN8B3H5b/1bOwU/6ecYLUXD15qFiAhUh&#10;05hhQD3l6FlW+LZMJ2ymUxRKULG2LbjOxLE5beME6ZSLpl4VRMEPiNKDIt2oNrM/dxpgcx+K16Dj&#10;aNrUFw9bOnxso34cZ+XYFlPGtmIlH7bduTmCuzZH8MfvPIA/fle/Wat33bMAF8MW2//+pw7gTz/Q&#10;r+jhYm9utDtkW0jnVobe17l73CIXJ/mQbfPZfpVPmLzvZSSqwpbunDlkJsVOWNHDb92szzFh7jSW&#10;GXRkabDKToZTZuCMlgaiX5TeemtAF/8hc9fevnn+wSeHYs7DWeNDWKhdmgeEYs9HTCAk2QUVU6kI&#10;2TtKjmFZ4WuM62S6RJSqoBc0VWesKmgb6BPTPQ4mBY/0K3z4qxLwXrLl9oLt3M2h4IsvcXHyuG9t&#10;llYdNWtbAcCfHR7A9WGFj+ojdJWP+qmtRVuy4XapTfJZ7XsLv4fw5cqnb1Ib7uMrW2vDbcmG25LN&#10;alv9uMKHc2vt/sy22qz/IaP5qD2u9L0Ynv5EWOlL5muhvy1QMduEIDlWtlJqCzQAGFelJuXQOhKp&#10;QJSLRo4u068RxiHpMYRFq3og57r16plX+D5Zt8IXp6r9rV6/ovfUoKQreNRG/XiFz1rVw8QPZxn6&#10;aEXPt7rHLwC3bJmCCRRI2zLDwHbK1LsUfJW4TppLFCkSLxi4zqRLtGvkScpWJ5OCZfpi70/DQyBk&#10;9pLNuT93E8Dm/nAQ1gaCTdtGrTCiu70Kb+u8/sNHydsmog6Egg+IP9fPtSUbbm/DpvUjmj0SrwgF&#10;20vaXhtuSzatLdmkvubbfsFHiza6aX5qR/3DF8NTpOCTQWeBnhDZlEesSbjFRMzhZ/jEzQpYGDNE&#10;ZIdoFY0cW5Y/pox7xBC2KPQgmE9fN3PB9yQv1jzE/5EwFna8DeRTN3MFX9TjIi/3Nk6A8fzFVbz4&#10;aZxlxR4MiZTLsX0KJlIgbUvjgfPpuAI/mywgOmtjBrrhP0rxbgte6Jmjm0u8V9DJ9Ru3FEydBhUF&#10;16A9INK9tFGNsD93E8DmfGbMuFmUaNNTZrVpn5EfajLiuAjJ38pG/bQfoecqZwfDvm+UXOJVKPau&#10;2MrbVr33u+andtLffB6uu0b4AJcBdHVDM1rw5ibmEGsSbpGIv6LlHD6GzzmuSJAcc/YkyA5mNXOk&#10;yDLzxCZk3Nlj6l2KU0OQJ0PQD1lpvVVw5tbxw1ik1T0ghR4t7KiN6jH3P/ik++2buMCj3H7b9cPG&#10;Ga+ccDm2T8FECqRt2dnAnBf8Cp958KpTdSzMQNXZrgraFvLkZKuTScH1dABw+WWvAbjn48ESHwbx&#10;XrJ596F97gaAzQX06pnbQLBZW68XRlZttL2KH97y68aHt7zBflun1a9te224Tfda25qv1K8hXh2p&#10;n2tLNtz22lq2I58IBV9Hxtba/dks2az/yeLRSXZqwyt9l6OVvjBz6cB1s42ZUrZSprxtM44xJQcL&#10;ZQaM7EysskRFlpsnluGSGaJWhR7l1pvnXeFbr8a29p16kWF+0kQHTKdJUWSRWCNN0iTlFComUBHS&#10;hpkGzqflihfcCl9HNttJDWLUQmOKzjYVu4K2jTw52VrIpOBy6JzHYk96CKQPh5ZG28eNQvPRzYJq&#10;Zb10WrGN+mMfXxKqyVGqr8U7Tk6X80+F5qf9OZDvhmloOa37KUXLoOHVazrJTm20j8A/BHmzTQji&#10;sdHiyOiUWTT7IJbstGWnbPUhxwar7EzITjliiAyXjBAgmAaen3nLfYE6xPllT5bpNCmKLBJrNEnS&#10;jorpVITsNfnjERTBdMkWfPGQ6WYKuGFhRujZdp31IvGukCcpW53Q4Kok5fiG04o0bKN7jybsz50C&#10;2DxIYjzQcXKxow8fq3Tc1Eb7Gjf++hF8Cn2QiTcOHHPSyGklv9dGoRraX+iJq3sa8nmz7l1w3uMR&#10;SyfZqU3ob54Lb+3ks+9Ea4YQxGO5RUXN4Wd46+ZUspOQBaJVNHJMmenscUh6DOHoMkQYp4xCC7TW&#10;m0UHqNBTyQpU6iNrkUeUrfvJXsx15xNI53DJFHzx4qoXORFQtRq10JCqs10VtCvkScpWJ5OCy6k7&#10;3StepBUVdtZGX6Ko39pycP34ps4efA6084HtL90cwZNvOFC1pXjyeOYYyfm9bGPM2rgXHt77PWJp&#10;JR+1Gf3NRbjumq+pfB0JhCA5lltEzBwe4tcr1CdJjt+M5wMksZLDgS7zJckr7FSjyxBRFJknAy3Q&#10;Wm8a3fCPhmf2MlWRVUE6MV3DlHU4J7A3c208iXxKQUG69Gnq2IBvQnYSqJMVeAvboOqsVwVtGzrJ&#10;fuOWikOYFFzOlOH6t3NeEAonWtDhwo7acvv4MInbJeB50c0PPjdWm/bxPkJX+fYJOlfNZiHpJdtU&#10;tJyavYayuyRlSmyeuvvY1ks+arP61FdA+OHh9VXs0Z8uGfxBLHk1J67m5VdrOOpMxTyiUrCoUhVZ&#10;GqzOk5NxZ3P0rowII0gLD5sVaK03yjA37wTnpPRkqYxJmqRrQcFEnLJ52ckkhEEF094WfPj+ZZtk&#10;wBuLWJgDepbpJkJFdNsr6OTSScpWJzS4KokfOkz1cCx4pRRp1IZ9OQ3an7sGYPOIEOvdPKT6uMon&#10;nR9s09pxlW/XSPPH5PwSWoxmx3g0EUkr2SKWb1+Id+MnDg/gRcbbOW1K7muMFaf5JBtG8W86uP7a&#10;r6HWFPw6ItYg3KISczjlEi1W85IO3hJEo2wVjTqivKACVqdMMQRjvCHCCAMKJhe0QGu9AT5HLU5W&#10;Blekaw5exkTNUk6h8NgKpPNQOF8PvtvM9mJ2XvDhA2IHR43syJlhYQbo6S8661VBu0ae7ORDmRRc&#10;x+ThsgcdHxZpsYY36pM0mrYVdBy8pTpqkQ4b26g/9tVTBgA3bXmVT5uHRS7G8ms+zY7xaFpBr7UF&#10;1mpxmp1SdozerBpWvOaT7NYZIL7NKl/0qT8j3CISguUcPqZ8tUKki/+YE9GdzKpLGdlhHbjjDeHo&#10;MkSRFpNmdKxAa72FYZzzdgsZ9ZG1FF29eam4Nwrl7dnZBMoH3lnBp05VvODYKAoWGkDPbtFZpkFF&#10;wbuCTjadtGx1QoOLE9QxeUhngssvfw3APQ+R4o0Wax4f3eMtvjxRe83modf1h43bPdLpoLbYp6t8&#10;VGdhabX5WDEecvE5Pwga2o/EWyv6cd+K2Ve8d5eGdh2nH3Pu3td8kl2yRbDP0o0XWb7WspVSsGil&#10;khR6FUly96sHFs8MOro0eIZ3O+noOQiGcHQZIid1GcYoWqC13nxzqzsKmBRZS8urt32O45y3gnFi&#10;Zi/44th0UwUJonGhEeapzzEpeFfYk7a9TiYFl9N0zmICOgIW5oo1r0/Zn7sSYPMYmU8L6HziNvrp&#10;qcB96otIdvW0FqzyafEaOX1Lf4lWIue/1Jj2ds4S8P0sofklO7WlPysyK4DNiXGVL/wgpD8PsWf9&#10;lCCcMp12H8SiGyhcwCzMoKNLg0cXlGPkGgpmS0RRpIo5A4nqeIHWerMnWXcUUBtZFbTHFBxPgfSF&#10;hePENC/44phsbOpIBNTIohcmQM9q0dmlQUXBu8aetO3NQIOrkpTTbLhsEtMZEIq0pMCjttLiL47R&#10;evPCtfiMWO1OWOXTyJ3l48S2jmWOcfjVnk6LnOXHmhtV80t2asN9yxfYXAbXXzt+audIwVFNXtHr&#10;I4e/u6pgCI0NMxcXcEsZemzw6AKGS5oVFKAMqJgzoKjYDF1aoLXedMqPIlIUSY63jjTJ5HRTKZxA&#10;gXR+Cudegp1a8OrihMkFH7592JiqI2I6Fwqh16Lo7NKgouB9QZ889VQd2qTgMuhcq4elCdREWcHA&#10;5Ze/FuCex4RCihZtko3uJVvcbwN6DHxc6Wxgm9amNsnnXeWrRRoTM9UPDk3On2Nq/Lbhd1DP04cH&#10;8OKq1T3vGZDv3xTNL9mpjfYx2KfpfK8vAORz2KjTCf7Ezcy7G1WS2Zo59GNjFixlTo4u8RV6RcMZ&#10;ouF8agKKkksxOwhRJEHs0gKt9caZdiTuyCKxRZqkScop7HwClTS7HjJ2asErmDTcBV88xmRjBrLZ&#10;0Viw4ICePbqZUDHdjhV08uNBUEvV4dHgqiTlNBkqO2cqUIUDshIXZlbxhjfqy2niOHNuOv2xjhrp&#10;LGEb9XczfC/fnOTmaB0rRvJJNg+1cVOx7wxOqb49nhloGslObVY/095cAaeuy3+AC0B/wWuLs8jU&#10;v88D+lqXzcOdMYTl4FIVXR48sjMhK8HzUsRFRV5EkSvmDGhyaEenTAu01tsIHbmMosgiscWYaNrs&#10;G1AxgYqQeZhxEvljFLyCyYIVfHHQZGMGbSAqUIULAvSs0c2Eiul2LKEHMR4MtVQdJg2uSlJP02HN&#10;JGWj+OZFizar6PP4iObcFQCbp8gD5DaIc0jHxedBOifURvsWN/36EXxyxlW+SMmc5qB0fE1P7bTf&#10;GnwnaG2LFVrdm2eunploGsku2TA5P3DN5kVw6rq/ktow4cWm/vz0CVr8fd4Qms3DBdxSjp4DnSRZ&#10;MOCQZAXVhZ4QopgzkKjModMCrfVmj56nKLpIrBGT9ImapNwyezPnmSeSTy0oBFOONb4lWLxolHAL&#10;FxDmuc8xKXhf0Q9K91TQJEk5TY6BJmHJqCM/Uon6istfC3DPk6QwUoo2cS/Z6J4+UOKx5t5S6PnA&#10;feqLUM1LN0fwRFjl02Juriz6tHw5cnE5P4XqaT9inQOMR3PcofeJ1LaR71mOppHsXlsE+ySdZBuZ&#10;+ombw5sMJ6wMDmPHhjoZXcAtAdXBUaUFJ8khcYoKUXIq5gwoKjYdSWiB1nqrxTn9niKxjxlS1lEw&#10;kQLpsSZ/nHlFCeuhFfPiTcUtXCBUnTV6uouC9xn7oHSPE5p+UrJymg6bTZIVMMojIlKB5rF5fHEP&#10;SBu3/QGfN0/7ylD0Sb7SI9OumWafinZMufEsf63vuICv6VOHB/CSqr/di+dCukMkm4RXB4qW2nDf&#10;00a2zUuGVb4pBRqMZV5/girzlIXKSpYjGphDR5fqHopL6RJB2cqeklMx+yEJPPlogdZ6mxXPAbrp&#10;kzVNOYWCiRRIt8PeTWjanNa+4ChyiV/Q0DNFNxMqdgUdJ+wDs70OJieYRtPhs8myggGqzEfkWJEC&#10;jRZrucJOsqH9uZMAm0/QQVHObW7juZLOGbZpbdyndkztKp+ENQ6lRGtRmofej577Mue/dOnvRd62&#10;sHSWL0I1pXOQNfWFHoyliOdmUWChzICRnczKDHnkkGDd4ope70ZFtAcjp2LOEBOm7+s1hmFcnHkr&#10;xT13l8iDe8TtsGfTKeY4z11hTQ096IfvUjzqBtAzVHSmaFBR8D5DDyjduKXy8GlgcYJp0GEnDU+T&#10;JMmokQlE/EonIVH/ds5P8gItaXsKO8mG94B00rZt0jGlc4pttB37cZVPio+0LPoi1niUEi049Dn/&#10;pYR0Z05Z3eOU3P+WTvJJNozlxz5JF20rgM2VcMP1xt/yKTRd0YsNMZfplK3MoJPNLDtFXDJD1A9V&#10;MGBEkVdk4lGhWZOLrsi13jzEeZfOfRrjiLsZn1A4gb2YM2YLk/ENgRSNTtI6zdQg4yUGPTOuM0TF&#10;dLvk0A9s0mHT81adaBpNhzeTmU4RGuGLUqCJxITxoZMWal6bxxfH0Yjxua0WnieeBnw62KnJ+LtQ&#10;9D3u+G6+fUA7FnpcGMkn2WqQ8lAb7ZeC75rS9hzU5beiJJ/XFtHOgNQW8myudhR9/YtPBzN8EIuK&#10;7GQ5qMOBLfUdH55HRpoVVRd6JMQ9HwaKIknKc/XQAq31ZlF1DqqCKH2CJqlaUDCJvZlzZEsTsoeI&#10;k7BVtcT/nb4QwKfbfcqrgo4j9EDHA6aWSadiUvB0mhxDxExmOkXKIxwUJdMKNlq0abqM7xwAbD4d&#10;xooaafNAY7xbHny6PKeOavApp75bfv0IPtF4lS9Cx1rwXvFynjo8gJeG1b3a814eZx2N5PPYcJ/6&#10;JCRNtEm+lK5DH8JSfgIApJc0ZsDITmaNBubQ0aXBE4tZAz2HQEZc9LbNiJBTMBUQIkmSaTl5gdZ6&#10;a8bUA0U0TDWNgokUSLfHliZUPEzjk/WCLfjieaSbi6qg44h+oLqnAJpkUrJ6mg5vJjOdJuURBhXT&#10;uOKK1wLc89nwwCYVeLjtKQS1OEB26+EQa6StJX1O6VRhm7dtrfLFmdOiTxp7X6Bzo33NVsLUeErr&#10;OyQyV14f1uiWD0N1tI/BPkkn2QKba9gqX1UxQmAvacyAkZ2ytQw9h//v81zEPJl8Vec2k7OckJDk&#10;bTUMLdBabxJFcy8S52iarJ49mUY1W5y/Pcx2JvKCKfji6Sw6rTSoKPg4QQ8wPVBqrT4FTZJMp+k0&#10;zGSmU4RG+CMNJiRLQ1ZGoVZiswpCSswhbRZUO2VLkU4htnnaV22O4DH893z0GkmDNGbKEDWxNTHH&#10;AX6HADyJVvconvPg0aRIs8hBY2ifgv2eNrUR3+ZauOH6vzIWIxPu+yE0+zOkO2Wr5eDoUt9qHkbP&#10;5adVoYfPWmE2NUq21kMLtNYbpmjuHcDtp6+H22+7nnoGbr+t91MNt40j337bKbgjbDXEWBov2RIq&#10;b4SKkEsC+7gNr2KewiVb8OF70n3eqoKOI/KBUuvk09AsUR10+CbTMJOZTpPyCIOKadAQOdQq1Eps&#10;iu/ccwCbPws2vGlQXU4/HXxO+PlJsbRDXz7RAABwy4fne2snxZprRLNLaFrNbqHFaPZtYN1lTx4e&#10;wJVKsUfJn3drJC9SDslGwRqPHmPpoy/sjZ+BHGWhslLMEY3MIWNL/YWee1iHqKjQUwYWTAWQ6NCd&#10;llOHFmitN+BH1ITbb7se7n/gSbj/gSeHPrX3tn7kLhR79z3wxLDVEmNjgXcHysuKvoqDV26r3bOX&#10;kwrMOLdjW/DhG0naRKiIbpcc6QGO/1FP5eHTBHTbEnTYJsPTZElSavSPSCP8kQYVyUpCXnTFawHu&#10;+Vx4QItFGm6X2jQfIDsm2uimQXUlWy5PDz5nWlsjaq7aHMFjb9S/kH0FALduseiTkOYl4dWB856L&#10;eHXbgN4dc1I2lqW2fBiqo30M9mltapN8ALC5Hm489VepNctwD+EXMXaz6E7RKhp1dHmw4i9MN9Dz&#10;EDLC0V2wqpfJV0+IJnOellMmpqcFWuutaO7ouGPh5gHr+vZ48mIrFmVTwDlwLjEvun5eKkK2w5Yn&#10;Zg9FvFuY294XfOjnJtlcVAUdZ8aDlQq7amiiyQmn0XwaNCFLajpN6iMFaLKCpBUhRE1X5GjxVmLT&#10;fJiVsFGoX9OVkMuj2dPz6m3Hos9i10VfLbn7zPKX3ac+9CunUxrzRMHqnoX/2EtnCEIM7VOwv7RN&#10;iT6039zgKvqG16+hQRUR3al6RKOMmiN6dAHDJcvk47/tnSjSwiyE9BzgWdXn5Aw5UXJaoLXeXDQ9&#10;0D6RlK767ZilSINnqAjZDluaWP5+F7y6uBndPhZ8+GS5zwENKgo+jtADrX7Jl6Hpd0zz6WQTZgUq&#10;9ZEGFcnq5mFFxSIoFme4XWoTir1znwPYfB7FxAdCaQ6aP0J1NMaKteBx9CxRm6d91eYIHjVW+iAU&#10;fU/vWdFH50r7mg1D7zjrHGwLfpXzrEKxdxUp9qYfi5UhN1PJL9koHo2HqT9vPWX3hKxUc6gOjikt&#10;/CAWl9Qhcq/kYZS8ijlDjApbumvOkFcYgBZorTcTYT6A3pZZTp+sM1b06FsvzbdjFnLHbafgvgt8&#10;zGOJcm12A5nIluYWh9h5wRePt+i4q4KOM/2Bjv81PgVNk02n+XTUhNTBBFnqIw0qklaEIPSoF13x&#10;OoB7nhOKNEcRV2SD0MYPh7FP7Zpf02Gin8Z4tp4utPEZk86e5pfaV4eiTyN3VNtCOs5d0HoeNee3&#10;Jqac2lG8cVRn9UvblOgT9pubhlU+9lrGDBKyk1lduUooS+RSO0Tjk0ABSl7FnIFE1SUpxxiHFmit&#10;t1K8xV78Gz38AS3xMLXCTSoAQVnh01YDRTp9zBzGpdkNW55QfjjbOxd41NkLvngStM2Eil1Bx5n0&#10;QGmBNxl6HpslroNOo+l0zISqI8vsc3UmrQgRooRo0RULs5XS1oo4ySbF0ofEqLHskj9CNZZ2OvgM&#10;5q6FpmVteh06gNO/VrbKl5uLl5I8klayzcE2xtHuoseF1b12SKNKtojmo/bSfg6sj+2CHJtb0rd2&#10;xntfhP6AyN4pyCOEHv77vMxAPIeCQ1Rc6BmDK+YySJImOQU8eWmB1noTyUyMFnL0Uzh7Orj/gSfg&#10;fuUDWCSbRlzho3+XR20i6DhKVvcyp2D7bHlC+eEEhWCaAzpE84IvHkfR8dCgouDjTHrAzQ+/ecJp&#10;zDIdmjRJTo3+kWmEP9JBRdKKEIQR5Uq8Ego4WrDhtuQ3fOc+A7B5DuWhD46SXfNLmgjVaZtFzt+D&#10;T6V6WglXb47gkTcesAA8Yq7o08YqnY9HAzPo9pHcFX/88ACunq3Yk8jNSKImBoPjtXapDYP85msR&#10;mE4xNBqZQ0aX+gq8iFvqEBYXepDPWUeYLJpz4ektYsjrGIAWaK23AecBx0/YxJ/AST+JMyaJ6fDb&#10;N7W3coKx8lfCHbedAggrerHAu+OM/62cjlOwXfZuQrDTCUkjFxd8+F6XNhEqotslR3qA+n8TTgMN&#10;lrYdQacxeTo0EUtKjf4RaYQ/MgNN6ExOpY4QBI1C0dQkJKauF73odQD3gFCk5Yo4yW/5ILTpgyS1&#10;UTv1RahG02nQWJ5njrd1Qiz63tQXdFK+FQDc9mtH8JRR9JWgzWOfaTXP0rtC4vHDA3iZs9irnzeO&#10;zM06549QndWnvkhOY9noPrA5DTfdIH2AC35lyniwgctFdDnycKeInIegD5hQXeiREDyc4HaAotCu&#10;PE+eYY7uyfYiWqC13nxzKaFPhr9PjxZ40tsxcUGIY+Lf7lG9BC7wKHecOTVsGk1PQwt2NCF7WOJ1&#10;38/zsXr++efF4UWjl0nBx5H0gJsffvOEbWk+vWzCrEClPjLDhMR1oc4oh0yTvPhFrwO4JxZmQPZa&#10;u9QGAOc+AbB5Hr0axu2iYLPsOZ+21cQArIb9eDRaW7JZ7U8eHsAtv3aU+KIfoJ/CA28+gOs2vQYj&#10;6hu2aZ/6NBsY9hL6s86R7NRm9b0+3H4sFHzjXZHutbZkk9vxjK3CFn8epU3zSXZqw32vT2qX2qT9&#10;GuDwAjz6+D8Px56Czz/DdHJkebDKThWX3CEqLvAiQphgKoBEo+60vDadO3kq/P/eKr1dsh1fuxrb&#10;nr/Nkxnn7D7MVjQYsEGKtuxoQvaw+s/NNrCGW8dGRzYXNKgo+DiSHmiTlToMTTQ5YVvotCZPjyZi&#10;CamDCbLUR2aYkLguNBNF3YKMugSJgPSgprVLbatQ7HVoHPRbVbRZdurTNBSq92wy+Hzmzq2m7QDg&#10;ZZsjePhN4ZM76QUL4jO/2m6lbwq548SUaCWmxrcgXn1c7G0H/b4rg+ahfQz2edoeW25fCPm58CDL&#10;g1V2iriHdogmreYVhhWB8s85lC+3fsB0Ra71Rt+e6Sedszz7GWkwYIMUbdnhhPRhdzgp5+hrj2jI&#10;RLdLFnqg/UYtk6DJJidsz2zTyybMClRmn3NF4rpQZ1TGDT4Jo1/dOykUa1q71Bb3ENr4YS/2czZq&#10;p74I1Wi6MuI5zZ1b7Je0mj8WfRLxCM786hE8uQdFH0U6zojl2yXWXUF9jx0ewDXGWzlzx6j5NTuf&#10;AUXza3aNUj1GipVsDja3w003/LXExF7HmCGPGWI6UwqkWSYVegoZt0KMChtKUpfPx5B74iC0QGu9&#10;TWXi4ZXTYMAGKdqy4wnJQ+94UgXEJ66eOG+6XbLQA+03bmlwGpomawudWtMp0qRJYupgAhUa4Y90&#10;QJMWJq4PdUQ5kjskTmixprVrbHED9FC4QlvEa5N8kj9CdZ4YDj6/Wluyef3XbI7goTf3K30aZ35l&#10;/qLPGn9b7MMcAAAezRR7pWz3uOj9TfsY7PO0S20SSLe5A2664a/x1zFmyCOHRKvslXArHan3r9BL&#10;u5npT2bI7RokL6IFWuutlvzM94+9nPMOJ1R1PqqCynENE0TrQZ2NuBTAB7ulwq5J0rbMNjWamCU3&#10;nS7qIzNMmFbdUdEoJbKNpJJYAEmFG25Lfoft3OMAG1z04YdC2sc2SUftml/SUKje2nrwedfaks3j&#10;j0XfYCDbCgDObqHos5COw6JUvwukO+XRwwO4tmGx50OaCUbza/YI9dN+CVKsZdP2ChUvcHpIsNKf&#10;JQOHpMchbFnoFRyCAIoiScpz+RmGcU3aJQIIf4k951aOf+5N2dGws7Hj4ykaOs61KGhm0Fzi09Yl&#10;AD7T/cb/a3A9aBK67QF0SnSrhiaiW1aYh0bQrRqaiG4OaIgvlKozUYaMugTJNELC/u2cLyIF2kov&#10;3HKFnWoDlDsS+9SPNV479UWoxtLWg6+NdJ1K/NdsjuBBYaUPz3qbRR+dh0ROk/NjSrQW9CrTvgUt&#10;9lrNaXuUHC3WetqlNg8rgM1dcDN5a2cO/XUxeHQBwy3NCvFTSCFKiGJ2EqLJvLOHUUnM6/vkTZeI&#10;QVfkWm9+0ufNWcGnauKADVK0ZQ8mow9PztYO5podUhAcs4IPn+Rxk4o580R4oMmaJG0LnVrzKboT&#10;u4WM+sgMExLT0LIUzigqE+SGqw3mALRA87RLbYAeBldoi2h9bLPs1Cf5MVTriUlPHTuNBMmfi4+2&#10;azdH8OBbhIIuXL9VB3D7Lx/BE4cH8ESDwk+aS2vEW4+Q82+DRw77T0SFPZnPiHZ/avYI9dN+DqyX&#10;Yi0b3UcU++YL4OYb80WffC8Fq/NL0gHlyUodQoeEg4OEQMXsBEWj3bScOkNe1wAukQot0FpvNv3c&#10;K0v6nYCv+17NeQ8mpE9B8MjCvSQ+de0p8i0pWycyS9K2zDZFmlgdgApUoUp9ZIYJiSeElkVnZAWZ&#10;6lAGkM1asaa1JRveiO7cwwCby8NYK/KQp/VzNmqnPo9fgsbQrQdfM63ttWn+azdH8MBbDsz/U377&#10;Lx/BHaHw2zXC9EQ0nWafC+mOwMXedpFm40GKk2waWKu1JSS/ZKN4NDryj0Gwyk4Rt9Qh5P8b2kFG&#10;mnEr4DmE6NCsy+djyO0axCUy6YQCrfVmMf0ICtn6gFtix8ekn1bdswtqZ7IHBV88kXzjlvoDHaDJ&#10;miRtC51a8ym6E7uFKtMzKExIPCHUH01lgjTjbgcZgI879l7y4tcB3HNVeAijxZrWlmySH/siK/TA&#10;h9u4X2Pz+ID4c1oNXY+vq3SNc7bYxrZrN0fwwDccwIVv4G/xBBgv5x2/dASP70HR5wXfpri9Sx45&#10;PIDr93JlD8z7zobG0Z8lCU0j6S2b5LMI+s0XDat846uVdE2CVXaKuKUOYdUaTyZvxu1DP2Hz4BrL&#10;JTLBGejf3LXeJKqu9xSmn7IWKdqz40lVDV8VVE8cLjukIdpBwYen3c+KWoz5+qHJmiSdh61M0RyA&#10;zkAVqtDI8gwZJiSeEFoWnZEVZKqDDhA2auIBlJVQtGltyab5sS+OY7Vjn/o9tlIfhWq1mGgbfdIZ&#10;xUj+Utu1myO4bnMEF77hgF1gPMtY9G2j8JPmW0OrPFN4+PAAHg7F3j7MZxrSfeuhJE7SSrYI/bnR&#10;9ojNXzDe2hlufu0lTaBAmhXO8eBfND8GPx+xOS2vTQeeL06fPgMpA12Ra71h5rjeJtIBF9IgRXv2&#10;clIYYYKCaW5cwznmtaaGdsTR6SZZGjBL0rbQKc4yVZpcHMR0upieIcOEASaE+qOpTJBm3O1QBhjN&#10;dCZKwAAt2qy2ZIttxXbuAsDmxWi8FXnQww97Wj9nK/VpGoqtx2dVa7ewRa7bHMH5bxSKuXCJVx3A&#10;nb94BHf+4hE8toWiT8Ka/9zwK8ShmocPD+DU5mhY2dsVdQ+U9GhyYL0Wq2kkvdfWinCj517SAp5X&#10;PwAiNMQZt40Q7BjSgESjXV0+H8Oocw+UORZaoLXe+rGPV6FH7oj9YI8mJU9DmaBg2gbZIV3z6kVr&#10;as6DT0a6pf9Rr3NeFBqsbXsAnRLdmkCT0s0vMqERdJsMTUg3BzSkIFSIEqKpq1DWHDpA2NKu9BPo&#10;4yUv/iqAe65FxQwt1rS2ZMMb1UXiOFI/trU+1VNbzqdB4y3tiPcsS7pSG/VdH4q++78RrfYJ3PUL&#10;+aJPCQUQfLR/XLCu6EOh2Nt/rKPAUB3ta3h1oGgtm+RzsvkSuOXGvxY+hMVf6IFX5shX/RqL5SRE&#10;MBVAolG3PmeeYRjX5JUDd+CNpAVa6y0/g0Z4DzjDxPB52JNJ6adXtmrmuckO6xKMIqPgw3ddegdS&#10;S5qyEpqsSdJ5oFOcZao0uTmIS2QyPYMCTVwxAA0tS0GjjGiHBPyy6ZCB6Lj9Ri1TWSnFmtaWbJIf&#10;++I4+AEQPwTW9rEt58N26qNQrazHZ19rt7BFoq8LRd/1myO4/++Gv+ujt0UQx6Lv0Uzh90LjocMD&#10;eOjwAG44FsWehnxf6nj0WKO1S22R6KP7iGLffCncctNfT20EeutbP0cAPtFY5FWghDmGNUDR5ECn&#10;5bUZcpuD4AmpIpOiyI7/zV3rbXaKDtimUZo2TLsNmqNPQ/Ds0bwZ2XlxwTq9GvKV0T0TmCVpW+gU&#10;Z52qaxAqMsUiNLI8g5MJiafNzRFNJYYU/LLpCAPxcQVRU0qKvZxW0J27F2BzJXmYk9ol/Zyt1Cf5&#10;KboeXxWtXWuje8qpUPTd9/fSgm6Fbpm7PnQEL//QETy6xcJPm+8+8ODhAdy4OWpS7O3zcdL7NIX+&#10;DFnktJZN8lE8GpniV0VHQFWhh37epFDF7ARFk0TT8tp04P0evWkUpUdiuiLXepuNogO2aZhqOns1&#10;mdx0iMcWz445vOm0WcdGzCFtk6DJmiSdh61MkQ4iDkadosiERpZncEIHqBhoQmhZtEMCZRmnQQai&#10;4/Zjc0sz4rhdfDvnDahQWwkFnNYusQHZ59pWX7JhJJ3HB8Rv6crxXkWPLmrw/tTmCE5tjuC+v4e+&#10;vgGxCsKXHx7Byw+P4JGGRZ9nzvvCg4cHQ7E3J+3PifdetHTYp+k8mojkl2wRy2cR4jZfll3lMxF+&#10;LiiTCj2FjDsDig7NaJmW16aDkr/PcwunIQxDC7TW274y9/UvZq8mk4NMdsdzbzO8nmWtuwrBdx3e&#10;9hA6xVmmSpObg7hEJtMzOGkw0LQUjmgqMaTgl01HGSjtKqIWhJT6n7/QQo32pbZkk+LjPrJCD32e&#10;Nu5LNtrHNsue82GwTtbj86m1JZvkj0SfpZG4YXME933TAXz8m8j39pGBv+Dn+6KvZeG3zzwQCr2b&#10;NkdDsVd6bvcPfi/WkcuD/ZLWa4tEn6VR2Hw53HLTXxdvaxGnsHWh5xzWAEVPS1REB9st9FwZDBEt&#10;0FpvzcA3hHIsXiaGt6XB8cyBPC1ilUVbwzV8VpQVwOrZ556zFZQy9c7Z2nRdA7lEJtMzFDJhwAmh&#10;ZdEFUiiX10MGkseVrS3Jf0w2wEtf8lUA99wsFDPetsN27iMAm5ehF6aLhe2afq3d6+ebcOTuNt1L&#10;ttr9Y4cHcNfPHw027Ieu3/3pf9EXfbeEQghrPX3NBoa9FeEQGNH+QChob0IretFH95LNs6+x2e2V&#10;sMX/gVJio37NJ7UlW85v2Tw+5/7w38FDj/5mOGsK8aRmKC7yMEKoYKogZCHJ2uTW6YZ/crhEKsXR&#10;RsAvnL6emprydx98gpr8GPOuZYaUdezNREb0KSkexbwtzOFNJ3gEA2nB54/bG2afctEARWKR6Rmc&#10;NBxoWqqCaKfUKZuOMpBslq2t6IZ/yumLvVvQQ9gqeLxtySb4z/0xwOaaMNFYSGnFHS20SvuarcZO&#10;N0sHsBr22TOitulestXs46d0vvznlIKunzr8+28eV/tuRQUS05O+ZgPD3oowdcaFcMw3C6t5sU33&#10;ks2zr7HZ7Xj144aLJctu9Wvbki3nt2wen2N/+Htp0RdPooOqIi8TknFnINHhnRhzM4zhHswtFHFF&#10;u0QjPz9zwbepLfgKjyNH43R17MUkOPa0+M/WrslOYbogYfXss4UrfFtm65NzDegSmUzPUEiDARuk&#10;KMvikDok7REG5SZuaQJJ22KUvuA7jR6+oLKdsZ37Q4DNtYXFHi2ucv0Sm2XP+egWtfGoy1f6LBvd&#10;SzZpL9lWAMOHtbz8Z8mKX38IYx8APvotvfbWTaqNfopki1i+qZCpD4XeLeTL06U23Us2z77GZrfj&#10;1Y4bLpJKbFJx5WlLtpzfsk31KfvD3+2LvngCFUZ3RiiRCcm4M6BokmhaXptu+MeDW6jiyuAScX5m&#10;5oLvm0sKvspj0Gicbjp7NyFrSlv8gSrANQ1TZDpF9q7g29pkXAO5RC7aZcrQcKA2qRxZHJJIgXQ6&#10;wmCCKaB7WuB5W2YtfcF3JvTiA9eK9EvadL8COPcHAJvrJxR7tPjK9TWbZpdsJf5x64+8E8+Mp23Z&#10;WuxxOxZ+X/AzaMWvn3qigw7go28dV/1OK2/51GwRyzeVDhV5gN6WGn20XWrz7Gtsehtfubjhoshr&#10;a9GWbDm/ZZvqI/vD34WHHsm8tROg+Yqe4SogZCHJ2uTW8f9OcQtVijIUiUc+MHPB91ZPwVc5d43G&#10;6erZm4nIpNNTJquYt41rGqbIdJrsrODb2qCugVwiF+0yOWkwYIMUZVmcUqesHcKA3MQtzUFDzDta&#10;By99yesB7jkb+vEha0X6JW3Fdu7/Fwq+zijkPO2afonNsns14Hpbp+OsuX2evWXDH9jyhT8tvIWz&#10;P5zB9pFvG/W3CZ9yifNjNPsUzqO5x7efoukmfWyX2nQv2ax9jY22xz6+WnHDxZBms/olba9N8ls+&#10;r43uJVvYdyuAD/0OK/riucQtN0aI4SogZCHJ2uTWGfJnB8oKshRlKBJz3j9zwfftVsE3ce6Uxunq&#10;2ZuJcPjUuCUh494G2SmYAtPpYvaCb9bkmKKBisQi0zMU0nDANqkcWRwSTKF8OsKAgimge1rg/7+t&#10;U0gH6QDgype8HuCe29ED1Sp4p7bJ/tzvA2xOGYVcbEu2Vn3NZtlzPqoDAOiSgi/uPW3L5vFFqI3u&#10;LdvDuPj7wBF/myfpf+QfpJ/ueZvw1s+IZi8BF3iAVhvxtGrbdC/ZrH2NjbbHPr3qK1L8aDarn2t7&#10;bZJf8kl+yyfZ6J7YumhbAXzoCB565DfrVvIiSqhiLoBkCN3peX0M47gHdAsZRZFFYp33zFzw/SOt&#10;4Gs0f2ibahp7MxGOPjXFo5i3SXYK0wUumhV8TZKUkB0wKyiibbYMjQeblq4gukAK5fLpCANyE7c0&#10;haSfd7Qx+9AiA1750tcD3HMnepCCBm1iO/d7AJsbw+C0sNMKPK3dom/ZJVuJf9zoWTHOEGtbtin7&#10;nI22cfEHAPBF75Pf+gmo/5HvSGMwZ4xiEEOLOkws8DDKVIrbdC/ZrH2NTW73Z6nvr9CGix7NJhVG&#10;U9qlNss3xUb3qB2Lvg8dwYOP/E/hLBYST76A4XKCMpBk03PbDPldA7lEJq4MLlEZPzFzwfePacFX&#10;cAx3nDkFAAD3XZCLxuj/OPHfWWgvIeYAkmfIfb4+91zIp1ywCqZdYU7FdEZcIpOYwV3wuURTKB6g&#10;OECkTZZCGg3aKE3Akc0hkagMqwcNqI+te5oQ0s88CgH9f23HwH2xdxd6eALUpn2p7bSd+x2AzU1C&#10;kacVdZ52Tb/EZtk9fmj6tk7JVrKvsUn9h4RC7It/MhRg/eGmbbL/yHfzeAvp7aJ4GMlG/ZqPTtFr&#10;s/Y1NtqOfWB3EC50NJvVL2mX2ixfa5vkC0VfBwC/UFD0jSc7QTEXgrKQhG3y23TDPxZZQZaiDEXi&#10;Mt41c8F37oH6Asgq+O44c2oouO6c0C4lxuIC786zp4ZCD7d3iXzLyFbNvCuy05kuyIIzDAXf9LSF&#10;uAd0C03aZClghgHbpCzIMo+0Hcag3MUtTQnpZx5FHaHmLaF9wfcF4YEJ0EMU7UttySb5AeDcUSj4&#10;ukbFHi20SvuarcYuaWCw0bPiaVs2jy9CbZbP25b6DwpFYA1nyKdpSkh+arP6UrvUZu1rbLQd+7CV&#10;gk+y5fyWzfLNbMMn8BeVom88uSIZtxOUJTTb5M0zjOMa0CVSKYouEvvBb9398dPjitUcfG9lwXfH&#10;mVNw34Unhn1EOiVaAVdqz3HnmbSYk4o7ybZNpPOjWQFs1y7ITscUmE4XUobVM84Vvmrc2d1CF22z&#10;OWgwYIMUAo6sDgmlImQ6wqCCKaB7mhDSzzwKoh9pGK/BwH3B90WhFx+gVqSfa2ds5/4twOaWMGFv&#10;sUeLK0kj9S1fC5vHl270zGjtUlvNvsbm7Wu2lnTUEKB23Pf4LJvHh/c1Ntoe+/jKrEiho9msvlUw&#10;5fyWzfLV2HJ+ug9tfAIrCj7D5YBE293mDPndA7mFIu5ot7AM6W80f2Tmgu9tjQo+PvMRrYDz2ofV&#10;OkGL2deCzzo3PYJCMO2S7HRMgeksQsq0poZJdMLGoAJVmIVmmJatADpY5YANUiBoNiOrQ4KhckdI&#10;G4RBuYlaZpphSNvFbZ5RAvRYumHcVgP3xd4XowenuOG+p52zAdnjDfskHbVrPitOs2EsG7XnfBx8&#10;ubS2hVen4Y235pbra7ZWaLk1e47auG3S312+e0yG3velSDGSLSL5amw5v4NvPIDTN/+NsS+8bkaT&#10;4KqHJGuaW6Ds94JbqOKOdgvL6MJ/Es/PvNXgWdWL0OKt1B77+G2aCQWXfxfFngyedJi4YNoHzOlk&#10;52s6m7GmBhf0hJtzdYlctMvkhA44ceA2aWgWRzanlMoy8nbQAUlRJc+FW5ogzWP2Ag+GAeOvs2Hc&#10;+At9FlZCgVbTtmxxnLjFPt2XtHN96pNstK/ZsD3nk/x58OW1LrXlk7D0njE1e0TyS7aplOS0tJZv&#10;wbp3JV+0Wb4aGybnxwhX9xtC0UdcnawuJGYJW7prNIZOWf4ytURRBrewLRdn3krBK3q5UyIWaJV2&#10;6ou2O8/KMRSvriX8HHHLYN4zlJmOZJ2moBgrY3wik4mRdHOJRLELmqE+kxM60IQBaYqJ6cqzULkR&#10;4pS1RxhYMClirmhCSDvzKAE6SvsVPI00fSzStKLN21Zs5/41wAZ/obu2r23n+rGt+XMabKM+DRwb&#10;/warR2tLWP7oy+0lLB9k/JYP0/IWtvJYvn3Cult2izQzyRYp9dXYJD8m50cQaZv7kmQJ3Ta58wzj&#10;uAZ0iVRidDYDFmbFdVgrexG6Itd6q+GOWGyFIowWYxhpFQ8K7XGF7+MXnhiux8fPPzFsXkq0U+C3&#10;DLcMKOa9Zstzzg23Zj+sw8YMyuaHRmpbM2hibSuEhtelopHaVhhSIJ8NOhBZrUpdw5qWsjVCmocw&#10;p3bQ4whH243FHd5aw0aO43QAV7309QD3fKlSqNW2JVskPnlJe2rLtaXYFv0SG7ZLPg6+xJ62ZatB&#10;yiPZKDmN5bd8HqbGv/Dw3IseDSCdpC/1WTqNXDyhG/7piSHfcACnb/kbDe4l8ZdX9MzKMBwZV8cl&#10;MnFFTx/GJD4b5Aq9CC3QWm8e8CXCxVcszuIeF370rZm1dgAygQxxJW/bn8ypT5FbAFTxTtGPIeBy&#10;qoJivNnIXzq3mQjNND2jk4YD0lTT0xZkoVJHCJTL2yEMLJh08RyE9PMVdJT0uIbWzIVdRD2rzBCh&#10;xRlta1tOH230wU/a52xSm/YtX00/Z6N2j68M6XJJNg/eOKyzYiSfZIuot1+GXIzkl2zHmf54tnFU&#10;nnvU0nh9ki7n3yXx7k2vAbbOeXWG/O6B3EKRomNyieooKfIwtEBrvVm4z5vC8LZL7e2YOXtYybvz&#10;bP/WzdzbMnGBR/HmKIWfI3zHkbOnmHeNOaXsnE1nFaUZV88882yJXmRyglJmGLBdysJMBfIC6TwI&#10;ExBMhLxiEiT9zKOpIwxW2d0cNgwz6Fx15esB7vmK0MOFCi1crLZlA4Bz/x+AzR3hrx86tMdtup/a&#10;nqOv2Sx7uuEP1497T9uyaT7ql/Y5G217+pqNktP0ZyqPpKM2q59r071kk/aSTfL52vRKx/+RUtrH&#10;9lqbtpdsls/Tlmy0TfrdKpy4uCfbrxzBAw8Ln9opEq9C2iXW2RjGcQ3oEpkUZSgSl1FT5GG+c+ZP&#10;6fyn4dYC4fv0ps18Ajsb2A+fIrcMGK5dYk7LdIJHUEVN1jU1SHSZbTboQA0GpKmmpaRZHJkK5AXS&#10;eRAmIJgUMVe0hK7czTsasBHYyt3ME1CPkxkkxsi+2HsFemCSNuyT2jnbOowbH8ykNt1PbdN+ZGof&#10;27x2Ss4/Il1KyRaJPksTkTTYprW9eGLwPSxtHry6Fzb+e44TYz05LG3OprU9FOrffAC33YI+tVMk&#10;3IXkpiy5N6cwjOMa0CUyKcpQJC6jdkWPcnHm7b4LTwxbZMbTYrOzgfPEqRVNsUi8UEt8MgMQLtTW&#10;rgEdsMHANNW0lDSLIxuVVoRsDTowmoBgUoJmIqRnBdZs0OPqt6E1+/g9dAbMMDgkcqJVYYFH2x4b&#10;HitusU/31JZrS7Gxj9st+14798UrgK+E1rbw6ii1cRiag/YvBS7FY8rD71dO1JRoS2yetgdDb7iG&#10;10nycqm9eram7H8aukQm7gzuOdXRqtCL0Ldgtt4wM54Wm50N3AJh8oJp31Cnl517VlBFVdYQtI7B&#10;xQlqwIM1GpimapCyLBuVGiFUQretIQxMTaOLWmaebUhPV/DmIz2uoUULzJknws4uM1gUiZUCrbRt&#10;2M79FsDm5egpy9rnbFI79nHb0rXs5+yAfDRPD75CnjbF8mEsneWbwlx5I1p+zX4cGY+l9VFp9ytk&#10;fJSopXuM1+bFE+s9X/i1Mv0lgz1zUzZOmVqiKINbWE7rQi9CC7TW2zbvjYSdDVwGnyKeOJm8YNo3&#10;1CmqDtCPd1eQqeD/FV8Pva7aVgFNQbcyaLS2CSZtK8g+O3RAtCUFDHcLltHTFGk+wtzakx5X/2mZ&#10;/BMzZ5wAAJuFMK45PhXpYqroAOCqK/8SwD1fKRRqpe2cDYSHQWmfs5W0ad/yTeljm2WPaHYf8tXt&#10;iT5tLyH5sE1re/oRzb5LtjWnaVd7H4hHoO0tJK1l87Ypmk+xJ+ZwJ8QXRdKdCzxcB6W/a1wikaJh&#10;oFTsZ5zHDMkDtEBrvW2dma5FK/C9lU6TWwYM174gTlE+UITpnEx2eAlBHJ/OfOBRq2bAoanoVgfN&#10;4sg2QeoImQdjArqLeriiJbSgmnc0THp8QysWWFuCnWVmsPCLs8rBSAu1mnbOFqEPe3jvsUn2XJv2&#10;LZ/Wx1C/ZrPsI/jaeNqWbR/Q5qXZp1CSs0T7wsO+R23wzxXeS0g+7WdN0kYsX8AhARhfILOvl60p&#10;GrBILOKOnD6UybiaN9sAw0YLtNbb1pjpVLVEn57gmfHyt6R+inVRHurnJLOmhgF8kRqO2jYlzebI&#10;SqVGCJUY0u0gTISa+Bx1T1NCelrgzQ89vn5j85j58CN0Jtxg4RdnlaogFiVS0VbSVmzn/keAzReh&#10;JzBpX2rDdqntjaF9DPVJfo8N2/G88N6HdF0lmwcpTrJRqIb2LUq0u+I4zHE+yu5HG+sel2wWll7y&#10;STYZ9nI4M2XjlaklijK4heXM9bbNAeFAaYHWepuNeCzCMe0bfIrG5AXTPmJOs965O4xp6V+8PhGa&#10;blpamsWRjUorQnYGnUjYBFM+aC7inPZs5W5bhSY9y8PxM4MEFZliAI8yI7j6qr8EcM9rUZGmFW2e&#10;tmUD4eEP7yVbRNPl2rGP25bO45P6JbZIb6eXBPe1tkXUafqcn1Izh4ilt3wlWHksn0Spfttod1Id&#10;nmxUg38+rL2FpME2T1vq7zcd2caGhUtkUpShSLxnGHOnBVrr7YUIu5+ZR8Bw7QvyMSHqnbvDMa34&#10;hFYNPnHZk5iFZnFko9J5QuaBToBMRDZT68yzD+lpQTXzqMLx9dvQ2vXKXdYh4RIBeNJmBRKxSNOK&#10;Nk/bsuEHQtzGe8lG9S3atC/5cLukX2LjeC4X1pToS7ReqJ72c5TqKVPjjy+5e6n1mcmNR8E/W3iP&#10;ydkkf4T6aB/bJB/hzQdw5tb/gFqbMLwM49fk7OVxiUyKMhSJy+nTz7Sy55g7LdBab81xHNOusKem&#10;eOygvSA7RVNgOptSNFKBeE0NEjGftE2jIBuVzhMyL8pEqDl1y9bmkGG2V9hF0gkMLbpyt6UJkdPh&#10;cGCoyBQDeJRZgQdaqJW2M7Zz/x3A5i+i8ejD2Mpho37JXtKOfdy2dCX9nC2NlS4btkl+TM6fQ4qX&#10;bGDYNXL6nH+BQ++q43MW8c8XtWGojfaPEUWvy0VikaIMReJy0r/Ta0xBWlqgtd4mEY8Db3uIPLXM&#10;xBXzvmFO0TwG09kM4wzLFIl71iBcTrr5oZG5TTBpmwCV0G1r0IHDRouV1D3+Rz3p1oiiuc1JOtLe&#10;fFpm3Oj4dHNl0aHKJIIamcAPDu3fzvnVvEArantskZXw0Oe1aX5sz7Wl+FyuXB9D/ZrNsvsuq6SJ&#10;Nskn0VqnkYvP+SVyMTn/viLfEfsI/vkp2WOsn6UItef6FTRIAfi1Ff++chEj6xjGpQ6NInEZfeqZ&#10;V/MKU9MCrfVWTeFxbBv9dMtWADNoLzGnqTq3c4DbGaVnXTcQvtrOK0+ljhAQ5AWh7aETIBNRzC5v&#10;c8Iw2y/oKP2Iw3+0sNsS7PipwXViisQAuQjTWUY+VSw8aNHmaXttcRw8Jh671Fbbpn1PW+trvmij&#10;SLoR+dqkdkkj2SLRp+0lLJ8E1dO+F/3+TPHqJGrjdoV+t+wC/LMxBSme/jxJbU8/gu3KVddCKxju&#10;yaKbM4rdAYyi6OnDZdmH1TwJWqC13qqYcDxzo59u3WO59o3sj4LozEY1pXqUysD4lJYBnwTnSBUh&#10;UB/WFjoJMhlqTt3USoJnghZS2xkVhOPsN1rgbXFCAGw2gtGERruCAHIRprOMfCrqjcWZVqxpbaft&#10;3D8D2HxZGGslbNGO99TWuh37WtsbU9K37KNNvmYpHk0pUk5s09pevDHafavZp9A6nwd65TXb9siN&#10;nvNjolbbYySfpItYvt0w3JNFN2eRWKQoQ5G4jtlX9CZCC7TWm4t4LI2OaQ70qQmeY3A8FHWq5rGI&#10;xv1j4jRRwUfPhnpmOFReGeIIaw+dAJoENfM5Us/MR4CGoQXe9kiPd2jR+WzhdACbDRqWGsy5uIUD&#10;NCKJpEZ/WpV8KuRFFf/LrvpqgHv+Ki/QXO0SW4Q+4Fl7rR2hbU1f24593PbotD61Ybvk68HXU762&#10;Izn/nNCxaT+i2SXy97VOqf64McvDdXJ/471FiRYyemqjfYrm1+ztGO7JopuzSCxSlKFIXMb4c7nf&#10;hV6EFmitN5PGx9KS8TrSKeoeybTvHKcpF81VuUQ1rF2Z6H1BNwMqdYTMizER3UU9XDELYRi6areF&#10;kRHpMQ+tLRd2EfUKqA6JIjGAN8J0lqGPRz2emyMWZSuhWNPalg3nintAD2GePbVZfklT0pZyae3Y&#10;19pWX7PpiJeL2CVNtEk+jKWTbAsLI9Z9jH92pD1GsoFgz/Ujgr3BzUxfWfXXU4kisUhRhiJxOeg3&#10;PXVNZ6a0tEBrvanMcCwtsE+z7jlumMep3sbYwZyzUTxakThPfFLroeegYHY0pCB0HuhE0ISoic9V&#10;98wJXSXb8ujiRue0rUnxmZBhVYdEkRggF0GdoqiMfCqhsNPFhBUq3qxiDrctG4k9918BbF6BxqJj&#10;S3tqm7Md+6VtT67Y99gisj13KS1/9NG9F6zX2hKaX7Mv2Mh3BmYbZ9aaheXD4J8daqNtTz+i2Z1Y&#10;X81Q/LoKpWKRogxF4nJmW82D+ed+ceZtoOo+2ReUSR/DYzKnqjpVx6zsZlRO+sXrAvQ+0LatQQdG&#10;m1QspVt8McttjZHmJ2zzIp0J/VMytzMnOit0BaiBbq4sohhAUCQbM2TTuaGpxpSoRy9C1xWPm04V&#10;F2grpS0VgJqNxkpETWzT/XFox77Wxv1oo0i63o4vqXZ5JbtkK2FKfElsibYULbdmX/Ag3acRyYd/&#10;ZqQ9hv7sYHL99gyvtsW/64bISXdbUYYicR2zFXozzp1eCboi13qb6zhaQM/FOE3ZylzHCHPKWef2&#10;qRrVPI46uvDENnSkbecIE6ImPlfq4YpZCMNIz+pbGD1Aj7nf6Jy2PClhRmF4anDNq0gM4I0wnWXQ&#10;8dLUxIpvksrxpXGuufqrAe75j4wCziriLNsaoFv1m/ggZ9lwjKTLtbU8nnZkarukT+2x0NMvtO6Z&#10;hpRXspXSIsdCLXOffe1e9iDpqC3Xj2g/V5VUvdYWBwxIr89ZisTl9OlnLvQaY51DWqC13vYR7VxY&#10;Hsu1r1jXHWCSczaqRq0KssEp1zPkLwNfSbLR52A+V+rhilnA89tZYRdJj31o0QJvy6hXRHVIULEr&#10;CCAXQZ2iqA45FRmowbj+FCUFHvUrtqHQWwGc+y8BNq9CD2N077GVtGO/pq3lLG3HPkbqU5uMdv2w&#10;XdJEm+TD5PwRbTwaT/sWJVovc+ScC98dIFMe2/LMSKNbNm2v2Tz9iGafG/wK2/LcZph5uDH9DIPM&#10;PHcLWqC13vYJ/TTrHsu1r2SnLAqiUXTuJ1ua6poaZoNeA3KA1JweO/VwxSyQ4XZb2AGfkFDgbXty&#10;fEZkeNUhUSQGECLESNNZB005pqaWbRd4lJVeuDEb9QfbsJpHij1GtOF9zrYP7UhN2+pHG0e7hpo9&#10;Yvmjj+4lLF8NVj7Lt232aS71bPsopHtYskloOmqn/Yhmn5PyV1kNV6Yoconr4X/S0pAZUmI86WmB&#10;1nrbJflbRPDkg/YWc8rqMYnGrVM0iyJxGVLq9gUfvhjqhdHc1KoEz0UYjhZ2W56FcPz639lte3J0&#10;ZqqDCSSKxADeCJeojHxK5aaRxVmKUlBxF9/O+R/nizmzACQFXpxIB6gIpBOMD2j4Qc2ySW2sn6Md&#10;0fyWNrZpHyP1qa0HnzrtOmv2bTJ1DlPjI1YeySfZ9gn5rmiJ5wyUzELS0p8XurfaUj+i2ecivoDW&#10;g16CJ2Zqx2xv24T5D7QkPS3QWm813Hn21LBpYA3VdcFPuevsqWHzn6GUu26/Ydgk+y4wr7fp3D37&#10;ND1tHtMLvniUytFSd79xixg8F2E4WjxteRYIfGbC2aGF3Y5gV4gaXCeNivNBVClGUKcoKoOm4imp&#10;B908E6BZXWTFsdDwFnionfyNXnjwGsYLxd/3/AbA3zsYfcMDGt1TW64d+1pbiqHtiNSeopU0mg/3&#10;uc26dJYPHH4NKU6y5ZBiJNsCh94V+wW9h6W2ZZOw8tB+tEn2CZjpsi+kJjG6OENVkJ8+/UwDzDj3&#10;2vNJC7TWWy0fP/8EfPz8E2LhFomaj59/AiAc+51DQZdy19lTcO/5x+He84+HfijO8Ilznrx77w85&#10;QoF31+03wL33Pw733v/4Vos+c8qmEzyCWakavSrIh5WWF3z0piEbLURSN/+PKvptJnJzJXOeH3rc&#10;+FMx5U/I3Nbk+MzCRs4VE4hQEd10qDKJoEa6TYCmSlMSq3Tz8CATGkI3ESqimyAef+5AKOqkAi9s&#10;XfwgFiAfxhKLv2CPbQbSs33rNu1Tu+TX2pqtpu3pR1tqF08pQdJEm+TD5PwRrPPGeJmab2r8viPd&#10;KT25I5f81Eb7U5Du/9yetqW+ZmvMmw/g7On/IJyT+vNSFB3FeJuJ9NmrITPPfWpqWqC13mqIBZwH&#10;enrvPf8E3DvEU2/QhIKt9MTFwg5wDtKeG/mIEKITR4mCrVI0+hamnEudfi0DUlNz6qZWErwlaHGy&#10;29lAMvrwkksLqB2hnhvVYVEeRCPESNNZB02ZpqbWsFFTBVUpioJSMQ659mV/GeCe/xMqLIQVvPh2&#10;TfzWTIDeN6QlbTosjknIPexZbRyba8c+tVvtSM5m+aU27WOo3wafWuk2kGyR6KN7CcsnQfW0r9kw&#10;Ob9Gbdxxpb9b8D1DzwDtz4V2X0v3s/QzE6GxVCPZJtI4XYS9/FkUicuJ6dP/yd6YLR3DVGiB1nqb&#10;E201Tz0zyknb5dsxvShT7xlv6L2maIpF4nJKTtmwwoeDxkBq9aZtBBl2X4onOjH8UjvMbcunKkKv&#10;1DANaiiaX3mQK8IlqkNOSQak48tBLqpSFAX1ouReM0NX9qpe8nZNZBuS4WJP2L7vNwD+bng7pwh+&#10;+Ctpxz5uS7qadomtxC/1qU+y9X35+qV4NF6kXJINDPsU9HtWpkS7r9Ar76PmyGtipqIdnednRrNJ&#10;eHUGE1IU3bdF4inMONBMqWPa1ulpgdZ6qyX+bR5d7YvHH1fy7j3/BPqbPOXsCKZIy7dj4hXAVihH&#10;1KM657pb6tiPWdSDvpaBntgtHxYadh9X7PDGCs8dTpINTw1F86JB+WCqFCOoUxTVQVOOqamlzQ1F&#10;UxSlKgrqRbTA85NZ1Rt85G2c+G2beFDaZkhPUtqDntWOfdymfW87Yvm9NurHNtrXfNi2Yh4gp1Y8&#10;zYicv5aSvJJWskl4dR5a5tovrDuC9j14YqQ7M0Lvb9qme4zXhhl/XuT+/OCXvixF4nrG3wozsKVj&#10;aA0t0FpvteC/4YunVj69shUgDYoFnbSaZ9moXcOry4GPlR2Z6QTLsROqZlMV5Kcm/bourAF0xa7y&#10;ANqAR+cP2azA2wHpDNG5YgYPNMgf7IpwierIpxZuKF2cZVKKouBeRO+9Irr4ds7/JDwQoaJvWL1D&#10;dlz84QE9bdwf/NLDmNWmD3FTfLQt2XJ+vPfYJDttS/0een1pX0LSSDYJSSfZLLz6Ep2mtXwtmDP3&#10;9pnzaOj9a93rFOlnKPapDds1P8ajKSfed0X3X5G4nuNc6M2cnhVorbda7OPO3GmKOa7k0VU4yS7Z&#10;cpRoKcbR9GSdpmDrFM9m/w5hgH9oS2toYYeex3cH/iHjhR1xbxU69DAFaiiaW3kQjVAjqUAUlUNT&#10;8tTU0+bGolmLcAWnokkFXoQFk9U9cUVPiKXzp1vUvO03AL5BeDtn8uyFO/jBjD6kTfFZbRor+TWb&#10;FCvpve3YpzaATrABuZzJpTXAl0ja1zI13gO91VqM2SKHB+kO8WDdLTolR1WizUFnKM1e21Mku/zz&#10;4WdK7IT7riqojH6ImQq96gP3M3P6AVqgtd5KsY47+3UKVjBiylsv40oezjElnwv1mJwHvAXwj4R7&#10;RsUB9UwZZvVnf/75slikLgucE3kmg1V27wR1KqrDQ3mwK8IlqsOXmqh8QS6qUhUF9eKiEA1Hkii5&#10;7pq/DHDP3+4fgGgc/nCW6MMab/sHQ8EXn9HwBh0AXAz7uOG+5aN9ry/XLrVZvpyNtnN9gBUq+/Bj&#10;r9W2bJ59zma1Pf2IZm9JfxY5kh3bqF/yWbacr8Ym9ccrHTf6KbvS3+lSG/17XqvtteXa2lzwJtlK&#10;N0g/VIruJduvHsH5B/+HweTCIb79tv+Qmtzc/8D/kPT74RyD1jBT2sjM6VPCYHedkT70pB33XtA/&#10;cVM7XvxBLP0nbvbKu87ewL9WQVlZo0UYfssl1Vs+iqSlb+fM5dCOe8AUmM6tUz2b6sAyWgyTL/iC&#10;1xZtm3Q2bG7MsH3UKagOD/XBZqTpnIYvNVH5glxUpZoQVBVKKUiCpddd85cB3vWf9c9A0dEBeihC&#10;4intbMEXN6vQsXy5fkm71Eb3NTbalvrRFq9OX/SFK+VuWzZpL9kkn9X29COavSUdNQQkO7ZRv+Sz&#10;bDmfZJN8+Xa8wnjLFVTURosxq11ik3JYe7xJttqNnTS+x+1fPYL7H0wLrBy3n3YUc3/twH5pkGyx&#10;/e+OAADgvgf+e5q1HfEczMTM6c0B7jxzIzW1ZdW/XoPwdQvGtAKGwnDtK+aUTSd4BFuneEbFAdNo&#10;NdxY8IWMrRK3QZ7NYJXdO4FNhRlKKA8ujigO8OFLO9/NNimlKzgVuUJyOJI4JKHg+9pe3a3QeQ4P&#10;REAS1bTf/hsAbxGKPYjtLgjjRgudlv1cu9RG95LN8lltqd9v/embVvB5fJFSm9SnPs0Ghr0VHTUE&#10;JDu2Ub/kK7XhvWSTfHZ7NezTDRdLUtva07bUt+zUJuXV5kXbrTbhBNI9taGiz1XM/c2DPlb6EZ9i&#10;o/4/nKHwi8c8EzOnHzEGuvPMrdTUlI9feIiarOnoXsV8HDCnbjrBI9g6xTMqDphG6+FWn/2zzArf&#10;1uDT2NUHpOQQpyUac1QFAZREuoV15NMjRV7sZlKqquA+qCo0UhBcIB247pq/DPDOrx0NXZc+DA32&#10;CW2p4AP67NUJxc2cfaldatP2ks3yWW2p32/qqRTalq1mX9P29COavQUdNSCor6Qf26U2aZ+z2W2t&#10;4FspRZRnT9tSP2enPqlN50bbeNPs2rHTTTx5/f6X+gLK5D83ijlPm+5rbLT9xw0Kv44a2jBTWh3H&#10;gHeeOUtNTfn4hfOOaRgKw7WvuKasilTHzimeWXFAG1oPu4OCjw83WLhrp4jTEY1e6oOzkVnBNPLp&#10;BYVgqmVSqqLgXlwUksORzCEx6OC6a75mLPZwstbtH0IFHwjPXasojhstcEr71Eb9kq/Upu0lG93n&#10;bLQt29Bjq7tt2Tz7nM1qS33NBoZ9Kh01IKivpB/bpTZpn7Pl2/Hs0aJIKqQ0m9WW+jU+Oqa0p5tm&#10;lzbgtsPfDXaDb3pV+lUz9MdR+1HNtVvbtPZHj8qKvo4a2rOFIXoKBrrzzF3U1JR7L9xLTQhjooZr&#10;X8lO2RSYzp1SNbOqoGnMNeSMBR9PO1i4a6eI0xGNXuqD3ZFuYR359EiRFxczKWVRcC8uCtEoSFIg&#10;FSDRHcB1134NwI/j1b3U36T9Q78B8OZcsQeOt3VKNtqXbNLTUGm7di/Z6N5qS/1xk9ZxcF9qWzZr&#10;L9kkH23TPvVptojlq6U/axzJTm1WP7ZLbdJeskk+2h778czR4gj3pba0p22pr22aTsot7en8jO3w&#10;T8IxZ9h8oT2H5PtFw0mlP4baj2yu3dpmtf+9o+jrqKE9WxiiepA7z3wRNTXl3gsfpaaAMmHFvM+4&#10;ppwVZQVbp2pGVUHTmXPYioKPywcLd+0UczqmM0d9cDYyK5iGPz1S+oOyNElVlCQVF4VqOJI4JA5I&#10;FiPpUPBhTYv2D/0GMoJd8A22GEyfrDrBRvuSzeqXtKfuJRvdW22p32+04CtpWzZpX2Pz9jUbGPZa&#10;+jMmI/moDfc1n6SxbNY+Z6PtVB+vMC2WcJ8WWNKetqW+Z6MxUn46v9A/vD8cmcHmJuG4pLx0TOK/&#10;VAq+iwDwMaHo69JuS2ZMLTNxwDvPfCk1NeXeC38YWsZEDde+4Z6qKTSdO6dodkXi9mxjeKPg4+bB&#10;wl17gTgt0eihOhCgJNotrMOffvp32ElMSlkV3AdVhVIqklSEIEi0kQy7rr/2awB+rMHq3ttRcfeB&#10;bwX4tg8C/NS3jrZv/6Be8OE+dOMeOvLkUmKjfWoraWt7aqN+TWftrbbULy/4LBv1Ubu0r2lLfc0W&#10;sXyl9GdMRvJRG+5rPklj2ax9zkbbqT5e0ZVSAOE2tVF7tFFfzUZiD58MszbYXEmOh86Z9qU2HVtq&#10;z1zw4Tbd19g87XuP4L4LmZW+RnTU0JrGA9x55iuoqSn3Xvg9ahppfCzbwJyy6QSPYGdUzawqqA3b&#10;HHr12T/7nDheN/yzf6jTUh0e6oOLIovEfvJpBYVgqqVJqqIkqbgoNIcjmUPigGQxkhquseDDIqv9&#10;g2TVLvLT3yoPhG246IsbkGc1oAVf3PATzFSb9DSkteleskl7yebNY7V5vz+N5d/Hh9s1+5zNakt9&#10;zYbJ+T101ECQ/NSG+5pP0lg2a5+z2e0V2jzFkbSnbalvbIcXw6wMNifRXIDM09riXKS+1KZzV2xd&#10;LPpgLPqsH0XNp2ksv2WTfN72x+ct+jpqaM1MA9x55oCamnLvhf+NmmY7ljlwTTUrygp2RtHMisTz&#10;se1prD4TC75tj+wgO6WsQKIqKMHMYDqn409PlP5AF5PSVQWnQVUpKAVJCqQGIUsmWcbNuP7arwH4&#10;UeUDW35AKO4+GFbtpIFyNlrwAXlOwzb29BS3Eju1WX2pbdk8e8km7XM22k77/WkrL/gsm2evtSWb&#10;t6/ZMDl/jo4aCJKf2nBf80kay+bZa21so/3xKsdNKoJw29rjLdgOrwkjGmwuoisXx4ttbKM+z4aP&#10;gfalNj0exVa6wkf7UrvU9j87PiUUAODL0Hf40Zy437jg66hhbmYa8M4zr6Gmptx74V+PnZmOYQ5c&#10;U82KsoKdUTSzIvF87Goaq898Vl7h2ybqBFSHh0nBAN4MLlE9/vRE6Q80mZRmQnA3JVjDkdIhcaBk&#10;KTO7GIq9DgDeJhR3P4PekikNRG20T225gg/3oUMbfXqpsVOb9nREn7gkm2cv2Tx7b3vs96eus0+n&#10;0KZ7ySbtczZvW+prNkzOb9GfJRtJQ224r/kkjWXz7HM22gf2ht+VUSDR4ij0DzMfWb95jhi0Kx7b&#10;cQytLfWtTTserS3thban4KO2XBvb/jtHMfc3/i8AcAJgdSLM68S4xXnBCuA3f6HX/8XwFRF0LNy/&#10;b3rR11HD3Mw84J1nXk9NTbn3/P9MTXtN9nSbAtO5FxTPsDhgPrY+lTDgVgs+dSDV4WFSMEBphiKx&#10;H39aQSmYapmUqiq4D6oK1ShIViA1IFmMpIariuuv/Zqx87OouANhMNqvsXn/jm8Vg+hGn2ByPo9N&#10;eirD7Sl7yebZazap32/0sb6kTfeSLUJtks9qe/qaDZPza/RnSUfzUzvuaz5NQ/0l+5yNt+mdEbbD&#10;Lw/KDJtnqUWAXg3t6uO7xmpLfWubqeCDdTiRqODrhB9B+mP7f3MUcgAA/+nfBHgOAJ4PW4eKuWQL&#10;8wBahMY28v3znwH4kkzRN7Hg66hhDrYyyMidZ9Dvwhm49/xvU9Ne4jrtWVFWsDOqZlYV1J6dTSMM&#10;3KTgyybICizqg4sii8Tl+NMTpT/QpEmaqiR9UFVoDkdSh6SAkM1IarimIyS//rqvAfg5x9/eaTba&#10;z9m0gg+3h34XArWNPsnkfNSm9enTm2Sjdmkv2Wr2tC31+42dQqNt2Ur2ORtte/qajeLRYDpqENA0&#10;1I77mk/TUH/N3mo/f+j4e6QNjYzgtmUD4wpIV5/asJ22pb61bbHg83wR++ZvjkUcLui04m6FCrth&#10;5S7MuYOwt2xxjqH9z38K4C8IXwaPt4sA9/2rH0OT1tGu/mxsfUCAO8/8dWpqyr3n/ydq2jnu02wK&#10;TefeUDTLIvG87Gwqw8DjDIoKPlWoOjxMCk5wZXKJ6vGnF5SCqZYmqaqS9EFVoRoFyQqkBiSLkdRw&#10;tQMNQsc7FQs+ySnZaF+y0T62FRd8EII748kl55fsnmJK0kh7yTbFl7NpffkL2HEf26V2zV5rYxvt&#10;Wz6MZsd4NBDOkAdJl7NRf+xrGuov2f+5q5g7SaKkTNI+QvsRbLfOvHS1rT1tS31rowUftUkFHt2v&#10;AQ7/KIxr8F1/s//Ri4UbLeRwP+7hZLpiFws8XMDhlbu470Cw4ZgwJ1yQQtj/1vsBvthY6XOs8ml3&#10;QXO2NpDOnWf+I2pqyr3n/9/UtDNcpzsrygp2RtXMqoLmZ2fTGgYeZ6AWfH5jKdOTuDK4RNPJD0MU&#10;+YAqJqWdEHy8/9Yu4r9Ghms6QnLBlLCzgg/Qsxhu0z50xkafYDw+atf6UqFl7b02j08bn7Z5XzyF&#10;mbZls/Y5m9X29DWbhqXtqMFA0uZs1B/7mob64/5TrmLuyuSa9+C+ZJfaeG+1S6FXgt4l0p62pb61&#10;OQq+wwdCToN3/O8BujXAxXX/o4WLOGmjhd1zALDKFXfSCp20UkcLwXhZUJteWur/7fcBfBEq+jry&#10;knG/XPTFtLOztYFsOgC468x/TM1Nuff8/5Oato7rdGdFWcHOqJpZVdD87HxaHZ/B6tNKwQcwdcaT&#10;ggG8GVyiNviGIipfkIvJqaoTjIHVKSQKkhVIHfivkeGajn8aqvfUdX9lLPhAkNG+ZKN9yYb71ge3&#10;sHYXgj0bLYZyPq2Qktqefc4m+T17q5326SmkfalN95JN2udsVtvTj2h2DarvSD+HpM/ZqD/2sf0p&#10;VzF3k3hdyzdQ+p59hPa9aFed3i14T9tS39gOPxH0Bu94Lfm7uFiYneyLvOfDKZcKOlrUPQ8Az69I&#10;vhMAq/CWTDgRTr1WyKF9B6Ed/04PX7oYK1xKaVUv6a8Afvu9vODDG1nli6Gzs7WBbPA07jrzf0a9&#10;9tx7/r+mptlxnWaXCEqEO6NohkXi7bHzaQ0TGGcSW33BN2mGk4IBSjMUieuwh7C9OXcJk1NVJ+A3&#10;yiQqklSECChZFDPYrumQ5PZYtheTFH00jPYlG+1LNtzX3tZJ+wB9YPLWzpKHYE1L7VoxJbXxPmfL&#10;+S2bNi614z6wj+coadO9ZIuU2mhb6pfY5qI/exzJjm2Pu4q5L1CuqXS9tb5nA6Mf29KetqV+Dnq1&#10;pDtA2tM2sh1+PvgM3vHF49+/DXuhsIvt7sRY5NENF3ZDcbdGf2dH/uaOFnK0wEtW6GJ7HTR0i7H0&#10;klmrelpM17f/BVrlk26n+4/g48Iq3yzEue0Ia/i7zvwtamrKvef/S2qaDes4E1xCl2gnFM+sOGB7&#10;7M3UuuGf1AQAq09/xljhG3BIHBRlKRJPwx5K8SrmWialmxA8sdqXKUhZIHVAshnJDVc7/NPJei32&#10;puCT2qB9CTvdpCcZj1972Jba0j5n09qWTdpb7XHrT920t3bW7Gvann5Es7emI/1HPYUcAMA3vbLf&#10;r6zrSm3Uj69lri9tkLFJ7Yhkk/o56JWSrn7YHyKXxTtuCTHxw1TihoousbjDRV5YxbuIijy6ehe3&#10;i4XFXa7A6wDp8SUg/eESUB3RsAIviHAfx/2L92dX+WYv+OJ8dow1jbvOfB01NeXe8/9XamqOdXyM&#10;rDgr2BlVM6sKmp+9mVY3/JOaEKtPf+bPqa2Y4gTFAXXYw9jenLuEyakmJeiDJ6WgFCQrkDog2Yzk&#10;hqsdwiCCiZBXeInPCTdcbxR8ki3Xl2y4LxV8cR+3we4t+KTNekimPukhHLetfc5G+5LGs7fa/daf&#10;Ov9bOy2bZ5+zWW1PP6LZp/CIp5j7+gP+52G0v4LxrcdDwUf3ko1eQ3o9aZ9uF8MkqT1u1Bf71p62&#10;pb4GukqHJ7BD5h1XhQY9seSDVNSVO6nIi9tlva070b/1Ulq5ew56Py7uYoEnFXVmcUcLvbjRPjnl&#10;1J+1h2JusDn6/+ID/Ye3aLfTXAVfnMOO8A/fK+8680bqaMq95z9MTU1wH6dL6BJtnapZVQVtl72Z&#10;Yjf8k5oIRQWfWxgpDqjDNwxR+YKKmZS2QfCkFBoFSQukDkI2R1KHZDpokPx4eUUpwt/gAuyy4AP0&#10;rKe2QyD7xM7O8UBMN02vPXRrD+XUTm1T2tLe29YLvlzbsln7nM1qS33NBoZdwlXM/R9JMae1Pf2h&#10;4APhmtLrSfeaTep7NzD6sS3taVuwHZ7EDpl3XE4t6GSBcLJjPxZ2uLhbk0+5xIUdLfJOAlw8Ia/c&#10;JUViyI8/UGUosjIFnlrcxU2yawUc8Q12VLgNPmKjfWmlL/b/5U/rq3wfb1zwhWF3RX54WXHXmW+g&#10;pqbce/6XqakKefYKWXFWsDOqZlYVtH32Zprd8A9DsooFHzPkKA6Yhj2c4lXMU5icsjrBGFidQqIg&#10;WYHUAcnmSO6Q1CMkF0wKfqVKSOHNlBR8IASW9iUb7hcVfNAHr8K+aMs9LFO/9ACO29Le26Z9qe3Z&#10;0zbva6fRals2aV9jk/rUp9mA2LMF3V8NK8i0rqhtS31sg3CPshU+ev1ye9q2bNoW5iP2Y1vZH65D&#10;2+AdayG/BD1Z8YTFk4YLu7inm7Z6F/dhex76t2KKxV0s7MIYanFH+6S4Ey+BVNxZ9rAB9ucKN6QZ&#10;7IX9f/nB8Ssa6HHAxKIv5tgxvmnoqrvOfBM1NeXe8x+ipiL0mQu4xW7h1qiaUVXQ9tjL6SkrALK1&#10;Z/UpoeBj5BWzkB9WUAimqTRNWZWsD6oKlShMVCh3EDI6Eztl9SgDKOaA7S2i7HQwdl7wxb3WhtqC&#10;T9voEw+1SW1rb7VzfSuXNgfaTvv0NNK+1KZ7yRahNsnnbUt9ycb+lu7V6FNetSIN1xXU5m3TPvUN&#10;Gy74tGsp2ahfvqa2LW5g2w6fRydQ4R0rYz44H2aF9nSLRR3dpCJPKu6kAu/y8KErJ0Nxd3JcqcP7&#10;i7RwA95PNMgP0Y8PX7IhO9s0Oy7GhGIvtkGwdcFo9oX9v0AFn7TVFHwx947xTSOj6gDuOvvN1NqU&#10;e8//LDW5yMy8xyWCEuHWqZpZVdD22ctpkoLPM0e54OOWWckPJygEUysmpW4QPCmFRGHCQrkByeRM&#10;7JTVowygmAO2t4iQqlXGrRd8oPwdn9aG+CANIZF3Y09mykZ10gMvtV3MtHN9zWftrfbY106jpz1l&#10;X9OW+gAAj/3e3+8f5n/nf+sNr2i4YifZrLanv4Kx6FOvqWSj11G+puZ2+Bly9hTecTK8zzHOJbal&#10;uYCwj8QDxm16cteooKP7igIv7teX9d9zt46xUnEHvNi7CLzY61Y8Lm7qJdF0UnFHiznJpqzMxQ0y&#10;+iFOsOH9b38Q4C8YBd+9BQVfzLkjfMNnVIL7rrPfRk1Nuff8B6jJRJiijEvoEm2V6hlVB26fvZzq&#10;MKl0dp65rj71aaHgm4n8QIJCMLWiSeqqJOUXykVlosowAZIpkzjjbkfRtGxvFSHlDJkHzL/jK+1L&#10;NtqXCr64F9sxQddokx6kqY0+BEt72p7Sl3Jqc6HtdMN1CDuVRrtmn7PRNu0//rub8B1k6FMQuzXA&#10;s5/TizCpLdm0tmSz2p5+UvDRaybZpD1pHz6GzpTCO64mn0gS/4AtFnS4yMNziWMB6kus0J4e/FrZ&#10;Sgo8XNyFbXU5wIkrAE5cDrAOhd76MoDVZWmBdxF44UaLONaPMfx0Dz5qT/pCcXdRKcxMm7O468Lp&#10;x3vJZvmkgg/rP+Yo+GLMjrGnYXst911nv4OamnLv+fdQU4I2tZfffgMAAHzs/sepawh6+R29BgDg&#10;Y/dhXQcvv+NG+Nh94+vIy++4Efkh8ZWA80j5tbzacbqYFLwd9naKw8TGGZbOtUnBl09gKAzXVCal&#10;bhA8KYVEZcLKMISSQTFHMu7pGAMYrkBe4SakaphRIR1h6HUAN576q7sp+AA9Q0rtYd/6bZ10057u&#10;2NMgeWiW2lJfsmnxdCxtHrTdb6XfxWfZPHutLdmeeOodAOcfTgs8wA/kwfb7vw3wpRNX9SRbiZ+2&#10;Pf3kLZ2Za3r4MXSGFN5xMwA8Sz59JG74k0kukiIPb9J9AmiPWaG9dKBr0o6FXWxrGy3wUKG3viwU&#10;d6HAi+315X2BByfDPnytAi7sWKEH4esXpEsgFHkxBp8e1kYF3kVICzHa7zx9ySYUd7hdapP2vyUU&#10;fdH3p0rBF/07wj+8oTRcmLvOnqOmptx7/h5qAshM7+W33zAUei+//QZSzAXNHam97z9mFmRaMVZC&#10;zIMLPJw7tq3jyzIpeLvs9VS74Z/UVEhRwZcXCgrB1JomQ1QlmX4BRCoTVYYJkEyZxBl3O4SBBBMh&#10;ryiFvHV6C/QDWuPuVcEn2mLBF9pNNvoQLNnZEyLa07bU99qs3NpcqL3f+tNU/tZOyybtc7an/uDv&#10;oyIuPqjjVbywAaBC7zf7/pcYn6CJ+5JGspX4rbbUpza4CHD4u/F06LzjC0MxR7fnhCKPrt5dFPbS&#10;PQLCPrJCe2lbk5P2/2fvX8NtW6+yQLSNuda+JZtsMCaBqW7IDqEsVC4uuQhaWEqI1FOiArkAgXAV&#10;YW7UQovciMdACd7q6JYs0PgoKF4oC48eygQtxXMsDXrUrQ8oCIQkZmuBSdghNxJy2WucH7O3Md/x&#10;jre1r3299zHmmGv1dz1tf6297fL1y9fH6G33McdAwSd4Piqhp3ond5ldu2to7Ibm7mTQT4aPbq6G&#10;J3yrQfcfSV/dNTRz2OC5TpfTLeC2LinV9OGoGsChGbtlfc2e9ANnwI3VeVScj/+fm+fXlcehcMPn&#10;eZeE2vSNqIab8dCDL2dqVrzpse/Y6F2bNgRzY+e44M8DuaFr2WPANdh27mfHzNN1cC4fR725m43b&#10;3cpdpg3Z8O0QIUSkoObCrKVHFTtPGpWaobNgZ3gBVLExQcM9H8REgiK0I8oYSs1YsQFaXx0TT2r4&#10;FNeyueHzMdLN9vCxTha8y2N7585RcChVPrKzkfVt+/xwjW/4Wj7m3vnuV5n9l5/LmzujJm+Lswv7&#10;x//h+VMI3wBurlQjVuV6/Jn+1x+FIxHgVZ9mZh8E+RCMLPzkjj+WGT254zWwNhs2UeHca7AjLHhw&#10;IvEGz3WXE2juhqdy1+46/1u7a97kOQcfz/Snd97g+cc5vdlz3Zs+G35y4ZZtN3V4ePxyUE3fGvgt&#10;zkdq7vAQ48c23b91+CneObT9RCi7R8+4aPwnN80+MWj41kPT95h4yndA+ObmaEQ13BEeevCPMjUr&#10;3vTYt/VtGgXnDV/cfCnboZo0xTNUTX6a9/G9DV/Xwbl8XInNFf+Xf5epY/Uu0fDtIggJ6KmYpeyk&#10;IufJk0pEGFF0REoAqlQsXAwbj2CCgB6Qe0dhKLmHygG2ZxLXdhlH2fBJbh1I5mvJzl0acTt3hTDy&#10;HSVLxCufqh1tQ6bbzsc6w8OZcGp8z/tfZfbYz203df4xOzsZNkE1ddDcbbgh1gb93//w+W+FDaW2&#10;Nl41X1Wux//3Ks3c7zSzDwziDR3q3Nx9EJ7acYPHT+52n9qtgr/JxJFxfvb1ePG/BAyaNzxALtHT&#10;O/F3d5uGzuXa+XgyfKkKfnvm6tr5F69smj3/yCY3endfzLMefk7h1vCEDy+bJ8QTPr8kVNN3Cxqz&#10;jY84bt5azZ7izg9wm0O7pWdca/wRavicd3nD5TV8vjk5GlENdwsPPfhtTM2KNz5WbCjFfuhm7yKw&#10;1cQx51AfwWRdAf1r0dyxLSH28yrgSm023BTOsd1Dw9co1XCPxaxlRxXbThpVooWOoh2hRQwVi4WL&#10;YdNBE9XmrUV1oe/wzIDzmTbzzTjxpTR8XwFPcozGkPNC6z3K1p2e0HfuIAM7Eo6L7GxkHW3bafh6&#10;dB9/6cOvMvtPQ3N3a2jutp7eWdDUebM3+FlfDzNg0/cf/r7Zx9PHOFdBU4Z6lVuZ2Y8UmrmXfsF5&#10;D3PtltnqQ9TY8Rg1eNHTO27ubtnK1nKzV8Pm8KhwfqYvdLdxZWyLt5Dc3ImPYG4au+sX35Z57a6L&#10;hg7Hk2tmq2EvVoPuYm57szeMLnb94iOd3Ey6fcuGBg7+Rm/nwSc3f0Pj5uKN3MYeYvzy8Ri30Y+c&#10;au4iUSeDuejkuZ5x1fEf3zz/u1ivw3V/5nANn0+doxZVDWvhoQcvPnK5D7zxseQjo8k++BeyXDR8&#10;28HcnLVsBDd5CMUjFzV4Hz/Ehw1fsq/Hiiu3yTM3eo7Vu97zvvWsFQVmLT+p2HnypBIRRhQdkRKA&#10;KhULF8PGI5ggoAm1qC4MJfdQOQCttz1OfCUavs24TqTlz2RzNyfszd0fjKyzZL4oJpqDeeZQboWH&#10;MtJ/+dqrzH7Wmzts6vBv7gwaONHgrYdqGGuY47rHDfZ/+CGzZxU+xhk1cv+60MiZmX3D0Mxt9RJr&#10;aOpQvLHj5k41eP70bre583bKN5l3zcXEyFiLkfXzs7+rn6+IE2joVHPHzdbdZteHp3Sb5m6QreYO&#10;GrsV2ZtGD2142hc1l/7xTuQ2jd7w93s7zZ6ZPYENHTV3aK/B3jpQlWYvET4ZmS+zXc+43vEf3TT7&#10;9eIjne7/6WNp+HJvyz0WDz2ov1RlLrzxseBLYRr7wx/ZZHBD17IR3PBFcQ7fVH6Cxw2fbPYa+3mM&#10;uFKbvNnYi62ee/tX73r3+ybXnFzAphbZTp5USqGzYGd4AVSxMUHDPT/6Nm9ALaoEKDVj1QLOZ9vM&#10;eaDJ5TRrs2c8bWj6OIBtxbVsxWU/zeCj4mxNorg5BO/w8M5w5y6xKOuhEVA5zHH9aHtYvxA+fC4f&#10;etKrzH7657ef2m10auDQtsBnrg8j2psc10XMT/w9s4eSL2lB/cdFc/fFQyPnD4iUXLtltvqgmf0y&#10;NHKoqyd32ODpp3Yru7V5PjZHY7cW+u6ZPRdeNajvNnXcWGFjd8+5XPeGjpq7rUZu2JMtO2v48Ig4&#10;5+KNn2o8qdnzv+PbfOJ1vd3wPWEXDRzqKDtP90QDiAeWD3SPRCeOebRbOo+KczC3NrP/86bZb0ga&#10;vp/aT8OHm5UjiUxcc+GhB/OfTZiKNz42/OxDaV/Og6ImLGvUWjYiq2PJpuJTvLDZi5KPGFdwk2Gj&#10;d7d+l5mGUsPXDOjBpGLbyZNKRRhRdERKgKBSQDsa7vkQTBTQA3LvKAwl91C5gfMZ1xfqQbE1pZj/&#10;0ho+S+6IFWdrKOa6kpY/E7zL29wRipH1XuFcVTcbeRsvZGVm6496ldlPQnO39fSOvulwbaB7M8e+&#10;4STs2EEzh7Gb0wExP/H/Mntm8HQP9Z8YGr0voad03ORdvwXNnDd02NjxUzyW3cbuxNabho5Fbeqw&#10;11ujwhpGFxNnklcF2xcNnXpq503T3WZ2r5ndZ3byJLOTk6Gh89Gbu9Xwe4KrYeO9ubNCw+dHAI6K&#10;+zdHCZs+3G7Y5hU0enbdbO2jN3zQ7GEDiAdop+ETzR0eSD7Ykd0rfIIVh7bSeVScGhX3D0XT5/7/&#10;OG/Dh5uh0Y6ohMyFhx7880zNije+5Q8wJbC9w9nHLLmp4xj09cQ65FM6gDd9BrHImZn97JvzGseE&#10;Ay61+bDe/GeX3gN2Gr7ZJ5pU8Dx5UokIE4pOSAWIKoJCNNzzgyaszV+LKmEoNWPFIsS6O+BGyKkk&#10;uY2w4TOR37IVxzY3fD7y3fIO54XWQiK+FZPd2fGdIY5bd5EThWvwXNH2DPLRLzf792+9eGJ3Cz6S&#10;udXYcRPH4vwwGsbZ+UnAmMje8JG+MvvJH4wbPrd/8lGzb/qCi+bubjO79gQ0ddjYVZs7/1jmh20l&#10;mjrXuV3BTRv2ZGtErMXIkp1VXhHncapJwu53aOrsyWZ2v9nJ/dsN3bXr503eyTWz1a2huYPRhp8/&#10;waZvNezdamj0zBs+3Hsl2ARyq4zNnzepg3iDt2n4hv1cX7to7FSjt3niFzR7fFCjExDZY0WdfORa&#10;esZlo+L+wdDwOYd1f3Kehg+nj9GIarj3gYce/B6m5sXq4ktbsi9guQxMnn1ygcvBFd3sC9A39e17&#10;f1bvLDzha2JShd3kXWYGdBTtCO0AVC1OUAybjmCigB6Qe0dhKLmHykWczzzl2zLHYGe6HaKCtT3j&#10;ab99/N/xsa04tnsaPvbZmkRxGV8VdUfod5KRrv64aB3wnMs2zzuM737RdlO30YfGjBu8WyYaO2rU&#10;1sPBZd+Gg9Egxv2bQ0055rmgu/8n//Z2w+e9ges/9ajZq347NXcs3Nhhg3f+tA6bOm7sfEpu6FAc&#10;qPtuuL7ZLSF+5pTNZ/zc9i9Wwebn7ouPX9qTBrl/kI8wO3kyfSRz+Pu769fPZ9hq8IaZVutBhrW5&#10;sV1wD/EA4JEZdPWEb8Nj2zzoazwLw+jNnTeza9RP6MkefazzFnC7BzQeMx0l4l38MClhX2a7nnGV&#10;Uek/fNPsk4YnfM6hPqHpw6l2kXs3KIbtAw89+JeYmhVvfMvXMXW5OzzH7JMLXA6u6GZf4MCNnqOv&#10;4atHJrgoMku5CB3FO0ILENUEpVAMG49ggoAekHun4NCN1QXOJ95Mf6DtSKdJnQq7CZMaPsW17Kjh&#10;81Fxm3ENBV1HifiWD4Xv8PBOkXW0/Y5z5260IFT/V3252Rt/Cb6dkJo7b+ywwbuFzRmKc+gjzjjG&#10;eWrUdnSPRd3rke55P/m/mX1s8s2cP/2o2aue0WjuUD5s1+gZmLcUKDgVyrDlO9hsMowszvsZZMEz&#10;6+PFWV4NW+1P6e6BJ3XwtA6bu2tPGn7jjn4K4eT6sJPDzJvGbZh50/Rx4+f6ExfN32Yd417iQcKj&#10;BsKNn68fW0Gz5/ogazxj/lQPmj+3Ww3f7sHd1flERXrGtcQKHNotvWfMuNfdNPvkpOH7iXrDh6Vj&#10;1KKqYfvEQw9+L1Oz4o1v+SqwLneHJ88+ucDhcQU3eReX1Og5dMO3y4zAnr/8c0LxCakCUK1YuBg2&#10;HTRRbd5aVBeGknuoXMT5zJv5D7QhchpJtlBL2nvDx9xeGj62W3xVojtFvptE4bvRiIP89f9gduva&#10;8Nti3ODZoA83zFtNnl3oWzbyw8HbcDwOB3jDUfzmECrd65Nf5g/8T/6t84YP+oCtvuCnHzV71c/B&#10;U7vzp3XX7FazqeNyvIQUNpsvRhTFreEsor59xle23npSdy80dk8aGjuXobGz+81O7jl/Uue/aeeN&#10;nf/N3WZnQbdbw4EY/ibPqPnz5s6/UXT1xGC7wJZ7/gbr7SO5afBsON94tN0GWfsJHsatJ33Q3G1s&#10;b/rg5xj4UvKDjcIngrlMV3avWINjv9sqpmfMuNfeNPsU8Vt8Pv6HuRq+3NtyXwYeevD7mZoVb3zL&#10;i5g6CGY91LMWOwyu4CbvQjzd2GX2j5PNCweKBAetG/8mYne65jZySCQ1cNZ6+O0elt3CIlOFTUdr&#10;8+S8zLKMQDQ/bce+sLXu1kqG621PG7J1BGG/dw5tc24O1kns1VENZHfOc6G5UbwRysabUcVXBHNU&#10;K6G4hH/N/WaveYrZ6rPMTn6HmX2+2foLzJ74QrMP3Wf2oXvNnrjH7Im7zZ6461xuXR9Gl+sgw03x&#10;engycmu4ad6S4SnKrWFk8TbJv7UTbd8PyZPO4jf3W9/O6NLGvfbz9mR73J5i77WPtA/Yr7Bb9lFm&#10;9pFm9sBFS2RPHlqme4dWyr/yw/fMj77Rmufegdse/KEFF/9KF3+u+Mtm9n4ze5+ZvdfM3mMn9kt2&#10;r73PnmK/bE+3D9mD9oR9gq3tk8zsN5nZbzaz32Jmn2Nmv8PMnmNmn2f24d9m9uHfbHbrU83s15qt&#10;HjS79jSzax9ldvKRZidPOf/Ypt133jTe8nN+17mYj3ebndxntrrPbHXv+Ze0XL/f7PqTzK7de95A&#10;+g+br+42W90z/Oh5IBuf/yi6/1g6/I2drxv+SY+djxa7bxh3/OqFqfFC4CcWbefQx5eiio3sMdKq&#10;Efkjfozg4vdLjmNWwAfgU7J7RnKvWdt9+cBvf9qHHBazHOrCaT02XMFNzrHe3Ytd5jBYvfNd4gmf&#10;2dYmBQHzYELxCakCUK1YuBg2H2jC2vy1qC4MJfdQuYTN/064hA3YmXKHqKA/qZkxBHz004enfCqB&#10;uZatOLYrP83A48qg0Froyo64jHfhu1B+VMCPD4b24TUfHGqb2df/6vOb8JP7zluS9V3njZk/sbtl&#10;oINsbpIHvz9Jc85tyZPP3B44w3zBhTrkuO5+I9519q/N7Cf/uv5I58rM3vCoPf1Vj25MD4FqmzGD&#10;bxrqamR9Lc7udjMYPa27d2g98akdPb378PXzB5ar6+fflrmCp3f++3b+pSgnBjp8WcrJ8IUqzp2g&#10;7jYcuJPh7/F2PrbpvxmIOvpB1nAd7NyEwDrYOt8gO/Zm40Do6d7Wk77hCd8TdGJQkOeTqMZMZ8l8&#10;JrjIh3ZL59F15nHM9B+6afYbxRM+1398+wkfpmq0Iyohh4bapGc9+INMzYo3vuWLmJoVap8mYfaC&#10;+8UV29w2dl5jz6HZw2D4nBE/nTu/pcbXkcnAgsXiHMoyDlxFPA4LwJmzgyfgzUznZ6+OGoNDP7Fz&#10;8Ir0J3aH2gA+kmtFltCXxNEyoxVQuZtmVHIqMS2sjQpxUWVHHPMKdKN6cRcNI3Qtr/nl82bv7EGz&#10;b/q1Zn/gU83ue9Ds7o82W32U2frJZrfuNnviOsjwJM+f5vnTG39at3lq50/oxJM6fLK3ebZFT+/w&#10;5tqfwjDX0n2f/XfW5NO7QbZ8cKx+8q+bPTh8nJcxnBL//+LXqWp21nBJq/t47wW8cfMndR+gp3Tv&#10;NrN3mtkv2jV7l91r77EH7H32dPuAPWgf3jytu2Fmnz48sfsseGr3OWb228w+/Flmv/TJZr/4bLN3&#10;PWj27qebvecpZh/4CLPV8MRu9RSz1f0XzyfXd108rTV4erd5gus8P13zp7fe+LsMjZaPdg1+1Pwu&#10;eJLn+vAEz58Wb57UwXpBfcMNDdx62Ab8hlicfyO0HnbOrhD1OoXAReE6LxTF44LiaRHsU3HMq7po&#10;RzpL5usRB9rCH70tnCN74wAUQg6NfJPwC5L2IftBvk8dwNM6S8H94optbh2bj3gRfQT7eTL7RvBZ&#10;7JhgREoCrjaIoBjsDsKmI5iA6W03szNsHZXiBm//OJ+Y//F27Rtb0/Hc5W3ghHZSKboU1Am8gYhQ&#10;iZkVPKG6y4m4HuGb1BOz17zb7DXvNftDv9bsf/rk8wbv+lPNrj1gduueoaGDBm/n45nUuEUfv9z6&#10;yKbHnOw2d37DjdvqfMoNOfjD2d64pc0d5XHO5snVyfahD+CzN8LMaGljQ/dh+ujl+8zsl8zsPWb2&#10;rqGpe4eZvdPutnfb/fZee6q9307tg/aQ3bJPNLNPHhq7TzOzzxyau88e5LeYrT/b7MOfbva+32D2&#10;i88ye/vHmP3CrzB7/Mlm73mS2YeeMnwc8wGzk48wW/lHMoenvNjIra9dNHJGDZ5hA+ZNHTRQWx0t&#10;NFne+G3sodnyj2VuraOhUdtq3hrNnv+d6Wa7hL21tlx8XarrCs84nfnKa5daLKokLyzcDMVVJMpT&#10;XEWivIhXgof095yZ/dtHd2Nc5CHufPMohh0StU3iBm1umRe1fSpgtkKHwRXb3DY2l5a+YT6m/R3e&#10;uUdgs5MkRXBaR2oAqsbFxSTsEiHzIpgooEveURhK8RO7GWdo4Hym8G/s9rwhPM3WdKPm3qkiwfPJ&#10;DHbKoD1iuGlIUYkpA4tx4ZYv4iLBm1XiXvMOsz/8a83+yKea3fWRZtfg7628ucOnd7eGxi1q6rYa&#10;PI8ZRjvZbu5aom66N/bQgHFzhrLhYH83X7VP/FaOaPo2EgBOCR99xxqaOv+bOv5but2mbmXvsOv2&#10;LnuSvcc+0t5nz9g8rTP7JDP7FGjsPh2au8+6kA/fMHvfJ5q98+PM3vYMs59/wOytTzJ7/B6z9z7J&#10;7ImP2G3uVsNfFXpzt3UDiM8w3eYGUP2dW0NXTR773L9eDa8RwVM4/pu8HaH4ta8FXhPimpHC+bgS&#10;Eii3c+hDjnWOmyKtGuhXsYprCR5mPuQoWe0tdL55dIYfAn2bxH9zN7fMg759SjBbof3jMm5lDod4&#10;zzR7eUjeuQfgmRpx1jitM12AKw3ClEAhZB7wRMEmbm8Hs9veKeAndvNVbuF8Jv5IZvA/QvYGeUSZ&#10;LB0UDs6TSlGloJHgGwC2qxibl2FnX3ESvnvhDWCfis8EblBf81az17zd7Fs+1ez6R5ld/8iLj+jd&#10;Gr5Yw5s7b9hYtnwQ43+31NPcRcJP61Qjhk0cP61DfeuJHYto8rZq+SiAp4CauugLUt49NHW/ODyp&#10;e4dds3favfZue4r9kj3Nftl+tX3InmW37L+Fxu43Dl+e4s3dp5vZZ1zIhz/V7H3/zfnHMN/+NLP/&#10;+36z/3yX2X+9y+wX7zV735PNbn3E8CUqLvBlKnbXduPGDd4amztfB9xE0XXNzditoFHbero3vFDe&#10;crkF+iCqhjeZG27YJt6GNV0Lm2sDeXHNpHG+CHAc9hXBtkOl46h0ZTOfgXMwN7MPKXiIs+3+1Bv2&#10;0IPPTQ4wgNfokWD8JvH/kJlbxmH2wzxbof1h9n0+RiQ3sse63/pbOgtnisMiqYMzB4m6FQ7ZpXdk&#10;NnBh3I5kW9LkKeD5SfaN3YYueHK3J/CRXBvtv5IUHJwncZSMZqcM6gOXGlUObyB6MDavG+oOR/nc&#10;jjiU4Sb1NT9n9rJPNXv5bza7/oDZyf1m67svvpBl08yBvvVUbxjNGzy3h7uzNd4kg+w8ZYFGgWOx&#10;uXPb67d0ztsReDrYFIylY6wO++YbL3ebusftxH7R7rF320fYL9lT7f32MfYh+zi7Zf+Nmf06aOw+&#10;dWjubgwNnjd5n3bOffiTzN7/bLN3/RqzX/iVZj//ZLO3nJj9lxOzt99t9q77zH75yWbrp5x/LPfa&#10;U86f3J08+fwbMPH7QHc+ijnwdp2aOz+Htts8bS5E5gcfN1y3VhcvUt7crW+dN3ZrbO4GTtnr4anf&#10;zrzeeILw2mpKluM+vrYUP6D3BcpTcVQ62sgxH0kWyzza7Iu4ucQPa2uODJPeLPaHUZu18+bHDdrc&#10;Useo/Ymws5/HhyuwifMguLG+Kvt/wgSDd2S+HaKKPEEyUSFkHvBEpU1llmUCfH6W6ZWLOJ+JG7wD&#10;boBZdEQl2QIntZM5cieanTKoH1xut6Rmd9C6IbAgpsq1sLWJePfCXEuPbLzzUYI3o2Z27cnDj2Df&#10;e/H0xp/Y4ZM7/kKV9cnFk7uosVOyifVtocZqw4kmbiV0z+c6HIsxcsRa2DSuoNnzb5c82T3sAhd/&#10;V/cr7P320fZBe9CesGeb2Sea2a83s99AzZ03eCifavbhX2f2/meZvftXnf993c8/yew/XzN7zMx+&#10;7prZ43ebvec+sw/cb7Z6wOwafCT35EnDxzLhyZ1d2/3buo0++DffLHkNGibRxO1wA78R4jeNHTR6&#10;/CQPG8Bbt7Z98imfmHNrvcM6anLsz8RjcWQZjpEje4kS4RsgxzpOxVyPRPmKY6nE9Io6pCdiLrdx&#10;ZBTfHg4JXLJlpEncoM0tMbYuP3aOxazF5sVe9veYIZo8h2aPE/7ysXMC5zuRVJG7lGQiDklC50Ew&#10;UUCXvJMwlORDdjicz3joJ3YOPrJro/m7t6UviaNlRjOgH1xSl6WIKDC6AUBUYiJ815nZX31Uz22w&#10;Tcq/w+GGVHW801E+F7x7OjF7zWNmf/S/O2/4VvcO36pJT/M2Nt/oDhLxmY+bMm+wNj5s9KhZc5t9&#10;JaEndBV98zMCJ9s6P+FDbJ2GTxye2GFz98mDfAo0ep9itv4ksw//t2bvf6bZuz/G7PGPMvuv950/&#10;rfvPdi5vvWb2zrvN3nef2YfuP/+GzGsu9w/NHf6KH/79Dd64gb2+tt0Ibs6fN3l+iXFTh80dc+jD&#10;F3Bq3tx2Dv1ravbYxuZw68Dj9eBrC68BWG+SYxvzW4K5KOpaL2JIlzrayDEfgTcTc5mL/K3YqRIc&#10;zq2RBRG9L1wiRm1SKQmv933IAeD72dzXBQfB5qZ3F1fxNM30LZ24SkmYCsBhSeg84MnEpsbbkXvH&#10;YuveILmHnxv4zZiX8bd2fLw3+81E17ZwYju5FF0KGoe8JE0cbMfPv/VHzH7/TUzcBd8UKKgYxTnc&#10;59sS78gE4AZkeiTDDelr3mz2qv/+vElY3XPxtCdr7lIZamNuqdki2ckd6nLc6mT4/TeKHatvfv9t&#10;4P0pnopdDbHRod7CJ+3K+tebffgTzN7/oNm7n2H2jgfM3nqv2c+dmP0XM/u/zeznzOwXrpu9+x6z&#10;999n9sT9w0cy/WOZ3tzdN/ywOP+feCV37TZ1G+HLa9iZTdMHT9CQ3wi/cK+3m7nI9oZN2TvN3nrn&#10;Wj+HH3Q+ESi8v7BmJcej66omxrIMWA86b7vbELoBcpHuNk23w0eSxTPH9r4kOpQorW2x3feFY8Co&#10;TepK4mt+brnA1svFlmcEZiu0P8y6v1cB/joscJWPwQkTNcCpX8MbkZI4MwubDzxRssm74Ig4sgSc&#10;X8j+cb4B/G+u3asinC50VFBP5kiZwU4ZNA5cUpcmbx6cw28CMqiYKjcLsLDSFYc63u0wB/KaN5p9&#10;+28ffkT97osmb0yjt4IxbI5E3iZHxLJsGjtvyDi2Q+eGbuupnceRb9P8uW/Yjgo+9Cyz9/9qs3c/&#10;zewdTzF72z1mP7e6aOp+fpB3XDd7zz1mH3jS+ZepXPvIobn7CGju7hl+f+76+c8R2PWhecMbMmX7&#10;McfmDZ/AEW/Q3KE/bO5EIye5wJZP+oYLHK9zXPIbDOQmTqx33/cdUbxzPLqOwrkosD3e7CF6X79s&#10;t+yWzfwYUTUym33IReNY4cP9wjOzf5n/NMMxofstq+t9DoO5QZtbOjarilmLzQc8qke6ifNis7Pw&#10;+qvc7LhiaLxzw25uvWHV9p4XTSN8HogJBUXgiDiyC0MZPmyHw/mMF0/uhrXMsifwNFvTMdm1HZyY&#10;J5ciS0HjUCs9eHmx5EnjoW4MFKdQjZsMNRFyrkcc6n7XZGYn9wzNHt3Ebr6Qg29uB/HGB/VNsySE&#10;87Cx2vKBeFOGsZmePenbNHbOcz4/1QMb47eav9X5YbxxZvbmxk2nN3RvHeRtK7N3Xjf7pXvMPvgk&#10;s/VHnH8r6vWnnDd315583oiv7rlo6jajf6wKbsA2jR+K/13lsCH4dAkbtx0f+TcxeE0GjdvmumW/&#10;4si29fb17ceO9TL4RLjweo44jMcxksSPzZ7vo3otq+6/sl3GQGzyDs+2kkrMVOHDnM15BBj91lVK&#10;iKrza8G8wrNNgtr8I8CRbtaeEa2nc2j2asK/bky8UQ1vRHQckGrJrODivKliky+2gxmWkci2A7Zl&#10;fzifYfejmIf9mzs+mmujeZWk4GCWEdFMskwAl2KR0TMtFp5rU4Lf+NmOOEYUE/Hd4EJsI4e+Fsf6&#10;yuw1bzD7jueeN3s7N7sgqnlC2WmyODbSId9l01RBg+Z5OI/UPR6f2rGNzZqwsbHbsj1m+xBu5AQO&#10;e4R332X2/nvNPvQkM/uI829Cvf7A0OA92ezafefNt9293bytrp83d1sNHT7d8yd38I2ojrVdbCQ2&#10;dtjcsW8zwgvmer3dnOE1a+QLhT+2ud6+xmGztxDxiK0LvSXcLWRcD18U9bqmuApWTAwQ0zYlymeu&#10;oh9C8DT43DyuzOwzbthDH/s7B/Jw2HkPqkC+eUVoBfHf3M0tE9C1n4cBb9KRbNb+sfM6Te7b9Jis&#10;zeBnGQJc2s6LiQVF4Ig4chSGcrhOZqzexG5jd74dh9oQPqpro/m7t4WTasml6FJQP7hsXJqiZlo0&#10;tbkH+I1AZCuoGMVZwvcg3ImsuPLx3Y/rKDY0GOLLWFRjtiXcFLV0auy8oeNmbdP4ibyNDXXxSVxv&#10;c4e5O364mczu7dGnDjH6rj/F7Pr9F0/uTvxjmdeowYOPYnpDt+GunW+rF/YGzYZGYj1sxNZTOVhX&#10;axPNHb/hd34Mc8cXcH58HHzckGeuCt//neIu6mTiiUZRfs5j4RwU2k48J1VQmQ2n+Cp4M7EWcy29&#10;R6p56lCyv1XrQCi/FyHKSRjYDN55Ije/jEB10w+II9ykwwBflwk9q+yqAffLXzp2Lq2D7TxP6O+X&#10;u7RAO2IUcDtQ5p0lwflM3OAdcAPMsqMryQrCihIcLbPYKYPGgUvmZYcIXiztxBQzlYmhbg6qnAme&#10;bYVwR1SycxUfjiwDTu46byawwdoR0cR5c8Wx/OQNmzuO3YkR83Fzh83aVsM22K1mbjO320Nz1yvq&#10;JjTDJ94w+1vfe/5/xlf40Uz/eKbrQ2O3ifGfRIAJ1/iUiJo74waPntrhkztszDYcN2rU/JlqBoUg&#10;1PFBW+mtsQw4LlvCTZo6oYpnuyhb54M2EZH5HCsmBohpS5LVYA5t9iEXjfuSqD7Ov0eMej8qJ5UD&#10;CdygzS1F+OaP2YU9ADfnSDbpsFCv0QPutGMy07d0FsCrbhBBCXBEHNkF3waWeap34HzGo3pylwV0&#10;oZ3I5dPoUtA41EpT1IyLhufvLqeS+M2f7amcmdmrz8y+71FmJyC7c2FfNCJWZq/5KbM/83uG5md4&#10;gpQ1W1s8NWybBgy4nSYOOXoix3NsYoLmbqNTs7e13eBDGXm/vhGV79xwaEMxg49nDmJDk7eC37oz&#10;/5s7gDdrW42dNw9oo98uXjjX6/NGzbh5w2t2+MXyTY6wMR4vMN5X3m8Hc5HeA7/G12jwRlSETy7a&#10;kd4rAH594teqiLPdUpOgNo853g2WSkw1Th1exaE4mGf/zOBTWEI5qRwYgBu0uSUBvTwcA45scw6H&#10;rdd4fQTuhGOj9vGE7OnAhQ8iqJ2N2fXqqEnAtTB/9QbOZ+Qnd8m63AvCo8uOnQAFDmbZRTtCBKXB&#10;feCSeWmKqiWVMFspKvBz//VHzL4++WmGKTcEU3JDtIq2/Izg7mfT6CVP+Lh5Kwk0f5smDXipB83c&#10;VqMHzd1WfdUYri52V90sKi4TFc89AB7qCH6sN0HQqG3W7FBkq8kDrI0aO2rC1tCcob3Rwb+JEc3f&#10;lg0XVGsfGXjMmEObdR67gBPgBijhE+nCfsV1iB9C9QLHdgVeugqxSVv5GVfR55IxNVvbNBNGv0d1&#10;JZUDG+C/uZtbAsyx6TNg9Lm6XcCv24Q7+tgMmN7wBassoAm1qG4M5fj9e72edZYE5xuw8w/uNw60&#10;IWbZUQ4dGepJHJlmlILGoa/0EIULpp4cgsuMKsUFqoXUDQBzbEecJfzegXc32YiAO6DVte2mq9zk&#10;cbOGzZjQd+KhmYt82MBt6nkjxzY0d5moe3S+l49GlcOiDjP7+SkcB+985A/5rULbjZkvfvwIJsds&#10;JGj+nOOLiDdX8ZmoHOaUzsh8Dm+ON7vAG3MIwQXi2zCM/PokDnfKK/D0kShEft78it4aeS6lj5Wv&#10;PDP7Z41vyZ2AntOxg2YiXL/t4A7wE7m5ZUDn5n/8M59uH//MpzO9gyimxRc3YwfPfubTN6L4K4PN&#10;jXWM3Hv7Idrf3YaPFzPJ1vvoesc9yC6jZSSibaFt2h98L7mhCz6SuecN4mn4eOwGZNvDQSy74AgZ&#10;yU6WCeBSLDKaD9JMi4fn7irHSSwJTl/yiJ2++KV2+pUvs9OvegW7azcBKkZxlvCT4YWrE3C8uvMZ&#10;xhN6uhc2aKRvmrEkhhu4TWMGT+bc3sRBLMZv2UNzx00X2y1+jKgHPCegq8ONggE7T+8oeOOnF62d&#10;5s35iBPNn+vqQtpsJ283ccxniHKYUzrnRBzuxkbHCXAjULLOXvG8CNgPsjmHu4dZco6Inwu4mRnf&#10;o1ekN54lOdS2EvV5W0cgO00h8NIKk5sBM4AbtJllxOZ//DOfbj/75rfZz775bWnjpnwVvnNzdvCG&#10;N7/NbGjyfHzDm99mb3jz246z6ePX/fX2EeClOOKUXXnI/R0OxMW3dNKRYVofOPbqqEkQ53cPszRw&#10;PmP4pO5AG8TTbabdIXpQT+ZImcFOGTQNtdIUNfPi4W2YVLYz+fR/fsROv/yldvoVL7PTr3iFnb74&#10;lWZvfdzs5F6z1b3nv2Nm4o2/ZfdwlvCzAu9k1IhocJvGLGrWlF6Nj2zR3Hkjd0JP7k5W7Zs8Ja2c&#10;1j1+b5zH/NYzs5+GpwwpIBkbu6037qE521yv/Dd0jSd1bKuLyrcTt5e3n23mW8JgXtmTMBRYu+4F&#10;ecNY+ERzc8fxyoc6ofXCmPmmAjeXwbyymWe9Nc4l0Wk4GeaK5vuttZ9mwFPUdSrKSaWgmSCatFml&#10;Hz87NFQZvCFkII+H2xuyKfDGzqDpY/0osNlxf02PkXtvf4RXGpCbL21h2QZ7ddQkQNmt+wCOOwCa&#10;T+wOhJ2jzUTX9nBSO7kUWQoaBy6dT0FRtaQyZinHRQrFTv/wI3b6ZS+10xe93E5f9Ao7/fJXmr31&#10;HRfN3ck9Zqu7z8XwGxGLWDHRwRncYDAUF+3r2oKEFjwHc/nOx8xe8xNmr/7S8yd8myaLmzkWaNCu&#10;dTRz0ubcQVbJDZ3LiYiJ7rcjncV9PCrJauJNZ3Dod57ccWNm66GR4yd5otlTfsMXZ5g3GpljXtnM&#10;VxDlZXakR4iup50N90XEJ7DlwxjFKZ6f5IrXu8Lr3ijgZjCUL7NxZL0iUW5vnRWdIjzsUV3XGxh1&#10;Csrnrhw4C85n4r+5m1sOj94jeOU+jsnYvD7UbrrbEQsusOa3bDx8ez6UQ+nN+/d+ZxO4mJEbvANv&#10;yM7R3ky/Q/SgnsyRMoOdMmga+koPUWoBtZNTcKnR5TqLnH7Jt9jpl7zUTr/05Xb6Za+w0y/D5u4e&#10;aO6GN6Ctr7qHr7zHho/f+Nmeyu0FfNcSjQjF2QV/cjJ8pJObPdWQKTtq5tgecree3MHNWI+oPMVl&#10;MjYe8yJ9BYeYOTOzT75h9jf/7PaTu9ZTPPybvM0bPjd/w8WE8/eMSs9s5isS5TGHttJb8NeVzd87&#10;VoRPIotaBD0C21Z43ZsFMO0O2EebuWWznnHR2CNjcqq5AbpOS+d7WEfgJOjN4idyc8t4+Ec7W9D7&#10;VcOcH8fEJ4AHwWaH8z2fcnxuV4THQhzTk70fvqH01nv64XuqrWWCT+029w8H2BicSk4bOiqoJ5ci&#10;S0HTUJuCovawgGrbUUCx0OnDj9jpC15ipy98qZ1+ycvt9Eu+1U6/9JVmq/sumrsVN3d3nb/pYJPn&#10;TZ//ftnWV90D+M2f7amcmdnNzp9mkMcnKq6AdzzMCZxcE81Zwb4G9jVqBNk+gS9T4Xtl/D/zLYli&#10;mYsaMY5DrjWqHKW7bcA7sIYZNXN4DbMtXpTXtFBwThxbUNsabTfbzFeQ5THHdgZ13SC30Xnjp4pa&#10;IC4wb+s1sBpXBWzCDpQvs5WOY8SxqHjW5xCvF80xYNShLgePqj4a+SzcoM0t46D+Do8R71Mf1BO+&#10;6MtZIlTjJiF6vRfIvQtybB+1ky1rCoYzwufxck7U+azbT+5gbR0IuFC3pmXHToACB7PESCPZKYOm&#10;gUtvT8HsILyAZtouLjeqJBdICp2ePWKnz3+Jnb7gZXb6gpfb6Qu/1ezx4e/tTu6Dxm5o7rZkeKPZ&#10;GYemDn/PbDOenOtf8LvMfh/8NAPcAEi7l1P8XsF3OAjkfONoIzdfiII/b5A1e9zMcWzwTZncGCl/&#10;SzgnqtWSMTmcF+lu+yFPDv35dVxo7vwiwlylI+dgH28TckpXNs+DfEsUlK9lKwSvNefgDekVPsmZ&#10;+GlDfWtj9GskxzjHcS0M0+4ANi/k0M50Hlkyv+J6/C1xoE3+6qHcoHT8e0/UdNRm4wZtbhmP6Ole&#10;bb/q8Cd8/Hd5zLXQE9uFjpvwuY/N7Yb28dn1+lt2jKEqv0fviCw/N/CFBv/GjoXuI/aE7a0B4flZ&#10;UnBwO4kjWdKgGcAlWdJoDtZJTXB6JCVwEkuA0298xE6f9xI7ff7L7PT5L7fTF3yr2S/Al6ngRzI3&#10;T+xc5wbvmn56t9XsnVw0edgAbp70NYA3Db2cJfwswDuYCHzXk+CEvixlp5lj25s6z6GbKRfno8Yo&#10;yusRVSOaI4tVvsif6Wg7uKZzZuIjmnAhYQ22lZ5x0cic0pWNHPMVYC7nR1wV6rVo6ycacALekFWw&#10;GPhER1zyd3qoq22sYmwebFLIoa10313mWiPrKMyzPUZ+/5nZPwl+mqGK0rkqBc2O/hn5b+7mln7w&#10;Rzl9fz7+VDNAOAAA//RJREFUmU/v2K/9gL+Zk/VJ2GkQ/PU/xuWsstsQyQE82WhDEJ+fJPcAOJ+d&#10;vx2zsHb2gnBBho4MnNRO5kiZwU4ZNA5cslZ6iOIFVUsOMVOZc4wodvoNj9jpF7/ETp/3Mjt9/ivs&#10;9Pn+5G74WObJvfTU7vr5mwZ+RBMbvNW1QefGbnhiZz6KJ3ve/LEw1I2A4hSiuIgfjayg+zAm0oH7&#10;fb/B7Ou+d7eZYxt/BiETda/MPOtRTktUnuJYshh1L8++THfblxjycNi3bOeqttIzLhuZU7qykWO+&#10;IgqRT3GW8A75uoVJvFFzCdTGvx/c2Rbx+soSoeWvwDdV2UrPODUGhyTU5xavreZroXls5zgB/Rg/&#10;Kz+Rm1vGwX9GofLRzinwv92rfHwTGzxGtYZEx8159WVgQS/iI7p6++Pv0Z6D43wztjbmkrasOW0z&#10;QKGeVI/sDe5DX2mK7ktOMWOpc3QWPP39j5j9ws+fv4uuhjvd1QrGQVa2/W4c+Ta6DTGD7bxz7GN+&#10;ixv0TQ0z+3s/aPaXznb3t2VHnCW8mdk33jT7qhvnum/6GH0zCU5W5QK85t+b/eWvN1tfM7u12nwx&#10;pN0ysydAV7IO7GxkPeOUmOAUj7bSM86RcZnu+Ic3z7+gxXwdwvn8t4+aveCMzi+f72QtuJ5xlbGq&#10;K7vqi4SbZZbMn/mUmJmthpO04hOPtsNtT3ZsisE46PhbilwedZ6SOZYopsr32ErPODW2uKo9Bd99&#10;0+xzh2vPgfV/5FF741v+wS6fohw4K6bO+vEPPo2peXFycY1EH9FETN2fK4Fic4foz1iACI/fxhFG&#10;bP4f7QGx3pLwY5jxNs+OcFp27AQocHA7qRzJgWlwHVyyVnqImvnJnXVvRwIuVCh4+vWP2OkXvdRO&#10;v/hldvrFr7DT570S/ubOvy3T/+Zu+D9/m49eqr+/w49Ywscvdz6eiRw91ds8sYO/P+OneUoc0b1c&#10;ZEecJfxUyPOiJqtyCeDedctWwjfcbGeiYhXHUonpFa/Jo4phQX5Yhlt+dQydw9GR2UrPuMrInNKV&#10;zbzyVSRCy9+Drde2oejmyZtzK3Hy1AlN7J5mD1F5DY58imvBN1PZSs84Nba4qh3J2DhlR8d1g8rJ&#10;2R9mm/WJ/Yr/Ll7U7F3uUTwwlid5R4j2ET5hYm7ABzKP4mOZli3A0JGhnsSRzYxyYB/6ylI0N3gT&#10;wNsxuWRnodPfNzR3X/Ty8+bui19p9o7hZxBO6DfuvInbavLgb/G8ubOhUVPN3VaDxzHY5A03YWrM&#10;dBf/qCLC3/yrdsRZwvciPEdqghan/A7wrexiYrwxmkv4XlmJ32OrWMVFPrQjvSIqnjllu+CxXZH+&#10;aTfMfiD48iCMV74Whz7FR7lKR1vVVfwYzFkreq3bstUOd8rahr/ZG8rgnJGONm9fxcdQXBV4rJWe&#10;cWpscVxP2SwMrhcJxnB8E9EJ2C/w1M8yuxcSTdqsEmC2/ThmdNy4z35+F5hlxzN07ILuCnvAp/Vc&#10;tr8Zc94nP1XwlCw7RLptHMQSox4pgpsJdeRl2UvC1ATMVooLFQqefuG32OkXDs3dF3FzN/wMwgl/&#10;oQo+vfMnePBFKtiobT3FY/tk22eDHTVsWxw9zeP4k+RpXy/UTYLiLOFnh5oIOdb5bgf0gN7iWCK+&#10;KtwosWDjlMVmvkg8J8pVPHLsj7YRjxEfL4eyEcqXccqHOm8LcopHO+KYHyNT0Hq9Q37rmzN5Ixri&#10;OZsmDzbcbd4OpeM2Ko59zM0NPP6uZ5waWxzrymZfy8+ci7/Eqzjkd6AO+GEwy6y4lrAgN2hzC4Gn&#10;v23AzV2jwXPctsfjmLH2/9SOfOGu8LwYN3K8Hjbroj73ZPB1v5maCZYU9WCOZBkf3AcuxZJGCUok&#10;l8CpLN3gAoVCp1/7iJ1+4UugufvW8+bu5D6za0Nzx9+WufMFKsPTO3xyx03cTmN3sv3kbuMfbG/e&#10;TDRvPEb+Ff6sAHH+5SMbe2X2gheZfV3wdEXZPZzRzYWZ2XefmX1vx2/xMRrndnuySEeO+dX2JB7C&#10;oYpXOopqhOYSVTtqzFQs+1RMVGNYfjuxyPkx4WODPII5tFUec5GP/a24io2c8s0Nnqfyusd+19d2&#10;USxr+tYGDR5ODrrHeDzPo3RlR5zzPTYCz0ukV7jWyFymKxv5yMeSxak6aJvBAY8O/P4w+8xZEW7Q&#10;ZpbZ9+VYsHMT3wYfi1rWgrGQx3e9+U8ZJxfq+WmLGrvLPKu8sDabwkTXNnJSO7kUyUFpcB+4ZF6a&#10;ojgpTy5htlJcqFjw9GsesdPf+xI7/cKX2ekXnjd39ov+93b3Dc0dfCST/8ZOSdjQ0ZM5+UQP/X5X&#10;HOiyqVtt+7ChWw3+jY1P9kDnJ34MvElQdg/nyHyzgO9sWjqDfCrUb5C45FUVbtIiieKYZ9s5X2Ls&#10;Qw6BdhTLMWqsclxX6ZmNnPKx9IBze/ONXifxdXNt5wU3fnwqx0/ofGKxMR6P+RtezKl0jmcO0bIR&#10;mY+hji3udnVkTukcx5zix8ofOjP7h/DTDFz7kqBO7WiotaMgmrRZ5XbDhAZvwTGg/0yc8N/WXfYZ&#10;5YW1jsjubawnc2QzoxTUj/L8ZrvRfckpuNTkkiMKyebunY8PT+38yd3dZifY0IkGb/PETjR42Lyt&#10;huZt08RxA0hN244NjRf7mJNCDR0/2fOnepy3edo3iIk3/pbdwznQl8WVwUWiCVhX0gCHYJrSlbT8&#10;c4pqviLeuWhUsZnN3GrY9+hYITi2qvOoOJ474pSe2cgpH4NjM5kCfu1UOo9b4I3BDRpsfNqHtXBu&#10;5jPdwZyyEZmvF9Xj7nE8Msc6x2Vcj6hc53hE/1UGr4sW+NuV55arjglP8hZcDuY+/iezV+yET7+1&#10;GZLsRb1IPXJAd0INtbIcNQhTEzBjqd1ihYLbzd0roLmD37hLmzv4iOZWgyee2Hlzt+Pj5g/Em6uK&#10;rfTVyW5D5zo2caqh47/p4wZvi+t411ehVc6R+Rx8/lM7K4i+LM7O/b/vU8y++i+wY7cM3zgpHbl9&#10;i2qwevwVwRpcj23nUH7Pmdmj4geg+Xg5enQeFVedj+M4RtnIKV8Us09k14zratw82eODAIJP/zZ5&#10;9NqtRuYUj7ZziMzXgorPzgseAjUi+HBlOtoRN1aiOmoOtw8MPsXdUOukCn4iN7dcNYxo8BxjT8GC&#10;A2DCyTlhYl/A63gjO0TPjnASS4xyJAc2E2rgcnlZiuKkPLmEGUt1Fztv7l4Kzd0rqbkb/ubuhD+G&#10;mT2942YNntTZiXhapxpAvquFJqtib+lBcyclieXmbvPD4aT7E8ETuLz5zZ/tHkzJ7Qbf0SDYx37n&#10;A3B6pnt5lIi/KnIiOMWzzeLLbBUcEwTaLZ1HxbV8VT2ymUMewTFR3FTwayrarqtxEzdsGH+sE2OU&#10;zTyLinMou+pr6XMC1wCOPTqfe14T1XXBOZlwPNqff8Oe9XGfD4XnhVoGozC5gGjQ5pbbGLOdxwUH&#10;wPizBHeE84AXztr21di1wRlhJgeEgeOQl2UvCVMTwKUml+RCjWKyuXsXfCzzmn8sc/iNu9V1s5Ok&#10;wQubO/WUjps8j6WGy1a6yVsJbmMPjdmO3pKgufMnda5jQ7cTGzR93PAZ3AxU7YizhJ8D6TriiZXN&#10;dz/OF6BSsjHTlX0IwWVc4RWnbOZQHGi7/lk3zP7mzd041jkXR8X15im9YiOX8QyMq8S3wNcF2q6r&#10;kfWWRLFcNxqVjjEVX0vPOIYf99aIUD7WMYZrZOccfZFEcYpHjv17Ap++bniByYUA3KDNLceOzid6&#10;cx/+BXvGejjHE0B3hDH4+twSXGNKSuCkdjJHsvQHjgOXY0mjOZilA5zK0g0uwJLg9GseOf+mzC8c&#10;fgbhi15p9q537DZ3/oUqm8aOGzxu7k6Gpu0kae6GmJXH4MhNl9/JgkQ+b7ZQ9xiuif5M9yZu83Ru&#10;8GMTh3nc0GEdbPpWK/2RTkFtQfkVZwnfC7WWtjieSNnMIdjHtgDePEVjpu9LoqYr4nt8HMe2c0qi&#10;4+A6Am0VU+F4VBxvg9IrNnIZzz6Faqy6JhDod12NrGd1OSbTeezJdZ1t5pWecXOA14Hi2Gafihkj&#10;1XwE8+yfAZMP/eQCAbhBm1uOER0NnsHlVotecDRYb/4zCf5WvQEuiJ3FweSolcPJ7SIc2cwoB45D&#10;X3mK7ktOMVspLtRZ8PT3Dr9xx83dprGD37g7Ec3diTd4orkLmzpu7sSTO5dNwzTIxrfSMehnXumr&#10;ocHa8EFzh8LNHerYyHnsjnBTOMyz8Q3+r/v9Zl8LP83AUDcEVc4E/z1nZn9lwk8zhOCJWnc70Z0P&#10;5whXZcz0jDt28csisiNR+xodH6U7KpwaW1xLz2zkMr7lY1RiHPh6rHQ1Kh1tFvZHuhL3RzmZ7jaO&#10;rGfcFOBaYA7B55R19jMfxWRxFVE1mJsJfMq64MmjCxTADdrccgzYHMd2k4eHfN+HfsG82D1f85y9&#10;k3BBsGP0fP1Fyhkc2EzoA5etlR+iNv/npSs5xWylRhY6/Wr/MhX6jbtrw2/cYXN3MjR32MhtfTwT&#10;mru0oVNP7FRzFzRWK2zgSFSMyl2d6CZup7lLZPPUjTmhr1RD576hudtq7MD2J3ub+cQ7PlNs96I3&#10;X625EqfuYNhWgBhc8zv1BTwVx0zHzUFuLpmrLjZyrabOLw/mUXy71PYxkFN6xqmxwrX0zI445Ht9&#10;jszXAq9jHpVeEYxVemtkrldvcREqMRnUuWCuuk6Uz9GKUf6qzT5Vvwg/lXhKuzEpuRP8rZpzy2Vi&#10;5yN0C+4IzHy6Tzba6KubE1lycHSaUQ4ch77yFM0N3gTwdsxQsrvQ+Ucyh2/KHJo7e/fjZtfvHb5Q&#10;Bf7ebtPYBU/wdp7cKTkZmr+T3ad6Rk1fJNzQoajGbOMDv9/ZbuJW2zEbXQk0dDyieDOm9E2z5rz7&#10;qLnb+Lj5wzqDbSPe+FW84vYNuV55Q9QdDtudwDQuGenKrmwCx3Iec1Ok1bhlMeKy2ghvp9s4VnQc&#10;Fcej4hxRnNIzu8WxTyHiK8BrwHW+LpjH1/rqaz/HKZ05HltcpDsU52Afjw62FVrnQ53zlq1qoq8q&#10;Kk9xLi89M/s/hk9VcM5lwM9t5TzMCX4iN7dcBgpP8hx42GsZC44f857NET/LMG1ZlbI5KA3uB5et&#10;lR+iuLGrJaeYsdRusULRTXP3RUNz98XfevFlKv7k7hr9DAI/wTvxJ3jX4gZPPZnjmKip27q7XIk7&#10;ThDO5fyt5m+opeKZY1HN3EZgDn9Cx80dN3qbHPHkLmrmsPnbquPCZ3sA82xHiOIivgfROpV8NqHy&#10;OSd8sj6FVnS3XSKepRKzb/HLKrJb8qVnZj86/DSD2hfncF8xjjkHc5U89vXoyu7hxvIVqHXa4vj1&#10;n98X+D0isl3nGBYVh1ykq1ge9wU+90qv2M6htMDxnMdcpFfsAvhUdmF04kzgBm1uOVJc9mFfMB/2&#10;fS5Ptk283CNpgzPCbHbKoOmoleeoQbjBmwBRfVpJLlQottXcffErzpu7dw8/g+ANHn4kc/P3dW7z&#10;E7yhwdv5WOYJjYFws9aSncZKiK0gHps796ucIDaUpKHzRtB5jA8bNNHMbfKgEeRcFL5p4Df8zjf/&#10;vcZHazXjd3y8gxGGmK+7cfH3jDu1BmTlomOZHe8eGZtXEb8sWlyPn4W33W2G8lU4noO5yNejZ3YP&#10;l/Et4NpU69Q5NSod7ZZwvMp1rjW2OPYj2NcaFTJfFXz+lJ2dZ/QrYSg/c0qyGr+r/dMMeDrK8KRR&#10;yXsAN2hzyyGwNrjnzA/qsRz2BVcHJ71XLF/jSsrBM4HLsmgMXm7oWEaAS4wuxQVYGjj92kfs9Ite&#10;etHcPe+Vw8cyh+bu5J7h7+6giTsRT++c52ZtdaLHneaPY3qEmjBuAG0FDZxo2LYaRfBv5SkRzdoq&#10;aOIy3Rs6bvQ2cdz4eS42c6K5Q/AbPEsE9rHdwzmUr7BWt5DFS5/aWeIwL9KVzfuTTCH5OaRSsxXT&#10;8q+CBg8vs0xOGnP8thtm3w8/zeAj6jgqDkfFRb4evWL3cM5ndgW8Lh3OR2u6+n6BcViT60cc+qIY&#10;5tjf8mWoxGTg841QNnPIK2n5uSZzPbqqFQBPSxdGJe0PaxMN2tyyL2w1ePGBdW8eteCq4hDn1N+m&#10;Q5QWGQelwdPRNw1Fc4M3Abwdk0tOKLRp7r6Ymrtr9w5/d4d/c4cfwRye4G2avOjjmCfUwGVycjGq&#10;5myMcCPFksYO83IO+jN906xBzlbTBvrW0z32iWZuU4OaO+dWK/1GntksCLYvE9kab/nCa4R2Ooyb&#10;gOi4Rsc8A+d5LnM9fiUngusRcUluyYr2SY0O5DmmUifLYx/7la7iM1txCLYVKjEKvpZxTSPHOsdF&#10;omLYjjjl57HK4chgv4pTXITsHLCPbefU+VdoxWAtj41s9iGHYD+h51CZwTnrTtwftjaHG7S55RJw&#10;hId8wR6wc34LT3jH4MQVXFjhImOnDJoPPE1tuiGKG7tacooZS+0W6yh40dy93E6f583dO4bGDv/m&#10;bmju8CkdfkRzw4lGbaeJG8ROxJeo+DhVRLPlwneYYewKYkhaeRi7aehQqEHbxInmbQVP9bD522r0&#10;gubOxBs6v7FXpQWOYTtCFvcXOn6aIVv3leuCryEWjkWd/RGifY14E+chkiieObZb/Fjx5m2M+Lb0&#10;jIpr1VNc5Mv8Kibyoe3cFLsCX5+8ThUf6W5XhePdRp651qg4B3PVEdHilL8CPmdqHTjcN1ZUnZaN&#10;nEP5CXhKSuhO2D/kJvG3as4tc2NPN/ULFkTY/CyDhDvToPnQN90QhY/DZ3py5+jbngZGFjv9om+x&#10;0y9+qZ0+b2junv9Ks/d4czd8JBO/UGXryR18PHPDUXOXPrUbYnZs0YDtyEpwBf9Ok4WNFuhYYyc+&#10;ySsJ53mzRvZWo4Yf32Q/565235grYoKr+P7QmdnXJL/F14LX3xda10PLXwHWiOpFvCXHgI+1cxE4&#10;HvPY37LnEL+M5pDW9jmUzqPieB4eW1yPPtZGtOxeqPUZreve9xqOVzbzysej4iq+bGxxY1E9P3ze&#10;p8BrcU20OUbxnOMADg95Ex5cTjgM0k3iJ3Jzy1woNHrpfi5YMBInZnRxH+BC52na00HUHho7R317&#10;EnCRYrHTr3vETr/4JRfN3fO/9by5u37fdnO39YUq9A2Zm6d3/OQuk5N2c9fVLI0RqG8r3RTu5IAY&#10;1WgKxrLOzZqw+aneTiPI+Y0358hX4SsxDOZa9hxoXQMVfysmQiuvWrtyXLLzoPKVP7NbfCQ98WOa&#10;wPN3kgvbdRwjXY1VDkfmMn9LZxuR2a3cFlrr0P0YxzqvZ+Qi4dgoz3nlzzgeFZeNCMXtC3w+Ee7L&#10;Yhwcq3KYr+pmZn/0zOzvip9m4DlawHNz1cAN2twyFUujt6CFwhqZgvOfZZgZvmgj2QVHBE/tdHIZ&#10;YpbppUcU2TR3z3uZnT7/vLnb/Mbdprm7++LJ3ZZQg7fz5O6aaPROgqZuEDuBn0sYIyvBBf6dpkjp&#10;Qqzh35Ihtjmf29ickZ02c5y72n2z5TfnTKKYiFcSxe4Dc9etXD98vWU5U/0KU44pnxOskXGRzuK+&#10;LGYf4pf415yZ/X+Hn2ZAwe1yMM+j61EdNTKX+Vs625nP7QjVOAVfn2qdIqfWcus6YT/OVdF5bPkx&#10;jrlsbHFVvYLo/EQ8wteEEoUoBu2Wzvlcy7kW8LwcGXzTmpvHDdrcMhbrtT37mU9ndgtrM3v2Q8+w&#10;T3joGVv8Jwwc8sixrwdRvuIW7AeldT0jTpjoAV6I5YuSo7mhqxUpYZaSXISlgdPf94idPg+auxdE&#10;zR03dvRRTH9ipxq8rWbvJG/udpojFmxsxgg3RuTfaQZBOJZlEyPmmNzcQSz+jZ37dz6SObyL4htt&#10;NGZvyuxnqcRUZCrmqFG4XqrX1Rb4mlQ1nPuaG2Zff3PXPwZ8jFvCUD7mlM6c8k0Vb+JawnEO11u+&#10;aMScyljhenS2lc52pEfIYtT6dA59vNaj9c8+9jNf1XtHxWVji8t0RuargNfFGHgNrsN8VccRgfVW&#10;ZvZ7b9jHq59mwHNyZOjeNG7Q5pYRePYzn27PbjRPrX38mTe91WxoxNxGmQKu/QkPPWNTd2n6bj+U&#10;Gj6/8FhyDFHR39jVipTAJSeVnlBk09w9/2V2+oJXQHPnH8u8l5o7+Bu7zTdl8lM79dHMk0ZTV23u&#10;xgg3Q+yPpBCbNXSuV2I2tmjmQtt1ZQ/vqPxmq0T5KhzbEVcRh+LQdxmoXlMjrr8Qc9WZip7zhLbK&#10;Y05JNW6scLO3gjnVqLg5xjFcS3c70tnu0ecAr2l1vfB7WSacU9GZi8aeWBxbXKYru4rWufLzj5L5&#10;VBzHMoc281wz8iHQ5vNxZBi9adygzS09WJvZem1veNNb7Q1BU4b76Y0WAjn2OVReBVHtMbUWXB3I&#10;hg9fD2oXHkRzY7cH9G+fABfpLHb69Y/Y6fNfetHcvfCVZu/B5s6/UIU/hhl9PFM0ayeVJ3boE0/N&#10;UlkJLvKPjN00VyjcdIG+yWvEbHho0IxzVPMG9s6XqwxiwZuo0nmM/Kyr2BbXK2ruCJlvbnRcZ2Ou&#10;zQ1Untt83bPMBT4fysd2du4wRvmyGCWZzy9lFrzMWbJ6z7lh9r3it/imjhUu87d0Vcftlj4HcD2y&#10;zmu1dx2r+KqOXCYcXx2Zq+oVO+LGgtdGBI/jWOZ43WUcjgicy/1z7vOxgb9Vc26pYo2Ldxe5dxqW&#10;j2NeUez5b/ccm2/pRGmDMvqSy+DtmjTFhCKb5u4FL7PTFw7NHX4s8zr8DMI1/hs79fFM/ju7k90m&#10;bqcB5FhvbFRTNEZ68rmxYj+IrbbvEGWeqNGK3/Gp5q1h+7sgviG6nekYr0YlKi+Slr9HvFYvxuQg&#10;vqfx0wyd16CZuIZbwlBchKhGBXz8W77MZp3HSCJ/xFclavTch/VdZ475qWOFy/wt3e2WrqD8ilPA&#10;9RfpbjPn4GuCRcWh3dL3OTKneNYrdgXVc1SBryVVk/loDbY4B86l5rudwU/k5pYWGjftvIQdczyl&#10;Q3uOj2Ny7QW3B/wtOsCwRPf8sUwuN0vZkcVOf/8jdvqCl9rpC19+3tx9yfAzCHfx39zRD5jvNHiD&#10;jY3a1hM7JRyD41ThBon9ldgZ8sInf9yQeXzQrKU21PR3vtVq9w2Q3xT5zTTSkVNSjVMxbLNE4DjO&#10;ecmZ2VdP+GmGfaDz2hyNKfP05GXnSPmYQ1vpzPG4D4FLNm32XBxo73Mcy82pK075q4jWHPJqTfN7&#10;nnr/Yz7yV3Tm5hwzjm1Ey3ZE/FzwNafWgfKhnenIsWCMg/1HCj+tk04LN2hzS4ZGoxdh7sZKPeFz&#10;jvkI1bgFVw8n25faINzYTYSYYfoFzkVYCjh9wbdcNHdf8go7/VL8AfN74MkdNXGbp3j80Ux+CjfI&#10;zhM9EeM232HtNEbYHAViq906oWBspIs5uLHa8UcyxG7m4DrcvA3boZo7lYvvbNGbHXNot3TmolHF&#10;Zrqy2VfxRzHHjM7rtgxV021+veA4ROZzRMdYHX/mlM08c0pUXKQrW0klZgWXs8djHnIO5seMinO0&#10;uIruaOmKQ6g4BbXOmFM2cwpRnLoGqjpyLBzTOzKn9Mx2TiHiGa3zhfC1g2uIoXzMKR1jsvHbz8z+&#10;d/qW3COHOm2jwQ3a3LIncEM2peHyJ3z8d3nMtdATu+Dq4PxnGVgmYtZyXGxE0fOndi+x0xe+1E6/&#10;5OV2+iXfet7cXb9veHIHP2DuX6iCf3u31eDRxzJ3Gjls8oYndqsT3dxhAxTJToNWkK0a3BQpvSWr&#10;3TlGzSeaudXJxbvTjh/nV7XEO1r0Zqd4tJWPeeYyUXGKa/kczGeCiPh9ovP63AJf5z3XeytHcYgo&#10;zxI+gzrmzKGN54n56sjnm7l9C86p5ndujlFx0TzMVXTFsd7LVYHrjdce286NEZWPdkuPxh7hXEdF&#10;V3bEWcJHUOfQ1xNKBhXDHNqsY0xlRHgt5btk9J6KJrhBm1sUCh/jVPCmDpsxb7L4Y5o+Mj+1KVO1&#10;56i74HhxwkQP+HXbZRImFjv9hkfs9IUvsdMXvuy8ufvSbz3/MhX/SOb1e8yuDx/JxJ9CkA0efyxT&#10;NXkn2+OmyVP+MdJqzLgRaulKWv4o1hs2b9pQ5+atZUPujm+QCNmbmuKRYz/7Mq41so4S8b0xLXGg&#10;PhdGXJ+jwa8LSiKw/ytvmJ0NP82g8hRnCV89tnw+2GYdYyoj6yjMs83iqMTCJW8Pn5n9n/CUgWs4&#10;mBszKs7Riot0R4+fobgM0bpCcExl3begaqDd0pkbO7Y4pSs74jK+Al8DuBYqUPERl+mYk42s81zP&#10;u2Ef/0zx0wwHxpRTkYIbtLmlE1P3EZuwCn5m+Nu9ysc3s9rVGguuHlY//9Z3NtdlM2AKJhQ//cZH&#10;zN7xc7vNx0a3oVEYZEc3sEHf8MO48fE46FvNCMdFepWr6IqLdMVN1Vs26Cv2KbuBVrjyM5fZSueR&#10;OfZHPtaVHXFT5Ttvmv3ls6G4uPam2g7nv+Gm2VffIOeBwdvo9vc9avZdZxd3H86jrTi2qxzaPXrG&#10;OTKOdWUjMt+KiQHMf9dNs+fe2OZd/+FHzb5uWIPOjRkVl/la3Bh/xVcZq3rGTQGf82jtKJ1HxVXH&#10;MXrGOTLfPhCdH+aj86z0iGP/K26aPT95zf3bj9rPvvmHmT0o9nU6nv2vnsbUvHjBxUl4w5uHp2Bi&#10;ZwS1YIHEZq0kT4nnhHzCtyaZBVy0s/jpNz5ip1/yEjv90pfZ6Ze+wk6/bPiNu7uGn0G4PvzG3XV4&#10;Wrf1BE88tfO/u1NP5PxJXfSRTXzqlX7EsUf8yVamK2n5o9gxutuot2zXV/Q4AN+xElTDlZ+5zM50&#10;Hlkyv+Iyn+LY3wLnVPMcfG2yHaEaty9kry8VW3GZrcDHGm32OVRMxPE5ZV+kKxv5yNcrXgfruf4/&#10;3DD7SzP8NIPieK4ejv3MIVQcI/P1QK03tU57EF0jaLd05pQvionGlu42gv3MK98+oc47rjfkqjqO&#10;kc4jyp0CfiI3s7zhzW/byKWsrQULJmLkzzIUMKHo6Rk0d1/2Cjt9kX8s05s7/0KVoZHzZi5s8K7B&#10;D5mrv63zsfWRzaLsfMRRCfpbsVGekqjuGN1t1MHmZq5pry5K9UiGKI65is282o5sVLEsyHOMg3PQ&#10;F/lZGIrbN/ynGfi1oPP1QILrZXXZxzrntWxGyx9BnRPncIx0HjNd2S2eZUyc0h3M9YyKcxyCc7CP&#10;YyI+A68nth289qsS5SPX0jOORyUc48j0zG7xEXi7UHqhznGLa+mcvwJBP8chOOeSMPawliGatFnF&#10;rLkXsWfBgsvHCRNN8ItiJEWcPvyInX7pS+30y15mpy96hZ1++fAbd3eJL1Txv69TDR42d6phc149&#10;sdv4ouYOn1yNkZ58jG3lRbGRXs2NbNcHe+udhO09vbtkUyiebedQd5t5Hlui4iu6spGPfD1iZvat&#10;Z2ZfE/w0Q8c1axbEKy4Cv170SgUqlm0Hx0Zx1vAx/NhXdB4RrfhMVzbXm1O4Lutujx0Vl/mmcA7m&#10;0DcHWmuK1+cYRNcQc1UducgXjS1O6cpGjnkGxlXjK8C1wzzbak1FulqbzEcj51wiKod6FnCDNrfY&#10;IXdmwYL50W74el4gGzh9+BE7/bKX2umLXg7NHfzGnf8MwjX4AXPZ4OHHMtUTO27k+EndMG6avKnC&#10;DRL7K7H7ysOYjmYutDnXhc/2jGi9gSlfi2vpzFVHlZvpym7xLAock8Xeboheq5hTr2sVfSrwPLiu&#10;zg378BxGnNLRjriqqDzm3EaedY7pGRWX+aZw6HOwLxpbyNZU5OP34x6J6jBX0Zmr+Hhsca4rO+Ic&#10;7kM5JHgNZLbSeYx0HFdm9ifOzH7g0e04lNsZ3KDNLQsW7AsHujYvGj5+cZz4Inn6pd9y0dx9+Svs&#10;9CvwB8yHj2Rex59B4AaPvjlz82QO/rYufFpX/KZM48bIGxnmevxRbKQr6YnN8iIbG7XMHnKr7xjF&#10;sBT8BhXVivwtrqpnHI8oistExTuYZ38WNyf4dYDtHm4fqLxmIa9iIn9Fr0Cdk4yLxhbnOsbwmkBu&#10;jLRqoB/nnGtUXOZTnKPC8VhFbzwjW8+9iK4R5qp6xqGvEoOc0pWNXMU3Fq1a6hwzl9lK53jkWvGK&#10;u0S0Dt+s4AZtbjns3iy4ozDcc+8ZF7/DNxKn3/SInX7ZS+z0RS+10y9/uZ1+xbfa6YtfefGRzLvg&#10;B8zV39hhgxd+LJOf1kETh1+usvMkr9AsyaavKtxQKb0lY2NZ52YNbHNJ/h5vx4bFR2YJWKZHMmRx&#10;ikeO/UrneOQyUfG9esY572Bfj1Qw4fVg78CbusprF8e4/hU3zP7g8NMM7Kvqc8HPS3VkTumZzRKB&#10;46ryR87MXjs8ZcA5fHQwXxkVh2OVy3wKHMPjHIjWFq/hDHxtqFzFo13VkYt8lZiWrmzklO9YodYd&#10;6hmHY8Y5nEPfC4/jpxn2glt7lgULZoa6bPeJ9kc6Aad/4BE7fdFL7PTLX7Zp7s7/3u5eeHIHv3GX&#10;Nnj8sUzV5OHHLrHJgyd56sldWYamaNPssHBT1dKVtPxRbKLbSjRnib1VRzWGq9qqO/TqNNolRuRj&#10;jnW3Wc+41oiCXKQrifwRj/5ezHmDpGoprgd8M9dzUxfFoz1FV5zyK/SeLzz/OLb0bO0w2M9xzEd1&#10;lR/jkHMw3xoVl81TyVMcjy30xkfI1hFfC0oUohjmenTmKj6MyTjXMxs5Bsa0pIJqnInzr9ZYpjMX&#10;jcwpPwPjbkfwE7m5ZcGCfWPP12jY8G01d1/xcjt9MTR31/3JHf4MAo1bDd617QZPNnknu0/ssPlz&#10;/06TpJqiMcKN0aDvNIEgOzVaEszBOjac5rbr3LBhjciGxi5bTYlrC40ykwC7Gc6hfCoH7aqOXMXH&#10;MRHH/pbtXMZH/kwUshsa9rXsiIvAN2A9N2KMLBd5FYO5ldip8HPRGhHoy3TMbXEVqeRwDNqs/+4b&#10;Zn8BvjwIYyqj4lo+xeGouOrYQjXOMXV9ZdcS85Hd0jMOfVFMxlVs5nmuKsbmVVA571PWX0tHuQTs&#10;45Cm4AZtblmwYE841CV6YmZ2+gcfsdMvf4mdfsXL7PTFr7DTr4SfQdh8oQo8tdv6Gzv6aYTNRzLx&#10;7+6iJ3ZZ8ze3cDOkdCVJLDeAtoJmEHTkU32w0+aNbWjm3J7ySt+TMmGaDaqbG8W0OPYrneN5ZGE/&#10;xmVcj81cxisZi6nv0q38KTdnjEot9nFc5B/DORQ3BXzuIz2zkRsjqgbb7EM/2pleGRXX8imOR9bR&#10;Zh6hfIozwUdrpbWuHRin4iNfZld15CIfxrQ4xaPNHPJzoLcen0u2EdkaQ075TPhXgmMd4fGRf2b0&#10;HspZwA3a3FLAgQ7vgtsQ52tnuEj3tJBOTr8SfsB862cQoJFLG7xr579xJz9mGTyxw9iTzgbvxJsc&#10;4dsIN0fsj2RsrNA3jVsUww1b5gvsrVdxWCHZYsl8jkoMgzelKhmyOMUzx7rbrGdca0RRHAvGOCJ/&#10;Fqf8CI5x+WPJTzMw+F27ZSvcPDP7Xvgtvqmo3OxFMWhXfC2Okfl64OeUz31Ld5v9LBVwDuYyx4I1&#10;UMd85FlvjYqb6sMYZTui+IibA7ieWRQiP/ORXdGZU3E8tjilo42c8lUlQ+SP+F6otaig1lmLYz6r&#10;fzuCG7S5xWrHtRCyYEEDq70sopOLv7ujv7Hb+hs8b/C4ccuaOeJX0c8gYLMzRnryubFifyU20qu5&#10;ke26sLeeAMLLydgFUcm7rFct2sUdKB9zaFd15Fh6fchVdLcrHPKRX8U42Ic3MtlNDfvYVhzbY9B7&#10;s6ZimGfdbeaZc7BPxYwBnxvmMp1zs7XAa0VJNRZjWGdb+ZivjIqr+BzM9Y6IKpdhjvXj65hrKT6z&#10;q3qLy3wZ57qykVO+Klr5Ed8Dtd4i8PqKRkRUf2Vmf+bM7G/Qlya5HAgHnOoC3KDNLQsW7Bnbl+n8&#10;V9HJRaMnfgZh5ylc0MztfFQTx0F2Gr2qcIPE/krsvvIwBps1tqF5U/bWKzLbq3HnvZXT8jv2/UZB&#10;uyoR+ZlDW/lY5/hobMW1uExXdsYpHn09MRl6b3p64zO0bsgQrVjm2XY4j37motypUOeGz3ekZzbz&#10;Y0TVYFuJx2B+VW+Niqv4emIwlqFisnhEtIYiPgKue85VPHOR3aMjl/kUxz7W3Y445VPSQhRX5cZC&#10;rSEFjovWXKQzMt/MOOBU5+Bv1ZxbOvdo1Z2xYME5Nmtn5kV0svW3dqUndvQzCJVvytw0e60GquX3&#10;j0pybKQr6YnN8iKbmjm0+W/13N6KOSB6pvPN7slRwDqtWlEM88pWPtaRi3zRmOVU9ciucMi3fI7M&#10;l4FvdFp2xGUYc5MWxUZ+tNdm9mU3zP4w/DQDj4rrHTOoc6E4E+sAoezWWsjA+V4jstm3MrOXn5n9&#10;vx/VMQ7kI06NisNRcTxWwXlj8yvgdYsji4LyMZfZPTpzKq433nW0I459ETg+ylG84hAtPyNbC7y+&#10;VKzysa5sVet2BD+Rm1sQd9JxXXDb4KT2xA6aO2/6Ks3SyT6e7BXmnRzLumjeIttW+otYtr6MZcZX&#10;iqxU5nNUYhj4RtIrLUSxis/sqs5jxLFkMchFetWOOOYzXwS+mVI6g31sR5xC6yaM0YqN/MxHMWqc&#10;iil1snPHvux88zppSZSb2a4zF9msR3XUqLgxdXpHhNoW1qegug7VNZRxyh6j93KZz/XMRo6BMVmc&#10;I4qrcj1Q6yFbVwgVF3FsMzxmZWYvuk1/i48btLnFbPfg8rEXaLgXLEgwLLDCOqvgxFbQ3G01fifw&#10;t3fcHBXkpNVscVPV0lUD2Zojis10aN4iWzVzmxPDucFZCugQvfGOSl4lZp/wQ6m2Q/HMKTvTMV6N&#10;LOznkXXFsX+MzRzy7KvwFfTe8HA8284pXqFyIxf5FY+263ON+wCfe0R0Tseeb8zD/MzOxGMdyH/h&#10;DbNXD18exDGtUXE4Km7siFDcZSFa2xnnOtu9uuJcz+KieMWjzRwLg/0qxgIf24yWfwx4zal1VuHY&#10;PgIcdJO4QZtbNujfq9WorAV3Oi7WzaBNXEjnT/hWJ/pjmZsGq6ex4qaM8ztruezUZInmyHTVoA22&#10;rXabuZ0ndZQ75Uw4xpRo5bT8dgmvSD5fNKfyMZfZmZ5x1REFORXHOezrsZGr8Azn8Malos9lM6fg&#10;cVlsFpPxSke7d0RUfBH4XEdQvuhcG62PlkR5zEU6c45WHRwVx6PieFRcdUQoX0XfB3xd81pqceyP&#10;fFVdcShZnOKUjjZyCPRHMY4sjrmW3YJaB4qrQOXxmots11WNA+Jgm8AN2tyyBdqj4g4e7FgsuK1w&#10;sWYGbeQiOn/Cx7LzJK0l0EhtPdlrNXdzxFZ1atCiZs7trTxhjz3il4Xq5u5r17xuVj/yRxzqbLOO&#10;McxFPh6zWNYjyeIrdsQh3+L+lzOzryv+NIODb3p67FefmX3f8K1xGaIbMkQWE/mY5xi3qyOi4psK&#10;Pn/qnCKvfBkwj/OZy/Qo3sG1kcdRcTwqjkcE+1SMI4tR80eI/D3rwteuylE8cuxv+ViP4sdy7Mt0&#10;t5lT/rFxzGU2IvNZwx+tCV5zap0pLrIZK5LbEdygzS07oAPZcWxv91OxYH5crJdBG7GAthu+E27Y&#10;lHAjRfk78UFsKtEcVX2VN3P893SYx3bPUS2GjUZWP/M5KjEO3PWePBO5rfwoRvHMse426xmHvkw4&#10;HvOm6Gw7IrvKIdh24M1JpDPY12sz1A0YI4uJfIqP9tH11hhxDsUhVJ0K1PlTnAPXRUsYyod2puPo&#10;aNVSo+Iqc0ZjBI7jkfUIlRhEdO59zbooKB9zrOOabfkUp/QWl/kyHW3kEDxHFGdJTI/NPkfEt6DW&#10;GUP5snXJ9pFhte9N5G/VnFskxF4JKkNn+II7HDvrZYeIcdHwyWato0mb5cleoPPf7W01cKKZyz52&#10;mdk9R26fGLsJlbxKjAIenpZUkMUrnjm0q3rG9Y4oyI3R2Y5qR/ER17IrNzTWiOu1EeomDOH+KCby&#10;KZ45pbfGMRzrVfC5zTg+r73AGmq9ONfSWdzn4PrIq1FxFd/UEaHmY12h5TdYkygZVAxzaCsf6iou&#10;4livcCpXcay7zZzyIzhGxTGvbATbh4BaO9HaWwX2nzsz+376ltzbHfxEbm7pReex7wxfcMeDVkxh&#10;AZ3U/04vaMZWq6BZDGKlHskQs9mTCc0c2pt6jaMzF6JpIj7DmBzGHDXGoHXYlY85ZVd1HBVXHVvc&#10;WH0O27nMbiG7AUKwr2U7+CaLMdaf8ZmNXDS2OETLvy/4WojWRCRRHHMtncc/dmb2d4KbThXPo+Jw&#10;VNzYEdHi2M/2PsDriNe6spWvqjsyfy/HPqVzPINrZbGW+DObfY5KzBSodRStO46t2CiXiL1Nzw3a&#10;3DIWnTt8RKdqwRHjYo3QSkkWjv4bvrAxA90bRX76JvWWcF5ki+ZN2pB7p1061d081CGpHH7lZy6z&#10;qzqPiotGFOWbS2fbMcZGZL7oRoZvaqo+ZTsi3oIbM0Tkr/LKfuENs5cOf8/oPh5bHOsRKjEt8LnL&#10;wGsqQhSHXEuPOIbiMQ9HxfGouOqIUD4Vx1AxihsLXrPORTbGz6ErzvUWl/ki3W3m2KfQimVe2S09&#10;QzWOMXa9cB7bGb7icn+aYdW5uSVwgza3pNB79OxnPuNcHroQBeV3+xMeesZW5U8YOJQxUPmKW3D8&#10;OF99vgaH1bK7HO1kp0HaacZIyk8EUaI5VLPWslUuPgUUezkFM5crI5s381nBj5j7kOFpyOpGMREX&#10;2S0d66mxKlkeclN1tjNfZFd8vchugKo284iWT/l7+KqtRuam6hU7A5/XMfAaXId5jlE6xzKPPrSf&#10;f8Psz9FPM/CoOB4V1xoVp3yZvk/guos4ZVd1zM10xaFknMpVnOtoR1xLEBkf2ZGecftAtOZ4/fXa&#10;R4bVnJvIDdrcUoLv0fleveHNb90SEbLBG9507sem7w1vequ94U1vtWcPTd8KOBejkqJ0iJ8Z8rHB&#10;+5k3vdV+5k1vXZq+K4iL8z+sAFoUwRM+bswGCT+6yY1YpHPz1rKD3O5lfQei99DwYW3lc2wlx5I4&#10;xTOHdlXPuLFji5tDZzvzua10ZSOiG5yKPsZmqBsyR+Tr4ZlTNus8RjrWyuoyMl8PeA1E8DgUBvOZ&#10;rWpFo9J5fs7hUXE8IthXiUGoeVlXdsT1Qq0P5nitqXWY6YqL9ENwke1cFVEec8pWeoVTvgrUWlEc&#10;g2OUzesW5Qgxy+Zxgza3dGN7j579zGdcNH2O1XmD542bj6xHwFwGn3aUT4A8b/pYX3C1sYJ/jqTh&#10;AznBv9PjRizSuXljW8WSvbNMb0OM3a1KXiUmAx/+saciy1M8c8qu6jgqrjqiKF9LdzDf0tlWvpaO&#10;QD66yYl0Bvsy+8+fmf01+mkGjnfwzRiih2cus13nkbnMX7UZkT86hwxfE5FEiGJ4HbnNOsbwyHXZ&#10;do71aFRcNEbguKx2pit7Lqi1wFy09lp6a/2yH2WfnINt5KoS5TKHttJ7uX2gZ/2xnWHVGX9gjN48&#10;/lbNuWWf8J0eteMX4I+FtoBT4iZE3AybuOAS4I3f0PBxw9WrdzZzW9+qqexlSZkVDkPLb5d4OFun&#10;UvkiDnW2WccYHhVXGRWnfOxHHf3Isy/S3Y70bG7Wzcy+48zs6+lv1zKd7czXsvmmq8Vb4lN8xKHu&#10;NvM8MpfpbLe2o4We2B7wuor4ls7rDoXjEDwP8tmouKlji1OIfBFfgVorzkd2S8eaEdfyH4KLbOd6&#10;EOUy19Jb3NyorJ1WTMt/xbDq3SV+Ije3jMZKP93LMOy8N3DqKR7zbvtHQMcim9Ph52aMLLg8wBM+&#10;bszU7/L5KRPfnLll4+kV9qYR9AbwCqJ3s3vj58Yh5sfTHCHyM8dxrLvNeouLfDxmscoXxVV1tyNd&#10;5UT5ikMorgV1A6RsdWPFtkLGK5/iK1xL55E5xbd8vdy+wOsl4qM1xjpyimfwPMizHo2K6x0RFY5t&#10;hUpMhGgN8Hpim3WMybiW/zI4tJnrEUTEVXXORXAMj1Og1rqC8q2A/64zs79Kn6q4gvBdUru7BW7Q&#10;5pbJwD1p7o0Z/A3gsx96RildPeFzjvkIczSNGXg3MlkwL+gjndzciWZu58kdNm8N+044hXPvYqte&#10;y4/Yx5VUrRnFMF+xMz3jcETJOB7HcHPobrd0xWE9hrrRqepsZ74I6yBuDM+24pTOHI7MMc++yGbO&#10;+QiZrwe+htS5V7xaN5FeGb/jzOxvDz/NgOC5lR6NimuNCOVTcSZ4tiOuiug8R7wFa6+HY79z7DsU&#10;52A/gvMrccyh3dKZ47GFalwveK2x7VjROme5okg3nRu0uWV2zHAy6JxufUHMwCtO5W7ZyF0ieJNa&#10;siDH8C2d1OipZq3XXg5/HVMP1Zj8MVcJX12V3ChO8ZmN8ZmecdFYjR/D7UN3KF1xFUQ3PpHOduZT&#10;dsRZwK87eGVH27o2s+fdMPvW4KcZWnpmO8dQcXMD1wxD+Zhr6ZUxmkPxOCqOR8XxiGCfqpPpyo64&#10;KqI1wDyvMR+ztZrFRVzm2xeX2SgROE7VUTbrGMPcsWPMGlyZ2Vde7k8zjMUqkJ0GbW4ZiWc/8+n2&#10;hje/bYfbtp9h1vHRz2pchvM5C7X4QPfKAcFTV+VOAfwsQ9K87TSCYN9xh+wSUDm8lZgIvPojqSLL&#10;UTxzyq7qGTdlHMOxfy5dcagj52AfxqgbnkxnO/MpO+MinqFiIy6ylQ9rRLrbqEe1GIpDRHlV4LpT&#10;UD5eQ7hGIr0yRpyjFcccjwq9+RVd2RE3FXzueZ0xlJ9Hxfk6w/XGvn1yikebuZYgmFM26xlXHRUy&#10;XxW8ztiOuDsN3KDNLXuCN4MXTeDKbGj+XNKGbMAb3vzWrZwMXo/jeucs4Xx3xsmBwNMeePqDAb60&#10;RTRzaN+2h+CAyA5f5qtijhpTkC0R5Ys41NlmHWNaXO+IonwZ1+Ov6I6W35H5EOpGp6WznfnUDU8P&#10;x7zinGc72xalRxzzbCPYjxzziJa/gta5Zj+uIberemXk+Rzo+5IbZn8m+C0+xbVGB/PsZy7SlR1x&#10;PVDnmrlonbmecTgqjseIY99UrqIjV4XKU3am987JmJo/FWPX5CqQqwZu0GaWZz/z6RvpAT/dU9wb&#10;3vy2jWhu+6REzdjWxzcbULGKu1TwmsxkDzjAFAcFfaTzCuzeZb+oXhaqp+PQp661XCIfcxzHutus&#10;YwyPiquOist8ka64SHcoXXEIFdcDdQOU6WxnPrf/7JnZ94svEeDYXo75Hlv5nOO4HjviEO7PYqrI&#10;zjuuM+Qiu6VXRuaYRy4bFTd2bHGsKzvipoLXAK8t1jNOjYrjUXGZbwzX0tHuFZWPttIdzPWOiCqX&#10;obXGIr/iVwHfgudlckzgn1GYWVRTdnjwCTjGE3FJ4EPSkhHgEiPLXBpO9rLZvS9uC2roOU17OK0b&#10;VFZ75Fc82uxv6RivRsW1RsVlvkhXHPtRH+PHOAf7eHR855nZN9zUNz6ZznbLx36H8s3JVWyE2xin&#10;cjI74hAt/77B60CttUivjpnutuLUqLjqiFC+SFd2xPWide55fbGecdmoOB5RlK/Ksa+qu81cJAjF&#10;t/SMi0YF5VPcWKh1pzhr8CxTwfUiOQTEU7lZ5ajBB5xlwQ74ECkpgFM6Ug+OEyYWzICxZ7uSV4lB&#10;zLH6elZyFKN45lhnm/nIX/WpUXGZj7lD+B3sUzEKUZy6+WGdbdbZRmS+KRzP61zVruoVm+dhn/JP&#10;RXQ+Tfgyu6X3jMw50KfAeSqWfTwiKj7WlR1xc6CyJlSMcz0jr8NsjDj2KQ59vTpyLUQ5qq7ScVSc&#10;2o6K77Lh19l3n5l9r/hUxaHh21OVMeAGbWaZsmmXDz7AmSzYgA9NSxqpl407s+G7zCM/x9xjavDK&#10;UyuQfSomQhareObQZt1t5llXo+J4RGEfxozh5vazz8E+FZNB3fQonW2lt2z2KY7nyji2FYc626xj&#10;jIrPbOaV71BorYGW3zrWk4pjXdXI8qKxBY7ParMe2cyNRWs98Npi4LqcOvIaVWMWM4Zr6WhXBcEc&#10;2syrMUIWpziEmncuzLUujw1+zfWIaNJmlZGbdvXAe7BPuc3Au0e7yTTLvjGt4Zv7xeuqYR9naB81&#10;M0xdbVmu8jGn7KqOudGouJ78KGYM1/I7KhyPEVp+RnRzwtd65Fs3bIbys624Sh7HsO722sy+8IbZ&#10;q+DjrSqXfdF8zDMwLpO5ka2FbK0h2Bflof6nz8z+Jj1lwBjkWJ9rbHFVe27geW7prdHBfGVEYR/G&#10;KI59UVxFd9vBc7RimEOb+d4R0eKUn1GJ2Te+6oZ9/Md9vq2GpY5y5cAN2twyEnxcldy54CPRkisK&#10;3o1gd9gtQiZhWsN3p2Duoz4H9rEaepDNH/mYy+yWnnE4Rlzk43FOruWPOAdz0aiQ+dSNTaazrfQx&#10;tuJ4PufYVlxkR7risHY0j+LZl8VF6I1HZOfbgnXFOnOtMdORi3gcEeyrjogK17IZvi8ocwPXXgsq&#10;hvMrI6/VHl8WV9U5V4HjVA20XXcw1xpbHEJxc2Af6yvBPpf1XsAN2tyyR/DLSCQL+IhU5IjBm8oi&#10;qCl7VWv49vUCZnuu3YuxR1Ehq5X5rOBH9MRORWu1RT7mKzbrGBP5o5GF/dG4b479EYe+CsbkRTcx&#10;kc52y5f53VYc24pjO5u7peOodLSjuZVvCuaoV1kLlTXYGpWuYhwrM3vRDbM/cXM3juv0jC2OwTzb&#10;iFXij3gT55BtR8QbrcnWqLjeEUX5ermWjnZFEMwpHWOqY4tjHVGJmYpszTl8zWZrN8HE9MOAG7S5&#10;5QjA5yGTBQ4+MkqOFLyZsLlMsSjUGr7LwL5eHK8KojOm0BPbi9YKckR+5jMb52EdYyL/nOMUztGK&#10;U5yDud4RoeoiopuSTGe76mNO2YpTtuKqdqbjdkY+5phnYFw1hxHFR3yE1npQXAa19lo1VkEM11Ix&#10;Faj8iq5sR7TNc0CdQ+fGjoqbMs7FZbrbDuRbfuaUjjHZiGhxFZ3BPrb3DV/LI9czpk8sNR+4QZtb&#10;eGePZsc1eBN75c4C731LLhm8OWLTmF7tNHyHftG5kzH3mplzHYrFEyKKU3xm9+gZN8eoOEeFUzXY&#10;H3Hoc7CPR4XM51iZ2Z84M3t4+OHr6GYl09lu+f4M/T0Xv+ZwnnMtm+dq2UpHjmOUneWyROC4LNYK&#10;/rFQ64XXWTQyp3SH4hhcf+pY1ZXtnOIj9MQyxp5fz8NRcTy2JIsfw1V0zmVwjMpH2/WMw3EMxzoj&#10;8yn0xk9ZczPCL5WW7AXcoM0tGXgHWa4geBf2LVcLvPUslwjeFJDjfcK3YNy64ZNcwZQchuKZU3ZV&#10;z7g5RsVlvimcgzkeW+iNV4huXCo621VfFue24sbaXE/pzCHP+cyzbyzmrGXBWmM94xTUmmvpUe3M&#10;z77qiFDbwrqyI24O8Dpj8HpsjVUOR8XxiKJ8vVxLR7sinKNsHBWH4xhOocfH9tz4njOzv3IEP80A&#10;WAUyCdygzS1TwDs6RW5T8G5W5TjBW1mV/eJwDd++X9QuC9k5ynxVTK3B60lJD7IcxTOX2S094+Ya&#10;Fbfq4BwVLqvROyLUnKxHiG5oMp3tqg9RsTm/10a0fM6pOigM9rckQxSjuLnB64tHRLTGVCxiJWIq&#10;80QjQvkiPbKZ2zeq59XjeKxyuK56xohjXxSnchSPULGRH23046i4zNfilJ35pmCuOhK+4KfKNHA1&#10;lhTcoM0txwI+KL1ym4F3L5PjB2/xvFt/uIZvwS6q57Aat09kay7yMYc25ygdYyL/3GOVczAXxSvO&#10;wVxrVMh8VUQ3LVWd7cjHYN8+bd4W1H/3DbM/Dh9v5ThVl6UXlXzFM8d2D3rXjlqPmb4ys//nmdlf&#10;H54yOBeB62exCI7n7Yh0rs/2oeHnMhoRyocc+yOuOqIoXxbHOYpnYbC/VUvlOIfjGE7Zma9iR9w+&#10;8dU37Fkf9zuZHQm/oOaWdvWdBm1uuV3AB26KXDHw5rfkuMBbF0mMpeG7KsjP4/7QWkPKp3LQrvgU&#10;h/o+RsU5mIviFedgDn2OzOfIYtR8FUQ3LWN0tiOfc/uyeT7W2WbdY9jHHAL9SlqIYiJ+LNTa4HUV&#10;jYhovXFsVsOh8seOCFWX9YybA9H5i3iGx/HIXK+ffUo4DuN7ORaOieKUqHi0Xce4aKxwSmcb0bIX&#10;dGDVFm7Q5pYFuxCnYZQcKXgzlRwfeAsvZP6Gb3lR60PPiumJnYrWao78zHEc62zjyBz7eWSwPxsV&#10;1/JVuawGjwz2qzjFjUV0wxPd2GQ62wzmOH6qjYh8mIejiok45Y/A8Son4zP7kFDrnRHxCL82vmJ4&#10;uqpyeO1HI0L5Ij3jHL6dKBkyvzpvzkUjQvmUjuso8vuoOPRFMcoXcVGush2qnvIx53rG4djiMn2M&#10;3cNZwi+4ADdoc8uC/YFfW8fKJYA3oSWXifkbvtsVY8/U2LwIc9dDVFdl5Gc+s1l3m/kWl/kUF42K&#10;WwVc5lOcg7mxY4tTUD6+iajc8GAM+yKdbRxdZxsxxc5qR7rbKpc5BPpZMkQximf7UFDrTYH9K8Fl&#10;vHXMxcjysuuktS2Z7xDwc47nPuMiHddTi4tGFOXLuMivbOQR7Fe5biPPHI/MVfUxdg9nCY+oxPha&#10;jtYt+luxx4hb+5XVqH+7h7MqC0aAD2KPHAg87RgZi/ENX+UF5k7BlDNgI/KnnnVGtV4Up/jM7tWZ&#10;41FxFR+OinMwNya+5WuNCMUxKjGOP3Fm9gdm+GkG1N1G3e0/cWb2A8Pfc/HrSI+t5mO76kOwT+Uq&#10;ycCxKj7jI/B2KT1DtM4iHqHWNevMrQI/g+fvHVtcZDt6t3MMWudI+Vsc624zH/l7xjEcCnMOjouE&#10;49FmvjUyp3SMiXxoO8eoclWMyfX1XVnnHHsIGQN+Ije3jALvWEvGZ1ZkQQI+WHPKzODykTDGN3wL&#10;5oU6Oy1kZzZDa1UwsjjFM4f2WJ1HBPt4VByPilsFnIO5LL6Vh6OCiqnoLfANy1w62y29ZWc1W3bV&#10;x7qyuRb7lESIYiJO6XOjsnaitcZ6pRaDa/SMCMUxVMyY7e6NZ/j55BGhzj+uk0h3m3nWeYwki2tx&#10;KtfBOcyxj/1oK701Mqd0thFsT+Ucma8Hf+HM7C/nP83gSx/l0sAbUhFu0OaWg4B3qiJ1cOYcsqAA&#10;PmgVmQFcst3wzfWCcydjppOXgs9sJj2I4lWtiJuq86i41qg4HBXnYG5MPI4I5WMuy2NdoeVnRDc2&#10;Y3S2I3Ac24jMznJbPtY9nn0sLXC8ylF8Zkf6PlFZRxzDtsKqcz1HUNdLRc+4y0Z0nsfobrPOo+LQ&#10;F8W0OJUb2c4xohhVx/XK2KOj7RzbzDnPUJwj8zkqMRPgl2ZLjgLcoM0tRws+G1WZB1x1iiwA8MHp&#10;FYGLhm/PLxwLCghO0qUgWTSSZ47zx+pcF7meUXE4Ki7zKa7i45HBflUzQyWGwTc0rOMNTEV3G/Uo&#10;zjmlt2yuxTrbCOVbm9n/eMPsT93c3V6u52C/EoXI37JbUPGK64FaU9m6jOxHzsz+GjxlWCWxU8eq&#10;7jZzvajmt86F+zEuyolicF3xGlO6x3Bea5yLi+yWcLyqHcXw2NLdRrDfOYaKcz5C5nNUYg4Ev4Ra&#10;sldwgza38M5U5WjBGzpG5gVX75EFBD5Aq8oTvgXzoLoiq3H7QuvqUT7mMrtHz7jeUXE4Ki7zKa7i&#10;6xkRyEW6QsuPUDc60Q1PprOtdMWxn31sI3p8brOO4PmQQ6mglcO8snv0jOuBWjuKM8ErG9c3+zPw&#10;dRGNiOga4Vi2DwU/NzwiKhyvAbaVj3WM6R1RWpzKdbDNfMXHuuJUjiPTMzvinFfI+MiHqMT04Gtu&#10;2EMfO9dv8cXwS78i3eAGbW4Zi5XZsz7uabs7CPKsj3vaRrr5EcjyM98uxM50yzzgqr1yJ2Bp+Bhj&#10;z/zYPIU5a/WgNa/yM5fZPXrGjR0VN9anuIqvNSKUL9KVPQZ8YzNFd5tvYpBnTtktH9uIyFfVUSK+&#10;JYzIl9kVPeP2gTnWG+LFN8y+DX6aobe+yot0ZSNWiewb6vzxOWcbwT62WccY5jJR8RmnciMbeQf7&#10;0J/VcY7HHt2hbObG8JbwiCz/NgNfdi3ZadDmlhF41sc+zZ71sZXGyeyNb3m72ZDTxTeaSSlD/hvf&#10;8vbdfK69d/DG7VNicOSccixYGr4eHPLMHXqubL7Iz1xm9+gZN3VUXMunOAdzFR+PiIpPIfNVgTcS&#10;SsebjUh3O9LVzQpznIPo8bE9RUfpRZbPnLJbesbNhWh9qfUe2RlWQa3eEaHqRbaDt0Oh5Z8T2Tln&#10;X9Vu6cxFY8SxL4pzRHYmKhZt17OROcWjzX6OGcNbw+eoxNzp4AZtZvGXhpYgvKnK8KyPfdomBmN7&#10;+R5EebI27+CxSgmcVJHp4IoV2QeWhu+Q6D2LvfG9qKysyM98ZrPP0YpxjscIHBeNilsFnIO5LB7z&#10;HOxr1WYfI+IRlRgG3liwjjGRrnLdRv2Pn5n97Ud3b2I4DnW25/Ap3W3OZb4qDMVndqRn3BS01k3m&#10;Zx/bjFUxJhsRFY5t5xQfQcUqrgfReY70yOZ4tpWP9eqIonxZXGYzl/mYc701Msd8xUaOefRFyHxW&#10;yF9wAdGkzSpF+EsJSsQrn9vIV9HzRPG2Ax/YMSLBQb0yDlylVxQut+FbXsjaiM7cWLRWhCOKUXxm&#10;R74ohv2cjxyPCPbhqDgHc5lPcdEYIYtT87Cu7IjL8J1nZt88/BafiZucKbrbrCP4xibS2a76qvVV&#10;PRRGy29JTMVWesY53MfjZWAl1qPiHNk1oaDio1zFK66Cal7r2Lf81lgLvG6cYxvXQlSPYzJR8S1O&#10;+ZWN8QgVo2zmMz/rFTviHJnPZvDvC35dTpXLADdoc8slwg8pjnioV0Oz96a3vN3e9Ja327M+9mk7&#10;p4TFm8M3veXtl3bKjg58kMbIDjigItPBFVcHa/gu44XrMlA5T5UYxhxroKdGFKd45thGKB9yrmdx&#10;1VFxU3yKczA3dmxxrCs74nrANzo+jtXdVnrLZp3tqg91tiNd2SwM9qs45pSd6VwPOeVDtPxjwOuN&#10;bYda2y1wTjQiouuFY1eCOyTUuVDnW4HXjOLcZo79LT0aI459rEcc25k4lM18xik9syMOeeWzgt8K&#10;/ghYO5K/2P4tvtng19bckoEbtLnlCuChj32aPURP+Jxj3ptD5/3w8uHmUzBW7hjwjo+RHaJHYhym&#10;4VswD2rn9Bz1NbCNKFbxzGW20hWH4LjeUXFjfYqr+FojQvkiXdlzwG828MYDb0DG6Kom+iM70tmu&#10;+lhX28Uc+hzsY1FQfmW3dOaUr4KxeY7W2ov8rz4z+77CTWeUH+EYrp0qeo49rwPO7eFQx5hMb42q&#10;FvqUzlxmsyg/2krnsaVnNnIZj2j5rRiDwHmreYW4la1sNVweVTkoeHIUbtDmlisAb+LeBH+jp7jL&#10;AJ+uOeW2A+9gl6zOZdcxc8NXeEFZMBz7qdg9l9vSiyxP8cxldqQrzvW5RsWN9Smu4ovGiHMoroUx&#10;OQy8jpWONxmR7nakq9cKjol0tqu+qv75N8z+HH28FaUFjucc5tBmHWOYc7CPxwyVGEe2tjLfWPC1&#10;0RoR6hqLbMQqEYWIV8iOtTrXVds55plzmzn2I485kR/jMi7yR7YCxnCe0qNR6RW7xRv4shhHJcZR&#10;rTkWX3PDnvngc8XCz+VY/u00aHPL7q7H0gA/bXP7oeEjlmP5ObDP2vsCH/5jkUsFb8zo3+Hb1wvO&#10;7YDqWa7GHQLZtigfc5nd0jOO60bgeB4V1/IpzsGc2k72VWJYRzDPdsRV4dc0jpHuyPQoN3rt4PyW&#10;zjbrbI/RVZ0eQShe2axnHM8RoRo3N3rX48rMvuqG2R+DZht9akRUOLYdq8TnaPnnBJ8zZTMX8S2O&#10;/YpnLvNlnMqN7JZE9V1vja5XbOSYb/kQGNeKtc7YOx3coM0tmxcJFgEVEthveuy8qdo0gRP4rY9v&#10;8jaAYNybHnt7s7b5Ni/ogjj0o2UOnDd80YtJxN8OGHsEx+YdI1orSfmYy+yKnnEO90Ujgn1qXh6r&#10;XMWntgnBcapmpis74qrg6xztfels9+hsZzrbvTpKL6Jc5lo65yMXjQqZD4FxU9aVFfNXIk5dHwoq&#10;LspRvJo7Q09sBep8R1B+XkvMc/2Ia+nRyDUzTuVyjoPrZDGRrsT9DubRjriKz6Hmz9Abv+AC69Ve&#10;5aEHf+VG/GXjXNr/3vzYLzTtNz/2C/amx35hq/KbBm6Xf/tGEBHPyOJC3/ZOH0YWbMCHZoyMe8K3&#10;YB6smDggWnMrP3MtWwFjXM+43hGhfMxlPsVVfNURoeqyruyIGwu+2fFxbt3M7FVnZj8If8+l5lY6&#10;2xWd7UxHzu2xomogx37Fq7GFLL7KWcIr9K7DVTGHrxseEdG104qdgtY8Y6GOPa8h5jNfxqHNenVs&#10;cSjs55gMHJfpPLZ0tJFjnn2OSgyjNz4Czz1HzSsEb5oOIfuCvyS2ZT//eJZdOTB4+n3JHYLjbPgu&#10;+0Vq6gLoye+JnQOVBa78ikOwH232tbi5xiqX+RRX8bXGFse6siOuB3itfceZ2bfc3L5RQP+cOl/j&#10;7G/pbFd1tzPdgTzaLUEoHm3lw1FxrVEh841Fde2pOMUxKjEWxGXXUcRVMSW3BT5PbDt43SDcx37F&#10;ZzaOkai4Xi6yWxLVcj0ala5s5Jh3oD+KYYzJcXBupU4lBrHa8xpfcLTwUx/Lfv9dGnZ3dD45Ihxn&#10;w7dgP6gsPhVT5RzoU3qLGwOuU51D+SpcpZaKcaiYSFd2xM0Jv0HAm4W5dLdx7NHZnlt3G6WKKE/Z&#10;mZ5xPCIqPtb3jbFrla8THhGKY6yKcftGdh5aNmINohD5mVM282rk+hmncjnHwXWymEjnHPY7Ihs5&#10;5VN+BMdWchCc15Mb4S+0f5rBL5Hky/72IwvueHADuJ9/B15uvM73IUUsDd8xoOOEjUJ1UaiYCod2&#10;Ra9wvaPixvqqHI8ROE7Fq3kiO+J6Ed1A4M0Fxsypq7k5pqKzPbfudq+ofGVnOo4tZPGK2xeydem+&#10;m2dm35vfdKZ1EOqaivQMq0QUIn5f4DWk4DFRnPIzl+mtscWhsJ9jEMqO6rAecYpHm2OUD8FxWWyE&#10;qfl7Al8Oc8rBJmrJgjsI5yf9+P91LFEODuRqNXzH8iLYPPrFGERvfAWllZLEVTi02edoxTg3dUQo&#10;H3OZr8qNHVmPoGIUNwf4+nIbb0D2obs9RWd7qv6cG2avHj7eivC5lGRxyGFMpveOiBZX0RmZr4ox&#10;a5evHR4R2fXFtnOKR7T8c4CPLduONUgGjFOxyoe20jlHjWO4yJ7K89jS0WY+8kdxEThvTI0MU+t9&#10;zQ37uF/zXGb3Br/8Ll2Gp5mHkt0NOGJZcEnYPhFz/LtaDd/tjjkvsGqdKE7xzLGNUD7kXFdxPeA6&#10;1TmUr8o52NcaEWqOTM+4MchuCPCGAeP2obM9VcftZl9VZw4lA8eqOi3dwVw0IpRPxVXRym35I1TX&#10;8JQ45tiOuAg9sXOhdXx97eAaipDFMoc268ixKF+rBuewHQnHud0ala5s5HieDBzPMhZcJ5JWzoKj&#10;wOrIJAUHX6YsmISl4TtGjF3YvRdGNc5EbGZHeoXrHRHKx1zmq3IVX+/2ZXrGzQV1M+Ac3izsQ3eg&#10;Paeu5sx0hvuronKVzXrGqTHiHCquql8WVmb21TfMXkm/xcfXjroWFGeCXwmuAs5pXa8K2fFm2znF&#10;K3gsi4LyM8d6a2xxWX1lI9fiuaYS9HOsQ3EIrskyFVxvrrqOOWstuG3gL4mXLU1wwmXIFcbS8O0T&#10;UxZHdYFV4xhZfOZTwPiKzhyPETiOx4hzKN9YTtVX4HhVM9MzDrECmQq8ycAbBKVzrNLdVvorz8z+&#10;7qOx/7J15NxWksUghzGsZxyPLQ7R8h8L1NpVHKLnulL2sSE6P75+In8GzFU1FK/0yjiGi2znHJFP&#10;8WpUOtrIMa/8FXB+Sw6F5rz4hnLZsuBOAZ/5fcsocJFDykQsDd9VAJ/0qQsgy1M+5thuAeNdz2pw&#10;TE8sQvmmcA72VUeEmot1t5lDKD/bLeAb/h8/M3v58HTFebwpYN2R6VGuutHg3GPQUSJwnKrR0nFs&#10;QcVHeoQsvmVHqMYh1BpWyK6nCsbmIeaoMRW+biKpIMpBW+lK3K/iVB3FRXYkHOd2a3Q9s5lncFwm&#10;c4Pr90gGiuO/OZtbNtd8RXaI200WXBb4TOxDZgUX75Sl4RuL6pmsxh0K2fYoH3OZHekVbuyouMw3&#10;hav4eEQoX6QrG7Eq+CNkb/7u4zHS8WYi0t2+SjpzVUEwhzbrU8ap+hhMzbeONRzFKH+kZ/DtYDkE&#10;1HFUXA/WBWEwjzbrPHJd9mVxrLvNXOZjm8X9HKdsB9eI4uYEz6NkCrzG95yZ/ZXGt+TuGXyppSIa&#10;xqmyO8llitjAQ8nuxhyxXE3wXhxSGCfhi8hc/FWFOlpXHdk+KZ/iEOiv6BnXA89XdZRvTk7NmSHL&#10;U5wj8q0S39zwaxpvNlh3ZHqUy3GXqfO2sR9tlsyPHMawPnYcozPY17KPFeq6jWznFO/IfI5KzBis&#10;93zcvT7Pk9mVcQyn5kMOgX5VQ43MMY828wocO5csOBj80r/jRfSALLtJlyQ7xD7k9gLv3f6f8C0v&#10;ZMeBbC1nPkQ1TkHlOtc7IpRPcY5WnOIc7OsdWUf0xlRQicfrU+kRN7fuUPP16tEcme5A/bffMPuL&#10;w08zYDwD/RzH80T6mHGMznbmixDFRLzCdxefMvA1FI0ZVIziFFSc4nrAx4ltxHoPosB+ZTNf8SOn&#10;4jiH7UgcnBeNmY71mFdymeBt6ZEqvvqGfeyv/jxmF9yhWB2LiGZ0/sZUFGbZTRohl4P9N3wRel6A&#10;rjou7/yeY8z8nJPZFZ055cvAeSo/46rbpbiKLxoR0TZEOiLi9wW8SWAdY+bQFdfSeZv2uX1evyIq&#10;B22ljxnH6MpGKJ/ipgD3fU5E15C6bhSXoTf+2OHnAEX50WaeucyndMWhzVzmY5sF/ayr3AwcG0lP&#10;bI9MwVx1Fiw4QqwOJaIH7O8DRYGq7BZryAUur+FbcBhsn+9dKL/iEC2/UUwW777WqKBi9s1l26Og&#10;8iJdYVWI6UHvm73H443CvnRHS1fcPnTkHL7NLgzlQ5t15Dg3GsfoFZuh/IqzhEdUYhxffcPsFcOX&#10;B/E1NOV6mJI7Ba19b/n3jTUIc0qPxhbH86DOMQqtGmrMdJ6H67NU0RN7pOD7zH3J7O9xCxZcAnAp&#10;71XENSSvJ5GwNHxTsGIiQU/sXGjNqfxVzoG+LM7Az2MLHK/mVLVanMpVnIN91RGh5qra+wTfoPDN&#10;EfKZznkVHVGpyf596MzhNiDQx3GR7Xov54jiVIyyOda5zI44S3hEJaYX6jqLdGX3gHPZjrgeTDlG&#10;fk6niKqFtuutsZrPurIjcXBeNCodbeYZHFfJmQM81xxyZFi5iJvXqyILFhwLNteTkKXhOyQO9cLg&#10;ZzdDy+/gOLTZ51AxUayJGB4Rvb6MQ2Scym2NiArXsvcB9ea/NrNvPzP7o/C3a85XdEeP/rIzsx8K&#10;fotPcfvQ18Gc6KsI5ygbR8VlPuZYZxtz2BdxbEecJbyD50d8zxkz+8MhrifHlLmiY8Xw45od316o&#10;emjznEo8LsqN/JnNwj62WdDPsQjOi+IYHDun7ANetznX6g6SaeAG8HaQnUN0FWRBiju74bsdF0hl&#10;n6KYiK+gmutxc8Qrn+IcrbgqV4HKi2owz/Zlg28Q9qU70MfcFD2aV8Wy7jYLg30cp/hobHFKZxuh&#10;bMUxFGcJ72j5v2H4yGYFfD2pa6RyrTFWgSj08hmyY+PnJZMqOC8TlafsbGxxar4oJgLHsM6j0tFm&#10;nsFxlZxjQbSN331m9r30pUlXab9mB78A3Omyy1wJEY3rZcruBpIcGHd2w3cZ2OdJnlJb5TKHdo/O&#10;dRAcwyOi4lOc2ibUW5yDfa0RoeZgXdmIVSBTEb3B45s/xrR0zqvoDrUtkb+lV+ao6mq7DHwo7Gvp&#10;0chcj462c5ndw1nCz43W+lZ+5th2TvGOzHfM8HOv1kALKk/ZrbHCKZ71lqi8aGTdbeaUZODYY5Ns&#10;Gxvgt5mxsuAqgs/iMcnVAW/5jogmcR/iEy4N31SMWX9jclqo1qzGMcbmIXpreHyWp3wtruVnTvkc&#10;FV80N+ey7VglPmv4eoA3CMjxjUNLd8yhKy7S97Edn3PD7K/QTzNEgvnIZXo2MtfS3Uaw3zlGlbOE&#10;d6g5Feb8AejoGlC84hSqcZcNP97ZMceYSKJ4tNnHvPJH+ZmONgv7s1j2cy5yCK4Rye2Kr7phv+ZX&#10;PefivWeC8M1nU3ZLHL0sOCT46F+2HD98S5eGL8PVOJf17YziFK84B/oqOsN9rVFBxfRyCOXPOB4d&#10;zLOfOfaz7Yh4RjXOUblZ4Rsk1vGmZ6qOUHxLV1yvztuktosl8yOn9NbIXEtH2zm2K5zzChFvSa25&#10;kF1bVfTmcnx2DfdiyrHyY53VqMQgMB5z0GYduczXq7utwDGs88g61kZO+VvgvIr0gvPnkmPF6urJ&#10;TtM6t+xOeSmyQIGP0rHILpaG77Kgz0cf4vO6i2qciVi2e+C5Y2tk+WM4Va+Vw1xrRCiOoWJWAX9o&#10;4M0B6xjDOse2dMfY+uyv6D01kEN4DRT2Kb06tnS3EcrPMc4zsljFOzLfWHz1DbOX3YyvA8Vn1zXb&#10;VxGV89ATk8Wzj/VobHFVvSUqLxpZR87BvoqMAddoyT5xiDkWTIffD1yy7DSily27mxjKnQc+AtHP&#10;MiwvAIfBlFU4JRfRWyeKRz6KMfBVR0TFF3FVf4urQOVV9IyroJWnrmvneIx0vEHIdEePzmOkK66i&#10;T93GlqhYtF3nmMjvyPTMdo6h4pxXiHhLakXw+N68DK11f8yoHoPW8cr81WPOcRiLdmVscS0dbSUc&#10;z/4sNoofA66hZB/gOXqFwf4hZjWTLFiwF/BCS2SnWbwDRTd8EdQLxYJpr2i9r4i98ZbEK545thGZ&#10;zwr+KlQd59CXcagrDpFx1RERzdeKvUy86szs28RPMziQm0P/I2dmrw1+mgF1xVV0xVV1t5VEMcy5&#10;PoXjuqij3cON4a3hQ3hcNX4KsmuL7R5Mya0gOzaZzxJ/5ZjzuVGxzLvOeVyDdcVlutsRVI7rPLLO&#10;tZEfIy1w/BwyFdUafMfo0onVHSwLFhwL+hq+CNUXj8vAVbnisleHKa8eY3IiRLWQVzHO8chgv4ob&#10;w7X8isu2oQKVpzhEy39ZwJsM1jFG+Xt0RFSbuUjnOdhf0aNtQ3gMCvNsI8cjc0pnG8H+iMt4S3hr&#10;+BxZ7THg6/Eyr5V9zu3HrXL8In/Gt2pzjMdlOo+sK66ityTLc5tjOA75seB6c9augOesyqvPzL5v&#10;5JcmcQO4SCirMXJp/85f3i5LFuwX8zR8c+JQL5LHCr4C9nUVqLrMsY3IfFbwG8T0xPZwVb/iEBxX&#10;HVlHMM+2QiVmDuA16LrfJLR0h9I5Vulus664SFdcr46c2y3hWLRZz8aWXrEjLuNtgs9RiZkTlWsi&#10;i1mRRMh8c6F63KJjrHjnmEe0YtDHejS2uJaOtpLIr3jmHBw3VjJw7D5kLKbkLtgv+HXpYLLbsB5S&#10;dhrfHmn+E7t7ADkm7LfhW15QLhfHsNrGboPnqfwqh0C/iq1yPYjm5LpsI/xVA49HK74Fvi7dZt6B&#10;PMb26o5IZ7snd0ws6tm2/pYbZt8f/DQDgvlMb41Kr9gtjvmWzxo+K+RnmOunGbLrK4KKU9xcGHN8&#10;GFENxUccS9WPdmVscZnudgSOy0asxXmKZ2mB43ty5wDP2SNR/oIFVw14ryRlt8E8hOw0ppfYpO63&#10;4VtweVgxAVA+xSHQX9EZ7quOCsrX4iJdcdk2sK81ItQcke1YJT5r+KrI3tjxZsBH5jL/WN3BNnMq&#10;V/lR59hqXgavg4J8pCtxv4P1io0c8gqZz2bwK+B29uaOQXSdRLw1fJeJ6Hgxr46t4hhRDJ8vHFmU&#10;P+MyvSIeH+UxzzbyETiWJQPH7kP2gbWZvfiG/eqP+dzNW9GhZMGCOwa8+Hdkt4GcIkvDNxdut1eq&#10;KfszJRfhdVS9Fhfpisv8yldBJU/FrAJeoRo3BXhTkemOyF/RHUqvcpGuuIrO25gJ5nKO0nls6RW7&#10;yiufzeBnYLzKURziq2+YvfTmNjd13VfyKzE2w+tEFeo4qWOqbOaQV+eG+cznXOaLuExHW0kU4xz6&#10;OM7BuS2JwHGt+LnB8/ZIBf6edCAR96l3puwemkWOTK4abo+Gr/rCNQZX8axm25z5IlRyVIziKsjy&#10;0Oe64iK0YhXn4PmiERHN14q9LETXkvN4o5DpjsivdLdZr3KRrriKjpzbSpQfbaVHY6a7zX7mqryj&#10;5beC34G1KvEZuAZfH2wz1/L3YkruFKjjWOGUzcdUQfk5z/VsbHGZjnNxDNpqDh6zvB5gLosCx+xL&#10;pmKuOgvmxWqR2WVmcPljl8tp+JYXl/1hxUQBnMM2An1ZHMLjqqNC5rPAH21rK5Y55cug4hWHaPkj&#10;jM1jRNck3gzg2Ks7lO6xf+jM7B8Mf8+V5SoO9Z65Ua/kKXge50d6a4zm5jkijn0KWZ6jEmMdcRXM&#10;Wet2QPU4cFzLdk6J8nGO662xxSkd7QrPXOaP6vSIAsdEcXOD5+yVVi2z4U1mDlmw4JLBS/Iqywhc&#10;TsO34HIwcpF0Ya45vI6qpzgE+ntiK1xrRCjOBM/2ZcPf6P8fZ2bfeYDf4nMwl/kiXXEVXXFKz4Tj&#10;Ip1zeMRY1tFGjnn2sT9CJcY64hy8bZzLdg+q1081zpHFZ765EB0P5jNbHVfFMdjP5wxtFvdjXMax&#10;rmwWB8fzyDrnK5+KQXBcFMsx+5AKOKczfzWbLP+O8R+fpdtXbjPw7hVkafjmxGWvqTHzt3Jafgti&#10;FFdBlqd8yCk/ohWr/Coug8qLdGWPwZQaxTf9rRsE1jFG+Xt0R1SXOdQVF+k8P/tR5xwl7Edb6RzP&#10;HOvKRo55R8tvI2KyOEc1PvPdyYiOC/OZrXwRx6J8mMN6lsO64ljHOTgGbVWXxyiPfQyOy+I5Joud&#10;CzxXJBn+3JnZX5vhW3IXXFms7hiZ/x/PcFjpx27D13qBWHB7I1tH6MviEB7H8cyzH6F8ikNE26ry&#10;Wn4HbyuP+8Bqpvp8XbPNnNLxBiLTHZG/ojsyDnXFRbriIh05t5lDHvMiPRqVntnIKZ/yWzHGUYmx&#10;zpqM7z4z+94Zbjqr1/FlovfYIDg3szOf28y1gDmsR2OkKw63x+0Kz1zmj+pkwmB/FGciZk6JwHEt&#10;yXIM3oMWuTNlQQg+VIeV/n+7DV8Ev/gXHCdWTBBa/jlQmaMS41CxLS7SFaqxmQ/hcVFdrsO2YwXC&#10;3FT0XMcYyzcGPbqjpfO2sc2cylN6z/ZEsZ95w+wH4NsiPY4FfUpvjTgn57KfefY5KjGOamw17lgw&#10;9trpzeuNV6gcT45Bu+VT/opwvOutMdIVF9lKVD6PrqONXAU8b5TPMVHcHOB59jXnl9+w02f8jq23&#10;pEUuVw4O3oBFrqzUG74Ftx9WTBBa/ghj8xwqv8pFwNhWnvuzuMynwPFsOyLe0fKPAd4kqBsG51Qc&#10;3mRM1RHRXBUOdcVFuuKUroT9ka7E/Q7m0Ycc8+yLYhwc1xNbAedkkuGrbpi9hH6a4XZFdCwi3sjH&#10;cS0fcw7F8/nic6j8GKd05pRd4VyPaiu7RxjsVzEmYuYSBvt7xPMXXAkM9+6LHIlcJUxv+A71QjF2&#10;nrF5Y3EZK6A1Z8vvyOLQF+lTUa2l4qJtUrGIaqz7OCbiI85G8IxWXMvfC74x4JsE5qboOI7hUFcc&#10;6mruTHcb8yI+03ls6Wgjxzz7EByXxTrGxlZzriLmuLaiY1Pl2Y6AcaxzDXXumItqqLHFsV/xKByj&#10;Ylt+rOPg+J44BvujuLHguq05OCaSVrwN636qLFhwG4KX+THL9IZvweVixcQRwbeNt5F59iMynxX8&#10;CIyt5lXjHCpecYxKzKGANwHIOc86xih/j352ZvaPZvppBuZQV1yk4/YhnEdp8dGo9MxmHsExURyC&#10;41s5PbFTsO/6lwXcryn7iHm9utvM9fC4DzyiIFfV0VbC8Wps1YrAcSqefex3cMxYUeCYMfEl+C3j&#10;BNn5ZfFFFjk2GZbrbYql4btTMfeirtSrxDhUrOIQ6I90BRWb5XCMilWcBbziejGmBr7ZR2/8rzwz&#10;+9PDx+nwBiHTHUrnWKW7jWOLQ11xqCsOdd4uhPtYlN9t5jM/xyobwTVVjIPjKjmO3ngTOZlEebc7&#10;WvvIfrYdyFd1rqWOO3LoY701jtHdjhDlRDznVYTR64/iesC1srrsZ4nQiFstsjdZcEwYzspOI3h7&#10;yNLw3e6ovqJwHNuHgpq3ylWAedUaHteKV37FIVr+CGPzquA3fbRdx5uDqu6I/CoGdcWhHnGZH3XF&#10;oe61sCbziuP6kU/lI1Qeg2OyWAXOa+VybCVHYWxeC61rpeU/VrSOFfoj3W3mMmA8jizKX9XRzoTz&#10;Io5zquBczmcf+x0c0yMKHKNi2RfJnzkz+xv0LblRzQWzY7XIbSnHiP01fMsLxf5xqFWF80R6xlUw&#10;Ns+SbeqpqWIVV0GUxzzbxwa+hvEGAMcpuoO5zBfpVQ711vawzvB8rsN2a2Qd51Qc81GMAseztNAb&#10;z+D8tZndPDP7vhl+muF2Ah9btFu64pSu7JZE8c6hL+MyXdksKpdH19HuFUavP4rLwLksldhKDMZy&#10;DsLvYhdZ5NjkSMGbeQyyv4bvTsaKiSPDIbavOkcWp3yKqwDzWjUyv/t47MXYvH1CveHzzUB0gxD5&#10;e3WG8im9yqGuuEhfm9mn3TD7OzfPdSUexzbzmd/Bccwhz+A4lh5wbiWf41kUIn7fmHodHxPUMUQu&#10;01VuBI53XY0tTunKVlD5KMxzXiQM9nMM+9jv4JhMFDhGxbKvGpP5vuyGffTTfruthstkkflkwQzg&#10;g3qnSgFLw3dVUTnBlZh9w7chGqcAa4ytV62R+SzwV2sz/AJu5bT8EfgNHsG2A28MMl1xvboDdcVl&#10;OYpDXXGoR9uEPoxhnm2upTjm0UaOeZYecC5LBo6t5Bwzxl5P+wAfR7QjvcpFutsVwVjXo7HFsa7s&#10;SFQNxXFOBo5XeRHv4NxWvIk4Fgb7MYZ5FYOxGVr+Kwd8g71cuXr/eA8WmVMmgYsJ2W74LvvCvuz5&#10;F5yjd+X1xreg6ikuAsZW9AzVOEclPothn1+sxwC8Ych0R+Rv6W6zPoVDXXGoK451xJoEOdejMdNx&#10;PjVHBI7NpAdjcjknEwX3vfiG2bfs+bf4om3owRw1xkDN2+JYV/ERMB7HjEcu8mc2C8eqsVInEkbk&#10;4zwVg+C4qfHMt3wsWewW4M7xSsuC8eBjucicsu/G+vBP+HZeRK4AVkxcMubenrnrXTWo/Vecw32V&#10;GNYj+BUZIfPNDXWN8o2BjxVdcZn+9Wdm/2TkTzMoDnXFoa44pSthfxbLftY5F8F1WMaC67Bk4NhK&#10;ToSp+VcdvN9sOxTvHPoyjnW3W4KxmKN0xbFf8TwXI4uPeAfyyt+KiXgEx4yVVs2xPhXHaPkXLFiw&#10;B3CrNo/UGr7lgl9wCKyYKHCRvg9E9SNeQcUq7pBoXd+vODP7c/C3a0ZjRXdE/kjHcSw3xc+62yiK&#10;R9t1HjM9qot8BI6vShWcV83lHBaPWRBDHR/FOZQPOdZVvAKfMz5/eF6Zq+poR8I5yp/xCI5RcZGP&#10;81RML7gW14t8zLuPuZafIL7lfZFFukX0IYuw7Am1hm9BP/Z40kqI5o/4CBgf6Rl3WYi2NdJ7OQUV&#10;p7ixmLNWC8Gb/s4NguIquqPqR30Kh7riIj3aPvRxDMerUelot+ZSMge4ZrU+x1bz9ols7sw3B/Zd&#10;H+FzqTmVL9LdbgnGua5G5qo657OoPB7ZXxEE+9Af8QiO6ZFWnTF85PvOM7MfWH6aYcH+sVqkLaJR&#10;nkOWhu+qYcXEbYDqPlXjxkDVVlwFUZ7iFbcv8Jt+BfiGj2OL69WZQx71KRzqikMdtwX9DvejsC+K&#10;U36OdaicCBw7RSrgnCl5WW7LPxX7rt8D3g60Iz2Cx6jYqFbPscDYbGxxSkcbOYTK5bk4rgKspXIr&#10;PEsFnKPyp/LuYy7iFyxYcNtgWsO3vCAsUJijiZmjxj4xx/YdSw0rXsvqxsB1jFH+iu7gbcliqhzq&#10;ikNdca7/xhtmPyR+msH9ynadR6WjjRzzSvYBnqMyH8exRPjzZ2Z/FZ4ytOIZPbG3C3yfeVRQMcgx&#10;3xKM5RzFZxzrylaS5bf4liAqPPsQHKeEwX6MUTxzGa9EwX0vuGFP/5X/va1Wq0UWuVKy85irJPi4&#10;baIcEaY1fAsWTMGUiwFzp+gKmZ99bjMfcVOR1cx8FURv+gh1I6F0xfXoDq45hkM94jI/65HNdbim&#10;GllXNvIKHDentMDxY3Mwt1onw9T8y8Cc24zHEkdE5GM7QnTOWK9yOG9kR7zrPEbxShiRP+KVb4pk&#10;datcxPdwCxZcYXjf1Scz/hNN6GXJ0vAt2B+iBiTiLwPVbanGRZiafwzgm4KWrrhenaF8GYd6lYt0&#10;3Da0UTiO/dVYBOex7Bs8X2VujqvktPDlw08zeA0eM1RiKhhTZ0yOUZ7Sx9TlXK6r7Ew4jzn2RXEO&#10;jmG/g33KjmIjYJyKr/DK3wOug/UUxzzbmXCsQsu/YMGCK4Ol4btK2EfTwDXZngNec2ztsXlzoHfu&#10;anw1bp9Qb+KKQ/CNQktXXEVHMI/+FtfyM4d6lI8+jEFe6TwqHW3mGRy3L2mB41s5HNvKy3zHgqnb&#10;NyXfc3tHBHI9xxtjszHSHcwrnxKOZ3/GR4KIfBEf+auS1cj4zI44lihmwYIFtwX20/AtLxJ3DuZu&#10;XOau14PLnPuYoK7fl52ZvXr44Wu+OWjpjsiv9K86M/unj+o6DuXLONQVh7riUMdtRVv5s5H1qKaS&#10;Q4Pnz7aDY1rxjN54R298C2PqjcmpYs7aXgtrcn0+dywY1xrH6DxHxLmOI/sRqpbysb/CRzEKHK9y&#10;Fc8cSyWGBXMQwO38qdMiiyxyZeSi4eOLfMHVxdK4HDemnp/e/DHXNt8M4A0Bj7264pTuQFvViXyR&#10;rjjUFcc6cijIKT/PgRzHM7jOoSUCx/XGcl6W3wOuw/YU9NaK4qPjhVzLr8DHsjUqvTWHUVxl7NHR&#10;Rk7xkc2+Vi0Vozjm2efgGBYG+z2mxbGtRMUg96ozsx8cvjRJxS1YsOBKYz9P+OZG9oKT+RYsGItK&#10;U5XFoC+Lu2z0Xj98o6C4iu6I/K1YhvIpPeIyP+tusyCvdJXHnIPj0HdZ4O3JtotjstgKON91Hg+N&#10;nnk5lu0x4P0fW1MdW9cz4Rz2I4/+iq5sliwX+cjHglB8NX6sRLUU32tXhHMcG321yCKLXAnZxdVo&#10;+BYscOh1HAPjK3oFHM/2FMTX6jzAN/Gx4JsDxfXqEedQPHPKh3qVa+mffMPsh+GnGdCHdXkONap8&#10;5Ji/TInAcVEsxyj5s2dm3y+eMsyFnlocy/YYVPYp8kV8C57XGjM9Au4L61VO6cpW4Hwc0d+q48D4&#10;Sh2OZ38FnB/N6zxzU+QW2Qz0fdEN+5W/4nN2bisXaYj4aN0iexQ+/reBjANXqXxLp3oRuNOwHIOr&#10;hfFXSI456mY10DftSt8f/FrAG4SI69UdfL1lMRzLnIrLONR5+1Qe+qLYSNjPNvLHAN6uaPvYH8WZ&#10;iPG4KL4CzFV1FDc35ppjTJ3KMVQ+zONjmAnnqJG5yM82z6XE43hkvSoIxWfxyt+SLLfFsZ/tXony&#10;Ebv3kYtksuCw4ON/G8hOUztS2g3fnOAXDkTmW7DgKmDFxBVBz7WnbgxcV9wUXY375FBXnNJRFMf1&#10;OM7BNnLHIgoco+LYn8VG8PgvG36awTk1VtCKbfkVxuSMAe8vjwpRDPPoX4t4BYzLxkh3MK98KC1f&#10;JY5jVJziERwfxTk4huMrXI+/R7AWQnELFiy4Ujhsw7dgwQKNy24We97Mo5sDrBH5e3RHVHdODnXF&#10;se42+5HDscozp9Dy7wO8bdk2tGLYz6Jie4E5UX4v72j5p2Cu2l5H1WNfFoN2JBjTGnt0ZSPcV5kn&#10;quHAOI5VPMdzjoNjOI590Rwte4zwxznXMHdUf/fhwyKLLHJFZHzDxy8OCxYsOC5E12jEZ1ib2bec&#10;mf1FeLridTJdcVX9y8/M/vnw91zO4zgnl/kz3W2UsZyD41iqcXNKBI7jWPax38H+KFZxiMif8SwK&#10;isdtVYj4KjC/WiuLy3wW7E92TBwYUxmrurKVeAyPrqPdkihe8QzOqUiWzxzbFV/EK7kVxDP4LvK2&#10;F/HZuEUW6RJeU3uWAOMbvgUL7hQkF1ATldwsJvPNDX6TZxvj0N/SFdeju43jPrkeHYV516NR5SDH&#10;fEv2BZ4nmpN9Fb+KU+A413lEKO6YUdneKCbiLfDxceNR6ZFUY3Bs6cpGTsWxj22Mj5DlMM9zsj8C&#10;x2NehWv5kFdP8ZR43MvPzP4e/P4pz2Em7i5vd1mwYCp4Te1ZdhrOc7m9Gz580bqTcDvvd2XfKjEL&#10;cmTHEN/8q7oj8ke6GvfJRXq0XcxHNvPsZxv5Kjh3LlHgGBWX+dmn4hQ3BWPr9ORxLNtzwetm9ZVP&#10;cQp8HjLwOeJtQ7+KUzrn8hwc5zbznJ/xql4PH/lZsljF9fgzweYvawSzbVtw20C0CQeVBYfH7d3w&#10;Ldg/7oQ3gjthH3uBNwFjdMUpXYHrzMVFuuJ+/Q2zfzx8vNV53G7WOYZroo3cGJkTXDuag/0Ywzzn&#10;s+9Pn5n9DfgoL8ehnY2sK7sFjmd7LnDdbB9aUPGqXmXkvEg4Xo1jdbRZOFZxaEeCmML3iqrRsucW&#10;bv7UfM6JG/dFrqZcNnh7Ftm/nDd8fkHPgTlrLdg/DnG+6A0jRSWmB3PXO2Zkx5k5tnuA80zRFad0&#10;t9U4F4c6bwf7UfdYzuF8NXIcc2PBtaaIAsdwXI+P/R7DNnMtYDznsj0GXoNH1t1mDpH5EK045c+2&#10;C6H2w9HafqOYbOzRlc3gXB5b+Q6MVfO3+MocDs7z3KrNvinCzZ76Oz60v+CGfdRH/ncDuQfwHeoi&#10;i9xpskfc2U/4/MVswQXmPCZRrYiP0BsfYa46C3ZvBMbqjswfjXNxqCuupUe260rYz/lzyFRwvahu&#10;5Ge+5YtiEGsze+ENs5dM/GmGVlw09xRwTbar4H1VNRSHyHIt8fs2s6A/G5nLdM6JJPJXclU851R4&#10;9mUSxTPHtpJKDAs3ecx7TQfHmbhJnUsWjAIfxkW25UqBN35GubMbvn0CXzDnwj5q7gNXYTv5DW1B&#10;G3wzgONcOnMOjpmLQ11xmY7wbcZaXFf50ObayEeSgWN7RYFjMC7iMx/z7Oe4HvA8DJ6zNb/SEZUY&#10;S+ZwVOsoqPionuut0XVV24H+bMw45NFX5VxvxSmf8vfyvaLqsD2XqCYv+ps+tV3I795HziTLv7H/&#10;+Egusi3Lv/N/ecNHF/mCBbNiWV+Xi57jr24EFK/8vTpyLzwz+xfB33PhOIZDXXEV3bfTBTmO45Hj&#10;WCrgnEh6wLlRnV4fc5jT4hFYLxszfQ6o+aZibC2VF+27inWofeL4tRD0cYzikVO88iGneB5VDAP9&#10;HFPh2dcC53p+ZEd6Jqq5y3zc+LXmMdu5oZ5H7lDwYVhkf3KHI2/4jgGbF5gFty3UOVYcAv2t2Lmw&#10;r3myuplvDlTqY8wfOTP73pvbb/6sK65XZ455HMdwqCsOddwOtU2R7boS9nP+GMnAsZkocAzHRb4W&#10;F/lcR3Bshigu4jPw9mXoiW2hUkvxiosQHWsHb0MWh7UiXXFKz2wU9PHIeiaOXl75MolyFLdPyRo/&#10;tS3ImbiRXmS8LDgc+NjfYXL8DV8Gf/G5k3Dofcb5Ij3j5kSlfmsbq5iSi5irzhyItiXireBzP+uK&#10;69Ur4xgOdcWhrjjW3XZB23UeuRZzChV/RRQ4hqUVG/kiTvHoUzEKOAeOCOayeoxqXISe/Epstp8K&#10;GBfpzPHIutsozLte5bIa7EdksVkeg3N7eI5hTkkrruWviDdwqrnjGJQ/dGb2uuG3+NZiWxYcFcR9&#10;/SKJ3Mk4XMOXvVBkvsvGmG0bkzM3om2I+GPAPretUrsSk2FqfhU98/TEIlpv7u7DONYV16sj2EYO&#10;fRmHesRlfqWjIMd+tyO+JT1xGTi+lZPFRr4W5zxzLt95ZvYD9FFelaug/CoWaymefaoej6wrW4Fj&#10;snoRKnEqpsWxHsVzHI/MKV3Fo62E45VeEUcvj4h4C/Izu8Wvg4YtEm4A+aOcOPqcam5xE73I5cmC&#10;PvDxu5NkXMPnLwQLbg8c8/ncx7ZhzTH11RviVKgaimNUYioQb+oSuM8VXXG9Oo6Ky3yRXuUy/dfe&#10;MPunw8db0Y/1WI84BMdGEoHjpkpWO+PHcuhDfwSsw6jUieZFcJ1eVGuPgcqvbK+K4VgVgzbvF9pq&#10;7NGVrTjOZw5tFsQUviIqr2UfQrjZWyfbYWb2+Tfsgaf81sHYE/hOdZFFFpks4xq+BZcLf+HdF3rr&#10;V+LxTaSFVgz6I30uzF0zq5f5jhF4E5DpiuvREapu5Iv0KlfV3XZB23UeuRbnV8B5Y2pE4Hpct8JH&#10;nMplDnkH+p53w+xl0GxHI+vKbiGK57myOR24Dy4MxZmYR8VF21DRmYvi1HY7x7k8Mqd0trG2iuE5&#10;VF6ESu2MZz+CYzA2s1u8Em7axo6uO3geF+ObydW8wneqi+xNbrd/vH+LXMjS8C3YD/xNwUdGxEeY&#10;Ej8l99DgN9W5MaWuOqa4rZmuuB7dbRwRyqf0KhfpvE3IqZhs5FrI9YgCx/QKI/IrvsWxnXHII9hG&#10;YD3m0GaOoWLYZmRzjkG1RjXOoeKjbcfj2cpDW43MKV3Fsx+FebezHI5XsRHPPuXnGOVj7lCCzR3b&#10;/JFOFOTMltvs20RuN/D+LXIhJ5sL+XbDZe3XZc2rEG1LxF8Gsm3JfGOBNSNdoeVn9NTeB+aek+ut&#10;gavqiqvoX3Rm9q+Gv+dyHnUeI73Koc7bgv4ohnUlDsUpn/I7OK6SE4HzVR3FM6fyM1txbjvYhzyO&#10;CM5n8DZEc3gs6zwyIj6CmoN1hOKjPBVrjRi1f2sS5jBejT062sghotwsB4H1o3m5DvtaonKQi/Qp&#10;wk/vskaP41rbsGDBgiuHeZ/wXaUXgqu0rQqH3H6cK9IzroIxedG2jKlVxRy1p9SIcp2P/IhKDILj&#10;v/nM7K83fpoh0hVX0XFUnPKhXuVQVxzriDXlch32KZt9CPazKHBMSxjs95gWx7bi2GbOkdmtUelo&#10;V8E1MrC/MmclxoL960G0H0rnkfUInKfGlp7ZLOjHuCxHCdZhjvkophXH3D6EGznla42tbV2wYMGV&#10;w7wN34Kri2N5EVfbgZzyZ+jNrcZHvoi/TMy9TXyM3K7qimvpCK6FQE7FZRzqiot03062OYZHjGOu&#10;JQoco6QnFuM5J+IyW0kW4z4H8giO5ZF1t5lT4Dil88g6cqpeFKv0DFFOll+NMxEbCcZGI3PMsw/9&#10;DI5nDm0WhOI5nnNUDIN9mT1FVKPHjZzi1Pj1Z2b/GH6agcXE58UWWWSRo5a44fOL+k7GsR+DyvZV&#10;YhR687J49/E4BVgj0jP05GT+OfepF1PmrOZmcbjvvbriWrrbOM7Foa64lo65rKM472BfFVy3WqcS&#10;Y6Im5jA3xc7EkdnII5Sf6yAXCccqHVGJsaC+o8q7zbxCdbscXLsnn3PUyJzilS8Sj+GR6zBUHeYZ&#10;nNMSzmG7xbcka/QiTjV5PGbbs3svucgdJcu/3WNy/BI3fAv6MbwQXgkcYltbc7hfxVW5DBg/JXcs&#10;svnZrmBMzhSo+Xif8Bz26oqLdDXOyWX+TH/2DbMfvXnBZzWZY32MKHDMGMnqMbcv+4+dmf0g/BYf&#10;+hmYl3HKrkDVRV1xrvfMx7FsR5yD544QxSldca4riXyYz5zSlY2ciqv6VBzHKk75ERyDscxNld6m&#10;LtKjMdvm33HDPuL+3wI7HoFvORe5PWTB7jE5fjnuhs9fdBQy352EQx0HnCfSM64Clac4RMuvEG1/&#10;q1bL75g7bixa+6Y4R+ZDrCF2jK44pTvQ5jpzcWN1rMk626w7MJ5FgWNa8Rk4n+sw12OPFazDNR3o&#10;w5E55plT4Bil88i6shU4JqvHaPmtEVOZqxJjQdxaHCfmOE/ZPC/zKqcFrKHymY/8HKN8Lb0i1UYP&#10;dcUp/y2Q1naZ7dxQ7sqCBQuOBYdp+DYvDgKZb8E8qB5jjmP7UGjNG/mRj/ReqFznojFCy58hy818&#10;LXDuWnAO5nG/p+iKi3THvrhI5+3AGOfY16OrmgyObeVxTEtaucz32OyrikPZv+eG2Svg6aoalY42&#10;cko4TumILIZrs3CsgvM8IlrboHS2uT6OHIfCvOsRp3SOV/7IhzFRvBJEha/I2LweUc1bpHsjV/W3&#10;tt1Ef3cbCP8k4CKL3A5i6d/wRfALfcE2LvO4jJ17bF6ErJ77eKxCxSOn/ApRTqRnXAWtvJbfgpiM&#10;U74Ma5AeYM5UXXGof8GZ2b+ln2bwcS4OdZ6f/a5HNuuKU7lVYbCfJQLHcXyLVzbnKOmNcyCPXDQy&#10;52A7A8+pdMWxXgXnsB0hmpfzq74MfEwiPjs+GBvpaKv5TOQy51CcA+eI5lZ+BMcowbhqjgs2aRVR&#10;TR3q3OBxM9javt1e6baQBQtuR6wO9oRvwe0BfxPIdEbmM3pjYVQ5RrRtlVyEilecQhSneMXtA1Pm&#10;4dw/eGb2v438aYZIdyg9GufiUFdcpruN+Vwr8qGNUBwCc7M6Do6L4iO/4plTvkiviiOqgX41Msd8&#10;RRCcr0alc50IHMd1sjFDFhP5uD6PDt8/3laOb3HIKx9yLO7jkWMUz34Vw2B/Vl9xU0U1cKyzzXrW&#10;7N0qbPeCBQuuFG7Phq/1YtTyWzHmmNDa3pbfwXFsVzFnnuIQ6I90RhSncjIuGhGKY6xBlI1QXISe&#10;2AhcQ9m83XPrCLRVTC+HuuIqOo6so1RiWj6MYXBMr0R1Ih79zM0hXhfrO5RfjUpHuwLO4Tl4ZN1t&#10;rtPilZ6hmsO+KI/3i32qDsfwyJzilY/nQnDNKJ8F0ePLROWgzb6WcKNW0dmu+jDmRWdm/6zx0wwL&#10;rhT4aeYi0+UqYWVf+1f0pavZmLfEF/F2CT4r+K0Yg+iN3wdaqy/yM5/ZPXo0us68GlvcIfWMy0bW&#10;ld0DXGtKx5F1ZbcEbwrQfuSm2fPOtufcp/73b5p96o0LnscxHOqKq+hvfNTs04fjYMF5j9YPiuJQ&#10;TgQXSU/sKplb8cixX/kUl+lof8dNs999YyAG4Dn4oUfNvn049mpOR6QjmMd5FMc6ryPnlN2S6Jrr&#10;GfHmXuktm+upsSV8PHDM9IqN4POr1lRFWteN8mfzRNvjeja2uIqd+dhW+t+8afbZcP3h9vyzR+29&#10;73v9hQ/A09y5GH8kvunhP8lUCd/16pcwteCOg36xnK/hi3g7Mp8V/FaMcfTE7hut1xflb3HsV75e&#10;LhvHcFWd7ZbeyzkyLrIr4LXmNvJrwTvHvpbwjR3aj9w0+2JodLzuvvS/f9PsU4abD+dVbJVDXXE9&#10;+pseNfu0M32+1cj6FFE3oWMl2ibmo/1o6YrL9NXQ9H1B0PT9H4+afRsc92hkXdkt8DlnHUfWla0k&#10;u96U3mrSWG/ZLT3aDhZ1HHCs6srOwOsH9Uiy6yfzKeH5IrsyVvUxNnPsd/sHbpp9VtDwmZn980ft&#10;l973oxf+BSVUm7nXv/4tG/2zP/tjt3wRloZvQYTb8yOddzJ63hwdrZyW34IYxVWg8hSHyG4YEFFc&#10;pFc4HhFZXbZb4Hi2p3KMSowNcXgM9qm7zcDYCoe64sbobmNdFo6J4jJhsF9JNT6KUVzFN1VuwTbh&#10;PK4jH41KR5v5ll/pag6V1xIE2w41J4PnRWR2S1ecAu6PGqs6z5eJx2BsBapO5GsJ57A9l3CjrWxu&#10;zCNO+V03kYPjghDf9PCfDEXh9a9/y46wf8GCKdBP+HaZC0S+iLcj81nBb8UYR0/sIcD/t46h/Mxl&#10;do/Oo+JWAZf5LkvPOBxbHEJxCrzO0HZdjayjRDzfQCjukZtmX3TAj3S+7qbZJ8P/bXY/jy0OdcVF&#10;OnJsv+lRs99EHy1EPVo7LIqvPmWoxilR8yoe7ZauuB6/63/yptnvEufd9dcOT/lM1I84ZbfA87KO&#10;Y6ZXhK81vtFWnLphr+gtm+fg7VC22nc1ss42+xzO8zlU68f1TFrXTuSP6kfb4Ho2RlzF7uFM8LwN&#10;//tNs8+4scv7+KN39hO+8+ZtBZLj9a//sUHDhf0U0HNUnvItT/gWRDjehi/iHZk/81nBb8UY64g7&#10;NLLXHuVrceyPfPhmUPWpcQw3Rmdb6RlXGTM94xxqjSGn9HVDR0Geb9xQ0HfLzP780PBhDcc+dGz4&#10;sjl5jHTFoa441t1+86NmNw78kc7oJnSKqG3KttntKCbzK075/9TQ8EXn4LWPmr1KfKwTdcUxmOfz&#10;7FDboUbWM26dXHt83VVH1tnOfK16vD2R8DHBsapnHILPta8nZVeunUqMC9dnzvXKmOnK7uEcysfc&#10;ysz+zk2zTx9ec3k7V2b2L+6Mhu+bHv5TsCDyD8a9/vX/jimxeNGet+EzW9mrX/0tTC44MvCKOASu&#10;ZsOX+ewAfkRP7CHBL94M5Wcus3v0KeMYLtPZbumKU341RpyyGavG2kKf69nIeq/wjZ3b33XT7Pce&#10;8O/4fvim2SdR04f6FA51xWW6N3yOaA2wruxIqjeg1bhsXvah3dLn5v70TbP/MWn0X/eo2R8TDR+P&#10;rCs7As7HNm/TuqFXJbrmVMOlGjLmWG/ZSlcjbwvvq9tqzHRlO5BX55fXUkWq100kPB/avE3ZyHrF&#10;dkS8JT7FO/d3b5p9GjV8qP//HrX3vf/2afgefvhPmdk1sRgu8PrX/+shxpEtYAfzaC8N34LDIP9f&#10;FQxesxVkOZlvX7iMOS8Dc+xnVqPyGsfwuNaIUL4sjnVGFBfpiuNtikYEc2wzMr/algg9sRE4j23n&#10;1FzIz6W7zfoUDnXFZTpyWIPrMYd2BZiT5bM/kiyHObTZx9Lys3DjwJyqx9vjdjQqHe2WcDzaalQ6&#10;5ypEcVl9jmUu0lu20nl0Xdkcy2NLVzbz6OM49itBsE/FODjG4zK7Jbjm+ZpQNjbjim/53J9xv/vM&#10;7F8PP83A9dZwPK4oHn74z9rDDz9iDz/85+3hh7/LzJ5kZvfa61//7+z1r/+3g/ybLeEGcBuRL+L3&#10;gdvgxCzYC/oavquAQ671Q841Btn2KZ/iEC2/BTGKy+DxKg855WdE8b16xmXI6rFdQZTDPNuOiJ8C&#10;3ke3cZxLx3EuDnXFtXTOjTj2od0jDPaPEVWLbSWVmKmCcyi9NWa62y1wLNfiUekOnJuFwbWQz8aq&#10;3rKVrrgInINjS1c2cuxr2QpcS8Wzn2OY59ixwg2WauKQb/lUHPNKcJ8818criocfvmkPP/zdZnaf&#10;md0zyN1mdt3Mrtlnf/ZvPnCTtmDB/nH7NXxXFfxCjXKZyObPfNbwu49HBeVD7lB6xkVjpis7A8ey&#10;XeXYzsCx0b6sad/5ODA3VkfwHGM41BVX1T/uhtm/u7m9rdmIccwpP4JjstgMnO81IjvSM44FbzZZ&#10;lO+WmX3z2fnHNp3j7XCgz0fmmEc7E45VesQhj1wEFRvpCpE/q5HZ7HNwDAvH8cgc88pGLvIpPRMG&#10;+1vCOWy3hBuwyIec4tHH0hPHnAU11mb2m27Yk+77rCEIgR+HPC55+OG/BA3etUF247b3pQdRfFST&#10;563L8u9q/uPzeChZGr7Lhr9wZqjERMjylE9xiMiPvIpxTvkQWVyL27eecQpRHPNrwSGUv7WNLVRy&#10;OIZth/O4nawrbqzuNo5jONQVV9XRxjESzGGOwblZDvtbEuUxx/YcEt1Aog9jom11H3Ps4xi2nWOo&#10;GKWrGI51cDyLikWbdR4RinOwj20FNVeUh9uuRuaYVzZykQ9jKuB6UW0Hx/CcU4WvDWzGFM8NmxKO&#10;UxLF+b5hDNY227mh3b3VPCY5Ab26rRx3S8T0Ctdsy4++/i1b9oKrCT6vh5J5Gr7hor8tcMh96Z0L&#10;XmC7kOUoH3Ns92BKrkE+1lE1I//cesbxiGCObeeUVMHzq21FRPUjHsG1cc5IV1yvrsYxHOqK69HR&#10;Zk6N7K8Kg/1RnIPjOJ45jot4xVUluonkGJ+Dx7WZfd4Ns2+7uevDGBcH28hl8VzX9WhknetGUHFo&#10;q7nUmOktO9IRHIPCMWpUemYjF/mivEwicFxv7Wocr3+2ncPmTAk3axVp5Ub74Lkm7iyPWY4O72Ki&#10;hNe97r/Y6173n+11r3vMXve6twzyn+x1r/tP9tznfoc997l/3D7mY77aPuZjvsqe+9xv3j0Oi9xx&#10;Mk/DdyfCX+jGYkq+v+D2oDc+A9aq6Mz1jgg1h+L2pTOnfBb4OZbtKrKajErsmkQh4h2Ym+mK69Ed&#10;aHP9Foe64sboyHFtHl1X+Rk8B0WBY6JY5Y9s9u1L/CYSb0TXwfxq+3iMOGVn4lC5rvOodAfXZ1Gx&#10;SsfRofhIb9lK55F15DiWR6VnNvPsx/oqLwLXqwjnsd3y8Rpn4YZM+VrCeUo4h8WgFo/rwX/lsGJi&#10;Zkyv/9hjHwL58EbOG73/wuH2+OPv3ci//Jc/aT/+428cPNfN7KPsuZ/37ZSx4E7DbsN3ZS/gK4S5&#10;jvE+6zDHdg+m5FqQ3+L2qWdzZz7W3WYuQhbL87fiesA5aH/jmdkPwdMVnD/SHZE/0z/3zOw/PDqQ&#10;hbrMoa64SMdtQV75nEMf2+zrEQT7ekTVYFuJx1Rip4rfWOJcal7F9fIKKibTFcc6cgyOwTilKw4R&#10;+TmWbYTyZbUYvK04Kj2zmWe/68xXJQPHejxzSirNV9SkYfPFvpZw8zZGfB9v0ehyxfDqm1/L1ET0&#10;NHcXsY89dt0ee+yuQT4Ict7kIT7wge0D/da3/vKWbWb21Kfeb0996v1Mm9mH7cd//Gftx3/8Z9mx&#10;4A7DbsN3DMheRDJfC1Ny58Lc29BTrye2BaxV0Zmrjgjly+L2oWdcNGY6coq3xKc4BY5jO0M1Fve5&#10;V3dEfqW7jWOLQ11xqPO8CBWPdlRD6WgrUeCYLBbB8ZgX2eybU/gGMhsdXMMF/TxmOueyKB/a7GPe&#10;wT7m2KdikMNRccqX6WxHvoh3XQnG8aj0zGae/VifeRYFjlHxzCupxnHz5Jzi0XdIsWHkbfHt2TPE&#10;J9Mmy6Hw2GMnINcGuW6PPXadQ1Pcc4/e6scf/yWQ99rjj/8SeDHnXP+Yj37xzrFY5M6R42z4jh1r&#10;JooYm9eCv/hWEMUpnjm2EZnPCv4InqfykVNx+9CZUz4L/KyrXOdRFLgWc2xnvggqJqqJ2zpVd2R+&#10;Hlsc6opDXXGus806ji2O6ylgXCuHY1iyWMWxVGIy8ZvG6OYxk2hu5yM/+ziO7UgcKs91HlkczGeC&#10;QI7rZWNVZ5t9jlZ9BsfjqPTMZp79riuewTWrwrlso6i1zhzbyEe+inDjNlY+58zsJ+m3+Ny3Pt99&#10;vrGcUy4Ln/3Zn8nUDh57bG2PPWb22GMrIdu31x/4wHx7s16vqbmzSz5aC64C6g3fcGF3IcvJfGMx&#10;tebU/Az7rO2ozhHFRXyEKB55FeNc79jiEJF/Dj2bL/OxruwW1o16EWeC51oVPgPmzak7svlb8XP5&#10;XWcbgX41cm5FGOzvFVUH7UgfI35jqARvILPxG87M/tHwUd612Cbm2a84tiuCOa38VmwLKj7Ts7Gq&#10;sx3pCI5B4RgelZ7ZzLMf6zMfSQscz3Moyda88rPNvjEyV51bw/56TR9dGNyxXQlZiXG12aXHHnti&#10;aO7W0NCpnY9xzz3VeBW3y33oQ/Xb9y3s7Psid4qMXDELjha7rwvTwPUyO9IzrgeeH81T9U/RMy4a&#10;M91tlwjKr2pGYwacP4pnPrKxxr50h+IcrTilKy7T2f7VN8z+/fBbfO5zwVjmK8CcMfkOlR/Z7JtT&#10;+KZR+XjMtify9fARVBzr0cg6zsN1WRDMKb01VnWGiuORdeQ4NsphXdnMs9915FQ8gmuzRHFVzoXX&#10;vLJZuAYLx2cyJsfF90vV+XU37N57f/PFjeWVw/ZGv+61/8Ze99pH7XWv/XebL0y5wIl94ANmH/gA&#10;UGWsmRiFd71LTR4deDwpogNY5DaTHEvD14sx1+yYnCmozBfFKJ45tltQ8c71jgjkVNzcesa1RqWj&#10;zTwLg2tl6IlV4BxVD7dz37rbOI7hUFdcS2cbgX7XM64qDPa3ROWxPZfgzWGFa/mi7TQz+5wbZt8J&#10;P3zPgrmqjuIqvpZwLttVcag6rlfGMbqyGVV/tO1KVzbz7Od5kJ8qc9VBUWue/Zn0xnsOcy0xyFXb&#10;bSZuPo9Zzrf3da/95/a61/6ove61/8Je99p/Za977b8C//mXpaC8//1mt26dywU2B2ACsKnsxcX2&#10;LrjTwet8W5aGb9+Y47VgDCrzRjERHwHjW3pWm2NUrPJl3Fx6xqnttMDPsWvBZeB4pfOo9Oqc1Tij&#10;uvvW3Wa9yqGuuKoe2VwbxyheCYP9WayJGIyNbPapuCxGCd8gtjh1c8lz8zYwz/5IKnEcg7brPLJk&#10;fAQVy3nIKyh/r47gepzDgj4cWzrPr2qyz3XkVHwVWEPVbfFrsZZ53XNzxflZLEs1tuW/ZWZPgPj+&#10;YT7KHrF72zpOPu8532yf95w/Yp/3nP/ZXvfaf2qve+0/25rn8cffbY8//h4Y37Px3XNP/MUpx4r3&#10;vU89Cdw9LovcOTK94dvzxT4brsp2zonKPkcxzLdsROYz8PMYgeMwPuMifT1CdyjOoXwRx/mKQyg/&#10;11TIYlRNR+SL6rmOefvSP+fM7D9ewk8zKJ3tyug65ytgXCue4zhW+Zhj8ZhKrIu6IYz8ePOZcevC&#10;NkR+5DmG7Ux6Yjle5TqYb8VENvLIIbjmWF1xym/BNjGndLRVbcXzPK6PFVWD7XWyZiPJ4rjxQuHY&#10;LD7zteQJsm0YoznFzeVcMgee85xv3ug//uNvtPe///32+OPvtMcff9cg7974n/rUj9jIsTZ6H/3R&#10;9w1atG3Ms73gTsT0hu92wZqJGbCPmr2obEMlxkQc2uxztGKcq46IFoe5qs5YPeN4ZE7xCI9hYUR1&#10;svlZR45FIarz9Wdm/0D87do+dUcvh7rixuiZvQZBG+MqgmBfVVQ+2pE+RfgmUemKcx3H1ja1/HPL&#10;lPl6cx2ZzXWZc8yhIxfZisOxpat8FMW7jXwPeA6u2yNqPbMfhf1RHEsWF/GZcLN3C/bfbd7GI8Yz&#10;nvHi4Xfo3gg/Rn6Opz71AXvqU58yyHmTdw61U4o7BM4fsz7wwD0byZE3d894xouZWnCHYLvhu6z1&#10;jMi2IfMdApc9/1iMfVFWOYpzoC/SM64Cz1P1q9wUPeOisaW7VMCxSucx06uo5OC27Vt3G8cWh7ri&#10;xupoI4c+pXNeBq5ZzeWcaBs45pCCN5BK55vOSFp+lt74scLzsN0jnIu26xnniHREKyaq27JZ523l&#10;uRTnYD7bpoog2DdVomaJ/SwcF8X28kpUs3fLzD7lzOzNw08zqHomHs0diwz4pE9+ln3SJz+0GZ/6&#10;1AcunBust6wHHnjKFnfffb6zZu9//0adBR/84AeGv+V7YhjP9QceeLI98MCTOXwa+Bgtsle5557P&#10;3BGOOYTcPk/4tq/Ty8exbY81tinyRbwj8ysfcq6PHcdwvfq6Ua86Kh1t5DLheKUjMj7yIVRcNi/G&#10;71t3m3XFoa64qTra2cj5PcJgv5Ionu0WX5Fbe9ZffGb2f8FNJ4vaT/Yz1ytRDecjf0UUOAbj0GY9&#10;4xxKR47tKMYR8SZ8qpaKYT8L824jz+AakXAs25FE6xc5F/ZFcSyRP+LHCv8dn/O8rUePjwJdbbBz&#10;KxhV3BzQB+/uu6/B/GZmq2ajt/vTDJi/4BC45+7PbIrZDZLLAa+WBbc7stewyMd8ZrPPUYkx8EUj&#10;QvkyDvV1UXdk/srInAN9VXCO0iOO53IuEoaqyzbm7kvHscWhrripOtqnN8x+ij7eyqOLAznlb8VV&#10;hWugzb65BW8SWXc70z0+285D7s9YibYr4zNfpvdw7EewjRyPrqMgH40cl9kZuLbransUVCxzvRI1&#10;SehT0orN+ArHEj3dc8Fj4TVdrjywUZq6Q9lBiXjbadZazd4uomYv4hdk4KYtkt1mTslxoNbwZWs0&#10;QpaT+Y4VPdvcE3sZyLYv8yE4Du2KzpzyKXC8qh9xmb+iZ1xrZA555Jh3RP6oPvsQEd9ClKf2a986&#10;Av3Moa64OXS2WefRdc5lYEwlXkHlMjdG+IZP8Rwzxuc633Sq/VDcVZDKdkcxyCs94tifcYiIdyi/&#10;mp9H1zMbOSUYg7EIzmFRcWxHotYt+13Yp2JYopgq1yubBnBt9sSt8+PgPqy/PneJT5AdhbztbX9V&#10;bt8uhh0hPPDAUzYSww8E1tD1tuFbsr1F/c1eC9v1+VjcacJNm5Ldpi2SceBtOoTUGr6rjtZ11/Jf&#10;JvgNAWUKsnzlq3KO1uue8o8dx3CRvk50B3PVUeloM4/CYJ7nUiPHq7oKKpZtB8buW3cbx0hX3Jw6&#10;276dKMhncSwM9meictBWOo8twXsdFvahjTeMbEd6tk2fccPsf01+i2+fwvu5D3EoPtOjHPZXONSj&#10;MQLHqZquK7tSP6qd5aOfa0yRbE34mmapxClecT3Czd0Tt8yeeMLsiQ+bffiJcz06JrfwYF5FrJkI&#10;uQceeIqtVit2zIbxf6+ntyn6aYbbGXff/ZlN2W3alOwTN4btOCzujIbvkFCvE73AF9MM/MLbiyxH&#10;+RSHaPmNYlS8c9VRcXg8orhIdyhdxfaMSkcbOQUVx3WzkXW3W8KI6uF8c+tuOz7rzOxnhp9miGKw&#10;DnMVPZufdbSd45F1zomA8SwM9mfzckwkPbHr4QZwLttvSF1vbUvLP1V4W1la/jlE7SNySufRdeYr&#10;HCLiWNDHo9KVzTwL+jEOeSUtf0t4vbIPhXNVjIpXPHPdsj7/BfEnbpndGpq7J4bmTolx/iDrc9c3&#10;fuOfEs8UjkV28Qmf8DFMXexMg1utVrZareyBB/xbPfUcObZzehu9aT/NwMfnagg3bkp2Gzclx4Ld&#10;fdynLA3fsWH3taUOf3PoQRavfMxldo/OdRBZDPtUbdQVh/o60R3MVUelo42cEgbXysCxrXgFzkP9&#10;a8/MfmQPP83ANvsQnBNxkc7zoJ9tpbPNtbh+j0TI4pSPuYzvEb/x67GRq9jrxrbeaviPQfg4jBW1&#10;n8gpncfM38NlvKM6l+tcxznmEWoO5hFYE/Miuyq8dpUPhWNUXIVjG+UJaO6eeMLsw9jcqUZPcCbm&#10;c9kcrKsKte017oEHPgIav3HobfbaWDGxhac//SuYunTcffdnNGW3cVOyIMK0hm937e8Ph5yLUZ27&#10;Gqew9cI5Eb21sljlYy6zKzpzPDLYzyNzU/yoq9ieUeloIxdBxaq6PLLuNnMKKi6qy9swVmc703Fs&#10;cZGuONbZrvjUyHmOiDfI6xGVizb7eoVv+ip2i8vsW4Vtzvxqbo7pkWp+K67lHyvqXPeMiIzjEcGc&#10;io10t5lDHgV9GIN8FI8cx0USrVPmUFp+jKtwUoaPZd4SzdutQQ+f6AXch6Hh4/2/BQdy96HCcYiZ&#10;/diPPQ4nGLa5hIu4Zzzjojl761vfu9Frf+vnON+oBx643x544H527hHDwTgwuHFTstu4KVkwBdMa&#10;vmNB9Zo9Vuxr+/2FuYIsVvHMZXZLz7jescL1+Dk24iqj0tFGLhIV6zryPCrdwXOwMNRciGi+is52&#10;pjuUrrhIV5zS2Y58yKvRdZaI55gWVE5mt0Td5FVFxfuNacbhDSzarW13P9efKmr7lM45zEW84lqi&#10;jgVzbCPXM0ZcBJ4rqqN0ZSPHvIPrKZ45nl/ZmfB543XCwus68rk/5dbwsUxq2LzZ24yqkSs2eq77&#10;cVHbb2avfe2b7Tmf+7/Ycz732+05n/vt9vSnvdie87n/03BAjw3DRqdYFeN2cd74RU/9Lpq9/aDY&#10;1HFTPEK4aYtkt3FTcgdCHNN9ykXDN25dz4vL2IbLmBNxiPnhRbmJKE7xzLGNQJ+Ky7jqqLi14Kb6&#10;I641Kh1t5CKoWKXzqPTKfAjOUTqOPTrbFd1t1hUX6YrLdLaV7xk3zN4gvjzE/ZwfiQLHKFGxbLO0&#10;/JHwjR/bzmU8+jJubWZfdGb2r+i3+DC2dz/UdrFUYjBOxSuOpRJTkegYIO96z6g4HllHRDGsK7tS&#10;kznMwzqqvoqJhM8T2871isrdcENzt/Xkjp/Ywdhq5KQO3OYjn4P+X/+W2Ufe2N4m3Hcze/zx99qP&#10;/dgbB/lZe+97P2RmZs/53FddHO8rg2GnzIa75XHwj3ty81dr9nAbYmz/Fl+0rREf4+67PqMpu01b&#10;JAuOAbfHE74MtWtmOsbMMyZnCqrzRXGKZw7tzKc417O4aFRc5GM/cy2/g7lsbOkO5yJRcWi7rkbX&#10;lc28+zBG+ZSu8iKd7V7dgT7mIl1xLZ1tBNvIYa7rKh6BcWOEa7CtOLbHCN+sMp/5FOe869k2Kt/W&#10;jXPDz6J8rXqV2Cgv4qcIHhOl94wI5WMd52I/26xzLPLoZ9s59CE4Xukt4fPEa7UimLMl6snd0HxV&#10;ntiFvqjR8yd53ugNvg9D44fHxvcR99XMnvpUb2LOm4v777/LXv/6/2g/9mNv5AcNB5cLDBu7o/dy&#10;VVzkXjR/c/+9XhUXR+Kd7/zpneaNZbdpU7JgCnid7lv20/Bl10fmO0bsa3v3VbcFeIFOEcUonrnW&#10;a6olMa7ziMg4NVa4MX4Vp0bmFM+ioPzKjkaOU/PwHFGM0pFT8yqd7R7dkXGRrriqzjZuF4Ln4ji3&#10;W9ILzuV6GV8RvqmNbnQjHn3s55tf5teNbf+kG2avFk9XeQ7FKVFxzCHPYyZRTDQ3SxbDxwht9iHX&#10;MzKQ55jWPJVc5hXUPMjznD3Cxzs6T7yGIlmb2Xpo7G7Bkzv8+zrXt57qNUZv4mRzCA2d1KH5c987&#10;/o7Z/cPTPd9u3O//+qjdfffH2+OPv3e4rbTNeP/9T9+cgsvE29/+15girJno4ByZ7xA4P+Yf/ODP&#10;2Ac/+Ab74Ad/1j74wTfaO9/5k4P8R3vnO3/K3vnOnxaNm5IF+8UNu+uuz2Byr2g3fJe9hq8CruIx&#10;8hfrDJFf8cyhPVaPRgfz0Vjh2M+c8o/1ua5s5lGUX9lqVDraXJ+h4pSu5ol0tnv1Tzsze2PxpxlQ&#10;V1yPzjYi8jPHeRk8viqcgzb75hR18+v81k1u4ucY5m8F+4B57kdO1eUaLeEc3CaOjfwcq/aZfZFw&#10;/BhRa2Pq6LqCikdfZjOvBGMwFnnl4zqRqOPO50Wdn1t28dRu09xhU6eaN/IjtyXYtDEvGrjIt/Ux&#10;zg8NMvyOG+8PCuB97/vlbeLIMeWnGS4DP//z/2ZL1uufsPX6J+yDH/ypQZZmbkGMdsO3YH4cx2vH&#10;OVrbEvkVzxzavTpzU8axXMvPPiUqjnW0q8J5SsdR6Wgjp4TBtczMvurM7P/q+GkGtsfobld1xY3R&#10;e2y13a73SASOw1i0OaZH/v/tvXu8JddV3/mrc2/fVkvXdkst2b7yC0NsEoKxQBAMcY/9MZNMQhRP&#10;IAkJjCdxeDg98ST0ZPKZBCZEeJKZTBKIrh9XvmqD8EvGDwgTg03Co/2QABtzMcbIQBuL+CF1y9aj&#10;JbX6dt++99T8UXtVrVq19q5ddeqcU3XO+n4++9bev7WqTp2qOnX27+46VbLDJ9tc98V43Ncx1nKk&#10;XvdeeFxbfkxM5mnrIZfRRJOvLdvTKL7jQau3mUr4a/McbT5Zl8vUlqPBc3zLDNW5RkXuG23/VYp4&#10;DMLYjbhJc8fNHBk6bcRO/a2eNHDc2AkDJ+PS3B1cAQ72MoO3f6mYPvnLwFU3l7eDfO85NLq3SJTe&#10;YECbnLNnd5RSNnhV46YVw9BZbsM3nc9tmHm8Zh2VE7fAF4/ReLtJPaQ1nWpaqmh1cZ8WOw3VqR2D&#10;No9cXkiT80nNh5ar1X2vp82rxWLq1OZoMTm/jLepy7ZcL6nLddByY5DL05YlY9MsoY4vxXiROaFc&#10;ni913/ukeeB5PZ8mX69Ol8vgupxKTdN5W2rTLHw7atuUtNCUwzVfXM4vNTmfphEU03K0ZdbVQ0Xb&#10;L/kxIkbu+CWUqtHjl2hGXq4pTV3IzOVtJb7vjB2Zu4NLwIEweQeXgd1fBS79OrDmzJ6vPLyDtbUX&#10;1Jq9G27ox3Pf9EczEJrGqYvrVE3c7yrajmLctGIY7RmG4Qt9zkKxSYlZdkwO0SR3HtStnxaP0Xi7&#10;ST2kNZlqGlGX59N8Md+0rs7bdUXLp7bUtTjP4ch5ZNFyeZsjX1fmarGYutYmTdY1rYu6bHN8cU2f&#10;RpHL1+py6iuykyvbXPfFtDytyFxfflqz3mMlzpcf+3oyFlpO3bSuLl+Pr4eMxZY282nHhdT4VNP4&#10;fD7kPLJObZ+mxXict6Wu1X1FbsMxmLmjUTlm6BoZPSXmM2lq21fn7SvAPpm7S87McWPH6ru/Dlw6&#10;DVz+MHD5I8DqzVmR20Ruu1qYEZR3kJh18VL3RqpxehbfeHzGGTgq0tj9rmLafMUwpkuCH7wzO5qr&#10;x3RGUx0tYz4dU4qhgzgic4gmuTH4lhc8uUUSWoYvJvVQu0k9pDWZTqK1icm41GSdo+m+/c11qoem&#10;sh7SZJGdIKm9dQv4i68tv6asy3bTOm/vbAFfxb4sSffN21U9pv2VHeD5blvI44MXqY2UnLoilyE1&#10;qoemsq61fZpGbF4Mcln/dQt4kadD+kc7wA+x7U7IZfg0jtynUqN6zFTWY9paCeVon8+6uDSgobqc&#10;1mmy8HUnfPWQFoM8vht9FrSV9WipJ56K3FIei5OeanpNPAWAA1dPsw0v67u/7l43wEgYDrnNEnZe&#10;GrnyxA7W1l7oEul9prj66sPl9+2mX3mo7sYp0+WG67NRxhe/+HqnZG/mzJmz4o1m5ezZz5Tm1zGj&#10;ZkzCDq7sf1yKU8MMX4i6OCJz0CAvxCTLyL/IGhCaxxeTeqjdpB7Smkwn0WJioWmorrVDyGOBt6mu&#10;TWVda8cW2akbA3jbFvDtrrNNy+XwdtO6bKcAfpcZPorJnK7rsi1jpD20A3zVa/3HzjSK73WoHpoS&#10;vC1jnFBsEmKW+6tbwNd7DN8f7wA/yI7B2PdTh2+fUz00DdW1tk+btMjPrKbX1WM1X6H3xaeyrrUJ&#10;n05o+zv0eUDq6nIF5UpKjZs6TXM6N3pk2nJd5KdcF/Hc+B0AqdvIF/6LW3aAJNKUyM+G3GZk9Kh+&#10;YQdra1/L3mtWMsMHdyAgf7/9MXzH8JGP/KYMK0RuN8NozTwMH52PNHwxn46WMZ+OKcUwgzinSa5k&#10;knk15Im9jlC+FpNaqN2kHtKaTGO1UEzTQtNQXWvHII8L3qY6n4bqIY0XrTPHNTJ8tCxaHscX89Vl&#10;m9fJ8JHmy5tGXWtzjQwflGNHHkNaqRvp883LdarHTIm6tkZMTpf8+hbw5z2GLwXw2R3gBzymT2v7&#10;CO1fXg9NY+taOzYWW+o+v5qm1TVN1rU2vQdtSsi2T6tDHt8JsgXRVNah1QMaN3JQjBufLzd6ioHj&#10;dW72Hn+/i4eoMSWxx7mEbzNeyPRdJLMH9j6zUhg+rgMPzcjwra7G3Oq+ZrsZxkxYZMPn09GzGCLi&#10;iMxBgzyNSeato8mXQShXi0kt1G5SD2lNppoWimlam2moLuGx0HHAY1QPTWVda8cU2ZkbA3j7FvBt&#10;U7ikU7ap/skt4Hk9vaTzoR3geTMY4dOWR5r2uoSmaW2fNmv4OpzeAr7OPRssFfs9BfAnO9ldY7X3&#10;2xbfscBfW059mmzLWJ3eJIcGWuTnlcfrNJ+p0wyg1uaF1pdPZT2kIaCD72f3gomr07RUFxofgfOu&#10;cMDcaSYur7v2+f/k9Do6MiVtj3t+fkiY2bu0g7W1P+uC9L54gbisM9Meeugdbp4YaNuVMTNnLB47&#10;2J+R6eve8Pl0DCiGiDgic9Agj9NmnkmI/VLw5Wl6nSbjWqyp1mSqaZPGQtNQPaRJtGODa1TXpqE6&#10;L5ru68RJ/R1bwEsU0yfbMXXZ1uq/50wftbWcLuuyLWMEGT4ox4/WnrTw5Wl1PvVpWpvw6fPgw1vA&#10;nw2M8N23A7xa+R2f1g4h962236UmdT6Vda3dROuiyM+vT9eMXqgu23z9qU746hyfDngWnAIJryt5&#10;JU3Mr5m/lNdZjOrn3+e0EHMyJE2OeyjnkRGAvR0kyZ/HoUNyR5e3VVPDt7r6F6TkYU7bzjCmxg72&#10;939bilMhbPh8OgIxn44pxHw6EYqHYuggTsTmcdrM0xUxXwqhHC0mNd6OiWkar3cx1bSYWF1OneZr&#10;x8CPE60emsq61q4r8juf2u/cAr51wt/xybavDmf4nit+xxdTl8vRckJ1rc21h3eA54oRPpp2UbRl&#10;cU2+pjaV9ZAmicnRtk8XfHQL+NqA4fvTHeDvBy7pbIrvGKB6aBpb19o+LSYWW+Tn2KeH2qGYLLTO&#10;fErUtYFMlJdT5nWhccMHz8iery4N3fn3uHaInhuSpp8Dfr442MHGxrfg3LmLjQzf+fN/xBboo+fb&#10;zTCmhhm+Ap+OCWKYQZyIzSOa5k+LmC8GX46mSy3UrquHtEmmmhYTi5nG1pvCjxetrk1lXWs3KfK7&#10;nwxf6pZL8HZMXbZ9sU85w+fLpbqmybps++ox7Yd3gOc4w+c7lrooclnUjpkSsu3Tpo3chhoJgLu3&#10;gBcGDN9/2wH+Z3FJJ80bi1wX37FAdT6t02Q9pl2ny1KXJz+3WpE5k7T5+lCd4PVS282Qsrqqy6mr&#10;S8OXa65Oo3jn3+XyQiyIKWnyGaDccWb2AJQM396embk2nDz5aWxuvkjKxlJihq/Ap2OCGGrioRjR&#10;VQ6naf4siPly0HJitFC7rh7Suphqmm+qaURIk3UJxeqOCx6nesyUimz7NCqyUyf1u7aAvzDBJZ2y&#10;XRf7/S3gOcrv+Hhd00J12Q7FtDZpjwRM3yRFLoe3tTqhaVqb8OlN0bbPpPzGFvBnPKbv8zvAqzoa&#10;4fMdB1QPTes0WW+qxcTalrrPeWxbFlpXIq+L37rJUbyU1XNdyeOxJAUe819KWLCEpqTuM5HuSKVK&#10;7B1A+f42zPAZjL4bPp+OljGfjjnE0EGciM1Dw9x5UPfl4ItrutS0DmlMvammTTVNTjWtydSnaW2f&#10;RmjHCde0Op+G6lo7psgO3l1bwLewzjYts0ldtkMxbvi0eTQtVJdtX11rS40bPijH0yRFLkNbPp/6&#10;NK0tqYvDsy1iaDvfb20BXyMMHx2LX9wBvk8Z4UPEe9HWRzsGmkxj61q7idYkXlfk5zqk12mldXEC&#10;mbuUgkyjGUpmTok//jZXDxFpSpaKCDPn2251nx8N2mUG4AwfADN9hhm+ErOOoYM4InM4TfPnRd3J&#10;XovHaFqnVLZ9OaF4m6mm+aaaRoQ0WQ9pEu1Y4RrVQ1NZ19pNC3Xw3uUMX+qWSfC2ry7bMbFPO8On&#10;xTQtti7boZhPe2QHeHZHI3y+eblO9dBU1kNal8htE0Nono9vAV/NDJ80HffvAN/ruXFLDL59r9W1&#10;aZ3Wtu3TQnpdofnkNtSKL0fVnaFLnXmjOpjRoymvP3anW6k6PKZkqZnAzMXQ5rMEt4sNwAyfUWKW&#10;hu8H3IPXNXwRn46WMZ+OOcTQQRyROUST3BBNl9P2xI2aeX0xqTdpa3VN4/Uup5oWM63TOJrmQ+5r&#10;3qZ6zJSKbNfF1M6dK+/aAr55hpd0/sEW8Gzlkk6Z16Qu26GY1ibI8IEdR/K4alP4/Fo9NCVk26e1&#10;wbc9JLF52or99puA5wcM3wM7wN8VI81NkOumHQ+haZ2mtUOxplqTeJMit3NeUmDMDR6KNpjhe+Qt&#10;boVCTGBIFpYYI4fpbzvloxhFKoXlhMweYabPmJXpm53h8+kYUIzoKgcN8nxMOj+nzYk8NI8Wi9F4&#10;u0k9pM17Gqpr7Rjkvqc216WW1tRDWqjITuC7t4CbPXfq9NVlu0mMTB/pvtym9TZtrj26AzxrghG+&#10;UD6PaXVC07Q24dN9aO9fIzaPVqCSL1bsd94IfJXH8I0BnNsBvqfB7/gqrxc4LqgemtZpst6mHdI1&#10;rUncV8Yoj9hxk/fAHW7BIaZsSAZJjJnrwXar+wyFoGNuyTHDZ1QZouHz6ZhCzKejJoaaeCiGiDgi&#10;c9AgT2OSeWNpcnIP5WoxqTVpax1YrS6nmhYz1bSYaZ3ma8cijwHepro2DdW1dmzhHe73bAHfFPk7&#10;Ptn21WWb1+/dAp4V+B1fm7psh2I+jQwf2LEkj60mRc7H21TXprKutbtGbguVxJPnWzmh77yhuEMr&#10;HX80fXAH+NsNR/i0ddGOgZhpnaa1QzGt3UQL6bLwvLEzd597swuE6IEp6R0DMXMx+D6WsdCxteTY&#10;JZ3LTvWcsH8wT8Onqxm+mE9Hy5hPx5Ri6CCOyBw0yJO0nW8SYk/0vrxYPdRuUg9ps56G6lq7CfxY&#10;0Oqhqaxr7TZlDOC9zvClbpkEb3cZ+4wzfL68pnXZDsW0NvHoDnBjixG+ujwep3poKushbRJ82wEo&#10;XqySo60E00L5n3x99vtNafao/tAO8DcnNH3acRAzbVOX7VBMa4f0kHbvlmuEGIgpmSnVjluVBdpu&#10;2ke1CXTMLTlm+BaZNueEHTN8Xh1TimEGcSI2j9Nmnq6JPeH78jRdaqG2L6blhLSYWGgqNRn3xUL1&#10;NvBjQquHprKutWXR4tTJ/u0PF/H77gWu//NuBjYv8eyXF3Ue89Xr2p/ZAm5Ufsc3ab1Nm0gBnHeG&#10;D+y4kcdRbJHz8DbV+TRUD2lN8L13ueA8z/eC2kifsoxEvOanXl9cyjtWRvke3gG+K3DjlsprOnzH&#10;A9VD0zpN1mXbV9famsbbn4wxclA6IEa7jtuCo32GmkLH6JJjpm+ITOucsIMDM3xSYEwjhpp4KEbE&#10;5KBBHtE0fxbEnPx9OZoutVC7rt5U62qqaVrM126KPC6oHTOVda3Ntd9who7afAoAX97NptcfyQzf&#10;MWb4JGmk6ZNtX+wPmeHz5Tett2lrGpk+fjyESl0Oj1Ndm4bqklCMI98bEJhZM3Eo5+dxzzK0uFzm&#10;pzezfc/NHh/pe3QH+BuBUT65PKlpdW1ap7Wph9q/HWPm2nQ+loFpddwWHM/HtBF0DC85Zvj6RMz5&#10;AFM8JyyL4fPp6FkMEXF0mMNpmj9rYr4EfDmaLjVfp7VJPaTFxJpO6zRfuyny2KB2zFTW7/5weXmh&#10;+pd3q69NhAwfn+dZzPBBeQ1OqJ0C+CNn+KTeti7boVhIgzN8G+yyTn5cxBaZT+3QNFSvI/G9H99C&#10;hJ4qWo7PCPLXdPNqeVK7dxPY8Bi+MYDHdoBXBgwflGVq+77JNKbONdn+TTNz7Zh3x23B8X2km0DH&#10;+pJjhm9WxJwT5n0+6Kvh8+loGfPp6FkMHcSJ2Dw0zO0DdV8IvrjUm7Sb1OVU0+qmmuabhupauyn8&#10;+NDqcvphGqVLgJS9uDzO6IHHD55zsaeKeLlZ4fH7yoZPyyfDp6231g7F/mgr6/RrsUnqbdoSbvjg&#10;9nmo+HK4rtUJX11rewklajGnVbYFy63ESIvJ8bUT4A9vA54ZMHwpgCd2gFsCpi/0GlQPTZtoHzUz&#10;144hdNwWHO2j3xT5WVtSzPB1wSKdE6Zv+hbP8Pl0IhQPxdBBHJE5RJPcEJMsp+0Jvm4+LR6jhdpa&#10;XdN4XU41rW6qaVpM1rV2U/i+5fUPfQTAyJk65UV47tkH9AVVjhtn+iq6IAXwhDN8odwbW1zSKdu8&#10;/sfO9Gnx2GWE8mLaBNcf2wGeKUb4+HFSV3ieVtemsh7SdLGZnoZ03o7JoYrLTZkoY6SduQ14ujN9&#10;muEbA7i4A/w15UZCtAytLadUlzpNT5uZa8ciddwWHOUj3Bj5eVtCzPDVsWznhEUxfD4dLWM+HRPE&#10;UBMPxYiuctAgz8ek8/toc7IPzaPFYjRfx7ZJPaTFxOS0TgvV25AC+NBHAay4hVFR9v/ZLzldBgiu&#10;08OSJU/16AyKHzsC/Ld7geuUyzpzEmDjZUVTLlusUgmtfWYrG+mRcV9dtpvEmmjc8EHsKq1oOVyj&#10;emgq67mmifAko17X3m+ueXK8bfZavm2f0h9l2X9yG3C9MH3S+F1ynYi/EvnIEKqnAH7NzFw7lq3j&#10;tuD4TglNkOeAJWS5DZ+dE6oMyfD5dEwh5tMxpRg6iCMyh2iSy2k7X1uanPxDuVosRvN1cJvUQ5qc&#10;alooFqpr7RAfuicbtcPIzZgAD3xeZjnoQBiVm94DhOmpaOe6uKxTwmcJGT6ed+PLy235sqG2jJHh&#10;8+X46rIdimltn0Y8tgM8Qxnh48eKr8g4tbVppc4bpOV/FCL1yntVfpNX265ZJrWb6H96G3CsZpQv&#10;deVKTIdDkCj/TFh6YrbjsnXcFhzfaaIJ9hlaYMNn54R2LLPh8+mYQwwdxBGZgwZ5nDbzTIPYLwNf&#10;nqbXaTLui2n1plrTWKiutSUf/njZ4NEMaZLt9LP3eXY+jdI5w8d1FTmqJ/JSVH/Hx5GL1QyfzAGA&#10;DeV3fLIdivH2Z7eAZzT8HZ9sh2Ja26cRKYDHmeGD2JVakTm8LevURlLWuF7RFD3Ho+fvkcW19y21&#10;FMU8aixQ1zStTaPWKYAvbALXekb5qIzZMrTXChGbtxBYx81Q8JwiGrFUnyM/wzJ9MecD2DmhNfMy&#10;fFWlwBfz6WgZ8+mYQwwziBOxeZw288yCmC8GX46m12ky7otp9aZaKBZb19qcD3+SmT3ayamoAzj7&#10;OZqDHQtUiTR8lUs9XbsktzR8MsZ5pud3fHVtLfYnzPD5cn31LtqEpnPTpxVEaNQGM3c0Bcojelyn&#10;hqb5SKHnaO+tpNWM9lFd02Lq/DhV4wDu3wSeKp7NJ00fz+fLqaNJbm+xjpsxAcppoTEL8TmanP4Y&#10;vphzgp0PposZPp0+xRARR4c5nKb58yTmS8KXo+lSK3V8WV226+pda6F6SAOAj3ya7WS+s9Oy/gAz&#10;fDkUrzF8paZ4jcrxpRi+So7juiPA5+8Frq25pHNjgks6ZZsMn295vrpsh2JNNUIaPripVkoxJ8gY&#10;xIheXldG+kio6I4UgaDnfcl5ZA61fdu1Ns4aMjcm79zrgfXAA9llfgyxeXPFOm7GDAicLmoZxOdo&#10;NszG8Nk5YRgsuuHz6WgZ8+moiaEmHoqhgzgRm4eGubHELHOSEz1RtwxfXNOlpnaClXZdPVbjdU0L&#10;1UMaAHyUGz6wzm3KdN9lnbzNTZ/TZTogYlpC5KMZSL9wX9nwyfwLV4C1o8X7ufwIcBjAc/5qOVfO&#10;52t/biu7U6PUY+sxbU2TbY3Hd4CnB0b4EmR/Sm2quwbXKJfr1Ci1NWoSKu/H5Vd0pvm2qVYvaayh&#10;xvk0LX77xy/jJLj2lTdk9WvY5Z2pGOmj3Bhi86aKddyMnlBzCgnSi89SP5jc8Nk5YbGYrulrZvh8&#10;OlrGfDoCMZ+OKcUwgzgic4gmuT66WIakzZdA3TxaPEYLtZvUNY3XNS1U19qE1KXhy+tpVlJXP6cZ&#10;PhcDmt24pTYn8GiGi2vlN3GwC6xezRLceiMFDq5k09FqoY3H2aoevg549kuqrxHTvs+ZPh6Lqbdp&#10;+zSCYok0fMzYUTwvwsglrsK1fOoa8rgpaVpQUHoPIl++P9/2q6unrFHSRD0mn2IVXeQjBR55E3BE&#10;PKMvlcuqISZnYqzjZgyMiFOLykw+T8MgbPjsnLB8mOEr49MxpRhq4qEY0VUOGuRpTDJvW5p8KYRy&#10;fTGpN2m3rWtabF1r+7i7xvBRvc7wpTWXdeaS9lqMi0ezR0DkIe2NOG2cZOZlfACs0uvTevP3ASAV&#10;P7BKAXzNd5ZScura920BNzQc5ZNtGdM02SZ8+hM7wA3/a7Z5EpRNHy/wmEHSSePkbRmow5Mv34Nv&#10;2wTr4pJgqns1zcB5dCAzd1yvjBS6dgrg8S3gMLu8M2Ulhtg8L9ZxM/rByZOf9piLFnhOH0Em/iwt&#10;Ctk54eTJBwEAm5vPEHHYOWEpGbrh8+loGfPpmEMMHcQRmUM0ySXazDMtYr8kQnlaLEbjbV9dtrVO&#10;dtN6TNvHPdrv+NJyXTN8af4n/Du+0mwpcPEpnpWjm3GslLUKTFsdAZdTYJUENrLH13+04jrsTP9q&#10;Z/gIeQz72n/KDB/PialrbU2TbZ/GeWIHuOEfZ5snL8poHumkaVOwnLxdblbxJGjrHbt98rrPlHmm&#10;Wn7aRPeYPVnnSU9uZ9VVZ/zk6/ioi5uZMwZCeDSpJZ7Tipfaz9PQiTkfID8nTGWfGANmBwcHn5Bi&#10;Z3Rj+Hw6WsZ8OnoWQwdxROagQR7RNH8exHxhhHK0mNSatKdR19o+TfIbzPD5fsP3oDN8lf1NAjN8&#10;T15T1AGxEpTvtINVYGXfyZTXwvAlB2ydxbojBZIVJQbg+S1M33/byh6+zTUOb4diWruJJnliB7jh&#10;nxSbJ6Hi+d1ePvWM7GmbPsfzOz5tPes0Ga+MpHnyU/dH5uS5vpjUXZvqNKERPrm8ks4SaL333pJN&#10;R8o/BThpZMctEZcPG0ZPIXOBrg2Gdq7RGPznJOac0PyfO52OuhoDZwcHYzN8BUOJISKOyBw0yCOa&#10;5veFui8PXzxWD7VjY03rWpvw6QQ3fHxaMn8AHhR36nzyamXhsi01WibT8uOItGkbPtKZ4ePHsnZc&#10;c40bvtB8oZimybZPI3iMNskTO8ANP5y1eaEc7x05lXrelmIAbX2DmvgnglbXcktTzzJkLEV1dC7V&#10;8tjC0pTddTNPZsthD9zLl5MCB291eoib4zctf3+G0VOmZvgI3+dlEJ+P6Zi5GGyUzyjQDZ/vo9WU&#10;quELfTh9MZ+OljGfjkDMp2OCGGrioRgi4ugwh9M030dXy5nkaK2bV4u30WS8TSyUp7Vj+E3N8FE9&#10;Bb70YLbgvUvuBaiMgANnzlYO3DzaCnCNlq88Sy3P44aP64pGhg8JkCiXclLJDR/XAXwVG+GT6+Nr&#10;f94ZPrmptHpMe1KNc2EHuJ4Mn2dkj9f5FG4ejrbpUbMeMpa3WcC3vaheMmY81sD0aeYOTq+rZwtg&#10;87L6lZ+mpAARHTffttXg780wego3fFgqgzE/MxeDGT6jYAdjxfB1xfwMn09Hy5hPx5RimEGciM1D&#10;w1zJJPO2oUmnChH5WjxGa9JuGwtpIX6LGb4vfd4twJWU1a9cAg5GxYPa0/yHc8DqvqtoL860NP8T&#10;yG1g+ADgwK1fbvjgpqwktEyuA3hezSWdmvb5LeCY55JOmdu07dMQ0DkXdoDrTxa7EOXdmbeB6u/4&#10;ZD0GbZ3S/A9rMyrbywmk51NlGZTvy01FvZSr5XBTB2DvlEsO0VHHrYttbRg9YuojfHOh32YuBjN8&#10;RoEZvgKfjjnEUBMPxYiucogmuZy2802L2M5WKM8Xk3qX7VCM49M5v/Ir2fTxXbd/6Hd4SVYu7xXm&#10;DiN3+Zqrw2f4aH4BPdssa7ipkpdrDS7r7MLwyeOzrv0FZ/q47qv7NNluohEUo81xYQc4xgxfguaX&#10;cTaBm7JcC7RDJo5rXC/lsWWkcnkuV4unAC65m6oEmWHHrel259vGMHrKsMzF8M1cDMPaJ8b0mZ7p&#10;izd8Ph0tYz4dgZhPR89i6CCOyByiSS7RZp55EdMB++SHpVLl5pcXdblM2da0us641GSbo8V+5Zdd&#10;wBm8x3eBy5eYueNlBBw+nOVducwWOAL21/JFeg1fvv/5ipCorRxpTQzfKFtmQuuQKgX6jVue2+CS&#10;Tq59cQu4rqNRPp8Gj65pxJM7wHX/W3U3QtSpLdE0QjN3UNYnbytmLaRXzKDIq4zKMe3JNzshRM86&#10;bqFt7UNua8PoGf0wFzFGDv07J0yJfuwToz+Y4cvw6ehZDB3EEZmDBnlE0/wm+JbdpgPFqTNzD+0C&#10;1x8pa+prjoCb/zsp6rlSq2s30TR+7WPAo59zM7DRu/2xM3dXMWdAC3XG8AqZQqf5DF9pNI/gGu3A&#10;UF7I8B0Aq+y1gcCNW+i15I1bnP7c76weTzHtLzHDx+NabqjdRENAJ8jwQdmNcirrJQIvJEMpEyvb&#10;Quh5nP9eDv7LMB/fYkkhBtZx8273GuS2N4yeMX1zEWPmBnY+mDLT3yfGsBiq4fPpCMR8OlrGfDpq&#10;YqiJh2KYQZyIzUPDXB9dLENDGrpQp+uhXalkSMMnoWV+Exvl43pTTbZ9GgI65+c+CODRLPna6zMt&#10;TYAnLjJ3wAuKesnwJcC+G/kDskcr5GgrwjXawaE8MnwH1bzVQ2UtBbDnM3yU4DF8APCcFqbvS1vA&#10;tZ4Rvph2Ew0BHS5Gm4MbPii7kU9zUkVjyNeujMRF6qRR+7E35Sl+FrTjFtreIeS+MIyeMZm5MDM3&#10;LezRDEZBnw2fT0fLmE9Hy5hPxwQx1MRDMUTE0WEO0SRXMsm8nNzUab1b/iKs/rDH3GnUGT6CDJ+v&#10;Y6fpk2icUPznP5hNj4rLN1XDh6p2hd2pMx0BB4eKZeemT1sBrtG2d9r4IHswOtdKOG2VvRbEXT4b&#10;Gz7SATw78nd8XLufGT6ZV9eeVENAB4CLO8C17rJOiF1JM2qbuYLL5a+V130xNzp3/o0s4GOJO25R&#10;299DaN8bRg/QzYWZuXkymRE3FgszfBm+mE/HHGKYQRyROUSTXKLNPCBTR4YFypRwL/DwA1WtxFOl&#10;4Kep4dOQq+nT0EKv4xdiDB/Kl24CmZ4Kw4cEOGCXVgYNnw+ZK9tO42Yv34UsVzV8lOyK79EMz6q5&#10;U6dsgxk+HpN5st1EQwudIMNHib6PR6ktLrHMkZdeAnj0DUzwYR23IHJfNEHdT4YxT8pm7uTJBwEA&#10;m5vPYKqdE+aJGT6jYFaGL/Rl5Yv5dLSM+XQEYj4dc4ihJh6KEV3loEEeEZv/yQ+7S/vqzF0KPPwl&#10;1ubIF5NtNDN8xzyGT3bgvlExfDKH44v5dNTEfPx/zPDxRy5cuOgSmNFLUcSpRBk+Dd/KarrQ6Pd6&#10;lV3H8vbSrN3mTp3PanFJ5wNbwFHPJZ0yt4mGFjpEbHcHOOru1ClJEFhQCjxiZm7qaPulCb7dZxhT&#10;ofnInJmL/mH7xChYNMPn0xGI+XQMKIYO4ojMQYM8wpf/yY8Kc5cAD3+eJVAviS+AzInUJTym5TUw&#10;fAiYPg4ZvrrO3bTjktzwJWUj/QRd1spG9CqFx9308rjYpEHDB8/KBjSv0SPYvJMYvhsjL+nk7bPM&#10;8IUOL9kmNF3TENDhiR0+zhos4fzrme7DzNzU0Q75Jmj73DAaE2Pk0OqcYOaif9g+McpMx/Qtr+Hz&#10;6aiJoSYeiqGDODrMIbTcT37M9X7E5YXEw/cpM/I2N3xQcgmu+3IamL4mhi9EXcevLs6Rub63CQDv&#10;/2DA8PH9wPeHcoknkszwEaMODd/qWvg9AOV595C96dCjGZLVqgYAG4FLOrV1IO3cFvA0xfRpbZ+G&#10;gI5AjOu70+u4GVNAO+Sb4jsuDAOINHPTOx+Yuegftk+Wneo5YX6Gz6ejZcynIxDz6QjEfDqmFENN&#10;PBRDRBwd5hBa7ic/KQwFXCIlpx7D52JAvw0fRsBNkY9m0IjNa8MvfhB4Gm17ZuQuPCmMnmb4RIwb&#10;vjX2IPb9S0U9R3tTirbC7v5ZQsnlqL/jE8eUdqfOjRaXdKYAHnSGT4uF2hxfjPSL1ZN0lel13Iwp&#10;UHMYR+E7bowloP/nBDMX/cP2ySITc07ImIbJ4/TL8Pl0tIz5dMwhhhnEiUnzPvlpFuRTVp+K4dPa&#10;mILhS4CbXibFOLroEEr4W/6AZvjod3zS7NHKSM3dxGXPY/iIkvHT3hjXEmBFPHKBx+poa/gA4Jkt&#10;TN+DW8BTPb/j09oE6U/GnKTn23EzpkDEoVyL79gyBs5inBPMXPQT/e6pRr+JOSe8FkD1mbXTNnca&#10;0zN8Ph2BmE9HIObT0bMYZhBHZA5q8hbe8AF4Mbus8zc+DvzFb+XRgi46gD60t/pB9zu+p7lLOunm&#10;LU9qhg/lNr/RCyIMH2f/slSK11g5zFZW2yCa5qDZrvgMHyVJw8dmfkaL3/F92Rk+LedCzEm6/x03&#10;Y0oEDuco5DFnDIDlOieYuegfZsT7Rsw54ZVu+hym9cPcaUxm+Hw6WsZ8OgIxn44BxdBBHJE5iMiL&#10;MXwA8PDnXJtDOVMwfFqI2HWXGh6i1w2s994esCIeA/Cdf9XVZ4DvfaQA/oszfE8Vv53UDF+KqlYq&#10;8Ji+RFkJly9H/UqXcKZFXgmh5Ytm+pWxYvgo2RXfoxmezn7HJ1dbtr9cPdlWWZyOmzEFtEO8CfKY&#10;NOZMTMdtuc4JZi76h+2TWRFzPgAzcxIyd3pfoy/mTsMMn8SnoyaGmngohhnEiZg81fBRneldG75U&#10;tHOeCuyKB3tXcBoZvr0UWEN1nWm6/jTgsUeY7mJ/VdwkpEu0twah/9eA4ctH8OC/UYuMxxi+lDTG&#10;wSVg5aqyBrhkZfuniiYNH/idOvk+ccVn+G5w++RB/QRbZrk6bsYU0A7lWHyfcWMKxHbc7JwgMXPR&#10;P2yfdEHMOcFn5DT85q7Pxs7H7A2fT0cg5tPRMubTMaUYauKhGCLi6DAH0vCB1dNyXb2sk7e56RN5&#10;paZr7GqXbibukRBSkzBt7F73MFvfPW40UjfCh7IGAH9lSoZPbiZNSwH8qjN8T0nc9mOGD6gxeg0M&#10;XwplBeR2TRWNUZpdywsZPhTbPdX+caBhHTdjBmiHcizyI2W0JKbjZueDtpi56B+2T+qIOCe8Rsk5&#10;9TqpeFgsc6dRGL7QF5Uv5tMRiPl0BGI+HS1jPh1ziGEGcUTmwOX93jQMH4CL17AG71XRPFpPizRu&#10;+kJ5AA7c644Uc0GlieGTb7Ep2vxS4+1f+6AwfACejHkWHy8ud+/A1QEc4r/ji9n+aVWT650j53Xa&#10;lT+QooJ13IyeoR3OMXg/H0aB0imrYOeEaWLmon8s9z6JOCec2gHkrQg+JtoaquFbfHOnsbiGz6ej&#10;ZzH0IE5Q3iSG7+LVSm9Jtp02XgFG9Lsup1Ugra3hA1tvXsB+x8e0/0ExfBpNt2lI4+0UwGkyfElh&#10;+tIEuOh7NAMvKI8CdmH45PoSVz4jFQXruBkDRH4UYvB9TpaKiI6bnRPmznKbi36yuPsk5pzALrN8&#10;660A3RD8wzwHwLe7aQKALl76LRbXOHWnqyyXudMwwyfpUwwdxNEyp2T6+JTVv/gFMeLE6xzZlhot&#10;M5TXwPAdGgGX4B42TuvMC7KpZvj+cqThI+R2k8i4t82M1Yc+AKzzSzedmbsoL+skk8dKKuJX2CWd&#10;TQzfnpk5Y8nRTjMh5Gd74YjpuNk5YQgsrrkYLsPcJxHnhDtdTuxo3LtvLZ9LP8TqHDJ/vyl0yans&#10;nLRs5k6j3vD5dLSMNdURiPl0TCHm01ETQ008FMMM4vDkSMN37kuuzszFlUuFuRivACm7scrKflFX&#10;e041hiNnxoYPwvRp20bDlyf1FOV15XG68cmHfimbPoXeszN9ueGTJo+WpxhBn+Hb+8OirmIdN8NQ&#10;TzUa8nM+OCI6bnZOWCjs0Qz9oz+mL+Z84MxcnZF7Cav7cumyy//9VuAnXf3dt2bT00VahW935+jf&#10;kIGM8Tbr/xhTMnw+HYGYT0cg5tPRMubTMaUYauKhGDqIw5Nzz696HvSNbLp3hV1qmLL4CEiZMctN&#10;n9Zr4hqtRCivK8OHol4yfKQD+EueUT5tW3G0uHb3yhTF+oqXBhLgw7+YVZ+yUmzbNAF22SWd8pl7&#10;ABsNdMuhsvdHtHAGPQzUOnGGUYvyMQY8n/leEdlxs/PA0tEfc2EQs9knMecEcSfLO5350uAmTjtP&#10;0iOONbO3DuA/st/Y/bNbgZ8Qv7l7z63Ar5elEt8A4MAV19Uxo6fT3vD5dLSM+XQEYj4dgZhPR89i&#10;mGH8nl8W5iHJDN/eZabJSwxHwNqaG+Vj8x2sFcufqeFDoXsNH8pt+Sw+qv+l74zfdiXc61di4ndw&#10;eZ3pfPpRZ/jWmeFDzG/4AOxpd7x8rRQYZvoMY5jEdNzss23ozMZcGE2YfJ/EnBOaPJbAETJ8H3fT&#10;VVYOuelXszxu+FYAvFkYuzfdCnwBwPniMswS4g6cZuqa03/D59PRMubT0bMYauKhGBrE7/mYex7d&#10;eWYcRsDBuPz7sbUjbgZhMjoxfHArJDUiqX80w3gfOMweEk7PD29zp87/XozwqdtSvH6ew3Q+Hx/p&#10;46tD+Vy7+/1ZfX1U3gfS8O193s3ECZk7DTN8htE/Yjpu9rk12jO5uTC6JrxPYs4JLcxcLD7TR4bv&#10;DmbgtFwyfDcC+PHXVe+UedsOcA7ABQBXzNBNg9kaPp+OQMynIxDz6ViQGDqMf8A9940bvqcdc5d0&#10;Qv9dWF4AXOGjgE0MH4ROK6TlJorh479No98OsnknMXzfIS/p1NYJ9Zdr5m2n8dWQU5qPtN/4z8A1&#10;bITvsTMuwGlq7jTM8BnGbInpuNln0pguYXNhzJYdnDz5YEnZ3HxGqT25mXuA1WUnhOpSf6Jo3/lz&#10;ri6INXz3AvjJ6nmNbqYyum0EPARgF8BFM3zTIDN8fJ9LfDGfjkDMpyMQ8+kIxHw6WsZ8OqYUQ008&#10;FEOL+Ac+CDwtKf8G7ELouW9Mzw2f01TDB49pqjF84wNgRKZH4rTc7DEN0vDBLV+UldWqBgDf8ddo&#10;KQy3bLntVN1zCSefklksaa7+0U1X4XRh7jTM8BlGd5iZM4aBGb5ZEXNOeCVOniz/yG1zk9/tJIb7&#10;peCQ/Sfq29FPXgjeCaHpgevrBQzf77iX2CLD50bu7vz+IuccgB+9OXinzNFPjIDHADzp+m9jM31d&#10;Y4aP8OnoWQwTxrVYbvgSZvBGwAXfb8ZcHCjfqbOV4ZMr5MuTJMLsOY2j/o6PCrKpdqfO77iFLyWj&#10;0Whe+SXADSCfflgzdgASZ+7kppkKZvgMI46Yjpt9loxhYIZvUmLOB2g0MsdNn2746G7pnD03TQFc&#10;dnX6RzdYH+UqN6Urm6Th489E5v0kZ/iAqun7Qxf+d9XzXsjcSUbbI+BxZGXXvY19M3xd0w/D59MR&#10;iPl0tIz5dPQshpp4KAZPXDV87sYtFbMXMnwJcMB+R7eyz0bpNBQTBSi6bAM4xIxljsuj93i5peED&#10;gO/463lKgVg+wdvayB0AnFbMHRk7DfkaU8MMn7HsxHbc7HNiLBb2aAYfMeeEeCMXzxdx8uQfYHPz&#10;61m/hxu6S86oxSLNHrHiTKHoD6l1Mnw0vQTc+YvAFwHcmp0Tm5g7jdHWKBvZe8K9xb3Cu5rp646w&#10;4fPpaBlrqiMQ8+kIxHw6FiSGmrgvRr/jexq7QUit4ZOaK5fHxeuURvg0aFkSqbO2avQIl0ev7zV8&#10;lCQNH5v5O15Z3V68naL6elT/9YbmTkO+9tQIGz7rEBjDJqbj5j/+DWORWc5RvphzwjTMHPEF0U7Y&#10;PQl2cfLkvdjc/BrW75GdAfY8XRywOu838X7ainIPBG74IPpA1IYYBcxyjh5dz7MeeeSdeX0SRm8Y&#10;ZSN7T7oRvivO9NllnZ3SveHz6QjEfDoCMZ+OQMyno2XMp2OCGGribWMIxBsZPiiaiF92H9C0zvTx&#10;ExRH6q4dNHuEy019ho+CrvgezfAKdsJPUV4u13+tA3On4dtXU8Fv+szwGf0lpuOmH9eGYSyi4Ys5&#10;J0zTzAGAdvfsxJks6mM8LBMYZM4S1hGoM3ayzrWRMIlgho9I2chh0Q86fHgVR47QVVusf+SmnRm+&#10;14+Ai87sXXKrdqVYJTN93dDO8Pl0tIw11RGI+XS0jPl09CyGmngoFmX4wC7dZJdwanEyfABw2J1o&#10;rtBdVDjaCQq6fohdKlpCyYV7v3Q5e36nTtoIVA8Zvv+xvM1SAL86JXOnEdpfnRM2fFioDoExDGI6&#10;bvoxaxhGHMM6v8ecE6Zt5iSfY30QMle7zNzR3c4lfMSN5uemTuLp55Tw5aw4w0ev+SSAq90QWtH3&#10;OXx41S2D9Y+QTt3wjbbd6B4V9/u93PC5lzTTNzlm+AhfzKdjQDHUxHPDRycsbvhQY/QiDR9RMX7a&#10;SYpp+aheTZ7GJI9muPKnTmdMy9xJQvtqKuiGjzoDxDA6BUb/iem4VY9HwzC6pR+GL+Z8gDmYOckf&#10;Kf2eS+4Le+QMG+/v7LG2NCv8S55MVk1/JgpaBk3Hoo8GXH31Vbh4MWuvrBRXQK2uFiOQR45Qv4v1&#10;iSr1jgzf7aNsM1Ihw0emz206M3yTMzvD59MRiPl0BGI+HYGYT8cSxODiH2z6aAZ+EhHxkOHj5A9t&#10;l7jl+B65ENQcqRzhI1GUlVXgymfZjI5ZmTuNuv3VOWb4jK6I6bxVjzXDMGbP9A1fzPlg3kZO4w+U&#10;vs6TLsb7SYn7wqYp/9kJ//2br69C81K9DdT/InPHIqMEV111dcVwcsO3upqt+5EjV7G+EaLqnRi+&#10;LWf4LgvDd8CMn8NM32Qk+H734HUNX8SnIxDz6QjEfDoCMZ+OQMyno2XMp2NKMdTEQzG4eG746GTG&#10;DZ888dFJxWMEYw0fkOVXRv1G4vd6aeVElqFpKO6UuZdms/Lf8Y17Zu4kdftqKvgN38tedhYf+cjG&#10;FDsExjCI6bhBPY4Mw+gnkxm+mHNCH82c5PdEvyYBcMFNubHjcfpnNOn7Lle7oQp9qSfKF7zs28h4&#10;PNkIXbGs8Tjrh1111eFcP3r0GgDA2bPZ1Vtra+O8bzQ3w/fGUWbyeCGzdwDg6Vne+MfM7E3KMA2f&#10;T0cg5tPRMubT0bMYauIU0wwf5O/45ImvqeHTTnjiZHdlL/B7PQmf10Fm7/IfyEhGn8ydhtw8M0E3&#10;fJi4Q2AMg5iOm358GIYxXPzn95hzwhDMnI8d1meh5w2n1b4MRs7c8X6PVk+YwZOmj77U6TU49Jq8&#10;zUkqo3MAsLpavAYZu4xsWaNRgrU1yklw9OhTWA5w7twu0jTth+F7vXsGHwA8H8BZAF/JnslnI3rd&#10;Mn/D59MRiPl0BGI+HS1jPh0DioHFPxhz4xZeoGiuBA0fxErxkx1cTGo+XN6le2Wg/8ZOo25fTQ0z&#10;fItLTMdN3/eGYSwi5XPCyZMPAgA2N5/B1CGbuTo+BeBR1mehPk8KgEbDfH0crlEdbhlXPKN89MVO&#10;rwHly56WUzU42chd1diNRlo/qdBChg9ulK8wfACCN2jR2hldmD5i9K4R8CCy8jgwvr26PYz2+A2f&#10;rmb4Yj4dgZhPRyDm0xGI+XQEYj4dCxhrZPjARve0UT7fjVv4CYpeXDtpBbj0GakM09xJQvtpJpjp&#10;Gx5m5gzD4MScE8pm7uTJjwEANjdfUtIXl0+56wV5f4bqex4dSl+H6jTVLutkP0ADXB592cuRuRSj&#10;0ajUGcjanFC/qayVDd96Jd7c8Gn1bg0f4J7Jdy4zfNi3Ub4uWSzD59PRMubT0TLm0zGHGEQ8yvCh&#10;xuixvFrDB7cCUmMsqrmT1O2nmWCGr1/EdNz0/WUYxiISc05oPjJnhg+sHjJ8sp9DX9wJu0HLKvt9&#10;H9hlngeVvg6N0GVTvjyIZXN8uq6R6ctG+Mrx3hq+20fAA87w7Znh65Lmhs+no2WsqY5AzKcjEPPp&#10;aBnz6ehZjJMmwAc/kNVLhm8EXKA7UwkjmGsQuiuX2TNlYgzfspg7jdj9NFXM8M2OmI6bvi8Mw1g0&#10;Ys4HaGXmYlhOwwdhwqjvsufasm8zZnVuFvk/wBP3Zc5vOJfdIZwuyyxDX/yyXwQXY/2jkg5F17U6&#10;w5fl8N/x9cDw3eEM32PZXTvN8HXHbAyfT0cg5tMRiPl0BGI+HYGYT8cQYtWTQkYCfOCXakb4aN7Q&#10;KJ/TVcOHLGeZzZ1E3UfzwAzf5MR23PTtbBjGohFzTpiOkYvFDB9Y/4UM35iZOMqlvJErXMvyrr76&#10;KdjdzfQ0BVZX+Rd8ypZX98WfinyuQ9F1rbnhm8+NWzijn3aG79HsufVm+LpjOQyfT0fLmE/HFGI+&#10;HTUxoPIBB2geRQdqDB9qjF5x0isZvrTnj0GYJ7X7b5aY4QsT03HTt59hGItIzDlhvmYuhuU1fHyk&#10;TvZhqH6Vm55106J/dOONNzAtm+f8+UsdGT6oz9UrzydjVW2Qhu9tI+B+AI9kT8cww9cdwzN8Ph2B&#10;mE9HIObTMYWYT0dNjEOPI6gQqacAPvCLzPAxU3chOzGEjV4CXDJzF03sfp0Zy2z4Yjpu+rYxDGMR&#10;iTkn9N/MxbB8hg/K7/gSZu4ecDlF7OUv/2acOXO/yC/nwBk+ANjdPUDqvuML05ey+WI6AFoO12hZ&#10;nLIWulNnbw3fO0aZv37IHs3QNfM1fD4dgZhPRyDm0xGI+XS0jPl0tIlpH3ToehMj+Evvr/6GD2CG&#10;z+mXPs/nKjBzF4e6T+fNohq+mI6b/r4Nw1hEYs4Ji2HmYjl58mNLZvg+7fozD7D+TlZe/vJvdjlc&#10;B86ckbkyJyvnz+92aPj4PKQRXNe1kOFD9I1b+Ppr9W5N3+hd7i6dX7ZHM3SNGT5fzKcjEPPpmCCm&#10;fqiR6ZX5ArmcynzIcn7pP2fVp624eUbAQ38sE83YtUXd7n0ibPr6Z/hiOm76+zEMYxGJOScsl5kL&#10;QaN7nOkYPxo1S8UXIdU1/YLQ9wBcB+CrWV4dz2H1LVa/EcDDztxJA6ddyRRj+ABg1GPD1/WjGYp1&#10;6dLwAe5h7O5ZfNgHsMJ+Mgkb9WuLbviqSoEv5tMRiPl0BGJNdQRiPh0tYz4dNTGg/EEs5WofaoT1&#10;mNfScn5hUypm7rpC2969I2z4MNNRvpiOm76uhmEsGjHnA5iZa4E0fe0M3/1SYH2Uy0zbE1+GVE8j&#10;9EcAXAvgxSyP4zN3GePxJ/L6dde9CjfddIyZNc3AlWOZ4QP7HZ/Mz9r0O77pGD7Soei6Vvc7vvaG&#10;j+rdGL7RqRGwi6xccofKFVf2y480NMPXjn4aPp+OQMynIxDz6QjEfDpqYuDx6ocyI0IvvYYv35HC&#10;n/OfzNzNhLpjolfMwvDFdtz09TAMY9GIOSeYkZsW3PCFzd6XpOAgE8eN3RXX97jKtckk0fPqiNTd&#10;nCRlespG2aQOZ/jizZ3Gdde9CgBw003Xu/UqDJteuOFLvKOAqDV8NA9v+6D3LvtwcjmcqlZn+LIc&#10;/ju+2Ru+0TtGmckjs7frDqd9YfocZvja0czw+XS0jDXVEYj5dARiPh2BmE+HL1b9AGYIPZ83Mp8o&#10;vaaSk5q5mxvq8dBnJjV8MR03ffmGYSwiMecEM3Pzprhxy7NFhMxc4nri2XPl4kiY4YO7Lg9uGSn7&#10;gqQ6b3PDR/2a7IYoxeWhGXXmTiPO8KE0mlc2fFrJYv47ddKUcus6CLRNKJ/rUHRda274Ym7cUn5P&#10;Exu+d3oMHxm9a7O88Y+Z0ZuE6Rs+n45AzKcjEGuqIxDz6aiJKR82AM1unAJU9cprBuI/PydzV1nH&#10;6mouFdr26D0hw/dBAMDm5jNkiKHPaxjGImJmbnh8wU35l3PW2T958l5m+OQXGOXzB4izH1UhcfOQ&#10;+VkBwJ+/iwjDR6Ru2eWc7Ddok5sLlAzfsdpLNMl86oYPlfn9hg9sG1G9jrHYVxDzyVhVm47hK9cn&#10;3Seju0bAfUXbjN10GJbh8+kIxHw6AjGfXsJ9cCq52gcQHt3zW7oSvtcB8HNzMnccbb00tLfv4eTJ&#10;XwEAbG7+ZRkaBrHbpFdUL4vhnDy5BtSO8BmGsRiYmRsu/C7a3JTQF9PDTi9/UZ08+Tlsbn6ta/EY&#10;f8A4pzA5VWIMH8Ev80wBpDh8+JC7tLCsowNzgYrhSzwFpbbf8JXn69bwaTlc07Z9WYsxfElC2zfF&#10;aMSPlUIvt4v6+vqhTvaJMX3mZ/h8OgIxn45AzKejSUz7UKFej1oGwzsSCOB9PTB3ktD20wi8Pc6g&#10;DV/TbTIXNHP32poRvphLOg3D6DcxRg5m5gbBfcJsAED2jzngCQD0OCUJ3YWbSN1IEtVljC6v9KF9&#10;sSfudcjk0TRll4lmX5aHD6+yL85Cn6bhg/fGLXJ7ltv1d+rMSt/u1Hn5crYPV1dXK/G9vQNm+AAg&#10;xWjE17EcKy6tTbG+fk1n+8OYPstr+Hy6+gFCVU8VLcen89f15LxXMXbA/M2dxLv9IvC8dYIMH4Zo&#10;+ibZLlPBZ+40/IYPvX00g2EYGTFmzozcMDnDvjjJWPCbpHD23JSPsPE7MUIxHTVfykHkvLw9LhnG&#10;JDmCtbUU+/vZHThWV2k0idaDbhpCWqHz9e/CZOiGD5VLNHms3vBl88/a8B0cHGJaoQNg5i0zfFeu&#10;aP8IKG/rsuHLpuvr65U8IO1kXxizoWr4Qsdgm1hTHYFYUx01sdKHiKGOtGkadL3ymiKH4pq565ux&#10;06i8vwlQNh83fDDT14Am5s6H3/TZKJ9hzAszc8vDvcJEJACeVLSU1bm5k3fChPiipRhpMjcWmp/W&#10;pczq6hrW1vhv/oCLFxOsrBTrt7qazOWukAgaPrmdi9g8H81wcCAvkQVbVpk0JdOfkSTZPsqm1XkO&#10;HTpban/bt32bq6Vi9DfF6dM/yTKNIdGN4fPpCMSa6gjEfHoOO8BLudUDP6NGD76eJ+c9AzV3Evm+&#10;usJtNm72XvayP8Z3fdc/LnKGxLS2U04X5k7DDJ9hzBYzc8vLp5hZoHJB0ajwS/ISZ+5GwvDRDU8o&#10;R34Z8Rhvx6AtL8HqamHsxuMUoxGwtrbGXgM4evSaXj33Le5OnbzIG7d0+2iGgwNuIjmpqmemrqpr&#10;rKycA5CW9hNx7NhzXa3YLy98YfbYi9On/1+WaQydxTB8RIrAByBSz1/Dl89QRwIBvHtBzJ2kbvt3&#10;RTLw3/ERnW2vaZk7DTN8htEdZuYM4neUkaEn3RcF6bwcYnUIg0HTOsOnQbFE5Pl0Invdsrmj0Z+i&#10;L3TVVdnlhaGbhMz7uW+INnwo7TP9xi0y32/4DvIbm5a3S0Ghpym/ZDecnyTlETrJaJTg8OENHD16&#10;jbJds/Ytt/xZp69ge/uf5/Mai0O84fPpCMR8OgIxnw4tFv4QVPHdFdOXT68ZiP/sgpo7ibrdpkfF&#10;8AV2Qa9ptN00Y4cpmjsNM3yGEYeZOSOW+wA8DuAxZg6opAAOKzo8dd5uYvhI02IZ2ggQcmNXfAnz&#10;34VlFO2Yu0I2fwxAed27NXzTfzRDUtoMaZ4rL730kyBJzklRZWXlGZXtnl1am+aG75ZbXlCKlzHD&#10;t6gMyPDJEwzB9NK8EflEzHzpEpk7iXefTI+K4dPw7KreoW4/zdz14Vgyw2cYZuaMbvmUm54H8FRX&#10;J8NAnX5uIgrzUK0n7HdVdFMUftMO/eHomZnjX0a03EyTo3WZqZNfXtqXblmbjuEr17s3fEnwEk0q&#10;fsNXnv/8+exOlru7F/NRvjLV7ZgkX5aSo7yAlZUNVS9IS8tfXz+PjY2jAIDjx7+R5fnZ3v5RKRkL&#10;QP8MH6B+GLJ8RQc8utDU1wvkvGtJzZ1E3W7TJ8rwaWiHwrxJ+2ruNMzwGYtMjJGDmTljMu68tah/&#10;zE1PfbcbkeNmIVEMHxkvMhDZHS2LL7fEfTHTqNIqexwDsLqqP7S6MHQF1ZG6slkoNELGqhoZPiBx&#10;pq+gT4YP3hu38IKKdubM/WrOuXP0fMOsZEaPpi4reaho5FQ7WSsrz2It/ptHTqatrz8qA2y9Msjw&#10;ASMcP/7iUkzHRvkWkfkZvpyml1lqutPU5RCBnLvM3Klo22pGtDZ88Bwis0Izd3QszXF7xuM3fLBH&#10;Mxi9JsbMmZEzpgQ3eZzc8P0NALslU5DdoIXf3IRPs3LjjZkhOX+e7tQJZvaycunSPsbj4rLO0Si7&#10;nFA3dISMgZkqHqubp6yFDB+c6au/cUsR0+vdmD7d8KFyiSaPnTnzgDB3MifBoUOPY38/e4/jsf7F&#10;v7LybFfj709j7Eydvh3k9tc0M3wGgCkbPsiYdmDCowstX46WK/GYyHcqxg4wc6ehbb8Zc/Lkr7Qz&#10;fIg8TCYlZO40erBN4/CbPhvlM+aDmTmjz9wP3HlKihkfd9M7/jqA8ijQy19+M4ARzpw56zR+WSU3&#10;eXo5enQdmMNz38qUtbLhW6/E4wyfr16sy3QNX5KPsN5zz6dLsczAFYb70CHtuXbAyspXAUixt8cv&#10;sS2/B2J9nW7eI98v3CW6MsanqGzjaptMX4Ljx2+SIQUzfItI2fBVj8OCxrHqAZeh6R6DpuYyUvhz&#10;3qGZO9EZ98y69Kj7Yvb0apSvqbnz0ZNtG8YMnzFLzMwZfeZ+0fYcr3d6dGf4jr7n+7zm4syZLwEY&#10;udvhF7FMTwCslPLl/L67QmZfOJQX8+VDxkJ+gdK8Ute1ut/xtTd8VO/O8IHdqTMzd2Dbt/hd3ktf&#10;+mIATxGXdFKuJMX587sAM3zr63TXTTL1aeUZd/I9ZlMyfDyP50BZB9kuRvnifsdnhm8R6cDwVQ+s&#10;DKaX5o3I58TM+/YIc6fhWdzS4t3H82Fuhq8rc+ejZ9u5ihk+oys8neASZuaMeRFp5hjj8SekBAAY&#10;vZXMgeDj2ffR0Xd/H1D7GABe5F0h/TcVCRs+moe3fZChkF+gcjmcqlZn+LIc/ju++Rg+4hWvOFnZ&#10;pkA2IlZA+0Q3fPLOl3ff/VkAwNmzXxHrr5k8XihGUzN8RjfEGz6gehDl+dWDKyNSV1/Xk9PW3Pnw&#10;reKyoe6D+dLa8DXZp9M2dxo93NZlzPAZMdR3js3MGfOjOzMXi2r6djKvdvQdMYYPpd+P6XeFlPnV&#10;xwAMz/DF3Lil/J66NHxNOHHiDVJSIcMHpM70ZXV/gTCDNG1j+KqaGT6j+hs+wvdQcfXAQljXX4Hh&#10;5pV5b+vY3PnwrfoyILd5j+jU8GnGDpi+udPo8TbPMMO33NR3jDPMzBnzYvZmLpaS6fvj7Pto/P+M&#10;Z/rct8LwwX3hUG7Ml89Y+RJtZi6aGT64ET5pZsL1xTR8WhvsTq4yj6jfJ80Mnz2aYRFxhk87WFA5&#10;YAqYzo85bz4RY/4AvJWM3ow643WrvajE7Is50trwac+4m4ex89Hz7W6Gb5Gp7xibkTPmS3/N3CRM&#10;+7lv3Rk+LaeZuWhm+GJH+Mr1eRk+NDZ9bQyfrGs3bqE6KttY0+xOnUaCH/gZd9QoB0zq0VWN4Z2P&#10;wY/VHDfPW2+bndkjalZ3oVC3ff+IM3w9N3c+er0PzPANk/qOsZk5Y35II4eoY3YIZi4W/a6QvKDS&#10;zkxfKCcr/b1TZ5NHM/B1rqvPz/Q1N3wPsXXnBeI5e773OkvDV/wjwQzfYpHgB97Kjpr6gyaHH2u+&#10;HMg8jptHi8/D8CH8NhYCbVv3nPKjGRRzJ4+TIezDQewHM339or5jbGbOmB/SzMUcr4tl5mLQDR8q&#10;l2jyWL3hy+bvr+Hr96MZ2tC94YOi87pm+PgUlW0s24Xh8z2aQf7+1AzfojFCkiBYKriTTDCHkefI&#10;QnGePGfK55LFYnDva8uVe3Dy5L9y9dcqxTCGzk5EeWVEMYxpcL8o71dK+Xgdjz8RVQyi7gt60vik&#10;NOuo7e3tu9o01qvZuvQPWv+Y9yFzZDues2fPuxrfJyNWjEUnwQ++PfCJZAdXICvHe6MXh28ZUp/X&#10;CB+n5q0MBrlte4l/5C7usk7GEPbbYPaJjfBNTsxIh5k1Y140H5kzo9Ye+dy3cudfK/LGLf7f/YUf&#10;zUB5MV8+qZiH61B0Xav7Hd/aWloa3Tpy5DAuXAjdkbLcXl8/NJARvi4ezUCjoQeeHFS2cblNI67Z&#10;SN/x49/CYlW2t/+plIwFIMEPkeGLvKFKniMPLoZvObF6HwwfEXibvUdu117gN3caZvjmhRm+MPUd&#10;4wwzc8a8MDPXN+IMH0qXeOo3bpH5dYaP5udtH2Qo5JepXA6nqpHhOzhYq8T39rIbzCQJvVaK0Wik&#10;mBlZL9ovfekzcfr06117tjQ1fGh04xYyg/IRDZpJlKyUWhsbx0pt2g/8Tp1m7paHBD/0Du2oEcdS&#10;9cMMyByGpmsakN1SSvLWzaAJmAueTdBblM06e5qZO42FM3y92C8xLLPhq+8Ym5Ez5oc0cog6Zs3M&#10;zZ9FfDTDwcEhVR+Nsvrq6mpJv3LlSaTpWpadXM7NS2H4UJqur6/nOaTfdNPX4PTpH3c5s2e+ho9I&#10;sbFxHWvL/UUU8x0/nn1n2yMXlhPF8ImDRkRLaDFNA+lKUJGQ0jP4mpmDmeD7TPUNbbtODc3YoZP9&#10;t1CGb6b7ZFIW1fDVd4zNzBnzw8zcIjOcRzOUDd/BQXFJYIbvizZBml7Oau7+DtlEy6f1SAFn+F76&#10;0ufn7XI8My2nT//HfO5508z0xRq+cikMXXlblTWiaJOx8zPC9va/kKKx4CR4zTuzo0QeOxwtpmng&#10;ukjQ8mUuz3nb6zsxDFNFO4f1BW17d4Jm7qa3n8zwzYshGr76jrGZOWN+SDMXc7yamVs09Dt1amau&#10;KGfO3F+bgwkfzXBwUL4csDxPmTS9IqUKZPhGo7NYXZU3BUlx7Njz3GtQAV74wufk7dOn/72Yp180&#10;N3x0p07+O7zMyG5sXMv2C98/Uiu2V2bq9H1Zh43wLSf1hi9KZw0tX+bKnDT/U7Tf/oapGompoJ8b&#10;54Pcxq2YrbnzUX40Qw192gecTvbHrOmT6YvoHL+mJufU66RiGB3R3MyZkVtOdMOHyiWaPNbFoxkO&#10;DqTp4pS/OGmUTuoFhZ4kZ0sRgi7pBIBnPOPPsC/B8uMYgBS33PJ1g3vQ94kTtwtF/5K/++7P5Ddt&#10;KYxd+f2X20neLkydzKGyosQJ2SYSbG//iBSNJaCF4XNCRVc0+fu8vOlZBs9/+xvnYi46wXeOnDVy&#10;+wbph7nTGPwoX6P90CdmYfjqO8YAgLt2gI+w9kuU/fxboi0xw2e0wsyc0R1+w5d4L/EsLuv0m0Io&#10;N24pnpqVVk6YabpXautk8yTJORlQWVl5JmulWFvLRg2PHr0m/yK85ZYXsBzO0A0fAFySghvh4zek&#10;oQ7BWDF0FON1381sfG1CtjNsdG95CRg+J1R0RUuFWIorI3qAxwyy3He8qTeGoxWyMzoPtO0O9Nrc&#10;aTQ2fOj79h8Kkxq++o6xd1Tu1OuAd9zK7yYNfIjVv91t310AR5xmhs9ojJk5Y7Zcd92r8NhjT+Jl&#10;L3texbDpRd64RTeFcIbv8uUxxuMUaTp2D+wmwl+KSfJloehfYGVTR6TK8lO84AWZxu8K6Wdohu/N&#10;7guoCr/z5YkTd7haGihg20/qNPXdpVO2CXqQfYHdkXO5cYbPZ8qkQBoLlHKU5Xjzea5Sf+ftvTYh&#10;Ucjz3zxIh2XuNAZp+OTnYJDohi8ze1/M25ubzyjFczQz9xI3/ZjQOSMA268D8ADwbvdlmQrDJ/l2&#10;N/1NoXPM8C0R0sjBzJzRC6bxaIZz5x4CkLj/o48q/08HgCR5SChKEoCVlWeJyy45ZW19/VHWqn7p&#10;bmwcBRbU8MVSNXxUl1OfprVDl+dmmLkzJAle8440/Ll2FZkjzyjefMXMxdTv2h6cMSlRPfdNH83c&#10;Ja+t7ruB0crwYV77QApDRTmWHCdPPgjgRdj8hl+WIb+Ro33xrW7qyzv1D7PpT9wBnAFw6tUA9oD3&#10;vCvbtqflDI6/6PooBwB+W8TM6C0YZuaM4TLpoxnOnXtY5Bb5aQqMRucBpBiP/V9GKyvPZl9WWl5h&#10;+DJTp+VqX7BlzQwfN3wQ21FuU6ntu7ofM3VGE8RjGZqM0LkGb5dMIItxva6euoM+BfCzbxmu6dPO&#10;hV3iM3cacp8OjNaGj5j2vsDQt7FyLIXuZnnnrVIpICPHtznVVwF8k6tLw/ccAD/2d4sHx/7bu4AH&#10;ALzx77kvPreBX/OzpdlKnPrbWd6//7nM+P0pgFPfDeDFMtPoLdLM1Rs5mJkzBkSTRzPcc8+nASTO&#10;vJVN3qFDF/NlEvv72WV/hw8/H3t7/HJO168qkbXX158UcZrSb/y4zpehfbFOYvgW+/dl5ZE+mqbq&#10;7/44ZuqMrkjwQ2/Pjr78c+wqlXODEDSzFlNP8z9lc4dUmD4A775zmIZPOw+2RTN2gN/c+ZD7c0BM&#10;bPjQ8T4hBrlNteMpYO40fIbv46z+dAD/+u8Dd76NiQwyfFcD2Pxu10gAXJVV/6+7gIfcd+Gp73Ub&#10;mza4q7/mfVnz1N90Ov24neUAZvh6Q3MzZ0bOWETkjVt+7/c+hwsXdoWpQ15fX0+xu3sZQIJjx/4c&#10;i0lSnD+/CyAtGb719UvsnMhLNo9evxKIwfP6uuEDRjh+POY8vJijfERm+p4saWbojFmR4IfeVr2k&#10;s2TU8j/t69LIBY2ea6cp8L53LJfh08xdU2Pnw23iIdKJ4eO03j9S6DvK8dTU3AEAvlDeaHf+FA8W&#10;cMN3x3dl89z5n5jI+B0At5NRow7OSjHC92/uAh4F8ETA8FXqZvjmh5k5w2jCK17xw+zcx8vTxJdU&#10;pp858yWWQ3rGA39jq3QF4J+7+x+x577JAvXRCNW6GT7DWCQS/OBbi09w6v7kSpu6a1RMnRKXBi8d&#10;F9p4DPzCe4dn+LRzoMY0zZ0GP08PkM5N38KhHE/R5u7zrC47GnD/kbxcPoju/IWiTvDfzm07wwdU&#10;Td9nAfzbv1XWkBSG7413AY8hM3yXXL/j1N91ee78oNZ9hg9m+ibCzJxhdE1m+K7L26dPe66ccIx+&#10;apSdD3dduezOjftuyq7gjDN8UHRe1wwfn0Lp8PgMX4Ljx28qxXTM8BnGtEjwAz/jPr3SuFGVf7g1&#10;A0dTWgyfinhu8pyx40ZvfJCVdFycM97//mEZPnnuI2Zt7jT4bhwgZvg4yvEUbe7uYzcKoIfrPsUd&#10;IBcAVH8XkrHCDvAUuPPnRBzAp1zK5ndV7yJ2589n0+//m54PSuLmWQVuuysb2XvcGb69JoZP02GG&#10;T0UaOZiZM4weMrprlJ2uyexxw8dNnzvdVQ0fhMkLGT6asgWqOVDO5bLd9Hd8ZvgMY1ok+P6fLj69&#10;ubnTzJ/P3HnifMQuz0udqTvIRvBSd9KpniMy/vMADV8fzJ0GP0cPkOU0fMqxBDQwd59104QV+p0I&#10;hz+A9xA7WOStuZNym4/c/YnzW/+GLtMMIV+fWMkM3086w0cDizS46L200/dgWqpjCQ2fmTnDWBRG&#10;d42y0zQ3fJec0bumyHvN/ZvuQd/A2bNfEedCzeTxQjGamuEzjEUiwT94S/HpLRk5mvqMnpumqTJi&#10;5+ajUbvxgThJqOeFDK7/Qt8Nn9Ih74O58yF2wZBYfMOnHEvRxu5eYergpheFnrI6f6I5uwtmCVoW&#10;xWR7EvhoHOHW6SfenZm9C67PscfuUH3qe4rf+VU6Ib46FszwSTNXb+RgZs4wBsvoXSPgc1n9Nfdv&#10;ynAJMnxA6kxfVvcXCDNI01kbvuzKEzN8hjEdErz6jszRpcg+yPnUfai56dNG7NLUXZI5diN3irkj&#10;queCeu3n+2L6tA45Wy/tffQJzy4ZCotl+LRjKdbc0XWTYOYtuytb0aY4XbpJ5i5xzsldOpkT+Mzm&#10;0PKpHkMS6BzID0yaGbk3vSfzqbtuhI8uWaJByFN/xxk+dw7K562rD8XwNTdzZuQMY/E5ceINUlJp&#10;Z/i0Nmb0aIby5f/b2/+i1DYMoxsS/L3bheFzH2g5Ypfr7Pd2Y3fJl/aZR+Vz30573zwMn9Yhr1kH&#10;7T30CX6OHiDDNXzasRRr7uA6/GTiEueCyEiRRsYucZdk0sFIGq/7DB/YQULL59DrSWSexDeP1N26&#10;v+FdxSVLF8VvVOif0Ke+T3Q8Yup9MHxm5gzDaE+M6evW8Gk3bqE6lPN4VdPv1Cl+480ww2cY0yHB&#10;q96Q6ibPjeblv7mjTmE+Z5VpaO+ZpuHTOuNo/nrauvcNfo4eIMMwfNrx1MTcST7lblWZCFOXuulh&#10;dvBRjArXeJ0MHxTTRwcJvQbR9uCh9dTgOlvHzfeW70R3wEwfnYJ6afjMzBmGMV1iDB9y05cG7tTJ&#10;CwL1sbjkn8fgOb9zLfuO2dh4KpDfqXONxcvYM+kMY3ok+N6fyAxfPnLnLs2UaJ9rePQYTbZ92ru7&#10;MnxaZ7yL5XrWu2/wc/RAOXnyV3pk+LTjaRJzp8EN31OdNmKX2ZCJ43VNozrc/FfclH4LB+UGLYT2&#10;5c41qvMPgTYPR2psHW97b3aTFjJ9+6LQok99r6tQB0TrkMjOSVvTZ2bOMIz5053hg+cmLqTLc6hs&#10;a9A/JZFPNzauK53v5WWdZvAMY3Yk+O7XpZX+F6HpXWqyrWnvamP4tM5402U0QK5z3/CdnwfG/Eb5&#10;tOOpa3On8SnnchLxRZo406fpYCN4Mp666RVn9g65GNhdUSR1Bw/F+YeAz6N9OKTm2lvvK+7KSaaP&#10;RvbI8OWXdUrD56vzdZGGTxo5mJkzDKO3TGb4IMycZvhC51CqZ+draebKkF4MHhw//iJsb/9o3jYM&#10;Y7Yk+FuvK3pE2md32ppsS+2ddYZP64yH8qeA9h76Au/vDpzZGD7teJqFudNoa/joSzkR88sSY/gg&#10;DiJ6DaLcCSjrUPSA9kZn+PaY6TviwvfLZ/Hxu3zKDgnEJaqpaz/g2n7MzBmG0VeaGb42j2YocjND&#10;R/k0D58SSZ53/PiLRKyMGT7DmB8JvocZvkKtEqPJdhfa27nh0zrjMzZ3Gtq694Xq3h0s3Ro+7VjC&#10;HM2dxqfc9IAdZIkrdFnnyH3ZUpz+o5qI3/3x+dfcgcF/OC8NH+XXHUDUQZAfAppP6nUau+nM7Xdl&#10;Hu0xZ/4qz+GDq9O681i5fvToU/DII+90bcMwjOHR1PChcuOWMftnWFYyY0dxPoVi+LJSZ+x8mOEz&#10;jPmR4O94LunsUpPtJhoAvO39rtIDc6fhW+95w8/bC0B7w6eZuz4ZOx8hw8cfoD4CcLVr07P36Pd5&#10;iXKJZ+IODm74tDt18rYP6gTID4FcDieksd+BnHp3NrJ33r3dU3+HvR7y+tGjT1H1chtm+AzDGDQn&#10;TtwuFDrHle+7cPfdfwIAOHv2XH4u3Ni4VjkvyjZ9N9BonZbD2yNWJ2Q7w8yeYcyXBN8buKRTtmel&#10;Qeg/U3dZZw/wvY95oZ9zB02c4RuqudMgw8fvrJmwItuJ++FbKE4l9Rg+sC9+qtfBRxgJPp+MaSj5&#10;P/3z2QjfI9nTKA6/7VV5Z+PIkas8HRF/3QyfYRhDp2r64M77BXfffZ9y5QOZs6w0M3S+OB8BJCjG&#10;SbC9/SNSNAxjhowwcp9p+se6bE9D47qmyfmNZmjn24VkSymvVMoiELNT63Lq4pPCOwP1ZXV1JS9X&#10;X30Vrr76Ktx44w15wYq7q7edAwzDMByJM3i8lLn33jfh+PFvxPHjN7HpN5RKwUqgNIW+Y64qFTN7&#10;hjF/ErxqBpd0EpquaRD6Tw1ghA+B9zIrpt2fnytbOHnywZKyuflDpfZ0+JKb0sYlw0JQ+wKry7tB&#10;ToJ24xb6jwiYztuXa+LkoFLhpvhlnZQv32uiHGj0X95intVV3lnQPhhlbW2NngmYuEs0gQf+3TZw&#10;FsBXADwOHH4rjfABQIojRw7n9fJ+8dVtlM8wjOXgxIk72LlPjsRp50ffeVS2w0bQHrVgGP0kwd9z&#10;l3TW98kKNF3T4NE1DQH9LQMxfAi8h2lT9GkXAP2yzJMnP5a3NjdfUoo2h9+Sn3baZTc9LL7oyMxB&#10;6ABwjWtzw0d0Yfw0w5cwo0Y6j12qiVMZiy9v/qC7xHtQlc0c2PvmBz+fl+u6VjZ863n8gX+2DTyY&#10;GT4cAIff9j+5PM3w+erFupjhMwxjGcgMH8S5WJ4fIe7cSVPlWcwCM3aGMSwSvLrDu3QSTXRNIyh2&#10;x4AMH2reU5dU99wA0c2dRnPDR6NzUHbKJWbwyGyAjZ5x8wPPl2EqRsvkF+k0DZ9WKHbJfYlz03dF&#10;yT1UejTD6ipff8qJOcjovcttTPNKXdfI9GUjfFn8gX/hRvkez95CO8NHdTN8hmEsD4Xpg+e8WL0c&#10;lGOmzjAWhwT/oOEIn6ahQ/2hB4AbbsT49h/LpdHoW4Zl+BB4f5MS0//uLfHmzgeZvszwcUNH0OMK&#10;wJ7cXUfifmtArDDDxwuU+iwMH8SdOvkz+BI3ukh1OANL9czA3njjDSInwfnzl7C7e4DUrW7Z8GU5&#10;5bYPeu/yoJfL4VQ11fD9n9vZjVsez/y5GT7DMIx4CtP3pIiYoTOMZSLBD4gRvmo/LEPTNQ0BHSL2&#10;laq58zFI04eabRFLXX+7d2jGDo3NXcYXS62TJz8NIMXm5tc55bFSvLrB+eMJ+LPmErdhD4kRPrB5&#10;rjDT4DMRXRs+fqkpkA1vwd2qsmzYqLz85TeXftd35gw9YLzIKZcsNgjDd6szfO7RDHF36pRtqpvh&#10;MwzDMAxj+Ujwg56btkDtk2W00b/8AMbve7OMRDNYw6fh206I6Fv3Ds3cNTV2nw9slIuey04oX97C&#10;Uf44nSNz4cxdjOGDp77iMRoQhk8aOQDYkUKFo0e/FgBw003HSqYum1Khdvb+dMOHyvxk+AAgTbnh&#10;g3sPlBtzULZ5NENZUw3fv94G/sR59SuusKttj773HwBIceFC/b5aXz9khs8wDMMwjKUjwWsmGOEj&#10;lNh4q37UrgkLZfgGyyTm7k+F+SAOuQ75k87cSRJmwPihyn9onrCYZuoI+drowPARUj9ANjTlZzz+&#10;hJQqXHfdq4Dc8CXid3l8exZtv+Erz99Hw3fxjndlP63cdT6fpmT0yPS5Ra/eWb5zZ6j+0pc+E6dP&#10;v95phmEYhmEYy0GCfxj4DR9q9IfOAtdvYPymbs2dhhm+WTOJufusm3KDQTdIgeuA89/aEdx40Y1R&#10;Eo/h8B2YIbR5EgBrQiPDt++MDDcO1JbGotw+evQpnY0mXXfdq5jh0woq2pkz99fmAAnOn98NXNZJ&#10;82nbX0LbgOYhjeA6cHBAN4sp9NEowcHb3pkdGruskOHjps/5/dU7/5abm683sL5Od0/NtJtu+hqc&#10;Pv3jrm0YhmEYhrE8JPhflLt0otI/m6m50zDDN00mMXefqZiIbLSO6iPW8U6cmaKDS94Jk0jZfD4D&#10;0QZaljy46bJMfjnoEWdKuZEYu8sNydzwmFbv5jdjuuFD5RJNHstG+WS+bI+mavgODriBl9ucyPQ0&#10;vYwkcfWffl8xurdbvkP46HV/u7SNR6ME6+vruOmm65V9kJXTp28rFmAYhmEYhrFkJPhHzPBRn4xu&#10;pvLG+Zg7DTN8XTGJuft9xTSQudMuNUycmaIHga+WHgOQ9eTp8EsUY8FjvF2HL18zHfS6Ca6+urhT&#10;5+5ugrW18uhe/F0hi9edruHzbXf+Oz6/KUTtjVt82zHj4EB7Hp+2jQEgQZpqo7plyPStrT0oQwBS&#10;HDv23NI2fuELn+Ni2b46ffo/lOYwDMMwDMNYdhJ8zz9M8fQbMX5Df8ydhhm+Nkxi7n5XMQp0W2du&#10;HHg5xOqUR9N9Zz7kZZtkJhLFWPAYb0ukTvkFq6srGI9Ryh2NEqytrZZuEkKcPXtxAsNH9e4MHwA3&#10;iiW3r1bkjVt0U4gIw3dwUN2WGVU9TcnYa5T1JKG7j5YZjRIAKVZXV3Ds2POdStu1XG655Ruwvf3P&#10;xRIMwzAMwzAMTjIej6mH12vM8NUxibnj3AfgCXcffGkkUjZitFYxD5qhKKZ1ho/Dtcx4hPTV1fJI&#10;k3ZIZ0YCbFn6XSGJs2ezG8gUpq/vhg+l0Tz9xi0yv2r43AAbex/l7VI/SlfkJ8m5UsTHysoz83qa&#10;ruLw4QMcPbqer8Mtt7yAZXNWzPAZhmEYhmHUMBjDBzN9Ds3YoZ25e82tUgFOfberkOEjM5SwG63o&#10;5qFa5+0rzpDwSzpDv+HLkGaOUxy62VQzdQVVrbnh8z33jdfL69St4Zv00QzVfHmnzvLNdbIcH0ny&#10;ZaFo+7Js6MqkleW/wHm748e/saTrmOEzDMMwDMOowwxfr9HMXQtjd8etMY98y8gNH43IgZkEn+Gj&#10;m51Q550ecM7nhxvdK+6IuboaemZeWjNSJ82CzNWMSllrZvjgRvikqQvXuzd8ibJfaN2Ltm74qJ3N&#10;f+7cw87kZXEa5eMkyUOspSQ4VlZuDDwDsTzf+vqjrFXe7hsbR4Fowwdsb/+olAzDMAzDMAyGGb7e&#10;0IG54yN2X+/8FRUA+FgR9lIyfIkbmYOrj5mZo466NB9j3Hjj03H+PP3eLxuR2tvbx3icYDwuRvhG&#10;I3b7RWbg6HdcBbxNr6sdtnIeSVlrZvhiR/jK9S4MH7w3buEFFY0/muHcuYdZTnmfJcmjgMdgc1ZW&#10;nuVqWh695yyWmTq+TVDZxppGhg8Y4fhx/uB6HzbKZxiGYRiGEcIM31zowNwRb7kVOOxuhvkRpn8b&#10;qxO/JQWFUzcDuBHAwxUDAazhxhtvYJ30cR47f54emi7nkWUFFy8WRq88ykfLjTkkyUxww9DMXJDh&#10;AxJn+sr4b9xSNXb+ejemTzd8qFziec89n87b2U1qyvmHDlUfbr+/n73HJKE7XqLyHgotm66vk6Hn&#10;eaEH1aOy/TXNDJ9hGIZhGEa3mOGbOi3M3Z231o/GnXodcNetxWANAHyI1QHgm9mDq5/u+ta/KXIY&#10;4+3MfPnMxZkz50omL0PW+XP2yvNjys99a2ouyoZvvRL3G76srhsbqhfrMi3Dd8899JgM7Xd9wMrK&#10;JfGevgrHjl3N2gCQ4vz5XQAp9vZoNDfT19cvsfdBxly+P17XDB+forKNZbswfAmOH7+pFNMxw2cY&#10;hmEYhhHCDF+nRJg77UYpnJe4acjwJQDueE3Rfvepon66qJb4djedwPAV5oLqRWwWz30rQ8ZCGgia&#10;V+q6VndZZ3vDR/VuDN8rXvHDrlbdptk2fxrLzuJnznxJyS2gu1/effdnAaQ4e/Yhsf7c5IUMH03J&#10;8PE8noPKOlTbTX/HZ4bPMAzDMAwjhBm+1kSYuzsVc6cZOd7n/VY31fJAl1wCuH0HOANg82aMx58A&#10;AIzeO/IbPrhlHwD4nbJMRo+IewxA2Xh09dy3ol4HGQppGGheqetaneHLcugS1PkZPgB4xSt+3N09&#10;9VqnZOt7+vS/KuURJ068QUoqmeEDzp79ilh/zeTxQjGamuEzDMMwDMPoG4MyfJib6YswdxzN6BFk&#10;5LgPAru5yjeIPGIDGN9aGLPR5gj4YvYsdGnYRif4dZ4FlDf696PM+B0A439ZnhfRhg+l0Tz9rpAy&#10;v87w0fy87YMMhTQMcjmcqhZn+GiUL3TjFtmmeneGrylNDR+QOtOX1f0FwgzStI3hq2pm+AzDMAzD&#10;MLpDdwZLy5anvFIpnPtFCeD8z/jNY4xvHwN/AVn5Jmb2OFdnRo2bPYA91k5hvD0umcBK+/8YY/wj&#10;Y9XsleEddY328eIB37kihQnRXlvTuoKvf9fvpY9o75E/YxGenK7hd3o1DMMwDMMwJB7LsAxIU+cz&#10;djcLM/d+peyUyvjVdUaqwJu74ozaf/TEE7f3VsMjenL0rzl1JmnSeFtmYSaGzfb2P5HSFJD7Qbbb&#10;c/fdn5KSgn7sG4ZhGIZhGBlL0luSxo7M3c2iSCOnmLnxJ2pLEDfCF+SzwHirxqjRwAbdaLJDqpcg&#10;1pu2F76QntGmUcx/9OgRHDmykrf39+s2Rogkat1iOH/+gpSwsSHvaJlgd/eS0OqhS2T7yvHj2c1b&#10;Mnz7w6fPgxErwIkT/04mGIZhGIZhGI4FNHzS2G05MyeZgpmr4/cBHEF2KSdj/OpxPlvlC1IAAAqQ&#10;SURBVNI3fvUY4/87bPZGW6Pi6QjIpr5Rvm4JmatQjIjJGQq+Szj7ZIymQZv3x+dpcgzI3MLkGYZh&#10;GIZhGHEMvPckjd2WTHDMwMwJuIkDANwH4CnA+Cf9Zs57eafkgN0zY+Z9YNkJl0wan5Q2hoSYfN0u&#10;XLjCyj4uXODPthsa7D8KtVAOjd7GzKNz9iyNtibsAL8KwJpa7KYthmEYhmEYfgZ3l06A7tRZ0LVZ&#10;6zujzRFwEcAT7uYte64oj1hoS/hZfFqRd+okF1qdP3ynTsqLOSxTMQ/Xoei6Ju/U+fDDl/PY3t4B&#10;koReBwBSjEYj9tp83av19fVV3HTTMZw+/XoXmy1N79TZ/tEMskhdMnbHSHF5L+2bjY3r8rp2p87t&#10;7X8qJcMwDMMwDMPDIA3fsjO6bQTsArjgjN4VV8bdGj4s6KMZDg5WS7HRKKuvrpZ15IYPyDZ49nqF&#10;4YNiboD19Wvy+k03fQ1On/5xlzN7mho+VB7N4DN8cDHelnFeB4CkZOaqJKW7bh4//iJsb/9oKcMw&#10;DMMwDMNohhm+gTG63Zk9KpcB7DvD5/rKXZi+wvAdK5k6zcDRaF5TwwcAacoNH5xBoNy6Q5MMhTQQ&#10;KQ4O6BEBMkZwPRsezYydll82MNzwZeauiGXbK2ufPn2bq8+PyQ1fk0Kjc3x78SlB2zg7To8ff1Ep&#10;yjHDZxiGYRiGMRlm+AbG6E0j4BKysstG98j0OSY1fWXDV5g6zcBR0Q0ftYv5uzJ8BwcrIl8ji6Wp&#10;u+ZVIXEPBSTDd+jQORYt1uHYsecASPHCFz6HxbJy+vR/yPP6Rozpqzd8/IejqcfY8TqfN9NCxs6H&#10;GT7DMAzDMIzJMMM3MEZvHGWjetzw7bv+uLusEx0YPnh/x6eZuaKcOXN/bQ6Q4Pz53cBlndl8Bwc0&#10;PyHbRIo09d0cpTpPkpwttemSTgBYXR3h2LHnV8wKb99yyzcM6kYhJ07cLpR90c64++7P4uzZL5cu&#10;1dzYuNZFqwaumCa5npk6mcPblM/hMU6C7e0fkaJhGIZhGIbRADN8A2P0emf49pzp23Nmb58ZP8ek&#10;pk83fAhe4pmN8sl83s4KGT4gG+Vzg2yu8y8NQUZolE7OkyR8lM7PysozsbZGI4XA0aP0+7us3HLL&#10;18pZAKwM3PDBvb/i5jQAcPfdZ1iMCr9BDXD8+NcLA6fVaTSXL0drE7KdYaN7hmEYhmEYk2OGb0CM&#10;3uzMHpU9AIcBPArg4uQGT+I3fIn3Es96wwcAI9XwpSkZEN3wSZLky64WPoRXVp7JWmll+WT4nve8&#10;FMeP31SK6QzN8L3Zve+6h8YXN5spmzOtSFMn55FtqRG8flVesztxGoZhGIZhdIMZvgEzeusIuB/A&#10;IwCenLXh04q8cYtuCs+dexhpmrXpks4yWV6S8N+S+SkbOkKfZ339UfY+CjY2jgKexwBUGZbhi+XE&#10;iTsijJlm3ngbnjt7Zo++8GEGzzAMwzAMYzqY4Rswo7ePgLMAHsqeyTcNw4faRzOEDF+Cc+ceruRk&#10;Ro/aDzktRIqVlWdJ0UG/NytYX39EaNLgybYZPuSGj5CmTtNku/74M2NnGIZhGIYxW8zwDZjRXSPg&#10;HIAvA3gcGL+5vsPdhDjDh/w3fffc8/vIDiceL8qhQxfyZe/vF6NA43GKlZXn5m1p4KThWF+n5aTu&#10;TjXSeBS5GdLgybYZPiLO9JV/+ycxU2cYhmEYhtEfzPANnNHmCHgwM3w46HaUL/Rohnvu+bRi+pAb&#10;vkOHqqbg2LGvy+vnz190tRR7e/wOm5m5WF+/xIyGNB7S1NHNXGQeUTV4Umtm+Bb7hiKF6XtSRDLM&#10;0BmGYRiGYQwHM3wDZ/Qmd1nn49lgV5eGj3jFK364YvjKZu9pJT17NAPPq/I0msX73DdZZJzaYKN8&#10;Mo/Q1kE3fMAIx4+/uBTTWGTDZxiGYRiGYQyblN0owwzfwBltuxu3PJ5daTddw0fPZONGrjBOp0//&#10;SyDyQd/IH/ad4uzZhxSDJwsC9dkbvkW+rNMwDMMwDMMYJtzoEWb4Bs7oLSPgAQDnswexT8PwNaU7&#10;wwfPHR95GxGGDxWDJ9uF4UsW8tEMhmEYhmEYxuKgGTsfdI2eMVRWXVmYPSmNWQiZy9syFubs2fOu&#10;Fv/hMQzDMAzDMIxZkqZpI7OHRbIJS8uKK4Pdkz5jVr1k1DAMwzAMwzCWCTJ4bYweMVibYDi+6G6m&#10;uALgGmD0wyOM/tEIoxNZGQIbG9e7Wp25q4tPmxErhmEYhmEYhtEN0thNYvAk1nMdIKO3jTDaHmF0&#10;2yjzQLyg7IuGYvrKhIydFjsk2lqOpMkHSDN5TeY3DMMwDMMwjAxp6roydj5kL9YYCmTwRsLoxXid&#10;KbO9/U+kNAO6fON0jSw3emtKMQzDMAzDMAw/0thN29xp2F06B8jo7SPgErKyy547DmD8Y/O/Syc6&#10;vVMnL1Dqobt47rs6PIZQv9vNxsZRHD/+zVK2B44bhmEYhmEYUczD2Pkww2dMhe4MHzymTub42sWw&#10;58bGMRfjcCN4kNfuvfdnmW4YhmEYhmEYVfpk7HyY4TOmwmSGD87kScOnGb9C39i4jsX5lCBzV4yC&#10;Hj/+orzO2d7+USkZhmEYhmEYS8wQzJ2GGT5jKnRj+MC07PLMjY1r83nLxo4fxnIZfmPnwwyfYRiG&#10;YRjG8jBUMxeDGT5jKpw4cTtr8d/SlckMH3D27IPOqNFo3bXCyMk6TZM8lpk6afbk4c0v4ZQxYgXb&#10;2/9cioZhGIZhGMaCsMgGT2KGz5gKZcPHocPtMgDg7rvvY4aQTB0vo0hDx/Plsng+Rzv0E2xv/4gU&#10;DcMwDMMwjAGR9/KWyNj5MMNnTI3C9F0SkYLM8GWH4PHjX+8xady8pe6xCT7Dp7W5Tsh2hl3KaRiG&#10;YRiG0X/ynpwZulrM8Blz58SJO9jHlhu54nLNspGjqdR97TT43Dx73IJhGIZhGEa/oB5dIVQUIxIz&#10;fMbcyQwfFLMW0rR2GDN2hmEYhmEY8yPYWzNDNzXM8BlzpzB88Jg4PmVPmVcwU2cYhmEYhtGciQxB&#10;ZeaKYMwRM3xGbyiP9F0U0QIzdYZhGIZhLDNT67zXLrg2weghZvgMwzAMwzAMowPm2qlu/eKtZzQG&#10;ghk+wzCMJcNO+t3Dn/BpGMbsGdR5bWorO7UFGwPHDJ9hGMYAGNSJus8ru2DObMHejjFA+vxxr9DL&#10;le3lShkLhhk+wzCMKTOzk+zMXsjonAE4twGs4tLS649+r1dOY3ArbBi1mOEzDGOp6fQE2OnCFpV5&#10;bCSzKr3Fds18PhKdMeiVN4ylwQyfYRgLRScntE4W0neW4k0OEHNAxrSxz75hLBtm+AzD6D2dnKQ6&#10;Wci8WYg3YQwKM6D9wT7/hmE0g84aZvgMw5gLE594Jl7APBn0yhvGHBiC8bTPtWEYsyfmzGOGzzCM&#10;TunkhNLJQmbNIFfaMAzDMIweMY3ehBk+w1hiOvnwd7KQWTPIlTYMwzAMo4f0rlchVsgMn2EsAJ1+&#10;iDtd2KwY5EobhmEYhtFDetermHCFzPAZRs+Z+AM68QLmwSBX2jAMwzCMntG7HsUcVsgMn2HMiE4+&#10;aJ0sZF4MeuUNwzAMw5gTvehB9GIl2vH/A51ENWWZHeukAAAAAElFTkSuQmCCUEsDBBQABgAIAAAA&#10;IQD0VjSp3wAAAAgBAAAPAAAAZHJzL2Rvd25yZXYueG1sTI9Ba8JAEIXvhf6HZYTe6m5sUiRmIyJt&#10;T1KoFkpvYzImwexsyK5J/PddT/X45g3vfS9bT6YVA/WusawhmisQxIUtG640fB/en5cgnEcusbVM&#10;Gq7kYJ0/PmSYlnbkLxr2vhIhhF2KGmrvu1RKV9Rk0M1tRxy8k+0N+iD7SpY9jiHctHKh1Ks02HBo&#10;qLGjbU3FeX8xGj5GHDcv0duwO5+2199D8vmzi0jrp9m0WYHwNPn/Z7jhB3TIA9PRXrh0otUQhngN&#10;8SIBcXOVSmIQx3CJ1RJknsn7Afkf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BKlldRzAgAAYwcAAA4AAAAAAAAAAAAAAAAAOgIAAGRycy9lMm9E&#10;b2MueG1sUEsBAi0ACgAAAAAAAAAhAL9q6lWATQEAgE0BABQAAAAAAAAAAAAAAAAA2QQAAGRycy9t&#10;ZWRpYS9pbWFnZTEucG5nUEsBAi0ACgAAAAAAAAAhAO/YSGGsCgIArAoCABQAAAAAAAAAAAAAAAAA&#10;i1IBAGRycy9tZWRpYS9pbWFnZTIucG5nUEsBAi0AFAAGAAgAAAAhAPRWNKnfAAAACAEAAA8AAAAA&#10;AAAAAAAAAAAAaV0DAGRycy9kb3ducmV2LnhtbFBLAQItABQABgAIAAAAIQAubPAAxQAAAKUBAAAZ&#10;AAAAAAAAAAAAAAAAAHVeAwBkcnMvX3JlbHMvZTJvRG9jLnhtbC5yZWxzUEsFBgAAAAAHAAcAvgEA&#10;AHFfAwAAAA==&#10;">
                <v:shape id="Picture 37" o:spid="_x0000_s1027" type="#_x0000_t75" style="position:absolute;top:95;width:32289;height:25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MGkywAAAOIAAAAPAAAAZHJzL2Rvd25yZXYueG1sRI9La8Mw&#10;EITvhf4HsYXeGrl2Yho3Sgh9QKC5JCk9b62trcZaGUt+9N9XhUKOw8x8w6w2k23EQJ03jhXczxIQ&#10;xKXThisF76fXuwcQPiBrbByTgh/ysFlfX62w0G7kAw3HUIkIYV+ggjqEtpDSlzVZ9DPXEkfvy3UW&#10;Q5RdJXWHY4TbRqZJkkuLhuNCjS091VSej71VsJy/vfD3YPznvswWu8NHb8bnXqnbm2n7CCLQFC7h&#10;//ZOK8jyRTZf5mkKf5fiHZDrXwAAAP//AwBQSwECLQAUAAYACAAAACEA2+H2y+4AAACFAQAAEwAA&#10;AAAAAAAAAAAAAAAAAAAAW0NvbnRlbnRfVHlwZXNdLnhtbFBLAQItABQABgAIAAAAIQBa9CxbvwAA&#10;ABUBAAALAAAAAAAAAAAAAAAAAB8BAABfcmVscy8ucmVsc1BLAQItABQABgAIAAAAIQBmFMGkywAA&#10;AOIAAAAPAAAAAAAAAAAAAAAAAAcCAABkcnMvZG93bnJldi54bWxQSwUGAAAAAAMAAwC3AAAA/wIA&#10;AAAA&#10;">
                  <v:imagedata r:id="rId129" o:title=""/>
                </v:shape>
                <v:shape id="Picture 38" o:spid="_x0000_s1028" type="#_x0000_t75" style="position:absolute;left:32099;width:31743;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lw8yQAAAOMAAAAPAAAAZHJzL2Rvd25yZXYueG1sRE9La8JA&#10;EL4X+h+WKfRWd01oqtFVSqGtCB7q4+BtyI5JMDsbslsT/70rFHqc7z3z5WAbcaHO1441jEcKBHHh&#10;TM2lhv3u82UCwgdkg41j0nAlD8vF48Mcc+N6/qHLNpQihrDPUUMVQptL6YuKLPqRa4kjd3KdxRDP&#10;rpSmwz6G20YmSmXSYs2xocKWPioqzttfqyH97g/rXbpKT0fzpZqpfX3bZK3Wz0/D+wxEoCH8i//c&#10;KxPnT5M0ySaZSuD+UwRALm4AAAD//wMAUEsBAi0AFAAGAAgAAAAhANvh9svuAAAAhQEAABMAAAAA&#10;AAAAAAAAAAAAAAAAAFtDb250ZW50X1R5cGVzXS54bWxQSwECLQAUAAYACAAAACEAWvQsW78AAAAV&#10;AQAACwAAAAAAAAAAAAAAAAAfAQAAX3JlbHMvLnJlbHNQSwECLQAUAAYACAAAACEAEB5cPMkAAADj&#10;AAAADwAAAAAAAAAAAAAAAAAHAgAAZHJzL2Rvd25yZXYueG1sUEsFBgAAAAADAAMAtwAAAP0CAAAA&#10;AA==&#10;">
                  <v:imagedata r:id="rId130" o:title=""/>
                </v:shape>
                <w10:wrap type="square" anchorx="margin"/>
              </v:group>
            </w:pict>
          </mc:Fallback>
        </mc:AlternateContent>
      </w:r>
      <w:r w:rsidR="00C509EB">
        <w:t>Displacement</w:t>
      </w:r>
      <w:bookmarkEnd w:id="249"/>
    </w:p>
    <w:p w14:paraId="2AE46490" w14:textId="77777777" w:rsidR="00F3718E" w:rsidRDefault="00F3718E" w:rsidP="00C509EB"/>
    <w:p w14:paraId="4E5FFFF4" w14:textId="44D239F9" w:rsidR="00C843E2" w:rsidRDefault="00C843E2" w:rsidP="00C843E2"/>
    <w:p w14:paraId="6207FDF0" w14:textId="77777777" w:rsidR="001766D4" w:rsidRDefault="001766D4" w:rsidP="00C843E2"/>
    <w:p w14:paraId="5C48CB6E" w14:textId="77777777" w:rsidR="001766D4" w:rsidRDefault="001766D4" w:rsidP="00C843E2"/>
    <w:p w14:paraId="1F8A3DB8" w14:textId="1AAEE821" w:rsidR="00C509EB" w:rsidRDefault="00DC699F" w:rsidP="00C509EB">
      <w:pPr>
        <w:pStyle w:val="Heading3"/>
      </w:pPr>
      <w:bookmarkStart w:id="252" w:name="_Toc231131471"/>
      <w:r>
        <w:rPr>
          <w:noProof/>
        </w:rPr>
        <w:lastRenderedPageBreak/>
        <mc:AlternateContent>
          <mc:Choice Requires="wps">
            <w:drawing>
              <wp:anchor distT="0" distB="0" distL="114300" distR="114300" simplePos="0" relativeHeight="251822080" behindDoc="0" locked="0" layoutInCell="1" allowOverlap="1" wp14:anchorId="430C0B10" wp14:editId="5C2E5694">
                <wp:simplePos x="0" y="0"/>
                <wp:positionH relativeFrom="column">
                  <wp:posOffset>-267970</wp:posOffset>
                </wp:positionH>
                <wp:positionV relativeFrom="paragraph">
                  <wp:posOffset>2853055</wp:posOffset>
                </wp:positionV>
                <wp:extent cx="6259830" cy="635"/>
                <wp:effectExtent l="0" t="0" r="0" b="0"/>
                <wp:wrapSquare wrapText="bothSides"/>
                <wp:docPr id="838781249" name="Text Box 1"/>
                <wp:cNvGraphicFramePr/>
                <a:graphic xmlns:a="http://schemas.openxmlformats.org/drawingml/2006/main">
                  <a:graphicData uri="http://schemas.microsoft.com/office/word/2010/wordprocessingShape">
                    <wps:wsp>
                      <wps:cNvSpPr txBox="1"/>
                      <wps:spPr>
                        <a:xfrm>
                          <a:off x="0" y="0"/>
                          <a:ext cx="6259830" cy="635"/>
                        </a:xfrm>
                        <a:prstGeom prst="rect">
                          <a:avLst/>
                        </a:prstGeom>
                        <a:solidFill>
                          <a:prstClr val="white"/>
                        </a:solidFill>
                        <a:ln>
                          <a:noFill/>
                        </a:ln>
                      </wps:spPr>
                      <wps:txbx>
                        <w:txbxContent>
                          <w:p w14:paraId="0028075B" w14:textId="7049FD9D" w:rsidR="00DC699F" w:rsidRPr="00E038E2" w:rsidRDefault="00DC699F" w:rsidP="00DC699F">
                            <w:pPr>
                              <w:pStyle w:val="Caption"/>
                              <w:rPr>
                                <w:rFonts w:asciiTheme="majorHAnsi" w:hAnsiTheme="majorHAnsi"/>
                                <w:noProof/>
                                <w:color w:val="1F3763" w:themeColor="accent1" w:themeShade="7F"/>
                                <w:sz w:val="24"/>
                                <w:szCs w:val="24"/>
                              </w:rPr>
                            </w:pPr>
                            <w:bookmarkStart w:id="253" w:name="_Toc231132781"/>
                            <w:r>
                              <w:t xml:space="preserve">Figure </w:t>
                            </w:r>
                            <w:fldSimple w:instr=" SEQ Figure \* ARABIC ">
                              <w:r w:rsidR="00582475">
                                <w:rPr>
                                  <w:noProof/>
                                </w:rPr>
                                <w:t>58</w:t>
                              </w:r>
                            </w:fldSimple>
                            <w:r>
                              <w:t xml:space="preserve"> </w:t>
                            </w:r>
                            <w:r w:rsidRPr="00135980">
                              <w:t>Equivalent strain results of the 203 UC 46 FEA simulation</w:t>
                            </w:r>
                            <w:bookmarkEnd w:id="2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0C0B10" id="_x0000_s1078" type="#_x0000_t202" style="position:absolute;left:0;text-align:left;margin-left:-21.1pt;margin-top:224.65pt;width:492.9pt;height:.05pt;z-index:251822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VWGwIAAEAEAAAOAAAAZHJzL2Uyb0RvYy54bWysU8Fu2zAMvQ/YPwi6L05SJOiMOEWWIsOA&#10;oC2QDj0rshwLkEWNUmJ3Xz9KjpOu22nYRaZJihTfe1zcdY1hJ4Vegy34ZDTmTFkJpbaHgn9/3ny6&#10;5cwHYUthwKqCvyrP75YfPyxal6sp1GBKhYyKWJ+3ruB1CC7PMi9r1Qg/AqcsBSvARgT6xUNWomip&#10;emOy6Xg8z1rA0iFI5T157/sgX6b6VaVkeKwqrwIzBae3hXRiOvfxzJYLkR9QuFrL8zPEP7yiEdpS&#10;00upexEEO6L+o1SjJYKHKowkNBlUlZYqzUDTTMbvptnVwqk0C4Hj3QUm///KyofTzj0hC90X6IjA&#10;CEjrfO7JGefpKmzil17KKE4Qvl5gU11gkpzz6ezz7Q2FJMXmN7NYI7tedejDVwUNi0bBkThJUInT&#10;1oc+dUiJnTwYXW60MfEnBtYG2UkQf22tgzoX/y3L2JhrId7qC0ZPdp0jWqHbd0yXBZ9NhyH3UL7S&#10;7Ai9LLyTG00Nt8KHJ4GkA5qJtB0e6agMtAWHs8VZDfjzb/6YT/RQlLOWdFVw/+MoUHFmvlkiLopw&#10;MHAw9oNhj80aaNQJbY2TyaQLGMxgVgjNC0l+FbtQSFhJvQoeBnMdenXTyki1WqUkkpoTYWt3TsbS&#10;A7DP3YtAd6YlEJsPMChO5O/Y6XMTP251DAR1oi4C26N4xptkmsg/r1Tcg7f/Keu6+MtfAAAA//8D&#10;AFBLAwQUAAYACAAAACEAfwLFquEAAAALAQAADwAAAGRycy9kb3ducmV2LnhtbEyPsU7DMBCGdyTe&#10;wTokFtQ6JFZEQ5yqqmCApWrowubG1zgQn6PYacPbY1hgvLtP/31/uZ5tz844+s6RhPtlAgypcbqj&#10;VsLh7XnxAMwHRVr1jlDCF3pYV9dXpSq0u9Aez3VoWQwhXygJJoSh4Nw3Bq3ySzcgxdvJjVaFOI4t&#10;16O6xHDb8zRJcm5VR/GDUQNuDTaf9WQl7MT7ztxNp6fXjcjGl8O0zT/aWsrbm3nzCCzgHP5g+NGP&#10;6lBFp6ObSHvWS1iINI2oBCFWGbBIrESWAzv+bgTwquT/O1TfAAAA//8DAFBLAQItABQABgAIAAAA&#10;IQC2gziS/gAAAOEBAAATAAAAAAAAAAAAAAAAAAAAAABbQ29udGVudF9UeXBlc10ueG1sUEsBAi0A&#10;FAAGAAgAAAAhADj9If/WAAAAlAEAAAsAAAAAAAAAAAAAAAAALwEAAF9yZWxzLy5yZWxzUEsBAi0A&#10;FAAGAAgAAAAhAH8OtVYbAgAAQAQAAA4AAAAAAAAAAAAAAAAALgIAAGRycy9lMm9Eb2MueG1sUEsB&#10;Ai0AFAAGAAgAAAAhAH8CxarhAAAACwEAAA8AAAAAAAAAAAAAAAAAdQQAAGRycy9kb3ducmV2Lnht&#10;bFBLBQYAAAAABAAEAPMAAACDBQAAAAA=&#10;" stroked="f">
                <v:textbox style="mso-fit-shape-to-text:t" inset="0,0,0,0">
                  <w:txbxContent>
                    <w:p w14:paraId="0028075B" w14:textId="7049FD9D" w:rsidR="00DC699F" w:rsidRPr="00E038E2" w:rsidRDefault="00DC699F" w:rsidP="00DC699F">
                      <w:pPr>
                        <w:pStyle w:val="Caption"/>
                        <w:rPr>
                          <w:rFonts w:asciiTheme="majorHAnsi" w:hAnsiTheme="majorHAnsi"/>
                          <w:noProof/>
                          <w:color w:val="1F3763" w:themeColor="accent1" w:themeShade="7F"/>
                          <w:sz w:val="24"/>
                          <w:szCs w:val="24"/>
                        </w:rPr>
                      </w:pPr>
                      <w:bookmarkStart w:id="254" w:name="_Toc231132781"/>
                      <w:r>
                        <w:t xml:space="preserve">Figure </w:t>
                      </w:r>
                      <w:fldSimple w:instr=" SEQ Figure \* ARABIC ">
                        <w:r w:rsidR="00582475">
                          <w:rPr>
                            <w:noProof/>
                          </w:rPr>
                          <w:t>58</w:t>
                        </w:r>
                      </w:fldSimple>
                      <w:r>
                        <w:t xml:space="preserve"> </w:t>
                      </w:r>
                      <w:r w:rsidRPr="00135980">
                        <w:t>Equivalent strain results of the 203 UC 46 FEA simulation</w:t>
                      </w:r>
                      <w:bookmarkEnd w:id="254"/>
                    </w:p>
                  </w:txbxContent>
                </v:textbox>
                <w10:wrap type="square"/>
              </v:shape>
            </w:pict>
          </mc:Fallback>
        </mc:AlternateContent>
      </w:r>
      <w:r w:rsidR="001766D4">
        <w:rPr>
          <w:noProof/>
        </w:rPr>
        <mc:AlternateContent>
          <mc:Choice Requires="wpg">
            <w:drawing>
              <wp:anchor distT="0" distB="0" distL="114300" distR="114300" simplePos="0" relativeHeight="251815936" behindDoc="0" locked="0" layoutInCell="1" allowOverlap="1" wp14:anchorId="078D7ADD" wp14:editId="2252C3CD">
                <wp:simplePos x="0" y="0"/>
                <wp:positionH relativeFrom="margin">
                  <wp:align>center</wp:align>
                </wp:positionH>
                <wp:positionV relativeFrom="paragraph">
                  <wp:posOffset>276225</wp:posOffset>
                </wp:positionV>
                <wp:extent cx="6259830" cy="2519680"/>
                <wp:effectExtent l="0" t="0" r="7620" b="0"/>
                <wp:wrapSquare wrapText="bothSides"/>
                <wp:docPr id="1076739191" name="Group 42"/>
                <wp:cNvGraphicFramePr/>
                <a:graphic xmlns:a="http://schemas.openxmlformats.org/drawingml/2006/main">
                  <a:graphicData uri="http://schemas.microsoft.com/office/word/2010/wordprocessingGroup">
                    <wpg:wgp>
                      <wpg:cNvGrpSpPr/>
                      <wpg:grpSpPr>
                        <a:xfrm>
                          <a:off x="0" y="0"/>
                          <a:ext cx="6259830" cy="2519680"/>
                          <a:chOff x="0" y="0"/>
                          <a:chExt cx="6259830" cy="2519680"/>
                        </a:xfrm>
                      </wpg:grpSpPr>
                      <pic:pic xmlns:pic="http://schemas.openxmlformats.org/drawingml/2006/picture">
                        <pic:nvPicPr>
                          <pic:cNvPr id="709065827" name="Picture 40"/>
                          <pic:cNvPicPr>
                            <a:picLocks noChangeAspect="1"/>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3128645" cy="2519680"/>
                          </a:xfrm>
                          <a:prstGeom prst="rect">
                            <a:avLst/>
                          </a:prstGeom>
                        </pic:spPr>
                      </pic:pic>
                      <pic:pic xmlns:pic="http://schemas.openxmlformats.org/drawingml/2006/picture">
                        <pic:nvPicPr>
                          <pic:cNvPr id="1009250764" name="Picture 41"/>
                          <pic:cNvPicPr>
                            <a:picLocks noChangeAspect="1"/>
                          </pic:cNvPicPr>
                        </pic:nvPicPr>
                        <pic:blipFill>
                          <a:blip r:embed="rId132">
                            <a:extLst>
                              <a:ext uri="{28A0092B-C50C-407E-A947-70E740481C1C}">
                                <a14:useLocalDpi xmlns:a14="http://schemas.microsoft.com/office/drawing/2010/main" val="0"/>
                              </a:ext>
                            </a:extLst>
                          </a:blip>
                          <a:stretch>
                            <a:fillRect/>
                          </a:stretch>
                        </pic:blipFill>
                        <pic:spPr>
                          <a:xfrm>
                            <a:off x="3114675" y="0"/>
                            <a:ext cx="3145155" cy="2519680"/>
                          </a:xfrm>
                          <a:prstGeom prst="rect">
                            <a:avLst/>
                          </a:prstGeom>
                        </pic:spPr>
                      </pic:pic>
                    </wpg:wgp>
                  </a:graphicData>
                </a:graphic>
              </wp:anchor>
            </w:drawing>
          </mc:Choice>
          <mc:Fallback>
            <w:pict>
              <v:group w14:anchorId="6F600338" id="Group 42" o:spid="_x0000_s1026" style="position:absolute;margin-left:0;margin-top:21.75pt;width:492.9pt;height:198.4pt;z-index:251815936;mso-position-horizontal:center;mso-position-horizontal-relative:margin" coordsize="62598,251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FaIgagIAAGAHAAAOAAAAZHJzL2Uyb0RvYy54bWzUVVtv2yAYfZ+0/4B4&#10;b3xJ7CRWkmpa1mhStUa7/ACCsY1qLgJy+/f7wG7WJJNaVdtDH0LAwMc55zsfzG4PokU7ZixXco6T&#10;QYwRk1SVXNZz/Ovn3c0EI+uILEmrJJvjI7P4dvHxw2yvC5aqRrUlMwiCSFvs9Rw3zukiiixtmCB2&#10;oDSTMFkpI4iDoamj0pA9RBdtlMZxHu2VKbVRlFkLX5fdJF6E+FXFqHuoKsscaucYsLnQmtBufBst&#10;ZqSoDdENpz0M8gYUgnAJh55CLYkjaGv4VSjBqVFWVW5AlYhUVXHKAgdgk8QXbFZGbXXgUhf7Wp9k&#10;AmkvdHpzWPpttzL6h14bUGKva9AijDyXQ2WE/weU6BAkO54kYweHKHzM02w6GYKyFObSLJnmk15U&#10;2oDyV/to8+WFndHTwdEZHM1pAb9eA+hdafCyV2CX2xqG+yDiVTEEMY9bfQPp0sTxDW+5OwbrQWI8&#10;KLlbc7o23QDkXBvEyzkex9M4zybpGCNJBDgfVvnD0Sjo43f6xd1W4qndK/pokVSfGyJr9slqMC+U&#10;lLdodL48DM/O3bRc3/G29eny/Z4hGP3CKH8RqTPhUtGtYNJ1VWVYC2SVtA3XFiNTMLFhwMp8LRPI&#10;NVS0A0racOm6ErLOMEcbf34FOL4Ddo+bFKeJAPoPTs/Igu1ea7Rhkk7yUXZltJNdQENj3YopgXwH&#10;sAIGyBEpyO7e9mielvSSdgACMsDTpRA678ZkSRxP0ywe56MrlwXfnNvmPbks/fe2GibJKB+Dg65v&#10;sWEyypLsP5sr3GdwjYey6J8c/048H0P/+cO4+A0AAP//AwBQSwMECgAAAAAAAAAhAC96/nHYmwEA&#10;2JsBABQAAABkcnMvbWVkaWEvaW1hZ2UxLnBuZ4lQTkcNChoKAAAADUlIRFIAAAHSAAABeAgGAAAA&#10;4Od4vgAAAAFzUkdCAK7OHOkAAAAEZ0FNQQAAsY8L/GEFAAAACXBIWXMAACHVAAAh1QEEnLSdAAD/&#10;pUlEQVR4Xuy9B5gkV3m23SutNkzaoFVa5axVFspZq9Xualc557hBOYdVzgmBhBKSELJNNMYYG4wD&#10;TmAbY4yNsXH8SP6wTTAGTDTB8P31P3d1PT1vnznd0z3Ts7vCc811X1XdXV1d3VN97nrec6q69v/9&#10;f/9fMckkk7z2+X/w/+D/9ZSfRX7WPT/92c+a+Wl7/ifH/0R+2uAnOX7SzI9H8D/Fj39c50et+NEw&#10;Pyz5yTA/rPPfWX5c8oP/zvN9+IH5UYPvme83813zvR828Z3Id39Y/MZvfr5YctK7itqMm4va9GvF&#10;FWJ1MzMqcvetK9pt22uJ3Bdykkkmee0wLNAJlGhGkJ0hOY5XpGOUaFagHUq0Ls+MREVeoJCXJzQL&#10;NCPRIM8REv1+s0SbRFpK9B8loVvFdWrUrxrZyEdxre/ktje+D8+vb+S+mJNMMslrg4mSaM9T6FgE&#10;anqVQjuRqGgl0JKsQCEvUNNKpO2TqKSZSDQm0T/9s/8ruawR16sxv3pk454K6eeF9H2uD+S+nJNM&#10;Msn6TSlQ02ORNkkUMqJsj8TYC4lmUujYRFpJtBJpTp4N2klU5CUKeYGanEQ7Emkl0FSk02fdLanc&#10;KK4Vbcq4P6+k73ddk/uSTjLJJOsvzfLsnUDN+iVR6J1EOyvpdivRn2TlaYbTaEag0IVE99z/ZYnk&#10;dlEJNCeZ/83kJLc2yH1RJ5lkkvWTZoH2TqJN8oSsJEdDYpwgiWYFCpU8Rwo0SFSSXBdJtNXAooZI&#10;E4EOS1QkEr3u5g8WW2z/kGRxvbiqWR6T5MkJb6LIfVknmWSS9YtOy7h33/3mktq8s4raxmeKM4ra&#10;3NPrzDlNnFri5XjO+CUqKfZUoMMJFLoXKAxLNCtOI3lOvESbRdo6hUKzQG+760+KDQcflRhuEFc3&#10;i2KS9uSEN1HkvrSTTDLJ+kEnAv293/tEsfCE24varBOK2oI1RW3X24raLrcWtZ1vLmo73SjUCO+o&#10;JLPDdUVt+2sq1Chvp2TTv0QsLt7+jt8q3vMrv5eR5GhIjD2VKHQu0bxIh1NoW5E2BJqXaF6e0P4U&#10;F8hJtJty7l//zdeKG2//YFGbeZOkMFnG7Qk5AfaK3Jd3kkkmWfeM1hf6iU/8XbHpNkqZO0iMCHQ3&#10;BHpLXaA7qwGOAt1BjXEU6HZXFrVt1Thvq0bAbHV5UZt2ZPHnf/53GWGmSIo5JMV2dCrRrEBBomwt&#10;0eEU2laiEmdbiWblafLihDKFmg5S6LBARUihp5//6xKo/o+cztKujDszQ265lG6W/XkkJ8LxkvsC&#10;TzLJJOuOTkq4f/Jnnylqe95V1Pa4QwJVGt1VCXSXKFBoIdDtEoHmmHJg8a1vfTcj0B6e2pJJoC0l&#10;WomzrUCDRLMCNa0EWpEXKOQFarrtE43l3O9897+Lf/vyf0lwOhia2WE/aBToWEjXE9cd78899lon&#10;J8PxkPsiTzLJJOuG0VIobLbwCQn0TqVQBKqGd1ell1KioYzbSqJlCu1ApLDVZcVmmy1ORCox9lSi&#10;MB6JjhRpVp5mzBL9SfGDHvaJRpF++jNfKzbd5kEJS/+/mfp/5Rr+0UTXC7pZd1z2tUpOiGMl92We&#10;ZJJJ1i6d9IUeddmrSqEItCrjItCyH5QUqkY4lnEp93abQlux2fnFUUetLL761W+sfYmCZDmqRCXJ&#10;UdPoeCSaiDPSbRIdlugPi8MXvSgx6f+HQGfqf5Q29jl5xfvWN+K2r+/khDhWcl/qSSaZZO3QSQK9&#10;8Q2/U2x69GNFbXf3g1YDicoyLgLNlHG3jwIdh0QbCVbrmndWsXLlw+uJQGFYollxGslzPBLtfHRu&#10;ItA2Er109QcknruE/m8z9dmmIopyeq0RZZXeXp/JCbJTcl/uSSaZZGIZmUChWaBPvusvi9ped1dl&#10;XI/GVQqNCbSRQtMEKsYlUKgEui3rBNZ/TXHaOfcVf/AHn8wKFMYtUUmyvUSHBdqJROsCbSFRiTI/&#10;uEiiNIk8zVj6RN/05r8ptl/wuASjg5+Z+jxJoamIXutYTLn71ldycuyG3Jd8kkkmmRg6SaD/+MWv&#10;Fzc88VtVGff25tG4aQJtpNBeJVCwQFnfsEDr8Hp67U0vKD7+8c90KdHuUmgnEm0r0jGnUIlyNIFC&#10;ItFGCs1I9Ffe/89Fre8JEcq4UTT/G8gJbH0hJ8duyH3ZJ5lkkt7RSJ8wikSXrn6rpClRkjI3OqyZ&#10;qWJrfWm3XlXUtlpRT6Ajyrh6fMxYwk6hQaDbI9BKotuTgrWNm19S/OM//ktenjCOFDpSot0JtG0S&#10;zcpzmJw8TbNAhyXaKoV+6d++XTz+xo9IoDoQmqnPL5Zx/zeTk9n6Qk6Uo5H74k8yySS9oVOBQq22&#10;f1Hb7AwlT4lyB7GjvqCwQ8X2Yjvdb1i+fM75ut0LiVYptCFRi9QCrSRqke6gdLy90Db0UqLNAg0S&#10;DSLNCtS0EmhFTp7D5AUKI5MoJGk0SPScS35XAr1N6PMqy7j6nCcZJiex9YWcLNuR+/JPMskk42ek&#10;QKFZnrvuerpEdXGdXfSF3FkwBSS6UzVFpJ4iVKbbVWx1aVGbr+eTWLOSbEdIoWUZNyZRCbQh0Uqg&#10;21cCLblJ23RzyfY7n1X8/h98MpHoKAI1kuWoEpUgu0ui3Ut0rP2hpUiDQGHnvV8vgeqz6msh0L7M&#10;ff8bQVpxfn0hJ8t25BqASSaZZOyMTKHN8oS3vvU3ir0PVarcQ1/C3Sp2FYiUqecRKVikYJGWCbXC&#10;Ytzk7Pr1dWceO3xfllSgIYGOKOOGBJoItLYjg5/g1qI27Zji137tjzqTqCSZMl6JtizlQiLNlJw8&#10;zajl3Eqkf/XprxWLTnhFktTn0qfPr0+fb5QG8uyU+LxeENc5Ua/RC3JSW1fkhNmKXEMwySSTdEc3&#10;JdxXX/0NSfKCoraXvoCIdEHAUo1yNZaqhWqpGgQZpTr75KI2tHz4dkkQaDIad4RAYwnXAm1IVPIs&#10;kUB3uq2Cn/daVNx889PtU6gk2Y1As+IMDAs0L9GcOIdpfd3cRikXEok2BFpJ9PrbPig56fMoBarP&#10;1rKaCHIC6pRermttkZPc2iAnzFbkGoVJJpmkMzpJn5H3vvf3itouFxa1ffXl20dYpruLPavbzEe5&#10;WqSUey3TSBRqFKmZdWK9H7Uh0JhC3QdqgTqFItBKojsizzSFIlDOZ5VAd5ZAS9bUmXt6sev+q3oi&#10;0dFS6NhLuZJlx6VcMzKFPv/yXxS1/nskpaqMm4pqbZMTUUrueSa3/PpCTnYTSU6Yrcg1DpNMMklr&#10;GvKEDhKo+eM//lRR2+8SoS+eRWoQqEGolihStUhJqO5HjWVfy9TEcq+nlHz7F+t2FKhTaJpAnUKj&#10;QKsEaoE6gUaB7nyHtg/uVBI+sdhkm9NLmaUCHSlPqATaSRJtEmgLiWblafLyNKNKVAL9/Y98qdhu&#10;9yf0mepz6tPnSBk3J6b1CQsp99hoRKGtK3Kym2hy0syRaygmmWSSPN3K03z8z/+2qB28qqgdoi/d&#10;gRUIFKlarGCR7nZZUdvmnKK24SEtOLjOVkq322nZ7VfWJZoTqmUKG/CcFUGglmgUqCUaEmhZwrVA&#10;LdEg0FKiEuiucJe4u6hNO6ocAPXf//2jziQqSbYVKDRJNCNQkZenycvT5Mq4UaJf/NK3itrAUxKo&#10;Ppd+yrivAYFONDnpTRQ52U00OXGm5BqLSSaZpJmxJNBIbcZhRe0IfeGiSA+qplGkyHWDg4raHpLW&#10;AjXWTHeXyBZIbLtJcLtJertIfrsoBe2iZLmj5LyDJDrr+Prz0nSaK/dufXlRmy9aSdQpdCdIy7gu&#10;5Uqgu0BIoaVIkajYTSKFDQ8tBuctayPSZol2nkTzEp3IQUXPv/JxSVSfQ78+t34l+1Qo/RnSZX4e&#10;yQlvIsnJbiLJiTMl12jA888/Xxx00EHFqlWrytsLFy4sb99zzz3l1Hz/+99vzLPc29/+9uK2224r&#10;5//nf/6n+PKXv9xY5ySTvNYYKdC8KNuxy4FKjQv1ZTuyApki0YOreabItO9ICUsN9F4S1DZKmbP5&#10;oW5JbUEl0F0RqFLQzhLozlpu5yu1vBJRiZ4PW12gL7bWA9xmdG86whe20DYNSL6d9IOSQEf0hSYC&#10;3SUR6G73aLvvrTO4rNhx78vzAu0iibYt5YqcOOt08EPc0CKJXnPrHxeb7vCIxKjPql+ffSrJKM4c&#10;UTo/r+SEN9HkpDdR5OQZyTUecPvttzfmv/a1rxXf/va3y/kvfOEL5fS8884rp9/5zneKr371q+X8&#10;K6+8UjzxxBPFk08+Wd7+yU9+Unzxi18s5yeZ5LVCQ54wRnma3/mdP1PqPLcuUsv0aEE6PVQg0XmL&#10;6xdW2PyMYbY6T4KTTJnnIg3A/OBSsURyC/KEmEKB+zbV8ltLrJZpFKrT6ayT9PravqYyriVKCRdi&#10;GdcpNEmglHIt0IZE71Oartj4zGKfI28Ylqjk2JFAxdgFWicnTlMKFDJJlF9nOfeyd+mAQwca/dcI&#10;feY5UcJAIH3Msklv+754+7VOTngTQU52E0VOnCm5hgQQ6cMPP1y87W1vK28/+OCDxVe+8pXG41Gk&#10;a9asKZf9y7/8y1Kkf//3f1+8/PLLkyKd5DVFc/Icn0Dht37rY5Lo2UVtub5oS8QicZQ4pppuJ4lt&#10;rNSZDibybc97cFEctTtXzyOxztU6ciI1yHTOiZLwOc1CtUidTjc9X+tJy7ghgeZKuLulCTSkUOS5&#10;x/3DbLVSr3Fu8f73/1HnEh1FoJATp+nuerlQF+jf/N1/FFff/EFJUQcWA5RxlfwtwVZEkaYybSXX&#10;9Ha8z7dfy+QEOFHkBDhecsJsRa5BgZhIDSXbL33pS+V8mkgp+SJNRMr9yHRSpJO8FmhOn+MXqFl8&#10;lsR0or5kFiksFftJWvOX18UJHpnr80YRpueNRerRutxnqQ4skijPUvqUEEdItSr9zlfC3UzLWKQs&#10;F0+ZmX+R1nGp7k9LuC0SaBRoLOOSQqEh0Qfq7PmgZLqqlPaHP/yJvDiN5DmqRDPiHCYvTzNSoFCX&#10;6Dvf89f6PHUgMXC9hNaBQCOpSNPbcbl4uxXIKL39WiMnvYkgJ8JekRNnSq5hAUT6mc98pvj85z9f&#10;fOMb3yg+8YlPlLc/9KEPlY/nSrvPPPNMQ6RQq9UmRTrJekmvSretOGihEtiZ+oKdLJCpRXrExUVt&#10;m3Pr8rRIOY/UVzjyeaN+LMrUWKROqJZrWcqVEBFoo+9UMij7U+lXvUYNw9H1ZSzc2HfKIKStNLVA&#10;Yz9oqxLubolAFyQC3UMCRaJ7PVQHme58QwcCbSHRrDgjeXmaVhL9i7/6VwlO290o4+pziLSSYiQu&#10;0wm5dYxGTlbrMznpTRQ5CfaCnDhTco3MJJP8vNLr8m2OH6oxrx0lWSLS0wQyPUEsllx3kEh9jqgv&#10;xGCR+oIM8XxS8OMsa6JUY8kXagfUJVkKNEiUgUoMWAIGJTm1klARqdMqMkWgjVNZkgQaS7iNftAg&#10;0D2rBGr2lkD3frjiETWwi4s5c48txdixQEVenGZsA4q++a0fFJvv9KjEdpPI9IPmBNiK+LxePb8b&#10;ciJbn8jJr5fkJDhectLMkWtsJpnk55GJKN+m/PCHPyw2XKbEd5a+XFGkiy+RtCqJIkVPYe+K3IUZ&#10;PGU5plGmFjIitUw93VavN/XQZoly2syujP4VO0qwPF6mV2GJwtaXFbUtlE4t0oZELdIkhSLRUqRV&#10;Cm1IVAKFVKTcnrGw2GrbUxoiHU2io5Zy20i0VX/oNnu8tagN3i6J6XMZUHLPya0bcnLLLdeO3Dq6&#10;ISew9Y2cBHtBToS9JCdQk2twJpnk54Hm8q3JC7BX1DZQGrxAX6zzhGWKSDddJAmtqosvitFXNoog&#10;T8QaZerlmUaZWqiUgS1Ul3qB80u3OF9CtERvEDfW2U0pbONThpe3SCn3bnlhwe+NNuRp0jJuKVHJ&#10;ExoSrQS6l8QJDYGKfZT+9hVcVWmHa4q/+ZvPSZTjS6I5eUaaBfrj4hfe+ZcSqA4SBvV5DOiAIie0&#10;sWKh5R7rhCjFsRKlld5e38gJcTzkBNgLcvKM5BqgSSZ5LdMs0Lzwes3PxLmXSyoX60uFSAGRwmHn&#10;SEKaWoJMkWN6mcAIIk0fd3JNhepkyrz7VRGjBbnleZVMK4HuKoHudnOdBbcUtXmnD4vX/aYIdcsL&#10;9LxLtYwTqHAZ1wmUMu5ekqcp02clUQS6D/IMAt33sTr7PV5erKG2w9XFn37sb3ou0FwKfeypvyx2&#10;2e9ZCVSfwYCS+sAVzRJbX0jFOF5yAltfyMlwvOREOB5y4kzJNUSTTPJaY2T6zAuv1yBQeO97f7+o&#10;XaIvFCK9sOJsgUj7F9YFF9Oor2TEhRgsSt8+QOwf4L549aPXVbdj2Zd1ewoxoVqmmyL0SqC7SaAL&#10;bpUQb6szV8mU5Vg+9p2STOevrARaSXREXyjirHAJ1wIt5VmxnwT6OpBES57Q+i8tzr/8iS4E2v60&#10;FkgF+o1vfr946vk/kUB1ADF4rWTVgzLu2iYnyG7JiWx9ICfD8ZCT4XjJyTOSa5QmmeS1wEh5Ql54&#10;veRnCZ//wr9JCifWJYpMkSiJFJHuI0E5KQLiI1VGMVqUvnQgIjWIlCmPI1CWj3K1hF3+dUL1fByQ&#10;RELtP25YoguQ6O1iTZ2BJVpG0mS5VKZRoCUItJKoy7jZBApVCo0Chf0Fct/7gWLNmufGnUIhSvRz&#10;X/hW8cQzfyZ56v0OZvpBB1sQl1lfyImxl+QEt7bIyXC85GQ4HnLyjOQaqEkmWV9pyBPWYvKEn6X8&#10;rE5tnxOK2kp9mRCpObdizrK6zBAbOHk6WVqkvu6ur8GLPJmPqdRJlNvMG68zCtUitcRj3+lGh1Zp&#10;1BK9QzK8U88V04/WMpVMWRaRMp16mNYpkTbKuKTPkEDp/9y3EqiJZVywQF/3er0HcYA48MmitvHp&#10;kvUlGXGavDRNo4wLlUT/6bP/UdSGdKAweIO4aqQo4+1OSMW2LsgJsJfkJDfaY7n7x0JOhuMhJ8Px&#10;khOoyTVWk0yyPjIygeaFNxH8LFIJFFaskEwul3gQ6eXCpV0kuvPxEpgeaydSpIg4fe1dy9QcJrge&#10;b4TlUpF6aqJInUwtR+BavEh0D0kUSpHeVadvUV28Ub47rKrLtJVEyzIuVCmUEu7+IIGWSKAHGAn0&#10;YJBEESmPzb+oOOecOzMSbX+JP0hLuTM21XYM3SgBXiOuaBbiWMmJbV1iwfWSnOByy5nc8r0gJ8Zu&#10;yYlwvOQEanIN1iSTrC+sq/RpmgQKQaJQO1ppaqUkg0ThIuHS7k5L6wKj1MqUtJiK1BI1liUCPbyC&#10;ea7La6Jc/TyLlMTq9VNCjkJlO5CjpTpLaRmB7il5wl53V9xT1OaeXF/Oy7rUyy/GpCNx967kGcu4&#10;DYFWEj0QSKBVCj3EvEHvSWx9iT6v6xOJSpRd9IcecPQLEugt4lrJr0cCNTmZTQTdvF5Obr0gSi33&#10;OMRlJoqcILshJ8PxkBOoyTVek0yyrllXAh1NnJGNl5xb1FZLopCKFOafVJeQRWaRWnhRoAZJckF7&#10;S9RYoEy5jUSZt1CdZhGqZcrUo3x5faRqqTttMshoT8kTECjsc6+ef19R2+TM4WUtUi41iExH9IVW&#10;AnUZF3k2CAKFgyqBWqKHvVHvScw9rdhr73Pr8uxCoKdf9AHJU9s9dL0klJRxJ5Kc3MZLN+vPCW5t&#10;kRNfr8nJsRtyMhwLOXGm5BqxSSZZFzSXbddfgcLGGx8rgV4q9CVCpKTSdNTuJqfVZYWIUpGmJV2m&#10;CJRfh2HKRe0RJreZch8iBW573jJlHZaq+1RjOk1PmXHSZNvmnaptkzxhbwl0H7Hv/XW4ji99rBYq&#10;01lK2vtJniWSZzkSFyRQKNNnlUDLflCBPEuJVgI9ROKEQ5HoU3U4z3Xve7LiNFGg7//Nv5c8tc1D&#10;7gftcQodDznxjYdO15uT3kSRk1+vyQmyG3Ji7IacNHPkGrSJ4B3veEfxyU9+sum+D37wg+X9zH/u&#10;c59rzAPzo12nl2U++tGPlvM/+9nPmp4/yWuDdVm6/VmOjDRT3vzy+4rapRdVIl1Rl+kKgUg9aneR&#10;0up8YWEhUSAhIjbSo0WK/CxRE2/zs2tM/VNs/IqMf4oNokgRq+djMgUnU6dTts2C5JdkEOg+kifs&#10;+4B4UI/dWNS2PrueZJ1meT/zlFaRaDmIyFQJNJZwESh9oQdLnkACPULyJIWWSKBHwNN1+o4rZs48&#10;LC9QkEB/5f2fLfY67K0SaIt+0KEWzArE5SeSnOzGQjfrzEmvl+SEN1Hk5NgNOTl2S06cKbnGbSJ4&#10;z3veUzz77LNN9/ELMUy50P2KFSvK+c0226z41Kc+VfzDP/xDMXfu3KblI0j2ueeeK3bcccfy9p//&#10;+Z8X06ZNG7HcJOsf65U8M6Jsx5/92d9KnOdXEq1YpS/SZcIihc2PqY94dYpDXJYp5VcPJrL0ECUp&#10;1FNAmP75NbBIj6tu83NsxkIlpcZ0yuhfl3stU2OZso3bXChBSkz7SKAlkui+D2kbxR6M8NUyUaT8&#10;PuqCuyROCdQlXEbj5iTqMi4JFImW4qw4SvJs8CY9RwnzoDcWn/3cv41IoJwP+tGPfV5SvFnQD3pl&#10;s2Asy3YCTYnPnyhysuuW3HpNumxOfiZd1uSWzZGT3USSk2O35OTYDTlxpuQauomAa5A+/fTTTfeR&#10;UPn1GO5fraN65hHj4OBg+Ti/MPOjH/2ovP29732v6bmXX355OX3/+99f/PSnPy3mzJlTbLfddk3L&#10;TLL+0Fy2zUtuImmSJ2QkORrlxejnH1GJFC6rs+LyukgvFalIgdIo0kJeJNJUpLn0aVlapoBEjxWL&#10;RSpT7odY7vXU56GmMmWbAJHCjnofC9bUkygS3e9hbaM46JGituEheh+rmmU6X0l1Pz3m8m3ZFypx&#10;uoSblnFJoBbokRInHF0JFI4Ri54pahscVNSmHdmQ6Lf+67+Lt73nHyQ+CX3oOpH0g+YE2SmINq5r&#10;IskJbKx0u+5UiJ0sMxo58Y2FVHyjPd4tOTl2S06ekVyjNxF8+9vfLp566qmm+/70T/+0/LHw559/&#10;vrjyyivL+b322qtJpPfff3+x+eabF/vvv38pWuZJn1Gkhx12WDk/KdL1k3WZQOFnKRlJdsKsfZdL&#10;nJJHFOmqFfWyLiKNqTSKlNNHLC0Sqc8RzYmUJBpTJ/AbpogUgTIfRWp8m+ci1ihSkyZTtocpadMX&#10;jNhB72lXJT4k+jqxv0Rp+Ak2RMpyiBShct6pU2haxj1MMIjIZdxUoqTQoyVPQKTHSqKI9FC91r73&#10;F7//B58sRTq45X0SntLy0NV18aXkBNkpcT2pnCaSnMi6odv15UQI3SwbSWU3HnLyG+3xbsiJsVty&#10;8ozkGr6JwqXds88+u5y2Ku0i0n/6p38ql0ek3J+CSF966aUyydJPCkj2m9/8Znb5SdYuzfJc+wJt&#10;SDOSkWOnvPLKrxe1s0+RPM8SF4oLJFElOMq6Lu06lTJyF5FurSkiZbQr0nH/JCIF+kc9eAiZIlEk&#10;iCjBZV2LFPht0+MF4gRuW6xAKrWIWZ+F6r5TixSputQcZUoynaUDhtdJZrD/o3UOeEziVSLcQe/b&#10;Emb57S+uJ1CIEiWBItESyRNIn2UCRaSVQOEYyfPoSqKLnq1P55xS7HmwkufQTeJaccWw8ExOjDC7&#10;IvdYJ6xtqabk5JYj91zILQs5IUJuWcgtC1FyvSInwNEe74acHLshJ88S7ZfTdYCXawRh1apVY+J9&#10;73tfdn0vv/xy8bGPfaycf/e7311O3/ve95b3M484Pe/lGYDkeZKnH4vLfPjDH27c9nonWTf8PJRv&#10;m/lZyUsvva+onX6C5EkatUgFaZQLMSBSTn1xImWwkUXK73xapKQ5xIXILFMkahAfIozpE5ZX02UC&#10;ccJJYT7KNEqWdSFm1h3TKaN6fXUknx4DbJ/LvFzIvpSoBAoHPK7niqHjh5d3v+kWp+k9PVRJVOJM&#10;R+MC8jwGJM6FYpGpBLpEAl1untO2KYFuq0aqT+JO5ZkTpe/LEZfrlCimdSXWnNwiuedE0uVzUoR0&#10;uXbL5ojCGw+p/No9NhZyghyNrDwBgepAb7oO8qbf0FqkxYxa1+TWM8nPNz8vZdth6vKEn1bsfSKD&#10;ik4VnDd6jkCoSqOM2OW0F1/VCIn69BeLFCxS8DmkiIzSLmKLIiWBOo1apkiTn2I7PXCGSH84HOEi&#10;VaaWqftQSb5Op5YpInUydcpEjKUcz5BQb9ZyDCZCok/oufB6vTc95uWdsrmgAukTgR4qcbqE69G4&#10;iLQh0Eqei6spKfR4cYIEak4R261UYyZJW6I5SXZKTpbt8GuanKgmmpzgUnLPi+SeYwHmHjNRlJ0Q&#10;pTcecgLsFTlRtiMrUKgEOuN6TW/S9NY2Ip0tOXZJbj2T/Pyx3pVts0IcC8PyNNsfJmmUEgWltFKm&#10;Fws18qVINaWPlJKur7MLFuk2ApE66SEgZMppKSRSpObyLgnSfZ6xnGuJchF8sEjPr+aRKb8yw7yT&#10;qkXqPtM0mSJxZMo2sC0kU5d6ESnSn3eSHpc84SAJ9JCK7XTwsPNF9WWRKEKdvVTrfESvUUm0TJ9G&#10;8jwuk0DNcYlET3i+qJ0q5p1Q//m3nBjHQ06cnbCuhGpywoPcspHcc0YjJ8vRyImxG3Ly6wU5SXZK&#10;k0CrMu50CXQGAtWB5ozbxB1tRLqZ5NglufVM8vPDz2vpNpWn+T+f/ZJS3xIJE4meWU3PE4hUEi2v&#10;aqSp+0ZTkW6uqRMpMEAH6SAgJ1OkZpkyYheJIkBSJaRJlB8MR6aI9ERtx7naBkTqHxL3ci73QpQp&#10;r2OQKSL1IKRUpMCVj+JAokPF4W8oapueWH8O8J5g4Fg9lgjUHIc8BSkUcVqiSyVOSrknguSJREuR&#10;vlBno8MlsMvyQhwvOVm2I02pKTmJ9Zqc9DpZphtykuyEnBzHSk6IYyEnx26IAp1xnbhR3CIQ6Bpx&#10;l7injUi3lRy7JLeeSV7brOv0CaU0I1kpdkt7iX7pS1+VHJXIVtM3CoiU/lHKvIgUKOsKJOpTX1KR&#10;gkUKCIdUirCQkMu7UaRAErVI/QPhFmlt/zp3v6iG86j6/AGn1R+zSLlovvtPSbdOqKzbyRR4/Vji&#10;NQwkQqTz9Z6bRCqJHlUxJHFapmWfqT4L3mMqURKoRRqTKPI8qeI0yfPkRKIXip2USKcvy4twvORk&#10;ORo5gUZSqfWanPhgtGXi462WycmxG3JCHAs5IfaKnCxbUUr0SnGNcAq9VSDQO8Xd4l5xfxuR7io5&#10;dkluPZO8NmmW53og0KwMx0J7gf70p3V23EPpc9VSyZKRuoiUKWn0AlGdP0oa9akvligjdrlg/WZB&#10;pFsInwqDnJAOICAPOkKkCI70mIr0FEEK3XV5UbvqsaJ2jwR670sS6Vs0/5Ziyd4PFBfWLitW17jW&#10;7GF1iVqqp4pY6mXdJFOL1MnUpV5fwhCZOmludW41kEjQD3o0PKXt0VF6KuHNdPBxrOQJjMbllBYk&#10;SgpdWkH59rRKoMgTEOlpEucp4vxKoheJnSXS7a/Ki7AX5GTZKetCpJCTYKtl0vsj8fmRnCQ7JSfG&#10;bsjJrxfkRNkKC3RG1Q9aCpQUertIBDrjQfFwG5HuIzl2SW49k6z/jEydkJfbRNIkTpOVYTd0Js7I&#10;ocsp2R5fcbKgpEvfqM8fZaCR8K+++PKAiBSJWqQba2qR0le6vUCkpD1E6sv3IVJLDck5lSJBRApI&#10;9HqJrBToy6VAa/e8ovm3FpfPvEESXV3cWru1eKWm+064uahtqbSIfCn7sp44mhdZ+xKDyJvXtdCR&#10;IiKNF7vfWe91jj4DRuSCzwc9+NGiNk8HGzzH/ay7XiQkPveFLpM4GUgEsYx7usR5RiXQUqSS5rmV&#10;QC8XlwlEChsrbU+XoHMi7DU5YY7GuhJqN1iSre5vRU6WnZCTZLfkhDgWcrLM4TLuDCXQJoFW/aBl&#10;GdcCfUjrlkBn6jsw8/E2Ij1YcuyS3HomWX/5+S3bQvcChfISgMceLVGSQE8UXIRBDXk5UpdyLqe+&#10;SBarJFGf9uJTX3yx+ihSsEi3FRYpIB/L1CJFbB5kRJJ0qjz88mKX058sdj9PEr27LtDaHa8WBx79&#10;WHFF7YpSpDfXbi6erT1bvDzjHUXtdj2+hw4CECnQp8o6EanPNeUCELwecI6pk6mlCIiUbZ2ndTF6&#10;lxG5hz1dH4nLOaA7XFp/LhL2+9nyzHoCjaezkEJPBknzpApEeoZEeaY4TziFItIVFQj1BDVcU3Vg&#10;kBPfRBAlmd7OkRNpO1KZdUr63E7Xl8oxtwyky0FOkqORk2K35IQ4HnLijDT6QUmh9IN6IFHoB51x&#10;n9alBNoQ6GPiCfFkG5EeLTl2SW49k6w/NMQJ6zB9Tpw8QUJsR0ae5uMf/4wS4VESJQOMkChJ1BIF&#10;yrqS6apL6mkUkZJGESl9pE6jlmm/notINxFbVZBKGb3rEq9Lqb7CESA5+jU5pQWRHnBGUbv6yeKU&#10;rW4uzt9JX9y7JMk1r5ZcMnhTKVG4oXZD8Xjt8eIXar9QLFz6tqJ2m4S7v6TG6F6gROw+U5eQfUUl&#10;y9RCtRQp1yLTXVfWDwQOlUAPlUAPF4vFUZLr9qfXn8cFJigP73SeDg7UCCFQU4pU4iSJljKVIM8R&#10;iPMScbGIIo0yPeHOorbBESOFN1Egx9x9nWC5jUZOZKORWw/klo3kBGk6WQZywuyEnCS7JSfGbsnJ&#10;s8FVAoHeIDL9oDOVQmfqYG4mKfQRYYG+XrxB6OAy1+BCsURy7JLceiZZd7QWJ+QlN1FMnDwlwXZk&#10;hNmKsy7XkWdZyqWkS/8oImWAEeVc+kc5h1QSjeePAmk09o8ai3SeoMS7pUCkDMhBpoyOtUxJpciI&#10;VErZ1SKFaQcV5255dynLh2oPFdfvqsQpiW548yvFlbUrGyK9vnZ98Wjt0eKl2kvFu2rvKmq3KL3C&#10;vhIdIiWZegCS0yml5FjiRYaIlO2x5N1XyvburgYGkR4Z+j5nL9NzJFqfVgOb63NEnqVEJU44RZBA&#10;4SyBQM2lApmmIl0prhdz12IibUdOnjlywkuJsuuU3HpMbnnIiXG85KQZyQmxW3JCHA8jBEo/KGXc&#10;MBp35u3iDhEFGlOoDhwbAn2j0IHlTH0Pcg0wFKdIjl2SW88ka5f/LfIcS9k2x/9UHLdcX6hSoJRy&#10;EShCJYUiTyTKz6aBJGosUgQKsY/0HDFdIqWBc1+pZYpIGXhEydSSIv0hIGSKkBCdRbrRQcU1tWtK&#10;Wa6prSkTZynSm97SkChcW7u2uK92X/Fc7bniuZm/VNRufElJ9sWidqXYWe/LZV6nUpeQSaZcDIJk&#10;6kQKFqlLvIi07xgJVw0HLJRESyTL/ZTW2W7/NNyCc4vyXFAoT2uRDBlIRApFmIAso0jhGnGVsEyR&#10;KJwkgQ9dnpfb+sJYZGpyAhyNbtaRk2Gk2+Vz8syRE2Sn5GTYKSOkGUGglHHD+aAzbxMIVAfTTQk0&#10;J1Al0FKgOqCcqf1/pvb/XGMMxdmSY5fk1jPJ2mO9FShkhdgtdYH2SqJgkdaWkkAZnYtMESlYokyR&#10;KCN1GWjkizEolVLSRaLuH3UqRaTba500SjRyFulmgssGOpkiJ6CE6lTqZMrFFUCJ1P2gt9duL56v&#10;PV/cu4VS6Q2vFNOufKk4caubGyI9b5uHi5lXSaDXVFzy5joX6Au/uVIdIqXPNYqUZGqRkk69DZRp&#10;XeL1du6i973jtUqwWt+RlUQZPNS/sJ6kfX3fg/XZDPJ6kigDiTidBWFaovR9Ikqm3E/yRKJwdcUN&#10;4hZxo7hGr7HBYXmBrS+MR6QmFVqvyMkwpZvlc9JsRU6SnZATZCdk5WmqMu5MyrgI9FZBCr1TkELp&#10;B31AuIzbSqI6kLREZ2r/zDXIUFwsOXZJbj3mpptuKi9On95fq9Wfd8MNNxQvvvhisWzZsmLhwoXl&#10;L7z87u/+7ojlIxdeeGH582nM/+QnP2ms638DTckT1qE4zTqRZ5BiJ1ickRknkEI5Z5QrFyFQ+keR&#10;J7isi0iRKEgScLkghUIcaMRoWUS6YxApqRSJggceucQLiJTkh7wsUgYFLb28WFFJFG6q3VQ8WXuy&#10;+KUaifOVUqa1G95SXFW7qnikpi8+Er1CCZQkerUEWorr+eLygduKw6bq/XFaDFimQCLltdxHG5Ml&#10;ckekJFPK0KTnjZXWj1AjcoQaEUTqwUN7KsEjU/e57qZUerIaHA8kWiUo1zqNAvchz2srokiR6K2B&#10;U9Xo5QS2vpCKtBWpPCNRZr0kJ8Ne0yuBRnKibEdWnuAybpVCS4GuERboaP2goYzbh0C1v0OfvmN9&#10;+q7lGmnQt7ZrcuuJpD/svfvuuxennHJKOR9//cWPv+td7yqnF198ceM+E39GjenUqVN/rn9GrbU0&#10;TV5uE8UIaUJWhGOl9+XbHOXFDMqLLSBSRuoiUwvUiZSRutV5o1Gk7ht1/ygi5RxOQKaLtI4ZZww3&#10;oMh0U0F5F5kCP7EG7jOlhIpMEekxq4vrajcUqyqJWqSP1R4rT3N555R3F/2r3yKRvlwcsddddZFS&#10;xl2tLzflUQm0dtFzxa5HPFamVZ5fm3lIXaQkU9Iup8X4dBvSJDiVItI4GheRApcDPFwCPVzrP1qU&#10;ItXrbXPacCpFpgddqs9CDQ8SJXUiTSB9ItHVgu1EoKTPKNKbBSK1TG8TVygd5AS2vhGlORo/7zKN&#10;5EQ5GjlZtmOEQH06y3V6/EbRYT9oXyLQvqqM26f9vk/7YilQMVMHrjNfbiPS6yXHLsmtx3zwgx8s&#10;7r333sbtxx57rPja177WECmPPfLIIw2Rzp8/v5zyM2rcz++R8uPgzH/pS19qEulDDz1Uzv+8ifR/&#10;lzx7W7KFnDgb/M/Pihtv15djFf2gnCPqSwBaotUvvJQiZYARIqWkK/j5tEsrkcarGTGgJ4oUNlxW&#10;b2BoNBEpcDqML2iflnndZ0oqlEiP2OrqhkSBAUUP1B4oXqi9UJx2wKtF7Xp9ia9/qdj2hMfrIi1l&#10;JbGtrEu0duEzxVnz1jQGJV1aW1FM2VMHDYiUUbzIlNKuU6klyOk4TqZOpeC+0vlK6Ij0KL3e4op9&#10;1VDtf8FwKmUg0wYH1EXq9GkQJhKNIrVMLdAo0rsqOPDJyWt9JpVnytqSaSq9iaBXAo3khNmOhkCv&#10;1m0L1GVcUij9oPcIn86iFNqn706fUmifUmjfk8IJFImSQhGo9vdSojpYtUBn6kAWcg04FLdLjl2S&#10;W0/EifS3f/u3y98kPeOMM4otttii+PVf//Xy/q9//eulILn9+c9/vryv3e+RfuYznymefvrpcj3Q&#10;19dXfPrTn84uv74zujQhL7iJZIQ4ISvCsSLptUPS65SsMCOSZ52f6sDuTyRFp04nT5dwud8y5ZKA&#10;pNCqf3SVROqL1INTKSVdkl4q0jnLqy+2mCsQKafDzBecDkOJ1zLllBiLlFIvp6gsWV0cvdHZxXE7&#10;rClFyEUXztrh8eKkvfXFpox7lb7UV+rIGAFdhUB1/6U6cr5QnP1McdCeDynVXtck451qi4vaCXov&#10;TqXuK+W6vAjQOJUy8IiLLiBUi3RTpffD9ZqIdIleH04Tu+p+Ui7bjkjhBDVUUaQkUba33OZqikTp&#10;CyV5WprA7TvE3RV36j0OXpwXVjvmVOQem2gszPR2JCfTlJwcuyUnv4mkFzLNybIVfM9mXiWqftCZ&#10;LuMm/aB9DwgLVCm0r0qhfUqhfU8JHWSXAiWFWqDav/v0nesLAu17RdO3thHpvZJjlyC2r3zlK9n1&#10;7bnnnsWjjz5azi9durRx/3XXXdd43CXcgw8+uLz9oQ99qPGYfww8wv3XX39943Zc7/pMkzQhK03I&#10;y22iGCFMkxXgWFjLqRMa8oSflnz1q9+QDBhcRIl2hbBEfQ1d5Mk5o4gUibJMtSwSjSIFSro+V9Mi&#10;Ba6Pu4/EwpebxoQGk8bcqRQQqsu87jNFqEBZFcFtdFBRu/ot5YAj+kdrV1b9oBfpi10OJtKX/BJ9&#10;2c8ngeqLf4EaAThLR9NnPlVcOq0+4jey4SFK4pyjylWTfHF7QHxx0JBF6lSK4CnvItS5SvBH6fXh&#10;eHGWtmlnpXdESt9rY323DUsUrhAWKVwn3A+aihTuFw9U3I9Iz20WFViUnZA+d12QihRy8kzJyXGs&#10;5MQ3EYxXpjlhZkGg14jrBQJ1GbcSaN+94n6RJtAo0FwC1b5NCkWgfcgTiUqgfRIozHy1jUgfkxy7&#10;JLeeSSTElIYoc+QlN1GMkKbJinCsrP2ybSrPyBOvf5ukqC9eyYpAFKmTqJFIuZqRRWqZkkajSJ1K&#10;GWx0pkCkfXqeGxM3pE6lUaRAOrVMSX4IDCGd9mBxzC531EVKHyhCulBfdLhYX/qLJNCz1ACcI4Ge&#10;rcbgPDUK571RstTyJ6mhWPZEk0g3rh1RT8zInh8MjzJ1eZd+2nIErnBpFyxSLht4uLblSDUypwtE&#10;uqs+tyV6v3Gdg3qt67SdPpUlLd2SNC3SVKL3CERqmT4s5h0r8eg1ophScgI1rZbP3T+R5GSaMhEi&#10;zcluoskJshuy4jRXCgv0Ri0vgfZJoH13iCjQB8XDIk2g+p6UAiWFpgkUgVYptJRoEGiJJAq5hh+K&#10;pyTHLsmt538r3cnT5GU3UYyQJ2RFOFZ6K9CsNFPaCBTuvFNfkNMkRvo2GyKl71MNczlvifpUF+7T&#10;lJIuVzLivFGLNO0fjSJFUogUpixUqtQ0itQXaciJFDjH1CJl8NEpDzSLlAsXINELqhTKoJ4z1RCc&#10;qQbhbDUMZ4GWPUGNxfInit32fqDsX7VIL6jpPR5RpVLKu4jPp8RYpC7vusTrVIpI2bat9Pwj1NDA&#10;UnGCGhw48a76+kimiJRzYZepcUOiLt9aoi7bIs011TRiiUaRQv85zVJKSeWZMtpycV0TSU6ekVSk&#10;JifITsmJbqKZkFR6hSCFhn7QvlvFGqF9sO8eQRkXgbboB21Kod1ItBLoqCJ9s+TYJbn1/G+he3Hm&#10;5TZRNMnSZOU3XtayPJvSJzSL8ycJtf2VohCdBdgQKlSDiRoSNSskUIkWifqygK1EChapZbq7XhOR&#10;Ao2jG2ufDuPBR4jUfaaWKfICfi7trDcXu3Daybn6sp8pgZ5RCfT8SqBnqFE4XUfYZ6qROEWcqAbj&#10;BB15L3+0GDj6oeLqWvPApfmzl9cHHFHe5ZdmfCqMS7vAoKMoUrBId9bntOm5Wk6NzUKxXJwm9tXn&#10;5YFMCJULQOyizwCR3l5hkSJL93/CfeJeQRJFnA9VPFhNLVJGCOfEFIliHC+59feCVJw5ciKFnCTH&#10;Sk5+nWJJ5h4zXsbkZDkaTRIN/aB9UaB3ClJoJ/2gUaCUcrVftRRoG4m2FekvSI5dklvPzyPdSxPy&#10;gpsoSlGmZMU3XkYRJ0h43ZKVpmkjzpw8zVaHXlw/fxLBkRwtUqSIJBsihRXCIuV2tYwTqftHLVLK&#10;u6wTLFCmlE6Pv6SobXBi/dclaERoBGkgSaWI1Fc88vV4YzpFWshslzMlKzUOZ+gLf5q++KepAThV&#10;Aj1VjcHJahRO1NH1iZLnyWooTrJAdfS9XI3Isoe1DQ8W8w+4s0mkO9eW1oUHpEZkGk+FScu7vtIR&#10;MCCK8u4Mpe1j1OjAcjU854uDr69/zpY0Qj2I9KtGziKljMs0ShSBIlKDMB+peFQ8Ebj4dn2Wmb7S&#10;HDkxjoXcuntBKs4cEylRyMlvNFI55paJpMvnZNmOUqBVGbdP+1jfTcJlXARKAs30g/br+9Afyrj9&#10;QaD9OiiFUqJjECi07SN9t+TYJbn1/DzwWhAnvJblmRVmpEme0Jk8zdZbK31RtqRR55dQwDJk5K3T&#10;ZpNIDWXf6nGW80XqLVKfQ5qK1FA+nXKYvrCaAg0XjSGjeHMidTp1QiUFIrRdL9S6gkBPkUBPUcNw&#10;ghqI5ZRx1WAsl0CPV+NxvI7Aj0egalCO15H58fcX8w9aU164gcsMMt13Y73PhRfUpUdq5DQYnwqD&#10;SH2BBiTqn1lLRbqDDk4OU8NzpDhRXCyW6vUQpyXtn4I7Up8j5VtD6kSeFqlLuEg0pk9EGiUKrxcz&#10;TsmLqRU5OXZDbp29JidRSEWakopxLOTk1ylRkNDJMiYnzYjLuH0WKP2gpNDbBP2gLuMiUO17/drn&#10;+yXRfktU343+qozbr+9Ov75D/TogLSWqBApjFajJiQOK90uOXZJbz2uJ7mVp8mKbKEbI0mSlN17q&#10;0lzr4oQ24oScMJv4SZ0PcKrLkZfV++uQKRIlKSJAEik0RIo0U5GC7ouDjVKRgvtIEWmUKaJaLOFM&#10;1/NpGGi0aDQtUpOKFIkCF2zYWWxxktbzYF2gJ6thOFkCPUmNxHIdbS+rBLpMAl0qgS5RY7JEyy5R&#10;43K8kuzx9xTzD7ytWaT76uh9d60T0SNSp1Egjfon1ixR8IAjRu8yIGqHS7UOrQeZLlYjdJI4TWxy&#10;zEiR7nrCcN8n4vRIXECWnncaNWkaRaJPiiMuGimiHDkpjpXc+tcGa0OmOfl1Qk6OpptlISfRvqvE&#10;tSJXxpVA+7V/9yNQ7fc5gZJAS6JAtf/0pwnUEh1FoBAl2lakvy05dkluPesjTcI0pRA7IS+3iea1&#10;Lk4YIcqUJnGaLsQJlTzNpz71z8PnZnoUKeKgHxMaIq1SZ5NIQx9peZ+wSC1TnmuRevRuFCmvhUiB&#10;iwn4VBg3zJwKg0TpJ7VEwRIFzjG1TLdRKl0ogS5UI3GMGotlAoEujQJVowIIdKkamhPu1nJ3FvMP&#10;uKVZpPvpSH6BRIrk4hWOgH5Si5TSMqfAWKT+rVL6SZEp7+twNULHiJPFKWqMtlla/yx436yfKZ/F&#10;XkqqiDRKlPTpEi48noA4o0iRqJmm18mJJxJFOF5y60tfr1ekqTRlfRBpKsIc3SzfJFILtCrj9kug&#10;/RJovwTar326IdCYQHVASRm3X9+R/phAXcbVPjMigXYhUNOxSP9QcuyS3HrWF8YnT8gLbiLJyhOy&#10;AuwFEyNQyIrTjCLQjiUKiUinDx3bXqTuJ2VUrku4pTQ9ehdWVPcJhJuKNC3vcuoLiRd4LV8o3iKl&#10;QaHhc4Ppc0rjoKOYSKNIN5f4LNFj1GgsUuOxWBI9ThJdpAZlkRqW5VUKRaJLJMvj1fAsW1PMP+im&#10;RKR3SIRaH32jDAqKEk1FikQZPUxZ1yL1xRl4X0cHkV6pRukkbQOfB/AZGESaptHRRBrF+ZR4uprC&#10;2hZpjtxr9oKcPCO9FilE6Y2FnBxHezxSCvRKcbW4TlRl3P7bhPbXUqBOoQ8KUqj2/4ZAnUItUQQa&#10;Uyil3CDR/jFIFDoW6cclxy7JrWdd8FqUJmSlabLiGy8diBMku7EwQpgpvZBnIk74caA2/Yh6g49I&#10;kQPCoNzoMiyM6B8lhUaRGkmU8i7LQypSQKJRpEjUIoW+i4cbLRpLX+3Ivw5DKrVIGWyERA3vgUS4&#10;9Rl6LxLosToKXySORaBqVI6VvJbeWxfoMjU4SyXQ43QEv0iN0NJbivkHX98s0n1vL2o7nFgXKbiP&#10;lM/JA408YheJAlc4skjZHj5bBL+vGrAj1SCdIa4WJ1ci5bMgnfNZkND5kXJkGUUaJfqYiBJ1Gdcg&#10;0ciZSixRPu3ISbBX5F6vF+QEGnmtyHQ0SoHSD2qB3qD7LVBSqA4IS4Fqv4opdCAt4yLQqow7kAr0&#10;RSGJ9kuiCLRf+2m/BToOibYV6ackxy7JrafXjE+SeYGtK9a2MCdSmpCVZWSEOKELcVaizBHlGWmI&#10;FBhA4347RAplGkWQTJEop774qkZcYxeBcpEGqE6LQaJOpb7eLhL1z6dFeUSJQv9hww0ODSESdXmX&#10;c0p9QXsnUeC3S4EyavletE1bnVsX6EIJ9Bg1LsfoCH1xlUCXSKBLdfS+RKJcfKvm1SCdcKNEem2z&#10;SPfRYzucUB+AxahdJMpnhEBJohapBxtZpjGRIlHYRw3ZIWqYlohzxSlKAjspLaYHFhy4bH18vd8T&#10;LEuL0+Vbz0eJvlFEib5JPCOmHpOXUDfk5NiKds+J6+wFUZqd0AuZRimOhZwo21EKtCrj9lugsYzr&#10;BCqBDiiBDlQCHZBAByqBDkigA6GMOyCBDmjfaCfQUqKSYDfkJAo5WUHxD5Jjl+TWM1a6l2VeVusL&#10;a0+aZn0UZ3Pi7EieICG2IifPH//kfxqUIrUA6AeMZUYPGEKkZdpEpFxrF4n6ertI1SKtLl6/SqzQ&#10;8hZpvN4uco7y4HUsUfoKGdQz42x9yTWl4SORAqfCIFGLNEqUSwdaWL7q0U7ahu3OU3pUA3OUUuhC&#10;JdDj1OgsqhKoBXr8jZpeL64t5h90VbNI99Iyu51UT+mUvBmhG8u56SUCjUvllHXZHrZrIx0gHKYG&#10;aqkap1PFuTRSh+hz0Ofkz4KDCz6j/U6rS5T0aXGmyTOKkykgzihSJAoHdzjoqB05Kabkngetlmn3&#10;nLESpdmKnBy7JZVjt+SEmeIybv81AoFW/aADST/oAALVQWNDoI+L14s3CASqBDpQJdAS7RMDrQQa&#10;JNovAeZkmSMnz0hOYlB8QXLsktx6DL/ecueddzbd9853vrN4/6//einKV155pVh03HHF+973Pomn&#10;vjw/o9ZOkgsWLCiXY/7HP/5xwe+RpsusK0pRpmSF1wvWk8QJEyjPvDTNsDx//ONhan0Sqa/Sg0hJ&#10;ozToHmgURVpKVJIrr7uLQBHpWdV93PavwEDVX4pEWUdOpB5s5FRK8kOkmx6rL7qmbnwtUidS+kkt&#10;UveNpiJFYnMXS3pqcI5UCj1GCXShEugxkuiiW4rackl0mRqn469TSlRDteiqYv7+VzSLdE81WttL&#10;pO4TJXkiT5IoIkWiJFFE6tG6wLmtlinbAoj0CDVOR4kzxQ00VBIpnxMydRrl8zlJByXn6bVjAkWk&#10;bxA5kabihOfE8xV3KqX06f+UE89o+H/QCbnnQ7tl2j2vW3LSzPGaSKUI9Gqh/bNfB3v92mf7tf8O&#10;aD8ekEAHlEIHkOiDghT6qLBAlUIHSKES6KBS6AAJ1AKFDgRqUmG2kmtOnpEotkjxZcmxS9J1pKmS&#10;X39JEyQ/g8aUX3Nhys+oMf3kJz9ZibQ+zzRy2WWXldNf+7VfK6f+PdK4zNogK0yTld54WTvShKwo&#10;Ix1I02RlmSIh9kKePwqUIiVhkbYQKSJDcCNG7CJRZMlPqiFPZMrUIuUXYnjMMl0hKgE72dInGMu7&#10;vE7sI7VIYeYpw40vIuXauz6fFJG6fxSRRpkiUkCkpOyhhZKfGqFjJdAlmi7TUf3xEigp9PhrNVVj&#10;teSKsmw7XxJsEumOWmb304dF6gsvWKgeqWssUl+4HpHGRHqIGqnDxSUiinQlMtUy7pNGpn1a3hKN&#10;IrVMmSJSDy6KEgVL1EzRa6VCycloNPw/aUXuOdDJMuMhfW/dkpNlp+RE2QlZgYIFqv10QAd8A9p3&#10;S4HqgLAU6P0ipNDBqow7KIEOSqCDSqEIdFApdBCBUsZVAkWgAx0KtJcShVR+pvim5NglTeJsCBP+&#10;X3HzzbcU1157bTkfSUW6ySabFJtvvnk5j0jvu+++4jvf+U6ZPJEH8z/5yU+aRGrRTqRIs6I0WeH1&#10;gmFprhfihA7lmRVlDglxTOJsI89IQ6TAJfAssihSyrSNMq5FeoY4UfBD39xGpEx5HMlWg48Y5RtH&#10;8CIJp9JcIrVMd1g23PCSRhEpWKROpZR146/CcNlA5pky8AcGJdOlpM+qjEsCXazGapGO+inZVoOI&#10;5mvZJpHW9N44r9bX10WelqkvCcgoXeTJ6/hiDD7tBdx/CzupETxADdaJaljgODV050uiTusWKfPn&#10;Xl7UHlSj6LKtR+GC7/P9o0n0BfGwksqQXsviyMmoE6IQx0Nu3b0kSrJTcpIcjZwgO2WEQK8SOrgb&#10;sECrMu7AncIJtOoHHawEOhgFWiVQC3RQAh3U/94CHZBAByTQkjYCNTlp5siJ08yoyEkUiu9Ljl0y&#10;LNC8jOqJtPm+VKSUZ0mlyHT27NmlSL/85S+Xv1X605/+tJz/0Y9+1CRS0ijLb7jhhsUf/uEfNtbd&#10;C0ZIM5KVX69YexLNCjNHBxLNyjJFUsyRlycEeXYoUNMQKb+PicTcP4roPGBolUu6iBKZItGTK5Ap&#10;8JhBpEAq5fnCJV6LFGEgUi7+YJEyoMciX6znTl9eb3SjSDcVFikDjixSUp9FisiAVOiBP69TSt5R&#10;KXexJHqcBLpIKdRJE46RSCXBKNKpO+h9kmoRKZ+PRYpAuT+KlCmvRxqNImXbokgPVqNikV6uBu+y&#10;C5vL3nwu5QGMDkLmHjVSojlxPhuIJd0o0ufUsJKKEUZOPJ2SCnGs5NbdS1JJdkJOlKORE2SnNARa&#10;9YMO6CBvQAd7A7cIl3FJofcKUuiDek0k+qhoJdFnRZDoYAuJDvRIopATKFiibUX6M8mxS3IiMkcf&#10;fXRx6623lvMxOVqkt9xyS7HPPvs07gcS6Re/+MXyuatWrWp67J/+6Z+Krbfeujj11FMb940nkTYJ&#10;MiUrul7x2hQmZCWZQzJsRV6ckBdnJ/KM1Pol0mP1ZQYSKUJDbpRhGWnbEKn7Q08VS0UqUklvtUTV&#10;JFKeV8k0Hb2LNOgX5LU84AiRI1NgW3Y/rd7oIlLLlPIufaVRpC7tOolapFGmlF73U0re9oRSmk0S&#10;PRqpXlnM32t4sNHUHc+s94U61SLKOIgIYbqEy2MWKaQitUx3kUgPUaNyjLhSINLLJdKVlwx/Jkz5&#10;nDjomH5QXaTuA82JFHE2UOP5QkTrf0GNquF3W1N55CTUCakYx0vuNcZL+l47YTynyuRk2YomgV4n&#10;LFCXcat+0EGl0MEo0MfF60Uo4w5JoEOVQIcsUJdyMwIt0f63NgTaTqQky58Vta556aWXio9//ONZ&#10;Ua0PjBBkSlZ0vWbtiROyokwZIU4YhzhBMuxcmlBJMyPQnCBb8qNhfihKkSITEhfy4nxJBhz5YgFc&#10;N7cUKSN1SaUIc7FYJBAqEj1eLBGSVAkyJbnyHEq8nBKzsi6IWMakfIxIIfaRIlJSIGXXjY4ZFin4&#10;fFKLlBG8qUxTkQIJkjSJFLeVoLfQtsMxaswOv1rSvK7oO/DGYvfa8cUGW+pxyreIlH5QnmM5+lQh&#10;hMp649SvyTa475ZtYzthBzWM+6lROV7cICxSRjxfrAMOPhd/7mUqFTeoIY0ijRIFEqdF+nwqUjWw&#10;DZmqoX2B0Zt6vVQeqXiijDohJ8axkFt3L4nvuVNywmxHTpop/TpwG7hKUMZFoFUZd3CNUAIdRKBK&#10;oIMPiIdEroxLP6j+n0P6/w5VAh3SPjAkeY5IoVGgEyjRnEBNvk/z/yt+KDF2S05e64oRkkzJSq7X&#10;NEtzvREndCBOyEoyh2SYIy9Nkxdn1wJN5FnnJyUNkYJFishozJEerKLfE4nSH4pEESgihaPEcQKR&#10;cr9lSiJFpkiYCzhUfYEGiaYiRaJOpWwLMj1ckumX2JxIfd1drnLkCzM4mVqkCM/JFMFZfAjRA4IQ&#10;JMxbVtQ2rZgr/DjrIXEiVBKtRQqWptcLvJ5hO2ISbZSi1UDupUblKHGyOEENICVcnyJkiVqkpNJN&#10;9PnG0i1l2kYZV40n8ixlankaxIlIAZEyVcO7pf5npK2cNCI5EY1GTozpfe1I19crcu+vU3KyHI2c&#10;PBsgUFLoDVr2JoFAbxd3CqXQwXsFEkWgSqFDVQodoo/7DZqvBEoZlxTaEKgSKAIdlDwhl0AjYxVp&#10;TqCQk2dkWJ7NIvquxNgt6TomkqwcI1mxTSRdChMktPGQFWRKh8KErCBzSIKtyAszkpdmr8SZUvaR&#10;Uurk0necL+kLqCM7N/CrkCglXUCeyBRxMn+o0DpWL6zuQ6KUeMEDj1YIrYd0a5F6YA3lXSRKCnZZ&#10;1yIFUulcvc7GEo77SC1S/+g3ImXgkQVGErRQwUmR5Og+TSRKSuU2gmWeZZGnRQqWc5z3+pyCfT/P&#10;z4mUbbRI91WjgkhPFStIpOfoM65kikApffsghgtb7Cm5P6hGFHHGPs8SBBnFGUu5lTgbqZR5cZT+&#10;JwOX5aWRkpNSjtGEmD7ejvS5vSL3/jql2zJvVqCk0KvF9VpGKXTwFmGBkkIrgQ49KCqBDimFDimF&#10;ItAhpdAhBEoCRaD6H5cStUCVQEuJSqCDCLSNRMci0pw8Izl5RnKSgm9KjN2SW894yUoykpXaRDIG&#10;YYKkNl6yokyZCHGCJJgjL0sjQUYkwfHIc1ia7eUZKUVKWReROpFapJZpKdIzhUUKxwpO30CkcHQF&#10;krVIeQ4y5XQYycKDjoD+QBIpA44s0thHyvZ4xCz9txscMCxSSK+9y5RTYixSppZblKn7Nt2vaSxS&#10;y5QpQkTQljXrNx4xbJl6QJHlaVguJtL91agg0htFQ6T6fCxSy5RE6kstnqEUM0KkFmYUJ8IE5pVc&#10;GjwpJOMSGuQzhNabk0ZKTkrdkhNmO3Lr6CW599ktOYFGokAHJdDB64QFepu4Q1QJdOg+EQXqBKr/&#10;mwU6S//TWRao/v+NMm4i0EGJExDooPax8Uo0J82UnDgj00VOXvA1ibFbcusZK1lpmqzgJppmgXYk&#10;UYltvGRl2YpeS1QybEdenkaibCHQrChbIWGabgQK//3DSqSM2vVgI1IpIrNIKS+OEOmBFXuIg4RT&#10;KSLlNsswEMmpFJGKKFLWi0R9CkwqUk5J8UXiOfXkGEaxXjgsUveVQvxpNSSH3Cw1y9QipRyLKJmn&#10;JBtTqkUKliAgUa/bcDt9Pb+mlwcLv0zQEunOalSOFVGkpPZL9PmkImWgFyLdSQcnlmgpUhJolGgs&#10;4yLSKFFQqmmIVOyr/40H1ERywojkpNQpOWG2Ivf8XpJ7b92Sk2eklGjVDzoYy7j0g7qMi0AfEDmJ&#10;hhTKYCIkOssSVQptJ9ES7V+dijQnUMhJM0dOngaJthPpv0qM3ZJbTzuykoxkhTbRdClLI5GNl6wc&#10;c3QhTMhKMocE2I68MKES5roUp6SJOFOaziOljIpIwSKFlZRrKduCJWqRwl5if3G4QKQkVWRK3yny&#10;rUQKiIFBNeCfUgOL1DJlWyxS+m+RKf257iONIk2TKVNLDUiM7jP11POIFZkyjSJ1yowizYFI4+M8&#10;xwmU26lId1WjcpBYLPr1GfpSinzOCNQSNXxe51+iVHqlJKiG9HnEaWlanPE2RImSRhGpZfpYUXtY&#10;KWjGaWqMte4cOXFEcnLqlpxATW75XpN7X92QkyeUAtX/avAaQRm3EugQZVyl0CEJdIgUShn3IfGI&#10;SAWq/5sFShkXgc7SwdOsnEBTiWq/aidRGE2iOVm2o51ARxPpFyTGbsmtB7KSNFmZrS3WnTQhK8kc&#10;XYgzK8hWSIKtyAvTVMJsIc+sINsxQpwdylPk5BmpzZSc6CMFyqiWGQ174zxSZEjJFjEyuCgV6Z4V&#10;CwQiBfpMXQYmlTI6VTAC2CJ1H6n7Sf0rKxapZerTVZApA4KiSKOo0h/+RmpOkMwjSBKq+zkRqWXq&#10;21GkTpqpLOMv0Ph2fF1vD7fj9iHS3dWocPrLCjV6iHT1SSNFGmXKaGcGah16uiSYpk9LU8mlQZU6&#10;S6JEjUQKrztLja3W341Ic0Lqhpw0TW75iST3/jol95mVEqWMa4FWZVwEOqQEOnSXsEBDAp0lgc7S&#10;/8Vl3FlBoJRxS4Eqhc6SQIeCQIdaCHSoopVIeyXRnDxNKtF2Iv1nibFbeF5WliYrs7XFa0Sa0KE0&#10;ISvIVkiC7chL0wRpJuLsjTzzomxCYmyVPFtRipTrxiIrxMVlAi1SKE9/QaRq8MtEikgRJQl0W2GZ&#10;7iy2Fwh1X3GYcCp1iVciRRoIIqZSRu1yUQaLlBIzpWYkSonXokemnJIyoG2JiTRK1ULz1CK1CEmo&#10;UaSx9GuxAiKNqdTrYJ1evyVaSrKa58pLcZv45Rr6dstzYCXSPdWoXKaG77og0pVn50ValtWVWBHp&#10;ASdKgGkahShRpZkmaSrtvKAGu0Tpp6S6vUT/j5ikUjHkBBLJyWksrCuRQu59tSP9jBpIoENXC8q4&#10;EujQzeI2QQK1QKt+0Fn67GdZoDrYmaX/2SwEqgMi94M2EigCrVLokASKPEsk0KEWAm0n0rUhUehG&#10;pJ+RGLtl3cvSdClLkMB6QVaMrWgSJuRlabJybIcE2Iq8LE0ly4wwTVaOraik2bU4RU6Orflx8QP4&#10;72FKkXKxAgRlkaal3YZIgUFGSHRLsZnYVGxdsZ3YTTihkkoRKaXhM7We84dTrkXKgCNfb9cyRaQI&#10;1BeKIIkatnMXpam55w0nvShSyzRe4B4BWqRMEaMHCVmkUaLA/TyOeC1Snh9F6tfx60JMy8z7Z+BK&#10;JNKt1fgtFIc9U9T25rPknFtxyaXD/aOARDmIgfLH1CXU/U6TBFtJFKJESZ5RpGrEm1AymqoDo5xM&#10;43xOKCYVUpTUa434vlrhzyQyeJWmEujQDVrmJk0p464RSqGzKONKoLMeEFGi+v/MUgJtCJTBRNof&#10;SommAlUKbUi0EqixRHMibSfRsYo0J02DLD3NkZMofEpi7Ja81CaSdZcwTVaQOUZIE/LCNFk5tkIC&#10;bEVelkZiTJH8xixNGCHNzuWZF2Q7Rsoz0hApIC1ECjTmFulKRMqFGMzmApECIh0UQ2IrQSoloSJU&#10;kisJdplApOcMi5T1OpFGkSLxKFJGFCNQ9+P6Ore7aF3zlHAtMIvUAkNwlin3IUHjfk/kiFBdzo0i&#10;5bZlyvLg51ukrNvi9HZYmgyIIoVGkc6TSHdTA7hIDSI/7F2em8upQZxjK1F6sBFYomVFQCDSRfo/&#10;lKnTKNWU5VuXcJGnRYpELVKSaJSoGnZEeuHldWlGkaa3Izm5RHKCei2Qey+taHweV+r2NZpeLyxQ&#10;yrhVP+gspdBZ+oxn6bOfpf8DAp0dU2gqUFJoJdCyjIs8cwKVlEwriUIrgbaSKOTkCak0U3LiTEGa&#10;TeXXik9IjN2Sl12vWHcpE7JyHI0upAlZQbZCEmxFXpimkmUbcfZOnnlZjiAryHb8uCQnzpTy90j9&#10;ayZIy32UnJ5CKmKE7SoloTJZkjABkc4W8wUinVmxccWuApEeIBiAhExJXkqRKyQNy5Q06gFHFimp&#10;mL5al3fdN5qKFHZXwt1MMogytUgh3sc8YkWELtMyBSRJCdflXHBiJZG6vOtUa5F63XEkcRQnjTRC&#10;4tdrphymdaohPECN4tVimRJLKVLQZxIlChxoWKR8VgzUWqz/w5NqkBsSjYSybUOcvh0lCmrg4VK9&#10;br8+v8apGqKdSCEnl0gqqdcCuffRkup0Fgt01i2i6geddZewQPU5O4GWAiWFIlBSqAQ6OyZQMbsS&#10;6Cwl0FlRoC0kanIi5b5eJNGcNHPkxJmSkyj8qcTYLXkB1rnttttK4n1z5swpedObnilvL1++vPHY&#10;woULy8faCZTHL7jggnL+hz/6UXm7fEwS6xVZQbaiSZyQF6bJCnI0JMNW5MUZkSTbCDQryNGoBNos&#10;0Ywsc2Ql2Y7OBQrfF6VIGbVqkSIyi9QyLUXK6SwMOEKkJFFEaizSAUEyrQn6TJEpIoXqNI9VyFTr&#10;BP8CDIONYiJlGyAnUkq7FikpeopSb0yeYJEit5gYmVqmSNEydeK0QI1FGsu7PAeRsj6/hqFRRpoW&#10;KQ2vpYRIN1ajuJc4Qo3kFpwqZJGGU18sUeAgpiFSfp5OcGWiMoFGiZI8o0grUTZQEm5CjX6JHttA&#10;BzmtRArjEWl6+7VA+n6auEpUZdyyH1QpdNYagUD1uZYSpYxbpdDZjwmXcUMKRaKzK4nOVgpForOD&#10;RGdp/5hVSXRWG4nCaGXdiZYo5MSZYnGl/KHE2C259Zh///cvF8888+yI+2+99bbiX//134qPfexj&#10;xRFHHlmKcOGxxxbf/s53GsIcgaT18MMPF1/44heLRx55tLx96KGHlb8AEyXYLVk55hghTMjL0mSl&#10;2A6Jrx15UZpKlG2kOV5xdiVMk5VjOyTELsQJyLPkB3UaIuUyeBYpWKTQEClYpKTR2cXA6g2LWRLn&#10;oJi+eiPdt6FApJR7dxCkUp7D9XiRKeVdSplaL+Vjn/7CgCMPNvI2IFB+cByZWqQQRbrvKr0HSQmR&#10;WpZRpJapQaQxnUaZkjyjSCEnUkub9fg10kEzbnyRD0LiQuTz1TAeqkbyEM2fuXz4gIIStz9r5i1S&#10;QKRlHyklYAn39HMlwChRQKKRKFE17k0S1WuXVDK9WQmLC6h3KtIcTbLJEEX1WiDd/qGkH3S2BUoK&#10;pYwb+kFn60BmdpVCZ1dl3NkS6GwE+iYhgc5+TlQCjSnUAkWeJpWkyZV1fd94JJoTZStywmxFKjbz&#10;YYmxW3LrGeZnxR133FlOoxRf//rXN+Yt0sHBweLee+8tfxHmfb/2a8Uv/MIvFvfcc2+T9PgZNabv&#10;e9+vFf/3/36p+KVf+qXy11/iMq3IyrEdXUoTsnJsheQ3GnlhGolxIsRZSXNMaVPk5dgOyXCs8qzE&#10;mVKK1Ff34ce9fTUh0qJHj67kl18sUsq0syo2LSUKs8Um1fwUUVvdL5Dp3oJBNVCJlF87IXmxfqdS&#10;ziO1SHl9n/aCSIFtc1mXqxABIvW2D0rUiM2STGVKf2UUKrAsUqRMa5m2EyniZflU2qw7FQZymiH6&#10;BLLZWI3qbmooz1CDuRejmPVZrpQUEWk8aIGYSss0CozevVz3XaRUzqkwTp+Ikz5PSCUKUaKpSDV9&#10;XGKYurS+vTmQayrOlFQ8KfFzeS3Q2PaqH3T2dXqfLuPeJvS5lQIN/aCzSaBBoLOjQKsEWgq0KuOO&#10;SKCpRCUfiKJMhRlFGu+DKNJ1LdFpIi+9/1f8psTYLfXn5kuxV19zTfEbH/jAiPt/7f3vr89LWEcc&#10;IZFqikiZnnvuuRLqfcWaNXcUzz77XPH97/+gnP/857/QJFJ+DJyEyu+XfvaznyvvN1kxtmOipQmS&#10;XzvysjSSYg6Jr5fihLVWqh2LOCEjzu//4EdN1KZViZTrzZL2SIL0T5IQ/duYK/kFF05fQaRcxYg+&#10;0hklm0uacyqBbiG2FaTTukjrsq2XdqvLBzLgiIsMIAmEgTg4h5TLElqk4FNeLFJO0XEStUjBIoXZ&#10;Jxa1eefVxYjokFwUKTAfRYoMLUf3fcaE6tTqvlGIImV9TqKWClMkhESRaW1/3VaDubPgF2AWc8oL&#10;ZW4JlQsytBMpiZTPqxxwxP9BBzX7LSlqb1AKGlHG5T4EeZdQQ19Oq+TZJFGjVAXHSMx99JfqNVrh&#10;xJqm1rHINL29PlFur09nkUBn3Shu1mMWKClUn6VT6GwkaoE+IZ4UbxRINCbQUMYdkUAzAo20kijk&#10;7oNepVHLML3dCQjUpAI175cYuyWVZATxvfdXf7WUm5Pj7rvv3iQ9i/T8888vHn/88eKGG24s3v3u&#10;Xy7e+95fLX7v936/adnnnnu+OPnkU4pTTjmlIUHW2yTFVoyQpcmL0mSl2A6Jrx15UUYkxIkQJoxH&#10;mJAV4+h0K01oiBNGESd8L1CKlNGp/Eg1IqWMikz9qyw05qVI6aNj9C4ipbRL2pxRihPmib3E7tXt&#10;AVEfeIRIGXyETPVaSAEQtEXKeau+WD4SdRr1uaOkUUTqREoSzYmUS/9tfZaEKdkgOpPKNArVJVrk&#10;iEQN4gSk6vkoUuD5HlQElgrynCkQ0PQVRW3DM7ScGs+DxAIOJKrzacEX748SBZ8CQz8py5WfWyXS&#10;y3VQ8zCSJIVGkVqaPAaVKEtuF7cKCSHliRu0vUq7iN+0E2kOv3cTJWpx5u5bX2B7yu2+SrevFVUZ&#10;d1Ys4yJQpdDZFmjoBy0F6hSKQEmhqUBJoaMk0JQo0VSa6X0u6Y6WRqETkebk2AoLM85HchKFX5EY&#10;u2WPPfYonnzDG5qE10uyUhyNMQgTsmJsh8TXjrwoUyTGiRInjEecIifG9owtcUI3qTOKs+T7wzRE&#10;CgzkQVxgkcIKixS40IJPfekvpbmrOE1ctKBWnKgpnLKqVmwqpqyep+V2Eoj0GMlADbZlijAYYERZ&#10;l59QA069YZBRFCkStUghipQkHUVKut5Wstrs4mEpWqYWaBSqZWo5+jkIE3k6jaYiZT38tBsiZYCR&#10;G2Skg4g2qpiu5DlXAj1Gjeg8HYhwLi0ypJ8YSVLajtBHapn6ogxlKtXy5c/RVb8N23+wJBglSl+o&#10;RQpRonBLhQWqpPWCRGH6tL52Ik1JRZrrT03FmRJFtq5obItPZ0GgSqAejet+0NlKoKVAYz9omkCr&#10;Mu4cUmgl0DlOoGJ2SKGzuxRoFGaUZrw/FWlOoNCJREcTqQUZ59vhUmxakn2HxNgtOfmNlawUR2Nt&#10;SRMkvnbkRRmRFHNIeD2RJlTiHJZnXpAtycqxHXVxlvIMUuyEbsQ5Qp5BnClNfaSkPdIgIDVfvu9y&#10;Gn8JoUQybIh0y+I0yRKJwurZteLSHeoiXbGiVuyyslZsrPmZ5YhenndKvZy5clVdpIiDsi4ytUh5&#10;bURqmVLWRfCWKdvon0CzSBkoBUiUKxTB9pLNlnodcDJFmlGkzBse8+hfC9UCtUS5D+n6+YgUiVqk&#10;NMgkUZgupuq1pxyrxyXRhWpUlyqZXqT7uED9SgkxlSiQTi1TixRKiQaRcjrRdVx/lxIukDhj2Zbb&#10;lqjTqEGeiDSR6XT9n8cr01jytaRaEZeP96eym0h8Puis63Vbn0EjgVLGrfpBZ+tApZFAO+gHnVMl&#10;UPpBkedsybOkEmgpUcklRypPk5Oo6VSinQoUUnGm5GTZjlh+jfyCxNgtOSF2QlaKnbAeiRPywoxU&#10;smwjznHJM4hzTPKUDMclz/VIoPBdUSZSTvOwSBkpi8w4BcYipWFfwY90I1IurlCX6NDqqcVZp9aK&#10;cy4eFumquRKp5LpKIl0tECn0r56j51AWRqQr6qVLpBFF6oFOlilplHJzTqROpZSkLVKI183dXgl6&#10;2pF1iSJJixBp5kRqLF6XfT3145Ypz7NIEQDyQKKUdhHphmfrMTWmi8RZSFACvax67+dLqHy2UaKc&#10;V2uRWqaNRMqo3WodI0RqcRrEqFTVSKFKWSUWqSU6ikgjnYg0ZTSZpiJl+Xgft3PyGy+81uwrBKNx&#10;GUikz6FMoUrqpUDvEvfocafQWMZFoq3KuFCl0FKiVQpNJdqtSKNEOxFppxKFbiSKEON8N+Qkitz0&#10;8XRNKsiUrAw7YW0KEyS9duQlmSIpjiJMk5ViJ4yQ5tpInTDO1AkTIE5AnsP8UDu5RMroVMqiSApZ&#10;IVNE6lRKw38xDblFKjlJpHNWTyl2ukTCPLFWXH5Krdhq6k7FrqcNFbNOGirmLh8qttpyp2KTZYPF&#10;XImUAUm11fvV4XQa9wkiUg82iiKFeP4o28W5rpR2ESmQRhEpP4FmkfLTaJapr1g0sETpUVIjVVqS&#10;pE6EmIqU+1KBxmkUKTiNWgJMEelGEl2fGuD5anSPPacuyQtWSogSIZ+nT/nxwYpFWi4X8HmkZWnX&#10;MuXiFmL+4RKg06ihbBtFyrxFChLHC0pfDXy/ltvuGG2zXqsVOZlCTqImijPFoo2C82cY7+8l5evS&#10;D6rPgX7Q2QjUKbQSKAOJRu0HDSl0zvP1FIpA54wi0NmSCoxVoqk0c/fBWAQKUZxjlWaOnPBAH13X&#10;+LlZGXZCVpiQF2UkK8ROkPRGIy/KiIQ4Kc4sE504R/LD4rvfG6YhUiDlISwSICIFBEfDDyskhFKk&#10;y4opqzcvBQlHXzhUHH9NrdjthlqxydX102BgS9G3fLCY9rrNS5FOX72FnlvJ9NKL64kLifAaMZFy&#10;eUDOaXVpl8FGyBSRgkXK9iJScHma8q5l6sv8wZbnqoHRtrt0G6VqQUaRtsLLubTrwUY00JYHqXSa&#10;3t88veaBp1cJVFimlmgUqWUKpFL3kzqRlqfBINJqwFF5KpEODs65QBKMIkWgVcJsSqMGkVqmTK8V&#10;4bFpZzTLs51Ac0SJgqXYKSyfyq8XsG76QWdXl/UrBxLp85mtzyyeD9oQaHI+aJNAlULLftCqjNtJ&#10;ArVAW0kURhNpKktodX8riXYqT5OT4liI8ozoI+2arBwjWUlCXo6RrAQ7QaLrlLwkIxJhDkluYmU5&#10;BmGK/4asGFsxXKZdJ+IEybAd7aSZo6mPFIkiMWAkrdOiR41yVaLywgrHFxus3qvov2OwmPLg0UXt&#10;6kuK2iVXFLUrYl8qp8tsVkxbvUFJbfdti+mHB5FyDiXrZMCN+0cZaIRIGTUcBxtZphapy7vg8i7b&#10;TyL1gCNAphapr1o0pO2fK1lEkfoiDZZqKxCoEywSjSIFxDFDcuNqQTvqdZAj0kSMyBSRIk+Xs5nn&#10;8VSkLIdEeY5PgSllikgZ8CVJ+5zcRSdJgJRrSaJMLUWXbn0bLE+LFIlGkWp+i5NHijQlJ9BIKlPj&#10;km0qz5Qov3h7rAxq3yz7QfW+51DGlUDLgURpCo0DiWIKZTBRJVCXcRspNBVoKlFJJKWXEk0f82jd&#10;XkgUclIcCzmJgj7irhldmnlJpmSF2AmSXSfkJZkiIXYgTMgKsVMqafZEnFk5jkYlzTGIsyFNWFvi&#10;HEWe30lojNq1SBEXIkVsFimyK0VKGpKErqyn0tqVOqo/V43vaTrSZ7nzKDsi0AhXOwL6SLeTtA6Q&#10;KC1T1nuR1iFBxFSKSOkjJZWyPUgUSMoQU6kHHYHLuzGV+pdcLFPYRu9jxjFKldo+DyyySLntedNO&#10;pODzSGfqAGJjrddJ3iI1XFfYnykiNZYpj6eJFHypwFUWKSDSU/VZHFvU7rtaEkSipFAEaSxKkEga&#10;xPshLHuy1jlDos4J1OTkmSMnU+g2pUIqR9Pq8fL+qh+U01kao3F1wFH+OkuujBsTaByNW50POoc+&#10;UAuUFJom0FEECjmJQjcStSyZj4/7/vGKFPF52iuQZpMAK3Tc0jVrTZgg2XVCXpIpEuLakCasU2nC&#10;z7c4m/huECnyQaSkP5KgUyKNPqNHacivUEN+oxqjE9RoH6Kj+4PVSCE6p0dABO7/LC86sLsa/F0E&#10;P7EGXDLwYH3ZNT3vRM1LZpddUJcIkEoRKSDSVjJlW13etUjdX0oqRaTgX3OJIgWuVsQFFzY8RA2Z&#10;UtjmOghAmpaqR/C2kmkU6SyJebrWc4SmbL/7l0n1Tp3xvpxILVMkaixSPn8uyFDCwQwgU66QJBaK&#10;sowbJUrqtCgB2TI4Sf+zEkmmvA1RsmLqCXmBRnLibEcqUwtwLDTJMhDv88+bzZJA51DG1T7b+Hmz&#10;SqC+Lm7aD+qfN8udD+oyrs8H7SSBQk6ekAo0lWgrURo/Fh/PlXVTebaTaCdsVJHejvdFchIF/Ru6&#10;JifLlKwUO0XS65S8MCMSYw7JLkdWip1SybNZoHlBtkUiHFsfJ0iGY5Cn6Vag0I1AYYREJcN2tJJn&#10;pCFSoGSKSMEi5RxPGnJYfntRW6SG6WA1tiwLDAhCoAiPFMlVkSzSslS5qi5LD5Dh59TKc0qPkpyP&#10;lMgQqx63SEmppDmL1AOPeA2LNI7kJZ2mInWZN5VpTKcWafnLLiuVJJXEpmhbNjy0LtN2Io19pDU9&#10;53A93327gEz9+bmvOYo0lallCy7vIlKP3C0viiFKkTLoCIkyiprP8vR6Km2SKESJgqVpiUaRMs/9&#10;yFYs66C8m5KTp0klmhJl2Cmk2myZWO9nlt4Dp7OUP2/mFHqHIIX6sn78OoskWl5cvkqh5XVxkejT&#10;IiPRUqCgJNoQ6QRLdDSRQvpYKtGJFKnFmd5OyUmUVKl/S9esX6IESTCH5JYjK8FuCMLshTTzQhyN&#10;HvVxQhfShLFLsxLnWNJnIs46/118u6LsI/WAHQRlcXkgDI37Igl0fzVIu0mgC9Toug8SKJ8iMZda&#10;wTIwl3DuIw0/pV/Eyjmlet2ShUqciyQtycCyQN6+SANiskjB6dQjeQ2jedkOROr3Y6myjeCRvFGm&#10;xlLdQaLa6sI6G2n7YGqGPfT43oIDCXBJ3HAg4MFTHFxwxSZkapFGmbbqK7VEgUFHZSmcz4/PEjgw&#10;4dxUJfujRaP/M5Wo02gUZ45KpI/pNaYuzwszR06ekZw8c4yQYhss0gbafv+8GZf1m131g7qMO6QU&#10;Wv7IdtUPWv7AdpVC/SPbsYxbUpVxy3NCLc9Yys0IdE5Fet9oAoV2Em0l0vSxTtJoO3ISNK3EmSN9&#10;7nA51tST460SY7dk5dgKia4T8oLMIRnmkOByZEXYLb0QJkiA60qcMO60CZLhaIyQ5ljECW3EmVKK&#10;FMkgHeSEEBDX6eIoHdHvpwZpVzXOO6gBRjRIh2RnOQGyQmIe9QtRKqesUGOvxhlKkYLkWf5I+ElC&#10;CejS85RoNX/+pXWZIBdSLfLhp9Vi6rVQeR2Xej0QCZHH02IsU0vfyRSh8l4o86YJlXmPZLZ0/Z5Z&#10;D+vkNYBU7m1A8GwXsI28d4vUpCI1lmgUKYnUIm2kUj47SruWqUS6WhLd4zhJ0BKN0gQ9bwSpRKES&#10;KeXdDbW+KMOxCHQ0uhEp4kz7VhsC1Xsc1PuOP282KIEOItC7BQKtyrjlj2xLoOXvgyJQpdDy580k&#10;UH5kuymBSqCtfp0lStTyhLkV8T6TkyeMJtAoypT08XjaSxToWCUapZjKsh1xHWBxpui4p2vayfID&#10;H/xg8YEPfLDpvrvvvqf4zGf+vpz/xCc+WbzlLa9IfnUx8thfferTjdvNSIaCZd7xjneW8//9wx+V&#10;tydEmpUwm6U5PnHmpdgJPZImdCFOGLs4K3lKgu3IShNGiBPy4iz5zjANkSIIi/QIHcnvo8ZnO+21&#10;W6lhpdTJNWeB0a5g6Vg2iAuxWKTImFRGmRMQM+VKRqRSwkUM5UhUCRQuq+RwmOS6nzju/PqoVZ6H&#10;dBArErVILVbK0FGknkfqFinb5hG9vlgD05hQeR8INEoULFqW84ED5WLW53Ujb16T9+3PkO1jW/kc&#10;okhjMrVE035SSxQ8crcUqQ9CKO8qDZecLk7QuvmdUkRKibadRPX8Es/Hx3hu1U/K9XxT8fVKoJBK&#10;FJoSpogCTUVa3tb2ItBB7adlGVcCdT+oE+iQBDqUCHRIAh1SAh1CoJRxJdDGj2w7gbYQqIlpczS8&#10;7FgEaqI822GRphJtJdJUeCYnxvS+TvD6RsivQrto10RJpnzoQ79dPP30M0GGPy2+8MX/W5x00snl&#10;/JtffKn4gz/8SDnPr78gx3POOaecNpDUzJ/+6ceKt7/9ncXhhx9e3v7FX3xb0dfXnxdhp2RluY6F&#10;uQ6k2a0wzcSkTRNEmRLEaf6rohQpgoH9Jc1d1SBte2NRm6/GdL6O9t1HiEx9/iUgVURq0SAlrwfJ&#10;IBdkgkiAVIlALQxApJQskcSFksMqpyzBAJo9JVTEi3SQMH2nyMgyjVKNA5EsVZd7kZ37TYGDBvef&#10;Rpk6oabwuGF5nu9kirDBIuX1kam3D9mTTH1Awefg/lJLlIOF2E9KErdIYyrll2IaiR6JcroR5V0G&#10;HUmmm3KBBrU0DUiZel4DxGnibT8eRHrLxdo3zlHjrPsnipxMU1KRIth4Wb9BBHqLuE3zdwil0MF7&#10;dft+8aB4WFDGfVy8XvNKoAh0SAIdIoVW54NaoCTQoTYCpTTbrUAhlnRzAoVuBIosc/flRJoTKFhy&#10;kZwMx4PXm5Mo6GvfNZZmlGXksceeaLr915/+2+KSSy/VfF2Ub3/HO8opvwLz8T//RLFq1eriX/7l&#10;S8XrXve64m/+5jNN6fKSSy4tp7/y3l8t/uvb3y0OPPDAYttttxuWYjskx54mTJGXYaeMvzwLPREn&#10;JILMMSJtjjVxZqUJEmI7gjSjOFNqMyTSA26QaHSkvvnNRW1jHeFvrIaKkanpCFUPtDExvSEcJOqS&#10;p9Op5UY/ovsMwaeHeGAS/YErfB1ZLoOnbwxX89n4SMlTYj1PDT7i8YAdpGRRRam67xSxRalapGyX&#10;xWqRGkSZShScSFORgkUKvK5B7GybIZ1zEGCRAv3AvKcoUj6T8sINAT4bDjqgIVJQki/hV3kk0x31&#10;v2wSKZIEPa8xn4PHw2Ajy3QLpdxUelGEvSKKM0cU6YC2b1DJe5DzQSnjItCqjDuoFDoogQ5WAnU/&#10;6JD27UGl0EGl0MFqIFGZQBGoU2iVQIck0CEJFHK/zpITZo4oUeilQCOt7u9FCu0VrLtJoJKb0fFa&#10;10RJplx19dXFjTfdpPkqXVaUiVRye+mll4vFixeX8yRShHe2Eund99xbDAwMSK5HFP/x9W+U8x/5&#10;6J80iXSXXXYp/vMb3yq23nobieGHEy7NdZ00YXRpQgfShEqOozFCnhJhO7LihB6Is508/+s7Pyj5&#10;+je/V9SmLpQsdUTPJdPKEY9qrAwXG4ggVUauMqIVSKb8OgqQUBGqpURaIxF6FLAH5FikiNAlW0Am&#10;iIXkeZkEuqoCedA3OP0gPU8JDJFS+mR55i1QUq+lCha4RYrcYv8pInXfKdvrhOo+1ChRY5GynEXK&#10;OlhfWuLltXnfUaQudbu0G8u7vB/3kQKfg5MpadRXOCr7SPW5NC5gj0gZvXuiEr/E90bEiERJo1qu&#10;LVGmlqhFqv3hDr2Gy6yWWk6E4yVKM0djIJEO8jidZVACHZRAByTQAQl0AIGGMu7QI0IJdFAJ1AIl&#10;hQ5KoEMS6FCVQEuUQkmggxao5DkkcRoLNEoxFWU7gQLP77VA29EqjabiNDn59RJeI8ozot23a+rS&#10;bBalefLJN5SShAMPPKgxj0gRHunT8ktF6vsjiPT+Bx4szjnn3OKLSq1f/OKXii233EoN7Pcy0jQZ&#10;KXZCVojdMP60CWMRJ4xVns3inAh5/jAvzYjE2Jk8QQL9dp3HX/7LYvZ2anzoX+Kcu7JkJtz/5AbU&#10;5+wBMvXF2i1TBOofwQaL1H2JlFY9EAmQi8ucgEQpb3qkLmnMKZVSMEJxGjtPSXXGIXWR8hgiBcRE&#10;+RSZWqTIy+Veyw2QOwOELFIgqVqkbLtlijhTkbqftJVIWXcUqWU6mkj5DEYTaSnTKFIdnjd+DWZp&#10;HX5EvJFGU3GmRJEiXqdSBixJpM9KqFMOHd4XALHlZDheUnk20HsZ0HYMIFCl0EHKuLfr9h3ibt2+&#10;V1Ol0AGl0MGqjGuJDrxBVCmUMq4lOqQUOkQZVwxWEh2URAeRaBSpBJBKNMdoEs2JNCdR6EaiHpWb&#10;3teNRCEnv17Ca6QCdYLUMWDXHHX00cULL7y5IckIP8z9YYEE//iP/7Sccvvfv/yVxrwf9+0v/eu/&#10;N+b/7OOfaDxWIjF++MO/X3zqU5+W7Oqi/KjWuz4Ic70TpyTYCSOkOYo4s8I0GWn2NnWaYXnCt8Sm&#10;Oz2mL6gapT41mH1qQONITA8mccOJWJEoV+8BX6zdQvWVgdx3SrnXkgGSKSK1ZGJKtWTiYByEYlEa&#10;i9Tnsy7WYemmR9cliogtVcqmJFSEytSnpjidIjgnVLbDAgSESGk6plKE6QMDbvsAwbC8ZRxF6pG8&#10;fo+IHYk6jbu0a5G6nzS+Z0QK6Skw0BCpUyl9pQw6Wq71LixqD+v+rDhTLFGts8QyZdCSxMX5qFdp&#10;Xf06gEll2opUkGMGgUrqA1U/KAItU6gE2q8U2i+Buow7qBQ6qBQ6mBHogAQ68IzmLVCl0KEXdZ8E&#10;ClGig0GglmgnIs0t4+cal3Zz8jSdStQCjRKN90EUaSpOY8ml4uslfi2LM+UUibFbLM0m4Y0XiTEy&#10;nC7HIUzIirAbgjDHKc2GME1WmjCR4qzkKQm2IytNM+HilCwz4oR//+q3i0uv/FV9OW/Vl0wN5Qw1&#10;VPxKCeL0b2iaVKqxjwqZuv8UKPUiUuB3O13iNcgHmXqEK5IhKbrUC05rBsE4oSIZS8UiZSQr7H+y&#10;kuKyunh4DjJleVIfMuU1kBhSRWj0n8bSK/PIL8rUQrUsLVJwajVRpEDiZn3Aup2Oge2xTC1SyImU&#10;A4koUo/cRaLluaRiNUiG5eAsLheoQ3VOJVp1ot4np8JYkqk8U1KRUtYlkSJS8RRl1EuH//+jiRRG&#10;SLEbtA39kvmA9lFS6IDLuCTQqozrBDqgBDqgBDqoA8PBJ/S8J4UE2v+UkEAHlUBLJNBBCXSwSqAD&#10;kueA5FlSCbREDT6kEoRUlDlZtrofEGlOnpHRRJrKElrdP5pIc9LrNfH1cmVY0Ne3a7IiHI1KkCMl&#10;OX5Rjl+WpscJE7KihLwsoTfClBA7SJuQlaUZIU2QDEdDQuxKnEGaUZyRh5/4Q325dEQ/XUf309RI&#10;TVODBRtV8NuZxiKNjRuNo9NI2ndKMqXEi0jdX2qJxn5FpAMe8INsnBQRHLJzYiNZIlHLEVzyZEAO&#10;KdRyOX+F1q9v1/Fq7N3PyPKcZsK6EBhlX0sb/LpOp2xLHN0bpUqqZvuZ5kTK+/GyLmFbpB69a5F6&#10;WxCo35dFCpaoReqBRj5w4CDCIuXCFaVMucoRV45CppyTq89i6EBJUI+VjCZTLweUhJGoRSqJcTH8&#10;WYcOizQKNSUn0/R2WxCoXrsUqFLogA766Aftv1NIoKTQfiSqBDqgBDoggQ4gUKXQPqVQBDqgFNqv&#10;BNqvBDoQBDqgFNonifZbohLogOQJlqiTaEyjvt1OoO2I62wlzjhvaXYq0fSxTsu6OfH1kvT1Yvk1&#10;omO+rsmK0kiMkZ5KU+QF2A29S5hmPNKE3ogzyFMCbEdWmJCVZq/7N6EzcZr3/Nrf60uqRmfajdq5&#10;rxY62rc8IxarQaikVSdWGjkaTw9Ccn9p7DP1aTI+VYZ+0zhgB+k4mUJMb2m5F0iVCNX41BAPTqL/&#10;ELkgGoSzmwSyjxLq0ouHByKxHEJFXpSQkailmkunpGUk6lHHFqSFGmXKfDw4cF+wZcr6TRQpqdRp&#10;NIrUBwH0EVumvDfDe+Xi9fwSj3+Np1HepbQLpNIlda6UWLMSTRMopVz6RcFpFCjvSqKm/7z6PtBO&#10;pClRrG1l6n5QHegNaF8d0EHfwO26nzLu3ZpHoA8IpdD+KoUOPK75SqB9SqF9CJQyrhIoAh2QQAeC&#10;QPsk0D4JtC8ItESNfCrRVlJtR7psfD5Eecb5lCjPnCijLJmPj/v+KNJUaJATX69JXxNp5sR3tMTY&#10;LY3nS4ytpZkXYcdkJTgWeifNpqQJXUpzhDBBAuyUrDQnIHFmZRmRDLuTp2TZolTbjr/7h68Ux52g&#10;RmKajuo3UgMVBTq1BalQLVIgpaaNok+JMR7N6zKvByEB/aYkU/c9ArJxfyIitUxd8kU+SM+45AtI&#10;x+dbOrk5vR14alHbZnF9OZZBWE6nXpeTqYWKSN1/ypRtQaSxJI1M46CkKFlkGkUKUaSUsv0eokgB&#10;kfrgAJEiUJ/+YoEyJX37V2As04ZIGXQk0fH7pGUqXVrUtj5EAkwlapFapkg0ihR5SmYlEtoLEpmZ&#10;pXXHgWfgAyvoRKQj0H5Z9oNSxrVAkTYCrfpBSaClQJVA+4NAZ0qgMynhVgLtk0D7lEL7K4H2VwKd&#10;KYHOrATap++EsczAJV2E5/l4n+9nmsqzlTgjPDcV5lhEGkVp/Fh8vJVAISe9XpN73SjPyGESY7fk&#10;xWkyUuyCvAy7JaROCW88dCZPyMsTeifPCglwNLLSNBl51pEUR0Ni7FyiIwXaqUQHtlCjMV0N0kZq&#10;nDbSkb4F2k6iJi5rgRqSA40fDSSJxIOP4iAk95tappYoUOq1ROl7REYxoSIr0iliteSiRC0gBGkJ&#10;WUCG0ijSuUCiYPSqEywi5bxVX9CBZMj6mSJuBG6RIlWLnW2JIgVuR4kaxOs0CqwPgbo/mNK134u3&#10;n0TKQYG3PxUpuKxL/ygidSoty7v8rBoi5bxbREqJV6kctj5UAmwl0ZxInUItUiXCKNKdJed2IoVc&#10;Wh0hT6PXjWXcwVjGVQrtv0+QQh8SLuNKon1VCkWiM13GrSTapyTaX6XQmUGiM5FoFKka9pxIR8Ni&#10;TMU5FpHmSAVq2okU0se6TaJTK9L74u1W9+XIvXZOonCAxNgtOQF2RFZ6Y6F3ojSdyRLysoQRwgSJ&#10;rxNGClNCBIlvNLKyND0UJuSFaZrFmRNkS/6rzu//0ef0BVKDN02NIP2gUYqQE2dK+pzYd+oyL7jB&#10;RKBzhcu8cQCSByF5NC8gUyc6iOXeKFKnVKSGhAzys4QsIgTkPkbwqTMk1WUXKS0fpeedX1+Oflek&#10;SqnY/ZWWqeXtdMrrI1amiNECZTtTmfo9WKYuV0eRUlr2iGJvOwcFLutapB5kFFM2faNRpO4jLc8p&#10;tUwp7bqvFJker/UqnTcuzmAo54KlaZly20hspUgtUyXCFx7W//60+v+8E5maKNVSrAi0KuOWo3ER&#10;qF5nUAJlIBEp1IOJKOP2M8K8GkhECnUZt08CnRkFqiRKCp0ugU4PAi2RPMFiivJKk2EUZypaSzEV&#10;5WjwnPgakG6H70uxRFuJNH0sJ9Gc7CIWaY50mfi8VqSvDw15KjVG9pEYuyUryYhkNyHS7IE4m4QJ&#10;WVlCXpYwHmGarDTXM3HmZWmapdmVOCtpmm+K51/+m2LPA9Sg0A86TQ3UNDWSlGZTKUZhbtiCVKap&#10;SD0QKe03daOKVGNfKSBQRvOmA5E8GMl9j4CMkCgCM7Hf1EJCRkC6c7nXUiKVkugMUuV0mfmL6rJC&#10;pJRTgX5YZMp6LTlKytxGpu47tVDdd2qZWp5xHixSsEjja/C6cZstUtKoDwQQqEu6Pu1lhEhFKVIS&#10;qX9ajWR6gpBI90qvdGRcxmVAEdxSgUBBibAhUkkNicIepzdXIVJSsTaJVK87pP1zUK/H+aDlZf0Q&#10;qEQ9WJ0POqgEGkfjNvWDVgl0ZijjItA+JVCYUQl0OhUZyRMsUESDYJim4oq3jQWaijQSJRlvx/vj&#10;4xBfw6KM8xEL0kR5RtLHeZ+WaU5yJorR852QriclFagZWYqtS293ibFbojDz8hsrkl0PZBkZXZiQ&#10;FyaMV5rNwjQS4oRJc2x9nCYvTTN+eSLNYb5fct3NH9CXRg3f9Gu1s1YCjUQpQk6ekVwqdT+pcYnX&#10;uNGkEaUxjf2mlHtd5gWLNF4xKJZ6Xe5FVEASREYILfafWqQu/ZLuAEmS9tyHapzw9lVS22F5XVqW&#10;qhOq0ymi9sAkXtcydekXSVqeTN0nyvZy26Vdi5Q+0ihS5B8vymCRuqzLtlqmsaTrKRI1pUwtUqiu&#10;U1z2lZ6o1+Cn6TTfSJ0WqQcUpSIFJcMX7gtIZC9IZC8oFV5NgtT6OGBKJRrxgVW5b2i/HJK4hyRu&#10;ft7M18X174MOIVDJujwfVALlfNCyjKvXHYgJFIGSQkMC7VMCLQUqplUSnYFEJc8SNeCWShRpKq1U&#10;blGifiwKsRWpOFP8Wn6dHBZjSpRnO/yec5KL5CTZCbl1RVKBmob8EnaSGLslL8FO6F2yNE3pErKi&#10;NHlZwnhkCS1lOYHCJGn2/lQUM0ZhVjQLc1ia5l/+9VvFsy9+TF8aNUbT1ThNV8Po1NhKpLk0ukEL&#10;okTBadTEVOoybxQpjawlml5S0IORfMH72Hcak6lF6oRnKRmkauEBIrQUweefOnl6NCwgqx2XSn5K&#10;V7E8zPMYkMT6nByRKa9loVqmFqolargvFSnPsUiRtS88wWtb+mxfPPXFZV2XdC1RBhqlIi1PgbFM&#10;ucKRZXpanSP0Xn3t3FKmTC1SSrtRohAl+pCQQEuRSmjPKQnOXDZcyo+kIi0lqtebrdfhsn6zbxa3&#10;an6N4NdZlELjr7OUl/WTQLkqkSU6UJ0PikA5naWfBIpAlUBnUsZ1AhXTJNBpGYGaKKOcwFKiRC1V&#10;ZOh53zat7vP8aAKFVJ5xm1N4f7n7TE5ykZwkRyO3nkj8vFNyEoXtJMZuyUsy0vs+TOhMlpCXJYwQ&#10;Jkh83dBSmpJeJ2RlGclKEyoxjoZE2J04JctEnF3JU6KEduKM/Pbv/ZO+MAhUDdN0HeW3EqhJJWqR&#10;5gRqnEwN6/HrWKaxvAuxD4wGNMoUfEpMTKbx0oLpNW3TU2VcKrXEnFCdUsEpFZCiBxchVWRqSRkS&#10;H/2nJ11eFylS43lMSY2shzIvMkWsFmrcBqZI0xIFStPcxzwSjSJF0pZplDgidSIFJOpRulGkjUFG&#10;1bS8cD1TROq+UouU3yk9VSJVKi1H4JpUnNqfGlDSjSJFopVIn5fUnpPETtWBG//TnEzNXC0zV8Le&#10;WKKeoxQ7B4FW/aClQJVCZyuF+vdBS4HqdcqfN6sEyvmgXJHIAi37QCuBjijjSp5ItESNdhQKpMJB&#10;UBZXvB2FxjSKNAp1NCzReDuuP4XXS0m32bR7b/H+nOhMTpLtyK0jRyrPSCnOjPTmS4zdMvz8kDCD&#10;NP/jP7/ZJMAvf+VrxZf+9cuN2+n8t/7ru43bTekSJEaW+crX/rOcR2Rf+tKXy/l1Ks1eJE1oIcyO&#10;pQmS4boQZ7M889KMfPYL/6kv3KP6gqghnK4GavoVQg1WK4nGRBmlaHICjaTLs06/HlighhKvkyk4&#10;mUaheiAS0G/qU2M8sheBxlNkYkK1WGO5l77HKFKnSJd7LUULEqmS/oD0577UbY/T+k/WchKRxeZS&#10;MSJ1Odav43QapQoWqWXKfRYp24mQ4yk9lHdJzUD52akUwSNR94368oj8Eg4/o4ZMGWRUDjQyeqzp&#10;VBhAppwKI3axTLnAQpSohNYkTu1j5nlJ7nnJzZBGESlM1/qoNpiGRCXQedo/50mgG+v15uk15kmg&#10;m0igsyqBlgn0QYn0Ye0nep05SqBDSqAItPyBbQmUi8tzRSLOB7VAGUjUL4HOkEBnBIFaomljjkxi&#10;Q54KJ97OiSwnvFSs8XY7WCa3vtzrxu2KREmmpI9HuUWiGKMo25GuoxXxs454m6I8I5tIjN1i6eWY&#10;O3duccWVVzXd95GP/EmxZMnS4g1vfKq8XasNr+M3f+t3iv7+/rZJ84orry422mgjzf9IDf73yudP&#10;hDRhpDhBUuxV4syKEyopjoZEOGZxjlWeQZzN8uxAoN/6fvENsfzUX9QXRQ0SZdxpaqii1KI8I+MV&#10;KcTlWWcUKak0J9PYb4pEaVzdXxpH9KYJFXzRe8uUflNLNIrUkAIRqkFWSM+iQn4INGKRRhDX2ZLo&#10;/kpvW0gQiJT7ESlplnIv62LdTpUWKpK0MKNQ2R7mvQxYpN5Gyz2KFOgXtUjB5dxSnhImQm2SqLFI&#10;+YF0y7S62tHxiyXHVKRrBCK1TJUMX1AybIhUAos8GUCk/C8t0nKU9tW671pxg9DrbKIUOk+vgUQ3&#10;vUf7gl5jFhKVQEmhs/VacyTouUqhcy1RCZQf2S4vLi+JclWihkQlUE5nQaJpP2iuQef+tEG3cOJt&#10;QGA81/OQE1+UZyQnzwjLpOvy66R4myJsa470fZn4eZhUjvF2O9L15Iifc4q3KSdRmC0xdosl2IpU&#10;pH/1V58upw898mjxwptfKj784T+Q/H5c/voL07POOqecHnTQweU0CvKiiy8pp7/8y79STqdOnVps&#10;u+2245ZmS2FKdt2QlWWkhTTXhTizkmxFVpqdi9MccNibi2n8vuJGOrqPl/XrhCjSnExz4kxxX6rx&#10;ui3TdiJ1ideDTgCxuswL8WL3jOoFy9Tl3phQkWnsN01FiriQFTg9IsCI5RWh7OskeKZENPcoCVSy&#10;QqQIlWXog3X/KanXr4O8kWQUJliqlqnTM89xwo3b4n5cSrqI1NcU9iUBy0FFyJLk6f5Q5i3RWNrl&#10;MSTqUbznKm2fKDlaoIYybhQpAq1E+vwbmyX6RhFFeq5SJv87/o+ba9/cQgKdL4FufpOQQLeQQOdL&#10;oFvoNTbT+jeTQOcp4c6WQOcgUKXQOUqhCHRjCXSuUugcCbT8gW3hX2fxxeWRaL8E6tNZZgSJusGO&#10;jXqugU9vu4GPjyGkVGjMW6JRhFGkkBOoic/1+lP8einezkh8H+lyfj+mnRxzj0F8zMvmiNuRI27z&#10;SInWy7L9EmO3REnmQKQxYa7UF+iCCy4q9t1vv+IP/vCjiUh/JJGeXdx5191a5sJiv/1eV3z9P79V&#10;zn/6b/6uFCmifLdEynqQYClSTTslK8xepkzIChMkv26QCLuTJoyUZm/EmRFlSiJOw/mgx5+oRmKq&#10;BDr1Gu2wSqHIMBWkxZbe78fi7VSkncg0SpTlvV4TL9YAlmnsL7VEPQjF6dTlXmQasUR9EQdEGuHK&#10;Qr62LVOXUi3SeKoJxFIq8kKGOZkiTJd76aM85Ay9/vES5/n1xMhzKBH7Yg6WKVLkNXhdSxRxxrTq&#10;KxvFMjRlXa/T24DIfcqL+0VXIEuJcZUE6d9nLUVJ6nQCtUQjLINIw3V4Zx9eCRMYRKRkWE5BQntB&#10;MmuIVInQEqWUi0gt00fEfWKq1reN9s+ttZ9uI4FuLTlvKcEi0K0k0K0k0C3vFw/qPr3W5lUCnaME&#10;upleb1PJemO95sYS6Dy93lwJdK7WO1sgUH4jdJYEyi+z9Eue/fpOpKezWBwQG/a0oWfeYuA2z/My&#10;xkLicc+DRRclCqlIIYrTt+PjXlckvlYOv8/0/fp9pMvE9+T3nNLJ4562I25LStwmyAkPNpIYuyXt&#10;w0y54gqJVNOn3/SspvVk+c53vae4+ZZbS84++9zivvseKEX6uS/8S3H7mjtKkeaS5UUXXVL81m9/&#10;uLjr7nuLm2/W88XQ0FApWS8zUpQmL8VWZAWZkpUlTHTKhB4IE0ZIMyPIFuSkGXn3e/62OGaRGo4N&#10;1ShtqCP8Da8YFhlEMVpq6X2j0U6kFqaJr22iSHMyjaN5IfabAqXe2F9KookjepGpzzn1YCQnUqDU&#10;i0Bd7nWfqUGqFhny8qknlmmUqvtPgfTpPlOD2A47s6jtcVL9ccqvcXSvS7Qu+SJKXxLQ2+DtMJY7&#10;r2+ZWuSc9mKRljJV0ixPbbEYgZ9MI20iUm4jUu7jdhSp4f7q0oHnn17UniaFOn1GkKhSIDwr3iCZ&#10;vaniURFFikThAL3u9jfq/3Wz/l+3af4OHQTdpf/bPbotgW6tFLqVJL2VUuhWkuhWkuimkujmEugW&#10;SqGbvUlIoptKoPP0mnOVQOdKoHMl0Nn6HsySQGdJoP55M65IhHgsMgskNtyezzX6URI50nWx/ii6&#10;KFFLMEqyE/y8uN4UXtuv7/mIt9HbmT7m98O833Mkvuf0/twyrYjbkSPdtpxEoTaGv3e/+1eKT37y&#10;rxvirDNcjn3+hRfL6eU6EmV60smnFB/96J80yrCf/KtPN+ZPOumU4nd/7w9KITJ//Q03NQRpuP/B&#10;Bx8p5xHk5ZevbJZlr9MlZGUJdWF2lTQlwXUtzq6TJmRE2Yp3v+f3i512VqNUWzTMBmc1Cwyx5cTY&#10;KR5tC9zOiRSiSHPL+H7WkROpZRrLvcjUkEoRqfvWkGkUKcRSL0JFpr74fewzBaQaRQq50qr7TyOU&#10;ayPI0qfLIE2P7IWt9T85VP8T7kd+wHIIFZkiSBKq5y1TC5TX95TXJtH6NBgkynohirQhSoRoiXL1&#10;Ik5xAdIm9wHzTqmpTEEyvUgp+zIl2jKJphIFCQ2RPi2QJjJ9QtxbiRNuFdeLO8Q1r9f/T6+74xqh&#10;FLqjBLqTJL2jBLqjXmNbCXQbCXRrCXQbCXQ7CXQbCXS+BLqFBLqFXm8zvdbmWtemlUDnSaCbiLmV&#10;RGdJnvHnzSwkC40GOxVQbOyjKDYM5JbJicDrjgI03oa4Pd6+HH6e19kKv49W5Laz1WMQPwNIPxff&#10;5/s9Pxq51zJxm0xOolArpnVNlGYOS7IJSa9bhmUZkQx7Kc2sLIfJirEVkt+4hJkRZ1aM7ZAoR4qz&#10;Q3lmBNme75X8zu/+hb7YaiQtTGQ1paJ2uG6fq/vVEFpe7UjTovHgoAj3sc4oa/BrQ7yditTL87ru&#10;M/XrWKCWKQKN5V1EGkGoqUwtUYs0ju4lmS4I5C7T58sMutxquSI5+jkNIkOiUY5AORfBIdOYUjc+&#10;UjKUuHiMPk0nWhKm0y6vAZanBQrIltdFprw2qZREStIFXoM+0vLUFkvSoiRZIlL6PREp89zHvPtE&#10;IQrU/ahVGXhj7VNvYlCRJSrJNUT6bF2iT0lsFuljIooUiZprBdcz3kMpd08JdGcJdGcl0J20fn44&#10;fufHhWS73RuEBLq9BLqdBLqtBDpfrzNfz99cKXRzSXQ+ApU8N5E8Ya7kCb7AwRzB9WwRkqVlUgHR&#10;kNPQR1FEiZr4OKRy8Pqi5CCKNAoVUnmauJ2j4dfNEbcv3c5Wj6efxWhYlO3IvQ7EbYnwvlqVYmvF&#10;rK5ZK6LsUJZZOaZkBDlMl+kSJL+xCROaRTkeWealmRFkQl6K7agLE/4TvjnM17/xXTVEB2nnVaNp&#10;OUWRIa7yvmPEKdqBNZ+SE2crEF18bipFyxLidkS8TSZuB+uPZV0kSj8pInWfKfPuH40ijTJ1f6mF&#10;ikBj36kv4LCggpQKlmkc2YtMDxZIFJkiM4sO4ukyzCNEn5Li0bQu8xrS4hQuiC9BIV1E6pIv60GW&#10;Hp3LPK+DTJlapMCy7h9FzKyDwUZItAQBRplygQXODUWgwE+mAVcxoh/UMg2ptFwHIFTu1/SOByVN&#10;iQyQpXlOMnUJF5lSxkWi5mYRRbpCXK517HZrUdtLAt1bAt1DAt1Fct5ZCXSBBLq7BLqL1rujBLqD&#10;RL29lt9Wz9tWAt1SAt1CKXRLSXS+JLoFEpU854mNQY3vPIFE42+ApgN4kFlssJnSqEcxMLVAN6hI&#10;ZcrtKIm4zhTLNIrU2xNvx/ty60nxa6Z4m1K8vaMtE99nO1h2NHKvkW6vie8tFaipFZt2zbqWJ2SF&#10;mZIVp5EAu0ESzJGXZYqE2QuBwhjlWZKV5Gg0izPld39PadQyayVSKB9TI1g7VDut5sdCKlGIrwt+&#10;PYjbEfHjqUghitTJNx18RD8p6TTK1CIFnxpjLNNUpL7MIJcUtEgtUwSKUJ1UGd3rVOo+04glapxO&#10;wSN3LTpE6qsO7bhEAjm5LkL6V51OeZ5TJ0JFnpaqJcvjSJtluUxgxyKFU4UlapGeVZGkUtbBuacN&#10;kWp+W06FkdDelIj0YWFpkj6jRCFKNIp0zvF1ie4tie4jie4vie7+xrpEd5dEd5VEd1UK3UnLbq/n&#10;INHtJNEdJdGtJNGtJNH5kugWkufmlUQR6GZiEzFXWKROplGkzFtUbsBp3KMYmI8STWXK1PNRDDw3&#10;FQK3cyJNScUa1+H15O5LicKK+L11spw/C6bt8DpbkVs/xO016XvLlWChVmzTNTlB5mgrTYmuE7KC&#10;TMmK0oy/PxPygsxRSTMRZ1aKo5GVJmQkmSMrxtGQIEeRZ6QUKZKz0MrUebe+0PdImgvFscPS8nTq&#10;OVpOj01Tg4i4IpYXpI+lYo0CNFGqfs1WIvW8tx1YB+uO25GmUySKTEmmHnwUR/JaqBYp/aXG6dQw&#10;GAmZxsFIC4TlapG67xShQuw/BZdcEVwUKVJEpIjSCRXhkVKdTk9SCnyd/m9cctClXh5HjogSYbJu&#10;ZM28xcpjHkHs17KkOeWlvHKR/serokj5RRcuRr+84kSBWBEoQmXq8m+VPhnlywUcOBe1HLwkTtYy&#10;N2ofe6PE5hIu6fMh8YC4p+ImYWkyvzKARM2Q9kcL9ECl0AMl0P3fpP+DBLqHUugCvc5uWm43CXRn&#10;CXQHyXMnsZ0Eur0EupXEOV9socZ2azFfbCaQKDiVWqjg/tKYTi0iN9zM0/hHUaQitUyjSFOhIAqv&#10;L0rCEm0l1Nx93ra4vnTdJpWVSbet0+Xj59CKuO5Ibr1xWyPxPUaiPGNJtlbs0jWjC1MSjEh2nZCV&#10;ZCQrymaycmyFxJcjL8gcI4U5XmmOOW1CVoyj0404zdcrTj3tTu2QauCglNFN2hHVsHB+HDse81NO&#10;EmqsLS8vX1PjveEyLaf5HFGi3Pbz4v2+D1KhWpiRKFSLFErBi7g+SAchub/UOJ36tJhcOnWZ11io&#10;HtEb0yki9YXvDenUAo0iPTjAbadT92UiPg8GgtiPCS73UualT/Ocy7QN+n+cKIHxGCVfJIwkeT7r&#10;I5U6qSJRwzJc+IHnIVLWWZ43yuAhSrlGyY8f7G6INIJQkSkiBcRLCkWkglNpEHR5tSTJ9NJbhsu4&#10;iJSRuYgUSJ+3iRuERXqRuFBcVrFUHF9xjFigffcgCfQgJdCDJdADlEAPFHtKogsk0AUS6J5KoLsj&#10;UQl0J+3bSHR77evbIlLt79uKbcRWwiJlunk1b5EiVXD/KRK1VPneIDA33kjAgmCKLFvJ1I9DFIjn&#10;c7KwRI0F6vkUPzeuK0cqrYi3x9s32nO8rGWZI64zklsfxG1N8WeT0qoUWyv27pqxJEuTFWQkI8dm&#10;JLtukPBy5MXYipGyHK8wm2UJGTG2ICfD0ZEAxyBMsDRLvtFMbcqR2lnVsAGjdDd6ZOQOSQPBD3Rv&#10;qMdrShqIi+URGTLcUA3rVDWiUaKpwHx/lGgkFalvp+k0lWm8j2V4jtOpxRq3x4OPXO51OjW+EpJB&#10;pj5FBon64g3G55pG/GsykTjKF5BpHOULcUAQkExjyde/1mLcd2qh+mpEe0pq+yg58juoPmWGJGuZ&#10;ItIoaETKcu6Pddm4KYkiUS71h0iPq7BAESvwOIkVoboPtUqll1ciBV8tiVHID0qAcL+4O0BZF4mm&#10;Ir1AXCLOElGkh4nZOrA7Vin0MCXQQ5Co7oODJNC9JNC9JdB9JNDdJc8FEudOAonuoP17J7GdQKRI&#10;1JBQYTOxqUCkCJS+U8vUiRShMkVWSCw24JaCpdFOppGcUOL3EyxNv2a87W2xRHk8fX6OKKz4up6P&#10;2zXa8+KyUZwmPh7JrcvE10yJn3uEzyEnUagVB3VNTpApWUnmyMrSSHqdIuHlyIuxFXlhQlaKoyFB&#10;jlucWSl2giQ4XnEm0hzmuw1qG0ikCAYBTTlq5E7pI23giHzwLsn03Gp5gawsSNLp9Av0hdV8JIrU&#10;sHx620JNpcprRJFGeUZ8P8taohFex9sDzOdOjQFfAQmRuh8VmSLSNJ36V2TS/lOwVC1QX8wBfHUk&#10;D0pyUjX0pSI9sFQtUf+OaEyolHV9JSKkeoDEcoT+V0gW2fo5pE+kHGUaS8cu7a7kdBcSJiNyKdlS&#10;xkWcFqlEuHqxWCIQqf7/pUwp/TLwiFSqdVDaJd1GkZ5XsUjJFJHeJSjdmtWCku01ApleJ5AoINTT&#10;hEXK9FAxX691+OP6nJRAD1cCRaAHS6CHS6CHSqD7SqD7iN0lzz3ELtqfYbdqikxJo5R2EapLvIgU&#10;iW4mSKZINIqUhEoyBUvVDXdsyKM4mKYSnSJSkUbRIBCm8fsZ128s0RSn0U5IxcV6fb+3J32OH0+J&#10;2+7PwHhdKek6UnKv7W2Mn4XxZxDlGcuwtUKNX5dMhDA7lqaE1468IHNIkL0qy4LkON6kWZKVYidI&#10;gmtBnJH/EKVIEUorkfLlQ6Icibu/iMaDZWuX1AWGAJkip+lKIVOO0PPUQFpUJEDmI5ZZKlLD9kQJ&#10;ctvJNJVqlGkEmVrG4HX7tZ1OwenUINX0Or0Wqn+SzemUKSDUmEwRq/tSuSISZd6YSsGny1imByd4&#10;pK1LvsiUvk0SJFCOtUSNZeoLzfcdUtROvbQuUYSJZCn7WqJel0WKeMuBRhYpIEbSqEu7SFT/5xLt&#10;C+VtHkOigHjhHEmUflGtzyJl23zhiWOUWEmgjMaNIqV0e3HFpQKhnluBPI8UCNQcIvZ/o4R4lT4f&#10;CXRJJVA4QhI9VALdX/LcG4lq/4W9xQKBSJEo7CpIpoBIAZFaqJtV8B3gO+G+U5d4nUyBhjs25pZE&#10;FEmUqElFmgonJ5NUGHE+3hefkxJFFfG6c89JyT3fxPcd30+O9Llx3elrgrexFf4MhuUpAQZqhY4I&#10;uyQrSpMVZUTC6wZJrx15SUYqYfZSnBJkZMzyzAqxE8KpKGOQZ0Ocpkt5RhoihVSk7HguCVmkPhLn&#10;Niev1w7Ujs9zBeJiPTPUcHJKzUwlmXguZypR8G0L1fdbrpaoaZVOU6Fy29LleazHIo0yNWxHu3Qa&#10;RQrcjskUPDjJ6TSKFGLJ15cbTMXKwCQEGon9pswjUkCqYBEaZOXfDfXF5i9eoc9C/yv3p/pcVfej&#10;AvOIlMf9vIZIEaWEXLK/sEThMHFMBcslMl11cT2VMuCINMp5sR6FvKuWQ6IGiTKQKIoUllS4lIs4&#10;jxBRpLveLa5WYtd+uVwCXSKBItEjJNFDJVDYX/vt6wRTRLqX2LkCqTLdUViknqYiRaDgUq8HH0Hs&#10;N40NOVMkYZkgypxIo0xz4skJJX0dz0e4Lz4HUkmleF3p89qRW0983/G95Mg9P647vpbxduaIn0FM&#10;kZFacXLXdC5Oya4bJL4ceUG2Ii/MMUsTJEcYKUzICDJHVoidIgGOQZimvTChM2mW/GczpUgtqVSk&#10;CNQ7IAKlvBVLWjQkpVwflzjVoCIwhGSx9V2kL47Sy7TT6pIyMQnmBGup5mTqeQvVpDL1fb7dKp1a&#10;3nH7IO079WCkmE49IAmJklAtUsOApBSSqiUKLvvG02dc8nXZ1z+HBk6lEadK0iYJlVTqa/aS+i4i&#10;EVJeFSfr4Gau/ldehqTIlL5R1uHfIbWEL+cUFuToBIpI9xJ7iL0FEgXtR6VIF4pjhUXKL79wbmn1&#10;+mwPr8FrIlJecxctc6VECE6jQF8oEl0mFgvEeZywSGE/7Xt9Cgj7aHq49sXdr9E6Jc8TxDIJdInk&#10;eRgS1WOLxNHCMkWkTPcUuwuSKSJ1fylsL+LgI6dT5qNI/b2wRI2/Q27U+V5ZKJZlO5EaCwiRROFE&#10;icR58Hc34uUsqNHwunhOp+TW421uRVwmfS7kXsd4G1Ny7z8nUURYK7Szdkkqy65Ks0bSy5GXYyvW&#10;Q2GarBA7RQJcH8SZSDNHbUM1gJQ1kUsukQJH1jQKcbQiDQcNCXKl3wj61ehucKLWw7qEU940Nd5T&#10;j6u/TpRVFGkUq4WaShWJ5hKqJRrxNgC3o3RjOrVUo8iB7WB7o0iNByFFsXpQkvG5qD4HFXzt3lj+&#10;pR8VmS6oQKT0n7rUCwg19p1yLmp6PigDhpCosUTL01kkUkTW4AKJRwc4h+oAB5GSEln+YgmPQUGI&#10;tJFKESGlWwTpVLqnQKSwk0CsSruN5RDq0YJBRzwftF5ESlpmm5xK2e4FDGSSFIFBRMsFfaBwgiCJ&#10;WqSWKRLdXNu74B6JVfsekkSk+15b1E6SQE+QPJeJ5WKh7l9ScYw4UuwjkOiB1TylXveXkkyZR6Ie&#10;xct0S2GJGn8P/L3g/FK+K7lUCnyvkEUUKaQiRa7xccvXsrFw4vc1vg7f2zgfYdlUVDniOuPrdILX&#10;Ebe3HfF1U3LrB29bSvp+DQc1TSkyUCt01N8lWTFW3L7mzmLV6iub5Lhi5erijjvuLuf33nufYo3m&#10;EeG99z5Qzv/Zxz+ZCDKIUhx88CHFzjvvUkry6//5baWXWl6EnSIx9iJhrheyhKwsoXfCjHwtUIqU&#10;MibyyInUgyfcOKQi3UwgURqYsgT2tISrBrMmoToFMkVK03TfRmJAwnX5NJWr06nFFkUKll8qVSfU&#10;VjKNsJyf53VZrLxmFDvzFqq3mbRqocbRvcajfA2Jlb5UZOpTZmL5F2LJlxIwQiWpemASA5F8QQeI&#10;5V5ApjGlkvRImeZSBMpFEri0X3V5v9POlEyWSSYn10W6ksFBl9ZPVblElLdPF/SJkkZJnZR1LdLd&#10;BSLdrZpfIBAtEgUGJiFJvc5KvZ7PJUXSwDYi0kP02FHX1QcXIU5ECseKw0Uq0u21/2x9hZKm9jck&#10;iUjNAVrP6QhU8yeJUyuQ6LECkTLluUh0X4FImSJRkin9pB58RCplVK9LvC7vxlKvRVp2dwi+J+Dv&#10;Drgx93fLIo1CjQJ1yTddJorH815nTirGr29SWeWIz4+v4fnRYB3exhx+PL5mSm69ELfNpO/RuHuq&#10;IdKmJFmnVuhos0ua5CnhpUSRIsQHHny4+Pt//Gw5f/gRRxa//oEPVaKs88pbf1HTH9SnEl3kwgsv&#10;LuX3jnf+cjnl90i32WbbZjG2QmLsScIcIcFukfzGIU1YV+KM0qzzneJrXx+m0UeKIHKl3ShSX9UF&#10;iRokSoPC0ToNDUfvlMdoiDZQA7qhGm+kZiExv5Ea5pl6jNuRKFIk5ttOiVGsSC9Np2CZOn3mhOrH&#10;wCKNsP74mpZ8KlKT9p0yjTL1wKSIpWo8wtcsEMiUAUr8uDhS9cAkiL8wA4gVgbr/FJxO6fdkQBL9&#10;o2YF5VauRiQuPleCkfQu4TbyRLqSW5kykSgyRaSvE3PFbLGx2FLsICzTncU+glIvIl0sSKWS6Sqt&#10;F5ECEmXELtvkbZ53fF2ixiLltBZkikgX3KbPU2EAGVKiRYZLhSV6gkCkl2h6WoVFymNId7E4rppH&#10;pPuJWOpFpOy7yBSxIlFgvzbs6+BKDCI1linfF743FirfJRr7+P2KgoxYomkyZXlIZZQTTioZiHLh&#10;dhRWDpbx+tLbnZJua3q7Fbl1gd9LJL6vSBSoGSlRiU7Uimu7JkrTsowg0vS+5SecWM3/oPxZNIty&#10;l112Ladr1txVfOSjHyv23Xe/4hvf/G7xR5r/13//j+KCINJ3//KvlvMjRCoxtpZmRoxtyIuwG/LX&#10;pO2GzqQJa0mciTwjZSK1kFKRUpYCGgIkCpR3LVH6Ry1SJEr5iyN3juSRKeWyeUoPnGM6RUJFiogN&#10;aSIkJD6gdOTyqUVlcTkVmihSyy4K0DLNpVMLNc6bKFMnU+A12Oa4Lcx7+w1ijaN7YzqlxJtKFJxQ&#10;46jfmFAR64IAMo0iBV/D1xfHJ5lS7o3nnTKAyKfHUFJFopRXSYYrSKac0gIS2Q4Hax0S54XIdN8K&#10;EiintZA051Ug0kFREwNiC4FMESllXmSKeBEp6yaVStblBR54XeFt8qCp150/PHAoFeneD+iz13Yd&#10;9JwSqfYpREoplykiheXiHHGIRLpS04tEFOmZgmUQKRIFZIxMLVRSKSL1qF6EChappy7xet/fTKQi&#10;9SkxFiq44ff3C2FESXreErVIo0y9bCqn+L01UTaAXDwfpdUK1pHe7pb4fDMWicb3YVJxmpxATVOK&#10;DNQKHaV1SSrJZn4gkV5RTr/81f9sCHP5com0Et+HJFKm//7lrxcf/eM/K+dvl0gbYgwg0q99/VvF&#10;L/zi24v+/v6SKVOmFL/+Gx+S+MYmy/EnzOpqQL1KmVlJRjqQJUh8nTBSliAxjiLNyFfFF/7la/pi&#10;VqXdnEi987msCzGR0oD4qJwGBpH6NAJEyohI4Ih/u9u1fvpQ9TrAayIrplMXaaoUZDEZxBUTK7ed&#10;WCFKNYo0EtNnKlDw9gDLp1K2UJ1OeV1LlW1EonFgkhOppRrl6v7TONLXIFL/ykwupXLVJKYk1HjZ&#10;QZKpRYpUEWks+y6toIQK9IcyoteUg4KQXmB/CfWyKNL9izmS5rTV/ZpHpKRSi7RPcP+QmC92FYiU&#10;53ngEaN+EemqukjZBsrNiJRzYpE+2z5VSZb0CYj0mGf1vm+qyxMBMgUkSgI9vQKRIlGL9HJNgWSK&#10;QM8SFirPRaKkUvpUDxIHCCRqmaYitUw98CimUveZ+mINwHfDMrVELVQEEL9jTplRlJZoO5FGmVpM&#10;cb0mlY9J5dUpXqfX7/takT6/FbnnQrrdpluBmpxEoVbc0zWtBFoi+a1aJZFqSnJkusUWWxQvv/IL&#10;pRg31/ziJceX8wODg+Xtt7/jPcWX/u1r5fyi4xY3ifSL//LlUp7LTzhJEqyLk/WuU4EGGY6F8aRN&#10;GKtAoaVAE1G2AoHC5psvKWq1S/XFlEgRAKLKidQDjZBoLO3GE9RpTKJIGazBSEgkSv8TIoUDntFr&#10;KtlMuawuIuSGpJBonxraKYfWtwUxWaapSC1Tp1MLDpCeRRhlaJGmEs3Bcn6eRWp4DW+DtyNun6Hc&#10;m4oULFKLNvajugTsCzwY5IlQjS87CPSppinVAjUeiGRc5oWzxEWcK8plAAHpIdODitoFB+r9Ucrd&#10;vxhcPaMU6cZi9uoNdB8inSIs0hkCkVLuJZ3Wn1cv77JOSsOS6Sol4PJUnOq1vR3IPxXpFhfqs5B4&#10;D9a8RQqUaE8RSNEivUBcWE0t0lXiUoFEo0jpN0WiHpwUZRr7TJEn5V2XejklxiJlSgUGkTqRMvWo&#10;dguV74olapHS4MfvGBJJRepEaol6PoqUaSrSnJByEoK4rJ/bCV5n+jyvKyUu04rc8yDdZpMK1KTS&#10;zJGWY02teKRrPvCbv1186tOfKSWZEiXYFRKjGU6aJiPFVkh2PevT7FXqzIoykhcmjJAmSICdMh5x&#10;WpqRCy66r5i3iRq0hjwkUiSBwDZo0UdqkXrULiVdixSJ0qC4gaHhAadRGiYkSiNFo0U57YCH9FrH&#10;qDHQawKvTcl0lhrOqWp4KfdapGDRu+TreSdTcDKFKNEIr+X0GeVpvD0mXQ+fU5Q3r2upWqJxu73t&#10;hgMEn5NqEKgFCy7zAmL1SF8graYXyHffKQnV56HGhMrAJEb2gmWKxBjRW15dSJ95+RNnQL8oF17Y&#10;TtD3ubPS3k7F1Pk7lyKdW8l0e0l0f003q9hg9UZadrpApCRWyrucGoNMLVKxSuvmYgyIlJHBpFL6&#10;cOnjZVtfd7m2+ykJ7DbJU2mUpIlEGRyERE8WUYpnCORpkcLBEikSXS0QKVDiRbikU9axTFiklIc5&#10;NYb9k/2U/ZX+UvZd9mMPPKLC4oFHHsnLKTEu71qoUaROpZaoodFHCPG7FgUJMZWmIjVOpaNJKRVR&#10;vJ9pfP5YSV/Lt3PLRrxcxOtIScUJqShHA2nmkmSteGPX9EqYMGZhVuRF2A0S3jhlCY2UCVlZmokR&#10;JoyUJuQlmSMnTnPRxfcXU6eqMaspgSANC4VEihAQRZpI/cWnIaBBsEiRKNCIuMQVRUpZzCItk6jg&#10;qJ+Gi4aRstxysfdNes2l+kLptREj8kI2/WerkThB26UUE8umiMnCiskQLDcLDuk5mUZ4n6lIfduf&#10;iWF7PPLYIjW8Tvq63Pb2eRt5X1GsvJ84UAmZeqASOJkayr7+cXHSKsRTZ5jSf+oBSUC5l7KvL5BP&#10;qddw2UFKqZRUOe+0vBA+g4sQqGGw0HbFlNUziw0lypmi/4h5xfQF2xS7aP5scbLYtgK59pVJdZbY&#10;RGwu3Fd6uKC0W50GEwc8MWqXHzR3IkWkO1xbP9hCnO7/JEVahOcKZOokGkVKv+ixEikSpZ/UIuVx&#10;notQEemJ4ihBiZdTYRi0dIhAouyr7LOkUqdRBh35HFP3kyJTiOVd4DuBQBEq3xXgINTfI6ZUeaI0&#10;EApCjCJ1ErVEzWgiTeWUyiiFZdLnj4X0tdL15m6nxOdHcgKFnChb4fEeOYlSiq0VL3RNVpCRSpIj&#10;RQl5IbZkhPjGwvgHAJnxChN6L0yJcJxJs4n/GOaPPvLp4tLLHh+WRqSURQd9pC7rAo2EB1ZwFO5E&#10;ikSBEhhlXfAJ7zROLqPRSJIIlgtKdLAFlxU8Q9uibUBIyAbpDZynL9IpwyI1UVbgpOp0yjrShJrK&#10;1KnTpBItP5sK5nlOfL7FGkXq1/f2WPIWLJ8z2x9FCh6oxJTEGgcq+ddnSKipSH3FJITqhEopmFNo&#10;3I8KyBSBeoQv4vK1dj3Cl9NfOLcTLrpMEt2lYsdSpqTRvcSO+29RHLF0qDhT8yeJ7cUmgsenr54q&#10;iTEQCZkiUiCVIlEGNgkGOVmkpFFEyutThkakDC5CcAiUMi6p0yVc+kAR6fniYuEUaolapDdrikDd&#10;V8o88vX+Bh7F6/2SAzxSKfsqEjWusDiZOpGyrzuZ8j1wMt1MxCuAGSQakynfKyTB98xyiRJtJVKw&#10;RE0UlPF32K8RxZSSe3635NYLftzbkyP3PMjJ07htGg0LdFikI8uwUCv0YJd0Lk3IyLENeRF2Ts/K&#10;sZGsKCN5YcIIaYLk1w0txSnpdUJWlpEgTvO7v/fJYtnyNUqgElEUpwVB0ipHt1Z9pJATKV96i5RE&#10;apFuJixSSlwWKX2kFikNESLlCJ+GCiipAanAjRoN5AlPSxinavvU6CIcthH5IFV++7RPKXXWiuaE&#10;GiUaieVXSGVqEUIriabEz4znxfXlXg+hOpGCE6nlz/swyBSBGp+X6r5U5t2Park6pQIyRZ5pXyqn&#10;z5BUEWy8WhJlX2TqizkwatYXcLDkLqHPtEqRSqkzr1xQzLtGMr2+Vux09kBx9Mn9xSmSJ2wpBkW/&#10;qPeZwi6C02eA80m1HvpIfZlAXoP+Ua7/i0jZngMqkbqMizwRIGmS+fOEhYlIwbcNIr1dU8q7lqhh&#10;HTGV0ldKIuXgjn2TEm8s77L/Ul1xMgWE6n0dibrEy/cgJlPkyXclytQSBRp1ZBFlBFGkrYgSTftI&#10;I/G7nErKICWmued3Srv1+/FW5J6TSjNHKkzgM43zOZBmkwArasW7uma8suxNygSJbz2RZi+ECetC&#10;mil//hf/JIGeOyxPixQsA+OfUaNxb9VHikjdMKQi9bmjNCwcrdPQOI1apJTNaKhotFKROmmcLWj8&#10;YFDS3ECNKokP0bCdiHPDY7Q9lwyLlMcsVGNxIbEoNsM6LdEoVkTZqVTZnihWYD2s26/jdGqZxm0E&#10;tttyNX5fzCNTg0yRZ+xLdUplimB95SQgrcZLEMIC4UsOUv5l3hd34GpJlIIp+SJTs1L70JUXFbWr&#10;9Zlfd3mxyY1Kn7fUis1urxWbr5xeHHfutOL0C2olFun0ssSLSEmlpFGLVFikPpcUkXJ1I0RK2flQ&#10;/c+5ahH7BJBG2S8gyrKVRBHtIon0Nk1JpSsEAr1M8DjroW+VfQ8Qts9JRaJAmReZAvuwzy31xe0p&#10;74LLu75QAxJ1IjWpSGNp1/i7ZikhR2TZTqhOrqlQvQ4Tv8s5YQFSYpo+txO83V6/15USt8Pkloui&#10;TKEtivOWZZxvhw9gchKFWvG+rsnKsR1ZCXaLxDdOaZrxShN6Ic6R0jR5SebIyjIlI8vIV/7j2yUf&#10;/4t/LDbkwuS1VcPijAJIG38gkdKwI5NWfaSI1BKlZOWGIhWpj9idRt3nZJEiUFIADRjlXRozN5TI&#10;lMYRkV71ipKAGvApy4ZFCsxP03urqYFm3iK1fHgfFqllGoWK2JgivChR06lIIX6WXpfxa/E6xttg&#10;kUaBmlSuuRIwWKZOqeCBSeDBSvG8VFIrZV/3owISPVj491BJqD4HlVLruVcVtQskpgtvKGo3rSoG&#10;b925WLCmVhxzZ6049p5acf4dU4rzN5larN68VuwriW7TECkDjhCpT4OpRLritOHEC/5JOErMlJ4P&#10;kkjPlEgp3QLyszSjONPbgEQtUiQKNwgkSjJ1CZiESyLlII790KfBIFH2UfZV+vMtUk6Joa8/FSn7&#10;OxJl3+c74GvxAmVeppR4LVG+O1R0okgRAALhuxYFZVHmJAq9EqnFxHz63NHwepmP6/L6fB/TuB3g&#10;xyPx+TkszDjvz9DzrXA7BjmJQq34ra7JytJkJdgtEl4PpNmUNCErS5MXJoxXmJAXJuQF2YqsKFMy&#10;soxYnJH5W54pwVysL5oapJhA3ehHLIBSHi36SNm5vZO6rAsesQs0HjQiQONikSJRoBGiYQKO9C1R&#10;+r8QKVikNHI0jgwSubqCi5jXDh/eXrYTKSGpQYl2o8XDIo1CjTK1UJ0QW6XTCK/lzyrK0/gxf8be&#10;PuP15EQasegjlijEAwWwSCn/ItZ0oJIFapAqErVgfToNkFqZxtNpGKRUnjYjgR59rf5PEujFNxe1&#10;S26RjG4vpq05ttjp7jnFsffVikUP1IrLH1Q6nbVLKdITJVEPPqpfpAGRchlBZMq5qpLoyrPro3Yt&#10;UgYbIVL6a5G4RcrgIM4BtTDjvIWIaC1P+k1Jr8wfHUR6rWA/skgRLssiUWTqfZFUSrUEobKvHizY&#10;d8EjeCnxso+zfyNUujCiSEmnHsVrofId8UUa/P3hu+QG3t8v5GBBIUTEGMUZ+0qjYFORpjIdTV4Q&#10;X7sdXk9621h4KbnXTMk9L3428XYkyjJHFGhDpP8lcY4oySLSP+gaSzMvwW6R9HotzawoTV6WMEKY&#10;INl1Q16WIBH2ukxrMrKM5MRpjl92vWRz1nCjbnnmGn4TpdGqj5QdnJ2VclTsH7VEaTAsUl/NCGhk&#10;PGLXo3WBo32fxsCoXSdS+qycRoFGj8aPRvAmcb04nR8TP1Zf4Eu1bdV2I5n+y7T9Z+j2ombpIKE0&#10;nVqoCMxStVhZZ5pOy89GpJ9l/JzTz5rlo0hNNyI1bBvTuP28tzSluh81TavggUpx5C/yjEnVI37L&#10;UvCVSmLXKJ1pnzryJh343KoUuaao3XhHUbvj7qJ2171F7f49iukP7VosfqRWLH2sVqx6vFYs2Hrr&#10;UqQHN0RKaZcLNnAJQe1T5RWOJFNEykUgLFMGG1mk9NMeXokUcVKS9T6RijQnUbO4EumNgn0I4vM9&#10;6tcjgtkPqZRQ3vUBH0Jln3U/qfdnSryWKDCwzuVdvgsQ+0n5njiVRpHynaKhtxAQhQVlIUaZWqRx&#10;4FFMpH7OWEQK8TkpcR3tYD2WnklfJyVd3vhz8WcTb5tUmpGcQE1TagzUio91TV6IrZDo1rosIS9L&#10;mHBhSm7dkJVjJCPHlJwk23Hn3S8WW22tBJo27Gnj7gbejXyamvwzajTsFql3dHZKi9RlXUvUg4xc&#10;1qVh4WidxoZGhwaIUZA0SJTNOOJHpKRSGq/lglQANGxu6BAp5V0ECpTn1oi7xElq3DdcXt9+S4b5&#10;sqSqhnrgwmGZWqiWKkRJWaKG92+ZukTLPOv35xc/09znDvHzNv7MvV6Tvn7cNmOJ+rbfk+F9chAR&#10;RRpTKjKl7OuBSu5bpU/V1/vd5Qr9766WJCShA26USJRAj7itqC2RQFdIoNfdU9Tuub+o3fdgUXt4&#10;z6L26F5F7fG9i51ev1lxw5O14qQL5hSLju9rpNLhAUdcpIGrGyHSJcMiBYvUI3ePFYj0HInUg4PY&#10;H6IEAZFaohyAMRDJEmVfOl7vgcFG1wmL9ErBcxEwIgWWZT9kf3S/PRKN5V0OBCnv0kXBlFTKPs6+&#10;TvWFKeMCLNK0xOuDzlji5bvkVGohWCBRhqOJlMfTEm8UaSq5HDzm5VPi8zuB9+L3Ecm9bm65KMlO&#10;sDQjOXGm5CQKteKvuiYvzDq9ECasL8KEvDBBIlwHCfOrGTGOytfqPP3Me5TOuCpRdT5o2ojniI15&#10;bNRJSq36SNnhvfNZpEAD4RGKNBxI1CKlHwmR0uhwNI9IKZNxhG+R8iscNGCcG2iR0rC5oWSACFwj&#10;aARJFgwegfvFg4Lrsm5wurZN28x7sfxmnqptP1FfqvPqgjGpSCHKCRAZQnM6BdZreJ30M2Xa7n/Q&#10;6nOP8HopFmvE28l2+/1Ysn6fPmjwyF/IDVRCpE6qW0ugu0o+u92g/93NkoVS6CKl0JPu1P9GAj3t&#10;PknwAcnoIYn0kaL2yAVF7QnJ9MkFxQZv3LG47KlacevTteKQ/TcrVp9aK467BJHOEVtXcJ3e6oIM&#10;K/X/cVkX3EfKRSIYtXuYRHq+REq/JiJFouAUyhR5AiL1iF5L1CJ9QFNLtOwiEOxT7GeWKc+zSKmS&#10;IFLOLUWkSJT9likSBY9EB2QKJFKnUuNkaolCLO9apIw7oPFHCpYJ3zskhhAtSsszlaklapF63t/f&#10;SCoySMUZya2jFV5ffB9RePE1/XhKXD6HPyfPW5pxvlNKcWbEVyv+vmvqz80LsFuaUiZkZRlZF9KU&#10;CCciaUJWlMNkpdgJlTjNpz79uWLNHS/XG+tOcENuYmOOGNxou4+U+VSk3lFpAHxETRo1HrmISCl5&#10;ATJ1/5KvZmSR+jchacBo9OirohG0SC1RcD/pLRWkDIv0UfGI2Owkbb8adguKZAZ952i7JVvfhiia&#10;VKoIKqZDE4VnofrzjMLMff4m/g+iXL0+r9//D8htC/jxuO0Q3xfwfin7+n1HsZJSSadbXiWuUaMv&#10;ge6ipL+7Uuiet+sgRQI9Vin0JAn0NAn0DAn0qod1YPOoxPR4UbtXsnvDzkXtqV2KKW/aqTjumVqx&#10;5Nlasdfh25QiXXgeIuWCDBYpv01KHyki1f+FC+ZbpFwMwoONOA3HIo0SpV8T+UUBQhx9y/7EfsX8&#10;Eon0Hk1vFU6jcIXwurwORga7xMtBHn2l7KskUyCRgkVKlYUDRSRKIrVIfW5pFCkD8ZxGESlYpEgU&#10;qPZEofCdQ2ROmBZkq1Rqocb5VIRRZCZK08TnROLzWt0/mgzje4zklgXanDifkhNkDo+SjrdTgZpa&#10;8fmuyQnR/PNn/2+xYuUVI+572zt+uRTlv335P4u5c+cWO++yqwT4vWKfffYrXnr51XK+lShnzJhR&#10;LDpuSSnHf//qN5WmahMgS5AA10nCHKMwE1maLwf++bP/Xpx6mhq4mqSRa6hbkYoU3Hi7AadRprRL&#10;40tjnCvt8sW3SGkULFEaC4vUZV1wgwMc0XuwEUf+ZrmIaZSEwTQVKeU5yruIlPLufeJhgUQfE0+I&#10;u57RF44BSWqEkQbCQVRIZMpB+gJdrPtX1R8zpDgE5HTn2zEBWl6pSE362baTqh8zPqCJz/d9YGGa&#10;KFHfjtvIvKXqlMr/E/yefY7q3CuFBLr19fr/SaDbKIFuq/3rgDv0/5JAD75X6fB+JTsJdLkS6JmP&#10;SaIS6A2v14HMG/S5a7mnlSyf2bWoPbdrcfRzU4ulL9SK499cK3bfcati09W1YsrqTSVOZLqVOFjw&#10;g+AMNpJIXdYFTn1BpoiU0u4RlUgtUQ6uGHiUSpR+dQ7CECf7kg/QSJaI9A5NgSoGEr1KsE/RbeBy&#10;MAPceD799TwXiXKBBlJpKlJG8LI/+1QYQKQMPnJ5l4NJS5RKDRcpQaaWKN8dukZaiTSKySVep0wk&#10;2UqkES8fxRjXazqRaO55rYgSjNB+MI3yhHQ5iKIcjSjHCJ9nlKdvR3IShVrxb10TJZnyfz73pYZI&#10;nTL/Wfe97e0SqUR58cWXlVPz6x/47UqkIwUKK7Wuf/nXrxXPvfBSKc558zYp5m+5VVaQrchL00iK&#10;EyFPyAgzJSvI0aiEmRIFajacqmRVWzncKHeCG+zYUEMqAxpl95FCKlK+7BYpjYBFSiNhkdKIWKT0&#10;IVmklHYpjyFR+kgtURqt5YIry9CQxdNffCoDDR9pwiJFogaJwuMCkcIbua0GeIOzhmXkJDqkxrmm&#10;VGShlPeJmOAsIZd4o6SAz8lCjWLldfhcoyQh9z8xXib933i7jf8nKZZpuo1+D97++P5g7hXianGt&#10;/pdKoVvfrP/fbUVtuzWSwl1KXZLoQUqhhyiFHiOJLpNEl0uiJzxR1O6sJPrAUzqQeVoS1YHJc5Li&#10;87sWx7wwtZTokhdrxYy96iKdu3rDSqRgkQqL1DJFpEAqZdTuwfpfnaX/IyVcROrL/8UUCUgU2I9I&#10;kxZp2XVQiZR9hcFq7EuARIH9i/2NsjD7H7i0y/6JSKmeIFB3TfgiDRYp+zjVF0TqROoSryXqSwda&#10;ohYp36UoUhr8KFK+f6lIISdSPxZvp3L0ek0UaFwukj5nNHJytPR8u1cSBYsyxbJMb0dGSrR+2bxa&#10;8Y2uSeXZKMtWINIoS7BISZO/9du/XyxesrQ46qhjin/50ldKkT79pueLD+n+8867YDhtivPOv6iU&#10;4S/+0ruKT/7VZ/TcPyi23mbbEbI0eVmavBxbkZVjjowgU7JC7BQJMUdOnPCRP/nbYt99L9JnzaXz&#10;1MB0SmzMcw12bKAtBERKA8x9iNRfDnZw75CkURoBGgWOsn3k7b5RoGGhgQEkSkNEI8SRPQ2TRUrD&#10;RwNIA0YitUiVODa85C3FeW9WI80pMJTiAJm6vEu5jlRKiZfyriVq7n2jRHCp3seJdWHy/njPiGRA&#10;n+WGen/I1GnNWELgdJqTqoXqz9DwGunnnfv/ROL/KD53NJFG/D8Ey9XwHnjfvL9ZV+nzkGDm3SiU&#10;QucphW4tge50pyR6jw6CJND9JND9JdADJNDDKoGe86REps/0FnGXBPqw0v+jz0qgkvILSrZvPqdY&#10;+OLUYvFLteK4l2vF9mduWl53l0sGDov0JCGBrtbnf7n2aX4T1fgyhZy3eoSIInWlAnyReqCMC4jU&#10;ZVlLtETv0wddiBTYn5AoqRSRun/V+yCplH3TiZR0yn7L/utEyj7Nvs1AOrovgFRqiQKDjlKRcuBp&#10;iQJ9pU6lsYH3984yc1k3lncBkVqghvsRbypHrzOue7wSjdK3HFNBRunF+3PEZUfD7VEkfoadkMrP&#10;1IruaUgzkaVZsXK1ps3J8m1vf3c5veCCi0tBItQzzjy7OEfiPOTQw4tbb7ujeObZNxdvf+d7in/7&#10;yjfK+b/7h883iXRoaFZxzrkXFH39/cVH/+QTLcQpCUYkuk7ICjJHRpLNSHJjRRJsRU6YOQ4++Bp9&#10;tmePbHg7Jdc4R9KGuPxxbU1pfHMi5QvvEbuI1AONAJE6kbrkRSqNIkWi4OunWqQebFRJFG581znF&#10;Yx9aXsy9UQ02EiVJRJFSqqP/i8EklHiR6ZMVT4k3iRcFyWnqkmEpIRQn1A1OVoNxwvBty7SUrYhS&#10;tUxj8oMoMOCz9GvxGcfPP/c/grhMK+L/LSfXdDviNiLWQcluSPvT7Ot1MCSBbiKBbnK7DoYk0K2U&#10;QHe8V6lKAt1NAt3zYf3PHlUKe7yoHaoEepYS6IX6HC+SQK94k0Qqgd77XD35v1nrfVEHPC+dXWz6&#10;8sbF4rfUisWvSKRn1UUKdYnqf7D6rLpEYYVEShJFovycG5cHRKSc+sKVjSxSj8h1GTYmUKQHSJN9&#10;ChgghPjo31xWiZR9BYkyWM2Djeh7RaSImv2PdVIZQczsl76QPSJlnU6jlimpNIo0ngqDRI1FykGn&#10;+0r9/eG7xIFpbNyRBDKKQkN0lqhlmeLHWM4ijevwdznSSqS5ZS3J9HYrUjn6tu9Lb6dYjq3uT4mf&#10;4ai8tU5OolAr/qdrmsXZLEywSMvkqCn8kkTK9NhjjyvuvueBYs2d9zRS5IsvvVr86vs+UN7/7HMv&#10;Nu6Ht/7CO0rRLlt+YiXK+nq7FaXJyjElK8iRZGXYCRJeK3Jy7IQ773pRAl2eb3S7oVVj7IY+bZAR&#10;KbJAIhapd3Z2VkpRFmkcsevTXhApR+ZuXFzWBZ+XBzRQlNCAJEBDBiSDSqRHPnZb8ezvLypmXa9G&#10;G4kycjeKlAFHdwsGHCHTh4RF+rRAps+KN1csXqkG4xS9D6VU3iOfA4IZ4nxUfdYzJFWL1DK1RPk8&#10;ICZT4PnGEk1JJZj+T3L/p1bE9cT/Yfq/ZFvYplKkSowzrta2SyqDSqFDtwgJdNM79L+7S428UuiW&#10;SqE7PSgk0F0l0AVKoYcqhR6tFHqsEujZEugFEugl+l9cIoHe87xEKsk9qP30pQuK2stK/W9ZJuYV&#10;+7+yUbHkrbViB4l09uppxYzy/FGSaHVFoyhSLg3IT6gh0lMFMkWkHrV7ul7DEmXfIIVaeJYoZVhL&#10;lIM072N0ISBS9g0EauhvR6T0uVqk7HOWs1Ou5YxEDeVdYH9mAJ1FygEjIvXoXQTK9yGWdy1SUikS&#10;tUiB7xUNPN8xC8PCQmyIzqJsJ1IkapFCKzladl53bpl02VbQNqS3I1F+8b5WeFnT6n4zQpLtqAQ6&#10;+Ip4uY1I/1/RNfzI9vMvvNwQp2WZJUixE5rTpZEE11nCHGdZFiS6HDkhds5/lfzi235bBxbVdXFz&#10;uEHNPZYSG2CTa4Dd6AIidaJBpPHLwZfdIqU8ZZEiUYvUVzRy42KR0vj42qU0SD5XjyN/94+SSN3v&#10;pUaT0u6N79JnwXmkHm1JX6nTKCIlkVLadXkXEKjLu6TS5wUifUE8JxZJqPSf8lnwnkmilHi5PeNU&#10;fTmr6/dapjGdIlITRRqTnz8/QGr+nC3A3P+lU7wOE/+PYJFapgh0xrXiBm3zzXpPSqGz1uh/KIHO&#10;lUA3l0C3VArdSil0x0f0/5NAd5FAd1MKPUYCPVYpdJEEesIzSoYS6MUS6GWS271vlkRf0kGLbr9F&#10;n+UrEukrkuRbNyk5+NUNiu3PZpARv/jCD3uDDlSiSCntlr+BKhhkxJWNgGvtclWlfSXSE/RaDCYC&#10;H2yxr1C+RaJMLVEuouBRtuxrwOkv7Bu+KINHf3Ng5lOs6Hcl9TJq1/siImXdTqMWNAPm2Jc9Eh3Y&#10;z8ED7PgOcEAJHr3rA06LFCxRi5QSL2KwOPjeWXDIzpJsJVOLtFOJmlbL5ZYFyzC9nSOVHvf5/eVI&#10;l29HVpStsEDfUvFSsevr3lXUWpVjaz+SHLtkvLKEtrKcKGlCRpTDSHDjQYLrrSyhLswGX63zR3/8&#10;aSXQwyWvFfUGczQhjoV2ja8bfidS5qNI2ck9KIIjaURKiYojbY64gZKWRUrDwmAMi5QGiIaNBokG&#10;LxUpaYC0YZEqgWRF6lNgEClTLsxAPymplEFHlHhfL5Coy7vPCAQK3AYS62bH6b2rMUeQ/mwQKOee&#10;TlOD3y+hWqQxnRqn0ijRCJ9h+lmb3P8HvB2m1f0mXW9DoleJSqAzbtJ2SqAzJdA5d9YFOlcC3VgC&#10;3UIC3UICnS+BbieBLlAC3UcC3UcCPVIpdKEEepwEeqKEyQjaC5RALxeP6Wj+CTVIz75BAr1X8jxD&#10;LCxqr0qkr84pdny1VmxbinQbwWUBLdIT6herv1yfrS9UD1yEgSQKDDRKRYrcECf7i/cdcFKMSdQj&#10;w2GpRMrBFvtJHGzEPuXSLhIF9j9ex6IGKiaUeMFyRqTuJ2X/BtIocADpvlInUtIpB5qpSN1HSmnX&#10;B6lRKnzvLLjRROr7XNKNKTMK0t9ng9g6Wc7LRtL72Ob0dk6A8T2a3HKtyIpSpP3MDZxA6wKtDb5Y&#10;7LTPO4rPfvE/JNJEoE6Tte9Kjl2SE2MrRgrTSIITIcusIJvJSrBTJLdW5EXYDSOFCf8e+Ncvf7N4&#10;7Il3NIuzl/KEThrgKFInrpxI+eJbpCRSDzQCSlrIlIbEA40ofbkcRiPkRskDjSxSDx5BotWo3VKk&#10;75ZIGbFpidIIOpVapEBZF5n6vFKXdw0ypcxrifL4G6opv3izwar65+IkihhnnqMvne4H7nN5NxWp&#10;yYkULLf0M++E9P9mcsvCRgj0GiGBTpNApyPQ2/X/lED779Z7kfRmS6BzJdCNJdDNH1UD/7hQAt1Z&#10;UtxbAt1XCXRfCfTIZyU1CfRYyewkJdAL1QitkEDhUTVKr1fj9Jyk+1ZJ+VW9zqsbiw1K9pJIN2+I&#10;FCxSpdfLL62fP4pIzxKWKRdisEi5aL1FarkhUo+opeyKPC1Si9MDggwiZf+4U3DwZZEy4AjYtxgF&#10;bJGCky5Tl3d5LfZfXst9pVGkHDgiURIp+z8gUrBI+Y5YouC+UksUojD43iE1BIcYkaSFCZZqLo2O&#10;JlLLjvl0mbhcXDaFNiHOp1hkUX5+b17GtyPpsun9KT7AHyHSRKBDLxXTNn6pFKipRNrcl1mK9FuS&#10;Y5fkhBnJi9PkRdmKrCxzZISZkhVjp0h0rchLsRtGFyhccMG9xdCQGpYpXVyVCGKDmnvcxOUiuQbY&#10;jT5SQQJRpN7pU5FydG2J0mBYpDQmFikDMmh0wGVd8KhdcDkN6AezSC8LInUDaJFSquO0BhpJSrxO&#10;pS7vkkwtUadSROqSr/tSASncqCRWO7QuUn9OpTyVnKbo/j5NLVLLFHn6oCNNpf48zVhFmtLq/zf1&#10;Cr3G1ULimHajuFncpm25Q9t3l7ZXKbRfwht8UA32w0pBEugcCXQLpdDt9N63lxB3lkT3QqIS6H7i&#10;KEl0oUS2UBI9uZLoSn1W94j71EA9qYYKkb6KSPV/elXClES3kkSbRbqt2FdomdXnCYmUH/S2SM8U&#10;FillXYuUi9YvCSK1RAGxWaQIziLlgM0SpQpynD4PJMq+4vKuRbpacNWkKFLSrwcx8XoWqS8kYpHy&#10;OgiU/Tv2lVqkTPku8L1w1wdVG1KpJeoLNLQSKYJCakjOIo2JNJ2PIrUcc4K0/CC3XJRourxxm5De&#10;jjRJrSK+v1bklo3rSIkiLWXqMm5MoW8u/vjj/9Ik0UqkzQJ1Wbb2NcmxSyZCmJAVZI6MJFOyMuwE&#10;ia0VeQl2QxBmkGYqzBx9fWpQ4mX9WgmwnRDbQeOauy9HoxwoLFJApP6isDO7PweR0hhYpD7yRqQ0&#10;ID71xQ0NEqXxcUNEadcSpcGySCnv+jqp9JFeXJV2Kb/R6EWRAgIFGkrKd7G8ywUaSJxOo0xzEuX8&#10;U2B5uFSJbYqSKJ8XIgU+m+n6f01dqi+k5mOZNxWpsUCjWP05tyL3v0kZ8TwL9FqhFLqRBLqRBDpt&#10;jV5XAp0hgfZJdP1Kof1KoQNKoXMeExLoJhLoNkqh20ugOzwtlEL3fk7/Nwl0PwnsaAn0uBeV6tQQ&#10;nVdJdJUap3vVSN0vHhSvahtevUicLnYSU4sFkuiWor8U6Y4CicIpohLpaj2Pi9UjUqCPlIswlNfY&#10;Ffys2wKJ9BhtB0Kjr9LVDHAZN0rUgkOiTLnt80jZTxApsC/5dCpEyoFa/M1T9kUPNvJ+6r5SXo/1&#10;QhxwBOzz3v+RKPCdiCKlK8TX3UWiQGnX5V1Lw987ROZSrSVpeabkEmmUqNcZ150K1NN0WZMTZorl&#10;1yS36j6/v3g7vb8b4muURIFqnx16c/HK2/52hEBNrVVfZu3fJMcuGY8ws2LMkZFjSlaEnSCptSIv&#10;wG4ZKctOhRn5yJ/8TXH2OWqoa2pQLE+LNJVepFWDmt7XatlWpI1yO5Gyk/qomUaAxgBoIDyggv5R&#10;9xVZokCjRkOHSJEojRKNk8tnsY+Uhqwq7zZEyjl/JAhLlNG7QLrwgCOXeJEoWJCIE4nSX+pBSAiU&#10;c04tzyhSRHy5pLO75DDttOGDG6SJQKfrf7fRsvptQ0KNJd6YTI3FaqF2IlaTXRaBXqnHJFCXcafd&#10;KiTQaXdqGyTQGRLoDL2XPgm0XwLtl0AHJNB5EuhmSpKbSaDzJdDtJNAdlEB3lED3kbj2kUD3kUAX&#10;SqDHqzFapkbpQjVOF6mRWi3uE/RDP69lX72qEunOFfsUs1+dUsyTSDcqRbqZsEwZuXuqCCL1ACNA&#10;olwaEJHuI6JInUA9mMiQOj0AKAeDjdgv6AbwqF32ISTKyF2LlH2Ofc+DmYB9lNcmkVrk7MeWKQeI&#10;7N9IlPEAiJRTvlqJ1NUbZJoTKfA9QxBRXsguirSVTOPjOZHmBBkfM+kykBMmWILp7Sa5BVIRjibQ&#10;9Dm52yXaJ4dCAh16sbhg1YeLz/7L17MCNbWcRKH2RcmxS3KCzJEVZI6MJFOyQuwEiS1HXoBjYaQw&#10;xyLNlBNOVONWUyNicVqk0Epy6X0bni90RN/EhfVl08Y2fW4kLhdhHTmR+ouBRPmyW6SUqSxR+oE8&#10;0IiGhIYFaGjc2NEIOlHQQCFRoNFy/1SVRkuRuo/UIgVL1Fc5QqQ0lKQOyruc6oAMkWLsK7VISalp&#10;CmU5nhPhcS6DN0UynbJKjYQ+D0TqtIlMp5+hz0bzTqXQrq804uTqx3P/D0ifV4JAr9Fzr9cUgd4i&#10;SKF36D6l0Ok6WJtxv3hQPCwk0QEkqvczpAS6qSS6uQS6uQS6uQS6vVLo9pLoDhLovhLo69QQHSCB&#10;LlSjdLwap2WVRIH/AaOfOT/3Fcq6Wuerl4k9xcFibjHj1emSaa3YoCFSsEjFCu2zviwgp7xYpPSP&#10;WqT7iz0qkVqiEJPoaBLlMV+03hJln0GkHJQhUWDkLqfXWKSWKf33TsPAQSCvCy4fI9PYT+rRu3wX&#10;AJECaTSK1AeiiNSVHkbtAoKwvCy3KMmcRMGJ1AkWUlHm5Njq8XS5iIXZiobgAn5vnZJbh2k8jkDB&#10;CfTF4rwVv1t86jP/PqpEYYRInShr/0dy7JKcNCEryZSMJFOyQuwEiS1HXoDdUglznClzNH7lV/9I&#10;Aj2mWZzA7ZzkgAZ0qhqnqRfrC3KWll+qqWDajg0lHZ7jBjg2yL6v3f2QijR+KZAoZV2LlEbBEqWx&#10;sEg5Ko8jdt2wURpzg+iSGQ0VfVKkUhowj9qNp7+4wUOolOUQKQ0iMmUkpvtKEem9wv2kQHJCpk6i&#10;3I4iRZoMVIoSJdFaprDjyfqcztbnq/8J/zs+p1Kgus3/drq2MYrUkjTx8wV/vpF0mZZcreUlh+k3&#10;iptF1Q9aClQpdLpS6HQJdKYEOvNR8bi2QSl0SCl0tsQ3RwLd5E36/0mgm0ugm0ug20tWO0igO1YC&#10;PVCNEiySQJeokTpRIBskipQs0lKieo1XV1YSPVAMlUx5dYYOhhAp55CSSA8RnPZygdajz43+UUTK&#10;+aNgkcIhgkSKSA/WtrHfQC6JthMp6ZHSLucac8DlNAo+l5T9CokCB3BURoD9kfIu+yclXg9uAtbr&#10;PlgPOGJ/t0jpK40i9WkwlmkUKd8lBhzx3YoitbAsOGTXrUhJpE6lOUmmrxGX8WMpqTAN2xznaS94&#10;L247/N6Y5/EcXtbLxNsjsEC1jw4h0JeKjdUOfU7yhE4kCrXmcixIfqL2d5Jjl2QFGcnIMUdWhqMh&#10;qeXIy28sjJTlRAgz5a/++nPFFlucWBdmhIa4VQmWhnIjTn/R85oEGcjdl1I+fnp9XYiyVYMd7/dj&#10;iJTnIABEGndyvvDAl5/GwCL1UTcNh69oRMNCI2ORchRvkVIqs0hJpBYpDZj7qhDpBRLpOyQpSm80&#10;eE6lNIJI1Bdn4FKBiJQG00K1CCnhMkWgUaJIFmEiUcNtj/xlHtHyHNbB+vY5T5/Jpfp89dm4nMv/&#10;FIFupM97pj7v0SQ6Fsr/DwK9VnA6iwW6RvNVP6jLuDMe0v1KoNOVQGdKoDMl0AEJdPZTaqwl0DlK&#10;oXMl0M0k0M2VQGEHCXQXNUa7S577qWE6ENRIHQd63wzGcaJDpPAWJdtXlXpfvVsosb+qlPmqUuer&#10;c8Qeoq8S6W6VRIGfUJNMEelKvSeLlFRKHylJFA4W/LD4jkGk7D8IDDqRKMsjXERKHzogU4uUAzKg&#10;/x2JMtiIRMo+yPnMvihDTqQWOa/jfZz93f2kiJSqjM8ltUhjIvXIXZd3PXrXIoUoOECIyLKVRNuJ&#10;NArUorT4uO3X8GMpXjbF22q4j7bC4rQ843z6nFKMnWKBal8teakY2uqtxZoH/rRZop2LdGSChNpf&#10;S45dMkKcJiPLlKwcR0OCa0Veht1QiTMj0JzwJoI+fn2kpkaVkqDTJ7Tr76TB3EgNh0VpWTLApSHJ&#10;c4bvz9G0bMUMbUMqy0bjnMEiLeeDSPkSWKQMMvIJ5qRRDzaiAbFIGYThRsb9SjSIlMgsUkpnFilp&#10;1CJ1IrVIOWHeIiVF0AA6jaanwZBIEWnsJ01FihQtTksUeSKIKFKWMxbIHZJOTcnL/1OLdKZS2dQT&#10;9Jkv0Weu24bP0Z/5mLhS66jKuKTQGbeI24VS6AxJbEZaxnUKVVrsl+wGJNBBMQuJKoXOkUTnWqJK&#10;ofMrie6iRml3CXQ/8To1VMdWEkUufPZIlM+Zz4Bk/2YtV0pU21SKlFS6QCBRi5Rfe9lJ7CosUmGR&#10;rhCWKHi0LiJlsFEUqSVK32QUKfg+DwJCdJaeRYpE2V9SkXIuKRLlyka8V6Cs64M7RMrn4PVR3mX9&#10;vI5F6vIuInUiBR9gRpE6laYipbSbihSBpSLNSRQsUkvUIuU5qUijGH1fLyRqEJ7FmWIhxmU7xhLV&#10;vlel0NrQC8U/fe5rDYl2L1KJLkftLyTHLulUmmO+wIEE14q8DLth3UoT/q3iqaf5ke0LmhtZiCkU&#10;SZkosA1PGilQ4ILrNaWd2pl1yj47BisBfa6aetko0qb7ztKXSa8BaekxbgNYpGCR8gXgS+40apHS&#10;KFiiDKzwiEVE6n4jj9gF+kjdINFAuY/UErVIKbFZpO+sROqLjFukDBZhBOYNggaScwSdRg0CjBKN&#10;YowC9ZWRAFFEsVqoFimplwR8oWRVW6jPSJ8TnyP/2xrzavw30v+Jzzn2l2Yl2Q4LVCKYYYEqhSLQ&#10;mUqhMyXQmRLozNAPOqNKoX1Kof1KoYNPCwl0UCl0lgQ6RwKdIzFtXAl0SzVG24mdJNFd1TjtoUYK&#10;iSIH/hcc0JBGESnw+fA5UiZ/RbxVr/nqFQKJXiwWCSQ6VyBS0igitUwtUqVS/+pLFCn9o+XF6sV+&#10;wqVdSxRSiVqgMbG6Lx7pLdTnh0QtUmDfsUh5X6TSKFISKRJl32Q/ZVAcB3+szyVmXo99mxKvB9WR&#10;Sn0wydQDjsDnksa+Ur5LQHcJIqW8GwWDxCxRpIgcc6XdVmnUEvU6Uily2yLtRqLexpQoPYuTdsMH&#10;CFGkXdMs0FlbvVL8+m/9nyaBNok0I80cDZE2JUhR+5jk2CVRll9pINGJU049o+SOu+4bcd8vveOX&#10;G7cvuviyUozXXX/zqKJk+fvuf6T4y7/+h8a6csuNZN0I06Is+cpIbrz5mWLrbTjf8MK6NCO5FEpD&#10;SeNqmU2VEC2/jarpBsvVMEuSSHTKGaISaUOqkmNjenZ9fgr9qVpXCSNOg2Sna/vcuKcyjdQkUj+O&#10;SNmJ/WXgyJl+HURKeYqGwae9UNZFpDQg8dQXGhoaOho4l3Zp5DjKNz76BzdmiPTCKpHSmNNHh0RJ&#10;pTSAXJmGflJESlJCpFycnBG8vmwgMqQsa1KJIkaEG0XKbUvTyRR8H+mG1yobZMnouDX6nI/T58Zn&#10;JzgA4fNDphss1mcvwViOPkBpxzSJafpVgjIuAr1ZVAKljDvzHnGfCP2gfZJ6X1XGRaD9SqD9CFQJ&#10;dFACHZRAZ0lIc5RC52ib56kx2kryhB3UOO2kRmpnwf8MSVA1oKzJQQ3XoeUzJ8XxeSDRlwUifYso&#10;JQo6EHxV7/fVI8SWYmeJVFItL8RwbIX2yfIHvS8aFqn7SC1S4KpGC8TOEukBQaQ5iQJSs0iRqEXK&#10;+1hciZSDH/5n7C90DbAP8b4QKamUfY4DB/+2KTJFolRNECmlXadRvwavF0UKJNJUpHw3+J7EkbtO&#10;pVGkHnDEdy7KzCVaRAlIs1ORWqJOpakUW4nUjyPIOM+2RXn6vhS3Gcbvy0JNpdryPgu0XsbldJZf&#10;+uW/ywrUdCXSVKCm9keSY5dYkK34rd/5w+K5F14evk9Se1Ffpg/85u8WN9+ypiHNO+68r9hss80T&#10;+TXzi297d/HL7/2N4qSTTyv+6I//PLNMJctEmjnBTRTtpBn5nP4RM/sQXdVvlpNoFCkNpQVqWU1X&#10;Q2uBwobHa32k0JM1RYiS6AY0ykgSECQEwU7h12GQ6TlCR/sl5w2DWDfSOnlND4oBRqKWZckAImVb&#10;uX8DidQ7uEfrAmnUQ/ppIDywwhIFGhUfsTsxIFIauNhHSkNlkVJSs0hFQ6Q05qQGGj0ECqQKGkQa&#10;RsRGOqWxtEiRHmJEnO4n9QAkP+bkGuddGmYZl36jSBnYBL7KEiD4fSVAPmv+3+VBiOD/TV81fd5R&#10;lln0/PKyfmr46Qf1QKIZVT9oQ6DV6SwzlQZnKoEiUBJo3xv0/0SgSqH9SqD9lUAHJaJBCXS2UujG&#10;lUTnq1HaUo3TVmqkdhClSPUeXLrk/4JIqRQgHCRKaZf3bZEi0Vck8Fe1jaVIkagO3EoYwYtIfZ1d&#10;i5QrG2nfRaSUdrkog0V6iuAXX44Uh4qdxQ6VSNl3ojh9YOb9CrlFwYG7EBDp3Zqy/ewr4NIuVQ72&#10;KY/aRaSMHLdISaTsn+4jBfbhmEop7/qau2CJAgPv+Fwp7bpyY4nyHUKkHJhS6UGmTPmeIRELDcEh&#10;wVYitUTBErVIwZJ0Oo1CBG5HifJYFGeKnxfnU9xepDKNA6pGRfvkLAtU++ysF4vrbv9IVpwpYxNp&#10;SJNQ+7Dk2CVRmiOQ3NbccU9DlmblqqvKKT+fRqJ89RfeWYpw7733Lad/+JGPl/e/65d/rbxtzj3v&#10;wnL6Vi1fT6SnF2946rm1njKhU2EO862Sj//FPxa33qbGqbZEjaS+8K0EGkXqFGostRmSo1PolGVC&#10;SXQKZV4Ls41IG48ZHpdQN6AvVXBhgZpSMtB/16cGjFM4GCgD8VzIVKRsYxQpX3L353igEbgfCGhE&#10;OCJHpO4fRaRu6GiAynKbsERbiZTTX86tRIpEkalTKSJFYMiMVOqSnX930ukSEGE8xQUp+jGLE/Ey&#10;jfA4CcyplOldwj/JRWNsiQIDoo5QatxU/4OathmR8r93Gq0ptfI/8kGVKfePK7UPcFk/+kG5rN8t&#10;gn5Qzge9W/8XyrgSKCm0Tym0zyn09SIKVCl0QCm0XwLtrwQ6JIFyJD9HjdE8NUrz1DjNVyMF/B9J&#10;TDT4/K8QEP8fJMr/ghK7ReoDCD4zi7TsIwXJ6lUdvL36/7f33vFyXPXd/+5tkq4kS3IvuOCKcLcl&#10;965myZblJndbbnLHuBv3btwbuCukPE8qaZBeCJAnhTwJBAIECJ2EUAKkkP6E3/w+77nz2fu95569&#10;d/fqSpbk+eP92t3Z2dkpZ77v+Z5z5owuJMrqXUmTKt6zPMbuwcIiFRYpbaQI1FW7jGpkkR4gLFKE&#10;GUXqDDXK0xdp4NGPwCMbWaRsC9DzG4kCTQdU7bK9SBSZchFBmXQ2yrKQMxcb/JfXgXVj30WROiul&#10;mcMitUy5+IydjdxOikgRjWVjmTmjTEVqmfp9mo1GiVqkLIdlpuLLZaA5cfqzY4K/M55uaaYy7Uik&#10;QaCzEOjLxTHLfikrzHZ0J9JEoKbxa5Jjl1iY7bjk0tUjZAhr3ve/y1eeL8rrVlttXb5apGSq++y7&#10;X3Ha6SuLz3/xG+X73/qdjxbnnCORSl48Ts1C23HHnUYIbrJpCROygkwZEmaO885TMGtISuMJ1IGS&#10;IEqG4izQIDKk1id50i7aIBO1SFn+JIgUSpHSbqv3iJSReixTSzSK1W2krDtVuxRuJGqRuloXifq2&#10;FyBocBVOAEGkDixcsRNsIAY7REqQglzVrkX6E1VGCg58FilBHpm6IwxVeEjOVbtkkM4ojTNLS/Su&#10;CsuUVz7z3iK1gC1q/guBM/4vWQ1Vg0je63myBFfu99VD+9Lt5OzThoTCvb9lOVEW2nuNpivY99+g&#10;ssL9oBIo94OWvXGrjkQtgSoLHSQLtUCpxnUGWmWhMyTRGRLo9EqgZTBSUNpCwQm2rCTqNm4PZ2ch&#10;IVIfA6rU2R72LzJi35Ddc/vLq1r+GmXJa5QRr9G6rlklECkSJTvV61nzdYwiylbhcpVHxtqFs4Rl&#10;6uEBESn3ke4vkR4skeYkCjmJRpFykYZIOWaUDUTq+5A9IAPHDokaqnYRqcsjZdO1J+wbSEXqsk4t&#10;jDsccT4A+9bnCB2OAJm6n4FredxGyitSQmYIbiyRRixRCxOiRC3LVJCc35Zo7vvICOFV03LTcyKN&#10;n9P5SxAoWKAvFW8/9KeLz35hZEeiTuhapLEt0zR+SXLskihNJBiJEkV4vO6559ta0/oHBoq/+fLf&#10;lc8U5bNFetvtd5fTv/TVb47INC+86NIym11y4knlgO1f+NLfFrvvvsco+U2U7qSZl2WOz3/xmwqC&#10;obdmFKil6Wo6f0agEQTqYefKp4xQNaustimR9kikPUi1EimdiHrHEClVhr36rlfftdD3vRJp2bu3&#10;eiWgl9mphDT9YgVS/a+ZIyxRi5SM1HJtSKQUfouUkz+2j1qkDhqI1KO8EFi4UrdIyR7cPkowcnAC&#10;MiDLlCo1griygxt+/Ozihd88odjxeonDIiXw+X5SZ0tAtS6Cs1CjCAERul0Uyd6VQLYZP1us/M7Z&#10;qzNSJEowRqSsDzhr5hWpwuCx2odUr0uolBnKBAJtXq5pKks91+mzBNp3k7hVZUcCHZCUuB+0vJ2l&#10;6kjUykBdjWuBKgOdTgYqgToLnSHBzZBAZygYlVf1kidsoSAFrprnQshteBYpxwX50DbKMfCFAdvL&#10;/mAfuL35Ja1DKVGqdxEpg9YjUZW7kuMkySN0jFSGygd6g8pr+WDvi4ayUUR6TgUy9X2kudtfWD/K&#10;UCpRsEBZf0sUKFeI1BdY1FpYpC4/HDsyUi4aLFOyccqie++yHJbH8p2V+r+jSN3Bztko54ObPdxz&#10;l3PGVbtRpLHDkQWF/BChRYoocxIFZ6KuwrVIWUaacYIFxv/E7/zfkRHCC7STYhRnisXamh95VmW0&#10;ykB7t3g5K8hOKUX6lbw4UxqpQE3j5yXHLtl22+0kvrtacoz89ee/1nr/l5/6/NDrX/1Na9rffPmb&#10;xZ9/4rOtz5/8qy+0xPnnH/+M5v3CKNkx/a8++6XiK1//Tvn+q9/47qh5uqE7eUJelu1461tPUeCT&#10;hCxRk2afFqnbQZ19UmWKnBAXz760TEuJthPpci0bYVayRKKlKJk2jkjddjpCpAro0y8ZKdItBOtk&#10;WCdEyjYhUqp23QkCkboqyhIFAnEUKRL1PaRINCfStI3UIiVwATI9c02x2YUvlBlp73kSAmJCUoBI&#10;yUoJiEgUoZFtWKIOnJaos1JekSPcFUCQrrr0NMTBdCQKvAf+gywY3MZmiYIlCmQ8F0pwu1VVvZQR&#10;LrxcfhoLtK8loD5loX13iLsUEJWFTkluZ4nVuEh0UBIdjBKVbEqCRGdon9FJw1f6pUi1PgRtV8tb&#10;pBwjJGGR0jaIWNg+tsH361qkjA7F811LkWo9S5Fq/cvbYJCoynRLpCpPLZmq3JYylUgZIhCZRpF6&#10;rF2qdxmQISfSWI54ddsloqM8WaJsA+WKXru+yKKM+CLIInXVbhQpGallapG6zTUVKVlyKlIuJjkX&#10;okip1o0iBY4FbaScUzmRIrcoUmel7SQaRepsNEoUUjF6ejuJQpzfjBJihaenAjX+vvytJTqchV7/&#10;rg+XoxLlBNkpQyLtLCttL9L/JTl2iSU4ISSvSE50k826yDhzHHGkTmTau5xROAO1PMfLQBEoQiL7&#10;RKCweQWdg8psE4m2ESmdhEpZij6Js0+BqEUl0j4J07Q6IEEUKYH8PM2j92/Rf28tYlbK+hmLlO2K&#10;IuWkjyJ1UKBq0Lh9NLaREqQddAhADkiWqEXqDACoXqPjx5mvF2+5RhkYbVcEOmd7BHhAoH68moM9&#10;AgW358VsNK3OBQvUWJiG+aNICcr8H1WDXg9LFGgrZR0J0u4QRfA+9X7tW8nFZagl05O1vyXQXgm0&#10;VwLte1CBUQKdIoFOlUC5H3QqAn26QgIdjFloVY07XQKdXgm0HLRb+L47XwgRrJ0JkSFxnAj8XOgg&#10;UYTE8eAYcG8lEqUK3YNfcP8onY14risjG72k/yurd7XupUi5FQaR8lxSXXyetVD7AZGCRQoqh4gU&#10;3NEIlgiLlKpdi9TlJ0oULFCgicDlKd5OdYJESrlwj12wRC1SjpklCmTjXMxZoqWQBWU3ipT1cZWz&#10;JQrsV7JSzgkkyis1N5wvnDcWKbU7nE/OSMHisuAQoQXJa5qVpm2jzkbTTBRS4fFfE8lCOwFpOnaM&#10;kqjKJDgLpSPc7PcW//cT38iKcSJ0mpUOi1QyizTeJzl2SVaQkb+H9S9MWFdZ5li8+voHFOB0wseA&#10;Z5HGDNQydTuo5WkQU8z4EOlWYhtRVr+C5Fne+ymR0l7aJ5H20EaKSBWMytcVorqtxRJlJJ3+SqRl&#10;eynry6umuTq4zyI9X8uvXucos0am21dsK+I6uo2U7aRq11mMRUq7mkVKMLZEufq2SAkmFmls14pt&#10;WQRBbi8AAhXBmwAIiBQ8bBuPVSOw+35Sy4rbFxApQd7ZqUVKmx4gQSSKUF1Fe5fgO7d5RpGSzVqo&#10;MXu1SGkvRIxuX4vVuqwT60a2bMmzTszvXsULb9B+pT2cfW107HqV2fVKoH2Pav8LhvWbqouIqcpA&#10;pyoDnSaBTntOEpVAB6tqXAQ6WAm0RBKdoeA0Q0GKx0g5KBLMCNJkPxYpx4o2PY4RIuX4IA72PxJh&#10;n7Nt7Fe2mX3KvkCkZKOI9BX935qHBSK9quJGsVKoDJYi1ba2oFpXor1cZZAeu0A2ymPULFJ3OPKD&#10;vQ9JROryg9ByEvU2uNPQgiojRaC+IODiBolyDC1SD8rABZzbiNuJlP9PRcp+pNx7dCPgvKDaHJki&#10;Us4Xnz/AcXA2ahAOwooidZZpYbqt1Hi6JRqrdF2VG+UYZecyYjxPnDf+JmWUJCuY1laiKqOzEejL&#10;xZa7/ljxwBN/kpXh2tKJTBupQAHpNV6VHLtkQxHnSDGORV6AE+HrgWee+7liz72qLDTKMwrUWahx&#10;NW4uC7VIyUCpRt2uAoEN6D96lCWWbaESaV8qUmOhIlPmDbTuFzWpSMmmL9S8kmgpUv3fgGS6U7UO&#10;SBSpI3fWr8yUJVJvCyLl5LZICQIOBFRVERwcLCxSgokDND12LVICj7MJZz8WKQGLjNRB3LcgVG2l&#10;rSHcCHTIylkpgRBZEezJnAiWCMsyBIJ/bBtFpP7OIgVXCQOf76qwkJEo31mklijrYpGyTsidTJT1&#10;Yd1YJwI5v+W1RAI6VjJpcO+x9jNli1qIUqISaL+y0CnKQqcqA50qgU6VQKdJoNMk0GkSy6Cy0EEk&#10;qmA0qGXBdAWn6QpSSJQAHIOiM1KCNsGbzMgipcaA48OxcTaHRIH97X3K/qK6m97PSPRl8Zokvgao&#10;3n2neJdApgzOEEWqclqiCzuGCFytbada1yIFnkfqNtIjxH7i7ToXD9f2Wp6UGVdBx2rcVKIWKRdj&#10;iJR1t0QpK4iUY+NjiEjdc9cS5beUSVfvWqL8N+vC/rJEgVu92J+WKJCVcm5QfW6RRoka94bnGHGs&#10;EA7HEAG6ipZsMxVolGi7bDQnSMvNxHn4b89n+Y0QYZiWkpve+o0FqrJaSvSl4pGn/zQrwMlkvCre&#10;xij5VTTeKzl2SSrOnOQmnawgxyIvwm6J4jSf/9I3i56eE4YCm6VZBjfB55iBWqa+jQWcgdIeSo9Y&#10;Mk+LlPcIyxmgmSrJ9dObVlfp5X2kCjg8UaQfkep9LxI9WSDRSqR9FS2ZOkMlowGJ1FXBdDbq0/IR&#10;KVW6/WKK6DtX66VAt4PWwWIHZOqM1BcEvRKpT3JESicjQKIEBSBQuH2U4EEwAUsUfA8pwYdAxNW9&#10;JZr22nWVHHi4QAIcgR2hEvCQl7MJQFoESII+kotZpjvJxGpdxGiRkmlZdIZpfBclClQPEoz5P4RJ&#10;AEaiwPowDQjUZKIsw/L0+vAMz+cUUJ5VQDmCizZJhbJGbUHPLTpOEmi/stB+ZaEIdOrzohLotEqg&#10;0ySvlkS1rEEtExBpzEQIhgRmi9S9rQnqvujhAodj4wyPmgH2sy8M2BaqRtmPwP24ZKSItJQoSPil&#10;RG8XVO+Cyt1ZSFRluyVTRKpyj0hXa5u5BeZsQc/d0wUSZUAGZ6RRpJQZRAoWJ7gmwxdgfu9aDbeR&#10;cgHkbJTjx8UOZQeRulqesuWMNBUpZdXZKOWYfeb7W5EocPFIRuqeuxYp+xuZct4AF6MI1NW7nFtc&#10;sPpYcdycSVqkSDInUgRqmMfZaJRolGQqOrA4Pc9YQkynj0cq0DkvFccs+8Ws9NYVY2Wl7UX6jOTY&#10;JVnRTRKjhTgeeQFOlJw4zac/943iiacZ1u/YIWkaizQVKFCNi2RSkSJQ4/ZQIOMjA4y8TSDSQYmN&#10;21LKARMUbAYk0gGJlGreXtrOlI326XW6JD/ruKI566CiZ/b+RbN/seYHBEwWWwkVkbbaTLVcss9m&#10;EOmAsgEkPVUy3U3rsHMF60R1L22miNSdoSxSTnT31gUyGmek7mgE7rELiNSDMbhqjgBEMLJI4+0v&#10;xjJFogQzgqOrd2kndVspEgMEFjseESgtU+R3VwUSRQSW44gMscJSBb5HfCzDv2G5BGOyGf4X0Tir&#10;8XpQZehl8HuWybLuVkB5RQHldgWUZxRQnpaA3iExzrtE+1zCoLxxr+mAMlDol0AHlIVOkUimBoFO&#10;02+naRnTgkAdbC1Ri5QASmAmSDsbJXgT5IHg74scZ3eIyGLxhQEZKdk8IFJ4VetRSpRXre+aJwQ9&#10;d3k+6W1C29MSKehisBSpuFwXrB6QAZEiUVgmXLXLE2AYIhCRusykEqW8WKSUE4MIyzZ2gUhZf0Cm&#10;SNQXQsBFmbeXssVvLGGL1Bd9ZMGUYXDVLhm9ReoOR85GY0YaRRo7HHFcgHPMGamlxnGMIk2z0jQb&#10;BUs0zUZzIrS4mR5FGueJ87abnv1O5XKOyuicYYFu//afyIpufdCumre9SB+XHLskJ8C1JivJ8cjL&#10;cCLkxJnSQ/skHYnIOlORpgIlC0WiMQM1VOWmIqVDDxIdV6R6pePRVARXiXRA2WjvUonzkJKe2fPF&#10;PHFQ0Tv7gKJv9j5i76IpGrP0fta+Jc1Z+2ldkSoi1TItUiRKxlrep7pI26vX3bUOyBSBGrJUt5FG&#10;kcbbXtzJiIBAcLBECcwWqTNSi5RgDQQgV9MRGB283cMyitQS9di7ZEkEOgsViZJRIDBAoIDoEB7y&#10;uisQRZqTKFkX+DPzgCXq71k+ARiJRpH63tYoY//2lUqiLyuo3KigcoPE+ISyzGsly6uVeXJcKGO9&#10;F+mYKQsdqCQ6IIlM0bxTMhKdZolmROpshiDqtjeOHyKlFoFAz7GyAKgl8DFgv8ehAbloIBNHolSP&#10;W6TP6H9LiWo7SpFqO9YwyhEStUhXSJwqhy1UDumxe7kE6ftIqda1TBHpUmGRHqz5jtQ+oKxA7KDm&#10;soJIKS+WqG/dcU2GReqMNIqUcsOx48LMF2mWKMtC0BYp/806WKRIFCjXUaTAORBFCux3zhlX75KV&#10;RpHGql1LzRkp1bXjiTTXNmqJWpCWpOUHnj6eRKHd9FHfqWxYogxJOefFcmB5xJWT3PoiJ9O8SP9e&#10;In1YcuySrAi7RSJ8o6prISfKLH/3/WKPPZW5UeVpcbodNFbrphKNGShQjcstLaadRAFBcV/c3AAi&#10;na7AgvC4NYWMcpoC6rTjdZLNLXq33UuynC8OKWn0HFVxmDhYHCgOqt4fVPTP3rfMVnskWpi6x35F&#10;726H60STWGlnbUrUIEGXUHVWtkMJZ6ZgkQIDMnCSW6RI1CJFonSiQKIEDIsUiRJMXLVrkcY2UmcY&#10;SJQARaAiiDsDIDg6MLrNisDotjsHPUSGUAmGBEZno0DgJCu9SyBRIEO0IC1GQBSGz1GGruL1vGS9&#10;lqjhv6lW5j/9H/zmPQomdMi5R9DD9TEJ8R0IVLK8XvK58UkF+XdLZBcPl7WGjueA5hmoBDpFgWiK&#10;fjtVy5iKQCuJlug/LNFcECUwAyJFolwIUYvAcbJIOT4cD+9/i8TtvMjH+4b2UW5/YeD658TLiBSJ&#10;Svzl64MCiV4jtC1n0bnIVbqgcw4QKdlovI/UbaQLxLGCkY320XwLJFKvG1W2yI3ywXt/TiUKblc/&#10;RiLluFikwEWPL8AoO85GgWWAmxf4X8qoRQrORoH95+rdsUTK+WKZup3U5xWdwBApxymKzyJ1tokw&#10;EWcq0lgOXAZyEkV4LhOWn78bIcJAlGU7WvMjUECgKhubv1T8xu99MSu1N5JSppVQG0Ptmma4fbNx&#10;r+TYJVkxjkVWimORl99EyQoyRcJMWbxEJxWDvEd5xveWaBSppeJsFMhCo0Qh9tCNEiXTY9xQ5BkZ&#10;lEhnSqQ8MLpf76coi9x5rsS0c9Gcu3MxVTT7Dyp6+o4oBjY7pJi65fxi6hbzi2mb63XO/sVUZaNT&#10;lZlOnb1fMWXW/kX/4MFFc+CQYmDLA4qZc/cupu16QNGcIynSgalfGS6dWWh3tUjnaR14VBWwPmSn&#10;tJVapGTZZKS+YiYIOwC4zQdoG7VIqdZyMLFEgcDjNlJnoxapq82iSAmOQECLQkWiBEcCHoGSajlX&#10;7yIzgr+DpaXotj2w5CxFgisCtCiAz/6eeREpv/M0ZM1/WaJkbF4W4mXeexVMXlMggVckw3eJOyWE&#10;Z6sM9KqntI6PazkPa53v1zLv0X7XBVSrzEmuFugUBaUpkudULRMsUNNOogRQB01X6XLsfNwI/K4p&#10;QKQcA8TBfqYGgCyNamouStgvbBs9n5HoswKRwhplziWPiofEfYKOR7foeCFPRGqZBpG6sxHZ6EpB&#10;z1167SJSRjciI7VILVFjySF8V+G6+p9Xyoira8lIfZwpFzQBsF3OSCk/lCfaRylT/J5y5/8i801F&#10;6oyUfecy7nLPOYBIuVCxRIGLTmejviDlmESRAkKyRI1FanFaoojV2ajLgqt0U4myXJcHg7hbEhRR&#10;ipYk88X38XMLlUkIAr3omt8pfvP3/yYrsg0FZCqRZgQnGndIjl2SW04LifCNzjYhK0vICDPlmmuf&#10;kEDJynRyRlJ5RqJELVJ3wjEINPbQNWSg4CzvrYLMz+wtZkieW0mkgxIp4+32nlf0DJxe9A0uLwa2&#10;OLzom350MWOHw4st3rZHMW2r/STSgyRSsbmYc6AEuq9Q5jmb9wcWm+2wd7HN3L00z6FFs4+2tiVa&#10;pjLQaQuK5uAJQ0JFpGWbaiJSoLp5R4FI3b5rkcZATDZqkdJj11feFqkzUtqO3CPUV+8EIAcjsERz&#10;Io1ZqTMNV9cR8HglABIICYpkFgRGi9TVeYgQid4lXNWKGBxcLVJ/djaLHPmts1OL1FWDSJugDMzD&#10;MviP+yW9+xVQ7lBAeVlZ5YvKLm+RaG5SFnrr05pfAn3HI5LnA9oGCfS0O/Qq6SBSl7UeCaQUaCXR&#10;KZVEHVDbSdSZCBAMCZQE59i27eNGjQEicA0B7Y+IySJCpFSdsx/Zfi4q2L4o0veIl7SOpUiRqLat&#10;HKSBTkeI1BkpnCcuGeKyy4ay0VUCgRqqdT1MIM8lPbASKeUhlShEibpDGiBQLrIAkXLcfKwsUmel&#10;zINEfXEGlDn+izJIuaTaO5Zb9hkXh5YoUNZTkXKRaYkajgG4apfjQvsoMnU7aRQpx5RjHUVqokQB&#10;ifKbKNIoPIvQ5QL4PJ44c5TzVALdXGUUgfJ4vs1fLP7oz76WFdeGSCMrPdG4RXLskhHLkAQ3aHlm&#10;RNmOX/zlj0qgi0fKM+JMNGakzgqiSJ2N5kRq6RhuIaFqN7aJ7iksUDhEzDhXBV4i3exciQ7JK9Dw&#10;6K3myqLZe07RN/V0ZZkrJFYxbXnRP3NZ0T9jWTFzF2Wfm83X5/nFlO32Kga2m1vMnruHJLpHMXvH&#10;g/S7JRLpMi1Dr4NIdEikzUEyniBSrvxZD577WA4QLly1y/bGjJQTHriK5qraInW1LhA4LFKynZxI&#10;CUC+fSGKlA5HBKzY7uXqO4sUHOgJds5MCZpIFAiQYDECknOHIcSIEPydxel7PSMIJFbxEoxjZyZ+&#10;T1DmO5ZNb9wHFFAeVEC5V9nkLZLoIxLMc1ThkoU+qYCtrO3UByWpeyX/u7TOt2mbb1Qmdq32u44P&#10;+x0aR0iQVRaKREuR6j8sTgfOVKQOouBgSYC2SAnkBHYCPMcKkXIs3IkHYbF/kSiCIeNmO9nGuyro&#10;/WyRloMyiJclu1Y7KdW7cLOkRrsoAmUkI5BAr1gtgQmLlGzUGSkiPVE4I6WNdKmWbXH6wipK1BdX&#10;FqkzUdafMuFeu85GIVbtMh/bG0VMObNIkSj7hn1EmWV/UY6Bso1EqX2hrFPukahFSlt0FCnnDFW7&#10;zkYtUs4xjpMlhdgsUh/jsUTqMmCRdipRk0oznT9+16IS6Oa6kNr85WILbduF1/x2VlYbMu1F+k7J&#10;sUvGkuYvf+C3iz/600+MmPZbv/ORcjqy+/gnP6/3v1W+h9/+vT9svW8H8//BRz9WjrPLe5ioLHN8&#10;8Nf/pHjb3AsVkGh/1Ak5nkBNTqQObrFal/ZRRGPIQqNEzS7CEjX7CO6Tmy2Jbi6mnz4k0l4JVcLs&#10;6T1VGefyYtrsk4sps05SlnpG0dOvefpP0/pwe4tkO7C8aE6VLEXZQWnaiUVzylLJ86Sid8oSCXiR&#10;UFbaPLHolUh7yUgR6YAuKsp7VYNIgbZS1jOKFGgjdRDmpHdnidhb1xK1SAkmFimBxiKlatcijW2k&#10;iNQdXZyVWqKGwAZp+xdBjwBIVkrQd4BEeAgA+SFD5GmQLESJElwJtHx2wOX7KFKwZPkO0TLvuxRQ&#10;HlZAuUsB5U4J9D5dld+lLPSG5zWf5HLNUwroytLOfVjre7/EebcuHCTQBTdp265TZnNVtd+rjLQl&#10;Ui3XQTQlShSiSF2dR7AjSPr4cdwsUo4TkJW6ndq1AYjKtxVxUULVNfvhLkE7M6NEMSgDIuU2GOBJ&#10;MK/TTmqRalvXaFvP0sXiFaBy3hLp5UMi5VmkUaS0kS6pcNlkQIaTJFKOPRdSFqczR3AZiNW54LZz&#10;Z6QcK441WKJ8b5FaolxI8H/ImnIJXOhRTpGpJerqXUuUfcntL1xIIlIkCtTUUAMAHAPgPOJ8Iit1&#10;OynHimOGuJyRIkYf45xI48UV8wLHP62etRhzEnUWnMK8WYmqXJYPQECgQ9W4N979keKLklJKTlwb&#10;Gu1FerXk2CVRkimPPfFs8cBDj4Vp3y8fkcbrHXfdVz4Wjfc8/WWHt7yl6O3tLT+343N/843ixptv&#10;L6ZPn1H8npYzGeI0X/7adxWEDhGXCJ2IMJ5EY3VuFGnMRg0iTTsZuXrXIxZFqCqlynRuBRKlkw+d&#10;Kd4i0SPSmWe0RNo79ZRicPbyUqRTJdIBiXRgM6FstE80ZnArDJyk39BxiFteTtV2SrDN04uewcWa&#10;vlivQyLtmyaZAlKVUBtz9JvyFhuxuFoXZ8lAhyiLlIuCviBSrqIJAOBBGMABA6jaIpgAAcYiJei4&#10;fTRK1EHcEo0ZqdtJnZVapK7mdeAjKwVE6syUql4CJ/IjiPKKRBGCs1UHVWcpZJrxM79HmFGkgEiR&#10;KAJ9lAxUAYUs9A5J9GYF/VsllNsl0Gsl0PMfV7CXVE6UVE6uqnFPVqZ2nIL7kVdLbNrHvp83Vu2W&#10;ItV/EBTTgApIM753NuJMxEGPQEiwBgI4GREXPkiUY0T1JFik7GfkxD5EpEjUbcBIlGwUkUIq0lep&#10;4kWi3FMKen8W8rRMaR9FpOIyydS9dslEkSgsFxYpVbsWqav1wTUS4GMPyBB5+qLKsK9dm+DjzAUC&#10;IuU3gHidkVLO2A+UPcojIkWi7CPKq0XqfUdWj0QtUnA2Cr7g5CLGx8BVu1GkZKQWl9s1OaY+1kjT&#10;nY14D7FmgnmpifBvLVIL0USBAu9bkhTp/K1pQaBbDFXjzn7ra1mBri054a0r2ot0teTYJVGcOToV&#10;Ka/77ndA+Qpz5mzeem/OPuf8Up6vrvmpUqTM88cf+2RWjN3w8iu/UszcbMmwQNdGpA5oUaSxajcK&#10;1BkpnYwYHShK1CBRxg6lXdIiBWWl/bOXlO2iUaRNibQx+xQtd4VODjFT72dKmDPEdH2ers/8pkRi&#10;lURLBqnORaaLlIUOibRn2gKJlYy0EuksCZnqXW58Z52iSMlKESkSjSJ1BwkkSiCwSAkQDhgEZ4uU&#10;jNRtR4iUgOOMNBUpOCO1SCGKlOzAVbsWKgHV1bsEQIKhJQqIgAAKzkp5dVZpYTq40ubpdk+CLiIF&#10;fgMWKSJ+VEHl3Qoqjyio3KOgcr+y0NvIQumNq6zs8icVmB/RekkmZ9yrbbtT2cyt2v4btB+u0X7U&#10;vnX7OeREaikiUrA0HVwdYHnl+9gu5uBH27YDNsfNInXAtwzY/8jDIkUqyIb9wv5gm9kHUaT03kWi&#10;VO0iUm7xWfNiJVFdPLREev6QPFeLy5WJwiXiQm0npCKleheR8pDvwzIiZd0sUrdtIkOONxLl1RKl&#10;HCBSLnx8rF39T+2FRUo5ApbtamTKHhd0VOsiUaDcUn4tUjJSyncqUrLSVKTsezeJuJ0Ugbo3tTsc&#10;cewsQ45rKlJIRerjH0WaZqEWo9tjIWaj/j6l/C5KVBeMW75U/NlffqP44lclvrGQqNaWnPwmk/Yi&#10;XSU5dkmUZsof/cknSmFGGb762k8Uv/Srv1k8/55Xissuv7J8v3DhkvI7i/TGm24r5s07pPxMFsr7&#10;3/7djw6L9PWfakmQx7NFKXbLdtvrZG3opE0lmhPpeDJNRQqu1jVINL1v1D12kSntojFQIik69ESR&#10;nn1x0dhP6z3nDJ0oEqNE2iORNlsiVbY5S+LcTK8zV4qzFET1fvqpxfyjJbhBCbVE87ZEilglSckU&#10;kTIYPiKlapc20uZWEqqy2fK+RdqhECnQTkrmzLoiUi4YyLwRqdtGgSDAlTUiJTgQlB0w3MnI1boW&#10;KcHGAdvVuuBs1NVnrta1TC1SglrMSi3SmJUSAAmoiJRMg2BKoESYiDRW66YStUANHYmcrSJSsleL&#10;lHbQRxRQHlVAeUQCvVPiuEMCfZey0Jsl0Iuf0Ho+qm2RRI6WQI+/S+t+mz7fKIFepyB75dCFFVko&#10;o10Zyg8iZZ9DsxKpJer3SDSKlPeexyIlEyEAEjxdm8AFkI+bq3XJpLi4AfY5+5eLFQSFVNiP7B+y&#10;cvYbIFCezcp9pHQ6YhB7HvJdgkh1QeFslI5HZynzvELlnOrc1YJBGIBq3YsEIo1Vu4iUe0kRKc0f&#10;8yXS0yRSi9MXTpYoWKIWqSXK8ed4HiuRsg0cTy4MmA6e3yKlDCFqixSJUg4pl1GkwD6jXLMPXeti&#10;iVqkVO9aosC+t0xjhyOOjzNScDbJ8fQxtzgtUss0XkgBx98StQgpB8b/AbTLItJ0nvg7BLplFOiL&#10;xc/9ymfL20ay4lxbJLZOyAlxorQX6XmSY5fkBDrEkDiHMtLvF1dd/Y7ytZOMFJHyCq22T4FIX3rl&#10;fcUVV17bEuFERXrW2brSp1qzU4GanEhdpTueSGNGahAoGRwSZXQggiPBkjZSBj5wxjdXINSTFCBO&#10;FrQbbX+2TggJUCIlM+0ZIPuUMEuRSrKbcZuM5ilFKqFKpKuuOKg48gQJb1CiRaYtkZKpKuME2kwH&#10;FkqgobPR1spIt1YGO/PMoSt+JMr6sG5U63IBYJECT3+xRKNIyUaRqEVK4LBIuTK3SAk2Fmms2gXa&#10;m6JIgYAOBLG0ndQBDoFGobp6l0AIDqoWIyJ0NkpmwmcEQZWlMxPPa/iewMu8QK/fhxRQHlJAeUgC&#10;fVjCeEAB/jYJ9NZnJdGntC6PSQAPKYO5X9t1t4Ls7doHN2lfSKD7VgKlXPDKLVG8p9x4FClnpBZp&#10;DI7gwJoKFCxRcBAkOBOkuRDiuBHI3bMakAHHhAsaX7z4ggTYh1xUsP3ueEWnKkTqe0kRKQ/5RqSM&#10;cvS6eE37qZSp9slZlHFEesmQSD0soNtHLVJnpGSjQLNDOUygfn+69jOio8bB8qRd03DxZHm67ZP3&#10;HFuOJSLlgigVKb8Dlsd2I2dfoHEB57JIuXT7qMsu5TgVqTNSzgGfDwjUPXfZ/5w7XNS4rZSaHmej&#10;hgywE5HmLqZcnRszTFfhxv9AokAZiRJtUQl0S5X3LVXet3ypePfzf5aX3xuFJDgZgh0WqYQXaayU&#10;HLvkXXfcW/zcL3xA0hspULj62ncWa973v8v3d9w5lJnec99D5XTef/A3fq/1HixdYDqfWyKtBHj1&#10;Ne8snn3+peIv/vJz5ftPfeZLIwQ5Hte+Q1f/DckiJ1DIyTMlFWkkFSlVu7keu85IYzZqkRqq8cj2&#10;DD1k6UhBoIA9Ly2aWw9lpLSV9pRSJQuV7GbRszcR6bQzizvvfXtx38NvU9CVPKchUQkXSpEq4xxY&#10;Vg4jONTRqLr9ZXNJdAst++1aHsGKXpGIPUKbXY9EyjaxHWSklqjbd8ABwr0/Ddmoq7kILhapq3Vj&#10;1S4gUnfkyInUVbtRpJZobCslEFqoZBgEU4Kl20oRKZmpRWphOqi6ug8QLAGX392ogHKzAgq3tNAO&#10;+oBE8aCy0PtfKBr3SqC3SBgXKAs94RFt1wPa/nu07Xdom2/Rsb1en68euqCi6pbqftrRPaaxmwVM&#10;WrVLIHU1He9NKlFwJhIDKAE6VusSxLno4TgR8JEAIvV+Z19TXW6JAkIiE3VWj0gZ4QiJAs8lfVq8&#10;qP30moJu2elI+6i8HUb7pSVSsVrvESkg0lzV7inCIiUrtUiRKMcV6fE+lSjHm2Pnan0uADiGcJRE&#10;6hoGpjMfv3F7aipSyhVlj31CNsr+oXrXEnWvXcq0JQrutWuJsp/JSjlHkKiJEjUWGxLj2CFDjivH&#10;G1mSeUaJul3U2ajLCr9Ls9EoUINAI1GgpUQt0JeLped8oMxCv/jV764FEt36RILsVLKNVKCmcark&#10;2CW5LHSySCW6tvzCL35YgWaBkGgaOtHWhUhz7aRko87ULFICYBSpZRpF6ltgyEx5WDEiBaquuGeO&#10;ZzJuv0r/OyzSXtHslxTppTtdArVIpw+JdNFJRykjPXZIolGkZLPlLS60kzob1b7aWkLcXd8fqAyY&#10;ttHDxUEVlii3v5BBk5FS1RhF6pOfgOy2UQJEzHAIzhYpHY0I1IBIc52NLFIkGsfbtUQtUlfvGlfx&#10;OugBEiUQIgGyF0uU11g9ySuC9H2gng8sUoJvmYkhUQWUmxRQuJ3lXmWh97xHPKcMlXZQieKgR7Wt&#10;D2q77lVgvVPH9VZlnzfoYuXaoQuotBc3n33xBa7RKLNQidS1Hj0SqYMbWYaFaqkSPB04CYz+zgGU&#10;oJy2jRLEOU4EeR8bZEAmyr5m37Iv2X9IlH3CRQX7C5EiUYvUGSkSdQ/essOR9pkHsn9dFxoMRu/q&#10;XAZgQKCu1r2gImakiBQs0qN1fp8hkSJRiBIFy97Hj1eOnUWKPC1SygHT2SYEjERZBiKl3LDtvkjj&#10;wo19gkR9oUdZdTZKWXb1riXqnrsWqW+DodbG5wwXMxwLslIESvUuNQbIjOPo4+eMFBAmIE9npp6G&#10;SH3sYzZKuSELpRyMJdCWwCuBbqULxq1U3rfS8dvyxeJP/vzrElNOjOsayW9dIXlGRonUIlSi1jUb&#10;n0h1kpUgVG5z8eeEnEAhSjQn07Sa1wHOOACa2EYKSIgMJIoUuM3EUKWK1MhO50ikfZLctqLMKmnr&#10;PFmQXdKmyTRdOEwVU84oFi06rDjyyCP1XpkrlNXbp0vAQ7126WyESMsORjtIoMsVkBhB5mRR3ugu&#10;LHS3jZpYtct9pJzsOZEiUd/yEkXqEY0crF2ta6giMxZp2mM3SjSK1B1inJGCq+MQKSBVZECW4uyS&#10;V9pGwYE2ZjBIlc/Md5UCylUKKLcooNykgHIDt7MomN9Jb1wJ9B1PKmC+W9v7kLb7Pu2XuxUYb9e2&#10;36TP1w3tQ2eegDwpE4jTbaBggbpMIVIuzKjmtUhdzedgCQ6wsbqO6c5GmR6zHUvUxyuK1Bcw7G/v&#10;T7Iz7xfvKy5C/AQcD15PNopELdLnxavab2X1rt4jU0TKhaJFykhGsX3UIo1tpCcJRErTw+Eqt+do&#10;3zt7RJpgiVr4vgjiwsjrjDy5CGCIQI475cDH2RmpJco2U4YsUYuU/QOUU6Aa3OXY7f6UdYuU8k/V&#10;LudDFCnnC/iiBtxOSs0BxIyUYw7ORnMidU2EayOcjVqiFqnJSlRlfRsLVBeNEujgLq8Vx5/2i8WX&#10;JLSJkBfjuqQS5AQpRTpSgEM0FkqOXTJyGXkhTpR1K1JzsFidTKvIiRRyMoVUpLHXrkEyUaTOMCxU&#10;RGqZUrVHuxgiRZ6RQwUi3fMy/YdkSmYK9NC1SEuWSZJD0Jlo0cnziqNPOFSfT1QGe6K2h6x0+PaX&#10;hkRa9vDdQeKlUxHQwYnqXO5lnRuwQD1wfRRpv0RqidJJAolapLGTERK1SN3JyBJN20fJRKNIwRJN&#10;RZpW66YSjSKlWtISBbIOB9goUt47oFoYZRCuBHqlAsoVSFQCvUEZ6Duq21lue0rr/5j2lQT61vsV&#10;LCXQfSXQnW/WsVWwfstVQ8c/jnBFGbAwozyp0YjlCVy1SzlCpATUsUTqbBQImjGAWqIEalcp+l5f&#10;siZXuVsU7Ff2n6t2EYxFSiZHdTjZ6F3CIuUZr0iUrBSRMkgDWSkSfU37shTpNdqX2h6qcy1SiCKN&#10;Vbtc6CFSqncZdzeK1BJTjMd/AACbvElEQVQFHzfgeLKeiJJ1NUgUjq7aSF0WvAwkzLYCF2B0NKJs&#10;Ue4of5RJLvC40EOglNeYkVKu04yU8m+ZRpGCs1GOBecSUNvjKnjklooUWVqixtW5UaQWKLg8WKDu&#10;FRwlWs6DRCuBbq3yvvVLxeqbfi8rx3VNXpDrgm5Eepzk2CUjl5EX4kRpiRQyYuyWvEiBzOyEZJrI&#10;SdR0IlJX78agZ9EQGF29C7xHpDEjoX0MnJ1aovTeRaSW6TGXK4BJqEfqdY4y0znKtLc5WyeJJOkO&#10;REGkR2ZE2pgt5oj9zlNw1HIIThYpPYahnUgB6fdKpAiAqsgoUncyArIbi5SgYQgmZKRAkLFICT5x&#10;IIYoUQJVLhtNJQoEupxIfX9hFCkBkoBJ8LRECahI1CJ11e6lCiqXKqBcJ65UULn8xaLxzhc0/3MK&#10;yk9re57QNj+i/fWA9sM92jd36NjeouNzvQKjZEF1PhKNIiWztDQjuQszSNtIkWgqUks0ipTpMRMh&#10;aCJRgrQDtrNRiMfGImV/e/9ZLpYo+8ydrrj9xSL1LTAI9JnqlY5HiPR17UNEulIZOiJ1VmqRItDz&#10;K6JIVwiLlKzUInUVLlDTYIlyHC1SV98CVfheZ6p2kWwUKRdZVBV7W31rDeXJZRCJAvvHF36UX3C1&#10;rkXqrHQskXLxiUQ5j3xcXP1u0SE+S5RjOpZIKQNIlHktUY6/L65YHhK1SHm1SJHo1kgUgeo4bfPe&#10;4kP/58vFl74msbVDInojyAtx8mgv0iMkxy4ZuYy8ECfKCJFCRo7d0F6koBOvsVIoKHlaTqApqUij&#10;TB3cgABoiRpnGkgUHFCdmbqjCfDemR9tkrSZMkgDOEMFy+8cyfRUSXHZ+QqA2rb5Eu2WZxWLTj+6&#10;OHLpcTqZtK1zztV6nzHE5mfpxNY8VIvxe9qZqL5l+VTnWqT8N/CAcYsekCcZKdsRRcqVtEVKULZI&#10;qcKKErVICS6WKEEHiaYiRaDgYI5MLVCkaZHGLDSK1MHPOKOimg7IqgiWBNFUpA6qlymgXKGAcokE&#10;erECyjXKQq9SFnqZBHrdMwr4T2q7H9U+Vha6zX0KhHfq8206BjdIctcO7Sdnmy4HvLpcGATKNIRp&#10;kRqXLVftAhmpAyIyJagCgdMidZWeRUomA5Yo2agDNseKoE7tgave2ed0ovHQgOxTLkDcsQfhICj2&#10;G0Jy9a6zUUTKKxKFFwQi5d5Seu4i1JWSmOXpnrrurWuRUv3rql1EChbpcSrz50ukOYly/MqqeIE8&#10;LVIkapGyzojUF09cOCFRi5RtJRtl28HljrJI+yhQRqNIKccWKbUulHWwRKmZ4XxgX1ui4E5HHA9X&#10;79JWGkUKPt4cY2eelihSRaRg2UIUaRRolChlqazK1bHZWuV9m5eLKTu+Uqz56U/lxbkukcDWBTlR&#10;jkd7kc6XHLtk5DLyQpwMJkOoY4s0Qq9eSShOy0k0YpFGqabZqQMggZEAGQMmWamzEePbYtxmapEC&#10;t5xYpOCsERDqCQok3CZzAu8rll1RLHpsWXHkdafo9xdXrNIJrCyW9k+yW36POBE1baBzBQJlwAW3&#10;15KBRokC8kekzp5oI7VEwR2MwB1XCBoEEIuUoOJqXQKOq3XBEvU9pFGkZAGWpwMaEnWQI/PkFWmS&#10;OYGr5BAo7xGBReqOKZZB5HIyUAWUyxRQrtZV+SploBdJoFc+r2ArgZ4qge7/mLZdAt1NAt3tbgnr&#10;dh3bm3QsFZjnXDlalmBZRqI0IxZoFCn7nPJjkbp6l2BJ4HRVXjuJ8hsCJx1YLFEufshEEWnsCMb+&#10;R6KxBgC5gKtSEY+FRI9neu5apOB7ShEpEnVbKbfDINKzlJG2E6mzUkRqmdJGSvUuIqWsH6Wyf6FE&#10;ynpEcXJMjSXqNlGL1Ot8RBApma1FSvkgG6UcUa64QHPNh3vrUi4po+wrXwxGkVqiwH6NIgX2uyVq&#10;fC5xgYpIueix8JAgQuSYWqL00nZWikD5zPG3SC1Rjn1OoCUjBdrY9sXirnf/UV5yGyuS4kRoL9ID&#10;JMcuGb2cvAgnixFChYww25EVKRJMp5UoS2ucJM4e+pyKM8UCjSKNGWoaBC0cAqjFSkZhiRIUY5Uf&#10;GSpZYIRbThCqQX5Iz9CzFjmawyTSmyXSSyRSdxjiN/yW+d2ZyYMsmChRqnDBvUldNck6W6SsLxmp&#10;T3wCsq+unY26k1HMRgnSFmmUKAHIV/axWtdZkSUaBWp5+j2CtEQtUlflujqXV7JRREDmQnAFBHqt&#10;AsqVZKEKKJdIoJcpqFyhQH25BHrRs3p9Whcqj2t7H9axeUDB6h69vkvZ3c3aHwrIM64almaUYsp4&#10;Ao0XZ8ZVuyyb+0gJjhYpQTOK1BKNIi0zDkEAjb11fcxiNspx4WLG2SjyYB+zT52NWqTsN6SERIGB&#10;/3mcGiJ9tIIevFTtAk+EQap0PKJqdyyRxs5GUaQMykBGapEiUaRpkVLL4DbReIGEOA09jeHwSqQs&#10;wx2U3MnIIuVCjDJH2WN/OCNFpJRT9pUlyr5DpJRvS5R9yr7lQgWBxqyUi84oUs4jZ6PGWamlyDF3&#10;zYMzUETqaRx3i5Tj7mw2ShToSLS9jsO2YhuV9+1eLs69+reLL3/tHxK+O6lkRbeBUoo0J9PG3pJj&#10;l6TLGCYvwnXFKMFm+IVfqkSaEyFYovF949yKOE2kvx1LpJapJQoOjgRORErVnqv3ECoyipDxgbNT&#10;g9y49cRYilGmULWvLlotkV4okSJQSxTmCg/8QAenSPw/cI9SY9nTRup5LFKqpAgCBGQCA9mNRUrw&#10;gJiNAvK0SGOVbsxGLVFnRGBxusoWgRLskCiBzzLllYyT7MkiJUAyjcCJRAm+pUgRqIIJAl2tgHKN&#10;BEo76CVVNe5FEuipEuhOjyrISaC7SaDb3aGM4FbxTh3La4aOqS+cfPEUj30UZTti+YkShbSN1Flm&#10;KlIL1IHUWYk7lxBAHaA5bhYpx4iAzzHiGPg4INHY2Yj96upT9iPiiiKN1bs86NsP+6bTkdtJXc17&#10;piSGQIFxdd3JiEz0vIooUqp1PboRT4E5uhKps88o0VhlD2TOliijUDGABDgjjdW6zka5EKMsUc4o&#10;g0CG7o5G3k+UXXA2ikRdtWuJUv7Zx85KkShwjvgYuPcuMnUHPjJScDaKGDm2rtq1SJ2hMn0siZYi&#10;VXnfTmyj8k5Hom1fLvY57meKn/yFT0t0qUQnk7xYuyUnvHVFS6SpUBt7SI5dMlKeOfLieyN4PyJN&#10;BTgWFmYpz8MEwwleHqZVxN9AKtM08KVBk4AaA62l6sw0ihRpud3UxE4/7viTTquGGlx0uUR6vkSK&#10;IF1NzH2qZLeImM/tJMp/IVGvi2H9kL8zUreRIlJfTRMM3ImCAEHQsEh9de5s1FmnO2g4GyUwIdFU&#10;pG77jFW4YHlapECQR5jg4Eim4QBLJkIGUmaiCijXK6Bco4ByuQR62UsKrBLoagn0gmcU2J5QYJNA&#10;93xQ++E+7Ye7tK9vk1Rv1P5QRuXjCK554FjniOXBpOXGxAs0QKQuJ67apc0rVu1aoqlImRcQqW+r&#10;QKQ+bsCxIuAjAgvC7YCI1PubjNRtkc4AEVUUKT14yUqjSAGBUr0LiPR0ScxZKBLNiTRW7fo+UkS6&#10;RBwvkV4WRDqWRC1Sj4mMRMmeLVKXEy68LFIuHNhmylvMRt3JyNkoEqUMc1FI2bZIXb3rGhmfC85G&#10;wZ28OAZIlHMIkbrq3SKlOt7HnGMLOZFy7JnH7aFRpAjUWSgZ6PYvF83tXyo++dlvFl/+ukS3oZCV&#10;8FjkhdspOYGaUSK1TBtvlRy7ZLQ4c+TFtr5ZO5HCZUJBq/W5Iv1dmpmmwY/PMWA6mKYiNa7uNQRM&#10;MkGqew2CQ3Zus0xFCvp+0TkS6WmJSMFSjuKEmHlClDsgUK9nbCNliEBOfgdjt7UBV90WqTMdILgQ&#10;rJ118upsFCxRAhUSJZC7ExESdUAnW4jyJON0702LlKBIcHQ1niUKtJOVElVQeQdZqAR6qYLyJS/o&#10;988qu3hKAe0x7Z+HJdH7dcFwt4LXu7RvblLAUvCdceVwFsor+2YsibbLRqM8TSxHBpGyjChSZ6Rj&#10;idTVukAwdWCOF0AcL44VIIN2InXVLrhN0lk9EvWgDMCwiUiUql0kyiv3lrqddDyRWqY5kfpeUjob&#10;IVKqcGM1rttBY1soIuW4W6SsLyKlapfyYpEiUYvUZc1to8jU+8Tto5RZdzKK1boxI01FGjNSixSB&#10;ciwsUuA4+aKHmgSEGEUaq3YtUY53KtJSogKJ0ha6LVnoS8UBC3+2+Mznv5WX2YZOVqjtyAu0E4aG&#10;CJTgUho7SI5dkhdnO/KCW190LdLICHmSmUoaqURzUoWYnUIMjARAB1SCJ58JvpFUqFFklmgKciQz&#10;RY5uz9T7RWdJpMslUiQZBWqYTrunxel2Wr/3OoDXy8SMlJGNXB3lKl3gituBOUoUCDQWaQxGBG7L&#10;FQhWXPk7A0WkDuZI01ko1bUI0xJ12x0QSAmaBMy7BMG2DKoKKNcqoHA7y3X0xlUwvlICXS2BUo17&#10;sAS6FwJ9QPvjHiGBbs79oNcrYF01vC84br6oaJeNcqwj7eQJsfykuGqXZbSr2o0SBb53dSDB1A8Y&#10;cLUugdtV8Bwrjg8yAC5i2P9kYAjEFy8WKVkpEmWfIlJEZYmyr3msGrid1CJ1OymvKzIiBYv0HBGr&#10;dk8TiNTtpBYpHYksUXAGikR94QTOmikP76qwSCk3lCNfmLlK1yJ1NmqRUkYpr5Td2D4Klij7k/IP&#10;liiwr93ZyNCvwDK1SLnY4VjR09rtmhxXLpCoxnf1LviYux2V2gckSk9cbmcp20JV3rd7ubjwHb9T&#10;/OHHvlZ8RUJa12QluCGRFe8w+UHrJbrG1pJjl4wU5UhWnHpGcfElq0dNbzQa5evjTz5fXH/DLcWF&#10;F11SnH3OBcUL732tOHjeIdV8eRnypJhtt9u++LM//3Q5P/xOBw8Eh1KkjYWiqp6dKC2hrhAnhs8i&#10;nTfNTlMcKJ2FOKgSaFOREpTJAOO9p4DULD4LD8lS7RqnS5CLzpBIl0qkfHbVLOIEV9NanGCR+v+8&#10;Ll4fSwJoI3VHKKp2nZH6FgqCsrNRoLrQEuVK3SJ1xslrKtIYxBGpIZCDM1AkikAJ6mRIlihBlIBJ&#10;VoRI7xIETwT6TgUTqnLpjXvli8qqJNArn9OyJNAjH1cAe1QCelBB7N6isdudktCt2vfvFNdofygL&#10;tTgjcf+kAvUxN1GcJldmjMtVbCN1ZyNIRer3BFvPY4kCGY7btQngFikZE8HfMuBYsP8RiNumLVFg&#10;X1Ml6ttKkKkHrme/AyKl564lyiD2sb30VEmMDDR2LgIyUSQKzkbhdHGq8MAMiyqR5iQKUaKsW5Qo&#10;60k1NCJlWyhHbJdF6jZhsvHYNgqUWWftaTYKOZE6I/V5AVGiwMVorOHhGCFSjhsdjngl04widZso&#10;+HgzD8ec3rjcD1q1gza2f7F4ds1fZIW3KZMVaIe0f/rLHMmxS9Ks1rI0qUj32HOvYvGSZeX7oae/&#10;/KB8+suMGTPL98iXVx7gzWsE2fL62pqfKn7/D/6kNf1//fT7W+/bEzLSxnJxsrhwWHjdEKVZ3n/K&#10;siDzfY4o1Rg0Y1AFgi0BOA3OlmuUKsRM1SKFkEkuOlUiXSKR+juwVNPfs0z/jyVquYPXzZJg0Hqm&#10;szyL1IHA2ahFikQtUgcZAg7Vh846kaixXH3VzyAMZAMEMUvU1bkO5kBGgUipuiVQAh1e7q/e34pA&#10;FVAYlehqBRSy0CsVgOmNu/IZrd+TClrvLsrbWXa/X/vwLu2L2xWAbpSortP70BsXvD+iOCPx2Fqm&#10;sQxEojTbYZH6mLlql6BJUAWL1DANyYKr9gjEbntDpg7kHC8Cv0XqixqkgUSdkUaJAhctrlZ1Rx7k&#10;ZJGy/93piJ673AqDSJ2ZUrUbBRpFeq6wSC1TMlJnpWSkC3ReXhVEOpZELVJnohb+fK2Dq3XdW5dy&#10;5poQJBpFSrlk37CP3DbqTkaQVusazoNUpJapzx9wVopEgczUI1GRYbpKH4G6l3YUKRLl8WYM60dn&#10;Igl05p6vF9ff85HiK9/4XoJE80YiUW3otBfpdMmxS3LLiSDS8r1k9tLLP1ZmkoiUz1GkK886r3jv&#10;S2vKjPTGm24v3/NYtS9/7Tvl+7/8q78ZIdLPfO5rxfJTTiv5i7/86yDM9rz/lz4yUmhlRnnmyGnd&#10;YmmWsLw24/emvxsrQ43B1gE4CtWBmvfODiPOUi3HSqKlSFdIpIsk0ihgi9IyjtMsCJbLa04QloJF&#10;CrSRxiCARC1SSxTcLmqREngIQsgUgToTTUVK8AJkSgZKgCOQE/TIIFwlRxUjwfMuQRZEoCSI36GA&#10;Qm9cMlDaQS95qWisUuBdrSz0smclh6cUtCTQXR5W8JFAd7y7aOz6LonoZu2L67WNlUB9TOKx8fHy&#10;e+8f8LE13crTWWjEGWkU6Xjto3zval0gq/FIVPECiABPxsSx4rgYSxQQC9WdrgVwTQASRWJuh0RW&#10;HAckhUQ5DnQ8QqJ+TqmfDEPVbjuRWqbORoFsFOi9G0XK/7otFNyZCJyBsl6ueo5Zs0VKm7pFaok6&#10;GwXKI2UTLFJ3MBovG/V5ENtJLVJqA5ApF6G+sLFIeXX1LhdBHEsfd45zlCh4XFyezkIWuv1LxckX&#10;fbD4qqS5IZGV6rokI8hOaS/SAcmxS3LLiVikPId0/wMOLPbZZ79i5szNimeefbEU6ue/+I3i6KOP&#10;a81/wYUXl9moP0cQ6Z9//LPFE089X/z+h5WRahr8r59RRlq9H4v3/3IiUtM4SlyQ/248oijL967u&#10;vaj6nBB/G4NhGiwJqrngy2cLzMHaorPsHOD5jldPE4uWS6QLJFKLEnK/8/IsiFQIXo/4GZEibDoy&#10;DQSR0nHCInVQhpiNAoHHbUpuZwIkapG6WtciRaCINPbCdTsoQdRBk6ANNyugXCeuVUBhXNwraAdl&#10;UAUJ9AIJ9IynFcAel0we0RU/w/rdq0B0p4LTLQpO71RAumZ4n8T9BT4uxvslHr8c44k0lhG/j8Sq&#10;XdpInW2mEo0ideC1RMlqPBKVRcrxskg5VsgBokgRikWKaCxSLmQQKRKjPdoiBWoEGDIQGOUInJEC&#10;1bynVCJ1m6hBoCZW7TK6kUVKVmqRRolGkVqiQKaM4H2x5XU7pBIpF2iUMbBI2XbKn3vpWqLA/qEs&#10;g8s22agz+yhR9q1Js1LOG/ctsEh57+rd2Hu3bPMUPvatY62yPlsCZVxcHm+23cvF3if8dFZiNTn+&#10;oWSEfCvai7Txr13zhS/9rbLGb2eXB6uvuKZ83WOPPVvTTl5+Wvn69LPvLaZNGyzfk5X6PfB+/vzD&#10;Wp/j9OWnnN56H38zHr/YTqSmcYi4bPhzGaQSctMiLWly7ym9fDscED8GRkPgJLjGoGsI0GnAtjhj&#10;cI/TFPhPXHFiccyik4enIcs4D/h3cdk5MUQBACJ1L2CLlJPfInXAsERjNgoI1FW5DkoWaZSoRUo2&#10;4FtZ3KkIqMolcJNdOAu6TwHlagWUVQoo3M7C/aCXSKAXS6CXPicJVALd/1Gt84OSiwS6uwS6260K&#10;RDfoAkECdQZvgXpf+TgY76d0f7Xbb1Ga6WfIlY1IFCkZqdvDLFJX81mmBFr33rREgQyH6kJE6gsf&#10;gjvBHxFYohwPS5SOXkg0itS3wJCNuocsx8EXNYgLYXFh4+ECnZVapMslMTJP5Oks1Jmo4alEYJF6&#10;qEDuJ11ciTSVqEVqiVJGLFLWySJl3chIKVdRohapyyHZqC/00ipdstFYnTueSMFZKcTeuwg0ipVj&#10;hEQ5XrRtjxKpyvsWYo7K++yhDHTqLq8WP/n+Txdf+9vvTSpfXZdk5bZh0Fak//cvPj0hPvv5r2aX&#10;t6ExvkiR3sXisKHPrUBVkX7OMUKYLEuBjWx3xHSR/s7LNmkwTYOvA2catCHKMApRr+9+Yv/i5tsP&#10;HRn4Ic4P6TIhJ4GIq3aRMyK1RHMiJbhEkRKAAIm6HS5KlIAVs1EkSqZgkRLAuTWBwIdEwVkGQRSJ&#10;XqWgcpGCykWSKEF2VTUq0bFPKiC9WwHqIa3z/UVj77t1MXB70djhJgWo6yScK4cyd4uU9+zjdB8a&#10;76t4jOLnuM/S4wxpGYjlIgcidfW9RUrWaXHmRGrZUi0IFqllSrC2SJEBWKIWqW89QqJun7ZEOR50&#10;OHI2aok6A3T1rrM/31fqNtNuREpmSmcjQKR0OEKk1+kY85/I09kwIM+YjaYiJWOmyhmRUqaiSLl4&#10;oPxZpN4flFuXYdeqIFKXc0s0rdaNEjWpSA1VvVGkHCdkikjJSi1R2kERKRKlGnebl4o//fg3ymHt&#10;ciLckMjKdDLIiHBtafzd3/9jATnZbMqMK9IRnCPhnTY6aJWBaxxSaZa3yyS9eyP8Ji43/T9wUHUA&#10;joE5DdRxesKpZy4qjjzulNHBH3n6dzHQ56altNYzaSONQSAGCgKKAwzSJBDlROpeum4XtUhdrYg0&#10;DYGOal6kSeAmSNJrlGH9yEJ5MgvVuAxkfp6y0PO5neWponHMY1qfR4rGwRLo7hLoHncoSFW3s2x1&#10;lYSkbaGtOVaFt5No3Nfeb+32nY9nO+KxHw9npBZpbBu1RC1St48iUbIYizT22I23K7n2gGMWawx8&#10;DGijdi9W9r9rBdw+DRwHyxSJudOXJYq4EChidQckizQlitSdjaJI3eEoihR5+j8tTssccfLKOhjW&#10;wSLl4gC4UECiFimd3SiTlFXvE0vU7aIu4xap5elXE88NiBLlYsb3lnI8PJ2L1FSkjEhUSlQXjZur&#10;vG/9UnHQ4p8rfvm3viBJfT9DXmZvJrLS7ZDG331LIo1UYp04P1grctJbF3QnUiCTrHr45gIYZH8n&#10;csJsnCoyQk1/m/5HGlxjwAUH5xi8Iw7umuctu5w3/vz+PsX/F9ct0ieRcg8pgz9MCSKlvcdBIkqU&#10;oOMreosU3LkIEGms1nU2SiZEJkrw9n2MZEOIlCyIZ4SuVkC5XBK9QAK94EV9L4GeI4Ge/bSW8YQE&#10;IYHOe0DB7F4FqzuLxltvVVC6QRK9Zmg73BMW6PkcM/2cQLvZhznivkw/R9LykraRItGcSMs2M4FI&#10;kahFSiCm0woiJdOxSDluBH1ESkZqkXI8UpGmbaQcC4vUnY5cxQtc6FiivFqiVPUi0qWSWJRmJN7+&#10;YnikmkVKW+mSSqRRoq7GjRJ1Buo2dK8DHKx1QKCULXcwAiRKebRAI5aoq3TBGeh4Ao2w7129jkjB&#10;nzk2iJTjxLHbRWV9R7GDyjqdibZ6uVhx8a8Xv/Sbn8+OOb6u+dpkkZV/J+SlOdmMFukbhkS6HvnF&#10;X+lSpK3AdbFYIXRyxoBWflcR35tUmC14ugzPQK0+p79LSf8zDcC5gG3Gmy8X/ONvIP3fuC6mXE+J&#10;lMEgGP/XIuXEt0iRqEVKoLEsEaezUWeiUaJc+RO8wD0lESnBDRzI6WDE01kukEDPUUC5VFfll76k&#10;AP8efX5ePKPgL4EufLf+7yEFp/uKxtsl0P0k0H0R6LVFY/srFYy0/uDqUqpzqa6O8owCTUUa92+7&#10;fZojt18jabloIZFa8NxHiiwhShQQKzLlFgl3Nooj5CBRbrEgQHPMLFKOFYJApBwfixSJIhb2v6t2&#10;nY1apNx2ZJE6K3W1KhKjShWxITOyQO4tBURKte1YIo1Vu4gUECnVuyfqXH2nRMr/IFFeLdG0PdQi&#10;jTJnHQ5gHfRK2XJZQ6Aul77wo9y6l66bKthnlHUuQpBmlCjnAllnFKfxPGCJchyYn1dno2433Uvl&#10;fWeV97eovO+kC0ZloZfc8LtZwdUMkZV2JyTC3oBEun75xV/5aBKAOiAGssaiIQE2V42cHkl/P0Kg&#10;EQ83WD1dxqS/z/1HSi4oQ6cBfDzS/0vX0cSqXe4jtUSBwGCREmgIzJYo1WMmFSmBK81GCeIEcAIb&#10;2SiB/EwFlPMUUC5QQDlPAeUsCXSlAim9cc9WFnr6k1qGBHqwBHrU/Qp6d+v1dgWim5SJXSeZXDWU&#10;hcbBKJAo20ImatploO0ECrl9atJ9myO3ryM9KkesJ9XOFmkq0VSkdDRCpO5ohEipKgRkSsAmiPui&#10;B5AFxwZ8DADZuAoUgZooUiRKRhpvP4kdfZyZpiJFmO1kapGCRep2UkR6o46/5UkGavgfw/+mIuX/&#10;yYoPrERK+eLCjQsHl0vKKhLl4sI9dGM2ikAtUWNZug00CtTk5gf/hnOplKjK+34q7/upvO/4SjHj&#10;7a8XSy761SIOQJOTSM3k0fimpBLJSWdTpGuR5oIa8Hi1djLNLSdKMkqzBVW+OvF5n/tNjtx/twvO&#10;ucAdp6XE36b/F9chxSIlg6ON1BIlAFiiQMABAjLBKIq0nUQtUlcpEsAJbgj0TAWU0xVQTlEGep4E&#10;eo4C6BnKQE+XQFc+pWU8psD6iJb7gP7vHgWfO4rGPrcoWF1fNOZeLaFofY1HcqI6N1blujo3itMy&#10;7Uae7MP0czty+zhLVbVL1kzVbk6igEjLzijCt75YpO4Bym0VBGpXy7t9FDm4ahdcQwDIxnhgBtqt&#10;6WyETBnZCIlapJap2ywRmrNDZ6XLKpGmMnU2moqUnruIlJ67ZKVRpIg6J1H+K2ahht7DUaSUNSTK&#10;RRxlE7iocDmOt7qwn5x9WqSI0OdBKsUoS8NvWIY/e344PAj0AJX3Y18qdjriJ1r3yr+xjBxJbmNg&#10;1FPCMsJsxyiRTiY5gW0olCJtHJoJRG3IBTfTpIfvwZnp49CSZ4Rl0Ra7IEyryC3D5P43Tovkgna3&#10;wTz9bLyuAxLpW/W6q6Bq1yIlKESJOvC4aiyK1BJNOxi5WjdWKZ6ioHKGgsoZCiorFFSWS6Ir3qNs&#10;9DkF06c1/QnJ9FEFtAf1v/dp+Xfpf28tGnvfIGFcqyt5rSdV0c5Agc8xA40S7TQL9X5NSffteOT2&#10;dZakjTQnUXD7KCL1QAxI1I/lQqTxliWCuEXKcYttpJYox8ISJSONIvX9vHQ2gihSt12SlabVrIh0&#10;SRApRIGOJ1Ky0mUZkfo/gAzUIo0SZchC34qzv9aBWg+20dkosA8s0VienYVapJahpWlxxs+8tzAN&#10;v8uKVOX9cJX3w1Tej0GiLxZf+fr3JISc1DYV8gLcEGh889uSXjdIQpsKX/+7fyg+9JFPKOB0MQBD&#10;LsiZJiMZHZmZPg5Rli2o7g1VvbnfjUe6Hib3fae/GYu4/mSkVIfyODaL1AElZqIEHYKy70tEoPFW&#10;lyhSgjWZqKt1YYUCyikKKMsVUE5UQDlNAl0ugS5TFrr0GfHkkEBPe0jzSaBHSaAH36YM40YJQgJl&#10;MH8/JQcsUTI6Mup2WWis0s0JFNZWoLl9PC4SKdJn3anatThniPgILXdColqXew7jo9MQKW2jFqmD&#10;OGKIx8zHyBJ11W4cnhGJemAMj7kLZKZxWD6E6rZSQKKWHSJFjt2I1PeTItKTJNJbJFKWd1dYbpRo&#10;KlIPoO/7WaNIKXe+8HPm6f0SOxQ5C0V8VI1bghZnxN95Xzt7Nf7+KJX3eZVAl79cNC56qXjPL3yi&#10;+MwX29+/P2Ekr8litBQ3LboX6SbIz7//D4r5h1wtAXQ4RGAu6EWaK7UsZZQjpnVAlGZLSiyL9tjk&#10;/tP0t280cd0AkSIj6JVILVFw4HHwQaLgNlFX6TpQx2w0inSZAsopBBQJ9EQJdLGC5RIJdJkEeuJT&#10;kudjCn4P63/uV9C7W8u4XRnETUVjPwXFuVcN9ShmUH3Lk05FVEVbROBMNIrTdCpPiGWhE3L7uCMk&#10;UoQfRYpEcyIlI7VIyUijSOlsBB7VCNI2Uo4XxDZSJMrtR4jUEqXDUXycGiKlwxEgU2emseORQXaL&#10;KpFapp2KFCzSW1U2WJbbQC1Qi9Ntobzn1SJFotzLikgtUcqkRer9gTTZP1wkupxT5i1K97aN7/3Z&#10;IvX7rEQl0EPFkSrvy1TeT3+peO03PlUwFm5WgjXrlcbff/ufionyzU0ItudXfvUPJQHaPHXydUou&#10;CDpwNqmilQjjd7lltCMKE8mzbiOmVfjz+sT/3Q6LlEex0dnIwSVmo+CARBVZTqRRoq32UQWUkxVQ&#10;liJQXZWfVAl04XNaztMKeI+LRxTYH1Dgu0f/+S4FulsUlK5XFqoLJnoS0wbqp9PwtBuyZ2ehrsqF&#10;tC20nUAhlafLQTfk9nVXSKQIn/WmatcStUgZxByRUrXrjkZINN764qEBfeuLO4px7JAFWRgidTu2&#10;q3aBXq0elMEDZCBSP9zb7aSGjkfcpkRWShVvmpkiv4VBpBDFmRMpPXc9L1W8UaSWKMQMNJWnR1Vi&#10;rF94u9bB28g2s+2uwkV8rv62SJGf95ul6QuSKFKwQA2/bYlUZf0IcbAuGheovJ+hC8ZL7iu2vezK&#10;bJPVpJC9rbEbfjAp5IS1obJWIt1UOevsOxSEThcdPGItFwxjAC0HczhRrxJhnKf1fYe0JLVYsG5h&#10;Wm7+ySD+R7f0S6S76xWmBpHGbNTVue604gyHQBWrdS3SpQomi8VJXJVLoCe+qHnfIyTQJRLosicV&#10;RB9VsHlQy75Xy75T390mblBwulbBUOtCWyjy9G0tdCZK5WmBplloTp6QytPkjnc7cvt/QlQihZxI&#10;nZG6jZRs1AMxWKLgjkaIlGCPLCxS1yJwrFy1C2RrOZGCe+9SvWuJ0k6KSH0rDBLl1benIFLaMxEp&#10;QrQcozQt0ijTKFI4pRJpKlGLFIlapK7KjSJ9SsytREpZtEjZJ4D4ECmSRH4WosUJfO9H0Vmmng5R&#10;pIBAS4kiUJX301Xez7lb23KJOGGIgcXFw4/+ZPGpz3w1L8SataOLC4TG339H8qjJcsICqnvPywSr&#10;BAdCB8UYSFvvdTI3JNXmZcPzQbqMdlhQrfcKmF43fxfn6ZR0/nRZ3RCXQ0bKLRiIyyJ1NZglGkUa&#10;JRqrdEsUUJAobaCLxEJdlZ+IQJWFLnhG8yLQdxeN0x4W9ysbpSORBHrETfrf6xSorhzKjGkPNZao&#10;q58t0FiNG+lUoPHYdkLcZ5OCyoXbdKnaRaDTxaCwUGMbKT12PSADIgWqdqnSTdtIESkStUh9sWOJ&#10;WqRuJ7VEqeJFom4n5RYYi9SvDCjvbNSDJtwlEOliSYz2Tsu0nUgtUw/MEEX6LonU8oxYouCORZao&#10;RcpzUS1StheJsv2l8ARC5IKDiw86aTHdAmU68owiZZoFamKGikAPUXmnHfQ4CfRylfeLHtfytS1v&#10;C7hJQkK94eb3FLlmqwkjkWzKZMW5FjS+JWHUjM3s2cdJFDoZs4ErEANkLshC41jNq4yyqWw3zm9y&#10;y00ZITAG10fS6XSRnb8Nnc4HXu5YWKTA7S+WKESJWqQI1BJtiVQBZYkCyiIFlCUKKEsUUBYoIJ4g&#10;gR73rIRa3c5yZiXQBbpiP/5dmnZz0ThWge/gq4Z6Dhuqc7k/lGH+XI1r2gk0l4nmjivkjmc7cvts&#10;MuA+0ihSS9QiddUuEmVoQIuUAestUkY18lNFCPwO8M5IgePnYxbbrZ2RIlMEapyNAu2l7nCUitQS&#10;BaSKSGkjRaQwnkgtUws1FanbQ8HiBD+2LUoUkCi8TetAmXTHOGeO7BeqwLnflupwROpME2FyIQIW&#10;aJw2QqYq6weByvuhKu8n6IKRjnMMXblY27CfmFuxl6ATH+UYPFCIYsFnPvf1vBhrJh8J1NQi7ZDP&#10;/PXXVFAXjQ5ckRgoc4HW9PBUmTZDDeaWmxKFVr6/RPDItvDduiJdl3ZYpFTt0mvXEnX7WhSp29pG&#10;iLSS6BIFlUWS6EKqcV9QgHlOv1UWuuIJBchHisayB4vGqfcqiN+h6bdq+e9UwL+mKJ86w+0rBpGS&#10;lVruYIl2KtANXaKQitQShdhGSvuoRUq1rkVKNmqRWgBlliQsUl8M+XjFql0GLDAM8u6MlMHrLVE/&#10;XN0y9ePVaCtNRUoVbxQpjCdSaCdSS9TVuM5ALVLkSVUuPCN4sDjspXWgnEaRIkV3ykKkSBTYj6k0&#10;YSyRHlJJdL7KO71xL1Z5P0UXgowVzBNsuAh0WXZtCgI1lOOyRuWSYvMtTsg2Wa0Pcv1P1h9BcuuZ&#10;xre++89FTWf89ee/Ubznvb8koZBVqtDmSINmLuia5nlaliST/gZyy87RktwqcYpYEqatA3LrkIOx&#10;drlyBqp2LdJ2nYxcrbtIAWVRlYVSjbtIAWXBezQvAn1aPKlA+aiCpAR6WtUOevxtCnA3aFnXSQL6&#10;PyRKOyjiJOi4M1GUpwNPTqKTJdDcflnXWKRsB22k07RPDdkpxDZSZ6NA2ygSBXc0QqRI1G2kPobI&#10;xDUHSJSMlN67qUgNMrVELVJApNdXIFJ68UaZwgmSGL1vqdoFBNmpSGGFRHqHRGqJxmw0lajbRMlC&#10;LdLnBCJFosDFoGXoLJRX7sFFoh5ake+pHnfGmoq0zFxV3g9QeT9E5f1MlfcVKu9HqSzvqfXmHmzj&#10;7JPyTHWuBwsBBgzxxRNMuaLoGTi3mD//omyT1XpFgnsz0Pi2BFHTHaTyzz73cwpcFw4HzJP3UsAX&#10;7apsc0EY+I6qXgSY/iYNku0YITuyU0ZH0nqMmL6W5P53LHolUk5wrqQtUgdgdy4ypUgVUOhItFAB&#10;ZaECyoKX9F2oxj0Vgb576HaW5fdLonS8uF1B50YFeAl0zyuH2j65Yqf61lDlFUGgVbDpSKDQ7rjl&#10;YNvTz+sVidTbY5FOFRYp1btU68bORh6QARF4QAaCv2VQ3n4hEKkvhDiOSBQs0ShSqnctUe4n5TYY&#10;xt61ROm96/ZSJOqMlI5HqUwtUsvUghxLpGDZniqR3q2y5F65liggT4vUPXQtUYv0ebG71oHtJiMn&#10;G7UMkSgXIIxT7Kpx7zsLlVfjdmeG9TtQ5f1AlfcFdCQiA1WZPuEaXbxonfcVe4so0ZiBxjLtZgqL&#10;NJbp3tOLX/qVj2Zr2d7sjJL+WlCLNPIP3fH0sz9T7LufAvje+yhANIa4RQxeNBTUYkA1YwVkBrBv&#10;KquM00YFyjaMkh+3ynD7DYNE5L7vgNz/jEVcb4sUuI+UK/koT6rJ/EoGikCX0JFIQeUEBZXjX1Cw&#10;VhZ68VNFY/XjCpyPKIhKoKffo3nepe9v0W+vLxqHXT109e5ORGShyJQrdTLQsdpCLdPJbAfN7Ze1&#10;od2xaHec0owUiUaRUrWbu4fUoxoBj09z4CeDiiJ1G2k8nr6/l6pdP/DaGalHN0Kklim3wSBRXhEp&#10;IFKDUD3aEa/HB5FStTuWSHNDB0aRkoEaZ6CpPFOJws5aB7af213cPsp+sjwRKbhaPFb5gtucEei+&#10;Yn+V+SNU3k/RBePS+1SmtZ4wV3B7FjBASBQmxKYJsEijTF2+Tc/K4tDD31Gsed+vZWvaNm3yEp1s&#10;GjlBvJF8ZyNk7j17D4sUHhMjgluGsYJ0eS/r+SPnh7jMHDG4tqC69+RkWgfklj8ecV2p2iUbnSum&#10;SaT09HRVLvJcoGBCFroAiVYCLatxJdDjlYUe+0zRuFUCvV8CvfFBBd57FTzvULC+VYJ9Z9GYf+2w&#10;QN12ZGJwIdi4Ry7iTG9rSQXaTqJx21LSfRA/T5TcMekEROrtpY10ivY1IFIkapHSPmqReoxdJIoI&#10;LFKyJ4s0vf3FIqV6t3V/r/CTUXiAAIMyWKbudIRM3V7q6l2y05iVAu2mSNQiZcxct5HS7pmK1OPv&#10;5sbhtUhdlWuJjlWVCy+I91QgUiRK73PajNk3zkItUfYh+84SNaVEVdb3VlmnGvcgXTQeo/K+QmX8&#10;iLtGll0uPNtlnrFcW5wcZ2eiMFYZ7zm/2Ha7M/NJxJucYfFOjMZ3/uFfJIOateHhDzwxUqRPiKkX&#10;jwyqMfCasQJ2k+EBj9NrVX1cTuuQXIBl6MJOs9PcMsfD62j6FdBpH6WbvkXqAFzKkyotQff+E6jG&#10;fY9QBnq8gstiZaG3vrto3PtQ0bhTAr1JwWb17QrCNyooX1c0jtQyPZgCIuXKnXZQX6W3y0BzwSWS&#10;Ox6QbltKbn+sDblj0inOSNkeMtIB7W8gK3Ubqat10zZSt4+6jdQi9f2SiJT2QR9HdwyLGalFSkaK&#10;SI1FikTBVbxkpbzS8QiRIlBDFS8iXSCJ8VzRKFL33m0n0ijT0yTSeyVSSzSKFIEaJGqRIlGL9L0C&#10;kSJROgaxX5Aj4rRAdxBuZ3abKbwdgYq5KvMH64KR3udLdaF4vC4ID9K60QmOEbZohnBbvqVJWc6J&#10;E+L7KNO0rOfKuGLBz/7ch4qvfO3bil9DyUAuqanpkFKk35MMNhC+uxEzQqSw/6KRQTYNvpGxgjZt&#10;rg2qilcPL6tTcoG2vF2GgfEz3+WW0Smj1lsZNV30gTZSgu8JCij0xOV+UNqFjpVAj5FAj64y0OMl&#10;0Isl0IseVmC+X/NJoDdLoO9AoApkp1851JEI3AbKVTydLyxOBx2Ci6/O4xV6GlgcXFLS7UnJ7YO1&#10;JXdMuoU2Um9XTqRxwHqyUkSKBMCDMSBSV0kijXj7S2wjdU9rJBqrdv04O4YKhPOFs1IkykhHVPG6&#10;eheJUr3LaxSpq3jJSBGpZTqeSM9LOF0ivU8iTXvlumduzEbBEgUk+qLYXutA26b3CfJEnOw/qsbj&#10;/oNSpCrv+6i876MLxnkq70te1PpR3rVOxwmfH5TneAEYxRlJpWnSMm64YDSxnLsMN44vHnjox0Yk&#10;BTXtGF0TGWnkpFDTPc/9tk5US/TxRvHEr0kSBDIHyRiEc4wVvHlMG2P3Ns8YXl6njAq2SFRiZt1G&#10;fSdyy+iEUescRMrtL4stUQUVhvWjI9ExLyioKAs96mkFw8cVHB9R0H1AwUZZ6Jl3SLY3K+BcL8le&#10;XTR203IQp0VKW6jbQTvJQsGCiTi4pKTbk5LbB2tD7lhMhF6JlH3AtlmkVO2mIo33kMZsCmIbabv7&#10;SLkwcs9rV+3Se9dj7pKVWqTudOQ2UvDTYGL1bhSpq3d5jSIFi5Tq3W5FmkrUkIW6PZQsFBDoSxVR&#10;pMB+A6rGIYq0zEirLJRHnB2r8n60yvgO1w2VW5ddZBmzz1iGU1J5QrxQHEuksayPKseXFLu8dblk&#10;kJNHTads/CL9/rrhH7L8cEx+5o/fP8Qn3z887Wd/VwFtWaYAJ587oXy6zPLh4NsJuWDbgurjZLhB&#10;yC1nLLLrquA1faECid7TC3GfmyTT6qp8sQTKuLhHKQvl8WbnP6pg+KACsQS69E4F5dsUMG9QsL5G&#10;2ZF+izipwnUWCrnAkwssMZBEUnGa3La0I7cvuiXd92sLInVGQxtpv4I6IFI/CQaR0j4aB2OwSN1G&#10;StUu1boWaWwjJSO1SMlIl1XkROp2Ut6TlaYiJStFohZpLitlcA0e0O0OR5ZobCftRKRuD00l6upc&#10;S5QsFBDoyxWIFIGSadKWnIqUcYpLkUqgb5NA3yaBHkCtCx3n3jnU+5ZRvjwakY+RaSfLdqRl3dJM&#10;5Zkr89myfHaxcNE1xTe/9f18nK0Zk0YUQc264VN/9eXi1tt0IjeWhoIbiAW6E5oMvqBlkV3G5bQj&#10;F3BbcC8rnZHolKTPud+PRW79TO8hRWOeXhHp2xVMFlbD+i2RQFdKoCsY1u8hBcT7lIHeNXQ7y4Ib&#10;hzIQekMTeHwFH6/k0yzU1bjpFflYwSQlt/7tyO2Hbhl1HCYJRMr+YJvISC1SOht5iEAPxtCuahfc&#10;PopI0zZSi9RVu8uE7yVFojxk3W2lzkrBgzNQtWtoK007HnmQBov0GJUHBiawSD1UYCciPV+cIZE+&#10;qPOvXSZqYpuoM1Ek+qrYUuvAfuHWIKTJIBYI1D2e95BAd5NA95RAaQul49yxuig8Qv9/sPD9oFwE&#10;0g4aq2ijEKMsU9LyHRlPpOOV8Va5XFFcdfVj2Ti2IfPdMZHsOiEjyE6pRboO+V7gG9/5TjFw9ZSi&#10;MXcnFdjq9piUXAEfi3LwBUk1t6yUXNAdwcWC5THqkj53Sm69DFnpvEuGZDpnsST5rILsU0XjsseK&#10;xsUS6EX3S6p3S7AM66eMlRFsDrhquPoWnIG6KszyNDEIgYNKGkgcTFJy692O3PZ3S3bfTyK+j5Rt&#10;s0ip3rVI6bVrkZKVWqR0mkES4IwUqM501a4fFcY9wWWbd8Uy4XZSHjVmiQL3kyJRslJE6lthkCgZ&#10;KSLl1VkpMvUgDZapRWqZemAGt5NCFCnyNBeIM1UOH5JI3RaaytNtoa7StUThFYFIN9c6sG/IRhGp&#10;OxrtIoHuKoHuIYHOl0CPekniVNneu3pIAk0blNOYfcbyiiDj5xxRmO1oJ1AzXlkfVU6XFB/68Cey&#10;ca1mNI3v/UCBvmad8zff/HrRc0PvUBvqvG2LxsxjVVjDgA6RtJDniPMz0lLj3JHT2pELviNYKE4T&#10;Emvu9+3IrWMZzA9VJqPX3ZcroN2rYPqIeEBB7h4FvTsk0lt05c6wflcrC9J8Hg8X/JQWgk+ahbYL&#10;Mu2CSEpufaHd9sRtnQjZfb0OICOlzY2gikjdPpqKNFbtkl1ZpEiUNj732o1tpIg0Vu/S4QhaDxcQ&#10;yNQS9eAMjLuLQOl0hFCdlSLQOJi9s1F3PmJwBkRK1a5FChZpbCONWSjybCdSV+MCVbkWKe2hBnnC&#10;a4E5Wgc/Zq7saCSBvlXsIom+XQI9UgI98fGh7JPmCMoxcAHoMpuW3Vh+c9PaYWmOJ08zXrlvW15P&#10;K05YcIOE+vFsTKsZZh2K9F83eL6/rvnHkez6wG7DHZLeIc6erUKb3CZj0sKeks4PPK5trMH106Db&#10;jnJeBnRYOnoZY5Guo0/eU1Zqm7Wdb1X2vEjyPPHOorH4VmWnNxSN5bpy5zYZ34TuLJTeuFSBpVW4&#10;kAss4wWQSLqeKbltmyi5/bsusUjZb7SRxl67foyaB2MAqiaRqEWKRCFW7SJRhgm0SF29i0RpJ7VE&#10;ecQYImWEI0RK712gJy9tpYgUifqpMMg0FakHaECmruIlIz1Z28O9pBCrdrsRqXvlWqIWaZSos9Ao&#10;0tclzNlah3JMYr3fUfJEoLsqCz3oZe2T9+iC8L6hC0YkClTjciHoMhtFGUnLskllORbjlftcGY+M&#10;W2bPL+bMWVRWYebiaM2/ItL8F+uLrIC6IZHVhs7Xvv2tYvkLEopE+rXvfKv42je+q4I6X1wyVIhj&#10;wU4LfMTzRMphAelApACa/b5bWJ7WLbesHOk6tk5mZcyIlBvjm/OKxoKbFISvUzC+aqgdNN6QjkSd&#10;fZr0Sj4NOGkgMTGYmHQdc+S2baJk9+s6BJGyz6gyjCL1oPUWKVkpIFIEAa7aBTrWWKRI1CKlWtci&#10;da/dVKTOSj3KkZ8GY5HGrNRPhbFMU5FSxWuRWqadZKTmQrFS5e7hIFLkaZFGiUaRxmx0jeQ5C5Ei&#10;UajaQZdKosfdpn1y5dC9zWSg6UVflGaOiYgzMlZZh1z5TumozK4upk8/pvjQH3w8G9feMHJOWIfk&#10;HAaN7MrVrHc++n8+Wey9z0X5gp0r9Ln5TCnA80Voi82eHB1Q/pZlHT28rBxxHSEKre9CZaCnKbgq&#10;oB2lz3PPGrpidzuoJUpvxihOgxTaBZB2dBtQctu0NuT25frA95FGkZKNWqQeHhCJbiMs0rSN1Ld5&#10;0EbqZ2syIAEyBQ/MAAjUD19HorzSVmqRIlE/oxSJgocMtEzjY9YsUYv06C5E6iwUgcJF4iyVu0ck&#10;UmeibgtNOxWZ10UpUUmTbNQi3UlZ6G4S6HyqcbW83arxnQ373OQkmpbhbhmvjOdYm3KeK1+NC4ud&#10;dj6vePrpn87GsTcrXYv0B280/7Q2/NsGz6uv/aoKa/W4trUN8GV2Su/elYLPa8sZolq39Lv4v6y3&#10;T2QCQFnVeJ6yG/2e0VzKWwD0fnCxMtALhiRKNa47YyBPB592V+tpUImBJQaOTonrvzak+2V90yeR&#10;EsTZR9RMuH0UkXLri0WKRGOv07SNFIm6eheJUr1rkfo+UsOQjzx4gKwUidKDF5GCB2fgFZH6dhgy&#10;Unc8QqIeNpBXt5VGkbZrI0176lqklmkqUrJRS9QZqEVKJkrHojWAQJV5ms2vLRpvVQZ64FNFY94t&#10;Q9W31KaALwYRqMusy223GWeuXLfD5b3Tcp8rr+ORK2MlFxRnrrw9G8M2bnLeGJ9GfmE13fKPk8yt&#10;t72ggnzq6II9ERrnCNo8eb8WlMsCbpdRVpl+D8yTnuBU19J7cYdzJcozh0TqbHTO6QogWh7B31fz&#10;MRjlglAuiERyQSRH3EeTQW5/rG8QKRcu7CNE6qpdZOr7SNu1kXJ7R9pGCkiU8XYRaey1C+WQjxW+&#10;FYasFIky0hG3writFJECAkWmFil46EBnpjErPVIiPUnbk45u5Iw0ihTaidQdixBprMp1JopEy6pc&#10;UPbZEumLuui4Wtm5BEpnogMFw/kZym4sr7kyG4ky7Ja0nKefxyJXZsciV75GcXJx732vTloMTOPq&#10;xsI6EWluB200/POGw6c/+5Xi1FN18jYkn1xB74ay0NMjV8ualEesIWdul8kIlZPWJzcnP4GG3reM&#10;KbqjMtMZypS5JxSREvT5vkfr1q91S6/oY+CJQWMs0gCSkts/a0u6D94oECkDn7MfLVKyUj/5BZH6&#10;9hdw1S4DMrhqF1y1a5GC7yW1SJGoRUpG6ueT0tmIrNQDNLid1Ph2mFzHI1fvclsMMgWL1DL1mLtj&#10;tZEiULhYnCORPiaRukrXWSgitURju2gpUYtUWSgi3XrFyJ64sQqX1yjRWHYnIs5cmU7JletIroxO&#10;FqPKHfFkYbHmfR/MxrFNgpwrAo3sjzYx/mlc/n2DZ9/9EFfVIWkijCj43C6DUNPpE4Hnnx4lKjnH&#10;/+SEJqA76BBUSlHSdnu0hKrfUJXrYFQGfy2r5/zOg0oaQDohruNkMGqfvIHQRsp+RqY9lUip1rVI&#10;qdq1SLn1pZM2UgZqBz/gG2gjdacjP5QdkfLe1bse5Yjs1LfCWKTueERWyiujHSFSBOpBGqjiRaRU&#10;7VqkjHBkkZKVWqSxStcSzYnUEgVX5QLtoq0qXeRp9DuYUYmU2hWXZ8prWZ5FFGdKlGSn5XosxirT&#10;6ed1Rau8pdOOKv76c1/PxrBNmUZeLCb/o42Wf9m4ufqax4p+qkGRVizAneCCP4J5Yi2y0xHLlRjL&#10;NtTMunHyO4A4uJTSVKCfoux0cPXIgMR8rFuvltVJEBmPdH3WlrgPNjSckbIf2b9U6bqNdLawSJGo&#10;ReqqXSTqIQItUYuU529apL4Fxh2OXK1roZKVup2Ual4PGYhIkSgdj3jv6l0kSvUur1GkHtD+CIl0&#10;ubbHbaS5qt14u0s7kcY2USRqkZKFliJ1uygCfUm8p+IFXYRIpNzOwgO2XYY7weU+kpbpHLly3I5c&#10;GV3fjCiHpxRLllxffPu7/5iNY5siEqnevFFkVqjm34t/HoNv/v33ilde+ZV8YR6LEQU9wohGi5Np&#10;HZBdtgJW2X564sjvgROeIEJwiUGglyxb8/fod1Gk0MO6HbbhBZe4HzY0EClVj+xHdzZy1a7bSNOq&#10;Xap1EaklCrSRWqRU61qktJOmQwXyPq3e5dW3wnjYQGelFio4K3VPXosUiQJZKSJdqu2xSD26UU6k&#10;kBPpExJpmo26OheJliKN1blkohbpsyp/EulEs89IlGVKrhx3Qq6Mrm9iGSw/X1709Z1f7Ljjsmwc&#10;W1fk4un6oJGbmJJb4ZoO+OG641c/+IdFk2q8xqrRhTolFvIsVM+STbK83PcJ7f6j9R4BHjc8f/xd&#10;GgRagYTt0G8cjGKAaTIOcBin2Pj/1ifpNm1oIFKyJtqeLVKPaoREY9WuOxtRtUvPXVftQvkwaoFQ&#10;XbWLTJFozEiBdtL4WDWEGu8rRaK0m0aZWqTuxWuRgiUKDBlokVqmHnM3tpGmGemqikvFeRLpk0Gk&#10;rs51lW4JAn1F8IpELVJJ1CJFoiYVqMvtWMQybdIyPRa58rghMqJMri4OPfTy4g8+/PFsHNtUaGQF&#10;sC7I/Hnn/McGwb9sgPzY+z5Y7L13h1W9Iwp4Dh6xdqoIDwBPf5cu06Qnejk/y2K0pepz/L5tYKCn&#10;8pJMwEHOCmY8n3V9Bhav+8YCAzIQ6JEpbaRIlGzUIuXJL4gUibpq1xmpJUpmGkXKoAzAbTD03oUo&#10;U0RKdsorErVIgZ67xoPZu9ORhYpMyUrpdETbqWVKNpqKlHtJc22kCNT3jlqicImIInXvXEu0bBd1&#10;FgovihcqnhPPDIFIc/KMdCLOiMvxWOTKZDtcBnLfTYTc+kBu3ki6DuV6nVUcdtg7ih//8V/LxrGN&#10;nUZOGBMht/Ca9cdVV79bhRXRJIV4LHziueC3PiNAqmg7GL93rJOstTzuZdW6tT6LOF8KyymHJ9Rv&#10;0oDDI+l4Uk27gf/Xhrh+Gyv9VUaKTMlIaRt1ZyPaSC3SsdpILdI43q4HZUCiruKN95NapAxiT7Wu&#10;Ox5RzYtEaS9FpLzSixeJcisMIqXNlIwUifqWGDoeIVJX7Z6o7fGgDGSjbiP1gPXuaJQT6bkZkbaq&#10;c2kXJRO1RKs20TXPi0qia55SOVRZ7DYbTcUZiWW6HbkympIe/9w8Y5H73/FIfxuXl5Kun2LK44//&#10;VDaGbcw0chMnhX99Y/nhm5SFC68pC2u2UKe4cLebVg7koOwwfh+JJ1cK349YFlB1fMHwtDhPSut7&#10;/YbnsI5a9nIh2Xu+ySC3HhsbiJR7Gy1SdzZiVCO3kbpaN63a9SPUwL12EaklapEiUffe5VYYt5Ui&#10;Ul5jxyMP0uCOR0iVNlOL1FL1EIJI1O2mzkoPl0iXaHuWCY9u5KpdP0bNIoWcSJ+SSH2rS0uklqhF&#10;6jZRJEqVbiXRNU9Ifl2KdCLijOTK51j4+Oe+i8tN12W89fP3Kbl5c/+d0iqrxxc//wu/r5j1n28Q&#10;+fg5URqbhnRyO+rNy5e/8s1i553JKDtoP+2ExuFCGWDskZs7kXInWGsZhtGWuP1G69aaliH+rkn7&#10;7Ql6vXh4eut71m0StjP9/40V2kg9UIBFSkZqkTIYg0WaDhHII8KAzJQHWAOZaXoLTISRjhApWKq0&#10;l7p6l4yUjkj04nXHI6QKHo83ihSBOiulFy8yPawSKXALjAevJyv1Y9ScjbqDESDRy8QFEunTEql7&#10;6TobfZ3ORa7SdXUuOBMFSXQ8kaYSTUWanhM5cmWyG3LLhPj/cZ08ndd26x2/S6dDu2Xm1s+MKrOH&#10;F5/+zFeycWxjopEX02SR/9NNin9bN/zrJPCDf/yhCuq8fIHulvI2GQVmBmDgs0/OSDyZIq1lGNpi&#10;FdzK22/i9DaUv+U3yDezPeW6sawu7rPN/c+mACKldykipY0UidI+ikip1rVIkWjaRmqRkpFapPE2&#10;GN67964lapCoReq2UgQKyBSpWqRI1U+I8Vi8vDL6USpSstP5EinZqCEbBXruOiO1RMcSaVuJujoX&#10;aBclC4XHhulGpFEsufMhR66MjkduOZF0PUy6viljzZtOi/PG/86tb46y3F5e9Pcfmo1hGwsSqQL3&#10;ukALnwxyK13THZdd9qgK67J8Qe6WUmZHjjxpIJ5QuRMLWsuIMNoSGWc6PRD/v/w9VcTKbEdNp5OU&#10;1q31+U0IVbsMwYhMGbTebaTIlDZSsETBD/W2SF21a4lapH5PVsrtMIjUVbxx6EB3PAKL1B2PfH+p&#10;7zEFxGoQKZ2QkKhHPOKpMIdKpAu0PemgDM5ILdJ2Gen5lUhbt7ogUVfn+n5RJBqrcx8XFunDKs+V&#10;SFOJpiLt5DxIiWW4U3LLicR1MnFde04XJ4/DKaO3NS4jxf8dtz237iYpu7NmnVuce+6d2Ri2odPI&#10;TaxZC/59bP7tDeG/is9/4evFgw/9eL5AdwsnS5P205NGnzg5fIKVv6sYcRLRbkqbZzp9LM4T+v+4&#10;Xq1ls24LqvneZCBShmNMRcqoRhZpro0UeGi18Zi7FqiFikj9jFK3kyLSKFNwJyS3l7oTEkJ1Rsrt&#10;MbxHonREQqS0oZKdIlEyUkRK1S4iXSwsUohVuxYpRJFeLshIn5NIW9mo20WTQRda1blPCotUEl3z&#10;kMpxG5GmMhmr7Kfkym470t/F/8j9d7p+vO85Td9pO3qWDNMbiNNHwK1n+m3f5eNn5XEdUtJtglFl&#10;+NJiYODsYsWKm8u4tbGw/kSqgJ4jH/jHI78xNeNz//2vFYODOiliu2I3J/WIE5pl6Mq1KaHlTpxI&#10;6zcVo04gQKYMrk81bu77HNVv4jq2vtO6lT2Q47RNFG87t78gUrBIqda1SNu1kdLZyBIlM/XADAap&#10;+jYY9+Klmtci9W0xSJRbYpCohYpEyUzdmxeBuroXkVLl685I7phEL14PYn9IJVLL1CIlK01FSkaK&#10;QIF7SBHphVGkzkYhVum6OheJvrviUSGJdirSscp9JJbV8cj9nuXG/42wTpYdF1PQd5Z+IyFm4dzN&#10;TQ/0xfc8ZOKS0UL1f8fPkXR/xG3MlWdx/gUPFn/yp5/OxrENjUZuYs2mz333vVrsuqsCTDxZY+Ee&#10;a5rxyQHNRZomscZpkfi7uEwYdRJpWV0LkN/oAmHU8qiK5rvLwrRNiHRfDkikjF/sjNTto4gUicY2&#10;Uj9GLYrUnY1yIvWtMGSl7sVLFa8lynvEikg9cANVvDz8222mdERyuynSRKau/rVEAcEykD3QRrpQ&#10;24NEgYHrY8/dtGq3rUiRqEUab3Vxda7bRRHoI+K+YRBpFMVYssiV+ZT0uOXI/c7LTv+b9bE4wWMB&#10;9+piMkoRyDKbXIBKitQs9SyrqKSKOMeC3/dfPCRSjztssUa5xn2U7pd0+/icK986p08++Y7id37n&#10;Y8W/K26tL3IxcyzWu0hzK/3v/1HzRjH/EO7HPG9koe6UeHIAmSkZao+WmX4H/l0MFiZ7Eh0jqMLN&#10;fdeOdr85QShwlKM4pd9thOT2ISDSWLXL/aOATF2162zUGSmdjQCRelCGVKT03qV6l6fBuAevpWqR&#10;AnKl85ElCm47BURKhupbY5AsnxEtIiUr5TugNy8inSeRHqftsUi5BQaZIlJ3OLJIIRVpWbWLNC1S&#10;JCqxliL1oAuWqDPR+4VF+i6V20kWaQrHjtd0GYbl+3/9GVJxtlit+ZZqniBAJNnknm5GCqNfAvDw&#10;CuA950eY3hS9EmyLsCyYov1qkUahxn3kz+n2GG97JFfeG2cXH/nIx7MxbEOgkZtYsyHx3+uc/xBz&#10;5hynQqwTI57cY5E7KQwnILe4pNP92/TEiWRPokNEtxllu98oIJQDRKTTN3By+yoHIuUpJQQ1i5Ss&#10;NNdG6k5HdDiKnY6ADkdxcAa3k/IembqKF5FSxWu5usrXIx+RoSJWj4CENHmlPRWpxmwVLFGgGpge&#10;vPtUIrVMPTADWakf8p2KFIleJplcIS7SxdPzSJP7RhEp7y3Rpyuo0kWgiJTqXItUEl1zu8ptIlKL&#10;zLQr652S/j7FUjIc3yjOKDMejN93ogjSQ4JlMwg1PWSilSjJSJunaR3A05lG73w69HFPOlSfy9vX&#10;BPujT+eSn96U4vWM+wxy25Yrx5A7D3Ref+ITXyhj1rokFyfH4k0m0vxOWNfkDtSGyJe+/HcqqIcO&#10;n9ztyJ0MKT20c7IsBbHWtEDuxDHZE4jnnh6ZTBsPrqy5ZzWdzu0yWrdR0zdQcvuoHT2VSIHbX5yN&#10;tmsjtUh9CwzsItx7FyxS3xITq3h5pROSP3uAez67M1LMUBFo7JSEWJGsb6OJEqV9lU5J+1w3LFKw&#10;SMlKLdI4WH1LpGKUSGMHIzJRixSJuk307oq7xK3iDRCpl+v/ixKFKE5EijyhFNvF+o3ECUi0zELp&#10;e6BtQKTclx1FWkq0EmmPvivRdzBCqtT0nD8MvxnQNP4zJ1TWLe4z025/5cpz7nxoXFpsueWCbAx7&#10;o5BI36DA/581Gyof+tCfqxDrBEoLeu6EH48eTr6FWh4dHvhckTtpItkTCAGyPKpvc9/nICvlWa65&#10;33hZtKOm321A5PZPO6ZIpPH2l/HaSBEpbaQWKRKlijeKlKzUEgXEikx9fylDCQLZqMXq7BSRIlHk&#10;StVvKlKLNoJAketiie8UZZB7S6R0LLJAGbg+djii92588ourdkuRMs0iRaIWqW91QaL00LVIyUSR&#10;6J3iFqFsGKJILTmTlvlYzjsh/S3LjOKBKFCLyvKEGaIltEqkZVsoT2JS5kizC+Ij+7RIS1mOI9Ly&#10;e527PWShFeV5c8HQd1MED0gA1iGuk2UK8SIAvF3ptqf7Ji3fI86N84rDj7gkG8PWN43cxJoNg/98&#10;A/nwhz9erDxLQcXj3a4tPVQPLR77JImMOGFyUEVLlpr7rh1cmSPVdLoCxkQeJbeuyO2PTkGkZKMW&#10;aa6N1BkpIFNnpJaoRer20ihTJOpbYxAmQkWifOZ7y9VVvQiULBUQqcXp9lTLlml0VqLa+CAJ9Chx&#10;8qt6fUXbc82QJC1SP5sUkdJOikwt0rSNtBSpxPI8w/5ZpNUTXUqRMnKRRYpE7xWIlEzUIpU4ciLN&#10;lXOIZXw80t/mJMqxtDzBwrSweI/ENqvop4oWiVYipSNR2X9B24Awe1NRViLt1e/4rqQDkTZ1Lk3V&#10;d/ynZRqFGtcZ2I5UqN6X6f70/knLd3qO6P2OO15c3H77C9k4tr7YYEWaW9lNkv/asPnUX32xuPTS&#10;R1So6byggru2lFfHXPnyfhx80rSFk5oqq9x37VBgaPsb5Mwyc9+tJ3L7oRsQ6XZ65eHeuTbS9DFq&#10;7rkL9NwFMlP33rVIwQI1iJMqX97zPZ+RKjJEpnzHZ1f3Ik9XB1ui4M/7S577kIFKoPMk0ANe1rIf&#10;U4YtASBJBqe3SC1TRArxmaRkoqvhcon0Mol0lURKe6h76yLQ2MEI6KVrkd4uLFJdAK6RMKJIc+Xa&#10;WADjwbxRIiYVTSpRsDgtT54/a+gU1EMWWomU9y2RLtf3lUijKMtpY4i0F5EC73V+lFW8grbTAQmV&#10;CzdG0orrQflj/Sx9SGUaLxbY9nRfQtxnaVkfce5cUjS1jY88+r5sHFvXNLLBPSXzww2D/1eznjjl&#10;lJuK6TO5Mq/aPHMFv93JEClPCKpSGTtXJ2d6cuQYccLkoEeullVW/ea+z+Hf0JYbpyNSBaA3Qqi5&#10;be8W7iP1WLu9lUiRaGwjtUhdvYtEyUotUsvUIgXEClGkyJNpliwipYcvWao7J/EesSJK3htLFNHO&#10;lUD3FvtKoHtLdvsra9xbctv1eq2HtmOOJHaeXiGVqdtJ6bmLRBlztyVSHdsRIiUb9VNdqNK1RIGB&#10;F4Aq3ZuE/nuNyvoaiWiN/t/3kVp4sazHYN8J8XzwsqJULBpI5UnG58zTUJUPvRI+Vbd9VOMi0SBS&#10;bm1BpD2nar5KlH167bNEE5H28b1gvrItVdN4tUjLnv4Sac/5QyIF1sESNayfJRpx+6m309se902E&#10;/ZYr75HqPLrrrteKz33ua9k4tq5ovNml9F81XXHFFY8Uc7bQCRsDSkruRIA0oEDZgai6n3UsonDa&#10;QnsnGWfuu3bw/7nq3osF33Uj5wmQ29aJ4P1JRrqtXglUZKRU6RrG2vVj1JCoRepeu1TvWqLGAjVI&#10;E1laoszjaZ6HamBLlFc+I0xLlPcWLQJ9m7LQt0ug+ygD3e+9Q+sPSNQivUSBm/tFgUzU1byI1E+B&#10;QbSIlCpdKEWq41dW7SJSJAo5idLJ6AFBFopEqdJFoicUA2u2V5avdUAKlG8Hfd7HstwJnAfxXPGy&#10;IjELjRmdM9AIj8zbSpSdy7SOPSrL/fHeUW0DvWsZeKEHkZ6i9wiTV6SKePW5HGgBkGglUoQa201H&#10;iJTORoLXgQuHZcoFXBQp64dcXQ1tvH2pSM14sSMt/6POrZOLc865t/jSl/42G8cmG4l0tFzGI7eg&#10;msB/b/o0m/NUwBWoHAxicID0RDDpCQHlw79pv9Ty0hPEjDpRxuJgkWaa49HuN0cJBZGulzcOuW2c&#10;COm+RKQ76NUipVo3vf3FGamzUlftplmpsSBpO6UdlffIE4l6Hrev+jvaUhGoQbQIFPZEnmKuBPo2&#10;ZaFU4R73oj5LaHtqvS1SAnM5SpMEccVZkqiOgWUaRUpnI0CoPDrtUs0Hl7lqV4H/edpBkSnQLurR&#10;i3y7CxKlaheRkpFeKRaLnYo910wpGvO0Dm/RspFWLtiz78c6PnFenyNejmWCQDlulkwqUoTk7NPE&#10;fVUO5Uc1tMqrRVreBmORco83VEItQb4BS7VdB6Q+RIpAJc8+OhwhUr1ur33NRQ/rgkwRqCUaxZ9r&#10;OwXvA0s1jSPejya3ryOtc+2c4j/+87/krf/OxrHJopEVwcZCZoNq1h+f/exXVFAVrPsUrFzwIzF4&#10;RHInRfk0GITF/azVtJQoonHhsW9at+x37Wj3m0uEAtFk3n+a275uSfcjWKQEtLTXbtpGCu65C7Gd&#10;NIIcEWUEaZLBOpv1NCTKK5KNEgWqiJEo7CWJ7iWJzpdEd7tL/331kAy2F3sID3MI0xXgEellkoRF&#10;ijTJTBGpH6kGjLG7WuURgV6hTPQKHdMRIkWcSNNwi4vf3yEQ6c1iN7FTyaFrGsMiBfavRer9njs+&#10;EI+N4dywRC1SBGosF+RpATnDQ1KWKPvLIt1RINIBMsWV+g8kGkWKZAGRVhKlunoUZKlVpgqjRKpj&#10;0KSjUSXSPv5P+3dQnxHp1hVccCDSKFFvA5l1zE65gEjbTtM4Evcfn3P7OjLifLuo2G23U4vPfPbL&#10;2Tg2GTRyE2vG5r9rRvBrv/aHKrwnDBd8nwgWZ0o8KWDECaAAWD7dRUEwTi+/mwgKBGV7aO67diiA&#10;lMMKptOp7u12WRnS7ZoI6T40DMjg3pN9EqklCkjUVbuxjTSKNFbxgge0T0XKNEvU8zA/vwVXDSNS&#10;Z7N7SaB7SKBzXykah0igZygL3V3SIuhGCLqsv4Uxa5WWffSQTC1SqnBpE6V91CKl/ZReuyNEqmDf&#10;EmkqUdpDkadlikQ17xr915qtxU7F/mv6ih2WbyeBSTII/m2CVzItl+VOjw/zx3PEEnUmalyNC5aP&#10;QaQWqKu+DaIcRGz0kJcMy3tJJdJ+ibRP35Xj6tLhSBKdounTlHFPVznv07ZBTqQjOiBJ0Nw3Wj5o&#10;X/Rr35KNTtG0aWJ37XOEDr7g4Pixr4yPLVioFmkUqvdPLpbEfZrb9ymtc+/cYtmy67MxbG2ZNJHm&#10;Fl7TDf+z0fP44z+pgn72yJMgngC5E6HdCVEKUAGA9svWtIlCtayCRFcZJUJv9xtPn+D9p3E7J0Ju&#10;/5mpEilZHQE5Vu0iVFft0uHIAzLEXrsWY5RjBIEiSd6n87rNNRVpKVEJdHcJdE9loMdKoEdLoPMk&#10;MAIuciDYWqKIwhKxTOeKg8QO2u/76kLm1EuG2kC5ZxShum3UIxsxLGApU4tUZagUqQVKz1zkiUSN&#10;yu0aCaRk8yEWzy16D5WMztBx5naaI8TuwlJAArnjk8JxcdmPIrVEDccsZmquzjXsC3pkA8c4ShTB&#10;k3XOQG5UveqiA1kOgM6jASSKUJcVzcHjiuZmRxXN2fPEQeLAonf2vkXf7L31v4cLlZvBI4uewaP0&#10;G+0POiSVnY8qkSJRi5TOS9zW1q/XXbS/d9V6RJm6VsFCtUQN20j27YuIuD86yU5Nbr+bUefgiuKG&#10;G57OxrCJ0hgK4uuK/J9uUvy/msgv//IfFMced4MKvE46y9QngOnmRCg7D+lEbn1eW04WCgbZ79qh&#10;q/hyNJd0uq7sy+w1nT4GcdsmSm7/GUS6E6+iXRupe+5CvAUGKVqqECUap1mgfCaTtUQtZkt0ZwQq&#10;dpVA91cWetJLReOoB4cCP+uIEAiwSMPVmcYyQah7VSAxsrHtJIUjtN+RKQK9RAF8tQI77aOIlOml&#10;TC+SSFV+LtJF2fM3So63CZXNsurWAr1K6Ps1ksYalY0184rG41tJnnsoa9YyaLNdWjFfEPhNriy3&#10;O1ax/APnRRQosExfQADZm9sagYsMixTYj7uJvSsQ6UzJbXpV3Tqg8jkokQ5KoLNOKJpbzJcwDynp&#10;EU3RmK730+aLA8V+2vewv6SKWPfVfPo8+wBxYNG3uS5iZml/zkCmEnV5S40uNID/fqv299u1Hm8V&#10;HN8oUi6SeHV1bxSp4bhHkQIyTUUKcZ9H0v0PufNQ7LrrRcX73vfBfFzvkkYuGNasX/7fJshf/dUX&#10;iyOOuFyFH1Rw44nQ6QkQKYf60wlcvl9bdHXd9QAMCFNBKfsd66ZAnv0uId2u8cjtq7GgapcgBhap&#10;q3aRKFW78RYYZ6ZgWUYQpqt+IUqU38bf+zMC3VkZ6O4SKL1xyUJPfHoo6BvWD4manEwjBGEkuos4&#10;smIz7fcl5w5lnavF5auHBHqpMsgrJI8rFgoF+Iv0viVSfV/e1gJIlAxUQlijffWwRHHi2yVPfaa6&#10;mPZXRApkUwT2eHGY2/8mPXaUe37j3+ey0SgVJBMlCrQ9kun5+M4NIDBktpn2w2YSaS+yUyY+KMnN&#10;OVLz7Fn0zt2t6Jt1cNE7Q/IcOKLo6T+yGJhxWDF183nF1DkHFFOUkQ6xT9HsO1hItjP0utnBxZRt&#10;9itmzt276N/1QK2v/qe8N5VXMl29wu4SKesSL3wQPscNOIZcDLidN24vcJxzWWmUqUVq4j6G9PyJ&#10;5M7Hsm/GscXv/f6fZWNzp6wXkeYCbc2bg7e/fWXRP1UndW8Qau4EGO8kgLKNkjFy6fzD57WFZbFM&#10;qn5z3+fw/6e/0RV6KdQx1i23TeOR2085HFimSaQOSNxHGttIffuLhwmMEgS3lyJJXvnsaYbP/p3F&#10;CWWGK4FuL3aSQHeVQI9WBrry+aIcdN4CpeoPGRJYLRWyMETlzMx4OwyyJSskU7RcEMv22u8XShql&#10;SOmpu6IS6QKhTLMlUn23RqIpb2tRprVG0ixFqnmeOlxyPmNIBIiTDI9ewVSZOpgb9nPuWEXS4wIu&#10;/xBlwbZZJmk2avEgIdocDdvNugISPUAgs9mVSAfO1v+fX0x7y4HFjD12K2lst0/RO3X/YnDrvYtp&#10;Wx9UTN3q4GLaFgeXIp0yR7IsJbqv2F8cqGkHFpttv28xa+d9tKxjip7BBUVz2sKi2bukaE7VhWgf&#10;HZckUtpfYTeJFIF6vXjvqmeEyjb4woltYxsN2x6PNUSRAmUl7k+I50DuOKTkzsuK55//+eIHP/iX&#10;bBwbj5ZIc1/W1EwG//RPPyzOPfduFWSdeGPJNFfwc5Ttl/NHnAQTh2VxvygizH2fg98cJnSBMGI6&#10;ckWkbdYtty1jke6fdsTAgkipUiMQkZEiUsuUzkYQq3ZzIrVAjSVqYbqjEp/9HokCEj2okujeyvgI&#10;8mQmBP4oAkvEMgWCpadHYmAF2lUt0n3E3trve9Bmp/2+GolapBJkKVId3+cV5NfoImiN5imhV654&#10;8RQt++Cica6OKVXDiwQiRfiueowCZH/HY9Tu2OaOUVyOt9XbZpFaplxYeBuBzkUcV/YjICf27cFi&#10;XgUys0inUPV6nqQH5xTN/lOKKbNOVua5tBjYbGnRv9mJxew99y5m7ryHRIo0yUgNMt232PptexTb&#10;zN2r6J++QAKm891JRXPKolKoPYPK3pmGSPv1v3Cg9jFC55jMFZao4eLJ2SjbZIn64sG1D+Bjvd5E&#10;ykXwzcXdd7+UjWHj0chNrNkA+J9Nj2/87bdVWI8eDibpidDpyQBl4ddJ3PUQge1QEGDdst+1g+rc&#10;dr9ZKGjfrT7ntmE80n0DaSBJQaRkfKlIZ4lUpK7qtUQtVH82ozLPiOS5rdjmNQlNAp0ngS5+RAH1&#10;uuEqPqokXb2HRPnsQAlRpBZMShSpPyNUd1Ii2zlcbH9M0ThpiQSqi7ZKpH0XbVZs/3xv0bdm75Ei&#10;3V1iPVzSYR0PDCAzd3gC1i0eAx+feLzHOmbAsfF2elvjtvi/nI0iUmejQEaHSKnSpQ3S7aJIC4nS&#10;EWqmsnJEusW5RXNwudbnfGWOKyTS04qBmSuKqTNPKXr6zi6afSuL5sDpkuvp+nxa0TNdEpyuLH22&#10;ZDL9+KI5/YSib5cDioEdDir6Zp6geZYVfcpA+6ct0rIWt0RaypROTM5ID9Y55H24n5grLNFYxcvx&#10;R6QWqGG/p8fZZSLGjEhuX4OPRyQerxZU7XIOvyzWbOAizQTVmjcvP/VTv66CravZXmVv7U6I3IkQ&#10;aZ0I9Jw9VSh4jjhBJsoZInfry1i0+w0ZK52blPXktmEs0v0BMYCkOND0VSIFHqPmbNQidfUuEnSV&#10;L2KNErVIeY3yHPG+ykC3lkC3VRbK7SwLXlQAfceQmNy2CAROcAeiKJSIg2YOvmf74jSCLtmLpUM2&#10;yfNK551bNN62pGgeNbeYckWjGLiotxTpW9Y0iq3WTC8ahx6g9dQxO1HzwlGCW1roCetgnu773DFK&#10;j3f6fXqM0u1FFDELs0h9qwuyYbvIRhGRYf9apIC46Ax1lM6nbSXSrYZF2jN4StE35ZRi2pzlxeDs&#10;k4sBZaX9m50klhW9gycXPVM1X4nKaXmri+jXZ+iDk7WsRZp3UTHAqzLS5pSFpUSbiFRSHSHSw7Qe&#10;SJRsGeYKROr7XS1UjpkzUsO+jxK1SFtlW6T7ND1OuWOVHqcSlZEybtwhVJ4r7r5HIs3ErPFo5CZu&#10;TPxPlh9NArnlbuzktvON48knf0oFnRNYBXusEyHHqBOD6lakRZtn7vtuIdNlebnv2sFvFHxGTSfb&#10;ZVmr89uSI+4PkwaRGGAcnAerNlJIRWqJAtOcrSLIKFE+uw2VV8sTkO4WVQaKQHeXQA9RFrrfPcPV&#10;ju4MQ/Uocmi3rjkszfg5DaZMJ8g6e+F7AjHVnGRrztiOPL/oPXi7lkjnrNqi6J93eNE4Xt/Fjk8E&#10;fATPsgjmkDsmEI9r7nuTO2bpdvF/UaSQyoVs2wJF9OzfmJFyWxDbTbsxz2rdYkikPZVI+yTSAdEv&#10;kfZLpL2zlJVutrzoQ6Qzl+n4qMxO1ytZadnDF/See0p5uMSgLkgkUMu0f3Ch1p3PlUin67Ordg9Q&#10;OWddvG7AvkWkZNPeDldXu3qXMuKLLPYBxxV87ON+4/jHfQrxHIH0WMRjVsK5eKdQWU6YsEjzAXcs&#10;8kGxpmairFzJg5MVAMY6GXKMOkHAMtPyst93C1W09PLNfZfjcpH8prW+TKf3r2QftyNudzvS4BHF&#10;Ygg0iJRslIBE1a6zzlSklijfIcwUBDpCopLndmILCXQrCXSvV4rG4RLoXvcPCzQVKYEy3YZ26z0e&#10;ud+Bv0dKQBUvoiHLXCbIUKdpvyOAoxXoPbQgAnUGCvE/WE/WNx4jGHGcK9J54vZCXFdjiRpL1Oti&#10;iVo2yNT3jXofs/5kfojLIoV5l5Yibbhql4xUNCXSxmzJcZbkuJnK4GZ6nXm2JKb305WZMXrUIOg9&#10;v+X+0VKkej+4OMh0YdGUSHslUWhMV0aqLLccDGLvqmp3X0GVsyXq8gAcH28XkHmzzRapL2gsUYs0&#10;7r94HvhYRdJj0jpenJO0Has8ZyTK9HvueTkbo8ZDIs1/UVOzPvnJn/z14q1vZUSWC8c+KSIxoI0C&#10;YU2WTIGr2G4HYFBgSqVZrje30Wjd/Dlub440cDigWCLg4IxICbJUEUaRuj0UyCoRKyKlutfShChR&#10;aEm0ykB3kEB5Osv8p4aDI8HSONBTlRvXPwbCTvG25b5LiYGX/6Ma0esCcR2REoHeAgP+h9/F/W7i&#10;sRuP3O/jesbjZZCHJWpihypge1hvd9aiA5ehg8+hgs5SsO2wSEuJIsXpOh9mi1KkIImWIl2p704t&#10;dtprcXHpVQfpd4hUjBCpMtYSmi+WSqiSZ1mtK7Y/UkiiU3QBi0jd2cjVui4jzkgtUqp2XYVNRmqZ&#10;cixc02ByZcDngmE/544HlHFgsd6rLI9DLdKaTYIvfOHrxdSpEkBz9XAgyp0cJiuwyDxBlpj7rlto&#10;C+UJM7nv2oFMJbfsumvdmlo3b2eONGBADCgE4hh0evRfVKlCfyVSpBnvIXVnI6ZHaaZsU1XhbimB&#10;bieBMrj8Ae8dyngRkoOkSYNcXM/JIrdsT4v4OwK4O+kQsC3O+Fv2c+74TJT0GPq/jEUaj1uUKOvp&#10;jNS3i7idmfZFLgwQ6NwK5EVHq2MrDrm8mLKtpCeR9kqkvWWGiURBZXizc0aKdPDM4oZb9y1uvG3f&#10;opcMdVACpa2UR6eVItVF5DSJtPfkonfKQsm56rU762iVC03fTiLdQa+XS+CsD7cMRVhfdzKCKFFg&#10;W31cDPuEfeQLD++79Dib3HEoz/tD9F5luUck0sxRi7Rmk2LXXXUSN3WijxfksvJKoY2S21Vy33UL&#10;JyfLordf7vsc/k2mjbTs2auAlAZfkwYMBxZnM6MCskTqKjJnpBZplKjJCRToTLStJLqdJMrjzQ54&#10;UcHynQruVw4HQoJ+FEQu0I31XSTOF0m/S38TP8fpuX0JBGn2GfPF6elxWRviciGuP+SOX5QotQmu&#10;3oUoUuDCgAuZuRW0k4JFepzK2xYq880LyqpdOh71TiNDlSR5pnAq0mlnFocec3zx8us7q9ykIiVD&#10;1cVgc1nRQ0cjqnYl0rJ9dCsJdhvNP/+yoV7DzkbpuGXcSzvCBUIUKdsdJeqM1GUd2G/pcTa541c2&#10;8Tyn9yrLsM5F+iO92cj4Uc2bgk984nPFGWfcoxOCEzl3snSLAghPl8l+1y30+qOqS8Eo+30O/n+B&#10;UDDzNpRBQIGvWa1bDMAEiTQIxwAcAzEBqAzGEinZikWKRCFW644lUAZUIBPdWgLdWVnoES8pIN40&#10;1O5ID1KCugNgXK80uK0N7Zab+5+4vzollqF1Qfp/cXsgitTHzhc/HMOcSGkntYicZZPpzRVUo+4v&#10;aCs9QfBUnC1X6b8l0+mnlhlpX8nJkiHZKaJEqmfpeyGR7rTn0qpqV99NrUTKeNc9y/Wb4TZSi7Sx&#10;jUR1msrsGRcPSdRto0AnIyTKOlIdDV53Z9jI1FW6hv3A/jBRojDesWffl/0Q3qH3zwqVZ0CikSDO&#10;lEkRaS6Y1dS80TDcYNmumAasrKw6gfZOXWlnv+sWBEibZ+67djD4Q7U9o4LBMiE5Eyhi8IUYgA0B&#10;aERAkki55YTgZZGmt73kBLqV5LmVMtDtxe4S6Nsk0IMeU5CWRKkmpo2O5TvgE+jSwPZGke5D43LS&#10;brrJHaN0nk5J/wvS4xiPH/vR+9Q4K/UFC+KJ95MiUFencytMrEalwxG9ko9ZrX0jkW4p0W1+XtHc&#10;jMHquZUFThL63K/3PAS85+Rip50WFpdeur+2fbmmUQYZR/p0SXhJ0dOSqC4cZ2v+/S8oGisuHQaJ&#10;I/MI5c/3jQKfaR9le3yBEMttKlFg/8T9lh7vuN/L3vqcUy/qO5Xn8chIlOmlSBVzuqWRC1w1NRsi&#10;1133eNHHkygYPah1Ak0UBlNYKiZLqMi0w2W11p0TX7+JQbcMEPQs1BV/+fxHffaVeRpoHIQIuoax&#10;dt0hhTZSSzSt1kWedCxiMIW3kIUiUdpBBU9nees7h9pCySoI3l4HE0U2EdJtNrl54rQc8ffet92Q&#10;OzY5xlp+XIdIXE8LIYoUYkZqkUaZRpGSmXJR42NMx7IoUoZQBMYi3kuS20GC2VrZKRnqnPMlsDOG&#10;RSp6y05ES5WRHqeMdG99PlHiVLnkUWvN0/V+SdGcpbJIz9z9z1O2e9lwFTLtsmTBVCvPDVBukD3r&#10;6UyUdUeesawC28v2Q7ydCShn3mfAPkz3eVPbVPbGvVrfqzyDZZl+jowh0lzsGY9apDUbHVdd9ahO&#10;HGVtPqFiIJwQnIhjjJHbFRLZeNW9cb3L1wV61W9GBV/JnsfSMfA/gSVKlKBjkQIBlyA7Q/9P0CJI&#10;kZFaoKlIy6EAJVB64+74qoLwy0Vj3nsVhN89FLgJegRCRMrn9SFR08k8Y+H9Gxnvu9z0FC+jG9Jt&#10;B/ahZQEcS4NY4nFFqO50ZJlyXIAsj+NDeym1BnOFRxYyCwTVvQsrdpVY95RU91S2OuccLV/CnLm8&#10;2Oltykiv3k/vJcyZEifPJ+Vh3tvq3HjLucpw9dvlYoVgefQS9q03FmlsFwUuwCiTtKkbC5RtS7NQ&#10;tp/9gTRd1ixQ7894PMrz7CZNV1kGi7Mdni/SEunDWtbFG7tI/7+amq7ZeWeqaCdLgDwNhuqs3HcT&#10;4XDRwe0yIwKDftOkbUvvfRVOMGkcpVdlqVMvG756d0BCeFzxkwUQxBApVWsWqatuLdFy2D+yUAl0&#10;Gwl0D2WgDOt3yCND2Q3EzIHg53UxqRhSHPQmivdH7ru1Ie7r3PdrS25fQLr/LAlIRQpRos5MOSbA&#10;BZOrSo1v63EHpFjF6ntMyVARIPfV8lQbBm9wZqnPO11xbnHpjYeqrCjrhOkr9b+S6D7K+I7WPNyX&#10;C3Qoog2U/zE0JVie4CyUqlx3TDNsS8xCLVP2g8UZYf/F41aOZ815RX8CleUoyFScOTyvaTwjFmrZ&#10;j5WfN1CR5gNgTc1k8WM/9gGdCN2OkdsOTlJul8l9NxHorUv1ce67ihgkSuh4tHw4kDjgTqHNa9FQ&#10;4CEQEZC44gcH1ChSAlwUqZ8RikR3kETfUvXGJQvd/cqhIEzW4yzJpMEtlYTJiaVTvO3p5zjtjWK8&#10;7Uy/b0fchz6mwD6OWRlwjKNIwSIF5MSxAo5/FClEkYIHa5hb4UwSKpnudJlE+u5jhjJPmKfydqDY&#10;RyDPiJcDSJRqXCA7tkjJoiGK1FloeuHgcma8n7yPY3koLzZVdi3CnCzHwr+D5kNDy2rqnKimrYVI&#10;8wGqpmZj4Yc//PfiD//wL3WS8RQXTra1hfZTlnVZmDZRyJjPEFT5Zr6PQaIVLGgDpr1V4nTgdYCd&#10;onVrat3S4AmMdDNT/+Nh8gYkUjJQHotWPmBbAmVQhX2VhR6lLHT364cCnAMzgS9KFBzUcnKAKJVO&#10;8Dbmpnl6/BynT5TcehtvXyQ3n/E8Dvi578bDwoj7OYoUuXCxFOHCyUICi9TEjj1U+1pudEiK95xa&#10;rlT7IlLKzD4S6fES6V0SaawW9hB/6W+pRqa8sWzk6apmcFWupU+ZYn3ZBspvFKn3Q7p/OGbxuPPK&#10;+dh8XJ9VlqMQed9XYVn6c5wWab5Dy1NW23x6eDkVb06R/n8bMbntqVlr9qTtp+xJy8m3tnCPJ7er&#10;5L7rlssEy6J3YeZ7B45Iz6V61W8G9FsHWAIRVWZbnKYr/IVDwiToHXtV0Vh6rYJXlZFS1dsnke6A&#10;QMUeEuheykAPfFGB9baisZvmJ+jF4MzyoxjGI8qqU3Lb2Q25ZaawbgTkdH1TRgVw7dOSJWOwTFTz&#10;WQTtiMuO06NAU5FaMlGizk6RqWknUwuNTDXKFPHNFZQNV+Ej2GpM3FKkd0qkdFhinmp6S6b0Do6d&#10;z2JNCNB26/VAnkiU9bRAvX3A9qb7hffx2Ph4l7e+3aH9XckuCjEKsx1xfuCcbj45vLyE9SfSnBTW&#10;M/9fTc0YfOADHykWLrxVJw2ZICfj2rJccIN37rtuIdNkWeeFaYGcNLgVoXzu4wVDgYkghUB3Wa3P&#10;Wre3nixZap6dFXR8c75FujMCrW5n2e/u4QyC4EeAI6g5kKXBLEcUVrfEbVsb0uXm1tPbYxywjeXV&#10;p8Dac6IIsuxNSL+LnxFqny7evB/96vedECVjfNEEHPNYzWupkvlFkCsXR4YqVosO8SFaql4pGxGV&#10;pZ2OkkhvkUiRrts6ee+sk2VRblx9a5nGW1p8QQYWqGGbvF8gHpts2eCc40IyyUJ5zQkzh+XZ814t&#10;R+dKs+rZG8SZMmGR5gJRTc2mwMc+9mmdjJMlU1A20tUADGPBerVZt1FBRZQBR0F7QL9xlRkyJZDR&#10;pkXvzHPPHLo5nudTIlNGrzlIWeihugI/9Pqh3zA/jBXYcmJK5dWO3Lp3QrvtTkn/L7eucVsgbmeL&#10;8zVvJUbThxiRqi5aenVxkvs+EoXK01IGVg0JMCfLdkR5GmelUUSQdkCCVGAc45gdcqwRIBJ1JyBk&#10;SIZKtloJcad5lUgtSmOJGpbn1yhx1gNYN9aV9Y/bxD5PjwvHKh5Ljq+bQpoqtxachZiKsr8ineb3&#10;/KapC+qmlullBGnmuOdeiVSxo1tqkdZs8hx66KpiYID7zXSFm0qraxgAm6fpt8kou0bBq1yWrpjj&#10;9FQeURJN/WZQvyGbIGjSzoVIr1BWeq4yLGS6r74/4cGisc8NQ1kFQdgQYHNBbSxiwMsR17cT4rbm&#10;tjmH/yuuV9wGgnUnoupXoM5Jkkf6lTUGXODoooQh9aB3aUCiTYUalzNFQdsi9Dr4czo9t37pvKlM&#10;Y3Yaj6lFBogNoYJlivycqTKNchOy150OlkhvULly1bB/72VZzLxH2Ejc6wF8tkC93mxfFOhYZYne&#10;6uV+1/mVCi6K0liiKf6+9xEti+PF+0C67IR7JdJcDBmPWqQ1bxpWrLhRJ9dkyNTQFkvP3OozwT5+&#10;bwGk0+LnFoeKat3S36VBhwBFoOI3c/SbzSVhRrNBpHCIpvUcMtSuBQRNgnQa0Cyi+Nmk/zkeXud2&#10;eFvSz5E4P8Tlp+vnbTFRTiaVFCDRVIRQVt8zLB7ZEBIVZWAH2sqraS1oaztL66LfIlfor5Y15bJh&#10;6UEU40RheRGWG0VqmeXE6uzVGatBsKD3O+0jkV4nkTqztUCdcfq3XiafLXOvU1xf9nVatuLxjDRV&#10;XukAlIoN8XUiT1MK9EUti2PM+4R0+SnNWqQ1NR3x7W9/T0ERaekEXmsQn4NwNS2VAcTfpNNGfE+1&#10;VmbdmCcGnpYsJNBp+s20ExQ49Lup84fYXNPINBwo02q1GNxyxP/qFG9XO9LtiZ/j9BSWnVvHuD0E&#10;7ShQY3k6i+M1yhMJMiRjef9wlYkiSUaUKqkyUh4nRnBuCVQXUCWMtwxn6z1IrOWytTzLLhKlGKXT&#10;CZaVidNYtmVqkVqmlqhFGrF8Nd8okYJFynsvg98Y/pf9m65XWXUu0rKWlhmgvDdf0PuM2KJIc+JM&#10;4X7rnkf1u1eHf1eLtKZm3fH44/9bJx4DXHMyry30xKW6V+9zMuiEEcsjOFPNWH0XSasvyTZp73JP&#10;TAJfFRzLqjgCarvA1o5cwIuk6zQeI7YtkM6X+y/WJ0rT22IszFQ6USjAPplCO6ZEB7SFluMaS3rc&#10;alQKU7JsSbQSaQmDt6ff0UmJoRwtUVHeNnW+1kvLnq6LLAvH65AK1etqAU2E9LdeXsTb73IRZVhN&#10;32muRHqVRMq8cb29DP+e6fyPL1IiLmORduWpfD7og3qfyCyKDyzRgeo1R6+WA5ZnTqKQ/lekGuGo&#10;FmlNTZf84z/+S/Haa788dFLnAn3XUDXIsqiq0udu4PfxffnoNwX+dEB8vic4WaRuuyIDpWMIwS4G&#10;t1xgG4tc0It4Hbshrr+3ISX3X3G9WPd2EjUEfMsqyoBXBFI++YQsFIkuFYhUFywWZq9k2StJQqci&#10;7ZFADSJl7FeerDLjkmFpRTkZ1tGSMqlkI3E7U+J8LCd+Tqf5fxJ22rMSKZ9ZP69TCstw2fP+T4+L&#10;yxrHMD3OpUDDsH4RC88itCiRaArTe24Vq/Wb+4Z/Y6JAIfd/yDO+b1xQ/MVffDYbK8ajFmlNjdht&#10;N6pV6ZDEyb4WlMGCql4ynepzt4xY1mXV8qr7T+N8DoQxaPHqQBZFlMPC6ob4/53gbYnk5kv/J11X&#10;tocgHQWSBnmE5X3Cey4q3MY3/TwtB3FWIu2hI4pFqowU+UWRljANJNJR37UT6blC7zdTeYqdc5Cq&#10;M7pUqMayi8TtHY8oN5NbpvdXmHbaWYuK9748t2hOk5jC9NZ8cZn+nyjNiMuJjyXvy/GsVZajyEwU&#10;XirQnEhLiV6r+R8ZnnciEjWN64sLLngsGxc6pRZpTU3Fj/3Yrxb70QO2rFrltUuiGMrgcYKg+i/z&#10;Xae0lu+2PIJ1+N44YJmxRGk55b6LeLnxcyfEfZKSmz/+h0kF6uBtURDgLSBL1PJEWsizlJiCNz2c&#10;GUihqWyo1TkoiLSpzH+USHk/jkh7ESlC5X0l0h7aTvV/04NIjavdTRQq627BRaLATLov4ufxiMsJ&#10;wjzr/BOKa995RNEz9fKR8/AbZ5peRjuBukzFY1s+MlD7r/lufVdJzKTCSyUKU8L7/hc137u0LB0L&#10;z2faSRTS/4VSoHcVp5xyY/HDH/5bNh50Qy3SmpqEP/3Tv9JJRtVqckvKWMTgkVK2xTIkWea7HJYJ&#10;79Pll51itG7xu4jnAy9nosRldUpunSLp/Ln/BQfvNIgDAR7xRBG5gwwSBdqOYTM6hEluA7oIKQWa&#10;EylVvmSlCtB9oMDP4/pKkCifmS6BAvNRvVt2QOJ9EGlvJdJ+vd9S5cdV76lUcyI148k0Cm0s4j4b&#10;Z/7tdjy/OP0sldPx5o/SNByv9Jg2qUnRvshJLBWdJWgpWqCmlOiTWqb2eUuqAf8+J9Lc/zffU8ya&#10;dWv23J8otUhratowOMh4u1T3jiPUGETaUYr5YKFl5b43USYmN5+XlVs3vs/9Ni5zPOLvJkJunXL4&#10;/xyUHahjQIeQPZVE8USRAqLy/ZBb6AKm51yhzCiKtE8i7ZNIe6jalUhbIFxX9VYy7ZdIy9tmLFFN&#10;a7WbCrLTfov0giFoK91CWSnt1vG+TECqrnKGVKQQs+1UpuNJrhNyv4fcvFGaPka8xvICHM+yPFJz&#10;wr5JBJZKDqIIeR8FWkr0dS1LZd0CjSL1b9pJ1Pj/GZy+cWbx6KPvy57va0Mt0pqaMfjqV79ZLF3K&#10;/acEiTFIBdGOUqhkLdVnB6D4OUecB8r/ZVltnnyTzm9yyza5+buh03WI+L8doE2UKPLIiRQBkX1a&#10;ToaOV4zY0xIpwqyqd9uK9KTqVRIoWTEEIxaVVHId1QGpEmkfItXxsEj5vyl6jaMIMSiC1zGK1DKN&#10;Qo0S7USkcd+NRxQijLcMzx9xefHx8+fGtXp9j+YJAstJNMqTV+SYSpRbjfqfGnqfk2j8PaT/Yap1&#10;+OAH/6j453/+1+x5vrbUIq2p6YAPfvCjChK0eRIsMkQ5jEeZ5SqIU03L5xiMIg5YkdYyIrRDhXXz&#10;POuTEetTTRsLb18kBm8L1CBPZ2ngKlxnoVGkyMtsJZFShdurfV4GZomU21P6JdJ+RKr3pWgl1N5K&#10;otwOw4OtWxIdT6Ta/30SJyLtkzyBkbSmiK2VlTICFWL301kgFSrbENtOcyKNFxfjSTS3X+O0saab&#10;3DHy9BFlkWpclb/m3ZpeiSsnNLD0DCJMBcq+7btD2/niyOnMa9Ll5P4Let5dbLX1qvL8zZ3Xk0Ut&#10;0pqaLnjHO3gQcJsB7KMoOqEcblAB3YEpkgtcns5r+fuK1nsF/IaCfPyP9YHXI5LOE7fB2xFxUEcM&#10;UaLOQC1QZ2wWqWVKFoqgyELjU0+2qUQ6qH3NIAqMoYtIB7Tfp2g6mWkvY+sqG0WsUxdLZkdqfm4F&#10;UbZP9X457q6+R7QtmSrYuwPSFC2XsXsRKQ8WgGn8n+afqXnmaj2qMW1bImWgDLfjAlKN7abOSqNQ&#10;o0jB+yyS7leT7n/T6bzp8TTlxeD1msfiqrDIouQsPUTo7HKEKB/RfNeNnAYxEx1LpMnnI468u/iF&#10;X/i97Hk82dQiranpkh/+8F+L1asfUhBRQG0njm4oR0ciIF06HLhyAc7kgltLYshZolhfQm39byA3&#10;n9fZpNtkESBSSzTK1FIBhBOzUERkQUWRlk/IqUQ6Q/ulzErP1vK0f6ZKoFM1fQCJItAFRc/sQ8T8&#10;ojl7njhI7/cvemfvo9e9K/R+5oFFz9Tji6ZoTOV5sRJlv0RKBtpEpHqlqre8T1Xf06lpH60Hjydz&#10;lsy6pTJ1Zm2QacxIOxFpuk8h3e/jkTtW6bGEsuxrn1qcUZ4GoaXi430qyv77hta175bMdyJK1MsZ&#10;i56byvMzd+6uK2qR1tSsBdtsc6ECioJ1Lth0QgxY5c3q5w4FlfHIBblUZOUYsRMYHKIbokDT/zdx&#10;G1PYllQIMRMFZ6HO1hCNq0RpH40Shfgga4t0poJ+P+2kkt40yW1QTF9UNDc/tBjYZr+iXwItRbrZ&#10;IfqPQ4veGXptHC7miYP1ed+ib8Z+JQOz9ysl2zP7wKJ3i/2L5s7KXN+mC6HtuR1G2Ws54ANtsfoP&#10;4JYq1gWx014KZKd+ogoijRk2OCuNImVfRJHmqnXT8hFpd1w6nQ5ls4S2MQrUEk2FZvmZNAMtRfng&#10;EFP1HkZ9X5EuO4V5eh8s5s+/KnuermtqkdbUrCXPPvszxaxZpyjATEBaDloRxh/tuWQ4KOaI83tZ&#10;qczK98qKyl6Ulw3PNxnE/zK5+SCuawrbggDc3pdmpAjEIrVMESiZqMcSdpbn52fyIGqYKxApnYpm&#10;S6RTJVE6AfWfWvTMOKronbtzyaDo2+wgfXdU0Td4WDFly/nFtM3nF1PnzBP7FdOUjU5VNjp19r5i&#10;f23TYeJw/eaAYubcvYspe+2n9Vyg9V2o7ZE4y/ZWZbpltbHYN6wT0GZqiXIBEDshIdFYxWuBmijR&#10;diLN7efccemGchzoY/Q+cz9oTmopUY4Dr2qalsPYuBaocTXueBId8d0LuqBdnD031xe1SGtqJoH/&#10;+q//Lv7ojz45OgCNRS7gQRkM6cBx3ND7HHF+Ly8ntxKeUEPVsd6vDdlli9y8kbiuJm6LJZBKFKJA&#10;wbeQkMUhUUTkKlOwSKlOPUDsIZHS9rmtRDqTtszzimbvuUXf9GVFr5ix185anwOLzXbeqxjcWsLc&#10;6mCJ9OBiYPODJVGYVwxKoIOzD5BE4cBi2pwDi6332quYs+fb9duFRXOgGugBmfIAAUTaF0QaJWpY&#10;V2fSUaRsW9pWGmXKPrFEU5nmygbkjkk38Ji/5kvidS1P4oqkmagFZ3JZKG3MU7S8VKJ8Z5GClxGX&#10;7//wcnuvL/7pn/4le06uT2qR1tRMIn/2Z58utt56eRV8MkHJpMEupQyIZJEK/tziEqWTC5hebjvR&#10;le+pluN2GYnV84+Ffxs/j0ecH+I6gtfdWAIGUcQMzCK1TC1SQDxUkToTBap1qUo9sGLvkJFKpM1B&#10;HZvm+ZKp9mvvWXo9q+gdOLPon7G86N/sJIn0eGWaC4q+mQuLmXvuWmy1x66S6D6lTKeJLffYs9hm&#10;7p56f2zRP10SJfNsLtVyF1RIpFMl1H5Np0MTMj2sWhfEjkTJSN2Oi1DZhrhdrto1sX04J9J0n6b7&#10;PD0mnVIO/qH91HxSy5G0UoHGtlALLpJKlCrv/keHpJkTqF/5bVwmr/7ey+65oLjjjjXF17/+rex5&#10;uL6pRVpTsw743d/9WHHCCTcNB6UY1GKQa0caHMsRdM5VUAnT0t+UwW8cynnOFHRwSr4znSzHMG87&#10;0vWDuE3A9kQpOBO1UKNEEQzto87e6KlLNre9oN0RidKpB+aKg8QhumiYtVIZrEQ6eLqgd64+67XZ&#10;e5pkeKpYoQx1RdE7eIqmrSyafacry5RE+pU59Z+i9UCUksBWRxbNrY4opmxxVNEjUfZKlH1TFxX9&#10;gwh1sX6/oOiRSKG8vaa8V1UcpfU4uIJqXp4Ra5HuIGjXdTU1uLNRxNkopNW7EPdpbr/njs9YlAMr&#10;PKH3SCsQBRolaukB0jPIj2aKvtuG3kMUKMT54/JM/N2UV4oXXnh/8a1vfS973r1R1CKtqVmH3H33&#10;SwpICt654JYjBsQUhqJrkgExwo6nBVpBcAxGfK9lxWepThT/b0pct4jXPWaiECVqkChVnRGyNrcv&#10;GoQUJUrmd4hYLg6+WPNLpDNWtETaM7CiGJyzXJnl8mLq7JOLgVknlxlp/8xlRa9oKENtIFPN1xjg&#10;vShvfdFn7jOdpguRQeS5qBiQSHsHFg1npLCZBDpFINRllw1JnUzZVbt7CGejgEy5OHAnKm8r208m&#10;6gzd+yVKNBUpxP2dOzY5yufrVuUhDuo+Xhbq91GI0HvV0LoMvFfrrM8tGVbfg9/H5RimDQrm6X+8&#10;2HaHG4sHH3w9e5690dQiralZD5x44o0KShJgDHDtSIMiROHQYSYn01GBsVMU7KnCy37XAen/psRt&#10;M3F7DFmWhQG0DbpK02IhK0U4ZG6WEBJ1RjpXkPXtL8gAyQYPU3a1+ZBIe8lEK5FOk0ibEmljtsQ4&#10;64yiudkpkujJRXOmps1QJjod9H5QFxyDkis9fXnIN0+LGRwSaUMi7a1ESkbaEunWmpfewYh0uQTl&#10;DkesH+wpEKl7GnMxEEXKdlqiOZGmHY5iWXGZyB2LdpS1FBfpvaTVjUSNxQh9VAWfNSRAEzNQ8Lw5&#10;gfp7XiXSufveXjz77E9nz6sNhVqkNTXrkf32o81JQZ1AF4OeicEwxcLxZ3o90obKAOFp4MwJb0y0&#10;TvTKLF9z37ch/udYjLVtlqhBFFGiBpG6WtcypVqXtlGqSXm/q6CjEeJCpEdLoosvkWi1n+hZ7apd&#10;Ms3NkCgo05RIG5tJkjMlgJmSygxNm35qMWcHiXAQcVa/LUWq78rPyHVx0YNI+4dE2qraJSPlPlUe&#10;13ak1gOxAzKlaje260aRkm1Ttets1LD9lqhxeUjLRSxPJndMoDze3HYlaeXoRKQtKT6teZX99ySD&#10;KqRZaDlvRRQon5lvumCeKY+V50vuPNrQqEVaU/MG0Mdg6D2XDwe/taFxvIKelpUGzJz4OoLHyGUG&#10;w29H/M92xKCern8qUiD7Qh5RJmRpiMYi9Zi6gESBrNQcqaB++dlDrBbbI76hjJTMtKyinSUxtkQq&#10;2ZYilWhnSKYS6aorDix2mbtIv0OmVOsiUtESKVmnXnuHq3bLrHRrZaxb03tX31HFTLWu20eBbNSQ&#10;UecGZbBAuagAC5T940w0FWnczyZ3PMqe3Av0XsJqx1gStfhKXhevaNoDWjd9LiUYXqNELc8o0Tgf&#10;Eh18pZg69djsebOhUou0puYN4Pvf/6fikUd+QsGMew8V2NaGMljy4G/ub+R9ICe+ceGeQWUp5f2n&#10;ue8T0v9MSQO71ztKADFEiUYs0UgqUnD7KJD5zRNI7GhxvMSx3Sr9VkKUSOm925wmmfKszFKkkmgq&#10;0mmnFzfcul9xxXUHKLiThYoRIpUo6Z3b545GVdXuFppOz21EeoL++3BhgRp67iJRdzDKiTRKNMo0&#10;VumaWBYiueNBOWkwMpfklxOo6SQb7Xtcy9E29z87LMsUizTK0++ZPk24LbR5bPG1r/198T//8z/Z&#10;82ZDpRZpTc0byPe+94/FT//0bylgVdlpGhg7xYGzbOtUBjUicE4Uiae8BSL3XUX8n3bEwA5xvdlW&#10;i8FEiSKPmJFG6HAURUo1KaMHISo69yBSQKRwhrLO7ZVtVyLtAWRaVtUmIp2OSM8obrx9n+KIExh3&#10;V/KcKsre04hUv+GJMX1LtKyFAokqw9tc07ZQ5nqw9t1x+s8jBLe9UK0bRUqbLtW5FilwcYBA6aXr&#10;bY4SdSYaSctKuq/jcShvybpPIKwOSEVqCVqETW4temRYmGPREm8F05yFItGBm4vf+Z0/zZ4jGwO1&#10;SGtqNgBeeun9xQ5vUaDrOV+BRkEvJ9OxBBuDZ9n7EgEyVJ0+l0F0baiWVS43+S4G6hxxvSBdb2+r&#10;xeDqS0AesXoXwSAaOuNQxUsWF7NSD78HZKRUp5oTLyway8QOF2m5ep15RinTIZQ50iu3HyRImCqR&#10;9p5arLrkwGKX3ag1kBz72Q+SqPZHs3+pMtrF+i1VukMibcyRRI/Uss/U/9FbmEwUiZq5AtHHW19Y&#10;f0CkbJe31bht1Nl6FKiJ+5N9nO7/siORLiD8dJacNFOiRKNAAYH2vFProfepMCOpPIHPrsKF3quL&#10;yy5/rvjzP/9s9rzYWKhFWlOzAbFmza8qSClgx0CZEgNnDKAmBtJSgF12IGqLRDHW7TLxf01cr4jX&#10;O24XgrAwjGVqkCnZqNtKkSm4vTGKlKpebjOhvZTMdL7Y6zJJUiLYUtCTd+aZpUiHOEksK3pFsxyZ&#10;6CSJdL/irbsdp8+axgALVa/d3kEy0SGRNmYtk6wlKme+QJWuOxYZeupaooas2r10jSXKtpOVp/sk&#10;7jMY8/gzmP5Dmi5pRXLyjOQk2nOj0H6zIHPyNDmJutMRr4MvFVdf/Vjxd3/3nex5sLFRi7SmZgNk&#10;8eJrFbTOHpJLmoE4eEbaBdIymCrDKm9xYWQjPq8txwutWzo9/d9IXD+TboO31cIgE4tVvBapcVZq&#10;nJmS6e0myP54Raiu5oXjxa4XS7hic4lhtrJUOhvNXFGKtAeRDjIIw9Li4tX7FLvOPUbi1AUJ+PaX&#10;mVTh6v0e2g+L9fuVWiYCjVloFCkSZb3At7xYor61xyDRuO2WabuywL4csb8ZXvIsofVMBZqSyhNc&#10;lWuR9tyr77m4e0n/r89jiTQnUM9LBjr12WLzbd9VXHDB3dlyv7FSi7SmZgNmxx2VAfYp2KfBEyyg&#10;VFCjAmtF2RtXy+qmRy6Uv82xUNDJqfqc/l+OuI5RomBRmCgSSEWKhMCZqUVqmfr2EkQ2N0DvWbJT&#10;7jE9puJccZ7Y8UJJDpStbnF+seraQ4tdDtQxmK19t7XgQd48Om0rCfQQCcu/57eHCt/mAs6InX1a&#10;oL7dxetPdTUCZZu8ra7edrVu7vjHfen9W1bj0n4raUWQYjrNxAx0BC9qWcfpv/TegkxJ5elX4Duy&#10;T17pUDTtmeLuu1/MlvONnVqkNTUbMD/60Y+K//iP/1RAmzcUPGNGEiUUg2oMrJFSeNz2MF+MU93b&#10;mr96Hz+3QMiSTvmoseQ7/yYH6xfX3Xi7DAJJRQpkbIgnisjVvTmRQhzxaG/hIfs8aMPpYrGgc5A5&#10;aXWx6pljil3OljS5HxWZztb7HavPCJROTR61iP+IxCpcqp0tUbeHxurcKFGwRH1REfcL+yq3XzkO&#10;zde0fyWtFMsx9x2MEKggo21erf/Te4tyPCxQ/8YCRaYqc5TjXBnfFKhFWlOzkfDJT35BQW/FUDCN&#10;QTUylkxHyO4iwS0u6fSK9LeR3PylmOkxXH3O/S4S1xO8/t4u5OEqXkCgUTRU9SIfiwgxIVK3nZLx&#10;RZGCJQpkpQzcYMhamR47B4lV9x9b7HKKtosM1jC/l2WRzq3ISRQQe6yGZh0tULeFtstCo0zjPvO+&#10;pGag+bimSVg5KaZEgebm77lb/6VsNEoxR/w+vkeglUSbvUvKcpsrz5sStUhrajYiPvvZLxc33PiC&#10;AudSBS4FUZOTaRRXK+hWtN6vFAuGp0fS36bE+cr354llgjbZ8L3naQfrGtc/ysNYqBaps1OwSMlM&#10;DZ/T+0yRGfdvGtpPLVbaMIH3oVp21e0S6SKJlGlkr3w/twKZAtW3tMda2EgcnIEizjQDZR0tUF4h&#10;ZqAQj2/ueJbH7Va9f6++l7gsyVSMndDzmJZF1fUd+j99TuVo4jS/j9Pcmai5svj5n//dbBneFKlF&#10;WlOzEfKtb/1Dcd99rygIXqogpqAKqUjbydSMkB29cZMeubnfjEXrt3RqOnn4c27elFSkJhWpZWr5&#10;GGenFqmzU8vUIx+lMqXKFQkytCB4OtMs0gUSKT1/+R75RpiXXsKWKP9lkQKZp9eF9WIdfVsL6+0L&#10;A0s0bjvEY+njWfbEvVqfJax2WWUEyY01jWX23D40LUoxvs+J05B9ep7+O4uHHlqTLbObMrVIa2o2&#10;Yq6//sli2+0uVEC8SCggmlwATmmJz9Dbc5E4Y3ha7nfj0Voey+K+y+T+09xvgPWM22CiUC1VxGOh&#10;xuwUoVqmzv6QGFmhBz7gPZmi5eqM1bfPhCrZVTdJpIdJpBYl+BYbZ5z+Lb/xfaEI1NW3xtW4hvV1&#10;Na63zQJlu0cdNzqL0Rv3Jn0naVmEfm+xeXqUXZzu73rIZrXMdL7xSJePSHvvKBYtvqv40If+b7ac&#10;burUIq2p2QR47LEfVzBTppJKqGuZGh4AfnH+N53g5ZTvEWpV3Zv7PiUVquUCzkotnlx2iqDojBRF&#10;CojNbZTGInQmyStZK68S4qp3SKQHS6TcqgIIE/wZWI6lGTtB8Z+8Ms2ij+vJdsRtg3bHjAy/eb++&#10;l7TSLDRKbjzK3z+s5dE0kHzXCf7PVob6cnHIIRcV3/nO97Pl8s1CLdKamk2IWbOOVaBUBhhFlAbl&#10;iIWWhbF2ucVFmWrut53SWt4hosPsFFjnuB1g4VikFmsUqoXFKyIjOyUbBKTGZ8vOIENnrM4m9X7V&#10;dUGkZJqWcpSzJWqRGv7P1bZeN2Ca1x9yAi2Pl3tFH67PklaUJ6SSg1YVa0X8rrydRcuK0zpl1P++&#10;UvRPvb04+ujLs+XwzUYt0pqaTQzaTxuNQxX0csE5QxTbKLhd5tz87zplxPIYEJ8BHarPufkjrHNO&#10;pJZpLkONOBO0SC08SGUKUaRi1TWVSFOBRuKyLdEoTkRqLM6UUceJDF4XMs336LPE1UkWmko0ipRH&#10;7vW9MHLaWMT/8fsw7cYbny9+8IN/zpa/NyO1SGtqNlE++tGPK4CSocYAncFCa8kuTGvNQ/scAqSj&#10;S/JdJ4xYNm2xZwut24jpFbnfQxSqpWqBmjRDtUjHIs0ig2xXXSmR7i2RMt3zWKCeP8L/RnEC09L1&#10;ZN3ZhnhsDPulybM9Ja2cRCuZtUjlGSnHxb1u5LT42xz+j9z/Nk4uy1WuvL2ZqUVaU7OJ89prv6wA&#10;yFNLqkCdk5QZT2alAJflvxuPKMsWdEbitpnMd7llpCI1lmiUFZ9TocUsNZIKEZHqdYRIwWPgRkkz&#10;nVem+T/8n16nuK7g4+BjAoxl3Kw6EuWwzCy8KEfw/ZulLF/Rb27Q6/Oj54vShChKyPzvjBmXluUo&#10;V75qapHW1Lwp+OM//mSxcmU1Zmoqp4lQ3i9K1WPmu/EYJU2GtWNAfHqkZr7PLQPxRKlarKlITRSp&#10;30fxRYIkV62WSN9eidQCTbEw/T9geXpdLFDW0xI1ZVv0pXqfVONWEmth6VmIFmek70n9jltjVg/P&#10;l9JOov7POO5u87rilluezZapmmFqkdbUvIn47nd/UCxfrkylDNxJQJ8IPNS5HE4u8914jJIm1cf0&#10;8M19J+JvncWlMoVUqPFzKjywQOO0cvrq4uHHDihuu3N+Mj0Qp7Nc/18K6xXXv4TRpRgEP4grEiVn&#10;8SFLCzGVaM+Vmvfa4c9RnqYTiZY8WpaTXBmqGU0t0pqaNyGnnHJTMWMG4posoR4hJAZ/tujiPDly&#10;wiyXxbrRlpp8l1tGO6GCRWaRGouvHZUcV12ujHRPZaSWZfxdXF6UZoR1SPdFOdA/g19co+lBYiYK&#10;DpCeRRjF2RLmU1qWLmhGTMsQJWqR8n/OQHltPFXsvPP5xW/91p9ky01NnlqkNTVvYu68873DAX5t&#10;QRaNg4deU3Lzm1SWLY4THQw36P9IJWrayS6KcDxSiUaZpss1/He6jo3D9PkBvZe0LDJjaVqggAAt&#10;Rl4Zgs/0v0fL0/6OAjVRoCYnUXAWqmVtygPLr0tqkdbUvMn5/Oe/qiCqLDDKaSK0ZLFCLBr+bHK/&#10;gVSUI+B2GTLU6nPu9+ny43+ChZqTHaTSzJH7HeSW7WngdSrvBz1a6xOezmJZxvdRdhag5Rgl2lQG&#10;2v/0SHlCFKeJywT/P5QCva04/PDrsmWjpjNqkdbU1JR84AMfKWbMoOdoEEC3WF5NBHiGXi8fnlZO&#10;H4cREo3QEWlJMk3klhH/L0oNctNMlGEUYjo9fhfJbV/ZkWql3j+o7yWtmAlanJaoPyM/S5HXKNC+&#10;W8TdI6e1E2mUZ/wf/7+47LLnik996m+y5aGmc2qR1tTUjOCJJ35KwX+Ct7hEiZViITtlWRck09uQ&#10;inIEjIpED1d6DFfT0t/nlh3/N5KT4ViibEe6XP9vud0PaVolrlSYKRagpRhl2XuduErTHxk5vROJ&#10;xv+F5utat0vL45w7/jXdU4u0pqYmy+WXSwI8YzRKaSxSoUQap4qTR0/PLSclStPvy+w083Dy9LeR&#10;9L87ISfOCPOM+i8G/efCQdKyQKNIo+QgypP3I0T5kn6rZfU/N/SZR5SlAo2/HUeis2bfUh7X3PGu&#10;mTi1SGtqatrC0zwOOohq2g6HCUxFlFKO2qNlpdNzy8oxQpzIeamohJrOFz9H0v+eDFhu2dOYiwXk&#10;J3GNJU+w+MAybAn0ec1zs5a7cliere8SojzbibTnwXpc3HVILdKamppx+bd/+/dim20WSxSXj5RS&#10;jpxoUhgLmA446fTc8trREioCO1IwyHuYnvvNWKTrkiP3u/I2naP0PcKqKOVVvUaxmZw8Ta8uXHq1&#10;TARq4vdRoCb3HyXvLY9b7pjWTB61SGtqajrm6KMRx+l5oZicgHI0EdD8zPRA+jmlJU4kytNlMtlp&#10;p+T+P36Xm14OIHGlvpe0okRNKrYov5xIeTrLlFc7k2hcZu5944Tigx/8P9njWDO51CKtqanpiq98&#10;5e+K669/Li8WYym1w+2L0DxfQf/Ukd9HcstPaQmV20zInBnDN0zP/WZtaBwj3qX379U6SlrOQP0+&#10;JziwBC3E8vMzWs6Jev9Ie4EaL8fLzS2/ubT42Mc+Xfznf/5X9vjVTD61SGtqaibET/7kr0smyshy&#10;ookCTMUIsbNOCZkkPXJPCtMqcsvMEaVZZqbVcIPt5hmP3LylqOk1HO4HtTzTDNRyi5JL6TlX8941&#10;UqA5kabLiv/BvLz23lkccujt2WNVs26pRVpTU7NW3HXXi8WcOWePFE5KKscoUr8vPzN8HveyXjZy&#10;fpNbdg5LsBwMH0HHaRW530Fu3vKpN9zLSgcgSQvSDDQSpZcTaN89+t3qYVFGccb3nj8uz8v0e82/&#10;fMUjxe/+7seyx6dm3VOLtKamZlJYufJ2iebMkVJKsRAtUb9PaXJ7ywq9XjQ8n/Fy0mVHLMDyPW2x&#10;CwWDI4TvOobf3a1lSVqRiUi0V8vp0Tb13zc664xEUabL4/tpvH9F//eucr/njkfN+qMWaU1NzaSy&#10;337nSDyrhiSWIxUj5GQKzZO1rGX530Bu+SkjpHiU4HaedHoO2m4XaxmSlsUZSatz24mvlKKk19Sy&#10;Bl4YLUzL0Z/bCdnfS6KDs+4ujjlmdXb/16x/apHW1NRMOh/60J8VU6YcLRFVQwRGsaUyhJxEDd83&#10;5um3yXCDkbj8HCMEyZNXyFC1vBHTjXsAS1qQitQCHU+i0Edb6m36/dKRwoziTOUZ33u+QTFdKAud&#10;MuXw7D6veeOoRVpTU7NO+O///n/FV7/6Tcno8GGhmVSEOYEaz9NUllsuK1PdW34/BqNkSXUvmXMY&#10;EL9Ey2/wVBVJK0p0IiJlvGHWi6e0RIlann7PvHE5fo88/Rsk2jy23J+5fV3zxlKLtKamZp1z9NHX&#10;SQRnjBZeFCFEcbaDkZF4xFr2u3EYIU0g++Th5DyyjfcS1lgSjSK18CzACGMM9z0/9N7iTPG8cTlx&#10;WcgTmTZPK15++Vez+7Vmw6AWaU1NzXrhT/7kU8X55z+cF14qxE5oMkTgmZnp4zBKpvCAkLTGE2ku&#10;G7X8erkf9GLN985hGXYqUE8rq28FWWjfquKFF36uzOxz+7Nmw6EWaU1NzXrluusel6gkQbd5Rsml&#10;UhyPMjvlKSunJ9PbkJUoJCLNSbRdNgrIs0dZt4VoUoFamvG3ruJ1FW7/g8U+B9yR3Xc1Gya1SGtq&#10;at4QTj/91mLWrPOHJWdSIcbP7Siff3qcXqv7T9NlRsYSaRRoKtKYjVqmvY9pHqpxq89RoiZKNIXv&#10;yltZxOCa4sCDbyh+8Rc/lN1fNRsutUhramreUHbaiQEYVo0twCjNsWgcLxge8NL8ciKpSMeSaCrS&#10;nmf1m+V6vWe0HFORpt/HeWgDncbYus+U+yG3f2o2fGqR1tTUvOH8+7//h8TELS6V5FJy0mwHVcbl&#10;iEZLRi8npVORRolyawxj7Pa+npcktBMoUIXrYf0G7in22POMcvtz+6Vm46AWaU1NzQbDz/3c70lU&#10;PJIsyA5SWXZCU1kpy4rLScmJFHFGiVqkTUZuOmtYqDlJjoWzUCRKdW5zUfkAgNx+qNm4qEVaU1Oz&#10;QUEv1Z//+d+VtBZINpXwRkmyIp0e8TyNlYIBGC4cnhbJZaRRoo2rNQ3ePSzRSE6aEeQZOxT1rCy3&#10;L7ftNRsntUhramo2WObPv1YiO3tIjNMlwqMOLBrzhSWYyjMSZQll2yntsbnvMiJtvq7pq/X61NBn&#10;yInU5AQas9De1cWtt76Y3c6ajZtapDU1NRs0v/Ebf1Qcd9wNRWP/Q4rGFY0hjttXgssIsZ1EI+Xj&#10;1c5NpkukpTxF4zlx49A8Fuh4EjVRpGSfSLT31uKCC+7OblvNpkEt0pqamo2ClkTN0YclMuyC8rFo&#10;jGjk228s0kc0jaH99D4lJ84US7S85eXpYvu33JjdlppNi1qkNTU1GwUz3jFjpEifF+Nln+NRjrk7&#10;X9wtDh8tz5ScPCNkoBLp9BmnFT/zM7+d3Y6aTY9apDU1NRsFn/v7z40U6YOTIFLTuGO0NHPk5GlK&#10;iTLg/VHFf/3Xf2e3oWbTpBZpTU3NRsOHP//hYZHe3yg+8pG/kLiOzcuxK6qq3U5IBUpVbvOeYu+9&#10;ryr++I8/mV3vmk2bWqQ1NTUbFT/7f3+2ePUPXy0+9Q+fak177LGflFA7GIChLV2IFEZI9ILiwx/+&#10;8xHrWPPmohZpTU3NJsPNNz8joZ6SSLITJpCRNq8r/y+3HjVvDn70ox+V1CKtqanZpCirfTc7WkK9&#10;IJHlWHSTkd5dLF16Q/a/azZ9LM9ILdKamppNisbVVRvqwtlFYzrj4ubEmdKBSJtPFXvueVr2P2s2&#10;PXLCbEct0pqamk2KM14+Y7hD0o2icbAY72kwiUjjCEfQuCT7XzWbFjlJdkIt0pqamk2Kv/3B35a3&#10;yjzym48Un/v254rPfU98/ivFfvtdJCGuDPLsQKSNFcXLL/9q8b3v/VP2v2o2bnJSnAi1SGtqat40&#10;/MVf/LXkeEIQaIXH2m1loAwTeHrxL//yr9nl1Gwc5KS3LqhFWlNT86bj8ce5XWbZaJHqde7cW4vX&#10;X//l7O9qNkx+BBnBrS9qkdbU1LxpWbXqfsnztCGRNm6qH2+2AVJKEjIC21CoRVpTU/Om5+ijL89O&#10;r5kYLfm140cmL6aNjVqkNTU1NW8SslLrlpYE25GXzaZMLdKamops0NgIyG1LzaZF7rhPGlkZjkVe&#10;Jm9mapHWbLRkg0InZIPDJk5uP0wCueOyqZDb3rUmd2wmlXygr1m31CKtWW9kA0tKNjisL/InyaZD&#10;bptruie3b2vezNQirZkwWRGmZAPRZJMv3DUbC7ljurbk/qemZvL5H1GL9E1MVnwp2SA1meQLZ01N&#10;Tc26BglOBrVINxGyEkzJimwyyRfWmpqamnVNTnAT5n+6oxbpBkZWgDmyIpts8gW2pqamZrLJCq0b&#10;MoJbX9QifQPIijGSldq6Il+oa2pqataWrPC6JSOuDY1apCIrsxxZEa0P8oW0ZmJkT9ZNjNx212xc&#10;5I7reiUjjJo8jXzgrll78idHTXdkT/BuyRT8NzW5fVSz/sgdk5qNhP/J8D/F/w/72kkcl+OvCgAA&#10;AABJRU5ErkJgglBLAwQKAAAAAAAAACEATo+4bgalAgAGpQIAFAAAAGRycy9tZWRpYS9pbWFnZTIu&#10;cG5niVBORw0KGgoAAAANSUhEUgAAA4kAAALVCAYAAABtFaRtAAAAAXNSR0IArs4c6QAAAARnQU1B&#10;AACxjwv8YQUAAAAJcEhZcwAADsMAAA7DAcdvqGQAAP+lSURBVHhe7P15vG/ZWdeJP9/vOffWmKTG&#10;pMaMJCExauBYCQmDgIC0ojiAQUmQVjzSEARaKRBpwRZFAq8mILQ2r2799a9tNECDMigCSmQIiXgx&#10;LYgJgYw1JpWqCqnh1r3nnt1/7PXs/axnPdPawxlurXe9dt3zfaY17P3de3/O2t/v2RweHnbQaDQa&#10;jUbj2Oi6p9+lWByxaJxKfTE3ww3wkUskq+wUCYcagZ3lpAhhgkmGHNvxnOwfhmxFIm+lIaT8QaUb&#10;/qfRO4uQwjBSuJRGSgtBcI4mwQmjWfHmsDmK5thxslcZvgrrWjg5i4qlyO8VwSRhhhXO3FC4JZwg&#10;2614O4AttzUajUaj0ThaNpsNbDYbbn76sUnbIixabGVOU1+nodyKinSV8TAxJ8JQd0rxKTmM2hK1&#10;8VFq5tePK491P+fpwlGfC/T2mkhsNBqNRuOEMIpF/cJ9uXB0Izy6li47BGUgmGRIYCh+LuGOXb64&#10;wz9Rc8Tek5V9qwgdqGyC8fQ7jzSR2Gg0Go3GCWOzwS390FiA47/Jm36D2jjpzBMgjcY6zDkmm0hs&#10;NBqNRuMEs0krjJcr4siOX88tzpybtaV5ugqaYdzHPAHH3HyM09DJOX2ck3tKmDu8JhIbjUaj0TgF&#10;tM8tLsXpn8PwzV84cD2OogtrtTGrbm1ybTxMzDmBXCbDOOWU58UmEhuNRqPROEVcjo+gqguHonEJ&#10;Vis8neCdcjCsIjDOCiVn081aEdKTZWuQ2uTaeChzzBL6MENUpYaCxw51w/9OGaexzy75ebGJxEaj&#10;0Wg0ThnjI6iqvLp8uMyHB3A6bjiPpIszxYzL2vUdjrn5gZp+ROMAaoMTlTk1fV+CsT3ScrADbl9N&#10;ZwC3gQmQmk0kNhqNRqNxSrkMFxUbBnPvB9e4p9RYu6216w8cWUM5x9TsLI60z3MampO7FE4fjnQu&#10;FZpIbDQajUajcawczw3RZaqul5hMVqOq3JBb35GqjKrgOmrLZvG1yRmBZGHfBLKqGeuu1cJaVRvT&#10;KPdzE4mNRqPRaJx6ngaPna5IeXvEcANsZqQOLFHjxDJzfj3k8qVlCstUWQlh4Kv0V2gnxJQcqM/L&#10;uhfMVYckGnPU3BAddDOyl6JrIrHRaDQajcuAQR9eZkJx3t3WiSDefT1S9zCMQMOVwwLDeVAbnBNL&#10;7W+fu1iwgV5g8FQdeylQiTdLCfMdjdWRq5QWATnVpTalNn5gcuLM3KVw5tdwVTGpDktqIrHRaDQa&#10;jcuBy0wfrk9/R2TeTDk3dIvQDf+bh1KiaggsMJwHtcGELpqaomLBAzXhtbF9/LR+AdCcwF5y3OsQ&#10;aDS8/0amfCOtn1J6/RwZMSdYLBCyOpP6ICQ1kdhoNBqNxinnNOtD4d7kyFiz7dA9pRsQINSQxKQk&#10;l5rudBMERg1D7aFTwd4FQtZgmWbLKsFRs6BQxglhub7OqeTmGgHhfbQ4estNJDYajUajcRlwmoVi&#10;gX7f0lgENrlz5ntKblVOVfDqjL2Z0a+aVCVWNpeWMClVrqtTE1tffRrLtrJsNZ2KdpRQxTyZJhIb&#10;jUaj0bgMWPLm4ChY+oYmTt+y2faMzoVSQ0HhsFWobXfs63H2eqTD/wW7MoQF4zOUnIrmw3EhUsM1&#10;7VfTLfHZUB97DLa3hjmVQrluwDHBOk9fNpHYaDQajcYp56Tef5xUni7zVY7TuCMkCKYSkjvGhzK1&#10;ZgVI5QpREgwbGOLDiWwOaxDiBZOJHC9bQ0xIrU+p/9KhLLTjhgom56akSbkEI7/vmhEQYNrw/Kwm&#10;EhuNRqPRaJwc7PuW2Zjl/fsmlXBqFqRnyVaGEWS4TGrzxvjazDg1lYfYYFIwjOypWIYYFTequNFu&#10;gMw4vjVIlSsayELFvNIojqEwRKnv8zQqGhAHOANWi5duIrHRaDQajcaRYd7nqI7LAHPgOaEwJUhv&#10;RrZS/IgFCDUyjqIb/jeXskhpqUCfaNkcN44wtxxNOiIH6KTUMq20zMGYKp/JiTNzgxxBEz1KQ4rZ&#10;J3BsNZHYaDQajcZpZ9Zd2Alh9f6ftEkq+xLuYSjIgdQItwtj8JhTkR0MQ7rhfxWI3SkMExALF4gR&#10;otGB5bglauNVnMzYNCRScEWOH+pH1FBWi/fZca/OEu1bw2wisdFoNBqNxupYNyO6Yznc9lWnzbTU&#10;+owBJVXvh+CRA9cjdUHoiU1VsITcYmEtDAY1sSp9kUVKCUyrGetNLKqnJragIrkILQzHhNEPw3Vi&#10;aCKx0Wg0Go3LhpN+28E4kjulI2mkgrIv4R6GggxYQ+F2QQouDIvRQd0XnMCKvYnWjca51O4jEuDG&#10;MqripwRX5RwtZdfifQ6EBAhWCYbFiRdsIrHRaDQajVNK/HJ/fKh9FI3L0nmrNabTJpSKQUOgm6Gj&#10;pIb6cZzE7rsJ4ofkTKLTW/SjMBjUxKr0RRYpBTC9yoQO1KTUxBbMSZ6TuyRGPwxXmFk1UnKkRhOJ&#10;jUaj0WicQoYLfPnDieH4eoTycB1ClYugwgCgWhmhIAmSOLlGWSZcqlrv1UWDefgXhpyAewxxgjWE&#10;yTIrmU5OVfCImCYaRxx3gTBuj1hKHhHLKRFzgsXcECOgdwUbUpiVWbk830Rio9FoNBqnjOFSX/5w&#10;Yji+HjnyEO/RzCCZcFooKBymYucnr9JpwVTCcscf/eyuSiAqnTQYMorUwlBS5XaCNYo047hUuiyY&#10;VEKxKWhsTmmYUrUfpxGrP3+v6KOVrRQ9lzA/YERosCKbMW0nNpHYaDQajcYpYbhvEG4gTg0r933F&#10;0jGKDsgDLi0CciqAbraTXK9MnlObHaerX+wIMfS/evB+sFiSGaasa+vxqcX8n+Uh9ePU9yaLFlOD&#10;NQMhMpMTR5wuOu4Qs/JJck1fmkhsNBqNRqOxGOpNiOpYitUbsKloPhgmUtFMwdS8njkta9TXHDLq&#10;U13ykumn2nZqYgVqmwuRitbUrolFanOy2GCi2EZhiDBhUiZT0UhFqM+8Yk0kNhqNRqNxwhku9fOu&#10;+Zc1a07NtNplVmlRCAdShCTycko5oaLPhNXA5VYQJ853gZ8l1i4MS5JaFBs+bur7FgyzOaL25uTO&#10;pWKIJSR5Sp0mEhuNRqPROLVMufSvg9oT1bEUgQYwxAmTmJAiZpUWBSNQdgkDYyY5z6BIKAwy4ccT&#10;+w52MEEcCsPtEY0TSHXUdhSzahQdI8TtRBYBoXhVu5WWqcj1dbJYNVl1VFNWUSelIBBiEn7QONif&#10;o6SJxEaj0Wg0TjAd/q+4gSgMx4bYE7HPy+L+iQvwnDah1KwDbm9sjFTDlcMCw3lIkVAYStKwA5ED&#10;3fC/OHp46cksgd3Su1OQEWu4GFlFGeLU41LnWYAenyPHyVaA1JTh5nTYt4qcATVHdmRWOaQgD5Pn&#10;UsMNc8ZdJRAXZyw6tfzm8PBwam6j0Wg0Ghnb7V3cNInDw1/jpqclwwV6yt3REWD2xHTOpS/uNuEG&#10;6IRSA/tFtgoYgYZr9CpBijmHBY0vA9l28yKDsKhgCC/ycoPjFinGq+Qo5p7M2b9Q45lDjQPovSTA&#10;js0pxV5hyKnaLWmM8YSBIUXMFY1OjkwZmiylo8ANMQLC4hD0Ooo5Rtops2o0kdhoNBqNKahi8Hl7&#10;3GKzUa5kHzjHLQBPM/Eo3xRJk3V8qL1RHctg3oQZLo9wqhgoGhUrwwnS3cTDgvQcATXXqJJcRoRA&#10;H10rLLrhf4W1ILPKIQOF2+iY6ikcaYzcTGFOOzb3mrEUUfCVlgExXmd4D1YkDaFmjjPewlCihhj7&#10;F/Ej/CDz/MRRQhWzQ75PptUYaSKx0Wg0Gi6FKORiUBN7Fpv0r5W3Zf735+LxchSN3fC/wnriEHsl&#10;GpfFvAkzXB7hVDEwN4ohGkqwYk4krxKkmHNY0PgykG03z2BzE0sCoJlFTmEAMONLihCjY6qncBhH&#10;p+KQzfkEyzEKRY6TXSkQAQA6Y640hgwxVTSW1sJQooYE+uxGGAHGntdhKRMqjFmL1BppIrHRaDQa&#10;IpkwfP6efcVBwQfBKxONByUHPzUv+RAiGk+7YMyGWYy5MBwrYm9E49L0jZhNmU4bN1UMEI2KlaEE&#10;KeYE89ovbVJwmVNaOIH7bULabxU5Q2iRUxgG9Jyc0q1OxEDhUgyFmcKcZizrkx2bUGNLy8AEgQjQ&#10;TduXqgEKoxgClsNyqRMzYLhGlKDRrARIKKGK2aEc37Q6OU0kNhqNxtOc7cv+LsD5e/sX9DFPulro&#10;rfpFRB/CY0GI51+rxv0giMj3nW7B2A3/k1AdR4rYC9G4JH0DbjNugE44NQuUs2QrwwgyXLKXmASv&#10;TUoY8+IV4iKBVA/m2NNcGACoVXYPlO5iEjJEs2IUzSDHC6ZE3h89TqDIcbKnCsT+nxBZmJgjGktr&#10;YSiRQ4pJEXHcZoCx50uUUMXsII9tWq2SJhIbjUbjacR2e5fwqOgG4P3/qf+Z+xBrpVASfSDEQTCW&#10;C0QQatEY7oPTJxi74X8c0XgsiD0RjUsSvP0KBZVUpWXBZWZpUTACDVfpJS/tPIVCIASrFHkWdYIC&#10;GcLFvNLo7JoBdbxKjmgWjcNIZZhLj0wev2sl4n4pLZSoaB+p259ZmJhTGkuLZiwpw8r5lHDcPUaQ&#10;ue8pSphiDlDu9Om1crquicRGo9G47LA/P7hJQi2ptfcnAfX8vVHAHWIsgYs7euXgPg7GRuIkgQjC&#10;lc8TiUA+z/jeXjCeNLFYdNs3HAtmL0znXAK3Xm6ATii1CCoMA7qHoQQq5gTzkpd2nkCRW1GhvCc1&#10;SNXjCQN6TukoLIVhZHSln0KxBMMouhDiNOOECbbjvaHIVkSf55LaL6rJwtSc0lFYCoNMHhbvqxvi&#10;BATOUiNCqGCKk3bgrBoKTSQ2Go3GKadKENLX73tHb3q+8EgpCEJREnh49ZB8U/DqYHtcSEpXMf4o&#10;KpwcsVh01zccG2pPVMcyuDdejtuiKrUILgyCRcEINFyJFCEECiadokwwu8jzqRUVQEPFnNxYhBSG&#10;kuK4UnJEs2gUalJizakTrMcTxFQnU8zR6KPqBCX/gVM6Ckth0BlDqwYWCzOCzH1PMcIMl8P4C4Xp&#10;NXSaSGw0Go1TSCYMB1FoCEL6+r1v719ScYhwkUaFIvchneLjQm4TuJJZIhVSPq+L0No8hrd7zGJx&#10;6A7vV2k4dtQeqY659IXd8m6ATihVDSodpUXBCNRdzCMECiYZEjj+GMuuEQjIct9+mddRq6oOYbyh&#10;WEbh6A2FmeI3l5iwgpiQp1k0Dsg5MsuLfRAdhaUwlJQh8b66IUZAWBwiQrhgCpCPb1oNG3psNJHY&#10;aDQap4BCGG42SVUlZSUJQqq63vur/b8vML6lVBJ7KNYkH8JFmYQnEqWVP8qh0weax/sj1dwCwO8c&#10;rVgcuiH1B8ByHDlqT1THUvQNuM24ATJumhpQOkqLgRKsmAkpQggUTDIksMwpLRmldgmQ9mFF4hBa&#10;5BSG0lIYRgqX0ynTy5ymUChiHUi/3FhGPiQnO7mdqEQf5UyZiJ9jjLcw6BShfsMAUp6EEpRmhZt1&#10;lFDF7JDvwGk1bJpIbDQajVNAKQx3+p83VC0JgpALx9/9lV4c8jC+WqeJMC7QUjcGNkItCs3Vrjie&#10;SATyGUMQ2kM7F4gg1ORt/e7RiEX7/sV0HhlqL1THUvQNuM24ATLhNDEwN4ohGkqwYk4IXmISvDZi&#10;bqyKfcxySPWKvCG0yCkMAGZ8SRHidEz0FkZTHgrxoomQK3E7lpAC83gju1Lwr7OCCIWzCC0MJWqI&#10;s3/BykWMgN5lBHCEUMEUpNyB02vldMP/cppIbDQajRPGIA6fvwew2SUeVFsoDIlNEoq/+8v9jygQ&#10;kzkj8kipJLwomMeFG8Lr8qsOr8/9IAg7SmS1k+bR9qh9BbGYdVfqu2w8FsSeiMYlcW64KeHAnHBa&#10;EVgYBIuCEWi4ZC8xCV6XqpUmSnlPatBHduOPLna3CgMAtcrujDwkvTLyRFdhNI5XxaGYE3m/7FiC&#10;GG9kV+3LntrHhbNoNdXpcWEokUPECSkw3aYTrD0vI4QLpiDlDpxeK6cb/lfSRGKj0WicEHJxeCZZ&#10;BUEIoKwmJn5HEIeIJKQ0kYViCu3a1YLmSUKR1+V1PJGoiTqKtcoIxOe1Bb1YnCsUi7K+4dgwe2I6&#10;59IXd5twA3RCqUVQYRjQPQQlSDEThIhkEjw+RW68Sp0+SPuxImcIVXNKh5/TU7qLiSgQXYXRkQmC&#10;UzAl8j7pcQJFjp1ds1+QDkpRYpGFinm5MRCiUoYVE6JihpjONCdRWGhFZgnbgbNqMbrhfzJNJDYa&#10;jcYxk4nD7dlkTcpqw37uqFAkPuR3fgnghenPWUhiiQs2hD5SyoUUzZGuGLxmZHUS69C20mcEM160&#10;V/ZH6gMViRTsSyeMC+2cXQB497RVxaJcYQDNeGyovVEdy2DedBkuj6rUIrgwAKhWhhNku5nXfmlT&#10;5FZkp9BYRh81xMaSAKC47xXIA7JXTq6YqeQoZtHhziNz29F5v+zYhBpbWhB/nkuWFYiFAUCyFgad&#10;MVSdkIJAiBvk7n/QayjmGGQnzqrDiBwbTSQ2Go3GMTGIwxfuAcAV/c/WCmGhuKiQBID3/GKqRWxc&#10;KPISiCayQMjhcdwPyupkepxT5ROElU9JOHJeQvJ435AtAFziRiUen/A9BID31K0qDuWkurLx2BB7&#10;IxqXpm/EbMp02oRTxUDRqFgZTpDtTl4lSDHLFKXi2ZEbx5G0H6tyevSc3CGGicaRbNzhWIbgcEUC&#10;ceuRycMC9HiCnCpaEH2eS6Z8BhEwXM2RHZlVDinIw+r6aoaZTjIvFk6I41bIxzithk7k2GgisdFo&#10;NI6B7faufuVw58okpDbkKsDFIRePkMf89n/o/0WBmNwD3sqe9zinlINxkg8UccdF4FYQsQj2yfKj&#10;j7f1YkFsYj1PKNKPgGL998RXFe0Lr+k8coreFIal6RsINRMKknFTxQDRqFgVlGDFnGBe+6WNmhuo&#10;kkICkQO1n1kDWr9ILQylpTCU9CEkUMlRzIqjqJpDHNdfdw31wMOPPj78fAPxPfzIY3DD9dcOrzkf&#10;feQxuJH5H3r4seHnm27ofQ89/HESAXDTDc/IbDW7qHZ/ZtFFamEYGDx6iMgYnn4K5AdC1KCQOESM&#10;UMOlQDLiQ60msrubSGw0Go0jZFg9/IRPSxaislAsZvDXALBNtg4AfvutuThEhLTskVJQHr9E6JVB&#10;qkXhIg2IIJwqBKf6QOjPS4X5oWIRx0oFIgj1lVXF7CIqXlFF47Gg9kR1LEFfPNREKEgmnCoG5kYx&#10;RMMI1l3MIwQKJhkSWOaUlgx/sU0g7c+KxCI0MxRez12Qh9iDMlyi0xQLzHX9dddkwhC54bpr4OFH&#10;RpF3w/XXwsOPPDak33j9tfBR4s9sKejGG64dhKInEmv2zTDCqpwUruaUjtp9CmqYvX8RN8QIMPe5&#10;hBAumAKkLJI8rY5O/NjomkhsNBqNo2JYPdy9uhde+PlCFGG4WkjPymgbhBpRbO/+BVkggiHsOkcc&#10;UrAfvBYXYQhfKQRDJNI+WP5aH6Q/0UF9aSUQQBCMl9I4uUBEeBtEKBYXz8xQeI8Vszemcy59cbMJ&#10;0+lTle7so9Ki4ATabua1X/qkhDwvViV+w4ik/VmRZ095YQCgVtmdUYQYndM93JnGSU0c5uxQDAZE&#10;IrB0VSQ+PArJmwaR2A1ikK8c3nTDM+AjH82Fo80aAhEKZxFaGErUEGP/gpVHMYJOkkAUXk7G32ec&#10;Lnyr0Gg0Go2JbLd39QLxxZ8BcOaapLq2/YrgdtMLQboNtu1oA7JtNr1AlL7UxWIj/I1DCyoOf+fc&#10;uH3CHxrtn7A3bhzsm9dH7qevuY8S9b14b9zefW74UhqAyvmAXmQO+xPSRRe3zHByUHuzelf72601&#10;mwjVPsJ9ZFcWvPZLn5SQ5wWrBMN6+r534N6j6xR5haGKcjZLSxhhP6iVTKcMfbx0QjrByDRcGt2E&#10;zvjhY8SE8gBqjl/N9nolujqBKNQSTEHS6ihJnl6rpG4/j8FtJbHRaDRWZLu9q/9TFLvXyquBw0vB&#10;xr/JFOP+27/rBSLaQVjxouWknyNnfrpi+OK7+uT3/Mf+NRWFO8pn/biIo31cwwdM9HEfsh2/vRRe&#10;utfndEo8t9H2330OLl3ij59GJvboEHsjGpcmcLvlBuiEUtWg0lFaFIxAw5VgEeSlnyuQksbceJV6&#10;oVe/4jSEijmi0cnJKUOKCRkQTD2FozcUZgpz0pf0c4cAAA8/mlYHU9ANwoohSCuJXf94KYWvGOJr&#10;+ojpzTfWrSTWfA6xiCwMUBiLkMJQUobo+5XjhhgBgTPWiHEMVMP2waxaChW7OetBE4mNRqOxEtvt&#10;XQAv+Uxu7lcCOy7emEjsjdk/AJALRO4DImrQzv38tXQFQHH4klf1QnWzAfjtt/c2acUQhRkXipag&#10;4z5IfskOJFfyo4+vCnKBByQfx/3baawvI+PieVbbg1CUJvJ4KXpUGJambyDcTDiwJJSqBpWO0qJg&#10;BBquRIoQAgWTDguecnMbzyD7NJ4EQMPFvNxYhBSGkdLlD0p11cyl4qLm8XHTvE80phCE3JaCx88g&#10;jo+XItnrDuCmJA6jInEYpzImiSFUzMmNYghYjpEyJN5XN8QIMPc9RQgTTHFWFIlTxSEiXfIajUaj&#10;MYPhccSXfGb5KCk+QrrFpUHmRxukGBrHBaLENi/hQmPwcdKXfEq/wQ7Ae97RC0TtkVIKF2kcvOJM&#10;vfJMzUOk/Jfs9dt/O9dvkOKkWImX7sHOTnr09ITQiZf7talocUYHQ6lqUOkoLQZKoF+DRNiBPiTf&#10;b7dkUs6EpA7/V+SJxhzHPeLXUiNUR5ypJaRvLh0onzoESKuIN93wDGbt4bFhgolSf3JsL0CoiBCS&#10;LKWjwA0xAvqHTBUnxagxjbzg4uXD6C23lcRGo9FYkOHx0rPPzBVYJtgku2QjL37r52SBKAnBXQA4&#10;4MaEFI9f7PKS14wBv/22/l/8cxJbYaUQFGGIcVGhRWtI/aNI4zpU+gHGKqB25eMri5hvrXICriim&#10;R3GPCW1IumMp+gbMZkxnjHCJLFDOkq0KTrDuZh4hUDDppOAyp7QUxL4QktFVrkT0DClibm4sQgpD&#10;SR+iTkZG4S4MFEcqEKcW168kjt9IOtjZ6iFfTcQvqQFSm35RTf+6fMQUYFwtuvnGXkRaK4kd1B8I&#10;Q7iYJxqdHJk8NL1y8h13jxPk7PURI8xwCbDo+l0SIv7e1QObSGw0Go2F2G7vAvjEzybn3I0sejbE&#10;7sXCBuC3frb/7JwkkHgOiiW08xwe/55zAJ/4qcSwAXjXL5d/a5AKJCoWNXF2SRBVWiyF9w/ZGNey&#10;jTBOpEYkYsyhIha9/v/W8QlFaTgAlmMpArdYboBNKF0MEo2KVcAINFwJFkFe+rkCKSnPjVWK3yxS&#10;+qTa3CG8yCsMpaUw5IxucTIGFHOP6HSOYebUYzu44bp8hZD/mQtEfNyUfJMpDCJR/hMX0p+68ERi&#10;rUDMQsW80ujnlJRhyVI6Mhy3GeDscRmWMqGCOLZpdXS64X8eflATiY1Go7EA2+1dAC/7I6NhOLMm&#10;1YPiZ0NfcJh9CwC/+bO9YEMBw8UQTdFW5GgO2nH18GWflvq6AXjXL/U2LhBBEFkoFDXh1Bm+rfC5&#10;P7SDcu3yRCL3Yf+0FUAeT2No3377HMAr2KqixgYA/uvRCkU+jAHVsRR9A24zboBOOFUMFI0Apoeg&#10;BClmghDBTEKESynWCoNKmWuR9mtFThHqG0pLYcjJ3bbYMVyF0xULRbxF8pIgO36knO/CMFI245BG&#10;GU8AwHAzJ3dmr8y8ETnM3r+IGWI6hxmJIYQKJgeSwZLra+mUx5GFH9xEYqPRaMxkFIhsNbCDUiQO&#10;bHJhMpyJif03/m3+uCciiT4uyHh7mINfSvOyT+//7VKf/9sv9quVmhCShNYloV26kunV4n5PJILh&#10;k+yQfFxYI5jDx8b7hauKrzDmB0gfj0AoasPVHUvRNxBqJhQkE04VA0WjYmU4Qbabee2XMVLSmFtR&#10;pci16KOG2FgSgJlTGAb0nJIixLkTFr2FkY1XgjnNWCj75cbDGFST6Qw/Y/kvqKGMAUVoYZARx+3k&#10;mm7TSeYjghKqmB3KsU2rI1NzTPTEEppIbDQajRn0AvFzkkDgyizBv7l0eEnsHRMrVCCCIGQgiZ+N&#10;INRA6cq7zgG87DOIIQnE3/oP/Ze3JJMohKT2Eat9qxb3iaKZjYVfsSzxCKkm+rhY5HOO8H4huKoo&#10;+fl8ryQUtWHqjqXIGzCbM50x3BJigGhUrApOsO1OXiVIMcuw4PFlvErdjWMfXJMzhKo5pcPPGSlD&#10;7PlFMrcSa4oFxaWYi37pcQJFjpFdxPrU/IkLZMhQU3OHGCYaR2R3bICm23SCvd85LLQis4Tsh1l1&#10;FOp2cyy4ayKx0Wg0prPd3gXw8s9l1qQWCsGT7FxMQBKRG3Lu/o2fKR/5lMSMBW/nXecAft8f7gUO&#10;Fa2/9dZRIALLo2JIan8nxUtXkWgd9HE7rcnHovl4P6yVSRTYEpIIRCGM34D6crZ/pFoLCkVpCAOm&#10;cy55cbMp0xkjVKIIKgwAqlXBCbbdzCsECyablDDmxStMuWEcUipy7ZzcWIQUhhwxuyonURjZeDmC&#10;QzAxxscj/dgECRx/tLPr9mtPjUgsIn1DaSkMMnlYfPLcECMgLBCVMMUcYyWRWLF7q1vumkhsNBqN&#10;afQC8fO4OQkTSTEgxJcJo2TvAOA3/o2/igjJvlG+dRSbeRc+Kpn+XmOXHP/1F/p/qUAEoeuSiOOf&#10;fZSuInNFIuBVihtJe9xH+1GIdIGNsLoIgkik40Xfu9mqIu8LspBQFIcgGpemb8Rtyg2wCaeLgaJR&#10;sSoowYo5wbxCsGDSMcs5lZLbiSqo/TITin6DWjoKS2HIEceu5Chm0eEKBcEtmBJ5v/Q4hhhvZIvx&#10;Nss/ZloaS4tmzClDYn013aaTzIeFE+K4Bcpx1dew0d+DnHAgAIluIrHRaDQq2W7vAnhFEogougqR&#10;kAxcrHSQf7spgq//XyYQQRFQaKN1qFjcJIH4is/qX3doBID/+u9LcYjwfkESRtgef7QU4/mVhNex&#10;xCCtT+mEOmgHwUf7wOeds2V2KhapSOTjpT4qFHlfaPu/MU8oSt2XjUvSNxBqJhRUUp1WJBQGANUq&#10;4ATabua1X/qQhDK3tGRM1nn1f+IiCxdzS6OfM1K67cGJLtEI/Xi5iZMC3Dgh0M8R0xKlBanfR/ac&#10;UbIwNUd2DFbZLTKGqhMhYoaZzjQfEYwww6WQj68+3yd+XIQDAVh0E4mNRqNRQS8Q/2guClAoUgaR&#10;QHwdExP0sc8NALzzX/dfHgPO6ht9zZtGofjucwCv+OzRPqwg/juAT1Q+VwdCPYSLJSSbB8WOaGJQ&#10;s9eC7fNa/CqHfm6HJBZxbqQx83l79zmAT94DuMjslB0AeGe9UJS6JxuXpm8k1FQoSCaUqgbJDtnK&#10;cIJst+BlJiHCp7ivj1eJ3ywiZP9W5GahYp4zgsJQMoakn4wc1SU6HKnAnHasM06NYh8no4WYo1H/&#10;LaZDqJgjGktrYSgpQ5KldAwYrhElyNnbMixlQoVEudOm1yrphv9FCAeKkU0kNhqNRpDt9i6A3//5&#10;/Qu6grbBMyz7xlIKCkIqMjakDhWIiLT6xutLYuy3zgG8gvw5Dkjt/8bPjyuIWIeLHl5vl9h5LNop&#10;eEXhdmBiEOsiUvwwrwIYf4HZO2GOaA1vhRGUx3cRaQ7enR7p/f3K6iyKzaBQFLslGpembyTUVCjI&#10;xiyhOmWHbFUwgg1XgkWQl36uQEoacyuqFLkR+uhaYZmFF7mFAYBb5ZCBwm10UPckigBDMjCHGgeg&#10;Tridk5BTRQtiTIFIzQoiMoSLeaLRyclRQwKDcyOMAGOPlyihilkhRStJirmabvhfFD9YjejKS2mj&#10;0Wg0BAaBOAi79MOG/JutHhI7XTHcJsG2JbmiQhLEDn8t8VvnAP7A55TtU4FIsWpyIWfFIspQYBcA&#10;zqZ/eV1pxc6C9uMs26Q+an2S2Cp9tPh9e/3q7G8ksajxyj3Y2XkVtw501gV7VfqWQ+2HgmymlZCz&#10;ZGs9fh0W4SfYzM2fVCK4jwlZfJFcGEoCIYshtNXVyQUbVl9oTqWMLS0DhksmJVTlJCraqgidhduO&#10;EdDvb8XJUeoo5kksWquqWFWwinQ5bTQajQZhu72r/5ygKOqS4MtEH7qYEMTXu2hKr9/50+UqIidy&#10;tv6tcwB/8HP7mjukbU0gIluhviaSeJwETgGKLVpLE4Ra3RqBtwGAM2Tj8DZ4be7X5gDhY5OEIh+v&#10;IhTVy/ky13qDvrjbxAL9CJUIBfUEw0YqaqsINQRTmDG3okpFaE+f0I0/1lORMzQRyCm704VWmQqK&#10;FEcslA2vw4R2alM6qJ8yu43cK8YWhhwxB6C31nb2iND7HIAlz6olEJ+yeMtmZHLwS2Kj0Wg0JK56&#10;NhGIadsKq4e4SrglX06DghDtmAsA8J9/SheIuKolCR4OCkTsR4criD9nC0TKlqz2WVhXDlzRk2pw&#10;wTQHLvAkqGC0+mzBhSC1S0hC0UC9UKuOpRgbMJtZoB/zSsjZpUUB05UEw+UnTyGVm1R1Rm7dKkTP&#10;EB7Mq2mijCWDUyhzdGNhoihOxVw0IjYZxsk2XCqVOUN4IE8MEY0R7P0bYm4++LugjrLYYqUTMYFY&#10;9mMypEz7TGKj0WgYbLd3Abzyj/Uv8DyMAg8EsbIFgENuJCJlcG0A/tNPArzMEXC77NzPPy+3QYFI&#10;/hwHfknNf/m3ukCURBMKn43y2Ts+LPqtnmeZbyP0lYpE6pP+xARti46f9pvatXhIOWjjXzCDdq0u&#10;5UCZNxDG+q5z/WcUNWH8znNwIH0+UWt7MfIG3ObcAJ1wqhgoGgFMD8EIMlwJJYKYlQiblFTmlhZO&#10;7EZRov4bTIH2SMwtjYWlMOTkbnViBkSXaARbIgouwUTI+2bHJkiQOE6BbvhfDWR1OEAWJuYEeisa&#10;c8qQ2OQ5bjPA3OcUJUwxO+TjmlbDx3//ugEFagZzaJe7RqPReNrTC8Q/Pq7ODY9xjqbMh4930jPr&#10;FkUle/Q0cvaVVqt2yAYoEP/oWBdXEDdJNdFYCheBvK1I/3DlkQtERGp3ClyczkF6FDUyVjDGKaGt&#10;KGL7d+3BLn/sVL1yL0E3NIA/uc25ATqhVLUTpTHcZ4gGabBk1nC4DwJlbmlZlvrafo8CIygMOZm7&#10;s5dGRZdonIZdJu+bHVtSzpSB487pO1WzOjyEqTmiMWdSSGzyTLfa556wQFSozyYdig1vEl3oyVw3&#10;IEOcSjQWjraS2Gg0GiKjQEQDjGqFnjUHsUhFY1pZEkVSEoj/8Sf6LzwBQbAhVLhJZ+rfPAfwB9O3&#10;rVI2APDOn+kfY+UCiK54oY8LRCrK+LexIpizo/QfY7UVQyA+bqcrlAiOn48H7TSezhXGS/MH7O8j&#10;IjxWqsFXDvlr5F3nAO5SVnN3AODt5+DgQFhRXJS+43xYKuHAkqrUIrgwCJYATpLtTl4lSDHbFCUr&#10;qhS5Efpo/wZzpAj1DaWlMJQUc+DkiG7RCLZYYC4jMlE+GunmmEOSrUjdvjIbyihCCgNSOgZL6RLJ&#10;w2b0kaMEmPubo4QqZodybNPqyNQcCzUtq5Gqo7zcNhqNRmOAfY6QmAcfrg4Oq4TpzHoGA8mWfYaR&#10;INm4cOP85jmAvc/v42gfNptRIIIg4PjKotfOVugfz+F+CheAHM+PbIx2uKCMsjU+c4hobXr9xnl+&#10;2R7Arwkril7+InTDrZRxHzASDpQJpxbtFIZpOGVst+2dxAIl60r00XU5jCnJgZwipDDkOG5GPNqP&#10;TMs3JMjPsXCyHXdOCq7KSag5pWOwlC6VIiyYa4aYNVRHmPoKqUOkX2YXV6WuZTEyUEK7/DUajcbT&#10;lu32LoBP+gJyhiQCbLMB2GViD0XjDvlW0c0mFwJbDNzkq4gSlmjJSPV2iFB857/RvwiHslP5+KQm&#10;qHAFzbqaaIKI2/FRzCuUraa/4PSJ+/i4QIjhYP/5aikflyYUAQA+ZQ92d8tvO51H4OpPqQznhNPF&#10;wMIAoIVqOMG2m3mVYMUso5asqFIRisFDSkWun1M6SotNTayJ0rBi7jGdAjWxlKW1m0Ds8UNGRQMV&#10;oQNTcsDLM53gfW9tjlBLMMWZnOgT27/1va+LzvEugY1Go/G0Yru9C+CT/8S4SrjZ5CtVOzAKQrpK&#10;yIUB2vlK5H/8V7JArDkb/+Y5gL0/NgpD/KKcd/7rmEAEIoqi7e4GYi0/nR/6raNXKp8T5GBt/ncR&#10;r2BxCO8L3Yfch1ARrMVwcFySOIyymFDMbyBCtxNugE04XQwUjXGMAaJLcbteCNVgkOAyN1AlJTgf&#10;0xMZPp9Wk4RMyYFYe6XbT7K9SC8VTLlguGTyBL+nCTHIyMZ9rLg57jgFjNYJfoSFnB1reXWUbgim&#10;IEuuLufUHAu1zC0bvQw2Go3G04fs8UUUgVQYJlBUcMGIMSgccKUPv0zGQlrRAtLsb54D+EN/rDd0&#10;5Itq6DeuemAbeAXZsqsBv7LQPnlXDc1/1hCDU8UVpPa4cKyYChFNeEpsg/HWaiIsIRT7nYY3L3wX&#10;FoSCbELpajulMdx3sIMMV4JFsIbDfVDIc4PVJgjDnmnfXgrYlpk7OtkUhRDnwSgiusSGHclUxI9m&#10;nbK3IVJgOLv8qKOPMh6NWKjT48IQQZyMAtPtOJ093xMIiVNO/qLlQ2AfFmq5opR2OW80Go2nHdvt&#10;XQCv+pNM9DERQx875aJxDOp9HamzBYB3/Mt8FRFFJm5XOoLpN88B/KE/noQh5PV//aflFUpgn0vU&#10;RCgIVwS6sgbkwsLjONKqH7VLWONGeD5/jVirk1oOgv3Q8im0ljSv/POgKBQjYw3TX/FD1/0F7jWq&#10;ShRBcnZpmU51HZZQnY+kxHJkMeKRlOlZeqa8jwocd444ORmGq6AmFtzRJG/+T4xiWE72FIFYmZFF&#10;i6l5H4seF4YIKSmQa7pNp+vuUYICXRNIGfHhVTP1Fzweal9Fo453uWw0Go2nBYNARHbSCuEu+zwi&#10;9QOw1UNccZRcKZeKQg26Akk3gL4YPmaK/PpP9X9yAZz6ko2zTZsXa109zkz4/CCHXsystjyo2PPq&#10;SOJNEoo4RxxvziAJxbezFUXs46fXrCaqtwElFaEaVSWK4MJgWB2MJMVMYMl+gg8pOZYzOsmpCM3p&#10;VxBrbjKzpoLtFmGFoWQMST8ZOapLddThlpjSjj+sAvZdOCG6rm6VeAgVOyYacxw3IlYqDDliDsVw&#10;Tnncdh6pt26n51Gzb6OoXVYdNtJlrtFoNJ6mEFW3uxFu+okQRLFGhaAmHHc3AG/7cYBX7mXaLsM7&#10;G7/zHMCnfEF6gZ9DZGKR/xkGKhiLsSSkC8cZRTBxeJ8jgkyzQ7BNRKuj2XF1UcNqm+Zp9RFtnimv&#10;SEJRWq38TE8o5lf7idf+MFX1i+DCMB2jlOFKsAghQTD5pIQxt6JKCq3ISEy7ZR7i1QZVx0jAXYQU&#10;hh4x1sEdOStqRJbBESakTMEdJyPrVjwtJ5BXDj9ZArkmSn7VPJSds8wKddFTif9yZ6H+zCjhXe4a&#10;jUbjsqdfRfzC/sUgqJgghCQad7k2419Ow1RgRDRQJBH5znMAr/kTvSg9s+lP+hvoX//6T46riBba&#10;6hcHRUvHVzAVtsajmVp7mh0C7c1F6mukzSudflOkfV6sCAtYPnbDELp9CAUtQGU7VeFGsOFKCBHC&#10;S7uGQEqalJuoz+0zuvHHMEOomCMXy6xyiMMM8VDkOR1gbjs6eatycsrY0jJguFSm5ICc85ybn5m2&#10;Z2X2rIkO4JZnP2vYKJr91mc/C2599nVw67Ovy+wcayi3Pee6frulrHHbLdfB7bdcz81hrHZdWPKs&#10;Woyl6nDUPorGONFLXqPRaFzebNKKnyT0gAlHKiDxLJqlph+w3i+mVUREKO+Tal0iDZ37iZhApKLF&#10;EotcPCGWeLnC8WttWdB6PJ+/pmg+qX8oFiUfB2Ok+dEuwruGMLyUHjv9JeWLbJTVRLwR0JocCAXZ&#10;hEuIQXq2bBXQSwDYLjmZmYSIGGJSRbXwKkLJ8A2mU6jIy0KdPOxSHmYnqd6ykGXuUR0KQrFoCSFV&#10;tFDkHJmqlTOOkfbgRz4GD37kY/Ccm59V9icJxAc+/LFhQ0GI9vvTdisTivc/+CgAANz6nFLkFe1w&#10;kvO+B/oaVChWzYHQUEV2DqsllJ5F7P2LQW4gQFXkNLRLaqPRaDwt2G7vAnjtn2I38kwMXk0+a0i3&#10;LfQre2cEgSmtJmnwMzEVke88B/Ca9FnJQ+gfM+WfSaRIj5xKcLEoCSAKFzpAvtXzUPFb8DFzdoyr&#10;H8/lr6PsBD47iePCL6Hx5gnI3Gpzj4SEYn8boE3FQN29hUh1iSzQztY9Ak6g484RGq7Kp5AFqLFG&#10;vNqUz6X11H02DRn6qebmDmGqTOTYcpWOopgFR1/EPPIFl2AiTByvGCgaRyp/GdDhwVGRAxiu5nTw&#10;4Ec+xo1VSKVvffaz4P4P9+IOhWItt91y3SAQ8V/k9luuh3sfeCSziQidE0wByomfVkcndiyEgmKU&#10;Q5rE1Etro9FoXD5kX0xDxNeGix8iBOnfPkR2AeBqtur4iz+WryIiisbLeOc5gNd8YR88fAYxce5f&#10;xVYRPbYBoYSgcMM/bs+hc0W/2XPqleZq4c9b8G9MRbQ2NPFK7VI9/EWAhPTIKjDhHb1AW0IxES01&#10;lar7CQweEuxs28swgotmVUiEH+yjNiwaZSpCR/okRyaJ+M2VEUV8GWKQgh0VLLqUdhRzj+IUTARn&#10;vBopsCbbmYbZ4PDtNpwe+wUUxAkZuPU514kriwNOu6Gj3alRRzmexUpXUd9qfUY92mW10Wg0Lnu2&#10;27sAPv1P50bUYvh3EfkKIfAzJ/FfQf4VNKSIdxY+RMHFHjUFQ8TgaqK3kkXhK4ugXIWu5IYgvDa1&#10;oejk244zBk0wItr8aGCdaN4ZMm/S+MDpv8dn7sHu7qu5NWfRGyaDCe2Ew43ahotBIpUkxRxizK2v&#10;Up9BciqSi9DCgMb8lZ+TU4QUhhzRLRqn4ZcaV+n82AQJHOOdbMctMympR03Ne/ycm58Ft9z8LHhA&#10;WVXER0xxe+DDfRw+Yorb/Q8+qrTXc+tzroP7HnwU7nvwUbjNEooFfdEOuvgqIkOdChWSQf6pq+ET&#10;+5IaN6BAzVhwEJ1xWWs0Go2nB9nfO0zbThJ50pfU0A3/XuEmiRp6cj4LAGcjKlFhAwCv/lO8Az3/&#10;6V/2K1BAVrzoBhXihK+IWVcFjLViNIF1VhCBV6TVQo/IWDzBSNH6CJUi2JoHCu0/fxwYnNXEz9yD&#10;M5JQXOBmIFRCDVIdhidOvIYf6UcIpKRJuYnYDSJniYa1XNEYpixbWji2V8KvWcWMZb3antTGA3Yv&#10;mOTXlyMe+MjH4IGPfAxuuflZYoj0mcRueKz0Y3D/hx+F+z/8qLlCiCXxy2gowxfUKPmYO0UgCsOJ&#10;MyvZZq3Sal3VMY/oJa7RaDQuK7bbuwA+48+MBi6yuCDEP3exw1yAwoTHbgB+7kcB7tobH0/k25WC&#10;aMLtP6NoSLUuCX+rkf+xdoT20YIKRHqBkVbGasQkFWGWcEPxJIk2bosIReQsAFyrtEvr8ovqNs3p&#10;rtMezk8nzAsIdcGpB0kovpX8WQy6URa4GZhXQs/WPQrVCRQhmZmECB81SXWUVISO9Ek1ogEZmlPb&#10;LR2FpTAEcHIMlwiWU/OY04x1vCoT02pzah4kLrpUGNBo4LhBKwt1v7DAlcT7yGcV73vwUbjvgX7j&#10;8Dm4/Zbrhw1fD1T0QycVmV3HIdTXUNBAPHI+fVudeZlvNBqNpwmbtOpHNummfjhjkrghjwkzSwB5&#10;vP0cwGf86fGx1Uuk7q/9+LiKqLFLrih0WBQuPiQ0IYTiVBKTyI4i0hA+v5F54jkSXOBRkWq1IY2D&#10;t6eNl8+PB/2FRPHLCYEvSKuJM+4S8HYkXCILtrN1j0F1AoUlsw5M6g+hHG2wGvlYXjBjoIN6cQi0&#10;nQm5AMVARcqQ0hJGTEXBVDh6mMuITJQ7wc8ZKWNLS0al5uiE/oVQc0pjFlq6iz9poSLkAvlGU3zE&#10;VAQ7odTAbzTFFUS+AUD/r1JDMMVgiUr5ajqIrgzXt6hG15dyoeWky12j0Whc1vSriH+2V05nNuNN&#10;fiFqiMKifwfRfLQxfY7xX/8owKcYYg7PvtoJfgP9qiF+zlFUepVgCbHfSl+udAQMkBU4BOemtrte&#10;OyAINwr38RVNTcxZV8LdNDYrBozayDbV0saIfxbj59hjp1ekf79gD86cER47DSDtVhG84cgS7Gzb&#10;K1DUHxGbzyBeJVjPNSC18nyhAY0iN0oSSJXJWc/M3NGpTJlJGZsspWNAbUMximbEdCqQHLUvEuJu&#10;KC2UmqdZh9XDaAIlmMPHe8vN5WcNOfiI6fDZww9/DAA6uP/B/hFT3PCbTLU/fYGfRbQeLUVQBLp/&#10;C1EYNx9jnHzup9cp6Yb/eYSCMuozpjO21f+0OTw8PMr2G41G49jZbu8C+MN/tr9pH4RM+uECERt4&#10;478jfJZsdwNwQF7jmRRr/vSP5CKR51PRQcXU288B/GHyGOx5IsB+7cfkVURaiwslSaidIXb+yCqN&#10;RzGJNjoGSTRJ4lO6wvA+TgXn36rH5x0A4GL6txPGwecD0vgxhyKN7aJSF0htetwgtJ//7RzA56b9&#10;jCIRAOCnzsHFi+8gBh+piwVqkOowPAJOsO1WvMysRNmoNSqrTbzvBxRIlclZuJibG8UQsBwjxZwY&#10;OapLcPQmwYEoLsWcyPtoxzKKHCO7iO25+cZnMMt6PPiR3yt6wPsDoBlHZLcyQIbpNp3g/WqgRwlR&#10;zAosOja0amKrh9NQM1XHNMZy40/SZazRaDQuW7bbuwA+54v6FcThT16QL6C5VvgsGI0bNgKeU6n4&#10;suBnXulkf7DpN1D+3IaEJZYQvuKlPUJJBR/2j66CcTF1Vnlsknc70sfol8fwR0sleH+A7F9p3BQ6&#10;Hj5v0j6DYN2pVKwmdkYXffRs3SPgBNtuxSuYhSgbViN/WVetZiVppG+xE8biMYSLuaKxJBBWhBSG&#10;EcNlUJcRaiMFhWKRCTlabHd23e3Bj/zesLlonTSJTYbpNp0Q+yymU2MSsaFVs3Q9illbddQztlO2&#10;uNalrNFoNE4PmZAhXxCzwT+BQeI2khhMj61iAF9FBEWscN5+rl/hPBD+hMav/T/yKiIIgo2iXUy4&#10;HcVip6wIIpIQ5CuOPIYLRQsUiBGhGInR2AbGyeFCkaKJbYTuIy5s+Wqn9Ngp4gjF8jJvUAQXhgHd&#10;c0QoHRBMIbDcmK80IJFC/dUDzniLXJub9a4ydyAwxDJk0kB7ymKT8EtMaEhNUR2mC4D88mmtbSDv&#10;iNetMIsVkphfvK5Ciq5Lqmft+pwF2xtL6UWtS1qj0WhcVmy3dwH8sS8iFiLsIH0JDRU0ktDJ/m5i&#10;2rILuIN21sVz9PAlNRuAi7QdIr6kzRI8SKSfVxh9pODcYLtc+ADr30aJoXDRx19TasQkh46PzhsK&#10;ObrfuQCnc4jCkM+XN04IxtBHTR30y7xAEVwYBnSPgZPkuHOUYMXsU6z8VVaafN9JHi2tT+5Rc0sH&#10;WgarmOdRTFZG2SpBcZgrSazTZn2AMYLl1OC3MeLG4pMNa21+D0IhUITFkswo0+m6TebkUpaogcS+&#10;oAYm9b4+Yz34pa3RaDQuc4RvJAUiFrJVHSYG6aqixk//cLmKiL8Jtv7kxTvOAXzaF+WiEHnHj/ar&#10;S3zFidIx0ULP7p0iELUrkfRFLVKsJEy1KdqZKOh4zpWKzYKKPj4uIF+0A8oKIuesUsdaLdTQ9unL&#10;9gB+SlhN3ALAn8xXE6VdU4B3HkVwYZiOWL9Hbb6ARCnBitkm1riNrZkM7PF4dMP/YhShhSFH3jdO&#10;koWQaopDKHOMyESp1v2ccaDleNE5Ay7qlt4Esh4Hul+OW52MDNNtON39ThH6EcwkJPXGatXX0YnV&#10;EgbjYGaYznr6Un5R6TLXaDQalz9Ui9E/f7FD/3XYbACetQG4hmxgPCbkCZBryM8X0+OuXaAfeAPB&#10;z/dUMHptgyAkudik8FgPuvIniTrJhsxZNaTwsfDV2Eh9XsMC9wtfjUT4jZ8k8iVbwr/EJ8QgPRs9&#10;spfhBBsuglBESIrVYpCk8UehPQty31nPtL99CNhDtZvyGLJXpbtAdpc32RzVJThckeC4S8qdUVOi&#10;jDUGm1yh/cdF3dIbIeux0X2KGCIaR8zSphP8/Y4IdQRTDCFJME1ieB+7Bd2AAjPDdNZTU67mctdo&#10;NBqnlu32LoA//sXkD9LTjbFbLiLC7gbgWrY9mycm2AU9wzzrotBMj712Qve0lSeLM0moUEGE4BXD&#10;En28z1YsCH2WiAgy5CwA3MyNDK/eNYIopGCfubBHuEjjMZoQpPBjakNWJfkcAwC8dA/gJ4TVxF0A&#10;+DN7cNb4bOJAdkeAdzjybYLumYZfS2mRmOweG5CkSfmJaeKwb7Hr0pfTVBAbb+6N5XikCs6AxXaU&#10;DpirSGpOYWKM/VNK6IhDKy0DvlbO4b8cXHpLhPuTkMcgWym210bd7xwhTDAFGTNxdNNrTWFai/UZ&#10;08lnyEe6LDUajcZlClEvZ8lNegFbHbxm03/rKYVctGfzi+cA/ugX9z9v0jesdklFvONH9C+skYid&#10;+3WxhHDRs019W3LcuKr4TPLIp7Qhyk3TABeKWJ/bI2B9LuDo/Ep9oGxTDApCDp/jWiyhmN2v2Dcv&#10;tlfBSDJcNiRxcg2wapQWjWmrf339eCsjRU5hQERjjpo7Moakn5wcx300OAJWRey8aByZ0hRf+Vt4&#10;c3osUht/ZEwZjMqixSZy3O379D2sm6smEhuNxtMX/DMYdHXwuk3+2CcYQgqYAPnhtwB8VhJ0u8TO&#10;kc68uMJ5fgPwMUlREOhqotUOMCGjiZKzzhgRa9WLQ4egiTQUe9EvaOF1uGjEsdYKQ226PREIQgzO&#10;T2SOEGkf4t9S1FYTOXjtr7sHqMeob7gYLDKeaJPqlOVKi8Y0cdgztBJvrkTNLR2FpTCUBEIK1Pgp&#10;xRTsUrnXjmWkwDHHyU5uI0JHEHaLbhxnKDJkgEqu4eoxAszVYwejrEHK8Ic1mTnnBAu3r25AjL7M&#10;hGJd3WWs0Wg0TiX9o6avK1cIr2WfA5QuxJJ4wtWhGqQ6nPPp3w3GG41Yj51a1wIuFOmY+coijeUr&#10;rnOuHtJKoCUULR/nGUJthI8B2BRL+z/CGUUY4n6Q2uX7YSrWaqJzY2B7GUaw4WKwSCFRMPmoSapj&#10;YVI7c5ozc1VHj5k7IoY4uYZLBEWCKhRYe07z0+c15dSm1sYPI+66UtQtvY1N1nZy+oQEMfc5Jxhm&#10;s+54AFtwa9d3wM1wA+L0ZaYX45e0RqPRuDy5hglCbaUJV3A0NAEiQS/sHDz7/uI5gM//c/0K4vBc&#10;Ij5q+hb7UVOrPlT2lYoWLhYlkQNEGGn94BpXEod0P0TEoLbfAACuShsI7UyF1uHXWkkYamhziNA5&#10;5McgXU2U5vrP7MHZs1QolncZaKFbCCfYcCWUFoWXfi0GSxpfTqg2abWgb6eDKbk9dq48jsxaukXK&#10;MH/AqlfsliMSWI5YoiBf0ovljEFlbGnJcNwl6TOnmEefaFhj65sMkc+VOiEZ5vyiUw0IIuTXl5Wj&#10;Zes0sv16lCze5ryC0ctbo9FoXD5IQkO6+Y6s/kGqRx81pUh1ETwDn09fVLMBgAsshn52kG/AHm+k&#10;m/Y5OCCCkPeNr27tkEdRrY3/OQ/cIM0NvcmpJSIcgYhDiteuNj8cXkMShzzGujbzeV4M+c6mtDgE&#10;bggdd0KIIImBZnTUGhXVUuK0j7r1GVNuJrM+q7m5oxwnf6FTVHIGXLRDER2mPFRyHFgfa0rI/S8t&#10;GfaUFPSrh8zIV/6W3nh7AuXYY6ttpltxuqvGHCFMMPngeFJyYHhhOnB/d1J2IEAow3QeIaSj/DLX&#10;aDQalxXb7V0Af+51o0ESiFG4EIiCgo6DfcnESlJ3l5KRrypxLMHRlYuTk5ia94z0pTQ1REQh34eS&#10;QKTQ/YYrelPHxK+a1vxzIquJ2v7WPpuIQv2L9+Ds2U/h3rr7DvcuJhIi3A4JpsmkOmW50qKi1ojQ&#10;Z035nFLRnphfRMkEQ4o5cvJUd1nMlwhCDpp18iSlhIwaLBoBYPy8mR5B6RvotAQu6pbeHKQuycYR&#10;dcoQ01kBq+O2K1Jm1dfQmfILn0VYoV3nnRmGX+4ajUbj8oWLC0S6AHNhR4UGFxj0EUdpu4J8mQrd&#10;fuYcwBd+SaniLgHAO/4FwCemlUlJOEh9pqCfXyewmTPCGIGJHmvMHlQQ0cdAI6BQjAjGaF1vVVGD&#10;rpZ6V0ysz+ec0gnCnW58lZZuFG47CwBfOgrFqvuOQLAfIkQIJsNsoyapDpX6jJEp4rBA7IBoLK2F&#10;oaQMSRYjr8xJqI5pLFhqRO2j6jBdGu6+56Ju6U1BHopsrWJmOsAy3dBYqazBioNZiFniUBied8lr&#10;NBqNywNJIF6hXHzpzTd+llETI1cBwP/2FoAvEB41jYKrbU85X0ijUbOaRdH+diIogqpWKHK0OaT8&#10;83P99mPpX2378XN6Pc0OaVzXCH9mAzdLmPGVQGnecd64+MNNOt6QQ8cPSr8YE28RRIT7BoYfgcQj&#10;CSxpfDmh2oSUkenJQ+b0EqFcNUR1mC6D+iw/I0Xk/1SR59jZU+q78F8OLr3VsMoAe0KlQ0FR5h8b&#10;FkvXo6xZ+yjYHB4enub+NxqNhsrwqKkkEBEuyg7STTj9khsUR0+y1yhGUCTyzxMiGM9F1rCSmJwP&#10;jD/C2//5uJKIUAEhiQn8tZ/ko21TsaP9qpDXoK/5VYOLJ/pam3ucyyuTMETu/mKAzbb/cyDb9GdB&#10;IP27AfLzBuDv/J9j3l9gc4X1KdgX/BZZaYX2KW5g46X7mItEnGPtOMD2pHZpLcl/Mf37nnMAXyz8&#10;QoLO+f99Dp668HZiUOD7UcAOUbzMrETZmDUqK9qLaA7k9/ITivi5siOzyiEF4hw5uaZbcZorFcxl&#10;RCbKfvo5iTI1UVoQcyVQYRivk3vzn6t9tr6OB//Fx7hJ6JLfV8PVYwSY+56ihClmBfmgqKvhEzsm&#10;QkEZboYbECe8XySM1CYSG43GZct2exfAl5HPI3IijzMCE1hPAsDV5DWwlUQuEGgu/flnzgF84Z8f&#10;bY+lDZFEIjiPHlkiEUj7XNRxoYi/taZXB16T+mg9XhsMofhDSRx+U3rkFkXhJnWUCkR8vUn/bslk&#10;bjYA3/J/9D+jWKQikbdfIxKlKyTuYxR2dL+ijdf2Xi8pEsEQitJ4CI47waKUJMUcQxR2pUUlhVZk&#10;EPqsIXdCET+3dJQWzZhThsQGr7oVh3kjKrgEE6PcyX5OHlTGlxZKTBDkdMGkm//CyiLxn40iUe5R&#10;OZ8c0204e5cRwBFCBZNBip5yfAQJ7tZJrYYyQkEe5rvSx0nmtwaNRqPx9EASiJIAowIAAOA69rrm&#10;UVN+QqYCETbpMcKNLhA9+MpWFC2Pj50i+bhQ0fihc/32TV8K8DdfD7A9A7DdBdikbXcHYDf9e2aH&#10;/Lvtf97Z6S9fmy3AdgdguwX4+/v9hrURLhApfF9HOZvmLGnY2fD55/1CgQgA8OI9gB9hX2ATmfdO&#10;OP4S6FLcBCFKSVLMNqQjeb7QrsWsR9L6m66u/7G6SCy3dJQWzZhThiRL6RhQuyY48DNO5q2o4dIp&#10;djJ/aSJ0VbQMeJ8nZAyjrknC68daW6LsUZqN0pFhug1n7zICKMKOEUwOKVqosxTx3RoOHDAzcDLM&#10;oDizygSSm0hsNBqXJeYqoiYQPTDPuim3fAUbgMeS0ngyvbY+b7aTTuwoTqRtN53Zpa2r7Z8jgqgv&#10;WveHzgH8rTcAfMuXjUIQt52dJPp2AHZQACYRuCWCcJNeb9IG6fHUzRbgO74S4B98Zf+ZRUsgIny/&#10;02NDu4hunXkBVldaGUQ/F4gcKhBr+NI9uAK/7VQbRxjhrkYwGWYbljT+OKGaf69sQP7u3YQiQ4qa&#10;KxfOLMH285D0Cr91U8kVXcH2RJQ8xUwYd1J18+L+dSqIOQ5OSRH+GcKFN7VLqiMwv4Zz/OWAEsAR&#10;wgSTD2uyogcusVrurBXUZyzB+q01kdhoNC5f8FtEKZJA1KBCoCYPkYQEPa/Tx0sBiNITvkCFikdP&#10;WGh+POOjaKRgzhlmB2UckIThFelPXXjgCt/f/vJylRC3MzsAZ7YA3RbgcCf9ywQhfl5R+3mbXn/n&#10;V41fcuPBhaIGztuBMk8SkkCMEO0TsDsUun05EYoCsZsaFqEkKWYblpS/rKxGNFI97lqZydDviknA&#10;0CE8mCuGicYRx70YoXbSTgrFUsQE0TiS3EZEwZQjYegFX/lbejupCLtBMAXIs6bVcFilaICF260/&#10;SqfBbxMajUbj8uPKJGY0occvwPS1lnfWeNTUW1X7mXMAn/Ol4+fvhs0QZAj2TROCiOVHH19p1HJQ&#10;oJ5lGxCxhPMkzdcPnQP41r8E8G1/iawM7iRhR1YKcYVwd9uLRXx9iNum/7fb9mJwEI9p4gbBmH5+&#10;01cDfNcbpwlFegWWRLUEn79dYaWXbtaqMRiriPSRU97vALH7FRalJCnmMJg/1qiomEKnicM+ebjZ&#10;qmgWiafEIy3KCsvUlTDFEms21otYlEhKq61QGw9Ql1SEclG39FZQ9ODoWaT5EzAOgBPUD4sF+lhR&#10;InLZazQajVPFdnsXwD551BRXvCTEi29Cy6FEBQSkL7zBL73JxCBRDheTI7ICxUUJh/u91a8tES/S&#10;CqYG/7IXIGLxx84BfNtXyI+JbpPYA3ydRN42Cb3dLcAOEX9o32x6wUgFNuYmsbh/99tH8fjdX1Mn&#10;FPEC6u1bbz6tCzHfN5xLgojXsNr58j244oqav53IoowkxWyD9QphZzQkMWU1aoA8RDehSJFSGJDS&#10;UVgKg4xYJZCrupVcUxxOIt7XAjW1tFDcv2coUvn5Qwp2h4u6pTfeoDEN6LrtOdcNmxhAuO2W6+C2&#10;W67LjoHbb7l+2CiSrZY7br0+bTf0BjKsO267Ae68LdkXoEvHxdII01jiBkQh560jwrrsNBqNxumH&#10;rupx0ZddeBn8MVUOFwj8hv5KIgqpOESuJ8IQv4nzIgC8458BvDStTtYKRd4nC0mk4FxJPgmvvX9+&#10;DuDv/pX+84U72/SZw/QzFY3486BS2eOju0QcDltaWcTXSRyigHwmPBOg26Qr6gbgu/9aTCheleZB&#10;uzpG9gmQK7m3qmzBj8+IYJQgQlEGbz3Y7YfwUon0YUnjjxOqFQKzhukrh8BTxBr6DPm5MkVYIFcN&#10;ER0oCwpHDssVS2WUQsbPSaSgMra0ZDhuiQ7SZ1EDYP+HcJonfI5w0Q3IsnmwvwAA9z34KNz34KOj&#10;UAzm3n7L9XDvA4/AvQ88Mrwe7Pc/Avfe/wjcfmsuFCu7Bvfc/zAAwCgUV2D4nPFxsFi77rvTZ8I8&#10;1F5qGo1G4/Qg3aCjUOQ34JSr8KKscAYA/pe3AHzRntwGpLOrd0K+HtgKYra82BMRJZaoW8MHzvxQ&#10;stVDsuJHxR4Xf3RltUvbDvsTGUQQfvfdH4X9u3+1b6/r7dfANbB/99v6GLw4ftfX5kKR34ThmMTf&#10;3itI8+Dtd0/Y87/dKfFC9i2nvE3tuMxQ7hqYWYmKYdaqrDr50VIAoDJoQoGh3/iDWEM0luFyWEbZ&#10;THrlqJmiLWosHADg3XwquWYOQoKEEiZyfGmh1B4bwxERTMrCpA7ylb+lN94eQ9pV9z34KHml17jt&#10;lusGMShBfffen8dJ7Xrccev1vUDsAO65rxeKkGrcedsN8CFim0qXjgmb+t6HM9yAGIFf3/hMLNBE&#10;YqPRuKwYHjW1bpKv5QbCVeRnfgNPhcRskgi63vjsGRIRihaHRr8tMWj5OPyR039+DuDvfWUuAqlY&#10;HF4TwUdf05XBzQa+4xsf6AUgCkeAIeYCXIAr4coUC/A9dz8MF+EinIEzsP8Nv0LqAMB3f23/zafa&#10;fPBx0Js0C5wr6WJMj0VvTiMCUTtepLaRL9+DK4fVRHaLQ+96WA2rpEtKLksLDWmk0FoB0NMnZ+Kw&#10;skg8pYwqcgtDiRqiOkaX4japzYm1k0f58QS1AdEIANMeL+0mrMgNaDlc1C29zUHpM3l3xHBC8RHS&#10;EKyWU7qK2OqhGzCdFUsfJU0kNhqNyw9LIJ5JJ3D+6OlVTCAiKCY0UQFOe/xi8ePnAP7cG5JG3AB8&#10;fANwhggijQPhRoEsuEHHXvON+znaGCRRY80FJIH4D74q/V3DtApIPi+oCUEAyFcLif8iXIT9b0or&#10;g1syiA7gIlyEDWxg/2/8CgD0sZfgEuxkH6hMOYcbgDd9HcAPO4+e8rlGG59XIPPB9zVHmkuKJBB5&#10;PzSBGCETijaheyyNlFzWKC0qao0IfdaQO6FIkVIYkNJRWnz0HN0zB1ccCM0a0YmUlP8TQ80pLQOG&#10;S6Pr6j97ODTjtcdF3dKbgtmtLn0u8Zbr4L4H2KpiAh8rVVEauP3W6+EesqrYrw4+Avfc/4ghFMti&#10;9NXcVcT4LwxCQRllzwVCQVEWKDazRBOJjUbj6QMXNygUJXFI4Z8nxEdNo/CTNAqgjwtCQ2MniQwu&#10;UJAzARFCoXU652pQU/efn+u/VTR7NDR9AQ1umw286ZseKoQgCsXv/MYH4Wu/8T+PfgC4ABfgDJwZ&#10;41P9N3/TI3AIh7ADO7CFLex/wy/DIRzCNv23Azuw/zd+uZyziFDk8FVGYHNoYc3hGUUgciICsVME&#10;v3SzINgEUxw1WXWo1GeMDLkTihQphYEac0dpSagOi5Rk5BquHiHAFYcKdobfVxU1R3UM+BFHReoJ&#10;Pmmy1jaR+x54FO574FG47Rb25TWOQLz3gUf6L6i5td8o/DUirSSOX1Bjf35xrkCMwVtdiEXL9sUW&#10;LTkR67ag0Wg0ThXb7V0AX0++1ZSiXWS9v/GHv8HV8hHpxpzCz/YfJyptEENM+UnfMOqJCUuMWL4D&#10;9sUo/OqAudY8oIiiok/ZLsAF2P/GtDJI5yGtGgIA7N/dPyr6XXd/GA7goBeB3/jLY3sbgAM4gE2a&#10;t920sy7BJdik/3A1cf+v/9KYB9Anv+nrbaFo/PZ+AK/kViyuAtPdrG01vHCvF+W8BvaJbshX7MGV&#10;V7ymOB55WBUseXw5oeqElJGUPKtGQq0hGmXUGiNliD8Gw9UjBITFIcsVSpVMyWHU5MRXi0bC4ycM&#10;fVI7xxx85W/pjaF2CzxnPh/8G0yHby3t+s8f4sahq4jUhltue3j4DKLVrzvTt5riN5su+Q2nczC6&#10;vApH3Z4Gvw1oNBqN0w8XMvQ1PfuisBMuwACCndedyscVNfD2/xPg5XulMOREhKL35SgUzc9F4wXh&#10;xoVuP3YO4Du/pvjzFG/+hkfha7+Brgz2QvAsnE0vc6F8ES7CFra9+DsEOIRD2MAGdmG3F4p3//KQ&#10;cwkuQQcdbGAz5HwAPgCHZAJQRMJTjhqTVgot+JWcHy8Q/DwpjeGCb5PqRlYREe/4+Io9uPLK1wD4&#10;95I2KRlrjLUmVGW16uizOqgXD8jQrtkB2ZGl4As51CApn0m5druuOFJynSxRrbk5iDnc0jIbuSGR&#10;WKgQwc+HS28EofUwHXSDEMRvL6XfYiqtLN5+a/+Npp3wmKkNmU3WaSoEP3Tfw8UGAOGVReFQFHAD&#10;RKZl1YLz5L5b48ws1DWR2Gg0LltQ+GgCyFr5oxdlriesR02xpnZmzU7aSQHQFUWoEAOeEABl5VCy&#10;IZag2RE+xymRPnrY/+H7fnsSnhw/M9hthi+WAYD+i2UI/8s3PDQ8KroLu7D/jf3jo3y1EA4Bvvcb&#10;HoZL6T9kmyb/YXh4EI5o2//mX+zHeECm/LsmriZGLsDWfCIYo7UDrL8eeOwFjo/IEETE+77xJidM&#10;CtfFggXeUBFxWFeg7LGaXxYvctEYoMxNE2BQ5hBEYxAhV20nQ56PEOpwjSrJ5QuBETw6aj6DOERi&#10;V4rU0jhYuKhbehNbJwh9xr99iN9eGpYgXS8GcUOBiEiPkOJnEUd7yiB9wh9R/M1dKewgckyYs6YS&#10;zgoFWYwFZpdCFiqk3co0Go3GqUJ81JR/lhCRBGK6CA//SqCPr/REoH8rcbMpc+kq1kkTinRV8zz5&#10;mfLD5+CN8Jp+UMP48sdHAfr6B6mRM3CmF4/fMK4MHsDBcCODj4q+D9435gP0Od/4S8MqItqoIEQb&#10;2pH9b/7Fvm8oFqfAL8C0Dh4jUm2+OizFcPixUHvcUegvTL5iD65Kq4kh8I4pjX38MXwrVTA9k+RO&#10;KFKkFAZqzB2lJSEac8rcZAnkqhi5o4RWEFyCiZH3uRyTgRiMxsIxUvlLhGHcNUmImZM7ilD+GcKF&#10;t1ufc13/JTT49w4D3PvAo2nLV/74a+Te+x8ZBoWPmd7DBCJ9pJSvKA72+/xHS/mqIUezI7FfDLkB&#10;BaGyUBMYY5FSC/epicRGo3H5cZYIwTPE3ikCEbG+wIaKR16D3rijD0UhFYfILTAmZI9aErg40JCE&#10;Iu3PZsZFw3vsldELPvInJwDge7+h/+31Duz0f5Lib/7y8JlBABhXBhOH6T8EhWIH3SACUfTROIT6&#10;Pw4fByACUuQAAL6jYjUxMpcR8ReJ8Y6BDQC8aA/gh1Lf+RClY4MSEYrspmOJe5DYo2EaqQeLdESq&#10;IRplMDQYnhFcPjVDFIcpDpU+CyZGueRrxzNITk0eNllFbSPTUkr4yt/C230PPjpsGWbnTWcOC6vI&#10;dFm0Vuj8sWSLAouU7vu4ck+rof3hl5RGo9E4dWQnWC7ggAhFyYfspn+pqETdhr6/9xaAL1UeNUU2&#10;AHAlNzI2G4BbyWttdY6KBE2sbVL/qCiU4FeiUl+NHBjtgdDfHz4Hfws+v/yTE2kVEQUh+t8L7yVR&#10;vW//b/wSfM/feGgQiXxl8KPw0SF+C1v4ffD7CkGJtaTVRPQBAOz/zV/sf8A5wXlBUcw3SCu9kSv5&#10;IdsX0n5ZQiAiF7hhHfjhI1k8Yjd3Gn179a2ODLkTimQplfl5eCzZjFKcpjhUUErlTFJqBFEPl5aM&#10;WcdKHKcXiTxKzRGE3aLbWqgDmkJwrlZjeouhzFDQMbBSv5pIbDQapxI8J3YdwA4+akpFID9h8tU8&#10;Cr8AU6HIfYglOEERYT90DuAr/vv0YgNw6wbgvKQiCJJYkFKk9iT4vHBRzOtqMKGIQmwXdvs/OXGp&#10;r8M/M4hCEYUgXeVDwYeCjgtFtG1gMwjEQzjMboy5KKRt0DqDUIQ0d9/+9f0X70hYgpmC+4DOKeXQ&#10;EYh4rEn7XDoOqUDUruY49VqftNXE9AYr7z1KiwrWmHXD3xfB93pN80iWoubKhQtrGaJS5II4oRmm&#10;W3GGxKGS6yLsuHApsvhYS20OzkHN5w8zxEHlRjOkE0Td0htH7FBP6JgAPb+e1Jn8n8WZunsXYbG2&#10;15qdeUi90i4rjUajcaLAE9hwIuNnNEu0nUmx/EJLL75cGJ0R4msRhVtSYRsAeNDpN3KRrVBpHGpt&#10;MnDuMFaqy1eonLnggm//G38JvvevP5ytDFLx9lH46BBPhSNdGUT446MgPGpK69N+PA6PF21Xcz7t&#10;J2mekLLbOZ5YQySBKMH3j4X32On+J/VCMXuD4T/FOy/GrBvFPhNvcwdxWEHRY7VG6ShyqcNBzQVb&#10;Lck5BMU5VQi47QEUEbGchDpcv0qtEOiwsWAehnb0RS1SnvA5wkU3Cm87w3S6SEOzqYueQjfhuKhh&#10;xdKMvqXsGJzDIkX0Ek0kNhqNE01xDswMhbeEX1xR7FiiZytcmKVHTSMCj4NC4wH8YQNw1lAf27pv&#10;rARggoWPn+JMnQtZTcTVQirQ6AoikM8LUrGG4u3l8PJsZRBjpH9fDC+GDrpCKKJfE4W3wC1wO/kP&#10;oAO4RJa6/u7X6auJFGVXqUT3WzSOC8Q79wD+Weo3OayyLQC9cekPjQkHSEqekJm3nHekiixFrKEX&#10;Lyx6aIEc4i+nGS617dBKEcuND2XsczwnoQarjoEpK86dM7ecLFTMk0fs5wkrf0tvIHZtYFhN5Q4J&#10;oY5gckgZbMrqavh0w/8s6nsPk7OmMLZ0NO3FsfrTRGKj0TiRDKdUegEazmbji52dVwF88+vyRwIx&#10;ThNI1p9y4GdFrQbiCcVCxyh37dSEwpD3BSqERNGuwgGfWwIXIxI/fA72YQ8egocGgYgika4iIhvy&#10;B+75yiDe3uC/KPSosHwcHh8EondLdBvcBrfD7XABLsD3/91Xw7f+3RdmWwj++UsEd+OBM9eR/XUp&#10;GAfOPhEOK4B0HHkrlPufBFdfhY+dageEQUqZkFm0VysUKB3+b0JHsvDK/DwUJ8MWMGYTqtM+5gHK&#10;XLVURqzPJimvbM8oSJqNk975dUkjZQdVilArj4u6pTel7aKPFkqwYPIRak2qozD80sAt6gaIhLNC&#10;fYixUJlFiAxLugVpNBqNIwdPWF26OORnsMybJ1JQKPJVQJqCMew7VgCMMyKtxVdotBtzChcRD+AP&#10;pMiZVEjrAyUqKA6d2F322pnegpTPReCWfbFM56wMbmGbiURejwtFKhA3sIGzcBZeCC+Ea+AaOIRD&#10;eAqegv/1778GroPr4Dychy1sYf9/+qWh5sAFZ3440i8E8E9p0A0qhB+PkdqgRI43DUkobsnBmQnF&#10;IOmYqT10evosfM9PWUmC2JkhUUYVuWWISpGLr5waplt19g7Rhai5FnKfq0rJJewqao5PTDjkDCkV&#10;eUVoYWBwUbf0pjJhQhLTM3OWqgNVteKRnFDW9PKXDZHbkUaj0ViN7DxcnJQLg491k82/gIS+pmdD&#10;HvdtbwH4i3v6DTqPl8B78QfJn72Q6kk38hJREQKBOP5lKnTapZUrdtOifWYQxRw+FioJvsfhcXgR&#10;vGgQfZJQpLkAAO+Cd8F5OA/f8u3Pg2/99n5VcBd2YQd2hr7Apf5LcujKZgGqkoO0dR3A//y14yOn&#10;2ioih5enq7PSIYy/dPD2C0LFJxi/nODtHAHS8KJ0aRdMLVCkFgakdJSWOGqu6ugx3abTcZtOB5Zb&#10;VSoFV+UkTl7OGFnkFAYF/hnCpbc5RMcQwpirJVilaM+KpRX6Fhdvd/GCMvzS1mg0GkfCcI7DH7IT&#10;XmEQGR41HQzp5lkSbZINkt06E1o+IDfvWv0QG4AnyF1/VChChdCoEZUI3Q3Gb7SpgMOf6ecFqeCj&#10;QhGhK4P43zXpP1wZ/IFv/xR4GbwMboQb4QycgXvh3iEf0rem7sLuWPcQBuE4tk+Wqw6E44vOT0Qg&#10;Pkl+5scJv6mjx/lFQZhrWHGSWOTD4v3yjq39T4Krr3ott46QKZyy6oeT0EFSFxOJnS5kR2lRQwvk&#10;ED/Z9mqQuZqA36t5yPXRWnpmU3nQZZFql3KHGBKgA2Hlb+mNtUd/qaaijls1G6Ri5J/jwRjUEixS&#10;fpEiq1DTM375aDQajcXBkxLdBocYMQEu0vB1J/iQXee3tPwMqdVBNP8z0gYA8Fy8s0/bZgPwBIuH&#10;wM08kOmqEYBarCdGDKhIfBweh0+ATyhuYKhQxNco6H4Pfg9+B34HDuAANrCBv/ftnwi3wW256AMY&#10;Xg82crgUIhG6cnURu5ONPxWxxGMUfrxI0Hn2Dnlrn1D4/tHqIXhs0UdNKVwo0imicVX0RYbhTi80&#10;5qtzpzpKqx5aUIaRSSmdAF55dQy9UXQhSq5iLiGCK5yDqMGiMaNS5wEAQNfVf/5wiDb7mjuKsDKk&#10;IAvhom7pjbTpdswgMCwGyahLDNNB9NhwA1TczPqJUciLLFISmdnH2tTIJa3RaDSqwPPYcD7jhg7S&#10;1WDmGQ/RxNmO4SMXXQAiFHFlEc+Ofzs9ajoVFIeU55KfHyc/cy4KYtGaNkn8aURjd1IfnuIOAPix&#10;c/B18OnZ46MAAF16xJQ+cgpJGF4P18NNcBM8G549rAx+GD4MANA/Ovrt/RfKFAIvCcHcNk4GFYno&#10;l4TjsOEdSTaX6cU3fw3Avz4nHzv4ODNdRaRoV1X+yCiH71MrlsOPkQhiDh74ZBB8iqoY53u4AZxQ&#10;jKYNNQr04oWnMOiUoemVo5jN8qqzd6huRHC6OQB534klBDaQEsq80oIMbzU9pAB/yVQrDoH2RE0t&#10;HVkOGadFEcJF3dJbmhehZRkhTDA5pAzSbEUPQnTD/zxCQSLTM2sYZwZ/WrTdmcWmpGuXs0aj0aim&#10;OCkWBtVYzc7OqwD+J/atpnRFBe91pRv9dMEtOBM4K0r1KOinq4cSz6WfTUybxsWKadNWCiU84cLH&#10;KgnFBBVnh3AIT8KTw8rgWTgLL4YXwzPhmfAIPAL3wr3wrd/Rf44wWxlk9aSVRG4D6Ofl9f/zYfYZ&#10;xP1v/eVSJB6SucRE3PCmP/M7v2jQ4MOx5phT8ygqELF3K/kzGJDGwPtRQEUhC95/BVx91WtDh5zM&#10;KAwn3OfTPZMbClSH4fEpc5OldAwUfeYYTlx3V9wjQoBgYsh99/NK8hLOiA2Xy4TcIcXMzR1mqIKa&#10;wz9DuPDmPlqKCB0UTD7FL9GWR/+lDyUUJBLODAVZzC6wKlN7515CGo1Gw6M4EWcGfFFErQc/s9Gb&#10;fCoQuS4T7pVFsJ50M79xvjwHHzHdCN96ahEVfkitWKT/giGMBKGIq4i3wq1wO9wOvwu/C/fCvfDN&#10;F/8WfPPFvwXfCj9RCrynetGXrQwejodJsTJ42K8WFo+PkuUpLjq3sM2E4xB7SI5FVkM9TmvE4gER&#10;pNIxIuEJdglxNTDhHV87gfb2XwHXXG18PlGEP2g8E2V3GI7S4+xaShmSLKVjIYKFhTDBJMMCw3kw&#10;b/gnKyePiuXkuDl85W/pzUPooGAKIGfJ1mnEasWiJKoyw4E+Ve1GWaVojMjtUKPRaGTgOWs4dxUG&#10;alwR6aZdO6vtOBdamoc/1zxqih8zRAQxBUBi3p/+3cFErlgFaoTfYdqi4oPGSfNKYWM7D+fhzRe/&#10;F26Cm+ACXBhFHDkCqGBDipU+chC9/tvYyuDfHlcGh0dbL+XHVyYIAeD133qQCcf9v/O2sY1DQSxe&#10;BH/pawcAPk7mS9qA/Fu8LxL0WOT75wx7TTmjPIZMCRxKNtrBq9EPcBCH0niDDKkTahQphUGnDE2W&#10;0lHghogBvVF0OcRz8sh43oicI1sXwXv/WQS6pYaojgDYZy7qlt4spvY9wJypUVmlaGXZqmCNRYqs&#10;xtzeabdTjUajMYAnmuKEUxhU46Ls7LwK4NvSt5qioNk4Z7StcfMs5Uk2yg7Rdlpd8V6bJqVET5Rx&#10;LLGI4pATFYtinwVS3BPkW3f4aiEeBRcuvqNcGWSfI8w4AICuXBmUagx/vuKgj+eik9fID+YkFDv8&#10;wprAcft7xv724G+i6D6hWOIQhL5JxwI93rz2zdXEfjDDkIJTKBFL5ROYW3WDThmaLKWjwA0RA3qj&#10;6OJgUAoM5QCk/o9jiOcRRK3mV+pgms6b+uU0XfaDhOl03TopkfaZi7qlN41J/ZfAMWX/LI6/m9dq&#10;mbBw+SPo8bHg3QY1Go2nMdmJD1/QrYg8ptPkjnM2ozfFeBONotLKA2HMdIuIu6cE4YWriJRILQ4V&#10;ipo45EjChO8+6dtWHToA2OWPjxJeD9+Tr+p9W78yiPEb2PQrg2R1jwu8L/22i/nq4t95G2lh/DbT&#10;YaUxPbaa94kNtoO+Tfw7idYd7u+Rn7kYo+D8ajd2l4R94OGtHs7B60shFMf56/KX1WSpbNeMiEbZ&#10;WhhkxFyI3RmbIeoYAKBWHDKTTUpCcUisYeQScocYw9vGDsvAtefJ4hBfiJSdKUILg0xeCSdJyBc+&#10;R7joFgS7xrtnUxc9hQ70U+uIG6ASzgwHWtTP8CSOoAmL8kreaDSeltALS3b6U8+FReTxof2mVfsc&#10;mbfquAMA3/IWgK8wHjVFQSbVl0ChOAhE5YtraoXAwYQcwNU6tvusOeEIserKYII/Dvpl3yqs9F1I&#10;ok1ZaSziB2HXP9KaxafVSG7LxWCX5q/rRaomEqlARCyhKGGtAFtM2b+UyC8PBvhvNCjjATNFFCDD&#10;mYOeQsQ6qqO06qEFZVhKLh0FZojq7OurbkQYg2ASKEVLLC9Bhl/mlBaK9nbx6PQGTYZwMzd3FKGF&#10;oQRDikqlcYSv/C29cVhfrK7ppCw24Po6NrFzhRugEs4MB0qwSSLWVZhRuOzlNOQreaPReNpQnEzo&#10;eTDmOFKyR035xZP+TMUb7+6ucfbjos/8EpoJDKKQ2enqXUQU8N0wVYAgfD6s1USM/RN78IPQf6Pm&#10;G898VSbS+N9FvHDhHeVKYwf56uLf+ZVxUIe9jwu8ogY5Jqmo3MAGoBO+7AZz8O72IhONl1K9b/hK&#10;gJ9M3xYqCUQNaVVu6r5ZY/WQH9+I1G/K/ivgmqs/dbIoAOGQ1dEjC09h0ClDk6V0FLghorPPcnOh&#10;DAjlAIz9JzmxvATJrWXOcVDbYDauYK44F4UhR8xBVEeCi7qlN8TsZCWs1pKlAWp+iRAKEgllLj2w&#10;dUr2zCg8I1WE3xY0Go3LHDyJFCeTwkBRHccHvWhSdo0bYWB5/Ayo5XlCUcujXJn+sB79G4kZTDVa&#10;AsHaHShIpogSjiQU+ZwRvuTiX8hWC9945quy40oSePh4qLTSVwi8S8Lq4nAwd/CGb7mQtb//7fln&#10;IYf6mIQCEZhQPECxGBCIdLdRoXUhbZ74krD2/ZocAFl+F7b9l8K113wqz3IpTi2FAVEdpacw6JSh&#10;uM8LR4EZgs4ioDeKLg4LCuUM/e/HEMthYAk1V/dYLo8urhoGhmi3XSPAcPkEk7moW3pTuqGYHcqs&#10;+ho6ZXWNeCRneuZ8jqvdI6UzL/eNRuNyojihoqFwuM7jZ5cbCNajpFIexlKh9zeDj5pSNKF45ZOj&#10;QESei19ak7Yn+LIigQqG2t3hffbtQvpXmy9gQlGJw1XDN575qvJxUICh45Jgw9XCfOWxj9+SlUnM&#10;KVYXIRd4PJ62uYX0ZzCkTagVhnYdxSElut/m7GveJufQOEYR6f0xg2IIhYEacwe1+jVkytBkKR0F&#10;Zojq7B2qm8KCQjkV/Vdxc42AGc2v98U0UAS44WFiAx7c/DOES2+LUA6mtCyAW9QNUKnKrArWGIss&#10;Um4F1uqXcslvNBqnFTxZ8K00WFknk52dVwF8e3rUVILerBMNAeDcAEcuwN5qIgg34VwcAoydfG7a&#10;pNU6iYMZq4P4ZTWWYLR4wr5aUIH3X+G/MpE4Hk+FSEyiL1st7Lp+nB3AG/7WhUFAbmAD+9/+dtjy&#10;P6XRkWNWEImv/6Yn8tXF7/i1PvxiyhtE4eFYq+sAzqeaV/T/uDwWEGra28taOdRyEEmUSlg1MrQ3&#10;yvn+nymrieoYRKOMWqOkDCUWp0aZyzCcoVw3SKMUK1Wl3NzSwvEjSqZ8MQ2E2yl7VOSVIQUYUoSJ&#10;xpzMzVf+lt4Iap8Zd9x6/bANkGSaf+dtN5BXow03jmaP8tzbbxw2jmYPE5mcEGORRcpZLNbn5TAu&#10;+41G4zShnl9UB3jOk4m26CbZt/IFdgCfpIPg2bBGKEoCcf/lAN//j/qfcSHxLH0hgC4UEdKjpJZI&#10;4MKQC0Y6bhQrfDtIfxuQ8XU/eTUAAGzZZxA/Ah/JhCBCHx/dwhbgorC6ONy99HcwWby3MiiuVkIh&#10;HOHJw/HbTIe2yHY+iUbEE4o4N1Ehjm87SxxypLeptd8pmBvpG4DxhvHBoQ3aXeo3gOgoUgqDThnK&#10;LEadMldBCBi+oVNyUhR3qF3I7+ZjOQQzt7RwhrdXJcOX01QypKhdKx2FpTCUqCGBAYu5XNQtvSWK&#10;dh3uuf9huOf+h3uhKCR7Yu9D9z0MoIhIShebumwEH7z3owBJFEZwS0M0yEPcw+sxsam1e1lexRuN&#10;xokGTwp8U50ZpvP0wPUUf43sGGc5vuoHKXbKo6YcckEX2STl97vpX018auMCRSzWwsWgx8dLsfg1&#10;8NphpY/CX3cA8MUXXpcJtv1/8HZB1OXija80vv6bnsxr/P1fIwIP0sOotN5hKRJT7VEoplXErgN4&#10;kohFiiYU6XxgeUuM4crfhQlvQ4yvWT3k9bW+eccshawmFmcUqU0AKbLwFMYAYi4kcSI3N2C4eowa&#10;YWEo5opmRopIx3Ush4El1NzSwuFvgwjD3FTmZn0M5orjKgwlaogzYLE9hIu6pTerbYV77u8FHoeO&#10;40P3PTwIQcqdt90w2Lmf+oZabufGVp97+42DQMR/EeqjuOUhGmRR7uHSsjCrFp8AGbB2+9RoNE4Y&#10;4okKjaKT4gaceHZ2XgXw98ijprjCpgkpKgL5mU4SiBT8m4PS5uVifw6u6jeN32WvzwLA7/8qgA+l&#10;b9TUxsWZIhbp4RAViJQkFt/8J56Afwhvg2fDswEA4Psv/AC8Bl4Dz4PnDYKMH3lcsG3J46NbvjIo&#10;iERIq4WZ6DtIX0Jz8TBbraTxohClQrEjK4jDo6cMFIr4r7C6OsDFmCXshKZEavaVVZP3TSTdlQKM&#10;j5pS+GOnfEdnxsIBYHlEY46aC7440XPdLteJw5iZkaJiwTJurhsg/p7EIxOHwVwMHcLd3NFZhLm5&#10;VojuQWyv8BnChTe3fQk2wf4oJ0CKPvf2G+C5t0srjtNbDfc5FGQxu8CREZ6TmfBbp0ajcUKg5/bh&#10;ZCAaJcKBpxf6qChHsuPZTvIhm8gyoVMD2I28JRQBAJ6T/t1sAK5IyjAqEIHsYv4YqYR1OGjiA/si&#10;6AT4OAB85h58K/wEbGELbzz71aUgY3CB9/r/ka0MfiddGZQFXiEcOxR38p/BKFcXsX4ShAdUICbf&#10;D/5TgM8TVpQjAhE5SH92UBOHFG/faPuHo9Xhu8M6TgaoUFTQ2jMoUmafrlJi5wvEVZncfyBjyGtU&#10;lXRzSwtnmjhMVf3yA0VoYaCgsw8wQ6tJ1ZYoylf+lt6qGAd0x203wB1k5W8uuIrIj5Pn3n4DfPDe&#10;h+GD9z5MhGLdxPJVxHBmODBOXc8vA4QB88tGo9E4ZoT3qWKUCAeeCnA0xYioSOOCjb+m7BoicHMI&#10;cPePAOx/MsBu0WIMTdzxVUV8zBS3DUuMiAqQJiYhCUYtlhIVIgIowLbCN5JSULANj6MKXzYDBx3A&#10;YaVIhD7+Df/jx3PR+V3vHFYXaZuZIKQCMdUxsQRiOWTlIFagsTXicAohocjB387sAOy/HJ5xrfQl&#10;NvKAC2th8BlT8Kf4Db4Zpjp7R2gFUUEtTWFBoRzEzS0tnHnicEIyYnbNdI4EwtQQ1THihmAAF3VL&#10;byFSZ8g/+Dip95nCCPQxU4l8JbGfNesLaigoEN35plQFa+RFFikZYUJDE1JmIV3OGo3GEYBvdr6J&#10;TpNw4KmBj2aXPmoqiUC0ST4AgO1hv4GyWijZJKFIH+vU2rI4uApg/8XcOkL/Jp/1eCJU7O6LSQxo&#10;j6VyGxUlmuilpM9TomD74guvy1YLv+bsV2fhhcBLj4NmtksdwFOjSEQfrgyWwjEXeLR9YMK1r6EI&#10;xGETjgcAgIfS9qQgwiN4+4yK+zXFIeVAuAHNHrHezYUhZ/+FSSjq5yHRWhh0ysrpJ7FwTpnLUJ2j&#10;LBTdFCVIMTPKkfk5MnJuaaHM0Xfzkj3KusX4CkOJGhLou5qL8AAu6pbeTHhn1gO/6AbFIH28FFcS&#10;6WrgB+/96LB5PPf2G+F5aQOA4V+R2cPN5+zIZvDIGgpi9KeJxEbjCMH3YvF+pI7CyakKPhWERyTc&#10;ow6cUTJRHFJQFG4OZYEYhfYnIqgAAH7wPQAv4UYDSSwqQy3AOCo4UCzSjVMrUD5vD74PfmV4WawM&#10;EqhgAwAA63HQpzp4w1/jK4P/uRSJl3KBx9t/w199JK/xA7+ZC8LsZ/Z5RBSGD40mAHL1lMRiOewR&#10;fpBLq75HDf/cLWV7kD4UJSE9gzzCh6obS+TzQbKUjgI3RA2oWDMUasj9lsBjLjykEjNXtlIcjWQy&#10;5c9aAO2V2b3cUYQWBhk5ZAFxCEqA8DnCRTcV0hnSeamLSHRVEePuvO0G+OB9KADHDZIwHAnNHgD5&#10;RlNcQfzgvR+FD5ANAIZ/C2JNXFasMmSnqHUpazQaE8HTJN/UAJOq4FNBaEQ8QBOI267f8OfMx+94&#10;CZun8tf4qClFWk2cwy5ZKnxJ+hwiftPp7+HjpwoXAOBxY8KmCEkUiVSo4EZXNRGuCZRvZS1XC8d9&#10;SQUeXRnM4rsUnAQbF31b9ctuxnhej68uQncIcB4FIhGHXTcqJS4MLSShp4ltXCnk+2wOc2pJvyio&#10;Yf+F8IxrPw1AeNvG3uw5ZVguqCzMEKcfIXGo1BBMAikKx0KsYVj7Za7fk+Ewn0DX1f/dw2LKxPQ8&#10;qsihYQ5iHkBvlR0DjtsqXq78Lb1psMmiXcRVP+8xUYniT19o40588N6Phh8t5X/6wprWgnCgBJss&#10;Yj0SJjRU9nYhAkWbSGw0FoCedsT3nRtAqQo+8fDRuCNiQbu7rwL4TvKtphQuCqnNEojD3bx2F09A&#10;oajdSO8o2o6XRoG4/2KAN/9ALw5fksRiDZGVJ2FaCrTxIFvns3eKQATIhSBA3p83wJszwbb/vcLK&#10;IBF8ksB7w9c9mq8Mft9vFPF5vX51MROO54mwBPw5vf4nPwTwWuFLazjSFRT3DfVxAU6xDtMI0krz&#10;FLzjwV7KyITiQOQ4JORv/fSKCSoN89xiOqFm7bDAKZ3AseTBsdyEmYuv7GrHJQ51QwVzcjF5cn7C&#10;ye+262533Hr9sKUWi07xLuLnEblA5K8lWweQrR5K9PaxHzWPltKVQ4nCXg53EVYoWbJS39dGusQ1&#10;Gg0HfL+r73s3QKIq+MQTHk10rrgQkwQisuUKjcLv0q3YhaAriBI3k59f8kaAB9KfwfDgwsObQ8QT&#10;BHRKhL+NKPJ5e/CDcA5A+luFDL4ySEXdFrbFI6BFva7/Uxcb2Iy2Sx3AYb8iWIpEYXURiBDFies6&#10;gIfJBF45/ljN40m88cNNYopQrBGH8m7o0VboAdKjphRHKCLR4zCRh+O+iNUww0wnxMQhOTxoqFM6&#10;IY8lliszJfeoxWGB2WnT6bopcmg5/xJmiOmE4TjiT/Evvd1z/yNpQ2HG+7EwzrgDASea0937o8G6&#10;dDQaDYZ6UkGHGiAxKenEUj2acCABhaIlEIe78kvMDkxNEe7+EYD9vfwbR+lmPerj4QlE5AogbU4A&#10;BQkXjhxpWqgo1DQzCsXz9iri11zx1bAlj4NKcJH4+v1H8tXFH/iNdFd7CPCYIPCI6Bu/sTQJvscr&#10;vuwG6ApiB/BIslk8yV7zIT6VNkQTgHz/aHEU/LbTqDgE5XOGGtKxocKfPe5XE5/JVxMN8lNA3QnB&#10;jDadUCcOY2ZGimLBsVyGXCp3njCGXpndk52ZtXSLqJUCq9BybsJ0lm4u6pbeClIHeD9OA1V9rgrW&#10;GIssUu4IOAn95Je3RqNB3px8UwOqmJR0YgmPZsKciY+aVq0S4qXVUk2Iced9ceLZcteoiYLwXenf&#10;zSa2ciWVRBHAPmaZCcYnlVyKNbUQWFVMq4l8ZZDv9lKwlZ87hO4Q4OP9jV4R/4Tw+OiFDuCjefyw&#10;0phWF4t4XEXsOoCH6WcSCZF9AoI4pESFGo9DUYgbsg0ej7RWpH3Q7kYpzmri/ifAM5+hC0V+LAyv&#10;Ks4PjluhLzxVHIJuJrCxME8VpEaZKzTAoL/7qAVFdO0KYtarutRyRIH8Imdgpjh06HOxwliFi7ql&#10;t6E90uzUMVjEjhs3QCWcOWcnDeRFZpebQmWjiwzboqKByGWm0Xja4L533AAJTJqUfOKoGk04MMgG&#10;75S54LNEoHbnDsJducOkM+aVutJ4FzfooSrR7mMcv/PAzROIQKb5I8qW+OKn8j+D8deucP4MhvCN&#10;pCgQoTuELf8TFk8J34j6WNcP8vwhfOmX35fF7/+T92RCE1cX4UIH8GhaQcQ7o5/44djnEZEnlUNM&#10;2i/e4Yb74nFjf9DDXDsetXYkm8Ql6VFTylmiVPkmU54GkqV0FLjnHCNgEDylq0QJCOUqYxFMOmwM&#10;ZW5p4cRu8GWGmfKbGWBddnLz6CKXhhmIOQO2QLRzE0aQdSTxU+rSG29a7sV0OogcO/r4PcKZ4UCL&#10;RYrMY0IXKsPrqWxAP6M3Gpcx+N7lm+kMvbl4QijpRBMaDQ8ygyewuUgEIoI3sdbNLPouERt2LN0x&#10;3/0TAPu/P9m8pbbKs+aT9LlMIhb3XwzwPf+Q+Bh/4Gtin0uM3vR7cXR6NHAqN8Ijl8hHAOC1e3DF&#10;FZ9Sij4AuPKKTwH4y28oVwal1UKyFPJlr/9IJjr3/693Z8KRx8N54ctuvmQUjlvYwv6/+F2AJ3sR&#10;2t8ZGQetJty1efA4FO4AI/tAgh+P3r6mfuvziPyR62yz3nPnAfbvGFYT81ll86xMN2LskaIUZ5SG&#10;AVgdWtqvkKLIkOK5BKLN8tzSInHU4hB4qJlbOsXQMixISuxsgRjCyPeOJ/52XnpDJk+TANYaToEq&#10;boDJ9MwplK3N6/0EJjQ2IaWOCQ3wy0ujcVkynAil94np9JiVfCIJjSgUNI/hUdNCHFKkJRyE38jS&#10;y6x1J82EotT8rDOnsrJ4O/6wAXgkfc5OetQQsYZAoXFSHZwWOmw+Pj6VAUqRmA6UrssEHq7q4eri&#10;8BlDIH+W4mz5OCp9fLSvQb/sRv4cIxeOcCnPgZ/8UX0Vke6yJ2cIxDXg+8uDrzTy93MHAJdMBSkf&#10;wxQiFIeivA0Dx23i3cxb/XAyCWxMVbkMUdsInVOYKg4BoH+kNN7UQIf/M3NlZ2Zxa+TkYSkxmG+G&#10;mDViv3DAt9Vam9nFqYSKugEqofKUqmAJ8Qg5OiY0OCGlnokN1F5aGo1TAb7pxDef6YwyK/lEEZqO&#10;UNAKmAIR1Q0Vf4imai6ly+0CzDp7pq/2/sT0WUT69xI1qGC0hhD50hREmjqONpWWSHrtHvwP8L/n&#10;K33I4SF82ZezlcF/8q5MOAIAwEE62LpOfBz1DX+ZrQy+5XdJvPA4qlBjFIhJkHqcNHFImXI8au9n&#10;1IdzhSJA2idKOwJuqBjQG6tWDxliWRE8LseEeC4DDz9uDFbDw3cKU+YKe1aX1VPkVhQqcrnDQM1F&#10;DKeby+Arf0tvR0/N6HOqMmsnWiQvMLtcA2DiZaXRODHQc4t6njGdURYpciKoGkko6Djgl0z6WlM1&#10;UC7LZY+aUgKPncJCZ9CXstePsNcST5LPB+LG8TQPn0IQhi3VrUAUiUTEUcEmfmbwoBt+h05XDrEO&#10;r9HfMR8CXAj+GYxBIHYAP/3jAC/ZA3gI9O08+9W+huUDZUV3Dk8BwMfOAfwFZRVUY9L+rUjavwOe&#10;9YxP59aM8PlIDOiNoktCCBRMCkTRpYR4LiElHZs4xD9pEW+uDC0MnDHADTVQcwMToOYGmNp7LuqW&#10;3pakbmQrMrsTJ2QkJ6QbBTP7tcQtTqNx5JjHPTrNII9FipwoQiM5IcPe3X0VwJv+tNIJ7XJ53riB&#10;5UoqcpfOFdNSCH84+KWCWLzzrwF8NPC5RIQKxovCHQZOG/o0cNjaVFL4qtpV5OfX7sG3wI8TQZbs&#10;j8oi8Q1fcn++uviW3xlvBtMX1WSPoz4mPD7aHQI81eds+Z/heFISjkkgfjypuqv7f0TwkKGLvfx5&#10;ME8cLgV+k6r1japLUbWaKP1ZjDvgWc+UhaL07h5wz0VBcajUEEwKpaKL5xJS0qRcIN2YlEzEYSVZ&#10;htn5cqLFULPGSCBEJZSr9KM3KU4JMmx+ul16m8vQVdJnGdNpUpUZDoxT1f4xcxr62kRi40RDz2XF&#10;eY0bZ73jFilyoqgaUSjouKAd0y6VeAcvKRvJBoJQ5F/OsYnNiTd32ZfXEIG4fxvA93wf8QHA9awL&#10;U+gM4XApTQe/++Db40qN2j69dg++G34BtrCFK698DcAXvq6/Q3lUWhkUHge9lETfRemLbfr4zDb8&#10;WYtcEG5hCyB9Oc7HD/vtl34C4JUVq3DWPPQLn9NFo/S7CbpvpP0yB/728DShSOSx0xzrLWM7Ifag&#10;pPK+VMyMFFUu9/GXPqTBMhedpSej7EYVU8Qh0F6ZXZSdhUUOExHDUCE7Y7G9kX6YzhGhDj+NLr1N&#10;Zeiq0OccN0ClOrMqWKJscXbJqVQ0jL2uSDlWmkhsnAjoG6d4E3HjrHcYLzKr2ImAj8QcEQ8yg48a&#10;q0OobCS42KN3vfRnVvfufwOw/9KZioxgdR9AXkHMSP04G1SJfNhgtZ3w/HxFjK9YCQtFxWoi57V7&#10;8I/h12Af9sivsAWBJ6wujjeGwirgE9Ljo+OX3bz+T743q7f/0/dkwnT4sptf/klfIEpz7eyeAb7S&#10;iHPL7wBxOxRsyMWpIm4mw2oiV5Qau/m2/3x41jM/3X+LqM7x84auPFRqKGaBcrnP7bcESShzS4uI&#10;rFNDdDBt9bAYq5kujyrLjQ9VCY0JQzmXYQSEji2wG+Jv26W3KXT4P6XPI26ASlVmqC8eeYFFSk7h&#10;2BoOsFDfmkhsHCl43PLNDJrFosWOHT4ad0RVwUdN3jn8aXf31elRUwQvj9IApLt3EB4v5QSWeLr0&#10;R8N3uYOAXeNn0mLOLYGYBOGvExNdfIwiTQ+F+qU7jsCUACShKIlF+qgp58V78INwbhB88NS4kjg8&#10;Piqt9B2Oom9LHh/tVwYF4dh1AJv+byXC+d5PReeXfc7vsNVFYdDWI6ccSSjiPEs+SIelt688lhaK&#10;+Fax6haPndJfZmyYMOScB9i/Ba5THjuVz094Xgjduos1irehColMwfFcApYgOjPPLy0cumBmR5YM&#10;Mjqw4sYpelYYKLnTDHXQc5NHdtahN1JzhBk1+o3/LmjpbRJKn0eMyXGoyqwK1iiLzC45lcqGy56f&#10;DvitTaOxKPjGMN8goaAoixY7MYRHc6KHL3fO7ipXMzRSE4jg/O6VX26Xfn6P0QEAPCdtjP3bAL7n&#10;e0dBQYXFWQD4hK+t+1wipWZYfEo0GwXF4nm2mvgRYQPoV+t+8keGR0JLgSevLqKwfP2fYSuD//oe&#10;2BZ/SuOQ/O3Dvl620nh+fKT1H73mBoC3/Ztpq4gUTQyC47OI5HHNJoFvAxSm5dtvRPqdSpFDRaFE&#10;5WOnWl9sV44QKJgUSkUXzy3Rc3UPMkHXDQxCx2+moEgpDJTcqYaqjhE3xA0IhBgBhisMr8FX/pbe&#10;auB9uxw5tvEdW8MBFtzxXROJjaXA45Jv9UG1LFrsRMBHZI4qHHic5J2Ld1m7LHbGnTu/nOLP2FJS&#10;Pnf/2/SoKeIoKmlxROuexBN4qkWxyATjr5P77jtyF0D6nJr0WTWcBnsiZT/23xODEZ4AgPuJINR4&#10;5R7Av/1/AKTPDB7In1PElUR4svzM4pd97u/mq4XnMf4Q4FAQiWn18TteCwC/+jPzBSKC+06aZ01P&#10;SVdf2p6WR0GheJ59syl/G0jwN6K0UXYAoJuyxE3A1USpfiK0sqP1MczEpTqONV8AlmNZlmjGrGE6&#10;R4JhNn4RN8IIGF1GEIeFaplc1C29RRj6pnVywA1QqcqsCtbIiyxScgoTG56QcmKQLlONhgq+R/hW&#10;wAPEoBp4sUWKnhjCIzoVw887Oa3L1iXxKcUv2SDZKx/YwUdNKVQoSk1Vn00FseiBYpFu3qRafm9K&#10;Iv5DImik1SjOK/cAfvbH4Uv/xHszgbf/Lz+UCcfhz2B0hwBPHqoisnh8tLvUP6Z6eKlcrTy8BG98&#10;zQcB3vazAC/d0//uYe0jp5vg/ufz4+XUCEXtbhJrcDtnGxTFolCkic5q4v4tcN2z6GOneJ6oEIeK&#10;WXEzZHEYy02w4DK3tGgssoI4gaGHbldLZ5FSGHTk0GSlq7pTcXMrGqgIBUHULb1ZDF11++wGmIQz&#10;5zWTKIvMLnmElL1fkZUa8y5Rjac5eNyZxx8PUgNrWLzgiaJ6dOHA46AcTdXYCGd2Xw3wpj/JzQn+&#10;ff/0smldQi8G736d1cS12L8T4K3fy6393f2jG4Cbvg7g48ojp1vy8Utpe1yw8W0KVHNHhAznlXsA&#10;P/kvi5XBN3wu+8zgk4cATxwCHPTir3wctbdtYQs/8NnPBDhMAvGpS/LfStxcAvjVfwewx1YQUSxS&#10;wchX9XDbYa8p/DWi2SFwFcbcyCE8Fa8P1Th/FmNg/CWSiRKkmBkpSvmgX6wGgQSXuaWlgHWnHiKo&#10;A81xshQ31xldYdCRQ3EyRGcGhphhinPMVQI4SkOKeYCLuqU3jQ7/Z3UOIBKgEiqPhAM1ytZKyxFT&#10;0fiR93WFxrDk4peGxskGD97oVhikLQRP8rbLAz4qc3Q8yE04aninxt9j8y0ETxoSJeWiCTjv8knv&#10;rNPPxaOmDGkVEdl1mrPOqMMjp5SHxh9fuek32ADcYakKhjRdEaJNoBhEYeitLkb788o9eCP8U/j7&#10;8G9HEXeJfdnM8MU1ymcMDw/hqz/rg/D3PvOgF4i7h70QTCuJf/HV/wW+6TUfge/+lMP+i3Pe9gul&#10;QOSgWNSEICg2RPNpdnCOGxBy+WpyFOvYRSQxyj//KK4mVpBWE91zhXFCUcwEfWWqOOVESAllbmnR&#10;ULoTYpCG8eYGihQzP48ucmmYg5oL0Ft150AgxAzKRxFACVPMGVzULb2puJ2rGD+jKrMqOM4KJesI&#10;dmCl4dus0CAt6V2aGqccPGjdg5cHugkavMDkQqea0KhP/BSVHSwtFVQlU6WhCURwlsOku13JRrlY&#10;9pNva4GC5JPS9igPYETP3pKIoKJDmz7EEoa0Do3xaiKv3AN46R58H/xKL+LSn8bYwhZ+4LOe1T86&#10;CuMjpFvyRTUA0Nu3adu5BHAxicUrDgCuTMfGr74V4O3/oReHnkCk7AjiiMKFmzZHyEHKoWKbbheF&#10;u0K6dRNEoQS/25SOI+9tAkCEohZsPXa6C7B/B1z/rM/gDvW9VvU2FFYMIZrLSUllbmnRmL5qSIg3&#10;p2PWMJ0jwTAdMqEGoWacoOA6dY8SqphF+Ft66Y0T65sfoVGVWRVsMRaKjW9FKjoQDDvRSMPdHB4e&#10;clvjFBLeieFAi0WKXBZUzURV8HGgd1D3GFQmnTnzaoA3/TFm5Xe0FK5E6IcGtRtXALj73wPsv4xb&#10;CVcAHCrqAJuUrtiI5buaOskqIgDAD34I4Ou/bnz9Y+kLYZCPvBngGUnkSDf20pfrIHzhhwscKZeP&#10;Q2qT1+ExtO415Gdgj3Zem/49lx6r/czPHQ+gDX1MMNl2yF33Jl3aLiXbFvp//8Pber8mDB/jBgYd&#10;Pz8M6bGNP/P54sc/Hju8FoIiUeNAOawvngN4nTJGvn8QPLz5/qLggrryVgAAgM0FpVOQGr/EDmLG&#10;D94Dj3zsF/uf+XwlFLNCimZJVTXc3NKiMU8Y9slzagypZg3ZWVgLg44cKu8bDTPMdEL8sVLQaylm&#10;k3tuuZ6bFuX2+x8GmLlfI1RnVidIjEUWKTeHCR2YkDKPFRqUSlqXiMYJpRM20ykGSvBgbWuEZuLU&#10;TNvYQd7lqq5PSrK4YNw1c4GINufzh3f/e4D9F3Ir4QpuqMca//DIKROIEi+s/AIVC7r6JAkHOp3a&#10;r625TarDkXYT/+wfBVf73vpzAG/9+X7bSauEuwcAZy4BbA4ADg8AugOA7iLApYsAFy72P+9cBHjr&#10;r/QC8a49gD+4J/cBiDCNYAolbkhodquW5sMxGE9CV6G9rSjG2wggHeOHZ9NApc3jPMD+Tf1qovB+&#10;sd5GI+ykk/8TrCEzK3fGyiF9rHR6jRl957mFQUcOTVbZWRAMMwhmKw0p5hB88X/pbeib2UnTaVKd&#10;WZ3AwQKziizHhK5MSDlxWGNoK4knkNAOCQVxJiU9rZk0Y5OSjgK9Y7onwKzkkXwlkT9TR++etbv+&#10;g9QZY1ns7rcSkSgJQmKTVhO5mOJc4oYEvWe++lAWiXQl8Z3J9l7ifyKtJj5LWTWShk3B1UTt/j3y&#10;K0OMqa2xa/jAEWy4uhjlLjI//DDic2StJnr7lx/3h4INX0uHLK3FBRk/jnh+9lHbCSuJXdofwiFe&#10;YD01usUBaqofByKtJpIvtPnBh+CRR9OKYoJPZYn+yKJitklJcq5s5UwVdQAwrn7NqqG9kMgDxHDR&#10;WKKH6fuIEgjpMQKrVg9BriWYAoxZ773lhsyzNM+/r19J1JFH8NzbbwQAgA/e+1HuAiB+ygdI7PNu&#10;vzF7DdA39bw7xrwP3CPX1ungeXfcNLz6wD0PZb1/fvK9/x7hWrkW8vSJVIQuywoNWyWbSDxGQhMf&#10;CkKqghsGoZkMBR03cidla5BZyTKjQOR39ZQd4W4ZQTt2jqoBcrefiUQQhCJ7TYUib9oTERrXfJhb&#10;RlAookgEAHgf+fn9hkgEQQRxrjD6uAnkQxIXVHzQnzUhSL8RVEMSiiiGrBXV88YKm3Q40THWikQg&#10;88ffBzwe/Z1w7IAjEoH5eX6tSOR9haBI3AqPKlNMkcgPNC4Uc5H4MBOJMmQgwpgEk4+oY0qLiVgj&#10;zvBNpRMo0goDIjtEq2gsscP8MTnuESNwCXEIutmAZXQA77l1XZH4IlMkyiN47u03DuKQ/kzhmSgK&#10;n0fE4yASU/Dz7rhxgjCk9CLx/fc8JApCybYqfBIMKkKXZeGG/XKdeklvLEBnbYWBb/isSc3WiMJn&#10;jm+h4BMF71y/lZaKrvOkquQpSHf0yEXjC2y4QKQ2SyByuGB04GdPfk+s8dizAQ7ZRqECMSPd8eNf&#10;ApE2/nwS3Q6NPlriTUJ6qjBSo+b4kYQTB3VGJBbhgqsWTVjx4wHnR1phBKMOR+ovimJLIGK7UtuI&#10;djxQrLflwFXc4MD+LMb+TXDDdcKX2AyQgaQf+WnJGmYB1hB1TGmRwEu0XCPG8P3QEwpkY3YnQXYU&#10;VrNGjhxmTmyG43bH1LsUp4YQbjShQDJYH/kpd+lNRx+BJAopPJOuGn7g3o/m4jAFzxOIfSEUiCAI&#10;wecT3+pUHAAVoctybA2Xl7XGBOh5gm62kxv41liSSbNbFXzUyCOSrUFmJU/Hb4oqAH6plO6gkcjd&#10;rSY8E9vUntUMCN3S0AaLYvEr9gB+4c25CnsBUWPXfj3AeeXxy52AWPKmxBonF4VRUAzh2CPHFx8H&#10;X4Say4EzVo+owKPw91fn7DOvDWn1FD9Pylc1OZErP42RjpthFRHxhKK1HCwJxTRJKDgix40HlhRL&#10;yVbOnM8KYhtd12/BJjOKFDO/iC6t+KIME5FDk1V2FgRCTKq+tRTkTgumACmDJeNL+vZbYyuZNgqY&#10;ldnzvDtuHDbJXjK3xYU5Yd05qUQuFQ0GHlviMVY4uUHMaixM1Wzz4FDSUSN3TrZWMiu5Ht7ns2de&#10;DfCmP8LDEtIdNCoy6y4/EoM4QtFiu4BApGxTX6Q/4zjnF6uWuOM+PmWSOOR3LNyPWEJHO+6kXS7B&#10;/0Z7NA/SPruQa/HqTRobv6LiXEqxILwZ+LYV7hT5XSN/TZFsHOn45eNYDEcoUpTjQzHbpKQyl062&#10;QzDMYo7AzJp3uy07ZWsMOTdZZWeG22XECDJcMkKCYIrDknktvvK39DbCW/bBR02tzOKzh1Zw+hzi&#10;B+756CAKcYWR2twijNVXEeu6AzAt5UTjj2eMWO1ScDmA08Q3M6A0NFaEz3Zo1quCjwu5k7I1CE+e&#10;VKSeeHPcS+/6uQrhCgFzy8spwEHlo6bbfNuylQy+8a5FiKyMvVQRi9ZqIgTEkrQqJIFiiNuWBned&#10;9flACM4ZHbs0Tn54WOORxo9Y4qvmqnrREJDgtHP+HMCfVR41rYW/ZSSk+SzA1USrIL53z5bb/m1p&#10;NZGfCyLnD4GUVOaWFhW1RpzhsdK5uJ2QA0SraCwxw0xnTyCkxwgcXUYQJRgWJy+oleeibulNb9kG&#10;v5imPlNHe9w0X0nsW3zeHTcNmzWC1QViJVZfj4xj7kDN5eyyBw8I9cDIAni0mtVYkEmzPSnpuJA7&#10;KVuDzEquZ950Y4aldHB5hi959ZfRHunufsfYLhJhyLi08b/QRWqOEpkIXEXcfwXAP/6e0f5SAPj8&#10;8aWIJTSsvnEf7jQ6lRooYGgNOk6pT9o8YLvWbo8i1Rjvsurhc0SFmzRGhB+eVqzls744JgIXmsIh&#10;nmH5USgWj5pS6GOnu8J2nTGopwD2b4QbrvvD884jKUnOLS0iZo0I+KcsphfJxm/mlw1kuZIjgB4W&#10;K+JH2KVGlxHEUcIqKhBSVv6PChd1S29TwP4W305q4Q3UAFcSP0DE3vvveWjYPJ5/x03Dhq8XIzim&#10;GcNfjhU64ZcsI6zLwWUPTkc5LYKzEIWNo2DSrE9KOmp4J/uttEwYwqzkeuY0Vz5qekFYJUSkD5Lh&#10;a+sSavkqiAhFLigsIitjyH9m3/655GqitvP4VEvUjFeDanXpcUoKzpl2iCAXnbsratPGQO21+1a7&#10;slIx6O0jafwSkbhIjDRPk0FBqFHx2GmUdAyXmqzuDEW/jMaPLsFVw+GWoQK1p2IdMVKwqKEqcmiy&#10;BifHcbs1epcTRBFCK4dNwLGOyZEaXNQtvU2heISU2PnrD9zz0dhA04qhzDhp3txTIUiFJBWUEWHp&#10;4nWEEAxbl2PphNBop1/KLgvwuBA3yUC3IqOxBnyW+SbCg/h2ouCdyzspW4Pw5ElF4vBmJjenJlPl&#10;Qi+LG6ZYeKKlGC4B3P2rAPt3GnG4qjHhs4nSlZsLCt5dCVxFRPhqIgDA85JQ5H8qwlqFkoQNTu3F&#10;QN/otEu1NKw+AROGFD6fnmjkd1F0i4jcWnj/NKa0zeeCwhfe+KOm0txMwTseINLWJeVbdSD6zCrA&#10;/o1w4/V/mFtz2ImoPKWUFhWsEQyXWGLVMHtBtwzRKFtFo44YXqGa1S5zjIAx3wiiCA0KpgpSJvkn&#10;WoufgpbeasF+P+/2G4etoGaACXzUFB8txdcfuOeh7NFSCxR/i64UcirHVhG6DpX9jYAl7bK697L4&#10;O4nmAEwnRAIaCzBrlmclHxdyp2VrBbML1DO7SaPA2bO4kog3j0bwAI2hd+O4coFqJl1WB5GI8L8O&#10;zu/AyecTLwnKiDbpXbm9z5zhggoXiQAAP/ibAF/59f0qIvIB8jMAwAPfA3CN8bk0q+1d5V6e/+qQ&#10;TytFqm8tIEHKkWpRpLrIpUAbB+ww4fHSfpMOPWpDcYT/0jHQevT40ASV9vsKWkfKxbcJF4kg7DcJ&#10;+kS1VH/XmXsgc7krTRiwQfDlUi4S6XK69B74KHz0kf/ArT2pebkXsrXArBFj+KzhjCLd8D8LPaDw&#10;FAYdNzSgnP2IhBE4uowgxAlx3Arlfqyt87aV/07i68g5x/rTFlX9rgrWqNp76zKhAxNSlmXFDtil&#10;bS+c9pXEThsiOjInNYoBjQXgs1s1yzypKvm44J3NOy1bg/Dk6gLTmN1ksEApECUuGcsy3F6j3mbA&#10;BYcEHTv/dTD9tfATikAEYzWRc8HYvGng9/ASfJrnMPeKg+Ox+iT5DhS7B96USYJKOrajbWjvDRRo&#10;UnseXg62p63KIt4xgxx4Sn8l0tzJUyhbORWLYyrZ3zicUATTJqQOFPmFQUcPTZ7hqSodvQbDCBxd&#10;RlCQaRXkrNLiw0/xS28fvPejwyYhj2RNltx7R89p7PORQCZm7iX7SMD+8k0NyBCNjYUwp95jVvJx&#10;YXfa9gaZlVzPon0WC/AWaKAnEDGO333z1whTRsUqIrBlHL6KCPKKBkcSinxoHnjlv3iFvnlc+fX9&#10;H1SXkIaG0P57QrFzRAVHG3/N1YbsQtWmHQIWlljUNA8fOx0H7m9t9U0a80Uy//wtYdWCtE+lVUQN&#10;fkzysVDoMcHnGpGO+wyeKC1VU5zPJtLHTtM48rcYnzyHYJjOcl9Goxs4ZUBhKQw6emjy6AH1GLXG&#10;b3w1gjhKqGJ2YFkLDJ+LuqU3jUl9npR0gqkYT0Xo0wthYqRL2LGD/Sz6yx1ZADcW2Y0Z8Fmtml2e&#10;VJV83Nidtr0OPHlSkXoWa84tYjodpEsiPkOo3eXjHbDmp2jP+yFPyY+aUi5F5iCA9QU2f2kP4B3f&#10;A/ByYpNWEy2kqeSgUJQEEMLrSGIGbTyXX2ki80Xb420jfFfz15zDin2Gd2ZeHDiHZS2XyGqftFng&#10;W8Qan1cD0eacElpNRKGo/ULoauUXM1f22/7tcOP147edjmgDFJi9cthnDl9XMIEhle4ftVYZUFrq&#10;0HOTRw8oCIW6ARUoDSpmB5KFP5KXc+CibulNoqrPbLzTyIvMLjeXyg5UhK5PZd9rsEsLXiWYX7qP&#10;BXrIFf1UHYjpbFTC90XV7PKkquSTgt557pk0tFnJdfC+Tm6WF1ALuQEDZ89+CsCbPo3Fdc7l0FoG&#10;4ne+WlyE9M2MfDh8886ec7og8fK0IY+mf6XVRL6KSKfUWw2ydp+2azQi8+ThtTllnnF8dH9C+XHW&#10;AWtOIPUhMk66amvtB833WFpF5MIxIiAjeo4TOW5CQlEDv70oCcJsQ6i45DtMJ/suOu4MQr+p1Hny&#10;UiXrrVlDH1thoaGFs0QPiYnDquaMoGE+tQCOUksxB0hZrMD0ejlc1C29Uar6XBVskRdZpOQcjr0D&#10;E1lsf8jYpQWvYEIil7XFwHnJtsLANjubBjQC8NnjmwkP5tupgnd+HAS3TBoeT55UpJ5FmnL7zAPU&#10;wAE7Ei3SZRBBJcBjwLg7xpwk+optK9jInbC0UsaJxETwVhP/Kfls4ssB4L+jAQtwSFahOHyM0i7Q&#10;6AwBI7VF6QKPwiLS7w+4dpH6QMGDk4+P1sE+0ysnb5eDsZGxeH0EoX8czw/Bdmo42CgN43vqKiII&#10;6YZ4j53eDDfd4HzbKTJD0CFzP28I/Fzn1imdmFLUKENV9PDkkZ0ZbgjtlxJcJQwRJVwxO5DOkX+M&#10;Lk+Ci7qlN6Sqz1XBFmOhpeetmgkdmJCyDit2wh+j4BVMlFVEInY02wqD1jkeoAY2BPis8c2EB/Pt&#10;VMIHMQ6GWyYNkydPKjKdRZs1i9S1Ut8v6XEzhN+F08ulcbd7968B7N/CrQzlsdMuiUUukCQiMVPg&#10;IofzQgB4RvpZWk3k0GkDZQUqImRAqCXBd7yxqwpobjQv0icK7x/eiXE7h/r5oVmLtjon8dg5gD8V&#10;/CxiLVY/rHnNjiH+yxZa9ED4VmFORCh+JreOpJONt/t0+gJLfN5wSHXrlAGlpR69BpkkOWAgEOIG&#10;TBaHQopidmBZsaFPhr4d1tiq+l4VrIFF+kKLlDxiTkyfV+6IX1qIEEycRUQiPYyKNkWjRDiwQTDn&#10;3mNW8klFH5TumcAiRepZZAy8SFGMO/yWaqKvGB41RS6kLGk5iL9GLqXLpoZ1Z1uJJAJ5t3gM90eo&#10;WU18B/E9I20oFPmjpsildMbHOw6NqFC0xqgdBLxtHkcPIOrjeRzc3dpu13KxDZq3EfrF0fzaFRXF&#10;p5YHQh8t4WbVAWEepF848PY8+B0rz+evw1iJ2ucYR+Z+U+nwAOSMFcihbfxB7YweUFoSqqNEDa2Y&#10;pEBIMKgSpaZidiBZ+GN9kTBYHn/PtNYWYoWxrlByGhUdqQg91fjj9CMstEuaCDbFNzNAJRzYYEya&#10;NT7dVcknGXtQuicILz+rWD2LNusWcQMK6jM40k0gPveoqRC8ZEp+6XL6JHsN7EN7ympiLfwJuimg&#10;UJRu6rlQBAC4mfyMq4og3F3glPCp0fCEIl45pF1gHRDok0SGlYfwHAk+RivnorGITfvD98dBaifS&#10;Zz6X/A296/QR0iril6y0ihjF6iMKWisGYNHVxDmiDkZpOOskVpcqRxY16PEhpxToobqHE4oMBUHd&#10;CqJSUzHHYQVm1xMYaqYf+Cl36c1k0QH2xRYtOYeKjlSEHg0nrkN1fRJFIubzrcANoFQFP63hM8U3&#10;Ex4cSjpN2AOzvQFmF5jHos27xdyAAR7pZ3jgH/LT0O7c+aWSqhTiu/vXA4+aKuCjppQa8VcTOwW6&#10;isi5+esBHq987BSMPmt2Cu6CHeGgoFcY7oMkKnAhOQoXItJ4JBvlIhNvktgFpV88lr8Z6JhpG9Jc&#10;Yi4XoQg9FPnvMqS+Ubw5gDSXwuG+LHzCZgpFmCMOYZQvfL9VUKQWBorsLKyFwUdOSdYjXDns3UR4&#10;RzBqKmYHLJg/c2w0M5kO2EeoElzULb2pLDbANWZrBiesO9Wc5r4ntpC/tcoxcacayKkKflrCZ6hq&#10;pnhSVfJJhg8o30rLxOHzxOoC8+DNzmqeF8mKcWMRIBKPDJIK9Y+avkpwInSJiV8W+WsEl3UspNVE&#10;Cr8DF8CbfH7PC6TbVPRYG42nG7DHTlFL4/b6PYDfMlYTzwPAM76+/1t6HPon67zpAmEFzOLAifcO&#10;ogOyQSCeC0WJS0qc1U8J2hdp3yNenzUwb8M2ZO4qoiRA+bEYJRIbiRmwgpVfIu3fDDffaHw2UWHR&#10;lUP+fhajRKdsLQw6bmXZKRIKM4L6pioaRJTwCZXKrPTjtFo2HRBxKMBF3dLbeoyDwp+UIR4NlR04&#10;EX2mHEFnYk2QiImTtFW/UCZUjAeHE59W8JkJzRAP5ttlhz6wWcPm8za50DwWbd4sZjpFeEYsS4EX&#10;qiqIN4z0xhEvjdYl8pJz946gUNQ+tFchFCVxRxGf0UhY83GYhmMttP7FJBT/ALFRoRjFmlLcb1of&#10;NCK7gSL1gQtGDZwrICuDfHtKsEn7C5z2tLng+5ke7zViVFplpGJROzStYwnI/GjvR6yvzYlEJNaN&#10;ia4mXiVv+7cFhGI/2A5W+DIaFdlZ1OCOAHZobHy0H06oGzRZHLKUcH8KSBYrUl/Lpxv+p8NF3dJb&#10;wbSJY/QFFim1BBWdODF9Ro6oQ3YT2Ak7Kgq/xDnQxpfpwOXIpFmalHQa4QMdB8wts6ZiVvJ8FhkD&#10;YhYznSL1GQFmF7PuKsXLY4L60l3+Eo+a8kmim9VVSuXZNUMTBZw/kDaOtproIe1HSRxZcIHH63nQ&#10;+aWCka+qXkjzVCPGJOhKmyYUcQ6i+/5AGTcXg1IM5ZEJq4j8ePXawDFrv/DgfQYWZz6uqk0oJKGI&#10;H+SVtht5QpiuI19E441foUgtDBTZWVhr9ktCD00eFMAGeg0BJ7jqkVJEqCmYKkiZrMi8mjIdxI8j&#10;+nvDNbaBYH8iLFhqHhUdqQg9Oo6oQ9XNzJws4zYGK9OtQeGzUzVLk5JOI/pAdU8FvMisYtNZtHmz&#10;mOk0qc8wmNCNK67QHjXNLn8M7Xeoml26KT1DtgPha/rJtrlkj+eCfdZcHbxh/4t7AP+CPHb6BwDg&#10;j6SFFiQiFC+RzxJ640ai49eEEiLtPsTKo2h/no8iHV6SDTkgwlFa0bVygYlWa165XRJjAAAfF5YU&#10;6IbzLLWF32YrIT2GCkY8x4sb/Pw5Wtx4ZysRVhMnCRhGMY2FgSI7ZWsdeo345w1DYB2n3qS5dWrW&#10;kwqyuos3gzXDhftA/tZcelt2oIsWm84J6cZkjrD/djPrdES43K/T0OUAzkzVDPGkquTTBB9gPlBu&#10;nTwFixSZz6LdMIuZThGeEc80mFHMTuF3mvT1pcDPGlQYUs76y3TbQH3hzAkgaFQtLoLTzUIonusA&#10;ntUBXJU2Out8GoDsGL4LEC5auFjy6MgjnhxtirW+XBIOIu1QiaK1BWTlUkPLlcYKwpuAj0XikXMA&#10;X1S5irgU2vg0+Plh2MxlRuPRb0T6EhvyJktC8eg+bwimU7ZajhI9NLZqSNFrxVlKHNJZq6ymZsnW&#10;eXRQLw4RLuqW3pZh7HNoiGsw8UCYkHJZYI/b8CrmGrb53lqg4mXEpJmZlHQakQfKrbOnYbFC0+DN&#10;L9INs5jpNKnPMJjQDZ5ip+ISjXb502ySnXD3fwHYn/IBPciVlCQUuWiYIgD1Cenhfk8oApR/C+BZ&#10;qc6VAHDz142ridaO4a81LhhCiMLraWJxSYRdNqCJHsmOj7dKPsph2vA4iIyvCx43KBC971uyiLRj&#10;wcfPj59umQXBaUKRIR3TQepS5UixBp2nAHZoXByGmw0EVYlDpWHBVAHLTi/n1dTphv95yD3gom7p&#10;bR5jn+XeHwETGsaUyrT1OZGdSizYt7mXkVMNPfikTYQH8e2yIx/g+B/3TBw+L8C3I4I3u0jzvFhW&#10;lBvjLfKMeKbBhGI1KVdmj5pytQXkEmhdDg8NH8dTV54/SOQMGomZyl/cA3jLm7k15+avA/i489gp&#10;BHYixRJEVp2LxtRzUYJEd7mHVh/tKA4ln8WhMh/afrfmh6/eIl4/vDni+dqjppzDwBuc10Zw/J00&#10;KC1pAvu3wbNv+ixudRmGZZ7IdKdoFY06eniy4i+AyoAMvQ7DCRzdFauHTr3ppGzW53k1ZYbybnFj&#10;sIKoW3qbxthnu/crMqHhCSlHwxF3zG6KeVfom3YZu6zAeeNbiElJp5lxsJIYnAwvNLvgPBbvBi9Y&#10;FDWdJtMzBXixiqITUoRoSSAilg/vVqHicsnVCF+x4H6GtJoogWdRLjAoc8602E3pXhsUoXhd/hJu&#10;+rr+Tyl4xHesLIy8fNQGc1cWqcaggie4yzIuOvvO0zMXA+NGInEnYRWREumzhygUKfy9ycHVRGVH&#10;BYXicP5yT2S6U/WIRhm1Bnr0gIJQmFOvvNoHUUIrqzDyOaC9ml6zZKgZLu4GFKJu6a2evs+h4a3B&#10;xIYnpBwNR9Qx/5AUvHrwLJa8lJwY6ASH540nVSWfRvhAJ18mZHj5Y2bx7rgF3QCV6ZkGE4pN64eV&#10;5YlAEHJAuUsXLplLPWpKQaFodR0WOpNKQ0eonn1K2F63B/CeNwO8nMRFhKI0bKsfHP4lLbWgWJR2&#10;MQi7OdIGz6FwkYr919pHND8fv9U/6tOOl4eMzyFqfahFWkVUtNfwiwlpXPTjhov0LSoUKdeQTcfb&#10;NTlypFpDdZSYoZVfRhMKDQSFVwwpSl3F7IBZacv/WZyhbriBcCAcrrzFGfsc6/kKHFvDKxA/BI4A&#10;1pGV+6Zdqk4VOEdVczUp6TTTD3T8b+EpWLTYfBbvjlqQO4oAl+mZBhOKTkgh6FlXXvEagDe9kpsJ&#10;/PJH63Af4q1MIM5qoetfGD7JdOO/NuYbCkKN1+0B/Ks3A7wMxu06dbfY1ORcDIhoMHYlkM86UuFW&#10;0weOJBTxY7DaCqbVP2B+vhJKhRd9KwyPXBJ/hCmriNKYKd745kLrS3cW7mqiBP+zGFQUMmG4/6Jh&#10;NZG/tUqDhOwsrKFaNdQVCkUHgsY7gQqUuorZgWVNK1JPuJ1w4AA/ZS+9+Yx9ru/9QsxoeEbqOhxx&#10;h/zmbO8aSKfyEwdOnLaZ8OBQ0mkmHygXhbPh87hY4WnwbizaHbOg6nBZva/BohNShCwhW3RJyxdA&#10;7ix5Dzp210n9U242vVUKznbctrxvAgfBs2kkRqNaz3YAL+sAbiA746avLVcTNQLDBiBxmvgCY1eC&#10;Il4ukr+ByAWZFM85SIIahSEVsdbdllf70BknBcfJx6vx0DmAL1ZWEWuwjjH+Vyhws3KQ6Dgsuh1h&#10;ksl7Da5gopBzBTfkEKEIwM9BHPK+EIJkax1yC+kV/byh01BZQyEQVC0OjcYVcx2syCI1BeJ145Ec&#10;LuqW3nTGPk/v/UxmNDwjdR2OuEN+c0KEYFqDyKXhyMGxV80BT6pKPs3kA158+IsXnMcq3eFFs+Lc&#10;GG+ZZ8QzA0woOiGFYGSFC1OheCjcLCKWT7px9B41PZ9uLrVtl92ostPixY3abMFaZ1ScV08ovm4P&#10;4CfeXO6IG5JOPgsxoWg9Zkjhfi7owNiVtWBtKvxwe4p88Qx9dFJr27rjwhz+ew28U+NjtuiEOhIP&#10;nQP4gvQ5xI8bj39q40HouPBtRDerL15tCIw9UsN6r5lg5yWhyBp2z0W6U0wNnd9G9NCYKETCoYHA&#10;anEIfs1ppM6SPldObxVD3VADboBKJ4i6pTeZvs/W8J5/x03w/Dtu4uYB9Esxnv35d9ykN+zw/Dtv&#10;guffeRO84M6y/gsU+6pYk3hsHF+Husoz9GLgftA2ER7Et8uOfID6fzOmgSdL2zHBuzG7O7xQUZQb&#10;4y3yjHimAy8YLM5DAykEnkWyuUkozF1XXvkagDd9EonYlDd0GdTHirtK7Upj856H1C/BA1rz2g29&#10;xtyzLheKfJpetwfwE9/LjISzAHBbQCgivD6i2YEIOmtXQ8AvYbVLCexSFd4vXks49k1wxY6CxwEK&#10;REiHKdalopduXPjRDdjPlG3gWKV52vHesc8jcvg4C7TCiFU8wP6L4Dk3S19io5y0JA81lOEiejjx&#10;lE4RuQ5DbzBjsjhkKbQ5wR2AZJF/6uv4DH0MdzYUJEIzuahbessZW7Z6/vw7boL33/MQvP+eh0Sx&#10;h0gxWu7z77gJ3v+hh4bt+RPEHPb5fR96CCCJwmPFmsQVsZtl3vDxvBxzb1dM6HiqxzYp6TSTD3jx&#10;4fOCixRdjsW75hZ0A1SmZzrMKDwtjTeoZBsuJBCSoHe5CGZKd7ZY2bqxlPIo0srDikhnVa+L5R2A&#10;DReKHBSK7yK2a8nPAAC3/bX+mzQj0J0b39m2KLHmBOeDt2PNk+bT2tHiKfLd2Qjvn4ckFmuYk6tR&#10;W7M2njLkSu9nOpmeUHTe04NQlM9t1FrswsJgI9ZAK32ctAwqCIUFgvJfI1cg1BZMFbDBsx9XI9zp&#10;cGAGG9UAF3VLbz1jy1IfOO+/pxdhFlpMYY806IAlXnDnTYNAxH8R6ludBcY0BbtZ5rWDF4c2J93O&#10;TAYLV42HJ1Uln0bygS6yIkjhhWYXXBberdnd44WKgtxRBLhMz3SYUXhaqpPF3UIYdwkhBlwx0Lt3&#10;7U4enBYOAe7+TYD9GwHgCe5kSKuJ9Os9x8vwwEV2R8zvbfmQEO/M6vmX4M/uAfw2riimG9Zr2F6r&#10;FYo1AgF3m/QY6ElB2OUAqa/S4SJhHZ6gzBmKRb6KaIF1tD5bx5Tl42hvRSpwvTF7/mqkSXSEYg31&#10;JzMlPFllp0i46UDQLGFYmVYFqb9mU7Ha0wfsZdFF/TU2bN3rx+JUNIaPkHKOvM8ex9ghvdlj7JTS&#10;es2lYyigbSY8OJR0muED7TdumQUvNrvg8qzWPbegG6Cyep8nFJ6WGsxy3BALKbhqeNSUKgReZbz8&#10;ldBWucLQ8qYIRYp2B07gQnEqVWdfAWk1kQuyP5WE4ksA4KXJdg3bDTVCEYRdKKHFYN+kXYc52i6g&#10;dlqf1tJypfYQmsPFrDQOSa90it3iwQqBWIM2Bwgdn9dnFIY0zvq8Kn1vSP4M743krSYiys7dfxE8&#10;5+bPzkzFeaww+JgppjOnItRlljhUcNwKmJU2UmRavRhD7TUbCcBX/pbe5gwPHx3VwM8XZjGpweff&#10;2T9eiuAjprihD3+mj6DW9nn1VcTaDi2M3PQxd8rAvE3Bbld1nydVJZ9G+ED7rbQsMA2LFlsW3rVF&#10;u8iLZoW5owhQ4RnxzAC8aGXh6amBrEDxQEgQLu44WnXJjrWUm0KRGasNfBWR4t3fAjm71nS3lscF&#10;Ycj5U3sAP/V9/c8vTdseuwe/7WuWE4qWD5If73qOGq1v1vzVvAmMQybjwXMAf9z4JlPenlfXupJb&#10;Po0u0GYtYj3vjeQJxWvSc9TKtv/J8JybP7vchYXBR05Bq+yVCEcGSp88cZi/dLo/m6F2qJFQkEg0&#10;k4u6pbepWJ9FRKTPHkISfhwqBvlnEulKIs4ZfgmN97nDIxGIx0T0GMqYlFSP1cwWSADfQkxKOs3k&#10;A+bDX2QaeLFFii7Lal3jhYvipjPE9EyHGd2aNiqepWQuE3KEWD1gvuFRU8oRrCaCISoo3g265wcy&#10;ZH7HgN20/nYiQoUi7uWrOoBd3CYKRb6rvNccPhZp6rUaml2qAYJYz5/j8tHa4yttohgicIHoHY5H&#10;CY5lJzgv2pwgnn/ACjyTxKK0QUBoJvB4tZpi6CnJSgPKoIxASE8gcElxWDEEAZLFitTXijM0E+p0&#10;KEikKrMrT89Lb3OwVhEL2MDpKqIHCkcq9t6XXkcEIBeUnrAMUbUjl6eqaexrVdJ62H8BjHZW2y4r&#10;+ODwVEz/W2D4vAjfTgC8S3ybDC/ENzfQh2fwbTK8EN8C8JRYKo92soww7hJC5pEK9o+avlJwelgx&#10;qKi8u3AICkX6eUSOcAPIN2+RA6FiRNpAqE23yB1CtVBMXJU2SON5bqVQBLLL8F8LK5bfEdExe+OP&#10;IM17Lbzf2qHIhSPy4DmAz9nr9xf+HUcPqQ6dD+kXDeiXfAgXtlI7U+eJwuesYId0QNosrAEm8bj/&#10;yXALe+zUA996JcmjBxSEQ91AehdSiZKimIOkbNZvdxgTwbqxbywNBYlUZ5JgfvpaeptC8QgpsQOw&#10;AbNB88dMIwhlVKgQpEKSCsqIsFSp6cxK6M2zST+GvrpNdgDbrJ98uyzhg+w3SQDOngJebJGiy8K7&#10;tngXw4XDgQXTMx1mFOapdSWCWTxMCDdcy+A2oP2WX01Q4DeD3s0jsEdNd4Rtq2+XeHuM6M1zJ3Rd&#10;IjIcj7BQ/IcA72H2q8hOfO4b+y9UeahSLHp4u7sT5gHvjrjA8zb83CPdlgL7yfsqQbUOCkTkIntU&#10;mK9MS/PBiRxbEgcVOozOnfR2xv0q+ZANCCcLus3FajwJxWf7QlHuTbIG//A91IwsEBgIKaFJQqJi&#10;DkKyyT/zauoMdUMNhILmowyYi7qlt6lkf9NQQPp8oeRD+GcS3/ehh6BLgo6vBGqg+PPiJiHsm6NG&#10;74LgkQNPBJuDg0snuHtLIA9Pts5klaLLsloXw4XDgSrzKyjMKDwjtS7bCXXc81Ea4Oarr+IriZdS&#10;FI+kSD56F8zuZu/+DYD9O3NbxhXOzaPhR5GoXZnpjTO/uUdwOFhDEyrol4YPRh9AyaHaWMo9AICf&#10;OgfwOW8E+BDzPZn+xan+wPcD3ESEDRcldJdoYmOj9JPGU78UC5X2SJuUGvsmzYO2PyXuFwQi6Iff&#10;AP4+QwJ/z6FBF8r5XGzTyrE0PhDaxHa4nWLV2/AOUGomksMngB7wrLM/+OvwwIf/fW5LyL1LVtkp&#10;Eg4NBC65Yog4bgUhq35qqhlqhxoJBZmEKjhBf/12/tGHZflR8v6SVgercMYSYYESy3PMndKb1z2W&#10;ay1CTXblGfaU0qlbaQlOjgUvtkjRZeFdW7yL4cLhQJX5FRRmFJ6RGs/mYUKo414O1kDZ7viqFIjo&#10;r8U6PeHVUvqKT4qkkiD+hTbSTXHknlYarjUcMG6wa8EVRT50ulr1BXsAP//9AO/+foA7YdyuxOC0&#10;P5/31fqK4lL9XYul+7dhNb39iXCBSOH7iILHEF9OwO2isFpKt8iJwfJR+DGPc8G3IyW6AxJkNbE8&#10;f1GSVXaKhEMDgZMeKXXqOu4Y+oStQ6itUJDJ/Aoj/C269IZfLjNLIC4w4AVKLM8xd2pS85OSpoPN&#10;uU2SoMqz7EmBDrUfCbeEJsKDF1uk6DocSRfNBngP1EAVnllfwWFG4RmpddlOWEWlafAG0sZNZYIG&#10;Xt6Q6J2kFWf5kKAIzPqGpsrTovfZRCo0vdKRoUWgj55KjzJCEoooFnE/PrcDONvlK1goFKlYXKqf&#10;4Bw+EZbsi4QlgKz9ef+5fvs8JhBxFdFiiTnR2uF95m1JvxjZpDhtLmpXVlcDOy8NwnvslJ3sAlSE&#10;uoGTxKFDVf8KyvnAH+fVtekgfe7QZH4PqioEg7moW3qbRXAMFguUWJ4T2SmK0EHBtDah5oR+8cvF&#10;CQN7zDfJsgCrFF0W3sVVusqLi42YzhDzKzjMaGBGajybhwmhjns5lAZGM++JkpChXdaku0xaC/2S&#10;Lf17938B2L852aauJiKOX7nfVPGmxUOanik8oYhDzhfsAfz8D+S2LfRfa7aTthd+Vb99+Fxd/+hu&#10;i+ZpcZqdQ+OiORLbYP5WuJKiOFxLIEb65UGPDentjPsM29oVYjiSUFztUVMN8oY9vym3gjR4aQ4E&#10;ome/LNAIdtw2QnKgSQOWTf6ZVi/G0OraDdWOpSq4FHVLb5OoHAOHHREngxPUKbkbSgcF01HgNmn0&#10;i1/ajgg6gfmW/8e95lh0eLK2nQB4l/i2CLwo3+JBJjyDb7PhBfkWgKdUpApZQjZ3VYYtDm8gbflL&#10;6R0Y4+qrXpseNaWXNJ6/MU49/CaO5nLfVKKrjALaPS2uJvKhSmhDX4KLZIPgt2cCEYo//wP5Pqd9&#10;7QDgRf9D/wUsEaTdRYVH3aFlI7XFicSg4MNx1/yCAHPuPwfwGXv97y7o7y8iApEjiXxvHJbfO/Y6&#10;JgxPLGQglzblpgpCAPjze3Drsz87fRFNXBxCNCxQb/I5loazFMFUAcsmL6fX9BmaCXVeGXiAqsyq&#10;4Bwu6pbewswYA2Vm+jqckE7p0ytbNfPauM06Ad4lYyb0SM2PWm7RJ7wCXmyRouvAu7hKV3lxs5FQ&#10;kMn8Cgq88IQGeGpdCZ5lZAdCIB42H9YQb7ffuGUu1uWM3rjx049yUwed4UPo3bgkAq0+wejXHjWN&#10;iIWaqVOaGfCGS+HCkFMjFD9vD+B3/tdkSMfDNm04QBSKlliM9H/niARJpL60GohE9j0AwL3p8dLP&#10;YKuH5wN/kQWpOYYkImO12DF+EYLwPvJ58/IXoRsFIeeS0CfOn9+DW5/zR7g1g58V+bALAkGjMJyA&#10;khZo1oBks4HOq2sz1DYboR1Sg0yqMquCZbioW3pzWWAMyEJllmHeYbA4ejcEzwnqd4Hbr849lQah&#10;e1Dem7pnBqsUXRbexVW7GmqEB5nBIjyzvkKQGYXn9S2QzUOMUIiHzUdoqGxXCDoShBs62KY+SD4g&#10;fzSb+LNHTSkrP3bqgd3UhsLxzr5SHb7rNGHIiQhFjPn8JBR/5x8B3AHj9jzS8Iu+st8ksSj1m8PH&#10;jvPm5Vr+Gh9+5nIHAM4yn4QnFO9N4pALRCDzqol5POwib0U+Dl7Lgs85xxoj/9yt11cUilWPmlbf&#10;EttI4w3MV/VZMZAwSRzy97ringbJZoXm1bXpIPp3DudRVb4q2IZ/d9TSm8qCY1iw1HxOVGe87jCP&#10;Hbw6ZvOmM0c6jRpgZb7Z3mBfdHixRYquw5F0kTciNsadYpAJz6yvEIQ3MKGhGal12YEQqKs4D9YQ&#10;b7dvu7QsBrbb4aOmn6x89z6/u6VoPn5nqsVFOQMA1xDhKW0LERU99AzMd1OX7pWX2nWaULwg+D5/&#10;r9/e+o/yxnGattCvLr74rwK86K+OQtEbb4RN2lW4umet8nF4+1QM0o0j2ThSzL3nRoEogfPK7/C4&#10;YIzsWz42juQPiCIAYWy8v4tBReAFQxR2yrO2hJ2ZnQysJpoE3pOzxKGC43Yg2elHtMyra9NBzecN&#10;w4HzWKEZ/muOpbe1WHv/V3OiOuPBOnvMfV+m+bGKcumlh4x++NjeCfCCixVeHt7FVbrKi5uNhIJM&#10;5lcIskBD80oEsnmIEQrxsPkoDeUvlaAlSCX9j/OgULSUEt79S+JMsgGpdbWybVPb0gb2pbbbqGfE&#10;Ac2Pk8BvtoFMAd8tuKFPQ5u+KXAxyF9zPn8P4K3/uN/oEsCW/AGlbQfw4n2AB9Ljlh50DqX5lOYQ&#10;yOFyVhB92kbRDimEx0tgDBWHnkD0uGB8Ay0y9xiQ5hnRxu1pMO2Y3Tnst83hSre5ZDK4UORNWOOG&#10;USjSt6NJMHBpcRhs1oBkzytURQdHKw5DFUJB0+BH+9LbAD0gZo5lZvqyLDCeNZC7xaxy0JERat4N&#10;KgO2o5FuOdwrR1XAC80uuC68m6t1NdQIDzKDRXhmfYVKZjTEU+tK8CwjOxBCqQyfDmuIt9tv3LI8&#10;viiUsFbn+N0bjdNyAODu/xdg/zZuJVwZuLvNLrclvGvgp6zOXJFAwZXDqIjBVcWr/hPAu/+3/FhD&#10;sdgBwEv+Sr/hn36QkOa2Bk3QINqhg3bNj9D6Ulv3pLG9aq/f+JfTING55W8mFIt887COD2/O8ZcY&#10;Uo1DZc5QsJ9JgpBuAwfz34uhwTvg+KOrqhLBE98kcWgQbNYhVWDFlqmt0w3/85jXE8yeXmEufesd&#10;dIWoW3pbeqALlprHwuNaAv24kq0nGrfLesDm4sGB7JnKstWOhNW7XNVAVbDI/ApBFmxoXqmK7GBo&#10;MGw+SkOyWbYuRTf8r55rrsZHTRFeiN7seXetGmcB7v61JBLpI60U/GvwUhv0w2eCAujIXTK/t73E&#10;XlM/HyqwePozrwvEb/kQ3pZ148tjgewGrCt9x480dQAATyYh8dYkAF/7V3L/R/CH1PB7/vfRd+ue&#10;XpeOm+8WPn7q5z4qZri2sHy8TUi1qf0eHPNemY/goacJRD5+un8kIYZIq6KUq5R9jWC/JCLiWTpG&#10;kB1IK4YSOFF84CAcuHSA0mBoBwU1i184xY8J5FBoEsjfE/2xc3Dfg/9utEtdUJgkCp0Ux+3AstMv&#10;99ZmaCPcWDhQJJQdCpqGtN9fd/tN3LQob7nnIW6aRNnzY+BEdKLE7lb53jpu3C7MDJguEqdlHQtH&#10;3tVQg6Egk/kVKlmgwQVK1FUJhAZClkdotDSVlkVgZZdoJReJWsUD5YYRwRtF6U4vCbxBJIIiFOkd&#10;MW+Lf0MJuTGlAhGh975Sl9AvDVcTiSCIQUtE8lxg7Uk3vgiN48KG1uUigE/bk+RnOk2DWPyK/t+H&#10;0dGV4/jt/6P/93bh0cyjFonA/LxNChWHCK+NXKhYPOfHjJaDfbP6uBUObWSb3ibC4Q3A2pX6gO1a&#10;PtCEovWLIX7gRkWiNhAAuMDbYPweNxAeA4CfTUJRap4wup1ACSfFcTuQ7BXO8Rrd8L8I4UCVUIVQ&#10;0DQkcYh80coi8UdniES918fEieuQ1aUjfENVEOqGGWQ6AUIi0faeSI6sy6GGQkEhlqvksGBDy5QK&#10;VAmEIBWh8xEaE0wJ3bME3Yrle5H4SdzM2Bp32PwuGBUAufvNBCJChaK0ZEJvHPmddFAkcjGCWCIR&#10;SJ6UbwlQy4dgm/xem9IZ0w1CbRSLdMqoQATlHh3F4if+ZWIUnk3edADv/qfjayoYD4VDAMF+cj/v&#10;PxcydOzcB8nPawIRhgAAr9zrP+pKkeYUVw8t0YXzKh0vPBZY36R+AqnJD20ERSIo+87qL8wRidIk&#10;0QNLOnCxoDRBkDohDSJhiUQ8jqVmgYjEB8hqooIlElSMFMNVQarCii1TWyd+TQkHqlRVqAqO4+37&#10;P7OySPyxCSLR7vERcmI6IpN3T+msYj5qQt0wg0xnRikS47nHzpF1NdRQKCjEcpWCLNDgAiXqqgRD&#10;g2HLITRYmkrL4pAm1m2tg2uu/tSAQDxD7uqjyzjMN0skanfRqQ1JJEISL1yMUCI+KcYTgp5AxZ0q&#10;3fR6uYjkp0KRC0Qw7tGfAID/SMTVq/576u35GDsof/v/N76+Q1hhRDSRCMQniRg8zCQfMJFIheHe&#10;Xjk3VChy/UMfL5XaQtvWeDPyPD5W/hqc338A80tCkbfJbbxNHs/9mVDkkwSkQ9JBi+wYk3QhfTux&#10;QrfVS1si8THysyAUx95o/TIwUgxXBakKK7ZMbZ2hvtuQG+BSVaEqOI4nDpEvXFkk/qsKkRjr8RFw&#10;YjpSUnattGQ47qPA7YIZYDpFNhcvOiuJJ4Aj62BVQ1XBIvMrVLJgg8uUClQJhFAqw+cjNCiYErpn&#10;CeK/1Z1D3kgHANeaIlH7VlFtGQdBtUJuNkWRCKQNSSSC8zweAHT87pch3VginfCIKEX7fBoExJwn&#10;UDvSN6kPVi4E/BpcKOIfiqe781eJ6Lrry/vOZo/7sYP13f///DUVjZeMQ8USiZAOH8n3IfbFOntM&#10;pEpzg0IRD0lp30ptIWfLYWdgrjRWyTZFJALZf1pftX5YAhIZhKIkEiF1ynpDaXmQOs6XdQldGrBU&#10;nv7Cg/upSIRRKEaFgYiSqpgrYBXSy/l1YwzthBsMBxZUZVYFx6k9Br5gZZH4UwGRWNfjFTkxHSnR&#10;u6Z4FPNR4nZhfoDIiRKJR94Rt0E3oIplqzks3Ni8chXZFaFQHz4focHSVFoWhZVft7Wx+vATa/Da&#10;az4V4E2vEb7mkd6Z8rvuM8pdNggfkjswBCKkWppABCYSucIBgEPtjjeNlXed0ikCDdGGiHhCkN/Q&#10;ItimV9+qLfmo6OS7AeFTiCIRFPFABSMAwEveQF6kg2momV6/+/9GQwlfdeT9QbgQpLyCrBZKukOa&#10;G+SsMe+a8LrE3g7SPGniTLLxJyu5SOR+/vHdjdFXUPZ9WCRaQg/YAcM5FDqL4I4WdhgKRBDeM3xF&#10;nPsFkXjvAz/PjEGMk7HhCkIqHOk1QD/3y4SCTEIVQkHTqBWHyH+3skj8N4ZInNbjFTlxHeqRuyVY&#10;BdNxYXbFdCKhIJEjFYmrN1TdQHWCyDJVKlmo0YXKJALVAiESE9OmQxrU29Y9i5DKr9wKg1weAw2P&#10;AhFBochv9OhdNy6pSHfa0t0pANz9q4JIvJb8rOQBpDtmTUlAf8erCT2cA0k00PmR8r1FFQiKRKk2&#10;grW1GKs299GbZ1qPTy2dSn6/r4mHJ4lw+XVBvL3kL6Qf6EHfpbZwotO/v/3D6XWQVyiPstLxc93B&#10;5wa5kMahCSzJjrX4WwLYfO0a80ftXAACE4mSn7e9Y7QFguhELCGLbC4YB/15pYMIHni8w8AOPLbD&#10;qEgEdixzkQjEzwUiUiMUlfOkYq5EvxAtU98G34Y2boBLVYWq4HqmCkQAgM9bWST+rCISp/d4IY69&#10;AzZy92SrZj4u3O7MDzBZVCQuVihKuMFwoMkyVSpYocFlSlZUWSd0OYxGS1dpWZRUfuVW1BamPK5a&#10;ikQQ7rC5QATSBxSKXIkw7v5VgP2XcCvhjHHziXZJKJK7XUlo0Tnhw6I+KTciEkHRyhTLT2tLfeB9&#10;pqCPr6yAUgt3EU4jF4igiAe8Sdd2DyjCcQovZ4IQ50cSPXxuqO7gProP6Di4KOSvaR1J91C4UKXg&#10;vFpziGOUYnjbWE/aX6DMFxhCdkMPoqeUTgD5JZLkpwcd7zB/7zoiEchxLYlESH5NJIIhFJ3zpOMO&#10;Qqoc2XWhZ2gn1GAoSKUquyo4zhxRyPkjK4vEf8dE4nI9n8ixd8BG7p5sBbBdx4HbHTPAdIboporE&#10;6oS5hBsMB4ZYtlqABRpcoIRAoGoghDMhZT5Co4IpoXsWIZVfuRVC39LQ3gIN5yIRb9SwMN6h450y&#10;F4gIvwGkXAVw978H2P8E5cYSyA2l5p8oEnk3uXDgfprPa1lC8UCIp1h+XpfH8T5T+NPBFF6HcqUi&#10;EEEQEPQGXds9GMNzkYuCZqBcEMQZUiMSgWgP9EkCnY+Dtk1/5vWtMXSsj1LsjtA25azhtx515a+l&#10;uaJcwUUhBf/woNYRetDxGH7Q0U5L7920sySBCBNEIm/+5+tFouEKwLLtl4tTf10IB4qEs8OBdSwp&#10;DpHPWlkk/kISicv3fCInpiMjfpeECMF0nLjdMQNMZxWdcJbO6JRtVXhjYoM8QA104RXmVauANzax&#10;wQVKEHg1o2oghMLDAynLIDRamrhlpR6msh1u67SS4GPphnaXatgWiMDumLU7zysN31XsNb+L40h+&#10;eopzBm2eDdnNtFTKy7fwcreBGAjGHKRNGgOi1TlIN9aSeAImjPjNubR7eIyGpkmwH1wsc7T+cqj4&#10;jebgfCKXBIFoIe2Hi2RDtH1SAxeENeAxqApEirSzrd9KSHjtaL+pSJxhx9dZtl2Tuokb59V7cPst&#10;nzO+Fs6b/Cy7CKzYorUF6q4L4UCVcHY4sI4u/bcG+NZfa1tpSuLQ3X+sHalB6LRgOgmY3XH7azon&#10;M1x2+Jwt3xSDN2Y2GgoKsVylILzBmQ0vU4ZXCVQLhvIwJ3w5eINMiMl9KS2LIPVjdVEIQ4N4CRza&#10;xZuA1bDuXq8xRCD9shkewwUiIt3NUTw/nQjhjtkayhy0lS5KpO05MVzMQOVbgOdeINsSXOKGgE6w&#10;kPrrcQkAPl4hXikHyhg0onN/kdS2NgtrHr1c+guKs5eMA6wW+l713rdBNof5di0RhZwnAOBZ3MhA&#10;ocj2U3TX2fALRfbPQm3o1NWvi5aoqhAOPFnwt+TS27FRtfOOh7KLpWUwnzCUno64TjOgGlpxu3x5&#10;BjbAt1CQGByCV5heKQhvaEaDvMTMcvVVeLiREgxbHqFhwaQElxGLkMqu3EqCt7L8SqFGXt66YcQ7&#10;MyoGMRNttKMYTwTi8KiphvRc3gJo8yfoyoztzPtdazoRGqOJTxojiUNgU6eNF5HyKVwsaiKLzo0W&#10;o2EJHQj0EUgf+R2XdBfGX0fQVqU43nxT8ElLb3wHbGWM98U6dnGsVExRcVggOfBRUyQyEV7MRfao&#10;KV1ivdgreioKl+Lj3NCzzKmVVUkvl6ntM7QTajAUpILZbgUa6AZPY80VRIC+31zULb3N4QV32o/C&#10;vuDOm4ZtIO2PFzz3JnjBc/N8tHF7DVYNzc4pD5nSMqCYTzRH3GfenHSmt+FvZnMrDMoWh2dq22Lw&#10;wtpWCU+fVopnaltlSkX4avCG2KpY7hrWzpRtIaR+CH1aDj6ONNpuFIR0W5qiZWynA3jGNZ8K8KZP&#10;FTIQ/qt7KhStP1dxAzcIeDeD6NdOb85k8bQN2/CzYdrG4/EeVxN0HN6+RCSGiwQP7QD2xAnlgvM4&#10;ag2eKJTaiPSVCkXp7otqEu6LYs29NMca2JfI/taw+kK5xI5jl1BQouZR06fYJj17S1EU3aXUP34q&#10;4kRWE2/9nKrdJiNevNCzKvQcrr7PM0JBJqHs+c2Y4L3B2uIQy3NRt/Q2hUL4CbzgzpvgfR96CN73&#10;of4zjy+486bQfnnfB1N8QMxpTKmhH8alBUANPlb0MSRCTjWgGq2af5anfZEqAAhBZnAIXml+xSAL&#10;NshLzS9bUYWHBlKgPnw5hIYFkx68Bqn8eiKQk49r+GllMYios1oYEPonKCh4V8a/bOJKQyBeS+pp&#10;j5pSvLtezU+VG11uYRsXeFE6RQxSgRnBPzPLMbhqSMWSFGdB97cmuqQxAruToY+jckGnrSJ6d0Ka&#10;TohA77Zq6nh9sqAC7aL2PlKQjj1tf+CqsOY/a/iQKwIxBXhw8VVERHsfQnre8wkA+BgThRzns4dT&#10;4CU9oTgZ8Yyqn2sXZqgfbigcKFI1plDQNFYVhsbO46Ju6W0KVPyZpPGgaENe8NybTBv3RbFqSG2C&#10;OOXGzlDMx43ZJbfPpnMSXsXx9oHPtZjJnWLQJJav6MAbXKDh5UrxSk5FHlYZGkhbDt6g8svVvC+6&#10;ZxGk/qwqCvl4+m34iazYrdQBgKJ1wRBqnwtF69f217DXWJzXAPatphpn2DdR8I0v59G7bmtgm/Qg&#10;voEnvCQRhffLO0Gx6LUBKUYShpzw6lDiUrpfr7kz8WJRLD4eiPVEHBedFJwL7w7L0i8crUYU+juI&#10;CJJAXALrGPE4O3UCDokgpBtF26HRCVNWExHrtBTh1Xtwx63kS2xc2MkzvQydUhegOKebhE/2KlXZ&#10;VcF1rCoOwe+38OvGRbdVcMZUS/Qx0RrKQ6a0DBiu48TslumESMAkIhW3etvooNt0eCW+rQZvaIEG&#10;eal5JXmVQKWK8IrQdRA6IJiU4DJiSbgYXLc1KFooVghX7oA6zsIgMWY+49pPBXjTHyW+a4lgk7iG&#10;CEQuCPlrDq4wSpu2Kol4d9rOoCWhSE01oksChaIkKBHeBr9rOBRiKFyMWrEIagFcnYoIJO7n7Upw&#10;EYfbBUfMoICk4ljaNOhhsdqdlwDuZ++OzztsrbFBwC9B/0xpdf5BWhrWtkd5wgS4qAThYJ4pFL3V&#10;xJBQTOdJdrINnWIXYGgn1GAoyKSqQlVwHUciDgPl+als6W1RAmPSVvQ0MP59H3xoslB8wXNvgvd+&#10;8KGha04XRwLjadSzHWeWb9PgVeZVq4A3uEDDvNS8krxKoBoPnZByZPCGSQcEk5K0Eql8IcpWg4+r&#10;34afVm+/h/egMAwOiVBQ4gx7XBTInS5fPQQSZwlEzIuojRMCnyZL/CE7wThPWPD7ZQst1rsT0fyS&#10;TQNjLSGEMVz08c2D7w8Na14lauM1+BIBX+yO4n13ExdHkbmLxIjPEXOkx0cp9ODhtfhES0JRAT+P&#10;KGGVeZavNWXSeZKdLiNnzyWo+0VjKMgkXCHcp2mcFHGIcFG39LYIwphQ1NFVwFqBiEgriby2ht+m&#10;0HnBdNJQu+f23Q2YRE1V40xqg43wbXV4gws0zEstULKuGg81UngI344MoWFuGl3csnJvU3m+Urge&#10;+biGn7goXbkjxewWBouqYAK/Q6XCTxKIiHWxuAbg7h8G2N/jDgKKR+8U5t1187GyeGk1keI1j/D7&#10;XfoErHX1R1+knUgMgo+f0tXCKHjHsjshbwmcXTIJvn88PNFeSxd4xJbiiTjPT6GriBRaI3vUVBKH&#10;1i98auB1a3EUHhfMk2HnS3LanHIWnUpdO3XRElUVwoH1rCoOZ+xALuqW3iaDYzHGhCuAVKRxceeJ&#10;PFDqSDaNFzz3Jnhh2gAg/SvsEMF00lC7qDpg3gG4AsVtBe2etS0Ob0DbJsBL8K0Onq1tgknbKqqv&#10;Dm+QbJnoKd2CZfQsitQfoW/Lk4+r/5bR8ptGV+wAQNELoV2zfR6kB/OIDgCece2nkUdNuUBErnUE&#10;In4xjfQFNVKet5pYnMYYtUKRgULRCRPhq4TaapE2lVChhyEYQ5lz9+F9EQvdbdE2onFRrP5xDpV9&#10;Y7GEWKRt1gjFOURFZBYniUMLbxVxCrgMGDzQ8ZchdKO/oJE27yl2PKjY6VM/ky4DPxfXXWtCQSJV&#10;zUBtcJyxHysUR2aW5qJu6a0aY19ogg9X8/gG7Atm5q44QsrtyCOm4/YReO8HPwIAMPw7YIzppCB2&#10;0X0jmc7ZuM1LdOTvJFYnT4U3uEDDvBTfpsGrBKrNCA2krIPRAd3FPWXEknARtm5rlHx8w08oyo6I&#10;YpYLg0U82I0cjGccVXOVIgBBsONr+rnFU4Z2v4o3nWcMcWhd+SWf1hYFb4YtrL8oQNF2MxVG5kFj&#10;wOdDGi+ntg1gObxNymZifZghFKX+RPYLcAEncOCsnHn5yAFUikMICkRth1+YMKH0OeRH7PfA1dxA&#10;eDz5LaGYjnX3fLk0VQ1WBYuEM+c3ZTKuGq7WwGKluahbegtTOR66YhgRfBjDheb7hMdWNd6bauCK&#10;4YjQ8QX30ZpM7+K0rAjT+9SzeerCxTn5NitVXrbshGoVKRWhR4PQIcHE8CMWITVzRK0R5BaPUghS&#10;imYLg0U82I0UAp75jE8DeNMXcPPI4TUAW3qDh3/rgIpDVvj8DsCVxKY+aoqXSW1l0buxFAaUod1V&#10;Qrr55MuClI1+c4/dkm7K+ZWf1qA+HkeHat2/Hwq5vJ/8NYf7+TTz+sgmcHdDd4kVh3i70EIS6tpr&#10;bke0Q29DDh/tMOKHD29Dqo0iXatpiUBwBBEAwDO5QeBKANhqf7OE8hj5eapIxDw+ORzr76meAeiU&#10;gWF57XOJj6d/qZ/+icd3nIMP3fdzxLA+wyEfOvZDQSZVFaqC61h1xRDW6fvz73g2Ny3LZjz5Zn/W&#10;YoWxrEXZ1dIyYLhOEmY3pzsXYVILJEm79NTRKdtMeLl5ZXmVQDUeOiHl2OAdSZtg8pPWAvt0wlYI&#10;j2qlkM/yMP7CIMGDzGCASKQT8MxnfBrAd7yOm3sOr+m3AmtVEQCeTHfG572bQlDuoine6Qzb4L+f&#10;xe0ptiJBtwXgIkG6R45+RtAbKrIl06atHmqrhZzaRyuV4yiD7hIPr5ZHR4SiJBgpkb6DUsebJylH&#10;46Kzr71D0/NH/8b9ofEeHsDPJdYIRPr3ESN5kCb397gxZ+P4JfGMApFjrSquQHEaDh2LoSCTqgpV&#10;wSeMVfu+u+qGf/Mw9HcPTwjF8Vx4BAzXSUEeE2G68/gQumVdfkrorLgzFIeXm1eWVwlU46HrpKwD&#10;7wDriGzm1pV7n8pzEbZyq8L4+m34CcXg+h0BKHoRcUiEggAiZd0AhUtMDIriMPGkcYpBgYiEhCID&#10;b8i9G3OAdMccUSMazh13RGztcoNAtIvG1GZ0ijiMciYytwLRcawFF4QTDq/sfUEP10g96Zj0ciS8&#10;facdlt4qI/otoVgtkDShh59nxO3jRqwFn9AZUKGoCUQE5+HVe3DnbZ/LnMswnIarzsuhIJOqClXB&#10;9fTlV/pSmpX6nu8q/CjGWhtjpTEtgd01xWMnnQjcLpoBpnNRqloygvPbDAzUthnwUguVravGQ9dJ&#10;WRelI9ycu2Xr4rBmjk4MInkHhp/4CuERdYhNR8BB4UFmMEAk0g2oAIUiF4j0UdMnt/1N8Xl6mkkN&#10;o0DkN813/zDAl+31N67SdmHHEYVR5cTBYp6yke7IySCE63iBJBSpkJH8GltBDPAFUm9IHl6+tMBL&#10;cyK7ZOtsnSD4+LbLXnO8fkg5ILxXtDgNPFatPGkOl0I6ZKfgriY+IYhB6ctuUJVyuwd/w0urheQN&#10;6K0m1lItmCupOi9XBYtUVagKrif/3OHCHGnZcvVv0Q0blRs/EchdczqumE8aZhfNMZjOxTBmWCYQ&#10;vK2vKkPLSFscnultgknbBHgI344M3nDauMDJ3eN/3JNvC1HVtzXJWzox3zKKG2+fb6EqOjwyy+DG&#10;IiAOTRUfNX2iYgWRCkW+gsjx7h21m96hCU8NrExEKKJo0ATNLjcYdAFBWFMPsepZ1OREj8sp/V+S&#10;zthXHih06S83+OYhrSbSw1x7TyCeX1pNrBJF+CE+/hsLDey892ZHtEmqEILSwuXVgVVEStWc6Azn&#10;Vnq9CjHxZJ6ovhxUBdfRl1551XDF0jKCsFt0O5no0y1bAcykE4nZTdV5NANcs5Xquym6X+ftY14h&#10;UImHBlJACK9IXR7eAdYRxRzyLk5q5uhFIKdvcfiPi8Ejohg/N4QmpioYwMswnXWES9GPD0k3l1wg&#10;Iue3ukB8vPJmrRrvLpniqZyaWgycXE1IUjHg3Rd4wrAG3h9e0+oHhech0iFBDzJLfKFPOXQAiM+K&#10;mcIO2aw+SqA4hJSr6RyonLclkLQcfS9XiSHtW2AkpBOGtNpIsSYObKHorSYeKp9PlGww760P9Nzq&#10;nmQpobOySVX2/OZcTtuqIeKX5qJu6e1koU+37rFcJw33rSA63axFmdxKMLG4BNHhSdt0JlSakALT&#10;05aFd4J1hptzN7ey5JXg4utoWgVhnP3GReERdgig6I1gNOHZoSQAL8N01uGXErzSb+Pxvm97mAtE&#10;elP9GPvyQyB+FIff+RaAL0nfairdM9asnJSnNgPpJlS7a0ewA4py4KILhEmWYiR2hb85yLsXreUh&#10;1Y6wMzGPokxlNZJQ9A4H2jYVhtQWAYWh1x4lGiutJlLoe0ISge57JkD2yOkTTCDiN6BKjYMiECnS&#10;m156b0o4YlCCltZEIWXG/A1nUf1kK1AVLFJVoSp4GquvHK4Alo6V558hXHo7GejzIXjoBMpJJw61&#10;q+ZYROPJo7KbC/+dRF6tojIPn5gSSFse3gHSCW4u+8g9K4+ANMNF4dGRj3f4iffnCKYDit6QZrnB&#10;7Es4cIBnZJncGC+r4pciXvJbgmc949P7R00lgYicN1YQqTjkq4X8NUW6Z9RQmj5WzqQbUX3CcywR&#10;sBsQcN49hPeLaKu2RxcQR9QXmQ8QhKMk1qI2Dy4MJXh/KNrYaY6leebM/1Kcj64iequHmlD0wFXF&#10;zpksiU4+afDVRO0R36sVsXgwXSAOb/3oOQCgNlikqkJVcB1Y+rSJw7HftfCVv6W344HORz4nukcy&#10;nXROU5er+qrsogjaZc2BHxiB1nko3wx4aCBlXYyO6C7uKSNWITXDVwePoGVCPubhpyMWg4i6B1SH&#10;RFUwQDTDdNaht8c9gYPDEoj4qKi0WshfAxGGlkCM4N644enNDVSgd+38G3TOp8HhHaSyXeEID0/Y&#10;4efgpgqIaN5Fp59g3KPg8YL5dDVNusJIxxdCBZUmyLx+IrQ/EnTFUBtblKn5vG90f3EfkF8kSD4I&#10;HOoHRL8JpwHo0oIgHnfSNglvFZHyKADcm/6NwH97onxhjiYOOVQoevPJ4FOpnk9FqoJFqipUBddD&#10;rvTcNZ+VysLsslzULb0dLfY0657ThjlO9TCmjsK5GtWtVQWXaJeaBJ+EQPd4aCAF4SkVqevAO0I6&#10;xE1lX3XPmvDVuCNuXdx4n46qU2VPWLOqQ6IqGMDL4E4xqA6/lCAG9eAYktB7LN1MSgIR+TB7TR81&#10;peB9nnamcm/itES8iXxc+FttdHvMuMHdKW9ENagg4SKHC0XthvwK9lqC1+JI9xnWCqZH5NihgpGP&#10;aS58LjnUb+0DMPomxc4hIlQsvP11SHSTtOFCnURoFTGKt5pI35uPko0i2bEuF4cS6X2+kU5UBlcb&#10;76VPNf4MxqTzalWwSFWFquB6Vls1hKPo+1y4qFt6OwkoO2HSsX+8mF1VnapjVY6nVYBtuWeVvcxd&#10;2ibAQ7TtyOANk00SWPmGJ0BvWxipf8K2LtJM6N8uejR94r0ie4Ab+BaqIgYDCBHZVhjccmF4qbEk&#10;ecV3QtdVt5t1VRJ81n2XFI98LP0rrTxOYYtLBNpGVxaEFYbZaPXSRV262eSC5UARhpyIUDwqKo8n&#10;2KSx8pVGumGcNw+acOPzaolChGoVr10QYqx7Nx4bwdI9ODf8EKfbEmhPk27wc4fSc5kSZ4VfsjxC&#10;Ni4AKbwTGPuwM0mc9DnKmvfO+RRv/NWP4Wxbfa0rz9xTqKpQFTyN1cThin1fZk9Q+GcIl97Wg8/F&#10;OB+ytXCdIswuu86jZ1Kr5jjilL9m58dDRUM8pSJ1XYQOcVPZV+4pI1YhNSPd3x9B6wk+5n7jfTri&#10;Tgk9Ss1zQ6hfVcEA0QzTWQdvLy/NrPQgmdi+1M51z/x0gL+R/vSF9dlCymPpb2VLoECk0LoXhe1x&#10;oXPZVp7GRs6Lp7kc7c4a7e5y5XysRRereele2buXoKKGr0pZYgpSrnWMaflULGkxIIhGa7syIAS3&#10;hk9jirCr5dA4LLdEDPIN0Q5ZhO9XBIWS5q8iIhQfZqLwEeJ7yvgFi4d0IpHEJlN5EaHINe1VZRkA&#10;532gUp0wwE97IaqC6+nLrywOF6Z6DqvgK39Lb8ujz4XusVwnFXe/T3euxqRWJyXp5H8n0SnMQ/l2&#10;bPCOkI3fO5d95Z4yYhVo/45NDCL52IefuCg8YtQ9ojokeHAoCcDL4E4xaBpyKdbQAu1OKvFYQCBK&#10;fIzc1/Fr3Q+8BeDz9vQb1zPOZyIBHKEIyh251qCEpdRAuNllg7SEG6ZaQpESudEFRUBSaoZP4YLF&#10;oiYWQREYIRoHilDU8rHPUg4QPz+WLbig5aI3Ou5IzBT4o6Z8IW9YRaRoQvHhtMGEA4AemLwTFEko&#10;UiRll94/2nuIC0SKJhZNJp1l57Nyc2P5FRpZue/rwkXd0tty6NOseyzXScXtshiARtF5Mlmpq+rl&#10;hk/RCm3XwzvEOsbNeZ+5p4xYBdbc8YpBKDskiMKj7lzZI9a86pCoCgYQMsRM0zkNXnIszS3HKAop&#10;+AU10i/swRGIGtqKY5SosHLxlmY4knrgQjEAT4mOR7vJRSxRCjMEIpCrhrbKhVNjaQNp+oBdkdSr&#10;E8vX4iS71q6E1X8JPh+7xirnNvAm9A5JyU/vI7197PmrQAFJxSEYJwUKfxNY8Btl6+TiwN9DlkCk&#10;hITi5LNsQajS7JN7jPLjNguyQknKyuUTXNQtvU3HP0QEj590YjG7rI5JNB45Vb2oCq6jA+FPYKzY&#10;XhzeGaVTsptbleS1SM1xMXjEvRDGr39u8Kg7x3umOooAiapggGhGKKgOv6Ry0MjBLlUleHDHHjXF&#10;1UNcUONCUbsXtO7huEDkrzn/H3v/Hm1blt/1Yb+19j7n3EfVvVXV9eg+3fW69Wg9kAfmDggggySw&#10;eIwRa0CcgXEGYLszaExuhoMf6NGSiBMldpQ4cRqrnJEaAQx2AigYAxGWQBYSGEtGUBYCIcndXdVd&#10;pe6ururuetd9nbP3zh9r/tb+ru/6/eZjrbX32bfu/twx79l7vudcc871++65HsW7iWz1cTiDVrdl&#10;gad2EyUYvM7JPCXcFBSKOUUqfG9aZfipmxmiRh0LGkS7xepKzidFrBzFKicnXYxUerwFCEUeu6PC&#10;9uZitdnDGqYICkEWRZIhFHUjz9xFVC4Y4pCZsoMYa5HJUnLrPuGlYjBZq20UXop3gY1dUiqbb+iG&#10;s1+zEuMewqldOfH279pIG0+0NdHAs2eXqqf1KDkdbQ4cp0YPcXDj+j5m4k0RimPBteVaANgzoXdY&#10;DJ4RvSPEHlmdxpHTiTimmYIDzUhlcFb9LDkEBs8IONcsciJ7l5eyUETeD0+xZ1Q/qSD8C+FSU49h&#10;58UMUtaxR0y16asv9GZKA2xPbAMlZ0fxiIRfKd7qX0XCclg56VPjzEqTC6fl78yM4nh2WCqfVHiK&#10;VJ/wcR1bngdfaoq0V3zeiLiL3TRJ+Bef2GTQCjg/voiQUMwUiEphdHtq5yykPsXrtjIoUT5N9hsq&#10;YIN1H9yfQ+gUxDt/U7t84u13QrHjjOBdJlrlaKDkRNgog0oflCgPzHYzpxweaORYvHSD+/84RuM2&#10;RKquVOfNw+3Gp4naTxbdVuX6NQuO+qoXwYQjsfPhmJ0U7MluBJxVN0vytQZPP1EUTsLOhCOxMyKv&#10;511EICpvichrcCmqOn1/tfUE09iOYSxMyLa0hFRvN5FJhbNVHgPeh2iKRxWLplU5HrazES0ytWtm&#10;kdsFqa5MhUtm/TCfWPyc8gTsrXOOMFQ0v9x8kZJ69uYhkToeGu7ZkKnhlwo/L3A5qQU+jCZGajfx&#10;dkZlUhQqPp1DuTa4Vu/brspjH/1ObyHNpig1r93ZCcvp2l4TsuG6bzDrPmZhLOqmdnH87o0MHMf7&#10;TiBZdTOQ+6IXYasUlb6FKnPWfLoqg/uZKs/e3WD2pcRbggXN2dZGOqW3yzSLrjPC7Rs3IEZ5Ik5h&#10;powGDoOz7GbNvsGx1wAGZVGUqBsZk9x/+beL/PFwqanCOug9Efkq+XmoUEyJwBxi4qgldv1Yatlb&#10;ht2LmOPOSAGC8SCxcaKkbGqJCJwYWPVYV8TCFI7DY47DLXhXzyIVrtQUl22stJ2VB4rA3LrlMGVe&#10;ik5s/k0DXez5MCIiywfYx6B0N9FCL1tl90XjNTbs3jWeoBrBWkdiY2SsfgWylmelKHI5eAbo/EA4&#10;JVtqw8ZZd5YDLzZTO5tolbyQeKKdJlr15DHaDYqqWBS5nFiX5Z2SMIdIbnYw+zqJNwUVuyuCiyuG&#10;y3Nbty13lcJHqq0GexTVrzxRVoqsSMOws6QCuXw7URaDsihK1ETqjLVY0pig491BRHcRmVdIVHqX&#10;mmq5QwSQSNhNvBVx7xiXy6Gz7nFiNO4Qrscv70Ny+iAVJ7arlSLvDBEnlofu5LEtZLkjw89yGC9F&#10;bt/E2iAZ4SnMCQgsnTL0fkiezNGJTVj3KlpMIhQrUmdfIectLHUIzyUiFnUZiIFjacKLAXIPiUhp&#10;5DFssKANZV06xEeTXRBet74J18WvVqR3HO87gWjV3UDsCzPCVtmNWuTTP+1wf0Jr2Jtd3wcSbwMo&#10;dhd3BtH1xOoZVrJXPHsU1YsTpRNzTDMFB5qRhsFZrrNmn2kGFGdRlFVRoiYSi8IiWCji5aOWRvIE&#10;4tfg81czdiC5XN0hUleJSLXynXktKtJf+rrkWoVWJ8SAfKcUimNIdUVueGxw1Ya9g+3KEWs5cbQu&#10;qbgYbsVNtTmGlZ8Syxf7j8e7pvMeDlRnXJaa2vxO7SaaOEIsyudAFE6FN5lILKbE4YYoWnuLIg9n&#10;fVbYAFtqw8Ypbgf/YjWt0+r41fJDYkG7SrS90UCJBZwJg2ozKFE+Odl33pNoiSp0fR92W4Z3Bs+u&#10;Jr2+YMO8JwrPAD5abV/1PHLgRPmJs1JkRRpGOmtjQPmRk4zKoihxE4nHXhGrcKnpH4JLTd8NBqb3&#10;I38KFIgMtw8dG8jZDLJ2DaYUis52hGfbpmBjFwWXUUxUuAj0sSc0UsdgbogadHNOAKjYidUxll7R&#10;OuqgnyXyRHLipfogFa70bb/GHQ4d7wlwbJQKRb7Fr2g3kReMLwaXgtMhKWHp/fr0pj+2PbSvSsZR&#10;gJeyLIoiD+dOFocbzn7N4IJ4Uk/tLBIjLRK0qySrnAyMRtg6xbXZoSZ0XoGxBn3tGFuFxSDY8GdH&#10;t2/aTyoC2W0RLrqtAnsU1a08EadwU3IEM1I5nGU/aw6ZZmBxrkVkJe5GGiUKlVji1wy7zdJF1i6i&#10;CkQ2fH/8L4t8s3GpqXIh8tAc3SS8nbppz9pNRHXFlRLjZkFLcVlYHaLk5gFwkil2E2cZIiEGCz90&#10;OeTGY9A28oz1WN5eGiYnXp2Ihw/D8VyM1JD25qhSKoRyLzVFWqEY20XEy04tccgLihiDPpecX1qO&#10;RA6+mncMxJknCbGYXLY9BiUqA88UkzO44flsOPs1owtiUTe1QxKVpeArjz+EoR2uPP5Qx6X8MWwM&#10;Xt4iIk89/pA8Zfj7TU70xxbBKZFdo+IEwykpprp+41Zu3OmAErdfuIddk9bXDj4T3Kq4ATmUJ85K&#10;kRVpGHlZU6y8RFkMyqooURO5KIlHRiYa5YH7YCfxteC5FJGHw2fWQ5ccgYjx0Ih/W0R+FkTiMYQp&#10;F8Jf6xYn1H6H3DDeCmHRx1twQpY1x1fQsuSTNaJbL+fjRu9CGxjg5+x4SdXfaob4G5YtXjrFMo6R&#10;lAhZsEdAj7+VnoUR58HdzeGWQOQ8FU0bMfZlYeSZK6Zqp41KHZmLWqYVzvXh9nE4frdEkfap1y4d&#10;nryTqNRvJETiLRH5JfYM4Ltz7oHPPHA1jBsnIvJh+MwikQ1LaOQJhHFxeok7zwFe75S/84K88qW/&#10;bR4ul4zIj3/sd7FXNi9/8W93vk94BumzoWyVDWffZaLCnnz032OvSXnp1/4ju7KGl4IC7KWX7Z32&#10;K48/ZIbl+Htxcrjy+EPy4stfbcXgi5BP6/eFWN6Rhp8Bg2szOGEZQ4rZjkgMJWy+oBK6tenVreex&#10;fdwquAE5DE8cTRkNHEde1hQrL1EWg7IakWhQUqYgE4zqCkRJiMSXye+GiNwfPrNAlAKRKIZQLBKJ&#10;QsLPUkk5IlHA2mbVwpyPx2GBqKBQZANWOXGagFhdoJxERIx2JYswxkuvcHq28TE9ix2h9F43YhzO&#10;X5x8lQWJRBZRs0QbY0IwJoaxnjxsJRHObeT7EZmxIlFE5EPsEdC2zX+ZAphfNRSXTCQSJQhFFohC&#10;IpEaiCKx9Qt/9bJ6htc75e+8IC9/qSvKUjz+0QwBWF2N/4ixNMaHsnpBRES+8MW/xSHT4ZU9ERvO&#10;fqMFPPno97LXpLz0a/8hezVktCkm5rwwzx/JiWOhAlF5Cr4/9fhD8uIXvipPPdH87ZPR4C1TXKPi&#10;BOMYWty0IjHkNF2GU2DXpvW1g8+EXlV6HiWUJy5OUZwgj7xsNzfYRmWZlbgbKStJioxMMqI0IvE7&#10;6dUXaPDea2wg3DB2HCyRaAlEKRSJ1hWkHaFoKSQVfjF1tUwIRAnWtqVa+NK5SkTuC58NI9YTiRKE&#10;ItvKDBeH3HQEirILIlEgD0/MaR5WdwuEW3mLk6+OndqoIxITiTERKFQfjsN1xWHLYZIRrm20wiT4&#10;WwJRmfc1VAedvxZzvY78dQpQfjX8tVQXikQBMWgN/HsiDfREogShaDTOEomK1xRLJOpS8ffXQjFL&#10;AJ4P615s/J1Edrp1TMUW81pEFhsQi7EyJ2DD2a/ZYEFPPvoD7DUpL/3aDzUfBrQhJua83UbPH+F8&#10;NY0XX6uOorD9HgShisO+SBzQ8A1TXKPiBOMYW1yZSKSY+Qm3Rb9GZ/WQmBRmtUzPFIMSiZSkzI44&#10;jHT2ECMdOZtRWQ1K3CQalFQpSFwQtSUpEtnmUwMKRaL65YpEIaFoaSgVilGRaAlE5fYEIlES1p2C&#10;IlEBYzYmEiXjDRy3jeOg6G4kCxQhG9wKxwGTaqaVHknt9KVEoiTCJDHADX3QovXx2qgGutXGEhGY&#10;Csf6c5hAuBUmGSJRqB+4P1P3512I9GO2SBRjsLJIlEhBl+Az36R8kRYOXBwKReIJLB/WMvE3G9EV&#10;5QKsadeNH86Um5F+1zk6ViQqU4jFWFkj2FC2Plso8MlH/332mpSXXvnfslc2LOY8vHiWP/vhd/3s&#10;dXtHJK5sYdh89taYs8Vrl0txgmkYW2xXJFJuYzPfHP2atT79oDPFrI7pmcvwxMmUyQjjSGdvxDC8&#10;hjIqq6LETeSiJCkyMsuIEmElD9z3bSK/+V9pdgsRNUzeMQQci0T81f1+QyDKCJFoCUTJFYmppyKK&#10;Ycxa3AjbqTHUGmehKI1YTInE287uhYCO9aqKl6yySOGNGgy3Bo8nohTOn1kkBMzSEC5i2/YmdaQO&#10;qTBx2sfGOefB7cFwDhMIt8IE+j0W7oVJqG8s3JszkhCJOkS9Y9GKRDGEIgpEBQdsXyR6z0y9JSLv&#10;mwuCGCIReZguZQ1YIvHPZQjAe2i9ej8iAnUZ8sJ1jlp9j3M0NRatOavwmFi8UCYUY3lPxBaKaNha&#10;QSJPPvp/ZK9JeemVT7FXNizoPLx47G/tGOLOo8A9hvgAGr6kVHnqCbwHsTloTz3x8M6JxEHDaVCi&#10;cUxVZHX9+q1d3Wwzm9n69IPOFLM6pmcuwxNnp8yOOIx09hAjHbmYUVkWJW4iFyXxKMikIKoBpV6J&#10;PHC/IRJRIAoJOBQyMZGYEoiK2nuWTXgUyrBEhYjIIe8y8K7gOxFlJWDZxaxqgQZ6QhEraIlEEVl4&#10;JjFV2xKKGM7N4YffsFG5bZEoTr542Wcsj1i4GsGl4T3jmb7HDHNOKwXhVpjijWkJ9YmFHxhtUFJD&#10;WUWKJVZwDrJQ7AhEGSUSHwdffjWqZIlEcYTiwyLPv8GeNvc669H7zlokI0QizlHud56fsbEoztxS&#10;rPGWIxRjeU7EForYUiF9nnz0h9lrUl565bvZKxsWeR5ePPbn7+qHl5C6wM6hoiLRYheE4qAhNSjR&#10;eKYstnr/esHlppPRL7L16QedKdHqRANTDE+cTJmMMI787CFmfqIkk2RVlEk3clFSj4xMMqJkQLlE&#10;Mi0SiSxgzht+9wfL72f/ctf/m67ahq8lEtFAtYwu5YhvlGS0AaysFNyF9KxrbqAlFLlhllA8EFlY&#10;aQtFolBzWCQKHD82QBUN98aFJ0AUNlzZ8I0xhQgUI05umIJtZMNcMoTeMhImkXDvfktknjgGQ0Ui&#10;Hyf+zuII52FPJAoJRUskCgzWRiSiQJSISBRLKD7/jd3vFpev+uNawr29/FAsRX9z4n4QuuqV1yS+&#10;mIHDh4pEHscSmbPijLdKRE4NoRjLZyQbzNpm6wV2efLR/yt7TcpLr/w77JUNizr+XuLvXUrK9xm2&#10;cMTOzuHr7o6h579NjKr7FEWenk0Uv2GR2M+69ekH7QRmtUzPHAYnFClJnR1xGPnZj3/HoMWoLAcl&#10;bhINSsoMyGRAEoBSRzLDoA+pQFRUwyzp9RaeSFR+HgThd1wT+ennmr/KTz/XiEREddVx4jI3NriU&#10;uYjMrjs3Ewk1IEckimNhW41msZcSiWAZWkKRRSAXyeFTiMTIGBEBEWKJmsoxYKVA6FnhMaEniXA2&#10;kDGcwwTaZwlExRN6HigADozjhhxGwrXPLSGIZVjh1hBWWKDgd0sYJUWiBKHoCUTlVETe6glE5V0R&#10;eeN5Z2cPuS/Eede+qlQkIQL14U9e+CZEojU/td+9+Rm7P1Yic5fHKi5Lpy/IF34tsaM4EV71JmPj&#10;BZTx5KOfZq9JeemVf4u9smHxx6JP4Tgpf3FeXSEZr6946gl9ZLq9W3hWInHQsBqUaBo2WfREItHO&#10;YtX+t3u41XIDchieuChlUeR80tkaMQyvoUySVVEm3chFSVNkZJYRJQPKJZJpJMgWiSwQJRhNN0gM&#10;Ir8VBOG9jvFrCUUJhsw3syfABpmAET2LPXWCG2EJRbbuxLCyWbEJiUQWiBIXiWIIRau/tFgrTEJz&#10;LANUWUaMUAkCg41KJSYCJRGeKwLFiBML5zApCLfCJPRBTCQinlj2iIlEHWJeOJbFQpCFHobz0GU4&#10;LfpZwkiCUHQFouSJxOc9eQioAJQgAo3fUkRg6zEmEsURgrEwFIHcF3xVO65J1hIyhUjkuYHEFnUc&#10;6zw+NywUY9WahI0XUIZW58qj/ymFTEz1p9qP1m7fpsnq9mSkZIQzo6hmRZE3x6arUSgS7aitrx18&#10;piSrlIxgMShRh2gO0cDx5GdPMfMTZjEqu0GJu4kGZcEUZFIQNULIJZFZIrhHTyRKMKDeEZF/aAjC&#10;3wZiUAwDVoJxVxvGkScSPyQilw3DTGGRiAZ0KxLFEIosEoWEomXdKWptWwJRUSuWLTFFhaJlmYNQ&#10;9IRCSiRK5LUYWqVY2lXEENX0Vjg21wqfcrcvFS4hzpAwxDlEcmgMK0XTWL89CIRbxwDFHIezGOU5&#10;xnXNFYmcDjmIzD8RkYsoEunlqM93v5qgAMxhqEjE+cBCkOcKhrMIFOoPDs8VibwGKrkicZnxcB2R&#10;5h2Lio53a1maWCSWnm9Gs/UCu3jFX3k0ZxIM56VX/ih7bQWvvR2SkZIRzoyimhVF3hzbqgaJxHix&#10;O/yEG7/mbkAOoxKL5OaQFWk4+dlTzPyEUUZlMyLxakxij4wsM6Jk4ORS5p1FRyD+9wlBeM4wePTt&#10;DmxAqUgUSmOJRH1x92XwY2MVDTI2oDsiUciit0SigFXPaZEckSihsZY1JmmRKEEoskhAbhgiAoVT&#10;rHoLQ2AgK0PEKTEhyM1NCbnccCtMMsO9sHlip7COiDzJFIli5MGHnI8hizkM5zEucBw5X0XDOV/E&#10;Sysw/y7ywRaR53+Bfbp4AvA9R8gJCDYrXEWgJRLxBkYr7SZEohUmYV2KLSHnjTUTWWUIwPr3i1Qz&#10;kVV4nG01CwM6PNloJc3f5f+riV9djYtEmUYojjnvDGLrBXZJFX/l0T/LXpPy0iv/BnttlFR74xGi&#10;gTtBcQ2LE2yObVWlev/6zbas/ofdw62aG5DDqMQipTkURc4nP1sjpuE1lFFZDUrcJBqU1KMgs4Ko&#10;ESiXSKaRoEF86P5vW3/5tiAILxjGlBSIRDXs0GjXdLkiUUgoFolECVa9JxAlUyRKsLhRhVnxT6ER&#10;vOUpQShGrHMWiXyQ34/sNkgQF54QVH8rHMsxdMFOiUQP7dYDQ4Qhh04fCJTJIk9IcFlCcahItITc&#10;WJEoCTEsNMd+NEOgSBCA1rBX+AcdJSYCcX2xwlEIslCMiURet1AEcphAuCcCB4vEzL6tv6v7vZqR&#10;CAxuharPciFsVYks/1ORmfOAMGWkSOQlaiNspZB84tVZyZVH/3P2nJSXXvnD7LUR4u0MJCMlI5wZ&#10;g2o2KNH0bLsa1Xvvr0XiWZKsRDJCjOGJi1IWRS4nP3uKmZ8wyiTZDMqkSTQoaYqMTDOiFBByi2Qa&#10;CRqPkfmHHvi2tThULgSjnY0fFYQoFOE98a0hZYlECelYJKq2EkMkKhdAe1nGsykSRUReDX+tRGKI&#10;SOsZi7GtEAVFInM+vNxbDKUVWF7ui28kJhJVWHgCCP05Do8HrJ5lYOaG83FXYrt9YoTHxBATE4kq&#10;yLj9CpbJQo/FHApFq36Y3grXOnK+yu3IcJXQBitfnR8qEv9ahkjB3b/UMH8vcuymFok8DVEkcphA&#10;eksECghBKzxHJHJYzu7f/Lvc6b6eOyAIVyoI6/UOoVQiFQhA/b4kPxSJs/D59p8WOXB2d2Hef+Hz&#10;/wGGuPBSsXG2XmCX/OLXMa88+pc6IVPz0it/kL1Gk93OaMRo4M5QVMuiyJvlzKqyOgOR6BbmBuQw&#10;KnGHrJyyIg0nP3sjpuE1lEmyGpRJk2hQUo+CzAqiRqBcIplGgqYDCuHyHjxLkWjpKk8ofihiPJsi&#10;8T3HokS+4qgdJGbpKqoMrAZJeOqH/x4oWYZGe0JR+9USiiiMWASlvvNgyBWBVpjCQs/DOpaHThuV&#10;g0i4CidLKKIg4z7guk4lEq0w5baRL8LiAkXYJRH5/2SIFL78M0cESiSOhnN/KSwUYyKQxRqGW1N2&#10;CpHohTE59/8dhN0/HOs6npdw/JYg2ld6zTMKQhSDQqIPxGBN/ioGO+PEmJS3P+0LRRGRk/RuIi8R&#10;G2NrBcVJV8OPceXRv8Jek/LSK/9z9hqM3wogGSkZ4cwYVLNBiTbPmVVr0yLRzNj0LGV8Jlk5ZEUa&#10;T7oYipFOMIhR2Y5IfGffO6jkH6NI0HiMzA2vDj2RqMaeGiCqv1AMCgga9n+fjDo2Kn88iERPT3ki&#10;8Sjsllivx+iJRLQILatSwi6ipjMMrJaYtSukKrxGaaUdoRgTibyLwSKJRVFs5xD9vIGREoLLSJhS&#10;IoCQmEhE0WXFwXDuE64P9guPT6FDymkFhKInBE8jYQyP57+ZIVJYACqxB71IQiimhjmGW32GItES&#10;ZJgnh+eKRCtMQnrOE1GRmCsArfZJaDfOG/6smk8F4YIvHQ0Cb6UTiAQh7xq2E02FYfiKE9CcTyG8&#10;EpFb/3dbKGoWt22h6C0Pk7O1guLkVSMe68qjf429JuWlV34fexUTb0EgGSkZ4cwYVLNBiTbPmVdr&#10;tZpGJEYziAamGJVYJDeHrEjTkFcUxcpLlMXorAZnsE44OAuLgswKomaQf4wiQePJr4Yb+uAD3x4X&#10;iRK0FIvBm4afGAYkf5cgFH+bYbiIIxLVkMbb/dC47ohEthYty1IvM8V0nvLh/NiC5q0nFopYUUMk&#10;qkBUWCjGRCKLIZlAJEoiLCV+Zk65ArsqlsgTEGRWeEwkcp24X1jo5YpETofcMspFqoEC8LIzLyQM&#10;xZgIjD3sRWAo8xCWjGHO4dxvuSLRCpMQbk1VCe3xwiSkfTujbw9BAOI4rag9uhR480D9DyuRExSB&#10;syajVhhK2A0EsbcI31eGEDysDdEXwnv+kgiTRnTe+o+LRKLX5MnZWkFx4tWIh3Lwlcd+rOsxMS+9&#10;8j9lrySJFjRkRZKSiGdGUQ2LIm+PM69WW4FCkRiNGA1MMSqxSGkORZGHES8iHpoKLmF0VoMzWCcc&#10;nAUyIJMBSQycXBxviQeNhzKPlxUPRVqhiIZeSiQyagQeicib4M/G5AMi8v9+TuRb4Ql8CGomNrL5&#10;mTAa3opEywK1rEu8FzEmFK382HouEYnSF4osEoWEIotEAZHEYkhZRISahDAeHtblnxZ1xCiVTJEo&#10;htBjQcbhLMgwnMMk494/raM1BiUcVi+tGGX+1xki5d6rzfHkIYTEwnU4eiIQh7oVB4ezVQYP99ju&#10;n1Df6dphxZOM3b6YSFxk9O0RCUAJx1g/69Tm463+1g75CvzmtcgSxGArBOtGjJ2i6AuJVBCyUKwq&#10;kYO6v3RIEHbW/NFdRivMEouVrCc57yZyO2+/IJ83dhM3Aq87Wyav+EQsJ/jKY5vtw5de+d3s5eJU&#10;sU9WxKxIZ0JxzYoTbI+dqdqq/a8rEqMVjAbmMDoDkdJciiKPI16UE+p4D2VUdiMSn9XlokpB1Awo&#10;t0jmkaDpyK9OMjRGUiRa38UxNFUTqVBEo+yB8FdFooJxVDOxthJDJCoXrkcsULY8+WE1fKkqWlBe&#10;nthwy9JDoWg1BIRiTCRaAlE5iYhEoTA2CmdOtZWYENRjZYWjCLSM2aEikQWZZIRLxr1/3pTRcbbM&#10;FH8iIveE8XzdeO0CosfUmjuSCMfhaIlAHuoch4czl8HhAnGsMIHxMEQknmb27bnvasawlqV/QXe1&#10;f/Uz7wzysVY/jb+CNDPYDez8rZsEJ1pQEHynIRMUinjp6En4e8ATsbLnoSUUMemC8wmNa+fkqhv/&#10;FtybyEllSyKR+/+MiFcjEhoJUq489lPsNSkvvfI72atHRjXXJCMnI5wZg2o2KNHm2Zlqrdr/Wqp3&#10;38vfSbQZmTxQnEtxgmHEi4mHpoJLGJ3VqAyaxKOyYAoyK4iaAeUWyTwSNB1GIYYXkY6Ri7779KEP&#10;ZYhENigl7D6xUEFN9CYYXioQxRCJSh1EoqWrJCISD0Tk4A1H+aDlzAJRDJEoYEmxVYvc45QnIBK9&#10;hgSRaAlE5WZCJMbCxBBhSEwkonHNY0AS4SgChYQihwnV0RJzGu6JwJNImBgikcvIEYAXjHF6IyEE&#10;Y0IRj5s1p1LhMaHIIlEojjWcU7uFkiEUxRCBOQLwAjwARneyderNYXxVa33WAb/zjmEFS+W5cHkw&#10;vtxej88CRCA6FXu3QfgJCEIUiuo6Tx5VwndeJ1sMoVi1/3XnUCXrRrX+dD5Yhu9tNVYit/6TsxGJ&#10;052qBpFffCRmJIi58tjfZa9JeekVeF0VkF3FrIhZkbbOoFoNSrRddqaKq/a/jleBSMyMlqA4l+IE&#10;w8grhmLlJSpmVLYTJB6VhUdBpgVRMwi5ZWSaEWU8UEi6vHSMUlQUMg996NtFfi894VTASLtkCALJ&#10;EIkShOKD5OeJRAki0ROD7I8C4eAN+MJW17uOQBRHJEqwpmJW8bv9S0c7fMjoDOShuEgUEfkaewCn&#10;Rt8repy5GxQ1qK3wmAjEMDHCWQjmikQWb0hKCCqcR44APOeMQRQUFvraTE8I6pCywlMikMU/x+Eh&#10;mXryp0AcTquUisAcAXgeLv9UYYI7gXUYH/oZ4+A6pcdBx/oKxoOmOQ9jTcWlxlnCpfJLFIJhtxBF&#10;4c2QYRVE320ViRIK0x3C4FQwIisRuWX4a2WtOVvpbqN+l3UndEQidMxCjHPEqiusMfzWj4gcOuN9&#10;apHI1doy6eLTMXKiMFce++/Ya1JeeuVbRUqrloycjHBmDKrZoETbZ2equWr/67ESUyTakUspzqU4&#10;wTjixTmhjvcYRmc5OIN1wsFZWBRkVhA1g/JhnBFlOEbmhpdDfkyXkEVuTlkiEb8L3cOGhg/rogND&#10;THgi8QgMOstIRz8WDh2RqKgKGiISv+pcM4mwxfdR+JwSibdElt/MnmuuR6ommSJRDCHIYo3DY0KQ&#10;wwTCOV9Fu9ALPzEEHmOFp0RgdbU/RpCTyOHRp5daY1BAJIojBPG4cXhKBHK4ZOz2pZ7+KSGOlVZR&#10;EVgqAOcg9gREn35WKkMc6pg4oHGIukzXGT1WuMOoa4uOjxWsHzUIwPZzEIY36HLQW0H03QyCTUWg&#10;isJ3q+YhNSF6y1KavJiVJxQDt2WdUSXrX++0D1AMCgjCTpYrWp4gzYq+i4jcem5zu4m5J5oNk1eN&#10;RKxEcIwrj/08e03Ki6/8JvbyyW5HdsStMahGgxJtj52snrNrgL7Vu+/dsGMVkJVBVqTpSRdrxDC8&#10;xjJploMyaxINSmpRmFFh9AxCjpkZZ0YbjlOA4x2IhxZR1h09HvrQt4v8wWsib1PAEgSifldyRCL+&#10;4o8GjSUSMR0+JAcNdf1sGf+mSFReCX+tHlKL/qvkrxY3vwCuoZKvi4jIqnfNn3JeRJ5hT+JBkeUj&#10;7Nmg1bKEIhrUllDEZrIIZLGG4TERKE64hDicby7njR8RkPNBlLEorK7Gy1w440TRnRtLKOK7EC2h&#10;WCISheKkRKAVLhm7fakngIrkPQCGBaCE4xO7HFTFn6ZbGUKxJnGin7V/LZE5h7F8GD7r8VpBvx7M&#10;GyGoYlA/SyVyHXb/qiDqquAv0hWFtyTsJlYiR/ruwsCprNMo2n4Wiu38C3n2WMG8pTXplMWgNHEW&#10;2H+QxtpRtJY5FIkWJwNEolXOGZBXjUSsRHAOVx77H9hrUl585Tew15rs+mdH3DqDajYo0fbZyWqS&#10;SLTqWCQSsyNKaeTxpIszYhheUzEq6wkSj8rCojDDwugRKKfMjDOjDccpwPEOxEOLCFlNlWMrEhUV&#10;i7zL4YlEAbGiRhwa6GrceEKRDXXrSarng/MMf1ckvhX+ejuJX2CPAFrcfaE4XiSGa3BTIpE/iyH8&#10;UChagwLjW8JKw2Mi0AuTiEi0BBZzzmifiMhPVk1bTv9R870iA1fHlFcvHWveeMHL+3j8sWHP7UCR&#10;KIZQtNqjcVIi0AsX474/JUf8CQlAFGPW3zoc14riWvHEOB4Y/3wYlzpGMI768b2jK1gHcIpdnIvM&#10;QAiqu65CEMTf++H7+yQIq6o5hpjmHCgzfDqzchraqHkpllBs5+CqP5Y0MFskhvBT7TeKb13sYK0B&#10;MZF4ICLXC0Silf8WySs+ESsRPIQrj/0T9pqUF1/559irIastWZG2yuAaDU64fXayqrg+Wd5ARyRa&#10;EZIMSjScdHFGDMNrKibJelAm6YM7iIEZDUxmQDklMk4ET0dRteKhgwhZbiDnlp5QFMcAUaPIEomW&#10;QBT8BTywAJHIBro4IlGCrrLEiNITiioQJSISv+Q85SVPJIqIIxRVWXhCEW7UZKHIIoO/DxWJsb5r&#10;jdBMsEsuGHVEdDfQ4pyI/A1pCl/V8P64WmR1099lxDFl1RvHLo9HKRSJQkLRagsKRa8vLmaIQA7P&#10;EYAXvmvdT9pW7ZPYjh/GwzAVhyzqLsBYO0+X5eJu4wo+Y/5aNzweh6EsPQZ65cLDVSP+VBC2f2uR&#10;m+G1ExJ2+94On1UUqvBTwfha+HwBB03Y5bOWhZOqL8ZxPKFQbMfnaj0uVu1/De14osl5mydr+N6W&#10;Fb5rcdZ6LIY/ZysTiUQr3zMgXo14aCp4DFce+2X2mpQXX/km9spoTzLC1hlVo1GJt8POVrGt2LqG&#10;qbpW7/BOYirFhkgXG4kRCRrLqKwnSDwqC4uBGQ5MBjg5ON5KIng8kQIiQYF0jGxCVhPm6NAtof22&#10;Enn4we/oikT9NZ9f7o7GIFM5BjmLRBGRv/CcyO9wjBZLJGqZ94W/luDpiEQUiOJYg1+CzywU+dq9&#10;tSpCgSgihkjkrSdLKNLTfFAoWiJD/VggKvhgD4tTp88UNXb7ejhNTCSyuPpvPiqyenWtSPQdcpU+&#10;GTIIxcXPiMyu5olEMYQiG848Lvlwo1C0RKJAWyyRKCAUvb5glhkC8FzY/cN5h8JrBju9KABZCGpc&#10;CX3DeR0YohD7TP1UdGoY1gvXBe1PXUf0s/6dQ/zH6kYEsqtrkYO314KvqkTevb9Jo5eNsij8oohc&#10;psFQBfH9RhCVyK2qe5l9BXOpFYohEYo3FfPL8F25Ib3LuETCjmLHO3xpxyHsIK5QfAI8phX25+IV&#10;SyjqcfREopfXlsgvPhIzEjQlVx77LHtNyouvPJPZlqxIW2NUbUYl3i47XdVV+1/XK0H1zrv5l5tO&#10;QbowI4bhNTWTFDEok/KDlsXAjAYmM6CcEhkngqfDKMjwItIxSunZEBunKTBWrisSFRWLnkg8DIak&#10;ZdywYSaFIhHLU5GooPBpRSILRIWFYolIlFZBsUgUERKKLBKFhCI/7jVDJErw90SiRMSNwv2K3Gt0&#10;j5K6VFKFJdf7J4MB36qUqnl4iFTrHcNV1YyZVfBfhHeNzcLYsMaTGGOKdEHPcBYSPXy4BYRNrB9j&#10;u6IS+up6pgC0XgCPIk8/axeiv841jBfLQ8VkBfHmMMfxxwENPwj9iIJQP1uCEMP0+GgZKhCfeLnZ&#10;DURXB5FYhz6rpBF8p3+o+Xvw1tpPReE796+F4nHIW/kfddwBOjbfIH891u3YD+E4Pt4NnbSARVTz&#10;01dOKDdWdMoIXzo/tkEEaz6vIuPeGtdC/t46zyIR5wOLRC+PLZFXfCJWInhqrjz2efaalBdffpK9&#10;iC03OMHg2gxOeDbsdHXbyvVr2ffpszGRmJ+pEdPwmopJsx6UWZNoUNIYhRkWRs+AckwUkAieDqMg&#10;w4tIx8gmZDVhjglofBUU3BGJ+LRA5joYiPzUSTVI2cBhg34mIn/uOZFvCwYL73ChmGFByiJRmalI&#10;9ASikApCgah0LEP4jFzYjEgUEIostpSYSLyQEDdiHBdEq28JxdiDVy6IyF/7qELT2c0AAP/0SURB&#10;VIh8ORjwqkxAELJrLynF1wiE74u/tRaIEqkzjykhoegZ02oYWyJRguCJ9eP5xqBOcvhdXTGm7dDu&#10;yQlTPzGEG8ZDUajoZ50/Fcwr7YMDKFvz0jm9gM+axxLGguZ1Do7FUVgzdIw8+rUgAHWnUEXh/6kd&#10;IiIiUv3bIAD/IQyVsPN3+q+DUPyJkEjT/6vr75rh2yHdqzRILKGI4u0dWS96t+Fz++oPWhDfh1dO&#10;iKzjJy87BVbGWNUk1tjnuEqpSOSddQlC8RVjN3GLeFXvkoiVCN4UVx77NfaalBdffpS9AmfUYINR&#10;NRmVePvcEdU1dgb6Pj6TiMS8DJxYjvdYJsl2VCZN4lFZeAzIdEASB8opM+PMaMNxCnC8A/HQQYQs&#10;N5CzQ7ckYz3IJlskVo4/GqgKGjlql6kxiiJR0TA1QFkgSkQkioicezWxzZMSiQLqwRaJ98mN3kNg&#10;RSRDJAoIRUckioi8ZzzIBnd5LBGnXBaR19kzoPd6eRo6VyT+VRWEKATxs6iF3xj5KAhXrSpo3CJ8&#10;Vv/Fj3cFojiGssB4YrQKnjF9EBGIIiKrDAF4AAJQm4+7bCja6jBf9DPOE81jRmGYF4tDCW2/EP7q&#10;HLkNw24J/rPwGdt9LsRBMXqOdg0liL6LsFO4gB8pToMY1GnyMev+wZnIR/9+ONzhgFXPhu//+/Ad&#10;nPxJkernW3H466ufCZmL/GO5JCK/BY67fnhSpPrNbTwREXk7dGQlIl/WcvEHjpW0v/OocNPFU8f/&#10;CS3m7xmvnFjxg4SCaFw4Y2wKkShGfGXhrM2KikRLIMrZisRYtdckYiWCN82Vx15lr0l58eWPkM8Z&#10;NzgwuBaDE54td1S1wSgcUu8ikRiPGA9NBQ9l0mwHZdZNNCiLFAWZFkTNJOSYmXFmtPFQQXnl5sUq&#10;oqx7JqApqS1vwoJbkci7g1yG2mbsj8YvooZORUapJRKVmfFkVcUTia1RrSdqTyyqFeiJRBGR9b2N&#10;91E+l+GzvlhDaYSiJxCV30LfKZflb+x+R+p3RN7Cd5IQWjlLKGIyFop8S6V20U9+VGT5ZRKB4aEh&#10;liDsWPxhoLQiMcRVQaj3Iqr/yY/1BaJEDGVNalE7hnSOAJx/V/N3RmOWd/dQ1FXwGUXdkuJxXig0&#10;Z7R7h/MQ75dUAYm7ezr258EdQvvPBcFyAfwOQ521DMxf5/UK7s1bhCce61T4CDxVFJ80euUzIAYr&#10;kVe/sfn70b+79msP+8dFqj/VGSo/HPrpLzV/OvxCO4B/Kx17vQQvzCsNU6EoK5Evh4/vh+/KG7qT&#10;SIvZ2ysSeavwDknyO3V2/S2RqOMY/bFYHK/ob41/a2wr3pUGslsikU8fNnmxcqNtmiuPfY29JuXF&#10;l/XHxbNv8KgajEp8NtxxVR4pDpWOSMzLyInleE/FpNmPyqxJPCoLjwGZDkjiQDllZpwZbThOAY43&#10;kReriJDlBnJ2oPG2wYIffvA7RP4IPd1UqEw2zDHME4lCOxtKTCSqoWsZM5ZIxHitSERQ6L2TEIjv&#10;y309FbUGRSLyiogrEj8Eqm0pIm/KP98J7+EJxTqoN0soYsWGiMS/8VGR20EQ6v2BKApR0NW0Q8jh&#10;nc8C9x+C3xLinPwNkflVe3xbRrLQWMy5/0+CAFzBWNQxG5orYuzqqR+G6Xdr9xAF2gycfleqkLYO&#10;+RwFP6zLeRKOOId0d3AO8TWe5qvxsK+UOdRzBbtcizA+VMwcz8Mlorg7+M+ay0g135d/fVPIlV9d&#10;XzZayVowfvmbRT720238/3P1nzcfdEgQnxORf2TU2ReKV8Lf3xwyXAWRGHb7dEl4n0p7Y9V/MJes&#10;miXiRNe3kOZe5205p8a7SrVfURDmikTuEG/8e0IxJRIvOGuu7JJIjIemgs+KK4/xwjotL77snX3S&#10;PPXEw/LiF6wTwxovzlNPPNx+/hyEPx380S8KHbenn4R8P9/NQ8PYf9vs6FCzaSu7rvXY+ldvtyLR&#10;ycrxnppJihmVSTfxqKwsCjMsjJ4B5ZgoIBE8PWXVC+TFygKymjDXDJrS2jK3VLhZzErkkYcMoYiR&#10;2XDDsJhIVDiOJRTVEMadFBaLKBQ5zBSJyA0R+RXj5ro1l+WtXlOV2Gn6W0Tk59iTyBKJ4ghFFYli&#10;CEWuGJ5bWVP+/z4qcvPV5oAuVRFVjeGP4k+Coa9+KgDa3uHPxt8VX2ZKAlFE5OSvNSJRjMHJRrK1&#10;G1iH3T8xdvwOIE9tqo5D/BwTgLzjtwTxp005hHIqEmpi7PbVcNmnhPRLEnoS/HRO4DFGcarlzsJn&#10;LRfbreJkBYJwGXbCNK/j8A5CdOf+QVf4vfovNH+Pf3Ht144NEanOiVSV/PvV/2XdNyLy5FLktTDM&#10;lEpEHrkp8ur5jrdIEIrS3KHYUIn8AnbACnfkw27iShqhKKvwWgzog1dF5LrxUBldLlbtf818sTaF&#10;vsIPoBkgEtGfx/rC8BNjDkhEJK4iYfzgGuRgcyLRapJNJGYkaBdYichTj/F7U6blxZf5haxpUOBZ&#10;AlAScZ564mFXBCZFYuKYPf3kw/K5z79uCkLLbxskqrybtJXu177vU0b19rvXmzzG5pRg0uxHZdZN&#10;PCorjwGZDkji4OTkeCuJ4OlwCnK8A/HQQYQsN5BzAphu2y+8W6RRflQkshWnrMgYToFxWSTiTglf&#10;9ipgzKpIZIEoOSLxPRH5TFIkitNk1mLKt4jIcTDO/ksUKgDaekmhyCIRBaJkiEQJQvHnPyry3qsi&#10;CxCEVbXeLUS3kvXnVgzqdw3z/lp+hiBkv5O/uhaICo5N7TQVh3V4ImgF4k1Fl4o3CZdX6liz3hOJ&#10;Ius8hWmZOFZ1PKpQFOMHjQou3dQm6sbyEeSrn3WXT+tSQZ54ubXWQwWh5r2EzygMtBwccIdB4Fx6&#10;X6T+q6EdFbjX16JX3cl/2Pw9/Nngp+NARF797SIf/YX1OKlEfqj60yJUFd1MFEcofjhs8r+KG/DV&#10;WiSKCsUV7CS240OF4pO0nv1PGpHIC96L649toLUMvOXsyHkiUUgoYgeoIJxaJIojBleOvxITiifT&#10;ikSrKV3SMXKinBVctace48ExLS++zC90zcfbJUQwziqIQE8AapgbhzuHUIFofUfxuE2RmKjyboJr&#10;GXtPQC2rCXMLaJboRjEqsybR+t+IrBjOrCDTAUkMOJfwK6nl/BQYPD1l1bMTjUHLZTc+5wRNCZ1/&#10;q1Vb/oYL7/XgSqDcIeWDUdcjFmbhGTwoED3UuDpwBGKU9+gpE+lfZXO76VvYI4P75RfYq0vd7qHY&#10;3AeiUQXi3/qoyF+tRf6/c5G/dCDyd45E3n9DZHmu2eGZHYnMDkVqvZY3bGtVc5GVXr940HyX+Xq7&#10;rFJlRK4C16on+LvU7+DanUt1BjymVi+IXPyuxt0bDt0FEbk/uHvC93vCZYH3BiGm4+QeEfkQuAdC&#10;nMsi8kjYOdLvl8NzhR4K8dRp2HFI80j4/hH4/rGQ7iPBPSYiDwf3IMXRNA/TZy3vCC651m7UAXkS&#10;3CKIk9sicm61djjPL/2MyP1/V+TSfyvykb8vcukXRS5/tXH3vi5y8TWR87XI0YdFDj4iMq/W7sKn&#10;Grf6dpH5TGReh78z+eHH/pfyw/MfkR+a/SfyQ7M/LT9U/+l2w/Gx4Hq/M1QiHw6vA1T32oXG//gm&#10;xIf6r1ZhzVA//Kzfl7TA8/fVUuSe1drdu1qPE2/dYf+vhL/45GVLSObgrV364wNPEfwBI4fS+GJe&#10;JT+YvFNMIkZeJlsFh51dNV1wNuU2h7aH2/b0Ew+3LkpImBV3h4gfzzuBbs2nbkv19jthJ3EAgxNa&#10;jMqsn7jvMwEFmRZELQByzSwgM9p4nIIc70A8dBAhyw3knElTMtwzvBV6xfU8cljJIw/9DnsnkY12&#10;ZAm2fiyexZ9/TuR3Or9qWzuJEoy3+xPnzN5uIl8G9Bn43N1K0F1EBJuFG3YsDnUnUZzdRNbHyd1E&#10;kfWOIu8k/s3LjVV9WjdOqkbMnZJlfls/y9pS1zjtNk94V6FU4ViG8JV04wh/D59XEK5hK+leZqof&#10;213E4H/7R/s7icpKRBYviHzou/q7dgKG/ByMdx2LRv+3u3MYpuJL88XP/JRdLFvzwstDtWk6NrWc&#10;Felh3qnU+ar+K/isebb3yMEttjfgt45KRB78NeMdhJ9rxJ3G0d3A6u/3/eSj4fur7eH9kap5iNO9&#10;t0S+ovdNAh9ZiLyi7YSwj4a/vwb+V2ACfCX0+wp2E0VEvhz6vN1JDHH+kYj84xXtnq8kXF76BPm9&#10;JbL6PWs/5RW6BFTCZaUs9nQJQH8ViQK7iZzutrOLZz3V9KTflyJGnqLzgD0D7K9jRIwwcXYSUSC+&#10;M3w3EYvuEw9tyYx2FqSq9tRj1gGdjhdf5jNIPt5OIraJdwX5clJr9/DpJ/o7gPzZgsOt3UOOMyWp&#10;Y7nzkJG5qfY4P+N2WTluEJzJoMzWCa3dweLsPAoyLYiaAedG21+RAjjl5HABWr2+F5TPvt3QMXR+&#10;LIZ6bJ6mpO4uIewUbgjuwU57ex4pzFzGMVE2Lvjrvu6msNHXgwUiM2xHkQUi8y9bBhqR3E0UEfnF&#10;j4r8vUrkJ+8T+a8fEPnxB0V+/CGR2+dEFudEqiORw0OR+aHIafjFuTro7hJW88avmouchh3CinYF&#10;JTyYpP0eHlZS1ZEdw3AfI299rNgvXN66DJ+lavxjAlGCQPym71rvtD0SdgIfCk53/B4Mou2+sCt4&#10;Kfjp7p3u7N0Pu4maxyMi8mFwj8Ff3QV8IrjHg7sCYfctG3dxIXJhIXJhJXKwbBx2gU6z0yAAF2Hs&#10;3oDLDK8Hd0tE3hSR10Tki8F9OTxz6Z0Q/vBM5MqByPE5kUcvijzxBZHLK5FLK5F7lyIXz4mcOxI5&#10;+nWNSDyow06gum8TOagapxvHB1+ST8z/mfzI/A35kdkb8iP1G+3hevecyEfCJZW6Y1hVIl+Zizy+&#10;bOLokcXwR6t123GtfnjR3fBbrkSWS5EPX19v/q2WYT1diVzlHcTW/aTI6q21M37kScK7hornj7uJ&#10;ubSdE5yVN/7gxlg/epwxfChs4qEtmdG2SV77EJ1Im3LTkdsmvpS0FYhOBk8/+XDngTTox/7MJkWh&#10;FB/LHYWMzE23p7OTOGlBk2TWCMCNMSLzEUkNILfMjDOjjYcKyis3L1YRIcsN5JxJU/JmJouPWYzp&#10;mSIvkbmTKJCcfyjlHRGE41r8+edEvjWIBDa8eCcRz5H3w2ek3cHRnURPIOJOotLsKFo7iUoVdhI9&#10;gYg7iYruKMZ+A+7sKP7j3yRyoxY5CUKqqkXer0QO9WmSVfMdLc5lFe6JCt91B+9ED4LGlWYXUfPR&#10;sKU0TyxVvxrv58I82C/EXYDfyvhcSXiAzTqZSCVy+y/GReLpCyK/GV5JoYJLaCdZdf4cwnX8zEM9&#10;cHxpmP7VW33mIjLXg6hHLCigFhzsKnpD+5Yhuv5wofW9AUb++8FPh+Ys7EzhztIC6nsaBKE+WXQ2&#10;g1dQ6OtIVKFVIvU/Xh9f9avubR7W1H4XOaj+uoiI/OFQTKeJIvLtXxF598PdsEthR+xVujXqGAb3&#10;y7Omv4/D91X479fCPYno95XQlY/c6C5Rr57r3pOoYX+GKykiIt9pPPL425o/K7qGUt82gz8s6QNq&#10;cAcPlwD1x51ECcfM2vW70e/LzphAP14vcMgpOGc4voL+vNRzGt5J5MtMC3YSuagu8dBU8FkyqGor&#10;kace586clhdftt63kmZl7BJacBzruwfvAqbguDEBmZunx6DjuWsYuw99n+mpV6Gg7MIwQcyZcCS6&#10;Z6v3byT94pJ15Ciey4NT8bYXbX9BxkZKK9p4UtUzy2VfdgPwyqd6bIrOuGt3BY0dwg1VpNOD0O5e&#10;1ybL5sh2Ig61YxlgJDRkLAXERhHDxstNeigEPgiCf0R9k74r7c4i33+YQ3pH8Q/8qC8QPawdxTef&#10;v9q4t/+YvPm5Py7yT36LyD/9VpFf+m0i750TOToncs+RyLmwO3juQKSeiywPGqe7gqvgqlnTSau5&#10;yCrsBPZ2CuvgH/5qnHCPmdT12vV2AlUMkR/uIlbBYXiFD8mBOG28DC7D/YH3hd3B43BvnzrdNfxw&#10;iPso3ON3HK59PNbPC5GHFiIP3Ra5fFvk8g2RczcbN1fLX63/Cm4MPBRZHoos5yInc5Ebc5E36uYB&#10;KW9Xjdh4I7xd5WvBfSG4V0Tk89I8OOUr4fsbwb0ahOPtMGQPZiIXDkXm50WO7hF57LLIhcsi5y81&#10;34/Oi7x5JHJ4IDKf9139Gxsh2d4/WIvMroscnJeD+d+Qg9lfl4P6rwfBKPKV8LdtLuwCXnqNtGZw&#10;x7fXn0VorQ67fyu9NRC+s98ji+6OoYY/cqN5W0XrQhc95a5S/g87LfxSU6EnmPIao3j+KuK1/9Dl&#10;4u0OelPDi+/hdZdSoGn4XNHPOh4qkg4+a4qqZjaX7yGc2pURa09M8CFPP/FwJ6PPff71jlO/Iagw&#10;VMHITgbmbR6aO5lVvxV9n81QveXdk2j7FrLOZJLsPEZkPiKpAeSWmXFmtOmgAvPKz4tVRMhyAzln&#10;0f4EcQYV6BXZ88ihPFEyRYjw4YeN3UROXBnCEA0b/IXdOrehcPovYDcRORfsc89I83YTZyJyoD/7&#10;v0uBirWTKCLydXm89/jCNb9BRB760ebzl/8Ah/Z3Ep//M9CuP/bxRlS9He4lfL0WuV6LXArW9i0R&#10;eQes9JOwY1gFP92tuxGs9kX4KyEtv2ZC70XUOPOwi9iiFr6xa7jSdMGPw0XvXQyf2x0QK3/4vM60&#10;4dZ/4e8knr4g8kfCvYi4c6Wfz4cxqIbuSkRqHXj6C4VWXMtdgaWNQnXWBOnxwx8odDjgbw7qdxOy&#10;vh2y49ch4I8lt2E+nIjI5XkjmOuZyGV4KX1VN08c1R3CB0ChSfg7qxrR2/rB59kvOaroZ+WguUuw&#10;cyi+M3zVjUMRke+AnbN3PhI+rJp7E0Uau0V3FD8S+m0V/ntl1lzdy+vGbNn104/XaViIiPwz47eg&#10;fygiL/IYku8Mf3E3Mewkiqx3E7k7TozXXJw6evOL4S8+cVbC5cDMwhgDOj9wLKgfrhnWD2+89ho/&#10;OonAJcuKfuZ1WncSPYFIO4lcfJ90jJwo22ZQlRKJnnr8AfaalBdf/jp7dYhVz9oV5J3Fnt+qu8Nn&#10;CbbYjqAVH0nF5bxTxNp/R2KIQ9lyO6u33nZEYhFNFhNkFGdAAQOSZGDkanhZZEYbTqKAeHA8dAzO&#10;WN84vf3oLdfDLM70TFGWKCu2EylLJKotjr9sq71tXYIlJBZzROJBePqghyUStT6tSFRYLLJIXJ98&#10;PZH4G8JfFYkKikUViSoOH7r2glS1yOtv/VvNfXBq9P+PQfmqUX8r7EapOKyk8X8/GMQLNYyr5nK2&#10;zmslqiBawO9ARSL6OyJRQOShX4vzWbeRJNRnReEqWtlfP9/6CyKH4bizIStBJP5guNR0vgjpUPx5&#10;1jKKwHA96QKSnoasboYo+tCUGXxGQagG/y0Y47dDfNaiGiaweSthG+yesONbz0TuCbu4ddhVnVdN&#10;paoqPBkJvqsgfDD4V+E+Qgnj5CPX1587vCQiL5P/z4qIrIWiNEl/1/pbKxS/HZ/9tBJ558NNMy/d&#10;6q7nrx41IpHX+BPaDVutROZLkdvGLpm1ZHgiUXpCUUWigFAcKBIF/LA9140rI3SZeBv8rB8ZJCES&#10;BdLxPCBR3WINfRSJmIbzvPWcyCVjvVWCSLSKXRMPbcmMtk0GVSkz0VOPPche01Kvxz0+hCazemkm&#10;y2g73GHVzYcX04Dtu1mM5TrGquPwstBJK98tZu0yGJAkAucWnOHFcLATbTxOAezdDWbfCWpHWeHl&#10;Rc54n5imYP7H9do0neK47Ow6cIJ0oqzYWZEyQIvOMlY81EDKSYO7LWyceaBgPcE9EYH3IljEf51N&#10;cfyjjZMgDp//M1fl2/7EC/Lt//YL8tWjp+X1wz8h8sisuRTw7UORzx41l47ODkROgnt33vgtdCdp&#10;JvJ+2FFawKWhN2fhtRLwIJlFLXI4a+5Z1L+dy0Ur+Oy43qWimMZIz5eVmnHhMlMzDkBfW+bvN05u&#10;BLcMrgpbzBcad3JR5P3gvnZO5I1zIm8cNpd26uWdr4VLP78YLgn9Unj05itwOag+JOb1IBZeDcPj&#10;zfDAmLfCJaLvBXGgD5p5Dz7frprLUW8diVQXROpLIpfvE5lfFpnfK3JwUeTWeZH5UTMGarhsuJ41&#10;Y2EGrg5/35yLHIXjqz82SCVy86LIzQtrYSmwA1k93vWXbxWpKjmpHlt7hfWgXa/p8s/Vsv+Amc76&#10;vmweOIN++v0muFsi8qvGcX45HArkn4W/1u9AxVTw6FQEf7TSYaWibMz6KHQ/NYo066qKUtY6oYuu&#10;f6m6H10TeeeF9ZQyuqefReHJIzPaNhlUpdJEi826F7/weutkQPVcJstoO9xh1U3TTi3bYD7L9tKS&#10;3dZUpGduryh0AjjDwow5WUFSB8qNMzcK4SAjyrQ4BTneWaGDCFm1hsH0JSRoSnLvGdxwRbiYTnGD&#10;yu7lYsLlmSk40IyUIFeYSTiBKdaWAHI9I45lSMXEYtBMeahYfDZY/32B+HLvCTrrXcQYP/b8VfmO&#10;f/cF+Y5/7wWZHYj8zPwZkfnvE5kfNO7tIArU+L+NDx+ZiZyC8GsFoH6um0bO60YoHIEgZMHG7yHk&#10;8J4zRKDrKsgvfK7qcMlqEKfqYnnPau6+JqjHBZHFRZHFPSLXL4pcP9+4V48a94WqcS+C8PtycC/B&#10;U0G/Ev6+HoTfl4JofC0IwLeCKHwriMHb8DCZk7CLqCLw7eDelGZb7OQgXAN7oXlAzDwIwoN7RU4v&#10;ipyE91PWJAhvzBs/FYr1XGR10IS9ORc5mDf3FB6oKITLj9G9Ff7eDC8crFgsPt7ViSsRWa3kZPVo&#10;uza0a+dS5CskAlUU3vPqWhRi+CM3Rd6uu+6dmchn+VCOBN8aur43EXcRxblWlEBBqA7hB2Yp1rok&#10;9E6cXLjMmeFXBX88dp5AVMw5lIErGAtPHoXRt0FxlYrOmRh51RN1kzsqdTSTZbR5ig7LHYffMtt3&#10;e9SySRGocMaFBXCywuQGnFNw7GWQEWUauCCnit16sG83dAxoFKAo3DxNSe0/FoVbwuxR9szqFI4c&#10;T5QVKyvSACxR5gm8RSRMwfy8uJ4hprBYzBaHzL3hPQhpWCB+le5FfP6tq/L8W1fld373C1LPRX56&#10;/oz8nfmzIgf/s/AwkZnImweNIPxaEIQqEPXyw1MQi1X4ezATOTdrXnR+XsUCORaEYsThXUVPNK5C&#10;OMa1PldVU+6ybnYxF5yXVQakn6mfAXu/WjWPufxcEH0vicgvB6Gn7rUg/r4CO4Cvhx2/rwZBqL8H&#10;vBcM4feD8LsVBOFtEoRvhbTqXpemncsDkcNzIhcvily+V+Tg0trNLorU50Vmh4340wcJyVzkZhCB&#10;9cFaLN5/IHIYxoeKwfb1FOES4o4oAKGonyvpCsabF0BQPAUL9mNdxRfWipNlIxRZ/H1FX0lB6/49&#10;r4p8/rDrvkBPOk3xEnsEeDdRKd9N1EtNYfxVt2xBWFj3IkrEpk4RFoPeeh5b9ziM51SKy1flymO/&#10;O1I4sKlzz0gGVykrQSR3FnUTO6fUcibLaHPs6NCaloghuyvtrkdVgo+i5xw4mufy4ZTB4VkOTpC9&#10;KH3vnpsMzhjrEalLNPEYuHxym6YvAp0dwg3BPbkSar/lonDkeCKOZcbmQDNSGZxVLzs1nKuIsFMs&#10;URmD87OMJ48TI/0g8oSix/NvXZU//H0vyHd+qhGIPzV/NrzEvGqeMPnGQXPZo76+oA4CsQoPK6lr&#10;ka/ORC6qq5u/t3T3CA1dEl5LSxCisDNcJw9HBHY+k1uxKIw9uZQdl+FQw+fPkVD7ahB/X4PLQL8e&#10;dvbeDWH6KEx936CKwNtB/KHDXUQVkl+T5oFCp+EJo/OLIoeXRE4uB0F4b/Mk3OV5kfqo+07KOvyt&#10;VBCGz/MDkdtzkQdnIg/Wjauk6YdbwXX6JHy/Ef6qIHwvfH8fX4NCi7Wqu6WeSPR7+LwyLq3Ez5DV&#10;rzws8iuPrN2vPgJVBH6VPQJ8G+CUdJ90egjuazSIROR1Qw2+wR5AicCTwt1Ea3pJ5AFd1JT+Ih1Y&#10;wRBioZjLBfYwcE8WZ8ugamGiZMKMSIawm9QNpaidZ8MdUMVpcAzrXW0/Lz8+3IKCVnCywuQRKEcu&#10;IFJQRpRp4IKyqsq+7Eag5bMbn3MmTUksCrdYARGvR03PFJwonZhj9mJzoBmpHM6un6XtK5IhAG8H&#10;Q5N3+hTLT0DoecaX/QyZtRGku0Gj0Ler9+FdRAvdEPzJ2ceDOJTm79cPgjBUQTgTuTUTuaQuXDp6&#10;kQTWqSH+VJjp9/al9GBp9nYV8Z5AiNsRkuGzK/Qsi9ZzRhmV+ofvM/gcQ41dFXJvhh3A62FMvB8u&#10;C9VL5PR+Qb0MVMWf+um9hNeDmNQ3pLwnzX2ep4cis/Mis3tEDi6LzO4TmV0SWV4UWV4Qqc+JVIci&#10;Nw5Ers9Frs/CPaRBGFazRgyqWFyFnWB12geva/uDq0TkfPh8E3YEK7j0T4Vi2ylhnvYW8eCun+ve&#10;WNhuB4bLS0kQniwfldVK5JfB/cpK5C8bgvDNsHmL5D97cM2Y3cQXpW7dWhhm4L3hBvUjP99KwpgZ&#10;yv3dw90eQk8QlpASgkWX4WcIxMjp4azwz2URihMVRGZRN7UrpaDq2wYPw45WcVoMYajYvrtB/0zN&#10;R67gCHKSgqQJKEdWNpGCOEok6jQ4BTneWaGjCFlyl22PpsRt7wwq3LMrofKL61KWiGObKZIRyuEs&#10;7Wwphh+xEXPezh0/yU9IFHoCUfn910R+5oX81xqq4YNPFdywWLR4/q2r8q//qRfktZnI366/oRFA&#10;dXgS5df/F40ovG8mcv9M5P66uZzwUhBO+lRLFmUnLLyCQOwIN3Ao5tq8YAfSKkM/43sRvfw7TsVd&#10;yecgevB7+9mAx6DuAOqOoToUf2+BgLwRRKSKSf2s32/NRBaHItV5kfoekfmlRgzOLoks7wmCEHYH&#10;VweNO4VdwWrehL8/bwRjNRNZHDSC8XTWiPzTutkdbC8JlfW9gq+DGNR+aC8XbSNDH61ErusCTjcE&#10;vkvfNfz6+eYvXy8aLi+V1TetnXyT/ETvZfTl4G4iij3dTYTnqWbzAri1MES8XIdIV8LTngfOj1cX&#10;DVeKJx652Yy3bkuhULTgObkDDKpSdiI6L5bA97pO7XIYWPU9G6I1evvcCYepHjIfOElB0gicGzj2&#10;cuBokajTwIUZVfXrEQ8dSsdegPpsGryz9SzuHeT+btvNHkV14YTpxFmxsyINI54lFezU49XXfkrk&#10;Lz639kBxGBOLzMmA99nH4uf8Mj6RWHxZzkV3EZ9/66p84n/3gsxmIj8x+0aR2Y21q2+I3Fc3wlAF&#10;2PW6eS8iirLbKOBQ5IFrL+0E4beEuBL+mk8RBdHGYhAFIe82VlSe+lv3LHbSogDEeMGvvRcRBVDA&#10;G7j6wvmbsGt4CwSgftbLStH/9lxkcbQWhLPLjasviayCIKzON2pA7x2s5iKnKAaDk3kjFPUeU713&#10;cFaLvFsbP5SENnZEn86dSuQ12lXERfsGCT511w1BKPTdfAzpk2snT4rIN1FdfX6RPQK8mziE8IKO&#10;ll8I7i+CMEQ+lm0lR/CEm3E1ahRdi9BZvGtcJaHN8ARhCV65SE63WbuI3pw8QwZVaVCigfDO39TO&#10;wziP7xqOufHBRddhgzupD2r2QPigTtswyHG16hcSKZCDnWjTwQVFqtyHY/gxs8DyDbd5mgrwv6ma&#10;l4tbnBuQQ35ijmmm4EAz0jA4SztrCo1HtvEEofr3jGODmGizwvQyQCTHGEJuyaBHXqz5kDz0ZTHd&#10;f/X8Vflf/9ALcqEW+cxMROrrXT1U/9buLp21Y9cRiMG1l5mCWEPx2Ao4El/8eRYclqvhcyddWzcj&#10;P/OzfsfP4Xt7OSvumGFc/Z4xFm+D8NfP+pAZ9V9I88qJBTxhtL5PpL4cHlB0T/MqiuooWOwgCBfh&#10;MlEVgqtZ8/ck+M1m676U8A7LTjtk/fk2+Fdg1PV2B3U+auOD2Gv9w7aBhqsA7Cz28P3d8H25Evka&#10;uPfOB1HIfCN7iIjIyxPvJiJ8b+IvBafC8BconPkye4iIyLeEvxvcTbxgiMEwRExK1ykFhZyXd5gy&#10;PWLzx+PomshJkOGWQNwxUstEj6LzHEbOSuDDom5qZzGyyptiwl69M2gbaxvjd2pf1GIczGkbAjl2&#10;TnJ5BXGdEtGnwSjQ8CI4hh+ziJANd9v2aEpc7xCCbTNhMz24mE5x7FlUD04YT5wVMyvSMPKyDqE8&#10;WOKJhuMJSAUFIH7Wk50lEBEVi6WG1wH+en//ILH4gHxJ/sox+66pa5FfbDVVuMy0rkTqbw1/g+iq&#10;wy5iZxcPhF/t7CBWQTQKpWsvPQ3pDmqRy0EU6u5WFXYbWeDhTqDmYe5AQtqeaKTvbVtAEOJ3CX1x&#10;WJETkfuCoco7LYg+oGgVDOnTqrmsc6HvILxXZHVfszso4YEy1fkgCOF1E8s5DAwQhRLuK6z06aN6&#10;f6H2obrAIgjFjlgEbkO7URTe1ElIgvArhviTsJuoc1kF40ovOw3f3wru7VXz/sf+21wMPsceIvIP&#10;2KPD2N3EXw5OheEvQZi3BHhDIr2b+BvZo//QGm838d71kGjdVHgNGlOG3o7piUfJ2EXcYYE4+NSV&#10;lWBw7nFY1E3tkA1Ufwp2tFobJj6ebN87gwFPN8XOINc52RmGajqHnpsUzpyralR5XQ/2YTeQWD2g&#10;LpujKaF/meh27yHk3lwJlWu5KByZ3YDY7MluBJwVOzP2RIOFy2qzSIlAfI8cY1l/uvOjn3OYw31p&#10;OXjG2ECxyDz/Y1flf/MfvNDqtr9XPwH6SgViEEZ1LXIdd+mCs3YRT1R0kQisgv9BEISd1ySAkKtI&#10;4FVBmGEZrfCDz63oAwHYikkKswQgp5UgfNHl4B23xYHI8pzI4oLI8l6R6nLzKMnqUrD2zzfXCq7g&#10;ktEl3DeIu4QLeB8hvmpE9BJe1HZV43fa8YSKkVBc6OeVyC2YkygK28tI1YWw15z5fCPEeSfsFqrT&#10;9zTm8J6nAuK7id/AAeG20BRfEpGfAmH4yxBm3cY3HYW7ie/RA1EPI33qjU1P4JX+qGUxN9byiuqL&#10;1PBZhykKxNI6Xb4qVx7/Pey7cXrnoBzMk5dHVqThsKib2mW3cztw1+9ItTYPr9XU8A9Sn+DSQnAz&#10;oTM855AZbXqMgg0vgmP4MQcRshtp1w+mLwaDLbOlinCvroTKL64LJ8pLnBU7K1I5nK2fNcWaaNDk&#10;lZ2ALT5LKHqUCEQkJRY9Y65DmVC0dhOrWuQfd7RWEEMVCMSKdg/rIK7wsk79fGIIwodAFB6Egk5R&#10;1IXPHcEXc5Cu84RREH16SWXrtAz6znVoXcAbVAv2IKzjV11qLhdFQSgH68tCVyoI6emii3BdYBsW&#10;2tmKOaqzsCAE9D7CjuNZFC4RZT80JDrhvIMY/K6H3UJ1JU/b5Eu0J8TaTXxVRH42CEN1Eqmeh7cc&#10;WMNBsnYTCTa0F2EoWfC9iVaf9l44n4nXIF7neKgZQ9JEp2QJ+lAny22JQeei7EQYMRl5PDzOpnY7&#10;wpZ6c/do1+o+WxxlW6XuT6LgDK8UHD0z2Xi4wIie7ZOOMQisx3T2fQFNSSwKt1gBkVjvmp45uDma&#10;cGwzFQeakYbBWcazDTF4sKQTRhmcDe78ISwQlZNgB1tpkNvwEBIPNJzYULbEomWA3WKLTxm3q6gC&#10;sdFnVTDO/gXYQQxi8X29JzCIuVqfeAkC8jCIwENwKBj1s4pBfl2GXl6KO4+9S00reGWGuhIBGHYX&#10;V+F+w1VVOJCAlKGDlwofXBV5+8+tLxEVfJgM+KlgbF0QiJ0d0WBlr6Tpn86lpNV618UUhJXIKc4g&#10;EHsn9H21anb/bsE9hSggcTfxhBwb5g8YAmIIA3cTlS8E9yq5GLxE6FRH/9j0H8avGVb1ouSBxT7W&#10;+iJwfHjNmxnrFmMMMx2mIpHdP4xjUWdcZprCGzITUnw+kpJE2REnoS1Np/qm3BmBq9/2enWHyBCH&#10;H1T6TzeNtJijsNs4XGBwhpcBx/BjFqF1YDdN7gU0Je7UDmEsQhHphJx9NHZWpGHkZU2xJhw0XH5x&#10;dlYiNoBipAwjFndqKf7+ayL/KDxIIdcw1geZeAZclNsi8s+xp4nuJj7/Y1fl3/2PwqWmvSs8jd1E&#10;FId1LfJkLXIU3GG4HJQvRWWHgq1bYPfzJRBEbQXD/X8dwRfC5/iAGRKErtVaAI8hJCUUhY8pvIpi&#10;dRDuM5yt3RIFIWCJwTaOEVaFsJ4gXDafT8P3zkK/FLkN3zWurIJ/iH8a3EJFIVa0AN0BQ0GJ99hZ&#10;O19FPCQiD7XC8AsQ4l1uOoXY0yWGl48D56E1zW7ihw1XQO5u4lhwGs+NabWMrHlDhOIKyttBrFNM&#10;kuxE2REnoVea8RvFpG7L9Np3t8AGvcHd0De6lPTQxrPbGlxwcIaXUS8OtWONYlq7vpCmRN4hjIzl&#10;jeD2Lgf0IlhwZHZ90jGMSNHIZXCW8awpVl6iLCbLijL48ld+SuRvwGswdFeRtwisQr37FFkgKrir&#10;6BlLFrXzJNQovA3ZF4oPGK/0VqH4P1RNuarhfkf9eZH6t/d3EU9rkfPBnQt/MSG6jwWBo99nuIMY&#10;Pp/CZ/Wfa2UydgQxbSechRK3POD5DyXH4FGhuAr3DYruYGpdQ32r4LeitijtL/AYFgb8EuclCDwV&#10;gJ3Zlfl9gc5oq/eji/djR8mcUPhBpe9dMB5acyQiv74Vho1r8O7wK4GXCsXzj8G7mF+URzmKiDwu&#10;Il9hz4Zt7CYKPQH1nGdhbRBej4eUP/EuIs4Qrl6UokTZEUeRbAuLuqndhkm274NOwpC+G/um5kFx&#10;Jo13KuB4E3mxignZ8Q8KKgw3T1OB3j8dwxM3N4Xby25AjPxEHDOaIivSMMqyDrH4l4S8xC6czaCs&#10;OIOSjG4nHmbD1p8lFKeCjZ8sseip1L5Q9Gh1Fmg2qb8c3JfAhYi6i8gCT8NYvGGch0nk6ecL4bPG&#10;k/D9Mj6REwSgplUx2YrKTHR8FCQRKRhXFvhDQ9vG4FbSF4Ra1kq6/uqWGrjq7wbibqG6Rfjexgtp&#10;TiAPCSJzGR5WYxlyniCcAr48VbHmwUqCKEQnIvJPu/FE5IJ8lr1atrGb+EVyft74WByH20+wj8j7&#10;8HnMbiIKQnU55IhNxMtX5+M58md4rVTwNRjKhAKx5NTSI5kQ5mo68iRklcKibmq3IbbXiztKey7w&#10;iYd+8ND2esvHOHj+krNEV9/1fWw3EK8uVKfNoa1kEehcLrrhCnEx3B/9CLH6cCR2fTiGGZMD2Y2A&#10;s2JnxuZOmmjwcNlF2XEidhGOv+HTcvzs98rxx79Pjj/+/Ry85tQQiywQFTX0PX2maH45Yi+2arnp&#10;UxWI0xap2izot5+q76fLTCuR6hmR+351LQLrEFkvP63oMwtF0e8q6EgsYjypuoJQv2td6krkoFob&#10;lIhnlMb6t5TYmLOMHnMXmgRfFdrDQlFdb8ECQSfGgrZw4rf+hiBUXalYfWb5KZ54LBUQFtyclQZ8&#10;pBuv5Rn2EKHdxAfhs+JNecSLczPs+bH7IkccxIDdROvJpriO6O2u5x1B6B0ffgppLji2YuC8bo+z&#10;QWwsKhMJxM6Qy8Ucr0wywqRkVYlhUTe1m4hBbfug0LPXuj3AfXM39hG2N2fp8OFepN5kb7uzOdSO&#10;NQpjTGyglARNie6O4JYqxMW1xfY8SshPzDHNFBxoRhpHXtYUa+LBw3UYlW1h4uOPf1qOn/leOX7m&#10;++T4me+X44//YPOitfqcSHVO5IB+Src0FgtFj/ctwx+w8vHEXu6K1ably0s97N1ElWcKb/ipJuvd&#10;j6jikO85fNoRhx8L6WckFh9GcaiFVSIXw3e9t1FdXeX3kUSMWy8PS2ym8PISEbn3msj1FxxxGGjH&#10;tYpAFYR0uais1oKuXVxhh3AFO4QcH7+vQBAuDUHo4dUfBSGLCxGRS+xRwHWq/ir4W3NnImK7idbm&#10;5o3wIgp2Ft7w4qtnJ4V3E1UQXoTPir+tWUbpjwHWuEH0uCs853LGL5P5Ggxr+GWRnSgr0mSMKo1F&#10;3dRuBNnd/UGjbXhfEDLx0A8+1vjgpcQGR5cx0tjbKqgfascaBWTLgnDbJHcGt0Svt9mjqD6cKJ04&#10;K2ZWpGFw1vEiKFZeomwmyY4zycjs+OOfluOnv1eOn/6UHD/9/XL8zA+KrN5orlOqzonMjkTqQ5Hq&#10;sHlq5FzfLRdAjcVlnUa2CxjPiI6BYjFvtVpzXURu3Mu+EdZCkcXh156/Kr/pR9bvR5RK5L+p718L&#10;xPYv7igGEdgKSBSHKhBJAOJ3DT8NYffWIvdWa3dgmNTeQ1t5R2OI0ViKdmJlXJZXdImeCkMY8Hr5&#10;p+gir0oOFn4VfPhdUFhC+CkIQhzjnmE2ZCwzsd3EB9hzwPg3KdtNHMJr5KzdwVvGb0PD9Jd3yWnm&#10;bqI+TVfFoCfSEJ5LehwxLV7Sukluh7GYMzZic23gLiKfDrLIOGc1ZEechElK02VoU24Ak7TrTkIb&#10;nGl0p2Pc3fSXFuwx6jn2tjuWQ+1YkxCyRjG4wdIM1iWyKNxyRXq93Rbf8yghPzHHNFNwoBlpHGVZ&#10;h1jWAEonjsJZDc6uMJPjp7+7LwiXQRDKkUh91IhBORCZhZeL6/vl5sHV4SXkkrEJdyMRh8N4x4gt&#10;RY+vF4hRoZWtSCh+i7EoBmhTcC2Cfn4tFKtngyCsRO775ebvEnYXq6rZTVT1hILwUd0hC6+6uBh2&#10;DO+tRLgJ3K9IrlBU1Ljl8eV1hKFNRdZVb10OuqNy3tjREWleg/HOf9xYSO0Jf9mdFPqAmY4YXNIu&#10;IwjCJcx3xBOEJXji0ROEHmwcegbiPca80G23CXYTvQfY6G7il8m9QvGGgMMLm6DNWpgPrcngcNU4&#10;FYa4m2eNPcm8NzGFzjseXwfOcfWEKoo86wIJb85ZZSADBGLm6aih8BxWEHEUxdXKgXf+pnYZbKRd&#10;dwJtg+Mtv2v7J4LbFyvpvgLDspPjnckx7FijwfoZNv32WLcTdwdb22ULleHe7hXrBuSQnzgrZlak&#10;ceQVQbE2MIDy6pFBZkbH3/BpOX76e0AQ/oAcP/2DjbWzOieyCg+nWB02rw2oDhrxpz+X1/o3CML5&#10;fL21U81EDmI/Oxug0aInMzZikBNDIP6L10R+iR6kICRu2CC2sIylLKHYdPjX5CoHiEj/ClG9+rHR&#10;eyD42l1E/c67h/T9Ui1yqWrcxar7SgOJGHH8wAruzyngMahttpwnQsUxVK1L7jxjvZ27KBZXa8HY&#10;8VuJzIPDuR7DEr46jjzjzBOEJZwYYnAZEZWef4p734EvupvID62J7yby/YPWqyk8vKVgmiH7y+HJ&#10;psiqeQ6qCsNDGADefCrBG+uewPPgOZRyi0hnirH2WfOOuW44IvO01CU78qDcB7OxUlaGqJvaRdhY&#10;u3YVFgSRHoiH7onRebqpDcZgNzEhWz72GyotQVNqd4cQxuOWcHucA3oRLDgyO59oTA40I42Ds+4W&#10;wb7B8QCaqF6c3aAsOYNIRsff/Gk5fuZ75Pjp72sE4TM/IHL69UYlrM43gnB1uBaEEkShXkfVvoA8&#10;uNm8EYJVEIXz8FndQd38/di/JPITz/mGqXV9mBowMUNGgtjDV194WMbYTRKLeDkqG0lIVCh2O98S&#10;ilUl8g5sAEqFAvEf9AViXYnc98+6gvD+qnEqCrFK3s1eEjFsWSgqQ3cTFW3fjIzUFJbwU3IMVvGE&#10;4motCNmpIGwdJPPK9Awuz1+xxhf7eeLxlHZaOd0YvB9PCncT9cmm1+Vi6151Lt5E2Yl4y0UJ3lDr&#10;35v4SHA8LsQWvV/1cvbG3YS7iSz4Kme+HIYdYoucS7SnGFsgFp3Tkk/kXLaGj9Xmmbw0a8ixqJva&#10;GaTa9cyTD/ccw+EcJ+Y/BivfWD1EpMgIT/XN3U66f1ZS90c6uwkIWfXEH7vpSozQbd/6nkF2YRxu&#10;uFLc263j8tlF4cjpRByTXTTSBHCW7KKxObKdKAkn91wWnIidw/GvCzuEz3yfHD/T7BDKbRWEYYdw&#10;GcTgUncG8fopEIP1bH05qQrCGm4Gq2Yi8zp8D38PIawCa4Qtv5i4SwlExsrrMCJoFBSLuUZRTyj6&#10;B+RrcrUrFkEg/q36ARCEapg9G4w/FYuvNe6+KjjI/DJ8RjzjcCieSELUqMwVg3Z35aH1sYxjhC8/&#10;1R3EOrgSQTgFjoHmCsIDMOjRWXjzheec4vkXgfcmXmzddfl1cr23ld3HqoLXFYrXzNzdxK8HtxaG&#10;j0DoV+Ez0qTogT+6vAWflRxx7a1Pc0MMpubUWWG9BkPxfphiss5tWZEmZyMlxjJkUTe1G9CTn/38&#10;6x1nEYvzzJMP98JcATcAzBP9PvvSa/LZl17rC4UIpX2zxwE6MNe0yiNkzMf0bA9YUzo/VTRjvG0E&#10;dxC7ATE4UToxxzRTcKAZaRicZV7WIRYPqLzELhNl0zAgs+NfF3YI9Qmjz/yAyK2vi1TnRZbnGrc6&#10;bMTgwhCEVbhUtHUz+IuWaRCAtQrC4OYkCM0b7oBbjnXI3E7sElq7HhjXM748cq1MpRWKeQfqa3JV&#10;HvzkC/Lf/9Grnd3E1tUiVfXGWhRWekFeghyhiI/m94y2kt3EOvSvdYh5N1EpPUukBGAqHFGhiCIr&#10;GEvZeOLRy8fz98C+VOcpJlZKlh4rHf+KNa+EBQ9WUsVhGk+CpXYTubm5vBE21lUYdqWed6fkBMR2&#10;E6317Nb6Cv6Os/COqzcf+AcjXK68HxwUHfM8x6cmuYQWnBAnZPJSc8/tLOomdqniU6jgi4FxvPiW&#10;mCwF8+7llWmcDzC79mSx7tFhy0dIz4Lr7A9UU4POPxWDW64cD95e8W5AjPxEHDOaIivSMMqyptgT&#10;Diyux8jsijNrBGF45cSz4YEyt78eLhcNO4Sro7BDiMLPEIQS7h+0hGAVLhVFMVjNRGZhF7EOYvEA&#10;RKFaEof0ZJbKWR6sX94VtgrZsPIMWTHi5qAGmXMvjcuSdxTjtDuKte4mvrF28kaIZT2245tE6i+x&#10;5zi4jz10WKDz8ITU1MzgvjvloWsi7zi7GR5eH2C+pT8epFgY/VlHBGEJXnu8H2VuGSIC6e1iWQPg&#10;mL4rT7LHZNw2mvSmiHw+CEN1w/CkbMZuYi4sBi1Red344WZB36fAE4ooEBU+9Cm0by5flafwNRjZ&#10;571khI0waalZ7SR0bduUOwOil34alMQVke6OTfj7zJVH5JkreKVAl9LDsqeL239GQHzpwEkyrc0+&#10;km7F3EtEt1hJt1gO6EWw4MjpRNkxOWI0cj6cZV7WIRYPrLzEUSbLijPKyLAVhM8GQfisCsJwyegy&#10;3EO4OOxaHKv5+iEzchC+gyBcBSd1VwSyIESxWNXhnsNgJFZ1c4lpFbbA1B3xDmItcsFYHlTksaUX&#10;Q8VfTCAi3jsSGesX+xyh2N5jZL0i3CPXdLWEonSF4mvgn7ObiHiGrXV5o0Ty93Y1rD6V5Jmin5+1&#10;O8JGbczo0Z3oIT8cWGhZfNnfwvBDf3YleOLRE4RDwfodOfW87Q2ofDwJltpNRN40nMdNY1itLzHd&#10;8G4ii8F5ZO6VgA3C8a/zhRush8075+ic0vkZm1N62khhtTN53is4QW6AyUod2wRj929SNwJvVxDx&#10;4ujOYUr84aWpqbgiYu4Y6mWmn33ptVYonu3oupvo93CztAT/1laf3mYfBe0N9up5Frh94wbEyE/E&#10;MZMpsiOWUZYtxeYBNgKux+gsCzM6/nWfluNnv1eOn/0UCMLwyol2h/CwuY+QdwN1p7AKglDg3sGV&#10;ntGD2FtZYhDisDBUoccvc0cRqO4IPmu8i+FBKwiLPL78NGb83hhwkmOx+C589sSMkFDkOvceQpEj&#10;FLsC8X0R+ZaOzwTErGUmPLi24zZBxviPgkIRjVM0ZPkXcksYHlwVees58oyMt5ih7MFi0DKm68ju&#10;pCcIS/Dag3MM63jbEYSM9c5FeTH83dxuIotBHeJeV3nNT/Mx+KxSlh9aE9lNZDEYW1ssrB9ExNhN&#10;nAoem/p9yLhnLIEYJfNEOTGFp+k0U2XEom5qdwZYojGGtZPY2Y3MMNzxcMRj7inBHeZugEg9ka0+&#10;EJ7qjVuLwcb1omwBLpJdzyNaN47Ezic/phE5mSCfeLYcSo69RjBZVpxRRobHz353XxCevNF95YTA&#10;E0bb3UEQhitHEOJ9hCwIdffQ3E0kgYffa/1crf1mJAarEO6KyAysLQNGjdkhJzreVcwx4nhHMSqm&#10;HoyIRX8H0ReKGbuJiLfbd08wNC1nwbsQao17+XN8xevfOj1HetSGUevB4nBqcDcRndemnLFqTRFs&#10;71SKSOuaA499Jbmb+CvsIZforfDebuKrjiAsbaaFN0yLdxO/WvXFIP7whOTOsSF4eXhiM3XYJHOO&#10;TSEiWzJOmBtiklILzvtFsKib2t0BWA+dwd3BGFMfjj0ZrPQ/u+etU9wGaCrA4o93BNsfGPz6Tg6v&#10;FW3R7MEuSn5kjslueOQyOCt20ViGl5E4C07KrhjOICOjZnfwe0AQ/oAcf/wHmwfK6Evp+R2Euhuo&#10;grCah3sJ9bMh/np+tS0IV8F/CYKOxVwrCMGx8EOBqH69y0yr5kXuVd1ckvpNf0jkp5/r78gxnmEq&#10;hnEbO+F96zWRzxj3p70X0ngCxkLr5IpDhoWiLxCZlXwre5XDu4ObEE1TGIrGUOsJL3Qp9JgW72JE&#10;VMhy/XynjsupT4ohu4k5RrxE2uOR8wNNkrLdxDfCbjo6r0s8vK4qbb6NSlm8mWvp/1jC9xVawjG2&#10;vklE4HliE+H5wu5WxvhZwWlkKNH5V3ACnZjJS54kEwcWdVO7gViXkVq7fRxH/ZPg7mBilxB55soj&#10;sgp/P5MQkHvGYR6VVfufS80e42imsScGp5vl5fBC01aFPYrqyInSibNicqRo5DI4y3jWFIsTxRNn&#10;MVlWnFFmhmtB+H2NIPz4D4icfF2kOhesB90dxB3C4NqHyOi9g44gVMGnl4LqX4yzDK4jCOtw2Sk4&#10;FogVCMT2pe0gCDGeCr+OZU+fdWcR06bQk1fqRMYGTCwuo4ac94AaT8R61qjLg0WPz4jvJn4Teza7&#10;ibwreE5EPsQRA2y4qXD0jE9vl8IzkL34KtxoGLkiPdbPGfOw5YLRZmVVOGYsPJHs+Y8tT4y+0Wlv&#10;CdbsHzQSWHNEcnYTkQfkHTnoOe+3C9ar2mwUfkNFoDdM17uJ95HzDmgBqTlmrTlevyN1yNv6ESU2&#10;3nj9VHh+WfFi3RF7DcYZknkKz6PAJhgFi7qp3ZbBp5x6IhJFod5HaD14hk0zFYXPUrxnrzzSur1w&#10;3DTpCVF99evvpmP1aJL0EvY8zgazGqZnKfmZ5McMFCfIoyxbil2WOMqEWTUMyPD4mz8tcvJlWxSt&#10;VAzBT7hVJbKCzyLr7yLBrwp10bO98b39Gz4vNQ6Er8L79jp+4XMNfhqufphGm1BT3PYXZqrTOfQL&#10;ny/BZ/37T/4zkd9ybR2N0ZMXZqWGCvqJcaLTHR/kv3tO5Fl4PyH+0s8CAr+jUYd5XjbKEBGpLYvu&#10;HbhcFN8/ISLPPyC/5c++QBfgifxTEWcn8ff0twMXT9tP+viqcVmtPkUWq4nZoZGKcdQSZ3HytmMs&#10;eu+a5PQSxqSVhxh9bI0L/axlqeh87TmRy3DMhdp08oLI5WtN2WwE63RGuByB+nA723lj+AmUx+nm&#10;hp/QONRw3q2SkJ7Hs4pE7EtLrLDW03Tt/IW8+Z7Ew/fgnkTlnIj8HPmJiHwhXEy65pyc9JqjO4mo&#10;cXH4qK5ikXhgDHtxhliT9hER4Z0NGjciIQ41/HZIhxMY7wXWuYU7iTo3eKm47YhEXDJ0DC4MBS39&#10;paFtNI5vLQPXTRQMeB7ktXUBG6nsz9x6rrn31+LkBXnxCz/OvhtnwCm+zySZ5PP0zz/EXtPyr6wX&#10;OlOwbZqCXUKlPMWeKYn2f8bxtE5xwKrj3J1BdWeEWQ3Ts5T8TPJjBooT5JGXLccKjr1GMGFW/cwy&#10;Mjz+Ztwh/H45fvYHRE7DOwjb7ZtD2hWES0c7D5PR3cHwF3cHvQfM6GfdIVzWa8e7g5Zb0S6h6aru&#10;Z919TLqw2zg3nMbp7DxGsAwOCf6JpK3xctuwHhW2Rhk23sQQKxIsVkv0dGD1Rttvn3xDfu4TfUNq&#10;vZt4k9zLnXgtaMgjbPgrLCQUFQ/cB962CzYHh8O58BdZRXYNOa6S7F+au5j/I9dE3qbdDG73KlJ2&#10;CWg0Y35sTCveGGf0xxjsW8XrGz52Y+Bxdb2vk0RE5JZ1s2sZrG8USwtJZHqnuC2XWifyUUMgPlx+&#10;b2IJXtfwHMPdYXUxFkYeuWhZfB7kH0/aHwfvLDJP8T4FdsLkqIDfkNMnh25NIPbuBcvnrA7BngwK&#10;Dk44jTUpvMtEB4yPjYBzv3U9j/zG9xOx88mOyRGTCfLg7OLZUixOFE+cxYRZFWd2/I36hFF45cTp&#10;14PCOCdSHTVODtaiD99BiP5CQhCfIupdKipBEC6My0XZWQLR8tPLStswEoQahx1ecqoibx4uP0XX&#10;PtEU8j2sRE5hd1Wc12AoC/YgYuGWQc6WZEogKnoJqh7KGJ6x3hGIj8Hny32xGDb+0NnbCpl4TwMZ&#10;A7bTGF4bJ3bsVxEBysQuP0W8dcIaZyms/kE/NNJxGVBKb9CzcMepg6fOeC1diciRdSn1F0TkI+wZ&#10;8PzHg828KfPW3ZZ7gzAcggpJaKfuIoqIXFx/7JC73tBponPsPVFZchlxbO4oJeKP4/L3GOdF5NJV&#10;eeqJ38shk8HDczCjMxjHSvqibnK3w0x2HPdsgfyjVDei8OzvGUR4sK1kU2IwDadwU3IEN+Iw4tly&#10;KDn2GgFnNTpLziiR2fE3Gu8gXH4dfhE/EqkOm59p8XUTEnYKe6IQzvTt6yPIr2MNqBgEQbhioRcE&#10;Fos//K4iLiYCUw7FnKZToYhuBoJRy8V06o95oLNInbA0vPTkpkIx12BTLhYY5z0DnHcQLdZikTXd&#10;q3Il8g4L5xdfz/7V3US91FTxhBIbpTq8z8OwQDi+4u1qeGKO81V6fetQOi4uXxV5J7wGI7FGZOGJ&#10;R/bXPlwZgsDqg5gB7vXNlLuJDF8b3ZJzWdwX2EPOQSOG7ia+Q06FYR6WwJVhu4nelEXmYU7iaUTx&#10;5kwJsTxivzvpeIyBYzkV16J0DS4k43Qfp8Bu2CSd4lnUTe02TeHO0A50/54SVuEYF1Bv8+jynO44&#10;HJeWy4ITpRNzTHblEYfB2bGLxubI7ArgpOyK4QzYRTj+hiAIn4FXTizeCA+VYUFI7yBEUYhPGJVZ&#10;EEZ4qaj1+okQtkAhGP62gio4FoOeX+sMgcZ5WnFxB7E2hOTMeO3FvBZZUB4HLAKD6wnIKrhC9GSG&#10;og1PcGyIW3jGrWVQ485AsVDMEYhD+OfZY1rw9w50MTyrPpfEfHXhdDWMgRzDR3eKU3A5Ss54Exju&#10;OK1SeOMN/S39Y/kxnqj0iImKbLxdQ8/f7gKtOgtCe7Z5He0d0BIcUWntJs5DkSwIvbXIw/shZsxu&#10;oifyPH9rzPOPHGfI6CM7OoPxmCYMi7qp3SYoEIWSb77t2TVW7X9FeKvzKHAQ9QYUew4abZw4nQnH&#10;TKbIjjiMsuwpdlniKJNlxRkVZnj8zHevBeEzukMYBGGl7wQIYrB3eWhwHaGo4q/uCsH2ElL8HuIs&#10;aYdwaYi3nvhjq5J3DIMI7KUz/Lwnj3b8QzoUed4OYcqdQtxDsJBPQp4XQ77f+m+K/By8zNw7WaWO&#10;98IxXpCZiPzmayKfe2H9fH2Pi46xZ1mtzKFkVIZpHuDh7A1GtiacFKndREV/E/HEoGd8ev5oxGIX&#10;eLsanqCp2SMMIW98iJPGMoBUGHriUMealV8OB2Gs6bDH30K4LkrOuErhCb/rzvHyBEcJ7hzK2U2M&#10;g787vCt1696Wo54gXMlcVjSYVu6gi+EIv5LdxJrEoDfGFT422nCs/tAfYbgLdDx6deJ1tlT85cTd&#10;0C5ioVnQZYBdMTXJKrCom9pNQduItDDE9kbbvWfn6B+vYUdv6Cm2gzuIOGBYHQdlkp2CIyYTlMHZ&#10;5mUfYrW/8BQljjJZVgMzOv6GT8vx098DgvAHGkFYnV8LwioIwnYnkHYJ9X5CvocQHYpBmYWhDn9X&#10;hiBkgZUUiIYfp+k4RwRyufyQm04ZQbh59zyyeGz9SEi238NnzRe/t3UDCzp1okqFs0GegyUWLXGI&#10;xAz6jlF2j6HKLLpPeBzE4mn26aO/h+Q+U4T7ZQoK5rMIHNPUca3ZwyAmDHNYGfXQunkieyzeWPP8&#10;S+D7dCWMX/a/N/zd0m7iTbnQOhWG48D0qFBKB6PFm71lUiQihFJzLgfNg9dDFpvK0plDLBRj3aHi&#10;L/Xbl1eW4vXLAAaaCV1GJd4yyw27MfQu1dtzVzDycBet7Dzhe2W7ASk4Ibs4HDuaIjviMMqyp9gs&#10;CkfA9Zggy+KMjj8eBOHT39cKQlnAOwgruFy0IwhBFPJuIYpAFIP4gJn2b3AsCFnY9Xbm2KJQoabC&#10;Cf3AVfiEUYi7hM+8s7gAt6zDqzCM+qDjS0qlFpmFzwvwn4fypAJ/FYHh+6n6QbjAbqLWNwc2iCzU&#10;MEEDRT+nfuFWsZgSiIplpKNAXKE49MTiq6ZAdPYGy3YTZ4vmxK/CEA1I7x5Ez4DzjE/P3zOEeVdD&#10;UWOVhrx5zDLXBxOv3RZWOSsYxuo8LMNLh3rOWB7KibGLNY/sMg7lPvisPyb0HlqTs5v4UOtUGHbB&#10;gtas3ME3BFXByhvGk04lvFAjdwAU4jXHmzMeOLa0il7eYghFxZp7XlyFx7t2j74r0Vtftk2hrbEp&#10;iu0n3vmb2g0hY8dQKW7vnjuAcUezY/3xAGHX82CXzeCEIrmpOVI0cjmcbV72IRaLwbzEUSbMqp9Z&#10;RqYdQfh0EITLIAircP9ge+8gvHKidfx00fDZvDw0VxAaQq51QQxZ4ZYfOt1x47x6cejzkkThgtL0&#10;dgdDvr1dzthn/Y5GEnw/MOIe0vdzVeMO1YWDPPQk5aFFimPwWFyMPBnD2kU5hXeXZRlzKBT74pBp&#10;HlqTw6oRheg2hdc/OeiU8pyF54/ocfaYi8iHw2swcp9oKs4a5a1Vnn8KbJ/+8MBttn6QkOAPy1Pr&#10;SuBdQ8XzLwYfUHNvcBdBHCIP0vdy+JLTNdypinXgHhSR+w1n1e9RkbmzPb1JUaQ/xOBSXAV/XPty&#10;mDvdgKgA5O71ulUprUsCno5FDE44LYOrwaJuarchBrd3z84x9bGszQmNnmaEGJzIcmk4hZuaA81I&#10;48nLnmMFx6JwBEbu47LkjDIyO34WBeH3y/HTKgj1ktFztDuol4eCKMSdwmrWvY+wdfX6b+fSURSD&#10;hiBUcYbO8lN/DGsFYhBMEnb3OJ21+7jS3TcQgaeOIMQydBevrQf5Y3zcRWx3KPUsH8KW9F3DcTdR&#10;w4+CIGwdH+1MxpzAcg0U3EG8VSCGTnMFonKPv135yS/KIrwr0dgbDLzvTCrexQnwBqZuRnpCyTNs&#10;vd2II+d+qYvGlJNIX7HxidTsAejx9dYWL1+v/VPDuytK6ZjmvpxF+tITeFPsJlo/loh1abJexfEk&#10;iMMY/FxfZJO7iQ8E8YdOIvXBN9o7WBv+eBOltw56zdHjrF2qLndtk8hYkTB3vHliob+3IjjOda4z&#10;Nxx3kH4NRqb50MVaJs+YUdVgUTe1y2ElYHPGW7ND3b5nR2mebsouC06Un5hTWC478kRwtuxsQiiL&#10;QHYD4CwGZ8UZsEtw/Oyn5fip75Xjp1QQ6isn+B5C2A1EUVgF/9Y59wpW8LezY8hiMPxFcaaCigVf&#10;61d1dwc5Xk9QUVzOi+Py7mArCI24+pnzq4w4nc/6HT+H7/PU/YQh/LBqRGHrwkG2dkG8h6pY5J68&#10;PJYZJ0FHsyXFou5KxeL0eCu87uLp4GKwVXgoIh/jSON5lz0KYfEyS/S3BxueKarwV9eazHWnBYXi&#10;wVWRt+EBSjG8Mjz/EnS+cH96YpOFn9WHnihRPFHp+TPtpbU4TlNYl3MK7dZZFU/f9OnvJj4URCE6&#10;KZ3ANkN2E3vCGn5wwdPa3OlSq3skQ2x6eN3mjT2N74UrqXnh1XfAlG4ZlGhzDG4HwqJuaufREYV+&#10;K9D082PtuVPZxDGt2aMPD6vy4ZWVkiNFI4+nrBiKzaJwBFyP0VmOyMgVhL1LRsM7CDtnSNwpJEHY&#10;urq/I4iucgRhK6JAYKlIsi4NtfxQVPX8vHRBXKKAWxiXjfbyDZ9Xjn/PgX9n1xIEX3vJKQnA3m5i&#10;1dyLeAEvF63Wdpt3orGE4hR45SlsvFjxWSDyYxOFbEgVhrwTlWVn8gsKJSEWX2KPwMv0/dnwN3M3&#10;UeE2KOcdA1Z/r2HnGcKe8cfGas5aUrNHhFU49p7Ri3h9YJU3Y49MeBwqOh55yg4tB/EEnopK69jw&#10;cfG4CcIQ23bqDTTrMs1S/N1ESxSu5CMi8iFypYzYTUyBAg9PdReMcXvT0Mbejm4pPPe0Hoo3dpWp&#10;xqsBVy3JQNtkk0xaHRZ1U7sB7GCX79kAveObsZOcg3GaxSFVVgCnNHPgQDPSdHAxecWFWCwG8xJH&#10;mTCrfmYFGa4F4afk+Knvl+On4JUTte4Qhl+cO5eGhjNU7wEzKvb0jBQRhK1YhLjWA2Xa3Tbys+K0&#10;frBL1xFrFJcFnF4mWoXPqxBHhaA+bRTz1fIwD6yb6VjUoT+EeTuCHHdeNzuJ6MQ5oeQamCVY5TDe&#10;Cc4zbhYi8hvDazBYIMZYRQSFEt15tAQi4gnFM+TIcGPAY+KNFzaQkRo+h6HoUhX8OJE6rha6HmKd&#10;1N8be2JMWU4vkXrzrqHi+ZfAolKXAe84TULObmIOLAY/5AykI2Pg6C8c7sTNJ2c3EQUhC7IhoNjE&#10;ddCbq3g88ZzOQq+0XpxeSdkNRj0LzY0BCTbPRqqEP8xswjETCYE9ezzqISqDU0RTZkWajrLiQizc&#10;qp9oh1Apq0+CgZkdX/luOb5CgnDxRnP20stFK3iojMxFVioG57AdoX4sCHnHEC8phTilgrAjojjM&#10;CPecCj/9zrt1+MoJdW1a417BXt5GmcKXlFKZPcEH31dWeHjATEcQhgNsnTzEEWYS8fcMXxGR33FN&#10;5OfpUr/KMFRwXFbwWSLlToEaVrE2ID17MyUQFUso5u4mKmE38etktXmbPCqQ8ErBw3BFLHPDNupE&#10;BuwmxuDjjuiwjVHD59xjNkQopuBpi/XS8E2OWxZ+CotKXCbUxbhk7GTpRt/GdxP5ctEHBg6yGLhr&#10;qbuJXP/EbiL9dmkKQq/anjDn3cRNkyqPzw0sFFN2BLW/yPQYYKtsg41WiXf+pnZKhjjcaDv33DXw&#10;KbEDa5LooONI0cjj4WLSxUGsDYhBJb8+ETiTzMyOn/m0HF/5nkYQXvmUHD/1A40grM7D7uBR2B2E&#10;y0Nxh1CCKGy/GyKwd3atu3/1ktGOv4qeDOcKr5jD/L3PIAJ1p7C9nNSIK5F6sHhs6wyirmPRxb5j&#10;+eF7XYvUFTjjhD8FnhFUAhtWEpphsQhhqbaoEaYPTojBBluu6GiFYq5AFBF5rf206BU8AfpADRaE&#10;Y4pK9V+MVLnecS7FO2b63sSh70+MrZs1e2SihrZXZxZ4iufvgcuF4pXZ+9Ejly+zh4h8ib7HdhPP&#10;Ga4Ea/GQyMAqbeij7NEIcxZLMqDqJXh5e+vvYWLsCqyhLG51XHtrrJ62OX99DcZYMu2VDyQs6qZ2&#10;e3G4J0XGGCmhFkOLRAcZR4pGHg5nz64Px3B2B+3E2RiljM96QCbHT39ajp/8Hjm+8n2NILwC7yDU&#10;B8qI3j9INyihIGwvH8UdQksY1iQISTCuIDwm8trdNfLriCXLQbj18BgrjxXvEGJccj0/owyzPA0L&#10;n2v63sbHuE7a1kXGAZ/41Thgf2XBHgHP/zTzoTWhmi1sqMRYhWZ7WMLEE4tWXIkY08ihiCzviVhq&#10;zFog9tHdRH5oTWI3UaDv5mGDhNv0TmQXsNT49PLx4sfIPd6Md+xPReTB8BqMmCj05sYUlM4jxWqT&#10;JUSYWSRvb5exBN5NVIp3E79qPGHUG0w8gJUhgywXvDfxEjjrBmYDK9p74a9Xba+Zqd29FGoHxPKx&#10;xmlsPlpj0RqziNdujwL7ZdsUmlfDYVE3tYuwlfbt2Tk2fdzrXuY4myw3MZx9XjEUm0VgXiZZTJIl&#10;Z8IugSkIl19vdgclPFDGEoN8majMg7gjUah/Vyr66r4g7LggdKx7/VrRg98d10tnpTfy4ktVxdgd&#10;xF1Cy2G+nujk3UJT1HFYoSDMOP7FxIyLXHgI3Q9hFXxm5onw2vmcC4pFy0jDK8xiQrGX9ihhFYFA&#10;/OTb7Wsw8tCH1tDELxHWU5MwONqhW4e+omHbutL6p465ZcxapPJBvDlmGdqleGPM2jW0llQZ0Ide&#10;maWbbC6XDfcMRwrwazOsxcfyQ7wO8BYSbCi+I1GFYQbejyuev2L9cOEJceYemDeILjuWPaDrby66&#10;pqTG9rJ7Ku9hLYX3XJWnrddgWPXeEbZeNRZ1UzuHrbZxz11F/xUYG4KLySsuxPLuGczLJAvOclTW&#10;IzI5fioIwie/T46f/P61IKzOw+U8IAir8BAZtOhVBNYqBIM4VEFYzYIICn85TD93ziKOOEu5ISLQ&#10;TRvishA068UCT/N0/IXeQdiG4e4ghbViE+KKPnSmbu4t7Dg+2gH2V+OR/RXPAPD8vZOL+vNljWzE&#10;ILEwgSGTi3ar0hNvDrllqEGNhly0DBSLetNfbAcRwXsT9UXkDwXlahxM7x47zx83bvDJpp5haxl6&#10;YmwA6VQ/Mo5HDrnCzugCF68PJIxBK6/a8S+ldB5ZoBBUF4MFnh473E30jnMKT8Sc3kOPAlY35Cmj&#10;jDfJtGFWuDdglfvAqTBEvCedWtuEhXhVs5oxC2MUf5tlHaynDXWpcYtC0RufytIoD7HS45z32ooM&#10;tG+2xZlVjUXd1I44s3buuWsoNQeywTUkbxBDbBaDG6C8fgacSWFmjSD83rUgfPIHRVb4Uno1WGE3&#10;sCcK0Z/vGayb3UEUhJ1w55UTPXEWHO/G6W4bx8P4wg9wMeK1DsPhCaO8M8hxaxZ4zmcrbXuW5s/8&#10;Hc/oxncUg4uIIDwr1Jih3xNMI2cKtAvZz6MuqMvFYPedRnZVEIyTW0YrFnME4mPgVBgmOPHu8xqB&#10;dTkuo8clV7woqX7LzYcNVJwnnIdqFqTkXYkCYw7Lwc9cnyHorgz3qbWbKBH/EnRM89N/b0U209jg&#10;NIzOOCzKFN5NHAKrGhWDH4bPyoVphJ8nuj1/Cz7uPIaRW44AW2bMLwnrdWq8Yjh3aYrY+ozs2rlt&#10;l1hu2AUKTc09dwMT34uo5C4LUVgj5VWTUpQlzobrNaqIEZm4glB3B/GVEx3hF0Rh78X04YzUu2cQ&#10;/PGvOhSEajGiiPMEYpZDgZVyLMaMnUEVhVovFZ1i1dcr2yhHgrAUTq9i0xCENewQYnhsh9DCi5vy&#10;5xM+nDA6oD+KwYp+jZYw1DyD1RNf2l0WloGkcb00yszog2+9JvIZeJDCRcMolkhdkSrTEOtwKiKP&#10;BGehwhD5Cn1XHKMWRZA+tIb9Ed4FVCzD9iBc4obTQbHii2PEevDxso6/hTV2Y2m9vuDyFc8/Bo/P&#10;peGnYH96cYbAu4nKkHsT2bi0+vfoPffdhtvZTVR0VxB3CktRAYu7iZiPM/9KuNA9lbZ96jWT19sU&#10;Xj7KEtbzXHgX05p7jL4myHJ74vCPMBO7Aabnnj2jKDrFsUbKG7Ah1oYvGeXsJsl2YGbHT31ajp/4&#10;Xjl+8lNrQbgMr5xgQdh7sui8OQtYglBqulSUz1gq/Jy/rRgMzrxMM+YcwcX5qoCz4oqxQ9jJB4Qb&#10;59H6Y50wvYpJFHhaviHwvO/t5aK0Q7iq+FDnUzB+ssGTPw2fIkMCiW0K/MvXRH4u7OLUFIZGKBuk&#10;HDeGN9cscYh4u4rYFycRUdzByiwmFhXjSYrbAn8QwDYPERgIGpUpI1aMY++Bv4znpPGEYgnWuBLH&#10;cK6NpVWXU2ZmDBfFG2+efwlemdZ9c9lYO+covMbuJuo9jngvoeINBO/ADRB+12kgeT+WeIJwClgj&#10;C+SPc8wqU/2s9d0ax8o8ES6RblasMneIAaba9BjCblK3Z8+WqcXQQp7rwqHkWAyOxCih4wbBmbDL&#10;4PiJ724E4ROfkuMnQBBW4YEychRW/mC5WYJQ/TuXjHpWCjqK04pHQ0D1HIoowxXtKrIgg88sCNvd&#10;QRR1nC7hUDyiINR82vcgGgIQv+tuYpt3+G7tDvL3MWhenCd/V9hfD3ll/FI8jxiPnr9nsHrxlZo9&#10;HPR3Dg8rDNucEojIqSGUGK+9IhmNRqHoFTBiNxGxrqo7CJcTWoLQMj7FsN/V2PAMZC8fBI8PjwPr&#10;eHqkDFfE6ieeG4rnb2EtPRIxyjx/xOoDnKce3m7NWLEvMfHo7dzFdhPxplgF54PuCD5MD8BRcjpj&#10;KIX3Jr5nHH99sinjzQ3vBxRviVCs8W/lZcXTuT9zwpGFca6wODfRazC2SIG5tnlY1E3tBvDslUda&#10;F8OL5/lr2BisvNFvbP57xtN/uqlLmIos/jw3kkmz48wGZHp85dNy/MT3gCD8gUYQ4v2D+tqJVvih&#10;+NMdwwNYrVXcsfhzhB/fb9iGZwg6Di/aRWQhZX02xGCnDBVmnLflvDIigs/9HtK6u4sVH+p8Uifm&#10;KdDq4qHfNt7T8iXULWYIoVFi1Z+/I4VzVCQIn5TOE9pVXOo9hDkJJWNHEXmSPfKZOWLwXYq3TSwD&#10;1iJ2XJHK2bj1sIRiCSua+jr9BxpgHbw2eD9KnDhGuwoRq56MJyq9h9VMAu8mqgD8mHG5qNXA2ILh&#10;DRxvMXCEnwf3aVXwY4klsof2M+fN4DxLnWes7qzZA7AOide9ilXGDpCq9tZhUTe1G8hnXnpNPvPS&#10;a67oevbKI20cjBfz9/Iq5TMvNVcvYH5Y5p6zxVhKgoLyLg+dGNZtkxQzMrO1IPy+VhA2Txg1Lhft&#10;WXEoCNGh8CPXqgD427mcFMMzXbtbRztvwuKtDmdK47PuyLEQtQRnu3vn1QEFIsTVuukuYJtez+Dw&#10;GS8n7ewCariWYYS1DhgwNiaDy9Zm82FWPEPBO3GgwYon+FJD1ouvqDGDdU2hdqBnDzK598Oosfde&#10;Rr2Vtt25CQKfPCfyiQsR6ymym2g9tOZid4lo+ybXgFU8f95NVDR/HkdHkTHHY9di1Z9uPThcD8Ej&#10;4V2JjPfuxJUz/jj/IXC/KJ7/UPBUcWrU/cjYTfTGRgyr/0QKdhP1ElFrd9DD+2UB1Yo3j4byVVpI&#10;gxvSZ4w3x7SZvFYNbdphZA4iy0QZOlZxjmDXp+Yz5n3hqjz9pPEajC0z0LTbPCzqpnYD2ITQmkLA&#10;qQCVDdVxzzTU7XS7E8WgMiJTVxDq/YNC7yDk102gKKxmIA7Z4lNRiErAiGMqBXRB/Kjw6oWnHKaH&#10;yz3ZYRm8M9gTmez4gTA5ny1RB9/N11NoG7Q8TFvxod4OOSd1RZtUcwBh/fI7Fs9uY3h4IpqH+nNb&#10;YvXmvCzYGGPjC7GMP9Z93q/+9TJyTesD7DEeHqZTDFXX+B9IHR6Sg2NU3bnEsUW4fan1mXcVVRhO&#10;1T5dWhH9PtAI68BjTtEfI3g+LQv60gPnBQ5jHe/eDwRJ7gnOun/QE4exyw5y0cWBF4CVs5X8Tmgk&#10;uwKs9UOMKkxJ6rgvEuJP6HyjJgkSG9NzIz6TCt/TZblhdwcwxS7jFHnsmYb1exInZoRu8+FMCzM/&#10;fvLTcvy4CsLvB0FI7yDU1VafLIqCsONUFPKZv6a/3iWlbH0FFxN/SXEIAoo/o/jz0vHloitDPHK+&#10;+tm9x5BEY7uzqRYkpOd07Xf9DN/b3cSqe6Dr7tcipl6IY4u7N3a9+OiPBoZnCHgGq+dfGUNUjB2M&#10;FDn9z2UwnnGGu4rvwLT18NqqHGGneo9PTeFZUl8xOnQmMjfU7luFTy6VSB+pPx83z24+B1NOXQ44&#10;BjGNjmucljRFO9+9eeAJw4OrIm89110SPLy8U2B7dH5xv3jzTjEOfTbezj4f0yFcl/BkU+RceN2E&#10;CkMUe94uYwner1IppcTgDiZe5spcdu6bjMynEry55zXTG6NefMRbXrzzhBffo2Rc7onDO39Tu4Go&#10;6PJ27PRSUo7n+XtoHLw0tRS81HRoHnumg097xbBeK9RtcUZk2grCx0EQ6jsIdYdQjozdQOt1EyoE&#10;4cEyVe1cKhoc3z+Ir5zIdiqIguuJOwwPn5MiktMZO4WdvIwyrM+ugNTv+FnTUJi5I4gPmFEXoXCc&#10;ZJGbJ//q553EJd2MjaNXS7PLJRWXjShsLxsl/B3Tfsc1kV82Lj28VWBfWkLxaEkCERkiFh+FdySi&#10;G0Hh7VZZLGAKovPg48hzgY8BhyM6BlJjX+vjieYp8Npcaojp2KXlvjemJSL8psD43UHE2T1fCPy6&#10;gr+yfL0bz/VTNr2byDuD90ZU8lvs0WdlXOaN9/d64pHngAUef8vF4CsyxBiH1i5hjIPIGFdw+bPq&#10;WVLelhhgCm4XFnVTu4GkRBeKO4zn+cdQQWn5sf+e3Se1jPR0GrtBcCaey6QRhN8LgpBeSt8KwsP+&#10;bmArCFEU8gofzvrmbiC7EJcvyeT7AtmVCjtOm9rpW9UiSyOtFTcqDimtt3Pofg9isIb7C9VJ+F6j&#10;46OdCaZLGaVDOC0QhBIZz56/l5/nvzAMdgn1xM1wdZ7Byi9k16u71Db7A/AaDA/tezY6YlhGSgzV&#10;cHx5ogfGccUhkyMWddfFOpAfEpGvsWeDtZsoEWFUasCqP09Z62o9ieSfgy6bVhdYxLqf57vXH9sG&#10;DTTsz1XmuLXmpvp5usebo158i5VjaN6yKiSZu4Zvs0emovB+WZqHR/aym4IBu4m8ySq0q63H/ryz&#10;bnldESsTuwbHmpX3LDGHBMK9unjptTwv3RlRaBKeHTzXpnZ3ACgqY3577gzaUzLrs0kn5YSZrgXh&#10;p+T48e+X48d/UGQVXjnRCkLdFmFBiDuF+nAZEnft38wHzLR/waFoS+3saXjnwS/w2cwDwykdXyqK&#10;O4Qc1/rs1pVEXkccQpj3HQVhJ090OwqLQe8EO5aaPQphIXgQEQWbgtvARhQbPUyOKLB0W65QzBaI&#10;yiLjmtYtEnuyKS13vWPhkTI+VHCm1u7UsUVKDsP5xLhItdOrt5cO+4OXQS8N441HT/gpno7K4ZZz&#10;rrV2E4vxxGNsN9ESogeGGPQEodfZJSq5EJ7meszx/lyFf1CTkX19mDEXxekWnHs8t0oF38VrItdf&#10;WP8Ax26PD4u6qd2E7MKuHu9Y7hnBhkzoegLdtoZPUCMzP378u/uCUN9BqK+cqA7BImYrKfi7gtBx&#10;+ICZFadhi8FyKIQs54SzsGxFmJXOEYRW3PYyzohzyzO+rzBMw73v/MTRig/z5qjZA/DGJY9dL54F&#10;n5wZLy/Pf+nYWerPzjuBe/6ewWoZP0K2WemhZLFooQayDjcLSyAqMSNGl4jbdeN6WJfI8VmZLUjm&#10;dfYI4G7i8frjmN1EPO6VM068XUavGeifGstcno7h2DHmcc4/uFiHBfH6xcLKK1Y36S+JvTx4OCje&#10;mCvB0z0nznHkug1h1G5iLniPoz4Eh9FzM1KqbCRyyWnmbiKevqzjb+FV0/PnMhkvHaNzPwZ2qa5/&#10;kjG3eZ6eMTtWnTgs6qZ2A8BLPT0hppeScjzP34Pjx9C8OF5JeXsQ3YSZlurLr701fA4OT9nh+MlP&#10;iyy/TCs0iY0KRQZaqIZf21EcL/VX06M/x8nw66Q3wvGzVxbn0fa1FY6fwa8zYJzPvUHlfG+9nXzM&#10;70DOCXcKeEwunWqtjJMlp1U4XokfYxym9rvVR4eG/SSO4WgZDmoYoD/uVqBRgv5qkPNO5KGI/Ohz&#10;It9+be23Cicwq/5IHTnReTsoSxH56edEvumqLRC9TYj7HIMLjbRDPmB4nRlW9A34rIQtg+dvivzZ&#10;GtQr3veErw94MPwFkSgicnpk27Y34J5EPP7W1avXjXvSdEfD88cdD2yq+nPXzI3L8FQc6bzBfPSz&#10;hnlzS7GO1VefE7l0lX2bvjl5QeT+MAatcWf58dxQOK5+53lXG376HfPGOOrPZetvmoheAMNYv1+c&#10;M+LqXMW1AecMjn19iNERKly8/1AHJd+T+JZzuel14yDOjV+i5sYioB2B/piXDkZe9A6NpzGpwOUd&#10;zov2PYnWfHrPmDd6uSn6649p2EScV+iP6TQOd8MC5hSmteYV+mmahTFvrTL4BwmMo/P0+nMih8bc&#10;07lx8wX53Od/nAI3Q2rp2CWe+ZMj70NP8VfWhsNeQO1B2nmymnbG8OnRZuW4AXQeKPP4p+T4ceOV&#10;E3K4fu2Eec8gO9wB1C0LdXpm579WeKFrL6Hk3T90wfrXuOzf+xxcZ4cQ87DKoPLcXUH87Dwkxvre&#10;q7cVt+JD3YVPXpvAGpO1MW5Lxu/U9fbKVX8evhaWnaV4uxqevxojbHDm7CYqlWG/MWoHxtplUYe/&#10;lkCM4WwedIw4d1eRO9d6DQZegoqVy9lNBHg3UafSqdNX3k6E1/+ev5eP5Y/HLgaGa92ryJhHYrvA&#10;jP6AkZOv5C1PSXSY8NBQcusew8ubdZZizcUcUFe1u4ksBlO7ifeRY4EYwxtInn8Jb5FA1PuKWUwG&#10;eN0bgtd09WfBac0xPvZWnhxHUTModa7S9Bpfye12a6nc02WxWbe/t29PkinOd0B32rMRXWJMGxw/&#10;kSsIQQy6onDWF4WSumeQHYaTQ8HHYdmOxRSE9S4HHeDayzzVz/hsikP9rp9ZIFpx+TuklYoP9e7A&#10;Yzd14jwLtPu4S3NP1hZ40p8ankYelmEjULca/DCfHEPNM4j5CaC6dEg4sebQEYq5icSw/gayrWlV&#10;er8UG5NiHP/U+YHje2g+uWJLX4PhYfWpV1dvjUgNBatt7Oe1Z1kwr0rxhmXp8W+FIz5d9JIjIL1f&#10;cbxFoQScnwgvClpHFYZenQK8dgjslns/rnj+Y8BxhvMNuy41FsWYqyk4vjc/zpAdrFIcQ9hN6vbs&#10;cdiU+bB+T+LI2dgVhN/fCMJVxjsITUGIopDPpDW9gsJzKnQiLmtnDl3V/dyKPvS3HKXrhWfE7QjY&#10;SJz2O35OfdfP1ne81HUknjE2FBaEpfWs2COTKdrBZc8i+XonB8/fM0w9f9yp0EveDuHpfSkwTolN&#10;OHN+VUdQQN427ELEKtvrox6VYTXF8CxxCbuJeKmpvs/N2RLyDE/2VwPW6zOOr3j+Xj7nE12hS2wO&#10;q7CklOCN0xvgUpSuBSV4Y8qr95FxevL6zxkirn9sPuTSuTdRnxJ0Prx/0NmB62C90DI2gCTSAZ4/&#10;o/c4ooBVrOu3RaRyBk7qRyqreZyVtfZIxF/nnjeWlIPMLtFzh9ftXjkaPzVfSufwBKSqtJOwqJva&#10;7dkToTErg93ONuZAiqf+KksQHgVH4q+zUxgThHX/b2fHEB3GLXEomCxHggoFZVRcpvINTncuzXTh&#10;c293k+Po99xLQjU/L7ziw707sBgccwYZk9YDBd4S3FniGSiK/j5zELkfirkoIn/kmsjPhF0cy4DR&#10;PCVitCA1exC/95rIL8K7Ei2xGGtr6uR6iANC164YMYH4YHD4sm+F75OaAMuALeGcswTkHLdUHOxW&#10;XZpyUcGVEoalS5Y39725mho7DJ+eZgUCz+rP1FD08Iao7iaekEs+QhbxhKO3cxdbDCw/5p6wg4kP&#10;wFH4RtkJ8fre8/d2anl+qbPWTouZsb5hWh67alYpqTFcJ+pSMm/vdljUTe327MlmGqGYnP6NIAzv&#10;IHz8++Wjj4d3EPYE4SGIQX7dRNg57AhBFnmG64lCjasWB4oi9iPH4q4j8DLSm3FT6ShuW3ZOHl4c&#10;PcPQ99gTR9vyqub+xpXGKcAzrkrhE5oFi0Eu2/IbinbD0PxQEFrC0MvX88f0eOL2ThCeP+9q6PRD&#10;YYiwwapwPkjMsBCjDAbDa/ispESrisVUORLpp45ARDyxaFnfKgz14TTi72aw/3uhDKsoifh7u4Be&#10;/IvGElNH+kUy7Xev771utY5zDK89CJelZbBInZJF/3Qls4ggLMHLQ/352N82HjCFsKFp5u89AWoD&#10;P2y0WAvIPWEesSD0BpqHM/+G7iYyfNxnEY3tjeF5Rrl4PrC6wDtfSOb8RTD9hWsit+GHuTOg0ELZ&#10;DXiuTe327EnQte7Hz6LOqfP4iU/L8WPGOwj5HkIUhB1hyLuEunrW9NdyHKcOr59gQTfEsaji8Jy4&#10;4XPOKyfcz54DEddLy2HG91Z4OuGrCg/z7jJG/A1NlwsKVk8QMpvo9pwTP03NZJqUoTIUXAKUOvy1&#10;DB4d9lJQp4sRgcvwSbYnEC0rD8WiJRB3kFPn+FvNk4gRK4mxo8fV+tEhhh7jGDh3YvUbAh92ZenU&#10;bWGcrnBM52AKs4KxmwuuTbUx5i9GdryKGLqbiNxrvCKjBFXLG95N5NN17TTHwvuRjS/xt7DOL6Vz&#10;LRWfy+Cxbc2HLbKJU+hG4R+Mp3Z79mSiCmD9YRh1TxC2L6RXQairDFkduENY8g5CM45+j+32qVMR&#10;5Dkj3MyH43qfg1NRiJeAVk5cdmZcPXLG9+gloeG71qGG+G2aDeEZV6VY+Vh+KYakseAuUzG4GClc&#10;FUxfO/6IdzJgg0/ghM6CQCIGimeYev5ePjFYXKDhkSK2K4KgPWpdgmqhfdgTiDFOgsIyHtjxyfMi&#10;n/g8+wac3QzPX8UQP1DDE0nn+suyzB2jcxJhkOAgHOdU16bCdT4+cE3kvbCb4fWB4uXp+XvwqWrm&#10;GNl1ZF54grAELw/017VpFX6/8NaNFK02w91EHKNT7Cby/YMqMnmhUEoWDMS6N5EEbWw3EU+1Q06n&#10;Q36IEWfOxjjION4YjmNYz0Gx9EO7/26Hd/6mdnv2bJnaFoSeKNQdQz6LWq6mv5a/ip6YKCx0HZEZ&#10;u5/PSGs6qmMv3IvLQhIEnvdd69yrq/G9GnG98dB0JUwhrsaSU77+QocGV4yzXKjxtxh14hixY8n5&#10;Ud/7lTpl91lpGC8PxduwQKH4LnwW6LObInIrdxKwtW4IxR542elE3DCOvfZnCUOM2NSxQKw61fA5&#10;Nb9i4KbuWFb9U5zMI/Pb80ewnQr2Bw8lJefHDSRnnVK8vAf9aMDvR7zXuCn2XhH5sLNDWDKQSinc&#10;TXyHTsVV5LU5noDLWccsvHGgF2lJQsBJCI91p5U+Vl9r3sY4vCpPP/l72XcPi7qp3Z49xahmGGb7&#10;16YobMVgEISuKKydv1Y4uY6YM8JFBRH7eeE5ny2XCvfixj4n7hHsfae0vbhV96hVESOBok4Ol4vi&#10;yhJaHF/x/EspyUcX2rO4fMOr58o5QVeGASuREwX7q0Hg7XZ4xqPnfxoRZjHjg5kljBu83wrbjXj1&#10;UHhXUZcjJikU0ZrDQvXdcDnobgbvxkR2E3nZqSOGaql/jJgAs46Dh3fcEK/rPX9E63lwVeQNeA1G&#10;bI5xf9YcaSDe/PKEgDhjEftLx6u3Pg0pM5uSexN5Z1B37HIOIuINFqujStF5RgffG+s8b1gDe36I&#10;90NMLiXNzplriJp73thSvLl0BpSOpjOFRd3E7o7qiz07wVpBhE+GpIhRN6JwlrFLWNNfdhhuOXxw&#10;C4fluMr5HNzgfNFRGVk7kvpdP/N3Ky5/x7QVH6PdwxKD2yK3zFV/gd0YqRNujMqYSuqmpkTMWcTq&#10;pnmzwVLTdy+eGA/kUDCuJRC9XRGvrsityhGLORZ3iVjcAN7OR4ohRuzCMKAZngd8jFNzl9PH8Ix8&#10;azm1Dq9E6uOtFZ5/CTysdIwujPFqzVdvjsTwfvjx5o3JBUcQepcc8CDTwYCDggfIWHQ3Ed+TqE9s&#10;Gok39vUY5dyufGQcf+6CRfDjY4/xrHmSCkdSu5DevFBS+W+A2DTeKdjmmNrdSX2xZ6dYj5nwKXMQ&#10;1f7TQ9GfnQqdTJcl4KqMz+RQwK3q8IAWI56Zl/EZ86usOPodPxvf2/sDMcz6XnWPRmpxZrz4lO2Z&#10;g/XEunn1L4UvF9V8a4rnMVU9EOsYrJzD7510w0mhRQ1I9lc8f2/nwTMeb8PQRofx/41rIj9BLzM/&#10;SoiymOGT4l+i12CkUBvV6xOmIxTZkhuL7maQ8XrbUTqeQZrjj7dbefEVq5lcJTBOROiSOMQbw7rT&#10;kZpjGs7lxdC68nxiZkb5uWtDDt784v7l02hsrihe3uiP9/BqmdaPKbmcXAqZopP+vX2ToosBLxIz&#10;ww/hy1qthjtq2BrHEvEv4bxx7OrCvHXXD8F5xuvnPGNcc3rOI4U3z/c0sKib2gGpZW/PHmY9XsKn&#10;jAFUN6sKn7lQDA4Rhaldw8r5nHIU13zKqBV3yGf9jp/5u36G+wndB85U3Pe7AxtQuwyLwU3VfRMn&#10;wxyjcNscgrGArpQaPlvtRGMHp4KWldoh0Tz5UlIL3sSgk6vLrcqpvEesMpfIWcarAd9HmYtnfHr+&#10;3EeIiq9Yv2G+OXMFx0cOsbIl0fUleOuHls/1TtVLjNOoOoXFozJFezxuO0Pw/VAfdMXk7iYqQxYY&#10;IdF62Sj34ogJlIE3l1jICZkM6hQvH29saf4582w2oHsxvjcfdoQdt6SaY7RJ57Dz/bJnp+iNl57H&#10;mjotCK3VznGmKCxI34mbShfCk7t/nI79+bP3XT8739t3D6obSOki7cWPVcESWV4+U+HlHxN6XM9V&#10;ol2I5lmT/ybgOnrtkUiYdwLwDAf1ZwPFi6+/auuv0+qscg8j993kGrJsGMc4nziuVj6eSPDsUq9f&#10;kFpETo7glT8xuHBN8yHnvi5+ZGnAMxhL/WPgRgovU56z+ouNz0Pn2DA6xnRZZbw5oXXQY40uhpef&#10;518KtkHHeeWM+UGii+AdKcXz98rkXYmF8yThg5uGAFO2sZvIl4ve41Q0B20HTIKbsF3uzSfPn2FT&#10;QZ0Y8wXh/K35hvA6b4FrOZatY9Ja65W5MT/uuSZyE67eiKXf08Dza2qXAIffnj1paMQYAyjsJA5w&#10;7U6hJ9Ash+HeZ8sZcbXsXlx2Gkdbj/6aV2wHMPW96vbonmngE9YusDDE4Nh6xgyJoahBwbuDOYbG&#10;EGr2AGYF5VpTiY1uBgWDJxAV7ySrS0IPTyymVMpEqCHJD25kA1NBfxUss2BnW0uV11+nkTIY6/ji&#10;MbMMS+zr1Py5vIWXent14PGi42TlCELGClc/T8hNNbTYuFxE7ptzrsbsYv3IgTfFeqLSG2SeILS2&#10;Oz28Thywm8hzTIwfyirjwVIKzwEltr4fFsyzBfywZ2HNM133xQjnsblMjGlOf8bwUrYz8Jyb2mWy&#10;t1D35LAeIzRS4CuJxIpWQHYoCFMO8/I+Wy4St+gSVu+7fobv7S4gx+X41boTLTxjo5RYPlYVvPhW&#10;3BhePlPh5e/5e5S2q2aPTPhSD6ueQ06eVj4CefGJ2js5qD8KAk1rGSeeTeUZpmgk4Q/5GD/Vtwdk&#10;rDBs9JQeWwn18fJnQ4/7MlV/ERKLRmd98kMin/gV8OBXBejOomVoFxiKCNrnfPx5/Fh4YwFJGbHY&#10;l3wcheYG16mOzAML7/h6eHl7/gyeWtSlKN3ZU3La5uV9aqxTS3uYluMJv9huojWBtYHnyVmC0Oto&#10;z78ERw1bY7wK/nzq5/VkClJN4zWL51rqHJQzvgTmKM9VjzN+DUaGRbZ9WNRN7QY2eCf7as9O0YwR&#10;WvAqkfROIgqzjjirMj6nXGbc3q4hf9bv2MDYd0jbe3Kpuj13BWo0spGVOvHGqNljQnh3MPeEzobF&#10;WcDGilcnnYI5bcPNh9x7qhZhV6X4OD3gXEpaQhCKt8kAtwxVMfx1qTpvCMIbRnzFu1ovtdEjTp4L&#10;9kjsdFiU9j+PH2kMVfl6eICSlV/OGNLlXvsW87HaORXeWL3t9ONRWK/YlTBqNzEFjmlcpO4xBpp1&#10;MHMOFuN1YsFu4opO/anTPx8b7Tv2V6ymKqch3EvrUTLXlnAoLKxzHa4tVvgOkXPItgaLuqmdFI5V&#10;gpOm3J67j/Xxb0ZAVyR2BCGLp9Rny6XCvbjhsykO9TsO5dh3I61eXtpeYjohpSdtDy+fUv/S5nn5&#10;pGDDxcpnBQsdY8WPUdquGj5zPfkkyN83gddeLBt3hryTvNef3s4D2lRoZHg7D94v5xqfn4aJaP54&#10;rKw2WMwdcYLgRgQav57diOBJNws8YDlCkXcTB8BLGI7hKUH73Rs3eCxS/XaQMYdS4R6540cic4xP&#10;F0Pw+snzzxmTKaw8Dg3hx3psFDm7ifh0UW+hsvAGNPqjcFT/XHXEhJufef2XEVl6sOi2uoTHCgo/&#10;jY9zzdLQlh/C84zrweEWeB5it0OMndKTwKJuamexwQZjn3puzweXSippRKIrCKd0mG/kM4rUNgyH&#10;JH7HPLzvmDY88nXPOPgk6xljOYxJm4J3BsfWdQypEypOldwTMJ/wt4VOJ+XIEIsxo2vu3OpngZc8&#10;/r5rIv8o3J9mXamGlOwqJrEGjT61NIYnFI3LTlfB2MflSvHEco4/in9vNzGXw8z+WiS0Qo5hGsPK&#10;1zpEpWs916sOf3PaPJQTw/CeGQJiCN6xV1HJ44GFjQk+YVSFIYdb5CxoQzkxFoQLYZHBy1sH4K1j&#10;pf6Krnux46t5pMbdInSrVyaPZ8WaP0PIWV/PCF5CtwbbHFM7DzJzt9l4LjbX7bkzqO37+1BsWZ8t&#10;58XN/NwKVR1CGM/7jkOOv1fc1u1hGSxD8PIp9S/tCsyHxaBXhoUX1zv5efE9sF1YP29B9frB80es&#10;/IaiQ3kOnxGvf0r9PUPEO7nfJoGhv2yfONPqj14T+a/gXYkqFD2jRVEjxbMbLSMG68X2YAyvrUjs&#10;V9rkoESxmFuxi/lzCu89nAqrT85HxgviCVOF+9E6llPAIpSXfh2nXt96/ilwrmp/8fz1+tEThCVY&#10;x06M3cShHIBSXJ1rnJwDYYjw9yFw5ykl/ihcrXoCp4f99UnnGPtPjY5Xb3wgdWF9cBcyZ0zpuSfG&#10;0DmyQ/Apa+Pgrt8mXAnWerhDcPVK3J7tAZebVmCxphzGHfJZv3v3BOLnnO8Vt2t3yDUGd42zrG+q&#10;XO7TVPxNkSMccciq2yQlhgWiRgY6JVf7SBCKOcJApywbNLG0KYFicVRwcu3Em2JgXQqX5RlPb/Ta&#10;6R0/bDteAuz1iedv2c+541L7B3d3xTiGDAq61JxZFhpE2I9jD5dE6pdbH4WF4CxyTLxLvXPERAov&#10;bxaVuvN+IwjDVWqr33oc6I3w1xpkkjFQcmAxqGVp2UzBvYkI/jjjzclS/yF4eXnjUePzOOau13Bv&#10;HdK5dOmayA3j6cLejxU7ytYsRRZ1U7sxdi8nHZDFrsBNiLk943AeXFMVfs5NS5eTtvcb4iFNfa+4&#10;DbuJZ2NafjG8+KX+3G3bElhe/gv2CHB8rGdJfbm9CvpjXl78IVhDlU/aCvvrydzrn1L/U8PQmIe2&#10;W4KQjUeFjQLv6q06/PWMD8tf28xhbCRr3rcjxi+Cl8B6/cMsROQ2XzubQjPXXcXEpaiLy+yzHXBJ&#10;RSehr/myYTwe2kT0Y9GDfcxGqWTMMZ4Lmt/layLXDUM1F2/N8PxL0DHKgpDbovA8svqJ5wHDeSje&#10;3EXQ4FRh6OXXgS8rVTxBqOQ0UAcho+9HZEE4AbwmKp6/RO7PVqx134LnDcNrFdeJw5na6GJExyau&#10;u7H4TNZ42V1Sh2cUOL824XrkDjqRZ558hL0aIItnrjwiz1x5xPTL9TedQyePDP8hcFVSbk+XuukW&#10;T9SxNcFO42j3oj+H8eWkRnjve8X13VMKC6wSoTUlJWXm1jMVvkm8sjcxZEtO4IwaAOjEMDymoKbv&#10;bHzE2qHGdQkxoYhiR40a8yRLtG1gxeQRMv3kYyKf+DscGLB2XSL94R0bz7g8dDZSDp2lNLUznNNs&#10;ReuU6ttF4hh7ooqNIzaaNEyPG85LHo+5xOoihiD02lSCN5ZVhFrH3vJD9LL7m0Y/SqTMrHsTU3iC&#10;zuusew1B6MX1sCaBDN9NRLw5eWDML8m455p34xU+Ror+mOeFW3jri8c8dLl3brOYn+1rMIbCVqZ1&#10;CAfBa9PULordimeefMQXiJl89vOviYDQfObJR+Szn3+t5+/CHQ1VbfMIYvOZK+u8P/v51yYRiiVw&#10;FXPdBxVnJ5FdRZ+979hl9BTR6P2GW+rmsUWULJ4xSvPx4sf8c0SWkhtvKF7+yUVvJN7xjvmzgYh9&#10;yf3qtYvzqB1/xfP3+sfzF0cQer/8ekaityPh5ZMix1hRI8yzC7UPGd5VTGk77Du2Kc0yOEM0fmMH&#10;ohBHRxbBwsU7vgzv2ErhLuwsYkRboLAy+9whVY8YOld5fHlzWOFTIacXp/8kMl88/xK8PGoQh0pK&#10;sGQzdDeRYTEYE4Q8QLx4A/DGrPqzeWKtKyWC2honKhTnmeM7tZZyHhzfO9co3N2MN+4+IPAhL4ZF&#10;3dQui24rUMzFUOHn+XGY4vmnyMm7hQ9MidsSXOyWi98YQSRWJNxYxOHn1PeQtvN0Uo6/ZzQlIlAK&#10;426LTdRpTJ5LRwymTqxnwZEhCsbiGU05pIyLEkOV25LKWwyxGMM62SbLYLFoZSKOJSi+CmQjTjlw&#10;HlqjRqUuq+q8/uVjqtW2dhO5LjrGcuGyFK+rNG+eX3yKSM3po6siX4UHKKXiW/Bc0n7lOF5bpsAb&#10;v96QKoF/+NHLxbFMvIS8RPy4sBBMCcKh4LzUX354gBfuJvIYjMHzRvHmJOPtKnK+OvbwB0DEG5sa&#10;n+cZo+Fe/jGBiObdB8jUK26O/kCzKTcIrH1WK0Yxxc7lpPBBjLkNsIUiNgo9uKYyBF3se0iLu4Wd&#10;9w/ucJewEMilNL5HaT6WeFH/KZgqHw8vfz6xefGG4g3BlbMAe/E9vPp6C7r6s53kxV8YBqxnrM4j&#10;J3LP3zNM1ahkW8vKh41pRtuqdWcscYHGOvIHr4n8nHF/mtqJVv0ssP+4jCgl13xF7kvMBZdSXHan&#10;IiZAYpc6KtwVelmcwuEWsfZ482sImteU/alpsR8xP288ev6MJVYVLw/PfwgV/7jh7SY+ZIjB0h1G&#10;a3GQSAcUchoGMp5HvfXPWpPE2U2MYb3ywppPJ44wU1AgKvg5Z57F8rcojW/Bc81ydxBc9V4TFht2&#10;k8C1r8xdxCHgZahDhaKmVTdFvbLpd03cDYCzGJjN1gj3JKozBGD0+53UVEdk7Rq7XDfEq6fnf5aw&#10;GPQEWQlT5MGwEPREVQlTnOgtdDn4Y9dE/kvYxWGs+qMfGmPWEmKlZ9hwOykwlIvGqx50eEqpiae8&#10;2OAOeMfIMlSvO/4S8R+D1s0ybGNGS4mWlul0QIseVx2nePrKxZvjJe1SrHHMfnUYOlhfxRtSJfBu&#10;ouIJJXc3cWU8sdd7qou3ncaNnxK8jhzekzjPnO9WU/jSdAbnsNefHrhWeWuBx9xY/yx0LHu7hN5Y&#10;17hYR72ogi+uGAqbkZ7bYdoqsqib2m2AZ558WD77+depo73PDSzkkJgf+1ug0BwjNrcCj1HLZcBJ&#10;CpJuHOPBNfodq8rfqfo5C+8uk1N/jJMTPwcUrShec/PXw5AbP4WXD9cxVU/2T8WfcvHjeq76w7WN&#10;Z/lLxN9D28XpvBOv+ucYsPNI/3j+nkDy/D2jRo1KnvqWkeFdMuUxc9qLqOiJieWYkeKJRc7P68cO&#10;1sFMiUUDfbIpj9ExpAxYTzx69rs4ogTvn2IsP69chfudhVFpv/A4xbwUL0/PvwSrz8QZg3VoPwtC&#10;qx8tP8XKWyL+xeDL6NV5O4Tsb03wWGMkMtGtg8lwPb1HMBPeOPX8Y2uORcm6KIaQ43nCLI26Yjda&#10;Sxfmb4Uj918TOX1hOlE4FJ7fKXcWsKib2m2IZ558uHX6vY92atPBn/38663D8Mavex8kir67Dh6X&#10;KZdIum3gnkR1/P0sqrXnzGDjdQrjaRNwHaeo69j0HiwG2RjeNmxQIGqgqCud/mgQefaeci5SF/XH&#10;Y8L55RosajCzOET4JHwbG56yoiyxiIoBdlxmJ/1x9n7Edvb8U/2WQttaavjpjwEpg2UR+vrAqVMs&#10;fT3BXJwZeQyZc96hj9WfmRXOfe9Hm9QliznEdhNPDXfiTZgSvF8jNG9rkKfKZTHIgtC6odcZi1Nh&#10;NUPHj2dKxcT8PGOc4fi02obh3KVWfUtxd5t3ADZjS9xQWNRN7SZEhSCKPRV8a+G3jrfecexi+3OH&#10;Wk6fiqqXu+puJqfn7+w+YHDzqJnszW5q6HLTEUXwCflOo7T+pfFLKc2/NP5UeOWm/Dk8tQCqCETH&#10;WH6KN7RL/T20bJ5OnkHoGZ+eP/ZPzq/MnvHBlzapmzlGg7dL5RmbEgzYlPBAg8YybjzU0Enlj5SI&#10;3V5/egfE4JPPinzi74HRaonHMwL7uNdG6k9vR0xZJI6Zlb/GnznhyMKYyxevidwy7kUdAuaN8xPn&#10;8BDqMFz0xwj8UcLrU2+elqB5sE46iegzFoNe/Vx411Dx/EtgNaPz6ZIhCGdDKt/HG8+e/1GGQLKW&#10;Dh1bhxnHfgHrcy7ejzIeB4n8eR5azK7K00/83t6pb+g02gm4IbkNYlE3sePqlFRtCCr+eGcRdx5R&#10;IH7286/3diU9vLw5j74AZbgnUu4OhZvhNIeDjShFeCbsnhxYtHji5azh+u1yPfUvu7PCOtF75M5G&#10;toGmIHaiFxKEpYaHR0woVpEyLCOmVDQu2MNB63DLOZaWoacnZTOBOArVqpCzmzF3rEPsL0xa0o8S&#10;/C1xf9uppnKUcUbA9JZBGsvfii+RMqeY+2PTCwg/pA5jPHd3sJSc3cRcluSsPjkXmc9b2U0UY2eQ&#10;BWEumgYnEYhXawxOhc5Vb+mQiOXmzXNxwmJlHCTChcIxfx3L1jhBrLWTmMpQ3RnY+ma3qjbqnn7y&#10;4dYxXBV2n/v861JBfE98sT/vMnp+OWGMF9fznwbumRy3w3BV2RleJa2q5PyfTS0FZeSWHGM1UT5D&#10;8Mot7SUvn1Ji+VhhlVNXy0+cPIbglev5W5TUxcozx0+/W/7sJ2D0YpgVT8BwRNQGQiMS7SL1ZyPA&#10;8/d2/FC3YLhlY82Ny9XUcEJ//Iz5oL13JCL/z+dE/tVraz82MtSw1e9opHF/WX2LceYi8uefE/lt&#10;V9d+bMNq/biftI/YoLfs1xrSzyzlgxY1hD//GZE/+7uhw3gnMXw/hU5AW1b7ivXlqfNAjRNHEL5j&#10;9KV1jyZ/Pw1+KFJQmGhTOd1JiMddZX23dq7UYMX4aMRWIvL+c83rLhAcGzdfEHk4jEMcExqHj3tl&#10;+InhVzvCojbGnn7nsWf5Y1rNH8O9e0Ct+Stho42FwZER95zjJ7SO4Lw40APDD1/SQcmD87oxuW9C&#10;YzBz7nAJncODRzsMG4mdqHnjYqXzj3Y4T4wqi4i8zR6BN9kj5GEJa+4iMebo0pmPOi+w6ThXdO7w&#10;ceauWoCfNX8xPafV/HH9ePM5kYsw91ggLl6QF7/w4+QZh5enDzx3YIPvwCqfIXdYb2VUd+WszptD&#10;DXF0uwjXcRfryedfZRfrumuk+oiPfSq+bH0mNczAzcEpbFyOQY0cFlRsJFn9oPWqHGMb4TbkgAaR&#10;EsuDDSykNtqwmDXOhAtmUO2BYMzZTUQs/yoUXxnO2uyURP+jMckiQhJNPTD6jcH01nGO5a9zkNuZ&#10;Q878VVQ4opNI3Tx/xBo6lh9TupsYG9eMlzfPZyW6m2ipLTw4ukhdDAsILyKpgTMG/rUlEJsHDAu8&#10;GKfQXA88TtbuemxMzY34KXiepZgXzpmB8FQumdJ3JNxQdjsIV7HU3V1w61PujOHqGFWrNrI6s3Gd&#10;MrRL/TfNVOVuIh/syxKDQCJjchP1REr9cxiTlvsBxyZ+Vjh+Ck6veMcr5o8ndzQ8LCPEMxxZi2ie&#10;npHo+cf4Y9dE/uJz6dXEEy6KtSmAqN+/dk3kvzXuT1OxaKVlrH5P1b8nFmPW3AZwFvJiLCPTGj/6&#10;kJp5RlM13MpbIulzjhXi5YPw3Ihh9WlOGSms/pSI/4nTF3NDtHrj1BN4Q+Z0NnwPor4f8R5jobIO&#10;jNVoxYovkQ7wOtcBz6fqvOqwrs3Bqr617khk3nhwPVPLEsb36qCsnLorvIs4MTwlPfeBgxvI7g6E&#10;m7Bpd2fBtWd3hkA1vNX27PCM7LsZS7zcyZxVW9ggwHpsok6xE20MnaBqY6XsrBQsFBXPePT8rV/U&#10;q4jNZuHV3/JHw4aNIo9zGUaQgvFK2rCYOZaYh7ObMT+xg6y+kEgfeAZmzLDFNCnb2uobr0xJhFl4&#10;7UJil8flMJvgHOyV6/kPgcWgdWxqY46W9rkYeSie2OztJuo9gyoMWTBaWINJyJ/L8fxyeX99aSe6&#10;nHHnoWtq6oFPJdU+yBiXONbmRhswnMvWHxxi4HkQzz33XxN5/4WNC8QSeDoPndZ3DNzQMe4DCjcz&#10;1+0mXMtcNy2pJWM7eAa653+nsOn65xrDijd+cutpiasxTJWPGHmxGMRwrx/YX/uX/VNwXZSlceLW&#10;GWjNccvokAH+KXINzDGGdkzo8ndk7lz6aIGiaJk5P5YRI9/rz0pGPFSD4DG6csT4Jsg97uJcFqdo&#10;/6HBivG9/lU03BsH1nFM5clYc7J2/GVA/hbe+FF/NcLVTVEmCjwUMCoIYz8cxGjvn7MeKOPNA8+/&#10;BG9Q1E7YebikFV0BLLyU3Gx4nsxCtaxxjOi48Mr3xofG98KRWSR/D6ubTfjkMNSNg3Njt8folFL3&#10;AYObF3O7D9d4XO13QySOxRICu8idUk8xDNdN13nY+O3XEeu6iTqPybMydgqGggYonvQ9w7RkN3EG&#10;Nhg6ceIrbBwplpGBeeaQ6ivPgIsZZlgHr3+Y3jglg/mTz4p84m9hhMD7IouDvvP6gPtShaNn4GF8&#10;/LXf6xclNZ55PHG9UoYpxxdqA6fn/sDjd+6ayAlcZsxpxTo+E4BjT8vk8WjVBeF5z+2M4c05z7+E&#10;28YYOQ3twV23SeHOUzx/DxaC3BDlvMgBD+SAN5+mxlqHcG5w9UrrZe0qMlgHjK9jMbYWaBzcNEZ3&#10;7qo89cTvoURDYcN2KleW+54I3Flj3B0GVz/ldguunefWlK7Km8NboNifxYAVvktsup7WySeGN2pj&#10;fWqREyeHkny4jpjWaxejabz4pf4xrHlnHa95pB/YeMglZTAoc0cMWuRsDPCOUyw/cUQEguk9Ye3Z&#10;horuKuouC7dT+zhmEPPaueQO5t0VfUeiuocgbMt4/aNjzjtG3tjTY5wSRrjDyN3FYB34+MRI1QHx&#10;5pjnX5K3QJ1RDFbOmPXG2RR4l4taonIRjjM6jyMRWfC2vj60xlscPP8SZoYYPDdwUQ5YfYTP30mN&#10;V+Qo0W96rHPmAYZj/NRYxLlmYZ13BOLzHOD5x+F3JHxCjjv7XzfWngngTh3qdhSupuV2j3XtrNPX&#10;7mGJgj0fbFgM7vKxn21g1uPJ3jNASv2XYHigAWIZj+IYUhKJjxxk9IOW761CbKgoGj+2eWBRRfJE&#10;2IBPtaNDxCieOR3n1ckT0NpvfFmqF99C55PeRlYizJSS8sQwYFOGrzcuGM3n3FWR156jwA2A9UZB&#10;uMqss9XP6sdjT3GGjuvP6A8lC3ISycPzT2ItHNxor6NqQwyWTHLxn6wyZDeR59i5yDHKhctzqtWS&#10;mmc8jzh/TyAqHL+Usf1xR9E90fv/OGbhaWRPOdzZQ90ZwFVIuW3irdRnw1RCYKp8Ns1U9bROAtsQ&#10;VlPlz2Iwlm8srHT2aHzO08vH8+f0Emwiy1+c4yWR+ENQox9dytgYQsx+O8ooU/tUDW2FbUoLz7iy&#10;jBbNL7ePdVfRO+Yu3sE1sN4cMBavv/E4xfpAx4nXt4qGe+Wx4arojxNeuJIKZ3Lje233/D1ByOM1&#10;hteX1jhFLOM9t8xbIAxxSA4WfkBvN1HxfiDx/OeGGPQWFG9BKJ6g+XD/o7Bm8Ec3xDvGGt8bG4qW&#10;V3qFhlcfC/zx0MKbG2K0j63Zs7BqdwLugMYN+8e55Ls9A+BOLHFbgosd4nLJPeXsQWKL5lmRK7LO&#10;ml2uG7Iw+nRI3b00npbw4p86hoH6s/OMDz6pq2HgGY/WpoAY8f/4NZH/DHZxcGWxhIRnkOSuSH/0&#10;mshPv5C+RE6MfvP6mKkThmEPPKjc0YHUbiLvXFh9J9R/vPrzmGWXojIeFoTlcX+zAZvqr0Xk+I/B&#10;K5ePv2SMMxaDHN8ry/MvwRk6vTkXI/W6GcbL2/MfxBE5SzzOjM62DmCKiXYTdf7jcfXiCoV5x1E5&#10;jcxvD46P9bK6ibuS4fMQty1nvciB16htuA8M3LCUG54yx+2JwJ01pZsYzt5zqSXkzqV0cdt0fI/S&#10;fDYdv5RY/mycenGnnACal1cWU9Ev7vzLey455fEJeAgsBkuNwRzYEJkCzDPVDyxQGCu9JxYtw0ky&#10;jhevjGwo9hgyaEZinTw8US/BJrf6DsFmWMcB+5jzKh03nF6J9nNAhSm7HPDY89mQBaH+UDAWa2xK&#10;hpBAeEym4Lx1rUDhN3T9SO4m8u7gJYo3BJzM2Bk6CXIHAJA6N3nN9MauhLCSqnhxvXGn8b1wZRm6&#10;bO7U11uyvPgfuibyLjw4iseXYWDy8rRVuCJD3B0JNyLH5cMpp3B7MuBOy3ETUHra+WDAwsU7QZw1&#10;XMcp6jlFHhZcz02VMxauY0k9U3G9cM9fL/NhND4LQg82QDVP9leMk7tIZNfAEx5efG9VyTHkte5s&#10;rCtWfyHY5lifSeS4YLncVz2xGPtVgRMHUruJQuPTycbtC++KPcVLZ3EYMZQtDhPHmA1bNkg53MI7&#10;bin4BDr0JKrjw9vFyWlDigWJVqtMxBsjJeiw5PHjDNc1LAg5gxjeQbAmfyk3u7uVi3njTp21v2Re&#10;pFgZTcB5wWszr43ecVbqRH2tJUnjp9ZFJZZ/ATzlPLeTcCVL3B0FVz7XTQPnOsbtAbhzSp2xjH2w&#10;YDFgnRiQWJhFaXwPrt+u1tNj0/mXEgZ3rz+tE6dA/CFMNYN4cuaeyLeF2lpcTybVH3Vh21L5WcwK&#10;0vHYzU23EH9AffJbRD7xo+CReMk4j1Ou0xSwUWoZgE5zRIL44zwYNGzR4NWyYobvPBEuoX6H10RO&#10;X8gQLoA1Vkv7OFU3Cx7np4afRAThFHjisaT/JOw4npBbHTqC0PKTEduWiNWBYhzgIFZVGC6sAQ/w&#10;Zd4C9wx7P5J4WWKfW8cytRtfMtY4fQqNz3Od66nzw/vBxxtXI+BTi+fuGLjiY9zOwhUd4qaFcy9x&#10;e4iqvzTsuRO5W0Z3zLBjIzsWF+GT5Vi8ctEfV6WVcfxiBrPn7xnw6s8ne+8kj8Yj7mLeNOp5VGhs&#10;4mpj2XqewaOGsxeOoB1qjQPrViWNU7oarg6DoRyDOnp52LgTp35Wv4jRdm0H+yuenY7MI0Yjo/dP&#10;8ThSrHGJ8TncqreOtVxyxx738ZRwuxTPn8Vg7bR5Fmmfl7c3p0vQMlkQvk/xXKwJloIXFiV3Quo9&#10;jsZOprdrb40/ifgrTnYt1jEoFf7nEvXg44/zWDLmch2Zx2KshzzvrTaKiJy7Klcen+pdiT5s2Mfc&#10;BwZu2BRuZ+CKDXHTwLmWug8iJUvX3UHKoOBw/p6iNL5HaT6p+GqworPw/M8Kr66lM7Y0fgw1+ngF&#10;GbOSxIyGoWCeamjMBxjrSEk9sYxUunnGauVtVFjjA6mCCEoZV4wKcFcsBoNVheHSirMFvB8QlNJj&#10;HTMwLXLiL2AMWPXxjg0b7ReuirwKD1Cy8lJS44Jh4zwFi8E6ciw8wxuJtSWGl7f23YKcF99i5f0a&#10;4fnrJLUmfE4Dj8LOPD4ARyk9QAV4Uxebkeq32PFXvF1G7ZpYE+eReaJgeM68RDj+qeF2DD71btLd&#10;cXADNuG2Bhe8SefDMad0Z0XK7NpTQo7I2gW4nrl1zY1XQmr0l9ZxDFqX1InWgmczt2seaYNXnmcQ&#10;qD/bWd5Jmv1VBC5BGCJseCvWJVlixLfy9FaamfOQQwTz8n6VZ4HIbbbGkLX6LiPHI4UnFmvHeuSo&#10;2r+ercx9qnj+lp3Ohp6EvmN/zJP7Uii+N06VhbEbgVjpdYzmGL48/izw2Fvjx/LLZWWIwRxBkIPX&#10;Nu0zHkMnxlxAWBBafe8MV7cuk8ATUUJD7jEEYeHBKt1NLCU3n0UirjVeMD4fKysva+2NwfOS10iL&#10;HRWEZw0b9WPcBwZu2K67LDhRjhsP55jjpqBwtb1LyFkoEcsAVX8Lz7+U0ny8enp4cT3/KSmtK6Lp&#10;ppolEqnLmNlYcjIfihrb6GJMWSfNK2eVKS23htdgxIxiZpV5zFLCJIYlFIfiCXML6wFDKWMOw9lg&#10;FCMcOcg4tmzYch4czqTGq+LogCTevBanbStDDJbiHRNPnA1Ff/DQscx9fTSi35DBu4n43XIxeGDo&#10;gcBGpvJw8NYinNZ6flKXOnZYrVIhlxt/Cd1ixY+taQeJuSAQfpH890wOG/tTuD0ZcKcNcSYcqdQN&#10;g3MpdTLwFHd3wSeDPeNJ9afnPwQd6bl5anzGSz+Vv3cCZ8NOsfxnYUZbgtAzYjwjEf3RsPdEy+3w&#10;rsTn4VI/yTBwMG8rnuWnDFm96khfM0N3FTtjKBjKubuJCtvAitcf6I/zi8cB4okVPSZeuKI7Iyz8&#10;UpTEXxSIMW8sK97c82AxqHOLmTnzUTL6MAevXVgmHvObA8etgK7C4Ypay6tLNtqRlhj0DrLnX4Du&#10;JnL955E1Tahf0SGnZFXlgnM2NU5Su5DW8db4MyccWSbyZ2JCkS3NoW7PpHD3bsLtMTpliOvBEXLc&#10;eKppVt8PKNbJYAiYh/d5DF4+nn/p2PHy8fwZPrlyutTJa5tY9YuxidmTc6JGg9UShExOnpsi9su2&#10;hYrKKiONhnsGOoPHq2Tc3S4oo3R+DYH7ZRFcFRm/PD5SRqm1qxgD4+ccl4OMvuL0OfONRUAOK+P8&#10;WkXGiOePWHXFY+D1v/NbQgcUrSVrllfmkD7jTbrVOeOhNXW4fxArPCU8qBUeOAHvslM+P63CceB+&#10;TV3KKzSmNa5THRFjLlukdiFj49GKL5FD4cXXvnjkmsjb4V2JFxNicSw8H6dyezYGd/XU7q6BGz7E&#10;9TxK3Bpvqdizpxw+0fJJ9qzojvmGVTi5WnW14kukPeiPdktOfMQ62asYtOwsz+jzDE3P37GdXP8b&#10;jrHE+bMNx8ZHTIR4O2weKpQsuN8Uq78RXi9jZUhk3Ci6m8j96rVV+093NNFpXWL1YVI/JiA6trxj&#10;5JWr8Tmcj73mz/4Kp1dqeA0GYjzY0mRlnA9Txy0Xr87ePBXneKCfjt1TZxzznFN4jA2hJO8ToUVK&#10;K2p1CjcC8cI8/0J4Hi0jYzAHPbb4lhscU9x8Lkv7mP1TlMRPtVHXQexijO+drxQSipVUvemVcluF&#10;Cx/j9mwV7v4p3QcObmCRqxon1VQr754o3iJr+bNgyYGNXU3v5VOxRwKvTurvhefC9c8lt0yuZyxd&#10;LGwosRM0Ujl21ibIrZNHb1EhsWMZvwK/VHviA4mJGq/+LJysPkQj1xt7sTnChp8Y8T95VeQTf4E8&#10;I9wwxugqUj9LpIvRXks0eaJUYVHDx8pqP1JFjo8YAlHHRC7axpQwnBljlI+T4s17r/89/xKwn3HO&#10;L4z5z8dVIm2JwcdWsYSfx2kQN+hERFaXKKLCA8jCGgDe5Ee8OAtYQMDlVGUqco+PNsHqgthcm2eM&#10;Qwy35lksfe46LSAU51flycd+tzHp4m5X/nG9us6Ao0zp9mwV7v5dcWfK/j2JOwAbhXcrsZNVCUun&#10;T73ZluOPdfOOUam/OKuB1w9sLOjJ3jP6vF0Az/+2YUCov2FrtS+azsHq49jKw2FsB1r1ZNTQzmEZ&#10;nPalVV9GxehpZnxFdxPZyPbqahlpKYPey0tgfLEAV9HpjafSy08l8zghasTyWGc03LuX7B56DQZS&#10;G3My1l+leHX3BCGLwRjWg4mE5jQeIx0n3g8KOdwIdUcnGWNwFF6HeJ1Vh18+0KUemUxYY9X7MSU1&#10;VxRL7CPWWqxzIHceWMJP8c4lXnyP3PibvPR0S/ApuevG/ePcus6Ao3wQ3J5iuAvHuCF4y9eeqWHD&#10;JEVpfO+E4OXjjRgv/rbILZ+FIArCXYNnalVw4i2BxdQQWAwOyTOVRsNx9dHx6K1IWpfcfjvMMLKY&#10;ZWReeCwdYw9ZHHRdKr6it3h54ixm/Fv9aK0RsWNl9XWqf9hw5jw4nLHmBn7nY+oJxSHg+oHtRGGN&#10;WP3J4DyyBIPXH7ljZAinztjRH0pYEJYwajcxBxaDh05jpN+A2+EAYlX4NkqP0uPB45SPe2l+Yow/&#10;hOdMinnG+MX5kJv/B0Aobgo2Abpuun+cs+/OAK7CNtyeFu6aHMdL1567CRZYZy2yYietMfXU+N6C&#10;Ueq/cmbOyphhVaRd3A41Xrz4bHgonjHnGSInhhCcOfnPIzsY3m5izJjhMKsfY3D8a9dEfpLuT/N2&#10;AGKkjpUFjg/dEWQWhnFseIkYfZODZx8L9VWsXXr8vXGknIa6e7sXXnqN74UrOP6s/D1iQpHnmOL5&#10;l4LHTEVgBX2KpNqfgzcXrbEnkR0/3QlHZ3Fo5KHzi/0npYaBg447VfEW6wJ0zOUIx9h88vrS+pEg&#10;hjWGFC0Dw3FexuonIdybx+LMj1h8CecD75ywZ2uw+eG7zfzjUvpuy3Dxm3IfUEqWrD3bxlqoY3gn&#10;htJ8SuNvmk3UZ4o8eZGInUDPCrWr2I0h1s7/1TWRH3murBw1nlKrkeYXi1cqEK0FfhmZS+KkUTyx&#10;qMTCYnjCModYW5STRBmWwNFxMHfCmVj+FjzOPONbEkKxBG9d4D7EMZszdq1wHc9e3w0dKwyLwUUk&#10;b88/BR7bdjeRD1hsAPDuYOlE9nA616sKjzkLHQt83PHhNTG8MaZwlXkd5W5lrDZgHjyWrfgpVBCi&#10;Q2Jr5J4PNGwW9d1m/50Z/YZO584Q69S1504mdQLKZap8Yqwcl0NuPMabcJWTp8bPnbRWHmKcmJVU&#10;fD6BewaCGhYsBq1y5xFj0Nsd8HYw1DjwbDo0TtjYQWZGWxFOywaaROpgkTqO4vRdKo2i/TuzMolc&#10;8sbtzCG2myhGPzE4Fg4iBrSFt7vAfjpuvfy9ca35e+GIJxS9Oeb5MywGsT+9erGhr3j+inX8+fh5&#10;c7F0Tpfg5eH5u9RwUNVZ6iq2IFidJAWT08E6//CaotOZX++ox4jHA6fXcK9p3vjQJnP+Hl7+CI4r&#10;nMfcB8zxNZETunqDaE+V64ckbsftueth0biZf1sebjzON+Ec+PSzpwTrpDI1sfxZXMXq4/lvC67j&#10;JuozRZ5cx1V8AiXx7Jkx6MmcDdcxZeUYFUNRwZqDVY9YWl3B2BiLUReMFd1VXIwcB1NgiSuF30vO&#10;u6GlKz2W5RmuyiJRN8swxvgpw3dhjIuDayILw1D1hKJk9kEdjjPOKyVVzzF4fewJP2ssch+l8PL2&#10;/EtodxN18quzBGEusUGG8IJxur4fUWBuzJzzER93xfm9p+XUSafwPEBhlkPOOopj1Mo/1QaOz2A/&#10;3QOfE7A9OqXbWkEpt+cuojnou/+vYIhy5OBiS9rdAQuCXONx23Adh9SzNE1pfIXrmZuPjuLc+EPB&#10;clJ1XEbCSv293cFUfCGjdekYI6WGpufv7Q54Oxh8qREzcwwWhQ2fWFyPXANe++000u8Wq4IyJIyx&#10;T1wV+cT/I283EZlF7otSwerB4hDBMaOC0hsDEurnjSkF62LtEsbqelAo7nPHhSUUrWNdhb62BGEJ&#10;Xhu9vvP8S/Dy4Lmr/YX+JX2OcN6K+p+Sk/u68QbhHXBeNBQ2hcKgqYy5cdPIHseOjoeTyJxSsG9K&#10;x9E8NMc7poqOM6/p3jjUNqbaoOGcf6w9llA8uCpPPPq72XdjGHbt2biwa7ot16/ADrs9Z0T3QAz5&#10;F5v+HzxYFFiGg0T8PUrjl1Kaf0781AkjF+7PnLK3idaH6zimnpueNTivc41XNnamIJXnEOOa82SD&#10;BFHjKQaGLyKGkjj15HFgGWp4krPKwLk09qSohiyPVR6zWg92KfB4sUDkY3NSIMwQFoopOD6WZ7Wp&#10;tD5ssOQcI14ftc+wPtZ4GoPuRLGz+mAqdAzwJcsnCTGp41SdNW9cYhlb5B5wHazoRlIZa0QOvC7m&#10;HENe62LzgHcVOZwp7Q7OXyL9YAnFPRuHl7OzdlE48lm6PUVMfZrbDdiwYgPrbsBrr+fvgfG5P0vz&#10;KkHznqIMzmMVWSw8f85DKfVn41MXrrmziHknf88oQ380ClgQKJ4/7xqg0cAGkER2E9nQkAJjxSoH&#10;sfIWEkz6N5aPd6zEOB6KdVy8uCLNbiL3tX5HY1vx2iaGQY9Y7bReNm/Fs9BjZR0zqw+Ug0S4UHhq&#10;F5LL1++ajt2lqyJffK57TLzj7PmX4I0zFX7MqWG8xMaPhbcG8NxVPP8UOD4Xxho2N9aRA+3Ueylg&#10;KmZBbFqC0OlIb07x2FK0CecSxyfWrzkiH4+jV0eFw/m7hx4zr618TBXNPzVH7tmLxbsdXsrOyiXh&#10;BGfh7iCs09edBQoWdVNQmk9O/Jx6ev5nSay+Z8Eu1UXJOVnzQpFaLLwT+hhy8lRBiG4IsXRzQxR4&#10;pMTin7gm8hPG/WkqFmNpFWuMp44PitFU3NO6MaTRpYj1X4yc9i4M2xqx6qfxcwTgaSJ/L72OCS98&#10;m3iG85C66RhWZ439mdPvMrDMXLRMHc/qbkb6YBA4GHQ30dpV5IE/E1ldNBakmdGRGgYT8gTy0498&#10;OTdWzVoLFF63YwJRyZmPCDc/dew5PsPHkOclhzN1RhlKRyjyye4s3Z67BT7ym3aD4Ey26QopXb7O&#10;FhZZ3kK+DVJlcz1T8ZGSuAgPAC8f9B9ax23A9RlaR+4XBf0xXy++V7bnP3Mmp3dS9vzRSMCTtbeT&#10;4PlbBqj+0s32l0QMIPZXg0N3E/U1GDHq0CfeCmT5o1+u0XIQOT4WK+N4pVhG+lyCQBRHMJ0Ydq4H&#10;9jvvJvL9olb/KWx0cr2scZIC8+C+4PxT5PSHN1fE0R2KNxY8/xK0X1kQennzcbCwjmOsrxWeo4r6&#10;4+6g7hDmwmNNcceNt5toHag5LUa5E30CrhvHymtT5fQZz0tNr2OB8Y6fNt0qA9FwFn5aVmyelM7L&#10;3EMRhCLfQze16xm/Mdfz+KC5PWcFH4lNuEnhzBPOWrZ2AxYvvHhvg9IyS+vK8fj7Jimp51mS26ep&#10;8CHETrBDKT0xTwkbrzr7z7JOYhhP+J1XyNqxLS1QbOSMIQnl5cRTsH6nEaOvBDTCcw0zxTIUEc/o&#10;1HSeUcywUWqB4Rjfq4OyTOiD2Lz0xobVF17+iFfWwphLOKfG4B2DWL9Zx0L9cA1dOW3yyvTEpicU&#10;i9BBgU78Tlx5B8z7VYEXj8DM6JNVJBsxLtm+HeLHxqn2qTcnU2vFaSRvD2scKFZeTle38FqoeRxf&#10;E3nTuHpjixj2rO8MkTnW9Qs5S2dUcFuuX5kddncm3IptutQSsR14seaFaVfYRP28vDz/Urx8KvYI&#10;ePE3SaxPvXrmgHl6+ZT6e/Us9bcMNYn4ewaiXtbHLB3jNdcY1DzZX/H88d5EyygRZ9Wx/CzUwPPy&#10;VjyDzzseuiIq1pjkY+ONkZhYtI6VROobg3ctLLBfvTGkzDPqwe3i9nA444k4hfuYjzOHD4GPq+L5&#10;C4gBdBZeH5f6l+D1+anRprkh8KxjYvmlxoY468uiEllccgShh7MgDBGKOpfRTQ1Xy+oHpXb618Mb&#10;b97Y0e5NzRU9R3iHw+snrs/7hrsLYGP6rnWGbmTXT3RGruexCffBwlmJNwgv1t5CtCvcCfUsrV9J&#10;3Cnh415a723i1WsTM8Y6QZfAYlBP/LsAGxSx/qsjtp4F5y0hfSoPHXenGeu6Nw5iaZRTEfkjV0U+&#10;mbj0NsUsIsqPDKOfqSPtQFRseP3niREda164okarjlElNVat4ywicnRN5CbsZliGd067GRSCM6d+&#10;VcRInwJPZJxFmd7Yu2X0jc6rRbV2IiIzL3OGMxSRleFnDYjVgciq7jq91Bux6q14Yx/x+kOrlNPU&#10;hbGGYJ2suYRNTo2Dhd1FLZaA1PKNLnPxBOHhVXn8Y7+LfffcpbCMOjNnCNjpxayRMbt+ogFuO5Qs&#10;B8PZdUFw1nj9YvmzwMI41sIvTj4SGWde/BK4jjl5evX36llKFamHVVevXM5DT8bsr3j+XnuXjhGz&#10;NAzYmWNQSMTfM2I840f9uU5efOtJpzGDRdE4XtyUf46Bh3jHl/uNx6+VzjvGGhf7nPtRidWfxyeP&#10;1RjaHl7tcSeS28xim8OZuZF/Co6P88HaJbX6fSg4x9FxnUrQtGjAW4Y9j+OUwZ+Dl4fn7/2w4K0N&#10;FsvSsVh6AJ2DsZo17WLnradONh3wQTY67kv6QtE1OgYeE6tLcK5xXrPIMbXg9CnmwfGx9PrQu910&#10;z547ED4dbMwZurFcOxoZ5Lp+Zq7zpv6eXaHoJHxGcB13tZ5i1HNT9fWEQC79uTqesXWymBui1TNM&#10;SoQE5+PliXjH0TIetR5eGovSsZI6ZpYRqgYqj09PQN42+sY6ziq6Uv3Pab1yGdwltLCOgUB8L1zR&#10;H054XCjWLqK+BkOPGc+n1PFBvONeYrDHsNrk4Qn2qepicT0cA3QSEZveD0hFnS7NAOFyU2MlFx7r&#10;Kc7F2kXzueR4lo5FffOHB48DnjOp/lsl8mciQpFt00254j7cs2cH4dPTxpwxh8z5tNMPrrnb8IyQ&#10;UrwTgJd/xR4BLz4br168oXj19+opkTpwPVeRfNhf82R/JVamhee/5NkbnNUPB4YBoHiGo+dvPVRB&#10;IkaQ+tfkrHZZBjv2I6466u8ZVZ6/R86Y5FUvFZ/JMVS9caNgv5+Cez9SHxZseKzYEFSs46/HTrHi&#10;IIdGnyHcF5w/h1uU5C/UVmu8ITqnGK+fPf8SvHnK/rH5bmEdYx4XQn2iZfJc9wTeTRqTOj68+J6/&#10;UnKpac7lohI5Rl4/Otn0+kTRPuXdSia262gdKysPpcqYi5ge667ti+U/i/SPgv3q9Y1FRChug/bU&#10;aRi8d4rbs2dXQFPUWzr37OmKqxzj+yzheu5iXec0+zzjtQTLEJkKFoQlq8Ufvybyf4vci1eSV0oE&#10;1CLyJ6+J/Bjcn+Ydf69cL34Mz+CKHdMTcEvHKPTqmAOOBytvpM6Ig0Yn1ksNSK8PJMSPhTOl7Z6F&#10;+xKVG4aTkC8f3yHzhvNQPMMc/XnO5859r/+845ZTF2RmCKGU6FSseHgMvR+c2obrLxvBrZwBwP2u&#10;39mfsdqcErR4/uD0J04/WAJRwXHG+THLMK88cWalx/gcbnVnLH+LkvimUOQB/0F242DR+EFwvS66&#10;E9yeDtYyMi2phfyDjNd2z38qPMPCE0+7NjG8+ld0EvfaIxF/ibQ35c+zxSujxH8eaa/nz8aA4hmO&#10;nj8aNyoCtY3cVokYfV7+itevWl7MYNd6eDtlVj0VHh+xuGLEz2FJx8lrqwrDIWD/qmGOx4KNuFnG&#10;MZEwjmJ9Yo2zWHx+TYDQmLLgMc7xOZy59VxXECIX2cPAGx/qb425FDiXLMPD6leJtNXzL4XXzVVk&#10;THr+nsjy/Ntxip1SD+zYTLz+4nGoc/e2MfdvO4LQgvNlcprKdeY5nSIn/hLqasWPrX1W/EeviXyd&#10;XoNhCsW7BVYbd7vr+9wRzhC7Z+n6FSS3YVLL255c+OQbW3B3DT5B7Qrcn2P7dGx6CzUAtjxxo1gn&#10;dIV+vO8Z5R6xPGOk+iK3fEX7e1WQrrSM2Djx5gqLRcbadZHCeileXkiq35HS/tH4sfZKCNdxY+Uf&#10;S5+bfwmx45rLivpW+6Iy+nFulJkjGHLxfgjgnUF1XnxPEHr+niBUdC60c8I6+IVwPyqeP48NPX90&#10;6jUQFI/6wJtUE635mBKhuOZ6Pywoi8QabbVXdwnrSD8qq8gPdcy9a7HIp8Whbs+dCB/FXXJ3Dlzz&#10;njOE5ZQutbTtGQsvvvqd/afGOilIpFzPf1voSRydhTe/PX8Pjc/lePmgP681VhrOV/GOC/rjyd6L&#10;7xkNaAiq0arOOsF7hqC3a4j+sadj5oCrDxvY6meRa6xIQTzGO34p1CBH/rWrItcil95aeG3Xe8Ss&#10;MafcDmMIxyjDdRQq0wpHlpE6ijNu9RgfOeGMGrExzl0TOTFe6p2zi6h4x5r9eT7F2p8C+xfHqPYL&#10;/xCwdMYyx5OCeJZIKY2HouuWcVzPicjCqtAG0TlonUu8qnj+Vts9rPGAgpTPGxjHIzX+hcaSNWdi&#10;+YsRX5y2KF5fMR+6Ko9+9Du77R7o2HBNun4WO+/2bBPu/bN2u0tsKdhjwYbDnvHscp+ioZE7n3NP&#10;oiVYxhvCxmvOzN5EPRnLAImh9U7VP6eNOe1jMaT5Lg0DMwXGtcQiHkMU29qO1A7NECEuMGZV1GO9&#10;+BLROqPNaHTmHAfGis/jhA1fJmb4xgRiqm2KzvWS+cTHW/HK9OJ7YF3UeT/yeHl7Y8jLR/1xHVzB&#10;006Z1Bj2WBmTldtgzcfTUEedb5iG406JJx5xnFj9o+j4isWREH6QuZYh1pzxWCXiaz9i22L1eQ/c&#10;WcE2+B3gekJ3atcv8kzcHgvupV1xeae+uwc+EXonGc/fw4vv+U9BFcm/1H8qpsq/Gbt9PH8PjM/H&#10;3Tr+/F3J8c/ZHcz11/m7dAzYoYYgk7ObiJw6xpP16zbXGYmFCYV7cWNGjIXVj4p3fHNgw7WEGnYO&#10;rWNqjXfv2GjcnLrMI33hkWscS6gDjwdE64hxdAzNM/JH7rsq8nJiF1f7pntubBhz7Ifitc+bp56/&#10;d6ytsSQRQThFH0yxm7ig+eC1I4VXFc/fWtNiLJ1jaOVfMs9mkIem846xZM5jPkfxvIwde60LisKz&#10;FIZ74rD9f0auJ17P2vWr6Lq7j6nfk8gnltgCc9ZwPcfUdUzaFFPVUSZIvwk2UadUntynqfiScbLd&#10;FLxK4UrFJ/Qp2ESeiuad6ks0hnJggWeltYw2JVUfKRgnKbwdYa8OsXpL4ZkrJy4andivuuMYqw8f&#10;BwvM3zJKY0avZOQf20WU0AczYz5Z+XLdxImHePX3xs7CmN9VJJ+p4XXQqqe3O4gvoEe8+LlCUQWg&#10;/sCCP7RY9ZPIuMT4Vr28NozBGjcWWh9v7fLapHF4jPDY1PRefby+9OJ7JB5Ww0N7qNuzZyPwQIu4&#10;nsC8CxwvK/nwicVbcHaN0rp6cT1/Dy8++nN/Wmksvxhe/FJ/JlZHGeCP5IxK76zh+Xv19eJ7/pxe&#10;KfVfOifjJS1MChsECvtrnt6v7N6ug+ev97chM6NcBfP549dEfph2cTgvBo0kSyzGxsb30GswUuSI&#10;GmYVMd6GwEYwc5BRzyr0q7eLqJwk8vLqoPG53Xwsdcyxv+Ll78X3KI0vxnyy8Oaq569Y/WnVkcVp&#10;5fxowGNeoAycX1iu+nPahVOGtRZaY0jbgQKLyxjData4sbuDpXhtmBl9IOHpubyLaR33FF65nBfP&#10;taFovtZ4jDGP1NUiJhTZ6lRXCE+du8nt2XNW8NKUB59c9uTh9Zt1wt4WOScjFFg5dU2Fb4qcuk1J&#10;yUk0F8ugG0upgYDUINYs0VZKHepTUictM7ValdQtlZeHnrFz5o3HMiEMFQ63BJ6O+ZRxzT8CcD5c&#10;FpPbXj2upcd4nmENYR2s/FO7iIi3Tnj+JWhf5lp6Xt96x4SPpVLqPwXe0z1vGfe73hKRZRCF6obg&#10;HSOvH734HvjDjTrrktOTyHqNYzM1NxXvxxiP2Hps5aFzps7oEw3nOcY8cU3ka+GHuZhQtGDRuHeu&#10;q4a4M/vXX/q26fZMCy/tedwJR2JKwaD5cH78fVuUluvFj/mjS+HFQX/v81DwmOTWk8etpmF/xfP3&#10;ylo5J20vvnUiF8NfT9Se0ej5e8aJZzQuQIigILHyOXT8JZI/rzZsgFh9p3jG2BC4HrnweFgaxyrG&#10;LdiR4bxK8MZ8abss0RnDEmaKNxY0jTdGFQ338vf6WeOXCMQhcF8zbKl49fXy8eJvEmvHTCL+1uWa&#10;HksY7zjuLRbGfEj1h9ePJcxoLqmzBGEusXbmkDMfeS7xupnqO6sM9OO+9eakRalQ3LM5eE3amuuL&#10;3G26nlguccl/RnO34M4Sa7nYc6dz1qNqE/CJXP2mZhN57iJ4GWOpWPCICTkvfxURbOhYxOLEwhCv&#10;HilicypHLP6hqyL/Dl16G8uTDUHF81es9nmiXYnVQwwByEYjhzNW/pgHtykmRi3uuSby1gvNEzct&#10;h+A48ea656/wGdxq31Rw32h5Xp97/t4Y8ARhCfqkU3QSyTvVvx6pOSaROHz+wPNILp549NY9bwzP&#10;DDGp9VHB7I0pHg+K7ip67Wdiu5AKriUlc3IvFPfcqfC63nN9UboN1xOzWxS2lkmRR8UeOwqeCEpP&#10;CoiX1vPfNKXlevGnOo5e/jF/L2wMqTy99pb6e+VY/nPHXyIndc/f23HxjAe9d4adZUzOI8akFV8i&#10;/l4+HrGVCMMs44a/e3hleH0nsFLmkCMWGczbM0JT8DHQdvIYsViEcj0jkPNWNL4Xznj5Ixyu31N9&#10;Ggu/hz0MrHExd86WPBZmhp/WG8eVJU65vUtnLGMdlJkxbjk/cfKz/BhP4N0oFIQlcD+m8NbU24bz&#10;1iOrz2TEXCxBz4FeO7A/PCHKpI4tzxWO79VFya2HCsWjq/Kxj/yLvam0abdnz10DD/6e64vOEmed&#10;HvfcyaQW+V1nF+u/iVniGSdjmBticBN1z0UNs1Qd9KxuxbP8BIwbNnI8vHxisEGVw2qAWGSrho1/&#10;Bf1TRqy2l43j1LjT8FQ8JRWP28LxOZxJGaU5/fzAVZEvOK/B0PWGT6zeOuT58zFUvPZ5+UyBJ9x5&#10;LCjWw6kkjCEWhFa8GJ54nKr9p4bz4DWAd/Mk0keKN++8cTonMagutx91PEpkLCk6F7w10Zsr+sNb&#10;6phouPVDncW9IBZ5fm3YGbbu3en6XbN3O+Z2HV42y7gTWigZi9+dCp94tJ3eycBjquOIdWD/ElIn&#10;w1K4fK+9ldGfXptiJ9VSfz1ebGh4x1H7h1cbL3/PcPL80VDSF7BLJL7nr8QMCj4WJSvSLDO+xvH6&#10;M0ap4ENK0nI/MN6cGNP3Xp5qwHLebNhq+NwIk0T+80i4ouGcv35O9S3vIur84HmT6vtt4s1hr62p&#10;PsyF17tVROCxvx4P9LfGQw6xY7EwnNdfJXh1VUHI7ZWEmOR+LMWbs+yPa5+OD/VjIeeNH4TzT5ET&#10;/1322LNVeJ3bu/FuYjj7XXM5Jtadx5CFec/usonjySfyoSd0JOekOQTdEURXcSQHzwAag/VrOgsK&#10;xuobrw3YzhgajvE+dU3kr8NrMFJ55JJjZHmgWIzVpwr9yGMSdyOGYPV9SlxouR4oEBX8nMr/NJG/&#10;RUl8FogCZz3GG7t4zPG46XHgfq2ojnimtfDG1NDjjHht8sSNJYSmQvPmp52uIuOExaAXr5TY/MsF&#10;1z+uIx+72DjP/VEQ8+QxlyL3hzRvTCvcLoXjv0uuhU3PoW7PnjOGh+Sd7DLIWT4+GHiL3J1Caf29&#10;E45H5oDZGimjoLQ/0OiOpfX6wUszlb93vLwZ6sX3+g2NRjRaSo1JL77Hv3lN5P8QLvXjX7djpOJy&#10;v1iikr+PpWRnMIbWiw3MhVNnNOBzxzHXE/vTGyMKHnvPwPWYF6bx4nt11PjcvhxmRp/pdxzXOO68&#10;cjgfPOnmnICtsW31A/ppXTit11elc9XCE4+l/jF4DlhrjyXAFM+/BKvvxfhBjOs6BKt9JfDx98ao&#10;Uhlp/v/s/Xm8JNlV34v+IvOcU9Xd1YPUaGgNBjEZ24BkChswtMFcA593jbGN/exrPn6WrwBZpoRU&#10;cO+1r/2un55szMfGA6WhRasFMpMwYGyeAbX9kS8CLAQCU0AjJEMLCdRC6m5JLVUPNZ1zMuP9EXtl&#10;rvzlWnuIiJxOxbc+URmx9rz2jp37d3ZkpvVHD4HnXg63GLMoXITXpu2P4d82/uNeOrnHCYObZxzW&#10;kmRgnfCiL2dCHigj16e58UrwFh9YvhmzieXZJ95ixrLvOXaLcUF7eXEDR0gJEhaLw+TWRZi2GCsS&#10;XxaXqYUd47XH8k8sbyt+ChZyOeKDy0ml1+GpxfckcQ9Yu4h9wvdtzvjx+sSzl44vyx/cB2Lz7tM2&#10;Ai8XyZt/FsNrfw6lPhK8e0lzrA5LFLJ4FHh3ULD6B5H4gtdGEXIp/+lwazzo/NkvVnyLzzgHPHoR&#10;uIMDBm4UeDo8uUf//7iE9R5peFrYPVhgeZPqpuE6xupaavdIvYEwMma4jla5nr1PUotF0Bu4Vx/v&#10;Xsix63Mv/1K7J5K8/rIW1YjE9/zm5cOPRMmu3Kpmh5EhPDS8OOG/bPeJ1Q8pStN444CRhXSp30t8&#10;M0n0rScgEPrLG0OCtyMnxML3ImPXQo+hm88BhxfzBKLXH1bbqhDfel/17j8v/z6YGu/zlVN3ROwa&#10;7ge2eeIxZZ/SYX1RTCmebz07nPtV10Xey8ZKGGo8QdgnPJbGiTYJVt/FKI0fm6ctPKHI43U4bqxj&#10;wIVdtd4j/c9bKmwnMpnrYxvhOnatZ9f0JayzLKakbP7LrkdJnrmUvtGug9RfpAVeAIlgsMTDgRFf&#10;8MRE6aOKOXGEcUTcCKlwTaXOeZHmodPkoMff3zwL/G/qWzZL89Jt4wX6OPgytx2g/j6I9KlwlBDs&#10;1liJxbc4lRgT1j0fi+9hzctVqKt+F0XwEfu1ZJwJnIfg2bl+ghe/BK+veVxpLD+LjQWhVUcv79L7&#10;oAvS7yNjDFxT54LnJ0TEozcXW/6DEZ/r5SE+9u4xqw+g4qfK0OG67qmxz0Lx1Fk851n/k7FAHY5N&#10;HWuHKzAcO3OkbvftITWhbQt91dPLx7N76DcKefPJfRPSePE9e194+VtvijEqda7z1HaNZ/fqU2rn&#10;N3C92LKwFuCIxOdH8vSNL+Kgzd3PC5pSrDJ1PWP9KnX3iIUxXv8yOWOFkTRe3+cgbfEW1hYx38ER&#10;WAhlWeMrll8szGLslKHR4daY8OoPFf+Kc5w+C7yfBDofbdD3nx5/0vfsp6lhQ0RAlOD517OX4O0O&#10;yu8masbGrqHV5rbk3lf6CZPc9zyvH7QgtISjZSvBqmNsTLLPQT62wjV1ok8sX3m+sWChOLBV8NQ3&#10;HJs9tpmSZdWAnsitSXSb4Lrm1Df1xrIKSuq3aWJ3dOwNty25b8rcb1LPiVNnb7HtLXS8RaYX37PH&#10;Zpu9yF/mmbYCF8FX7I8cStPkjufSfK12y/1z3QlnPKEfG8PSpyzeJI03RgT5o4U3pq30Oj6PWa4r&#10;3wOMPIaq7wfP917fpcoogVcJVpl7hj31x6QSvPtUBCG/f/RRpv6jh+5D6Qvu51wmYQyJMNT5ePXm&#10;MdQGb87ad8a053OvLt4YFfh+H2ek0eh7OIfYPcywUOQx3+YYGDiB8DDfpoOnmDL4Deyk4okYy9Yn&#10;Xv7azm/kXl0tcuMJXnzPznAdc9Mxkq7kzQ1hxFtURl3kWt8tHMawXd5M2S54ixfPbi06BKueFt6i&#10;pgs5i4bcmcaLZ7VLx9Xn/59zwE+qn8HQePnHsMr2yBnfvMvi5R+ra6oMJrb45oU731fewlbg+AyX&#10;zeMlNq5hxC8l53OKXfDuV2sO8fq6C3qciC+5T1I+5nFrjStvV5vHs+DZS+HxMwlj0hKEfeCNt9K5&#10;U3Zb9cH9Auf+0mNKxoz8cccbb8LIKUew+lbHt8I1dcRHzIJQ5BuhxbH0a/HDMRzbdoThekKILUO2&#10;h9SkdSPivZEzm+phXnDk1LULbdvJdVxHXXOwFgJVi3Z6i0O9sNILBGvBgkg+VvwqxJfJ8u+dA/6J&#10;etTPggVfbjtHBQuW3DwFqX/umLDi5KZlZFHJ47KO9IVQ0k5v4S9jwupfC16UpvqkZEdi4ohXwbpX&#10;UsibuPdm7vWZV5Zn9/K38Mr07F6ZHpb/Jk7+3rjoAy9vy1daCKYEYW34RPJku2D5pJQDo46TgvEt&#10;xOqSaoegw3V+MidYfS2ME+Gg8Nx7OAhFJfWGo+djYJsIvbIkHnfzKFlO3BikJklGxy9Nm8Mq8tSU&#10;5i8LVUbsXviqiL2xcj3k2qqnN9N6b8qct5Cy85uqlz8K3gn2MoRDKbl/Na8j9eQ6eX3lzUJij7Vd&#10;4nh5oFB0ClaZXt8iEQZjvAkiBg/VuR4TXr09Xwo6XWxhHSMmzATdx1Z8XTaP/Ry47px/7P5B5i6i&#10;9LU15i3/y3jSh9c2q88RsfcB33dCW8GvbZ7A83YNPbsF7w5y3zNtfWi1gb+0xutP+TIvPkqw/JuD&#10;NSel0Pck+8sa27nCT7OnfgZDc0kdAyuF34KH42Qc24A1Tdy48CQ6sFm6jk4tBvvq2y518urg5ekt&#10;gD27Ri9EvEWMtwjjxaTMWBPDp6NIPjDKZiHhtV0oWbBYeVm2GKnZWY8lfs3FEoMW3A+lpNpuLZY1&#10;Uj9vUct9K0j82LhASD+O9LGXnseQcOYccE0tVHMEYgzpVxaEuVjtsmwabyx5dj2G2q4uvHGWGh9W&#10;H1g2ZhpE2REdKPSvh3dfeXavzkeGGPTGvPc531R/M15d6lB2zD9e+xDJl5H8db1lPHljECp+TBjy&#10;Cng4hmNbji2Fq7mJIzbl3LjEJkOL0vjbRu28wex6uyo2BLxR78W3fAPlH34DjvmN70CvzDZ4C5g2&#10;lNbPW9DDqRf7LIYnCqx+1At5K7wvRCzG+pqZAvjrZ4H/y3n01quvZ9c+sRb0daT/rPgaHvPcB1af&#10;MlafeegdjNx0XtticLsEyYvvTc/3JXhjROyWkLBsHtZ96vWPJwhL8MaOtWs4DWXyH0b68Csivm2D&#10;vqdrp45Hxo5zG5/mjnFrjrH+WOGNa6E27uEU+p7kOvB4k/Cnk104dRbPfsZXLt1ew9H9GOgBduqN&#10;ehjwVJMPTxonlRupnXxsI8eFjyTl0KWtXlrP7tWX3+RTX1Lg2T2OjcVNFcnHs2t49vDa5pFaCHP+&#10;eoHDYRbOpGci+Xn9ZlEVxM/xZw68ILUWfTn3r/WmkOoPOOXF8OJ7IkbqwGOJ6yb+9PLP2UWUxbYc&#10;7A9E+s2z94HXd9aY34vEL4HHleAJQouaxGDKR94Y0O3kcZCLV7bY+b3O8m0pejdRt03GrtdeZhy5&#10;h3U9LbFowfl494wH33spPKF4ouDV9eaO3fvHLRiOPo9OcGZb/zuJ3kS5DkrLLY2/Kbx6eiPBi78O&#10;+I28dt7gvLojctd4abz43qLDw6rnOkgtRHJmE6l7bpv1QjJ3USfl80JH2y1K/Wq1k8c0l8XhFjrf&#10;1Dxl+dFrB9dF8OyaVD2ESfjRejj+seqr8eou8BjgHYycMRorgwUi5+8JxE85C3zgniZ/9ucoo91d&#10;8PrFs3dB2qb9rNvrCcISrhlzMyKi0rO3gX3G1wwL11R8Df9hTfDsJYx76gseyznE7i8LvavIWP50&#10;haKxCt3JY6A97Mvh6PPoW4y3mV5Wh/WmM9Ceaod8KmJBH5uiYkPAW0R6fuX48sbMi2iB4wti58+9&#10;TJ037rFxp8tYSCF1lEfHvDrF+sdrn2D5N5Yfw35gRgD+yTngJ8Ln06T9TGycxe4XKy84aTz/abos&#10;FKeRvs1dmGv/cH15MSzCg4WZtwOoGWcIRJ2+dCFbGj+FjA3tEz1e2Fd9YvUnImV68WPw2D9yfHjd&#10;EFp94Y0HrluK2njC5Nipq3f/Wm0vxZubeJ6O+dGb12Pw/SjExoWXJgbXK5a/KxQHBgZWDy8A2x2l&#10;U/FqqdiwRqzJzrLtEl79Pbs3Grz4fVGaf84bm87TG1deewW+X3LKLaVLnl67LNFhLXhzaZNGFvvi&#10;u5eeA17lfBZPyPkDgYR5C5xYWqkLEvE0PI48n2tELKb8ZtUfoW5eH1qLdSuuhhd2Hqm2WQt6rw1w&#10;yrVsMbifUz4FgKcih+DlU2qHM5Z0O1PjpnT+K8HqM0TGjIxdfXh9bH0GEZE/Tnj2NliCMAerH/mb&#10;TRn+Q4ng2RmpI9+3iPiW8f74wu3R+fG44nEq4bl1EEruYRKKxjfsD8dwFB9La7PhWD56gqeNgV2A&#10;38T5zeAk0HebvJum9A7w6uXZ+U1cyH3TF6aZk0CsPbJI88qILRZ0mlgZeiFktdGrt5ASiYyuc266&#10;WDst6ox6rwJeCFv+FHLbFMujbuF/KCEXyxthIT+OPLoWSz+OjFshFX4bG3ogVibfp1YfWX4QSucU&#10;L34Jnnhku9UWy5aDJ/BkHOo5xZtXPLy43v0sbbAELfvA4jjkbd2zpf7xxkbq/hxHdjQZ8YPcw7ns&#10;GfE/+xzwMP0MBpaF4sBAV3gpNBzGYYjrNkdqurHp483Io2LDCmCBtcr2dIXr6dW1L7s3Irz4AtfR&#10;i+/ZvTdzD36DKiF34Z1Dl3qk4LveWxymsPq0TV7TsHvA/VyrBVwXdD0tscLXQkkfeHnEqCLjtut8&#10;JXXnhbDFpKCt1iI3BreP/eQt5IVjI43GSi+L4HHGfVjSdgtLIHp+zrWXLqxh+FnQdksclJajsXyP&#10;iL2E1G4it+UwMU74PmCfx/B82wfWruGxcYi9hLZ9m/JNLF/PV+NE/zDcvx6DUBwY2ElKpoOBVcML&#10;b28i3zRcx9x65sbLJfYmKHAdU4tRjVffUrv3Zq7rIqJI7khPfHBe+q/bpXezzivlSxGqXhle23nB&#10;lCqHkfK8coW9jDipcEbaLJSM9Rh//SzwD++Z/5GC+7QtKd96Y99rk4xH7kNGh+sxLMTSe7uKlg0R&#10;YSY+vJV+K7EvpFx9CN696vm1BC+PqeOjqfHHJa9+Ht6OmWfvC74PZFeuK9649/K2xheLwdiYhtE3&#10;El/n7dVLw/mUwmMVkTEl8P3r2QTvHtZ8EsDps3jmp/w5VFU1HMOxU8fS9lrWYczDbY8NErv1N8cq&#10;nZKaINeFFi99LT69PErtelTIom8U+sVLY+HF9ew5b5qMN4L78mkb+E3Zs8FZVMNYMGliYYyVt2ZK&#10;iz/9F3xvkirdpWIsX8TqGQsD1c+L69k9uM2a3LEVy0M4jMSz/ASyd1m4n+qxHUyJv48jbYWaF3Qc&#10;fZ66H6xdRGFq1JXFYElZOXg+9+we+r1DDsuPo8jcmhI7OaR2E0HzSpf5w/K/9lupDxnxoyUIrd1E&#10;FDzaGUP6zWqfxpqPc5BxnOsfHvcWfN9oofhJOgYGdhjWbHlHj/8M4bqug2/zgb7hN3E5th1PvPQN&#10;+8JbzJRQR95IU298cBYd7Auut6DtesawGCUWBSVhXL+chZj08Vgt4DS5AkQWB7rt8hMLcBaiehHC&#10;dWdKxyLHL0kb6y+m7b3Mfu4Tb3zrPtZHChkDnl+svhVGGf7R6a2FaWw+GGfsYLBAfOZZ4H3qC5Sk&#10;TH14WONIbJZvkNH+HGQ+48PLO6dfrXbq9nn3vmfX8BjLqQ8c/yLi2xicxtuxFz/yvZwaVzl4eVi+&#10;95hS/3clVTaPqVR8i0EUDgycGLxpefP0MSFuEn7TWRdemaV2j9IR4+Xv2UFhelG07eh6cn15Ma39&#10;aC1ehLZhMPqqVgKKw2KLcYscEZqD9Vd47TsWe1xv9jPD8WOk8uoDr8902Xoh7i3SPDucz416/RvL&#10;xxIEMsb3jDHNWDuAGi+9xPfqzHj5x9CC0OuTUrvgiQONN/959j7w/On1AxzfapuMr2uOIPTmCc/e&#10;B5YPvbZb9Yh92+mqdxNLxHXJ3AY1/+uxz+EWXnyPO9kwMDCwq5ROM6tHL2wGTgZeX3r2aU/C0Etf&#10;8oaHSD3HERHrpfGILQhSYd5drO8lqU9sQaiRRY8lFGJ47T4G8PfOAf9v42cwShch0l72OfOd54Af&#10;v5iOh4y8+iDWjym8Ra6gF5aeSOGFbCpPwVoYW23xykVh/yJzTOg6WPF5F3HVeGOoNuqG4C89f1jz&#10;iODdV57d6p9SvMfQ9R8hBK99pXhzmecXi4lxiN3Cq6e2W/OgJTAZL2/xlzVHW3jt9/wF6hMr71Q4&#10;Y/Wxx52+WFz66NZwDMdwbO0Rm2JsciaTNqQmyW1m2+rt1afU7lE+arpTWsc+SC3cJol6eWGe/2IL&#10;OytMFsbe4sdKE8PLR+BFgrdI4nbLvc0LLfYD58/hmlgYjPBYP3r2PsnpC68e7BeovpKFexes/Lmv&#10;LCxhJkj99CJZx0/9sULSe/l7bZb4pQLRy6/UHiNHDI6N+8cTGm3w7nHdH3K/1oXjy5sPtF23xfsG&#10;1BJYDOr7YlVYfzRB+CNMbFxroT01+hktfTGKjKcU48K0sXseAP74OeDD6oujHKE4MDCwG/BSauAk&#10;UDLpt6V05FhviDG8xUwpni9ib3SxRZygw2Nti4XBWFR4ixtZPMqbdKz+MHaNNFxmihzBIOgFphwW&#10;3viRtnnhwijTDwz3baqfu1KyyPaonYVwrB+9xaY3LrQfU/3N9yb3AYczqb7l9Jx/jj+fjByrRMYT&#10;C8I+xpm+l7RPxN7GT3yv8v3qjQVPEPbByBnbR859UIKXxrtfPHsMruPE6ItJxn3QF9ynzNhoZ2q8&#10;8liLsSQU+cYYjuEYju081jdNpWnqs1pSk2UbJM9V5L0KvHp69lLWOaKsOls2i1i8WJhHLI0Oy/WP&#10;FoM5b8je4kcvTrRAsBZhiOTDi0VZUMpfxOUQOH4psTazDzkuh1vM58DVUUfK+Wtngf/LePRW+1L7&#10;lNsosN3r1xw4LwtvfMg49cIFqR+P61TZHD/GbeeAq5k/g6HHitwrPH54gc9wf1n97aHvGY1nL4Xb&#10;AmNsCV3GjuCJR8/uwSLLG1fejhwy+q0Lspt4TEdJ3zNSXy3YdLslb8sX4zC/8+H5xoKFIsNjKfd+&#10;hBKKp8/iU57+5UtL0eFIHMZjgMOxwoP9fwKOdtxI325aMll2ZZ1l9UlpvUfGIfY+sN4M21AZC7kU&#10;sTjeHSdprHrH8oPhQ2/B5tnbUvJGn+u/VJ6p8SH+TeWjkbipvIXS2TM3niA+knReWfrxs2nP/Zta&#10;9FnExL01rplc/wvcx7oMq/6WDzUpYXB7eE3FY0ZKqOrDuhcsW194eXv2XKx+E5s3JkqFn8Whc/C4&#10;6IoeN944tsab5oiOknvVa4/l9xJkXvHGszfveOxl+EGzXxBf7yjq+Xc40sfAemH/n4BjSQhnHl2n&#10;qH6p2NCBUlHQB+sqpyu7Us8+aTO2tJ+8N2HG821ljEk5utyFevHhLX68unuLHK8+Xv7eIlLbdT29&#10;/GH0kyzGhVjacSJc4DJkIvWQsFgcjTcGkJmHF8dbaHp2gfuNHznVIpXDBM4DRrkynrw+8Mab9LFV&#10;hmZKAo3xxrkgAvHZZ4EHjV1cqDx0OeNInzDWgtmyabzx4tlL8PLwfO31kWD5nW2eeNTfgKqPPvDa&#10;Gcvfqqd8s6neHYQzx3mfTUz1dw5eHnou4jFp9enp8KrjevenxivfozT+wMDATpAzXQycRLw3VRYw&#10;+iihr5E1aVG2B7+p5sBl5+Yhb+LWm7lmz3hzl0WXt2Dz7LuENT5ifsoRgBIeixcrwwqzbDF4vFik&#10;xgRjLVC7MilcpO8n/MpjckTxOZyZJPK3kPuERUou0napqxwl+Xl1To0Da1GdW66Xt2fvA28MWkIL&#10;wS8sBq02w5j/hFx/tMEr88AYq1YbPX/E8NrjjSEm5/0kRmlar74e3i7kY+oI8NvjcAzHcGznkTs9&#10;zanY0DN95L/KN8sUmyx7II0eX7mjX/o0NjZz76rcRXlbJs5ukFeuZ+dFlLz5s13wFk1s/6ZzwD8I&#10;uzgsJFLE4nKY5P2d54AfC59Pi/WfwDNkCSX3vvjRW4h5ZXt/QPDy0f2mDy9/OONHSPUZLxJjcS28&#10;+N44lZ0+L1yQXUSN1xYvL8/eB9bYqQx/ItLXHlbeiNzLPLZSsBichp/JsGDBVdqWGF47db/pOpZg&#10;9QNoN1H7TeKX+lKog2+sucgasyXE7n1G7q9SDGG4AM+zJ/4wnuMbjuEoOnhMrfgIdJ1ubmy8N6VN&#10;ojo3SWn9S+O3GV2ycNNHCTntz4ljUTuHlV/pIiS1YOM36tLFh7fI6UJMTJQwcnyokTjWmOBrjYSl&#10;8u9Kyb3h9XVXjg0xKEcOLOgFa6xpn1vhmpExfjVcP+7j1L00SYwBSyAipEnlnYNXdu6Y4DdnepM2&#10;4bzFv9oe83kbjgwxODWEXxt4DAjSBi88hh7/ljD0fHwzG3pkbLRF+ky/p7SF84Z65FSoWoyNkvif&#10;fw64lvriKB7sJ/0YGOgKj6kVH0Gcem9vcSo2dIAX3F0myFWzK/Uc6A7fM+ixz3mxksJbhB8b9ayc&#10;hQIMu4g8rz4cX/DsR85i4ihx34iIsNLCWYRbNkTmJs/eF7n5W76TdnM/e3nqhbM+vPjeHwg8f3tw&#10;/ByRpduk0+cs/nPy1+mtMeEJRA+ply63RLCm4HvV67O+kfuOfTQxbAj9xu931r0bI3c3sS26L0QE&#10;6j+UaPjeaoN3H5V8NnFa4NPayEPabPVZKfp+zBmHY6M+MZ7JhoGTBk9l6z4GVk8fU82NQWwy3yZK&#10;67nq+Ns6wvqcYbyFo7bzAtuCFzbMiI6+dvI0feTJ4iXVLk2OnwTxQwwdvul3FvbD158FXu18gQrD&#10;/uS8PHLjMTnjQBbeqT7Q6D8GcN2sBWhOH2skfsnPYHj3bwyu08iov4y1Va1qvLnYs8dg4eLV1dtt&#10;7kP48XgQ9JwgYpCPtnjt7GM38dipJ48doWTu0+S03/oCGyTKtOppjfMYz7TFIi/2h2M3j03D9RmO&#10;/g9rGsijYkNL+srnRoDfyAe6UTL2JG5ffp86b7YTtdDVh7cQ8BZWpfa2+fMiyFosWl8GIVgzkF64&#10;WOHCKNGHXtpYmlXh+VHQbdb3+JGT1ho7yLR7u3sWXr+JXdJbvvbSIqNchHbH8rf8Ikj8x+kowbsn&#10;LLsIK33A6Q/Ltg5k7uJ6ev3EdqsPUv3YZTeR5xbL7xbeHM3tYaw6sc3rO/GjPpDhnxy8Mq3+QOS+&#10;8Oa93Drq9HuqXl6+Gi0UT5/F0+74s8rQMzy+h2M4brSjR7xpZnfx3iC6sIo8S7BEYWwgcNwUq46/&#10;DVj+mjp2tGijt4Dx7ALf3F59cvEWFF2QPLV4qTPaliI2+4wL2mL5LZY3nDQ5tEmDRDrZGbTucwtv&#10;EbgOxpHFtva5F0c4Vn8AsbDaKPHHTrjG86OIxeecBd6rdnFLxvLYuBdipMJRMNYZL2/PHhuHuaR2&#10;Ey3Rkdu+iSMIvXHSB55PvN3EK8EHfJTgtcfyXRtYsPL9yG1Olcvxhdx+hbGjyO97fR0DrWA3Dsfi&#10;sVNw5Tsc3lS1Xio2DGw93iJkW+mzvpIXv7HywkYQuyxy5bDixxbhnt1bMIud38i9+Lo+egEsAkaz&#10;79Qfkfx1/VMzzyjMC148y95mHpFyVoX2m0y8pfA4E7hfhVL7mBa5IlotH6fIScPjmNN440fg+Ij4&#10;qCtVyFsfcOrQN1Z/dW1nl3u2LbybKCLQyttqcxt4vhKsMmNIXfWR+xlE8anuM8/PKThvgd9T5LDm&#10;mdiYrWh3sISSNEooGuvRHo7hX9t/7MnhWDxu1H+xaWNgl/HeJD1K46NlmhTeImaVVOpct6lN++SO&#10;4jmmy53WdWFooT9zpgWhHKumpE2y8LHQfSfXHPe7zgH/jj6fJv3iXfeB58e+y0GHxacWhHIueAtq&#10;9i/jtTtGKk/NlAQbkyr/aWwIsBj08m9Dqk4l8Nxi1bNk4d4Gb+eMH89kgZUzv3N7ZBzqMZKTTym8&#10;M3i0Yj9Ke3hsjA2bhvu/hJz7jNucU0aJwJwJRW5IH8cNCrthOFZ33GDkTBnroS/n95XPthB7s9gG&#10;tr1+XfHap+16AqmNMTiKLLi9xb0XX+y8kPLyidktQegtvnLsepHglXsM4BvPAd9+z3IbBG9WGgXf&#10;euFQgjIWh/tHEwvLxfIrw2843qJb8HzlLcz2jD6YhDJFDHK4BftR6sl24TghsrxxjUieGh6HXEbK&#10;7ywQY3VFqBOXKeTUtyu8QOkyPqW+Xnu88RDrM42MKUsQ8m6i4NnbwH3P18Khukdz7lWL3N1EwRtf&#10;KXS/Hzj9b9lKsNKL6LPCYnjtFz4aDhjjejjaHwPrg31/wo91vM0NbAr95me9cfdF6k12naMsVReP&#10;ig0KL0xupG1E3+i55HyjZSneYkrgxVNqrKQWIRorrxx/lPpNqDqMP4uUcIyhhWCuIFxF/+v+ZbHB&#10;fS91ZLvgzV0SP+V7FogWOX6yxlXOuEzVz3iD3ghW+9g2DQLPGl99CD9vDHA9Uuj3PTmsPA4j4z+n&#10;b9ti1QUFAs26J8Sm0+uxp8tMlRH7A4rHHoAvOAc8FJ7eEGEo4nBg6+BpZzjix42EN0Vthr6831c+&#10;20pJ+yxhyNd9kFoA5TIubF8OuXXjcmVG8NJ7C0rPv95n8rx8eFEtePaRM4t59cmx64VTTnyN1a7a&#10;ED+lCxFv1rLsI2Vnv6QojV+K5Z8Yno8qRxBai9tjxx7D8isMuzcux0ZchgVi6Ziwyri94GcwUnhj&#10;nMvUWH4WG686Vj3WGK891pisg4jSQgtO22N95olHz14K3wMsXjWeXXOVDfQ4rfcHMKvfQb5pu4t5&#10;ig2B0vFj9V0MXfeStBFhyMN/ODZ3DJTB/jvJR8ntvkjp5JZDn3lWbGhJn3U66ZwEX+m7I0b7O8cn&#10;tsAScuqm8RYs60AvhPSCyPNdqq46nRZ/HNYHueOgLbJI/ctnge/I/K1EhEVqziK4hC55iN89gagp&#10;FX5QaTxRI0gbvHGQs4sodPGHhYzVkTOmrHFv2daFdc968B98BC38rLZYNsYbKyPjHuirz9rsJno+&#10;EHQdLZ96Y9Zrfwk81jSxMEHXLXb/enk9mw2B02dx+213s7Vf9Bw+HMMxHK0Ob3oaGGhHX2/WFRsI&#10;fqPNRQZ/aXovvm6vvpu8Ra23mLb8pheVcghWfETsXn3a2K2F1LGzuOQvsvCQtrH4EywbInaN5M0+&#10;tLDisI3Dc9D19PqI0Ts3cliLtElkEVtql77lcRrzM8dlOJzbkOMPLl/nwel5DHkC8TlngXcXCHTv&#10;ntBl6XuV69EV9ptny6HKnNM03I9t8HYNrztj8phElhwlePE9ewl6N5HryHWtO/SXpstuIo9PDsth&#10;7PSVhycUQfWpqn6PxcyHY4XHSfvH7buRD54mThYVGwaieIuGrniLq3Whx3yMVbQ/9w6r1KKy78Ul&#10;Y4m8XGpDuEwLFw2M1S/SfvFLjNKyeSzIuVUPTSo8BS8aNSywu45Fr5yucL9PM/rHQnYlUvXU4aly&#10;OJyvY3DcVL0Qxp0cPKY2Cd8Po+Dr3HmwFG8nzROEMQ7psJgYbeh6v2i8+VH7VX8Dauy+zoXHn9CH&#10;qNR9z3jl5sDjLMazbbE4LM1PxnHS4PbdyEeXKWJgF6jYsAa6vmEKq657af7eQsRrryeOp8adiMhf&#10;6jl/WTiwXfDssfpYC6OJI1y8fLxyvcVeihyxPFIzmRVXfPuvzwFvifwMRu5YyI3H1E79YnjxvYWj&#10;t2grtctYkMWvHJ4YQKSu3pgWvHQeHN8bc5pLkSOGlKXF4L461/D1ptD3gndPCNZYFpvn11R/5iDi&#10;kecW6zOAXdDztdcez67RdRRhqPH63rtPPXsM7qtTzjzMfS/9HxsHsbAUXts9DKE4MDCwvXSZHk4+&#10;nigYWA1t3jy3HX7DTi3c2mKJvBJ4wdbH2I/1598JP4PBix9GC7kctG9z05WWURIX5Mvc/u9jMc7E&#10;8jymw1s8x+oeC7OQ+ng+idVhFAkXrEW05s7wqvORHU7ZfclZBFvjvOv9mIOMW30gwy+lWOOd+4uF&#10;k3Dd2HmeFs4vln/h1CsF1xv0RyyZ+/acedB71LMPrLoh0X4+uL5wbH1i/dEkxiAUBwZ2Bm9airPq&#10;SedGo9SfpfHXhV6U9bVQ8RYCpXaP0vi1c9d47fUW5hxfFgK58YVSu7dwtux7LfLx4stCzPKdh+4b&#10;69zLy7OnKB0LOXj3KteRrwVt12PDWzh6izVtn9BhjTkvnxRefUF1ljBt02m9cSRMIz5AZHwKIhAR&#10;yhVhmIPXpymfWeGWzYLFwCrGKpPqA2ZsiEGvntfYECgtswTOW9eRBaG1qxl7fNbrx9wxFaOix1vl&#10;8OYMz+defCTCcmEffME54A+cbxcWochjejiGYzi26uhjaugH7423C6vIc1VsS123pR4Cv7H3QWoB&#10;2YY+FgN9w2/afdB3niV+k4kLGYuavYw4FrqMNugyU/fSqGUdNan7gwWhFd/rU8+u62ztIKXaxOJR&#10;U+qTEnEXw/ILIvZVsr/8Rl3cxlXWW/qPBaEn/NjujasYXvtz71Wua857gLcbrHcTrfEfG9+C156x&#10;0fcAcJridcWam+SPJW2Qeu5l9u+jzQs3dThupGP4t+yT7TtK3o4HVoE1Wbelz7z6YJL5Zix4Cxsv&#10;j4oNAc/uURX6zovr1dNbNHjttXZZEIlfYt9z7IjUPxWfFwVefNlN5EUatxOJPoyFgWa1tjOcniXb&#10;4I0Ri790Fvjn9/h19ezab/pRUTiCkPvJwxuvJXDZpXCbdVutceqF334OuEK7GXoXsS1e/+b6WBBR&#10;rI9crPumJH0O0o+y0yaH1QelaPGo26LLbIOMfUsQemO7D795fT922sKrsTZzjVdvLy8vvh578ocX&#10;OSyxrPO3yrJ88ag6AOCms7j1zJdRJAt20nCcjGNg2Sfbd3hTxvqp2LBhrEl9Vyn17UlqewnL90c3&#10;VnF3yWKq7cJy3eiFGi/YNLIgQYbfx5E2W/YuPvLqEsvPu3+sNG3ElCyCJyQMdbglIOAs3pBh5zKs&#10;tmgRMTLupcrIh9H+sPot9scFvrawBKKk02VboqULfL9abesbqbc3hj1YEFrj2etH70uqeDexDWOj&#10;L6ahLvqe6BNLIKHFZxPZn3WkX7xx0fduImgcWv0s6PlZo9vA9Za5QwtDE54k+BgYGNgUfFsPCOuY&#10;m2KTslBaj5w8VwXP7aV1R+RN3hMXXhmeXeB6WndCzJdemFdPWVRxOV579SJM13Nq5IFIPjl2LRC8&#10;+nv56PgsBq28vMWl4IkVQS9ULD+sgtRYYnLHvuXTEflILyitRXDKX0LK713whIRFzDfcNkH62RpP&#10;TOwPCBbPPws8kPlbibxIrg0bDCFYUp91IX2g6+j1o9cvfeCJRy6T5xVvfhGstkibvXuhj37aM+o4&#10;7SlvjW6b5O21l4mNSy+NYI33FM9hA6Hf307IwT/ZOBzDsauHNU1sjooNHeAJc1fx2uHZPbRvc3o9&#10;lT+/CcbesLeNLuMsx3dtMd5ssura5o07RUp8cN/n9H8qT4H/ah3zgV7spPrmNeFnMNr4K7cvNLE0&#10;vAgW20QtcPU9eBTpZ8+vpfFz7bq/rXnC+pwWwuJc6uT5xSPVt6AxaC2CrV1ExuoXROx8D0wNf8Gx&#10;rQNdby0OcsW01U9i88RWX7uJ1tySU+eu8JfWxHYTZSdfHyVY/kWknaW7iXJ/6r738s5F5mev7hYR&#10;ochvdyfhGBg4KZRPF9aiYKAc7ce+Zxavj0rL8PKxBEFp3jFkYcMLM6tcRMq27F6b4MSP4eXl1dPb&#10;HfT631tweHZvd5D9KHh2rr8WLLxoE5uFl7/U/2+fA16hdnHYByxy+FqTWoTzTMdCNBeuYw7cv55f&#10;1o03jpiJs2DPTe8hfhln+GSSWOB6Y1Di5wjEFDJm9OGNO29u0Hhp+0DPKzG/MV69U/1j5Z9zf00B&#10;XGFjoA//eO3xxq7VDoRvNj2k4ymOFPDa7eXdBzpvLQa9PwZYthKqFv0TEYoDAwPbSflU0WaRVMKq&#10;898WLHHgvaF5lMYfWA3eokDQfc197pHKsw05b+oiCPWxDjyfiB9S/pDFcCltxKJX1xRVD/7UdfX+&#10;KKDx2mbFl52QCR2I+Nazg8K8RTkiAk9ggcJlptIDwGPOYTExxOA4s5yuWP1l2QSeV6z5hf0lcLw2&#10;eP1q7SZOg53/4ODt1Hl47ekTXUf+44iG7yMeq8i4571+8NqpdxN1n4swTNGmPl6+e4YPNH/6HPB+&#10;9cVRzxnE4q7DU81wdD+2mQo3vTk1ZSxTnqKMvvLvI58+8silNkZMTvmVE4/zEjw748Wz3jC9uKvA&#10;e8OyfACyW3HYJtdsh1O29SY5chZ3liixhJA+1/lbdis/q07ely0csCGk57ZKntquy9F2qy1cpz0A&#10;P3gP8LpzFEDI2NLjTveNlKttEremer3yHuBvn1UGhbXAgzMOEIkP5x7Ri00O/08Xgf8j+MFaeOtH&#10;OKVcLl8EHjMx8jx2Hv/z8jgy6qzzlDB+1FTsOi7nL2JU+1nHkXMuH069OP9P3gPc7PQ50Hz76RfQ&#10;GMy9J2Rs6/bpcS5jl8e+Z+N7Wdv4/uJxKfHYfsrwkXXPaL9JvXleHxs2yy9TADeRDSEuPzIpIlHb&#10;tW/Et9Z4g9HfMHzgrcasPrhmjOOnjHtIhLA3tuWc68J9ASOOoOPqsXFZnQu1kY/1XubNkxq+hopr&#10;+RHBD1bbfvUe4DOM++8jAK5exFNX3skhQKSYG4/2nvjWl/8LNmXxutf/AzYN3HA0k0A7kQhnEumT&#10;PvLfljxykbL0nJBTfo5I1OH8hu7hzU3WG4EXdxV49bd8gMgbpGerDZugy5Y41l/CVyESOZ1nHzsL&#10;1dyFr2eXPFMi0aoPjAXZXqFIhLGosfpDmBrj0hOJus85H8tWO/eBwGFy7dkRhOK3Ob7gRasIK8b6&#10;we+JIwgnRr6y4NV56zi6vtainfMTOy+wJX9+hfI1t5F9hwyRKHldcoTiMwB8kESidT/CGf8Sp2+R&#10;qMvm+xAhnMekpNF2/Ych8RPnp/0tSL35/hkbtqkzt4yMP0xJm7UgbCMSEcq17gH2C0KdeZzAqB8i&#10;IhFUB71bat03JSIRFE/6snLaCEMo6jlM2/Qrn0tdvHSaqdH3jLWD7IlEzIXi5Su/xCEDCXIF4Dvf&#10;+cHZ+Zd+6acuhHkMInFAGERiij7yyIHL8YRfH1QZkz2cON4bnBV3lfBCR/B8Zr1ZCpatpJ1joz6W&#10;YCo5txaobIOzyIHx13p0FH6enRe6I6eeYyPuFMCP3gO84Zy/ELL8PQ19xm3hfpS0ui8tkeiNDX3t&#10;nXvjROxWuGfrQyRan+86NhbY6FkkIoRxfnAWjlx/bkttxGG/SRj72lqcWyLxGeE1RyRaY5/HufiD&#10;x3ll2JBx7wljY2xK2dqu6yP2XJHI/ocRT7DsfYhEbWc/WGN46tTbak9t9Jdcc1nyBxU9ltuIRLnm&#10;vgONZasvhVyR6M1P1jmXI/Ophq8R4lnzsUbapf0UE4kA8P5BJHrkCkFBC0KPHKE4iMQBob1IhDOR&#10;9EUfeW9LHjlwOasSiTLJpyZ7OHF4oQYn3qqxFiqI+Mx7g/RsVjvhtHVs1MdaSFrn3sKF7ZZIrJzF&#10;2b4RFxsWidZuK5RIhLEYsnwtWAsW7kcdLv3JIpHTeNe1EYbIOJkmwix+0hGJlvCCIwinxmLa2onx&#10;RKAVh8u3yhA7x0XY3eS+YuHIfQ9nV1R854lHHa77KyYSQULRuk9zxvmxEQ809r37KWYbG2PPEha6&#10;PmJnkTY15gA4/WnFg2GXvuV7XOLpOuj2iSBsKxLh7CTzNYI/uL+svtU77pZIhKoHj+FjYxzzOBSf&#10;cH8i+JHrLr7lfAURijo/PWdpYnOY2LWPuC5nADxONgtJJ36yROLD6vzKjS0SGyFYqSPOO9/5QDjT&#10;nXmbOo8ziMSBEgaRmENf+cRYRxmgOSg1H1nh/MYBJ9464MWK4PnSq7tl995QQe3Vb6q6PvrcE35j&#10;wwZH+I0cu5WHLLrYnisIeYE2MmwxO5crNo5bAfh3SiQKsiCKjSsJ032n+8tKOyWRaPWvZUNkkWaN&#10;HTgLWsFKcwzgpyMiket15JQxNey5IpHTlYjEqVNPGItphJ8Z0OOB/TsJebKv5NoTiXLN9WORqAUi&#10;ehKJjJe2xAaVj/atLlvsXJ86UySOnT6Ccx+B8pA4nhiWOnD7LJEodo6LIOB4nHA/wxgPcHykz6U8&#10;fiz7yPgW02PHXywSpUzrnrDedzwbjHYLlkiUa7bByH/kxLVsZ8JrSihyGb8URKIWhpobRCR+68u/&#10;Kzi8Mm7CRd75zt9gk9Eh+rpfkQhUeP3r/z4bB7YMHhGroJtIhFPLyrGX0jWPrumFvvKJocuQN4ZV&#10;lKvf9L0FACJh/AbgxVsH3jxr+c16A4bzZhizg9qsFxp9iUTrUVF0FImWGPTsvEDzxOCB41Ne9CHU&#10;hfMQP1pC0cpXo/tA4kp/pcbkt94D/L+cx5+sPpexYIV59ZRFXU4aWeiKSOQ0x0Y+nrCTvLXdOudF&#10;pyc6J4ZIhPqWSo0lEiVPjiu/RSdjgusjIlGQ86kRl/OWOLouWiSyQEREJMo1j13QOJdwbj+ctLm2&#10;XDHo2VkkchyNJXy8e8kSiVA+4bn5lNO+W9mgxAiPO6t+3M8wxgMcH1nzY45IBO3i6zEeK1tjvR+J&#10;H7Vd+5bHvXDZKMObryysuHKt7V1EIu/ia65cxJWrJ0ckvvzl3xUGlwhCOea8853/3bm5+VzDdn09&#10;iMSB1cBTeTn6Hli+FzZLX3XpK58Ylv9WXS7POTlsU1/zm5HAc7PU06tvqd3zm9SH7yrvzX1i1LMy&#10;FkcIeVqLeCTyt5B68qLN8+dULST0YdUTkXy8+jNVYjHL/SL+LhmTsfw1uq9z89bE6nRs+MQbWzl4&#10;fu+CFqP66Kssab/uD2vcSh9bYRpvgS1YArGUPePQYavCag8i94s8dq6PUrzx2Ff/C3peuWrMLdOe&#10;fOuNH74PBf6DlwhBfS+k4H6Ta09o90EV8ufDK8ezW9zOhgRfeq75BuHnccDJ4OUv/268/OWvwctf&#10;/lq8/OWvA3AzgNN45zt/A+9856+H49cWjrjDvTDPvgq8G3/gRoOXswMDPts4b8giXB9dWUU7x0Y9&#10;u9a1zaIvBxaDJf7oWiftE2th6/lMFkEpOP8YVrtz+43z5nTe4pLTCV6Z3sJZ7FyOF18vhnkBzHnw&#10;tcarZ07fILKIR0Efa9jvMabkfxGA+44g7FsodYHFgOenWJj1pEIpLO4E/fnSiTqsXbBcZKzo/u2z&#10;T2TuE2Go82bxKHi+LUHy4HHrzQ23GH3fRz1g1EHIFYqc/gQJxZe//B68/OVvCL/1ciocB2GSGONL&#10;v/RLDAcMDOwWfU0l20tf92hf+ZTSZ7lWXrVaSOljl4ktOry2ldq9MmQhwf60Fr+jyILbW2x58a38&#10;EbFLPVkMeu318vHsekGlFzde/WN4iyOmSsS12mYJUUT6V7DyyqGK5P0XzwL/+p5FWxt/pdB9dqSO&#10;3J2RrsijpoKU6Y0lQcaU964VEwhPC7sZMcaOGLSwxozYUmm7IGOcD288evNICd54jfkbJAb1kYM3&#10;Dtv4lus/MfpvGh5n1XOh4AnCErz+8cZyDO57bgsSc3mp3SMlFL38WCjefBY33/RnyAjjTXR7jpe/&#10;/E1KFOqbkA/dlhK8+F6eXG7+MfzbzX/cj6s62kxRAyeJG2UE8EKhD8aGyIq9Oa+DkgVNrk+sRUhX&#10;LB9ZNmFcsEC0Fk6xvEFpLL9Y6S1bCsmb66fxwqQ8Xvh7fmG7iMBaCUMNxxc8u0bn5fklNtd4osCD&#10;d0tSgkX8/jHnEDwR49lT5Vq+s2weLAa8sVGK1xelu4nS13r+O3T8xZ/3E6xv6S3FG3MWE9odjPXh&#10;k2xQeHOt59sSJA/ue/6MqWB9tpOx5jXLxni+rZwxOYqkEZ63LBZ5Eby4VN22Y6TOc+vK8aZGnNKD&#10;80wfv/TODy5cD+wm3K+rOvqYzrafig0t6SufUtqUyz3dJo91wfW06urZ2yD58Bukl79n9xYX1gIJ&#10;kYWwtus7khfxgpePV25p/T27l79n9/LR9Zc4Xh0FCecFiWCl9+J61MH/JenGTtkWLBCtBVZf8O6g&#10;N2aEVHgbUnnyQj3mC28ssVhsy6efBS7SLm4XSoQgZk+oLR6eYPPGm2fvA54rhYkRZtUj1rce3vgp&#10;8S3vYspcZX0JDiL11IIw9tMsMSy/IIzffePw6lKCV6Znh9GfUF9aI+/Dkl7Py/rIRQtFnfe2H1tH&#10;6tuEbO6//w9x//0fwv33P4T77/9gOP4A99//B/iar/lOfM3X/DPcdddLcNdd/yu+5mu+fdkPw3Hi&#10;jz7eXldHxYYBE6Njtxau57bWtW0dS94gc0ndpbJQTsXrkzZl6YXa9cyFlQX7ONY/40S4IAsjictl&#10;pEiNE2vhJVgLK74WuAwRgBN6dFTwFtQ5dr1I9+J7cD2h+tvavfHay3jxeDzqeDHfA8Cz6dr7o4dn&#10;bwMvqr12MbnxNN4fm9hnghanbeZARASe3k3Uwkt2E0vHmWbqCMJU/3ehdDexCv7lw8LzhWfvA+5n&#10;eV+5YoR5TCPtt+DHT3eGXIe0pXv+Dz10pI7j2dGIwz/k6Hjssadmx7ve9V781m+9P4TsAXgavuar&#10;/ymlGDjplNzKu033+62hr3xKkXL1m3abN++2tHmj5XqW1NWLq+1tFkyCzofraJVt2RDxi15Q6rvM&#10;Wzx5dl7gyZu2vBHzHezlwwtc8R0v1gXPzvkIE+oPEQIiYLx0APA3zgF/7x6/Py3f5y6sK8NPrz8H&#10;fL/6fJrXh7llaKy6evkzuWXl7g7GfL5q9A6hFoWpOls+8MYiKIz7GRm+Z4HYBq9+1u7guKdFvh5n&#10;us1iZz/koOvozYMWXvv74NjJX88rqfnFo3Q3sQ28O3gTRwjlsdjM9b3Ge+TUy4vt0udyH6XGkPw0&#10;COcjpNIDzW8ner+fuMW8/p5vYlNHPCdazOM+9NAeHnpoPxyH6miEoeb69cXJ8NFHl5//vvPOM7jz&#10;Ttk21hzjt37r9/Bbv/V7HDBwwsm5jTdLyb1z0tkVX5QsMPomtSiUuukjRSrPVaHfrPlNu8+FjNB2&#10;8VqH44gEAUKdrUUeDAEMo12p/impszXb5fRtqVjU4yonf0H7I7bw9dq8Drsl8iaOIPT6zvtclZDr&#10;a29cST+X+J4R37Mv+I8hGvaBV79NcGTMH+PQF9b4tu6VUqyxgshnEz1kftGHhXW/SB94aUpgISeI&#10;nd9XvB3CEvT40/cTj8tSuK46b+++vcyGDPh9S1izOOSm9nGsi4ceGqljHI49PPRQ2SA4dcqu9WOP&#10;XVbHU3jsMd3ROk1zftezX7zki+E4uYd1+55cKja0pK98BuJ4fvbsjIxyPtfhFqV2bwFiLVoQFk/6&#10;zpO6TRxB6C222C5p2C549fEWs1Nj8ViH/FMLti7o3YwYEu7NYrrvBe3bkrrXGfVh2HcxWCCuCm9s&#10;5MK7NzExGyNXKHpjMwXfQxZddhF5hyjVHqZ0LFl4ebBdfCH3VWpcejtsMdr2k8b7khhPnKX610P7&#10;x2trykd6N//Y8HkML2+vnSXcSvOavLeM1DnPh32Qav/d54AHL0bFoa5e38em+NIv/WI2LfHQQzUe&#10;egh46KHKOBY76Pr1/lpT1zUJQmzYWwPbSF9TxGoZxu1qWEXvr6KvSvJc1ztDW9/xu5eup7d42BR1&#10;EACWIPSEgWfXi0jdZms3USjxB4uCPvufF10p2FcpYj7g8mRR6/0RuY3dEo579BlHObg+Qqk9h9i3&#10;XqZEiYTrMXGH+hmMHIEoY5kFYe64tBb9lq1PRATK/aDb7wkib2y0meO4v62xhbAr1fUPDaWU3JNQ&#10;olXX8arTJm634NlL8PqH7VfUZwf5vaUULy1rihzkvilBt2Fnjsp4rWZNeuihSRCEtRKBZYPy1Knc&#10;+Fa8ZdvRUZubnNs9HCf5aDlCNkDFhpZsWz67wqZGiufnUjsj86UXv9ReO4vHCd10grXQwArsvJDw&#10;FmNTEoPL7ydz1jEWxFfezofXD6NImCDhvIi20H6QuNyXmpjfLFgg/oWzwIXCb9n0+jQXFoJydMEb&#10;lxrZfeP+lUc1bw6PJvKRggUk93NMIO7RUbK4LX28UMYQ36MwfMLIfbGnznWa1LheBex3DQtCq82I&#10;/GHA64c+2qnFs57/xpn3lnXP5/SfhddORvpbhKH2m+eTUrtgtc+iUmNA/1EFyv78cDC3nsXp018S&#10;n1u3msVK3//WX8P9b72I+9/6G7MvjZkzwvXrwHXrW3KT5HZGnMcftwr3HK87Rc6H4+Qei6Smh4Fc&#10;fB8P7Apd5t8uaWN4i4kueGPUW+R5dr2A0jOJt7Dy8mFBYtVP+8EK15TOaiwihFSfSj0kbSq+Zmy0&#10;28Nrr7fQjtlZCB45Y8yzI1KflD0lHEUcprhu9BdfW6TifPpZ4JdIoHt1zqlnX4hgtT4/mGoTs+rd&#10;ROlDfXg+vErX1iO7pcI7hb5H9eOiqT+MaTyfpMa/5+MUB+EPJtYfA56mzvvGa89l9aU1TO6uoSUU&#10;AVpIbfvR1Pf+t/4i7n/rL+H+t/4y7n/rr+L+t/6qCm++MEYfV68C02lzzMkdfDG8Gy2HeX0HbnQW&#10;x7k33XWjj/Fu0dc47jMfPV9o+y6Q20/SntWMljSeP3mhNp+3y/Dix+z6L87iR64PEn+N9ub0lJ0X&#10;7158r1wLznNTeD5HZh1TYzWWv4hF6d8cJL/c+ELdYdGYw8QQg7mi1KNreov9AnEIimeJ+5x8HnWO&#10;PigVNTweeSczZ4xwHuIT7Rv20zaT2k3kTZBRYq7jXUwRhhq+Fkr7swQWfAjffnpHxs9jpPD6u9Tu&#10;IfceHyW4QrF/qp6Or/6qb8dXf9X/jq/+qv8D97/1F3D/W9+xUM5jjz2Bxx57Ur3OP2h76pT/5THb&#10;ypUrfLM1sF+G4+Qepbf1wC5SsWFL2cZ6li7+c1jVXcd3NyKL5r7s3uJs4rRzaizavDws9px8LXjh&#10;osfX95wD/q36GQwNL9xyyB27vGPhCQH2iZe/pNW7IrIzwhw7ZSHSZs8u9cmtpx6P+vDgfGNIH3N+&#10;PE4sn2hYKGrfsg1GeaWISLAEYcqPXZDdRPbPnrPTyEKA76scPBHGu4ld0XPKoTGOZP7pitd+r38s&#10;+81BFOojhicYN7GbmLqXNLH7hB4/5bewvo4++Kqv+vbZ+W/91vtx9epVPPbYJTz22OPheGIWfued&#10;t86ObRWHz362DDivbmzn64EbAW+q648+71L0mJeVT5917SufUrxy2S7XJZM9EiOGy4jhxS21e29A&#10;pe2Tvucj1l4Lrz7ewsRbPMXsXEfPN13xBEIJLAa9dv2lc8BLE5/F0+20+sXzwygSxki83IWwHl+p&#10;voiNRRYJFrKA1zvYdcSnm4b73ro3Jgmf3cyGCLHxGvO9cBcbMuF+OzAeuZP+tR4ZjLU/Fy+PnDHM&#10;sBj08vDsfZDaTYTxBwdvjk0heXr3kSfOSrjZOBDJOyUYPfQ49/onZuf3FW9c9c0adxXb8KxnvTj8&#10;TuD71Q/MN9x55+24887bwtEIwwZr0rFs66CZhG+//dTsiBPv+Gc968VsGjiheNNFN9Y9wbRlE5Nh&#10;KV69PPtJYxXtrI2+X0U5JVgLXE8QeosZXiTxlwYwbezWjCHl8qLN2pVApP5w/ACnf2QBm9N/uXGY&#10;2CLZe7+38vHiMiw4tBisnHw4jZBj14+Qer737LqdWgxaOzhw/FKCNy41Xl1TpASiN2atOh3Q7qD4&#10;m4WjZxM8f3n2Eg6NOu5FdqW8e0Bj1Uun83yYs5t4XR0yv+Rg3S9wxqfG+swdf7On55NTjiD07scS&#10;PFHp9VsJnq+sfkUkvsdXnAPe6zy9IX8UkHl6247A57/wM/D5L/z02eudd94+D5yx6Jjbb79twXbT&#10;TfPBezVn7BdweHg93GjyF9nm/Pbbb8Htt9/C0bvBPhqOlR6nTn3x0sFxVnF409x2U7GhZ/rKvzQf&#10;o4Nmdou+7KWTfclfHFNhFqV2b8HA9ZPDG/Ve/l58jV6cevXxFiayeOJ69rGoYPrKU4uXOtLmNpQu&#10;9FP9o/vc62PPLugypM0xdB+m4lrklIGIEO9C6rOHh+oQYZgiFUf7PxWX4bHH40f78WnngMu0UGWB&#10;WFK+/uyY/gzZaYoneONM2617lNtk4eU9oh1M3snsQures7Dap5Ex9aQShhpPWHvtL8ETspY4q0Nd&#10;uP9TmzSMlTc67CZq9Lynj9x+43urlFR6/mbWrUYrcWtyFpsMxMqJ1wf8BtxwcDCmG6FKisPln8Ho&#10;40YaKOHUwRcnD+AsHeuBR8fAuuBJu4/7so88mF3JsyurmMuthZgsQLnvvYUpL1okT7YLXj7em3XK&#10;zu9FE8NXsfp7dq/+gl7IpsZLFZnJrLRs42sPWWyXkps/gkD7n88Cr3cevfXaqRfe2rfegtyzc/tE&#10;DF5T5xqvf702e/YUPE5FOLBdkPHDY5VhgRijMgQBMsrogucvb8yXCEJvDFibI3DKK4Xve9kVPDL+&#10;4OCJp1K8/vHGrsXUmAsRyZv7TYSj9rkndlN4fhENo99X5OiKl4fX/hQ7JQ5z0U5q6xhBDzLGs2Op&#10;o1ICcRmvoz37QAwWet6xLACtYzMsT/u7MhZ4EuxrMhT6yovr17aeXpqUncP5WpB5h+tpxY/NUR5W&#10;Puhg5zouj+SGVD6Mtut2evl7xBavXtmbwltEtulnoa82jj1HBnQ5JX2kx1Eu+h5hrLK1/2ScarTf&#10;+/j20Ri8OLfQO4SWIOwbXqSzfwTvc4mJoQE4/ZLDAf3WW5sFfZfdxFxYDFr1HBl+kI9N9QHnnUKE&#10;YU7/8RiUNLqd+r5p40NGP9Kq6+mJ6j4Q4ce+TO0mPkmH1X7LBqOsvtH9e2sN3BoMEXEo0+S2HR/9&#10;6A+Y9VvGftO8/fbbZoeP/kuEYOe3iNRksUblAjHFYv7sixvtYKFnHctCzzvawXVaxTFasqyCnHE+&#10;sD68fvbs66Ck7JK460bm+NpYBAue3VvIp+ws8rz8vUWZZR85dkTsXrli53nAaxczooSx/tcL4lg8&#10;wZv32Kdcdy+dwPEFK50nDr1FnGf3FrGW/TD0oyUIue0C26X/vH7ndgqePQZ/C2Rq8QzVB5ZIgrOL&#10;+JlngV9xdnH3jTErYsXr7z4Qf+UIwlL02ND923U30RrnAvtQ6PPzWTwma2feuq52MHknMxev7732&#10;W/djDnoH+5YgCjXTgv5pg9eepfYHZ5+ZAmcmwJljoJ4A0+Dcp3P8k8CSE1zb7bffhqrynNmd9p8/&#10;tOvk/QzGSebg4IuTx0zgVSz41BGbBztzNtRjtdhTysoatWNsmx+8+pTaS1l1Pp7dHp0+Xj592WP1&#10;EWHYBl5894FeQMpE5bVra1GrulFdJhZTC7EKwBvPAd8XPp8W80+sX600sfiCpPMEIpMbz4J3B0UQ&#10;8i5NH3gCIIXs2FiL9Knj59T9CLq3tFi0BCJj1SUHfe/JbiILOqs9UHYWhCVzhOcXz94FLVhXNc94&#10;45R9KnjlHxuH5ZNpJO/UvNIF/Rip/tKbZ0QeMU0h94H2iZ6frPaXcFwDx+HmrSdAHQRhPQEm4XUa&#10;jlrdUI5Q/JZv+S4aSNt0LPPZn21NJNYbwLKtqipUVYXbb5dtfbuMOItpSsVht5/BYP/sxsFizzoW&#10;hZ4h/mT3r1LuiJEbrxXLbezz6DpFbBfL92F/sO82ySrKX8VIWEU914Wuu+53y09VZOx5C03P7u0O&#10;eotvtstC+NgZq9Zf05Fp12334nvtYrss0q6q879wDniJ7OI4BYhQ5HZZWH2FRFoO8/pVo9PkxBfq&#10;jEWn14aRs3iuHUHI40lgu4hRtguenftXYH8KIgrlKEXSeP5J8Yg6SuF7TijpeyghsqeO046PvXZ6&#10;9hK8Mci7iVLHU4ZwtfrZsgmeD/vaTWQxeBwZZzkbJda3ner2e33v+UB8fgsd+ttQUzybDYE2Y8Kq&#10;P/trVDeP/x9PgeMJcKQE4VSdz4ThcRNPC0XN0y2xaFVkV7Dqnme7/fZblVhsR6lATOMN3oZnPvNv&#10;s2njHBx8UfJYFnuWECTirrDDLdsO4k8nfTdQFqz62AW8ulq2deCV69m7oPPsK38vn1K7hxc/Ztdz&#10;th6fXt/nYC30+kYEoT5irKJOOf6Rx7j0gi0Kr06I0SS+q6j9kOMXRvp9+b3cJ8cPGt1EWXyXIp9j&#10;5GPbOOzhkT5EfMz9W9JvIMHIorFtXTX6s4laEO47/c7tseKk4DwEz87I5zB1fVPkxLHKz9kls/4g&#10;glBHHlt99Bla7iZa32wqttvpsNb0nkBkwd6G3PsHAOoaGE2BahKOIAKfDLuFsjNYHwO3ToCbtEA8&#10;Bk7xLmJIb7EgFOvl999tOQA88MBj83rqOmcxj/esZ807/9FH53+ByPvsotBU6vbbz+D2289w4AoJ&#10;zlgzLPasY0n8mSKQiDVHh8XioYfwLcWaHvpnR50z0BI1qS7h2buQK364bKnnyKhzbcQXvLvGe69w&#10;3htduyWipI6WILTiIyIYtEDRvvO0WYl9GupTsmDz6pmChSIifSM+8/qUqQ0/58DjCMai0vIbIotx&#10;z4eli1jvPknZuX+8+LxQj/W/Z++KMSSKeC4bHLx7TsrnXSyvb0vQY1H3gdi9fkmxHz7jKcJQjyuv&#10;zp69BM+HVx3hyLvPcpTgxc/ZTUyhx97T1PFsQ+TdBIDX9d79HKPzbmLdCMJaHhdVu4KHSvhp+0wg&#10;khCcavGoxOFEhXsEofjWt/4+vurPfwe+6s//U3zVn/+neOYzXoyv+vPfxrG3hJzJpsqMt0wjFr3d&#10;xeZNZnXikN/EHOT9rsPBQs87loSfeUSo2ECkwhkrvmXTpMLbYPi0zyM+lVRs6JlV579qdr3+pVQ0&#10;3xkDKssnHEeu2S54dg8rPtfRirNqchdxFYnB2F2am2cJsfI0vFjzFmC9QoVYQtEj11ecJfdBTj7e&#10;+Mrx0R6ArzsLvPaeZYHWhj7yYI6NHcxVlMN4fi35A8Cd54CnnB/1tpgkFvD8sxjWWtirm2fPvQdj&#10;8LhFGLvPcgRhH/QhHmHM1ZVz310z7H2OQ88/up23qUOEYRf0bqLuPxGaPD/lMqmBqRKEvMunPzuo&#10;xSCLvyNKoz+HOMvneL7jOD1ujv/674AvcBbyYbf9sceewgMPvD8cv4ennmo686v+/KsX4+8EvFhq&#10;hzyKyoIxTyDmDZbF30r06urZfQ72vyh5LAs972iJrjY3IXXNpMKFWDye1/jYMvgt5GSwxQ7feXbF&#10;t7Jo5Lp69c6x6/nWu3O8OTm2c2JNEt5Cx1qAImL38vHEimefOILQi892z7/CQj35mVRxKmcakC+1&#10;8fpEMzYWlRqv/xDpcw8ee1b1vbrw43Ve2TmLWI2Ux/l79RC7/Ki5HN64ivkvheWfEvgeKiVnF/G0&#10;Om5ydry8Rwb7wBsHll3Guj489oyxJE/BeWOpD46NeWUa/5mEVuj5V8YZ+yxnN1GLaxGGGutxU0S+&#10;jTdnnZ/i2ca9M62ByzUwmTY7efLZwKuGuBtNgH0l8uoJcGjsGj5FgnAaHjWdicLwehBEoRaItfEG&#10;qO+lwJ13ikOam/jMmX28853/Aw888P6lt8l1H3P0JGdNeLm2XOZp54LRelZ5Hcw9cenS7y4JPj6W&#10;hZ51bBnSxMVOn+PZhVR4z/A47fvgaXKZig0902f+0iq2rZKS/K36CZ59HfAoiNWT47bFy1/sHM7X&#10;gmdfF5su36JrH9XG0TVPi+T7pqd8Ya2KgIptCu4nXjBLOzVWm0eOHUaewtTIOwYLOItrbOgRFoQ5&#10;i+dVEenSKDKHVZF+0WiB+EfPAj9/z+Lu4F7kdw81lmhdwiHzAACk6klEQVQUG49BwbOXsOcIQq/t&#10;LAhz0XUV8cj1j4lKrqNXPw+v3qX5eFjjrXJ2XXPGQ1u8PzTwY6sA8KiIQSUIRQTm7hbqY2Y7nj9y&#10;KkJPzrUo1IKwph1EOX/7f2h2EQ1hCAD4pYs4OPhMPPbYU0uLgDNnnrkQdVN87GM/yCbCmuRzbUIs&#10;bB00Pj88fBCHh+/D4eHv4fDw/bh06b3h+B+4dOl3cOnS7xpizzo2DM9Nnq2UPvKwKO7+s9jf/yI2&#10;9oq33Bnogl6g6GMb4Tpuaz0RRqtVV+uNHZG2aLu+KXPia7y7x7vRPc3DdlnweLs1HF/w7EfOIsrz&#10;m1d/tqf879k9zPbKrmJmZlooSv28/hsD+F71MxgleHky+g/oOfdXTCB6440Xr4K3WJexwELwiiMI&#10;vXI99DjxxmQpIuItMa/x6mqNfyFnB9HDG5beIl+w+oz7y2uLiFZ9IBK/BKteMOqWoqJdt31DGAhe&#10;f/a9m6jhfpuGI3V/CnewQX0Byyp3Ex+pgUem4ZgADwcRdpUFnhJ6LA6vavEoYVrYKfs4iMDLIS8d&#10;foshFvdDPvUx8Jwj4K4j4K4wqXj9T1y5ssq/gPVPl5/B2AQPP/xrC0ddvwd1/R4cHv5OOCICsNJf&#10;ArPDpN6LY2E3GHlvK6t2mJV/qhNL6CsfD6lrbp05jlyzvW+4nlIev2GmyBs1y3D7+Frw7LvCKuof&#10;W+S2ZRV5duUvnANe8iYy1onndWkAV4ldxb5I3e9elb10MYGYgymyAywILTFo0bVOFp5fBFmwTzNE&#10;YQnWeC8RiH0IXqvf4dhl95IFodWOGF58TxCWIOKRBaEnkrkulvhMiQmv3py3hx5fcqTw6uTZBet7&#10;RzyxyFytgYen4ZgAHxEBRqJPzmcC0RCBWjDqY6QfKw3nhyL+aFdwJhCP5wJRwp53BLzgCLjrEHj2&#10;deBZ14Cj68CVa8CP/WfgfzoLfO4jzRHFuhF2HWsCs2zdefjhi8axKAqXhB8fVYYAPIndtGlWMyQ6&#10;03a53z+WeNlSp+0E7M8+buo+8mCs3cFYfT2790bvxY/ZrXHHdYvVEcZCWO40b6Hp2b2F/7GzKDo2&#10;6ui1CRG/efE9u+TDPvHyF2SjUI7LHEEXaH1dpi6AKldNl+vj0ebRN8Eqg6tpodPlijFvxtYLZy0E&#10;rzqC0Gurl79n9/DGCcOL9dR4ESyfC7G6dulnD6/OnlCy2DfEICLt5DbKtba3bacnwjxB6MUvwRsv&#10;sptoPcab2nCSPzDUzvjyyvR8XkLpbuITNfDxaTgmwMeOgU+IyFOi71HZNVS2J2j3bzoJO38T4JoS&#10;hAvpSOSJ/ZDF4QS4LLaQ/vOOgOceNsdzrgN3XQMuXweOgjA8ugZcuQ78xH8FfupnG4GoYaH4Sxdx&#10;cPBZScc/4xnb8bt89s9gCJZNkwq3WRZ+v27YLi4LPuuIrV3E7oVvG7zO4WNX4XZssD38VuOzoQr2&#10;xrbV36uPZ4/BA6lNHt5CxyN/5KyfNu1nuvpzXYyMowtd01uI/0TjyeEJ4yQ5CgzNGzLvKKb6sq2I&#10;0Pla1fPyrFrcexrtz5Idwi54f7hIoZ8c5gV7Gx9on3trL8+Ogl1ELVBaj1nFgSOyVnHvCTL++MfL&#10;RZx6sHC1BKFlQ8Tu3QsleHlDCcO+8XYNPbvHx2vgY1PgYxPgoxPgo8fAFRF49JMRItSmSjDOdv7U&#10;a62+lEbEnBaEV5UolLCRiEay6+vPPAI+7xD43EPgT1wD/vg14Po14PA6cHgNuBwE4vQa8B9+FviP&#10;bwd+8ueBt/5CIw5ZIAosFKOoG53fl9d9uKQG3HK4/FbidPpgEH1ysBj89WWh5x4FRNtjhKeuV8E6&#10;ytgWcsZZLGxFVLj5zcuj1yM/Zj/0XV7f+XVF6sMdH6snx+2T1CLFKttb3FlxK6NtVjyNjq/jcj7C&#10;yMnTiz914nO7JD3nw/FA+cmCiH3rPTbm2U8beYyNBZ5XnvXlGbocaycCIT7bxG75TfJkoWS16bqx&#10;2Jui+dKQN39zpPM1nDEPknBdq0ZwH37TPcA3O2+wMUFkCYYjZ0zA8InE0/lwnv/lIvD3zjXnut7z&#10;31+ec9Wor+xQ6rL1rqVnl7rxDufUKIPRbeA2w7nnLJ9xPwna7t2XCHmyXY/lR+4Bbjf6/dkAfvci&#10;8NXB77yL5YklSyycdoQ737diYz/I8Nbt0ENe4vM9OjVujYkhEqHy1u08APCwuoYqg8foyBgTElfb&#10;dX1kXLAfKseP+jOAkqe1kzgxxqyg663roseiLlv8otNJmfyZxGuGb6/WoX/q5qjD+VF4rdXgfaIO&#10;u48q3uPhfBTSA8DHwuu+sj0V8pL0V1UeqIGDGrimyqrrsMut8njuZB5WT0Pdwh/Z6hr48Z8N6SO8&#10;INxLn84Bgc8whOF9H8bBwWeHC6lPjZtvPrVYv/D6sY+nvjxmtTzjU5rdzBe+8FOCpXmDfPDBh9Wb&#10;4vx4+OH3LqS3MeagVcHzrrhX4HCoOFYYjDxy4LdpjyoS7tXnRmDBJxdxdPwr2tArZSIRXLlArCO7&#10;sIo8PdZZlqbessHOiw2NVU9rwedhjZNUWm+C4nyElEjkMF6UCWyX9LpcjiPoMjzR5olBeUyJ41sL&#10;p1yRqBd/Vt3QUSRqP1hxYbRVFs682J6KSPwmCuCOm6hMrRWf0+H1aHnseCJxqtrGaWAslmtls8aG&#10;FkwcznnJ9X+5CLwsiBXhmhEfHUUiL6ylfpZdlyHhVr9bAhHOnMH+gONzGPbasCHkWTt1qwE86ohE&#10;AHj8IvDnzjXjk0UinMcGWTggpH2SbDLmuc5yL2tf9CkSEb4dk9uzb/RzrkjU5cq44LqIneszMeav&#10;iuY6qSvPEwhxr5LNG8/IEIk8x+r7WXPN6OtKCTMRfzWdy+sTQaSJEKsBPKlFYg08rs5H4fzjKs1B&#10;SPeUGvynDIG4XwPXdR3C+WdN5mLwx/9LY4txk7pP9gHcqQMVT4TXF5EdMZH4R+f1DUcjErE0AW+P&#10;SLwTv/ALv8TBBs78sil43sV8SJhhKAhHJE4KnYeg80qF36jU2EKR6NFPLousIk+PdZalqbdssPMb&#10;vMaqZ67fvBveypPxfOSVPc6ML9dsF/RiTceRc2tha5U7dvwq74M6zdhYEMmCxrPrhZYl/HhRKOXx&#10;om3k1FPHy+k7Kw9QPnp3Rdol/jRFIqhALRKhzqt0JadUQUsk6r71hKJeQOowbdf5yALWGjfWYhQA&#10;fsYRiaA0erFsiThEFtDe7gvv1EifWXGPjM9hxUQiqGssn7C/Yza2S95WvgjxPZH4nPD6P8JuIt8/&#10;cBbJsvmhkbRaKFoiUd/DUme+PyU+26fOPVcZcXm3CxGRCBKKugwZe7kikesBQyTKT7+xcESoD/u2&#10;KhSJUPXm+lSGSITxRxcAuMkQhJdr4GYSaE9h0VbXQUTV4Y8MwfakOheh+HjItw6/AYvwmKrEOyCB&#10;WNdBJKq8UAO/9lNNeIx9uge89wEhRyTCEIosEmcCEXOfhWMuErUd+PiaROLeXsbPClRnZ+7fGYy3&#10;QyC41wtbF+xLro8O57B1wEuLbaHeFZGInh3YZ165bKLMbUTeIHJuxFyf6bxKb3ZvApN8OIwXAALX&#10;Va7ZLvQlErW40+G8qMYaRaLlI7040O214sJpKyILjCKR+HfChW6cFKjVB1duLzHA6nkaKY9FIvcr&#10;X0v2suDk8WMJvmmoNuclWGnQUSTyQtlbQFsi8ZrzmCSMuCgQidx+6R62w/BriU2I5ZsjEv/cOUCe&#10;LNOcMoZeqUiEis/CaGrkr4auCedhMTJ2waQ+ul/biESEccA2GP1wi/Mo7k2OMPNEImjs6zFnjdNS&#10;kXjs7AaeJhuLxLoOX8JVN6JS4j4RXm9WtifV+SklECWfEYDHlPADgHf8xxAnwdgY35UxLWqk/6x+&#10;hBovllDUIhEkFLVIvO/DODj4nHAh7dIH6JHTxvbxj//QPI8k4sdFsgUgQhYxX9lFbCexdmwL4k+v&#10;rqnwLkieXp+mwjdJfRHHKxKKg0jUbKLMbUHfdN6bg0Wuz/imTk2+HpyGy+c3f0bH9841srjh8NpY&#10;+MCoH4I/rQXcKCL8tF23SezcTsmf7SNDJCJSH6v+VWRMWPERiS/148XhPvnTFIqVoTy4wbXROJ7d&#10;VRoWilafWjY4i1BEBN9RJC9OI3m/7SLwd88t+lnv8Ek63lE5cupnCcKrxq4hnPrKAp7vB7Frochd&#10;BSO/yrAJXEaJTbDylviWSBSBiCASv+YccJuyCZ5IBNVH33siFNuKRKj7SoeNDB9IPN1+sZWIRCih&#10;yPf0sWGzRKL1aC4iIhEkFHVdpJ36figRiQj1tnx7XM8LEPF3yrCJSKzRhNUArogYVHYtEsX2RDi/&#10;WXYRVZ6nQtgP//vGFmNkiD/Gm5vF7oXr/uO+BI1fFoosEqGEoojE+z6MqvoT2N+fBt/yAWDpc4mN&#10;PSYS9/b+NJts+Cce6ogvpDpWuIRtO1bdt5WYv3OoEv0SC+dlgkbXxwrfNPVFHB//Klt7oV+RiB4d&#10;6N24feXv0Uf+sYG4DVh+1VhvDBYlbeQyvf7VpMJh1MF689fo+N65Rt7HmNpZgFlxR8YiUOL3KRLZ&#10;hlDOzotEwcpUN1pWiOxwnv3JUdMgEr/RWXhZQgNhsWmFseBDKFrbOZ0O04vbvkXiJ9gQ6CISeedH&#10;xFKOSIRzz1jx4MwbVnoN5yXxWSRqgYggEv+S8eU1WgjrodRGJCLEt+5HaSfHZ0aGD+RWseYoKKHI&#10;ecuYaSsSrbkGoRweJ7Jzp+eCNiIRYfxb4826B44BTOsmsxrhtQ55hgLqGtgL52OKV2O+k4i62UWU&#10;NLJreFnyD4+WiiD8kR8L6SKwiLHg9ntY8bTNCtd9yv0LY8xooWiJRASh+BmPAPd9GHfd9afwyCNX&#10;ikTipUu/QxlaRPxmtROquFQ4jDg6bFNwnU4CdYd28Vu9RudZGs714fBNc0OKRI9tyD82mBDCLfu6&#10;4YGdi/XGYFHSxlRdUuExdD0socRIfK4/Xwu8+BglxCMj/tQLQe1jT/jF7GyD8bif+JTtCOnZ51In&#10;bdfn3rjgfAQvviWijqhN77REIoxMPZEI2oHkjiEHvqSlSIQRzu3TRXtCUey8qBWRiNAMS8wdGyIR&#10;aL7ogrlu1FfKZLss1LVdL96lXbz4LxWJVrzaGVeWnbuW0WXquFokskBEoUjke6x2BNOTxiK7VkNV&#10;h3E7oeYetoHapm8Tia9tMZFo1ftRupZ0Kd8LpSIRKj7XxxoDMZF4VDeJajSve3UY8/IIZ9gxvB5s&#10;QFokQu0mXgn27/+RJn4UNcdwG0ooSctxU9c8xfI1jxkooeiJRAB47CLuuutPAcCCSDw8zBCAsc//&#10;Sf29cIHbCUrD4ZyfDuewdUD1O3/+3bhw4fMWjTc6sbEQ618Ogwq3wuCUsSl2SiRiDc5bZ/7eANFw&#10;fWIDdVXk1DMHfkOIUdI+Xb++6iroeljiiamdurNN6smLMrFxfL4WWLNoGxJi0LOzbWQsphDiWbsU&#10;mxKJ1uOOCP7Ui48lkVirgnTG4gi9QuSCPQcoXnIP8NKwgOPFptX/MMSgxNN2HhOcBiHdseMX0G6i&#10;JRKfVD86rrFsbUQiVBgv9GvDBsflcOJOjS4Tv+mx5c3L7GMLqT/HffQe4I85fxzQIhHq/mJBODZs&#10;tXM/6v7T4dx+sXF9R0Y/SVodV+dniUQEoWgt+JmbAHyYjaHdPJ6l39ku5ej+158BFKHYViQi/CzM&#10;YZjcRfwdhtc62IEgErU9iMRapw/xEETim/zHHOc448jDakMuJWk5Ll+zjccJ26wx44nExy6SwSL4&#10;zaqXhu8FoWQu4DI4fiovCbfCVg3VfRCJREnfgsI5DCrcChO4DGHd42QQicSq8y+F67PqARIbtF2x&#10;3iA8ctpXrbi+gtSFxZOHt9Biu8B2a9Hp+UP7VBZR7GdL+MH5MoWRYx8beci1XrTrON7iQOzcd1xv&#10;geMh+Miy14ZYEH/KAmRBJHqz9Sg0hlWdVUlWLRGRKEi23PcaXgyL4IMzHji+4P2sBWg38XEODLso&#10;lsC8brhGFuO6TTqtJwY9u9WXCO7m9kycrlmXSLTirUokghbT4qN9YzztGTZL+Gm7jq99J/HZn5aP&#10;LZF4yogHAI8YY0luId3Plki0/MDzlyUSEeKzSASa3/2r0TRYhN6V8KoFYRV+AkLiIoi+IxX3h36g&#10;OY/ijJEu8HRWQmlaHd9LK3ar/6Hs0p9PFAhAhPx5PAtenRgrfclckBM3Vk9khK8K8tH58+8GgEEo&#10;CtYYkn6ywhDCvTBkhMdY5xjZOZGINTho1fmXouuTMxHl0naAtsV7g7Dgtnl19ex9InVhkWQRm+R5&#10;sSawPVcksj9LReLNbAh5sObBhkWi1XYY6RHisrBwRSJnzBnuG6tXXUm9Ovac4IhEgeuqYSGEUGVL&#10;tMGJLzZ+Fd52Efg7QaxYO4mWSJRFN7tGP9onPue0U6fN/DlS4dCIPzbGCj8NLEg9LLED1eXWUGBb&#10;jIkh5h66B/g01e8sUiyhyHlA3af6frV2cj2RiELhZ/kMTlw4InEPwLPJBgAfNeylIlHbWYgeGSIR&#10;Rv0Q+vgMCcJr4XcFoezTIBy17U1v5twcnPt+1fBUVkKbtN6crqlCP1wvFIBI3I+6TCtOrE6MNTdo&#10;rPw13nwixNqxKYx2DiKRMHwEhL70wlbJOsfQIBINVp1/Kd7EVVLPTQxkxnqjZqpw8GLHY13tsuoe&#10;K9vrG69d2q7PJR8rP6tO1l/GYSxQERZdvMiShRgLRVm0af2jzyU+C0lZGDDSzznURh7iD8+uhYX2&#10;536JSDw21LEU6K2k95adEBOJtSHcBLbrtnHVYcTX116YFokjQ3zI5xG12NOCThb3LPLaikQO4/Qo&#10;EIkpYYTIoi61mOP7pg4Z6SH0wdcvikTmDyIi8da52RSOpwB8kmxSJ93uNiIRjvCDcYsg9IdlZzGI&#10;iEgECUV9C8lY7SoSn6t2BuXzf/KNoFAi8Z+9iRJbRPp1G7D6I5e2aac54g++72L3nHefguqbCs9B&#10;8vDSWWUIsTZsK9ROEYjCDS8UvXGwSdY9xlYkFFcnErEGJ3H+sUlqHdTOYLXqY8XbBnjR4dWziogp&#10;xsujb1j8IPGG4Nm9domdwyUfKz/2J5wFJZyFU65I9IRhF5E4ctpk9Wdt5CFprQUvEiIRIhRfrAJA&#10;hcsqlNUxi0RtE4xOsISi1Nfrey3svLZpe44oZO4PIlGa4IlEKMHGgnBi2BDaY4k8iat3Lo+Mvpe2&#10;sXDkroDzsVH2Z2zMWXZBl3MzgOtcUQC3A3ic7B98nS8SbwfwQBCJskN4i3E/IvyBh9tSKhK1nYer&#10;dX95IpHvbwT/sUvk+lnK9lF1roViG5EodstfYwBPr5uG1Wheb0YjAr/1jRzbwOmzXYL7owQrbZYA&#10;7OA3KdO6D7k+HCcWzmE5SPpYWq7DrmK0cRCJCsM/G2cTY28QiQVsqtxdp3IWHRZyY/LCyGIVN7GX&#10;J9c/9saGiN1r19QJC+udJbg+CAskXkzJgosXVBJP23VaT/iNDRvsTTTAsSHiZ7ZL2z1BKHb2kYgL&#10;9ulsN/EbqPFSsFZUnirWcEcYncAiUdeV6yfXUg2vXZpaxbcEoWWDIRJBQrGLSNQi0MpHkysSdRf0&#10;JRI1S11MlbpJ2qrsZ8Lr2BKKr7WFoojEv6l2Ei2RKE8A6Lbov0FooajTSvy2IhHLQxgI8fjRUGmy&#10;brqcp0Si+g10IOS91Adh/HJ9RCTKbwi++nsogoXRFycRvpdi1CsWgDno+vI9ym3R4RwmSBwvvCtc&#10;x10j4Zcb4nHThA+2lnWMPWNOOJ7smkjEmpxlsalydwXr5qscu4XE40Uek5tfDM6jivQvL6QkrRff&#10;s3vt8kTi1KgnHJuhT0yRqON49lKRKItXrhf7TeB4AtvFj21EouXPBZEoBqiCPZHo2awGSpzgRC0S&#10;uZ5WHaehGhwXjkhEWGBbAgyOSLwO4GcNkYggFK2fvjh0BKEISy0wD436e/WTNum+12kl3HI9ixax&#10;W37V+cv5aakXDbxThiAU0XaobCISxYdaKH7wNcsi8XZ1roXiLcGm78dckcjicmrMA2LnvoaR3sPy&#10;tzTX8i2UUNQiEUEo5orEf3kPWwxWLGR2CfG/sdhbZgv85s35MMKgwq0wZIRrvDg8dzGp8G3Aa1uC&#10;nReJLdu9E3QddzlzAv+ean1xEIlFbKrcbST3ZrQWEh46jrXQE3Ly0nD8yujL2Zsr2QW9wNL5efE9&#10;u9euY2MRVxvxJV+OS9pkwQa1GOQFpGf3dgetzz6eMnyMYLPsyLCz/zxBODJsUILmEMCHfr45rwF8&#10;4j3Al3+mikgZv/iLwjU3fhLiakdxJ4DS7c1FolVH7lvBEllwRKIs3D0RxiJR/FIqEuVH2xF+FkCw&#10;vvTGqr9Xv1WLRD3/VNoQxu2sXmSfCeJgn4lEZdM7icKl8MoiUQtEFIhEqPbw08yfdEQe9yki8awx&#10;aM2Pkqf2ue4z7WchJhL/txzxh+0QMltHxmJvF/xmvQfIuLPChDoRjki4NbYtUnFS4duA54MEWysU&#10;W7bnRJAab20EYA71RUx2UiQiw2mrYlPlbpIuN6e1ePDQcazFi+Dl5dkZ641C0rJd6Fskcl2tBW9t&#10;+EHy5YVgF5HINpBI1GVZcS2RmOr3lJ3954nBEYAHlQgUtDi6HFTPzTcZIlFQFXrxF5HzpHPEEeIE&#10;7gQsq5mXvBH4Zmdy5r6FKmpitJdFoh4zngjTfuCdwJ+9CLxEPfYoPKbORTA+4dT3ulFPqYu2W/Xj&#10;9nh9f7TsVsCIVzkCD3rXUNlFdHl2vZt4k8pO8j8Twq26XQLwwQuNUGSBKIhQFJEIdZ92EYkcD8F/&#10;PMfI8LVEtfatHuY5IvFfZQjA2A+Z39BkLPZ2QQDm4L0H1JEwJMJSWOPbIxYnFrZNtPDVRkRii3re&#10;EGR9JjjMp6tgEIkt6Kvcqse8+qTvm9VaSFhYYdaiFCGuFT8X641C5+f1y8gp14svdk5jtas27JJe&#10;263FGy9SvcdFPUEoC1IWg5wewcbtsR439c41Mbtu5/uDCNR4Pn8iqJqpkb8pEnUnhQQLIlGvitlB&#10;mSLxpS9qzmsK4/7WRelz3VYRVrzgt0SYcGwIRERE4h+ywRGJkif3RReRyHnBEYk192+4EJE4C1N2&#10;TwyyXb7sSe+Szn6GIsS5rnYSYdQPAB7oSSQi+N4Sf7xTjFAXtpeKRKi+0MM8VwDmYPX1iSVzsXdS&#10;BGAOPD/n0le61PjrGr4tcLsTrF0kFtbvxJAjAEcZ88Eqx+FOi0Q4zvEWGn0Sy98a8Fb8ddQzhVXX&#10;vtFlxMqzwrxdN74uwVoExeyaHJGYkw8vtiVejl3nGROJbAOJRL3w4wUpnDzkmn3Qh0icCcFqOcGC&#10;H8PFE/Khptt04BxLJNYArn8gIhIDL/7icMIraxaFlbGVExGJgC8UeQHP11LNIyMMjghDiGs9EoqI&#10;SPyIMRafCK/aroWn1I/r4dlhiESPqR4Dqp8WhF8I84SfZdff/KvbMrNXc9/xb4smRWIFPPDdwAsT&#10;b/IPXAS+ifrAGtJT4yckAOBjbIiIRESG8xTAv8kQgHrR4s1vuXRNvzVkLPZuJPGXA8/NubRNBydt&#10;agzGwr2wnDXAOrHaHWGtIrGwbjtDXwIwh1WPsRUIxc2JRBlwbF8FdeEA13Va9yRSUs8+scq1bHDs&#10;lm+seCVweinDszN6MZjqx8pYbAue8BM75+fZR9YClXYdpJ57zmcK9wytY+1Gem23ymJ/yvX7f0Gp&#10;7Wo5nm7fEx8hAzdeoFV1bGdkQSQ6N+WL/5TjVBaJdbBp5xnpWCgCc7E4dUSfZYPzeUGwWApIHhLG&#10;Y9ESiR8Jrxy3i0hkm8AiccTiJvTJPucR7FkiMWJf+HmYat4e/tmYaywSVb30GBqrMAD4PAA//N3A&#10;lyQWA79MQvE2AHfqCEGQct/LH3ceIrsMQe3LHAE45i8tWLxcIBaWSx95rJyMxd4gAH14fu9Kl/y8&#10;tLnj0IrnvIUATvxNwXWLMIjEBOsUgDmsepzttEhE5CZdXw3yWFc9t+mms+qibVa4xvJNKk0KTl8b&#10;NrELOtzQAIBRV0nDi21h1SKRF7pYkUjkR+DE/vv/LSSo1GHwhDzbyA0TtN2LUyASb5FHTj9DBWB5&#10;YL74Twbn8vO5IhSlLnItDjQ6wxKJwqERH45InDqPjYJFEaXnMPHPz4bHHfVOsohEkB9FJGo716U2&#10;yoIRDyGPhe4M/h9zHtW8C9huCb9Tqh8X7OpcvqGU7xF5TJXHNKrFvw88J7zeDuD3lB01MFblf15o&#10;41siQvHzDoH3HgC/GBYe//s54A7jdomJxFdmCMA9o3zvdkIiDBnhOfSRRycyFnuDAGwHj98+6Jqn&#10;l77LOIyljYVtAq/9xA0tErdNAKZYxxgbROIakTrxjdG2rpzPtmHVjzdjhMrwA1/DybOEVPrUGNpz&#10;7IiMxZRQ5PyWFtABFg7e46Zi84SfFopaA+n42i75czlVWFD//i+GyoQdwqoCnvggRRakYTwQrAbD&#10;sPM14iIRNLayRCKAF3+BqqN2xojqwO1g5RETiSNgGsrlxwO5rz1hJmhBxGkt4QYA/zVTJGqBqO1c&#10;l9opS4ubavbfcj8hfAkM57Ef4nN5Igg9MVip3UEWfod2V+FQiU/N89gQkM8biliUe+RzwysyRCLQ&#10;CEVgLhZLOO3kPbV8HLBuI00sPBZWSp95LZDjR8dvA91Jvc+2oUueqbRtx2EsXSxsE6R8EFibSMys&#10;T2/kCEB+msJim/p1HXXZeZEI5SgedOutRZou9eQ020ysrrymhorPfuBrJPLOQadP5WWVvymRODIW&#10;/wKLN7G1FYm8eWaJxD/8laZS4yo0VhpcAVUNPPEBoxFQNh4IVlwYdr7GCkTiFHjxF1IdxSkpkThR&#10;v2kQMEViSCciESQUdV/r9rBQ0hw6Y4RFlyAiEWpXSotEhLJZJMLY1RL0T2UAjV9HhgiWHTd+5HQv&#10;2HU79zHvH90WPY4Pw6PLLPA8kQgAI2cC4KEhPNt4tJO/lOb3ALxQLtQ4ecuFZaEoAhFKJDLv5Udd&#10;FfJbiVafo4NIbBvWhlb5ZSz2BgG4WZxbqzWp/LxwGV9euKZ0LMbix8I2SY4f1iUUM+uSJEf8Ac0O&#10;YB9lblPfrqMuJ0IkIjjLGgDeJLH+Gjak6gknfFsprSuvqUF5iB+8/iktT5B0pel1PbR48urnjTdv&#10;sWYt8DxBWEfy8R4L9XYHZU3KgtD7BtSxyvcPf6OpZFUBI91h4bwKr0+8P4RpJD4PhJRDvWukRSJU&#10;sptvAi69B/jyTw8GHhgh8ZJIFFh5c5yJihOcvCASKb4WiYIIqonRlphI9ISbJRKljJ+j3cQSkbhU&#10;XrUsBhEEIYvBMZrxw3VzRaJCHhdlXXXkiMHratdRu7sC8KnqWngBgA+xUf3unw6biUQ1Ll/Ij6EG&#10;tFDUAhGOSHxveG0jEvW44TFk3UKaWHgsrA0L+WUu9gYBuN0YU1pnYnnGwkopGd+xuLGwTZPhr60R&#10;iTkCkB//rCL+zykzBy//dbKuOqxAJPKqaT14nV9FwrYJqee21lXXbxfrKvZtY2Qc67r5S9hX9av2&#10;mgX+AqtydGFesgvLh4sE1sZqmpkaW18aXq2zAsqcGkWkW9WxRBCC6JP+YVh/WELuqiEQofJ7MhxP&#10;heMa32Chn/bYFuz7ZKvC64ERF7qdHK7icJRZOyn+qaoRfi8A8GnqsASi8Hw2CDXwfDWwHg+veqwd&#10;APjMen5IwDe8svmSmj4Qgdg3sXslFpaivmgf0MfZzGNgYMOU3guR6euGpAoCMHWMzqYPzncdrKuc&#10;E8pmdhLbsBu1XD+rvAGsRSyXJ+sqhuN5NgQ75+HFTSH58A4b5y/URllWfRBsLAYkXq5dsB4LRWR3&#10;8MCx66/2F8aq7z707sXG8G5iFc7NR071tR4MHE+jwyhejbydRM3hB9ROosEDFfDs2+ZlPXQJ+CNT&#10;4O9/saqzbG/JtRaItPX1kn8LvPQLFm0aazdxEvSo5RbeTdQ7jwL7QPQqC0TZSYQSHvzI6ONG/Y4A&#10;1IYdxm7iONi1vuZxd4gmDtuvL7sTCPH1l9QIVRCAzPOd3398LoAPsxHAC4Lj9a6h7CQKs7AauC3U&#10;5U+HdLX+G4HqxH/y2ub1pcZf6PVuouwiCrybqEUi/22C+56vrTEltAmrc4TvIO5uCIxbsjOpPFPh&#10;pXjjXJMTJ0bX9F1J+KzzTmLOnMACrw90u9jHiTYXw/mvm3WW3/Nu4iASd42+bx4PSyDCKL92+sZL&#10;b2GJMi4nF8mHF7Ccv+CVY8WvI4s4bddpOb5QKhJvdnzKC1L0KRJDGGAUbsVFY58FeXGUUGT/HB8s&#10;dsr0KnDHaZVXqDdq4KlJ83owntuu18CpGvgjtwN//4/P81kQihGRiAnwkh/0hSKLRMlKRBU3WYtE&#10;73OMgvji0BCICCLxLwWReFwBlzhCeNyUBeERGp9y3YBml1CXpbtZ2iSPlQoiqKxxOoV9U1XObiAP&#10;K6idQf4y3eeGC95FfYE6/5CK/2wsdkgdwuWx0z9FDrkukRSffhX4X793WSi2FYlI/IFA26z+Eqyw&#10;nMe9BgF442DchgvjxgrvSizPWFgXrHtBiIXl0kceXYn4LioScwRg1dPn/0rRZbKPV1EfLmNdrLvc&#10;nkWi9Ra9naxi0AyUYfVB5RyltElj4eVThdHORyy+hXfHlNotkQC1MGd/WqIBkScqrcUnyO61sQup&#10;CfHwDuBwf34cHywemroCqltsMQQAZ8bNcaAaIo8+PvT43AYoR3mOZ64b24CElZXnU6//NDImY3Er&#10;efwTxiCJHSqtPpZQaWaPnRILOp7KOQoBn0rHl6r0mj/CBrXr97waqOswqOQIP2shP22xQN2kkUdM&#10;a3m0VOXz/PDY6RdKuDr2p2SbNsebXwLc1yzElmCByLBA1Hj3qMXk4uLBj3pNcx8BHbghMG5bYHlK&#10;aIOIkq0h1pZYWC595LEKZo+CfygcxiPi1dn0gYz37b5hn/L1wNZQ4ZY312sfIG0pqWdVGH/b8Oq/&#10;rpvJEjde2V3qqePpfHLTW4wL01v1B9n1eWrXkPPzFoP6C2Y0vBOBsOHFn1eTTTDeDJM8pQ8XdhPr&#10;YK/nX1qDHncS6xo4vNXpALHpRsfiARiNgOMauGM6d6TsIOo2HYyULdhf/0VU79pwlr4Oqu8lPwi8&#10;9E8oO+bqU3YSWSBaYr1WOpOFH6cXJqrKlyns5y4Cf/lbm3PJ75LyldbFdfgGUYSdPzlf6DaVVvLj&#10;bkZo2x6W+0rGtd7Jg9FWwXqMVB43fYjGk/6coX6M9LlyEuLL46ezOqh8PqQfOw32GsDnAPhADfxR&#10;/XcAtQNe143PPuNqEJch3Td/f3Muu4rvPfBFotzDlkiUvp/tHGf8tV8EXsV9ODBgYE2rPRDdtUKk&#10;XM+eQ86Y7xqeomv6InLmA8wEXrJPcunSR6V4ZdWRsFzW2lcJNlGX+iImk//O1tY0IhFOY3JuznVj&#10;1Sc2qKz4m8SrK9fTWtR5aVeBJV6s8SB1YiGUW1eO12aS4PiVsdi1/KlJ2Tk8JgjZJnZm5DyytxcR&#10;hNqu9Y2cc7+NDJEINI+dthWJ1+lnIxY6QOIHW70HVKIaJF4Lkbh3HPLWB+bnCyJR7ABe/yWSE4WL&#10;I8VxSrWZIhGNUJxWvsCzhOK1iGjifOSax66IxZ+7CPyVVzTnUtYlzP3Fm6eC7O4JVjdDfaEOsNgH&#10;x6rL9COjnwXgfepaeD6A32ejfoyUKjATiso2E4lBvIm4XNhBDPl8JIjEWbYq/08C+AJ1LaIPAH4/&#10;nH+2JAnXEueZQSRKmLy+7Ieb8KdHduZuBvCHmYs93uGz5lkhNY8NDMCZVntA7yIuiZJYmbGwFLlj&#10;vmt4iq7pgUwB6MwrER+eP//u5f5oQ6SMXvHKqSNhOfTSRz2yifrUFzGZrkIkesRDt59N1r9ksHM9&#10;rYmxJL8SrHx5oQpn8SJp2z7GyHFTk0QsTKiM+lv+1KTsHB4Tg7VRviUULJEo1+sWiTB+BuP6zYbD&#10;+Zptkmcs3iZEItkBEoo5InHaCMUjdnLAEonT8G2kulhBi0R9zmNHuCxC8ZWLZcnjuI/D9qdVr4X6&#10;qDRyH1f0KKhVfzhCUQTe72Mxod4d1DuKM+EZ4opY1EJR+JDeTVRhdXikVYtAOf+/Q4Q/OQuYZ/kH&#10;Kr58u2kd4vwgGodU4Rrhta6B94VdxRjyKJeF50/rVtKkwgcGjCmgL25okYhUHh0EYIqE/3rbTUS6&#10;rM6sKv9o32yITdTJEYlt3Z4WidhQQ/tkHfVv2wMaXU9rMdBHGTl5SByOa03WOo5eYOYSi6vDKqcf&#10;Lbuk04tty59MzG6FycJea4ba2CFC8A3vJkr9tFDU554g5E0wYd8QiQDwYSUSZ8IwCEXUwCcfbRx0&#10;fC04So4RUIcMK2mU1WGWc2PxuJJGXPnyldEImNRNnL1D6gw51yJR20Uk6s7jjjxYVmWmSJTOU79r&#10;wWKRxZgkkd8o5KLFpdZ48YTizwSReIxFv8ljjY8b3bFQrxDIdbkrvH668SP0CLt9H2Bj2IWDCEWV&#10;6YJQJBvQCC15VHThC21CHg8Z8YUpgM/FYnkS/hiATzPsP4t5/BeF87oG/kDsShz+0PfNkrtUZ5d9&#10;KBjD2cRKz32nsfLlOAMD1jjpCf484oXXZIiSLvXhtKnx3jXcI+cLYBC+AKZtGTHYD8ROiUREyhDf&#10;eeExVuH3LmyqPvVFTA2R2JZBJJbSZvDmoutpLRZKyy6NL0g6Ti/XXj27iMRUGmvyteqj7asQiVoX&#10;WIv72rF3EYksBj07i0Q51zuJlz7YOEN++04fx9eAehQqVjWPigojfmRUw7bYgK3iInHWB9oW6jcT&#10;iRJRHa1FouxQ3jo3LYlE3XH044daKGoxppPwD9lLFSbOWIEjEp8D4L6LwNefXxakIhKf0MbgQ/0T&#10;kHeo89PqXGMJRXkkdCYUQyNEJIJ2FJ+nziFizLAj7CpaQlFOZ6JOGX8BwJdgeefwE+r800LcOry+&#10;HcBP3TeP75HzZQ7e3ANn2Htwek6rwzkMRvqBGxtrjPTIwk5ijkBExzpZaVNjvjQ8RwDqpwI4vaZK&#10;hLfF8oOiV5GIdHmd8fIX33nhMVbh91w2WTazEZGILXNCG9rUv81A7UrtlOvZLXLjeej0cs55ejfz&#10;1LBprLxzkLjeosmrjyy22e6NB23XC3Urfm0IP4mnF/86jj7X+Yse48dPDwwxCAD8sUBJpzXM+97W&#10;vF4TlaKcUVXA8eFcEGLUfJOjnMMTiSH9EjmdoW3OI6czP2tb1Vy3EolfSE7ljhSRKASxOBOK3MFY&#10;FooIYlGEGydhkSjEvjyVRaJ8Fs8UicFXl+hzifLlKd7vC34O5uJNIz9L+RAWfbMkFJVIlGjvCydL&#10;P3BfN7uKC7uDs//mXfT5ygY0Yu+3lF2n+W/q/IsA/ON75+k8eLFnDVEYw0RjDXWNl6eH5OGlyw23&#10;8NJoYukHtp+cPu6LCjj/yiBIdkEk5vwsTOyxcA+rDql5oS2WD4idE4lwytB+s8I9+vR3LpsoM5ce&#10;heIgEoWSAblKaqcunt0iN56HTi/nnKdXHy0SrXBNKlwjcb1JROycZ65IlHhP/TwFBHT8W75ibmNB&#10;IPFSIpFFQK5IFG11RtmEvRD+vv8cGhwKuXY1PEoqglDvJI6AvSB6jq8rR42AqXredV0iEZJc2eog&#10;APdEGdXGAfVTGMoWFYnSJh4MtwaR+MfILhgiEQCujJfHAyIiUXb4uHjQ+NBf1nLfReArv235jwQP&#10;h1ceP4IlFD8nvM6EYqiIiETQjqKIRKmvfPHLZ0kEoW52FRd2DYMdwe1/Ilzrtv9m3Yi9BXsQiT/8&#10;PSqiAy/26uWhtYCUYcWx+kTg+Douh+UQq8e6iLV3YLvY5DjRgiRHJHapayztcYb4A/wfge863q30&#10;1ltgH8T8ENhJkYgMn+XWw0rbB7H3kFWV2QcbEYlIOMVyZCz+JtiGN+O2VI4/LXvX9nH6yrAxqZvd&#10;IpWnxsqf03s3tOiRy44AFI6uAvs3sXXOrF0j4OY/O7drYaDbLkKRhcPUEIkIC3xLz8iPf2sOjC+3&#10;2QPw/ncBV98fHKF2Caeh0L3TjW0mEjGvzExIBtvGROIEGFHjJt6X10hZdRCJ6hoiEqEcK+G6PcaA&#10;fclPlovEq2P78VFLJFqfR9TVkG7g3wO87yLwad/WCLmFR0sDz8T8kUuNfNnLTCiGwpaEIolEqB3F&#10;hUdCA79fNyJxyYV1882uAPAFWH4s9JfD7uA/vmduj+Is9rA8fGbEhqGuL4cvtYXg+EiU1QbOJ1Wn&#10;PlhHGQP9wONjjaxcJE4yBOA4Mh8IqfGcCk/B6bmtHN4WztfgxIpEZNTFS9eVLu8Rm2bjIpEd5pGf&#10;80AKvf7VNkTsbeH0lWETO8N1iWGlt+B43ji8YohAr+5H1sodmSIRwM1hNxE9ikRHe7giUb8i6KDf&#10;vj98QK0Cbv6UEFAB164oZ7BIDOcLIrECpqpCKxOJk+V4o/35F9cIrkjE/PxgpJytOmJBKIo9JhKf&#10;BF7yfwMvfY7jfOqoaWiLPD7KQpGHmg7nuFKVkSEQoUQigphjofjM8PqYNtbNrp7k/REVJCIRtKPI&#10;v30oQvHTDHeJUET4/KAIwnOv17EcMhZ7OVhDTdeTw7kN1vC14HyE2JBncuJYxOrVF+soY6A7bcdQ&#10;D3QSibkCkNMxOeM0FScVnkPqvu9ahpevwc79DIYg5Xm+4vp48SxS/ROj5P1j29iYSGzDanPfbaoC&#10;/1g3krew4QFdgpfWEjVW3Nz2wElvoePNhKAYw2sFKlydH/MqPUJMJEJlq0Uigjax2j4xROKe85MY&#10;Y+NxQXmskO1RkQjgZvVoKUgkWgJRjoVvOB0BU/Wsa/aX19DMXE+ASkRhJO1IldVZJIrdEomW8yWv&#10;J5uXmUgUtFhUIlEEIugzhiz+9BCMiUShckQiaDcRLBRrWygu/GyECMXwg/LMHwD4dDWY9bgehYs3&#10;v04ZPXoSgDnwsLLuRYljhSEjHEY5TCq8K7G69YVXRo5/BtbHqsdahPPn370sEnM+/5ezA4hE20rG&#10;XypuKjyFpPfq2zV/L1+D3nYTC8rcerT/S9pl9dsuzX+DSDwhVAX+sQaoHvSpySoHL60lEOHEL22P&#10;xdWfD4VKJHqdpQ2FHeutEasCt7HBp2+RaNng6BTRG1oQ6s+eiZ0fM5VrLRJvGi1+g+mCSMTiY6XA&#10;PIx/BsN85DTWeQzH5etg0wJR0ELRFIlYvI5+eY3gdYjYPZEIJRSDSNQCEcYX0WgBKCLREoWW7RY1&#10;HtQXrwJaJKq2aKEoIhFaKNZ5QrEG8IOvVQaPzMXeOtFDy+pmCbfCcrGGrxAL65Mu9e+LbajDwBrH&#10;3KIAPH/+UQDAhQvPmhutz/+1rV8sXenYS8VPhaeoO9S3ygjPZBCJhOXX3LZZaZHRX9vCTolE7IhT&#10;V401uEoWLdYCiAd8arLSePGseloi0UvPaT0qEYPjuCAEmt/2O9a/vq3hAvka/YpEhCJYJHrUhgiQ&#10;zS7eYVy5SETj6yq8AvNwObJEooU3ICw72cYHdrfVImgBHIfBHf2GU52v2EUkSifIt8Xw7z/Uc4EI&#10;TyQKz1wWiDBEIlSxJSJR+pyLELF430Xg087PdxLFHVL9Z9IXwiB8TvG5NfAfd1QA5lI5U4CQCo9h&#10;DWUhFrYK2rahLzZd/kBDH+Ou9Ccguj5ymiIVv3TspeKnwvvAK0PaaoWn/ED0IhILy8ymXmHeHm19&#10;aqUTurx/rJNBJO4g1uCKTRAaHtgS37KzDY7Nw6pnHyLx2n8jQVgBxx9UESxnhIIrtjM6zIpXIBKR&#10;IRRrALcZItHSUFIdLQS0ONTnWhSIIORvsdwzRCLUzx3MRGLV+G8U/Gr9DMbSocPD69F03oaoSIQz&#10;KCK2sWqI1W06bZFInC4O5Nf/SckFwBXj2V3QjwmmROIngKn+HcWAJRIR+v6qIQYFbdf9zSJR+OW7&#10;5+cvUI77udfMz10cAWjdfgOLWENZiIWtgm3op22ow4A/9nLEH7AkAHPYmEhsO+ZS6VLhXfHy123l&#10;ODE/GKxEJObWSeK1De8brrcmVYectLE420JPQnE9IhGGU2POVuu7E4E3EXh2xhrUtWO3bCVY/ZIr&#10;ErkN194VIiphqBMef8BIRAUvlMNxBW334hQIRRaJVlvPGCKxNoSAVCclElkQtBGJkuY37wduroBK&#10;7dDORKLuB90fzuOnR6qyVY8iUQtEeN2mxwqaSLGfwZh9JlFujpBplkj8KP3SvCcU5atDbwem9BsP&#10;nkgE/X4hI2OD+1rGxL8rWOyZflSubBt+o2MNYyEW1hY1fF1S4etgG+pwQ5IxJ7QQf7kUiUQU3iOx&#10;uG3HW066nDhd4Py5nTqcwzLoRSSm8OoVq3uq3auAy9TklO+l3+b3SeOPQrslEj2s0nPeIHcJPSi9&#10;mynW3pxBLZTEZbz6tBGJ134jROJMJVLtiMQQBqxfJEpZLBIt6hFwq/oZDF2sFoSWnR8znRoiEc4X&#10;ayIIQo5/oH5PcSYSq0Xxd+2y6hN9hHBgOUyLxP29eXsm8vsGGmtQGLax8zWu/GU1zHFCJELvJirH&#10;z0SiPHILQyh+VJ0HsbggEvl3JVTniFi0RKI81VodAk+SML4M4KeWJ/ZlMhd7RtNnaNdyOLudwweW&#10;faSJhVmUxE/1RSp8HWxDHU4UhXNCyXjqiWKRiIJ6xuK1HWs56XLidEWXYbVTwq2wBGsRiTDqxn5L&#10;hcOIU4qVp1BlhOfAeXA6Dl8lhgD06EMYajYvEhG5cTZfs36wBhfbxG5hxbXIjefB6WtHIMKIC2rX&#10;1XerBulXdb4SkWhdY1kkWvUXckQiKuDMl88vdZEiBrkabUUi707ShheQIxKNn8GYHSHcOjyRKCyI&#10;Rcup2lYBe8bPW0gY583MRCKPJ3VYIhEiFD2RqAWicIcSiSwQsazgp89bFImnAbwpZ2LPFIBQrrT8&#10;pF1aGm51B8e5kbH8I8TCkBGeIqcfcuKskk2Xv1P0PCeghzHWgpWJxFSctmMtN11uvC7UiXamwiP0&#10;9jMYKWLvJ0i8VwlWG2PxNVUkbqxsq8wYOg8rrVVGKTkCcHQOmC7/pnDfgtBiEInrgAeXNwl49ly6&#10;pIWRvk6IRCu+sE0iscKySIyRJRLD5xJFQ136FeD2L5qHTZarMbOzSITypW7v2Ph+FdmE4yrKJtV+&#10;EIkAcAs95muKRBg2daREIkLUGsDE2koLZYxPNZGqYFvKJ8RbsisWRCKNJTmyRSKUULREIoCX/Brw&#10;Uu6AwH3WTipTuNhLIU3DcvMWwkDhHIbC8Bsdyz9C27ASUn2RCl8H21CHjZOx2Ot7TkCP46yECjj/&#10;SuNnMFJsoq4oHJ8lcdtQr84Pa9tNhHrf90iFx3DexoHE+yAS4aV+7/o+mSMAq69rXkfPn9smmxGE&#10;FtshEqGczR1RWjtOL3A+sUHYN16dmC43FQrK8bDSV4adr4VKCaAckQgAx+8P1xqJ04NInKXPEImT&#10;oMAqUcaReteHzW//yQ+Howbu/H+E84hIlKclQbuHVtxckaifYuxbJCJ8eY2wJ8Kqmld6dhri8+6i&#10;fry0qhvbUntDWs8OAMdTQyRSH5nfcFqVicSX/NritckKFnspuGkaHSZIHCsMc9e4cBmaWDohln5X&#10;SLUzFh4LKyXly1T4OtiGOqyMjMXepueEdRJEInJ2EzdVR6HNuGyTZgtYq0hMoZYIJrFwGTNWeNv3&#10;QTjhKaz3yZzfBAWAURCAjAjC42UxiA0KQovdFokcNwbnExuEfZNbz9hNk0NuOR5Wemsn0YontqhI&#10;lHNlX6dInOjf4os0QkRiLTtfVGd53bsdOP5EMKk4d/7Pzat8z4t+srEmoajhZoiI1EJRf5xPhCJ/&#10;kc17ckQiFj+vCCzGrdB87hIkEvcNkSjwY6STa8De6cVoM3/mCkWV53Gox+wbTqVeqk9ckRh+DPAl&#10;b1PhHhtY7KWwhqs02wpDRvg6WOrjHSPmu1gYMsJLSfkyFb5qNl1+KzIXe9s4J2AFYyyHUKYrEjdR&#10;pxhtxmWbNFvA1olEOL7kt2kNj5+ScA5Di/fBHAE4DuIvLC9MqhAugvBoWRBukxj02B6RiIjDPXsp&#10;3mDq2wNt6xq7qXIoLTcnfmXE42u2TVkkQp3Xi+fmI6fhugKpVI6nCWFTa8ewMj70l2iECKSRqm9N&#10;u1hVyLPWNgDPCCKRP0uIEG0dIrFC87lEKKGofytx4VU6WR2V8oErErFY6VrZZ66sF8Uju32hzdr/&#10;hm1BJGqBWAPHfzCPFyUs9iouW2E0beOw34Q6ErYtbJMfS4n5tm1YW3L8mBNnlWy6/AUyFnvbKv5y&#10;WcU4SxHKdEUiNlQvj7ZjMjW3ts13heykSATF4TCocCsMmeFVpgB8qRHnza9myyJVKGMcBOH13RSE&#10;FtslEleNNxC7eMAblG2I3VQpUvVIhXtURlq+ZltXkVjpa9rKnOrfCbA6MVY5LRRj8TAXSFXki1K0&#10;SKxUu0QkwhCKklVKKLKmFaHIXwx6kyESAeC94ctrRCRW4WcwaiyLw6oKQk4dVfBFPQKOVCNmIhG2&#10;/5cEYd2ceN2z0PUUWAfb8W8v2k1osVdx3oQUZcUxmrVx2G+7xrb4sYSYz2NhyAhvS8qPqfB1sJY6&#10;GAu5JXZcAKZY1RhLEcqNikRssH6a2FhMvUfk0DV9z2yNSOS+137iMBSEW2FCjgC87+LyF5u/i64t&#10;vl+JRBk3skN47eQIQosbSyQiMthSXuD4fcP5p+rDcHrBs+eg03rnnu1ypkicGCJxerORIV8HWz0G&#10;Kv0BQCce0EEkQtVbH5h/LnEdIpEFIhyReBA+l3hLFdoUhOKoAi4bP4OxJBKhHrktFIlgQVjP46nT&#10;GYfvJYOFs9irlofODCnHCreqreE6WnHWCddnV9F+5DZt2scWXEdN27A+SPkqFb5qOpefsdjz5oQb&#10;iVWPMwtV5k6IxBSdx2pPefTE1opELC4RTKz1gZAjAPfV5//e9Krm+xkqAD+vIwH4M+G1Ug8k/bIK&#10;t/jhNzdrth19ZLQLN6ZItAZibAGzDrjM3F7hdJpYWA46vZx7ebJ9aTcxvGoxhRo4fIh2tvS5hq/Z&#10;FpuBxFYgEkejRuBVxyFvPtC8zr68RoQiiUREfhIjJhRZJGL5VxeA8HnHp0nVVf1/463hM4lYFIlX&#10;roR6KD9XVfM6E4pQX95TAYfW46YhbIbyv5wedRCACNmzzwSraE0snLteh3MYjPTrwqrLSWVTPvZI&#10;+T4WHgvrg5SvUuHrwK1DxmIvNicMzFn1OLNQZSZFIlZUR87THWuZdE2PnvLoga0Qidw/mtoIzxGA&#10;bw5xcnb93vJq4PtetdgnP6fONSIYf4nszH3NnHTSBaHFjScStxW+cWBMPFacGKXxGU5fGTbBsi/s&#10;JtbA8R+Gc8moAuprc8FSj9WP/SEItNmFOrdsUk4s3ppEIpzdRO7PEpE4CmJwRqjrTCCS/Td+pnm9&#10;RTIakUhUfTATiSEeMLchIhIP/8f83KTjYk/axX4DtZnDra7VcWLhVhiMMkrx8h1o6Orfvon1VywM&#10;GeF9kPJXKnwV5Hzde9c5YaBhHWOMMcrM+hkMI102OWn7GOvbkkcPbFwoSp/liD8EAZgSf1+szr24&#10;P/bqpuxvfBXwveHx0De+qnl9+0LMRf5MqPM7OaBheq9a/9yADCJxW8iZDEvpmienrwyb2Jkn/ysw&#10;jfzkQn003+GqaxU+WlRIM6FoFaJtsVW+2PoSiZifa5EIxHcTrTvNE4oLz82Hep1Z1NBANReOC82p&#10;gN/46eb0lvHct6MKuBIeN9WPl84EIcJjtuEzjBKOCrj+O7qAwDkA96xu4Wd1r8Ddp8M5DInh0Rdc&#10;R80qy911Yn5bJ7l9FIsXC+ublN9S4blkiT8AFc0DfZU/sMw6x5lglLny3cTctH2Mta55dE3fE2sR&#10;iTlzwp56/HME4N4g2Cy08LP6XH6C2hKIZwD84Kvn3yb/Ta8C3qg+QzgF8OZXAT87Ny3x+WGNNgEQ&#10;ljo3ujgUBpG4aawboi+65s3pK8Mm9if/s4oQjukVoL6ubPT4I0ZAdRB2E1W6Wn3Ibq0iEXO7KxJB&#10;1+NFe2eRGMrnLxFF1UyG/LTnHSGCxJPXXw8i8YwSiZUSiVBCUe8aAsB162dJzrFBsQKhyN2jfcdh&#10;Qh0JQ0Z4H1h9vOoydx3LZ6umS5/E0sbC+iblt1Q4kLfYY/FXQk4dBspZ5zgTjDK3RiSip7Fm5aHr&#10;YIVrUuFroLNIzJkTxl+36BdZ2sm5DpNl12sjIvFXwuueOvbD66ereFokjgH8+KsXv/fhO14FPATg&#10;0vwR0QXom0sHIZhmEInrpGTC64Mu5embXmPl+dS7gMknwp1ZhWMU/oQjM0YFVPKbDRInHL2IRCRU&#10;QGU8w8lxj4GR+nYYmXxi33A6y1PZKkMkAsAhG0L5/OU242DnPjgT7Ho38Q4E31Jzfv2nmtdbR2p3&#10;0BCJhx9UiQLVucI3uzWIRKgusMK2Ce27ba/rNlA01nqibb+k0qXC+ybmu5zHvboIwBxi9Rtox7rH&#10;GPwyVyoS26Rb5XjLzTs33oqIisQcASg/AC9rCukHPh+HY6rOBVm76D92jwH8E0coikj8abUD+B1G&#10;XBGJzwHwb14NTMI3jF4OXyjz3ReBRwA81fwBfhCB3RlE4qpoM8H1SUn5VlzLJjc+j5jHw4+3a5E4&#10;vjM8bgqVUM86asZZ2G0sEYkge0xFyCylURNItR+SqbRdROLTWSRWy2IQsO3jYM8RiQufU8T8pyvO&#10;APhv/wm4Newk1hVw6UGKDGAUEYSefYk1icRdIjYUB+Zkj7Ee6dInsbSxsL6Z5Cz2wj25CR9rNl3+&#10;SWOd40xwykyKRCddFm3T1om0bcdjSbqSuH1RX8T5848umC5ceNbC9UwAIvhI+0kv00b0R2pZc1z+&#10;yNwmT03NXqHWQXIO4PDJ+fX3/kQ4J0Qk/mQQiTWAf2GIxPcA+NfLaw35QpnRd4+AjwO4CuDKIBL7&#10;YBCJfRCbkDaFVyfPzljx9KShR00F4NL9YQdMPWswvRoiWCJR2WciMdhMkQinUtpmrMzrSfg9w0ja&#10;Sn9Zjoq3IBKhJkB97KlvbFUT5NP/QkgbksoFN6cOJ1ooikgE+fyMOt9HE2dJJIbXX71AAWh2CJlZ&#10;HRxiYTN6FolWV+0a9Qlpx6rJGl8906VfYmljYSXkCMBxgQDMibNqtqEOJ4G+xlgJkTJXJhLbpsul&#10;dDyuOn6KnB3A6utw/vzih/YuvDZ844v4szIEoOz27QF48sNNHB0fWFwXIfzmMgDshY/jzNqrPnJT&#10;h9fpJHxbekQk/loo64df3fzt/ijsEL7hJfM4jwD4R2ej3zA6+lcj4HEAlwFca/YBBqHYjUEklrLq&#10;yasvrHpaNg8rriUSJd5MJMoshOZ1avwu3yyRiET1DaetRCIPYS8eUy0KRGB5MjQ/lygHwqQ4Xrbf&#10;+bU6l4Cxa1gbdt7wHKGJo0UiglD8PUMMAs0OoYXnKrYLnn2BQSSuHWvY7yKbaEPb8ZVKlwpHoQDM&#10;Idd/ufFWxabLPynkjLG+iZQZFYmRdC45afqY+0rTl8ZHZpoc8QcAldoBnNmM1xFw/lvfNbNd+B71&#10;taDySOhT4VvmF9KHz8Ic1UB1vTmf6C9MCJHHp0NYWKTsHYffiQ7RJvrLF9R6qBrNReP3kVD8H2GN&#10;8y+W572YIGRG946AJ9AcVwFcbz5BNIjEbgwiMUbOhLUN5NYzNx6cuFokItz/Es8UieHLayB2fcAR&#10;iRVQq88FVsdqN9DCqigMO1+j+dKcJeSbPUP7pqEOswlPHyGSJRIB4M6/OD+fYQhFQfSwfCZRENc8&#10;ZghCTwx68N2ui+IwwbPPKBSJRlcMEFXE7zl9tgtsqu5tx18sXc7n/1AoAHMo8WFJ3FWw6fJPCrFx&#10;2DcZZbk/g8Fp+dpDv/9apMJzKUlfElfImRMs8afRPlNLJIwoTP7WvQfgyQ/h/Ct+Gxde/7nzSJV8&#10;IUINHF8DJvqP7ylCHiIQhclYfRRHHETnIgxlJ7EOr7gGvPmngQ8BeFUzJ5YIQovRPaNmB/HJsIt4&#10;GITi8AU1nRhEopA7gW2aLvXMTevFS4lEABjL7BWOqEhkm6TRnxVMTWZeZdmurk1xKFA6VyRifr4g&#10;EsUO4M7IG8BMKFJ5x+GvfZ/MFISVKjYXic8uiuUTC0uIxPPn3z3/ED2Xuc208W0u4gcrf+2jVDic&#10;OLvAJurNvssh56/9fYu/HEr9Vxp/FWxDHU4CbcZxGzLKme0mvpaEYkZak9y5EU6cEnLSW3H6EICa&#10;Sh2CrLfkcVD9d/JrD83P5UmjKqybrl/F+Ve+BxcufIbvzJH6mvSp/qu1qsDsqaqqKXwUKiBZTZVI&#10;rCVAlyPnsn6ax7njjvljUZ/4xA/Pzrsweu2o2UG8HHYSj4JQHB457cSNKRJ5otlW+q5nbn5ePBaJ&#10;GhGJe6PF3+AzRSIMG4VnC0WvsmwP11GBKKi0pkjE4vVMJGo7gGd83cJ34yzkq+flT2QIwormX7HB&#10;sOdQGy4Su4Vnn+ELxa0WiZZfhS7+TRHLm32k43CYYOWz7Wyizuy/HAEo3wDKaTWxsFXRxn9t0vTJ&#10;pss/Sax6zKXyD+HnX+GIRGTkYaHT8Hjh/Di8DZxHziPho69bTueh6yzn8qqF30itsa6rbx2frbsq&#10;4GAMTOqm0lcfm8dhqnFTRl3NG1inxCDZZ+2rwk7gwo83A/WYfsOrVo9DhToCOHVqDzfdJE+Hze3y&#10;2ptIfM0IuBIE4rVQtaN5lQah2I52IpFvVBg3GkI8y74urHpuK+uoa24ZVjxPIErcT+aIRKiM9LMT&#10;RrgWifJXr/ra3DbDqixse6UeY13AiCtINdzHKmIi8S81r3pu+liPglBXm+OnqJ1ml+Yj1HGRCO9z&#10;K6vG8qVg+VTTxb8x2O+cN4dDxbHCEBkXGi5nk6ylLhmLvdyfgPB8KqTCV0EbH7ZJ0zfbUIeTQB9j&#10;rm0eKl2vItGKXzL3pTjOmBP0N4AKOWVI/XQ9q3DIcmdsLIGuvn+eaBQiH15tdu6qGjiWb4knFj6C&#10;E9IvCEGCv28BVruMOEBT8WovCEOE7bqbw1adZFLj1Km9kEe9cKxaJI7uDbuIcoTPI85EYihyEIrl&#10;pEWiN2YYzkXSsX1V5NZzG9hEXUvKtOLKZGdRaZFYzX+XDyISYcyMkqE+VLglEoUlsWhVTNlmu4eJ&#10;eBZLIhFLE+B8stZ2ANPfD3aFFoSVc39Ydl1NCeOqc5oYVhmCZ4/hiEQRiFJX87ebVon4yGqT5VOh&#10;i29jcL6C16dCHQnLpa829EHnumQs9ng8dvFfLG0sbJW09WHbdH2yDXU4CfQx9trkodJERSIK8/fi&#10;pua/o5z5AM2PwAveGPTsgtRDXvUf0KtwLTb5rKBcX/6dEKkKgrACDq+Fz+6NgsjT653DRpwBQM0C&#10;R1e0aq6zhGAKbuB0XufAzTefxpUrzfV4PH/Sam9v/tGbm26SdVdzbZ/3JBLfMGp2D+UQkShCMbhu&#10;EInlVDjz5nrWZ8b4KoLHrGXvg6713BSbrHeq7JxwL47YP3k/iUQkfgZDZ0rhMZGoqa85FQv5LHx7&#10;qRfPuaxZJIqRjmoPmL5PJQzwDiEjZeXcN5adm+PdZxxP8OIjEWYRE4mq/LWKRG43tykWzmEw0rfB&#10;yleoE+F90Ecb+iBaj5wF3/JYA4L/vLy7+DaWNha2KlJt9MKFVPg62IY6nAS6jr826VWapEhEZhle&#10;nBwBuBfEH48pvtZYYVYdxFaFQ4tCvbyQXUKxXfrtINqq+ev1yyFQMgr2Wib/GoD+SIzaBrMEINCE&#10;17k3voc0SgShChlVOH36ZnokCgsicW+vqftNN50OdZB6pM97EYn3BJF4nUTiRInFwCAUy2hEYl/o&#10;nPQ461KCd1/sGptuh1W+ZfOQuF6aKohE/obTmUgUuz6wLA7lyBWJQBN/aXdxRJ8/lEmYMWyVsk9k&#10;glafS6xbCEILXbTcI1wdr9qevRTv3vTsHp5I/LZ348u//GH8wi/ctV6BCMM/3vyk8fpBKPWLl88m&#10;KW1DX+R8/g8wx1EW1v2kadsXqXSp8HVjtd0iN96q2HT5J4G+xl5JPhQ3SyRiOR2Q+finCEDGGj+W&#10;LQddNzmXHUFLFMrDQ6dC/Md+sznRX/Zy/akQqMTgLPMKGO2Hy6oRedPjJm6t1jtVeHxUviUUldFI&#10;XgxweD7NTuA8r2lYh50+LQ0F7rjjFgDAww83T4kdHExDmRsUia8bNcJQHyIQJwCe2cSb/uNBIJbS&#10;r0iEGgM8IeSUwml2Fes+3lTbYuXGwhg1t5lUjkgEfy5RH2ghEquEc2ugPox8/pAxGiQT/eS3OaSh&#10;jSC0oGov2cTONsGys2ty8NJ4dgtHJKJSn0nctEhExM9CzN8nhZJ+zSVHAOrP/62iDtb9JHTp01ja&#10;WNim4LZ75MZbJdtQh12mz/GXmxfFc0VizhfAeAJQExsjsTALqbu8qoeeUIVrEYD684P6B+cl7scv&#10;NmuFSnYI9Y6gPkaNIJxdSwZ0Xlfqm0b1mkf/9mBlNJrftDi8WtoFBIC9vXkZIgYbmrxGowoHB/MG&#10;33HHrSoO8MgjV1HX9XaIxNeE30gEgBcAeBjAx5rfTBx2DruxOZHI4ScJaZtu8zraW1pGbnyOx9fC&#10;qn4GY0kkIuFcnjRjhHjT93BAf2LQwqperNqe3YLvtRSx+LEwjSUSQ503IhJj/or5+UYht1+BcgGY&#10;Q0n5OVj9GZsiSoiljYVtglK/lsbvm02Xv8usYuyl8pRwEoDnzz8KALhw4VlzY44AtIiNiViYVXf9&#10;N2i51udaFEJpMxaHCPHk+oMPAPhkyKyaZ1zXwEh23UJB+ov8ZoWH81rO0eRRH4W8ckQiO0PyWRZF&#10;zQ7hshgcjSynzW0xkYiwmzgXiQCiX1JjXTf0IRSF0Y+MgEfRHE8A0zcs+2Mgn/5F4sD8HtOete7F&#10;rnTNMzc9x+NroUgkQs3E1m4iHKGoC9cTZwHT97JlLgiryNzL9i54VfbspZTW1Yvv2S20UKR2rF0o&#10;9uXHk0yN1QjAXErGVgqvv1tOETNS6VLh66aNT9uk6YNNlXtSWMXYq5D3G4D6C2AAnH/luwAAF177&#10;xQv2KCX9Xxvt1ddyXqlzWYbI8kLEIH+OUL9OSTSO6OeqxuERxkcfAPaO5wKwxrzwySFVRMfhtY6c&#10;o9mRrMMjpwsiUX2gDgjxxXm8A1hjNBotOLe51sQmxUXbokg8sxReLhKt835FIhB+M/GRRiTieNhN&#10;7MIgEvuG77vY/diVrnnmprfiWbYskYiEOFTxkiIRzruHIiYILaqF+XVug2HvglVly9aWNnX10nh2&#10;RkSi0Y61iESj3BuanMXeyBGAuX3elb7KWVXfx/KNhW2KNv6MpbHmw75YVb43Cm3GX84fhfRPQFhl&#10;GLbzr8gUibl9rt9zdXmVOvQ11HJC6ytt0/FqQxBCaS4Jl/qKThuF88sPhO8pCBWooc5JJMqX1jQX&#10;dEgBIhDrUFmtZEWlTlQ+DbIT2Lzq/LCY9wKe3baJUGx2EhfDt1YkvmEEfCSIxMNBJHZhEIl9w/dY&#10;bdj6oku+JWm9uAv2Crj01uZ0QSSOgKl8oxeJx5ktpOdj9nx+pkj0BGFFcydUNjl2XSTHz4WrbZET&#10;p4TSNuTaLX8CjUh0dp1WIhL79tcu0UUA5mD176roWtaqxkEq31T4uunqR49dy/dGgMdejvgDCUAN&#10;5+fZHJIiUfo6lqeE6TiVutZLBWvZwGFQ56Jj9CbbNBx79JvwIgintIuoz6cPNK+VFm7h84n1Ybjm&#10;Sk7VuRKYGIU6jUL6mr7htKmcPDK6SMyxdTg4LJZm2ZYSiU0ccfCWiMQ3BpH4ePNtp4NIbM8gEvtm&#10;+R5bDV3LKUm/FLcybGjsl34msZMoCWO7icFuikSEPB1BaFGpOUnbQHZukzeXcl4Mx2essrW9CzoP&#10;zl/jheXYLX8C6xWJffhqG8kRf+goAFNYfbtKupa3qrEQyzcWtim6+tFiFXlihfmeSDLmhMoRf3DG&#10;qtissBYkRSKoLC3kxG7ZKsPOddbvR/I4qEZ0nB5zsmmnhZ8OFzFZqd1GyWME4GoQiaPJ4jea1hUw&#10;PQxxpyGyhEth0ij5XUSxNfFuvvlWXL3a2Osa2NvTFZNKyXmMmuJrOwy7bSsXiZv58hrN6PuCSPwk&#10;gCuDSOzCIBL7ZvkeWw1dy/HSL9mXDA3eb/Zc+hlgj0TiREQiEuJQjhA+E4kdf3JCstQjXVffmzOt&#10;+VXsghWeIqfsHFJpYne2F5ayW74UBpEYJ0cAsvirHF+vknWXh0SZMR+sahyk8k2FbwLPR11YRZ6I&#10;5Bvr6xNJxpyAxOOfghXGNr5ui34fqJRIfF0QibqcyrkWmxaBEm5d1/PyZmNEP+kI3u0LcVkI8hJE&#10;b9BZ51Kmtn0iiMS9sCOov5xm9puFYjvdvE4eDtfz9dFznvMMZWvSXLp0rSeRCOUEjU7HYcu2nRSJ&#10;PzACPgzgEwCeGkRiFwaR2DfWPbcKupZjpfeEnxW5cuyXfrrZSawWJ75GKCIhDiv7R+krQxAaRZtw&#10;PBntlp1tq0KX49WHSYVbpO5sLzxmt+o+u16TSGzji1WTIwDHtm+W/CjEfL0q1lWOJlWm+MGKt6qx&#10;kMo3Fd6GymljCV3TM33nl2Ld5a2UjDlBC0CNjIXYOJMwK45lE2JhMXR5UrdgO/+tQSS+gXYSJY1+&#10;EIiRvKTvrVd9aBufwylTzmvnC2xkWTIJ5xLnSNVP4ojeeOwBYKw/l1gpQfiREEmcVOErvuIL8eCD&#10;H16wcRwEkQgAV69OZj+POBeKUhk5T2HFsZylWbTFvuF0a0XiD42an8H4+PAzGF0ZRGIXrPtrXZSW&#10;vRR/yRBMht2yeXEv/RTtJIaZdSYSg336QZ1qjiUILYyiTTienmNjdjnv++4oKbsLOfX24nh2Rser&#10;AExPqEjsIgBzsXyu22mFr4J1laOJlcl9zWNuFaTyTYXHSKWN+SKXPvJAj/mUsIkyW5ExJ3gC0CI2&#10;Ljgs573Cs2usOFbeVThG6r1Kh4XX89/yLlz4HmMnEdSvci6vsn6v1WHFs+o2UgJQbFr8SZgWfVo8&#10;yhOhUOXw46oIYfKIKkK6J98NjEQQilOa4yu+4gtDRG0HHnyQ43Kc5rh06WqPIlGnEZug7bYtJhKR&#10;/eU1uv7Web9CcfQj4dtNPzr8DEZXBpGYi3UvbZLc+lSz/wzIXhyXqCrgk/+pOd8bh0gj4Oh3OWa+&#10;GPSwyrfIiZeK0+cdwmVV4bDK8Ow55Kbz4nl2jfVekxCKWycScwQgPwLK9FUf9jnny+GrYB1laFLl&#10;sQ+g0lhhXcjNLzcek5su5ZMc+sojVuc+ymBWkWcxGXNCiQC0YL/ytWXT1xzGeOGVOsTX8jddBBuL&#10;LjnneOH8/N9tdhE1sx1FKYOFoA7j+1mekBRhJ/V56iMhTg1UaqDIeaUzR3N++NS80BrAqUMATwc+&#10;5dMXvyxUfp4QoXwtCA+fH04AXLlnfo7nAHgsCEJxKpSz5HwelhaJADDaYpHY989gzOvSp0gEgNFr&#10;wu8lhp/BwHjx0eNhdzGPQSRaWPfNNuHWzwioHDuwbJ9devEV1qOpFYBPXGBrd0HIGEW7WHEtW4o+&#10;7hJ532AqI3+pI9tzyU0XixcLgwrX/kyIRHTdTSzpuz4EIBJ9UVKfHCyfaqw69Mmq82di5Xk+6JPS&#10;Mkrja0rSxvySSx95xOg7/77zWyJjPgC6C0Ah1t9WmNj4lWG7vuZzzmsc/CzvRVr4aRsjfTNSC23V&#10;X+dfGoRiWHdfuEc9dqr7lee3UajTCMCTH57Hm9UhfEne4XUVdhi+AVSomzh1vVjYLI62fwLA04BP&#10;eWFzKd9qOg3HkRKE17QgbJhO//vs/OlP/1t40YvuVI7WzrYOEYkgxy+nl88lrkYkih2G3balPpfY&#10;XiTKeT8icXTfCLiK5rjW/PwFjsJxvLhLPIjEPAaRuHw/bCdL9VwyBJNhB2x7BfUhaztKgxFQAfik&#10;IQitL5Tpe4QZ1VkiFicW5lHaBuuN1kPqo8vQdSwtGwVpYvFiYVDhuq7rEIk54g+ZAjCHWF+0GUsx&#10;LJ8yXIe+WXX+mlhZMR90pW3e60wX802KKjN9TpwYXdNrOuWVMyf0JP6YWN9ymL7OCZN+9ML0q/6i&#10;Fd4NlPcj/dm8SmkVvV6uVXhtiEIdN5yf/3vz3cSlzyXqxzsv/2HzutSeQ+CwBiolBidHTeDe6abs&#10;6ahZr+wdL4vEqYgUsddAJT8tQXYAuPmFwLEShNfjgtDi6U//WwCAF73oU0IjdIdYhxaJ4nyO31zH&#10;RaKk0dceujPZDsNu21IisYkz74NNiMTRD40aYSgC8SqA60EYaqEYGERiHjeWSFwe+9vJUj2XDAGy&#10;zy4T8b1gwA6sCgShR5+jzKiiabPIjWfhtaFEEFpInXT+up5euaVY+Vg2TSxcwnRdu4rEnN/76kv8&#10;5cDjhf3B4X1QJ/LlOqyCdZcRa2/ftC2rbTp0SGv1Q0leVnpNKjyHPvJALJ+MOWFVAtCC/c/Xlq0i&#10;mxXuvXJcFoDyyQ651u9H+ts6dT61Enu1OjhM/0KDtaZWZZ3/lvDlNf/yeYv6pz6cT2qTa8Cx/lHC&#10;FBUwPj2/nIQGVfKNMrrS6roOIlHCZn8Mb74Upvl9hDkpQWiRJxKxsGu4KBKtownzv+FUXiWue9ME&#10;xCcSX9th2G1buUjM+fKaxTZ1Fok/7IhEEYdPa+JN/7E1kAc8Tr5IXB7v28msnl6FM+wLUbz4EhQJ&#10;v9RREFr0Ocqsqls2i9x4Fl7aqkP7OE9v7m6bv8bKw7JpYuG1Uc+YSHzl/QCACxeexUFznLQzuLxV&#10;Y5Xn9dE6iPVH36yzrHXStt/apkNBWite135IpU+Fp+iSPuePQusUgILVD4IOs845rRZtlQqvaTMJ&#10;hqirlK0yNp9Ef+g8JVzQYlCf6x3CxacF5+h8RJw+8VCwh0dBKzQZjGqc/5b34MK/el6IyAMjZDZS&#10;jdS/hYwqpAk/So8x/T6yIxJrzM9nSAO1vQ6fqesuSLAgEu9cEIJzp+jrpuNskYil9L5IxNxHs/MU&#10;UxVf8DrZtq1GJC6ed+2T0VtGwAfm14MY7IdBJG6UULmlOi4ZApbdy0NjBIopJQirzHkohz7yMZpi&#10;2c6/4m0AgAuv/erFACOuSW48dPQRl6Pn/1xyyvbieHaNF4frOl1+ZEdz/tsOgNROYg6l/umCVxa3&#10;fV14fbEq1l3eqmnbZ23TIZE2Fib00QepPFLhKaz02yoANTH/S5iOw/ErdWib9yrnoglE9GmNMFJ2&#10;Fo361UJrLjmfJnYNQXWpADwRvn18JAYAo9E8wdXHgn2x48+ffz8uvPaPBnMIq7QYpMrrH6LX1ACq&#10;MVDtLRZR829TCPqbZpoGnjq1Hx57XLSjB0GCJZEoncsHFq59kbiYrl+RaMXRNvK9YcsRidXsi4Nq&#10;jPRYmfmdr+fnZ87s99InA/2zmyKxcsa9ZbfG/0ZQFVmok1dByx5sOmjpXrfSBR6PCELLdzF7W7rm&#10;ZTXPsBWJRMuWi9cXuXQpW8gp14vj2TVWHEsQjs7FdxJzHjfNpQ+/pVhHGSVY/bAq1lnWuujSn7G0&#10;sTAk5tBUWsFLn0tO+pw4QP5ngqsgAHPzXTWer8XO4drOcXRcCReb3jnUO30sDCW+6B6djsvRPpRz&#10;vROoBaGEWxspuo5jAJc+0Bgr1YBx88c8HD4JHMtPVxGVPOMq1ECtlSiFzR79XDTP0fG1bRzKghKI&#10;dfhGknqWyalTeyrDuX2VIhHul9foA0vX6W84bY5t+4bT69ebPtzb21sKPzycKJEIADVGI13HxbD5&#10;Y781zpy5pbf+GOifkyMSvXvGGv8rxys02BeCE3EtZkFOHEsMIiEIU/5je1u65mM12bCJSIQWipUd&#10;txM6vzZt8+pUmlcqvhVu2SwmjiC0iIhE9PkzGHD81ierzr+U3P4qZVX5bhs5/ZkTh4mlSc2fsbSM&#10;l0cuqfR1pgAU8cek8l8Xlk9jNn6FEmws6NhWkbjTgk9EoVwLko6vtf9q6Q91PX+abx5Xi0JG12UM&#10;4JMPzgsWUXh4fZ5+IZ/DEE897llzYdKIYLO+8Rycrwen1dfTBQdW1U04OKhxfNx8C8ne3oicIl+c&#10;ws7S5/0IRVskgjp/MSwtEpv06xaJk4n+gcm5HYASfI1IPDqy/niw6OtFkdi8njlzZikeUPfSFwOr&#10;YXdFIsxxvmjXtpXhFRKe14eup7ItYBoJFUdHtwSht4AXKmNuWaqr49M+aJuX5ybDfv4Vb1uwX3jt&#10;V5vxOsN5ptpm/EHVJJUPk4pvhVs2SxCOz9lxPSJCcdhNbEmJ/0tYVb7bRqofU+ExYmljc2gsnQWn&#10;L+U4QwCOMnb/YmHrIOY3DtPXci6vlnCzwmS9rw8tFC0xyGVpquBD8aPe8ZNz+Tgdf1bQag/U5wVF&#10;GH7yPU2E2Q5hBVy/vNyQWjKt6GtI9eObgQURKGFVOG07KLSjlvPY2zvAwYF+5ha4cqXCeDyv395e&#10;tZFv00RUJJKfVdgmfwZjMqHPeAIqr0XqOvyhIFBVTR81r8tp9vcfXrj+ki/5knBWLz3v/Pa3/2sV&#10;c2CbGURiNl5mEbsZZBoJJ84TLQShRVv/5YwUKx+LWJgH18exaYH45X/2d/FX/tq3NhdG3M5YeUrb&#10;cgWhR6mPYvGtsGNHEDJW2hjrEolw/N836ygjRWkf5LKqfDdBl35qmzaVjsO9OTcXr79KBKDg5SWk&#10;wtdFzE8Sxq9sk0OQuZlfK0PojQ2bzo/rJ9fiv5rWyPLKj4imHg/V52Ol6T7+QBO4IAifooarY7S3&#10;+FnAyXGTaa0ERCUqNcRZ+MkJLIYtXOdQGfEr7O3NxeB0WmM0Ag4ODlQZwB133LJVv8uX9w2n+uAv&#10;r9EDazF9XCRKGn0NTCZ6oGhq094IwWW7xXj8CIB6oZ+EO+/8I+Fs3i+f/dnNT4y8/e3/XMUc2DVW&#10;KxIrYy7oAz2m+X7RdrZl4yVM2Lm93uMXCzhx+hKEjOU7z85Vs/py5NgFL8yzx+D6JGxLn0u04nZB&#10;59d33mjho1j8o0xBaBHL1+KkiUSsuJxS//bJJsvuky79s6q0Xljpe9NRhgAcG4+ASt/m9HFOnFUS&#10;80dsntV/iJMwFn46jH8+AkqAsRC00st55Qg/efV+W1C/clskXwDYV2mlziMAj/1aczJ7lK8CDi8H&#10;EScNUcdonzLmRlbA1BCJs61MDwmrKJ5nF5pyFwWhOGXukNOnm0cfY1+Usunf5UO2SITqGxaJ1tGE&#10;eSJxMvtyokW/zJnb61r97mQiflUt7gQyo1GFU6fuwh133GL4tbn+2q/9nGAf4957/8Es7cDusnsi&#10;kce55G/Z2WbiRSq0iyDU7V2I6qRDRBBuo/9qevPUdg8vzLN7WPWJ2BZEohWvDTqfvvKMUeqjQ0MM&#10;AsCeIwhz8s+Jo1mXSFyH/zVtyiv13TrZ5rqV0qZvhLZpU+m8cD235gjAPSUArT5jG18zqfBV4vkE&#10;ThgLNR2H9Y7WSGKXc735wTYu1/rD50SVxwJQ7wjqV0GuuS1z3TCvy5jOJe8DAI9+ADh8AsDjqnHh&#10;qGtgdGrZDoTfCCSnzH43sGoeLa1H9LipJxLFZoU1WDtNmInBubP159wa5tc536ZZ/pMLi3XvVySu&#10;/mcwFvcc6llcfizUp0JVPcJGk/H4WUt+bx77rWci8Wu/9rMWwhcZROJJoT+RWBnzhowxtndhcdwW&#10;4iXuwb5gMsIFTxBaWD7tCldtPtf4divcwqtrqd1qt1cHyx5snUViKk0qvA/YDxpLEO4bYymWRyxM&#10;yImjuVFEYqlfto1dr7+G+6aEtmlj6aoWApCx+kfbrHAmJ84qSPnGu5ZzFoD6VcK06GLBp+MJElbT&#10;elw/uSjItWglidt8V8o83OsPrvcoHFqHaTFoIfbjkO4jDwTDJWDvtnAeBN8kCIWZIJQjxFk6r9S3&#10;kU5D5fQXl9g/eN8IQKuhjY13BRshyM6VNL5tNSJx8bx/kVjRwLX97ovExfSXLjXfAHr16pXlp32B&#10;Jb8AQFV9lE2BxQzG47tM+5x6If8zZy7hrrvuAADcffefVPF87r33H7FpYAcpF4nWPe/ZZYyxvQvL&#10;94WDF7HEbtjYJH+RYzscQeh9Cci2+C8VnsKra4k95ouUDXN7kUjMCc+p0yqoHUF4kCkILZumaziz&#10;DpG4Lt+fZEr7dVvpMhbapJ1kiD8kBKDG6wdtl3NrHtLEwlaJ50dtl3N+1eda2On1thZ1YuM4mpHh&#10;i1rFq2nHT19LOn40lPPTVEHU6XpIHfSvM1g7mtp+rOz/4lXz8HeF1zd9PTA+XhSDdQXMdpPExtuX&#10;om6182vl2L2wXdmwt8fboQ1zEThneUdQO1rbBA5btolIBKogFOdsk0iE++U1+sCS7cEHP2zGeeQR&#10;+f3J5mjEobyGWNXH5xcztH8bxuPnqivrLyGY2c6c+SQHqHo1iEgERrj77hcuhNkMu4kngblIXBwP&#10;c3hcSTxt12lz7F0w62kaC+2WjTG+jEba9aQhCK0dwsrwheXTmL0LXH/P1pZYXb0wtlvttuqYsCVF&#10;omWzsOqj7X1zPVMQMlw/wbMLXcOZiEhEXz+DsSrf1yvMe5so7dNtpkt/cdocAZgr/jws37ONrz1y&#10;4/UB+8qzIdg5TAtACWMhqJE8xK7vTc5b/CBp+GlJOa+Nx0Fnn/GifPQ1HAGrz2sShFrYcn768VW5&#10;rgG8VglDjYjE+/4yUF1VDa2A+qkg8LiweZznPKcRMZcuyTecQlWwOa5dO8Z0Ot/qHI0ax9giUOAw&#10;hHDdWWITrDSLtphIRBCK6S+v0Z1unfcjFG2RCGMAzMMefPAjJAg5ToX9/SdwfNy0cTrV/pszHj8v&#10;nOn2WUyDELT9wP63bINIvDGpcGtiJ5FDZdx44yvHXsLS2F0yBCy7ZUPErnHiWGIQHQWh5ScunvMp&#10;hfPTxMLa4NU1x275gu0FtvOveBsuvC58cQ1jpbew6pSbNoUlCE8ZY8nzncaL49k1XhzPniIiFHvZ&#10;TbT8n1tXKy1W0LfbRK5vdpHc/sr5DUD5ApjcPFN4fi+1IxHWJ7G2S5gVp1IHYz0OCkc46vNK7eTJ&#10;tfihDoc8LQkSfDB2B/U9zmKRy6/JpncBaxKHOkzyFZuu08io4ySUc/hh4Hvvo8DAr4TXN/5FAIu7&#10;TV/xFWcBjPDggw9Tw5rwuTC0jzvuOANs4Hf5Flm0LYrEM0vheSLRO5/XZbUisZoNkl/8xXcvhDWi&#10;by7S9/et3x0ExuNPA1Dj8FA//rvYBuHMmctOexEeH+Yw/YolHy9fi1CscPfdL+Igg0EkngTSIhGR&#10;cSR2Hku1YRN7jKU0S4aAZbdsiNg1ThxLEFpi0EKy5DZb9lyf5sDpNJWRTyx+F7gcIWXn+nhjCYad&#10;r9XPYcy+4VQw4rrk9E8OuYLQwvObxopj2Sy8eJ49xapFYles/vPuyW2hpC+se/0kIv2UIwD1T0Bw&#10;//J1G2SuEr/ruYv7gq89cuOVkmovh8u1trONdwJhiEPxiRy6fTUJLzngiCstHj0xKMg110Of67J1&#10;O8VeUZkjQ2gKuh41gOMPL4Z74/XNjj2IxDt+7BtcQfLgg38IYBR+emAe1tgreh52Ob33bZrLzkoh&#10;jdZOFDsMu21LfS6xvUiU8/5EItQ3nDaCEMq/8wH0ZV/2QgC30uOmEpepcenSVUCJxDNn5NtK9YDX&#10;58ttbF5FJOp4Og6MOvD1fDcx73OJg0g8CWxGJC6FLRkCfdk1ThxLEFbGAt5JvoTlJ8/Oeab8J1hx&#10;Ykh8rz59wnUVUnauj+cLa0Fi0LtIRKROGksQnqbx5PnCIxXfCrdsHlZcy5bDtotEGH3IbeXwVcJl&#10;p7DuZU0VCds1amfhrOHfAITTf5atLZZ/LRsido2eA3Pi55DTXh2H48t15YTpcP3K87Num74W5Frb&#10;LRsMYcbhGl2u5VctADmM21uTrQ7HJFMAKqbT/84mAMDo+9lxgV9pyr7jR78BSP7kgj742zR1gxfT&#10;x0WipNHXHuIYy4Ew7LYtJRKbOCIUNycSha/8yvNLPgWanbc50ie2SORvDH3HO94HAHj44Y9R/S1h&#10;qA8Jk9dBJA60I08kIoyl5THj2128yH3ZNU6cHEFY0f2j7TnoeJIPp43Z2Rarj2W3yKlTCamyvbCY&#10;3apPrs1gLSIxRxBaeH7wSMW3wi0bInYmNx6zayLRayf3fd945SJxf0m9rPCcdm0LOQKw6iAALZsF&#10;x/P8ZtlzbYyeR3LiM1znFFZ8sfGrZdNhjpYxx57VTn4V9LUXx7NZWG0WrLqyvUcBmIspFC82Pr/j&#10;h3JEIkIHNef2t2ly/OWfXNg9kZjz5TWLbepTJJbwspe9lk0mIhKBOgjF5tw/4GyrtxGJy7ZBJN54&#10;rFgkegF92TVOHEsQwhCEjDUfWvE8OG7UT0QsHveWVU8Pna/Ej5WlicXzyi61x8pgMuN2Fok6niUG&#10;oR4Zzc1T4/nCIxbfCrNsiNg1OXE8dkEkIuP+SfWpl05IpYeTh3WvamLhXCaHr4Mc8QfYAlDDbSmx&#10;CbEwIeYjCcuJkyI3nian/horPtvkWtu1TQ6prxVft0XH1a8S3wrT6GsO82wMl8VtECTeNAhAqeca&#10;BGAuC0Lxd5v6Tb9zutbf5ZuLRDidGUM/lyvwgGEWbWUiEWEnsaZBFj8/mSLRugYA+QZcjiek+6RM&#10;JA4/g3ESyBeJSawBhh7tQio8MBOHGTs6VpbWfGjF8+C4tWGDY4vBvaXTc5jGKmdVddLEwrqQWcfz&#10;r1TfcKpJpbd+ckKLQatdqTwtrHxiePH7smty4njsikjsijcWUDAerPSx+9rKV8fhcE7flRwBmBJ/&#10;DNfZsvE1kwrXyNwnvvF8VGqPYaUpqbMmlk6HyTnHrxybda6x2sA2fc1h2hYL60KlBKCQMWbXJQC7&#10;sOrf5etPJFpxtM0aYIu2MpGYu5O4eL4pkYhiodhGJPK59eU1co4lH1u24RtObzxaikRrMKHQbtmY&#10;nDhMSPPkd9sCscq4L0B2ie/FtbDiWrY2ePWP9aRXNtvZP7msK43A9XYwRSKntQSh/OQEx9U2rr8V&#10;NwfOJ4UVP9em6Roe46SIRK+vhVh4yXjg9JzWu+cFCbfCYOTvkbGYLhaAGq9+lj3XlkLPaewHvi6x&#10;rYNYe60wsfGroK85zMJqd8rG4alrjTfOZ3YSf8gbs7sgAHOxv01TH1i6boRiLE5zbO83nJb8DIau&#10;c+p8c0KxXCR+XNVdHwg7t1b79Pk6ReL8jw+DSNxtMkSiNXBQaLdsTE4cxkgjpic2KBKrgrhtqZ0y&#10;vN606sS+EBsMew6laUrjC9yOGFX4GQwRiUcRQWhhlWX5yIqXS8oPqXA4cSwbE4sTC8thV4SidR8I&#10;Vl8L1hyhKR0TkoeXLifcC0Pe43RLXwDDY9xqpyDhVh0sm8BhfK2Jhemy5bw26py69myrJNYuK4xt&#10;+toLY7seT1Z72cbXbLPCUWIv3/3DCROAOdgiEUuPj+qwtEhs0m+vSNzun8FoQ/8iEYZdn1siUb9i&#10;ycd8PReJ3s9g8OdpB5G465BI5AEiWHbLhohdkxNH48R3zEBCJELdF1Yelq127DDui3Xg1acuqA/7&#10;QtvYnktpmtL4cNptcdwIwvPnHwUAXLjwLGD/XH56OGVZPrLilWD5IWbj8mJxY8TixMJy2AWRaPWl&#10;JhYe6wMOy8HrW6GOhJUKQOveFyrHjkQdNByHry0bX8fgOlr1rcmncm7FRcTeF7nt43ixa++8BG43&#10;XwuWPdUHM9Tn/4AsAXijib9cfJFYuY+fzh859YUkkt9wKvGiHR2Qm48Hpb4hmWVb6pHT9iJRzndV&#10;JIKEYUwkymubL6/ha+tzibEF5yASd50Kt/5bPULMQWHbELFrcuJonPiO2SUlEhHuDStfywbHbtnW&#10;CZdf0T0vNkTmghx7LqVpSuPDaDPmgnCB/ab/z7+CHjm10lt48SwfeXFjpNpuhVvlWfEQsTNWPMtW&#10;yq6LRKtPvXtFsPqnhNpImyMA5UfgkdmmmsqSc45vwfWzbHzdxSZ14rrpa+/cuvZsfcH1t4jFkTCO&#10;w9eCZ7eItZv9rMeDlW5mW/83gN7I8O/yLQ4Y6+Avr7GFJHZSJNYLAummm07hqadiYmjx+syZ/R0R&#10;iX38DIYI6okTB0s+XryWnd1GKN59959SYcvce++3s2lgB6lw6/frEWIMEsGza3LiaJz4jrmIvkVi&#10;rm2V5JQncbz7Xuycl+eLVD4WsTCL0vgTXxBarFQkIuI7TaqNVh5WGqs/UvE8YnFiYbnsmkiE41+N&#10;d/8IqXBNxmIaALD/dfb4qNQ6Qa413Ba5btu3nL+25YR5bfDqo9um0Xad1svHs7eF2xAjFpfD+Frb&#10;rLAcrLZLP+jxoPtIx2MBOEmP2UEArpY8kYiFXUP7y2s4fkokSnp97VE7Nzzno1m2iUicTA6Wwg8P&#10;my/ZqSopq8ZoNFJlwzmfX3/Zlz0bb3/7a8L1eikViSj68hqZJLWQ5GsdXzNeuLrrrjsXrqUf9Dec&#10;DoLw5FLh1h8wRsnyzbpMThyNE98xl2E04YkLaZFoXXtY8SxbX/AOPjfRm6stu66n2PuoO5cteHaP&#10;WHxLEO5l9KtiQSRG4i1hxbVstePjXLw+sfJhW2XYUGDzKIlrUQOod1AkItIfAve3RY4A3Fe7fyP1&#10;/l1R/lOaDyRM/jAsYVJvfhX4Gsb44Xbpa6kXt99LI68cX2xcH6ve2sbxBctu2XLgeuYQS2OFdbGl&#10;8HzN17XxBTDH6TE7CMDNcxJ/BmMy2Tfto1Fzvre3t2A/OrqMuj5oYlfXZxPEXCRi4fXMmTOzOGJ/&#10;0Ys+A29/+/83xFk/mxWJQo277nq6uub+Eubp7r67ec8eft7ixqDCrT+YuNu9QRPDSeOYy0hUV2MJ&#10;Ra4DX3tY8SxbG1gQeuim67LFzvWpDRvbrXxyicWPhVlYj4vCEYQWVjsDKxWJMi+zXcIsO2P1q+c/&#10;tldk43BNLEyTGy9Gje0XiV7fSPu98FwByPeYjAe+37W/x+pai0Ox8avA7/0Cx9Po9lVUT66jXntx&#10;uxgZk3LoMVqFp500VptiNn3NvuU4Gq++uaTSe+GWnW18nYNuu77mn38AgMP0mB0E4G6wOz+DsSgS&#10;J5P544oN3qCvUNfXm7OqidO8WPH1RNGIxC/7shfMrhfDm0ny7W//N7PUm6ZMKOaKxMVjLgIXfbVo&#10;E+bXIgZ9Rrj33v+TjQMnDBKJ1k2YwknjmMvgARzDiPvEa9Ii0bNpvHDPHkPPzaXoJur0Yk/lmQqH&#10;7cYoXnzPDkcQ5opBj0jbehGJMR/Xhj0Wn2FfVYYNho2vU+TGz40Hp+1i30WRmCsA4dzLer0mT+2I&#10;gLOEF+8GioASm/SFFlZaENZGH/B1ZVxbdl0PsUsdBY6vz2XcysHx+I/aAsfX9nVjjQmLWDxrXAhs&#10;42uB/TzrjyAAZTxcyxivgwA8cdhfXqMPLNkefPDDyTjo+DMYk8nio4rLk9Gcuj5i0xIiEkejh7G3&#10;xxNojTvv/NSlSeezP/v5s+u3v/27KM12US4S5ctr9OcKm4n1rruepvpF9w/b5v5qhKDdlymGncQb&#10;gwq3/lDBCLFvds9cRkE13Lhkf+K1qxOJlo2JxYmFxZAmcvqabByei+daj1j8ukAQVom8YmS0dfYz&#10;GBlxk3AeVp/otnB8httt+cLbKSqB8/TIjQdj3Iltdr5FQjHjGxXx0kScH3p1096xandN4kqLOx2m&#10;bQI/FSTnEscTVhrrvpd6aLifdL2suN6Y47oi5MHt41fLVpMfVw37IAcvDdu17y27dy1CfE/tANYA&#10;nkqMxUH83bDYIhFhMOmBOA/r42cwJhOeKDSLA1t2A9k+Z26vqocXQgR53BQAnvWsz6SJUU8iNb72&#10;a//4zv14+8te9gay2JPgO97x3tkX18zF4GL7lyfV5nouBDmOHPL4ig4X+FqocO+9/5CNAyeQiEg0&#10;bmzD1A6nSBMvrmGvAVTK/sTrgOrcclSrHZZNsMIsGyJ2JjceUxtp+bor7K8UEt/6DULrC2U4f6k/&#10;23PJaP9sN/F14ctrusDlSb21ndvCaQSOJzbL3oWS/HLjWu3WdmA9IjFH/AHAWy4Cv6Cuv9io+y/T&#10;NfP/e/X8XNZjx+FanqaSa4RvHQeAA2WfhDWO3h1c8Jl65foJFa0HtTCVMB1XqNWaQAQe339a+EmY&#10;rMmmwabT6t1P/crnMVvfeH6LEUvDYXLNdva7hO/TI6CX0mN2EIADHr5I1Df/Yljbn8EIm3nmhFTX&#10;hwvXNk2aqnqEA0zG42erqxoHB83u5B133DKbPL72az9LxdHsukgEgGtsCDuJMsnLAQBTQwTqiVjO&#10;dVod5l0LfN0w7CLeOFS49YftUbA4F7TEztrHi19iV7YnXt+IRA6y2mbZBCvMsiFi1+TE8eiSNhfL&#10;rcxhpiD00GXoNuWUzWT4pFeRCFUm1zdlZ6zdGk7bByV55sa1+pDTdhWJOQLQ2/37/lcD3/cq/c3d&#10;wM+p8z8T6nsVwE3BlhKJPx1EojxVJQJJCz4tBgUtvPQfwSvDZ5Xyp7zKuk+v/xDqoQUbjzPuo9jO&#10;nyVaJZ4epxKWM3b5ug+4jV3w8rJ8yb4X2wEJwE8641ExCMCBLjz96X8Ljz9+GV/+5Z9qTBjWwV9e&#10;YwtJBJF4/foU02mNup6qv3RJfJ+q+ihZ7AlgUQgKtZF/jc/6rMamv03TZ9dE4veEN6Bl9DeGvuxl&#10;bwxnMiFbB5T/2M6TthWurwX53ck5wzeZ3lg0IpHvy1bw4EpB8WsZ35l2sM04f+INiyIxhuUDyya0&#10;DUNGuJAbbxVod1qC8ID8anVPDB1ft7M0H+T5qfXnEmNUhfW1FtUw6l+SZy5WnrH6e3aN1YeczhGJ&#10;58+/G6g/NLu+cOFZC+EzLAH4xeH1XWTXjAD86KuByx8Bfii8wdYkEpk/E15/ieyan3n1vI0iBqVf&#10;tWCUOMa0BNCOk76u1Dl/vEen4T8qs//lVY85qR/vBkoeEsY275Xx7LnwfbBKpCzrVfx8+sPL98gg&#10;AAe2gFX8DMYjj3wcQBV2EEeznURNVX2cLEYkAOPxc+mvYZpF25kzn1RXUu85yz/eHmO3RGIuyyJR&#10;zvnVs1nX/Ca0zCAIByrc5uwkRilNouLXeh7w8gn2WVwdzzlfmNHqJt0T9+aLRGTdMw3L89gysThW&#10;mGXbBNczBKGH150eEp/bXpoPpzdo/VuJMapIXdnO14yuTypuKZUjUEvqz1jhnF9tjKXA+fOPAtXn&#10;4cLn/WcO8sWf+OiLwqsX7wf+bhP3O94IPAjge/8OMDoE3vIjTf3ezgkCXxr8NAHwqxT2M69u7MfK&#10;lywOLVjYgcSf2HS8SrV1asxLtVFmHeKKAIRRP903sn4Tm37lvuVrCyuOHg993G+l6DLlXAtAsUvY&#10;IAAHdoSuP4PxyCOPUdx5/LoGRqNLAGpMp9aN3TAeP8+YQDRzkdgIQSuuNTEs2gaRqEUinMnas+nP&#10;PtgMQnAgRoZITAQvEeJLstn9rvKpg70me0XXOi/5rCGnMc/r+fmTb8oTinpOTdE1jhfm2VeFJQhP&#10;GY/n5tI2Pre7NB9Ob7ASkShwfWsjf47DSPxUPIbLGRkCQuJooajTeWV6dhhhliAcqd8B1FQA3vQq&#10;ts4R8afrKOd7AL4gnLNIfD6AV/8vcxX2T98CfATA6/42MD6eV/ob/91CsgW+9//ZxPvnP9H48fcB&#10;vOnrgdtfOG+zFmJCFQ4RIXKur3VchOpYAlC/6nPr8VX9x3oWr/Jq5WWFWdfbhK6b5U95FQEoPJkW&#10;fxgE4MAOUfIzGL/4i+8GUAXBp8Mr7O9fmeUpHB83k8OpUy/A4aF+1LQ2Jojm+syZyxQur/KZRW33&#10;bmTbViYST/bn5RZ3FOW1Nj/HqBmE4EBbSCTyBBAjxJUkC/d17WSljBVd653ASqfXGVnncpNY5wCe&#10;fPNmRCKceJZNiIV1wRKDUIKwinS9Z/doE99qd2k+Vh6KJZGIdJolcutktSknbawfYOxKsRj07FKX&#10;vkTi1BhPWhDqvD3R9HpHJP6KOn8mgH/1YuCeH1BGhYjEmwFc+PpwUQHj083pq94CfDy8f77pbxrz&#10;Qw18879vLt/0V4N9tBwHAG574bxd8od7aYtuF1T7KzrX/hekKBaAYpdzT/jpJukw3Xc55+smt2w9&#10;lioAp0gAXk4LwEH8DZxE+MtrfvM334+nnrqqJp7FiejMmRpXr14HUOHOO/+YCmNqXLp0FUC9IBLP&#10;nLmmJhd9NGns86NIGJzyF20iEoER7r77hQthNidzN1FohOLlBdsgAgdWRYXbvG831YQoEnN2D5N9&#10;AWWs1HWtzissPybqnutJxrLxeTie/KEykcjnFla4ZbNIxUuFp7AE4enE7mDl2BGxe5TG9yjNJ+E3&#10;UyQyOg8uvzbKkDheOs/uoftBP5I4Np4aEVGixYUWKtqu6yFCwmsLMzHG00j9UDwLV4T6ViSerjyk&#10;vyYPuPd75+caLRLf+FeajN78H5VR8WsA3hDEXVWFQsfAKDjv1W8BPgngyYhIXDo3RGIF4BkkEj1R&#10;CEOkQ2XJAhDqM4y6WE8UWjYdZtms61XRtpzK+AKYq4MAHBiI8ZVf+cpw8/BxO03yjf3BB/9QxRF7&#10;w0f+8j0L7zN/7B3fon6Xjw/QZMYTmJwPInFgYJcxRKLaxVu4VzN2ByFplC1bBOpza0LxbHxMQ5nh&#10;/KkfT4vE9Dw1p9TOpOKlwjUpQeih3Q1VJtsFz+5REr822lySXsP5QOVVGULRK5ttnl3X0/NhZdgY&#10;/oISpotI5DrHRKIlCMeGIKzUzz1UwX7lg/NrEYMVAPmdq6PLwPH1RWe8+Sfn54L+LOC9QSQCy0Lx&#10;fQD++V9btKFqnFWNgde8BXgcjUi8FtYqb/pfQrxa1YPOK0MkCs9VCxTu09oQb1ACUM5hCEB9LnF1&#10;mNh1tZhcWxvqzHEcYz98CYyQ8SPwgwAcGIjTiMSnz67f/nbnCY3A6HtHzXx4NRzXw9x4HF7V06V5&#10;IhGGXZ9bIlG/wngzWryei8QKd9/9ooUwm0EkDgz0RYVbf7C5W/V9aX2tFbC8SqiUrQ7/zRYTOq51&#10;br2mbOqo5a9YckzDKmyyuMJ66qf6FYmIhHl2Tds4liDUj4uWoLtjod/Vucaze5TEr436l6RnIu05&#10;/0olEiXMK9vLJ2Xnus/uBxJx+4bws35nD0pEarslCLVN7Nw+hPocG+Np3xCECL/xJ7YRgCc/0JxU&#10;VRB+AE7f2mR8+BRwvPw5FwCNeNOO+r6foAgAHghRLvyVINgU3/cfmtdv/KtAbTWsatJUe8C/fkuz&#10;g/hEEImHJSLRsAPAXfS5RB3MArCOrKF0PAnX5/raswmePRdJr8epBYeJ+/UPwAuHgwAcGNg2Rm8Z&#10;NaJQBKIWiVoohnt9WSQic4LTrypDMw6MNym+Lv1c4iASBwb6osKtP8Bv/wHLrG2p85iNJwsv3BKD&#10;9VwM1tPF1dby3JIWiVYaROyIhHl2IRUuWD85ceqcvZDLzZORfDg95y94dos2cXU9StIzlo8CpkhE&#10;pGyxc36RMmawYGNyRaLeZWwjEi0xCAAHShDq3xHcD6+jUPal94V8q/kjndfD514WfKB+VLnanzto&#10;dv/OAhev9Q7h74Vy/9lfTft3aeAGqnEjEv9lEImXw0JINjG9x05nO4hkB+Z/NPuUFzbTjW4Si0U5&#10;pJncDi0OBZ3esqdsOcTScZi4dkwCsBoE4MDArjJ6y6iZprVIvBbeV26Zx3vphy+EH28HHn74YzSR&#10;WcJQHxImr4NIHBjYZYJI5FUC6Ca2zi2bPvcmBi9cPyaqDxGE+rktcx6xeeqngNG5xSpqvHw8u+CF&#10;e3Y4YZYgPAiCkKH19czWBsmH03P+gme3yI2r4+l65KYv5Pwr3gZUEZHI5cbs2ibibJ9+d1hsiNi1&#10;8NNiTez8KOqxIQYRbpMjayx9XRNf2mIJwgMAn3jPXATOPjtYAdevhMThqGt1zRVmR0HlxQMuXBtJ&#10;8tG7foEq1Olf/mgjEJ8Kvj9UPr3vr88/t4i6OWp1ru2zcwC3qJ1EZV561XBYLE7K5hGLy2HifhaA&#10;R2nxh0EADgzsLKMfGQHvb85f+uELHLyAiESgDkKxOfcPkICU13WLxObNbhCJAwP9UOHWf6vuVn3j&#10;lpxbNz/b5NwTg/InekMQCstzRx4xoejl6dkFL9yzw1vEG7ucXh683ta2NtROestPls0jNy7Hqwxb&#10;j7giEZGy2S7+svyWKxLFhg4i8Zoxlk4HQSjaSfKTXUGEsh+TZzoxF4aHV0kASgODwhzvBT9UwDRU&#10;olYVrpx7dsGkB5wR14Q6QH/5DXdCXTc7ia/7MeBK+Ev5ZfU4lWx2vulvBIfUKu+M89PhM4lcdX1d&#10;EqZpEyZ2cZG4o4UAHMTfwMDJ52Uvey2bTNqJROsaa/oZjMW/nN577/+5cD0wMNCOCre+mXYSU+c8&#10;CfCEoCYKUwzWJAb5cTTCmj9KEZEIoygvf8+u8eJUBYLQwspX23QbrLi5sC9i5MbNjYeCuLXTTs/u&#10;sPTFNRpZaOvrGNbjoilBKHZtQ8hHC0RtHwO4Yoylm5Qg1B/121PntYjCi41xJggvN68LolC2Gytg&#10;vB/CocLVuSUSZ8+8ihPZoRJmOZbjKarZf4vM6q6oquZR1ws/Mn+c6ooSicfqj91v+oZQrpSdcX5g&#10;fLOejmbZUzYhFqYZBODAwEAHcoRivyJRdhM5nmDM72Szv+HUeqSmYRCJAwP9UOHW7w13q75prZuZ&#10;z7XNE4QiAEUQykIygl5bWnNHG1YlEgH7GyEBYN8RhDn5WnHYVuojbrfYrPSW3UpvkRsPBXFT9eEw&#10;h/OveBtQAxdeZ4hE+UgaMzaGrfWoqLZ3EYmXjfF0a/gNwkq9L1YhjbVriHDr7QH40APhKz4lcdUc&#10;IrJGp5QDJSy8ahug7MdAzQUjOEoPTO1Qy7k5WJ0vKLt+RPa7f3zxG/wmSihKX7YRifvGt5tazcq1&#10;MYMAHBgYWDE5IhEzoVhHvuFUH4icT+njCDoMzvyubc17zF133QbMvuFUvk1tmeE3AwcG+qPCrfep&#10;nUTrJjbOlwShiEHZIQyvbdHzQ2wuqZVNziW+tl9WIlFsAufp2eAIwr1CMejZNVYcy5ZCt9OCfZWy&#10;5ZATNxZH96m2IVInjs+ouOdf8TZceL3xuKloHrbLY5p6OFuPi7LwOzJsbI8JQqiyq3AuddR/QB2r&#10;3TH+kps9AB9RInHvtuDfEXAsjwBVcwfORKCyLZ0jVOAoCEVdqPdUgNVZ2tamg9mm6vjdP958UY0I&#10;xWM6JOs3/c1wUqtDX0PNdYE9Qyh617qpgwAcGBjYAvoTiVBvPpad51O+tpA/ZGL2etddT1+Y7/mR&#10;00EUDgysjgq3fg+JxHBe10DFglBu/HA+2x2UiWJLYZEINUfxWlNsliAcG4LQSi94YZ4dkTDPjsh8&#10;m8Lygc5LL3Jz4bh8HSOn7JRd4PDA+Ve8DRgBF15Du4mrFomWIDyjdgi11tIicE/VaazKG6l4vKMJ&#10;tWv5xAPA6DgUQo+Q1ofzcyg7QFuWOrwOaY9ChSxnMOxUJncgatgWru/59/NvMxWhKDuIIhJnj5yy&#10;SASJQjlXdRnTI6cj4ycgBgE4MDCwpXQTiSABaInE2Bwq5818zQJwEbHP33zvvvvzcO+9/2h2PTAw&#10;sFoq3Pr62t8ZVNe7IggtLJEINVdNjQW8JQgZb24TvHDPDidsPqemyY0rc7YgaSy7tnG4JhaWg06f&#10;Wx8hs90zkchfXqOFmdj5S2PkvYoF4XGGILxF7RBq/TVS5e2FMjzBOqV6iiaTekn8IxXv8AGgCiJR&#10;P5IJRyQufBupxFMiUx91lSkS4XSuUDsdKGnYHrG9LojEQyUUbwrBHwZwn/6tRO1oKUudL3wZTx3m&#10;wI+Ea59BAA4MDGwrZSKxzc9gzOM2IlCvGfU8q6lm8e6++/MobJFBJA4MrI8KZ/5N2EmUQ3+hzA4K&#10;QgstEi1BaAlIaw3KdIkTs/P8KfYcJG0qPpch8S37fM6PkxMnBqf3fGHZkNFmAOfPO7+VmCsStSay&#10;vlAGAG5WglDXSYtDhHJ0uN6tlDrUId2U/kbD/aLrr3cZrz0QbJO5AKyCwJvKI6dSQAivpSJVCKvU&#10;IfaDpvDZZxNhiERvUDHSEO5AScf2hK3an5/f85ZG1z0eBON96ncSZ1nUQQiH8wXnz8/vuONWfOIT&#10;PxyuBwYGBnaPUpGIpS+vkTcjmR/rIAYlXL/CEInNkRKDHoNIHBhYHxVu+Wf1/IY/wVz+qebVEoQW&#10;1hqUyYkDJ55lS5GTJrau1uR2d248FMZlrLSV83eKOtI+zx5YEIlQ5WqtI3YtEq2fnDilfpAeVHYV&#10;8pB8p/T5QSnXEobapvPU3xGjH0PdV+Xo8kYAPhFE4t5EZVY1x+Sqso2A0c3BLr+NqD8UqRVuOGrd&#10;QBhbmpK31bma2ulUzkcTsVUibAG88UebHcRL4fOJ9/0NVR5m53fccatpX7zGIBIHBgZ2mpe97A1k&#10;kTlOv/EA73jH7wEAHn74kdlceNddTzPmRb6WNz/ZFbTi6OuROhf4umEQiAMD66XCLa+278aThvfI&#10;aQxrHapJhQtePM8eI5VG96YVd6rm8T7pOor0e4a2WfX07IjYA6ZIZIF4aAjCA7U7CKccscmmnG6P&#10;tE/vBApyLiKwCvqM7Xwu4ZV6VFWQ84+LSDxuGlpLAnlclK8roL42t+lwPlyRCOok7lgLtZM5IzWY&#10;GSP+9/2HZifxE81vJp76gb8164ybbjpNAy99PojEgYGBXWdZKCJ8gHvOO97xAfV0iMyBIuiao0wE&#10;euHeX4KZCvfe+w/ZODAwsEIGkRgjti6NhVlY8S1bilgaqyclPj/xYeXj2XOwyo7B8fla23SddDyv&#10;rp7dEonm71kGQWjpFpCf9Psegl3XkXf4Rkro6VfJTzbv9K4j6I+tIwrTT3nKhqF8cc3jQSSOj5UI&#10;DK9SKF/jOl1zeNipW4lI1HHTnb23N1fNBwfNebMr2MT/yHfeCzwM4OMAnhxE4sDAwMDLXvY94dEK&#10;n3vv/Xa87GVvVPOgfgyGD/0Gpe051ywSxX56wTp8i+nAwPoZRGIKe21qr3+9uIiE/f/bO98fSY7y&#10;jn+7Z3bPZ4/F2gvEewgIQhgJAb7EJCERKyG/jE5+EYVXIRJ5kWiVRNiKohAI5EAoLwgiPgfOHn4E&#10;AQpEIu/4AzaK7pQgOUQCRF6cI0eRsfdsfPbmvLe7t7fTnRdVz/TTT1f1zOz0zs/vR6qbrqeqe6p7&#10;emb7c9VdFYvXEVsn9EkmNb/Bejuh2CiE3luoKxNCdUJtGuZ4x+K9y3j88ZdKoUtf+cMiE2rDIMSR&#10;9BQV+jbVVQA3f+7bJM/B+VGDE2mr/4N5tFcsv82PopkoCdR/o8XHtCDKI4Y6ngO47QevKc1/qG7J&#10;7DdE50UUY+V+Z6OimKv6+sBK3B5s28Wao93WB1LimnJMJBFIvCgCL37BS+IvANwEznxLJBEAcpw9&#10;e6a/XCSdt8sURULIchCWRCH0+xj7HbV5+8B/GQohIbMBJXEQoWvTGIPqhspDMcugT0iu0cvXso7Q&#10;9bjk9XvrOsO0SWO3LySBvyshYuuH2mTrxtoaGqCo9Sge//gP+9lLT36wVFzalixr/5FbQNs+vuen&#10;P0j8PwmA49sutnqm/IEciwCi+kG173F5LYnCL3lZ9JvtH89jX03y2s302wBAT41w2t+xRO2cxHXZ&#10;4YBySRmQ6z/40jCpZz8wR1kAoRou7yExQcfDsbIkdvrlL/55F3jJSSJ6wJlv/56vF5LE2HLRFkoi&#10;IWQZcJII81tsfx9h/gdTXsvPOIagDBIy21AShyF0fRpiUL1YeSguv8OxMhsPxaBi9jdeCJXr+DB4&#10;V6gQi1vse4dide0MCWFqniH0PP6Yl8QEuPRlL4m2BzBRt4Lu/7yISSOk/tEhkHh7S9TDgr3U9dq1&#10;vDD1j6VvfJ4DmbK6RFl+bv743uMlMfMh/aqqVdDnQ1QSZcoLnXxZfggkWVkUszuBuiulIV/bbd1+&#10;qRNrpCY36+g4AvFwLHjL6V/63sSb7jbck0miLFMSCSHLQyGKiPwulp9ltFAECZlfFlMSsxeB9Byy&#10;1z/TD6Xpr52uJA5TBzX1dFz/Dtv6sWvmUDy2TU0SiEk8tJwG/oNQyq0QxuKW0PuHYgCQDxBC21b9&#10;CieCj/+pE8VL3/iguxUUfr1+OnKvGYDjQ6AnD/jVkQAt/wxFAuC45QeLyYGe/EEN/YHNI13Bfmaa&#10;lYcq4SCxzysBcOfHfr/UCKepniMx8T2dkod5UNLdmnru3JtMnQS7u4c4OOj13bYsia5OOR9DdlI3&#10;XuIIxMOxoCT+VdcNXnPT9chSEgkhZHgKUbxlSiiBhCwy8y+JASGMcaqiOKhciNVLAtfRoetjXWdQ&#10;3L6Xvt61aJGqY1hJ1O99EkkM9Q7CC2Fo/6QXMFX70u8NfN69+vqPP/ZTADkufeU9LnDwf76iYA5c&#10;qroYM/0QoP/Q0hUgbZf3o+fXSe6oA+/FryIeEUkEgNT3JGp085JA/i5/G6xwc8cvvGpWkOUEH/7w&#10;w30ZBIBr12TS+KJOObmyuZDEi14S/TQYww1eY/OyTEkkhBBCyOIzX5LYexHZ/tM2OjQTk8S661pE&#10;6to4ImWDYjputwcvbDa+qkbDFESw7Pzo4jNaFPX2RAjte8REMY8IYcv3Dsp2TG8goO5ybAHY+9+i&#10;cuKT1Dvadz2CFaS+37i8VxZrrKpbolW+3RQAMnlzLYmILLfUsi4D0HqoaNfKC25ZN2HvRyoTZm3t&#10;3QCA8+fXSyJYHCiddxsPSyIq64skAu5O2UIS4fdB6tqTNETo5Ayd8JpyLCiJn+8C/+3P5Ts+qUcn&#10;177/BwBy7O0N/qw6nRVKIiGEEEIWnpmWxGF6B0dhLElE5Xp0OEZdR9cPXR/bTysJxCQu69hxRSzD&#10;SqKWE5FEu3+DJLEXEMK2EcJi/JHiPVcBvP4/xY5J3RSuJw85cHQLON73BZoESOQgqIOV6wf71IEM&#10;iqAU2x2D37aSxBzqoA8WD0A2a+J5D64LLE6WPWNDFe6//6NAXxL1QZWTRPapyMclsbz+LEri/le/&#10;5wb6OfCPy8iryKGIot90+5vlEU/rlj/0oQewvf2kjxFCCCGELCbTl8RsB0g3GhfCEGNLIirXpIMZ&#10;p/4wn0xi6mmpsreFwruLjJQJX0/Qoqg7xkQUrTupR9xKyLV+aA7CFX+7qLiGbDM1PYS7z/q4r5gA&#10;OLqteiRzM+eDR3r0EqjBYexBknCo8eGqBaF1EnMgoXbm2B8QLRuStzJSzq+t3dtYr9X9939USWIo&#10;oRK7du2FgXWABLu7BzW3nMp6tQfVI8dA1pGYoONAryddyUU8TRP0vv2P7tQ4UEkkUYuiP5fa3/xd&#10;v7ZuN9Dp+FFnfez8+Xdie/uzPk8IIYQQsrhMVhInKIQhpiKJOME6SeCaOraNUC+gxK0kirechiQe&#10;BYTwLt9DKHcohp4bXAXw6n8Vo2zK6+1bSkRSNeqnbEjeWE+5oJFRQwPSEao+NLIt+4HILaP6VtWz&#10;XmS1fGT+VkgRIl0WWm7mGbiwJEJ9OKiUud5EW9/m01OVxF5Pn4j2mAsunue3kXjxz//hn4texIPy&#10;dyH93EdKxzhNE3Q6HZw//8bAZ+DS9vYTxQYIIYQQQhac05PEEQaUmRSNSCJqrlVjjFpfsOutBIRQ&#10;JC8W16KobzsVUbQdYHeMIArHSuwOA0J4t7plVN4nMYNkrgK48RMX6E+9ACWEodsgE6DV8vMPygaL&#10;KRfciJ1yCifFcv+s1mWlggHE6tsPRWJObu6+249wCuDgIMHqarkXcfjRNIv3PV1JjB13/VxiXCQx&#10;cPCa2HF09GSAnz56HUuCPA/0HhtEFFdXX7JFAHKsr7+tdIwffPCtvsx9VtvbXyytQQghhBCybDQj&#10;iTMohCGmJokYYZ26etOQxP2AEN6jegj17aJaCFcAvPKfLpCgEIujW/7aXMuGSumKE8i8kJD+a+ZN&#10;NdcNjEhiH12m8xYbr34Q7XbLj2lT1E3TBKur7dJAKcLOzv4YkijLzUkiAN9bJscb1eOvysrPJYZF&#10;EkNIYq9XPZaOajzP5T8DQpTjSSKjtpZJ0wRAjna7hfX1d/ioHNdyunDh/eh2P2G2QAghhBCy3Iwu&#10;ib0XgdbsC2GIxiQRlevVwcTqt8wdijpubxeVDjQthKHbRa34yXZsp81tU/dWQAjvVT2E2hNW1D7J&#10;dsXdXn4OOHrdzzmgpSLxt436nql0VZXJhqWejvnX/BjIxUYFLYkaHXOyUhdvt8sHJ8uq23TyAbWt&#10;8Giaws6OG0SnEMVZl0SUeg3Dg9fY+lVJLB71lP0oH5fBvYFF/SS5XiqJ0Wo90F/O8zbOnOlhba3T&#10;b8OFC+9StTUtSiIhhBBCiKFeEudYCGPMnCgOK4nqDssTSaJ2oL2ADEIJIQK3jNq4PBb42xdVoecb&#10;v+MXvCS27y16B3tH/ro9IBx5WT5KZUiA/I6XGH0wap5J9FgB1BQy6F5DIlhQjY0uibF5+fRyuU3N&#10;SuK402BU69sRTssPvbo6MZLkZRMJfZZlCSyTV7b/Lu+Dm5u/UoqHoSQSQgghhFgKSRxzDsJ5oVFJ&#10;ROX6tIjZa900EIOSLi2K2mlEFLUXoUYI75hYSAjPPloWP+khhBJC61WfvwgMnpLP8XUviS31IKMI&#10;YCa9SEY4+tNRyAG1o+VIvF3awXY7ZNhCPqBH0AqGrRv7cAtGk0T4nkQrgvXLzUtiYo6rpHI+LImS&#10;d+tfv37Di6Er748vpEiSV1QuUMHTap2L/I8JKut1Oq+pXPm4b2ysAUNLItDtfsqGCCGEEEKWmiQL&#10;XUUvMFOVRATi40iiFcTQ7aJ3P1p+b9l2KJYD+IjqGXyvdzJJAPDDojiKSGJy7A5GLkYrMigCKAfP&#10;CkuGc+fejN3dW6o8wdHRMbIsQZYVByNNdXdr3t+mPJdWoPPyvvbDsLHYh1swmiQO25NYXm5CEhEd&#10;vEYnVGJ6Gozr12+oOuXPLEleAyJSrmm13uKXQvVkn12ZE0F9TFA5xqGYSCKQYnPzoVJZGPYmEkII&#10;IYRoKInjUnfNqo+s7q3TcS2EIoq2F68XkMTQgDJnvRDmpl1aCO1yDuBLF4Ez/n3/Va33m2pZ+Hcb&#10;CPC1hwGcA3CjIh3AKs6de5NqYNYv2911UlVdx6YW9vcLOSz3JoYOfgwREH2wRhMSkUQg8aJYJj54&#10;TZEfvNyMKIYlEX0JdyS4evWn/bwbqKdcf2VFPqeC42O3j0kiI4Wisg9FzL12OvKfALrendrjYI9/&#10;KEZJJIQQQggZD0riuNRds+ojG5JEK4MxSYxNORH65OR9vnxxcK/fdz8HfO1iuW3/opYB4ANqMvI3&#10;+337N1NHkXXdTsSE5Nq16yUxdNhleeBRl0n+dOflG1VIypLYqZTHJdEth2VIlou2nJYkXr3qpyQx&#10;oijLrdah2adfxvr63SoPADl2dw8A5Dg60g/M5uh0DtV+yAlu908vhyRRv6JyjG2+kMQEm5vnS2Vh&#10;KImEEEIIIZrllMTkT+x15ckIbcPG5OhqEZO4lUEAuB0QQpmUHn77vx8YLEbzQf9aJ4kJgK//UZH/&#10;3teK5e1iscRv+dcxJLEQElkuyiYxL18ZkZHYh2bj4digW05PLomy3IwkPvLIY36pekzdMX+Dqu3K&#10;r137eaBugYwaeuXKswBy7Oy8YtqvxbBOEuVVJFHX03VQaUM1P+pziZREQgghhBDN8koigteWjrym&#10;TBOqY2NydEOSeBwQwlUlhADQDQhhSP70+/6Gfw3Vg9wOCuCpHwHXAFx6GFn2DAAg/X4al0T4bfcA&#10;/Ec5LHIoDDflgk52NM2wSGIOJdHVkdtjpyeJAPDII5/1o87e5yOuvdvbf12qJ2xt/b0NBXGSCOzs&#10;/MK0PySGOkmZvFISCSGEEEKmzdJJIgb1JtZdi1pC5bHYnYAQrkRuGQXcbaAxRP60O0ENMPN+U0/Y&#10;ALKLhcyll1LgeQC3qpKXblmrdUi99G9TJ4s9IPt0eV0MLYko9RqGR9O09QdJoqyv8zFEQvRBlDgC&#10;8XBsOEmU3sS6wWtsXpabk8RRGVUSgdyLoluOJxiBlNeTSGI1RkkkhBBCCDk5YRNYFvR1Z1McX66m&#10;O5eB1qPVVHgD0HvBpcynOrwzZU9nyJ7KgF+HS7+qBFFzt5M7LYiAvx6PnAFZNyuJYyX/FxmyT2ZB&#10;QSwz6CCfvLyYtL0fsYExCb13KNYUuv1N78ssEtpHO0JTqE7T6BFyCSGEEEJIRBGWiLpr/rqyBEDv&#10;cjWlj1ZT8nAhf9kLQO8H1ZT/yKXMpexjg+SrIFq35eXu7yLliT8D2vU9h7aXcXTqDiQaKD8pkxCQ&#10;+abb/bgNnQL2c7D5k3Plyo9tKED43CeEEEIIWVZ4dYQhHSS7XE69y0DiBVCn7AfVJALoU5Y9MzDV&#10;4nsSa3kWyC4PkDvpQJEBOhukenvk4IP84IMyh16IYv21tbM4e7YY9ef4eNDBqCMZqm3DsLu7Z0PY&#10;2LAjgSY4ODg0scHI7buzyuamG8DGEfs8YvFpkKoEbG19wVYghBBCCFlaKImC9oT8cpFEChM/2Ism&#10;PwUBHMRPAJyFu81UkX0s6/coZh/LkP1NvSCml9NiJgq411hvYrPUCVldmTBMnXkhdnvpLMnUaXCS&#10;/dPrjHIO2LqFGBJCCCGEkDC8WrJCmAcGmAEmI4AGLX4AgOcA3AtkX4oLYPTWU0tPjRsy8etme+Fu&#10;Gbd8XE4iMcL4bdvbu6PSMfb29NyD84b6X4iBSB3pJR5mnTA7O9Krm6gT/C4Aq8HEgWsIIYQQQgqW&#10;cnRTwI9wqmha8Gad9FIK7AN43Q9gc+RTYDqLk1I/V2Io2RFOxVyr69ePcCr1hjm1c7OOjiMQD8fs&#10;CKc3btzulx0d9ZAk8j4AkCNNU/Xeuu3V5U6njfPn17G9/aQvmyyjjnB68mkwbLJxS+bPET3hqPts&#10;Njbu7y+HRjjtdv/MhgghhBBCiGdpJXHZSZ9IgQMAe14O7/iUNSuJWNBpMHq9dqksTd1yu12Ooy+J&#10;gDvg7v0KSURAiIBO557+8vnz78T29md9nckzqiSiMg1GTBLhy3TelutlAEhKAlglKY1Wurn5PnS7&#10;nyrVIIQQQggh9VASl5D0KS+Ikm4DOPaS6K+vmxDFQhLXSyIYkj7pNRxVEgEgz7UkwkuF1B10eouE&#10;WOnI0evJdAy2TNBx1w3rZDBUvyw9WhKdEBZl7ni5/Pb2E355eowviaMk6QXUx0u/CnKM3Xm6ufm+&#10;UqmGkkgIIYQQMhqUxCUk/UoKHMKlA9WLKKLoGVcUy5JYiGBI+iSFJVHyxfpNSWKv1zL1Q7iyPPf3&#10;4wZI/KSNIokrK9dVadGG9fW3Asjx4INvVWUubW9/sV9v1hhGFAdLon4QNo/IoF7W67pYnQzGoCQS&#10;QgghhIwGJXEJSb+cut5DLYnH/hre33KKBiQR0ecSQwJYpGvXXhhYB0iwu3tQc8upW6/Xk/UFmxdy&#10;5HlsgJjqOkmyU8rL7aYA0G6nWF9/R0VwdP7ChffP1WApW1tPmcixyTuuXHkWOzsvl24j3di4z5dW&#10;pa94TfpxJ4K2js5LfY0u0yTodj9pg4QQQgghpAZK4hKSPukl8ciL4pEXxGMli55xRTEsiai9/dT1&#10;Jtr6Ou+SSCLgehN9Z54XBisRjrreQLtOkujewDit1gNYXZUeSWBtTZ4ndOnChXfbVQC05lwS4fev&#10;GKAHAK5cuabKJOlBeoDNzfca6QstS6+x3k4oL9i8g72IhBBCCCGjQ0lcMtKnvSBKOgJwBsBrAPbH&#10;l0JLXBKT6O2ngyURANKgJOa5SEtYEi1J8rJfqv8atFoPqFxe2b5I4tvfnmNz83ypLMy8SeLTfr8P&#10;bZGhGHCnLHShZEXQrmPzNibo5bv6SxzBlBBCCCHkZFASl5z0WynwAoBXAdyatCSGkh28JiyS16/f&#10;QJ67vNxuWsbVSxL9bFycsgQK4XU6ndfUfhRsbKwBkSkXqsyXJA7L1tZXh5C5kPDpPCIjorppRmJQ&#10;CgkhhBBCmoGSuOSk30mBHQCvuDkTT0MSMXAajDpJTHD9+o1KHSeHkn/Fx+rI0Wq9xQY98vxcQafz&#10;qolZKbR5SiL6kihYEQzFbH7w+UcZJIQQQgg5XSiJS0763RS4DuBlADeB7OnBF+mjMJwkov+M4tWr&#10;P4E7JXV5kVZW9vrbPj4uepuyLEer9bZ+3kqflZROR7aT+9F6rKwUdR1WCm2ekigMJ4rlZxktFEFC&#10;CCGEkOlBSSRIL6XAS04S0Wu2N7FuGoyrV38aEEX0JXFlpSoS6+vv6S/v7u77pRxHR3pkUicknc6h&#10;khMrK1YEZUAbW0+oSqGNjSaJiz2oSiGKt0yJgxJICCGEEDK7UBKJmzdxx0vinWYlUXjkkccqklgW&#10;xDeU4m4aDF2vyhtklei8fDbZcslD9SbaekKoDWFJBFJsbj5UKguxyJJICCGEEELmF0oiQdr1g9fc&#10;dHcBnq4kypx5Wv4K2dre/jQw5OTt6E/gnmNn55WAFNqEmuXJS+Ii33JKCCGEEELmkzzPKYkESL+e&#10;Ai8C2AVwcDqSOCrNSSIiI2XqPIaQRFSk0OYLSUwWchoMQgghhBCyOOThKQIAde8fWWbaPi3M2WBl&#10;rg5bV+dtWT07O7t+Kf6FI4QQQgghZJrkeV4riFgkLSBj0PJpbs+GmMxVb2clhBBCCCFkmRApHEYO&#10;hbnVAtIgz/tBKFsA7gHSx1Kkf5wi3XJpHtjYeKNfGiSEg8pPm1QlQgghhBBCmsHK4ChSaOGV6pKS&#10;fjtF2k2RPpE6b9IJZZeaF1EsUyeDobIVkw/VsYzypQuJ4SjrE0IIIYQQ4rAieFIZjGGvWskyIVKY&#10;Gjkcxo9OmW734zY0AZrccbl/V8vhaiARQgghhBASx8pg00IYgqObLinpd1LgEC4dqLnkAWSfmf7o&#10;pmh0hFOdEFiuG/302C8jIpHhEX82NtawufkBG+Yk8oQQQgghZCgmIYMxKIlkZmlOEhERQVsnli+6&#10;Vzc21n2ZRstjr7/0s5/9k4oTQgghhBBSZZoyGIOSSGaW8SQRXgytJIZksYhvbNyvyvWrIEJY9LZu&#10;br6vv6zpdj9lQ4QQQgghZImZRSEMQUkkM0szkggVc7eObmzc11+3LIP6q2C3EZfBGJREQgghhJDl&#10;YV4EcBgoiWRm2dp6SuX0s4FlnCQCOzsvebmTXsH7jPzZZXlN+mVOBK0g2q+Ivr3UlgktdLufsEFC&#10;CCGEELIgLJIUWiiJZGYpS6JGTtnbAIArV55TEikiqFM6pATq+nZbur4m9PVJ0O1+0gYJIYQQQsgc&#10;0b/KW2AZjEFJJDNNIYqHpqTASaI7jTc33xsROy18uZ+iIiaJobyOCzbv4G2mhBBCCCGzT/9Kbgkl&#10;cBCURLIQbG19VX3VtfwVt5KW5U9ebTyWz2vnNeTUFoQQQgghs4Vc0RWBSoREoCSShcBJIgKCVxcL&#10;5euhDBJCCCGETI/aqzVKYGNQEslCUEgiIuKnX4/8chiKICGEEELI6IwlFZWVKwEyQSiJZKEo9yju&#10;m9ICiiAhhBBClplTE4CBGx5YgcwAlERCCCGEEEJmhKlemJ/4zU+8IplRKImEEEJGhn84mkfPwEoI&#10;mTxz9bt2ao09tQ2TOYOSSAghS8Jc/djPcmMXzOYWbHfIHDLLX/cKM9nYmWwUmXMoiYQQMgdM7Id6&#10;Ym9EGmcObG8Omri0zPRXf6YbF2LuGkxIBUoiIYSMSaM/oo1ubFGZxkGi3sws/Gim85VojLluPCEL&#10;CyWREEIMjfwoNrKRWWcpdnIOoTWR04bffUIWHUoiIWQpaOSHrpGNTJuF2AkyV1BaZwd+/wkhw0FJ&#10;JITMLWP/eI29gWky140nZArMg6zye00ImTyhXx5KIiFk5mjkR6mRjUyauWw0IYQQQmaIJq4mKImE&#10;kLFo5AekkY1MmrlsNCGEEEJmkFm7qqAkEkKApn+cGt3YpJjLRhNCCCFkBpm5q4oRG0RJJGQJGPtL&#10;PvYGpsFcNpoQQgghM8bMXVFMoEGURELmiEa+rI1sZFrMdeMJIYQQMiVm4gpiJhoxHJREQqZEo1+8&#10;Rjc2aea68YQQQgiZEFO7YpjaG08PSiIhDTD2l2jsDcwCC7EThBBCCGmQqV4dTPXN5xtKIlkYGj2R&#10;G93YNFmYHSFLxrTP3HmYUY8QsphM+/fvRMxlo0kdlEQyFRo96Rrd2Cyy8DtIZgiebbMN5ZWQZlia&#10;37ql2VHSNEmPkkgmwdKdZUu3w2SCLMTZtRA7QWtb8t0nNSzKV3xseCDInJL0epREQsrwK0FOj6mf&#10;XVNvAJk4NDmyCPC3i5ATcrIvz/8DIAdAQCpmfTIAAAAASUVORK5CYIJQSwMEFAAGAAgAAAAhAMWt&#10;OKzfAAAABwEAAA8AAABkcnMvZG93bnJldi54bWxMj0FLw0AQhe+C/2EZwZvdxDTSptmUUtRTEdoK&#10;4m2bnSah2dmQ3Sbpv3c86fHNG977Xr6ebCsG7H3jSEE8i0Aglc40VCn4PL49LUD4oMno1hEquKGH&#10;dXF/l+vMuJH2OBxCJTiEfKYV1CF0mZS+rNFqP3MdEntn11sdWPaVNL0eOdy28jmKXqTVDXFDrTvc&#10;1lheDler4H3U4yaJX4fd5by9fR/Tj69djEo9PkybFYiAU/h7hl98RoeCmU7uSsaLVgEPCQrmSQqC&#10;3eUi5SEnPsyjBGSRy//8xQ8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uxWiIGoCAABgBwAADgAAAAAAAAAAAAAAAAA6AgAAZHJzL2Uyb0RvYy54&#10;bWxQSwECLQAKAAAAAAAAACEAL3r+cdibAQDYmwEAFAAAAAAAAAAAAAAAAADQBAAAZHJzL21lZGlh&#10;L2ltYWdlMS5wbmdQSwECLQAKAAAAAAAAACEATo+4bgalAgAGpQIAFAAAAAAAAAAAAAAAAADaoAEA&#10;ZHJzL21lZGlhL2ltYWdlMi5wbmdQSwECLQAUAAYACAAAACEAxa04rN8AAAAHAQAADwAAAAAAAAAA&#10;AAAAAAASRgQAZHJzL2Rvd25yZXYueG1sUEsBAi0AFAAGAAgAAAAhAC5s8ADFAAAApQEAABkAAAAA&#10;AAAAAAAAAAAAHkcEAGRycy9fcmVscy9lMm9Eb2MueG1sLnJlbHNQSwUGAAAAAAcABwC+AQAAGkgE&#10;AAAA&#10;">
                <v:shape id="Picture 40" o:spid="_x0000_s1027" type="#_x0000_t75" style="position:absolute;width:31286;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d4pzAAAAOIAAAAPAAAAZHJzL2Rvd25yZXYueG1sRI9bSwMx&#10;FITfBf9DOIJvNrHQi9umpdQLFqFgFaFvh81xs3VzsiZxu/rrjVDwcZiZb5j5sneN6CjE2rOG64EC&#10;QVx6U3Ol4fXl/moKIiZkg41n0vBNEZaL87M5FsYf+Zm6XapEhnAsUINNqS2kjKUlh3HgW+Lsvfvg&#10;MGUZKmkCHjPcNXKo1Fg6rDkvWGxpban82H05DXf725Yfftbb1fbt82BHm1B2hyetLy/61QxEoj79&#10;h0/tR6Nhom7UeDQdTuDvUr4DcvELAAD//wMAUEsBAi0AFAAGAAgAAAAhANvh9svuAAAAhQEAABMA&#10;AAAAAAAAAAAAAAAAAAAAAFtDb250ZW50X1R5cGVzXS54bWxQSwECLQAUAAYACAAAACEAWvQsW78A&#10;AAAVAQAACwAAAAAAAAAAAAAAAAAfAQAAX3JlbHMvLnJlbHNQSwECLQAUAAYACAAAACEAs03eKcwA&#10;AADiAAAADwAAAAAAAAAAAAAAAAAHAgAAZHJzL2Rvd25yZXYueG1sUEsFBgAAAAADAAMAtwAAAAAD&#10;AAAAAA==&#10;">
                  <v:imagedata r:id="rId133" o:title=""/>
                </v:shape>
                <v:shape id="Picture 41" o:spid="_x0000_s1028" type="#_x0000_t75" style="position:absolute;left:31146;width:31452;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W1JxwAAAOMAAAAPAAAAZHJzL2Rvd25yZXYueG1sRE9LawIx&#10;EL4X/A9hhN5q4qNqt0YRqVAqFXyU9jhsppvFzWTZpLr++6ZQ8Djfe2aL1lXiTE0oPWvo9xQI4tyb&#10;kgsNx8P6YQoiRGSDlWfScKUAi3nnboaZ8Rfe0XkfC5FCOGSowcZYZ1KG3JLD0PM1ceK+feMwprMp&#10;pGnwksJdJQdKjaXDklODxZpWlvLT/sdpGG7tO05a9F/F2+YF+eNq8XOl9X23XT6DiNTGm/jf/WrS&#10;fKWeBo9qMh7B308JADn/BQAA//8DAFBLAQItABQABgAIAAAAIQDb4fbL7gAAAIUBAAATAAAAAAAA&#10;AAAAAAAAAAAAAABbQ29udGVudF9UeXBlc10ueG1sUEsBAi0AFAAGAAgAAAAhAFr0LFu/AAAAFQEA&#10;AAsAAAAAAAAAAAAAAAAAHwEAAF9yZWxzLy5yZWxzUEsBAi0AFAAGAAgAAAAhALR1bUnHAAAA4wAA&#10;AA8AAAAAAAAAAAAAAAAABwIAAGRycy9kb3ducmV2LnhtbFBLBQYAAAAAAwADALcAAAD7AgAAAAA=&#10;">
                  <v:imagedata r:id="rId134" o:title=""/>
                </v:shape>
                <w10:wrap type="square" anchorx="margin"/>
              </v:group>
            </w:pict>
          </mc:Fallback>
        </mc:AlternateContent>
      </w:r>
      <w:r w:rsidR="00C509EB">
        <w:t>Equivalent Strain</w:t>
      </w:r>
      <w:bookmarkEnd w:id="252"/>
    </w:p>
    <w:p w14:paraId="156E911D" w14:textId="705C3009" w:rsidR="00C509EB" w:rsidRDefault="00C509EB" w:rsidP="00C509EB"/>
    <w:p w14:paraId="6FBF6DF9" w14:textId="77777777" w:rsidR="00D84D7F" w:rsidRDefault="00D84D7F" w:rsidP="00C509EB"/>
    <w:p w14:paraId="53A63D18" w14:textId="77777777" w:rsidR="00D84D7F" w:rsidRDefault="00D84D7F" w:rsidP="00C509EB"/>
    <w:p w14:paraId="4DC1D422" w14:textId="55734026" w:rsidR="00C509EB" w:rsidRDefault="00C509EB" w:rsidP="00C509EB">
      <w:pPr>
        <w:pStyle w:val="Heading3"/>
      </w:pPr>
      <w:bookmarkStart w:id="255" w:name="_Toc231131472"/>
      <w:r>
        <w:t>Factor of Safety</w:t>
      </w:r>
      <w:bookmarkEnd w:id="255"/>
    </w:p>
    <w:p w14:paraId="2345E9EF" w14:textId="77777777" w:rsidR="00AF6B12" w:rsidRDefault="00EF039F" w:rsidP="00AF6B12">
      <w:pPr>
        <w:keepNext/>
      </w:pPr>
      <w:r>
        <w:rPr>
          <w:noProof/>
        </w:rPr>
        <w:drawing>
          <wp:inline distT="0" distB="0" distL="0" distR="0" wp14:anchorId="0F52BDEE" wp14:editId="49C08F83">
            <wp:extent cx="5731510" cy="3195320"/>
            <wp:effectExtent l="0" t="0" r="2540" b="5080"/>
            <wp:docPr id="201054104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41047" name="Picture 2010541047"/>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5731510" cy="3195320"/>
                    </a:xfrm>
                    <a:prstGeom prst="rect">
                      <a:avLst/>
                    </a:prstGeom>
                  </pic:spPr>
                </pic:pic>
              </a:graphicData>
            </a:graphic>
          </wp:inline>
        </w:drawing>
      </w:r>
    </w:p>
    <w:p w14:paraId="362412F5" w14:textId="6762AA5E" w:rsidR="00AF6B12" w:rsidRDefault="00AF6B12" w:rsidP="00AF6B12">
      <w:pPr>
        <w:pStyle w:val="Caption"/>
      </w:pPr>
      <w:bookmarkStart w:id="256" w:name="_Toc231132782"/>
      <w:r>
        <w:t xml:space="preserve">Figure </w:t>
      </w:r>
      <w:fldSimple w:instr=" SEQ Figure \* ARABIC ">
        <w:r w:rsidR="00582475">
          <w:rPr>
            <w:noProof/>
          </w:rPr>
          <w:t>59</w:t>
        </w:r>
      </w:fldSimple>
      <w:r>
        <w:t xml:space="preserve"> </w:t>
      </w:r>
      <w:r w:rsidRPr="00D273F2">
        <w:t xml:space="preserve">Factor of safety results of the </w:t>
      </w:r>
      <w:r>
        <w:t xml:space="preserve">150x5 SHS </w:t>
      </w:r>
      <w:r w:rsidRPr="00D273F2">
        <w:t>FEA simulation</w:t>
      </w:r>
      <w:bookmarkEnd w:id="256"/>
    </w:p>
    <w:p w14:paraId="1FF40AF3" w14:textId="304899B0" w:rsidR="00C509EB" w:rsidRDefault="00C509EB" w:rsidP="00C509EB"/>
    <w:p w14:paraId="00617EA1" w14:textId="77777777" w:rsidR="00AF6B12" w:rsidRDefault="00AF6B12" w:rsidP="00C509EB"/>
    <w:p w14:paraId="7054C3A6" w14:textId="013735DA" w:rsidR="00C509EB" w:rsidRPr="00C509EB" w:rsidRDefault="00C509EB" w:rsidP="00C509EB">
      <w:pPr>
        <w:pStyle w:val="Heading3"/>
      </w:pPr>
      <w:bookmarkStart w:id="257" w:name="_Toc231131473"/>
      <w:r>
        <w:lastRenderedPageBreak/>
        <w:t>Buckling</w:t>
      </w:r>
      <w:bookmarkEnd w:id="257"/>
    </w:p>
    <w:p w14:paraId="70E2D13F" w14:textId="29BCADA3" w:rsidR="00C509EB" w:rsidRDefault="00A478AC" w:rsidP="00C509EB">
      <w:r>
        <w:rPr>
          <w:noProof/>
        </w:rPr>
        <mc:AlternateContent>
          <mc:Choice Requires="wps">
            <w:drawing>
              <wp:anchor distT="0" distB="0" distL="114300" distR="114300" simplePos="0" relativeHeight="251983872" behindDoc="0" locked="0" layoutInCell="1" allowOverlap="1" wp14:anchorId="465E0F92" wp14:editId="183B9851">
                <wp:simplePos x="0" y="0"/>
                <wp:positionH relativeFrom="column">
                  <wp:posOffset>-2540</wp:posOffset>
                </wp:positionH>
                <wp:positionV relativeFrom="paragraph">
                  <wp:posOffset>3710305</wp:posOffset>
                </wp:positionV>
                <wp:extent cx="5731510" cy="635"/>
                <wp:effectExtent l="0" t="0" r="0" b="0"/>
                <wp:wrapTopAndBottom/>
                <wp:docPr id="121024005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339569D" w14:textId="1373AF68" w:rsidR="00A478AC" w:rsidRPr="001F4E68" w:rsidRDefault="00A478AC" w:rsidP="00A478AC">
                            <w:pPr>
                              <w:pStyle w:val="Caption"/>
                              <w:rPr>
                                <w:noProof/>
                                <w:sz w:val="22"/>
                                <w:szCs w:val="22"/>
                              </w:rPr>
                            </w:pPr>
                            <w:bookmarkStart w:id="258" w:name="_Toc231132783"/>
                            <w:r>
                              <w:t xml:space="preserve">Figure </w:t>
                            </w:r>
                            <w:fldSimple w:instr=" SEQ Figure \* ARABIC ">
                              <w:r w:rsidR="00582475">
                                <w:rPr>
                                  <w:noProof/>
                                </w:rPr>
                                <w:t>60</w:t>
                              </w:r>
                            </w:fldSimple>
                            <w:r>
                              <w:t xml:space="preserve"> Buckling</w:t>
                            </w:r>
                            <w:r w:rsidRPr="00D273F2">
                              <w:t xml:space="preserve"> results of the </w:t>
                            </w:r>
                            <w:r>
                              <w:t xml:space="preserve">150x5 SHS </w:t>
                            </w:r>
                            <w:r w:rsidRPr="00D273F2">
                              <w:t>FEA simulation</w:t>
                            </w:r>
                            <w:bookmarkEnd w:id="2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5E0F92" id="_x0000_s1079" type="#_x0000_t202" style="position:absolute;margin-left:-.2pt;margin-top:292.15pt;width:451.3pt;height:.05pt;z-index:25198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WpcGgIAAEAEAAAOAAAAZHJzL2Uyb0RvYy54bWysU01v2zAMvQ/YfxB0X5w0SDcYcYosRYYB&#10;QVsgHXpWZDkWIIsapcTufv0o2U62bqdhF5kWKX6897i86xrDzgq9Blvw2WTKmbISSm2PBf/2vP3w&#10;iTMfhC2FAasK/qo8v1u9f7dsXa5uoAZTKmSUxPq8dQWvQ3B5lnlZq0b4CThlyVkBNiLQLx6zEkVL&#10;2RuT3Uynt1kLWDoEqbyn2/veyVcpf1UpGR6ryqvATMGpt5BOTOchntlqKfIjCldrObQh/qGLRmhL&#10;RS+p7kUQ7IT6j1SNlggeqjCR0GRQVVqqNANNM5u+mWZfC6fSLASOdxeY/P9LKx/Oe/eELHSfoSMC&#10;IyCt87mnyzhPV2ETv9QpIz9B+HqBTXWBSbpcfJzPFjNySfLdzhcxR3Z96tCHLwoaFo2CI3GSoBLn&#10;nQ996BgSK3kwutxqY+JPdGwMsrMg/tpaBzUk/y3K2BhrIb7qE8ab7DpHtEJ36Jguqd35OOQBylea&#10;HaGXhXdyq6ngTvjwJJB0QDORtsMjHZWBtuAwWJzVgD/+dh/jiR7yctaSrgruv58EKs7MV0vERRGO&#10;Bo7GYTTsqdkAjTqjrXEymfQAgxnNCqF5IcmvYxVyCSupVsHDaG5Cr25aGanW6xREUnMi7OzeyZh6&#10;BPa5exHoBloCsfkAo+JE/oadPjbx49anQFAn6iKwPYoD3iTTRP6wUnEPfv1PUdfFX/0EAAD//wMA&#10;UEsDBBQABgAIAAAAIQAyvtig4AAAAAkBAAAPAAAAZHJzL2Rvd25yZXYueG1sTI/BTsMwEETvSPyD&#10;tUhcUOuQmqqEOFVVwQEuFaEXbm68jQPxOrKdNvw9hgscZ2c087ZcT7ZnJ/ShcyThdp4BQ2qc7qiV&#10;sH97mq2AhahIq94RSvjCAOvq8qJUhXZnesVTHVuWSigUSoKJcSg4D41Bq8LcDUjJOzpvVUzSt1x7&#10;dU7ltud5li25VR2lBaMG3BpsPuvRStiJ9525GY+PLxux8M/7cbv8aGspr6+mzQOwiFP8C8MPfkKH&#10;KjEd3Eg6sF7CTKSghLuVWABL/n2W58AOvxcBvCr5/w+qbwAAAP//AwBQSwECLQAUAAYACAAAACEA&#10;toM4kv4AAADhAQAAEwAAAAAAAAAAAAAAAAAAAAAAW0NvbnRlbnRfVHlwZXNdLnhtbFBLAQItABQA&#10;BgAIAAAAIQA4/SH/1gAAAJQBAAALAAAAAAAAAAAAAAAAAC8BAABfcmVscy8ucmVsc1BLAQItABQA&#10;BgAIAAAAIQAaQWpcGgIAAEAEAAAOAAAAAAAAAAAAAAAAAC4CAABkcnMvZTJvRG9jLnhtbFBLAQIt&#10;ABQABgAIAAAAIQAyvtig4AAAAAkBAAAPAAAAAAAAAAAAAAAAAHQEAABkcnMvZG93bnJldi54bWxQ&#10;SwUGAAAAAAQABADzAAAAgQUAAAAA&#10;" stroked="f">
                <v:textbox style="mso-fit-shape-to-text:t" inset="0,0,0,0">
                  <w:txbxContent>
                    <w:p w14:paraId="6339569D" w14:textId="1373AF68" w:rsidR="00A478AC" w:rsidRPr="001F4E68" w:rsidRDefault="00A478AC" w:rsidP="00A478AC">
                      <w:pPr>
                        <w:pStyle w:val="Caption"/>
                        <w:rPr>
                          <w:noProof/>
                          <w:sz w:val="22"/>
                          <w:szCs w:val="22"/>
                        </w:rPr>
                      </w:pPr>
                      <w:bookmarkStart w:id="259" w:name="_Toc231132783"/>
                      <w:r>
                        <w:t xml:space="preserve">Figure </w:t>
                      </w:r>
                      <w:fldSimple w:instr=" SEQ Figure \* ARABIC ">
                        <w:r w:rsidR="00582475">
                          <w:rPr>
                            <w:noProof/>
                          </w:rPr>
                          <w:t>60</w:t>
                        </w:r>
                      </w:fldSimple>
                      <w:r>
                        <w:t xml:space="preserve"> Buckling</w:t>
                      </w:r>
                      <w:r w:rsidRPr="00D273F2">
                        <w:t xml:space="preserve"> results of the </w:t>
                      </w:r>
                      <w:r>
                        <w:t xml:space="preserve">150x5 SHS </w:t>
                      </w:r>
                      <w:r w:rsidRPr="00D273F2">
                        <w:t>FEA simulation</w:t>
                      </w:r>
                      <w:bookmarkEnd w:id="259"/>
                    </w:p>
                  </w:txbxContent>
                </v:textbox>
                <w10:wrap type="topAndBottom"/>
              </v:shape>
            </w:pict>
          </mc:Fallback>
        </mc:AlternateContent>
      </w:r>
      <w:r>
        <w:rPr>
          <w:noProof/>
        </w:rPr>
        <w:drawing>
          <wp:anchor distT="0" distB="0" distL="114300" distR="114300" simplePos="0" relativeHeight="251977728" behindDoc="0" locked="0" layoutInCell="1" allowOverlap="1" wp14:anchorId="4111F6D4" wp14:editId="0A6D2546">
            <wp:simplePos x="0" y="0"/>
            <wp:positionH relativeFrom="margin">
              <wp:align>right</wp:align>
            </wp:positionH>
            <wp:positionV relativeFrom="paragraph">
              <wp:posOffset>-2540</wp:posOffset>
            </wp:positionV>
            <wp:extent cx="5731510" cy="3655695"/>
            <wp:effectExtent l="0" t="0" r="2540" b="1905"/>
            <wp:wrapTopAndBottom/>
            <wp:docPr id="32995542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55420" name="Picture 329955420"/>
                    <pic:cNvPicPr/>
                  </pic:nvPicPr>
                  <pic:blipFill>
                    <a:blip r:embed="rId136">
                      <a:extLst>
                        <a:ext uri="{28A0092B-C50C-407E-A947-70E740481C1C}">
                          <a14:useLocalDpi xmlns:a14="http://schemas.microsoft.com/office/drawing/2010/main" val="0"/>
                        </a:ext>
                      </a:extLst>
                    </a:blip>
                    <a:stretch>
                      <a:fillRect/>
                    </a:stretch>
                  </pic:blipFill>
                  <pic:spPr>
                    <a:xfrm>
                      <a:off x="0" y="0"/>
                      <a:ext cx="5731510" cy="3655695"/>
                    </a:xfrm>
                    <a:prstGeom prst="rect">
                      <a:avLst/>
                    </a:prstGeom>
                  </pic:spPr>
                </pic:pic>
              </a:graphicData>
            </a:graphic>
            <wp14:sizeRelH relativeFrom="page">
              <wp14:pctWidth>0</wp14:pctWidth>
            </wp14:sizeRelH>
            <wp14:sizeRelV relativeFrom="page">
              <wp14:pctHeight>0</wp14:pctHeight>
            </wp14:sizeRelV>
          </wp:anchor>
        </w:drawing>
      </w:r>
    </w:p>
    <w:p w14:paraId="3EEC4427" w14:textId="77777777" w:rsidR="00F00419" w:rsidRDefault="00F00419" w:rsidP="00C509EB"/>
    <w:p w14:paraId="0606A4F3" w14:textId="77777777" w:rsidR="00F40D4C" w:rsidRDefault="00F40D4C" w:rsidP="00F40D4C">
      <w:pPr>
        <w:pStyle w:val="Heading2"/>
      </w:pPr>
      <w:bookmarkStart w:id="260" w:name="_Toc231131474"/>
      <w:r>
        <w:lastRenderedPageBreak/>
        <w:t>203 UC 46 – Angled at 0</w:t>
      </w:r>
      <w:r w:rsidRPr="00182082">
        <w:t>°</w:t>
      </w:r>
      <w:r>
        <w:t xml:space="preserve"> and 45</w:t>
      </w:r>
      <w:r w:rsidRPr="00182082">
        <w:t>°</w:t>
      </w:r>
      <w:bookmarkEnd w:id="260"/>
    </w:p>
    <w:p w14:paraId="24407196" w14:textId="6CAC7D7B" w:rsidR="00C50AE9" w:rsidRPr="00F40D4C" w:rsidRDefault="003146EA" w:rsidP="00C50AE9">
      <w:pPr>
        <w:pStyle w:val="Heading3"/>
      </w:pPr>
      <w:bookmarkStart w:id="261" w:name="_Toc231131475"/>
      <w:r>
        <w:rPr>
          <w:noProof/>
        </w:rPr>
        <mc:AlternateContent>
          <mc:Choice Requires="wps">
            <w:drawing>
              <wp:anchor distT="0" distB="0" distL="114300" distR="114300" simplePos="0" relativeHeight="251109376" behindDoc="0" locked="0" layoutInCell="1" allowOverlap="1" wp14:anchorId="63BC6F71" wp14:editId="26800940">
                <wp:simplePos x="0" y="0"/>
                <wp:positionH relativeFrom="margin">
                  <wp:align>center</wp:align>
                </wp:positionH>
                <wp:positionV relativeFrom="paragraph">
                  <wp:posOffset>3294380</wp:posOffset>
                </wp:positionV>
                <wp:extent cx="4705350" cy="323850"/>
                <wp:effectExtent l="0" t="0" r="0" b="0"/>
                <wp:wrapTopAndBottom/>
                <wp:docPr id="2097445144" name="Text Box 1"/>
                <wp:cNvGraphicFramePr/>
                <a:graphic xmlns:a="http://schemas.openxmlformats.org/drawingml/2006/main">
                  <a:graphicData uri="http://schemas.microsoft.com/office/word/2010/wordprocessingShape">
                    <wps:wsp>
                      <wps:cNvSpPr txBox="1"/>
                      <wps:spPr>
                        <a:xfrm>
                          <a:off x="0" y="0"/>
                          <a:ext cx="4705350" cy="323850"/>
                        </a:xfrm>
                        <a:prstGeom prst="rect">
                          <a:avLst/>
                        </a:prstGeom>
                        <a:solidFill>
                          <a:prstClr val="white"/>
                        </a:solidFill>
                        <a:ln>
                          <a:noFill/>
                        </a:ln>
                      </wps:spPr>
                      <wps:txbx>
                        <w:txbxContent>
                          <w:p w14:paraId="1FA081E6" w14:textId="3C6BA852" w:rsidR="000D7C32" w:rsidRPr="005F625C" w:rsidRDefault="000D7C32" w:rsidP="000D7C32">
                            <w:pPr>
                              <w:pStyle w:val="Caption"/>
                              <w:rPr>
                                <w:rFonts w:asciiTheme="majorHAnsi" w:hAnsiTheme="majorHAnsi"/>
                                <w:noProof/>
                                <w:color w:val="1F3763" w:themeColor="accent1" w:themeShade="7F"/>
                                <w:sz w:val="24"/>
                                <w:szCs w:val="24"/>
                              </w:rPr>
                            </w:pPr>
                            <w:bookmarkStart w:id="262" w:name="_Toc231132784"/>
                            <w:r>
                              <w:t xml:space="preserve">Figure </w:t>
                            </w:r>
                            <w:fldSimple w:instr=" SEQ Figure \* ARABIC ">
                              <w:r w:rsidR="00582475">
                                <w:rPr>
                                  <w:noProof/>
                                </w:rPr>
                                <w:t>61</w:t>
                              </w:r>
                            </w:fldSimple>
                            <w:r>
                              <w:t xml:space="preserve"> </w:t>
                            </w:r>
                            <w:r w:rsidRPr="006D03D5">
                              <w:t xml:space="preserve">Factor of Safety results of the </w:t>
                            </w:r>
                            <w:r>
                              <w:t>203</w:t>
                            </w:r>
                            <w:r w:rsidRPr="006D03D5">
                              <w:t xml:space="preserve"> UC </w:t>
                            </w:r>
                            <w:r>
                              <w:t>46</w:t>
                            </w:r>
                            <w:r w:rsidRPr="006D03D5">
                              <w:t xml:space="preserve"> 0° lift FEA simulation – Isometric View 1</w:t>
                            </w:r>
                            <w:bookmarkEnd w:id="2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C6F71" id="_x0000_s1080" type="#_x0000_t202" style="position:absolute;left:0;text-align:left;margin-left:0;margin-top:259.4pt;width:370.5pt;height:25.5pt;z-index:2511093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K0HQIAAEMEAAAOAAAAZHJzL2Uyb0RvYy54bWysU01v2zAMvQ/YfxB0X5yPZiuMOEWWIsOA&#10;oi2QDj0rshQLkEWNUmJnv36UHSdbt9Owi0yTFKn3Hrm4a2vLjgqDAVfwyWjMmXISSuP2Bf/2svlw&#10;y1mIwpXCglMFP6nA75bv3y0an6spVGBLhYyKuJA3vuBVjD7PsiArVYswAq8cBTVgLSL94j4rUTRU&#10;vbbZdDz+mDWApUeQKgTy3vdBvuzqa61kfNI6qMhsweltsTuxO3fpzJYLke9R+MrI8zPEP7yiFsZR&#10;00upexEFO6D5o1RtJEIAHUcS6gy0NlJ1GAjNZPwGzbYSXnVYiJzgLzSF/1dWPh63/hlZbD9DSwIm&#10;Qhof8kDOhKfVWKcvvZRRnCg8XWhTbWSSnDefxvPZnEKSYrPp7JZsKpNdb3sM8YuCmiWj4EiydGyJ&#10;40OIfeqQkpoFsKbcGGvTTwqsLbKjIAmbykR1Lv5blnUp10G61RdMnuwKJVmx3bXMlAWf3ww4d1Ce&#10;CD5CPxnBy42hhg8ixGeBNAoEi8Y7PtGhLTQFh7PFWQX442/+lE8KUZSzhkar4OH7QaDizH51pF2a&#10;w8HAwdgNhjvUayCoE1ocLzuTLmC0g6kR6lea+lXqQiHhJPUqeBzMdewHnLZGqtWqS6Jp8yI+uK2X&#10;qfRA7Ev7KtCfZYkk6CMMQyfyN+r0uT3Nq0MEbTrpErE9i2e+aVI78c9blVbh1/8u67r7y58AAAD/&#10;/wMAUEsDBBQABgAIAAAAIQCcu6Kh3QAAAAgBAAAPAAAAZHJzL2Rvd25yZXYueG1sTI/BTsMwEETv&#10;SPyDtUhcEHVSQQghTgUt3ODQUvW8jU0SEa8j22nSv2c5wXFnRrPzytVse3EyPnSOFKSLBISh2umO&#10;GgX7z7fbHESISBp7R0bB2QRYVZcXJRbaTbQ1p11sBJdQKFBBG+NQSBnq1lgMCzcYYu/LeYuRT99I&#10;7XHictvLZZJk0mJH/KHFwaxbU3/vRqsg2/hx2tL6ZrN/fcePoVkeXs4Hpa6v5ucnENHM8S8Mv/N5&#10;OlS86ehG0kH0ChgkKrhPcwZg++EuZeXISvaYg6xK+R+g+gEAAP//AwBQSwECLQAUAAYACAAAACEA&#10;toM4kv4AAADhAQAAEwAAAAAAAAAAAAAAAAAAAAAAW0NvbnRlbnRfVHlwZXNdLnhtbFBLAQItABQA&#10;BgAIAAAAIQA4/SH/1gAAAJQBAAALAAAAAAAAAAAAAAAAAC8BAABfcmVscy8ucmVsc1BLAQItABQA&#10;BgAIAAAAIQB+91K0HQIAAEMEAAAOAAAAAAAAAAAAAAAAAC4CAABkcnMvZTJvRG9jLnhtbFBLAQIt&#10;ABQABgAIAAAAIQCcu6Kh3QAAAAgBAAAPAAAAAAAAAAAAAAAAAHcEAABkcnMvZG93bnJldi54bWxQ&#10;SwUGAAAAAAQABADzAAAAgQUAAAAA&#10;" stroked="f">
                <v:textbox inset="0,0,0,0">
                  <w:txbxContent>
                    <w:p w14:paraId="1FA081E6" w14:textId="3C6BA852" w:rsidR="000D7C32" w:rsidRPr="005F625C" w:rsidRDefault="000D7C32" w:rsidP="000D7C32">
                      <w:pPr>
                        <w:pStyle w:val="Caption"/>
                        <w:rPr>
                          <w:rFonts w:asciiTheme="majorHAnsi" w:hAnsiTheme="majorHAnsi"/>
                          <w:noProof/>
                          <w:color w:val="1F3763" w:themeColor="accent1" w:themeShade="7F"/>
                          <w:sz w:val="24"/>
                          <w:szCs w:val="24"/>
                        </w:rPr>
                      </w:pPr>
                      <w:bookmarkStart w:id="263" w:name="_Toc231132784"/>
                      <w:r>
                        <w:t xml:space="preserve">Figure </w:t>
                      </w:r>
                      <w:fldSimple w:instr=" SEQ Figure \* ARABIC ">
                        <w:r w:rsidR="00582475">
                          <w:rPr>
                            <w:noProof/>
                          </w:rPr>
                          <w:t>61</w:t>
                        </w:r>
                      </w:fldSimple>
                      <w:r>
                        <w:t xml:space="preserve"> </w:t>
                      </w:r>
                      <w:r w:rsidRPr="006D03D5">
                        <w:t xml:space="preserve">Factor of Safety results of the </w:t>
                      </w:r>
                      <w:r>
                        <w:t>203</w:t>
                      </w:r>
                      <w:r w:rsidRPr="006D03D5">
                        <w:t xml:space="preserve"> UC </w:t>
                      </w:r>
                      <w:r>
                        <w:t>46</w:t>
                      </w:r>
                      <w:r w:rsidRPr="006D03D5">
                        <w:t xml:space="preserve"> 0° lift FEA simulation – Isometric View 1</w:t>
                      </w:r>
                      <w:bookmarkEnd w:id="263"/>
                    </w:p>
                  </w:txbxContent>
                </v:textbox>
                <w10:wrap type="topAndBottom" anchorx="margin"/>
              </v:shape>
            </w:pict>
          </mc:Fallback>
        </mc:AlternateContent>
      </w:r>
      <w:r w:rsidR="000D7C32">
        <w:rPr>
          <w:noProof/>
        </w:rPr>
        <w:drawing>
          <wp:anchor distT="0" distB="0" distL="114300" distR="114300" simplePos="0" relativeHeight="251090944" behindDoc="0" locked="0" layoutInCell="1" allowOverlap="1" wp14:anchorId="4C143267" wp14:editId="7FDA3D2C">
            <wp:simplePos x="0" y="0"/>
            <wp:positionH relativeFrom="margin">
              <wp:posOffset>657225</wp:posOffset>
            </wp:positionH>
            <wp:positionV relativeFrom="paragraph">
              <wp:posOffset>367665</wp:posOffset>
            </wp:positionV>
            <wp:extent cx="4418965" cy="2865120"/>
            <wp:effectExtent l="0" t="0" r="635" b="0"/>
            <wp:wrapTopAndBottom/>
            <wp:docPr id="106614897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148971" name="Picture 44"/>
                    <pic:cNvPicPr/>
                  </pic:nvPicPr>
                  <pic:blipFill>
                    <a:blip r:embed="rId62">
                      <a:extLst>
                        <a:ext uri="{28A0092B-C50C-407E-A947-70E740481C1C}">
                          <a14:useLocalDpi xmlns:a14="http://schemas.microsoft.com/office/drawing/2010/main" val="0"/>
                        </a:ext>
                      </a:extLst>
                    </a:blip>
                    <a:stretch>
                      <a:fillRect/>
                    </a:stretch>
                  </pic:blipFill>
                  <pic:spPr>
                    <a:xfrm>
                      <a:off x="0" y="0"/>
                      <a:ext cx="4418965" cy="2865120"/>
                    </a:xfrm>
                    <a:prstGeom prst="rect">
                      <a:avLst/>
                    </a:prstGeom>
                  </pic:spPr>
                </pic:pic>
              </a:graphicData>
            </a:graphic>
            <wp14:sizeRelV relativeFrom="margin">
              <wp14:pctHeight>0</wp14:pctHeight>
            </wp14:sizeRelV>
          </wp:anchor>
        </w:drawing>
      </w:r>
      <w:r w:rsidR="00C50AE9">
        <w:t>0</w:t>
      </w:r>
      <w:r w:rsidR="00C50AE9" w:rsidRPr="00182082">
        <w:t>°</w:t>
      </w:r>
      <w:r w:rsidR="00C50AE9">
        <w:t xml:space="preserve"> Lift – Horizontal Position</w:t>
      </w:r>
      <w:bookmarkEnd w:id="261"/>
    </w:p>
    <w:p w14:paraId="69875FFD" w14:textId="77777777" w:rsidR="003C3F24" w:rsidRDefault="003C3F24" w:rsidP="003C3F24"/>
    <w:p w14:paraId="1EBB44AB" w14:textId="1438FE7B" w:rsidR="00F40D4C" w:rsidRDefault="00F40D4C" w:rsidP="00F40D4C">
      <w:pPr>
        <w:pStyle w:val="Heading2"/>
      </w:pPr>
      <w:bookmarkStart w:id="264" w:name="_Toc231131476"/>
      <w:r>
        <w:t>254 UC 73 – Angled at 0</w:t>
      </w:r>
      <w:r w:rsidRPr="00182082">
        <w:t>°</w:t>
      </w:r>
      <w:r>
        <w:t xml:space="preserve"> and 45</w:t>
      </w:r>
      <w:r w:rsidRPr="00182082">
        <w:t>°</w:t>
      </w:r>
      <w:bookmarkEnd w:id="264"/>
    </w:p>
    <w:p w14:paraId="0E932675" w14:textId="42632576" w:rsidR="00F40D4C" w:rsidRPr="00F40D4C" w:rsidRDefault="00F40D4C" w:rsidP="00F40D4C">
      <w:pPr>
        <w:pStyle w:val="Heading3"/>
      </w:pPr>
      <w:bookmarkStart w:id="265" w:name="_Toc231131477"/>
      <w:r>
        <w:t>0</w:t>
      </w:r>
      <w:r w:rsidRPr="00182082">
        <w:t>°</w:t>
      </w:r>
      <w:r>
        <w:t xml:space="preserve"> Lift – Horizontal Position</w:t>
      </w:r>
      <w:bookmarkEnd w:id="265"/>
    </w:p>
    <w:p w14:paraId="0DB9E4F8" w14:textId="43B5BBC0" w:rsidR="00182082" w:rsidRDefault="00F40D4C" w:rsidP="00182082">
      <w:r>
        <w:rPr>
          <w:noProof/>
        </w:rPr>
        <mc:AlternateContent>
          <mc:Choice Requires="wps">
            <w:drawing>
              <wp:anchor distT="0" distB="0" distL="114300" distR="114300" simplePos="0" relativeHeight="251339776" behindDoc="0" locked="0" layoutInCell="1" allowOverlap="1" wp14:anchorId="3413681D" wp14:editId="0CA7184B">
                <wp:simplePos x="0" y="0"/>
                <wp:positionH relativeFrom="margin">
                  <wp:align>center</wp:align>
                </wp:positionH>
                <wp:positionV relativeFrom="paragraph">
                  <wp:posOffset>3077845</wp:posOffset>
                </wp:positionV>
                <wp:extent cx="4714240" cy="635"/>
                <wp:effectExtent l="0" t="0" r="0" b="8255"/>
                <wp:wrapTopAndBottom/>
                <wp:docPr id="1553048873" name="Text Box 1"/>
                <wp:cNvGraphicFramePr/>
                <a:graphic xmlns:a="http://schemas.openxmlformats.org/drawingml/2006/main">
                  <a:graphicData uri="http://schemas.microsoft.com/office/word/2010/wordprocessingShape">
                    <wps:wsp>
                      <wps:cNvSpPr txBox="1"/>
                      <wps:spPr>
                        <a:xfrm>
                          <a:off x="0" y="0"/>
                          <a:ext cx="4714240" cy="635"/>
                        </a:xfrm>
                        <a:prstGeom prst="rect">
                          <a:avLst/>
                        </a:prstGeom>
                        <a:solidFill>
                          <a:prstClr val="white"/>
                        </a:solidFill>
                        <a:ln>
                          <a:noFill/>
                        </a:ln>
                      </wps:spPr>
                      <wps:txbx>
                        <w:txbxContent>
                          <w:p w14:paraId="56E7B491" w14:textId="21C44FE7" w:rsidR="00F40D4C" w:rsidRPr="006F1550" w:rsidRDefault="00F40D4C" w:rsidP="00F40D4C">
                            <w:pPr>
                              <w:pStyle w:val="Caption"/>
                              <w:rPr>
                                <w:noProof/>
                                <w:sz w:val="22"/>
                                <w:szCs w:val="22"/>
                              </w:rPr>
                            </w:pPr>
                            <w:bookmarkStart w:id="266" w:name="_Toc231132785"/>
                            <w:r>
                              <w:t xml:space="preserve">Figure </w:t>
                            </w:r>
                            <w:fldSimple w:instr=" SEQ Figure \* ARABIC ">
                              <w:r w:rsidR="00582475">
                                <w:rPr>
                                  <w:noProof/>
                                </w:rPr>
                                <w:t>62</w:t>
                              </w:r>
                            </w:fldSimple>
                            <w:r>
                              <w:t xml:space="preserve"> Factor of Safety results of the 254 UC 73 </w:t>
                            </w:r>
                            <w:r w:rsidR="000D7C32">
                              <w:t>0</w:t>
                            </w:r>
                            <w:r w:rsidR="000D7C32" w:rsidRPr="00182082">
                              <w:t>°</w:t>
                            </w:r>
                            <w:r w:rsidR="000D7C32">
                              <w:t xml:space="preserve"> lift </w:t>
                            </w:r>
                            <w:r>
                              <w:t>FEA simulation – Isometric View 1</w:t>
                            </w:r>
                            <w:bookmarkEnd w:id="2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13681D" id="_x0000_s1081" type="#_x0000_t202" style="position:absolute;margin-left:0;margin-top:242.35pt;width:371.2pt;height:.05pt;z-index:2513397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DFvGgIAAEAEAAAOAAAAZHJzL2Uyb0RvYy54bWysU8Fu2zAMvQ/YPwi6L06ytCuMOEWWIsOA&#10;oC2QDj0rshwLkEWNUmJnXz9KsZOt22nYRaZJ6lHke5zfd41hR4Vegy34ZDTmTFkJpbb7gn97WX+4&#10;48wHYUthwKqCn5Tn94v37+aty9UUajClQkYg1uetK3gdgsuzzMtaNcKPwClLwQqwEYF+cZ+VKFpC&#10;b0w2HY9vsxawdAhSeU/eh3OQLxJ+VSkZnqrKq8BMweltIZ2Yzl08s8Vc5HsUrtayf4b4h1c0Qlsq&#10;eoF6EEGwA+o/oBotETxUYSShyaCqtFSpB+pmMn7TzbYWTqVeaDjeXcbk/x+sfDxu3TOy0H2GjgiM&#10;A2mdzz05Yz9dhU380ksZxWmEp8vYVBeYJOfs02Q2nVFIUuz2403EyK5XHfrwRUHDolFwJE7SqMRx&#10;48M5dUiJlTwYXa61MfEnBlYG2VEQf22tg+rBf8syNuZaiLfOgNGTXfuIVuh2HdNlwW/SA6NrB+WJ&#10;ekc4y8I7udZUcCN8eBZIOqCeSNvhiY7KQFtw6C3OasAff/PHfKKHopy1pKuC++8HgYoz89UScVGE&#10;g4GDsRsMe2hWQK1OaGucTCZdwGAGs0JoXknyy1iFQsJKqlXwMJircFY3rYxUy2VKIqk5ETZ262SE&#10;Hgb70r0KdD0tgdh8hEFxIn/Dzjk38eOWh0CjTtRdp9jPm2SayO9XKu7Br/8p67r4i58AAAD//wMA&#10;UEsDBBQABgAIAAAAIQDyq0x/3wAAAAgBAAAPAAAAZHJzL2Rvd25yZXYueG1sTI/BTsMwEETvSPyD&#10;tUhcEHUoVhulcaqqggNcKkIvvbnxNg7E68h22vD3GC5wnJ3VzJtyPdmendGHzpGEh1kGDKlxuqNW&#10;wv79+T4HFqIirXpHKOELA6yr66tSFdpd6A3PdWxZCqFQKAkmxqHgPDQGrQozNyAl7+S8VTFJ33Lt&#10;1SWF257Ps2zBreooNRg14NZg81mPVsJOHHbmbjw9vW7Eo3/Zj9vFR1tLeXszbVbAIk7x7xl+8BM6&#10;VInp6EbSgfUS0pAoQeRiCSzZSzEXwI6/lxx4VfL/A6pvAAAA//8DAFBLAQItABQABgAIAAAAIQC2&#10;gziS/gAAAOEBAAATAAAAAAAAAAAAAAAAAAAAAABbQ29udGVudF9UeXBlc10ueG1sUEsBAi0AFAAG&#10;AAgAAAAhADj9If/WAAAAlAEAAAsAAAAAAAAAAAAAAAAALwEAAF9yZWxzLy5yZWxzUEsBAi0AFAAG&#10;AAgAAAAhAHcYMW8aAgAAQAQAAA4AAAAAAAAAAAAAAAAALgIAAGRycy9lMm9Eb2MueG1sUEsBAi0A&#10;FAAGAAgAAAAhAPKrTH/fAAAACAEAAA8AAAAAAAAAAAAAAAAAdAQAAGRycy9kb3ducmV2LnhtbFBL&#10;BQYAAAAABAAEAPMAAACABQAAAAA=&#10;" stroked="f">
                <v:textbox style="mso-fit-shape-to-text:t" inset="0,0,0,0">
                  <w:txbxContent>
                    <w:p w14:paraId="56E7B491" w14:textId="21C44FE7" w:rsidR="00F40D4C" w:rsidRPr="006F1550" w:rsidRDefault="00F40D4C" w:rsidP="00F40D4C">
                      <w:pPr>
                        <w:pStyle w:val="Caption"/>
                        <w:rPr>
                          <w:noProof/>
                          <w:sz w:val="22"/>
                          <w:szCs w:val="22"/>
                        </w:rPr>
                      </w:pPr>
                      <w:bookmarkStart w:id="267" w:name="_Toc231132785"/>
                      <w:r>
                        <w:t xml:space="preserve">Figure </w:t>
                      </w:r>
                      <w:fldSimple w:instr=" SEQ Figure \* ARABIC ">
                        <w:r w:rsidR="00582475">
                          <w:rPr>
                            <w:noProof/>
                          </w:rPr>
                          <w:t>62</w:t>
                        </w:r>
                      </w:fldSimple>
                      <w:r>
                        <w:t xml:space="preserve"> Factor of Safety results of the 254 UC 73 </w:t>
                      </w:r>
                      <w:r w:rsidR="000D7C32">
                        <w:t>0</w:t>
                      </w:r>
                      <w:r w:rsidR="000D7C32" w:rsidRPr="00182082">
                        <w:t>°</w:t>
                      </w:r>
                      <w:r w:rsidR="000D7C32">
                        <w:t xml:space="preserve"> lift </w:t>
                      </w:r>
                      <w:r>
                        <w:t>FEA simulation – Isometric View 1</w:t>
                      </w:r>
                      <w:bookmarkEnd w:id="267"/>
                    </w:p>
                  </w:txbxContent>
                </v:textbox>
                <w10:wrap type="topAndBottom" anchorx="margin"/>
              </v:shape>
            </w:pict>
          </mc:Fallback>
        </mc:AlternateContent>
      </w:r>
      <w:r>
        <w:rPr>
          <w:noProof/>
        </w:rPr>
        <w:drawing>
          <wp:anchor distT="0" distB="0" distL="114300" distR="114300" simplePos="0" relativeHeight="251312128" behindDoc="0" locked="0" layoutInCell="1" allowOverlap="1" wp14:anchorId="0B1EDB84" wp14:editId="772B0DE2">
            <wp:simplePos x="0" y="0"/>
            <wp:positionH relativeFrom="margin">
              <wp:align>center</wp:align>
            </wp:positionH>
            <wp:positionV relativeFrom="paragraph">
              <wp:posOffset>0</wp:posOffset>
            </wp:positionV>
            <wp:extent cx="4419395" cy="2880000"/>
            <wp:effectExtent l="0" t="0" r="635" b="0"/>
            <wp:wrapTopAndBottom/>
            <wp:docPr id="109716649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66498" name="Picture 1097166498"/>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4419395" cy="2880000"/>
                    </a:xfrm>
                    <a:prstGeom prst="rect">
                      <a:avLst/>
                    </a:prstGeom>
                  </pic:spPr>
                </pic:pic>
              </a:graphicData>
            </a:graphic>
          </wp:anchor>
        </w:drawing>
      </w:r>
    </w:p>
    <w:p w14:paraId="031C994E" w14:textId="5454801B" w:rsidR="00182082" w:rsidRDefault="00182082" w:rsidP="003C3F24">
      <w:pPr>
        <w:rPr>
          <w:noProof/>
        </w:rPr>
      </w:pPr>
    </w:p>
    <w:p w14:paraId="0D89672D" w14:textId="36CA6B2B" w:rsidR="00F40D4C" w:rsidRDefault="00F40D4C" w:rsidP="00182082">
      <w:r>
        <w:rPr>
          <w:noProof/>
        </w:rPr>
        <w:lastRenderedPageBreak/>
        <mc:AlternateContent>
          <mc:Choice Requires="wps">
            <w:drawing>
              <wp:anchor distT="0" distB="0" distL="114300" distR="114300" simplePos="0" relativeHeight="251621376" behindDoc="0" locked="0" layoutInCell="1" allowOverlap="1" wp14:anchorId="0E7E346E" wp14:editId="1BA349EA">
                <wp:simplePos x="0" y="0"/>
                <wp:positionH relativeFrom="column">
                  <wp:posOffset>-2540</wp:posOffset>
                </wp:positionH>
                <wp:positionV relativeFrom="paragraph">
                  <wp:posOffset>6169025</wp:posOffset>
                </wp:positionV>
                <wp:extent cx="5731510" cy="635"/>
                <wp:effectExtent l="0" t="0" r="0" b="0"/>
                <wp:wrapTopAndBottom/>
                <wp:docPr id="10705437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DC05A77" w14:textId="3E468212" w:rsidR="00F40D4C" w:rsidRPr="002A1607" w:rsidRDefault="00F40D4C" w:rsidP="00F40D4C">
                            <w:pPr>
                              <w:pStyle w:val="Caption"/>
                              <w:rPr>
                                <w:noProof/>
                                <w:sz w:val="22"/>
                                <w:szCs w:val="22"/>
                              </w:rPr>
                            </w:pPr>
                            <w:bookmarkStart w:id="268" w:name="_Toc231132786"/>
                            <w:r>
                              <w:t xml:space="preserve">Figure </w:t>
                            </w:r>
                            <w:fldSimple w:instr=" SEQ Figure \* ARABIC ">
                              <w:r w:rsidR="00582475">
                                <w:rPr>
                                  <w:noProof/>
                                </w:rPr>
                                <w:t>63</w:t>
                              </w:r>
                            </w:fldSimple>
                            <w:r>
                              <w:t xml:space="preserve"> </w:t>
                            </w:r>
                            <w:r w:rsidRPr="0070682F">
                              <w:t xml:space="preserve">Factor of Safety results of the 254 UC 73 </w:t>
                            </w:r>
                            <w:r w:rsidR="003146EA">
                              <w:t>0</w:t>
                            </w:r>
                            <w:r w:rsidR="003146EA" w:rsidRPr="00182082">
                              <w:t>°</w:t>
                            </w:r>
                            <w:r w:rsidR="003146EA">
                              <w:t xml:space="preserve"> lift </w:t>
                            </w:r>
                            <w:r w:rsidRPr="0070682F">
                              <w:t xml:space="preserve">FEA simulation – </w:t>
                            </w:r>
                            <w:r>
                              <w:t>Side Elevation</w:t>
                            </w:r>
                            <w:bookmarkEnd w:id="2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7E346E" id="_x0000_s1082" type="#_x0000_t202" style="position:absolute;margin-left:-.2pt;margin-top:485.75pt;width:451.3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NztGgIAAEAEAAAOAAAAZHJzL2Uyb0RvYy54bWysU01v2zAMvQ/YfxB0X5y0SDYYcYosRYYB&#10;QVsgHXpWZDkWIIsapcTufv0o2U62bqdhF5kWKX6897i86xrDzgq9Blvw2WTKmbISSm2PBf/2vP3w&#10;iTMfhC2FAasK/qo8v1u9f7dsXa5uoAZTKmSUxPq8dQWvQ3B5lnlZq0b4CThlyVkBNiLQLx6zEkVL&#10;2RuT3Uyni6wFLB2CVN7T7X3v5KuUv6qUDI9V5VVgpuDUW0gnpvMQz2y1FPkRhau1HNoQ/9BFI7Sl&#10;opdU9yIIdkL9R6pGSwQPVZhIaDKoKi1VmoGmmU3fTLOvhVNpFgLHuwtM/v+llQ/nvXtCFrrP0BGB&#10;EZDW+dzTZZynq7CJX+qUkZ8gfL3AprrAJF3OP97O5jNySfItbucxR3Z96tCHLwoaFo2CI3GSoBLn&#10;nQ996BgSK3kwutxqY+JPdGwMsrMg/tpaBzUk/y3K2BhrIb7qE8ab7DpHtEJ36Jguqd3FOOQBylea&#10;HaGXhXdyq6ngTvjwJJB0QDORtsMjHZWBtuAwWJzVgD/+dh/jiR7yctaSrgruv58EKs7MV0vERRGO&#10;Bo7GYTTsqdkAjTqjrXEymfQAgxnNCqF5IcmvYxVyCSupVsHDaG5Cr25aGanW6xREUnMi7OzeyZh6&#10;BPa5exHoBloCsfkAo+JE/oadPjbx49anQFAn6iKwPYoD3iTTRP6wUnEPfv1PUdfFX/0EAAD//wMA&#10;UEsDBBQABgAIAAAAIQAujQy14AAAAAkBAAAPAAAAZHJzL2Rvd25yZXYueG1sTI/BTsMwEETvSPyD&#10;tUhcUOs0hEBDnKqq4EAvFaEXbm68jQPxOrKdNvw9hgscZ2c087ZcTaZnJ3S+syRgMU+AITVWddQK&#10;2L89zx6A+SBJyd4SCvhCD6vq8qKUhbJnesVTHVoWS8gXUoAOYSg4941GI/3cDkjRO1pnZIjStVw5&#10;eY7lpudpkuTcyI7igpYDbjQ2n/VoBOyy952+GY9P23V261724yb/aGshrq+m9SOwgFP4C8MPfkSH&#10;KjId7EjKs17ALItBAcv7xR2w6C+TNAV2+L3kwKuS//+g+gYAAP//AwBQSwECLQAUAAYACAAAACEA&#10;toM4kv4AAADhAQAAEwAAAAAAAAAAAAAAAAAAAAAAW0NvbnRlbnRfVHlwZXNdLnhtbFBLAQItABQA&#10;BgAIAAAAIQA4/SH/1gAAAJQBAAALAAAAAAAAAAAAAAAAAC8BAABfcmVscy8ucmVsc1BLAQItABQA&#10;BgAIAAAAIQCfeNztGgIAAEAEAAAOAAAAAAAAAAAAAAAAAC4CAABkcnMvZTJvRG9jLnhtbFBLAQIt&#10;ABQABgAIAAAAIQAujQy14AAAAAkBAAAPAAAAAAAAAAAAAAAAAHQEAABkcnMvZG93bnJldi54bWxQ&#10;SwUGAAAAAAQABADzAAAAgQUAAAAA&#10;" stroked="f">
                <v:textbox style="mso-fit-shape-to-text:t" inset="0,0,0,0">
                  <w:txbxContent>
                    <w:p w14:paraId="4DC05A77" w14:textId="3E468212" w:rsidR="00F40D4C" w:rsidRPr="002A1607" w:rsidRDefault="00F40D4C" w:rsidP="00F40D4C">
                      <w:pPr>
                        <w:pStyle w:val="Caption"/>
                        <w:rPr>
                          <w:noProof/>
                          <w:sz w:val="22"/>
                          <w:szCs w:val="22"/>
                        </w:rPr>
                      </w:pPr>
                      <w:bookmarkStart w:id="269" w:name="_Toc231132786"/>
                      <w:r>
                        <w:t xml:space="preserve">Figure </w:t>
                      </w:r>
                      <w:fldSimple w:instr=" SEQ Figure \* ARABIC ">
                        <w:r w:rsidR="00582475">
                          <w:rPr>
                            <w:noProof/>
                          </w:rPr>
                          <w:t>63</w:t>
                        </w:r>
                      </w:fldSimple>
                      <w:r>
                        <w:t xml:space="preserve"> </w:t>
                      </w:r>
                      <w:r w:rsidRPr="0070682F">
                        <w:t xml:space="preserve">Factor of Safety results of the 254 UC 73 </w:t>
                      </w:r>
                      <w:r w:rsidR="003146EA">
                        <w:t>0</w:t>
                      </w:r>
                      <w:r w:rsidR="003146EA" w:rsidRPr="00182082">
                        <w:t>°</w:t>
                      </w:r>
                      <w:r w:rsidR="003146EA">
                        <w:t xml:space="preserve"> lift </w:t>
                      </w:r>
                      <w:r w:rsidRPr="0070682F">
                        <w:t xml:space="preserve">FEA simulation – </w:t>
                      </w:r>
                      <w:r>
                        <w:t>Side Elevation</w:t>
                      </w:r>
                      <w:bookmarkEnd w:id="269"/>
                    </w:p>
                  </w:txbxContent>
                </v:textbox>
                <w10:wrap type="topAndBottom"/>
              </v:shape>
            </w:pict>
          </mc:Fallback>
        </mc:AlternateContent>
      </w:r>
      <w:r>
        <w:rPr>
          <w:noProof/>
        </w:rPr>
        <w:drawing>
          <wp:anchor distT="0" distB="0" distL="114300" distR="114300" simplePos="0" relativeHeight="251608064" behindDoc="0" locked="0" layoutInCell="1" allowOverlap="1" wp14:anchorId="583B3BF2" wp14:editId="5401BED4">
            <wp:simplePos x="0" y="0"/>
            <wp:positionH relativeFrom="margin">
              <wp:align>right</wp:align>
            </wp:positionH>
            <wp:positionV relativeFrom="paragraph">
              <wp:posOffset>3314700</wp:posOffset>
            </wp:positionV>
            <wp:extent cx="5731510" cy="2797175"/>
            <wp:effectExtent l="0" t="0" r="2540" b="3175"/>
            <wp:wrapTopAndBottom/>
            <wp:docPr id="125399243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92435" name="Picture 1253992435"/>
                    <pic:cNvPicPr/>
                  </pic:nvPicPr>
                  <pic:blipFill>
                    <a:blip r:embed="rId138">
                      <a:extLst>
                        <a:ext uri="{28A0092B-C50C-407E-A947-70E740481C1C}">
                          <a14:useLocalDpi xmlns:a14="http://schemas.microsoft.com/office/drawing/2010/main" val="0"/>
                        </a:ext>
                      </a:extLst>
                    </a:blip>
                    <a:stretch>
                      <a:fillRect/>
                    </a:stretch>
                  </pic:blipFill>
                  <pic:spPr>
                    <a:xfrm>
                      <a:off x="0" y="0"/>
                      <a:ext cx="5731510" cy="2797175"/>
                    </a:xfrm>
                    <a:prstGeom prst="rect">
                      <a:avLst/>
                    </a:prstGeom>
                  </pic:spPr>
                </pic:pic>
              </a:graphicData>
            </a:graphic>
          </wp:anchor>
        </w:drawing>
      </w:r>
      <w:r>
        <w:rPr>
          <w:noProof/>
        </w:rPr>
        <mc:AlternateContent>
          <mc:Choice Requires="wps">
            <w:drawing>
              <wp:anchor distT="0" distB="0" distL="114300" distR="114300" simplePos="0" relativeHeight="251531264" behindDoc="0" locked="0" layoutInCell="1" allowOverlap="1" wp14:anchorId="19CF7BFB" wp14:editId="0D1D1D22">
                <wp:simplePos x="0" y="0"/>
                <wp:positionH relativeFrom="margin">
                  <wp:align>center</wp:align>
                </wp:positionH>
                <wp:positionV relativeFrom="paragraph">
                  <wp:posOffset>2933700</wp:posOffset>
                </wp:positionV>
                <wp:extent cx="4695825" cy="635"/>
                <wp:effectExtent l="0" t="0" r="9525" b="8255"/>
                <wp:wrapTopAndBottom/>
                <wp:docPr id="233017136" name="Text Box 1"/>
                <wp:cNvGraphicFramePr/>
                <a:graphic xmlns:a="http://schemas.openxmlformats.org/drawingml/2006/main">
                  <a:graphicData uri="http://schemas.microsoft.com/office/word/2010/wordprocessingShape">
                    <wps:wsp>
                      <wps:cNvSpPr txBox="1"/>
                      <wps:spPr>
                        <a:xfrm>
                          <a:off x="0" y="0"/>
                          <a:ext cx="4695825" cy="635"/>
                        </a:xfrm>
                        <a:prstGeom prst="rect">
                          <a:avLst/>
                        </a:prstGeom>
                        <a:solidFill>
                          <a:prstClr val="white"/>
                        </a:solidFill>
                        <a:ln>
                          <a:noFill/>
                        </a:ln>
                      </wps:spPr>
                      <wps:txbx>
                        <w:txbxContent>
                          <w:p w14:paraId="39EEFA8A" w14:textId="0C372923" w:rsidR="00F40D4C" w:rsidRPr="00771B09" w:rsidRDefault="00F40D4C" w:rsidP="00F40D4C">
                            <w:pPr>
                              <w:pStyle w:val="Caption"/>
                              <w:rPr>
                                <w:noProof/>
                                <w:sz w:val="22"/>
                                <w:szCs w:val="22"/>
                              </w:rPr>
                            </w:pPr>
                            <w:bookmarkStart w:id="270" w:name="_Toc231132787"/>
                            <w:r>
                              <w:t xml:space="preserve">Figure </w:t>
                            </w:r>
                            <w:fldSimple w:instr=" SEQ Figure \* ARABIC ">
                              <w:r w:rsidR="00582475">
                                <w:rPr>
                                  <w:noProof/>
                                </w:rPr>
                                <w:t>64</w:t>
                              </w:r>
                            </w:fldSimple>
                            <w:r>
                              <w:t xml:space="preserve"> </w:t>
                            </w:r>
                            <w:r w:rsidRPr="00031BD5">
                              <w:t>Factor of Safety results of the 254 UC 73</w:t>
                            </w:r>
                            <w:r w:rsidR="000D7C32">
                              <w:t xml:space="preserve"> 0</w:t>
                            </w:r>
                            <w:r w:rsidR="000D7C32" w:rsidRPr="00182082">
                              <w:t>°</w:t>
                            </w:r>
                            <w:r w:rsidR="000D7C32">
                              <w:t xml:space="preserve"> lift</w:t>
                            </w:r>
                            <w:r w:rsidRPr="00031BD5">
                              <w:t xml:space="preserve"> FEA simulation – Isometric View </w:t>
                            </w:r>
                            <w:r>
                              <w:t>2</w:t>
                            </w:r>
                            <w:bookmarkEnd w:id="2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CF7BFB" id="_x0000_s1083" type="#_x0000_t202" style="position:absolute;margin-left:0;margin-top:231pt;width:369.75pt;height:.05pt;z-index:251531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NooHAIAAEAEAAAOAAAAZHJzL2Uyb0RvYy54bWysU8Fu2zAMvQ/YPwi6L06yJeuCOEWWIsOA&#10;oi2QDj0rshwLkEWNUmJnXz9KtpOt22nYRaZJihTfe1zetrVhJ4Veg835ZDTmTFkJhbaHnH973r67&#10;4cwHYQthwKqcn5Xnt6u3b5aNW6gpVGAKhYyKWL9oXM6rENwiy7ysVC38CJyyFCwBaxHoFw9ZgaKh&#10;6rXJpuPxPGsAC4cglffkveuCfJXql6WS4bEsvQrM5JzeFtKJ6dzHM1stxeKAwlVa9s8Q//CKWmhL&#10;TS+l7kQQ7Ij6j1K1lggeyjCSUGdQllqqNANNMxm/mmZXCafSLASOdxeY/P8rKx9OO/eELLSfoSUC&#10;IyCN8wtPzjhPW2Idv/RSRnGC8HyBTbWBSXJ+mH+a3UxnnEmKzd/PYo3setWhD18U1CwaOUfiJEEl&#10;Tvc+dKlDSuzkwehiq42JPzGwMchOgvhrKh1UX/y3LGNjroV4qysYPdl1jmiFdt8yXeR89nEYcg/F&#10;mWZH6GThndxqangvfHgSSDqgcUnb4ZGO0kCTc+gtzirAH3/zx3yih6KcNaSrnPvvR4GKM/PVEnFR&#10;hIOBg7EfDHusN0CjTmhrnEwmXcBgBrNEqF9I8uvYhULCSuqV8zCYm9Cpm1ZGqvU6JZHUnAj3dudk&#10;LD0A+9y+CHQ9LYHYfIBBcWLxip0uN/Hj1sdAUCfqIrAdij3eJNNEfr9ScQ9+/U9Z18Vf/QQAAP//&#10;AwBQSwMEFAAGAAgAAAAhAIxc3oPfAAAACAEAAA8AAABkcnMvZG93bnJldi54bWxMjzFPwzAQhXck&#10;/oN1SCyIOm1DgBCnqioYYKkIXdjc+BoH4nMUO2349xwssN3de3r3vWI1uU4ccQitJwXzWQICqfam&#10;pUbB7u3p+g5EiJqM7jyhgi8MsCrPzwqdG3+iVzxWsREcQiHXCmyMfS5lqC06HWa+R2Lt4AenI69D&#10;I82gTxzuOrlIkkw63RJ/sLrHjcX6sxqdgm36vrVX4+HxZZ0uh+fduMk+mkqpy4tp/QAi4hT/zPCD&#10;z+hQMtPej2SC6BRwkaggzRY8sHy7vL8Bsf+9zEGWhfxfoPwGAAD//wMAUEsBAi0AFAAGAAgAAAAh&#10;ALaDOJL+AAAA4QEAABMAAAAAAAAAAAAAAAAAAAAAAFtDb250ZW50X1R5cGVzXS54bWxQSwECLQAU&#10;AAYACAAAACEAOP0h/9YAAACUAQAACwAAAAAAAAAAAAAAAAAvAQAAX3JlbHMvLnJlbHNQSwECLQAU&#10;AAYACAAAACEA1DzaKBwCAABABAAADgAAAAAAAAAAAAAAAAAuAgAAZHJzL2Uyb0RvYy54bWxQSwEC&#10;LQAUAAYACAAAACEAjFzeg98AAAAIAQAADwAAAAAAAAAAAAAAAAB2BAAAZHJzL2Rvd25yZXYueG1s&#10;UEsFBgAAAAAEAAQA8wAAAIIFAAAAAA==&#10;" stroked="f">
                <v:textbox style="mso-fit-shape-to-text:t" inset="0,0,0,0">
                  <w:txbxContent>
                    <w:p w14:paraId="39EEFA8A" w14:textId="0C372923" w:rsidR="00F40D4C" w:rsidRPr="00771B09" w:rsidRDefault="00F40D4C" w:rsidP="00F40D4C">
                      <w:pPr>
                        <w:pStyle w:val="Caption"/>
                        <w:rPr>
                          <w:noProof/>
                          <w:sz w:val="22"/>
                          <w:szCs w:val="22"/>
                        </w:rPr>
                      </w:pPr>
                      <w:bookmarkStart w:id="271" w:name="_Toc231132787"/>
                      <w:r>
                        <w:t xml:space="preserve">Figure </w:t>
                      </w:r>
                      <w:fldSimple w:instr=" SEQ Figure \* ARABIC ">
                        <w:r w:rsidR="00582475">
                          <w:rPr>
                            <w:noProof/>
                          </w:rPr>
                          <w:t>64</w:t>
                        </w:r>
                      </w:fldSimple>
                      <w:r>
                        <w:t xml:space="preserve"> </w:t>
                      </w:r>
                      <w:r w:rsidRPr="00031BD5">
                        <w:t>Factor of Safety results of the 254 UC 73</w:t>
                      </w:r>
                      <w:r w:rsidR="000D7C32">
                        <w:t xml:space="preserve"> 0</w:t>
                      </w:r>
                      <w:r w:rsidR="000D7C32" w:rsidRPr="00182082">
                        <w:t>°</w:t>
                      </w:r>
                      <w:r w:rsidR="000D7C32">
                        <w:t xml:space="preserve"> lift</w:t>
                      </w:r>
                      <w:r w:rsidRPr="00031BD5">
                        <w:t xml:space="preserve"> FEA simulation – Isometric View </w:t>
                      </w:r>
                      <w:r>
                        <w:t>2</w:t>
                      </w:r>
                      <w:bookmarkEnd w:id="271"/>
                    </w:p>
                  </w:txbxContent>
                </v:textbox>
                <w10:wrap type="topAndBottom" anchorx="margin"/>
              </v:shape>
            </w:pict>
          </mc:Fallback>
        </mc:AlternateContent>
      </w:r>
      <w:r>
        <w:rPr>
          <w:noProof/>
        </w:rPr>
        <w:drawing>
          <wp:anchor distT="0" distB="0" distL="114300" distR="114300" simplePos="0" relativeHeight="251510784" behindDoc="0" locked="0" layoutInCell="1" allowOverlap="1" wp14:anchorId="687FEE38" wp14:editId="68420907">
            <wp:simplePos x="0" y="0"/>
            <wp:positionH relativeFrom="margin">
              <wp:align>center</wp:align>
            </wp:positionH>
            <wp:positionV relativeFrom="paragraph">
              <wp:posOffset>0</wp:posOffset>
            </wp:positionV>
            <wp:extent cx="3896699" cy="2880000"/>
            <wp:effectExtent l="0" t="0" r="8890" b="0"/>
            <wp:wrapTopAndBottom/>
            <wp:docPr id="126332873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328739" name="Picture 1263328739"/>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3896699" cy="2880000"/>
                    </a:xfrm>
                    <a:prstGeom prst="rect">
                      <a:avLst/>
                    </a:prstGeom>
                  </pic:spPr>
                </pic:pic>
              </a:graphicData>
            </a:graphic>
          </wp:anchor>
        </w:drawing>
      </w:r>
    </w:p>
    <w:p w14:paraId="46907BD5" w14:textId="273052D4" w:rsidR="00D86F15" w:rsidRDefault="00D86F15">
      <w:pPr>
        <w:spacing w:line="259" w:lineRule="auto"/>
      </w:pPr>
      <w:r>
        <w:br w:type="page"/>
      </w:r>
    </w:p>
    <w:p w14:paraId="2AB51AA2" w14:textId="246D4845" w:rsidR="00F51D26" w:rsidRDefault="00F51D26" w:rsidP="00D86F15">
      <w:pPr>
        <w:pStyle w:val="Heading1"/>
      </w:pPr>
      <w:bookmarkStart w:id="272" w:name="_Toc231131478"/>
      <w:r>
        <w:lastRenderedPageBreak/>
        <w:t>Appendix C: Spreader Beam Final Design</w:t>
      </w:r>
      <w:bookmarkEnd w:id="272"/>
    </w:p>
    <w:p w14:paraId="30C8AE36" w14:textId="40C361D8" w:rsidR="00F51D26" w:rsidRDefault="00F51D26" w:rsidP="00F51D26">
      <w:pPr>
        <w:pStyle w:val="Heading2"/>
      </w:pPr>
      <w:bookmarkStart w:id="273" w:name="_Toc231131479"/>
      <w:r>
        <w:rPr>
          <w:noProof/>
        </w:rPr>
        <mc:AlternateContent>
          <mc:Choice Requires="wps">
            <w:drawing>
              <wp:anchor distT="0" distB="0" distL="114300" distR="114300" simplePos="0" relativeHeight="251990016" behindDoc="0" locked="0" layoutInCell="1" allowOverlap="1" wp14:anchorId="228D845F" wp14:editId="414F2382">
                <wp:simplePos x="0" y="0"/>
                <wp:positionH relativeFrom="margin">
                  <wp:posOffset>165735</wp:posOffset>
                </wp:positionH>
                <wp:positionV relativeFrom="paragraph">
                  <wp:posOffset>8295005</wp:posOffset>
                </wp:positionV>
                <wp:extent cx="5399405" cy="142875"/>
                <wp:effectExtent l="0" t="0" r="0" b="9525"/>
                <wp:wrapTopAndBottom/>
                <wp:docPr id="701354282" name="Text Box 1"/>
                <wp:cNvGraphicFramePr/>
                <a:graphic xmlns:a="http://schemas.openxmlformats.org/drawingml/2006/main">
                  <a:graphicData uri="http://schemas.microsoft.com/office/word/2010/wordprocessingShape">
                    <wps:wsp>
                      <wps:cNvSpPr txBox="1"/>
                      <wps:spPr>
                        <a:xfrm>
                          <a:off x="0" y="0"/>
                          <a:ext cx="5399405" cy="142875"/>
                        </a:xfrm>
                        <a:prstGeom prst="rect">
                          <a:avLst/>
                        </a:prstGeom>
                        <a:solidFill>
                          <a:prstClr val="white"/>
                        </a:solidFill>
                        <a:ln>
                          <a:noFill/>
                        </a:ln>
                      </wps:spPr>
                      <wps:txbx>
                        <w:txbxContent>
                          <w:p w14:paraId="1BC3C759" w14:textId="541A925C" w:rsidR="00F51D26" w:rsidRPr="00CB7232" w:rsidRDefault="00F51D26" w:rsidP="00F51D26">
                            <w:pPr>
                              <w:pStyle w:val="Caption"/>
                              <w:rPr>
                                <w:noProof/>
                                <w:sz w:val="26"/>
                                <w:szCs w:val="26"/>
                              </w:rPr>
                            </w:pPr>
                            <w:bookmarkStart w:id="274" w:name="_Toc231132788"/>
                            <w:r>
                              <w:t xml:space="preserve">Figure </w:t>
                            </w:r>
                            <w:fldSimple w:instr=" SEQ Figure \* ARABIC ">
                              <w:r w:rsidR="00582475">
                                <w:rPr>
                                  <w:noProof/>
                                </w:rPr>
                                <w:t>65</w:t>
                              </w:r>
                            </w:fldSimple>
                            <w:r>
                              <w:t xml:space="preserve"> Final spreader beam design fabrication drawing</w:t>
                            </w:r>
                            <w:bookmarkEnd w:id="2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8D845F" id="_x0000_s1084" type="#_x0000_t202" style="position:absolute;left:0;text-align:left;margin-left:13.05pt;margin-top:653.15pt;width:425.15pt;height:11.25pt;z-index:2519900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tI4HgIAAEMEAAAOAAAAZHJzL2Uyb0RvYy54bWysU01v2zAMvQ/YfxB0X5xkzZYacYosRYYB&#10;QVsgHXpWZDkWIIsapcTOfv0ofyRdt9Owi0yLFMn3Hrm4ayrDTgq9BpvxyWjMmbIScm0PGf/+vPkw&#10;58wHYXNhwKqMn5Xnd8v37xa1S9UUSjC5QkZJrE9rl/EyBJcmiZelqoQfgVOWnAVgJQL94iHJUdSU&#10;vTLJdDz+lNSAuUOQynu6ve+cfNnmLwolw2NReBWYyTj1FtoT23Mfz2S5EOkBhSu17NsQ/9BFJbSl&#10;opdU9yIIdkT9R6pKSwQPRRhJqBIoCi1Vi4HQTMZv0OxK4VSLhcjx7kKT/39p5cNp556QheYLNCRg&#10;JKR2PvV0GfE0BVbxS50y8hOF5wttqglM0uXs4+3tzXjGmSTf5GY6/zyLaZLra4c+fFVQsWhkHEmW&#10;li1x2vrQhQ4hsZgHo/ONNib+RMfaIDsJkrAudVB98t+ijI2xFuKrLmG8Sa5QohWafcN0Th3PB5x7&#10;yM8EH6GbDO/kRlPBrfDhSSCNAiGm8Q6PdBQG6oxDb3FWAv78232MJ4XIy1lNo5Vx/+MoUHFmvlnS&#10;Ls7hYOBg7AfDHqs1ENQJLY6TrUkPMJjBLBCqF5r6VaxCLmEl1cp4GMx16Aactkaq1aoNomlzImzt&#10;zsmYeiD2uXkR6HpZAgn6AMPQifSNOl1sR/PqGKDQrXSR2I7Fnm+a1Fb8fqviKrz+b6Ouu7/8BQAA&#10;//8DAFBLAwQUAAYACAAAACEA8M8T/eAAAAAMAQAADwAAAGRycy9kb3ducmV2LnhtbEyPwU7DMAyG&#10;70i8Q2QkLoil61CouqYTbHCDw8a0c9Z4bUXjVEm6dm9PdmJH//70+3OxmkzHzuh8a0nCfJYAQ6qs&#10;bqmWsP/5fM6A+aBIq84SSrigh1V5f1eoXNuRtnjehZrFEvK5ktCE0Oec+6pBo/zM9khxd7LOqBBH&#10;V3Pt1BjLTcfTJBHcqJbihUb1uG6w+t0NRoLYuGHc0vpps//4Ut99nR7eLwcpHx+mtyWwgFP4h+Gq&#10;H9WhjE5HO5D2rJOQinkkY75IxAJYJLJX8QLseI3SLANeFvz2ifIPAAD//wMAUEsBAi0AFAAGAAgA&#10;AAAhALaDOJL+AAAA4QEAABMAAAAAAAAAAAAAAAAAAAAAAFtDb250ZW50X1R5cGVzXS54bWxQSwEC&#10;LQAUAAYACAAAACEAOP0h/9YAAACUAQAACwAAAAAAAAAAAAAAAAAvAQAAX3JlbHMvLnJlbHNQSwEC&#10;LQAUAAYACAAAACEAqSbSOB4CAABDBAAADgAAAAAAAAAAAAAAAAAuAgAAZHJzL2Uyb0RvYy54bWxQ&#10;SwECLQAUAAYACAAAACEA8M8T/eAAAAAMAQAADwAAAAAAAAAAAAAAAAB4BAAAZHJzL2Rvd25yZXYu&#10;eG1sUEsFBgAAAAAEAAQA8wAAAIUFAAAAAA==&#10;" stroked="f">
                <v:textbox inset="0,0,0,0">
                  <w:txbxContent>
                    <w:p w14:paraId="1BC3C759" w14:textId="541A925C" w:rsidR="00F51D26" w:rsidRPr="00CB7232" w:rsidRDefault="00F51D26" w:rsidP="00F51D26">
                      <w:pPr>
                        <w:pStyle w:val="Caption"/>
                        <w:rPr>
                          <w:noProof/>
                          <w:sz w:val="26"/>
                          <w:szCs w:val="26"/>
                        </w:rPr>
                      </w:pPr>
                      <w:bookmarkStart w:id="275" w:name="_Toc231132788"/>
                      <w:r>
                        <w:t xml:space="preserve">Figure </w:t>
                      </w:r>
                      <w:fldSimple w:instr=" SEQ Figure \* ARABIC ">
                        <w:r w:rsidR="00582475">
                          <w:rPr>
                            <w:noProof/>
                          </w:rPr>
                          <w:t>65</w:t>
                        </w:r>
                      </w:fldSimple>
                      <w:r>
                        <w:t xml:space="preserve"> Final spreader beam design fabrication drawing</w:t>
                      </w:r>
                      <w:bookmarkEnd w:id="275"/>
                    </w:p>
                  </w:txbxContent>
                </v:textbox>
                <w10:wrap type="topAndBottom" anchorx="margin"/>
              </v:shape>
            </w:pict>
          </mc:Fallback>
        </mc:AlternateContent>
      </w:r>
      <w:r>
        <w:rPr>
          <w:noProof/>
        </w:rPr>
        <w:drawing>
          <wp:anchor distT="0" distB="0" distL="114300" distR="114300" simplePos="0" relativeHeight="251170816" behindDoc="0" locked="0" layoutInCell="1" allowOverlap="1" wp14:anchorId="696A8271" wp14:editId="2862A091">
            <wp:simplePos x="0" y="0"/>
            <wp:positionH relativeFrom="margin">
              <wp:align>center</wp:align>
            </wp:positionH>
            <wp:positionV relativeFrom="paragraph">
              <wp:posOffset>1554480</wp:posOffset>
            </wp:positionV>
            <wp:extent cx="7960867" cy="5400000"/>
            <wp:effectExtent l="4127" t="0" r="6668" b="6667"/>
            <wp:wrapTopAndBottom/>
            <wp:docPr id="726113857"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13857" name="Picture 726113857"/>
                    <pic:cNvPicPr/>
                  </pic:nvPicPr>
                  <pic:blipFill rotWithShape="1">
                    <a:blip r:embed="rId140" cstate="print">
                      <a:extLst>
                        <a:ext uri="{28A0092B-C50C-407E-A947-70E740481C1C}">
                          <a14:useLocalDpi xmlns:a14="http://schemas.microsoft.com/office/drawing/2010/main" val="0"/>
                        </a:ext>
                      </a:extLst>
                    </a:blip>
                    <a:srcRect l="4518" t="5962" r="4656" b="6876"/>
                    <a:stretch>
                      <a:fillRect/>
                    </a:stretch>
                  </pic:blipFill>
                  <pic:spPr bwMode="auto">
                    <a:xfrm rot="5400000">
                      <a:off x="0" y="0"/>
                      <a:ext cx="7960867" cy="540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Spreader Beam Fabrication Drawing</w:t>
      </w:r>
      <w:bookmarkEnd w:id="273"/>
    </w:p>
    <w:p w14:paraId="44AADDB9" w14:textId="7A02508E" w:rsidR="00F51D26" w:rsidRDefault="00F51D26" w:rsidP="00F51D26">
      <w:pPr>
        <w:pStyle w:val="Heading2"/>
      </w:pPr>
      <w:bookmarkStart w:id="276" w:name="_Toc231131480"/>
      <w:r>
        <w:lastRenderedPageBreak/>
        <w:t>Additional Spreader Beam Final Design FEA Simulation Results</w:t>
      </w:r>
      <w:bookmarkEnd w:id="276"/>
    </w:p>
    <w:p w14:paraId="77E1AB8A" w14:textId="115372DF" w:rsidR="00F51D26" w:rsidRDefault="009E550E" w:rsidP="00F51D26">
      <w:pPr>
        <w:pStyle w:val="Heading3"/>
      </w:pPr>
      <w:bookmarkStart w:id="277" w:name="_Toc231131481"/>
      <w:r>
        <w:t>90</w:t>
      </w:r>
      <w:r w:rsidRPr="00182082">
        <w:t>°</w:t>
      </w:r>
      <w:r>
        <w:t xml:space="preserve"> Lift</w:t>
      </w:r>
      <w:r w:rsidR="00947328">
        <w:t>ing Scenario</w:t>
      </w:r>
      <w:bookmarkEnd w:id="277"/>
    </w:p>
    <w:p w14:paraId="38865044" w14:textId="7BC446C8" w:rsidR="00947328" w:rsidRDefault="00CE4EBA" w:rsidP="00947328">
      <w:pPr>
        <w:pStyle w:val="Heading4"/>
      </w:pPr>
      <w:r>
        <w:rPr>
          <w:noProof/>
        </w:rPr>
        <mc:AlternateContent>
          <mc:Choice Requires="wps">
            <w:drawing>
              <wp:anchor distT="0" distB="0" distL="114300" distR="114300" simplePos="0" relativeHeight="252008448" behindDoc="0" locked="0" layoutInCell="1" allowOverlap="1" wp14:anchorId="33DC6117" wp14:editId="07BC25E0">
                <wp:simplePos x="0" y="0"/>
                <wp:positionH relativeFrom="margin">
                  <wp:align>center</wp:align>
                </wp:positionH>
                <wp:positionV relativeFrom="paragraph">
                  <wp:posOffset>7916545</wp:posOffset>
                </wp:positionV>
                <wp:extent cx="4381500" cy="635"/>
                <wp:effectExtent l="0" t="0" r="9525" b="8255"/>
                <wp:wrapTopAndBottom/>
                <wp:docPr id="370807461" name="Text Box 1"/>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wps:spPr>
                      <wps:txbx>
                        <w:txbxContent>
                          <w:p w14:paraId="04884B7A" w14:textId="0FB0D734" w:rsidR="00CE4EBA" w:rsidRPr="00E57E7D" w:rsidRDefault="00CE4EBA" w:rsidP="00CE4EBA">
                            <w:pPr>
                              <w:pStyle w:val="Caption"/>
                              <w:rPr>
                                <w:rFonts w:asciiTheme="majorHAnsi" w:hAnsiTheme="majorHAnsi"/>
                                <w:noProof/>
                                <w:sz w:val="22"/>
                                <w:szCs w:val="22"/>
                              </w:rPr>
                            </w:pPr>
                            <w:bookmarkStart w:id="278" w:name="_Toc231132789"/>
                            <w:r>
                              <w:t xml:space="preserve">Figure </w:t>
                            </w:r>
                            <w:fldSimple w:instr=" SEQ Figure \* ARABIC ">
                              <w:r w:rsidR="00582475">
                                <w:rPr>
                                  <w:noProof/>
                                </w:rPr>
                                <w:t>66</w:t>
                              </w:r>
                            </w:fldSimple>
                            <w:r>
                              <w:t xml:space="preserve"> </w:t>
                            </w:r>
                            <w:r w:rsidRPr="00536D5E">
                              <w:t xml:space="preserve">von Mises stress results of the </w:t>
                            </w:r>
                            <w:r>
                              <w:t xml:space="preserve">Final Spreader Beam Design </w:t>
                            </w:r>
                            <w:r w:rsidRPr="00536D5E">
                              <w:t>FEA simulation</w:t>
                            </w:r>
                            <w:bookmarkEnd w:id="2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DC6117" id="_x0000_s1085" type="#_x0000_t202" style="position:absolute;left:0;text-align:left;margin-left:0;margin-top:623.35pt;width:345pt;height:.05pt;z-index:2520084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4yqGwIAAEAEAAAOAAAAZHJzL2Uyb0RvYy54bWysU8Fu2zAMvQ/YPwi6L07apei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wfr29n8ymFJMVuruexRna56tCHLwoaFo2CI3GSoBLH&#10;Bx/61DEldvJgdLnRxsSfGFgbZEdB/LW1Dmoo/luWsTHXQrzVF4ye7DJHtEK365guCz7/NA65g/JE&#10;syP0svBObjQ1fBA+PAskHdBMpO3wREdloC04DBZnNeCPv/ljPtFDUc5a0lXB/feDQMWZ+WqJuCjC&#10;0cDR2I2GPTRroFFntDVOJpMuYDCjWSE0ryT5VexCIWEl9Sp4GM116NVNKyPVapWSSGpOhAe7dTKW&#10;HoF96V4FuoGWQGw+wqg4kb9hp89N/LjVIRDUiboIbI/igDfJNJE/rFTcg1//U9Zl8Zc/AQAA//8D&#10;AFBLAwQUAAYACAAAACEAsIoArt8AAAAKAQAADwAAAGRycy9kb3ducmV2LnhtbEyPwU7DMBBE70j8&#10;g7VIXBB1KFFoQ5yqquAAl4rQS29uvI0D8TqKnTb8PYs4wHHfjGZnitXkOnHCIbSeFNzNEhBItTct&#10;NQp278+3CxAhajK684QKvjDAqry8KHRu/Jne8FTFRnAIhVwrsDH2uZShtuh0mPkeibWjH5yOfA6N&#10;NIM+c7jr5DxJMul0S/zB6h43FuvPanQKtul+a2/G49PrOr0fXnbjJvtoKqWur6b1I4iIU/wzw099&#10;rg4ldzr4kUwQnQIeEpnO0+wBBOvZMmF0+EULkGUh/08ovwEAAP//AwBQSwECLQAUAAYACAAAACEA&#10;toM4kv4AAADhAQAAEwAAAAAAAAAAAAAAAAAAAAAAW0NvbnRlbnRfVHlwZXNdLnhtbFBLAQItABQA&#10;BgAIAAAAIQA4/SH/1gAAAJQBAAALAAAAAAAAAAAAAAAAAC8BAABfcmVscy8ucmVsc1BLAQItABQA&#10;BgAIAAAAIQCYm4yqGwIAAEAEAAAOAAAAAAAAAAAAAAAAAC4CAABkcnMvZTJvRG9jLnhtbFBLAQIt&#10;ABQABgAIAAAAIQCwigCu3wAAAAoBAAAPAAAAAAAAAAAAAAAAAHUEAABkcnMvZG93bnJldi54bWxQ&#10;SwUGAAAAAAQABADzAAAAgQUAAAAA&#10;" stroked="f">
                <v:textbox style="mso-fit-shape-to-text:t" inset="0,0,0,0">
                  <w:txbxContent>
                    <w:p w14:paraId="04884B7A" w14:textId="0FB0D734" w:rsidR="00CE4EBA" w:rsidRPr="00E57E7D" w:rsidRDefault="00CE4EBA" w:rsidP="00CE4EBA">
                      <w:pPr>
                        <w:pStyle w:val="Caption"/>
                        <w:rPr>
                          <w:rFonts w:asciiTheme="majorHAnsi" w:hAnsiTheme="majorHAnsi"/>
                          <w:noProof/>
                          <w:sz w:val="22"/>
                          <w:szCs w:val="22"/>
                        </w:rPr>
                      </w:pPr>
                      <w:bookmarkStart w:id="279" w:name="_Toc231132789"/>
                      <w:r>
                        <w:t xml:space="preserve">Figure </w:t>
                      </w:r>
                      <w:fldSimple w:instr=" SEQ Figure \* ARABIC ">
                        <w:r w:rsidR="00582475">
                          <w:rPr>
                            <w:noProof/>
                          </w:rPr>
                          <w:t>66</w:t>
                        </w:r>
                      </w:fldSimple>
                      <w:r>
                        <w:t xml:space="preserve"> </w:t>
                      </w:r>
                      <w:r w:rsidRPr="00536D5E">
                        <w:t xml:space="preserve">von Mises stress results of the </w:t>
                      </w:r>
                      <w:r>
                        <w:t xml:space="preserve">Final Spreader Beam Design </w:t>
                      </w:r>
                      <w:r w:rsidRPr="00536D5E">
                        <w:t>FEA simulation</w:t>
                      </w:r>
                      <w:bookmarkEnd w:id="279"/>
                    </w:p>
                  </w:txbxContent>
                </v:textbox>
                <w10:wrap type="topAndBottom" anchorx="margin"/>
              </v:shape>
            </w:pict>
          </mc:Fallback>
        </mc:AlternateContent>
      </w:r>
      <w:r>
        <w:rPr>
          <w:noProof/>
        </w:rPr>
        <mc:AlternateContent>
          <mc:Choice Requires="wpg">
            <w:drawing>
              <wp:anchor distT="0" distB="0" distL="114300" distR="114300" simplePos="0" relativeHeight="252002304" behindDoc="0" locked="0" layoutInCell="1" allowOverlap="1" wp14:anchorId="205B4BAB" wp14:editId="11E48B2E">
                <wp:simplePos x="0" y="0"/>
                <wp:positionH relativeFrom="column">
                  <wp:posOffset>-495300</wp:posOffset>
                </wp:positionH>
                <wp:positionV relativeFrom="paragraph">
                  <wp:posOffset>287020</wp:posOffset>
                </wp:positionV>
                <wp:extent cx="6718935" cy="7569835"/>
                <wp:effectExtent l="0" t="0" r="5715" b="0"/>
                <wp:wrapTopAndBottom/>
                <wp:docPr id="764392108" name="Group 76"/>
                <wp:cNvGraphicFramePr/>
                <a:graphic xmlns:a="http://schemas.openxmlformats.org/drawingml/2006/main">
                  <a:graphicData uri="http://schemas.microsoft.com/office/word/2010/wordprocessingGroup">
                    <wpg:wgp>
                      <wpg:cNvGrpSpPr/>
                      <wpg:grpSpPr>
                        <a:xfrm>
                          <a:off x="0" y="0"/>
                          <a:ext cx="6718935" cy="7569835"/>
                          <a:chOff x="0" y="0"/>
                          <a:chExt cx="6718935" cy="7569835"/>
                        </a:xfrm>
                      </wpg:grpSpPr>
                      <wpg:grpSp>
                        <wpg:cNvPr id="1715991323" name="Group 72"/>
                        <wpg:cNvGrpSpPr/>
                        <wpg:grpSpPr>
                          <a:xfrm>
                            <a:off x="495300" y="2524125"/>
                            <a:ext cx="6195060" cy="2889250"/>
                            <a:chOff x="0" y="0"/>
                            <a:chExt cx="6195060" cy="2889250"/>
                          </a:xfrm>
                        </wpg:grpSpPr>
                        <pic:pic xmlns:pic="http://schemas.openxmlformats.org/drawingml/2006/picture">
                          <pic:nvPicPr>
                            <pic:cNvPr id="2132442823" name="Picture 70"/>
                            <pic:cNvPicPr>
                              <a:picLocks noChangeAspect="1"/>
                            </pic:cNvPicPr>
                          </pic:nvPicPr>
                          <pic:blipFill>
                            <a:blip r:embed="rId141" cstate="print">
                              <a:extLst>
                                <a:ext uri="{28A0092B-C50C-407E-A947-70E740481C1C}">
                                  <a14:useLocalDpi xmlns:a14="http://schemas.microsoft.com/office/drawing/2010/main" val="0"/>
                                </a:ext>
                              </a:extLst>
                            </a:blip>
                            <a:stretch>
                              <a:fillRect/>
                            </a:stretch>
                          </pic:blipFill>
                          <pic:spPr>
                            <a:xfrm>
                              <a:off x="0" y="9525"/>
                              <a:ext cx="3135630" cy="2879725"/>
                            </a:xfrm>
                            <a:prstGeom prst="rect">
                              <a:avLst/>
                            </a:prstGeom>
                          </pic:spPr>
                        </pic:pic>
                        <pic:pic xmlns:pic="http://schemas.openxmlformats.org/drawingml/2006/picture">
                          <pic:nvPicPr>
                            <pic:cNvPr id="690985119" name="Picture 71"/>
                            <pic:cNvPicPr>
                              <a:picLocks noChangeAspect="1"/>
                            </pic:cNvPicPr>
                          </pic:nvPicPr>
                          <pic:blipFill>
                            <a:blip r:embed="rId142">
                              <a:extLst>
                                <a:ext uri="{28A0092B-C50C-407E-A947-70E740481C1C}">
                                  <a14:useLocalDpi xmlns:a14="http://schemas.microsoft.com/office/drawing/2010/main" val="0"/>
                                </a:ext>
                              </a:extLst>
                            </a:blip>
                            <a:stretch>
                              <a:fillRect/>
                            </a:stretch>
                          </pic:blipFill>
                          <pic:spPr>
                            <a:xfrm>
                              <a:off x="3105150" y="0"/>
                              <a:ext cx="3089910" cy="2879725"/>
                            </a:xfrm>
                            <a:prstGeom prst="rect">
                              <a:avLst/>
                            </a:prstGeom>
                          </pic:spPr>
                        </pic:pic>
                      </wpg:grpSp>
                      <wpg:grpSp>
                        <wpg:cNvPr id="1141986548" name="Group 74"/>
                        <wpg:cNvGrpSpPr/>
                        <wpg:grpSpPr>
                          <a:xfrm>
                            <a:off x="0" y="0"/>
                            <a:ext cx="6718935" cy="2529205"/>
                            <a:chOff x="0" y="0"/>
                            <a:chExt cx="6718935" cy="2529205"/>
                          </a:xfrm>
                        </wpg:grpSpPr>
                        <pic:pic xmlns:pic="http://schemas.openxmlformats.org/drawingml/2006/picture">
                          <pic:nvPicPr>
                            <pic:cNvPr id="685516270" name="Picture 67"/>
                            <pic:cNvPicPr>
                              <a:picLocks noChangeAspect="1"/>
                            </pic:cNvPicPr>
                          </pic:nvPicPr>
                          <pic:blipFill>
                            <a:blip r:embed="rId143" cstate="print">
                              <a:extLst>
                                <a:ext uri="{28A0092B-C50C-407E-A947-70E740481C1C}">
                                  <a14:useLocalDpi xmlns:a14="http://schemas.microsoft.com/office/drawing/2010/main" val="0"/>
                                </a:ext>
                              </a:extLst>
                            </a:blip>
                            <a:stretch>
                              <a:fillRect/>
                            </a:stretch>
                          </pic:blipFill>
                          <pic:spPr>
                            <a:xfrm>
                              <a:off x="0" y="9525"/>
                              <a:ext cx="2362835" cy="2519680"/>
                            </a:xfrm>
                            <a:prstGeom prst="rect">
                              <a:avLst/>
                            </a:prstGeom>
                          </pic:spPr>
                        </pic:pic>
                        <pic:pic xmlns:pic="http://schemas.openxmlformats.org/drawingml/2006/picture">
                          <pic:nvPicPr>
                            <pic:cNvPr id="1475071808" name="Picture 68"/>
                            <pic:cNvPicPr>
                              <a:picLocks noChangeAspect="1"/>
                            </pic:cNvPicPr>
                          </pic:nvPicPr>
                          <pic:blipFill>
                            <a:blip r:embed="rId144" cstate="print">
                              <a:extLst>
                                <a:ext uri="{28A0092B-C50C-407E-A947-70E740481C1C}">
                                  <a14:useLocalDpi xmlns:a14="http://schemas.microsoft.com/office/drawing/2010/main" val="0"/>
                                </a:ext>
                              </a:extLst>
                            </a:blip>
                            <a:stretch>
                              <a:fillRect/>
                            </a:stretch>
                          </pic:blipFill>
                          <pic:spPr>
                            <a:xfrm>
                              <a:off x="2362200" y="0"/>
                              <a:ext cx="2152650" cy="2519680"/>
                            </a:xfrm>
                            <a:prstGeom prst="rect">
                              <a:avLst/>
                            </a:prstGeom>
                          </pic:spPr>
                        </pic:pic>
                        <pic:pic xmlns:pic="http://schemas.openxmlformats.org/drawingml/2006/picture">
                          <pic:nvPicPr>
                            <pic:cNvPr id="1129493308" name="Picture 73"/>
                            <pic:cNvPicPr>
                              <a:picLocks noChangeAspect="1"/>
                            </pic:cNvPicPr>
                          </pic:nvPicPr>
                          <pic:blipFill>
                            <a:blip r:embed="rId145" cstate="print">
                              <a:extLst>
                                <a:ext uri="{28A0092B-C50C-407E-A947-70E740481C1C}">
                                  <a14:useLocalDpi xmlns:a14="http://schemas.microsoft.com/office/drawing/2010/main" val="0"/>
                                </a:ext>
                              </a:extLst>
                            </a:blip>
                            <a:stretch>
                              <a:fillRect/>
                            </a:stretch>
                          </pic:blipFill>
                          <pic:spPr>
                            <a:xfrm>
                              <a:off x="4514850" y="9525"/>
                              <a:ext cx="2204085" cy="2519680"/>
                            </a:xfrm>
                            <a:prstGeom prst="rect">
                              <a:avLst/>
                            </a:prstGeom>
                          </pic:spPr>
                        </pic:pic>
                      </wpg:grpSp>
                      <pic:pic xmlns:pic="http://schemas.openxmlformats.org/drawingml/2006/picture">
                        <pic:nvPicPr>
                          <pic:cNvPr id="1450411249" name="Picture 75"/>
                          <pic:cNvPicPr>
                            <a:picLocks noChangeAspect="1"/>
                          </pic:cNvPicPr>
                        </pic:nvPicPr>
                        <pic:blipFill>
                          <a:blip r:embed="rId146">
                            <a:extLst>
                              <a:ext uri="{28A0092B-C50C-407E-A947-70E740481C1C}">
                                <a14:useLocalDpi xmlns:a14="http://schemas.microsoft.com/office/drawing/2010/main" val="0"/>
                              </a:ext>
                            </a:extLst>
                          </a:blip>
                          <a:stretch>
                            <a:fillRect/>
                          </a:stretch>
                        </pic:blipFill>
                        <pic:spPr>
                          <a:xfrm>
                            <a:off x="1276350" y="5410200"/>
                            <a:ext cx="4172585" cy="2159635"/>
                          </a:xfrm>
                          <a:prstGeom prst="rect">
                            <a:avLst/>
                          </a:prstGeom>
                        </pic:spPr>
                      </pic:pic>
                    </wpg:wgp>
                  </a:graphicData>
                </a:graphic>
              </wp:anchor>
            </w:drawing>
          </mc:Choice>
          <mc:Fallback>
            <w:pict>
              <v:group w14:anchorId="4ECA4DCC" id="Group 76" o:spid="_x0000_s1026" style="position:absolute;margin-left:-39pt;margin-top:22.6pt;width:529.05pt;height:596.05pt;z-index:252002304" coordsize="67189,756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br85pAMAAPQSAAAOAAAAZHJzL2Uyb0RvYy54bWzsWNtu3DYQfQ/QfxD0&#10;HkukSN3gtVHUjREgSBZp+wE0l1oJkUSC5Hrtv8+QuuzNhlvDRrFoH1ZLSrycmTlzONLl9UPXBvdC&#10;m0b2ixBdxGEgei5XTb9ehH/9+eljHgbGsn7FWtmLRfgoTHh99cuHy60qBZa1bFdCB7BIb8qtWoS1&#10;taqMIsNr0TFzIZXo4WEldccsdPU6Wmm2hdW7NsJxnEZbqVdKSy6Mgbs3w8Pwyq9fVYLbb1VlhA3a&#10;RQjYrL9qf71z1+jqkpVrzVTd8BEGewWKjjU9bDovdcMsCza6OVmqa7iWRlb2gssuklXVcOFtAGtQ&#10;fGTNrZYb5W1Zl9u1mt0Erj3y06uX5V/vb7X6Qy01eGKr1uAL33O2PFS6c/+AMnjwLnucXSYebMDh&#10;ZpqhvEhoGHB4ltG0yKHjncpr8PzJPF7//sLMaNo4OoAzdwaYgHupg2YFnMsQLQqU4CQMetYBx7zb&#10;ggw7HG7aP7CRFDSJgSdgDKaYIDwaM5uLChqnMMCZi/O8wHTk0IvmPjPzGXNVw0v4jSGH1knIX04N&#10;mGU3WoTjIt3fWqNj+sdGfQR2Kmabu6Zt7KPPNOChA9XfLxu+1ENnFwUMASAE57sowDC3e5B5B7mp&#10;bvQwlznbvkj+wwS9/K1m/Vr8ahQkK4TTRS06HO67BxvftY361LSto6drjyZCYh8lxhNeGpLuRvJN&#10;J3o7qIgWLVgre1M3yoSBLkV3J4Bc+vMKQbBBwSwQS+mmtwO7jdXC8trtXwGO74Dd4Wbl/MCD3uF0&#10;FhlIs2cTq6DHZEtQQtNkJltWZMOImTLgRm3srZBd4BoAF2BAnFjJ7r+YEdA0ZPTqgMGDA0hDGKFx&#10;NkRLi7jIKULFlO3LiWeeOc7N58kzL1d7/HkDYiUopggEysnZKFOTkCVxDqL5ztzaKfje2TJr8qTf&#10;iKAiTymBSuFAv8kr9PtJWw/OKJD1AsevOaP2Zs4ZuLNwksSzyqWcUpRiUOjR81MupZnz/fnmEpQC&#10;/5Jm4yTFrgQaCgSKijT3mTcz5r+o2YhkNIZCMZ5TfCZaft5EI+9ONEcoeNF5SsMxojh18u6L0f+5&#10;NrwOIFyQIoHz7VjUsuS8ueZE5X0LUUIRycd64bQcBRqSOH9nadsdqOdXmiJCY4IQJqe1qa83zvc8&#10;TV3mvG1tinCWJiPXKEGx0zi/yVShEgSvOzPd4B0fhrsRb3qSerrBpxW/7PgZyH272e9De/9j1dVP&#10;AAAA//8DAFBLAwQKAAAAAAAAACEAauTjeKc/AQCnPwEAFAAAAGRycy9tZWRpYS9pbWFnZTEucG5n&#10;iVBORw0KGgoAAAANSUhEUgAAAdQAAAGuCAYAAAApnvfLAAAAAXNSR0IArs4c6QAAAARnQU1BAACx&#10;jwv8YQUAAAAJcEhZcwAAIdUAACHVAQSctJ0AAP+lSURBVHhe7N11vBz12f7xTULc3ZWQhEAES7CE&#10;JDgx4u6CuwSH4O4JlspTedoHaGmhQkuFektLW7S0OMW1eKHA93dds3Pv3vvde2ZnZvechP7OH5/X&#10;7tmzfjbzzj0zu5v77LPPXEMNNVT7Pv300y2iT/w+ydInJf3H6j/J+tjq4/9E9lFUH5X276CPy/t3&#10;sQ+j+jDfBx9+FNv7H/j9u9B77H27d9l70oclvSO9W97b736Q753y/qV7m71f6C2/fxV7s9B7xd7K&#10;94bVm/lef/PdyF57I6p33Kvs9fheeU33dlkvS69G91LQv/K9Et2Lfi/7veVeiOqlYs8bNYDaUEN1&#10;mAVcfVcbUFn9g2pCyjxMk4BqQirVAlQPUV0R1AhMWVZQA0xjQDUxDUEFmLooUF+PA9WElL0TZAHq&#10;1wBqQw01lLhPP928uNYG1ToC9WOWAlNWBml1oH4QYBoDKvBkFqjBZFoJ1AzTKYsCtXw6ZQpRXYhp&#10;JVBNTFkFUG1MWWVQX5GSgOoBqkuCaRmkrAzTf1WEtAHUhhraArKgq4/KMGUmmEkCilaAMUllmLK0&#10;oIaQJgIVWCaZTk1EJRNSyQZUCiZTZmBaCdS3g8oxTQVqCGk5pghYVsQURWIKNKOnU2YjqivHlHmQ&#10;JsI0BBVIWpmYshJMAWVUwLIB1IYa2oLaXFNq7TBlgNEKMFbKxJQZoJqQshDRRKACy4qgJlnVa0LK&#10;gGYVoMZNpsyaTksglUJQyzCNBTXBdApIY6dTE1GdjaiuHFNWD6CWQJrPhFQClg2gNtTQFtSnrJ5R&#10;LcOUmVAmCTBaAcVKmZCyNNNpCGjNMGUVVvXakEo2olIR0nJM40DNT6b2dGpjWnlHpFJQgWgIqgmp&#10;VADVwBTZiBazANVVWtVbwJQpQMshDQOUVmWYsjJM04FqYcoaQG2ooXosLainnHKdmzLlWPN3SbIw&#10;HThwqvvZz/7oYZkk4GgFGCtlYsrqAlRAmQjUwnQaAaqJqJRmR6TkoBYgNabTMlDVqt4yUE1IU4Ba&#10;mEyzgmojqosDtQRTBjDjQbUxZclADeG0ApRJMGUNoDbUUD1lTag33/xtd9FFX3Lnn7/J5Tof5HJd&#10;vAYtdLmhy8tPZ92mu1yPGflGHJlvJDsqn3VacBz1metyXaeV1mWyu/DCLwX9/Od/qidMWQJMWYho&#10;OaYhpEkxrQRpmA0pS4tpKaiJtpsmxjTDqt4EmFYC1UZUsgGVkuyIFAcpS4KpCSkrwzQ5qBaiugZQ&#10;G2qoniKoH2BB/Oabb7vZc09xuca7uNzWS1xuu7XlbW9knU/idbUYj/MdDUSPcblRxydvtFF3YN14&#10;jPvy/3zfvfHG2wDt49SQsnhIWQJMFaKlkEaDakIqJQHVhJTVCFMWhWkIaBJM0+2IVMQ0brtpEVIb&#10;U2ZD+m7+PadJQC3BlCXHlNUWVIWnDkCmwZQ1gNpQQ/XUscde4UbveYjL9Z7tcoOXudxwQMgsIKUk&#10;mDJez9CV+evufrDLdTgQMJ5UfYPXuFy/RW7y9BPcV7/2gxqDmmAqZUAzEajAMgmmeUjjMa1qR6QI&#10;TCuDCjxTTKYmqCGk5ZiGoALNqlb1As24951agEqFyZQZkCYFtQTStJiyDKBaeFrVC6hvv/12kD7t&#10;nXfecW+99ZZ78cUXg9VJ+ndJe+WVV/AP6N/uZz/7WeG01157Df9oPiz8/OCDDxaOR/Wf//yn5DoY&#10;f37hhRfcv/71r+C+6t811FDSPsZkx+2VuVZ7YRpdXkRUZwGZNv86t0W8zbb7AOQTgCMm4mrrt8y1&#10;7jbF/eQnfyiD08+EVEqKKbBMhCmgTDeZeoDqTESLWYDq4rabRkGax9SeTkswZZkxRQAzFlNUCVMb&#10;UmYjqivHlBmQMgWortJUykxEmQdpUkyTgfpmUL2A+sc//tH179+/5LQBAwa43/zmNwGqWUFdunRp&#10;sMDK5XKF0+6880733HPPBceJ6xe+8IXC76IimPo6/ud//sc9+uij7rDDDnPvv/++23///UvO31BD&#10;Sbrxxm+5bYbMcrmBS/PAMR8+yUIyTf71ye0NXQ1U93W5LjOA4qnVNwoNO9oNHTrT/eMfz6XDNM1q&#10;XgYw4zFltQXVQrSYjagUYMoMUOMwZQGoADM5qArSRKBWP53akOZL//GCUvLJlGUGtQxSKQTUD0gm&#10;xxS9CFBRYlCfeeYZ98YbbwTHORU+8sgj7p///Ke74oor3E9/+tPg9LvvvjuY6niavixBXbBggfvR&#10;j34U/PyTn/zELVq0KAD14Ycfxj+qj4PTeTnB8LrrrnP33Xdf4Tr4uw8++KDw87e+9S23adOm4Pg5&#10;55zjevbsGRzXoL788svu9ttvd0899VQAt9yvu+66y916663Bcda6devgcM899yycxpYvXx4cXnLJ&#10;Je6ee+4p+V1DDUX19NMvuI4DZrtc77nAB6ixugTVvy65LSa3P2Cxy3U80OW2ORIwnlGbei5w4w84&#10;rjKkrIApqwWmADQppgVIo1f12oBK8R8vGAdpCageogVIg8oxLQE14WQaiWkIqgkpi5tMkYWozgJU&#10;sidTlnw6LUIajakJKVOQFkFVePoByCyYpgKVq0Bl9SlXtX79618vAHT11VcHhwRo3LhxwfFDDz00&#10;OGQElTiuXr062LPx8MMPd3/9618DUL/0pS8FUJ5wwgkFML/2ta8FGB599NHBzwcccECAuFwf01Mj&#10;QX3++ecDZDWoXbt2DQ5/+MMfuubNmwfHOYkSU6L+2GOPuauuuqpwPb/61a+C/yjw+Jtvvlky3erH&#10;01BDVnxtv//+By7XeiImQ4VZElCZhWWS/OuxQJU6TXa5puMwaZ4JFM+KbpRRxOktW49z77zzXipI&#10;k2JaDikLMQ1BNRHVxUAq2ZCy+J2QSiGVPEhjMQWcKTAtgdQDtRxSVmEyBaLVTKYsbjqthGklSKVM&#10;k6kBKTMRZcAxHab51byE9J9hqVb5Dh48ODj0JzoNKg+ZBerNN9+M/8n+x11//fVloPJ8PP1vf/tb&#10;AOoNN9wQ/E6ug1Oi3pbpg8rDKVOmFEC944473De+8Y3gdIL65JNPBsc7dOgQHAqoPG7VpEkT949/&#10;/KPwcwOoDVVq7vzTXK77rDymWUCVLDSjsi4fBarcr8GrAOt0YHh2sdFh+rSkjQSsfVe59etviQE1&#10;AaQMYMaDWoppRVArTKZBJqSSDakUB2oB05SgFiCVMoNaxLRuQM36Wb0sy2reaFDLMGUGpszElAHJ&#10;5JiicCoVTFODyvS2xoULF7pf//rX7uKLLw5+rgQqjzdu3Dg49EEleJww//znPwerjrkamdfN8z70&#10;0ENuw4YNwQ5Ccp3HHntssJ2TxwVUxvtHUNevX184LS2o/A8Cb1tun/eJoPvna6ghdt99D7tVh1zs&#10;ckOAFYsDlWn8Bi12uQELSxsG8IascLmBOK4bvLR4uWpAlfvJt9kMPBworq9N2xzvvvyVH7q//+NZ&#10;E9JYUIFlYkwBZVJMY6dTE9BiiT5W0IC0BFMPUSlqNW80pvGfhhSHqQkpK4HUwNREtJgFqK7Sat4k&#10;oGaaTFkaSBmA3CygEkI5/u677wY/c1sqf3722WcLv5PT2HvvvRfE43J57uzDy7/++uvBTklcZcvp&#10;VC7D1cty3ieeeMI9/fTThd9JBx98cHD40ksvFU7jZbh6+Iwzziicxj2MZZUxceYhp129N7Du1Vdf&#10;Da5Hbn/kyJFl52moIXbvvX9yW/VfBJgAYBJQm+9ZWv+5gBKo6tpMdLmtdsV/DnfKN2Rlvp6YfvVl&#10;iXEcpkzfBx/UbVC/JS7XG9c96tzaNPRk13nYIYCz1pMpK8U0EtQQ0lhMmYGozkJUFwVqssk0PajJ&#10;MUUAMxZTFIspshAtZiOqKwfVwFTh6ZdkMmVJQDURlYBjFkw1pJlB3ZLi5Kin1rqIk61sk22oId1d&#10;d/3S5bocDARDnCxQ+Z5Q1umAfCNwWtrkstzJiY0+DnihnnNw+1Pz9cBt9JqdHlTWE9fZd7XLjTyv&#10;ZjXuOhf/KX68RpgCz6STaQmk0ZNpNKbxOyBJcTshVZ5MwwBmtZiWgwpIK+2AxGIgrfyh91mmUwNT&#10;FuLpV4opApJZIK2IKQOQiSENt5n+V4LaUEObq2effTEPETH1QR2yJh+nS1k1qz/xKGtyXbze0SeG&#10;qQ9hGHZ4/nfDcNssKai8/wOWY1o+AhheULs6zgRuH9mIMmCZCFIFqomoLg7SMBtSyQZUCiBlKTEt&#10;gbTSZFqAlClEYyENMQWWdYspwEy9E1I1mJZDmhRTE08JOOpsPHVAtAKmrAHUhhpK2R13/Nzlus1y&#10;ua1DjDSo3TAp8u0pvWYUAZQsJJPmX1cfTKd9ATpX2e5wSjF+AENfnNZhfxzOK8c0ClQ+lp44f6+V&#10;wPDCmtV1+BHuiSf/mQFTVoQ0HaYxoJqISjaiuqzbTQuQpsLU2AkJcFYFagFTG1Qb0WLVYFqAlIV4&#10;WmXClNU1qAAzDlPWAGpDDaXoz39+LP8hCQRIQCVKAzHhtRgH4Obnt2X6AOosMK2sy+p4O0SVtzv0&#10;SIB6emm9F7lcm31x/1YlA5X1WohplZ8HfFHtan+we/xxhSqwTIQpkNSZiDIAWnEyNQEtFuyAFANq&#10;+WTKPEgjMGV1iykQrQGm1XwSUjmkLB2mlSBlJqSsTjFFwLISpqwB1IYaSlG3bgBqkAKIGLWa6HKd&#10;Jxe3W8oOQhaCUhScUadbye3wNgcAzw4HAdIzSht1GkDDxNwRv0sCKh9b78WYVlcDw4tr1tq1F6QA&#10;FYDWGFQLUZ2FqC5qVW8JpqwMUjWdhoiamLICptF79JZCKiXAFBUxtUG1Ic1Xsw+8ZwrRckwzgJoG&#10;UwYgk2OaDFKpAdSGGkrYYUdd4XL9VxZB5SrSztOAEk4TTDWolVDNmr5+fbuDMSW33x+HRwDTs0sb&#10;cgzOc1Q0qIIqHxvrOBUQXpJv+xo08AS38Ybbk0GqMDUB1RUgzYrp5tkBqQxUhakFqT2ZhgHLSpNp&#10;7HRqAKqrGaYhnn6lmCIgmQXSipgCyOSQsmSreXUNoDbUUIIOPBAYDVhTBKc/8Oo1B0BxByD8rGHT&#10;4FkgVpu+fn27sr20xyyXG3kmID2nPO4RnARUPtYmuwPDS2vX8Ivcxo23VcY0BNUE1Ct2NS8zEZUA&#10;ZsbVvAVMI0AtmUxTrOqNw9QGtcpVvQagfhaikr3dlGWcTJNuN02LKQOSqUAFkA2gNtRQDeN3mD71&#10;9Asu1x3T6MAQm+5z0cz8tCeIJUXV/7nS6X76epmPKeP96s7tvPhPwOhzS9vmOPxHYCn+Q7DEBlVQ&#10;5WPtvwqT6mxgeFnt6jg3BDQCUyBZEVMgWlzNayDKAGalt8ak+xo2KSWmIaAmpCwOUwVqOaQsDaTl&#10;mFp46hJNpsxDtAzTEE+rEkwBZUVIpTSgAsesmFpoxtUAakMNxfTCi6+6XIuJmNhCZPoAIu7Jywkv&#10;ClQfPeaDqJFMmr4+KQpU3r8u0/HzOkB6fnmdMcUOWBYPKh9z2wNxXZhst7u8Zg0buQwQvFuKKaBM&#10;g2nsal4T0WIWnrqo7aUlkDKFqC7RVMoUpnGreuMwjQQ1BlLJQlSyANWVT6VZMQWcVWJqIsoAYzpM&#10;gWiG1by6BlAbasiIkynrPXRxHhbWYwGmO0yqRCgrqJWK2yHJut44UBnfK7sN3696QXl9VgJOFAcq&#10;6zIH13Ue7sMVtWnQ6e7Xv3kgE6ZFSLNhmmh7qRQHqglpismUKVCjMC0HtQhp8uk0JaYVJlNWimkp&#10;qJUwLU6lIahA0qoqTBmQTI4py47pcy/kawC1oYZUAumnn37mvv6/P3S5rgCJqHSfn5/4BNM0oPow&#10;6j150ySX19ddCVTeX+44tfVxQPSi8rrg8fXFfxoEUw2qoNoTU3kPHG53ZWnDvZ/T1GW5+/m9f0oG&#10;KasEKTMBlQBmBUxZFKQloCpESyG1MS0DNSGk5ZgiYFkJ0iKm5ZBW3AHJwFNnbzP1IJVCQNNimgTS&#10;Fy1AdQAyOaQIKFaLaQOoDTWkEkiljh0nulx/QNJnGUABPJziokAV2HxQ0yLKjxq0TmdxoLIoUHm/&#10;u8/GZc91uVFAVBJUuxmg6imVz0G/1UAQz4OASEx1Gku/iPMsX35OYkyLoBqQhtmQSjagUvlUyjxI&#10;DUwrgVoCKVOYpt+jN9lkGgeqhajOQlQqYMoqgRoCmhZTlgRUE1EJQCaGlAHFLJBKWySo/KYZfoPM&#10;448/XnI6T9PfCsOf9bfL8EPweZr8XCmeV85//vnnF37WX2be0P9f6alUOmj6OkxuQIQTateZeWg0&#10;qETLAtWHVNIw+p/VG5W+jE6uMw2ovP+dDwaUx7vcyEvyjQobfLLLdZxSiqkPKuswB7d5VbK2C7N+&#10;Jw062x1xxCU2oqwE0mhMbUB1NqK6KEiTYQo8JaCZDNPo6bQcUlYBUlRcxVuHmBqQlmAa4umXBNMk&#10;kMZiChx1Jp5lZcdUQ7rFgSpf9C1fUM7ka+EmTZoUHHbs2DE4HDRokPvBD37gvvjFLwbfDCPnr9Rr&#10;r73mdtlllwDQiRMnFk6///773Xe+852S8zb035+PKL8gnD3NvXrbHICpDIi0m1yc3KJAjcJUI+hj&#10;ObJC/vmlJKjKffNBJZId8HhGXJpvZNgovqUF02s3TLEWqIJqJ+45jPMNv7p2NZvkXnzpdRPTiqt4&#10;kQ2ozgZUSrS9lHmQlmAKLGMhZXGQxmJanEojQQWgxak0Pab19z5TwFkFpiaiOgCZHNMqVvEyA1O2&#10;RYMq+aDyq9wIapcuXdxee+3l5IvITznlFLdu3brC5Zj+GrcLL7ywcFyDKl+Y3tD/P5VjyvKgTpp0&#10;SB7TlpMwpS6LBlUmQg1qLTDV+ZdlPqga1UqgcvV1e0yqIy4rNhKNQkPOwO8OigaVz0nXeTg8pQhi&#10;Dbrq6v8tA7WIaVZQE35gA4uYTitjmh7UOEwrgWpiimInUwNQXbYdkFjtJlNWCdOKoALJLJhmAtWA&#10;VNpiQD311FPd/Pnz3bXXXlty+pVXXunuueee4PiqVavc17/+dXfNNdcEoPbu3du9+eab7swzzwy+&#10;T/WEE05wJ554YuHr1njenXfeOTjk959aoF522WWF0xr6766wapd5iEp///szmNS4A9IcwLEyD4uA&#10;Spx8UOMw1QhqJEcZjTZO05fRJUXVB5URSf4nof/xuI7L841AI8M6zgSgq4qg6tW+BLUPftdlBW7n&#10;mmLDM6Qv33FhEVMA+nndXloGqppKTUwBZhJMLUQLVYOpgacu8WpeFgKaFtMySFlGTG08jQwkk2Yh&#10;mu+NoC1+Qh0wYID7+OOPCz+/9dZb7oEHHghAlS8YF1D/93//N/g9v7BczjtlypTCaQ2g/v9b3ESq&#10;a9Nhb6CxxuVa7QNEwk9GygJqFKZMo0lIdfp3zL8sE1B9VKNAZRpUPq5WeJzbX1FsBBrJgGqz8dGg&#10;9kUt8dwEGF5b2nAJvys59I77lxt6pRs7dlkB1KoxrQLUAqYVQa2AKSsBNUQ0AtRyTBHAjAUViNbv&#10;DkjJMWWZJlOWFFPgqDPxtDKgrJSNqJTHdIsClSiedNJJ7rzzznNf+9rX3Ntvvx1MnDyN8TxnnXVW&#10;cHzjxo3Bz0uWLHGHH354cDon0NNOOy34PadWud5vf/vbheO//e1vXfPmzd3QoUMLpx1//PGF4w39&#10;d1U+jUrlkLI77/wFpqUZLtd8QnFVp4Aat7rXwtRHUCPpI7qDyv+dvpwkqPqwCqoaVEFVgypAtp2O&#10;y4V73W4fNhL1PtTleoSfDCXn91FtxS8D8GAs4Fkh/3Koy5Cj3GOPPQswo0G1AdXZgEqVJtMCqArQ&#10;ckhtTKMhZQpRnYVoUOXVvHW1zdSeSlkR0wKoCk+/WkBaW0yzr+JlNqSsiGkqUH/9k5+4gblctpo3&#10;cwMHDizbvtlQQ3WRDamNqG7VmgsBydL8Kl8CQkw0qAKUnk6jMPUR1EhqQNmOKv93+nKSoOrDyvvC&#10;BHs9pertqAIkH+fA03GZq3D/w7ZHI1DHafGgdl2A6zofz8F1xYanTF92EP4j/b8/NiGN/xhBVl/b&#10;S1EIqAmppDC1EI2eSouQRmIKQOMwtQDV1eUOSMWJNAxIWiXB1ERUApDJMAWg3vbStKDaiEqlmKYC&#10;9bOf/cS5lrlMfbbbjvZ1NtRQjbMnUmYjqsu1ByIt98aEtrIUVGKkQRWwNKgyKRK3JJBqRNlOxmka&#10;VTlkUaBGTak+qIIkcWw8FudXOwlth7ZHQ8/LrxaOApVfRN4Gz5dG0UIzLn1Z1vIAE1Qb0WLBKt4Y&#10;UMsxLZ1KC6CGgPqlAjUO00qgAszYqRQVIS3HtPIH3duI6soxZR6mGUFNAmkaTG1EdaWgWmDGZSMq&#10;lWPKkoN6L0DtACAz9Nn4BlAbqtuyTKS6Nm3GuVzbg/JYEI0oUJNOp4KfYOgjSkClnVX6dH1+uY44&#10;WOW+8L75qMpj8EHl4+0CHGUHIW7r3A6NQO1m4PfLy0GVy221Oy5zfbHhGVPXsWjRGUVMDTz9LEB1&#10;tZlMSxE1MVWQVtpeamJa7Q5IyEa0mAWoFDeZVoKUlWJaCmlNQAWQqTEFilkgZTaizIZUSg7qLwBq&#10;NwCZoc/2aQC1obopzTbSqG677ccu13MZAJlaDqqs7vW3n/rTqUyKxM2HlFWC1C8pqhrUpFOqBpXx&#10;cQ8LQRVUt+fhJS7XbU4RVI2qTKmdV+VRjGo7L+s8qub9jwUc75h4lmcjqkuEKVOQJgE1GtM6eGsM&#10;AI1dzVsRU6CZerupsZqXhYDWBaYmpBKQTI4py44py4Lpsyg5qL8CqP0AZIY+O6gB1IZql72NlNlg&#10;VuprX/t+fjrtujCPBdGIA1UwZUTMn041fBpEQXSXhFXCVaZUmVQFVblvvJ+8v4z3n2lQBUduD+3K&#10;73W9Nh93FOLOQ9sjTqk+qBrVDnNx3g3FtsuQvnwvgIqFvw2oZOMpFaZSVmNIU2MKMKMhRQCzEqZF&#10;SMsxDUA1Ec2XCFIWgWkB1BBPv0qQsqowBY7pMAWkGTG1EZVsRBkhlZKD+huAOhhAZuiz6Q2gNlR9&#10;NqQ2kmnKtZiU/zLtPiEUBIPocPUoARKMBCdrOhVMiZyGTzAUTMeEjVXHo9Kw6uthPqpJp1Q+Hlnt&#10;q2FsthfOcxXOf10xbufcHrVQez0Lqrwc68A9hTfabV8h6zKs0RgD0RDSJJiWTKQsC6YoBPRzi2kI&#10;Z1SliEpZplIEJCtC6iEaCykDkMkhZdlX89qIMhtRSWOaDtTfAdTtAGSGPpvdAGpD2av1RKo7+eSr&#10;89Npz1XJQI1a3SuTooDqAyiTKaEkppKPqP49j+tJVSdg8/Z8VCut9rVA7bnc5XqfjPMCUIk7Cm2H&#10;ehyK52aFPaVyVXnbWaVA+nAmSV+2/6nu/269pwxUC1C/RKCGePqVTKaVVvOyKEg9TG1QYyCV4jA1&#10;ANXVbG9eBjDjQS3HtGpQAWQ6UOsCU2ZDynxM04H6B4C6I4DM0GcLG0BtKH11hahu3DhA2h5TVhSo&#10;UdtPiRYjYAIqYePUKIDqNKa7he0a/mxhKr9jFqq8DT2lMg2qoMr7y6JAZQS1N+KkPuT6YkMRdxYa&#10;tD7/yVF6StWwNhqL2w0xlPhzFV1y6VcUplneFlNEtACppBA1MQWWSSBNgmkUpLGYAlAWNZVWuzdv&#10;HKaVIJXiIGW1wtTG0y8bpMxGlNmISmWYPp8vOaj3AdRdAWSGPlvWAGpDyavLiVT32GNPu2a9F+Y/&#10;+acXYCAsSUCNWt1L3CqBSigrgSrnkd/zsn6CqtymBlWv9tWgskqgbgNAmaA6DHFnoqZ7RYPaayme&#10;N0y3I24ob2SCjMu1G7CmAKoFqK4cU2ZgqgDVZZlKk4BajikCmLGgFiC1QbUBLWYBqku0vZR5gEol&#10;kymgrAgpS4MpA5LJQAWkVUymzMaU2ZCyKEzTgfongLoXgMzQZ2saQG2ocuWI2hDWqocffsLlcjth&#10;OiUKiLAIEllB5dQogOqisNSYSv75eJp/fYy3o1f9WqDKal9rQhUUBVQ+B60wrQ/ekG8bNARti7of&#10;VvzACx9Vfs1dl8WlSOpGVci6TJelGb4QvBTS5JgiYJkOUw/RSpAmnEzjMK3JZ/NuyZgCyWSQsiKk&#10;WTC1EZVsSFkUpOlB/TNA3Q9AZuizwxtAbai8wiTK6glRXfA+yuYTk4Mq0x6hIlqVQPWRZJUmT8bz&#10;V4JXziurfgVUJvctDah8/HweOvDbZC5zua035tsGDUPDUbuDis+PD2vrfcuhlEZXyLoMGjp0poko&#10;SzyVMgVoCaJBtYM0GtQKkLI4SJEFqGTh6ReHaQFSFuIZCSlX8xqrepNgaiIqAcksmFpYViotoqwE&#10;UmZgypKD+heAOhVAZuizYxpAbai0ckiZDV9dFUynnRbkIeGEJqASiChQZYckjakGlcAJirooUK1p&#10;lsl5mVzWv06ezwJVptQkoHIVN7cd+6AOCkEdjIaibVGXJdGg9lyECXZlHkMLzQxFgVrAlKXEtBTU&#10;ckzLQC3BNH5P3khMK4FaBabMAlQKIJUMUCthykowBZRZMI0EFUD62YhK1WHKtgxQHwCoswFkhj47&#10;qQHUhkJApc2E6CdhRx8NNLrMcrnOi+NBlb1840CVHZIIWxSoTJDkoWAYFc8vU6pgKtfLn+U0We1r&#10;gcrVvj6o1ttmNKjdUeNd8RwAtUFoa7QNGob6nJRf7WuBylpjgvVh3KGKhl3ofnj378oxLZlKmYGp&#10;AtSENMNkWmk6LcMUWFZazVuEtA4xNSDNNJkCyppBKgHJyohK2TGN+1JwC1ApKaRSclAfBKgLAWSG&#10;PjutMqj8mjZJn/7UU0+VnHbJJZcEP//85z+PvExc+vwTJkwo/Pytb32r7LwN1a7NPZF+4hWA2mSP&#10;PCB1CSqPawgJpIYwKv7eAlVfl76eugKVEdShaDjqze9SxXkEUV6P1B3T7bYX5zGsRduWgloNpqwA&#10;KrCsiClToJZBqjAtgzSoiGkkqCWYGqAagOqq+fSjAqghnn6VME0KqomoBCSTg1rENBOoJqTMhpSV&#10;YcoMRHXJQX0EoK4AkBn67JxkE+qrr74afAWbPu388893/fr1C47zy8Z/+tOflvye8evb/NOsfvOb&#10;37izzz47+Ho4+T5UdsEFF7j777+/5LwNVV8pojZ0dd0nfp/ky7WciIlqemVQrVW+hEpjqkElcBq8&#10;KFAJr+yh22tasf6YmmXVsZxf4+lfvwaV90NAZZVW+UaB2hW1X4Xz3IjzosFoKBqOGo2JBrXnwmCq&#10;LEFxxyprM9lYvStlWMVb422mJqbAMm4qDYqDFFmASpXeY8pKIZW8yTTE0y8Tph6ksZgCyOSQsmyQ&#10;Zp1KWVpIpeSg/g2gHgogM/TZBclAve+++9yvfvWrws/vv/++Gz16tJs0aVLwc8eOHV2LFi3c8OHD&#10;3UcffRScxi8Pv+iii4IvEJ85c6abMWNG4QvGGX+W49YXjH/wwQeuV69ehdMbqq7yKZTZ2NVVn1iF&#10;kBZAze3sct2AgIBKULKCSswEQQJH7HZHgidB5Wkyce7Az8Dd3+W2wiTIxp/ncuPCRh2HyRmndTsA&#10;14fzyfXw8oIzr2eP8JA/C84+qryfvM9pQeXz0o4f5ABAierWaEgIKj84v+vsckx5nYzfJWvByHZK&#10;GS/TbrqJaBmmClBd/U6lyMJTVwJpOaYWoDoLT13i1bwhnn61mEojMQWOfjagUhUTKTMhZTaiUlZM&#10;WXJQHwOoxwDIDH12WTJQhw0bVvLzueeeGxxqUB9++GH39NNPux/84AfBad26dQsOn3/+ebfnnnu6&#10;cePGueeeey44bd68ea53797B4csvv2yCetlllxVOa6i6NucqXakAqM7DlN9okmszJRpUlhRUIqZB&#10;JXBEcBzaExFDwieYdt4H5z3C5fY60+X2u8jl9kV7G+1+usttf3j+/Lycvh5iyuvn7figalSrAbXV&#10;VPxegbqNB6qFKes8rxxSZoGZsMsu+1qIaQSoCtAySIPKMS0DVUGaHdQKkykALQW1FNPN/elHrAAq&#10;oLSqDOpbQUlAtRGViphmAtWEVLIhlbJiypKD+g+AejKAzNBnV1cG9e9//7tbunRpcPyll15yH3/8&#10;cbCNk3Xo0CFYVUtQiamA+sorr7jJkycHlyGo3/3ud0uuk/kT6i9+8Qv30EMPuWOPPTY4jauU5fcN&#10;pauwSpdtSYh6gOqef/4V17Tt3vnVvT6ohIXApAWVmHG1K2EjeIR0AtoLCay7YtrsMdnlZl3mcjPQ&#10;wWgamoqmhIc6nib1BP67rcpfDxuPeN08zslVVvv6UyrvJ++v/ujBJNtQBdR+N2ESRYPQYDQMjUDt&#10;59iYSl2XlKFYTXvtf3KAWAmiVWBaAilLiGgkpMCy4mreEkgNTJGFqFST7aVM4amrxWRqIioByWSQ&#10;IoCYGVJWLaKSAWZcz6DkoD4OUM8AkBn6bENlUI8++ujCcW7jfPvttws/y4RKdLt06eL22GMP9+67&#10;7wY7EhFf/o4AL1q0yA0ZMsS9+OKLhcv+85//LBx/7bXXXOPGjV3btm0Lpx1//PGF4w0lrxRSG7r6&#10;qARSyYBU+uIX7wQEq/OgclthJVCtnZKiQCVsnBoJ3j5ob0RYWS+gOP9yl1t4pcstQPOvcLl5aC4P&#10;+TPiIX+ew3g8bA5Q5SrgibgeNgnxunk7BFyDKqjGgcrHxlW2caB2wn8Amh2I8wDQgWjrENTtFagC&#10;KK9TigN154T5lxt4gnvxpTdKMQ3x9KuEaRmoCtNsoCbAFMViagCqsxDV1W41LwKUWTCNBRVIJsaU&#10;AcUsoNqQMhtRXS0wTQfqUwD1PACZoefO7uaOO+44981vftO+7oY+F5VOopsP0gKczEAzrnmL1+ff&#10;f9qZC35EPHogC1QWB6refkrQOC3KdHpA2N7Ae/h8l1t5db5VaAVaHh7K6Ty+TMXf68uwPkB53zUu&#10;t3943bwdrv6VnZz0lKpB1at8k4LaBTXeozilEtWhClQLU6nzwUUMLTCTpEHd9jx39vpNCTFNgKhU&#10;FaQIUFaCtHQ1rwcpsgDVWYDqEkEqhYCakAaVY5oU1EqQJsMUiIarei0wK5UFUlaGKVNYViqP6etB&#10;yUF9BqBeCiAz9Nn/JNuG2tCWVWEKZZsZUVYCKTPArFSuzb4u12jnclCJiYDKZKcbApEEVE6J3M4p&#10;0+kUNBn4tQJKR1zrckeioxCPHx4mp/FQTuch4+lSeL5GR17jtsqNcbmDcL1Tw9vh7fF2efuCalJQ&#10;5bFaoPL5Iah9bsZ50AA0GG2HRqMWexUB5WpxJj8T1B2vKwXSb5eI9Hk0yo13NRFlJVMpoKyIabWQ&#10;JplKC4hmxbQUTr9qp1JWQDQjpCaiEoBMjmlxIs2CaTmkzMZTqhZRpiFND+qzAPUaAJmhz/63AdTP&#10;W+WQMhu6uq4MUmZgWalzzsF01XtBHtROWPD7oMpbZ9KCSsQ4JXJ1L6dGTpDT0XbTXO4kwMJODg9P&#10;CDsxPG1dGI/7P/M8Ei479ID17qjcUbhdgHUwrj9qSq0VqK1m4fgFeE4AaH80CG2LRkWAqlFttEsp&#10;jswC1Mq/HBt4orvt9p/VFNNMb4mpEabxq3ltRCUbU5Yc1NRTqYI0Lag2olJxKq0dpsyGVKoNqKWY&#10;pgP1nwD1BgCZoc9uawB1S698GrVxq69qhahut92WAwgg0WG1PaEmAZVpUGU6lZ2RuG1zMpq0CIdH&#10;utzZ1+c7K+wMdGZ42nqjc8LkvCy87KG5Q91hucPcfrnFuB3EKZhTKnd84pQqe/xaoPIx+KBGrfLl&#10;88Lnp8MheG4wHcuUOhANQyMVqBpTHX8/+spyLNPkoXreeV+oCaRliHqQ2pgC0Up78bIKmNqASjag&#10;utpBigBlRUhZGkyBZDJIWf1DyqqFlFmYsuSgPg9QvwggM/TZdxpA3ZIrn0Zt5OqrWiIqPfrok67V&#10;AH7ebEZQmXzbjAZV79nLHYYORDNQq91c7qINLndxGI9fAJzOvwY/A8hL0KVhF2MCvQS/vxTxkOe/&#10;EKefh9PPx+GFG9wBI093a3NrA1CPzAHqdnvmb4e3xylV9vjl/SHytQC1/QqX63gqfn8LzocGoWFo&#10;JBpwIi6/rAioXL/8vDWe4wHH2VBajfGS0xWo3YcfXo5p6g9qqGI1byVQAWgR1FJIg0xEi1mA6mxM&#10;mYdpBKglmFaxvTQSVCC5eUG1AfWrFlQLUik5qC8C1K8DyAx99oMGULe0tqRplJUgKhkwpuuTQutO&#10;BVL9AED3lKByxxsBwweVkyBXtXJCJKayqncKJuHdFrrcFRtd7hrc7tWA8YqrAOZlLnf5FTgNqF4H&#10;KK/B6VcC2cvx81U4fg1Pw/mvxOFlOP0SnH75da7lude6RR2OCkDlKt9Dcoe4WcGUitvg7e0X3j5R&#10;5ZRaS1A7hKD290Adcg5OW1q8Xj+C2gO/96Gsph7LYyHNhCmwrAgpsEwOqY2pBaiumveYVoKUVcK0&#10;KkgZgEyOaXZIWVZMyyBlBphxWYjqkoP6MkC9HUBm6LOfNIC6JbQlIVqGJzNRzFIe0f+ocs0w0XFB&#10;321mclCZDyqB4ufkyupermrl21iI2jQ0lz/Pc7mzLsmjueFqdLnLXXsRYL3A5a6/2OU24ueNV+Z/&#10;dy2gZTy+MTy8Dl2N49fw+DWu2/EXB5gKqHK8e26v/O3xdgVVTsvcjsr7p0FNug2Vz4eA2gE13Ru/&#10;A6D+hDo0BJXXa8XbardfHsKxKh/JqPRlVAMHTUs9lZYhKgHMWEyBZRJMi5AamBp46ur6wxoqQWpi&#10;mgZSBiQTQ/pftL3UKjmorwLUuwBkhj77RQOom7PS1blbIKYmilkqh5T9z1e+BzTn5BfyTffNQ1EJ&#10;VE5vGlQiQZgIlKzuJVzcEYnbMbnddBZajIZOBYSYMK8HmhsB60ZAugEAbUQ3nIsuRIQVEyux5WFw&#10;PnZpeDom2etxeP2lwSpeAsrJlJWAytubHd4+7weBl+2ohD8NqHweBFTutMXnaSuA2jMC1AEhqPyP&#10;hk5uq8+C/HUbMGatzbbHuT/c92g0pgrSSFCBZUVMa7C9lFmI6ixEdYkwDfH0K8UUActYSFmdYYqA&#10;YmZMWS0glQw047LwtEoO6usA9UcAMkOf/bYB1PqsMImyLXWVrgliloqrdX1IpUMPw3TIBTwX9AIq&#10;weB7LS1QmYAq21BlOuXUx9WpBIs7I3E1K6fD6atcbh6ascjlxgOSDUQStxsAejY6Pd+NZyBgdCNP&#10;B7Q38Dzn4+f14Wk4HoDL0y9we+95SrAzkoAqmLKjc0cDuX1cbj5u92BM3bwfvD+8X5yeCT8/ID8O&#10;VD5WPm4+fgGVzwufn/aIoPYAoH3RwBDUUWg47nvv+fnnhdcvCahSmwMwNQNDnQGlmX85Nvpi953v&#10;/jLRZFoJ0zhI02GaHlJmAcqCqVSqhCkDlvGYAtBar+YFkMkxrW4yZWkxZSakzAAzOhvOsv6ZLzmo&#10;bwDUewFkhj77UwOo9dXnAlNm4pi2ypiyLkMWFhfwSUAlNARHQOXlfFAJFrdX8n2gfPvKjJUut2AZ&#10;LjsxnDSJJeEkoKehU8LWoVORwMrORDwPwT0rPI2d5Va3ProAKHdIKgN1a4C3ELc7E7fP+8H7w/vF&#10;6VlvR+VjqAZUbkclqENDUMegFpNKMZXkuWY95+L8+M+BhaOFqGSdn4253m09cnVFTMsglYBmNKhF&#10;TCNBBaDVY2pDKsVhWgIpCwH1K8EUUGbB1IRUApSpQDWQTFJNP0qQmWhG5aEZV2pQ3wKovwOQGfrs&#10;wQZQ66rPBaAmhlmrDOh//lNartvBxQU8QSUUAipXb0aBSnj06l7iJDsjEayxiHvYHoRmrXC5xZhO&#10;++8FCDFl3nS2mzr8WBwCz5uA6E0nhZ0YHvK0093snoe5PifzPCeHAV2cnrsJwAaXPdV1Oe1kd1zu&#10;uABUxuME9dQcfr/HZNwu/sMwe3n+fvD+8H5xtS9XS8uUyv8QZAW1+yaAigagIWgUGosIKrHW8Xni&#10;bUn9cN9G4vmwcMxau6kmovkUngaiNqQIWFacSlER0vSYBttLYzCtNJWWgKrw1NUnpDaeuuJUmgXU&#10;mkLKTDTtTDSjCjFNB+q/AOr9ADJDnz3aAGpdVAqpZCNXX21WTD1IWZMmYwDJmuICPguovByx0KDK&#10;22W4IxDfD0rQ5mEaO+QQIHiWW9LlaHd87niXuxlI3gxEbz4hjMfz9TjpRMB4iNt/EmAs+R3ADeJl&#10;17kjc0e5dbl1wQ5JnErPzZ0brP69NHepyy1fAFDnudxc3D7vB3eQks/35f3k/eX9lskxKagdkYDa&#10;DXj2RgLqSKRBJdi8Dfn+VXmu2RA89833dLndDBiTxsvqdt3oDp5xoglqGaYKVBPSoApTKQOg1U6m&#10;FqK6ckxZslW8rIgpApRWtcI0EahAMfNkamLKbEglE1JmoBmXCWdUmUB9B6A+DCAz9NkTDaDWqv+/&#10;JtLiKt1ISA1EdY0b71K6gBdQCUYUqLL9lPDo7afcyYerUTmdEix+QhF3BJoGNOYtc7n5c1zusDWu&#10;4/pT3fLmhwQAXtbyOpe75TgEXBnhvCXfQaPzq3PX59bjdEyzLDhveH6cd9iqE4LzHJM7xgZ1xXyX&#10;WwLI5y91uem4H/uG90vePsMpVXZO4uNIC2pLYN3maJfrBUD7o8FoBBoTgkpEef0Ct2yz1c+5gFqp&#10;OES9ph98QjyiEsCMxrR+IGUWoLpqMC2BNGJ7aRJMY0EFkKkwrWY1bwZIWbWIchVvltW82UB9D6A+&#10;DiAz9NmzlUHlt8KMHDkySJ9+9913B6edeOKJwde38Ti/E5W/k/PLd6Imid820759e/f444+7KVOm&#10;BJfffvvt3Ve+8hXz/Ju7ckCZDVt9VoYoM1FMWwVAJQNPvxtv/FZ+QpIFOxf0BLUdDgmG7OnL915a&#10;Eyr38CWovByh0NOpvP+UOwJxh6AFAG3BbIC62g1fdHyA4JG5I92FuQvdLmvPBpClWLa9+PjCzkZc&#10;dXtTk1twOuC65RjVsW7/HfJ7+BLSSFCXAvJFS1xuJu4H3wvL+yWrfWVKFeg4cfNxRYHK50OD2hY1&#10;m47fA9B+aGu0PdolBFX+k8F4nKgSb96WhrX7YhPGzA05yT39zMuxiEZCCigrQoqKiGbH1MJTKqzi&#10;ZQakJZiGePqVYAokrcogZUkhZQAyGaRAtIqdj2xImQ2orgxTZqIZFUBMW1WgfgBQnwOQGfrspcqg&#10;XnTRRWWnXXPNNe7+++8v/PyHP/whOOzXr1/hNMbvStU/R/XlL385uI7HHnus8AXjbPz48cF3q+rz&#10;bu5KIGUAa3NXd4hKtYFUKgFVFvBZQdWrezmdElR+J+kBaAYgW1gEVXYeOjx3eIDfBd02BDgGbcqj&#10;uu/Y4s5GJ+VOctfmrnWjjjoDvyOq0lEFdI/IHREN6jLcLkGdtSr/yUm8X7Lal1Oq7JzEx8HHUy2o&#10;2yGZUPmccAqWSbguQN3dKApUgBmLKQOWlTAtnUoNTA08dZW2l7K4qTQdpoCzLqZSBiiTYcqqwJTV&#10;ElNmwmmVcjJlBqYsOaj/BqivAMgMffZGZVBzuZxbtmyZu/LKKwunnXDCCcF3l/L0n/3sZ8FpX/zi&#10;F0u+w/Qb3/iGu+OOO9x7770XfEUc43elyu/9LxiX4wLqgw8+6NauXVs4fXNWxFNn41af1QeisZAa&#10;WMb1cViu/X6lmHJBv1UIqn4vqg8qV/lytSjh4XZHXo5QECbZu1e2n3JHIE6GBG3BLDc5t6gAJUE9&#10;PXe6uz53vRtx7JnAFFMnQG1007Fu+tbFPXZPyJ3gLsld4pbteQl+fwQ6MmjY8uKHOESB2v7Co12j&#10;xju73GKANRugynZU+Wxf+ZAHWe2rd0zi47RAlQ914PMkoPYAoH3RoBDUXVFLgMrr5nOit9fKtlR5&#10;3ln3GTaM1bTV7mWIRkOabCqtCCmyANVZeOrsqZQlW8XLKk2mZZCyOoMUAcQtYiplJppRAcK0GZBK&#10;yUH9CKC+BSAz9NnblUG99NJLg8Nx48YVTiOoH374YXB8zpw5weEHH3zgttlmm8J5ZHXv888/75o2&#10;bRr03HPPBac1b948WMXLw6eeesoE9bLLLiuctjkrxdSGrT4rAVQyQcxa7SGVSkDVmAqoRILTF3dM&#10;igOV8AioBIl4EChOp/IJScEeviGoC2e5/XPzCggKqFfmrnQnD7s2BPVYt9WGYwMQ5XwElauGb87d&#10;jN8fjvKoyqTLokAduvJI1yTngcoP6OcHTsg30AiohE7vmMTHySk1DtQ2qClA7Q5AuafvQMRVvruF&#10;oBJSgqonYQFVozp0jcs1GlOOYjUZoNqYImCZBNRqMWUWolIBU1YJUxYCakIaVI5p1aACyHSgZsOU&#10;bV5MGSBMk4GoLjmo/wGoHwDIDH32YWVQudqVhwT1j3/8YwAnQV2/fn1wuoDKZJXvX//6V3f55ZcH&#10;xwnqd7/73cJ5JH9CXbduXTDl3n777cFpZ5xxRuH39dmWOI2W4CmZGFZT7REVQHU77QRgfEy5oCeo&#10;RELvmCSg8lN9CAyh4XRKeDjh8nIaVG6fJFgENfiEpDyoWy2c4+bnlhUQ5Orak3Mnu4tyFwVYdj//&#10;5ADUI8NPPpK4w9HZubOD1b5nDtoQYLr94tLzEGcLVJ5eBip3lNIflq+3oxJUfzuqfFISnwc+H/KW&#10;Gf7HwweVEyrfNrNHCCoh5W3weeHtyGpfC1V+sbsFY9L2KO/MM2+syWRaCVJm4amzAJUqTaUlmAJK&#10;q1pB+qKFqAQgU0GaEdPoVbzMRlQyIWUmmFEBwDQZeFolB/XTnyDgmKH339/WPfLII+6FF16wrxtd&#10;cMEFbtiwYcE2zjvvvLOw2panMR4fM2ZM4Tj70Y9+5F599dXCz4ceemjw+xdffLFwmp++PnbxxReX&#10;/L4uKweU2bjVZ3WLaAVAGQBMm4Wo9PY777vhoxaVY6pBle2oFqiy/VTeMsPLyfZT4kGouCetfFVb&#10;COridoe7OZjs5vQ4zK1qkv8ghjManemO7rHendHjSncJPyABU+o8/H5Oj0Pcgk75KfXE3InusB6n&#10;u5N7XOzO67HB9Tx3nRu89sjgPIznIcIWqGPbz3G5ZXMBKiZkH1Tr7TN8PBpU/ueBj5uPX0Dl8yLT&#10;aWtEUPnWGYLKvXx3QONRK4DK54OrlvXtyDTso8opdWtM6QaMWTv0qKtiEa0EabXbSpN85Rorh5Ql&#10;W8VbAimAjKoSpC8EKTx1ADI5pAggNqzmLS8xqJ9+9hP3H5fL1Ftvb+N+/vOfu7/97W/mdf+3Vz6N&#10;2rDVZ2WIMhPEaqp/TNnvf/8QoEgIKldv8q0iPqicTgkPr4MQCaiEg1D5oPLTihYAtsMOcblbTnfz&#10;uxwavA/1Sy3/Fz+fhPhWGe6QlN97l8d7nHxMgOXVuavx81Hh78K3zASH+eM8zym5UyJ2SsLjXDYP&#10;oC8FqLgfAir39LV2TBJQ9WrfpKByGyrfh7oTmhCCyuvnqmW5HQHVmlLrANRcn5U1wtSDNBGm1Wwv&#10;ZQAzDaYMUFaElHmY5kFVgPoBycSYMgPKSgVTKdusmDLglzYDT6vEoP4HoH4AHLP04WeVV/n+t/X/&#10;5zTKEmwbZYAvTRacJX1cbP35X8QEBmA0plzAMw2q7JgUBarew1d2SCIc3H7KCVBAnQkoFi4HqPMB&#10;6mFA8Gw3v7MG9RR0MiKsJ6I8lKWghu9TDX7P8zFe5uQKoGIyXboAoOL2Z+F+yDZU/aXjXB3r7+mb&#10;BFRi2goRVO6UxA92GIb4lpm9Q1CJKSd2HgrcAirzUW2/vw1j2vYMG3qi+9rX7y6CCigrQRo7kaos&#10;QHUWoFKqVbwMWMZjWg6piWkaSAGjzoSzpOxTKcsKKase0vyevHWF6dNhiUH9GKC+Axyz9N7/J6AW&#10;JlFpS55GmQli1hIgyoBfmkw8dQrSjz/+T1Cu+bj8wrsWoPLyvJyASqAIFcEqgIoWrECA7bAjXO7m&#10;8wHqYSGo3wCKp6PTcDo/EQm4Bp+CdAJAPbYIqnwy0i3rEM/D8/Iy+S8WjwYV/3FYiil1IW6foPL+&#10;8H7xM32tPX0rgSo7JHH7KUFtsg+ABVx82wx3SNoW8VOS9kWtASox5SRMUAVuWb0soAqqtQBVIFX1&#10;6XtQYkwrruJNACmzENVtKdtLa7eaF5BmBLWa7aVsS8eUpQb1I4D6BnDM0r/+S0Etx1OyYavP6hZP&#10;aTOs0i0BlOURlb75zR9h4T/LxpSgEFRCEQdqpT18uUOSgBq8bQYtWJnfMWjCHJe76RKAengR1JvP&#10;QWejs9AZKP85vT1OzH8KUgAqP7sXeOZ/fybieXm5c+JBXb7K5ZbgdgNQcT80qHpPX9lhiI/H39M3&#10;FtS9cRrw5Ccl6bfM7IcIKtFmhJW3w+fJX+0roDKi2no/E8astdn2SPeHPzxiAypVQJSrd2u2ircM&#10;UpZlKkVAsiKiUgmkCk4/AJkcUgQQs06mNqLMxlNnQspMNK2qgJQpMOMSTFOB+m+A+gpwzNLr/yWg&#10;bsmASnULaXF1biSkQC9rJqC6CESlj9CqVecWF96yMBdMNagEwwKVwBAabmckPLy8bD8lGASK208J&#10;loA6A80HqEuXA2R+28wVAPWIIqg3Xpj/wPwbzwOc/Jo24Ip6nHBKEVSedhNP5+9xvuAD9i/A4QXx&#10;oA4GeMu4uhm3T9h5f3i/+OEOvJ8CnewwJKDy8fmg8nng8yF7+GpQ+Vm+nFAF1ANQG4DK22BElavD&#10;eTsypUah2vYAYH+9iWOmdr7U/d+t+A+/BSmqNJEyC0+dhadf3FRaCVJWCdNIUBWksaACx3SYFqdS&#10;C8tK2ZAyG1DJRFQy4bSqe0w1pKlB/RCgPg8cs/TK5xzUEkjZFoZp3SKqA3yVAnxpM/GUYqZRHTH9&#10;8N8fuV7be9tONahcyGtQ5b2oaUAlUASEYJWAugqTIlAjqNddrUD9JlC8DF2CLkbANfhqtwsA6llF&#10;UDfye1CJ7kXh+YDlDWjjpfGgbr0PIMftLsDtR4Eq0KUBlavFuf00APUWgIr49W3boT3QFERQuS25&#10;EqiCqvxdBizCJIv/+Fg4Zmm369yI3Y/MhOlrzABUZ+GpS7W9FFBGVcS0HNKkmJqQSkAyOajZp1KW&#10;BVLJhJSZcEYF9KoJOFaqKlDfB6jPAMcsvfA5AzUaT2ajVp+VAcpMAKupbraJMhNOXQJECagfQc31&#10;mFEKqsaUNQGohELv6euD6r9lRrafEgwCRUR8UOdyxyS0FA2d6nLXXFsEdcNVgPFKAHlF/ovHrwOa&#10;1wHN6y9zs3scmQf1OoDL068nojjfRlzmehxed5nrctIFJqirc8dhYp7ucotxm/MQ74eAyq9x02+d&#10;kR2G+HhkT18fVH6oA/+DwedFg9oFePZCBHV7NB7tdg7+g4H/vHBSl9XL3F7L25HVvkyDKqhyh7FB&#10;R5SiWG0dpxchLUE0AlIDTj8LT10tIC2ZSKt6b2kNt5UCxKyY2pAyG0+diahkoulXnEqrAhUwVsrC&#10;lKUC9QngmKXnPiegNkAqAb4kAb+0mYDqKmBqQSp17oyJaejqIqZMg0pQegHcVjiPBpWQRIHKy2tQ&#10;CZQGlZ+dS8i4/XI+WoyGANTLr3cT9rnEfakFQL0KYF57DXBE1wLKqy/HaYATh80uuiIP6jUA9ypg&#10;y67BeXheHl51hWt0+ZVuda9zykDtkZuAqRi3twDNRlGgCnQaVO6YxMeZFFROqIPQDmgS2hOg7gIY&#10;+TzwtjilalB5W3zOo1b7thhXxLAW7XqNmzv3VAPTclAtPP1eZQpPv2hMGbD0CwGNxhQByoqYpoGU&#10;AclUoALFzYEpyw6pVPereZkFqZQY1HcB6t+AY5ae2oJB3ZIBZQGafiaC1VRhu6gE8LJkwqnLMI1a&#10;BZ/E42Pqg9pvlsu1BKiy2ldA5cfuCaiyyldAlR2S9B6+RERAnYYORkSNqE6Y73InYtq86HqXu+Ra&#10;l7sUXYYuB5LSpQCU4fi+B+B3V1yH8wDW8LTcFeH5eRoaNffSElBn5Ra73L4L87c3BxHT6Yj3h+9D&#10;5ecME1TeX72nLx+P7OlrgcrnQ7aftlrlcs2X4XQA2hcNRbug/dFeAHUMQOWnRTE+J5zeeTv+al8L&#10;1Z4zcT/WlcNYRQcddEwIaDmiQR6aVhaeukqQlmEKKKMqTKV1sRcvcEyHKRCt+fZSG06diahkohlV&#10;lVMpA4iVshDVJQb1HYD6IHDM0j+2EFDjJ1Bmo1bfbTGIArssmWjqSqZQlh3Rjz7Kd+21mARl+rFA&#10;5QKeoPigcsckvvcyC6iE6wDEPWunIplU56JWu7ncOUDxvLDzGYC8AF2ow+kXIR4PDtVxKTyfBvXA&#10;RkB7n0XFyZSo8z2ovD8CKu8n76+8pSUOVD5+Pg96D9+WK3B4qst1B6AD0HC0O5qMJgHUXQEq/1Mh&#10;HyQht0NQeVt8zqNAZd3xHwIDxsxtu849+tizJqYWnrpK3wzDEq/eZR6eRUBVANIqGaRAMioAmQxR&#10;VoQ001TKMmLKagVpXWNq4WmVGNS3Aer9wDFLj24mUEsAZVsooiagzISw2oBepYBe1kxAdTGIMhNN&#10;vxBRXWZQuQNOHKi8rAUqwSIk/P5RToVElahxSiRw4wDelKNc7jRMmOx0dAY6E50VdnZM55SnQc21&#10;27M4lfJ2efu8H1Ggylta0oLaBqD2BKBbo5GI20+no/6YMPdalb+tOFDjVvt2n+1ye2ywccxSBKgW&#10;oLrEmLIIUCthypKAmgzTGFCBZHJQt0BMmQmnVf1gyiw8rRKD+i+Aeh9wzNLD9QRqZTyZjVp9V5+A&#10;VkQU0GWtDEy/kkmUZUSUGZD+OyzXYX8bVC7MZXUvF/JbA7pmc/JgyHZU7tnK92ASFnkfatIJlV8w&#10;TsS47ZJTKuPqX2K3wwKXO+5Klzs+7AR0Ijop7OSwdUanlCegbtduXv76eTtymwIqgc8Kqv+WGYLa&#10;DqD2udnlhqAd0EQ0E3XYK7+ql7fFKVWDKttRmQZVUJW/Uw+gXEtQWdM9EiHKqt1OWgYpA5RWRUjL&#10;EZXKIGVlmIZwWgHJZJCybIhKmxdSViNMGSCMy4IzqsSgvgVQfwMcs/TXegD184JpAU+dCWEt2pIw&#10;LYeUmXD6KUB1gumkSYcCiJWloMoC3AeVC/tGO9ug8mvMLFB5WQGVO/kIqISEoBIxgspVrsSNUyOx&#10;m7wK8ExwucMvL3YEOsro6LBjwo5VHZdPQM2NPDh//bwd3h5vl7dP2Hl/soDKxy87JAmojca7XNeN&#10;eE4A6DC0C9oXzTNA5fZauR0+xzKlxm1HHYrnpykmbQvGrAFUC09dAClTeFpVWsVbBqoCtBzSMCBp&#10;VRWmANLPRlSqDlOWBVMTUclEM6oaQcqAYFwWmnElBvUNgHovcMzSnxKAut9++7mzzjor+N5SOY3f&#10;JsPT2K233hqcxu8xbd++vfv7P/4RnH7mmfnfJwWU3406fPhw96UvfcldffXVuPyZwVe6feUrXzHP&#10;X20lcOpMAGsRsKsUsEubCaZVBUCZiaafglMniOpGjsTUqTEVUGVBzoU6F+5cyAuo8tYZ4iE7JvEr&#10;zKJA5eX8vXwFFCImq301qjzcZorLzTrN5VZd4nIrEQ9XozVGa9Eh6NCww8IOz7cgtwr3a3Lp9fP2&#10;BFTCvi8icAQ/aqckPi4+Pj5OgsrHLTsklYC6B6ZI4DkQDUe7oYPQnqfgZ0yXfOyMz0MUqJVW+3JH&#10;soiPFMzayeuuMyGVLDx1lVbvlkAKJK2SQGoiysogTYapjaeuuIrXQrJSm38VL6ufqZRZYFYqMaiv&#10;A9R7gGOWfp8A1HPPPbfkq9g4aR5/wgmFqXP2nDmuY8eOQOozoPu0+/73f+AOPvjg4OczzjgzwOuN&#10;N95EbxQwy59W/JnfhyrHCbMcb926deF41gpQRmXiV22bcc9cqWQKZRkBZcAxCaD5Pg76xS//7HID&#10;FpeCygW3BlWmUy7kCUvTXV2uJXAiqEx2TOKerv5HD/L6CAIvK+9D5VtE+N5LToHEi4jJlKpR5XFO&#10;jX32d7k557jcoguKLUZLvJaiZWg5WhG2MmzR2cDvgPz18Xp5/QKq3I5MpwROPthB3jbDx83ngY9H&#10;g8rHy8fNxy+rezWovW/CedFINB4djPrPyd8W42PXoPI54m3x+WI+qIKq/L04LQ86Ko9qjWA94ugr&#10;syPKqoCUlWJaDqlUCdI8pgpPHYDMAml9bys1AZVMMKOqv1W8zMIySYlBfQ2g/hA4Zuk3CUD91re+&#10;FXzx94MPPVRA9IEHHwzQZL/73e/LQL3yyquC35111tnutddeCyZO9sorrxSg4xeMy3EL1DvuuMN9&#10;5zvfKZyeJRNQZiJYixJAKgG9tJlw6hIgKplw6oBjVHGQVgUqF/rNphdX+xISrvYVUOXD8eM+KYmg&#10;ympfAZVTql71S+hkatwWE92UU11u9rmYWBEPpTloLpqH5rP1LrcwbBGavg73Y1Yp3BpTWd3L3/P+&#10;EHoNKh8vp0YBVX9SkgZVplM+J81n4+fTXa4vAB2CdkB7o7loAEDl/RBUawlqLWDtuzoVpiwJpgVQ&#10;QzitkmBaBilLiimA9LMRlUJMq5lMM2LKTEglE86o6m81L7OwTFJiUF8FqHcBxyz9wgBV0NQ9/Mgj&#10;7uc/vxdI4Wd0/PGYUMPjs2frCfUpgPr9cEL9FBPqGe6f//yn22GHHdz+++/vXn755eB0Hu/WrVtw&#10;yC83t0C97LLLCqclrQRNPxPAWrSlTaMZAZWAYzJAWSmiQf/Ol2sxPr9QFkx9ULkw50JdFvBE0QeV&#10;iHD7Ibcj9kUWqASZUBAN+XB8We1LxAgLUdOrfnmcp8vU2GM/AHcYgDyztIPZWS43A4dsJprFzsDt&#10;HIopEZMpL++vXhZM+TOBk9sh9Lx/vJ/8DwAfMx87HwefJz4uPj4+Tj5ef/spn5OmU12uG/FEw9BY&#10;dBBaBLCGAFveJh8vb1dA5W0JqLLal88980HVqHbA4/NBrZQFqfp9dzzX1e29y7ypNALTUkSrgzR2&#10;9S4DkskgZdmnUmZDymw8dSagkgmmVQ2nUgnoRWUBmbjn8iUG9RWA+m3gmKWfeqBamBLKhx/Og8qp&#10;8e233/FAnR2Aev3117sxY8a49957rwxUa9L0J9QRI0a4ww8/PACWp5144omF31eqDE+diWAtSjiN&#10;ArysmXj61QpTAGllQ8psSDOByoU8ceEq0K4HloLK7Yf8CELuoENouMMOd9zh9fJ6BFTZ05eAEFR/&#10;tS+hkVW/GlSej9CNXeZyLffE/ViO852cb7JqStgOOF+rPfLn5+V4eV4Pb0dW+8ptyOpe3g/ixvvl&#10;75DEx8/HoXdI4uPk4+Xj1ttP+Zy0wP3rcSPOh0agcehgtPAaXFcIqtw2b5O3J6Dy9vztqLUGtUIB&#10;qApOv9SQMmBZGVMEKLNgmgdV4akDkPWKKas1piaaURUxrRmogC8uE8qkpQX1ZYB6K3DM0lde7OUu&#10;uOACd9f3vgeY8kD6rVt3irv88iuC43/+85/dBx98gOOfBjsMMUGNxy+66KLg+IMPPhj8fM899wQ/&#10;c0cj/vzmm28Wzu/nX99dd91V8nupAKXOBK/2mWD6AbmsmWDqSvBkWw6gH6qWLMFURyAqgSqrezWo&#10;PTxQudpXdkzijjo+qESBlycYXI3K1alERGNH1DSqPK5Xw/K8xI4NB0r9JucbMA23NQuHmAr7hqdt&#10;N6d4XrkNXg9vR9+GTIl6OuXqaIKvt5/yOeBzIttPZQ9f2SFJ3n/K54PxU5J6A9AhaEe0N5qLdlqD&#10;616cv225fd43WeXL27NA5d8hClT+/Vrtg4naxjFTu1zuvvr1u21MYxAtwxRARlVEFGjWw7bSxJDW&#10;fPUus/HUmYjqTDit6m8qZSaQaQoxTQXqiwD168AxSz/AhOoDWlo5aPVZAUwrA7xaZ4LpB+iyZILp&#10;VwYoqy2gzAaUhXhGQKoRlT748CM3d/7p0aAKphaoRJHTFHe6EVAZt6Py/Zh6T19eN6+T18Pr4OV5&#10;WZlS/W2pRJXIEDyBToPK8zNCKccJs2T93gdVboPxuL/tlPdLVvfysfJxEzU+Dmv7KR+3nk5br8wf&#10;DgBM26Gx6EDE1b1bjclDyumYq7X5GHn/5LtX40CVKVX+ThrU1vviOd2QR1WyoEwaQL3xlu8WEZVi&#10;MC2ZRpnCsxzRMABpVYaoVIJohdW7DEgmhhQgfn6n0vqfSCUTySQpSFOD+gJA/R/gmKU7TVBt3Oq7&#10;Apw6A73atyWuymXlkDITTz/gaGUjKtmIxmHK/vX2e8CPnwcbLpBrAaq1HZUTHa+T18frke2oBFXv&#10;nMTpkNjJql89OVqgMkGUAFqoSlGg8vp5ezzNn0791b18Hvg4/O2n8oEOGtRGuwJaoLQ1Gom4fXIq&#10;2msdrg+Ts+x0xXhfiLjcngaVJQWVO5Ztf04pqDoLzbh4mY4zKmBqTKQMUEaVBFQTUqYwzYPq4akD&#10;kjobUanKqZRlhJSZkEomnlY1xpQBvUqZUCYtC6iyjfOfAHUTcMzSHQGoNmj1UQFKKxO7WreF4Mlq&#10;hScDiFY2nBKgzACo3513/dLles+rDCoX5lGgjl7ici0XFEHlak+u/uQHPMhqXwLE6+Z18rp4HXJ5&#10;TmUypRI8okb0ZFIV7HxQeRlGkCU5TdK4+qBGXT9h42V4v/TevXz8fD74OKwPdNDbT1thOuUOSX0A&#10;0lA0Gk1As9DOh+YRlY9YJKy8D7xNH1TZMSkpqAP5lW5HFwGtRb1XuZ/d+2cFaAykwDGqMkTT7HTE&#10;6gxSln0q/a+FlAG8uEwg02RgyspALdlRSPXcpz9xNwLHLN2+GUANsIzLhK+W5RHdMqdQVgWmgDGq&#10;iojWANMPP/wYU9TO+ekxKahcuPugjvJAlc/11e9HJUC8fl4nr48wy+VlSiUoxExQJXI6DSrP62Oq&#10;81G1QPWv25pOef8EVD4HvP98HBpU/sfB3yGpBf6T0uVy/B4gDUM7of3QEjR0Wh5SFnwSFOJ9EFB5&#10;m1lB5d+SO5jthtthFpAZ2mefwxWkEZgyQGmVFFO2uTC1sExSnWBqohnV5xRTZmDKciVwlq2WLfYs&#10;QL0OOGbpm/UAaoBkVCZ4ta5+AGUmmrpaAyoBx2SASoAyBlETy7gAKfvtbx9yuU4HVQ8qJ7l2exVB&#10;JSqy2lf29uX2Rt4Or5/XyesiFoTDQpWwETiJEAqmMkEKnrx9P/kdE1R5WUFVX7dcv8aU18HplNMi&#10;7yfvL+837z8fh17dK+8/5WQuoDafhcd/Nf4zAZC2DWGagQ5F2+A552cIz0Q85LZU3gfeVwGVt8vn&#10;V4PKBFQWBWrX6Th+WhFVKw/MSm0z9lj35NMvp4aUlUFqYJoE0TykyTC14dSFq3c30ypeE1HJRDOq&#10;+oeUmTimzYBUyll4Wj0NUK8Ejln6ao1BLUAZlQleLSviWR+AMhNOvwSImlBaAcSobDylEE8D0FSI&#10;hniyDwp9FHT55V/NL4CjQJUFtw8qF/IEVTAkPu0nuFyb1UVQ/SlV9vblbfC6ZUrV16NRJWwCKw8l&#10;nq7R0/HyTJ+mQZXLynUJsPp6BTXBlKjpbad8rvR0yr17OZ3yPxCcUINPScLzQFD7bXS5IWg02g8t&#10;QW3xHw9Cyq+nY1ztKzskxYHK+8Dnn38H+bvIlOqDGqCKCXlX3J6FaZaGner+8sATpZCGYFolQTQS&#10;UpYGUgCpswHV5RHNDKmJKLPx1JmASiaYVnU0kTJAF5WJYpYMQP08UG3A2NOf3uMuBY5Z+nINQC0B&#10;089Er9alAJQBuGoywfQrA5SVI8pMNK2AYlQ2oAxYxkBqghlXGaZ5SKUd9zw0Haiy/dQClWhttU8R&#10;U6anVAGVtyXXTSB4XYSDgOjr0qgKdoynM+Kj4RRMJf07jaoPq75eQZqY8r4IaLyfvL98bnj/Ze9e&#10;mU7l83v5eDmlbjXJ5XoDs8Foe7QnmolmnY/nDdAKpoSV209lh6RagtodtzPmOjwWYMgsJNO04+Xu&#10;oGknV5xKSyENA5BWJqQsDaYMSKbCtIqplG1eTFn9g2rCmCUDTyuAagPm9yRAvRA4ZukLKUEtwdLP&#10;xK7WbaETKKs1ogDRyobTLwTUQ9REMq4yQMsR1QUfBCALYB9UWd3LuBD3QeXCnqASHyJEjIbNxgS2&#10;qgiq7Jwk70nlalJrSuV1CqpyfYKgH08XTIkPzx+XBlYuK9cliMr1MV6G94OPjY+T98+fTvk49LZT&#10;mU6DQ0ynLaYBXAA6HO2MDkCcTmec5nIHLst/mTlBldW93H5K1OV+VAKV96cSqL0woW57Bh4PMEya&#10;j6j/+2bjTESlUkhtRKVKiOYhVWj6AcfUkALDLW71LjPRtKr/qZSZMGbJgDOqVKCuB45ZuikhqAU0&#10;/Uz06qIUEygDcLXIhNMvIaQmmlEBxahsQJlC1IO0NpjaiEpTphyLqXF59aDqqdIHlen3pHJK9bel&#10;yvX6q359BCWBT2PKy0SlYZXLynVpTOX6eBneD94fPlZrOuXj4OPR3y5TABXPafdT8FwA0B3QODQL&#10;HYqOvADHAS5BZdwp6QDE7ae1BpV7VXOHMx/Fahp1kTv/gi9VhWkZpFIaUAFkOkzZfwemNQcV0MVl&#10;wpg1A86oEoP6OEDF/xsztcEANYDSyoSuLkoxgUqArZpMKKOqR0BtOHUhngaiJpJxleCZDNFCH3zk&#10;tt0W+HGhKwvgtKD6q3yJAVHoc6DLtVlUOqVyitNvofFX/fK6eb1yncREMBRcJQGSvxd4JF5W0qfL&#10;eeOuT1+HxtSfTnn/uTMSH498dq8Gtck4nA94jkBjEKfTpWj6qXjeDna5uTgP44Qq7z+VnaH4HPI+&#10;yeOqFtQO+Ftsfz6uDxj6WWAm6NjjropANAw4JkaUJUVUAo7JIS2u3s2MaUZImQmoZKIZFXCri4Bc&#10;VCaIWTPArFRiUP8BUNcBxyxdA1ADLP1M6GpZEc36hFMyobRKAKfOxNIKGFrZaOoUntUCykJESyE1&#10;wPR6H4DqfnzPHzBhLckvdAXVKFC58LZA5cKeceFPBIgBV6FyW2CLqXlIGaGRKVX2+PVX/fJ2iAWv&#10;X0+/ghwTFCXBj8l9iUquy78OfT08HyHl7QtefOx8HgRT/4McOJ0SUUG1xRT8fgMeE9oRjUez0WHX&#10;4/IzXW4+zsPmIVndy7frEFQ+d7UGlfe53xG4PmBYq/A3LIe0HFHJRJTVNaTAsCpI2WaFtP63k0om&#10;ilkzsExSYlD/DlBPBI5ZulJANdGriz4nkLKEmJpgRgUUo7IBlWxEM2OaAdFCHqaZQRXwkoDa76BS&#10;UJlsS7VW/fK25HYEVeImt+HjKghqCOOS67CuR26DtymYClq8X7x/fI6IqXzMoOzZy/8oaFDbLMT5&#10;AOgINAYdiJahwy/H8zPH5RbgPIyg6tW9Aqqseq4lqF3n4roAoc6CMmkloALNKvfezWNa49W7wDAr&#10;pKwcUmbj6WciKplwWhUxrTmoQC4uE8VqMrCM66mwxKD+DaAeAxyzdClBNeEr7be//Z178823yk5j&#10;PH7ffX8s/MwvDud3oPL4s88+h98nA/S3v/1tEOG7/89/Lvz80ksvl8GYJBPJuLZUQA1ETSQrVQJo&#10;CkgNQP1yLfbKL2xrCSoxEFCJROPdi5gSHOLDVaTWql/erkyqgqrAygRFnWAp5+H9iirqevTlNViC&#10;FZ8L3j/Zq1d2ROLj0JiydotdrsvReCwAVE+nh6PmY/OQLgybg2R1r7z/NQ5U//5VAlX+rnx+udrX&#10;B7XKOnWeVDWkeUQrTKbAMTmkQLSK7aQsK6QmnjoTzajqaCplAM7KhLDaFJJJE0xTg3o4cMzSRQlB&#10;zeVy7mc/+3nhZ377DBHdeedd3IknnhR8Cw1//u537wy+D3XFihX4+b7g69ssPK3atGnj9tlnH7d6&#10;9Wr3wAMPuj/84T53772/cF/+8v+YYFqZUEZVBqi0uRCVQkQNSFNhCjB1qSdRZOFpVQBVUK0GVC74&#10;LVBHYTJqi4lNwCGs8r5UrjIlULLql7cvtyuoCqxyewKoJNAwgZPnt5Lfy/n1dch5NKaCFO8X759s&#10;N+Uqa3mbjMa07QKcdhqey+txPWh3NAWtQPsC2QOArQaV20/l4wYJKp+zugJ1wHKgOgvTOTBkBpBp&#10;C0AFklZJMM2DquD0A5DJIWU1WL3Lag2qCWZc9Y8pM0GsphDItEWC+klMjwBUvMwzdV4CUI866ij3&#10;0EMPl4B6/PHH4zA/dfL7UGX67NevX3A4ffr04PD0ENTvfe97wVfE8bjg94Mf/KBwnF8hJ8cnTJhQ&#10;ON66devCcT8TSauEaEomknEBwahsMCUA6QcIM+EplQGaElEDy+j+HTR//qn5iSsrqLKA58JeVqFy&#10;px5iwL1muXMNkRi/wuXaT3MloPKQq0pl1a+Pqty+3La+XUFREggFGsHGSn4v55fL68vw9gRTgYn3&#10;S283lVW9+vGwVgBrwJW4PAAdQ0TRAnQ0Gj65uKqXmMr2U36LDt8uUwlUH37eVw0qs0CVvy//1i32&#10;LoJai0Zf6b7wxbviEWVliMZAChj9bDx1dTWVMhtPnYmoZIIZVR1BCtziMjGsphDGtGlIC6B+YuBZ&#10;Uojbw5/c41YCxyydkwDUK664UoGaR9QHlVCevG4dAPtPcPzW224LptqzzjrLPfvcc+7b377D3XHH&#10;d9zTTz9TAJFfQi7HLVAvvfTSADg5XTLRtDIhZTWClAFGKxtQXQhoBKYmlnEpSIuYGmBamVhW6t/u&#10;Pfb+v908AVVQrStQicV+a1yuKRbmAg/jlCo7KMmqX0GV90XfB//2NYryMxMUBRs/+Z2+DOPvBFI+&#10;XsFUQNLbTbmql/eb95+PQ4PacgYuBzx3ROPRTLQWtRkHQPEcCKY85Ntl+Pm93H5aX6D2xYQ89Cxc&#10;n4FjlkJQTUSlNJgyAJkJ04yg1tlUKplwWgG3ugrIRWWCWG2AMEvxoBrI6R4EqEuAY5bOiAX1E9e8&#10;eXO3du1aN2fOHDd16tT8hBm2YcOGIA1q8DtgFkyoODz99DOC7aiHHHJocN633vpXcDqPjxo1Kjh8&#10;4403o0HFYeJS4MlMIOMChFHZaOoUnAag1SKaehoFilmmUQ0pe+XVtzBhYZqqJahc+GtQCYOAyo/U&#10;6z8V+KxyBXy47ZGrTAVVYiV7/sp9kvvD+6HviyRQ6tN0Ao1knYfxd7x+jZEgJJOp7ITk79XLOmAK&#10;b4sGXYf7g3ZDU9EKtHQ9niNAK6t5Gd8uw+mUq3vrE1TugCag1qoOsxJBmsc0RNMKOCZHlOUBrXoV&#10;b11AaoIZ1X/JVCoBwSyVY/paUM5GrrwHAOp84JilUwJQizsNMY2m9OBDD2FC/Zn7yle/6t58661g&#10;6vzjn/7k5s2bV4Dw/PPPLxxfvny5++Mf/xSA+sILL7pNm74Q/Pz++x8UznPssccWjt98yy2ubdu2&#10;bt999y0Aeeyxx5WCKaWEk5lARgUA47LB9AvRNOCsHZ4pAEU2lFEpPBWgfj/92Z8Aw9zKoGqILFC5&#10;kPdBJQR6T19uR+VON1y12XRMHlLGCY9x1Sm3R2pUZRWwD6sgnyTBxS/qvBoggVS2mXI1r0ymxFQe&#10;g4DaBv8qe56J6wCgO6K90UK0/EJc5/55RBeH8e0y8mEOfLsMnxt5ywynev5nhM9hXYDKx8Tt5vzG&#10;m6gsNOPqtsz99g+PmoAyE08dcEwNacZplFWDKDMBlUwwo2qAlJVDyvKYpgL1rwB1NnDM0rRHW7mx&#10;Y8e68847z4RUeufdd90bb74Z7HH7739/5J548kn361//2r3++hsFFJ955tnC8VdeeTX4vaziffjh&#10;R4Kf33vv/cJ5mIbyV/g9k58ff+LJkt8HbUZImY2nDmDWOaQ2mGYmlpUCljGI6nKNdimCVVegEgYB&#10;lTvdcBLbfZHLtZ5ZxJQ48ZB7ywqqXP0rqPqrgXn/9H30E0zSxusUeARS3r5MphamAmqrg/G7s3HZ&#10;a/Ecod3RDHQY2nq6yy3CeQjpUrQEcdspP7uXe/cKqPKWGQ0qn8vNAWqGxuPvXA2kyTANIa0CU5YV&#10;UmYiKploRvVfstORBASzVjNQ/wJQ8c8tU8dhQrUADQJgtawMx0qV4clsOCUTSivglyQbTR2grCWg&#10;rFpEkQ1lVOE0aoAZ1333PepybTE11Qeosh2VExjhIKo7zcHt47+FxEnyUeVEaMEq99WP9z2qJL8X&#10;bGQiFUh5P3h/ZI9ejamA2mE1Ln8NniM0Bh2IVqB9DgOYi/OIEtPliLjyrTLy3afW6l75UIcsoMq0&#10;HQcqH2PHubguYBiXAWdUQ3Y5yv3jiReTYQoc00HK8ohWNZWyMkyZjadf9YiyBkilSpA+9Wy+xKD+&#10;GaBOBo5ZOtoHFZDVMhPKuFIiamJZKUAYlw2nDlhuiZCaWFYKOGbA9F10wYVfKgWqrkHl5CVTKrel&#10;EpLGu5WDykNOgZwGGTEjarIamPF+y33X6cchePjJ7/Tv5fICKRGX25TVvNxuSux9UIlpo7G4nqvw&#10;3ADQXdD+aDEau9Ll5gNamUyJ6TLEnZH4Vhl+VRunUz4f/M9GFlD5d+DfhNUFqGkafLr7/X1/swHV&#10;Acd0mBYn0tqv4mU2njoTUslEM6o8pnUCKnCLy8SwFgHBrNUQ1Pw2zz8B1P2AY5YOI6iArNpMHONK&#10;gSYzYYwL8MVlQ2kFICsAauJYKRPPhIACwmx4fpQJT0ZAg94rlmt3YClMgk2tQWUCquycJNtSDwA4&#10;/EJzjSrj9lSiyomQmHE6lIlVgNWTq04eU1wCiiRQ8zplGpVkNa9gygi/gNpqJm73CjwvV+Oxo/3Q&#10;InQMGjEljykRXYH86ZQ7I/F58Ff3JgFVv9UnDaj6sXebjb8l4N8BGCbNglTa7lI3Z+HZNqIMOCZH&#10;lNUlpDacOhNPnQlmVECtrgJqUZkA1iLAV00VIVWYeqDG7zR0H0CdBByztDYDqCaQcaXEUzKhjAr4&#10;VcoGUxeCWWs8pSx46gwgKwcQM06gPqC6Bx54AtPJ1OKCNQ5ULpxlQS0Lbi7EGRfqSUCVHZNkta9s&#10;S+V0ximt3b6Aak0eUomAyepfTocaVqZxFWAF2aTJZWQSFUBlImW8fbkvct+Iamd+LdsBeO4wmW6P&#10;xqB90AJ06GU4z0RgivMsw+Mipoyrfbkzkt52yulUVvfq7ad1AaqeTgNQMaFusx7XAwzjsmCNqtle&#10;kYgmx7SIaGZITUQlG1CdCahkghkXcKt1QC0uE8FaBPiqrSKmClIFajSiOoI6DjhmaWVCUE0o4ypD&#10;lNlwSiaUlQKElbLx9AsBrQtMgWdmTIFi5mlUAZmmaEw/LDR48MGl01wtQeWCPw2oXPU7eQUmPQCk&#10;IZVkUhVUJR9WjauPbFRyPsFUQNWYynTKNKjN98PzdnEe053RJDQfHY22xX9WFq5yuaVoBVBdCVQ5&#10;pXIvX06n3LOX06kFKp+r+gKVrwHumGYhmjUAfdElX8k4kTIgGoJqQZkkG1Fm4+lnIiqZYMYF4GoZ&#10;UKuUCWGtAn7VFAtpHKgWnoWAlvR7gLorcMzSMgWqCWOlUqIpmThWCvDFZUOpC6GMQVMyYYwrRLMq&#10;PMMsHOMDhBknUVYOp66IKHsHPfHk8677gNmbB1TZjkpACAlXdxKVqQBnFifUyUVErQRWH1edwOhj&#10;a6URZT6kfgJrW75390o8J2gnNAnNR/schednOiZRQLoM/0lYgVatxHGgylW9fN8pp1NO5bIzEv9z&#10;4W8/zQqq7JiUBtQ2+I/B0AtxPcAwaRakqn2mnpkNUmBYFaQsI6QmnjoTy6jqYBspMIvLxK+WAb9q&#10;K8eUAcwIRHWloAKvqH4HUHcGjllaBFBNKOMqQ5TZcOpMJOMCgkmy8dQByQSQmlAmKUS0FFIbSzOg&#10;mHUKrZtVuqWISsSU3fX9XwOPpflVnoLq5gBV9vYlqJzWpgHUmYCoye6liGnceFyjGgcr07jqfEw1&#10;pBam+vTGY/EcXYrn4Qo8drQPWoR2XuZy8wDoYgC6nJguB6ZoBX5eDFD5NhnuiMTpVK/uFVD53GQF&#10;1d/TNw2ofB30PKyIZS3qeWgKTGswkTITUmYD6mciKploRtWAqV8spIlBBV5J+i1AHQ0cszSvEqgZ&#10;4GQmkJUCfpWywfQDkPWAZ2ZAw2wgK2UDmaS4baJxgBZ6N9+MOacDFCzk04IqOySlAZWf9KNBZXq1&#10;r0ypnNaI6sFAdQYw2mGKy7WfUYRMg6aB89PQSj6yTCBlPI9cXq5fp6+/3Uw8N5fgObgcjxftj5bw&#10;OP6DcsACl1uK+74ciK4ErqtxGg8J7DyAqjGV6ZT/qeB/LmSHJA2qfEpSXYEqmLJO83EdgLBWDV7v&#10;jj72Sg9OXRHRqqdSE1Fmw6kz8dSZYEZV/5AyE8BaBfiqrSKmBp5WiUH9NUDdDjhmabaAWgYns7HU&#10;mTAmCfBVysbSD0DWFZ5M4VkVoCaOScr2HtHCBMoSAipZiOpyzSfktx8mAZULZR9UvYdvHKhMg8qd&#10;bWRKJar+lEpkiM3BwGcuJtV95rhc14VADSAJjhq3KPj888llrfT5/OuRugFJgtN3HZ4LTKYj0a5o&#10;Cpq73uXa7OZyc4BogCkAXQlI1yzJHy7B6fPxWGbhMXE1r2DK/0TItlO9ulf28K1vUNsdhMsDwhrW&#10;rt14D9FySC0gk7TlvAWGAbZaBsiSZAJYiwBerYqFNAWmLBWoQ4Bjlg4mqJ9nQOsCUVYGaAZIAWI2&#10;SIGiFAKZtLSQluApGYhKZ5yBhV33RfUPKoHwQSUkBFVvSy2s+gVACwDpfnNxX7CwTwKhhaFV1PVE&#10;1XGxy/U7Cc8DJtNRaDyajXrgfo2d5XKLcD8J53JOpIB0Nc7PwyXAdT6QJaacvAVUPk5/Oq0EKp/T&#10;ugS1J+57h3m4PF4fzAAybU0GneZuvf1eE1MLySTFQ8psQHUmoszEslI1nkoBWpJMCGsR0KtV5Zgy&#10;4JgSUqkM1LLVsWG/BKiDgGOWpgSgNuC5OfEsTKEZAGXReLJSQKUkeOreDpsxEzDI3q/1BSqzQCUk&#10;XO0rU6qs+iU8fI/mHEDEPWWJVX/uATzN5TovKAUxDsUoaHkZvbrXvw7+3BkTafuZmD5xm8MuwmNH&#10;Y9FkNO4oTKt75yfPhQCTcC4HoKvwH5XVaAVAXYrTFuB3s3Eerua1plPZdqpX9/I54nNVn6DK3s7N&#10;8BxvBwyZwGpV6ffStle7jTfeURNIWZ3tcGRCGdd/GaIM2NWqSESrwJQVQLUQ1f0CoPYDjlk60ADV&#10;RDJJQLBSNpw6IGkF+KxMIJMEMHWZEA2zoUwSQMyIKIufRFkEojqFppVAyp57/lXXrDsmvs0JKtOg&#10;6tW+Amqw2hfNxFQ3l5MqYCJQi4DVJADXeEwphlYaSJ38XnZIYvoyPGyE6+91DJ6Lc/H4L8RjQ/uh&#10;7pOBzm6YooHnAkC5mPcLk91y3K9VC4EpWg5MF+M0TqazMbnKZMo4fScFlVM9nzd5HusD1G5cc3FW&#10;EdUsaVC32+ha91hY9epdVmereE0wKwXgahUwS5KJYK0CerUsFtNqQLXwLOvjT9zP/3OP6wkcs7Qv&#10;QDVx9OJXs/39H48XTwN+L774snv00ccKWN511/fdhRdeFBz/y18ecCefvM7dffePAaIFJwOKKp6f&#10;EcpLLrm08PPvf39fTfFkmQE1YUxSsm9viaqAJ0uApwloiGSlNKJvv/uBe/udfM8+9womr9n5hSfb&#10;nKAyQqJ3TpJtqQSVUx2/1oxvMeGkytW/izGpLuO2ScC18364bdQGyHXAJCkTp06g1MnvuJcvnwPZ&#10;25fXwzoDxCHn4bGi3VFf3NYQTMWjp+A+EVJAqafSlZxK8ftVaBkuuwinz8N9ldW8shOSTKdRq3v5&#10;fMjzUytQWRpQe+A/Av3OwOWAYbUJsO1mm0AmacvaTspqOJkCsqSZCNaiEMBaVQqpBAyrQFRXBLWw&#10;jdMvP1H+7D8/dl2AY5YmRoEK8KSXX37V9ejRw/3kJz8rnHbOOetxWk/3wx/+KMQR6AK/fv36Bcen&#10;TZseHJ522ukBlmbATnr1tdfddttt5w455BC3114TChj+9YGH3De/eWspkHEpNKuCk5kwJg0QZoCT&#10;leDJEuDJsgBaimcpoH7B5EU8Nheo/o5JAqpMqbItlfBwmiNGwaSKiOp8QEWwlgKyFSFkbMoMl2s9&#10;FrAeCBSArq476g3YeCin9eRpqO1B+bfo5HbCc7AOzwUagcYcgevbNd8S3OYytBTnJ6KLcdvB7SOu&#10;3uVUSlSJ6UL8fi7Oy+2/vO+yqpePhRFTPZ3GbT+tBlSWBVS+NrjD2raAsIbttvtKE0yrahGVPs+I&#10;mvjVKiBX6yIRrRGkUi4KUL+fAtQOwDFL431QgaDfEUcc6R544MECqALoI4/8rQTUc8873wP14wKo&#10;Z5xxZvDdqBrSs89eXzh+Hi4rKGpQW7duXTgemQK0FNEMkJo4pinbXrlSNKJSbTAtQzQGUqkqUGVB&#10;XZegyqpfwkNU9aTKt5zMBoyc/hYBN65qJaqcVgNY5wNdTN/7TMN1HozrRhPRXpheW07Ebc/CfcDv&#10;95iTb0/Ub6rLdcFUutdc3B/8PBHtjfMciJ9XYgpdidvhe0m5s9EKgMnbW0FAeZs85GkEFr8n9MR0&#10;Bu6jTKay3VSv6tXTaS1AZUlAZfzbsjhQu+Ixdj0ElwOGWcsIai0wNSFlJpaVM2HMEjBLmglhrQJ4&#10;tSwW0xqC+iQCqDagkiB4D0BtAxyztMenABUARvXtb98R9FeAeg9AFTyZgPrU08+4mbNmBVjmQf3Y&#10;XX7FFW7KlKkBpE899Yxbt+4Ud8opp7gnnngqQPC22253Y8aMdbfi8I033zJBvfjiSwqnFQrRlErx&#10;zAboljuJsgR4shDKuNIi+i/V2efcnF/VmQRUWQATUx9ULrjTgCrvRbVAJSQEVVb7yqpfwmOhykk1&#10;QHUVAAu3XwargIEAV7munodDtBK4LucqWLQYv1vE6RHnm4/zBwFJbuPk6lvG61rC6wvxXMXpM2wV&#10;LktAV+E6ef1BOE5glwFR7jDFy3N65ic9caL2MeVjkVW9ejrl45bVvbUAlfmg8u+XBlS+RtrgPxVD&#10;gWG1CbB9z3S/+NWDJqKsmp2NJBNRyYCyUiaKaQNgSTPxq1WArtbFQuphWE2EVIoEtWSiRD8GqM2B&#10;Y5bGGqBqNJs3bx6s7u3SpYvr1KlTye8eeeRRgHq3+9rX/9d169YtOF/jxo3d3Xf/KD+hAkBOqAR1&#10;06YvAN5nAcmHAYw8vv/+BwSH7773QTJQAWY5ph6QSTNxTJLaKxcIZi0eUVYOKUuLKCuDNAQzKg3p&#10;ZgOV75vUoBIIYsEsUAkMoZEpVVb9CqqESibVOUR1NZAEYsF2VSAYbM/k5EjwMGGuBgqr0EpMnctx&#10;2jK0FMCyJUB2KUAMwuWCHYtwGEyghDlsDRFluL41YQHWOB9X/xJS3gfeF94ngu+DyvuvV/Xy8dUH&#10;qHrHpLSgdsDzxg/8HwIMs6ZhjQF1S5tKnwkCctUGyJJkAlirAF1dFAlpHWIagOrDGdWPAGpj4Jil&#10;nQCqRrK0jwv99YEHMKH+1H35f77iXnv9jQBLAVVW27K+mFCJH1fvnh6u5n31tTcKP7/y6usFIL/6&#10;1a8Xjv/0pz93LVq0cNsOH14A8+ijjwV+VcLJTBiTBgCrwDPLBMpK4GQhjnGVwhnimWIKLevtYrk2&#10;BxVBlR1yLFD91b1Mtp/WElRGTPRqX0ZwCI+gSow45REovfqXHzA/D4gtQIv51hrgRlg5OQYTpYJV&#10;R2RX4XROnEGAM5huCScuswYAFyKivB6ej6t4EbeVLgam3EmKkM7F7fO+zA7vmzWd6lW9srqXj1lW&#10;9wqo8vzwuWLylhkLVCag8u8gfxd/xyT+/aztqHGgdsRjHwRQtwGGfoON06LSwDadmABRG0w/E0/J&#10;AzJZNdpOCsTSZCJYi0L4al0ppB6mAK+W+ZhWBhXgSXd//GODymRt9demrnv37u7oY44tAbQkgGcl&#10;GFZViGcRzs2LZwHQjIhmnTxZzQCNQdSEU1KA6p548kWXazslv7BkFqhcyFqgcqHs75DEuBBPC2rU&#10;al+NqkypGlVOecRJVv8WdlRC/LB5fh0aYZUPWAgmTsDHSZKrflcAxJUhsAUkJUKqw2nEmNgSUK5O&#10;JtKcYAm2rN7lqmciStx5X4gp71fUdlM9nfqYMn861aDKpyTVGlRmgcq3D3F7O/GUtk6ZvixrfqD7&#10;2z+eB4jZIWUmosyEslKArVYBsiSZANYiAFeXbU5In3wmnw2qgrQI6k+AY8tM7fDprokBlUwY0xQi&#10;KlUNqYlj0j7vq3AlG1CdiSgzEM33vnsL9esPTOU9lp9HUGVKJVT+pErUiCo/eD5AFVMjPzuXE6vg&#10;ytW6BFY+eIERyiBOtFxdzHgcEVDubMTtqfwowWW8Hlwfr5e3wamUt0tILUyZv6qX6VW9Wxqo8vYh&#10;DaqP5KCE+ZcLUV2z9iKguKVgWoNVu4AsTSaEtShEr64yMQV0tS4O0zyoBp46WTV798c/A47WPryV&#10;2+HT8bUHk5lgVgknslFMUhHOLQJPCRhWqgxPIJik5Hi+H0Q8/R5/8gXXtfcMF3xakAWqLFirAVUW&#10;8FlBZURGUJVVoz6qUZMqcQtWAaNgWkULgd5C4LpIPoABBZ+zG8bjQcBSxx2NBNClhJmrk4k0rw/x&#10;NnhbxJyQWqt5Nab+dBq1utcHlc9ZGlBlO2pSUGU7qgaVrw2+RggqXy8dD8F/uIBhtYXQHjDtLMCY&#10;DtJaAspMGNMGxNJkIlhtIXZ1VSmiCtJ6nkpjQS3dvlns7o9/Dhy7ZWqHT/euHaIMYOqqRhQYVjeB&#10;MkBYK0RZCkRZTRCtsCpXMhGVDEwtRHW3fxuvrS5AIgmoXNjW14TKNKhJplSZVBkBI6iCamG7KiKq&#10;/CJvwsoWAcIliN9Jyi/7Xo54fGlEPC8jovwOUybXx+uX6VRPpszHVECV/yDwsQmo8rjrElQmoDL+&#10;bVkaUAcAw2oTWDsdbqJpZULKDCSTZuKYJkCWJhPCWgXk6qpITAFdXZQYVAvP0jBRors//gVw7Jup&#10;HT490IaxUiaaVcDJgF8t8KwFoCx+CmUJ8GQAMUlZAGUmnswANG4aLfSvYguXnOtyXTFpySpfrtYj&#10;plyI+jskEVTBNA5U2SEpKahMQGUCatxqXwtVgZVo+at/mY9qYVpFi9FStCyMx5cY8XyCqIAs1yWY&#10;ynRKTHn7UZNp0uk0Kah8bqsBVaZUDarsmORvQyWorSbjdECYtP5e/undz3annXGDCahkIioZSCbJ&#10;xDFpwCttJoDVBtjqujJAdUCu1iWD9NVCCtQ8nGbA7e6PfgkcB2dqh0+n2WDqQjgb8LTLgicrAxQI&#10;Jik5npLC0koBKr0ZFnzgefdwIcmFpQ8qF6yMmPqgEtO6ANVa7UtkrCnVR1VPqhpVa/WvwBpMqUjQ&#10;FEyJp05PooyX5/ZZXh/zJ1NZ1WthyvtsYRoFqmCaFFQ+50lArbTaV0DVU2oBVO7IdjVeM8AwTX2N&#10;08LTW7bcPR2kBpBJMnFMExBLk4lgrVLo1UXmNFpHiLLKiEpFTENQy/G0uvujXwNH69tOK7fDp7Mi&#10;AS3Fs3pAbRTTBgBrBSgz8ZQSAMpCICtVCqhko6kzAZVMQBlgjEvh6SMqrT93k8u1X1AOKheeXIgK&#10;qHGre2sFKoGIApX5oGpUBVSNqkypTECVKZXwyY5KekolmIQzClOZSmUaFUxlKrUw1aD6k6kFqjzO&#10;qNW9jM9VNaCyNKAyAZWvD67JIKhdUJO98LoBhr2qiJcPa9zlRHfbt+6tM0glE8kkAbAsmRBWU4hd&#10;XRYJaX1iyhJgmgcVuFn5AP7wo98Cxx0ztcOnC/7/wZOZcLLa4slMPOsIUBNNHYC08hHVTZlyXH6h&#10;SFBldS8XmgKqv7rXAlVjmhZUpkGVKdUCNWpK9VElWoyAETImsGlUCaGPqg+rIMpkMvUxZRpTQiqY&#10;Rq3qFUgrYWqBKtOpgCrPY1pQZUr1QWUaVFntGwVqs/1drttV+BkgSt3DrNOsSs53rbv62lttRJmB&#10;Y5JMHNMExNJmQliLQvDqolJEJWC3BUMqlYDqI6r74Ue/A467ZmqHT5cCwSoBlUwU01S7PXFZNVMo&#10;qw2mQLLOIK2wPRQoRmUBWuw998RTL7pWXTGdVgKVC1ZGTGsBKtOgypTqg8p8UAXVKFA1qjKlEjS9&#10;6pfo+at+iaSFahJQZTr1J1PBlMWt6t0SQeXfWf7u/nZUWe0roLZf5nIdTgOqwFDX1ftZx9/p5PQA&#10;2I2uS++VWw6mACxLJoTVBNjqo/pEVKoFpixn4Wn1w4/+ABz3ytQOn662cayUCWKatiw8WfV4KkCB&#10;YKVMOCUTUAYQ4wKIVjac0nv53ir298efd7k2c0pB5cJS9u7lQlRA1dMp4wK4GlC54E8Cqp5SfVAF&#10;VYFVJj6NKkHVqBK7qFW/ksAqqPIwDlOmV/XKNOxPpv506mMqoMrj1JhGgSqre2sBqkaVf2uZUvka&#10;YHxNyJRaAupKl2u1HMeBodQ5TJ9mJefT5yWwzedWjSgzgUwaEEubCWG1KezqqshpdHNgmgFSqTKo&#10;mCzZDz/6I3DcL1M7fHpYHYEphWDWAE1WgJOZaDIbTFaCJgtRTFrZ1JkATxNMyUSTpdsbNxmcrBzP&#10;N4xyjca6XMdwoSig6p2RWNzq3mpBlSnVB5X5oFZCVXDyJ1VixmRSJHREjxFBvepXw+pPqxamSaZT&#10;uX3elyyY+qDK8yPTqQaVz2ktQGUaVH+1L18jGlS+hraa6HKdACHr6CWnx+WfH8DuvMtSE8lKmTgm&#10;DYClzUSwmkLk6rr/FkR15aCGgDK9vfMHH/0JOE7N1A6fHl0AVLJhTJo3edYA0pojyjwooyqdPj1M&#10;AWJcJqCSiWiCbaEMMGaCFFD6WZiyANQO4ULRApULUS5MuWCtb1BlSvVBFVSJTyVUZUolaDKlEjuZ&#10;UusKVGLK9HQahamAKo8nClQ9nVqgynRa16DKal8f1Jbz0RHA8Gb87MXTKmWcPwuoJpJJA2ZZMlHM&#10;WohdXRcJ6ecYU5az8MwXTpFhP/joz8BxVqZGf3piCGGW/rvwZHWCJzPwrDiBMmBoZaOpS46nlTmh&#10;yrZTAVWmUyarewVULoijQNWoCqgaVR9UQTUtqGlR9Vf7yrZUgVRjKqt6NagaVaZBtabTpKt5pVqA&#10;KpgKqBrTpKDy7yx/d42qgMpt7dwrvCvqhNqhpljedN6En8N4XOpSIX3e8PxJQTVxTBoQy5oJYtYU&#10;dnVV6UTqYQrY6qO6wvSJsFwUoH4/+OgvwHFhpkZ/emqIY3TbbrutO/DAg8Kf83hecMFFwek/+/kv&#10;ChhefMllheN3fe8Hbhh+f9XV1xROi4uA8vyMaO63//5u2DD8jP7v1m8Fp1mAStVCysowBYRJMgFl&#10;JqISYKwUYLSyAZWAZ5WYvvFmCCoXhlwoctrg1CGgcuGpQZXptK5BlSlVgyqoRoHKBNQoVDWoMqVq&#10;UK3pVIOqUU0DKm+b8b4IqHI/fVA1pgKqPH4fVD5XFqh6Oq0rUPkakT19uyG+htqjZgC1ax7DIB7X&#10;dYvJPy9KAqqJZNIAWdpMDKsJsNVHkZBuLkxrBKmkQLUB9fvBRw8AxxWZGv3p2QU4SytOnj+8+8fu&#10;T/f/1d39o3sKAH7jm7cGh3tNmBAcHn/8iW6HHXYs/H7q1GnB4U477Vw4LW76/OUvf+OOO+4Ed8MN&#10;N7vx4/cKkGQXX3Kpu/cXvy78XC2cpWiGcFaLpwmmBAQrBQjToSmV42kCGRXgZK+X9W4e1M7hQpHT&#10;BheSejrlQjQNqIJqGlA1qj6olaZUH1YBSsPqo+qv9iWEBFFA1Zhae/j6qFqg8jaIN6dT3jZLAqmP&#10;qYDK50CDKtOpgCrPY61BjVvtKzsmcc2GrPZtDlC7A0Ndj4h6qvTp6jJRoJo4Jg2IZcnEMGshcnVd&#10;KaIepCFydV0JolKNIBVEddGgevh9/98PAcdDMzX60/MDNIPVtSzET/evt99zv//Dn9yPfvyTktPf&#10;fOsdN3HSpMLPJ5xwUnBIMKcAVB6uO+W0AL3Jk6e4gw6aHKAm0+bUadMLUK5ff17huIDK2+3QocOW&#10;hScz4WTAsFKAMCobTV05oKkQBZbliL5rFoCqp1OuyhNQuQC1QJUFriyABVQ9pWpQfVS5sBdU04Aq&#10;qAo4GlUWBatGlcDpKVWDyu2hRFLQ9EEVVAVWAZWX5ZQr208FVJlOralU31f9GPRjE0zjQNXTqQWq&#10;YGqBKv8BSgqqP6Vaq31bANRewFDXO6I+Kuv3yALVRDJJgCxLJohZA2p1WSyg/yWI6uJB9QD1+/6/&#10;HwaOx2Rq9KeXFECM6uf3/tJdceVV7s9/ebDk9BtuvNkdccRRhZ+PB6gygZ53/oVu8eIlbsSIke4f&#10;jz/lJkyYGPTY358IsOTv+vbtGxw+/cw/C6ASTYLKwwsuvLgGiDIAmRBSE1BdjSG14dRViSgrQzQe&#10;UxaAqqdTLiT1dCqgcsFaF6D6q30FVI2qD2oSVAVUjaqeUiuBamEqaVB5GR9UXrfsjMTb1KDKfaqE&#10;KfNB1ZhGgcrntNagMh9Uvkb4WuGUytcOX0Nc00FQNZRSX1U/I/17lQbVRDJJgCxLJohZA251XQOm&#10;+XIWnlbf//ejwPGkTI3+9KoSJKOSVb7PPvcCYHm/sNp2r70mBIcsADU8LtMmJ9R/PP6k+79bby+c&#10;JnByQg3AROcA1F/86jfuLw885FavXhvgePbZ55aBKUWiWadwMkCYJGCYCU8AWAs8SwG10SzrjXfd&#10;a2EBqDKdElR/714uRGU6TQOqoJoGVEYgLFAFVQtUXRSsxExPqbLa1weVE2clUFkUqLxOgkpMZXWv&#10;hWklSCXBNAmoMp2mAVX+bvwbCqoWqNZqX75W9PtROaW2BKiCZH+vAaqBKn06U5chqCaSlQJiWTNB&#10;zBJQq+u2FERZfUBqAeqXAtTHgOMZmRr96fUmoLqRI0e5fffb37308uvuC1/8snvxpdfcRRddGpy+&#10;6QtfBpAa1DyY/B174omngcI7btGixfmfn3qmgOiDDz9aAPKJJ59xTZo0ce3bty+cduRRRxeOS+WQ&#10;MhtNKxNPyQSUAcSkAcbUiBpTqIllXGWIJoRUIaoLQOWEwYUiF45cSGpMk4IqqMrUEwWqRjUK1LjV&#10;vhobHyKmofJRTQuq/7GDujhQ/dW9xFRATYupnk59UPlcZQFV/sOTBFRBla8BjaoFKqfUVgBVYNRo&#10;DgrbOmywOs7k90xdLhOowCxrJoxZAm51XSykWxymNpBpsvAs6+lIUMvfovL9D/8OHM/LVOenz3Sr&#10;Vq12t9zyhcLqWpk+oytOmlYCZiGgl6XNhadkgqkDiLUCNBWiJp7JAY1CVJdrP7O4utcCVRakgmka&#10;UDWqcaBqVH1Q9ZQqwGh0fJAkjZagKttS40CVVb5EU751xo/QElyeV3ZK8kHlbWhQfUz9+6sfkySY&#10;WqDKdMoEUwFVYyqgWtOpD6r8PS1QBVU9pcp2VILK1xB3TiKoGkpGPNk2aIgRT2dyPlViUIFYlkwM&#10;sxQiV5eVAmogCsTqs8qIMhvHtJl4SkBUp0At7nFr7Tj0/Q8fB46XZmr0p19KCKmNp64MUgYE02QC&#10;WstVucyENPuHKjAbT12ViEompMyD08iCM6pcY0yofOuDbD/lQpILSx9TDaqgmgZUjSoX9lFTqoDK&#10;fFAFVQEnCiX5OQmoFqYEk3DKd6L68WvdBFXu7cvLElVeV9SEytu3MJX7K/ddlwRUPmdpQJW/SxZQ&#10;mQ8q/wPG1w5fQ0S1NUAVKIeGDQvbNmw42i48lNOYnE8uhxKBCtCyZuKYJQBXl1XEtJ5BrS9ImYmo&#10;5GEagOrDGdX3P3wCOF6dqdGffB0YJkOzWix1JpzALmkmlJKBpc6E0goQWtlg6srhTIUngNRlwTPJ&#10;FFreO+5V9vo7eVBlda+Aak2nkgbVR1UWzj6ogioX7BpVH9SoKbUSqHJcTte/Y0QsDlR5DypxlMmU&#10;aC5HK7x4GlHleWTVLy9LVONAlelU7pO+r1H5oGpMGZ8rJqAKphpUwdQCVWMaBar+28vrQVAVUGW1&#10;L1FtA1CjAGXboxFoZHjIn+V3PJ+HbCSoQCxLJoZZAmp12ZYGKCtDlG0uSJmBKUsB6lPA8YZMjf7k&#10;1nrGEyDWEk9moFkMCCYJEFrZYOqqxJMBSSk1nMzEMUl5PK0CUGU65cKR28ayghqHqg8qE1CjptQo&#10;UAVVCyb9e0mDKttQueMQ98jlqtpgOl2DiRMtQcvQcrQSrQ5bFcbTViCeh+ddhOajuYjXJXv5Cqi8&#10;TVndq++v3E//vur4uyhQZTplfN7kefQxtUDV02kcphpUeS1oUPlakdW+RJWvo7YAVWDUgLJRaDTa&#10;QcWfiasAywRYVAIqIKsmE8Y0Aba6riKkQKw+q4yojWG1mYBKBqK6WFD1atrvffgMcPxipkZ/cocN&#10;qBSimKZSQBWi9QYpMEwSQLSy4dQBTWMVrollXCGiUlpIbSQr9U6QTKJRBaDKtlNZ3euDyrZUUP2J&#10;z0JKg0rk+JYWPZ0Gq3pXudzilZhM0XK0Aq1Ca5ajZUA1bNUKoIqWo2X4PS+zEBFVa7UvJ9QtAVT+&#10;DWoBKl8XEl8rsnOSoEpQiaieRAXRndDOaBcVf94xjOBqWFEBVICWNRPHtAG3uqocUQbQNiOkLB5S&#10;ZmNYTSagkoGnVQFUjWfpds183/vgOeD49UyN/uT7NYSTAcPPEZ6SDaeutoCmnkSBYVWTaAVA/QJQ&#10;CSkXjBrTKFB9VC1QZYEtmFqg6lW+zMeUERCmIRWAiBOhlDSu+ney/ZSrXTmdyqpeTpOCKSfTxYBz&#10;2VJAugRghq1Ga+aj2WHzcNoioLoYv0cr0DK0BOdbBJBle6reQYmoEnK92lfurzwO/z7L7wRVgZWo&#10;6lW+giqfu0qrfOsCVL5W9KRKWNsBVJk4CSShJJxjw3ZFu6Hdw0P+LL8TXAlwWAAqQEubiWLaAFtd&#10;9rlAlJVBymwQs2YCqjPgjCpn4VlafvXs9z74J3C8LVOjP/mRiaXV5seTAcA0AUMrG01dOaCpIQ3x&#10;lNJOoEEmkJUCiikBlV4JC0AVTONAZWlA1dNpJVArTacaUonoEChJY8RDOV0w5aRI3EpW86Lg7THA&#10;cClQXLEQWC5AQJStmYsORpPRQWg6AqyrAeuqsBU43zJcbilA5jZVosptqtzRidMqASfkgqpMq3Jf&#10;JX2f5TSNqkyq/pTK0oIqqNYKVJlUWXuAShRlIh2DCOceaM+wcWh8eCin8ffElefn5cJpNguoJo5p&#10;A3B11ZYIKauMqY1htZmASgaYlfJALd/OKX3vg+eB452ZGv3JvQnwBIQZ4GQmmDoTTQn4JQ0IWtlY&#10;+gHKavGUyvBMAaiJY5JsHJMkgAa9ViwAVS8ck4AqqMrCtxag+pj6oGpIBSDBkocClUZUICVo3G4q&#10;k6m815QALsV0uhwYrgSKq+fkwVwDFNhaYLr2QDQJTUT7o6n4HZGdETYTsAJeTrTLVud3VtJ7/3JS&#10;5Spm2UHJgtV/LHK6haqAqlHlc1eXoOrXgLw29GtG/iPGOuB5I4qcOAkpsSSeE9BENAntreLPPJ3x&#10;fISVlwtLAqoJYpaAW11VEdHNBGk8oMxGsBaZgOoMLJMEUMvxLNvGie764CXg+KNMjf7kNwrOMECX&#10;JhNKKxNNCQAmCQDGZYPptwXgiWwcK1ft9OnjWd7bRVD9CVUvRHU+qLIgFlQrgSqYJgFVtp1qSCWi&#10;Q4AIlCClfyZeRIxT6WSgORXYzUTz0EIAungpMA1X8a4AiKuJJ6bQtfuifYIaAdFGa3dHO+PnndBu&#10;aDwirkSW7YfLAtlVgHjlIuAcXu8ixO2ys3F709EU3AfeF8LuT6yCqYDro8oEVVntK6AyPncypdYS&#10;VPlb67+/vDYEVP910wmgyjRKIAnlPmg/tD86wIin8/cElvDycmGVQDVhTBNwq6u2RETLAGVliDIb&#10;wVpk4ikZQKYtANUCNAjwSXd98DJwvDdToz+5Lz95ZphATTT9TDxZwg9P0AHDzIDWGNHMkALErKtx&#10;q16Va+IpvV1SAKq1YNQLUZ0PqkaVC2YuqNOASgSs1b0WqDLN6YlO8BRIiZVMpLIn78HcYYjbOMOd&#10;iJbMB3pY8K9AK6ejA4Aicdwd7Yh2QKMB6UjXeO0wHG4dNhRth9+NDBuFxmBKnYDLA9ZVgHUFJtZl&#10;uN6lmHaXLsvvsDQHEXNOq7w/nFjlfsr95mOQBFr9eOsCVKZB1ZhmAZXn7YzHLpOoQHogmoymomlo&#10;uoo/T0H8PXHl+Xk5BmDjQDWBTBOQq4vKIWUAbTNjyiqDaiNYbSaefgaOaXo8LKfRjOuuD3Bm97tM&#10;jf7kryaWzARSZ0LpB/iSBvyisqG0qhGcrEo4bRgrBQBrMYGyBHDqXlblmgBULiBlwVgJVVnIysJX&#10;g+pPpz6oXMBHgUpM40AVWDi5MYIjEHESJU48JKScBIlp4T2mwHTBCkCKyXQ5dyaagYDoqv0BIabN&#10;1Zg813ACHY4GoD5Bjdf2dk3WdkNdcJx1RT2Bai/8nvVGQ3BZAMzrWL0XrhMTLoFeMQ0tAK64zYW4&#10;7Xm4D1wFzG2rsrMS76u+73Jc/oOgJ1UB1d+Oyvi8aVDl+ZXnm8+9oOqDKlNqFKj+35+vCx9TxtN4&#10;2a4Add8QR0JKLInmwWgWmq2aEx7ORPw9wSWsvFw4vWpQTRTTBNjqqi0V0Xg8JRvBWmTCqVMgVpNg&#10;mgrUOz94DTjen6nRnzycHlJm4slqM3kyG0w/gKkDhFVBGiJaDaSbdVuoiagUj2ihV0NQufDkAlLv&#10;6Suo+rCmAVUwZTKdJgWVaBAP2X7qYyqrSAkQYRJIOf1xRyBOg8SUb2fhTkfL+HaXpUCPe+pORpgq&#10;14SQrtkeMA5GPVF71AJoNgekzdxWa7cKahLWGKc1Qrmg1qg7GpS/jjWYbtfg+Vw9DhFr4LJqSf4t&#10;NktwH7g3MXeE4nZcgi/fSCP330dVgyqrfbcEUOX1oUHleXk9BJUYEkaBlGASznloQdjCMB6fi4jt&#10;DMSplbASYiSgmkCmDcjVRRUhBWSbo/8fMNWQmqCWbecMAoDozg/eAI4PZ2rUJ4/bYEommhLgSxsQ&#10;tLKx9LPRzAQnC+HMjCczYUwSINwMk6iFp1UAKheEXCBywWjt8esvVHleLnAFUonXI6BqTLkwF1C5&#10;wNcJqIKDTKeME6reXkpgJIKjAWVEahrQmgE4Z2MSXYAWc2chHK5c6Bqtme2art3fNVu7Bw65SncE&#10;GoL6uzaYNtut7Yiau1ZrG7uWaxu51mtzruOanOsa1gm1wmmsJWq7tglqj8tyWuVkuw3aDvCOwvXv&#10;ivYGwJiGVy3MT8bB22twOBfNRNy2yvsscXLlIR8XUeWUysfN5D8TGlSJz5sGVeeD6qPKv5mAKkVh&#10;yjSksmcvT+fleJ3dASohJY4yiQqki9AytEK1FBHW+UgmVplaEUE1cUwagKt15YAyILaZIS0DlNUj&#10;oJKJpw7o1SILU5bTaPpTpO7O998Cjvw83/SN+uQZA0opP20eeeTRbty48e6ll98owfH+vzzocrlc&#10;cPzPf33YDRq0tRszdqx74aXX3MYbbgp+PuSQwxOD2bhxY9e6dWv38KP/cBMmTAouP2DAQHfjTZuq&#10;g5NVgyayUaxUfrtnTfA00ZQS4skMPP1eQgGoXBBygUg8ZSEpC02exoWrxIWngMoFsZ5wBFQBVLbf&#10;yc+cmgRQHuodkgRQvY2Qx4mIrBKV1aCMp3EK5Wpdxm2TwfZSIDVnNhbgU7CwRssOxoKbb3WZCeD2&#10;A4A7A81hwHIgfu6P6bOXa762q+uztosbvLaNGwRMewHTbqgH0Nx6dc6NDNsG8bRuqDvqhwasbRVc&#10;tsXaboCZq4P74foGANlt0GjgzVXKXMWM+7B8JpoKWNBc3K8ZmFxluypXBUtElY9XT+D8mbByYieo&#10;TJ4vHudzKKDyedXAakzl78HjAqr87SROqfw7y3+m9N/ex5TA8rXA1wH/xj0BKqdNQZRYEtIliJiu&#10;QYehw8PDVYioLkYytQqwuI5MoAK4WrclImoCyrY0RIFcLbMQ1eUsPK3ufP9fwPHZTI365AUP0Tyk&#10;Gs6HH/m7+/1997vv/+BHJadPnTo9+Eo2gtmhQ8fg8MEH/+Zuu/07bvLkqcHPc+ctMPH0u3nTl9z3&#10;vv8j95vf3RfgLYBOmrS3+9tjT9pIxgU0dVkxtaFMEkCsFlHJRJTVDlGJmAagbgVQuYDlApELTS4g&#10;NapcqHKB6U8tXOjyMgKqJKD6qxu5sOXCnQt6Lvx5KKBylSVR4PTFNKjEkxObvJ9TQOVp8hYY/b7P&#10;2ctCTMcDsb0wmXKbJt9HegCmyjGuy9pBALGr67i2ExDsBFTb4Xhrty3aDdPpLoB0OzQIDcFEugsQ&#10;3XtVzu2LdsXxYThtECAdgkaindY2dcMAcSfUeG1bTKedgHUn13ltZ9QX0+wOmIz3yd+HlfshALsM&#10;92vRgbjfmFz5GHjf5YP5eUhkBVRiSmD5+PkzV/sKqPJ88Xnic8rnU/8nRU7j8y+g6v/o+KDK37MS&#10;qP7rQ6ZT/oepF0AlhgSSgLLliNPoakRIj0XHo6PRoWgl4nnkvCxENjGoAK6uSoQpIKvvKkPKbABr&#10;lQmoDsDVMgtQv0hQ/dWyd77/DnB8JVOjPnmtBMmorrl2g/v9H+4PkGS//PXv3Nq1h7rx4ycEPy9c&#10;tMR98UtfcddvuNH94pe/C0AllCedfAom1tfd2kMOC3r+xddweh7LKVOmFeA866z1BQwJKg//cN9f&#10;ApALSEYVoilVwnPTF++M7wvZu+UL3823KVs317JbknWTUa7xLi43ANNTX9Qb9UTdUNfwsEd4msSf&#10;WS/UB/FyPORlGX/ujwaG8bg0CG2j2jqMx4eibcN4fEh4fATaKWx0+PP2aEe0K9oT7YF2Q2N5CEzH&#10;TXC5CTtjukV774rGuUZ77+5a7D3Ctd+7v+u8dzfXdu+u+Lmra7p3F9dx785uIBqNRuzd0W2D+qNB&#10;aMSkjm7sxI5uNzQKxwfjtL5oIBqKttu7kxuAy/E6muC6tsJ1tkTtg/rgNrbF6WOC+5DbezeE4xNx&#10;v8bj5z2A6m4AiPedj2Ov8JCPYwc0CvFx7hzGx78d4vOjn69hSJ5PPseDw5/lNP59+yH+DXhc/i7y&#10;N2f6b8m/Lf/W3ZH++/O4vDYYf8/TeRleH2+r4wF4DKfgsaBJaG/VvuggNA3NQFPRAUifR5qIcB2D&#10;tp7urt/4rc3WdUnaUH9dG9X1Vrf/V3VNwgqg+oD63fn+u8CRq33TN+qTt0xAdcced4IbMmRoAVN2&#10;zvrzAjAJKg/79x/onnz6n+7Xv/mDu+M73wMqXw6m1hYtWrhH/vaEa926TdBDmHYJKH/XtGnT4PCv&#10;Dz7qzjRAPfe8C4toWpmASuWQSrncVLTSrpFX45iaJMy6LPNvKy59ObnerVDTsGZhzcNahLUMaxXW&#10;OqyNqq2R/E4ux+vg9fG65bbktv3bl9uVyya5HSb3Td+m3K7ctn/7fA6Y9Vxbz2NU+nJ+ct1xWZeT&#10;/NuyXndBgDR3fXmNVI1RE9VWYU1RM1XzsBZhLcNahbVWtQlrG1G7BFmXY7xe3obcLu+D3B+5H7x8&#10;Z9QD9UID0FC0PdoR7Yr2ROPRBDQJTUR7oXFod7QLGo22RYNRH9QTdUXtEe+Hvn3/PljPgf8YrfT5&#10;dXJ98hzLc8DblHgf5O+k/3b8WzL528rfmn97SV4P1uuF6dcM05dl+jXE5Lb85L746ftrJY+rmuTv&#10;VKvK8CxbNZvvzvfeB44fZGrUJ+HXmSksJVkdu+6U0wrHf/Gr37mXXnkzAJBxG+dXvvaNAEZOng8A&#10;x9tuu6MweZ687lT38KOPu69/49YyECdjQpXjvK51p5yOiemL7qabvxCcdtJJp8RMnvFo+unVsbnc&#10;dLQ2XyOjxkZN6ijrtuLiZbYKa2rULKy5qkVYS9TKqLWqTZj8zN/zcozXweuT24i6Xbktub2o65b0&#10;fZHbk/usH0fUbcvzwbI8p0z/TWqVdTvW601ei7nJaFOxRqrGqiZhW6maomaq5mEtvFqGtfJqHdbG&#10;qG2C9Pn969LH5bZ4nJdrjzqjHqgP6o/4JeL8Vhp+TCE/XUl/qpL+RCW+r3UvxI8q5GcA8zN/+eH5&#10;/M7UAagv6oW6og5I7ifvgzwHvC/68evkPifNug5etyTPvf57yN9J/+0Y/56S/jvL316/HnTW68VP&#10;rsNP346fvj9R+Y8hSfL46yMLT0lPkN9970OX++zTTG37QX6755NPPVdA069P375B9/zkXve1r3/T&#10;Pff8Kzg9D+asWbMLePbp09ftssvYAEMeZwLmokVLgp8fxbQqp5UEIOUyAuapp55ZOG4hGZXG06oE&#10;1ChUmbVAZNbCM2vW9VdKLqshkTQ0ksZOErB0GkE5rn8voMn1Wrerbyfuev3rZnI5uR19Wzp9u5L1&#10;nOrjUenL1SLrNpj1+mL6dRgHqr+QjFoQRi3g/IWLXqgzWdhLGgKdj0Sl0xl/J+gIwO0QkSOm3VFv&#10;1A8NRD6o8glLhJOA6niafCwhQeWH7/M7Vwch4kxUiXUXxNvj7Wr8eP8EOTm0no+0yfXo/L8B038j&#10;Sf8N9d+W6b8706+JWuRff1T+/YpKP5YsWc9P1koRjX5/53ffBaj/cZka+NpbwU5Ev/7tfWWQlgY0&#10;JQCoM4FMGrC0p09mg2kGKJO+hWWLApVZtxGXdR2SD42GSJDS6Ok0fj54/L1Gzr8duS3/+uXy1vXK&#10;eSS5rNyGZN2W9dgl/3nSz51OX6ZWWbfDrNcX06/DNKD6C7+ohZi1YJGFub/At2CQfCT9fFAFLEkw&#10;FUg7IiLXDXGKFEy3RkOQBpXTJ5NJVZIP0ZdvqNGgEmVBlZOvjyrvi9w3Pj7/ufCT58H6nZ8GU2f9&#10;LST9N5P031Sn/+46//WRJet6raz7VSnrMdZF1vPLLDytvvsOQP0QQGZo1PufKjTrEE4GJOsbT6vE&#10;oDJr4cishWl9FHfble6XBkmDpRHUAMpxSdCzoNPXJUD6l5c0nnI5//qs+y/F/Q0259+GyX3TWa8r&#10;Sb8OfVAtVH1Y4xZycQsbf2HvoyCAMA2lnwZTJ3hKXLVLzDohwsbVsN0RMeUUKZMpMd0W8XtT+e00&#10;BFV/tZtMq4zHeZp81Ru/Do5fDUeMudqX18frJaqcgHl7vG3eB4LO+8T7xvsrj0Mel378Ov950+mF&#10;t2T9DZLm/z0rpV8Ltcy6DX3alpj1fFp4Wts6v/svgPoOgMzQqLc/qVM8awIosmBMk34LSxmozFrY&#10;MWsByayFaX1n3a+45HIaLiagaQg1qP5UaWHIkmLK5DL6fmR9bPpymzvr/lmvK6nkdZgQVBY3UcQt&#10;VKyFPiMIPqoCqwZUpyGVVbkCqQBKuBgR4+pdQsppsSfi5EhMub1TY7od4rZQAZVYalR1PI2/F1D5&#10;fanEmNejUeUETFR525yKBVbeR4GV910ej36cgimfjyg4mfV864W8/rtYp+uSnKcW6deLX9zv0qRf&#10;m1myrjNLFp6sdKJ8333nLYD6BoDM0Kg3PrFBTBJgrAwns5EsC/BVM3lKld7/WS+gaiji8i+jf7ay&#10;7otV3GOR65L7EAeirKbVyXn8os7vY6ox1s9Dpfuv0+fVyWOLSm4vLutylbLui2Tdf+a/BusSVP2z&#10;hYFMWXGgyhQnCaQyhfqQElCZRhkhI6SEjZByciSmBE9PplxtSxjD7z4NoNSwShpSxvMTYU6pvB5r&#10;UpUdlXg/eH94v3g/Bf5KU6ugqmHVz3FU1t9JZ11GJ7dR6/zr17dZi6Ieq3V6XefDGdV33gCorwDI&#10;DI16JSGogLEynh6QcQG+6vEEkBk+PKEmoDJrwVrrrNutVNzl+DuBQ0MaNV0Kiv5euBrKuPPp8zCN&#10;ahJYWZK/hZU8h3WddduSfi35+a/BWoPK9MKTaUQljalMY5KGVKY3DakAGjWNdg+TqVRjSuS4nZPb&#10;TbdBGlRuP5XUF4sXcBVEeZpAKhFjTricdLk9ldfN2+Btyd6/vB+8P7xvMrFaq4Nl6hZgNayS4Oo/&#10;1/rv4P+N5O+X5G/I/OuOy//7ps26ziT59zlp1uPPkn5OrSw8y3vPfef1D1zueQCZoVEvVgAVUNYE&#10;UMmEMU1AMSOkUipQmbWglKwFbK2ybi9J1nVJGtI4TDWGPpQaTCnqd9b1RaHKBFXJenxZ0tdZy6zb&#10;kqzXks5/DWYBlfkLFr2w8hd6esEpkAqmAqpMZJJgKrj40ygjRAKpTKaESiDlVMjkrTGEjcgxTpBE&#10;j/gRQQGVMDIeJ5SCqo6naXwlXoeAyumX18/bkR2VZBWwTKvdkcDK+y+rg5k1ter/dGhUNUg+GPpv&#10;5qf/flLc35Hpv2V9Zd2PuPRjSJL1POis5y5pcTsI6e2cd7wKUJ8BkBka9RxANbFkBogVshHMko1h&#10;2qyP70sNKrMWmDprYZs06/qyJtcpE58UBahGVBIMfRD994/q/PeX6ssyQVafxnxcNbD+Y6j18yXX&#10;lzXrOnXW60jnvwaz7JTE/IWOXkDphZteMFqQakwFDh9SfyIVSP1Vu92RTKREVLaX6r15iRwjeEyD&#10;ytW2TB8XXHU8TX4v52G8nN6WygRWmVR5X3ifeN/iYOXj1LBaE6sPqw+KhYH1t2T+31H/DSX9t9TJ&#10;39VK/tZyP63f+acnybofknXfmTy2qOQ5iMp63ioVh6guAPUJAJmhUU9/Agg1oszGMjITxLQBwCon&#10;T6nS5+DWdEKVrAVu0qzrS5p/XYKPoOQjqjETNP3pUkDUAPK4YCkf0KBrGx7y94KnYCm3IZfXt+Xf&#10;DtPA6sdRF7Dq5y5L1nX6Wa8p5r8Gs4CqFzL+QkkWXnoBJwtBLjwFAoE0DlGBVK/SZYIoIeI0qidS&#10;QkW0GAGT7aWyAxKRI6KSrPIljASRcdUtT2M8HpdGlYe8DLejMl434+0QVYLO+yLbVgVXmVr5OPiY&#10;Kk2tfI7keasEq4+B/7eU/L+nXIfO/3v6CZC1zrotK7l/VtbjkeQx+8lzEpX1PPpZeFrd8TJA/RuA&#10;zNCoxwmqgWRUJoZpA3y1xtOAs1jpB8iXgWot7Ji1cNRZC9gsWddt3R+mzyOXF2g0pAKoRlRg07j5&#10;KEr8mefTl5Xzy3naeenL8fxy2/xZLiPJbcr9YHLfNLDyGDSu+vFaz6H1vDF9Hp1cRzVZ16uz7g/T&#10;r0MNqo+ov/CVBYle6OgFkyy8ZAEnC0TB0wdUECUSUZMoUZFJlNAwQZQIyTQqk6hsJ5WJVKZSgVSw&#10;41QqEUYNKU8TDDWM8rO+DrmsoCrXI9elr09PrIJr3NTK+LjlPxJ8Tljc1KoBEkg0Dvrv6ef/ff2/&#10;q/7bSvI3lr9zkuS1UCnrsn769q38+8v049HJ4/WT58NKnjM/eU4tPEvCNMnueBGgPgggMzTqbwpU&#10;YFcbMBnAq/W0yUwwWSmafvrbVzp2nPi5rkPHCXVervD5uljQW6AS0PaoQxiP8zQNKi8XXIbXtQKn&#10;zQYMu1Vf4ww1qYe2UjVVNfN+brrG+zlBvI6wJk12cE2bj3JboSaoMWrUfDQWUH6jwsMd0I4R7YR2&#10;VvFnOW0XlT6PPl3/Xo6PUanTmqn83zcLL996LNpVhccctDv+o4HfW6+H+ijX0Oe+KEAlWUV7xwsA&#10;9X4AmaFRDwFUE8QsAcEaICpVRpTZgEoa0qBX0yVfZ1bsX6W9krwXK/VyfC+8/Fa6Xoru+QoVvnVm&#10;q70BITEUHJEFqkypJaAuyV++zZH5Ol6ESUfVGXVRdUXdUHfUA/UM64V6oz5h/S7G9BM2AA1EW6PB&#10;aAgaioah4Wg7NAKNChuNdkA7oV3QWLRb2O5oD7QnGofGo73QBDRRtTeaFB6fhPuzD9ofHYSmXeBy&#10;M9E8NP98l1uAFp6L4+fkm4Nmo5nrXW4GTp+B38/AeWejOWhu2DyczssvRIvPc7mlOO9SXGbJOW7I&#10;yF5uv7U5tyvaHg1a29x1WdvWNVvbxeXW9kT8DtYOrvHa1jjsFHxROr/gPLcWuK4dgbZFwxGgXTse&#10;HYAORPuhSWH8+WCE/wTxy9DXHoT2RTwvf16AFqO5COdbMwXNRDhtzWq0Ci11udUL81+kvoxfoo7/&#10;WM3H62IBfr8Er6nl+P2aRbj8LPy8v8sdhvPcfBrC47zpQpfbgOfz+kvQ1Th+PV5X8/Ovj2543vla&#10;YfLa4WtJ4muLr7WScJkOqvZe7YzaerUxal2hVglqqcN9TVILnDdtzWtQs3qsadLwfATp40Y+nMXC&#10;iTLsjucB6n0AMkMj//qJAWOSbASzlAxOKSGcDACmqRxPBgzrAk9moFkM8KUNEFpZYCbrzaC+fSfj&#10;HyQWfgKq4CmYWqAS02ZY6Ha4PF+7sPYqnt4RdUKdURfUFXVD3cN6oJ6oN+qL+qH+YQPR1mgwGoKG&#10;oeFoOzQCjQrbEe0cNhbtjvZEe6GJaBLaBx2ADkKT0TQ0HR2M5qC5aB5ahJagpWgZ/gGvBH5rgN6h&#10;QODQ013uSHQMUDjuFJc7dh2On4Tjx6CjcBwdeQTCfy4Ox/HDjsdlTsYhznc4Dg/HeY9AR56IjnW5&#10;o3m5o13uBFzmhMNw3jWua/ft3NSZObf7mpzbDpgOXNvY9VzbxrUBnHlM+yICyi8174H64PhQhGl0&#10;LabAIEKKKXQtJsC1+yD8fddORURTcOXPxHQemoOmhafxkIji9RBEEPH7NTjvGpy+ZjkQxQS+igHN&#10;lTjPCrQMpy/Cafxu1wU4XAhwl4a/X4PXyRJc72E4/aYrXO6GDUB0o8tdja5gN7rctaglYOZrhPH1&#10;wtcN42tIx9eVfp1J8hpsa9TGqHVMrSrUska1qOOa11PN6rGmEUUB6nfHPwHqbwBkhkb+KSmo7wTV&#10;yWpcZuIp2YiyahGVIiEFfEkz0dSZcOreCiqDMkkAsDaIsjykJaCOxMI2ClRZ3cvJledphQmkxSH4&#10;GZMFa61qE57WDrVHHVBH1Al1DuuKuoX1QD1Rb9QH9UX9UH80EG2NtkHD0LZoOzQSjUI7oJ3QGLQr&#10;2gONRxPQ3mh/dACagmag2WgeWoiWoGVoNToEHY6OQSeik650uVOB6emYGs/GtHn2qS53znEI+J0P&#10;/C4Efhfh8V+EiewSTGyXAZpLgM5FQOcCTGPn4/i5OP0coHIOEFmPwyCc/9xlCMCcC8jOx/kvxPR3&#10;MSBD3XsMd7N3zbmJU3Ju5LKc6w9Qu2M6bY9ptCnwzK3thwaiIWhrNBgNQwR0DCKgu4eNQxOQ4Mlp&#10;VOIEKphiKgwiqoSUEVHcz7VAMjjEf57WoNXAcTUeR4Apw+NZgZajpagAKsNxTqyEdhUutwTXfxj+&#10;k3HjDS531SaXuxxdjC5El97ictfchNcUnjO+Pvha4WtG4mtI4muK8fWlk9ciX39W+jUqtYqpZY1r&#10;sQXVvB5rVo9ZeJYUYvftZwHqvQAyQyP/UAQ1akehs885z22zzZCy008/42x3+BFHuw0bbw6+vo3H&#10;Tzv9rOB3p5x6RvDzhAmTAJ+FpN/brlmz5m7w4G3cTbd8yZ1x5vrg8mvWHOqux/VXC2c5mBIwrPfp&#10;k2XEE+DVGZ4v5vunVwDqSiwoc1goVwKVv+e2rrbX4Tji90Dq74CU74bk71k71B51QB1RJ9QFdUXd&#10;UA/UE/VCfVBf1B8NQIPQNmgoGo62RyPRaLQT2gXtinZH49FEtA/aHx2EpqFZaAFahlaitegwdBQ6&#10;Hp10rcudhn+MZ6ML0CWXYWGPqfTqM7GQx1R5LRC9Fo/5WqBwLSao64DQdbNc4+umuSbXHYAmuWbX&#10;TXRNr9vLbXXdeNf0ehxev69rcu1U1/jaGUFNrp0edhDaF6dNQONwHbvj8mNxOMY1WrWrGz60i9t7&#10;YiO307ScG7Qk57piOm23trVrvrYLJlFOpkSUmHL17khESDmREtI9EBHdC3GVLlffCqbTEaAPECWY&#10;hJSrdPF4AjwlgBbgCUTXYLpcAxCDVbsogBT/kSKkK/F8rGA4vgwtRUvQYpy2EGlUFxNcoLoYt3Uo&#10;JvbrAedlQPQ8dE7YBYjIci1JZ/xN+Brha4XxdSPxdcTXEyt8NymO83UYvBaNWoW1jKhFmHVavYXH&#10;EWT9bguqeT3UrIo0nsVJsbxvPw1Q7wGQGRr560/KoLTyQT388KPcU8+8EMQJk6AGx0MgDzxoSnB4&#10;/AnrgsNnnnslSE+Xzzz3cuH46WecU8Byjz3HF463at3aBDIuG04GED/neDIbxiQpPGMA9QtAXYaF&#10;5VZYMLfFQpCA6u2ngiprg/NxB4B2G3ActUatUIswHudpjL9vi3je9qgj6oS6oG5hPVAv1Bv1Rf3R&#10;QDQIbYOGoe3QSDQK7Yh2QWPR7mgcmoj2QQegKWg6monmoyVoFToMHYWOQyej09DZWIitvxyT4oWY&#10;ktBVmEivOgVwYsG/AVPoBgCzARBtmOwab9gHTXBNNuzpmm3YzbXcsLNrtWGka7Nhe9cetd0wHIfD&#10;XUec1hG/a79hd9duwx6Ih7vh591chw074XCka71hBNoOlx2G6xjiWlwwxPXfrYMbNa2xGzllK9d/&#10;/lauw9omqJlruba9axxMp4MQt4uOQFy9i//UBJDuiQRRrt7dH3G1LlfzElKZRjmFEtEQzmD7pw6I&#10;rubqXE6UQHAVAWV4PawMI6LL0TLVEkRIpUWIqLJgeyoutwTXt4C3eSL+owJQOZWegU5DpyOieilq&#10;gfvQGX8Xvkb4WpE6IL5++DpifE1JfI3J61Bei1JLlbw+/ZqH+T/7+b+T89cqfV/rO+v+1Cr9nNW6&#10;Zl4WnlYBqHcDyAyN/EV2ULt07eZuuHGTO/+CS9ymL34lOL569SEAshTUvz/+rFt/7oVu/XkXusf+&#10;8XQB0YMmTw0OCacF6le/fium1S+baEYViWgKSE00rUw8dQAwbYAvKhvJJJUjmhRTFoC6GFDO5M5J&#10;WPhqSDWoPGxxMBZ4G7FgQ21RG9QKtQjjcdY6jL/nedujDoiX7YK6oe6oJ+qF+qD+aAAahAajoWg4&#10;GoFGox3RGLQb2gONR5PQfuggNB3NRHPRIrQCrUVHoRPQOnQmOg9dhC65Cgvy9S53xemYRtcB0qMQ&#10;ngdCuhGT3UZAtXGsa7RxlGuycZjbauM2rvnGga7Nxn6u/cYeruPG7q4L6r6xm+uBwz44rd/GPq7v&#10;xkE4Ptj13rg14vF8fTf2dT039sZlWA/UzXXY2MVttcsw13F+c9dlaRPXdUFT12YFIW3uWq9t6Zqt&#10;7YjH0BtxMuVOR3oi5Q5HehololOQnkq5KpeYhtNnsF2UE2iIZxD+7oWAH9dWrGB4LjiFsuWIgC5F&#10;RFQnkEoypRJUtgjXNQ+3veokTP8AldMpIV0XRlx5WgAq/i58jXQM42uGrx3G15G87uS1x+S1Jq89&#10;1lIlr01d8xplXXeS9P3S93VLTN/vWmc9p1mz8LT69pMA9S4AmaGRP4sHVbZxElQCKR0GUOX4tGkz&#10;wuNvB18QzsPv3PlDt+uuu7vevfu4Bx56zA0dOiz4+ZG/PRFgyeMdO3UKDvn7AFQAyAJQcXj2OecX&#10;TtOVoynZQMZlQhmViaYE9LIE8KxsGJOWHU+rANR5WGDOxcKvL6acjjgknjyU41JLLBg734DjqC1q&#10;g1qhlqhFGI9LrRHP1w7xMp1QF9QNdUe9UG/UDw1Eg9A2aCgajkag0WgnNAbtjsahCWgfdACagmag&#10;uWghWoZWoyPQsegUdBY6F12CrkLXXYvORycD0KMBJ/DYiAluIyC6YQLaAW3tGt3QxzW5oatrdkM7&#10;1/yG1q7tDS1cpxuauW43bOV6oj5oABqM04bd0NwNx3m2vaENjrdxQ8ND/jw8ON7SbY36oT44b09c&#10;pvVBfVz7td1cm7UtXHPUGIjm1rZyTda2cVutbYefO+NnbjvldMqplNtHCelEtDfyp9GZSFbvctUu&#10;V+sSUsAZxNW4KFiFa7QSzwPx5GrcIPzNJcFTJlAfUUlW+c4L45Q6B1gux39aLrnZ5dYDz1PRSehE&#10;dDIiqgGo+NvwNcI6Ir5m2ofxNcTkdcf4+uLrT9KvQ9bcq1kV+ddlpW87Kv3vo5r0486SdZ21ynrc&#10;WbKe46gsPHWyvfNbT7zvct8GkBka+eMiqIUdhFiIpSSgfg1T41PPvBSAOmHS3jjtbYB6cHCoQWWE&#10;88STT3V/BZhf+do3CxOowHjQQVMLxwnqjjvu7A459Aj3x/sfCk474shjCr+PBLQuETXhLGYCWSmA&#10;F5WNY5JCQD1ILRyzFIA6Gwu+OUhA1QmmPN4SE06XG3EctUVtUGvuoYlahPG4xN/xfO1QB9QJ8fLd&#10;UQ/UC/VBA9AgNBgNRduiEWg02gmNQbuj8Wgi2g8diKahWWg+WoxWoEPQkeh4dAo6G12ALsM/umsR&#10;9zK98RKEyfRG7iiDyezGuQjPw43A6sZRqD/q7BrfCNhubOqa35hzbVFn1AP1Qv3QQDQEbYdGox3D&#10;eJztoE4bgYahwYiX4+W3GrODa7F2MOoIQNsDPNYWdUDcs7cb4o5IXNW7G+KORoSUb4HROxzp7aOy&#10;oxFX73IiJaTAMghgrgFwsqeurM4trNZFsirXT/AUMAVVjagc52RaABXNwn1Ydgr+Drfg7wE8Twkx&#10;ZSeEhy1wns74OzG+Tvga42umfRhfQ0xed/Laa6XSr0PW3KtZDfKv00/fvpX+95Ek/fjqO+v+VJP1&#10;fCTNeq51RTyLE6PVt/4BUG8FkBnq9ZWX3HkXXOJu+9Z3gWA5pPnedqeedlZw+ON77nXPPZ/fFsod&#10;hhiRPOro49zq8Djj8eBnwMcuu+Ka4Geu/pXT/OQyAuYXv/z1Ujgb8AyrOzytAlBnYaFHVNlWWGj7&#10;qLLGewDBmwAi6ojaoTaoNWrp1Qrx9LaoPeqAOiFetjvqiXqhvqg/GoS2QUPRcLQ9Go12QmPR7mgc&#10;moj2RQehaWgWmo+WoJXoEHQkOh6tQ2eg81AwmQLSjeimq9C56CR0CFqMMN3dBKRuAlo3bYt6oQ6u&#10;8U0t3FY3NXKtb8q5TqgH6o36ooFoGzQcjUI7oV3Cdg7j8TGIvxuJtkVD0YDzm7lGI/dxjdZOwxS6&#10;EzDl22C6AjxOpFzNy0P+zNW93JuXq3u5vZSTqWwr5dtg+DYXTqVctSuYyg5HXM2LqY9TKSENMMXf&#10;ka1GqxB3MJKCHY1QGlA1oME2U3WcazwYj3NzwuLT8qt2z0ScSjWorCVA7Yq/FV8jncP4OuNrh/F1&#10;xNcc4+tKXnuMrzcmr78WYc29mhk1VVm/t/KvVye3baX/jVjJ4/g8ZT2OtFnPVdLkebfwtPrW3wHq&#10;1wFkhkbe+YmCM4+nVWG69AsxTFtxyvQDhBnwNJG0MrD0M3FMErCzslFMmsKzngB9TvdCCOpMLvQQ&#10;YSWonXBognozFnqoI2qH2qLWqJUXT+Pv2iOetxPi5bqhnqg36osGoEFoGzQMbYdGoNFoZzQW7YHG&#10;o4loX3QQmo5mofloKVqFDkVHoePROnQGWo8uxj+2Kze63PXXu9zN16KLEKbTm49GwOZmQHTzFITH&#10;ffNOaGuEyfDmNq7RzVu5ZjfnXAfUHfVB/dFAtA3aFo1CO6OxaLewXdVxxt/zfMPDenMCXcDJkQhy&#10;Fe42CIgHOyBxKmX8eQDiW2P4vlKCygmV20wJqqzq1aASU9n5SFb1CqiYPgVUYiqgCqR6pyN/W6m/&#10;w5GgqgHlNKqPC6jsYIC6EKByOtWrezWqrXAevj4YXytdEF83fP2wDoivJ3ndsTaIrzX9GmwZ1iKs&#10;uaqZqmnC9GV0+noluU0ruV9W+t9O1uR5yJJ1fdVmPc4kWc9dkiw8rb71GED9HwCZoZF3EFQbUWYi&#10;yoBflmxEmQ1lXCaYVgaafiaQSQN8tUWUlQJar5ACUV0A6gws9ATVWFBvwYIOdULtUVvUGrXyaoP4&#10;O56H5+2MuqHuqBfqi/qjQWgwGoqGoxFoNNoJjUV7oPFoItoHHYimoVloHlqCVqJD0VHoeLQOnY7O&#10;QVzFePmNLncNJtMbgOktl6FzEKbTWw5DQOcWgHQLgLpldzQC9UeYEG9p5Rrd0si1vCXnOqPeaAAa&#10;hAajYWgE2hGNRbuhPdCeqnFod7QLGoV4/h5zgOU44Me3mvCThwIguUqX20r5QQ38AAfGnwkt3ybD&#10;7afcEUlA1dtOBVSu8tXTqazu9UCV6dQHlZhaoFp78PqYCqI6bkKQTQnTgOU8gMptpVzdq0Elpsej&#10;1jgPXx+sK+LrjK8bvn46og5hfE21Q3x98XXG+BqU12HLsBZhzcOaqZqmSF9OJ9erk9v0k/sUlf/v&#10;x0oeY31m3Y8sWY85SdZzGZUPZ9Q2ztsfBaibAGSGRt72Sf2BuZknT2aCmCQgF5UNYtJCOD1ALfBq&#10;WRSe5b0BUA/CBIGFXpIJtTsWfPwAdfngcP1tHDqezt/zfPKB6/Ih6/xwcvlgdX4zCT/InB+Azg85&#10;54ee8zsw+SXTu6PxaCLaB+2PpqKZaB5aglaiQ9FRiAtl2WtU3t94Mf6hXQVQNwDUm6/Gv4kLEabT&#10;TcciALMJAG2ahvZGY9C2qC8CqJtaukabGrnWm3KuK+qPBqLBaAjaDo1Gu6Dd0B5oHBqP9grjcf5u&#10;ZzQKjbihkWu1/ShM2LjthWgVweOeufxgBr7PlJ+CxPecElP+zJ2RuLpXQOVbZLjK1wdVtqHKtlNZ&#10;3VuPoGpUOZUKqHxdTQaWswAqp1OCylW+gir/bseh1rif/LB6vk7kw/njvmZNf2i9/8H1+sPcrQ9r&#10;tz6YvVL6w90lfd2S/sB4Se6Tlf9B9X7+v60tIet+psl6HpJkPbdSJUgLoD4CUG8EkBka+c0QVKCX&#10;NRtQyYYyLhPMqAw0/Uwgkwb0agsoKwe0PiAtIMpMPHVvFKo5qFy4yTeacEHI88s3lwio/OYPfm+l&#10;fDsJvyWE3x4ioI5FeyCCOgntiw5AAup8pEE9EnHBLHuMEtTzET+N56qbXO56bju9Bkhegs5CJ6Ij&#10;ENDZBIw24TnYNA4Br01DECbFTZ0AakvXfFMz1xF139TE9QSKfRBxJazbopGIYI5BxHN31Vi0IxqB&#10;hqFm/YHpxFV5ULn3K/esDaZLQslJlIjyPafcbsqPFOQHOMj7TrmHL8/HnZL0Kl95r6m8RcaaUGWH&#10;JPwdk4LqoyrbUCtNqbKaV0Dl2o8DAeoMgEpMk4DK11kUqEyDKqjKgt5f+GrsBEILzCRpTCV9/Uwv&#10;5HUaBj8fHCv/39nmyrpvSbMee9Ks51Rn4VmsuFr29offc7nrAGSGRn4NoAK+StlYSoAww/TJTCSj&#10;MrD0M1FMGrCLyoYxaSGeHqAWerWqBE9moqkrAupngkpA9dtlBFQu5LiAk4WaLMgk/izTKc/D88r3&#10;aXJhya8A41doyVd+yRdP86u3+LVc/FLpndGuaE+0FyKo+6EDEUGdhQjqYkRQD0EE9VjEhfTpiNvq&#10;BNQrbsa/Be7dey2QvBytR6cgmVIB0KaD0b5oNySoclLt5JpsauPabGrt2gew5lxn1AP1Q1sjosrp&#10;k3ASVsaplXGC5STLibbDQb3wuPA87oOm4XbnI350X7Dtk3vtEk4iym2m+kMc+N5TTrDylhm+99Tf&#10;y9d/q4xsQ+WUCsz0Hr6Cqt4xyQfVmlJ9UC1U/emUryeCegDuw8EKVK5J8EHltxb5oFpfqaanVAtU&#10;WXDLglZjJwhaWCZNYyrp25D0wl7nQ6HT+KRN/zusNuv6q8l6rJWynru4NJpWsnr29gcB6pUAMkMj&#10;v1wE1cZSskFMkomjn4FjVCaGSQJucdkYJk2hWY9wslrBGZUJqsZUElA5Lch0qkEVTLmg40KPCz9O&#10;GFw4ciEp36fJ1b2cTmV1L7+/Ulb37oh2QQR1HJqA9kYE9SA0DWlQV6C16Ah0DOICmqsVNaiX3+Jy&#10;13C173Uud/OVQJKrfc9EJ6EjERb2mwDRpikIWAWo7oCAW7j6t9mmDphUW7oWmxoHq4AJazfUGw1C&#10;nD45hRJWRkg5ufJ0otvvlhywAH5j8TzujQjqPCC3lFOkgMoplIjKxwrKZEpM5XN6+fGC3NNXtqNy&#10;dbGeUvV2VIJqTam4bR/UpKhGTaqVQJUJVT7MQe/l64PKNKhRq301qnztaVT9hbIgJwBaUFrfwcms&#10;82pMJY2ppBf4Og2HlQ/S5ynr8STNeq6SFgWo3+1/BaiXAsgMjdz0iYFnCGh9TJ3MQNPPBDJpAC8q&#10;G8c0KUQVpBZ8tS4dpMwGs1KpQOUCLimoPJ8/ncrqXvkyavkiar26l9tPd0MCqmw/JajTUWpQET98&#10;nV8RdvNVAJKrfc9BMqXisW1ajIDSJkx9mwDWJgAWTKrboN6oi2u0qS2m1aauKYDUqPZFMqlyGt0+&#10;rIApatRqFP7TgNvhhCqgzgF0SzBJ8ltcAlD5PlOBVKZSNhZlAdVf7cuMbakaVEFVgyqo1gWoskOS&#10;gGp96XcWUGXBLgtbAU4D6CNpYcr880n6uiSNqaQX+jofEysN1ecl63EkyXqOksbnuQROIBfV7X8B&#10;qBcCyAyNvImg2jBWysQxLgPK8gBdNQG5qGwQ0/Tfjyd71isSVPn8XvnYQYLKhRsXanpBpkHl6VzQ&#10;8TxcCHLK0NtOubrXn05lda+eTrn91F/dOwXNQLPRArQU6VW+XChzNSI/I1Z2SroEXYGuxZS6caPL&#10;3cLtqJeicxEW8JuOR4ciwLNpDsIUGaz65fZUTIebtkMDUS/U2TXe1AY1xrTayLVFXP3bC3Gbquyo&#10;xIYjbmPl6e3m9HS5gcBiJJ7D3ZCs8p0LZJYAvtWEkKtv8bwXECWgEqElpnzbjP9xgwIqd0zial/Z&#10;MUlA1at9PVB9VCuB6qOaFtSZClRZ3RsFqr8dlRFUH1W+3vzXor9glwUu0/j5QFqY6vzzM319ktyW&#10;zgdAkvsYl8ZqS86670mznpukyXNcCVLp9j8D1PUAMkMjNwBUYJcmE8uoTDTLM3FMGrCLyoYxTTai&#10;WyakNpBJ8yGVykBtggW7xlQSULkw8xdiPGRcyMl0yvP606ms7pWdkay9ezmdcvuprO6V6VR2SJqD&#10;FiKCugrJXr5cKHPyOR1pUK9E16EbbgCK3I56GToPcW/fE9DhCFNcsMevnlKBWLDqdxgahHoD006o&#10;hdsKqLZCHYAqp1TuqKSn1KGIewS3ntAXKADrwXj+BNR9EZ/v+QBkKUHlzkREkVMqJ1DiKWlM+Tv5&#10;IHzZhpoFVK72xe3HgSqoxoEqqNYCVCagMn87Kl9L1pRqgSqo6oW1xk3g83G0EPXzL8M0pkzfluQj&#10;oNOwROXjtSVl3d+0Wc9LkvRzbOGpk9Wzt90PUM8AkBkaeU0pqCaKURkwRmVCmDTAFpcNYdpsNOsD&#10;znRoMhvEpFloxpUKVC7UZEGmF2A8zoWank65IJTpVLad6rfKyHTK1b3+dKr37pXplKt7OZ3K6t7l&#10;aA06DB2NuHDmwpp7+fLzYoPv2kT8arDr0U03Y0K9DjByx6Tz0RmIe/tyO+oqxNW+MqUCrE3Aa9NY&#10;NArx7TREtQdq6xpt2so129TEtQGqnFK59y8BJaQynfa5rrHbqh8mzD547oag0Wh3tB8iMvwS7uUA&#10;bzUAXEMMudcusSSefpxMiSlX9+qPHtSrfHkdsqcvV/vK22dktS9RNXZOIqi1mlIrgervkMQE1LYA&#10;lf/x0lOqgMr4mmICqkaVr72oKdVf+Ap8PowWoFb+5ZgGVdILe0ljoPOBiUpDtiVk3ce0Wc9H0vRz&#10;GwWo321/AqinAMgMjbzyExvLuAwwozKBTBqgi8pGMU0hnlsKpMzEU2cDmTQLy4o9HwGqfCeqjqBy&#10;QuBCzJ8IZIHGhRwXeJwouDD0t53KdCrbTjmdcnWvP51yda/eGYnTKVf3cjrl6l6+ZYbbTwnq4Ui2&#10;n3KBfSY6F12E+N2bV6MNKBLUoxCACd5Cw52TZErlDkrALFj1K6jKe1RbuKYAlVMqt6Vyr98BiKt9&#10;ue2UOyrltsJ02QXX2x/P3bZoJ7Qn2h8RmcWAbQVucxW3o3LHJH6MIKEknARUx9O4Spjg8n2oAir3&#10;8s0AatR7UgXVpFNqUlAP8kDVOyXJlGqBmmRK1ahWM6VaeFrpy0gaUknfnuSDIGlgKuWjtrmy7lva&#10;rOciaf5za+GZr3QV7G33vYsXHoDM0IhLY0A1gLQyMUwbkIvKBjFNIZibEU9Wn3gyE8gkAVFdACoX&#10;eklB1QsvWYDxZ57OhRzPwwUgF4Yyneq3yvjTqbxVhu895Yc5+DsjTUbcu1c+0EFW93L7qeyQJG+Z&#10;4Q5JFqgbUQDqBmB4BeKevnw/6snoaMTtqFigB2+hmY1kSuWqXzzuTTujkYg7KfVC7QJQW29q5DoB&#10;T+7tK6t8OaH2OLw9FhgArjuet0GIOyRxD98JaDIiNsRpOW5zFVBdQ/wIIv4WwQTKSZQRUYGUyXTK&#10;96FGgUqc40BlBBURVL3a1wJVUM0KKl9XFqj+al+CyteKRtUHlQmoGtUoUGXB7y+EBT0fRgtQK/9y&#10;TGMq6QW+pFHw88GJSsNW31n3J0vW40+a9bwm3cv2tj8A1GMAZIZGXARQDSR1f3ngMfeze3/rnnjq&#10;hRIEf3rvb9w/nny+5Odf/vq+ws+/+NUfgtPkZwtL3U9//psggfDBR55wP8HPjzz2TOG0yoVgGnBa&#10;yNVFJXAyE0w/G8UkmSgmzcPTqgAqF34Calsc+hFULsS48BJMJS7MuGDj7zlFcCHICYMLR2LqT6f8&#10;IAf9Vhl/OvV3RjoY6b17lyFuP/V3SCKoZyGCWtjDF3FCvfEmgLoRGPKtMxehs5Hs6csPecDktmkJ&#10;4pTK96XieQl2UMLzEWxP3QlxJ6UBrjGm1Oabmro2wLML4p68slMSQc21wrTZGc9Zb6RX93IP36mI&#10;8BAnfu8oPy0p+AhCbv+UbamcQomnxJ8Zd0YiptzDl/hqUOUjCAmqbEclqrIdlagCrUpTaqXVvlGg&#10;CqoElUWBqlf7MoLKCCrXZBBVgsqSTKmMr8koVPUCXC+ABT2NooWnlb6MTmPK9O3pfCB0Gp1K+djV&#10;ddZ9yJL1uJNmPZ/MwtOPk+StvweohwPIDI04zwa1gCA67fSzg+83nTlrTuG08y+8NDht9pz5wc8T&#10;J+4d/NysWTN35/d/7G6/43vua/97m/vOd39o4sl8DFu3bh18F+oK/KPlz0cceay7A5d/4KHHy85b&#10;mg1ofSFa34BKJpCVMsCsVCpQufDS06nEhRlB5YKOCz0uBDlhyHQqb5XhBzn406l8MpKeTv2dkQiq&#10;7N0r209lhyQBlVMP9/AlqPxWkxJQb3G5G24MJ1S+deZixLfOnIq4py+3o+IxBqt9uXMSpr3gIwm5&#10;6peocntq8f2pTTb1cC02tXRtgSd3SuLqXtkhqfW2gwEB8CKmA9BwtDMah7j9dDrSoPJLvgNQCSE/&#10;pIGTJ+FkAqlEbIkpz8Ntrj6o8uEOKUHVU6oG1VrtWw2o8tGD1pSqQZUpNSmo/pTKskypFp5R6ctJ&#10;GlNJL/R1Ggk/H6C4NHh1mXXbWbIeb9Ks51Hy4Yzq1t8C1LUAMkMjzv6kgGRU68+7KDgcu+tuZb8j&#10;gMSxQ4cOweEf/vhgAOmIkaPcNdfd6O756a8D9G69/bvu1tu+GwKY77Zv3VU4zq+Hk+O77zHODRy0&#10;dXD56zduKpyeL4TTw9OCrq763ODJDCDTVgIqF4IEtQ0O/QgqF1yysJIFF+PpXLBxYccFHxeEXCD6&#10;2071nr3WW2X0Z/fyowa5upc7I/l798r2U+6QpD/HNwrU62/Og3ozQeVn+vK9qPzEJO7py+2ox6DD&#10;EBbqhZ2TuC2Vq36JKjAL3kozBo1wW23qB1DbBat8u6H+aCjquO/WAAFYcbvpQLQNktW9E9FBiM81&#10;QSVK/ELv1cCmBFROnkSTkygB1cmqXp6HOyRxu2tSUBlX+xJVgor81b6VplSCKqhGgSqrfflaYklA&#10;ZQSV//nia4agsrrYlioLZo2eRtHCMyp9OUlfr+Qv/JmGwkojlCQfwFpl3VY1WY81adbzKFl4WgWg&#10;rgSQGRpxxn/KkPTjd5S2bNnKfeP/7ig5/Te//7P72tdvM0HN5XLut7//izv2uJPc/X/9m7vlC19x&#10;m77wVfenPz9SwPHAA6cUjlugclL964OPuQ0bb8Hp5YhuNkhNNP1sGNNmIpk0A8csJQK1NWrkgSoJ&#10;qLK6V4Oqp1O9utf6IAe9utffu5egzkWLkGw/1Xv4CqinI36ogzWh3igTqnymL9+LSlD5iUkElW+f&#10;wfRWWO3Lbalc9Qu4NgEy9VaaJpsGu+aburiWmFLbbWrmeqB+KNcO8PbDc0VM+VaZoUhW9/L9p1NQ&#10;CagEjRMq4eMqX4JKKImmoKphlVW9Mp1qUPU21DoCVU+pBFVQtUCV7agCqnw4vqBKUDWq7RSoMqXW&#10;JahMwPNRtPC08i/HNKSSXvDrNBZ+GqGk+RhWm3Ub1WQ9zqRZz5/OwrOQWj17668A6hIAmaERp1QG&#10;df25mFAB3dixmFBxKHXs2CkAVCA865zz3dHHnui+ClAPOHBycBpB/dNfHnXzFywOfv/Y488Vzjts&#10;2PDg8NG/PxuCmkdTQCWYf8f5OalawNW6ksmTmVBa2RimyQQxSQaA1fbM86+X1IegcqEnoDYGqATU&#10;j6BygSULKVlgcQHGhZq1utd6q4w/neoPwtffLCM7I8mHOei3y8j2U/0JSVxIn47kg/H5HlQBlTsl&#10;3cidkrgNVT7cge9F5UcQrkPHIa72BTDBal9AFKDKVb8AaxMAK7yVZhfXaNNwTKl9XNNNnQBra9fu&#10;ynau8Yi98XjwPG2NBNTtEFf3jkfcu5fbT/lcl4CqJ1SiSCAJJiOsgqte1aunUyIs70OVvXyjVvka&#10;oFbajppktW8cqHxdybfNcA2CNaUygsrXC1Hla4fxP2UWqgSVEVSNqoBaCVW9IBb0NIoWnlb6MjqN&#10;qaRvU+fDodMYpU3DmDbr+qrNenxpsp47nUbTSsD7v18C1PkAMkMjTgSoAC6uM8481/3q1390Bxww&#10;2V234eYAxUMOPdL9EqcxAvnr390fHN91tz2Cn7t37+G+c+fdAah/efDvAYr8/TP/fDUPJ8Bavnx1&#10;YdK8+NIrXZs2bdzESfsEuI3ba6KbO2+h+9E9v3Rf+NLXyvCrtvRw2hBmyYQxaQaA1eTjaWWC2gqH&#10;fgSVCyn5B8cFFX/WoFqre62PGZRtp/pjBvV0ytW9Mp1yZyROp/7bZWT7qd7DV391m3xKkoB6E6ZU&#10;ghp8WhI/3IFvneGOSdyOyg944N6+hyAs2IMpFSBtwtS4CVgVUJ2EuC11NFAdjHqjTq7pcb3wHwOc&#10;nx/cwJ2QCCoP9ereA5CASnAIEtFag6l4DdHjnrmcUokjseQEKrByKpXJlJjKtlNiKqByda98sAOv&#10;KwGoSXZMskD1V/smAXV2CGoUqgIq86dUVqttqbJwlwWxgOejaAFq5V9O0phKGgDJh8NP7nO1yXPg&#10;Z5231lmPK2nWc2ZlIcr09BiA+guAOhtAZqj19L+53XffM0BTI0oUpV/+5k/u1tvvDPa2JY7P/PM1&#10;9+vf3h+cxnieb3/nB4Xj7IGHHw9+/t19D+DnN909P/0Vfv6ue/LplwqIMo3c/9323SD9823f/l7J&#10;eaptc0yfkglk0gwMq8mCMyoT1JY49BNQ5R+JgMoFmKzu5QKPoHJByIWi/lYZTqdc3au/VcbaGUl/&#10;s4zs3UtQ9dtl9PZT/y0z/FAHgsoPdYgF9QLEHZOwoC+s9uV2VEATfHISt6UCp8L2VO6kxFW/4xG3&#10;pYZvo1mIJu0KMHEZgjoM8a0yfO8pV/fytEnIB5UYCagBeMSPGBJGIklUiScTWJle1cvzyepeH1Re&#10;3xYG6un4O1igsva4X/wPmIDK+DqSKZWgMgGVEVR/1W9WUJkG0cLTSl9Gp69X0gDofER0cp8/z1mP&#10;K2nW82XlwxnV/90LUKcDyAyNOOo/BQSrL7/KViZQC836rAFPyYYyaQVQufCLArUFIqhcOMk/Eh9U&#10;LuAIqqzu5ao7f2ck7t0r2079z+3Vq3vlm2X06l5uP5W3y/D9p/xAB/nIQYLKBXUUqMHbZrjKVz5+&#10;kB/uwLfOyI5JstqXb5/BYw2mVH/Vr+ykJHv94vnYtKNrvMsg12jOTrjfAJh4ElKu7t0e8cMc9kCx&#10;oAK1ADq+X5RTpUypxJJoyrQqaUx5Piare2X7qX4faj2AKqgmAZX5qDIBleltqVGrff0pVVDl6zEK&#10;VX8BLwtjAc9H0QLUz7+MpCGVNAA6DUhUct8/T1mPI03WcxWVhafV//0coE4GkBkacXg1oCpAQ0Qt&#10;2OqjAp6SCaafjWGWTBjTZEKYPQvGrAWgynQqoBJQPx9ULqAEVC7UuIDjAo8LQC4IOWn4q3utz+3V&#10;H4Qvq3v9vXt9ULn9lKByhyT9lpnEoPLDHfjWGe6YxE9M4vtR+fYZfmoSP+RBplSu+uXbaLjqlzsp&#10;Aa9g1e8BiNPqBNcIoDaePQqg4jwEldtNBVRuP+WnI0WBSqyC7ZhEjugRQJlSOXkSTYFVcNWTqWDK&#10;81cJqqBaF6BOCUHlKvnTURSoXKMhoMq2VL6eGEFllUBNsy1VL7QFPR9GC1E//zJMQ6rTCOg0JFZy&#10;vz8vWY8hTdZzFJeFp14tK/3fTwHqfgAyQyPWxIFaiqWfBVt9lA5NZiOYNRPENBkAZu/1IAvCWlUC&#10;KheCjQBqcxz6EVS9QBJQuQDjgs3afsqdkfz3nnJnpEqre/WHOcj2U9khaTWSHZJkD18BlW+Z0Z/j&#10;K6Bez/eh3uRyNxPU65F8jRu3o/ITk7jal2+fkQ954LZU7vHLKZWrfokqk2mVsOZXAzfaZZhrNHsM&#10;QAVo3Jt3FOL2Uw2qbEOdhnxQVxE1bkcFeGs4pRJCwkgkiaVMoRpYC1MBlZjK9tOEoOoplaAKqklA&#10;FVQtUJkP6v9r777jZTnv+74fohAgeu8dIEGAvCQIkKBYQYIFBAgS7Oi9iGIBeydFiRSLSRBiLwCc&#10;vOwooSRbtmO5xKm2X0nsuMRJbL3iONbLji1ZlqxiypYsFmnz++7d78X3/u73mXlmdnbPnnufPz6v&#10;c86e3dk9c/bO+z4zz8xxqCKCijg5Ke/27RulEtS861dB5Xs4b7gVPYXRAZrT+2u6TKYI5BSUUvz3&#10;t8m51z0kt276cngyhe8X/rsA9eoAckS77gGoAWQuwNp5cCKP4NgsiEOzEI7No7fKLKhPjI85gKpv&#10;emygsMHCRozHT3V3LzaM7txTjk7duad6MQfu7uXlBt2EJMzwxUUBMMIhqLhKUieoPBdVj6Nity8u&#10;Q4hRKiYn4Vhq/MzzXb+B3HykClixCxhhwhKAjdue8/R4nS+O/wzE1wD18giny2Ckyl2+blISEAJU&#10;85m+gdt8ti/QA4BAEbt+CWXGNUOK+yKOTgEqMEVAmqAC0zWAmkepAPXNASr2ICioiupx8bpwiICj&#10;1NrJSQigZlTzrt8Mqm74uVEmeg5HBylz90cKqaYQaPrvq5TCtYm51zwkt15qKgGam4P6ogByRLvu&#10;WIAacG03oGgPosiCmfMQTpHFsTaL4Zh2j0DXMRK1/WsBlSOKMaBio6agYmNYutRgPvdU/7IMd/fy&#10;+Knu7s0TkjKoH4uKoEbfeiRA1XNRASqu6YvjqNzty1EqTqHhrl+gigKF+W5gfkRxn+dcFuvv6vgP&#10;QUCGPyCOiUiYmERQgSxA1dNmCCqAAlz3KqgAEChitEkoFVVGUPF93BcBVGBKUIFzB6h62sy6QM2o&#10;AlREUJEDVUepeK8hgupGqRlURTVv/LlRVvQckA5T5O6LdHmaQqDpv6+uFLBNyr3Wobn1UpPD0/UL&#10;fyNAfV4AOaJdt/7QwrbqtnvkySyGQ7IIjm2b0NQC0NwcVI5OCeqh8TG3ZUDFBgsbMYwWePyUu3vz&#10;pQY5u5eTkbp29+bTZfT6vZiQpDN89RzUKlBxLqoeR8X5qNzti8lJPIWGu37jZ99TADS/DdhiFBv3&#10;ffblgX+AenUgeGXcB7t8MTEJu3wxWgWouCg+LjvICztgfQMfoASw5qNU7PYFdsAPu2uBKoBExJUj&#10;Ugepjk7d7t5tBPU1AepbYv3i90NQ80gVoOI9Q1BRnpyESrt9EUFVVDOoU6Lqvq/psnKKgab/xrpS&#10;yDYh9xqH5tZHbQ5P1y/8NwHqswPIEe26cT2gDh95Io/gFFkca7IQjm3v0ee2YWoQ1fYCFRtBgHpI&#10;fMz1gYoNHU+XIag6u7d0qUH9yzLc3VsClcdPOcM3g4qrJBVBfXS29R1cfhCg4s+44SL5OI4KUHE+&#10;KkapOCcVp9Bgxi8mKOHqSQzAItyOMJqNx13xvNnW666NnyMww4UdMEIFpoAVX2OXr4KKP5WH9Q10&#10;gNKe3b4EFfABQqJKWDOqBFUxRXgcyqPTbQCVqCqoiip+ZxlUpJOT8ig1g4oIKkapCmrXsdQMATfM&#10;ip5DEtVgynR5mmKQ039npRSz7c69vqG59TAkh+fj/e6efuGv/378Iw0gR7TrjdOCOhxN5uFbNovi&#10;kCyEY9sAPJmBs9Q+oG4FqAfHxxxA5YYA/wCwgcIGCxuxvLsXG0RMSOrb3cvTZdzuXj1+qtfvxfFT&#10;TkjCDF+Ail2G2EA7UPHn2/aAiuOoBBUTk3DFJBxHxWxfRRVYAlWcm6phdzCOs2IUi/t+Ln6mGJ3e&#10;EKBdFSDiIg6YiPSsxUfM+uWkJICKP92Gi+OXdvveq6NUoooRJ1ElrA5S7url6BSYKqiB2hzTeI45&#10;qMBUQAWmy4KqqGZQbwxQ8ftxo1R0fLw2vGcIKuJuXwRQeSx17OQkolp7LBU5JIeky9L4XC6+npoU&#10;tnXnXs+Y3DqojetzLzgDqdJxzp//qwHq0wLIEe16XT2oe40ykYWxK4/eslkIh2TxW6a94WQWtnVk&#10;kOzrX0hzULHRU1APio85gIoNBN7E+MeEjRM2XNiQ5d29PH6a/7KMm92b/1QbRqfu+GkJVL1KEkHV&#10;02YA6tci/k3UvY6j8nxUzPbFsVTs+uV5qUATeGqAFiNYoAuE4/GXx/p7bcCEP80GPHEcFZgCV4xO&#10;cdlBfA+TkjBCJahY3wCIu33vDuRwsfz5jN8A6H6iChwJK3F1iBJSd+xUMV0RqHmUqqC+VkBVVHWk&#10;ClDxngGqeP/UjlKRHksFqIoqQa1B1W2oUUZySLqcnD5fLqPTFX+GdeZex5jcz16brssSoLmf/ysB&#10;6lMCyBHtur4f1E0DFFkYh2QhHJsHFFng1tkCyCEppoNBxa4uvJHxDwobqBKoGGXk46c8XYa7e/X4&#10;KXb3uovh94GKU2ZKoPJavnuBGqPUPaDyOCp2+2JyEnb9YsYvru8LMIEq8GSYBYzb8D2MZnH8NZZx&#10;+Q27J3UBTOzaxZ9pA6oIwF4V4cL410YZVOADkAAWQcWMX4xS90xQUlQV1i5METCtAFV39xJUYLoK&#10;UHFZSAcqGgoqIqilUWpGdTtGqbqcHJ+rlMLTF3+OdeSef2zu565N16XDzfXzvxygXhBAjmjXq3aD&#10;utfIE1kgcx67qbMgDskiODYPJ7OobUcBYU0ZT9ceULkB7Buh4h8BNkTYQGHDhQ0ZNm7Y2PF0GWwU&#10;9XQZvTqSzu51p8u4809x/BQzfDkhiTN8a0D92eirES7uMAd18YfGH+VuX8z2BY55128AMMcTs38R&#10;PsfoFeAC4IdjGd+K/yQEqAAEWAJO7N7FyJSjU3z9iiiDyolJAAlQzUepAdye81IBIDAEioSVuBJY&#10;fq6Qlnb1ElQdna4QVKKaQVVUdfcvQUX4D5nO9s2Tk2p3+yqotcdSdSOvG+wM5ZB0OTkFIqevqSZF&#10;bxW55xyb+3mHlNdjhrPUz//lAPWcAHJEu17xwxGjTw/f1Fkca7MYjsnDmbOorbvAb0gOT9coULEx&#10;wgYKGy5szNzxU4Ba86faACqPnyqoPH46Jajfjh5ZXDFpDirOR8UoFcdS865fBDyBK8LnuA3o4v7x&#10;eExyumIBKqDEKBW7dzFKRRix4ipJfaACqDmoEVC7H6NU4AcMOdJ0qCqkiqkDlZiuAdQ8SiWouOiG&#10;AxUBVOzVUFB5HDWPUhVUhPcgIqj5WGoGdcwoFWUoa8vL0RSJHF/PkBTAKXPPtUzu563NrUeHp+vn&#10;/1KAenoAOaJdLw1QLZpoN2z/xX/152ef+dxDe75G/+V3/8Ls/R/86Dzehs/xx8jx+f/0t/7u/Gtc&#10;3J7f1xyCXB6//ou//Df2+v5eWfyWzWOZs5htVwFeXw7JIe0FKjaCfaDiHxc2RthQYcOFDRl392Lj&#10;x+OnmJCkp8uUjp/q3z51E5JwQQf9k22c4TsE1D0zfaNHokdjlDq/wAN2+2KUimOpuusXaCLsAtbw&#10;PcAbj8EoF6fiAFSsO0CJPyCOyUeAFLt6gSlGrRlUPXWGoAIt4AXQ7gN2QBUQAkTAyNGq4poB1TKm&#10;ZnSaZ/hODSpRBag3LUBVVAlrBlUnJ3GUivcX4m7fmlFqRhWgulEqUXUb+7zhzlj2lR+f0+dyKUJD&#10;UgyXyS17mdzPOCS3DpHD0/XzfzFAPSmAHNGuFwHUfcHTPvf5h2f/w9/8O7M/90u/vOe2B3787Xvd&#10;59jjjpt//F//t/9j9md/7hdn17zquvnX73r3+z2IqX/6z39tds65581uvOm2+d9Dveyyy+d/1Hz+&#10;fYvfMnkoS1nItrNAri8H49jmoHIkUQsqNkjYUGHjhY1Z6fgpd/e602Wwu5fnn2J3rx4/1Qvi4/ip&#10;AxWnzOCiDrzsYAnUhyMeRwWo34keDQgf41WTMDkJp9Aoqgy7gTXsGsaIFqPTWAauwIRjqPgPiYIK&#10;SBFGq8AUt+F7eYSK9Q2IgBOwAlwcpc5RDQTnI1XC6nBVQDXen6AuMN0DajxH1ykzqwAVvxuCmkeq&#10;J8TrxF4NvHcI6pDdvoigogyqoloCVQHp2ohnNLvKj83p87gUo6HxZxqTW96yuZ9vSG79MYenxuOd&#10;3/0LAepxAeSIdj2/H1TkQL32uutnf+O//9vzrxXUP7MAFRjiD47j4wc//PHZBz708T2Aoo987JN7&#10;Pv/QRz6x53OAio8f+8SnAjQAuGweyr4sZttdAFfKYThFe0DlBrALVLxxsfHBRgkbKmzAsEFzx08V&#10;VL3cYD5+SlB5/ikviI/jpzohCeegYkLSEFC/GCmo8z80Hj0aED6GUSpPoeGuXxxPBaqlcB+MauOx&#10;OA3nqwIqrtNbAhVXSSqBCoQ4SgVYHKUCuPkoFRB2oaqIIt4HKaY6OsWyIzc6XRWoNwuoDtUMKiKo&#10;KIOKACoiqNztq6PUEqh9u30VgLzxdnCWyo/NKRil9DWNSaGsyS1jitzPVptbd5rD0x3v/O6fD1CP&#10;CiBHtOu5/aBi9+1FFz15n9t34/fi+Uf87dIXvuiq2auuvX72j/7xP5t96jNfmH/97vd+cPb3/uE/&#10;mb33/R+eve8DH5n93b//j+f3/7nv/tLs2c+5cv4Ro9M5qAsAn//8ADU+jgPV41iTBWxTCthKOQSn&#10;zIJaOg8Vb2xshLBhwsYKGzBs0Hj8VHf3YkKSni7D46fY3at/XQYTknj+adeEJILKGb59oH4+4qkz&#10;ehx1z25fjFK/HeFi+dz1CzAxUi0FeGNUC5CBM3YlPytAxSxfgIrdusATu3m5qxfAElRcelBBxXoH&#10;QjpKVVCBHQCcYwgYCavimuP3ER+jmCZQiWkGlZgOBdWhqqC6USoCqHjfAFXu9uVxVB2l8jhqzW7f&#10;qY6lljboDtCce1xOn8elKO3E3M80NLfeNIen67t/LkA9LIAc0a4r+kG9O/4h/d2/93/OIcwRVIxQ&#10;8fF/MSNUgPq5Lzw8+9v/8z+Y/eq//M3A63fmn7/4qpfMP/7zf/FvJwDVI9mVhWvTCtBcDr5VNRhU&#10;bISwceLx0xKo7o+JE1Q9fpov6EBQ84SkWlCxsf6ZqAvU+W7fQPFRgIrdvhilctcvUNVwGwO83wqQ&#10;47FYFka+lwWoABJYAlRMTAKkiqkDFQhnUAEVd/sORpW3McXUgDpkdDoVqJ+O9VUapTpQ83FUjlKn&#10;BpWouhFa1wbdAZpzj8vxObrS17TTcj/PkNw6yzk8H+9x8L77i9+bbR0UQI5o1zP3BZVYspe/4lXz&#10;3bN/5+//X7OvfP07s1/5f/5lPOd/Pb/t7e98z/w+73rvB+Zff/DDn5j9jzGifceD751//a73fGD2&#10;T/7vfzEfnX7ko5+c/co//f8CMwD4O7OHv/yNPZ9/9xf/0uywww+fPfWSp+25bW9QPYp9WaR2QgGZ&#10;y4G36uagcsOHui49iI0Nd/dio4WNGDZq7vipu9wgJiTxcoM8fgpQ9YIOOH5KUDEhiaC6izoQVJ2U&#10;RFA/F+lxVE5M4m5fHkud/41URRWjUBe+h9Hpd+LxASqWBaifGaBikhFGqLgSEuAkosAVyCJ8j6Di&#10;/gQV8AAhBRWQ7YWqYLgHSIWVeGoCKcuYrgvUGwTUEqoKKicn8Thq12xfBFCJKkBVVAmqoor3MFFV&#10;UMeMUpGDFLn7uvQ5SilQOyX3cwzNrS9XCdDcL/75vzw76qijluqOu+7dB9Le9mA3ZR7G2ixOO6kA&#10;bLsBze0FKjaCh1wdG4P46C6Ojw0PNkjYSPH4KUYK+fip+2PieUISzz/NF3RwM3xrQcWxuAwqjqPq&#10;FZM423d+Cs1ilLoHVez+BawYiSJ8zvD9uC8e880II16CihEnoMQxUsBJRBGAxW34HtAlqHgMjr0S&#10;VMAEpIAWMbOoBpJ7coCyBaJ7IEWxnK7R6dSgElWCit9LCdUTA1T8RwyoElS321dB7RulZlQBqqLq&#10;RqljUUVjMEW6/K4Uq03Pvf4hufXUlcNz2SyMQ7IITpEHsi+L0k4t8NoRoJ76mniDxkf359uw0cm7&#10;e7Fh0929JVCxuxeg6vmnBDVPSAKomJCkp8wAVJyDWgsqrueL3b4Elbt9OUqd7/oFqLjQA1DFBCVE&#10;WCVcWWl+7mrcF4/5xgJUjHwVVIxAAScQZcCUo1MHKta7gppHqYig6khVYS1B6jCtAZWYjgVVUe0C&#10;VVHNoHJyUuk4KlJQEUFFNaCOGaWO2dj3lZfflaK1qbnXPTS3nrpyIA7JgliTBW+ZPIa1WXz2pwKt&#10;TUNU2wMqN4DY5XtYfMwBVGyA8u5ebNh0dy+Pn+br9/KCDnr8NF8hiaC6U2YIKi7q4ED9WERQscEm&#10;qDiOquejYpSK45/c9YsLPcyvngRUOVolrkA0wh8mxyULgSlm9+J0GSwLoOIYKnbfcrcv4CSiHJkq&#10;pvhrMwSVM32x3gEScAJWgEtRBXSK6l6wRhZQFI9xkC47Oi2BqqhmUG9ZgFpCFaDiP2JAlbt9eRwV&#10;qOI9hvJu3zxKJah5t6+imkElqiVQMxJug75Muuy+9DVtYu41D82to74ckn1ZIPuyCC6bx3FIFp/9&#10;rQBrvwMVG6YuUHn8FKDy+r28oANBxfFTTkgCqDrDtwSqXiWpC1TsPnSg8jgqR6l7JigFjgB1jioL&#10;POczgAFsfI2/UoNw7BQQ4/HYhYyRL0AFjECSo9SMaQYVmJZA5W5fgooI6hxVKYM6h3NxWw2mCiox&#10;nRpU1AcqcqDm46g1oObdviVQ3W5fgrruUWpedleK1ybmXvOQ3PqpyYHpskiWsvgtk8dwSBaaA6HA&#10;atMxRXNQdeN3UIB6eHzMAVTd3cvjp9i45eOnbkISL4ivF3QozfAFqJzhy3NQh4CKDTROndHjqDwf&#10;laNU7voFkkB1Duui+QzgRfga98HIlJji8QQVp81g1y13+wJOQKqYImJKUDGq5S5fBIQAEnf7KqpA&#10;jvBZWDvS+yGHqYJKTLtAxWscAurrFqDid1JClaCivtm+eM8hgIoAKiKoCKBmVAFqLap9o9RlNv65&#10;vNy+9DVtSu51Ds2tm9pGwWnRmyoPYl8Wk9aOwBRZUJ8UH4+Q8DVAxcYIGykdnerxU2wIsUEsHT/N&#10;F3TA8VOAmmf46jmoQ0HFTF9soLHRxigVoOrpM4AQo1Tu+sUolZOUMPMX4TxVhq/xfWKKxwJlLAsj&#10;XweqQoqv3e5eByoCUApqLap9KaTIYaqg8rnHgqqoAtRbF6A6VNFJASoOFSioebcvUOVx1NIolaAO&#10;GaUS1b5jqQ4Ot3EfWl5mX/p6NiH3Gofm1suQBmFqAZwqD2Upi0dr7wKqHQ2qYsoAKjZI2EhxdEpQ&#10;scEjqHpBfL2gg7tCUmmG7xBQeS1fgIprwuqpM263L4+l5glKAJURVoSvcZ8SqNjlS1ABJuDsAxWY&#10;ElSeA6yglkapDlXkANX0vkgxRTWgEtMpQVVUpwK1tNtXR6lDQVVUp4aA5eV2pZhtd+71Dc2tjyFh&#10;VvX64dQ8ln1ZPFr7FlBtOqRsL1CxEQSoR8bHHEDlsVNsuLAhw0atdPw0XxBf/8KMTkiaAtQPR7i4&#10;A0DVmb7YeANUPX2Go1Tu+sUolZOUdLSK+DW+T0zxWCwDyyKoOBaqoBJRQkpMFVQ8RkHl+gdKCmot&#10;qrUppKgG07GgIgUV/8EpoQpQ8d4Bqjrbl7t983FUBFARQEUZ1JpRqoK6k0apSF/TduRe09DcuhgS&#10;T1NaP6LMY9mXhaO1dwFUziG2Se0D6sEB6lHxMXdQgMrRKUYDABUbNR4/VVB5hSS9oIO75CBB1Rm+&#10;BJUXdVBQcR3fLlD11BlspLHhzuejumOpHKkqqoi3lUDFMjnLl6CijClBBaY1oJZGqQ5V5OB06WOQ&#10;w1RBJaYKKjEdC6pDtRZUxOOoDlQeRy2NUh2oRHUZUKeAwS2zL31N6869njG5dVEbMZ2DarFbVR7J&#10;riwYre4CqFIOs01oD6jcAALUo+NjDqBiA4VRADZeGJ3q8VNOSCr9hRleclBn+Oa/gUpQ9SpJpREq&#10;Lj3IP9+WQeVMX2ysAaru9s2jVCBJWDla1XA7vq+7eoEyloVl4jxUggosAadCSkwJKo+fohpQa1Ed&#10;WglTNBRURZXvI9YFqqKaQUV5YlIGdchuX0WVoNagSlBXPUrNy6tNX9O6cq9jaG4dDEkxXS+oHsy+&#10;LBit7gKoUg6zTciCekx8zAFUbKR0dJp39+rxUzchKV9y0IGKGb75Kkk1oOI4KkDFbl/O9MWGGhtw&#10;HaXqsdSMqo5Y+bXDFCgDUyyzBCoRVUz7QEUEtQ9VpCg6NF36GKTLQ8RUQeVrGAMqIqj4PZRGqQAV&#10;/xkDqviPGUHlKDUfR0UAFeH9iDKoRNWBOmaU2ofqMlC4ZdWmr2mVuecem1sHtWVMG6j7aQFUKYfZ&#10;JjQIVGyoMBLAqIC7e7Ghw4YPG0BsDHn8tARqnuE7Jag6MQmgcrcvNuAcpequ34yqwsqviSlBxWM5&#10;OgWousuXoJYwLYGKCCp+BwoqUSVuimrGETlEkbuvQoocpqsGlaiebEDV3b54nyEeR+0CFSmotZOT&#10;SqAqqn3AOAD6cssZkr6mVeaee0xuHdTmMEUev6nzWNZkwWjVFVC5HGjb3RxU3fgB1GPjYw6gcnSK&#10;jRg2ahgxYHccNnzc3cvzT92EJHcNXz0HdSyoH4rcTN8SqNz1m1ElrPwc4XuMu3qxDGCKZeqkJKLZ&#10;hamCiscR1NJuXweqosocmF3lx5cwRQ5Uh2kJ1dcLqCVUFVSd7avHUTlKHbvbN4O6qlEqchiUco8f&#10;mr6mqXPPNzb389fmIGUewKnzWNZkoWjVFVC5HGjb3T6gHhKgHhcfcwSVo1OCio3dEFA5IcmByos6&#10;AFReJakP1PdHCip2+xJU7vbFBpu7fYFqBjWj6jDFfbpABZBDQNVJSQ5URFSJmYKKMooOTld+HNLl&#10;ljBFU4KqqHaBijKoaAioeXJSA7Uu91xjcz97bQ5RzQM4dR7LmiwUrfoCq64cbtuRBfX4+JgDqByd&#10;YnTA3b3Y2Lnjp25CkpvhS1B5UQeAqpcdrAXVTUxSULHxBoCAMI9SdaSaEdX6QOUotXZ0mkElqoSJ&#10;YGVU+2Adki4H1WDaByrS9xRAvU1AdagCVLx/gCpB1eOoABXxOCpBRQAVEVQEUIlqH6hEFaBmVAmq&#10;olqLjoPB5R47tvzaxuaWvUzu567NAZrzAE6dx7Imi0SrvsCqLwfcuhsEah6dYgNHUHn8tAZUXsPX&#10;gYpTZvpAfWekoOJqSQ5U7vYFqgpqaddvKaJbAhUwZlAV06Gg4vcAlLpARQqhw7ImXQbS5SumaDtB&#10;5W5fBdXt9nWg9h1H7QJ1mVEqckDk3OPGpq9rbG65y+R+5iE5QHMewFXkwazNYtGqL9CqyWG3jiyo&#10;J8TH3MEBah6dYiOHDR42fgCV55+6KyQ5UPXPto0BVS8/SFD1OCpHqTyWig15F6osI4pwH9Q3QiWq&#10;XaDi/gSVqGZQEWBSVB2sGUSHZi4/himmqIQpWhbUjKqCyt2+BBXpcdQuUIeePlOz23dZVJnDwt1v&#10;ivS11eaWs2zuZx6Sw9Pl8VtFHsqhWSxawwrAanP4rSIL6onxMQdQiamOTnGcCxs/bAh5/mk+fspL&#10;DuopMxlUvahDF6j4e6gA9V2RguomJmVQseHuQlXLiDLcH4+rBZW3EdOhoCIHKlL8HJC16XKYPg8q&#10;YToEVKyvEqoAFf8hA6oKKt5fBBURVIT3IwKoKIPK2b4ANY9SAeq6Rqnbmb5Gl3vMVDkga3NoduXx&#10;W1UeyTFZKFr1BWLL5mAc2z6gHhqgnhQfmQNVR6d5dy8v6EBQeYUkBVVPmZkCVJ3pq7t98+SkEqhE&#10;1cGqoPK+eBxxmApUoloCFWVUM4IOy77yMpBCihRTpJgihZTpe0pBzagS1FMMqJyYhPcZd/vivZd3&#10;+2ZQEUHFKLUP1JpRah+oq8Zp2bbjdTooa3NoduXhW0ceyu3KonOgFKBtZ1WgMoCaj53m2b16/qke&#10;P+UlB/WUGYCK46fusoN9oGK3L0DVU2f4V2e6QO0apWoE1EHKakBVTFEtqENQRQ5Fh6fmHoN0uawL&#10;U6SQMn1PDQWVu30JKqo9jkpQS7t9M6olUIkqQd0fUF1nDsnaHJh9eezWlcdtU7MY7Q8l4LYjC+rJ&#10;8TEHUDk6xUYNo4YMKnf3bheo+QIPbnJSRlWRRAqrpvcBxMSgBKpCyjKoRFVBzaNUBKCIl+Km6Dkc&#10;US2kTJfJ9DkVUpYxRfr6u0DlegSo2MOB95GCyt2+QyYmTQlq3yg1o+pwOdBySA7JgdmXh2678pDt&#10;D1nINj0D36qyoJ4SH3MAlZhiw4aNXN7di9Epj5/mKyQpqDrDN1/HtxbUByM307cEKkep3PWLsHEH&#10;jhypal2YZlCBYkbVVQKVqCqoNaNUlPFzSNaUl4P0eZhCyhRSpu+pDKpD1YGqx1EBKsL7j7t9ASoC&#10;qCiDighqnpwEUBXVmuOobZTanwOyNgdlbR62AzWP4XZmodvEDJJDsqCeGh9zABUbM2zUeOzU7e7l&#10;8dM8w1cvij8W1LdGJVB5HFVPn3GTk9woVWF1uCqkiCBgObWgEtMuUEu7fRGhImKKnMMQOThz7nFI&#10;l88UUaaIavrax4CK8sSkDKobpQJURFA5MakP1GVGqRnUAxVVh2RtDsnaDok8LK3xeRinyEK2aRks&#10;axoEKkamCqrO7uXpMjz/NF8hqRZUXCWpC1T9E25DQOVuX8747UMVlTBFeOyqQK0ZpSLFzqGIHJ5d&#10;kCJdrqbPzRTRHF87QL09gYpKoPI4KkFFfROTMqhdu30zqENGqQS1jVL3zUFZm4OyJmA6B1X/sHir&#10;LgvpZmSR26QMpmgvULERfGKAelp8zB0SoGKDxl292Njp7t58/DTP8MXu3gwqZvgSVJyD2gXq/VEG&#10;1c301d2+bnJSHqVmVJECmiMECipxXAWoRDVjRdAyeg7IIeXlMUWU5dfk6gKV65Kg4j9leC8pqDyO&#10;mkFFY46jZlRLoBLVDGobpfockrU5KGsipuhfBRDM4tFaLoPeuvqX21IAWVsfqKfHxxxAxUbNgYoN&#10;IU+X0b8wwyskEVT9s20EVa/juwyoPI6q56MqqNztq8dSM6oZ1lIKKv58GzGdAtSaUSpS2ByADsua&#10;3LKQPh/T11NqGVB1YhLee4gTkwgqAqioC1TUQF1NDsnaHJS1lUCdKgtLa3wB1brzWK6ufXb5doEK&#10;TLGBQ9jYYaOHXXTANB8/dROS3DmoetnBWlDduaglUDk5KY9SSyPVXAkAPI6g9mGK+kCtGaUixUpx&#10;cwgih2bOPU7T59H0tbj4mrtARVifGVSkoPI4qoLqdvsCVARQiSpBzbt9FdUxx1EbqvsCOTQHZU2K&#10;6apAnTILTOvxAqNNzwGas6CeER9zAJUjUwRMsdHDBpCze3V3r14hiZccnBrUB6N8HJWzfXkZQncs&#10;1aGqsJZw1XB/PBagOkBzCqqi2gWqG6UiRSsj50AcW162pq/Bpa+XoHKXeR+oPI4KULnbd8jEpL7d&#10;vhlURdWNUhuqPgfkkByUNWVMdwKoq8ritL8UQO20znagnhkfcwAVGzbd1etm9/L8UzchSc9BnRpU&#10;HkctgcpTaHTXL0EtoVrCFbc5UEsXdEAlUB2qCup2opqXq+nzu/S11oKKPR14P9WAisaA2jU5qY1S&#10;h+WQrM1BWZPDFDlsWuvJYridGejW1T6gHhagnhUfUQaVmHJXL0YTnIzE2b16/NSBmmf4DgH1xyOc&#10;iwpU+0DFbl/O9s3HUjlKLaFawpWYIt6HoBLTEqoZVEU1g1oapQ5BlTko+3LL0fR5S+nr7AMVnWpA&#10;zROTgConJhFUBFBRF6hoCKhEtQSqotoHKnIg7eQckrU5KGtykLJ/9eu/Gxt35Df6re3NwrcdGQSn&#10;rBNUjaByV6+CyslIqwD17siBmk+dUVB5HFVHqRlUt+vXoYocqESVx1AzqkNAVVQJqqJaAypy+CGH&#10;Zin3eC0/Zyl9nQpqCdUMKuoDlbt9S6AiBXXIcdSxoB4IqDokh+SwrMlByh4Hdeo8EK31Z4FcZQbM&#10;viyoZ8fHHEDNmObdvcCUx085w1cnJLlzUPVPt+GPiztQ740cqDoxKZ+PClBLk5OWQbUW1BpUHajL&#10;jFKRQ3DK8vOV0tc4dITK46gEFdVOTAKoiKB2HUfVUSpAdcdRM6iKKkGtRdXhtNNyQA7JQVmTQ1T7&#10;V/8m8GuNq/0nYk8W1gFZUM+JjyiDmkemiJORdHYvMNUrJGVQcfx0VaBytq/u9gWqBLVr16+iqpVQ&#10;xW2la/lOAepYVJHDcJncc5TS14ZqQcV/zvCeUlB5HBWgIoKKxkxMQhnU0ih17HHUEqjIIbVTckAO&#10;yUFZkwM0968Dhv09i+F2tw/GpTxg+1udoGqHLkDFxo6gcnSqs3sVVO7uBajY3bsMqNjt2weqnj6T&#10;Qe0bpY5BFV9jhDoFqIqqgqqoKqg1qCKH45jcsl36mthYUPF+c6Auc4GHttt3fA7JITks+3J4uhxA&#10;rWmzoK4qi/Kq8jiOyYJ6bnzMAVRs6LBLjphyMhJn9+rpMvkKSQSVM3wzqDh+OhZUHEd156Nyti8n&#10;JwFUBFBLqCqsGVgFFZ/jNu7yRYSzFlTkQB0zSmUOOeSQrMktqyv3msaAihRUHkdVULnbF6CiDCoi&#10;qKgGVLfbN6PqQK1F1UG1E3JADslhWZPD0+UAaG1vFsopszhuRxOCmicjKag8floCFROShoCq1/PN&#10;F8lXUHkctWaU2jVSdaiWQFU4S6CiLlBLqJZAdag65DSHZin3+K7ya2FDQeVxVIKK+iYmcZQKUBFB&#10;5cQkHaXWgFq721dRrQEVObA2PYfkkByWfTk4S7kNeuvAyGK7iiyme3f22a/ee+N3eIB6XnzMAdTS&#10;6JSTkXR2r05IAqjA1J2DClB5YfxaUDFKdaDqbF+AqpOTOEpF+ViqotoFq45S8Tluy6AS0xKqY0DN&#10;qGZY9ffHHHirzr0OVAsq3lN4bymoPI6aQUWliUl9u30JqqI6BagZVYcpc2htag7IITks+3JodvVr&#10;scHrym2IW62pGwRqxlRHpzq7N4PKCUn6h8WnBrV0+kzXKJWoZlgJqpZRVVCJZcbUgYpWgep2w+qe&#10;m9WAepoBNU9MAqqc6UtQ0RBQkQNVUa0BVVEtgdqFqoNrE3NADslhWZNDs6tf+42As7VP/3psBotW&#10;fxbU8+NjDqASUwRMS5ORgKmef6qg8pSZKUHlcdQ8MakLVN3127X714HKpgI1o6qgdqFaAypyAE6Z&#10;e05tHaCiWlDzbt88SlVQa0apY0BFDrBNyyE5JIdlXw7Mvn7tN34vAJkiD1Nrde1PoA8ClSNT7urV&#10;U2U4Ou0CVc9BJaj6t1CHgMrjqDoxCaAiHkfNqALU2lGqg5WoarrL14GKMqhoClCHoIochsvknsMF&#10;UPMfGM9lUBFBRX0TkxRUBFARQUW1oE6523cno+qAHJLDsiYHZl8ex9b+kYd4kgLBUg7MviyoF8TH&#10;nIKKkSln9rrJSA5UjE5XDaqej1qz27eEqoKaUVVc8bEGVJRBRSVQV4kqcjgOzS231FBQOTFpKKic&#10;6VsCtTQxSUEdstu3gdqdw7ImB2ZffkPcaq23QaA6THnsVEEFpnr8FDN8HajY3VsC9fbozgio4nq+&#10;QJUXdwCqGVSUJyYRVERQdXJS1yi1BGu+bSpQWQlVBbUG1VXB6pbTVy2oeH8BVQWVE5MyqKg007dv&#10;ty9BVVQzqETV7fYlqIqqgppRdZBqDrPtzgE5JAdlTQ7Lmn49NmatnZUDaae3D6hPClAvjI85gOow&#10;1d29OjrtAhWY8hzUKUB9MCKo+fSZ0ii1ZtdvCVbE79WCijKoqAvUdaCqLYNmV2NBzTN9gSpn+hJU&#10;BFDRukB1o9QuUPtQdaBtdw7JITks+3JQ9nXwol//t7GRbu2MAp5V5ZBbZ4NAJaYZVGCaZ/dyd69e&#10;IUlPmZkK1DwxaQyotajq17yfA/V18rmWMUVDQM2oZlCnQHUVjQEV9YHK3b5DQEUlUN1x1FpQM6oH&#10;MqgOy5ocmH01UFublAX1oviYe2KASkjd6JSTkdYJKnKg5uOoiKDmY6l5lFpCNY9MeZ9nBKiAUeEE&#10;qKtCVUEtwepQRfp7XmdDQeVxVIKKSjN9825fgIoAKiKoiKDm46h5lKqg9h1HLY1SM6g7CVWH5JAc&#10;ln05LGt6HNR/Hxs03785YPu9qhwMrXFNAiow1dm96wCVE5O6QEUENY9Su1AllopqBpWoZlCJaQlU&#10;lEFFtaA6VDOoJVT197zOlgGVx1GnALU0Mam027cLVDdKXQZU5HDbjhySQ3Jg9uWw7IuYIg/Kftpv&#10;bkDude2A3H+46vOIahbUJ8fHHEAlpG50yslInN2bL+gwJahIQeVxVICKODGpa7evA7VrpEpQM6wA&#10;lVAqpkNRVVAdrFOhivT3vY5qQcUxeqBaAhURVFSa6du327cLVB2lKqir3u2LHG7rzgE5JIdlXw7L&#10;mvYC1W30W601d/Y5A0AlpMSUo1M3GcldIYkzfIEpT5nBdXyHgIpTZ0qgcpSaQSWqAHUIqm6Ummf6&#10;ElSHKcuYsj5UFdSpUUX6e19lNaCebkDNM30JKo+jAlQEUNFQUBXV7T6Oihxw684hOSQHZl8Oy74U&#10;0z5Qf6O17bnfy/6YBfUp8THnQNXRKY+dElS9oEMfqPjTbWNBzTN9udsXoCIFVUepeiy1FtWxoKKM&#10;KcqgDkV1WVCR/u5X1RhQUR+o3O27ClBrdvsOBXXTUXVADs2B2ZcDs68MqtuIt3r6rSVyy2sNA1VH&#10;phlTPXZKUPV0mT5QgenN0VSgdu321VFqCdQuVFnNLl9NMWVDUVVQa1FFDlNN3wNTNxRUHkclqKhv&#10;pi93+yqoKINKVMeASlQzqIpqA3VYDsu+MqZVoDoUWjs793ve5vYB9YgA9eL4mAOoimkXqMA0gwpM&#10;a0AFpiVQebUkByqqAbV0LLVrlEpUNwHUnYjqMqDyOOoQUFEGFSmoYyYmDQXVoeoQzTns1pEDcmgO&#10;za4cmH05UP/tb31v1mr19RsrbjCofZi63b0EFROSakC9LaoBFfFcVB2lZlD7RqlDRqpEFR9LoN4g&#10;n+cUU21TUEX6fpiiWlBxnjNQLYGKCCoCqKhvYhJBLU1MyqPUPlCX2e3rAM057NaRA3JIDsy+HJh9&#10;NVAn6t+tOfca9rMsqE+NjzmASkiJaT52qrN7Caru7tUZvkNBRQoqT51xoHJiUu1uXweqQ5WgMny9&#10;K0DNaAJUlr+HHKhok1Bl+t4Y21hQ80xfgsrjqAoqGjvTt7TbdwpQx6DqsFtHDskhOTD7cmB25TBF&#10;buO2V24D32pp7n0zsKVA1dEpAqYENZ9/qqACU54ysypQS7t9FVWAWjtKVVS1MaCidYBaQtXB2ZW+&#10;P8Y0BlTUByp3+44FFWVQdZQKUIlqCVSiqqBmVIeCihx4q84hWZvDsiaHZlcOU/SbsUFstabMotvT&#10;IFDzyLRrd2+ekMTdvQoqMB0DKsoXd+gCFWVQa1FVWLnrl7DiI0BVQF0OVLSdqCKHZ236nnHpfV8X&#10;oN46AFQeRyWoqG+mby2oSEHNE5NKoBLVEqhDdvvWoOrAW2UOySE5LPtyYPblMEW/+e9+PzaCrdb2&#10;dg5A1Y0fQL0kPuYAKjHNo1Ngmicj1YKKc1CnABU9GJVA7Zqc5EAtjVQV1QzqaxcppsyBioaiuimg&#10;Domgfi7Wl8MUlUDlcdQaUPOpM2gZUFd1HLUGVOTgW1UOySE5MPtyYHblIGW/+duxQVtDv9XaUbnf&#10;4SobDKqOTLtGp/n80zwhaVWgIoJas9s3H0stjVIVVmKKzwkqMZ0C1QxqRjXDuumoKqjMgYpLWwLV&#10;EqiIoKISqCiDighqaaavgjrlcdQGqs+h2ZWDlLmNaau17gaBSkx1dKrHTseCyos61IDKc1EBKnKg&#10;cqavA1VHqQpq3yg1g8rPS6BOjeoQUDcNVQdqhtWBmmf6ElQeRwWoKJ86o6Dy1BkdpWZQUReoRLWB&#10;Ws6B2ZdDsysHKXMbt1Zr3VlQL42PucMWoOrItGt0mickAVOCCkyHgHp31AXqkIlJXaPUIajya7fL&#10;dztQzbAOARXpe2DqakA9I4GK+kDlbl+AirpOnekDVUepJVCJaglURVVBdag6QHMOvlXlkBySA7Mv&#10;h2ZXDlL2737nP8xare1uEKhdmLrR6XWRjk7zRfHXBWrtbt8aVKcAlS2Laheom4TqUFB5HJWgor6Z&#10;vjsN1E1D1SE5JAdmXw7NrhykzG3cWq11NxhUxTSDCky7dvd2gQpMpwAV9YGqu32HjlKHgooUUa0G&#10;1IxqF6ibiuoyoPI4ag2oQ0+dQasCNaPaQN03h2ZXDlLmNm7r6rdzv9vaL5Lfqfu9u/YB9cgA9Wnx&#10;MQdQHaalY6fXRQ5UPQcVmCqovI5vDaj5XFSUQXW7fd0otQtVhdWh2nUMNZdBRTWoKqgZ1QzrTgYV&#10;fx4QqJZARQQVlUBFABVlUJGCmicmKaq1oCqqDdS6HJh9OUiZ3SC2WmtuMKglTEugAlMETIeAekc0&#10;FtQHoz5Qa0epDlSiOgWoaFlUu0DdBFS7QEUlUPNMX4LK46hDQEXbCapD1QGac/itIofkkByaXTkw&#10;+3KQst/+3f8YG7Sd2+9sWr+3QbnXN2Hu9zG2QaAS067RKQKmCqru7gWowJSg4pSZqUAtHUfNqHaB&#10;OgRV9PQAlWC+JqWYamNQrQXVobrpoKKxoKJ86kze7ZtBxW7fWlCJqoLatdt3alCRA3AVOShrc2j2&#10;5dDsykHK7Ia41VpzFtSnx8ccQVVIFdOa3b0Kqp6DuiyofROTxu72dagSUgJLUDOmLGOq1cC6P6A6&#10;FFQeRyWoqGumL0BFfaB2TUxyoOoodRWg1qLq8FtFDsraHJh9OTS7cpAyt3FrtdbdpKAC050Mah+q&#10;GVTc1gcqy5iioaBmVBXUjOqyoCJ9XyzTMqDyOGrfqTNdoPbN9EUZ1NJu3waqz4HZl0OzL4cp+t3Y&#10;mK2kf7+J/UFr23O/l4GgOkzzsVMETAkqMEXA1M3w1ask9YGa/8h4Daj5OGrtKFVRVVAZb6sFFWVQ&#10;2RBUFdSMqoI6Bar6vlimWlCfHx+BaglURFDRVKfO5FFqF6hElaASVYKqqE4FKnIATp2DsjYHZl8O&#10;zL4cpshv9Fqt9XbOOdfvvfHrA7WEad7dizg63S5QdZS6DKgOVXyO24eAijKmrAvULlRXCSrS98bY&#10;xoKqM32HgIoAKpoCVLfbt4G6dw7MvhyYfTlMkdu4Td3vtVo9WVB3xcccQCWmNaCWdvcqqMA0gwpM&#10;+0BFJVBRCVS323cMqsS0BOr1kt6uZVCRopphVVDHojoGVKTvjzER1M/G+nKYoj5QOTGJ56ISVDQE&#10;VERQ0VhQ827fAx1U5NDsy6HZlwPVbdz26Xut1mo759yBoCqkTDGtARWYElQcPx0LKnKgYpSqoJZG&#10;qRnUGlQZv/e0AFWhVEw1vQ/rQ1VBzaiOAXUsqvr+GJOCWkJVQeVxVIKKSjN9CSoqzfQFqMiB6iYm&#10;TQVqRrWBum8OzL4sqGbjtt39+23pD1sry63vvVsaVGKaR6cEFZjWgApMlwEVKahDjqO6UaqiWguq&#10;g5QppFoXqF2olkDNqGZQHaoOUU3fH2PaNFCx23engYocglPnoKzNgdmXA7MvB6rfAG5gv9/anxsE&#10;atfotGZ3b2mG7zpBrd3tm1HNsCqoDtBSDlVUi+pOHKUOARUpqJyYlEFFeaZvCdSa46gEVVHNoBJV&#10;B6qiWgLVoergLOUAXEUOy9ocml05MGvaB1SzcWu11l0R1GekHKju2OkUoOKyg2NArZnpO2S3bw2o&#10;lwqor5YU0VwfqBnVGlC7UN0poL4gPiqoOtMXoKIuUJc5dWZKUBXVPlA3EVUHZW0Ozb4cmH3VgPq9&#10;VmvNnetAzZgqqCVM3e7erglJU4GKiUldoBLVPlCHoorP8T2AqpDmHKisD9ahqO5kUM/sAZUTk3gu&#10;KkFFGVTUQB2fg7I2B2ZfDsyaFNTv/YfYoA3qP+0X/X5rkty6HdMgUDOmJVCBKUEFphlUYIqAKcqn&#10;zEwFqo5SAWrfcdQuVBVWBRW7fInndYsUVOZARV2gKqoKagnVVYKK9H0ypKGg8jgqQUWlmb4ZVO72&#10;BaioBlRUApWoHkigIodlTQ7MvhyWtT0Oqt/ADcltaFutIS0Fqjt26kanCJhuJ6g6Sl0WVM2BWkIV&#10;DUV1yCh1p4DqUC2ByuOofaCiZUDFKLWB+ngOy9ocmn05LGsiqG7j1pL+Y8uul4kbDGoJ05rdvcjt&#10;7i2BCkxLoNZc3KEE6hBUFdYhoA6FdSiqDtRNRBWPuaES1BfGR6A6FFQeR1VQ9TgqQEUAFZVA7Zrp&#10;20Ctz4FZkwOzprWA6jbQ+0H/YYfnfqbtrAjqM1MAlZh2gUpMhxw/XTWoy+z2rQEVIALJIaCiLlT7&#10;QFVU91dQdaYvQEUEFS0LKiqBmo+jjgU1o7osqMgBOHUOytocljU5LGtzG9vV9Uetlm0Oqm4ojwpQ&#10;M6YZVMW0tLt3u0BFY0Adgyq+1klJDlSmkGpDUR0LakZ1HaDyMVOAyolJPHXGgVo6dSaDit2+BNVN&#10;TGqgPp4DsyYHZl8Oytrcxm2y/mA9/cfWRud+Z7k9oHJj2Qeqw1RHp253bw2owHQqULtm+hLUZVBl&#10;uI2gOkRLZVRRH6pulEpQFVUFNaO6TlD1MUNB5XFUgopKoKIMKuo7dWYngwQwVqkAAD+LSURBVMoc&#10;gFPnsKzNoVmTA7Mvt3HT3Aay1Zq6vUBFY0DV0WkJVGBKUIFpCVRguqmgIsUU9wGoGcxr09euWlCJ&#10;qgN16ChVQXWo6vuglMPTpY9ZBlQeRy2dOtMFKhpz6owDlagCVKKaQVVUG6gey5ocmH25jVtrif7w&#10;j2Z/sKbwXINzr3kDGgQqMe0ClZi63b2Io1METEugcoYvAqarBLULVQerAxWIlsqYajWwLjNKXTeo&#10;7jEO1IwqQH1RfASqY0BFeurMOkDtGqXuL6AyB2ZNDsyaHJpduY3bSnMb+ZTDY/19fz/N/azb3yhQ&#10;FdMpQOXx000FlWVYcVsNqCxjympBVVS7RqmrBBU5SJm7/1hQdaYvQEUEFeWZvvlc1KlA1d2+mwQq&#10;cvitIodlbQ7MvhyaXfmNbqu13qpAvSw6fAEqMc2gEtMMKjDtOn6qoPL46apAJaoEVVGtAZWNBVWr&#10;QZWgulFqF6iK6k4B9awEKsqnzhBUHketAbX2XFSCioaCSky3A1TkAFxFDsuaHJg1OThLuY1bq64/&#10;3LDca9wpWVABaC6DmjHNoOrotAtUN8NXQeXx07GgElUF1Y1SFdRaVPERoBLJV5kUUVctqhlURXVT&#10;QHX3RUNB5XFUgopKoKK+U2cAKgKoqA9UjlJ3wgiVOQCnzmE5JIdmXw5P1x/+p9gYt1rb3NpABaa1&#10;oGJC0rpBrUHV3dYHak4xRQqqokpQiSpBdaPUdYLqIGXu/mgIqEhB5XHU0qkzU4CKdjqoyCE4dQ7K&#10;2hyYNTlAc27j1mqtu0GgEtMuUIlpPn6qoALTdYCqu33HgOoA1dvw+SUDQWWKKsqg1oxSM6iK6qaB&#10;eksFqC+OjwqqTkwCqKgEKiKoaJ2gEtPtBpU5CKfMYVmbA7Mmh6jmNm47ux+svf+0TbnXsp7cel+u&#10;UaAqpu74aReoHJ2OAfW+aCyoRLULVIeqYkpEeTs+OlCvkc+7cqC6UWoDdV9QkQOVx1EV1DwxiaCi&#10;/RFU5jCcIgdlbQ7L2hykzG2ot70/ah1Qxe98MKgOUx2dKqjE1B0/RcB0KlAV1S5Qlx2l8jbeH6Bm&#10;KAFqV/n+GdbaUeomgeruywjqZ2J91YDK46j51BmCyuOoeuqMAxU5UDExKYOK46hjQd2UXb6lHIpT&#10;5MCszYFZmwXVbeBarTU3Cag6OiWo+XSZDCpHpwQVmK4K1GV3+yLFFOG+eCxBzWjW5FAtjVRrR6k7&#10;HVSkoLpLECqoqGumbx+oOjGpBlSiuhNGqDmH4rI5LGtyUA5pfwX1j1orz633qZocVLe7dyeB2oWq&#10;RlCfGqBmKIeUQVVUNw1UBylz92clUBVVgHpVfBwCKo+jrhPUnbTL1+VQXCaHZW0OyiEpqG7DuZF9&#10;v7Vjcr+/ngaBSkz7QAWm+fgpMHWg6u7eLlAxIWlVoGZUHaAaMVVQXzkgBRXlkaoDlahOBeqUmCL3&#10;GFYD6tkGVJ3pC1DRUFBxHHXsxR2mAFUx3QRQmcNxmRyYNTkoh7QHVLdBbE3QDwfkHn9gde55I0BV&#10;TN3x0/0ZVN4Hj8EyxoDKCCrKI9USqBnV/RVUlE+d6QIVEVTUQO3PwTg2h2VtDsqh+Q38zuv7rZXn&#10;1vtULQ1qaXdvCVRiWgIVmG43qCwjyviYLlBf0ZHebwiq2wWqAzTnHseGgIo4MYkzfYGqgtp1TV9O&#10;TMqgoqlBBaYKKjHdKaAyB+TYHJi1OShrcxvOVmvdnedAfVZ8zBHUvtEpQVVM3fFTBypHp5sCqksx&#10;xbIyqA7QUg7WDCpR7dvtu1NAzagqqC+JjwqqHkd1M30BKiqBijKoqIHqc0COyWFZm8OyJrdxW3k/&#10;aB3QmfdEA3WRwzOn93egOjRfLrnvjwGVqG4SqMg9Fq0KVO727QOVE5MaqP05IIfmoBySA7Mvu8E7&#10;QPvBDsv9DDu1yUElpn2gEtNVgUpUpwBV74eIKUElikRSEe3KoVra7btdoDo4S7nHo6Gg4jgqL/Cg&#10;M32Baheo+VzUDCqPo67qGOr+ACpzUA7NYVmbQ7Mrt3FbprzRb7X6wvtmMlDz6FRBJaabBqqi6iBl&#10;iikiqFjmxQlUB2cpgkpUS6PUqUFdBabILQMtCyrKoCIFFa0b1P1xhKo5JIfmsKzNwVkqb9w2vx+1&#10;tj33e1mupUAFpgoqMJ0KVGI6BlTd7bsqULE8LJegKqYv68mhSpTzKDXv9t2fQX1pfASqBFUnJimo&#10;nJikM30VVNR3Lup2gOowRQ6zTcpBOSSH5ZAcoDm/wWy11ttGgqqj000AFSmmHJ0SVKJYCypzqPaN&#10;UseCSkw3FdRzKkHVmb6bCiox3V9ARQ7KITkoh+QQ1X7ww9igtVrb3ChQu3b3ElTF1B0/JaiK6RSg&#10;6m7fKUFFCiqWieUTVMX06p5qUF0XqPq71xyYfbnloKGgcrdvPnUGqOZTZ4CqgsqJSTWgolWCqpju&#10;dFCRg3JoDsvaHKTsh7Exa7W2u0Ggdo1OtxNUorpuUPEcCiqRVDxfmtLvOVTdKHXdoDosa3LLQrWg&#10;Xh0fgaqC6q6YBFBRBlVn+gJURFBRCVQ0BFRgmkElpvszqMxBOSSH5dAaqK1NbHJQiem6QNVRqgOV&#10;qAJUorpKUB2iuRKqqwJVMd1JoHJiUgaVx1EVVNRAXV8OyiE5JIfWQG1tWoNB1d29taAS06lBzbt9&#10;twtUjjAzqC8plGEtjVIzqIpqF6jE1IG6KkyRWx4aCip3+2ZQkU5M0lNnMqic6QtQOdO3gTp9Dssh&#10;OSiHtt+A+qPWJLl1u6YmAzXv7t1kUBXVZUF9SgFUB6mWUS2BisaCus7dvcgtDw0BFTlQeRx1XaCi&#10;BmpdDsohOSSHZjesrdaamxRUYKrHT7tAJaZDQSWqNaASVeBHVEug1qBKUBGWh2UrqBnTqwo5VN1u&#10;X4KKUSpBzbt8gSlBdbt7FVTFdBWgIrfMWlBfFh8zqO6KSXrqDFBVUDkxqQQqAqg8F3VqUInpJoC6&#10;ymW7HJZDclDW9qMf/fFsWD86QHPrYqfkfp7NailQ3e5eBZWY1oIKTLtA1VHq1KA6QF1EFcsiqMAQ&#10;EUjF88UmhdWhClDzbt91gOqAHFpeJhoKqp4+k0HV46gZVJ3p6y7uMATUsbt8twNUt8za3PKWzWE5&#10;JAdmX34D3GpNnYeUTQKq7u7tAhWYrhJUoppBJaqrBFVHp12Yoj5Q3XHULlB1dy9BzZhmUPV3jhyO&#10;Y8rLRQD15kpQkQOVu323C1RgugyoDjPmUKrJLWtMbtnL5qAckkOzK7/xa7XW23nnvWbvjd+yoLrd&#10;vQoqMZ0aVB2ldoFKVLtAdX+yTW9XUJ8coGZMFc8XmRRWPAZhGWhZUEuj000CVVElqOcGqC+Pjwqq&#10;7vYtgYp4HDWDihRUnos6FFSOTh2owHSdoLrHT5173jE5KIfm8HS5jVurte5GgUpM92dQM6p6G0HF&#10;8gEqR5kceTpIX7ioBKqOUlcNqv6+mcNxTG7ZqwKVx1EdqJyYtF2gKqZTgeoeu6rc84/NQVmbw9Pl&#10;Nm6t1rpbC6ju+GkJVGDqQCWqtaAS1RKoRLULVEWUt+OjgopdvoBQR6cZUfSCRUSVsBJVorwqUNcx&#10;OkV52ei1A0BFPI6aQUWcmARUS6CiTQLVgaU5hJC773blXt/QHJhDcpCyH/1xbNAOoP54P8v9jDux&#10;yUAlpnr8VEHNx08JKjAdCqqimkHNo9QpQWW4fwYVGHLkmRF9vpRhzah2gZov7ABMu0B1mGZQHYq5&#10;myX3fU2XzWpBfUV8VFB5HFVPn+kCVWf6ZlDRlKDq8dNlQd1JOSiH5KAcmgPVbaRbrVX3o9RKQc27&#10;e/d3UDlCLWGaUV0G1K4Zvl2j0yGgKqSauy/TZbMxoPL0mVpQUS2oOBe1gTo+B+XQHJRDaqC2NrE5&#10;qLqRHQoqMS2Bqrt7VwUqUc2gKqrLgJpRzaACQQWVkD5P+rFF+Jyw6ih1CKi6u1dBHbq714HIHKSa&#10;ewzS5TOC+jOxvrpAfWV8BKo8fSaDytNncBzVXeChBCrPRV0VqBnT/R1UzWE5JIflkBqorU1qKVB1&#10;dEpQu46flkAFpmNB1VHqFKAqoh+QzzOoeLwDFUAqpoRUI6o6Sh0Lat7dmzFVUBU55EBkDlHNPQbl&#10;58Dz1oB6ngGVx1Hz+ahDQNWLO0wNaml02kAdloNyaG7j1mqtu8GgAtM+UPPxU4IKTAkqMO0DlaiW&#10;QC3t9u2bmDQE1Iwq7ovH4fFYpk5K4u5ehfS5JqI6Fai1u3sVOuRARA5Ql3tsfo6hoCKd7bsMqGhK&#10;UMdMSNrfQdUclkNyUNb2x3/8J7FBG5LfILZay9QL6uWLACpHpw7UvLtXQS2NTqcEVUepAFWPo+ZR&#10;ah+ohFTLoGI5WB5A1dEpkCSkV0bPSeE2Yqu7fXkc1YGqf20GmHJCUh6dTrG718FZyj1enwMNAfWa&#10;+Kigcrdvnu3bdcUkzPQFqjx1ZllQgWkGVXf3EtRNHJ3q68i5+0+Vw3JIDsy+PJqt1tg8mH1ZUImo&#10;lkEFphlU3d07JahEtRZUHaU6UInqlKBydAokS5gSVI5SHagY7fLygwoqMCWofbt7HaiKHHIYIgdn&#10;V24Z+jxjQNXJSQ3UYelzD8kta5kclENyaHblN4qt1nobBSpHp12gAlMFVXf3ElRgSlCBaQ2oRLUE&#10;atduXwCoo9QaUD+4qIQqQQWKPHZKTJ8dXZHC7brbtwtU7u4lqKXdvX2jUwUOOQSRA7Mvtxx9rlpQ&#10;zw9QXxUfgep2gwpMx4K6SqRK6XNOlXueMTksh+TwdLmNW6u17lYKas3x06Ej1DxKBail46g6Sh0D&#10;KjF1qJZABZSKKdcfQcXtHKWuAlRiOhRUh2VteVn6XMuAqldN0tm+7hKEU4AKTBVUHj9FwNSB2nX8&#10;1AEzZfpcq8o979AclENygOb++E9ig7apmQ1va/9sKVBLx0/z6HQIqBlVBbVvlDoE1IxqF6gfWkRU&#10;ER6DZeAPjOO4J3b5cnevYqrHo5GOUnVikoLKY6huQhIwRcS0BCox3TRQiaoD9dr4CFR1tm8JVHc+&#10;6oECqj7HOnOvZWgOzNocpOxPAq5Wa+rsf5A62nhQx4xS83HUjOoQUInphxcRVtwPj31qgIoRJUDk&#10;hCSgCTwvi54p4WusS45SCSpGqQSVk5Jw/JSjU4A6dnav4oYyfsxBWZtbHp9vKKhIJye502dKoHKm&#10;L1DlTN8MKhoKKnf3Kqhud++qQdVlb3fu9Q3JgVlbA7W1qU0GKjHdBFB1lDoW1Dw6JahElaPUSwJU&#10;AAgMASNAxfoips9YRFABLUDFKBX3XRbU7d7di9wy+XxDQL0uPtaAiuOoQLUPVIxSa0A9IyKoXafM&#10;ZFDz6HSVoOpyNyX3OmtzUA6tgdratAaDCkxrQC0dP101qKVRKkFVVAkqcqBmTD8afWTxOUepBBXH&#10;UQEjduUCTiC6K3r6InyO2/A9HkvFfbGbmLt8sQyAyhm+evwUmKK+yUiElPH3ihx8yCE5tLxMPide&#10;Qw2oFyxARXosVU+fyaDq+aglUPVqSbxA/lhQt2t3ry53U3OvuzaHZW0N1NYmNRpUYNoHqhud1oBK&#10;VB2oRFVB1eOoY0HlKLUEKiAFqEQVt+M+OkIFjhh5YjRKSJ+2SEHF+qwBlaNTd7pMDaj8nbKMHnNA&#10;Di0vk885BNRXx8cuUDnbd7tB1d29qwZVl7nJuddem4NyaG7j1mqtu0Gg5t29iJjq8VMdnRJUYjoV&#10;qH27fRXUjCpARbWgAlD0sUWKKkDFMVSgCCAx+gSely66ZBFRBbbc7ctdvrxSEmf4AlO9oEOejKSg&#10;KqZdu3pRRo85IMeky+RzDgUV6eQkzvZVUDExiafPEFReMWlqUIFpDahTAsPyModE5Gtyj18m97PU&#10;5rCsyW3cWq11txSoOjotgVoanQ4BtQ9VHaVmVLtAdcdRM6g6OgWmn4g+vvgc37/4tbsxxAQjYAow&#10;gedTo4sloIoRK0apBJWnzQBUjE45w5e7e/tGpyVMdyKoFwaouLRlCVSd7evORyWomOkLVIeCWrqo&#10;w3aBmpfXV0Zy2dxzDM39XLU5NLtyG7dWa91NBiox3SRQFVWCqqgOBRWQAlQEUPG9S6+PDf19MVKK&#10;dYTduUATmD5l0ZMXHwkqwMX6xK7hDConJOXTZXjsFAHTMaAqdi4H5NB0eXzeoaAinZzkTp8BqBil&#10;rhNUYKqgKqYZIAfEkHRZfSmCq8g955Dcz1ebg7OU27i1WutuMKjAFAHTLlB1d68DlZh2gepQdaCW&#10;dvvmUWofqMiBqqPTn4w+GQFXfG/XdbHRvytADVS5qxeAXrTowsVHIOtA1eOnvKCDTkbi7l43OiWk&#10;y4xOmQNyTFyePnctqDhG70DNs30JKo+jAlTs9lVQeS7qGFCBqYLK0ek6QNXllFLw1pl7LUNyP29N&#10;DtCc27i1WutuaVCJ6bpBJaoKKlHNoOZRagYVDQUVn2Pketk1MZK8NTbwgQZAxUgUo1JAesEiBypG&#10;tDohSa+QpKNTgspjp8A0g7ospsjh2NUt5jbE5enz14KK9xdQ1clJ7vSZfIGHVYDqJiStGlRdRleK&#10;3Lpzr2dI7ueuySGquY1bq7Xu9gH1aAMqjg0qqGNn9/aBqqgSVEU17/YdgipBRQC1a7dvCVRi+lOL&#10;j7jtilfGOrl5tvWSQAPHRgEnED1fAqiAFuDytBmAqhOS9PzTfO5p7ehUEdMUzlIORxcgZe77ukw8&#10;N15XLag4nID3mB5LBah5ti9AxSiVoOpMXwUVu30zqLhS0rkRMD0rUlDzhCSACkzz8dPtwlRh24Tc&#10;a6zNrYOaHKbIbdxarXW3F6jYCAJUbPBzALXv+KkeOyWofZiWQO0apeZdvyVQiaru9i2NUjOoSEHF&#10;Ll6ACkzRTy++vvJl8fPfFKOoQANIAk2MTs+THKiYEcwLOuTjp3kyUglTQsoUUabA1eSQ1BTUPlT5&#10;GmpAvShAxXsL7zHd9asXeeBs3zwxiRd40FNnakEFppjhu52g6uNditgm5l5zbW591NRAbW1io0EF&#10;pijv6iWotaPTGlC7Rql6LLUEah6lTgUquvKq+NnfGBDetXsXLsDECPWcqAtUnDIDUDE61eOnBDWf&#10;KkNQ3ci0hCkibrU5ILUMqkOVy+Jr6AP181EJVDfbF6Dq+ahTgKoTkoApT5khqMB0O0BVuIbG1+ly&#10;918m99prcuujtgZqa9MaDGrf7N4+TKcGtW+UmkFFOjkJoCKAinSmr9vl++lIYbgy1stbXj3buhbH&#10;UWM94Tjp2dFZEVA9N1JQ9RxUHD/l+ad6uozu6uXM3qHHTUsRu64ykMxhivL9uBw+Zw2oTw5Q8d4C&#10;qnos1U1OysdRdaYvQMVu3ylB5ehUQXWQuI1+X/r4nILVVcZymdzyh+Z+lprc+qmpgdralCYDtXZ0&#10;OhZUokpQS6NUogpQFdXSbl+CylFqF6g4bgoM/tSiL0ZXXhnr4ZoYPd22G0rM8D09OiMCqgQVs3/1&#10;HFSCqrt7efzUzewFpgR1LKYa0SuVkUQOU5bvi2XwuWpBxfsK7y+OUt05qasEFZgS1DwhiZhOCao+&#10;NqdAdZVBnCr3XLW5n6cmt45qcxu3VmvdzUHVjWwXqHr8FJiijOmUoGZU8yiVqPaBmlHt2+1bAhW7&#10;egHAl6KHoy9HPxaYXn9dbNzv2j0CxS7ek6NTozMXX2PWLy72QFB5ygwmJOnVkTA6xbHTjKnu6p0C&#10;U00RzWUkkcNU4/24DDxHCVSsSwUV/0nDewugcnIST6HRyUml46h6LiqvljQU1NIM377dvW4j35VC&#10;klOcXArfOnKvoTb389Xk1llXbuPWaq27PaByAwhQMYLKEdSpR6cZ1KGoulFq3u3rQEVDQf1UhJHp&#10;lx+dbX09+mb0nejw58XG/N7dcJ4WnRCdEmGUClAxas3noOJ4K0+X4bFTjk7drN4pEXXx959TTJFD&#10;VOP9+Hgs+wYBFZgqqMAUPSVAxXsK7y89lqq7fYEqQeX5qH2g4k+4jQWVmKIpR6f6OE0hcmXotiP3&#10;umpyP29Nbv253Mat1Vp3k4Fag2ktqBnVoaA6VAlqHqUCVFQDKiYhYeP/5UdmW9/49mzrW9Ej34z1&#10;cd9s66LbduN5UgRQMUrFrl8HKs9BBai8GD7PPcWxU2CK9LhpCVOFa4q4PKaYMgcp0/vxdQ0BFe8t&#10;PZbqzknN56PqqTNdI1Scg1oDKjBVUKfc3auPySlAuQzbduZeX03uZ+7LrUOX27i1WutuL1CxEewC&#10;FRu6EqarBHUMqrWgcpQKUFEJVMzyne/yjRHpwwHpN78eo9Po0Z+NPjvbevHrYnR6x2zr+FhXiKBi&#10;YhKPoWKGL0HFBCZMSOLuXj12ipEpj5uWMFX0CNdU5WUrkshBmsP9+LoIasZUQb04QMV7iqNUdywV&#10;o1QeR+X5qHocdQiowBTnoAJTnjIDTAnqkOOnbgPvUig0RSeXMauNr9fl7j8295r7cuugL7c+Nbdx&#10;a7XW3eSgDsUUOVBRCVWCSlT7QM2oLgPqZwFqjEq/+ZUYnQamj30u+snofbOtw14eG99YVwAVI1Xs&#10;/sWMX5xGg1m+GKHieDTPQeXpMgqqm9WroCp0Od5n2fJyFVPkAM3xvlheH6jYjQ5Q8X7C+wrvMe76&#10;5Sk0OtuXoPI4agYVE5O6QMVVkkqg5uOnwFSPnzoU3AbepY/RFBst49VVRrM2t6whudddk1sPfbl1&#10;ytzGrdVadxZUHONDGVTd3duFaYa0C1PmQEUO1CGj1BKoyE1MKoGKSw1il+9nHpltfekbs61vfDlG&#10;pg8FpJ+KPhw9ONv62O3xjztGqsfG+uIolROT8BdnMGmpC1Tu7nXHTTNyLoKocRlducflZRNIlgG9&#10;dRG/5v3wWIB6ywJUYKq7ezljGqDi/YT3le765ShVd/vq+agZVJ6LmkG9KKoFFZgijk6nAFXvryky&#10;LKNVKuM4Re55anM/S19unfTl1q/buLVa624OKjeY2BAqqBpB5egUGz/E3bzrAFVRrQFVUSWoaCio&#10;GJ3ilBmcg4oR6pe+Ndv6Okeon40+EcUI9bG3xyj1ObFxifWFkSqOpWK3L06dwXFUzPTFLl9e1MGB&#10;qrt6FTcCpRE7pBg6NGvSZSBdfn5uwomIqUMVjyWoGVOC+oXoqQEq/mOG95Tu+tVjqXm3L4+jcmLS&#10;GFCBKc9BLYGq0DgE3AZey/dHGRamQLkygKvMPX9N7ufqyq2fmnQdu41bq7XuBoGKUQM2dgSVI1MF&#10;dSikmgMVdYFaQlVBJaoEVXf7AlRUAhUXwM+gPvTtAPXrs61vB6qP6Sj1XdHbZltPj3V6RKwzjFQx&#10;2xfno+JyhNjti+OoGKHyHFSCiglJOH7KU2QIXAk0xO8pghlJhOW53H2RLg+510A0UQZVUcXjXlcA&#10;lZgSVLyH8J7SXb8EVS9FWAI1Xy3JgcoL43NCEkHl+acEtet0mdJGvZTen2VUkKKUy9itK/daanI/&#10;X19uPfXFdew2bq3WupuDqhtIgIpJM7mX/vTuUQM2dqhrN6/DsrZaUGtHqQpq13HUDCoujs/dvbhC&#10;0nx3bwQIHnpktvXVGKViYtIjXw5EPx/hOOr7owejD8y2nvD8WJex3k6MMErFRfKx2xfnouI/KAQV&#10;F3Tg1ZGwu5fQZcj4+2G4jd8nfIpixrMvfSzLoPK11ICK+DoB6q0Baj5uSlBxgYxLAlS8j/Ce0l2/&#10;GKXq5CTs9tXzUXWmr7v8IE+bqQU1Hz9VWNyGX+HM6f2YAsIyRpritt2519eX+3n7cuutL7dxa7XW&#10;XTWoT4oRKkHVXb0K6bKYou0GVf/aDEDlJQcBKkZXQOCh6CvfmW19I1B9JFB97OHoZ6JA47EPRp+I&#10;53hnjOpvjQ1zrDtc5AG7fXGeKo6j4pg0dvnykoO6uxe4ETKHF+LtiikihBnLITlQ0TKgvr4AKjEl&#10;qHj/AFXd9auTk7jbN1/ggTN99WpJfaDqX5kZC6pDVNMNPlM4WEaIKWZDw2tn7vtjc6+zL/czd+XW&#10;W19u49Zqrbu9QMVG8JgAFbskETHF5wCVmGKDx5FpxlC/XqYaUPtQHQoqLz3YByqulPSVR3efi/qd&#10;bwSg2PXL2b4fi7AL+AuzradeF+sz1h1m/HK3L46jYmISzkMFqLq7lxORCJcDi0gppopgBhLL7Cs/&#10;Rpc3BNTbFuXXC1BvC1DdyBT/OUGXBqh8/+hIFf+Jy5OTuNs3T0zixR1Ku3xx/BSg4hxUTkjS46fA&#10;FLndvW5j7xBlej+maLCMD8qI5RTLZXPLr8299q7cz9+VW4el3Mat1Vp3c1B1owhQMWmmBKru6uWI&#10;VPHrS9Hsi4/pArWEKkepKwU1Rqnf+eZs69GvBaBfjD69wPQz0Zfie1+ebR3yst2Tk3DVJJw+g/NR&#10;MTEJlx7ELl9cIQmXG8TuXgKW0cpAlUBVFB2cXeljEZfJ1zQEVEUV339DgHp7gJoxJahYn08LUPH7&#10;xe9bR6pulKqg8opJGVQ3KYnnoHaBWjp+6jbyDlKk92EKBcvgoIxWLoM4Ve65anI/Q1duPXTl1qXL&#10;bdxarXW3F6jYECqoDF8DVIepYscIYU0ZUY330WUD0Pz1MqAC0y5Q8zHUPaBG33hktvXtxW5fXOBh&#10;jmqMTOcfcWw1bn/rB2LjHFjgnFScPoM/QM6JSbhSEkao2N2LyUjE1CHFrwkaQa3BFMsule+ry1FQ&#10;mcLaBaq+boKaR6UI10RGT491hN8dfo/4veL3j/cZj6VylIrJSTyOyolJvARhCdR82UEePyWoeXcv&#10;MEUKhtvAj8VUgWEZKubwW0futXTlfqau8jqpya1b5jZurda6m4OqG0OAitETUcVHfA1QFVKCpyPF&#10;jJ1GHHNclov30eXk5+DzKqpDQX0wwvHTDCpm+O51DmqkoH49wuUHsdt3Pkr9aoTdv8AUX2P0Guie&#10;f12MgAIVXOQBp89gYhJG/rg4Pi47iN29gAtI6e/i9kWECXh1YaowOjz70sfXwEpUS6+Zr/uN8bPf&#10;EaBmRH9WPu4KUPH7wu9OUcV/4oAqz0vFjF/s9tXr+nKm71BQef4pQQWmBJWoKAB5I94HagYBKSoo&#10;w8QycNude42l8s/YlVtHfek6Zm7j1mqtu71AxYYQoOL4HlFVUImcgkbIGIFjel9EJDVFlOF2PobL&#10;ysvP3yOmSE+bUUxrQeXuXv5hcVwYf69dvtEc1O/ECBVwYnISIqz4GKNXgIoL6P/YnXuDypm+mJQE&#10;UIGU/h4yTIqpgpoxzUhiolNX+f61qNaCit4UoN4ZoGK9EVD8pR6Gr58RoOJ3hN8Vfm/4XeL3i//A&#10;KaoYpepuX53pq1dLWgeoXWUEkEKCMkQoQ5bj6HnZ3LJrc6/blX/ertz66iqvb7dxa7XW3RxUbPTu&#10;iO6Mjg1QcZ1ZgoqP+PqIAJVwaYoYPkf6fYKHSqC6+Bg+h+aWja85Ks2Q6sg0Hz8Fptzdy1NmcP4p&#10;MMXIFOef4pKDOAcVM1Sx21JB/XaA+QjgjDAinYeJSsAVu4Pj+98KUO/5cGy037J7pi8ulI+Zvliv&#10;OA8Vu3wBlP4e8JEgASzghQgaMXWQOjh5wX33PabLqIHVoar/GcDPgI9vDlDvClAJKdbdV6OvLT7i&#10;68sCVPxO8LvB76uEKkapvBQhdvvqxCQ9dYazfHkMtRbU2vNPS+UNP1I4Mjoog8UyguvKvRaX+1m6&#10;0vXQl1uPLq53t3FrtdbdHNTb73t8Q05QOUrFR5ziAVAJJ3fNlcr4KXwOTxeRxDLcsjOquC1j2jUy&#10;5egUmGZQMTrlxRyAKUan+EspmKW6D6iB5SMxSn00euzbuxGdB1ixO3gBKvD4yBdmW2feuBtUzPTF&#10;esYIFdfvBUr4Hdy1CL8LjvQIah6ZdmFKQPtSUJEuC2VUM6gIrx0pqPhZGEC9O0BVSLHuvrH4+LVY&#10;T88KUPGfG/xO8DvC7w6/T/yO8X4Aqpj1iwlKnO2L3b56HJUTkwAq/8i4njazLKi6AS+lG3sFAmVg&#10;UEaKZeQ0vMau3GPG5l6b5n6mvvJ66UrXZ1du49Zqrbs5qHfdFRu8QPXu2PjpCJWjUxzrA6jAimDx&#10;c44KmcJ3V0BC8Dg6xe5cbBz1WGwO98P9iaaiqqByubwvvo/XgNdFUImqjlKxwUac4au7fBVUYIpj&#10;pwB1fpWkCLt8MbEGuy4BBFAAmIAVeM7D7F9gGn0zPv963Ia/ofqZQPb8N872nDqDXb6Y5QuwgBEQ&#10;xe/gnsVHogqsSqAqooxYAmpNIc3lZWRUCSpRVVB1lEpE8dr5H4ObAtT7PrIbT0L6LRb/+fjWw4Fg&#10;gIr1j98Dfif4PWVUMSEOE5R0t28+jordvjiOOgc11jlBnWKEyroQZYpCBiWjxDJmKGNpi5/T3t6T&#10;e75jY1n29kXudaP8M9ak62hP8fz29sitZ+Y2bq3WupuDes+tseEKVO+9P/7RLCYl6YSkPSPUgCF3&#10;F4p/BHuKr+9cdHt026JbF9286Cb53IX74nFYxh0SvmZc7m3xvLdHdy5ew93RPdG90n3R/dED0Y/H&#10;Y9Bbo7dFb4/eEb0zelf0vuiD0Uejj0efiH4y+uno09Fno89FX4h+NvrKoq8Gnl9jgSn6SvRwfP3F&#10;+P7no5+JTr92tvXsWNeY5YtzUAEU4ARAwPS+6N6IqAIqYloCNcOIz7tAzbfzcVoJVKIKSDX8DIQU&#10;zf9zED/nzfHeeiBAxX8uvhk//7djA4jjythV/khg+p3PxAg10MW6R/g9/ET0QMT3GH7feM+8Kboh&#10;enV0TfSy6KpY1guj50VXRpdHz4ieFt97avTk6ILovOic6Mzo9Oi06OTopOiE6PjouOjY6Jjo6Oio&#10;RUdKRyzS23J8nIblMSy/K7yGfYqfSZtDis/dffuS5exVfM+9nlL6M/W11/qI57Itvu/WaSn8LtzG&#10;rdVad3NQ77sxujM24jFKdafNYLcvQMWG7W6JeDrwgN0tEXDEhpDdGL2lItyPj8EysCwuj19z2fxa&#10;ASbqaI5+hI3zvdF9i+6PsNHOwGKD/p7o/RFg/XD0kehjEWD9qYi4AtY/FQHMhwKMPQWk6IvR5yP8&#10;lZpPRZ+M3hy4XB6A4DzU1wQ4t0QY1SmoCJ/jtj5QFUpiSDQx4QktA2rGFOF1OFAVU4T/pN0aoL71&#10;wzESjRE62oPpl6JPz7Ye/ehuUB+MdYPwn5sSqG+MXhvtBWr0wujHoudEz4qeEQHUi6OLIoB6bnR2&#10;RFBPjRRUYIoUC7eBnwJUpDC59kFwhbnn7yr/LKXceujKrcuu+LtwG7dWa93NQb3/LbEBvyM27jfP&#10;ts66fjeimIXKCzsA2DNiVHV9jCTuDCzYHdHt0a2pW6Kboxujt0Rvlt4UvbGnNyw+4r4Ij8NySuF5&#10;EJ4Tz43XcFsKrxOv+a7obuneRfdF90cPRG+N3h49GL07el/0/uiD0Yejj0Yfiz4e/VT0qejT0c8E&#10;nK5PRZ9c3B+P/VC065b4j8pt8bPeE68tujP+M3NX4KOgIqAEqDKoCNgBPoWSGBLNPlD5NfHk4xG+&#10;dqNTBZXHT4E+RqeEFD8HAqi3Bahve39A+tXoawEoTjMKTB8FpvGfi0ffPdu6LO7zjlgvCOv+JyL8&#10;Lu6J8HvD7xC/Y7wvXhu9Oromell0VfTC6LnRs6PLol3RpdFToguj86Nzo7OjM6LTolOjkxadEB0X&#10;HRsdEx296KhFR0pHLNLbcnxcjsvV8Hx94XUNyS1jTO71lnI/b01u/XXF9a+5jVurte52g/qm3aCe&#10;f/XuY6ZAFLNQ+Zdm8DVuvzjuc3vgcEeEj+jW6OZFN0k3Rm+O3hi9QXr9otd1dMMifs3HIF0Wlo3e&#10;FOG53hLhefH8fE3slgiv9baIPwO6c9Fdi+6J7o3uj94avS16Z/Rg9O7ofdH7ow9EH4w+HH00+nj0&#10;k4s+YfpI9KEIj31v9J7o4uvitQYkOIZ9V6BKULG7dw7q4muMXoHXOkBVVGtBBab5GDDDz3B7/Eft&#10;bW9bjEhx3eP4iGsfzzHFX+iJ+wDUt8c6QVjnPxE9EOH3gd8Pfm/43eL3/trouuiV0dXRVdELoudG&#10;V0SXRU+PLomeEl0YnR+dE50VnRGdGp0SnRSdGB0fHRcdGx0THR0dJR0pHZG+duljNSzXheccGl4r&#10;X++UudfXlfs5+3LrrCus867cxq3VWndzUB+I7r41Njyv3j06xaXxECbOIHyO2y+6PTbkMbpgb47e&#10;GL0hen10w6LXLnpNdH30auk66dqOXrUo387HcnlYvobnxHPztfD14OPrIrxOvGaE18+f5cZFN0e3&#10;RrdFt0d3RfdG90UPRG+NfiJ6W/T26J3Ru6J3R++V3pPCfd4R4XFYBnrNJ2Zbz4qR/72xXu+9M/CI&#10;/7DcE7Dg8/vitvtxe2ADqHRiEkergI27fRm+5m1AUeEkkgRTbyOcfDy/Jp46QiamhBQjaKBPTPEf&#10;AnZ//Cy3vzZ+7hiNz/9uLC7LyD8kAEzjPxKPYeZz3O/+WCcI6xrdE90R4fdxU4TfGX6P+L1fE70s&#10;ekn0wuh50bOjZ0W7okujp0ZPji6IzovOic6KTo9OjU6JTopOjI6PjouOjY6Jjl501KIjB8bHubjs&#10;seH15dz9psi9/r7c+qjpiCVyG7dWa93tBvUVsdGOUeoFEQB9ZoTL4z1rET7H7We/LnD66u5es+jV&#10;0bXRq6JXRq+QXh69LLo69dJFLzG57+nX/D7T5eK5EJ6Xz6/hNrzGayK8XrxuvH50/SL8bK+LXr/o&#10;DdGboxujm6Nbo9uk26O7oruje6V7FuF2dmeE+2MZCMu74fPxml45O+i+62cH33vN7An3xjrGMe35&#10;XoObYlkYuca65+kz3MXKESuPpzKOXvG5wqrY5vRxOWLK52V4LYBUJyIpphxh3//muM/LAtT4uR57&#10;RxSj0vkfEHhvFN9/LH7Gx+I/ck+N/zzoemVYR2+J3hjhd3NdhN8hfs9XRS+Mnh9dGV0ePSN6WnRx&#10;9JToouj86Nzo7Ois6PTotOiU6OTopOiE6PhFxy46JjpaOqrQkSZ3v670eabKPc/Y3M9Y0xET9KSK&#10;3Mat1Vp3u0F9YWxsXhQbohgdAVNcyYeo4iP+5BhuuyRGESffEDD9bAD15d29LHppdFX0ougF0fNZ&#10;3O95qR9LPTe6UsLXQ5svK56PPa8jvC68xhfGY14UvTi6atFLoqujl0f4Gdk10bXR9dFroxsWH/n5&#10;66M3RG+K3rwIn78xwu3a6yI87jURlnftQ7OtC181O/S+y6Jds4Pvw+lJrwqI4vdyX6CK0etd9z2O&#10;FyAjrDpaRbe+8vHPCSKwBKY6CtUUTheWz9GoBuAxKuVkqjw6Bab33RI/R/wstz83QH15wBkjcPwB&#10;9vnI9Mej+P5j10dXBXwxgsX6Qlh3XH8I6xfrC78D/D7we8Lv7QURfv/PiZ4dXRa/16dHl0RPiS6K&#10;Lozbz4vOjc6OzopOj06LTo1Ojk6KToyOX3RcdOyiYxYdveio7S5+Jpu7b1/xuCNd8b0xHTGmeD72&#10;JBa3D81t3Fp/MvvFf/CLsz/99/60/V5r+uag3nh5bDRig4cLDuAcSQREiavefnSMNp7zqYApIEDP&#10;i34sem70nOiK6FnRZR09M/WMaNcifI7y9xnv59L7ucfqMvE68Dovj/Can73oygg/D38+9sLoxdFL&#10;opdK+Prq6GXRK6JXLsLnCLcj3IfxcVdFWGZ00NmXzA6//7TZofdfPHvCA1cGRPH7uO+1gVOMVu++&#10;e/coEN0eUOFCHLdFt6D4GuChO54/23pXoHpz3I5uiu8BRaLp8JyjHPdDN7O4bV58juXfGs2fF8Xt&#10;c0hj+fOJVNE9KL63F6j3xs8Qo1P8HLdfEaDGf9oewygVu37jPwmP3bz4+uro2YFe4Ir/XFwXvdr0&#10;qgjrEevsBRHed/hd6fsN74FLo4ujC6MLovOic6KzozOjM6LTo1MXnbzopOiERccvOi46VjomOrrQ&#10;URN35Aq77tL4D8eDuz8/YuKetIIOr8ht3Fp/EqOlrdkx3znGfq81fXNQT7lmN5b402LIgcrvXRIb&#10;zuOujds/G/f5THxPelp0SXRx9JToydFFKO6Lz+dfx+e5C6MLUriN32P5PvsUy+/qwhRe25PjcXhd&#10;T4mP6OLokuhp0dNTu6JnRpdFz1qkn18RPTuF29DlEh+HZWE9onMfmB126/GzQx44J/4NXBZhpBr/&#10;ebk3fj/3BD4YBQLUO2L93xFYoduiOapxO3rg0NnWVw+K2+8MBKOb4nsEFR+BJO6HjxzdAlIs47ZF&#10;+FxBxW3Ec/7ccTu6M5C/K0acdy+O++4FatwXk9zuf328phh93r4rQI3/JDwWP898RBrvn8deEQHT&#10;584OfeySgO6m+E9LrIcXR1dFL1n00kX4HN97fnRlhHWKdYh1h9/VpRHed3yPnR8fz43Oic6Kr9GZ&#10;0RnRadGp0SnRyYtOik6MToiOX3ScdOyiY6SjU0dN1JF9xc9UzNz/COnEj8Tv5OD4HV28uC0eY+Nj&#10;9PNFT5qyWP7hKD6ff9SvB+Q2bgd6X/6bMdwPULd+Zst+vzVt/+yf/X+z485+S2yAYiN4iURQgamC&#10;ij89dnF0YXTsDfG//g/HCOCTseGSzonOXnRmdEZ0ek+nLTrVxO/p909Jn5fifZgui+XXgtfLzkrx&#10;50L6MzOsC3S+id/L6eMPesHs4AdOj38DAcwDlwdIMeKcoxow3b04looRIT6/OxADarcHqhhB3h8A&#10;49/Op54w23pHgHXHrXF73I9wAlKOLrG7lmgCUCzjLgAZzZHG7dGtQDS+nj8fnj++no+U4/mAKaC/&#10;F8WI85643xzU+B4uEnJ/3H5/4PlA/Ay3x8b7bfGfhMeeMzv4scsD0GdGT5tDethjT50d8Vj8J+LE&#10;GM3uinXwzOhZ0RXRc6IrFz138fHZ0WUR7ntpdHH05OjCCOuZ69K9//g7x3vj5EUnLTpROmHR8YuO&#10;k45ddIzp6EJHDexI0xETdeJ7dr9PPhOd8e4ALW5bpsNX2GEDchu4A72f/is/vfuX/bGt2XP/6nPt&#10;ffr69V//rVZPW0947u4Oe3lAERvB8yP8FRRg2QUqvg98cf8zo0Nfsns5W9FxD/qOjY6Jjl50FD6+&#10;6/GOSh256IgUb3ffs8XzlDqyq3hsLr9GTX+Wvo6p6OmBz20XRIHqbc8K1AKkW14VKN4YBVQ3BWQ3&#10;3xa33RKfB5pvDszeGLc/cNzufzsfR8+IUWkA9ca4z+tjpPr6gBJ/Qg3X1H1LhL/+gq/nt8f3sYyb&#10;Y1lY3pti+W+I5eFvmOLzG+N7t8Tz3Rwf8dxvie+9JT7i9dzyhnh9gf0t8TleEy4xiPvha9x+W4xC&#10;b7sinuOiQPiS2UEPnT877KGzZ0c8dOrsyIdOmh0VHR0dE20d8drYwMfPf2Z0dnRudEF0UfSU6OLo&#10;qYuPuA3h+7jfWREee1p0SnRydGL8LtEJi47PxX3QcdKxqfy7yb/P/F7I7xv7vlz0pKmKn4Ud7or7&#10;aO+M9wfeJ5+ILorfo37vsLh/Z7jPiJ5YWzxHZ+4xixwGB3pbb138sj+0NTvuzxw3+9Xf/1V7v662&#10;tl4ZxajrQOgJHR2UOnjRIdGRgeFx0ckLGM+NMOrMoDKAits5OsX98biTomOjI2JUguVi+fl5kXt9&#10;zP1c+2Ux0tz62LQ9YdGJGEEetOffztZj0UFxe198PHP3Wba83IOjQxY9MTo8OjI6KjrahO89KTos&#10;wv35WCyn9BxTpetm6HPkx3blHo+fT9cVOjTCOkBYH1h3WDdYR3kdHhMdm3pm/Aca7xH04cX7RNe1&#10;hmVpfA7XERJej4bX2BV+jhx/xiE5DA7kLvk8dnMtftnvj76yNftHv/2P7H272tq6IYqN/E7vCRUd&#10;VOhg6ZBFh0ZPjA6LFNTTo3MiQIlR6iURj6NquB3fx+gU98fj8Pg5qBGWi+XjefB8+hqQe53I/Vw5&#10;t352XK+OHhvfE0wHLbo8RqP8t/OB6KvRxR+J9R7fG9ohKXefvkqPw+2HRk+MDovwB7lx0XNcXB0X&#10;a8fF6U9YfNQL1eNC6rgIPe6Px+HxWI57jpq43vQ2/Zn19bv7onx/xu/zcX3pMhGXg5+P64rr6/CI&#10;f8QcF4THusO6wTri+sNF/tFJppdiRr+8T74W3RnvS6xzxnWv8WL6TC+Wj/KF8pFeBB/pRe5ZvsA9&#10;0z88oPGPuLscBgdyl3xaQH1f9NDW7LRfOs3et6sGakTEMqbo8MiBekGkoOZwO/6WJ0DFH8omqFgO&#10;QMVy+Rx83hpQkfvZNLd+dlwTg6ob5Xcs/t0g/Gf0S9FPXbB7w+w21rmu7+N2fS7E+7vyYzUioThg&#10;A4qNKzbCpQ01vs8NaheopefNuZ9FX7cux/3M/D5/nvwYfVxfulyky8Ky+0DluiOohFFRJbL3P2nv&#10;98nD0S3xvsyAoj5EGX9HLEM6FFOkiOYIaM5hcKD2t/7fv/X47l70nuiz0Z/emv21f/PX7GNKHTCg&#10;OpgcpDoyBXpPio6Kjo8IKoAElAATE48uWZQ/x/HT8yIcdz0tUlCxXCw/j1Qzru51u59Pc+tnx7UE&#10;qBlTBfWid/h/O/9ZdOFPxrqP++gGekh4jOKQP3fpc/Fz3o7bSjhgw+s2ztz4cmOqoHL5LD+ni68/&#10;/xx8vJaXw2XzvsSOucdo+bn1+VnpOfI643rD+sF6Am5EFemoE73wptnWTyzeI+i90ecivE+GoskI&#10;Zk7hLEU8Xfz5amug7t0JHz9hdsJ7Tpgd8Y4j9vyyT3gobvvPT5i97x++zz6mVAM1IqYcMSqmGJ0e&#10;E50QEVROTAKYgJOzeXN6/JSgAuajIyy3C9UGahT/8MdUwhQb4Kuvmm3dceTu8G8He3c+eViMUuPr&#10;837q8Q0yN8rcMCN+zfS+SGFhGQBNIXDxeRRShg0xNt66ccdGWzfA3HjytbrnqH2tTF8zXx/Lz6Hr&#10;BvF+XJe8f+1z5/ha+Hr0Ofk8CirXDdaTrjsdaSLcdvdps6074z1x12IbixHqx+NzvE++dsrjSOYy&#10;lhqfvy/9PdfEn29IDoMDvT2nzfyp8afNHPCgEjAdmSJgh5EkRqc47lkC1UHKSqACaCyXI1UFtQZV&#10;9/Pl3DraUa0IVN0Y49/OQ9Gr7np8I6wbfYaNMtLb9L6MQGhdWCgEiBgwLBPPhQ0gNpy60cUG2oGa&#10;N954LF9vXr6+RqavLb9WxtfK16dxXbjc/fg6dPlIn7uU3p8/C382Pp/+Z4TrBOvJgcqvuT4RLmaB&#10;9wkOC5z7hTo4EZ+rJsVx2QhmXw6DA70G6iIHSi6jlDElqBgxImDH0Sl202ZQsSsXoPL0GXzUsDvY&#10;gYrlAGgsF8vn8dQuVPNrdz9fzq2nHdUIUDOkDlPdCBPUawNUt9HnBllHOfxa430zEg6KXAkCPjee&#10;ExtdbsgZNvZAgLsoiUC+Hzay7nXy+ZZ9nVz20Pg6+l6LAqrpfUqvja8P6xDrAesR2HH9IYco1x3u&#10;e4qAenaAqhDmFLZNje9jh8GBXgN1kQMll1HqAlVHp12gAkzA6TDtAhXL01FqA9W0YlCxASaoGKFy&#10;484NsZYxyPF+fTjkFAJ9fi4XG0BsqLFxxwafIymESTOnRKcuOnlxG7+vwGIZ+p8Bfa18De616vcY&#10;fz5dV1wu40ab8Xben8/P19D1OhTR/Dtk+tq4XH1teA1cl8uCqjiNietEv3a3rzqHwYFeA3WRAyWX&#10;UcqgAjOgRlAxesSxTowmsZv2xCiDipm+GKVypEpI8TUwxfcBKu6Px50SYTlYHpZbeyw1v3b38+Xc&#10;etpRTQyqQ1VB5YZdN8qaYuDCffh4xQHpxp/xe3w+LkcBwAYdG3gAiVEoZ6ICz9OiMxadufiI2/A9&#10;4orH4LFYBpaFZWLZilt+zfraSvExun7yz6Dxdt4vPyfT9aOAuvS+fLy+Jn0tXJ8KKhHlf0Dyf0Jw&#10;P9wf1y0mqGcGqIRPyz9vKffYIRHDKXIY7G/90j/8pd2/vPdszb73R9+bff+H35/94Ic/mH3vD783&#10;vx0f9f4N1EUOFC2DBKRqQeXoFBdlAIgKKo6jAk4ASkiJKcL3M6hYDkepWD5GqXg+VAJ1DKpuPe2o&#10;hoD6aKyzr+/+t/Cu6CWviHUZXx/yzdnWOQ/uvh1f540ybieo3CBr3DjXxsdxA6/1AcCNLjZ2OioF&#10;ikCUo1FCelZ0TnSudHaE750e4b54DB7LXcJEAs+BDTSer+a153hfPlZTyBgxLT2Hrpv8O8r/GWL6&#10;GC5HX5MD9ejvBJyL9wlmdz/jHQFmvEewfq565Wzr1uPjPyLxfYKKx+CPAOD+APWMAJXLHZuul1KK&#10;qAuva9kcBvtTD/+3D+/+xbH3bc1e8N0XzK7+0tV7bjv4rQfPbvnlW/Y8poG6yIGiKUQEyoFKTJHu&#10;7uXo9NSIoAJKjlKJqoKK2/F9nLNKUPH40m5fBRVlUJH+HO7nzLl1tWMaAOrhP/v4vxv0k9GnnzTb&#10;etlz9r793hfEeoz7M9w2dITqvsf4eMWilD4XlssNpY6gsKHX0ShGooAUcJ4XXRhdtAif4zYgi+/r&#10;qJWo5tEXNt78mfh6al6/vnaN6wgpEHwO5J5HcdTfj9u7wPQx+rr0tfD5uW6ffv/e74efju69It4n&#10;L9779rc/N9bZV3c/5kQB9fQAlcuvSdeHS9dRTgHNEcXa8Lvmf6T4ucNgf+r138RfmpBfKs6Vw5U5&#10;HpT4i/0z0ccWXyOcI4Vz6R7Zmr31f3+rXX6pHQ+qgySnEJUw5eiUk5EwegR42D3L0SmOgxJUQAlU&#10;MQoFnoSVn3N0inNWCSoeX9rtm1HtG6W6nzPn1teOaQCo/HfAcFWbr0QYreq/na9H+LeDUyB4LirP&#10;L3w0+itR3hC6jZ1+H+lGNGOR4/e58edzYCMH6HQXLyAEiEAUI1CAef4iIPrU6NLokujixW0XLMJ9&#10;cH88FqNVospdwIAVG1j+TPr63etm+tr5+hmXpRt/3qb34/Pk58qo1oDqXld+LYRE3yMM29h3R3iP&#10;8Lq9uMwg3ye8n75Pfu6ox5+vJq4rTdcH42vO6frUCGYp4ulyGGxCV1xx2+ySS960dEefhgumX/p4&#10;x0enRadIuP3U6MzojMXX6ITo5Oj0S2fHn/8Cu/xS8wu1b8X/3A/0npA6SDpYOkQ6tCK9vy5Hl5+f&#10;272+A64ro5fXxX8HGv7t4N+K/tvBvyn+28G/GdyGj/h+/NvZOjt6Qixv2dxr1NxjDkodvOiQ6FDT&#10;ExfhDzYgfs14PzwecXmIz+FeB3KvOeceNya37LG55Wv6/mC6jcU2FLedFLltLN8nZzzdP38p91q2&#10;O4fZdvdzP/fXYoXdG7n/YbdarZ3bNVH8T77V2og+MPuDP/hD69CYGqitVmuNNVBbm1QDtdVq7dga&#10;qK1NqoHaarV2bA3U1ibVQG21Wju2Bmprk2qgtlqtHVsDtbVJNVBbrdaOrYHa2qQaqK1Wa8fWQG1t&#10;Ug3UVqu1Y2ugtjapBmqr1dqxNVBbm1QDtdVq7dgaqK1NqoHaarV2bA3U1ibVQG21Wju2Bmprk2qg&#10;tlqtHVsDtbVJNVBbrdaOrYHa2qQaqK1Wa8fWQG1tUg3UVqu1Y2ugtjapAwDUX/mVX5198Yt/tlXs&#10;L5vbWq1Wa139dXPbzuz73/+BdWhMGwlqq9VqtVo7rQZqq9VqtVoT1EBttVqtVmuCGqitVqvVak1Q&#10;A7XVarVarQlqoLZarVarNUEN1Far1Wq1JqiB2mq1Wq3WBDVQW61Wq9WaoAZqq9VqtVoT1EBttVqt&#10;VmuCGqitVqvVai3dn8z+f3Nltj0kK4SwAAAAAElFTkSuQmCCUEsDBAoAAAAAAAAAIQAoLAGIxowB&#10;AMaMAQAUAAAAZHJzL21lZGlhL2ltYWdlMi5QTkeJUE5HDQoaCgAAAA1JSERSAAAC3wAAAq0IBgAA&#10;AP/gAg4AAAABc1JHQgCuzhzpAAAABGdBTUEAALGPC/xhBQAAAAlwSFlzAAAOwwAADsMBx2+oZAAA&#10;/6VJREFUeF7s/Xm8dklW1wuu55w3M2ueciiKyuHNzMqaS4UjVSBDMYhebFAQBEtmLAoRZbD73u5P&#10;325aWz52Xy5XChWvcB0QtBO44CwIqCgyiHrwCjVnVU5VRUFVZjHUlNN7dv+xY+1n7V+stWJF7NjP&#10;ec6bzzc/kXvvNcWK2Pt5nnXijfOczdnZ2UAHDhw4YDAMV+9bhDkyU7EEO6itSRQNbEKuFfc4bKkY&#10;bkWKUqKoFZHOZDjEfRL+NOhK32dEpARkggnbZ446SkVEtjgp5lrTlhEGuS1I/Ms5ma1rPSNyL0a2&#10;hnGfEWWqNMGMmdY3zRCZakIX18xUjgpTLTGMDLEBWNcP0ycFsWPZGsS0NBU2Ryg4cODAAclms6HN&#10;ZoPiA9Vc/DkMf8aEDddjFyms1ceiuLXOtfbU6LOHXCXDuODo74u97s3QMVZPDsX3gQMHQmw2G6Kr&#10;rAjfWG/9qrAHqwVuJ/jJFDSrMIyzQsjFDIs+1W1nXRqk1rnWnnIfN4Q9zBBVriHjbULD9L8LxkXM&#10;ucgevi+uzKH4PnDgQJgNF+F22Xr1cJUPj+hifJDvJMWFRWKRteMXOOfuJ2ryiNoR1RonKn1qcu/B&#10;tj/RczCBYq6uMkCxgwbWiBnifD7LDsX3gQMHqrkKF8EPOCz9TNzl5+rafa0df2JnHc05p24XsdOc&#10;l3S0xLcXhRx2OpcXhDXm5FB8Hzhw4EnLGm+qZa7Sn1p6TCbEqAo3+dYnUuVRZVxHbdiZfa3zjICz&#10;cm8CXtVs467Vw1pRD7SR3+cnw/05FN8HDhxYwPn8k93VQv6xAxQNfBa4TvSIsbcsnN8Sevhc0kKf&#10;KCuhDHyVfJV+QrT4UL3fLL2grzkkVTjH9A0xVH2zzFr0ymAY6r/JZpcciu8DBw60M9XdV1kBvuxT&#10;bC+Ip29b2hrAMXRUc8Aw7Ee1xnNirmNZsvzD3A4waaqevWRo2LuhlPmO2troUXKJgu5apNal1n6i&#10;2XGhby8K8+uoqmiK0+TUk90ncCi+Dxw4sIyrrO5en/GN3n27L3xQdmGY/rcMI0TVEMAw7Ee1xoIh&#10;6pqsYsYTNea1tqN9W15E0idwlwrqdQh0Gr5/W1q+oabskmvLPjqqTzBYwGR1mnJocurJ+SRwKL4P&#10;HDjQzEWuu8/nLXdkzb5Dn9VFgwChjjSanIrUpDM0FG41TLGnpILZBUzWoE+3eZTgqMEo5LEn9Mt1&#10;SaSir2MQvkfdWa/n5f9CFWTBEA7F94EDBxZxkQvwjAVvpgciwOQume8W3yqfKuPV2WazIK8aV8NW&#10;F+eSMMlVj2tTY1sfvY2+vfSNZlPRj2FqiA84HIrvAwcOLOKiveme3wfF2LPb94LkQq4ho7DZKtT2&#10;u831PLPeMvD/gqlMZkH7GYZPRfdhuxCp45r+q9nRL9L5Y/C1NSyJFPItGpwTkHxoLAF6xNgFh+L7&#10;wIEDzVyUN7p94ckyX/k4Y5+0iihH+G7tQ55WtwoickWxFzSbmOzDjjCHNSj2ishFt9elIRpc613q&#10;f1l2ZjqgoIJm3+TU5Ctw/MfUHIMAbcNr84owTP+LUM7DtDAVcQ7F94EDBw7Q8jfTEm74BW/mYdeZ&#10;ke2lSwHHyFG51Ppt7Ws949REnmyDTkEzcadiHqpVXGhStC4a6GzHtwYpckUHM1PVLxeqY8gEUepz&#10;bqOiA3WAC4BY3UJ3C7Q+h+L7wIEDTwrczw9TcRXgDnxOyMwwsrvRpZKyRQdCnWxHMUz/W0oeJJdU&#10;YE+0Lo4Lt4BatxaJ6AY2yTV3yyVLcKaqTLPjQt8gO+hixOjIEJcJPVvnj5rXogdqzubs7KxTqAMH&#10;DjzZmP9T7n6/lZjZDUSXLr0apTavPEGJExzwfjv1Tacoqeaxx38ZRUpumUCRGDiGtsr+tLV9FJLx&#10;1qfCO/O1GC2G7WkYfVuDKsylmWBLtjXAsFXFqpDm40Ri3W01YXuB6lrwVH0s0vhixkRa3LJgItNk&#10;gpzcJD7AgMmIY5g9VxaKmSKKk27KohgGsftdNjItTEU9h+L7wIEDzVyE4lvL6tIxFNtcUGvGa/Bm&#10;pdDWivpalAL+scdkQa4PUJcChpEh1jUgUixskvHWJ+Cd+ZQYLWMf4nMir4VMmglypiKpYKuqM2Ea&#10;H4oloLRt87xsW2DmGvOquSfROZNMpqZPrsgkmcAmN43nXDRxDLYqx0iimCmiOCsU3+V7JykbmRam&#10;op5D8X3gwIFmth+I+/s2MmjF9it+//w6wlBYuS7x5v+yPX+FUWgviW/dAlHoP/bYf5ypLJcMx9BW&#10;CQ0Y2T4KmW+FdzKNegyk7oVw0V8CepBMmgm2bFX+IAzxSKYcBZmYcqFqIxHVcNEWiPygMuEPH0jj&#10;ixnPmFxM31yRSTJBTm4SH2DAZMQxDL9+HDNH5TAfZ1sMnbr77RurWlXYBoc6FN8HDhyoZnrTyE/2&#10;hmNZcL/8hGhzLNW74c3/aXv+8lRwRwrsiA1VTDvbvWVeiIfcDSNDLBAWYFz2FWS+Qe/qOnqo/BD3&#10;Hv+5oKBW2cb2jV0tJBizVS+B+eT6toJkWJidGYXhz2hZ8WbK/eQGML0hctN4zkUTx2Crcowkipki&#10;irPCijdxvFDQkJFupQrb4FCH4vvAgQNVTG8Y+cleMBXdLz8hOrpm9+ltiOhNaYWZC25JtLAmx7Z2&#10;TJp9KsQfhdXwGZpfwlHNtYqhItJRwwS8GwpvokgBtsV+/DPBXJKrZ8zV5YGo6kxY+JFFUSqiRNII&#10;A9tWoNoXPMvDnzHU3MDE5OG6zpWZaSbQUc2CORetHINR5RhogHmlt6DxB7UAw/S/CL6hq3WVcWSY&#10;Q/F94MCBMNObRX5y7syL7mtRrdMrfS6S3/RL41EruiVWUW0h7Vty9ny8ItzwM8SJpDWMDPEcMNpe&#10;lr2DtUxibhzxtR/9TDBh+8yBbDRhRqZWBJmIMRSGODHPy7dNZLYBr8rCm6i++J5Zm65zhWqmCrfY&#10;6vIgC+qRgpHzBOQopoooSD6+9lhbphhVwXxjV+sqY2CIQ/F94MCBIvabXSbYOVPR/cpPRZWPl3pt&#10;cfymXxiPLwtuLSnpe+KNk4T+raIId3xsFWj8S59kPPeJRairv0bjGp/JNPPJBI6tztZMOBi+qhiE&#10;xaJLUSuiRNLMDzEyH8c7s40wWjfdx+yCUYW5NBPk6CaxgbpqVxmcbwRMKzxzxA1ZFAeouc9bfCdV&#10;qwrrsEIciu8DBw4Umd4ksneLTLAztkX3p6GqjJZ2S0H8pp8fj1x0M5FYEZseaGNlNB0X4Y/W/nIm&#10;WIjLsi+QHMZDnXfsg3luFPGxXwNMrij7jEA2mjAjU2cCqiq+C5ZZXmV7zzaXMJF7gdTu9Z6ZmT5z&#10;hWqmCnPUSE2+gKsU8xLBMDXEBfIxtsWZM8WoChYzVq1UYR1WiEPxfeDAAZPym52pWJXj41cTvfSE&#10;6NLTUNWGNQyrQH7TfxiPLzVWuvFaI2LTA2tsZOhY9rZ5Ea6ZjigaIVK0Ptm/VAcjZH4eo2VNoee/&#10;FgoZZ4I5W3V54lSxKqRy8VXubqsBA9teoLuqEqbmnnCcGp/MNBMwc8XsyvTJyU3NSckomhQMivdf&#10;AqYVnjkXaMWbNItM0I4V6lB8HzhwwGR6c8jeJTLBTtiudn/GXBFJZ5PsuOiN+JBSJL/p57ZFt0Ta&#10;oY9F1G4J3jg1HcredkqPwCr4CBrmIsXCJzls/YIRwoX3aDVsT8PYH/y5IpNkgjkiK9dWVTlCVcUI&#10;pWtH+eT69qWh6FLGnuecXax4MzHfOblZPpcWITPHKFx4G2aGOMZeFN8xY9VKFbaRhxolh+L7wIED&#10;KsP0P0QVrs7x8auJXvna3XfPBfKb/v14fMmJXjS3FN9UaVtLaa40PcoGInr7uAo+L8LB0L8sIxzG&#10;00CEZBKwTKSSJO5AxOaqTy6cSXJ1xmysjr2pyhSB2RNK207PybYXmDWmLiXyfHT6fSe7RFfMpLpJ&#10;xtxMn0uLolnBYGnhTb6qwPa+tMfQ6V18qxaqsI081FZyKL4PHDiQMb0pzN4dzuetYlrtfsVnomp3&#10;vPnfjUU3oxXMF634tnQol9dvl6vg/iesIZ4DRtvLgLffvUrfgm0uKKhVsvEaPoZ4ZKYcL0x7UJh2&#10;RKNWGPi2c/IiKRPMqbotaYxxh4nJRfVVhQUfndw0SXJFRtHEMQgX3WTHMcQx0k1ZFMOg7n6XjTOL&#10;TLCMPNxccii+Dxw4MGN6Q5i9M5zP28Tx8auJXvFZKN4tb/5ZohfDardWMJf0EVr9LLzbZulQLq8H&#10;InrHKT3yaPpKRdTnlz6mrxMlqRwLhdG67gM8eWU+mYAIpbrJRKZ2EjM1mSKNEcUSUPq2c61rK1EL&#10;6Vwyodrb1G41IWnq+hTGmwlyTBPn/jJli7LR+RXf83vSFsMmMH2JsqFpYSrq0UPNpYfi+8CBA0T8&#10;1pC9G2SCnTEW3p+N4t3x5n87Hl+s/FKlViSjDK9rqPEdDHvv1tXo5DWfvyNtQ3lEFOEJdFcBo+1l&#10;wDuZBCwzq/iHuPDMfDIBkWufk5k4iZmaTOGUXoZCF88nWLcxyHwK3pWFNxFVf5c3ySxUV1WYSzNB&#10;jmkSyLlo4Rg4d94GXBoibL26xMoJTBtQdjAtTEUdeZhcQofi+8CBA7M3gOzdIBOsznabyeegane8&#10;+d8Q3eWsdmvFLsrwupaIv7w9aO/duhqdvMbze06nAhzdXJJx7pNLkLoP5NG4xmcyzXwywYTtMydX&#10;mxMxkakMQSaWgNK1hZx824Rpm0smGgpvoqHtXpoCyoSqCXkKT2VOzISj2mIYbcWGgYZhaogL5ONr&#10;i5MzTP+rwXawNSVlHXmoXEKH4vvAgQP+m5ypWIXj41ePRe+1z0XVMqxhYMFKRPTmfz3mQE7Brfmh&#10;DK9LpL80afLKlNObCnZR8LvJGZwrea2d33NKH1NWwF2S7zYcdmoTL75E9KDPzCzzyQREUqqrJ3J1&#10;NgkzVLEhVMWk2yuixDwf204h8yl4txbe4yHEzEz1UYW5NBPk6CbZpKgU1K6Bc+dzDFNDXEAfW1us&#10;nGH6X5SysWlhKurRQ+nSQ/F94MCTGPtNThWuyrjN5HPnwlIaWoFb8rHYENGbf2ZbeLOsdG7J8BrB&#10;YvsVSsFPSrH9KqNoruXXIO7LTvK5867leU0BnhVe2IlB5udRV6gxk7nqlwtnklw9YY7X8FHFqnAa&#10;qQ6obMukKaeWo96XXCKJ/jC0pe5+zsxUn1yYSyxhTm6Wz6dGQT3iGLn3XmKYGeIA+U1vjzWn5dmI&#10;oFqpwnrsMIZmOBTfBw486che8GXB6kyF94CVp2RQKlOJp+cxOfq3/AzRi4JbTawwlpxJfz2SiIhe&#10;8Unbc/R703/enr/S+GrDXvDUyCKfv8ccHwV5jefvLBTgwn48xeAO+We9Q4oed5iwfXJFJskEW7aq&#10;dBayFThCVcUIpWunTLBvXxqKLmXsec6p/QXLmZnpkysySSbQmZvFcy2aFAzChTfpsRRRnHQDF8Uw&#10;qHk2ohmoVqqwDT2ULmXxofg+cOBJQvZCLwt2wvHxq4le/odQvFve8tNj4U1OkW2dSzT5rOB+jW7D&#10;sl/75fHIW0wQ9JW3DHXk3FK2tfRciMuvVySw186tAjzpty5Wx0DmV6a2WCNpqvrMhZlJJsjJCiXD&#10;RxWrQiWmJNadOcG2vUB1LXiqPhajVU0xNpmaPrkik2QCm61p1cBiZo6Re+8ljpmjKrDe93hT+H6H&#10;jIg0y0ywnDxkLkHRofg+cOBJwvRCz17xmWBnjIX3H0bxbnnLTxHdKVaXrSLbOpdIORfdr/yUrUzz&#10;2xDRr6aClbeeSN2ukY/Dm6EIlzrrHAtwoduexp652AfxnH7fhjGPY0Y1Fcp4Q7ZAphgFmVhS7i7R&#10;sOKd0KdZFU7oPjr9f4giVZFJMkFObhLPtWjiGISLbkYxV0QmN7/gufSe9/1WNj6OccvHP4/e/esf&#10;zM5bKD0bt77wefTgex+mW194PRERPfjeh0F//UzG4W574fX0gLQt9CO57eaxrwfeM+8LdQMRXb75&#10;err/PQ/bHYD4UHwfOHCVM73AzVe6qViVsfD+71C8W97yr8bCm0ShaxXZ1rlkI4vuT93KNDZE9Ku/&#10;MJ5j0S2x/HvjPQZchPPXLhLY4/m7TuljH9sW4HnoXDIjrwkDjB6lD3GJ/drIBLkkE2zJVIWkXC0o&#10;3QIssy0g8iraAvMhFbyTumCVGK0KU6ZS9nHGmwlsMtNyx0San4ZhlGYFxTaGqSFWufkF4y++v+d9&#10;qagW9/GWj38eEdGiglviTeFYeH+QiIaq4ntWeDvxLazi+7abr1eKbj5/aGZr9XuEggMHDlxlDPYb&#10;gKNYlVDhzXmv0QgK7x687XQsvF/5aWPbbMZGSvu1XxgL75ef+IU3Qc5rUYr/ipMx13ecTt/x7XLn&#10;CT31qWLFfyI2mLKFZBvT+wBHJtPMJxPMiQ1hOVk/Q1XhXabaYSTLq0D6QSrqUmPLxHzKFiVi/egU&#10;/Zzgo9hQaiimTvgyi5xtBhpfszWvW0qFNxfhGpXhVLjAfuA9D09FOMOF95xc4nEovg8cuArh90r7&#10;7cDXrslYeH/evBgdlIYFa8/2ln9FdIfxrSYtvO2U6JWfQfSqzyDaHI2NlPZrPz+2l6ditobet6z8&#10;kORw3u84JbqnUITfMRbgY/iKjoJmIyJ60G+WSeaTCYhc+5y5SXncqjYTOmW30YUiEuRZhkiGYe+W&#10;f8EwxmMRMy1knAlydJNYsq5FIcR453WDF35c/pWsUvbCFzx3ahJe0b75Bc+dzi3e8+sfpJvTKjel&#10;TLQtJrwSLq892TD9b1zZvvWFc1tGrnqXMGdq2K5i33bz9bNiGq8j5H2Mkvvf8xBdvvkGVKociu8D&#10;B64isjef7F0is9gpx8evJnrZH9ltoY3trT85L7yX8LbTsb3qtfYqN7df+7nx6/zwK/1qb4dnz7fX&#10;u82eLsKQvpbwZSd+Ab4ZC/CnqSvgOkNVsTZaDhXjmcxafRzykOnK8VNVmdApvA1s+5Tl/BAjG47v&#10;XXcvR2pHOrNWXec5qhlngijZhJw/IpcXpv3a3LDI5v3cmo4o3UB5WTFULs5lgS5lt3z886ZgXFyP&#10;BbZF3nNp9XvaciJccTUbr9GOYT3OgdxyopKnPXEovg8cuArAN4VcwMInOW/9iW3hvUFlJW87JXrV&#10;Z44NC23ZNhuiX/v3+R+1kbdDvV8O0p7PNX9NVosVm1IRfs8p0TudIvyOE3raU/8ASud4fWSMxlUu&#10;TKVThSmQPI0AZhqKUBG51NoXScmaOStE/xVCMnAnQWammV8w24BJTnxCAiaLeO9v/Na40p06euEL&#10;nkvvfd9voZnK+IuUMaaC2Vj1RqS9RFsNf/C9HzRXvUuUCnCcfNy7jdeMJkfZZW+1PHDjD8X3gQNX&#10;E+qLXhXunHHV+/+UF6c7bZ142ynRqz5LiS/aZkP0a/+O6Ff/3fZ7s0vU3qaIPd/+2scgav/Sk7F5&#10;BfjtfgEe7WpGk5PFPNiy0LHCbA3sLlNC55SXx7iTva7wnlgynqBf/mTEfV0KuU/z4lFQt6GOuBqt&#10;AH/3r48r3LjKrRfghQkSoNVtL5yvXC/FymT85UpNU+ZQfB84cDVgvTvsCWPh/fl5gcqtdfsJbl/x&#10;4rz1XxLdHiyCPd5+SvSqz87jY/vVn90WpmTcn6hs17TkUCrANRqe25Zf0LK7yTWZXW6SMarLhqaF&#10;qlCFW0DtWLaR4udZ5JJFVIbzzW3tJLVNCiSngG9zF0Sxolvw3vf91rSvO7rqrSOyVrrnYrq06t0H&#10;JQGDB9/7MN3mrX6vgPqtJlSV9qH4PnDgosJvlfbr3dfuiqnwlgljY1BeahZo99Z/ESu8NygQvP00&#10;Fd6fkxf7WPT/2r/N/0DN1QDOOV6/5IToXUoBvoHV71RAl27jnDprKnrkmpnEdybSTDLBFkNs4oTK&#10;FKYd6RPtxnbxvep+MKorMmdUDGBmWumTmWeCnKKJGnikeT4EHJ73cnMLbTMRuS3JhLeXyEL9wfeO&#10;xTv+ciVfb1fD5z17W0vUqcwEvRk7uHzzDVNj8eVbbqD7360U5QqH7/k+cOCCkb1gZ4JMe64cH7+a&#10;6KVfgOLd8rZ/TnRZ+SM6ePTO33FK9Ko/OJ6XpvhN/3pbeGvFPMrwmtHkgyHviTc+1FnXbz8dv8ZR&#10;6vn8vlP6yEd/USgijM7xwq70ssgERFKqq2dkJk5ytgaVaZxShIDSt821uURB3QWSSyRKVw6pzKzy&#10;Seauz1yZmWaCHNOkMEBfm3CMqgtvxVwRBUhe4NwWK6d8z5DcGL/Dm1SrUYi/LLmEvI9cQrQV1xTf&#10;h5XvAwcuCIN86fNFJtgf9iubBbzjlOhVnztWvdaWFm5v+tfzP0SzBvt3q3NenFbA71VWwS+f0NOf&#10;Zu//njMOdqBi7WOT+WWCKvLpzyVhwM2N5CrLhN0zo4Jn1Wr3yFAIqVE231o0hCcyfcrRfG0pROW/&#10;ACixFFGQnv8qklN3n21jufptW43svPBO1BTedCi+Dxy4GEwv+9I7z54wENGl41cTvfSP5gXqLhuv&#10;erfyjlOiV/2hMVax8P6ZbeEdvUcbFAi0GLLLKLX2vej0Q8gw/S/G9BJRXyuZgKjo044ZLlNkgiK+&#10;x1xr2wFhwy0NLlX442QKFoEguTo5BXyXUBUajBelxtuR+HJJrB3w4Hu1P2yT6Jx8HiqXIDWFNx2K&#10;7wMH9pvpPcV8czEV58YwK7yFULalYDxsRERv+2fbwrul+HzHKdGr/nCw8P5poruUYnPJWCM5Yyqa&#10;zrreBXedNK5+jzdy4NOVqHkcc9skyRXVuCFcJTLPqdp11l3Bu6DWqP1lwhlqf3OhanK1cIEGVrv3&#10;f18GV51JtcOWQ/F94MAeUn5Nly12TZaR9ouI3Dyd1Wp83vbPiG5TiuEo95wSveq/2/aL8WV700/l&#10;hfdmfjlhyVvQYsnULCL6FqzH0SrAb/ML8Lp/sh4Z+H+ZnyqcU1BvKccyLUxFnA4hcmoL9SV5BJ3K&#10;8X0tUSiIYpIkuSKjaOIYhH8QcWK0MQ/YPXyYDj13CMHoYYwODHENh+L7wIE9IntNlwXnDmZ06fjV&#10;RC/5QqXKUwpX4oKaoMhN15PO8VfjG2gqnM57Tole9XmxQv+RD+SFt0TrL4I1rMAQMyxbjId9aljy&#10;EnedEN2nFOAqQ8Wq2ZYaF3xm487JkANE/VxbU5HhW8YKxoxa+wYGGmiAbQ5h1DFlgjmqT4TkVPAN&#10;hS8a7Jo86zVSbHntlsgz1wQ7olO/h+L7wIE9YXpN8zvN7EWeCfYCzGhbeEuwstNI+mnsWAl6/qB/&#10;+z9pX/W+55TolZ83H5i8H7K96SeFUSFFDc0eh6rZIOxjNbaJgH1H/Shg+yIowDfa6jc+UTEmr8w9&#10;f92oJg7bCMnQsJePRozC2icEM+3YEAxse4E5pFwiqSmwBiU3j9mwVb9cWPbJmflMkkyYUVBrgSf4&#10;jjt3vQiHr4sgxpZanX+ZgaLPRV32mWWdeyNGJ4qolUPxfeDAOTO9zI3XuyE8V8xUiZTqr2eLxBdm&#10;NbzzlOiVf2Qbx1v5fvNPjsWkhtWvJac89UlmoQy3SNQH9Xi9hDtPiO6HFfCpAB9XvGMf4NtncDLP&#10;/DJBLskEczJ1JmijWH6B0rVViNrnr+NcMpFU0fszjTJsL3DSQGZmLT4SUxFkqb9EmYP68CJIvXOY&#10;li1iJdSQmWA5eT9GJ4a4lUPxfeDAOZG/6JGyxa4xMxp41fuLUNOZQiX49n+cr3oXXOZA0a0V32/+&#10;ibGIXILMScvPkkWKZ4llqwzLzQmvGfSLoBXg1nMVIXsoM0FO0MQXBMj6yQQ5oC5YZyGL9pT7bIU2&#10;qovB9MNF1EHGr/RZTuq5EMwdv6vk+XAMJEYsRRRHOBvhm6j5YXmkynjHODNjiJdwKL4PHNgx2Uu8&#10;LDh3zIxMxTnw9n9MdGtjUfzOU6JXfv686MbzYUP05n9JdEewD6+YZVCuFbOaTMq9hnYlpE3Up4U7&#10;oAC/9YSe8bRPlRYm0yNX8ezV+OQmuaSI4WKIR1ylxtyh2n2G49kSuMWnSD7eWlZJa2UW5SycF8Xp&#10;Qqz3XeW5q34sDsX3gQM7Ynqx80n26s8E546bkVBcuvRqopf8caX622Vr5F1ceKdrc8CNYGp8LeXa&#10;EDSZJ48QmS5Lp+W9hNtPiB7IV8CXMb957vOroHoXghTUiYKVoip4jCSDoh0jgm59fO9QHgsox88t&#10;MvvcJEByCvgW1C5LV7z3kboV7w4D6xCC0UPlEiLTuAuH4vvAgV3hvpBNxf4B49gW3ufI2/9R26r3&#10;u06JXvkF+jYTueI9bIje8i/iq94WWgGrFbOajAy5LKi1ZoE6Kye002R8bR01UHfrCT3j6YHVb/N1&#10;pApXoyYN07aJFC0FDMcV9lsfx7sh6artFYjaXyZQJDFW8VNz3hKai0KMelJAUR13DV9FXc+Zdee5&#10;0UPp0jUZDsX3gQPrwO8ZUzNf353fXTqiZqUKKS9UZcuqwQUNY099LIBzlEfM+63/fFyppSSyYJ1m&#10;E5Fxl3jtyUtgDC8OniPou5Tg6rd8LenkmpnEd1bU/oqoKjbtVaFKeJy2gU6Dm59HzvTLlQGn2ThN&#10;H1W4ZRbEZ2uSHPhrDwu+rtpVUqzwLlAfIXmIQ30MH/uzDAkbEmnWmWAZejhdusrEJTjs5uzsbKUu&#10;Dhx48pG9mDIBWcK9Qc1OFaZV7xd/MYpzlhZqRv9ERPSOH9+uemuFo3V+7ynRK//o/I1W6+et/2xe&#10;eGMflkw7ajJrbmrlpOi08TCejpQ5kfboq82hdrRk959u7+GDp/Thj/xCMoCusF+iTJiZZIKcrUk6&#10;c3xMlaoolGCg9G0L47RQf5cwl8xQfSzafrlyfiJRhbk0E+TkJkmSKyYc1RbDqHC3dcClIUIiv2nt&#10;sXKG6X8Rwoa2paloIw+XS4hs8VIw7GHl+8CBNRiUV5su3BvU7FQhwtWn07KV6kAL2zdw7ynRK//Y&#10;PLbZj0NBTVSw0XRet1KOaaIuaoN2iIwlZZptiUqf2aOXPYeBhzOgzvowfByVgVOKQTA/tq91aXDj&#10;ReEow/S/HRGYDtPEVFSw1J/pkQsHqb1plaxxj83hm4o28nC5xBOvxaH4PnCgA9Prdscv4B60pjyu&#10;en8JisuUCrCahN7xY0S3NO7D9raZsOyt/5TocmN8bZxeIYsFLcqlrxabFDsNtEE7zd+y186to8fl&#10;E6IH0/aTW8a939MjkD0PmSAnYNINpa8FO59zIL7SnUlum0smHJVOcqjySVT0VWG6iGI/jkHVXncj&#10;jiFuomusqmBVxjvmfHKzej0U3wcOLGD2wspeYay1Xn7nj5lVOGWuxgptIxrqsEVspgapRLj3lOgV&#10;X5jfGrx+G/ylTBlfO8cjgnK8llg67BeblFv28hp16Ic22rl2rVGyuU0U4EzoGRyZbl3AJ3+8q76+&#10;YUvmUijC8o7XoaGfWpeB6qfM72OuVW0zwRzVh2iU1ia7I+ycA4DzolgK8SmL9+xamop63H72gEPx&#10;feBAA7MXdvYqzwR7h5mhqZgzrnr/CRTPwYKuhojPO/73cdUbbfFacu8p0Su+KN8Gg9tPBi+IgmVu&#10;FbEol3Ol2WpyxLLR5JaOZXi0zuURz7VrpuRzywk9M/LNJ/FHlki1TRInQO5jCzORxFAa4qwTtcsw&#10;BW9HZVLpM5kH/FQTVRjBv78hlvpT+RbUkQfrFjoRK7zzPJrpFKaJc+j7UHwfOBCE32amf4ZT33cy&#10;wV6hpkyeohEsqFroEUNDjhXvJcv5L2V6OWi6UkGqnVtxSnI+R1vPBu3kOV7LI55rMutcu7a4VVn9&#10;nsgf0uyRzQQeydjxUVWq0BSPKMp8NJJ5bradgANmX+Rhew/Usl24sLoPzHJR3QLZqsI5uYmYDId5&#10;7wqOMrzdxDAxxAWSlzi0xVlKfa+mh6mog+diHi6XzHBUSyj0eii+DxwoMXsRma+m0kvtfHGzMxU6&#10;46r3lypVXcXWkqWNV72RDQoE950SvUL8ISBrxdtb9UaVvPZ02jXK5BA1GcvRhkE5XmtytNHO0V4e&#10;GcsPdXjt6W45oWc+g1e/Ax+nmWDOTF34qjlVpQrb8MPMc/Ntc/KZciio54xJ1ewBnsxMH1U4p8kk&#10;Nnmu2sx5JFR0O9R7i4Riw2tiCO3QKRrMUKeShZmiJ07wFfuOhD0U3wcOGMxem+YL1VScO8X3NldZ&#10;CRZxvSjFtAo8Czkp2Jh3NP7BHkbLpVRwoozl8hztpEzOQ0km5Rpog/bWEc81PFu+vvWE6N1y9Xv+&#10;kGaPLN4/ha06YFyJu/oJ3ZV7L6/UZqSg5djLqIlfY2sSDDI3iU9GQW3i3m/EyEMRxVnkbBMruutZ&#10;IWQAY+LJVy2lJvThe74PHABmL4js1ZEJ9o5ihkUDn2nlG4sni4hdJCe2ecePble9sQDU+tqkVe+X&#10;f/H23ZFjyX4HIrrnx7f7yGXjOJFrPscjn3tyqcNz7dqSIdr8RmQ4P9a8STnaoAzPLdm7T8d78e5T&#10;+tCHfz4ZbE23JzaZSaG6cLWZchRkYklSujZEowUYlX0Sah8Fb9XHIo0zZkwk45o+uaLsk5OZBpN0&#10;rQpKV40oxoqoQH6z6mOUiU1dyIhufeH10/kD7314puMQt9082jzwnrme5TW6PKtcMpFUl2+5YRLd&#10;/+6HMhnqSjg9qhxWvg8cEEwvoKHh1XTOFFMuGpQZ/5T8l5W3ltR8u4m0R7lqk+BTPEo0GcNzEZkX&#10;L04J9JX5ak0DdZo9xpF6TybxbPBcIq9Rh7KS3iBymyQ1ti5Gx4Z4xFUq1NhKYou8GTU+TSuiFR1U&#10;mE60+FDJz1VSzXq3GksRxWl2LBO7v/Hsb33h9fTgex+mB1K7TRTizG03X08PvOdheuA9D88Kainn&#10;a01nF95OnooKi+773/3QrEUxenQ5FN8HntTw63F6XSov0BFTsRe4me0qdSzcWij5v/1H9L3eHved&#10;Er38S/RvN5F7vu/5caKbndheAYnXKONzzU5DzoM8es1Cs7POJWgj5drRO7dkVt807vnm1e9nPuPT&#10;tvLA85yry06+luFNB461o9KZO5QzTahGjncqssqF1khxnApO74KyhYfuHet5dYw0FFGQ+b+IGOGb&#10;qHkWaimFxRVtDWnDhTdS6sfi8i03TMW1VWRLm+4Mh+L7wJOU7E1sJuAL2fYXNbsVUh9Xvf/ktmKS&#10;q9ulVevaZsZM8CkekftOiV7R8IeAWtBy8c69hsjY0WYh9dIO/S0b7Rg9j9Lik5g/8ulF4LwWVJX6&#10;+imUopn9VmyTZxsiGYa9810tZYzxWMRMCxlnggjqZGS46oKycOdHAiZx8snvGj4E59Cp54Whbrv5&#10;+qmRCHX55uvp8s3Xm8Ev35xvJelF05CSw6H4PvCkY3qxdH5v2SVm6qqwI1iYWWAR5zUPzbbkg+CK&#10;t7rq/WPjqncpJ6nz7CRoh9ceOO5SfhJpj4318qghdWjn6RjPBq8ZKb8Zfvmy6tlOxo6Po8qosaXi&#10;SzFp54cY2bAK3i2Fd6XHzFp1neeYZZwJIiSngK+rdpVF9YhhFEhNIXnEh1fNmivevNWE2wPvfdgc&#10;gLWibXH/ex6m+8VWlcs3X0/3v+chuv89D/lFttG/xSqr3nAjD8X3gScF/NwP8iLDVOwNZoamYgdg&#10;YWcVVRZR37f98PxbSNjW8rn/lOgVhT8ERGneXgjbTUq5WJRyQrm015q082xLoD36arEl8hrPPVtL&#10;hteMJb/1hJ4lt54obF8C6cx5TZgqU1FHMURLP+VhZQwNhfcwpK8TDDKZqompwjkFNaNGygRzVB+J&#10;o2zZdrOMlG0x6WXU3NsoMmUuuB94b9rTrez5JtjPzfAecLnCLXUal2++QS28pfzyLTeov0zZSo9b&#10;dCi+D1zVzF4k5ivGVOwN553hpUuvJnrZ6/KtJurWEMVGa+hT8pVYRRqCK95aow3Re40/7KL1I2Wa&#10;nrHs5HBRh2i22Fhugb5ShnoJ9sEyefSwbGrlL/T+8I7x2sgEI6ptgWIRBkEdy9w4QoNLC8VxArO0&#10;4m5zAn758JMk4Oti+FfNQ56cJzaos24lvse7Uz6BEFpBrf1Spc7YAa983/+e+Uq1/KXJ2l+gtGia&#10;GcPpUHwfuCqZPe/Zw8+CTHHxWH0IgQ5kkYbFmscSH3ntgbeahyKP7/zRfOV7CVZOlpyUucBxShvt&#10;XB4lms7rw2JpfyUiNiEWFGWZX+HZB7VvnbRVPnNy21wy4ahMWnzI8tGDzaS5OoYeeoZr4iqXsSg0&#10;OC+KBfSKg5g5KkLtm0s80Gb0N3ucEzDhlXDcYoLXa3H4nu8DVx3TA20+2aZib3AzdJW9GejSpdcQ&#10;vfx1qNgtb7l7/HPvEq9gu/+U6OVfRnQm3q/xfZvP3/UjY/GNRSkWnNikHG2iOimzQFtunL91lH3J&#10;Iynz4T1T2vzJI8q9c+26JB9o/JeJ206IHjil3/3Qz0/mc5JUV1piU+GufioqRbRFWXLMJTqKa9Fb&#10;99GZxlnhQ2xu+swVmVkmyNFN/B+uHNWIY+Deb0QxVUQx4GY1xzGIPQsho4mStdxqwgW0LKatLSVS&#10;LgvvIe3vZuQqt9xycv97Hionl9C+55vlWHwHQ+oYzofi+8CFJ3uAZ4JMu7cUMy0a9GLb0UBE10SK&#10;71IB6REZV0vx/bIvG2PLApzgeO+PEH28U3jLwhWblGs2LPN0KNPQ7DbGeORRy0HCcyLnRkPGxXnU&#10;rq1z7TqqG4jo18etJ7/zoe0f3NnSWJRlilGQiSWKUhEJ5rn5toJkOLcvePvTkDHEKrOMYfqfRiBj&#10;VbhFV6sTMsNRjTgG4eJbMVNEAfLx1Ma55eOfh6LVeFD8sRwzT1PRRuBJmhMwaaEpbMHpsO3kwIVl&#10;kM83X2SCq4CdDWXe0axLLACxLQFjaa0GXvUmeC7k8HrPZ22OS5B94XjkuFDGR8y1NMeoK12vyW0n&#10;9Oxn8i9ephta+K1CVSWfhbJ4xFAqIsFc69sKkmGNd2EaFsPD9/soZFwOoKiTU8HXUQV8HSVTiFFH&#10;CiTitYQerl23Pfjeh6c29TnLYD22/XSd+Gqaeg44HYrvAxcKfhkO0wk+6Jlg7zEzNhW9mXckr665&#10;9BqiVxRWvRksmKOtxJsrV72J8l+olEdu9/4I0QsW7PUu5cBodtE5sPT4/FvPCsvwyMjYmJPsG6+l&#10;j3Xt6RBPx7xg3HYyYY05oapVYRvlUNuCsWybEIZb+4J3Qa3T5DRiuoYzriMQrKA2GAOHCm+DQGqA&#10;8BCHuhiCa1ZugJnnokHMmYfqFLSR6t4r5uFQfB+4EJSf6bLFvmFmbCp6M3bE3ZndYjFmtVYwDja0&#10;icKDsY69wdzwOoI2dpZbyHFhQ7m0j8b3dOeGfxN9rYacoA4sWIauzaTWnji9oFM5ftmizSSXIEUL&#10;x8BRFVniu8wZuLRyS5gpm4oeVATunEdTuEqHQ/F9YK/JXgRlwd7CmZoZm4rebDvq3h0Wj15rxfId&#10;eMvJ6/SV7mwlPEiFaTNL58S6kdYzJfuq6Tdqq9lpebRw+YSe/cxPR+lEbTfua5JypWtb0Jo0utX6&#10;1HyNXpZSJmChg+ozJzdJklzRjegcEKkJNiDG1BMslnu3HkOvYOyrYsIrTKM0hWtwOhTfB/aS7DVV&#10;FlxsVh8Kz1f87e2aS68hetXr8qLZazWgr9bedDfR5cDWEDkYPrcGORDR/XcTfVwgbgkcM84D6i8K&#10;eE9xXIw2vy1E43zcyfgDVi3qs8CFaKYYAZVjmcgLxrLPltw2l8yorOUGJb8Qpk8unJnm6hhmf1tc&#10;E1YaBuHC24ihiGKAoxG+DiyWOzczvy7Jz6kOV+1QZoWQJofi+8BeMXtN80W2wXuXL5FlmBnvdDjb&#10;DkLdhYwMsHjeBVmu2io3nq8MdoHXjJYOXiP47NQ0pNQXBW0oaKflEMUaQ8JUG0JVzLhKA+Fj5qKh&#10;FtG5RFKzq2Va7Y46SII+2Xgr/EoSxLVwleNchFDMsjGGmc99exwF3KPdu+2I7XwEZyZoVsMKIV0O&#10;xfeBc4XfiAZSauy+b1M7xczcVKzF2Fmo25ARFNfYENTXNBkjwgOnRC//U/Mx8LkcW2SMuwDHyC2S&#10;J49nSeM4GFeTS0r3o6T3YiOYL3P7CT37WePWE01NpCtGkVOCKT4stpk7+bZAZmwkQFtVdK82pbF6&#10;IS2G6X8aC8ab0FPKJedClzR4hPNgXUJLlNXqrk2j8yCqnqR8Ss+XBfkciu8D58b0zC54gPcNdyim&#10;Yg22mRS7VZK+5prXEP0eY8vJrvi1u4luT1tDon3jXm9MftgQPfD/I3p+hy0nlM/bDM4Xj3guseJJ&#10;Od8vbvw95h6aLeeAvnwt5Va+ayDHpnHTCdF949YTy8SmzsNLYyIZhWyZBp8a24lKh6Y+JE0BYpPh&#10;ql0lxfa6F2I0ERtaNVM8LJZ7N6TjILZz0nt26mjqvclpzqH4PrBzpuc2e4BZkCn2HjdjV9mLfO52&#10;0q1S386aBdpFfMjQo0wOfF8eJ87RG6PMEfPV5gfHhY+A1xiOif1JZO6WDI8tYG6tdIpTDtHQkeli&#10;KlyVRajYBCZrs7+5wjSrpVsgjeXB6yIk6zqnejg+Fsu9G/bXgW2ojkEvIIfi+8Dq8Etseqllr7lM&#10;cGFwM3eVPZm/lYW7jRrKwg9bCbSP+G2I6FfvJrrDWJ3W/B84JXr5V+jfbMJtknUiOnclNumdmN+N&#10;I3FJueHcfuV0bCiXcQfIbaPoWX5kjINlms6j1t7i9hN6Ttp6MmHMnVuMwvzgVOUkC/CpodzHlhrb&#10;iQqnydT0MRVbAiaUmcWcXCtXWVS7LPGV9IjBZF8RiXu0e7ermKb72+Skc/jz8gdWI3uwyoILgZu1&#10;q+zNtrNwtwHDa655DdHvDf5hnV5wQcb5/TdRfGs5o+z+U6KXfcW4rYK3Vsg/K8/twX9AdOPJtqCs&#10;aVS4lo0LabRFnyMiOk5HmfOZYsvtjIiupOOp8s0fn/Unx+PP/jBqiE5Otv0di3mRc0UiN54n7hNt&#10;2R6PaKPZL20fGMf+27/7H+Z9C8yCmwF1wXq0qPbZGum2upSp3uM9noSYmak+qjDgNyc3yedRwzVx&#10;lMX7LlFMFVEBfTyKqJlh+t+WWz5/3T8v/+A/3/5lyx6M6TfMSoOLR1O4JiebQ/F9oDuzB2q6uPiP&#10;WXEERYNezDsqdls0yLnm978RRSNcQEoa4hMVYsniW8qt6/tPiV72lduidFAKyoGIHvyhsfjm4hIL&#10;W69R4Vo2uVqMtiT0XARzIYzFN8P2rPvlVHR/5lfN+8NGcPyJHxzPPzn9AEJijuScckyOe0UU/DJP&#10;9scjzj/2gTKvsT3Gk8U32wmKBZiiVkSCvMDy7QW5q++dVI5FxlBTpScmD9U1F84kuVpFNSvk6mpd&#10;JZXvO6OYKaIYynhySRtK6IlbvnDl4vsf9yu+t8NwBqRRae7RHKrZ0Ybffg8cWMQg2kwwl15I3BFk&#10;A1+TbUfhbosGOddc8xoUzYs5BAu+aEM4Vyy8yfGhVHi/4iu319rk4PWu4Jxl7lLGBS42Xp3mxvzS&#10;6Vh4/5GvG9tTLxFdd0x0zSWiS5eIjrkdj8dLl0bddcdE110i+qKvI/rjX0f0H0+JfvF0O6/Yvyy8&#10;5Tkj7wceGbxuweqTuSPfelKzxQTFNtvq2Qhh01B418R3x2swxa/oKGg2oYfWpRJf6xOeB8VMEQXZ&#10;evLo2mNVgnu0e7dOzGcoSOeJ7BiqC/Jt/cCBaqbXh3zXmQkuLuoIsnGuzbyzcLdhwznZlhOt4NkH&#10;spyM7/bO9oA30jCXGdg9zy03LHx5RZzbL54SfdHrif741xM99XhsT0vtqUdET0ntuqOx0L72eGzX&#10;pHYt646IXvd6oj/19US/cGr3J4tumR+OQTv2wIplydei5ku1JeprUBVuaemqELKeecCW8LX2O6Nl&#10;MCZdg7WBe7R7tw6MM7QHc7Vn4FvpgQMhppdS9prKBBeO/RjBPItwTmHDAlxw7RLZp9W/JiOa/3Il&#10;Ftyse88PEt3gbGWxiNoxVo6SjVJsYwEs5T9/SvSl35AK6iPRNuOq9lNSMf4UblyIb8bGRTgX5Nel&#10;OF/9DWNs2afWv5je2T3SsORM7XxqbGjcPnSvsue9Av/l0vgapK3h1qfgndSORRcKWcwwbU2Fhxig&#10;4euoRhyDltV/xgnrkDzKw2om++VKDVyp7t0WMM5Jw8w0uKzGirkciu8DIfgZnJ7F7KHMBBcOdwSu&#10;sifzjsLdhg0DeMWTp+vB/3E30Z2iQJbFHoJyOX6cD2tu0A7xdC3weLSCFgtxbj93SvRVf2a7un3t&#10;EdE1qXEBfu1mu7LNhfdsJZyL8HTNMa49Inr9NxL9+9OxyaKbi3CZm3Y/+Brlu+KOE3rOsz/dL8Dg&#10;PpduO1FjRZV8al1r7YlHW6zORrL4mcAUbimodRonJIh7z5Ggmc+64yHuoRg7JYDFcu/WyJh+cRA7&#10;YcVbtYhD8X3AJXtwy4ILBWdvjsBV9mbbUVW3YUObgdKWk9/nfMuJLLKw0MJCUrYeyDjy/P5Told+&#10;zbYz6+sFS1tOqibcsdW6QRnOzwaKXW7/7nRsb/izqfDezBsX07II5yL7OraTBXgqwq9JbSraN0Tf&#10;+GfH9rNiFVyugMs8+VyODcdYIjLfUb3XN/QT6ZZovgQd89ka5ba5ZEZBnTNs/xpwgJmZ6acKtxTU&#10;zDy8OSEzzJRIKE2DIIp/fVjdWpe2UXNfiZRiuXdrpmYQ61A7lTMWOcc4FN8HVGbPHl9kf/995adz&#10;Rdzsdzq8bWfhbjveglAIWWxpck0nKemjeHHkQOSAcHB4jXScWxU5Z9y0wvs42X/LN42FN69oT0U1&#10;FuKpAJer3JbNbLUc2jf/OaJ/HSjAe31ytM5xxC9ig8D+7poQ+iOTS2ZUbjUZV7tRajMzVf3yrGeS&#10;XK2Sm8VWh121oeTV7iUr3oqoDI8nOQeGF2agitVu2Svu0e7ddknHCV0UZpFznF5voQcuOPJlPT17&#10;00XHV8U5447EVfZkPtPhbsOGPvPeHSKFdZRILNxyEkZUsrj3m49y5Ts0+AZK4yMourGYlcXuT50S&#10;/Q9/TuzbTh+G142r2W/4a/9RFNZHo/46Iro22XARPrPZEF1L9Ibv/qW0+n20XQGftqSkPLHwxm0n&#10;nDePSR5r8e6HppPX158QveuU6M4Teu6zP2OrRx9dJJg7GSF0TGNVSETb/by2hWTsYIg7zDHzy5mZ&#10;tfgwqnBLMSVXWQHEKfarknvVx7CpXu2W4Ep171ZJ1Q9FT3IOxfeB7UuF3wSmN4Ml7wr7hTqSbLxr&#10;M++oqtuwoY3X37W85UQWV2tQiouFKeaDRw0c5EBEv/73iJ4HhT3aRWn1w+J1YxTe//KU6Nu/Oe3v&#10;HgvmaWX6mg39T9/5m/Q0etq0Gv7G7/pt+tb/5b+NRXay2frIX7wk+s7/6QOjb4r7xu/8Hfq27/zV&#10;VHgn///xz485YAEu8+XrEhGbCAtfp41uPmY+psJVWYR+8Q6Yugn6NaRl+OjSKha6E/VJw2KlsA7O&#10;YLBY7t2CLCq6neHVsijUIud6DsX3k5jpWcseukxw4eARqCNRhbujqvsqY51wiF6FEhVioU4W102k&#10;APKbTfBoEZoYgWXvdEEEhbcsZGVxe0xE//SU6C9/cyqe02q23Md97YYeo8eIiOgN3/ELRNcSfYw+&#10;NvbBq9xcgHMRfk2KNfP9RaJrN1vfqb/Uz1/65jEXmduxGIMcCwXGX6LV37ofifKznyzmhyrmPr53&#10;S/wa4vG3lpl9PEjOEt8CodAhoygp2PzQjS7xsFju3Rq4fPMNWbO4fPMNdPmWXH/5llHOOnkt5Uu4&#10;/ZYbpjbJbr0ha2txKL6fRPCLfXrRZydd3g7Onf0ZwXxeQ7O7r7cCi65Skz4WUv9f7yZ6kfItJxhP&#10;Hu87Jfq9Xzeen/dcle4XjkeuIHM7Tra4D1u0/+UvPkSP0+O0SZPwxv/nb9Gj9CgREb3h239hVqTP&#10;i/AN/dX/8WF6nB6nIzqiDW3ojd/+W9ti/Nt/Yd7XdWmScduJ/MGBz/l+UOF+90bO94aIXrTdelK6&#10;HZOFMPTtBbmrUOi0rV6vsZo4V6gmAXI/s8MJtjCtHOX23dMwKFDnKazjTvWEkioY4B7t3q2A9oze&#10;/56HZs3EGNrlW26g+9/90NSIaHbNMsQI53JfisUF+H0PPjRra8C3/VB8PwnIXuOZ4OrAHBYrTIPe&#10;NHbU4OIRzeLaa15D9AnKH9aRbQlaDLyWaDqU8bVc7SZv9bsDkcnUbGSRKotXua3jmIh+9JT+DH1S&#10;KprlavS2XaErRES0oQ1dokv0FnoLDTTQER3RMR1vV69l4Z0+SJ+gJ6aUjulY95Xtr34r0Y8q20+0&#10;8SxhqT+g3YI5eeVc9pm/oHL7XLKY6As4bFqwCATRTfL5RByV6zuqDGWQOu9kDTnVxfCJ/yAWMMKV&#10;6t7NJC+6NS7ffINegA/bIluiyRDNppzJnNtvuWEqvPmI3H7rDd0L8DHP8eE6FN9XMbP3D764Cr+x&#10;RB2FqViTbYeYWzGNooEP9hUOx4aifl2NSGy0kTlZOWoDx6OGFqsHss+NUmQfKx9y6YPuEl2iN3zb&#10;f9gWz2I1+rv/wsNT8U2pgJYc0zG94S/8fNpqMhAdnxFdGoiu2dAbv+WDdIWuTB+Y6HuJLiVf2eek&#10;HBvnjUV4jwJ8Cc89IXpn9I/t5L+06D0iiP7ayiUT4UJrhFcSo9/fTbJ3fA1M5MJMkvnk5CYpSq6Y&#10;4aod5ahyDCTZgFRRgWStxOlF/LYGDfE9pHczCGanU3Cu2VoyJHu5dQTxdETlfHqwfRa3nR2K76sI&#10;vsEDv8hlE7f/ouOOxFWuwWySY93jvSk6dOa8+iUooLnxlhMs4LSiWzZW8mq3uuK9IXrf3xkLNBkX&#10;+ypRmiupx7y1VW4swH/4lP4CvXbaTkJHXDhvV7/P6IyupP+2XW3offS+6ZwoFd7XDKP/8RnR8TD5&#10;oe+v069P10Rilf3alNff/FaiHz4dz68R+coxcDEuic5v1M5Dzv2LTuh5z0nfepKxLRSrXwJqjVmI&#10;oPoUKIRUcX3misw0E+SYJqZiqzLUrnK7lcEwQBQzRVQGuqzIoEgsVnHWcrBY7t1UYvmZq97G6rWE&#10;t5dgAY5+vIJ937sfKhfZiDPVPVe9t13MO8O3zAMXlOm2Zg9UJriwuCNxlWsw7zDUfciojqqQivG1&#10;176G6BOdP6xzXmBRhgWtvCYxNtlYvhQvBs4p5sW5WkW38iG3oQ294Rt/IRXOYxH+xtePq95ndEYD&#10;DbQR/7EPEdERHdEbvuHntwX48Rm98c98cPKTvkfw9n9ER/SGr/8PaZvKhuhSaqTkiz9IeKvflnwJ&#10;2j2RzwWSvqYPb1cR1UEVbklqxyJjW3DGKWSxmLXjL0ZJUBEFmHu1xSiwSlBlj3bvBtQ/pTlYQCOe&#10;jpHTib80yUi5ZbMb9Jt/KL4vKHw7p9uaneg3/CKijuTchjnvcOfdJ6r6NY2TUBa0u2gaUq6de/4b&#10;5VkwxxwE42mwDnPDnHHlWxawl4joH57SG+iEPkwfpqP0HxERHV8ZV8CPzoj/k8gC+kP0obnvpe3K&#10;N6+YS/iXLlXfzRNER1e2ef7tbyP6h87q9zHMAd4jbw5Xp3QTHZJbbYRae6I6p5jp3CrmE6VvtCa6&#10;dL8H4yBalgf+UNy7TSzIkREhcGsJrnB7YBa88o17t6VspscAK1GasUPxfcHIbugkyDQXGh7N/oxo&#10;nk1VblXGOnI+wqEy46Yo/ZFF2q/cTXQXbAnBcyxmN0R0zynRJ3090SYJNsr2EzJ+2dIbes3UyEJT&#10;O27EivBGKb6zD7gRLoLf8LW/PK5cf9VvT8U3FuCyiJYr4W/4ml8iumagN77+w5OfV4DLQv4NX/1L&#10;RPQ40ebxtPKeHDDvS1B47wrr/nAOd/HWk5al7u0zkLvmEkn8F+kkdfu7Z6jpzIWqCXkKD3NiJhzV&#10;iGMQXv0PmFRRHlYzA7U8E2WmXPH12Lul3mrnRttywgW29s0lcrXbKsQvi1+S7AF/jSBuMcHrtTgU&#10;3xeE6eHnk0xwdVAcTdGgN/MOQ91n92jHZP1mAiIiuvbaTyY62aMtJ7KAs4pZDZRH5t7T1SDz0nLl&#10;841ReP/gKX0TffJ21ZloviVk8/is8NYKcC6g+Xwb6zEaaJj5YXEjfUkU/rR5nGjzWDo+QfT3v5Xo&#10;B9PqNze56i1/yJCNxBGx5DV491HoSo/DRDLKbXPJjIJaY6D4n4rPHumg34wsiE5ukn6qyBV1GL5V&#10;YQ3DqhhsXedUzfR7V2uC7ye9W/aO0UDFPHARzqvipS0ovNfb21YyW/FOeXBxvcb3eG+78Qd+KL73&#10;FL5t0+0b5Kt5prnQuKNBZWawFvMOq7oPGcWo7lc1zgRzsFjqURC1EOkXc+RVb9lw1ZtXvrVpQBle&#10;W2AeLJM6tON2PKSW9nPDCvT0R28S3/MVj5orgrzSzb4fpY9OciKi7/nKx7KCe4D94pbvG77qv46r&#10;3/RYKsLH7wOno5Q/fzhvROHdUoDXIqchn5J5n9ZLwkG3zyUSrkujTPcz6DQzUxNk4VyR+QXIzcp5&#10;6r0LHOV2TdUwkIBJhacgWSuxejFQZLW7PnvVA/dod263Bf5Qjsa06i2StQpplOOqOGOtelvbTkpY&#10;3+eN1zVsh1u+r4fie8+YvbjUV9vVgTssV7km845Dach7VDT2aQplGpsKR5PA4qnUENRb7fRuohcX&#10;vuUEj9wYtCFngFFZFMwHz9HmiIg2V1I7GxvRrAjma16B5uIZi2i2wyJaFvKeL4l+NN/RIG09IW40&#10;7gXntjnLC2+JNj9LyIdg8+ITet5zX4tSG+uZ0YVE1LbNZFiyghz0ycIH/DIflubCOgx/6wdKFT25&#10;NiBWz9BE0dXuokEcXKnu3EJ/LGcHdJyxVZjf9kK2yfhQfO8BfOOyhe3ZReGGXhDckbjKNZl3HEoj&#10;ZLQiWf/lZ0Vqrrv2k4l+f6ctJ7LIWlpgYaEmj9iHtvLNstn+7wI8KZH8MS8pRx3LjmB1OP0SJR3N&#10;v/aPC24upl9Br5gVz14RLYtmzdcrdtB32vv9lW/d7v3m4nv6weHKuAoupj5b+d4G3V5L+RJwKM8+&#10;IXpH9Lu+BelFkb9qcsmEo7IYhvq93VM3Ff1lZpmggoKvm5arDGLEMMQFcq/6GDbxH8RCRjPyzAVK&#10;wdy1teImHadLmC5BosQ7OhTf54j9TNiai4o7Ile5BtzhvONQGiGjOqpCVhmPmC69CqFeWPmUijfU&#10;SZv3f99YmDHqRACygCz1h3byKIvuDRFthtTS6vfffRP9RfoCehY9i55Jz6Snp/+Yt9Jb6W30Nnon&#10;vZP+7z90Rs+mZ9MddAc9l55LG9rQc+g5k+8z6BmO74aeRc+iO+lOeh49b/J9Nj1b9Z2tfvOq9+Zx&#10;oh/8aqK/+6a08n2WxoJjVNoYVD/vDfZrYb4oTMVE2WJXbDNpzUn306VXC+czupV6xWK5dzsQJHB/&#10;wWRzdnZW8DjQi2yiy4ILTXE0RYO1mHdclUaVsU9VKNPYVDiatPL9SWLl2zNeg/+StpyQUijJIo2P&#10;XOANRHRGRG85JXrNN0zbkumxVCdeEe0sFd/POskLxNI1NpmHXMW2jkfplxFnf7J9ILr2ibFdc0b0&#10;A2+jN9AJfQp9Cr2f3k8foA/Q79Lv0vf/0PNFgKM0kDMiGujvfeXlme0foD8wXf8O/Q59/w+9QNxM&#10;Obgj+oGvvHlm+6n0qbPr7/uhm2DQPBDO5ZjoK+8m+pqXED1+TPTYJaLHryF6NM0/H7fpbs/xenAa&#10;/z6pJpdH1P3uKdFLxA9aRERvP6WHf+vfz2WUfLYHQS5hYiubc6Z/bajwnUxNn7lCNVOFc3KTWK6u&#10;2lWK+fBwTByVwXxM9f4xys9G0UCl5HXrP7oeRV154Isat5uUEi+w0H2kS5AyYzdOZ4bqCAUH+jPg&#10;/JcFF5riaIoGveEOxza/KlBl7NMUSjX2o9iakazwJqXY1FoN6ItN2kn4Wh5lwSv95bYTPJ+uE96E&#10;RLDy1o54vuEx8Mp3Wv02uUJET4i91k+InyhK8E8dZ8JHbBtxkfu75U8xMh/arnrzePCHD22ucE5K&#10;LL1fFu4Xd+SSxegdqcRMCxaxILpJwLegdgkV3gaB1ADhUedYRWy7SdFAJeSFK9W9WwuhxG0Wuu+M&#10;+mdyzqH4XgG+KdnNGdKr1ba4kLijQWVmsBbzDqu6rzKOURVK7V8VTvjaTsjCqtQioJ0s0PiIDZFy&#10;yyZCdOJkfOxXy0X7wYELV4vhLLUrRMMT6ZhaiclPtrMxTonhibw/bETpFy15vzdsPcnGmmLLc77e&#10;NebvDzqvnKQqF1hbph32FU6TpflCzoWZJPPRUaMUcs36kpg5j3i/b5ChmCmiAslD5OSk18RAxSlr&#10;7jXsNSjFcu9WSyjxHbByHtvw4buVcSi+OzPdBr4nU2u/SfuKOyJXuSbzjqvSqDL2wdsfwjRWhUSe&#10;yz7zn+/OtwdYYBHHshbkRC2ZNMxFFphSlhWivFpMRH/nnfR/oc8SgSRy1Vo23o/hwXbyGPXlp4lX&#10;urH/K0Q/+IVEf+dd2xX8I2flWzYGrzUiNhLvXr7khK5/7msVm8Cr01wh15mKzBonxvWZKzLTTJBj&#10;jlYVzimoVbb9Bb2VPBRRGfufNboR+ygvGmSEwhIYYrHcu0UJJ78yK+dRHd4xPhTfHeAbMsiLTHv1&#10;4I7IVa7JvOOqNKqMfZpCZU4syBQTtsZhSFtOXv26+gJnbTgXecTiLcsZvtdbu14LDK11i7INbYtW&#10;j2m1mtuwXdEuMa18K8cS0zfEcA5aS7lveBsNn4sjk41d0S0Fp9KIW/t64RquitpO2lx2RjE318BV&#10;zgGzCs8iXWOV/4Ggc48KGFr5bu6ubYesPHOdCWRbUB+K7wXMpn+64JPAzbkguCNylWuidxxKQ3fd&#10;PVn/mSCjbKHgOWFxpBQuqxLtk22kPfrxGHG8kfMImCv2zzJs09aTaIe8Zxt/wzBQQGcr3lcqfAkS&#10;lzHYX05yGpMsvOXqNyJDy+s1kHFfckI3PI+/8xsfDiBUYC2nkEVibhXzmWP72Jqd0TWF5XO1jPYe&#10;Q56WEa5U924lrLyuMqqGGTQ+FN+V8LxmW7evUi7K0M7zNlQ/BqpxJpihupQAp+uuS6veJVqKIllY&#10;eU1uOcE++FoesaGe8nFOaDIPz17miufYSBSi2VaM7cr379LvikCC2aq3XPn2Ekws8oXvRx82c39c&#10;+pt+eVQbp9ImP7huRRsS9lOJFtKjZX/3DPXZnQtdk0xRgu+j7euoRhyD8P7ugEmMlMz80J3W29sF&#10;r28slnu3HdDtnnUJUqKQraNCDsV3AZ7qacqzuc8sLjTF0RQN1mbsuCqNKuMyTeFMB1U44WsNmpwU&#10;sHjyWi3oo11j7OwavuVEbQk5H7Vzg7lZMgZTmGyjHQ/b1W4soovIFXOOk2IUkX+YCJNP8XgIOP6N&#10;9cOG0hBNVos1tbPYltFIbYFVu7+bTQd5UUvQTzdr2UsDuP6usoies0eddQsD1T8XNSwOjcVy72ZR&#10;f7NUOoQY6RbIo9BJQY0cim+D7NmaCfiicrb3GHc05zZc2fF2TSWUxgo5N4XLnOZj0vC1Bk1O54Qs&#10;iLAg43OUSfmvnhJ9zp/1CzptLvBaA20wD4nMyWvoU9p+Mq1MaltPCkyFOs8Br1YHim9ZdGcr4CnW&#10;lIMyweyOBbiF1Ht2Sleza9RhrA1vPflMUIzggn6E6c/EB5mZqn7TDcuk+oVNbpbi5ooJvXeBo5xW&#10;/1GhocRRRAXEeIRzXYwyw/Q/j/rsqdlLAfdo924r0mX83SZSZxu+0ElBrXEovoFpsvlkdnNXvtPn&#10;gDsiV7km846r0qgyjlEVko1Vp0wwQ3UpEXAaeMvJa8QvWmLbBf/pbqKXim85wX61a2yTTnyft7v6&#10;DfBcWXM260OcWzK8ZrgAleC1xUBim4dc+baSFkzPnlaAF5jsseiGbSge2rSjDK9Lcol83uU5w/4Y&#10;B6+Tb2k4c9bYYqKTmQb8Mh+i+XPQiuFbFdYwVkRllFhNcQyml0sxaNFAJewVyQFXqnu3FYgMax9Y&#10;O8cnffHND8KQXnTzJ2OmnTteUNwRucpdMO+4Ko0q4xh9QpYn1NcaBJwCJlsihc+aaMUZ5iSv0Uba&#10;4aBxIvgc5diXBHWol3JLl4lG4S/RL80V8pEZaL6aXWIgUXBBAV4iW+02GjnjJGceNBnLa64J7pt2&#10;TY5fYz0aK8jmTC4VfplpJpjTkNaE6+sqKWJg0u45p1ccqooVt0RCXjXhsVju3Z6kRKd/CU/a4nv2&#10;fGcPeya48LgjcpVrwh3PEwilo7t2oSqkmkcmUClbKAScAiY2VoHkIYstr6GPds7X0gfP0UY2b+By&#10;Yjw7LR8N7NvC0B1Zb7+89DblmgKECmgsvCuWd3l+BhqTzopuMVAOaYxtIqpHO7wm5cGe5SuQvvL8&#10;pSd0w/WfmZmX0LooEffZWmY+maCGRc796JqGM1c9WCXoyGqhsVju3ZDVBlLJinnMwxY6Kqg9jHf/&#10;q5dprvhkNnGZ4MLjjshV7p7zTEd9HDxUY1U4IfuwrQwKTl7cp/CWkxq8wtLTWfyy2HJiFUd8jXq+&#10;5uMnnhD99PfqeWA8DW2SLKxcPNAH+Ja/93z68/QHppVvIqJ30bu2BjK/YUM0HInit8CQ/sfHmbyA&#10;LLTPCCZ3kx4wzoFzMijMgTqXpWvGetBJ+Fi+LdT8AIOpmbnOFapJgNwvxTX7HXHVjnJUBXZ4F2LU&#10;MR9TvX8vnEH1oCU87tHu3TrSMrxdUp1flXHOVV1882TKNilUi4sNjsYckatck3l2oVyRKmObRX1n&#10;Dqpwhq91KIcuqfsg67AleEWZjC/7s3xw37e6/1sQmMsZmB+jhLa6nLOhv/APbgSJ4TAQFMNiy4fH&#10;tEotn9eor9ZwBZyN02CHjT1mKbfO8Rp1PWiMOQz1+7sna/NZyxWZWW6SoZuUi24qq01Gv1bvUGqA&#10;8KhzDDNQ9GerooFJ0bN+YrbgSnXvxizJcZnrnIV5xCl05KiiXFXFN0/XNG0oGEhs3Oswe3tCaDTn&#10;Nux5x1VpSOOwU5nqMFnf5aTKFgroVHD0TYJB9gUukGQRyw1hmffVdpIe04AxWab1h9cTG/qrX/4w&#10;fc/XPEx/nX6RnkZPo4EG+hT6FLqT7tyaDbRd7T5Lx3ABLYpk2QJfdjL3wxiQwyAG782tTNmbK7SL&#10;gGNkvJgvPaEbr9e/9YSItt/cUa7GMiYP0zVXzHxwHAa5SXLMFTPc8IX+K75nSjVTRAWSh+i2IoMQ&#10;w/S/EiEjlXbPIFgs9260fBAL3c+BQsYFdZSrovjOXpSZwBReaNwRsdI1WpN5x1VpVBnHqJoKd+4y&#10;wQzVpQOYkt3HXPuU6z6lfstJb3jLiVYMyXN51Ao1qZPnVrMnqQ0tH4mVMzOQ8TUowNlxKnRl4V3Y&#10;5jEhivbqwp3mRfeZjCP0ROMYBmcsUmyYmPK1iPTnv7hUJhfXd65wTQ1MH1MhbhsqAmy/QjDorXSk&#10;iMpMv6+Ain7Efnk2ZKQS9gwZOWCx3LstZOnwdkH4XlGNYZkLXXxnkzYT8EVmdWEJjchV7oJ5AlXp&#10;VBnH6BOyOOvL6BLaCYJFaalIXAOrGMM8MD/US442Y8NtJ7MtKAGMaZvAfDGsJZMMQlgqhIdjvQA/&#10;K/iRKJinlXNRTJeQhffUd2pnR9tYRMoABdq9wzly3ENY48G4petEdIokMZ+5VcxnTotPmB7BlRiK&#10;KIDupUvbiMWKWWlUeYYNHXCPdu/WI8ceVE1sK04njqqVC1V88/inecgEUvgk49yGrd6EWDq6axea&#10;Qs6cYok1DaHCKWCSE4w9FURYGNWw1L+EFp/PWa5tP5F2HqU5ssC+UG4x0Gjw+pfRd9HPonZkOIYC&#10;XKx+l5AF81Q416x8yxhy1V3EIkrxZDEOWPegND8e0eeaoA/sT9t6Etv4qxPIyTQxFQGW5NyLFbtf&#10;MjUmqwStDFtlbJGC4Ep179bIQESXb7mBbk/NgvVsg9eT3a03ZG0pHOcOEeuOW2/M2loE3s3PD35G&#10;s2c1E5jCC405/qJy9+xDOtX9q0nHIsSsgICTmpKKYglOT3nKpxB9csWWE6ug1NDspD+3X76b6GXG&#10;H9axzgkGz4W1LLBJ6UuC1xr+BM8pxcMc5PnUjzDy+ubie2pc/B6jZc6scJZFeGkA0hf9xfmf/cdE&#10;r3+ZcHIKcAbnRoL3U6MUn8CmFE/IW3+pcpidaLjKotomORZyLoZ3DMJbTQImMXhMs0N3ClPmT0ov&#10;eofHYrl3a+T2W26g+9790NQ0LBu+lgX4fQ8+NGu9uDfF4gL83gc/MGtrspfF9+wlwBeyZZa9n+jz&#10;wRymxFXugm2G/BYdTic0wDhN4UwHVTjDdI0QcCqbOBkookVgUYRtKTIGFks8FinHAlzqGUuuEZ0v&#10;zFObAzyX17Kf2bmTpCy8pz3XqQgvMSugReF8Fijcz7jQx8I9yaZV73QTrLFZ9wHnBvW1OC+HDKWv&#10;5qKbL1TyhDLTTKAzj5Su8vAzCuoRw2D0NZQBuO+6CHXWLQwULbzbCHuGDT1ghrFY7t0auJyKag8u&#10;vJFMpjxQt996w6ICfEgxuPDmI3LHrTeOBXiX+5YTeDdfF/mCnc2zMukjmeWFJjSakNGajJ3LYjuc&#10;SrVDmaZwmZNMzI9WtlAIhg+Y2BaKsyJahlK0hPmPsOqtUYovCzlc+T5W9njLrxrkPd84GXitESkS&#10;a4rJqc/AFpKzS2MhzIW3bCV4b/bkczzGi66az/pLBffZEdEVWXzLmyIGLR88aYLgvEXAe4bXDMbF&#10;a+ZlJ3TTDZ+FUpOpO/fFNVdkppkgh02ySLkwo6B2Y1Qto4BphacgecGA6+P4xH+xso2wZ9hQAyZJ&#10;SLM92r1bJZyhtX1EErGJUNqGInX6bdClRL5qKYF383XIHiX5fMUUFxp3NHsz5DGBpjSanHyaQqpO&#10;mWDGoukPOMVjK1aGM4qeWrvlZBdYhRApOixqtT3dR0R0rMjZR1Ke7GVg39g/0SgcqFx8yyJYroB7&#10;PsxstRq2r5TgPmTDYn6ySwPEB08btyZDIjZM5F5q8TRZgdnwIv2ijxQ6qD6MqRgp+joG4S0m5Mep&#10;BmL1DE1Usx0+ZKQS8uw9MAyJK9W9WxBtmNr2EUSz4YJcW93GVW++vu/Bh9wCnJT8PO649Ua694Gr&#10;ZNsJ35zsJmUCiam4sBSHayp3wfwuVaVj3uB2FoXMnJojxQiELps4I1ZEFxYugrAY8q65oJWF7XFq&#10;+C4m/Z73zUQfPR3PnemdwD61c4nMh68R7IsL26/9vfT9lHKTcNGdrX4HCuipYObVcz7W+B6PBTev&#10;dnP7th8l+rrft81fHaxxf3GeJJZcA+eS+egp0e9R/oIqXqPOYerKe16IfANHVWaRcz+MNAxxgdyr&#10;PoZNHt0ibom0ey4n6xeL5d6tkWz7iIJlEy2mGWvlW8rxFytHzvNO5h9b3cmGx4JMUVReSEIjcpW7&#10;YJ5AVTpVxjtglk9x5onAyrdUCDgFTGwM50U57wLccuIVPVZxhAPjAo5tjsTqN25JYXsPa/KsGLJ/&#10;7Iv1HgOlwpW/AtB4+82Kbi7GSx1QKph5tTttN6lZ+T47IrpCRE+kWNzklpNpT7jIR5tHUuYE50/T&#10;W1h9SKS/F4vsrSfTY2E9HxNzg6J5mBSpELCgdgn5hoyi5MFySQeKQYsGJlWeVcYW2yBmOCyWe7cC&#10;Zl47xPpFTCm778GHzL3dGTsakPHuXw/fBGy5wPO6+IRGFDLaBWMCTelUGcdYlMfMKRYhZgWo/ekE&#10;TOxgisgRz9jLLSclIkUTFmxy5RtXwK0YjJxEnFC8LsUixUYrLIlS4S22dGhcEVtAZOF9RQsIXOGV&#10;a2yBT9KztLfbakRiOwoX4cJfnkfuZyvyJSNfEF6feG2At14nfxVmfrlJBqafKRwKajdGw2/uTLR7&#10;zp2b/C8CzZODbIO44XCPdu/WiLbVBGV4XQK3nNQwn8Pxir9GcPrFyqS647b1t5xQj+LbfNZMBZWU&#10;F5biiM592JzANpFwOrlrF5pCmk6qcIbpGiHgVI4vLcCqTnxx0IoiPOI5DpaLWVnUHm/yxn90h+AP&#10;7WjTjn1YWHaYj5RpDOnPvMv21Sf0tfQ35nbTajPv94YC2EMW3Lz6fXY8FvQlnpANCu//2w8Tfc1J&#10;+sEgtVLM6Lwwnr72njFaTE0mQ5svtlyRSTJBjmkS2Khs+jKOQfX+7rKoACezbrU9xKauaQRMyDNk&#10;VMK5gRq4Ut27GXhZ8naSae+2sr3Esrn9lu33eEcKbd6eom094RznK95j1lxsz77H2xrQSoSLb/Ey&#10;mjVTOcNVXjhwNOaoiga7YOwcv6kklFLYsJ6msJlTeTRlC4egc8DEtzBUhnj/wS0nJbQiDWWo+/QT&#10;oru/Z7vqzSvfuP3EKLSmiW2ZYMxPyhEZf1CKb62AxRXnqRjXOgDk/vCz49GPC+oSvN2Et5w8wb5p&#10;EFx4ywL8DGJgitq1Nn94vYSaWGnryXSbgs+D+trMBDmmSaFyVPtDDIPR11AiRkeKqIDwgNP6WDpT&#10;rGLAZb2GPENGHnmOuSRH/m70Gu3yLTdMrQb+RUpZeGMRntkM9hYSSoW2huajz9tcan2f9y5WvSlS&#10;fKsPAAtVpaRocKEIjSY0L7tgQRILXC3Cj4zEdcoEM1SXKAFnM60MxcoYlyGuYq+3nHhFkaWTclm4&#10;sZwLb9yCohV4HjzhOPF4rRHpa1AKb25ffkL/V/rRre2VzVjgXhnSMRXeNSvfV1LR/AQX1QHfx7k/&#10;9hnG9niaBFz1th5WnA+ra7yXJax7xJRieTlp45ixVWZmRV/PxNYwvtYPUfVr82DGnkHvOeDcHMcj&#10;FLRoYBIKT1Ejj/YA8uW6Rrv/3Q9NjWrm5ECRrPiWr5lpklWhRtjwQlEczV4MeT73VXeiyriOppCm&#10;UzlJX1sg4BwwSSiWiqgba8ZeAhY5UoY6WYyVdKzH4ttaAUfkfNXMG8bDa5Zh31y0DlB486ec5Eoq&#10;erldoVSAZ2/XOVc224KZG69gl5jsofD+jh8l+pNpy8kV5YeHyPxp8xRFxo/0xXCfzX3zQzJ22vcl&#10;lqL1DdpOtxzmA1pjePEtJkUjlSrPsGGcmv6xWO7ddkLNgAt0DLUanOP0bq4mrQo1woYXAh6NO6qi&#10;wa6YJ1GVUpVxHU2hVafYRJctHALOAZOEYqmIJAV1mB4xFrNky4mFtMHCFle85TkX4M/9lvzrBhnr&#10;HMFiuoahUHjjp5wsvLEALyGL7sdFAR3xzYr21EjJVyvAS12U9B7evdGo6etlJ/T8G+W3nuBDYhAw&#10;M01MxZaiiWMQ3t/txKgjBZofzoH2nqs8q4wt5kFaQmKx3LsxLbntD4XsC+q1OJr1yxehZMKGF4bQ&#10;aEJGu2CeSFVaVcYx5NMQDu06qcIJ17VEhXPAxA6miKTYUMcQAYb0Yfe0p17FW060a6LtL1lqv3g5&#10;+wVMZbLlNeosGRK1GaBQ5U83ln3JCX0X/exo/8QZNFEQl3j8bGxPnOWFeInHku/jwve7fozoS8Sq&#10;t8wZi29Eu1+1lO4Rpe/4/oTC11qyTOo0O6UTvn22IMc0CSzbmr6MYxAuusmLYaoU6qxb4V4KU7cb&#10;Fucwn7MlM4jFcu+2KksG3osd9o/DPdo+1UKqIg2LxheC0IhCRrtim0h1WlXGMRaFzJziI/K1BQLO&#10;5SwKuSpixzoOBJnHWxR5HdTixkAWR9w0UC9XvLWVb24W0ZsSsbGQ9w2bLGAZXPWeCmJpZDBbvT7b&#10;FtSPNfhyf7LA5pxJGctayNilfvC5wWuXefBsWJlARzfpUHSTbRDylSjG1TGktXCui1Fm4P+5gYsG&#10;LmHPsOFuwGK5d6O1hrxC0Dxk4ZlwVD2xsnA+ltjFcr14hEYUMtol22Sq06p2iNEU0pzXTJBhukYI&#10;OgdMfAsjgCKqJwXJh2J0el5EtpxoK5CMJmNQtyGizzoh+vtvnBfZcr+3PNdYa9owLt4ivJGs++KT&#10;8S9eYvEtWwkunh/DArzC9/FhXDn/3n9M9MdP9Fy1cJrMmvtacA41sC+89njZCT3/xs/OhjmRCXJU&#10;P6JRqismCmoveN0nA5hVeOaAc3MchyEUtGhgEgrPhA019JleFFL5B6jebWl+KisErQ5Z7dAfUXzL&#10;h2MPMlsIjqY4opDR2swzxq8HdMHBFh3iLAprOpmKibKFQ8A5PibFSjorAQxxHSLINpbe6dOe+gf2&#10;d8vJErQCCgt47RctsQAvgVOq3Ty0kXJEu03e9ZA+7b7whOiv/ZO0bURpJeTWkcfOtkV4ZOX78bRd&#10;5coZ0ff90zEXK19Ek3v2EbQ5tMDnBK9bifavkpyb/RNL/WnpOJA8WLfQ8rYXg+Z5RKnyrDKO0yMk&#10;rlT3bvuOfWt0KZGv6o3X1ZGX/kUkPBo2DDusyZjEXqXUmoc5CFORUbZQiIcPmDjBFJGkoPZRut2e&#10;Loq8Pl5qViFkyS02SuFNxi9cYgGuYdziIpq9Fwd11jW3Lzgh+pv/bL7vmwvjElPRLbacRH1lf6Tk&#10;xeA5X1v2jCajgg8TsYkSee4q+tJNY7916Jq4Sort7y7EqEMPlksWoncjKBrsNT2zx2K5d7uq6Dnx&#10;AUpdWR9LFwaez/C8hg13wYJkqgcepymk6WQqJhYNpcKpwjSn4FxQh8nnolfkleD0fvluopcGt5yU&#10;ZIxWaGty/mtsvMqtFeA3fOv2G08kOOHR6bbspAzjoQ/2ifZyxVsWxR7oI7eSlHhiGFe9//6/IPr8&#10;k+2/O2NeVBiXhqbX/LQ+sH9p85FTohN47vB5YTS5lL30hD7uxs/OczLQ0icSvwHtoPsmXGVRHWJR&#10;jOS8KMY5UZVzlbHFNkiXcAAWy73bvmLPpa3ZFcUMksGFLb6LA2TYMOywJvNkqlKrMq5jUWjVKRat&#10;bOEQcI6Py7FURFJsqGOIAPnndTzyuWw5KaWnFToM6rRrlDGy8OZzXvGWBbgsvPko4dyX3kjNT8rw&#10;iHp5PYiNlp93QvT3fmK+Gl0ovr//T904L9SfOCN64srYCltWvu9Lbxjt/+FPjH3jvGjjkNdoJ/Uo&#10;Y7mFFhPt8ZrB+2zJNIJ2Wjoj2Ys4w/YtM/paExKjzTN5Cef6GGUCXwSzqOewZ9skAfMgi8MZYLHc&#10;u3Wly7zuN8XhCYMLU3zzfQvdv7DhrhiTqRoDU2VcT3NoNS9VmBGzMgg4B0z8O2GoDHEdEGQer0sP&#10;61FKL1i8uGAMWWzzURbef/CE6G+/MVaAM5i/HBPqGEvOaPOCMdHGuub2h0+IfuhfbQtpp4D+n7/0&#10;0txOHrkIN/jOP3482vzoT459Yh6MNh7riL6MJUc0G00mwWfHkjXip+4X3r5vwjHafnoEMOY/6C1I&#10;QSBWfRyfgaJFd9FIJewZNvToEiQMFsu9Wzc6TcluZ7eOYl4zg2F/i2+eZHey0cg13iXzhKrSWmks&#10;GLYqPDrNHFXhBLrpVgboaDgHTASKVSGAIa4DgmwvnY4jsFujuwnOiRc/suUEwaJIFtRSpoGFOBHR&#10;pc3YjtPxSHzHt/Vd3zguvEYZzodnL32kHM/ltebzuSdEd//0uB1EWfn+mi9+K/0PX/ywUmyLZuz5&#10;/uoveAv991/w0Kj7Rz899qXlgLlGjgjGQTnqpFzqtVzIeFY0WYmXntDH3fTZKDVIieX/bFWP41/c&#10;181o82iLCyQP4dgWR4djlb/NpGjg0u7ZQt7bsuzL8LeSrNW6sOYERFk5h2L4mcF4sbly5UrRbxeE&#10;kggZnSfht8mcZscYTeFNJ1MxUbZwCDgHTBKOpaEyxG2IYNvTBT0kV47w9Kf9AaLXwJaTSNGxIIUM&#10;Lr5lv7JA1mSycJbXG7FavRGr2fJ7vGXuAxH9zCnR67+N6CNE9GEajx8hoo8R0aNE9Jg4PvTdRE8X&#10;uXJ/Wj+sizbea85NjoWP8hzHPqRPPO34b9J+9S8Uf4mR56F09M43RPQTP0v0OWlOMF8+ypjYMFf8&#10;BNfaFUXGbRBLb0+Ic+5P5vGRU6Lfr6zWo528ZizZ207pN97/b4VwbjJdzYUmrllB6aoZx8hROczH&#10;1xbDp7zSTYt6rvasdkDUJ2R1Hn3hDSjqyrXveQhFdXSeCDucrfFUvXC7mJRzq6PZ1Q4ZoKmEjM6T&#10;bXKB3zufs/LYmsKbTqZiomzhUOEcMEk4lo5qMcpYtqcLOk6uoQiYg9b2FS5KNTh3acPn/EuXsslv&#10;P+GjBs5N6xxp/vKonctrzYePn3VC9JknRP/kZ9Me7rSXW2tXxBHPr1whOkvHn/zZsfD+LGPFm4/a&#10;OV5bNhLWWXpGs9POP3JK9EnGv7jgc4TXAbQ0ZgoH05dxlEXfAO3+2zeZ9hhLae+5yrPHREOAxeEq&#10;wW0ivduFZgc3Y0kX1sdRd+RzXkw2ZHSebIvt6lSrHWJUzS/S5DSywLXKOW7qWBqqRXOnkMdbHnl5&#10;hJWIbjmRK72aHM/ltTb4jWh/6ITob323X3xz08Abhn0xaBNp0s+KUYov9a89IfoXP0f0L3+O6Ikn&#10;xnZFHPH8yhNEZ6nx9U/9HNFP/9wY6zPFvcN+Zf+lcy1XbBLU1fguAZ8xDWvrSeA3Apeku/Vtj9Lm&#10;mbx6bJ8p0JbfCixOYj9GgsVy79ZM5+mxw9mafcf6OOpGaGrYKGR8HmyTq17hpnXHtiis6Vy+IbYm&#10;QNDZzwBRLAvDMMR1iPj5Z9eCHmRMI4S65WSXGHkV0QoglOG1hItueU2p4L5GKb5lAe4hb5c8LriN&#10;WUwtDtrIIyOvuWj+qV/ctp/+RaIrj4/tTGk/84tE/zq1zzwZY1hgvrJvKcNcUaeNQZMzGBPtpZ8V&#10;g5RnB6+Rkj6Il9KEMf5RZCg1cG6aSQFEnC5hBVOqxZxdpUuVZ9gwTlX/HcFiuXe7sKx8M0L3ezLS&#10;rbvv+a4KVmW8K+ZJNaXY5FRHUxeuk6uciFkZVDiXTR2LNlUcCNLhiZmwCm2Ncyu+ZY7/Sax8cxGj&#10;FcbyaJ3LfdHyWiukkX91SvSNxr7vR9Keb27v/26iZ0DOvDXl2Fk11xrnaTUclzyXjdK88p5nbFIu&#10;faTvv1O+x5yRK9wk7iHmgY3zZR+tydz4HPdxY7ui7POWuiuF/d4fPiV6tbLXW8tTyvhcHjXZ207p&#10;fe//t+EXZNGqYBBe0jHMDHGB5CWc2+LoTLGKQYsGJtWe1Q5IHiCX7IiB6OGb193z/bzWPd+dJsUO&#10;Y2s8VQ9C4WdGuscRCqIMRlNBI9d418yTakqxySkOhq/qwnQqR0QL3coAHQ1nNHFMbQvH2VHVk4LM&#10;Y3bogeM2uu8MHKIsvJfAxZ2FNsWyAGVw2wkW7VbhTkof3r3wbLQY2jk21mloci3ea0+IPgPaa1OT&#10;MUr9SbQ8Uc/Hmoagnm3QXvNl8HmwZBFeekIv0LaeCDBVE8cg/G+pTkeGuEDyEoe2ODoD/68YtGhg&#10;UuUZyqXEPECXkC2IjvFn2t6tmo6TYoexNZ5qKaGhhYxGrI+iGRxPNpcq410zT64p1SanOIvCF51N&#10;xUTZwqHCuWzmDMYQM44qjtL9NuaCHpIrbylpibTTVe+WBFuw+lDuQ7aq/HknRH897fuWW0+OoPA+&#10;VmLzUZ5LGTYG5VKHenmtYck1MJ7VpI123oLVBx69+FoMBHWanSysW4rsFp8acAyCcNFNXgxT5ZC8&#10;5of+FIO291zlWWVskQdZHLIV6Bi3ifRu+8f5zHx7r7anW3znj5wBG4YddomeXFOqTU5xFoUvOtsG&#10;+gwFqXCuMLUpOBfUMUSQPOcFPSTXBRHmdAskwAEviY/FjVcsya0NEWThLbdG4Mr3Ncrq9/O/bdy2&#10;gAxpuccauzcvqGO9POI5thrQV4vh9UnKPbBA30jz/BDNB88tNhXjiNoVKKblGDiqMG0xklebc5iV&#10;w+8F5zY+pWMslnu3MB1vfMdQu0NNOhPMmIpv9pXNJGx4nsyTa0q5yamepvDF3IoGjqYv8X6cnBWR&#10;FBvqOkSQPF4uCZNcF0TwR4oqbBEbaRvhP91N9JIOW048SrljAU5EdK3xi5e4Aq4hY2MRjnNTo5M2&#10;KMMWAX28ZtlHQT+tsR0eI02i6dCG0n7vT17w7EWL8Jec0Aue/znTpZbyDMdgq3KMEDCt8BToXrq0&#10;nSleMXDRwKTKs8rYYh6kS8gWnI6xWO7dWrj91htmzcKyuePWG6aWy2+kO269cSYn8ufI4o7bbpya&#10;JkNdnFgyRyEzNgoZnxfzJBel3OQUZ93cbINF/TIVQQImCcWy0I8hrkPpY3uqKGtJrgsiTEyZDERP&#10;f9qnEr26YsvJ0s6XEi12vNVvbRJ51ZML8M8/IXrjd28L8OjWEwnedqt59lKHx1Ljor8E+rEMQRuU&#10;W2B8/GHEstNsPNAHG9rWEH3uelDMTRuQQYVpGBGzZ+gpbDHnooFL2HNZN4k8yOKQK4HFcu9WJJ8q&#10;IiK678GHpqZx+603zGywAL83+XEBfsetN9C9Dz5E9z74Abr3wQ/oBXgD9z7wAaJUdPO1bKQPrwvW&#10;GtCIMbH7ASe3TXJ+VUEeahUWhXed/eRtTRA//ETdNBqWiogxPOqAIHnOC3tYuJd7yzarYXmwfizN&#10;QxZES4sjLr5lo7T6fa1Y/eatJ7II97aecNMKYamXOpTXNO7HKnARqUN7jC3RZBqYl9fY3jqWmgR1&#10;qKe06v0pDaverc9aWv3WUpkwlNthGAaIMWZDXCB5Cee2ODYD/68YtGhgEgrPhA0t8t5yyY4pdI7F&#10;cu/mUsithdtTkU2iAN9idGiIPe647capuOYjcsdtN9K7DN2MWf/xZI6mp0trewEmtf1VFWwh0Cns&#10;GAfDV3WDTjNnFOqRfW2AygAxMyOoIS6o6jG6XdxLcpMFdztjsOn5TjElz3h65ar3UrTp+c8rbjmR&#10;RTQic+BzXvXWim9ZgOO+b1z9ln3K8WIBqtlYcrz2GvaDcTRQh9csQ7m8xvPa5uXttVKfrNtncCyC&#10;UewYIIaZIXYQfYpDfZwAxaDtPVd5VhnHWSFkHYEE8NtJejeTQm7adpISdkhbQ8N2q4iFp9OoepzC&#10;hjn+yve5wEPfTkEuqWCRcx2Lu1jgvGiIlXNUZ+5YOWJDFcdIcrxUFLUk94VREikrLrb7BG3DmLe9&#10;QMsLV77/6AnR/5y2nsgCXBbdpa0nZ9AXXsv+o/IlTcLXUi7tPD+UMdgfNm38/OmM8iEQE/XWtfWD&#10;mCbbJTJPhe37SwDD1BAXSB7CuT5GmVhuZQuLKs8qY49toNj4VqQiAVyp7t1a8LaTMKzjlq9yz+Gt&#10;JtzufeADRKnw5i0itUW2x52lVe/sHmWCIntQfHPSefK5JIAdrjuLuyoGKBo4mgBB53IWGoq1EcgQ&#10;t+HGXt5D7y0lTVnN3efNAu2stk9oRRbmO6R3MdkIVr+58Qo4H1/gbD2Ryz9ybrBvTVbTrALWaogm&#10;YzQfT6Y1mV9trlrD/vB6UJbduAj/8CnRp8IfR7Kw9Jac0fQvOaGPf/7nzHNWqP76QMXUEBdIXsK5&#10;LY7PFNMN7ipdqj2rjC22vVb335uGBLBY7t0yGnLUkHu+733woeyXK0e2Hd1x643Tfu97H5wX2tbK&#10;t5RbNpJOQwtzjsV3/tBjC9HktIxFXbm5lgdTtgiwyNnCyEwRoaoLRrfaVQvaFpB6IKvKle5nPP1T&#10;iT6psOVExquIHeY/30304oYtJ1pRQ45cgjY4LrnyvSGiLzwh+i6x+n2dKL5lAX4J4kpkH1iAox6v&#10;NT8s5Fsaosk0PH9sS3OMNpmDNjek3FdEk2lE7RYhB+WA4/fFcZLz4jgKU0w3uKt0qfasdkA4wKIg&#10;/WhIhV2wWO7d1qRh2KoT/oIkyvF8EUr/reyg+JYP+vyhXzSORc515JlXUnR2lUQhC4fKAdSZO1aO&#10;2FDFUZLcXirKWpJrz6J7yqhLzB2ycCozIsWQZYO3dki2vOotCzVZeMv937IIf8G3EX1IWf3GlW+t&#10;OMQ8uKHtWg2J6OV5TbPmQWuWTalfOd+MV3yTIy/R6gfwardMuZY2XzFxbQGKTLdtOrFwlX1Z3FUe&#10;oDi8PQJzxWK5d5vAjhuwtqAg4yr4MK12r4VcFZeFeXHLSUbbxKxUfPOdmiclpdXpLnKOg900dVUM&#10;UDQIWAQIOGM/BfOEYW0EMsT1QJA87uIeiLpsK2HmvzzZKej65BNbZkkxg754zbAc8xtEgcYFOCnb&#10;Tq6D4htXv7Ff7MMqKqMNYy6Jp+WIaD4oq2k1BbjXInnIe7Ehot8+Jfp0419cZIHOrTcvPqGP/zj5&#10;nd+VJbccO4jrgEDp1Ai/jFDQooFJKDxTZVyGw3UM2UZFApopFsu9G5HRsYPcy6191eCQvslEfp83&#10;fsMJfpXgtOc7bR+RK9oss7aVaCveLGOf4hDNh0UVhtg88cSVdm+jY10aZJFzPV26c4O4yomYVYGK&#10;IBWmtrUhJl8VxwiyFRsGNXReOJo+kDsGHYjomU//VKLfn7ac9CwuavL8L2LLCeeAR5ShHmXaNX6D&#10;CV/LI3+FoPw6QSwO/9Ep0f/524g+REQfpvH4ISJ6BNr93030LGMvMe4T51/YlCvt8qjJcBzcZH/Y&#10;L8P3Z4BzCV5rYHzs19KT0i/mJOdcnvNKtlzRRt0VceQ2QF4DEX0wFd/YF7YzJTd5zeeWDPXy+I5T&#10;eu9v/BswDqCYK6ICwgOc62OVGab/eRQNTMKeYcMSY6Bu4ZZSkYhn+p9ujq0mt/Jl4n1AK6Rb8MYz&#10;YlgY4qWEwmZGmaCaypXvAZonDbLIuZ1F3bk5u8qMmFWBQJC6rBjDWhG3xa9jHru9l+mXJrsU3jDy&#10;jhNghsLJXtL2kVJe2hgGo7jF1W+595uL9lu+jeh3la0npBSNtc3yQ7ksUC0bgiPKrVbSRxrOg8wN&#10;87RkVuOxsw/ywVOizzBWvSWaL/5QsRitEwMeny8KkDzAuS2WzxTTDdzec5Vn2NCjqsf16ZwOrlT3&#10;bqU/lrMzOs4Z0/lWVFMovjm9eZq6tJJFzvWsn7OrnOiaRyBIwERgBDbEUtUF6Gd+6SQRZYFrDmTV&#10;YR/3bIQdhtuV88yB+5Y5DErRtoHV5y8+Ifr/wNcOyq0ncg84GYUa9yP7w3tT27zCFcdkNc7Nuvbk&#10;LMNjtHnzgdfctD402xKaTdRXu7+azOLFJ/TCj/uDKM1R8lFEccB5USyDgSJb41ylS5VnlbFFlyD9&#10;aEgn4oLFcu/Wk/J4FAtFtFNW7B+Kb+5p3qMuDYLOTUHq6dKdG8RVZsSsCgSC1GXFGNaGmHxVHCPZ&#10;7aWirCG5ylXuxkiCMcpUbPcJug2hxHvmM8SWk10hxzYQ0endRHcFVh97UZpTmRsXgSRWvbkAJyJ6&#10;ykB0LbRLol0zEN36rUS/A6vf7M99yL5wfrBpNlFfr3E+eM7XCPrXNpmvdd7SNH9SiuGHT4le6zx3&#10;7Meg/y6R4+jCPGD38ByzGLhoYNLu2Yreoy7dT2pyxWK5dztXopNQSc385izzlqTiWw+oS4Mscq6H&#10;u+vSrRvEVU50yaciSMBEYAQ2xAXVYvTYC3pJgfrkOs+uxwo3ZVGzwe8OTKRXHloRJGWaHtHyYNlg&#10;FLOy8D4ioi85IforbyR6CnzzibX6TaKAZzh2bQFeajXxZB7yfGlbEgtzLl2jnMfNrcSAgj3CyI2H&#10;XEfymh+6M0z/s2jvucmzycmGw3UM2UYwgZZcsVju3XpQHpdi4Tusj5JSb45I+Qf9pn4XOdfTpTsM&#10;ogZzlUSKhW5VAAMUglSYChTrQhBHFQeTna1EK8rGHnuvcMtvKulddJeHC0q079UuClqug1LA4co3&#10;/9veU1O7ThTh/AuUXITfVlj95v5kv3IecW6lj1WI1tjJPvjc61drNX5yrFKmXXt5l2IMKR/kg6dE&#10;n1Wx6r2EyA+DRER3wdYTJf/SsGySl3Cuj1FmCr9G8FraJwvYBukSrgcViQTNMrBY7t3WRxm5IupB&#10;+HaoRmHvMEfV4TgHbCuB3TR3hwGyIKhUjYhCFgEagtSZYwfJSxFJCup63G4X9pCC9SqMOeAwjCvc&#10;PSYhG7cbM+/0mc/4NKKTHW85QXa95aSGAQrAMyi8N0T0pSdEfzmtfj+VxiOvfss/Oy9Xv0lZ/cZC&#10;EwtIbKjHPDWbUuNc5LmUeS1qF2le3lKH53Lc8hr/VWQQ+WpY8jWRffKYfFEFyVMc2mPlcLz4+1rR&#10;wCTkGcohyjZQt5BLqBxbhWkGvqX0bq3EHjNfe7XC81L4hctEbCa7srg7mbMaqGgwEbcMUBGkrt+C&#10;tSEm36seSCOP26G3bivc82T7FfGQW3HIrnK3zKcknhbbRVcQEctP9q/lcqbkiyvf/C73FNF4FVx+&#10;88klIrr8reN3Smv5cF/8ycTn2L9snj4aQ/PBpoH6SBy2xdw0+6gM9dLmTOQr+a1Tos8WP/ANUmmg&#10;3bO9J00Ez0dwqNWI+D5hw4x2z1a2Pe6+b4ATqEii0lwFV6p7t3XoMfIVWDktDJ8X3/IhQusVWdxl&#10;OEDRIB6qhkCwtn4L1oq6rR8DI9j20jCoQaxuc9G9jDGXKas1iu7QkG0DW7MAmZPVkF+5m+hFe7bq&#10;zXnykQs62WQBviGiLzsh+ktv3G4/4SIc/+olrn4TFHXYz6AUkzin6GP5ynH1aAzKZcP+LZkl18aE&#10;tqjH61pafHpy1wm98AXbrSc8zDp0r1yyDL0Xjbgl0u7ZyrbH3fe9nJ45Y7Hcu+2UnhMjWBZ2mTc5&#10;EbbFt2WxEtzdom7dANiDaThRtqgg3m3ERMHwcvpVRO1AMKfbdroV28yY3VRsd0x2oEhMf5ZQ86xn&#10;fBrRJ74ud2ttFxWZO5+jDBsX3bJ9Gf/y5UD0VNH4G0+43fEt48orKaupVgGJxSbmo7WonddIkfVq&#10;2tgizfKTc8ZN5s988JToc9If1FkC3jvGkkdJeWHaMcArXbbFClAMXDQwafJsctpjKsZTYRoGi+Xe&#10;bSesMTEXgKNdDZy7WdxdMYirnNEtJ6oLVmEqKHgZYvJV9UCwPHYhzxLJrU/RPc+lMSOVWeRi4KJB&#10;rs0EO6ac8n7AOWJRx4UdF1pcgBMRPQ1Wv/G7v68hosuiAEdkUcl98bkmR5mlwxi9GimyUsN88Ki1&#10;yLjkUeODp0SfC//SMswvLyY8ITA/Kw1PhHcoW1hUecJ425gHWRxuKZUJVJhWgcVy71aLPy2K1jZe&#10;jNKbTdiwH/m2k4XIl4hs1WAAM1DRYCJuGaAiWIWpwPBCsVCjqK4/AxFI7rMeG/ZU39tsO0m3FaCU&#10;HcReGnwKURxy0cC2yAQrgklgQv81sOUkkqu10ohyvLbgPuVRNi4CSVn9ft0J0f/7e8YCnIvwpypb&#10;T65J/hqyD9mnPGIuKEcb77rUOKfWZvWHY5JHHBPGkHrrOMC8RrB8os9OL150QjeLrSc+KWkYc+sU&#10;WEzTL++Diqt0qfKsMvaYB+kScgnnnsAWLJZ7txr8aVG0iqgXVaFV4+UPbylCl+KbO/E6KiKDqIHQ&#10;wDSciFsWwECFYBWmCopXIZijqkdJPo+fS6rpuM9aJiy/HnAp2VSEhu0bqCFmnYw865mfRvQJhS0n&#10;GmjjtZ6sXfyU8h2gKORGSgFOouiWq+BYgN/5LeNKrIRj8BxifyzDuZZN84n4DSkHlPVuWk54lHpN&#10;hnr0l/eC+eAp0R8u/LB3oeBJmB+EtAtTvGLgooFLlWeVscc20LLsO9CQQINLFfhW0rtFKI9R0Sqi&#10;HpRzEZjGqrCKSISm4ptzNnOvwQ1S10u3vBoDVZonlM4UkaSgrqfYfS6pJrnKFe5ljAHxu7iXpMhk&#10;ITKBxJ8bVasKG8A4S2LVslZfWJBJZJ9a/zwH+OmBxfefOiH69u8hetowb/yXL68Rf/2S/ZFNii/n&#10;nvvkc7w3Uo8N/eQYNLveDfvT+sHcUF+y4WuLP9JYeGv3B4nYdIMHvL0ESV/c4PIGtFHlXWVsMc+5&#10;S8gds6uccaW6dytRHqNioYh2yoo3pyZ0qPiWL4Vo4AwMkgVDRbmnOusAlYHa+ne8FJGkoK4nBbQz&#10;yiW19N1OQlNOPYttZgplT0hJOaFqVeEegEMa0paTOxuLoTXx5m+AIpIbF93y6we//IToL/+17fYT&#10;brznm9td3zz+iXMs4BmtaLXOcY6xWbbYh9Z4/D2blg+e4zXKMXeLD57qek22CyL93olbT3gixGkk&#10;TiMrh6+LX2UcY4WQbVQkUmHaBSyWezeL8jjLFvvHbnNWi29OoUsqxSBFg4x6DwUcZEXASvOE4lXo&#10;v6CupxiwaBCn27aSeU5T0d0BdbQLYmexUBHkWc/8NKLft/AP6+DgvFZDrT3SYwWSc9DGIIs9WfTh&#10;H97hPJ4Ojfd/ywL8RakARzjGYBScnBueaw3vCeq1hvYYo6RjOerxmmXSXtpgXlpjW40PnhJ9fuAH&#10;Pct/n4BxesNuZYq5RvBauuYwBusacgkViVSYdgWL5d6tK+c1ScyK/beEPiLh2BIgoxisaDCBlmWP&#10;Ag1BsO+4q+KliCQFdTsQMO+nQ4/wy40Lo005TXmuUHTPLswpKBrkmrKLSmaOcWpab9aIuQTMR44d&#10;C78zZeV7Q0RfcUL0//hrRE8fxobbT+RXEN7x57cFuCzeN0q/eC71eJ/QVitYrVay1eJqNlosPJZi&#10;WjLp74F5oY/n7+k8Ij8Icmy3j5SssMH0ezBQzb/2hYxUwp4howjhHnfDnqXjgcVy73ZRuEC3bKL+&#10;z8sz8k1ANlfp9xa3DNIQsN4FPYSnIvK8FoMBU0ORJqmC465SbKf/Om0rwZHOYrpxbQMzRCYok8ep&#10;DNALmcj/sadbThC8EdxkIXlFnB8ZBfhf/OvjqvczxAo4/vIlf/uJLNhw+4nsWzvX8tNsLTv0sZpn&#10;E4mBOs1HO8cc0UebN171lnoCe9SdJ5jLnSd08ws+d5LjUHswkHjfKhI2nMFe9Z5L2PZ4Pv0DlQns&#10;Q85YLPduSGy8wmIHk9QndHuUVk9124mKnMSsN1epgh4xLwMMFAiIpgEXQcGjTdUOBNXHlEvCJDdZ&#10;aDdEMehbbDNZmEwgkR3bhjMNmusuGa7LMNCzn/npy7ecSLBDq1l4uhKRlcUoVp44DrbBApCLQKsA&#10;/45AAX7Xnyd6yPjjOxulCOV8rHO0xXzRFv00mSa3Gubl5YJ2eI6NdZSuJXz9wVOiL0iFNza03TV4&#10;fwOskeow/c9Dm7gYTV5NTsgYoEuoHlQksTc5Ky/T3k3ij7n9GWylqjfX0FWqLBptcrSLbxk968FV&#10;qtR7BGgI1uBSzt5RO6p2lKB5H4pRI8sjSLY5DcNYdHcMvs01NHxXqYfwXVxyN7WHXLyktbLEd020&#10;cUkZn/OnhzznTxNZeB8R0SY5P3MgesYwHp+ZtqJck7ahcLvrz20LcEQW4DIP6xzzw3PMXTZNJ/uN&#10;Ns0X48tzeY0xsFHSa3zwlOiPGYU3+0hfKY/QUDxXATnWpBZhoJrV7h3RMZ+OoZZRkUiF6c7Alere&#10;jake98qTFQ7t5uEqV2dbfHMeaj6u0qXew6EhjQaXspejdlTLEUHzfnJJMylEz33WpH0tYAeyUYeG&#10;7xupWlXok+WGGttgt8gc/tvdRHdckC0nCM4nFoPcpsJ7GAvvIyL6yk8k+h//BtEzaduekX4Bk3/x&#10;8trU7vpzRB9wVsBl3zIXPJc2mr28bmktMWQ+GAd1XnyPD54SfZGx1YRlUod2tVhbhXpxxwnd8vGf&#10;i9ImBqopusOGGVWeVcYlugZrZ0/SaCblj8Vy78Zd2ex2Iqt6CxvGqeofAWfjz8uzUFWqoEfc02FB&#10;sAaXspejdlTLScH1qcgl1XD8FbaVjFtKxAp3p8BZqEwgkZ2bRnNtzCXDdSlM8LOf9elEv7fDlhPM&#10;vdR2wRoFkMxdG9MAheMVcX40zFe+j4joqz6R6Nv/Rr4Cfq347m/+BUwS49DGI3OxClSZH+ZqyaTc&#10;iiXtLFtsWmwtnhYLZVSYG1J82I+c86uYgZ48RXe3kLVwCpUJNLjsDCyWezd73M6sJPEdt91Id9x2&#10;I2onWC9tpEzT3ZlaESO1kTH3Oy/fNDVGylDXjDFVaeVbPpWKlUO9h0NDGugSc0Vrw8tRO6rlKMG3&#10;fSjKVlKIDpES89wGLjQ7kI06EyCuksgK4bu45G5qDz7o0tIuElZxFkWOl8/lPJwpnyhX0nO5SSvf&#10;m5THhoi+6oToL37vfAX8mWL1m3/58uXfRPR+sf0Ef7jgFfBIs4pbrUBFP/Svbegri22MideoOxNz&#10;IJFz87BY9baaR0l/ARmm/5WITJBOu+dStj2fWw4NHUcfx50DSWVvbZ1bFRUTdsdtN9K9D3yA7n3g&#10;A9M1EU0yqZP270rNLcDNHPIE33X/+4lS0c3XsjG553KOoiHlw9jtwWwI1uDie6EqaLYYDJiaXBgd&#10;27RZY3HP08KrvwBbgcxw+0uT3HowpLxxnnRsA3SfLFRhDNtVvZEuBfU6YH6/ejfR7RdgywkiJ087&#10;P0ufJHzkthGr3rwSvhnGFfC//L1Ez6J5w+//fplSgGMRjnOsNUrHaDGNxTLqtRax0+LKXDhPbniN&#10;q934g9XDp0RffOLnIsHrtcA8W7i9fuvJNOTiOLXJiVHtad2LarZBuoRroaHjBpfdYCSGxXLvpgOJ&#10;KLlxsRzBssMYyvBzQkZjsc3FtSyyJdKmGScf8xcueT6Vea0Hg1UEbXCJeTkqikVoAwLm/eSSJpJ7&#10;72J4ZAw+ZbgwVQZHXv5nWPTIMTWmoozumqSB1X7MeiCi5zzr04l+T8WWEwzQ0q4m5Hjk+PgcP1Wu&#10;pA2TvO1kI/aAcwH+Hd9L9Oxh3njbCf8i5sv+7LwAZ2RBh/OO90BeY2GK1yW51zwfWWyjTuaI+Uq5&#10;BAvwh0+J/gQU3uTEwOurhGm41rgzigYmVZ6hXKKMgbqGrKGx4waX3eAkxj8br9XmKBPr5NaLUhel&#10;rSh3XrZ1EUr9mxQcp+Kbp1WZ3nYagrXlEfAqmBTU7UBgu59c0kK/VW3JGA1XuJd2Ys5FJpCoHhmq&#10;Rcw1Q88zXVVMeNEEO/LamnB8PO47mKecqwGLb9Fk0S3bV30i0Xf8TaLnQAEu/wDPtQPRy79xLMB5&#10;5RtXv/ka76HWpN2ZOHKTtngdadIn4s/5WPkTjBHHTjR+O8yXpsJbfqKzP2LJ9w2cH4dpuuS8uYQN&#10;M6o8q4xLbIN1C1nLuXW8AoF7g29lvdsWSMTJDVesW+AY3AVvNeH2rhSfz991f2EripWswZ2Xb6J3&#10;3v/+Si9BwPHImcN6OFhF0AYXgeNVCFxQt2MEzvsxDBvpv7pNU269im2T0FS4SjuEKvQxY0mtrlSp&#10;MF0HHJDWfu1uosudtpz0+Gf8KDixfC3lPMYrooiVnzBnvPo9zAvxo4Hoqz+R6Dv+V6Ln0NienRrv&#10;/+b2sm8k+k1YAdfmAfPj3KReu+aGBbNVmHsNbfHaapyPlicZBfgHTom+DApvjCvjYMyLxGVn6wmO&#10;0yRsmNHuuZRtz+eWw4KOF7iuQ0VCWCz3biPBZCoK73sf+ID6S5US2etUZCt7vu+87UZ1dfvOy1t5&#10;t1+ejBCcLnPbSQh+SCoelgYXxUvxdlSSgrodCGynk0uaSGH6Ft3zrPvGxuilqcis41pTUSZ3gZ4q&#10;4kZNn/OsTyd65euyrrq1NdEKzF2DY+RrbQ6uENETRHRlkz5hNmMbZAEOq+FTAT5sG6+Ayy0oL/8z&#10;YwGOq9+SjXF/ME9LPzQU26WG/Vsy1Euw8N7Q+K8BX3YyzrOXL6PF3Ucq8sQh2sQtkSbPJidkG6RL&#10;uBYWdLzAdR0aEsJiuXfLEgrkiEW1VVxrv1jZwrvuH1e+33X/PI78pUn8BUqPwvBsAnMjqSu+OXhF&#10;Jw0uAserEBjVhlk7RuD5JRotyCC5V+xyqGCMNsXuVHRnI88EGq7Sp8HVTilJbIOMkCkamYY7YB9y&#10;6AWOQbseeNVbFt5cjCf9tO1EnnMB/reInjvMmyy+rx2IXvENRL9xOjZKRahsUsY5ynug3RMcCyNt&#10;axr7yhhaPEsvwXHx8TdhxdsqvsmI61Fja2H9cNSJaUihsRUNTKo8cd4XMQbpFq6WBR0vcF2HBQlh&#10;sdy71aJ9WwkfrSIcV8vvENtKXNw5c5VE4htO5C9WDkT0orTlpIpydxl58S1foNgc0DTgIkAv4Y0i&#10;JTCqQN0H6AD7GxtKFsD9dC22Zaa8f7vfCrc5+kwgMb0yTWalCn1sFyGtnPCQacioEhxMbWPeHNxy&#10;In2i9Chyov3iuPBaynHlW37ayKJbtq/6RKK//H1Ez6V5uzaN8zhtR3nVNxC9NBXhHjw3nCPmi/cL&#10;9YilR7kWS+YgbfCckUW3hH/w+JOp8L7iFN5aXE1Wi5YXOfKe8NaT0DhCRiphT2uem9kG6xayhoVj&#10;WeC6DgsTwmK5dyNa4xmar45HVr6zPd9plftd939g2l6y3XoyT1Rb8cavGKTMa302jz76eHOfbY5B&#10;r4BZwKQdJfhWpCiXkkL2jzxGnOL272AeMhzfNjQ1pqJM7iokudIlZB4wGmig5z77M4heUfEtJ2sg&#10;i29tFROP1rkmq9FHr0tybvyXLK12TOPWkeO0heR4ILp0Nh6JiIaNaER0djSe/+CvEP2/3kD027Rt&#10;v0NEH1E+vd76/UQvgLml2PMxIf1KRGytPPgcjxSIy/rPvkL0xIboytE4fiy8tZVwtJGNFJkml9eW&#10;zrJZoteO95/Sg+/9mXShwYZ1VHtVO3hsg3UNG6FDhx1C9KVTQv/9LTegqCs/Jl73kSJ5CaEpKRoV&#10;DUyaPJucRvKVb4cBWoyCF6oVM1QpJssRgeXC57y/jj3LvuoWWgvMs57i9uuASPYw786hbJhpyi4m&#10;rive4ABhc9doVPJ/q4GDLzX2KVEqwEpY/pacnLw0uRyPdo2cUSoUZcG8ITpLCU2r3mfieEb0lZ9A&#10;9Je+n+h7vp/oxmFsN6R94FzIc3v51xO9L+0Dl/APABG0+2WBNngtZSzH+OhTynNDRL9+SvTZT2wL&#10;bq3wxtjYj0ZJX6KUe2/MfHHwcaq9qh0s5jl3CxulQ4cdQvSlc0L4s37vhltI1qDzlFRzXv27xbd8&#10;6cWTC3oV1BQzaUdJM+9PMVpI/2KbGSNO2fJWko4dzcKF49qGMp5uUY8eK0kr99dU5RYwNE1wIpa2&#10;Gt5yN9FtYstJrb+kptCpsUW0HKUM5wLnR7ZpD3gqus/EOZEovEU7OiP6qt9H9BWfQPRd/9tYeN84&#10;EN2Ujtelb0rhQvyVrx+L019XtqGUinAcC8sklo12rcn4nOF8SrkRjT9Y/Pop0Vf8XrGFZxMrvBnU&#10;IZZ8n5A53nZCt77Q+NaTNfHmcAErhbXp0GGHEH1ZKSEslnu3vaE4f0WDjHoPwSLnkVnxzfHq4wa8&#10;AsEDJssRwe3+ckkzKVRl3Rdgnv0axTbJHuzJAsqGpqbsmqG7gLQxnove8Qyxs15d6X7usz+D6OXn&#10;tOXEyXuvieQsbSLj5KJbNi4iSXzzydHZ2HgFfHNG9OWfQPT//dtE/+vfJro+rYDfOBA9KxXg3F75&#10;p4le/qfHQlUralmGOnmujQvHhs8l6qWNRym/TSq8v/pVRF/xe+aFN88b5oE5aXngtUXUrgSOszva&#10;IGOEPcOGdawUdlX2MucVE8JiuXdbk9C9ChntkA75cIjpe77j8aSH49nHpB0MLjrJ+1OMWkkh+q9w&#10;z3OczjoX9dlMFAeQeWSYFqaijO6SpA1xw6ZFQ7vYbgLH0qutzRpFjZW3Jsdx4vhxLmTBPRXhtF3F&#10;lUU3F+Hcvvz3Eb3uE4j++t8h+sG/Q/T8YWw3DURPFavgxwPRK76O6L2nY8NCWyJ1suC1wPFEdFhM&#10;a2g6XsX/6ldu50srvBnsX8ulRK39XtCWdNX0hA1rqMqgH+fU7WrsYDxYLPdu50px7niCi4Yz6j0S&#10;TU5zZIjNI+YvXBpiC8fcUfXB6CAX55JFpHCdoybmUaerzp1l4TKBhm+kalVhDNu1/QaEXEJGVFdo&#10;J9PnPucziF52TqvezFvvJrpV/DKgLPY0WY2+1TZ6bsnwmpv3y5esOxK/gHnMK91yBfuK+OXL9IuY&#10;Z0fbYn1I5z/8K0Tf8jVEv0tj+53UHkv3n3/h8C0/MOb7QuWbZvCRGsT4ELTVkL5yrpgzcW71xdtm&#10;vvYVouBOY75yNO6fp+RvNesXLdEPrzWZvG4912Q1es/2wVN68L0/nS582CVMtUOEqneyZXTsqGOo&#10;PuwwoTes/AuX3/dg/73exekpGlDUKKPNa4njiOYutp3wu4Z891BAM8XcUfXB6CAX55JFpDD9V7Ul&#10;23XTqZ/+Q8jDZQKJ6TVhalVhDNs1aWwDk5BL0cjfTqJSjGnAfms0RJP1QCvkdoEcjzc2qZttOzkS&#10;LV1T+sXLaSX8ynh+LFbC/+QnEH3PDxD9vR8g+vEfIPq4YWzP4aI+tVd8NdHLvnq7Ei7BAtmbQ7RF&#10;OcaxmrSR8Er3n37ZWHhn86JsNWGsZw7vR+m6Jzg+pKQ/L7R5XMwYsOKd7NyxHqlz5xwSkl8etEbb&#10;T9omuc1rieOI5b555NHHLN2WgkVBvRyjg1ycSxaRwnWOCmyj99w+gmShM4FG2ci0MBU2tovQ2EYq&#10;IfMKo5CpxHB47nM+g+il57zy/TZY+eZj7bkms841Wcu5do0yPvdWvVkvV7/5L1zOGmw12Qzz1W+5&#10;Cj6IrSvDhuhHf2XM5au+cr4azivh3N7yQ6OdthJewnjOJnBu+Jo5E3kwvNL99S+Zr3CfpaJ7uk7/&#10;GiD95bVssh9s6IfXKKs512TWuSarPefju/3VbzZ1CRm1sfOSu0N3HUL055yS+tqVV77/bueV79A0&#10;uUau0qXJs8lpjhUiL74tS0HApA/QUd5vLunBmkWwzHk6W6G/LGQm0CgbmRamooztmjS2gUnIJWBU&#10;/eHkmLPqeTWFtxNvEW+/m+gWY8vJknNNZp1rspZzS4bXVhEuC++Z3CrAr2yvsfieFd40/67wH/mv&#10;KSki+uKv2BbiHxb3eSCit/6Drd3N8E00PC4ps67RVpuTTfLhovg9YgX+DS8e5Vxwn6XV7lnxnYIO&#10;MIbWhv7edc25JqvR157z0Si+2SRElXGM6ve1pXTorkOI/pxzUl+1cvH99zsU3+Epcg1dpUuTZ5PT&#10;nFKIsfguWBXUyzE6MMSupokUrnNUQEzzCh2ZIU2FxDayNYmigU3uKiS50qXK3DUuvhx0HCdUPe85&#10;n0H0kmDxvRZrFd/yXJPV6KPnmkzTW00W3W4BLle/0/Um/Sl6ued74GuxCj4V4ZRWw0Uh/idety3E&#10;fzc9MNzedvfWThbiGvigMRs4x3afKLhf/7JxOw2lPOUWnKn4TrKzFJj75ZzludZwlV3qaq5rzjVZ&#10;jb71HIpvFoeoMo7R+O7WTofuOoToz54k9eUrF9//YGHxHZqmfkYz6j0SzY4jUffNI4/k204ywVoY&#10;HW3FhsFSUth1oudR11xJz0JnAo2ykWlhKsrYrmn/dgVV5iHj0ajC1KSgjhXfpSBLecdVVnyXrqMN&#10;i+9JLoru43Tc8DE1Iii2oQiXBTjLzzZEPyYKceYP/QmiD9HYnkiyt/3vYJTAopyfnc1cPFvVlnzd&#10;y8TYeTtNypGb3Pd+drTdEMp9Dcp5TfNiWLqa86hsjfP3nNIDyuq3Cft2YgzXOWiJhd0tdF+HPUqK&#10;U3ndysX33QuK7+J0FQ0oaqTS5NnktKXGffMxpfjujtHDXGwYLSGFXCFywhjBSh1mYTOBRdnQtDAV&#10;ZXRXIdUNTMLmAcOmFaCCS0FNxIX3iwuFdwnuiIurQSm0LAYiuufusWBjHy4wI+fy2rLRzqOylnO8&#10;Rp0ls5pZgIvV72Ol+OaCHAtsXPWWOlmok7D5caUg/9JP3O4fb+FrXzHmyb/FfZRW7Xm808o9FN/T&#10;L5+mIz9/2pEbXpeatEdfS1dzHpXV6LVr7TxSfLN9Z5re51rp1FWnMH3Zk6QwjS9dufj+0cbiG/PM&#10;WG5g0uzZ7DhS675O8Q0R9Q50aRdS6PV6GCNP8VfqKAubCTRCRrqVKoxhu4YeBpUK07Bx1YdRwbSg&#10;VnGL75aALdQW33itnWuykl6TLT1vuS612bYULsDFcVZ8pwJ8I79vHorvMz4mOQkbPOd+aZOOmJPs&#10;n6+THdH8DwFs0n4PLsA5zpBWs4e0Zx1zlMX3NCaOL454rjVLj3IrZus5Hq1zTead47V27hXfbNeV&#10;MegqoTU6dtQx1HL2Khk9nS9Zufj+sTWKb1dJEQOTds9lzi2uRyhogt9suOWXulEvUsj1vgJwnnvv&#10;r/9jzBnKBBq+kRlbKhuwXZPG7VgnZBqMy1+ixf+FcGIGulRIHlwEYe7RgGiPzSJqtwRZ8GmU9GuB&#10;48VrlkXb2Ybo7Dj/BUStERfrV+btOLVLqcnrTJe+xvCY/flrDUW8DTT+ExmbK+IPA6Xzo3R9zN/Y&#10;In+JUnx1oBwf7/PmuZLzpslkQzQZOfJ9J/Jcv/CEbnvhH5rLrPlZxBh0ldAaHTvqGGo5e5WMnw7+&#10;UZzerRYvV195jpxTXm3FNyebGlymceSSbnC/uyq2+UzUTz2Z8scpcwcWMtK1MVcV2xU0uYGJHVMh&#10;ZER1xTbjxHZUBvkD+rznvpboLlj1xsF7rQTaa37vvHv7VXao22esXFEury2dNT8o99rZ0bwInzWQ&#10;09FY6HIRPWtPiMJbnmsNinDZsADnIpy/h3zDhXrarC33cU8FuCi6ZVE+rciLeWKkjJtEk+P1WkQK&#10;4zXRxrjK2Megq4ReEe3ROFf2KpkSY7JYLPduUfpMXZ8oYTp0tyRErPiWrxLR0/zSMOpBCrmzYlv2&#10;tcKQspkKxc+8VFQrVRij7Jo0ZcOMkGk47mhQVXQ7sR2VzezBQWUiEhhtejbZh4dXuHg6CuiZkp2V&#10;Y0SONnjNMmtuIm1aBeemFeFJPqQjbVIhjivc4lotwEXhPhXdXFyLApusQpzm20s4r6kA52IcZDwv&#10;OH/afOG1Jpd4erRdE+05lDLrvJaVxoTTuBrWfW1goXtfOoxnDfS05lIslnu3EnqOQNGoaFBkeYQ6&#10;evSnF98cOTW4TA0l/dlZsc1nXGyvxDSO0NSFjCZUK1UYw3aFvGzDjKoRFY22hTaX2665xDF2VAo8&#10;B/qDo44XhVrTQBvPtkSLn1V0WPJ9Qo6Xz+URmwR1WptWjGURLotxlCW7AYpxLLxnW0+01W+x7URu&#10;PyF+XW62hfbAe7rlDwOyAD/a/oKl/KVLnBM8166ljOXaeZSl/rtCey1wvh9/QrfdDFtPFjFOdHih&#10;oRXrni6gY6hldB5XD+zp1qVYLPdui9BTFhQNilRHsCc4xALXjCOZDBa7Y5tf9e0+RZN927VMA5iz&#10;GJHsp++Q8h5D/aBXDlpk1qowhu2KN8Y0VCmaYjzVeBRise2C8YzYjspAmYu5VhPT9c99LdGdxi9a&#10;kpIINgu089q77iZ6gfNd0VrxcFGQcxQ5t8A502T4N5gnOWzbwGKcC97hmOjsktBjMZ6WRY7wFzyh&#10;TXCxLAt72Z8sugMFOI8Rx43zwaDes8HzJSyJoT3rmsyj1r4DTYsNrXTuYCc5l9Ce1T3ATwk0YgxY&#10;LPduFn6+JSVFDIpUR6h2mLPQPeMofxalpGN3EHZWkHZnDDxQXtCv0Wc2Y5lAI2RE5FnEQ2ToriDl&#10;ArMCPa5BwaDpgyZoHDRL2PNRPd5dNA1L7lFbXGj2mqwXNWOStnyOMoyH82o1LMK5wJ2tNosiXCu8&#10;z46JhktEJApnWUCrK+fcRB98zT8AyC0mWqzJD1a6vYbzI0GZdo2U9OdJj+e3w5iCSw7L0e7zAjqH&#10;uyqx5wZmTplIXAfo3TTsfKMsi6BMw+qs0d/R/OXRvwtcJFypl6lNxdo6HRHBOKYuMoFF2UiN7yrK&#10;+K5J6hupVLsEjJs+aIoxQ10nkhU+vNVxAHSOBEI7tEWd1e67m+jjnFXvWnoUJWuDcxWRafOMc4mf&#10;UJZ8VijLlXClDakgx4J61rCoFzbSNzuXq93i/Ow4/xYTHCs2acOgnmUSvLZkkpJ+13jPvKejNJaP&#10;a9t6Uv1e2ALev4V0DteOfDb3IqE585SMZJ3ccaW6d5M4aWxxjVxliCbv5d2ugr7nuxXx3EyrzKsg&#10;OoIV7jUnego9777QX9mwaGEqyuiu0KNu5BJ2KQ6OJmVV0V2IW1AbJGvFSRGFuf65ryW63PgtJxqo&#10;9669OLWUCoxdUBqLpm+VWXOK11iEZzr5i5nKqvdwSSm0oZCe7LGIF1ta1MIb47B9WnfhseCYtCZt&#10;0J6xziWWfF+IPOcRm4VUvR+2gvdvIZ3DtbM3ieTkL5v2ZLFY7t2YYnbuEFzlenTotkMIk8XF92xL&#10;x2rJysjzYnuNFe55b2JMob4yr4yiRdHARncFqW7kUu0SMJTldsF0S8G4oAZgVMIZNG2gMwbETpY2&#10;LWYtLUWF5qPJ1kIb51IZzqc8164HXPXWCnL+AzaygE6F91Qcp60nxAWyssqdyXg1u1BsTyvfxhgY&#10;HJfXpE/NOVKy02Q92OVzGmQnRTf1nVN8HM6NvUkkpzq1gAMWy71bMQXH4M7LN9Kdl29E8Yw7L9+E&#10;IqIkl7ohyV6UWg9edPtNU9NkL7r9JrpL6PoxTlq8+OZJTm1XK9tTcbZisc3MQsN47T5DRkSeRTyE&#10;ie6apAvih1wwvukwKqs+XApxC2oD5afF5FwXR8FKBvvaZbv/bqLnN245weIEr/edAQUFmTx659p1&#10;qWWIX5Qcjv0VcC6ks4LcKryP5t9awj8I8JGU3DBPT4/H6DnKNN0+Ip97fA3gtcfz7a0nVe+LS8D7&#10;vICOoa5q9DlSZo9FukMGFsu9m0lFjhpYXFtwNy+6fBO98/73T80twCtye+d97ydKRTdfv/O+99M9&#10;qfVlnlhefCf9bEVbr1M6si3IhmH+Pdsrdbgdi9aX21/ZEC1mlijUQ6igWx4iXeFNC4DxXNeQERHJ&#10;+5o+Vlxz8mOjqhiLaGuJD/NcWxFPAQLIy+uf91qiW1+Xd7TLVgsWE3jNaHJNhkRsJNoYojJG07FM&#10;0zHSBs+lH855tLHvdORi3GhmAa58PSA3LLzlOYP5yOuSHu20c0/GeLol1D5vDPt5/p6uglWLbnm/&#10;OnbTMVQbOK5zT2iOnpYu1UQRsFju3Vq58/KN9K777eL1Xfe/39TfefkmU1ckOIcvuv2mqfDmI8Ft&#10;uOv2mzoV4MrNHcRXDTbUa5XIh27buNheq+O8x9RNsT/0KDroFnF3E9sVgtuGJiGX0BhGJRbbRQKx&#10;HZVN4YE2xDFEvrKLeUxxhQbYOcpLutrWAhYV3spfT1rzlXgxIjrviOeeTGsWVgwpk7bR5hXe8lzG&#10;lmA8blIvj3juyZhanSZbSvSZ9l4Hm0BLNLxTtrFCaHwEds65J+Cjp6dLiWxxBNzl1rupuPk646yg&#10;JkJpK4rcVuJR02czYnqmrxpcj7EH7me2ALlix9m4pgRQISkaECmhZh6qsA47BGhsQ5Mql4CR/Pgo&#10;mG4JJhAwESRr48GqGreFUmznKBrsHJtmw+9+KK9t776b6Ma05QQLAa1JStcST3deDHCUoK7mKOPJ&#10;udZkqLeuUSdlJdAPm3yOtGdKxtDiSeS1tEcdo8kYT1dLJNaaz2hN7BtP6PLNfxilfdHu3UJWCHnV&#10;YL1cXKodcnCluneb4ea7VS5Zub4zbS9BeKsJN7aZtqPcV9iKUkmfVe80J8bDkW87WYTsZWxTLaR0&#10;3hPsORdYhIyISlauMkYeAgYRHtOWKpeQ8aisWrEJxQ2bJZKVscJdF8ugKkhudMPzPpPohWLLCS4r&#10;yIZ9RVrEtxYsIvD6PNHGo8lKRH3YTrPH+cU5x/uAekT6yXuKOquV9IOIaz0zsi+J1EtZ5Ijn2rVG&#10;xGYNvOdd6qzz8wTvZSdWCFmHHNe5JlKDkrQiWgoWy71bOd+5cmnhbfl6e75fdHn+S5OTXPwyJf5i&#10;pcQcWjPuhE10KL7HjqbVzx2vbE/DzAQeMUM1JArLYTLQdRsCJLlBkQaXgvGoXLTCbdCUK1sbToa4&#10;DhHEztHWzBiCRbLXsFC34mmyFrCYwGuJp9s3cD742joimh7nGa8llpzR7p9sGjIn2TCWVXhjDC0W&#10;o9lFjgxe17LUvwbvufZ0lPQlm57gferESmHjnHsCZfIUc8kkXgEslns3G2Oc4pcp+RcqI79YyeA3&#10;mkRWs/mXJOXebSnH8/Ww50Sjsvjm4Nt2sVa2i8ZElpUqrMMOkTR1ac6ocgn1MypdEyQUt6gGICg4&#10;B7ssw+HtfyVK2BoVLHaizSuyvSbt33c30fWFbzmxCgVNJinpPQYUKERsJGwf9UP72qN2Lm1KTfqj&#10;DpsF2llNs5fPCeukjcSyk8de9I63FH7Orecd5bgiLpvk+k5bT1aYL+0R2CnnnkCZPMVcMmGIe4DF&#10;cu9WC/8ipfyFSj56RfiQtpbIRkmW0em950W330SDssUEr2MoySiPBIsGvfiW6m3DbyFZa2U76xmL&#10;e24qaGQaZlaZhyqMga7zEOlqNpGxPjBeHtsgYCzXtsMr3IG4FDdLCEushJNzPJaD7CK7BdhpXY/D&#10;kLacPL/wLSe4kt1acFtNwyoI8JpleI4254E1NgnboC1ee1gxUOadW/cDY6Ot5qPZsUzqEYwV6ROv&#10;S2Au1hEp6WmBzqLXM4xx8HpNau5NgNrb3Z1zT6CMnWIuITKNu4LFcu82x56BJUSizfZ8wzeVyO/l&#10;1tBWvLm4XuV7vI0pQtHmIx99ZCabLtByJcxuTIUkZETkWZqKeuahjMCG2CPsEjakybjBxSVgAggP&#10;w9kQ1wFB9Ji61CW5oOeN138m0U3pr1qicm24CHh/Wvk+Sj9mc8MCHBvHwOveR02GR00W0UWOmqzm&#10;aJ2jzJpzaS/PNZnGIJ4tPMcj6q1zTabptaMm63HUZBGdZWPJa47eOV/jD9H4A/bDp3T/e34qGRfg&#10;mJ1ZKWycc0+gTJ5iLplwVGtwx63PR1FfNmfTqbUfu4XmaWp2HFnorgARjQ408fRtJ9kK80rILgZN&#10;4PYfMiKKWJqKMhh7HgoC60YuVS5BQ1zXDrhscYyrcp1I1riyrVu1AYnpeepSF46nrpgDGD7SWv2w&#10;vf9uoucWtpyQUdxpsjUYUKDg2Xg6j4gf21hHlEX0mp1nj3qJ5qeBOvTDflCm6bWjJsNjLZ6fpyvB&#10;vkuec+8HJPlDlPxBC3lucOvJkrHuK/LZ2lPyFHPJhKNal0urNtxC0oOmaeowvwvdfZz8DPH2e77X&#10;gsNn3WQCDdM7o2hZNCiju0LgBf2EXMLxR4NtqV1BoA9HZSACGs6BbstAF3osXeripz7jxus/k+iG&#10;wpYTbAyfox6bt0Vlu1ihg0WBVhxoMosa2zWQ8+eh2cn5lkeJpvNkeI6gL9837VwemYgt5oLXEi8e&#10;6lHHeDrG00midiVq4+DrwTp6RGyi4H3ryIqhfc6t4zKcWlWKVcZrcM3K7YBO+caXLJQ938vIHmAU&#10;uBmFjIgilkWDMnoIkOpGLugSci0ajQaLVrYdp4CJQrI2VrjbYgJKkDyWYlQimYZWuDWwS6/V2mPT&#10;CvBavBU6i1p7i0i+NTbWUaLJGM1PO9dkeM7XWpM67VweGU2OMjwy6IPXeN4iYyI6vEa5Ri8bEna1&#10;z7G093xbXlOU8oqOoZIVQ/ucW8c9UJJXROdDvlrdt/WjacqanOZ0CCHoF21x8c2pTCllAo+4cdGy&#10;aBBHD5GkC/qpcgn3MxoUzTQCTgETASRtOBviOkQQ6FWVRGkuthFMQWuerSUfjGJbyj54N9GzTrZx&#10;NLgwwOJAKyysI2LJo3j59sLrQ+r4HO1RznOO5wxeW3h9c1xLLmUIyr1r7RztGU2vyZiobAm949Wi&#10;vXZKPCttPeF72XkMMmzn0GXOreM68hSdWVNE5wsWy73bObF386yw8BHZfPgj81+4tMiMMoFH3Lho&#10;WTSIYYdJGtugSJVrhXH19hFJwbWgNojNVUHtozjnolwSZWh3VRm3nHzTeCFjDxUfyAjmiNcEsT/4&#10;vWPxfUREx/DLltYvXnIM67zmqMlajposovOOJZl17h3xXLu2GiPP5TUeSdz/yJFbzbV2rh1bZPK8&#10;5qjJ8KjJao6aLHL0zgflFy1luzIe73/rX0mO/ZDD2inn1nEMOz1b46nOkztufSWKuvKuB34NRVU0&#10;TVuT05wOIQCIaHRgiFXMlW/53jGoAo+4cdGyaBDDDgOa3CBMyNVORGE0WmPfdkFtAF6KM8aNxxaA&#10;sx0vl0SZfsG4E7N7xIWVLHCx2K1pWCxr19Je5qChyaVM00foOJ9EhXis82wkmp2Ulc6tI55r1yzT&#10;GinzLe+hPDK1clJykv3ztabzjijDc42SntFiW0RsIvSKw+B94NckvtY+fCoEy5G3ZqecW8dx7PQU&#10;DY9HUe0PuEe7d2tj76dtCcrAWsY7Fd/yORtUgUfcuGhZNIhhhwGNbWiCLiHXCqM19m0X1AWSlxJE&#10;EdVjBMljGoYR5P7tSleN6R4NY5ulJD9kvYZFM8uwuLbsNTt+RaPvRsil/iIQuV9sYx0lmoxArp1r&#10;RzzH2JrMQ7tP8qghdZ5dCcxVG688eucSTY4yLXaJGts18eYfX38l+QLw9q0Od7jzjuvJU3SSV0T7&#10;yJgibhPp3XZIh3nvEAJIEY1HZQnTVw3OgpsdoJFrTBSxLBrEsMOAxjYsUuUS6mdUrlFsMwW1AQRX&#10;giiieiBIPqRcEoZTF3u4e6AW24i3Ko1yWWyjrabT7FBuoemkrKQ/b6z5XgLGlNfaOT6O+BxIPcZe&#10;Ct9rPteOHlo+Wq44Pu3onWvXFlE7SYtPL6Lzja8rry0Eb9+B+WM9n5tcMuGo9oV8TFgs9247YC/n&#10;ff2kgl81GDIigodD9SgaxCiHSZqyoUmTq2s8KndRbBfMgGSNv20ogiiieiCIHTOXhIEhLGeMtL1j&#10;ATZGgczN03lN+lnnG5GD12pp8fHgqQxO6YwWHwI/6xyvvXM5htIDJ20se3nvtCODcjx6YJ8SzAlz&#10;RZ11jtfaeQs1/mxb47MUb/7x9df6Okxot2RnnFvHZfzUDI3vtBfYKWKx3LvVYeepUGVcpmOoMEuG&#10;cDS/5FDYbIqWRYMYdhjUpJYbhgm5Kl3aTqPSNbEIOgXNEpC04hwaVgkjyPwSjSp7kz8zdFnhHnOY&#10;/ktxq1LDD1itULZWsGv8tBj8isZYsrFe5otoMnLkUaw5ZDkePSI2FLRDG3kt733pXDa00WA93hc8&#10;9kTLx8sZzyN2HlE7JmIvc9Io6VvR7o8mY+RrkK8rwClfHe5Qtj1ET62QuCHeN/wUcY9271bGmWGd&#10;KuMyncPNoxnBDXEVR9Gpk1aZBwozgzjovg2DEmOVNtgvmhddK4zy/xwXpNAPqg0zQKlQwVkR1WME&#10;mYsNowjJBYeyDM5qQbGNyEJXNlk0SxkW05pMO8fYLPNyYJ08SjRZD1rnMuLHNtZRImWox3uuXeN5&#10;xCZCjS0p97D2vnHeWv4tY8NrlJX08hqPHhGbWlpiavNvve40XQG8FTth5x3WwXOSp6lLiVynvcRN&#10;cyBlpbp3s9mHaezbP4zICG6Iq+F1sgz5jGaduco6yqGEpmxsUuWKxqbDqGwqshmnH1TFYoOHUaHW&#10;x3UQQTBu12K7PoLJWGh3KrYRr1iWRbN2zj6yyQ9qy1bqSPGRTcLXKK/BmzdPV0OvOIgWF5+F6Dlf&#10;tz5PeC9K9wTtSvYlcDzyHK8tnZRHabGt8dFY6m9Ruhf4WrTsBGul6nIuncawHjlP46n2DU7VTHem&#10;xGK5d9MxcyvR7DjHnZ+lGMENcTP8UT274VkHrrKOciihxVXaCsr9ABXGuyq260heRhBD3IYIZN+i&#10;XBIGhtIHubqt/0DSgjqvG6Ug1opk1GkyvEYZ9sEf5vgBz3KZ40Wk9b55fpZOyvGcr61zBq9LyPsX&#10;odYewYfXOreuEbRBPJ1Hq18vtPnVZBbS1ntdJvC2rI7scGed1mGnpmguwHgQM1V3LFgs926dUHOv&#10;p1OYatboc/ttJ6Tc5A4jLYcSWruSK1LuBwg5zI22JXcFgX4clQMENoIY4jpkN+YtgnxqkLHtoVQy&#10;RpEr3D0Cm6OUAiyQtcYfvCiXOtSjDM/5mgof8HxtHXvgzTPrSkePqG1Jz2Q3VMjlOV5bcrzWQDlf&#10;t94HjOeBOSKoi1yjjNHkLNN0kpL+PMD7g68fqffO4bXJU7jTIe+8wzhyPuYp2hpNtO8sSxn3aPdu&#10;c6pyNW7R3rLjXMeP6o6dyvmeh0SNW8kVwWghgg64sh1w2RJwCpgogJcRxBC3EbpFtqZE32KbUbaT&#10;dCAL5U30RimKpQwLapRhQ3+8RlvOQX7YM5oMkTHkMQLOxRI4ViQm2no+JR3eU+1aO0c8HePZWPcQ&#10;idhI5BxpTbOTMu8aQVsL1OG1BuZXOmp4uqVorx88T9drpmFyLp2W8R8pW3PRcMfJysxAKgZlpbp3&#10;m/capsr4vKkeXRfGrxpcAD4KOUoFZxubVLuig+s0GjStbDPFPkImAki+MBZDXIfsLnWZU0jEQ8au&#10;dNUZA07/8Qp3B8xRZgIFWQhjYYwyzS6qYz3GpcAHP8o0XW9K81ZiqX8t2J+8xnNsaIexJJoO75t2&#10;jfII0Xw0PcrwWmLFIEdOBR0TsdkV+Pqx7gfeP+18bfieePdmbzGSvoBjclM1lZYCi+W+zep116yT&#10;h4hqBF+n3xH+qC7CSWCbXU1LmbJhJB+M7w4ejQIO+n+OiwT7MPpDlWKikKxwORicURyLLUBH2a0a&#10;D40rUB6FygjAGGFbbIvV7WWB56PEIRf7AAMuirBQrm1aDClDPfd75zdt82DwQx6vGUu+BHPeGqmN&#10;x/bSL3RfFT2eW75Sh0emVLAhfH8tPB0ZeZTmQPPRrhkvFlJrF7W38Pw9XQvavfBej2tSc092jHz8&#10;5mnq0kx1gXBTLiot8oK5b6vEHUcbncMlRFSlgxWGkXGEAvlcy6Zq7YotjN5PgbBxXmRXEUwuaAaA&#10;l+KMceOxFSBAHhclFT1ikS0ejWWMOaxebKPQBT0VByyYsWHRjLJjQy9ttBjc3vW9/od7pOiTOjnE&#10;yLknY1gXPWpEbCJ488DgWL1rBucZj3wu7y3e51JDP60hmozEOHBeI2MlR04FHaL1WwJ9PF9PJ8Fx&#10;a+cSbV41GePpeuDdq3PGTs3WeKp9hVM2025XJnCPdu8WJJJqJSuETKSoRgeKaBWO+ETPg6WpwWUL&#10;TSHCTlujvS22cRlYBFFE7UAwPXYuCcNxuxTZyBi8Z7FN2mj1STHwjWZaWTzJIggLJ61Zhbd1jYWW&#10;9oGuySSsL9lFsafJ13mwX41/xLY0ZhkD45WuNeRcey1io9nKZ4JB2wjafHvj83QltL4s0Lbk49lF&#10;ZbXIeyKPeK5d92DoNI4VsFOzNZ5qXymmrBqwUFUa4Ep171agJtVzJyW7JzmLbzvBG29WbFU0hQg7&#10;5SvbRRdJsJ+gGQBeinNbXAMj2PzSMIqi/OzQhzFatsLdAXW0mUDDnytXKwsgLKS1AvrIKLpLDWOw&#10;jJyCC68tcFDy2jr38OxYZx01NBtNVgP6afEG5boWeW9Kje/p0mbh6eT4ccxSVjMHNbbU2IeHFkeT&#10;RYn6ynmO3psa8J7sCTItPTVFU3baW9yUzTGpwiBYLPduBktSLrBiaJdd9zv+hUttJbYxi6oQaBxy&#10;IqLWlW2m0E91OjOSlxJEES3H6G7eR3uPfbeRzMmK7fY0Z2Sh9Ekx8I1cLSvww9UqlvmaC2955Ib2&#10;GAOLsyMjB24IyzRdLdrEaDLG00nYLmrvIWNoY7b6Kl0zKJfz29rwfmv3vabJvErgeErXS7HmXwNt&#10;raOGpyPQW+ce2vzifZD3o5WhIqcd4qfFWtviouGOxlUuBYvl3q2eF91+09QsLBueprsU37tuv2lq&#10;TcB9uOuO50+NefEdz8/aWuzg204Uwsbzde3tf0EwuUK/BbWBCGwsCSuidmAsemwwqkEOpdK1zBh8&#10;uosN6Wlko80EHr6xq7WU/KEqiyQsnLBhAS7lKJMx5RGLK5RJUJYNzpBF0XxZpukYT8doNppMUtJH&#10;wPu8JCbeH7yHPVsrONbW8Wp+mswCn5saXyrY4xiXoPlr89/j/iy5Hyvip2VoWWyo9xk3ZVdJEYMA&#10;uEe7dwOCKb/zvvfTO+97f1ZcS9BmEAU2ctftN9E9972f7rnv/dN1D+659zeJUiFORPSOe39z1tbk&#10;CAUIvi6wqaARNsVY/68St58taFYwTwhLXA6GAHVxDTCI0t04Q1qrQMbuVg9zdvz1f8p3by/oJBtt&#10;JvDwjV2tqxTIAnmjFMlYWGuFt1V0YyzZB8tI+WDXPvDxg98bEyJtS36ennVoY8klni6C5Y9yvN94&#10;rYFzr6HdR63Je9vSasHx4Tnql+DdZ022hF3GkzrtfuB1lJ5z3wn7kZAa0Brii0AxdVWJc5EZNIIr&#10;1b1bfcrvTAWyB9pwaFlgW5T0OflK4l13PH8qvK0i+8V3PN/U9eAIBU2PR5XT3DjkYlHoF9WGmYHw&#10;wKo3t9DUbSjdbePmkmqSa79ie4ww/YdFdgfMUWcCDdM702ShXKUDf6hqxTLLsLDGLSfyHIt0WYhh&#10;UYavaPzglx/4NWOioL1mU1tgRCnFlXrNFmXaHEk52kjQd6Pcf2ybK2M7giM2enRsG9meMBrGG+xn&#10;DZs2Fnmt6Rgcu9Rr53jUiNjsC9pzz+C8yHFFxtbyHrQD/JQMje+017ipn9s9wmK5c1txPL2my1ot&#10;Hxnortv1rSO9+m9l+oXLqkSqnEYjuZoddkUCzgW1g/DE6tew7ILSbc6CHmXsLsU2M0bqtZqtkYWU&#10;/Zh9lY1sTaJoUICLG/zAlcUPNk2uybBw4riyDzL6j3zY47jxetfIfPlcGwPaSVvUSXBu0NZr1vzj&#10;fcJ7dkRER2epKYU3yfZ4ao9BexzsOE4qwqe4Z/lzhHlJGY5RaxIpQztpq52jn5RpeLp9wnrN4Nzg&#10;HCFL34dWwk7Led81xBcBN3VTKedCNeiEUjB3bW3wfm5c4ZZw0Vy/kr1FbkfJC3C9oFJEGWuuevMT&#10;cYQKlarnaDTCYruJQr+oVkwchFew2DbUdYS6XdCjjL1GsT2tcGf/krOYbNSZQKNsVLQoGpSZuWJB&#10;I4ud2oa+/J7IOv4Al32SkEU+5JHGOVgEFl9WvqiXduiDOutazhE2aY/zqcnwfuMzMLVhLIw3ogCf&#10;mljJVovvJNNWvadCPhXgR4PSt8gNnyNsnm7jzJ+UyzmUOnlEUG/ZXTRwnrRxLXgfWoPy26Ot8VT7&#10;ijteV0meYiVwj3bv1gbu55bwDNlFcw7baavcmoyGccWb93LjL1aeB/hkHInzLcUHTDIaLSq2sb9C&#10;kIK6gFv1soWnrkMEsrtd3mP/YnskK7Y7dpCNOhN42EbFMEWDMm4ILGz4HJssolGnNbbHhoUViaKJ&#10;j/uAlocmK4EFmYyB8bQCB+2xELL0eI0N74N8Bmb3aUhF95AKZVmAiyKaZPGdtp7Qo0IubGXRfpQK&#10;cC7wefVbPmdZTqLJ8eAYtbmw5oWR5/LakuN1VH5eyDeA7M0ggfPBc3sk5Oqbyfnhp2O++404qn2l&#10;mHJR6RqsBK5U9277AxfruFKeydOq4D33/ua0r/ue9AuU53GHLMaXvnwdmdnNjRYV20zBGdMqmAPC&#10;Y6pMU3VqW2rqOpRgeVzFqBYYWj/GwNPdXZCixRSyahrKxrYmUTQo44bgG4EF8yWlYJYyeS4LJE2v&#10;NdazL8EHvIWnk4M0B7yncPGnjc8q3KRPpGmFqSxg+X6g7JhSMZwKcNxyMhXesAK+eYJo8xjR5vF5&#10;oydSES4LcS7AufA+E31DfpinHAeODxvOnTWPaMPXaI86PNeupUzT7fOzy3NM+5Wn+x5X0JbUFxZz&#10;TOc9YCyWe7d+vOj2m7rMlLtVpaIY4q8RxC0meL0U9QkZSPuqwdE0/28bJHOxQCdsiqiuD/RIzVhi&#10;ViyD/QAYwOh2Gz+XhJGx4WeIykjAGGH6r/M3kjBTKPmDQjE2zpdubFqgIjPwQbc8RLrCm8LIQgvb&#10;JUXmNbbX/Pj9UeqPRA5rEJ1HryCqBYszlmlHRBZ3aKPptKPVZIEqC1iW8/3g4xGl1WhekeZzpfje&#10;yP3ecvUbZLOVbnkuCu+pH/HsZHlB7tY4Iw2RMmmj2TKaTpOdF9HXAYJ+5zwmfH/D9LYoWnS0nfcO&#10;TDtLPaw8b7BY7t3qkd/h/c773q/OlNxCYhbSAsve247C3KOseHNxveb3eJukZDa//TsfGcT1MiqC&#10;VJgqJO9CkIK6Hgiox9elYVJh3Z8x6hS7cydmOFMhCRnpVqqwjXKo8nP3gud/DtFnfBOKxw9ZWdwc&#10;CTl+AG+gj0Fcn6XzM9HQ9he+l+iuk7nfoPSF/SKWrVY8oQyP1nnkKJuUaXaWj6Rkh3Mmbcm4d0fp&#10;W0Vk21xR7vlZ+qVIubL9eAqCN5IL8LS6TVfgJy8+MnIQ1xINl6Adz5+fgYjOjrPf26SzzXwO2F5e&#10;8zkpc8Q2sjF4jk3aaMeIrXYubaxzPC455zlB3QDzlY73/Zu/Igx3h0xPx7FwVPuKm7KrpIjBzrnz&#10;tr+For5svn069X550mJnMzZ1lPeYS3bHrG9IRPx5+QbY2QmCJo6pAnqlZgRBy8UY3ebxdWkYjr9K&#10;4T0Gj68615GFsydJwTdyQ6nCGBjXDpU0tf/cgKvSslaSDfXSx/IvxTnGZIBI/oxmK+u786DUvyyI&#10;Eanjc6/JolnKcM4vEdGlYd6Oz4iOHiM6Sl8NyMfNx4gotU1q9FEi+hARfTgdP0Qb+hBt6MO0oY+I&#10;9lG4/ghtkr30HeNxP49sm8yDj8dnee6XhvyZOhbj11bCWWbNrXYPJJa8BexPw5LXor1GNKQd+txz&#10;CoL18d/KjHdFKbad9xI3ZVdJEYOds81IfnD0b/yLk7WF9+5nTO8xl+yOqW89tWkNx4edsSkETAIk&#10;bwwGQQ1xOxDQjm9rwjTUdD7znLbbSeY7IpaSjTwTaKCRa6xrY64uZddksfTGYGF8SZFZeu8a41gx&#10;CV7ZLWNYgizCPKJ2LWABhtcabCcbFuDHogCf5p4LbtmeGNus8H5kW3DLIpw+Korn7TEvtD+WyUZ7&#10;WXh/WBTfj2yPU7+yAH+C6OhxyFtZwecx4w8hWhHuNcTT1bDr57sGb2xD+BN4MeW3T0driPeZ8ng9&#10;Zcj7XMgzygvmvm3PySfEE++Ect+jhf/SL0dZ+JiCd6HoWdaXAnZvxrc1YeTwUl99GHOasuNie0Gq&#10;EnPkmUAjZKT3oQrrKIcAC9uwyMxVK9CwQMZrfq/TrlFnxeBGRlHTOLYQpdgyF8yLseStaPFYhoWh&#10;1rDw5oIT55sL1ktn23b0RGpypfljYwEuV77po1B8c+HNq99y1ZttP5La6DNf/ebi+6Op2OfCOx2n&#10;HwS4+H5iXP3mwvsSpR8kxPPFY+bx43zgvJXmV96HJdQ8cx7STsa04ltyDS8ez9+KlN/SHAtHta8U&#10;U2YD1chUnDt2Zlgs92512HmuRd7jbvtvZ3zpywfSfThDJg7gXQhWUNcT6h6lDT1z/FWLbVjZbkzV&#10;IgsXmpKQ0YRqpQrr8EMkrfwhz3fIQLfMNSvOjHYk3uNksSNlUoeFH9rID3NZGCGcsEw8G8RCtH5r&#10;WCMfLAw1WCcLTD7KOZ7uFRas6Rcop+KbC3C5+pzO6WOpiJ4X4LKYHreefJg2qWDfrn6PhTYft8U7&#10;r3qL1e+sAH8kbYkROV6S20/EuOSzJ+cC50ebX62xvhUtXitL/Ut4r7NeYzBQ35cyDIuY814RSrlo&#10;sH+Ux4Xfy927xfHz7AhPivJP+rlkd2T3qiDIvu1kGpfRYoAXrmiLYCiq78vB7R57a+91VmSLfpaB&#10;2a78bSTcML7bT9kILTJrVRgDXechQLrg5ujxHawiGQsZtEE7LMTZV9po8TgHWSRx4trRG5Snk3hF&#10;RKuO8QqVUn7oI+PIuFKOhaU84nxjAX5pgMJbFt+iAJ8KZNlkEc2F+IenFW9c/d4W6bJgZ32KP/Ul&#10;t6CIVe9p9dvY843PlpwLnB9vfhl5XkuNb42txPLTnjNNxmivM4bnhOewE+X3KGkBVoZ4H8FRmCm7&#10;RqjMDM6VeEbyQ2KNViaeawcG/t/OegyRZVMWbF/6y4YDDzFcOpZ9wKCQhm7cDhbb/RhzG/+DPjr1&#10;g9OUKVxM74miRdGgjO+atAv6WeA6YhXK/GGrFXFTIQfN8tPicyPlA34jBoPHFqwiRYKFlwQLMs3O&#10;k2vnEunL55qf1G3EXOHxmL/C78r2/Pgsa5ujJ+jo6LFZ2/AvWk6rz2MRfokeSY3PP0bHU/soHdPH&#10;6Ig+RtfQo1lj3VGyP5piPEqX6BE6Tk1b+d5sHqXN0WO0OXo0tcdoc/R4+j7w9MuiUxPjncYu5obP&#10;8fpIzLU2z9jQVjtaSH0pHuoQ+ZrAuFT5msHX2SBykHO1kPL7lGPhqC4kPB5zTK7yXCmmroIfGL2b&#10;TX2uPdB7PJ9cFNREMgERNX/biXxM/ELHUS3H6H5suaQ5A+6ne7FNKdN1t5CQFjI0LWWjokXRoIwf&#10;ArS6kYsfv4DmzO9b18D7mFWIHwl7bKyXfnzE90nug4zCiPPVjggWKtIOi5lNIE4pnixIrKKEbaSt&#10;xkb54QRt8V7J+yP7mPp6jOj4Y/O2eVT84ZvxeEwfpWvoQ7N2iT5GR/Roao/QET1C19Jj9Ex6gp5J&#10;V6b2DDqj62igpxDN2rMHoucM45HPnyr016Xj02igZ9AT9Ay6MrVr6THa0CO0oUen4xF9lK6hD8/a&#10;MX00feUh//n6x9IKOYz56NH5PeJzfA4vCRt57+U94Yb3mu+N9OVY2utNe3bk84XPJubk6S072bcG&#10;vr4wVzmuRuQU5OAkAY5q35AjMVN2lRQxODeqMssmA190vZtOON9eVE3SxSD40k8jx3+6hwlBcbe5&#10;wqCcjtqHLq0BV7aXR5SM0eQ2ks4dEOVTpQg0QkZEnkU8RBE/RNI29NfgsiXifKy8h11Sim5ZgFwS&#10;Bfe1qbGP9ONzjC1tCT7c+cOeX+2cNx6x2LCQNpqtFq8UWxYknt1GsUXYxivwSLkP8h7J+EdXiI4f&#10;z4vvo0fSH7rZtmP6KF1LH561Y/poKny5CH6UnkKP0dPpCXoWXZna04noaUR0HQ10XTo+nYieTkTP&#10;JqLnpPaMJOOim9vTiGaF9zPoCl1Hj4mvG3yUiB6hY/pYVnwf0UezHyTo6FGi40egAH88bVUR8yTn&#10;D591iXZfrHszzb1zn0nY4D3bKK9P1LNMQ+rRxorL4OtKez2UxqUQeespaUvqfSKUatGoaHBuVGVm&#10;GuNqTe82x0zjnDjvfKb+GxKBt0eOAM0IjJbdMLrHphq3wP2stLLNLduz3ZFsFjKBR9nIDGcq6vFD&#10;gVY3cmlw2VLjrBUjWJhwcSKLkWtS0c3vexxD2mDxgjGPUw5WQcKveB4LH7HY0IoJ1vNRO8c50uJJ&#10;MDevKJG2GFfeH44h5wRtpZ28N5wD644o7YkWxfcRrwA/Oq6I01isHtFH0zaQ7cryJfpo2lbysWnV&#10;+5geoevoMXoKPTZb+X46DfR0WPl+xjAW23Ll+xlJzqve16XC+2lE9HQ6o6eLVe9r6TG6NK1+PzJt&#10;U5nn+JG0zQUL8LRlhcd8/DHxFYrK88vPoZxHeR+1+6LZ4f2Vemknr2U+HhibwdcBn2N/2mtBu9Ze&#10;X3Ks0XzDbz2GFYsN9T5STNUdz/4PuDoz1xg/XHq3c2aarPmsVc/hueBneTR7UOUzK5siskM2AIH9&#10;fnxthPVWtue54d7tnmSzkAk84samhamI42eRpHiTdGOVBpctDc7j3TaKY9lk0cHFC+t41fsaw96L&#10;yXYE8WWTBYU1LixANLwCBpG2WjzUa7Z8znIei9RJ/UbMCdvLQkfKeF6topBXe48fJzr+6NimvduP&#10;pO0a46o3t+2q93Yf93bV+3G6LjXeevJ0GlLxzEX19vrpA9EzUwH+rHTNK+Jy1ZvbuOr9BF1Lj05N&#10;rnrzXvFL9GG6lFa9uU2r+NMPF4+KHzoeF+1sPof4vGvP3GxOxb1hnXYPubFcIvXYF9vyM4nxMBY5&#10;tgg+5yU7jKfl2YzzBmWI9xVnJFuKBvtLaHxI0QE/CHq3kabcV2If8pjNR2NC47edGPWNbIvAYLJP&#10;pV/XqYKsyO5WBM9zwj3bUz/1KZvMesQpMftAI9sYLWaWKNRDqKBbHgKk+FBUoMcvgE4BZ3HHZ/9N&#10;yAKuVCxL/bFY/Wa5PJZicX+kfODLD37+8NeQ8pIN2ko5XkvQjs+xKLH8PDu+ZhvLVuqP0jzyuZwj&#10;WXgfPZFWvR9Jjb+/+3HabMbClovvS/QRsfI9trEA3656j8fH05aTcdVbrn7LIvvpw7j1hFfCn5Fk&#10;ctVbFt9Pocenle/tvm/OcWycIxfex2nlfrbqvUnfjiJXvbnx84bPMs4j3xcp4+dV3iMN1rFeu9d4&#10;b/EaQTn6oXwpG3im5DXPTwLfhuy3IkUbc9wLMFUzXdcIlZnBXlCVWfVw8MOgbwun0ZNp/PlE7DwX&#10;hVkOakKxWdsQnZStDhw4cODAgQMHDoR45/0/iSKdBRXYiy7/ZxR15Z77PwlF6zPNRz4xuWR3lItu&#10;8hQZG3rq341b92aNnmtjRuw9mxadJtdkGrga463UWLoWu9rzyDVjySXa/KBsEDJ5lG2j5LxRVvBw&#10;pVluA7kEOo4hV/KIiM5Ev3x+hYieEE1eP56OZ0ku2xnEk+Pj/nFcfMT5xWtLhuB8I54edfI6co7X&#10;kXN5XStXZd9LRCdznTdvrTomYhNBG5NG1M4C89WexyXnmgzPtWsJ63Cs8nnA5wmfFTwymGftEc8x&#10;PoNyzBfPLXvNNnruyWrw7pUkamdRk6dna+ky+Wm5+M586nnR5f+Koq7cc/8noGh9lO0JuWS3ZP1n&#10;AsZUZEzbTs6leaBttNX6I6hHm1YdY8mtN5cNNNRFkf1iDqjj69I5NiwQ+Zpl8tqys1rETsaT+TI4&#10;l1ws8z+Ba/8krs07xyIlP5wHzE2LIa9lbthQjuNhZF/anMhzKSs19EE/1Em9dd3arHEyqJPg9RK8&#10;WK06BsfbwhLfGvBZJuV+yHNsUm7Z4HOknfO19ZxpMmzYP19rRwnqtCPG1JqXO8q9eSg1mQOe8/Wa&#10;aM+MRUsuONYSnq2nq6VnLGWrSN+2Q5R5UUTni5mQqTCBHWcGHHeXbWnfGmijtZK9p9eI2CBaQYWg&#10;Dq+p0B/mhPnhudW0N3xLhnL5IRlpER/sV4LF7UYU2nK1Wxa3JXDMZ7BajWMvwbnJhjnhOKQvI8cv&#10;89DmXs4XzmepSV8tBso1W5Rxk+MoXTPadUSnXVuyGjx/T4fIcde0GiLPewns1zqXMq95NvLZ8Z45&#10;1KGN17h/61hrK8+1hrlh7pYMm6ez8pF416jbFTiOUqvBs/d0FNDTgryKYLHcu+2a7hO0t8RWvmtA&#10;36WtZ9zaWCV7BPWajUep4GbQBq8trHy0scrzlmZ9QOCH4RqN+5Jjw6JVFrm48i310h6RfXljQ70H&#10;9o9FOMq1/Pgc74nMQZNpuaI/Nhyr5mPJIw3HEbmWMnktKV3vCszzvNGe8yjWOPA+YJNyy4Zb5Dny&#10;nsVS4/4ZlOFRInUYD89LTctfk0kdyrgxKNPO0Yd1CMtanhd8vzpPtPFKPF2UHjFM8Hu5e7cdMJD4&#10;5UohmhmdD1MebkKmwiVWfNe0COgTaSXQ3mu1fh5RuxZkYaUVWWzTAxwDzsGSJj805AejJfOajIn9&#10;eOAcaoUtyrjJGAyOzRoL5mjlyTlhfnJlno/aWCyw79q8tTFodlqL2EQajgPHhteazLpmmYYlr0Xr&#10;Eynp95mNkn/pWiLnh8+1a62VnjF8Vj1brXEO1lGzxXPt2muYozdGTYfX3DAHzBfRdHhdS6/Pq6Vo&#10;Y0NK+hKRPhaDK9W928oM0//moj0glkfMSsP72B7hB6hnq8Xya43Z6qeBhZDVLB/E0yERGxxj6V7U&#10;6gfnzV5rpVianQbPkSySUSbP5bYSWWh7RTfGlv1ivgN80OOHPjZ572RsLfdSk8+MjIXxLXi+tThS&#10;r4Hjkq2kl3HxWsosOcoQlOF1L6JxS3bWeHeN9gxo4POGfto4vPGhTs6HbNZrymoynhVXytEGfeVR&#10;UrJHPZ5LWcmmtWEsvEadRMrw/cV6XrTn4kBHsFju3VZioGy1e5+YZaWmuDz38sp3CyU/7AP7qpXX&#10;4n1grIXVTzQHtPNsayjNKeqxRe20xn5RcMw4HxulcN1UFNhaIas1Cxyf1wjiWblr8iPjhwm0wRil&#10;8WFOkpr7VALnQoutyUiRW/4H+oDPCD4vFpqNvE94/+V9RBk2tMFrS4fnHlr+EeTrSB753IuJuVvj&#10;iMi9hv3VUBpDzTNyXkTGHLGhCrvVwGK5d1sBo+jWpbtnlsOKCR2hYAa+aKOt5GtR0vdEe2PANw75&#10;Buo1z79XW0LNnOK98lqtvdZq4bnA+dkYBSiucmPDYtVqsh8cQ23D8WDOeI1NyxtlGAPnymqYl4Yl&#10;l2hj1WQa0sabO+06assyTU6OfCnRuFG7qw28h0uajMfn2I+GfPbx9VFq7COPlkyCuWD+a7RarNwP&#10;nCO4R7t3W5/Wx7E3szzMpExFNRu6dI7f8+2hZaW9+NFOszlQnheex5IdJduInaT04bOBuJodfphJ&#10;W+98YxSgskjF4tVrGEf2yf0SPJv8mmUZn/N3fQ+wL1VuWTlTvj1FxuPGchmfz7Wjh4wrwbFJPdoi&#10;JT0ZcTWW9IvXGqqN8j3fjLz/JaK2UTsJ+mjjQBsy7NZkSX+YP15rMr7GI59zPuinPWel3LU+5LX0&#10;l32jblD6wmtNhteIloeU7xrZL+bUm2j8xXan9M77Ct/z3YEXXf4dFHXlnvufjaIQd91+ExER3XPf&#10;+7fCaa62k3bXHc8nIqJ33Pubk+zFSRaVt4LxBiJ6iZAxb3+X7Mu84dUcEYkXeU1r9Ys2xHpj2Dhv&#10;ducB57MvjcH5xRa1Y1uUWc2LK8FrhMeC45MFsXaOzVr19nxkf1bu0SbtSfSLR+xbykqr99pcaEer&#10;MSiXOmkTQc6ZNido4xG101jiu0ui8yrRfOR9s+4hOfKeaPfcA58T9kMZNmkjY2lHC5wzq6GP9NPk&#10;qJNgvtY1jremYSwJ2i0F5wrnAGVSfp70Gv9OwG0ivVs9d91+E91z3/vpnvvePxbh0zO1fbisx+zF&#10;dzyf3nHvb06NC2Qp5+seYLy33/ub9PZ3bdsWK+N2xj3fLbT6WeCLFFuJiI0G9rO07RstOck3YXmf&#10;UY56Cc6HvEYdIu2sIhILSCxApR79uGHxauXFcjlmbXUadfKa5wnnTsvRGpdXcLNejgXPtSM2OV48&#10;l2gyC/mMWM/LWmB/NXnXgP3smtK4SnpSngWt1SKf9Vq0/krxpI92LmXyNYk6vrZi4LnX0F+eYw7y&#10;HO1lnxo4L3KuZD8o0yjpPXDcEk8nidjU0jqevQaL5d6tntlqN1H2MPEZF9S1tPggsu+3czx45l9y&#10;5/OhAO/LEQp2TvTFiHg+HDPSakBfjIFyrUXsdk3pDdmSk5KvNgYctzyXTRaEeK4VjbLwRBtNhn5S&#10;LmE7DZwr2bTtIFiE47U1rwzrOSc5BpRZ48Oxos6LtTH6x2bZSLl3HgXnC6+vFmrHxc+UhnweS0hb&#10;rUWotUfkM4HPk/ZsSTvvXGLJSZFb8fjck2l6DbTRzvlayq2m2ViyErX30br30eciYlNLNF7Ubg8Y&#10;U8U92r1bI2vcQ4MX3/F8dyXc050n8287WQvtxY7XUbw3ktqY6FdqFiW9JGKH/WptKd5993QSzAOv&#10;pUzqcCwbpSCUMs8Gmywosbj0zjciP8yTYD7k/GgFtbUarp2X5liCY5VjtsZvjVX64LXXF9qgLSJl&#10;1vmTjeg9j9pJ5HOlPV+azJPX0CMGg89KTfNiWPKNyJ2PWrxos5B9aPbeOV+jH8rRBu1rkPnW3l/p&#10;g36aHK97sUZMWjFugfk04Up179bKQHfdcRPdI1apZd7WqjdvNeGm2UjkdpTaItt73Lar3p7VMo5m&#10;V2v0gS/4yJsAvmG0vHmgn9YQS4/ypc2LGyVqi/fUe5Y0nSaLwjnKo9ewiOQjFo94rjXLFmNjDhuR&#10;P8MynotBKbKxoNaKbU0WBXO08sfx4jXaoH+kcT541Jq0kXa7oGZ+e7BGf2vEJHhWl/TRI4YFPive&#10;s6bJpYyxzjV4TJqP1ofVN19zPG2utD74XLvW+qhpS8BnRxtPDT1iaNTGrbE9B/ThYLHcu7XBv0hJ&#10;St5eUS2LaVlQY1GOPihDuTzP5/B8OEJBNlOt1LzIW94Y0Adbja3mI/00LDmi2ZXienpJxEbi3VfU&#10;4XPA12jHyFy0eZVHPJdFoHeOBWRtkzHxyDlhjqSMW84FFtRak3ZaoW7NKcP5yHFLmdThEceu2WCc&#10;jdIvyjU9yjRbBu1aWep/XpTuuST6nOyStfKxnhF8jrQmsWTauYTHhGOzcrBeP1Z8DYyL59q1lEUb&#10;+vZkn57Rljxq7XdEeVqxWO7dKhmG9D3e228Q0cBCWiueEVmU18jxPMNK0lZ04Wh2Zb1QPfAF7vmj&#10;jWaLOqvV2nqgfaRF/aJ20p5BnWWzBOuVrfXFcnlEmdYixR/q8PxI/EKh9QuHaBuxlzkeiTHJ8TBy&#10;rgaloMaCmxvaYRxusi8G5xIbjwHHpcnxWspkPKthf1YuGyN3lMkxog6btI3IInKPkl6jxacW7bW6&#10;BvK51NoStHmS90Q7jzb5rMprlKGfxBsf+mmN7TQwtrTnhrl619GGfcjr3uCz0uu5idIyrhafFYlP&#10;F+7R7t0CTPd3zPguY2VbrmJjwazZW/DqeC04py+54/lEQ/6LleP1bwjLddjQcfB7vqMPZi+7kt5i&#10;1341xGZ6pGSLerzWZPIadRranMg37tpjSYbnkWuraTG1wpHBc/khR8rccZPxPdifj1b/WKgjMg6u&#10;qqOej9zkda2NPNf0lp0ns+Roo8lq7TUZXiOZvtP3fFODPTX6tJKNvRPWGLTXAp7jtXVuyfBawq81&#10;Hje/PrkNwp+PUsawLT6f2DC+Bd4H79o6x2vrXGLJl+KNdQ1axlHjY9rWfc+3GabAXZevR1FX7rn/&#10;YRRtmZKeZy+3nBB8nZ9WNKNcroJLX5Qxnk4yyzIV3cx2fzfRS+78uB0X3zUviqhtxC5iQxV2TK29&#10;hN9AES+mZa/JLTRbTcZInWZn6TVbDRyv/KCIHEsy77xWpjXLThbVeGS4+CYxX/I4pA9s6a/NK+ul&#10;L+bIdhxDK7y1+4cr7Fae3rUlRxtLLmUol8cWmXbt6bRrTebFQ2b6TsV3jS012PegNC8eg5EzPu8E&#10;tpoe42hyywbPLdmQmvwhlpKdbFLGfhiL4ZjynPuQMfk9BuPg/HvPrKazbDRbPC/JtFxR5lFj2wtt&#10;LB5Re9MuXnybIQLcdduNKOrL0fZm5X8wJ888l+wPU25mkqZiFfy/cBl5kZRsSnqmtx1V2u4Se8ZH&#10;LD3Ka66tcwueOzmHUob6iMw7165L8pIOGymr3nhkpA3PFx9xxRl9S2BO8rgxVrIZKccm5WhjXVty&#10;zQaP2jnaaEdNpum8c7z2dKVr1ElmOqP4jt7/qB1Ta98Lbz4knp3MHcfhXeNrwjrHI55HrplBNPna&#10;2yiN5fKIcCx5LmN7/wKHeM+pptNk8rwkK12jDvHGIonarUFpDJKSran3i2/TrZK7bl63+L7nPR9A&#10;0UjaYjJdzq72iym3YpJFgy5wLxuik930eODAgQMHDqzJM0+IPnSKUp3nnIyfhPwJOIh/dRqUwlsr&#10;wPEc48nG/5pl7dv+7WDeBy4EWvHdu9i66wUrF9/vg+L7IhbdpgApGiwCo2/omu9EWYzz/Mm1hl3n&#10;uUZ/LTFbfKjRL+Lj2Xg6iWdn6TS5JiNFXrpGGer5+jd+hOhvf56x5CWblB8Rvf5uote/nOjsiOjs&#10;mGg4Jjrb6P1srhBtnhjb0ePpnNJvm14SxyMiegLalSSXv+V+nN4uHkvt0XS8Imz4l3IupThsy+1M&#10;VBpyH88jqX0sHR9N/XG8a9PxLOm4PUJEj4s54sETXUdX6Gl0hZ4ujtfSFbqOaNZ+/PtPiL74y+Zz&#10;eJaGxYUXF0lcgHHq/E6Jt03abMQv+HJs/JcMOe3ceMqeEIUaHzkf7pv7kUUi9yftuMn+NWRu3DQ5&#10;yvAo7TyZdZR2qJMyzdbCs/vAj8yvn5WKcX4e8B5zI+XIyNxkrnwP5Evhd+fF9r0P/KvJrYoqhyrj&#10;7izufXGA3bNmynfdtHLx/f5UfF+gopvJcswEZAlXAXva0LXfi7Ldgm9e+8Cuc+rZ35JYLb5Rn5Kd&#10;pbfkEssmKsdrlKHeu+ZzKXvf3yX63/4Y0ZVrROXER2nLsg3R8RWi1/9Dote/Yiy8z46IhqOx+GZm&#10;fQ1ER6n43jxOdHRFxJQF9WYs1OmKqALPUhBZpHPx/TgU31xBcNF9TfIdoPB+3Ci+z5JOFt9ccXLR&#10;zbE5piy+r4i3sTRXNNDRVHQ/QU9L55focbqOBrouRb6OiJ7xEaIf/YcnRF//FfM5HDbbApyPg9Jm&#10;N5b5/7f3/7G2bVleHzbWPvfd9+oHxGCJqpCg4Cqqq20DDb5AfogQS4mSWI4VxwZ1QBjwo/vZVidp&#10;WSjgCEcoIZBAYhsIRTev6ac2LRv/ABtZKMaKY/kPIhDmgjFxoIquAhs6rurq+tX1qt6rd+89O3/s&#10;NfYZ+7u/Y8w515pr7bX3GZ+r8dacY4w55o8111rjrLfPPuMPROb0Hesn37QzjvvkjjsczqlNxO/H&#10;8dgxqM62PRlXcNTyMQ75gcD6WR8V21fUb0mYH+pYXXV4RB3C2mNZ+fI7h+NHnz3M2Z5PFYGyBcet&#10;5fuxvhORbx2Sbk22FTakIlWNqpy607XXrsHWYY0hf+rvXTj5/mn8U/HrzGsudIxnyjPFIni9DPL0&#10;hz3bdNhNaStsaWxLj6VX/KlxWtqVfEt2IT5Yt6AN64p92DI91vEoIvLFHxF5+9eKvHo6JuDD4SnM&#10;fGUnsrsXefJC5Pt+XOT7fsnDm+97OX/zbWMMr8YE/IXIMD7tB80A9a23Yt98axybeGtgfS37HZMk&#10;CyTfqtNEXd+Q24xDM1PN5jTxft9kd/Zt+jDqXpnEW+Pia8mD7nXz5vt1eSGvyQt5zbz9fuOlyEff&#10;Pci/9v94JvLb/9FxfDLGuTtNwu/lMAad3l6n+gRP2sP8bAIu41GnfyeQ9WpxXPd7M7392Ghvk+Gd&#10;yMtxjMq9OS12nPZUWV8Vjatl62v91M5+IDmuEehbhbX3dKq3dlZGvPb2XCk//SMiHxkTcLvN8Lxi&#10;O3HGrOs2iMi3n89Lupdz7kaXXrsEWZdLDPlTf8/CyffXTpPvS8yxBTq+euUieD0N8vRHPNs57Gaz&#10;BbY6LmUL41tzDK191frX+Fmfkj/asa7YBy7C+sPjl35Y5O3fcEi8X712SMIV9N3tRe5eiDx5KfJ9&#10;Pybyfb90TLzHN6H45tu2H/bjW2+bUItJqm3i/sq89VaGh+R7EHPb0OTbZlr4hlxGu/3IyX48avap&#10;9T18jESzuGF8R61vvbUv9dXPaozzk2G0HzLWO/ORkyfyQl6TD8a334fk+8Pvi3z0m4fk+9/+fz4T&#10;+b3/ffLDxyj2Zwcdy16LmknbH1KG0x8ydqadmu/Gc3SSxapx/L8T+yemb423e2jy6onIqzuRl08e&#10;YsPPUcdl1uVSdKl0udXPJta2vdXbusbUOHY6VnT9cMotou2xbvVRWcG2tozXkYjIV35Y5MPjL9eq&#10;3Yr1VbB/lPcOb7w/D8l3EZyLS7VjV7r32j3gslxyuJ/62Qsn3994SL4vOc9azsZ4phBPuRheb4M8&#10;fWd/dhM5wzYvOvdh0W50PjM7aW5+gXWcgh3aGkNujVvyP9r3puw0YupIF9lseTDln/qMyB/9zQ9v&#10;vl+Ob1dZm9f2Iq+9Gt98vyPyfb9sTLz1jaxJoLGvQcaPnYxZz9E+jMmd8T9mZ3iCNUlX/X70e2Hq&#10;+1Pfkxj4wWXNwHaQrb2Cj5FodqZvvW1fL42vis3sNMt8JW/IK3lDXspr8mJMwA9vv9/YH5Luj4zJ&#10;90ffFfnX/9IzkR/6HtPevqIe5d6OQ8sD/PChSfhwmjDrNOz6DBpL56vHMfnWt//78WNGNp7sRF7t&#10;Dsn3qyeHt+D6f0RsAq5Lan9W0c9s2gRau0adjPvM6mzZ6lB0enZqJR3qhdTR3+rQrnV7RJ3Vi71W&#10;jHz1M4cE3OpUbBsF41v59nORt36RyNs/UZ984xhdqh270q3XboHWYUvD/dRHFk6+3/2pTc23xMlY&#10;zwZ+pliUUm+DvP6vFnwK5rM7UECD6zIU5jIsOcCo7yX7vSBLTKsm5iAP6+36G4P3MFWsPvJFmx6/&#10;/IdE/uj3HxLvF8NpUmR978bk+4378c33HxP5rb98TGzgzfcAbY8yZi0nYxiNdsyDjINA7sbj3iTg&#10;mFmN9sPrXdjbLDPDOKqzb73349HGtGI/cmJf6Z7q7uSVPB2Tbk2+n8gL+dAHY/L9LZEPvzfIR94b&#10;5OkLkX/rL/9y2f2rvxAS8IfkexD7Zh/nzhJwTZS1bDm03x/n9DD3e5HT5Pt41H407pMx8R7fgL8a&#10;6/c7kVf62XFzfLk/XTLtkiXSupT2NB3r5HPpzP9hSg9HLNfUa0WXldZHhdVbu9Udr5fxOlH5+h86&#10;fATl5BqDNgrGV/nWc5Hv+8WH38N4+6+Xk2+NU01zg1l0661boHXY4nA/9cayyffn3jv/zPcWOTs3&#10;ZwrxlIvh9jYa8Olg0DsLeftyIsN4w4KbFpM1wD4HMWPbxbLoYHHdYA0X7ftC4EOoRkqgP4qMv5Sm&#10;bw5dGcbPzppfYvPGYHXMXsP+NZNAG9FPaTy8vD0IuzSxb1bf7w7finIiZr7HOQ+Hjzjs7RtXfZOt&#10;8cxaHhNMTTbVF0VtVmzyqHF25ptNrFhf28b66K9QPiTJ2tcruZMXcicfwPG93U6+9dqdvPv6E3n3&#10;6RP55tMn8rWPHNb4ibwrT+Sb8kS+Ka/JN07kiXxdXpdvyBsgT+Vr8lS+eiKvy1dG+elj+al8VV6T&#10;r4yi5a/KE/mqPJGvjXKoD/LlUX5KBvmyiHxZRL4mIl89lbt3RZ58U+TJuyJ33zyUn35nlA8ejm+I&#10;yIeGg3x4d5AP7UTeMKL1pzuR14083Ym8NsqTnciTwQgsPRM8hew2Z293WK8Fr9mTewFe80bUVhrk&#10;z/nBQ/Lsjc3T4Xzuh7E/h5Nxl7DOVQ260K23boGWZ/1VbsQ+M5aQK+Ds3Jwp1qV2vwzy+h+v8eM3&#10;mTW5dP/J9ijtCWuPfCM/ZsOjgno9fvkPivyRH3j4WMCL8cZm30YeX3qOb75f34v8M39U5E3z5vvV&#10;mAzbhzqWlTnl461jvI0cbaA/YawPWsbXoEJ0rK7tUe7JTyhMXsgO3nrfyQvZi8jr33l46/3G+yL7&#10;J/cid6/kL/2ZXyYf/uN3IvLSLOdDJqklO/+HkT34DTKMbYdjMmdnoOzHN90H3WH+e9mP22JnN8P4&#10;XS2vmYz2TkQ+LLL/0Omb78OvlI7LoHvlqchedWbPvRy71b13WLbTOhN7CtDPnkob254+Fauzx5K+&#10;JIfFPRfV41HLYvJuMdeUnsav/sHD1xCy62UgsZX9+HWCv+mXidzdH36f40f/2vmbb2xHqXLqSvce&#10;uwfszxUM8YRP7RZ+8/1q22++z87XmUI85WK4vYHh9Edxe9PBN9nnDidNfX0BDOnJLFgA7GD0GcS8&#10;ya94mx+KF8PGRzvTOYLTWAt8cGl9LQn7NQtx9DdvfY9vc9XJvhGG+FjXMh4RpsfkBBMLTHReju1e&#10;ycPHCO5H3cn4YTwqmOTYhAb7PtObNcI35keB/4OwH7OX/Wg7Cr4StW/DUexbdXxzzvRM7uT+KDu5&#10;l528lNfkpTyRd1+/k3dfv5NvPr2Tr390J1//yE6+9pGdfOI3/BX59m96dXz7fXgD/vWjPBnldfkG&#10;ka8e5fwN+Kk8PcrB7/AGXN9+f01ek6/JnXzl+AZcxrfgIj99/vZ7+OrDm28rTz94ePv92vg2/I1D&#10;Xn4iT4dTeX0QeW18s/2aKePb7idyqN8N56eNnXarUzFb6OyeZu9lTBdxtndRDyKjr+1kgA6xX1u3&#10;44yO+/F3Nuw9BsfoUuXUjeph1dA0z8twBUOMwedGb9kw5fO1/ll1eyOGQd74caLuCN681ubS/a/N&#10;kmdzjdhzzhdryx6WCPNBX8+H6W15EJEv/wGRP/ADDzc0fcv4yiS9mpi8tj+89X66F/nBHxb5jf/Q&#10;6DMG1D5t3zhWC7Nhe4b9hcuTftgmMLpjXJvtWz/704cVe6PEsl0ofPWqR/u/FT6Q3fhNJ6/JC9mP&#10;b6rvZS93rw5vv2X3SvZ3r2R/dy/7J6/kTu7lp9/+5fJzf/wnjznhgbvjJ781l9SxnY76YD1d2kMJ&#10;VwJXQcZ34S/MDO7HrFa/pfzhDfhORD50ePstHx7fbN+J7Mc334fM+vAD2/1rB9/9G4ePPR2XaTjd&#10;g6rXAeiy6pJav5LgaX1FJqyi+pqjCtZr5eG0nR/1hNkfBgR+kPipP3D4i5gWe/1oLMvXn4v8+mfj&#10;NxiNb75/7K/K5/924TPfIk7A/izSyyJB+7DhoU3iU68WfvO92+abb/c8Hg2ux6LQXqlSZPyV/Egq&#10;OGkCb3XP4nUS7MeTk3atYPs50gq2rxQ675lC33xWCr5t8qTVH9udtR2XER++tq7s5SGWPdr42Fek&#10;P1t/kqDYsahosqJJj2iiMs6HyXH8jngJj60zOfZJ1uRMxjfgJ2uCr0DZ22t8dXryepW0RZs96i8p&#10;Hvz07ffhrffhAygv5Ym8f/dEvv7hnXzjwzv51ut38p0nd3IvT+SVvCYiIk+Gb8rdKK8N35TXhm/I&#10;k+HrR3lt+Lq8MXxDXh++cTy+PnxDng5fPZPXh6+cyVMiT4avypPha/La8LXjcTf8tMjwZRmGnzLH&#10;nz688bay+/rhM+B39i34t8a33h88vP1++vLwdvuN4SFH14/O40fp7e97avlMxrffJ2/H9Y34KDtz&#10;ZIL3ahR2LWHdyskeJHuaiQeGt7oS6LeHN9+U2oFtlCse+lWDP/z2lo3hbjHXsA5Tuj+8yAkxdyC8&#10;Odqb5NkdZwYYkskkMEhJGomana1TSWbSKUzzjurxDGlpi/0d25nk0Ja9usayRyyjjtksdv3tDQ2T&#10;XjHlV8PhzeTLsfEr85cOFZxvi2DfrXK2T1XGZPvsl9g0aY4ScUykPZvVMzmNfy9346e+n8hLeU1e&#10;yRO5l0Fe7nZyL09GuRu/I+UN+ehbX5Gf+o3fLXfyLXki3xqP71J5OsrroxzqP3Mir8nPyNPx4yn2&#10;iL/UefjFzp+RO/mZk+MgXxORr8kgXzXHbxj5+kF23xyT7289yJP3TOI9yuuvzj9+8sb4kRP8GEr4&#10;EZTxIyfnS/4geLpxW+D2qREF61bv7VN73dsj87Gi9+2f/8+LfG38c/BqZqj+a89Fvnf8c/V7OVwX&#10;9jv6L8TZ5TyHboGWo+t8twgmy73l6rieM707355EBv3asYVlrX5QtN+5EsXz9Cg4trmyREwm+1FQ&#10;H4m2Qam118qUNir23LXoTo5wQ9uPSbBAd1o/Sb7BpmWLjYGCb76ZYJujkB9SUIe2Y2ai2ZdNwqOM&#10;zOpZVoe6OPEW8/b78IcM7OINY8J9eOt9L0/kpXxIXsmH5PW3Xpf/3298Vtxud6PsRtGyvZTVpnbb&#10;Bi97T2R/f5T9sfxylFejaF3lhTmOIi9Ehg8OH3+424s80QGZupUTH1PGCePkrB4XQMu4OFq3RyzX&#10;iDi6qWJjyl63DsfTK3sZr48ThZFl6d5L12D9WHdVNwAmy71l61zxiY6T7x43sBpZqx8rvW7QvWWJ&#10;8UyN6WUeKLV+1r+1Tc/2Vuza1KwT+rD2eJTxRqaJLh6tyHh8YR7U6NMiJdDftsH2WLegDesiJEOx&#10;yTrarc3aNbFHO75aVWEDObQ5fNzkkIS/lDeOInK+JvZ2oacVc0pPbE6qZRYPdbv9MO51Tbq1zBJu&#10;T0wCrjK8Onwf/O7+4YgJNA74OFk5nyCbbM3CWDlM2E6el5ngSfJOnNY9XyndV8z2YaAemx6TbxNr&#10;QbD7LnQP2IeNDmthxu/wX1I2Aj2/ZcUquL3SQT/gJ98nN6ZWSDwUvCmuJfZZXgWJMVkqOY4R28+Q&#10;S6w1Ss+kWYJYR30rYzv2oLbHmrI9fvx/c/6mGRNvGMJRx44oVm/jToW1xXFEnPjUXGzWx/O3ibbW&#10;7VHIm3RN0nGxDu32xwT8qbySD41vv98QeevT8pO/6eEjA95lY/NNe0RhOa2XT9r+htFvf5KAq3gJ&#10;uL71hrr9hdTd/ZiAvzqUj8n32f88OP2fEjsxCbitk8l5C6KTwkVAG+onibOdmA6p8WkBt98C4Bbt&#10;wiJB54FD2siwlkefn0chyXJv2QD0/J4oL7cL5vS6Q4UIu/HgVi9JgHdDXJpjvzjWkvQEYxfkEuvU&#10;Su0S1fp1haxpKJWwvI+V9fjFP3SeeNu6kCGgHu0Wtd2begslf7TXjEmYTRvoxWhvBmwBzwKMeG3w&#10;rbdmjuj30P7wme/DH6XfH3/z8DWR3/JL5e/+5mcnLRmY6mtvKJjP6o8FdjRC2h3EbhgV+4S0ybX9&#10;1hfz/Sn7FyL7Dx7efutb77MEnIiXXO/2p5PXMk60RgayKCjWrouFi2b1ut9sQm51ZxuZ6E/qhmMf&#10;DXjbeSZkdPNZJOg8NjikdTi+tCLgbaG3XBD3fJ8oqcfiuGNTQuOB8zffePPpJXjzW0PYTffa5NrH&#10;X/u2++ynehD0t+1QN0V0jfFYsls/Vh72hyvtFdzU1BWx3Vod2phY316wcURQH8xU0Amzpxow81Iw&#10;q1ORsV9sN4xJ9/jVHvvXRO7vHn45DtcYxOajNDd17Fq2t6hzGY5y/ubbfvbbe+tt9TYB/8Ak3WYg&#10;OjAmduA2IWd6b9Io2qetq6AO7UyE6JjoycO61aNO9iL/zf+1yFfHX7qswTZfIJnR0N2w490AeAYe&#10;HUHSfVwTfFPdW7bGcTk2vCsqh/WQfHs3ormyVFwm3k32FmTt+dQktSWfkl195vp5+pLUrGnkozbv&#10;gX4sjzeymsQbUR2zSRBLAr1i7ejr1aP+LDU+IiTx1qMNgAm21SMDSbzt61Vr11e0Tw9J935MwO8H&#10;kfudyK/75fJf/hb7jRUPYk8z5qNevslyVm97nd/K9st89lvfepfefkcTsxNEwQnbiWPd6uzksc4E&#10;T4oemVg/1KPuTGCrldjDdd8BMpLpOFO7JBsbznrYl02lpFvBZLm3XICzOW6InmM7JN9VN50JslRc&#10;FXYDvmXpMcceMaQi4a2xl3yYTG03R/CBztYQdSf18eGrN7ToDRg0O+qYHf3EyV0jMHZEi68S+nmJ&#10;t4dnt3FY8q1JNn4rym58423efB+T71H+sWfyt/7p089/46m2uSfmmJhrMh+8jR1kONOdv/lmb78L&#10;CfdJ8g2/dKlvwjGBxkTaToJNqFV0cbQ8R+xJ8gRPptVZG+pk/7DdIr72XOTXjX+QZz//f+OTEfSh&#10;a7DpLDa/ayFItqW0Npgs95YZfNcnPoaqM77rEx87itY/beTIXg66Tx6kB5/+5MePwnRoq4KeJM7h&#10;/8c2NGhiqbiKuyNvkF5zrYlR8onspXGW7FOpjckenEwngV6cfBH9bV1vZvoAjsZr16jkZ4nGoqje&#10;tsU44rRn8ZmfZRCnAwU3hFdHvcIGMEDS7SXf+tbbfNZbXjt8K4X+UZS9iPyPn8lPvPns5OcnFCGn&#10;jX3KSLeACsZ5iHcY/17uZC872Z/MB8sDiII6XEv7g6yzvBYW2itj114dbUzQR+veEXW12PnbE2kF&#10;/WrQthOS79auQthcLshGhnE5Ckm31KwP3jh6ywRsMh3xXZ/4mHzuC186ivLZL3zpKMqnP/kx+ezn&#10;vySf/fwXx3pjUuyA8T77+S+eiKV4Lho5JN+yQGRlqbiWDd1QutH7RlkTp9bHI7JJhX0pah/CNQ9t&#10;ZrM6tGv9VWXirdT4eOAYSkTzZjoGxjhrhxuabTZbt3b0Ux2LobBkW99uQ/Jt5Z78MZSxC/yVRhU9&#10;tZpk2+TaivpiW6wf4u3G7yi/k708kf3J+K3gHD3B/xswfuJQzA8ZOlcss6X2lp2B10dUtzornp6J&#10;+kZtItj8GZ5ewbWsSL695Z5F12DTWWRu1wJ+pASSblyb6jXCZLm3TACTaYYm3hY635OFOBQwKZ7C&#10;pz/58WMcL571oWOzVJ+wBx6Sb2lvXM2EgU2maedukN5jr41X8inFiWxSYZ9L6YGK9PBnOnH0LPFm&#10;a8J0NbA+UWfrmKRYSrqo7STs5sKNhnq0Wx/kziSn3h/lsR87ufNj/Zpn8rfefHaWJL8iCbgV9NPv&#10;H2EJt/rcy05eyW5MvA9ynnRr4m3nUkrEMfkmfywJlxiXW+veHnCWT4TsIVbHeEyPfUdHjKd4Njtv&#10;1OM6tBK0wfCzwfN4ITYyjPU5Tvw80UZiawG84fSWBbEfObFrcPzISeXClD4eEtkuyWnyLQtfKUvF&#10;9bi2K7/nOFvmXfJb2n5J8AHMHuBIjQ7rAusQrUlkY3Etnt3qmU8PHT3ai9ATBctaR1+vPQMTb5u4&#10;6tFMav/qEJMN5Vc9k7/95rNjkoxvr+0zaw91bGPbobySHbz5Zsm3nYv+4OCJTbqHg5wsHyTfOgG2&#10;BjUwP9x/do9Egm3Qxo7MB0WxZUXHb9fIzh/nh3WG49OyrEVwnBdkI8NYj+Pa4+8kccoeldif3JeQ&#10;hfnc+PES/Xy3/cjJw2e7/VXSt9Of/fwXuybZ9q33Upwn34o/33l02XETsLv9Ev179BxTa6wa3zn2&#10;mvhL4D1c2YNWiWwK84niY12xa+KVa7DJhT22lmt1FuY3C7YQdkNbnQV99mTwNnm1b4vH2591119k&#10;PNat7XBgCfQr8tIIE2/vrfdpfTi++X5IwO0PCpiAW8GkmyXfzltvIYk3ChKde+Yv5NQwxuGciNV7&#10;Pmi3x1a88VvsuuA6kX1jq96STqJrsGnYOV14KOtynHA888XWB5Pl3rIgn/3Cl/hanCzSoaDJNXvL&#10;zXSo93xKdD9fBj/5loV7XjJ2DXg1rDEe7KtXf1Ni1fhHPqU+I5sF16P32jBaH8jM3+q8sq1rYmDn&#10;tdQco/EoTF/SMbuCyc4gFScT7VhmOhQPO9gdSUbvzt96y94k3/fn4QcR+Z5n8nfNx09YAr4nCbj6&#10;agKubbB8mngPzltvJphwR4n3+Z93OPySKepgiW29dV/Y8kDKVqw/6rFce2RSAtdB547rUqKlz1Za&#10;xrEArUtx9Zx9bttfgdjaCUyWe8vFOF817xchS3osb4U4+VaW3EFLxp6CvWI8afVn7XoxJW5Nm8gn&#10;skmFXan1Wwr2kGZHC9MJ6D0fMTacu9ZRPwccB5sX+ng6C4tTBC+GaKLMxtqU4g1GMPHemTfGowt+&#10;jR+NKSLf/Ux+cvz4yStIoPfk5bFN1B9kkFcg+FETLZ9+ZMZ7y211JOE+EYG1Mb9wKWQ5bVmb2LrF&#10;hrU6rxwJ88O61TEbxmIwu3PqL05py6/Ehbtfn4rPbiurrg0my72lI/oNKLo2J18leEK8er0+EmLf&#10;itt4n/7kx+VvfP6LhVHMpy75VpYczZKxe7OBm5/IxP5r2tT4eNS0nbt2+LDEumL1+JBuhbVjOiWy&#10;RdS0q/FBWBu2Ph6RHdc28u0K62ggyaYVm4DbRFbGP1pjku6BxB9G+cQhAWdvvsVs77356ImV+/FP&#10;21s5/XiJLWNy7YkOTudKxi/jvM7E2qGM51V1TLBdSWr8PXtJj0cmEfY+P/eeNZcL97+VZVgcfLNd&#10;kXRfdG3wxtJbFkK/RlB/ufKzX/iSyPG7vA8fEcGEmOmjj6MoLFFXnddmDdqSb1l4d11k914hU9ap&#10;tk3JJ7JHNqXGZw6lB6rCHs7RsaTTsldHWy9qYuKYamnxPaPlRHubk+kQXGRNOlVY8m0Tb5UxxjCI&#10;7EaxYZzz98ok3ux5tYfk+6F8eMttxX6u+5CIYwIeJeH2BwscNMo4T5WjzgzczpeVe0hL7JIv6rSO&#10;7Wqo2XZitq23feeyZOwKLtz9ulQk2crSp70J/HxbZ8E/gtMCfpUg1s+/z3tf/AgJ6ku2CK/d32iM&#10;M5X25FtW2HFLx79mpqxNbZuSX2SPbEqNTy/sw7blwctg7aP4WGfU+LSACcdUSu2b+qk54TU+StSp&#10;Zlgq9u0vS8Bt4j0msJp4s7fBFu3iFzyTL5qPn2hyrTPam+fY6Qul3cnHTA6JN/4wwH6h0ku8bQKO&#10;c2eTGESG3SjBW2+s23CsXCOt/iXBeFiP9Kqz4Ha0WZY9segX6VvAvi7Ahbtfh4Y328om1+X0xtJd&#10;2B/BmYq7fq7hCpgx9mnJ9xpMnNBNM2VNatuU/Er2EnPbK/iwtHW0ISW74j2YUeeVWV3x9L1h/Xjj&#10;Zb6WyI5rNQicbHt38vQWpvMYHMEklIkmspqMj/qTN8IktO1iJyIfOyTgh1+WfHhu6SxUZ22Hj5xo&#10;Aq4fOXnNCCbcXtJt54M6PSFsEqo2deaOdU9KfsxWq5siGocdLVY3kK2H9aXQS2Gt/gDb/YWGsB4T&#10;ku1NrwtJmLvKKmxjhdcexQ4V1awxyjX6uAam7oraNiW/pe1LEj10vSMDH9Re2auz2EwnJMYlYP0y&#10;nQuedK3XbmbrL6RzXKRINBm1R0hY92ojHzuxXdh8V+vk7bbVnb79tr9k+fB1gqdvvB8+fnL+Ftwm&#10;2SwRvyOD1rpi7IM8rLHnpuWS1PpFYmG2qMzaeGLBusAW1S1bs21bWCJmAxfufh0a3nDb0xx7bghM&#10;lntLB9z1dA2Pg+nJt6y0cI/8BE2ee227kt/Sdg/2QEQ8H6ZnOoZ9iNtjbZnVEWZnuh60xK31rfVr&#10;YuqFPjiCiTYm4JiwagI+2nWOXigrf+8z+ak3nx0/cqJi61o+vPVWEXklA3xlIL7xxrffdsws8TZz&#10;OIpdJ7Nu1mTUJ2BzFrJWWtsoqI9E/aMjlhG7DdmWtCeZSYlav4W4cPfLgYl2IdlWrno9MFnuLUux&#10;1/9c7crPZoeKzfIYz9HW57z2+KIHJrNFOu/I8B7aXlnrTIcwnRRie7paSrEtkR3XbhDYFLUbpNZP&#10;sR1iORLMom2yCsLcmaj9Zz+T/+rNZydpMqbOT0ROUvJhlHMvjYCCnesA7GBRvHUKll1do3qki45Y&#10;rhGvrVdGHTtqGesW3MreejEw1gXRobdOYfPMSLRvZj0wWe4tM6Hruz/+ZxNcah/sUNHMmqNes69L&#10;Mnc31LYt+ZXsJaa2r3lweT5Mz3QR3oO6pox9YV3BdqhDIltvWF9MV0VpEzA70yF2sbWMghmyHm0y&#10;O5b31mcEm2O+i3qTOu9IOv3QfD++996LyCAD9WYJuDcIHJCW7dpoWRnMOlt9gA1l66hDG/qhrkZs&#10;u1I50tljhN2CNduxhpp+O9Nr6JtiRrJ9c+hn2paSRbiBM9FhQ42PjJnMHEQTa/Z1CebOr7Z9rZ9H&#10;qX3J3kr04GK2SFc6WpgOQR+sW521RX4Mz8ZiI8xWGgsj9NOTjicfH4FWEKtjZRzAAMISU9XZ484k&#10;tOYXLDWkHlmua3NgG+rnPpPPvvlMXjNqTKUPN9z7cT73MhyDYuKNybftjA3CDtBOxE4GdN4pEAhT&#10;W0exfmibKzYmKzMdkxJsC+IWRrkwGxpKH2a84b558E11b5nIo1n/GRyeBT1Yc6Vv9czOndPc9pYo&#10;VmRbA++hyfRMVwNrZ3VoZ3Wms0cL012CaI6WaC6Lo4trJbKh2ITWTsSI3mMGkueqYG78RER+3jP5&#10;K28+O7pgCn0nMn7U5H7saTe++b4j3+nNxEu4daCo07nZo0lo9GI2pjOszYbFenTEctSfYn1Ze8+m&#10;ZfRHPbMzejxvovgd0CHOHeYmmJBsKzezBrVgstxberKxk3Pp4fRLvuUCM1m7v6XosQta2pd8S/YS&#10;c9qzhxTTKcwW6WqPJR2Wtc50DBZbYTqG5+fppWDzmNJm0ibANrjYTNAuThKqOk1cCd48bTMmNm9+&#10;TUT+G8/kL5MEXF0PI9mLyE6G4z/1RMGEWwXnx0QHj0f9c/KFBMeG0XrJBt2cDQXbRMJ8ME7JFh1r&#10;0KWZc49u6a+ROcO6BXT+j3YdMFnuLV15tGeJskPFbNZe22s/nz3G3hKjxZdRal+yLwV7wDFdDayd&#10;1WEZ/bFudbU25ieBfg4sZq3uiJ54uwF6PBrDTs0JQNEE1SaqWg5gZm3KRHNjzJmNyxNwvRMRkf34&#10;kZOHBPw8iH3b7b39toJrwEQe3ngfT0vFudF1MWHO6qSrMxvzi0RBHStjXcvsqGVbR9iW1nokK7Bi&#10;V8vT+KZ75aXeNpgs95Ye7MdzvBG2snd2qOjCJWZ2iT7n0mPMLTFqfGt8loI9CFGHD08k0tUeSzos&#10;e3XUKSy2wnRT6RnLEo0/pLS5vIC2wxpRX01IbWKKtzx9C2zqDJvj4idB7sxbbw3/iWfyF998Jt8R&#10;kRfjc0z/DP1LEdmbxvtRHsZnx60d1ibaQuoW9iflbRnAsJ4e66j3dLWCbW09sqFO8cqI7o2pT+wo&#10;9gSmDmNzNCTbYuZd5/2IwGS5t8xlf/xPAuCT6Lq5lnN8rXeRJcc85yHF2jJdDayd96C2D3ZWV11U&#10;xmNUngqLUavrSk0Hng/T64K3iiavlmBz22YsD9Y82rITke95Jv/Zm8/k/TEBf2mOe3lyTLpPk2/b&#10;WSQ4p5LoRMxUj0m42rn7SRncz3yZH+pQELRjLCZo07rVs7KiZZvl6TrhsRYbfwY4nKvkOIlywo2n&#10;IPZ+5OC3k/SWRs7P13bO3vnYLstyyfelZrm1FUZ6jq0lVo1vjU/E3PYIPrzYw9IS6WqPFq8/9C3V&#10;ra7VJoF+DWr7rvWrYjDi6Us2FU1U8WjbV25czH9tHoyoTUTeh8T7lexI4q23YgyOYrN/nCsTBQbJ&#10;Em8La4o61LOuUYfCfJiO2dBPQTvqPD36iNkadovoM8aT5IFjsp2Lswj4prq3TCVPdxG94y/DJRf/&#10;kn0zem/GnrFqWLI/fOC1wNoyXQvsIR2VvTrTsSMDbVjfEouOTReSdYI2LXuJqU1iVYcbGz+GAmAu&#10;bLtTBpMj/5pn8l+Ob781Ad/LE7mXJ7I/+Vy3nYcNrKJ+OAA7l0jGgdm5DeavXDKg6Ynelkk3Jzbm&#10;F+nV5tmtnvmhnfmhHrH3azxOJerPoF33fmSsSsUbbuUm5nspMFnuLZPJs1lit/j6LB0/Ygvnf4kx&#10;tMar8a/xWRN8UOEDtAZ8yNYep5S1znQM7BOPETU+DNaO6Waz1GbSBcaFtjqWjNbqTEzvusWmmAMr&#10;mi/vROQfOfz5+cOb72H8yIkm4OwjJxgYO7FlHBDOxQ6K4dit2obCMnbjDQF1TM/E80N9VMey1iPU&#10;rnvA7gXdG54wSv0Vmt8ij22+i4DJcm+pJM9lOztULMKlz8oldsYl+mTUjKHkU7JLpQ+j4qHU5FPj&#10;G+E9oKMy9ol1q2M2pcbnUlx8TDgAXfhIWFKKSSzGBdi+tmFQBLoQOTzF/omPybtvPpO93Mn92UdO&#10;1JGNsyQ4v0gQorOuWLY+3hHLrHvUl8Rrh7qozmyqs0csi9kDbC90YsHQ67CX6l+i3Mqj8SbAZLm3&#10;JItxeFyscSWs0UeJNa76pftYMvba4ENO8fRSeEha0IYPWe+IZQ/0YXUVq4uOFqarYWo7S48Yk7EL&#10;5y2iXTgse2KT1ShxhWtMwyMsnBWxcV6K7F+Oqqci8hSO0UdKmNg54fjNPE6OTEdg9xfris2iLliZ&#10;CQN9vDisbnVYZnbUM9i6IBPu/ROabIeTZNufhVpjr2QSmCz3lgrynE5DHxPrrOAafdTQ+27QM1ZE&#10;a/wa/xqfNcGHH9YZkU9kQ5gvPtAtrI46xSYCNcdavHZYvwqiQdvF1TIKS0ZR5yWvI3o9sOvCuB3r&#10;LCdGP/1Vy1//bbl/8+8XkTdE5A3Zyxsi8hS+01u/4xsTbhy31rFjrNsB4bER26xURh0OxYJ29PFs&#10;Xl11JbvV26PF7gO7N5g0MKHJVTFxWZJW8NtJekuBs/Nb8X8+kgO7k9oaa7ZGH63gTRTHiDaUNVir&#10;H2SpftmDrgQ+SJHoIWpBP+bv9YW+0cO8FTaeqbEiWEymY9T6nRE1ZItosQuDi6S6GrEJq5e8Nux5&#10;DCVj29O76vjWW7/rRGQvr4scRf80pv3DOjvyJhw7w7HjPJjI6dE+KHHO6hZhfVjZdmvBYWFbFM+G&#10;OvTz6kyPdntvn3uvh9hTw2yGTLC2A76p7i03wJxLd0nwMbHOKNfoYy5zb7g9mTKGKW3WAh90Cuqx&#10;zoh88MHa4ltb9nSDEauLjiVq/a6KaFJ2Ee1iMcHkE+tMb5Pa8Y/PTL1ubDvNkY/6F2MCrk6YfL9m&#10;3nxj0m2FzYPZAhlkLM/ANq8tW2EwW9QOdcwP61aHfpbSHrDPBiZCYnq6a6Ii6bZLkKwAJsu9JVkM&#10;fUScssbVs0Yfj5Xata31K9ESZ+oDKHpYWh2zRTB/ry8sY1usW3B8tUcsr0nUb2SbjV1ce2Q6a/ME&#10;kmybsO6NDvcx1hFmx3xZ9uP/v9WPlIiI/KzxIyf2rbeWvQTczoXM42R+KHKu2+/rMiVtjlh9VGbt&#10;cXieRG1Qj3XVee2szdaTczLp3i6YLPeWWmCPfPqTHz+Kh2eP2ka2Vr77kx8/ChLZerFDxark1Vrm&#10;kmvUu+/o4YY276HolRH78I2OFi+2V/bqqFOivqXCbqnxWYvCg9kHJ4GLhwui9pLY5DTSDQ9xW6eg&#10;/ph1aD6s+bPsIcEW2cvPhrfeNvG2AbSOc4jKngiUdWzlxEoEQqAuKmsdJQJ9MXak9+pW59lYWbHn&#10;WcueWFisayGT7u2DyXJvcYjO+6c/+XH57Oe/eBSWKFsfa7d6rTOb2ufyN8Y4Nsn+7k9+XP7G5794&#10;FAq7hzTiJ9/eyvZmrX6ukSlrU9um1q8X0UaNbDVo+6lxSg9eBH3Yhag61FumjLvFVyb4N+NtJE/v&#10;gScBFyc61gokqfuxvQ61ZsjRU0dM7iyj372I7O9Mki0i8tEx+baf9cY33+yz3zoHr4zzRTFEcyhh&#10;Q2FZ60HX1F7rG+mx7uksaEM/e757rdk1UEi6ZeZyJJ3AZLm3LERN8mx9NPHuhSbYYhJw1C+Nn3zL&#10;ilfXWv1cE7e0Jq0PHu9h6JUR+zCuOWKZ6dCOdU+nYJ+1RwXrm6R20w7B4rKyPdq2tu5JISm1iVUp&#10;sbZYf9tGh7bXxFvtO5N8P4XkG3/pUpNwPeo8WNJt56gDUFFw3gjTFWDhmc3qUEp29CvpsV7TB9pZ&#10;Gc8znnsUBeNfA3spJt44zeSC4LeT9JYN4X3khOksrR8dWeMjJ1JMvmXFq2ytfq6BqWtR267Gr8ZH&#10;iR4ykU2IHeslWv0R1t57COMDG+ueTlE9HiNqfKYyJ/b++B8HL7i3gLhwuEho8yR6E4xtR3QaNoFi&#10;U7N+yN6ExDhH0dutTb6jxPtJRdLt2cg8bXlgdgd1Qdeo7g3B0mIvxcY6843A+Ag757WweFtk7238&#10;A7E1uQj4prq3lCAfTdKPf16QswAAjKpJREFUkqhEb6xLdgQ/quJ9fGUu+pGTJRPwcvItK15xa/Wz&#10;Za51DfABh/UpYDxWRl3r0eL1gb6luupUtO6BPpGvVNg3Bxuwt8Bs0ezR05XESUz1erNHew3i9Yg2&#10;Fe1iB3qVe9v29fG7vvGjJyj4ERTbCSbhWpbzOVrbvuHz7RoOdVZfqqO+Rbz2tbooBor18cA9wurR&#10;2kaxLwlJoCylaSUXBJPl3jIB/Gy2lxQzPSbuaGMwX9S3vMlu+tgJ3j8aqEu+ZcWrb61+bo2trFvL&#10;ZkQ/rJdo9feoefiivlT3UD/vyPB8sL463gBKem/BWdkescyk1m78bBKlR3s94bWFdsyHMQHXxPv4&#10;5lsT7yj5Zt94ggk36nCOTEbb3vpUgG6sbnXYLfp7YBtsy3RWj3j+jBofBPfGtZFJ93WDyXJvWRiW&#10;UNvEvQbP3+rCX568EPXJ95o81it+jXmv0UcNpQcdPnBZGXXMxmD+rC3qaurRgx77ZX6RbQ694x0Z&#10;A7v7KurYOwG4CHZR0Q9tkWiiOvraBFTfCOs8MPPQOs4Tc2Mre5t4PxXZf2hspG++8esGUfDNNybc&#10;LPG2c7Q0vPG22FAYVrss6RQcKhPEszM96mriRb4ebB8gdkz2mCQ9wWS5t3TEvp2u+bgJ+rC327Ww&#10;y0/fhOMvWda+IZ9LW/JduuH0ZM2+tsCc+c5py+gdD2FXAtNFRP74wMOjpaRDe6muDEa0bo8WtDGf&#10;iFb/i4CT8xYZ7Z5NBetMWJKK7UdsYlVKsjQ05sNWZCey//CDiMAf2WFvv+03nVix87FzwkEwGTnO&#10;x+iUaK4KhCvqUDzQj/mX9AjGYj61sL2gOpRroOKjJskVgMlyb5kAfnTES7LZx0u8dlpGG/bFYP2z&#10;rxhEPSblvRnk9Xfar7M5N7FW1uzrUrSfgVNa2tf41vjMAc9pVC+VI110LOmiMqt7ukFEPvcZkX/x&#10;Bx7s7Mh0v+szIr/umW/HI9Ph0SvP0R03zJ7rjkemq7Ep3sbEwdmjFZMh7+Ftt/0N/1dB+QU8nKxN&#10;H1balcpTEfnQByIffk/kT/2EyDv/6Bjog1FeOgk0Q33Y23ArmLjfHT72sh/t+/EPDLF5emtR0jPd&#10;VMFzguLZPX2t/R7mgVvzg8+I3JFr0vLyucj3PjvfwnsR+ZPP5W/+rX/fOF+ITLxvgu/67T8PVX35&#10;kw8b/HNf+NKxfNwjwT7aGouOdELwHSqqmNDRZNbs6xLMnV9L+xbfpWAPq1ZYDJZ3RUeL1dWUWV11&#10;TK/gGFh8PLYwpU0rdA/VDhr92AJg3S6qlhtl77Ud52OTI1a2dQyhgrkv5sDyVOReP3Zi/7jO0/GI&#10;yTIGQsEB4GBAd7IGY9nOleHpPXAYLdS09exMj/HQHmF9vf2gqN7KpvEH6VuSzWJfBCwgn/vCl46S&#10;9GVa8i0rX6W3ele4xTlFsIcf6vABysqRrgZtV4qPoI/3QGd61qcS2ZTIthVOxoiTiiZgfayfrWt5&#10;ohyTI1seQ5fKWidhTwQTbptD34nI8HQMZJNvTcBZI5Q76Mgm4lhnopi6dw/y9C1g93YYTIdEPiU9&#10;grE8YW1wH2C9Fox/CaaMO9kuJGHuKkkd7P5RYIeKJta+iNfub0l6zKUlRovvEjRuTBcWR3W1R0tJ&#10;h3asezopXJCtY1Iim1Lj051oQhb0Y/66cNYHhemZDu3qM4IJVVQWCIf5rs2RUdQmYn7J0r75Lv2C&#10;peo0AceBoA7nDTp2P9C5MhuiYafgtWXD9uxz9BHMH+sWu2a1a3cR4sH5lmTTYLLcW26I6DK+BPOS&#10;b7nAVbt2f0twC3PoAV4Ntu6VI10LrL3XJ/q2PqAV9WG+kY1R6zeH0j619pPx4GTwyLA+doFt3bZH&#10;HfoRG7711vHbIysjA8l3MQHHvFlFROQeE++n5u03JtuYeGNwHAgOaJz3yeDHOluLtbFDZnj2OXom&#10;iOqYrZUeMeZyyXOcLAcmy73lxvAu9240BN+hYhJrX9TXfCPpNe5ecdaAbUjUYZ3BfFofkszP6mrK&#10;nk6vbNSrzR49ncL8LknVfqsdKE4cjwpbUNTZeiDHBLQhAVds91aHYvNg9hJb2d/BR07s575tUo0B&#10;vIQbbdaOAybzmwpbFyHrEgkjsjO95+/pGczXK9cypU2StIDJcm8pcaV7fNFh433EwT4S5tHrht7C&#10;Jfqcw7WNtwcVm/CM0kOP6RS1eUdLqR8hPuiHdUV9sT0ro47ZPFp8VwUng0fE2lE8vSfGfw82ew1i&#10;El57feKQbL6LZc2dLfvhkIDvn4wyluUJSaJVvLffOPcamTBnjzEchm8mas9sTBfp0Vbyi+pT6BFj&#10;Ej1OcrJZ8Jt6ekuRQWS42OaehXf5d6PQAT4W5nGJa/wSfU6h5zhbY7X698LbeKjHOoP5MF2E+pfa&#10;ob2mjroI61s7Jqn0uRTHPVY7SDZxbyFVj3bUo1gfU8Z8JLo+2HAsNv/FXFjriH7N3/HN9ph47+13&#10;fJfEdoI6JgJlA5s/03mQkFXg8GpskQ71JZtifdQP60myRfBNdW9xyEtjPjtUXCX4MN0aWx7bUky9&#10;Mm272hj2gRkdLczmlWvqqmN6KfTHdF59C1TvZ5wgHhVcOK2jMLvWvSMrm3uGzqV2TjgMPbJ82GO/&#10;E7nfOX/JEj9qYussMbdrgbbRPlgf535p1wFtc4BlPxku4tlKesTzt0Q+TDcVG6tn3CQRkiz3llq8&#10;a+kKuNTQo0fENHreuFu5ZN+M3g8yWSDe2uAux3qJVn+EtfcekMzX4tlrrmZmj/qObD2w+2rqHmtu&#10;hwuldW+C1l4h9nPeQr5iUMF6DRBaBsiHI/QP/NwPp2++6V+3xGRa5Y50WiF4nrHeA9sl6hDmizYE&#10;9ThNC9pqfKwO/ZJkS2Cy3FsK5CVRAd5bRvon39LxJj4FfKBcii2M4VJ4V6SnV6zdK6POOyJMz3QS&#10;9E0uIKpT0MbGyNoy3aUo7WO0Y/1s0njUMk5adZGoHxz3Y4J7rGNsc5+Ikk9sRro6wQ4r4n78S5P7&#10;3cNnvk8+eoKJtibbqLNJN9atHgaG88S64uk9audvh4d4NqbHOuqZrQbbdmosHOfGuYIhJgxMlntL&#10;BYe9M14kV7yRplzmzZgOlkm+ZcKNuzf4YF2TpfqdEndKm6m07t4WX2n0V1/WplanoA3rqmN6hY3H&#10;K0d4fp6+J7V7qehnFwMXAXUR1j8SSLaL4yPYIePRDlmPEfqxk+Ofe9cE3L4Ft0k3Jt5YZ0k4JOID&#10;fNYd12HKmgiZv0fJz7MxPepsbPRl9pKwdtdOxTwqXJKtgclyb2nmuhNwWeOyHwMvl3zLjBt6T/Ah&#10;syRr9rU1Sju1xe6VUcdsEczf6wt9S3Wl9qr1+mJtmU4C/RqEiRsOjJ0wLLM2NeL5qt4Bk3GblJZg&#10;4Wu6PfYxvo1XoZ/1jmQgCTYk2yIP5WM/MI6oHOkUb54WOxymZ/aS3qtbvBg1sLa2zuyMkj1J5oLf&#10;TtJbKjm9HG5n49dc5pMYlk6+pXDzXpMlE+MlYytLx7e07raSP7MzXUTkbx+K0dHCdAJ69GF11CnM&#10;xsZTU74GcH+yj3qIwMLgImnda6tYP4wn5hcMzbWJwvD0bDg4BSYWG1vLVnfyS5GYaKMO9aR8TO7l&#10;YTBsDFE50tWAa6AwvbdukR6JfFvFa4ugnflIoF+caFCc9hbJxcA31b2lkePeyU1UZDf5xtrCGn3U&#10;UnoA19IrzlapvXBq/SzYxta9cqRrgbVnOgVtWPd0itoiHwnmXWp3SYp7Pxo8ThJ9VcdE7Y6fjqs4&#10;PgfbDodpCYZwImw8VreX0XEnMmCSjcm2FabfjT/4DGMHY/msP2c8WI6I/LR7hOk9XY3eTt3i6Wux&#10;7TEW6lC2zDWMMakHk+XekogsdNnsRAo30V6s0Ucr+iBigpTsS7J2f7XU7MYanxIshn0QRkR+VueV&#10;WZ1Re3VG/ayF3U9zykhkowuEOqxb1GZ9sGzGYI8okR5BPRsuDgf1QvpG3dkbbP02E60zsbZgIGyO&#10;OBYsI5GtFrseLTq2nqpHmJ/V18oSLBW3Cui8Yp4Fc7IFMFnuLZMZN1jFPrsmek7nkHxLp5triTX6&#10;6IV9YF3TuC1zx+3tsjk7ENvZuleuQf3xyKjpx9NLYf4lW0sZiWwl5u4FjygutbEFQp3WrXi2UWev&#10;Uzwinl4CGxuCLZMhneksx/HuTXkwibc9YjAVTLzZAAx4L2PrxHQK0zHYfBnMD3VYV53V49RL+hps&#10;W4yDOpTN0j64zU/psYPJcm+ZyMO+GUs3tpHwkp8ytYfkWxpurnNYo4+kH7jDWnZZybdkR9S/tZ1S&#10;aod2W0ebp1NwreaUGSW7VPpMIbqG0Ya/7HfE0zG9gA38ouRRE04cFwN9sC6maytMz/wVOx5bdj9y&#10;EslwWsaPnOjnvtka2TKbK9NNxc6f1ZmO1ZkOYX6KPR8lYf6tTGmzKDCgyvFNnX6yMJgs95aZPOyZ&#10;sXTDm6j1GjlNvqXzDddjjT5uhWtdK7YLmU6xNq+MqA2PiqdHnVdGmK10xdXavHINXtueeyeKFdkU&#10;NwGP9Fas3sCSWDwq1sfWUa82BNeZDYsNW9G6N+b94CTXTGziPeqOibfWoR/sT0Eds3l1BOfMdFhn&#10;upp6i47ZSqD/ICJPn53HRNk8MMiGcV/VNB8D+O0kvaUDD/tlLN34Bqq9HZwn31Jxg+3BGn1cO9e6&#10;RmzHoQ7rJVr8I19ray2zuuLpkVq/LRDtvym247dvIHib0jqKYUoiqdi2jMiGQ7F1pneGT8e/1zWy&#10;gsn4KOhz8sONScRxbVi/jMjWAs6bgT5sHb26p1M9guekRUREPngOAa8VOylfFdHoniwBvqnuLR05&#10;2y9nituE3UbETb6l4803Yo0+knWZcjHZNl4ZdczGaPVnYFu8ilDPbBLMzStbPP2aRNcr2rB+xPko&#10;hNrCiZqEU31t0olJpT2e9TUTPNf2iOcTfS04xuPaaOKMAaw4b8bPYpL5szWyRwvTTQXXIKpHNq17&#10;OoyDulZsexuPCcJ0W8abh0Oje9ITTJZ7yyLAjnlkG0in6yff0vmm67FGH8llwQsL6yUif7V5R4a1&#10;1ZRZ3dMpeoWx8dSULZ6+F/YaxOsR65bIJiX7OClMDLV+FPuG1/ghavOOWo5iSMGO59I7atk7b3Z+&#10;Yn4QOZuz/SuY9q2385GUkzUynZ/FN3p7VDx9CZxvVGfrg3UL2lgddapHYNma5DHRON/HvFQXA5Pl&#10;3jKR7/rEx+S7PvExVIuMe+PTn/iYfPoTHz/K0TCIfPqTHz+KxdNPJYrHdL2Jk++1aL3JPwaucU2m&#10;3HFtG68c6WrQdl78mjKre7qIWv/IL7LVMnV/Re2YjemODA+TsUnhid2BJZEeaKd9OTrFGwruLTMl&#10;F9uPjuVE4O1+KGMSjv42ntcXwnRKZKuhtCZot/WSDe1Mb5fHg9mtzh4jYXj6ixMNumyOmNE0qQWT&#10;5d4yge/6xMfkc1/4knzuC19yE3AROfp87gtfOu6WT3/i4/LZL3xRPvv5g2gS/OlPfvyos/q5fPbz&#10;XxQxybaXjC9BOfmee9OtZa1+Hgtrr6d3l0U91qegMbxYJXsLGAPrqmN6BH1sHW2Kp/focd5bYqAv&#10;1lXH9Ed0ASsWBGOxMh61jGNQHbMp3rBqdbZudSf9mrf795pIm0Y2GcckG3X69psJQ/XekWFtnh/O&#10;34K2qN5iUx3qsa7gUjK9rbfQ6n9xcNKAt1YVYNOSJA1gstxbJnBIpts4O/dWgccOaDIvJgHXsq0v&#10;STn5luAG25u1+tk617YO3kXh6UvYdjUxai5O5lNT9uqos3pmQ1r6s0S2pWjdj16yx3RnOAvoxVQw&#10;acSjgvUIMgwXe+61ndcex2C/XUDn6X3kBAUTb1y/YzxHStT4lPDWQYjN1lttJZ1dHs+XibWXfNWH&#10;Edk2RWkiZfMccDmZJCP47SS9ZUG8j6YM5l8NpbfVke2S1CXf0ukmXMNa/STrg9eSraMNUXvJD2nx&#10;j8aDdU+n4JMiim2JbEvSct2hL9YVpq9N+qSQJFp97VGJ4gqcN9TjkflZPJ+ofwTH69XR1hI/OtbS&#10;6o9E10itTevojz5KZBNjL/kxWv2vDVybFeeL3dbKzYFvqnvLDPTjJwz7kRObgGtd5XNf+JIMMshn&#10;v/DFw+fDx0T7s1/4osj4+XD9mMpWk2yP+uRbOtxca1mrny1ybXP37mievoUohmdTvWcXsEV+CPNl&#10;ugj0x/qStOwt9MU64tkjfUkYaPP8EGxn9RbvfOC+mrqHEJwzE/TFdsyGPpFgG4TZmF8N3rp5ZayX&#10;bJFd61Yim9rZMZKbYcKENr4WOLwW2SSYLPeWibA32jXYz4vbxPzTn/i4fO4LXzok2mMirmhSjtg3&#10;4qW345egLfmWGTfdVtbqJ5lOyx0JfW3dK0c6RW2tPq3lVl0N2A7rSMm+Juz6ZDqBJG8qLAZLBr2j&#10;wuKUqFn3wYgH65fpFB0rE/Rh5VpYG6ZbimjNouuxZEM7+lg980WZwtR2m2LGQmDTCSG2Ak4hktXA&#10;ZLm3zMB76z0H+3EUPWpCrm/DVY66lT/LXUt78i0r3ZCFPGhunWuaa3SHiWxzaI3b6s9gMTwd01us&#10;HX1LdY9aPwbut7l1T6dENoZe/9gOdVpmfkyPOq8szvqqzjvnqMN5YB/Wjr41PqzcIkiki2w98K4R&#10;XFPPhucE65EedbbOyp7cPB0mi2u2hFwQHEpJJoPJcm+ZgPdxk6lvw0vYz4i7nxMnC27fil8iMZ+W&#10;fEvnG26JNftK+oPXg63XlBG1oY+nt3h9eGVW93Qy6lVQ74E2rLcwp+0U2LXpJXVCEr9IGKjXutWj&#10;j+qYvgf2fONRwb5Lc0U7+qHOK9eAba1+KXB9kNrr0St7dXuuUM/qtg22m8gCIS/IhmeBC90qK4Jd&#10;18pZstxbJmI/t83Az3Ur7DPfLXoROUvG9XPjZtWOb8SPH0U5W1hS78wgT9+Zd4tdaGCUNftam3ln&#10;4Zze8SzReWA21Nl6qRzpWo5emelq654O5T/7jMjv+YHR2bQr1f+Fz4j8L5+d6hDUL11v0UmgbwX3&#10;s1ePjr3Kii1b7JwHkD/5XOT/+gPHr+c+HiOx2Dr2j2PUcdfKfUNZvw0BdXj0ynjsWcY62mp1OMa9&#10;iPz0Z0Q+Ol6THu8+F/n1xmdvbP/Gc/mJv/XvG8U51v16uY1ZTGal6X/KSW6XgL3NvgX4qeLaMyrd&#10;GPOTbyEPiCVZs6+1mH8GzlkiphTWn9lQF9W1HOlqbIOjY7aoXFMv6QdIvtVXiepLJN9M11pv0SmR&#10;LYLtY9Rp3er3RF+j88rsiGVF52qPKph8W1EdtlG8NcTx4DhV54kmlqzOyi3HXrraMtYjW0t9P8qX&#10;l0++Edv8ermNWSzCCkuzQhc3xaz1OjaOo0z/2Ikl7qMva/aVnOI9/KdSSiyYTrFJCjsyvP68MsOz&#10;e/oIbIP1Hix1vbC4TKdo8uKhdhQEdVq3evTxmNIGGYzU4s0R66jDdp5N66j3xGLrXrkFti61Oot3&#10;jWI7z4bnqKXu2TxBmK4BDO91s21w9Nc5i0XAJSnJBDDExDCPBlyrpjU7NhhOBaL1Sb7XZuqDYItc&#10;y1xKO4/ZUYf1Wqa2U1rbW3/WlunEXFcekW3LeHuU6ZnOgokfSwAZ6Id1q4+OPfDOY+n8W9hcPGE+&#10;2FbLkW8E+taU51JaK7WXrkfF88NybV3LbBweNT6dsMPDoV4POHqU5AxcIiYVYJOGpo8WXCuUEHDu&#10;l3z3vCnXsHZ/j5nirpqAjemVkchmUT/m7/XFfBVmYzpFLzDUtdQtkW0KpWunZLcwX0zk5sBieXU8&#10;esy1y8xzonOywrDzQV9WZj6eHcWC9Qjsy6N2vWr9JLh+a8teHctM54lHZOsMDqk0tG2Ds4gkOYJL&#10;U5JC06QOXDdPpNvHTpTSDbg3a/fXmyXH3+uKqYnDfFCH9RKRv9q8IyOyMdAf66pjesWzow7rVsds&#10;SmRroWYfRj6ejSV2LbC2qIuSP9Rh3dN54HpjvYT6szHrWllh+kgXHadi23vlubB1LOl6lrGOZfVh&#10;Y2qBxesVuwLsriTXB85gSbkxcHowTVSjJG0M3ZNv6XxTrmHt/h4TNVdVjQ9i23jlSNcCa+/1ib6l&#10;uuLpp9I73hTYdcV0SsmGySKCPujn6ZBaXS+8c4X7Cv1wrt780Ia6JcT2XyojavN8cB1KMH9c215l&#10;rbMy8/VkKhhnbryZ4DCYPF5wJUpypeA0nOmgmbgkQP/kW4Ib71LgQ+MaWGO8c66AS7X1qI2pfszf&#10;6phdiL5UV2rvOOiD9a0T7dvIZsFkr9QO7diGJXxMF+k9nVTsG6aL8PoRsi52rkyn+ppjCyx+T9ia&#10;MZ3CbN55KZXttWrLzAd97dH6LQmOBeWC4FA8SXBFamTD4FBRiOoKZrUqyyTfstANu8Ql+rxFaq+Q&#10;KX41bSIftXlHRmQTYsc6Etmn2pQanwh2DTAdwnyYTgK9kMRwDixWqd6iKzH1XHj7vWavKjheby1U&#10;V3NsEcWWWb1Eq78U1ofZ2Bp7ZabTMvp49qhudWth+0bZCDisSBIFV4bJRsFhmuGiCuWxsFzyLRNv&#10;vHO5RJ+trDnGlt3cY/e3tLe+rB3TzcXrM+qL2ZhOYeuIdU9Xy5y2HmxfMl0NmMS14LVFXZQkejoG&#10;+pXWltlrdZaSna2D6lSP5eg4F4yD9SlEa6A25lPSsTLT2fJAyijXBo4fZYPgEFvlcYGzL8mFweGQ&#10;oaF6IyPvzq7LDTRi6fgM9tDaClsc15TdXetf6xfRGkP9W9tZsC3WVcf0SmT39Gsxdx/WttdrMbom&#10;a32iusL0qvOOSo9z4sXw9DV4a2PrOCd2xPYlIv/Ixij516wP82HXOisznS3bowqro47JNYFjR7lC&#10;cApLy3WBo0e5IDgUEPzabJRr4/Dmu3RjnMvS8T0u1a/HpcbjXVtMN4dSLGuvKSNqQx9Pb/H68MoM&#10;z+7pPTx/T78mbI8yncxI6FAimE+p7ulKRG3w3GAddV450inR+qDN+pSOWq4VC9YtkQ0p+bZeywhb&#10;d6az5ejI/B8TugY95EbBadbKNsFR1srlwWT8TMioLzn6h4+dlG6Kc1k6vgd7kFyCLYxBOu242ra1&#10;foyatr18PFhbppNAX8vc9lNo2ZORb2SbA4uLOltHG9NpHfVL0eO86j2MjRlt0ZG1rwHb2TraehOt&#10;n9qYD7OxcnTEMqszSTi4Tq1yY+D0Itk+OOINjh6HZaQlUe81s9PPfC99I70kcx4+c7lUv0vg7ThP&#10;r5Ts4vgwXQ2sndXVlFnd00nlFVmybwFvv3p66Xh9aRyM5elK5UhXQ4/zhXOKYlpfb86RzTuyckSp&#10;D0Zkm0u0Zor64NErR0csW91MMGTn8LcLLtYcuTJw+CXZFjg6TzYEDs2RqUn7cJZ8L82SN+da1h7D&#10;2v1thQEVBmuL/CwlP7UzP6aLQH+sezpFr65aWnyn4u1DT+9R8veStohSG6ZnOqSXj8fU89bap7c+&#10;Vq8278jKkTBQj/F6Ea0rXufe0WJ16MeOWLY6pkcpgg0ehP9rDJ+UwUWdKhsFh8lke+AImWwcHG4g&#10;58l3z5soY+n4NUQPmMTH2/uefipRPLXhkcFsVueVGczOdBa90GwdYToJ9GsRXR+RzYIJnScRzI46&#10;W0eb1THbXNh5YroacF3Y+pT0WsYjK89haoyWtWnxRbQtu/5KRyxHulUYTsT/h54XHPJjARd7qlwA&#10;HEJJtgGOCuV6OE++ZcaNtZal49ey9DiWjr8mc/Z1TVvmw3Q1sHZMh1gf5l+rW5qpfbbux8i/VxIX&#10;weKjzta9citenKnrPhe21qpDm5bxyMoY04LxS75RvRZvfVVfOkagb3TEshVPjz4XAQdykGn/MEq9&#10;JBPARWyRlcBup8jyYI+XFh+efMuMG2gtS8evpfRgmcoSMbcI219Mp1hb5DeF2ni1Y2A2T8f0FmZn&#10;Ogn0SzFnr85py4iSPdTZek05otaPgeerpn/U23mjMB+mUz07srKto0RE9si2NHoe5hxZ+VGiC1Ar&#10;01vWSBKAi9VTOoPhPbkdcGYP4iffcuEb6drUPngiesTYInOuhta2zF91pSMjsinWB/2x7unEXFdb&#10;xtubrXpLjz0fxWA2rLcwp613fqM91ArO19a1jD7Mz9NhuQVsh/WlwGvdO5ZAfzyyshWmQymB/ihX&#10;CU6iRurBlj0kqQAXrUY6gCFLco3EyffSrHXjbsV7uHm0+F4b0c5mNqZTPBvTM10LrL3VMbsH82U6&#10;peaO4Nk9/SWp3dtTr5vIn9lQZ+s15a1h1wHHjHVL1M4eUYflFrG01j167nmN5R2Zzh6xjLIG2GeL&#10;XBU4+FrpA0adI4kBF6dVJoAhauTSlJPv2hvoVJaOPxfv4cN0ST1L7X4Wl+kQ61PjLxV+l7rKp+7J&#10;qF3rXsfrhkkJ5oM6W0fblqjdC2x9bJ3ZFfSzx6jcg97xFLZmqsOjR+THbKVzpXZPLgmOZY5sFhzo&#10;FOkLRm+RBMAFapEGsOkcmUI5+ZYFb6zK0vF74j34bpFoVzEb6rBegvmrrvZoKemYXUEb1hVPHzGl&#10;TU/m7N85bWvxrjHUYd3iJZpeuQeDc26ZTtG5sjmX6gprq3p7jMqtzGmrROvCKPnjvYD5M5vVoR6l&#10;lhbfrYJz7yGbAQc2RfqAUVslMeDiTJEJYIgaqUu+pdPNNmLp+Mll8TY10zPdXGpilnw8u6dvpVec&#10;OdRch16yN5coLupL9WsF1wDrqEcb6rTMdFrGGCVq/Gt8IuZeC9oej6jz7J6U7DaOA7rPkasDJ7CE&#10;rAZ2vKT4oGdPeZTgIvQQQn3yLR1uqCWWjp/U42wYEceGOqxbIlsPSvGtPfJlNqaTQI/U+nnUtp9z&#10;LdW2rfUrUUoAIxsDk8ve1J4DKfjqvK1Ym8XzQ7utI5Ed40eCMJ0l6reGaA3VhkcLs7HyYITh6T1a&#10;/SdghzxXbgac2NalCmxUI/PBiDWSEHCR6B/ZKTHl5plcF5e4glifqmM2S+THdBHoj3VPJ+bC8ohs&#10;a1O6jkt2xUvISkTJnIXZUYd1Dy8JjNqvfc5qx6WwNdQ6HlkZ2/agNibzq11v5of3gcgnKmsdJbIx&#10;vysDp9FDkgpw0aYIBZ1aZRoYpVUeC+3Jtzg3zV4sGTuZz5Srw7bxypFOURseGczm9c18S0RtItsc&#10;lorr0XItaiJXKyU8P9RFdbRtDVwTHS/OAcXqEYyBRyyzegtz2lrY3u6hw2OpXJJWprS5IXD5lpCE&#10;LMoUOQMdamQ+GHGKXAPTku+l6XVDT9qZsnOxDdbXpEffGAPriqcXcheIfKXCPoXSdVSyS6VPb7w+&#10;UY/1iCj53CLRGJltb/Slo5ZZncVm1PrW+PSEXUeq865HvFY9anyS1dHTt5Q8GnDiU+RM0SL9wMi9&#10;pCfTk++lb6pLx0/a6b37FBaX6SIif2urKdfUFU+vlOxS6bMUNddZbaI1l6gfT2+p8UGwDdZ7oPNq&#10;jV3jj3G1jG1LetSVxGOqzcKuh5KuZGc6tA8FafXzQP9WSVYFl7+n3Bw4wSYZDnJuaJBlwd7myPTk&#10;WxpuplNZOn5yyoCKCrBNVPfKEern+Xt6Kdim4MXz9L2Zcj3UtKnxkQa/FqYmdKiL6mi7NNF8UW/X&#10;hwn62qNXxrZYn0qPGAi7tkr3EWZnOi2reNT4eJA1GeDfaQcoBHTpKcmq4PJvRS4KDqZJxgTek/MG&#10;F5N5yXdyOwyouAA1Y1CfyJfZrK6mzOqeTsw11cqUNpekZ6JWE4f5oK5Ut0Q2Rqt/RG2sWj/FrqVt&#10;y3QW1GO9Fts/6tfEu5bZPYNdr6pDQX+0ozSCzU9l3j+MVhwoutyCJM3gEs6RTYGDu6DMT76XvsEu&#10;HT+pY0BFBTVtmA/T1TC1nQVjYN3TKZFty7ReZ5pweYkXo8Xf82O6iFb/3kztH9fXrgfTqd7aUYe2&#10;qG51HrV+vbDXlle2ML0+/LDOfKVguwLs9M6l3z+M7MsFwCGsIckRXJoecgvMT75lhRvw0vEfO1N3&#10;M7bDusXaIj9LDz+vX6/MYHamUyLbJai9fmr9GDZp86SGyJfpUYf1CPTF+pJE84zw2qje2lGHNqwj&#10;zMdKRMneQsv15PkO5JpHX9VZQZvnx9r0XIONg0vgyzL/sJdzWRnsfil5pOAyLCVL0if5lhVuNEvH&#10;f6zU7LAan7lEfajNOzIiWwnWtlanrHH1tlB7/dT6LUHUN7OhrrV+KXqNAxNhG5fpSnW0KbaPGlp8&#10;W7HXVGvZq6POUrInm0BPky/L/rsY5xPtJ8nZkvSUfsl38rgYUAGU7FLp0wqLaXU1ZVb3KPmV7K0s&#10;mdgoa/RhKSV3zMZ0vendR2kvlPrTdWLrZetaZjosI5GtBBvXFsB116cf06GgPUkImIwv82/lLYjX&#10;whLyiOmbfC994106/mOjZvPX+EjBz9oiP6mwe0xt14LXh6cvMbXdVFqunzUSqZo+mL1GV6ojJbul&#10;xbeErgHGtHpm91A/6x/psKx11EW0+tcQXRve/cQra93Tod5i7fYYiRTWA/3nSPKIOJz07f9r2KLo&#10;vLRsiL7JtxRuOj1YOn6yPuyiYDpG5BfZGOiPdU8ngf7aWSKxksqYzKdGh3VGjc8UesRtiWHPD2uH&#10;OlvHMvNFHVKyK7V+Hnh92XpUZu1QZ/Uo1tYJ7GKWkG9TW1LOB7BhSS7E6YlY8l/zicY9ckHpn3yv&#10;wdwbeXLYACU8H0+vlOwtaCzvyGA2q/PKjJLd0uJ7KaZeOzWJWIS2r4lT49NCz1gRpX5wfzB/pkNK&#10;66h6ay/5enXVeXIN4LqrTsXD2lnZkxsGp3ppCUHnS0qyCIflXf7f+QmdIqcsk3xfy035sXK+D+YR&#10;xfNsnn4OLCbTRdT4Rz6RzVLrtwRzrk9MvlgstDMfj8iX2VCHdUYvnx60rJPnY/WenR2VUn0uveMx&#10;7PXEnnVMp6gNxdrtMdkMeMouJUWwwSUkmQwu5TQ5/bdb7Ma4VFxl6fiPnQEVI56+hlLbkn0uNr5X&#10;ZjA70yl6tT0WNPnzksNaorbMxnRILx+lxdeC+6E2TmldrZ6VsV1Jb+uom0JLDFyj3nXVMT2ifupb&#10;0yZ5tNjtsoZMAoOsKckZhzffLTfILXGt474kS18IrfGZP9Mx1I/5M10trG2tzuLZPX0tPfZ9jxi9&#10;KCV6zFarQ2p8lsZLgJEW+xRfbIN11ZXOzxR6x1Pw2vIe/qq3dqxbXzxGUgQbXKsklwLPxBLSFQy+&#10;tmyQZT52oix1g022w5SNXdtG/bxjLdbfa4t6rHuU/Er2qfS4tnrEmENNUsfsTMeo8avx6YGdq1dW&#10;mE5Rm7Vj2cZmRwvqsG7Bfkt4vp6+BryesB7pmF5Bm/pPvecE4C8xtsjJuC4uZIBryflgNizXCc5i&#10;TekOdrABeUi+59wQL8m1jvsSDKhw8Pw8vYf1L7Ut2WtpiYO+WEc8u6dntPiW6LH3WxOqXtT0yXyY&#10;TgK9pcZHAj9P3wM9D14fns3qvLJF9ZEv1pGSXSp9GHh9YJ3BfMYH3BmeXkG7rdsjkxXALh+tkHwc&#10;5bzRheRMsYTcFji7W5TTN99Tb5gRS8RE1ujj2hlQsVGmjpO1szpml0Avjo3pJNAvTa+93ytOhCaQ&#10;pb5qfCzMl+mQGp+eaH+166B4flZfKrMYzM/WUWfx5sB0a+Bdf5GeCdqxHFHrl6wCntqLCfnBoP8P&#10;CSQwynmjCZL0YtmPnSiXuBkn02i5vtAX6yUi/8gmxs78mM4S2dGGdU8nN3B/Wipxaokb+UW2ErVt&#10;a/1aYXFL6xLZrb6mbOueD/p7OkTHWePbA+8ai/SeDUFfe5+pjZEkDejWWlxIPt6ek5MAtXIerCC3&#10;zXnyvdYNtDfXOu416LGPW2NYf69cg/rjsZYa/5IPszOdEtmWoPfe75FMTYkR+Xo2pmc6pManF9gX&#10;rotdq9K6oa21zHRe2eqYfi3Y9cR0MupLtkjQV8sWbIOSJFcEbt/FhOTjcW5OnObIeQcdZDrnyfdS&#10;rHHzXqOPa6Nlf7T49qRXv6U41h75RjZL5OfZrm2PauLFJLK3UGrj2Zi+VseI/CIb4s2H6WphMW29&#10;VMZjbdni6VsoxSjZLdHzz9PXwO4TUV+NYE5wSUmSraCX2GJC9n+NnAfqEHQYnOS75QaYPE6GQn0K&#10;U2OwdkwXUfL37J5ezAW6Bpe4Znv0WYrh2Zm+VrcErJ+9o2+FxbC6mrKl1cfi6Zcmuo48m6dHTh6m&#10;oLfHbmCHc2QeJCe4ejlbomuQZLPgqeolPPmWhW6yS8RE1ujjWhhQMZFecSxRzMhm6e1nYW2Ybktc&#10;294vjdeze/paWHumUyJbC7p/7B04Yu/07SXPpTLTWVCHdcXTL020Xp7NrrUniNVbu9VFsirY+WOX&#10;c81VCPkh4pJyPkCQZDZ+8r0Ul7pxJzE9LygbyyvXgP5aR70lsklhPFivZWq7JbiW66s0Ts/eome6&#10;JViiHxZz7+iRKMnGuqdTPJuOBWVpooe/p2/Buz/0iJ2sgG6QLcr1gCM/E5KwLyHnHVfIlRAn32vc&#10;TJfgWsfdkyU3IcbGegs1bWt8GFPbKaw900mgR2r95rDl/V+TpJXsSIt/i69M8O8B67OkY3YLs8/R&#10;eUTn19NPwbuOPD0DH9q2rZatviV2AHZ5SUnWBFf/0rJ9cMRVQpL4LYkONE6+pfMNU1kiJrJGH4+B&#10;Ja7RS8S0dq/MYHamk0B/Cba2/6OkzBL5RDaE+TKdBPoa5rQVsy5WkJKupmxh+lI7povAOdW2b7mG&#10;PN+TJ7HxYzoE/a2O1ZmUQP8LCiYG3eW8y4tIwsBV2orcNjrLcvKdXB+t+7fVP2JqrLXbedTG8/w8&#10;/SVoSXqWomUMkZ9nY3qmm0KvOB6l+GztmE6xelZm7ZgfliPdErRcQ7W+kR977qM/1pM67NpeUM5+&#10;KLi0nA/RlccHrsA1SDt1yfcSN90lYiJr9JH42D1Zuz97+LX2iz6lutJLvzSXuA6iJJER+Xo2T8/w&#10;fD19DXPalmCxa3UWtGvd6tFHYeeQ6Zag5Vpp8bV4z03VoZ35JskUdG9VyFninhLL+RIWZT4YsSx1&#10;yXdyPbTupMif2VCH9RaitmrzjozIJmAv+SKef6T3bJdgraRpSj+Rv2dr1TMi38gmFfY5sNiow3X2&#10;ykvptoZeb6XrLvKx+uhegX2hFED3rUqSXCW4kSvkLIFfQeqT72u4ASePkx5PCoyB9an0itOLJa5j&#10;TQRbY5faRLYWesVResRjMdh6eDqvzsre0cLaWVCH9SWYc+2QB6wbD22s7LWdAj6FNyrDFLnYv/NT&#10;vaYkSSv1yfcSrHEDX6OPrXDpu0BN/8yH6eZiY9aUGWjHuuLpt4omdHOujbkxSu0iu2djeqaTQC8F&#10;W4mWttaXtavRYV3x9Ijn5+ktNT5zWfrawvhat1kVHhMfXbfV5fyHhzXl7IeQFin+I9NdQZJlaUu+&#10;17jZJtOYcrVEbZiN6Tysb0u7Flhcpqulpq3n4+m3zn6izKHUPrJ7Nk/PiHwjmxTsJZvarZ+3nqhj&#10;fqW61XlHC+pKdU/XmyWuLZZhaJ3du1AXSZK0gPvnTM6T/TXk7IeEK/iBIZKt0ZZ8L8EaN+81+niM&#10;zNnRrK3qao8lavxKPszOdBLolce+D1kCiUR2z9aq92j1XwocB6szHSvXELUt1VXH9D0pXVse+uRF&#10;YT5atnp2TJLHDl5PZ3KezF9a2n54sP/I9DrI5ZPvZD4DKh4hpTWw9sg3slk8P0+vrJGobJGaOUc+&#10;kY3h+Xv6Gqa21XY17dEH6wzrw8oYg+nRZwo9YkTg06tGIiIf1eOxAyQvuC0hpyFlW/LowQUJBTd4&#10;H2lPvpe+wS7FtY57KaIrkNmYzlKyi+PDdC3MbV9Dax81/o9pP9bMtcaHMbUdUorTYt8baQH9sc50&#10;WFeYfqquVLdEti2B16g+aK3NOyraBuWxg+uRMl86g+FvQa6N9uR7Ca7lhp08EO12a4v8lqKmz2iM&#10;WG/RKZFNeQz7vmaOJR/PvrRemWNXW+RTC8Yo1a0ObVj3dFPoFac37EnN6vaIei2jPUmWxO7da5eF&#10;wG62LtOS763eXB8jAyqulNZ51Ppbv9o20uAb+UU25VavpX3l3Eo+nr2Xfivg+ObU0WZhthpdqY6U&#10;7GvDrkXUad27Z6D/RPATpflv2r/DCXkMcmPg9B6pTEu+l2CNm/UafVwDAyoMka0XUR9o0zoeGZGt&#10;RE3bGh+kps2t7cte8+kVJ6LUx1y7FHz2BbsQO9Y91M/zZ3qrQzuro25r6MMOQR3Wrc6LkVwUPS23&#10;L/3/YQ/rSiKT33zLFdx0HwNr7eMe/bTGaPFnvlbH7BLoFWav1bWiiYyVa6Rl3JHvFFurvsTUdgju&#10;j9I5tnr0wTrqtBz5RbYpeG09/Rp4z3nUszo7oi6SEuifsowkLrhU68py/7Cn9aSd6cl38njBvYb1&#10;Wqa2m0PUZ2QrMafttVNKJhktvhavXateZtiUGh9lqf1hx8DGw3QWZi/FbGFu+xZKz0LUe3Xv2Ak7&#10;zMckq4MDSLl5IV8qUifnoRql/d+2ku81btRr9LEGAyo2gh3X0mNk8ZkuouTP7Ewngf6WmXI9ldp4&#10;dk8/hShWZFNqfJCa/RElvqW6wvSqw6OF6aQwJsXTS8E2B3wCRqDdq9fqk2bwdKVcVhIDLs4Ksq3k&#10;O1meARWGyLYkrf3W+nt+nl4KNovn5+lvkSlJValNyc7w2rTqa5nbXpwYUZLbWvd0DObHdEpk85jS&#10;JqL2OtOHHeqiOuq0jH4aGyVJrgDctrcuW2Ne8t37hppsj967NoqnNs/H00vBJgU72kr1Eq3+18Z+&#10;4rVfahPZPVurvkSpXcleg8aojYV+UR1tVoc2rEe0+HrMjdH6JGV+qLN1vP8wm5YxTgtn/887JWWu&#10;zNyTjwB7+9iCzEu+r5W5D4FLM6DigtSMpcaHoe1a27f618BiMp0S2a6ZKdfOvqJdZPdsnj4iahPZ&#10;aijN09q0jMeozPDsnl4abLV+kQ6p8WG0XE/6dENQZ+t4r8Ejlmegw7t2SbbEeFbOkvJblevfhI8z&#10;+X6sRJs1slkiP2uL/HpS6scbE7Yr1Vt0yg3cII6UEkuPKW0sU9p7bTy9FGxKjY8Ha6u62oRXCr5Y&#10;tzpms3j2qL81aLmGIl/U19wL8JicoMudcltyHYyjPUvKr0fmJ9+9b8i9490a13N1xMydx9z2PdnS&#10;WHqyNzKF2na1fhavTateCjal5FOyW2p90Q/rFmur8cOjhekYzI/pptJyXUW+aLN1r4w6z8akBPqn&#10;PE7ZKDjMlGVkfvKdJHMYUFEg8re2yE9Bn1Ld090iPZOoiKgfz+bpp1ATq8bHgv5RomuxdvSN6mhT&#10;PL1Hq/+StFxnnq8+5VDHUD0emY7FbUCbX7MkHcBFfazySMnk+7EwZZOX2pTsSOQf2aTCHmHbzomj&#10;sBhMd43sOyVhNTEin8jm4bXx9DXUtGU+TMfQ9Y6S6VLdwmyqQ5unR51XZvW1mXPdaVsvRu/7xmyG&#10;zcj1/cMZpPSUWWCwRyKZfF8TAypuEJ0jHiNqfDxKbUt2S4vv1sAEcA41cSKfKbZWvRRsUmGXgo9d&#10;U/TDei3Yzta9MjLVVsvcGLXXUeTHbFYX2T0/1mYSw0RJpoNrmdJTHvsPOVPYZvI99+Zdwxp93BpT&#10;dtmUNrWw2EzXwqXbr4kmhz2vhZ6xEC+2p48otSnZ58Bie+cC65bIptT4iOPHdEL0WPd0PYmuM2az&#10;Olb2jlj2GIww2LlNkpvDXgi3JDHoXSN9ku+8qVw35b1VxsYoxSvZe+H14+k9mD/TKZGtFZuUzb3O&#10;esZi1MaM/CJbK14sT6+U7Mpcv9K5QD3WLdbG/FCnddR71PqtQXR9MZt3b2K+Fs93IILYcwtrR774&#10;IOUK5Oycp5zLzYITnS99ku9keQZUNDCn7RZh82E6S2RHG9ZbdEpkmwM+1MnD/UiNTy9q40d+U2yt&#10;+hK17Wr9poLxozraFKZnOqTGB5nSZgrRdcVsVlcq4xHx9MmjYEgpC/mhJYVLJt8JZ0DFArT20eof&#10;UYpVsiuRX2TrzZ7IWtT2VeuHeO1a9TLDZmnxq/WNwBhYtzAb01nUzvyYTgL9kkTXE7MxHeL5qN6z&#10;J0mSzCCT72QarQ+lyD+ySYUd8fw9vRRsiufj6aVguwV6JWG94kREfUQ2S8lPE+6SXy0Yp1RXmB6T&#10;bOYT0eo/hSnXC2uDOltHm9V5NqafyDAMKSlFOXtVWiVmv86VZFEy+b4GlrwQamPX+lla26g/HiNK&#10;PpE9soljZzoJ9MmBKHGbYuull4JN2Vf4Mbu3L5ivEtks6Id1T1dDTTv0KdXn4K0j06PO1lnZ84/0&#10;kSRJB3Bb1UnHf+QHgq3LIj+EDHhm+pDJ962z0MY5wfZR6q9kn0NN7MgnsiXn1CZXtX6I166XXgo2&#10;pZcP0tom8rc25sd0DOZXit2LHtcfxsC6wvS1uiRJNslDvtz5H0n050om31snb/6c0rq0/EAQwdoy&#10;nQT6W6RXEtYrzlLUjK/GpxYv0cU+sF4LttM66pektS/vukI91hFmV5131DJrmyRJMpFMvpNztvyg&#10;YWNjulqwLdZbdBLob4mW5KnF1+K166WXgk0q7GuB44jqXhmJbEqNTy+WuG68mJ5eYQk4q0/k7GO6&#10;KSkp68p4OXuyBo83+V5rhRNO6/q3+kf0jMXoEX/NxGcpSnPw7J7ew/P39FKwSYVdqfWTCt/axNlS&#10;41fjU8KL4emVkr2Edy2hvrVudXi0MF2SJNeNZtmOnCXrC8jjTb6T6Q+Wqe0YpVglO+L5e3ohNqy3&#10;6JTIFrHvkLAsSa+xTYkzpQ2jFKdkV2r9PHSPROcc9Vi3WBvzYzpGya9kvzR47dk62jyiNkNBimCD&#10;lJSUB3kcZPK9ZbayD+eOY0r7mjYln5K9B1Efke0aaUm6WnwtXrul9UrJLqNPjZ8YPy8xZnGYToge&#10;6wzmg2PCo4XpIlr9I7zrB/VYt3g21XvHqDyT4VqEvK1LWVBw/W9ApoFRrl04jzf57vmQ2Cr+ee+H&#10;14en91D/1nZKazv0L9U9nQR6KdiQx7AnpeM8vTiteqVkl0qfWlgsq/PKpTrabonS9RTZa+8x1u6V&#10;5zBciSTrgut/A3L2A8bScj6Ei0p0Yh9v8p3052G3LcvUflrbtfrfMi0JXYuvxWvn6XtS00eND0Pb&#10;2SOLxXS9aI3N/JlOAv0aRNeotTE/1eExKidJsl3Oc9yLytkPB0Yeb/I9oCIRWXhdloxtsf1EfaIN&#10;6wzPx9PXcskEpkTPsfWK5cVp1UvBptT6eIk1w/phm1obqytMz3RrM/VaKbUr2aXCx7N7+gmMz+WU&#10;lJRKuUUeb/K9dW51x82BrQnT9YTFZzoJ9CW2kBD1YupcvHaenuH5enop2GS0l3yE+Gg71Vs7xsS2&#10;EehbqnvguPBYIvKLbD2JrjdrY36qw6MFddY3khLov5iQ120pKU2Ce2phcUC3W5BMvpP1GVDRiZq4&#10;6FOqe3h+nv5a6ZlI9YrVEifyjWxSYVdq/ZQ9CGJ1XrmFqe0uCV5HWEdKdjE+JV9rL/lOQh+/S0uS&#10;zAX31MJylvyvKefDWVIy+b5VBlQAJbtHa7tWf4u2ZTGYzmLtJd8Sre1b/LecGLWOrdVf8doxPdNJ&#10;oPco+ZfsSq0fgyXfWI9AX1tHm6eroaZdjY9Hy/WiRG1qr328v3jtohjJ6gwXluRWwTO9rGTyncQM&#10;qOiIxvaOa4H9Yb1Fp0Q2ZU7CsjVKcynZ5+DFbtUrJbs4ibMH86vRYd2CNqxHqC8eEaZnuktTc63V&#10;+Ejg5+kn8PD4TZkilwbHk7Jd2TJ9ku/es+wd79q49vkvOX4Wm+kiWv0joliRbeuslWR5/TA903m0&#10;+Fpq2tX4MGw7fDqUYpbsFus7pV1tm1q/VvC6KdUt1sb8VOcdLajD+lT03Kek3JJsEBzilqRP8p08&#10;TgZUbAA7Jq9cA/NnOgn0EtiWSlwuQWkuJfscWmN7/vvAZqnxaWEgMXEszB7VGTU+14h3fVlqfCxz&#10;7htJEzYZSTmXqwIHnxLK40y+B1Qksymtacm+NjgerD9m1krUvH6Ynuk8PF9PXwMmxL3AJHtuHxiv&#10;F3NizWmLRNeptTE/1aGN6b2y1iMpMOS/47/zxUuxkv/wH65Qu2yFx5l8b5lL7o5L9l2CjY3pesLi&#10;M50E+mQ5WFLHdBLopWCTCruYxLnGl+0V1o7FK9VLtPqvDa4N1luJ2kc2pMX3sWAzmpRlJRnBhWmX&#10;9f/hCA6SyXdyGwyoIKBPqe7h+Xn6a6J3ctYar9W/hihmyRbZFfTBOsPuFfRn/TIdYu1eOdIxav0u&#10;gV1Dr9xKFAfrU7FP4GuWZD1w7VP6y2JgRweZn3wvOugFuLbxTmHLc2wdW6s/snb7Vv9rZ2py1tKO&#10;+dbqIiL/yKbUJMRKbz9p9PXQGBgL65bI1krL9dLiK+Cv5dIxKiddGVKaJFkYXPCFZX7y3ZsBFY+I&#10;xzz3FkrrFNkjmzj2Wp0S2aRz8tKT3uNqjdfqX4MX09NLwaaUfJid6UrsnXaow7pi9Z6PpcZnLUrX&#10;EWNKmxKdY5Ln8KOUpA1cv5Q+cim2l3wvySVXektMXYep7RilWCV7L+b0E7WNbEk9LBmco5NALwWb&#10;UuMjJnGu9Ue8dp5eKdmnwuIy3RrY66t0rdXao5hYn8OQkpLSJAuCXa0l85LvARXJTTH3/Na0Vx88&#10;1mL9vbae3oP5M50EeinYboGpidfUdh4t8TzfmiS5xscD29k62yfo35MlYy8FW6MI5o/3mMgHy6xu&#10;GYwUsc4pU+XW/uH8Uoyc/Sn4SM6bb1HmJd+9GVDxiLiVuS85j5bYkS/asO7pPCLfyLYlLp2Qsf5r&#10;dQzmx3QS6C01PgzbbmoMC4sxtY8W3xrmxqu9VqyfV450jFo/GX1RGsCmKdPk1sD5pUyV+B96X0q2&#10;lXwnyZYZUDGBuQnKtbDWPJfuZ9/Yh/rbdl57T+/B/JlOsbZaP0bJzrBtelw3c9ExeEeL1TF7kiRX&#10;y3kafBmZnnwPqNg41zberWPXc+m1ZfGZLgL9S/UWnQT6W2VKQiYz2klDW+bHdBLopWBjRP61ibAH&#10;a8N0c+gdbw5zrqc5bZU1729Jkjw6piffvckb3O2y9Ln14nv6uXhxPf3WuXTSxfpnOoT51Ook0EvB&#10;huwDf0+vMDvqsO5R41fjo7T41jLlGvESYa8c6RjqF/lHtlaGlJSUzcnKTEu+LzDQWWx9vD3H1zPW&#10;pZkyl6gN2kp1TxfR6p/U0TsR9OJFiTQj8q21aZn5M50EeoXFr6XGv8anxFrXivbjHS1Wh3asT2RI&#10;uaDkv/M1SRmE/N7mwjIt+e7NgIokcVh6r9TGj/wiWy09kptbhq3PHJ0EessehMFsbE+gzxxaY7X6&#10;XwtsnWuY2m4SZ4/9lNUkOV+TW5Vt0558b39Op2x9vFsZ3xrjqO2j1q+GHrG8GJ5eCrYtMSUJK7Xx&#10;7Exfq5sCi8N0EugVllAzWn00rurQxvD0U+gZaw72evGuHc+H+auO2SzMXoo9la2sdZI8CoZNS3vy&#10;nfRjQMUjp3U9rH9tW/TDeotOAr0UbEk9NUnLHB9Pr5TsSq3fHFgfqMO64ulb6BGjhZZrKPJVGx5r&#10;8HwHRxh23dC/k+D/1k5JuQXBfX4RWYC25HuJQSwRU1kydjIdPS8t52cp3x5E/UU2j7UTnGujZn1q&#10;fKTgty/YlVo/i7ZB6U1tzFq/W8Zeq3jdog3tDWjz3pIktwju84sI+aFgqmjQtuQ76ceAikfM0muB&#10;8Uv1Fp0S2bbKFhOuKWPCNlhv0SmRzVLrZ6lpw3xqdFhn1PggU9qsAbvumC6i1b+Vra5dkiSro/l3&#10;ffK9xA1qiZjKkrGTMkuu/xKxWcxanRLZasEHNdavlanzmNrOwmIwnYx6z2ap9dM9gb5YtzAb063B&#10;pfqNYNdZpCsdLVaHdqzXsMX1u0KGlO6SXJa65DvPVF8uuZ6X7HsKpfF6dk/fgyh2ZJvKrT7Ap8wL&#10;25TqLdS0rU26FebLdBLEZjoh+lK9hZa2Lb4l7PXjlZfAi+/pa3DWBf839DZl2JSQAabMFFzjbcjZ&#10;MFeRk59KmCxAXfK9BAtNSGTh2Ml2ic472rDu6TxafHvgPMg3x9bGycZTq7N4iXELtr3Gs8Jo1Xsw&#10;/1rd0ky9llg7potg/kzXFXyyb1GS5BLgPlxHiv/OfkhAOU/oS1JOvgdUdGCJmMqSsXuw9fHdEj3W&#10;Oorh2Tx9ElNK/FrtWG/RKVFiXAu2x7pHrZ8QX6zfCrXXlvqhv6ePaPFVbnX9kyQhPCTytRIn31Nu&#10;OonPY1zPqXNm7ZiuBWyP9RZdCdam9ECea781SvMt2RHmz3QyIelWf68d6jw/ZartMcKuNaTVx/P/&#10;nmeoSZIkacZPvr2bz1yWiisLx57LlsfGwPFinVHj0wvvQdk6BuZfq5NALwXbVDLx6oe3lp6e4SXR&#10;LBHXMtPZOuoszMZ0HsyX6bYEu45qdTXUtFOfv/ocDEkrQ8pVS9IHnnwvtcJLxZWFY8/hWnfspR7I&#10;vdeqZzwvlqeXgu0x07q/0L93XfH0SClJbqUmXsnuMbXdkix5XZRiq535WR2zdwA/+/nY5PhMTLlK&#10;wfOZMk148p30YUBFcnHYOanVyQT9EmwxmdoyNetVSn7VXvJjlPxLdqn0uSXY9VSrU9SGx6nMbZ8k&#10;STJynnwvdYNZKq4sHHsKwwbHdM1cy1peyzjXpiZxRB+sR6Av1pGSHWn1703UP7Mx3RKs1c8a2GvX&#10;K1tdJEmSJAVOk++lbhxLxZWFYyfr0fM8YqxSvUUngV4Ktp7cUuLTSsvc0Rfrnk5GvWfzaPX30L57&#10;xUOWijuH2muH+TFdhPq3tuvC8Ogl/13nPzyP1yXb4iH53t7YymxxzFsc0xbotS42jlfuiRfX00vB&#10;lixLa1Lp+Xt6BibKrUmzbd/atkRLrBbftWi9ltTfa+fpJbifRG0mMKQkVwqex+uSef8w2lw5JN8D&#10;LnFHloy9JXRNkzYutWasX6aLiPwjW9JGlBS22Ep11TG9pVei3KM9wnRbZs51UtNWfWp81+L0GZyS&#10;krIFKYDuc2UnA3bRkWuN3cqWxnIt1KxZjY8HtsV6C1HbqTZkStI0pc0tE60H2rDu6ZQpyXaLbytT&#10;Yte2KfmV7B611wPzY7pe1MSu8UmS5HoZ1pXzX7jsxYCKjiwZuwVdyKSeLa0XGwvTSaCXGbaEMzW5&#10;s7TG8PxbE+4abCK/taTeov3gcWvoNVZ7rUX+VsfsSZIkHVgm+V7yprVk7Ba2Mg7LFse0JqX5M3ut&#10;TgK9FGxb5RrHbBNAr4ygrVRXPP0UMBbWPR0S+aAN64wanzVge7FWh6hPje8FGFJSUrrINdM/+V5y&#10;RZaM3cJWxvGY8Nbc00vBNpUoZmRL1iNKKNGGddUxvYf6s3ZYtzrWhvkL8ds6S18LLfHVN2oT2ZQa&#10;nyRJVkOT8GsQpG/yzXroxZKxa/FW8TGzxHqUYpbsEaxtrU6ZaluCuQnZ2uNlRHOIbDVE7ZmN6RSb&#10;LLPEuQQm2VjH8pQ+kjbY/rc6Zp+LPkdSUlLWlQuCQ+mXfC85sSVj17CBE7cptrwWODastxC1nWpL&#10;1gOTVqxboiQ3sjHQl9Vtgm31rFxDi3+L7xaIrqfIFjG13aPHpg8pKb1kJbDbC0qf5HtARUeWjF1C&#10;Fyo55doe3gg7p0wngV4qbJF9S1zLOL3k1CtbUI91hk2SW5nTdgm2NJZov821RT5SsEe2rujN4Rol&#10;SZYA99nty/zke0BFR5aMXeKSfS/Jlh7Cveh1rrw4nl4Ktlqu7Zz0mPMlwfXGuqebgsbBeGwNmW4q&#10;2F+JVv+to2uJRwazWR2zz2BISUnpItfMvOR7ydkvGTviFs7qmiz90O5xLlgMppMJeplhS9bB7lHc&#10;r6yOOob6MUFUx2y5P9rJNUuSBBLxrQsyPflm0a6dW5zTrRKdq8g2hyiud4VdC73G3itOLV5izRJd&#10;BH2wbikl2JaST+81ivq6VmrWqMYngrW3OmZPkiSZgKYIKtOS76VvSkvHZ1yizy1xDQ/wOeeItWU6&#10;CfRSsEmFPZnP1L0aJedYV0qJdESpbY9EL4q/dabOGdE4tfFq/SxT2ngMKSkpF5ON0J58Lz34peMj&#10;Gzshm2WNh/wlzoPXp6eXgk0q7L1Z49zMoWU9es+lJh7zKSXOrfSM9Zho2TuKtvGOjMiWJMntoDnf&#10;haUt+R5Q0REd1Jqs3V+yHHguse7pZIJeKvZrZNsqWx5zS/LKfK3OK0c6MQl5SUrU+NQwNw5rz3RL&#10;U7PvanymwOIynYfeB6wkSZIUqE++l7ypLBmbkTfJpJbSPonske3a2cLcbKLIkkamK8Ha1CbVSsm3&#10;ZK+hJUZpna6JLey7mYk25uopKSnbkjWoS76XHM2SsRlr95csR+lcMjvTSaCXgk0K9sjWi5599Ix1&#10;CVhy6SWfWMa2TDcH7G8qc9pumZa91+Jr0Xa17a1fbZskSa6aYQWJk2/1WoolYyNLzyVZhyXPYRQ7&#10;skmFPWlnTpI5p610aG/BWFpHvUUT/8jHY0obpEeMNdDrrvYYUePTBX0YpaSkrCfbwk++lx7r0vGV&#10;ba57YmHnh+lKsDa1OqVkm2Nv4ZLJT685rEXtWnlvnrE91lVXI9Y/Au1eHLVZn1tn7f23dn9JklwA&#10;fUBfUh44T77PffqzdHxlrX6S6yPaG5FNOthvBW+enn5pWGLKdBZMmJk/03l4vkzPdB4tvj25VL+y&#10;wj6K4ke2udhn8S1IkiSVPFw4p8n30hfSmhfrWv0kyzP3XHrtPb0UbNLBvnWuefwsYcQkG/F0TF8L&#10;ttV6aSzJKb33Yu94j52HfCIlJaVSHpLv4eRy6s/S8RWdXPI4wHON9RKRf2STir0W2ZJptCSrJd/I&#10;7tk0IY8Sc0yuPb+kjbnXU0175sN0SZIkM9gVE4geLB1fWaufx8ItJQ1T90ZNu8gnsm2dax67BZNh&#10;T6dl3PdRsu3ZUId2ixcj4ei+bD1G1Ph0YkhJSdmcrM35Z757s8asLrV618qtP+Rb90LJv2Z/1fgw&#10;rv1c1M458rO2yG8ubK1LCTLTebAEujU+i7E0Nf3V+DCWPJ9Lc81jT5KkCX2EryXLJt8DKhZgjT6S&#10;OqY+oFuZes6jdpFN6eVzTdzafMTZp6ibkwRjW6wjkW1r1I611u/S3OL+TpJk8yyTfGtqvzRr9PGY&#10;uJYHZg3e3vD0UrApNXu7ZH8MlNagZC/RY696MZheE2iUiJKPtaEf1qfSKw6icb2jgvWtEO0/ZmO6&#10;JEmSifRPvte4SdUkQMnjoXUvRP6RzVLyu6U9WppHyX5JMCnEY1TWOuosareCRLqo76Qfuke3vFeT&#10;JHk09E2+17ixrdFHUuYaEoVor5RskV2p8SvZGVtc2ynzuCS1axglv6W6R5SIR/RY49o+a/22CibT&#10;pWMNLb5z0PtGymUkSTZAn+R7jU29Rh9JzCUf2KVzX7IzSm1q91yt3xJcqt8ptI61xh/fIE/do5iE&#10;e3WbWNf2Fc0jsq1N7XzWQNfFO67F2v0ly6P365SUC8r85HtARWd0sElMrhGntC4luzTswRqfW4XN&#10;nekuCSboeGTlUkLamoh74Fph/dbR+a4570v0mSRJMuvNd21CMoel4yfbJjr/ka2V2lg1fmtcF5fi&#10;WudVmxhj4m2xSbaXbKPeWy/WNlkP77yshN4iUtaTJNka05LvNXbzGn3MBa/wvNIvi7f2nt5S4yMN&#10;57jW75Zona/1b21bQ0uS6yXemFBbokS8hSXmPoe589kaur4t69zim2wevR2npGxF2pJvbbUka/RR&#10;C64Wigf6oSTrU7PuNT5K7bms8bkmWueD/lhn1PhERMmj2vCoYOJdSykJxzm1+PYi6vNSLDFXjTkl&#10;9pQ2zejNIyUl5fakjvrkuz7mdNboo0T7GrazdPwavAcx6rHOiHwi2xJE6xrZlNZz0+pfYu31uiWi&#10;tauxRYm3JtdMmB9Sq5NAvwRRX5FtS+j1N+c6nNM2SZLkiE0ifSkn372TC8YafUTYNVmTS/V7CZZ4&#10;kE9Zt9o2reemxTeZjq5x7VpH+86zWb2XTFs8u+rxaKmJ71G7BnOZOr6l6TH/HjGSJEkaiZPvNW5M&#10;a/TBaE2ulsaOZytjmsNWH9gyYX1bzkmL77USzS+yzaE1brT/MLlmR1ZmgnZWRpiulkveI+aMuydz&#10;5q5t58RIkiSZCU++17i5r9EHcskHVyu146z12zK9H+o16zFl3ez+KbWt8Xks4DrYuldeAkyWEc/O&#10;fBW0ee3QD4nstXtuLaKxLsmU+WubKW2RHjGSJElo8r3GDWaNPixbenC14j14ma6VKQ/RKW22zJw1&#10;rDkHJfu1sta8evRT2rNo95Jm9FP2xKZ1a2OxWFtL6/xr/Fl/TFdiSpsp1MwJmdIG0Rg9YiVJkhge&#10;ku+aRGIua/RhWbu/pdH5bGVO7OHLdJaSvRctazR3Xee0vUV6rEVtDOvnlS0sAbZlprNlTZatMB97&#10;xLKnw3rSjnfeW+gRg6Hn195vlpYkSTbJbrWLdI0+lLXmdKtgEoD1S8HOKdMpkc1jzoOrtd3cdW3p&#10;K2JqnJZ2Lb5LU0qKxfGZ4rsP2m2RKWOd0qY3c/aXtp0To4al4zPs/ewSkiQJ5fxjJ71Z8yJcs6/k&#10;OpizH6Y+SFr91wTnpONce7y2vzX6xgSxlDDr0dNhUu35XitTxj6lTUTNvqjxQS6158f1wctvSbk4&#10;OKBbl62C40y5uCybfA+oWAidUHI5ej94e9Jrf+AFVKLWby1KY5kyXs/f05eY2m4KmDyzo6dTWBJu&#10;jxE4V63j8ZLUzAOpaTN3bi3tt7SeK6OX9NbkZsGJbkWSzbFM8r3WCV+rn1um5kG5BD37rd0DtX61&#10;XNPNrWWMLb4tTI2r7aa2jyjtQ0ymNdn2ku5W5s6ptj0bH9N5tPhuhdq1SVbH3jpTTqUXGDdlW9I3&#10;+daoS7NWP8ntsdTeWSpuD6aMq6VNi28LveOWEkiWaLOjhSXgzE+C+Xj6LeLNbS1q1qrGJ0k2ij5K&#10;5kqybfol32uc7dxVl4MlGUtQOr8ley1L3aXmxFxyXacwdR5Kqb21l3wtzJfpamF7e2/E06NYP2TO&#10;+JTaGLV+ijfmuURxI9tUWudtmdM2SZKkkfnJ95xko5Y1+khOWeLhuCRz9ofur0hamdO2J3P7r23f&#10;06/GZyrevrZ6TKax7CXcXuwadM54VLC+BC3jb/FtpXWuLf64vtjW0ydJknRkXvK9xg1qjT6S6fR+&#10;CPeO14vBkSTmUms0ZR/ZhFrrTG+pSbxxDbw2XuJn62hjYFxLZFNqfJQW30tSs26Mqe2Qa1mnJElW&#10;YVryvUbisUYfyYHeDwZMLnrH97jEfrGJ+CX6j+g1nto4tX6WUpvIHtkiSvvRJtv2yIT5KNH4sK1i&#10;21x6T+HYIiLfyLY0vdavV5wkSZLm5HuNh8EafSTLUHrIluw9uPTe0f3baxxrrFkNveYjQSxMPC1Y&#10;t0S2Vux6Y4KsybUntp3VYd36KTiHlrXAem9w3JeAzZHplMiWJElyYeqT76VvZsMKfbSg42mVW2IL&#10;D90pbOU83NqeqJkL82G6qWisuTGjZBgTZ3tEsA1ri3h6Njemq8XrRyrGyKhpE9nWoGWdWnyTJEk6&#10;Uk6+10gglo5fQudoZSq94mwR+2Dt9ZDtFQcprX9kE3IePVmKueuy5NiWhI2b6ZTIVgMmzJ7NE/Wz&#10;/p7OwnQC84nmFtmmgOOuocVXJvj3RtcM187Tt9B0T7DOLZIkya0QJ99LX++XvKesdU9bq5+5zHkw&#10;zmkb0SMuPr/suUAd2mvAdq3tlda5TumjB1P7xXa2jjYF9VpHvTL3HHjgudGE2ibW1gftka/Fzo/N&#10;NZpTZPP6i2hpw3yZjlHrVyKaf2RjsLVHltprIdgpkyRJrgGefC99HS8dn7GFe9Sl+98K3gPX018j&#10;lzzXl+izJ7Xjt361baaCCTTqmY9XVtge8co9wP5rmNJmaXqvSyuX7j/EbqpIkiS5JKfJ9xrX5dLx&#10;LVu+12xxTElSQ2nvenZPL4FN9Z59CWwSXRLmz3SqV3A+tr70PQvHUsOUNpem1xr2irMp7MPRkyRJ&#10;luKQfK9xra3Rh7JmX3O4hnFGD93IptT4bB18JuXzqQ9T1k/b2LalOCW7JdqvmEyjMD+tCxkH7iXc&#10;U6W5YrxWcHzR3JXIh9mYroXSHJmd6RBc25o2vcDz3SqrgR17kiRbAvfnNmUnAw68M9rX0th5XRvX&#10;NO7ahyn6YX3r1O6n82uqvu1jJFoTa4v8InD9NU4pHibQiJdc28QVRfVsLKysMN2aROug1Ph4zGk7&#10;ldp9ULJ3wG6HSTLUyXnDpYR0vtoAksuB52Jhwf3lynnTLQr/zHcvBlQsgE7mFrj0XHo8FHvEuBT2&#10;4uiFF+ua10mCeSklu1Ljpz54jMo9wQQbbWi3dQn2FdYZNT5CxtUDnAeD2ZiuB7Vr0YM1+1oIu+2W&#10;Fgo6LSKXSPgjWQLsYyXBtT2T8yaLyo2xTPK9xmKt0celuNV59aLn+tzaxX0N84jGGNnWhiXSNsFm&#10;OmUP+wrLit1/qLdg3QPHuxV6j4etR60u6Q5u47XkDHRYXTBB7SHYx0rSAQyZ8iB9k2+NuiRr9LEF&#10;rm2OUx6umKzU0uLLsFdALXjl1MhSLBm7hdI4SnbF87N6LTMdlj1qfCRIrHG/oqheYLy4J1DHJKJk&#10;t+C4ao+MyIfpLknNGtX4JJsGL5uUbUni0y/5XnqlH+PZ3Mqc8cFq62gr0erfm5b1nHsXidp6epmx&#10;RlHMrRGNNbLVMPe8KSzZ3BOxeovt345nGO+8dpwqu6535engXKbQI0YNtefZrn+NHnXMniRJMoH5&#10;t3n7UFmCpeNfA2vOf60HZone46jdR+pX45uU16lkVzy/Gr1Xrql7YOKNCbcnAvuH7SXVeQk4tsPj&#10;muA6WGp1a8LWiOmSJEkuyPTkmz1UerJ0/GvjmtYCH9g9H8hTYtWuXY2fTZJqJPFpXZ9Wf6Wlnd1f&#10;uH/t0ZP78WjPP+4H3CODeeM9/Y5cD5uPPUYwH6azeHar93wuQct+SZIkmcC0W/3SN6el418rl1yX&#10;modjycd72JbazaF2zSI/TJ5amNJmCmv1syR2DlEZ66wcUfJje3MPwnSaeGtZnL40ybb7ys4L59iK&#10;HR87lqj1i/BiePolqFlDu+ZJkiQr0ZZ8z30olFg6fgl8EE6VJVk6vkx4QLb6l+gVr3atPL81zuel&#10;WWN+UR+RrYRti2WMi3WG3XfeHtTk2ia0NulmdYExadkTpWbMS2LniNTqtoJde3uM2NK5SJLkpqhP&#10;vpe8+eBDZy28h95cloqrLBGzlUs8aFv6rF0j5lc6b3h+I8F2W8Ab3xawY/LKWI/KWGdli91jpeST&#10;Cb791rrFfsTEvgXXuzEbJx4Z2E8Ezq2mLfNhuksQrUsLveIkSZIElJNvfID1ZMnYDO3vkv32omes&#10;Wno9aG2cXjFb8c4H0ylem4hW/ym09MF8mW5Nov6tTctMVyrbtiyOhe1PTajRpsKSbtVpWdGE+w7E&#10;G88c7Pjt0aPGL7IJWaOl8NbL0/fgH3qGmiRJkmb85Ns+pHqzZGxE+1qrvxI9x9IrDmPqQ7Pm4b00&#10;0bpE6x/pPZtSsl+SLVwDpb6tveSreG20jHNmZa+vKIG0SbaWtY4JN4o4yfcTZ3w14Pg83RRq49T4&#10;RWu6FGwd8dzjMSr/5eemkiRJMo3z5BsfWL1ZMraic1ijr6n0Gl+PGEvS+pD1/D19C9Faoa20h6xd&#10;fVDntU3K2LVjZabDMtPh+UK7xdtzNuFmgkm41YlJvG0CzvYM05XwxsxQ35o2zIfplqZlLZA5bZMk&#10;STpymnwveXNqfYhMYY0+etNjzHPbT8U+fEsP4pK9F1PWAttg3dJ6vlp8a8B4WEdK9jUpjSWyW1tt&#10;2Z4rPG9Wb+04Bpugtop9470XkbtXh1jszTeOZwnsXBgluxRsAvaSbw/YOUU8vUdNzBJT2yVJ8ig4&#10;JN/sodOLJWNL8NC8NubOYU7bS9H74RytgWdDPdaV6PxEtqQNu46lNfV8sV1kY+j5xPOKyXUkNune&#10;7w+J9xNIvu0bcK/POej1NfU6q21fskulT09Ka6h2PEbU+CRJklSwW+yG0vMhwlg6/qWYM6c5bRns&#10;gcl0LUTtPZunr8VbF9RjXXVML8SmdZRLccm+e4Hr21rWOpbxWHu+MMlmcky6R3kyJt765lvfdmsC&#10;jv2XxsCw10jN9aI+eKyl1d9Saluyz6G0ttZe8k2SJJnI+We+e7DkTWvqw+mamDO/OW2nwB6UTIfU&#10;+EiDXyu4TliPdFvZg1sYQ+v5qRlzjY+Q89BSxqPFnmPsQ7HJtSeD/Ww3JN/2Yycar5WWNupbahP5&#10;lXReuUTJF9cf6xZ2rrGcJElyYfom396DqgdLxt4ic+Y7td1c8CEaPcgR5sN0rbC1YDoLW3ums/pI&#10;etESq8V369i5ePPyfLRszwU7Tj1XexB96z2wz3aPv3GJiTdj6liwPPcaYu2ZLqLVHym1n7JW4uwD&#10;tHn1Gqa0SZLkUdAv+V7qRjP1oXgrTJ3/lDYM9uBjuhqmtlua0kPX06H+sbHk+cS19c4RngdWtj54&#10;ROy5ZbEsmHir4C9T2iRcQN8KrjnWI9S3dGRENqmwK7V+cyidN6ZrAfcISpIkSYEpt/9TlrrhLBV3&#10;CnhzZbI0a/QxldYHKvpj3dMtgV1XXGNWR53Ve7IEUdzIdk1E82A2qyvZUeedq1JMTbhVBpNs26Rb&#10;y0LquNe9sXjY9hjL00WoP2tX6ksqfZSSvScta2qZ2i5JksRhXvK91E1pqbgR+sBjUgO2aWlbS2u8&#10;Vv+eRA9wC7MzXS/smkTrg37oO/Uct/q3snR8Zc45mjpGbKd1PA9YjtrZo5ZZG8XTy7gm48e6z958&#10;34nI8PJgG8xb8Ggdo75qiGLXXp9S4VOyKzV+NT4MXCs8px7eHmDlJEmSTkxLvqOH0xyWisvQvpbu&#10;s3cfrXFa/Rnsgch0MkG/JC1z9x64GMM7l7ifep/3W6N2XdAvqtv1xrW3eu+IbRSms8mryr2IvBzl&#10;3r793ovIi1FMMs5gfdVgry92rdnxMtDO/Ep9SKDfGt46e3op2ErMaZskyc3Rlnx7D6e5LBXXYh+u&#10;S/fl0av/1vat/ktSejiX7B41c7Q+U8rYx9zzWdOuxkdp8Z2KJpprgvPCNWd1ZisdFaZHH4F1sH/J&#10;8tWYgL/Sdpp4f3DwffLi4Khjs1JL7Tmo9fMotY/skU0q7HNh6xnp0Ib1JEmSTtQn30vciFofOFNY&#10;o48pzB1Xa9tW/1amPEixDdbXwFsXq0cf79ypHkVtSzInfu261/otAZsfngdcb7TZI9Nje3vEsqI/&#10;jGjirW+/NQF/KSL3+zHxHt98330gMrw6xLOfDdd4JdQHfbHuge3xWMLz8/RSsCk1PhHs/CjMxnQK&#10;2rCeJEkyg3LybR9IPVkipoIP0i0zZ5ytbVt8EfZgZDpL60O9JzhXW0eb4ukVb709/VJgX1hfgt7n&#10;cEo8b552/fFcaJ352HpEZN+TPyNvE++XIvJyJ/JyENnrx07G7HzYn48v6ovhraPVt16HzI/pIlr9&#10;W6ldJ+ZX0qEd60mSJDPxk+8pD4Ialo67ROw1mDP+ljYtvlOZ8uCd0mYu3gOXlXHdvPNl9czuwfqs&#10;ocWXUbPuNT6WfUFawPlFa4priH7svNgj0ynoZ/338LET++b7hYi82I0J+PhB7+HVQWR8+836U5gO&#10;aV3TWlhcq/PKCLMxXQ+i9WI21JXqrcxtnyTJTcKT7yVuGPYh05Ol4l6SKXNq9b8EtQ/rJWHrZHWs&#10;jDovBtMzav0sU9r0oPU81fjX+Ehhzmiz5wrLqPNsaLdHLFt0Ppp8vxqT7pM333eHJFxk/Lz3mIDj&#10;OLQPu0Zev4zS2tqxRkcL00W0+i8NWz+mQ2p8kiRJJnCafOODqBdLxVwi7pZYan5T47KHqtUxew1T&#10;29XC5lvSlexaZ/sw0s+lNMYWSutesiOt/hE4TzZX1HtlreN5sUeMZcG4zHdv5s8+dvJiJ/Lvfk3k&#10;R/+x8a33vcigSbgzJgvWa5hzbZb8e8dmuhLemnh6cWxszUt+kVjfJEkSwkPyvcTNwt6MerFEzC3T&#10;MtcW37VgD1WmuxTsYcnK9sj2YKSvhfV7KVrPUav/FLw1wXX3zhXTs5jor2XmKyQRtb94+VJEXtyJ&#10;/EdfEHnnf2iS7tFpIAvn9RNBwnQB51YCfbB+KdiaMp0QfXTuW+gRI0mSm2DX7cZiuZaYU9GxMFmC&#10;lti9/aaCD12sK0y/r5ClsOuiZTxqmZ131JfWuWSXoP8tsMT5iOYW2SRYKzwfeFQ8vWJjILoO+/Ht&#10;t30DLvLwS5ayH3/Zcv/wYXG7hnPX04tlx1dztLA4WEaYrVanRLYI7xyJY/POO9Zb8GImSfLo4Z/5&#10;nsMSN5olYkboA9aTCPQt+bdQG6u3n4U9DGsfxlLw3RNdLdgO61IxX2vXMjuiH55rpkM8/Vxq+hZn&#10;fZTIpsw5V3Px5mbXX4/ox9YH/bCNh10De9zDN6D81eci7/yqB4VNwPd7kf39acza/muZep5a27X6&#10;y8Q2lpa1Yuc4ah/ZkiRJZtA3+e59s8KH4lKwB3JPMP6cPmrb1/hIg98UMDGJqPGxtPpbSnNWOx4V&#10;dh6ZzuLFQh2zI+jv9T1njTxswnlp2NzxiH5os7A1xLom1nYN7D5X0cT7J56LvPM94+tvk3xrAn50&#10;hJjYbw1sTL3x+sD+sO7pIlr9kZrzaXW4Z5IkSRaiT/LNbnJz6B2PoX0s3Y/H3L5r2tb4TIE9FKMH&#10;seL5eP4lsB3WS0QPXTxq2epxD6HO2hiR7VJEaxjZtgCeM1z/2vOiMJ/9KJqA65rYspiPnYiMf2BH&#10;FfrLlhrk/vDm2779xnnIxLVnbex4o6OF2ZhfBPNnuiXwzjfTCdG37BlkSpskSW6e+cl375tL73iW&#10;OTfRpZgzppo2vXxundIaWDuW7fmzdTyv1gdhfhbWlvnVMCXpmdJmCtGcIpvirZOn92A2+1GSvRFP&#10;96XnIu98avzeQdt4dD4m3ebtNxtnC9558vQeLf7oi/UptMRoXSvm76071lVnhYF6rCdJ8qiZnnxH&#10;N54p9I6nlG6SW2LKOGv8e/n0wj5YvYesTWRUGJ5+CroG0TEqT1lD24a1Z7ql8NbS0yN4vlB60LLO&#10;7BzVwPxwLnuST9sk/JvPRd75tJm43SS2A7IwdsxzIeGbYO2ZTmG2Wt0cataK+Vgd2rHu4Z3a2vZJ&#10;kjw62pNvvMHMpXc8Zam4a9A69hrfXj4Ke3hanZa9I5YtrXqL5+PNDfVaZ8dIZ+so2MYesVyrY/Y5&#10;eOvm6ZW9kRI1fiW7gmvM1tr62jLWa7Dz3DtvulXefS7yzi8RkbvxFvtURF47lb3arBBqx2cpraHa&#10;8Rjh+Xj6S1CzVmyPYDvcI56ulqntkiS5WZw7vkPvm8gS8ebcJLdGy1xqfEv2LdDrYa5zxTkzfcmH&#10;+dpjzdpbMIalVjeVlvX1fG3SOYVSe0/fAltj7zwxncWO1wq+8TafHjkk3ndjsv36efJ9lngPp+Mr&#10;jWkJeqx7DaV+SvaIluuR7Q1sx3RT6RUnSZKrpy757nkDkiuItzVa5lbynWvvBT5go2TMwnyYrhWc&#10;t9btkemszRMF+7C6kp+lxrdlTZgv00mgn4p33mt1CFsbex68c+Oh48MEm8krEfm2fq2gfesNb773&#10;u4Ng8q2wPdGDmvWTgl+rjenWwjvXWGZ21Km+BPpgPUmSpCr57n3z6BmP3SBvlZa51vp51LZnD9Za&#10;3RbANWV1e2Q6e/QE/ay/pbafpWHny0uSLerDpATzYTolWge27rasds/Psh8Ta5wPJt73IvLec5F3&#10;fo156303vvVWscn33WkCjuNRmK6GaO0skZ/aPB9PP4clYiql841rzfYJ6lFn6xasJ0nyqPGTb7yZ&#10;zKVnvJ6xStgbbQ+ZS22MyC+y9QQfpN7DHOsWZmO6OeB62HNlj0xnjxGsvbWxcgkvngdbN9Rh3dNZ&#10;9h19EKZTdE2toB3L6M9E0TGjaDKOybfImHA/GW+tNvEek+/93UPiffzcNw6cqLA+l2hdp8Di1eou&#10;hXfese7pIr0YvWdPkuTRwpPv3jeLnvF6xmJ4N+ReYPwpfdS2i3wim1TYe+E9jG2y5vlYanwUNrdI&#10;Z9ebHUtiYe31yMrosyRsDZlOIBltodSO6ZnOg61di2ibPXnjjcm2lfefi7zzj5g33k/MR06M6EdO&#10;rOAY7Di0PIea9avxWZq1xsDW2uojH7VNYWq7JElujtPkm91o5tAzXs9YlugmuxZT+69pE9kjm1TG&#10;Zw9MpmMwPy8xQx3WW2HzYvO1OnueWoS1VR3rowb0wzrC1svqSnaLp2+l9lyXsOvHdOyIYvV2XFq2&#10;b7v1qPLt5yLv/C/GhFvlNair6Jvu8bjfPfRhZSlKse287bEV1o7plgb3BdPh/sH9gPvE2hDU2VhJ&#10;kiQjD8l3z5uDd2OaQs9YCruZboUp4yr5R/bIptT4eOBDHI9KTdKB9qiNp7d4a233h9pZWfOokti4&#10;XqzIjkcb06PkU1ofZo/Wew4sJtMxcH1x3t76eSKwR+2cMfHe69cKfi9JstnXC9o33mPibfsrgXMr&#10;UYpr59kTFo/peoDnD4X5oA5jaRkp6Zg9SZKEsDu7Ac1hq7HEudlumdaxlvwju6efQ8vD1vNl+lqd&#10;EtmU0t6w9imiMfCoZVtHvcXTKyW7B64R1j2dZV8hEczOdDXgGrK1Zz84CRmzCr751rKIyP6J+aiJ&#10;Tb6fnuqOn/XWN97DwxxL6zT13CpeXIsdiz3OZW4cPEdYbwXbl8rYV1THo6dLkuRRwz/zPYWeN5be&#10;sXrGWxt2848o+Xo2T6+U7DWwh7CnixIAppNA34Jdb5SS3Xx5xYlE7WwSqH4I0wm0ayFaJ2ZjOjHn&#10;ybMjJX9PX8KuJ9Nr2eqY4L7zRN98f/O5yI/+Fifx1l+yxMRbN8XwkHxHa4LgHKdg+7LzraG1f4zb&#10;MldGa/8Itsc9YIX5RKAd60mSJCPzk++am1ILvWL1HtcWqH0ISMHHs3n6EqWHKdq9B773YK7VKczG&#10;dDXztett179FbCwbJ0q8bblUryl7sETM1lEX6VvwYjCdGL1nV2rWXdcef0BSdGy2T5SvPxf50bfG&#10;5Hr8BpOTP6pjf9HyiUm6zdtvGxvLFtwfNedVsfFYbKR2ncUZR9RfZPNgfbSCe8LWcU+gDttYbB1t&#10;StQ+SZJHCz522uh5M+lxc8Ib5pLYvmqkNzVxI7tn8/RSsDFqH7Be0mFhdqazRHadC54nFOs/VWrb&#10;Wz/brwXtrUxJgCxT2kSweHPHqLB1ZSJmD6LYj5lYEYHv89a336+df8OJPDncau3b7+gXLU/6cJiz&#10;B8SJz3RTwVhY93Q9YdcKqw9B4o0220bLFqx7uiRJHjXtybe9Kc0Bb3BT6BGjlrl9YXtPWim1nWLz&#10;9ELGG/n2pvZhreOx4/LGi3pP7FtStHl+9q3qUOjP+npoDFu3ca3eYpM61Gk5qns6i9pLwmA2rKOO&#10;le16WHCt7XoPpj3rU8gcvvJc5I/9wPg2W4Ppx0hscq3f6T3aTgYwgueNuBxt9qhl64vta2wYzwPb&#10;1Agj8kGb2lFXKyw2i+dd0+x61/bRkRHZkiR5dJQe9w/Ym89U8CY2hR4xGDYuk7WY02/UJorZqq9l&#10;aluWjEVoP6w/q7NrUCvsAWx1eGRS6ttr641bddaOOnES1Kjs1VFn9Z7dI2qHOubrlS24Drh+Vmws&#10;PaIoexH50nORH/kBo8SA+I0mJvE+xoIB4ngRtdujFabzJPIt9aF6b7+iWNC2tGCfto42Jt4cFRvH&#10;O2I72z5JkkdNOfnGm84U5sRgN7G5YMxecZcAx4nCiGwS2Fv1Eda/ti1LdlrRvrB/q68V+wDWhDtK&#10;vO3RivaL7bEPW8exq6guAtcQE0trs2Vcb6yrjuk9Sr4aLxqLHT/qtIxtcN2YtODN4+SNtv5CpdEd&#10;k295qLdgmp7oegiLxXSR4P7FOBarb5FSGwbqMY6Qa5ldn2qz7fCo4HhYmyRJEpManIM3kilMjWFv&#10;fL3oHdPGK8mSRP1ENglskb6GWr8aMOnBusL6RJ2t27VBYQ9g1bMy87ExWH/YHvvcORPFODa+BZNR&#10;LGPdgnZPp6iNSWRHUI8xmI7FsXjrK3B+hIwP+/7J5yJv/wCstX2zPXZiP3qiHZaSbnY+WRO0q+B+&#10;miI2PuvDStQftrWg76UkGr/1QT87Dyxrm8ieJElibhUP4E1mKlNi9OpbYTfNOUyNZ9vVyFSi9lNs&#10;no7plcg2FS/Bwr60bvV2XSPRBy0+bNWGfmhjOhURkWHvx0X/3V5k96I8fgtLGq3e1j2b6hBPx9q3&#10;4MVAnZaZLgLXi6416BDt528/F/mjmHgrLPE2b729z3uPTc9AndYxBNMzwTmjKLXxPMG2Nm6kmyMs&#10;FmL99GgF1wf3BMa2fbCY1ob2JEmS8RZzoNfNoSWOvWHVtqmhZ7wlxlcC16UkiKeXCTams3oUxOqY&#10;fS5eTNRrHcdbEkyQ7ZHpWDsRkeGeJ+AomnjvXh7a7V7ydnZODExgVcfKWp+qU9RWEgazWZ09YhlF&#10;yLqiKHjuFBvvb0aJtzwEOL7t9hJwBxwT01s76r1EsWSzMZhENia2LzZO1Hlg3BZh7ZnOk5r1svFY&#10;bNWhr9UlSfKo2R3/YsR+lONfkJgoLXFafFukZ9yesXqJjikam6dfW+w42JhUx2zMD9swPfrg0bZD&#10;vdcv2lhfTPb3hytt2BsxD+OTZH5MvO9GERHZvTqIbSfkQY7Jp9XbI5YZLI7qEa/fiMifxWudAyZD&#10;uNbWT3+IihJHEZGX9wd5NR7PZC/yahRb1rrKqzEGk3sQq9Pynvih2D3ObOiHPsyXCcYq2Wx/dowo&#10;2E8k6M/q2C+LsTfXK6vba1lgn7K9iHtP91qSJMlJ8m2TBXvDmSotcaxvbZsawZhzYmOMljjYbq5g&#10;fNYX6mvsno3pWoS1ZzrVM7E2bI++tYIPZ9UxPbbB8dgxYWyRw5vv3f34Bpw8mId7keGDQ9K9e2k+&#10;dvLqIJqACySFtqzYZADtng39GDpWhSUdPamJj0nQflSe/LBjfuhRtKxJkT0Xlr/+XORf/mdEPrgX&#10;eXH/cGwRTdCZ3tpRbKKvCTrW8YcBVvek5MNsNnZpXFb0utIy2kvixWZ6jI/9YvLNdHgNa1nYfoP6&#10;P/xM5Meen+6pnTxcv0mSPHrOk+9SIoQ+NTKlPfbb2j4SjImC/p5gO0+w3RJS6iuyl2yos22YoK+N&#10;Y+2o89qijfVnj8wWiX3IRrqS4Dj0QS7jW+3h/iGZtg9mTbyHD0QG7833GIclkAo+20v2Glgbm7gy&#10;TuaGRgfP1/bP7MhxbE7ibfvBcWL8v/pc5P/8/aeJNwom1CV5SY5WVKeJpS1j0skSXla3OrQzQR8c&#10;YzQujGETXK2jb63gXEqCCTWOBQX92D1ACon3Pdmzmnjj/kqS5NESJ99M8GakyUatzGnL2nuC7VoE&#10;Y/WIOVdwLCjoj23QZu2ot3bURfopdi1HbayPHbOtt4o+WPFYI7ZvO0a0HXUyJs+vDjKMyfQw6ocP&#10;ROSFScA/gDff49PcvjmzD3JMHmsf8vuCL0u8e8OSXpvY1HCSDI3Jth5VMKhdq92YGOE6ipSTbabD&#10;JBXtTNQP276CI0s+Pf8egn2zfrxxqWBCa2Mzwf5Rj/0zwf7skYlttyf2/b3Ij/+IyK9+drrfrNyf&#10;b7MjQ37sJEmSB3YnCcRUOUs2GgTbTonBBOOhoH+NYIxIprbzBMfiSW2bqXZPj8L8rI7ZrQ3ngXNC&#10;nxrRh+gSYseFD20Rk3RjAm4S7pPk+wO4VEniiGVbZ4mkBIkB4vnZ+AxPLxAz8lPYGCwl+zHxtjpc&#10;o3uRJ/cid/cid/uHj6D8peciv/OfPv+4CUvCsY7y0qnbxFLrNuH0Ekzbzor1tzovTq1E/aBYvU1s&#10;bYJbEuyLxUZbJJhks7FYm7127T3DYpNurKvueA2WNmqSJI+Nw5tvTCRsMjFFMNaUeNh+ahxPMC4K&#10;+rdKz1g1UttX5Fcas6f3hMWydS0znSc4RluvsdmHKT5g7UPXa2OFjQnl/v5wpQ3vj0n3y4PISxH5&#10;4CADvPUePhCR74zt5PA0Z0kvJrDMh9W9XAD95sBiDUHfU7HJj33LfZJgG3+rG/aHt953YwKu8v9+&#10;LvK//c3nCbdNvFkSXpKXUPbklaMriW2LOvRjeuaDY2I2L1ZN0lsjpfkwsX3b/qOxYBsUS5R4sz3O&#10;9mGSJI8W/2MnmESwpKNFMEbPOEywXatgPE+wXW/B/jzBdl57tFsf1KMP6moF22Ld0+PYcZxatsca&#10;0Ycp6lHQB+sqxfGKiHxrTKr1zfeLMflmiff7o8gYe8RLvI/JpNH3etCzeLWxWVtGyW5BX9bHICYB&#10;vx/LkBkN+nGTMQHXxPs/+CsiP/hPPSTJmHDboxXV2YQUfSLxEltNDFHPRP3sMZIWH3tEHfPFhJcl&#10;uzXC+sJ+awTHg2X0tde7HsdtdQSTbazb61HEXNNJkjx2/OQ7EkwubALSIhhjbrza2JfoZ6pgfzVS&#10;277GZwkZiI7psa6Ca4TzRV0k+IDFMpP7oB+bbKiIiMi7YwJuE29NtlnirQ/qF+YBbhJH5Cz5NA9/&#10;FPv1hqiL/OxX9aFvrZT6jPQonp8MIsMw7pfxBxyBb4vR713XBFw/eiLj57y/Q954YyKufirvg5T0&#10;kWCfrWJ/ILBHLavYuk2sX5l6JPgDhI2D9chPBfu2SbHVMbtNnlk7r1/08eLKeAnejz9Da92K3qZ+&#10;9TORH33+sN/kRSbfSZIcGeRD/7fDE2lAU0euNXbEpfq1b17m0Bqn1V/IGtk6Kx+TJ1NmdSuYGKJO&#10;f8npztStqJ7Z0cZ8VHScjD/+J0Te+RUi8pFRnpoGJhGX75jyByJvflbkrY+NbT4ksn/tMAh8w6YP&#10;fdQzmwXHjDEF1t/6oJ9iYw6OH8bE2BY9p+iL/YieI/0oyX78OM/48R25G9fuTgZ5KSI72Q93Ivtx&#10;gfb3In/sr4v8ll//ENPGHczR9h2Bc7dHFKvX8+X5MsH4CupYXAV9mM6be40fi2ux+8CDnX+LtbNz&#10;5dlt3bbRsfy7f0Lkv/fscG5ejudI29nj/mGryZ9/LvJ9z8bf8/iWyPBtkbd/Uu7v/5PROUmSx8og&#10;H/r90a3uFLyR9WTJ2MiafW2FPTwgpoDtWtbR+rIyPgRtmdVVbEJk60xvk+eBJNXMz9axvfWxc1D2&#10;o/wb/6bIO989JtE/W0ReH4MJSb5VPhB5878QeevniMhHD233b5wm37YPFLWJk3zjWIW0U6yv14eF&#10;xZbR19r03Fi7ParNnkerZz6aeO/uD4n38J3xNeUhIxpkL7v9d2QY7mUvd7KXJ4fj2z8h8r3fex7v&#10;GDcYA47bYm1YRn/2A5Stezq0WVCPMawOy1rfw3xlrEftFM8P/dl6Imzt2bj0iDbV69ET66tj+TP/&#10;psh/e0y+X43nyvqr797cJ/7ic5HvfyYi3x6T72+JvP2VTL6TJJFBPvR/8W51hpLLeAdiN7ulOOmr&#10;NL6OnPS71IRr5lPo+yREh3gnNMTDh1lUtkcVq98JfHRgFJsYsbrqmGDijXpWt744VkUfxCIif+pP&#10;irzzC0TkZ5nk+8kYQJNvfev9/kMC/uaXRN766EPyLR8V2T95iG/fkAp5Y6pHO5YS1tfOaYBYUUxc&#10;CwbGVjCm2uwas6OWdzK+9Ta/uDp855h87+R9uZP3ZZAXx+Rb5E5evv0Vkf/5rxvjwFcP2vNs+5Xh&#10;fL0V1LMja4NrG9WZzcL0nv8eFVZvGOzJInYPt09dz7HC4tkuz86Box+GQ9nGsz6eWD/lP/i3RX7F&#10;s0N5Pybfe9JO13YY94yIyPPnIt//95nk+1uZfCdJIoN86Pew293y4A1uadburwf48Lgm7Hp7ZVtn&#10;RyyzOhNMilWHyTMm3gNJuq0f+urRjlvRB7GIyL/374i883PHxFuT79dGeWESb33rPSbgb35d5K3X&#10;HxJv+YiIfPj8DSkmNFq3R7aPBqLHupi5YZ/MV8haIMxu+7B1LeM6s6OKvvXWxHv86MlOXshOvnNM&#10;wPeyk73cyXfe3on8T/4JHg/3EsLW29q8I/oO5qMM6MfqTI9gvyUdono2bwtrPzh9oM7G9uJgGY9M&#10;543ZnksUtVtfEZH/6N8R+eWQfGNbPQc6h914/E+fi3z/f90k368y+U5ms/sdO7n/fXrDSK6RQd74&#10;3eyWx/FuaGuy5hh+//9e5Lf/7kN5zX6vhZo1YQ8zrNccVbBeEiGJsxXVMduOJN7WT+PrUbEP4b2I&#10;/Nk/LfLOh+HN92umoX37fUi+B3lf9m++J/LWAG++P3J4+6194P0Xk5zS1V2yW2yCYefIwDXxdJZB&#10;RD76tsi7bz3UrQ2PWD7W9bPeD8n3YJLunbwvO/mODHIv33r754n8D/7xsSHEQkHsGtu1YGuPuj2J&#10;yXyw7OkUW2Y6r7wUOCcsW1BfOv/MhmuK2OsYzy2L+ef+tMgvHRNvMeuN7e25ULvy156LvPWRQwL+&#10;tmTyncwmk+/rZ5A3fhfe8gg7VJCnfoHSTXEW5K7bo7/f9btE/o6IvPN/GBV6Z12YocN6nzwAWLwZ&#10;cxnEiWnGyB5kFmavOQ76TRbmtHtifWxCrXXvyN5+2zheH3ZJbfn/9e+JvPPk8NZafpaIvAHrN5jP&#10;fR8S7518W169KSJvvSDJ9xsi97vTh/0x1Kiwur2I7Mn50j9ZLzaGnZgCMbXP+zGm7Ws3Vs5CjAqr&#10;xz8+8it+ROS/EJEvj8m3qP/+4S+CHnVyOFFn5+L+8H8Ojm+89fi+3Mm35Yl8S+7k27KT9+Xdtz8h&#10;8iv/Z6dj2snh+rNxrX0Pa4brb9co0nmgL/bh6RHWv4Xp6H2HdMLaMqIxYN1eD7h38LzT43heTs6V&#10;KeP5xHNr21ndX/wzIr/YvPVWPWtr/48U8p8/F3nrlcjbd5l8J7PJ5Pv6GeSN38luFYB3R1sJ271L&#10;lVMb/7v/k8hPiciP/s5FwvtUrjeOCR82J6giiKcMjttJTGeMVn02BqLDBxjT2eNgFFo/6oM6Jtme&#10;XpPtO6K37Wx8RR+8uhz3cvg2jT//Z0XeeTUm3/ptJ4oN8MEx8d7Jt+XFmx+S4a1vy/74LSljEn7/&#10;xkGwP5ExSR1vyqrfDyJ7/QVPZT9+CwOc6L3+5GHQr3y0/e0HkVe6KIbd/VnzQ//gN5hEXfkHf0Tk&#10;iyLy05h8vxLZvTR1GRPFJwfFyfkwH9uxCbi8Jzv59kkC/u7b/4DIL/mfjg1HjucZT+yIqu2622lE&#10;ugivXaSP4no2Ty86NztBA/Yv56f+DOwL6yeQYFZ1PL/2OAZEmzEd9UwQjPPX/qzIP/Dsoa4x7b3A&#10;+u+DBPyViHz28NWDmXwnc9j933cif1dEviFy/8OZgF8rg7z+O/A2UQ+7gV2aXmP6fb9P5Csi8nUR&#10;eU9Efvx3oIdPrzFMZWr/Le0iX2ZDna2zMvNHP+bL/FjizPSaeKtYH00osV+9euwRH8L/6X8o8s57&#10;Y/L9YRnOnswPHD4S8W3ZyXvynTd/jty99XW5l4/I/vj22yTf909PH/TD+IZ4N3Z+HNPukFTbBHi4&#10;f/gT98oxSYdEXf32Y8z9+NZb5ehn/mKk6DoNIvejHBdOfcejiMiv+mOHa+0r41eiv2cS8N34V0F1&#10;rIOMYzz8suTD+bgfL9b3zt56i7wng7x3TL7ff/tTIp/8Hz30oXHtDw5muCc6TK5wD5T0Ghf1tTFR&#10;p6De1u1eRdg8LV6fUTvm77EPYln98TwTnS1r39bfiof1/5v/och3PXv4IdwSJd/78drXy2oYda/G&#10;ryj8wvNMvpNZ7P6VnciXROSbIvefyeT7Whnk9d/WcpucD97ItoQd2+/5l0S+ISI/c/ionvz4bzPG&#10;jiyxHq0xa/1Lfsxe0qE9qk8pW2E6+yD1km5sa7FJkn342vpn/2ORd74hIh8eu7iX4eTpfIom4O+9&#10;+fPlyVtflnv5iNwf337b5PuNh89/izwk3oP5gzL7wSTfmlmOb71VFE289zbjUF/79ns4JN2vdiL3&#10;41cfijwk3vqHawb1HcdwP8YcRl89ioj8sj92SLq/Oibf335rXO/7MfF+OY5j7EuePMjxY0gPifbx&#10;oycnf7TokHy/evu/JfLz/2EN9IA9FXhasG7vmjXlCPTTOuo9naVkt+CckGgc0tC+Fi+ed15K/vY4&#10;BONBv7/zH4v8wmfHn+3OfiAb4L5g2UPyLab+cvz1jr+bCXgyjd0P7Q73x6+Mt7nv5Nvva2WQ13/Q&#10;uyVtF3bT68m/9AcPX8367ph8vyciP/aD6LXsOKbGXqJdZFMiH2ar0ZXqFmZTnT16gsk2S7q1zhIs&#10;Tbgx8b4Xkb/z50Te+bIMcic7eSU7uZe7kwT8lENX78u33vykvPbWT45vvk0CfpJ8j5//tm+9d+aN&#10;tk2897tDMnx8661yf+h1PybeKoMcJqA++vZb33hr8n0/fvRDE289ipwm3vqWfBiTbk3Ah73IP/ij&#10;It8cr7f39Utg3jKJt8revPXW5Hs3LvT41vss+R7r8p7s5D25f/sXifycX11Oxmw5OvdevZYoZg0t&#10;bezcPDSeF7cmxhy8+Oy8WPBc1aC+X/lzD7qf/+zwyTBNvO3/CGL3B4te83ofkLGs3w2uv1v9U/kR&#10;lKSd3R8ek++vP7xTyOT7OhlEnnm32MfLH3p+eNv97vj3Eb4zvrV42/zWe3LOR3+lyLv5MEka+cPP&#10;H37Y/ZZJvvN6S9bivzZ+xOTOfAuoJt6aaNukW9+GYwJuk2/NiTTx1o+evDB/JfPr45+gT26OJX6w&#10;2v2BMfl+N5Pva2eQD78TJ994c0E8ew8900mjnumkoP+dbz4kA/ry7IWI/Ol30PshDntbtK8Q68fK&#10;7BiVI10v2NoxnVSOw/pgHKwjNfEjsG/tT8usbh/A+GC2b8T0XFqxD2L7gEa/NdhXrG+JaKw2tl1H&#10;5F968/By+t2H/5Uq3xGRH33nPD7WLZGtC58RkfyBYDLs3NfS2hb9cf/pNWvfbqvo/1SxNnzjrck3&#10;otevffv9Cq77F0Znbepv42DsKUxtJzPbPmr6f7Ro90d2h/uivhjUv8l2nwn4NeLdQurxLs5Iz2xM&#10;r7o5equL9Gr7XW+e3gTFrNI//ua5P4uBOhsLsbbI79LowwofamrzsO1QmA+ro19J10JNe/SJzrN9&#10;64V11ZX2RWk8UumzBvZcoVgfe7T8wTcfkg9Ff4j5rW8aZfJoYfvGA/ee6tiRoTa9dvFa9a59i62j&#10;3z7o347dmwfTJ48D/eFNGbpkcMmFWPbUsRuT4tmiG1pJb221erTpBrfJgN3k6G9jYNni9VmixXcp&#10;ops92uwDovSgYA8bVsc4LCbTeWA81UnleuN5VmEJN7Pb9jgvO38E14L51GLHj2Bc1m+LMNRm18qy&#10;7J0puUXsXsP9x464N22dXRcIuw9Ymz1iGftWcMxsnGpLHg27H9rxe+V4n9z9s3nDvDb6nLHSjQpv&#10;TJYaG9qtvmRTO+qY7f84vvW2iZOiNzts78VCQayuZJ9Cr5tzFAdtWFfsQ4Q9UNjDxhPbxtZVV6IU&#10;owU8x3tIJlGi/YDjwqM3Tk/fgjce1i+OqUVsOwXXCPk+ePtt2yKRLblt7LnHst17Vod+Huz6wPs3&#10;u7a1bPXWjv1jHY+eT3L7RPfJ3AdXSZ/kW5wbFII3J4t3A6uxo63Grj6ow7Z40/sn4aMnKEKOWsb4&#10;2Jen2xr4EFAd1lEQtJd89WjtzNfD87UxcRzYn4LnXZNrvElau9V5YF+sjro1qVkrb3yo/1fIR7xK&#10;MZIEsXulVGb7K9prpXs5Ewu2Q/C6sWPDo1I7dqXGJ9k2bG/hfkmuijj5bj2puDk82EZCvJuZgjc8&#10;9EMb2j0f7ydL/UUbrx32g0cGW1+mK+G1qbkw7QXMhPkhqsO2KLqGnkQxrM32ORWMrToPNh7Fnmsm&#10;uJ+ExMO5YR+o88q1sH5Vj3b9DHbp/JUEsT+cWGyfWke7R2RLbht77lkZ9yLuSy3jvZsda8W2s7B+&#10;tczG6I0Vy8nNsfuh3WEP4YsKGc99fvTkKvHP1tQLGjdHBLtRMdDP80Uf9EObld9j3sLtg4RJROTX&#10;jm+/PSIbW9dI1+MmW3MzRzw/1KMP6lCiBC6yqWAfCNNJoBenj8iOfmxc1gdjog+2Zz4lanwisL+h&#10;kHBbPUvOvXYqf2C8huz/EUCG8fhb33woo40R2ZLLMPWclNoxu+p0r2HZ1q1E4D0dnx8o1s8eLTg2&#10;r15Di29yXdh7pJeAJ1fHw1cNLnkC58Se0raljef7L78p8l+Zv7j3b8HXDHrtLHgTtjdivCl7OnuM&#10;yqzeApvPFB0+QJRo3Ar6Y92i62XXzdosOGYcr/XH8atoMolYf+Zjb5hsrEJsWJZgLbyyB45PsfPQ&#10;Y8nXq+PYI9Tnj74p8lMi8mU5/GXZd+B682JiXfH0s8ivGpwM7pFaonbWxsrsiKLX7M58paAKftWg&#10;ilLaY/i1ovYrBVVejXHwHqEiwTEqI5EtYmq7R0//rxoUEdn96zuRr8khN/kZkfs/xN5aJNfA7ngT&#10;WhJ2Q6kF29bEQT+UGl8EbeiPbbAuzgPCwnQS6JEp55K1sTr7oJojpbeiTOeNaQ42hpaxT/RhfpFe&#10;H9Lox3xRh3Vsr/ZS2epsXIT1g7oBkg/UM1/PZvu1R6TWH+uKp09uG9wn9hiJOPdscfRMZ0E71pXo&#10;WtFxKTinqIxEtiRJVsf+HL8emLSi1ILtPEHQHvkq1ub5R3qP6KbIbEyH1Pqgn9WxMquzhwbTod4m&#10;c+iPfaC+hPWpLXtSsjNhc2qRqM8WrD+WUZje6ry2TGfFWwdtV4L5MB2j1i+5Puy5LZ1nu+c8HdY9&#10;vPs709dirwcraL8El+w7SW6YyyTfJezNrFUY6MMEfRmRDW+ca9w858T15qEwO86PiZi2uMYYE9ui&#10;KFEMD4zBytYH+x4gidYj/i9o7wcIFLTXtMMxWqwOy14bceJiOYKdB1tHm8CY2PhKfSIYP7lNWvcF&#10;7mFsz/S4F60eYXub1Zkf68fqauzsGJWTJNks20y+52BvfiWJ2iFWz+yMqTfFFt854Dxw7jhfPGoZ&#10;BfXMN6qjbU8+E9kCOw+oQ7FJN5b1z1Dbsv3T1MymdXuMBMdjx+3NoQd2/fXorTvqvDasva1jXAXb&#10;JMlc2HVk9SW8/Wzx9EKuZ9WxcpIkN8sOFauBN7E1BEF7yderezd0ayvpSkxpMxWcq9XZI4r1jepW&#10;F8XFuicR7MGG58sKJtoog5NcPyGJN/rYRDzqB8eEgnNQbLmF0hpa2NrX6FAwHoI6rCuePrldpu5z&#10;BdtjneHtU48af+/axfFgHSn1kyTJ5tihogv4oGVyCXAMkTAiW3Tz3DLefFRv7UxnwfXDNWWCflpH&#10;PZMS7JywI4pNjPWIwpJuTLBRh8m3TbRtHRNwO04cuz1q2dZrsetZWn8L2tAH9SjJ7TNlP/Yi6huv&#10;KXY9KaV9i/bI1+L1q3rUsWOSJFdH3+S75mbTAt7EauQPvynyG0dBm/VBnRWG1TOfXxv8Gezf8OZB&#10;vhd8aijdYEv2Oeg82XxxzdAHbVP8IlHY/GsfWviAs3VMhPGoiTcm1ja59pJwm3yzJFyPVo/jszp7&#10;VKI2Qs4DEtntefjMmyL/1Ch4jjTGHzH7Hm21/VidkD87b/nn3jzI9wc+yW2D14PCrhev7IF7nO1P&#10;C4uJ1yMbl8XTS8GWbILdj+1k988exGP3Y75tDmGf/6vdQQKfZBkG+cj4Pd9zmRplajvLHh7wIiJ/&#10;YTz+cfN9wejzORH5g/B9wsofhu/5/tfeOb1BqrCE+k+NMd8abV85sR74E6MP3sDZjRyPUdni6T28&#10;m3j0YEAd1i1qqxlXtC5S6EeJHm72HDLBJNjW7RH9ccwq+pl1+9l15sP8PH+t2yOWS+h6YB31CF5L&#10;er2JuebQR0Tkn3vnfHx7EfkR53u+0fdfHK9Ly4+Ya/hfcK65t53rvIn8nu9JlPaSB2uHOtyv9ohl&#10;vFZtGXV43TNBomvUfsf3nlzfqEe7jYt92aOCdcXTR0xp8+g5fM83TajHe+X9Dz98Rzf63f8W/v3d&#10;Ld/zjQn1SX+/c7TBfdL6JMtCdsYEWi9OvKmUsP5M2EP+vzMef9NoYz7fJfEbO8Tqf1vwJvuffFPk&#10;n39T5CNyEMavd96U25s63uCxrnj6VkrzR3CsrM4eVkzngetS0w59vBjeAxYfyDvy9pqJ56d6a8e3&#10;5nYsntgxsjkp1t4Ci2XRuOxa0utNxmuO+YiI/NCbIj84/sXKUn8Ctt9LEm+Rhzfcv3u85jDxFvOD&#10;cHL74LVgQRvuw6Hy/ofPC22Dbb37qe1X63j0xldDrV8NPWMlx3ulJseYeKsOk+dadr+ftz3293t3&#10;7n2StUuWYZCPvrOnN4daWtrW+rb6/VDwYNU3cjY5QKzPd0TkPRF5f5QPROSFkVci8otE5HUR+c8h&#10;juVT4/Fvgt7yJ8xbwNZjVI50MupLN9TowVBbRqytZuxsziW8seADbHASWqvXpFcTZLRhG8WOHd9k&#10;2RcL6qf66O2Y+uMbMbZGXhlh6xOVlc90ut7+u+P1Za+378D19nK83p6KyP8X4lhqrrfZb7/zzXcz&#10;bP/UwNqhju1Te016uoFc48zO9DauxsZrzF6T9vq21zYKXvPs2reC/dijgnXF00dMafOoeS7yznNU&#10;PtBynxQR+ZXmHqli75MvROQXjvfJJ/Nzk3wDvjyHlMHeTFqouSDxhsFgNxYEfdQvSrwtfwGE8RdE&#10;5K+g0vAJEfmlIvKzROQNsH0U5PVRSujae0cEb/ysXIO3znPAMXgPLGvTskXHhnoPjIOxUaxeH7JW&#10;VI92fKNt32IzPy3bI77xtr5R33a8Ogedhz1GZUuNHn10DDXUXG9//vCMcvn7ROSXjP/36ENgm3K9&#10;5dvv66Bmj7F9yvanp0Mb+kTY54+9j6Ien1Vi+rSiejzi2JnOgnqsz6FnrOSB6D5pE/PSX6r/7jEv&#10;+ShJvO198hdX3iuTxdkdS9FFzahJ3ko+eGOyeDcvtK/FLxGRn2sSAZs0/P0i8gtAajY4fvSEgTfl&#10;nvRYQzY+by+VHh4erB3q8Mh0erTJrBWb7NokuiSRr0280XbnJO44DhUcL86LzV3LKJZSe1v/wxV7&#10;lmEfLPi2x3uj/feMD4yPkGtpyvWWrAvuoTl4sZie7XPUoY354DMIn0dMp/oWcEx2HDgmRmRjtPon&#10;/cF7oIIJuOWvoWLke8Z7JbtPYm6i98n/D/glqzOIPGu9VSRJkiRJkiRJF+7vS6/3b4vh/v6+W/K9&#10;2/1KEfkBVCdJ8qjJz0onSZIkHodvh3lM7FCRJEmSJEmSJMkyZPKdJEmSJEmSJCuRyXeSJEmSJEmS&#10;rEQm30mSJEmSJEmyEpl8J0mSJEmSJMlKZPKdJEmSJEmSJCuRyXeSJEmSJEmSrEQm30mSJEmSJEmy&#10;Epl8J0mSJEmSJMlKZPKdJEmSJEmSJCuRyXeSJEmSJEmSrEQm30mSJEmSJEmyEpl8J0mSJEmSJMlK&#10;ZPKdJEmSJEmSJCuRyXeSJEmSJEmSrEQm30mSJEmSJEmyEpl8J0mSJEmSJMlKZPKdJEmSJEmSJCuR&#10;yXeSJEmSJEmSrEQm30mSJEmSJEmyEpl8J0mSJEmSJMlKZPKdJEmSJEmSJCuRyXeSJEmSJEmSLMx+&#10;v5f9fp/Jd5IkSZIkSZIshSbdSibfSZIkSZIkSdIZTLqVTL6TJEmSJEmSpBNe0q0M9/f3vrWR3e5X&#10;oipJkiRJkiRJXO7v/xNUXQ1Rku3RNflOkiRJkiRJkltlSrKN5MdOkiRJkiRJkiSg9FGSFjL5TpIk&#10;SZIkSRJCz6RbyY+dJEmSJEmSJEmnj5WUyOQ7SZIkSZIkeZSskWwj+bGTJEmSJEmS5FGxxMdJask3&#10;30mSJEmSJMnNcqkk2yPffCdJkiRJkiQ3xyXfbkfkm+8kSZIkSZLk6tlios3IN99JkiRJkiTJ1bLV&#10;N9we+eY7SZIkSZIkuRquKdFmZPKdJEmSJEmSbJZrT7aRTL6TJEmSJEmSzXBryTaSn/lOkiRJkiRJ&#10;Ls61fXZ7Kv9/t50IydzdHZsAAAAASUVORK5CYIJQSwMECgAAAAAAAAAhACBS3jTY5gEA2OYBABQA&#10;AABkcnMvbWVkaWEvaW1hZ2UzLlBOR4lQTkcNChoKAAAADUlIRFIAAALTAAADAwgGAAAAYL2ZqgAA&#10;AAFzUkdCAK7OHOkAAAAEZ0FNQQAAsY8L/GEFAAAACXBIWXMAAA7DAAAOwwHHb6hkAAD/pUlEQVR4&#10;Xuz9ebR82VXfCX5vvPebc1SmlBoQkhBCpKRUZiqsWSAxGLAxNtgYjDFzKjFdtapNuapXr+rB5VXV&#10;taqruqu63bbTSqWEDWY0YDCDwQwWBgNCejkoUwMgCYGRESClcv5N773bf9yzI3Z8795nuEO8iPfu&#10;R+vonLP3PuONuPH9nbwvojo8PKwxMaGo6+19SVRVxaaJiSjb/HrfJNxddB0lDNLJArc311FOuytl&#10;aTuTZDeJBNYxJ5Ztz559I3Bqzt6TS2LbJraEEa9jNYnpiYmJiW5MQtyntTMtQx/6dxbtIerMw++i&#10;jjldsptEAlNi+uyZNzaFSUi3iW/dxLYw0nWcxPTExMTESExiu2FlFwbdkn6dRVtHnXn4XZQL6uzw&#10;SKAnpicRXYC9hRPbxsDXcRLTExMTE2vmJIpsc8WmsSvlnSVbJAPS2F0Eq+00yQ6NBLKYnkR0DyL7&#10;PLElDHgNJzE9MTExcUScJFEdXWnUWUp+Z8nIZECaaBcF1z87MhKoxfTZM9Nz0b2J7PXEFjHAdZzE&#10;9MTExMQRs9RUx/92bK7QNPYl3WkyIhmQJtrFEYjp6TR6BCJ7PrEl9LyGk5iemJiY2CBqlImsbcNc&#10;mWkcCr9z3xNIBsRJNi+4ztmRTuCZM29oCpOIHg9n7ye2iI7XcBLTExMTExvIcX4ExF2Z6+iD36nv&#10;CSQDfLKaFlzj7Egj8MyZNwCnSUQbcRMDMe3tdtPh+k1iemJiYmKDOY6i2l2R6+iL3bFtVSQDfLKa&#10;Zl7bvKh24OI0moU0kz3ARDbTnm43hddvEtMTExMTG06NfOG1TZgrMo1D0O64bSGSAT7Jps1FZWuL&#10;dERABWaLaCZ7sIlspj3dbjKv3ySmJyYmJraE4/aHiu4qXEcf2p22LUQywCfatOA6piMCdQ8R7ZE9&#10;+ESUaR+3m4zrN4npiYmJiS3juDz64a7CdfSh3WnbQiQDfKJNM8V03LvKmdPGc9FDUTKRCZ9pH7eX&#10;xLWbxPTExMTEBjGbvZZNKxwevm/rxXRy9smArqx2nBwmGeATbTqgmD5zeuDTaI+cyUykmfZxe4lc&#10;u0lMT0xMTBwBrmh+5ZeEQg1UtbqDh/yRX5fIFgcHv8OmjST5oZMM6ErTcbL7ZECcZPMMMe17GtYm&#10;opnUxCbymPZxezGu3SSmJyYmJtbEioD+/Dlw5sZwZ9aCOaRK16UcswF45LdDvWFTxbX7oeM6hqIZ&#10;IDlMMsAnq2m9+D8T33OEIloTm+BEGdNebh/GNZvE9MTExMSIrAjoV3xlcydenDhbCcGPVdtKbthq&#10;XQ/lD75vUdskYa1nuYLrGIKm8+gQUWceyS5a16mN5x31uehSvElOlDPt5fZB12wS0xMTExMjsBDR&#10;L5kD524Od19PSEP5VXlhN/LFc9OpPPDB9wMbIKppVqtEnX2p090nA3yymi6C4tHs3YjTaAue6EQ/&#10;pv3cLtT1msT0xMTExIAsRPSL58D5ZwM4bO66LRGN1fpCRGs725AhomNlAB/cWxSPQljTbBpM49Bs&#10;n5jeWBGtiS9lopRpP7eLcL0mMT0xMTExELPZa4Fb/zJQBQHdEtIIOdVXHuvQMcrWV0RrqpA/0gjr&#10;dYjqyGwSzr40nUeHiDrjZDVtBbUMgLJuhYjW2MuZ6MO0p9tDPYnpiYmJid4sRDQOV0+gW6fRcrsV&#10;vyov7JS3RDT5XV8EEdPCGkR1dFZRZ1826UTaNQDBulHPRZdgL2miL9O+bgWTmJ6YmJjoweyV/30Q&#10;0XIaPZSIduxmLnA9AgtqjCuq3Zm5jmGISumIK0V205VAv9XpbTuN9vCXONGHaV83mklMT0xMTHRg&#10;9op/CFQHQTjz4xySsFrWj3vUHFOSe7YCLDEtDCiqo7OLOofhyMS0GdA2HhsRrWkvc2Iopr3dSCYx&#10;PTExMVHI7JX/YPW5aPeZ6GBriWgdJ+WcPFYuICakNQOIaneGrmMomgGiw0SdcZJNWwEtQyOkj5OI&#10;ZtpLnhiSaX83hklMT0xMTGQye+U/WBXPrZNoSViW9SMdtZT75ALXM8gV0ZqqAh5+f7Ggjs4u6hyG&#10;IzuRFlYCV1sdy9PoGNmbNtGJaX+PnI0T07PZDIeHh2xeoP2p2L5I/7PZDABaY3nje/YcvLEsX59x&#10;JiYm8sl7Lhp2fQgxXYsQFlsh2SKaAhfVCni4+QGYXFFtztQ0Dk0zSHSoqDNOdtNF4LLFiRPRTPbm&#10;TXRi2t8jYyPFNDLF5JiwaIcxriVmLVsJOWN55YmJiWExn4sGC2n45ZWvvAvl1rdzeDmXrXqEbAEt&#10;WEJa20L54UZMe6LanaHrGI7oaTT6zSGraSuoMZx4Ec209mliUKb9XTuTmHawBCsLV657tlysMS1y&#10;4yYmJrrTei4adZNWvolDkraF8spJsvUVd5ynbB2wBDV3p0+ftdGzS/aB97YENXe9QtTZl6SMbsgK&#10;apPVrBXUGI79c9F9aO3ZxKBM+7s2isW0Jd5Y3AmW8EwJ4pRw5bE4Bsa4bIvZxcd98NhWHNu8NXNd&#10;sNpasI/rExMT3Wke6ZDTaJW4DrTLKyfRIa+pnpULXO+A1sJWd9YJtGVbFFX5A78NhFNqq+sVkgFd&#10;SQjpqDNOdlMj8PTp14fCJKSTGPs3MSDT/o7OoGKafSwOQYKS+9F29lt2r8xtYmUL9nttY3FSR0RE&#10;x/rqa5uYmCjDfC4aLKKx6gPsRzmwASJaY51Qt4zq1NkU0s5p9Qd+a1Hctx79GHgpTEJK9xo/qykF&#10;TSK6J1mbPtGZaX9HoVhMIyICWdTl+jRWG8vGZa+uYZ81PgyfV/fsXespZD3cprSfiYmJJbPb/wmw&#10;/2dBRB+GTxstorG0gR/zkLKy1WyL5bHyQKxoZhbQZNOnziyoW0KaxPdD/1ECGlE9wlJWaQZIDpMM&#10;8Ik2JeckokcgegEmejHt7aCsqs0tRwQu2ySxnWP7sC5Bu44xJiZOCrNX/gNg/1PNHxnqH15ZOY0O&#10;InthV4Kb0+KHWLwEyq3yWLCQrpQgrpSQVnYEuwhmFtK6fPubm/zVr8XuzuuUfxzG3LHSvk+ffn0j&#10;oichPSz6JTcxLNPeDkqnk2k4p6QsKHU95tOwPVZnH9ssv8bzs53rYoPzyIaOifXD9Rix2JhvYmKi&#10;TeuRjqoGPvhLHGbzqreEgiWO0eMPDUdg5cPSEMALkZzjN8qLqrI/9BvLMoD9fePRj140exbduagz&#10;TnbTejqNXjvZF2eiE9P+dmZQMa3t7GPBx3XPHqtzGZnz8WI13DfHch9ejDd3qx5DrwOJcScmJmxm&#10;r/yHzR8Xfvjfsgt4WRBElnbUto80vwrY4lXh689cUR0rZyLziDVdEdBsUGXzkY5MEb3IDLvw0K8D&#10;t78BeOi3BxPUyeejkdibBFlNJxF99GRdqInOTPtbTGcxfdwpEaklsUNzlGNPTGwLs9v/CfDwP18a&#10;Xjr3dWBO2ap/mET2K1+rKj1FtCBjWl20xK2GFrKoZtq53BrLKT/0H4Db3wg81PyRYndR3SzYWvYK&#10;yQCfrKYipCcRvRlkXbSJXkx7nMUkpiNsulDd9PlNTBw1s5kStJ9HJ8+O/ssq59Q/pMT1K/9Cv08l&#10;3bfXTUvgCmrBC7exsFZ7p2yeaHNZ1R/6NeCONzXlB3+zk6COnkhHXCmym06n0ZtP9sWc6MS0v1Em&#10;MT0xMXHsWIjolwwooB2t6NaFCsAHtbAuEGNWn94de0XkYtm4UmVvQTkC2Y3huiHaH3wPcMebF3PZ&#10;f9//tgzP4CjF9OlTk4jeKnIu6kQ/pj1uMYnpiYmJY8Vs9lrgxY6I9vRgadmyWX5B+0RYx0R1rC8Y&#10;H2aW0A3CtWXXZasdlz2RbpUXVaPNg/++Kd75FuCB5o8U06fUzUJ5uStEnXFiTScRfQyIXeCJ/kz7&#10;u2AS0xMTE8eCxWk0C2ldtmxdypbN8guWT59Wv6qPYDMWlxLJlWPX5ZwY8Fjw46T84K8Cd35RU3/g&#10;PxiCOkNAIyfAJ9X09KnpuehjR+qiT/TjhO/vJKYnJia2ntnstcCLRj6NZs3INsuvsfxieyQI66So&#10;tjrB6mIXIcbkKseuyzkxi6rn43mS78FfAe784qb8wK8pQR19oGNJVlCbVLPpNPoEkHoRTPTjhO7v&#10;JKYnJia2lsVpNAtpXc61WXWvbNksv8bza3tUVFsdWOLZmFTl2K1yqz+rXhBnlhEE9Vsb+wPvwf7+&#10;e9Ofw8kAn1jT0US0XnJsAhPrZ7oe43OC9ngS0xMTE1vJbPZa4HOd0+guNqvulS2b5We8GLY/smcI&#10;6hBUqbK2e+WVeB7Iiskot+K5nul78JeBO9/W2B7497i6/14Vp+jxKRVrOoiI5qV2JTbRiXGZ9n5c&#10;TsD+TmJ6YmJi61gR0lCChnOvbNm4zHX2WTauMzE/+/Qp9cpPfQsZ5ZzHMHJiVuIjvtYiMnwP/hJw&#10;55c087j/V21B3eNTymva6bloXsKYeBOfGJdp38flmO7vJKYnJia2itnstcAL1Y+uWHrNsumyZeMy&#10;19ln2bhuEYuxfCKqb5PvzPYmpcq5AnlR9WK47rXheqHvwX8HvOZLm/L9v9IW1B0/paxmvU6jeepH&#10;gbWoifGY9nscjtm+TmJ6YmJia1gIaShhw7ln8+xemevsE3JiNKkYz//IHnDb65SBFlNpW0a5Fc91&#10;p9xq55W5HvMhCOova+z3/zIA4OpV45Q6A+tDrZeIRnu6G4G10InxmPZ7eI7Jnk5iemJiYiswhbQu&#10;p2ye3StznX2CZbdsmpQfTszilPr1we9NMFHObkt198Sb6x19D/4i8JovX9rv/6ViQc0faL1ENE91&#10;G+ANmBieaY+HZ8v3dBLTExMTW4Eppi2NZtm47sVI+ffUd0CXcqsh+JmYT4jFPLIHvPoNoWItgMqu&#10;COZBPN8Qj3dw3fE9+AvAa/5iUy4U0/xhlvVcNE/jOMEbMjE80x4Pxxbv5SSmJyYmNh5TSHtly5Yq&#10;/z6J59u+PNzZnVRD1an8yG+pjgC8IiLmUkKuUkNwrJxSv/qN7QUtqrxQjedT5ewfZOF6V1+oP/hv&#10;gdd8RVO9/99FBbX1AVZ0Gs3DH2eszZoYhmlvh2ML93IS0xMTExtNkZDmuhdTAfioEtC3fSVQHy5F&#10;cWUIaKBdrg37ig3AB9Uv/FnCmueei7R7ZA+4/U3GAq0y151yFfFl95eqx3wIgvorm/L9v+gKav0B&#10;ViSi0R7yxDKpgGGZ9rM/W7aHk5iemJjYWDoJaW2z4j4mXzn3lwAchhTEcEtEI1IP5ZpsLKZ1+YPv&#10;X5q0sLbWUMIH94Db3xwq1qJjZaq7j4RwvauP647vwZ8PYjrU7/8FU1DLLmc90sHw0BNL9Mt3ojvT&#10;PnZni/ZuEtMTExMbS+v7pJHQYYLYOfZje0pEiwA+VCIaym7ZqMwn07WUBadcA/hQEPUiqr215PLB&#10;0N/tbzEWrvF8+vGQUE+WU/WYL1WvgAd/DnjNVy3r9//bhaCW3Sw+jRZ46Ik4+qU80Y1pD7uxBfs2&#10;iemJiYmNxBTSaOstE475uJxGf1XiJFonJMpoi2lhYRdfBBHBr1Dfnd2HD+4Bt39RqPBGRMoLk+Ez&#10;6zEf12O+RP3BnwNe85eW9vt/HleuvncS0UdN4mU9kWDavzI2fL8mMT0xMbGRzGavBV4UEUqeKGL7&#10;+ecC1QHwyC+Qo4BXv6m5m/MjHFz3yjl3WRHVr4ysOZcP7gG3f3GoJERtsYjmeldfQf3BnwVe85eX&#10;5vt/Pl9Ec5cTw5Pz+p7wmfYvjw3ep0lMT0xMbBydhTSU79zzgA/97NL+MuNXEz3dx34RuoL8eIp7&#10;Au3cVh3zCkOJ6g/uAbe/VRmMBVZs53pXX6oe81l1EdRfvazf/3NxQW10MbFGcl7rEzbT3vls6N5M&#10;YnpiYmLjcMV0jkD6hBK+n0+PTkiZcy7rOttB4vq2v6AcmSfRKT/CGH0Eda2ey77jbcHIi8nZAC5z&#10;PeYrrNfsw6r/oZ8JgjrY7v9ZW1Bb3UwcLTmv+YlVpj2z2cB9OTZiejabLcqHh4crPkFi2B9rG/OV&#10;YvWlbeybmDiJzGavBV4cBJK+O6UEkojozwsCWuIt3ce5YMVymW3yfc8AcBsJu75317pafgNIibDm&#10;cT+0B9zxJcoQW1yuj+sxX0a9JaSd+kP/BnjNX1na7v+ZVUHNzSY2E36NTsSZ9muVDduPYyGmZ7PZ&#10;igDlOttiZZDQ5X76IP3xOFbMxMRJZDZ7LfCSeftGWUdEkojol9BjHLqsc88Wq7Nd4D4fDnPpLaq5&#10;YwCPvK8R1LG9EKzxPrQH3PGlZDTGMesxH9djPqe+Ml/Dr3no3wCv+ZplXYtpbjqxHViv1wmfab+W&#10;bMhenBgxrWEBbbVle1+4P657tomJk8RCTCPzJvmJveYUW0RUpQSVl3s2wYrjssbqS0Q1DGHNtNbJ&#10;HaqOHwk/AJP65o9Wn4GFoI4tLNeXqsd8ql4ipKX+0E8Dd37Nsv7AvwHOJPZ5YnvwXr8Tbaa9ajji&#10;fZjEtNNWTo8FjmGbhvu0bFz3bBMTJ4UVIY2Mm6MIaQRNJborN+eyZ0vFIxHjnVa3iE0wnN7KD6o8&#10;/Nu+oE7t24f2gDu+LFSssax6zNejvpir44/VH/op4M6/uqw/8NOToD6upF7TEw0nfZ+OcP3HQkxD&#10;CVxERC4MwerVWTBrO9sYy862VH1i4qQxm722ed5Z35Gsu5M81vGiwhNpzrls1S0b1wW2c90V1bGJ&#10;RWwP/1b7OWprv5gawIf3gDu+PBh4orF6zFdQ7yyiyfbQTwF3/rVlfRLUx5+c1/hEw0ndqyNYd/uv&#10;37YQEaKStLDWWHaJl8Q+CyuW7V7MxMREm4WQRkK7fWKv+Xlx/WMuHJNLTrucGIFv4DXZbps36eG9&#10;pt+qCknKIW8KavBQ5vhXv6n5xg/+2r4cbp0DD/6ysdmpesxn1GUP6iok2ROOF1uqzmOQ786vBS53&#10;2I+J7UFeBvzymGhzUvfqCNZ94tSeJZC1EM/Bi9c2yz8xMdEBuSF+Yg/4nMSpo8SmcouYT8OiWWP5&#10;LFH9gT3gA++nu36YwIrA1iIb9AlRAa9+M/DqtzSC2ho7xq1z4MFfoj6RWdewL9SLRLPTh1kXG4Db&#10;v645jdaifeLkIC8N6yUyscpJ3ac1rftYPObBj0hIXds5xoLjkXjMw8OK0f2xn+sTEyeJ2ey1wEuN&#10;PzrU5T8IQlpuiNaHKJfZxnYN14VSu+D52S6Pfrz6dc7kQnkhppVtpVwBD/168xx1DOtu/+E94I6v&#10;MCbXs94Stn3rkT4/8JPAHV+3ND3wr6fHPSbs1/vEKid1jwZe97EQ06BHOFgAs59j2CZ4Ps+ewms3&#10;iemJk8yKmIYhqP9gD3iB+u5opR9Nm/ZpG/vZxnh2IeYv9T28B9z++sQEM2wP/Yem6Ilq625fA/jI&#10;HnDHVwYDT7BDfWUcw9+Cbak+DNsHfhK4468v6w/+5CSoJ5ZYr/2JVU7iHg205uLHPGbq+eKxUwmH&#10;xqMXXPZi2JbyefYUXjuuT0ycFFpCGm19aOLZEfFZdsuGiD2X2A26Nvy3zYGH3gs89Ntq8KpJFexH&#10;P6yNuv2tTZJfPtTwmJovnAMP/qLR55B1sXHdaLOYK/stG9fFNjGhsF4mE6vIHp2kfRpovcUn09XZ&#10;MpFbSn1pEpYTEyeBhZCuHKFXA/j4HvB8OpXmG75V13Zti5VjNosh43TMw3vAHW8ihzdpFp4qf+g9&#10;yxNqa3814v/IHnDHVxmT9sY36rVhK6m31uPVDdsHfgK4428s6w/+xHQ6PREn9d446Zy0/em43nJl&#10;fGrkNDExcXLQ+o+10sf3gOclhBC3SWFpQhmb58B2ThbWjVhOoiVZaN9tc+DB31wO4v3xofa3Tqsr&#10;4PYvsU+oY3zhHHjwF5SBF8sLt+ocH6uLLbAQ4jltjJhXf30joMV2x9eP9+0eMoVNShPlTPsX56Tt&#10;Tcf1lovp3ZHTxMTEsWc2ey3w+YZQ7ngjWyBtdR8xm0fK71FFBLMQ868I6v/YJMD46jzQZoWyxIjr&#10;ji/tKKj/rbFhGfWVU2XtFxvXjT5WsOqWLWCdat/xN/sLahlWp02E57jp8900pv3yOWn7UrjeSUxP&#10;TEwcLdaH/sf2gOcaYtsi54anY7yy1NnPNo3l92I1qVNqqO+lfuA3giF0nBLUXL7jy5pv7Cjh5XPg&#10;wZ93FscLDHVLyC7qsT5CfWU/nJgV6Lur5VT7tr8JPPjjTpsMpJlOxwFe03FZ11hM+2Rz0vYkc62T&#10;mJ6YmFgrs9lrgZep56AZy5ZCt5Gy1Y8XZ83FqnNi/1BogfiqOfDArwdHGEQe7VjYEuU7vtwX1J6o&#10;f/kcePDnlIEXGPrXQnYlJlUPtpV/WDgxXBcRrW067ra/CTz4r5Z93/4N8dNpac5DHXf0uk/qHuQw&#10;7U+bk7QPGWstF9P8jPPQaWJi4uRSAfj9PeCWzFPprqRujuIv/fAsjfeELPOqOfBA+No7PYB+pMOc&#10;tCrf8Rd9Qa3Rc1oIar2o1K8Zcl1sVF8RxF4bsqVEdMtm+QPictwnGr030/60mfan4SStP7HWcjHN&#10;J8lDp4mJiWPL4lSaSdyoOqP7lLJn4w9HjvOSRU6MUCSofy1UeKL0vLTYF3MIZRbUuWPXImRzBDDX&#10;tY37CLYVuE2weT/YslJXttu+AXjox5a+V39jczptdT8RR/ZMp4klJ31fTtLanXVOYnpiYmK98Iey&#10;vjn93h7wHENsl+Lc8FaQGCtW+yy/xluLxrMLcsprJc2r5sAD7wlj6QGpvPLtHmS/8yvyTqgRxv+C&#10;OfDQz5KDF8SLp/pCjKsQjmnVlS3aTmxcr4DbvrER1NL+1d8IXMpc+0QcuQxWOsmc5L04KWs21jiJ&#10;6YmJibUwm722EWbrRt/4+CbIPv1h4Pk4jvH8li0HFtevnAP3/3vg/l81vhZPTz5SvvMr8wU1RFD/&#10;jLEIp74yZydmBaue+zy1ZbP+MWLFToyCbPW05SdzH07Ceml95WKan3EeOk1MTJw8qnAqffOcBFAP&#10;Yjdz9nn11Ach+7w62/ryynkQ1b+yHKACnVYjXr7zq5ofaYmhm3zBHHjo3ygHLyTUXfHL9Yiti4jW&#10;j6Hotq/6W8AHfnQZd9vfmk6n141cLr6MJw29DydhL477GtX6ysU0nyQPnSYmJo4ds9lrmz9m4w+T&#10;dX2o6DF4PK9u2Tmxz6uLTZetfkp55Ry4/5dDJXRUyf9Jx5HynX8pLag1L9OCWlB91lRfieG6YTMf&#10;BeG6cfJtPk9NNn1Kfts3TYL6qJBLw5fsJHIS9uKErG8S0xMTE6OyENKbBt/grZt+6sPOswvcluva&#10;3pWWoLZOqXlgVb7zL5cJ6gXU50JIa3hcsXHdEtFWnPXoBmPYXvVNwMM/wtaJo0Yus3HJThx6L47j&#10;fhzXdQUmMT0xMTEaWU9sVAB+dw+4SQnurIYZ6Ju3V+Y63/SlzB92bLdiBK/Otq68cg7c/0uhojqu&#10;Fv/X9umyCOqcfX/ZHHjop1dt2c9FGzH8WEayXQdbDeCV3wQ8/MNL26v+9nQ6vUnI5bMu40nkuO7H&#10;cVtPoFxM8zPOQ6eJiYmtR/TRjj6V5g8HvqmykOP6GOjxeT66zj6BYxhux3WxWeVSXjEH7v93yqAf&#10;f+CJ8qAVcOdXN/+o0XjX4GVz4KGfojEEq27YuojolmiHHSe2lTEUlm1is5DLal3ek8hx24vjso5A&#10;uZjmk+Sh08TExNayol2kkPoA0D4WOVzvgu7fmgfbeL5cLk26Hfej61bZQzZa9kfyV8yB+38xMbAu&#10;U9ydf6UtqD0+fw489K+VwRqLF1PwXDTbTNHOtmBviegQ+8q/DTz8Q8v6q755Op3eFuRye5f9JHFc&#10;9mKb505MYnpiYmIQVkR0DezsvBb4wsSz0hWar2i7MfKIB9dL4fZyA5dc+/XNXX9QpT602B8rcz1V&#10;Zng9XL91Dtz/C00ni35ii/HKuXB/YuO6JaKtOKIlvmHHwRPqVuzE1iOXdrrE270P2zpvYhLTExMT&#10;nZDDv8Uh4KIgFYI//GI3UG7O9SGx5qFteq5W2bJ5ZU5WnKDtpdw6B+7/t00H/KuIC3iAUL7za8pO&#10;pz/wk8rAfYpNX0MvxrBlnUYHW5aIroBXfjPwyA821boCXvl3hj+dluGHTBNxpv1q2NY92Lb5EuVi&#10;mp9xHjpNTExsNC3NbBh2dl63eiqde6OMfRAMKait/gXx8Tx03Wqv527FejbBskmdbR7uHnk/7sL1&#10;UL7zr+YL6peKoOZJhr4Wrw8eN2LLOmFWtlYsY7RvCfUMpJtUGgMeI5Ympv3AFu7BtszToFxM80ny&#10;0GliYmLjWGhmLZ5XBEzL0ODdyLve5I0hoqTivfG1nefp1dkuPp1LWcdyWecayxbj1jlw/8+3B1+M&#10;xxOm8p1/rfkhnRxeOgc+8BOhovpd7L81ebLJ90W3rlmk7crLjtfj2dCcRn/wXzblugJe8S2rp9PS&#10;jNO2wPPexjUMCe/BSdyHbVn3NszRYBLTExMTLo5EVrQjFqfS1k1xiBs6C/r2FPLQ87DmxHON1a2y&#10;VbfsgrZbfsGyedw6B+7/uYyBQ70O4lK482vzBTVA/UidJxxsK9ePY1ScZ1tccytO7AzF8rheV8cJ&#10;WeNJWGuMk7oP27DeTZ+fwbEQ07PZrJU8PD+35f6sNqVYffEYQ4wzMdGXlj5NG4AcIc18aA+4IfFH&#10;ikPD8+A6wx+4sfKM4jkJqTLb2K79MWo01+P+nw2G0NASuvpr56yvoGtf7gYJe+kc+MCP232DbFEh&#10;nGFzx0jZAzWAV/wd4EM/sKzf+q3AxZJ/OBwTZLu8bTspnLR92PR1bvLcDMqVGz/jPHTqwOHh4Uoq&#10;ZTabtdr37dND+hLRPNY4ExNdaEnktKEN3wS9m7bYdHeJrjthjS91becYCyte+ufEPq5bdinrXGA7&#10;+2O0BLVuzH/oF8p1ENV3fl3+6fTnzYGHf5yMPF4P2+Llx3Fiy7CvCPmwRrPdCUW2Q6eTyElZ/yav&#10;b4v2v1xM80ny0KknIowtLJ9lY3JiUug+vL6GGGdiogsrElkqrQek40p3Z+d1zWMFKawbZLzr7uhx&#10;eFyvHLOB+rFyK7FPYJuXC6m6hvf0C+fA/T9DYtKajK6Hfu78OuD3MwX1CsYE+dEKwI5j20JEcyzZ&#10;Fi9XI5b7eMW3AB/+/qX/C0/o6XQK2TJOJ4Xjvu7juKY1c+zEdBdKH7FIxcZ8ExObwIpEbunlRaE/&#10;+iad+0E00NDZWHMUG3+IcqyXc7xX53ZeruO1j8vZcAcZ9Tv/elpQV3I6/a+MifEJeLBZcWyzhDEQ&#10;sQX7ymvb6yOQ8k+0kS07aVt3HNe9yWvZ1HkpylUfi9+hUw9iJ7sxH9TjFiyEuZ3Urdg+8DgTE2Ox&#10;0KoDambzVDp1A2S/nstA80qi58Dz8dAfOlYuiZ+fFjiW23G8htvEsPwvnwMP/Btl0N+ewQOrei31&#10;TD5vDjz8Y6ES+lm5pjyWZxORyzixpg1x+yu+dfV0+uXfNp1Od0Uui3d5jivHad2bOv9NnVegXA3y&#10;M85DpxFICdWYz8I7mdZ2L2Zi4qjwD55Xju+0ozt84/Pq1879IT37GPD8cpA2OveS9nuxuq9YjI7z&#10;cgvZz5fPgQd+2piM4NRrAHf+jfTp9AqhH1ewe7ZgbwnpSOwgdkTsE8XINse2+zjC6962tW/qfDd1&#10;Xp3ENJ8kD51GQsStFrtdkZNpFuHaZvknJtZJSyK3tHLL0AnzVFqjb4D8wfIkCTOeDtfHxvvw8+xC&#10;bI1i88pS1znbhJivhC+YAw/8lCNWddmo3/n1eYL6JXPg4R8lIc3wV+ShmVOdc5I9gF3GvPXbgI/8&#10;i+V+vPzbp9PpMZDt9y7PcYbXvunr39T5bei8yhUli9+hU0es02cRzFr8arHLcYzVZx+0kOfxhxxn&#10;4mTTkshpw7Dk3ux0XMl0WuLLSCXIPHje8oEnt4eufXO/bOcPWJ3Yr9tb5RK+YA48+K9DJTaAqnfZ&#10;g1bfyrbSlxUndiYWm2FfWYcVP7EW5LLodJLY9LVv4pywmfOyVWQMFr9DpzUjIlZOrVOi9jA8Kx17&#10;jMPqQ48zMTEGK/pgISxZZRYroSjFp9JWmRliikMstwp3yBmAHWPO3Lf28/jeh6XYOJcyt7PqXLZs&#10;UbhBRv2Ovwl8NOPk9iVz4JEfUYbQvnVtrIny2NpuweJcoPhFDPV/67cBv/vPQz/eGBOjI5dFp5PC&#10;Jq57U+bBbNi8ypUdP+M8cEoJVY+YgGXYzqfW2m7hxafw2nF9YiIX1mzLSkutrIecGxzHyDRzp1v6&#10;QVOyFdKv/kATQd3lhJovkDVv/gDV6+P5cLxgxXs+zcvmwIM/6XSYqN/xDY2gTu3Fi0VQh/Yr8dyv&#10;Z0vYW4+FBLsX79rV/F72HXmPekh3Y6SJhpO6L5uy3k2Yg8UGzatMscI4SR44eYJzYmJiyUKfabG2&#10;Yhifxa8deugbHd/0Uh8SOUuItbeI9an70uJ5Fnw7KqXGjY3DPhYJnHSMlK227CvhZXPgwZ8IFd1h&#10;qLeEauZA1rwW/fA42s6E2NZr3Zqbim8RO3EO9lu/Hfi971vtU7rz0pjwWJxOKidtHzZhnUc9vseG&#10;zGvjxPTExISPr5lbhlExfzY856bmxcjUS5fA/XEd1Ges/0qJZxbUnFLoyyFlHpvnygLB+wBlu65z&#10;uQhqwEK19YeBFXDHNwIfyzi9ffEceOSHjckLyr7YLzUe7x1KRDQSdssX7J//ncAzGes7KmT6Oek4&#10;c1LWetTrO8qxY2zAvHI+FlZh8Tt0mpiYWKB1WK0NrYgNQ9/c+EYndcll+l2XYfWvP3RicxEqEtLS&#10;XgtofTrtnVBXdEn4AvIa9Vz1fDmJXaN9Umc75x6fPwceDD8DLiJ2gTGQFrm5gtqE+9Z2iyHjLbuC&#10;r9W2I0vW6bhy3Nd5lGs6yrFjHPG8ysW08ZzzoGliYqKtu9KGtZF8vCMHvvGx+LR8MXR/XLY+VKUu&#10;QlnXvTKLaRHUvBaEOR8m1sM+b67i4xivLnAfnk3QghpITETV3UcniBfPgQ/+UKhYfSP0Zdi9+MHs&#10;WPpu/Q7g99/dmPjaHTdkOzgdN47j+o7LOobkCPekXEzzSfLQaWLiBLOir6Qy8jdyjIq+uaVudH2X&#10;xWPFko4RYaxPpnWZBTQn3S9fJk6CZ/fW4Pm8OKtcBDfiRy6o4zv+Vt7p9Iu0oNZ4Ex3KjsZuuk3j&#10;0v7S79rsRz3GQLZEp+MEr21b13dU8z6qcXM4orlNYnpi4ggxNdWiwkrr6Mk6lY7dzLTPijM3pGAb&#10;pE/rA9L68JyF+w4L6soQ0jqOE4+FMGd9Ou2ti+08Tz3fVFnPw5qT4PleOgce+ldqTsZz0uDnlQtO&#10;p1vwpDVD2sm3qBptKgCv+A7go+9iz8lGttHYzmMBr29b1nhU8zyqcXM4grlNYnpi4ohY6JGWoGLF&#10;tQWkbl4xPy+3tR89sD4Y+QOzCvceSzBrQa3vUzsAfm0P+PU94Df2gN8M6bf2gPfuAe8LXxlnJRjr&#10;4rq1X3odPH/GWy+j+xNeOgc+8GNGA6uubLd/U8Hp9A+2+1vsQWyyQ9jR2Ct1Uq1TtN3EAt6347hl&#10;vL5NXedRzemoxs1hzXOrDg8P+TYepfqhcv1dQv23p6/EmzjeLN5wrXdey7BR7Oy8Dni58w0elk2X&#10;da7LD+4BF0KflfGohU4S4yXdVudWEp/19xqVEtIzJZ4rAAcAfjoIxv/PdwA7TwM7zwDVPlAdANUh&#10;UIXrePevLvu8U+2blfO8WIBrIQ4S5dpnxcdsUmbbx/aAV39jqMhEBVVfFEPhoR8CPk/9lwvpT5dr&#10;AH+4B7zi7ygnjHGEUjsiPs+Otu9D724e8UA4if/4fcD5xH+VmVhFX//jzias9SjmcBRjlrCm+ZUr&#10;Yz5JHjpNTBwzRKMstEqrsDAcL1i3cL0vWoRK35wLXqwkEc27xh9F65Ppn94D/vfvAv7JtwKnnwR2&#10;nwZm+8DsYCmmUTeC+p1vw9/DF+FuzIEH9oD7Q+LLri891zXe3LXdivVs7Nd83hz4wI+uPiddo/1V&#10;dfzNH7f/beDjmafTH/qXocITE0rtiPg8u2D4XvmdwMfe5V+PiTSy7antPw5swlqPYtyjGLOENc1v&#10;EtMTEyPR0kUtw/awOJXW5N6krDjLlkPOh5X4OFbXJelT7x0loHdJUO8C+LE94B99F3D6CjB7Gphd&#10;DCfSksIFlhzAPvYBAHdjjv8Kb8Y/xF+1BbU8W63huWq7VbZsVnvG871kDjwsPwXOnZCIrlXM7d+c&#10;J6iByOBd7DGfh9OuWvyf6Z7oiGy3s+3HipOwRmHT17mG+U1iemJiYFY080IwsXpi5bS5mELaI3XT&#10;Svn7oPvmslXXj4HMSExz+pE94B9/J7B7qRHSFQlpEdEVFtf37739AFdxVQ3c8E/xXcuTajgvC2uf&#10;rDXosmWziPlMOFjVtYgufUl/7hz40A+Q0ZtcqR1lPqlWaJ6lFt+rvgv42H1N+SVv97/VY6V9QTrp&#10;nIT9WPf61jUOc1Tj5jLy/MrFNH/IDJ0mJraMFS3UEkbbJZxHw7qRia3P9vAHFY/DH9Y6rqKT6apu&#10;HtfYrZt70W64J/3gHvCPv705iZ49A8wuhUc65DlpfRodBHUFHOAANS2uRo0ruIL78D34QfzX9im1&#10;tR88b223bJaf48Qfq79kDjz8w2FeTgd6vhJz+98pOJ1Ge3KLvbDGFGJ2x1c5f3i4DFhmll37zPaF&#10;cD9eOikc9zWva13rGoc5qnFzGXF+5WKaT5KHThMTW8RCR7REUMuwlezsvA74gsxT6VxiNzRvy9hu&#10;feBKnXMp8we1iGgR1DMAs8NGUIuo/v695vnonSCkq8vGox1oJqhE9d+763DxiIdwiENcwRVcxVUc&#10;4AD72MeP4v+0PKU+jDzuwXjr5zV7cKzY3HqoaJGrvzKvVjEl8On0yttGjbmCNXkh2CVkJXltsAzi&#10;rmNN1klrLUY6bvD6jssa17WOdY3DHNW4uYw0v0lMT0wUsNAS8hnfKqyoga2m1yrkhqVvXNZN7DXz&#10;5j+d68Gsga22Fjyu/hDmD+aVU2ksxXAVxPTsoGk3uwzMLuHuv/vHuOe7n998pYc82iFpIaobDsL/&#10;GBHU4j/AAfDOLwfe+ReXj32A9sDaD0Gvh23st2I53uLFc+CRyC8XyumxzLMOcbd/C/AHxum0N9Zi&#10;ndYYjn2B8rVCMtpZIVX4v9vuAj7+zmYOL3o78LSxpk1A1sDpOMFrO67r3HY2/XqMML9JTE9MZNCS&#10;yAtDy7PVKHmI3TFOpQXrQ1BvZcmWcj9SZptO/Lz0DMCsDnkQ0t/3EHDPNwKzS/hvv/tJAMAf4Y9W&#10;hfTiNBoru2cJaUEe9ZDT6R95+51AvQPc+9XA+9U/LHhvBO+DwNuHGDkxAn+Thx5wsQXBlnP9ZOzP&#10;nQMf+n5jAYJnR9u3EpZopx/3INfKc9OtPrcMWQqn48Y2rW9dc1zHGB5HOXYOA8+vXEzzM85Dp4mJ&#10;DWKhHZY6iQzHg+Rqos4B0P0vhJmy5aBvjlLmDy2p60c7Vj6E6yCqgxjeuQRUV3ERFxddvPvtr2om&#10;p5+TVvxXdx3iEP735deocYjDhZhuHgfZbf4C8h1fC/xOOPnkuTeNm6R9ev4Ct2M4nu3se7H80EoI&#10;4q/MA5bf7qGv3+3fap9OZ8MTEaxJChFfhaWIZsQnzlY3VqMtRtbH6bjA6zpOayvhKNd9lGPnMOD8&#10;ysU0nyQPnSYmjhCtD+qFga2iFraX6GrqcCr9soFOpXNvWHoynOeix+KylVaelw5CWv4QEQCqffz9&#10;u5/BFVwBAFzFVVzCJfzQ218XOm5PtJHSbTF9iOY5avnfAQ6WsfVOk7ADvOMbml9SBIkAay94b3W8&#10;h+WPtRP74pcLGRLXQPqEWvqU/IVz4MP/ggJSEyKqxf+1qbAqlBc2PRT5dPn2u4BP3Ouv5zjB+8Jp&#10;m+G1HPWajnLsiYaBrsEkpicmWFS6KnP7iS4r6ozg3Ywsu2VjeP9jc5L+dL9eWdtap9LqkY0ZgHd9&#10;FHjnV4dvil7+IeFVXMVTeAqXcMmdWOoRDzmRFjH9re/4xPKXYerdRlT/028C/qMjqPk6lQgCjku1&#10;tXyLORiN9Y+4yByLTqeNPhdEfCyUF3bD1woNBrFrn9ElXnj35j43vQ6sfdp29JrWva51jLeOMTyO&#10;cuxcBpjjJKYnTiwLTaAFSr3iIdWyvURXQs7d3Z6n0gPcmID2vBZI/15ulflDUts4LQat8b1vv9j6&#10;ruhLuIR97OOH7nrDIk7n97zz7CI2xgEOcPc7PhVEdBDS2AHqGXBYAf/om4Df3LPnb+2N9mus9mJn&#10;WntBfK78cmFwLt4m1o+4oInT9k54k0Fj976lo1r837K+Epp6bppsMPb8pCP75O3XtnJc13RUHOXY&#10;ufScY7mY5mech04TEyNj6ZAG37OtRFcUdQZS/iH4C+EbPTQ8Ltc99A3RujlGPyDDhii/nCIzV8L/&#10;fuyut4RT5XDUHU5r733nNbj3ndfi3ndex03xP76jwn/3jiv43nc8ufp4h5QPgwA9rID//e80glp+&#10;0nwn8UFv2SysOMvmsXI9VMPFaypMMHbd+Fq9cA58+J+TMQS15hZ8Lbu4qC2PFX1u2rHdcRfwn+4d&#10;4B8HxxjZK2sft5V1rGfMvjeFbVhjj+tcLqb5JHno1IPZbLZIHhzDdSvO8nfB6ovHGGKciVXk833x&#10;Oe8ajgcrS7OIOHd3Xwd8/tz1R4ndhLQvFmdhzUX64FzK2s5Jw74KiwG/9+1PtR7ZkMc0rob/XcGV&#10;5iS5ni1F8eKRjeaUeTfc2K7DdXglXrnq5/JhENGHVTihDgNT1yvPeovA9uD9s2ItGyP787lz4MM/&#10;sDyNXnk9GbYawKu/HfiE82iEObZpDASfFRIT0exf2LxYw8botl3Tcea4rXXb13HUcz/q8XPpMM9y&#10;5cbid+jUkdlshsPDw0Wy8GKkroWsjvP664L0JWONNc6EoRnThq0muZpEwO7u64CX9ni8oy8yP04p&#10;5MbHN0CuC1480AwYvupu8T3QCv7hlQMc4Eff/rpVZbty2mzc1Opd4EBE86xJteTKJqL6f/k24D/Q&#10;6TQL6lysNXs2TilERENfv0Rj7aqs02kdo/riLuWXDRd17XT83tQsu7bJGjmmK3ouOWmb4bVs63rG&#10;mPcYfVqsa5xtp3CfSm7DDSx+h04dEJEcw4uxbIzXtgTdh9fXEOOcZFwNVsN4MDpHpW020dWwsxWw&#10;JgpvSNl46+Hx+IO74APc+1aOGvWKmG4eAyERrU+bGYk7qICD5jdglkmdTOv0P30b8GskqPWp9Eyt&#10;i9fHdY3ls2zMC+fAh78/VGhT62DTJ9R1l9NpsVP/HGuJZG3gZ6q5vdhabQ3bnXcBn3wH8PzvBp5y&#10;1jI2eq6ctpFtXcM2zZU5yrkf5dilFMy1XEzzM85Dp47kPCaRE5NDqo+Yb2IcFtqKBeRCRB8foiuK&#10;On3Wciqtb0w5Nym+ljG475z+E/CpNKO/5u6H3377qspVJ9P/9J7nrTY83Fk9eT4I6RDAQd2kQwQ/&#10;gMMaOAD+Pt4GvMcQ1Pp0Wtads/6cmBQsmGs0Hcv1Wtgjf4jI1+6Fc+DD3+c/kqErLKQ1/Fw0dyf1&#10;VjvDbtk2ET3PbZivxTbNfeg5Dt1fjHWOxRzl2KVkzrVc9fFJ8tCpB/KoREzMWjEijq1TYbZLnfvo&#10;C48zkWbl87sluFqGrSe6oqhzC3htxh8hCp6db3osKji1qADM8L3vfj4QTqYt9NfbyY+vNMLbeMRD&#10;vupupQMVd4AgmEVI00n1YRXEdfOriYC6V4qYlvXw7YjX6ZU1nj2LMODKG5NOqF/9HeWn08LCH8Zx&#10;12OIbI71xmK7G2saNxNZg7uWDYbnvm3z78I617jOsZijHLuUjLny7TcNi9+hU0dyhKgXUyqOvZNp&#10;bfdiJvqzohsXFf0J7qmt7SK6oqizjN3d1wGfN/KpdFd4nam1dv7ArcKJcoUDHOC/wBtQG4Px90Qf&#10;8A+vyLMXIqLrnfaN7XBHpdnyZJqF9EEN7Dfpe//BJ3AZl3E35sC/C6fTcs/0Tqc1ls2iveQ2sscv&#10;nAMf+Rf+pvMz1DpndHOjq8amxjHj1VfdtXxOXeAlcF3zmruA//zP2Lo9yNpiaZPhuR71vMcY9yjX&#10;s062aY2JuZarPRa/Q6ctQMQ3i3Nts/wT3VloqRJhtcUc46Wt4n0Q9r3G/CFrJc1irBn+0Xd8xj2V&#10;FmrUi0c8mh9e+aMgxtUjHIsT6F3c+49vVY3Vt3/UO+FUmpOcUtf4b/7hH7e/nk/fM0VIV3RHt9bK&#10;9VJy2vK3fCyEdORRD0HcL5wDH3q3mm9w8PwXPkNE59TZLj6uc3rNXRR0zOD18p5sKjznbZn3UXLU&#10;e3TU45cQmWu5mOZnnIdOHbFOgdnG9RRDP3qhT62tR0cmlrQ0c0tYtSK2muRqkgHd2N19HfCScCot&#10;/Q7Rf+Sms6ByxtK2Eda8wkrfYdL1DPfgd1SQzyEOcfc7Pk2Pd6g/LjyUfIb/+R+9AN/5/70YxLaI&#10;7nBCvSKiw4l0KC//yLHhbsyBn91rhLQ8O12RqOb9t2xD8Dlz4CP/POyjIZa1Xfb5tu9sHvXga6qb&#10;Lsph4tb8q8X/OW2NdXNdwz6ua+6/D3ju3z26P0I8CmQ/YvuyiaxjvmP1P1a/zLrG8Tjq8Utw5lqm&#10;LmGcJA+dOiBCVB6tsISpFyN1rx0jj4NIsrD60eNN+LR004phbGW1fqKrOerlrnvc18/bP9Os96B0&#10;PtaHqLZZ/amvcrv3nS9q0r0vwg6Wzz3fhtvwP7zjPP67d1T43n92eSmiIQI5nDwv/rBQHuEIzz/T&#10;yfPKIx0ipkP97/8//lg9k73k7+GLgJ9WglqEtIhpOMKH6xbWviRRna5cM3VCrX0e1vysOn+ftPZZ&#10;ZauuYR/XmfldwKe2+FGPIZBLYF2zTWSb5noUHPW+HPX4JRhzLVZ2i/9COVJKCVUPeaxCC1kWtV4M&#10;27TPItYmhteO6yeRxWesKZ5Sn8DbR3RFUedwrJxKxxh7Ll7//Frw4hj+wLQ+RPlmWKN9qiqnzEpI&#10;X4/rDZ/6g8LFYx7yAyxBRIugDs9At4SzcSItp9IspBG+SQRQJ9NyOl2RoBZ4/V3w2r9gDvzu99E1&#10;UgOKbbHHqiPvmlbhx2E++K5VG3/DhxS1mdfKdbazj+tDoMeKpW1mm9YyxvzG6BMj9ruJbNNa6XVe&#10;plj5sb4Rkic4J44XKxqpJZa6KKjNJrqiqHMcdndfB7y48JcOc2LHuBnKuLn7kxOjWYkPd8i7bgXe&#10;/q/U4xuEfqRDyvpUWtLiK+/kVJqE874IbAR7qB/U+Pv/yycX3xaiuYALOMBB87jHj2d8VZ51TSyb&#10;pnQPF2Q8L10DuO27gD9MPCIhc6xgi2jt13YN18Vm2RGxx5D+YikXbpdKm8ymz3NT52Wxrrmua5wY&#10;mzCHEsJ8N05MTxxvVvRQSxy1DFtPdEVR55gYgxqmUfBulDL+GzIe9bBSDjkf7jUa0XcYBLSIYuYw&#10;/FLhyn9a06fS6nR68U0dQSyzqDZOpf+b//VPVr8pRNE6rZZHPURMVyOdTqf2WT8XvYCel+acy6A5&#10;vmgOPMyn08rvlb062zQxn8V8A/4IUb+mOW0Smzq3oeczZF9HxSasYRPmUEI1iemJNbHQPKYAahm2&#10;nuiKos7x2d19fSNSLMaYV+6N0Rtb71csJlZnrA9ReQRBTpjR/OHgoqzhXyjcR5MWNvlJ8NnyO6T1&#10;Ix5yIs0CO9hERLOQBrAipBen0/zsdJVxOh2jNP75c+D3372s12E/9XVYuYaFA1hr0HUux2I1Euv5&#10;Pbq0WTd6bV3XORabOKdNZ537tM6xPDZhDgUYnxJxWPwOnSa2H9E+Oi0cZsR2w6txVxR1jknW7I6G&#10;nBtmjeUPm8SWwHauW3CMPm2W+uEM9/zjL1yNW3w3dBDSB1CCWd/U9Km0kfZrYP9wKawPm/x/+y+f&#10;az7icQZnWjYAwGl1Qq0Fdc7+DkmN1eei+WWnv9njtruWj3rwdfDmzQKM18jt2J+ya1L+bUXv4aas&#10;8ajnNOSYQ/bFjNk3s86xPDZhDplMYnqiNy2pxoYa1oPRW0/Wao5s2asDS2l39/XNH3aJcSjGvunp&#10;5cTmHfPFqEWwq1Pl77gD+C+/vxHWfDqtxfRBOJVuiWoRzOq5aM5FVAcRjYPDpnxY4x//3Re2fjjG&#10;O61e+XpR69lpDHSNYtfheXPgo+92/PS4B4L/1ZFHJURYvWgOfOC+9vxL62Kz7BodY8Xr+l+4C3gy&#10;8ez3piNr1OmoOYr5DDnOkH2ddLZkL4vFtBwQjZUmtofW52XL4Bq3muiKtJBwg8ZkdeAjm0aM2M2x&#10;BvDGefv7e3lfY3usbV4ZNA+5Acm/6g/Vc9OHzY+w3Pu/36bi9Td0yCMbLKrp2zt0osc6FoJ6Iaqb&#10;8r1vfwnu/a4XAwDO4qwppO/GHPjBveZ0mgW1JUhi+19K7BrUaAZzvx6vakRyKLqwj9cjtljdszFe&#10;jDXmcUa/bjZh7Zsyj01gnXuwzrFibMo8IhSLaT5JHjpNbD6tz88Vg1RaUVtL1oqiznWwOgFrOqd2&#10;X9/8shzDgUORewPMieOLoOccs0k5Bv+Lnv91vxDOM/xP/+vz8W3/yxP2ifSKqDYENIvo/cNlXaeF&#10;qA7+wxr3fvuL/FNpQZ9Oy/f2i6geG3O/jT9I1D4AePXb09/qobFeK2yz6mxjcmKQGXNckT3K3aux&#10;GHMOQ/Y5ZF/MmH0z6xxriym+zbL4HTpNbB4tDdMyaOMJ48iWbV6E/Omkgiz/um6q1thwl7wK26XO&#10;uZRrQ0DrG9K3zoHvfVf440JJ4evuvBNpT0AvRLR1Ih0e77BEdfBfh+taj30I/0e8BfiBvbaYFkFd&#10;eu3sYdLcMgc+/i77kY4a+SqIw148Bx4Kp9ga7ipV1wwhyioArw2Peuj+xkibxibM7SjHzmHM+Y3Z&#10;N7POsTw2YQ4RJjE90cLVLC2Da9xq3PUnnesndzqndl/f/PQzEoFjkboRsv9N9KhHFYQsL9haONuk&#10;zLmmdkT1fvCzEG6dQktMyA9UzuJahDQ/1sECmuuBChVejpcv6iucqm1BzfsLx6ax9imX1v4XqC4d&#10;5jWz7Km6YLXdBmTeqXQUHPXYQ7Lp/WnG7HsT2eD1TmJ6YsGKBmGxsvLBahq3FneZmqhzHSxn2Pyv&#10;YDqxwJhvE2FBLXCdbVbO/UiZT6chZSWSRRBrcaxPm72khTT7Fmn5eMfixFqJaeHeb7hlUf4cfE5T&#10;mB0AO0FQ8w+5dPkgag+bT434N3sAje/2u4FPqJNdC23nGKsd1wXPbmH1q4n5jhKZt07rYt3jCUc1&#10;bi5jzm3MvjXrGifFpsyDmMT0CYW1xOLzrfVhJ7Qit5qs1WQFjUkzuBbP2VNRDU6den3zk88psjtX&#10;WDc2y1ZKDeDN8/Y3JdSGoNbz5rrYOLeS9umb0jfOgf/r97UFMZ8288mzlUQgt2x8Gn3YfAOOFtSM&#10;ZasOgNk+sHO4FNSVutN3uTbGMFGeMwc+cd/qYOY1MJ6pjvGSOfAgPephrcezWXZB/DpZPl3X/tfd&#10;BTxR8Oz3uvHWNhbrHGsMtnXeY7Mp+7Ip81AUi2n+L6FDp4lx0bphxZDv2Gqiq9mYJTcT6DQNanTq&#10;1OubH9Q4Lsj65IYha+XN4uvIucaKlTH0v/IXX2lnCOeYgGbhvCKgtbDWAlqJ6MMaqI27Y726mJ/H&#10;/wB83yPN6fTsAJgdNh86+mS664eQtW+5cFv9XdMeOWLM8uXahNQYjI4tbbtJ6P3N2es+jN2/Zsgx&#10;hp7zkH0xY/bNrHOsGJsyj0CxmOaT5KHTxLBonbDy2dUyaFzH1pJcrutcB6tXqWg67gU+Bnjr0UKa&#10;1851sbHPi7PqBwC+fg78j/8iiGb1nPRKbojsFSGtHt9o+UhA61NpKTOWwEZ41GN2AFS1LaSHFgke&#10;vJ9wviaPQlpz82xMrk2I+TQ6TubCe5nb16Yz9jrWsV9D9z1kf0P2NbFR+zmJ6WNK63PMExBp51aS&#10;taKocx2sTqBoOhnBp069vvkhDU2izeD0vdm9xXnUo46IalljSdmq6yS69cAQzJZw5rQQy8apsyWg&#10;FyfSqs7ExHRVA7MgpisS1F2viTGFBak+9Uk05wBw53cDf5B4TKIC8Hlz4IGMb/VIEYvX+yRxvG9c&#10;B4DXh0c9uH2fdBSsa+wxxxmr301mnWte51hbwiSmtxz+zJfUNsRabT9ZK8oKWgfNBDpNpyg4Y836&#10;puiVLVL+odBzljFrQ0iLnctekhiOtfqR/K/Pgf/Xv1wVxSyaJS3EthLGIqpZZGvBbNVFYLeQyREi&#10;pCv1iAefUOuUSypW+589B/7wnctHOqI4/tz5eTGldiR8iMzJs/dF+k2lMRizb81Y4wzZ56b2xYzZ&#10;N7POsWJsyDwmMb2l6M/7FVwHUs6tJbmiI1+2TGA5kezptJtmcerU65vv/F0nY93U3jJv/3GXiOmY&#10;qOY6+zy7wHHiY+HMAvlAieGDIKgXccaJtBbQ+pnpWp1Y0/PRAPyT6QptQa3zRcyA14z3zqK1l84E&#10;2Mz1zwuva7ZrSu1I+GD4h97DPui5DD2fsfplxu5/kxhzrWP2zaxzrBgbMI9JTG84/Pmz8pnFxtaH&#10;WdS5dfBq3FUlA9ZBMzh/E0fWlLID18RQNyrdT5c+9X7I/rCY5r1LlXmf2c7pr86B/98PLcWxFsgs&#10;qK2kT5v5BFrXRVTXh0E0G8LZEthf82bgXR8Nwlk96uGdTCPzWuTEWPAe11j9A0Te/9g42ne/8agH&#10;aF2MZ0fCB8PPdeENdwGPJx5XWQfWdR6Coftjhu5/yL4mbDZlj494HsVimg+Ehk4TDfwZs2I0nZpk&#10;wFaRtZqsfVkHPSbRo6nm1KnXN19PdsQ3l8Hh9chNo1Y3D72H+jWRm6SdRnwyFrAqnleENH07x8Kn&#10;7KaA1rZQFyHtnUxbd8zFabUIaeOPELVg4bpFzBfj5jnwR/c25Rqr3zkte8l7n6LLXPquj/1c3wZS&#10;e1DK0P0xQ/Y9VF9D9SMM3Z9mzL4t1j2exxHOo1hM80ny0OmkYn6umEaL7MCtIrmajVjy6t4XXYmi&#10;4I6U3lx0vNW2j60rNYAvmrdP/LSQtsSZ3lerXJJ0u6+eA/f+6KqQFiHMJ9Hap4WxCGUR1IvHPEKM&#10;DKZjGUtgHwZbhaZ9Rc9OV5HkYQxTRI1mAN5TTvPvBj5Gv3ppzY3rgmW3bJpSP9cZ8fPeptK6GHq8&#10;ofvTjNXvJjHmGsfs22Ld420Yk5g+YuRzJG20yA7cCviz1SQZsC5WJ1E0paLgMk6den1zIqhJfeDF&#10;fEeN7JO3X3w6reNzksC2mL8G8FVz4Pt+rH0yzYLaemyD64syiefF4x16YQrrjxIXtiCi9dfjxQQ1&#10;Rnwd8HdKyx7qfwDpiVivV66/dA7sqUc92O/ZBGsMTcpvIfFvvAt4rPBRD30tSlJX+rZnhuxLM1S/&#10;m9aPZow+j4pNWMsRzeFYiOnZbLaSPLyYUnsXaupPPkN2ZrNWiqM/0Y8HWavJCloHqxMpmlZRcB76&#10;1XDq1OuBG+f+GH0+QK12lq0r3pw1XxxOp7WY0HozdjrNSdB1K4Zt3F5OnVe+fcMQzFxfCGcSz4uk&#10;/SGGscS0FVcZYlrsXPauqV5zKdbeLeqxQQkvzLJbNiHmQ8Qfs3u+sdHXrcscurazGLIvzVB9blo/&#10;mjH6xIj9bjpHsO6UcmvB4nfo1JXDw8NFspjNZisxLJClndhT8Tnw5wcAHIRxdmYzoAYODg5XUhvr&#10;k2i7yVpRVtC6WE6keFpFwXkku6yU07qplHzo5cYJVrxlY3JivAXXdDrtiWqJ9ZLn9+xfMQd+8CeW&#10;IlqL5pYgpvrKM9EcawlsmYjCEs5WHML+WifT4uPUF9mjZ82BP35He++A5UA8LtdVaNbcvBjuk4n5&#10;S+1HRdf5xNZeypB9CUP1t2n9rIN1z3Xd43mseR7FCpHF79Bp3YhohhLUpfDnxMrnRQjYmc0asRwE&#10;tMXOzgwHBwdeL1uLuy+arKB1spxM8bSKG+QR6/L0qdcD16vHO/SNxPtw4xirbJHyj8kXz5f/CV3W&#10;JQI6JqTrhE9vrpVbMTWAL58DP/Kvg0BWaSGYuZ4hnldOudVpN2OKaSkYF4mFtJfGYGX/KqDKHEjP&#10;iXN+1EP7GM8uxPyWL7VXXR71GIrU3GL0acsM2RcG7GuofoZmU+fVheO0lkyKxTR/bg2dujLU4xg5&#10;8KMajJw6uwErZAduBXo1WavKChqb1Rnz19lF4cUmG+QzeLfy4aZvdF7ZIuVfJzyXOtxAJJeytuvE&#10;MTlJj6X5sjnwr3464xEOZYdx8uy2C4mpeSIa3qCAJ6g1ng3G2nN43neHdpki2puX+HSusWyI2BEZ&#10;R7B8lo3R8yxJQ9Knvz5tmSHXNlQ/QzDGXMboEyP2G+MoxmTWOIdi9cknyUOnLuQ8jiE+SalTaI4/&#10;ODxEHYT0weEhDg4Pl883ex+6SZbBOzs74VR6O8leeue9GoNmEhs1pSHmwY2tG4q2pfw5WPGWbQje&#10;Ogc+a3yzh058UbXQZjsnbiv7ybaWXz/uYYjkFQGdIZ6lH0mMJaZ/aQ+46+VArR+OVlQRQc1J4qWs&#10;9yEG+//kHasi2pjWgjf8XeD3nG/00HPSOZelrtswMR8ifsum8drlouftpRK6tBG6tvMYqr8+axL6&#10;theG6mcdbNNch2RN67aVZwQWv0OnsSh9BlqL5hXhrP5oEFj94NjZmWFnp7Hr8hL+9N1eLC0RJTtw&#10;HfSYTPHC8+nUpW4Uu2lYH0C6LmWO8WxCzNeX1GbImmQOh+EmkhLGMZ+O0bk3F/G9bQ781M8uhTIs&#10;kZwSzyTG+bnqXOSP+mKC2kscJ3jrZ7w4tqf69uYlZck/fw68P/NRDxj9WXh+zw6n3zfd1f5H3xDw&#10;ODlY88uhazuPIfvr21eftpqh+hGG7k8zZt8W6x7PYw3zYLWXhMXv0Oko0J+hUl+BHN4fDGrbshz7&#10;JN4+slejNzWrwZisTqZoakXBZfTq2mokHy6xGwf7rVixWb6+eH3yWrjOvG0OPJpxOq3fgiygOZ7b&#10;cmxqTm+dAz/zb9sCGZaAVnZ+pnpRTz0zzQYh/MJg62Ir+BrrPNEUUPvCNkZsei8FHhvwHwPR8+Fc&#10;w7bc9SAR49mR8I1FbK4xurRBj3YeXedv0aefPm01Q/UjDN3fxOh7eqzFdOr0We7rcsq8E06jVwKs&#10;D4go/OmxZGdnZ5HrRzq4vknoz8DkVmQHrotmMkVrEIqCy+nctTmvYJAPKOumwXar7LWL5RYx39jk&#10;iuKcJLHcJsZb58DP/uJSLENOleVRDyWs+eRZ23R+eGiPa9mA1YtdF1wMfo3kIHNw5wLghjnwJ/9s&#10;NVbK+vXEj4J4idvpNrqcu5ZUrOdLtRN4/pz60KV9lzYYaL7MUP0N1c9JYN17te7xYow4l7jaNGDx&#10;O3TqQupZ6BrNV9LxM9DA8ps1+Pnng4PDxaMazbdsLOO1ffVTtvmEsISx2ERQbyrt1RhwUDR4naxO&#10;qGhaI62Fuy3qnhutNDSMOR/S2m7FiM3yrYvcDfqSOXDuC1dtlphmMewJbSvpOCmneNsc+LlfaoIX&#10;AjoMGhPNlk8GtMYl21/G/w34rtuAQ7mXRS6ifo1wWM7rKIXsmWUT+6KsBtJzssa25v2yOfC+xA+4&#10;WHhjaDy/Zxek7zff1f4vKIzE6lRC1zZd6TJejCH76sJRj++xqfPadkba12IxzZ9VQycteHPRz0JD&#10;3aPljwaFg0P1eIa6qace21jam0YHBweLVILXjuvrRH++8Wffgqygo6T9DRzZ0ywKXhPunBKr4w9k&#10;70NP26RsxZUyRB8p+CJ/8gc5on1T4TaSPB+303UpI9QZafO2OfBzv9IEL06mD+1npi1BXVudE5Xx&#10;D/N6Rs9K068PBlOrnLp2Kb+GxxNkb6SM8DiK2K0xvNeyFQsjJpZS5MRYdG2nyZ2jpjS+L13m6DFE&#10;P3366NNWGKIPZow+MWK/Huse7wjIV6wBPkkeOrEwzkHuxfpenefMpVfjjSJrO7KCjpLl5EREZzPy&#10;2jp17zZyHQtWPPLhJkk0ldzIuMywj3OPlL8PqS34kvDstJ6rFtIHhjjWiX1emes5t6e3zYGff48S&#10;z1pEi6jm56bVIiu+oERl3L5FTC/+CFHslMO4vt5QHMfoPi3Yz3Nb2FWZl85Jx6XKXYi17+Lz7Cl4&#10;vSlKY0viPYbsZ2J9rHu/1z1ejBHmYtyN47D4HTrF0J9rOkWDOjFIJxtB0Uqygo6S9gl0NsUN8ija&#10;X6ZTowazaZX42jNGbJbPguNz23n0bS986Rz4jCOo9cXRIpsvHNulzLkue+iL87Y58Av/AfiFX18+&#10;/8zPQy9OpGu1J7Q51l6pk+n/Fj8CfPu8ecTjUE6nCZmTfj1Y/cJ43XDehRrLR09kLnwdeI6cNLr+&#10;sjnw3vCoB8fl4o2j6eJ7813L16eVciiNLaE03qNkjh59+ziqtsIQfTBj9DkxOMYdNw6L36GThb7H&#10;trBuxMUM0slGkbWSjV/2cnLFJ9AYd229unUbpy+I7zE+pK0kcUzMNwRj9cubodepxTMLaPZZYplz&#10;q2zBsW+dN6L6l37TFtKyiEr+jzargn2rDifT92IP+Dvz5gZ6COCwCoI69KP3SHfN5dxrFIvTY7Xq&#10;NB/ZJ0maKixZJ5kjj69t7Evh9WkRi4n5UuSOjxHihNL4GCXr8Riij4k0697jdY8XY+C5GHfoOCx+&#10;h058f13cY9lo3YCzGaSTjaJoRVlB62Z1BZ1OoIs2oRuduo7Oy3WskIy4ZR4XHB5enGffJGRDanU6&#10;rWGxbCW9/drGOSft1+g5cfxb58Cvvhf41d8JolqdRC8e6aDrV1UAduxHOnZ2l2V9E12sz3jMQ9DX&#10;l8tWsuJKkb2QMlPTWJzY3ofSPmKxMV8JuXPKjStl6H6H7i+XPmP2aSsM0QczRp/CmH2fIIw7dBwW&#10;v0On1oeQvgEXw5306mwj4JVEV8RB0eB1szqpTlPs1Cgf7r5oCLdRukeOsKOIP418Y4C+WUo59waa&#10;G+fRt72HtynyAS4pJp5rw6/jdO6113EyJ/br9MXzJv3aXpNYcSyKVSOgqx1gFnLm5/99cyr9N+fA&#10;Ppqkb6aH3CDQ5fWQG6eR/QCA6+bAn92zaue9AY2jk7ZZcQDwBXPgt+kHXBgdn0ssPuaDGu8t6lGP&#10;FLlzTMWk/B4yftf2TJ9++rSd2Ew26ZoOOJdiMc2fOUOnflh35+2FV5NcUVHwulmdXKepdmqUT6/u&#10;k41dx4J0RCH6A5HLpXAbrq8Ta5NqAF82Bz5N/6iojZuMlWTz2WbF6fjoNTf6lvIXz5uT6ve8v0nQ&#10;12e2FNKSZjv4n77q8qLbv48fAr5uDvyN8HiHJC2oZTyhTrwetE1jxem8BJmPzqVcqU8k/q8seixr&#10;fF6PNTfLFsPrR4j5EPGn+hVyYlL07UPmOlQ/XejSrkubIRlj/DH6FMbs+4RQLKb5JHnoVEbOp9n2&#10;kb2ajV6+PblOU+3UKJ9e3Scb+wH2DmUSGp05/QacOf2GxqY/+Lybo7ZL2cstYr51YG2U2CTnfWBB&#10;bIlhtnNd262yJD0nqXNZ2+R56n//fuBXQ/qV3wFmIqSDqP7F/wD8wntwL/bwDrwf+Jp5ey76Rspr&#10;9bCuOe+fhdVOExuT90LQ4/EcYnPx6No2J76vHwXjxGJiPiEnJofUXHIYoo+x2fT5HQc2aY8Hmkt1&#10;eKi/iynNP7ae3RuQ/yL6lXhFU90KilZUFHxUrE6y05Q7NSqn0zDJRsmAjIgMauDMmTcAt82b+sN7&#10;wAvmyxuDfGhJkpM+wSp7uWXj3LLJ2GyL+WJlq27ZfmUPeHbYF6FqHj3GTtgLyWOpck5IrbE1qQvM&#10;bXVdeA+dsH+5eiae54+IQBX2AVxVAlsEt5dbqQ5Jyl7OZUlP7AG3fM9y/rKGUwDOAjgX8l+7B3gN&#10;Xb86zM3rW/O7e8Ab7yJjAt7/GKnYmP837gNuprXBWAPT14/MmFL69lnSviRW6NIGPdoxQ/WjGaNP&#10;jNivx7rHS9FzPnIrNpH7lE58kjx08kfuudINIntFW7H81Un2mnKnRvmMOzc/oNe4gurgzOk3NEL6&#10;VfPVTi1hxnWxWeU+cD9cHwJr8yzbl8+BP3f+GPHAEIeSWDx6cZw4DkZMjk/73xoeA3nbvPkube23&#10;+mCbtYac615qZ3ie2q5zXdavW/lE0jadLGK+GKl+mZzYlN8j1XfMhww/Oqw3h6H7i7GucbDmsUoZ&#10;a25j9eux7vFS9JzPipi27s8Mi9+hkz/y9pKzrytkBx4F7dUUrU3T7moUenUfbRyfvO/JhLo/cyaI&#10;6FvnTVp946x+WHofcpYtRZc2m4Deg8oQmJxqo842tutrpOse4tM5JwuO8RK3kTkLfC31/rCtD6l5&#10;ia0O4+n/IgDjdRxLpXRplxOfE5OiTx8lbfvuIdO1ny5tSujTf5+2whB9TKyPHtdrtnK/4xugkVj8&#10;Dp22GWO7mn214KBkg3XDk2p/XV3RdLlRdsN8uPuiYbjRSmM22j3HvRlEOjhz5g3A58+bH6fgb22Q&#10;N471SEIM7Zdyqk2KkvapTYr5jT1asf/FOfBnGX+MKPG67sVYsTrp8bWN0bGScxurLcd58Tw21wW+&#10;5vx6yH0dMdZYgp5vHfrWQtoS0/y6Znj+L58Dv+V8q4fVPoY3JpMTg/CtHp/O/FYPJqdNToyF3t/c&#10;NVv0aZvDmH1PrH9/1z3eiMxaN+UE/DkzdNpGsrZP73My+ChoT7BtKaBX4zJ6D9Gjca8lZuzR4jT6&#10;xXQSzQmG6NAfbPwh55VjtqPE2Z8VdEwN4CuCoNZ7UBs3nUOy62ti2dgv47LPSxLr5VK24L64T93W&#10;ioFz7b3XSS48Z29s8QkioKuQyzcAanFtzVHykrmWxubG58YxXjvPnkvf9kLJHjAlbXPjutKn/z5t&#10;hSH6mFgfHa+XnANEWL0r8mf40GmT4c8H63NiQVbQUeJPsG3JwO9ucHoPlewgGRDxZJDReCGiP2cO&#10;vFAJaetUWv4VWiUEtaDr7DtqEvsCODEpm6yzUvsfE9Qsoi1BnfJzEqScyj24X6//UlKvC8um4Xlo&#10;rLWxkPZOpqVu5YJnF5tltyiJRWGshde+1M7w/vWhTz9d201MHCUdXrez9h2Z0yr8OT502kTsnSDi&#10;27ZBLCfIUy6aeqdG/eg1VHSu6cWkIzLIaLwQ0bfMgecGEW0JaEmH6o3Dp3mcQDcJvmFwvYTEukYl&#10;NracToPWx+KXRTQnHcMvhtKEgtzD6s+rWynnWluvnxx4LAvdr5xIW6fQXGb03HQuj3rE2mpK14gO&#10;8cJb7mr/gWwJpePqvS5tq+naPqdNToxQEit0abPJjLmeMfveJgr3IeNkehX+LB86HSX8GRD7LFiQ&#10;FXQU8CqWE+015V6Ny2jPvJBk46gTyIqIULiAM2feADxrDtzknESzqNZiD/Tm98pjI+vMWO8gxMYR&#10;31eSoJb9sMQyXzOxc5wXK0lgOyeJsfIU3I+2cd2yC/xaSb1eUn7GGrsy/vEH52RaJ/YJpXMSuJ8c&#10;urSJ4fXl2dFzDtb+ldCn7TYyxFqH6GNi/RRct0lMG/d6E/5Qymq0buyJ9Zpyr8b58DCdhkp2kAzI&#10;iMggo7EeY3EafX34IQ5+U6SSiOnEmADF5MSnWEcf3py5nd5U8Un5qzL+IJHrbNd+PQ7HlCaZi865&#10;7OH1pesay2ZR8CFSRG381xOhUs9Ma8HHieE+2Gbh9ZWiS5sxie1LDn3ad203MQxj7v2YfTPrHGtE&#10;ToSY5s8bTlnBGwVPrkltS8HUuVFR43IGGSbaCTtbAUBWRAYFneiQs2fegLNn3gBcM28SvxkOgkDT&#10;ZZ34jVP8bib03BPryEb6Ke2vND6G3nQtHirlY+HM+6zrHKOvve6PbTmpC9xHLOn4MbDG0/D+iw3y&#10;Qy6hUWU8riRYfYhd5184B35TfauH1aaEru0s+FEPr2/PbjHE+vq078vY4/bpv0/bMdnUeR0nMve4&#10;+OOXP2eGTkOQup+bFAWvG3tFtjWTXo2702u46JyjzhZ5UQkyOrFmtRDRZ+fAOSWiDw0BzUJO+6Qu&#10;Het3szc3vjFYMYwVY9mOEp4Pb3odHvf4U+NZVdlDnXjP9V5zXWw65wQnjyUdkwO395IVz1i2FFYb&#10;HsMTazsAdmv7ZFrgusazI9Euh77t+9JlfL1/pW1R2C4nLifmuDPtwbGmWEzrz/gxUhe8zwoTDs5q&#10;tG7sydnWQno1Lmf8OUedCwadR0YnXsjZM28AzsyB0+GRDp0OKOckbxIt5DTyn8/7wH0OTaz/mA/k&#10;j8VaPrkgXxUENYsN8WtRXJKk/ZBJ98vjWYnbp1IJKXFV0p/upwJQ1c2J9A6AH/tnzS8/yqm09ziI&#10;xvJxTBd43KHJPZ0WZD6pOIuubbu0mZg4bmS8B4o/eln8Dp1i8GdB1mdCUfBRYU/StmbCjTt1Us4g&#10;w0U7iTpb5EUlyOgkNavFafSpIKIlkMWQznU6oDiN1PWzqJbfw/NbdsvWhdx+cuJ0DMfzBamDoP6U&#10;cUItsd414GTFcHvuszR1bacTIzbPbyFx/NqC0V+sT92+DsE7AHZDkhh5LevXsxZ2ueLwC+fAf3R+&#10;wMUit9+xyB1Xz7N0vl3brIPccXLjhmSIMYfoY12sc67rHGskNlpMpz4TmN2dHezu7LiNdnd3Fsmy&#10;xXxD0O6vDvXdlWRMPZ9ejcspvUZRop1EnQsGmU9BJ6mQFRG9O182KBFhKUElaAEiaH/shhVbBDL8&#10;UDGcrwsez6rzfug94X2tjeuUk7gP7o9tqZRqw35ZS2xdKX9fuJ9n9oAbv6ft3AFwyhDTlSOoY0gM&#10;5znwa+EokbmUzke3y21bGu/Rt70wxGtvYmIMEq/xjRPTxffzzAa7uzvY3z/A/v7Bog5gYdM+jt/f&#10;P+gpqJcT3N/fB0L/NYCr+/srqRi9/sQeDMEgw3EnZmdRJ2BE2FEJuINEJ7mhCxF9et4IaY005M44&#10;sUiKtQOJj5myC1z3KI1Lxcf8ls+yeXixbNf1OpxO/wl9XV5l7KskFsw5ifvok7hvHkePlxpb9kDX&#10;c7BidX+S6zhdr8QQmJGQtsS0JRBZ/HFd49mFWNt1wI96MLz2EkrbpmJjvm3hOKxh4uiIvH42Tky3&#10;4A8CTgERvzl4cSV92PDklpPc3d3F1f191EFAW5wKMSbcJa1/aHiYzsNxB61O2GkGAVkRGXTopCy8&#10;Xn0uGuoN6OUaGYgFEft1Ogw+FtPSP/dRgtXOsuUQaxfzwdgDJua36jWAv6QEtVDR3urEItZL3Ib7&#10;YbsXk5ukvTW+l2QfJNf2UrLbqcCKRPSu87V4nqDWcRrrvWU96mG1PUpy5sP7YO2JR24cCuImNoPp&#10;eq0XZ7+LxTR/bgydzJv+htF+9GN1sru7zRFL72X07qCc3sMlr18yYEF+ZAYFnZSNu4xsTqPf2Ahp&#10;0JuO34BStz7kLBtPqlZvGpkki2k+nU4tKOYbknWNA2Ms3g8R1HyteK/1fscSx3EfY6W+Y+k9sZL2&#10;a6TOcR7y2m4J6Rr4l/8M+FL6rzgSr98T1vtD7BZ8bb24TYDXmktuu5I4C8+eQ5+2ExMbTrGY5pPk&#10;oVMX+p8ot/uQRzskNb7mGef9/X3s7+8HQb38BNGfJzmfK5pTu7u4enXf/gAbEe8zM5vsDpIB+V2V&#10;kNFZt3GX0WfPvLER0WfnTeIPb43+IOMPNa7H0BM+BHDjHHj/XltMi6DWC8tZpBVj9eHlOVix1hge&#10;lj/W3qrXAP7yHPjP6hs+EHLx68Si2fJxjBVnlb34WOKx2MfxOske6L2QOqPtXgwSPtnfHfkqPDRf&#10;h7dbN497SIwm1Z/k/D7SOds3jbfc1f5BIah16ZRDbmxpvxMTEy5FYro2xO/QqRQWwR4sjlNo0bwU&#10;zuJr/lAQ9Bl0ancXp4Jdl6PEPsBGQM+387DRDngEN3BBOqKA/GFzQgxWW50988bmu6LPJUS02PQH&#10;vVXWWDYYa5R04xy4fw/4AInqytiTbovPR4+j875Y/Vg2hmN0vVaCGnRdvH1jscx1HcNtvBQT2WLj&#10;xPGWryTpNUpd0HWvXYxKCemdIKLlZPq0imFi/VrxFrfOgd8o+FaPTUXuFd49Q5MTM1HGEPs5RB8T&#10;G4cppvk+qe+XLH6HTl1gkeyJZesPDVfh1a4iVu8PBrXN8re6t4cZFOsadiLZSdS5wmBzQllnBaEK&#10;u9XiNPq88Z+lucwfflbZSoI9Bdt34xy4aQ48sgd8RIlqjveI+YbA6j9lS/ktYu3ZJ/WvdgQ1x0mZ&#10;xawWsSx6td1rL+WYjZPXt9eHnr+uC5aP/brMyeKZPeDGv9u8DnfCabT+Fo/TAL7/HcBXhH+Q6td+&#10;Cfy+0vk24L3/Y+TE5sRsCmPP03uNbjPHYU3btgbjdTrje2FqTSx+h06laIEsIllyT1TrxzagHt1g&#10;cvfEhTo4dSqcWp8Kj3QEuN4Fvoad580duB0lAxbkR2ZQ0FlBqMJpFaorIlqEtPHGWsAfZLrOH56x&#10;xPA0Od00B26eA7+7B3w0iGq9CbXTbx+kf84tLJ9lKyHVXvZG1y2fvj4aHSNlLWZLbF6Zk7SLxeg+&#10;dLzXRs/fSt562c59cZymCqfRO3XzWtQn0mdCI3698zgCvze898g28Za72r/OWbK+oWImJibS8D3J&#10;O5kG6EamEovfodM4yPc5y/PP+4vd4M8DSVf39xePauhv2WC71Xjx7LNCxLII6iHQw3aGF96CA9zA&#10;BfmRCbijRGcFoQZGK9XZ2bNvxNmzbwQuzJsUw/rQYht/UIqPbZx0e41euBZRN8+BZ8+Bj4VngnmZ&#10;3M8YyHjWRbFsGu23YlM2b2yv/tVz4JPqDxJ5f/T+SdkTsDGbrku5NFl9Wf1ZNi/pdem6ztnmxWvk&#10;Fw4Xp9MATtWNkD4TYrzXOqj/FHztJN/kRz1y1ubtjSblzxlnwuck7d9JWusAzFo3w8RNiz83hk78&#10;yEYZtRLKurz6aAYvs/U4RqD1OEdodPXq/iLF9opZaUf2HDIvUR7RTspGGWxeHTsqDA8YgxkmoBHS&#10;LRHNH1hcFxvbWTBofypW26ScQtby7Dnw8T3gD4zHGHgeY2NdLG2z/JqUX/DieCypS7lUUGtbrW5m&#10;XLdsuh3HWn6OSdW5D67rxOvg9bHfSgLbRETvhP8eeiqI6LMA3nVv860q/HqvqM/jil5j7vsxFRPz&#10;Meva43WNMzExJs7r2D+ZduCT5KETP7IRx7uTxzwdGKSTcgZZA3fS6owd6ZHKojMo7Kjb+JFWhglB&#10;RC+EdA7eB6FnF1hAeLGWzULH6b6eM2/Sx8OjHxyT27+H1V721dhf06bR/pJYRs8h1qd+eeQKak5a&#10;rLKYtQRuTPhafonhnOOtflJlnWSNXu7FeoiI3gl/dHg2pNOhobz+9B/Olnw6DfUaXjd639581+rP&#10;3OesKeb37JtM6nU0MXGURF6fJbcrwBC/Q6c41l3c9naCu+/VWTmDDpvsJBnQoryFAS+yoMPC8IDR&#10;KjH+QkRfE3mkw2i3gvdBaNk8dB/SxssFr67zW+bAc+fA7+81z1TzOHpt3F9frH3TNsvvYcVaNoav&#10;u1f/K4aglrJ+/XBi8csC17Jxe7ZZfp1zG2tsK47b1Gp9Xs5ltmme2QOe/d3Lxzx2REiHRzy+753N&#10;N6lo9D6nXn86lu1WvkmPevBexdDvTwvP3hVvbp59Ip9pD48lGy6mrbt1rjeD3h30Y9Dhk50lAxZw&#10;ZLpFgg6d8Nj5TY1Whkkj5hURfc3cjAXsPqJYH4L6w9FLjGWLIfGcC8+dA8+bN9/6YeHsVxI9Do8p&#10;lPSrY612MRvnGl6fVdeCWu9jZfSt85ho1UnHWcLXEsSW37N547CNE69Hci9puC5/dLgTnpM+Gx7x&#10;0M9Ka7zXPzLeI9sC75EmtTbP59knji+x11EfxurXYp1jjcgGiunlHZrv15yy4YbFHfSDh+01PHey&#10;0hkbWwEm+ZGZdOiwvAm3UC0NU6wVAJzTIjoFf6CnPvyE3DiN1b+UOQetlxcpObcTQa1PqXU/1hyY&#10;mI/hOabKQ+L1y2PrJIIatHeyT5wEFrcsclkEcz+crHjOOd6K5bJVr8MadM52y2YhX4d3qm5Opc+E&#10;xzv++TuBrwnPSs/oNVbyemK8tp593Xj7hPCoh/zEfew959nHJDbvmA8Z/lK69NelzcSEkHj9bJyY&#10;5vtzEXyD79xRPwYdPtpZ1GnCLfJaOXBHGR1yaEYTRaJFB9e5s29cCmmm9ANLPvxS7XRcKlntpJyC&#10;N9lKwvPCKfXv7gG/Z5xUW/OxKInR4/cps83LNV5fHCv79DURQS1xApetZIlX7Ysl7kPnnLTdG9ey&#10;SdLrYR/HMU/vAbfc3ZxMnwrfK30mPN5xTYiplJCW56S915Bnh7oWOsZ7rxzVox6xvYrB8xc8+7rp&#10;siaLofoZi02f3zayDXua+b4tFtN8rx46dSJzsWOR87mSTbSzqNOkvEUGHTrr0CQ9+4g74gJYRFtC&#10;Wuj6gWV9uHcl1o8lGOrwZuJNiCVBRPXvO8KR5+LNKwdpq8e3LlaMkniJtcbjfbDqIqhTz1FbZbnB&#10;iV0S3wBzYyTOsnFby6bbs99KXpwgZc5bQhqNkH7XfcDXzm0hPXPGgPE65NfjJmKtw8OLG2uN1ni5&#10;tlz6tD1uDLkXQ/alGatfZl3jdMG7/0QoFtN8kjx0iqIX2GGxQzHo8NHOos4o5S0idJhGhybpVhF3&#10;xLVCtojW9P3gLm0TG0/bOBdkA/SGsBjyYoXnz5sTav08tTUv3YbnwfUUfOGseXI5Zkuh165t3Jfe&#10;t786B/6a84eJ1p7o/uqI6OXkCWQWwiyKdTsrcV88bpdk8fQe8Oy3NyL6dPgWj9NBSN8QYnKENKdt&#10;onTOEvsm9aiHJvV+4rFS9SFI9ZnyC7lxR8Wmz28oTso6Y3TZgyt7Gy6mN+RGOug0op1FnSbcIr9l&#10;hB6ddWiSbhVxR1wtVkQ0rzG3ExjiKYdUfKxPyyflmM3qC8aaJdftKgCfM2/Sh/eAD9If4el2fbHm&#10;qfsuGYfXlMo1PKbeI7ZrQW1dH6ud5JIsMcui1xLDsTq3t/phXyrF2sU4HZ6T3gm/dHgtgJtr4J/c&#10;B/wN9euhWkjzHsr4OePlIP2P+ahHl7la8db7YkisMY+C0nmUxm8KQ857yL6EMfr0WOdYY3NlDzj3&#10;PbliWu4OdUv8Dp3UUGtHDz3YNKKdRZ1RyltE6DANbpLXlKOdVhF3xOWyOI2+oES0Rcw3FCxYWYQx&#10;7PPidb+WPReeUwXgc+dNengPeIQEpEfM52G14euh6+zrgvQR65dfdOL/WkdQS+I2eiydPKGr6xyj&#10;81iZ+/XsXvLa1mp/BLE9tQc8567mVFp+9fCGGrilBt7xLuDrlZDWrzPeM+lT13OwXptcH4PSeQqx&#10;NrF5x9qxj+seVpxly6FruzHoM5c+bbeFk7DGHEr24creQkgjfGGRQt+5avW/pZXF79BpHayucpl6&#10;wZ2tdMrG/BG5RX7LCB0669Ak3opdmWElrIho7/uiLUoHKiX2AanhOK/Ods8GY21cZ3Q/Lwwn1Y8Y&#10;/wla4NNFITbXXPRcrXJqLRzHuVX2+hTf186BPzYe+ZCyRvencyuxKNZ2TjE7+3TfVv88ByuJP8Zp&#10;9S0eN9fALQBuBvAN6pcOGR5fJzhtGI7h+hjk7IeH1+5NdwH/OfI+Y7x+PKx4yxajNN6itI/S+E1h&#10;yHkP2de66fNe2RS0iD7bCGk0YropsWj21svid+g0BjnrKoI7bHUadUbp3tKAOyvotEOTvFYRF/J6&#10;yKKTiBbW8QGcIjUHy2/ZhJjPgwViFcTyC+fNYx8fCh/2cqE4PkbKL0hcyYuBY7mu0T6vLHUvfZ0S&#10;1HoPdC79SRtdlmQJVrankhXP/XDZaqN9nA7V2vg6PrUHPPeu5nVytgZuAvAcAD/wLuAPH1x9LfHr&#10;hcfRSeDxNDGfRZ9HPay5lZBqKz4d45UZ9qXqng0d7ELK34WufXZth55tx2CM+YzRp8W6xhkLR0RL&#10;mkk5F77fDp2GgNbYn2SHyQCX7i0jdOis2zwyWiVCEu5iVk6ju5D7gTzUhC2sOWib5c+ltK0WPvrZ&#10;Vnn040NKVHO8TuJjYj6N9ufueyyOfVLX1zX3hVkrQa1FNSerX21j36FRt9KBYbMS98FjcLyXYKxN&#10;X5/TNXBtDVyP5kT6R94F/C11Is0Jxhi8Pxo9Vsw2Bt6ccslpn/IzOp7bct3Ciym1Cym/kBuHwlhN&#10;13bo2Vazaf0cBZs499pIHiKiwyMdgIoPeXV1fz/WRYu/sLPLpkF5//4+m5IULSAHt0PXkU3/Hgw6&#10;dNqhiSLSOuJC2t2Zc2ff2BRKRHTpB/BYk9dYc2KbrlvlmE3nXOYk4lnH6j3Q5T8MgvqO8HVn+kZz&#10;aIwncJljtM2zczmWe2WvL69uJdmvn9hrHocB7YMu635hjMFoP9t0mXMpW9eN58YiVtu1yOX5if3x&#10;PeBzv6v5Q8NrALwQwI8HIS3IXLh//k+U+yEdROYmwp7tkrRPyoKUP7zX/FDKOtDje3DMb93XfFWl&#10;NXcud6mX2BCxCym/kBsnlMajYxuhT1vNpvXDjNWvZh1j5FI6lyvhcy0ioiWPi2nDc+fuuGL6gYiY&#10;NqYzHNHOo84o3VtG6NBphyZ5rTJCkB9WTCcRzbA4EMaadAxrLiyMNJYvZtN5rMzfsCCJ94Trn9gD&#10;XqOEpCQYc/DKejy2C7mxnAteX5JzuSTNAPx4uAl/jhJCei80eiydc5mx4rwcamwrrx3BKnYtXHnc&#10;QwCfDUL6mvCtHZ9TAz/x7uWJNKP7FvFsCWqZkzc3L+kxpC42zj8ysqDW48ew4mJimuNL6yU2oatP&#10;yIlh1tVG6NNWM1Q/GLgvYYw+mXWMkUvJXHJENNlW/wCxpmTA97uhkyZjOuVwpyudszF/ZG6R3zKD&#10;Dp12aKKItEp0zG4nrDuq03Nn3wicnzeJBywZlNuVth8CEWKMZRNY1AyJrD+1JzJvGf/Fc+D+vSax&#10;T2PZLCTOWqu26fnGckHXOYbXynuQk75+3vyxnfXHibx2Pa7kXLaSPi3m02Nd75tkLghz13WxIZxG&#10;X1MDL3CEtF6/2GWu1to0vGclxNrGfH3Qa0mRitM+L47tqXqJTejq60OXfru0GZoh5zBkX8IYfTLr&#10;GCOX3Lkknote9MNlANXVq5GTaYNXjnwy/UjkZDqb5IqSAS7dWybo2HHHZoFI64hLyAjpDw1SAzh/&#10;LpxGn884jR7rw3IMrLmyGNF4Pqscy60yn0hrn0XVvrmsPPohtkr9SEdN15fnwePy+GxP5VzmOo+v&#10;y1by/PpUfwbgR+mU2nrj1NRnDlac7kP3CWO/9fWqHVGr+9DxepzP7AGv+M5GTP/Ouxu7JaR1XtOj&#10;HNbJNM/Lm5+VZAxdtnKM8KiH7jtFLFZ8v30f8FzndJrLOfUSm9DVp8mNQ2Gspms7oW97DNSHMGRf&#10;GKE/j3WNk0PuXEREI7SRdrp9pFwspr9wZDH94S5iOrmCZIBL95YJenTcrWlmq4ywjJDuGJ2LqUhE&#10;C5bg2ES8eVqCxKpb5ZhN556Nfbqu4xm5YBL/B0FM3h4ElojMKsRK6jKujvNs2idY8VLmdnoOucl6&#10;TOZHwrPUdBPuRMUGhYynr4PeZ9C42qeFq4yh+5J48T26B9z6ncBNNfAb3wf8bfXe1OPrHCSgtahm&#10;Ia3nxOVYglG2cikP8aiH7jNFKlb7f/s+4BZjX7mcUy+xCV19mtw4FMZqurYT+rbHQH0IQ/aFEfqz&#10;WMcYueTOJeeRDt2XUy4W018wspj+3ZiYTs40GZCkfw8OPTru1jTRKuFGXkh/1CDeeAsRfU792EMu&#10;JbFHiTdPbecYz2eJF7bp3LNZdd2n+BirHQB8dA+4M/yBIp9OS7LG4nG5rOM0nt2ypfrUc6qUSIZx&#10;iq9t+h8OCIIaAF6Q8Q9C7w2Rgtcm8F6LTfvk8Qq5FjEeDSfSH3o38M303uT+tU8eH/FOpmPimetW&#10;knG9ss6l3EdM675ySMWzX4tpnremtC6U2oWUX8iNQ2Gspms7oW97DNSHMGRfGKE/Zuz+cymZx0Ai&#10;WigW0y8dWUx/1BLTyRkmA1y6t0zQo+NuTTNbZYRlhHTH6LxtWlrOn3vTUkR7xD70Y75Nwpsn23W9&#10;pBzLPVusLnCZk7YDwO+GG9jrgqhGuNwisLh9bEyrfyFWZ5/GGpNtLJ69ZJ1OSz8/rB79gHrJi1/b&#10;avNNEkf60e2kH90f+9nm8ege8JrvAG79wOq6NNyfXGfJrZPpmJD2bDrJOFad5yLUHcS0bp9Lqk3M&#10;/9v3Ac9xTqe71D0bInYh5Rdy44TSeHRsw2xKHxiwH80YfWrG7j+H0jmoXy4EVHvOY2VNl8c8Xjyy&#10;mP6Dq4aYXlA01RW6t8ygZ+fdm2e0HCakP2oQf7yl5/y5NzWFlJAWrA9zIebbFLw5sl3XS8o5eazM&#10;dSkLbGcBWYXLK6L5o0FMvjE89qBFEreTPgVvLjqGsfqx4Djun5O1Tk6xmB8kUV2p8WQ/ZH8EfgNJ&#10;GwuJ1X2xnbFsmkf3gG9+DVCFgWUtUhb0GCKUtZjmRz20X2J4D3TdSjKeVddz0mXJY4Jatyslp20s&#10;pgbwXiWmrTXk1oVSu5DyC7lxKIzVdG0n9G0vbFo/wtD9MWP3n0vJPOQ0+qx6NlqQMudc1ih7lpjW&#10;AZ87spj+oxUxnZzaCqdPnwIAXLlydWHjHs6cPoXLyq/tAFZ8YmM7YHScwZkzy/4uXW76O6ts7Fsl&#10;c8CMsIyQ7kQ6b7valoWIPhsR0Z548OwxRLSsg9j8PB/bdT3H1yWXFKtbbThekn7MQQSTpI/vrQrq&#10;Q6NtrdrLGDyWrmu8tjF0f5xzigll7dNl3ZfYfyDc5F+oftxEXpdaZAolr1mJ1TnbNJYNQUQDwLfc&#10;GQxVI6j1mgSZf03PQrOYZiGt/dLeqlsJkbqUY/lH9pqf8R4C6TNFLE773nsf8Gy6J3LbVN2zIWJH&#10;wseMFavp2k6zKX0IQ/aFEfpjxu4/l9x58CMdup2UUzYN26sgptke4wUji+lPXrWEpI+euyWI2YeE&#10;X3xnTp/CZSVqz5xZrefA+3r2zClcunx1IaAt0dzEXGGzDw+iiLiGwRmgbW5bmCwRrdEf3BrPvgnE&#10;5ub52B6rW+WYzcpj5ZgtZtepJuEEdUr9+vnSVqnnjUEvIW8s7fNgf23YYPTHY8j8rDInzyd9af/3&#10;h714sTqF1CIz9laK+aDaS5zXn2V7dA/49jvIF8Q0lKAOZoAEsz6Z1omFtKxTr1eXYwmRupRj+RBi&#10;WvpKkYqz/CKo2ZeqezbB83l2JjdOKI3X9GmLAdoLm9aPMHR/zNj955I7DxbRUG05j5U9m7rvVVcy&#10;TqY1zx1ZTH8qIaa9ycqJs3fyLFh+Ec5aMLN45rrGm5NGhHS7vmx99sxpX0hnDJIR0g9ngLa5bYlx&#10;/tybgDPOjztYpOJS/qMkNjfLx7ZY3SrHbLE8VrbqVrJEJJQ4AuXyPPVr6Vs/5HSaX1bct/QvuRXP&#10;SIzl0/1xmZOs1VqzjuE+dF3agkQ1i2leVwprr62yoOtyGv0dr1aTk4DZUkxDCeqaxHFKUHOS9jrP&#10;STI2l3U9lqOHoNZ9pIjFxnzvvQ+4OfLctGXjusbzeXYmN04ojdf0aYsB2gtD9YOB+8II/WnG7DtF&#10;17FHeC56gdzrVFlu79nwfW/oxNSUBqNHp2fOnMKZM6fc5tajG0t0K6u1IjHH0fZGcAZom9uWHM6f&#10;e9NSSCOzqX4Re5RPZX2Uzonjue4hcbF4jtGx2sZ29nnpkOoI128HwCkAu5ReOW/S+/aA36EffRFR&#10;zQKU4ZucTmxjeK6S6zKvkWMtn2DF6Lrer2+ZN+kTe8Af7fk//hJbj2DFeGWZ06N7TfqO24DvfBUw&#10;O1SpDkmX6+UatGj2BDTvgcay9SG2N33x1mCRis31Wf14Nia274jYhVR7i9J4TZ+2GKC9Zsh+huoL&#10;I/SnGbPvFF3Hlh9e8X50RffrlTVi5/utvqfu35N5Mq0ibjo17sn0pxMn0xb6tNk6eQaWa+AT5tRp&#10;tKCfcbbKmlV7MzCfOpv1S86pdCB9oQaCBmqP27aUsHikQ0Q0E/vwi/lKGbKvUryxc+wc4/mkzLll&#10;s/KUTSfLJsl6HEKj67USXB/eA96ivvUDJMSkPzhz4Zep9oFunhwLiue2vB7OOWm7wDHappG6PFct&#10;PN94/1jr0Miaee11+PEV4btuXQ6s/9BwpVAB9Qw41DldQ52sP0LUsVzWMamESN0qWzkyT6Z1fA6p&#10;+Jiffb9zH3BT4em0Z9P09Vt0aSP0aYsB2muG6muofoSh+9OM2XeMPuN6f1zIeazMiE/fn4UKwNV7&#10;mvLu90TEtG3FDSOL6c8WimkWz4u6M/+UeL58+SrqliBuP+8scAwjgjklns+ebYtpZwnD4QzgmKOe&#10;XM6fexNwmr65wMLzefYxGWPMWJ+Wj21end/sXPZytnlly8ZlqVsiWsqCxEq5DklE1UfCDfJt9EeK&#10;NY3HolojseyXl7OMab28dTz3ocfWOZc5VsN+bWPYxuIaSmDLWnQbvcZPGW3f/gWqIo9tqEnVYWI1&#10;mnIdEdP6WmkhLXYvZ/HMdS8hUrfKVi7l31WCWvtKyGmXirH8IqbZx3XBsyPhE3JiNKXxmj5thSH6&#10;EE5CX8yYfafoOnZKRKdsHjXdk4VqVUQvzFeuOGJ6hWXItafagnFInuggpi2855tZTFuIaGahbNmt&#10;K8LCeWGLiOezZ0/jYuJkejDaUwZWzE5ADxan0SKkBRYImq6+o6DLfGJtLB/b+A0eK3Nu2azcK1s2&#10;LnOyBKag27K4qpSo/mL1DLHuZ8foi9FjVnSD1UlsHM955Qhoa52WTWP5OEbb9I0eAKqwYd//oDJG&#10;+M5w8rzoow59hMc19CRERANLES3lw1A/nAUf7WWuiNa5TpaNU5i+a7PKVi7l390D3pg4nfbQfcWI&#10;xXm+GsD77gOelTiZRsSOhE/IiRFKYi36tsdAfQgnoS9mzL5j9B1XPxctfek+rXLJmCv32JBfvWdF&#10;RAtBTOf3fn5kMf20J6Yzp8hiWYvq2jhx1sQe4WjqV0yhvCDMkYWy2ADg0qUrLeF8biwh7ezZqtkJ&#10;6kPosgZw4bwjopmYcEiRG7cOSuaSirX81pvbqltlL7dsVWbZsnHdEpL6JJnzOogojfgfCaL6zeF0&#10;bhbSTsjrkCSe0XMTpI1OYue1SM5r0WVrvRwnfWk4ntE2maO2VcFRiTA+XArkSp5pDouqQgNpX6lF&#10;1/VSMMtk6lBe5PqEGr6Y1mKYRTPnXM5NYdquzSpbuZS7iGndR4xYXK7vffcBNxr309z2HjkxmtJ4&#10;TZ+2whB9aIbsb1P70ozVb4ohxrVOo6Vf7l/X2efRuq/ap9Ga6sqVq7ndAwDOjCymL1nPOxdwJiKI&#10;PZsggnlZbwQw1OMaLXuGCJYNPhcENYBxxDRdSfvC2tZBCF3XWkSfynikAxG/Z0/Rtd2Q5MwhFmP5&#10;2BarW+UueU5Z26x6ZYhJq71ux4itBvDQHvCm8K0f+o8YaxJkup0uyxgs3uDcfHmO1lr0ybTl1zHS&#10;j6DrOj5GbbRbKddAFQR1HcR0jaYM+Y7osECJlwXLvshEVvbEENMrNtpLSSyeOe+aeBy2STlmE6Sc&#10;I6h1uxSpWM9v2bWYtvxCzCfkxKAgzqNve82m9oWB+xuyL2GMPnMYalxLREvOY+g6+zzkHqrvpQkR&#10;LSTFNDvPnDpDloGplkdS3qMaDM+xjIzWGSGawvDuGAO1TW3LYISueYQL59+0FNGamDjwfJ59DMYc&#10;K9W357fsbGuJKKNuxeTkXtmyefVU4j5FcOp+dIyIrwfDjfVL5s3J9G6IkRvrgXpxSlsp6zqLb/2C&#10;1jaekyWYtZC2/NoufWl4DA2/0ay1Cbq9nEovBHXIq6rpZBEbynW9+vyzdLSyPySeD9UkeP8WMU7e&#10;J/EYlk3q2s42QcqemNaxOaTiY37P9777gBuM+6sXL6T8mpJYi77tmU3ub1P70ozVb4whx4yJaCsX&#10;uO5h3Y8zRbSwENO5Y545dYFNg3L5ytNsapE7V5uC1pmhmWH9oYHscW3rIISuvRFap9EW1gc/InZN&#10;Tsy66DqXWDvPZ9nZpuuej3PLpvOULVaO2UqT7mMWXoCHKj0UbrR/OYhqsct3G+v2gq5Lf7Xz4ma7&#10;nhsL5pzTaR2nseqVMSddr412grQXzHVqMQ31OIiKWzwjLW3IvmJbNS1sur+YiPZ8uq+UXdtSZZ3r&#10;sohp7Ssh1S7m93za/v77gOsj91lE+rEoiWX6tPUYo08M3O+m9iWM0WeMscaTr7mD8Z7VY3rlGIv7&#10;Htmu2M9Fx6guJ06mmTOnbmDToFy+8hibsvfFJqN1RoimMLw7zkCrZidoCELXqREWInpX3dy9D3hE&#10;fJ7dozR+HeTOKRZn+VI29ns+7+bBdivPLVv1VIoJTytpMS0CTET1X5s3v6wnyZunlOuQDoONX/BS&#10;13bpQ8/bKsfWNVN9abgu6PG9siB96FyvU8ocB+XjxHg2sUvuCWRJKb/uj5Nl17ZUWeds+7094A3G&#10;6bSH7scjFlPiYzHN/hglsZqu7XIYq++h+930/jBSnx5jjqVPo/X7UuexMmPdV/n+d6XsNFrTQUzf&#10;zKZBuXTl02zKpGAZBaEoD+8ODWSPa1uHJPf35U0RrbFevIjYkfCl6NN2aHLnEouzfGzT9Vwf30By&#10;8pSNy1Y9lizxadmkXqvHOHQ6BPDAHvA1SlAfhnYIf6hYhVixgfqQuobrgjVPaw1W4tNpXWasefGc&#10;uC798TpFvErdi+NYsWusOs81Ryynku47Zdc2q+zZ2J8jpnXbGKk4z+/Z338fcJ1z3xW8tjn0aZvD&#10;WP2P0e/QfQ7dH0bq02Id4+SKaK6zD5F7Kt/zeohoIV9Mh6gzp5/LnkG5dOVTbCLypgvkh2aG9ccZ&#10;yDbb1qGoF//XjQvn3wTsZPxxoefz7ELKX8KQfXUhZ3wvxrKzLVZPlUvylC237iVPjErS9Sq8fnXS&#10;ou194Yb8FfPlox4z9YeKcqItyHvBy7kMY208f53rOF6z7kuQOs9D1sdwnEbG0jG8dh5f7Ho8by+s&#10;sm7LKeX3ktUuZbPKno39iAhq3SZGKs7z59j3gqD2YnPo0zaHbe1/6H6H7g8j9cmsYwwNP9LB70dB&#10;19kH534GZZd8ABEt+GLatuLM6c9h06BcuvLHZHEmYpERmhEyPMagbVPbMgjUbd9RFqfRIqQReeEi&#10;4vPsFiWxXdmUMbwYy65t7Pd8VrlLHitbdc+mE4toXbZEtYZvriKWfyeI6i+br37rh46rVdJ9WLmU&#10;rfXAEdLar+O1X9BlQc9Bz9N6M3s+6Zf7isHjic0q6zq30/VUisVbvpTNKns29kOJaR2TQyo+5vd8&#10;bN+7D7h2xNPpGGP1m8NYY4/R79B9Dt2fxTrGYLzTaD2XrvOy7q8VgMv3AKfoWeweVJcvO2La4czp&#10;l7BpUC5d+Tib2hTMuCC0P8Zghinge4Yg91GNXEwRrbFEADrYU3Rt15Uxxkv16fktO9usGwfXrZgu&#10;eaxs1XN8LKI5Z1HNN1tpKyJZRPX79oC/pAS1/KFiTT8sIv3oXOYr/WlkLlBxYtdz1muWnNcbo6Z5&#10;6brYuMz3ANkvtufWORd4bGueVrJiLFvMl7JZZc/GfgQx/XrjZNpC9+MRi/F8nn3vPuAa537cFW+s&#10;dbOueYwxztB9Dt2fZsy+U9QArjoi2soFqafumXzPlfLlcBotQlrgcQrpIKZfxqZBuXTl99iUvcjM&#10;sOEwBmyb2pbBUUMMPdpCRM86PtJh2TQpf4q+7Yeg6xxS7Tw/20vqVrlPHivr5NljiYU1C1QRsfrm&#10;WoUyHEENAH9jDpxSvn36Gj2d6/novsTniWUp6zlrv56rbh+jVknXpZzKZQyxaTheo22psjc3/V8A&#10;tD+nHrOzLVaXsmdjv+S/nxDUur1HLMbz5djvdwS113aTWPccxxpvjH7H6BMj9uvhjZcjomPl2P3S&#10;uxd7Ilrw5ppJlpjWAWdP36pqw3Pp8ofY5JKc+NAYAxqmgO8ZgqFPni0unH/TUkRrvBeyZbdsTE5M&#10;DkP105cu84i18Xxsj9VTZc4tW5Vh47JOnp2TFtG67uXe2FpM6/5+I9zIvzk8Ty1imk+ndZsq2KQ/&#10;iZN5iFjWyHy0n+fIdURuHTJ+qhyzCbIejRUnaJsVx2Weh5V0O8vOybKzzatre8rGfktM69gYsbhS&#10;n2W7/z7ggnGPXgfWfDaJsea3Tf2O0adH7lhXw3PR/L7jXKNtcp9k9L1U21IiWmONnYkpplsGxdnT&#10;t7FpUC5d/gCbFsTmNQrGgG1T2zIo1P24ozW9Xzj/5qZahV+Ys7DsuTaPkthcxuizhNLxY/GWj225&#10;db7hpGxW7pW1jZP2sWjmxH4torXPEtVVeDnXRj/i+9Ugqr9RieoFh0B1BajOhF8KDOZaHvUIvypY&#10;hQ71HDTWvCRpO+O90WVN4rfKum7ljLbr9gzHpWx6Pjwvrnt2TmyP1VNlz8Z+EdPaHyMnzospsdcA&#10;HrgPOH9EYnqTsPZnSMbof1v6TJE7ppxGn8n4zmiN2K37JOheyjb9XHQO3hwyqC4ZYjrG2dOvYdOg&#10;XLq812c93VAD+mP7nkEI3Y88ClEvx6uBay4oES2kXsApmxDzMSWxXVnHGEzJmLFYy8e2WN0qx2yx&#10;PGXz6jqx2OW6tnFuxXg23RbhNHo/iOpvCIK6Dml2CaguAdUuUJ0OiYS0vHtEUFdV6JgQc1WHODWn&#10;Fb8aH87NQPs4lhPH65xhfypOlzlnGydt98pW3bLF6qmyZ2M/gqB+XeRRD1B7Dy+mj/2kCGpvL8Zi&#10;6PGG7k8Yq1+P0vG6imgEn3Vb1Ta+j6LwNJqJzSdChphedZ89/fqV+tBcvPxeNg1HZKVtV9syKKH7&#10;kUdxR+DHRK658OZVES1YL2Q4dsumSfk1JbFDs66xc8aJxVg+tnl162aky56N/Skf23MSC2ZLEHM5&#10;1p5tkmr1K4m/rJ6nrq4uxfTsAMCZIKbPNH+5KEJa3kQiphfvtZ2QKyosf46xCpORZgt/6EKS1Bn2&#10;x5LEWDnD/tw4y2bl1rxyy54tVk+VPRv7kRDTup1FzO/5SuwP3AecM+7duchrL0adGVeKtZ6jYoy5&#10;bEufFn3H6SOiPfRrkO+d6CmiNR3mZojpeC9nT4fTy5G4ePk/sqk7xlIMU8D3DELofuRRFM1Ii/Gc&#10;gc3TaMa6iebamJwYoSR2XYw5p1Tfnt+ys826CeWUY3kXGydt98SvlXOcZbPyWdC6UhYxLUke/fim&#10;F6vT6dNBUJ8B6nNLMYzD1Uc96n2gPkDz142nQoxk8peLB6F9SHKaHTIgvFd1EpuGY2JJt+ec0X4v&#10;Bk4/bLNynlOs3LeeKsdsgpRZTOsYj1iM5yuxi+3BnmL6pGHt5VCM0fcYfVoMOc7VvfWJaMkvFT7S&#10;kaJwntWly1fSTVTE2TNv1Z7BuXj519iUj7GStqltGYUwzHpGa4/CJ8/MQkQj8ly0YPktGyJ2TU6M&#10;pjT+qBhynrG+LF+OzbohWXW+SeXkls3ycfLsLIQtG+eWTecionUe9C1qlQ4B/Lsgqr/tfHhmOgjp&#10;+lwjlGezIIoD9SFQXwUO90Pnp4BKRHWt/sLxIAhoLahVPxXNRSdQnpt0vO6Dy7oeixGsmJyc55Jb&#10;Lql7di+GbYK2fXQPeK1zOq3R7RnP19f+4H3A2UJBXbHhmMF7NAZDjzF0fxZjjqFPo/n9VDouvz6l&#10;zvmlgU6jLQrmbIvptmXB2TNfzqZBuXj5l9nUxpifYSLSEZ2gbkcaxaAZaTFewcCNkM54Llqw/JYN&#10;ETuTGyeUxm8iXdfgtbPsObZYnW9Ulq1ybKmcE9t1PVcg58RI2iEhLQnh/aOT/BT5L+4BdwGozwYx&#10;fb4pi5iehdPlw/2lmK5rJaZ31WSUcten07UI6tlyH+rI18lZ/lSSNrFc8OyCtltlzqWs7bllruf6&#10;cuJiNp1LOSamdaxFzO/5LLtne+g+4EzGwcjQrHs8wdqHdTDGuGP0iRH7tRARfVoJWut9lAO/pqTO&#10;+ZgiWpM5/+rSJUNMO9QAzp35KjYPysXLv8AmczGGKeB7BiUMs57R2qOkTp5jLE+lcTQn0yiIs+jT&#10;dhPJXY8XZ9nZxnXLput847JsOrdsnOuUa6sSopnLHCOpMoT0LBwc74Yc4a1WKzF9AOBnwwfFXWeD&#10;mD4HVDsLMX0KV5tz57puHvU43G86rU41QlkGrUS5h0c96jDJFTG900xW5hFLJWK6Vuuz8ljZqrON&#10;++NcytrOMWLjek6Z613LVi5lS0zrGIuY3/NZdssGZRcxnUvFhokVvP3uy7b1m+I4i2gmsZ4VMZ2I&#10;BQCcO/NX2DQoFy/9LBCdi+8ZlDDMmkZzR+ojmj1WT6bDm2GIZ6aFmE/IiUkxRB+bSGpdlj/XJrBP&#10;161yzJaT68Q2rqdSTEhrmxbSWljrU2ktprWoFjEt6SqAnxdR/SwAp4HZDLvYxy6uosIB9jHDPmao&#10;64MglHeUmA5CuZIJhEnV1TJGfPIYSD1rbguc9PdnlwhqGGWdc9mqWzbuh3O2sZ9tXcpcLynHbIKU&#10;P7oH/AXndFqj2zKez7JbNjj2UkHtUbHhGGPt45CM0f8Yfaawxtzfi4vouuC1JHE6nm0VgIv3NGNa&#10;81kXztjVxYKTaQA4d+Zr2TQoz1z6KbIUTa87YZg1jdYaaVFbwwRaj3kAjai2BHXszeD5PLsmJ6YP&#10;Y/e/LmLrsHyWTcP+WD1VZhvbdc5+q86+nMRi2qp7iYW0TrMgVEVI7yvx+jONqJ7dfQNO4QpO4Sp2&#10;cRX7qIKgrrCPndWT51rEtAjqGYCzwRfiKjkul0+hXaA+1VQ5yVx04hgkbFIWvLJVZ5tVzslTttwy&#10;10vKMZsg5ZiY1vEWnr/EHrN94D7gtHEPZyo2DMiYfffB2rchGav/sfq1yB1rn06j+f0ieeq1oP1W&#10;WecXw2k0j3mU0Bw6iOm/yaZBeebSj7FpWGi1RYvvhD3Cwmq7B0cPc60lpisAtXFKHXtDeD7PrsmJ&#10;Oa50XbvXzrNrrBi2WTc0rnsx7Nc5l3Pqni2WWEiLTSdtYwEtiZ+tlu+jFtEqf0v403s4f/chTuEq&#10;TuEKatSL0+lLOI1DzFAvxHS1FNOowuLOADjXnHLLSTag3q3h6LwOE6uNU2lONSXpLlUX+H7Edctm&#10;tfdyKbM9xxYrc72kHLPpHI6Y1n4Lz19iz7HlimkPeVmug75j8drXzRjjj9En02cMLaJ1P9b7JHZ9&#10;tc8q65xFtNBnHSPRQUx/E5sG5ZlLP8SmQRjjcYk4qwOue3x3uBq49hpHTAtaVOe+KTSeXZMTcxLJ&#10;2ZecGETi2F5S5xueV7ZyLnPdK3dNWlyzqBahzKJaPwIiMfrAWMS0COqfbN4rt9z9J5hhH/uY4QpO&#10;4TJO4wpOoUaFWiaweDZaFrfbnE7jXMh3l+/cug4x8o0gu0B9GjgMz1OLcJZ5eIIaVOck8A0jVbds&#10;Vn8lecoWK3O9pByz6VzKH9sD5s7ptKDbMJ7Psls2GHapP3wfcMoR1BUbCujTdlvhPR6SMfvGCP3L&#10;Ix38XtC54L1WtN0q69wT0Roe94jpIKa/hU2D8syl72dTGWE1RYvqhT3Swmq7B6c1TMuwxBTTMN4E&#10;IqpnRiyMeE3Mhwz/xJKcvcqJgRFXUu9SlrrOu5St5Pm1iGY7C2lLOHtJxLY+nZb048175QV3fwSX&#10;cBqXcQaXcGYhpmtUqDDDIWpagAjpc6hwFjV2g11uZLtBTIfvuj4Mz2FrUc3zEXvtJOle19WQK3Sx&#10;6TFyfClbid+qp8oxm5XHxLTEWFg+yyZYvpQtJqYt5GU4BEP2tU6sPR2SMfsfs2+o02j5Yz89Xp15&#10;zfW9OmaXXJ6LTjH22gvJE9Mq4tzZ79CewXnm0rvZFKcGzp8/s6g+/czlFbdwIRFz4fyZlt1us7pd&#10;i1p6F3HNhbOL8lNPX2rZ2BejNVzL4JMtpsV2uGcLaiteiPmQ4Z+Ik7t/sTj2xeo5Za7zTVLnXcpW&#10;vSSJyNbi2RPXVhIxvRtiV06Da+CwBn70ATz37odxCWdwGaexj92FmD6LHRwCuIh9tZBTC0FdofkO&#10;60ZQ74SYWXMijTNNqneBegc4nIXcENS1kXsJdO+I3UcsH9usvrrkOWXLZtVT5ZjNyi0xLT4Lz1di&#10;z7WVimmLig0DMEafpVj7NTRjjDFGnylSIhqZ11RidCzbJM85jWaOYm8cqosXbTFtGgGcP3s3mwbl&#10;mUvvWDWEiXjzAQlhSxSzncuCbtfENKL2wvlG8OaI3BjXXDiLp56+tBDQVn8SI7TW3TLEsIOvveYt&#10;+WIawX5onFJ78Uj4kOE/jtiXY5Uh9iXVh+VnW6zulWN1nadsOX5OMZ91Uh07pfaSFtOSV0FEi5g+&#10;PAR+6GEAwLV3fzA86jHDLmY4j12cxg6ewVVcxD4u4yB01AjpCmeDaN5FHVIziAjpM80JtZxO1yE/&#10;mK0K6pqFviGqYZQ1XGcsv7ZZ5Zw8ZcspaxvXrRirnMo/vge8xjmdFiSeKbF3sT1yH7BbcH/PpW/7&#10;44Z1HfoyRp8p9JgHjojmecVeC9qn782erYuIFnheR8hCTPtzWvWcP/tfrNSH5umL/4RNRXhiWmPF&#10;aPHc1M/iqWcuLZbPIrcUbs91sT3JY/gXxiAvuJOYFkRU7xjtGa8/IeXfNPK2d73k7mEsjn1cZxv7&#10;S30VlTnPLVt1y67FNMeLkLbEND9DLdpWp51DYBYUrBbVVQV8/wcBAOfvfhjnsIvz2MU57OIKDnER&#10;V/EM9nER+zjAqSCo5XRai+kzqHE+nF4HQV3vLIV0vdOI64Pw6IcW0SyuayPByGN4MdpulTlnG/s9&#10;X07ZspWWU3lMTEscY9ktGxx7jq0G8EFHTAvyPhiSMfrcBHh/h2KsfjWlYxzstUU0lwXremubVea8&#10;j4jWWPM7AmZ1ay5iaXsa+NNk6DQ2sqb2OuvwWbj4Y0Fr+UH0Wo9nCDEf09rp9rQi5AdnRXlObZ/N&#10;myT/gu2DN94mkbVxR0juSyAWx75U8oRZyqdj+MRU57lJPycsfxSo/zjQ80naB3AlpKtGErv8eAun&#10;/bpJB2gG2j1o0qnDJt31CuDtr8Iz996Gz9x7K87hMs7hMm7EPm7APm7EPq5FjdO4ghmeQIXHATyG&#10;Ck+G9BSAp1DhSQBPNxOqrgDVPlBdDfk+MAupOlz9RwOMDz25BrrOeSwxbPfKDI+77ZTskWfz7CW2&#10;HPRcdeoD9zVEn+uG5z7E/Lm/ofqF0SenXA72mrQb/sBQ2nr98D1F33OsspXkuei+QhrGfI6I6pmL&#10;l63tcjl/9u+zaVCevvj/ZlMW8rgGnzjrV8PicQ114izwSbFX13aO4Vi26VPna6Ue5nHtNWfx5FPt&#10;vhqKLhGQaHGddzKNxAuTfalTao63yIlZJ7GN23Zy9tqKybHpulfmutxYtT2WWzbts+qcvHZ8Mr2r&#10;ytb3Ue+EU+mVdKBOqtF+Md37cbzh7odwDru4iH08hQM8EaRyo9lr7KNa/CFijTOowyMeNa4BcCHk&#10;55en0pBHPeR0egc42F3+g0LyWv3jgj9wOddl2Stt82C/1V9JnrKV+EvLnEtZ2z++B9zpnE6D2mjY&#10;znXBsufYagAfSpxO56Kv/9CM2TfDezQGQ48xdH+MHIjtGj+8YsHXS9etspU/M9BpNBOb95roIKb/&#10;z2walKcv/s9syqRZxoXzZ1ce11gsTq3SE7uWTaOfd9Y2gX0AFgI6JZ653pB/aZKRKuC6azuKaRj+&#10;Sr0pWVRzrEdu3FgkN68HY/Zt0WUvY208n3XzzKl7Pp2zzbNbOcdZyfPJ4x5aSLOIXpTrIKBDPtP1&#10;y8DsElCJqBZq4N4/AwB81d17eBwVngDwBIDLSlBfBXCAHdQ4rQT1edS4AOAa1DjXCGqcNh712AUO&#10;TwP71eopek2iulYpTG0lL8Fqo21WOSfvYhuqHLMJnpjWMRrLPqRN1z9Ef4jIsX2Q99BJZsj9HLKv&#10;HPqKaG3TPrbpfCwRrYmtYQ3M2JCGH8sYOuUid7omSQmgxzW0o5Cnnr60SCl7HYSziOdFeWVii3BC&#10;B+RNOhmZDOgI91UHEb0THv3o8vgH9zk2Y+2NMGbfKXhtnCxiMZ6P7bGkxZsu636sGH2Sqh/biCUR&#10;j2zXfrZxksc89E+J88+L71fA/g6wP2vyAzkdVjGH++HxjKcBPNXkd18A7r6AX7h3jt+69zW4DjWu&#10;DU9Ey5PR1wG4vj7AKVxEhadCas6wKzy+eBwEeHL5uMdsvzkRnx02aUf948D6MNToa2Wh/VZitM0q&#10;W200Kf9YpPYpRmo/2M42r32OzaozfdbG6LlyOo7wGruuk/vo01cuPJY8zqEf6dBz0GU5ZNDowwct&#10;lmPpmQEf6YhhzXeN+CfTZJXqhXP//apjYJ6+yP2vTiT14yd9HsNgm6Af0VicMAvGfKxT5muvaU6t&#10;n3zqIq695hyefOqi8q3WNUb3S6JOn+jJNDJekOzn+sFe9//EyH0NRce9SjJWvx483lD7lerH81t2&#10;tum6V9Z1K4ZtbGcblz0bSHTqfOadSqu0g3AaLSfTV4DZZWDnUpPPLjUn1dW+PYl7m6/Ju/Xu+3EV&#10;NQ7DH7LMADwD4KmqkeKHOB0e8zi3SI30VunwNHBwCjg8FU6n5dlu4x8Z+oNUksCvsRJi/Ui9T56y&#10;eWXLVlq28j/YA+4wTqehYsaypeofNr4mj2PWhbzsN5Gh92To/jBAn4tHMh1BW9M14utl+VL5Ok6j&#10;PfruVweWYjoMnprDhXP/I5sG5emL/xdAzyM1IXq8gh+70MLaihFYTOt4/XgGlDAG0BLNq6xO/tpr&#10;zi3KnpiOLjfqzKe3mIYRw/XFf0qKjBOD++vKQHu2YIj+huijlJL9zInlGK5bNuuGnKqX5J6N6zqG&#10;hTSnynluWj9XvRDWh0E8XwFmV5pc0uwyUMm9wpjYvcCr795bCOlZ3RyIi5h+ugKeQbUipJePe5wD&#10;cA1QXwPU5xoxfXC6OS3XQlrKOYI6B4mXZXB7r94lt2yWr8RfWrZyS0yLr9TGdYHtufWPGGIaRvxR&#10;Iq+dMRl7vUP1P1Q/mpiI1uPxfZHLup7Kj1JEa8bYzwjV0884J9MOF879P9k0LNX/fVG0RO9YmJtg&#10;Gi2yA1tEW0adZeiurh9DTHu2oxTVA+7fIH0N0Udfuuyn18ays43rlk3XPV/lxFl+K48lS0xzfWac&#10;SPMp9a6cUrOQvhKeoZbUnEavTgLAvacAAG99eyOqq+XDIXi8Ah6rmi8YaX4IRp9OXwgPh1wH1OeB&#10;w/NAfbb5Q0RLTEu5NhIGep1yH1bfbIvlQ9n6lK1cxLTUmVx7qm7ZuM62j9wHnA73XStWiPkmVhli&#10;r4boI0WpiPbK2iZ19km+KSKaWcd+o5OY7vZtG7k89cx/zaZBcRfrOiyKgoFUi6izG7EuGzENX1Dz&#10;G8jCi7HsFZa/qNRFVFt9xogtvoQh+hmij7HI2ddYTKnPulnHymzzcilre2kSAS3lWBLh7D32sQtg&#10;Z395Oi2PeyzE9KWmvrIIld/b/Besr/uuPVwKp9OfqYBHK+Ci+ja/A5wOJ9PXAbg+iOkLjaAWUX0w&#10;88W0lGuVhoD70XUpx2w6t2wxX8rWp+zln9gDbs84nYZhT9UtW6qubb+rBLW2e6T8J4m+e9G3fVcO&#10;91ZFtDcPvvV4NrZzTAXg6XuAM8Z3VG8SI89rxoY0/OkxdBqWmlLaYVEUDOS2iDrL8MdjT43Hn/h1&#10;PP7ErwMw/liQ30SlWOup0Yjo3flSVJdgL2yVnJgSuvTT3urNJec658TkYt2wuZxC9lPvq9zch0xe&#10;vyKmER6T4OeQpXyA5ls16nPhsYuzKgVbfT50ejmkS8v87seAu5/Ev37XHDfJmXPdJP2U9GlcCWfX&#10;Oj2zTNUzwM7V1a/800nWI2uG8fpNJcayxeBryvm2EdsXtufUtS23HttDfa0tUv7jit473tcShmxf&#10;mg73mjQLf1wo/TF8X9M2KVtxHFOF02gtpHX7TYPXMDAdTqb7/UJhiqee+T+wKYvkIpIBmqJgINUi&#10;6uxGuss6JwjXX/dFTaEqPDHOeUFyjNT7nFKPTcaerVAaf1TwtbDIiRGsWLZxnW0lfinrm2GqnJP4&#10;RFpyKWvRaSV+3IOfpd4Jp9TVZXVCHcrV00H4Ph2OigXV8b03AAC+4q49PBpOp/XvzBwCuITzuLzy&#10;qIecTodnqg9OhRS+bUROpuVbSvQ3mQz9etb9WeU++VA2LnNdymyT+if2gFf3+CNE7o9hW0n8790H&#10;nHEe9eA6k/JvM0OtrWs/XdtZ1OHzdJZ4vELuj7pcapNcHunQIpoZco1jMtA8I2J61Sy1a869c8U+&#10;NE8983Y2reBMNuKwKAoGUi2izn74XSuPH5RNJ1Gt33QeVozYNklUl+5hafy6sfadyYkROJbrAtu5&#10;Llg3bK9s5bllnSzhzHUW1LmJRbQW1wtBLo98XAaqi0FEPxNEtQjrmo6PQydBVN9x9578FuJC/17B&#10;aVzCeVzEeezjmkZMIzzqgXPA4ZmloD48Fb7Oj37dUYvpw7CHFrK/OfB7ROrazraSfCgbl7ku5Zjt&#10;D0lQi0+TsrE/VmefZZP67ytBre0ayybEfJvMGPPu2mfXdinqcBKdQt8Xde6VvTxHRGvGWveYdJxz&#10;9fQzl8ym3lfQXXP++9g0KE898x1AbD2uI0Z5o6wWWUF5xLsibzw4C6+LG0pEdc4Hqxej7fs9vkqv&#10;L95GeJTGrwNvjzV9YyyfZYNjZxvfpL0y29guNqsuSQtnXfbqknSdfVbS+lcLaZ1mCKfT8jiGCOmL&#10;ynbFUOY7zUPa914AALzq7j31VMkMF3F+IaifCT/ysnicpD4bvuHjVPOoycEZ4Gq1FNRaTIuglmQh&#10;ex2D2+q6lGO2WG7ZOE/ZcsupfiT/wz3gtszTaa6zjf25PstWA/jofcDZeTo2ZkPEvimMOb8ufXdp&#10;k4ucRlffE38/ik/H5NisnB/nyGHMPdgwqqdETGcu+przP8CmQXnymW9ZNWTOq6EoeIVoy6izH3bX&#10;ZLWDiijt4obrvmgYQR3za99RnFKXbEpJ7NjE9lQTi+viYzvXBbZ7dW1PlXUuieuWTQthy27VLQGt&#10;y6mkRbWua0FdHSjxrNPF8BV6F4PK1cfcu8u/erz3NF53995C/17CWVzCeTyFs/gMdnEgT1brRz0O&#10;T4c/TLzQiOlFMk6ma0qyt7K/3vtB4tiv61L2craxPydP2YYqS26JafHHbLoe83E95mObiGnLl1vX&#10;xHxjs86x+4zVp20MLaJB70uN2Pl969mkzDFVENEoOI1mxtqLDaN66mn7ZNrjmvM/zKZBefLpb2JT&#10;hKKpA7ktsoLK8Ls0PIaplE5dUKMbrs84pfbezELKD4oZW1R32ZgubYYmZx8RifPscHw5Nq5bNq+u&#10;7VaZbdrOZU5QAriKlK0kgjinbKWFWFZ1LaIXp9Mh4QqJahHSWlRXq0J6Iaibr9L74rv3cBW7uIjz&#10;+Ax28ShO4RmcVt9FHf4Isj4XvjbvPLB/uhHSV4KYPqjKBHUJ+v1jlYfMLVvMx2Wup8o6F0EtdQ3b&#10;YnWvzHX2CVbMxwxBDaMPrns2IeYbknWNI/QZr7StF6/fbyyi4bwftU3KpTbJSx/p8PDWd8zoIKZ/&#10;nE2D8uTTX88mRdFUgdwWWUFlpLvM+wPBXIq6KgrOENXWm1qI+RgdO7SoLlwz0LHNUOTumxdXaofj&#10;Y5t1E+5S5xs352yLlVNJxG0qWYLZK1t1yyf5ymMeRntcDM9Pi4BWohoXw3dTn1JJRPUp4N6rAIA3&#10;3P0wPoNTeBS7+CxOrfy4S4WzqOtrl1+Zd3hueTJ9pWqeo+Znp2sqd0G3S5WHyC1bzBcrcz1V/qM9&#10;4FWJ0+lY3Stz3St7thrAx+8DzjnPTXN8iU2I+foyZt8Wfcbr09aiRvOtW7kn0bpcapN8KBGtGXpf&#10;NpAOYvqn2DQoTz79tZ12PqtFVlAZ6S6NCMNUSqcushvVZuiN139xU5gVCFzvzR9Dt0k9T21NdAjG&#10;6jdFzn55MUPY2Rarx3yxepfcs+UkEa6cdD+WwNVtc2w6WWPHxHQFoDpcFdALId38VAuqkFZE9SkA&#10;ZwCcBu79DADg+Xd/EI9iF1dwdiGkd3AaNa7FPm5o/kDx8DywvxsE9azJD6rVr/urQ5IyOrwvdLxV&#10;jtm65JaN8y7lWF1yLabFLpTU+5QtWw3gD0hMi72k7tk0KX8pQ/eXQ58x+7Rlxn4umm1Vx+eicxly&#10;bzaQbDEtQdee/1nyDMuTT381m1aITjbq7Ee8a/LGg7Po1EVRoya4qEngxuu/eHxBDdXOOqXuMvEc&#10;xuo3Rmp/PP9Y9ljdK3Pd83EuZW3nmJgtN2lR67VnkcvtPD/bdRvuA04fui2u0uMeWkizqD69FNML&#10;Uf0HuP7uh/BkeNRjB2ewi9OocB77uB4HuAEHuD78IeKsOZW+OgP2lZiWVEdOp7nOaH+qHLOV5JaN&#10;85SttK7zP9oDXhk5ndZlrvcpc90qf+I+4Dz9IWKsD6sueHYh5e/CGH16DDFW1z70V93V6r4hxOpW&#10;mXPLNsZptEfXfdlwXDFtGgFce/4X2DQoTz79lUBk/BWygsqId+l4HXMJnbooarQaXNSUqYEbbyg8&#10;peYbQAnSVkT1TuaYJfTakA6k9iPmt3yWDQX2WD3XV1LWecoWK+emmdNObJ6w5T44t8peElJ9So7L&#10;6lT6avijxatBbF9tBPWsUkJaiep7PwwAOHX3BxdiegenF0J6HzfgKp7V/OS4FtT6e6jlO6jrxOk0&#10;1wVtT5VTuWWrHVsqT9m47NmkrnMtpsUm6Po6y1L/wyCm2W/FMpYNEbsmJ6YLY/WrGXqMWH+p74vW&#10;9xC28f2Fy16+ThGtie3DllI96Yhpb7HXXvgVNg3KE09/KZuWOHMaArtrstpBnejUVVGjJrioiUek&#10;k2xRbd0IunIwkKiOrGs0YvtQ6su1IdPOMV18fLO2bFYeK3OdfSUp1tYStJaf65x7YzDcF/ezSFpA&#10;q/KsDu0qEtWngfpUI4rf/QEAwPV3fxg7OA3gGhzgBuzjBlzCTTior2m+6WN/J3z/dDid9r6D2nrP&#10;iE37upbXmeeWS+r/aQ94RebJtC5zXffJNi7ruhUj+R8pMS1Y8bl1Tcwn5MQMxZhjjdG3/HKhBd87&#10;vLq2c5ljqpEf6chhjH08Qqonn3LEtMO1F36NTYPyxNNfPOom+10bHsNUSq8uiho3wUVNPBKdWO5n&#10;5Yhqvgn05WDPF9TWJI+S2NpLfX1sMOyxetcy29iu81jZqpfYvMSxrpB14jixnfsXdFnj9aNtK4J6&#10;PzyDXSlBHXKcCc8/V8BhyH+wEdXPvfv3cIAbcBk34RJuwhXcCByc9n/QRf9CYh1yi1olqWtfrByz&#10;jZnnlkvqUIJa6oKudy17fcZite8/3QdciDzq4fWfsgkxH1MSOwRjjte170M5GMoQtXzv0PcZtuky&#10;50d1Gu3Rde82jEwxvQy59sJvrniG5omn3sSmXqQXd4TfqsEUNW6Ci5owhY1zwp91Q+J5ar4h9MU7&#10;pc6Z7DqIrbfUxzauezY4duvGa9VLypxLme1s43JOvcRmJTjitUvS/cj4eh4x6pC4T+53ka42f6wo&#10;AnqnCqfUIUncQQUczlaF9Y8+gOfe/TFcxs24hJtwGTfj8PDs8nuoD3fDHyYGIa2/gzp1Os1J+3Tu&#10;lTm3bEPmKZtXt2xSRxDTtzq/hjhmOZUDwB8HMc12r1xqE2K+FH3admXMMa2+hxDROWW5F2ADRTRj&#10;7dMW4YhpwxS49sLvsGlQnnjqdWzKwp+xYEQYplJ6dZHVeDUoq0mKRCcJd4Iaz7rhrU1xx/nVLb45&#10;MOK32npoUV3Sbixiayz1sS1VF3Lt1k04pxyzsU/bc8s59S52yzZEkn6t3ENeq7VK0p8lpPUJuhbQ&#10;K0mdVNfqdFrSjzXvlWvuvoRLuBn79bXN6fThqSb+YBe4enopqq1HPfg9JjY5udYxnHvl3Nyy9clj&#10;5Zw69yliWuoCx41Rtuaj4z6pxDT7vPl2sWlS/hyG6KMrQ44tn1O7JGitMfjeoeupss43XUQz1l5s&#10;AdWTT13MmroEXXfhAfIMyxNP3ckmIHt/KSqvURaduipq1AQXNfHI6CQjJILTmszPulGJakHH8M1C&#10;0HZnKBe5WcVOx8cmZ12M5WMb14e0lZRjtljulS2bTpbNs3t9cSzXYyknVmIEy8avZanXTpnHkNT6&#10;ARgW0pKCoK6gBLV6fOOnwnvl7puak+l6pxHT9awR01fPBFE9iz/qIXO2xDaXdZ5rS+WWrSTPLefa&#10;AOCP94AvNP4Q0Spbttyy1K056LLUAeBPCgS1ZeO6Z7PIjStlrH5zyB37YA84Fb6howR9D+G6dZ/R&#10;tmeO+LnovpTu1RHiimnTCOC6Cw+zaVAef+o2NhnQ7LzJdqBTVz0adWrKFHRSEGoQWic6YfdNN761&#10;/RhGDL55cIcpavmDjoIx+8Jz1pT62MZ1y8Z1wbJbN96ccsyWk3cp59pKy14/MTvX2S5wWb9+uSx1&#10;qyx1PZYIZVNQk4i2kvxRoc5/Zg94+w2NiBYxvb/biOn908BVeQxE3lvOOlhMe+vhtlZu2VK5ZcvJ&#10;UzadcmwIYvrlGX+IyHluWde9+Vg5AHzqPuAaetQjNk5fW4zS+KFZx/jyLVRDCmm+x3C+bafRuZTu&#10;3xqpnnDEdIsQdd01zVcujcXjT93KpuXgeTMtoleXWY1Xg7KapMjoJCMkgtO6zLzCTdYpdQq+keQM&#10;BBUnz6V5ojrWH4/tEYsr9bGN65aN67k2vgGXllO5lCXpuo5jm1VnH9ukbNm4XFL37JZN5x7yetO5&#10;JK6zDaH/logmW2UIaI4DCeoDAD8d3itvPx8e9dgB9sPJ9NXrgP3zq2Jan07LHC2xzevgtencsuX4&#10;OLdsObln04ntXJf0SSWmJc4rcx4r67o3Pvt0DgB/qsS09sXGLLEJMV+KPm2Hou8ctIgWcvvke4mu&#10;W/cbKV88piLaI3c/10BbTCcmd901v8+mQXn8qc9fVhJzKaFXV50aN406NRUKGheERgi9JDpLuKMU&#10;i2q+qeQOruMsUe31w+N5xOJKfWzjumXjumWL1buWu+Q5Zc657Nli7SxbrGy1jcVynIe81vRrrnZS&#10;ysfCOFaehblpsa3Lh8Yp9c+G98pdu8D+KeDqNUFMXwcczJp56Ec+9HxZTGu/juM1eblly/GVxFg5&#10;l616jv2Te8AXJP4Q0ctzytaYXNa5UAP48wxBbdUtG9c9cuNiDNFHX3LmsL8HnA6CVsfH2lbBz/cT&#10;Xed7juQnTUTnEtvvoQjXoHriycyT6cB113yCTYPy+JMvYlMnihbFFDVugouapMjoLCMkArVOdJZw&#10;l1MDNz2rUFTDuMkgMjnLzo9+6Birb4tYXKmPbVy3bFy3bLl1bS8px/I+NsvHZcsmZS9P2bieyq34&#10;GLV6rem8NOmxPAHNYtoT0pIqQ1AfAPj5IKq/7fpGTF8Nv5goQloLZ72eXEFtiXGB21i2vr5YHivr&#10;5Nkl/ecgpiVW4nWZ6zq3yjyuLrNNsMqfvg+4NvMr8nS51BajNH5MhprL1fC+6SKkGbbxPUfyi1v+&#10;XPQxoYOY/mM2DcrjT76ATVlcf915AMBjTzzDrhVuMOLEBgCPPa7s11v2ZruKNi1w4/UXFuXPPv40&#10;UAM33rC0LXyPPc2mTuMtodaJzhLuciLD3/yswuepYdxkvAlbduuUOgceU/DsiPjYznXLxnXLFqvn&#10;+CybLnfJc22Wj8tct8pWLmWvDcd7Odu03UNeg7VR9pIWorqdoOfAAloLZhbOnm0njMmCeh/AL+4B&#10;3/LccDp97VJICxILmruOy123juV2nq2vL5ZzWSfPrtN/3gNeFjmZ1v1oe8zG7WJ1sWmk/pkgprUt&#10;Vs6pC549hz5txyQ1LxHRImr1NRG8Pqz7CNv4XlRNp9GbRlJMs/P6az5FlmF5/MlbVuo8vsUN151f&#10;iGNdXqA6EYEs4viG68+3BPRjjz+NG66/gMcefxq1EsGffbwtcrMI4994wwV89rGnFwJai2aZ4rNu&#10;uIBHDTGdB+1WZPMirv6Ezu0x2tabn/W2plAiqvlmA6NrrmtKRLU1Fgaysy1Vt2wl9ZJyzJaT59pi&#10;vljZii/NLZuVC57dQl5/tUpc56SFtC7zeHoeuUI6JagrEtKSfjG8V77h9uZ7qPX76lA9d80n1nz6&#10;LLn3jwUuCzm2vr5YrpNli6U/2QM+3xDUXm7ZdH+6zj5uFytXp4DP3NNfUHs2IeYrYah+huZKeG+c&#10;DX9cyPOM7SWM9zXbrPKlSURvIi0xbV1vzfXXfJpNg/LYkzexKZ+6LY414tMxIp5l3TdefwGfffzp&#10;RS5w3SSyeSKkua6blAtpGjAyfsTVHadT22xbNcWi2roR8TBcZ1Ki2hrDsiFih+FL1XNt1s3Wqnct&#10;c27ZrNyydfXllGO5ZSttz3X2wfjglLpVtpInpHW/PAedcoR0SlDPlDjWgvoAwC+H98o30qNSEn8Q&#10;fuRF5q/XILGppOOkrHOvzHmuLSeXxPWcJGJa2us+pKxzy8Z9so1jtV9ToxHRs/B6+XMlpsWfKpfa&#10;NCn/uuk7nyt7jYhGZL+tMpz7B4z3ty5PInqjmclroP1aYE8N1DWAUyOnAniKUSSgyevwP+3J5cbr&#10;L6w8ssHjW49uwJhq6bitBVM1EjkszvBNaltyZ/DpR9+DTz/6nub7OOX7omNY3fJNSoSGx2zeJBHV&#10;gtfOsiFh55tirG7ZpG7ZuMx1yxcrc1vOLRvnlk3nli3m47KHvB44z7VZuX756rqIRUn6ZJbtuUnH&#10;c79i19/AwWkfwJXlr467iWOuUAIJ7N2Q/uIc+NI58KN7TdqlW7eINKjXgX49pMi53tb1yyUn3hu3&#10;1K6xXj9s135d5n9UeTYr6X7qU8BMCemS95hl92yWXdCvh1TsOuC58F5wEq7sxYU017vAc7l0TzOe&#10;jDmxcVSPL06m6eo7L4brr7VPfYfisSeXzykvcObCrJ5Krza6QZ0s8ylz61lmJ0Ye0ZATZj5tXsQa&#10;J8x86pyqN9iXhkm4u+N0bJttawk1dfHsm96Wd0pt3ZS96Xh2QP3EqzOmNY5lg2Nn2zrrXlnXrZjc&#10;XMpsz8lzbVZu2frmAteFyngd6Xqt6lLmZPm0SNJlidU5lHjVSWzWyfOu80iILnPOQl8L+1/dA741&#10;/BGbiPLLKs5ai5d4jTGfzr1yqc3zcdmqS/LW+ak94PPU1+TpPnRu+VP1VF6jEdHWa+RT9wDX0WMe&#10;PBcN1z2bJuX3iLXz3pdCrG0fLofPh3Pq+6K9XMM2b/7aLuXL4TSaRTT3OXHkVI8/+UxzWTIvzvXX&#10;ytHFODz2xGk2ZSHPQluPYpjCOCaalU+jn3cWWBAz4mexvFqv8awbrsGjjz218AeziWPuD3UcHyfu&#10;zSJ0Eevp2TcVPvoBdSPyOvbsCG31T5OLzcKy59i4btmsG+sQ9VQ5Zsvx6dyyebllE9iW4yvNhVSd&#10;4ddSrWxS5uT5RIyxKJN4nSPMTQtqq8yCmsU0i2cW1xWNzaft8ujHN88bIS2n23odMNbE6xSsdbNN&#10;7DrPKcdsKZ8eX9c5WesUMc19cF5aTuUViWhOf2KI6VjZqgueXUj5j4LcOYmIPk/PRevc6suywbmn&#10;aFsVEdGC1/fEkVE9/kQQ05lcf+0hmwblsSdmbCKa6fKkWRRrWBQLi2ejjWeZGf3Hg+0T5FVYOLdt&#10;JJ5r4Fk3XoNHP0ti2ljnoFDn8bHi3hz45LmEwUW1ZQPd1ERU79KY1s0Qjp1tfeoxn2fz2lvlUltJ&#10;btkEtnFu2WI+y+blsbJFFXnt8IerVY+lEjFdUbKEtM498ezlkgQeH/R4yXvCe+Vr542YPqC56pNt&#10;a92CHoeTtnO8Lls2r8y5ZbPGTyW9zk/tAS9Rz01zf9xvLCbHlxLRkj6pxLTuI1a26oJn1+TEbBKX&#10;9oALhojmuobrmooNAbFXQUh7IloTG2di7bhi2jQCuOFafYcdnsee2Aci41t4QrplD53GHtWwxLIW&#10;wpZQZpYxYcAglgHg0c8+tSKcawA33XgNPmMI6d44m+iYA3FvDn1Ec5waz77pS8oENdSNypuX2K0b&#10;XYXmC/hFUHsxDNtSdcum6zGfVWebVbZsuhyzdc0tW47Piskpe7lns+qayngd6Xqt6lLWie0soHUu&#10;sZxXkWQJaZ1bwtkS2VKW9cr4em/0CbWk3w6i+qvC4x8yr5ri9B7o/nXOyfILJeVSG4+pk7Z7/1Co&#10;AfzpHvCixKMeXr+C1UbncEQ01LXU6T/dA1yvvmvaGovLMRsido/SeEG/Dj269o0gooFVIa33KbVn&#10;Hta8xXYlcRrN5Iw3sTYWYjr3utxw7Rk2Dcpnn7jEpiR88uwJZUHba3o8Q4tmtgltH+2es5kiqAGs&#10;iOfBxbQa35lK1FNM6GrAHommZxHpz7n5S5pCF1GdmqT2y02uCoIaAE6pMWM3xpitT519li1W12ti&#10;my6X2lK5ZYv5UrZYWdc5T9m4nEK/XqRcq8R1S3Bpu+XXfQtVSCKSYAhnEcnapu2ekNY2HlPDQhpq&#10;nu/dA/7SfDlmRbHyrR/eOj2fFyd4ZV23YmI2Hsuq68TX8DCI6c91xDSXtU3sOrds3mk0qK5fB39I&#10;Ylr3FyvHbIjYt4GL4T5/DYlofU28PBd+H10tFNGa0rEnRqN6zDmZ9rjhmnNsGpbZ8pVmnTabZKwg&#10;I6QA6i3SecTVH6Nzw0SkI1KMd/IsNAMshnHGG01Ua5/+QIIS1aeNMfkmWVpnG/tTdcvG8y8tx2w5&#10;vpyYIctc57E4j5VT8GuopqRtLLB0YiEdO5VGmKOXWECziOayJaR1Lsi+SF7TCbNGbL8Z3itfE0S1&#10;tJE/VrT2RPeh++KYVF5ajtl0zmUv6bWJmH4hiWnuy/KJjcuSeyJaXy8vfSKIad1fbjlmE2K+TSMm&#10;opGRa9gm14LrfUS0wGNNHBlxMW14bjg/rpj+7DORbwsx5uNREJoB9RbpPOLqT/40kt4iQlcD9kg0&#10;PS/6LxwoKqpr42aWg8xBfyjpfPGzsUEoMGzrU2efZYvVhyjHbKW+scpct8pezuUU/BqtVeK6JBaP&#10;LLg4XvrROWjuOnlCmnOrzCJat+cx9diguen6YUj/UT1PfaD+SHHfWbPuw/JzmW3azmWucz+WzRpD&#10;yly3rqnsw5/vAZ+j/hCR2+q6zi1bTETzNfLSxwvFtFX3bELMNyTeazGHi3vAtYaIlgQjj5UtZH5S&#10;vpr5XHSK1LgTa2NVTGdcmBvOjCymLz+TNQ+mQxMDpxfHjLirP9R5fKy4t4RNOXku5Tk30/PU3K++&#10;oeVS04cT51f2gDORRz/Grls2vnEPWY7ZLF/fMtdzylzn+Vk+LqfQry0p14nEgpnrVuKxYKyjMsQz&#10;C2gtnrku8SyqPTEtSdc5BmF9B+qHX963B/y18AeK+ls/rLXq3Irx4gT2sz2nzDYey6pLEgEtqQ5i&#10;+gU9xbT3XLS+ljDsVvroQGIaEbuQ8kO9btbFM+EfeaVCmvMcZG37A5xGMyXzmBgOer1Wjz0eOZk2&#10;uGF3ZDF9NXIyPfjrhnqLdB5xDUf+dJLeIkJXA/ZoIj+SM9ZANYBb9Cm1NU7fG7a01/niJ2UT3/px&#10;lPWcMtd5rSlb3zLXc30lZcvG5RT8uqqNJHZLMFs27dN9Slmj16LLWhBLXeeSPCHNdRbTnHguHAcS&#10;0/sA7g/vlb9ofOuHIPsDY390rLVHXs5lrltlz8bjWonF9CGAT+8BzycxbfUjcJm/L7pv+r01iulN&#10;QkT0dSSi+b2nr43Ouaypw94yB0FE6++oHpIx+jxJWNesEENMN1Xv2txYGT+qMiCPHsbFdBnm0kwi&#10;ruEwBjFMRDoil/FPnBvGFs1Cq3tluOXZQVSX/Ex4DrqdlOXDSb6P9Kzx6EdJPeaz6pbN669L3Bhl&#10;rsd8XO9atmxczkG/8KRcZ6SYiBY/96XrvA6dWwKZ7drPsSygrXY6ybhc5iR/cKh/lvwQwAfCe+Ut&#10;6ls/hNR+SYyXS5ntGiuG61YMz8Gq69NoFtSf2QOem3E6LdRoP9KRuja56SMZYprr7BM8+6bxzF5b&#10;RHOCcS20nW0eFYloIdWuD2P2fVRUbNhMqs8+/nTR9t94OLKYrvqI6bCUjBVlhPRHDZIeLx1Ryvji&#10;uRlgMczI47W6bxnaJEW1UPKG1bFS1h9Sl/aAcx0f/Yj5cuqWzeu/S1xp2apbttz2JeVcG5ct9GuN&#10;y5y03ROEnp/7lLqG18LiKiaI2WaJaI7pk+ogokVMipiWdT+kRLVuw2I0tidsZx+XeT+9utc2Vq4z&#10;xPQtxg+46CSwiObU9zp96BiJ6YoNxNPOabSVYFwLrxzj8J5VES3ktu/K2P1bpPb/BFAupvdHFtM7&#10;OWKappyxgoyQ7hidGyaH/EiX0MUAPWWxCSfPaVaDb3n2l6YFtSbn5qBj+INKvqf0fMGjHzFfTp1t&#10;7C+pe2Wue+USW6wPz5cq59q4zPBrTtdrVZdyKrEw5OT1C2OelZE8gaXtVgyL6pxkzcFqD7V2KwHA&#10;A3vAF9PfOxwq8W3tkY619kvqXLZsqbqVc1nqvD5JBwAe3QOeExHTUpdHOqz9jO11TkLIP7gFYlrm&#10;6/Uvfg8R0dd/T/t1ZO27rgs569ccGqfRTE4/fRiq/9T+TizIE9Mq4sYrI4vp05aYDhNIzxTID+uO&#10;M4BjDsS9RZRtRw+aERbjjDxgq/uWIUY6+JZnf2lTKBHVgndT0Xb+0KrUVy6dTzz6UeLLtZX0wf5Y&#10;nX19bLH6EGUvF7iOyEtJ26VcG8myxz7IvXZ6HA2v00qW0Mqxcd1Lemwpx9ryWmVdWmjKKfXbwqMf&#10;+nuprbaCt3fap8uWzapbPh7LKrOI1ms8BPDYHnCz8TV5NZrTaN7HWehb7zHH5CTpQ9LDSkzLXErK&#10;MVtXZJ590SKa91iuEYxrp8sa3gNrnjkiWuD+xyI2jrWGic7YYrptWXDjxZHF9Ln2LxamyAzrjjOA&#10;Yw7EvUWErgbs0aEZYTHOyAO2um8ZYuQHc+Rz+4hqODch68NKf4iJqL4QxtR9cH+5vhJb37png2PP&#10;scXqQ5S9XOC6wC8Ytkm5Nso6aXtKTFt9iM1CrymWPNFl2S2bTnq83DlIn9Yapc6i84Pq0Q9+LETv&#10;B+8R9619umzZuByr6zGscm0IaBbTN/EPuGQ+F50S02IH2bk+A/DgQCfTli0XmduQPL0H3KBEtPfe&#10;g1EWvLKFiOjzQUSn4pEZM7FVVJ99zBDTEW58amQxfcH/oZaiifaBBoqPG/d2InQ5Qs9EM8JinJEH&#10;bHXfMsTID05GhoDnPieI6soQuLlwG/5w4w+yZ/aAazKfp2Zfri1VH8MmeD62x+pDlL1c4LqGX0C6&#10;zmWdLFtustqKzaPKTJ7wSvl00uNZZctWUf/eumpDeB4C+L0gql8/XxVE0h8LbC7rPGWLlbnujcdJ&#10;r0lO2EVMPyuIaZxqMr3XvG9s0z4rTpLuV5dnIe0ZYjq27px6KTK3vlQAnnJOo1OvE16DtxcWh/cs&#10;RbSQ0y4nZmKrMMV0y6B41uPjiunPXOeL6d5EFhZxBdIR2YSuBuzRYXWERW3kgd3uXYcmKwjIiUwG&#10;NDz3OV/aT1CD2nkfaJLkq5muoUc/eOxU3bJx3bNhQLtg+XNs3h6UlHNtVplfJ7oeK0tdyjFbLHnx&#10;YrfQa8xJMdGVSnocq2zZvPZ6PbqsRbT21QA+sge8Vn3Vpe6rzhBLQswWK3Od+5HxpC7z0WvSYvoA&#10;wO6dzSMdMPZLEl8zFtPst5KgbfI94r9DPyees2aNZStFzzFGLE5EtJxG69cDJxhlhn3W2PItHSyk&#10;BatfTco/sXVUjxpiOsazHh1ZTN84oJg2VmaYiHREKeN/qwbTDLiucVvDtAw5pBslI5IBPq1Tajg3&#10;0RTSRn+Y6bL+AJTn+q41hLw1NttSdcGzI+FDT7/lY5u3Zqts2XTZsuWU9evGK3O9psQ2rnspFqfh&#10;eqUS172UEl9eP2LXfqusbV6d0evS+8H5h8J75bXqWz/EZwlx7kOXLVtuWdt0f1xmQc1i+vE94Obv&#10;ae8TXyPrFFpOlnWclaRf3b/+QZ7fiohpr2zV+yDzi+HFiIi+kf64kMU0ImXGs8sc5EdXLiQe6fDs&#10;Qso/sXWUi+lPjyymb+ohpo2VGCYiHZFN6GrAHhM0Iy3GW9PArWFahhj5wcnIZEAeupvnsaj2buQp&#10;+AONy/rDUD4UrksIebZx3bMhYtcMFQMnTtvYb/ksmy7n2mJ1fg3peqwsdSlznX2cUn6JiVHRuodM&#10;Xv9W2cs5TsoaWafl04go/XB4r7xRPZ6gxarY9B5reO/ZbtVTPu5Tkog6LaIlf2wPeE4QZHqvKkdA&#10;S1nqO0Y7vcdcBgnpHQC/7ohpXp9VHgqZWwwr5qm9RkTzXksZzrWRMkK/vD5rLGH/nqWIFrw98exC&#10;yj+xdSTENLlq4Fl/dmHVNjCfeU6GmHZm7JgDcW8nQpcj9OywOtJ08tyNdDc1nvecL2sEdezmmoI/&#10;zPhDT5J8QD65txTUPC7XS2xCzJcit60VxzZdLynn2mJlTUUvBn5heL5aJa/Odk4xv+6DqY2163yI&#10;pPuy+rfKubmUGc+O4BMxLWL0o0FUvyn8kaI++UVkH9nOuaDrOT597UTY6ZzF9Gf3gFvCyTQnFtCc&#10;ixjmdlaCykVMS9v3RJ6Z5pzLGrHLOLnkxuu4nEc64JT1/HWfnl24SqfRmtSexMiJmdgaSEyHYuQi&#10;P+tPRhbTzzPENM0nMj1FXlQR6e0ZmGakxXhrGrg1TMsQIz84GZkMyCPdjf0Ce94tX9YUun7rh6A/&#10;1GJpFgQ1sPqVVdI2Vhc8e4qu7QSvvbZzjOeTcsxm+WJlpmpf9pW659O5JF33yjGbZRd0WYjtQdUj&#10;cXtdt8bgMsfoPGXjsmXTglTSH+wBb5iv/roi75m1n17OZa6zT2x8DS1BrQX/o3vA8zqIaX26zDFc&#10;h8qljRbTv1wgpr11x5CxPVJ+qBjrkQ4W0nBy7df7oudvzeVKENHXRB7psGyI2DU5MRObjXrdVI8+&#10;9tTiNzhS1ABu+uORxfQL2mI6b3p5UUWELkfo2aEZaTHemgZuDdMy5JBulIxIBpThd6c8ftCChaje&#10;MUR1qn1NN3Au6w8/nVhU882e60zKPyTeWNretRyzWT4ux2yg65dblrqUdd2L4fiYXdBlxlqvzkuS&#10;1UbbrL6tssC2mK+krEW03q+PhffKa8Iptd63ytlXvfc6j5WturbpOdWGoNZi+jN7wAscMV2RiOay&#10;CGodp9ulxLT4f7GDmLbWn4PMI2XTVCSi9V7qMjJyDY/L9cskogWrL8uGiF2TEzOxfvj1kEn16Gef&#10;Knpa4KY/HFdMf/pz22K6oWSWCVRXA/aaQTPaYsw1DW4OYxo9ioLj0VFnN+JdBm88KIsiUS1vyFr5&#10;5ANPl70kH3hPyH/WTJxUl+C15TXE8PqA4dP1VLnUZvk0lk2j15wq69wqc51jOLGP22u0LbZ2nVsJ&#10;htjipO1StmyWX2Cb5cspc85CWu+XPPrxauMfoLy/XNfoeszHdZ4Ti2n5h8ABgE/vAZ+jxHRMFEuu&#10;H9Ngn27D1xeGbwbg5xwxrcs657JG7HrPGctn2RDsuc9F65zLHrw/wqV7gGsLTqK5Lnh2TU7MRH/4&#10;Go9E9ZnPPlV0SW/6+Mhi+iVPsak/YYVFCx2EZsR6WVwrK0MWjV8UHI+OOsuId+V4HXMJ3MXzb/ky&#10;YFeJWw6o6Q1cU4x8+OWmWfjr/yEFdQxej5AzHsfoupQtm1f28ljZqnvwWnVdylZulTlG+3Viu1UX&#10;m4e1diuPJStG26y+cmxCqY3rnDO81yK2ProH3O4I6to40eR9jl2DHJ8ew8oPAPz5HvC5jphmoawF&#10;NJd1GxbMUDkL6QrAvyExbe0J51yO4V03bbdi5FuOYj+8AqMsWH0K3tgXw2m0CGmB18r1EhuTEzPh&#10;E7vOR0C5mP7oyGL6pT3EdFhJ0YIGoRlxZdw1TsIcyjR6FAXHo6PObsS7HO6il3TxfDml1qJa4I50&#10;XcryIaiTZdcfmN4p9SZg3dj0mtjmlWM2L2c8O4LPuh5WnctS53Iq5/hUXedctvZHlytjf8SmU8qu&#10;/WyzfFLWMV7Zsll1K57hfaqD8Pp4eK/cof6IWHwxMa3LXI/5tE3G4bLkBwD+bA94MT3mwWJXi2MW&#10;0/LcsxU7C3ORfuGI6Z80vs1DJ7EJlk3jXSe2e3VLRPNeaniu0g/3L1j+Z4KIvs45jU7VS2xMTsxJ&#10;xbuGG0y5mP7dkcX0FxSI6TDzogUMSjNy0XMyA9AarmXIIb9RNDLqLCOvK4rKaxSlTxcLUX2K/nOp&#10;4NVr+rCTck4aQlTzvLpi3fS0LVWO2Up9MXSMXjvvg+er6drpss7ZxmWrzn1wzlhrj+Vctupss8qp&#10;XMra3qXMdS57+6L3UwTYH6rnqUVIszjT/XHfni8Vp+dg5X+6B3xeREzrsohnXRYxXRkn1VpMS26J&#10;7R+7p7mHHNK8dRK7wOuOUXJN+SfA9X5J0m30/KQPnWss39NBRMuvJQq8vlS9xMbkxBx3rOu1pcTF&#10;tOG56cMji+lbfTG9btG6pBl4Mfya5hEdJuq0yG8QjYw6uxHvkrzx4Cw6dZFo9PznkqjWSFvdR63q&#10;8qHIyfLJB2blPPqB9FxblMYLfCOM1fV6PFuOj/McOJbXy9eFy1bONvZzzmXLxm2E2lhD7l55ZW1j&#10;n1cuybms656dy6m63iNt0/spfCKI6tuVqNZ7XRntuA/Px3FwBLTOP7UHfH6GmNbimcU0C2TdDpSL&#10;b0fN8YeDmNZ7ZiUYuQdfL7ZxWX4N9joS0jw+98vz4DV75QrAk/c0IlrQfXG/qXqJjcmJOW7wdTxG&#10;rIppurjWtb75kZHF9KueWgxsjR/j2Tddiz//zJNsXuHZN127KP/5Z55cqYtNRn72Tdct7H/26SdU&#10;VDeec3O7P20T/lSPVboJQHGjaHTUWUZeVxkvwkJ6dVHY+PnP/TLgNAlc6UP3VRt9VypZdS2kJckp&#10;NX+VnsBjeOTGCXxTtD64vDLnli3XZ9Vj8Dpjdausr5uXS5ntbNOJ4wRdttap94T3p8QXq5fkXOZ6&#10;Tjmn7qH3y+IP9oDbgqCWvdd9W9eDy1xnn9hqQ0RL/id7wMu+Z/U9rcV0BWA3IqS1mJay9MPXhIW3&#10;8AP3ADfSXngJRq6xrg/PQ5cvKhEN4xRaxrD61bBfj8njPhFOo+UEXPDKOXXPhohdSPm3Hb42x5zq&#10;049GTqaB1hW/+aFrVupD8+ev9k+mPVgge4jY1t8F+JybrjOF8nNuXtpF8FpxJUif0t+ffvoJ3l7c&#10;8uzr8Kd/njtO4tIFsqKygvLI64qi8hpF6dVFp8ZNI276gud+eVM4Yzz6URt1hj8QrLr+8IQS1fpX&#10;FDXWOJqUX+AbpFfnD7IuNs49WwnWOmPXQ+p9cs/GdR3DZYHXzfth5ZaNcy5zXbDaej6259S9csxm&#10;4fVTq+epX6HeKxKjr413Lfi6cF2oDREt+X/eA14eTqYtQb2bKaZZKNd0HTgGAP55EJU3O4++SBKb&#10;rMXKBWu/LdulsPf6D/30WLpf2RMdZ/WpyzqX8uNKRAt6HF5Lri9mQ8QupPzbiL4mJwxDTMev8M33&#10;jyym7ywX04J3Ml2jzhLNMTvXc5HdvOXm61bEsyWaLVtD/JpYJFskA8qJd1n0MsuiVxcdGmd/IXug&#10;JaqhxuVcIzb5QOAPCCuJX0T1tYaotsYSYj44N0lts8qlNi/3bIz4Umthf6zO18nLLVtdWJa6zmPE&#10;9qeKlFM5x8fGSdm4PEbdwptTrYSbPE/9SvXNH3I9JA7GtUjVBe5L55/cA251HvMQIa3FNAtorusT&#10;Z6EKvl3V9333AM9Vp9FaTGtBy+IakRzGfvO+A8DlPfu7m2U8weojZWdfBeCxIKJvzBDROWWr7tkQ&#10;sQsp/7bA1+OEMlu+miUl4Dff0Kkntf5f3SRZ1nNuvm6RNJYthhcvO/icm69b7qbe1oztbSi7Jhxt&#10;tkgG5MNd2V2SNx6cRa8uOjVuguV/pXzyU7+MT37ql5sPkct7y5t+pT7c9KkUJxjzjqXDIKKvnTc/&#10;+sJ+ge2eT2PZU2Xuw7N5eH16fVg+PW/tj9VzkrTRbVP9eLEC95si1dYq5+TWHDkdGraxEo/F9Zyk&#10;1yh87hx44Rz44F6TQO89GG24rrFEBb+n5f0OOlEWu4hfL50KSdct0a1jTwF41z2NkH5B+HYTa645&#10;8F6mcgQRrYV0bXzuy95490PeJ7HpU3f9j4vH7gGe9T1NmhgWvjYTQHjplSG/4jRWyqK5Q/L/lMu9&#10;6f3Zp59YedRC6toWQ06oJX4xHI8bmcMqTWBzKv14ViM9lBudFVRGvCsacIDxe3XRqXETrF9R2U09&#10;auCTf/LL+OSf/HLznzj1BwLncmPKuVnptVni4pp586MHTzmimm3aZ42hfVY/UmZiPqY0Nid58ZYt&#10;5hOb9lk2rrOP2wlcF7it7kP8DI/DY+bkQybr9RlLVjzbuK5TbA2g91SFRlC/cA48Qv/g5feetI/B&#10;fUvOie0iAlk8s5C2RPWpiJh+9z3AvfcALwpr5HnwGgUrhss618g+Xdlr0vnvAS4oIS1JDs9YJOvE&#10;IpqFM5c/ew/w6D3ATZOIHpzY62UC1acffTJ9iwgRNYBn/9bIj3m80XrMo5lA6ts8Yo9isI/rlo3F&#10;9Z9++gncwjb1WMYtz26LcfGvPsJR45ZnXx/EcwPXm6gMsoLKyOuSovIaRenVRY/GXU6do0S6e8Hz&#10;wqMf5+n7XSXXba1+rA84nXMZ6vtbzxc++iFwf9ZYMZuXWzbOBa4zVcZaLL+331a5xMZ+K/fass2j&#10;ZB8rw5byc+6VLVtu2aqX2JCwS5K6wPst+R+p56nl1FRfh8q4LrXTt1WW/v5wD7idfrRFi2ktnFko&#10;6xPY3dBehClC/V3hEYeXRh7p8JK8NvXecF3nguzB1bCH54Kg1ddA96Ovj94/QV83XbZsnw7r1SLa&#10;mmdpmevs82yI2IWUf1Owrs1JJbIXppiOidZn/8bIYvotTy5fY5F5WLAY1rCP69pmDXvLzY0Y9p9r&#10;XrKMWfbEYtmqf4rEtIk1uZ7kdRmi8oKzGKSrok6a4KImOWR2qMM+R4tq7axVisEfJuyzkK+hOpch&#10;qq0+tM0am22cWzYv57JVj8HrESy7tllly6bLno39uTmXY8T2TecpP+dW/FBlbbPqng0d7Xo9Xhxo&#10;z+V56i9QXx2n++Frpfvl66n9dRCsn9gD7lR/gKhPlHPEtD6xZtH/znuAL5w3/6W3REjLOmNJr+v/&#10;z96fRsuSZWeB4Da/772IF3OOERmRGSkhgUgGIXGRQEhCaMhUqxg0gJQJCAkpM5+4DA0lISRVdRcI&#10;MazqBV0NVV0XXgQqUAtKolUsqruq16puVq9VXatAQ100pIQEmoVSOSkzMjKGN9zrbv3Dzjb//PO9&#10;z2CTu99rX6wdds639xns2DGz75533J3TEoT0zXBeCDx/vBY4pgq+Vnz9OP3hU5HXR0S019+cdJe8&#10;wuMVKf+uwdflMmGEc1vUdSOe0aLgbRkD29Z2iR7glWXN4z3WWiA32g+mQtoHF1JuE0++4fH2+MGP&#10;vNhGm0Kaq8SqO4KrsqsMLE8KOzgL3F5xVVwwqxLeBDTAtg1uO1Ihh3DYr37gX8qvfuBfNgK3Mv4Z&#10;E//Z04NWipXXkRfjzePG7jhbPxAWz/kUx0d+SSI4VtNWPscQFs/x6Oe0xaX8Cub4aCHm8xAro33j&#10;tmNHjo+l2bz5N4R5ws8ThsxbZdXwnHTrx78/E/nZIKwRPIe5Hg96b4sjjNlYYN8QkQfAcF/0c6eN&#10;6beUxJ4fyPNzJ9fwuXV+1tjD4ev+lOc+qE9X11OGcbwq/5HTRki/IbGlwxuDGTb4mh0ScM7FbARU&#10;H/no9sp0DG/4/467Mv3hL9z+No5c8GozrzTjFg3cfsGczzc1qShufPHVZBzcp6BcK55rkafe+Lh8&#10;8MPxekqRvqhOhEPnolfxHoUH36qBiFQdcWWjXaV+JPHTvh7wAZGKVehXVD0IbSqsh41y6GOu9Jib&#10;tvIMPgeG5UeO/XgdmPPSfLS41JHTVp7Hwho3PlocH5mzeE6n8qVpK28hJ0aMc+TzslAb1+XXzkR+&#10;I/w0uQJjmccj9+PnzkQ++8ReceYPFaKoVgGtArsWkb8Ttjh8OqxG8x8PHqf9j5k4eYF/7cJv6cAx&#10;qp2xtzjm0Y/5D4bzfaPzfdF8THGxdJe8wuMVKf/U4Lm9j9jjPpaL6X85rpiWd65Hi7dhpGCeiEnm&#10;oqxwVnRWUBnyqqSovEJZ6F1VhwpGEc8FVRaEZmNDVEtoBE05BT9YKqNjNcWx/154GeLX9ymslxym&#10;+x5jaSufCz5HhcUjx37LNwTHR49TWByPjTWOfLS4HJ8Vk5PPSefkLeTEKPg8UmW9a/EB2PpRBT+a&#10;BeQraPvnzkQ+N6ziWmLaEtK4Mn09rND+rdPmVx1rRyxzWk37FjOOwbxI841Br6FfLpRwjpjma8/X&#10;gf16RBMR+UAQ0U9miuhYTG66S17h8YqUfyqk7oddYB/7lEC5mP6fxhXTH35HemXa7bDryEF54awS&#10;WUHdEK+avPHgIvSqqkfhUQS05PUpI6QHNmt/85ve3iQeNX7qV7bCbejDCMshmLtviGrvJTfEUWG1&#10;wfB4PgcLVgxzmPd8XoyVLuUsn5dH8LhYY9yV4yOnU3kvzfmYL4bcOAWfD5a3xhg5bktF9afRrwcq&#10;rPok1KP2s2ciXwAr0yqqeXsHimrc4vGfw2o0zqOUoLb6alnM9/Fw/m8IopbFuRjjzNfc4tGHJiLy&#10;/lORpwYQ0ZYvlu6SV3i8IuWfAjz+U2PX7Q+IhJhuXBjwxv/X5s9vD40Pf9m2mHY76DpykF84KzIr&#10;qBvyqqaovEJZ6FVV58KjSeesPmWEDACjFaDe/PTbm180rAOvpnE1PIywKn5AcdkY7p81gppffpzu&#10;e1Sk8qWwzjGHw7zn82KsdC6HaYtLwbo2XrqUs3ycLs3HfFbeQk4MwzonCzjuHMv5D4StH3UoZ10z&#10;5aogmPX4785EvvBkWzDzKrWmrwcR/fdIROPcUWPxrEfsD881PgfmahH5SBDRz5xs1831WuPNac4j&#10;r/Yfwvm+CYR07jHFYRo5zsd8Vl7h8YqUf0zwXJ4Su2x7RJCYbpItYVzsN/4P44rpD/3BbTEtYvcl&#10;H2WFs6Kzgrohr+oQlRecjV7V9Sg8onTO6ldGyADYutW2wPRbng6r1CyqhdKKml5MHGuVUWg5XaV+&#10;0BHVMS73qOC8x3nwzkUMX5+8lbY4L21xuekUYtcjJ21xmLY4K88+5tifyjNS/hRifRFnzFNlPhju&#10;Ff0KOgsoovX402ciX0Ji2vq+aBXVtw0RjXML0yx0GTwnvXo0/f5wjp98InJBfhTT2JY1dxTsq4z0&#10;r4TzfXogEW35MI0c52M+K6/weEXKPxasazImpm5vR6g+/OufKLqkb/zvRxbTf9gR01EUnUJedFZQ&#10;N5RVHaLLCrkYpJoelVw50RyhxKe34IpqrEDz/LLSGC6nPAsGzet+6psJUZ06epyVR3D/c2DFMleS&#10;T6VzylpcblrzOePUJ21xuenSPPsUFm9xfcD1VcZ4M6wxYnxIBSd8k4YeK/hGCk3/1JnIlwYxjcZC&#10;+igI6d9ufDjZSosjovk82c/1aPqXz0R+SxDRF+FbtzCGTREbKx0THtdKRH45iOhnOohobJ85y9cl&#10;nZNXeLwi5R8asWsyNKZsa09QLqb/+chi+itjYrqoqy2ySmUFlSO/WorMLxjFINX0qGTX4llRENoB&#10;kdoHvqxRUa2V1/SyUk6PbAoWAJq/e7b+Pmx+AVqcd+R0jMuFN6DMc97iMF+a5jyON3OxNOfZ542V&#10;N8YlaYuz8l19Vl5h8RYXA8fnjl0KsfNjfBhWqqsQX5GQXojI+85E/gCJaVyZXkjz898iIr/VENLe&#10;HNE09xPzPC7Iad0/H87j00FIXxhxbNpO5bSDY4J5EZFfPBV580gi2orpks7JKzxekfIPCZ4PY2CK&#10;NvYY5WL6B0YW038ExXRR1/Kis4K6oazqEF1WKIlBqutRya7Fc0bIADBaMSjx6d54y9NvF3mcBDXv&#10;X8QXF/JYBnkFllO7E16uDzuiGh+kzPFDlvMKj0dwXxnsT+WZY7/n89Kc17TFcTonr+CxiuWttMXF&#10;0qX5mI9h+SzOQm5cX1jjFsNHzppv/RBDSFci8hNnIl8exDT/QIv+euHbnB904jTGaP3c31S/tfzP&#10;hPv8s2k1Wo9W+9wXhcVp/wT6+fPhfN9CQhrTOUeLi/m6pHPyCo9XpPxDIHXdh8AUbRwAysX0948s&#10;pr8m/XV4RR0uCi5DXtUUlVcoC72r6lVBU7hXFSkUVF4Q2gGR2se7vEm0q9SPw7cK4AtPX1b6sKvB&#10;p2nmtJwe2drvlU1s/fA4hcUhsM8xWH7mOJ/Dsd/z5cRZHKdz8gweQ2vs+6b75tmn8HhJ+CTDPxa0&#10;3Zz2K/jA3tuO10JaxeSPnYl81claSF8XkX8UROWnwr2lx5rmE8+tioS0mvr0yH3X/E+Gvn5+ENEq&#10;oDHN7VppBHPYRxGRnwvn+2zH1Wjm2J/ydUnn5D2OkRPTB3yth8bY9R8YssQ0Bjz5T0cW039sW0wn&#10;Oyi5Qd1QVjVFlxWOYrCqelS065VnRUFoDxitjHd5O6NdpdavwdJ9jQIvMIHO4hENffwyZnslvHwf&#10;LRDVDI9PwRt05jmfy2E+J53K89gyz2krb4HHLzbmni8nnZO3uFQeEfMpcmKGRp0YF4XFV8FUVP+O&#10;cK8sROTfnIl8NYjp7zkVeStsDdHyCJ5H2jetk9MCHBrjfWciXxy+ocMT0vyvXl4aoRy2uxCRfx9E&#10;9FvDD71wXWMcU1xuOifvcYycmK6wrvMQGKveqTBi/00xvUUoapEnv3dcMf3Br90W0ybcTvZHWdUh&#10;uqxQEoNU16mSzUKdqshFQeUFoYVI1EzuRPTOsCGo9VfQxHiJ4gnUZOwX50WM+ZfPmv3bymM5Kx2D&#10;F8d9Qlg+5jivYD6W99KpvDeuVoyX92CNlzfuHOv5YnE5eYvjvMLjJeGbCngdUv2x/MpVwX49iOrf&#10;dSzyv52JvOtE5Pv0A3cRIa3p2ugTbiHR8tYKNZuIyI+H/qiQVsGMe6SX9DzB+ayGzxoL2O7PnIp8&#10;EohoPlrcEMcUl5vOyXscIyemC7zr0Adj1Dkk9qB/1Yd+/RNFi41P/uORxfTXBzFd0KdSlFUdossK&#10;ZaNXtb0KNyi6+KXoUHWHIoVwWjBog9oLbPUrEM8+E7Z9PAKr1PwCRdRkylnAOvjF/HJ4KT/u/OCL&#10;le8Lr5/Mc97iYvmYj/NemvNeOsZ54HHFfK4vFpeT78spYj5EblwJvDH3eIbXpwp8evxYuF9ERN5I&#10;H1RUcBlFbYhlFtR8ZFMR/aUna7Fch+eFGgpp3istxtfvYX+5z5WI/HT4o+GTM1ejLa7L0eIsX246&#10;J+9xjJyYUvDY98XQ9XXFvvQjgupDH9lemY7hye8eWUx/Q+bKdAHyTpCi8gplY9DqelQ2qniW/L5l&#10;hg0ApyWgnYi9gdk/k2zw7DNvbwT1Bb1EEVWoA00i9dZUD9ar9lJ4ST+R+GnyrvD6JoYvlVcgzzG5&#10;Ps7n+jjO42LgcY3lu/qsvMVxXlHKK1L+McDjz3kPHGeNLXOeYYwXz0IZBbQnpt8X7s8vg5VoXXVG&#10;q8Fn7ZXGGP2D3eqjiMhPBRH9KfCz41qPHi0ux5dztDjLl5vOyXscIyemBDrmQ2Ho+nKwizYHQkRM&#10;2/STzz/G1KD44Lu7i2m7xx4ouqxwEoNU16uSpnCvKlLoUHmHIoVwWjBog9ortP3r0NFnn3l783V2&#10;tfGCQ9RgmrfAPL840T7hiGqrfQ/cngUrhjnOK5DnmFg+5kvlvXSMS4HHtCQf83lcKq+weItDpPyM&#10;kviSseVYzntIxfHYoyFnxbJAtrZ1sJDG9PvORN5x0uTriIDWdA2r0gJ+9Wms9s86l/edinxqxjd0&#10;WBwfLS7naHGWLzedk/c4Rk5MLnC+9MWQdaUwZVsjY7FO1mQO8J9+xrACZPY4IETVakWFo+CqOlfX&#10;q5Km0Pq/DlWkUNA/Ds0o0hFOC0Rz1Dh96QbuV9u/Th2FQnB3b4Bffmi8moUvR+a4w2qPHTdbPj4O&#10;/5wdi7csBiuGOc4jx3Hsj+URJXkvHeNywOVSeQT7OG9xVp45j1eOeQX6Y3EKjo2ZB47T2FjeM6tO&#10;S4Diqi/vTcYP/S1J6HIdWLfVDwk/DvO+8GuL2i4a18/16PNA4KjQ5wXbT542Qvo3hi0dXIZhcfsK&#10;Ht9dA5/HQ2DIuixY75FLgupDH3kxOT0w4Kn/euSV6RN/ZTrZUZHtqLxCRRisyh4Vjb5dQ8r6VxDa&#10;E05LBm1Qe4Wt/m0ROfALPfvMOzZ/bAUfYCyINY3HWBrBD0hsx1ulLoXXtsUzx3mLi53nkHn2eVwu&#10;rBcSc33zfTmJ8IicGEZJmdxx5rjU9WPE4ivitP94z2i6otVli+MVaLWfDffdF5GgrR2zRLWuPHsx&#10;Qn368bCl4zf1XI22uBwfHi2Oj33TpRwjJyaGkrmfwpB1Mcase9eAczPF9BYBeOq/HFlM/7lPRNt3&#10;e+fQfTFItb0qaQr3qiIXBY0UhPaE05JBG9ReYaN/vTqbV/jZZ97RJB4yPuSkaa2qpmqRZ87Ke/Vr&#10;OldUcxserDjmOG9x+5YvhfWiYo7zFsf5XI7zCo+XhI9REtsV3jVgnvMI9WFMLF6CH+8RPap5QtoS&#10;z5j/hTORzw0/CMPjV1Nfa0NA4xHL8eq1tqki+jcb+6K9dCmXe9Q083hMcblpK6/weEROjAe+rn0w&#10;ZF2KMercFzjnttD5hyZikGr8z0QD2/b8og5wfzY6nQ8u7lkWuBBbBnCDxuZ/2VXEwX2yrCB8eHAL&#10;znYcn94LcJ/aXUXsyAIXKirc4F3H6x9asWC9vNXUz7EeauOfo7XLjx432z8+ftYYn1LOqXlxzHE+&#10;xmE6llcO07G8crH8VMhp14rJ4azzRj7mywHWw9YFXIdXD/OcV86rQzn16/2Axjz3i2M4zfZLZ42Q&#10;/t2wGu214XF4RBMS74vwa40/firytpNGSHeB9TyxuFz0KXsoGOocU8/zUvC74zIhem7NC36xddPg&#10;zWPBEMCDmnZg4L3NA1XTYIDKtiXzwCjsY2F4D3BL0KJBRei9gNu3LSIHbm3jw1oF0weHlccjQ7tv&#10;vbBVVL8YEfiI2HAwz3mLs+qzynC+T7xyDIubCrltW3EeZ/ES8SmPVgIum2MxeHFWnjnl8WgB2+B7&#10;w+JTMSsR+dUzkf9wJvIZJyLHIGqtspznNviIJvAc+IlTkR87FfktCRGNzwjveXHZoGM1BoYaw6Hq&#10;EXo3XCbwe89E0KhSS/XBD29v84jhqb897jaPD3zLi0wVo+iEctCjwlGEsoXCZgrDe8BpyaANau+w&#10;1cctogS9Cifx7DPvaFamRUS+72zzJ8AtcazQlyca+zDvgV+k3KZ+ld7j4VtHcmDF5XCpvMWV5i2O&#10;8wqPLwVfuzE4Bfs4j+jqs1AaX4rYtWBfKo+cd+S0GPcGGm/l0ONHw/3zm8OWDrWjcNS6FNw+CmYW&#10;0R5+LGzp+K3O90WXpmNcjq/LMcXlpq28x1nIjVMMdR8MUc8Qdewbis5JRXRIh1uyDLySPLR1QE3W&#10;GVxRhwpHX3FGFPSxxykVItGSQRvUXsE8my0iB4mxGRBm7bkPC3yRY74UeKq4kqbcI8fNSvWLZ+s9&#10;1RasIbM45HPzyOfmrTo8zoLHl6LkmlhtepzFi8GnYmO+EmhdpeUYWM9QdTK0Pu9opb2+YFm2j541&#10;P8f9Kc7KsMaxSNY05zmG7cfCSvRvPxH5bU6bubDmrcUpYr6rgiHGoOtzHDFEHWMD318lloVwQ9SQ&#10;DnyWmMZ7akv8Dm0R8P2Np9IJA1Q0iXjmfmb0tyC0J5yWmHZ27Yzbt+7Y6l+nTncqVAxuxWzpXcfN&#10;SnDOgwMr4Fj1YUMYwx1hY1G9AlH9CWcvtVU3wuI5rxznOS4nj2A/8gwv9tAROyfPZ419DrBcqeWi&#10;SxkG3zcKr07uq8Yx92L4zMGbg6C12qmoDN5rlqFvaYjqHz8V+fSTxrCNrukZZRhi7PrWkfPeGBva&#10;h5SNArgp2w9AbfKmmMb7SIu0YPE7tAGi/SA8/eQTrW0hVND6qcKnn3qiNQb6WDiXiudnnnpNa4wN&#10;X8GJc2hGkZ4wWmLKofcR3Me2r1tECToVykavrvFDJ+fhU1FjVqNWfdxRNHyRa/6RIPh1+wfXwbD4&#10;Eo7zFleSV1i8xfVBznVDePFev7rwXXwCfrRDAY+rl8cjxyh4DHAsXjkTeflM5MkTkWdO1ls/xKmP&#10;62DRjDwLa7WfOG3sd4QfexkaVp0Wd5UxxHj0raNv+RLo/WHZzqA3oX6TgHKb6eoD7p5pm37TX32c&#10;qUHxa3+lfM/0008+Ib/2oY+3XX76qSfk1z748c0Y4Kx0LXUrct//wRdEgsDV9BDQ+tp2PhDaedNr&#10;2rQH+2qMCaNFgxKf3iu4fXQdOehVOBtdW3kr7plWfN9Z8/V0Wqk+pCp6NugxZlhWwWWRwzgsiw9L&#10;Pb4SBPUj1H9vMCy+K1eaV5TyfeC9XEp56ejzeEn4JMPPKI3vi9T1Yr+XR95Kczkx7oX74T54TdgX&#10;fT3siVZbwF5pNV4i4/bqYJ7A/rdhX/RnFnzVnZW30haX8vPR4kqOKQ7TyOXkPc5CLG6oOd+nnj5l&#10;czB2/b1BE6LNGhOl3tjmUW8aZVvjleShLQfcJ+UiYHGNK8t6ROE8mJAOfXzmqSCY67WIloiQtk5x&#10;HHBL6f0YDr2X2Opjp85zoaLCxRi9FX1hWw8zbTC3YXzx49Hi+MTU8GWux4eORR4+blbjXobtHwhv&#10;kLpynFculleU8n1gXbepETuvmE8y/AzruuwSPP6cV+A95t0X3n1YBSH9yInI42ElWsUz2hHVU8F4&#10;WffVynjnLiH2356K/M6TxrAvObDOkdMWLL/FzShD1zH05mRf8DzdW+ADJ6Rrj9fV6loWG8FoHvif&#10;hYY2C7l9i6DL1gxvW4bFtQjCuaSvz7zpNa0VFOsJoyWDQtpx7xW2+rpFlKBToWL06mJXlLzsLOjL&#10;vKKv0xMjjUc+WbQVHesgqh86Xq9UxwbK4nM4zlsc57vyjJwYRJdr1Qex/nX1ScH4ILRMablS5Lzw&#10;2Re7n7z7wrPzs7WQVsFsCWk0rVfHB+8lTLOIViH9b09Ffvq0+Wo97j8idp5TYVft8rzjvMeVYojz&#10;61pH13IecF7vG8y+4QUMaWeP9JpvbrL190zngm/EoU37g5bAr33w4xt7m9//wRdoZ/O6ktIV5/d/&#10;8IWNrRlaHrmSvmIYhv/qB16QX/3AC/LmNzkivTN4MIMZlFdin7HV1y0iB1yoqHBnjNqKV/G7jkVe&#10;CMJ060FCea+OyniRI8cPKaxT0zzUaiikMX0zCGr+ARosa/E5HOctjmHFKTzeAo9/HwxZVy5i5xrz&#10;KWLjGEOXMl1g3SMK5q15bgHvD7xHLs4aIf3QybaQzhXULJ716AlpFdGfdSLyu4xv6YidB8I795x0&#10;jNsFppxbDIsrRZc6cC72hdY1VH1Dwu0bPogg3e6RVj4ca3w5NbaAyDzwzTi0FaKWuhXQWyKXYPEa&#10;b602b4nuMJYbsTDWurqMab5EFn7V2ObRHZsXOEYzRSX2CtzHtq9bRAk6FeqMXl1NobTyrYeJ8bLz&#10;YvTF/fLZ9gs9JqgxLaGf/OJXs/ibx429GkQ1n6d3/iUcI5cTp84hYV2PIZDqc8ofQ27ZLmNXGt8H&#10;3tjzfRJL8z2hOA8i+uZJI6TxPrKENOf1ftMxVPGMhu/YVRDRP3Pa/FriZ2du6eDzmQKxdmK+Q4I3&#10;L7qgSx1dylgY6hyGRnR8Ix8q3OLDzUUr0uqLimmsom2Gxe/QtoWmZe+/UmwJZFh93vJtnPga7//A&#10;C61hiK4uC6XHAV8Z6ChRiS3QewXuY9tXJopOggsVFS4GtzJYa1zhoJUb4AeQilj9ZoFH39t8nZ1a&#10;ZYhqNa4P03wuLKRZaD943Nids8asMfDGZmguxg8J80UASPn7InZ+MZ9k+BElsVMjNsbo4zTfR8jf&#10;DyvRD4XtFZaQZo5FtELnYU0imsX0T5+K/J6TxhBWH3OQG2ehT9nLgCHPv7Qua16Wwpvfu0ayX+FG&#10;qSG9xaMP90fTC6leidQrWeD9x2aCxe/AxmI52pcEcKV5a3sHnyx9SFDC6jJC+5EcIwe6hePNb3rN&#10;htCOb+0wOuqpY3X36OOu0PaVO190ElyoqHBnjNbaaBUHeA8afBCpvXIm8pp3izzxHpHH3yvy6K3G&#10;8cg3iTz8TSIP/enmO3A1nl/4esQHHKbr7WfUlqFfQFTfNb5KjxHjGbmcRPgh4V2nfUJqHFJ+xFix&#10;QwDnLAN5Kw7n/72zxh4OIlrvEct4dZrrFeMesValf/pU5N+dinyOsZ0jBatNCzwGqbQFy29xQ2Lq&#10;eTQ0SsenNJ6hc3afoH2K9ivcKO37AC8882Bb2zrCzdWuUtdS/dqHPl40jZ7+8+N+Nd77/97mt27k&#10;AoWzimYU0FtbOOBr6ZiTMDwocj3xW7L67JXb5D/Wpls4V8ih9xpbfd4iStCrcGeM3upADbz1zcZX&#10;40n4erzXBp7b0rw+kGppfiTi9e8RqSuRVRVe2FV4hsBRy7wSvlrr8eNtgcx5bQPzCq0PH5B8VNwL&#10;gvqBCb5KTxHzDQk+V0ZfvwwUk/IrdhU3Brw54PF3wjxVEY2wBDT+RDiLbDWtB+8hFNM/E+7Hz3W+&#10;6q40n+vrmi7lcnx4tDjLF0tbeY8bGzyPUiiNV3QtNzQ69yNcnBrSLl+vreXVQh6EtIhkimmIePrP&#10;jSum5QfWI7W17SIX6TPaQociA8Fo2aDEp/caW33eIkrQq3BnjN7qSA1ExfTr4LumY+2/cCby1HvX&#10;InoZxPOKxDSiCvZSeIk/FtpCIa1pAQ5N68H6mLOg38t7wzhvcc7V4qQDPzS8c0RMGSMZcSm/ZMbI&#10;CHFjIjYn1HfnTORRELQ8r1VE6zElolFM432jIlq/L1pE5PMGEtKc99KcT6UtLuXno8VZR4uzfLnp&#10;GDc2SuZ+SSyia7mh0Lt9uDDmBwqRr9c8ieU2bX67R2zPNNejMLZmDGnu/uUYsK/cXwKHZhQZCNxi&#10;MIPyShwCtvq8RZSgV+HeGL3V0RsYCvDGr+BYGU85pB4/EXnipNlP/ZLzYUUVFGxCl55XtNkUN44b&#10;ux++XozrYXhcCT8GjKHdwlAxUyN3DHPj+oLnHs/DHMTK6N5+FtKKCgQ0rkjHtnUg+F6og5D+Syci&#10;39JhS0cMqb4o+PxSaQuW3+JKMdW8GhslY1ESi+harhR4/7B1Bjyw2/3OxAuvMAfL2NaxfimtROol&#10;fDUemwdDAA9qMXAfU30tCx0YTssGzdT0fe2OrT5vESXoVbgzuNXBW+eKB2+gA7D95AOLn27B+By0&#10;HnwIViLy2hOR15+sBXVVIKjFGLccu37cmApqBMYxLE4i/NDgc58KQ53fUPVMhTHGWq+hfmD3sZNG&#10;SFvQe4GFtHVfMJTDufy+U5GfCkJafQiupzSPQF8sbioM3Qceu31CybmWxCq8OdcXPKfHaqe9eBER&#10;LbyFI4jjjW/r0Djl6Z9X62VjsoqsTLegjwOy+B3amiZt2+hVno0PbhFaDkm9DnV8IXovwX1tzfmD&#10;Lg9cqKhwL3CLo7Q6egNxrD+6mwkv9IUzkae/qduTD0M1/WRYpcav1KsiwhpX5XhMuc8ef/14/dVj&#10;ll/h+Tx+DGQObfZlyIlRlMQOganGNIacc86JYbwSvvHm8SCivXmrcx6FNG/rwPvBMq3vfaeN/aWT&#10;fCFditzyuXEW+pQdAjxmCo/fBUrGqCRWYF4NBZ6vowNvMhXLyoO/FkMcOyvSW1wQq7Xup2psS0zz&#10;d2lszSEWv0PbVoMN8FSckJHBPfDVMQvnQ0Tbd+P88k+KCxUVHgSTtDxJIxaaBvm/LOT2t3aehF5Z&#10;DuWH6dMnIm8Oq9QsqquEkBBjrNkwRtPXjhu7OGsM4Z2HRPgxkPuiyY3bJYYatzHPtaTukthXzpqt&#10;TY+dbPwr8MY8iwlonO/WfcH3w0+cNvatJ41xX2PXgmNTeQT6usR56RlxlIxVSax0iLeA83OI+rLB&#10;D30V0syLsQoYBPPGinTIb3AqUlVgKxfEdPGLmMXvwManiUMxDbhlXzR7JQ4J3PetFecicG3TY5Ie&#10;TNKIhXWjereO37x+0LDwnPmhyg/WZ09EPumkEdSvGKLaM4XXH8xzP1FUczlEzDc0+LxiyI2TwtgS&#10;TDUuMlJbJeONSJXB1WgU0ZqWUAf+scjGfs7zPfLjpyL/6YnIt5GI1jSOH/e/b95DblwJxqjzsqNk&#10;zHQ+9cEQdZSgbYsf+LjqTLwgD3/huhyuPC9BdCO/toV2KRvbdQxrk0MHEgd8m7Joch8E2n6zaO50&#10;Mr0KD4JJejBJIxbWjaJ4HqQLfE6llWq8VU4fdPyA1Tzap5yI/KaTRohUjmhQnsti29wPzitqETk6&#10;FlmeNYZ8l3HoCh6bFMaKHQs545gTMwVyrz3PPwER/cTJWkiraX04p3kbB+d5viOv6Z8Mq9H/2Unz&#10;jsf+Sea59AHOr9hci/n6Ysy6U7DG1uKGRu4558ZJYSyD74Wxge3VQoMe0jER3Ypg5a0tHMYKNQrp&#10;LcG6tkXbl1wYq8mD2mjAAUMz3AYF9EGA+74lnjuBa50ek/ZgkkYsjCCec2A1xAPudYgfrPzCjZmI&#10;yNuCoH6VfviFY7GMHhXcL+4z+o+ObVGdA26nBNj/XJTGz7DB48hzAjnmGfovKpaI1vezzmE23NrB&#10;85pj0X4y7Iv+Gyci30lCugQ8DiV59uUip46cmKuKnPHQOZSDkliElutSNgdYP5siJpjXQeujJ5i3&#10;RDOuSC83b+iEkJa6VEzXhvgd2gYDDh4MMtPpXRwHga2+bxEl4MKdKhkUo/aAT3PUxhDcYPZmq/Ew&#10;ROP64OOHYcp+24nIp580gvoOrVRzrBqj5NrVQVQvjkVWZ4156DsvvP7G0LXM2Og6BmOg6/n2OYeX&#10;z0ReE772sab3qtar145FNM5nFstWnNpPnop8dfju9KWIXIT2YveCBY4rzcdQEqvoUmYoxOZAzDc1&#10;csYoJ0ZREqsomWOlyJ7DKnZDur1IFq/CTvOWYNYbVmNXIETXIjkqpMG/CD3Y6odpYojfoa0zaAC5&#10;7z59UOC+b8yX3ifVq/Ag4NMYpUejVp5C0yivPE/elVijHufF40NQ0/iAZL9l6PvME5Hjk0ZQ34WV&#10;aq4rBqufCj6PShpBraKa42J15SC3z4ipyoyJnHFLxaT8Jeh7LV8OH5p9wliJXoUYnKcsiC3z4jWv&#10;q9FfGX5NVOhd2ed8+iI232K+fUNqDFP+MTH0OJbWp3NzDGTXHW7cGtIpvhXMyqNgBk5wW8dyWyhv&#10;3eSen79nOoI2hMXv0OYCO4qDQyp5Oyrn9PYWbf8HEc1cmG06cMuj9YAbGKURC5uNrv+bsAu5sDql&#10;ectnAR+M1kMyxnn22Scin3NiC2qti+tE5PSbkbNKHWuTURIrdG4l6FLmqqJ0XqCItrZ0iDE3WSyz&#10;iGbjb/b4t6eNkP4jxyJfFVaktS1dlVbEzgfnBc+RPvmYjxHzXQbExn8K5IyvzsNclMbnQOssqjsM&#10;bg1pfSnVAqJIeRTHIR/j6hrEpyeUydrVaC3TlF+EXmwBm9auihjid2jbahl6YFAR+qDA57Alnoux&#10;VSMH7ASj9YRPdbSGGNzgZsOTdaMUVqcsToxT2z5NG/zwTJlVTsJPId89E7nniGosy7D6iOUsv65S&#10;12eNdUWsX4zUecTQtVwfWONmITcuhiHqKEUFItrb0oGCVq9BZYhonG+46myJ6J8OP7ry1ccifzSI&#10;aIWOw5LymPbuy75zpKR8LDbmU2CMl74KyDnfoWIQpfEecN7n1LkRBxN5SzDrgSc9rkiv1nnmNuKW&#10;jlB2rPWxcIVtHtAd815sYdQ/qCm4Q7D4zHaIaPvPornTSXHh4goGB/dmtF6NVnEM/hmNfr5Dwupk&#10;Ko+wHpD8AI2ZF8+8iMgXnIh84UkjqO+DqMZYDznnYJW3RLUV1wepvqfQp+y+IHZ9FF6Mx5cA55oa&#10;imh+R61Cuzz/0FhQe6vQaD9zKvI1x+u90R7wnK009ssD+1J5BPs4j8j1xeKmQs5cyokZAjnjMVSM&#10;QudrX5TUo7Eaz8K5hrTyHCNh+wZv4WiFL3Ebghhu6piIbv2bAhrzC+xWFliQD204ZmSHCD6HLfHc&#10;C4NUMgj4PEcBNzJaQwy/Ud9zQODOYz51gvxCTD1E8eFplUXeyn/Jicg7TsoFdQ688iiqh8KY/e0C&#10;69qmkFsmN25XwPmd2he9CmWseadpXH1WTvNsRyLy70+bFel3JkS0ojLu0RLwvCnNxxCLjflmrJEz&#10;TkPFCMzPPsB5noOtWEM415A2Y1Tk4g2cw6kIBpGcLaT1CFavROrINg8XLH4HNhyCQwL2e+Mctogu&#10;4Ep6VTYIRu8JNzBKIx7SDfueA4F1Apy3YJXjByM+WNk8v1U2lv+yIKjPg6i2YhFWvy1YZRU5+6lz&#10;EGsjF0PUcVnA15VvX/ZbiH1ftFodmasokDWPvG7jwJXonzsV+XenIu86zhfSCr7+OecoRrlScHnO&#10;I7r6xkTuOClS8Sn/GEiNnc7JHOTGWcD5nwsrvlbhLOsBrSGtN3HL6c1obOFoVystToUmi2QUymS1&#10;/mw4i9XA1Wtu78T0viJcum3jlWa2YnAFnSrpDe4B22DgigdvIAVu2G48HXGg4JPhEyw5cX5Q4sPW&#10;evAyr77c/B88EfnDJ42g1p8JxxgLqXOQSFmBVeqUqI7V0Rdj1j0WUuOe8qeQmqMxnyeivTpxPrKx&#10;oOatHAsR+flTkZ89Ffljx41pnaXAMl55j1ewP5VHsI/zuehabmrwPBgDqbHo61fofO2C0rIav1WG&#10;V5qDYG4FlfLIaVzBto5WXJJwTq5GaxksD2KV/AViOnSOxe/QtiegS7dNtI4u4Ep6V9gbk/VisoYY&#10;3LDfAY6wow4EXueRt06S8wqPx4el9eDEByr7Lb4k/5UnIn/kpBHUF7RSbcE7BwS2ZcH6Kj3uo4WY&#10;Lwd9y8eQMy6MLmX2BfwT4PQebvMIvMYVrUhbIhpXpVVI//HjxkqRmteSiGGubz4GjuW8h9y4vuDr&#10;ioj5xkTq3Pv6FblxiAosF258uMFqSIsYIpp5Fbl8k1ocrkazSE4I6bBtY1ucBjP9dUxMY+f0BLfr&#10;Hdx2hK2z3SK6gCvpVdmgGL1H3MBoDXnIbzg/8oCAJ+KdFJ8w55FTsx6OyOFD13oAM+/5rDxyjEpE&#10;vuZE5F1BVGMdFvg8PXjtKXJWqYdCrB+HgNSY5/hTMTlAEf0YCWlMI3Auqql4xjwKZxTUv3jaCOk/&#10;kSGiu15nnvNYT9c6FVw+lY+hJHYo8PVUeHwO+pQtRWrMUn6BeVqC0jIa75ZxVp95hVpCDK82u1s4&#10;KKYVuyyUDW7DvwIxaqS3tnys9MRQTOtJaIe2KcHzGMtGBp+O2jZRAi7cqZJRMVnPRm/AQ/kZ5kce&#10;EHJPCmM4PlaHV859eEYesMirL5bH8h4vIvLHg6DWnwlnvyJ2ngyrHUXuT5N75XPQp2wJcscD0aWM&#10;h5y69LqVXD+R5pc1UURzPdY7iK87zzs1XJ1GEf3Lp42Q/trjPCHtga8/98mD52M+lS8Bl+X8oaBk&#10;bvVFnzHKKZsTg9B5nYtkfLjJak0D33LKq4iGm9Pd1kE38IaIBuEcXY32Vpuhrlq3dVxsiWjFYt0x&#10;6hdlW5rbGdoGxlb/mYDzzUevwpNg9B5yA6M1xOAG8xsuL3EAyD0py4ecV57rR+MHqObZPH8Oh/B4&#10;9lUi8idPRL7+ZC1wsQyfJ+dj4Haw3lxRXQrrfMdEyXgocsvkxpXAm7uIV2klujbeqTqnFTzuuBKt&#10;aRTPaP/htBHSf/K4EdK54DY9jqExfLTAvqHzJYiVRV8sTmHNAYuzkBs3BlLnFvPHfIqcGEU1dHy4&#10;OWvZXo1WHrl2pRlu0K0tHMhpHvcwk7kietWIzq3VZq0n1LkhslfuZFn/AiLAoNbgNoe2jsDhRtsm&#10;umCQSkYB92y0Ho7eQArdG+5eco/R96S0LNeTyluIPUz1YcsvxlKO24j50P8NJyLvDqJat2JY8dZ5&#10;xuqPAUX1ocIaj6GQqjfl92D1+dWzxlBE1/Q+1TI89zDtCWnLfuVU5OuOGyHdF9bc474xlIv5vHwp&#10;uHxp/lDA82oqxMYr5hOYrznoEhuNh5vRE9HMR7dwWJzWtbRFsrCQpriahTSmWUQvk5Og/Z5ptCi4&#10;/qEtAe6r2rNPv1aeffq1246AZ5957YYhNvl14TX/uo34rnj2mde1xrA4Mc6TbTBwxWyTgRvO7wCX&#10;yC95IOh7UlwO81yvFRtrHx+w/LDN5ZhHePEpv6bfeyLyTSdrQW2dg0TGgOvNAa5Sl5ZFeH2dAiVt&#10;DxnL8y029xg1iehHndVory69VjynKkdI62r0r56uhfQQyJ0z2N8YlwOOT+UvG7w5wciNSyE2nl19&#10;kuFX6LzOQXasDo4KX+VCmkV0K3rhJue90i0HeYmsRrd1OrYllMG2tnysQl/jWDCRhNH2oEbAoast&#10;om6E9K+8/2PyK+//2JZQRvzK+z/amhZ+9pnXbvAqap995nUm3xdN22vxzOKaT280TNYQgxtmK0f3&#10;kgeCDifohqsDjxjs5ZHTh2rs4Wr5U1wOn+tHYMxJENT12fZ5KazzV6TaYugqtX7TyCHCGiMPPF4x&#10;5MYxYm3cOWvsURDR+g7GdAo6Z1g8axq3dLz/tNnW8fXHjaWgc6h0LjGs8six/9Dylx1dzzdVLuVX&#10;lMRlxeKNiVs4AlcLieuwXWNry4bmvRjdfmGIZBXKUZ+KzVAXpjuIaMXeiWkcxo1r0RLb+JX3f4yp&#10;gETBCaHiXEBQi4j88vs/Kr8c8qP2MmMcx8VwDe/8VKZChxMsKoKBXNCqxOIEHrZoli+X4wc3+9iv&#10;MSlozJ89EfnzJ+ufCedzl0Q+py3G0bHItR6i2urjlChtOzdez6vL+XE8iuga3qGa5ngxOJ5nlSOi&#10;VVy//1TkT2WK6DGgcxHnpJXmOVuaT6E0fpfga74LpMbL83u8IuUXmNc58OI26sCbV7diKK803+i5&#10;WzgwRkUiCuQliWX0UVy7im0JTxbS5ZOkXExzH4c2HvMiwAU1CvMqcFek6vF8fFrbPRwQvcaxD7jh&#10;/h0YrqYDQcGJdh4bDeaCXr6ocn7YQl45zHtx7ENYMRbHQP4vnIj8x0FUi3GOfN44Fql2LNTSCGoV&#10;1V3AfZwSpW2XxguNcU75GlajHzFEtFWPxfPcQVMRjVs7PnC6FtK58OaKx8dglUGudG6mwHVxnpHy&#10;jw2+5haneeaZYz/nh0bXscsplxMjkfmDfN3+b020HAzu1lYPXn22tnDw1o+Qd8Wy5wOxvCGg0Qfp&#10;jfMpQ7mY5j4NbVmgCxEMV38Z3pYNzavh6rHFa5rrYXDvRgM3NHqDjOEbHr7GA0HBCReE+sBKuELm&#10;LRN4uLKxz8orPF7BdXtxDC+O+W8uXKVmrqRfWu5QV6lL2y6NZ8TK3z1r7JETkYdBSGsZTQtwXBfP&#10;KzQUzyqoP3TaCOlvOC4T0qWIzSX18ZHTVt7ixs5bXCq/C/DcGAuxcx3DJ8GfipFIHPNb+56N1egN&#10;LtyMG6vPwLUxvK0jCENzb3TgNkQ2xvGKM4pmy9cPByKm8Uloz/iYsI0BxTEKZI9Xn+axV8i/9ZnX&#10;yVs79imK9FCMjPE6MHyNB4KCEy8IjQMr4XQsnwN+8Hr5FM9+RMyHSMXpuf2lE5FvBVHNsMbB4lLt&#10;CZTBVeqrIKr7AMtbIhoNRTSXRfAcwzwK6IWIfPhU5INBRH/DSCLamzfcT/bhUdNWrBh8aZ6R8nfF&#10;kPV613/fEDvnrj7J8EtkzmzxxkpzLdvi2tyyAQK6jTG4DdHrrTgHc30Z2zq0/oEmyJ6Kab0weIHS&#10;8Falh4L2RPc5615nBXKWPwt86myTY/gOcI3D1XxgyDjxUccIK+UGkLegD1nLOIbjER6v4Lo51uMZ&#10;MZ/Aef7lE5FvDx9StH7V0BoPi0sBx3sIUb0r8LyJQWNzzEIdhPTDQUTre5CPGuvVxXMGjVejVUh/&#10;43FjXZCae13A94Aemec8IpW3kIqx/Mxxft+Ac8aaP33Q5dxjZVK+mF9hxWyVVfELeRES0RCHN2DN&#10;2zp4C4fGgBBOiWVzy0cQkVv7n7U+9WnssBd3D8V0+QniNgzmu0B7gJd/COhK9Vufed1aaGMDQzVU&#10;BDxLy7qBa+lf4yVDxkBkhHQHXgwv3QX6ENYHMT+U0R/j2Z+LPmUR33Ei8p/AV+khrPFhLrd9HO8+&#10;+6l3fZMN3SbXd++ssYeMlWg8Z+v8Nc9zC40F9EJEPnLabOvoKqLHgs4tnGOczp1/MXAdqbyFnJhD&#10;As+toeCNk8dLD5/CmyfMtSKabrZ2hRp81pYNzltcm18aYjlwKKQ3OBCQrU/96EN+eLhiuh02WLGv&#10;a0P8Dm0dgfubLaAfhfcv095oXFnWrRoofpm3YK1I//KvNlxbBubktGiv7KAdGKfWS4iMAcoI6Q9t&#10;ABvChmMd0IewPnQ5j5znj/EK9LPlIDcuhv80skrN4AtX0j6W7bNKrcCbkfuF4JhUfAxdy3moSUSj&#10;kF7REdvmfuB10DTOJRbRHz1thPS7O6xGD3n+OeBz8/I8F/vmLeTEWOhazgKO/9TXIgXvPLvwnk8S&#10;PomU3+JV9IV0SzOPWzYwTzdom2dOxR+KZce2fKGcuRoN1m75GA/Vf/i1j21MuXaMHMS+x3loWKvN&#10;XZE4reExeYOM8TswfguXCJHBirh64ZPf8qUi7zTEwPefiVwPPD48+QF7L/yTenjuSR1iWHyo8Tce&#10;pPIpvsS8fiFvpa0jp9W+67QZl4UxdkMC61VBfc24jlNjyPPNqev+mcjNk01ObxbvpkFe29Drh2m+&#10;xgsR+Vi4vu+Gscb6uE3LZ3GYzjnG0v/8TOT/AGPC5ZkXEflbpyJfCPex+rvmLY7zfTjOW1wsb6X5&#10;aHEKL23lcxGb75bP4iTCS8InCf+GT1eiQzrKO8I6lm85ENUS8jXmIWaD13IqsA2urU/T46P6lfdv&#10;iulhMEKVHTF6T0ZvIBfjd2T8Fi4hIoMWcQ2CqJi+drz5ALXS/M/q6mPBymIY8+xL8WwYZ7VtGcZx&#10;Gc1bR05b+UpEvjOIriNjbIdEBemLcM32AdivIcD13Q9/QNwMcw+Bc1GgLMcpj0e+pnhtPxZWohlY&#10;r5fGvBfD/pzCO+djAADmvElEQVQjp+sgpv+PNC5eWvMoppXz6ue8xaXyJZzFc97iYvlUOnb0OCuf&#10;C57fCMtncRLhpaNvi7fEsscrp4Nr5C2uFhK8ytfbnARuS0irwHYE9IZ/OiyY6AYegOnBPRitJ6M3&#10;kIvxOsI1D9/CFcG+Dxpe2Jy0BXwgqzDhNPtjPFssLgc5cbHzs26Av3Ii8ldPmp8JHxPY9hBbP4aC&#10;NSZ9oHXdP2vswZPGsJ0a3pdWWYReczxWzh9UL5zmCel9AM7lWJrzHmI+Bcdw3kJOjKIkdgpMec1L&#10;zj0WW+rjOSIStmUI3VAhbfEsfq38Frfa3tIh1tYNzwdlU1s6JhbSUiamdTAtmw7c8uA94IrZJgM3&#10;zNYPXNtwNc8Q8Qdyb8YZO4Gd4Y5xHqEPZH44c9ryW3wpvHr61BkDXzgV1GOLagnt7uNPk/PDI2UW&#10;zs8as0S0JMoy+NpXhoheiMjHTxsh/e7j/RXSqTnN/lheuRjYn8p7nIXcuFwMeX2GrIvhnXcJb3Hi&#10;XGOF5bM4UdEb0hu8wKqwcsZKMebbDw4ih3uWSSi3YtkQ2N5X2218kJAE9g5EtCIipnHAxpxteRit&#10;Fzs/Te7AOB0Zt/YZLZwBdujdQTuDRyvtQR/K+HDGhzU/uDXPD3Pkc2xIWOeYc+4CMd950thUoloM&#10;Ua19zrFdg/txfibywElj6LP6zOfC52PNNxbRL542QtoT0WLU63GKmC8F7bN35DTnYz7Me3zXfF9O&#10;HN7i+sC6NjjHclES2xXWuVucJHj2WZzeQDWkTR45jVPBi6vPLLLxK+pQRKvwJWGN1q5gk5De+Fo7&#10;S2BPcZF8GGIaB3Z3wMsySG+4wsEqLsU0HZimlRktDnGgtb/Y95zz0AczHq10LM98LmJlLa4rvHFg&#10;XtN/7aSxXYjqkvb4wZCysaCr0Sii2RScV/C80qMKZ97S8WJCRIvTDiMnJoW+c5XPPZZnsK80X8Lt&#10;At718XgLJbEevPGw+FxOCnhzHoSbqZbtVWePr3WLxgry9TqvHArmpFg2rF2pZiGd2tYxxMXqj0U7&#10;GK3tFoP1Ym9Oa/yOcAvjtDKjC/b+emAHOY2c5vXhbB057eUZ6GeLIRaDvBeTA+/GsvISRPV3TbCf&#10;GqGCeow2+fxzzYOupt84aYzHEMun6lJY80xtISKfOF0L6Ri8tjx+CsTmcU6eOQb7U/kSTjrwXTHE&#10;NRqiDoV3fhZvcR6sWL7OnG8RTrCGtN5ktWyL6Fb4Kq+imvK4Yr2xdcMTy2wovlkoe9s6VGSH7u4B&#10;jJXpaQGXpd+4DFZRV3AHxuvI+C3MyMZluQh4HlYaz1Ef1Hy00vxQVw4thpJYyYyxrhefYwwcx3mR&#10;taAeQ+BawFXqqdqMAedNDSL6+klj7LfGMAa+zjhHdFX65dNGSOesRnvte/wugefO9wXnGRyLSOVL&#10;OOnADwm8bn2vYd/yipLztmJzOM6LrCd4LYZg1gNyuIUj5JVz80OsRpNo9vZMyyr0db8wuZjW4cdL&#10;WgyupHNFfTB+B7iF8VqaMQYO8lpxp3XS6UtaH9bW0Upj3nzQB2BMbhxyFjw+Bj5/BN+AVh7574JV&#10;6jEErtXXmKjGh4hlY2EJItpCaR/42qvh1o6X4CfA+TzZPFg+5jg/FnguW3lrXBDsR3DeghVjcRLh&#10;x0TJtdBYq4zFlaDk3K3YHI6vL+dFNif4lohmHszawoHcRh73Mhvmrkbz1g0QzRur0ezXfsPp7AlG&#10;FdPGZcoHF+xUyZAYpxNc6/AtzNgFDvr64QSsjYe05vUBznmMs/KWMWK+scE3oXVDennkNY2iemhg&#10;X9EWx40t4QOKKXAdpcZQQX/N+Y5jq5zFecC90SqiXz5dC+k+yO0DokuZPrDuDy/PPMLyMcd5j5MI&#10;LwlfKbqMt1fG44eCdd5duVReBE5Iha9yId0KYuA3tmzUazHc5nmbR0QoJ33OqvPGKjWnobt7iFHE&#10;NFyyfOA1LC48BobtENc2TK0zdoqrdAErMMyjH9McZz7wM+HVwW1aaYR1vVI3IvuseM3zkdNDrlJz&#10;HzwsjvN/Dr0vdGxQRF8zfq0vB16szgMVz2qvnDZC+huOG7OuU18MXR8D7xnrqLDyPP85BhHzieHn&#10;vMdJhJeEbwwMcb1K67DOcSiOryvnRTYfUHXY2rHF6UnVQdg6WzosrrnBQfg6ZvpCGW/VeYsnEa1d&#10;3lMMIqZ1iOGS+eDgrEJTYJwODVvbjL3BVb6o+BD30ppHcFzMPMR8fZC6US0/ct5R02pDbP3gfqSg&#10;q9Rji2qt/+ikMTxvNITHW+A5UonIq6eNkP5Tx40xcuuP9VH9JSiNzwHOfes+sfIW1yfvcRLhJeEb&#10;Et64W3wul4vcc7TiUhz7OY8Td0swaxK5YO12jdU6H+WCwG1XkA0R7QppFskqytmnfroYfa7NBOgk&#10;puFSpM+vKHjGjMPGpZvm/NDGFzQe+cHPPi6TAteZg9J4C3wBOY88p60jl1UuV1RrPFpXWKKa6+5i&#10;IpsiOgUumwOcR2qvnop8PYnoWJ3c79x+eH6PnxI852P3DfOleY+TCC8JHyI3DtHlGnAZzg+JnHOy&#10;YpDj9EY8TOANEa0+5kN8K3rhJmhFsOaRU0HsiWWPR7Ec8mjmtg7jghjUvqFITMNl8wHXJh28Dxin&#10;o+PUOmPnuCwXduuhnIDGaxnryP5Y/Rgfi7X8XtqDdb1S19HzM69p76hprks5/H5qCznnlwttszpu&#10;bIhV6joI8wX96MqQ4Hly53QtpMVoc6x+IErqL4nNgXU/8Dzh+8byl+Q9TiK8JHyIVFzJGPK91xUl&#10;Za3+53CcZ85Li6w7WIshotWnfA2iV/0RbkNoqyhmoQxm+lgsg2h2V6MPF6aYxmFF2wIHmEH7iPE6&#10;PE6tMw4FlfXM20doJ3M6jLF6ZMPYWBzHI3L8QyP3ZrVubM2njgqrDsVYP/gSe9RVx40Yrju0qeUW&#10;J41t+AwrBc+XSkTunjZC+uuOG0NYbXRtW+GVz+VyEZvX6rNimIvdOwiOSeU9TiK8JHyI3Li+SF2j&#10;lN9Dbv85zsoj56V1YtYCIhh4Tbe+IIyTWzh4rzSsHpti2drWASvMsW0dG1xCRHe9LhNjIXAJ8FKI&#10;5WA7OIzT8YMekhlXF/jw5gc7Q2O9Msx3qc/zW+C2+yB141p+5fjIsB4MFieRX1Hsen5WGwxdpS4R&#10;1fWZSHXSWC5y+qLguXTvtBHSf/K4MQWPI+eZ9/yI3LiuyL2WfeJy75ucfIyzeEn4GLlxErkmFs/z&#10;gqGc5RsCfF598m06TMxa0iK6FchaBgS0x7VlWESr4CXRvCWwedUZy+p2D6hflukLkHDvExZbfYWx&#10;vly4dCc0Y0Z34AtP09ZLkHnraKUxbxnD48Wo00r3hfV48J6DFqdQH5e1yuCzFs0S1UOeq4UNUW30&#10;qZa14EYRjf4UYjE8h9TunYp87XFjCq4nlWdsnVfPc2CO8yXIuc4c4907zHNMTp455T3EfIySWEWf&#10;sZWC8rlx1jlYXAwcz3kVx3VIb3QO0hurysFqZwvHFqdpFcQslMm2/LzqTLbF5w7w4WCB434Jz2/G&#10;jJ2An4d7B+0gvjAtDvNWHPqtWA+e3yvPeUbKr4g941LPQuY17R2ttFUvQ+O+86QxFNRDnKeHWkTk&#10;WETOgilCPrUazeeaC2vu3Dtt7E8Y39AhRv2p/L6gpF84LnjUNM8Fi/PAcam8wuMl4UOU9DMX1riW&#10;zMeUvw/4XPk6IjjfdkwfCsiH/JaIXjXHllMBzFxI1zWIXEso5wppSCu/tTd6BeeQwJjXZASYe6Zn&#10;zJjhoOBFkBm2O+C54JEf9uxj4zgFx3lluJwih/diEDkxKfCDHd9xFvi9h8D3nloMKqhzV6lT9SVx&#10;TKL6JFgG8Hxy+sHz4j6IaBbSXF9Onrk+sOqyuFykrmMOrDqseyp2z6Tyylm8JHyM3Lgu6HMtusA6&#10;F+ZieU5vxHo3EvAxcexu4dB4XbUm8cvCGbmtbR8qoi3BbG31KMDU13IAXAExjZNyxowZIvTwxqPH&#10;oVl+K7YEXjnMe2mExyNKHwccz3nk0Mdpq5wi5hNapV6e+eeZqseDWS4hZvsCr/f5aSOk//hxYzx2&#10;Vjonr1xq/GPoU3YoxOa+dd94fGne48Sp30NJbAqxa8E+a+7wkeHxCOtcmIvlvfTGZHPSWyvRwba2&#10;b1icimIUvmBbq87Mk0DeEuOWuNZzuNy4AmJ6xowRwA/KQ4P2X19y+LKz0laeOQbHWmbB47vCepZb&#10;HAPeXxscp70jpzVv1cs+z1BUW19tN/TY9QH3BfN4/c9PRf7YcWPe2HnpnDwCxzKGnDjLZ3E54LFK&#10;wYqP3VNi+LzrgfA4i2doXE5sKWLjHPNZKI3PAZ8zj/VWGicbpWvYL11zjIpjyIuzpWNrZRnFsvWB&#10;wpiQZsFscR0HtmOxXWMW0zNmdAU/MA2M9S4ZBNg5PFoP+9xYtBx48VyvlR4a+u7Bdxn7Oc1xFs8x&#10;Cq+dGDReRfXUgrq0vwqeM1UQ0eenIu9y9kXHwP2w8swxNMayodClrtz5bt03Hp/KM7w6mLOQG9cX&#10;udcqJ6YE1rlZnMK7nm06dLCWbeFctw6IjQlmY0tHuxLtCGVXRKPAJsHsbuvQfEcMfa0mxCymZ8yY&#10;APp+iT1zJwV2Bo8pzvNbJ4a+WJyiqy8H1kNa30P4rvKAfivW8jNnlZOEL4YqfPOH9TPhfcdrSPCc&#10;uQgi+p3HayHNY5VK5+SVs/i+sOq0uCHhXVPvvorxJXmPQ2hbqbgxYI27xQnwKb8H6/yYw/lupRUo&#10;mFtRLM6kr+OCWYJo3sjjvmUUxSCkWUBv+Ug0R7d1rKDfHZAa+z3HLKZnzJgY1nN1cuBDXo/MIc9x&#10;1knEfIhYHLe9D7DebZjmo8dpnjkFvAfdGAt/DVapUVSPNX45feO2NX8RRPQ7E6vR1lhyOiev8PhS&#10;lF6bGLrWY903yqfAMXy/WX7mECn/VEiNpef3+FzwuXPe5HASpdJgtSGYVfhurFBbItoTyyqKgW+3&#10;gtCqs7mtQ2N7DmTP4vuAWUzPmNEH+/Iy6QLtN56Dpq18ysdI+RXsT6VjdcVQ+sDGd5vmrTTmrRiO&#10;Vc7iETkxiNjWjxhK2siBdc0uThv7msx90YxYXCqvKB1PRqys5bO4IcH3DXLMq8/Ls8/jFF4buwSP&#10;N+f7InW+1nhulMEJWJDeEMs1CF9rmwcLZcM8/4aIRsFMK9GiW0CU7wE83QPHFRDT49/147cwY+/R&#10;YRJokQ5F+wMf9l4aOcty/IiU34MX6/GKPg9pLov5VJrLKufxKXDZVDt/FVapU2M0NLC9SkSWp419&#10;9XEjpFOwztMC+6w8cwr1eX5GSewYSF1Dz4/3GcfwdUJ496fylm9fwNfJmk8co/B4cc7ZG0NzzL2O&#10;OGkV0BtiebWOM7d5wAqzZTGh3QppPYZVZ3M1egARLYnxPkBcATE9Hfb9OTNjAvSYBPiu6lhFGbAh&#10;TnMM+71OcrwXJ4bPS6dQEssPcHgXbRjHxNIcjxz7OK+c1zbCa5vLaP4rjxtBnfsz4X2B12EFIvqr&#10;DRFtnYuFWFwq73EIHnvLUrBiLK4EsTlt+fheiiF2n3FeOYufEnxNYtfG4xm5cRa8MdwaJ+wopzEG&#10;/J6AFlx5hhhzb3RMLCOPWzVALHsium27JwaoYt8wi+kRsA/Pnhk7xgCTYIAqfGDlVtrK55iHWBzm&#10;vfSQgHdTEtY7D9PeEcFcqu2Y3+qDl5cgqL9SfyZ8IlG9OhX5o8eNIaz+KWLnhWBfKq+cxQ+BknpL&#10;Yhl8L3BeYd1fiNj9ZeWZY/B97VkX6HWLjZvny51POeD+e2O4EaeiOKTbTkTS7Z5oEtAqhre2emSs&#10;RrdCWuskIb0hmJEDgd2uUPcdyICBqtk3XCEx3eeu7oa+z5IZlwADXHx+L6UsCxqIhTiNnNcA+yyz&#10;wL5Umo9TAB/6JS8AfFcix3VYHMLzI+8dNa32FceNDSGorWtQSSOiVUgrrP4rcn2xODH8nFd449kV&#10;fevicUzlGTE/31/KeelYLEPjYzGM0vgSeNc1l5MIz+Bxs9JtZSqQZb1lw0zzanMNgtdZqW4FriGe&#10;NwSzwbVbNVg0s7gecEuHInecDxBXSEwrxryrfeDzJ2UzLhkmvrCf/JYvlU9+y5cyvQ3sF6c5xrMc&#10;xMpwW1baQsrfF7GHPrwrzSOCOc4rZ/EKfMdinNcu5xEqqFFU9x3LOojoP3LcWAyxvuX6rDjmOI/g&#10;ceyCvuW7wLpO1j2FUJ93b3HZWH0xXy5yyne9PrEy7OO8B2+szDR23Jqw7A/CuDUVuyq2iVNrBW5C&#10;TG8IaRTIlN8S0sFfr+AcBkDumB8orqCYVgzxZBgH2rMhbcYeYOSL8klv+VL5pLd8afgZ6ISowT5w&#10;mo99zALzmGdfCqXxOeCHvvVe9BB7l2KeOeQtH4Lr9srp2HAMrlKXrlTjeNenjbGI5n5wHjGkjzlr&#10;TBApv4WcMil/CXLnd+x+Q8TuNSufupeHRt+x4/KcL4E3VjwW7cqx0AThNHJqllg2OMncG60ieEtI&#10;q88SzSjOVVxrf2fk4gqLacWUT4rdgZ+LJTZj/+GKaO+ZqBcWLzBynOaJwOWsGPZxmRSwD1OBx4vz&#10;CusdyUBO34kIziOseAT7NJ55Cxrz5ceN1WciUiiq61ORrzpuLKdNRCyefTyGCM6XcAgcOzb27wNi&#10;9wPfZx7PaS7DeYZ1T+8LhrhOPD5WGidFtqCubQGtnLkvOnNvtLCIZoFMonlDnGtc2H4yNMaoc88w&#10;i+kZSeBzM8dmZIIHrsMAbq5GF0Lbwna5D5yOxXIM+9RfkkZ4fAy5D3F85yFn5ZlXWH6OtfLMIdRv&#10;xXg+zivn9evLw0p1SlBXsl6N/qrEfOM+cB7BPs4j2Mf5Ei4HpeW8eI/vCu/+Ung+LmfFWZxE7mvk&#10;2VeCkjHS+eyVQV7TfFRgns/BS29UFtJRQa3iFjtOXLutA2I29jYnbGs1WkWz8WHDja0eF6HMSMDx&#10;vcSYxXQLfiLwXTUjFzyCMZthIGOAirZ0WNC6sR1OK/iixYxh+XLSMeTGKfC9ZsHyMcd55GI+Tlt5&#10;5SweAe/YNs+wOIExi7XTCmpLVAcRrd8OwvDq9MDxnEewL5X3EDv3ITBm3R5i90LqvuOyMY75GFLx&#10;MV8MPP9TfAmsPnNehBrCBkN6S1CTOEYB3X4Q0ViR3lo1ZvEMXLutg+Nj2zqQA/QZQwtD17fHmMV0&#10;Evg06WIzYuDRKrVLDzrh3iIagYOYSucOeCwWOS89Jvjdh++9GLicBXx/MsdpK68o7ZPVBpfPGV8t&#10;o/upN0R1RETHwP1I5RHs65JnThHzdcXQ9SFS18+73xCp+425nDpT6FsekTu+GOelGVY/tzicNLG0&#10;kDCuQfCSgN4Q2iiSLfFMpgK6rYeE9JYYD7bB0aDExqgLhq5vzzGL6dGhT6V9scsFPrvLeZYNPunN&#10;A4looYHy0phnv2cIi0+lveNQwHefB8+PPL0/N2BxYvCcR2g/YzEKjMuJFycOORXVrbgmpMp3AZfn&#10;fApWvMUpYr4SdK3HKtdnvueU5Rjr/uQYBd7PaGMi9x5AYDyX5byFjXPCDhSkUSy34hq41jAPQrmN&#10;JWG99eFCjEHBTNaKa40laPeHAA7HFcIspq8c+Ek4lu0W3Jv96FU3fNKbvxSE9EDQwcCB4TRyKVNY&#10;nPKpdAy5cX3BLwHOWxy+RxnMWXnmGBqTExfLM1L+FHLKc0wqHwPHcr6EU+SOrYXccjkxJbDuL0XK&#10;5+W9ct79jIjFWFwu+oxb17Ib/cVKNI0XndMkltsVaJxkGod5FL4slC3DOE8wh5iNFepV6Cuh61hZ&#10;GLKuA8Ni40aY7TDsIMCdHtPywSXLSk+LTRE9oJBW4MnH0prngbPiLA7zsTRyUwPfi8hx2uIQOXGc&#10;V87iGbE46xqkwHVxXuHxjNw4D1y+NO8hJ07H1otFvxfDyI1LwbqmFqfgecBpziO6zCOFVSaH43Hi&#10;vGLMa9D2CSuH9MbXxaGfxbGVt7gSAe2tSPMHDJFHDvsOcOhiwDBdVSzwvuH5PWNPwRdtKttbcEfL&#10;LPXfLjCqiJZw6nr00shZxn4Fc+yz0ggu58UNBeslgFzMz0dErA7OK3JfSrEY9nG+K6x6crih8wz2&#10;c16RO7YCsWil6FKmFKl7g/18/8XyDL6vPaT8XeBdA75GGGPFe6iEKihJ1yBYMe9xlojmvGew8ry1&#10;Eo28xmpfCXgafTFUPQeOrW0eeL/0sRmXEHyRu9qBgcX1WmQPb6Ns6fCgzabSyGme42Ix6EOO/TlI&#10;xZU+2FPx6E/FKrwyXJ7ziJyXXY4/FSNGDOdTKI3vC6s95mLn7vH7Am+Ol/IM677TtFeH+tiPPPvU&#10;H8uXXIOS2BjcenCy5KZV3Cqfy7E4jhkIbBbN5ko0r1A70NPoCxySq47aENNDge+1LjbjkoIvdB/b&#10;IbgrpYb4pDe/Qz7pze8YdzUagZ3w0pjPjUEulkYOwX4vThK+HHgvAo9XsB/fsRaQ55jUCynHn4Pc&#10;OIUX7/EMjhs7X8JJxrj2xZh1W0jdC7F7F9NsubDiOZ+LvmPnlTfPq4a8FsTJwWkUxprP4VDksnl8&#10;sI1v4MBVZ09cR+CNTQlwSK4a8JKiWSvT+wS+r2M244qCJwLbHqPahYhW6NjgOOF4sZ/zlk+53LR3&#10;9JDyl8B7GZTwMc7yKSxf6gUV8yNvxVgcw4qxOHF4i2NwTGmekfIrYnEx36GB70UG34Oc96CxaB5i&#10;Pg+xa2D5aseKgIU4jTHoV7PEssexiE4I5604TzQH/8YHDLHvBhLuLAxRxyGBL30Eey2mS8D3eq7N&#10;uOTgC75HF/2tuxDRCBwLTVtjZI0fx3k+TucgN64rEg/FFlacxYnDI8d+zis8XpHyS2aMBaucxUmE&#10;R+TElCCnPi/G4yX4Yv5SDFmXhdT9Yfn5XsW0F+/5JOFD5MQgYmM3yHXCSkrSK5HKEssxLlc4szni&#10;eWuFWn3a1wgyQqLAIbnMwEtZeL6XRkx3BT4zutqMAwNfwIkv5Fvf/A4Q0hPAeijo+eK5czqX47zC&#10;SqeOCItTxHyxB6HHS8Rn8crFfAzmOa+I9V8cn5axfIqU30NuGSuOubHzHicRXpEzhjH0KTs0vPvD&#10;uic1zfcyIsVzXRY83gOO5SDjqpXAharwonEahbFaDreCn+hmkRzhNj5QyPufQVRvCOsM6Cl1AQ7J&#10;ZQRexp7neeXF9BDg59CubEZP8ICy9cSmiJ5ISMeA55VKs3Gc5vEYS3vwYjw+BzkPS/Zx3uMQlp+5&#10;VB4R67PHi+NDLjYeFufBirW4ocFtcN7jJMIzvPGxUBKrSMWn5nvKL8a9l7pvERpjxVrxXZEaBzFi&#10;iscbC2BB5DCdEsseh+K30NxVZxbPBSJa6HRL0afsvgIv18DnN4vpSwR+/g1pM4xBYXOwdyJaqL9e&#10;GvPW0Ut7nIJ59g+F3AdmLMbyKcdHBHLst/LMIWI+RKoeC1Z8LicRHsExffMWrBiLkwhvQcc0ZqXo&#10;UsZCzn3DMZjHexTzXMaCFcd1WekYcFw0zWPF+SjwAsXSyKmp0K2b1euKuI24HBFt+fkbOFQ4U50b&#10;/nrd5RjwFEvRp+w+gS/pyOe0sO+KGTM2gc/ZKe2gwJ2v9mBfdAw4yKm0xWlakcOhj2GV2wWsh67F&#10;WfDimOe8xymslwHnFR5fAqsOi7OQG4fgMqX5Ek6c8TxE4L2Ygnd/cR2at4zBvBVTCu+6MM/5Fnhx&#10;I+mKeUMsVwa3kXdE8hbH5ohm3iPN+6K1yzHkxFjA4TkU4GVhmxiwMs13TRebMWNY8AzLtV3jrc+8&#10;Q976zIT7okuBA+WlOc+DzKYxePSQGyeZMV3BD13OM9iveeY9LoXUi4B92H6qrIeSMlZsDpfKd0Fu&#10;HbG4mG8MTN2egu9pPXI6da/lxChy44TmMXO5qNv/hWNOGsQyrkBXK9hPrXGYBxFcaiyaVTi39XEe&#10;uhsDnloJupbbBfAS7FmfB97mgXdkrs2YMTx4luXYENgU0XsqpBF44jgQFs+D1feI4PamAD+MU3lE&#10;rs9La545RcrHeasd5mOw4izOQ0msgsuU5i14MR4vheO0r8i5Z7x7l8sqx+bFaL4rrLFnjvOKlg8X&#10;sd4gnbSuOOuFpxXoVkRTjApdFL0slKOcI6JxhboV2ivod+T8FSm/BT2tfQYO/573dWAx3QV8x/ax&#10;GTO6g2dTiUkQ0gclorXjmNY8pq1YzJccETGfwvJZXClKHswa65XJ9XM6xik8n1Vn3xeOVTaXs8Bx&#10;nO8CroPzHicRXpHy98XY9cfuC75/kUM+VUcqRjL8HnAeZwMnPaRri2fzVqBRRKMgBqFcgW2JZ0NI&#10;b4lm3gttbOmgUzKR8nvoUmYK8CU6IOyBmB4SeLcPbTNm2Hj2ELZ0eMDpzWnk+FbgdM7R4tDHefaN&#10;CX5wa5555CyfotRncQrvxYJ8zG/5PFixfTgGx5TmLVgxFicRXlE6XrkYo04LeF8yvHuX45VDY3Ad&#10;eLQ4qw4ck+LxgQtlCmcvrWI4tgLNHAlkFtCusAYhbYpmFNokorXLHvDUStC13BjgId+XfnXEYuum&#10;mc2xaja07QECuxp49pl3yLOHtBqN4EvFac3jMZezjh6H8HhETkwKYzy0tU6s20tbeeUsXuH5LS4H&#10;JeWs2ByO813AdXC+hJMIj/DGugu61tNnrnNZvvfw3sU8l1N4fqve0YEDGtIxQd2KXf5mDo1zYqpl&#10;Y7wijUKZxfOGn4UzbuFIbOnw5kzMF0PXckMBhnrnfRkJC7xHZtt/2xtwxzbMEN9dbLviAhsPBy2i&#10;FTpEOFzW0Hn+FIfHFMdpKz8m+MHOeY+TCG+BYzmv8HhFyo/gFxi/zKy6LM5DTizHlOb7wKvL4xm5&#10;cRZwnHcBvr/4HlSO7zXkY/4S4Dh4aQ9tDA5oHQQ0BNTKYywaCWgVx1vbPAwBba48G8ZbOTCNwroV&#10;0XoOm6diIubzoKc1JXjYp25/R7hk2zwuP/gZtwubDNxwkQ0hyLft0ohoK615K815TXMM+ziOOQue&#10;z+NLUPJgt2KVs3wK9MXiJOL3eMWQLymrnlzOQm5cDFxHKu9xMeTG61iXjHlu3JTw7k/05fqVix1z&#10;kFUGBz6I6NrgNd2uLFurzcRJDWKYRHTLGaKZrV1lRrFspDXWmiAGJVI476TDXO0DbGuqNvcUs5ie&#10;UQx8rvaxScCNdjERefaZt8uzz7z9cEU0I5wXnuMGj6Cx2Erj0UtbnJe3kBMzBPq8DLyyyFsxFieZ&#10;L6eUXzJfdJZvSK40nwOrTC6niPk84Hh6NhSseW9xKXj3LuZz/FaMdVTgWBSPC6w+146I3treoQIX&#10;L0aCa7d95BoKbEM481YOTNcrPbk18BQYHm8hVs+QwGGc0WIW0zN2BnxW97Wx8OzTKKIviZBW4MDh&#10;QHIaOc5jjJe2uNz8kLAe/hbHSMVYfotTWD6LUwz54orVZfF9uBS4TGm+BLGyMd+hw7r38N7FvGVW&#10;zCTAX/rTBE5eTidWoJHTsrovWsJe5y1LrUobWzm2RDX6DMTmXsyHwKEYA1r/2O0cOGYxPeNSgN8B&#10;fe3Zp98uzz59SUW0hJPUo6aRxzz7rbJWHB45nZNXeHwJcl4CGGPF47sbjwiLkwiPSMV0faHp+KXO&#10;Txw+l2NwDOe7gOvgvMdJhJeE7zLAux+t+9eLQS52ZOjYpuJE1ivNtYSCse+ODn7h1WXgLa4VyrTC&#10;vCWWWVxjHItlFs6Qbvd2Exy67WoKuXGlwOEbo/5LillMz5hBeMtlFtEI76VppS1OwWnrpckv0FRe&#10;4fFDYOwXRax+z+fxjK4vO4z3ylq8xTG6xJTmLVgxFicRXhK+XcHrU5f7gu9lzzjWy+PRA5ZhII/b&#10;Nby0GFs9cLWZV6CtVemq9oVzyizxbG7rUJ938ZzriqfqQWNScSXAOoes94phFtMzZgS85em3g5C+&#10;hLBeavyys2LEeJkih/lU2sqPjZwXhBfj8Qr1Y5xXhnnOK0pfaqUvwi59tTjOWxznh8AYdSpKxvGQ&#10;gPdqKm3d15zHI6c1z/VqGo8i6wHXfdHKcbqWtTAWFcbBlGsvYA1CGPMXEKuWIa5bkQxpd1vHyp9D&#10;3vyyOIRXritwmGYMgp19Nd6MGfuCTRF9SYU0g29EzHtpzFsc5q20lfc4ifBjw3rBKMfHFDgulUf0&#10;feHllvPiPB7RJaZv3oIVY3ES4RE5MWMj1YeS+wPvZz2yoR9jrDzzmOY2LNRifKhQfc42D12Bbg1X&#10;m3EFGleka2NLh65mx8xYbUbBbG7rWK3PzUIpL3CqfYBDNkR9M0zs7Edb+CuFZ9uN8XUZzA4AV0JE&#10;p64FXy+Ot65risM8wsozF+O7wHtxeHwfdK0zp1zJi7BLDOc9WHHMcX4IcJ2cL+EkwiNyYnaN3PuE&#10;71nrXs3NI5Cz4tlEaCKHdC3Glg7g2lVoEtDIYb4VxEHktttBwKpV+GEW8FcRIb3BkV/7rd1H4Gnl&#10;8JLwpYBD07WOGcWYt3lccfCzbjAzhHvKtispsEJcehGdAo8b5q20N9Yex3mLs+DxY8J74Xg8w4pD&#10;jv2c97gu4Bco5xHMc76EY3BM37yFnBiJxHk8IjZ+Y2KMNvke5vua/bEY9WEcxzNwJZrTesKargUG&#10;XwWwIarbGF65ppVoFb8sqNlUKONe6I1VaDjWJKJDcgMWJxFeEj4PMAwzdoPF9l1yKDbjsoGvcJEZ&#10;4tyyS78vuhQ6gJiPgQfe4q08x1nw+KERe+FYPuXYx3mPE4PnvHIWz/BimOe8BY7hfC7H+TGQ00ZO&#10;DCI3Pvfa7Cu8e5M5jo8Zl7PSmsf9z+1AQpr3S7crxSSgWVTzKnX7E+CGUFazVqlRNJvimf2r0Fdj&#10;XkB3snhFzGchVd+MSXHAK9N8Z882m29vftPb5c1vusKr0ZWRR47TmuehZFg85xUx3vPtI3JfXrlx&#10;jJwXJL5IMd4qa3EI9nE+lxs7byEnRhJxMR8jNZb7Cr6H+f624tisGC+vQJFsrkoLDGi9FsutOQKa&#10;Yzb2RVsr0IbAbmN4O4euPJNPRXV7bjQXOJ/ihU4jB6XxMybDAYvpGTPy8OY3fcnVFdEMfNFxnl+a&#10;yHlmxTEsPha/Dyh9WeXEcwznGUO8OLuWtcrlcgj2p/Ip5MR7MR4vCZ+FvtfFQpfrnRur95l1/zJX&#10;aly/SNMxXGneWJmGmNaHaRDQrRn5dn+zIZQ3xLJjuOqMK87myvQSzsEYd84rZ/GS8DHwtGfsLWYx&#10;PePS4s1v+hIQ0lcY7QvO4fClaOUtWC9Uz8+wOAbX71lfpF5QXfzIsT+V95DzMk35Y7DK5nKIlD8F&#10;Ls95C1aMxUmEl4TPQ5cyFoaqxwPeL3gcyrBe0T3Psl6BxjSuTDcEiFzNK8d55DIEs+l3VqI3VqFR&#10;bNPF4Wtl5ZlTxHwIPO0ZB4GdfTXebIdv+4pNEX3FhTSCLxpfSM4jx8ZI+SXhU+TEjIVdvbhK2u36&#10;gs15OVu+HG7X+SHRpe6csY2ha7lS4L3F92vMFgan9SBYJHO6CYIji+XA4Up1K4CRg5XjLeFsrFJv&#10;7KHWVWbYyoFp9At9X7Q2n5tn3vIpMCYW1wfcxlR2RTCvTM/oDH627tpmEd0RVSSPA2xx7LMwVIyF&#10;0jJdH+5ajo8Ii5MIj8iJQfALq6R8rExXjvNTw2rf4iTCK1L+GPia5NgU0PuE79uFY+jjMlzXxomE&#10;dO2kpd4UzHUQuUkBrULZEMspa9swRDMfWxENK+rafUxjXjnOW3GMnJhcYJuW7Qrcj33o0wjY2fdM&#10;zzbbkPbMLKJtVEwE6NjF8gyO8cDXJ4acmKkxxEM+Vofn8/hSlIyn1WYuFwPHj50vRap8yn9owPvR&#10;Es5sR06MLr9V0gzSxj5i2MYhmoY4NBWsbRAJaI1pjUU054Pxtg5LMLdHa9+0IaI5zz6Li8EqVwIs&#10;37euXeMynEOA3hozZhwknnnqS+SZp+Z90UmowGKhxWLWy5dYCiWxfVDycC6JZfQpyxjipVJa3orP&#10;4frmh4ZVv8VdRfA96hkLbV6lFqFJqmnMKxV4FNACgrkVvFiHFWMIZxbNW3EsnGFVul2h5tVoPT86&#10;JS+PYD8DT7EEWK5L+UPDAZ/rLKZnHCQ2RfQspKOwRCtzXl5fsn2BL+x9QephnfJb8Mown3pZ8EtF&#10;Y5lj4zo4b8Wpj5HDpfIxcGzfvAcvzuMVKf8hISaUPR/62/sWBwXSrSAO6dbCNostzhDZG6IaRG6J&#10;tSvMtK2jFc18DCJaTwXTXfIIPJ0cYHxJucuMAxqLSX+0Zf5v3/7jK5Rvu8IsoguBF4svHF9MziN4&#10;ApTaIUMf5N7RQ8ovmTGKnFjrxcP5oTnOI9iXyvfFvte3K1jiuDLEs2WVNANR62BQuh0kEsycb8Vz&#10;DQKYRXUQuq04xrSWCQJ5Q0grh6vNfORtHfXm9eV0SZ55y8fA2Jz4q449H6tJv81jxr6Br1C+7eK/&#10;WUT3QOwG1Mtq5fGyHzrGfAjn1O3FeHwOUmVjfsvXh1Owj/MxlMRKQbwX5/GInJh9h97DKJJ5XzRb&#10;JSCGJQyEDoaR3lhtJgHdCmqDk3otdDVmQyhHjAU0r0RvpNXC+UROpUUqjxzzDIxLxc6IYw/HcMHE&#10;jAPAtra9HObg6ae+WJ5+6otnEd0VOLaatsac88zx9eK6rFgEl41ZCUrjGfyy7IsudXQpYwFfMjl1&#10;WjG5HIL9nEewj/MI9nHeQk4MIic+J2afwSIahTSLar2fapxIId2uLANfB74VzLXIivIsoNt6QOxa&#10;IrlNs4+FNInqLYGtMdvd30rn5D2OoTGpuBndsEdjO3+bxyHaZQWd56aInoV0J+B8seYOc9Yci80/&#10;K89tMpeDWJtDYKgHcKoe9nMeEfN5qAZ46Vt+jyvJI2I+RkmsFMTH4mI+hTUmu0RJX1hIs4BWE2kq&#10;3hDSwLdHFNEsmIPQ3RDUGEMrx7itY0sss5CG7RqmGXWjiEZDjv1W3uMQVhszxscejPW8Mj1j7/D0&#10;k18sTz85i+hBEROklmDVvOez+DGRaivlL0WXh3Numdy4XKig5notLgYrlrlUHtHVx+BYzlvwYjy+&#10;BEPUMTW8FWnNV0IThtIormvgWEBvcZhHkavxJJ5ZSG/4PCFtcWqhv2jG6W1cUy+PHCLlzwH3sYtd&#10;dex4DCYV0/gOnm02y2YRPQIqJmDAU5wCL5LHs10GeA9oj1d09Xv8EOC6OZ/LxfIlPgT7OJ9CabyF&#10;kjpKYsdAafu4Ip0rolsRHHgV1HXYxrFaNRYT0K1fRW/ENlahWXSH/AoFOQvnHiLai9M8I+X3gOW6&#10;1uGB6xyq3hlZmD+AOGMv8KYnv1je1ArpGaPAuhFTnHUDc94DPwAsK0Fp/JDQF1OXF1RpmdIXYapv&#10;WB+/aK0yVvslefZ5yI0TI5bzFrwYj5eEb1/QpY+8Gt3eSzgRMtIqoFcqqJVT8YwCOojrFQhpawXa&#10;sw0hDaaCuq0X/bClg49syHOMhZQfwW3llhsau2z7imHSlekZBw4WQgPYpoiehfTgqOjIPOaZU95K&#10;ax6tC0rryIm5LMh5CbKf8znw2mEulfeAcbEyMV8O+pYvxdTt9YEpovUEjAtUC6zuBoG8hA8Wbolq&#10;WqVewWqyWhuTYeZ2DhDMLKzr1fqUYoaniaePPoVX1kNJ7NS4Cs/NHZ/j9GKaX56zHY4NjDe9cRbR&#10;O4V1XVNcbD4MMV9yyuXETAl+SVuweIuzYMXxS9tLI8dlGJaPuVjeS8cQi4v5JMMvmTGMkjIlsbuE&#10;vulrnARGukYeV5sNAd2KaorZEL0J21qdBpG8om0dKKhbfmlv6eBTUzBv+ZhPoTR+xvDYg3fCQqpK&#10;JrWtN+5sV83e9MYvBiE9Y1RsD/82Yhz6OM6rT5Fq10NJ7JAY+oU4ZH0sAthn8R5iL3/Ll8oj0JeT&#10;ZnT1lWLouoasbwy02y5Cuu2wkdaYVS2yDCvSuiqtHAtoFtxRwez5DdFcg6jmbR0rQ0TraTintpW2&#10;8jngNvcZu3qeToHSd8uImHTP9GxX2970xi+SN73xi+bV6ClRrbYvhMCxjTM4BfJWHNftISdGkRt3&#10;SLBevBYXgxfPQiIHMTHAfCzPvhzklo/5LFjxFpfCVGWmgl7rmKBWfsUCOghki2tFtK4mq/g1RHUN&#10;fGsklr2V6I0V6dVW101DP6etfAxW3fsK63l/GbFn5zb9No8ZVw5PvfGL5KlZRO8GiwuRRW0/XDlv&#10;cZq2eC6LvOVTpPyKnBhEaXxf7MNL1eqDxcXgCQTmYvnSdAyxOPZxvgSpsim/hS5lpgCvTLfXPHR4&#10;YzuHJZYj3JIEtGUsqk2xHLgNYY1xK39Lh55KKm3lczD1syUH+KzNee5eBuzxec5iekY++KbNsFlE&#10;7xiLC5HqIv4QsnjMczqWR8R8QnPFg+fz+FJYL1WLQ6T8pehaX065nBiFJTJSeQQLlhRK4w8F+3gu&#10;tRiCOqRXuuIchK+uQCuHWz2WuvUjmApeFM0spLdENa9iRwR0y4W+tudiGPrwvBGcL8FQz5xc4PPR&#10;squAAzrn6cU0D85sh2MFeOoNXyRPvUGF9IydYXEhslg2lrqOlk85Lsux7EfEfIqYP+YbE/iCxqMF&#10;7wXOZTjfFVYbuXWr4PDimY/l2WehNJ5RWsaKtziJ8IqU30NsfHcBT0RfqCgOK80oqtu8tSqtItgQ&#10;zJ7VUIZXpZHbEtYwnjiueLTGm/MywLNEn2VT2FUDn/+BjcH0Pye+Y3B3ZhvWNkX0LKR3h7PmsLgA&#10;C/unBS4Yw+Ixj34v1uLR56Gr7zLAevFbYNHA5TyxwT4F5xUcy3GeLyedg1g8+zi/T9iXvlki+iKI&#10;5QtYbY4K6Dps6UiI6K3VaV29NgR0K5qx3oiIRvOQ8s/YH8TeFweGK/cBxBnj4Mk3fJE8OYvoPcBZ&#10;Y4+Fa1CJSBXeLlXYO43wbgzl8IhxnI7VwfDiJcJbKIndJ3gveo9XsB/z7CtBTKDE2oj5YvDKldTR&#10;BV79Hq9I+VPoW34I1NKI6VY8q6AOWziUWwYBvLWtY0l7oy1B7XC873lrdRq2ftRLf1+02pg41GfK&#10;PkOf95ZdIiy2z2622cpsFtH7gCCinzhurN3AtWreQJXE30R6OS0g76U1n8MpSvlSDFVPDJEh7YTc&#10;+qw4S3Bo2oq3wOWVs9IeSuNzUFpPaXwKfevrW74vlrXIOQjoiyCgL2CrRyuodVVaV6RV/FqrzhHb&#10;WIWmVWn2rZabg8TzNjZ+fJ+vX03bPsvPscx1scsMPteUXRFMv2d61+ALPVtne/INXyhPvuELZxG9&#10;U5CI3sL95nrp26gKtF5HBvMYzxynU5zHW7D4XG7fEBMCFlTQqimHfg9YxgPXb8Uz57Wfk7a40jSD&#10;fZwvRd/yOfDGegrEBLQaC2rc0rEhoq0VaE9IG6vSWyI6/AS4RMbHe37kQMtaNha4naktBY4vsRkm&#10;pt8zvQPb+N2Ybfdshfbk679Qnny9imhLwM2YBmcijx83pi9qNBERuSciyyZZQVGFxQnxmrY4TXM9&#10;nFdYvMVJhI+hS5kx4IkCRcqP6Csw8cgxCsvHXE7aQso/Jfr0pU9ZBI/rFFABzaLaFNRhS0crflUg&#10;o1jmlWreusFmiGoU0R7wxcP5FM8xFjguZYcC7jfbjMFxJfZMzxgGb3z9F8obZxG9B4B90fpidl/O&#10;9xtBrfumLcRuFOX5yGkvz5zyDIuzkBu3CzjDOzoil7aF5fc45jGfSlscwuJiSNUXQ2n81Jiyf7wq&#10;jaJ6qfllENL41XckpM2tHiyWLQFNVoWT5+cKHvn5gRz6mONysRi2FDg+ZTOuDK7eNo8ZnTCL6H1A&#10;ENEPH4s8ctxuh96yhYjc0DL3g503WX3AWw967wXAZTCGy8TKD8WNgVJhUxo/FErHw+qnzhNOI5jP&#10;SffhvHQMHMf5UuSUz4kpAY/zWGAB3YpqTZOIbj90CKJ6S0QHsSyr8K9fIKAFhDNu7RD4ELQ+O/i5&#10;gnzMvFgF85Yx2J9jMXBsrs04OMxiekYUm6vRM3aHM5EHj0VuOls69IV8JCLXUUzfC3Z/vRqk8B7a&#10;1gNd83xUYD5WvgvHyImZYcMTbp6oQy6VTpWPcVNi1+1b4Pt4aJgCOohoFdK6j5ptBeka9lCrgLaM&#10;V6V1SwcKRnyWqC2MmIXDW8b1eaZg3opJgcuVlrfAdeXYjJ1ir/ZMb+xtdq2abQKbt3TsC8Jq9A0S&#10;0boqrccjEbkWhPS1YCIgptXoba33nwfLpxz7SvMex0jFpPxDYiyxU4Ku58t957xyzGOefQz1W3G5&#10;HKOkfUZpfA7GqBNhXYO+4BXp8yCidcWaBTSuSrNtCGfMs28pUq3WYjhXEOfGlRqCfez3YizzwHGe&#10;DQWuN2YzBseikv35b/uKWzZjbLzhdb9/FtE7RxDR145FrofroC9ZtEUQ0LoarenrTZEFi+lqudFK&#10;i9jtpTz6La5L3kJOzD4hR/jkxJTAGiPmtE1uG8UaziUvRvOctjgLli/FWf4psKt2LfA16IPzIJpV&#10;RC9RRAdRvcEF01XpdksHrTqzeEZb1JtCmq0yjmqc72ticMor2GfFWOD4nDIILtuljlJwWzGbkYUF&#10;EzOuLt7wut8PQnrGbhBE9NFxI6QVLDQqejEdwRYPXZ0OYrpiQS2RhyQ/QDXNR+YsvmveQk7MEPDE&#10;i8fvC4YYH0u88bzjdIzjujyuD7g+zo+FqdoR57qU4rxeC2oUzJjnYyuojQ8Q6kp0y4HYrhIiGk2f&#10;HZXBWX7M55o4nMWjLxZjxSE4NrccgsuxTQVu17IZsmBixtXDpoiehfTucCayOG6ENIIFi/cyYhOR&#10;yhPTjdMH+jTNR4ZVZqg8I+WPoUSYlMQyUmVT/iEQa8MTaczx/GNYHCMWE/ONhV202RfaZ71uVt47&#10;r/NlWJUGAX0RVqW3hDSsVLOA1r3S1sp0tWruSxbMbPp8sjjlMd/HpIBTsI/9Co7x4hhcpqQsgst3&#10;rWcIcB8su+SYxbRxzVvb2q99uWwW0fuCsBq9SFyDKqw+ey8nfGCF9ELuyULuk6CmuJIHncbyUWH0&#10;ITvPSPm7IqdeT5Sk0LXcGMjtiyXErDynrfrZZ8UoLJ/FMXJiEGPF58aNidw+tNs8wDZENa1I61fe&#10;4dfebXwrh4rrsEKdWo2uMjh9FqF5fI6JkWfOiuP4HL+CY7w4C1yutLyCy/epa0hwXyw7YCxYYF1F&#10;27qgl+DCpvD6184ievcAEa1COjbv8MWpc1RfNsyLiHz6sdy7/alycfv1sHf6LgQDvDmvXImP+5OL&#10;VGzM37XNKZErfEoRO98aTPN4ZGCs5mNpPuYgN9Zqb0Y3qJBmQb219QN+mVAFNIvqGn6gJSWiU1ZF&#10;OH0meWk2cdKeKSwuxiu8+hi5cR76lkdwXX3rGxrcN8/2EAsmZuwbeBb1s9e/9veDkJ6xGxgiOoaK&#10;CRIxsIWx/XYPxfGxyGcdy/L2IyK3l9sr0wydKsxZR4TFWeC40jwi5rsKsK6VBxTJeGSLxXM6xolR&#10;3ouThC+FPmX7Ypdtl0C3eGysSOO2j/Crh/pLhq2IhlVpNAlbOvCZUBli2BLJbLGy6ksZ9sEy9CvY&#10;z1yMR58X44HjcsogupSJgesbqt4xwX3dgz5HxDT3crYhrPw/rqGbvf61XyCvf+0XzKvRO0dERFdG&#10;mo/48l6JyEUQ0vjbLOeQvheOx8civ/tY5PYr6/qwPQa3mzrmpq38mJiyrV0hdY4oZlPCFmM0j0eP&#10;i/ExlMTmYow6Dwl8DSVs83BXpvVr8IKgVmHNq9S17pkm8LNE82wsnNkwxjt6HBr3gfuYE6/wePZ1&#10;8VsYokxuuRS4zqHqHRPc3wn7vdhutX/rXNNBmLH9Ywzbbnhce91rv0BeN4voPUDGvmh+ASoqOurX&#10;uaqQVlMRrXbXsN9J7etciaHEn5PmfMzHiPmmhne9pgDe58wzWFxxmv3KczrG8ZHBfi9OEr6psA99&#10;6As8BxbRuiqtollF9AYH6dVKpA6/XmiZOHnmPSsV1GjYBreX8rHfi2Gefey3wOW9OERuHKO0nVxw&#10;vUPWPSa4zyP0fZQ901sdPgS7hHjda2YRvXsUbOnImYc1bOdQYzGN4lm3SWPeQs59oH4+ctpDToyF&#10;ruWuEqwxwuukghnFLAtG5jgej4gYZ/lK4JX3+BIMUYcMWM8Y0L7hqjSvPuM2D9Pq7R+J4rnCzw/N&#10;87OCuT7GdcTyKZ/lZw559jFiPkSsfkRunIe+5WPguoeuf0xwv3v0f8HEjMPH617zBSCkZ+wGBSI6&#10;BRQmKdMVaxbW+vnD+1Q3gx8mmvYeMBZvlU+B4zh/qBhDaHljozyLHD1aIsgCx2jaOyo8Phepcin/&#10;DB/thwyNVWc0/Xlx3frB4rmmz2Zg2ro+KFBwLsbSKcuJ9epWWD7Lj1wXnn1ejCInRgrq88Dlu9QR&#10;w5h1TwHuf8Y5zGL6EmFTRPcUcDN6IENEWy8eBd64KFA8Q7BPX3i4/UMyHg6eX3nLj1xp2sp78OrI&#10;Ld8XPOaHCJ4jbBij6Zwjgn2pI8Li+mDo+g4N3sozCuw2HUS0ZzovOM2mPgQ+P0otVg59uemcPHIe&#10;z/DiESm/ZNajwNiceAt9y8cwRP92jUT/F3yOB2vGdpPLbVVrs4jeF2Tui67DpPXALyAtwxbz1eGF&#10;hnurUUwL3DwpaEzqyOkc5Mbnxu0KfM1yUVrOGwePR2hMTpsYg3MtdvS4q4B9P9+NlWhnVXq1FFnV&#10;288QFsgsojFeTQrnBT9LrKNl7MN8bhrz7PfiEBansOpApPyK3DgFxueWQfQpm4O+/ds1jL4vtk4q&#10;27bU3W5tu4OX3Bq89onfN4vonSNjSwe+ZDzwy6ckHlHDPuoLMN36wdicUpvweIYVh5yXjiE37iqB&#10;rznnxRg3zoshftA4RtPWEWH5LC6G3DhG13JXBStDPG+sVtO+aF5dZp7FNcYKHa1rw3EIna94ZLN4&#10;5LqkFTmc5lMcoq9fkRuH6FJGgWW7lM8BtzFWO2Mg9DfybR4pm7FLvPaJ3wdCesbukBDRitzbh18u&#10;+DJjnwV88XmC2kOsX+rzjgjkvDQiJ2YfkDP+Q8KbM958GGrsuH7v6HGKGMfHy4B9Ppd29ZlWpVe0&#10;L5oFsmWWn8viUREbH/bFni9i+Pk+yU0rkB+SY14R80lGeUVODCO3bg9YvmsdOZiqnYFw6fdM8/U4&#10;dNsU0QkBN2NEZGzp6Ap9sTEqJgj8QkTTl15MTAtMNObw6AH9JbExeHXmlt8FrGtXAusapKDXuaQs&#10;zxFr3mmejymuFLFyMd+MPPCq9GrVjCs+K1gEa9ozq4x11LRAvZpWWHOWnzslRy+tsPxWvi8X4yXh&#10;U2hMLA5jYnGMLmUYQ9SRg67nOBEuz55pxy4Fwsm8ZhbRewAQ0UfHw0+y0snLL0Ivj5YDbd/qB/sw&#10;JhbfJZ0DK97i9gE8/iX9LIlFcJsp8Fzho8chrNhDQ5d+dykzBXBVuqZ90bUhgpnjNBvH8xHjPLPA&#10;z5jco5euIrGxvHIMjyvhBXyeX5ETIwX1IUrjLXRptyuwrSnaS2B3K9M8ELO59prHf5+85vF5S8du&#10;QfuiK3AZ12zDn0KqDPs4Tl9E/HLyTIw6UtB4r5zFW9wuMUZ/PBHgYaw+WNcWOZ4DOabl8BjjMG8h&#10;5S/F0PVdZrQ/DW6IWha/uZwlli0ftoU2FPjZ5D0rrTTfjzn5HK4Lr0j5BWJScVIQpyipOwasp29d&#10;OZiyLQM9PoDY0w4M3P0pbFNEz0J6dyARXQUaLxaDL2bMLFh+ziOslxS/vNgfqw9hxSgX83mc5Wfk&#10;xEyFIV/8fZF7zSTE8TVH8LzgOcJ55fDIac6zry+Gru+qgK8vi9yYaLY472hxKLLZusB69jBn+bw0&#10;31OpvHIMK055C168Qv2xGMmMkYL6EF3KeMC6hqgvhinbCshemea+ldnh/8dnNKY98fjvkydmEb0H&#10;gNVovTwKTGsezeIq+NnclFl1e+CXUumLKlW/IhVj+S0OgX4v1oux4i3uqoCvo6ZZwOD8YI55jtG8&#10;AtOcz0nHkBs3Iw2+xp5ZotcSx9bR4ixfqSmse9viFNa9kJvOzTPn8RaniPkUQ8UoSmIVWqZLWQtD&#10;1pXCBG0tWDR6/22PZIldEfBpd7AnHv/8WUTvHM6+aLxWCuMauraA40JEjoKxkEYf+7l9fdlYLx9+&#10;KaHPAtetHEM5PiJSnOU/dKTGNwc8Ljh/2KdgPx41zfMgNh/QZ80nzHu+q4yxx6FL/Xzd64S4ZTGc&#10;OlpczMe8Wi6sZwkfu6Y5j+C8x4nDc/2ImE9REpOKk8JYRp+yDKxriPpiGKkNXgPLA5/4bI31wBOP&#10;fb488ZgK6Rm7QUJEYxrNErue3zIUzpZxvFUnttcXVj2aZ55h+S0OgX4vvQuUvNynAl4HzzAWORQt&#10;KbPiEZhnH3M5aYTHz1jDuiYx8LW0jAVvydHiUvWyn9Noeg4I6/mA9wdzuWnOe/cVwuK68JLwKXJi&#10;pCBOIDY3HtGnrIUh6/IwcJ+77Zme0Rk8lJsiehbSuwOJaJ7vPPcrR9xa4revcZ2ax3bVuO9sXWCV&#10;w3HBIyKXy0HXcmOBX+yMlD8H3jlbvHV9+bp7AiVmXowC05pnLgVsZ0YZcseMr1/s2taG8M05epzn&#10;4za5bTXtJwJ9HvB+KE13yXucdODFuacZOTFSEKcojUdo2a7lEUPWFQO207GtBRNDg/t41U3x+GOf&#10;L4/PInoPEFajLRHtGYtXFrQqdnFl2TvG6s41qxzXi9YVuWWtuBRn+T1YsRbXFamXdCmGqg+vH19T&#10;5BdUBuOxLyxiWLywYOE4y8fgGCu9r+gzp/bt/GLXDHkrrcZCmI8WlxLWHMfm9QnBeUTONcQYji/N&#10;K+fxFrx4RcovGX5FTl0IjS8pg+hTltG3LyXo0M7o3zN9EOBOj2yziN4HGFs6PFOBylsv0MeWEtRc&#10;txq3bcVwG1gWj16dQukYrBiswzr2xVD1lCL2Uo6hazkGnjePAfssw2sdi/XEChv7FJzm87fKzNgt&#10;rGvG14h5tlgMi2U2jeFY5q16MY/wOIbeD3xfIHJ9OXmFxVucQu9PDzGfZJRHlMQqupRRaNmu5RlD&#10;1+ehoI1Fm8LO7cSq3dl2Z0axxx/9fHn80Xlf9G7hiGjZulxrwZoyS8Cij4UvxnKbbBxvmSXWuS2s&#10;E+HxjJSfofFWOeQsPyLlnxrWy7oEWL7LueH1skyvO5dhsEBhERMzjEdYXAql8TO6w7qOHm+lY5xl&#10;lnhm4Zw6elwd+oGwOEbs2ZPysT+WR57hxSpSvphfMmMUJbEKLVNaTtG3PGPIujyk6r9/JoupBaVv&#10;aXCJQ7HHH/08efzRz5tXo3cO4/uiLbPEqto1J41ClnnOo9i1ODTuG8dhu9ZR68C6PMR8Co3hWI9H&#10;xHzS0W9xpch5CU8JPidvbPV64nXltBWrYGFi5ZmPWQyen88pBT6nXJTEXhV41w45K93XWBynjrkW&#10;gzdvYvPC8jGXynucRHgx7lVGyi+ZMQqNzY1XdCmD6Fse0fUccuHVe/9M5KGT8bd5DGmHhsce/Tx5&#10;bBbRewBnX7QYk6xyBC0LWBa17DsKItoS0uqzuFiZI2qH09aRy6VuJOtm4zwi5lNYMRaHSPmHQOoF&#10;jMiNzY1jeOdr8TxfLWN4fkuMlIiUQ4Y1ToeInGuUuqaWD/NWeghj4Zx7jFkO8Np7aSufA6uMxYlx&#10;PzJiPsnwS0YbjNJ4gTKl5RR9yzOGrAuB9d4/a4W0hNfrjBEwi+h9gLGlg8Wv3hzMWXHMsbHATVlM&#10;NKOw5jjlrhu+I6Mv3J8c6AMDH0gWF4MVl8shUv4U+pb3kPviHgJ8Djpv1ZgTEheW0GARkiNUrHpS&#10;KI3vAh6fGXHEriXzmOdyPC+GMBbOOfMSwT4vxgPPJc4zLH8up+jqE7rnY8iNU5TGK7qWU/Qtj9C6&#10;hqpPROQeiOggpCW8Zi8ncBAntM3V6Bm7A4hoFJUVHVmIoiD1zLjuWzFajwpeNvUzb8Wk4q4b7Vjn&#10;o+kuqJgAzjt2QW7Z3DgLsRcpoySWgWW71GOdo843zCOPvrpuhMgy2MowFRqWcJFIvy2BMmN3SF2L&#10;2PVSH/uZ47iYn2PYcgQymzVHa6edGFL+FLz7kuFxFi8RXhLlFCm/wnpWxFASi+haTtG3PKNvfffO&#10;GiMRrTC/Z5o/n3eQtn1ao9pjj3yePPbIvBq9exg/AY7GYpdFcB9T8XxDRB4QkZvBHhGRh8keIWP/&#10;Q8FuisiDob4bhmjmfI6g3gUqJhwOkfKn0Le8h74vY4VVj9Vn5dDHcxrziuvLTRGtaUug5JiFmE8S&#10;vhSsschB13KIIerYR+ReT/THOMuPeY9D80RyV0u1lwO+/ql8CScdeEWOPxWDKIkviUV0LafQ8n3q&#10;QHSpJyKiFeae6csLPtNh7NFZRO8BaEsHC101vWwogHOM68HyN4LgVfGs9iCYCmgWzZa4tkQ1m9aP&#10;Apv7zOJaY0pRGWnkLMTicjkLuXFTI/cl3RfW+eN8Rly7ELkWBLUK6VJBLXT0BInHlyA2Zw4NQ5/D&#10;EOPLiF1PcfzMeXn2jWmx+as2BPiacr6Ekw68ohooBlESXxKL0HJdyir6llfk1qOr0Q/7Ilqx2DzD&#10;y27D4tFHPlcefeRzZxG9U0RENF/+yvFZHPtRUOuKsK5AP+CIabaHjBVpNhbSLLpZUPPqtSes0WTA&#10;20Hr4aOFmA+RG1eKkpdqSSyjT1kPOCY8P9Ew9vpFI6ir1aaQ5i0fLDxipvDOkeOGQN/5YJW3uH3E&#10;UOOZqse6xgjLxxzWUWIlZa1VbO4Ll7E4NgvWHGGO86Xwyns8IjcmJ05RGltav6JrOUXf8gqvDhTR&#10;GUJajLWMywG8yCPYpoiehfROUElaRCMXM+Mab5i2p6vQaiikPVGNq9OWn2PQOA7FM3Mssh8Mwtpa&#10;Vccx1PPzgP5UbBfk1pkTh9dqDFgvXYtDWH6LY5SeC8Zr+tqy2epxfbkWziikVUhw3jOhviM/NXLH&#10;pQvGrDsXY41tTr18zS1fCYf1lZolntliPqt9BOeVs2IVPD9SeY9TeD6PR+TECD0XUiiJVXQpIz3K&#10;KfqWFyrfQURrH8w902Pa1t7mMWy72UHs0Yc/Vx59eAIR/eduMzND4ELImUhtfNUdG4tIy7hMxY3C&#10;lgld9VUhzYIaRTUKbk5rDItxy8f16ZYST2yzqai2xLTCO28PqVj18xGRy00N7wWagz5lc8Dz1DK8&#10;xteXYavHRbNKjSvTnqhm4aHnxOkUNH6KazpFG1MhJuJSKCmX2w7Pgxgf46w8xrN5czEV461Ya97i&#10;uI6x0GWe5pTJiVGUxpbES8cy0qOcYojyHUW0wtwzPaYdKh6ZQkSLiHzLLKS3oJOnDiL62nFjlSGI&#10;hYQyi2c23frAvPq8D/hdN4Qw+9VQCKOwRqFsiWY2rBPrfsAR0Xi8CaLaQ+wmtXjl+BhDTgwiJz4n&#10;pg+sF6zFpdClTAn0+uk1Xqw298ovHPGMopoFihiig2FxiphvDPBc4PzYiN1D+wi81qlr5cVYPHOx&#10;vJVG47nJc9TjUtYHfI1T+RRi8TGfomTelcRKh3jpWEZ6lFN0KXv3rLGUiNa+OX2MvVpnBBG9FtIT&#10;4KVw/EezqG4nrSWiPWNBnDLcS6yi4xoIZRaouAKtAtcS0Jy3hDUKaUtkYxuWoGaflud+s6hOwXlY&#10;iET4FGLlYr4YcsvlvDhzYjxYZS1uKMSuzwJ99zfn9rXg4xVpNV7VE0d8cH4qeOdcilg9MV8KXcta&#10;Y7wr5PTF81tlmfPyJT40ax5bxvXF6sQYCzkxHmJzpKsPkRsnieeIhdJ46VhGepSTgrIqoh8pWI2O&#10;4OqJaR3ohG2K6ImE9LcGAb0SkVfZecWgN4MlotVfYp6AZu6GIT7ZWOyi6I0J6esicq0WOVqKHJ2L&#10;HN0TuXZvfbx2f23XlyLX600RbQlqFtcoqnXFGlepH4QxzoWOeQnwOnno6psK1gvT4hCW3+JKwHPZ&#10;4jUv+FS/1whq/SNRDUUDC2tLnCisvJUuRem1Lo2fAvvYp76w5gAi5rd45jDPdaXSMY7NqyMGroPr&#10;y4E3Jzw+hdxy/JxIoSRWOsRLhz4pupaTSDkU0Y/0F9GK7D3TW/uSd2pVd0v898hDnyuPPDSxiFac&#10;h2MdVqj/b1dwdVrnHK5G4w1lzM0t4zgWzCyoj4IY5a0RKj41jeLZsy1xXYscXYgs7otUd0WqVzdt&#10;8fKmVS+LLO40dnQ3CO3zIK5Xm8Kaj9ouG66odxHTFnCcrWMMsZiYT5ETMwVKXqwMfLHjEdHlPKvw&#10;x5xII6Tlvkh1sbkF6ZojovGf0T1RzXmExSn4XDiv4HnkxSli/pjPQmm8omu5MeBdg9h1y0GqrOe3&#10;eOa4byXpEsupY2iUzo1UfMqPKI0dM16xi3IIS0QPdN0XLCa9/9Znsw82Dh5+6PfuRkRLWJW+B/k7&#10;IK6vCipZi+gjWI1Wn2f6T9tsvKWDBfWCRDQLaT2iYOWVXxbYN2qRa6vmmxSOzkUW542YProvsrgr&#10;Ut0hQf1KENHheHSniWvt3jp9pKvY95s6r9fbglrNWrXuK6b73nqx8jm+WExXWA/SFJfyl3KIVDsI&#10;neeaXoBYFlmLabnf7J/mf5GpI8JZTRL5VB8lcv043xc59eXElGDo+voipz8l146RKufVbfExLic9&#10;hDFivq6wronFKWI+yfAjSmKlY3xpGelYRjqWq2A1+tHhVqIZ7T8IXmU8/NDvBSHdAbduN/Ytt0X+&#10;ym2Rv91hRfkifMKeue/rUNdBAkT0EVwH66GmN3DKWEijmFYRzYZCGleYWaDqVo4b0qwYH12ErRvB&#10;FpA+ugi2DAYr1c9/ROT5Xxf5hx9pbHE3CGpanT5SUa2+V4Pdbdq4vrT7yXaDBzMB6+FlcTHE4rv6&#10;9gXW/LS4oYFjgyJa7e+eiPw390Xqi8Z0uweagHBQUW0J61zkXC8vxuMVKX9fdKm/S5l9Q5frLJnl&#10;PL/FM4d5K23lc80rx2B/ykoRmz/6DvOQ8iNy4xQldSumKiOFZe6cNfboSWN8nTjfA9Urr94bsLrD&#10;QiOgpbuIliCkFZ+NDhF5zy0iHHzrbZG7YYujhJfjG0TkSRF5VES+PrOeg0X4vmihG0XTetNZZsUJ&#10;rT7j1g4VwimrQhk+Yn2LVWMVHKt60xYrked/PnTKwJ97VOTivshq1VR6G/95gvCep0Xqam3amUo7&#10;da05wdXR+uvPLPsfz0Q+I2PO/9iZyH8Ef8lb4933aHE5vpJjLmf5vHQuh+mSI6fZdE7qZde5iXP4&#10;z5yKfNXrRO49EuzBZqH6XrC78DLB9qx7R9tkQ97rIxufF7fPHPuZs/Ls8zhFzGehNN5D6dv3+89E&#10;/mZkdc3q13ecrp+vubDqSSGnjBWT4lJ+zHvHEs7KDwHrWlscIxWT8iNKYhVTlCmNl4wyKqIVHM/5&#10;PqgcMZ01j7KC9hMP3RxAREtCSEuBmP7m2822Dl2ZXojIE0FQvyb88t07M+s6KJw1B3zQew+6ynk5&#10;W3FCYoBXZy1Bjf/8rW2hqNgQDkEkV0s61puC+vlfbPryNz9b5OK8seU9kYtgy3si5/dElpXIahn2&#10;9WBHqFO3P9rU957XrQV1ddSYXBOpr69Nrq/F80VYcdT8f99BTHvXpfRocXy0uD7HoTgvbXGY5qPF&#10;VYk0m85Hnc86Tdr5HOboe2+LvP03NGL6/vVmiukf7vegLmwLpx/O/417wOCt/nnmnaemrWNu2sp7&#10;nER4D6XxMWy9fROYSkwjrDpTSJWx/Mxx3uK8PB8tzvJx2kLK78G71h6vSPklM0ZREosoLVcaLx3K&#10;WPF3gq5QIW3FSIQvRSUiL5/KYvvDfcGZsgNFI6QH2BeNQtrD8xkxf/m2vcVDwnZHFUOXCuEnwKvj&#10;fCHNc47nI7+8F0Fk8DYOtgdIjHgCYaHaVr+NQ7duBFuEbR7f/fMi//AXGiH9dz5H5D//rM29q3JB&#10;poJZO3AeTP3nody5yK3HRG49KvL8R0X+4a+LfPdHmi0fFaijKpjcW++T5T8c+oCvw5AYs+5S4IM2&#10;9dBN+RWpuNI2eW7q9dU/8OR+E3v/KJgxBXVbh9aZQuwa4f1iAfmcdAy5cQov3uM9lMaPgZzrNCRq&#10;sFyk4i0/c1a7zGE+ZrmxGOch5ouh69zJKZcToyiJRZSWiz0LPPSJ1y0dj4UtHR5S17cEr5yKvHwq&#10;r975V7Jg32XFQzd/LwjpgYGr0u+HdA6W4YXmQV96/yxDmB8Egoiu4MOFXVGR6FURzCvNrRAGwcEC&#10;2hPTmNZtG7oKrSvUi1UjsJ//JZG///tF/qvPE/m//G4S0cFqUDM1N6xpFNFBSKMKunVT5NaDIrce&#10;EHnuxcZfBVMhXgVb1OtqdQxKYV0ni7OgcbH4mG8KlDxYU7GW3+KGAM7/hYgcrcJ1X67F9PNfIfI/&#10;/6zI/cXmdDo39klz3R70flNTzgPGMe/B8lmcGDznh8JY9Q4Jvo5Dg4VnCql4yxfjkPc49g1lCItL&#10;wYsfal6V1OPdkyl0KTd2PIrox2hfNI8557vilVORVxoR/eqdfyUSHsGXGpsiemQh/cNBTP+wiLxg&#10;bPP4q+HDiadBGP/l2+t/ekfU8E/yump98KvTsBqdgt5M3k2lN7SaCgpehWWNqmJSBSWW92wjJmzj&#10;QBG9WDUr0c/9ssjzXxYuFgpo/fd0FtbaYe6Y3pKqeBxBLRfNRLl1U+S5TzSKqN2rrfu3dQsKaXY9&#10;9yHA14qPMeTE9IH14LQ4ROxBzEjFWtyQwPkpEubAcv2HVKVzh6aQTiMW06nz8YDXUfuDhuC8guuw&#10;0jFOYfksTiK8hZLYfUTJ9cyFzpncumOxFu/VH+PGslS7KeTExJA7/3LjFNY9moPSMqXt5Ma+CiJa&#10;aJx5zDnfBUFE37nzr+XOnX+98Y13+mothI7MftuoIprxw5T/WRH5i7CarF9992rYs3j7tsj/6db6&#10;ZcZYgWZKrV7vNUBE5wjpFLYvcyMqcDUahSNyalzWikNBvZC1ON0Q1HXz4cLv/XKRf/TF6+BqFVaJ&#10;WQjr9o0KGuHGjuAvgRomAm//qLVjIreuiTz3gshzH1r3sxVWwbAJHMsSlMZ76FKPlulS1kPJw9V7&#10;SFt1WJwCX8zWkdMewqUXCfH1qrF2VVr/gFuJPP8lIj95tvl32LmWA0GtwPb5XkNjWJwFjPPSDM/n&#10;8UNiijZKkTNHGHq91YZESb1eXKwOi/fiMY8xJYZlY2mFxcX4fUOXOe49B2IoiY/Fvnq2FtIKHGce&#10;c853AYhoC4vtJyR/w7T1H5fYL3vo5ufIQzc/ZzwRbe2Xvm18QPDVEPsXwgr0Rfj+6JfCUUTk793y&#10;L3QNK0hfa9S/1wgiWiIi2jvvHOBDakXfVsF/fFSGkLbEM3NtGRXSIKgXK5Hnf1bk+/4ofJKrApVT&#10;k/jVjtWwz0RFMzam3193HU5A4IT1nzG0nSC6bz0g8k2vEXnu18LqNAxGtQz9JjEt0O0pUNKOxnpl&#10;PL4rYg/iXFjllLN8faFTopZGSAsIarkIFzvMteffLvLzZ+t7Bcsy8GEaA8ZhLPNejJVGWHysHOc9&#10;rgR9y+8zNuaPMxe6ILe+WIxXRy7PMZYvx/qU1TJDIXcu5sYxpipXEs+xKqIfh9VoobHmtHcdPF7I&#10;p6vRd//1+jlmWPcPIO6h3bz5OXKzFdGOgBsCt281pls8dDvH7VtNXxAL0FNqr4rIyyLyXwVRrvVZ&#10;+NZbIt/k+PYWQUSXXAMeNwXzeHPU9E/UKKpVTGv5GkQErtKisYhuV7uX6z3J+k/oz/97kf/7u0Rq&#10;3cbBlalQ1g7pxcd9KGoopFVka5rveO2YtlOFI/yTvkA/K5h4un/agt5HjFxODF7zzFsoie0CHsZc&#10;8IM5lY5xCpy/eOR0DDrnaxGpQ6I9Cs0jPcK9gW2jScY10LlizRnOM9BvxVrzwIrLQaxczKfIiemL&#10;KdoogTUf+iCnnlR7ni/GY5rzlg+POWbFcp25KI3PQdd5Zd3TOehaLgcViejHYV80j7eXRljXi63a&#10;FNF37tqr0YgFE4eImw9+jtx8cAIRzXjPre190f+AhPEK/oUe/6X+5WD/AFa5XxOO10TkWRH5zkMU&#10;0SqkAd6kjoFfppjniV/DP1XjP1nXQTzgLgs1XeA9cnSwatyF/tCK7kXVCgT2Q69CB1XcquBV0asr&#10;0yyisSEVz7gyrUJIBxAVPna4Cm3cEzl5XOS5D8BJB9MPpqXueB7rGDSO4zkfQ0nsISA212O+Eug1&#10;0rmvK9Ii4SsTdRKToH7+D4h88Gw997E/3Ddtg68P55XjWOTYz3HMIaxYTlv5GEpirzr4OcvzJBe5&#10;5WMxns+qO5bneMyXcJ4/Fcs2FvrMc7xfS5BbJjdOROSVM5EngogWGmMFj6U1rhwTQ4GIVqRerXuP&#10;RkTLtoDbNXilWUWdiulzEXlRRD6+GXaYQBE94HXgGw5vcH4goa3CGIOW3BDTuPPigraEqD49kubb&#10;EY7Cd0gvQExXKqbvhq+hqxw1vqHKDT5YzSvTbOrnsjogod3qfvjQmaxPuDrf3judA2vsh4DWM1R9&#10;FlIPTO+hO1SaOctnITeOUUszoPpDPvVRmFMoqHUeOivTDLw+Os1SHPIerOvPnFXe4sbE1O0dEnTO&#10;oJUgp1wsJsfXJY/1epzFW/WMhdJ5WRrP6FI+t0wq7pWztZDmscUx5rQ1/hZn4dVTkVdP5e7df90+&#10;ynIt99XaCdzYGNbgGATdHqMOYg5/NOEF+DlyhvKWby8woIjWyb55YbfzMY7TKxLSKqD1n7pxWwha&#10;u0Uk7I1ufwY8COrn3y/yL/5gENL3g1DRFWIWvNdEVtdFqodFjh5wBA6LH16lvkllsCwI+Pp8LaZV&#10;WFcX4Q8BsF2Ar9dlhvXg5pcAH0uxcQ/oavRCZAVWG3Pl+a8Q+UR4TmIfrH5Y95nyemTDGDb0YQzC&#10;imMwz3mPkwiPyIm5akiNic4hby55yCkT83s+5kvyeOQ0msJKcyzG9EXqWjBK4xldyncpo0ARHRPS&#10;PK7WGHOMBxDRdwtWoxELfZ6NYdNCBd0BiOoViOmPsfNQMIKIRqTyFmdNwCq0ERPPLLAtE1mLa5H1&#10;BawFVo691eeH13b95raQbgU1/vO8Cmn8hRmu9xouo4c+3hf5Cw+K3H55/a0egl+bl/NkiYDHPIXS&#10;+KFRerrew7k0HeP6gOd2JWshLdV6VbrWP+50XuocuS7y/LtEXgwfRlxBH70XD15DbNuD57Pqycmz&#10;D2H5LE4iPCIn5qoh55ozvLkUg5bxysX86EN/1zzyVh75WBrB9UyJkmtnoUv5nDIcgyJajDHjI8Zw&#10;PmecVUTf+9dy9178A4Yp67YybVS0M9sCiuodg7d6MHS3QA72ZnXa2RedgjexzWsYwD7rmjOHeY7F&#10;mwyFNQtnFBkYvwpiRST884KuSqOwJbG7fFBEHtkU1Dce3lyRbrd5qF0DIX0TTPdSYxtY5khkdSHy&#10;d++K3HqkEVSthdXLutstvwUeY+9YAi6bU0dOjIIfuFaa4cWl0ladFqeI+Rg6x9EErm8dyLoK9YKQ&#10;lhvBYJ7jPaBznfvjjTP3A+MsntOxowWuf0gMXd++gq9LynLLWjFizKUc1GAWcvycRy43b/Hoz0lz&#10;HezrAr4uOeDrVIq+5T1UtBotxvhwWsHjx/kYXj2Vu/d+UO7e+0FjMpfbYuurPHLMqGh35mFPVqn1&#10;mzqsb+x4/WZWXqD8XmHALR0W+CawHjQWp7wkpgMCb9TaENGtVUFA6z+ZX2+O731G5Cv+l2ZbxYYI&#10;hi0Xck3k/GgtoOuHReqbIqsHRVY3RB54eFNEa7pdWbTEtLWqjfmw1UNEpNbV7WskqgcS032g14mP&#10;+wJrjnWB9fCP8Snwo29j/HSeckAFK9M3wlxZiDz/p0ReCh9GtIS0J6jZLHg+5Db6bhw1zfkUvBiP&#10;V6T8+wi+PjGkrtkQ8Oq3uBLgs9qC58/hcvLMl6YVFhfjU+g6rl3LKfqWR7x81thraDXaO1ppK89Q&#10;f42r0T/IUb2wB2/WMbGHWz9YWD/IAWHF+qeI+xLKT4YRRbR1U/JNgTcBwuLxRmNgvNoq4qtlve1C&#10;henGUcKSHopZFdNa7qbI6gGR5fXGLq6LXFwTWV4TWV0TufnophBvhXSwVbD6WiOu6wdERPdds6hW&#10;Ma4ndT0Icu1zENXqLoF1nbqgaz1dy6VgzR0LXlxOOge58SiI2KyAWmB1WgU1zlHjX2ZqOHr90va4&#10;Dxt9cXj2W0dO5+Q9TiK8IuW/7ODrlGNDA5+7MaTiLJ/HpfLKDZVWcF7h8TF0vRZdyylyy3txKKJf&#10;k9gXjUcrbY2b8ui/cypy51Tu3ftBuXfvB7emdF8bVUxzY2NYHvZQVIuI/M3ENhDFZzExFUYS0Rb4&#10;Ylo3Cd8cFvhGwzSaJRjQ14qLIDzalWNd8ZXNFeENkbIQubtqRHMrpK81tiJ76HFaodYVZBDSq/CN&#10;H3XImyvTwf7+YyK3noR917BCLde6iWkFX6MUNL603JiIzR1ElzirjHJ8LAWPpfsQDGQtIKSrMC/p&#10;+Px7m+9uxfmOglrTWLWXtgx9WIbLMphL5T1OIrwi5Z8CU/SBr01Xw/rokbcVmzKEx8egz2vrnrJ4&#10;5ry8xaXSCk5zvJdXWFwKJWOG6FquL14+E3ltENFCY8GmfozjtILLKUhEj4Xq3r1zbvqg8MADv6eD&#10;2Ouw57crcK/zG+CBcRSO10P656HMImyzfRTscRH5mkzx3Rv6B8eAY2TduMxp3jqySeQBjroB07pd&#10;VBdsMY3alI8L/fXD8DV51bL5hoznfk7kv/0DIsvHRC6Ogp2LvPySyHm9/grEi7oRJstwp9crkb/9&#10;P4WTMPCNnxnipDm2Pw8OHyKs8MkRPgxZvSTyD14VufXMWnTXutXjWiPOlyLyPWcin5lxbX/0TOQP&#10;nNjXYxdHi7N8nOa8l07lu6ZjR057toA5qmkWM60vzI9FmDuLOrRjNPiefyDy0PH23174N9h1ah/7&#10;oH3z7kX1K7D52FHBeYvjvMLjETkxUyD3Lfz9ZyJ/A375TYxz4Px3nIochfudfR5noTZiNY/999Ix&#10;5MRZ7TM8P/Ocz+U0j7yX5nzMZ+U9zkLO+HmYomwdRLRII6T11aW+2DGWtvKIIKKnwBUV0zKOYGRY&#10;Hxr8pHCDqIDTrbHXROR/DTELQ0y/dwohPdKYeA8E70HDaXyAecYvc3zBo9hAQQ27IEwRjUcU0e2v&#10;Cy5Fnv8lke/9E5ti+hOvNAJav47vu/4FnBDgm97RiJ1XPi6yUsEtIv+M/vXkT33GtpBe6NOoboT0&#10;7V9oYm+9LmwFeQC2pQQxvQz9+d49FNOaZt46pjgrP7bPSnsc+5XzjMUyGnIbQlvnSfgjTPTzLqFB&#10;/eNuJSJ/9rbIoxFBjfeH1s990X5y39H4nBUxDpHLSYRH5MRMhdy3cFcxfT1yv3O85r0+WfGe2PHS&#10;Hsd5BfPcBwtWDHOcz+FK05yP+WKcgn08Nl3Qp45U2ZdIRAuUwaM1VyzOyyPunIqIyL370whpEZHq&#10;3v0DF9M3uoppxUgCUhwxLSLyW8ML6ga8mK6LyB+71ZRZiMjfn0I8I0Zarecbn+E9ZDhdYvyCR9Nx&#10;ZyGtf9ygiN4Q1PVaRLeCWr93+lebfj7/bpEXP9EI6W/7ATgBEXnPV4TV5bDKvYD0J14QWa2aDlpf&#10;1/f/IHH9HhXX4d/hb/+kyK3raxG9YTeCkK7W37P9T3Ygpi0udrQ4y9clncrHfJy30jEOj5z2jEUz&#10;mydyWzFNDS/rMLfg+M3PiTwBglrvD703LEHN/VgYfefzxKPFoQ9h8RYnEZ6RGzcFct/CXcX0Axn3&#10;O5fzkIrzBJAlkDjvpa08wuuTxVucODxzmM9Jc95L5+THRmx8Y/DKqYh+XWQl2uIUFpfK351eRCtm&#10;Md1iBFHtiWkRkd8DL6VrQUjvBCOctwXvwcC89bCpyCyOX+T8klc/igM2U0Rbgvo8iGpdoQ6/Mvjc&#10;R9Z9/wvvbARyTSYkpO+8JHJ+rxE4Vfg2BhbT/FD5FySuby1JQD+4eVyG7R36y4/fVyCm/yC8uHHs&#10;c48Wl3O0OMuXm07lYz7Oez4vpjJimPOM57BlnpjW1WltaBWEs65Ko6D+tufWq9P8xybfI56QVuNz&#10;0PPUc8WjxyksTiK8JHyKnJhcVMYLvhS55XPENHPfcSpyM+N+t+rxYF0/fk7F0pzPTaspcvvsxVl8&#10;imO/58uN43zMNzb4GuXAKvPS2VpEC1233KPHKZi7e7oTEa1YMHFIGHaOHcOHFAvwV2+LfPttkb9o&#10;COfbt0SeCh19lHwo0q6TbxKcTfsBQ34IIs/5khtIwfVrHk2CoFChquJSTX34U+MobJf6oxi6Bzns&#10;Q9b8e9+4bv/vfv/2lhI1FO3t1o0gsI/qtU/nBgsbxK1VCFDxrHazOS6Pts9zTOhN2ffm7Fu+FDyv&#10;Ynn2KTxenDkdixcYA2seMzB2gwzf4HIR9u5fSLOfX7cgnQf7a+9tXoDh7732jzhMe20zKrIUp2kE&#10;+hgeLwmfIifGA5+H1/99Q2X80dPV+I83zOMxluY8+9h0rDlvwZqrFufxKY79nk/TnOe05jEdy48J&#10;b0xz8dJZWkinzCqj4DgJq9F3T+X+/eG/oaPI7h/4yvSNwVamEZmrtf/J7fVPgy9B/PwXYZX5z4ct&#10;G48FMf0AfOXd7wNR9dVTr0qPtKWjBBUTxGkaZyvnU8YPZH0IL0CY8j9jWyvTfFysYFWaf6o7fNir&#10;qkWee3/T52/7is2VaT1WK5FPvNisTK/qpmNV6OgynC8+PP5JmJe3HoKnyREpbRXTD4hchFVuFdGa&#10;/hcdVqZ1/DGt48zckMcUF0uX5tnHHPstX4yzjinDOYuGIkbzHFOJSA0r0Bsr02qQ/67nRB473vzD&#10;D6eW5rlt7KPyeA4KPG/mOO0hFhPzIXLjECVlur5Rc8rlrExz/jtORR453hx/q63Y9UEOy3JbngDy&#10;OC9tHS1jWBz3cWiuJF+atvKImK8PrHH0UNOWDuX42mk65xhLK8KWjvs7XI1GzGI6ioio5i0cN0mc&#10;vRAE9GPguyEiPwJlvmTKb+hA4Oq7cW5TwHsIKI9HNc7nmCUwNM0iOkdQbwgJFtLL0K6uNkvzFHj+&#10;F0PnDZz8LpH799Z7pv+b93HEGrdg5VskPGHwrwFQPSygMf0/9BDTfY4Wh0eLs3y56SnzXh/Qz7HK&#10;xYznrApWFrOY1/rr8I0wppA2RPVFLfK3/6HIa0FQo4jWY/tHZcL4fHPTFlJ+GTAGURqv6PJWzSnT&#10;VUw/GsS0GgN9GGPFWsJHwT5PELGfj5rOsRjUb52HOHxXLpbP9eWkGTFfH6TGVkTkE0FLvN7YF43p&#10;GIfHWFrz91RE/xA5d4vq/v0L7u5B4caN3z2BIDRENYtpEZE3grZZhR+/0xdQLSJ/OghnLcu/iDgZ&#10;cGXaOLep4D0EKvBp2srnGr7c+YVviWgUDCyiUci0gmLVrFILfePGhqmSxX9fvxB57iU4cRF57yPQ&#10;MDauq9Y6EAoQ03XYG63/rI9CGgX1/3siMW1xOccUF0tznn0W1yefSseOKcM5q0eeg2y1NP/Tp/qK&#10;BLUpoiVsAalF/svvFnkN7Z3GFWpcnea22fQ88LxjaUbMh8iNkxFjLZS+WXPiu4rpx8P9jtcE8zq/&#10;rLQYoqc2+oscHy0u55hrCM7ngMesDxfLe76cGE4jPL4PUuP4ibNGRItxLThdcoyl753unYhWzGK6&#10;CEGEWkJa8RuCvlmIyEPheGtXotmDtc3D4iaA9xDAB7mVzjGM55c85i0hjcZCGoXEhrBmAQ3fDa3K&#10;tlIxrco2bPdofwY6dKhGQQ3bP9pjiK/DD7GoQEKh5Anq/3lkMW1xJccUx2nOx3xW3uJK8lY655gy&#10;nKvWnEMTaVaiRV8+KqIDv7UyDQK6tcB99z8SeUNYnUZRzavT3Afun56HIiddgtJyJfElsTGUvF1z&#10;YruK6dfQNg898lxjDsGix+tvbcQo5/HMCe3V9wzr0DzWUQIeN4XF53CYz/XlpK28wuO7whpHXo0W&#10;4xowz5x1jKX3dDUasdi4eQ7RJsVxIzpvR4TIL4AA+9O39lBIewjnVvoBzL6wblahmxNvSM/Hxg9i&#10;FBEqPpU7D/ve78MRTT+kpWZx5yJyXolcLJoP/a2uiaxuiKyuN1bfaL73efVA8zPj9cMi9SPNF4rX&#10;j4I9IrK6GWIeNOyBpt6L6yLn19Z95H5753MPxnFoDHU/DlWPB5xLHleSZx9yfCwFilR85mm6phXm&#10;8yCMz620ztNa5P4qWN3YvVrk3qqxd36dyEfChxHxHkLDPrApuK+cxpgScB1DY8y6dwVrcYD/CGIT&#10;uq78x5LWw4sPvCjBcZpHw3p1rnN/LOP+4TwrhXePWjzeB8h5eY7HfGka81abzPUBjuMnzhp7w8nm&#10;tg7ui8fxkf1W+t5psxp9/kNy//yHNq/3ntkidHlGNo4bux3Mgj44TiMr2HuJcG5Ti2q8eZjXI998&#10;Fq8WEwEb/8RNwlqFcvhBwQ3zBLTyKFjVzmUtrpfXReqHGrG8YSik0R4WWT0ksnowiOdrIucLkXvV&#10;uk/64VcUzJjHOLUhxXRFxxhKYocGzplSrhSpOlJ+hSUaMC0oonGrhs47ENGtkA4i+p6KZxDQraAO&#10;nBj3Dd9LxgvFNHHSnE8hN85C13J9sat2GZZ4ZjHL842vTwXlLHHOgpkFNsdxnvvF5bEM91f7zByf&#10;Swo6txkxnvPIleRL04oYx3xXoIi2ngVdTCJpFtEHgAXeJ4douwOKalp9xofEQWJHotoC32hq1g2t&#10;oph59OGKtGUXhihmYY0imtMstLHcXWnE8P0jkfPrIhcPiCwfFFnebI4XD4ic32h896+J3F9si2EW&#10;xiioVUR7QvquiNyh8S2B3nAlN54X26WuXOic6cIh2K9zCfNWug/w4caiQIVBHcSyrkZvCWr96jsQ&#10;1CyWcVX6PnAa8/Y/LvJB+Ko8vI9wHPiBjH1HP6djec+mwFTtDImcuRcToWoqYHU7j37b5s2wZfHh&#10;DLsJFn4zauszKCykj2DOYF8s47J8DrmWmlN8r8f4HC4n76U1b6WtWOSU74oXYTUa60+ZGJxlGKfp&#10;e6dyfv5Dcn7+Q1uPgH22RTiFGZ1hbP34MXhAHDRQVE8AvaE88I2oxi985CwfxrCYVjs3RKslYFE4&#10;o5DFGCyL+Tsi8mowFsUlZtWt9WNerRQl81hjS8pIh/ixwHOQ88zF/JbPgz6RNW29/GsQzkvc80zi&#10;+iKsRp/LpljWFWje1nEPOBTUCr5v0Kw3CosVKz3l9Z6yLQtTt2/NO74+R0HkPhCE78PNjjN5BISx&#10;lX84CGvLUEizTw2+uXNjNZrnOvaXRTinc0U1x+XMQ53nDI9jnrlY3ktr3kpr3uJi+RRePGsstqXD&#10;6mvMn+LvnYrcb4T0IaI6P7/QUztIXL8+5QcQUwii89bZ9mr1XqHLhw0n+tYP6+HGHL6Y9cjpXNMy&#10;/ODVh60e+eHNaf3jCcugKYf9xjTG8kPGM1xlxyN/8FDTq9DWLxd+AJH7bR0trsuxS9rKD83F8lYa&#10;jx5XGXNF5x7OrUqvd/hQoX7lXS3N/9o5ET5gWAfRvazXv3CoaVOA40p2LXKxCr6VyI/8gMgnw7d7&#10;4FHTKIpQsCB4/CyupvwQ4DZSKI0vQc75pWKsDyCK0W/Mf8epyJvD/Y5iVL+VBc2aj5qOoZ2PzjMK&#10;FzU0rc8n6xnFwLq9+rAPWAbTGo99xLgYrDGwOHH4HA7zOelUnn0ep3gxvOffaAhoMdIWZ/ljx/vN&#10;hwsPVUQr+JE3oxdg68dUq7mTYYdbP/Sm47zeuPwwTfHoxzSvTvNKtbXyi8YrwLhijKvQbOzDcmzY&#10;NteD9grUfQ9eVN7LqitiD2ZFTswY4HnTh4vlvbSFiox5IQGzghVoFcXtvNRtHhoTjrq6jCvQyN3X&#10;DyDC1o/7K5F7S5H7S5Hzlch5OIpxTnwfVfQHqJ4Hn6d37oqUfwrwue4juvTxOqwY81FXoHXlGVej&#10;ecXZMvzhVeuHWHl1Wg23h+DK9RH1nc/Xmm9qyLEfy7PlgPuhXC6fw2E+J+3lPZ9yFl48a0R0akuH&#10;GFwXu79eiT50IS2zmB4LE2+PmBQjn1vNRADzekNynlctmLP8GMciegn8KojS+wViWkUvxnkimo3r&#10;xzIqlr3jvfAHAJ/DEsZsbPBLSvN89JDydwXPJY9j5MSUgl/mKgBMEU37oltBHWxLHBuiWv0b2zyW&#10;jZ2vtu03f7nIL51t3ytseh4ocrxzRHi8QDm0HJTGT4Vd9gdFMac9Iexx7FezOP1XDPSzwGZxfjPE&#10;H9E9x3NOjPlR0fzLHfPcOO8ZgH1K8TlcLK353DJeXjnd0mGtRncxrN8yaYT0ZRHRioP/arzzix/a&#10;zWppFna0kjsJRjw3vOlSPOb5RrYEs2UsrlGAopBmW8LeahTUlgC2jMWzGgtjtVgZXc3WlUrrHIYU&#10;0xUTgJjPAsaXllXwvFB4vAWO5TxzXjoH+gzjfI3bL0A447aMDRGNHzAEAb0hqg0BvbFCTQJa8+p7&#10;6x8U+dmEoK6MlcAcs8Yihty4GZtgEa2iV7d84NaPa/QBRDQuHxPR1o/+4PYgLWsJauUeNES1BZ5T&#10;ysX8XRHri94PDI9jHvPo59jStIVPgIgeYzWay8jmavRlw6VYmT6/+CEQ1fuGHW6PGB0jn5vegAzm&#10;Mc83MQtgy/CG1zyKUCvNpsJat2KwcI6ZJ6TRWDzfCyvk2ifuvxoL66HEtIUhXlQe+tTN88XjxOA5&#10;3xWWiERer5WuOLdC2liJVkGtWzraDw/SFg7e5tH66/VqtG7r2BDVxiq10LxCU5/3T+94njHkxOQA&#10;+7VvGOL8ugDFKX7DBn+YDwW1plX8srC2RDQKaSyLadx7r4ZC3bNrcD44v3TeofE9huC5iTwiNodS&#10;c8zyeWWYt/I5ac0zz2n8vuiUiB7CBES0ajW8BpfELoWYVuz/KvWIwnOnGPHc9GZkeLyQj29sz1gc&#10;s3i2hDQKVRVAmMZv+sB90LwVhLeEqN2Bcvr1e0uj75ZpH61z64OKCYdTqC8W0wU1Ew6nsHw6Vgzm&#10;UnnpcJ76EBadS/BhQRTPraAmcY3CWIUwbvOwvqkDt3Tw6rOVRjH9uneI/PSZfX44jjFBLQbPfozx&#10;EPMhrOt0VYFil0WwJa5V/F4TkWu1yNGFyOK+SHVXZPFqsDsiR2p3Ra7dE7m2FLm+slelvRVqtAdo&#10;dVr3VuOWkGthDrCAxg+/eh+qZDDPMak55D1DpCOPvlha814ZLyb1oytchvPsyzEU0ZcY8D3T+/Lf&#10;9nO2xC4ufkguDkZUXzaMdG54IzOPaS9fG4KSTWOsWBXS7YohCGfvyIYPFw/q99pm0/5a5bi8mrav&#10;N8xY8OpW3vP3RWx8PeSU4RjOW+CHE5qEOnCl2dsXrds7cEsHCmhPVCuHe6M3hHPIW4aC+mIpslxu&#10;nxMLZ/bnmILzHleK1D13SOhzHrx6rKKaBfYNacTw0YVIdU+kumP/c1n1skj1koi8FNKvBKF9txHd&#10;i3siR+eb4pqFtCemtT+4r5q3gtyA+WGJahbTOk+9P/Sseab+nDnk+b2yHi/Ec5rzuemXz0ReOvN/&#10;AryvWfXdPxU5b4T0VcBimCfWkOCZ3s0uLn5YLi5+eM9F9b72rS9GOje9aWMc3tyc55tdjQUoClEU&#10;yZZhjGUoeFHMIrg/3Cesi83rg5bj+BW1jbdNDJY/l8tFn7I5wLnAYJ7zJUidRy1hFRpENH6FHW7j&#10;2NgXnRDQavjtHe02D0c4b61IQ5yK6FWwR79A5MfC6rQarwgiv/lItucZc5wfCn2u59AY4/xSYLGK&#10;ovXGSuTaRSN+F/caEa2CuLobBDXuQ3tFRIKYrl4WqV4NIvruWlAfhfILqOvoXtPO9dWmkMb+YP4G&#10;rVCzqNb91DgH8YjzMiaoMS/G9VFfag7F/J7PeyYhxzGc1jzzIiKvnDVC+rUnjWk8luHyGOPFeyZr&#10;Ea0LmzjUl9ouLpY6BJca1659dhB5+wgVnVP172zitmTY9iomAiyeOc3jXYB5juGj2oI4Ly6Vtx5U&#10;nEZ4HD/QNK3iGcu9dCbyOxPXo6bvmea+azrGsY95PMbSVl5Ryissfw7HfbTOU9PI6XwR2fyeaE1v&#10;8MSt9PujVXQDp2lcvW7TK4hfgWjX+MC1+cCtQnxdi9SrzXS9Ernzr0Q+73gtfFQUXQ8ChscM56QF&#10;y++lY1wOuG8WcmL6ItZ/z1eLyD87E/nr4XumeS4iMP8dpyLvPN5cra2WItVFU2lVhwdFLVLRX94V&#10;/qV+IfLcC1Ax4b2v29wrUi9E6mrbKkP58iIE2wX9KBb+SNZ5ZL7wQoJaHQzTbBZqY6wtxGJKfbnX&#10;GdN3wnv3CeN3Ahh6rnjkdCovQUSLhEXMq4crI6alFdQyrLAbFFOJ3BEEbhIDt+k9GMTxeZya5vlo&#10;Payscmx6VzGPHIIfUHjkNOfxAWfVw+lXMsS0iMi/yRDTmOajxSliHKetvMLjJeETx5/D8TlaeeZq&#10;af7XXhv4gRXl68DrcRVWsNFqXMkGUd0K6CCiVSSjQMZyS/1hFiinonkVRDOn61DP/R8U+fzjzZVE&#10;FdO8yqfnuwpHBM9PzuOR4fE54OtpISemD2L993x1DzH9tUFML1ZBRJ+H4yoI6HABNP3c+6ECwDc/&#10;IXJxP1gVlG74BOPtOxzd4D3PbIppFdBVOK6ui9TXRFaLbRGtQlqNBbV+LsUT1LUhollQozHfB3xN&#10;EKU+5rxrXwUh/TjNES6vHI6THmNpHhtNn59eWRGtuFJiWrHfonpg0RnFVOIdMXCb1kMCYfmZ4wdO&#10;5aQ5Bv1oQg9i9imHaX5AoQ85jOM8H9mv+bsFYvoPwUPZO/cczjp6XE5e4fGIWAz7OK/w+szGfC2N&#10;EBW9DpZwpjSK56Ujqlckqpd1EB7LTSGNK9AbgprEtK46rzSdENXLM5F3/E6RG9VaTOMHw3C8ahAw&#10;PL44ZzHNfoTFlYL7wUj5+yJ2Dp6vjohpzmP6O05FvuF3kojW40VYmQ4X6blfb8r8rbc1W3wuLhrh&#10;vAwCWo8XInJxBCr2aC2q22OYCLc/0tT53jcEQa17Lo5EahXSerzmC2k1/VA3i2kU1DyvLEGtvhzr&#10;A75OiBJfLF+F57qIyKPGAgjGMawx02PMZF6NRlxJMa2YRbVM2A5ihDathwTC8nsPGX4IeUdNoyHw&#10;zuIyCMxrGY4R52FnHS1u4wE4kpi2/LGjx+XkFR5vwYtlnvMKPlc29ImOOaw0KydBDG/4WTCHvIpd&#10;5FqhjTG6Gs1bN3iVmsQ0bt9A0ayimrd46Pmdn4n8gc9oxPQNaY4Svh9KY3RrCwsZHSdrjuIxlh4C&#10;3nVWpPx94Z2PxSvXVUx/46cHAX1fpArKszoPWzc+vo79L35T+Dn5pcjyIojpJYjo+2FeHYGYvggd&#10;VBGNG5aP1p2/De2897UgolFQh/Sy2hbRLKjZ7kNX1ATSOAfRLM6yPuBrhSjxWfl74X36iLEajWkF&#10;pvG88DytNI7TLKK3cKXFtGLeTy0TtoMYoU1+2FjgGOtBw0eFxeNDKxdWfIrDh5t1tDjreDGAmPbS&#10;MU4R43LziJiPYcVanBi8npdlGF+H/+mLBwVzy5OIXhpiWQWzJahRFLexLKQdMa1lcKXZW5VWTurt&#10;c753JvLVn94I6WthxbGqGh+K6toR1O1YUZqPnB4SfI0ZKX8feOdk8cp1FtO/rRHPVVCdVVjWfe4F&#10;kdu/sRHMF6vwRxaL6YuQPg++I0NMn4dGjf3QGzdG3eRvvyLy3teDgA6GWz5YQKvpqjULaT0uoSnL&#10;LPFscZb1AV8vhudnHvP3z0QeMvZF41EtBTxHPm+1u7OI9oAfi7my2P9v/TieoG/YzthtKUZoM+fB&#10;x34rrTEsAvDI6RJb9uByjB+CfJ5jIfXQTvklMwZRcl5WrMUJjR2+lNjUXwsIYSfdriYHkaxfdXde&#10;w/c6a564jW/vMH5whb+lw7RlENPwLR1Lg1OTZbMNQP9lnvdEX181tliJLIyB5LGyrm1qjlqcGHPc&#10;i4uhS5lDRLVcf7iw3Rf9gsh3/6ZwUXUjsverU3fDg4UnAuZXsP+CPyGoSjjUceuhZkvJomqsCrao&#10;mvnGc04NF77b78GmdArWfPTmJiLlTyE11zw/83UQ0Sqk2YfHFHLOW0J9d5t90bOQtnHwPyc+lF0s&#10;f1gulvsuqqfo21TiHTFSm6kXLPr5pWyZilRLrLKYHdJKBDX3yzrPPqicdCmGqkeB59gFXnl9Rlgc&#10;8u3qsV6LhKC+MMSyJaA3OP3qO/qaOxXJlnDG/HLZrDi3Ilo5w+qwvFeRgNb8QkQePhb5pz/ZfJdw&#10;FT68VtEg1tvP2nbcMJTH37oWCo5FqM/zW4jFe/wQ4HlViqK+hYmp1+i5j4h8z2/bVKfVOQhp+rWo&#10;+oL2QrOpotXB1A3PKqhBSKvdelzkuV8DEV1tPsxQUKOIZkGt3yKDxvPNM4mkFRbXFalr5vmVPz9r&#10;7METkZv0ndEI7q/l5xjk8D569bQV0jN8wI+2zFaJyHL5w7LcW1E9wkqui6naQYzUJj4YLLAP43N8&#10;Ocaid+WIZIuL8SujLTbsdxdUTBiwYpSzfGOhz3mKUR7PQU2h1xVFdLv9QkBEQ/oCxHK7Ig0rzpaA&#10;bm25KZB5NXpLYAe7CAIahfOGiKZVad0brUIG02hHIvLEscjz/3a9Mr1YwQAB+EGr4GvF489pjo+B&#10;74Gu6Fu+FGPcL7oy/dyviNz+gMg/PQ7fG83iWEUwm6pWS1CrkNavdMGBR+MJdE/km14v8twvNd/s&#10;oSvSaDrPjmDlmYWz+jDN880ySaTxyP4+SM1Jy3cRRPQDJ42QzoHXVz5fz145FXl1Xo3OxYKJGQ02&#10;RfW+YSpRPVU7iJHbjD3IYi9ffi+oiGVh61luvTl1enUxuN7cciWwHtgWJ84LaiyUnKcXG3vp1LK5&#10;6ryxMm2sRl8EwayryyqWWUBzvl1htlaeVVTDLxui0D7nlWcU1ZBWW6225wqPTQVCWjWViFTVK2FP&#10;riGoayin48d+bovzfZFTX8wf8/UBj4WH3DgXurlYRL7/c4OQFrqYqlZXtCFZBbOKZl0KtoT0jeDD&#10;i1o5IlxE6vsi3/S0yHP/Lgh+y+j8Oa2m1VahKfRZ48f1MDy/FYvInSuxOPRdnIncOGmEdArcN83H&#10;jmwvnoq8dLr+13r276PtAWYxncD+rlLLeNsjtjCywDUx8rmlXq74LrAsJwZjc+sd0rC9IeE9vDw+&#10;Bi7DeUWXc8gpg+NkgR/adYaIbvdFq4gGAb0lqA0B3a4wWyI6fFCMBbUK6C0RvWq2bOjWDVyB1hjd&#10;0oGw5lJFWkjzbzyW+rlfkqPqI7KoPtYIa1mu61FoPI4lgtvzOMvH5iHHv4/o2y/9Bg8R+DVDvJgo&#10;jK+F7ToarwKaNykfgYhm0wtM9W61eS98GFKar+pDE52X4eRROFlpNVzBjsUpp7DivBgPep1yr1cs&#10;7uJsLaQteGW5j3weem54L2r6BRDRhwS8ZjuyBfdpxjb2e+uHTCh0Rxa4JkY+N++BlAK+uHNe0Lsy&#10;hsXloGICYPmU4+M+ITUW3PdWMIe0tUdahfSFrEWzCtwNQQ15FNAbK9KGoZDG9JaIJgFdw1YOTVsi&#10;2kJFAloNORFZyIflSD7SiupGjIU2tBl+CVnNx+avJHyKnDo8eD6PPwicizz3IZF//nuan/+WC2Of&#10;BArla+EHVpDnlWktpz+BycJ6YYhwXp1eNUL/z75F5LlfgG0l8IFJCXv3FZxWOzI0/TVjzjGs+iwf&#10;wuMRufOF45ZnjV0/aUyhcXgvKXL6I8ZYqP36qchHT2W5/OEt11WxvpjFdAHmrR+KqdpRjHxu+OK1&#10;LBdcrqQsg+vJsRhyYlLAJ4739PF4RcofQ9/+M2JPU8zz1g3dF638klajLXF8PwjkVlBrHgV0Dd/S&#10;wSvS4evKmNM469s4UECzuJawLzqFyljBIhEtIiJPHcv5cwtZVB+WhXxEFtXHpao+IVKFb4iogrC2&#10;xty7rjy/u85hr6zFKUp5Bp9nbKxjvr5o68ZV6VfgV3b0YrLovS5SPSayeMRQpyjCWcGqqL4pIg8Z&#10;YhzbDPnqXGShq9Mqomu98UKexonHlrvExnMNj9Y1ta6JcpZPnHoszoMnohle+zw+CBwrvH8/ciry&#10;kUZEN9rm6oKnVKnNYroD9n+VekTh2WKqdhC7aDPywM0BvshLrAu4jr71pVA5aYbnY57zU0CfhMxJ&#10;GDfeusGC2hTRtOK8JagDt7FSbXy4cENIO/mL8MMqrWDGb+swhHQdviVBz5HfCPhm4LHhMogwx45a&#10;If1xWcjH4Z/x9WvXCgW1Yqi5bNXBeYXHp8Bjo/D4SRC23cir4TrwKjKuPF8TWd4UkUcbu/YYxFw3&#10;lCoLahXSD4Fox/IkrlcX4Y8tgZXoMPg45xZGs8rhfGVD8cjPxZhNieWZyLWTxkraLplTOhY6Lh8+&#10;bd+pR0efLUdH+iN2M7pgFtMdcRhbP6bYkrELgTvVuRH4YevZZQY/vDmPHPs43wV9x5dftNhXTdck&#10;nN10yOvX3G18sJDFsiWgI/uiN/KOsVjeMENg668wKvCcMc9joz48ahrtTcfy6nOf0gjpIKirKghq&#10;ubf+J3wux0DOuqf4fkuZBeY5r7B4i1NY57MXeCAc7zQf+mtXkQ1xe3FdRB4LFgT1jSdEHnjIUbRH&#10;oewNENFoJKRrjQ/51Sp89Z40+SoovipMEP0hIDWvC5ao1rwKalU8sbmRglXO4hQx3+qssWuRlWhF&#10;6dzi+0ztw6ciH1IhrZhFdV8stkd613ZYOAxRPUXfdiFwpzq3QvR5UCtYEKRsLFi3pMVJhLdQEsvo&#10;es74iOG0hDotsaxp3iPdfld0ENC8Ar0hnmGVuvXrr82RsWi+WG0KbFdEG9s6lOf5wnMHxwIFSOyx&#10;rD61ayLyG47lzu1PFZE7UlUvyaL6eLNHtwpiutbveMwEXhu2XHjxzHF+SnhjPBhUTN+LCGldWQ4C&#10;un5EZPWIyPJhkYubIqsbIjcfdhTsQmR11MTUD9Dq9M11G/VR80uZtbE6LRJirolUR+sfckExjXMy&#10;Jqp5bur4euOcc+1zYjxwWRXRRyeNefD66/EeqrAvGlajbaxF9Ywy7OHKNN8Bh2HL5Y/Icvkj+yfs&#10;RCZePZ6qHcWU51YIfvmX2NiomIggFWv5leOjh5TfAo+ZN24VrEpt37oN6iCQaxTR1mo0bOlAAd3m&#10;QTBbHzQ8X65/urk9OmaJat2qUcO2Df6WDrU6IaJxzHDsMI3XhdNqCxF5MGimm417JRdSy4XUch5+&#10;BGS5tppWp/W6KLT91Jzg88B+W7BimOO8cgyLkwivSJ2TIjcuF/UNkfc+K/JVv05fY3ctqM8gau/e&#10;EFk+1Ijnc7UHRZYPiCxvNGL54UdJSB81P/+9WohcLJqfGb84Ellea+JXD4SfC180tgqCGsX0//VV&#10;kff+xrXIrlVUw0/UW4aCGlefdU6FXSNbRx5fzefOJTHqSKEuENEMbSvVJo9P1XxDh3w0JaIZ8yp1&#10;KfZQTB821oJ6z4SdyISrx7sQuLtoc4+Q8/Bn6MO2C7hc7sNeMmOGAL9U2ERfcCSWa0dErywRDQJ6&#10;gwvp+/V6K0dKPFsC+zxw+BV3lm0J7PCHgc4LFAkxseDxeM0wfURC+iER+b3Hcn77rUFM66/g3YVf&#10;wgvf8MHXQ+v15gf33+or+2MxzJXkPW5vcQNWp52V6bu1yOrBRkhf3BS5eHBtKqT1+MjjjXyoj0SW&#10;C5FVFQzEdCuqg62C1cHato+abtVhZVyFdK3xlX09kascMb2AGBbSOOcsWG32QX0mssgQ0bE+leKF&#10;UhGNWK9Sz6I6jWq5XA01VWYQjo4+K6S6TOSxoYJzir6dTdQOYhdt7gFyHsT1mcixMTb8JPg3ZyJ/&#10;+GRb6LApj37mEKl8H3A/2BS1tRKtYxAGQsejBlHdfvAwfPhQv2dat4BgflmHrRcq0NmCj7n220Lq&#10;IIxVHIejMKdthO0Tbb/D0QOOhzVuuJKPIkVXAZW/EQT1A3D8X85kcesDspJH10q7fkikfjgcHxJZ&#10;XdteMUxZDrz5ZPHMxfLs8ziJ8ArvXJC30v/sTOSvgxjz+qfpSkS+/VTkG94mslg29tzPi/zTLxK5&#10;eEDk4kazXeninshLd0XuL0TOF81xuRBZVusL9H/+/0ADBr7ud4R7KZTBXzGs6uYXMiVUt6hFjlbN&#10;9p/bvyjynretV7frIMpVnIfm2zmiO4XU4B89ZLn+BfT2l8w1fb4+lY0jc+1zgOadd1RwXlGHd+0i&#10;XDdrbnjXzuPwyOlKRD5xGkjjOd8ZzXlc9W/98DCL6Qkwi2qZsB3ELtrcIayHtAVPTCv0icBi2npo&#10;M6dp68jpGNcV3De29oUZxK+u4GK6fSKSgF7Rt3ewoFY/imhTMINwtrhlEN9bQjoipkN32yM/1TXP&#10;Y83XSMcJxTJybFVYXEQhrd+O9v87E7n1UVi2vrkW06uHQ5oEDJvFc99r47wUFs9cSZ59JRyDrxFz&#10;VrqrmP5Tv6X52rlF+FXB539R5Hv+0FpMf+KltYg+X4j89f8RKgt495etL1a1EnnxYyKLxfoa/QD9&#10;i+A7PzP8xLysxfQi3GNVLXKtFnn+p0Te82lh1TqI6VUVtoNA3ThHNL0CYY1i+iJsDccvkbnnzCU1&#10;rlt5yTgqtvIkoiUyL7xrF/NxuhKRl8YQ0YyzWVAbmMX0hGhE9ZiTvA+mEp5TtYPYRZsTw3tIW0iJ&#10;acWZIaa9hzjmNY1HTse4ruA+qi2CfyUgokO6fZmikA5pFMgqds0VaIxlgcz5GA8rzCyg8SiYDn1V&#10;4Ivee7J71wSvGYtpPLJVQUQ/ADsIUFCLiNy6C6vTukL9aLOXtzZETHtd6IjnhH3nc+V5lcozx/5c&#10;X4xjcJ8V1vXU9D87E/mucE+K0y/mvv1U5OtITC+WIs//ish3v7MR0x+/I/KX/59QUES+6SvWf7yp&#10;6Q+pvPKiyPn9RkwLbMPA6/Tfkbj+E0FcV9KI6X/84yLv+Y0kpMHqanNe4FFNf+OFbQkiWleosQ6h&#10;I7eBprDKITZiw5YOhjUvmOPrGDuqvTyFiEbMq9SMarla8ZSYkYsOI7ffq9Qy4faIXQjcqc5tB+AH&#10;cgxDiGk1MdKxI8LiuoL7hVbL5gr0KgjiOqTbF6emaQV6ZeVpVXpLRNdNPbxtY8OgjIrllSOgrVVp&#10;BL/gY88mHncrzyJajYW02pEhpDUvzbYPuXUfBPWjIvVjjahGAWOJGRRPeF7cb+ucOaYk76U5zz6F&#10;xyOsPiPH6ZyVaea+/VTkT/72IKL157pD+vn3r2O/5V3r+dfOw5DGi1CtRF56UeT8XiOmF0f+9cP8&#10;Pydx/e5PWX8YcaXfBgJiWledLavDtg0Vz5jGFWpdnb6AfiC4n9x/jcGjwspbq9EKaz4wx9fOO2L6&#10;Ff6au5HwF2+L/FYRee8tIGdRrVgwMaMAOqkLbLn6EVmu9v1DilP07RjamgpTndvE0AfrGEjVbfmV&#10;4+NYMO6ztk0VqxvCF7dmQMxK4Ovu9MN/qQ8ahg8ILsOvEKLphwg5jx80bH+5MBy3vq3D+LDhCv8A&#10;MAQAv+QZ7OcyXLca/lM6Cpbz8PlC/Cd1tIvmQ4ly+4bIbV0y1OVC43unPVNh70F91rlgHhHLe2lG&#10;zDcGctvDsdIP/a2O4MN910Te/RaR97y5ifk737f+I+h6vf6mPP3SD7X7r4os9Md/6kZc0zfdtaaf&#10;cUQh/e5PEfnGT12LZ/2A4lLTi02RrFNF9z3rfFO7Q3nkVGTrPcLAue758ahpzq/O1qvRuUK6C/DZ&#10;9urpdEJawu/9/CqTzXt8/pCiSLWaV6Z3isVin1eqp1o9nqodxC7aHAFdHtL1mcjvOrZfHoizM5Ev&#10;N1amxRA6ysWOCIuzoHFWX7GOisRWLbDSHATzxhH8msYtHKvYqrTG6KqzsSrdmuFb0mqzeeT0avsF&#10;bqVzEBt7HlO8hmq6Gs0xR87K9HWq50fCvfeeN4cV6odA7OiKfrX+FofYqqHWqXnLh+DzQ3i+0jTC&#10;4xF8/bxrWxdu89Djt5+K/PHj9RaPahWOaiG2EpHnfyEUEpFv+/LN+acr1K+8LHL/7nqbh65OV2Fb&#10;Bl6j79Fr/bZw7+k9F/ZFtx821FXpavsPNjX9o45XojUdfrF+Y3WaRTSnc80qL0FEi7MSrfDmgMV7&#10;1xPTd6be0iEi33xb5GUReZOI/GYR+WO4Oo24uvupZzG9J2hE9YQ3RxGmEp5TtYPYRZsDwHoQ50LF&#10;tBgvB4Qnpvnh7qXxqOC8BysO+4p+7FMtmyKaBXUrzJSnFeqkgDa2dHBerQYxrWVRIK8s4exwiNjL&#10;PQfW2CKsseW052cRraY/pKFxCxH50XDvfeNnBmEla/WjYnpFAg3FER7ba++MCZ8TwvP1Scc4C941&#10;5XRXMf01x7DHnQV1iOXvc37+p0MFDr7ubSLfk4h596eH+yDcaytDTOOHDfFfPFhMq8WEtM4RNJ4P&#10;mmfh7xmX07S3LxrhXf8Ubx3v7kBEK/7s7WaMHxeRTxOR93hiWtp36lUT1bOY3iPs9yq1hJtkir7t&#10;QuBOdW494T2ES4BiuuU2syIZYlpNnKPVV4tTxHwxLPTlFk5C0+3LUl/gwK/waAhqU1RL+PVBFs7G&#10;vmgVDta+aE80r1hAD7gajcgZZ+t64tGDfn0wCmk1nRO6x1rF3Y+eiXzjcXNSdVAwdQ1iOpiKGzQF&#10;8zX11eq35++aTrWRAp+PxXUV0195vP3DJq2gDrFqots3ZK1I9YOHepRa5PlfFnnPW8N3RofvnBb9&#10;QRb6fmi892pZr0jjhwxVIKfEtPpRSK/CuWJ7agody7YPhmE91lHEX43OvdaxOL52erw34XYOxl+6&#10;LfKJkH5ERD5FRF4nIu+KCWoBUf0j7BgBeIGGQuxCbWMW03uI/RbVUwrdqQXulOdWiLL7Og5LTIvx&#10;PGIxzf+0v/ECjhw5jfD4HFT6EgxiWSCtfPvihDQKXxXLbZ4FtK5KB7GLsa0Zq8/oU2G8MgS0Japr&#10;EtFC14Z9XZAz7l2uY2Xsm1VjEY35Hw/33rs/Qy9YEENBdC3D5NNra4ke5TWtsM5D4Z2blba4WNrK&#10;p4Dng0dNl4rpSkS+7VTkD8HKNFsl6/3PwumgSFFE8wDXVRDTKqJVXGsR+kNI/7WBjVebWUCzaSx2&#10;B49ar4K73/YvUgce+4poBpezrt+9nqvRf/Z2I4AfDUL4L6YEsIH//e1m/7mEOp4K2z3+ZG5dZ+Fz&#10;Ypcbs5jeY8xbP2TCdhC7aNMAP2yHgiemFfpEODsT+YrIyrQYaeaQR1hcKWpZi2QJaZEgWslfB17F&#10;MYpfi8N8u40jIabZNlaYSUC335ZAolrgDwM9Rys9BHKuAcfwtbb4hSGidU6ogFbjvIrq9/z2cM1A&#10;TK9CI+21DW1iPgz3hojy+oywYmKcl+Y2OJ8CnpPFeWKa+4L8t52K/O9ITOMfNRqPJrAyXekNFPiN&#10;wZcgpoNglrBC3Qpo2Pfe3oeOoZDGVWoVziyml8Z4Wd20rEREL8OcPDpZc4rS64vgsnjN7vcU0SIi&#10;t26v0w8GIfyoiHxHrggWkW+9LfJKGH8BMf06EXlMRL46t65mDFeXWFQvmJixP2gm3hmIu33CcbCx&#10;+zdVO4gdtMkvM37QDo1Y/bntYxwfFZz3uBLUAqI1pNttGHoMaT1eBDuv4We64Zs5mLtYrX8CnL+h&#10;w/x2DrKtb+AgDr+1o83jCju8zDU/NLgNCxzj9U9Rg1BZhm9g4G9a0G9bsL6F4bcci/z2Y5Hn39d8&#10;Y8RCf0VPxR3MOxaCLNpLYJ0XH2PpGOchdh8M7WORauXRLqrm1w+XRyIX18OPu1wHu9HYuR4xZiFy&#10;XjWmX02n38aBaTb2nRvf4qG25BM0riEaC3f2e7Y8a0S0/gQ4jq831gLzMBc4t+/3+QnwABTSIiKf&#10;LiK/QUTeICLPky8GnR+Y12/ouQd8Es35LBafBf/yfrlQ+siZMTFWqx85IFE9JqZqB9GxTXzB59ou&#10;MFS7XI/mLZ45hccjakNEs6BW8bwKaRXRW2I5cBfEtTHhq+vYckR0+3V2GaJ6FZbXajpPTGN+DOTU&#10;7/WJj4pzEMj6FXkxEc1C+9OORZ77KZF/+L61oNZ9vK2twle0gZDG1VY9xsDnxWk+cjrGSYRXcP84&#10;PxRUkKKARhHNvK4Gb1jVCOWLo8bOg7U/QV75wpnTLJw1z6KZ7SIypjp2dUQ8W5yWQVueNds6juBf&#10;ARDIbcxJ6kcJzk9BSPcAC+mu31j3rbftP1rOw7VaisgPFAhzkUstqmcxfSA4DFE9Rd+magfhtMkP&#10;UHyQHgpy+8znyOdr5RGcV8TKKNqXoCOiNb0log2xbHHngWvzIKRjq9DIr3SVGcRy+z3RILLxe6Pr&#10;1fr88Fyt9NhAIeGBfShE+KjpFQgzfQmrsPbsfoj/zWGV+rt/QuQf/xitTtdh5fpC5Gi5LbR51To2&#10;x7wxt86LkcvFYPVJInwusDz+EaPja5lun2AeTYWtJYZZLHtpzKOQRkGNaRXRsTFhAW0Zzk1rvqKI&#10;vmZsp8E0zitGyRy4OG2EdN/VaAtdhbTAPLBwHvzn7MjFWlRfFsxi+sCwKar3DbiSO2b/pmoHQW16&#10;D9FDhXc+sReGgl84/OKxysd4RG2JZ305GoK6FcywtSNLQNfhh1SMbR0Xq+ZbPCxRvQyimAU0csq3&#10;ojqIaD2/VHpqqLiw+sA8CxL0cxxf8zpcRxVoKqpYvH36cfOLnd/zoyLfG+69RViVbgX1RfgeZVid&#10;tvYEe+C+cto7IizOA/eF7xkE5xXMa96qC1f974SxVkGExmPPAtoSuiyo+Wil1fgPKRbXKqIRfH46&#10;j1bhHKw0i2m25dl6S0dMRPNc4rwY/fVwcdrYGCJaSEj/sIj8TEhHv9Yu4Ftvr8fQAt63xavTiMuz&#10;Sj2L6QPF/q9Sq/AcEzsQ1dVxY3X4xatDAr8EGBZngV8qVr38gkEOeYsTfUGyiPbSYVVajQU0i+p2&#10;lTpwuje6LeNs8bigfdMqjFsRrQI6rFJ7+6L1/FCY8QuYx2NXQMHBPKbxXNgvzlxBn764WWyhMPuM&#10;48a+9yxs7whi+uhiLaiP4BcVWUgzz9A+s4/PyTv2BbfL8PwWzxyuSKNoZjHNwppFdMwsIY1C2dre&#10;Ywnqu6E+FMM4DzWvc8YSzWrqw/JsnojmtJcXZy5o/RaWI4lo3uIhQUiLNF9v98Mi8p9RzLffFvnO&#10;2yJ/57bI3w8+HVfu/wr+yNGxvaCYYqxXqQ9ZVM/f5nEJMH+VnuJs/Hb4JVWfNeJ6X8H9FWn+GfOz&#10;Q5+9u78Wkf/tTOQrT3xRUsGf4/iiYSBn+REqkNuXXRDLmka+fRnq9g7Y5tEKbuJUcK+03HI71vx2&#10;DvguafwKO+Fv4+CvuKsDF86PX7YxpPy7gHX9vOvLcwKPOHdEr2lIHxnfUc3fVf2T4bnyjZ/WvNX1&#10;hz+W1xvj7zhmeD6t34J1HnyMnT/C4hQ8V3Bsvv9M5K/Th+GwXYv7y6cibz3e/GVKa0yxT9bcQ06F&#10;lopWTSNnmeWvoT7rnDWPac1znZi2yuFRv6XjGnzVnXX9hOphcL2cxnqW4Vs6qoxfoO0CFNO6Mu39&#10;dspvEJEPwzfpPBS+oeNhEXnvLZE/c3tbKN8I3+jxSPgBl4dE5N0ZK91FaK7LoX3zx7wyfQmw3/up&#10;p1w9nqodwD6vUsde2PzyZXh+fPFyDB6tGE6jtS/BIHRbERtJL50V6HY7Bq9AY55XozNsGfZGb61E&#10;w/YO3h9dG0IaxQDm2fYRVr+wv3xezOkcEFj94hVSXpnG1UtdBX3bschvOxb57n8n8t0/F1anYesH&#10;zq3UH4PYpxj4fKyjNT5DgPuoeeaZ07SuHKvp6iJu48B/FcBYvha6VeTViGkMG/ruwQo0znsVxZpG&#10;kYyr0Dhn0LC8ZbylQ8fJmhc4zmilWJ42pv+yOTZUSL/nlshtR+z+Bxq3O2H1+tXg/6+dcorlGEJa&#10;NlaqDwnzyvQlxPz91DJeO7EHqQrqKR6WHmL9U6zORH63sTLNT4IfORP5Kmdlmjlx2kbO8ou+/FQs&#10;Q7rGNK1K6+ryClakV7QCjaK75WCF2VuB9riNlWhcdXZWqhXWGPNYHyr4mlrXG4/M4Xhgugqrpvhr&#10;ivjd1ZrXVbWzcO99/dtgdRrqrYyxRz9eD+ynQv2p89OjxSE4z+A+alpXprlebhPT33oq8vqwMs3j&#10;iN8DzvUpuC8oZDWtPB817aFyrgNzHs9tYoymFXV49vHX3PF44RHLa96r20qvYCWawXUPiedv23uj&#10;ceW6ou941/nweLA/A+X/dNhDfUNEPktEvt6oexQczir1vDJ9CbG/q9RCK9VjYsoV8QDcT70L4AvQ&#10;A78ssIy+VJiL+dGnRzUW3Gx1EL4qeqPpcFwa38zR7pO2Vqo1DyvR/OHCqOEeaFyJ5r3Q4LeEtPcS&#10;PnTwufB5enkWPwidG7y/95xWqe8FfiXNtqXPORb5xz+9vTq9ALPmJ/tiwL5y/2M+RKoNRioe/ZzW&#10;/HlYcXzZsFfIdPVYx5qPurKsabweutqM+2pxDlh9Y6gIV7GOeTblcW5Zht/SIdC2NV7MKfA8rGvN&#10;WE24Es2whLRIs0qt51TTvni9z14MK9TPGfuvH2NibKxXqfd9pXoW05cU+731QyYUulOJd8Autn54&#10;LyYFvySUwyMCfVgW812ttsQypTGmDqvLF/AtHLyFg7kl5i0RTd/aYRl+wHBrOwelNVbhvXgvGyom&#10;AlhsqKmIRuN4CfWu4AWP2w1QxOEWgrsSvvXjJ0X+yY+u55sKZf7lRfRp2hPWmOa+Iuedk1UG4bVn&#10;ja/l4zSaQL+W8MHAV0hM6xjq9g5PSGseP9CIoheNrzWPTU1CGbf8cF2ecf1oKxDRnpDm8bLGzeq7&#10;gq/R6nQtpPcR/4CE9oq2AZ2LyMdF5IXNsN1i/0X1vM3jimD+kKL0b4cfmjmYYuuH1y+PX541q3j4&#10;crCeAm/57PWLhVf1LE6haav9lYBYhjRu7WC/rkivgqhmrhXjFLPULRvhiGU3tnsAt/I+YIjbOULn&#10;2hgAjqM1poqY7xBhXesUx2lrTGqYa2j8IUXetrCAnyb/2nDvaRtqOt+0Ha99jFFYc5zTGIPGYI7b&#10;wz5835nI36B9vpi28t9yKvJoGAP+4wHj9Y+MI+C9vsTyyPM5Y7omMczCGGH5YulVuPYLR0Br2rJU&#10;OxZqWX+4cBHG2otVpPxjwfrGD8T1sJ3jFeAW4Rq8XkQ+TUT+V/B5e7JHxdnebf1YMDHjcmL+fmqZ&#10;sB3A2F+lhy8H5Cw+Bi5Tich/d7rJ80sHLeWvUfRaaRTPQRBvrC7DrxNe8FYPXqWm74vWlWsvj9Zu&#10;2eBVafLhSnTs5XtVYJ2zx6XSCJ1bdZgfunp5Hz7Q5n3o7bccN99R/b1n4ev0aGWa/xjkPFoKVgyf&#10;nzUeMWCdXD/7rDzzQqIUV4J1TPFDh7gCba0WM4fbLrQdjNN2rK0FatyGlsfxS9nqrBHRUwnpi/Dh&#10;wsXx/gvpHJyHa7/X2L9V6nll+gpiv1epJQjdKfpWuFLNL6ZSVPqgN9rrehdynzhvcRdnIr83rEzH&#10;XhQ/dCbyNeHDTmix1S09anol6w8PrmRTOHsfNFwGMd2uJqu4Jm5jVTmI7xpj6s0PFDKneVyJ1rTQ&#10;Bwu3VqXD+Sk4r/D4ywyebwj0eWkGzieehyqQMW19UPGaiPzomcg3hHnPok9hpfk+qY3+WPD6nXPe&#10;fF9qu993JvI3EyvT3M43n4o8Qs8cbhfzusSm97Yec8YGj5xGbgVpL95Ke+3V4dkqshbRYow1jw0v&#10;J3L9Vv8R56ciR8bX3HGekfJPidRKtYRxWjkr07Kr1WlFc913vVI9i+krjP0W1YVCtxcyxTu/gEqh&#10;5duHvtNm7h3J/UnllTs/E/lcENP80tByP3gm8k4S0/yiRU7LVVgvCOZWSBNXo9AOIncZ8iigLa4t&#10;twqrxyqYQTjzdo52+wcI5C0BbXFBAeBY8bXi/CHDmj99wXViPuWzjMU08rz945qI/ES4977+eC2o&#10;9ZrpEeevwrpXcL4rtKzl575jOQvYL03/t0FMc52Y1nFQ7j8+FXnoeLs/nEZYdSl4jvM4xTgvjbDK&#10;ch7L6/dF655oC3g+mFdY9XLbiPOwpePIWYnmPCPl3yVu3W6+zeNFdjj4j0TkK3YpphW73frBf5fN&#10;uEKYt34opmonQP85UD8cw+AHvQX28wvSyv//23vbWFm2tL7vX733Pvdl5s4rDMPLDOBhGGaAGeDg&#10;IXaMY8tyrMiJnciGgMCA5557hkFg2RjZshU5iuTIURTFSmLnhH0vJDaGCEuZb/7iyEoiEyMP7sFm&#10;BoIdG7/wOh6Yy73n3HPPObtf/KHW0/3fz35WVXV3VfXq7v9PWqpVq1atVbWqdtfvPGd1da7MJ4bL&#10;TVhYWqK0BEmty19bpjxP6fBv6rjxpUI/rcPe0hH93Lf74qFtn5t485SO6B3RwZcLuzzojwF/H/RB&#10;1GbTeBrRfv5eXaZ/kPF0An7DhKWvvg186DbwN6bAj6WpH9zmZJneBrK8eV9b8ve/7Vt1PJ8c0Xka&#10;vM33yfmonhFJ4jKT0r8jr03RsHH1ZVaXE7fhE+8T7c/7+uPi5N8XzWPAyX9ucd6Pi+URtFMlib66&#10;B5zfXov0pnAfJbJJlPl3+4J9st+pH4pMCwClR6kxYqQ6049/MG1K0/5tkeo2uO0u+SdT4Pd0iEz/&#10;9BT49vSQykm01a+snRRptvzqgWgSjRQdTsuFybRFjalste6i0ibfKyFf5qPS19apHvz0DR+B5mkd&#10;CR4j/6np1w+Vpvt0F5rajbbxvWVLTm33Iud9dJrTP54C32H/Tb9M7aaLuUD6JUX6NcVUDcvMcfv7&#10;wB8L532ZEd1n1uf/PgX+ihNHNIwHAPzpe8AzQWSa6zDcf65OE3zMfsnJE5V5rI5JdO74uNzGw/7h&#10;ZNv8sbT1/+QecOG+uM1LJiozmrbti/86vUfa/oEzS//j8xlfMfFlAJ5L6S2lRKaZ8ad+SKbFNQ5D&#10;qsc4Nuon94G9CV3ayM2nbsI/NHw+Kns8Bb65QaaNn54C39FBppe4KdGcX0WbSJTnXqJJllfLSKoj&#10;kW4QZ8vnpHkl1sF2g8cmGic0lB8CXe7NTdimvWgffw/bPefvQ97m97G8nz99TvOrberHd35DLdKW&#10;TKQXKaHhb8Xw2/3xcd4fM+PvOVv/iSnw35BMIxgP3+6fSjKNTF9tNJ1vE7YfL31bbeue6CfA4c7L&#10;5/14IDimZcPYPE5TOo5JpP086S9K589Tpp5O65+iek+lnxI3kX4OwPeUJtLMeFJt/1YTAkg3nd5P&#10;jRH7IZqmfhi5h4Plo+3XylJh04d6RZ8M9sEaJdiDiITZRNoi0CzSc7i3bvi3cLSVpakbftpG+LPg&#10;NMXj2juieXpHyvt3SJ+KSPt7KMLfT11SE75u0z5eWHhpaXXf2T3n8hZp8z+nbe/TvUL9s+QfvA38&#10;rU8CP/azaarHEjjjKR+p86pFXv35+HvDtvE5+DoIxoTXuR87Fl5asnVkxs6PUy5tWteX+e3+vP06&#10;Y+U2peOcfgLciMbDj4WVW5u2tHw0vo/v1enidp2OmV8D8CyAZ5Igv4nSf+ArJ37gbuEijdV00TGm&#10;figyLRrRT5Nj3c+274rmD+qu+KkfTW3YNr/0ZZMKqCbAa59YfwHR4IeKpZ+aAt8dRKatPkegF0Fk&#10;epHyC4pCc0R6FZmOItCpzTlFmDnPdXNR6VW0OR1MlL8WiU7H7cek6ROyaVupdLmXdqGPNgx/T9u9&#10;2ZS3dQ+/6cO/9eOc2vhU+tt7/mvryPR8UqdFmu7RxOpvICVr0x8fWrYZ/h788Snw39L0Bi/TnAeA&#10;6jHwfT8KPJWmeeSO35fz8UR/ExG2jz9mT67c4O32Oeh/cIXzPH65JWPXJsejFIm+FUSiOR+1EZUZ&#10;TdvGxEelma9P75iepL+RCwDfXrowd2XYKLX9u1WIkPKj1BZBHpLUz1DvimbswXCWvuDSJVLdxqQC&#10;JpN1MuyhYh/yPpJjZfxff0CST5Nnm0aR5HeR5NjyM/d+aIscX7V82XC2AK7oJ8BnC2Du3h09D8qs&#10;nn2Z0CLO9iXCVSTafdkQJNI8Jk0PwKZtpWH3Ve5+6bKta8rty8IXbY+S1TH4nm1KUSTU3m/MUWlL&#10;VjZLX1L82tvAj3wqHYeLTPNx+RT9DTFN5+K38zqXc19+eS3NgAm9MNj31xQx9tty9XL7NNWNiLb7&#10;Xy5k/Bj4vCXGt++pkkjfut0u0ocMf8HwTUmYDZvaYf/A5G0HzzpKPUSkWpFp0Zmy51OPFaVG3dcm&#10;UWr/oR7RVmc+vf7tcV+f1y1fVUmkU6qSVP/2P6gj03Pax/Yzca4A/D9T4A5FwZbpo2KZ8vZwMoG+&#10;th5FodO2mVu/FpXG+m0bUbR5FY3OlOXmQlsewbzo3MOy6ZOxaVtJ+PuE2XYb4+uF9yGVgcbOLz1+&#10;P08V9BH1D9eHj077H3Lh9P+lz5Xv/rp1dNqo0hs/gDqCbdjfgT8vPl5fbn9zEdzW35oC/12SSztG&#10;3n9Vtlj/ms1H/w/g6YZ3Ifulz2/CsuE80LFdH41mbAx9sm3o2IfndYpGo8OY+D78uqdte9/8pcvr&#10;P7wzAfA/k0T/xUvgczSl45dp32+mv41vPZaodES/kWrJtNgYSTU2m/rR9HBBsN2v21/o6ss3rk+u&#10;v3rATEigSaZ/+x/UXz7kV1LxfiYVZwD+7ynwwsdS/xy5DaZ3LFJ5JNCWN2G+UcZSbRIdyLT/4iHX&#10;X03Z4OkbyfDDvJ3LOhs+QCPatu8bf/94ou3+HmL8uuHLozZ8mR/j3LIrvh+/RHCNKxJqu9dtyf+Y&#10;NDE9A/CL6W/P3vxRuTd/mEyvlpTQYaysvwhuy2S6UaQBVEmkq5R+4NWbY8vHx3ne3kaXOl1pkmiD&#10;x8ryNpabHIvt8zBJ9FNBJJrby+WjdU/b9r7haRwT+uLtRZoX/RmaG/1cmtZxC8An0z6/7xREGr3L&#10;dO7PV4gsej81+pv60fSQ5bIqSfT57foXDGfT6w8SqzepgLPJzTSZAGdndT3/X7DGkraZb5qomiyb&#10;PEfTO1bTM9IUjqs0xcOmeWR/AtzeE23vis58odB/8dCmc/B7oa8lnsph+UCkeRyaHnx+vErCi4Un&#10;2m7rXsa2SbnIrt/edTlxx5w7L76PfbJ/LPK6LaMvJNrPaPOUj3lavu92/fPkPz6t36gxwXr6h31h&#10;0RKPa3Qufr0pIVj3Y3ujn/RS7epRne78X3E7nly54ce3z78FP6Uj6sePjSVf1yeD93l4r05P3Y5F&#10;uitt9du2D80iTd2wNAHwdgBfAOCtSa6fBfC9JM5nxy7S5gYN/2jbgokvEKIrmk+NdqluekD5bdF6&#10;lOzb5VcWHYeT6DPg3Mn0G24Bv/X3gQ+7qLR/6Cyp3Nb9HGmfX4l0TpZp3jRL9uoHV5w4szT7FM6L&#10;5vnRgVyvhJoi6v7hyWURTdv2id0Tft2ntu1eytoSS68X6UiMm7a3LXPJn0N0voa/fsskylHy86lN&#10;qGcA3n+7nlP9Y590Ip3e+uF/7MUfp19vOmZQOdeJ2lu1m36tpnqU/o8/zZnmfhm/zvhtfr0P7Dsh&#10;HI3214rP159D9HfM8JgZD+/V016eclM6GC7rko9o2z4E0ZcLX0ki/VRavj293u7ZNC53kjhf3q3T&#10;3/MNHAss0f2KNKBpHqInNPXDoPnUbQ8fv53X/baIKv0Ai/HcN63f2GHTOm6dAc/dAv7Z/wl8/e31&#10;QxUUffYPeBOZn5oCf/Kj6aGQRBQpbzLOUzpmacqGzYm29RtTPBqmckRl16Z/2FSNzLSOVT4tsbj5&#10;UGtb97Rt3wfR/eHL/DrD19vq+XWGy/z2TbflhMTyuWVUZkvfb7RPROXEncfgLEg2x3oC4BfS397z&#10;H6yXywpY2ls/6IC4f3+cVpYbd2OZ0t+YAv8jvWHn2nIJ4LWUHgLVawAeAHd+Fngz/Xw6t8eJ+2Ka&#10;tm1LbkpHNFY8Prlx8vvxvgZP6UDDeW2a9zRtG5pIpo330b3yDICPHnP0mbFnZCTQ93qb5iGZFr0i&#10;qca6n6YfYIkeCNEDIKpncP0zAK8FkXHja9KrsSyqhyTDtu4fVucA/t8p8D0frcUU9pBIUs0SzXOg&#10;Z8v03+MUlV5JN4ty+uKgRbZ9uS9bWETcS3Mg0Ja3YzX8J51f97Rt3wfR/eDLuqxbalpneJ3rMX7d&#10;yJX78Y2uVdel4cv99gg+f04m2f5Lil6ufz793d35UPqBl0kg08v1O96ZpjFfurIlgP91Cvy1763/&#10;sYxF+tudpL/p19cyXT2sRRr3gTv/FHgLyfTSJWs7N2Zt65uQk2i4dv24+PGxvD8WrmfLJon2613y&#10;0TrTtG0sIqn+AH3ef/8piXRwr62QTIvC0fupkZdq/9D0Zf5hwPgyW/cP+4uUbtGXraw+P3B8dMvK&#10;L1I7f38KfNfdtVCvosUZoTaBtgj1zEn0SpSDCHRYlsojaUYg0CuRThzyA5Hx1z0qi+4hv87X2N8L&#10;0boR5aMyJipjojG2sm2Wvsxv7wqPg/+7yiWW6o98fRJqa3AJVHNqkIjG0lNhfQI/8kng3vfWZctZ&#10;kqNJenuHRaUfpOX9JNO/DLy1QaY5GX68mrZ1xU/n8CyDe8oSl+XgulVPEu3X/TZP2/YxiYT6Q+le&#10;/tixy3RTNJrpT6YtRiVEr2g+Ndb98Luimx4GOfxDhdf9w8a28wPSz4/mh6qVW53V9A16MFj0+No8&#10;aD8v2uYz8zp/qdDNh/bzpGcpIu3nSIe/XEhzoVfJttPTbJOHYKlE19fKo/XoPuF/MPl8l3VOJpab&#10;lrF4+rpdEgstL33i8+2aPPw3ckVfSuQvKVri8ven91P/6M+uX5tXoRbdalHPZ65mKR8ch09wS8tP&#10;UMv5ZFYvq5k7KHsn2usp0f6T1IaH27f1vojmRUf4c42OwT7DPP7Y/ZcL/WfB6rMt2MZ5v57D1y0B&#10;mwPN2N/gS4FoHwXmHMPMi25CkWkxOJr6Ybh3RRv+QeDzuaUv89EyeyXSGb0GLHpgeflAKrsA8NNT&#10;4NvvUJQ4RaejqPS1aR4mxFRvFZluiEBbPpq2kSvDovmh59eZ3LZc+ZjkrnOurMtyl7K2bYZfz5Wx&#10;0Gy7jJKvY+Ty0Trc+fm/Efsbs//18enT6XPlT359beXVPNk5/0vA/rsoMz5GhfoAKwAvfhJ48W4d&#10;lcZVPXWkMuvnyPR9AK+myPQD4AtvX387if8Hth+/1GVrvommKR05onsqGptoe0Xvi+Y3dBht59C0&#10;3a8zTdtK4u4l8DvT8d49tsh010i0p7/ItGRajIamfmDdj0m1f1D4h0m0zD1I7DnNiWX6jOp7OYja&#10;PQfwM1PgWz6ylmhL2WkeLNANMm3rnNqk2fI27QPLfCQ6WmeatqHD9qGJ7gv/j6HcMirzy6gs2sYp&#10;t72Npjo2zk3LprxPfputR0ufz1Fl/l4QSDSniqT6+fcnk8Vappc2lyrB42rHtSpLBS9+EnjpI3Vb&#10;y6tUbq8dMZF+sBZp3AfuzIAvTW/xsVf+zVIf/D9TvETDOPkxW7prvItE+3xUxuNk2E+Ae4mOjnWX&#10;daZpmxgRi0Rvg2RaHChlR6kxvlTzD7A0PTB4acmXs0znxNr2zckBfxqYgP/MFPij33M9Kh0KtZNn&#10;vx7J9DwJcSTNjXk60KaHZ66siU3r9w3fB7zO14zF2urwvcD5prJoW5T8Nt4/R9t2I7p+vLTUts7l&#10;PvJqRO3zkuHj9+Nt2N+VT/x3OAHwqSlw5yvqg6qSSFsycuNaIe13BVx+Gnjpj9GFMEM2mU4CndI5&#10;XsXszgXw3ttrkbYlC7SleVoa0fj4sbL1Kon0WXrbiK/nCc+zAT8+tnyUpnR0OcbcelTm15mmbWIk&#10;to1GM5JpceAchlSPcWzTWqj5QeIfFr4sSrbNy7SXanu4V4FQIz0k7BPB9v3kFPjD330zKr3Kz28K&#10;c1eZ5khzTpq5DIv8QzOX78o2+/QJX2+/7q+3v3Z8D3D9qMxva0u+HtJ94ev5FMFjzLLbFBm1Oj7l&#10;6sDJtOV9/WiZI3c+FcmzF2n/N2ev0nvhy4HlLZLpybotXgIUeX6SZPqXgJf+YKp0lg7c5m7Y9I46&#10;neE+LvAKHt15Uz2fm0Xa3p9tu5tIWz4al6a8vWPfRJqJxtbX8esePzYVRaPtJ8ARHJdnlzKjaZsY&#10;gT4k2pBMiyOhbKkeOUp9QVM/rj1Qg2XlomVcxg/w3IOd9+c2li7ZPv94CvzBP0GyDJLlNNf5mjC3&#10;yPSCZPmGTEdS3VGio/WILnXGhK93bt1fMy/Uvq7luYzX/f5+ncv5vmq6j7gPZMbZ7q0mmeYlCx4n&#10;aytaRjLNbVhdv27YOXAZ55mJk2gv1DZWVm/1Kr0PJKE+r9f52gDpDR2P1j/JWD0BLn8DeOnDqbFb&#10;6aDm6UuHNmf6NVR4gFt4FRd4FQ/uvKP+oRmb3sGJJZpTdN7+/JdYT+mYJInma88sG7blyhlu+/EG&#10;Eu2P2ciVY4dtYmD6lOiaxeIjvmhrJNOiGCaT7/VFhTCyVN9KkWp+yPCDti3lZJpFqHISxCztQUnb&#10;Pz0Ffv93kky7udEckY4i0LZsFWnKWz0s8w9I/+nl1z1t28fGj70v43x03SzPdaOl5aN9fb5yUmhL&#10;vn842f58LNE4233F95fPRwLsRc9LsbXtl9wGJ38cvi1upynP8PhwOnflPKb/JP29f+Qb6oFbXa90&#10;kNWC3sjxKEWmXwFeel/6dvBT6YBm10S6jkg/SOk1fO7Oe+r3zLNE86878jj7cULD+c/TlI6lu8eq&#10;hnHy2D5NWJ0nO0p0VGY0bUOH7WJgdpkX3YQi0+IIKTtKjXGnfgD1T97yw4YfVl6CuNwLDz/cvQT5&#10;hyDSg2OZHqhc/vNT4Hd/23VBzsp0EK2OpHnB8hxst+Mxcvlo3dO2fWwikYiut+X9NedlVD+3n8/b&#10;+sRNVcgtc/eQtZO7RnZfNSUvcyZ5PnFklduO+vHtWd4nbitaNsF/a7y0fG5cJ2ka1Udupykd9ho9&#10;O9Ak01US6svHwEtfnKLSJtP1j7VM8ADneAXnuI8LvIZX7nxZfWxflxFpnjvNIs1jYnB+lj6fzpNI&#10;w91vTNPY+boRVufJve0k2q8zTduYrvXEAPQfjb6OZFocMWVL9VhRatR9PUNTP2zZllh2/AOeH/K+&#10;Tcvbg9QerLbtF6bAh7/1ZgTaotReni0y7QU5F5VmmYZ7oPtPqbZ1T9v2fWDjGq3z9eAyu258Df21&#10;tKVdS8tH+0wC0Yukz987vh1ODF+/phRJnJWb7M2Cpf8yXVN/1pbvK+o/asfD52pjwWPE5TauufSP&#10;bOrH19SdmUxXFplO6XIOvPQWkukZKryGc7yCM7yKc7yKCzzAy3feD3w4vcHDEks0Jx/t9+dvXNl0&#10;NJLoZXDvRfjxa6rLXLloNLeTy0frRq48x6b1RU8MLdGGZFqcAJJqrPt5A/XD4hLJjJVb8tEyW/r2&#10;LI/0EDHx4LJfnAIf+mPXI9A35DqYzhFFpW9I9eLmQ3zZ8tDMlRlN2/YNC0Vb3ssrL/ke8Psbfp+z&#10;5GP2drYmmeZ7ifvzeTsG7t+uX1MykWsSYh+V5ug0S/U82DcSRS6L+o+Owco8/hpFycuzXQMe83MA&#10;0/T3/sJ73TQPk+kKeOmZ1U+cnuP+SqLP8QpeufPeev9vIpHmKLQfL0sIztOWT9IxPZUk2tfha141&#10;jNMm7FuiseU+ogeGmtIRIZkWJ4TeT411P2+k+dRNyUSHZYhl2h5+cA9CS0uSaWOZHs7/fAp81X96&#10;PfrsZfqGNCdTyUWil8ubD/HckonKjKZtJRBdA8776+mvrc9bYmwMeN9bLkUiHfXhk+/fH4v175Pd&#10;U3Z/8b1mdXhf28aJRTAnib5fbi+3bvncsefw2/h6VO4fJ/x36GXaS/XdLwDwMMn0Q+DyFvDSBMA5&#10;JpjhAq/gHK/gtTtfUtf/90mibTz8tA4eJ7hz8+f7ZAo87SLRfizsWufuvU0wibYvYxtRW1wWbUdD&#10;eRPb7CN6YKxoNCOZFidG2VFqjD+f+k1Jqr1IcbIHNguQrfODjx+GluyBGYnHv5gCX/FHbsq0SfQq&#10;Ih0ItI9K+2g056Ol4dc9bdv3TW78DX9ded3LK68zfgzOaXaAl2kv0b7ttn5X9Wi+b7UAlhXdP5av&#10;6s6WVZ28VPP9ZsnLtE1N8AJteZPHtnb89qYUjWmuzGPjFMm0CXUdbL6e/uEUuPs0yfQbgJeeADjD&#10;BV7B1Z231e3/LorgNk3psHFapOPy52Xn+nr6nHmGotG83cP3bld8O1f3rr93P8Lv49dzZV3Ydj+x&#10;I/uQaEMyLU6UsqV6rCg16r7ekhFqpGUkR2dOvJZuH857wWEJ+ddT4F1/eP1FwwV9mdDPheY8WLQz&#10;D+nc0vDrnrbt+4bHOCqLrmmT1HKZ4cfuIhBpy9urjnPJ97k6Lp7bS8sqma69lYKFGpP0KrjzlK+A&#10;pS0rYMHyTfedLS3xtA+e8uFl+ipt57ZMxK1dTkbUv69j9dqw6xKNoY2xXYcofcKi1K8Al28GXrqP&#10;M7yO+Z13AN9IEs3nx+PA42HTYGwfzi8BvGb/A/ax+Lxz58v3HpOrz9hbOs6DnwDP4ev59U3YZV+x&#10;A/uUaEMyLU4cSTXW/bw9M/XDS5GXI4/tZ3l7OC9JQKzsCsCvT4Ev+EPrSHQk0wsTKirjp5d/SPtl&#10;U97TtK0UWDp4rP11y5VZfX8t/XUDLf20Dhbqi2D6QZQqXH/bhN0Iq7dOkNneiE7bsVAYdpk6XU6u&#10;y7SJN7ic7jsv0n7dyyMn29+n1fG5cbNyTlbf1+V80zX219a25SLTF3RNf9Y+VxIfIvnksVgEIm1T&#10;Ovj+MJYA7qe235Ikmv8BYimHncfS5ZtYkkSfdZjSkWOTup5d9hU7Mt2zRBuSaSEAaD51TernHe79&#10;1FUgSP6BHsHbWDo4omfi8ptT4O1/IMk0SbMXbItKe6zILw1e99uYpm2lwOPt83ZdrskrlfM+vj6X&#10;GzYeOYlmkTaR8wJ9hhRlThe+WqaGWaItOs315sCLn6WDIV74fJJpE2qLTsNNBTGhTgezrPISzeUs&#10;0yyTubrzhvuMTvnakuv5Jf/9+GvG2wy7ll6ieTqIPyaD/y79uNi5M5XbHwBenQJvT9M5rA07T0tN&#10;RG16eLv96MrZBpFodOijK321I7aghGg0I5kWYkXZUWqMP5/6nfR+apZpljBb+r9+LwH+AcsPbfuv&#10;9ZenwJt/L0WlI5EOsL79MURlfp1p2lYKkUBx3q4HJyvj+lbXJ65jeHnmxBJtS5a31c9Yp3QtGr2s&#10;87Z88ddcxwB+8POB2RNgdpWioou6o8sHvmbNC19eN29zqJdIMp0Oapnyy3NgnqSaxdHfo16ouQ7v&#10;c5V+YDCSR17PCaavi+Ba+bzHylmi+VrYvWD4Pvl8OPnjMaq07VX7ny03pcP2tf3h8h5rL8KXP7oH&#10;TDp+Fvp9d6Xv9sQGlCbRhmRaiBuULdVjRalR9/WFNJ+axYwFzETN4x/cXqJZWExU7MH87L93faqH&#10;tRFh5bnt2GHbkDT168WlSxlfmyaZtpRb53Ifiba8TengaQUs1WdwcyPYSFmgfyt1COAvvw+YzYH5&#10;VZLnJ5QHMJus9191zssz4PJX1+3d+ZK66uqLiiTSixTVXkxiifb351WDSM+SSFtKpwbQfc9iae1y&#10;Hb/PMrgulvf48nS6N0Talgj6QkeJ5rz9rX6ek2jOWxtMVFa5clv3dV9P0ehIpH3dPhiiTbEFpUq0&#10;IZkWIoumfmDdzxffvi5nVSDVEVbuBcUEg4VlRuWvT4Fb31g/zfiTxX/K+HVm221D0rXfaDx9WbS+&#10;iUxH15HrXCR59pFpm8phwubn6Z6j/slqPAHwOC1JqF+kqPJffU+69ktgPq9lmoV6fgVcLYD5Gcn0&#10;LO3MMs0HlAb58jPrfu584U2RXp6RVLcINW/30skibaeNdBheThckiU3J4OvCZTlsW3T9LVn73Jfl&#10;7Vj5XuAlaF7056cpHXZO/ty64OtxP9zOwyTR1cCfd/54RAGUMi86or4v+xJpQDItjpSyo9QYX6rf&#10;nXnzR/TQ99iD2kvKwv0XutV5nPq8COZEtq172rYPyTZ9R2PJZX67lygvUHx9+HpxnQltPyORZqFm&#10;kbZ9/DSPyQyoXLi2SsvL+8Dlu+l/I5YpP3cyPQdms7R+Fsj0jA40CsPaoKfl5eeAO1+UJJqF2qR6&#10;clOaI5H2ZRa1NomOpoRsI9PLhmvsie4LvraW53uAj4Pzvg2/vD+tI9FWNzofj+0fnZOvz3Vt24N7&#10;/Uu071cUSMnR6P4l2pBMi6PmMKR6jGObAl9KX1C0hzQyD3XQg4ulhOWCxSQSj6tp++uuom1R2dhs&#10;cwxeOKKy3FizGPP1YZnixPV5Py/SJtPsq5xfzZdepKj0bB2dXon0y8CPfmmS49eBq/RO8dkyI9Oo&#10;BXp2BswngUzP00l7mT6jAUE6sEUt1C+8+7pIL87r6R+LSf06PS/M/p7lcpPmaCaLHZ4teT8TxbYU&#10;4e8DI/ob5Ovp61gffDy2jetZ3l519zYSG96f4bZ46fMI9rXtSwCv9BiN9v2IgilZotHrlI4IybQ4&#10;CcqW6pGj1F8evPWDl4Z9MiwzYmLlJh+RdFylPv03900MInLlY7Bt337sDF8eCYpdCxZoztt2TpEc&#10;X7j50RyVjrzV8ufLFJG+qpfV1VqoLz8L/M2vTNHmJNOz14HZggR6kdYXKf/0WqhvRKbthrkKTpSF&#10;2kLmi7rs8t8CL7znpkgvq5tCHd2rljeJtsOxqDQLNB+m3dd8T3dJ/ho34evk7hHD94HgXrIfXXmr&#10;k2ik8/HtMbZt4tYNXx+pzue2lOioPXFAlC/RwDDRaEYyLU4KzafGup/fQW/98A9w+1SwZSQmJhks&#10;HywULCHz1Gf0BSTPPj6Rtu3Ti4bHb/fjbMsqEOjc0vIsxJMkzk8HXz6k7/ldS7bvKiJtKUn15a8D&#10;P/FBYPYyMHsmybHJ9OtJphcpGm0yfYtkuqrfvDE7I2O1G+hJWppQWzpzc0+SAVfPAD/8a8ALX3U9&#10;Ir2S6vSFRH+P8tIEmmWaRTpKfA83STWC9U3w98k22L3xeAo897G1DDNLqmfrfhvfZ1avcufJ/NYG&#10;Eu33FQfOac2LbkIyLU6OsqPUGHfqBxqk2otCJCvR+jIjHugo1WN/Iu3SX5sE8fYoz0sWmaZlJNJn&#10;wfSOp1xUOkpVElsTaJPqF38d+MkPA/OXkzg/5yLTj4DZwzpiPbco9Tkwf5pkGkmmq8BubV72gk7q&#10;PB30OaVFMt7zJNT/BrhjQk0yvZjUU0q8QFvyktwlRfexX/cJLh/B29run02Ypb+tZ5NIm0xbf7bu&#10;+1zS/cf3mr9H+fyMz94b6bNKlEXJ0ehxJdqQTIuTpWypHitKjbovFmqGxcALtAnL0nmSrXvR4Ifx&#10;YpoX6jE/kXbtKxozhrd7ObF8lCKJtqWPLE+SNHuRNi9lebb1Cep50vwNPBbqF38T+MmvSTJ97mT6&#10;8To6PX+YXoFX1RIdyjSCf4nxqzSQDuxpOmg7qcVauidvAP6XXwVeeO86Gr0S6fRlRy/Tq+NIy2hu&#10;tE98H9u9HN3Xi3To/h7n+7xPcveaSfRTH7t+r/D95pPhyyzP4m3b+Pw+k6LRo3w+iXIoWaIx+Lzo&#10;JiTT4uSRVON6lNrDD9FIqFk0vIhEyWiKUo/xqdRXHznJQSAufpmTGRMalmjL35DiYGqHzZXmIC+n&#10;M6xFuqJ3w1Wz+h3SH78NzH4bmN1PIv1cmubxKMl0ikzPHyaxPq+ngsyfBmZPJbkmYV3dKHaDPKHX&#10;783TwZtMs/0v1sd29kwt1H/9l4A7703zpJNEzycpT9M9vCTnkpdqu5eblj7P97ZfDoX9/dxKEo3g&#10;nooSy7ZP3Abfe3auvyKJPl00paMJybQQCc2nxk2p9pIQybSJheXngXBwW/yJs0QdpcbIUt13uyYi&#10;Hi5nWbFlU2KZsaXJs08s0Lz0Er1KyyTPSWjtzR24Al58Ffj4B9Jc6XNg9iwwe2OKTD9Kv2zIkelF&#10;HR1+MqHINMs03yCLVGj92c1SOZm2E10kmb4Czs9qmf5r/xq48ztIns9Iqs9uynHXFP1D0Es0b/d1&#10;7Z7KLftkMQUuktj4+yYqs2T3SyTUfj+rAwD/UhJ9upQcjd6/RBv2nzlCnDz1H+SUPjxK4nZKQx9b&#10;6ueXpnUyWBYY/xCGewhzueHXJ7frZFLN+LqlEo3NJvB5ernxS97OYueFj/31hvilBlbCl3ao5qng&#10;YYoc+zC3W86fAvDGOp0/F4S/o2TbngLwTEq3gn8puPXFrH4Xth34kn4Y6Nq5BcmwcZkHKWqrC1zX&#10;L/tmMa3TuRNphv/+jCpzGXKXysovTKTt80ecDvYs/FiBIn1vNaWjBJEGFJkWIkRTP4z0fmqQiOTE&#10;LdrO26wNLxz8CRRFqfv+hOq7PcMLjC+LhDiXOHLIeXNMn3xkmt/kwYmnflRpqkX1OOXty4cvAx9/&#10;J3D1AJi/K0Wm35B+7fBqPc3j0YM6Iryau5x+ROV1e9f0MhOZ9jcN5zkybQOWItPVQ+DWs8D/9Bng&#10;+a+op3msotE0b9pHpnk9NbWaKm7lfCj+kKIyv4SrZ3C+jSWdssf+Ls5apnRYeIzreFHm+8b2M6yN&#10;CYB/pmj0aVJyJBp7nRfdhGRaiAY09QPrft6V3hXtHYjFwktGJCRoWBpeqv32XeizLSYSIS8qtmxL&#10;LDosOLyNpchL9IVLLNK2rIK3eFQz4MXfAD7+1vTauHcnkX4qvfou/Vz47BHwaLaW6Xl63/O8Std5&#10;Cdx/PZDpJbB65CzT+fmb45xOHGsLrl4Dzs+Bv/5bwEfet+7PS3VOpCOZtlfjWffR/erL/HqU0uk1&#10;sqRT9KzasL+DFonm+4LrTDIizXlGEn3iWCS6RMqZ0hEhmRaihbKj1Bhfqr8oSTXLhRdqLxy2jgbh&#10;iD6JTKq7vMO2K1E/fRCJEZf5fC7lRNokyNevSJr9vOmcTF8AmCzraR2r90vbz4nPgBd/FfjJLyCZ&#10;PqPI9BXw8Ml1geYfTlnaFIwl8OprtcTaTbFIUzPssVOhlukK9YWx81ll7OZJMv3DnwPufIAkmo5h&#10;npY5kTaZpu9b4iq4V/0921aWSzlsW+XKPYtpHYn2+HuDlz5FUWle9/xTveruNCk5Gl22RBuSaSE6&#10;chhSPcaxpQ/eL7ydl+hIqL1o5JYRi2l/Qt3Uzy7k5IjLLc9LL0a+jEU6J9NVg1CzQHuprtI8aZ9e&#10;/CXgJ9+VZDr9YItFph88TF9GTNM6WKaXS2C5uC7Uv30/iTTqdV6uRDrlzxbAZEEnhXTBTKY/Czz/&#10;wbVIW1rgukhH0WmOSrNM+3vTJ38f+3Wf7JBzLOnUInhKh8dfc75n7D7hdRbncyfVE2r3FxSNPk0k&#10;0X0hmRZiQ8qW6rGi1Kj7eidN/egq1Oiw9Cyx/i/vXaQ6134f5ASJy1fi6MpyIl0FkUWORoLO6dxF&#10;pL1M55YIZLqaAS/+K+Anfj8wu5XezpFk+v6T9DPhZ8D8nGQ6XeC/8nfX55bjuz60/gJhhVqkJ0mk&#10;zxZpfCq6aebA5b8A7nyQBLpKXx60X1oMotG5+dKWZpl7c+nuY66TK7P9rY1N8RKdu5+8MNuSk5V5&#10;ieY8AHxKEn2alCzRKHZedBOSaSG2RPOpse7nHSlK7ZMXDwT5aBmxqrODVDe13wc5AeJyy/PSJxYm&#10;L0E+qmjnVGVk2sSZJfpaPk33QDDl48VfAf7mf5Rkegncf5B+6ZBk+r/6O3QwiRf+UH3hqwXw6ufq&#10;A7a3Znzc7k3iT3zdWqYnKUK9Yglc/iLw/FfTLx26yLRJc06mWZ5ZpnP3YtM9HK3z/j7fRleJ9veI&#10;3SdRqtw9Y/eQlf2cJPp0mRYt0cDhRKMZybQQO1B2lBrjS/XbgqkfLB2RfOSWHl++jVT7NvqmSYR8&#10;PlqyJLEsRUKNQOAikfZv9WChXglWss6VSF+lCPUV8OJngB/9T+rI9KuPgB/6e9QpgI/+Z/XUDpPn&#10;ivIPXwGePAGqSf06PhPqBS2XAP6OE+w7X1NLNQBc/jzw/FcliTaZ5i8fuukdLNReplmo59Qf33tL&#10;J9PRfczrvL/h13P4edH+nmC6irTdLz7Ztf45zYs+TUqORh+uRBuSaSF64DCkeoxjmwJvpSi1F49I&#10;QHJLT7Z8g/nUuTb6JCdCPp9bskjb0ouRybRRpXObZGTaR6RZrixN5rVl2hs+Kstf1b+KyPyZbwUW&#10;izotU7KLzjJ9/xXgyeNapiv6uW8WabsmJok+cv38V1I02gs1RbxZnlmoo6kdV9e7ANz9mTtO2+bv&#10;Vb6vutxjPhqNzD3C6z7ZfRBJtL9nzjUv+nQpWaJxkFM6IiTTQvRI2VI9cpT6TcGr9HxCsPT5pjKj&#10;a5S6qY2+8CLky7w8R0sv1CxJlvx+ljeJ9lKdk2gumyQDZZE2O63mwEufq/v5cyTTIKHmCPWjB7VI&#10;W2S6SgdukurvBZPEv52u5eonwwOBXkWmSXojqWaJtvdKX6V7MsLa4yXfv5FIN+U9kUQb/nr668rJ&#10;ZDkSaS/UetXdiVK+RAOHHY1mJNNCDIDmU2PdzxszUo0gb+Q+lXLlRpNUt+3bFyxBUVmU5zIv0izU&#10;LE8T2gdUd5KR6SaJ5nV+RR6HeKtFevvGEviR31j3++f/6FqiWagfPgAeP74embbpHl5Kf5yi0c9/&#10;Fd0v9so9L9XBlBGfWKJ9dBppvPw952U6um+73K9+HUmkI4lGyz3BEm2JZTlKEwD/XBJ9ukwl0SMj&#10;mRZiIMqOUmPcqR8A8Kx7P/UmcmLkyj1eqrvu1wcsRlGZ3x7JkxdpW1reku3D6yzUNl/aZJqlOpLp&#10;VTvLtUhXtiSZtrdvVEvgpV9JBxHwwtclmT4D/rdP+61r7nz1WlpX8moSXTmpTiIdSbSVWQSaRZrf&#10;K+2xfqPUdK9G95Uva4pGG9E9YEufTKJtydfPyv9/zYs+TUqORh+nRBuSaSEGpmypHitKjbqvZ+kL&#10;il5O/CeRX8+VNbEc6x8MhIlQU1nTuglT09KXceIyH5X2EWofzTwL2l5N80hv2qiWJNb2pUPUF4d/&#10;zbAC8NIvr8/rzpfWHSxTR6ul/WoiRawtv7BItq1TiiSaRXoWRKWjey8d+o32uZ5Ptg/j17tINOja&#10;+3sgl/hanblrqmj0iVKyRONo5kU3IZkWYiQk1Vj38zRJNYKlzzO58hwWpR783AgWo1xZbt2kyQt0&#10;JNKcvFRb8iJty0ikbZ+o30kk0VQGrGX62jKxpINcps6WZ0lQk1AvWKxJoJdOon3eJJoTC/XMtZMO&#10;b3UvdRFonxhe7yrRBl93W3LeX/coKv1vJNGni6Z0lIBkWoiR0XxqrPu5RVM/4KQk98mUK8+xqj/W&#10;uSVMiJrKcus3RJaEKpe4rk8mXn6aRyTUvi1un9NqyofJNE0Bsfxq8FMjS8tP6sj0MkWelyChTrtx&#10;lDhKLNVeoDlv9XzbdniWojKf4PK2bjTNi46ogqXPR2Nv1+w3JNGnS8nR6NORaEMyLcQeKDtKjfHn&#10;U18kqUaDqDSVNXGj/ljnljA5yq37MhYoXnZNvJ9PJtRepFmofRvcrk++ToWMTNOJLV0+Elwvzrlk&#10;shxFpDka3dQPH6blc4nrWB7YPBqNNASct/VrYxmM+SRdq89oXvRpIokuEcm0EHukbKkeM5I7Bc5T&#10;P/yJFH06RWVNhPXHPDcnTtG6YeUsqla+SeL9ffIC3STTbW35utExVJlrsGwRXC/OlnhuNOc5zRva&#10;9fmmZMfpl6t2MhJtdavrxdewbbyMxs+P+W8qGn2alCzROIl50U1IpoUoAE39wLqfc4pSg8Qkt95G&#10;Y/2xzi0jVrmyvlJOyKzMy7Tfxy994u2+X65TuXO0a+JFeSWpQfICzYkj1F6Ufbu5bZz4GKPlPJBo&#10;247gfBneZnkeIz9+lj4niT5dpkVLNHCa0WhGMi1EIZQdpcaI4mmiEkSqo/UutO4zwrl1FSwu6yN5&#10;8fXyO6GotBdkL8W5dd+XL+c2WUpZor08e4HOibQlbpPF2K9HZbZubTQt51PgPImN34Z0jhG+nNd5&#10;nHgc7R84L2tKx2lScjRaEs1IpoUojMOQ6jGOLT1IJq6vbT6xOu8z4Ll5mfJE271kRampXiS6vo6v&#10;H8myX+e2uU5U5vuwZBLrk4kzT9nwUzq8QLPUekH2KVfObURLi0abSPO2ZTon0LINru+Tjd2rKRpd&#10;uf+tEUdOyRKNk5/SESGZFqJQypbqESK5K6a7C/VG9Qc+tzbZ8tubpGvTFMmtL7O+cmLs63uZ9inX&#10;j4mtF2kv0z6xDCNYNsmy9enLonZsyVM6bHwMqwM3dn6bh+v6/ATAayTRRlN74kgoeToHFI1uQDIt&#10;ROFoPjVuRqk3/dTatD4w7Ll5KfP47bzOQto1eZH1ZZb3fdm6F2OfbDtPF8lNHWFMbi35aLRPfB29&#10;ELelLhLNef/lQn/snmi7tcf4ceZxfD2QaCNqSxwRJYu0JLoNybQQB0DZUWoMOz3iGiTVm3xybVL3&#10;BnuSar+N173M+tRUh+U2J8hMReOXa9sLtF9yP3wtLG8i7SWap3X4fViKOUXS7Mt4f98mkkhPUiSa&#10;x8OPDWPbrA2fhxs/W1p6/V4s0YZvSxwJJU/pkER3RTItxAFRtlQPKJ03mDaLh6eXT7mB/sHQRdCi&#10;9UjIOOW2+UixX0bY+PF2n48kmpdVIK285Mg0i/Qi1WG8ENv+tvTy7FPUBigavYlIc7m149ejdqz9&#10;Rw3RaMa3LQ6ckiUamhe9IZJpIQ4QSTXW/bRJCPoUkQHPrYusNa2bnPnkt3l59uURPH7cph/XnET7&#10;44mEFkFkmkWX4TKrwxIdCTXX5TaWgUTDnacRjY+NQ3ScETYOj5NEd/lflrbt4oAoX6KhaPTGSKaF&#10;OGA0nxrdpLr3T7mBzi2SNQTluXUWVi+wvB6liWsrh9/uxzaa2uFTJLS29BFpX4cxiV06keZyS1af&#10;90MSaZZo0Dny0p+34dtuogLwhCTaaNu3bbs4EKaS6CNFMi3EgVN2lBrDTY+4QYtUD/JJN4BU56QN&#10;wbbcOssfSyzX8dvaZDpXHsHtRsmIZDcq46WvZ+tepnmfaNn0BUM/Vv64EfTfRpVE+qzlR4kiutQR&#10;BVNyNFoS3QeSaSGOhLKlegDpzJKZTz3oJ90A/2Dw8sb4bbl1lkAvhH4fk2kE+/i6OXg/W/rEeCH1&#10;67llW+L6ft9tJdqWUR/cl6eiaLQXabTsiw7bRcGULNHQvOgekUwLcWRIqpGPUg/6aTfQuXkBZfy2&#10;SAwt76WQt/m81c/tExHV9+1E5CS4admUDJ/fVaKrTF/cD1M5iUZQ16972raLgtGUjlNCMi3EkaL5&#10;1Lgp1aN82g1wbk0yimB7JIq5fFOZSaWJZA5f35c14aW0y9Inv92w/GK6m0Sjob8Ik+jzlikdft3T&#10;tl0USMnRaEn0UEimhThiyo5SY5jpESEDCG4rA5xbm5hGothl3Yuj31YFYufb47Lc0rfBeEmNlrm8&#10;4cty0WheRmW89G1y3xFP7tUSbfj9fXkTXeqIQpBEnzKSaSFOgLKlekzRHUBwGxno3CKRZbwMR0R1&#10;/NLn24j267q/l04vyb7cb+e8l2i447HE61wHQZu+zLAyi0ZfZKLRfl+/7mnbLgqhZImG5kWPhGRa&#10;iBNCUz8wYj/MQH22iWq0vakskmFPrpzxdfy6ET19mkS0qf4yI9EIxNknJuor6tew90XfIon2y6Z8&#10;RNt2UQjToiUaikaPhmRaiBOj7Cg1hhPPG4zVDzNQn14IPZtsj8S6iaheVNZEk2hGYuoxkfYSjQ1E&#10;OuqnqU8kkWaJRsP+uXxE23axZ0qORkui94FkWogT5TCkeoxjG0hwGxno3LpIbFudSKybyNXJlRtN&#10;T55IbBkuj6LR/hyixPj+on55H/sJ8K4i7df9NqZpm9gzJUs0NKVjj0imhThxypbqMUV3IMHNMuC5&#10;eVnsQtM+227bluip5Mu8REfH4QXai7SXZ98HGiQaDYLs22lbZ5q2iT1RvkRD0ei9IpkWQgCaT50Y&#10;qx9moD4judyWXFtdynd5wkT7eolGcBwszZFEG5EAR/W6SvQ265627WJkppJo0YpkWgixouwoNUaM&#10;Hg8kuI2M2GckjJvQtH/Tthxdn0KLKTAJItFenDnP9aJ+chJt66/fA54KvlzYlI/Wc2WeLnXECJQc&#10;jZZEl4ZkWghxg7KlekTpHE3emT306UVyU3bdv4klgGW65ibSCGTaJ64TPeUiieb86ykaLZE+MUqW&#10;aGhedKFIpoUQWSTVGLEfZh99En3IcVtEOEdF9SOJRiDAUUKL8CKQbpBEP50k2ot0U5t+3ciVM13q&#10;iIHRlA6xHZJpIUQrmk+NEfth9tFnC32IdheWNKXDwxLskyd6wnWRaAQCLZE+UkqORkuiDwHJtBCi&#10;E2VHqTHi9Ih9CO5Y57YjkcxuSi4abXiR5rytNz3VvEhXAB7eqyUagTj7ZVPe07TN6FJHDIQkWvSD&#10;ZFoIsRFlS/WYoju24I55bgOSE26T6Cr4gqERiTBLtGeZ2ceWD4NoNAKBjrb5PJMr93StJ3qmZImG&#10;5kUfIJJpIcRWSKoxYj/MPvocEifRCOSY171IM5UT1Eig4b5caESS7J+OUR0mKsuxSV3RI9OiJRqK&#10;Rh8kkmkhxE5oPjVG7IfZR599M70u0UYkz5yPRNoT1R1Cov16F7bZR+xIydFoSfShI5kWQuxM2VFq&#10;jDglYx+CO9a59UkQjWa8QPv1HD4C7UXaJDonx/5puOl6G5vWFz0giRbDI5kWQvRG2VI9puiOLbhj&#10;ntsukNjkpDgSZ7+M8HVMpKP3RWNHic6VNbFpfbEjJUs0NC/6yJBMCyF6R1M/MGI/zD767EIgNjkx&#10;jqTYltHTysuz5f1PgBu7SrTRtM2zSV3RA9OiJRqKRh8dkmkhxCCUHaXGiOI5Vj/MPvrMkRGbSKa5&#10;zMt0hK9jQv3o3nWJ9k+5JqHOlTFt242u9URPBP9oKwZJ9DEjmRZCDMphSPUYxzZWP8w++jRaxCaS&#10;ZC/HPu/x0ejHFI32T7ZN1yO61DE2qSt2pOVe2zua0nHsSKaFEKNQtlSPFckdqx9m7D47iE0kyJFI&#10;R/h6FYAnSaIvgnP0Tzi/vklZF7bdT2xBh3ttrygafSpIpoUQo6L51BixH2boPjcQGy/MbeuGF+kr&#10;kui2J1m0vWtZF7bdT2xJZvpQEUiiTw3JtBBidMqOUmPE6RFDC27EEH1uIDaRKHcp4/UqifR5wznk&#10;nmyblndhl33Fhmzwj7bRkUSfKpJpIcTeKFuqh5DOHGPJO9NHn1uIjZfkXBmCSDQAzFI0+rxDNJrJ&#10;1c2Vd2GXfcWGbHGvjYrmRZ8ykmkhxN6RVGPEfpht+9xSbHLSjGCbj0SbRJ+1HGuXJ1qXOk3sur/Y&#10;kA3+52N0FI0WkmkhREFoPjVG7IfZpM8dxMYLs8cLNADMGyR606fXpvU9u+4vNmTLf7SNgiRarJFM&#10;CyGKouwoNXqaHtGFTQS3L5rObUexaRNpBDI9v7eW6K5Pqq71NmGINkUDO95rgyKJFjeRTAshiqRs&#10;qR5TdJsEdwj8ufUkNm0yzdsXKRo96XjeQzzFhmhTtNDTvTYYmhctYiTTQoiikVRjxH6YnsWmi0x3&#10;leihnlpDtSs6sMP0ocFRNFo0I5kWQhwEmk+NEfsxehacnFAvGyR6qCfUUO2KDen5H229IokW3ZBM&#10;CyEOhrKj1BhxSsZYUj2CTC/vAdXA56GnXIFIosXxIJkWQhwcZUv1WKKLEeR9QJm2aPQQIq2nWsGU&#10;LNHQvGixFZJpIcTBoqkfGLifAWR6CInWU+xA6Pl+6hVFo8X2SKaFEAdN2VFqDCy7zBD99C0/G07p&#10;0NPpSCg5Gi2JFrsjmRZCHAWHIdVjHFuf/fQl05lotJ4+R07JEg1N6RC9IZkWQhwVZUv1ENHjiL76&#10;2VWmk0TvfBzisChfoqFotOgRybQQ4ijRfGr00M+2Mi2JPl22vWfGQBIthkEyLYQ4WsqOUqPnKRlN&#10;bCvV24jRvS362YK7l8DlXV8q9kbJ0WhJtBgWybQQ4ugpW6q3Fd1t2FTeN5HpkaPRdy+BbwRwV0K9&#10;X0qWaGhetBgFybQQ4mSQVGPDfrrI9MgSDQA/cAk8BvAVAP6cZHp/dLk/9oWi0WI8JNNCiJND86nR&#10;sZ8mWdqDRBt3L+vllwD4MgDfJaEel5Kj0ZJoMT6SaSHESVJ2lBpbTMnYliapzsn0SPOiI37wEniQ&#10;8m9L0ek7kulxkEQLESGZFkKcNGVLdZPo9k0k716me4hG/xeXwHMA/vyWAvz9l8CTlH9bik5/HoBv&#10;27I90YGSJRqaFy32jmRaCCEk1Qnfj8l0DxJtUzMqAG9ELdRvBPBDG0jwn01RaXtqvQ3AOwG8FcB3&#10;b9CO2AD/D6qSUDRalIFkWgghCM2nBvVj7NifiTQAfJg3bDhF409fAg9p/TkA7wDw9iTmik73SMnR&#10;aEm0KAvJtBBCOMqOUiMzJaNQWKQRyDQ6CvWfTW/wsCkeSAL91iTUbwDwnR3aES1IooXYlIkvEEKI&#10;U2ex+Jn0wJ4GUdoSuF3wsTUQiXRXFgDmvjBN+XgCYAbgbztxFxtg99PHihXp9d+lEGWhyLQQQrSg&#10;qR9bkpve8QkA707znbtEpX8ofenwkSt/I4C3AHhTyj8D4Ds6tCccmhctxC5IpoUQogOHMfUDZR1f&#10;JNOfWBdhAuArAfwgCfBfvKynbFh64S7wZy6BKzfFA0me3wTgzWn5dCr7Fgl1NzSlQ4g+0DQPIYTo&#10;wGFM/bDpH4WRm96xAPCL6d3RSPOiZwBeA/A66jnSAPBX78ZTPJDamKUpIAuJdDc0pUOIPlFkWggh&#10;tqDsSHUhUWqLTJtM25QO/6VEALgF4BzAWUrn6W0dbwbwfXeBj16uX4lnPJOmd7wxRbH/lES6mZIj&#10;0VA0WhwskmkhhNgBzafeEi/HEyfSZwAu0ts63gzgLomyyfgzAL4ZwB+XRLejedFCDIWmeQghxA5o&#10;6seW/PBd4JIkeIF6XrSlWUovp2kfEZ/nC8RNeEpHadzTlA5xFEimhRBiRw5jPnWpx+aYpy8a2hcO&#10;rwD8JoD/IZgaIhrQvGghxkLTPIQQomc0n3oDovnTxiRN9XgKwKt+I4B3AXg/gL+b1jnSfdKUGomG&#10;pnSIo0QyLYQQA6H51B1okuk2vEzj1IXarmmJIi2JFseLZFoIIQak7Cg1koAVcmybinUk0zhFoZZE&#10;C7FPJNNCCDECZUt1IVFqz6ZyDQB/BMB/fCoyXbJEYzUvWohjZbmsFVoyLYQQIyKp3oIfvAQe+MKA&#10;35t+XvwkZFrzooUYG5Nnj2RaCCH2gOZTd+Avp19EtF83/KyvkHhP+oGXNwH4zmMX6ZKj0ZJocdis&#10;hDgjzTkk00IIsSfKjlJjvPnUPJ3jnQCqlM7T8iy90eMCwM/Rfs+mXz987hRkWhItxK5sK8ttSKaF&#10;EGLPlC3VA0epo3nR7yGZvkjLp9Lyp6iel+nvO0aRLlmioXnRoihuCG3P0pxDMi2EEIVwklM/IpkG&#10;gA+miPSttJyk/LcdozDn0LxoIRoldSRZbkMyLYQQBVF2lBr9SzXL9HMA7tO230URavsBl285BZku&#10;ORotiRZrdhLIGzvfKDgYJNNCCFEghyHVHY/tL10CjwA8Rr38YSfEf+ESeDnNeX4OwC+n8t9DMn1+&#10;CiJdskRDUzoOnMFkr7Xh1goHj2RaCCEKpmyp7hCl5sjzGc2D/u/vAv/lJfCZNPfZRPoCwKdp/993&#10;ChHp8iUaikYPxl4lbOvOt97xKJFMCyFa0YdE/1S+oIWDnE8dzYd+Mwn1K/QWDntbxy0An6D6fwDA&#10;f37sIi2J3gcH9bk22MEO1vBJIZkW4kg5qD/skg92U+sdkLOio9S4OfUjkmkA+GJ6S4cJ9C0ALzhp&#10;vnsJ/IcA/vgxynTJ0ehhJbrkP/cbFHmwRR7USSOZFqJARvujHK0j0SdnZyVLNUWpczINAO9LXyp8&#10;Nq1/9BiFOaJkiQaAe5gPJNGdObjPpYM7YNEzkmkhNqTXP5heGztW9jFIBYWjGzgIqb5r8uj4QJLp&#10;CYDvPyWRLleiAWA+H1qk9/H3LMSwSKbFydPLH0AvjZTOSZzkAVIlqS5RqJGX6q8lmf7Ysct0ydHo&#10;LhKtv30hmpBMi6Okl5u6l0b2zVGchOjA2dmHU65kqXZTP74hyfTdY5XpQ5Bo/ranEGIbJNPiYNj5&#10;Rt25gX1y0AcvRqRsqXZR6g8DuHOMIl2yRKOeFy2JFqI3JNNi7/RyA/bSyNgc5EGLA6GW6hKFGvlX&#10;6R0FhzAvWiItRJ9IpsVG9HKz9NLI2BzkQYsTp+woNY5MqkuORkuihRgSyfSJ0utF77WxsTjIgxZi&#10;Kw5Dqks9tjZKlmhoSocQIyCZPkJ2vqA7N7APDvKghRiVsqX60KLU5Us0FI0WYis2NQrJdMH0cmF6&#10;aWRfHPTBC1Esmk+9K5oXLUTpjGkQkumR6HWQe21sbA764IU4GsqOUqNQqS45Gi2JFsfH3oxhw44l&#10;01uw84Dt3EAJHMVJCHHyHIZU7/vYSpZoaF60KIq92sGeOj9Yme71oHttbJ8czYmIE2Pfd+5h/Hj4&#10;sJQt1fuKUpcv0VA0+uDZ9+ffVhzkQQ/HKDLdawe9NlYiR3+CoiB0t5XNPiRf86kNzYs+Jk7ms+5k&#10;TrQsqvkQMt1/i4VzcicsRuQo7q6jOIk92e0eOC86So2Bp36UHI0uV6KP5U98ZzQQJ0k1nw8g0wfF&#10;iZ++GJS93117PwAxOj0Kf9lS3XeUumSJBoB7mBUo0YOhzy5xQByITB/AIYqjZbS7b7SOhNiM8/Nj&#10;l+ryp3SMItL6DBJiKzrKdIcqQhTKKHfvKJ0IsV9qqd5FWodkG6kuORqdJHo2gkQLsXcO+yFazefz&#10;wz4DcbAMduMN1vAxo0E7LbafC1J2lBod51NLoodBnyPiNJFMi50Z7AYarOFDRwMj9s/5+TelXJu4&#10;7oNclLpkiUY9L3pjidbngRD7RjItrtH7zdB7g4fGyQ+AOHJqqfbSWgos1QcwL3r2D/0GIcQI7Pqk&#10;lkwfGYNczEEaPSROfgCEaKTsKDUKFmlJtDhtjuXpKpkukEEuyCCNHgIne+IHw9BXaPvZwWJTypXq&#10;EmX6niRajMrQn7UnBw2oZLpnBhnMQRotmZM74V7R6J0Opf5DoTypLkmmFY0uEX1uFsgBXZRRfk68&#10;TwY92EEbL5mTPfFRzry3PnprqCD2fU6l2uhYDHz+F8X8NHkJMj3i+6KJff+JFcOpDcSpne+e6UWm&#10;d25gE0btrHQ0GChhFPZ+AEKUSxmv0tunTG8h0fpMEeKgqOabyvRmtYUGLGRvo7K3joU4bfYr1fuS&#10;6W1edSeEODQ6/gLiMXPip78Fo4/Y6B0KIYZiP1I9tkwf8g+vCCE2YbkfmR65O3GNwUd/8A6EEMfA&#10;uD9NPpZMS6KFGIp2vWivMRR6m0fBjHZhRutIXGecgR+nF7EpA3/37wCoRoxSDy3TxyjR+uQ4FHSl&#10;9s9JyPToJzh6h8fEcIM3XMsDcFAHK46SEW3/YvBX6Q0p0/dwpdfc7Qd9TopC6FWme2uoL4o7oENl&#10;/IEcv8eAIg5CiNPh4mIoqR5Cputo9NWVRFqIU6ea5WQ6LhV7ocyLsfej2vsBCCGGoJbqPoW6T5mW&#10;RAsh1iwBVLNZRqZPmuMdktHPbPQOhRDHQL9R6j5kWhItxD4pWSeCt3mUfLinwehXYPQOxeZcv0i6&#10;ZKfNiNOZHeP33M+XFHeVab0vuh/0yQWNwlHS65zpU2Avg7WXTk+J9gFur3GknOyJE+P7owiov6S4&#10;rVBvK9MpGq0vGAoxDEfyjMnPmS6Fso/uiOl/4PtvcQeKOhghRBe2n/qxqUxrSocQojuaM7139jv8&#10;++09oLgDEkKUxuZSvYlM35NEC3HA7EMjjkSmj+AUiL2fzd4P4DTQMIt9cEyzVrpLdReZVjT61NFn&#10;stj2LtCc6Qb2PjB7P4Djo6whHeBoBmhSDMzR2O3+TuSi9afJm2Ta5kXrC4a7oQ+fg0aXbydGl+lR&#10;O9uUog/u8OlnePtppRMjdiWE2I3mKHUk04pECyH6YbcvIG6/p9gr1y9cMZexmAMRQhwqsVR7mda8&#10;aCGOkX1pRMuc6YZNR04xZ17MgZTPcQ3VFmezxS5iz+xvZsQWHNTB4tY1qTaZrqPRTyTSe0AfUMWj&#10;S7Q1vU/z6LWxoTmogy2D/Q9ZxyPoWE0IcdysI9Wa0iGE2J1IL1oi06IEhrlAPbTaQxOnjIZP7IPD&#10;ii8LMR76TBbbIplesR6G4gakuAMqj5MfopMfgANGdiuE2Dd6hjg2G5BqNptttkcHem9wSA7qYMug&#10;vCELjigoEkIIIYTYhUgvFJk+APq/QD202EMTp4qGTuwTBcKFuIk+l8UuVFcDRKb3zvGd0SAcxDB1&#10;OshOlU4Kjcj4SFKFEGJ3DvH5pch0T5QziJkjyRSfIhqKAA1KO7JlIYQolz0+xwaW6fam22sUxEEd&#10;7H45qKHq5WB7aUSII0D/6jhc9DkmxDb0O82jv5ZEB/Y33A09N2wS19FQiU2RpgohcuiZsj8GjkyX&#10;w3AnOUDLAzRZMid2uid4wmJ0ZN1CdEOfx6IH+o1M90V5R1QcBzVEox/s6B1uxWEcpSgNebIQIkLP&#10;lP0x8QVCiOHRh54QQoi+0DNlv1RXVwVGpgfioE50eVBHuzOndbaneMJiNBS6FmIz9HksdkTTPA6Y&#10;gximvR3k3jq+RhlHIY4d+bMQx4WeHYdFsZHpIg+qDzqdWKdKe+cwjrIHTuZEhRgZ/StgXPRZJsQg&#10;FCvTh8JBDl6xB739gW2/5wmjQauR0AkhhGij4Zn57wBLFGwHSM9IcAAAAABJRU5ErkJgglBLAwQK&#10;AAAAAAAAACEAsVHJ0wrjAQAK4wEAFAAAAGRycy9tZWRpYS9pbWFnZTQuUE5HiVBORw0KGgoAAAAN&#10;SUhEUgAAAosAAAL6CAYAAABelBxzAAAAAXNSR0IArs4c6QAAAARnQU1BAACxjwv8YQUAAAAJcEhZ&#10;cwAADsMAAA7DAcdvqGQAAP+lSURBVHhe7P15vG1ZVd8N//be55zbVBV9j22MGqWpKq4UFCAgVXSC&#10;fUfUqHRlSHyTvPHJMY1PTJ7kie9zTffahO6iRsU+KkIUREUUQcBbFBSCMSYmAiptUe3tztnr+WPN&#10;sfZYvznGbNZe+9xzb61vfeZdc45uNmvtvUbNtfc+s+Vy2WBiYmJiYiJD0/2zLqME6eFGdBVl+O5B&#10;4xu4FLlkjJqUQUKFnLqxtSK1tQEyim1jCeN0b6BWoNDHtu8P2g3lKgyVMYlYEnAVQmxghM+SvF4U&#10;XuzZlCxOTExM1NF476gT/i3JVQwhHyxpkVSmKXYtvEaKrBJGK1WRUUpkQ/Mo8gtGvq2tKVwyQEeI&#10;KyZ5s1Zhqk1hS6RqTKkh8YQtKxUZpZs2NPmsTzDQdlOyODExMbFh7s3JZTTzSDAWdmBbqsga+BS5&#10;Fpz7vEXAMeyLHSNBqTOWKzrDtlLsl50+jTxpa7PySTv3tGnTeBcuYe+qmu6fvsjCUSS9Q9Nx7RO5&#10;FnhR/ClZnJiYmLiI3NsSSXe2rmIIcbBYQmQNfJKunTJpldEGEkaxKpYAsdixsgnGRcmG0PmkaLVD&#10;Xgrx8tpBelLbpGOlzg/eVRnjydv26YvJKN206aZTZA00q7hTsjgxMTFxiCndObnUcGfjKtYje4PM&#10;qFMkXV1lrIglDo5hX+wYCUqdsVwRDLNrqel8SmitapLGzjTyyaxGJIhZxfaNXU2kSKyao7DF9oLa&#10;tgYqASzyCvZTsjgxMTFxCbK6kUWVSwp31K5iHdqgydBJZZqkq6vsK1wzC8M4FsUSoC92LFyG/A9M&#10;It9ShPNTZLui6f6JpBE9qW3SsVKHmmFviPrQWiXtSZm27WuTtkS8vpGgTwPMWTYxMTExcfiZSZm1&#10;RVWoHG7ckZrCdWmDyn8mG+k3FbcvNE3Wwl3hESiPWWYZrCqHa5tWBhlIeQ+tZbl9HevFzXjPpp3F&#10;iYmJicsS943dVWiKjDZCsuekcjiJB4QtGbWmyNQ1qtwtMgwMkUHvWaSWlhEMq0Zr+niEM1JmDMDa&#10;LdOslD2zpE9LzzNh76oMhXu9kdixCtjjMUQR/lq5iilZnJiYmLg3EL3RR4KYxeLxLKpif/9dLCrC&#10;HZqrWJ82tNOBI06RdTEN+kLTRJMwSKhajIwhljgEw8rRAnZ+41Lz5a+8aWvQM8v6tHRmiU5cjaFw&#10;k0XBXF+HIY+jk/Ft6ZQsTkxMTNwL4Tf+xdxIDB/9pFCRx1T60Z6qN5Z8BvzRbwZZS23yyGPscBXD&#10;Sd5yB/RX7GIatkJTpUkYJFSBOGPI+wRiV4UtFRL5VkRVshhVmMSamsIVK7Wf7TpiU9GLZ5FcX2L0&#10;ZBGmZkoWLwNqXlCHjdks81mJiQniUr7eDxMNgK3FdSvBo64Ln3lEP/FrQHLLhvXUbmbAQ54J/M5u&#10;kAN7e+/s6jncM+4q6olDKUmszFLskjAs3YGySKgCwWLINGNXhS0Val6+Na/1ztJ1aRWm2hSu6Kmd&#10;MdlSW7ESGUrk1peYksWJiYmJcam5+VyuLHoJ4pfYyV8HJ4GwE0qEpNJKFHXCKPUH3QD8bps4liaN&#10;yTOXVJbhh/B3k1IUuyQMN5ssBtRrotyndyBsqVDzEqx5vXaWrkurMNWmcEVP7YzJltqK7Ion15eg&#10;idf4+LaxZkoWJyYmJgI1N6dLiX6CeEJpvMQwc5yxXCeLStarU8KIGdDMgQ/+OlCYNCbPTlJZhh+i&#10;PmEsNk8YZpNFwTAzRDaHNFlsun96FZe8aasw1aawJVI5E7CltmIlMpRYiR1tH5p4jY9vG2umZHFi&#10;YmIiw6WaRHZJYi9BZCSp8+rOkR9NN2zDddXuJY3ztv3BX88mjNmzkDXIY4fI3l0jik0ThvfWZLEz&#10;iSsuTfePR6uMTCLBikjldBJLFIZyJTKUWIkdbR9ao1KftF2snZLFiYmJiUIulaSxSxIffcJ633ew&#10;EkVdd47dbzsGWcM2XFeyJiSLkARyDnzw19ykMTuVrEGeZIiK819smTA8yGSx2D67DLayk9rqHrGt&#10;71RgEjDmmfGJ1E0sjWwYMijyDmJH26ezLbIGkDt/Qt9oShYnJiYmKlm92R6ut89ekihUD7EiUewl&#10;jCRvpM3Joq6HoncamzmAOfZu/efBdkV2KlmDPMkQZXdZIBdHkzDMJgCG2hDZqGu42CeQXgZbmfbp&#10;o4bGlYgCk0Br0DPL+ETqJpZGNowyiG1Jkm7aBKOas1h+LlaGU7I4MTExsQbt/ePivo2aSaIwaGiS&#10;1HF7wFEnko3opFC7SxrDo+lmgb33/5/BrmAqWYM0WfeK81xsmTDMJgCG2hDZdIbZXiLSy2Ar0z59&#10;1NC4ElFgAnizNESaSN3E0siGUQaxLUnSTZtgZM7PofxcrAynZHFiYmJiBC7GI+pkkqhZa2icAFqy&#10;1DHUe0kj66ndSxrnIWn83vw0sgY+Ra4V57jY0jBciQylxlAbIpvOsCbNaEkvg61M+7SoIRGRoMP3&#10;6WPO0hDBFwdFX+vaCsogtiVJutknsk1a9yg5Fy0rwylZnJiYmBiRg0gai5NEzVrD4iTQq1tHkkVJ&#10;I9sqWRM+z4j28fSFW78v2DqsMcci18JzW2blG67EjoFgqA2RTTCsSTKE9DLEysYWR3QmkW0kAFhq&#10;m3RE80zYmypncKatkO0ybRDbKyLbpHWP9PnTtIYNpmRxYmJiYnQaVL0jV7FYXAc85kvaRq+Lwv4K&#10;zWJ0cqjblUf3W9Qk10WSyvB5xgvG5xmBdeZW4NqeVJZG5C0CCcOVKmGEWJ2x7hOMa5IMIX1p95Vp&#10;2z6daVyJiDSRoE9vnlnblIDm12spSGHbBamt9MQt0XSS1iuy34RGL1YT/pmSxYmJiYkNsbpRrv82&#10;2+0mPkb/WT7vZhMJYgpMfCSx0/WC44zloZ57LA1+NN1+nvGC+jwjsN6ckq4V5zFvEUgY0q3aR6kz&#10;ljHdpVPh6V1uPfraqmQxso0EHZEmEvQpSRYdMSlofr2WghS2nb2gti0RuRZ4RT4eKmqoTsnixMTE&#10;xIZZ59H0Kkl8Ar3N8x3G0HndzhK6IiSZs9o60VNH6xvTbOM+llbt3s/ttJ9nvPD+7w3+wXQASddO&#10;mbTKaAnDOBbFkh5KnbGMGPQ/MpnLqqXVDgof2UaCjtr4YyeLrq1ABrZ9kBbZEpFr3iteXw8VNVSn&#10;ZHFiYmJiwwxJFnt/deWxT7STQV1vDHl9twMoSBR1nX+XMToWPJru/ai3+jzjGvNNunbKpFVGG0gY&#10;xapYAsRix8qmu1yqvACUJhutUZltn9gnEgAstU16hBHphomr6hQri7yt2STsMaV9WoYk+/H6eqgV&#10;Cz5TsjgxMTGxYWrf2LtE8bHXB4m+qegYVGd9+d1hTYyksFc3jjNHruuNIdPF+H3GC+9zPs+YILtK&#10;BefP1xAJw1gVS4BY7FjZBOOqZLHzKaG1qrn07OX1AxSaAT11fhKuyhhg3tZs9jEWKZbYVL2n5KdO&#10;tJZ6eFOyODExMbFhmu6fXiWiv5v4pFDR9nq3kORyNPVGm9WjoBNF3XaO5qNpOap69JlGXXc+z3gr&#10;fZ7RoWgZ+icwwtcQCUNbZUjXOY3KuDZZLLMOUcuMOzrzuBJRYNKjNQvGjo8jbukpM6tmKA2ROx7b&#10;lohcC7yKz58Qn8cpWZyYmJjYMN2bLL8DB3pJ4tVPXtW9R8+dPKcnOcss1ShIQufV1XHGcsNG6xpt&#10;x7qQMCI8mn5f5qd2SpbAOWeatDbgGDniAGnTzTSRb6F3caLRWhmbZUl65l3DDmLb2qzUoZawd1XG&#10;ePK2fWyxPSbblui5FngUn78V1sdmpmRxYmJi4gBo+v90LBbXAY+9Dnjfu4Crn6KtQ1XbU71rOjau&#10;r2qzeFQyiaIcOzNOAPmo6tFuoyq9x9ML89F00bTN9Y1JapPKlNrQkMiw8IlOd97byBkStMY1PvHy&#10;pp0LzQBrngkfV0UdunbwlbFYSfJD69NzLfSaksWJiYmJS4v2Pbh9y+12E69+AvDedwJXf6lYdfb9&#10;d3qSd1VHbto4eqPZ0SVyAc/ORQew6uFoPZJ+/9tDfQ2++NndX4LRSWPRNMy1j0lqk0pPXXZuHHEf&#10;N1TCO6gSFoq+lZFnuMTLm3YuMXPnV+STFkRieEJPbI/JtiUi2yKvqvPRzdPwmZLFiYmJiQOgUf8s&#10;FtcBV18PvPcdrfLqpxpv/qpdlRBqeU7P9UIGuNiJoqr/0buULPD8k+ZUejKvLsff2g2NwGO+A+dv&#10;fllfxkTziwSAKyUyRraapIaRIbIJhiv7As/IJ0Xfyko0LJrun0hq0ml8E8Cbp+PjiA1FYh/PUdji&#10;IO0fyoh8Mt4DdhTFwzqHU7I4MTExsWG6N9kGWCweD1zzJOCWtwNXP40t/HqT0HV1fUcx9J48Itxp&#10;eFdR47lmUUH/6A9X9a882R5pKtGRZV7dkjUAfmeVPJ6/8M6u3iOaWyQAXCmRMIpVJIkNAF/cRxmt&#10;qkWeZrJgoyIX+yivyCcSAEn7mNbEnHyEqTKEiVTRsbeIx2TbGcSuWe+a89ESf6lFMyWLExMTExum&#10;AbCYh7+8cs2TgVt+H7jm6cY7um4b9ejdPFHvmoZNLw6PIcgssZU8WnYp/uj0qv5VaudQ0MMyht6r&#10;axuuWzJu/26bOPaSRt1Pv9HD1ygSRraKpIaRIbIJhiv7Ys/4snRpDZtVNUtnZtrHwp4kVne483R8&#10;TLEjNMVCWXcrjTLwbQnz5RhLNOXnEF2slM+ULE5MTExsmPn88cC14csr73kbcM2X0R1Avw3zWzLp&#10;sj76buTIpe7qWeckikzj2L1fJYhfTQmiVeejV2+cum6z3mq/LSSN53mnUQdcYUsJx8gR2xoSGRY+&#10;wXjlU+htJiYMRc07dHSmkU8kiCWRYEU0zyJbRUJoqhArbDslLbJXuFOJJQy/fFN06XDCZ0oWJyYm&#10;JjZImyiGL6+85/dCoqhwEzavHtqdyLNTdbMPklnxmsZO/kqRJPFrMp895DYfvXpj2LKO26zTst/f&#10;VQmj7tCTOCQMfRVpVNP3MQjGK58K78jXo7VoVtVi7CTGFMbSSLAi2v9zbE2xKUR/nkxZdytNsb3C&#10;dM14mj4eYX4FxlOyODExMbEh2kTxqW3jPb8LXPMMpdXv6vw2rNsFdTMZNOpd07Fx41jtBDpJFMS9&#10;pAs+evXGsGUdt1O6BsDbZZfxD4JyhZgncYwcsa0hkWHhE4xXPgXekU+O1rIkyWD6PnaASBoJYkp2&#10;x+CpI2GYH4s1pPRt43H5tkTPtcyr5pyUrhkOa7I4n8+xXC5Z3KH1Odt1kfjz+RwAor68/j15CV5f&#10;lm6dfiYmJjbDXD6feG34Ast73gpcc0PQ8ltuQRIXtZ26m+wZ9caRQ8fhMQiO3EoS4XcTheFuPdvG&#10;sLGObMd1qy2yd+x2CaOIsiQMfZXSkJHvYxD5VngH01KPBkXPqnt05j0/O0gkjQQrVqr0JBxxS6Rs&#10;BZEYsdC00ajXZNaWKEmsO9LTJ8L8yoyBw5wsojBZ2iSclMLo10rWLFkNJX159YmJiYtLu5sYPpMI&#10;AO/5HeCaG423cd3md3pDl6yrdsO6RD3ZH8V3E9FEkggnNNe5zUOwbLXO8/XsrLol+4M2YdThXRwj&#10;R6xQFmSc91VEvoXe1XlfU5VkQA8t8usLMmqTVey0cVJLAyyzNZtEf3HTtopgmFmdHpnp96jZURSm&#10;ZDGBlZBxYsZtT1aK1adFqd3ExMTBMZ8/HnjcM1bv3O95C3DNM+ldmd9yHV307u/YuXWOkah3TakU&#10;2kqS+LXGt5oRD4dD9eCuPVvWN4ZMy1nHMstOl3fu4pzxSLqH7pdIqPpaw9AQ2ZhhCrwHJIqAcWkm&#10;6Ewjn0jQl8TqHn11fiKmOhJmUmxDaYgCQaMMfFuFaZ/xzE+/h/UXWnIMShat5ISTF8FKrHIJXy4x&#10;477YBka/LEvJRccxuG/LjmXenLktWL4WrOP2xMTEwdIligjv7e/57ZAoCvxWq9sJnZvwcTtR75oJ&#10;m+5gyK36rX/YJomsstqWLBHaPApazjYcJ2Wj9TlZLmHU/SoccSBoHSNH3IeMVs28d12+0Dcu8e1M&#10;IttI0OH79KHRWMKISG0IIpHgKBxxoD+utG0gsi3wqkwUgfpksUH7F9dHRZIWKZIUWXrWrYuObcl0&#10;f5ZtCRyHsZI2HgO32U5gvcB2ExMTF5c2Ubwh/G7MLCSKz1q1AapzO6GbzehP4bGdrlt2nr9Rn4X+&#10;WK7rt767PlFktE2JvVBjuy4ybQC47iSO7DxRCQKNPyZHnHbKam36PrXe5TRNWaJYSzf+6snnjc2Q&#10;JGhSiaKDbx967B/GR8Uvp340Yj1oZxGJHTBOZEp1GsvHknHda2tYZ/UPQ+e1PfnQdg6ZD/vUxpmY&#10;mBiH+eP/af8OevNvAtc8OzT02yu/1Q7QNQmdW6e2u1Pp1LX9re+0P5cIo0vGCZ+tWzKps411tGRa&#10;V9KW8m7aYRRbhSEiyEI1875EcGgPdd5lSV/fqMSnM3FtY0Xep4VGYwkjInUkQD5VVOqMZTSuvH3K&#10;NpYIJeeCqf2soja77JJFlll6jadnudfO9cWyXDuHZ+/JJyYmNke7o6geNd/8ZuCa59DbLL/FptoF&#10;uobl3C6poy5pfF9IkIYkipZOZKyT9hvo7znneFbiTwVaMq3jtleX8u5dnDvnP5IWtxhDo0SGNk20&#10;q1QYIfJL0VrWJCadqemTGXEk6LNS5xfOFJtCjJQsBg0Z+PYK29WUCDXnROLU+LDp4GQRIUFBZrcu&#10;lUxx25On2qxjmaXXeHqWc1tkoM8hWjapONxOkbJN6SYmJsanTRSfFVqNShQFfmtNtdfUNSzndqYe&#10;+av6+97hJ4kwutVYOu7m9UZi+Ognh4r1OJ0fkc+AW38ryAI3quRR+rOOnp7rLHMSRjHpY0hJZFik&#10;CQ4rv8IIxYlia9WsqsX4CUmsiCSRoI8aVdLWVCWEpkpQyqQd4sVN2+emYksFf51j1tlRlMboyaKW&#10;s44TGm578lSb6ygcj2er4dhsyzE8G2/sVjuFngcy/U5MTGyONlFUj5pv/g3gmueu2j1q2qW6Qrvo&#10;juLYWfX3vr09cqLIIS1SNg2AX1UJ4qOeECrhM5NRMkj1LmE0ShOO7/+N4AfgGZldR0+eqr8rThb9&#10;KZMm3cyjHNpqQYRgUmAZCOlFuQMg5qZPLOxJYnVEb64Je1cVKQpWTyl9O3tMvr0izi8DthRI+diM&#10;9ZuYayWLlzs1SViN7dhczL4nJu5ttImietR885uAa77ceIOvaW9Y5z5y5naov/f37b++UoJn+zqd&#10;IIYfLQcoIZRkMLRLv5hjJYyYh8Txja3plxlJoxSW89Gqq4TRm3JL0DpGjrgPGa2aBd7p7k3GSjAs&#10;QUZtEs3X8XHELT1l23DtSeHaAa1WGaRt+0T/L5fzrjotYY7lDh2di/KdksUMhz0RO+zjm5i4nGgT&#10;xeeu3kVvfmNIFDX8lppqp3TcLtU5dg3rnPp739b/W861sJ8kiY86EQSS6Hl1vcNYstvoyBqVMGIO&#10;vP/XW5On0yNqGS8ftY2nf2ebMPKUVygNGfk+Bq5vIkpQJSwMWuvaBKPp/omkET2pbdIRqRMDczWR&#10;IsyRxRpSpm372qStxkz8YkmHae9T++gZ2tTwmZLFiYmJiQJWiWLg5l8HrnmesuC30lQ7peP2GDpV&#10;bxzde3+vPX514vOJOSRsbxdRkkTGShRDvSpZ1HWWzdVOY2i//9fbhLEJ45UxG0vS1S0btH/h5azx&#10;2cWWYMw+AUfch4xWzQLvdPdE3yqRk0V0ppFPJACS9jGRSWJgriZSJL7O4ihscX+BbRuHyCfjXZko&#10;Aqj+LUXoURiuU7I4MTExkaFNFNUO4s2/Blzz/NDgt9BUO6XjdkrHba/O7VBvSP7e3wW+6uQqzxpC&#10;Y+0iOvT60Q2uG8li1w6y9/3+yiXHo58VEsg58KCnt2OWZTCWqddmmfAOThjJMN1Mo09Xj1jC1OUK&#10;rXGNT2ca+USCDt+nT6x2F6IjUjmCSKwhZdKWxpS2Dbi2saRjQKKIyj/JGJlGgilZnJiYmMjSJouy&#10;i9hQshhkPcZsb0gnzfe+tU0UwUlcBb8yJEnUcJKo6jpZvPWdShf4SrVLCOco5U30zetHPQ94wNNW&#10;bfbVeLJesmgYKZGhTRMcVn7lEcqTBRW90KdnFvlEAkBLbXVHrI4WoYcpdoSmGLa9IQr0x+PbGUQ+&#10;Ge+hiWJ7KKJnZvq0wilZnJiYmEjQJorPX72T3vxfgau/oq3P+O1zzPYB6G75nVWiKFgJnXbT+tIk&#10;EU7cCGU0C38tRqMfkTdqXFzno1d+SyWPX2p8TpPbnuztuzh77h19mbKzXLJEiUJhlMgvRV1iIXTm&#10;pl8s7ElidYc7X8fHFJvCbqY2pPItgyY/tBjzvMQSTWnyvqLufPbMTJ+VcEoWJyYmJgwaAIsuUQzc&#10;/IZVoijMYLzTrtNO6bi9hu6W32l35awkbma4M6/bjZNEK1YO9rn19Kou38jmsUi7oTofuc5FdEsA&#10;vxMSx6cYn9n0+tdj/32VMCp7ds0S+VZEMBMSjxC93KHD94kVkSQSrFipQq3IVpEQmipBKZN2xgKn&#10;7XNTsaWCv84xtV9o6Zm5PivFlCxOTExMKOQNsU0UVWJ48+uBq79y1dbvsGbCaMl0O6XLtdfQ3fKW&#10;tvqVKinihC2FfC7x0Y9XsbnPArhPSRK/Tu3wNfHwe4ieh8H+Je1lOP6uShq5P6FR45fj23Zx9izt&#10;LqquigjGK59C78gvT21yAW1q+vSFkUkkiIl2/xwfU2wKjZiasu7cBfbtFaZrxtP08Wit6hJLrjCx&#10;YkoWJyYmJhRNlyhKYtiERPGrlIUmtLvkx9GP0k7puG3obvntfpKo4eSNacKPaT/6OiXQSpYpUrF1&#10;kggjFB+FxtBZR7bz2lIkaXxbSBqf7KwXjITx9+KEUbrKogxX1TLvmkRBGO/bsv04blRXYcy3yJaI&#10;FK0gEmvy3QUG7CgG7GU2hR22j834ST9MxZQsTkxMTKi3x8X88cC1X7WSvOdXVaKo4bfO0L7oSaOj&#10;u+W3/ERR8JK6bjdR/toK2ri9HdXUGAy8JFHX+ejVU0ddtMzSS5GEsWk/jxgljHqddF0li9JFFmUY&#10;+8SSHnEOU0DrUZeQcMUVxJJIsCJSZQaV1JJynB3FgBpX1pboTynjHdQZq0BrlVkyk7xPPN/+34+b&#10;mJiYuLfS8Lv0jLaOOJNy2l0c9hnS1rDOaxu6W34L+IpMoujxul3gMdcDj3li+6WTWfiGcvTXVXgM&#10;DreebsvXnYwTRX0O+Mj1dUgMDyD9E08Cv6++CMPLrutPPYmjR68fYZjRxWiSt9CsYuaThRWdaeQT&#10;CfqUTWF9on6aqkQxT7VDSzSuDCHxL3WpsRXKfGyLaWdxYmLiXgvdY7BYPB649qtXgve8Drha2hp+&#10;26xtB1mXbLB+nTbpbnnzKlHMJUkgm9ftAo95UmhIXKsvOs4M2fvCTuLX02cShVydp6xlqWNpvaEd&#10;RWmL7J1hh9HKh0l25k1fqpRpqnaeNFW7iq1ls6pmSQ8rEgBaaqt79E1CK+FnqiJhIk10FI440B9X&#10;2lZh2ie8q85lS+3HCHrWrqs/4ilZnJiYuNcRvel1ieLXrN65b/kV4LFf0+p7yY9yimBZQbuXwBn6&#10;4rahu+XNwPOdBMdDbF63Czz2yaEhsa3+UrIGeN8fttVvcL64YrlrLDuBdWwj/Vj9sU6KThh1srgE&#10;8O7d9osviUQRAPDWXZwxvuzSI4xjNeRVLUddntAa1/h0pq5PrMj7tMTqaCEiTFUkTCSKsOxNUaA/&#10;Jt/OIPJJe9ecF6FBXXbZMzX9+kLLZHoMPTExca+h4TfCIFgsHg9c8zWhPYuzKpE3MxXEsDPbnFlQ&#10;u8nos21HJ4liDbOQJP6vXwWufkr/kfNMDKQPqbNM6d73h+1OIu8m6jrLNgUP0YP1uv0lJ1dffNE6&#10;XpIU0VwjgU+FqRhXuQiVThWmRPB0ArjDMISGKEmtfZYwWHfMBhc/USwcbTMlixMTE/dGzPdIdae/&#10;5ZeBx36tc/cPsi4G23BbZLl2KobVTuhu+Q3geZWJIkKiePWXUkyp0+cVOZHsZDPgfe9qy9cbP6It&#10;687HMVBDjWRSZzu2Zzs5Sv1xJ4Hf2439dYynn8Sxo9crQYx5CWYY4jPMyaMfbL3QlZnViPhdhgFd&#10;pHGlaD+JWZcodqwzn+A3JYsTExP3How3zXZX8etWglt+GXisagNGNiAyHY9tKtrduJw+zLYT75Y3&#10;DUsUf3UXuPqpFDeRFIq+O4b6e9+5+vKKzEvWiI9jwcskMl4efWQ8ucU1J1e/x8h9cL+Cce0VM8C3&#10;aep3rvxuYk1kF5tEtOq8oWthKkzhClInLIcR4sejiCVrURkube5rOymZTJ9ZnJiYuKzpvcHRu12c&#10;KP4XI1G03iJZlvvsoSVz2l0cR59q3/JG4MuNzyjyUfOrIem5Rv2N5F5sqVsyVb/l7e2Rv+HMGK4u&#10;JbYst3waYxoi4y+1aJk+6iKy9+4CT3f+Cg4AvGUXZ86sPrvIQ7UkPQZtJLUeNYliZNoTRNqcOqJv&#10;kp5UQmUqk59UJJVvaY/JEMUEo2iOCWrOTTfDKp9g7vrEip4kVk87ixMTE5cnDb/nRQ0R8J3ealsy&#10;aic/eygybhs+MrTos5OZdi5RBK9BSBSv+TLgmqdTPK6TjHcXb3l7vJuo6eZEMo1lw8PgInKNZ5Oy&#10;ZzxbS6bb3PczTuLYsfZxdH+6PFGbvAXTetQkIz3TaFiZQBk1LJNIsCKhMsZV9xM5CUtTaYhi3B1F&#10;n5pz084xGzKi1qfEdEoWJyYmLit6b97SiATAYnEdcM3XB/ks7CqqtpkVWJmBojbB62ROuwkxk4no&#10;DLjl19tEsQRZi1/dBa55RmjomFxXshlCkhjksxlwy+/bu4nR2hfiDYOLZWvpvbrG8rXQuhmAx54E&#10;3uJ8flHF6i9B4YIUmrW0C92gNhlRRH6RoIr41MeSYsgtGSmpzFPsHhllPId8LCAT0iJvvrKoCT8l&#10;ixMTE5cN3Rtf5l1wsbgOuPobVonYLb8IPEba2tfKHqy2kjUi03Cc2jYoYcRKf8uvAc9NJIrWOvzq&#10;LnDNDaGh++J6OFrfhn7P29riJYoaWVNdWG91LXVjOaIhW8Wz1TIP9ue2hvvV+htO4vix652J2zT2&#10;U9EkTfdPGd1ozGFFAiDrMxw3XKSIBFnSHn2tb0cUG64Y4FJFep5CxiIRZEoWJyYmLnm69zj3zc5V&#10;GIS7fc+FMwBuk6yBscsoNtxOxaV2FFPrlDjF6zlRFIw6P24W+Xt+L/8XWARuWxhddHVPxu1UEVvG&#10;iqPlJTzqJPBbYXdRwzFLsNYvSevQXfsbomZYsW2QxIpqkiGSSqY/pmrXXncZ74zaovvm8xDM/vpC&#10;0yTDZfUFl/l8lfsul8ueThAb1qd8U7parFhaxrqJiQmf6M0rL2h3FR/7jaub+Ht/HnjMN4ZGbN+T&#10;zajdwTJqm3617SDTycctbwCek/icoradhUTx2huVUPdRWH/PW4GvNXYyneH26lbixDIecy6uRaOK&#10;buu69cUWLecvs3jt/XD84C7wTGNdhDfv4p4z4UtADrWPKYFmgE9YCtPPFPaltknHSk2Ghp8hanEU&#10;yQQq350iaPuHPOaObyzRDDs/ZkcmkVleEEsiQUycpVyizOdzLJfLrlgJmLbRei2XtqUbK4HjfnT8&#10;sfqYmLicafj9LS8AukTxm1aCXqIII3MhWQNjdw/GFhK1Oz9NxidqB5lMSxLFFHoJXr8LXPtMiltZ&#10;txJFe6n7iF6OEtKbrlVPyVJ6QdettuDJS7D6FXmKAZ9nwzqJYiHRqS12DoYSoNQvaesqItKWtVuJ&#10;gVr7ATRo2j/jN6Qvc06RoI/pYxNnVJcxJYmYtpFEcSx0PC/u2H1OTFxudO9t8kbXe7OLBA76SyN8&#10;J/fu9krWGDKIjNvaj/4KjBmnoH3LG4Bnq7+KkuMNu8C1z6JYhXVpvud3gK+h305M9S86bWN1Y8ks&#10;fUkRP8uf43s2NVhzFDjus0/i+DH5O9srhuUG9R7QXpF7fDJNkwSrCMHQsRc7R22QeShLwVw7MSQD&#10;317hTimWaGqS+ZrdRPC0Tb9YmPeJEZ97VbI4hPl83hVL7pHSTUxM1NO90fXe8TSmsGOxuA54zAtW&#10;d+/3/RzwGNlltLKFjKwbR8LGlVGcTqZxfN77euBZFTuKb9gFrn22EYvqM6gf3lZ1zICb39Imihay&#10;DlwYPR3unnVcH1IYS5aDfXRb5ijHLzwJ/Ebim9Gj0C5uU7ETGZ2SyC8SxJJI0CdSR4JhJJNExP0k&#10;bQ1K7Xvr50g6gqr0/HSzLLZXJIbB9MwG+Fw2Gc0yPFqWktqdy+kZeTwsCaB+ND1mUlg7romJewP5&#10;98O8xSpRFNNw9y7+9nNC1oQ4KZuejNvq0XLO572/mk4U9TI0AP7rLnDtc1QMHV/V9c/hsM3Nvw18&#10;tbGjmF/2FgnH4T0Zt8cqElcfhyLztubP/enyHLW7WLp+QGdc5cJEzpEgptAkLSgg6icSxJA6Yx2F&#10;zNoj9lkJfUwXhy4ZLnXQ8St91mW8TOcioxO4VBJnyTnRZJ2FZctyz2ZiYiJP9KabF2RQd/H3/Szw&#10;6JA8ilzCNYgfF3d2jJI10mY7q23IelNhG247aJNf2wWufa6j1PGc+s2/1ZavTiSnKSSUVdbRz0OR&#10;uuejSclYnrqk9PVg2X3+SeCNanfRIiSMtVcvUHfJd6Yb8olNYkkWx8URtySVFn2HavceCc8hgYf4&#10;ZInnW4s1rHtlJmMlgDrRLMGz1zJLPzExkaZ7o5JK9M4VCZIsFtcBj/6bK8GtP9tvd1h39yDrurOy&#10;ACXrhsZ23LZk/OPbQSa893Xpb9tqfm0XuPbLQ0P3Y/TZNZXu5t9sk8RNJIrWcIxhZYtOFHMxNNwe&#10;Qsnlx+PyxpOkvaDqrvgS+tFq45vemSAZdSBjZagyHi3BIGsnqKArn7R30TjWIB8/tojsY5MCWqfL&#10;PlnUO3slj3nZZuydQb3ryP3kxjYxca8g+YbmKjJ4iViFrNd1wg56mAmbnkwRPdKe+Ykih4KVKAo6&#10;bqjPWA7g5jcDX6X6kvORWnqtM7ox26xL6b0iPpavxpPnsOYsMp6zJtfXc0/iiuPxl12YBuqveFhj&#10;SeH6mMKNUTMM13YQIVoIWBxX2a98Et4DBp35yk4as79IYEjK8PzGzYQuIsvCzyxqG0um/aTOOu7L&#10;wupfx5uYmFi973XFe6ey3yGztLuK37wS3PozwKP+JoWz7uyOrDjh1EP2bLSM20r23l8BbjQSxSQ6&#10;Hsf2dDPg5t9YJYrWknNbZE64DpGz3dCS21XkPhhLZs1tCH/tZJuw89hS4zGp/9KDfi3ZxJqeJO1s&#10;qNM7iqbYtTeFJsXz9A1sBrilxxHTfZmlwKk3T9fHFK7oBUmzMgkO8lX9ZmCyqBOlTZca5LGvlfCx&#10;3pMzns6T5/D8uD0xcTkTvXdFAi2MFHVYO3XS7nVh3cUNWZQwwrCz+uBxiB23eRezgl/bBa59vhLo&#10;Pqn/7i+ziC5Q27cVXurrFE4I56poudUfUyoT9Bp4dd23wGuXGs+Xe7uL7QXDoXL07E3nvrC77LWg&#10;mOCd8EmoDDLzjQabQCU4qHE1c7hY0iOhilnzW88R9thsaZoSn7psLNDsbLZ4CdXExMRlhvkuZQqr&#10;WSyuAx71LSvB+38aeJTaZeQ7eWPI4MjcxC8jayxfbgdZMwPe+8vADcauIpsDwK/rRJFjUt36E343&#10;vwn4StpVLDkVEkKHtHSS5HGyJzIubJMrGmlbuiGUrAOj+02NtUfbSffouZCeaeRXEKxAHfXh+CRU&#10;DolEkYKlY6e1SQa41f4+ZtP9c0AULIdrYigGJYvY3nCZmJi4LOneg4w3o83Ad2ZuiyzIu3FZd3WS&#10;NTASP8R2lqzrQ0M27/ulNlHUZuwi/Pou8LiviGP02pYucPMbga9I/Mi3JefQWuaVIUmg5Z/qC2G8&#10;Ute2Y6DXQsfkNeJxWeN5nt5drP8iS88+co4EMQUmo2H0tcYn92IovtGdS2wbSzoSKpvgUOUTqOir&#10;wnQQw5LFrQ2XiYmJy4reG1n0jiba8d7uFovrgC/+1tCaAe9/rdpl5Du3oGTdMDw7sq1KGgMpv/f9&#10;EvAMtaPIJpo37gKP+0oy4riqzr+pePOvA8+nL7RYaLlyj+pccjuFns6KKTL2YbTM0mu8+Xrk4gHA&#10;55xs/7wij4/bHer39mrHgzqfrosCn3g4Vb82vSJyyaSJccebYUA/tS4N6pcs3Udfa9pGgj6mD9BK&#10;ncFOyeLExMTG6L0pRe9QkWBkwmf//uingEdJ4kj66M5dKhO5ooHx24yI7TheY8hKmEmi+FUk1HF0&#10;Wz9+Du2bf22VKOZOhYRS4SJ5qnCCx22RaXlNfAtLbskEvQbWelgyIRWXx6jbzzuJK44/OR3boPe6&#10;KiC6LBPEtkGSCBD7+MJIpHGUjjjqxOyymIx3QuVS6dOZF/iZJqawhPT5nZLFiYmJUZG3295PfkRv&#10;QpFgNBaL64Av+luhFe7IjdStO7oji77IYvknZL25J+ygl2MGvO+/AF9mfE4xCY+X+zN+T/Hm/wo8&#10;r7afgMTSxyFFEkNOEmuKh+gs+5Sfhq9h7VcSw+rXalfSXS7myyh+wUVmkSBFME74mCpT6IpbDGU8&#10;G01/bL6dQgJGX2jxvRvUf0YRud1TojcW061gtKawT2yiFiPBsGSRP2M4dpmYmLjkyL/Zga02zwd+&#10;Uj2OFqy7s3fX9mQsz8i6KXt2weZ9vwg8PZPAifsbd4HHffVqN7NT6vhcD+2b37BKFEtOh7hySel0&#10;kWRQF61je6twX3psjLYfC45lrRvbWGPXOuH5J3HlFU9WApv8q6evNe0jQZ+emr5ZzJgqUziMdJj4&#10;W881xCuVIKPu0w6q5ktKnZnrYwr7DDIpW7xmcLLIO4Fjl4mJiUuG3vtb8s3OVIxKu6v4bcZdmrtX&#10;+t7Q6I7eICRj1s/ZcGYgMpYHWdQ/t4OMVRZv2gWu/Rp73DLmLhD1f/MbgC+nhDSam0JC6eLJLZ2X&#10;DHLCaCWSVjxPZsl1W9B1Qc8/tRYpUpc4j0fLhUTCGIXOC+KhxCYRK3WBcSXtPpsTk7rL957fCYsI&#10;QfOx16Mmfo2tS2GQvkn5Yoh6ShYnJiYG0Xufid50RBApDo4P/ATwxfpxND0abtBPqnrDtDIKlTR2&#10;tpyJaDnDMvK99RdWu4psqpFEETDmxfOhzOTm18eJYgprelomdV042eOiE0KvzkX6svpkLLt18WLI&#10;daCvHX19cP88F67nGPJyKvCJTCJBn4yaKLfOW4YvYCijvE+KjHdG3ScYV/kEXJ9Y0UlilUtkVuir&#10;TaZkcWJiopruTaTwTecgWCyuA/7GtxufNdTw3Tslt2RK3pu3ZWvIvG8/3/oLwNMqkjgdu6F2p9d1&#10;7pOw1NpN6txmWy46EdRHqXu7iVZsqbNMty07tvHQ51PXUz5Qtvq1IEdrvHzUddpd7EK6r7NYEUvS&#10;1NgmcTp2xC1JpUGNrWbsHM6g8b9I7FPRQYVpxxAfOH7DkkX+jOHYZWJi4lAhbx7dm4j1bgKkFAfL&#10;B38C+GJ5HG3hyM1E08sy+EssQRbZkqwxZBaW+jd2gWu/btWOkk/dJt17fhV4rrFzqc3laIWpKbxj&#10;aOm5zTIpegxCSq51Q6mNIedfXw+PPAn8Mv18jnfkumboy6ngpRir805prSAPnRPWCZVN3yE/0oBp&#10;lPCWzUtHzWTnaZDoXZG3SGF7l/VsMSxZ5J3AscvExMShIHpr6QmkocvFod1V/A4WBzijyMijBEyw&#10;5ErWWwa2E5myFdmtP1+2q/hmnSha337W6H5mwHteBzynoA9GhszF03HCJ22x18fcziLbS71EzmUo&#10;fHlbl7jI9NGy5XHzUQi7iw2MGD1WSq/LFH3b4J0IYqrMjjOpU2S/EvvEoy0iGBZ7D/gopDcfjzLT&#10;zIgjQQnmYkR46ilZnJiYMOneNOTN0HsXOVSo7CAas5c5GPLGkUPkDNk2yCSdwebWnwOe6iRx5npz&#10;PN3m/kL7Pb8CPNvpQ8z1sbbwDmJpAsj+XtH2Qol8CLLm5toHtI1XtB3PQx8FTx7BnThk1H2CccIn&#10;oYqosUV2NkHbP5QRTSvjPSRRrPToWZuu/TFGI44EJQSnAt+UekoWJyYmOuT9pNGNCFdxUVgsrgO+&#10;UO0q/vGPA1/07as7bzRczjCGyC2ZIW8MGRwZm2jevAtc+/WhYe0qGm0W5xB79tFyKzHU+lSx4omc&#10;ZezD53BGdy/PT+tr4T5r4LFaR65rnn8SVznfjNZEQ4wEMSuTUEv4uCpXUUc2xJB+8tOKqP8NRaBp&#10;ws/jFNKZmgMzhX0yasGMFAn6mD6aZmiyyJ8xHLtMTEwcKL03C/edw1UcAjiBUnK5I0dDt+xRaV+Q&#10;nXTLRrbv/1ngS50dP81v7gLXfsNqjt24uG9qNzPgPb8MPMvpQ0y94etwVl2XVNKosXTROhP6smuC&#10;3xaAhepXY/VRA4+HL/uZYSNYcj0OPR6W8bEHD8KgQB2ZRIIW0zZD9rN7FDRhGRuXMMBlCNl5Er1h&#10;lbv1KfCLpx8kBb5Jgv+wZJF3AscuExMTB0L0RtZ7YxFBpDh8yPD++MeBL7I+u+hlDpuUk6xbQrYr&#10;oCZJlPotvwQ800kUBXGTEDoUy7jw7qJ+/CxF98Px9WXVkE5kGrGR+8RCFY6dgi9r6xLnviWuF5/n&#10;orHG5sXRPP8krrryyUZAGi6PvYg1kojILzMAUqetg7bKp09sG0s6EiqXIT7wfOxgPWmsLsMO3SNp&#10;QsopWZyYuJfSezNy3zEON4vFdcAXvLBt9Obg3Y35rp2RJz936MkZZStjfP/PAk9JJHJi91u7wDXf&#10;GBocO9GWRJFNBD18ayoiqy06UdRyjVxvS+fa8+xn6h6hE0Upw+5mfXgsUOORo2UjaJ1np+fHsXnu&#10;zzuJq658Sk/UC+v1EZCl65ulnVxtHCglbnEVDkaw0hCGqynR2D42tTuKPQrdovEU+EU+ndTH9lEY&#10;ymEvL07uxi4TExOjI28Q3RtF7x2Dtca7xSEhGqEkdH/yY7SraGUqQoW8kT4MGn40jES/Qfb+nwGe&#10;nEgUhd/eBa75ppWfjEP6a2D0xW0DNtf12mLtKrKNFBiXmKybXj/r0pup+4NODjlh5F1G6ZfpXUCG&#10;vXdkOI6WC954vJiwdV5XHrZtvGunccSGog2STJ4MlSFS9LWJYfYxDU3hioqfxgHazyfmQlo03T8W&#10;8XxrsX1s6boMSxb5M4Zjl4mJidHovcdJIxJcemwtrgP++ovaRnIK6i7ds+O7d0audxmjZTPszTih&#10;zeIc0Q5naHfjUPpbfhG40UhGOQTLhxZOFDlhBO0iLlUbdE1y7FlIAOXewAmjThp18pi7s3EfPN5a&#10;9Bz0vODE1DJLL8zs3cX4+ksRjDPf4jBVTj+OuMVRGiJFX5u2VQTDGu/MMqyNTD/dR2bE+QCGOjhl&#10;fBOqpG/uJWXDO4Fjl4mJibXo3rD0O1fvTSASHHqSI/7vPwp80Qszd/wZMLN0no8hb2AkbqJz5DrO&#10;H/30alfRMweAt+wC17zA2bU02mJzyy8CN1Ci6PUj8iFFx9DJok4UEca1VHUZp9QlcdwPbe5nDmDH&#10;KLybyLuM0pYxckzrKGP2jkhdgMbcNDwGLee6ljFWbCIyiQR9TLUpHEY+1CrBydsGlOHKPuOdUdsM&#10;cmpxXYtHXEdBsIzaoQ08JYsTE5cR+feLvMVhIz3igm9Ba1G/Qhg+o8sNWNwliiII8WQh5FF0h9KX&#10;Iu4yVC46gdJ17cfJobZtjN1DOeoEUYrMTcdYqOTwiJEwbiWSxC2VVPLYuM5F5qePMnYPnqdGxxjK&#10;807iPry7SMSvk1jCpLUW+ZhVrLHNVzuSWnvI8Aqd8vHzFsNMYgmTtUgYiOqySRbn83lUPDw9+3I8&#10;y6cWKxb3MUY/E/cuotd6XnBokZG6I27CI+jPe7FjoAl36uiGrTMDZkPyP3ot8CTj8bAJja+xZNR+&#10;7y8AzyiILy7WsGcVSZUu81Aa45GznCM+sZI0ys6j2MwoUeRyJDyStnYZt4LuSKjLuErmw1gyjZ6X&#10;HLkIVh+6zTpPVgOPgUioTKxp9SBl0jajdRnoVutT82WWaEiRQIQJTJ8+sUmQxIrR0GswLCvhzxiO&#10;XQawXC57pZb5fB75rxvTQ2JJUripfiYuf6L3ibzg0kZPRep/+hrgi1/UPmLmBGCG8OjZu/N6uoHy&#10;aKk9e4ff2QWu+ZsqDu8iBpnQoNW/9+eBLxuQKMrwdBG5JFapBEv7CI2RJOrEUBfZVTy1C7xiF/jh&#10;XeCL3wX80C7wH3eBf7cbJ4pSl/sF1zmJ5DlYdSTmg8RLSF5epS8zqw+vznz5Sdznqnh3Me46lhRj&#10;ukriFClaSJWwDMQJTt5nRWwbS3pUbl42xviKcH1iYc80Vpfh9rciaSJKx4CT5WHJIu8Ejl3WRBI/&#10;C0tnyZgSmxw6hhdrjH4mLn+iN5sGxgcUnXeBQ4g74tR0os/zwbgTa3I6C88nIbfG9UevBa4vSOaA&#10;fuwuTpBxuxRtzkdLP6SAzhEnhlx+arct/3kXeNUzgFc+A3jljcDsbuDlXwn8yNcDP/StwL/aBb5v&#10;d5Uo6p3F7dA+phJJ0ad2Fa0EmOcuNNSuheONCF9mnSRWdFgvJcAXmmIhqXRQPu5YLMykL5Zoap5y&#10;d7uJpQ6aQp9ovhV+OQmTtEgq27VgLstkcQi1j4BztindxEQt8ibThDfAniB+C7pkcEfuKoCtreuA&#10;z3lJ24h23YTUHdrTeXIkdAl57ydulKnnAgDXfPPKnh8zNwhx9drMgPf9HPB0IxG1+pK6Pnolp+ei&#10;4WtUl5/aBV67i5/FP8Kr8J3Aq7+sVcwaYLYPzM63ZXEW2LoH+E/fDPzwC4H/Yxf4B5Q0Hg/laCii&#10;488xyhitup6nBdtou+5c0dGCfUWWq2uea+8udovbuzb6uCpD0YqslCFg+IjYp++UtiUiY2cAWKlK&#10;P2uIMNdUSI+m+8dijfkG7CHFkoNgWEbDyd3YZQ1SO3MpHcJu33K5jBI99pO2ZbsO3M/EBPRbg/3O&#10;cUmSnIqrMPizU8CjXmzfiAFPGPB0brBh8g/8VNmu4u/sxgki0LZ7axJsUutkhOhkqSPbcbHkmkY9&#10;XuadxJ9sdxJfi3+In8f3AAB2sNM6zUKBJIznQtJ4DpjfA8zPAD/y7cC/fzHwkt02MTxmFEkWZVfR&#10;2kG0ZDUlB58X9qmJBdsuev1EghUJVYI6j6I+glGRrTDAp8a2o9JhUB+aQQHKFiOpTiqR/KzmsEyH&#10;P2M4dtkAuUQspbPwdha13LOZmCihe11HL3ARRIpDT3LESWWOcPflG/tM6UyG6GrlBbx1F7j6W1Zt&#10;nTQ2cGLPgPf9LPA046dy5KjddNsq2iaVbGk7qUOdPydJfDlegh/F3w3GwAwzbGELr3jp56+cu4Rx&#10;udphnJ1vk8X5GeDIBeAHXwy8cHe1q8gJo95V1LuLei7S1uOXum5reQ6+dj+2C3xLwc8kIaNjnnsS&#10;9+12Fyu30DRrvd5W5EMM6Mh1cRVJlUcqOfLorN3++grXrJbRAlnkgw/LZHgncOyyISR508ncUGRn&#10;kZNMLbP0ExMe8nLtXrbR6zcSXDIkR55U9tnaug747Je2d9c/OwU8mncVjbuyiAZ90QVpOT9qFrn4&#10;fOAngScW7CoC/XhC9Jhdxb71Z4Cnqth6CvroyfmYK2zH/rKjKGXZPnL++3gK/g2+DnP1n7CFLRzB&#10;kRAzLKTsMnY7jGGXcX62TRi3zgE//GLgm3fb5LB7BN0AW/t2oihjTiXBMheZjyW3rlNLJmhfabOM&#10;yekB4DkhYUz0HV2WGkeRTJ4kYFAn4wMrC/KpId/HihrbjgqnztT1cRUrCkwQmZU5Ja2SyqwauNyS&#10;RWv3UBJCndzpZI7tGCvmOuhElfsfs5+JS4fohZoXXBLIqM2RJ5UV8A3ebqyYwf/WdGdgoYyisZNc&#10;+MBPAk8oSBTfugtc/a0r3ygBpQyjEZnCWgeWsZznrtueTvtrGpUshiQRr93Fy3Adjof/ZsFRjsIW&#10;tvCql/yNtjHDKmmE3mGkhHF+pv0c49fvAkcbYHsfWOwBi2WcLOqdRStR7PpNlHWw/Lnvg8R4zSWT&#10;RMQ+CctA/Lg077M67eSqlOOQnS+Rt7QtelLbpEc8b3cxeiTVCWXNOtgZUg5O7sYuB4wkabLrmEva&#10;luGziqnHzFYM3c/ERO89QBrRt1fKXsiHieyok8oCejfwkPixbhYZEoZOx2Rdh6dTcm9+niuw2kHs&#10;fGnXsgk2YnfrTwNfaiSiEl8fua6LJ+ei7Xh+IpPyE7vAq28EXn0jjuIojuEYjuBIb0dRswj/9a6c&#10;me4k7DJiD6/4zofhJ/72ZwDzC8D8fAiwByz21a5i008SrcfQXGC0LbSOhqiH3x05NsMybqd49knc&#10;9z5fylLAOEUdhiKbLGTUMfE3imtCxLZ6YYmgqnkSP/TvPAOeTyzshS/syzQxhSuSoZNK5M+7EOLY&#10;r94c/BnDkUsuEfNIJWgMy3nXUcstPPscnh+3Jy5P5PUbv5FkXtmXAMkZRBNfkz97NfDY8I1ohD/j&#10;xzfa7ubv3akR38V7Zo7fLKETucyzGwOZCb+7C1z9t9q6JIO9dbKcqe2p9TFlw2P02lDj0udRx/7x&#10;XeBVzwGaBf7uS+/CERzBcRzHHHPMMIsSRpFt9XYJQvCZ1BsAS3zXTXdjG9vtY+v5BWBxobXb2ge2&#10;QsK4aPrJohSZg04YpQ/dFjy5h76+eW10jNJ4A+Hue0JSJHeVXJ9IRKwSRSeET5xjpr0rc77kfB26&#10;+BUdFZp12KFtqSatTVO8DsqsLhsTeCdw5OIlVBMTlyrRm04kuHQxZxDNc33azyve1L/j9m6+3t9+&#10;lpu2kVB2qLt6ZMN3fI0j/+BPlD2ChrFG0Y4i+mN4/2uBpxixraSEZdxmnVW0LZ/LWbiLNABevQu8&#10;8vkAFrjppk/giPpPkkJ+BC0ssMCPvuSxvBC9MX4mPhPb2AYAvOqmhwKzPeCVLwC+/J/TrmJIFmVX&#10;kR9F8/y8UkITHrsv1dD5fDKlsUt4Vru7mOvyQKj5UUONOXhTuGJIV5mQ9fQDDglfa39gGJM5lMni&#10;xMTlQveai158keCS49DMgG/u/JnEHs4uZEdQmHpT6HXU4o4DwO/tAo/9tpVBb0HJSXT8hRdp8pFl&#10;llzr2JZL178a40wlii/fBV75Ne0beLOFV73ykV2iqHcNZ+E/ZoGF2nXUnbRfdvl7L13ivrhvF+sK&#10;XBG+ALMXAiR2FXl3saSUwuvivSA45tD+akiNp5J0qL42bUsEw5VPxjuoExajkBlFD9fWVaRQE3R8&#10;E6qWhMGQ3VVhShYnJkZEXqfd6zV64UaCS47kDJLKkfhfrwKufkl8o+21VcO8KaeSxmCc0pkE3Qf/&#10;M3CdsfPn0a1Z8O9dRNTfH/2U//elxUwPj+vahqeR0vcu6qCTXbof2gX+09cDzQJoVm/k3//K471d&#10;RUYnjSsbffGs6vfFfbsYM8ywwAKveekjVbIoiWIovKsoO4syL54fY60F2/fOE5WP7QLf4ZwnCyu+&#10;yBm9RADwzJO4n/PZRUaSBTdh0Oc4bhqkExuX4FPrWmvfzbjwQ41R/EjgCldk1DYDF6SQ5DlnHLP4&#10;FVyC8TnDUcvExCVG9BrPCy4pZPTuDJLKEbH64Btq7+ZOd+HoppxJGr3H2nGgmJT693aBx357/6dy&#10;ujWk2A3in9SBMtH9WDJue3Vp6wLj5M8oUfzBbwCW8zZZxCIkjQsg/CyO7CZaO4qabzv1nlDrX0zf&#10;/ZIdPAAP6CWcs/AbjT/80vsDr/464DnfH745Hb5BLY+cdeF58Vw9/arTVVuvSRMeQ+dIT388+svX&#10;CZPJAvmYISL6W3xlPiuj2DaW9MioY5rV9wUL6Jm5fqZwRUYt9MO7C9LDHRKU0jUoxPCXsMOSRd4J&#10;HLtMTFwi9F6f3QtWv3LHeAVfPJKjP8DpbW1dB3zmd67uuN6NnG/InZyUka2XMMIyVk3SffDHgcef&#10;jMeWRH3LGXpdyTH1l2CsPkRmjcWyTyHT3FL/U/8ju8B/eEFIFOfAMuwsyu5is8B3vfIufOcrP4UX&#10;v/KvzM8sftOrb8ULXv1evODVN7cxGsnq2gzvZS/Zw5W4EsdwLHxjekX3ZRe5AGfL8Gh6uRovFxgy&#10;r7AtjGudX+ZSHkS/f7lpbgy7izw+AEiniY5PBvp8Yk0IWaJYmqDy0XO7m8hSn56p6RePuieJ1Sax&#10;WdluYlLtKLO7yIxhpkVTsjgxUYG8ru03ioJX/SVCciZJ5ZjQSjcA/vyVwDXyLWi6kadknZwUPVtn&#10;l1HrTTk1pMrjkPrbdoHHfkc0vd5P4wj6G9IWVnxPZuk1bMvvyztUAJUohtKE57/dLmObNAJb+LZX&#10;fgTncA5HcRT3w/1wDMfULmRrA4RkMySOx3AMV+CKbmdS7y7OMW//XOAsbOvNln6iiAqZlnvocydf&#10;btHlE7vs0ZKLW4p1PdxwEve77+pxdDZV0NceiX36Tk4IG9fYFAIIOWlxoth20P00Ti3u+GJ6ZkN8&#10;BFO4IjukpLICimP1OyWLExOFdC8eeSV1ryjrpXVpYs4kmu+m6XdU1GXqhs8355nxeLnXTOkpoDbT&#10;u4rcp4ky7E3ZcP6g+oFvjm+Yu3rLViP6Gb0nb1Oi+O92gR/4NmA5C4niQiWMC5VAztqyH+wiQpKo&#10;ksq2zPFdL73Q/aC39ZlHoP1izKtf8rC2kUoUYchTNl4b6jw16pvQOTiG1XctRS+MOjYQkl/OCleR&#10;VHlIYllD102h34BhOT62tIo13YG6YdivwBz8GcOxy8TEIaL3htJ7YUWCSw6ZgTkTU3hwRN1LI3eT&#10;tfSmjJJCtrEeXfcaHFCJRK3bcHYV+UssIot+c5HojdWQMTmdjkGbfb1E8Qd2ge//jlUiKEnict4m&#10;hfpP/slfdGlmIRlc8RUvf99qJ1I6CjuNN730ThzFURzHcWxhy/zMo3zRpXs8PQs/tcNrv3KwS04n&#10;6POgfy6Hyyd2gRepxP4geYbsLnoXjU3qMmsJFv1DFX2ftPeQ+DWUx19ZRvblQWLW8c1QFLrIqM+w&#10;ZJF3AscuExMXEXkdda+nqDLglXYIOTwz6K8rr+721hOAR3wn8JFXAtcaj6C9G7KlM2VG0tirOzoR&#10;6EfXVvwIw6gJ8uikzIA//on229WGWzxWp23p9JhZrpNFnSj+P7t4BV4K7DchEZREEUEmcilqV5F3&#10;FuURtPpCjBT52Z1jONY9fuZkEUD3RZfQ6BeG58zFQ58Tfal2cyx8W/D6YVnJmASnP0ccjTM35M6C&#10;fIqIXZXCZtjuYPJhe5p4cIG+wjQpIPZzO+wQC9cqoVy9ezoGGVKeU7I4MRGIXiiR4PLAnZZ+nzEN&#10;xqamo8ydM3WDtXTcBgoSxiBkPwD4wI/1fy5Hx5ejTLVbY/o8YiPGVgcKVqfarGOZHqPUJVFchCc9&#10;9DnFK3AFsNe0Re8kLmU3UeRBJ4+km0SyCNlV3MLLbvoEjuIojuAIdrDT+7yilTDKzuIrnne7/blP&#10;qPlx8XSMfl1YCSJfxl6cHEN8uO8vO4n73/epfZkxRnaLiTO9vE+/r9g+lqyNMTePMtOMRUEQ2yRe&#10;TyahSvq2KkdZSM57ShYn7vX0XoPSuAy/0WzOwlVsklWHPLbsMFI3dCFlw/KorXYZTbtQScVmP5nY&#10;7+8Cj3mhMWFjR1GSnj/+z8CXGN+Atvr3EFs9Nj1WHUueCkuRJPEIgO/bxc9hF1vYwqv+xTG1kxh2&#10;E/nRs+wsdruPNGj59nP3Lej2BvBy9YPeXoKoZXPM8Z/x99rPNTbtt6ij9bTma7UZHYfPG39e0buA&#10;rbgMn4davL6RkCeJvyRSE8YeTizpqNxR7L68U+HUWepz2CMWRpLIJyY2CVFiRY+kOqFsVQkDTTQh&#10;U2QyLFnkzxiOXSYmNoi8OBoYOWHxS+fwk5xJUrkJeotc1r02+otXAI9Tj6Bh3OwtPBurrWXyecVI&#10;riry+PkDP7raVeT+ZPzdZI3PIjZIf0aRx7oOemx6rFJ0orgVkkQpnVv76PeH/uVCJYrq8bNOGrtd&#10;xf4XXJ71gx9sdxK7L8YEfdhl/NevPI4d7HTJopUwCrLreNOv3j9eX1lLnqdXLHSsxthZhOGbi7kp&#10;ZExPC7uLfC3RsG1WiQ0vYxYzJ8pEMH0yZEKaJH36isg0EsS4Jq5ipXLUSeXq8btjwBhmhshlWLLI&#10;O4Fjl4mJDdG9OKLXWCS4ZEnOJKncBP0Oi7ovMiJKbs6s57bIevUgYHnXVnqRaVuZy9t3gce8SM0r&#10;OERzVYH+248DJ5xvQA9Bj4/HK4V3FSVR/O5d/Dy+pwu1g532Nw717mL3aFp2F/U3olc7i1/1Hz4U&#10;ZDq5nPV/dqdZ4P/7yrNdophKFgHgb+E/hh1KI+lunLl6bX2EOode0XxqF7hJ7QSzHhT7ALGGGxF+&#10;dqbIVmM6mMIVQZ2wiBjy+cTMKNZm0/HXxhigIcoyJYsTlzXyouheHFFlyMvmcGLO5KJNs9/hKN3r&#10;m3oKTgAYlrNtVA8GKb9cnzDORYPV5+s8OeOIkzTOOHnMekdRnvIcAfD3d/EqfGdwb//bwha2sY0f&#10;+b93VJJIZal2HMPxRT9wTz9B7B5Zq29UY6tLGm96xW148Ss/jm9/5UdwHue7KR3FUXzTq/47XvDq&#10;P8ULXv2nq8k1akL6otPztOZeSnSelI5jpXQHwVNP4v73e2o0TJsyK5PgVhuh1h6ocyoz7VuV+ZQy&#10;brRBjNJ9O48pWZy4LIlepp0g0lzSyGwOz4z6o6kam2G8vf2EtnLC+BZ0CZ6tJddts278aPf7XwM8&#10;UX1TWeuiiRuPSBv0ExwE2Z/8GHCt8VlFi6gfB92NHu/M+Kzidv9LLd03jhULLFo5J4l6p9GqR4+r&#10;w7osw+5i+KJLd0PovindJon3w/26EaBZAC/9ZeBN/2i1jrzGAs9ZnytG/PgodY7t4fXhyQ+cMJHS&#10;+Whc11iiGfKNZ1R+PrGHOZy+0DRBSpHCXZiOhKolYVC8u1pgUsOwZJE/Yzh2mZgYSPcak0okuDzI&#10;ziZrMDb9Dou6j85RJSU3fcGzY3mq3rUrfy7n7bvAo1+s5hgc9JwbrB6hDsVaw8aZhx471I6iHHfC&#10;e/FLdvGz+EfYwQ4+jU+rQKtk8T+dPNr/3KI+RjuOog+PofXnGnu7i/2//tImj0T3TeqwM9k9gqa1&#10;hTFfXgcLjqFlcs1q/0/sAn87JPiW78XgS0/iAfejb0Z3xAlN8UsxGMW2saRHRm3RfpGFpTYy/s68&#10;0K9HFMQmNglZcKyow/GtCusYVsUQ63AYlizyTuDYZWKiEP26bjoBS8tfHoeV5GxYGRlsin6HVd0X&#10;GVWgb/6pRCAl9+puO1SkbcXlefYWyUhsGqyXMEL1qePqcUtdt/UjaEkUw5da9GNnjSSLW9jCD/3A&#10;9io57D2W5iRSy+nxc7e7OOv/rI76vGOP7lvUAJbb/WSb524dYZyfHPr8yTeh9VqmYBtur4semy5P&#10;dhJGNXcxLcW2jyWa2r/C1+2gFTr1zMwB6kXpS+2GT2yWH6fduyKhXH2RxTHQkEmFpyJYK6cpWZy4&#10;JOld/MNeDZcEyWkllZuk33HRMPQ5yhoT+hF0Ld6NPCdjP7afAbj1FHC986g4mqOx29W11WNTAPjT&#10;HwWuLo2bwRo3z0ved/XnFY+2u4r6Sy3dX0oBui+cyF9QWUC+GV1TsEoQ5ce79wHsof9FGfnNRsVX&#10;vvx/9JPF/S2VMAYjvabizuvhYV2vcuSfzGH4HJX2uQ7cZxI9qbVcFaYQwLDHzt3fd670A8p9ovAF&#10;fpGPSGNhHY5/8SNnuIMbBsVqpmRx4lJCrt9o47DXGOvVcnFJziSp3CT9jouGUWR0AFg3bE6cROa1&#10;U/ZaLvNtALxjF3j0S4KMPk/Xsw/BS9eq1A7GmEUmRX9WcQfAsVCIBRa4E3f2ZPPw39/5/9zVJoBL&#10;Tggl6VPHbtdxtkoMuyJt2XlU35rWyM/svOy1wK/9S2C5pRJGsrXOEZw15HOjadRP5vB4SuExcLuW&#10;1Hg1T5LdxVUSVuoKrPqJfWJJR0Ll0TT1n03suqnoLzKLBBVkfJPDSioLcWI44gyxl7SGJYv8GcOx&#10;y8SEIr58BV9zqZKcUVK5CaTDfsdFwygyKkQnNl4pwbNlGdul2qxL0a2HchJZt16JYLXr6YXScn78&#10;fFwVovtCi2KOOV74so+1SaIkinKUpFAfZcewJ+OEUdvKjuNq0M/6wT9Wn20Mj6D3t4D9BXBBPge5&#10;GiOQWAtBX6982UuRpFUSRs3HdoG/c7Ivz/W5LjyGFHpuNeh16eEqOvIWB8VqJEPHZPvZ0ssFnt2w&#10;ZJF3AscuazCfz7viwTbctuws/RCsWNzHGP1cyshF2l2sruDyoDc1i6Ty4DjoYWxvPwH4ksJH0JJ/&#10;lSRvlt7yS7Xfewp4svND3Iz5uUSsnLTuf7wGeIzzCHodeGwyXnnP1TuKxwB8U/8RtH7sLLzgJf8T&#10;L3jpn/WTxOVytaO4tJK/VFvtKuqjPIoW5LG1fgS9N28TRSk6YeS5Q+n0i09f4CzTiaKVLOawxiCk&#10;dGMgY33iSTzg/k/rTbOUGp9Bj51rHrcGujG5g+srCkxMYnVwyvgm1UklytYjEcMRJ+jPyfIflpVw&#10;cjd2Gch8PsdyueyKhWcjbZ2oaTsv3hAklvS1qX4uNaJrPy+4pMnOJmswNtJhW/qtDFXGaUYIkU7e&#10;kNCxX6rNOuYdu8BjXhom5D1+xipIatIpXYrU+LbCk5yj4cssx/1H0MIcc9yDe/BN3/Gnq93E5bL/&#10;+FnvMkrhxNCTW2W/TQ5fdPJufNW//ZD6UkyYnE4S91TZp8HzNZoqlp9OFi3Yr4bUeRqKNZdSkl/s&#10;jSVrY3dkUmaasSgLYpsU+GbUSbJJYoKCoRHKI+N42SSLkgSm8GwsGeP51qBjeLHG6OdSQS7T6AJv&#10;YHwwMXMlXwIkZ8PKyGBT9Dus6r7KuIwolCRkQ2+mKd8anWdnoX1759T59jOC7n++BnjUmruKEo/H&#10;LzJd13+h5ahKFL9+Fz+N71bGK+aY44V/68OrHUQ3SVQ7jPtLSv6Mevd5RvX5xj1qL9UXYPYb4O+/&#10;Bvilk6tE8byRLPI12jsfFTrZTVwaj7k/ugt8F503WWs+BxeTBsB1J/HA+z+NNX2cnaX+ghBBVbOj&#10;KLtnNZ9R7Cz5/HTEwkgS+diYUTJjjfrSuGNuKdpNFAwzQ5QheKgxJYY3MFnkzxiOXQZS8hi3xKaE&#10;XIyUbkJdkPoF1EAliZcPyRkllZuk33HVMKqM0/DpF3a2nwA8PvG3oGtvwimfVExOsGYAbjkFPIV+&#10;iFvsvDi9iaqfeBGd4PlbMihfjmGhbRb0d58lUTxqn9g97OG+uC8ehAcBzXL1rLHbXVRJo1d6yaEk&#10;jOpLL1Yi2dnrR9JBBgDnQpJ4Xu0s7qvkjgvoWFJkN3GfEkU5cj2Hd348uUfKnsfDbQuZrymMFCvc&#10;HUibLimqcRKSPn1FZBoJYtzZmsI+GbXJqr9Cb2MchiiPv23sMiyj4Z3AscsayKPcVLJm2UjyZ+3q&#10;sVzaHGNduJ/Ljd4LMbpQI8ElT3JGSeUm6XdcNYwq4zSjhOJErYScrRWT2yJj2EcqMlk96QYhYQyG&#10;ay+GIhdrpt5rdbK4sw8s2j+p16DBfXAfPAAPwFvwlr6/ThBlh3G/od3EUCSJlKNOAq0iiaJVtP8/&#10;/jHgZ062SeI59TlFL0ksKe3E46ITRX57/qtd4O8N2A22rh8k5OsgcxO+xNhdDDZ6KUqQnKOK2k6G&#10;uRwY2bElDZLKPmRW4ZmlJNawTIeTu7HLQEoSLc+mNvnzdha13LO5t9G7ELuGVEou00uD5IySyk1i&#10;d1w0DNv14NCJW+4mWmqHQhsY8Ur8xOdtu8DVN62E1lp29RnwZ6eAL1ZJR6ov7a+PGkuGEHdu/Kbi&#10;zh6wdb4tOfiziry76O006s825pJGLpwwIiSJsrN4wbheU8VLKmHIJEmUpHHT8HVXi8yD65rHqYTR&#10;3GSKJT3yT2RHITOKQN+qzKeP7+NrDoxRhzB8rYZlMpzcjV0uASS55ORTyyz9vQW5CKOPHl6mXCpT&#10;u5inofQy2Nl+AnCd8S3o0huoThw9n5SO0XbvOQU81XgEzUXoJku/sSjykgUphePodhPGNQ/HLf37&#10;imFHcXEBeN6/wnfheuVoECWKy35bdhilzslkrnS7ieondfab/qNoqMfP/NlEXTgp1G3WWTLZUZSi&#10;kfPckLyU3PWX05fAMWisg3YG4zBZhnw+sYecj4QwaRIpciS/4QOUhE0YFH8+scCkjDCY/qGKYcki&#10;f8Zw7DIQaxePZdzOMfajYb3raD3avlTRr8lGC3yLS5rsbLIGm6btuGoYVcZ5BoUTQyvx0vIaUj4p&#10;XSmev550txDGD3MXL84a6ERRdha7sgQWYWexhChR1LuLOmnUcqfNSaIkhb3EkZLGf/WfgVeebOWy&#10;48cXm1XEzrK34izVriI/gp4B+Mtd4B+s+begvWtHyOmHIGO95iQe9AD+sotM3qc236v9fKI+BTV+&#10;PQr9bLOBGbQm6Z9UZrHHnKLO2qMucxJ4J3DsMgBJtOTRr5V4eTbS9vwYeVwtxcKKo/u7XIgu3J5A&#10;GuNcrIeB5Gwu2nR1x6v/Zy0axgbGPChcyslK6CxZjpR9SgfSS996DJZMkHn1TpPxzehNIPE5UZT3&#10;2i5ZXLY7iyVYiaG0e196od1GU+48kubHzrogzMtK8HTRyaFV2E63pehdRXlL1+dXfErg66KUWr8S&#10;+2jckSBCvtNUQ/dn+wqJhhShT1Rfajd8YrMQN1Z02L0rEspud5UVFkYcQ5RBzUc518VYMShrkT/J&#10;uamSS8Q85LGvTtQ4afNsWKZ1FimfFJ4ftw873bWnL8TuKqy/rA87yRkllZuk33HVMKqMy6gKKcbk&#10;tLPzBOCJL7FveJ7MknvU2DI3nwKeRp8rtBLEt+4C135nK9TfejaZAf/r1cDfyHxJQtaoeIEDkiDq&#10;Y5ckcrJY+B7U0GNnTgAbIyHs2erE0PhSDMu037/9qXZXkRM+Lp5OyzkGt61dRT6djVMfG+5X4Gsv&#10;hTW+x1i7i4qwFnVJ4iYeOdtEpgV+kQ+QfeRchONbFdYxNkR5jFiD4gTqsrEAf4xj7OIlVBMXD7nu&#10;mvC66l+IPW3f8RIlOaOk8iDod1w1jCrjMsYJaUSxEjHvxsh2KTw7Ty48jT6ryLCsm47xBRddLDw5&#10;92HJtK+MlXcWu9IA8waYL4GZ1ykhW0xdcugkjp0N7Sp2CaCx88jJocikQG4SiYRQF7HR9uzLbZHx&#10;jUnzF+oRdA18rjxZLakYWheW0G0LYR1kOWro7g8VdC4VfpFpJOgzYFgdSd+kEiUGLsM9+4wR51Am&#10;ixOHh95FFl1xkeCSJzmjpHKTSMf9ARQNx3YdhaqQ5jgigY++4eVujF4yp8npLd66229b/UhbptRN&#10;LxjzOrBd4XIARt/MXBVJFGecLIYdxXkDPOcHga94MkeJaZb94iaGnBAmkkHzqBPLBvihnwZ+sGJX&#10;kY8s4zhatk9HOOtdeq5yWLGZEhshZavXCgAedRIPesDTTZMaNuuzsox8IkENazmPx6jDSKzVGkzJ&#10;4oRJd5FJZbxX56EkOaOk8uC5mMMxL4cUprEpxM7OE4HrjW9BW6RuhkIucfTkFqdPAU93ftom1UcE&#10;fcHlz18FfH5mh0ovVbxsNnrus9TOYkgWZVex5GlO9+G1sKsoj6VzO4w9Pf0NaZ0g6rbUX/6zwL8/&#10;ubpJWMmiTv6spDCXIGpZ6qb0kV3gH55cnQvrnFiyHCXXUOpaYzm3mVSsIVR+qLFnKWsf0VeYJgXE&#10;fiGu229LUp1QtqqCTyhmYtTRn1O9f5opWZzorlddOoVpcWnDs3FnlFRukv7oisbKVBn7rNV35GAK&#10;Y7wbGMtrbnY6cVoHHYNjcnyZqjltNnaI/BSeTu8o8s6ifLlFJ4toVsliU5IshuxK/yWXrlDi2ITE&#10;kNtWUsmJo64j3Bw4sZPCyR7L2JbjaBkni6H77ih13a4hddpTOk3h5eOir1kA+MJ2d7Ey3wMANE39&#10;5xM7a3cdY0VkFptE2Cb5JBF5tUvrN9S7aGiE8qhzLKaZksV7J3JpdZcYCxqoD55s6Oq7CBTN5qJN&#10;u99x1TC0cbFTnuowUd/5QaW1BtYN0pKl0Pbsyzpua7nWS/0tu8CJv736Yos3sapJF8Jj0UUSRkkU&#10;5TgLiWK3s1gwKJ0YRkXvJEqimGnnEsUf/Xng+9XjZyvJs+paxn6s03K5EcmfDtR8eBf4brWryFhy&#10;fQ2VoK+rHGxX0uYygO6bvZVJIvQSua6xoucjJUNsEhxjRY9k+Ez/Fb9DYZoZogzBQ3VbMYIimvDP&#10;oGSRX39jl4nNEF1EkcAVXtIkZyTKpNEm6XdcNYwq4zKqliK5dpGgB7scqXkEbVF740vZcqzTp4Av&#10;C4+KrRst23drohS8HHoBeDEEluk26wRrN1EXnSjKu78ef8nOIhK7ilHJJIrclkRR16HWiG8WLJc6&#10;y7SdPnJMnSTuKzsNt4eQuv4Evs48WM9tQV+v+ogwp887iQc/sP/ZRRdZuwo6l6RvX5E0dXB9XMVK&#10;5aiTrH4Sp9Db6MgQ5WnKdkjXoVHxByWLvBM4dpkYl+h66gn0y2SDV90BUjSjpPIg6A+gajhVxmWM&#10;EzK76uV4NzxkbqApnUeJvb5x6z60L8fplqNwUHrZhizhzEgU+WglipqSnSJ5rByVXPJYmSg2DfBT&#10;/wX4v+hLLV4CqOtszz5abiWKe6FoPrwL/B/O50sLli2C1z4FX3cMy/ka9Yq2B4DPTieMsnQ1lPn0&#10;rcp8+gzxKWaM4EYMQ1SA7WVLh2HFmpLFyxA50d0JjwRaeC/jok3bPAllw7FdR2FQyJ5T2cAGTYFv&#10;gExKzzdDi5ye4Rut+Of6kgnzby5+5JXA5xqPNLntyTQ8LitRlJ3FBY131v1Thk7ycslhsU61JWn8&#10;mV8Gvi+sjxROGK2EkJNHtpEbjdS1TJLEfVpzr+7By8ltwZOn8K63lMw71iLnaAhyThK4Jq6igHXG&#10;PBYb7H6dpXExgk7J4mWAnNfo/EYCV3hJ484/qzx4DsNwqvs3B10WocQq+QjauzEKKR0K/AXP5g9P&#10;Ac8wfl9RH1km6Ml3x8wPdfNicdtjphJDKZwwcqLYDWPW/jUEFPYnCV+0w6gSPiR0kiBGX3xRO46/&#10;8Drge0OiyDuAumi91NmnMW4ynCguKVG0dhV3jcR+DBKXQxLLT5//kmLxyHh3ceiXWJpexSKpzKp9&#10;gmNmzNnwCYPiR88FJmXInHqH0fGWbEoWL2F6F4s0dIksnavgEsOdpiapPAhWI5S3lOLhFE2wnEHh&#10;XAdT2MN1XYfUzS2lE/gmKfZc11g2MJIwjgk1eb0QPRl3Rlh+GnaX/vWYZDdR7yryXGcIfzprAbzp&#10;HwJvPq2COugkcKmTPic5hEoQLT3Lf+n1wD8xfk9R16Wti76JsNyyTSWKS560cx4s2RD4+imlxM86&#10;54yWhfrQL7HoS9dfn55VJ0kLbPqRQisO3yOjbnEMWl9HWYD0XRehznoIDfxEEVOyeOmgL7DeheZe&#10;dZHlJU3RbIqMNknbuU4Oi4dS7ZBnULjISQ8sHS1vYSAO1g3MImWX0lkYN8ju5mvFmjkJopQ37wLX&#10;/W326i+K1FMLVWKj4TFJcqjHq2XCDPS3VhdKmUASRCtR5CMnglAJIozEcRmyNJ47ryEnfV4RW77J&#10;cMKoE0W+CX1oF/ge57OKGh7zELxrLwdfiyVF++oYkhUMeEF35knfviIyjQQxYhJFioURGXUyRtX/&#10;9pNphacieNGE6+OkkZdmikHJIr8exy4TK6JzqC+aMsUlTXI2h2bK7QAGDWOQU5pBIU2nSNBjreUP&#10;TkeOPBF4UngEzTcxj5RdSmeh7dn33aeAG8IjaE7AOBnr/MIPbjO5xWK92Hj2gvTNCaMlYxqsHouX&#10;fgkHUF9CUYmhfM6wMY7eDqIlf/2vt497BZ5/E24SVtKn5VrHRcv1jqLWFy4FkDk/Q+FzmSs52F58&#10;tO9MXduV9E5T4Xrwqe2ECUwfwVW0ZH0TBsWPnJGOUw3FGjM0sHoJ5mmGXBbxa2/scm9GX7O9cxgJ&#10;NK7ikiU7XVd5EPTPUtVw3BM8nLVCRk6DI5VRErrmBujBN8UcfNPUdStJ1HLdzwzATAms+TYA/vIV&#10;wGfRlze4sI8cpZh9q7qWSTtCGeQejQvdGNSXUSTZs3YWu7pKEKH0CLI3vAn4RyFRtNZA5HpnYd9I&#10;HlNlH8AFKpwsav58t30kzmPxxpeicHkHoc9zSREfQa5tuaYr6JYhuyYJg4Qqz1rO4+EMwxFniL3q&#10;Y/jE0T1WllOyeEiITp4IIkVWeUlSNKOk8iDoD6BqOFXGB0BvPNmVB8gqbWkwxEnf2Dxyehg3Sqto&#10;O6nD2EG0bqjar4dSpOavFzXkTj25tmO8sVttpkF4/BwSxeUW8Mb/Ez+Md7ClTYPVziDvNHqyrkjS&#10;GI7/9c1toshz1jTGzUInjJwUWkV2ErmIvjHWyjsfWnex4LEK1jnX14XW8bVdmBV0y2GtS4++Qda8&#10;mBApEzCjTlLkW2RUShwsloxANmhsUHhZ9OHX39jlckZOAZdYkPK69CmaUZHRQdAOYNBwqozLWGsc&#10;PaeyCGVWhNlfnyNHngg82fkWtIZvbkxKV4qOMQPwrlPAjfQ5Nb7Z5sbVoR5N6/XgNWKdYK2f7jtX&#10;t8bZxVQG+1ttwjgI49F0tLNoJY1L4Nd+a/VNY2uuCPJ9Sgb5qIsl059LlB1FThj1Ov3vXeCfOruK&#10;jCWz4PMwlNR51n2wjOu8o1iYLJZNNz6hkV9sEiEmkZkp7JNRJ2MM+OR5x3DPvvMg/w1RcFnE8Gtw&#10;7HI54l44rgI55SVLdkYXfdr6pd4OpHg4sesoDArpOpnCHq5rCQVOPZPSG2jKLqUbir6paubqZ2j0&#10;zfZLX9a340k29HlGvcjWYrOtwImBlwhYRdNA7SougOU2sL9NRhYhWPe4XQWWR9Oyc+jVmwZ441uB&#10;X/+dsp+k4eTPShTX2Vnc4w4DMi4+P9yugc9DKcZym7pc0fb6+tUlQTdtdw1iRSSJBDGuSbcr7eP6&#10;CgmD6s8n5kUZZDCbzQ6bsqVzZ5C5LGz49Td2uZRRp71XXGWPpPKSg2fjziprcBC0nfM3mYuGVGxY&#10;z6CwkVN+NnmLBIXOSRPvJsikbPimmLK1KLGXuJIoStK4APB7L4/tdLsJFf3ZQGvt9AJ5dUb3l6oL&#10;vRMxC4li2Fl8/Ul8C/69MmashdIdqUfT1uPo5RJ40++1SaLeUfTmJzcGTgY5UeQbyT49YraKxNN9&#10;zwD8r13gnxlJLLeHwteHRnRcPFI6jY6lE0NuO1+K752iwnUwT2skiHFNMpmO2R/jGLS+jpJxOjJE&#10;GZQHVetj2XSxsgHTvQ5KFvVrdhPlUsRcZhGaSk3W4JKiaDZF63IQrDGINVw9ii8ZTdIpEvQwXUop&#10;cPaGddR7BF1y4yuxEUpvuMIMwDtPAc9SP8QtcrmxSl0nivoGyxPWMbSOF8VCj5nnwqXUhsfQLNpE&#10;cW8OnAdwDsAvnMRz8M+CETGbt4WZIew2CvIj2ypJ/K13AL/59tXnE/UbP68H6znJs+qSIOpHy2zD&#10;Nxx909HDFzmfTx7nOvD50f3nsOw5lhWX5TpJpJ1FmXo3ZV6LiJUyMsv6pkx8jZDWpkNUfU2RzMSz&#10;0LsPOQ+Ok6IoaNZgWLLI/3M2drkU0Oe4W2ZTaFFseEmRnc2hmHJ/7avORJVxHYNCuk75Qaa1GQqc&#10;PZOjR57YJoop+OZmkdN7lMQWrBss78BwsjgvWv4V2kb646PUvWLZcFuK7k/qe/P+t4MlYfzJk7gR&#10;36McAvNFSBgXlBwG9LfBgfDsawm85V3t31b+bvWD25IkekXfGDhx9Oqpwkmi9A815P8ZdhXhrBfX&#10;Dxo+71qew7tepKhksTdFOR8m+oRlTKsJ0cYNOpzRxtCf0CamV/7IOWsETMliPebSmkKLYsNLAplN&#10;clZZg4OiP4iqIVUZ1zEotOlUttB5iwQFzimTo0eeCNz3RFtKyN38vJtmCfoGaSFyvpnqYiWLi6CT&#10;hdDJkCB1LfPGAaNfHrdusw3LYYyFf0rmnEoYAbwC71YOCEmiKvOQNHJ/CJ9rfOvptvzDkCTy2nhr&#10;tG8kdnKTsOq8m6hle8pO+tM3HBn3/9gF/k/6sg2P62LB513jyQU+N1zYVuDz0iOpXFFg5pq4ihVZ&#10;k4RB8ecTEzHqCIH6h4tAfc+XTbI4n897xcOzYbkspZZ3SyvKovXuGy4Wi64IWsa6w0jVtC86/YFU&#10;DavKuAx9NRSHTjqZwo6ka44K55RJt5soSeLtp+1H0BbWzYwpsUmh/f/gFPBsegTtoXcX5UvEIrPW&#10;To4ffznwcOPvTYNu6HLkom21jO1YLnWosUgipRNFKXsAXnkS+JH2M4zPxfe2PouQIErpdhnDe+oM&#10;wFv+EPidUL77ZJsoylroHT1OFNmGbw6cJFo21mNo9pHCaypj4Lp3cR8E1hgFT5e6DnL2/u1TES+I&#10;Po22IMY1KdgWc32FhEFxkohUDFdlUGc9FOkls3SDmC2Xy+qwb7U+rzIiT2uWLMoyn8+xXKb92Ea3&#10;5/M59pdLLEKyKPX95bI7x4vFHPv76T5yF8RiscD+/n6XEO7vx+mx2BwW0jMKFBkdFKvBVA+r2iHP&#10;WiEj50jgUm5pUOCcM+keN98nJIlyk7r9NPCUkCzmgmg2Zat5xyngOeERpL7J8mPnLQA7qp8GwE/u&#10;Ak9/GXAP2nIuJGA6OdkH8NGQLMojPykL46iLlnGiymU7FK5vATgC4GgoOnGYqfnMVfIgyeQegN1d&#10;5QDgWU9tHzG/+W19+fcYj5oFr64TFb2uukgsOXKCyMmiLvoxu8xH+gWA/x52FfWYc0ceV042pFjr&#10;YMm5belA1yMXsTndnuePfvwtQaARI6tlCWxss/w3gjPqFsdoJXYMGMPMEGVQHnZ1FJrunxRZA5dB&#10;yeJvbzhZfMaGk0WZsCSDXVKo5fvLKDnkdkv58nESyG1PdtAUzajI6CCpfhtYUe1QxqCwrpOr6Mhb&#10;JCh0LjHrksSrKEmUuk4WhZLAQo0tk/OVZFEnipLESIImieI2xfvxXeAZKlm8x0kWP/Zy4GEqWZTk&#10;z0sGLdk8jCOVLFqJorSPhSMjc5V5z1RidUElY3L8/pA8yp/ok3XjBETWyVp/kVmJohx1HKlLfE4K&#10;raRR5iCJ4oUQG2HMf7ILfN/J1e4j9+ONwWt7siFF1iAl47al0zb6/Mictd27d4FHnwDefxoA8NGP&#10;/3ZQ9M0iXMUK32SERDFhULyTiDhOhWcMbfOtFcuhbCexyMikUS/PKvR1tokyFOvxMsJEZZnc5RIj&#10;10BojRaLORaLuC/hsD9KFvS0K6Z/kemPmH/uJglPNutQzlphXSdX0ZG3SFDgXD6npk0UrzzRFnHQ&#10;jlaiCEooc9TYMpIAWXiJIrclseNED6Sb0+J5C6h1uu6NEzQmLcsVoTGSK+lb3ogblUiIXuRy3D3Z&#10;fmlFz1F8dNF6LjIe6YePXn3pJIle0XpeLxnDEIb6lcDXAJ9HkVloWz5qZsZ1i7C+X3wC+OITeOiD&#10;n4GHPvgZ5KjQ57Ka4DzYP7CuP9adBxMHGy20fgllg8bjKEV7+tlOAn4Njl2GsFwuuyKfL+Qlkl1E&#10;Kfv7q0fMFrK7KEV2/GT3Tz9OHoOD3FXktXHRC1nksEnaQRyqIQ0dhzsJVxGRtzAoD19gsgrUfi7x&#10;euAKlSSyaQ7rRuhRaueR89c3Vz0uThD5BmvJrDXntsiE1M1d4DGm6oK0JdHad8ZkJXt8FCy/ffIt&#10;KdynLjqe1PnGsU+7iiyTsqTz+t92gX/hfKmFj1z3KLE5CPh60DIpfM3KdavX7AtPAF/QJo099Jpl&#10;sE3LvuWRNEkqUfb5xEyMOuxgsWRN7G4UWYMqLptkEamlCQpJEKWkdgYRdg8lKeTE0PsiipZ7NhcD&#10;WRt3jZhiw4NgjcFUT7ycQSFdJ1fRsdZUKpwqTHH0yPVtknj8RFsECVAaSMMJjoeVDNVg+fPNVRct&#10;mxtJI4ybrpUwSluoWXCBx2ON0WsjvNHyBcVFJ2taxmOHku87flLEJ9WPbntl30gCraKTR6nz2uh5&#10;aCzZQaLPlwfbpK4HqWtmxvW6FXSyznod/1qbMD7swc8oXh996nvSJr+baPsGksqsuoi1YgTntWJc&#10;JKwxp7IlF349jl1yyES4uEZVlDnoJNKSc/1iUbwEycU8aPqDqRpalXEda4U2ncqi5S0SFDiXz2tl&#10;1e0kHjvRFnHUAVh2h/MI2oKTmxR8c6xlFh5BP9d4BK3rVuGkkG+8cxoXr4+14Ll58Li03CoWum++&#10;ALScEzgev65z0ufF9+y99j7pRLbvPIZOJZGg9fvjxK6iwPPUcPtiwtcCH7nO16kkipIs8tpJ+awT&#10;wGedwMMe8gw87CH+o2m9pH3WTBIztL4SYViUYZ7BSznXx8hT8EXxtXr2PC+pZDF7Ag2D9O4hOofW&#10;rtn4o2C966j74fZQZAmMpYgpNjwo2sFUzUGoMq5ncGhzXKYwoszKocC5wMQ8E0ePXA8cPdEWK4Al&#10;G4qX7HhwolTrD8ffiqVvuqLj3UYpjF6j1HqJrkmMxxuvhz6lOr4uOuHTCZyOwWgfHVeOHM8rYiM3&#10;BE4SdWJYU/SYZyFR/L/oT/rxuDUs47bgyWupiaPPN18DrJPC16h8WUoehvH68aP9h58AHh4njfr0&#10;x6QTxbRvIGG0unsUIKZkXuitCEEoVn2cNA1Kk8SskUnO03oby8LX0NhFn0NdAEMYymKuP1u47A84&#10;0D5Kjj+DKEd+ZCyPnqVoey23sBI/r5914KUwYaOk8UHSH1DVsDY0Fw5bFZ6deo6msIPdbCsHdnSc&#10;C0wUsVX3yPkI/ai2mOWDDiOV+JTAiZSHtuNSajMzbsJSeH30EnOd4TFw3ZIxfAHo4umtRBFGH+zH&#10;cWEkhV6RG4El44SFbx6WTGLpc/XHu8C/Vokiz0/I6Q8bfD3oY+oa5W/Tw1h7a333ADzoBPDANmm0&#10;CRdDwWPnLAn/7OcSBX1t5sUZgodyHBbHRmI12aBZgyQlnoOSRX5tj130l1BWq5Wekf4s4oomJGgr&#10;Z3k0zMncWPIcnh+3PYqWo8joYhJ/g7l4mFXGB4Q7pvzs0toMBc75EQjasm/dSxIlUfQCipyPd1Y8&#10;grbQN7t10AmD8PZTwJerR9CCtmUfac/VEdSWou0s9FryujESg8di1a1T2hhvuCITO6tuIX3x+HVf&#10;HIf7tsYhRSclOlHJJYy6SBxr7fVYpW0dLTydJz9s5K4jGGup19xa9/u1CePDu6QxLDCvs0PSJBmj&#10;4AssSMdwxBmClzoMi5OgKGjWwKUofGBQssjXyOjFTPxqqFmCw43MJDmjIqOLyWpwhS/rFRue26Dw&#10;rpOr6MhbJKhwLjAJJCyb8MhZJ4kC31icEKPD/a7DzIgnMn0z9QrroR5Da7lOHGWd+DwmTkPUh4fo&#10;rVi6Py5Wcsh1Cy1nOx3DK7oPKznkpFEnKVLnwjH21ZhkDWVX0ZqfNVeWcVvw5OvAMbktiDx35GtX&#10;Iza5zyzyeRHZPrqfzXr4Q56Bhz/kBn+8AVl+1yyhzPoWMNx/lQQPj7Euw3uu8gzGhzJZrEdfNsVL&#10;cCipmkmR0cUk3kEsptqhjKr1ZQY5tazhWuVcbpqwDEni0aPhs4l8g+GbDOsZp5vBlCZPNeiYqWLZ&#10;SiIIAPOmTRi1zrLT8ProtvTpocdhnVItk7pVdAKnZRyP0XqOqeMOKfqmwLuJVtk3/Bpaoz/eBf5v&#10;lSjqcWu0zpIznvxSY248huai15dlUj/Wfqb54Q+9AQ9/6A3Uib3kpax8h0cZ5hm8xnicnmHY+DaA&#10;GoT11pVFXyubKHlkKQ/Nkq5N0UwO/bRXg6veQcRm57ZWWNc5f0J8TQGFzukRMIalCtAlifItZ42V&#10;uFgykPzuNR9Bp5AkYCi/fwp4XvjrI4xOMrhY+n9wEviFV4SEsbHHJm0+Dfoklp5Qjs2UxOdEQBfL&#10;Tre9OsdgmVf4RiCy3G6i/HUWsdcxLWRcoCPLmFq5h/SlS4qUXut4/HwEXbusA31msTHOERfrfOnj&#10;zglgp00aBe7SxFmXVuQoLcS00NwnBFBxRgmr6IaaHXNSmaTKkwwvkWRRr17xVA81VTMqMjpo+jMY&#10;tINYtQjDGBQ6OS5X0SNvkaDCOW+WmIwSHT0akkT+vUROiFiu4bYn2wQ8ztp+9U00V7TdggrUo+hF&#10;A8xU0miNS06JnAtJZPInNg3H5fhys2e91skbspUc6IRA17V/SR8cU8v0jmEqYeTxeDeSD6ovtUgB&#10;HaWu5VzXeHILjq9J6Ri247aHvnYt9J+E1PD54iJj9851A2Db32XskV2HpHKFE8cRZwgeyrE+hk83&#10;puzgsgYu1Z6GcVGyKB1Jkdfipkrc46ULzyQ5IzZKGh80/UENGuIgp3I4fFUXrlM+IlvYVg7s6Diz&#10;ScLUt3Ccjx4Nf3nlisokMWVzGPDGJ/CuIs/BKtpuRomivJvKz4/IY+cZnYf7vwz4ZPibyjDOi39i&#10;y+A4UpebOd/grSJvxroubZHpo9WHV3Qcq/ANQQonjLKjyGNdGuftg+Hxs7UuUhe0nHUaT66RWCW2&#10;2ICdYF3/OsbM+DY0o+fCa6frS8OuAbB1Atg+gUc89AY8wkoaE3Mqflalx0I44gzBSx2GxbFp5J9s&#10;0KyBS5VnYiy9ZFHsuPRo4tf22OVShdctWjumyvig6Q9u0FAHOZWzVviss6voyFskqHDOmyUm44ih&#10;dxOvDJ9LhHGTFVie0mnZXRt8BF0Lj1vL5VhSoBJBnSjqZFGK7DbOwi6j9APjtC0NmQWPBY5fKra8&#10;2bIfvxlzsRIzXXRfrPN8WM9FJ4S8q8i+S7Umwgd2gX9jJIoCr5eW67bGkwsp3xyWnxWP21qmdfo6&#10;0XWNvmZ1sij9Wn2BdFxfGv5Nu8vYSxoT8YuTRKRiuKoEwat/GJ9s0OE9V3kWGM/FxrXTBsGIX8tj&#10;l0uN5PppjLU8PNiDGzTUQU7lrBU+6+wb2CtUSIVzhalPwrlLEq860RbBSopYZhWNJTtsWGPktobn&#10;qtuSJOpkcUHJov7Cy4xODJ9sPmfStnSC1nGshm7aklixngu/KXNhe4lpHXVM9mG9LvoxMz923jPi&#10;L8Ma6PPzgV3g/0ePnhtn3QQtt0jpUKAvwRuDJUNCLvA1r+0X4dGzLmzDlKyl7k+/duQYPs/4iIfF&#10;u4ze9GsYFiN4DXMuZsPhN8JqZ1GffF0M+DU9djnM8PI4S9RSbHgx6Q9u0JAHOdUzKHx2bFmDhGZc&#10;yvtJjNkQibhLEu9zoi2CvrnyG3xt0b6HaVeReVt4BM3jRmZOMyNB1OWfngR++hWrRFGSxrkRk0+j&#10;JFhWsWAbbWvF5LoUae9T0saJmC6s1/HZ1rJnXarwbqIkilw8ZFy8NoInt0jpS/1LxixYdtbYU+hr&#10;WMeTI+8q6p1FD+81o3V8vVvHGYAjbcL4iIfdoIZnTdyBTCs8FbaXLR1OFy8bOGvgUuVZYTyvMRb4&#10;tTx2OWzIEmWXSRtmjS8W/UGuNeRBTuVsdmy+wVr9ChVBCkwChmWmHxEfO3o9cN8TbRH0mzm/qeeK&#10;hnWsP6zocebGLnJLb/luNaEYu4uCde4smYVlxzIpnNDp5IkTOa7rwkke96HjlxQdl/vSj561jB89&#10;6/nzNfhHu8D3Zx4/W3ILbWuR03n+npwptdPw9SboWFthJ1Eniv8pfJ5W21lx+Lrn9eciNvoo9fDn&#10;Qx/5sBvwSGOn0WTImuRQMccM3YXNjjlrkKTYc0A3q53FCvg1PHa52Mg6Fq9nseHFIJ5N1dw0caiN&#10;sFb4pHN68L6mkHT4jrpldCwNkaA9jh29fpUoCvwmzm/mqWLFsGQid8Z4aNDj1zKel2DNR+ujzy0a&#10;CWPqXZcvDj7PLBcdy6TohErqnLRJssZJnBRLzv4co0TOMaV4ieJ+Yn6ga+/9u8D/4zx+lvWy6gz7&#10;MZ7e6jNFrX2KxrmudfwmXIeSKMrj51ftAg9u/3xfzzY3LulPH62ibax6+MmuRz7sRqUgnPE44gzB&#10;SzkPi+PTyD/ZoFkDl6LwQrFhn/C2JV2VFX4dj10OinhmbTFho6zDQcODin/Opmq47FTsWA6Hr+qG&#10;nXrOLLQjp7UFVAYoM3OCOmJP1SWJ9zvRFn7Ttm4mrOeSs9Fx7jgNPPkQP4J+Pn0L2psHtz3Edg7g&#10;n58EfvqVqyRxq1n9WLckjFAnS59PPpmSDA0p4iuJGcfjZI7fiEXulVp9qp9U8RLFJqwZn6dbd4GT&#10;ib/Qwm2G43t4ek9eSkn/1hw8e3296bh6N/G1u8BrdoGHOH/33UOvvT7ya0Vk3uuJ68fbhDFKGp3x&#10;OOIEaiHUoT5OAdmgw3uu8qwyjgl/fLkOfk8Yu2yaojUToyLji0E8wFhSwVrOdazdxRrOa02xco3q&#10;zBNWCbGl6iWJKfQbeK7U2DPWIA8D3ngt9BowIpPPJcrO4Y66GS+w+rHuOYD7/23gtt3+2uiLRd4M&#10;pc463ebi+fIb7TKTwLGcfbWe43nFipsqOlHUcWROoGvv1l3gB4xEUdettiez8Ow8OVNiI5TY8jWp&#10;2zNnHWQ38Vd2gZ/bBR56ok0UrfX10K8ffbQK+/CYLY63P+fVJY3GeEqGGRM8lHN9jDxlY8tbeFR5&#10;VhnbpB6IuPDreewyFnKyuJgUGV1M/AHGkgL8cKOzdlfZAFmDhKaAQuf8KCwMayeQI+7o7SYy/OZd&#10;Wob6M9aADws8ZqutjxqZl04Uu2SxaYt80UV0c+MPrer1kZs1J1p8AUjxdFrO9f2KBI7tuK59LV0q&#10;dknh8UvR52kG4H2JRFGOWi5YMsbz1ToP7WuNhXUleNekjiHXo8hFNwfwpl3gV3eBh51oE0U5T2In&#10;dUa/xvUYSosXS8u4Hn4D9pEPvxGPfHi701i7XC3BSzkPi5Omi5kMnlQmqfasMvZoMNvf368O9a/n&#10;8uNhm+F7l/ssqqJoQkVGh4HVQNca8lrOw1iry6RzUgkUWRRQGaTM3LFyxEirANlJBOIkkd+cN0VD&#10;fd3mPII+qPGkkEfQMha+mUnpEjvVluMOgKOhHFE/NcIx/tku8PU3AbcDuAPA3TPgLIBzWB23Pq/f&#10;n9T5s2RSl0fZ+nOQlmxu1HUfughyoVnHRiV+Xl23We4lI2y7b9hrPxkTj/29u8C/DYki+7I/t71S&#10;YufZePJc0ettyaTOR60HnWdJumVMvxV2EgXuT+y0ju20rz4yllyfNw3LuS3cfRof/svfZGkBq7/p&#10;bA1rXbqYyeBJZZJqz2oHph+A//+2CP4fv7FLKfra1SVJkdHFgGexGuhaQ17LuY545JVknZNKoMgi&#10;QeUE6swTVgmxowL4yyucKNbCCURpEV8dwyM1mYuBN1aeB89TkPlwMiYFAI6phFJ2FMX+jlf210RO&#10;uE54OPHhi04XtufCMZfGm2+qsA/Xpe3FZXuW6S+2WHMQGV+DnCiyn15baacosfNsPDmMcXl2KZrE&#10;9SgyvgZlnX5zt00UH6Y+w6zxxsSvBe3LR0bbW31qG5Z5XHkCn/HwG/EZYZcxjVpsa24j0C2bt34d&#10;SeW4rN1VHOCSTBaz5wT9a6RXDhX2wNYa8lrO5XA3g7rKBsgaFFgUUODM/WTMA461E8gRm5g/hVND&#10;7g28lNoYuYkdNLwOeh66zUeuSwKok0YAONqEEnYkF+HLLnMAD/jO9nOLME66JD2SAOkkSNvnivjx&#10;m6wUneTVFJ3sDfFPFZ6nPvK5ukUlinrevEYaXiMuKTwbT44CXQ7L33q9NUGuk8UZgF/bbR87P/xE&#10;myhuCmtMOSwfS6Zp2oQxnTTSooWqtZRrUxQ0a+BSFF6oMs4j4ZrDmizqAVqlBytNo4sND64tsaRi&#10;6OxU5VzPKN0kg7AyMgCKLAqoCFJgonACO2JWlWD+FE4tqTdjvhnXlk85j6A1pZMdG34E7aHnI219&#10;tNA3aCk/cBJ49avb3UVJGvnLLqD1kItBJ4lWwlhT5I21NMFjHe/46cK+bM9t7cf+en56LaStE6AZ&#10;gPfsAv9O/TyOtT4cR2S1pHxTck83BD0fplHrotfp9bvAI060hV+rpVj9wXld5OIPHQMjY4qSRrXo&#10;dM69aaxDWcwyK4tiz9GutTaQFW5QssjvF2OXIqzZHBr0VboapC0tZC3n4azVXXLMSWVEmVWGgiB1&#10;oxIca0M8LL5KEvmvr4zJkDdv682/ZGIlNpvEmyvfxKTOR4YTRSkIieIx+Yxjs/oMon735QuiCW+G&#10;cuTCF5JVlpSIWQmaJHOc4GmdZWO12U8Kj537kCLz53nAuM4kUSxZD43Vh0UqhuDpWJ6K5V1PAtsL&#10;+rUmNnp9fmW3LZ9hJIncp47B9RQ5PffJ/a6L7r9LGp8ZrbO17OvSxUwGHt5zlWexYYp8j4OSRX6N&#10;j116yBy4HCrswdnSStZyrmfzY04qO0YdR0GQAhOFE9gRa1UtxUliaXDrDTv3Rs5v+Pzmz20UjqfE&#10;ZpPwXPT4eX7WUTNTCaL+Usl/PAm8+hRwrGnLUQDb6q+7PPAm4FPhUTTDiRAnXXy9sX7fqPObLZec&#10;jZcUsl0unpbzXKDqch54R/HfG4mi9vOK2GjYhvWMZ8Nybmu5hXVdgeLo60zste4Nu8DrQpL4mcZv&#10;JlpF6xit10fGG/sQvD5KuPIEPuMRz8RnPOKZ7pTWoQHQ8NpFJJVJqjyrjD3Kgwz6NvR3b/jb0P92&#10;f59Fhwx7yWxpIWs5D2eUbpNBksqIOmuHgiAFJgaOlyNGWpXl2NHrgavoL69ocm1LlmtranUfPw08&#10;iR5BW3ZMic268CPomVPkJqx3B1m+Fb60ciTsFu6oNseXC+Dv7QLf+BLgNgC3zYB70JYzAD76auCB&#10;YWw6KZo534jWR0lKuVixuK1plKzJJHCit4rWWXHYRsdNIWO+mRJFL/4miheb5dy2CujIdY6l12Ae&#10;ZDrZfmP4H45HhvcLfS7lyHWr6HNiHVP1lGwIfI16eHZ3nQYAfOgv3syaaprunxRZA5dBnoOcBNvZ&#10;lrbMWVAC/0/i2GUdtrYW2Nryk1nRaxstS+lWr6g+ttRme2urK0DruL21he3tftkUMtaaMbskgySV&#10;HaOMpyJIgYnCCeyIM6piut3EKxM7iRYlHbINt+EkE4Kls2SCFZ8psRkTb6wCz0fqWiYnmJMWnbzp&#10;hBMArgrfjj4Wfn9REr4UEnvfOfIFJzou7KuLPCqWemqnUNt4djxmbssRxvilyDmYqST35l3gP9Cf&#10;8EvFKC05PDtLzu0h8PXZqHXQ/wMj5Y27bZL4CPoTfXx9iDxVPKzXg9R5vNzeNN7Yw6Ppz3zEM/GZ&#10;j3gma4tpun88vAHkGeQ5yMmn5PTjckwWU2xtLbC3t4+9vbYXSQpFpnVAE+z3urK1tdVb2JIFtrhw&#10;YQ8IiaO0dRmTdccKGEHMYEklYFjYVhk4QCZIhanCsM4ESaiK6SWJkijqoNwBty1KbBjLx7spsMzC&#10;iseMsYA1WGNnmVWfhXFyAiQyThbl+J9OAq851SaMx2U3MiSND30p8MldezyN6oMTr326LrU8V3Si&#10;tzQSQE4EWe/F0XUeq7TlPOux6/OvkyGdKP5H4289cyxB13NwPC6MJbdkJbAPXwOCJImyawy0P6r9&#10;X8MjZyg5j1/WvGSM+jrXx1S9pH0Q8LylXLFKGmvoliu3ZgdB6fnLsgpSGy6ZLPKaS9HvFZsoQ5Fk&#10;sASdFOoiCaIw+BzxooUdREkGvaRwe3tlU4PRXf2YYQSIgrDSNAKKLAoYEKTOnDsIXoZIk1FX0SWJ&#10;4S8VRAF1O6Wz2pYs1y6BbxwfOw1cn/gWdGkfYywow4+gNZKU8HxS9ZmRvMkNeWnsKkp5xUngtaeA&#10;+4QvvMjj7B1jwlZf8gbJCZvWazurcELoFasfHYNlun8ei14fmarUddHnQpfTKlHUcVLF64NtarH8&#10;LNkYyDhlHeQ6+sVd4Jd3gc860RZ9/cpRr4HA6zIE/XrIUWNrsc44maZNGnO7jN3l0VXYgskauBR5&#10;Fo2hlFWgISHn0AtExUO/P26ibB57hiKxtX16j5IFtXibfJSsKRlrkuxJzxp0lFsWUBGkrt+MtSNG&#10;2queEOjY0evbv4F6nJJE7qRUZ7UtWW27lJRfSsfU2NaQuoFpXUld3rAaqje0q6gLADwIwAPCl10k&#10;YXz4S4CPh8+d8RhnITYnaLmiEz9pX6BjqoiPFS+VMOq6rAmMo2ZOCZEkiX+4C/z/nUQRTt0qFpbO&#10;knlyS5ZCkrpZwk90uojPL+4CPx+SxM8OSSL71lA6fh23xH5seD3WIfwPuZs0FvdRbBgx3HMoqx7X&#10;6Xte7KhOFr9HjF2GYO8q6itMZtqfsdZub23hgtpVvLC31/uMoehkh/DChVa/1hlQlOwqWjOqojhA&#10;1qA8VA0FwYb1m7E21MP6caBgx45dj2PHrgeOGd9Y1HVuW3WvbclS7RRj2aZ0TI1tDambKieG0tZH&#10;Kfx/uTpB0gmiThpPnQRe/hrggQAerH578Qj1w+SSRSt506UkObSKxLbii4znLnU5f/patGR6rWRt&#10;/3AX+OGTwA9mPqPIsTSWTcpO67SMfSyZh75eWM5tmT+ojzmAX1JJorYTvDbLrXFbMk1Of9DwuUkV&#10;D5U0osB8RbklM9xzKKsex+h7tud9G9qWAgBevPC/QDIGr6n8NvQqUWwHvbW11XuULDTqc4KCTg45&#10;WTTbF/aiXUOd4LEO+jOKlAzm2kifhnKSQZJKk3qPBBXBKkwVjpcjRlpVDwU7diz8HWdOEvWbOr/B&#10;s4z1Y7ZLdbruPYLmWJqUjqmxZeQRNEIcLiK3drY4idFt/ZlE+Va0Psqf+LMupjmAb98FvuPFwEcB&#10;fAzAnQDumQEfPgU83BivsAi7kfKNaPl70XpsMl72946gcVr1hookhZZOisaKyWOT8u5d4EfoG89S&#10;pG/rmCvSt9fOldJ+dMn1Icjcl5SYvyHsNuvHzbJmHIvjcv/sY+lSx1Tdanuyi4G+1jUNgHvab03/&#10;+UdS35oePpFBnoOcmFWQMcLNu4uFSwL+H8yxSzmrwbbfWN7CVkgGrS+jICSHUpKIAwcIeF9I0TJL&#10;n8Ma8yCyQZLKHqONCXXBKkwVGS9HjLSqHgrWSKJ49ERbuCPdtgbCes2YbdZpUjqLlH1Kx1jrUYt3&#10;s9ByzwaUzLCd7KRxaYwkbh4SvZ8/Cfz4a4AHA7g/gCvCF14e9mLgL40vuwjcx76xGyiFdXp3kX3Z&#10;luWs36d5W0mdLkIT1o8Tbynv3m2/DMT+6xbpW8M22pax5Na1kIJtG+PaEF632yaKn3OiLfw/AaXo&#10;cfMcUroSasZxseFzrM91+BjQZz3ymfisRxqPpgctTkuVJ49rEP0ga4dT6MuzGH6vGrv4WGca2FMJ&#10;oCSB+pGxhbdrOOrqGsjO4/b2Fs5f2Ou6k3Y1vCTu+LMGHeWWBVQEqzBVOF4sVmoW1fXnoAI14W/W&#10;Szl27HocP3Y9cCTxyLm2zYMe0vYosWM5twVPjozOgudQi3dzs27A3LYQG0marKSRkyHZEdwC8PqT&#10;wE+8BviMBrgfgCvDT+vk0P1wcldT+NG0xOM5pOSlCaK0OTmS8q5d4J277ZeAUjGtovuwiqVPofWW&#10;PV8v1rXCfYmNHBsVRyeKP7/bPnL+3BNtEZ3ePeb+rLmV1KWt0XY5Smx4rIeZKGnkxSqnyrPKOEU/&#10;yCghFbO9PecxdIJv3vBj6J/e32NRR8lgo88XGokj7/hZj4BFLvAjY0ueogGwo/x0crhTmixmFyBr&#10;EFHv4VAZqNKcMLwNkSajrsMIxqLj8siZk0R+A821LVnqZsVtlrHe0pXafOw08MTwCJp9NEN1HiU+&#10;bzsFPC98C1oKVF0XuQnro74567a+cUtdPneoi/xY91E1prlKFhdoPzX+3O8BXvoi4L8D+NQMuB3A&#10;/34N8MjwOFrGLEcZjySgemxcNNLWayHwxSuIvKGidYKWc3xrraX8wS7wmpP9pJQTRq5bR6vIeOSY&#10;qudKytYbi0b0YqPP4wzAT+4Cf8344or46rrVt9iU1kuOpXWr7ck0OT1jrc1Qcn2fOY0//8hvsDRL&#10;LmyPKuMUq0CjhSQGJYsv2HCy+Ivqgsg+Lk5RPbNxGbX7ZLCkMqLOOsHAQMPcDC9DpMmo66GAcfxW&#10;cvzYk9rmTuKvr1iyi9muqWvZx1WyyDompUOB3sPz8z6vyO2ZSmD0UYq0rcRMZIuQBHKiqNtQnzfs&#10;YjTAfAk8+5+0+qe+CPj0DPg0gD9XCaOMWydaPFZdlwREfL25w7iQua1ljSqs03Xdlx6zHvsfhM/j&#10;/WhIFCVZ1IkiJ2Es4+SMx8fjTslSxbO3xiJHQea8R3o5Vz8d1uFznURRw+PS8fTYtC3Lao5D6imZ&#10;Jqc/DJyRzzPmk8aq6VQZe/SDjBIywaBk8Rs2nCz+fGJnsYjqGY3DKN1mg2QNIuo9MlQGrDQPJLwS&#10;KuTV9YSAftyV5vixJwHb9CO5Gpbl2pZMt1M6T+b519TlyMmiwH0KnlxTYmPBfl6yqOcwyyRg0s4l&#10;inKUhFHvKuovvLDPfBlKA8wa4Ibvbcf2mBcBt/5omyzyePX4mlB4nF6yyAWJC5vl0hfXNY3Rh4xN&#10;t/9gF/jx8MhZP9LmXUVOwFimEyVvfFwXPB9Pxu3GGIsUQZ8nvWs6A/BzIUn8HHq/SJ0Xr3+tk7p3&#10;tGTWsbRe0takdIeVRNJYNZ0q4xxtsFFDJhiULH7thpPF/1KaLFaPfFxG7T4bLGsQUe9hsEaQYa6G&#10;lyHSZNT1OAFX4tig202URFGQN/5a2cVqa3mu/onTwBNeEscSauVMqZ3F79MjaISjLnASGTmmik4e&#10;uc67irzD2Pk0q53FWdP224TOb/zHwKNfBLz/R4HPUAmjjE+SwSYUSUD0WHi+eo7zEA/m5WwjfUnR&#10;chj9WP29KyRIPx6+xOIlijInXTwZjylVF1iv7Tw5y5rEuGT9Ze6yayo7pz8fHjnr2Ag+TGpc1hi1&#10;HctqjkPqVluT0l1MSsd1Nk4ai1yLjEppg40asoBByeJXbThZ/BUvWawe6biM2n02WNago9yykAEB&#10;B7gEDE9DpMmoh0OB435iSZckblU+crZk3LZkqXZKZ7VZJnVLputylGRRyxhPjoxOKLGxKEkWuegE&#10;S27yXuEEUdc5YdS7izuhSLI4CwmjThYlYXzmLvCEFwLv/DHgM8NcdD8Il2QTkhAeuzUvrRfiyzqM&#10;hWTSlj6lrWNzW/p6d0gSf9L4SZzSZFEX0etx6HFpmWDVU7a54o0T9FEDqETxJ8M6/HX6c556HAK3&#10;RZYqYlN71H2xvrRutQVPblFje7E4exr/29hlNBltPv1Ao4UtpDJZbE2fv7C/YTwWr1/nc4ojULEg&#10;eZLBkkqXYV4JBgSsd0l4DFMNxwkai2OJ0CWJC+dzRmPK1mmzzpJ59lL3ZDpZ1DrGkyOj05TaCbXJ&#10;opVcyc3eKpwgct36wotOGI+gnyjOm7ZTSRabGXAewNlQvjUkGX/t5KqfJhTZreI5ceF5CXyZz6gt&#10;SH8asZU+dF36+8Nd4LUqSWwoueJvVrPeK3o8UmeZwOO25iKITvdhFR6rzGFOHzlYAnhVOH9fEN4v&#10;dBzdJ9c13L8VQ9uxrOaYk3HdagueXFNic7HhMZ5rdxmzSSP7VbMKsHaoNShMFvsmz91wsvhrB5ws&#10;FixAOclgSaVJvUeCAcEGuCgy3gl1QjUcCmr3YUs1x489qU0SNd4N1pKXyLhtyWraKR23rTrLPkmJ&#10;otZZeHIhp0ehDVSiiOCj52AVSWp0nRMrq1hJoj56CaPsLm43rV2ULKI9nlPJ4n74TaYX/mPgC0LC&#10;KAmKTlJS8+W5CfqS1/KUTOC+dP3mkCC9lv5cn074SncVLb2Mu6EiMoFf0txmdHyuWzKeg3zbfRvA&#10;y9VOoj4/1ni5rY9sw0XrrXrJMScrrWs8OTK6i8HQ8XhJ49B4Pdogo4Rak3m/2Til3+LX8dhl08Sz&#10;W4NksKTSpN6jgAHBBrjkR59QJ1TDMYLGfRhGDsePPalNFOeUKCLh7slYzjJuiyzX5hgpHbdTdW3P&#10;R40lg9Efk9IJuRgpvITHkluyUvT4lvQ7hnvhtw0voN01vBASDOlP5idF3hAXDbCzbMtPfT/wJyEB&#10;0baptgf3JzJBEhuvcPIp5T27baL42pOrRNEqS0Omx6VvCpaftmV/QdcFfX55TqLjuoXI9Zj02rx8&#10;F/i8E6tEUUqqP0sufXhF66U+BMvPW0uvrmWWHBkdw3PdZBnKkRPAkRP47Ec+C5/9yGetH08xYqj1&#10;aIDZ3t6eORZTGHjmhncW3zzyzmJqLtUkgyWVSYZ7GgwINsAl75VQJ1Tro4LH/cSSHN0jZ04SczcR&#10;plTObUvGbUum2ykdt606yz51Grhu4OcVPTkyOsaztXYWpWgZ37g5+dFHq1g7i1LXO4yyk9jtKKqd&#10;xW0AO+HvQ8+wegS9H3YUlw3QhIypaVY7j9/0z9q5fG742RmZlzVnPU8Z48x4KWj/1JGZhQRReK36&#10;fchGFUmoJAHkHTmt03IuOqYu0p/uOwfPiceqx6T7EeR/APbCeLcA/ERYi8+nP9E3V348dmseuaLt&#10;rPqQo1e3ZFxPyZCQCzn9xaJ2XOdP439/OPNoOkvbaW3Xo6MGMNvb22tqB/SMDSeLv71mslg7nyTJ&#10;YEmlSb1HAWsEHeaa8UqoE6r1CcHtPmxpCjdJZPiGI6wrz7VLZKxPtUvrt6lEUcstPDnW0FmI/e+f&#10;Ar7c+bkZLdMJFLelbh11Usht61G01LsEUR+bNmHcCUnGbBYSipAsLpdtothIwhgu4wbhSzAAvjb8&#10;1I58AYbnbc1B6volwb6po0aSxJ9Vj5oFGSsneKlEUBf9iF1icCwp0p/uWyNz1/Yi1+g++Ch+4tPQ&#10;LvFPhbX4QuPvOEudx23NR2JbxdKJTOtYpo+WjI85GddrZUJKtwkOqr/z4dF0ddK4GuBBDTXC6Xh2&#10;wdlZTPG0DSeLby1MFqsHXkIyaFKZZLinwYBgA1zKvRJmCdX6GMHHeqkdP/YkYJb4vUQmZePpSuW5&#10;tiWraZfqpP5pI1mEEUfw5FhD5/H2TLIockmYZgV1nWDVJotap3cZt8POYu/b0VgljPMGmIdMyUwW&#10;ZXJobZ7/L9rqZ9FfrNFz4Lk0KoQ+WjJ9lM8iAsDPJR4ze0USQU4OJXHSSWJJsgiqa/RayJy1ncxJ&#10;4H70EWrtEMZ2AcArwnp8kfqym44rdR63NRc9Ppax3KqPcSypa5nV9mRCSlfKGDHGhsd0oTRpXDly&#10;iAMj03E6WXQ0T3H+3vJYvI2SRWcY65EMmlQmGe6ZYEDQAS5pr4RKU2hWjhMwFseSIXS7iZIoCnxT&#10;8UjZeTpLXiLjtiWraZfWP30aeHzl7ytaMiGlQ4FeU5IscpEEwKpbyRYngVzvEj/VtnYZd+QxdNBJ&#10;ojhDmywu9oHFsj3OQ2bRfQFGJkdZzbP/zWotPjd8Ecabi4TgI8v0I2YA+IXwzeZuHKpeUiT5sxJB&#10;kVvJopVc6b4ZPm+WvcxRy3k8UvR5nYVE8Qd3VzuJcyOmbuvYXOci9lY7V1/nuG69VuZRY3vQDBnb&#10;Be/R9CrYkLCjUNhxmywWGgvXbzhZfHvhzmIx2fllDVyGexqsEWyYa4FXxiSjHg4FjvuJJYMIYY4f&#10;d5JEDd8EUqRsPZ0lL5Fx25LVtFP120OiaOk1tXJkdCjQv/0U8FzncWyq6ASAEyov2bKSxFTRCeMi&#10;PHbW34qe60QRq2RxHpLFRfgdxhlWv8mIBphRtjUL35rGErjx3/XXZyi/ENa0SRQYMtbDSQC5SLLI&#10;dhJL13W/gj6X+rzxeOQ4C0e1jN1R963/Z+AH1E/h6PNmwX1zP9a4PJlVT8lqjuvWrbbgyTUlNkPY&#10;VNxaol3GdmAXbXiVHc8uXEjsLDo8YcPJ4h+smyxmZ5Q1cBnumWBA0AEuZV4Zk4x6OBTY78fX1KA/&#10;qHvFcfqGc64LubmUkLL1dKXyXNuS1bSt+h2ULAocx5MhIUdGJ3g2B5EsSttLFtlW23CRn1fZtvpT&#10;O4vzRiWLKmmEJItNm3l0SWSQNfqvwoQdSeif51kAzRxYhrIfynIGzOarfmZhLRujaDj5WZJeZEsn&#10;EbR2FK3dR+5fj0PGy+svdtpH6jMa71x9cUX6lnP+H9QjZ+2v10mj186ag/Sp5+SNM1X3jpbMOq5b&#10;t9qeTJPT51jXfwxqx7AnSeObql1HY0DHg5LFL9lwsvju2mTRnYGrKGb9CAYDgg5wUSS8Eyrk1cNx&#10;AsfiWLIOUZII5L/Aoodg3RBKSPnV6liWa1sybrPMq995GvgS5xF0qUwYqtNouyHJoiRnXt1LAGfO&#10;jqLlI8mhrm/RMfKTnUW0ieLcSxabNuOYNcG/CResXLSz9iBfiOl+9BttotgsgP3ZKllcBjsZixQd&#10;Vr8euK4TIYaTQLGXYiWLum7F19PUhc+Ltvfqcn5maH/j8pzq+4dCkvhY40/0ST0sXYT0w0mi1K2i&#10;/ax6Slai00evrmXcTumstials6i13xRjjyMkjf/rw29izeZYYw6DksVrN5ws3lySLCZHnVQmGe6Z&#10;YEDQAS5lXgUmKDerhwL7/fiaKkIYHa04SdwE3g0FCV2pPNe2ZNxmma7fFRJFS5eSYYBcyOmFd4RE&#10;EcFH/KTuFZ0UWXVJNnTdarOc9ZwwSpIosmhcYTdxHn64u0sWoXYQ0U8U58EOUsQhLIT+wW8psquo&#10;kxceC5TOe1lqvdho28ZI/nQCqB89864jF92HrLPA6y7FGpuOoRP/pUoWz4XPJV4THjezrzVvRuao&#10;j7ouNly0PFdPyVLHnIzrQ9qezKPGdgibjl+CHsP+6c0njGvMWVwHJYuP3XCy+F6dLCZHl1QmGe5Z&#10;wIDgA1wUCe+ECnn1+jgd9MWO0RBCKCviRU0Sme5mb+DpLHmJjNuWjNssmxnJosgtLLklE4bqBCtZ&#10;FD/d1oWTNGlbR6+uZdxmnSQknCiK7UyNV2SLkAguwhWtx4umLZJMSqzV23s/aJQsrkKgCcmLHoMU&#10;0adYhqPYaXvxTyWBnCimbBtaIxkzVFsn5noMVl3+4oqs34WQJP7LsJsoieKc/DkOy1guY5djqmjf&#10;XD0l00epc1sfS+tWu0amyelrGDNWLev0vb+hXcY1xsSug5LFR204WXz/Bd5ZrB5ix3DPDAMDD3QL&#10;JLwTKqHAZH2oE7tPWzqIECoX8Yrj6k/05YwPEn2jYzydJS+RcbtUJu27TwMn1nwEbcmElE7wbDad&#10;LMrRklk6XbRMkkSdzKTGpet6LlLXSaLE7JREQ2XmyHTRrxV+3UgXIrdsJS4nfFaiyHVpc5Klx9fN&#10;V8Hry3Pk+coXjeS29g9Ckng1/eUVgeemiyXn8eeSRR3D6i9Xt46WjI+l9ZK2JxNSuhLW9R/CQfQ5&#10;VtK45lgt96JkkQ2+aMPJ4gcvXGBRMTzW0Vgj8DDXQq8CswKT4RjBVyJDuS4hZGnkbjeR/5YzKoIc&#10;BMa9vcPTWfJNye4JiSLLNaUyJOTI6ARt845TwHOMRFFsWDajJIzbOsHzjp691uk2y7xkkW21Tuai&#10;jxxP5BaNKjpOExIY7kfq8jqRo+6DbXRdjpwcciLISSInjDq50uuhxwjVlvXgXUWrLOjvdf+d3TZJ&#10;lDgzdY50LK7rMXpJoSfneCzjvlL11NGSWbrSutUWauU5hvoNZVP9lcZdDkgaS2MnSIWY60bjFIZf&#10;82OXGnJjHcwagYe5ZrxYbZixyjBZHxW4aeK+2v5G7Fn3pfrLccXxJ612E61EEXSjudikJubpLHn/&#10;RIwnY9aRIREXGZ1QYjMWVj+WDM64tEzq+rGr3j1rVJ3fGFNF4ui/Q+0V9tN98zhZLjo4iZquczLH&#10;8XQCZqHtdAKoi8i3VGH9PDxqPq7+rKIUsf8Hu22i+LgTq2+oSzydwFtz4nMhhXXS5nXQc9VrwTq2&#10;Y3nqaMk8Xa4ucFtkNXJG7LhsCu5nrP44Xm3c+QlgfgKf8xnPZk1MbWyDkhCz8wU7i8xf3/DO4p8m&#10;dharB1vKGoGHuRZ6FZgVmAzHCB6LYsm6VP8NykByJ3EoA8eyFrlE1tPXyGtkZ04DjzMeQXPbk2GA&#10;XMjp/6ByZ5Fv/Cyzdva0jOVsz7aWnI9cJL4UmYeeD8inFO2vZZ5O440H9DqROielOnFq1N9UFhtd&#10;F38Nz13as0R7KySJCH9v+2z4c4pzAN8bHjk/Xv2JPu5nlkn2WMc23JaCjMyrc1vqAsv4mJOl6lbb&#10;kyEhZ0rthrLJ+JuMDfi7jCP0WxNiULL4uRtOFv/swoWqSVSzZvDh7gWe45isj+rE78/XVBNCrRPx&#10;iuNPArbUT1uMzabippAblkdK7+kseUp2NiSKLNesIxOG6P7gFPDsxF9s0TJOJnTROk7mLFnqaMly&#10;R6suRc9B6nIU+xI4pqD7EzuG9Slb/TrRyR8nTXo3VNs1Ia7YSDw9fj1mXi8p2yFJlGTxQkgUzwLY&#10;/Z42piSJc+pH9yfj5URXZKxjGy4wZCwvqeu2PloyPnp1LeM26zwZEnIhpx/KpuIyY/VTE6ehpLHG&#10;lxjiWvo209K0RV7jmypDJiIc2dnGkZ1tFndjRwMcOWLo0cpZJ7IjR7a7EGWoDpXn0SM7XREzLTt6&#10;tC2pSKPCwVUncX+G0VBCiNrHyxbdI+ct9becvbIOY8SoJbfcqVNSI0/JmHVllhwJOTJ+6zL2OZVx&#10;6mNtkeQjV/aNx8z6zZTtuUhf0q81Xo1eK2vd9GtNx+PXoX4t6aP8+UN5DLxtPHqWx8T8uFiXbQBH&#10;w6Pn4w1wTP4Od9Mmio8/AVx3In6czYmnYK2PtX7eumk8O6sPr67bfLSKZWPVBS1nnbRZlpILOX0t&#10;Em/suCnW6Wed8c5OALPwaLrWdwT6O4uFA3jk9mZ3Fj+ceAztEsYuyd65c3EMnQim9GeD7uiR7a5u&#10;tVsKFy1w9MgOzp493yWEZ8+e73QS6djRHZxR8tFwhhqLY8lahHAjR109cpYkcR1qB1drPybWTdrC&#10;s6uRzwCcOw1cazyCFn2qLVhySyakdMJM7SxKm2/0UuckQBfW6V0+T1Z69PxZJkX7yPj1PFjmHaWu&#10;5brNRfet7Tx7jil2GklW5cbIdUl0ZYfA8xf93EnorDlsATi2BI427Q7jEsDX/tM27vXq/UJ8BP26&#10;ljon1rqt5+UljVwktlW0zqtzW9Dy1JHr3PbqtTJNTj+UTcX1GNrfUD8P2WX8UPkXYNYdwuz8+ZLH&#10;0H2Th23bO3Nj8ZclyaIx6iNHtnHu3IXu6HHESPokEdQJISeHbbswiTPGd/RomyjqNieFoyaKxhhg&#10;imPJWoRwI0ftGDVJZGoHXWvv0Rg3y1JK/Tw7Sy6y8yFRZLlmHRkScmR07zwFPKvgEbSXXEixEjiv&#10;XnrkOrfZnm1nxpx0W9DylJ7bVp+6zbZWYbR9Q8VKuPZUm/0lSdQJ2MxLFveB2aIvOxJ2E482wFf+&#10;kzbul6mfzpLXrcTVbS46QeTE0EoareLFTtnodq6uj5bM0nGd2yldSiakdGNyUP1ghL5q/VP2MyST&#10;xpTrEOb9ZuOUPvzaGbuYpIeUZA1X17P3KFlQpvwoWbCjjYQz0VgcS9YihBnjkbJPG7V73LyJRBHO&#10;TTBFrb3HOnFKT6dnY8m5nZJzu0YGJ6aQ0pWwzroOgddQo+cidS76jdBqi4zrbM96q806XWSMFtaa&#10;6kRvXlj0o2Z59KwfQe+En7U5Eh4pi64rDbBzD3DkLmB7b/UIeifYf+M/bhPF55wAnnui/xM50sdC&#10;zcGav7VGvOZctwqflzGKjJGPKRupaznrLDvd9mRCSnepY137m4T70/9DBKweTX/ms/E5n1nwzek1&#10;mK/ObPnZ5c8Yjl0ANaTCofFuYoVrtIMonmfPne99nlB2FeVR8tmzrd7rqHIKw3cVqYO431gyBgeR&#10;HAINGjS44viTccXxJ28uSdToF2MJ/AK+2JScak9vXSqWrdUeKhOG6jxKzkeJTQl6bFzncVt6Tia4&#10;reVaz8Xyt/QczypM7hqfqwRM/2xNryyBrWX/s4VWkSSRS5dgngOOfLotO2fb0vk2wDd9D3DjiTZR&#10;1GPRr1UuGl4jXj+vnitWrFzR45F66ZHjaDnXpa3ruu3JhJRuk/B5tM7nmKzTx1CfXH+zEwDapHFT&#10;p2F2/vyForja6P4bfgx923n/EbIFP1aOk78+8aNm9WiYk0LWqc8bCvJouQkJHyMJICeDuXaEc6Yc&#10;cVIziBBu5KhEs4rfAFde8eS2fhBJosXQyQ712ySpNxtB2+ydBq7J/Hk/btfIMEAuvOsU8MzEI+jS&#10;ohMITiakbdmUyqx4XvHmwXKNp9d2LOP41vi1ztLr61tsJCmDShy6pKgBmrAd0CxCmbV6GRP2gdk5&#10;YHakDSYxpK8GwHIJLO4CFvcA8zPA/B6guQJormzLN//z1vaGE6uEdEGJMx9Tda/05kZ1HnOqaBur&#10;npJ5OtazLtdmnSdDQn5Y2dR4h8Qd4lNCeDT9Z8aj6XVwk0VTGLjPhpPFOzLJIo/tqPPtZjthbKKE&#10;0EKSQv6MoZbzODRW4seyXLvD6WgldgzWJYTdTPQ4Kv+24pVXHNBOYgnxcMsY6ncQ6ITCYv80cLXx&#10;xRZuryvDAHkuWYST/OjCei/Zs+qWjOtW25PpOfB8WCdtPloygfW6eHPSRes1c+PbxI1OnkKjSxSX&#10;QLMVSkgIZ034Y8znwucPjwHzY8E/9LNsgOU+0JwFtm4DFne3ieJs2SaJX/ujrd2N4f1Cdje3wpg5&#10;wbOSwn11ZB3LZWxWkmgVGDIt13qrzkdLpo85mdVO6Sxy+kuFsecxNN5QP4+Rk8bZOSdZTHHFhpPF&#10;u0OyWD2wgN4t5N3BnszoQCeInBRKMucmdQrLRnYdrRjHju7gzBk7Zn+YxqDXJYTcQOSAMwOnw4u+&#10;m5jCGXOWoX4HCScCkixaOkvG7RoZEnIYOkkWRTekcHJUoqutW22v8Fx0W+r6aMm0veDFlMLJ4DxR&#10;BC3TySLCtd4AWIavOs9CptXst7uJ2AKWIWHEXkgSJVlctIni7Gi7w9igTRL399t48zuBxW1twjg/&#10;AzzvjW2fXxF+L5HhXUWdFKbq2qdROi3r5qnqIF2pXOtZVqKzjjlZaZvJ6S8nxpjr0BhD/ZiRksZB&#10;yeLRDSeLZzI7i33i4fPOYZcsBlPeMdTwN5T1Y+USeY6en0oOjx3bwT1mshjPbzRC6M310Ebu4mc6&#10;GiVJtG4YyPc9iHViruN7ECxVoihYazu2DAk5gu5dp4Ab19xVnJEN21u6Ehuue/a68By8tmDV+cgy&#10;jjUzxqMTQCn82cOcHUJyt9wDmr02UZw3q0+ky47isgH2z4eYF0KieL5NEkOyOAPQNEdUsngh7CqG&#10;ZPHZvwF8ffhMokYnfJwEckLo6ZrEUQq3pcCQeXKR8bFUZh09GbdZ58mElO7ewrprsK4/UxOvOb1W&#10;wjgoWTyyfYRF4zJbdtX4UXLBcAtMNJXmwzE6ikWxZDRC6M310I/Mj5U91k4S9Q2yhMJxFbNuvHX9&#10;x0TWcv808FhnV5HblozbNTLB0707JIugZEcKjESIC+t1u6Sea7OupPB8pK2POZmuc5xUsRI/lkmx&#10;dHOER8J7baK4DL8QPmvaL7XM5dtwszZJXF5obSUGzgXbY5hhjnlzHsAO9mcPBJYzYH8PwD1tkvic&#10;n2zn9A3hc4mgBJCLfrxsybndJBLBnE4KDJkll7aWl8gEllk6rlttTyakdPd21l2bdf1rCH86cEjS&#10;mE8WDe2RnStYNCpnz9+tWsYAPApNC83Whzqy+7WloxBCb66HfuSuVdHhWp9L1DfIoVSMtYgx4o0R&#10;Ywh6PXWyyDqrvQmZwLpLIVlMybjwPHRb6kKunjpaRcbHiZ8u8iUR+cII6+cNMDvTZlFNs0oYZ/tB&#10;t2wTxuZ8SBTPA/sXglxiLIHZAovmPObNecybC1jivtifPRBL3K/dXXzOv2vn8pXqyytbq01LMwFk&#10;mVf3kkRu1xQYMtZpmxKZPuZkXC9pa1K6g0Zf6+twEHMaq4+x4lgMSBrjZLFggEd27seiUTl7/jYW&#10;9SkYo6bSfDhOR9ULPJQQenM90EzW6OjAdxNzrDEXl7Fjjh1P4LXcPw08ZsNfbOG24MkRdO8+Bdyw&#10;wUSR20N1XpmruXBhuaB1GkvOMivuTI1VHzlRlARRdhT1t4tFj3MhUTzbBprNV4+g52FXEXcDuLMd&#10;x3KvTRaXF3p9zbCHRXMG8+Y8Fs15zADszx6IfTwQy9kDsbzxNW2S2AQfGcdMJX6cMFqJ4X54Hekk&#10;MZUscknpYchSemnz0ZLpY07G9ZI2k9OPDV/bF5ux5z9mvDFjVSSNs3PnMjuLBkd2HsSiUTl7/uN9&#10;QeUIK82HQx3Z/drSMVknaUvTD9y11uivSxIXzgfSU9TaD2WN+SXZVNyxkWRR4HXntiXjdo0MCfkf&#10;HmCyyHKW5fSlhecibeso6LZlwzKJzeOXtk4UdXJoJYpbAOYXVJJ4BpjtqaBos7LZWQC3h3JuNZj9&#10;861+jvBN6CUWOINt3IF5cy48gj6O/dkDcebGP259vulx7eunCTGaMBZOBHXxEkad8HGyqOW6zUXr&#10;ZTxWsXQi0zqWWUevbsm4npIJKd1Y8HV8qTHmGo0Zy6O0j2Xi84whRlGyyAZHdx5GknE5e+4vWdSD&#10;x7MxnI5ssS0di6b7ZxPYgcfss5ckakrfPErtxmak+ZtsMnYp1rruUbIIw47bpTJuezKBdX94CnhG&#10;+HILF7HPJWys5wTKqnsybpfqZKyeTOr6KOh2aV2KjEkSQ04WreRQt7caYLEHzO5oP0M4C8ki0O4q&#10;YoYZgAZ3qETxdnWxz9qfzwlJomRd27gd27gDW7gT8+YCPn3jA1vz73hcNw2Iy/7MTxBLEkVOFvWR&#10;5VZhnYytRib1miPXdTtl48k0OX0tfM1e7oy5fmPGqmFf7TIaY+gli4be5OjOZ7BoVM6e+1BXLx3T&#10;qBidxqJYMgoUdkO9BNrozaq6Ea684slxkiiUvKmU2BwUG1yniDH6ql27vdPAoyt2FbltybhdIxNm&#10;KlGUNheRp5I01qXarLNk3PbKXI2Pi5ZzXdpWndueTvfFyaEuVnKodxi39tpEcXEOwB0hYTwD4Dww&#10;a4PPcQ4znME+Pt3a4PbwGLodzBwzLLCFC9jrMrc5zmMbd2Abt+OuGx7RjvlFjwufdwSwx8kht41i&#10;JYn74TXlJYswEkFuWwUVbakPOQqptle3yOlL4etuU6zbz1jzLWXs/saO5yFJ45/3dxpnZwt2Fpmj&#10;O5/LolE5c+5/smgzGDM3RAFfMwabe5SsWXXS1TbYr7ubqMm9AeT0h4ENruHG4fW9QMkiDBtuWzJu&#10;rysDgNOngC/L7CrOMgkc61LJIbctGbdLix4vy6wj1622wD5SZKycJOYeOW/tt0miJIvzu0MieAcw&#10;uzMkfBcwxzkscA4N7sI+bg8J4+3htxSBK3EU98ExnMU+PoXwhRg02MJd2MYdOHPDXwe+/dowrqY9&#10;LkOyKAmjJIqpZFEniTpZlNI4CePQgoK6bgss845cz7VZJ3jyGrxrbh02EXNdxlgri0sp7v7pXsJY&#10;kSyuzI7ufEFPMzZnzv0Ji8bBmGksiiWjo7rYbG/96E0s2ghFSSIK3yRKbA4jB7DOVZSu44XTwKMK&#10;fzKH25Ys1/ZkMOResii2UrwEjuW17RqZV3isLE8dBW5bcF9eojgPCeE2JYsLANsNsL3Xfj5xERLF&#10;rb2QJN4O4A7M8CkscKZLFOc4GxLFNllc4g4cxQ7ug2O4D47hChzBbTiLT+EM7sI5zLCP5obPacf6&#10;bY8F5vNVsjhTieIeJ40qEQy//d2TcaK4H16TnBhy2yswZFqu9WzLOmlz3Tty3ZNx25OVUHKN1TB2&#10;vIvJ0DVNsYmYmqHx1S5jIll0xACO7nwxi0blzLkPsGgYxhQMUcDXjMFB7xx2rQ32y6GvkiRxHpLE&#10;3BvEuvpLFV64MRi6Vtrv/Gngi+lb0ByX25Ys166RIchPnwKeXpAozhLJG8tr254sJZdijZN1qaPA&#10;baEhHfdpJYvyKHpbfyZRksc9YHu/TQ7nF1YJ4/xsePz8aSzwUczxSSxwZ5csAnd3ySJwD64AcB/s&#10;4L44hvvgOJYAbsNZ3IYz+MsbPr8d4wsfBsy2AewAs512QHO0v6+ok8QLoX4hJIw6SZQ67x7qpLFR&#10;cqlbBZk2y7U+VxdKZFpntT0Zk7PxrqkhjBnrUiO3zkPYRMwcVp/7pzE7e+68pbIJlkePPJY1o3Lm&#10;3PtYVIYxk1gUS0aFwm+2t1X0rrbZDgHuIjSuuvLJqyRRSL1xpHRCic1EntJ1lGQRhk9t25Jxu0Z2&#10;MyWLCEcuXtLG8ly7RmbpvfFJYb20raPAbY28KLWNxLYSRSldcihluUoUt/eBRUgUZxfa+uxuzPFR&#10;zPHRkCzejgXuwgJ3YY5zWOJOLHE7djDDDma4LxrcH+h2Fu/Aebzphs9rx/eSkKnqRLE5AuBoe7yA&#10;NjGUIomiJIbhd7+jXcXGSRqbRMEabanz0aprG69uybz2xSR1PY7JGP1crHXbRL+biFnAvNeSi9or&#10;Hd07y4ZKBjWmRpeeqv2PpaNh9R+NYWxkVg2apun1u6EOV3Ox+mraJNFMFMV5KGO8Qdwb0QmITkQY&#10;tmE7vp74XFptS5Zq18g0Of3FxFoHhvXSto7aVtrrFo1OKLcAbF1oy/YFYOs8sFiV2ewObOEvsYW/&#10;wDb+Alv4K2zjY9jCx7CFj2KBj+AYbsP90eD+aPAgNHgIGjwESzwMZ3E/3NkmijfNgZuW4ed2lu0O&#10;4nIB7G+vyvl5KLNQwq/vnA9F1632BVU4oeSidx95N9JrczJqHbmeKp7dYYDfJ6z3ixzsW1PGgGOW&#10;lDHgmGPE5lhjxc0wO3u2bGdRGx078gTVGp8z597ZVhIji1WxZFRC+A334vaw6cfYbnhHcdWV9MjZ&#10;w7uAPbmQ00+Ur1HObgbg7Gngi5xvQbN/rs2ynD4lA4D3nAKedgh2FUt0ucJjl7Z15HotMxrrXD16&#10;ls8nbgM4EsrOPrB9Dtg53+4uLsIj6Nk9AG7DAp/CNj6hdhU/FXYV78QVe+exMwe25u2O4g5muCrs&#10;Kt4fDV59Q/gJnJuOr7YEl1vAcgdodoDmaFtwpD1ekKQvPH4+L4+jnR1FvauYKmwDOpbUa49S13Ku&#10;p2SanH5d1rneMIL/YWeT63/IY/d3FhVyjfO13sIfcBm5qE55HCtVLBmVEJZ3DDdH20M3I9qx3BTR&#10;vAqW9aornwzMTrRlUzh93+vgZIMTDYucnafXa871mrbIdD2l1zJLrsnpDyvW3KTtHaU+RtHx5CjJ&#10;YlfCo+etvXZ3cXEOmH0SwEcAfARzfAhzfBhb+ItQPoajy0/iYfecx+fcDjzsHPAANF15CBr84g3X&#10;toniTQ8GbnrAKkttjgDNMQDH2uPySLujuLcddhLnwAW1s9h9ZtHZ5ZN5Lo0kkhNKXXhnUWJ49SFH&#10;Xfg8aCyZJqdPwa95r+Rgey6XOzzfMefO8caIKXDcAX3MYVzP+WvSSPBGLP1x8MjKRlhNCHswySHP&#10;ZfVIecMdRz3HAo9m9chZJ4kpn4oL8dDBL6iS4sF2NaWUlE8qJsv0dcDXhNXWWHpua1iv5RaePIU1&#10;31R7E1jjtmRQclmbdYoVB+FdP3yPZFWa9idypMxvD0nihwF8BDN8GHN8GHN8CAt8BFv4KB589gw+&#10;93bgc28HHn62TRYfer5NGB+CBj9zw+OAm84BNzXhJ3QurN7nm6Phs4m6HAGW2/0dREnydF0ne1Zp&#10;qG356DXRbSuGtuE4HFPH0udTUypj+HVcU4bAMYbG0XC8i1U2AfcxRj8cb4yYDMd3+pidKXwMrTl2&#10;5EYWjco9Z3+z8NUzAAq7oV4M2p66/g6o46ibSJCiNb7qyqe0TW8n0bm4quVMqV0Nm4h5MSiZh2fD&#10;8jOngS80vtjCdqW6IW1Pdssp4KmJH+LWxXo8zLJc25NxKbHxxqzlUtdHXdevV61HwWtZj1EeO++E&#10;ckTVjwLY2WsfQW/dCSxuA2YfB/BRAJ8CcBu28Els4xPYxidwBc7gkXc2ePA9wAPPAg88A8x3gP3j&#10;wP4VwI98dXifuOlDqqMj7S4ijreJ4XKrTQyXO+Eon1dcrHYQ9ecOLxi7hJw8NsZRFxgy1mkbthd0&#10;ndspndX2ZAcBX09DGSvOYWHT52Ps+GPHc3AfQ6eJdwPHLRuYfXjB69f+BnoJcC+Xxs4hl6uufEpI&#10;FAc8cj4sbyDWjfpSpWQenk1KrtHXCF8zXLfaIrP0GtaLzMKT5+C55dpjYo2Z56zXSh+lzjFExjqW&#10;L0kOtZtolW20X2KZf7p97Dz7JICPhWRRHkF/GNv4OK7Cedx/2eChZ4HPuaPdVfysu4GHnwN+8FtO&#10;tIniTe8HbvqgGsiW+mDkEaDZCsniAtifr8py0d9J1LuL1i4erw/UObWudcte0GvHieZQ2Jfbgn5t&#10;lhaG9SWlBPaxyuUGz2/sOY4dm+ONFZc4pMniAMILmz/rt7nHyvrdZFX4W8pdkjgyUc+cjCYnzEax&#10;YZckoiBJjN19NnARuxxkX5ug5sXv2VhyK6a+DPiSKNVpmVdP2UqbZYcRGadXGJZJ2zquUzhRnIW3&#10;VCtBlPriTmAeksTZJ0KSKKX99vMVuAf3wxL3wxIPPQc89BzwiHvahPG7d09g97tOADd9GLjpT8MW&#10;5rGwZamSRBwBmu1VWW6HxHGxShStJHE/zAXGa4KL2Ais4/Vi2J6PXK/BGutQxojFMayyabi/oWXT&#10;cH9j9ssxD2ncsmQxeoFxcjd2KSCMZXPJINNfhK624aRQiE4BK5K43hGNfuyM9tfbLwpDLuwRXxgH&#10;Do+9ZPwpW0tuye45DXy++ha0vjz4kvHqXrtEJ21Ldssp4CnhEXQOnldtW/Dk62DNzcKTW8ia6cI7&#10;bvNQttRnE3sJ4zlg69MhUfxEKLKr2JarcDvui6UqTZcsPvQc8OLvOwHcdBdw0ydCp7OQJEqhpLHZ&#10;bncVGyrLeTx+QV/nM/V4XeYnRV/f7MOFfbgtMaxjCu7HKzW2myqlsN+YZSw4rlU2AfcxVj+biAkj&#10;bkXsfrLIbz6UiK1ex/y7iGMXf0ybTw55tm3paryDtyF4BJEg2X+REZC0fFkop4cljelu01RcwED9&#10;RX/R4BfpgBcskPGxdCUyfQFYF0Sqzu0hOk82BtbcDwqeD6+BJVu3zMI7u/55nG21o7i9B2zd0SaK&#10;i08Bi0+qncWPA/gYjuFTeCjuwYNxHg/GfpcsPvhCg4edBb7/phO46Z+cAG76FICzaktzTsmiKs2R&#10;1S7ict6W/Xn4e8+zVbKokfnkCieOOvGzbFjOtrrAkHGiyfpUseJZ5SDgPq1yucDz2tQcNxF7EzEF&#10;ju30Me+9yRjvOyu0lHcCxy5xUhiPZ2z6PUQ7hhsegDvPSGDhekdkLSPhy4DZy4AmkTAaF9ZgamI5&#10;F/WBwi+wVBkCx7DieLpSmT7nfGHotleXtq5zO6XTbU9WA8/vYsFz4HlbxxJkfbjMVILo/Sm/7buB&#10;rdvaRHHr06tEMRy38Qk8EHfhYTiDh+EMHow9PAh7eCD2cT80eN1zTuA/fssJ4KaPAjf9JYAzAO4J&#10;CeMs7CQ6RR49d0niPPwgd9hV1F9Y0XOyiiR9eq5apo+5YsXV8tp6SgZDxnqBdZsoEy28LmOuzSbi&#10;biImQ33M7jnjfRvaEQM4fvTbWDQqd5/5CRaNiD2vTmqrRyfqJhKkKDfOWhoG97nqKWFXMSAXY/Py&#10;0C78s36W3JIhIfeotR/CQfRhUdqvZ2fJLdndp4HPq/xb0NL25Kk6t1O6950Cnhx+iFt0M+cGzHKv&#10;brVLdTVFj9eSWfUaJJHS6CRHJ4zhr+fheMjZtj8JbH0K2D4D7JwBZrcB89uA2W2Y4TZ8Bs7gPvg0&#10;7oPbcBU+jR0ssY0lfvmGq9t+bvqr0LnuTHeunxDpRPFo2EEMO4l7sqO4CIWSRetLLfrLJ0Pqsmay&#10;fl5hG90WSupW25MJKd1En4uxVpvo8xKJOe+/KnRJwTuBY5d6rjh+pCt9VnNq9UdxxfGj5s7hlceP&#10;ki9w5RVHu7IOMgqJddUVRzvhVVccxVVX9ovtnT83WcusQYKZ2mWUncbaG51FTQx9k10XvqFzOUhK&#10;+03ZWfISmb4W+LrgayVlp+uldhrLlm0s9Fy8eo4a2xTWeHlOXLd8PNh2Rsmh3mnbCo+eu7/Qch7Y&#10;Pgts37P6rOLik5jNPok5PoUrcTvugzvwMNyDh6pdxV++4WrgJgA3nQdwJYD7ArhfKLre/r2WVbmq&#10;v6vYyM/k7Kgvuiz6c5EiibvOQ6VYcp2zevWxih6nHivXrbYnqy0T8ZocxPpsop9LJOacBWXwZwzH&#10;LsO4+56zuPues7ji+JHwrWT6+8kA7rr7LO66+2wv+fOSwSuvONrZSzuH3N+6YjzGvvOuNp4khXfe&#10;dTaUM7jzrjNGpJioH7ZkRWRQAfvNXgbMBzyatmSlrHvR84tnnVhjUTsWz86KUSrT55brfN3oY64u&#10;7ZK6bovMg+31fLx6SjYGMiZr3DxXrntHC7aZG0miFE4UjyAkilLuwGzeJolSrsLtuAq34wHhMfRr&#10;b7gaP37DtcBN9wdwRSiSHOok0UsW7w8092n/OksTPqfYzIFm1l+zRl2bVuLFyZpVcnY6iV6ncD88&#10;Vq332mxfUwSWH5ZyWOBxbWp8m4g/djyME3N2z5lzqbcnk+NH/y6LRuXuMz/CIoP+sLtWs0ryUlg2&#10;LMu1EY3CEqy46sqjXaK4aktyKLJjkQzpsC1ZgzIaAPflx9AwLjJpL8Ojaf03otlWsOSWTJPTWwzx&#10;2STrjCfna+lZxm0AuOs08Llr/BB3rm7JrLalu/UUcL36W9Bc+Eacq1vtUl2qyHitYulEpnVaphGZ&#10;vK5nVEcYNydAkihu0UcGjzfA1seBrY9jtvgrbM3+N5a4CzPchhk+jW18Gp+Js/gsnMGbb/iCNv5N&#10;nxECLsMfZz5HneoMbBESQavMVgniEqsvtOypL7XIsbNRdS7aLvXImY+lBRmZ1K1jad1qezIhpUsx&#10;1O+guVjj3FS/m4h7EWPOWeDStKXdoePHxmMXo2Mq1mPk0kmvg3TT7Uby0ALxo2TBMDZwwq7IGpSx&#10;dpj5y4DFy4Dl6bbUkurUuomm0Dfgg4YTA12GkPO19J6M2yLjk89F29TULZnUtQ3XrbYnA83Nq1tt&#10;TUrHyDx4Poyl4/XxZILVx0wltpwoSpIoD2fo5w2xfRbYOout+SdwFB/CNj6OLXy8t6v43274zDZR&#10;vOkB7d9y7n7wcBY+9HjftjRXAcsrgb3jwIUjwPkd4PzW6u85m2XWlr1Z+6UWnpsg87bOi1y7ouP1&#10;0CWlG7vovkrrVnudkoJta8pBwn0f1Dg21dcmY45J4fznLOgIL9ouIeu9d3FyN3ZZvSN3NU4ODSSB&#10;490/TYkN6H28N/fwGUN5dGwnhZa3M+hAE3YV77jrjG1ZHiqJH8aWdrBYtxu0CaMkjftG0pi4CE1q&#10;7DMX+ajwC2vMvkviefoSGbflHOrTPqQueDJPruu6rWUst9Dz4jlyW5PSCTXj8OxSMkvHcEIyNzb3&#10;tuk3FOlXaxaL23B09iEcxYdwZPYhbOHj2MbHsUD7KPqjN/x14MVXATddsfpF7GYZduzCF1Eu7ADn&#10;tkPZCgnidns8p+rnF23i2JVZW3TiuGc8iuaCxGtCy631GVp4p9aTzakv3T/Xa4rlZ825RJcqpbCf&#10;VzYN97fJvjcRe+wxjxmLccba/XQOJ2Pe+14Lf8Zw3NJg2I6h9XlExrORLnR3d959tv3yiXwhReF9&#10;EaWVHws2x7o6Y/XXQ8/dNCgjHyZo0kY22lbqWy9ri5Uwjs1BvViMF85o1MT2bCw5y3T7ztPAZ70k&#10;vjisgkzdkrF/zlbbvP8U8ITED3HzvFKkbFM6GGNLkbLl+bFMsGSzRKIiSYwkirr0vtSyxHx+e5ck&#10;Hpl9CDv4q25n8cwNj8CZG74IeMmDgfmi/QLK3nabGO6FcmEHuLAdSkgSJWE8F+q9pDGUC4s2KdyT&#10;x87ON55l/VKPi/WacNFyTtx4zXLF8mGZblt1Hp+WWXpdeI7c1nJPZ9kxbJezz8FxrLIpuJ8x+9p0&#10;3DHYxPg0IfacX4tl8E7gyKV+QIOw3ov4TWr15ZP+TqR8GaX9fOEqiv6Siq5LH1F/QtagDBp+QhNK&#10;bFgH+0pbEsb90+NexGO+MPiNYKy4OWr78mwtOcusNuLLoCeTuiVbVy9wXbcZnqOWWXPjOpPS1ZAa&#10;N+s8O43YzEJSwYmiyOfxWya2OFFsgO0LwOIstmYfw/bsL3EEH8LR2YewhU/gkzc8FJ++4fOAF34+&#10;8KLPaR1nR4HmOLA8tkoS93aAvSNtknhhy04YJTmUBPHCPCSJYZNSJ4b6yDJZMy6yNnIt8/nTclkj&#10;vVa1RcfxZF5fLGO7MYo1Z63TsN6y0bAtl3XgWGPE9NhUH2PHPOzxFHMWlMHvUmOX9ZH3mSuvONp/&#10;79GPsa03pR4r5erLKKZhB7+/cej7XHkMaNrjHXee6Qzuc1VoF8JDX/XDEtoq5lJDzl70ctx6GbD9&#10;MmDvdFssrIvakiEhz8FvHBt6MWWp7Tdlb8lZlmrL+eebtNZZMqlbspzekkld2wyB5+pRYpcbB49b&#10;k9LBmS/bz41EUZct9RnFLWtncQ/YOgss5HOKH8Vi9jEcmX0ER/Bh/MUNnw18+7XAd1zTZpazUJbH&#10;22RRyvJYvKsoiaIkhZwYctlXRy9R1L+pyOvD14vAr2Uu6yRnOvHTbZ0Ecpv9+MjxrToXnqc3dw3r&#10;WO/ZWHYW7FPql4LjjRVXs4nY97J4s7vvqf829BXH/jWLRuWue/4Zi7Lox8p33n22e2PR30DWj415&#10;pxDGt5P1I2T+hrLW3WF8exkwbgJok0JBJ4e5ZNEIRSiLvLFLA+B+9/nS+NvQgnfhabnU9XEG4Hz4&#10;5vTWCT8OCvtIUWq3SdYZQ8rX0pXIpH3HaeARxg9xW+dMH3MyXU/JLJ3UP3AKuM74FrR142WZpePi&#10;yXWRsXjF03ty1ll1LZOEQycerJfHz5I0yo7iznlg+3wrP7IHHLmAra1P4tjsAziOP8JHb7yzjfXC&#10;xwGzpi0Ix/mF8IPZ4SduukfHs34yp+tLGpuFluu6lQRaR6ukdLUlFYt1pW0+smzdutXWpHTCWDYp&#10;1vW3uBRijhlvzFjCwJgFyWKsvuJY4jNFYzD7513V+yJKPCpPaFFsGJH0TCrryIdSFnljF8t17WRR&#10;t/lmh5A0btNfgRE4jialQ4F+TDbRVy6mpS+R6fYdp4GH00/m6HPDdSEl0/WUzNLp+gdPAY8/GSd1&#10;nBDmjlZJ6XSR8XDx5CmdJReZpZupJFF2Fi29JIldorjX/jWWI/cAWw2wmAPbS+DIBRyZ/xnO3fiG&#10;tr8Xn1AJItqjfuqwh36CKAkjPy6WumDNTdctmSB9S13LLb3X9krOztOzvLSt5SyzjjkZ1622JxNS&#10;OhToNTW2Fuv6a8aMhUMeb8xYQmXMOQvaCKvS1XrfRObHxuMW+RLKXXefpdGsSiRoeB6aYsMO9uh5&#10;srA8rEs+lNLyY+UK8v0k4Dd6DQeTtj5KfedlwIXTbdGk4qfQN6t14ZuzV8YmFzOn97D8+CJo6HG0&#10;92ha+2pZTs/HVN1qw5lHKaW+Vr9IyOHo9BqwXODrSRedJEpSKAnkljpuN8DO3cCRT7dl5w5g5662&#10;bJ0BnvVDbaL4rSeAF55o+5dk8DyAc7O2nJ8BZ0P9nPykYpCfD21dxOYClT11lMfLuujHzlrW0FEX&#10;WUtdZC2tNfbgNZZSYsOFk3jrf1Ys2RiFx+mNXZPSsT5HLlaOdf01Y8bCyLEwcryx4mgqxze7+56z&#10;vZdc10i8EK88/oMsGpU77/l7LEqOJ6bKGCj1KDIqww9laAxRKUNc3Z3FkotK21h1fXHOAJwLj6Z3&#10;nJ1Gjde/J/eotd8kJWPxbCw5y3T7jtPAQwofQbOcffTRq3tHS/bHp4ATaldx6FEKt3NFxsKlRm7J&#10;LH1qbPxZRb3DOOdk8R7g6G3AkTPAzj3A9j6wmAFbc+BZPwV89Yn+ZxkbnaCF/+FEQ0lc+KFs2VnU&#10;O4r62BhjT81fdBYi129WVl0fpeh2SpeKYdmMVU/J9NGrW7LStuDJkdGhQM/U2jPr+gtjxcG9JJaQ&#10;iDnnn8yBlCTxbuC4RY2jaDxVxkDOg5WmUR35UMaOoW/sUu3KDp1TSOJAb/g5dKdWXffRADjyMuDo&#10;y4Dzp9uyCawb18XmIMai4+sbMhdvB8eSSwwdy6prGcstG8aSCZx88DpyO4XXPxy5Z88yPXcpfB1y&#10;4SRSJ4y8q7gAsHMWOHKX2lm8C/jyn24TxeeFnUQpetdvD+1vHZ4Pu4lnZ8DZeVu6trOrKDuK/EUW&#10;S8Y7jNyW3UO9w9g49dS1aNWlbWHJZc113SslNrUlNwaWlbQFT651Hto3ZSfU2Fqs6y+MEUO4N8QS&#10;Eus/u+vu/s5iCVcefzWLRuXOu19Kkuohpj2SyvXwQyuNb1RMVYgqYwDh4wf3v+9T2+bM2GXMIReb&#10;vui4rm2knHl5vMtoXLgdns6TXyyGjiflx7pUewbg9tPAg4zPK/KR69xme3306tqX5QDw38LO4ox2&#10;0qRYci3jekmR/q3COm57cm5L8cZs2XCSyMniAu3P4hz7OHD04+3xy3+j7fur6ctjc2NXURdJ4qSu&#10;S+PYN8bYrXl78xS8ukbeu1JHr85HS2bpaut8LJWljqV1brOuRiakdJpSO1TaWqzrj5FiYMQ4OMSx&#10;NCHuwGTxx1g0Knfe/R0sylI0iSKjMtKhSJs2LmJQiGKnNjn0uP99n1qfMHo3Aq5bN5ozYVfzSObR&#10;tHeD8eTrsqm4Hqn+LB2vra7ffhp4YEgUtT51lKLbnk6w6uzH+j85BVzrPILWRcu0HddLih4PF9Zx&#10;25NzWwqP3Rur1svj563wu4mLYCMJ45E720TxG1/R9vsNIUmUcQiNkezptrcLKDt5YqfrMMbO8+A2&#10;+0hbo9sz9f6l35xYpo+WzDtaslqdpeejJas5DqlbbU+GhBwZnabUTqi1F4b6acaIgRHj4BDHUgxM&#10;Fn+SRaNy593fyqKI5KCTyvWwQ5PUNqpiUIhip5VhqUvVLmPqJsBtfePgG4mXNHI8JqfPsa7/uuT6&#10;t/TWmur61nVAcyGW63rqXHCb5VY83bZ8hf9OyeKMEidOsjjh4uSkpMgYhsgsObel8Jh57GwrZaH+&#10;CstR9UKdo/3G87GPAy/4t6vPJW4FG0nspFg7g7rOyaIcdZLIpWSuLPN8BK8O1ad3tGRjHC2Zd7Rk&#10;fLRk+mjJLF1p3Wp7MiTkyOiYTdky6/hiBH/hsMURRo6XTRYt5VXHf4ZFo3Ln3S/o6lb/EUVGdfgh&#10;DY0hqmVQiGKn9M5hFuV8//tlkkZ+oy+RWTcT3b7n5cDRzC6jxupPSOkOA7nxWXqWWWt7+2nggS9r&#10;z6UkjXqd+ch1z8bTC2zPMqhkcUYJh+yu6QTLO3KZU7+6WPKxZTMaI5eU7bZKEo+uPsbdvQ5fuNse&#10;nxcSxZ0g5wRP6pwgSp2TRL27KDG4aHgOPA99lOL56ZgWum+pp2QlOj5aMn20ZAd5LK2XtD0ZEnIh&#10;pxdK7VBpqxnqpxkjBg5hHGGkeFGy6MZViquu+EWtGZ077v46FvVxBzmcfEj59uA4VIWqMtaMlyQy&#10;97/fU4G5kzAy3g1A3zy0zLqp3BN2GXNJo9cXMrrDQGp8NTpeT8jnFSVZBLC8EK+/tfY5vS7aVtet&#10;o9T/9BRwtUoUucjjV51k8ZHrPB4uLOe2JeO2J5sZY+E56bmwzQzAcQBXqIRR+vrmkCR+mfqW805I&#10;JnkHURJFK0mUuiSGOkmUzy+Kr1wv3nuBjI3PiTVHr0gcqafgcei21L2jJUvpWJbTb/I4pF7S9mTC&#10;UJ1QYqOptReG+gnr+guHLY4wQrzZnbyzWBD0qit+hUWjcsfdX9VWCsZSSz6kYWGIahkUothpc0mh&#10;hZg/QHYZc0lj6iagbxZaxjcRKXc7SWOqDxToLxal40rZ8dpppH37aeAhOlkMxyYkjbze2jd1tIq2&#10;sey17H84ySLvKlrJiD5aRffpyS0bluXaM2ccnDjxPKw5LABcBeA+AI6FZPDrVJI4py+98K6iVXSi&#10;yMmiHHlXkRPGpZq3Rq9Hbm5WEV/drkW/f0ndO64j42OpbN1jTpaqezJuezIk5EJOj0IbTa29MNRP&#10;WNdfGCPOGDGYNWLO0YQAUkzYiH/qZuSSHEsZPOJ+SJL2fj8oVpfALlxM2IiLYWz/V0mynxVsxuaf&#10;+n/Z+/N4a7KsrhNece59ppzHyqzKogqQecaHeRCqsgbAFkWE1tcWW6kqubazkqCCiqDYjziBcCHr&#10;EXBGBRVFVKBU/Lyvdts+2gKKQKtNkUVVVlXO0zPce+L9I/Y693d+Z609ROw4w73xzc/K2HvttYfY&#10;ESfi9+yIc+6z/1qefvZfi8wPOxPngh/pYwHHcKdqtx+I3HEgcv1aZ0NuMgjfxHIsBsd6tk7wxr0Q&#10;L2GJiucZDzZuU7YQoZH66OM0zgvPEfpxWwL2ZcHlPE4uF2McPG6G9xHB30W8FITiGy+LvAkeOZ8P&#10;5fthPCryVPSheT9pw2aJSjQ9tpZP5wXLePXSM6vNUpOIj7dWjBeHvhrwMc/Z5visNJ9Xqbz6SvxK&#10;rExJtcGUxit96iBD6ys12uk7BzEGtNe88KL1zqLhAu68/Z+zqyrPv/hWdrnER+qUOu4SejVRVGk5&#10;uKgqk6icKE5wUvu+e76gS+wlVhoZPYHxROY0xqC9eChyKfJoOvXhSJVvC9442e/ln7sm8mpYWfRM&#10;jJVG3Fo+Pibs99L//arIJ1xZXUXkvLVSlVqx4r4sH5fnlqGxALfK2Zog9M6BQNJ4XVV8e1hNfOPl&#10;LtbqYxbqojhjscaGfhR0KNasrdCFoqG0NT7Px3k1bFe3Jej4vG3KNySd68N07jbli6U5HytDSv1K&#10;qlzJjZPCWKRvPWVofanUhlKzLSlvb9ZtWrIU+M/fMSyNPVLaD94tu1IWvZooqtQF4WphdlUmo3Ki&#10;OALUpJXYp5/5SXn6mZ8UOYYf9C4BB4ODa+HGxXbHgcgr1zpjcm445ROwGfqMk/efRYtljbHKKE7a&#10;MhQdKRMaI4sGzKsPt6VonxZYxulYPSU1Jtyfc/Cuob6T2YT8H3ysE4qfd1nkC8I/gmJij1cIU6uJ&#10;vKrniUo0Pa547LDM8nsWi7HKuP2YSWJrxfZNa34IfD5725Qvlua8VcY+9Vt48UqsDEm1g5TEIn3r&#10;KUPqKjXaUGq2JeXtzVJnPH/Gumjj0XFVi/ffjYE9hjjsATdR1FRRpS6IxWEvEv1ysRESAWrxY3on&#10;8ikVjMeHJx/Yvh9c7Id3Qu2OA5E7QTT27eu0syIMg7FfH00LzTPmuazvzZ3PDU57PvYPQccSS1tY&#10;Y2JwjPqOoRq+eygi8g2PiXz6ZZHPopVynLM5CDwWgiwU+ZGvZSzOULTh1jKux8ZxsTpWHPtSFovT&#10;ecT57JNWOK94/lKscyvmi6U5b31uOK8+yy8RvyTqMblxUhiL9K0nhfviUaMNpVY7SkF7zQsvvrJ0&#10;euec63fd/m/YVZXnXvwcdgEb/FYyU1S5Cy6qwhRWLgwn0vOcKBYRkfvvDY+m9zMfTXsnL/o1rR9C&#10;thfCyuZtkcfTiNfnNsJjjeUx/dw1kdcf+DdUMXyLMuendrx0Q2JUfZh/91WRj7vS/duQHztzXttj&#10;gcttYt7yYV7Tlo/TlsXGovV5P26D9w3PgWD7+vDI+TPCF1i0zX1om8cjJLZSwo/N8qsPt3x+MDie&#10;2HxYPvZrG7j1fBY8PmvcMR+nOc9lls9qn/Op9BBfLN0nr3h+GVCG5MZJYSzSt54MrItsWztIos3m&#10;eRKLKxild93x79hVlede/Ay7Y8NVyqAmsiovB2VVSZFoJFGcAGonGkoUR1mIxnNBNHqNxW4IfNPA&#10;rWXPH+YJxlif2waPNTf/3DWRD028syiGb6mcRKOX5uPAJiLyS0Es7oEoUnGFIquhtOa5Te6bx2GV&#10;WT5OW8b9c15gzFp2LojF20J6JiK/F0QitoP1FE7rMVGhZ4lFLcc4znMMtrty/GGr49BtzHh+PB+2&#10;ZfWBWw8cH+etfbB8nOcyyxfL55R5ManY0nROvsSn9C1TcmKQ0nilbz0ZWFep0YZSsy0l0mbz/AsJ&#10;sWhw1x3/kV1Vee6FT2FXMcU7JaWVuuCiKh4ZjWSERHBql7nLMRq6/74vOBGMCsfxDaE1bha81bSa&#10;3oyeN1YZuf0cuA6PeZ3wWGJ5TT93TeTDE2JR94l9S5b4KzCajpmIyBNXRT42rCzq6iKLxYaEk+a5&#10;PWzXy2s615cyb0xilM3C7yWqWPyDQSR+GqwkcjvaFp9n6GdxyALQEn+pLafZtG8dC48X87w/nLdM&#10;28jZxtAxemnLF0tb+Rwfl3tlOXGWz0vH2svJl/gk4ldS5ZIZg5TGK33rycC6So02lJptKU6bPcXi&#10;T7OrKs+98AnscikevAyr1KsqU9BIQahBqJ1oJFFcDjXI7T9wX1hlPB/ESynWTQN9aHqDei6Ixtsz&#10;VhqRnBuTGDs5JjymnPxz10Q+IkMsWiaGzxONmo/Ze66KfBSsKqpY1BVGNDyGlrDi/jCv6ZgPy6y8&#10;Z95YVOi2ULYHQvGPPCbyKZdPxDH2q31re9bca6wnEPk4WSLQ23LaMh2PjlXHw/PDZglF6xhyW5q3&#10;tjF0jFbeSls+TiPs57zli7VbWmb5Yuk++RKfRPxKqlwyY5DSeKVvPRlYV6nRhlKzLcVos1gstiJy&#10;9x0/y+6qPPfCx7BrQdFgmazKy0FZVVJkNJIREsGpXebuDzXot79c8sB9X9glzsNKo1/5BLxZWGnd&#10;WjeovqJRSd2ocsY/FGsM7ON5ee6ayEf1FItqErYoKPTRNPalW89+OSIWrUfQuOU094V5Ho+35fhc&#10;w7GpqQDU+WnCX2L5s2E18VPgh7VRLCHaPs45p0uEnhXDWy+NfWJeYOy45bmxzCvjNjDP/Vg0MDYF&#10;816ZF+PFx3ycV0rajeVrpa285eO8UupXUuVKbpwUxiJ968nAukqNNpSabSnUZlIsWoV33/EL7KrK&#10;cy98hNlvNr0qd5V6VVUKKheERgitJBpLFJdDDfrt+yXIQjReMFYaOe/dKCRyg2mMG9Szh/0FoyTG&#10;ofDYa2L1zz6cg+euiXw0vC9a0+bOu4yWve+qyIfDF1vwRxBwdRGPmScU1bg/HIO35bSVt0yMcaHI&#10;3aO5+fYgEj+Zvryi8R7YBueX5p62nllxXlrzXr86D0pq7qxjxj6sz21ZZTGaME4F05y30pYPqenj&#10;vOXzxpOT5nyszMp7PunhV1LlSm6cFMYqfeogm67P1G5PlttciMV0PycRd9/xi0sltXn2hdezK056&#10;8EAXXFQlRUZjGSERqHaisURxOdnd+yU5PHDfF3aCESlt0ru5WMarjHyTSZG6aUlhe6Vw/16+CWLx&#10;Y0GMt5VtLquPpi17EsQiC0Z+FK11WJxZpn3iln2c5jyXeXE4nln4wgqOuxWRP08riVxP25QQz1tO&#10;p4zFnmWWYPTyXt8M7gfPGZp17FQsoy+W1zRuS8Dx875o3ovh+BKfOP4cXyzvpTkfK8vJl/gk4kdq&#10;xSglsUjfejKwrlKjDaVmWwq02TznriyCmyLuvvM9y47KPPvCI+xaxhnxPXffJiIizz73Mni7YKxy&#10;7923i4jIM8+9tOKL+p898adwhij33XPS3tOhPfSdlL14kvEaCySKy6EG7fZtbxGhCWzpwfvDKuNF&#10;41vTuV1aNxf0641K088G0XhHEI05/eTerHLaYtqC9jnOyz9/TeTj4TG0hG0NW1mhgr8Cw/b+qyIf&#10;duVEYPHqIq4s8nFCsaX7pqZoOrblelaajct0LPvwUzh7Ie7bwnuJKh69PnTOxNmyqZ/FXYl5gjHX&#10;GN0nTcfMEoxo3IaXVzBdAu5HadrKl/ik0J87jr5lVn6oTyJ+JVWu5MZJYSzSt54MrKvUaEOp2ZYS&#10;2myee+Hl4j8ufPedT7KrKs8+/xC7InSDv+fu2+XZ516SNgg8FHwMi0WOv/fu2+WZZ1+Se+/ptiIi&#10;9wZBp/nCKVtw3z23y9PPvrQQiJYovO/eO+TpZ8A/oL8sQuN2H7a3D21BUyuiUWgoLd0stMy6mbDP&#10;spmIPHN4IhglsuslNymvDQ8vPtanVcb7/vw1kU+kdxYF0laezRMYK2JR2yPR+MGrIh8Cq4oqGDGv&#10;7/xZIpHzYmwtn9bDtOWzyrEMhZ+OQf8ayzkR+XNhNfETQSha7egW51Dznj/HvFjv+PQxRPdD06k5&#10;xHljs+pZ7eKW04jl5/FjvjRt5T2fRPwSKWN/ST5W1ifv+aSHX0mVS2YMUhqvrLseUqMNpHZ70rU5&#10;69cwLwXUthitiPGXT54JQjHFkjDUyph2GkGR6IQk6YTiiyLSnohE6leFIrr79rcCNxrM7sP2ltDq&#10;H30JVsIHnvpX8oGn/pXIdeOvwOANRLF82if23YYbJpr67jkQefFaZ2L0Z/URo3Cfo/Gxw2GVWfuO&#10;K3OY3qMvlnhmxWF7bPynAxGcT43HMoxBP8+/tZ/cVw5ch/tREau0MPZvf6wTih99WeTjLi/vMxqL&#10;Nj7/5sZfVuF8zHLieEwlxnA5xrA/Zta40MflnEeL9Y9wbEma87E+LH9uGftK8kPh89/zjc0m+iyh&#10;xvhqtLEG8BIdZfnc1ucuYxn3uCoOB5HRgIYs7/cJ991zu/n4WOnKlvdBZDWroIv7GkxonEfT2aqn&#10;9wi0nx7i0OMDT/0rkVcOO1NxojdpTXsfNr65I61xI52LyN0Hq6IxB54+7i9FbnysD/bzVsWezt9Q&#10;43Y4P5PuTweqaFTwuGk9PpZ47KxjzPtu+TjP8PxYzAyRrPFXHxP5rsdEPupyJxQbmn8+t7SM/daf&#10;32PhhzFcljI8Lzx/yhirLOVj88Zh+dC8dj2/ZTi+kjTnrTLuY0iZ56sNf75qkGozVa7kxklh7Gll&#10;jDloukufCZ67q+cmrwTWtlUJk4u5chhMHy8z+shZTd8l9NBHyfg4uSN0pErJ2QnMYvr+e++Qp+jx&#10;cxHcnw5nuXsK7g+vHA5vEelaa6WV93/wX8r7P/gvRV4OojEmNNAYa4Ctc3O950Dk3gzRaLVZQq36&#10;3Ibm0Y/Ch+dvReSR8YpiiTUS/t60UYYxfOz4OPIxtfaxlFgb+/BOpe6/ztX3gUjkfZCI4Jkbwg8F&#10;oJdms8q0/Vjf7OtrDPpicThObrOmMVzOcblpzntl7OcybxyI5bd8feDPUi5WPcuXy5C620KNfajR&#10;xsg0zz7/cvHpd8+dN9lVlWee19XFMhbvIhpiT98/1J1VwcdpzvPq4apAhPcO2+4xMqMCkMVgKp+E&#10;jlz8QMZLswhNVGjJ4KTV1Krkqx54Q5e4nb4Ew1uhD6Hnb0KZCgG96aPx+4wyYCJy6uXEiHORUR9u&#10;P+EzVgUH99HSHFrGYsRLY17b+8DhyZdb1PTfhyrGUJRZx0Ox0hjj+bQ9hsv2w7uIOiYJ+/B4eC9R&#10;VxKt/nCraYy15gjnibec5ryXzrGceAXTijfPXj7lt8owr2ncctrKM9a+SGJ/vbJYHOL5kViMV2b5&#10;2ZfKj+FTYmWSUa7kxklhrPSIZ4bWl0ptKDXbCszYEaXVQfBKYG1LoONgM4QiFMm94dGxij0WfRbd&#10;CuKL8EWUrrWnn3lxYdjJU8+8uBB8mK4C7a+x+35wD8ZbOVwe2+L1gszH14uVxpfCKiOu+Fg3HgXz&#10;3I+WsaBS6/NomklNYJ/DlRv7bw9X3/bAj5yuoGnaMl1Bs0zn38prWozjg8cE81yWizcfOe3h3Gu8&#10;zsf3PNYJxY+ER86x9nAc2q6eS7yaGDOua+WtNMd7lorD8Vugn9Ncx2s312LjLDVrTOxHvLJYnOa5&#10;bcTrH0mVMZZvm4l9jtbF0DEMrV+bEcazLBb5xGVbwHed2pYYD6AufXzMoSffOu4eG6upz25NVlTS&#10;ffeEL55osWMp7g8rj7yKeP+9d8hTT4PwBGOxttwXe3NHcsKKKMwUbWmWx7T4j/spH7JIEI3y4mFn&#10;evNuSKQI+NFitMZNdz7gfUZJ7F9q//nQciznPVAQesYC0TMWiynTObf8limYx/3M3edceG6135l0&#10;7yV+xOVOKOKYMc4C22vDOZQSiBqnddHv5a00x3M9NqtMx837wzFWHKa5PS/fOuNgS8VY7XpmwX7M&#10;e2nOe+3n9C8ZMV5Zrq823mdAEmUTJ2z5PDXPPlf6GLqVe+66yM6qPPPcdXYt8AbLq4TeI+aOthN/&#10;zuNj/dka9PEKoYo+qyyGWa8Vuf++Tix6++fveQ9CUxVbJLqW6whOH2z+IX00fWfGo2nM53xAWcio&#10;6e8zxv4SDPeLWGWWz4PHjgIGtyKduH1jmBsUD0J9xkSFlqngUR9uOY32y4fdn/nTfxNa4lTFGAtJ&#10;hPcvteU2FUzPoa/98Aj6r4ZHzh8BK4ksFhXO83HUPM+JmhXHW057MVaezStHv6Zj8Fzr3HDeS5fk&#10;c7actuDy2D5imZfmPJd5PiVWxsRirTLLJ44/1ycV/UqqXDJjlJJYpU8dZGh9qdSGUrMtyRCL3QPC&#10;Ze69s/vx69GYnXyaV4VeH2gfVndpQaRoOEbjhotIR6QYW7TpGBfdjNTfSrMrDpGHHgyi8S76ayW4&#10;5bTQDYTLWrp5NUE0SEjH/nSg1RZj+UqwbpS8ffGayJtBSHtisSUxqKZ5XhnDMt6yPXEo8jEgFlkk&#10;aprnWDL30duyWMTyhsbbiMgPGiLRqs/zZqUxj1s0LLPSHJebjvksv9WORWvMsbW15ro0bbWbs0Us&#10;Xwred8z3LYv5LIbGeX5xyiyfOH7LJz38SqpcMmOUklilTx1kaH2p1IZSsy1ZiMWTVnPav/e2ccXi&#10;0y/hX2DpA+1FZKciRcPJH0aytIjQVMUWia7lRfvjdWQ3bTqRVh568I3dY2ON9bYxOKaFGxiuUjXG&#10;nw606sbyiuf3wBsh3zBx++I1kS+iHzhHkcR+TzCiWDymdnjL9u5DkY8LYpFXFPnxNu8Dpj2f50ex&#10;aK1Y6nj/XhCJHwl//tFrX4x547Tns9IK1+FYbpt9ffKxtML53GNRM+35uBzhPKPlvH8IlnFcblnM&#10;p8TKLGLxfcosv+WTin6kVowUxCF96iBD60ulNpSabYnIDH+7MLttfEF7DMsGRw7GrkiNquQPYzV4&#10;APwO4PAWma5FfudwhI5ErFnJmqrlgCc/8C86Afd8+H1GNL3heKbwjQZvLLyydtdBJ05futaZh7UP&#10;1r7xPltmxakP0XHjY19+V9EyfVQce5+R59YynNeS+RdjXyy4joe2ZY3t7z0m8uGXRX5F+FFtjfdM&#10;j3+OHdMWjdvjtrlM8+zHciuvhnOh+VQa6ykYY8F9cdrqx0vHfOjncs6rD7H8Xh0rzkpbecvn9YNw&#10;TG68h1fm+SfWS+61bAM0zzz3UvFpcu/+yCuLt7yVRRpqZOSRonrkDydZWkRoqmKLJotXEEbqyG3W&#10;LUCygkREulVGCd9ollBVq1vNxMosUORoWlcabwPxIdSm1X6qXOGLijUGtVn4c3+/1nifk/e1NQQN&#10;ChL9B52mvThtG9P/41Dkk66sCk4VnbrFfRHaL8vH8Yo1D9iniMjfDKuJH0qPnLl9TUti/ry0t83x&#10;eWlvy+mcGCudgudF0+z35jIn3WerYJ7LcvHmAf0cw3nLx3nF86dI1YuV9ymr5UdqxUhBHNKnDjK0&#10;vlKrHanbli0WVz1L3DsbWSzO4Ue1HSJF9TA6MVxEOiKX8d817BhbFCorza84LLKCRDIiH1bReC/8&#10;jWQxKnp+BuP4Jqf23KHIJePRtJfmPJeJcePD/jiv4uv5ayK//qDL675bc9AaAlAFH67+o1jULdbV&#10;tjH93w5FPtkQiyjiZmEcuh+Y5jz6rTlRdA6wnx8IIvH1QSRqHS+tW5wna+4UK83bXF+sL2ubk7Z8&#10;XI6gj+fF8llbL235StvGbSyNqN/aXw8rFn2pcivv+Sxy45RUfN/yWn4kFZMqR0pilT51kKH1pVIb&#10;SMX2OrFY0GArIve1I4tFWf1SS8EQ+wOdpPtLR5QyvjjsOlh0M3J/K82vOGKkg5MRTsDDr3qjyH2R&#10;9xk17dQXicTyDa+R7lG4iMjFnqIR/Xzjw37U0K+PW5+7JvIVQSwKjHkOedyiUMQVRE8wHkF7nlj8&#10;hUORTzHEIgpFa/90a5V5+91Av5rfE5G/DyuJFtwPtivGPPHWS3tbLz1km5PmLfs4jcTmJ2eb6+uz&#10;5bSV93wxrLnI8aXynk8i/hxSdVPlEonx/BIp8/xIKiZVjpTEIn3rycC6So02kIrtNc88a6wsJvq4&#10;73hksTg7+Usro2A0brgc8iNdQhMVWspiu1cOlfzgZGQyIAhGEZH7STRiGrcMl/NWb4B6U2ql+z1I&#10;EZELIFS4nuezwBulZSoUZyLybHiP8jeRYFRxp3ndYhmKwphY9ASj2s8divzKiFjE+UI8IYD7KcYj&#10;bOx7JiI//JjIhzkiUcE5x/lVUsfJSuf6MD1k66VjPi6LwcfA8rE/trV8OduUj9NWvi/WPLEvlS/x&#10;eZTEKjl1YjF9yjw/kopJlSMlsUjfejKwrlKjDaRie80zz75UvKB1381xxeJT51ZXFgfh7KDjDsRL&#10;iwhNVWzRoeth0c/IHa40v+KIkQ5ORiQD0ixE4wPGo2lMM1yG8ZrHGyHy4mEnGDk+thWnLe2jIbGE&#10;QhHt/ddEvuqgi9ExHxvjF0cosmBksYiCUdtU+9lDkU9zxCLuB6J5HS/7VCjiyiTuWxtEosB7iQzv&#10;t9Ia41F/n3Spj7eWz9p66ZgPtylwTqx0ztby5Wwtn1UWS8d8OfA8cd7ycb7Ep8TKcsipn4qJlfct&#10;k4xyyYxRSmKRvvVkYF2lRhtIxfaap52VxRj3vTKyWLw4UCw6e+S4A/HSIkJTFVt06HpY9DNyhyvN&#10;rzhi5AcnI5MBabiJV7/qjSIP0hdgNAjTCMd4ZQ2lBVYZz9O3b60twjfIBswTiyikZiLy3rDK+NUH&#10;y4JQqM/WEYxsLBbVp3Og7fyXQ5HPvHIyJjUct3UDVx+ODeMb+La25lsR+SF65Gy1bc1xji+WT6Ut&#10;H6ZTW8vXRtIl2xx4HjU/9tbyWWWxtJUfgjVv7ON8iU8ifo/SeMmsE4uJlUmFcsmMQUrjpWcdZUhd&#10;pUYbSMX2CsViF3rfi+m/qTyEp24vFIu0B/Edipf2IjQ5QstE18Oin5E7XGl+xREjPzgZmQzIw2+m&#10;K3n1qx7tsq8yRKMak/Jzud6o1P9yEI37xqNphm+QDZgYYlGFmGe/aIhG7ruNrCyiMESxqP6WROPP&#10;HIp8NolFFop8I8c8zyPv635IS/gpHBaJusV2rP1lvxeTk0+1x+VDyixfzpbTTEvHwTtGfbeWj7eW&#10;zyrjNOe5TPH8HtZ8WT4x/Jz3fBLxK6nyFLn1U3Fjl0tmDDJ2PDKkLlKrHaVie0EsOi067vueH1ks&#10;3lXj29DpiGxCUxVbdFjuYZEbuWO3ebcAyQoSyYlMBuSRbiZ+QF/9UBCND8GjaY3FtOZxi2BdNbwp&#10;tUFMiYi8EkTjOeNLMNbNrjHSaiwKU/b/XBN5exCMvH8zEoUoDlUwWmJR/dreXER+6lDkc+ExtAq7&#10;GY0/hY5P41Uo7kVWE7ld3E/eer7SfCrNW8tnlWHa2ubGKZaPsc5BzlsxpVvLFyuLpTkfK/PQmNjc&#10;iFOe6xPHb/kk4s+lpH5ObI2YVLlSOw7pU0cZUlep0QZSub3m6WdfTH4bmovvf2ZksXjPycoi971K&#10;OqKU4pc4B9N1uK5+V7pZceSQrpSMSAbkkW6GItIVRFA0PpwQjbzFG4xlXI51Xz7sHk0z1k2vSRiL&#10;wthK48+FVca3w1950TZQDFori8cicgvyt8Cv+zgXkf94KPIFQSzOYJ9jYrGheW1AhGp+X0T+sfFT&#10;OFqH4XnXNJaXpD2fFc9by2eVeenU1vLxltMWsTnVvBWTux3q43yszMojsTLGm7cSf65PIn6Lklgm&#10;t25O3DpjlJJYpU8dZUhdpUYbSOX2mqefeXGlyRUHcf9T44rFD94XewydGl0BoamKLSboelr0t6aO&#10;V7pZccTID05GJgPySDdDEekKLq2IvOahR0Ve7fygN5qFFcPxXBe/Nc03RtxaxmUsCj3RqLH/OYjG&#10;g/CtaW2HHzHj1jIViyrs5iLy7w9FHg2PoXEOtG/eDwT9c1iR/edBJL4u8l4ik3sc2OelLV8qzVsv&#10;bfm8dBvxsw/T6PPgecU8nneej7eWzyrz0pbPysfKEM+PNJlzZcVYPnH8lk8ifkmUlVDSTm5sTlyt&#10;GKUkVulTRxlSVyrUt6jcZvP0My8WL2jd//6RxeKDL9XfUzlpcoSWHZZ7Kp7onqx0s+LIIV0pGZEM&#10;yCPdDEWkK7h4VV+jq4yvMUSjCiL1K3hz0Xisx1ulDXX19xn1703jjZLTKWNRaAlFTP90EI2/P3xz&#10;GlcXb8LqIQtIzONj61ZE/o9DkbdcWZ0HHKPmlT2KaUEs/rPHRB4xBDWjfp5v3jLsx3ysjPNWOteX&#10;k/a2ni/m98C57ZtObUvTfLxL855PIn6P2Dx6ZSV+y6fEylL0qVtSJyc2J0ZGiEP61FGG1FVqtIHU&#10;bk9EmqeMlcUU9793ZLH48Ivs6kfYs+Id7E3X06K/NXW80s2KI0Z+cDIyGZBHuhmKSFeIUlJ9IRof&#10;KfgSjERiNI3bBm5WMxF5KojGu+BP0gnEWXk2LWdxiHlr+1PXRL4u7OtREIk3gvEKI4tHFItzEfn/&#10;HYq89cqJeNR99sYq8EUYpYVHzq+Bx/Vcz4LnmtMI+4fkrbTly0nHfFZZbjoFzmtJeoivTzonX+Lz&#10;aDLnz4sp8Vs+JVbGlMRa9KmfU6dWjFISq/Spowypq9RoA6ndnvQVi0+MLBYf6SkWw54U71Bvup4W&#10;/a2p45VuVhw5pCslI5IBZfjNQYkflGRA1ZXKr3k4iMbXgmjkFUa9+aAPt+zTNN5AGxBu7zsUudf4&#10;G8ZqWIf9CrfpbdF0lfEPH5wIxRvGI2cWjiwWfzIhFjk9A7HYiMg/DCLxkYxvjntYc89YfvZxnn01&#10;0pbPS/M2N52DdQ7lpi0fpi1fn3SfvOL5JVEWIzbHXlktP5ITk0NpOyXxObE5MUpJrNKnjjKkrlSo&#10;bzFCm3likSLuf/fIYvF1JBah//Rga9L1tuhzTZ2b3ZhOj6LgeHS0sB/xJkNpPCiLQU1kVn7Nw4+K&#10;vI6+AKN1uQ3Oow/rSbhJoamIeyKsMr7KEI1aj+srfOPDdnlr2U8F0fh7D7pH0TdJLKJQZLF4LCL/&#10;4lDkS66clOs+81h1q0LxR4JI/JDC36RkMCYWb5Xl+GLtW+MsSVs+TFs+Tlv5HKzzJjdt+TBt+TjN&#10;+VhZTt7zScSfosmc21iMVWb5JOKXRFkufdvoUy+nTk6MUhIrPeKRIXWVGm0gtdsLLItFpxN2P/A/&#10;RhaLH9qJRe53fLoe25PkWlnqsqj/ouB4dLSwjHhTTqnjLqFXEz0q6c8IPPLwmzrH651vTSvoF7ox&#10;cXzjmIRv//73IBr1nT0twy22zzdBvLnlCEW0/xRE4zsOVsUiGwrGHzsU+VIQi+rHMek4dVXxR8N7&#10;iVouzvymjh8fhxhWeY4vlu+bzvVZ+ViZ5vm8YKxy9KXSlq9PmvOxMivv+STiV1LlOfDcI6Vllk+J&#10;lcXoW0/pWz+nXk6MUhKr9KmjDKmr1GgDqd1eoHnq6ROxmNdHKw/8tzvYWZUPfHjPx9DZdHu6tL95&#10;O18FsyvT6VEUHI+OFvYj3mQojQdlMaiJHpVTvzG1EI0fWvCnA/lGhOUNmfpmQTDuh7+KIvS7ghjL&#10;WL7W6Msyoe1Phd9nZFGoQpAfR//TQ5Ffb4jFFrba14+H1cRXkxiWzHlFuIzzFlZMjg/zuWVWOuXj&#10;fEkZ+6xzQuGyWN5KWz5Ocz4nbeUtH+c9nxIrs4jFW/POxGK8slK/R2m8xdA2curnxCglsUqfOjKg&#10;HlKjDWaMNkWk+SCIxWUct4g88PMji8WPHEssdvu0rm8lKyvdrThyyK8UjYwWlpHXFEXlVYoyqImi&#10;yuF8YXeChWj8sCAaJTSCpvBNtYHyxilvQCzqj1H/h0ORjzC+NZ2LNyarLfTpT+28jf50IIpF3f7I&#10;ochXBrGIcTonc/gpnIedfcH5xC2nS32MFZPji+W9Mi+mNJ2T93zeucL+WH6MdJ+85eO84vmRnJhS&#10;rGOAeOWeXxJlklFewtC2cuvnxiljxyND6io12mDGaFNEmg8+/UJx0w/87Mhi8WOGisVulxY7VryH&#10;/Yh2Ey20yK8QjYwW9iPeJJXGg7Po1cSASr2qGjzy8JtEfkWmYOQbkua9rf7VEhWL+yLy78Iq48fQ&#10;D1Nb4JjQlzM2Bf36o94qGi2x+A8ORX4zrSyqWPxHQSQ+ZPxeIqZ5LpFUXvH8jBWX4+M5RfqUlaZL&#10;fZJ5jDmfW5aT5nysLCfv+STil0QZkhvHePOvxMr7lklGeYqh9aVHG2PHS886ypC6UqG+xRhtBvqJ&#10;xZ8ZWSx+fKlY7HahFZFX3X+XvP+Dz3PAEq964K5F+v0ffH4prz6FYxFz4kznCQ89eNLekx/o2kPf&#10;Sdlz7FoQ7SJaWEZeUxSVVynKoCZ6VE49Xu5FaPKRV4dVxo8wvgTTwk2Ht4q+R8hl+k4fikW1fx1E&#10;4yfAF0IQ7VvT6MdvKmsZjynGfwPRqN+WVvvBQ5HfajyG/sHHTkSiYvVpjdvaP4n4lVS5RGIsP88j&#10;UpLPSXM+VsZ4ZdZ8C/k5JpYvTafyXDbUJxG/kiqvjXdsZECZZJRb9Knj0aet0jql8dKzjjKkrlKj&#10;DWaMNgN5YjFEaOCDPzWyWPykZbG4dDN3RhsTdcirHlgVk5YP/a2IPBTaV4HXj1YeevBuefIDz8lD&#10;D94t4ojChx68W95n+Jdw5qEPeU1RVF6lKIOa6FW5q9SrqkdGY62IvFZF40caX4JR+ObUgijEct3i&#10;u4u80jgTkXcdinwiiTDtk8eA+dYRjbm0IvKL11YF4w8cinw1iMW/DquJqT6wHMfMWL4UsTpeGftT&#10;ectn7ZOVz0nHfBLxK3zuWb5YPrcsFpfKc5li+XN9SqwMyY0rIXVsYuWxMiUnRgricunbXp9666oj&#10;A+ohNdqwGLHdGftEQodt925f2y6yJ/BjpMrW6n9tZ4sBRCbi/R983hR8iCcKEe6qDZkykYitnJgK&#10;RTFEoka5QpGbq0C8KeqwQv+DmuhReXEeLf7LrmrDY3Aas0KeeO9PyBPv/QmRXzg8+UkYFXUqCDXd&#10;BMNPpxfHtEHozUXk0YPuNxJ/+tpJHW4f89gGptvVz2jSXntZ5OqhyPfD/oqInBOR73+sE4oPXe5+&#10;AkjHi+88enkuY+PJzzHeVy5jn+XnNjjv1fHiOa15K615z8d+xjqPUvSpMxRvX0p8sTa8MgTjLCsl&#10;VSdWHitTcmNy4kro216feuuqIwPqrYORx9Z88OkX2tIvfDx4bdyVxff/yhfYlU1MEPLj5idDnK4a&#10;Cq0cPvTgXW5eHx13+dUJRGHIPo1+2BCGC99qk73Ja4qi8ipFGdREr8pdpV5VY2Q2mBl2ssr4MfA+&#10;o6J53LJIRFSI4YqiCkCttyci/zw8mv7ksIpnGQouFF7sS8H78L7waFp5lTEGxvJJxF+LWPteGftT&#10;ectXkvfSMZ+HJ/rYX5KPldXIl/gk4pdEmZITMwax4xgrU2rF5DK0rT71+9SRDdRDarTBjNEm0orM&#10;SoWiiLGKUNtG5skPPi9PfuD5TiSGVUM16/3BZdogGp8Lj5NT8d1x1Gl2p7sNQvH99YQi9ruKlgaj&#10;bB8GNdGrchdcbeVQjHFEGswMW2GxyvhfD0V+7nB51c9aAWQaJ6Y1Vtg0/9YDkS8+6H4jUX9cG8Ed&#10;0DTuGG7n4XPK7ySqaZl+nh+43JmIyP2XT8p4VRCNJ5fHgvkSuD22WKxXxr5UXn2cR18sb6X7YJ1b&#10;EvF7lMaXYu2n5yvxi3MMGIzJia9BrP1YmVIrJkat+Rhav5R19nUaCPPF6xR5sLirbQPhcxjPxSc/&#10;8Hz2yaLiUQ156MG7F+8dKi35rZiVAVX4oPB+2k1SaTw4i0FNDKhcVRxK/jgGDNlkIRp/9rAzXhVU&#10;E6NDjdG00OBQeOFn6y0Hnf30tVUxin1wW7zltj3BiOl7Lq9+1mPCMGU8zhzz4DiO9crYx3n0pfKW&#10;L5a38PxDYDHI+dpY+5Drk4TfKxM6DrE4heM9KyVWJ1am5MQMoe9+WQxpp0/dPnWUIXXHZMxxQdun&#10;Qiyan0t0rhR6aNBJJV1B5EfKT37gOXlfMGxefYu0rhRm9Z9H3m6FUn7xNF4pSoUmCit3wfzfYDJ3&#10;JDNsAF3LT7z3x+WJ9/64yH9OrDJaA5kZA0Vjsagi701BMP7MteU2rfreVg1XEY9JJHK/nnG/KbPG&#10;OsQQLsNyy895y8d59CGeL5ZXPL+FJ/g8/5jkjtuKs+Yr5hfnWFhgXCo2BreTMo9YmZITIwVxSs74&#10;SqjZ1i6xS/tMY80Si4vbtH7hhMVdbVvp3zDQQSsnMuzk6orgXUYw5ldp4YsnRhcnDm5qJUjk4Vd1&#10;K40Pvyo8cgY/5sVo0h5l8OKEmN9Kyof7K26KK2Y1wpKwk4XRKim470iDHOKE9YRbDobJVuSXfvnH&#10;RX7m0BaN4tzIjWZNm8PnSwXaGw86+9lrIv81iEbLWNipuMM0fn45lg3btdIps/a7D9yG1ZZXVupD&#10;+vo4n/LXgM85zvchZ6xeTB+/VyYZ5YjG5sbXJKfPnBgpiFNK41MMba/vMehTpyZj9D9Gmw7NB57C&#10;n87pkguHM5BX/cs72VWVJ99gfMHFGQuz/KWU5W8gd+Unj4XVjz78wsnDlj+MQ0WfiKyIvBhevYdf&#10;dbe8N9qOMwGOO5dB1QdUrrJC6BFpOlJUEaMXchkRS3zIa97cJT7hoNu24UatpquN4vh168Ui87AS&#10;+G/gTweywEOhFxN5AlvuJwaOL5eS2BxSB8Uqz/WJ4x/ik4g/hjdvlp99qbzl4/wYPiRWHitDcuNS&#10;DGmn5NhuQ2yMGu0MbWNI/SF1lRptMGO0KXa7zQeeer7429Cvete4YlH+55NPWPlP1uSTFZ0VVEZe&#10;kxSVVymLwU31aGAUcVjQZEHoAPxj1rf/JdHYhJuPfjx4y0IRBSPXZfB9w/9w2P30TWuIxZhgFNpR&#10;TXt98vg5zfnWKFc8v0fOAfFiaviH+CTiz8GbK/Zz3vJx3vJx3vOJ47d8EvFLokwyypnS+HVRch6U&#10;xEqPeIsabUiFdobUH1JXqdEGM0ab4rfbvP+DzztFPq/6sXHF4pNvNlYWVygedl6NrKB+xJum0nhw&#10;EYOaGlB5FIEoeWPKCBmA07rhNly9+JDXvFnkEw/8F0eaYJZQxLTGMvoIWQXjfwqrjA/RKmNrbNXE&#10;2CLYrzUWL+2RE1OCNWbEKy/x5/rE8Vu+Erw5s/w5Ps5bPs57PqnoV4aWe/StV4vS82DseGZofWRo&#10;W5uuL5XaYMZoU/x2+4nFfzqyWPwiSyzmDzMrMiuoH3lNU1RepSwGNdW78mjSMGtMGSEVMHoZ7zCu&#10;sFhl/KTwaFrBG5e+49gkVhZ1iwPmbzTfEpGfD6LxviAaW0c4cls8EThGK81bD6vc8uXAY7SIxXhl&#10;lj/XJz38ucTmySpjH+fH8Injt3xIrDxWxpTEpqjZVt9jX1qvNJ4ZWp+p0d6QNobURWq1o9RuT4m0&#10;208s/sjIYvFXlzx6ju7fCVlB/chrOkTlBWczqLkBlUeUhlnjygipAPTidOi4R2UhGj8xiEa8KTWG&#10;WPRWFhvaAVxZRMF4JCLvPhS5mwSjbiWktS2eFB4fp3mrcB6JlQ2Fx89Y5ZZPscpyfRLxl+LNWa6f&#10;82P4pIdfGVpu0afOtlB63pTGI0PqetRoc0gbQ+oitdpRareHRNrOEosc8NAPjywWv3RZLHL/JllB&#10;/ShrOkSXVXKp0syARs6cKIy4xHdvhA95zZtP3mWUMLgmY3VRnJvgHETiMQjFWyH/nrDKeDu8z9iC&#10;CaUV7jO1RSwfkirPgcfrYcVZPlmDv5TYPFllm/IpXpnnV1Llkhlj0bfeuulzzvSpowypa1GrvaHt&#10;DK2v1GpHKrfFJNpeEotmrOF86B+MKxbf92UZK4vGuGqQ3yxF5leMUqWZAY1sWhwqBaE9iLQ+zmGt&#10;Co7pdbrK+PHwaLoBwWiJRb3pWTc/a2URfxbnloh8IIjGC/Bn+yRsMc39YN/sZx/j+ZncuNwD68WN&#10;7ZdEWSnevJT4a/ukh18SZZJRjpTExqjVzlD6nDN96siAeh412xva1tD6Sq12lNrtIYm2myetlcVV&#10;zxIP/dDIYvHLQSwmxjKEsqZDdFmlJFWaG9DIpsVhRkgFjF4Ml/jujbIyphWHyOseCaLxY8NKo7W6&#10;qFsxtgquLrJQ1MfUuuL4XBCN58Kf8tNx4fi4H+wvJx3zjYkxxwusMssnEb8MKOuDN3+W3/KJ4ee8&#10;Yvktn0T8MqBMMsqZ0vgcardZ+5wY0t6QukzNtqRCe0PrK7XaUWq3h2S03YnFjEDkob87slj8ioyV&#10;xR7k7SZF5VXKYnBTgxroKg9qIkVB4wWhPYi0Pt7hrcbKmFYcPkuikUUiCkihm5mmW3oUbdktEIzH&#10;IvLy4apgVKw+Yumc/Fjw2Bmr3PIpXpnnl0RZX2LzZ5UN8Ynjt3wS8Sux8liZkhPD9Kmza/Q9z/rW&#10;s6jZljK0zaH1lVrtIGO0KfntztKB7arxzaO2DcQYcWQ3KSqvUhbVmhrQQLW/hmJRsIMFoQMwWqeO&#10;1zOOMtwxrTjSvPs9Pybvfs+PdX9rmj9XavwlFU3rl1UaeozNtgc2E5HbD0RuXeusCfXVtD28AXvp&#10;nPwY5MyzVW75FK/M80uibAzWMbcphuxzTt2cY8tondJ6u0Lf/epbz6JmW7Jlx2uMcYzRppS12zz5&#10;AX4Mna790N9Y/hN6tXnfby5bWUyPGAnRZZWSVGmuVyPLlXo1kUtB4wWhhSRaLj6bN8dibIMG6Vd+&#10;3SNv6RIfQ4+mdXWRBR0yN0Qmmq4sHtFP6bwcHk2fDyuNCrfPPqtcIv4a+FO3jBVn+RSvzPNLomwI&#10;sfmzyiyfOH7LJxX9ytByJTcuh5ptrYu+51jfehY121Jqtblt7Si121MK222e/MBzySoc8PBfHVks&#10;flWPb0MvCNFllbIZ1Oygyh3F7wyU0KPpHlUKcXow3IZrK1gZ14ojh16VRFg0xgSjQL5NCEb+IozG&#10;t8FegS/BYNsWpf6hlEylFWv5FK/M80uibCjeHJb4LZ84fsuneGWeX0mVS2YMUhqfwxhtDmHoeTW0&#10;PlO7PanY5ra1g4zRppS3uyQWs+q2Ig9/37hi8b2/LWdlkUabNfh8qjY3oLFRxaHkjy0zrAJOT+B2&#10;IrYGc3ymM4feFVdYiEZ9nxEFo0Ba8yr+9NE1v8eIX4RpYYVxDu28dChykVYZJXFjjZUNJXc6vTjP&#10;L5GyUn8tvHkc02/5lL5lklGu5MYhfer0oW8/Y58nFjX7rNkWUqvdbWsHGaNN6dfurA313LoYoEF4&#10;UxjDTGgg1rgGUKU5bqSosS6Y/6sKjyuj+cywATgDMtzjj2UYi/Hx2IsG3btikne/58fkF733Ga1u&#10;9ebWBNN3FNn2IEZNueNA5Pq1zqxyJVa2brxp9/wSKSv112Ib5rEmufPV52PD5/1Y8Gcs19ZJzT5r&#10;tsXUanfb2kHGaHMAzft0ZbFgYA8/PvLK4juePxlQwbhyqdbkoIaKp72cgsYLQgfi9ERuJ2orcMfm&#10;FsToVSkbr/XXW6uMs1CIom0eGsF/zOEKI39zGuNY/L0YHk3fZqw0Mix2vB0pJdVOrLy0zPIpsbIa&#10;8PwhXtnYfhlQpuTEKCWxFkPr7xo1z8mabTE1267VVq12lNrtIT3bbt73/vQ7i8zDhyOLxa95jl2D&#10;KN5BjwENVV8ltCjooiB0IE5PhttwbRUr41tx5NCrUjE5vSwEo4Qf9bYEY2us/M9JLPIqpZYzTWj/&#10;eRKNtW7KOTudivHKPb9Eykr9NfHm1PNLpKyWXxJlklEumTFIabxHrXa2hdrnYe32LGr2UautWu0g&#10;Y7Qpw9rVW0MZfHOobQNoDSuGGyhqqAvm/0ahYHwFoQNxejLchmurWBofD7ZowL0qFdF7aN98IPJN&#10;ByL/+VDkpw+XK8caUuG3Tz+lo4+q9yAWBzYXkbsORO4+EHk5PJquRU5bsZjY/np4dTz/Oojto0ef&#10;On1IzUuqXDJjkNJ4D/6Q1Wp3THi8tcdeu70YNfuo2VZtxhrbwHazxOLKOcbirrYZ8Bg8y4IrsWXA&#10;YhBlYWYTcXhMlhWE14d7aDtFle/eCnhMrY6XC7LgSkWVs+CWB/dwHATcNxyI/JEDkZ8KglEbbSKm&#10;K5GWYFRD+JH2XQciL13rbJsZNMFEzba2lXXsY2kfVT4sBvxBZBsb7o9tLMZuXxljX7a1LRmhvYos&#10;iUU+z9xjxOKutuWMoYQKja1KwsoUjrEwfADcE/RouCLurcAd24ojB7e1qozSgzbGv5X4WBCM/yk8&#10;Km5BHCIsGFkkoh+vMrgzuMqoopH7KWVo/RK8A+L5J/LInb++H4q+9fqA5/sYtm7W1e9Y/dRss2Zb&#10;MkJ7SIW209+GXgCR/P5SZUuPJQHuVGFjLAoncei4ndXCccdWzsrY2FE06F6VihmlF6/R4/C5U18j&#10;Il970Nn/fdgZC0O0mGBE0aixLXzWMX33gcg9ByIvJr41nUOqXqp8LKodzAib2rcScuYhJ0YpiUWs&#10;z8OEzTrmaezjUbPdmm3JCO2NwNLK4jLhqC2ey8GB5JXA2pYLjqnniTa6KEQKxjhglwpJ9GS4DddW&#10;Ye7NiiOHxNxUZLReUo1a5So4/tBBZ/8xCEZeLfQEpCcccZXR+EeizOVEML4YHk2jcBxbCFnt89wo&#10;tfzI+k633aBkDkpiLaY5X2Zd5+I6+qhN7bHWbo+p1P5s5axgcWjB4q62eVQ4gdciDnmcGeMtCB2I&#10;0xO7jX8jjD+2/qyMr9ege1Uqhnup2lNpwxpjxaJo/L/Do2kWhDmikX1qAiLxGLa4yqiiURlTPMbm&#10;YBPkHsNtJDXuVLmSGyeV5qv083NaWOd+r6sfpFZftdpZFxXH27z3yWeLm3v1t9zNrqr88h/t99M5&#10;r3n4nkX6Pe97ZqlMeeThe0WMcvWXlpUejEdefdLWE+9dbuu1kbL+GAM0XOK7twp3jG5BDoMqJxm1&#10;9QGNv/61bxH5+gN2L1/MtX3d/rnwLuMnH6w+SsZ/8P4/EE0AAOLuSURBVLEA5BVErYd9oPBUMTgT&#10;kWdCn3cYv8/o7b/nV7xyy88+ziulfiQVkytaU3FeueeXSJnnV4aWIyWxSp86OYzV7jpInWdjsal+&#10;pXLfNduSEdpjKrav/77PotW+eSWwtmXAK4Svefgeec/7nlkYCjzlkYfvNcvRr/mVsvd2tpiExWTY&#10;cBiGqxBEcfjaV98rT7z3mYWVwz35S4OGazG2bYHHthgjO4oGz5WKKmczSuvcaM3GsR2rTfXp9sqV&#10;bpXxp2ml0TN+FM2rjXrz5VVGtXsORO4NK43bQG2xYM35uukzhj51kJL6JbFKzc8Iwp9By8aE+yqx&#10;dbOpfpVN9r1pKu97VCy65xmLu9pmwOKwDyurggbvUaHWBqGoAjGBO1eACkKhlUP0p+GefFHo1dhm&#10;VsbYa/BcqahyMaP2MkqjRJPRD5dduSLyZ69035y2RCELxpTpSmJrrEpq2ns0vW54LtbBJvocSs6Y&#10;c2KUklgkdW6PAV4QatuusMmxjjFXtdsbkxHGOhPjXEzOMz9Sqm0iVcRhFtq0s9OPvPrehQmEqc+p&#10;trRqmMNrX33vwmyMngwXup3irWJlrCuOEnpVKmbQEFOM2riBtUrm9at+3TYi8ueDYPyZw9XVwxzh&#10;qCKRrQWROIc0v89ojV+c/UJS5aWk5swjVV5K7fbWQcmYS2KZdX2mzjqbnOdN9l3KWOMcqd1Zr3Z5&#10;JbCy9RGH+mhZLbaKWLJiKGEV8In3PrMQjPjI2Bd35XRtPh3a1LM+GGVx7I57K1kZ64ojB65UVLk3&#10;o/YyauMF6BhiY+Gyv3hF5C9d6R5L/5eIaEwJSBaMuNKIgpFFo/ej3trGaYHnfV3E+o2VSUa5khsn&#10;hbEW2/JZ23V0Htk2wdh9j9l2TUYc54wdSdpVcVfdeoDvHS7eSeSTODxaZt4ThCCvIErkiybeKiD6&#10;vZhlup6eeO/Ty0eax264oGjr4DEuxrriKKFXpd4MGmqKURuPY67WW6LKGxcLOvV9xxWR77zSCcaf&#10;O1z9yy4sDtm4PaQ1BCOKRk8wenj7tk76jKFPndNIjc/Nhj5/Owdfq7ZhzrZpLH3YwTHHxSIfEN1B&#10;Fne1rS88Tocn3vvMym6VfrnEi0ffcrkOyhkkuXl8iV3aGDzGxVjZUbQTXKmocjHcS7XeuMGqjedT&#10;/EoHhvQZ83ddEfnuKyL/1VllnEXEY2o1sDVeW1HRaP3pwJJx12aTfa+T1H6mypXcOKRPHYs+5/lp&#10;BOdh2+ZjU2Oq3V/t9pSx2g3MVk6MnAPC4q62WfDY2Aza8G6hhjyS8UUS/rJJemWQwQGFtH4BRURe&#10;++r7RNpu+8QvP33if819sV3ZOhZj5eNQtBNcqahyb0brbbSGc+k65v+SxMSZZAg4LtP89wTB+AuG&#10;aIwJxpho1LllsaiC0RONiDclnn/bSI0zVb4JcseUG4fU/rxt/HO8Bngft21feVybGlvtfmu3p4zV&#10;LtD88vvyfmcRbzqP/J6T3zMcg/d8+7PFO986v1OI4o+Fn+VnMemVLfufXqRF/APXisiHvOa+Rf6X&#10;fvmknuffNCu7suIoYVDl3oze6+gdxMkShAYf+tq3ivyRg5OLMZo46b9w2H0TujHEHW/R3v5Y185H&#10;HJz8o1AfK2tarTW2OgZExaT2of2q77nw+4y30e8zcjuK5a/tU2JlOVhCGomVr7tMyYlRSmKZIXVz&#10;GLv9Wgw9x9bFto5zjHHtSpsGrliM3YAe+V3jikX5wZNP4+KnbAh/dGNj9Gy4xHdvNStjXnGUMKhy&#10;b0bvdfQO4sQ+myWYYlEgbeVVLHoiEYWiJRp/exCNHxZ+1JuFI4tEFJA4JoE2FV6R1PRzh8uC0Zs+&#10;y1/bJxF/KTHRsu4yySiXzBilJJYZUnfd5I611nmzDWz7vowxvjHalBHbJWay8tAq49EVPzaubPoD&#10;2O8x3i1UGx/uMZjh8mrsAitjXnGUMKjyYEbvdfQObIo+m0NI3bRi5VimIs3i+66IfP8Vkf8Rfp+R&#10;H0t7j6a1TW3XOtWs1cm5iNx1IPLytc5KGHGqR2eMsddos6SNklhmQ5/VXvC57Nkusyv7su3jY9Y1&#10;1nZrfzpnE8fMOZsNN7vWP9b+rIx5xVHCoMq94V6r984NV+8gRdfh6OIQYXEXE3wIi8QYKPj+WhCM&#10;v+i8z8grlOxrjOPTGoJR7c6DE9H4iiEac6c5N26bie1DrCxFbt3cOCmMtdDjP7Fe+HO57Yw9zjHa&#10;HqPNCDN2ZGEIvKo2KnwWw1kSki2aHbm18FgXFvZnpSALrlRUeRDc4yi9jt5BHF45XOswLFHIefZx&#10;earM6kNE5K9fEfkbVzrB+ERCNPLWE4wStigacaVRRaMlGBHrAFg+Dy/W8/ch1VaqvA9jtJmiRp9r&#10;/VCdQazP4S6wa+PdBGF+8sQinwgs7mpbFXjQvvpjYbiLLMZu7F/+TnGlospVWEvPa+nEouuQ/9sq&#10;LFGX4+O857P4m1dE/tYVkV+CR9O6ReGoApEFo8Bx5GNrCUYVja84q4yl5B7C3LgStq3N3Lq5cUqt&#10;zyqeGxP94M/Yrswlj3ld4x6jnzHatIB+bLGYmlAWd7WtCB6sLwq9GrsEj31lxbAIbm39rGUEa+nE&#10;4qTTta8Y9oHFHYoxCy730hZW+d8OgvE9sMqIj6BRNFrikY8zGj+anovIHQedvXJN5HoF0bgp+pxU&#10;qTqx8liZZJQruXFInzoefI5MdPC8sO0K2zDuTfVbAxp7JxYLJrUV4xFPbYtiDNZwWe6M3ds6FuNm&#10;UdhrZwZVrsJaRrCWTixOOkVxuNYhlMIrdOhj1Mdlqbz6uC/Oi4j8wBWRv3OlE4zvpUfTKBwbSmM7&#10;fPzR9BqDvtuDaLxeSTT2OeA8TrQhxOrHytZFnzHUmBeLWnO+S/C5tov7zuPflv0YawxjtYsYfXQ/&#10;yh3BnH9eCaxtZs90BiRc4N4JeOwr4rAX3Or6WesI1tKJxQ6JwxQs9FiIsR/zHrEyBftpROTvXhH5&#10;e1c6wfgkPZ7mVUbLxDj50DzReHsQjbnkHuxYXKxMMk+qVHltUv2lypGSWKRvvRzwvDgt4D7t+r5t&#10;+z5s67hycMberSwa51D0OLC4q23YMw8o/ZR5J1gZ+4qjBK7cq5GqjDoC3s1RO0O4w6186zCNNV8s&#10;/tSXgutxHc7novV+8IrID11ZFozWKqNlq4dr1VQwonC8/UDkxrXOSuF5TVESXxKLxOr1LcuhpH5J&#10;LKLHbEzwfGHbJnhsbLvOruzLmOMbs+0Es15zz+KutoVBnUZRuLJiOGinBlWuAu/GKCMatfEUXae8&#10;criRofQlNmgWezk+FGQcE8uXgvX/fhCMHwiikY2FIo6P9z9lcxG57aAzFY08b9puLK94/j7E2oqV&#10;jUFOfzkxis5/H4bUHQKfO571gdtI2WmA92nX9m/McY7ZthLpY7GyWASLu8q2S+cGszi3q4hCrsy2&#10;Prjn0UbAHYzSicVypyf/rXEItSkdvCcA2Yd4ZZ6/FOz/H1wR+YdXOsH41BpEYwui8ea1zmpScmyQ&#10;WD2vzPNLoixFTt2cGKQ0HtHjtm3weZVjZ4HTss+7Pn5Jj38rxeIuwOf4ijgsZqVFDtgIo42Ed3W0&#10;jhjucLnjtQ1jDOxdSmMJQs+XKuM0wyLOassCY374SmdPHYo8Y7zPqG1qWutrmudJjd9hRLt00JkK&#10;xpL5tdhE/XXVsShtpzSe0eM2sT3wZ2rXj88692PsPjLa7yEW29VvL9e2LWRxXrAo7HWycOXiBqrD&#10;oxltVKM1HMPfo9H3dx0MGTwLNUu8WT71M+xDQchlSKzM4x9dEfnHV04EY2qFUagfnbe5cRLwiaF2&#10;MQjGW5mrjH2PyxD69BmrEyuTjHIlN04pjbfAYzqxXvizs+uctv0pJEMsGjPEK4G1bYPw3q6Iw0FU&#10;aaQKvJ+jwJ2M1hHjd+qX7BBj7IQl5thnCS4rrz7LH6M0XvnHV0SePhR51hCNvLroofPI88p5CYLx&#10;4kEnGHNFI1LrmMXa8co8f4pUvVS5khunlMZ7WMdxoi44x7s+z7wvm9yfsfvObB/EIs9MMMO1Iu5q&#10;2xrgXVJbdfSBGxnUWBVGHwl3MEonHumO/ZIdYqydYEHIQo/z6mNyRNlY/MiVzp49FHk+iMaGRKPi&#10;jY9PI55v9l846KyvaLSw+o2RG5dDzbZilPZTGp+iZH4nluHPQOn5uk3w+LdxX8YeS0H7s8Xs8GTF&#10;vo3M4q62VYDHvDBeKWQrhhvo1chgeARs1eCGq3eQgju2O09HbDm8AxV2wmyORSFiiUT167a2QPTa&#10;wf2PzcU/udLZ84ciLx6eCEbcWuCk4NYyRkXjUYZgtOorXJbqV/HKSv0pUvVS5UhJrGTMQR9y5vas&#10;wufeaZin07QvNSicg5nERKEHi7va1oOVsbMjuVMxuJHBDQ5mbaNYW0cMd+wPgCPsqB1hhB3IapJF&#10;o5VnH6c5xiMVlypHdMd4+0+uiPzolU4w4uNoXmnkybFOpFSMlp0PglFFI9ZJkRMbi/HKPL9HaTxT&#10;Ur8kVulTJwc+lmcFPo9P0xzs+j5t2ZhnvcbD4q62ZbByHqw4+sCNDGqsKqOPiDsYrSOP/I7zI3eI&#10;ijtTPD+W8PPy6ENR58VZtk5+9IrIC4ciL8GjabXUSqNuOW1NqvrOH5yIxuOMlcZSrL77EGunb5mS&#10;E6OUxCreMagFHucx+1knvE+nad+U07Jv6xh/j/bxTZ58+NvLtQ3g47+YxxVHCVy5VyOjsraRjd6B&#10;R/ke5kfuEBV2qnwmARRLnE7l2Y9CzBNhSE7MEHQyfjSsMr50KPIKiUYUjDyBmPfKvAk/d9BZjmD0&#10;2vDw4j2/R2m8klMvJ0YpiUVi818TPNap475ueEyenUZO4z5u8X70E4u8EljZlo4/nxC9ToxBldfC&#10;6CPkDkbriOEO8zsur7EDVNypCk2cYAlBTbOoQ3HIvlL61hPYeW/LqGh82RCM+Kiaj4+XVtiHaRWM&#10;OaKxBB5DjJJYpU8dpqSNkliG539daL8pK4HrpuwscVr3fd371LOfrRSLwydve88qHtloIxy9gxT9&#10;O+5fc4upsFOjHFIUgywMOc15y+8Ri4mVDcWaLBWM18MXYNgQrO+lFcsnIrJ/0NnxNZF5ZdHIWP3H&#10;KI1XcuvlxklhrIU3/5tGx5VjEx08L6dtbnZwv7ZTLGazfDa97pH75HWP3MdBC173yP1L5pXl+D34&#10;/GZ7/SP3L4yxfC7cMNva4I7zB8A18mvuCAN2iuekRxNlsBDkPIJC0cMSYKn4mvCE8UTqKuP1Q5Eb&#10;maIxlU6honFeIBpj7cfKmJJYJVUnVd6HGm2u5QMzUR3+jJ4mcN82uX8D+t5yscgzzHbC6x65X979&#10;nqfk3e95KirsNObd73lq4cO6WN/zI/6IfH4x9K3i0BOPS/TpqArcMVs5/WvuCD12cPisDsAThiya&#10;UPSxmIoJLSRWhniToP7UVtNWOzjR+lM7Nw5FboJoFNh6bWPa6kcc//6ByF4QjTGsujmU1ovFx8ok&#10;o1wyY5DYfJZQq52JcdDjc9qOE+/XtuzbwHFsqVgsn2EUf2My5Bx4/SP3L4SibjWNeZGBHVWhXscb&#10;35V10WMHe1QZD0sYatoSeTnicBPwhOZMsv6otyUYG6iPbXGbqTyjgrFNiMYYqT6Qktja9Om7Tx2L&#10;nOM/MS56DNB2Hd6fbd6vCuPKFotLc8HfXq5tI5L7SFnn1jsHUquBsTIT7nBt8Jk+fAD1WtoRCnZ0&#10;6+aGV9Fy0kMF4pC6MXBCrcnlybcOxD++InLrUOQoiEZx9lfrcH2rXwttb+9AZHbQCUZLNHK/ueSO&#10;Q4nFx8oko1zJjUP61PHgYzUxDvzZOk1zvov7VGmsrlhcOdaY4ZXA2jYAfXRs4T1S1rwarv7hO4b4&#10;+FhXA3uJQjzZ1n7irRzZwdRvcUco2OGC0PVjCcJYOoYKK0tgIbEyhicOPzu4ZUomHWP/8RWRf3Sl&#10;E4zHhxQIYNuczu1XwlzMSDS2hXOUS8m4SshtNzcOKZ3PFNpezTbPMjifp3FOd3nfKo55IRZXjveK&#10;A2BxV9t6krtiqLujaRWILABRFLIw9FYW0b9IW3O4NmIHchj1W9wRCna8IHTzWOLQE30sCmNxHrEy&#10;i5yJtCY85uMyzP/wlc6OD0XmjmjkuiVY+z87EGkORMRYZfQo7dcj1k6sTMmJkYI4pm+9GN55MOFz&#10;2ufstOxf5bHP3L+VHIPFXW0bgK4q8u7k7FYJCxH5xFNLHfziE8Eny+n1UX+PucV6Le8YGTu+c3OE&#10;ojDls/w5lMb3gSfbOgCxA8N+Tbci8g+viPyDK+MKRp6jJvJoOhdvLJ4/Rd96Fn3b6lsvl9g5cpbA&#10;eWA7TfC+nZb9G2E/3MfQNmE2WdzVtgL0+OrqIB9va/VvENo4d5TJ618bVh1fe39PIclnNls/uJXh&#10;LZ4yMiYiI2T7scTLipBJmIXn74tONk66dcJyXn1sXKZp3Kpg9ESjYvWZA859EwRjDdFYQt+xKyX1&#10;S2IRPmZj4Z0jpw3ez7O0r6eNEferefd7no40bRe97rX+bxnW4N1PPM2uBfaIVkUhv1/IMepTVspC&#10;RyruJKwUKp4/RayeLSC9PR7GOK2eQjImKiNkK/mwD3mryDcfdBndCbzYWL5vPhQ5vLIqENnE8Fll&#10;qXTOltNWPgUexFS6FZEvf6xLz8L8SeF4+KSx+uF8eyjSXKbCALevlPolUSYZ5ZIZo5TEMkPq1mDT&#10;/cfg8+gsclbmYA37SWIxr8ecdwNrwaJuNPJ2fUTGH8D4PZwiIpMVKdopPuxD3iryLQfdDi0EibHF&#10;9Dcfinw3iUWBZxTo17KYL5XO2Sqc93wSOYjot9I8L1/xmC0YsV9vDOL0Ecu3YVWTRaPXh+eXkcqQ&#10;3DgpjLUYWn8s1jUuPlfOMmdpLta4r0EsrrHHBKOPZPQOchl/IOP3cAqJTFqkaCdZEosCO4hb9v1J&#10;QyyiSYYP86l0bMtpK18CHmArbW1bEflKWGW0xpYaE59YXn5pTCQaY314ZZ5fEmWSUS6ZMUhpvEWN&#10;NiZ2C/68nHY2tL+zTfWs11m26ozeQS7jDYRbrt/DGeGsTlpM1FhljRMrjp/jc9K58DHjfA74gYml&#10;eavpv3Ols3nip3Y8rPnhPG/5p3b6EJurWJlklEtmDFIab4HHZeJ0oceW7bSzJftb+AWXcng/q+8v&#10;N8y2NrhjtmFwa/VanhDxJ/JMzrMlTixU1HA552uhB4EPRiqP8IcHY1Np3rLvB66I/O3wUzsoGmPj&#10;QXgurTTPrYrG1J8O3BS5+66UxnvwsZ3YPbzP6WlnS/d7NLE42n5ufCJ5AOMMZNzWJxY4E+y4Tx8s&#10;Qryt51PYx/kcdMK9LcI+K2+ZBZdZaW9r+f7Wlc6OeqwyColGTnuoYFynaPTmk8mNU0rjY/Cxndhe&#10;9FidtWO2I/tdTSxW319usFrDpaxnAOvpZWLBNNFlsFBBEYM+zrOvJnz8OJ/COgcwr+nU1vK1IvI3&#10;g2BMiUadJ54rzOcIxr2Dk783XUM08tysE+vYDKFmWxPD0eOLdlbY0f0eLBar7e/WTOD4A+Eexull&#10;og9n8niwEEltEfZxHomV5ZI6OLEPVk6Zlc7ZIlj2N66I/PXw96ZvkWj0BCKLRJ5/jlG03xLRaI2/&#10;hNz6uXFM33oWelxrtjmRB879WZp/3u8d3vdisVhtv6s11BcewHgDGb+HiWymgxDHEiEMi5WcOjXB&#10;45c6lqkPHpdZ6dKt5ftrVzpT0ZiaM2+OWTxyOzgGFY3HCcEYw5u3PvRtq2+9GHzcJ+qi83vW5vm0&#10;7nebIRar7Ds30ruhIYw/AO5hvJ4mxuBMHitetfL8XM4+L+2RE4PwwcE8l+VgfTitNnnLcLkXJ6Hs&#10;r14R+f4rIjeNR9PWnHji0EuLsW8qGIeIxhixfWZKYpG+9VLoXI3V/lkA5/CszeVp32/YryWxyPtd&#10;tO9csVcjNRlnENxq/R4mNsF0/AAWiCxiPGHopYeAByZ2kPjDaMV6ZejjNG49n8JlvEW+LwjGm2GV&#10;0RN+ihfDaQT73TsQ2XdEozU+JFVeSt/2+tbLRY/92P3sMjhHZ3GuztK+0/7N1Fe831s3aXUHxK3V&#10;aXVio0wH0MYTG4wnBr10zOehx8g7Vuj3YpTYh9fyW+mYj7cWHIOx33dF5HuviNw47AzpIxrZJ8b4&#10;9yOicQixOajJOvthO4tMc3D29t/Z15nhW4ZPFqeh9TPOgOq2NrE1TAc1D0t84BbpIxItX4rYsSu9&#10;BFix7NN0zJe7RbhMt997ReSvJEQjGvqtGPUpuH+63T8QOVfwPqO1P0xOjFISy+D+rBPtd1P9jwHv&#10;E9tZ5KzOQWJ/V99ZPKsTNXEmmU7zgCXiWHjw1kvH2qqBd8Bi1y7Lp34rj37LZ/lTWw8tv3qlsxv0&#10;aJphUcjzbpWJMZ42iMbjayJHmaKxJql5STG0/lBasm2Fx7kLY14XPB9nbU4K9nu2exM1zkDHaXVi&#10;40wHNo4lSCwfY4lEi1hZCX2OYey6Zvk1j36O8Xwe3CZvLd55ReT6YWcq+NAUK23FYhr717SuMh5V&#10;EI2x/RoD6zhuCh1LzMaA+2CbWGaam177v7qyuJWMd3THaXViV+D775nGmggUHDHfGMQ+mH0/uFY9&#10;9GGZlS7dpuB43b7zisjjIBoRTwhaactn7W8rnWBU0WhRuk85lMTGqNXO2Ojc17SJNNN8DZ6DLReL&#10;A/YswsA5m5g4XViiz/IhLBi9bU2sD2zuh9mLQV8qPdbWQssevyLyPUE0euIvlbZ8jTGONlhslTE2&#10;5r7UalPHP3G20fMA7axScQ62WCxW2LuJiYkyUORZgqMPfetJ4WWAbxCxCyX7U2mrjVrE+lDf91wR&#10;eeWwMzHEn8J+NCtWjHlqaZXREo21sfa9LzXbmth+8Pw968d+xLnYYrE4MbE+huiZU0FqAiyRwVvG&#10;81vghS12kRt6EbTqe31rOuYburWwYloR+e4rnVmi0RKFfHysOCyX0A/auQOR8yQaY2NXcmKYPnU8&#10;dPwTpw8+R886a5qLSSxOnG74xhghM+z04wmJFCxOamFdBEsvjlY8+6x0zOdtS8ipy2M4vNKZJRq9&#10;NPs4jsFxtSQac4ntk0efOjF0/BO7jR7H6Vguz8Ua52MLxeKaZ2BiYqIjJRJT5TXJvQR4l4vUBZV9&#10;mOcyz+ehsblbJFaGtCLyXVc6ewX+1jSLQksgWmXW8eT5a+VEMN7KFI2p/VgXuB8TuwGff2cVnIcN&#10;zsUWisWJiRGwboYTefMSi2ERUgpe/GIXwtSFMveCyuVWntMxX2qbQ6yO1TfznVdEXg6rjCr82CTh&#10;43JE50jtfFhlvJUpGr1xe5TGl6D7MLF98Hl2VtnSeZjE4sTZgW+CBta98kyBO+9NBIoLxvLVpO/F&#10;07rwxvKajvm4vgXH8tbCKrPGgenvvCLyl4NofNn5e9N83Cyfwnkct9r5A5ELmaLR2qcYpfGljN3+&#10;RB54Pp1ldmAeJrE4MWHA99czT2wirLJcXwzvwpl7UY1dgNmHeU1bPguO522MWGzKZ6X/8hWR7zBE&#10;o2fi+NSPtI6haIxh7U+M0vhSdPwT64PPnbPMjs3DJBYnJhLwPfTUEds5r8zyW75S+MLJeYRvPGwW&#10;XGblGavc21pwDG8Rq8yKS/EdV0S+PYhGIWGoWxaIvGWfGo4RLXeVsYQ++14K7sNEHfjcmOa3Y4fn&#10;YhKLE2cLvDlO2HjzExMTHqnyHGpcWK0LdCzPZeizyhSO4a1FLMYbUyqtWxWM1iqjUN4yjUGa0L5l&#10;JY+mc7HmZSxwXyby4fNgouMUzcsWikW8So3D+D1MbD09TgLrPnpq4B3CPJcpOTG1GHKhteqyD/NW&#10;muPRx9sYObFWmTWmWBp9fwlWGWOiMbZl1N86dqGyaLT2bWxwfyZO4GM9zc8Jp3hetlAsro9TedOf&#10;KGPASWDdc08tJTtoxVq+Ukovvt4Fm32Y99Ls4y3CZbxFcso8X04a+Y6C9xnF8SHoax27cCByEd5n&#10;9MaWw5C6Q9H9OSvwcUSbOOEMzc2ZFouKdy2cOENUOAkqNLFZePCcR7AsFpcDX2Q5j3gXZb5ox2LY&#10;l5vmukhOjBKLtcpicblpzbdBNOo3p1kQsonjUzCPY2fDVUYe1y7B+6W2y/C+7Pr+jM0ZnactFovW&#10;lWlcvOvhxBmiwsHne2vKdgYdbGzQWBaLS5G6EJfe3KwY9OWk2cdbhMusGCUWkzuWWFrz3M93XRF5&#10;KfFTO+zHcoXjBPpDw0fTN3s+msb92CZ4X7cJHhvbRJppvrZZLCp8FVoPfK2M2cQpY80Hls+nXBsF&#10;bpjzTKp8CDUuzN4FHn0laastpU+MFZvyWeUIx3Ie+e4rIu80RGPKJPPYa/9o+mi6r2AUYz+2Dd7n&#10;TdpEP6Y5XGIHxKIy6i1yEHwdrWETW8CWHxQeXolVgRvifA36Xqi9izz7rRjJiFEfbxEus2IUq8yq&#10;l0pbPk4jDZR904EtGDUuto3ROnYhCMa+olHbmZioBZ6fE0vskFhUqt7utha+XpfYxESK6HnChZzv&#10;Q+riGyuPlTGxCz37U3n2adqKU4bG5JTF0n186P+TB+WrjLkXHtw3TeMq4xDRODHRFz0fp/PIp91J&#10;sTiRgq/hKZvIhCfuNExg3/H3radYF2bLp+AFnS/slo/hslhe05YPseIYjrFic8o8n5W26ohzzFqj&#10;jT95IPLNCdEokW0M7Y9tqGjk/ZiYiIHn3oQNzdEOi0W+euFVbKIEnsGYTRichQnCfbP2k32cz6Xk&#10;4p1zsbdiYnkuY5+mY3G8tYjFWGWxOExzXGv4FC2bO/5vDqIx56d22FJoH2wXK7zPODHB8Hk2YROZ&#10;ox0Wix581Sq1iRg8W6V26uEdjtk2U3t8tdtL4VzwVnyY99I5PqtM4RgrNqeM0zGfOH49Di2Z+hAt&#10;+5MHnaFgnNF5bG1Tx5zHgNZ3lZH3YeJswufThE/mPJ1CsTgUvqNv2k4XvHency8z4UnYtsngsXBe&#10;8fx9SVy0osQueuzHfE6afTllVowSi7HKrLTl4zSC9dqwqsix3vEsfZ9RIm0hOha2oY+mJ84WeO5M&#10;+PDnLJNJLG49fAUeyzYLj2Y7RrUh1j0JQ/oYUrfgQpUkdeHjMs5bYIymrXqxMoVjrNicMk5bPq8c&#10;20fDmBTfdNAZikZcZYxZCh6XGj6azhGNvF8TpxfrPJ5YpcI8zVY+0JPVt52ABz2m5cM1y2qfEngC&#10;2MYk1r5X5vlLKLm4pWK4PJbnshKfomWxGCUWa5VZacuHeS5X03cVc44Xt6Oi0XufUSLbGLhPbBcP&#10;RC4VvM/IY57YfficmLAZYZ6mlcV1wBfSddnWwgMts9R/Zw6eonWwrn7EuPCxeVjlsbyXzvFZZQrH&#10;8BbJKeO05WuNGPXho+fUOWO1g6Bo5PMQ2+ZtDOxT02glq4ySsQ8T2wsf+4k4I87TLHWtmNhh+KLd&#10;13YMFo8nInIXrQfcRE5TsfJYGVMSOybWBZN9mM9Jsy+nzIphYrEpn1XXq9OCUGwzzg2rHYtWRP5E&#10;ZJXRsxS4b2ylj6YF6k5sL3ycJ9Ksab4WK4v8Oe5jE6cUPtBDbIPwUEptM/AoBlhD1pcBVVcY4wJn&#10;tck+zltgjKaterEyhWN4i1hlpT7MWyZ0elh1GG6D4/7EwYlofMURjULbVN+Y535bejRdIhontgfr&#10;XJqIs4E5q/oYmq8LMZs4o/CJwLbF8FB3ZNhnB+/iyb5YnstKfIqW8TZGLNYqi8VZ+ZbyetLiCdwY&#10;bYhRN0WOaOR+Oc194hxY1ud9xonNwMduIo8Nz1lVsVgCXzNybeKUwwd8Rw46D7nUtoLYQGJlSk6M&#10;RY2Ln9eG51ew3Evn+HhrwTG8RXLKMM1xVoyix0m33EZr+Prwxw86SwlGHg+mvbGon63k0TS2PTEe&#10;fIwm8tmieduYWOwLX2P62MSOwQfwFB5I3rUSOxX0vSDG6ll+9FnljBWjPqtM4RjeWnCMNVbLh7RO&#10;DPvxxOF4q68SuK8/nlhlFGOrac17+6F5tNJH01h3og7TnPZnS+du58RiDfhatSmbGAhPKNsZgXc7&#10;11YY8+KU23ZOXM7F1CqzfAqWadryWVjxKbhOrK4V46URrmcd/Lnx5/4k0qZFS2bxxw9E/lhYZfRE&#10;o46LT04tw/atNOdLH01LYh8m4vBxmMhnB+buTIrFbYGvkzVtwpgUtokyYnMWKysFL5yWpbBi2Id5&#10;L235NG3FKRzjbS04xoq1xoPpNlFfwvHSOC+Wyy0/l3lo3B8D0cifR/xcWp9Ry8fjt6zk0bSSu19n&#10;FZ7jab7K2bG5m8TiKYWvv+uynYIHX2IT24d34WUf5rlMsfwxH29z4DreNuXDtOUT4/zFn9Cx6jIc&#10;W4JV5xsTj6b1Mxb7rFljx3GilT6aFmfcZw2eR5zziXJ2eA4nsThRFb7e59rOwTvg2VlgG/bTu/iy&#10;n/OIVZbrYzQmdxvDikVfTjkbl2G+JrH2vvGgs9Sjae+zpL7UvqH1EY1nBZ6r2LGbyOeUzOds9ROZ&#10;somJ+vBZlmM7AQ/as11lG8buXYTZH8t76Ryfty2B6/IWSfmscqQlGwuvbfZ/w0FnrxyKXHdEo2Sc&#10;a9acoQ/tUub7jGPP0SbhOZmoyymb1x4ri/wpHmITE/3hs6nEtg4eoGXbxjaMybsYe37FK0e/FWP5&#10;PDR26LbEh7C/NWwsvLY9vwTR+EcPfMFofQ44b+0f+9ByVxm5Hra/K+zy2HeFUzy/PcRiTfgqUNMm&#10;Jnz4bOlja4cHkLIxGbv9HLwLsuW3fEqsTJxy9aW2NbDatHyev42YVD6W2C5j+XmcIp1gjK0y8vnN&#10;eaF54DTbkEfT2M62wfs5MR5nYI5nKx/AU2PGnzc7y7Y6QWATfeBZrGXV4IbZ1k3Ni+mQtrBuTpp9&#10;VpkH1+m7RayyNiOWzToHvHZiYJsesTKLP3LQmScaxRg/53FMVpptiGjcJlLHYqIOOef9KWLGn8HJ&#10;6trWwANbMkNc9rHVhgtsQuGZGct6M6Ty0Atr6uJslaHPKmdy47XM2yrsL91aPqtM01aMguUy4Fhq&#10;O1YfueTU/cMHnV13RCOPn/PizAmOn63P7zNK5v7UgseMNjEeZ3ieN/wY+vTD17VN2NrgjoushuDs&#10;YxNrp8+FNucCbZVbPgXLYnEC5ak4pCQ2BvftjdtK67yhxUjFxco8rHj2WWNHvv6gM08w4keZ8wrP&#10;Cft422eVEeePbQg125ooY5p3kUksng34mtrX1gJ32seK4Mrrtg2zqQthbn+5Y7Ni2Md5C4yJxWvZ&#10;prY5afQpesrhqReLR1LlfSlpVwXjjUzRyLTG/qrPspqPprltz2/ZxHqZ5n6FSSxOZMPX5CE2KtxZ&#10;ia0dHsBYtoXwhZhvkFzuYcVZPgTLS2Jrou3mbhEs89IK19fToTHKkFgbuZTWS/XZisjXHYg85ohG&#10;odPdO/W9OWNTf99H0zGwj4ntYDomLpNYnNgILGVqWBW40RLbaniwWzJgvjGXklsvN06x4lE81NiW&#10;wvWxnVTa6rMF0zyWYUwpsXqev5THDkS+9qATjCwa8fT2TnXed54Ha35qrTJObA98nCdMJrE4cWrg&#10;e8VQK4YbWIedZbyLu+dXsNxLx3w1sIRJny37rLQ45wq3pXWwXgk59WNlHqk6X3sg8oeCaOTPh+63&#10;tf8Kz2XKaj6antgMOefqxBKTWJyYcOB7zlaa8aX07O8J7TLeRd7ysxhIYcWoj7cMl3tbhMtytymf&#10;ptUQrMdliue3KIlFeKxWOuZDVDBaolES5zzPA84PlqNNonH34OM8kU32T+dMTEzsDvz5tWxn8S72&#10;lt/yKZY4QCwfw6Iih5w6HMNby9c65YzGcTzCbWvasxxy41J47bQi8gcPRP5AEI03DdGYOvFxf6x9&#10;tLa5fzpwYjPwMZzoRfaPcvPKxWSbMT4u1WxiYhcYcsHHujlp9lllFhzPW8vHW8tXUsZjVR/HxcC2&#10;U7F9GNqmte/KHzgQ+f30aFoKrnm4zzwPnk2rjNsDHpeJKkyPoXcM1njVzBCmKVttpMAmJmpi3RQs&#10;Xy6xupaIwK1FLIbLrBiE4zCe02qWT/36eRzzc5m7T7F0H37fgFVGoTnmtGXTo+nNgsdpoiqz1U/P&#10;WDZx2uAjXGSG+Cyx1QbBJk4nQ24CfeuW1kNBgVukpKxka6UVq9z7rHDdMRi7D2z/9x2I/N6DTjCq&#10;aBTnmmGNi+cO/d52Eo3rBY/RRH3ata4s8h19ssn6W/S/xrJVwblxW9kr3848sRuBVWb5FOuGz2nG&#10;EgTW1sKKYV9OWWprpdWsvNAJxmW14DY5n4O1r6X8noPObh6K3DJWGiVsvXngecQ0m5ZN7zOOi3es&#10;JoZD5/MaxeLExCbhO8MWWIFqXBGaKVttYsV2hnXfDIb2h2KBifmwjH05WyutcPy6TgAeh4UX4/nF&#10;2B/2x/jdByK/K4hGnQf+cDSRebTmmX1s0ypjPXBeJ+rjzO0kFicmNg7fpSrYino0bBcwLlpLWOXs&#10;w3xOmn1WmRjlVpxV1teX2lppNS6TcKpYfs9XSp82+tSRnvVUMOIqoxhbnEPFmteYr50eTQ/GOg4T&#10;dcDz1CH7p3Mm232bmNgpIhcukYzyPsTaZCFgEYtBnxWX44ttrbTCeYTbQrQty2KkyksY2las/v92&#10;IPI7DdHIJk471px4Pt1OorGMnPNtoh8FczutLJ4h+Pq3SzZxxsi8gK3A9TifS2k9K56FAqctH9bh&#10;+jlbbot9zDyYJOIsSuPFqMP5mpS0fXDQ2S0QjQIXH91688nHgn18LNrpfcYk3lxPDKfH3Gb/zuJk&#10;k23EAuzelE2sgZyLWE4MY93IOc3gzT3H39eXSuduNW31p+iJPDdivXQJfeshVhuWr5TU/n3Ngcjv&#10;CKKRP/x4AdB54/bYz2krblplXIbndaIeA+Z2Wlmc2G74Yr1h49f+RrXV7qvaVpJzIfNi2M/5GsTa&#10;tMrQh2KBfTnpnC2PgfOKxuLKooXGxdqJ5ZFYmWSUr5N3OKuM1oeH58c6HjiP6NPt9Gh6dR4n6lFh&#10;biexODGxrbC6q23bxsCL2WD69m/VQ59XjmKBBYTnz9mioU9pQSRymZZbxPxWO4hVZvmYnBimTx2L&#10;dxyIvD2IxqPDzqefG+vzw3OseU6jj8tQNJ4VcA4m6lJxbqM/yj39t23/8RHKt4mJrSb3gubFsT+W&#10;99Lsy90iuW1beWzX8/MWY622uZ2WRCKvKnIbTKp8HfD+8rY2bzsQ+eqDTjDyhZUvrt6cazrXd/GU&#10;rzLq/o51zM46I8xt9NvQE9sGH6F8Ow3/8T6NYxNrp/JFbSOwQGC4nPNeGgUEb2PpWDstPX7W0x7r&#10;MLGyGvB4a5PTZirmtxeuMlr7xMfC8mn6tD6aTs3zRH/4vKvI9Bh6HbAeOS22Zrj7caz+f9xDfRvA&#10;SBeWbDbdv8I38FxS8VjOsV4ZX/B5bFju+dAUFYi4smidQloH/ZjGNtfFJvq0+O0HIr8trDLqSqM4&#10;8yjOcdG05bPKT4toxP2bqIfO68hzO30beh12WuH9PA02AtxFfev3387hXQw9v4LlXpqxbtoI59mX&#10;k+Y8X/Axj1vLx2VISwJR83gSMdqOVVaKN6Zd5n89EPmtQTQeGz+1w3jHzUtbvl1+n3HXj/c2gufH&#10;GphWFicmkFUldnpNWeMFZ4mx+h2rXXHaRp9VLkZMaZ79mkbDeMtwZdE7Fyw4JhVfCo59HdTs76sO&#10;OuNVRoSPjW69tOXD9K69z1hzvieWz4c1EhWLfD2ZbLKxbGLDrPviU9pfafw6wDFZ4+OLOsdYeY7X&#10;fCytcH30I/zh0w8gxzHr+LDy/jCWL0YqPlWey2+BVUahuWqM/YodS/ZZ6YsHuyEaa83vRMcG53P6&#10;gsvEVsDn3q7aTrOuC1HNfmq0VdpGKp7LMY83fCtv+TitedxyGo1jhE5a7n8X8MbMc7NO/pcDkd98&#10;0AlGFI24xXFZae+Yeeltfp9xE8fgtILHfENEVxYndhxWMrVtYgWeom02k7EvSGO3z1g3ZE7HfIhV&#10;7rXJsTl5viFgnsutrVWXTejgW/U4HT1heoB9DIXnYd1Y8/L/ORD5TSAaMUbT1nGLpRUr3W7h+4yb&#10;Oh6nkS2Zy7RY5DvMZLtjY8P9nQabGOfihDe/UkrqlcR68E26b5tcz8pb88I+jsMt+2N1rXOd42Ns&#10;6jOSO75t4zcedKaCEeeucY6dlbZ8XnobHk3v6vHaNvDYbgGz1b8xRrZyhZlsslNsfP5HbbX66LYu&#10;al2ktuyCVw3cJy+dk1eseVKf1T76rTTXs84fjrNihsL7tEnWPRady/85ssrYGMdP4WOam97U+4w4&#10;hon+bOk8Rt9ZnGyyyWKW9x/XGmQrgnWApRh6wRpaP0WN9kvbyInnGCvv3RCwDMsxb6VjPmxHDzv7&#10;Y3BcxqmzIBWLbXvpmG9X+MoDka8IonFuiEYxjp+VVmJpza9TNO7ysdkW8NhtIenH0BMTE4MwJN9W&#10;WFX0Qmfd2IZQ0g7Hcn4IVlt8k47hlfO8MVyeSpea9ZdcxkTHO4QabfShZH682N9wIPLlIBoV/VDq&#10;cREjbfmstOYVFI214X4n+rEDcziJxdMMq4NdsIntR28QaFy+bXg30hQlsYg3L5Zf4TnlWMxbMezL&#10;tT53gemzOoxffyDyZQfLglFgXvm4Wr6StFR+n5HbnujHDs1j+jLBN/PJdsd2Ed6Hs2YTm8G6MZdS&#10;UkdvEjl1OBbzlnEM5vGHudexoqj9W8TKlFhMrAyx4iwfkxNjkTufjZwIRmuVUYzjh75U2qo75NG0&#10;ttN3XiZO2MF5TP+5vw3Dw5lsslMN7+xI9vCr3sg9T+TCN2UklbfAm7BnJbEazz42CcsFDbS/i+i+&#10;cJ79tRkyb1j31x2I/FpHNIpxTC2fldY8pjVf8mia25zozw7P5dZ/wWViguFz5CxYTR5+8I0iD30R&#10;u2229cK2iXF5fbLfylsWg2O4bqrMKscVxRaEop5gbeEJlxuXA4+XsXxMTsw24M3blx6I/Bp6NI2x&#10;un94fDmtsN8r81YZNWZX5nTbOQVzOVu9LU022WTbZrX+e/jBN4o88KjI/JivBRMlpC78qXKhGzJb&#10;KiZWlmN4elkvI2mZon0yGDORno9UuYjI/0SrjHisEDwmmtbjy/5YGT+a9o71RD9OyXxal4ntYvW+&#10;Odlkp8fWxEMPvkEeevANIvd8gcjxXOS4QCyekotdb3L234rhm3MKjWfjMs6n/Gx47vE5qO0gqXPV&#10;K+O2OH/W8ObJ4lcfiHyJ8WhaaB6tYx9Lax7TmlfReOtaZxPDOUXnfPqdxQ3Y0s/BrRZPNtlWWi+4&#10;kRHsoQffIHLbZ4vc8bmdSJwH23a2/ULL4+O8ojfklHlwGddT08fLMdPzQmDL7au/hD51UvC4PN9Q&#10;vDZr7lNJW/j5/ZIDkS82RCOPWY8vl3EaY7wyFI0T/eFjtONs5TuLExO7CJ/H22APPfAGkQuf1olD&#10;FYrHxyLz8FXY3AtabtwusU37pDfrMQ1pqN8aaJvbTK19tRi6//qhtfiiA5G30vuM1r6oD48rH2NO&#10;e/lplbE/1rHZcbb/MfTExEQxr3rgDfKqB94gcu6ySNuerCbO5yeCcaI+pTcJvlkjWlbDxPiXBPah&#10;aUXLUbx4QqYmOIZS37aSM285MSIibzkQaQ87E+MYoy83HctPj6bL2aVzs4BJLE5MnCIWInH/cmeC&#10;N5S5yPHR6mPo3ItbbtxZJ2ee+OaMPixjXx8TY9UKy3SLcDyKx1xhEwP7tPrPJbYPSKq8lBpzoJS2&#10;9eYDkTeRaBRjH7055jTnES2fRGMePH+niEHvLPKfmrWtmWyyyUa2hUjcu9yZdRPVtK4uTpTDNwPO&#10;K3wTRix/jk/bHGLclr7niGger/eM5980vC+bJjVHqfIYjx6IvNFYaUTwuHtpzWPaakem9xmj8Jyd&#10;Mmb80xol/62oR9MmJibG5MH7v1BkdrkzvujrFtPLCTM7UWlOdO7RrHLLx2aVqdjDLf6WIsZxmW71&#10;Ms2X65xLuecfiu5vyueB87UOrHmwfEiq3IOPyxsPRN4QRKPAMUcwH0vn5qdVxmV4vk8h02PoiYkd&#10;5cH7v/BEKCp8A9rlixjvy2mCb8Tswy0ax8aMxSGXaXof2mVh6KXHAPdvU6xrDH3mko8N84XGKiPu&#10;D+a9dEl+ejS9OjenmEksTowG/wPYsolylkQiCkVxLlx4U2DfxHBK55Lj+YajeTxulrEI5BVDy3hl&#10;cR/EoveBxA9r7Q9uyw7CKrd8Y1Nzn0vaKr1YfsGByK8yRCOCeU5zHrHy7RkWjTwfp5ydFIssOBa2&#10;8r7kZJu01QO0alxnMt+iIhHRi7h14Wf/rpJ784xRow0ld045jo8RHh8r3RpikAWgFcM+FIrWyiIa&#10;llnpTaFzs2msubB8JfDcl/L5ByKfB6JRj7vCac7Hynje1XeW3mfkOTgDzPiGtAu2cjEb+sGamNhy&#10;HrgvQyRa8IVet9bFzvJN1MGac+/Y8JbTrSMKWSBiDKdnjlgU43rqpcdC9zeX0nilb70h5MxfTkwO&#10;jXSC8XPpfUZFzxPMx8piefSd9lVG3u8zwk6uLG43rGAnm6y/PXDfF54IxRrohe40XvCaSJ7LhuDN&#10;XYmfb7y8xZsx5lkQsk/FYExMiojskUm4G3jzpKekpq0t4/l1DCkfkiqXzJhN4s2HgnPcF7x8IJ9T&#10;YZXRy1u+C6f00TTv6xlitnx2TcZW/h+3sCNmrOCeKuP93SKzeOC+L5AH7vsCfzVRL9Ixw1iE82cN&#10;b9IZL87zW/Bce8cGt7E0miUEWSiyeGyDKETT/eG8gnkuY1LlJei+p3yl1GgjRp856FNHSV1MlM8+&#10;EPksEo2KnhuYj5XxHHJefSgadx1rH88QM6FzbWeMxcBIttrxKbXTDu/vFhmfc65I1It07kUrdoHP&#10;bWPTNOwAYmWbIjbHXh63nLbMEolWGvPqs4RiG/pkP6Lna0203z7E6moZx3C+L33mIVYnVuaB15BS&#10;PvNA5DNUNNK8cJrziFXOMeq/sOOrjNZ+nTFmOyuIJiZOGfff+wVy/71BKOqFF60PXI/zTKr8tLKp&#10;a4rONx5jTlurg7EVRI7VGEsoInvg92L6knteWXGWr4Sh9WPkzE8sJlbG1Lz/NQKCccAqo/o4zz4J&#10;gnEXRaO1L2eQGTsmJibWy0IkNpc7G/vi5F3MTwM1bqRDGNq/dWNGYxGIfksoah4FoBqjQkRFIttY&#10;DDkXh9Qdg5J5yo2tOf/c1qcfiHxaEI1zQzRiuiTv+WSHReMZx7pkTGwAvi5PtvuWYkUkjoV1wd4l&#10;YpMZK5Me5Zxnn1WuxMoYvtEiVh6NhaElINkfE4raH4rEWPwQeN88rDjLp8TKNol3Tnh+JPdCkkLb&#10;ibV1+UDkV4JoVPT8wTxi5XN8QqJxW7HGfUaZ4Xm0VjPe1Trdtvr3fNGMCpPtuPExRluLSESmi153&#10;4RmLnLZzYhS9waaOG4tGtmPYYvoITP9MeOMIRs0jnC/F2q8hvtPGkPnlm20Jn3rQ2ZBVRvUxlk+2&#10;+H1Gb7xnlBnf4NZmK2f0abeJCZH77vlVct89v2p9IhGxLuq7wro/QlZ/lk96+C1yjosePzVeUURx&#10;yIJR/UciclNEboHNXjrpA1cT+dKlaWu/LF/OPg3Bat/yrQtrDixicTznJQypq2j9T3FWGZGcfI5P&#10;pkfTu0DNBwwTW4ZeOyarY0NYEombEIqId8FWYmXbCB8czlvkxEhGXKp8CCgE+Zig3xKHKBIxjyLx&#10;lojMb4nsP3fSbtNDKKbQsfM+DPXFKI0fA2uuLJ8SK/OodYGy2vjkA5FPCquMKhr5XEzl1cdYcbJF&#10;otEa2xln68QinvuTDbOJuvD85thWicRdp+9J3bdeipx2YzF8Q9K8dSNVH5uuLrJg5BVFSyjeEpFz&#10;z4mce77rA09cFYzqxy1i+VLwvo3hU2JlSG5cn/3NoaRdPE5DyG3nEw86Y9GI5OTZF/Nv8n1GazwT&#10;G3xn0bFTAe/UZGfS7p1E4uZo2BGw/OrjLcI+zpcQuxlZZerTG2sLghDTllBUOzKE4v5znZ0LK4u6&#10;T+taQojta228dj1/DrFzwCqzfBLxM3ptGUpJOxj7CQciHx9EoxhCL5X3fDH/NqwyTogUXRb0pJks&#10;bRNnmnvv/lVy790bei/xtON9vjx/jFQdr9zze5TGC9w89QaKN1IVia0hEi2haK0qNq+EVcUgGIXe&#10;VcwhFsfjtoRALlbdXB9TYzwWsbkYSo37Sp/7kxf7cQNXGT2fwHmNrPPRNPc9sWC2dBLFbMfg4e+W&#10;Tf/t4n8LkSjTamIUPdH70qcu1rHqWz4lVlZCnxsR3jxbEoqWWWIRv/l8FGLOvSJy/obI+ZsiF251&#10;7ePP5Hj77Plzseagtm8b8ebN88vAz8nyDaWcVJ2POxD5WBCNfBysfI5PsfzrFI0TKziPoXf/P96j&#10;3bKJXeOeuz+/E4kSRCLfxHeN2mO2Tm/OD4Xb4rwFx2ie/Yrnr4k193w+tcaKogpF3rJwvAB2UUSa&#10;l7s+8DmTdby4DPOlePvIWL4UferUJHc+vDie3xKG1FVS9bH8Yw5EPjqIxmPj53b4WHBefSX+sd5n&#10;tPqaWDBbvirUONN2CN7tySYrtHvu/nwQihHwJp9rp4WGHQTOaS65sRiXWyeX1Ji5jPOl8PnBxsKQ&#10;7UhEzoNIvCAiezdFJPx0Do+Pz/ccSs9bKz7lS5XHfJvAmjvL15fSY2SR24ZX/tEHIh9l/D6jGMdB&#10;z1fG8kkkflplXCv5j6FPo01M9OSeuz5f7rmLVhNroxdJtprUbo8p/ZyVfD6tGMtn0SculrYM4zie&#10;fYp3PNTP54Kat4qoP7p9FP72s4rECyJyfh6EoopF6pz3pRQcM24trDLLh6TKldy4dRGbz1gZMvTY&#10;KCVt5MR9ZOEqY45PscpqPZrmdidWyP+CyxkFP5OTTbYWkZhCL5rWxXNb0AkbQk59K4Z9nGe0nLe1&#10;wPb69MHHu4V3F63Hz2xHIRYfPV8QEIpBLO7NRWatPTbL1xc9Z61zN+WzypFYeaysFOuYctrKx8iJ&#10;bTLjUpS0k4rlso846ExFI2IdA89n+cUp6/to2mprwmRFLOp5MVlnExPK3ZsWiR7bdsGr+cGp2ZZQ&#10;e6m2vdhYvdgFRPPsT6HHFrctCEYWh5bhe4oXpPs2tCUW1WahM9wPb9x87nHe8ylWmeVDsNyKtXzb&#10;gDeHnl+xzqcSYudljFSsVa6+X3Eg8uEHtmDk48N5xfOL006NVcYJk5UvuOwEPOgzYcafTJxsLXb3&#10;XZ8PQnGL4QvnaaFhB2GVs4/zjJZbcejjNBvD7eLWimf0mOqNUQUiiyUs4xXGPRHZh6WBuYjcbERu&#10;zERe2Rf5kldEvuerRPaOlwXj3vykj9zxMnxO4v4wKZ9V3ofSdvrstxTUi8X1nXdJnJc5pOqlyhUV&#10;jJZo5Dz7Yn6Fy3MfTcfanFhhwDuLqzfVtdnqYHbSyv7j2pONbXff+Xly952ft52riR584cyhNH4T&#10;6EHxsMosn5A/J8byWeUeGstbTeO+YZkeSzymGM91dKuxbRCGr4jIy2G7WFC82NnLF7vYhUA8FpmF&#10;dGM8kua8wucQ5z2sOMuHYLmXjvk2hTV3lk/o+JbA50Yfcup75Z7/ww5EPtQQjdbxsXxCnwMLLo+J&#10;xlg7EybOt6FzLA3XmGzZJraTu+78PLlr10QiwxfOdTH2iR1rP1YmPcvVh2Wc9gyx2mGsGG2L/14z&#10;t6N5Pe567I9BKL4chOKLKhYviRz8nyJXf333S92zo+XH0E2wXLxQ9fMWSfmsco/c2Ny4seBj2IfY&#10;OVdKbhtejOVn34ceiLyeRKN1rbJ8iudXuG7f9xknllh5DF3TJiZ2jZ0XiUzqwrqLlFxcvFj0c4zm&#10;eRtLW/AFEdtjs+qgQMytL3Cz1C+3HAWhqGLxJelWFP/494tcfZOI3Ax2S6S5BauKfNfNoETgWeWW&#10;D/HaL6lXEz52VtrKe1jH0yI3LoeStrw4z+/xuoPOxlplFCPGW2WcyGLlCy4TOwTfMCbrbcuriaeM&#10;1EV1F9Fjx6R8Xpp9sTIrzWaRU+YZx1jocdabJP50jj5+flFNL/03gt06EYxteFdRBWPJ6qI45xuO&#10;jUn5rPIccuvlxvXFOl65PiR1/HOxzq0cSmLFiOe8iMiHVFhl9MoUjNFVxqNrnU1ksz1ikU/gydKW&#10;AVeZbNnuuuPz5K47TtlqokXqglqDhh1rwOrT8qXw6qgfy700wiea569hFriqqCuLi1VFEfn+x0Su&#10;XhaR60EsqlA87sRiGxrPFYteSMqP5TFfn7RFrDxWVhPrmFk+JXacc8g5X2Kk6llllg/B8tcedMai&#10;kbF8SqxMaSFuEo3FzPi7Ixsz45yebLgNh1s8HXbnHZ8nd54FkYjkXFB3kYYdhg/zqbS3TaXVLKwy&#10;rOOZ9yia20HaIBb1NxjnYeFQVxmPNfBi+JMux8ticR6+Vt02J4ZY/TGWgLPilFjZtsD77ZEbp8Ti&#10;Y2UpvPOlhFT9VLkSi9OyRw46U9FonRMo+JhYGeKJxoko27OyaIJXyMk2Y6ePO+/43NMhEsc+RDkX&#10;XqXGOPjUG9pmrD6WWXHq8+KwnOvHxq9+SwRiHSuda63xEzsNrDb+2GMiV99Iv9K9J9K2YVUx2FKj&#10;GfD5wnklJh7RN0Y65lNiZR7eFLE/lUdiZQyfAyV1LXLa8Mo9fy6vORB5dRCNeA4jlk/x6jAYN60y&#10;Jhnwbeh12EQSnrLJXLvzjs8Fobij4D5ZPvRvMzxmb9ypcsUr53lK4cVY7Vg+hvex1FRU6tYC4wVu&#10;grqqqDFHIvLvHxO5+kUgEvHv/+13gYvVRWzUgW/KnM/BqpMSe7tIYiqXyInl416D3PZyYjxy66pg&#10;7LPKKIkyRNuZHk1H2Y6VRTzpt9RWHptvi60OdTKyO2//XLnz9i1cTeSB5lgOuXG1KO2vNF5JzUGq&#10;XKjcS7PPivN8Y1hsFbKhvvUGqTdAjFk8fj4HAnHxh6KDnRNp9rswFYzYBuLdjC2h520Ry8dYbfdJ&#10;x3wprLnog9WON9cKH/calLYZi7PKLJ+CZVb64YPOjg9FjuhHvZXYMWwT5YjGTo+mTZI/yr0iTsaw&#10;1W63ziZ2kzvWLRL5xInZmHBfqT5zL6hDiY0hl9S+cFksb6U5XrHK0Te2cd/cr6I3PT2mWv7/PiZy&#10;9dfAn3Q5f7Ky2AbR2Ox3Zc2+SLMHjQLYrkfu+aRxnqjLSW8TOCde2sp7PoWPcV/wfOnTZizeKmMf&#10;53N56KCzowGrjLFyRGOnVcYlkr+zODGxi9xx++eCUFwD0wcmTe35KZnzWJxVpr7Y1vOlLLZSyO1w&#10;LJej4Q2xhfgWHkfLuSAW0c7DCqOuLIZH0tzHEHBsuEX6CMLSOjkx6yY2t7GyFLWOX6p+rMwjpw7H&#10;vGrAKqNklCOtiJw/6GwSjVvyGHpis4QLwcqK75baygUQbFkkrkEopi6iuRj7UsW2hTHHYrVt7T/m&#10;uUyx/Orjraa9vixLlecYtqFbFYr6d6HxG9C3ROSXHhO5+r8EYagiEZXonkgbRGNzrltVxPax31JS&#10;N+hUuUQEYaxubpxHqk7fOeF6nFdK553Pk5K6MVLteOWefyivOhB5MKwyWqJRPwseqXKLSTTugFjk&#10;kz/TWGCcHmvq24799Wnrvztu+1y547Y1iUQcjsXqkNM2FtzPmH1tEm+/2I/5VBrny9pyOfvQz/lS&#10;s+prvoWfxNEvtRwHkagmAquI++HST9bMQtn+aj/aF+ZTlN6QPXHnpZlYWYohda054Xmz0jFK4kqP&#10;Sw657abKkVhsnzl68EDkgYRojDFUNJ4x1vQ7i4ZAybWe/y2f7afJJpjbb/uc8UQiT791CFLlOXAb&#10;NcwjVV6bPn3l7AfjxbIf8yXpnC2bwn7LOI4fQXNe66BQ1LTaLRF58jGRq18NDbBYtBo13EZIMXpz&#10;5i1i+SxiIjJWpnj+vvSZF6uO5VNqHQeL0nZjcbGyPsTae+BA5P4gGpkcQZgqtziDq4xr+umciYn6&#10;3H7b54BQrEzOqevF8OmfY33raV0LjkvFj0FJf94YPb+FF8N+zOek2Wdthxov9nGZppGWVhPZ3v+Y&#10;yNV3GB1Qpw34+ebJ48Qx8Hg8uE3GK/dEnxcvA8rGIDY/VpnlE2Peh8DHsk/bsXirjH2ct8iJQVQw&#10;eqIxRo6oZM7Yo+kZOyYmtp1lkVhZKOZcOK2Y2EWXL8opY9HA93fuh/1WDBIrK6VGOyXjSe2bRMrZ&#10;h/lUOubD/nB8KePjy4ZxXFf7YnHIJhL+AovXOHegdejmyf1DaDHarnVz9gShl7bySKxsLLy5Qb8V&#10;Y/kk4s+Bj9mQtpQabSAl7aVi7zvozBKNOecCn/c5nBHROGPHxOmErxe7aFstEhkcOOfZrPs4+9gw&#10;htvL7XdsUn0MHUeqfqxMwZhUGvvL8cXMOp5cxm2z6Yoiryzq34P+wGMi3/U1InNtlLdI6Ch1o8Qx&#10;oc8jJvIUz58D1+U8EivbNNYcWnPtwedGSd1cctq0yi2fR0lsjHsPOmPRmCsGc2KYU/4+45reWZxs&#10;07ZyEdkxu23bRKL6OY+xsXzjCAb2oWiw4rgO/ypKzDYJz90QYm1xGefZx2nNs98qxzz71PiYst8q&#10;47Y1zauIKBSPQuyt9sQWolENGsObKN8orTIcTx+4D/blpFPEYr0yz98HnB8vbeU9H2KdF2OR20dO&#10;jBTExdA2vLbUf++ByD3G+4w5xxnP+xJO6SqjXjEmJraS2y59jtx2qfJ7ibkXWS+G/V4eDUUA3q9Z&#10;6LGPDes3hgDUdnJsKNbcKH3L+sLHIIYVZx0/LkN/Kq3HB/OezzKrTUx7K4r6cznvf0zkyu9YFo9a&#10;1mJHgN4c2bDcQ8dnEWuD8+zz0jl5pG+ZR2x/S7DasXwKngtjU9KXF+f5lVS5FMZ4sSoY+64y5sQh&#10;p/DRNF0tJia2g2WRWFkoxtALpBXX0A0dBRrnWbhxOmYcw3nLjyLQ8lk2FtbcKbGyGljt9/XhecDp&#10;WEyOzWDLhnh94WrinFYUdVXxqD2xW20QjCF9LEE0wqpi257cFPnmGBNtNShtk+NT+bHAY49bhI+h&#10;lY75hI59DfBc9CyXWrGxshrccyBytyMaczjjopEvTRPZ8CdrN2zb/xtVJDbsDOAUMernG7olyqw0&#10;+zjPZV4fXJctVc424x3tcSEsxZpfi9XT1j8+FlZcLZ+meTw8TrQZpTXPxxbjsC+GVxVZKD75mMgf&#10;e/vqiuJCMKqvFTlug0gMB38hHMmU2DnijVcS9RCvLy9dIz8GsbnwsOrg+ZADn3ue1SDVVqwsxZC6&#10;Ke4+ELmLRGPJOVESq5yC9xnX9NM549pm/uNR7IZtM5cuffZmRCLDk2bdzNWvwgtFGKd1q39FbT/8&#10;1bXz8BvJ58JW49W4TWwbYyw/7wfbELz6nj+HnHHl7oNVVsvHaY7nMarhMeE0HjNtg1GfribiVu2J&#10;x0S+9m3Lq4hH7fJfc1mUgcCcw00Qt2xYznh+htux6qHPKt8V+Fyx0lbe8yF8fqXia5LqyypnH+dT&#10;lManuAtEo9A5nqIkFtnhVcbk34beBTPhoMm21i5d+mwQipXQ9i24jMekPktw4Y0dxRqnUcCdA1OB&#10;yEJRxSKmtR0VkZ7xeHTcmLZsncT6GzKeWD2rrJaP55HnVs2af/RxOfeDbQsIRH5fUU1E5Oa8M1xJ&#10;XDyKhkfSS+IxxMzDo+iY9WVIXYXbqJ3fBHy8PZ+C58O6yek7VW7Rp84QsL87B64ylsTL7j6ani1d&#10;qE6TTWw9ly5+tly6ONJqooV1blh5NBZhbBiHQlG3KvRwRREFoZol/HgV0hOVXBfHzfuwic9IrK9Y&#10;WS6x/bH8JT5um/PoixkeC8s3c9rnvlAoolici8j/eEzk7f+ryM22sxutyI0gGldWFvnxNAhLbY9F&#10;ot4UeUy10Pbx5uul++RTlMaX4B1Tay4tnxjnxjrJ7duL8fwWfefHIxXfBMGIorFUBJbEKjv2aFov&#10;URMTa2U0kehdGNjPsZpvSFxZFou1hCILOa7vteOJTBWOWIbCEwWobrU/HJ/0vMjVgo/JULz2LH+u&#10;T9H54zwawmVsfNy5DStGBRwLRhWNIiAUw+qiisab+hM6jmBcsiAejx2xqOPDMfc9j2rVS+U9Xyl4&#10;jDwf50uw6vK5UQIepyGWQ26cFMaukzsPRO6gR9O58Gcklx1ZZZyxYyIOf4YmK7Pl1cSKNOwIaMep&#10;fGMINr6R58Rx3jKhGzC3iyIRRaMlEj2hqIbjwn5ULI6N7i/j+YfitWv5PZ/lV2LlWqblfA7wseBj&#10;oseF/4ExC+eJCkNMq/3cYyK/4bcEsTgPq4ogFG8EnyUYl4QjrDJqWvu09pP3ORe+qXKefVb5UGq3&#10;yXOgefR7aSvv+RSef8vWRayvWNkQxmpX5EQw6ipjCX1E4w48mp5hhs+zyVZtoh8XL362XNzkaiLH&#10;4UHFmzLf4K1yKxZv9Crylj5dAesiovX3ReSCiFwEu0R2W7BLofxCMBaSOjYep/Y3Brnt5sTxMUBL&#10;4cVYfssnRp/cN/st0zjvnMJ0ylgcskl4V1FFIT6GvgErjDeCmLQeTa8IRfDryiXC+6T7PATr88Fw&#10;TCrv+WKUxpfCc2Xl2Yd+q2xTrGMsffqw6lg+jztglfGW8femU5wy0bj0BZczBe74ZKPZRkSiUBmn&#10;U8Y3ass0FleCcCWQfVpPxdx5EoMqADF/O4lD9d8hInfSFtO3hbbPh755/9TGpk8fOWPLjbGw/JbP&#10;g+ew1Pj80TSfNxq3F1lNVPupx0Te9JuWBSE/hkbhiCuOiy+74JdeaGXxSLqf2NFVRp4Ha24sPL+F&#10;t6rIN99U3iM3ribe/rOf8+qz/JskZ0xWOfs4X4rW520tbj/o7NYA0VjKFr7PeHq/4JKyiQg8Wf3s&#10;4oURRKKE5j20e05rHv0sAGPGu2cJQit9Lqz8sRD00jl2KQhJFYlqtzt+FZDnw77E/sXr+WvhHTs+&#10;Vjmk4r1yy9+nfws+T2Km5xVu1VQwCohCPW5o/+djIp/zFSI3jkWuHy+vLnoikX039cstLB5BKB6H&#10;1cWUaOQtxiCY13NurHMvp92cGIb3CbHmQeG5QTjv+Uqp0YZiHU+LnBgmNjebBkVjKbFrbowtWmU8&#10;Fb+zOFltG8bFC58lFy981jgi0RselnEc7pol/LicDf05IhFXDVkMptJouPJoPZpW8agiEc0SkWqX&#10;goitCR8Xzns+ifhzGFLXgs+HUsttxxKKev7gucariCwaBX8qBx45L95TjIhE9F2Hn9pZeRxNQlHT&#10;+gUY3n/e1xQcgzdVL52TL/ENBffdwvMjVozlU3ieY1YaH7McvDj2c34XuG3gKmPp+bclj6ab6zdu&#10;lQ79TLOL5/a6uHDhs0KqskhUvMlHfyydaygotS6LRvaxaMQbvlWX+9EyNB4X7weKBhYR8/ANWXwn&#10;jb/5+l+viXzLwUnbCua57A8fivyNK6v+0rzn60PqCuaVe/4+8L5wntG+cQwtHZ8bIvKiiLzs2I8+&#10;JvLxv05kr+lsP2z3Zl16fwZlchKzMIE6wWYhrmngXNN0KJ9BupGTncXzkLdoGmvlNa3kpK28YvnZ&#10;x3nL5/VtpXO2sbSVT/m3yWJj5LJY3krHfDnblM/Kx8peDoLx3AE4M0ldIzxuhj73R7rPOswws7g2&#10;TObaxCoXLnxWEIojPHJOgQfFSjcR8YXGIk23KACtdxL1MTN/MUWN/Rgbq8fxbPqj3vxzOvgNafXr&#10;KiSvMNaCPxict8iJyaVvW0PqsXGZF6eG55manmNqelPMXVXk9I3jYMZKYsx3XR9N0yqiPo62Hk0f&#10;hx/zxn335iCX2A07B6uO5dsEOA+ctubI828buzDGmtx20H+lET/HJWzofcaz+wWXiSpsTCRK5KRV&#10;P5fjyd7ADRpXAtXHZbxyqCLRE4Qo9M4bwpDzbFhupT2RiN+IZtPH4yocldgFyyrjeU3B8Zz34OMV&#10;I1XuUVqP460xso8NzzU+79RQFFr2Tx8Tee2XnAjEqB13j5lZJF5vwR/yLBxvRYQii0b81jTPiQeW&#10;p2IVPic57/nWBZ4H1hZJ7X/OHArNd8zGJNX+0PLa1OzvtgORS6f7fcYZO7YWPukn26gtryaugaZn&#10;nseuvtiNGv0Yq22oSFNTAYfm+dFYIKqdb0XOH4mcU7vV2f4tkXM3RfaORc61yyuInlDUMXIfl2Cu&#10;xoSPSw54rNjfh771GG4H83yeofG5Zvn1vNN/jKAw1BVF5e8/JnLfW0+E4MqqYviiCwvGpdXEyOqi&#10;vvOI7z3GRCOuPs6DT78Aw3ODcF5Rv25jN1KrzPKJ47d8Kfi4l5JbJxbH51guXK+krkVuO1a55VOw&#10;LBZXi1p9qGBcl2hc4/uMu/Nt6Imt4ML5z5IL59e8mpg6/liO54t17qjPulHHrIEVxZipQFPBaBkK&#10;xQtBHO4fi+wdicxuicxuiDTXRZqXRJoXwzak5RWRJry01rzSxe7dEtmbL4tYFodsF2he1gUfD6XG&#10;Z31I3RTctnWO4T7EjM8tNHz8rLF4fu6FvuYkEhdC0UhrXoXkjWNbJFo+/AswN+f0DenwbqUlFFVI&#10;8s0P54H9HljG7W0TsX2wwHhOW215czcUbDdmVnwOuXEllLZZGo9wXc4zl2CV8RSJxhk7JrYH/qxu&#10;0jYiEiV0ngMOFvNcxjdnvQGzYXkDK3jnDYGIQhHzvJKodm4usn8E4hCsuSnS3OhshoLxxRORKC8v&#10;C8bmehc7uy6yd7NbjTw/XxWIKBQvwtzVJHa8vDLPb1ESm0PpRRmxzi82PX84z+ffTET22m7L59E+&#10;xP3Vx0Tu/MJOLM6PRY7nIrcyVxdvgc96n1EF4c0gEhdCkVYcF39LmlcWg1Cct8GCf26IRgSPKc5p&#10;CqtNyycR/1jwfnjbWBp9lt+jJLaE0nFIJJ79nD8NbFo0VmbGjjHRc22yPNsWzm9CJEpkEtCPk2VN&#10;IKdRAOING43j8LHunvGoV41F42I1UVcOb4KwU0F4S6RRoRhWFdWa651dfVLknU+COFSBGNpYslBH&#10;be9meHx9vCx098OcpPCOQQ6punhsSuhTZwjcH+fRx+cdGp9bMxGZtcHmnTXh9QI8Tnre6dX6OAhF&#10;tKMgBFk0opk+XGWMrC4uDMSk/tSOCsLFiqJ+IUd9GmPc/HAuY/Pq5XPgPpVS/7rR84bh84otFbMu&#10;1tnXNnPpQORiz/cZZYBorLzK2Ny8Of10zoRNJxJl/SJR8S42fEHMSavpTXqxmgM3cTStq+JQH0Gj&#10;MGSxyEJyrw0i8FikCXfNZh7S2k/4WZJ3/vfQqcE/+7TuYvHF/55LTnjHa052pNUdhZ1u90TaoECO&#10;Z90N/K+Hn84R2OdYWsJP5/zNK8s+L95LW/lSYlctLuO84vkZbz80rdOMaTauI3IiDqXt/K2ItLPO&#10;XhaRl8JP57wQtt/6mMiFzxJpZsEakVlIz5rl7R79dM6SgX+GeYyXk/R+yPPP7KhvFvKNhP51X40d&#10;b8L/tAhvhLF0bKtwXqnhT/msdMzXFqRjvlrG37SvYbHxclksr+lSH25Tvlg6J+/5FC27PuCndhT8&#10;WOVQ6ad2JrG4oPQInG7On//MzYlESRwOvgmn0myWUFQRifVQKGraEomWzY5FZvqY+UikOQpCMXxd&#10;tBGRd/5y6FBE/tlvEpGb4cf12M51ArC9LjLf64TffD8IwP3O9+X/4qStdzzQdYCisT13IhY1/X3/&#10;YbhY9GK5XirfB+/KxX7Oez4LHqeVV+N8A+cXgyuJEsTiPAjFthG52XQCcSEWW5Fv/jqR/U8/EYgo&#10;Fj3haArGUIa+WYhbEo/we4wL0RhE4kqb4GskTyjq7zcK3cg5jXncej6k1C9OWcqXSse2sXTMN6YN&#10;EY+psVrl6ONyzVsxMZ/CPqssls7Jez4EyzclGgcIxubmzaPULk6cMTqhqPQ/uQbhfRCsmzLnPZ8a&#10;ri5iHhfjUCDylm3lcWEQiCvbo+6K8c6nuvH92K8Lgq6lX84Godjud8+yF2LxeudTkdjuicybYOGL&#10;D7/p/woTICLvuPNkVXEhFs939n3/eT1ikdvgfF+sKxf7OK94fsYaK++b5jWtxv/4WNQJj533jrt0&#10;04bjG8TifNY9wn1x3tlLc5Hf98e6C30bGmxmQRw6IlFXH1n8oTBc5EOMCkjdqtBUkagrjDGhOIP8&#10;kmDUcWtSRSWkW7qhcxqPGZaxD7F8Usnv9W2lPV9umi1WxjZE+OXWzx2PFcc+zKfSvGUfl3tlsXRO&#10;XvH84pRdPxwmGMW5RnkMWGXcvFgs2dGJ0Tl/ToWinsD6nkX5ydUb75zAm7JuOZ1rnlCcgeizVhY9&#10;O6dxt7pVxMWXViB99elurD/xphNxII1Ie4vEogrGPZE2fK26nYm0rwSxeDOIxL2unXkTBEYjMp+H&#10;Lz4cixwfify2/yby9vCHodvz0N55ke/9WVssYp79OWKR61gxFliWc1WyYtjHec+XgseN+8ppzxQV&#10;irN5twItYRVYhWI7694/feW4E4tf9S0i51UohvG3EllRDH4WlEurifwo2osJfw1mT+zH0FifheSs&#10;CZ8rOgGW5gxWItXP+8l5TeOW01Ze8fwSKbP87PPGwmO1trE0mufvYzkisLZZ42cf5lNpb6tp9uM2&#10;N52TVzy/RMpqrDIKXWNS9BCNm//pnImtoROKfPIcBLsW7BSg5x2ffw2tOu5Rmg3F4p6ER8/z7mds&#10;9sJjRrWrT4u8680i73pD9/M3cj1sXxBp1J7vtvJSuLLgAHAroe5LIu1L4RvSLwW7DnZL5OpHirzz&#10;5ZN3JZt5d5fQ9yZTeBc4hudS8fyIdS2wfCl4rJz3fDlwPc5btEacrirqVtN4TuqXnc5f70zoHzR6&#10;nkr4h8Him9G05bIj6wsutF2KOQ7foD62v+Sy8i1qI+YmfWtavynNX4LBb1AjfB7wOcF5hec9h1gd&#10;qx/L15fUPvI8ILGyGKl2a7OufnaNi/AFmL5fghG43sTOY6XHT+3onedMg5+Zs2jnz32mIxQRFI0b&#10;oHG2nC6FJwPNE4woEBcxYZWoOV4WjbO5yNUPiPzEm6FiE34v8SUQh6+ItDe6VUOR8DVqVQhs2saN&#10;IApVLOpP6wShqIM9fETk8edF3vlBEIz6pzYCOReYofBx0nmOkSovYeg+evXZzxdt3TbhPEHBiDvY&#10;SDg+N0VmN0UuXBf5jd8mctvl1VOggXSrohHFI6wwm6IRvj29JA6DYFwRlioagwBciEQSivit6oVv&#10;Hn7UG4Uif4Pa+AkenRr8TOJcefDxyKFPnRjWWFNbK+3tpzcnnqUoie2D1y77Od+XWDuxsk1SSzRK&#10;T9GYYMbn1Fm0s8q5c58p5xYiMSYUkZFXGa0DYvlysT4w7NP2G+eGbK0iLlkbBCLbXOTq+0R+/IvD&#10;MgopzfZmEIewlTn8boo+28ZBndPf4wkrhPrYWh9dXw9CUPsK9f/Sh4j82Y8Seed7w7ezSSz2wTou&#10;6PPSVn4ofEw5nwOKPDaM8bDq4LYhodiEQrwQqVCc3ezSAqeAxuH5uajbirTGKqMlIlUwHgVxuLKi&#10;iD6IuaU/taMrjbB6qCKRhSPm9fcZcXURf3ZnTiuQ1o96C84VbTfN0HHEPi/qw3OlBKybqp8TMzEe&#10;KBqHwtcvj4xVxhk7Js4G5SIR2dCjab45pC6uEvGzAGjgJoxCEPSWaXtyslq3eKwY7J2/LPLP/6fw&#10;LiKqzX0Qg3MQjEcgBnGrHaFQVFORqSbBT6pWf+z7T3+0yDufCGOqhDfHHjXicy6AiBfP4s6DzxdO&#10;Yztee/p7iioYRZZ3bvF+602ZNS+KvOm7Re67vHr+ISwC2nZ5JXFFOJKIPCbByKKR8wvReESPoukx&#10;9OLHvI0VSP3TgdbqIotG9eG+8v6XYB2XHLx6sf6t65O3Rbietd9Kqtwjpx7GxOJSDKlrUbu9baXW&#10;KqNErkvoSzya5kvPxClneTVxKJVFo3URsHwIlmuaL3Kxi11DC36qsTjNN2y1pqV3AcOK0dUnRP7p&#10;rwureCgWtUFcPZQgGNGHpuIP82i6stiAjwbfHHeCsb0R9vvW0jRUxzouY2FdAGN59Xl+Dy7TPLaF&#10;Mehr5l3CFIqNSNNK07ws55oPyCX5f+V2+YWTkAbPt8Q5vfDz+4yUZ1uIQuPdRlyBXDLjnUZcYVx6&#10;n9F4p/GIVhcXj6Hph7xRSOJ+YtqbD4Hjw8dvDHgMnPew4jyft79cxuaRKldy2lJyYmNlklF+Fqj5&#10;aFqxPg/oO3fQGYnGSSyeEfo9cs5lpPcZ8WKhad5a6ZSJo9nOkaZDoai2IhZ1JVEfK6pwlG6lsFWh&#10;iAqUOz0nIrcZPhwUikRMn4fBoO/CqmCU6+FRtQRxWZmci3tOTIrYTZ/LrLznUz/mOVbhGMs0TuTk&#10;HxUzPU90IloRuSEX5D1yh/yC3B7shUd/UuRVl7swFomYV/j8VhbvM9KKopdWociCMWU3VTTSl2Fu&#10;zbuVxIVpHXgsvfTomcShptG/mFPYT9x/9HvHb0z4GCjq97acRh/vVx9S7cTKGGzLstqM0eYQ+oyn&#10;Tx3lwkFnNUVjChSNk1jMhD8IO2TjikRmwCpjE8lzmWLF4NYz1Vaq3dA80WgKRl1VhNXFBpRCe0yP&#10;oB2FOr8o0t4l0t5OYjAmGNHuEmkuBYGoQlHro+q91f1W4ze8+uS3HsfAOi6crkWJGMBYFnUxvHqW&#10;WeA/JvQfEnIzfCnpOZnJU3JefmkhFD/46M+IvDpDKKJFofcZU4aPpj1DUcmPr2+Gvzl9C1cTndVF&#10;9ekqoz6C9oQirkS2zr7zPG0aawzqwy3GWXUQPv5sKWJxsbJaWO1bvokOnRsUjesiCMbN/3TOLtiO&#10;cm5/XSIRqfRomm/QHnh8NI1bNF4VnNGCHxuvJLJgRJWAYuDqEyI/HN5VbPDxsiEU5ZyI3BnsLpH5&#10;7UY51wtCcL4vMr9LRO4VkfsMEXkeduZcNyftjU4wrgPr2PQhdvwRjvPOIY5TYoKPRSGbGNeLhR//&#10;UXEsIs8t2Xl5t5yXX5Lz8u7Vx8+Y5rzCeY+l9xnD+4q4usjvNi6JxsSXYVhIHoEQvDWn1UXDp8Lx&#10;KEcohsfU/FM73jxZc2Mdv75YfXh59jPcFqe53ANjY/X6lk1slg2sMs7YN7H7nNv/TBCKm6KSaMzB&#10;uiDiBa4xRKKuPLBgZIGIQhHriYS/vhKs1T+v14i8/XUiv/ZHwnuBKvbQQPgd396JRLnrRDQuBCPG&#10;U93j8ycisb23S8/ugVVFtdmy4GyO4FH0BuFjxsfPA2/ssZu8lqEYYGHgCYaUj9uUyLhVJM4k/PbE&#10;zfA3/DqhuC9PygX5JbkQBOPPP3q7yGvDqqJni7Yhz2UxzEfTKhANEckrh55oxFXGRR3nNxo5vxCN&#10;QUiyONQvvqiQ5G9T43HwTIzjisTmL1bmkaqDxw63mua8h7WfHrGYVFktara1KbxzaJ2s+dH0JBYJ&#10;/tztki2LxE0KRWSk9xkZ78PbUBpFohrCZWgNiwUSiaJ/Vm8/NHaLxCGqUhV8QSi2d4rM7+jE4/Ht&#10;Ikf6GNkQjEd7Iu0d3aNruTusKgbhuHcHCEVVuFC/ORL5Uy+LvP3B5f32wPnLQeN53hHOM6lyCxZ2&#10;nk/T3vnCYCzXa+HDJ864F+dT0722IDeCYFxeVdyT90ojH+zq6LmWMm3fMgXP1yVrO9HIq4m4qsgi&#10;8gi+/IJCEcUkbpcEo65MOu8uLlYgwbd4nxFWFvEb1JrGVUY8Jmw6XzFS5TFSda0xxHyatvK8XwiX&#10;x2IsYn6vLJeh9c8y3tytSTTOGhn63+p5ucu2i+zvf6bsb51IZCKrjEMnPnXj5/ZRIOINFGkckbhC&#10;CNK/16wmAo+gVfDtL79DOFdheNuJHd/evcM4vwiCEVYGb81E2ovBbg92G4jHe2BFcbb6nuTinbkL&#10;uBN54DzynHLeIzeuL3qM8Fh5afTh8cU8l2G5whcPze+pSAx/9m7pJ45uyJ68Txr5oBzLs3Ikz8sv&#10;PPorRD758sl3nbjdGNZYrTGv+PTRtPelF8OOHZG4JBAN32JF0Xh3UUXiUbCFEI28z4iikYWkwPyh&#10;qT9GqjwG1+W8kuPntFcnB69+qV8SZX2p3d5ZZOT3GfG22RM9cybbhG2/SESMR9MNxxRg3fxS8M2U&#10;02iLx18Ra2fd32leEovnRN7+sSJf/H+BUMMXHvdEbs6CIFSRGITi8aUgFsP2WN87PNctSi2E4kWR&#10;9tKJYJyraLwksnfJeJ6OglW6vw1dA+v4oc9Lx8g9jpzmLfvYzz71c7lniO5bAxp9cQiCYJQb8MPp&#10;z8tcnpejYO999NUiXxCE4m0ichEEYx94XxEefysRgej54fG0JxJ55fEo/NTOygojv8sIwhF9+D7j&#10;0mPoiJDUS6UYadwynr8P3meAx+CN0xuLlqXMqsOU+iXRD5MTg5TETiwz0ipjBbE4sQn29z9D9vc/&#10;Y0dEItEcdGatMtYCb/pz2qZsHr7ErHbs2Fy3TbBZEI+zLi0icqwreyQW27B6OL/YCUUVjfOLJ4Lx&#10;13yPyK9+XOSLvkfki79b5Mu+X+TXf29QEsHmt8EK4yWRNryzeP4CCcYgOP/IkcjbPrwTuLXQCztf&#10;4DHPZbmwqGHwOOM25vPaQbN8XK7ovqFIVNvXq+wteF/x2fAYultRPJbnT9rhc4/7kojPGhvmudzM&#10;R8Shtfp4DF+EsQSjZyoab4JQPAqCcEUoopjkR9IkDlFIqoBsHbGivplRpuWxvEcqziq3PkOcZsvF&#10;ird8KX8KHl+fsU7EyZ3LER5NN0dHx3x5mdhiOoEoI4vEa2EFcAT4ZG/DidwY+4Oxmo5t9aKv5uX3&#10;lp/srmg5fGKsAkA1F/u0zqztbC/8lp7+NZe/8l+68f3E7xZpzndq4PpNkeP9zuZh+5V/KuwIcPVb&#10;g9iYdzfnG0fdzfJ3/UmOFPnbv3/xeHNh11/ubpa3XhE5ekXkd/9bkbe9vlv9nO+JfN/Pi3wLHOfY&#10;fGv66w9F/uaV5XIvrWDa8vEViAWMl9Y8b1M+JFWuaJmOW8+HpXOAz5P2xN88LSLvE5EnReR90siT&#10;0sj7pZEn5fjRB0QevdwtOF7v/ky4vBIOI69kq7X0jx/+hxCP29s37zg14X+zmUgzE2masJ11q6Se&#10;T1dR9yA9a0T2NB38i3wjsj/r8mgzWa2/F3wc1wS/nn+ankkYI+0gzoV1HvJcpfIeHOfl+XihP5bO&#10;MT4vxvDVMN6vWN5Kl2xTPk7n5BXPr6TKc+jTxo3D7idwBjCJxR1hPSIRGUkwWsJBxBaNKzcvSuOW&#10;TW8ibHhzt0xFIj61xXJTKII4UJGothe27/x5kXc91l1tX553IvHXXjnZpz//p7s2zjXLInZfRI5v&#10;naySLD2uk5OVlm/80ydtiYj8rd/SqY2XX+nE4sFPiLztQzqRqGLxr/7cMLHI84/xXA/hPF+BvIs2&#10;X+Bzt33SQuPEMjyP8PywxOKsDe+uvgfE4pMLsTh/9I6uzc+7vPyU+npYWVRxqCvZKBZbI41jje0b&#10;4x2vRnxhiH72uYIRBSXE7alglGUhOYuIRMw3CcHIOzdbzooY85aaP8vHWDFWu7GtGudLzBJ5OT7O&#10;p/x9zNov9mHeSvfZ5qZz8ornV1LlOfRt40a4x/YUjZNY3AFWHjf/zsdFHhWRL38Hho2APibud3Kt&#10;wCLBAkUjxxvX/KXt4ubgmFWGQlBv/igSMe8Jx0WaxSLlr4bf0FO+68+Eb6VqO21348NVz/ZY5Oio&#10;i5vti1wPq4v6mG7xCK49+Ybr14MIVd72mk6gtmE1s90X+Wv/pZ9Y/FuhfZ1DjEMf+r28GBc/76Ld&#10;Ghf83G1JmveL+50554OeBzMVivoj7c+IyBMi8t7FqmL76DNde4+CSESxeDP0hSJR0zwevnErGJOL&#10;dewWWxWDxurijARl03QWE4wLsQhx+xgvy8KRxaQlHFUcLj7rIb20Iyo+jfMR58ybT8bzK1a5dWzY&#10;h/3zeDDvGZ8Xnj+V93wxf4lZ+5O7/5rus81N5+QVz6+kynMY2kZP0bj4GE1sH+57iZ+8nB0P/eLM&#10;YbAB8EXZY3bQWXtt9UPBH2Y1BP0cw742XOyOVr6oumq34P1FfJdxKd107ygubNbZPNhXf+TyWC8E&#10;uxTsYtO9inhBv+AwF5kdn6xOzo5PfhXnHMQtWSPyFx876ePtD3VCsd07MdFtZfgYp/IWfDwVPvYl&#10;W/bF0pZYQvAfCJZI3JMgElHhPS8iL3TvKT76Xzuh+OjlVaGoK4p6vt0y3pPlFcZ5GBfPmzUHOVhz&#10;sjDrfUbLp+8yGu8qpkz/3rR+oWVpJT28v7h4z5F/ozGkj+HLLvgN6cU/qkKa32ds6B+UekxRNFvn&#10;hOVDrHJsM8enaastDy+e/am8+iw8/8R4DJ3znu8zTiuLW0j0kfPveFzks8LP8z0nIr997NVFpOej&#10;6ZKTG2Pn4USeGfNgXdxihjeBmE/9uHJ0DgSa/nyhCgQvjY+h8W8C4w80X/3Zbvx/61tX29gXkeOj&#10;zo6OupvbbL+zG0fLK4pqb//Wkzl52+tPVi31G9uyfyIY5/sif+M/2iuLurXS1soi10OfwnkEr0BW&#10;2tpaPmtr+awyhc8F7EvPDT0+KBb3RGR2I/zzew/+Ysvz4RH0e0Qe/UmRz7980t6x8Q8UXFXEVRsV&#10;hrwP3r5Y5X3gY6vppUfTYbWwCR8ofkStK5G4mjgLj52XVgjBp22urCzCSiL69sJnCvOLtnD89Kh6&#10;IfCDX2ju2BDOez6Ey63jxP1j2sp7Zq36sW9oPrfMM29fcvbfiinZ5qZz8ornV1LludRqR8JKY8Yq&#10;Y3N0PInFdRG7Xyp7e8ZKIvJHHxf5KBG5I9xsvnKdYlH6PZrO2XHFivVEI9/I9CbAZolC9WEZt6Wi&#10;gMUi/hIOi0RM66No/HNvs/bkxqQ3q7/y06FT4p98UycU8TF0syfyZd/EkR1v++huuxCJJBbR5iLy&#10;t6/VF4uYV6y8d2HmtOatreXL2XJa8zj+GZWrH4+vCsbZLZG9GyKzm52zOR/i5917io9+d9fGp9P5&#10;i6vZKBr1W9AsDq0xx9Icj2AZHx8Gy/FYi9jCEEUk+1gsoujD9xkXFh5xL2KCCFzUI+G4TzEqHPW9&#10;xcW4Q9wMPoe61fMT55GPheLNsedXrDZiW05bY/PMKmdfLM9lni+nDI33xyvjOM1bMSXb3HROXvH8&#10;SE5MihptIBmPppvjSSxuBZ1IlLhQfMfjIp8YVhXDe/HyrIh89boFo5SJxtTNSEnFWaJx5eaVsMUN&#10;gnzchjIzhCJ++cQSiQuxqO3T347Gm5P2r+VyfPII86/8HAwEeNtHnAy8XTQQ/pqMBJ+AWGyWRaI+&#10;yvzBArGo2xKxiO1wnq863oUc/RxTWoZ+TguMHc8N3B88znsSXhEIInF2o/vHgZwTacJJ8qY/0dX7&#10;jMsn834c2sJVRTV91cEaO28Vb384zvNZ8HFTrOO68KkoxJVGQywuypuT9xQ9wajtaH4lnoUii8QQ&#10;o+WNnIhG0bp6vA3xKHAM2LRMic2tV2bVZx/6vXzMSkQfl8fKPF9OmZq3H+z38uhnX842N52TVzw/&#10;khOTQ612kIhonMTimtn7hj2RiyLH39DdNbJEovJ1j4v8ivB+223B95KIfFVPsfiOx0Ue71l3QYZo&#10;9G4+SqocaUTk+PBEMEZvYGSLmwEYljNYB8WirjZagpHbxz5mcvIY2so3rUgTlJwKxqY9uSo04X9N&#10;060WasOaVrG4SIedmjfdxVtNxeIPg1jE/bfSulWxiH409CmYVviqwxdy3Hpp3npp3CoNxamvATHI&#10;+7RynF8Umb3SCcW9G92qr4rFR79N5LMvn8y1CkV9x3UO7yWiqZgUZz+wzMqjn2NKsI6ZOMd1sY2s&#10;KFpp64suKjJVIM5IMGpexaArFI281tdB63Fs4B9tKhQ1jecJmhjnT858c4xVn31Wn1a+jYi0mPDr&#10;W+b5UmXWuGPlsbymeatp9uM2N52TVzw/khOTQ612LAzROInFNbH3e/e6mwF+MeFP6RdIMvmWx0Ve&#10;HcSi/rW2o7C6+DsKRN87Hl/O62rZXyxoY4XI+4w5N55ctM4xrDJaNzBM641gcUMg43F49XSeUCiy&#10;YLQM21FbKmtPfDIPglFXGuXkqtCE/zWhkUZOGsG/Ua0XSzUWibr90YRYtHwoFjEODeOxDca6OOPW&#10;S1u+nDSOD8u1bBaO474eC9qvhbiQblVx9pzI3nNhVfEoiMS/0tX7jCAU8Qe2Na/z34Y0ikXeT0yj&#10;T2GfVa8PseMmzvFd+FAYRsSiplEwrgjD5mRF0RKRe7O0UNwX6kNXGYNfj721uqgxQueL5tGvpOad&#10;y6261pb7zjEWbJ7489J98kON9y+W1zRvNc1+3Oamc/KK50dyYnKp2ZYFvM84icU1sPdHg1A8EpEv&#10;pcJHMwXa739c5PUicmdYVcS/1vaiiPzWzHauklD8aRBA50XkmzLbMXFWGWM3HquMfXiGclmuaFzc&#10;EPRmAHm0VB0VhpZYtEQjtsHtctszoZVEuLot6ocGmuDQbQhzTVe2VCwei8iPB7GI+y00VvaxWFTT&#10;GM7HwOMKu5qVRl8sr1seF8a2sJqox5D3ZeV4vdyJxdlzInsvibzp73RxnxIeOc+9b8yDeG9ha60q&#10;ptII+znfl9gxxDLrmKMYXBGJhg9FIIu7lcfTJCQXP+xtCEVNqwDEtvUYa1rLdas+XX1U+DzDNMJ5&#10;xDuunOZ+rDyaJ948QcjnIvs5nZPva9Z+sQ/zmva2mmY/+3LTMZ9E/EhOTAm122PCKuOM/RN12fvW&#10;7rGzXDSEYgm3hxVF64jtich3kwjM5RPhp1suicif69mOiP9TO7knM96cc/wiInsHnc3DT+1YFwpN&#10;q1hCwWSZdZHUereMn9XRnzvRrb5/psbvpmFd9t9sur8bfXMmcnOvs1v7Ijf3u+2tPZFbM5FbTTBa&#10;vfJM9w19uXhzj/Ax8tJ9sC7cenxiedzq+HgsM0f4q81EZO94uX4Tfmh7dlPkrd/bCcWPuyzyMZdF&#10;XpbOXqItpvUvtKhdD8fG2gcrjXn2a1ktYm3x+FZ88+53QvlndVZ+ckf/dCD8hM7Kz+7A36I+BtP8&#10;4id3ws/oLH6KR3+TVNuhPyWoP7FzrH9rGtPwpwP153h03xr4xwOn+dy3/FqWk07lGa9PzHMatwrX&#10;Raw8+zZJ7LxV+PM0YRN+aseSHhOV2PtLQSheEJE3cmngXRni7Pc83olFXd1g9sPKYF9eT4JxMCga&#10;B8AXIL4YYbkKRk80al6Foica0a9py27R7+LhFkXjkhB0/CgcOW1tVYQeUZoN90t9KnavwxwinC/F&#10;O2Y57cYu3lwWO8aY53Z0fA2tJrJQnAl8geU4/Hai+lUofqfIJ1/uhOKtIPxQGKJg1D/fp8dK/xHi&#10;wfuLaSvv7W8NUm3yvC/5wg/Ft8fBMM0CMgjHYxCGKUPBeDQPojKIxoUwDCJxISSNv0O9EIYkDjGt&#10;olJ/q1HPoxzRqLCf05q3/Fjm5bl9LMc8p3mrWLHbTOpczaFvG33rDWVNx8WSHhO10BuPfodFROQf&#10;isiPQD7nMbSuTOqHno+aisWS1cV/JyL/AfL3Qj/VMFYZGb7xKXyR4g8ElwutMrJoFEqnBGELaY1j&#10;YXkcxBsLxesgGvDv/KJQZFFoiUbechsoEi3BiD4dp65kvQJzoVhziuANxTKOtXwpvOOleTT2YV7T&#10;iI5JVxMtsbgv4fcxb3ZCce+GyN5Rt7qo75Z+yTeKfNG3dY+cdZ7V9PioWJ8bY0jhzQGnef82CY9t&#10;xdca4hCEI/pb+FFvXEFkOw7icEUwBlusMJJI1B/3xrwKS08oemkxPgd6jnmfDa2Dac57fivPfq8s&#10;luYt95NKx3wTp4Lm+Hg+8JIzsPopZW/vM0T+chAsHxec/ykIiBfCH3W4W0T+DIjFb3y8i9cb2Te+&#10;Q+R3P94JuVfTX+7YP6kmAgLgbe8QOXi8i9G/9vEt0Id+ueWe0P898GUZ/GmY35AhYnPQi0cb3mds&#10;jC/BeBegPhcePB35fUbroqhbNr7Yc94ywUeXkOb6ukKMhn5tC8eoaWyLtwoKiRZWQm/RyuTPXhP5&#10;U5EvuHC+EZGvOxT528Y7i2welqjQNJrli5VJ6FeFvhrOz2LFkMaKj52bI5HmVtgehUbCN5q+5I93&#10;/XxaWEnkOb0ZBCKOEf8Boj5ra/msMk6vk9hxRTTO24qsvq+YSvN7i4t3Fo13HPfCu4yL9xZn4bhH&#10;3l1U38r7jXLyxZcm1FnaQrqhY+elLaxyTnN7nOdzn/Psw38UW9s+6Zgvx3j/LL+Vjvlwm/Jx2sqX&#10;+Cxy40oZq91ABbE4geztfXqXePzayU0i/Fay/ALcVF4I9qKIPBS+tKJlAoLxG94h8q2Pi9wH38K1&#10;xOItEfmN7+jEoD761m9d74vI14eyO0Ak3h3sKWjngdDPr64sFhVLNHIM31y43CL2Ydef2uH2rK0a&#10;CgoWF5Yp2JYlFvUGZOXRz23pltvCLY4FL4hzEoma/n+CWMTxi7M/mkaxaPWLeT4O4hwn3OYYxjIt&#10;ibOGhDseE92HJRF5o/s5nEaXZGfdKqKIyKeGXy7g1UScVx0DgjdOLPd8uOW0lV8XfJ7EwPMBt0tp&#10;/rJLRCxqekUoZohFzbMoXGpHlvN7TTgvDHGo4tFLi3GM+bh6x9Aq57Yw7Zkl1mJi0Nt6aW6f8yl/&#10;zKz98/bfSse2KR+nc/KK52dy40oZq92AntoTA9nb+/QgFMP7enqTUqEoIvI17zj5jcR7g0h8VTBc&#10;1RN4jCUi8offcXKD846Y+nU1UcWiCsa//HjX3yPBXhPsy97RrUYqlyo/iuYTuLncWRt5NK1YH2oU&#10;I2g6PxqD6KPpY3g07ZkKDTTrcTU/jubY4yAg9PG0Pv5V47z6rC9AaCw/rrZM4/AxNYsaNZ4rnUvM&#10;e2meY/RbZSn4OHiGsXwOWOiNfEaicI/eU5xJePx8FN5RvNE9iv6ibxP5pMsinxgeOfMrAWjH8LlF&#10;03GLsT+8X7zFuli2CUr65n0wjR9NG196YVt5nzE8SsZH0daj61tYz3ksbfmO6F3FY1l+t5HT/D5j&#10;iUnEh2UKx3IdKx7L2Mdb9iGWrwZjtXsWGHnuppXFgSxWEr3fS3zX4/Z7ie98vLvx3AY3dHycdT0c&#10;/HPhcbRy5XGRDw03OBGRL4ey3/n4yZdUdHVRVxbVLobVxH0ReQuN6+rjy8KxFt5JrKuMs8RP7fBF&#10;C8sxjTciRn38aFqMdvVCiaZi1Ithn5VnuF1MYz0UPPiPBozTfyxgX5rG9xhV8NwSkV++JvKtByc3&#10;N8TLf92hyA/QY2gW6lxX6JigkNBtzgqExmqa+9J25lCOj5iX5nEeVqRwXm+FVcVXRN7857o2Pgl+&#10;CmdO74OiGD+CcVhY+2z5FEzHfJvCOsYWHGedn5rmVcScFUdzVRFWFpdWIEP8HjyW1vIGVhJxRXIW&#10;ViG1jcX5DiuKulrZYDqyysg+hsusLRr6+HOEeSud2lo+q4zTaJ7fMmv/2J9K52xz0zl5xfMzuXF9&#10;GLHtSSwO4GQlsSff/XgnFvFGpEJRV4lmQTB+QxBxVx4X+fDwe4v78AWZdzze+S6Fn9nBFUZcQXlI&#10;RN40giBMwTcNhEWjFYtixNviBUGNUV9KNHJaL/yaLzUPHY/G8HZJ4OiNytg2xv6qD4WiCptjEXkq&#10;iEWuE8ujWMS+2cQYD+bxGKmlbipYz+pP6ys6viWx2IYvrByFv+G8B/P6ishbwnuJn0R/fYW3LBaF&#10;+kbQj/sR2yKWbxvgcyMGxnppzXvCMJZeEYtBMFpicQZlKu5QOM6CcESRiMJxUUdANFqCEcrFOI9x&#10;q7Df2nIaffwZssTc0G1uGs3zs1n7xf5UOmfr+TjPZZ5PIn4mN64vI7Wvp/FEAcuPnAfwNe9YXvk4&#10;H1Yab4NvJs/hZhRDVxNvD6bt4OPo8xsSiilmlzubH578/WeGP9jWB4LFC+cFtnsHnTjFb03HDB81&#10;W4aPHdVnjVGMtlvjgozt6mqzPu70HoWqXx9p40+5vBz8t2CMQvNj3bi9PM6nVRfLMI/wHHg+Kx7R&#10;fmbwWdJ/HOFj5r2j8O3m6+FR85HI3rwre+tjnVD8hPBTODy3bCi+Y+PHmySmuQ5udwXrWHhgHO/7&#10;Spk+gk48ltZH2C39RmOOLX6XER5B628v4qNq/UY1/vyO/tTO4tFzeEyNP6+jaX1M3cI5yp+5Pqaw&#10;z8trusaW04jnn1gfIx2D5nh+hlYWB+5p8pFzH37g8dUbiooOvdm/KCJPhviPkOWVxfCHI0Tk5O9G&#10;X4KVRbyB6oXqSzcgGGMnMJfNr3VizipT8ALG6diNyNriKqM4bWKaTdH0YoUhEivG2KwYq31uE033&#10;Gfddzyu0VkSeuSbyv4d5xrHwGND32KHI3+mxsshpFseWaSzHYT96fjM8vr0bInu3wjuJRyKz/e7P&#10;8zXnRN7yDSIfHx43o+i3VhR5i2NVeF+tdE7e820j1jnDWDHsw3wj+Y+jeZVxsSoIq468uqiGK5O6&#10;irgXVhcxjyuOS/5wrs2Mx9QN+DGN5zej55QVg2Ucw8b3Fd5aPoxnv7fltJX3fGzevrBf8+hnX2yb&#10;8nl5zycRP5ITU4MR+pmx41SDN5lCW/rySi1+8PFO8Fl/a/i8dN9cvhOEYgr9drOuLvKqIn6BZpuZ&#10;Xe4EnIo4C+sD3kJaj50naDRGaJWRf5/RSuuF1DN+RxCNhYiatst+y7T+LWPF6yYYPirVPtAQnhv2&#10;MziHqRhO8xiscfEx0jiloX8E4Qo9ryjOjuB3E693onF2JPLWb+qE4kdfXp43NJxXnU+df28fMO+l&#10;cV847/m2mZzxWjHsW5krb3UR0vyD37zKuFgtNOzWPPyIt/Hbi4s8rDjyF2F0FfJY7C/BzME/D/55&#10;2D/87HjGcdb1TGGflbby7FPQj1h+jlkXfD7lUrue598UIxyPZn6WVhZ7MJuNsJpo8YPh9w/1Yqmi&#10;4CcpLrayKCLyVrhZ6oWlFZEv2cBqIpI6eblc88fhfcb9Hj+1g3FLNyDK81Yfhe9lrDQqqbTW61uf&#10;0wrvS5Nx4dI6z10TuULvLGpd7kvzX3so8ncLVxZxPCh6dRyaRpaOB5gYwlBovPxP4L0bIvsvi+y9&#10;3K0svuU7O//HhPcSLQGvad0KjRXHzFsF817aIydmm+Hzx8KLUf/KuQ8rganVxUZXD633FsHfGKuN&#10;+LM7s7CSiKuJ6MNVyEUfYbyLlUZYccRVRnyfkdHPhhr6dYufIYzDMutzhlvLh2WW39py2sp7Pjbd&#10;h5gP85pmH/utbSydk1c8v0VJ7FAq9jWJRYe1iUQPFY//JjyGRt4SxOIPkf+t4T3FdgvEoYV3cxCn&#10;DH0qGs9l/qg3bxW+qKhhmYK/z4jtcZtW/4hXP7VVOM/E9sGjFZEXron8WUcsitPv1x6K/D34NjQL&#10;RqF6PN/WDQjHr3U1j/FtKEehqDfbRd8apPm5yN4rnVjcf0XkLX+5eyeRRWJMKPL86tg1b20VzHNZ&#10;LcZqtwbWOWTBcda5tPCRIGSRaKVTYnGPBCOKRi3fC2LPE4no84Ti4vMCfks0Wuccn0to/FliP4s6&#10;9rPPS8e2sXTMx2btH/swr+mYT4n5OJ2TVzy/RUlsDSr1N4lFYuMikfkDj6+KRY+30k/pbBt8Q2C4&#10;3MofXesEI5ch3o1G83pBQVO/oml9FG6tMjIpP9blNG5jaQvcB8174L6+fE3k2wzxzfWx/z8UxOJi&#10;9cTYF01jO3rTsW4wOH7sS+M0LXrTBbG46G/e/fSNzERaeNdidrMTib/6T3X5jw1CEV8JmJNY5DzO&#10;Wc5WSeVrM3b7NYidy1xmfQaWzjVHGJo+EoIsDNm3EJd7Ic0rjM7qIotJ/YygUFQBiWlcdVT4vMLP&#10;Ssz4M2YJONxymvOxeK9d9qd8aNa+sg/zVtrapnyxdMwnEb9FSWwtKvTJ/54503RCsfJ7iTX4eBH5&#10;HBF5AxeIyFeIyFeG7a7DJzTnRUT2L4vcOhS5Ce8z6oVXL7R4QbDSi4szGNbXmEZO/t70ccaPeuPF&#10;li+kQ4xXwNg43urTEka4n2g4HzwnqS3W0TTOvVA6BorCPXqnd7Gy2IrMboV3EW9233Jujk76/rXf&#10;0AnFj7vcvZuI73Hyu6Sc13nS+cT94C3j+ccEj9W2EpsXLvPOmcXch3cU+VvS1jen5/yD3pBe/JA3&#10;/D1qjLt1DO8u6ruK9D6j9Y7jrbn/DWl+h1HTLX0OY4afNzSvTCL5nDLF8imWrxQ+D2oxVru7QIXj&#10;Mq0syhauJjJ/6fHuiyv4957PhRNALwytiLx5i1cVlZyTlmO8C9Wt8Gj6grE6xlgXQAEBgIZlzNHh&#10;ySqjR2z86MMx4Zbx/AyPl/NIKyI3ron8BZi71L6LiPzBQ5EfSryziLSGcGU/9qVtzMCn5Ss3S/47&#10;ztKtKs7PiXzpN3b5Twh/eUXFnyUErTEeQ7/evOSkSxlS16J2e7Xg8wSxyvgzwlsJj5StFUUrzSuJ&#10;vLq4WFnkFUco19VEXEmccb4J/7jRtiS+srg4v0Na6Dxk43OYy9A4Drcc5+W5XmzL/aV8aNb+ss+a&#10;G/bFtrF0Th6JlTElsbUZ0Ddeks8cs9mnb+9qIvJ7M0TgLghFyTxZc2POXe7sxmFcsGi8btWE6uhF&#10;G29E3Na+scrIcB+YV5s7q4KWxVYStS1OY577xjHzvuv+p4QgzxGWY5r75XYQ7VffRVTD1cWlslvh&#10;G87624nhZ3G+9BtFPuVyJxR1JVG/2YzfdMZVRDwucx6YMW856T7wfKYsRW7cNmHNIZ9HeLxaCX86&#10;0Pm2NJp+c3pOK4m8usjfml5akTT+dKCuJOIKpPUN6sWqorfKSGmBc979HMBnh88PNknk8Vyx8hOr&#10;WOfrtjLgGJ7JlcWtX0k87eScsBxjXbTQp6uMF41VRjzDrboNxOCNSPMK+/j3GcUYdw44JqxvfTKt&#10;8YszTobr3Lwm8h3hz/0pvI84FyIif+BQ5O/TyqIlsFtDuHKbWK7t6E1Q4XYXdtz9ab7ZK93fcZZW&#10;5C3f0cV+SngvER8546Pn2KqhjgvzVpyVrsXQNmP1Y2Xrhs9HCy8G/VaaVxRnxuoil/Pq4ZIZvr3w&#10;PiOuLs6cFUfLt/jsGCuKVlo/V2j4GcLPmaa5HP1Y7sVaZVw/tuV0zIcmho/9VtrzcTn7YumYTyJ+&#10;i5LYMekxjjMnFk9WEic2incTQKybgJfW7c0gGi8ZPzaNaa6nab3Q4IWF2+BPjCUaJXMfGa9OzI9j&#10;Vax95fStayLf+TUibXByO7qdh62IyO8PYhGFIq5oSNhaNxylNfzY1opYnIebOvQzu9H9eb7ZKyJv&#10;+Qtd7KdcPmlbBSKKRfzNSYWPJe+7t/VIlfNxTMXHyKlbK2ZMeE5icCyec5ZvRSBG0jFh6D2e3oMt&#10;C0KN18fQlnBUEWiJQ8un+9aC8WdNP1exvOeLlWPeSltbTsd8aLyPlt9Kez4uZ18sHfNJxG9REjs2&#10;hWM5M2JxWk3cMviib8Ex1g3BS/cVjU3kooNmoT+1o+CFvZTYvltYfTTO3Gj6xjWR7w5icR781jzp&#10;TUGCWPwHsLK4156IRZHu5ivwuNxaxeO51HGi8BTpGmi0gXPhxi7hSy0vdz+qLeHvOGN7+m6iCkQU&#10;jMfOXFr7zeNVsD76PXjeFauu5ZOIH0nFpMolM2YsrONiwXHW/C75jJVE9M0MX2p1UUUi5q2f2vFE&#10;Ivs8ccjphkQjijN8RUV9lsXKLON4L49bz8dlnonhs/ya563lUywf52NlTKyMKYldBwXjmbHjNHIi&#10;FCe2BvxA5+J9mK30+csiFy6LvGK8z6iG8bjlOMs0Fvveg78CY5WXoHVxXGwIjovhsWPcrO0EWXPc&#10;+VGw4XZJEKo/CMWl+DA47o9N6/F7WHva7lH3szezG903nPeO4MYZ/vrKx4e/44yikP+aDZbdCvNm&#10;3agUb74RzPN+8f7xHMbMi7P83J/GsA/x/EhOzFhYc23BMViPj59I9z4jv7u4eIfRes9R302EdxX5&#10;3UZ9fxHz+vem8X3GhUV8i/cZxX5v0UsLvLYx489QxPgcwWPNfqsM0TxvEcuXgo9xLrtSb1soODYz&#10;dpxeDoKFG/nE9mN9ENGXSrfSCcaXD09EoxgXQ72xsPHFketpmcZLEIwsGofC40I/w2NmfwM3DJET&#10;oTg7PhF/GsOG7S7deNogOrGvNvghTtN6M8Ob2+LP8x2DSLzRfYlldhT8xyJf/JjIW/9oJxTxvcRb&#10;9Of5WDDeDPPlrXaIM8/eHHMe55YNb95eTKl5goD7YuMxx8iJGQNrznPg47iSbpd/asf82R0Sjis/&#10;pWOJRiOvX2rBn9XxfCgc8ed12vBTOpZQXMSEY4QiET9X1vnAeev8QKwyy1dC37reueH5mZy4nJjT&#10;ROaxOBOPobuVRfzig/5G3/RIeivIOVk5BvO56RtBvN0GX+rgrdbBrd5w0LSOV1/x3mccAu+XR0P7&#10;gdaKyCvXRK7+FpF2r7v5LP5IeQD3bR7sdx+K/KP/HW5MQRAu6oQONX7e+BfflsYkItLcFGmud8/U&#10;9Odw5JzIW/90l/zUyE/hcB7TfHy8rRjHVOG5juVz0tg+94V4ZTE/n5scy3nPh6TKa8Jz6+HFWXPO&#10;vsUjaXoE3czCo+nE+4z6yNnz4aPp2CNozO8H3762Fca6eAxt+WDnWvzskelnAfNW2jOvbfRrGrec&#10;jvnYdJ9iPs3zVtPsZ18sHfNJxO9RGr8uMsZ1RsWiMonGrcC74DMcF8tbad2qaNT3GcW4uHAd6yKk&#10;ab7Q8LgkiMaUYNR2rPoIl3NeaQwTWFV48ZrI1S8Vkbu7C7ecE2nOdQGtdANqwxV9Pu9WMv637xX5&#10;kT8Bvzc3E2n2unYX8xIE4hzSWI5zikKzaTuh2FzvlgWbI5E3f3tX9mnhvUT9RjOb3uws4Rg7rtbW&#10;Gy9vFc6zz6snNDYrr+T6cexoXIak8kisrDbWfFnE4qy5X0ob7zPOEu82LgQhCcMlwUhfiFkSjSAS&#10;VRSqT/MLvyEUOT0zdq4lQWd9PtDPacxzW2xajnF63nE5muWzTPcnlUc/+rg85svJI7Eyi9L4dZIY&#10;G16qzyDTo+mtIHGSLuA4vDBoPpbW7YXLIhfhfUYJ11g1jUVDrDro43iRvEfT3HcuJbF4XxERkedF&#10;5KWTR9GLH7q+ISJBuDXXwyPh612VvfAt5L1XupVAveov5gLSsUfbezB3M4F3J4+7x89v/naRy5e7&#10;1UR9lOwZfpEFb4g6N3yMLNSP48VHe7jVNOfxr8wsHq0bcbE22Ky4mC2OQ4bpfnt59SlcxuU1yf0c&#10;xOLws2+m6X1G79E0vttoPZLG/NH85H3GhY/qWb/HqHn9CzDqs/7yS2s8pm7BL5FzqvQ8sYiV5/py&#10;8Y4t48VZfssnEX8thszD2CTGdsZXFpFplXGjJE7UFax49Flpa3vd+dY0fio0Hn1WGm9CMXIfTbeF&#10;+8k+3Fr24jWRq58qIvcFU3XTdEqrnZ+sLEq4Cf2OHxL5578nrCjui8glEbkIjYYOWzlZVdRH0wva&#10;oOrCnawJk6aPoN8U/o7zJ4X3EnW1AkWgrhzqN5x5tWMeuvLmypqj3C0al+FWMs8HL8Y7x9iHecuw&#10;TNO4VThv+TiPxMqGgnMaw4tDfyy9sqKIK42Gb7GaSN+eNlcXg29fVxllebWRH0HzKqTa4h8GkMYd&#10;aUJaty19fvgfVPwZs9Ip0z4wbW3RLJ9nuh9W3krHtrnpmE8i/hR9660LZ3yTWFxhEo0bxbvYe3A8&#10;X/w57W1RNFoXF8TyYx2r3CJHNLY99hHTjZFuwg3mhWsiVz9CRO4PdiEIxubkLoJiUVqRt/8TkR9/&#10;u8hMhSKLRbJWQCyGLxjIUddusx8EZ9MJxjd9fRf2SWElUW9WuGXDR80475rGOcF8zhaNy3BlZkbl&#10;zJDzCdPeVtOeWXV4y+k+ec9XE2+OGSuOfZhfSje2METBiO80zkAYojjEx9OLLQjIhWg0RKIKxyXR&#10;SD4UjQ3shJeew+eFBSN+vlT0eWm21slbWzTLFzNx0pjP2eamrTwSK4vRt946McY4iUWXSTRuDL6o&#10;p+D4WF7TvNW0ikb9SzCxC0nMZ/k9vPcZW2NfxBhzzIe2R49G339N5OrDIvJAEIuXwpdcZst3kjbs&#10;UNOKvO1dIu/6KhCKatRZq2pKB3Is0oY7VHsUVj1ULO6LvOnrRH5l+PKKrhji+4hsLdycFJ1znntv&#10;bnjLaTYsY7GIcXj8OY1tINZ55rXhlXPeSlvbPmmdd/RZ+THgufOw4tiH+ZV0EHwoHPHdRUtQLoSi&#10;CjpHMKIPRSOKRH6fEUWjxunqYqOCMaQX+wFpXelnwTg3Pl/62eJ8ylrask+N8zkmkbym2cd+3HI6&#10;J694/hyG1F0nNM5JLCY5nATjJuCLegwvduXin0hrvgmiEf90YM6FRrFiU1irjK0xPnHGj1sWL2r7&#10;QQueC4Lx3ddErt4dHkGrWLxEYvEoDATswz6chOLF0KB0ddtgi44lfGklKMD2OHwpZl/kTd/claNQ&#10;RLGoW+3euhGJsUVS88XpvqZoGsekaa+OgrFc38rj/sbqcX3cpnyY5pu8Fzcm1rx5eLHst47fYuus&#10;KJo+fvRsrDjyl11mjcg+/OlATyTil14wv28IxQZ2ANNz6X6hYG4IRDaM0TQKQ7bWSLNPjfO5JgVp&#10;a5ubjvkk4s9hSN11A2OdxGIW0yrjRuALegwvlv3WTcHKN/CtaV5l5C2TugAx2m8LorEJ51pqjJzW&#10;R1N7wac2A6Go9gvXRK5e6L4NLfeJyG3BzoFQxLtFK/K2/yjyri8LdW4HwRg6bPeCUJyFx89N+NJK&#10;+KJMG5Tfm/58N95PDd9y1u5YKOrjaNzX1rjZqN/CmkP14fzgfLFpbGuUYblFrB7W4f3gfdM07vvc&#10;6Zfr8nxpmZbj1vJhG9gWx3N6DKz9TWHVYR/mrbQnDHHVEX0oFhdCUdMsGENeVxnNx9DOo+p9WM1c&#10;jBV2YJEOIrGVE8E4N0SiZxqr9VAEej5ry+lSk0Q6tvV8OXnF8+cytP66CeOdxGIRk2hcO3xBjxGL&#10;5bKSvP7pwIvG+4zWp4d9nEe4X409PuwEI5dbNzFMq1DUR81oLBZ/9prIVRGRO0XkniAULwZrjedV&#10;rcjbfk7kXW8WkbuCYLwriMb9IBKDWFTBKBJ+BieIxTf9uc7Ff6IvtaqI+6hoXU2jn2N5rtRUJOpw&#10;sUzrcFsIxqEP221IvHv9eDdTviGz36OBWK9NnjdOc//cL28VzteG5zwHrw77NY/+ha/xVxSbIPpY&#10;OPLq4h6JSPRhOrrCCMJxIRZDzGJ1UbewA60sC0X9U59zQxzivxVRMKZMzxE+X3jLNg9zzH42jLHS&#10;OVtO5+QVz19CjTbWSTuJxZ5MonHt8AU9RizWKmOfdZOQIBovOKuMiOUT8nOfiMZZj6a9sTXBWCzq&#10;ln/SZV/F4g0RuVMauSStXApfcrkYtigWj7qr+dt+SeRdn01i8S6R9o4gFFkszk+E4pv/zPI3nNtg&#10;c3pHEe04sb+KdRPgeIUFIprGajxvFe2DRaG247WvZWgCW5wT3vKNW4V06nzTGGxP0xjHdcQZR6ou&#10;YvlqwcckB68O+zHPx6gJ/1sRhvSIGsv53UV+b3FFLHqisQnvHaNwDOIRVzBnsioaRZbFoaZbOfnx&#10;fDy3LLGYIxj1/LDOGdyisU+MGK9c0yXbWDrmk4i/lFrtrIlJLA5iep9xrfAFPYdYHS7Lyesq4wVj&#10;lRGxfCka56KGotG6iWm6MYTJLAhG/eMsamFlsbn6lDRyUWZBJB7J7SAW9+nOcSTytqdE3vUJy0JR&#10;7uzEYnubSHupE4wSBGNzq/vzfEJ/fUW3rSEQMQb3L2eL88bzo1ueHzSN4XaxLZxXS/yl+sA62jam&#10;vRvu3LiB45zNYYxC5xKn8eYci+UbvHdTVzCNeP4h4DHJxatj+dHH58FiawhDXWnER9SaZsEYXV1U&#10;sag+QySicFysXspJehYG2oT/LY4hicZW8gXjPCEa+XyxfHgOcR5NDB/7rTRuLR+W5eQVzz+EMdoc&#10;gUksDmZaZVw71oU9B68e+3PyKhrPG9+aViyfBbfvXdBUNO4Z7zM2kGdhouIQhaKmf6bbj/NXn5SZ&#10;XJBWLsmR3C7Hi0fSAneOWyJve1nkXR96IhIXK4u3B7GogvGSyBeFn8L5jLCaiCIRf0B7TgIRt2Ls&#10;p7W1fDgnmlbjOeJyrrdvPN5nscj9cB9WX9Y49canhjdZniO8oWNe6yrcJhvGcDzf5HWrcbjldMw3&#10;FJ2zEmJ1vDI8NtZWZFUs4iqjlUZhmLO6uAfvM6JIxFXHmdDqIvhUNIrAY2jjLy2pH8WhJxj1fNTz&#10;Af3W+cJbNc6zieFjv6ZjW8+Xk1c8f23W1U8Bk1isxiQa1453cY/h1bH87LPyKBqtT5LlU7g9xLqo&#10;afzRYScY+aaF2wbEiYpD3qoA2heR/9Dtxx1Xn5BjuU2O5XY5kttlLpfC1Tyou7fNRd51PwjFsEWx&#10;+Jbv7sbx2UEkskBUuwU3F71hoPDhucP58vbZMi5n0RYTcNZcsWjEejpm7IfN60tpI6ZzhfNoiUWe&#10;RzbsJ9Yv3uAxrfHWltMx3xBwzkqI1bPK0IfHbKWMvuCytOpIq48zeJ/RE4cLEUj5fXg0jV+EWaws&#10;kkhEnzhCcXFs4ZvSmrbEIgpDtT5iEdMpk0he0znbWNrKK55/3WxoHJNYrM4kGteOdYGPEYu3ynJ8&#10;t675q4yY53oWDVwEtS7fnG6F82yfRCPHzUDssJ0TkfMkhP4PFY2/FFYYO8HYBAVy9Lbzsv+uizKX&#10;22Uud66KxTf/Q5HPIpFoCRk1vrlo+iiMH/cF07qvVj7XWLjNQls6ZyyuVSSiWNS6TEOCksWixuhW&#10;03jc1Xh+2GLzq3bTaJfhMr3587HBGzzWxS2nY76+WPOeQ6qeVY4+Pn7sSz2KXhKPhjhcyTs+FI0o&#10;CJfyJBybcLItjqn+cH5I6/m09G1p56d2FrF0LvJ54m05nWPi5NHPPsXy5eQVz78p1jyeSSyOxvQ+&#10;41qxLvApYnW8Ms8vInKUWGX08NrEi584N6mbQTSeN0QjxuGqGApF3Gr5TET+v9fk7qs/L8dyuxzL&#10;HdLKvjRyJK+87W659K5jmcsdcix3yLHcLq3cKfLoT3f9XDYeOaOY4bTeZHRf+YJu3ZA1nWsYr2KN&#10;hWJDc4OCWtOW+NO2GIz1ViE5jXPAc4I3ZLwxY5knGvUniNT4vFJwDNwXHqd5iPeOGbbN/XB+CDp3&#10;JeTUsWLYh8cNt5i2Hj/r6qIlHGPC0PqiC77PaInEPRCJC7EYBtg0y4+e2/DoeS62UOSf2jkyzg0U&#10;kHgOLfqgNPrQ1C9GGfutdGzL6Zy859s2Rh7jJBZHZVpl3Ah8YU+Rik+VC8WoaDyXOOdy2rU+nXyD&#10;akTkejjXLsH7jNx+A4KIhaJu96Duv+32456r/02O5XYREXnhbQ/LXe96QeZBRL7y6Mtd259OP6qN&#10;wpAFolrsYs/wzThmGI8+FG7q17QKQ15NZBGNApHbUUyR2Ha/NyltGI9uQ5noX70JxjdSvBlrHrc6&#10;pxpnicWbkD6C8eo4FG2XRQCPyTJsw0pb+b7wuHPIqWPFsA/zi+PobVUUokgk4ahpFYIzRxx6IhLF&#10;JgrHhQXhqCuLDQwSv+yC7zMujr1RjucE57nMOl91axmWiVHOfk3nbGNpK694/m1lhPFOYnEtTKJx&#10;7fDFPYdUnVQ5c0xfgvGItet9OvlmpeLkhUOR240vwGC+AWHEtmcIqn/X7ce9V/+HPPO2D5P73/U+&#10;mcsd8syjd3RfXmGRiNaSiMEtX8h5y+NXnxrneU64HPcNRR/PAa8o6tzivGAbml9Khz+POAvbZg6T&#10;Mg8CEceMPzeE6dAp32Rxy3OLaRaKuI0JRm5X061hYvjUr2UI5/vA480ht44Vxz4v725VEBoiEf3W&#10;o+mFaDTE4r62AzG4uqgicbGyCKuLSya+UNTzbLHKiLFk/BmfG+crbtk8v0R8WMY+3MbSMZ9E/NtO&#10;xXFPYnGtTI+mNwJf2HPpW0+o7jG8z4hw+5pvKW3RUFwDYub58I+TOyPnWmMIJV1BU9tfvpfol2AW&#10;fOrlkxsDCkTMC1zIrZuIluOWwXnC/cWxYVrhudH50S2uJrLhPKBYZMG4GMc8mJwIxSVjFQ2C0RSI&#10;wdq95c70zyjilxJYIKIdkWBk0YiCUedKj5VneLxSpvCx5XwpfKxzyKnjxbDfy1vbpTQ8fl6sMjor&#10;jUuPpmEV0ROLC5G4F85T8M+aziewuogD07+2JJ4gNFYa25DG84XPw0Wcs0WzfGgSyWs6to2lrbzi&#10;+XeJCvswicW1M60ybgy+wA+htK05/D4j47XVJD7kWq8NaRRCMxF5GkSj14eAaEJBhMJxBrE/c03k&#10;48NfXxHj5kB6SMS4sB8nLvJCc8JjX7r5ZpTrvrEY3jNEosZaAhHzKgIliEQJ4q/RMjlZVdSJUcH4&#10;zvfRgEXk7Q8sd9Rix/qnE0kwStPFzcPKoyUU0VgoYhrnEG/aLAIEynJN6yCcL4GPdw65dbw49mPe&#10;SvM5yD4WhksiEcSipj3BqI+gVwQj1peTlUahR9CCQjH4NK/HnkXjsfz/2zu7mFuWtK4/vd53f5yv&#10;OcwMA8OHqEQBiSEmkxlu/IoiFyPhYpiYSIzKZM7BLY4fJBxIQBkIOkii8YqNe/ZwKQmCMVGSQRi9&#10;MkQm+0KMgnyjxIjDcOacM+fsr/dd7UXX0+vf//U81dW9utfqtdbzS2pX1VNPVXdX16r67+pe63V+&#10;p5HGisYY1E/HBqZLgjj5ITGnczbJ2I+RHa4lxOLBCNF4MHjin5K+tlU06t+bVvrqWWCdWhchCpWI&#10;fDaNtbfRWOP6KqY4xrUFJ97aWBhUpKggVF+so1h2vQ5cv8RJsw3raPpWCqq9+P1D3l1UUchxR7td&#10;N8JPdxMlPWZuxWIK938dThD45F9o/gRiXYnUT0XqS5G//J/Zq+Glr9g0WKeLaxf3VVNXbjSxLuSW&#10;UNTAIhHTCi/muNBjEPBBf8sHY4XzJeA9L6W0jufHdi+PdrS56STgeHeR0/pYelUoFtVP29e6K+Nd&#10;RT45trWi0BGPuMONApLnBWss8VgpDeLkc3EubeUVz34KDLy2EIsHJ0TjweHJfy7wOCoan4FxqfN0&#10;7hOJ5XzeNbTBgnElIp+5uy0YEa3PoorWk9bXWhRwMRgyObO/HgsDliF6nVqm5TdBLN4kwYeC8QZd&#10;L5Z1hGJ6nLy6br6sgoJRheL939mc1yf/RlJhjymk37Gpb4nUT1K4FFmr6LvciL8PfnLT3ktf3Fxc&#10;u6BfNH51ugCNUSzqo2ZNr51dRo3x3nlpDlzG959jxLLl4HvfR6m/58f2XF7TVpxL8/uMLBZbwQfp&#10;VijiTiLk27ZAJKqAZEGoQf8zIvBtaUm7hp5obO83pXVO0P804tyg44PHjTV+cOx4Nk3n4lzayiue&#10;/VQYcH1nIRalFYyycNGYWciD/YCT/9xU0ojGZ9OYxDlc6IPcd178Ka4MwViJyO87u4w8uapQwjVF&#10;7ZqujUVAA5KbpBU8PqxfW4FRO1/nJQhFDbpzyIKQbSwWV9IIRBSJuru4Sir5/v9pzufn/mpzDbWQ&#10;EnuyEYt13ZxQfUukfixSPxSprzciUYXiOj1+vl6LrK9FvvUXNtf90hekHcUkMOWGSJ2+0l7fsMXi&#10;FdwfFox6ejnBqAs/B17cNS+ZWOF8Duv+99FXJ1fOZbm8ptmG9r60JRItsajlKhZ599ATi6vK+FCn&#10;UEO+fadRQDCmuP2Mqzg0RCKnOag/pnH8WEF6bJq24lzayiue/RQpuNazEYvKskVj7DIuCp1T56ZO&#10;u4zP3+kuHvzJ9M6HJ0xeC1BEaVDRiF+C4UlW28L6mkYfXgywDYXzimXnc8WAPool+nQ3UWP+aSC9&#10;Dq5nxau6Kw6rK5HVVSMc7//v5hx+/gPNxbT34qp5xNwqMU2vG5EotxpxVz9JYvGhyHq9EYr1aiMY&#10;19KIRRWN19ciH/qVJBhvph3FFNc3k+C88IXiGh5Vg4ZtA+4G6fXgfWbRyH4cxIgVzufAe15Cib/n&#10;w/Zc3krjePVsGNC2JRb1txRpd3Glj6h7dhZboVhtBn4FH+oaDo6PqdtysNUaZPuLLl5ax4gGzGua&#10;x4wVJJPXtBWXpplc2SnSc71nJxaVEI3BZOhcuisqGl/MjEnrWDiB6qcZ53yNMajts3dFnocvrHCs&#10;aL0VlfOx11AH/XKgD58vClW8dkyr2MN3LS9BJKpgVLv6a/tZwag/gbPeFoz3f0vkUx9sHOuHSSCK&#10;SL3efr5b60uBN5NYTDGKxfqhyPpqs6O4RsFYb4Ti9S2Rq6ciL/96+mIM7Srq7uT1also4usC1yAW&#10;H9FTcmsBxwVf66udfTUIpTVvpXPg/S6hxN/yKbF54xDHrsactvKmTXcNV7BraAjHSt95JMHY7ijC&#10;u4tt4/ihUvEIJ6JpFIka1KaicZ3Srfgz0jWl23JKlwTJ5DWt5GxeXvHs54Bz7WcrFpV4nzGYBZ1n&#10;x1A/EHm7MyatdnHy1IkX1wb0Y3sF35rWH/TmGQHzKzgWl3E9pq9cnPPjoHaNVQSqUMRYxSK+l4iC&#10;kcPWI+h1CulLLK1Q/LXmkfPqkYjcTmLxYfNYWZ6K1PAMuH6alNXzmy+jbD2GftQIx/XraYeRH/ml&#10;x9HXt5NYvBJ58lTk7/ymyMtfnEQiiUW5FLlK7fC7pdfp9J6SSOTdRR5bGvR9NFzoMS1UV/MYc9oD&#10;x3AJJf6WT4kN81baGrd9+azdeF8Rdx1VLLaiEARjW5YTiynoTmMrGtMJ1WSr00niDiMKx1YEklBs&#10;xwemjZjTGmRAGuNc2sp7tnPD6IOzF4vSCkZZuGgMwXgS6KLQh+4yvtMYkzp388SIEy/7ol9Ndkl1&#10;9PcZbzmiUfHszFA/Wr/a8/NsuuatkgBUQagxCkYUippGYWiJxZXuKCaxqOmP/7LIf/jrIqs3RKqL&#10;JPxULD4Sqd8AkZji6lkQixeb3cD6yUYo1k9E1q+JrN9I95EE4/pWEou3m53Fp6+LPLkl8g9+U+Tl&#10;L9182UUfQ+u7jCjsNI3vNLJQ1HcX8d7UMLa0vralZVrOdTQoXtoCx2gJJf6eD9tzeRyHls0ar16+&#10;pIx3FFuxaAjGNgbBiGKxrpoBjiJQ6/NJ4I4j1q8ltUPCsfMIOvm0YwPFJY2XPrGo46QkrXmMOW3l&#10;Fc9+jkBfhFgklrvTGLuM50kSje8yvjUtxoRpLdbqz3ahdlSYvJXG2k14PG2RK/PI1YG1qxOwTIUc&#10;5jVWIYhiEdMoFDXeEoi8o0hC8f6viHzywyKr10VWb4pUz4FYVNH3ukj9Gjx+vp38UCzql1mewjei&#10;k1isXxNZvwUisRJZPy+yvilyfXOzs/j01fRK5G2R7/4NkZe+ZLOrqIJU0juMKBbxiy/8BRfcZcTx&#10;ojGLxSsYTxqsMYj3nccA5xW996WU+Hs+bMd8X5ptHCy7ZSsJ+li6FYEq+kAsalpodxEbaoUhCMK2&#10;DpfRydayEYicRyHZEX3wyBptPGY4zUF60hh7NiuvePZzJvXJiu3nznr96STMVJwthTspPNgIiOAM&#10;eE8TPnO3CSpmeJcMhQ7unF3Cp1znfaU2JmZJP+dz+47IExhn6IO+XpkXcrAv18HzT2tipz/EqMvt&#10;YGydT3uMuumcSrfPNEizg1g9ggPzDUkqtb5KJ6gvT3JQNasBv4kjSbFdgU2/zq03/CKdx6ONf6Xh&#10;afppn6tG5OIYId3Q2rE/1U+McYO2XJnVvxZ6HmMpqZ/zYTvm+9IYWyFXxoHvgxWqdfPN+TrF6+vm&#10;tYW1plO41ngtckUBbVb51XUTrlP5dd2EdW3n1ym9rtO51M03/mv4wlebRjukS0Hfvnp95UEZaXyu&#10;2B40gnEjGpdGiMbzJInG3yPByKKRhSL6qQDgxQx3gpBbd0SePmgC0i4ATr0+vPp6Pl55H1Xy53fp&#10;cm2Z9joJxbTVqqKrSmJRdxG3FJYKOr0ht0TkGUMkqvjTOmgDn0qcenq8VTqnhyI/8KUiH//sZouw&#10;PecUrPuPqFhBUal2Mfpxq88IrIdwXm1s5/PzKPHzfLgfrDyn0ceKMVg2DXwvOG+FlvRlJwyWcLxe&#10;b0TjljgEW2tHgZjqXl0nYegIx3XKX0O+TuWtGDTEoZcuAf00zXEOz8ezByISj6F7ifcZg+WRxNsf&#10;TWOyNsSR2jlY75l5vmh/kv7jdOH8PuMu6EKIC6K1kFoxBvSHDT4zoIhWgdSm028qXlw3P5Gj6fu/&#10;LfLv/4rIxRsil7VI9YJIdTs9htZvPetj6NebBVMbXd2Gx9DpZGvZ7BDp4+j16yL150Su32xs62uR&#10;9XMp3BS5vkjfck6Poa9eE3n4lsijWyIffVXkpefSBcJvBtXpHK+qzaNnK+jjaAx6/3V86WNojXUs&#10;8fizgjjjxbJ1xFGGPj+vnO25PI/PXIzBsnF5n0i02hDqM3z8LJSWlG7/RCQckL/Uwo+sO3F6tF2n&#10;E7DeV8QT7DymTuW5x9DYLo8bL0hBzGkrr3j2Q6L3GznQea7YEHTp7jIudacxdhnPi7TL+Ft3m4A7&#10;ixzYrnmd13UywrTFjTsil3dErh80ASfsqRjTnp5H2gRs0/oFDvwih6ZV7GDQdtpzQIM2KmlX8Skp&#10;T1all424kxdTeJvIWncY1Z9vFOwqrp8Tkbc3YfWisbOoaje1VT1tviQj0uwi6kXV0n2HTC+jtJ91&#10;PHBXqE19+saOUnrcEvqO6ZVbdi/Pn4++GINls8r7sOoxNewg4o6iG2gnUXcW291E2IHslEN93VFc&#10;rzePnq3H0GhrTrYJtcDOYrK3toEDhcdkDs/Hs+8Lvs+5+80+HGYidhYHsuydxvgSzHmS/qPwx+50&#10;xYDGKIZwRwhfw8M6LJ4wqM/1XZGV8a3psZOV1sNYA2+KWLsxvLOoseo4fprLWq3zGH/d7CjqzuLF&#10;dfPe3yd+S+TffaPIjcciF++EncXLzU/l1E9Erl6HhmHLsq6aZLuLIrCzmOKnjzZfjNEgT0Se3kzf&#10;hl6JXFciV49Fnr7W7Cw+/l2RNyuRH1iLvPTC5lvRcmuzq1jfsoUz7jTyruJTQ1SzwMY4N248kWrZ&#10;+sbQ2HLLzjbNo51tVozBsg0p54D+CvYb9rNU9AFI6Zp2GjFd6a5iOgjvLmpodydTqPFYdKL4n5Q2&#10;n3z4PzCY7pRrfbrG9lqNNMactvKebR/g/ZyLCa8txOJIlvutaYlH02fLA5GvSoJRaKLAx4UqGHGX&#10;DSdaFgIYsN3r9J+T6j3TTHywDpnBEolWGaZp064N/G5nRyzWIhfw+HlVN+GiFvn4r4n87J8XWb1b&#10;pHo+icVVEotXSSxeJ5suknpC6S/BrKrmemvpisWnV2lnJd2U+rppt34qcvUkPYaubLH41mORj65E&#10;Xnon/eZiuvj6pi0SMa0CsVQs4jjJjRkePwrnJXVTjrHllh1tfelczMGz95Xl/DSPfcZp7PuOMMyI&#10;xSqlO2Ix+aBQZLGoIrCq0gdHuifrikS06/kWCEVBO1w7p61Y4bzi2adG7+Oh2PE6QyzuQOwyBssj&#10;7TJ+NY1JXdBVNKpQhKeWnYmYbZoWY9JR0ag7jWPRtWZM8MRiRU9wMW0JxVZEpt3EiyQUV3Wz43j/&#10;l0V+9i+BWEzblCoWHz9pFlVeGKVqvozS/hyP9m0ShU+uGkMt6TEc7DbW6cY9uSKx+PpGLL7ylshL&#10;72ouzPqB7uvV5n5bQhF3FzWN/5nQsaNpSyBaYwjzDNsqylvkfLwytufyVtqKOc3BK/PsXM5+DH8W&#10;vX5HYciCEd9FRFvl7C7yzqKWd4SnpGORSERbTT7tNYAgFE1rG5zWOk5a81Ya8exTY93DQzHymkMs&#10;TkCIxmB5JNH4tfQlGF30cWcx6RRXAPCi780Yu4pGnVBhPeoEFoF9Qf0vDcGorw6yUESb7iZi/Ilf&#10;EvnZ9yex+IJIddkcSMXio3UjzFAw1lUjECsVitcpXYk8fpT6E74NWstGIHYeU69FHl+le/aExOLr&#10;Ii99eRKI6Qe510kori/se85ikXcWdazguNF0bnxwHq+LUVtFdmZsOdtzeU0Pib3glXt2LlfQLtSH&#10;nfGS6XsVawJfdMEdRRWUnR1FY7exrQs2bZeFowq7Ng3iT4Pa1KdN43kb6bYeXKOVRjivePZdwXu2&#10;VAZee4jFCVn+o2kJ0Xh2JNH4denxNAoGTtckDDDfTuCZSUbt+D7jEGB9aWNag9zA5Vj/whCK+ig6&#10;JxYvahKNknYXf0nk5769+aFtFIuPnzTfVl6nbyyv9aTSj3pX1yIf+Gfp5Bx++sNNXKfOR6FYX6dj&#10;kFj8e78k8tKXdQWihnX6QW6+1yga+dGz9Qi6TyhaY0RtCo8bzev98siVDynDvFdWEufSfaHPV7HS&#10;2l9W7N0DLJNqIwxFBaMhHNGOgrGtx4KRP3xkq9OxO0JRQDCSrdYyvUYQkG177APXijZOM7mysaTT&#10;OioK+iHE4sQse5dR4n3Gs+WByJ+60xUJLBxQDLBA0InYm5AVtY3ZZdRJFidbY+0x1yRYA812VCSi&#10;YMztLmpeheKFdP+qyyf+u8jPf9dGLD5+uBGJ1xeNUPzgD8EJJO5+bHOM9dPNb9dd1SIf+UH2bvjJ&#10;D3UF48MnG7H4Hf9J5KV3J5GYHjuv8fFztX2/MeCuIoa+scBpjDko1njpI7fwemVsz+WtNMaWzSor&#10;DTl/BdOK1Y/cz17g++IJQ40tEYm7jkKCET94HdsqHS/ZOkKQbG1a7XquRlq0DbBjf7R2I4149rFY&#10;9+2Y6OmPEIszsWzRGLuM50naZfyTjmi0hAGLBAyMNVEPEY042WoaYxaMKhAtwYh1NW0JRhaHnNcd&#10;RhWJF+kx8mot8on/KfKp72ucHj1uROI3/+PNMf/5x0SqJDQvq277ciWyvhJZXYg8ST98fAVBf/j4&#10;ez4GFyEiP/EhkYcPm3cWX/43zXuKKhRRMNY3uo+fMeA95x1Fa1cRQ22kMca0FC7aHrnF1ytjey5v&#10;pTHus3khV85lmlcwjVj9yJ9HK2Q/tyAGVTiiKOyIRRSRKArBX8ukovcbjd9nFBKOW0IR07JJt214&#10;NuM6O9cMePahwKFPAqdfQizOTIjGYHkk0fg1IBpVGGIaRYLmrUWnnbApRkofTcM6YNrS2tNJX5Bw&#10;XEFd5BLEIoacWLyUtLuIX07RL7+sRT7x691j/OgPp0TqhEoawYhicbVudhXrK5HqoulXFYgqFtvf&#10;qIP0d/0IHknkw+/Y/uazBk8oYrB2FJ8a9x5DTTGOCWt8WOOkBG8B9uxilOXy3jhje87mBcuH66MP&#10;2jy8/vT63gtbbdGuYkccVl0RyWJSYMexTWOAD+rWN6nTsVUk5my1ikIQh5juCEVMU4xYtqH03bNj&#10;h/ooxOKeiPcZg+XxoPnWNApCDlyWXXiMGCnZZcQJ2ErzOoQC8QKEI9bVc6kcoXgjIxY7j6NBKLbx&#10;uim7/xub4/142g3Uc9WgbddPG7G4fiqyuhS5uNHsLuKOIgb9oeKPJLH40jvSoqjvJrJYhPcUvWAJ&#10;xSdp15EFIotETXMeY6ExYI0HD28RHmK3xo6XzsW5dM5mlWlasWwe3Kfa70MDttFJ8+4hpx2bgGC0&#10;xKLuEKJNcBcRhGDHLiAYUTgm3/ZasPM8O11zzlYCNX3SQB+FWNwjy95llHif8SyBn9pRceg9ota4&#10;dAHyZhZPNFqTsNow5mCJxZXRRp3KUSRi7AlFbfeCBGOlX1xJ35TW87n/q83xfuJjm/PTWNKf9kOx&#10;uLohsq42fxkDw7fBY+gPf3nqU/3mdBKL7UmmR9F6z/g+auy9p/iU7mufWPRsGhROW/dZ8cpK7bm8&#10;lc7FXhptXmAfrKtw3kP7j/vRCuuecqyPsVK6u9jxUx+44DrZBHYcW5sKRgE7CkLIow2FZOunqF9K&#10;a4zwtSqenSm9X7sy9Dil578LdYjFg7Bs0Ri7jOdJEo1fRe8z4mNJFSHiCAMv9igVjbwmcFAx1vc4&#10;WttRfWWJRRaKbLuQzY6iJxb1nO7/DzoB4Ke+eyMWP0iPl5GXvhr+LJruMkrTua1QTCe3rrbFfk4o&#10;avqxIRQ19IlFzmusWGm+v8oQe4mNx02fTe9dzsZpK1i+GCMV9RH6qN2K+wL7YZ7bstBdxI44hN3F&#10;rZ3GCj6IKbBNxV5rw51H8UWiZWOhWKdY4XLJXKvC5djEHMzRPl/DhIRYPCAhGoPlkUTjV95pBIQK&#10;DhSLtSEWePHhOIf1PiNPpJrXtcULKhJVOGJdrK8CkIUii0UUjei3kiQQ02PoKv20TiVNutJy7az0&#10;24qqvO//zuacPvyHmkbbH03W38ODxbRdKAUEYzo5Fmp6zzCoUESRiHm+lxg8kchjgPNMbdxXxbKP&#10;tXl5Hgcac3mJzQqen4LpErQPrdgLXJ7La1q8czMeQW+JRNpp1ItudxlJQNaGrSMak/DrjHvD1orB&#10;QqG4Zd8zhzq03t8JCLG4AJb/PmMIxvPjgcgfSbuMvLu4NoSBtSApJTOMtcvIEyyuLxi0DNcg0F1u&#10;/RV9wYUDikV+vxHbv5AkEFUwGmIRhaJ2XtsvdFJ1arROJ28tnJJ2EVPznZiF4hWIQhaLV5vu2bqP&#10;3n32BCOmh6D3cKiN82yz0mxDO/uwjdMYcvUUTHtg32naijmwvTTfRyUkEqtmjLJI5HSnc1gcgq0V&#10;iZTnsd4KRLK1MZxwe10l9hnZ02GKKbnfGUIsLoTYZQyWR9pl/NIkGlnvWELCW4xKZxkWjTTft3lc&#10;dzhYa5MVBMSeF/iLMJ5YvOBjs2DUjsPHyNopfGKVsbOY+jDX53hfVOSrQLTEIt8fry0u42D5lKL3&#10;YahtSF7TudhLWzYO7Mt1FM4r3F+Yx/7EmO2ezUtzmxZb18QikXYcVUSqve0E6wNJtlptKhrTgTu7&#10;iYZNT7AVnXpNWqblkO7EEzNTs5OSu+cZQiwujBCNwfJIovGL4EswLCbWyTW3GHkzjdpxokXRiPN7&#10;Lm2tSViGvhhqQySiWEShiLuQKhTx0TS3rTYVhnXqnFog5koJ7UcUY5Yw47A2BCLmcTcRwfocsH30&#10;5eNqeQlwqYNsuXxf2oo5PdSH8wqm++B+w37m2LsPmB+SxhjhaxTZ7BpaIrFN8y6j9cFI9lbkgV8r&#10;HEEQ4s6ilAhHBeqjrc2i3emHHFT9qBh4rSEWF0qIxmB5JNH4Tvi5nRJBYeEtUjz5Xt8VuaBdRl0z&#10;LJsVdK2y1iyk6hGL+BhaAz6q5vZRoIrTL9xH3B/cv9zPHPS9Un4nUcXiGtrm6+f7yccW43ieHeHj&#10;7GLL5a10zob3CvMlac5rWsG0BfcR27BfObb6vS9t2bic07lr9IQhp9sdRv5wGDYUiZxvRWE6iVLh&#10;KFIoFDF9ZuA9zxBiceHE+4zB8niwLRj1iy8YhNJM3yKl6C4jikZaDzoxBl6rrDVL6PgrEIAsFNGG&#10;YlEDt63tK9gfLMTQB9Ms3LSOBu1/jPFx85O0m6jt8jkpfAzrnnIQI694x7HsbOO8ZcO8pnM2LsP7&#10;MyTN7XG7JXBfsQ37luOS9FAbxghfI18rP45u08buYufRdLJ1dhaTTUgMyoWxc9gjErfEpKTzUErS&#10;Z4Z1/4EQi0dA7DIGyyPtMr6dHk3rYoRBMhMR29uJHWyavjJEoxdXhkBMa1fHlgN3FlE8soBEHz22&#10;QFrz2CfaV9hnCPab+rGQw8CCUYWiJfj4uvm8MHBdPi/Nq03hYyhs53yJbUg6F3Oa8+zfV4agDfsF&#10;sezYv32xl+a41JbDutZOn7BYpMfSKBYrFIksICv6U4HJZ2uXMR3YE45oa4NipS3bHhhyqL57NBXO&#10;cUIsHhEhGoNFUYlInUTjC7DTqIsRL0Q1TY4481hpax6v004jv8voxZ5QxHRuBqxAIPJuIwvGG7T2&#10;aX1N1yQSsb+0HNE8ikBOewGPxQHPB4+N54X+fI5Yj1E73jOFbZy3bKV5tLPNivG+cDpnU7AcbTm4&#10;zziPtiGxZePYsllxH9wXnbjafvzs7S62u4wkDFEUujbrJ6XQP51LZ3dSTxLTSiaNWRnQTwrXn4Oh&#10;51QKtRti8QhZ/qNpCdF4DuBEWD8QeT4JRl2crEXKAsssP2vC1V3GEtHoiUSMPWiN2nqPkcMl+AvE&#10;2hcoxrCvMI3+WEdFoicWuR/5XqyhDI+Baa7DAesPgfuY85atNI92tmFcks7ZFMuGqN3qJ7Z5+aGx&#10;ptmOsWWzYg++bje2RKLGjogUFnfwwdsSi2qnenU6CRaJnXyybcVOumL7EdB3H4cAbYVYPFKWvcso&#10;8T7jOcBzqO4yPntnszhZi5RHXzlTi/1TO7wO4DrBIpHXIATtHFgkWruL3Ae1IxQFRKAl1lAsal4F&#10;ohj9xnU5zT6c9wK2PwSrXxm2lebHxF6aY7ZxGvHsVl+xzepbji2bV8bluTIu78PqC7fPCkWi2toG&#10;oCwrIKvu+4yd3UU8ESPfBsVJu+85Hgkl97SE+HN/x8+yRWPsMp403typovF2Eo0ycEHqw1rohohG&#10;Z13aWkM4j23pDiPuKKJY1IWZgyXYhHYMNRYSiorXh2hnUeq1geeAwpID1lE4j/1k5UttVn9znmO2&#10;cbkVl9hy6VK4nywb5rm/S8rYh+2lsYJ5vmarP7JxTiwaglK0rEQsFrzP2DkZtIOthdKVYTtG+P6O&#10;IMTiiRCiMdg7ffOmisZbaUziIpZD21VfPg4vcNjuGv50IK4HGnOahSLmFT6+2lAs6rehVykWOC88&#10;vwpEG5frbiEKO+wvK22dGwtETVv1Me4TiwjarHNgG+ctWy5vpUtiyzYmVjjv0ddnls1K52wlZUNj&#10;hfNiXDvmub+24oqEocb6geM0PGbuBBaR/I1qzsv2Y+haT4z8tmLJ7Cwa7zMiVv8thZHnFmLxxIj3&#10;GYO9kpswtWz9oBGM3sJkwe1intupIUgSjCL97zNysNYmCz2OCkONMb2ic8I2PVHGj5U55jRi9YUG&#10;b1cR8+jL9Rm1Wf1TYtslr2mMLdsUcS7NWP0kjp1tmLfSQ21D41zaw+sX7sOtuOoKQ3wEbdm2PpQs&#10;Fh1Radr0RLzdRbRJXii2Edp3oKTPp2bgMUMsniDL3mWUeJ/xlOibK7V8nXYZb4JozMFzMx+npkUP&#10;g8KiEdcGjUuC+nrnjeuSt8ZhqEmUIXxdaM+luS9Y9KEPg35ctxTtp6G2XD6X1nwuZhuXDylT1Ob1&#10;zRA72vrSlg3TXmzZvJjTfVh9h2mOOzYShtZj6U66SoF3Dj1hiIIzHbhvx7E9wRTUtEl0062YxPKZ&#10;GHJfhlLYdojFE2bZojF2GU+CvnmSy1U03igYkzwX45wuaZKzAlP6o95e4Dp6DDwXLcd1C2EbnquW&#10;WYs2x5rma+U+wHKOGSzXgDuRfVjXyrAtl/fKrNiy5eIhNsWyKV6filPGNr6HpemcLVdm2awyhu1W&#10;33lpLxYBsQj/y+Ldx07aEIf4zmLHDvVbm54A+hm2Cm3tyVIs27uPmBWj36Zk6rZ72guxeAaEaAxm&#10;hSdIhMs0f10gGnmexiBpcvOChfenAznm41g2rIN59vMWYm4bseqwDa/TunbOK5xnm1fPgs/bsnHe&#10;snl9aqWtfiuNPVvOjmiZ1zdD7NzniFVm2TA9p83D6lcvnbU5j6C30tVmx1GqTfDE4tYuJOf1JEpt&#10;GKd0m02JCtJMSZ/uwhTtZ9oIsXhGLP99xhCMR4kzN4o4ZTjvXj0oE4w8j2u6NkJuV8zaZfRiTmNQ&#10;rHoW1izL7bOPtYhrWgPnLRvTZ7PKGes62TYkX1KGfZ+zcTmX9eW5zCPXT1YZ23L5IeldbJi2bH1w&#10;X1n9WGoTSyBSGh9RS9UEVywau5BbglGDnkiJTe0akb3Not2gtI/HsGvbRv0Qi2dG7DIGk9MzJ26V&#10;4zwsSTCKscto1eO6FUxs1nt6HqV/OlDTHBCsw2UKnw/7cZ79eUHHa8RrZhvW8egrR/g8LdsueStt&#10;xZbNipUheS5DvL7y7GKUDckPSZfaMG3ZvHwOr/+sNMdKm3ceQfPuIr7P6AnGLbHovM/YCSU2NUFa&#10;7ZathCH9XcqubUL9EItnSojGYFL65kRr/uT4KXwJxqKvjdoJOfpEo1JRYHL1lNooF8MH8fJ4bXyt&#10;uev27DmscxbHzjbM58owzzHbuNyLFc6zzSovwetLy15iy+X70pYN05Ytl7byfXA/WvfDsnG+0n+c&#10;3cU2XdEuoycMczZMw3GLbRqhnW2cHsjQ++Axtp1UL8TimbP8R9MSovFYyM2HXEZzayd+QqKR6ypW&#10;3RqCGHn0Rx/v700raOcytefyJbYhC7d3fbk2xmCdszh2tmG+tIz7f2yscH6IzcLr0yF2tuXyJWnM&#10;ez59aa+9oXA/WvelJN3mK9pFNB5Fo4hkwWjtOFq2rbweu8BmfivaexwN9jF9PKYOM7KNEIvBwncZ&#10;Jd5nPCZwXmRozszGkkSj/qB3Dp7HJU2IGjDPYDn+FRjrXL0827ic8wiWWYu4B14fXoMHl+XOSTLl&#10;lp1tubxX1hdbNo5z6ZxNwTLuLw/Pz7KzjfNs89Kc70tbtlzayg+B+7jvPnHeLHOEYVY4esIQbJ33&#10;Fy/g4GjnPNkqtKldk4a9gjQytM+H+jMD64dYDFqWLRpjl/EoMObADjjPlth0l1FFY+VMcjhfYzs1&#10;BYYX1Nr4EoyFda5MiQ/C58d5BK+nz6/k2IjlP9bm9YGVLo37bF7esw2hr68tLHufjcu9sjnSVn4o&#10;3M/effLSbj6JwaxILHyf0RWV6KsH9vK6U8g+ydZmsa5G6GtQeg9K/TwK64dYDLYI0RjsRM8cyPOm&#10;m0abisbbMCZ55sK5GuOaAoI2Xjz10TRiXRsfcwr4PC0b5xEtKz2nnJ9VxrZcfki6NOY057lM8ewe&#10;uT5WLB/LJo6dbbn80DTnS9JW3qLO9Kdl9+4P+/bmq2QsFI6dGAOLRfbjOnoykG/PxfJJaU1uEhm7&#10;Qcm9UIb4IgX1QiwGLvE+YzCa3PxHc2ZxuhKRxw+6gtEC52qkdhbIXIyPphk+BufHYs3Ils0jt4gz&#10;OT+rrM/G5Xjv2OalS2OEbZxXPLtS2s+e3xB7ic0ar7k050vLcn6IZff6lO2T56u8SOTyLfEHNlMs&#10;5mx6QpB3haOWKZD27B5W/1uU+jGZeiEWgyzL3mWUeJ9xqfTNe1zuzZk054rALuMzxpisnfqIzni8&#10;WGrAvKbxTwcy1jF2Ye4Zue98vXK2e/3s+Xk+VrovRkptCpb19XVfuWL5WTZx7GzL5aco89JWHrHK&#10;Svvas+XyXGbZ+JvRnkjk9xmxjH+8u+NTZd5nJFvn/UXwUdMmsUlXZFcBafW1kitDSv0Qp06IxaCI&#10;ZYvG2GVcJDgvWnC5lzfmVxEQjc+mMenNZFWmTKmNgHYlJxqXDvcv45WzPZcfkrZsmPZihfNMX7lH&#10;31hRPL8h9hJbLu+l+/Je2sojXlmur60ytg3Nmzb6fUZTJNKfDiwWiyQ824Ozn/g7jOYuotZBW0pj&#10;1ut3z86U+iFUJ8RiMIgQjUExONl5WD5so3l1y/aYRKNsT3RF1E7QMmR9V6Sib02XUhvXOCd9x/LK&#10;Lbt1D6ZK52x8Lpy3KPFR+P4yu5R7ZWyfMp8r43yuDPHsiNfnlr3E1pdXWnuVBGGKOyKRbCgst/6q&#10;CwvGvrweO4VWGFK7FZ6sxindZsHeEZgJ6z5YNotSPyTVCbEYjCLeZwyKMOY6E/bz8jS/duLHD/oF&#10;I9v4OHUmMLrLWE0wzvg8pqCvTa/csrPNug9e2rKVpPtsfaivde9KKKmX8/HKLDvb9pnPlSGenfHu&#10;kWUfa+O80tqrjTA0RSLvFLL44/wQWzp+Z4dRz4kfVatdk4a9grTi3QvPzpT6KXWIxWAHlr3LKPE+&#10;41Kgec7F8jPmTtOm6dwuo7VAWm3WmT8daM2WU4pGxeqLUvrqeuWWnW1enu8Dpy3b0DQfew6s+2uR&#10;8/PKLHuJ7dB5z5bDu1eW3bKJYee8ZxO0gxjkR9QsIjvCzxKBnk3temAIlWFTP080tnXAvmVLWPfF&#10;snkM8A2xGOzMskVj7DIeHGOOc7F8jfm0k7ZsLBp1lqspbbWhZRy4nJlKNPK5lNJXzyu37GzL5a20&#10;ZcO0ZStNT4F1/3KU+Od8rLIS2655y4Z5LvNskrFb5O6XV2bZ2cZ5z4ZUAqKOfoNxyzZWMHJZOrC3&#10;u4g2SzRW6ss2tiese2PZLAr9QiwGkxGiMXAx5jcXy5fmzeI0ikad6WqYIDW2jingi3W4nNH3GUvx&#10;jl1KX/1cuVXGNqtfOW/5WLbStJX3bCVY96mP0jo5P6vMsolh78tbtl3znk0ydo/cvbLKLJs49lIb&#10;wiKRdxpNe0WhxMZ5IdGYbJjvvOOYYk1uEvZjasS6R5bNoscvxGIwOct/n3HAQh5MizG/mVh+3jzZ&#10;l65E5FF6n1FnuxomR28G1Prq6/lzXgp2Ga3rG0JJ/ZyPVca2XL4vbdk4zflcGZMrE+eelFBar8/P&#10;K7fsY219ecuGeS5Thto9cvfIKxtit2ySsStbu4gsEFM691M7o2wVHJ9sYu1Cqm8q3xi72W6mge8V&#10;53M4viEWg1mIXcbAxZjbTCw/mjM7eGWa1l1G/X3GGiZGTIvRthg+XhqZ8qd2rHOyyPlZZWzL5b0y&#10;z8cqL8l7tinx7plHn3+u3CsrtfflS2xcznnPpuTKPHL30Cub265sfdGl7xF1BXZN99nULtvlVYkt&#10;5TW5SWTsAN8zznsYfiEWg1kJ0Ri4OPPbFuyXy3tpzKNorGFixLTCbaAvxpxmdhGNfA4eOT+rrM/G&#10;5V6ZlbZsnEbYzvkpyN0fj5I6OR+vbIi9xMZ5y9aX92xKrixH7l56ZZ5dnDLLpuTKRHf0SDi6O41q&#10;qyj02bg8HVv4EbRnE/8RtGdXrPtm2RjyCbEY7IXlP5qWEI2HwJjbtrB82JbLc5naVDTedh5P92H5&#10;cl7Rc7D+3rSFdc4eOV+vzLJ7fTZHOmdTcmV9ePehlJL6OZ8xZZa9xMZ5he2ct2ycR3JlOfruY67c&#10;Kxtql54yYTGIApHsWzuNGsDm/fnAzg+C6wlZj6DVn21ii8MK0mhH+P5x3gJ8QiwGe2PZu4wS7zMe&#10;EmNu28LyYVtf3rI9SX9vWmfCGiZJjbmO0GTLsyjmua7396bZr48+f6+c7bk1xiqzbJz37H02psSH&#10;+34MQ9ro8/XK57JzvtTGec+m5MpylNzDnI9X5tmlp0xy5dY3oz0bC7+SH/eumj8duLVzaD2CTj6W&#10;kLQEY5t0ysS5h5aNid9ZDA7BskVj7DIeFJrbTCwftvXlFbXrnw685bzPWEKpn6Ki8WLgWPOuRfHK&#10;2Z7Lz5FGPPu+GHqvpKBOrtwrm8JeYuP8EJuSK+uj736PLffsyujy3KNow97mNV1g64hN2aS3dhPV&#10;7uUVSHtiUjL30bMnQiwGByNEY+BC85uJ5cM2zjM8p6povGn8PmMJpX4Cx7662y8Y+65DMj5sz+Wn&#10;Spfk98mQ+4KU1Ovz8cqnsO/DhvSVe5Tc+z6fXHmuTArKxfKpmmAJRGunsRNj6LFt7VDisT0b5jWt&#10;ULrNgj13H52yEIvBwYn3GQMXnPc8LB/LplhlPNc+edAVjDhL1k4bSumMim1cObuMueMong/bc/ld&#10;0mPy+6D0PjCl9fr8cuVe2RD71DbJ2JW+co/S+9/nN3e5WD5VEogkGFu7YZMKAucdW3UBx9Mg9Bja&#10;sqU6ldZVIO3tNHr307CHWAwWwbJ3GSXeZ1wCON95WD6WDeFyzT+FXcaaJtApZk1r/n6aRONlz1jj&#10;c1YsO9ty+V3SJfl9MObeDKnT5zu2fIjdsoljL7VJxq70lXuUjoM+v75yKfSRAr+t8iTwrJ1GTm/t&#10;FnI+Y2vrSres4rzho3jiUNOd8oR1b8EWYjFYFMsWjbHLuBiMua7D2HLLfpVE4w34Eow4k+sQ+Fg4&#10;9z8xRCP7I1YZ23L5XdJW3rNNzdh7MKZeSZ2cz5gyy27ZxLFbNhlhV/rKc5SOhz6/vnJlKr+tchKI&#10;3o5jRwyqiNQ82LaCJThlk2aRyPnWX6isNUIS7Qm+xykfYjFYJCEagyKMuc6kzy9XrmUqGi/pfcYx&#10;WMez5vUnd0VuZMZZrp2S/C7pnE0y9qHs0s/I2HZK6vX55Mq9Mstu2WQPdqTEx2LIeOjz7StXZvOr&#10;bGFYJBxRNFqCkX3ZR5zH0IatLUvJTQLaYrt9j0MsBosm3mcMiqC5Lkupr+d3/aARjDhzYtqqZ9kY&#10;Yx6XSkQep3GmotFri+1D8kPTiGW3bH3MtRKNbbek3q4+Xpllt2yKV2bZLZuSK1NKfCyGjIlS3xK/&#10;Eh+l1Lf1qzLC0Nt1TKF91xFsrS/bLH+x32dsfdGmvm2mm26zaO/e6xCLweJZ9i6jxPuMS4Lmul6G&#10;+ivrtMt44ewyWu1aNoXLYN5v40dJNN7seTTNNm+N4LyXtvLKUDvCfTYlu7RdUndXnzFlc9ulpwwp&#10;9UNKxoQyh2+pnwz0FUnCsNoWi5rees+xAntKd0LGXq3SMcFeUd60KZ44xDpAutchFoOjYdmiMXYZ&#10;FwXNd70M9VdUNK5oTHrtldo1b8UP01i71fPNaVoHOuTyuTLEs0umbO7VZmz7Q+qV+OZ8vDLPLpky&#10;zy6ZMs8uPWVIqZ/ijYccpXVK/WSgr4zwV4HY2VHU2BKU4DPkfUZBoSlgo7xpUyxxmNJsjx/lDo6R&#10;EI3BIHAu3IVcOywaPV/LzjYrz/N9JSJv3hW5PUAwDs1zmWfzqEaIirGMPU5pvan8vHLPLiPLPLvs&#10;UMYM8R0ybpQhdebylRH+UoEARGHoCUYShluPmzGwL+bTsbceQWO7aFP/lNwkNulqkw6xGBwty3+f&#10;MQTjosC5cA6qJBr10bSFdQ7GHL2Vp3m/Tb+Z/nPyzIyi0cofkilWrNI2pvTL+Xhlnl1Glnl26Smz&#10;GOI/dvwMqTfEV/bg3xGM1bZANO2aZ9FHZWzb8hXbttWu0icaqxCLwXETu4zBaHBOnJKa3mdErGMa&#10;c/NW3ooxvJHG2rOZ9xk5X2rj/CGYYpUa2kaJ/xQ+uXKvzLPLTGUeJXV2GT9D687tL2Pq9Owobu0+&#10;YgzB3XHEdvTksB7l1ccTjW2EbcXOYnAihGgMdgbnzCmwRKN1DGOudtMYc3olIq+lsfZcRjRaNs4r&#10;nn1uplyVhrZV6l/i1+eTKx9T5tmVXHmuzKOvzhTjZ2gbQ/1lH3XgQ1r8PqMjDLd2DNGPy/HYjnDs&#10;2DStkdpCLAYnxvIfTUuIxmNiM1eOB0Ujt+fl++wYc1iJyKt3RZ7veTTt2ZRc2dTMsQqNabOkTomP&#10;FPjlyvddJgXlOay6U42foe0M9VfG1pMhddMH1BSGuEPoCUbKt8LQ8MuKxj4bxFXzT4jF4ORY9i6j&#10;xPuMp4TOqyXU6fcZFasuz9de2op5vXg1/efkhQLRKBn73Ey5Ao1tq7ReiV+fzy7luTLpKc+VSUH5&#10;oRgzLsfUkR3qIUVt5IShJxytD3kK5k/wXGxOxhKOlq1jV5p0iMXgZFm2aIxdxvME/goMzscKztue&#10;jWNNY8C147NprL3NGWtVEgrW+czJlCvP2LaG1Ovz7SuXAp9cea5M9lB+SMaMzTF1lF3qIr3teMKQ&#10;0p33FS1hqG0YNvSvhOqJ8Vib7U2dEIvByROiMVge8PemBeZkZTNH+zYrtoKuFZ+52xWMfMx9MeWK&#10;M7atIfVKfKfwWXr5IRk7VsfWU3atr2TbwQ9p5p3GrXIOKAoN21a5HhtCxTZp2wqxGJwN8T5jsDwe&#10;iNzM/KC3lS6JK2cD4jNpnL24x3E2xwqzS5tD6pb4TuFz6HKl1G/f4OdgCGPrMVO1I7m29ENrCUNP&#10;OOKH2/rAJ5vnR7uHXXvXFmIxOCuWvcsoIvKLbAgOzU/fE/mWl9k6IWmX8abxaBrzOH9rbNmwzAqy&#10;B9E416qyS7tD65b4T+HTVy4FPruWK6V++4Y/F0PYpS4yVTuK2x4JQul5RC0q7iyxSPbWT20Cdg3J&#10;1tqbfIjF4CxZtmiMXcZFMbtYVJJovGU8mrbSPLf32az14P9NKBrnXEnGtj2mXkmdEh8p8OsrlwKf&#10;vnIp9FGG+O4LHP9j2LU+MmVbkmtPRR0LQ7b1CUbDtrVjqXYh35SPH+UOzp0QjUGW778n8nUi8lBE&#10;/to+BKNsRONtQzRinubzrA3LOC9JNI4RjHOvHmPbH1OvtM5Ufn3lMpFPXzkz1H9f8OdgKLvWR6Zs&#10;K8fWF1sgvbVLyMJRgyEWt/xYNFZ6Am1Y0akFwVmxXn9a1utPgzBbEndSSOIh2D9fluJnyD4r72nC&#10;o7vNPK3ovO3hleHiXzvhi+6IvPagCTm43lzs0v7QekOOVeJX0l5fuUzoEzRM2Vcl93gK6lqkvhYR&#10;I9RrKFtD2TqVrcGuabKpX9tODfa6CckWO4tBkIhdxqDDd94T+VoReXvKvy4i37av3UUlibdnnS/B&#10;oIDk2LJxGdsreDTt/dTOnOyyGo2pW1pnSr+pfKTQr8QHGeq/L7z/DA1hijYs5mqX2XoErbG305g+&#10;5OY3qC2b9YhaROKdxSDYJkRjICIiP3hP5MtF5MWUfywi37pvsagk0fic8aPefbGCefaxyvRLMPsQ&#10;jbuuQkPrD/Ev9S3xm8pHZvBThvrvCx7PY5mqHYs5226xvqgC6Y7YY+E3/hF1iMUgcAjReKT8rXvN&#10;/HZLRG6n8P0DRd7fvSfyNSLynIg8n2xrEXlVRF4e2NbL97r5ewPrd0ii8XlHNGLagu2WP9v49xmn&#10;YoqVZ2gbQ/yn9p3KR2bwQ8bU2Qc8dndhyrYs5m5fJAk6Txj27DRK7gsxZE+iccWHD4KgId5nPFJu&#10;p3nuLRH5BhH50yLyKRJsfTwvIpdpzlRUgA7h/j2R90kTqlT/OweeS4f0PuPn05isklnjPmoInOew&#10;TvEX3hF5/UETdoWPP5YxbQzxn9p3Kp9gGubu67nbF2kOUqd3F/l9RrlOZWyH9xbb9xX5fUYKySd2&#10;FoOggNhlPBK+757IlYg8FZH3U9lfLNzR+8g9kS8RkS9K4u5ZKHssIp8fsLt4n4Thr4rIjRQ+WtiG&#10;SxJvb6NvTXOMWLM9+2Ge2/r9gY+mrePtwpj2htYp9V+6nwz0RcbWmwseo1MxV7vIPo4hknYTvZ1G&#10;3YW0dhm3dxGtHccQi0EwgBCNC+af3mtE4pWI/BkuTJQIxu9JYvF5EblJYvE6icUPFbTDQlH5vyAY&#10;v7OgnV6SaHwRftQ7t0DpjF87fmjj9jT+/bsiL+xxnI1dpYbUm8P3UH4y0JfZpe4cWON0CuZq12Iv&#10;x1LRx8IQ0ltfYNkWhtYXYlZ8qCAIfI7n0fQEjwyPiX9xrxFftzNCsYTvuLd5z1HnWOQiPZ7+MUcI&#10;lvDu9FM8z2QE5SDSo+nXjEfT23N+t7weGb7wjsgbD5owJ3q8oQytN4fv1H7B9Oyz74eOyVHU6dGx&#10;PoY2HlG3ZfpYmh5PO4+oeSoMgqCAjWBcumg8Ey4gKJ8SkX8rIj+T8tau4kfvifwQCDYViiqqrBlS&#10;dwWVv31P5O8bou/D6Xi/KCL/TUT+F5SpWJz09xvfI/K5uyKvpt9nxGtgkahpBRcyK22Fd95pwtSi&#10;EY8xhiH1hhxnqG8JpX4yo2+wX4aMo9HUXXHYCkJHOFqCMd5ZDIJpiUfTC+BH7zVz258A239NX3J5&#10;I/1G4osi8sNJwP3APZEnIDAvReR7Xxb53nsi70rfgr6R3lm8CW1Kesz9UET+5svNN69vgd9NEflH&#10;6Rgv32va/YIUXiQx+0I6xgcMEbszSby9Kz2axgVqDfncwoWCEoWmV/bZNNbGPJ72zmEIQ9sY4j+H&#10;b6mfMsR/iK/FrvWnhv9zMzVzt59jL8dOj0nMb0jjI2q2bUKIxSCYiBCNB+Lj95rFbS0ifzzZfiPl&#10;n0ojCt9I4fMi8lXJpkHFooq8H0uPtC9BACK1iHww+X4kPbbWn+nRXcdfAYGo8Ysi8nvQzruS7/vn&#10;EItKEo1ffGcjDFUsomhUMG0JQo4t22ed9xnnWGnGtDm0zhD/Ut9SP2Vuf4sp2piCvYipPR7HY/bj&#10;q/BT4YiCkUUiCscQi0EwC41oXKJglNMVjR9Pj4G/kh43309fenmSvsn8NhCJalfBeENE/uHLIv8y&#10;iUUUjMy3vLx5v/EZEIs3U51LEXkEIvFtxnl9RZqLv2FOsag82AhGFovr5OKtBDlh6Nn+II2z52ca&#10;Z9659jGk3hBfGeg/l68ypg4zRRtTMLuIAvZ5rBJmOR8ShltfhrHKQywGwSwse5dRkmicaSFfIh9P&#10;j52fTY+RUSg+TsJOxeH3JfF2517zG43vSGUo6u7ca9rS9w5vws6iisXnklD8xn2IwRLg0XQNQlGD&#10;OAIhJwxzZTKDaLTOr4Sh9eb0H+Ire/D3mKqdXZlFMDns81hDmfzcvJ1EWziuuHoQBLvT/db0Ur8E&#10;c0bfmn7p5WZ3T3cQbyfhqI+QbyUBecUVHfSLMM+ldp6FdjRcL0koyuZb05+52/z0TZXWAl2EUByo&#10;mMT0mPCOO034/IMmDIXbG8PQenP6D/GVEf5TMrk4GcG+z+GQ/d3Hrp+DLdZpwtMvu6RvUXe+BLNu&#10;07GzGAR7YNk7jSf6aJr5V/Buo8brtKv4MMVvJhH4u0lY4s7iT6Z2nklfTnkuhVvwrqK+/6j/QZ/l&#10;yytjUbH2Iyl+pYm+4E7/7qLCu4cce2mN/+Bufpcxd+yhjGlrSJ0hvrIHf2VsPY+p2xvCvsWiHOiY&#10;uzDJ+eoOosbbO42xsxgEe+B4fp/xhMFvPmN4Jj0ufj6F3+WKxMP0pRUVjM+mGHcprS/GHJQHSSSq&#10;UJRN/nNpl1FAGOAuxpCAda123m7sMnL9XRnT1tA6Q3xlD/6nyCQiaATH1vdDx65JvbWTyDuNsbMY&#10;BHsmdhkPxE+lL8Ho5Kq7aZq+EpFfAH9vZ1H5s8nnZor1P+H68zj13N90LoF3Ez3SLuNz6X1GMRYg&#10;3jHkvBVzGvOvprH23ERjjc+3lKH15vaXkXVkh3p9zNWuB4+ZfXPo4+/Kzue//e5iiMUgOBAhGg8M&#10;ise1iPxHY1H8cxmx+H7YrayWIg6VUpHIJNH4TBqT2B8sADlvxSXpXUQj368hjKm7jzpD/ZFd6vYx&#10;Z9vMzmJnApZwDlMw+jr0Q94IxxCLQXBg4qd2FsK3p3caS/lmEfmmpYhDZaxIZJJovAXjkoUgx5bN&#10;KuO05l+9WyYYh9wjjzFt7KPOUH9kl7olzN2+wmPjkCzpXKZk0HU1gjHEYhAsgGXvMsp5/NTOt98T&#10;+cMi8ttcYPBNIvLNSxSKu4pE5hWRm+mvwCgsBDm2bFaZlf+cs8s41So1pp191ZEd6smOdUuZ+xg8&#10;Ng7N0s5nLgquM8RiECyIZYvGM9hl/Cf3RN6d3kPUL6r8jIh8S5pQm/9kN9+aXoxYnGo30SPtMt5M&#10;Y5IFYF88Jq2i8dmJxtrYVW5MvTF1ZId6yq71S5nrOAWC5SAs9bzmxLjmEItBsEBCNB6QH7/XFYs3&#10;4V1vFYv411gOxtwikdmTaETb5+7uLhjHrnBj6o2pIzvUU3atP5Spj2fd/yWx9PObmyrEYhAsmnif&#10;8YD86yQaUSwu4ke29y0SmVdEbsCj6aFxLm3lXxuxy7jLqja27th6smNdmaD+GKY6Jt/vpXIs5zkT&#10;IRaDYOEse5dRzuN9xsUwx3uJY0i7jHOKRraViMZdV7Ox9cfWkx3rKlO0MYZdjmvd76VzjOc8ESEW&#10;g+BIWLZoPPFdxoNz6N1ED3o0LWlBZWFoiULL5uWVikTjVKvXLu0cqq4yRRu7MvQcvPu7dI71vCcg&#10;xGIQHBkhGs+JpYpEaYXiev3pzZgc+j5jLm3lkdfvijwzwTjbZQU8VF1kqnamIHcuuXt5TJzKdQwk&#10;xGIQHCnxPuOps5RHzhavpD9f2WW1eu+4R9O5NML219M4GyMad1n5dqkrE9RXpmonKIfH4JkQYjEI&#10;jphl7zJKvM84iuPYTfQYvMuYS1t5yzZENO664h26PjJlW0EZPPbOhBCLQXACLFs0xi5jGcctEpm9&#10;iEbmDUc0TrXK7drOrvWRKdsKhlEyFk+MEItBcEKEaDxGTkskMh3RyALRE4deOmdD3rgrcnvicTbF&#10;SjlFG8qUbQXD6Bt/J0iIxSA4QZb/PuPEC/nRcnzvJY5ltXrv+F1GK+/ZFN1lnEI0TrFKTtGGMmVb&#10;wThyY+8ECbEYBCdK7DIumdPeTfTI7jJi2rJ5eQ/120U0TrE6TtEGM0ebwXBKx+IJEGIxCE6cEI1L&#10;4jxFIpMVjZ5Q5IWZ8318foBonGpVnKodZI42g/EMHYdHSojFIDgTlv9oWk5YNC5ZJMrkj5xLaUXj&#10;LXo8jWlejPvyfXzeeZ9x6pVw6vaUudoNxjN0DB4hIRaD4IxY9i6jnOj7jMt+L1H2tJuYY7V670Yw&#10;iiEUeTHmvOLZGdxlnGMFnKNNmbHdYDdKx90RE2IxCM6QZYvGU9llXPJu4jJEIuLuMlq7jV5e8exI&#10;LSJvprF2a8KxNueKOmfbwW6UjLkjJsRiEJwxIRrnIETiLnREoycUeWHmPMJl1or35t1pBKPV9lTM&#10;2XYwDTzWTogQi0EQxPuMk7BkkSgHey9xLO2jaU8k8sLM+aHsuss490o6d/vB7uw6BhdMiMUgCEQW&#10;v8soC3+fMd5LnANzl5EX5JyAHMNQ0biPFXQfxwimYYoxuEBCLAZB0GHZonFpu4xL3k08XpHItGPy&#10;tvElGE5b+TH0icZ9rZz7Ok4wHVOMv4URYjEIApMQjTlCJB6CLdGYE4yerRRdGd+i9xn3uWLu81jB&#10;tOwy9hZIiMUgCLLE+4zMsh85n6JIZFar984vGHFlfCuNs5t7HGexMh83Y8fdQgmxGARBL8veZZQ9&#10;vc8Yu4lLorPL2CcYJWPPwavjvkQjHzc4PsaMtwUTYjEIgmKWLRrn2mUMkbhk2jH5jPM+I+LZPbzV&#10;cU7R6B0zOD6GjrcFE2IxCE6QuT/UF2chGpcsEuVsHjmXsiUavYXas1v0fZDeujutYOw7XnB8DBlv&#10;CybEYhAshKP6IKaTvbhY+vuMYxfyZb+XKGe+m5hjtXpv/y6jZbPo+1DWIvJwol3GvmMFx0vpeFsw&#10;IRaDYAL29iHa24HKaQSjLFQ0Dt1lXPJuYiMSr2cUiSewponwLqN3UZ6d6fvMafkuorHvGMFxUzrW&#10;FkyIxeDkmXSAT9rYaXHcovEIROL1fCJxVg64ULavSzxrjMmh55X77GPZENGYazM4LYaOt4URYjE4&#10;OiYZsJM0snQOc5EXF+9bqGAUQzQuWSSKiLxyvCJxQbT/kWHROHQBz32kuOxh5n1G9g3Og6HjbUGE&#10;WAwWwSSDcJJGDs1JXEQSjHIEonG5IlFE5Pr6F7lgBo54BRvIxcV7u4JxzKXnPqJchruMXBacH2PG&#10;20IIsRjMxs4Da+cGDslRn/xkLFs03l2gWNynSFwa+1lJzV3GMYf2PuKWXUXjDWenMTgfxoy1BRBi&#10;MRjMJANmkkb2zVGe9CJYpmhcklg8Z5F4GNoxqaJxzCKemxKssod3QzAG48bagQmxeOJMcnMnaWTf&#10;HOVJnzzLep9xKWLxlRCJB+Ti4n2NYBy7gOemGqssdhkDZeyYOwAhFo+ESW/SpI3ti6M86cBgObuM&#10;hxaLsZu4FNox+dzIMdk3PXF5LSKPQjSePSEWgyHsfAN2buAQHOVJBxNyeNF4KLEYInGpzCoauUzz&#10;IRrPlxCL58kkHTlJI4fiqE8+OBCHE437FoshEo+F2USjZUfRGILx/DgSwRhi0WHSTpm0sX1z1Ccf&#10;HBH7f59xn2Ix3ks8Ri4u3rd/wSixy3hWhFhcDjtf4M4NLIGTuIjgxNnvLuM+xGLsJh47s+wy9tlC&#10;NJ4XRyAY9yYWJz3IpI0dkpO5kODMmHvkXu5FNM4pFkMknho7iUbvA2PZQzSeJwsXjKZY3DLswqSN&#10;LZGTv8BgQZzbaJtXNM4lFuOR8ynTisbnjTHZ9wH1ytnO+Xif8XxYqGisrtfremtgnjxnd8HBHjmJ&#10;0bWwi7i8nON9xqnFYrObeLUgobjQdeckuLh4ny0YpeDzY5WzjfOxy3g+LPCDW11fb+8sLpsjO93g&#10;qDj46Dr4CSyXRjDKhKJxKrGYROLVSJG4wIUhKKPd+bZEY8ln2fJhG+dDNJ4HC5sXZhKLMzQZBIXs&#10;bfTt7UABMp1o3FUs7igSl87CFqslkxWN0jNXWGUltng0ffos6DNYXV9f8xAMgoOylwG5l4MEc7L7&#10;o+ldxOIrpysSg9FcXmYeTSve3MN2zlu22GU8fRYiGEMsBsXMNlBma/iUiU4TEbm8/PqU6lmgTcaI&#10;Rd1N/C9cMDMLWTGCXtqd7zGicawtROPpspCPfojFM2S2Gz5bw8dOdMzcjBONQ8TioUTiMbGQVW0h&#10;FIlGb2qw7Gyz8o9DNJ4kC/hohVg8cia/eZM3eGycfQccNcNEY4lYDJEY7EY7JvctGkMwnhYHFowh&#10;Fg/MLJ0/S6PHxNl3wNnTLNCZxVmkQCy+EiIxmIzLy68XeeFOfnqyykpsnJd4NH1yhFg8fmbpwFka&#10;PQbO9sKPhrnv0FRzYv8uoycWYzcxmId2TL6QxqT3YbLsJTYrH4+mT4epJscRnL1YnOXiZ2l0yZzd&#10;BU9K9N683HBFI4vFRiQ+nVEkHnCuDxZERzTmJgCrjG2ct2whGk+HA00i5p/7m5LjbXzJnO2F7+XK&#10;JzvGZA0tiENf0w4T5Y2t32dUsagi8Qh+CmeH65+LBZ7S0dD+PmNONJbaOc82Tcf7jMfPAT50zZ/7&#10;m5N5Wz8yojNkCb1w8BMIDsnm9xmbnZb4vcQFc4BFcRQ7zimXl+/bPJoWp72xNisfu4zHz54/GzP9&#10;BZdjJrrD4mC9crADB6eM/qxJCMVgKbQ/tTOHaPTKQzQeLyEW+ziy010Ae++xvR8wCILgNJhUNPbl&#10;1Rai8TjZo2AsEIs9xcGszN77sx8gCIIgGMqWaPTmarZz3rJ5+Xif8fjYk2A8+29DT8neOnJvBwq6&#10;7Kfj93OUYCh7mpMXTPTAISh6n1EMe1/estWxy3h07OljuUixuPcT2vsBT4n5Om++lmfgqE42OEn2&#10;tGgE+6f9+ac+0VhiK82HaDwe9vDZr66WJBaXcyZHzv47cv9HNFjESQRBEMzDjRsjRSPnLZuXj0fT&#10;x8OMorG6ulqQWDwZltmlBz+rg59AEATB8XPjRvrTgQjPr5y3bJy3bHXsMh4VMwnGExGLJ3AJDnu/&#10;sr0fMAiCIBjK6F1Gy9aXV1uIxuNgBsG4yHcWj429d+DeDxgMp3uT4padNzPM3YUc7sjBftj61rQ4&#10;Ew7bOG/ZOK+2EI3HwYQf/5MXiwe5uIMc9Jzo7+B+jxPlbC8cmHCCDIJjYfSXYPrylk3z8T7j8plo&#10;Ppz+Cy7TthYUM33HT9/iDizqZIIgCJZJvM8YbDGBYDyRdxb3yWG767BHN1jcCQVBEJw35vuMYszX&#10;fXnLxnm1hWhcNjsKxgOJxQMcckYOfjUHP4HzILo5OAQ7zvHBGWOKRp7IOF9q47zaQjQukx0nkpN6&#10;Z/HgF3LwEzg9ltWlM5zNDE0GM7PjpLscTuZCgh5ulHwJhvOWrS+vqGgMwbgcdvy4/3906RUqZjjk&#10;JQAAAABJRU5ErkJgglBLAwQKAAAAAAAAACEAWCr/sYuDAQCLgwEAFAAAAGRycy9tZWRpYS9pbWFn&#10;ZTUuUE5HiVBORw0KGgoAAAANSUhEUgAAAqYAAAMHCAYAAADrTJVgAAAAAXNSR0IArs4c6QAAAARn&#10;QU1BAACxjwv8YQUAAAAJcEhZcwAADsMAAA7DAcdvqGQAAP+lSURBVHhe7P17sD1ZlteHrXN/1e/u&#10;enTX+9VVXd3TMzxspn/unoGZnoEZHkYYIUAwaJgZhIzDVjiwJEuyHaEIHFLISCJ4CgIbRBgFWAEW&#10;ErbsUAiMBMIwDyEusi0hmJnuruquZ3dVv7vr1fW76T8yV56V3/1da6+duc+59/7qfDp2597rtR+Z&#10;J3P9dp5za3dxcTHIiRMnTlxBBvfu5CquBe7oXcUWxqBh6FAZU3VdGHBrLgUcI0fMNZOIaHzAeEAB&#10;o7mf6RzlHfaxW9aXq2eW6vokCpUjKMQKURDRRDke3xZYuOa8Ws6FMqxwmj1C16WyMC0EPqVpua4e&#10;CZMRYrgXESWwOyWmJ06cuB0obmSFwCNteHDckbiKdVSTq4qakXIpjJaCQs1wjBzxBGinZuwDFD4J&#10;78InZj4vWQdruvCprGsh2FOoKskW1RbCUVCIFaIgoiXTuKp2lsm4sjoLKtNfsOb8KbNL1XdvUJgW&#10;Ah/XNDHhusUEMQxGP3NKTE+cOPG2Iv8AiNjkXKUavWrQRvVh4YgZaVNqOAqpCnGMHLFhKIzqPnv8&#10;57arCHw4LTtvsyV1qaynq7CqqebYOuKRYp0D68K2AqxR1d7Al5cKZ7gPZzZtcCosCwGyNyhMC4GP&#10;a7qfxFJu8DUTgUGp2ktOiemJEydOTCTuxQ10CTLjRnMVeXiIScqVIWmXwDBMYqTmW4EkDKXEocxr&#10;Db5GeLcFs0nGeKJuSlazECwp1KSTUgIQg70IlHGTsyI5JdMASoO6T8nsUlZcFhZ18xlydtP+oVll&#10;7FwKOEaOWOSUmJ448fagZQfmxBJ35VxFlvUBXE9XkScOMWljowVV04oBfegixISIOCuSm/oycE3L&#10;x3A2HRYtl6U9Y1RQNRWOFCpnPKXEE464owERsSgxY8rbR7aBxldRZnNn3RiFVSEoCT8ngUrqajAo&#10;rUuJg2OI4lNieuLEiU283ZPeYvaFoBc8MJdOhMqYtGvi/NctYqOlKm2ITZ9h/r99M0O4eypFpMRS&#10;Fex9YueFNjQlKUwh2ENVzphi25LQe2oG7nsK14RXS3xjteocFpWiUVBoCwHHjJQJXRImxIj2loM4&#10;qOiUmJ44ceKgvN0SV3e2rqIVHohLDVUDTtVtNogtY+1EYFSqSolIKXasOMP4f+0+tX5G7ZqPQrm8&#10;PMhCyk1m9ur64F0VGU/ddslSDEZxkzNPJ2UtUv2HBTJFbnMSURfqR4UzZJmr0HVN+odmoVJmg6qZ&#10;+EbDKTE9ceLEZZPdEbpuuLNxFduoPowr6ojQ1VWWilLiQAxLUSlZYNQVyz2TYXUtLbNPhtGqJUGd&#10;TQufpWDRKmw5+9i+g6spFMGqOQou5gvKbYHCte4VTN1hdGj3s+u9lI9QYSktBD50HZL+oVmolOhK&#10;2BOYnBLTEydOXEmG+f8WlWuHO3JXsZYxYDVs1cAndHWVS4VrxiDGpaiUiCzFjoXLmn8s5RKV6Ryl&#10;bEf8oRQCEZRyk5m9eqoReyJaAgMM7UEZ2y61oS1Qrm8hWNK0c2rmmXcSKZcKoMKZ2JdTmuYnmjJz&#10;jPZix8BCTM5QcOLEiRNXgZ2I7HZapsooNeXq447UVaxlDKj/c+ne70QybsKkkWTHq+gdd4rXMGTf&#10;1Nf0JN/DaJm3v0I0DbrDulP3ZNyEiY/eRw9LciYup8T0xIkT14Kd2ETVCObbICtXB3dEBxruPkV1&#10;Aq/oM2VeGJUdFSZd8BeylMQso+S8ec8M94ysZH20rGfWrsWyCoTKry9jmzendzyl31jdSPN906du&#10;kSERhZicXuWfOHHitqC4kRWCFjY5V3Gju4rtjKGdDhxxRNWFGiyF1MQSGASqkfJ9bt1HmQwbRyuS&#10;f1MqIgMbokvddjRYmFV9RmazoBNXQxThdwyNKrCaKBe07rM34rZcGvtwMutmWVilXPZG1JwKS0Kz&#10;ythDbaj01FwqsleddkxPnDhxW6D/8J7/AV4IWtjkXMWN6ip6cfAO9tBuLrv/LSTGXlEvaTJOdV/Q&#10;6tNiGxJ07Ig5TcZJnJjBkHvRHv4Igzo6wZwm8bXYMb3Of25md4Tvc5y4vbjO1/tVwl1FV9FClyAz&#10;bjRX0U4ZykhKZZW0S2AY7qxJzbfGZLFmmqWrgUuVlo9vy2d9tnRdRgVVU+GehdoZE5dyxV5ElFJb&#10;X2DNj6Cq8QONr6IM8/8tKiELq5wL/6wQESM0q4ydSwHHyBFPONrhmiSmJ06cyNHyoHu7UaxMIdjC&#10;tmBV76pBHR5iknJlSNolMKQPW0ugDlRLzGci77M4AFyqtHwEWz6vs6XrMiqomgr3LNTOmLiUK6or&#10;Hq4vABNv8fFtA42vKoChhXEtC6ucC/+sEBEjNKuMnUsBx8gRTzjaU2J64sTbi5YH4e1KsQKFYM8d&#10;d3wKRSIi8tZbfw9FE0GwBK63q8gThyi/y1cjbR4Y0octg5gREeeKJqbD/H+LikvddFRQNRWOFCpn&#10;AlzKFXsRUcpe7GiXwMRbfHzbQOOrCmBoYVzLwirnwj8rRMQIzQrlUlCoGRUjX801p8T0xIm3MW+n&#10;RPXGDZ5khvyymygZ+e/OUVLlrbf+KxQVVM9G1aAODzFJuZKSNg0M6cOWQcyIiHMFE9PZpKy4DPP/&#10;eYzKwqQQ7ClUTielxECUexFRyl7saJfAGmV9YjuudabvAkNLOy+sci78s0JEjNCsUC4FhZpRMYrV&#10;pfaUmJ44cWLmdkhU3QT0l950v3N/FJxk1ias1dWvGtQJQzSc/7RlYEgftgxiRkScaU5p++oycOUs&#10;5eoFpW3sNMz/F0HmWfEp1KSjwgYBg5T3JHa0S8wapeyldv4UZ6Qp35HSJ+e8sMq58NkTESM0o8q9&#10;kKqRilFFXVicEtMTJ04U7G/sV//2UCSiv9TZ5UQOnaRml+4fLhPW70Q7q9mYAWGI3BNdpBbHEhjS&#10;h63FUTviJeYaTtkb4mXgythnSfnx8p0TJhOjwcKs4lOoh1Ja2CDGoLQFSdzkTEYtZzF/LvaGZOoh&#10;C9O5EQegWiosGc3WLGDFzFXSHjkVo4p6Ym91SkxPnDjhsr/fXp3bRJGI/pIpEV2baK71Q7YskfX9&#10;74NEdUsfE2GIhvOctgwMq8kGURMRZ3/x5n0m4mXgythniRkaVgoSJiLeLInIUqiHUlrYIMagtAVJ&#10;3ORMRnR+DvlzsTfM+4wszOdGHIRqqbDEjJQJQ0IzVzkqXLWlYlRRT+ytTonpiRMnqlzmK343EWVs&#10;TTJb/XstSxQHE9XvBDuqAVEXMw3nOW1JDPciorQQNRFxZsOWlGYkXgaujH1GzJCAQjDj+yyhsyQi&#10;8cWTYql1bRVjUNqCJG4uKWxD6wWZczGyN8z7jJClYoIFC21sWmBGyoQhoZmrHBWu2uIYOWKHvfUp&#10;MT1x4kSaYyWoi2Q0SkQZrcllBIt1iCVoiWkS1ZYkNdVFw/lNWTpGe7FjoBA1EXFmw5aUZiRehlI5&#10;cHGBGRJQCGZ8nyV0lkQkntjpiNoqoCxtY4PS3lDYhtYL4vNn2RvmfUaG+f8KqctCG5sWmJEyYUho&#10;5ipHhau2OEaO2GFvfUpMT5w40cx4U+5761gko9+z4fX8Gp8aGrPvlEdaY1r7f5RPUqvdjCcVpQV1&#10;i4nAcK8KjKRUV6yXTMYtCY0SX9pLZXLZRKzZwp47F9JCsGQxz6ptJCDzYxBFKYrHRER7CtfQek/1&#10;F/kKRM05zQzz/xVSl4U2Ni3YmxcLUyU0c5UNq+4YOeIKwykxPXHixDr2N+Ztt5A5IdVkFFmTaK7x&#10;uSxali+ynZJUL0GNXPfK0EokZTERGO5VgZEs1RXLksmhKTGdfSKW2jiJXTLM/7eQUApNIViSTUyp&#10;KhgTtZdSwe0macoWKFwTXoWPh4laN14QLBUTLIh9OXT+zb4OocGoDE0kNghUPsMpMT1x4sRGxht7&#10;221ksTv63ZXdUU9eY63fsWlZushWdf+Y76JGrntlaFXRAo7xUuwYKUZdsSzYJxwNnpNp7DFqV4Uv&#10;bAvBzELjm81kElNHTDtzbRUw4PaTNGULFK4Jr8bdUhF2TmJmc+pHhTOxL4fOP+kfmoVKyf2DrmJS&#10;UXNOiemJEyd6kP3u6ZyQajJq8RJJT55hi+8xyC3bnsie6aYk9Tvf+a+oeib5xIy1E4FRqSolIqXY&#10;seJMxqkHK5C7jEejnO2S0qcQiKCUmxTM8w3sXdWs2FvUbWkT4GOKfUbW/MOiXF+P0XDYV9PEw6LC&#10;mdiXszc1Tkn/0CxUSu7zUzGpqIHJ+vSfJD1x4kQPag+RMCFVvCTSk2fZ6n9I+HJxaraRfkpQ33Re&#10;82eemL4GCAxLVSkRKcWOFWd+vjV4zT4ZRqt8EhQtbyEQQSk3mdmr65NwVWSAdVvaXOIsEpcuqd1T&#10;FtSnDoyWzvBChvn/GFyxkHKTgtIsP8mESWA0rQ2KGRWjihrYz+8MVSdOnDjRixs3PjUmpR+/GSel&#10;Jw7Lx2+KfPymvPMd3yfvfMf3obZK2wOGk44Bhmk/aTVeknUdGmx9/Ciz1Dch7B/qjDAUWe+srQ+P&#10;wqVAymg7LV3cf++d+wZxfOC+vf6B++5a6BYQ31YeeuDu+ah1pkceVnllfZn6kQfvkUcevAekI488&#10;dI888tBep3WMkWJyOiWmJ06c2M5OdybH7clFQvrxS05IV90hj8BljIslqIP+38YBBSEccQkYpv2k&#10;1djQ9L3EyTjnINJm2mQrs/3k1eos6FMJUFEfhlynjadktG1xmJJT5rJPSkftF1/++kLPfGp4Pg/d&#10;f7e8+MWvobjKww/cLS+s8KvxyEP3yPMvflWef/Grc0Jq602YSZ8S0xMnTmxG35bfuPHJMSH9rhUJ&#10;qXc37oE+uVqfYFeF3mP++E2R75oS1He276AWBOPzVb5mC02nOJ2UrmMRe24keuxj0sAYrU9MHoVL&#10;Ab5gMUmzBWt8VrCmG9eHKF784tcWO6TEZEnFgKkfefAeef6lr8rzL3212DV9/sWvLtrrWfZ8SkxP&#10;nDixmbOzT8qNs0+OCel3OQkpu+tdFoMpl0FLvy22rUzn653v/H555zu/H7U5Vo0PnLacizW+k0/e&#10;LW9Jmd03xllMd83EJ1pcHVsuLiXiSgFjlLKfGETkvg99AMUL2X0f+sBcbHR9RX//vXcuX9cTvvjK&#10;N+QBsHngvjvliy9/A2R3Ldbmwfvukgfh9f6D998lD95fvvJ/8P675KFCPkZ76IF1u6XIww+OiezD&#10;D94917X9iGlXISdJ5/3ci1+VR9O7pmWgU2J64sSJ1ZydfVLOagnpVsr7Vl/4E7YdjdMj1qHBMToJ&#10;6nWZjizG2nvU62IN+n/r3Ltwad1PHa/pP22fDH7fhz4gL3/5m1P5htz3oWVyef+9d8qXXvmGfOmV&#10;b9DktN6Fb/HgfXfJSy9/XV4yr/cfvP8ueelLX5eXvvT1RXL64P13yYtf+rq8+KXlVwFq6K6pNwr2&#10;Gv/hB++WF176mrzw0tfmBJXtiupuqTLroTN9pb8KOI/DKTE9ceLEWs7OPinysZtjuR34h+fbisV7&#10;SkhFh7TY9mA6n6t3T6uQpxCZoyNekjLi5F33VsOQ/xV30mxmHk9+YHvW+AAdQmyLsMLVjvnlL3+z&#10;2CF9+cvfnNsK6+ZLryx3PF0GkS++/I35O6XjbmmcRL708tfH3VJYYLZj+uKXvk52S3O88MWv7X/c&#10;xID+X3hpmag+D23FJqWebP2Pnfyr7vTnok6cONHE2dknx4pNSNmfZMrKLJE+0mUw/415yi/fmGD/&#10;t5X4v3SK33LH7WHbIreyXxzn88abP2eEBBbHFYOUGBERZzLc26c90wnmInrSZ2FW+BSCiv0ed54p&#10;H08gIrU/rJXuzmimqm8L0K9VlBILng+bjJb1Mfkchv0OqZjdUsW2bfgH7t2/stfX9zYxfeC+u+SL&#10;L39dBrNLOjPsd0nF7Jgi2t9D084pLiK+yrftweyM2h3SuW4mo7ultm2TTdwlXUBOySMP3SPPkd3S&#10;Rx35nvIi0eopMT1x4kQKmpAqLGnMyhDPxpMzWBK6NfHcCktcf0llTNm7c2Tn6ZicybwEldlO+CrQ&#10;xM2Y4rmW9KZJEGO0mm1zToF9ISglhWAPnadjT8WBkKqkVLh2qknbG6hr3RMTUzHfK7W7pZqYDjKG&#10;bU5Mh/K7pLhb6iamU5BDJqZ2GXTX9FiJqZeUSiYxhRNoW6fE9MSJE1XOzj4p8tHgPx26RYZkbJDp&#10;vxM/88uCsV429o7738G4baLacmeObD0dk0eyz5zvk1NmN+GrQBM3YybjvU/Su/DzGC2GfTUNS5i8&#10;IIW0EOwxI7KCAiqmQmFR94CQ2ojsNWl7A3WteFKfEZaYigyL75V6iahtL2IXiekwJ6KKl5jqj54w&#10;EbWv8V/60uinr/FZUqrY5PQh9t3RQyamZMHxz0JpIlpNSkUWHxQMfUpMT5w4EbJISsVJ9rbIkIyN&#10;l4h6RDHZHTCyV5gfYuNk7DFR/Z7KvJQotqdj8prsM+fyxhv81T5zHSEaEBELn8nYf6w5FH4RoxVP&#10;MmNKn0JQSgpBSeY/OSqeuhBO80OxBZS+bTku3xYoXOue5fr6ZNfMMpu6PlyxkHITSmnqjxl3TYnJ&#10;zMMPLBNQxugfRTEQMyISaUxMWYxTYnrixAnK/OreJqXiJG1bZIhnY5NR/b4mw/O/DuDd2P6oyktS&#10;0Qfx9EyekX1merUPCSqa7QGNafo+DgvfBu/JNOvRL6HhAQppIdizV8VjcsQjhXIUFGIphdTGEryS&#10;rbF0rXjG0wem+eWMF8wurm+pKCSFgENXruLLXuG7BEbpz09gxlT1pHQ5TxbjlJieOHGi4OzskyJP&#10;Oa/Dsb1VhlibbDKKZPq5CrTcfb0kNYrRqsvItP3ZcfcU1SXGAozrvobCN+md/k7pnmFFRjN7LFyX&#10;cYqohaBkHzc2DrUwuJwtbZYEr2RdJsPK6iyoTH/Bmn9YKPV+SgNY3hSlaX7MVZPAYK8KjCzEjIjy&#10;BDulyikxPXHixMy8S6pJqZAkD9tbZcjOJKS/5GbOx2OL7yHZctcdzI+7vruSrEf9MF1GZtufHcfx&#10;uvN6f2GMcbiIQ8MkvCeThOXEaFlPTvbMpoVPISglhWBPoaoMimoL4TQ/FCtEQUQTk8YY+LZA4Vr3&#10;rEx/Qb9/WCBLZWFaCDjULDnmlFVglP4HnULMiSjB5LU8UE6J6YkTJ0Q0Kf0ISQRr7a0y5R+bHUH7&#10;I6DIJ0uPGD3ocbe1MexfH2BJatQf02VkrP25c5KcGkP04SIOGI7NhHfzTuneOpkj7D0K+0IgEtqX&#10;mNGggELVC2ElJXGUjrgYl29nMEbF/Dyaz+OhEtNSUUgKQQk3yU2yalIxGNUVIwuYNniWNHzl45SY&#10;njhxYp+UCkniau2tMk1I9fU0s2GytfSMVaP33RXj2bbuMtsEFe2VFjnKvPYiOTVGWx5uk3H+kban&#10;LTcZjVt8ZtPCpxCIhPYlexN/HRUqLoTtSSkRGfaJVGwHFD4V71y+BgzrzmPRUKiwlBaCEm5SLAql&#10;og4N0uttAdMGz5KGpFROiemJEycWSamQxK3WXivDhNTCfCWQr6EWK7ozbvHdAsbFtkCCyvTi+Ikj&#10;Rxm2rexz5/L6Gz/LdY5ryOSw98tHyCUnS6OMz2zi2paKus8IjIZWkUJVCKSWlhY+sfWkXR5iXNtS&#10;MrM2KR0PKRZmrs9SQc2osKQ0cxemIDQJlfOq5HBMHXGFcn6ZOKfE9MSJtzHVpJTJsN0qixJSC/NX&#10;Il0ru+TdEvHGsCZWRBTP0w1mnT9O1jnyQ1CGbZRhclo+m9IsE8VkhKb+RqtMQqrMpq7PXlGYFIIl&#10;1NPxccRUUU1M6t3tNWDg2xu4K5UoLedE47T5QO+u71JRmBUCHxop6R+ahUqpn38LmDZ4lpgT0hLn&#10;lJieOPE2ZP6Rk01KhSRb2N4i+3nyqhltkK3660rmrhzZWB1LUD3frLzW/tz0o6jXxwQV1VUmhzWP&#10;tVxyMhrNpimfET9+qSgkhWDJYlQp20ggGNEn1SU3Cn24iyHQ+KqC1l/hL8xcH67I+S4pzfLbwSmz&#10;ilEqMXVMHHGOU2J64sSJDGdnnxR50vk+Z2vbkwnIf/6c/zhHAn9lq/66kb0je3ae/B+f75NTZsNk&#10;Cuqy7afP5bUpOU1jYo1VDO6Qf9bvI+cdZrhPKVxISnVBMVfHxxE7iiLqknp3ew0Y+PYG7kolM66P&#10;R9t3SgVju76lIue3pDTLT7BqUjFIJaSKY+qIE6z8HvIpMT1x4u3FIikVktS1tmsy3SX9OPm1v+LJ&#10;la3660b2juzZRXI9H99F/pEQ+SEoi9rZ5BRijE0MTFjx8BukKYsVsfELv0JQSgrBkr06nowjHlko&#10;E6tnlKEdWavYfg9PGKlwhvt4tH2nVJnNqR8VsuWtUppNklJRkDAJjdJJaWAWqCqsT0rllJieOPH2&#10;4ezskyJPQIKISV1r25P9Anl9zOyUtTolYyPTXTJrexm03I0924ycJagZP09Wa9eSU7DfNzEQsOrh&#10;t2GHrfArBEtJqS5Y2vsOrqZQjIJCbAFlbLvUhraWMp+Nvam9T+vre7GmoU+pXEhKNYWaBefXUrWq&#10;GKSTUvFjOeIE25JSOSWmJ068PZiTUoHEDJO0SJeV/cL5PuGpxbN4ek+O1Ozsna5mi6hvq18LrXdi&#10;Zs9kitVp3Z4rz5fJazLUDyLyjJOcGtt9FQMQJpOE5YSJnnfaexU+hUAktC8pTIKBuZpCEaQljsIR&#10;j5rmdd4b730q3o1JqYhcw79VKuH5VaoWgUFw5n3AZUWEvVeXWKfE9MSJ255FUiqVZDHS1WS6S4qv&#10;iVXPfC2e3pMzarZ6t6vZtbDbcAe2tMZg9kymWJ2t63n7GHm9L07Mmgz12sbklD/PqARJPOMNo3Gb&#10;jxnFwi8Own2WlCp3IWYKlSMoxBZQhrYwptjWQJPMUmJpPS8ibYlpYVkIpBBSE4kUkaq+iIFqCTHc&#10;i4jSwzF1xBX4/NbFOiWmJ07c1hRJqQTJJ0vWUIZtlf3C+T6xQZtaHwrTMVlEqz2i/pm7Iusr48dY&#10;48d8mEyInLV/0ZxD1CEZmW3buk1OJ/lejUF88nmJiZ70WZgVPoVAxEq5ekFpUizEDBGNFIpgv8xR&#10;cPFyLNzGofCpeBf2GUbr7LkUG5/6UGEpLQQlvkl9ooFqJDAIznyJY+qIK/B5rYu155SYnjhxm3J2&#10;9kmRDzd8pxR1TIbtXyS7bWhT60NWyBkttkjka++QkZ1lzV211YfZM5kQuddm5xNtszLbRt2UnJbJ&#10;RSEomUwSlrNV2U/MbE79SuFCUqpnSlV9MoWqEIyEyQmoAstiTLGt4Sg7pW0/dirMCoEUQmoikWJP&#10;aZJfxKpJYBCee8QxdcQVyvmti7PklJieOHEbQpNSIYlVLWlEmW3/4rnIRxsSX9ZWWuVI1s6yxmcN&#10;LXfYrbZMJkQetQcR+YzZPY1sLSjHmJZBRD5/Lq++9rNEGZNPZkbDYV9NE/ssFYVZIdizVxkjx56K&#10;qVBEaqlJvbuJMruM7Scmo9K2lFjy51L2c0z6LMxcn1JRSAqBz9LUXZQFFfVIYFQ580uIKRHlMSdw&#10;UxzglJieOHGbMSelQpKvliSSybStdw1Pn217MgnkCLNjst7gWqyF+TMZ4tkwOcqittY1OY1sLShn&#10;MbH9+XN59bWfASVhsscwEf1/tV0KF5JSXTCaGEPHh4qp0MzTo97dXgMGvr2Bu1LJgjIHDuidlFJh&#10;KS0EnKWZuyAFCZPQqHrulcAsUFVY+cO4BGcoOHHixPVlkZQivZI1fd1bA/vD9lZ2Tkwmy6DxbGGg&#10;DtutMN+tMXvw0Zv5c117Mnlz+fBNee97fhVKC4ZEFwWrnDz2gTRsa+jR3jzJWwMUJIIYdcWyIGvP&#10;R1FKLENDUjo0JqULGnwK00LAWZpNrYRv1YQv7Ew6KQ1YF2Ea2HQO18XwGYZTYnrixIksnznfv75n&#10;eMlHRKtPJmlsIRMPi0fGxsPz2xKzB0/dHM/7Z5IJam9WPfnanWaPwrUQlAQmqprVga3U1QtCW1C6&#10;dkqrfUjgHQ4amYybfCYafRamDb6FWdI3YeIydrElwsi6CJPXOuc0p1f5J07cJhS7pZjMtLat7DPn&#10;Y5JiZVEd26hTMnLPxtLL5lC03GUjW9RhW2FyK0O917byz5prAEF/xesT7Z1X+q3fQVy0Gnxn08Kn&#10;EAS2JYVJZVBUWwhHQSFWiIKIlqz5ruBkuLSPvSvTX9D/qxiWYL6FgEPNEhOsWgQGoyowQIgpESUp&#10;t7nXxyqxS3dKTE+cuA04O/ukyOMNP0RCXST7zLnIR0xsL45XZ21PJpU4yFa9h/rZuyOL1evuyeJk&#10;ZNhGrN6rR230+ZyTnKK/gv4W1H0BktPyOVih/ZXvbFr4FIIZ32fJUj21Ah9XBYpwt8xROeJiXL4d&#10;oTg/gfeK+C1/p1SZPVzXxIipcA9X8wk+9MDdc/3FL34N1SIi8vBk88JLX1vKH9z7vvCS+o7//8iD&#10;98y651/66lwvIB2i6NGH9rGee3GMZWV73VcKZ4y1BnbOTonpiRPXnDkplSCpw6QK257ss1NSKkbv&#10;xfXqmbYSxVA8ubJV34vWO6tnj/Ja22J1aJfRMRuWnKI/k0VtrWtyWiQ9EaPlsK9WWZhRn1I4S0pV&#10;QWkST4iqCmGYkhJ7KjJM2uWhDrX3vVfkl+NcG/wK00IghbAwKQQcblYuykMP3C0vfnGfbD70wN3y&#10;gmnLlJSq7OEH7p6T04cfXNbFJKCPPHhPnIwKHyQRiUxJ6HMvfnVORjU53TPIow99UJ574StG0odh&#10;/r8lp++YnjhxjXGT0h7YpHQLOC5sK15SuoPiUdNLQt+TzJgtni3Kam0LrmMPnrw5XhutZPp/fPwx&#10;FHlWOYyW3gMuZMj7JM1ECtupkyAAVREhEYXE9pN2eahD7X3vluRSGbYkpdNyLymF1KSZKa7+kmtF&#10;DExUGXYn9VBJqdCEdMQmpSunSRnm/ys5JaYnTlxTFkkpkkkCIj57PiYgSku8yJbpMCHz6gz1rdlJ&#10;YGNjrC01mI3n78lqbZQdkrXJqYcd++M35X3vrf9SX59qw5qnpWu/DLYm9J7JMwgQqDbhx51mtGZi&#10;9elsZtCxrYH6UeGShIl410Ih4FTNAgPcJ3/kwXvmwuQe7PV8zHLGwRDXEQQ8JaYnTpxYgklpBi8p&#10;8uQK6m0bdZYoEVMdFs+mB9gXixvpPVlL25N5WNsWP2VrcrqmT8MwbVa1QJMLkVAzkzAZMYaOvRuK&#10;KqhwD6gDy3VM8ctRlJIttCali94Lv+TYEiYlZkECXvzi1+ShB+6Whx64e/HKvmBYvrrfi+c/lFXw&#10;/Etfledf+uqciD7y4D3y/Itfledf/Ko80pyAIvu1w1f4x+KUmJ44cQ0Jd0u3YJPSWuJQ0yNoj+0I&#10;m9Axv0iHZGyE9ImlRtbOgj7oz9o1mVfPwOyt7ImNyalHuGuaTDoMrR5F0pNwXuOToU+oKQoE6xO7&#10;pO0fDVMClrYHGvzm+TZMvMF0gX6nVIv+yGlmCmx/5KS88NLX3J1R71X+Iw/dUySlwyTX3dJHTb3K&#10;NOm18/fIXBunxPTEiWvG2dknRR6DpJQlEK189nxMNCJYP0wWgYmTldfqiBfLA+NGpUbW3tNH/rYd&#10;6awM5dg+FE/cHH8QtRUc72NRcrqS4ilbCJopIgThCltLoQitC3VoHSpjStdSsp72v6Qgat4wjAbT&#10;GdfHVeypqAsDu1uqO6W6K+oloojumD7/4lcXQ3zuxa8uvkfqfZd09kjMbw0tYU+J6YkT1wialPbg&#10;c0FSigmDJ5MgofLshSRVXt3K0Mfi6WpxGbavbL+eXaRTvddmOpSpnOHFytQzfLhTcoosktPx0ZbZ&#10;cbH4pr5mpmJSqktJisJtTNgKseIq6mjcaghqVAgWrDo3DfbSbt5sL6GPrxFvyQC7c4qv8Nmre/zB&#10;E+6goksZIWa/m7p8bf/owx+UZ3u+xs8szsTpz0WdOHGNmBPTKInAdk1mk1IWN5IxHWsz+1rb82Fk&#10;bOQAdtm7Z9ZOsfboi23F89E6k2HdtvHIZKj7vPlLDhg3K8PYz57Lt1/96bGJtgGzKfWhworPktJk&#10;kpQKEV8MirHh2gpXEpFh/5o8tjMYw3019m5JSJXWv1VKlgpYChMmBVydW0BU2yT0hS9+TQS+T4qv&#10;8e2fhEKZstCZ3U/7Gt/fFS1Z/B1T8+v7xzompm2neTglpidOXBcWu6UsgfPakexz5+NuF0sCURbp&#10;WutsPEL0np1UdAjaYtvDs8vcNTM2FrRvbaNM6zUZttEm0jGZJqfYh5B+mYzFfvZcvvXtnzaKOnMY&#10;jC9SCAuTQrCnVE2SUjHjqkDBdsxmHJUjLsbl2wHGcF8NvFvj23k2OM2mxOeB++5E0cGwf5sUIUNb&#10;EhiE595CzIgoD2SNm2IBrQmpckpMT5y44gwicgNf4XuJG7YVJn96SkqFxIuSSTxurWO7Ft8jYyNJ&#10;O7TRtr1bttw519oyP5RFba3jEeu2zWy8I5MN4x/Kp3/ZAftUWDysNyan/KFIhaW0EOzZq8DI8aFi&#10;KpQ4Ocl1NzFpl4c61D725usc05KYFiZEcP8jd6GwKy896yejwoaEBAbhObcEZoGqword9AZy10Zp&#10;dPqO6YkTV5SBfmRJ0qR48i1kYmYSSM9mF/goGX1ko3q0Q3lkY9uo84rFyiI71ds62rS2rQxjMzy5&#10;JWOzlo2x3c8NobAtBAkCn0Ic2Paj/PV9CyvdUugPe1aNj/pMgnccuDjQIV15dNRXd+SnxPTEiSvG&#10;4pYxkN3SHjx9fpg/N2VhCUYtMcIECm12pLTorY1H5CsJvcJssK0ytF3Ttmgb5Sjz6kgmntU9fnO8&#10;xrKwuALyx27K+9/3A0YQUDxztz+I9xGmWhAyUDlMCRsDgsWxfU2ImVILuR0xQzz4BXVTo73jwGUt&#10;wSTmJH0DQfg65pyvjuGQ+xGc3/MpMT1x4goxf0ynz+yNG84r/Khe4+nz9kQ3E98bD/NF2Y7IFNV5&#10;enH01o/FQDnqMzYor9lYGQPlzA/brG5RuWfL/JgP4ulU/lhjcuph+3GSU33EDdqoUDwSC0GFwDZQ&#10;EXqkJ8oUxQRrmVZpF3inEg9lmmPeYUkwjBlMJHsXQjikypibzziYV8I7TF7rnFMM0nJd+JwS0xMn&#10;rgCLe4X3wfYSgRrWT5PSKFZGl7FBsvJMHxG7wFd1Gb1nIwm9ODZWxvRWbnUoQ12tzmQ1PcrwWGPX&#10;mJzWxuaw+LgUjcRTOKEuwq6h8KukJ9BxMQ6E2KcodkorPRX2EdMc8w4ial4ZxgJMJHsXQ3VYgbL5&#10;nyGkswZvw+TVJRZnIGP1iQ1PiemJE5fI4rMMH+xit9Sy5iFe2ynFONhm1JIVJrc+qPfaausVtLdt&#10;Zsd0GT3aoTyy8Yj0NV22zmSWrGwNPZJTWze7poP+X8ND0fu8MUp1KalC+qmmJ6ESWXZAuvMpDAvB&#10;kqakdLJtcUiZl/MtvhPau2SpDz4PxGo6rwg4b4pFaNslrRufEtMTJ46M3hTmf2EWd4lC4D+keyQP&#10;tRg1vcUbG0uQEGaP9Qi0Y21bkJrekrFDfS0+6pmv1q28Vu8pqx17E8yp/nhbsvhUVZzLT+D07jrw&#10;K308QSHc46iJaBtOPxGV6XMaHWLzYNC4w9m7HJNgmj3oGTr3XVJLzviUmJ44cWwSN54bNz6V+5ul&#10;WZ4+F3kUdktbY7XaK8wP54Rte7TyqKCtrduYXlkLxsGY2Ea/CM/GyrBu+0W9UpNFvhGe36Mrd00R&#10;1T12Uz7wvh9wPkflB4yapYm9y94miNC1DfDtp2jLQxN7n8A7UHk0v7K2XST7W5hhItm7YH9IqEyu&#10;RyXGOpZBu4dP0za5U2J64sSB0Y9k/aNZt1gQPcAtmJRm/DI2Ecw/I8PEBo8ZrK31x/qhC/Zlx2NB&#10;P/RRG3uM6hb0Y3aZOJaMjWL7ffSmyDMrktOW/giLT1TiI7ZUb8j4NpLqtmoATEFTsSdabGcanGZT&#10;18dV7MFEsnfZRGXsCdojlCe6PUYv2noeTonpiROHo7idFgIr3Cvm3VIvOcF6RNbHS1ywbWXe0RLJ&#10;UOe1UW7ZkcLkVsb0VtcLjGn7zsJsWcyo7pG198btyXvhjW83lcduygfeb3+hX37Aio9bhRbvsrcJ&#10;V0gVe4w6tiy/VhDbLyltS8laUjuDhrolt1hIB/Kd0M6FjyI+rboWjjpFED5g8lh5fWTIv8JPGc2o&#10;9SkxPXHiAMwfR72zFJ9PKhyT0sfJr+axneXNaafKIxs3ayeNtmISDdvGutpgiUBfrDMinQeOCceH&#10;9ZoP87dHxMqZH4L2SM3fI2PfsmuKYPzd+PdSx+S0/CwtJPzjtmBpH28rOmKHMTlxfUDp2omMWjCI&#10;7SemPkrbUjKTTj5GBu2gwWeG+lDhUqoN3OHsXRh8eCK6Fi0QcyKqYE5yu3OKQdquiSw45FNieuJE&#10;R+YPGH7SFriKEptoWFmGKAHIxkBa/FgCVPNndjUfhPnaddQ6K2hbA/uKYuExA/rgUcG2xfNBanpp&#10;tMGj8khDcoq+OyKrkfi4JUxmXFv6ma+kKKAMbaXcJY3tlyxtK940ifWYYuUd9lSGYSlMbQMTyd7F&#10;UgxkSeWMLyGxiCjB5NElFqf9z0HljJnVKTE9caID9Y+hWvhW826pOA9gJjskXmLhyTyYLcZmc7Nt&#10;1WcK+ipohz5qw+pI5GdlOB48ZkAfe6yNwaPVD22wnWGNj5B5ouzxm/KB9//grJo/ZfHHTYSalJK1&#10;hK9x13TTaq+05oyN9mun4vsstbHtBCaSvUuS4IyXgGlqnh7gvCnWJvI9R5anxPTEiQ0UH666IIY9&#10;hFXewjPnIg8Hr/B7YZMkdlxDa9KE4BhYDFznTJ3JWBwm846Zgj726NWtzMJsL4OWXVOFjdesUcsn&#10;rbSdJKVixlUVijAlXcGyg6K7iMKw4t2YlIrUQ3aH9Ue+F9q19AbHvxq2GH3JfZ+04ziGU2J64sQq&#10;5o+hVorPZSEIuXHjUyIf7pRIRkkpe7hn2eIrSX+WWGX8PDBeNpbXv1fPtNeCY2dxmUwqPhnW+mV4&#10;uFNyKiLy4Ztyp9k1bfjorcf5iBPRnsCHiNczBWyJu+bvlLYm4PN46MCWQmrigTucvYvEA0r/zCmI&#10;0YMDhz8ap8T0xIkG4hur4irW4T2MrwOZsXvJE2tnCvO1Mj3a04R1beN5xjq2EewTj1mYvZ1vCxmf&#10;jM1VhZ0Hl2k7CM+lgaoKwTpo7JlJuzzUoUaxd31HDJkSsaTfovekT0E0BUwkexev3w5E0/JZXhTr&#10;YtSpXxftPVMPFU6KU2J64kQF+MyQT5VCP3JVuu+WPtQplsfWpKXmb/VrEjn0qfnqKbOnLzqVqEM/&#10;BMeBR4smm7ag3h5bYD4Yj9kckoemXdPiQxbgjRF3TQnLLuqJFVVT4Ui4awaqwHI/ttioxLi1uuaZ&#10;ZpnsYGHm+riKkYq6SCR7F4Lukobn3ELMiCjB5LXOOUXu9X0b7jVJhKfE9MQJh+KD5AoKxdsDL0Fg&#10;tNhKo30mkfPQ02aP2VOJtujH+sYEMBq7wnxajlcFXJ8js+w+Tkrx1MaM1mGCYlRx7EkLBr69wTVy&#10;FbXBANM8G3wWZtSHB5slXF2C3wntXbZC5kBEFabFgDVpjxOTT0jThr6lozglpidO1KA3x0Kwihs3&#10;PiXyhPlj+qxkGKbd0gcPvFvKwDG2Jka1pcQ4mfXx5IrtU+soqxW0tW2kNp4auKYsHvaLbQvzbyGK&#10;ncH6P3hT5PPmu6aZ2HgNaHniptz5geWuKZ6eWdgKDeSK9xhlaCc8WNVngrhSiYX7cFbtomkHSb+F&#10;aYNPscPZuyz6q/wjxOLMnYhW0SuONJ1fZ1KtBCFOiemJExP2HjpYAbW6Ilyl4XjJjpV7dQbqNflY&#10;Q9avZT0ztqxflTHdGnAM2G5Z8xoYO8OxfFJkTlqOaoKysau0OzWkwpl8EpKYJyHunbPGfvbBRLJ3&#10;acVZAEecwzhvigO0XAutva4d5+7i4mKN34kTtw3FB6AQiCfcxLxbuhY7pM+b3VKbwGXqtXavY61u&#10;7Vm7Bewb+7J3TKyvwRuv9qVgP6w/Nle01zFjG20UVm85Mln2mK1/8bz8rjVbiwzPnMvXv/l3jWDq&#10;TPt0oOpCOAoKscVROuJifL4dofAJvAvbOkM+a5mZPVzXpYKaUeEeq37wX7rLtPrz4h/5mohIPkEf&#10;RB556B6UynMvfhVFIiLy6GSLepWLiDz3wlfk0Yc/uNCLiDz7wldQ1MRjJuYXnh9jPf5I2c8Xnv8y&#10;iqrQ1aLCJacd0xNvWwa8gS4ErvDy6T0k7+Hfow9MCFvqrL0VL1HU+prCYlla5uDZ2kSXydfgxbR4&#10;c8qwxVfpESMBnsoZInRtFaKMfSbN8lBnCrqMHXvH49hOLv7SorDPBVmC3wntXURySakZ+/MvfnVR&#10;Wnn0oXvkuRe/MpYp+Xz2ha8sSi8wIf3C818xpT0hlRWn0HJKTE+8rdD7xvyhcW+CVNifXSUxyPD5&#10;c5EHNuy8HgKcE7a3oGu2Jaa9EGqlBtrX/FSHR6zfTnhztPX74bumLdhrYnFdTO8pg3NCxYF9C/Uw&#10;y7HFtgZqH3g3va5Vhqbd0tlS51O4lsJFq1S7FFHw1XvnkkpKAx556J5iN1QZE9Byp/S5F7+yWBMc&#10;wWMPf3BTcjoMYwxNSvWIPP7Ih5qSU3oa3WuCc0pMT7wtKD4ThcAKC0V3btz4lMiTJpksHqgBWbu1&#10;HDO+1pkM23aN2Gmyba2jjcq8wkCb1mLjeKAds/XWxcNbU/RjfV0VcKwqw4I8eVPugh9BId4yR4QJ&#10;CgQMLPfGsVGJ6aPFtcVWpnlmc9LFtF0fVzFSUYvpZ29q1pAkk11LBjKH5Xgz7D0efeiD8ujDY8nw&#10;2MMfXLyWR6wud27Xjb4Hp8T0xG1N8dFaCLRRWF0e3oPW4/Pn407TVcQmlCjDOhLp8FTZ04c6xOqt&#10;z9ZyQWSD6StzXtHH1o/Nlr69OWTq923YNWU483DEAcEPgOC84WlcMmmbfCYmg9K2lCwIVIxBx9cK&#10;9eFj49JGbBBMJHuXGjAZOzS2I6pQnYn13PTKHpNT3C3V9rMvfCVMTgfJJqUj2d1S93y6iphTYnri&#10;7cHKD8ghKHZLGbUk5hjoGFrWbc24WQKL7Ka7FSZ4tbF5ibD66XXBSitZXzZP64P+OnfbZjHYOmbq&#10;l0Gm/4xNxJM35a47P43SGHL+gpS0HRI/yxpX/RZDltVJaZJiDoWgJGFSfie0d/FIDY5TS0qffeEr&#10;TaG9HVMrf/zhD9IfNi3JTypv2cYpMT1xW6EflPkDs/jkFNrLI/PQjWx2027pfZUEtydblyyTGHk2&#10;mozZEoG+HtHl8A/O44KXk42Dx8y4cQzW58wk5giL682f2V42OL5o13Tj2L1TzRWVlJT6tJEK4Rq5&#10;ilDFGF/dr0xKG/vaDukQdzh7FwaZMxlZyKMP3TMXESl2RlvwfhT17Avjj5jE/KiJ0zLyBBvCnf5c&#10;1InbgsVFXFzRheDSuHHjUyIfgWQyGl6ke2ZKTDHpWVOPjihDvafDthLVmb8mZWfmzs+KjcdiyWSn&#10;r931eM6ToDfe+LlFG0/Fu9/1/SCZuHlzn0TahNKOE8c+wJxZuTDFi6VtBQfNfNDPk2WPXp3JvPrL&#10;5+WfUtNzGMFsPncuX//G3xExXSxwhFSsECURGSbt8pCj8Kl7t7yuFWn/k1ALa+q6FCZMCri6WAwR&#10;EXnwj9+9FHTmhX/B39m0oJjtipay0evRhz4oz027pLrDqUmmfXWPr/E9mWUYxl/cY1Jqf4U/6vev&#10;7TOv8XG+M64ix2nH9MS1ZdAyV/ADUQiuJjZx2kLrVLP2Pcam2FjZui02SWUF1xLHrnP+e+cif/9c&#10;5Pxc3njj52ixLmypXn/j50z52bnI+bnIf30+9iHGGcemsjMRuQHjx7niOqgvI5o/tlHGJnpIorFa&#10;mA7XhNlM0HNIhSOOeIQoicgwaZeHOtP4lsOseK/89X0LC2vquhQmTJIUi7EHdzh7Fwvr3xcHlCdY&#10;Y9gktJZ0ymSvtvg6X68HTEqtrP56f4l3GkQiRZ7TjumJa8figi2u3kJwZaC7pQycArbF7JYKSVZY&#10;m9XxyGT2iDKvbmVMrngyLTYps3W9K2Lx0Pg/s98ZfeNNsxvq+DpigFgZ0bvf/Sv3jR+4udcRNxFn&#10;/VRmd0zZj60E4mIf1gZ9mIwdUYZ6lDE907G67pra60NhsojPncvXpl1TEdNHwahw1VIqQ1tZvh6P&#10;bQ2T4dI+9m5PSHvvlBaCUlIIOHTege+Df+awO6a7P7Cv498kDYYVUM5pXRzOHCsVNGU0Q62pcD1n&#10;KDhx4qoy4PVfNDp/Oi4LfOhiWzn2dL1xZLH+LBbqtXg7h1auO46s/My5yM+cyxtv/txcROJLxhEb&#10;HGcjGkTktdd/di7y0+M45vFqwTmwudh5a7FoG9fQUmtn0PmRqVPZVtgYmawTzlkdAWVoKzJqY4MS&#10;E7TVtYXx27O5HnRIs3V94iVJn6XZ1Mr44g5n5/L8S/wP5deGVdIwpy2k46eMRFpCduAMBSdOXDUW&#10;HwhtFIKrzY0bnxJ5KrFb2gu7JF4dUV1kk6ElcUBbTL6wYMJWKz+9T0gPBlyT3hU5J6h/d0pOtWCC&#10;agubs10PcdaQ1a2MyQ9B1I83zqyPlXlF+chNufvOT7snJ0zUwMcJYZgsmnyWLG0r3hU1patPqSgl&#10;dQr7ZJBBykSyeyHjIKJVJKeZYkh9lUN7rBrW6RTGMky3uRMnriTzNU8/R4XgeoAPTvagFSK37WfO&#10;Re5t+AHVWjQmHg+Bzm9HEjGbjGmb7TTa8nfORf7OmJQWBJdOoJowFnVjymuv/6zI//t8LDhu3DW9&#10;Qa4X9FHsNZKpM2p6RrQGa3Ui4zX+tPlhGhsbk1l0zVxWnsSIDZdIq700+oQJeAeKsRQCTsKkYBEa&#10;E8neBVgzXpHloJNLk6JnLOSQsT3sbe3EiSvB4oOwqNhyfajultqkA+Ue0RJEOiVj0wucB7YVuw5e&#10;8RJRK//bZJe0cukEqgmwIMb1GHvm3dP/0iSnLCnVI64DFiVT34pOMjvZDDYWi8vGz2Qeu2nX9K7l&#10;3zUNz1mo9Gh2GKF9UeFMbndsZE5I45Cc0MdVpCkjhB1y8O+O9i6GxpGZ+bR7pkmFTxldGvvRDafE&#10;9MTlYz+2/Bf2V/fDFNH9NuA9iG0n2GGk82THAueDyRYWfOWN7b95LvK3YJe0chJidXEh7sXQ9GM4&#10;TE6vvfaz47j/Jnm9b49nZD2wKJl6Czq5aJJoE9m2wsbNZDWMT3Xn0DnHgceonQzqtgbjUwgZDQnp&#10;TNOAGubrtpigpDShi1FQqHGHs3dZjRmpmVox/g3kYuWsENer8yT2ocbaKTE9canMF+TiQtdG56v/&#10;COCo76jtliL4wMX2M+ciHzLxouXxdEzOZMdiV0m8xCRnmJBq/T93dkkDYjVo8cQacTOTk4Z79bWf&#10;lVdf+1mRv3HO52bnjmuDRfHqV4GWRfvQTZHPwd+ZZfNhMsZT5a5pjfpwpzNpzmsKcz3tfchFZln1&#10;e6o2j4U1dV2OkY64EGTI7ehSNSaSvYs3zxAzn8mxzb/OMP9ff9ywrqKd/dIsV/eUmJ44KvZzOn+o&#10;5utxeXFeJzaNPEoqGF5HnlwqOkvGrja+FjCxYgV3DjVhU9lfI98lDebRdK4cY0ecovQdJf+K/BqR&#10;vwa/2rdJKRZco+g66nnOxExg7SLU8OKyeajMrsda4OR4wxiZjMsTWmeyb3Fd8x9mml/fJ5lN6cCo&#10;sCRpsjSrj7P0MWAi2bm4/bq0e7Qyv10MSRktCD1cRTv7UGXQU2J64igUF/tCUGivDe7IB7NbiokW&#10;FsV7oHryCDooILKJdD3BtWDFS9BuiMh/apJSPRnO2AOVIWe1Chp6L3hL3pL/jfyoyH867Zx6Caqu&#10;C5OtuVaULb6HANeKjY/JpLIeT92Ue+76oaUMzg09VcgGn5TtBhbfKU2wGE/SpyAxqdLELMhaBvKd&#10;0N4lDT/B5bzXM0jmqxztPVY9QuUa/B5PiemJgzJfelpZXIv+hXnVSY+cPRgzML+nz0U+6LzGTw3m&#10;iLDxi5HbxCEqmIzaZO0/mZLSysmoqCfAynFyxDHUaSn8I+/5Q/KWvCVfk6/Jq6/9jMh/Ql7re4mo&#10;XSutK7Z+Faldw4OM1zy+zpeGudk16gI9oRsJYgYqTpkYpaE+PNhCWqpz8NALQhNVkF3OriVLONjt&#10;5HZJO9O5z0y4U2J64iDwm5ZKM5fm1SQcuZnaHXd8SuSj5LulmEzgA9OrK27nB4L1x2St4PxZYQmZ&#10;lr9qklKH8FzN1K1WX7HGaRmjjPQ1+Zq8JW+JiMifec+fHpPTv+r8IIolp7atdYVdR1s5REyhS8Nl&#10;a/vXNdJdU3JiWXcLwIeEcCltS8nMpAosCgYZErtpS2bzpF8xnoRf4TNLfbiPwSoxkexdVqDjD+fQ&#10;QO68tvfY7nF4TonpiW4UH8S5cRUv/TbCGYRKQ/QwrSUSNRnTMzLjXAPGxbZFk4OosERMy1/JJaV1&#10;wErP4yTOntaCMEYZ8U+8548ufqDyGfmMiIh8+9WfEfkr5G+dYnLKklIthwb7wPYhiPrIzt3Rl2fH&#10;svw5fHluA6hxIVhAXQJaXt0rs7nrV7t6Y/w5cOlqMJHsXaosZ9p5dgn8lb4qjCPUccZjPSWmJzYz&#10;X2b2mlsIrifhRyhQ0t1S9iDEByirZx+0EWSMXfDienIhiRUr+gqblb9yLm+84SelzikBwIo41WM4&#10;TI7LkNriUb8p35QLuZjb35HvyJ95z58WsckproNN2vX6YPVjcYy+ap8D1NXsP3pT7rl7/11TfnaU&#10;ZdIX2xrMaS+vB8Kkyu2OAQ0+wQgMlRFTYQ2dYOwbqLgvfie0d3Exg1keutHy92pbCcOydV7JPiHN&#10;cUpMTzSjl9h8qS2uuYXmWlIdfagEvIejlVkbrWP57LnIPeSrAT3Q+UTzimysjOkF5oIJli12l4LJ&#10;HarnTKS0cpyIqI6Jtfd3OjD8iff8UXlD3lgkpiIiX5QvLtrzeti10bom85jga7lusCW7+6bIZ5zv&#10;mXqfMaViE5+lSQuXTQpzPSyvCZ94LJzq32Q1FPELgRKM2PWJmJwSvhU1B3c4exfKNFIzp1Vjd0gs&#10;1UTOyhLGDpVtrA11HW9bJy6J4iJbCArttaM6g6oB7JayByF7QGobH6DMFrF6r95KZY4ixsba1vx0&#10;PnZnFI+YiGq5ISJ/adotNSROScpKLWIrgnHaV+NI/+J7fv9cf01emxMLm1x8Tb4m/+f3/lkR3TX9&#10;S+fLtcA6rp9d12PiT9unxcd+RrxrPNKj7qM35YNm17SAnt8Kk2HafjUbOnJ9XEUTa6JUfSIDvF/0&#10;LgvMQLzx9CCa70zVoKDdYwupSRQc+7Z14hoyX1paWVxr6y68q4Q7AzrfJN5DEdsqwwcm1nuTmU/G&#10;xmLnUCuYPGFCapMslTfjnDgjdizqrIzxB97zr831P/mePy6vy+t0t+tCLuRL8qWlUNfFrpFdK5ac&#10;4rpfF8olifHm6MmtjrLt/WnpWblKKmpGyyveXPilReFTCEpKk0lSKhYEqtB3/gcdJpK9CwJjCobY&#10;TO68tvdY9agaHI9TYnrCZXGdLiq2XF/CGbgKnzvu+JTIx6a/W4qgjLVVhvVesDkxGaI2zLZlfDtI&#10;lljyiW0tf3G/W7r66gOnZn9lcizHUEoQ/eX9v/Ge//38Ch93S5VvyjeXu6Z/keya4rrZ5FTX2Z4j&#10;bF8W5XTbYfOzOsSz/xjumpav7tPDbf/90fyH87N+3vWSwu2ICkdcnwQJ34raZbEG+J3Q3sX0artN&#10;TC9NPlbOytLusZ0t1+gpMT0xox+MxQdkbuQ/NledcCahciX4IIza9sGJRzYuJpNALo5OZUyn4Dht&#10;fU2xr/RZQqrtKSmtnxq1MJbQtJbNQFiqCPh33vMH5++SfkW+Uk1MX5VX5Wvytbk9J6csKcXkFIuu&#10;uYLtY1BOMYbZ2+sHQR1ebynKM5vCvQRchUhqZ8wyyNCaxappg0+D6Qz3KSVIaMGDcuw/Yg9RRBoG&#10;s5LUfKsG7aT6zePdz1JMbqfE9ISIvS71Ip0v1s5X7ZHB6RQzCZV55t1SBB+IUZs9SHci8gvn448/&#10;amwYf4GNhWO0dZyPgjo7L9w1PYOHACao4dSCkweiwDLGOO2r7dG+Ld9etN+UN0VEwhv5t+Rb8uff&#10;++8t+8KHpl0zLexakqDtncdjwae/lN91c/wsWFrGj/O26K7ptMxNZ7a4NkDBWLmz2kI5HsbSqrAv&#10;BCXcZMUEk9B54eehd9H5mGujGMMGcrFyVpbe46zh3cdSGNdTYvo2xX64hlmA0g0X2XXgkNNjD8uo&#10;zXQoQ7aOP/LHvu14cGzatgV1nt1uuvHfEJEbw7KcDSJ//lxehx88pTBzW3Ulw0dgVQxlEPlj7/nD&#10;8+6oiMiD8mCYkCrflm/L1+Xrc//f+vZPi/z583FtbgzLBF7XEdcXixCZyjO02ErDwnl2KI/GjHPy&#10;7JSMjcd0Uspro5Qo+v1BrvWoXyfIwpq6LsdIR1wIstQnSPuzVJVggIlk73JAhvn/LoFO/WbuZS7k&#10;dJ4S07cZxTVQCG4P3GmpgirXsfhuqfeQQ5ltY13bto7jrbUPBRvr5nIhsrs1HaG4wEm053US9zjN&#10;ZYxS4jKZDlOCeTH9T6a/Vao38+iG/qa8Ka/Kq/Lvv/fPLbs9uxiLrtvZxZisFmtrioJtlKNe68wn&#10;wp/WCNMzWQ02Zg82L+W7bsoH7/nh+hAaLoEezPsFSRamDX4LEn7lsOpZd+ljUKVjEH5W8DuhvYvT&#10;7RbmHzlVY6eMFqQ8qgYZUj01c0pM3ybMl4/98Bc7pNeXcCauoiP4kLOgzns4ssQAfTNk58liowzH&#10;Y2Ut4Nzs6/ydLJNRTbrObmGU8kT2Pq9TvDJsKXGBGH/ivX9E3pQ3Fw9WTEzdB66IvC6vF18DWCSk&#10;c1J/a0xO8fuluNZzDKccEpwmtrOyaLyRriPlFVFKZgKVR+26QBZduP25ipGKWlyTOCHdAu8PwB3O&#10;3iU7DsJjD39wLgrGefyRD86Ftfd2HypKMzCRDz/6obkwGeosa9dEJHbeXVxcOKoTtwOLkzs3bp9T&#10;Hs4kVPbjjjs+JfJdzndA8eGIiYGta9Fx6wf3H52P36+zD1t8+GbbWsejJ2OlpmcFv0eq5YaI3HFL&#10;5MaFyB0X5nuSg8if/4fmNT45mUQkvjgGnPbN9mj4XcA/9N4/KN+Sb8lb8pZ8R74z/zJfRORMzuSj&#10;8lF5RV6Rr8vX5Zbcko/Jx+Sf//b+b50y3v++HxD5vb9U5NZO5JaMx7fORG7dEHlrJ/KW8KLXlC0X&#10;RMaKwLEmy+hbZCIiXz8X+W7yWdPr0rZZ/4qtW37hXL781b+N0gV4fkeocIb7+AzSnugN8/8xSkUh&#10;KQSc0qw+1lAdKqe1qPDwa/egqCvPvesrKErx2MMflGdfWPrieXr8kQ/KF55f2oyyL0/1D811BHXV&#10;lSIGH370Q/L55748J5+ff67sS22QzLlxCVxPO6a3GYMti4bVXn/CmYTKvrhJqU3irMyrY/HoPa+o&#10;L4/aGBk4v7no6+dhKrf2O4Ai/GQSUSCOMU5aHZuN0SZzTED+3ff+UXldXl98v9RyIRfyVfkqinMU&#10;X4HQNcQ1JmURJyi9KKe+HTZO2/aOWmfl4zflQ/f8sDE00EuCCvdU1Iz+SWlJYVoIlug0qBkVjrg+&#10;SqBs2jHGf/D2LitYm5SKDG4iarFJaXWdhRvYhJMlnuImpQ3nZgWnxPQ2oLhpzA2rOdxFdCzcmVza&#10;NEln+KC0cq9uiycT3h2VZWBjVCKdBccZFXydvJBPr593g3mNPyam/8q7/tf7/sj53XTaJ6fSvyHa&#10;5FzGGHlD3pBbcksGGdzk9FV5FUU55u+Z2qRU19IpiidHMjZIOcV1eHHYeHA+qveOLZiT23KdrPjL&#10;Tvs/B5UkF79l1CW+fa73gzOQ74T2LispXuOT5Vq+ticGST78yIfkw96r/WFMMPvA7mKNVAKcEtNr&#10;THFbGAS2SW8Pwtm4ikMyjuiOO75vv1vKHpaKlWOdFct/fy5y500+TyZbQ8tD2xtnhNrThMnumKrs&#10;QuTP/bz88/Kp8U8qhRfACqZ4ZdhS4uLG2PMn3/vH5u+SRrwqr8q75d0oDvnmt39a5M/9/PQ902nt&#10;NLnX5NT7jik7hyhn5Spw583xqy1CxseK2tljDbtrOp265XmOzrr5UUsTcUzGbO267hVaK8yosMbk&#10;VPENVBXf5G6cjYE7nL3LBp594SvyhRe+sviOKfKF578iX3j+y4vvjOp3SNnuKe6WfviRD8nnn/+y&#10;fP75L/vJ6QqWu6XjgifOTEwiwCkxvYbMn0etDJL9ed+1IpxRqDwU+04XXUcPPKtjdXyQ2geq0jLP&#10;FtsIHA8bF+pWF3ydP05Cf8H+B9/9b85dLi75WZrEdXIVLhmP70z/q72SHGQof9zkUPSLu6XF2k4F&#10;E9TZnxSPmv6Y6Dhw7HaMWFeyc6jnXt1oSWZzY6pYJIKUJpOkVBRU1BQNu8a3SCR7l5XMr/KDSZWv&#10;8ke+8PyXi2QVsWHpjukwyafd0uiHTDVWnxulIcApMb1GzOd1cYIbzvYVx96YihmFykOy7FRr77jj&#10;+0Q+7vznRxXvYah1tpNlbaLY2TXI2ilRnxFs7KwUc8akdKobXpKXtp12cC7PZgNJF90tjf7LTpbX&#10;5XUU+dgxLNYxkaDu0M/EVdCe2SDx9PqD48NxevVIZvn4TfnQB/G7ppWTX1EzMteGUoQvBK5wT0Ud&#10;kvCtmoQGoXIPM8NEsndZSe4fHGxCddBDd0w/Dzusn3/uy4vvkZbfF62Rv0Z7cUpMrzB6uQ7TBb6/&#10;fheNa084k1B5SJYdNw0j85BEGXu4engD8eSHAsfsjR/nNyenNilV30Hkz31W/lfyA4sQf/jd/86i&#10;nQJOWnlGG5geMNnr4Pe/+i/J//bVf03+9Vf/D/JvvvpvyR989Q/JE/KEvEveNdv80W//u3N5n7xv&#10;4W/RPgdtTHzzWz8t8uc+Owp1Tc/gVT5ddzhXTIagTc22lcyiWhs2DmyrzII65rOClmtDRPYJaYuT&#10;4vqUQtc0oPQpJYzQIgjRkpwzs0HId0J7l0Z0mPjnnpay0SraEWU8Pr22DwnWG7G7qTZp1XYyTExj&#10;kFNiesXQ62k+j8UF1niGrzDF1Cyh8pAsO2bDmHdLEfaAw7YSPRAjnQcOsjf4ELdjQzkWlhBhcio2&#10;Od2/xlfsfzM+xbQexeeJnlGHybTx9ygTo/P8yG0PUI7UizGvn90pneqaoOI5sL6RDHUeGZs14Jxt&#10;W/v0xuqNyZMjH78p937wh9mZ2JPaEVuy+r93v6jEFOELAYeaJHxDdaBsSkiJ6SzCHc7epQHdRNJX&#10;9PrDJvbK3v5JKPu9Uft3SjN/Dkq/W0pf50+wnVKV+a/3vR4bWBHilJheERafO20M2Fhxhq8Y1ZmE&#10;ykNQrm91jAg+ED3sg9TKWPFID4qQ9bXjrI0n0onxx8RoJ+WOKQzQPrS+Kd+UP/nuP77QU8yJw2go&#10;CWnPHQzjyIexuirI7KL+RQwrtEpMUEmRiozB7HtTzDEAx4PjYmNs0WdY8Q+WoTWLxWuBsrxAXLMA&#10;eomJuFJLaBEqkzgxFlf92WFL8et6Bzy944+axjJZTInm3lC/S2oTUCZTD2+3VF/TswQ0gvsN8sxz&#10;r3hLn2dlgFNieknojWC+ISwaVnB7UJ1N1eAQLDvMDGGxW4oPQwvqsI56hOm9wXnyLWDfDG9OLWUe&#10;PB5LvizBDRdO3lhVoR+TsiLh2DP0+cMYrr+j2Al8N9ckp3bXFP+BsPCHOtpY0L4FMvwQZo9949gR&#10;tMO6J/v4Tbn3g796IRpk3S56enfQMHtQ1+W14FwZjrDGFC3wdftTAmXq9X21gz23DlyefeErc7mS&#10;JNcpR9dgqzglpkem+KwtBNq4/AujF+FsLmW6+05t96khWCN8gCneg1HBB2OtKGyA6YET0C8as4WN&#10;DetesUnRAtw51bOz5FV5tdw1ndZgeS5XLIzGiZ/FAalH7WHYyX6+sI7FObAF9bZtYTIF5dhuxZ5I&#10;lFtwLljQ1mujTmVMruBYEmz6+6QNfgvYOgLcZNPrgpEtvhXY0DCR7F1q5H7ktA4238Mw9nS8/nxO&#10;iemRKE72LNDKZV8KfbCzKWYUKg/Jhk6N6zveUfklfk3e8vC0sGEzGRLZtI6B2auc1a3M81V2YgY7&#10;HlmK94a8sf9j9NM5WZ7VFeeYxskyes0J6YogeZfScjnvCuzaw/Pi1a2MyRXUYbsVnBa27TzsUes4&#10;3kzdonLdNS1PQZXWf64sunD7cxV7KmrOFLfiG/YeKtvXwxKFxkSyd/GIxrQkb3l8DjC2jSFPiemB&#10;0PNSnJ9B8Cf2twXhbELlIVl27J4ThmfEHmL4AKzJBR6caoMy5uuNKwOLhzLbjsYhxNbWteguKbNj&#10;7QrfkG/I//Hdf0qEntlGViekImJ3FlYGybmUwQtJdg31fODONdatPcPas7bKonYWXCRta5/ZokR1&#10;NkYjL9Y9YE7AWpwU16dUqGSWliaU0qw+1oo6VDYlpNWOSjCR7F1cqmOtGrikPFNGObqF6hDklJge&#10;Ej3Tc+l26q8M4YxC5SFZdtw0DMf4He/4PpHvdn6Jj7CHnPegRF2EHdfiunIKi5eR1caC+kydtRkV&#10;m9fldfmGfAPObjuNb1aB9TukBW4MriglAdFaqo7Z4DlkNhLoUFZrK3j9otyC47dHW5RMnbWV774p&#10;931o+V1Tj7UJ6XxNJSlMC0GJOywq3FNRuwZjf44SIYNTUS0CJpK9C5J7dV81oGTmmzPKMAbpEkr6&#10;BTolph2wH55humjHE4Sa6w3OpphRqDwkZcfpYZSuedhDjMks+OBEe09nx5Ydp2eHfXoyCxuTymt1&#10;D2bjjXniLXlLXpfX5f/0nj9VNybkHigeZt9ndQxDQ4zi8rSCYcfXMov6RjEinVK7Plg7+uyh3Nbt&#10;9YjFYtuZOmu3wuYSgNPkLC3q9iXcp957rK0ZhMo9xIyIXC4OXCz1+0d9TT1SXimjDGOgzuE2M5wS&#10;023Ml59WFtdjp7N0Xbi06S47XpyCGklDulvKHl6ejD00Ua46bAuME+vFdZcE+1AZwuwUnA+rR7IF&#10;y4m/X94vu6n+y+WXyx9/7U9N5U/KH3jtX5f/xWv/S/AnTOuiyWj9gcIYgywS0sY4K1xmCt9CIOOa&#10;Dc4CO2KRFbrstaBtlGXB+WFbID47en1buVdnbanvmja9rp6Yrel5lYVCa4UZFS4p1ZNTxTdQJXwD&#10;pVKJkQV3OHuXPOsnU/XstFYj3QKNdAhnp3dKTBvQhZsXsLhQFtprTzFfJFQemrHj6hiRJmMH9tCK&#10;ZPqgtIXZISi3Y94yfgv2YceHOgXnkKkjC120OEr7SWv3sCyvrzXB8i6lVd5XEmtHwHOMR6xbsCu0&#10;w7alNinVewtgZXjZ4LjQzrZrddZ2mBNSb8yE3HXlKkZC3xHXxFXsqahDUkmpQ2JowFAkkr2LyJZ/&#10;3F4l9qvbvs6ELkFKTolpgmLt64JrTXU2VYNDoR03dr7STdhuKXtYtchYQSJdxIr5iTj9MJkQuW17&#10;dWShg8UYOtySVp7rkdF5fgitiFW4FALFVZREpgOsYXTxeDEseB6dUFSH7QgcC7YtqMOp2rHgUcF2&#10;Bpwj2zWNzg2QM61YVdQxdeeqRWCwZtdYCcJWwUSyd6mPa/3o13uu49j91WDj6fAUuH0pFmwh0AYu&#10;6fUlnM2lTXfZsW1Vh5IyaoA92FCGDzJ8aFo8eY2ec8rCxorzxDraF0yvoG2pO/lM53vdaV/nFdIj&#10;ZCpG4xri+cEj1rWNMqSmV6rzMVhbW9fx2KJyi9f25or2CpEPw7Dqv+QkEp3XUuiaBpQ+k6RULAhU&#10;oe+ocpSIxkma++h3dMpEsnfZPtaSpiVIG3o09XbpnBJTwnwK7QdoPqfX6wRnCGcUKg/JsuOmYTQZ&#10;+yx2S8mDicoQfHjigzTC2nSYzyq8sXoPc60zH8t8jnBRao6EKda60w7X2YbXdXOkdQNZ0hQD1m9O&#10;UoMYeJ7wiPVItgYcV62N4OXi1RVsezJJyNmuaYLWa6MwLQQlromr2BOqA+WoCgwsxCwxNI5xwkSy&#10;d/FZPfocncN3DLWZaGpv+8RUF2cutkEtrjc4m2JGofKQlB2nh1G69oU9qDIy1sZylfHGZ+WszmSW&#10;+Ryhckqoft/H5Q/JfwE6zrRhsuq060vHLT+OKi47N0apKHwbGETkzg/8oMjv+254ld+B2vnr2JUI&#10;WYCorXV7rXnjxesRjxaUYVvx5AG5c7y0KuwLQYlv4muU0CJUSsZghJgRUZLlWuGv6HsXTvvo9Syn&#10;PFNGNcbe0n220D3gnrdtYjqfKHulLBa6EFxrqrOpGhySZcdNQ0kb5hnsbil7EGVk2BZnrPpgRXts&#10;Hxo7DjYea2PbWGeyFNMOn9Y9potjbSI5okGcc5KgcC0EVlgoVlNGm9ZqsXbB+gk5V3iM6hbblWfT&#10;ip1ctGzYN2tniOaJbWU37pref++vQc2C4lzR+SytCh8VrmKKFvjT/iyBMvV9Uu2gYpZD5zPOyYbF&#10;Hc7eZUm3CXG6hO8SxGdj6Jr72yYxtZ8Pvih1i+tEejZVg0OxH116rJYm45im/tnDCmXYttgO7AN1&#10;R/6rPPrprA7K0GLbAs6JPdBrMop57WxlyHRyUufIZfTeFmMivGiokNNg6jNdMLU4Vk+WWMQ5h1hH&#10;Il0L0fiZTj8nWrdH1FuZPUZ11lY8OYOeYyosSZoszSZJqWjD8d0aVppj1K0xkexdjkJ9mpdPhzFm&#10;3G/7xLRYRxXMisLiWlOdTTH/Y7Oh487j9kK9M9otRdAmesgxdpCMYvsqgOOozVFlTGcpTsA0afI3&#10;OQvTFMuLfY6xLpjINteShkD7fu2cBNaq4bul2PbOqVfvhTdOxdPbceMcrEzBdguer7NruuY6K0wL&#10;QQk3ySWkoUmolIyBy3rP2BkTyd5lJBhAhfWerSx7Ol6/dVrGctslpjr5eREKAVreHqRmUzU4FMsT&#10;4J4SRtqwM+xhhLJaOwIf+Jicavm+myKvnu9tj7kOtQc8q6M9yuj5NB3pD3f+p79U/oz8fWu0mh5/&#10;+mmY4vAYCytUOtIcS9+pNojc9YFPi/y+Xzb+ea0ikde1dIblnStsK3iePbteeIs1yPhZ+FXTPxrt&#10;PGxBcL54jOoRxG4eujeH4mRAq1Q3EL+2l0z4QJl6da9UO8owBYFYLDQmkr3LFnCsh2G5KmyNNtM9&#10;oM9tk5gWJ6IQWGGhuLaEs7HTdY0OybLjpmE0GefILMe8W9oKPqSwrXgPwB15lY8PWhx0bTJrYP1a&#10;HYPJVaZHd5zgPOymZGvLrWl6hG74HupiuO7YXcXmU7P0nVoYcPHnobyTloC5MZmlpt9KtHDZKVu9&#10;Z5eVY1uZdk2L64WyVODpzBBeV1Q44vpYHIOtCWk45gji5MXARLJ38Xv2IcPnpA1zdAy1Z2PQVvct&#10;d/9LxV7si52MxUmmwmtPdUah8pDw9U4Nh7tuZlVI9hBCmW236FBmH5xeYeCEsJ0l05cQnR23J0Of&#10;iEH2CemccLUwnuX5Ebp2PaxreOFwReGy6gJUJkfP3ybx83pV1g3NvGNUtzImX4POj84TBaZvW1Bu&#10;bbHOxo2yWpvJ2FhFFgrvdHLhHle95V9gykZ3ER6DiBKUK1RKluCv6HuXFmpjXZA2jFheW93ZELRp&#10;LQzXJjHVCS4m6s7aVVxL6NwtVYNjMHaMQ0kNJ2XURrpvSQwWHz7YtrCHYBb7ULVFYGy1ejQPLBlw&#10;TsxPZUwXMch+1+9CvyM5JVv/3K+QPyvmawyU8cTNpy86jxUWrm4M3kHhy80o1Cz4O1h33flpkX/u&#10;VyyTePvdUuKTgp1Dr27x5DV0nHhUsK3YcWKJ8PSenOHZhuu+VxQmm85ZzjG0qIRI7ZRWYrQxBTKX&#10;fyY07nD2LlkyYxVpmFiVMUi3cFeEK52YFhemFSzOgqu4lqRnUzU4NPtRNg8lNcE86TWzgPE73/l9&#10;It/T+Brfe1BFD3RvgPjAtTLF+mrdzgOPW8H+Ld4YUcb0gnPRnb+zfYJ64TnKPOl56k0nfsnC1Y3D&#10;FVyaY4vvPhk16zbo90AqwfG8sWX2zh+zFbhmW9Ax2rGycVuZ9mWL94NBNkcmU1CGbcb33JQH7it/&#10;BBWfhDxllElSKhZU1CGj71rvNX0bjzZHEZJI9i5XkxULdU24compXp6LJS8Eb3MufT32A2geSrND&#10;zKpwLU74YMK2hT3wmMxix6EPVizMlo1fZXhUsB2BfauM1VFWs0MWu36QbBXAyWs5l8Ag5GtABVxB&#10;pVTYlzm8fYU/7zRPu6YWO7fovLBzZ4l8Ley6YeA4FZRjW0wfWjAptTptW19Li43XLigvhEJSCEpK&#10;k0lSKgoqajfGKHaUCdZ7bnPGRLJ3qcGG/uFHPrQonuGHH/3QXNrk9y7ka3ni0XvnwmRPPDaWY8Lu&#10;/EdHzxWeWC4U8KAG14r0bKoGh2TsXL/D1zSUZoc6q8IVTvuB0d3S2gMoq8ejxXuIWhli54Br27wo&#10;BNav9+DGcWex48UvdGkZROT33JTfL//+YpLd/ktNob9d1CWF1DdNkHceROTuOz8t8s/eLNfKrlkL&#10;7Lx555Sdd4/o+kV0zHbsbB4q25lklP1Y0Ou7Nn4m80BbZ9e0OLuFoMQ1cRV7qiaBQXNCCuYNngb9&#10;MC8kzbEwkexd1vL55788FzapDz/6Ifn8c1+eCyahn3/uy7OdyDDZvzKXDz96LwvbzDPPvSIyJaQi&#10;Is88+8qitKDnb8u4LjUxLQZvZ5RTXGvC2eCUXcNDM3a+agirnGJWhVzl1Ig+qPCoYNvDPlS1/mn4&#10;k1FKNCdP58ktaOM90NmcPD2zFXNuMLmy7Z+6Ke977w+sTkaFXQJunMJyptAUAh9ult/9GjQp/akg&#10;Kc0kp+w8eNcsk+E5Rb2iY/D0Uhkn47VzkR82fyoqKkLqCo4J20yGbZf9pFqnJ6GPr1FCi8p1ln5t&#10;r3HAPOkNbE9IFUwkexeP9JhTRns0YRWTnFrS/VZ44tF756RUjxj4icfuTSenPcYkx05M7TU9UIFn&#10;fXsQTlcJlcdgOcqm4aQm2M7qkAsnHNw+2jvf+f253VImqxE9EBF8oNoHa4ROJbtAWTvEm4sdN8qw&#10;LjDeIUhILxJPhgrFdVMIrHCpsNJZUwhiQlNXMUJ9dU1wnXAN0RHPQU0WnT+kps+g48Vxo8x+LnDX&#10;FPWMnvNC/ffclAfu+xF+3qgww+QY+K4O3eIbGDrigDJYe4wl+DHoXSw6+syYF6/xO+H1i6/jkUjX&#10;A29cazhIYmpP3OIkFoLI6/qTmlHK6BiMA1g1nCbjOpvGUDg2RcnDHnC1I9a1bR+kXlvRqeCUbNur&#10;Wzy5VMaLMD2TMfSur6fIPgkGSMB+/Ka8/30/gBFCikugmDMVijCpb1pQdtfgPIHWd9/5aZEfv7lP&#10;1PHJqWtm19ODnZ+azKt77IJxWJlX98C+7ecFPysRaKdtlFsiXURiXnypcjvqVUL/RAeOOuFJmDwm&#10;53UxSnCHs3dpZhh3Or1X9IrqtLDdUV2hYdrVtN//tK/gn3nulVm/CnIisrulxHUTXRNTepGpsFAo&#10;ofLaUp3RpU/bnphxIOnhlK5dWBXOdXIVM4O3W8pY+1BSmH8kyz5scYq2jTqkpveIxoN4tl5CquUW&#10;aSeZz3z9EigoXAqBT2laSjZh10SfmLhudj2xa+9cIBk7tMF2DTs2HKfiyfGzUes70kc6WaH/npvy&#10;4H0/MtYTp981ge9dMlxfJTDY/1qgnSBswOS1zrkKJpK9y6GIv2NaLpZNQDEJ9XZMrdyzWUs5wj5s&#10;Skx1UMXgqBCpGlwr3LVAqgaHZj+A9JiVtGEbq8K6Tq5ipmqBDxukprdYW61H/uyBG9lb7KS8OoI6&#10;Nl6sZ2H+uvgDJFBMjgnY7+S7pui+ryCFZaHxBT6l6STxu5sJVDN33/lpkd85fbfUrgeWgdRrwdec&#10;V0nEFSe29fPqEezzEZGNa4niRjpLpV/3vCe+SO36KoFBU0IaxMnTJUgVTCR7F8nOJGVUY10Am7Ay&#10;OdZnuoy5L02JqY6fzsNVKKH3tSM9m7ThoRkHsGoozQ45VoUtnOoL7Fm8q8duKSaPeMR6RmaPWv/V&#10;zg+gFJ0YTpIviY/n2xpHAh+WkGKSpUkYtv/pZXK66ALnPuMqAk0d19dVLAlNphh33/lpkX+avMK3&#10;bbuGtp5JTHvR0o+1zfq9ei7yI9MPn9aCvuzzxvDkCuq/56Y8eP+0a9pEvBipy8oxSPkqjrEjzmGc&#10;tbo6FjCQRLJ36TVWmX9hz1j2on8O6sPmlf0h0D8Fha/tsX00hmRiSi8ie3UVSkvV4FqRnk3a8JAs&#10;T1DTcFLntg0bMh12ldPICpfyIYPU9DU8f08ukKBKMCmUY7sXW+KqLzuvKLPFJl2/fUxO52HYGAtc&#10;ha9xFUu4SX23q4W77/q0yG+/6a8DtoWMH9sKu96YLAOLXwPHuAYWIxNr7Tw7wE/HJC0VbYT+vOcM&#10;6z2XzpviOOjfIcZEsnepQiZX/+4ofsf0Xvn8lIDqEf9WqfcdU5QzWHKrsta/U0qm24cp6O7i4mIR&#10;3+3MVVhSRteK1IxSRsdgOZCmYTUZt7EqNHWiwoKMlbtbig+tbDs62sRSj2em3IC2ohPR4986F3nv&#10;NGaMr3X7S2VbrA4Lym27Vs/KtG7HrAVlbF62LtOa/N/O5Zvf+ulJgPCrYCHlJiF7F3BOxPr37vzT&#10;8pw8J6/KqyIi8oe+8cdn3b99578hX5evyy25JR+Tj8m/Kn9Z5LeaHcIBrge8NlCGdS2ayOLuKtbx&#10;mK2zgrF0NxflWtgccMcUrw3NIC7IEWOxI5MxXbYtIvKPzuWlL/3NuclMRHIJadUkMEi9ug9MApXD&#10;5LE8dMf+G/BnH/6gVXXnx/R6m/426YIuE1wG6RIyw4qOVrjkMIHPhqmtZWFEFYyU0bUiNaOU0TFY&#10;DqRpWE3GdfCySYcOnahwJnQ9JPiQRDJyZoNxbWJWgy0Ak62BxanJvLq2mQx1rD6IyG+5KR94v77W&#10;t4plUC5tw/V3FXuqJqD8V+Uvi/wW2ClVbBuPrI4loqZfA8bEcWTHJsFnoMXXOx4QOr35vxKBiiXU&#10;V6msXdP3SR3avM1gloeusCnjDmfvsvhD+QobSDP7IJXT2ZeVHa1wqUPGonsYy1Wp9t5kfC1IzShl&#10;dAyWA2kaVpNxnk3hCsf8IGMt513v/H6R707sliJZvWfnyS0Yw/r8iPM9U10Euxhs+bzFQnmrj9e/&#10;rVsbHBezYTIW8zfb5HQJusy4ij12mEvTSVIqCqomxuB/9/U/IP/W1/+I/Fk5F/nNJCllbYttow5p&#10;sV0LTt5rZ/p/9Vzk11a+X4rrkonbQtS3OPrvZt81zU06Z8UZfZPeTkeO2AGs845NzL2QwWEi2bsc&#10;hgMtVI2V3a50W8UZO8k+TcbXgnBGqgyNLo+rMKxVY3DXtRAUuK4ZWp3Yw0aJdFkwhtfemVID57h6&#10;sRwwNhLpsa0y5mOPWMfym27KB97/g5NRAPbVxOSciJEwodx916dFflOQlCrZulc8e1ZnMq8eyZTa&#10;ODzsZyDzOWjBfs7YkRHpInDuQEU94hiNYkeZgJ2aJozzpjgeQVBMJHuXBcE48mwOsI6V3a50iwnW&#10;cb9jSrGXqhPhmpGaUai8DPYj1pcz6eGlJtzOqnCuk6uYqVsEGOd3vWvaLV37YEFqDzGUe/a2jXW0&#10;jaidbyYTIrftjI7JtM7aKFedd4zqg4j8xjE5XYS2DfWpUJpOklJREJq4ipG77/q0yG80Sali20xn&#10;j1jP4vmzWJEex4dyW6zc2nnYz439TGA8Bn7m8HgoduOu6UP3/wiZ7AqqIULlEojV4AksPxvVIa4g&#10;8Re0ikSyd5mpjKNOuUKl5ECs7GSl2yYgMdUlOtpSHZymGaWMjsF+xDYRTQ2tacJ5NoV1nVzFTN0i&#10;YJMzkH2IMTuU1doqsw9grf/ayut8rXsFbS2eXIgO255M8c6FNzZ2xDqW33BT7szsnBLK4ZnvAC4V&#10;BaFJqBQZZBiT0v8xfLXEzsu2rd7D+kYF8eIzW8SzieSRTvn2uchvMD/4Y5+J60A034mKOiT16j46&#10;9810C+QySD0h1XFgItm7zF1dV67Z2M86X62Xip1JakZNxodmP5DmITU75FkVlq4rCnnUukVAxXne&#10;LWXgAw7blkinoA22FSbHBy62LWSeM9F6YFuxcrTBtsLkUb+Rrnb0fJVfPyanmQS1DGUkXvyJ0hcI&#10;lSN33/VpueeuHxL59fD63isKqzO7DDV71ldUt7Cx4Tjx6OElpd7nQrH29pgFP4cRnv67b8pDD/wo&#10;SmfC04brBYwqR2kJTAKVg/GA/45EV6oB9wb2Dz0cotTHkmEf5GBr1pHLHF/lVf71ILWA9kpIORya&#10;5WCahnXAeWwKTZ2osCBn5ZBwrqjX4T2IFNRnHqQWtLdtNiGVeeuBcmYjFRtPF/WtMpTXdAJx9Vgr&#10;v+6myK+9KXd+gCenZXeTxMbYQsL/z8r0g55fF+yUsvGwOvaHvlGx9tYf8fSerRfbwuTWT9Hr3iaX&#10;+NlQOaszbKzoGJGxccBTQHGUe99qBJdU/wWTxzrnJuo7pUtwh7N3Wc9ysQ68bF04yhgrHexu3bpV&#10;Mbl6NA24yfgY7C/QZlY55VkV3nVyFTN1i4Cks5q9G3dL8aHS0saHFx61rgXbKsO/X2rLjszRtv/G&#10;ucj7yHzsEWNquQFj0f4iGbatzOrQDts6NlasDueiR12DIVn+5vi1h2988+8WyzkHKxUFCZPAaFQM&#10;IuMOqUx/YQHn7xUhc1eszBYmw3IRtD1dZMNkuPWEhc1Dj98+H793iza2jX3cgrraWP+1R6xn2lb2&#10;j8/lhS/+F6B0YHEmUjukimPqiB0ma3Bqi5FjmP8vojT4vz/s/deU+vBb8G+XVinHKK70gKzocIVL&#10;G4kOzlBwFRmghDQZH4PlgFYNa5VTndVLRZ1y0eoWAQ3OoZk+7LNstbcJhpV56MDRD5OVteDCYJvJ&#10;sG1lVocLb88ZxmA6rHvHqFh+zU2RXz3unt4176BOhsweCE2ifkXmb4gPInL3XT80JqW/+uY4JgRj&#10;YVw8ejIFY7CC9l6d9cP8PZlXrF0GvP6znwVrf9XBtTHsr6YEThxHfKnMl0R1cL4B7nD2LtcOf6lc&#10;Vri00dDBlU5MU/OYr+qM8TFZDqhpeAec0+qwqx03uaadoyUrdktrRA+w7EOO6ZkMwcFLwwPYggvC&#10;CrNHWdS2MvSv9ePJWR2PzN/CbH74psgP35S7PvCDctcHPi13feDTRlmC7gWBUhOIe6Zk9J67fmju&#10;3xjxcVpQb+2szCs1mO2aOuuLyWpEPmuSUk/vyRX8jFt79MV2xHfflIeD75qG88/inA9HXGHyAud1&#10;sTiD/l8YsGpQJJK9S55yrCqJZ3DCcqVe5acGkjK6TMYBrhrmKqc8q8K7Tq5ipm4RkHTOmBWJKT5M&#10;Wtr4sMKj1rVg28rwFTvK1Nab5F83r/O9cWAfWvR1Pr5qXyur6VnRMXoyrdujwJ2eFWuDdTGx/sv9&#10;Xzf4+jf+zlyXYMlFYuXdd5mE91dP5wb7xnmyNhbFxvLmiOuRKewVPMq9OvPTelR0rIrWB/Ma384d&#10;0T5uQVzbtmNTHzx6Y2BHrLe22et8tAeadkkdAlXA5FX/LeBqct8lrRv9pQO/yv9d6Vf5+7HWR30A&#10;VnS6wqWdxk4uJTFt6rDJ+DJI3zZKVjvGbAobOofKirZCg3PedJB3v+tXlrul+LBradskgh21bhMK&#10;lmRoHRNGW3Acii6AJqZoZ9sY8wy+26pjwDH2lNm5oC2T27bW9TiQIg1tFlNE5G+RP8Fl+No3/o7I&#10;AIknQ5NRBS9WnBfWWVuLnYt3ZMXTYeKGskzdk2ESimWAsdv6MCWm/wR5y6HrIyaWTUS1rkeBuNhv&#10;6xHra9o2OUXdxF7sGDDAtMHTMHkZ53Vx6gzz/3mEygX/wYET0x8PE9NynKXkCKzsdKVbjpXBj5qY&#10;pjpKGV0Wy8GtGuoqpxybQlNnKizIWTkknBMmhqX15sTU07UcbUEZJqKYRO6KKS35a+ci7w/mhzHZ&#10;D67sWHC8KMN2pMO2LTo2T8bqMq2FrofWsR3pNI5AHcE1/9tT4mpfxyteHIwhZE5RHdsC89Ej1lk7&#10;KphUokzraIdt1GHRZNHaKbb+LZKUsjVmiSjunoqJbftce8T6mvY/PpcXXuI/gtqbolMAMSWiCpMH&#10;OLbHiZnjVQNXDRb8hQMnpj/pJqbLcbaNuiMrO17plmdlB2co6MkAJSRldGyWM2iaj7LKqY1VocNx&#10;UWFBzsphk7PFn8i73/UrRT5OEom1sIdjC2y+fOh7dk6CZ/F8hcSO+svI/OUuZWib8YvqFmxnwfFZ&#10;cHy2/UM3x4I2aOfp14Ax7Lg8mYJjiQrzY3Vmg2Bs1o/ny2AJuk3S2RhVhp8TcWQZrN/aGMrHb8rD&#10;D3rfNcXFCnBMiWgVveKIHaoz5j1VAwp+J7R34bSP86qwbpWPR9fEVCcbThqNQuPLYhzUpiGucspx&#10;uHGFyj79JpwbTH3WOmYeOhmbFnDCOHGWnGo7C4uN/aAdk7XaIxgL/aI6i7cGjG3HgWNjxfNlRDql&#10;9Tzq0datLDMuC9pn6hbP3yuIlWndXuus1PrrRcu5ybI1pjNHR1xh8jLO6+Jw5ljVoFWDEEwke5cl&#10;5VhLyZFo7LjR/NLYlJjqJFOTTRldFsuZrBpq02KsY1No6pwbdKytkHDOjUJxrEH87nd33i3dSn1i&#10;e9RWj5iM2vY/cXP8Pl4ELllUPD9PbnU1GcZBvW2jDu0isjasWJ0H2qOM6beAMW1sJrOgnhW0tW1W&#10;1zbat+D5fftc5H8yfW/a+5oJjsuOQ482+WOJIJOtZU2sxa6p/cNiAcF6O+Ick3MQfj2poFUDFw2P&#10;iWTvsuxx2Vo/+g2s6LjRfBsrxmdpSky1r1SfTcbHZjm4VUNd5dTGpi5CZypc4Lpm2OTMCAI64u6w&#10;hw+TMTLjC6Yo4jygtWSw8VlhdhbPHnVMFhW0z/quBeOsKdl4PcCYrKhdxt7CdF6b6SwYyysRqsfr&#10;G4va2pjYzuJ9fpicyTaSSEdD1kx59hr2P7dvj9GL9T1bT0wke5eyx+vFUUfeoTOamNrPuC0UNAqN&#10;L4vl4FYNdZVTO6u6wLEVzqFSJGVRIemM/fjmgYWjcsSHp9cDyw4ej/bBjMnpb7o5/mBEYQtgFycq&#10;kY+ny8gVjGltMzJW1oJxsF8PZs+I9NE1g/FZUTvP3sOzQRn2g/YK6nAcWBAr+/a5yD+Z2C3FOBg/&#10;WlsP9VnjewxgzmwZ6hgv49weJ2Y+HdXAVQMX9MTf2fUutke83I7GpXXcQKexzYlpes7WsGp8WSwH&#10;uWnIq5zyHHZsvsGmfpWGADkzJ2BlsCh+j32NX3vQRHqmYzIFH254jCDzmlGdPpyx0H9eEnAdsTAb&#10;z9+TWx3K0S+yQVmmtID2LBbKvH5Qz2wyZPr2ylZ/LIqtWxnaRXLFfg68zwRe21gU1hfrN9PnGqJY&#10;kc7y8ZvyyIO/FqVLcI5lM8nkBfHWxeLMocmY97AT1wbzxB3O3uW6sm2lG+jc0Vk6XtrwMrAX+zjI&#10;1Zd/GeogbAofOseD9zUJGtamwdS3csTSFPsaoZPBo4IPaVt+M+yaMvCkeCXy8eQ1nVesfasvKwyU&#10;19o1sn1aHdqh7hgFQR3aewVBvVcivnUu8k+R3VJbvFhM1pNsotkTMiciSnL4/3rTsKgchig8JpK9&#10;i1T6v2pcp7Eydm/h3zG9FrPpOORNznk2dRM6h8qZnFWFRJCESd3KUTviBYvdUnEeKlaGek+n9UiW&#10;OUZFpofy2fT3RvVvjtqj2uli2OP/Y/qbpmyMtq592GL/S1CYGGB7rU7HEMnsOPWIdYt3Udh10WLb&#10;1sbCZF7fCLPDeWEbYTKLHR/OA+fmtW25qLRZYTb2vSe2VeaNUabE9LeStxxa15iYMdiCcbHN6plj&#10;TYZ1bKMOZT9/Ls+/9J+XciBQEcB6arbFyFF/ZS+bes54/uED/x3Tf/n5V1CU5olH7xURkWee4zFU&#10;L8bGymbds5PuMWM/yZTMWiFPmnhPT/GsDHUL1nRYYZgeHfvWATrpgw5uOchNQ97kXIePOEnVOVSK&#10;ZEJkaAiSMPGtgn4c8XFhyQKTRWTtdaK4JlpscoPln0zsmgqJOZBko2a/VhcVHEOtRPbav8W2mQ5l&#10;Csau2SEow1hrSyZWzQb12GbFgjpWxEk2tf6tc5HfNv2DSnW2LiQmFob3mfPkGbb41nDmEU2xyuS8&#10;KUZAPeb6nls88d8ovcuheOLRe+WZ514pElKVPfPcK4vk84nH7pVnnh1lzzz7ypyktqwVAxPSp599&#10;ZVGOzdnmGR0EHdRycFyaZJNzngOHr0bf1H/DGjWYpq0s7R7Tbul3XaE/EYXUHmqqx8XVhdD6juxG&#10;qiwDxs4UJNKj7rJLjYwNEsX2dDiurSVKzFsKjg3brQXHpUSJp4XJsQ8s4vgpkc5jjc8anO+a4vLl&#10;mLzWOaeZwx+wjxYwkexd1qKJZ4aFnbm2NRk9BE8+du+ceHoJqLU5JPaSzT7KDsz+LOifz2ClCjo0&#10;Oa9jUzfovAiCwrIH1Cy1SRqc86bOqFBs1ER0uWQfSjW7mp6BC4GLgsmoPf5TN0W+uXLXFEvGvqZH&#10;W5Rl9JFcQR0raoc+ETUbjI9gvzgW9EeZLZjwHbLUsLbRuCRISHcyXqu/3Xz9BD8vO/h6AMa3ffQi&#10;Gytr1wBOq43JyxzWx+LM8cLA63tu8jTG+M2R3uWopCa/R82ffOxe+gpeiXTNpE9SDgx15MTUXnbL&#10;S3DTPDc558FRr+qy6hwqRVIWAQ0TaDCdCCwDsaPKMwS7pRh8y8Mk8o10lpqd1eMJsGVHklItmpza&#10;WNjvQO6+F6QfLAjqL6uw8WDbymrU4jJQ742hR8mcq5bSOs6avY7PotegXqdfn5JS1Ns2xmWFgbGU&#10;6DOxhSgW6nDMg4h810155KFy1zTHtBBmPbCLrQwyfZc0WvNYWWW9Z7nD2busoWW3VIQvAO6W6ut7&#10;LfYVvL5275mA0t1SMs4tsHBHSkzLC9Ze42xgIZuc83TpphqkapCwSJBwXt8P8agEc8TtdAkygQ+Q&#10;NbAYTFYD1w+LmAc8Kxkw5kASVATtWwpLpjIxmZ9XMvGsrRLpELRFe9S9HQo7R0KuRW3bI7tmta1x&#10;8Rj1gdT0SmQX6S4NuwhLaU/mhPSANIUn48FEsndpJZuUPvPcK/LEo/eOJZFQajLKklBvx9TKPZs0&#10;TScqhpzGmQMlpvbOMXZdShrY5NxOl26qQXyDLtNtCJIwAUhwIrJU1Hkg0CAi73mPs1t6Vck+5GqL&#10;tSO7pVp+602Rb2x4pY8JQI/i9efJexbbB+vPgrqoRD5W7tlk9fZ8eHWMU4uJJWMf2eA/aNh1rtfn&#10;V89Ffgf5CxJahMRnxeujhVb7Q/FdN+XR1K6pXeR9E6RHZH3PTZ6BMSaSvcsa5oRz+kET+6W9TLug&#10;Wrbg/VjJypg+jbP2h6BTYop3CyZpYJNzO126qwapGgSaBhqCNJhOEA8islTUOciy7Zubox+GLQ87&#10;62vnjkVtvWLxlglj2oK7pz1Krc9jlWj+FtShDcqtntVZu0dh54nJaqWGt3OJhaHXJF6b3jWLfeHx&#10;bQcsrmkeYjmiU9mDdOzEQDCR7F1aWfyqfto5xV/e47zwtT22K0uwGrubapPWuZ1Y/96sTEx1pPsR&#10;l5IGNjmvZ1N31TFXDWbqFgkSQfIjsjgeRGTFjrqdSrfvfc+vOv5uKT5Aa+BCYNuCE8QFxYLJqC2/&#10;zeyaRmOuJaCRbk0RIquVljF48RWUoR3qGWiH9l58bHuyTGlZk0MU1v/FNJ+IL5+L/E7z56Hstalt&#10;jMuKR6TrQfRZ2kpm19TMv7YUa5hjhsEzJ4KzzisGE8nepTvTAtjvi0Y7prpe+vpei90JtXIG2ylV&#10;medzWezeegv+wP6CUlVKGtjkvJ4u3YZBQmVBm7VDIkjChOB4OWKJVXmcIHsxN6CJKT448MFn8XRa&#10;b5VFRy3Y9mRazswf3GflbFqewUkW/uq5yF1O8q59yxRH+9K69u99ZWBt0b6xzY6IJ7fg5YJtJsN2&#10;C96YrJzZMJmyM2PCY0aG9a3FXlv2HzNa16R0mI5C5v/lc5Efg2vR2ouJdcscbR2vcY2BxcpZPXNc&#10;I8M6tiOdiMgvnMtzL05/cH9mele/b3VljlcNXDVwafZscPiXHznsH9j/j8x1nPnuqEvDnKTd/DB0&#10;HkQ93MASU+7GpUk2ObfTtbswWKicyVkFNAZoM3esHbHEqnVMAf24XPPe9/wqkY/B99SEPOzx4Wjx&#10;dFpvlUVHrEcyLLXkdDctk1f+Y5Kcat+2rUmoLVaO41pbtD9s2yPWLZ7cwi4blGFb8eRINI5oHtiu&#10;oeOx46rJtGB7bbGJqB5RhuOw8/yKSUpVbn20HSWkt8i4NEYkY/XMcY0M69iOdNr+RU1OJ+Xy0J36&#10;f72pauCyyrPR6V88cGL6xzb8l58WJOaVMDkOBxhIHHKvPRsb+7Js7UsTm5zb6dIdBqHBQuWCnJVD&#10;vpsFbebEutJnoGrH9FXGtQPp1uPlw6bCZAxcEiw2yWNFYTILxrW7U5h8eGAMLLjjhe1MsUmRV9h4&#10;WBtlVl4D/Vixdlm/jM3gnJ/auqwpGJv1mwGvPbxOMSYWj0h3bTnsn4CSxLKO1C08mj1zAyrAV++9&#10;y2ZWzutSONBYW0KeaWXTWNR5U5B2unQXBslPLG8Z0Oi8rk9iTUSWijoHGey+SpQV5t3StxOajGHR&#10;ZcOH/M7sdP6Om+PfjWTYZMGeBpZ8YJ+sKChnhfXh6dcWHA+2VYZ+awuLr3KUsYJ2bA1Qhu2exZ57&#10;1A1mvhb8h89XzkV+l9ktZQXjsv4jvLEcEpxnLz52Ux596NeJVJZ5LXPMQwRfw8ZxYCLZu6ymYV4N&#10;pteOeF7lzM9KUQJ1WuXcDna3qdswSKgsyFs6tHU302ZOOiEiS0XdTq7b9XQN1vCwydp5ZMaNi8aK&#10;JovivIbX8jtuinwNklM2B41pY1sZ1r2isWzx/FpjD078qKC94rVbigXlaBsVtc+uAZa158orUTw9&#10;inMdabKJSanVa5Ggby1qs4a1fscGxtl72PNS2jV1SRlR0p5pwxhMJHuXZjrN66gcYMxrQ847pinW&#10;9rKSLt1pEBosVC5Ay9i6QkMA7LPuFlgTkaWizgNDKOMGY0xQ3S1tD8kfrIfEG2NtaTRR1IL29mGv&#10;xSaqFjZnmyR4yQjrlxW0q7WtjPXdo+jcItkaMGZr6RXHK2vWEM+FPfd6zGITUKwL6RvH0NJXD9hn&#10;o8Yan4iP3ZTHHh53TbuRWsuUEWW951rGHjGR7F3SrFiAFS59ubQB+B3jo2pE7bEcCOxmVXfovAiC&#10;wnoPecsEDcEaTA2ORxAMVfm+CBCIxy0lTQzjF/TrX9KvsNX/kGTHZpdSkwX7AMdk1CapPzbtmrKH&#10;KMpsfK1jv3YsLQVjMR3KbdHx9Sq9420p3tpE68FKqz3zZUcb114rjK+a3VJxklPsmxULkzEyNscg&#10;Gkek68ggmXtndmFLVnk2OyD7AHpZHqqkaJiPrleDy9uDaVHOFit0pJXq1l01SKhc0G1M0haswdRQ&#10;8XLEEqvagWDLZmWMGSbXwfyllPe991eJfDTYLW0BE7FjsXI5ZnBptXh3UZuYanL61eQrfRsX69rG&#10;cTA5tpmc2TCZHdua4vl78kMXr1829y0lG8+e6+io4/bQV/g2GWXUxubBdEzWgjdGqeiQFtuIj27f&#10;NR3m/4uoGrg0eWbOa5VlgIHscPYuIQ3zaTA9DgcaTH2eRGtEfMf0AHS9Ht1AVYOCvGVAe7ctpgbH&#10;K+g/ULVDgu2bRNnK5Ko7oxsi9Sd60ES6LK0TxQTRlovJxu5KKSr7XSY5RRtlBzExifT6rxXmh0kP&#10;2mDbKxbUoR3KIvmasiaWN09ce9RnbbGNBdefHZEBBSQptVhZNFYWF8nYSHCNKzX9NWSQzH/nvmrg&#10;0uTZZOyxDGJbmEj2Li6b53RJdDkfa4GOyVgOkphqP7asohqkalDQ7hHQEGRdv46XI66o1hN0XyhX&#10;kE1EF7ulkWHEIR9Aa2OzueCJXC763uaCFLXTJNQWcZLTCNs39oFj0DbqbRvlqMc2FtR7Y8V2trBY&#10;rWWNv51Xa521PTk7X7aNfniswZJS9tnA/rAcAvsZsMdDsrYPXYPGXdNBbreEtA4mkr0L5QjzOggH&#10;HHd8umOtpWtimu/WQQO4gaoGBe0eAQ3BGkwJjpcjlljVjjP4ZbNDjx1CXEm8B1H2YZhdEzxPWmyi&#10;gYmpFpmO/8zNMZHwsGNliQTKsI0l0ke6qER+QmRWZ2F6lGUK82OySM6KnadX94pnw+Qs9sU01hos&#10;KbWo3MZnYxjA70SVQQ6bkF4eyzGzGWAi2bssYAOosMKlPwccxKrQgdPqxFRj2rKaaoCqwUy3Mcm6&#10;YA2mBqcjR1xRrccEw/iX/aq++t3SbKAWvIdrlkwiumbc1gdPiz7o7QNfweQ0GpfF2mE/Wsdx9CgY&#10;lyVMXtsWHLtXmI0H2llblGeKN7doXlbvHVtKdE63gNcZ9oVj2NrfMcA59SCad2XXdJj/z2P7iWyK&#10;0GTssQ9iLxEGJpK9y4w3AEJtzEflUgfRvgrVxNQu7uaFxiBFMFQUBgV5ywAM0hBshQv3QhEEC1Tr&#10;wIDwa/pCuYUViejbFrZA0cIN5iFvi/pcTHaYkNry49OuaS1ZVZ2XUHgFbdU+OjJbLCjHfqP+vSJE&#10;xoqCdVYiXTRGK2d1z88ruC5YmL3WM3zlfNyBt9cQ1lkfrO8TKeblOuCapU9J1/M3BsmGw0u5d0kP&#10;pM30OBxwMPW5OlpHrBSJqb22Kr51wmCoLAwWoGXdo8KKINh33pV4EZGlol4PBCz76NCj3RU1v6hf&#10;y/ve+6tEnrq5PVAPosTtEHhztnI9ZRdQtwWTUf0zUnr83TdFvmx+DMWKBfuxF5JXsnaRLcqxzUrL&#10;GAeYX61kbFv6rhUWS2Wow3am4FoheB0oXzkf/4GD1wxeP7YP24/Wa2RseuPN+ZgMIvLUuGs6ny57&#10;3kKqBi4pz9QYsuyDtYTEHc7eJUvLmI/ClRtQbkzzf/mpy7UVBguVLm3WASu6X+FicDyJyFJRtwOT&#10;8OdUSlromYju2TamawdOtda22OQEi8p38HdNo+TUwyYZmFjUCl581tceawXtMn20FiGyQxdvDpEM&#10;j1jH2LVi7bN4SSn+DV0ckx2XlXl4OpRj+3ajtk4zacOC9Z5r2fe4pm9MJHuXGmvGfFCOMKBV4ZNO&#10;xY5pEzp5ugih0mWdV8CKQO0uOGrj7YiT6nacgGV8xzDL5KbJaB/GoPP/BpH3vfcHxt1SRrd+rwA4&#10;F2wr9nTh6cMkQx/4to0JAyYPP+EkpzYhtTK8jDLFjgt1KMc5oBwLzj8q6ItxULal1OLV9NYGjzUb&#10;ZocF1wXPswdLSs/IdYXjw2L7tXLbVrCtstsJbz5P3ZTHH/G/azrCFijHes+17Hvc0jcmkr2Lx5Yx&#10;H4QjDajeBQykcVxtiakGdzsJlZRqyCwYKBkQzRMuhsAjUEld3Q4E9OdUStKs/OFSnTHanOT2DX79&#10;YHPHdfHamGCwxAQTUk0kVKbJqSYkLDGxMuw3KnYctjCdnQPKbJ/oly3Md2vMqOBaeOvCZFFRWzyi&#10;TVTUTs9nhq+cj7vseC3ZhNQmpTheWwTq2GZjQhm233bgAuZZ5bnKqaRHGEwkexekx5i7cqQB1bsh&#10;FrEDJU5MtQ/S10jVoKDdo8KKQOv7D0bfoGrvl+AELOM7ho0c5hX9WPruum6EJWGMrF0rbB1QhqcT&#10;T7FNUFgZgiRCy0/cFHmF/KdLVY/gGLyCSYnXZkeUWZ+WEvlaXa202mcKxtR29hj5os6bdwZNSvG6&#10;wSKkb29MaGvbWkeY7Niwz8PRWb8QTZ54fjYx/q2XHmAi2btYeo35bcHKxdq9+Z239q5hkFAZst6T&#10;sCLYCpe6V6AOVNuZgvM+uLSJMP425ttQMvj73/cDIh8hfxPRtnvXmczW8chkPY5aonaUWNpd0DMR&#10;uUGK/rN0IEXlf3F6rX8vOQ+I+uE4cGwaB49Mhseo3sJaP8XOtRf2c8HqtSOrY4kSwgjV69+8/Ynp&#10;6zV4Pu16DNNTXZNfW8eE2Kt7ReNju+eRyZjO1pmsZ13bnzuXLzz/N4gyT5Nnk3GNfbBeYX/NI/ei&#10;qCt/67lXRDqOtxtHGlDcTaANVBFnMkzOcwArKJQh6JH3JGCQRDA0TbgQa8crUAeq7ZDg+z6Ici1T&#10;iA6RJpZjG/q//4/p2U/P5KMFnANro0wZyMOfFU0mdvhKfxjLT35iv3taQ9fJxq/179moDI+sjgVj&#10;sZK1Qx/sY00cLFFMnL93jOqRTM9XhOp1l/QnyE4p/gNE/aJibbCO/giTHYOe94LNc2gPEC2pS5Nx&#10;xL7n5jFUwB3O3qX3eLtwpAHF3TjajQt2trxUc5HQI+8ZsCHYCpe6V2I8gWob0G85lA49TyH6fWd0&#10;Ocq5tvI1/bxbKpsHdj3BObO2ypZLvyw2mcKiNpiM7gZIPAaRn7wp8rJJTm0CYmGJCUuIPDlLruwR&#10;ZbXizTlbtvi2FuwH5+odsTA9s22BvbrHZJSd+1qxtuhnwbYnu93ROX/kpjz+yK8HpQ9b0hSrnCzL&#10;E7p6HBUwkexdrhSHWsQedBpb/B1ToFOfS1YEtZd63rXiVVFLzqQdDGqSxH0/pWQt/RJRZYw0j+4y&#10;f8B07P6OBc7LtvHSYMUmVxdwx70QkQsnGVWZJq2anNqElCWnFjsGVsdifawt88d5WT3KWNmq31Jw&#10;jGz8Vu4dbcG184rAebMJJYMlpV7RseEc2HjteLy6hcluF67S3PDcdKBzuAJMJHuXLTz52L3y5GPx&#10;Vw08/cJ3WsQnH793Lj1g8azsI1NZAme08wkOE1N7fW7uE4M1BF3hkvcK1MkI6zBBy35KyWqmEGt3&#10;Ln3GwPMIOwxVef/7fkDkSedPREm/fmaih3KNLb4ZcK6sXVt7TQz0LmsTB9tmO6ZnNmGdktMvwWt9&#10;1SNWPgTJier1iIUlOCwWk2FBG2yrjMl7lFpsq8O54jFTbH96ThQ8Z9gWGf86Q2tSavv12gLjtG3F&#10;1q2MyXvC1iHLFl9GNNcn67umTcvVZFxjDNY1ZAAmkr3LocgkrSL7RXzy8Xvl6S+8MpdeyenTXxi/&#10;Q/vk4/fKICKf+8Iri7LnOGd0kZhql127XhFs3TiSXoFZoNqOCWx3LJf9lJK1HG5ndP83RnvtjNow&#10;zaGaHTbQ+6HTCs6VtVkRSAwuzB1X6yrf4XdNZblzejaI/NSUnHoJqhaGJiYtRaCNyQ7atxYbA+Mp&#10;6NOzYJ9WxnStY0LsucHzpO0vn7clpWwN9fxYnZBxYdviyY8NrtMh6TDnaEkpTcYRzT13ARPJ3mUt&#10;Tz52rzz9rE3sljz97Cuu/snHxiT0kGiiKyY5RT7y+L2QnBoOdLoX/+WnLtiAyaArXAyBFwYGs0C1&#10;DQhcT0RLTRO2n0PtjHZMRIXNemp8wNst7dBnE8d8EB0aXegLc6fVhEHrVsZ2TheyQeSnPjEWTE4R&#10;m7wo9uTXSsaeJW+tBRMoLAjqe5QoGR1Iv954bFvB69m2Ufflc5Hf/YmxFNcBKXb8LBnFtgTjtWNW&#10;PPllg+t2aNgawK7pqqVqdmDse45O5aHAS693OTorFg9fxyORrn6+iEXssInwVX6IvfqSVyKaJlwM&#10;6GW8UQSBUQzq7TiBl0002jCCyb3/rqjMwYdBS59Et5h5ISB48rcjuBas7RVrY++2t2T8fikmp7ds&#10;4jElJmc2QTF1TU7xIa3+DCu3Y/TGjHO1ciwXRIYlY1Mr0Rhaio7FjsnGxvliG33Q1q41ng/U7WT8&#10;6ws/8Ymxfjad9/nck3+w6NijgmPFcdp5WfkJH7I+ROTjrf0qxiDdwrUy3cIOWdZQ2y2lTItodzIt&#10;+vpei30Fv/b1fnTOxt3Sl1EcO3Ugn5jaC7lxUCtc4g4DlaWi3g50sBxWcpAtTKE6RlyOuGMiqhRj&#10;LQR7PvD+HxB5guyWnliC64dtBNdc77aLZHQok1OJklJTfs8nRL44vdqvJaRMt78E9+PEMaMNztnK&#10;vWSod8F+W4uXjHptK0M92tq19uraFhl/1PayJqUkGV0kqTJ2pNcKKwPUFRwnti0ow/aJkSfq3zWl&#10;18hmxmBdQ7ZgOsZEsndpZXVSCq/Xkeg7pt6OqZV7NhznrDrinviJ6YoLGV0aXGOvQGVJmq0HOuD9&#10;dexd++m6M7of8fi/vq//+ZowgSVUXg9YwnUIcJmwbWW4rLaNSejFztyJtT5NKkpKVf57PrFPUC2a&#10;CNXWx46N1W1BH5QzHZZM8pqJk7HxCvqyNpN5+hosIZUpKf3JT4zF7pB6O6Yy/SPGXkMsKbXjZuPH&#10;MWPbk10Xatf8tYWdvCNCusdEsndZg/6wSX/c5P7IiSyl3RXVdg2bsDI51km3MWTdD8U+MbU3i8bO&#10;V7jkOgxUlqRZO84Q90002DiKKUTfRFQZow1iEtGOHRShUsuyV37g/T/Yd7e09lCo6a8DbF1VZnV4&#10;DrR9ISYJneo2UbWJByak+iekFkmL7JPTL5LX+4hNWrXYseK4lZo8W2widaiC48Kx1tpM5rUtuK5W&#10;rugP2H6S7JJiMqoJ6kASUb1GsM3mXxs/to9J7XrtTc/+nrgpH2a7pmyNV7MM1jV0hqBDTCR7l1b0&#10;R032x016xD//hNgE0yaUvcBu9U9B7X/kNFp85PH7xtf46HBgBhHzX35qQF3aXAMvVBGTBrP1QGDs&#10;Zywde9Z+DpiIjiPeJ6QdOxCxK7FcJIeU0ZKk2VHp+UDpCa4VLjNrX0xJ6HwXtnVtTzJMTm1CejaI&#10;7C7G9j/7vWOC+tL5WBQvWbJYnY7Vu2w8eSsYp0exsVk/KKvpmYzhra2V6T8cfvITIj/1vWVCav/R&#10;YXdMo4RUrxdt47htG8ePc0H9ZcLW8jrQdQ33wdjpOziJDjGR7F26U5mPh76+12ITV9xlRVhyq7+2&#10;3/+d0pUD64A9zbs33vhOOJJQGZLw7GOyHhK8FJWSrfR6bV4yBp7DH6CfRch0fN9wEJE7cbcUHwa2&#10;rXUms3Ums/WszNbxmJUd8oh11kaZV78xJZg3zJ+G0nJjSljOpkR0EJFhCrCo76bTvdvX/8I/EHlo&#10;w274YMZqYbIMrX6Rvb20IzvE+uHHA9ueTGnp90XzPdKdLP9xIVZm2rKb/vEyHRdlGptNSCfXomDC&#10;ymxtm9WzR62jPDpmZUxn61mZrTOZrTMZaz9zLp9/7v9lBD0YNzaOTkOnTzx6P4r6sruYq83fHbU0&#10;zKk3fte+JlL1BLuZX+UPTqmDHsQTVetM1oNBTfBSVEpWM4WYd0S7fZdzOcZD/G1RKXqB2DQ+GpSG&#10;rsY2aOxLouWhL432PeaJ64YxURbVbwnZMdUdVSO/sAmNU+xZ/slPjAnRi86fltqZwvDk0E0xdw/0&#10;8UrG3sJkFuaHddZmMWtrJmCj6z8npcN+h1sLe30/2OvAKarDtcEiZC44v8jWgjZ4PCTRmh8bXLvu&#10;XP2kdOSOgxZ8Ld8MXudHpqlrHWuT03pYN7vXKzumS5KmCbOEyXZMJ35/vmY10/28P2PUOXbnTtxw&#10;rkKpGrgWd77/B0U+PO2m2Rt+rc5kts5ktn4oWUZXs2Gy6Kh1W1AWtbWuR7tbqruoWNfXvbvp5OKO&#10;6WB2TO3x//IPRruHEzuo3kWzBZ1nC5HPEOh1bRhW7tUtXh8eav/C9I+B4m+S2iTUnMudGcBgdkWL&#10;nVKrU3szfj3WElbrh77syGTRkcnwyGSRrpfM1rOyTP3zPXZNj5yQbuzsiUc/jKKuPP3c51GUY+O8&#10;tlLv3ljUjbsSdef/Kn9mMKVCYGajOCbbIZ2U/RGjreCuKOpXsxzrPOKOQxcWLrVEsYEbwlU0ssa3&#10;9eF+Wejc8IgwOa5r1Ma6Hm0iojumWFebAZMcW8yO3NkgcnYh8pPfO+7avXC+T5o8NHHOnjedD1sX&#10;JdIpGMPGxYJ6C2szP6u3tM5f2U0J6QvnIj/+CZGf+N5x7dl5Ye1hOrfz94ttwd30YF5esaAM9Yon&#10;vy60nsNLY/+bhKOA53815S5n39JIt3kdCjPAKzhWsmOaGGEfk+2QTkpRKdmMOZ+HYYw8x+/ckRvO&#10;VShVA9+CKO78wA+KPD79Jw8Fbt4t9d4yW2+VZXQtNmuOWK+1tY4y3Tn1dk13dud0GP0GKXdLReVW&#10;N5X/YNpBfWTaQSXXCSWy83Q6L2x79hb03UKmvzXszA7pj9sdUnN+6NEMaN4lncqAO6amrudUzPll&#10;ddxRRT22D3FksrW6mszWe8sy9UFEvtC6a3rEZNSyoVPr+uSjHzet/jz93M+jiLNhPj3hw+BST3xo&#10;om7PRrUtAYFJQ5T1kE5KUSnZzBTqML+el2LMvb8rqhThUktVNRDxLHKue6xd1ucQsCQkK8twiLlp&#10;TFxvbKsM654Mk5HitS4kKnYXTndJd1PRtpX97u8dk6jnz8eiiXFtba0d2jIZg62Nh9p6pYXM2BCc&#10;L5YXpx3Sf+YTIj/+vWbNtei5sDukeh7ILqme0/l7x1DsvFvrCpNdN9acy17YtduwjkfdIRVz3jd0&#10;WrriDmfvcj3wl5VLLwN/jHt2r7/xZmlTSgoSJn2Ajsp+S0kP+vxIyWMZfChFXShCFgJGyohbUSFn&#10;3i0VuLmzOpPZ+nWRrdGhHo9Mhv6s7dkyu53dPbW/zrc/mDEyLfOu6RRU63bHVHfl1PYv/TfTIMwu&#10;qrRdW022DM9f18cD9di22D68/qQSw34V4neZHVI8D3p+2NGeA/sPjMU/Psw/QuwOOB7nc11pM7nW&#10;FZRtPTJZpLuqMltnMluv7JoeOR1djnElXognH/0VKOrK08/9f1C0xxvUEYmHQLREdGhSXU5Gu9df&#10;J4mpIVT2xOloL3YMtjKFPUz0MuohE94idCFg1I1cC1dR55SYJmQ9jljHdq1+Br438MdPmghN7blu&#10;vreICaomOLQY3V+G1/wRG67FmbUxdL1QxuTKvB4gk4qfmIT0x9iffWLJqdVPdfyHAUtKrVx1dsxa&#10;t3KtZ9pW1uPIZGt1V1Vm60xm605iejslpMqTj/6PUNSVp5/7+/tGbTBHxh8O0RDRMah2CwZFYloN&#10;0AvoyO/X16wi3e8W9lGPmoiKJ7RUDXwLV1HHut71gR8Uecx8t1TgYWwTo9tJFumYbO0RZVqitlfH&#10;Yn+xvxOTCGldd07xxzbTRcAS0KIY3YWI/F+dXVTGhmt0QRRH14hh188ekcGUDHZ3lCWkZzIGm9cb&#10;z4vpaE5Iz0wCauSYoF5Mk7Bj1bo92vmwOrPpeWSytbrrLtP6s2NyevRkVGAsK2hxf/LR70dRV55+&#10;7uf2jZaBHRA+DC71xIcm1S0x2r1W2THthtNLKS4lm5jCdY4K7KPPtQN2uAid7qdu6Fq4ijrM9aiJ&#10;aaSryWy9hyzSMVnrkcl2pI5trx4WSEZ3bOcUktMz/YK2SUAFk1JMTE1bIEmVRKLaCrtga+i6Yduu&#10;qUX7GExB8C8W/Nj3jkddX3u0u6Ni6ouif0VhJ3JxZtaWJKOzzKy7HbOC8/DqtbbWFZRlj0y2VtdL&#10;ZuuRLNKtkWn92Ilpx25aQj356A+iqCtPP/d32wZ0YPyhOBpHfGjCbgPl4RJTiOp34ms2MYU9UPQJ&#10;83E/YEdF6ELAqBu5Fq6iju86au76wKfHpFSxD3GU2ToemSzSHVJm65Es0jFZ65HJ7FGLbbO6ldlX&#10;+VaubXfnNEhOd+ZVskAiisnpvFsHCara/YfT634RkUchSfUvxhyRv84fwXWyMmUwsW39eZOM/u5P&#10;7H8BOaihXX/yDwMtAn/+KUpIhzN/t9R0u6ijjM0FZahjdvbIZLUjk63VefVjylp1tm5lz57LM8/9&#10;dSM4ALa/jawJ9eSjvwZFXXn62b+FokuDrw+XeuJjEXYfKPslpk6UUlxKujCFPVD0iX30q/eKXvEN&#10;fc1E1cCHu5Yn5a47ncTU1iMZHq+CzNYjWaRjsuyRyaKjFtv2bDz7om0SpMX3G00yWuimGDbpZMmp&#10;PYqToArZTRWSrNbgF3KMzsO2cX0sw/hH0At+atoV1ZsLJqZ27XHNseg8BvKd0UVSSnZLra9Sk2Xr&#10;GKd2ZDLvyGRrdV79smV4rMnkCImp7WsDW8I8+eivQ1FXnn72b6Do6MTrA9rY+OCE3YfKkfWJaXod&#10;fM0mprAHil5EnlsH6nB9/LqDa+Eq6nDX+KK4685P7xMF++BWULZWx2RMZ+tbZLYeySIdk9WOTJY5&#10;1mRYZ20vxk538uz3HL3EdLpANMEqElS9hkiSamWCvub4H5FkVRoSVn6h7+eN4NqwBFRE5PfqjqiY&#10;f+Xao0lIVY/rPyemWoe/ZadrgIkptufj5KdDwHokW/RL6sy+5chk3jEri3RefYvM1vGYlbXqtP7c&#10;gZJT289KOoSQJx/9jSjqytPP/mcoOir+GhmNb3QUUt1XjUaDemIKWm7MpT053A7lMvDcOlh/I+39&#10;pA25JRXm8F1TF8fM0RLTSLdGZutMZuuRLNIxGR6ZrHZksl1QxyPqmczq5rpJQqPEdCfjhWPbg15L&#10;TrJp5XM9sLd+U3fyHzsJa29+7/cu10bsbuZUsYmpJutiEtLBJKBi1teei3muui6mzpJR257Xb4LV&#10;8Ygy1KOspldQ5h2ZLNIxWaTz6lmZrbfKeuq03isxtXE70Cvck4/+ZhR15eln/58oOgp8fYiUiI5J&#10;tftGgzIxdQKkjHowhT5gDxNjD3M/B+rQDesqpKYsoNZUmMN3BY1vWDCIyN2HSEwjm0PKbJ3JbB2P&#10;WRkemQyPTBYdmcw7YmH6hS1JRue60Yupq1ym9iBlooUJqqhcr0mbkIJcbTWejaF6nYet70CHiWEh&#10;t3r2QbE7okY2286DXiamNvawG1/H6xxsIj6H2MF/BAESU7VTbPdZGeprOiazRybDI5NFOiaLdJn6&#10;MWV4ZLJItyUxtXE70Tvkk4/+NhR15eln/yqKDoa/No7GER+LsPtQqZRGu9dey/y5KC7tybF2RJVZ&#10;ytWbKcIWAkbKKLYKlTG+66TxDarcdeenx19Qzw9wODIZHplsrc6rZ2W2fihZRtdig0eUoZ4d0S6q&#10;a7uWmC6SUyMXOA5iki6SlNp6kaTpYIhskHKy0JzZ7abxkHnOY1W5zgvj2M8TfId0HPSyrmgcTUgH&#10;TbwnhZ333CZ/LH9em2X4uR7JUIdye2yxZUcmW6tjMqazdSaz9S0yW8cjk2V0NZvnVyanNu5GOoZa&#10;8OSjvxNFXXn62f8QRd2pr42xqBsfheowQgNfeaaVYWGmraW0CxB6MG+s+jJ2MHdl+tLfFPScWrFi&#10;hYCRMpqhVm0hFviuoCkNqvixDwQmEG8XWhZXba2PlaGeHVuLaGJ0Nv3YRssk0zJoMXK116PspuT2&#10;QuTslsgN/c9t3hK5cWus35jkerxj0mmZbUy5A/3Q3pSzScbK/J/4vDUWsfWp7G4ZO1PO1JbU9T8l&#10;OojIrbOx4Prd0jYeodgk3mLPsSezR3t+vaOCbcshdIxW+55k701Zu0Njz2+ndesYygH/E6K9y2Vi&#10;Vu/wC5ni0MPYvfram/Zd0sE4TPJpWXYwtw7UrxvWVVhSRtyKCnPUXc3F30jkcrfulordXYIjk3lH&#10;Jot0vWRePSuzdTxmZVt1zMbWd8Q2OqI91qnM7JTObSuX8Yrydk7Z0e5+4q7hfEzI5sEuq9Awc1GB&#10;jmWqi905VZmH8bO28zixmN1SOdvPWczcbfsCdkhtMd0thoiyrUeUod6zq+myMqaz9azM1pnM1nvI&#10;Mjo8Mpkeo11T69+JA4SkPPnoT6GoK08/+xdQ1I1yjUqJiC8+JqkhVI2qBnpX68iwLIfeEdUy1w60&#10;I6rMYWGecX8po9iKCnP4rqa3oX1n1B0rI2XUAcgfXNl1JVrHSKfUbOwJzRxXlSm5Wuzm2R0+pscd&#10;1Bsiw43xeHFjf5LPhnLXcy5md9XKUrulaqM7p7ZMtna3dN711N3Si2kHNSjzmtodZLIOdq3sTuli&#10;J9Ucdd0ZTK6yXkdPdt1Zc19hPkx2bDqeF73cOoZM8I4Dl/6Ua1RKZhzxlSIY/kjVYGb36mtv5CwR&#10;47UuQJby1BFxd4rwhYCRMhKJLF1FHh5iknJlirSrMbz7rk+LPBzslqIM9dGRySJdTWbrTObVszJb&#10;b5VFuqwMj5n6jvhFR7T3ZKgXsmuKu6LzDirRLeomnrbVb5g61uOoLNsLnPYsJrul2O/MNOG5PxNb&#10;dzmtfpjk83dD2c4p2FrYsMzwDn6MZNi2x6ws0tVktp6VeXUms/VWWUaHR62jHI8vmF1T67uRjqGa&#10;efLR/zmKuvL0s38GRavw14hoiOgyqA6jaiBZo5n5O6YZFt/ThM9AP2zkMfohvxuqlL0yAUK9KK6l&#10;q8jDQ4B0RXwe1yFtWAFzgIjINtL14NDxEbauTBah9tavVrfnNHP0yoVTn9s22XJ2SeedUtDZXVQt&#10;djd1UZ++q3o27a6eTd9ZtbuhuDvqtYvd0um7oDYZtXOaxzHVF7uipm3nO6i9meuF/Z6p3SE1u6Ne&#10;sWi715HBbCJ7hdkw2XUmuodEOqTFVhn6rWfHUBvA74T2LoeCrB4RXVmq41w3GX/HdJJy5SEYe5r7&#10;O1LH6/qrG1ctqgY+sev6E9fkkjC++65PizwU/BLfHlGG+ujIZJHOqzOZV2cyW2cyW79KMluPZC1H&#10;r85kthR62CVd7JROMjFlJ+bidNo7lddAI9a2HwT72VO5mdSgbSabwF1TTdht8q67pxcwHvaZ1KXR&#10;Oh6ZrOXIZN7Rq1+WzNazskydyWw9kmV0NRsmw+OL5/LMs853TRuxw7kUBpEnH/sXUNqVp5/9Eyiq&#10;8uTj9871z33hlYVOV+0jj983Sz73+ZeNfuQjH76vkH/kw7FPKyyelSmfZX1VT37VgLLfMZ0uaNwR&#10;7Y9GXpZj74jO3YT9oXVoLBJZ5EO4cFcIzI1C0i6p8Y8G47d+jagVzAEiWmy3cKx+amTXk9kxmcXq&#10;tb7maAvukHqF2k07gmx3dCGDnVFWUK+7knKjLLij6bbtTqfZ3dTxLOQ2BpHZMdmidotxTxdjsV6N&#10;Bc9b5mhBHR49mH6L7BBcxuc902fG5gjYS+hSWAwAvxPau7Shw/rcF16Rz33hFfnInKSWq/a5L7ws&#10;n/vCy4tk8CMfvo8mh5qoRgnkGjDe5z7/snzWlIJyGkDVIOTs8ImoMvag/Sy+FnDAjot5zQNAhSVU&#10;ipAwhYeryMNDgJQbhTS5JA3HVHR/fu+564dEHoT/7GMlBqXlJsxsmcxS01822TWr2TG9lTG9RfVb&#10;jt7r/Ol3QbS9OOpra5KUqnzWQyKq9TlhnIo4yaBNCue4WrdtIxsg0Zz7tHLjv0hKSb/Fkbyq17XF&#10;eqbg+ckcmczqIrJ2153aPYXpmQzJ2NTQc/DgTXnisd8Ayhz28rk0igHgq/feJYddG2+X1PK5L7xM&#10;F9Qmnx41fQa7I6tHHM5TH75vn5yisqBqkKLpO6Y5dGD7MgyH3xFVFj2XQ3FIGYlkLKoGMeUoYGz5&#10;oc40uaSNR4N9OtpAo7lIp5vy7QhbSyur6Rmev9YzR1aYDndJse0V/eW+TT4XSahJKLVtk8P5mCma&#10;MNo6KxB37tOUOQE1sYokdarPSS1c/LoGWmcyW9CuxQZhMoX5MfsWfZY1Pi1c5v2nR98b1wcvlaNj&#10;B0AHgYlk77IGZ8DVuazD22VVIl11KKFB/8lsSExxdZcJ6KF3Qxc9277CNUID13CGWqKwMKiDbnv3&#10;qTZPqjCo0uSSMh6Vy//55vfc9UMiD0y7pZ7RWjI36ZpNTW9psd1Kba1q+hrM38qY3kNt2ZHJ8MgK&#10;JqV019Qr5sdTi51Nk6zScjbdBjHJxGISx7CoHelnHsdkqzuus97ujJLdUS2K1j1ZVJgtypSMzOoY&#10;NX2NNf5rfHpTu39E+kiXJVqDB+q7pvbSuBTSA8BEsnfx0SHuh7lvfeTx++Qjj9837oyqCtCEcssO&#10;qH3FHyWgDDKkmac+fJ989ploXJH3Ooa2xHS//HNicoQEVODEa7/kanDIGWLIhQcVtuGHAE1pUMWP&#10;TUgZj8pMEjpTjdkZvWlnb95Zu+uMXfvaeWjR1+r23FsZHiMbLGESCnFC4Nf+RcKYLZiARsUmw7Zt&#10;bBZ//qlhvjh3uwYoi44sDtphHWVMZ2F6L3bNllHTH4pD30sy8Vvvf5bEutnL4VJoHgB+J7R32aND&#10;40NcSubvjz5+H6pmWhJKtWO7o0yGcs+G4ox3T9WgCbueQWJaLn+xK3lAFt2UQ6mQNw6tQmVMfciT&#10;pm5YsMIlZdyUiCpgfM/dZrdUnBunlbG6d4zI2ERs9W+ltsBb9RZry/w8/dq6PdqCOu9oi5ewMVtW&#10;XDBhdXZNmSxVIPEUMjYtbI5W5mF1tg/vaOOhHOvWxtbZeJidhcluF1ruGzXbSF+7F7L7qK0zmZS7&#10;pngJHBW8RpvAHc7epYYzcEe8BU1kcYe1Jrf1cFihUjIGTbBoJjHdXxXH3hGVRe9mkGzEFOpNoZYo&#10;rIdxKV0x6FRKwyopF9KV7zQq92c8QSqucwNlshbYTRbxbsAMT+/JL4tonSWh97B+a2OIE8deHz2O&#10;WLclIuOHMvRBm56llpRGhY0xOmodY6ANtr04ES16r86o6VvoGauV7H0q0jFqcR09Xg5HpUvnmEj2&#10;LmyYKiGDd8RS+a5nC2te/7NhPTWNB1/bP/UEvsZn3uuJop0JSURDj07YbopX89X+04axJRXmwLhl&#10;KJD4hi5NLgmjfQpqzjkaeVSMB90tvQ9+iS9tN8hU8qm02B6bYK0KWmxr2FhevYbnh3VsR/UtR69E&#10;+izow45r4tl6JMPSmpQqKGNHlKHca9tjts5kTN+bY/Th0fM+FMXC+x4eozqT3XdTnqx81/Qg4LW2&#10;CUwk+5blMIOBG5V95e4lkBkbi2cfveKXaUjszz6pTJNTTjDfA7H71rdfP3iPbgeuAkkbxpahMocf&#10;wmh8oypp15ThaJQyRZJO1uyDmphO/3Gd4oaJMq+eOdZkts5kx6wzmVdnMltnssusY7tWzx6ZbJeo&#10;K15bbSMfvaiTn4EZ5ocx0CZjq3VbPJvakdmztqfzbA5ZZzKvzmRenckOUWeyTD2SZY6Zuv5D6OVz&#10;ebrTH9yvYufViScf+9Mo6svuD8zV+YdMlgPMqSfu8FyFUjVYTRS5a2JaBCoEEU3GsXWobIOHmqRc&#10;maLZNeUwGqVMkYRTZPLBu39I5N7pv/JkE1ObEOjRq6851mRXrc5kXp3JbJ3J1tSx3VrHdq1eOzKZ&#10;PXp1e/TqzEexbb3Yo4sesba1undUWFuLlWG99Yj1qO3JbT1jk6kzmVdnMq/OZFetjkcmw6PWrRxt&#10;UDbADv0rB05O7Vg78+RjfxZFXfncs/8zFB10Pj2hw6RCS9VgNZnIwY+f6uj1PF/vhSAib4yWhXWo&#10;zIEh9qFQsu37oSlXNHYdRuWmV/OBU8KE4xmzRMHWa0dGpLvdseu8pR7h+aC/p0M7K2NHJsOjV7dH&#10;r64+tYL+NTC+rbcWfJ2PP4SK6i1HrGObxbY6Vrd4Npl6jRbb6wq7t+E9EW3YfdXCZIdEr6GDn6/y&#10;9XvfYjjKfLbhLjsVKq5XN7KRmxJTO+yBCiKajGPLtlAhPMQkZX9HtDSmNLk0Gcu6RFQJnBqHMTGM&#10;u6UfIt8tVWo3yyzezfh2JX8StmP7wn49XdYuI2O+0ZHZszarqz8mgFgyWFuMjzoms0eUDc4YrZ7V&#10;M0dWxzarY9urXyWu6rg82P2NySIy91xclw92/K4pXk8HBxPJ3uUy5tSOO0RXITVlF1p7CBNTDTYH&#10;LQQRTcaxdahsg4cC6YZ+0q7lIAJGw3062gCfcE0VAF55xxJ28/SOPegZay1b1qs3OBbbRp0lsmO6&#10;HjI8at3KUefVvbbWrd5i9cxP6/aI9YyMHVnd2th67RjVsZ3VRXZbiPqIaLG9KrD7E5MpeI/EY1Q/&#10;FMNlrT3+3dHO5VLmlOfSlr3C2nEtElMNMgcrBBFNxrF1qGzDD2WkvpELuqRcGw1X7YwGAwpUCSYv&#10;CPLBe35Y5J5gt1TxbpDZm2XLTderWzz5MWk5Cda2V73W9urYjnRMpvVWmT2yurVh9da2lVudxfNB&#10;GdZRhkeGNyasR8eoju0WnQV1nl+m3sJav2Pg3ZO8+5Anl4rOkukHuWfFrulgyqWBO5y9y9UkXPbq&#10;eQmVl8M0pLPF2G3DHS8ahcYixLKwDpVt8FAgxVf0DTS58MEQRoPeiagSqAIg8LogS7I3ykh3u7J1&#10;bVto6cvaol9G59lE+khmj2iHNii3bYyDba1HYFxP5tWj+GjDbHGsaIvHWh3bFmxb1up6cOj4V4nM&#10;fVFtsvfarVyZ9cdEsne5WuDHdUGolIxBF5p6gCGdzYIiilW4RgvQsvBARWGQB0OMpZSIlLt8LaRc&#10;0ShhvPxfYG7B+I5TwsQA1vN/UQHEpeW4W3p3YrfUwm6YeFQ8+e1O/aT1BfvDtgV1tq0XBuqYzNZr&#10;sgjbJ9YtqsO+vDb6I+jnyaI6yryjhemsDPXMLqq3tiPdoejdR+94ypr7FvOJZHhEPHnE3cGuqV5j&#10;9lq7EmAi2btcPtVlTyldg2409eIY0//yE7UkVD2qBjkwTBlqkqIRN6agS8q1arSP1JyESn4wSbMJ&#10;sCbOKKrHrBjtnIS0lR4xGD1jWaI1ybIlhvXFOC3tSFdra53JbD2S1Y5efTDFgnK08eSKZ8tkTG7r&#10;eGRENkwXyaJ6azvS1dpb6j3w4nnyLNl7SeZexuRMhrBklfkxmZA1GEy5spDvhXYtVxz33BznxK26&#10;RALjs5ZwtnPqUTXIw8NgB1MpDdM0uWLXlFFpk1DX1KPilBpGwWQdOBORy4fu+WGRO29yB++Gx26U&#10;2WMEi4v1Y8HWoxc2dqbeE4zb0tY6k9k6xohg/raOsQZTmFzrVo51tI38WD+sjqA/s23VZepr2hEt&#10;tseidUyt9ockupfV7pWePOLOYNf0ijGeJtzh7F0ujyG6FF2lq+jKoXpp+1U+UjXIE4cCaWwc0uSa&#10;Mh6Vq3ZElUo/FbUDeBHndXE3sjZxbLE9NpnFszYZ+0OA/R6zrXUms/XsUWExtjA4fbXWI/Raxn7w&#10;aEEd6xePLXXsc2sbqel7gnO7XYnuibVkNcsVXr/lZYuJZO9yfNjHcsZVuoqrQ2KI8a/ykapBnjgU&#10;aGPjkCbXBuOrl4gqkxcJQkSXA94s8SaKeqSmb2XNYqzxYdg4vWJaajFRj20E9XgxMT3WmYyB9mjr&#10;xUE7C7t2UIZtJPOPK5RjOwPOm80ro8vWtc1kh2pn6h6t9lvIxs/aRdSur0jGdLcZ7BItE8ne5Xjw&#10;+RlFqLzCNAxx+at8xQqpQRsYpgwF2tg4pMk1Zbw02qejDaT6qaodTGD7oyVisQk2h13iRujpPXkr&#10;veJk2LyIDdi+ttSRSMdgFw+2UYY+tm2PTGaPHqjHvljdu1ZRVksKFKbDPtAG22uJ1onpMnWvjfZo&#10;cwxwDJfNVRhDBrze8PpEmT2i3SWil115+Vkpfie0dzk85fwMruJyCMeKNBmPLH+VvyKABcOU4SbJ&#10;/Mtv/gvwDOgSuqJRwhh3REMXJOmUNJswlt7alZaJuA4QxI2pNzG8uTHYDS/yY7KIVvsMqxdwYqt/&#10;D2pjQD22VWbl2GYy1kb51qOF9dWCvX6wHl1bqEPfLWTmgWvirTOrZ9oqY6C8tX0scH61+lWEXUsZ&#10;GV6/2rZyJrtk2GW4BzW4w9m7HAadI85mhiqtFzU4CKt6azLeE37HtIa/NKjxd/MykGg5UsajESai&#10;KXBQxBlVjhnBWCYT0FzcCqS7fUyQsJsaayOeXCo6SegvC7vw3knwbDz7Q7GlP/RlFx1rq4zNu3aM&#10;YLZeHbHXUraObVbHNuoi2HyYvOXI6qytMoTJhMixfSxwTqzeStY3a9cbdk3VZHr9sutY23g8MnpJ&#10;LpfVSkvt2MREsnfpC5nFHmeajvDgXEavTYmpf2mABg1XzKrJFfsKHUflqkRUSTglTAiTF2aG3Gob&#10;Nj50W+L0iDc0r403QoXJGJ6dJz8WZEk2Y2N6dYtn49l7oL1zykUcOdpjW2Woqx2ZDI8W5sew106m&#10;bvFs0D7SIdFYPXAdvCOrY39ZWSSvgT44prX125GWa4fpmUxIXC3Y9vwPBL+kuHRmocZEsnfpQzij&#10;UHnN2DgXmphqTCyuhW+YZlWIlPFo1CURDZwTJg7Gy3FeH5tggpRxUVLpEW9iURt1lqzsWARTDnXH&#10;Ys0Y0AfbkaxVjm0rs+3MEWUMZoP2tm2vrUyd4dmiH7Z7wOYZHVldycoiuThyJruOHGMe2eukZufp&#10;7b1X63jdov4I8EuKS2eoGr8T2rtsgw5ZCZWSMTgIq3pd5VRCf5VfopqpQHMNq0KknJZGoalHop+E&#10;iYNuTfo7o+tjE0wgpzsqSYM3OWyrDMnKLDV9Cyunuwrbl1c/BLX4Nb3Fu0SYPCPTuj1iQVtbx6MF&#10;ZbbtXZdePcLzwes/AsdqwTniOqDcO2Jd2xlZJI9A+1q7B958M/UsLT4ttmuoXWOqj+zwWsX2geCX&#10;FJfOhGrc4exd1hEO2VWqwjW4enQeKvwqHxdkKihawaoQKadRiTuioQuScEqYEMDLeVe+LrYDCVbG&#10;JUZZrIu98UXF2kZ1Rk1/DLJLZO2yPornm4mTtY90Ss3Gu2SYvCazR5ShHHVZ0Efb3jXYer1Fvra9&#10;dR6KtybekdWxfyaL5JaMTQ0cX41W+wyHiNkTvLYQ7zpkfnpf1oIybXdELxN+uXBpxQnARLJ3aSMc&#10;sqt0FUcjvdxKk3Ee819+IgloY6folgqBhq7TKCz/R0w9MH7gnDAhgJcTxBG3g92RLsf4pSSNjW3i&#10;i5AbGdbx5ha1vfqxaFyWmbV+a7B9ZfvN2lkyl4lnw+SeDHVM5rXXwPx6XHc9YljYOFHG1gOPKMMY&#10;Kmd4csWLJ0Rea3uweVxljjVG7xrz5BZmg/drdu9egV4i/rIQbd3JARPJ3qVOOPRQKZHiKIRD82h2&#10;yLP8c1FJrEuTOzqETnuj5gTUUukLhxOYEiZrzNogiCNuBwL5cX1NFTsdTEQRe0PDm5u1idpr6RXH&#10;w510RedhfTL1Q4F9YNsSnvwJz4bJUcbqKIvaNWq29hraej1hrDXx2Hij+ds2Hj2ZgrFqcqWmb6Vn&#10;LIWtAdazrPHpReYa8myY3JPZ6xXbK4gvEdWCBRG1gd8J7V18wqG7SrsO1OBoNPd+4CEPIrL7+jde&#10;rXZRNfBochyNm1w8EkESJgTwCoIEqjxOkFJcSprh3zJwue9Dv1rk/pvLG9mZc4NDmdYVr45tr+7J&#10;erZ76HrUmQzr2I50rB1Rs2V6JpNgTlbutZlc63jEOvPvhX6I7NEWK2N2TIY6bFu5gnqUI55cKjoE&#10;bVvaGR2T9axje62uR5vJtO3JvfpAiicfRORCRF4+l6e/8NdNsBgc0giXzlTUWT7y+NdQ1JXPfeFu&#10;FMVDn5RPPXGfiIh89pmXlwrgqSfuFxGRzz7zpUKWlbeiI/moifeZKZ6Vzbqn1/eVwa5M6lf5aZoc&#10;l8YpF4+gX1QRkwDwcoKgOB/fweluH7uUNEN2RpthD3mVI56e2SqRrgctk45sI11vbF9eHYl0rdQu&#10;PSZnMpXr0ZsL6jw5s6mBPuxabmWLrwXHpjI2Z7StyVEWyZnOo8VWKvZsnscg6ivSHZst15l3jXv3&#10;8wqtl4nIWqcIfPXeu+wJh26UTz1xn3z2mZfls8+8PCeoWZ564n757DNfmosmo1au7VbY+DEh/cwz&#10;X9qXIySkOJ45MVUlGoRYp6rjaITfDU25IgnnQBUAgSv9OOJ2nG5LfE2VHokow7uJZWRRO9KtpTbp&#10;mt6StbV2rfUtRHFQh+0WvEuSyT2Z12Y6FqNGxh6vr8wDeuWDvMAbnzdftkbeUWFtlEVyD2+Mqova&#10;lkjXAlubtWz1b4VdQ0ymePdLr87aCsqxTeCn3V4QpdYTbwcTyd6lMnSiHHdJrYJ7a7LZSqsPGaJ8&#10;9In756RUjwsGkY8+ef/Bk1Nk/lV+Cnu9VZ1GI0xEVxH0iypiEgBeQRBU5fsgpLpFaWOPh0pE7Vii&#10;G2CLTAL5ZbJ20db6ITZOJmZkE+mEXGo1e8Tz8WRsbkymdRZnCy3xNPHEgjBZK964cA2YHVtHbGMc&#10;iydHNEbWnrHGF+fB6h6t9q1gzFqbwWxQFl1ja+/Hnhywpx2H5UlFQqeO4HdC+5Zi6PFiRIqD8dQT&#10;97s7qIPzet7lCMOPuihf5eOCu4u/V/D/EZcI7Av6RVFbfPDCX/Z06wfAINr9okkMWnvUuAdMROf/&#10;TfEp5GZGZRLIheiwncUbpyVjo0S2kc5jjY+AX48YPWGXL5Oh3JsT82PYByw7XpXCxqr1DGxtojVi&#10;9oh3fpCsnRA7bEdkxtyLbF+ow3YrW/zt9ZK9dpgdk8lSrqfcH26gDVT9wR3O3sXgzomvVrQj6un0&#10;9b0WZmOxr/g1OeWjSWAcDrVbWhvT8lf5FevRZJl4VlxKsL9KkIq6gp+AGgtP1Q4Ew9jLPtb3uEhA&#10;TT99sEmoSURZJ+zGlpVZohstthUciydDajaox7YFdbadqVs8G6+eodXe4q17loH0rzIm7wUmfJdZ&#10;vHFYObPZgq4lrjOusXcuGFm7tXixvfEfoo606FrbWTw/lNtrhtXZNeXJmLxgMIUQqA4HJpKdSzhl&#10;V+HuYEqQlErwHVNMWNHHJqXKR5+4f94ttfWZcG59yXZT7pjOjCHs/3IhATvpwB3NKuYAevnbhmi5&#10;CScYj+0YZ7BTanStUyai6SF6D1Nso8yrMzLjiMj4Z2wUtMW2h7Xz6i2s8Vvjk8W7ZtbI12KvR/tQ&#10;bilnpKCNV1r6s7a9wesraluYnMm2EsWMdIck6jfSrYHFY7JDwa45K3OvS+fiUbGjPg4kmexaGLkJ&#10;e8mnmGRSE0pMNhk2YbXYHywxOdaPTX2l9pjEdFzkjWlo80WaNHOYvLFPE9ARbyPVB5emmFwOtSMq&#10;axNRhveQZTc2JrPU9Agbc0aGbQT12I6wti1+Evh6dSZjeg/Plp2HIbDH/pmdJ4/I2nvXnsozJbL3&#10;ElVstxbWZ0Rkw9aq5byoDutrQD9sWyKdgvPoXUdadK3trXjx7HXh1VnbytxrcQg6viqU3wvtWyy5&#10;9fB2RO3uJyaZzN7Di19Fhz9N4aNPTrup8Noe21uor9aSs82JqJQTZViThDmAXlMhQdCqC063yz64&#10;tAmI3xdNRs2r+a2wG1l0U0QZ0zN6jLVGSx9oi22L1bXWa7TYZqmdE+wT24p3jXnyCLzOvOstss2W&#10;TIwoIUV/bLNiwbbiyT1q11TtPES6Q1Eb86GI+op0SMaW2WRlETV771pjRXUiPLBeO7Vr6KjgDmfv&#10;IqsmjDuiWfCVvSagKNMRfeaZL82v6YtX9ROfefpLxfA18dTktDftKzay++rXv533y1u2mAZMUYJg&#10;gWo9EJT3waVN1Ke3gn20uda3AxERuf/eXyPy6M2xYW9meGNDnb05shtlhKdn8oysZzur613HI9Zr&#10;7Uhn2XoNsbh27Fqw3VK8ZNEWFt/KtN7CYNbHHrF4ci0XpF7zQRtWt2C7Nyy+laHe07HxH6KOba/e&#10;o30ImSTlgylW58lERJ47l8994a8tZVeUjzx2L4r6cra/KazapexM8+lodtjOli7L75jaCxgLAU0C&#10;U4LxKH7Rs9w6xPht/Th43S9U2OOKnlkfXXZGdYTLV/OLXdFtHcwsZm9jeg95POLDHtuSGGtN3wrG&#10;q7Uj0Na2t9SzrPER4oftNbAYgyO31PQeeH3hNVnTWRuU1QrzYTKVK57M1lHfCl5TbH1VznQ9iOJ6&#10;Ok9+CNb2hX7Y3kJLLM/Wk9vrU49ekQNfGz25ddiCr9wvi1Wno9lhO1u7bPpVvoBpwhwwnpgB+pZM&#10;vQ4S1I/va7L0S0CX7BPR/gmoslgqsm4icAOr3eisTcSaeazxWcOx+smsE+L5oLy1reD59Owk0DG5&#10;lXn6qOAu6dweRHYX+3IGReUCx7l+S2T3Hb/Id8Yn1m56ctmjrWO/i/6H8msB2M4Uu1aWSIfU9Ar2&#10;jX4tbdRdNtHnG3U4dmxnwbg9YDHxnNlz5x2vEySZ7FouEfbodcFndcqpH726LHdMJ3Bu6zo0npeR&#10;iIrf/b4flKwfAe6Ibmc5pvnbwOuHSMGZu4kogje5lptdFDfSHRMcM7YjWmzFsbcyr47Y9UafyE8c&#10;e1Y8G09u9SjzypmI3DCJmlfUFtuYmGrCaIsECaW8NSWfTpmTVPQj/Xjl7KKcT2vBdVtbGGiDdtr2&#10;5LZtZbaNtihrrb+dYPdJJlNwzfU8eOWKs3hEYSLZu1wCtcfvgibj/vTu/gwF2zowlwpmgr4lU68D&#10;g4Y5nK/J0j8RVcaxzdM4wM4oDVcIPCYj+2AU54Zn5UjUl6fz5EjWzuKNcys2rldHmWfH6hgHbVCv&#10;oB3W1RdjYJvJ0belYPLVWnaD2Z28NRXcrSQJ5Vx/y5Q3nWJsWCxMQnc6DjOeeZxkDrVik3Zcv2yp&#10;nSc8r1hUZ48KxmAy9EV7hflgfS09YmRZc09Stvgy2Hm05QzsrzqYSPYuRyT9GL4CHGqs83+SdF0H&#10;xvMyElGFdL/vByUbRjC5Hi4RPewr+iJkekkcQ7yR4c2uRs0uHNMV4Bjjs2tUWy/Uoy8WhsqZHn0x&#10;Xoves7PJF7a9UthdjHe2edeUJIksOdX6vFuqR0xKdedUk1MTw8ba3RLZvbVPRhfyKSnV1/m4O3yj&#10;UnC92FpG64w6BtqxonbW3oK2VqZ1BsrR38Oz8+oe+NnO+BwTHJ8nQ3Ae9vxguWI4T6ERTCR7lyNA&#10;5+URLsb15wwFMbBFSBYG16vrumFQM4yS7T3jjuj2iMoY6ZiJ6EAFDDRyDfc3MH0wttzQsnaseybr&#10;TXZ8h0D7tmPA8TAbT442CPrYIytWh6CtV/CaYQUT0KjM9lOytxvG5HTeIWWv9U1bn0C7t0jBV/ma&#10;kJo6TUqdouOy48P5ZAuuGRa7NqirFT2f3nlFvWL1Fk8uQRwL0+HxRDv2nNrr5IpQeQqNTF8NP1g5&#10;IKn5KU3Gh+PQwzhbNk0yUmRlywzQpi22dMEbBu0PJe0jKaapieJmlmM6VCKKMy/ih/2kjGYWVpkb&#10;GZMz2VbqQ9/GIcas1B6uKMd2JGNyMTrU41isHcrW6LFgwsQSL5R5ZZGQ6m6pJoF21xJ3Ue3uqX2N&#10;b1/XvzmV75RJ6868zveKfY2/0x1dTU513GROrERr5a0rFj03eL4Uzx7b7KigvZWzIwN12H47cMh7&#10;m42t50qvnUsk9USyRrjD2bscgOr8kCbjw3GMYZzNy4OZH2BVRL0eCOwPA0dQWqSw/XRLQJGxkyLR&#10;XTlkxF2BQsBwvReg1cJaK2d7+wU2rN9FHhaDyY6NvXlvqTO8h3YUI/LBgrC4eNS6lWM9KrVkiSVZ&#10;mHyFxSR5mPTR3VJIToudUHu0u6Vs5zRKUI3cJs3zUceK86kUtka4ptmC51Db7DxnjoiNoW3Ei+G1&#10;vePtDrv3MVkrNsaZqR8B+pxBIiNMJHuXTnjDp0TzvQSOOYz9n4uawLXoNhgMOBUU+U7rwORwWzRk&#10;OfpiR7QzxdjjxZtIGYlkrELlNQDHXntQHpPMw9XTeXKp6BTWN8p2ptg26ryCSVVRzE7n2SByYyqz&#10;DH88hLuQunupBdtvisjrIvKGUyKdV5jP67583nG14zM7r2fm+6huidYokdziebHnB2VaMudYbdAW&#10;QRn69iATi9kwWUSrfQa8R60lOgdK1Fek60jqkVI1GspEsnfZSHUKlibjw3MZw9l9+avfOmyfEN3v&#10;zNc0MYXpFM1hjH6I5NNShC8EjJSRSGTpKvY8eP+PiHzs5t7W+mjde+hgOwv6tbZRlqlnZZk6tnem&#10;XTsq6O8dUYagHO2jGHiu2ZhsfTclPihTdlNiyl5nq07eGr/spePCok+QeWf0YtmedzcVvMiHaUiT&#10;X3G0F7UObvmLJYxYLtw7xv+84TD52aPWZf8SqyhyY/S/2O2/+zbY78LtRIZd+Zm0R/VBuWLreI4s&#10;6GuPNoYF+2G+qFO8dvaIddtmNp4tgnIWC+stMmxnZN65iursc/mZc/nc56f/8lNn2BQKqkZ7g6d2&#10;9y00vfns8DKKQqpDZ6xyOjyXMay+iSmJRERA3aLGoRNEHePczYH6K8IWgoiccWgVKpc8eP+PiHzX&#10;zf0Xw9XXxvAebHjjzIJ+tZg1GbsZ13wsGf+ovSMxrMzKWTvy9Y4MtIniRdeIN7Yd7MihjSalLDE9&#10;kykxnF6d74Z9nDnesEwiF6/tNbHUxBQv2LG+Hy7Emo/Wo0xKdTLl8syTnBLTd4y+Nhm1Sanc2CeX&#10;tshu+m92v2O0DxPTqU/8TFp71C2XY4SdKwX97BFlFtRFfmxM2M4esY7tmj36Wjw7r94iq7UVK8dz&#10;JWR+GAfP9ZmI/EL/xBS7pVSNSoOnLg6cmJ7lEtNyZAlWOR2eyxzWGQqaGPYFvxuqhRo7Fmnwu5vd&#10;GcdWvJrfMGSGuxKFwIJevjFaFFahMsGcODisiRnRO94W2M1/K1tirvXdZ2T8iDJbrExzM1Y3Odd8&#10;1HKHeSV9h+zr82vqW+YVt/0Rki2vi+zemI5TmV+nvy4ir5nybRH51nRclt0k38mrUMZ4u7m8Vthg&#10;rH3RvnRMr+1f7++mMc7jn+pnb4icvbks9gdXZ7eWr/FvDPNm6ryeuN72PGix5wrPGZ5fe85Rrm0r&#10;ZzY1snYW7H8rW+Mwf3bfYrJD0dLXDs7/RlKPmGYjwvyPswOVQxBM57KorPJxGDI7pqCNjSVlkWIK&#10;0ylayHDgztywrsKSMhLJWFYN6miIh+7/EZHvmXZMh+nDO5A+7A3Oq7fgxWDxmEzIwwyPFiYTxwdt&#10;sW1l9shkCsZAHfowWVS37eiIPgj6aN0mPjb5Ub39JT3bNV38CGmq76aLbCfTjuiF+TLYVC9e4dti&#10;vzS23C0d63pBa7wlY++Y4e0vffwIjJmh7pZOr/PZK305M1mk3TU92++W2qNOfZDlbumwG9tiBmM/&#10;p/Zhi4O2gx8q5x19dLxYV2r2ngzr2EZ7FgP9UcbqTMZAHfqjPiurtS1WZ8+ZNwcWCz+r/2jdjikL&#10;7VI1rhqIiMhTbxx4x/RdfMc0NzpDs8NxuDLDmgZyhnIZlgWasTGxyHLYHynJPL79Lui+HKAzEVwR&#10;XKZqf3UjNxwqCoMc6F6EwGSDPcSsE9axnSFrd0jYPLMccvzeuBaJIMitzsLk9jzbgteAlXvlhtkd&#10;XeyaBrulWt/pTqLZZcRd08UOJRbd4fyW7Mxu6b5ud01fm4v6444p7pJqnLG8SsZid3PJjuncnnaE&#10;57nbYnZNdbfU7jTfMcm93dIb5FzhufTOK7sebBvrEcyGyQ4N65PJGFm7YxLdX7VuZXq+7DlPEj4j&#10;kLRx1WCJ/rv0UMWQGr6Snu/lcWWGZV5L73+VP5V4HWNtC5iIHopDv463LFYnvVRo6DtULVxFjmp8&#10;1NqbGd7QbACvrm2VoY7RcMOkqL93tDCZR4ttRC2OrlHNrob1t2tgzyEe0WYXJDKYCGFSNL/KZ/VB&#10;5MYFJKX6q/QpMdu9SX4Fb+o7LynVwhPJ5ev81+bX+MtX+ePr/DHp/Nbksz/ui77Ctwmpac/JKHwN&#10;YZbZpJQk6TcuIBmF9bSJqZeg4jnD82gLuwZs26vbtgfTMdkxOHS/mfsc0uKDttH9V6b5suugJ/Y+&#10;H5I2XIKJZOeio0qPrMn48rgSQyRrtXvlK96rfEe8kkMmn3vml/K9h09ZdNHcX92halE1yOGHAY1p&#10;PvTAj4r8D6ZX+YtXivCq0N7g8GaHbU+GsAcdkzHQzjtGRP16/iofprq19+oWr818z4jOHi1WZv3R&#10;x8ZXmK/I/o/a7yD5wURofoVv6+PxjP6t0H39YvGqXZ8g+/oNuZAzuUVe4+/Lhcji9f1+imP9hpkS&#10;+4y8Zeqqt8fxNOir97EMpj3IHXJrXhjMHMf2mZyVr/DN8ULeUb7GH+yrffK5tO3hzP+xlB53zgKo&#10;zH4twPpaH4xpj56/PWIdZejL/BVPxnw8Wwb645Hh9YU+2EaYPhMPP5/2c/rf8lf5GCqkalw1SPHU&#10;1w77Kv8zd/NX+QV9pnNQrswQ54GUI4LEtDRoZgrRIVKSKRk9QodFF4UgIm9ctawaxPjujoaIH3rg&#10;R0X+hyYxHcjDT4tNWiRoo1xRuY7D2llfJregPztiHATng/UxG1nKLHYMrH99OFhs254LFkNzGpTb&#10;GJoIKGhzh5kH6wPPq429k+lvcr5RPvS0vpsaO4Hvlo7H3e6W3CGvh8npmIYONCkVuZB3yyDvkqFI&#10;Rvf+F/LWYgrL75reEJF3TjkzotN/czf2pqfEnprBpJaYnGr7DdnJG4vF0TJ67mQnd4gUyageB3mH&#10;vCXvlmHQX/JP3y21CapcjLsC3mf04p0iF+9YDtwe7flX7ER12XVRVG9t7HWDRzsmjGGPGENRH/T1&#10;/C02lvZv5dhXBI5BZfZox4Cxmb/KFW8NFOwP5VjHzyXW/3/LxBTDhqSN04YhT335wInphyqJaZ9p&#10;HIwrOTxnt3IQkd0rX/km12aZvLcFyXKJO6JUEFE3rlpUDXLUw7SfxIce+FGRXwE/flo88KajFoEb&#10;Mz4o9AGIcgRj2aPnvzN+g+Mr5qZsZRa2PtbO3tQ9dD3sWO3Y0R/HwdbTHu3rW6a35wn1YvzvIHo9&#10;2oe4lYtM/yWjN0RuvDH9gpw8+OZOduSHT4PcIW/KHfK63CGvFwnpuFs6zHuhLCm9Qy7kPSLyHhG5&#10;Qy7A/y0Z5NbcuiVSJKU7EXnnlJialE3ETPs7U2L6BtENJr0cZ6nv2PfJ6VtyY36p/9ZicTQpPTOn&#10;ckcT01vybnlL3i235J0kKd2JDOZk62dy8Xm9IXLxrrEM5qLDc+tdz4NZ9ltGhp81jWHlWrenDn21&#10;rjEUOz61s/cba2PHsANfxa6JkBgC/SPaL+tf6/sLLB4D+lm8Mdg+I3/b1s+kvfSw/v8dE1MMQ+ln&#10;tIqnXj5wYnqfk5gebkrduLJDhMTUtpoTUyfJ7cjYQdFNIejHInRzP3mH0DJUtuGHAo1vGDKIyMMP&#10;/KjIJyqv8gcoQm6u9oZtH0Bop/4sjvW1MRAbA/uxN2qMLaR/xcbZQRwGWwvbrzcOgTHYGGpns6Ep&#10;71v0gefHoraalGoM1elRY+gY7Bh3sv9R0lymbUd94EECJrtlcnq2e2tOSt8hr8uZvLlILIdpt1QT&#10;03Ea+6RU5Ja8R0TeOyWm7xZZJLXjbqlNU0UEXuffMSWlmpzegNN+ISJv7ETenJLTt8ilZU9DmVi+&#10;o/hZ1mJN5ExuyG72H3dNb8Bu6TvlrTkxfbdc2F1Tu1s6rQnfNdWk9F3jzqlOwE7EJixWL/vQ84La&#10;61KPeD1b/QCJrY7P6tVP4FqzdnZenr+No6it/Uzg+BXmL6YfW1SuRzZ+hc0D+1aYv+L1b/VC1mNn&#10;PpK2fiYi/825fJa8yi/AvgqqBpt56qUDJ6YPmsT08NPpwpUc5jyo5ehwrHq72TNd3PjjpMP9SGns&#10;0P2RkpZOYNiirxA0jh1Cy1CZA0MsQ6F00pSGaQo3dmOzMrwBsiBsHNEN2MaJYH3jUcG2yqzc87VY&#10;Gy12bayOgTasMAbTl7XVPEePtVjsAWWzIyvDc34m8Ot5La+L3Hh9PJ7Zv9E5HRf/2dDvyJm8Jmfy&#10;mtyYjnfIt+Ud8qq8Q74t75Bvyw15fS7j6/7Xpxfib8pO3pB3yXfkXfIdeedU3i3fkffLralcyPtk&#10;kPea8h4Z5F3TDum7pvLeYUxstXxARO40xereO+z9tLx7Krpr+14Z5H1yS94nF/I+uSXvlO/IO8wY&#10;3ynfmce/kzfkTN6QMzPPM3ndrMGrcod8e14nLYu/cyr6917Nj6vwPNx4a1/0R1X2Gtpn1cujbv7i&#10;NXU2XUP2usJrCWPVrkcrR1vUWfTegHYo0zFbOQPlXjwGk1t7jIWw+1zUn5D7K1sPLXgObdvDPkPY&#10;+GaqBv2w/8A5REnN92pwZYc56P/tR+eNdffKl8cdU6bsy7KHuXXgjt3wrsKSMpoJrUNlG3GoSRsb&#10;pYhCPPzAj4p8EnZM7a6D/de/rdug9ubMiqI+eET/6KaKvgr26cVAfxvHPoAxjoLzx3XAGMxfjxhr&#10;RxIJ21Y/7xyJ8bO7pVpXsG/rvxPYKdVk6I393yadn3ww0J1Mu6XfkXdMCecd8sa8a3pD3hCRt+RC&#10;bhXPC7trupte4etuqS27aX/U7pTaMpjd0neZ3dJ3Tm1dhremXdI3Ydf0O9NS2FOByzhMO5749wF0&#10;9/RiWp8b08t/jLGTs+kV/rum1/jvmndM35J3y8XwjumHTPZk39of513T3X631JbhXXA+g+v5YloM&#10;PCF6TaCfjaXXD/raJEDHoEdbV+x1zK5ptWcFr2OMZf3ZUbFxsFiy/joO64++NobaYRzWPyv6kbR1&#10;LX8fdkwxpkvasBtPfeHAO6aPOa/yE3z0yfvlM09/CcULPvrk/XP9M09/adFWmYK2snHFP2bi/eIU&#10;z8pQt4ph/r+lyGH38pSYHo4x/GF2W0uKbgpBhpxTaBUq24hDgTY2DmlxffiBHxX5VPDjJ3uD1YI3&#10;XbxJ2mKxA9P6QHywMB97FLC3D08bA/3YHPABjA9yuw4YA33skfljjDPIYrAt5LzYtkAGZetjRrSP&#10;YcegbZHp+6QmKb2hu6O6M7ojA9wfd7thfoWvCalt7+Q7Rf6iZUwsL+RdJCHVJPWdciEX0w+ebNEv&#10;CdyaRvPOaQd0fpVvElWZ/ijVnJhCknoBy47lTM7kzXF/s3iV/5qMcXZyRpNSrQ/mu6X7pHSfoA7D&#10;2XRiNEu09env3ly8o0xI5/r4xYHiWrT1wUlK9WRYfxZDiJ8tF+aaUz+s22vQXtN6tPasCPG17fm6&#10;hv7t0X4WWFHQT48C/WlRmYJ+1l/tMAb6s2LPsRbb/q+nxNTGCkkbdueppw+cmD7RnpiyBJLBElcm&#10;Q7nG35QwTknoLz79pTkZZfHUppn5kiivjVKyp2NiOoYJxnEwFl019dtkHFuHyjbiUKAlxg898KMo&#10;OnHixIkTJ64cn33mP0NRM0995sCJ6VPtianiJZkS6GpyfeyvThgn0B/bniwN2ZEsJSUbEtOlG+n/&#10;YKxPRJWcU2gVKtuIQ9UTUWRMTG+ieI/9F3dE1k4abRlb/VtJrGPIVv8M0ZowHcqwrTA5yrDNZNhu&#10;kSmRzqJ2bN1RZttb6qyt4Lhtm9Wz9qxtZd54kJod6rHNZNhmMmwfQqZEup6w89HCVv8MvdaiJU4X&#10;2/NNiamG/egvHDgx/djhElML7oZamcq9RDLa8RQnwUQZtj1ZiuBX9zX0xUrAsCj4I6XD/ShqZNl7&#10;jx8rlU6opVahsg0eCqVTQdExaelv6/iONc9e8Q/9sMH4OGY2D9bGgnJmi+2tBV+RMp2nt3aDMzaU&#10;2TbWtY11ZmPbCOprdbXHdqRDWW2N1Cayq+lbC45XQRnzQ1uEySz4GTkEPfrw5r2VnnFb4rTYSqNt&#10;kmII+HWQ3uXAfObpLy2+W6ptlRXzBTR5tK/ke7AqKR1kkRTWxs4oEtN94qkFEtA1vSSwoXVeRRLq&#10;9otGvjFaFFaopEY5MMQyFJd64gxpl5TRRDroRKu9B66DjYuyWrE+Penx0Mpg54CgrDZPb108mQVt&#10;WYmSnlpSZJNUZtsjOcW21hUrt20sqM/UWTtbcC1Qx9arRY8yVixMHsk8PB2T12L15hCfb1zTLaUH&#10;rbFabDtSnTomkr3LAfF2U9lcNfHUYmEylHs2XRjEJG170RrOMBGlq9ERvMDm7gpBRN64alk1aCcO&#10;NWmx39iJssG1ndYODjWoNTHX+GQ5xMPLxsSxYzuSeYXZoAzbPUuUJGFBO2zbEo3XYttRHf0sqM/U&#10;tW19o7bK2Jxryaa1QXmPomRk6It6SyRnHOrzd4i4V4Vo/T1a7ZU1PhNNw8REsnc5AjrP2px1ZxR3&#10;MmtyrHdhPkm1UbdxVl2FThTd2Kuu2n/euGpZNciDoZYhUTqVjv0enTUdr/E5MeKtG5MzmYe9JD2Z&#10;bR+q2OQqSqCYzhujlSvMRuVWj3XbxmL1aOvV0T9qa2FzZzKrq61npmT92bhRlsWzRTm2eyaRPWNd&#10;JdacD1npo6z0W9UlJpK9S0fwe6XYzrLqNTvB7qbaeNjm8LPFpXmKV/lbsdf/4rNQCCKajGPLtlAp&#10;4lCTFvuNnSjouiKEz5ZAawaCk2j1v8r03GGxcaKYbP2YrAY7H3ievOIlL56cFQvqrN7KND7KrQ+2&#10;FZRjH7aOvhaMgb62jnqUt5YoRqRjpeVceYX1yWS1wvDkyJbPoPqu9b/qZNcQWevXSOYyqIKJZO9y&#10;AAbzQ6WPTq/YtW1f12OyyOS/GLziV1iSafvrwaZzaNh96ZVvbIpTOBeCDG1OoXWobCMXCqxyTiGb&#10;QgwiDz9Y+VW+0uNGvDXGVv/rhj25W+Y+bPS3rIkT+UQ6ZY0NthnRhwd1tu3VM+C4bDvSIZFOnHEx&#10;maWml8DGk2fY4mvROLW1OcHZch62+ErW/1w+s+FX+drHR//eYX+VLz+2vwC974RmSS3LVWfDL+4z&#10;pHdMB6cUBiHoXXdCy8I6VLbjh8KOpoKiBtC1KQQ6NTmfuDR2pmxhq7+FXT94XeG1hTprgzLU12xs&#10;HAvqW8F1t21Wr61x5IP+2M7A1gR1zI75oBxtUGZ9EU+f8W1B47Su24nt9DqHhwKvM9zh7Fzsr+TX&#10;gkO+lsCfYTrUnIrE1N5bFvcZFGDJRXFBy8IDFYVBGximDAcaNCwdQtCtwbV0bHIO6BFna4yt/if6&#10;El1feA1i8WyyMdDO2iNMhthkkSWJLImMbLGgPepQb2U1vPnZ9cC1wfVka4tyFq9WvFgWbK+Brd2J&#10;PD3OwVUArzM2L5JMdi0rqA352rD4s0xGvGj15axYPBQ0rWrdGMO6HlWDHBjGDwcWdYeQTe6rnEfj&#10;Ie9we4NJRPYhh/ZYrht4LR2qeH15crRBO9vGuoIy1CPsHFoZq9dKzc+Cdh44j8y64Dp4paZfW7Bv&#10;1s91Bs+rd45PjPQ43y3XDSaSvUuS2+Vyr3Ho+e1/ld+0muhUd65a5EOlqIeBDjf2v8l9pbP5zx20&#10;ul4dDnFjj2KyBwqTebTYXgYrryUKxmIlsvXknq8F9bYe2Srs/GKbyTw9gjbM3tqgTvUIzsVre+vA&#10;1gqLp/PkXrEwGYL+Nfve4PnAgkQ6S01/GWxZ2y2+lwUmkr1Lhcu4nA8O2SWVI82zeJXPyd9N0NL1&#10;qBrkwVA8HFjUHapscl/lPDrsU9EOdApzZWh5SGQeOhH4YMuUnuA13PtcZsaM/dsxYFvBuNhWWQTG&#10;tW3P1+vHyqN2pMO2yiw1WW3tcI4YD2XYVlhc1p+F2VgZ02dY49NCdD6Q2vmLWONzKLas5xbfrWy5&#10;jjCR7F2ALUO98pCE9NhzhcQUl7s+lLRl2jBHPRR02KH/TSFWOY/G135XNKL3hFri9VhQPK/eOWay&#10;NXjxe4IPWHxgs2Ltaj4Y1+LJsI0yBeXYVllmPGiHBW1qfqpDPBnK18pwHLYwewb6eDqmz2Cv557X&#10;9qE/K8qx+om4CmNYQ49x499E7l0megz1yjE/U8qEVNXH5syMCnULrFXogQauYQ4MU4ZDzVRQ1Ai6&#10;N4VAx9B5aXgtX89vHeRWf4StO56PSFcja5u1i2gd21ZsssLwkg+WnLA62qDO4skYahutEYtn5aqz&#10;7R72EXpePV8mj2RW7o3LttFmTemFvcZ7X/P4OWopERmbY9BjDD1iSMc4LeAOZ+dyVU5zdxb/3fcS&#10;Lj08xat8/EwWQ0YFlpVgmDIcavSXYqUYHEPQrckdnRqcMflscPVZG2SND7I1xtqx11gTF08KlkNz&#10;zL4iMAGxSQjKVee1GZ6OySMZyu26sTrzUWxMtUEZFrVB0Eac8ViYj5XXZCpnYOyozQpS0/cCP39s&#10;3Q4J9n1Z42D0GkePGJcJSSa7ltuNYHf0Klze5a/yPaoGbeT6nbReArqCDiFWOZd7oR3oMpkrxu00&#10;lyxX5TzWkgtMRLYWLzaCMs/OYtfRW1MbB8fWKvdklsyYLCwOtlWGchzL2hLFRJjsUOBn5ip8fo5F&#10;77n2inOZYCLZu9wukIS09+XUg2LHtPiQdxpxPRxamGR0Axi1CXRuCHKQRFQJxuGIj0MwrmYa1/vK&#10;gNeKN/6a/tiwpCKTiGBBOYL2aIdyjMHa6K/YtY3W2fPHcdSKB/aNbdanBWXYr+pQhn4W1Hs+KP//&#10;t/d3sbZkSX4fFpnn3qrqHpJD0kM2zeF0ca7VDQ3J4ceUmhBtUOaDqb6EYQu2LJmmJVMUrNbQAkXR&#10;0kg2JMMGDAuCYRGmH0SqIMAABfpJst5EzYthw4AB8bKaGg8owzOc7uE0KaqHJmequ6q7qu49e/th&#10;Z+wT+58Ra8X6yI+9d/wKUblWRKxYH5m5Mk7us8/VRIL1LdjbvdWTvc9pq/FhItlbrh0lId0zlX8u&#10;ygbD2WHBAxvojbJ0CFHVeJFEFCeTGFfClGcPD5MU1RNbGWuceP4svyXAJMJKOrBu6UrsUsZJUO+x&#10;s02z58C1xrqE42EfmqCfbM9gnTL9S7C/IbMOlj5nqxVtrFZ9S/C+S8k1sMTa9ozZK04pmEj2lmsl&#10;kZDu+bKfvzGtJD9J2AU6bQpNYbBxQZBFElHGMY6KIev02kish1YrS8RcgqaTsACpdZM27byhTtZz&#10;oiVAmk7aNHsqCbPEQjs36M91jOkRq70Ex4B1Eu0887Z8LH3KpulSIsfKdU2H7TTZE9o52StLrF+v&#10;eL3ilIDfou8t18aVJqTMiIocmBDNJ4kW43dEK2kKU9X45Iz/dcUxLodLOb02kF5xmL0+uLbGe/Jx&#10;3bS1lDq53poO6yViJT2pJEnTox39sK4h1+4IcQmOMgaOQbPLYw45Do6F45c6zYY+mh51HltO5Ji1&#10;OupyeHxy133KduvgurfSM9aa4BvO3rJ3jvSUjCoJaffcYWFGVMgJaJL01BLQy0ZZsCmKC2xU0BgT&#10;0IKmeXA8ieAOlzZaN5+lNsRe8a4NPOGapLDWT9bRB/0tu1bXBBMerLOuRC9tlt0Scqwbw/585LJH&#10;rPbYt6xjDI+k1kDTl6ybxwfHrdWlDu2aL/posB7vB3lfaLoaWtpuTWqNS2mN0dK2kCMpiWRv2TNH&#10;+6K3LfvG/618oievDgko0yFEU5B5GtoJHJMRGl0Srv1o2TRaNyxSNtDWeFvTcsJKT3jJWmm+uOYt&#10;9VKxkp+U3rJZIpMxFgTXe4Ajl1mwrtm0o4U2TozLPqiTbb16LRbWc8LjrqlrlOpLKb2vJLXt9gae&#10;jxpa2y/IxSnGRLK37An5ZhTejq6aRyzI8Hd++UNj/EJteNTQJVRDkK7JJ1IQusC1kCP9tv/qH0Zl&#10;ENw2P/je002Fu/PBSJZyRwbrEtknHrHMdS0ppOn44QdTJQjug7/xzb+MqiTas/NL/95vQlVXfv5/&#10;+ndRtT7KR/SMbblORGJ6eehFl3ANQbZORB0ujRg9lKln/Mhv/cNE/9w/SHQciY7DdJTl4TKY9vA+&#10;P3AfhRxOP4Key+zIr3seLl8lDRzkUfwmOpf5yDFkW1nmGG8MeZxWhmNogjEelTi8IDwfmXmMk+1I&#10;RK+FfAZ1zqIeiOiZ6J/L4xSD+3ytHA8wFu14oOd0oLfpQG8px2f0SA90oOdTz8+ILstHonc+Ifq/&#10;/Pvv0S/+rZ+eYjbgvTANfvuPfPVS8evee1oGFhKng8upI5YROWYuy760srw0RiL6zmUi+s1f6rCW&#10;DRyJ6MUXv0p/7H/yAX3yNtHrYX6Fcv2RHugNPdBn9ECvaaTP6IE+o/FcfnO+/45E9EiDuGeHi3t3&#10;JKLndKTn01XG5bemq+3pmj3FkieW75fh3PbpapV1LYYs0+TD95i897lOwh/3INxD+H7FexhjyPYc&#10;g6C9lIfT3nuxDjgX/kRzJDpM+/Zh2rcPk/AwxiPRcDwdx+NpT5Y63q9ne90j0ft/vziprIFXJMWX&#10;/t2FE9N/fsPE9I4SUmb4O9/+1S5z2z7IqXFTiBwFwQtcC8lEBnPG2+SUmP6YkpBO/4rtwXhiaw/1&#10;4XhKREkkpMO0CZ/9tYSSkzkSmy88EAY5Q/kQwRhH0Q43WX4wHeGBhA8lmnzF5nwR4zgJPyhZxunI&#10;9kfzUf/kI8cgH248zqORlPL68HjOJ0EcT/aBDvQWHS+S0renhPWUcjzSw5QiYHL69mdEb39K9PYn&#10;RH/pP2pITmsv0AznRPXXTG9S+RTzKeFy6ohlhMeeOqKOL4ePTgnp1okow8N78cWv0v/4H/+APn2b&#10;6JN3iD57piemb2icfnR5piSmp+PTdT8SQWJ6qvP1OdARksmnxJRPmLx/ZBJGwv6gJKTPxTg4hmwv&#10;T5KMg/c/2wjuMbkfybFiQsqxuB9uA/sZ8XA4hkhI6ZmyJ+J8Dk9T4j0bk9PZSwVMTo9E47S3ch2T&#10;UnpD9P4vL5qYyiHm+NKfXzgx/ZMrJqaJRJTJe1w38iov4nzt91ikhiCLfEmJlAlmghe4VmJEFp1q&#10;v/rbhtzQuSwCa53I+tlv2hDlw+o4bfhHFiUBvtjoZXuWB6LjMyEcQ8j5YaLF4AeHfJjJBxL7yIeS&#10;bCcfPPgQ0R5KPB5sw32/LQRj8kNJjks+fGUc7eHMx6exHae3Wic5paKcVHxGD/QpjfQpEX1CRJ9O&#10;8gkRfXYg+uwN0WeviV6/Ifqn//AH9Nt/G7yxtOh7gZr84rd+mn7xWz99SgD51G8Nj+OjD+ibv/TT&#10;u0hK5Wl48cWv0j/98gN6/Ybos8fTOebzLuUzGuj1OQE9XTcoT9c8ly/fiJ7qb5/lUs9l7T6z7h1+&#10;u8o+7Mf3HN7zGBfbPgh/ee/y/Yt2eb9xv9iP3EfRhuPgschxTxfx+f7h/VKK2FPlmI9T30fexwTc&#10;9jDJcRDJLO+jOLZnGKWZpq2Bc/ylZHH03xmVVK/NFTJd6XPwIkEpAhujJDk5Wf81g2MxxoRmlH5g&#10;5ElkUcoiY2DkRsobHPooA9B8zjF4o5MbqNyAxUPgIq58uMjNWgraeROWR/THBI710kfMfxbjQbSV&#10;sbAfMX8alU1eJqVviwctPuzk3DAGP6BZZFuWy7E/Tsnom+kj2Nc0TgnpOCWo8+T0szcneS2S0z/+&#10;BxLJ6bIXaZJvcnL68ZSg9iI3F7wfBiL63gfnpHQL5Gm4PB1HevHFr9If/4MfnM7tlJRaySknpSd5&#10;+qGG5XBxf3L5dC0+vX+X1/o70xGTV3m9czx5HcvrncvsI+89vP9YL+9feQ+hXbaX97BsL/eQ+X02&#10;30NkexHjKPcQHINyXV0kpcoP5kfR53F4ugfwXsDk9CJJnWJfzO8ZBKhjfi1Wgolkb+kNfoHJWIBu&#10;63NFHEn5KL9pAZoan+iSbGpUhK1oUoHSi6IiW70Ip4/yf1xscDRtUNNAch/lq8fpI3z58bsMM5DY&#10;jIGz36P4GE1DPsgmzv3x8SA+kpJ6WeYHAuoZuWvxohzFx2pH8UCTdinyY3jWcV8s8sGGPjT1xzF4&#10;XVAkaOOP9E8f459S1Sc5pR2P9Gz6sPWtx9PH9+9MH+O//cnpd03f/vR0/D//7PSxPg9vI7Tuf/RH&#10;vkr0+feMa1M5YlkiO8BTop2m722bkOqcLC+++JL+xE+cfqf0k3fo/DE+Hz95++lj/NNH+M/okZ5N&#10;V8vpt5Hl75peJoOyTOfr7VRnO5cHeFv6pH8SHvcB2sqyTDCxPQvfpyTiyj54HxL7yIzDdP/L9vIo&#10;k0q08ZH3s+NJhyfrnBDCnnj244tt+ghf2th0TlpFfDwy8mP92cf78LH++98o/igfu+vFl/7swh/l&#10;/8/rPsr/0o/+5nP557/5y+ob0S+9+AIREf3cN759of/ypC+1lZKKlbItxZGK/1yUQUPj7m9AEefY&#10;cB0cTSoxehEq9Fh2PCnEhioHwOXUwKTPmekhJd+UzspTEoxxzzp+0Mm3HFLwQUji4yv50BnFmxn5&#10;liL3YGThh458gyDbcwzuSwrH4Db4plQKP5QGJc4oxoCCMXg8czl9pM8f4fNbUn5retLLt6X8pvSz&#10;N0SfHQb6hAb6/jjS956N9Ed/39ftN6cL4rlXvvmtnz69tfzY+c13cQldlCXYGda/98HqSam9FnPL&#10;iy++pD/6la/Txw8DfX8c6NMj0af8qxrizenTR/in5FP+TukpIcWP8PnanF+np4/v35nk6eP8I70j&#10;7ie8zmWcB/GWlK91ec2zD96zeP/ifSvrqRhyPNxOO6Zi4Dien34dSe4hRxkDTuG5nnpbyp9O8ZtT&#10;BVTLN6fWG9TzGvnBYXcH33D2lgq+9KO/mX7+G788ybcvktSzz4sv0M9/49v089/49kUS+OUXX6Cf&#10;+8a3z8mgZeuVLK7VTwp5jYxgS4P7WtHVdnLG/7qBY3KOzenWgDEgRb38WEqZdi05KC5ruhTndpiI&#10;Ynl82rR5k5Qb+RESW1X4suZ2XJY6+QCSDyTWiXFctJN1bIfCcVKCiSjKc6UNyjOjnRRco0t5nN54&#10;cWL6lHyIZPV4mYR+/NbDkzx/oO+880Affn6kl3/w6/NvyS9E6T3zzW9NCaJ2WdSA7ZR4ayWl9lro&#10;lhdffEkv/9DX6cPPDfTR2wN9/Hygj98a6ePnI33v+UDfGwf6ZBjo0wMnppyUPn2ML4/H8/Uu70O8&#10;L9+CH8DwhzK83vFa5esdr2+ZED4X9yreKxhX3qvy+AzueRmPy9JXkwelPcoU45yUTu0u6nAKuXyu&#10;JxJTmpLSYfLFI5aJ4+FH+ZycctxpXBn0K28BMJHsLV7O5wZP1pzjlBDaHidkUsjJYi9kvCX7KWVE&#10;xQXyBkitnMqpkUxBi0OkKBwbujubVWD0IFT4u6HLjaWOi7HICpfxKNF0DE5YE/6EGXWyzpv6+W0B&#10;ComjjCF1VhtNps0d6zQoDzwUfLDWCj/o+IiCD0UU9J/LgUY60IOQkY5C99kgEtEpGf34racE9Tuf&#10;H+jDz4/0nc+P9Af+yDLJqTylRzQ6Of/eKeYILJR5cCPYnuXjdd6U2mthW1588SX9gf/21+k7nxvo&#10;O58j+vBzp6T0o+cjffzWQB+fjwN97zl/A3+YrpEByqfr5PI6xGsSr13tusRrFu3SR95bVpnrNSLv&#10;dSm4N+SEpoQudYSLWv7K1BHsM184zakjXtupa5zHf05Kp/mf35yO0OCEHBp3vQq8jktJjvOE0zPv&#10;sTZffvGFs2h6i5RNw+qnN9p6XF5dDVcVvgmtCJGmcGyF7g0oPaEK1HtEXatHeto8H8UmyjpJamK4&#10;FigHQyf1sq75J4UfEKAnUrIJTaeJeIDNHmos+FCVD1fUlUppDHzgo5zGe0o2WE4J6emj/tPvFb4e&#10;ninJ6QN953Mjffj5kT6cktMPPz/S7/gn2pNTPJW9+Oa3fprou9NH+vhQtpB+2AYvj+8un5TO18S3&#10;Wi+++JJ+xz95Sko/nJLS73xuoI/eGiApPb09PX2pia8JPTl9uubxuuLrVB7x2kW/nHA7eY9hOXX/&#10;SZ+caPe8ZZd+kJyax4zgHijLsk5wRJF2iXVNH2menEo5XN4AsptNwDecvQXBLy8pK/Dz3/g2fenF&#10;F86SegNZ+oaSP17npFF+7N4zkVwipsS6ZsbZxZsB08+nNLQRvJFQFNAl414JRhZivPpUVNR3TPXg&#10;mGb3lRyslpQ+ThuqDIZIu9RJwSTREtyAi0Tb/KeNVX1wpATelnD72YOKxfuA1B6SaNce7uijtcP2&#10;XEZ58j3CG9MDjdNXoJ6dRXtzKt+Wfvj5YTqO9MN/ojw5ladrcfj5irkF2lPIGPK4APO1mWtSvPji&#10;S/rhf/brp/P1OZremA704SSclH70fKTvPec/JcZfgTtdC5ic6teuvLa0a83SoQ0FfWWfeA/gfcV2&#10;rQxy/hi85G1pykfuR3zUxLBhUpqyH6eTzUcsk/MaP9Ll+PGjfehuUzCR7C2zRNSG14ST0Vxyp+nZ&#10;X3tjaSWwmi/qLR8Nq59epFZxRAWDiWe3BJSRN1EmLLo6mnRA6cUYgKHeBbOxzRQJrKRUtsUygv1Z&#10;wn2gSLt2zErmYUAE2QhmKFLGue6ID2Z8CNZIS9uUyAe7Jqd+8Y0pvy2Vyal8c8pvSOXb0u9+bqCP&#10;3x7p+88f6Ie+9rPJ5FQ9JSvwzW/99OmfALUezJaekZeNrH/Y723pfG3mGi8vvviSfuhrP0ufPBvp&#10;o7eG01vuKSHlBPWj6U0pJ6X8jfunPwU1TH8qX36EL6/3UUkmMaHE61Dq5BEFfS+v26dy6v7De1SR&#10;I9738v63RNsXUsmpIbl9LWUn44hlqUNfeWRkMiplT2Ai2Vsc4LKWoCWBMqn1YPlLnWbfHcfTHTWV&#10;F0pAGeumUChw7QD2JnpVVAn1LjDHNlM44KT0cSpjYHm0dGgrFUxQW8R8YMiHRk6sh5d8SGkPQHxA&#10;1go+wB8y8dFfe9jP2/Mb09MfjbpMSp+S0wf66K2HcxL6yfMH+uxhpMfh1OYpsX2bfvBrf3uWnJ5P&#10;y1Ycpy8m/Sr8vmkKy876X+2TlM7XZq5xczwlpT/4tb9Db+hzdKBnkzzQm/GBPn32QN97a6TvvnNK&#10;Tj9+Plz8owun5JQTVfmRPl738lq3rju8NqXOaoPXqybza3g+JhxnRmZvTXEvKJSL3y1V7Mfhcr/C&#10;H8I9++B0vi+OWPYiY9I0NvnWdE9gItlbFLSl9yDfWPJH8CnQx/vG04t8m7pkP36ONPzt//JXStbU&#10;T2HUQvcGlJ4UFdnqXTEb40xRwlPjL/7wP0r0P/qJaTOETYiruWNPMLYnibhA/POnF0f+xmrBwsl+&#10;L2JZW5TUsY/2OlgKtpN19MUnl8zmU0fedfGfVz2VR3o89yH/f9kvEdEwpSunr0qdjk/lI/0AHenz&#10;dKQfoI/f/9zTN+O35ng6/OgXv0r0G95Dq83Ujki5Fv5+W2IqQ1uaLNDkxbsv6Qe+9hkN9PFZDnQ4&#10;/0XRkzyVTwH4Bhun0uk/1j+eE0X8Rrw8cpL31I5j6nWpRx0idRgfY0mx2k9HXju5hqWnQMaYlbW5&#10;GOBY8KiFGgrGLn2to1iap6Wd/p7pX/xr9POFf8d0Kb70ry38d0z/rV8+l1NLisjkjpM+mQBi8qfp&#10;MXG1bJY+h9XO0rdirt/Z0DMxLYxS6N5AoifDZKh3gTk205DCbvTFH/5Hif7Jn7CTUi7LjQt1dvg5&#10;KV8tNh5zaP6aLge2waM5EdYfhVjJKbbBei5G6mglplpy+piJz+M5nRhMSE/v1Z6dk1JOUD99//vb&#10;JKc8XIUf/eJXiX7je0mfM3Lakl+pT0qfuvUMwEBp+uLdl/T2137tRVI60Md0pM9mCenpDej8vOqS&#10;S0yfT28psZ2WMGISqiWoCOq0eCjYDnRy/bis6SwGWD55RJ0HbCOPOH1SdDh2tEu0PhhcvmFKTv/9&#10;r+8nMf2pZRNT+g+eFq9nknaPmLeA+N3d8cLggW8ylATomnFvROkJVZMoqoXHVs9sbFWDLmx0gI+W&#10;KFOWulJJURMbkTF6Motr7f6pB6MsazpZl6LpBuMBjzYup4T7IG2iE0+xL//U1Eke6W16pHcmOZUf&#10;vvbDp3+FaQ1S14SGnLIFT7mB3OVahBHkxbsv6eFrP0qP9Dkhp3MhP87n8vzcW9cIJ5zSVx7x2mG8&#10;OsayoZ7ruRMjbSk/BWV9Z2g+UqfZa9FiyVtU69e64KRdO2plfGGxNfjRe2fh382MpLQe7dIjYsOl&#10;ZbyoEVy8miigC8oyYC/X+S15BMeY/Na8CTq7Gs3Bpli2dJpdkyXx9IFj9KDNdUZq0z4mHpBaO03H&#10;oM2KJR/cUseCCQaWtUnrC3CZlD6nN/QOvaG3JzmVH+ltoq/9rmWS0x7XGC/LQjwNCwfrGDC6G01e&#10;vPuS6Gs/QY/0zrTuLJ+jN1OCKpPTefIprwPtWpFvQ/F64cWTg9MWVOq4rPlJLLuml+O2UGzGmhah&#10;xVC6MtHaI5qP1MnrA68Vqc9R225NlGSyqwTLcDz/74LxXMILNwG7FjTpgNKrokqodwWO8TzWmaKE&#10;qkY2MhyW8WiVpU6KtLdQEiPXrzVeLyW+5kNZe5BKHXaCvoiMjTouD0pCIpOMp23iBI9BjvdpjE+J&#10;6dNb0gO9TUf5L1IdBqJ/5nf3S05Lz9WKzC+nisEWNHnx7kuif+a90+fz9EBEz+lIb9Hh4u31O+e3&#10;pfMvDWlfHpIJKdr5Gkldpym0a1jq5PWGXF5787qGYtOGq+lSWOdI03nhtjKGtjSI1JeUrWOqvDXH&#10;4zyR7C1BE+rlcjz/b8bT3zFNwC4O1w5gb/abUKvFnpmNsWrw2KiocTkyvHVEnSVLkIqbspEyrpy/&#10;htoeH35aYOlT8mBFtDiyrOm4PBiJKAq30+aB8Mf6b4lkVPxO4vHZ07eQ/9jvaUtO8fz1pPYUTMyH&#10;NtdkKWzy4t2XRH/svac985x48vo/oyM9pwO9RQd6SznPeM7lNYJJKb81ldeNshBNutTkeWyyXkKp&#10;f4LUMEsoPN9Eir+so411mo/my0gf/qXkrZF/UxQTyd4SLIB9wY2o4GtWyjoovSkqqTbMu2I21pmi&#10;hKpGxZx7wK64juPHsnZkUI/2WrxxrH6xLrFslv6M9eCTDdlHe8h62peA8SUDJCSYpLDQ1D+PT4r0&#10;E1+GOT4jOj6fZEqQDtM/b3gciP6J31uenB4blkHhm7/000R/X/mbpli3EN/GfxoalwoGW9GEefHu&#10;S6L/wfQFrvP33PhcXCanT+cHz6/11hQTUlnncy8XKzWR1HUoddjOQl6DqEMUnezG26U1PVnXYind&#10;n9H8vWCfOC5Nh3Wpx+MRvjuptVua1B+5x0SytwRV1F4qIzesDVAO9nibb0TPY50pPGCjosbVqL2g&#10;Eh24Lv3w2Iq2mWuxNV0K9Me5lpBaoyw8wZIHLIJtsIx9IIOSpGg61ksbJi3j00f2R/mt7SkZ4r/j&#10;KOUf+4l0csrnpuUcLczT0NYf5It3XxL9Y5yUHp+SiAOJtZfJKZ8XPLeaaAkpnm++pkrmrl2nKWRc&#10;vgbxesa6xeRj3bfeKUhq2jBaW03HaFNkf6udPEUItuUjJqPHFd+YphJRRF7vS0jQD76OEoyo6I+8&#10;oqfRKCpN7Rj/ZuAYz2OdKUqoalRN0VA1J65LfS6g3FC19iVo7bS+U3WPf4oSX9MZH6b4wLXaIRgD&#10;sXRSj0mJlpxwkiP16CN+n1S+PaVn86SU5Y+8d5mc5q6lpcBlwjqSs6eQc6yc54t3XxL9kel3SmVS&#10;eo4p35I+iPPiSU7xPGtJ6liwCOxnXavWNS/reM1KHepXIjXcHJqvpuuBtrxctvo8Koma5bsV+Iaz&#10;twQdyW92Iyrq4c7gpxyhPpvnqswwtwPHeKTphzdLkqAzyjJgL+7e3I4TKV/tmYF1jZyP1ie26V2X&#10;pGznwclBWrpUXdNhnXVaWUM7IYyVfHBZJjlaAsNvS9+aEtS3npLT44Pyr92IcfzhKTnNDX9JsG+s&#10;I2e7dk4U2M3hmuPFuy+J/lvTPw4g4x5lInFU3pR6ElM+x1pSKo+pxwhOVh5Rh3qtbuk0vRVfIG8B&#10;q+ypp0DfXN2L1c7SM2zH5WIsnZRebxHPMTFv0AZxiRzOLJHsLUE7fJ4dpHYUA7xClQQ00+IaOK+h&#10;Jm6qG1aDPXbplYPkNjwyOtTaaToPGB/jrFn3lM8DxoFrOq2e0+GZ1uy5smSYRCalKPgGDhMVTHye&#10;n5LT4/QxvvynF5EjEf2h905/8H4LcIm0MdbSOd6Ld18S/TdFUkr0dPFxX+c+raSUf2iwklLrHMuk&#10;lC947BQny3VcZD5iG6096iw91lGn2YHUvY+gbek6k9JbNlJs2nKgjpe568fb2rnTYU+1BSaSvSVo&#10;43j+nwtHYqpcDopKU6sX0M7AsZ5/WKsaOEZbnkV7zAXEzU1D80Ed1lln6bVyjzqC9lTfzFmvLR7r&#10;pA39tDOpnWE885ZdK3sYlIQEk1IrOZW/W/r8yWcY7P5xiP+NDZNTsodZBZ6aDrx49yXRfx2T0gmt&#10;fqSnc3NOSOU5kkmpPNep5FQmpdYNweD1JwdpDtioe/RYTug897VGiS8p/jV11LHeImXT0JZToi1n&#10;CXzKHG9Fz66e7jCR7C1BEfNzlj2DFyiJqXI5KKqEetfMxjxTlNDUuJrFe2wJnNsI0Y71lC71AGmt&#10;ow7tWJeYNl5IuaCWDhdd06X0pFwZ6It9W3GYARIVKzGViYv86F4mLuT7mE4O7fdvlJwmhudCnobW&#10;WAov3n1J9BVISq1+jrzu8hUX30x8Pp8b5xjLuaTUuhFwkPKIZVw4bWLWwmI7LQbqlDi99gGsa7rS&#10;eomO0WzKtC/I2Uu5eOPTO7iSSPaWoI7K0z0+tVQ+koeghnrXzMY8U5TQ1LiJVXq1OtA2Ng/YLlcv&#10;0UnQnqtrpHzQJutqWS4ily2dppdYZ17qLbssa+PQ6gxPZjCSFk0entrhmhGdkqPjIf+RhBzq71s5&#10;OdWGhcucGf6SvHj3JdHvNZLS87imxT/S6TNXXndz8PIcyx8ytLKWlEpBtEHKI5dxTKyX5ZQf+qbK&#10;eDSGzqBNvecNcnYPWgxLp+lbwKUtJfeDqECeYV8LAX45q7cElVSdTfEH9kVbvEDqQm/DbMwzRQlN&#10;javAHhfpGYMv0gmAGybWa3Vox7oG+qTqJTYisZByQVM6rWydDDxZeAIte6rMdcZ6umFSKpNVmbA8&#10;PDWZhRE7PSen1jAkP75yckrKUmqgT86/kRfvviT6XVNSylj9HWlaZ7neFsN0TvGjfO1tuZaUclke&#10;CRbGOspxyQXFhdXA9qxLldGfdcf0vY11Saqdpiutl+goobfQlmRFtLNYDL7h7C2Biy7nkpS/Y9oj&#10;6JLgWI8EnxCiZMEGRY2bWaXH2k68G5zXL4UWA3WDosuB/qV1ibSh30WdF1lbbKmzylxPnTBNb51o&#10;bxknRbDonLjgR7pcl0mraE50in9+Y4pv8YzpyOH8WP/kVF0tXLqd8OLdl0T/4Hvze4DLF6fy+JSU&#10;njdGXm9kUN6GWueYO5fCMfiIA8oduTw7E8KGaH6sT5W9ugm5zlhHm0Szoa60XqKrRVvSEuSD2PGm&#10;1DqLVWAi2VuCVRlRsUf4AlYTT/eVjY2KGndj8d6xg0U6MajduLGu6bCu6UrrObz+Z7/UYls2qff4&#10;WFg+Wnx5YfART94AyQgmLVrigm9RRbhzkiQTUzEO7F4rf6l/cnpi7RuljBfvviT6B6akVGKtE8nk&#10;AH8QkIwiKeUfKnLneBTXhCYE5VJy7azzpF3nWEadYsPusW6Bflj3gG2wXqJrAZdFxtf6KkhCpXQF&#10;E8neEiTpfU5HVGzNxcWLb0GLWPQ2cLPKKBbvoBFtM2PQpj3TsK7psO4B22BdktucTbSToukYy2bp&#10;c2iD1SbDC68lHqzDBIUTF05e5Ef9LBOYjJ7Di7Fow8Lyj7Ynp0+3yp5vmhMv3n1J9NshKeW1k/UL&#10;m1BcJKdyrnzu5Ftu682pdk14hBzHEqxzZeklKZ+ULUHpFNAf6xqaj6ZDUj6V070gFV+w2h2GiWRv&#10;Ccpw/LCSYvPElC/cWRJaNaemxl1onoKHVTrZCdoGqOkQ9MF6Dq//2Y9PBB4lmo4SesTrh2jJAJZR&#10;ZDKKR03wbSm+OZ2S0ZFOidPAx6msoQ2RiOhH6pLTp9vFeePgfSZlBV68+5LoR5SkVKLZhoFohDWm&#10;4TTw42E6CZiQyqRUJqfctlQuBmQcEUtfgjw52onSdEBqGCU2rHvQ2mg6xOPD5Hwtu6ZvSD66golk&#10;bwlWZbXEFPf1WSJaBUZdn1VHsEonHdA2MKbWlqKmHbbBukTaUn4m2knTdEzOlrJb8MBxMpqkklGs&#10;p96WirepIyehQjh5wuHhECVs/63+5PRpxRxr572ZpV/Ot4IX774k+q2JpNRaJ9ZfrLFIUs/njCWX&#10;nJ4DNkgPrEWWeo+PpeM66jtOgZRYWPdS224lFrotbPBb9L0lWJXFEtPZvj1TlICNq4J0ZdER4DQX&#10;7UxS0Jl3Y0z5pWxk2DUdgj5Yz+H1P/vxeuG6YR11VlmrIzl7Cpk0WILJKZcxOR0gwZFv2yY5DkTH&#10;UUmWpgXkdeSjVtaG9oV0cnq6kguu6Z3w4t2XRF8QX3SSS83CyPqFXvlB4CLYCEmoTFTxnMuOWwQH&#10;KbH0lDh3lp4Mm1eXGY60oV+u7kFro+lKaG0vScTa7E7DN5y9JTC5ON+NH+EzIypKkds+j2n2kbxr&#10;nNigqPFi4Ei6jwgDdw2ugZ2d5PTfSkPoSWKTNME2WJekbETGanl1iMdHIv0Hx2DZxytaEpora4mP&#10;8JNv77gbHpo8yuFiWDm0H7pMTuUV7V7PAtelefHuS6IfmpJSbd4ojFy/s8Cb0uMk5jmy3pKmBuAV&#10;OUjE0qfAEybrVtmL0qZmiBYYC+uWbqc83XMbgolkbwlUljrnIypSnC9AKwEtoqlxd3A0i41q8Q4s&#10;LjusHkbLhtnSlpzt0QfrOVL+0jbzs1ZR00udZmdSNgZ9ZgNLMBSITE4wUcHEBhNSaCffmvIw5HC0&#10;pqjn+kBEv/6UnJ5WouCKTrniDZLy7cSLd18S/QaRlOJSW+si14+5WGNoeByNhBTLsgOMgzZtMFjX&#10;sPSMZ9FLfbhsHSdyQ2PQL1evBeOU1iWaTdNdC5hI9pZKvvziC/TlF19A9Rm2a36l+lpS8TTdGoyo&#10;YC72Y0xCq7iIiMbNWGw0ON3FOkKww8uOuw+j12aGcbCu4fFBsA3WJSkbkbGSrEvZsCxBPdY9WAMf&#10;QCy9FExEtKRES0QnOQ5PH+Uf4WN92TV2g3q04ZB+7Xv0IvGx/gWpmyBlI7ilpDTy4t2XRL9OSUq1&#10;dZB21LEQiaRUcx7hVy8wOcU2MjgO7qLTjEiwjlgLa+nJcY9pOo2MHw4d6znQH+uWbmdkVmk9MJHs&#10;LRV8+cUX6Oe+8W36uW98O5ngsc/PfePbZ51sK9tb+la4b9lPr9g1jFw477GYhFZdeRigKkhXcDSL&#10;jWqxwBbpGaWtDuTzJkXOjizhjz5Yz5Hyl7aZX25lS+25OqLZBzh5WEZJ2VgwGcFEB5Me1EEMqbZC&#10;evR8/Px79OKLL6e5KFTfBMvy4t2XRD9gJKWpeVs+LIQ/FEw/GMwcteRUnhTs0BLNPo1jVuZ6KXgC&#10;sa6h+aCO66CXwywZMvpiXcPj04IV39JfE5hI9pYKZKK5VzjRJRgvJspZOv1uKTPOEtFqugTphhzN&#10;IiPCDhbrCEl3mLauQO1GXkpNbGyDdUnKRmSsLuqwjjrN3hueCCYDXK8VmYRYyY0U9qWnt6VH0Rzd&#10;LL1WZp9nRPTrRHK6+c2Q58W7L4l+8L35nxDV5qetCa4ZC8/3/OUnempw/l1TfEuKOiu4lJQP96mV&#10;c9ScsNy95dU5walgPYfHH31K6/cCfou+tyxIr7eTuTgp294YUeEDd/yGm7sTi49m8Q4sfB2nrTtg&#10;6Q0T42M9R8o/ZVPRzoTU5eyeuhctMdDqqQQD7bKMiYyW1Ag4Kb3QQWhsntLJT6P5Lx79xsyb0xR4&#10;u3mlghfvviT6je9dzgHnpM0Z6ygq4stmA58HDCKT04dEpxeBFL3o81zHcg240LLuKad0GpMfTskL&#10;+mJdw+NTQmu81vZrgW84e0sD8q0kYn0sz3UW+VZT03MZ41wrxjaGuy7K+uAIULqBgbt3YIEd2h2j&#10;h+51xeBmmKt7wDZYl6RsRLDi1uqz3rIzqVi5ugRtmAjg01XaUF8imBXJ2Bha0TOY72ghZf6E+TDr&#10;ODn9ze+dEr+d8uLdl0S/eXpTqvzZ14t54VpgXcrsMpBrLs4N+s0WGYNjHXVaLK0uj1rZAgeM9Rya&#10;P+q0exZ9gNywEfTH+pqk+kYb1vcGJpK9pZLaJFEmmjLZtPRs0/qTestnb4ynGw9le1Yb0WodIf6O&#10;/Z4Loz1betAaB9tjPUfKf2azzgDrLTuBLeWXQmuHD3Z5grCMdbTlRCYjWhKjMJz/JxVztHBSh4Jv&#10;GfFvxf/WfSan5z+eL5NS+VE+J6iYlKLg+ljgn+YiMq4jCZ5rKZZeCsew6lLXinVfaXP06hKkhow2&#10;rHvANrl6T3Kxc/atwESytzRgvS3tjUxYNT2W90xqO1uVxZMv7GCxjiz8Hfs9VyK3GeXsW4Pjw7ok&#10;ZZuROztsl35aG01ngQO06vIofWSdyzlJJSKIppNMSZI1Ze7OKzKJkwkel79YmJzizecVJ+d/ZhST&#10;UkxOS8Razwuddr7YAfVcx3MthTvW4sq2Wh2POXByWNeQPpq/ppPk2gtwGq31Ukral/im6BWnF5hI&#10;9pYK5EftqN8T+DZ2D4yoWIvKfb2cxTuwKJ+h33Mlltp8SuKib2k9R8p/ZvM+rFK2FuSABmWAXMcj&#10;l6Uey6UiExNk0uEynL+EI2AfPnJomXRpZRRMSNmfiOgfKExOF+LFuy+J/mvwLzphUo3z8kiO1K9Q&#10;mPACWuccY6Iv27W6dvSWtboXvCClDo8I6GuHsAZ7HttSYCLZWyrhj86tZFTaZVLIH9OjzavX0JJO&#10;1llttmL4pb/996w7sSuLd7J4Bxb1Hde3XJ7f/tu+SvTfe+9UwWeIdawpYz1lq6mjDu2pOtr4jA2i&#10;LPWuY41Oq+fKKR3acvBC4OKwcIYEn0Gf/5Wh6U8Wkfi7po/Tt13xKOXNJI+irNXfiKEdp7Zyem9P&#10;8rMf0Df+5n8i5nDJi3dfEv2a6Zov5SNH7N/1HtGndBJcPi6TkmSnypik8mnAMh2IhmlhB14koTs/&#10;gXnx5CLK6wSvI+QI14tVzh3RH8tY5zIeNR0eNR0zlY+oV5ZAW6ZeddShvaSeK3uP/9EH9HPf+I+n&#10;yrasmVhpCd69cr58Ov6pKKIFEtOuwVKs1pFF/QDqW65Hc2IKe7jqo9VTtrXraKMj6HCn9hw1XcqG&#10;ek85pcPjUZuowFqQYRKZVWmJqUhKOTE9DE/Jp5WYHkUCiomoVuepsHCMUSSmbxHRKzuBPP89Ucos&#10;CcPLSET0cSbuV0RS+qlYdrl8XJfJp5aMppJSKzE9J6CQnF4kpnLx5SLKicprB5E6npBW9h6xHZa1&#10;NnjUdHjUdMxUPqJeWQJtmbx1TVdST9mwniundPK4o8Q02IbzpdI5MR1RkeOYkW5gYJTFwQ5R8mAL&#10;f8sdgXs17M3N9I7XQm4sObuLLkEUtLh40rQjPoRLRGZV3q1E9GfdDOwiu5CJF9ZTXaPfP+L8WB9v&#10;Wk0cvHj3JdE/8t58HBravDQd6z2cxyrOm/rRvnZOS0TG0HRcTh0ZrEtSNonHz+MzoblqOgZtuXor&#10;veMFwYZYW+SZir24jtU6QrDj9gG0R7gC1tgIsQ+sr8lw/t8GyH6tMupKjqWCyYvMoHcwXScAAINv&#10;SURBVCaO5//lSblxWBRtSBrYbiSirzqT00ZevPuS6KWSlPJYB+GM85HzkvOV85Tts0wBzn+/VLaX&#10;wbVjTmQMTcfl1NFb1uqlVLavbLYJ1zTW4PqRt3oH5DZH1DU9y7BaRxb9Ot58KnvBujBTzxhJyqaB&#10;/ljPUeq/CdbiaeWao1cwScHkRR4ZjDE8mbw3itY166Rg16T4sB8R0X/nd+jJKd7MXgFevPuS6L/7&#10;O08VHIMcB4NzsuaLYJwU0vecoOZEG4xXsGPriGVNp9lJiWX5dWLh8LtnpWUOrg2859sYM/trP1br&#10;CMGO2wfQL9LO6XedbQOOH+spSny7UdMpPik8x16SSFqGqTvZNTXcNNwdJm6o4+RNs8lx0CPRf/8L&#10;enLayIt3X9Lwj39h+gXYCRyPRBunprNAm7m+HEiKXDjtmBMrruZjHbUyI+tWOQiCLdDu2B7gFtkO&#10;Zm21D6Jq+nfcP2Jw/bReCaW3c+qhrD3s8ShF07VISTIDlCwjhpLdyiSOdzXs8tzXkeg4fXPqf/is&#10;a3L64t2XNP7RZ0THRxqOyt+ZkWMnJfnEuvQtATetIz0FHER51lHqWCPcV+qYKiMpW46Wtg5aw2P7&#10;0novloob3D7ytm+gZsu7ZLb5rc1yA+gf8QrQJt3hQlNZKu6q4GL1ILUwuQc46+QRy15JJSSYtMij&#10;zK4MtOvMg+wi163Z/ZSUcnL6T334lJziduKVKSl9+Kd+lej4hoaLP7+koC2jNi9zDkCRn9Y563rJ&#10;RYeJI+pS9lpa21eC3ebqW+Adg9cvuEt6Xx4jKmbgBoyyGthxnwFgtH6Rr5CaSfe+Iu+O1AJqD2kG&#10;bYNDh+Ua0bInJbE5Yrvh1HWPmwuHoiVxWL/oU/ytKU5O/8QvSIcqnv2JXxB/D1T+PSsBj0PuvLhM&#10;uKxdkYFTneKxVbhvPHp0WEbQH48LskIXblJj8S5lEFRyuqym+7fxGpsnpptnZziAPgPBaH2i3hCe&#10;xfBebF6/EjBmrl5Ka/tmPAPAB6485nRYXkKsJGY6eK4xLxB+hkxaEU5GL6RgcLiJnJseiejx6W3p&#10;cRJppkTCqSxbf7AT65xJm8cHRU4SbayTNqlDu6WTtmA1YtmDLG3J6ahvsGuyzACWiXqD5Bao4eIi&#10;6tB+KfY6LvfAUg921GHZEo8PCyYtVoLC4kS6cjl1fUqkn0xMLxLBo3hT+jgZnhHR8ydzTgyO/G+K&#10;Hg/n5HfAN6a4XDkS/RVzMQd5XriMg+sl3IfWL6PZ0RYsirbMmi4IDC7v3vqLZ0TFcuDuntnlK1gm&#10;6o2SWChVrT1DSilpV+Krge2xXoW6MgshH9TakcuoR51WlvUWSSUyMiPkj/Yb4eWXp0E7JUclMT3v&#10;dPx2dJySUflPLLXynI6TnP7JpeOU/E7gcrXsvqXLiet03izxvFnnFs+xrKNNE4KjVWakPtgFeHqC&#10;wOB891bexi1bYwaZJuKu2Ifle7hBEos1M5VcUCW+10jnf3LNBz6wtYe5pc+VW8RKRCa9TELlRWUt&#10;oaXXkLGsdpiQyiEeB0hGITHFTcUrRNMb02d0nORUnt6gyiWS45JzsObDeo+vhjJW1U6knFOv4EJr&#10;wvFlP6ky12uOV8pehq+dgiBYiY6JaW73qwcj9+/hTuixaEttWD1jdafHwqXAh6q2GJoNy9InVdbq&#10;KdHejuFxiolJ6VkvdQKsW0g/rY3UYfI34OYxKElpvzemF29Ojw9PY5Nj4jJyMU40VqCtmxlbnnOs&#10;s2jXglVPiYyPZa1eioy7Ir276x2vlb2NJ9g5031ceDtrW6MB7pgobWC0fpEDInshXetccEHdBBfz&#10;FSuTXKQSUg9NtEkfqdPK0gdtXPZKLsmQfU06TkrlBaXdzCXrKH2xjHEZ3tXYdlD8j3RKGksS01n7&#10;y/5PSemz85GOw6UPj0MusZepj/MR0fSyzUV7PE+Jc3pR1upesWJLvWXT2qeOGinbgmzUbRG43EHQ&#10;iae7dyrh7W2gbI1yJ5XSl2WjB2eMBTbUfqzNzHHR7Z7zwlgrZOktUg9OzYY6zZYrW3Uua3WPaG1Y&#10;x0zl8zKJOoowz2C7XO7c0g9KH0kZp6TU8eWnDKeP8J+ftlVsi0LTWJUd+AKtX6mzxqb1d+Gnnb9U&#10;uYdwPAb1lq0U7AvjNqCt9ZqUDL/EV8Natta4wd3xdMlMpcw1pOygy7BOL8GZXgsdG1KG0kVJPSy1&#10;WJoNy9JHq0tf9JMi35Jie/RF/VSWb035qCVH1rXp0Vux5TTQnpKDbNSC8pb03IeiO4qmqEc7+8gy&#10;2hlp046ztvKcaefWEvTxtLd8GKsu/T3HBbDW+45ZcLWDG+PpLp5KeKsLeuzGM3Bvjft5P8T5KMG4&#10;a0w9Iv20shZHs0mdVpY+so6+mpT4cuJqtWGmOl5oWpIkj4yse8o8NBY5VNyITHl4ilsjRHZSaskw&#10;fXlfjlsuI8PxsYzMxqPoL9o7zqEp6IMxLBvWNRvapU47amg+WjkVQ2CtO+qxvjTO4c9ItdOWKVHW&#10;zlQQWMyul5miU2Jq7nvB+vQ8CcZGZJaRlO1qqJmE1UbTs05bVE2XK7NoOmlL1VPCWZRsg+0BK1nS&#10;jozWBsukJKMoPBzcpM7yQHR8m+j4DgSu4PgO0fF5PkElZZwouJSpNZA6ecQ+L47ivJ2/sIbn2iuy&#10;LcbBuqaXoA7baMh48liC1hbjaAsfMLmzFASXwBUjqvyEcYF7ndzzgv0T56oDyUXUtmVNR8YDUPPV&#10;/Lgs22HblA7bWXrLZxBbh/Sd6vJvY7oTpcyGIvVHMQQ+amWsn/sfpwTyHaLj56bjlJjiOL1CRERT&#10;nFSCKsdkjRvnwMt77scoy6Omk7aLcZPoRHZqSa0fY9U1HdZlXO0owfZa2clw/t9tkppa4dLJM+Vw&#10;D+6Up2sErpTh6elyBvctdQ8Lro6m87fE7rJEzMWoGay1m1tl1Fl+uN1jWbNLnax7bZZg9sRxmEln&#10;JUeo05B6LmMCh0meZjsP75lIHoUcOr0xpUkwQdXGlBJcTqyTso64WadsjOY7O6coOMBcGeuMVdd0&#10;EqxLNBvG08oLgeu9JStMV0M7g0EgOV0jT/f/mNqzgitjjROY2mFStmsjtZYpW/WDT2un6bT60w2t&#10;69CulUt9UMCP3xYyWgKEG49mk3rschA5EiZ2mOA9iN/nHB7mb0uPn5v3LcfgQSa6nKDSW0Tj9ApA&#10;E20OOMeUkLFW2hw0G+rPR+wIO5XHVFmrW3qmRKcdsayR8wVdyXXQQms/2lR2gjyDHgnuDz73IxqC&#10;K6V1Q1uave802fVLTSBlY6SPp6zpcMvWtnGp84hsk2qfARPRsx4THuOIOgkOxRJM+Fgnv2B0luGU&#10;NMoE1YLHlxKi+dvS4eEpIZYyG4sybl5ynKO0Ian1VG18zuQRO8CONZF+2AbrqJPU6NCGOqu8AOfr&#10;4EpILYfXlvJrhM9ySoLbJBLTG+fiuVlD6u5P2UroFaeElkUZzv9DZceyppN1S4ei2bGuCfgcM8LI&#10;ZE1NhhJH1JEyLEzeUNjOCalMBLE+EtEgPtpv5ZyQPtf74jrqWWgaOx81kWjXsNTh2lprrOrwrbc2&#10;ENShaD6sY9BWopNYsWvLDrT1701rH4VTqkKemtQpWgDs1ivBvuHtMLhW5MNmT9zk3Y+TStVLyxro&#10;i9sqbrdolz7ob9nQT+oSWNchJkeow6OMgcPwipb8aQnqWTcQ0duXYygVolOMcbyMjX1pRxy/FETT&#10;pZDj047nsuj0/IOGqB/B52KAuXJKGE0n9ZqO9WivAcciOJ/fQmrbbUVqGdGGdUSeopzvBuDwSiRY&#10;nkhMb5ymmwkbYr2WXnFK6PWQGHDwWK9FxsEy9pHbKtEu/VJ1FM2OyRgmOCCs89gscAgoo1GXiaFM&#10;UqVIeyvYVy4pleMUy3txlNIDXH/WzcrYuTUoj83jw3j0EvSpLV8JqfvEw1ZTxtOqncorAaeQkqCO&#10;HttxENzGXYibPtbP4GRlfYky160tD20psfwtPbxBwzdr2sf4Ekw85RF1KZRhXYhM9GQdk1DUcZse&#10;8DwwIZV9a2PAeeDc5Pg8a1Xig+eTO7MS1Iu3pmxHP6xrOkkP/RJl51p66RlrC/A0ECnnoRB5KlNy&#10;peA0chKcGFERBCp412A9RYnvmjQ9KFKTkrbWsrVtoc3yY9BH+qZ0ll3ASSYmnZh44pFRQibB4UjR&#10;EjtMDLlc2q+XI/SrJaU4Rhy7LPcA11zq8FypyadVR9HsqNPqqJN6tCEYo7Z8h6Smn7LNsM5NJ+Tp&#10;X1tWBLv2yq0RiemdcIsXbxLtQbwoPVfY2m5wO9J8SPFhP61c6jPJ+fcOYa2tupWUMrJbC2m33jim&#10;BP0Za0yl4Lxp6geTYW0sWtlD69i1MXP5SGIguJhyEVGXsmMdbUyNzVNOkfIDG657rn4rpJaIKHFu&#10;rhicUomsBHa7cvfdicT02im4Ap1uc7Ah1pGcfSt6PCwuYuBEZb2mrMXT9BLpo4n0qS1Px3OigjpI&#10;PmW9dM05tAUObYAkFRM+TZYE10AeeaxyLDhemZTKsS4xfm2sahkGcrZrg0Jdrs5IPdrQrmHpEeln&#10;lScu5rkApfcGLTeUMxgf68XkzuuNg9NPyQKs0MUiRGIapPFczR6fmwUnL+ulZa6jTupTosF66VNQ&#10;vkhMND9IQGuS0RZ4KChaoro03jXAZFSOmTGWugkeF44vVz5fA2JQF9/cl3Y5WNTl6ozUa3bNB20l&#10;ZQstdiWp62Hv4BJgvQg8bx3X+NrBJclJBRiiMsziRGJ6K6x1hWE/WN8KbePXdAj65Oqs0/QqcoFS&#10;ZVzImu0D22D7wrL8Mow8yoRFS2Q0G8NhUlg+cjrogzbNR+Mi+eoAxsG6RCaovBPLMWvjx/lpPiVo&#10;5xLLF2gDxMFgXdPhJNCukfNBm6es1fnaN5ityY2RmPoZj08ReA2gBDNwiTRxgE0Kmi5GJKa3hONq&#10;Krro3I53ivmA8i4c+qW2Bdw2Ur6I9MuUj9ND+eLBLH0mMAmVZazXgFPUponDyvkvTW6ull2bh7Qt&#10;MScr+UyWYaFnX5ISNvRVfVLIdil/y479aWWtnjhPZNhQh3UNj89aKEsww+OzKHgtpCQ4g0uDkqDA&#10;tTuRmN4pVRccOmPd0u2JmgdCqo18wF8gF8Iqcx11Uq/ZEOmrifSx/NEH6pyozpIVUca6ZZNd1IBD&#10;xmNr/FZ4rup1oaxFaj494PWXIm2psvQ/kjJAOQFcfG9dE4uUn6a3ylod57gy1vWyBRstQR/wGllS&#10;rhycjiWKCqUnkZgGvgsr63BDaA8ITVeEXEBtxVO3OG4Blp+G9MWy1OXqiWRFS2g02PdYMHyCIcl2&#10;qamgzSJnLwHXQuottLHisRRuZ42Hsc6bPLeoI1IW3Cp76xbSz/LP2Swsm6XHNUjoEI/PmiSmmERp&#10;Z638/YDXZ0quGJyKMiU0KS5uIjG9NVquhmtC2+y9OsTjQyk//Ohb6LN17YRZegS3AE2kn9YGdUrd&#10;SlByZXO9MjYJDwmRQ+WjNo0cRyGkxPGKFU/qGWxrCfp6GIz+JWjXypruojwN6ijKUn/GW9fEIuVj&#10;2bBPhdya3RvaMmk65cxZct/ganhlx+BQURSVZ1aRmN4qnrMPmBfNTGHoNLx+kpo2vbEeRJaeyDlw&#10;a5U9essH0XyxrOmU2O5ExViboxANpcsk1pAxDuqxDzmu1PhKkGtlxdXGlNKVgv1JtPHIOtpQh/Mj&#10;Og3y4hv6WPbUrYmij+WbshHoDZ8j2TaL3Hq1osXSdD0onHoteCZTEjC4MprsFBymGC6qpERieuus&#10;ed2u1U8r2ubu1aVQH25Yl1gnx9JL8FaWovlpZdBhEiITEUuH5ZwO9VzHKVhTkWVlCrP2aMuB7bxC&#10;yvxkXfphW49wuxpwXFKfKnt1WL4YdKpu6dCmkfKz4mi+TMKWW7tStLaarheJqVXRO54BnsVSuS9w&#10;9jnZGBwODC0S03uh9nqsadOKtkl7db3R+tB0SXKLb20Yyh1rgr7YhsuK/QiJh5Zw5HSM5pfD46dN&#10;hcvW1DQ/1vE8pbSixUuNLSWyjdbeizUv6zxp/qyTR9SR/MP7QncxWG0Cmg7ByWu+KRsl9GT8Gs7E&#10;bE4JSnyvhcTS7B28Ykrk9sEZo2zIEInp/bHxNbd4/y0Ph5K2lu+REpP03PgpO24eVjy0od90lAkG&#10;12UZ54h1CbbVyqU6Rk5PTgGnhIJ6BusSjJEShNeM58I+2DcfUVAv22As9EG088fkzg8JvXVE3ZFO&#10;A8I1oEk/Q5sALojmI0n5OGPUJKWaXtNRQl+DFkvTedCmreks2BeX2SNXAA55SdknOEqP9GPE0JoE&#10;N4b3xFo+ln6vaJu3piNDr+lSHDMPPCLHSSi9Ay1/RTdLHKCOZaxrR2+5VMdDl9PDKWk6qU/VSZmj&#10;F+yXY2Af6CePKCXtEJ6HNZeUjZRzmjqi7lwWA5PjMfu2JqOhLYpld5C9RxXUORiU+CItbfcOnsYS&#10;uUFwiinZNzhaFD+uN6YYvocEO6DnSdHaa7o9UbL5a76aTjL7Q/UanhOAJ0oTy1+gJQeo85QRj5+m&#10;13QSHn7qiNPUlsWqYxl9sV0OLY4E+0W0/qQ/2qQ9h7bW2nnT/Ajs6DvTaYOaBs/3BLc5i5ygJUjO&#10;bnDuL4G2DpqOEnovre3vCTzlLXKF4BRysi9wdJY4E9MlwKGUSHAHaJu1plsCqx9Nr+kQV4JKHa7y&#10;RFscJycEqEuVrSOWLR3WLZ2Ep6Md5VStTUKrox59NDA+CvphXetLi5HSMbIs0fTaeWa9Vkad5Zey&#10;H8kYjAQnZYxjBi6OE16HcwKcwDWOCcu3VL9nMst1tchLqVV2Cg5Tk/0xbJeYtoALm5KgAM/CpWxb&#10;4N3oLb9SvYbXV74tyoInA69sTaDtrD/WC1cSD20scz2FZtd0jGbTdDgd7chlnL7UY13TLwH2wzqt&#10;rOk84+WyFouMdUW0c41HScofdfLNqAlM9OIHOFwEa6IJLvp3tLfGaulLaInR0pZ8U0/S2v7Wwcu0&#10;RjYCh5GTNbjKxLQEXNScBAmuZYGsTbxUr2H5Zh/AEuPjTBPvwk9X8SyeuLqlHv2wjHXtKKnVeadH&#10;wle7aaVN6rT4OX2pYFstnqxbdtaVlGUd9Rq4/paOSdkY7VohehoQXk9JcEGQnE38UKYusIE1vl56&#10;L972Xj8q8HUsU7AQeLmWykpgt5a0cPOJaSm4uKVys6Qml7J58G6aa2ONy9JTxjYDrhp8eHPdFPlW&#10;VEtIAYwtsWwyZu4owRiIpuOlwGOqjHXZFvVaXEbTtYD9s06WNTv65Ej5oA2vD+0c4DnFY035PDFn&#10;wjgbl+bP8XhezntAI9VmK/0aKEufRPEfZv/Nz1ZPCRLgYvWUCjBEiYxz1dpyW+DsbmKWNROoadMT&#10;a8NfWk+ZB50KXCnZ9gVXFceS8TC2ZUM/qcsdEdQ7h3/hh+VU3dKjj2avES0W6+TRKqPOioNliRbL&#10;A547PDLWteEpI0dplws5yUXyqrQ7t1d8vFyMQSFlK6FXnLVILWfKRjQ/jy7xgy17SOAAF80jDezg&#10;jSnOZinZFhzN9iPqhDWRNTfj0r5K/S08D7aUXSV3hVh6wcWDW7FZdaus1VOwL7bBOonpWEcE9bhU&#10;ueWTeHxqSMXFsVo6iWXX2iOWzTpHGtZ14S2zaHhsuRil5GJ57BqW3qLUfy9Y11Q18qYtkT5g1BYJ&#10;BLg4BTKiokquAhz0UuIHW5ZHWIHUgFK2PVC68Vv+lp7xPMhSdhO8MjILnusHbbKeKnPde7Tg4Wem&#10;MQP9sc461GM9hRxbjcgYqbKlk3FQnyt74TbaecJzaB1rylKn6Slj60Wuj5ydEval9V5a2zM119fq&#10;4E1YI33B6CUSPNHnjSmu8FqyS3CQ5ZL7bzVaumppm8LaeLfSS3I+/ODL+XmR8VIxNbusW2UJ6y07&#10;g34p/9w1Iu3oi3WGbyNE062NNgZrvJTQp+A2nrZ4jlLnihLXiacsOVbaSuFYnpg5Ozl9bonUNSSv&#10;sxrZDTiwGukDRi2VW6JPYroVeGZq5ArBRPUpYe0pGRwuN4fnweR5CFLBA5PBh2yuneWHOrRLPDY8&#10;1sDXEh5TZa6jrhYeP94GXuEYcjzW2FifsqPNipuLRTA+D3hOve0YvL6s9rU2DfaX4sHrm/KxbL30&#10;twjeP0vIamDHJdIPjOyRvXLdiWkP8Ey1yobgUEqkiOIGgi02X6vPUj0VPsg8fiR8U+Ih54/6VF0r&#10;lx6XQLv2tIuY66hnLH0rLXPX5sF6rZyDfVNjwnNmHRntusCyVUcd47HlpBRvu5yfZSvVp6hp04uS&#10;621vyAfcbmU4ydzQUWzQs6e0EIlpb/DsoOyU1YZZEtzakEv1Kaw2lp7JPbAY9vP41uCJr9llHe1W&#10;uScl1wH6Yp3BC9jyI1g3OX+8EbzCMREci3aUMRBLL9FikjGeWqxrAstYR9BHkrL1oqSPnF/OXkLP&#10;WCV4rq8EeBtYEmTABasVFXQqkXowUolEYro2eAYGdAgWoWbj97Tx+DAlD8UUHCcVK+UjdWi3bFzO&#10;HSWajmEbX//WkdHqqftH6q2YSyDX3Vp/D9rccvUSUuPCc4rHVBnraGNSa9O6dhol8Ty+Kbtls/Qp&#10;rDaWfglarrMJebsuIcEELkyNdAnYRiSmewDPaZ9zuwyecXl8lqJmw0618T6kcj4S9q+VFCkftKGf&#10;ZUO/rbCuq9Q9o+lIWVOcI96LOfHAfniUlMTrDa6BhnVdYFu0oZ1J2Ug5R7XiweOb80nZLGraBBfg&#10;7biE3A048RqZKUqEaERVTwkawQVFuQesTdvSp0i1SdnIYSfHQ2tJUn1rtlQ9V8ajxKtLwde2do1r&#10;Oom8N3K+Gi33Fq+ztt6IHGPuntZstXPMjQvRzrWnbNVRx3jXbQm8/eZ8UvaUzaKmTbAYeKv2lJsD&#10;J1gkw7JvTGf9dZRAWRSUe6V2Q889oHJ2xuvXSu5hbtlQJ+tWeSu061jTIeiDdYm1TntAG7emk5TO&#10;RfPP6Txlrc46Tc/k7L0o6Sfnl7Nb1LSradNK7poLmsBHd4vcAosmpkuCJ2MtuSpw8CWiYel7kNps&#10;LZulT+Fpk/PJ2Rl+8JU8ACXYHsXCsmt6WUebJGXT0Pw1nQftusPrVfOpAWN6hRrmh2BctG2Jdb1g&#10;Gesa6IewPeVTSmnMnG/OTg67Rk2bFKnrJmXLgffBnuVOwGnvRUq42sR0K3CxvRKsvBCpjT1lY3I+&#10;ngcSIh+KHinFaqfpUafZc+WUzou3redG8vgsSWnf6J8bf8qWQ1vnFh2TujbQhnYmZWPYp1W8ePxz&#10;dsr4pGwWqTYpWw+U66/+b2lvAA5hDQnO4NKkJBLTlcCF98iu8A7I69eL2s3Y0877cMr5LEnuoavp&#10;UZeqo20trOvI0ks8PhLpjzehV1rJxcjZ1wSvidT1otVRx+Su5TXw9t/LR6O23RpkrkO8LWxZ5j/s&#10;ZS4rg90vJTdGJKY7Bq+9EulK94AV1GzWuTY5O+Px8z7QepHrz7KjLlUvsZXoWulxPWIMrLdixUN9&#10;7oZN2S19Du2c5HRoT9VTNqnT9AzbUz498fZV4pciZ9eoabMEtdfdCuBzcC7L/rcZ84n2kw2IxPRG&#10;wWurVC4C9SK3sebsFql2KRs57EyJH0ovPDFTdtSn6l4b+rWA1xrWJbMLNYHlp+nxRvAKxkjVvZS0&#10;s3xrzo91fjFWqp6ySY4JG8M+Hl8vNTF7+eXs14B1vd05mKgu89/Ky497XW9RGOdePSW4am7lFOYe&#10;BDk7U/IQk+BDsFZSpHw0W66+JLKv3DW2tb0UT7wePjn7UpRcJ+iLdYl2jVrgfVEjpXjb5Pxa7Ra5&#10;djl7cEWc8qu+/22YuWHnA9HI/1RrrWDAS1EaXKvMJ1cgd8KWU81tvK12SYnv0qQetJYNdSX10nIp&#10;2jWk6WrRYkkd3rpewThMymaR80V7rs5o58U6b1YZQZunzqKRs69NyVi8fhat7VuwrpkceB/sUQIH&#10;l4u29X/NH+XjNbC2rAZ2XCQ9kttauSFyG/fSdsnWD9Bc35YN9aX1WmSc3pelFQ/1XEe9pWslFdOy&#10;WXomZ0dK/T3gNVFaZyw9k7vGl4L7Lenb4+vxsWhp66XiWsGnzVaSBJ23ksBNc2K6NXjuW2RxsMNa&#10;KQIbe6UQb5PcBpuzL03pA4ngQVba1ou3D8uu6VvqpWXv9WGRa492rCM5eytafNTl6kjOXoJ1njzl&#10;HnXmmLAx7OPxraUlvqdNzidnD5Lg02srSYLOW8kVcPWJaU/w/LXIomBnJXLr5Db4nJ3x+mngg7Qm&#10;Vmn7lJ+m13QpSv1LwOsS64yl96C1tXQ1gjEsUrYepOKnbB7wGsA6gvbcNWrZELw3vO0YbFvanvG2&#10;zfnk7Dly7XP2oBu4LSwtVWCQtaSASEwXAs9JD+kCBrVkr3g22ZxPzs54/TzggzAnXlL+ls2jw7pE&#10;2qzyFljXL9YlKVsvUn1YY0Ysu6UvxTqPJedU8/XqGOuazcHtPNIDb5ycX85OTp9eFF9PxQ2Cjsjt&#10;YynpBgZOSCSmV4Ry/qrl5slt5jk70/Nh1pPcuCybpkddru4B22C99iKsbcdge21cNSKRMdFm6VKU&#10;+jPYDueKdQ/YJldP6TQ9k7NvRcm4cn45+9WAN8M1SOAFV24NicT0TsELAaWI4gYZcht2zu6lJA4/&#10;kEraLEFuDCm7pkddSd0qeyj1r8V7bfYYjxaDdd5x9EQbTwrrfGKc0rqlo4SeOQrZipoxlPim6BVn&#10;IfCP1+xRZg+3YaOBzwfRWW6HSEyD68SzYXt9PH6SmgdVDbKfXH8pu2XTdClK/UvAfRXrkpStBG0+&#10;uNd7pAZvu5Qf2rDeE22tJGjHuqWjxPWJyPvA499CSz+eNmv63Dl4u24mSq7aN29Vgmoyb1ghy9L8&#10;d0x7ymzuPSW4PTybsseHCvwQfFjWxMH2JXFyvpZN06MO65KUbQ0897THhzrMReunNSYZcdckNQfN&#10;hjqss07TU8amwf5SasAYrXFyeHyCuwNTlsVEyb3K8y8lgFfmwWayqzem8+F1FGV9cjIPUiBBGz03&#10;b28s74MlBz7kclJLqm0qtqZHXa5eQkvbFHu8z3rNNTe3nN2iZXzYFuuaDuuMpafMtZuD25ZIKyVx&#10;evp5fILACaYwi4mSa2HetavEdG/MFrRElAX3yjwYyL3g2Xg9PlTgR4UPmi3Ija/Uhjqs50B/rNfi&#10;udY9PiXgveaVGqx2ln4J8Fy11jUsH891nLJvzVLj88T0+ATBFTKcfscUd9hrk9sDZzgTJZntJVeJ&#10;d5P2+jH84Clt1xs5jtRYUnbLhjqsazqs98CK6bkmPT7XgHdL8/isCZ47rLNO01NCz3DbVIy1aBlH&#10;TZstKLi+8PmxieDzsWwKwQ65gTemeDmGtMgwnGQ39N7Ma+PVPoxqKXkA5vwsG+qxbulaWSJmr0t2&#10;fkv4RLavobadZIl11dD6QR3WmZTesiHsW9KmlZa+Stp6/Dw+q4E3wgYyy1RP2epMFVIsuNQXsiA3&#10;kJgGQeFmXfKgQJZ6INY+bFO+qViox3qJ7tpZYpNdImYNPc6XFsOjwzqTuy4tmwW3qWmbokfMkrYl&#10;vkEGzKL2JNcDjvxClES2l4yzzq5UgiuidAP2+nv9mFJ/BB+I+CBDXcpWSq5diQ3rlk4D/XL1Grw3&#10;uPSz2vQYTwm5MZVuYCnflE2Ca5CrW2h+qMO6JGdL2VNwWysG2i1poTSG19frx5T6ByuA2cvWsj9u&#10;5o0pLvU1yVWztwmUbsSlDxAvqZgpm4dU+9x8UrYcLW33grxetTLenF7BeLdGyblHX6xLUjZy2D3w&#10;PZG7N3qwRh87At90maLcMltIoIGrtL2Mii5kTVFUW8mqlG7eJf4lvszeHyieB2vOptl767am9EIu&#10;9fewRMy10c6tV6dhXX+UsZGwp3y2pnZ8Je28fkypv6T3NYwPm41kljBvLfMhmnJP3Mwb06sFr74N&#10;Rd4oLtyOG1C7KZc8KJbG+0DO+Vg2Ta/pNDQ/Tecldy3l7JISX0S5L1zipcR3TbRzp+k0ND9NRwk9&#10;Oa5jEj45v7VoGUttu+B2wH0kIbOkdiuZD20mrURiGlzS68ryULox1/iXtmG2eADKPr395vwsu6XX&#10;KPGV1LZbm7Wu91Z6jrP23JS0s3xz13fKJqm5X3rR0mdN26X9NXpeb8HtgFmoIrNktlDGgfb032x+&#10;bglW5poWvXWTXvLhVxs71yZlL9G36O6Fa7oXUmjnsEVHCT05bCm7BrepaeuhR+yWtjuE/7zgTDb7&#10;b54brClBH3b2xhRPs19u4T+c0zKyM0o36lJ/pvWBwuDDr1VqyLVL2S2bpa+ld7we8OWPt4EcK94u&#10;HtHikNLP3sDxWjoNzU/TUUJPGRs57Cn4HuslLbTEKG1X6p+i9hrGe2Q1UV6/rSizBL1Esv8p011B&#10;tqBPYoozuRVZGex+GfH9lyRjXpyWjbel7ZZ4HpAeu0aJ3qtbgiWuuyXGvkTMlrm3jqekveVr6cl5&#10;3eZ89kzLuFva9qLl2gv8zB/WIPNEeA2ZJdArJNN9vpV/q+A8b0H2SM3mW9OGuZaHXMkDOeeTsyNe&#10;f68fU+q/BNoYWIf3i1cwjve87RFt3F4dZfSWjTI2hmN4fLemdZw1bWvaBEEtuA/OZJ7oeqTPG9Pg&#10;ephdOIZcA62bcGv7pSh5oOV8PXYvJb7XAM+n17y0eL1iL0Xr+Kz2lp4ctpRdUuK7Nq3jam3fk8RY&#10;8LFxbRLsk5v5l5/2LDdHYqOqpjZmbTuGH26tcVqQYygZR8631q7pvTqq0K+F7J/Lvcek9bEHSsei&#10;+Wu6FCn/lI0cdskRZEt6jKG2fW27FvBhd2WivKzbt8yncJMSb0xXABf9GuSq6PEwoA0ebi195drV&#10;2i390mzVL8P9443gFRlDK699ba1Jak61NnLYLdZc697ntkeMnuxtPPcO7jvXLAmuOzHFifaWwGaJ&#10;Das1Zmt7CT5wWh48GKM2lrdtrb1Ur1HiW0qP2D1i5JB9rNEfU9uX1U7TazpK6KnBRpOdpQbZfolY&#10;vWiN19K2Afyqy9r/zR/atyo3CE5RSJ8vP20lS4P93YLsndYNtrV9DnwweaQVb5ycX8reS29R6r8m&#10;cmx4v3hFi7W3OfcajxXH0pPDlrIzXj8PHKtElqI1dmt7i6XidgRvw9uV/v9hD+uLzTh3Drlpmf3S&#10;iiFb0rohtrbfCyUPxJxfym7ZLH1v1urHYonLXZvTNSQ5Xqx+LD1lbOSwM0uv4Zq0zqO1fSvKI2ZX&#10;EpjgUq0v9n/x5aeV5CZZclNsjX2tD6/S5MXjm7JbNktPCVup/hbRbnbtHGF9Lax+S/WUsFl6ytjI&#10;WCsL9vX674ke425tn2LJ2GuCD+KQctmA6/4d0ysCz/Xe5Wbo8QBYg5pxevxTPpbN0lPGVoM3ntev&#10;FL7Y5bFGZAwsW5TMqcS3N6m+LZulp4yN8fhIau6fLbiWcTrB2yDkusQFNlpBrjsxVSa0a7lFltxk&#10;e8be4wOBx1QzrlybXNyUrYbe8VrwjGXJ+5Fje/rwjLWU2pi17SxS8XLXJznsGi331JL0HlPPWMiS&#10;sYNdgSnKXiS+/LQmOP49y17ovUlu/eBq7d/TtsVea7OoadNCTX89r/eesZaiZo1SbWpt5LTnfCy4&#10;bW37Vpbqv3e8FvC7CSEby5XsQRnid0x3KAGw1EYsHxxL9IHxW/rwts/5pOxL2FLUtvNQGxtvRq9w&#10;WxlHK2t4x+r1ayHVxxI2ctip4Pq34PZSerN0fFowbiW5SztYm2lDmiWs1yXX/VH+jYLPvC1kd6yx&#10;IeODBQVBO0oPvLE8fin72rYSesVB5IXe86LXYuVurN5zzMVL2de2kfP6pQI/DxzLEgTtKEuzRh8V&#10;4LMj5DZkS+LPRYUYskO23pjXfBCV9OHx8/hcO3KOW13C2K9Wb7nFrvk8esbu8aHC+6OWNe/3HFv3&#10;H9wdmBGsKdf9O6Yhy0kJa26aa/a1BaUPQY9vzidlX8JWQq84ObgfvA+8gnE41p5Jre0SNnLYyenD&#10;HAv9r5E9zw/vg5CQGgHid0xDVClmzQfEmn2tAc+nZE4ef6+PxRI2xuOzNDyGPYylBO94PX4pnyVs&#10;VHBd5nwk7F/SZu+sOZ/K9cM/jL7v/+bPuZC+Ug0Eit8xDfpSuLE1UbGR7ora8XvatPrU2u4ZXpdb&#10;Wp/UXGptTC8fpPa+2gtrj3/NvjYF06iQ3tLrh4BITIP+rL3Rrb2Rt8BjrRmvt10vnxo8cT0+VOBX&#10;A8fGI+6QXtFYY/w5PH4enxo8cb0+Hj+E29W03YItxrp2f8GdgBtkmURiGtwOW2zsOeTDsXZsJW09&#10;fjmflD1luzZ4Lj3ntETMrUnNJWUjh52cPlR4HyDctiXGEmw5pg59Kn/p5+ZFyaNCUBrZ7MtPeLJD&#10;+guueZG00mHTq2bLzZ469l8Sw+ub80nZUzZy2MnpQwV+NWixNV0pWgxNZ1HiW4Inbs4nZU/ZyGGn&#10;ycfjR4W+FhyjNU4tW/YdNIGPyhBFlHzEKzQQjfjrwWv9p0wlpLO0/NeFPWy8azyAZB89+imN4/XN&#10;+eXsKTxtPT698PaFfvPbyCcSjKnh8clREsPj6/GxyLXN2RmvH02+Jf4WHKdXPI01+ihhD2MIAoUh&#10;fsc0WJw9bYD4cOglPSmN5/H3jLPV3pNefaXOE9bXQhuLJGXbmtzYPPacDzl9JKX+OfC66SF7ouN4&#10;hmEIWVBmrxNdovzgXCsbEYlpA3gONQn6boQ3S80DzOPfw6fVTk4fKvCroWaNW8C+sN6Dkpge35xP&#10;q506+kjWPrfXSqzRVYH5hE86/qcky2vIOEu2Q9yiXBEzwTbXIt2JDVGn5oHqbdPDJ2f30CNGjl59&#10;KPewS3KUjK/Elwr9S3wtcjFydirw8fhJatrcC7EuwZUQb0yD9YiN8YnaB6i3jccv55Ozk8MnZ5eU&#10;+Epq20k8yWUtPcaXo6SPnG/OTg6fnJ2cPlTgJzlWtrtVYi2CKyIS02Bd7v2BUTv/knYev5xPzk5O&#10;Hy+1sWrbMT0TUo7VI2bNvGraWHhi5XxydnL6UOH1L6ltdyssPH/8pC1kp6J8yKPJXhhJGZwuN/Cf&#10;8rsMNyEL/Lc4C2+Yu4LnWjvfknYe35xPzk4dfVpoie+9xOcb4VwsUrat8axdD5+cnQrvDa8fwn3U&#10;tr827mmuQR7cswyZJbQbyTigxpT5JK5ObhWcZw9Zi1veQFvnVtLe6+vxydEjhqR3vFLk9V5zH+T8&#10;cnaLmnWpaZPCEy/nk7MzJX5eX43W9ntm9bnhDRMS0i7xUX6wD1bfUBeC59E6l5L2Xl+PX84nZ2d6&#10;+yG17a6Nmnl62/T2S+GN4fWjQl+No5BrZ6N5zN5fhbTLLE27bqkhEtNgX2y0wVYjH249xl0ax+vr&#10;8fP4ePDG8fohte22pHaHpsr5ett4/XJ44nh8qMCPKu4XC47TK95aXNt4gzyY2V25zBJvh6yWmCrj&#10;DdmxbM7eN9wlxlcaz+vv8VvTp4Wl4+ON4BUPXj+NJeftib2mDxX4Mb3vx97xesJj2+v4gqCREffX&#10;paQIbByyvuyFvWzA8mHQezw1Mb3+Hr81fZgSX8bbxuvHlPpfCyXz8vj29OnpJyn1z8FjqBlLb/Yw&#10;hiBYgXGWkBSL8h62VeadhKwuO2PtB8Qa/dXE9rYp8cvRy4cp8WW8bbx+DPuXttPoESNFTfySNh7f&#10;Xj60gB9zrGjjhWMv2QezZl+V4FMjJKSHjHNVqWwHjiSkTa4K3LRrJBVnaWr68Lbp6dfLhynxZWra&#10;5KiJiTeMdfPUxPZSE7ukjce3lw8t4Cc5VrYrgftYQq4BfKkUEtJBVvsofwkJ+nJ3a7v25l/70Clp&#10;09Ovlw9T4svUtKFMO7bhkZRNpvSmkLFwDFivpSZOSRuPby8fKvTz+kpq2wW7Bm/PNSVYlrovP+FZ&#10;Crk9CfpS+2Asaef19fh5fEqoiVfaptSfRJuatoiMgWUrfsqWYuk2Ht9ePlTgR4W+ktq1DkzwsbGm&#10;bAmOJaSv1P2OaRAEPmofhqXtvL4eP48PLeAnKW2j+afWUOotn1pqYnv9JGu1SeGJ5/GhAj/KnNsc&#10;te2COZgbhNy3dKLujemdgGu+Vwl2yJoPTq+/x8/jQwv4SWrapOBz4YmLN5dXStHGg3UPS7bp6efx&#10;oQI/ptSf0dY/CII2cF+slJV/x/S6/sPR71WW+C+opPWBV9rW6+/x8/jQAn6SpdtI35J2XlLx+dpA&#10;vSRls1iyTU8/jw851ggp8UVK+wq6M3+ihWhyT4z4bahlRVntkH1KUEbrA66mvdff4+fxoQX8JHtu&#10;U4rso/TclvgypX1QgX9PP48PU+pb4o+0tr9TBhpoGNpknieEaDIM+Prodv+Lj/KDoIUeD7TS9iV9&#10;evw8PrSAn2StNkvDP9S1/nBXO7fSdl7/nn69r19JqT9SMrag/ToPysAXSDcqK3+UH3ItEjjo8QAr&#10;jVHi7/H1+FCBXym1iUBNGw94I3hlCWrnWNrO6793P6bUX6P2ugyqwNspxJZ7IN6YBoEXflj1emiV&#10;xijx9/h6fKjAjxb0ldS2Q3iX3/NuXzvX0nZe/737MceKNhocp0esGwSTploJ/ODa3aLcX2KKKxBy&#10;KcGc3g+mmngl/h5fjw8V+NGCvpLadtdM7ZxL23n99+4nqWljcewcLwgClbq/Y9pd5r/ou5jMOw+R&#10;cl6nYJEHUU08bxvveD0+VOjn9aVCX0ltu1ugdu6l7bz+e/eTlF6fOXrHu2aUR0hISKuM+G2obf6b&#10;jStkY7lrlnjw1Mb0ttm7H1Pqz9S200hd4HgjeGUNlr6GGK//ln5eX0lNmxS147gh8Eke/8V/Pf67&#10;v4/yg8BiqQdNbUxvu737MaX+TGm7Uv9ro2Z+pde213crPyr0ZUrXwQPH7B03CO6UfSem+FYiZD25&#10;J5Z6qNTGLWm3dz8qnI+kpl2pf2/W6r+2n5J2Xt+t/KjQV1LbLsdScYPgjtjJ75ga4gSbheQlqEx8&#10;vNTGLWnn9d3Kjwp9JTXtZBtPe/bx+HqoiVPThqltW9LO67uVHxX6So4NbVNw3KXi7wl8sISEdJCb&#10;+DumQTm4hig3yRoPjJbYJe28vlv5UaGvpLadFy2+pkuRulFKr4ESX6S2bUk7r+9WflToi7S09cDX&#10;Q+l1cQXgcyMkpIfs+6P8xcHluFW5Y9Z8ILT0UdLW67uVHxX6Snq203QI+uCtYwn6MxgP6xZeP43a&#10;67ukjdd3Kz8q9EVa2pZSe76CTuDNfM+yT8b5QHcm+Oeeusq8u9sUnLdDrp21N/+Wvkraen238qNC&#10;X6blfNW0k21q2mtgzFxctHvapKhpW9LG67uVHxX6Ii1ta2g937tg9rC5AgmewLXZh5x/xxTzkt3I&#10;bMgha8hVwhv92pt9S38lbUt8PXjjef2o0JepacPk2sprAn1lHW0tYCwcgzYWScqWIxdbo8Tf67uV&#10;H1WuAdPSthbPNbFTZs/rkJAOcv4d0yC4Srbe1Fv6LWnb29fjQwV+VOhLHc5bTduaNl60+WDdS207&#10;prS9NnaLvfsxpf6SlrYt8HkoOR9BcGPc+e+YBlcFbtpbb9wt/Ze07e3r8aECPyr0pQp/pKW9bItx&#10;8KMDr2hg7FK2aO9ts3c/ptRf0tK2F8eELA32hxIECxGJaWCDG5EmS4B9LNlXDa3jKWnb29fjQwV+&#10;VOhLFf5Ia/ulkAkqjrH2Oi71R5bsc+9+TKm/pKXt0shrquQ8YxtLgmAjbj8xVX5/4Rpk9kaml/QG&#10;NzNNLNAv578HWsZXOr/evh4fKvCjCt8Sf6S1vaRXnBzamDVdihJfi9IYXv+9+zGl/pLS87UlPNaU&#10;XCH4GAvpK3tjHIaBblpmp+A6ZLH/cH0M6QpujNe4QbaOubRtib/H1+NDhX5eXyr01WhtT51i9KRk&#10;PKXrrVEaw+u7dz+m1B9pbX+D4HNjKZm9uQnpKrjeW8vtvzENglZaH0il7Uv8S3xzeGN5/ZhSf0lp&#10;MkWiDYqk889eMzh+rh9tbClK/TVK2nt9e/t5KY1X6o/0WP8gCJJEYhoEKVofQqXtS/y9vh4/jw8V&#10;+FHjQ7y2bU0byfzDC5/I9jWUjrt2fZiStl7fnn4eH6bElyr8NXrECIJA5aYSU3xW3JoEK9P68Clt&#10;X+Lv9fX4eXyowI8KfZHatrXt9kLN+I+V7aiwnde3p5/HhynxpQp/jR4x7hx8xoVchyzNqPy6wdXK&#10;bPVuTHC+S8rd0/rQaW2fwhvb4+fxoQI/KvSVHBvb3gK181ijnde3p5/HhynxpQp/jR4xrhh8bpQK&#10;PuNCrkPwPPaWm3pjGgRdaH3Y1LT3tunp5/GhAj8q9JXUtqOCtgMqdop3Psixsm1Ju95+HkpilfhS&#10;hb9GjxhBEJyJxDQIJK0PmZr23jY9/Tw+VOBHhb5MSVKEtLTdOy3zqm3rbdfTz+NDBX419IjdI0YQ&#10;BETpxFR5f3slcu3/4Xy2kTuk9eFS097bprefB2+sY4GvpKYN09K2ldQt0nNcLbGWPic9/Tw+tICf&#10;pKYN0iPG1YHPjTKJ/67zPzyPvWXEDtfrejm5dnA+W8jdscVDpXef3ngeP48PFfhJapMmpratbGeV&#10;8UbQRPOlRMwWtlgrb5uefh4fWsBPUtMG6RHjisBbo1SC6wTPY28ZZ5qQkAEvwxunx8OkRwyLnrE9&#10;sTw+VODHHCvaSFrbE7S3yq30jMW0zL2mrde/p5/Hhxbw681W/W4BPjdCQjpI4qP8ILgDejxEamJ4&#10;2/T06+VDBX5Mqb/k2Nh+S3qPuyVe6Tp6fXv6eXxKKI1X6m/RK04Q3CGRmAb3y1YPD2+/Pf16+VCB&#10;H1UkQ5KWtilkzN7xl4zNtK5LSVtvXx4fL55YHp9aesXuFScI7oxZYqq8VQ25Q7l5ej00SuOU+ufw&#10;xOvlQwV+VOiLrNm21N+iNM5RSA2tbUvw+Pfy8eKN5fWT1LTR6BVnp+BzIySkh4yoCIKbp9fDojRO&#10;ib/Hd00fKvCjQl/JsVNbLlvxNF0JuY0T4+N4NHstWjwPpe08vmv60AJ+S7Bl30FwhcSXn0J0uVWu&#10;4SHRa4yeOB4fKvCjQl+mNEmSeNqyj/TTyngfWFJCbmwMjq+U2vYlbTy+a/qUUBqv1D9Fz1h7Au+L&#10;kJAOMvso/35QVqNYgqui58OhNJbXv7dfD7x91SRGNW0kLW33yhZrUtLG49vLx0OvOBo9Y/eMtRvw&#10;mRgSUitPjHPjvUgPMOYtyY3R86FQGqvUP4cn3po+VODHHCvaSFray3a1Mby0xG9tW9q+xN/j28Mn&#10;Z2d6+0lq2gRBUMhT/nHHb0yDoIIlH1Ke2HvzoQI/ptRfcmxsvwY9x9c639L2vX09Pjm8MXr7LcGW&#10;fQfBlTD78lNIyIBXybXT62FQE8fbxuuXwxOnlw8V+NHkW+IvaWl7C7TOv6RtSV8ev5xPzk5OnyXp&#10;2X/PWBuDz42QkB4Sb0yD2+aGHgJd5uKJ4fGhQj+vL9LS1svS8XvSsh6lbb2+Xr8UPWJQQRyvn6Sm&#10;jUXPWEFwY8S38kN0uQV6bv41sbxtPH49fHJ2KvDx+FGBH1LSR0/wPvDK2rSsT0k7r2/OL2f30CPG&#10;nriF+eB9EBLSQeKNaXCbbL3pr91/j/48MTw+TIkv05pwedt7fNbAO16L2vYl7Xr5tdqpow8V+Elq&#10;2qToHS8IboBITIMgx5IPD09sj0+OXIycnZw+TIkvTf6lbRitLdZzlPr3QPapzaGE2vbeNr38Wu3k&#10;9PHSM1YQBF3YJDFV3tyGgAQNbP2w6dm/J1bOp9VOTh+qSJBK/SW5tinbEuTGI7H8OIZlz1HT1uvv&#10;9dsDS461d+ze8YLgytnkW/lBHlyzteVq6b3J944n6RE7F6PVTk4fKvBjSv2ZkuQr5VcSp5RUbEuP&#10;pGLkKG3r9e/h02onp4+XnrFq2cMYKsDnRkhID7njP7Afkpagip4PmJ6xNDzxPT5U4EcFSRDS0i5F&#10;bVyLVKyUzaJlfKVtPb49fFrtHnrEsFgy9lWBz42QkHbZ5KP8IFiEa3pY9BhrLkbOnsPbvsTP64vU&#10;tmO475Yx5NBi9+y3JUZJW49fD5+cPUdre0nPWLXsYQxBsAPiz0WF6BKUPyhK/VPkYm1tp4Jkx+un&#10;0dI2xVJxJUvFbxm7t53Hz+PTQo/4PWJYLBn7WohnRrAA8cY0uA2u6SGx9Fhz8XN2D94YXj+kJfkq&#10;AfvBH9C8IsGYS1Hbj7ddD5+t7dfGNc8H74mQkEqJxDQINLZ8QOT6ztlTeNrmfHJ2xusn8SZNOTiO&#10;JYimq0GLg32nxlFDbSxPG0/spe2teON7/SQ1bYIgSLLJt/JD9i9BId4HlNevltb4ufY5OzmTGaSm&#10;jYY3jtevBU8f7JPz81ATx+vv9bNoaZ9rm7NfG1c0H3xuhIT0kHhjGlw/vTfy3vFKyPWdsqdstIKd&#10;nD7MUUgrveL0omYsveZQGsfrn/JJ2Ty0ts/hje/1k9S0ybFEzCC4EiIxDYK12PJhk+u71U5OH6bE&#10;N4U3qaKM74CKRmS8VL8a7F/SRqM0RomvRq59zp4i1zZnD4LgaojENLhu9vBA6jWGXJyUPWVrJRe7&#10;JAEq8U1REsfy7Z2M5uBxaGOxqGmDlLTP+S1pT9nukViP4E6JxDQIJLf4MMjNKWVP2chhZ0qSI4Tb&#10;SvFQ4tsLb7JbM7bS+SPetjmfnD1Hbftcu1b7HrnGMQdBI/F3TEN0uQauadPOjbXFXmujjD1lI4ed&#10;Jh+PH8LtatpSQ7u1qZ1jy/p42uR8UvaULUdL217UjKGmzTVzb/MNViXemAZBC9e8QafGnrKRw05O&#10;H6Q22WJa229Fy7hr2nr8cz4pe8pGDrtFbbugD3it4QuNkJAOEn8uKuQsV8U9PaBq55pqV2sjh52c&#10;Pgw/7EraIN72uQsdbwqv9MIzBwvvGjAe/xZ7ypaith052ubse2QvY97LOIKb50remOJTIMSWemZR&#10;YiPqw5LruGRsDU9/Hh9yJkY5esTYG63zKV2TnG+LPWWrZYmYyBp9XBPGeuDTZ+8SXAfj/NTtUQI/&#10;uHa1MmFsSJuy1JiWipsj1W/KliLVbgkbTfacDxX4WXD7lhhIr1g947TGKomR82u1a6TapGz3yJbr&#10;sWXfncGnXMg+5UremAabckMb003R+7yk4qVs5LBTYaKEcNva9jTteJKWWBoynixjvyX0mLe3fc4n&#10;Z7dItUvZlmKLPq+V7FphShES0i6RmAY+shvUHbLXNUmNy7JZesrYyGEnpw/CCVVNWw0tFtZ7gDGx&#10;Xotcj5qYnnYt9pSthlS8Wts1s/a81u4vCCYiMQ38xEZVTm7NcnaLmnZLtPHYcz5ITZsSMDbWW8BY&#10;WO9J7Trl2rTYLZulp4wt2IY4J8GGRGIalBEb1nrUrHXPNpaeabVLOMkqaWPhiYE+WK8BY2B9KWrW&#10;LufvsZdS0+aauJX53co8gqslEtOgnNi4rg/rnFn6HLl2OTuTS4C8cByO5YmL9t/zHigawNgaOOYe&#10;lMbM+aXsls3Sp7DaWPpWlop77cS6BDsgEtOgjtjAtsNae0tfQypWzpayM16/FBwjFSfnI/U/84Go&#10;NIB9yTFY47H0LXhj5fxy9hLWipWyBTqxZsFOiH+SNEQXD7GRtZFav5StFCuWpU+RapOyMa3JF7ev&#10;iWG103S1YCyse2iZI+KNk/OzbKX6FDVtlmRv41mSe5prsHu6vTHFvCakr+yW2NBs1lybnn1ZsSw9&#10;ZWzkSHwsuF1te41ecXL06AfnX7sW3jYpn5RNw/K39Bal/kEQXDXd/knSYFlwvZeWIuLBsR6la235&#10;99KTw5aya3Cb0nZLgzdG9Q3TiZp18vjn7Eipf7AvWs4fPjhC9g2OdafS7Y1pEAQ7o+WBI0nFqbUh&#10;NUlWC1Y/yiZ5FrTvidK1y/la9q30FqX+wSWN64e3SIncLDjRPcmVEIlp0IfGDS4QlK5lL39Nr+mY&#10;WpvkWODrZYmYPeBxadKLkpg5P8tm6Zekps+aNvfExuuDOVPIpfQEY+9dIjENgmuhx4PEimHpLVL+&#10;KRuTS4pK4FgYU9NtRW4MS4zVGy/lY9k0vaajhD7YBu91EWwKJmstcm1EYhr0Iza768Q6b6V6ytio&#10;8aHIbVFuDZxf61w9bXN2LyVxLF9Lb1HqHwTBronENAi2oNfD1Ipj6b1Y7S09OWwpO8L+Ulpobd9C&#10;z75xTUpi5/wtW6leo8TXokeMIAh2TySmQV/WeHhc42cTXpZcPy22prNI+Vq2XDIkYV+vf0969Nkj&#10;Rg2la5bytWwlek0XtHPL+14QCMb5byOEhAx4nQRbs+bDXutL0zGWzdIjpYlVLdgH1nuyZGwLXkdP&#10;3ykfy2bpNby+Xr8l2LLvIAhM4o1pENwa2gO3RZfC8rf0Em8SdW2UzqnU34NnbVN2y6bpNZ2G148K&#10;ffdC/DwfBF2IxDTozxoPlSUeAkvEvCas89ZLz3iSphTcPiUWaMN6KxgP6xI5Vhy/JjXk2qZsJfSK&#10;k2Otfm6VWL/gCojENLheIpH0oflpOg3Lr1RPjiRJwr6aeEj5pWwtYFysS1I2C1yHkhgpf8um6Sih&#10;RzQ/ry645N73uuCuiMQ0uG5iw76k50PeilWjt2xIiW8ObyyPTylaTB6PZqulNGbKT7NpOjL0mi4I&#10;gqCQSEyDZYiH1HXhPV+WX6leUppclaLFztVbwFha/0vgXceUj6bXdF62atuDvfzQu5dxBMFKjLMv&#10;Y4eEDHiZ7JxrG28p2gNa02lofprOg9WuVM+kEqQlwP6W6BtjYn0tcK4all3Te3UetHaaLui7t8Ua&#10;B1fCiPlISMiAV0lwHdQ+eLR2mk5D88slRTm7B45hSQppz/mWgHFLY+McvPNJkWtv2TS9pkM8Pnuh&#10;50bXMxazRMzuxBMj6E98lB/cBr32xl5x9kpt4qC18+qYXJIkwcQMJUeJ79Lg2C1Jgb7edkzKt1Qv&#10;qfXRdC30jrc1V7cP4asNrwQB83RdRGIaBLXsfV+tfVhjO6yX6CiTFEnYz+NbghZT1tHWkyVjM9r8&#10;LCw/S494/Dw+gc615WuYZ1pigo4tEqwPnoMWeSIS0+B2uLy2Aw81SYTWRtNRQi8pSaxawH6s8rXC&#10;88vNxfLx6pA1fYJdgamFuQWj0yIyXMrcYWXpCcZeSXBNZzJv0kMiMQ2Ce8Hz4EcfrGtYPpaesRKk&#10;oB3P2mp2jw7r986Aikp6xdkYJc/YRjCHWl2GjoKxVxJc05UkEtPgthhQUUGPGNQxzlLUJBjeNik/&#10;T9JEwq9WPFh+uFPmpCc4j5TkyPlpNk2HoE+uruHxCYLg7ojENFiOePCsR4+1xhi5eomOHEkSCZ+c&#10;n4eaGEskmoicoyYleNulfCy9xOOTo0cM6hgnxdLXQBAEJpGYBsux1ea+Vb97Ah/epXUPWhtLp+kZ&#10;tqd8erJ0P0vHt/CsY8om0fxQV1q/RXrtNb3ipFijjyDoQCSmwW3Sugl723v9rg1MKnL1Eh2TS6J6&#10;4Inv8enFWn2l1lbTe3Vrs4cxLM2t7iFBUEkkpsEyxGZ7PeDDP1fX0Hw0HWWSJgn7eaWF1vYaGBPr&#10;FjivlOSw/Lw6BH1y9b2yl/1p7XGs3V8QVBCJaXC7tG7Cre1TLBl7aTzJh+ZjJUmSkqQLsdpi3dL1&#10;wIqb0qOU4G2n2T06rJfS2n7PXPM9HAQ7JhLT4LaJh8ecVLKAtlxd02Hd0kk8yVUJGAvrrNP0vbH6&#10;sPS18HysuJoN6xrok6unKPEtoed93jNWirX6CYIrIxLTIFiSW3/4YKKh1VHH5BKp3lh9abpWUjGt&#10;cfQk1Qfqc/VrZc/33p7HFgQbE4lpcPu0PAQ8bT0+W5JKNEpsrXVJysZwcpWSFJZda4v1GrQYqMM6&#10;gvPLSQ7LB/WtdUnKhpT4Mnu431rG0NI2CO6ASEyD+yAeBsuCCQbWmVxCVZJ0EfhrbXK2JbDiavrc&#10;+HN42lp21JXWl2CNPmIvCIJdE4lpcD/EAylNKilAG9ZzWMkROZMrL6lYmg3rPcF+EE3XgjY/iaZH&#10;Hda9pNqlbHvDs0d4fCxa2gbBnRCJaXBf1DwYatrUUtMXPvix3huMX1pnUklUD1KJGuqwXosWx6vr&#10;iRVfW49UHW1BPTX3dhDcIZGYBkEPUg8dy2bp94CVnGCiUlpnLD3DCZSUFrQ4stz7XKTGa9lwvl6x&#10;SNlRn6p7yvdC7+skCIIZkZgG90fNw6WmzR7pmUxgrFyddZqehM1j18RLiW8JWlzUafXS8SO59pYd&#10;dVhvIRUrZUM8953mo+kooaeMrZUlY5eyp7EEgUIkpsF9ck2bc26sOfsaYLKh1VHHpGwlcByUtdH6&#10;1MaC9VZyc9b0mi7oyx7uzyC4IiIxDe6X0gdGzj9lT9m2wpOUSB+rjKAN60wuiUKppbV9Lak+UzYG&#10;56+JhWXT2sl6r/ItUnMP17QJgjsnEtMgCNoSjFRbrLMupddsBPaU397BceOcSuaW8rf0lNBvTS6R&#10;y9lTpNqmbLUsETMI7oBITIP+XNOGXDrWnH/Ojmj+mq6WLRMQrW9Lp+k91CRzS1I6hlL/FNY6aDpE&#10;2j3le6P0niz1D4LgTCSmQbAW1/awspISTxnRkiNNJ/WWpLB89rL2peuVEwvNhjqsl2DNoyVmL/Zy&#10;roMgqCIS0yAofZCV+vdgyT6XSCxSMa2kytIj7Of1R5Zcy1pq55Rqo+mxviRr9OU9lym/lI0cdqTU&#10;fwuuYYzB3RKJaRBQ5426NFapfwlW7NqkQbazyhLUa3UtgSpBi+GJZ61NLVafmr50rB60dZB6We9R&#10;rqX3ugdBcFNEYhoENdQ+XGvbbUlpMmL5ox7rjEywLLGQ9pQfgT3nW4o3nuWH802JhqbvPd8e8ba+&#10;H3L95+xIqf+WXNNYg7siEtMgYHpu1K2xcu1T9pQtRY9Ew4qBZS2+pddg35w/27F/rdwLKyaORfPz&#10;zAmx2mh6rKPOKm8BXsdY19B8NN0SrNVPENw4kZgGQS17ehCtPZZcAmPZ0ZeTJ9SXoLXHuqWjhL4G&#10;jMV11CPaHEqxYqBOGxP6ICW+a7H0Nb90/CAIVCIxDQLJGg8jrQ9Nh3h8elOSkOQSHmyPdYYTrJwg&#10;qOdyTtcLjKn1hTocs0TONSWIpsc6o+k13RqsfX337K9nrCC4cyIxDfpyCxt0rzm0xmltvwacxGjJ&#10;jNShHeus0/QWlr/Wr1fXi1Qfub6seVlY/qjTxiLx6q6J2nuopF2JbxAEWSIxDQIN78PG67cEqb5T&#10;NnLYU6QSLI9Oq6NO6jWbRPPRkjDph8deWH2gDstcR52E7VI0O+qsempM2M7SrYXnevX4MCW+wZwt&#10;r4Xg5onENAiWxHoAanpNV0Jr+xSpB5Fm03Sk6LHOOtSzDkXzkfVUGY890WKnyjgGOUfNzmh61OXq&#10;OZ1m25olr/US9jKOILghIjENAgvvQ8fr14Ml+/LETiUrOR2W0V/T5dDaYD+pMrbtAcaWY7TKjKbT&#10;wLlgG9ShndH0mi6Hdu1oujWx+rf0TM7OeP2CICgiEtNg/wxOWYIecVtitLRlesSw0JIYmXihDstc&#10;R3tOENRjmevYdom1kTFxHFqZ66iTaPPHNlhnXa6c0m2FXEPPOfL4BHNi3YIdEolpsF9KE85S/57U&#10;9Ku10XQplvb3IpMlRNMxaMO6hZaEsV6WsS6PTM81sWJp47DqrJOSAu2pulbWdEthrU8JnhiWj6Vn&#10;cnbG61fKUnGD4IqIxDTYJy0b9NDYHukRq0cMpmespbASHCsJwgQMEzO0ox/qUnVt/TRdKVoM1Glz&#10;lGg6qddE2qW/hWbTdEsj1wbXqYSWthJvHK9fKRyX9y+UvbDFtRLcFZGYBjalG1CvzbNnnJ6xcnh8&#10;EE8bj08LrfFlcoRYyVKqrMVh2I5+uTrSOmcPqT5wbNp4tXlqWPNGvUapvobUOmik/FO2HC1tl8S7&#10;T3n9guDKicQ02BdLbLxLxKzBOw6vHyP9S9suQS4xknatLOuWSD8J2rfCex608aZ0KGiXdXlMlfdM&#10;bh01u6bL4W3j9fNQm2jWtAmCKyIS02A/LLnh9ojtieHxqQHjYn0LvMmNlhBpOi574ko/bxtcM6z3&#10;Qour6RBtTrm5oR1jWLprxLOGFi1tmR4xqCEhlbS2D4IdE4lpsA/W2Gh79NEaQ2vv1ZWSi5Gz9waT&#10;I0yYtATLEvTDsiQ1z5Sthlw8zZ6aA84bBf1kXR4tXY4S3xxy7p5yDs1X0+XwtPH4eOgVhzrGKonT&#10;83oIAoNITIM0t7YRlWzCFrkYOfs9gckQHrWy55pDPyx7YmwNjhPLnjmgn6zj8drodR/1itPKEuMY&#10;FoobBBsSiWmwPWtvrHvczD3j8fhYtLStQUuGMFHSkipZzon0w7IFrkPOv5RcPM2emgPOWROrnXaU&#10;aLq9gucN65Yuh6eNxydHjxgplo4fBCsSiWmwLVtuqC1959qm7CmbJOcn7VZZI2dvQUt2UgkTl60E&#10;KwXGkGWUHB6fWnC9rbFh2TsmbKeVS3UMjr0H1rW6RF+t9BhTjxhBcEdEYhrcN0s+NJaIXRpziQd/&#10;KpHxwO1l8qWVc2K1s0B7yrcn2rg1u1XOidZOgvUSXSl8jVlHLyl/zabpKKGnjK0Xa/TBrNlXECxI&#10;JKbBdlz7Rtoyfq2tVyeRdqu8FTLRSSU9JX5WAoZlTdAm/VvAtc7FS41L+qSwfGU8xKtbkppr1OtX&#10;giemx8diaGxfyxZ9BkFnIjENtmFPG+iSY1kidmlMzZ91mq2G0gQHEygtSUORoC+WJVoMTZeDkw0U&#10;DRw7CvrKskekL8aQaHpNZ1Hi24JcR2tNybBpOkrol2arfpdmrWshuHsiMQ3yeDaka9+Ma8fvaWf5&#10;aHqvTmI91LV2mo6E3rKXYF0vOT0mWl7Bttge69JP2miavyVesK9Unzg+LqOPJeivHbGs6TR7KT2v&#10;IaZnLMYT0+OzV6557EEQiWkQCPayoWvjQB3Wc6T8U7ZWUgmPZpMJl4aVkKXKmICh9CIXz+oXxyt1&#10;vfHEzflgAmpdPym71FllRLNpOqrQ92Lp+F5Kx1HqHwQLEolpsD73uAlac7b0pVgP91R8tGnt0MeL&#10;lnhhWYJ6TOJKkjnUWe2lrnaeEo6BfWJfDI5T06UE22lHLG9J6RqX+veitt/adkEQXBCJaZDnnjbc&#10;mrl621h+mt6jw7qXmnY1bSxySRPaNZE22UazyTrqByGteGLhOKw5YBl90d9C88eyBfqk5lWCjGOV&#10;PVj+pfrAR6xfsBKRmAYBsuQGXBLb42s92LW2mo7JtZVIuzfZSdkYjKW10ZI01Gl6WWcGkB5gPBwX&#10;jkH6cBl1iBULY3jRYpBzTdgndywF2+XqjKX3Utu+tl0QBDMiMQ3aKdmUS3yvidZ5edt7/SRaG0/i&#10;kLK1YiVPWrKVS8IwIdN8uT4kpBUZIxcX54Rl9NGE0dqmyi14rhsNrZ1VXoIl4y8Zu4W9jisIMkRi&#10;GuTp9VC7Jmo2dW8by0/TazrEesBrbTWdRLNruhqs6yiXbKFOJmGYkKENYzCDIq1osbCujUsbM4qG&#10;tKGf1aaUHutSCvaZqzOlesTrd6vc+/yD3RCJaRBsQclDAH2xjmh2TcewTfpY/pbeSy550pItLelC&#10;v5SepnGnpBdWXG2NtbGmjihSz2BdI2WvWQucm3WUaGvTQo8YNWzVr5ee40tdN0HQkUhMg/XouUmu&#10;Qc14a9pIvO3RD+serDYlSUPOnkNLtlgvQR9sp9l4bHjUSNm8aDEGpX/0wzlY85E61suyrEsd6iWa&#10;Dcdn1VGfw9MObbl6Dq+/109S0yYIgiyRmAbrEJv4HGtNNL2mQzQfr04D/bC+BFZChnWp0448Vu1o&#10;SQ+smNo4yDEXnK+mt2w96bU+SCpuyiax/Cz9vRHrEFwZkZgGQYqaTb2kjeVr6SUpH82m6RhMmDyU&#10;+EowqUJhH/S3yigMzql2vF60+IPSPx9x3KUi0XQetDFTQs/gXEqPWNbqiGbXdJTQa5T4Xiv3MMfg&#10;ZojENFiea98U9zJ+zzg0H03HWDbUY31JOMGSyRYmZR6bTNR4/ENCeoIxZRnH6BHZTpLSWYJYc0c9&#10;1pcE+8K6pQuC4OqJxDQIlqDkoWn5WnqJ5sO6njZE89F0tWAyJZMq1LEc4IiJWM/xlSD7xTFrwn54&#10;xLKcG/qU4l0b6YfXi/eIZa2eI+WfsiElvtfOPc01uGoiMQ2W5VY2w5p5lLTx+mp+mo7RkgImZZOg&#10;HeslYBJmCbaRbTUdikxOZXkAWZpBGVtO5HhJKUtkO0uPNmvumt7StYDtW+tBENwUkZgG14VMKrSH&#10;5lLgw30JtLnU6rAudV6btr5YZyx9KkFKgYmYPLLgm1FLJ/V8ZJa+jg5CcExeYbis2VJ6PKeyrM1b&#10;01v10iOC+lw9R4l/ie+tkJtzzh4EKxCJadBGaiNL2UoYhFwbPcasxfDouI56qdNspOi19bfOC+sw&#10;QSpFJmJ49AgmgzJJxASViOgn3gNFA9iXlpySMuaUsL8E7QieGw3tHLIe66iT4DWl+Uod2nN1S8ek&#10;bEEQXA2RmAb7hB+C9/awsebcoiMjWUAdHrmMMTWdptd8SEm4NEFkYlYiqcQQE9SvfyA6rITjYnwc&#10;izZO1GnCfci6Ba4/1hE8fymddrTQ/LBNrm7paukZ69q457kHV0EkpsEy1Gx+/BCsabtnauajtanR&#10;5ewI27TzkNKhnkF9LpliZBImdR6xkj9p0+ytyNgpyY0RRfMjpZ4Crwk8LxLNjnVGXi/aUQNtubql&#10;k+TsQRBcDZGYBvX0fBi0xGppewto85e6VLKQstGkZ9H0GtgGy160BAyTMdRJwYRQJnhSR0eih8en&#10;fmt5eDzFkvGxLxQcM44fdVIYbU2lLlXOnUesl55H9Pe2k9S0CeqJ9Q42JhLTIFiDms1ea6PpyNCn&#10;dNKGOjwygxBLr9mwrPlZSRfqpR11HsGEcDycEsrxIDqt5OFwkuFgJ6XaGGqEwXVEnVVGUudP09Uc&#10;kVTsEkrblPrfIjVrUNMmCCqIxDTIU7ohLe1/T2hro+nI0GvJgaZD0F/ztfQIxrLKso6JWItgcngg&#10;omF6S/rwOCWUnd6YnuMdiI5HPSnF8ZWKdf5wDa1yDoxj6STWmCS58Xh1kpx9SY6ouDK2XLsgSBCJ&#10;aVCHtalZeotS/2umdq5aO01nkUoa0IY+Wp3FQvPxlLW6BSZrXqHjUyIqk9KHA/ZQzrMD0TOOO8Uc&#10;po/2j87kFG2yngLXzVpj7dxYaH5cxyOCdhyDROuH9Slydo2aNnvHWr8WescLggIiMQ2CHLmkYA20&#10;B4VXJ9ESBQZt0kd7+LEOBX08ZawzmLjlJNVmmHa88Th9hC+S0m5vTA/zBHUUySmK52P9Fqx15bom&#10;COq57D1KNJ1Gyg/Hc6/gOtSsSU2bIFiYSEyD7biGTbE1MUBa5qy1tXSox7rUaTbGioW6FNLfKnMd&#10;QR0mbR4ZOCGd5IFlens6dnpjen5Tysnu8dQP9zsoY0uJBM9Vat2wbuks+LxgG6xLPDbNx6tjUrYc&#10;LW33hHZuWugZKwg6EIlp0I/Y4LbBWnfUpxIExvLhhyHqNaSv9PeUNZ1WxiSOEznUDSIZlceLRFV8&#10;K98auwR92O8Zv4U9zvuU/ZIyTktK0dZKHlPz0kB/LaYE9XiUeHVMyrYVNeeohdwa5Owl9IwVBAVE&#10;YhqU02PD6hFjadZ+6Hiw1q1Wj0dNhzGGjCBabKustZekzgkmpJiEYh1FA+eWGh8mo3j0vD3tBa4n&#10;jhvnlJubtHuPKTQfTcekbB5a2+8B7xy8fkGwU6ztOAjKKNkMS3y3omeSgLTO32qf0qeSBq9NxinF&#10;GkMqnuWHyZwmmHQm5UhEb0QHtbyZJ6PyyGWu85xw7Llrz1oXXF88YlmDz5OUFFofjGazYmo6JmXz&#10;0No+h+ectVI6h6X9g2BBRlQEwaJcwwa49EOGOqyD1d568JOSKGh+mk3zs+D+UaRd+qFOHiXec3Kc&#10;vkw0/a377FvS4ZGIXk/SyhRnOMzflOIbU64Pxtx6JTu5tfeQOlcI2j19WnrK2HKk+lyCHudLo3YO&#10;te2CYGMiMQ3W4xo2yqUeLhqt65Fqb9m0hIGPmg5hP0sspC3lh1i++IaRE1KWRyGkJKTjQSSkvRLT&#10;N0Ie519+kgkpQQKdu+40e2pN0YZ2qddsGuxXe9SoteVoaduC51yuyVbrEAQNRGIarMPeN8i9PVC8&#10;pBILy4YJg/RBnTxqsVJwGy2G9yhJnR9MUjkpnXLEiwR1eAMJKSeTrXAcEZffnnKCKsfGgmP3oK0P&#10;gR59UudQnitL2K/kaCFjaqRsHkrWcgl69d+6DtQpRhCsSCSmQTu5jS9nb6XlAdDrAbI1qTXWkgBM&#10;IKQddfIoBUnZtfityGROvi3FN6ZS3gxEB35biolkK5joTnKc/onS2Vimoxw3Ja5Jz9pa4PqXiozh&#10;PWKZ66iT5OylYNKPsjQtffRcB08szQd1WA+CBYjENFiO3g8ZjZaNv6VtD3r3n1tvtHNZHjWdPErY&#10;H+MiVgzUW8cUnJRiwiHflGIi+GY8yRE/zm8FEtLD4ZQIv3m4HA+7PCrj5rkg1lpIvbZuWLbi5MDY&#10;uSOWtTqSsy+BXPulqI1d285ii/UNggoiMQ3S1GxmLQ/AEmo37t4Pop6xepBbfy15SOnksUYwhjxa&#10;SD+MxWBCh4JJ6VmmxPTNKN6gvoHgNbwhOj4SPR5PsV8/TEfoX46Lxyrn4r0+cT0k0oZ+uKYekXFy&#10;R9TJGBo5+1qUrn8JtTFr2qTIrXXKFgQrEYlpUAZuXFjfO703eo6HDzWPtJB7wFDGbiURli4Vy4sW&#10;A+NrY0CkHtdUCr4pPZdFYsrlR6uzAh6J6PV4ekP6eor7eoSkGBJTHismqAyfZymsl2AddbIdCqLZ&#10;vUdLp2H1vxd63auSmlg1bXLsfe2DuyYS06Ava212NZt1TZsUveN50ZIAC34AaX5aHOmrHWtFIuNp&#10;oD4Vi+A8yEQPE0JOCmVCyuW/OP2Cp9WHh7/4KJJRPk4f46PIN6Yy+fFcUzg+Wcfxyzq2Y3Lri+2t&#10;o6VDrH4Qj89a9ExSe8TohbbGqMN6ECxMJKaBH9ygsL5nej4Mej2gatDWvORBL4V10o5l7VgiDMaR&#10;aDZNlwOTO/lx/kViODx9jP9mJPoPvkuHwysRSJlHTohOMf7D78DH+OKNKX6kj+OVR9RBXxc6DdRr&#10;da/I9tbR0jEYL4fXbwt63P+l7Uv9l2TP5ya4CSIxDWxSG5Bm03RLULpJl/pb9HggtZBb35IHPxmJ&#10;hFbGYwlaPFnGmJaPNTdM4ORR+13Tc5I6vSn9y//lPClt4HB4RfSf/J2nt7H4ppTflk4vaNVxa6Be&#10;WwvUWWum6VLgucJjSmeNwQL9S9quTet+UNq21N+Ltsaow3oQLEgkpoGPa92YWjdzfvi0xmmlZP1r&#10;fHPJgPTzCrbFOuqZVFtSkrjUEb8MxYnhm5Ho//ELXZNS5nB4RfT//BvTW1ORkPLH9jweBsedQ1sT&#10;Jrf+WPaIbIfHnK4Eq42l3wt72B9a0dZY0wXBCkRiGpSjbViaDsEHHksJJQ+AEl/JXpLRFkrWlv1k&#10;Gzzm0M6nVrbiWXqJ53zIJA8TU5mg/tWfWSQpZQ6HV0Rf/5mnt6MoqevLSlRTbbT1Q512PrhsifTV&#10;jqjDsgX242mzd1Lnx2Jp/xJy56D0HAdBJZGYBu2kNqmtHjw1G3jNg2UNWtbOu/7aQ0c7WiLBuobH&#10;h/GcF2mX/pgQHojor3+waFLKHA6viP4/HzwlojIpZbiMR4bngiJJraV2jlL+iHYNyGOqjGhjuUW0&#10;c5SixHdtbv1cBbskEtMgT2pz0mxLPYCW2sBLHyTXijwv2jnSynjksiYa2A51Wl2CCZn2tpHLmLix&#10;v5S/sU5SyhwOr4h+YUpOpVjjl7qckLK+qXORA88nni885soo94Y8nzmW8qXC85CzB8EKRGIalJHb&#10;uHJ2pHST9VASs8T3VtESCqmXx9T5TdksUm2OIomTCV1KZFvZ7kBE31o3KWUOh1dE3/rgcjykXHty&#10;vlI0HbZFcueKsc6xppdHb7kXS8REcmtaQ0nMEt8W5DnW1lXTBcGKRGIa1LPmBubdtL1+VOhrUZIs&#10;LI31oPGA7TARwcQDJQW21cpYx3XVRHsLqb2NPBDRLzuTUpyXJoimAw6HV0TfnpJTHJ+ci5yDV8g3&#10;BqICPxK+2lHGscp7BteQ1xF1rL9ltHNmnVPNNwg6E4lp4Ce3QWm6PdLywMk9tNBu+S0JJw6l5wP9&#10;ZSLCR/Sx8Ppp4NppgkkcJqkyufvQmZR6ketbMM/D4RXRr3xwqmhjxvlo89WE0cai6Txo514euYz1&#10;UirWsQhcK1wzD9i2tr0Hr19vtPXXdEGwApGYBmm8m5PXrwbPZu3Z/D0+SMsDSdISx9tG85EPfkvQ&#10;X6tLvdWWbR7Qj+u4Tppg8oYJnpTvdU5KGzkcXhF9V/mdUxacF85dE/YjZV1T4Ln1HrGMdXl95KQn&#10;uC68JkuA/Xj6KvHbgtT5SNmCoDORmAY+8MEjwbqXXhuwJ47HhyoeNrXU9OP1KwXPHyYNXE7pMEYN&#10;vBaYmMkEDXXyiLKzpJQ5HF4RfQS/c8qC14VHkJZzwecez6t27rmM9d5Y82Ry9rXwjsPrl8LbvvR8&#10;oD/WLV0QdCQS08DGswF5fFrwbsAW3oeA128pvP17fGrQzqOWcKBOJiYYA+sWg5h/SrRkFI8s318x&#10;KfXOU3A4vCL6GJJTnIs8aqLZUmjjlOdOnku0aTqMh/USrLFbenLOOQeuX2s8KoiT8knZlsY6j9p1&#10;EAQLEIlpkMfakKzNSXtoLUVqA0/ZqPPDSNISzzOenL0W7bxhnXXSV9a1GCkGOA850ZJQlE8aklLP&#10;PDw+Dg6HV0Tfg4/1cY7yiGtgCTnGhXPQhP2kv9QxnnXI2TV4LhopmwWukxUDfXL+Fp42KR9Lvwby&#10;fFnlIFiISEyDNNamZG1QHh8vuY3Zsqc2e3LYLfAhZYnmW0quXcom4aQhJQjquazpMQ7qpF4D14kF&#10;ky9MPjFpY92nDUmpBs7Fmsfvfw81Lg6HV0SfiG/r43xQcJ0sQazzgzr0lUfU4XpgbPTBOqONV9NR&#10;Yn4IroenjQeM6Ynr8bPslr4XeC4keG61chAsQCSmQT/W3LCsDdvSMzm7pPQBlKI2VspXi4V1D1bC&#10;YD2MrGQDJWWnaay5ZEuza0npcYGktIS/Mn3bvoJzcopJqTV/r8hzgEcs47nRjqhjpK0HR1RMWHoJ&#10;z31NvH3mfHL23ljnMwg2JhLTwEZuWFY5paOEPkfNJp1qU/Lw8Pq2UNKP168HmGRgQqLZpFh6tEvk&#10;WmiivTXEJK7l43sJjhfHquHxyXCRnFpzlDav4FzwPFg6LsujVpZ1S4ccUSGwbJae4fluiWcMOR/N&#10;pukoofeA5wjrDJ5vrRwEnYnENMiT25A0nSRnL0XbkDUdk7IxuQfGknj79vik4KRBEwT1WOa6PGqi&#10;+fB8c2IlYpio9UpKLbT1YVK2Qg6HV0TfF1+Ikkdt/qi3hBLnAs+T5qfZcN6o0+LXwnPQkHP0gGvj&#10;lRI8bTw+rZSuu+WP5zUIFiYS0yBNalNqfehYbVMbtmbTdOTc/D0+a+EZi2bXdEzKJrHOpdSjD+o1&#10;X9TzHEsEE1GZtK357XsG59SR8xeieH7a/HF9PEKJc5PS4RHnrOlK4LFhOaUjmFcKbR1qwDieWB4/&#10;ze7V1ZI6X57zmbMHQSORmAZ1lG5Opf4a2uas6SihZzwPDQQfTKXiJeefsrWCyYnUW+UR2mlCynpY&#10;80S7JoeF/k4pjtmr78j5T0l5E9EStPNi1bmMR/RnUjamZLyWr6WX1KxNKd4+PD6I1kbTWVjrb+kR&#10;9MvVg6AjkZgGNnLzscpI6qFk6SUlm69FKob3YcKwf0kbi9JYKb9aGykJhHVe0Cbr2J5lVBLVHHJd&#10;eOyoQ/l4gaQUyY09Z2/g4u+c9hJKnC/tvOE51OaLPiXwmDQsm6Vn5FzXwtNnysfSe2hpmwPPa805&#10;DoIKIjEN8ng2J+8mhvpcndE2YK+OSdkYfoCkHiQ98Pbh8SGnT4pUgoF66ctiJTakrGmrfHfBpBTn&#10;j3XW4XoswOEw/fOlOP9WwXOEQo6y1Ek03REVCq0+PLdScG1q45CzvWXT9LU67RxQQl+Cdd6DoCOR&#10;mAb1pB5QlNCXghtviY4cDwty+iyFp2/Nrul6YCUfqE8JJ6kSnmeLfLhgUsrguHENJFjvzOHwiujD&#10;jskpTUc8XyiUKEuwHfeRI+Wn2TQdk7KRsga4Hhro52kjSflZNk2v9WnpasBzrqHZNF0QdCIS0yCN&#10;3ICsMpLzQ52syw3W2oBRx3oNS89Y8bYgN5aUDUn5SlvtgwnhGPzmlEQ/uXmR8EnJr6yQlDK4Jlhn&#10;nTwuxOHwiuhXnMkpKXVLJ88XnzO8HrQy+mjIsaR0Wh2x7DgfjZy9Bk+/lPGzbCV6Tcd6RDtXqEud&#10;U885D4JORGIalGNtTvgQk3pE6ngjlRsqbq6pTbhEz+TsEvbtKSlSfqiXdc2mHbHMpB488sFkiXxL&#10;qvXJyPlpY8b5HIno762UlMr5yLrmg+UFORxeEf09JTklZf0kuL6azpoz1nPgeLRxoa6kntOTsKV8&#10;euHtK2W3bFZcSyePWPacO4k8/1pbSx8EnYjENLCRmw9uVpog2F6Cm6m1qWobcY2ehM2yE/jkfFvA&#10;Pqx+LDvqZB312pHBOinnCs9zSsiIac1DYo37766UlFLmmtV0ct4Lczi8Ivq7U3LKyHXyivQn5RxK&#10;wd8bllhx5TGn43KqLnWoz9kI7C2SI+ebsntsqNPqUq/pGDyXKazzHwQLEYlpkEduSvjgyiF90F/b&#10;MLWNVaJt0ik9ZWwk7CkfC9k2JR5ybTSbVpdHTYdHDTzPQ+ILTtb1kOtHzsca77dXTEoZORd5xPnJ&#10;tViJw+EV0bfFm1NqWF8JnsdBOdfsR0YMDW2MqbJW1/ry2jR7LRg3Fdtr13y8evThOupR571e8dxL&#10;XRAsSCSmgQ1uTFhGH/RHrI0T9bgBWzqPXrMxOTsjY6F4wXae9ik/1Mu6PGo6ecQygud1gN9LxPNt&#10;6QnmY/Upx/dfbJSUamVES9pW4nB4RfRffHCq4LlOra/U4/lkHc4LRbZF5Fi0Y0k5Nf5S25Lk+s3Z&#10;KWFP6WU55YO+qEPwXKNe1oNgISIxDWyGR6LhON+s8AGFm5b0wc3Qe2RSG2+JnmG71yfl1wPsy+rP&#10;sqOOyymdZtPAc65JLpGRMTS0uR+J6FsbJKUMjlero6zM4fCK6FuQnDK4pmwf4AcHLkt4PvK84jmW&#10;fjmsa81TlrqUPmfrJTlyfrlYlk3TW3Wp13SM1OG5RZ2lD4KFwG0pCJ4YHonGR6LhMN+otA1K1lMb&#10;ZO7IZWtDLdEzXnvKh5G+peIh56/ZtbJXh2U8v/K8ajrJIBIeFOmP45f84g6S0tQREzVtHVbgcHhF&#10;9IsiOdXWVI4RE1JtLlob1Mn54ty16wz1ubKsa3E0fc7WAxk/1U/OThmflD5VZ6Sey3i0wPOLeu0a&#10;CILORGIa2IyP01tTFnh7ypuTtVF5Nkg8YlnqND1l9Kl25LATxMn55sBYuXg5X6mX9pQuVdbOKZ5z&#10;63wz0kdLfNgHORLR39gwKdWQ64hz2AGHwyuiX5iSUwbXW54HLTm10OJoQsa1yWjXl4XnOtf0mk1D&#10;+pe0s8jF8PSj2ax10nw1ND/WSZt2LjW9JkGwEJGYBjbD4emt6TlJPUw29pH+4sgiN0HcGHGDtNA2&#10;WYnWNteGyW203ji1WP1a5B5yHlLnhI7TDyAgBGuVEnxLynPEdca5/9wOklJeX7nO8mjJhhwOr4h+&#10;7gN9ffG8aEevaDFZJ8F1s8B2Grn1leOQ4PnR4lhtGfTXyMWQWPGwPdZTaDFxTNIH/bEvbCt1ZzkS&#10;jRgoCPoRiWlgMz4SjYenBFV+tE9iA8ONTII2uZ9pm6BEe5iQ0SYXi9HiMRgj5cvgpt2TVDxrbXJw&#10;G9n+HIffiHMyKt+Qy0SV/RNoSQ8l5vSfb5uUjuNXiP7ge0/rUip/6L1TjI04HF4R/eciOZXrLQWT&#10;Ug8Yw5LzdVQBjoXXFXUW2L4X8hyXwGuC5OJgG6yTEYP9NH8SbfCcMVZ9JseyaycIKojENLC5+Bj/&#10;cPnmzCJlI8POOmnTNl/mqGykOWofLqWUjguRDwE53tKxS7CtGpcL4hzzgwjfnJLyKx1SZPuLWKLO&#10;DET0s9smpWfkEmiSsrF9Qw6HV0T/b0hOB+WHBHyT7QFjSpF2RFsXzS+HFgepiVuC51xb6yCx2mM7&#10;rPcGz6HUyfpZL5LSpccW3DWRmAY2MiHFjUhuWPLIpDYvzYZ1L5521oOAGseS8kvZNLRxIJ4HI4Ox&#10;tDZSJ/3Pb0vlm1N21gIBA50+6nuYPvLjuWlz/Gs7SUoZOU1ca6lDu2NZ1uBweEX09URyOopzcz6n&#10;CaQLxsRzKs+tIzSRcj0geA5K0c7VEmjXdorcWDiW5WfpGTw/mmj+qNPqmm8QdCQS08AGNyBOUqxd&#10;UW5cmm4WL7HBSX2iS6JEDMq0k6TG0gNtDi39cSyMmUL6XrSbKjJRGab6xZtSiZJwsoxTm2eHkzxM&#10;MopElYjor+4sKZXIS11KzrYDDodXRH9lSk45ER2n88Hngs+Hem4BdJHnWta5nAPjlegQT38ST8ye&#10;WOOz9JSxIdLXOgd4vlBn6aUOy9hHEHQkEtMgweNpJz8npJWbFNpTGx/WrQeJpc+BffUC54SwrXbc&#10;vZD9H6f/DcIw+7heJKCewXMiOx5O8sAJERz/050npXwUl/5Mp9l3wuHwiuj/9cGUhB7nR05KOWnV&#10;wHlL+Jrg61rWl7zWtZip+85L7v6VeP089IyF5M6PJKWXxzNvUBEE3YjENEjwekpOgdkmpWxg0sfa&#10;FLU4t4Q2P00nydl7Yp2Lcxmyr/P5E9mBPK+c7PCvf8i3dPL4f/9ru0pKL774xGDCadWl/MFtvwCF&#10;HA6viP5vf21ad5GUPuNfzwHRwDkj8p6WR6lH0I5l6Ydoulq0+ZTgHQv64Vyt+Uub9GF9qoyxtTra&#10;JNiG738iouENEX365BsEnYnENEjwZpLH+eaFG6AGbnq4OWo6re4R/IKHJtJnVNqk+mVQ72mbE/xC&#10;gaZHkb8ziLaUzPyH01H2y2Wi6fy/froOaPp7tkSQoIo3cDLZkUnRsyPRX/6ZXSWlZzi5PAjBxBNF&#10;+rL/zjgcXhH9xz9zmZTy75dKwY/15VyO/L/DdA1M+8L5GtGuG7zOFMF2qbIlHh8UrQ2Dek3Yr9Qf&#10;63hcUrAP2TeDdtbJI3FSGolpsByRmAYJXgt5Mz24pEzg5oUbm7UZSh2KpWeZJVigl0dMQq22LDg2&#10;ORarrNVRcv2mxNM25ZNaAyKRoE7HYZiSkANcB5MM/Db9kYbhtfiSnPxd0unISen/9Wf3mZSSkmRq&#10;iSllEtMDxNwJh8Mrov/wZ59+t3SYfs2CzxfLONXpzWUSOshzzsdpwhfXkOgUrz8Uj49XZKzUPaD1&#10;qel6Si4+2/FoCd7HKBgnFQ9tFmebTEojMQ2WY0RFEDwhklLtzWlqMyPFjpuhVZaiJZYtgskZxrXG&#10;YUnKP2XDfr0ix4xH6ZOqzwSTUnpKSo+cqLwmos8gQf2MRvqIRvrwJMN3aRi+/5SocnL67ED0l/76&#10;LpPScfwK0T/83jzBzCWlVnL6D+/r43zmcHhF9Jf++uXb0vFANLyhYfiUhuF7NNB3aRw+pGH4mGj4&#10;RElGJznytTH9DjrxNYPXlSKMrKMPi3bdpvy1tloMjOONmRIthqZrtWnS4m8xs2NSGolpsBzD4XDg&#10;bTcIzozjV4i+9pyI3gZ5h4jeIjo+PO1c+OCWOqnXbLKuxdHQNlTsj4+aL4FeGxseES0u6qy2BL7Y&#10;TmLF0NrjEcuok0f+trx8azZMCenAH+Nf/pQw0msaznKk42Q7HR/O9cP7f3O/Senvf+9U4WsA33zi&#10;Wkm4jUyCmFf7/HLXOH6Fhq+9S3Q80DBNeDg+ZdbD8UgHek7H4S060vNpUvwx/3Q8PhDRM6LjMyJ6&#10;OB05mecjwX3FdYlmwzbSxmjnQiJjySOXU/cH17FPJHVdlIBx8JhD+mNbnKfmKzF1ry8T0uHT0w+p&#10;73+0y2s8uH7kVhoEgHw7xm9Np7L8fTRSNn8+cjm1MeJGynavWG2styVSr7XVdCiaj6bTxBqXJuj7&#10;lBde2tHPEvTnI4nfNT1nZ9pb06c3pcMk/Nb0YXpzejr+Ko30q7tNSs9MvzY7e/PJ164l0ofbcyzl&#10;+4J74XB4Rcf3/yaNw9M5GoZfPb/1HoaPaBw+ns7tx0T0Cbw1ldfE43ScPtKnxPWWEq0dxvDEsQTb&#10;yv6wb6xbwn5ef6+0xMW2VgxyJN7EvpCUxhvTYAXijWmgcnpj+np6Q4pvTac3p8fnJ2f5wJZ1RNo1&#10;PZdlnTdSC4zFeGNoY8ZjCiv2oLRP+aY4Gj5SV1LGI5fH4/TrGuIHkYu3pgcieFN6Kr+hkV4TwVvT&#10;T99/ttukdBy/QvT74Jv4JBJOXCNcf7xuxqku/f6zfb41pWn+b33tKbEc6EB0JDoOz+lIz+lIb53e&#10;nJJ4czocp7ekz/S3pschfR/JtfbqEOteYLR4Vhmv/xI0f03nAa8x77g0v9xRgrpZ/fRD6PxtKb8x&#10;HXZ7fQfXDW+nQaDAG5N8c/r01ozozfwhgnWJ3CRxU5U2fkOCbzpKpCSGHENKpwmj6bmcG4cVQ7bH&#10;utSVlDGW1PFrv/NHu/J14iMRvYY3pR/TQB+fdfKt6e6T0t/9nv6mM/W2lKAufXHJHonox/f5+6Y0&#10;vTn97P0HGofTW1N+WzpM53Sgj09vToePxO+cwjVxnMrn60W5tmpEu0Y1m4blq5Wlv9ZeE7z3pEjQ&#10;1ltwDNxn6ljCoFzQZx3rg2AZRlQEATNcJKGYmLJMyan2RgIf7EeafxN4JjKQwcU3ifkbxhADN3IU&#10;bsPtZZyRv7gj/DX42+cpwbazcYg4/KWUC1HazOIcTv987Pg4/TOyUB5E0jBrK2Kc35JO55bflvJ5&#10;ptd0nK6HgT6hgb4nktKPaKTv0kgf0vfe/037Tkp/l/JlJxZ57SKajcsYh+V37js5/eT93zR94ek7&#10;NFwkoh8T0fdpoE/F+ed94LOT8Bu1getvToHldYZHvv/x/jvrpgXF61Mir3dVDvO+sSwTTC5jHccw&#10;G4dyv8t7edQuIoDXRLaRcVN7wDnGtB4pKYITT/5JbTo/Fz91Tec6CBYgEtPAZJw+qrWT0+mBRK9P&#10;DbQH9gVTdjpLvlCUjfgs7AMbLz+UODFlZu1FjIsHonxITnYJxsAHiCbYZrgMeR6LfDCi8HrgGM4x&#10;jo4Hk5Gsc0yip4eN/BifExKRoB7pDR3heLoGPqGBvk/fff/L+05Kf2z6+F4KI8t4rjxgXJYf23dy&#10;+r33v3z6XdIpCT2d00c6Cjnf88N0v5+TUU5O+Vo5nALj9cXXOt8z8ohlbe3P1y37YzKKewAkp1ge&#10;jGQUE1ILOR687y/u/8w+cp6zsS4syKw93vNC6DglmIAS9ikp5Z+sOAbrZHIaBMsQienE+FOxFIj8&#10;PUI7OZWiPOilnDdRSAjPktiIidtz26PSnt90igfDuS1u5MpD5dwuMw4S8cbj0z/xiLEwhvpQEnFQ&#10;BnhQqjGmdRtFcirflp7f/ioJw1mm5HMQCek50ZBvTU/XwDw5PZW/8/7v2WVSOo5fOSWGX1aSUilL&#10;cJye5186Jad7TFBPyenvvkhE50mp+CEUk1O+Nvj6kdcYHlnk/Xa+X9guy0KIbXz/K0npxQ+WUxxG&#10;HYch2PdMePzGvTubk+j/PB64/3k9LtZF9qfEGaYLbDheJpEXx2lvzF7knIiKBJTbXySlpx9cgkvG&#10;n4wcohexkkx8MjFjoDeTNCSnDD8oWDCh5ASLeEPXNnVh482W33LKB5KMJzfyi02eHwAQR9rOfQFo&#10;xwfSyA8sJbE8x8DxKA/Gc1uYx7k9j5ePmJQ+PtlHniv0TQfxhpQTC/nGdC74xvRIb+jj9398t0kp&#10;vfse0QuRlMqXR/KyTJHzg8tblRfvEX1xn29PTx/r/44pEeWEFN6Wnu9/mZCKt6Xy2uFr9XxU7qtz&#10;8mYIwtfwyNf0YZ6YXtwPUwx572ACivebvF/xnmNYP4p54f1/bm/M5cLO8XBduP+pPGt/fEpKz3ue&#10;9baUjxbyTalMZrWElMtBsAwjKu6R8d8eid4Qjf9qLIfk6W9UVianLLMn9CT8cBk4YeLNWNnMWXch&#10;3FYmophciocAYftJZHI6KA/Mi3EYiaOaIHN8GIecKz4cWc4PPewL54LzVpLSi+MUkzi+eFt6fms6&#10;nUflbSmXZXL6yfu/c3dJ6fnt5A+Lb97jM1rqaxmgPV7m3A8LEdEP7/Pt6ekLUV+Gt6V4DfC1IT/K&#10;l9cNl+V1ZknmB7mZKNeymZSKT0+YWbxJsv0+hTjV+T6a5jhMSeU5KRUi40qwLddn4xB+skx0OVfi&#10;ucvEdEosh+lC5OOMqZ08nhNQFJmcBsz4vzvlDuO/GTlED2IViYj+7nS/fYdo/AuxJMxTYsrJ6Rsa&#10;pyR19qCaiUQ8mS829SkhHMDGD7WLjRjtk5zfEHKCKR4O+OZhphfjmCWU7D+N47Qg4GP5o0w+zCAf&#10;hqLNxcNNtEW/c1/yQc2Cv2eHfiIOvimVD55EUkoiKX39/o9tnpRykieFfug9oi9MfzyfIEnUksVa&#10;Uu1lH7KvI53G9kNPCerF2DfkcHhFb95/QaS+LQU5f6T/+ikhPb8xnfYAef17Rd6fzOwaFuXzR/jo&#10;wzq8HxXxJKcDTXGlr7hfz/cv+rNosaQe5n/eB0W/A68H22HOdJjOASeYrJNHedFykglvTAd+W8p6&#10;3CPeiBj3zfjvjUQfTpVfAmNQRfwdU5relH53ul9/H9Hhn9d+qrwetn64BcGq/Jr3npIFlOnPbV4k&#10;E/JImCyAToJ1TDqlkJIIy+e8zAfQ76MPoKMguF22/sG2lfHPjUR/i045BBEd/sJ15w974O4T0/F/&#10;PxL9MhF9PD0Ufj3R4d+67gvrlJiKt0XB/YDJU296xc/FkXarLBNQTjRRHhQf6ZtKSnNjJCUhlYIJ&#10;KSansqz5cRzuRx6xrJGzl9I7nmTJ2MGO2e8/QuFl/DdHov8fEX1vUvwWosP/5rpziK3hdwb3y0fw&#10;6zK/KspBEDzhSdQ8pOJgQqiV0ScFJosywcMkD5MjbKf5WGAbFElqLnLOfESdRck6BUFQx3emHySZ&#10;XxHloIq7TkzH/+N4+tN98LAY/+xdL0sQLIOWKLEObVpdO1pge5kMYhkTRYlmtxJMTW+VcXwaOFdr&#10;PTxxcj5BEBQz/tvj/J7/lGj8dyKHaOG+V+8T5eFCdPpoPwiCfmBiZCVLqJd168hlKRLtHqeEnowE&#10;MycSbKuVyRgv661jqmytAfsEQdCP78PbUubbqAhKiMSUf5dL8jHR+O/e99IEQRe0JEmro59VR0mB&#10;97WlQzDhzAnCOmnT/CQ4H1nHo1bW1kLTazovte2C4AYZ/9xov9z6CBWBxvF4VOVus6/x/yAuKryw&#10;XsfvmgbBBTVJidYGdVpdS7pYZx09aIki3vsSTEAtwTbaMVWW4FwtQV+tLvWIpguCwM/pX/B9+tKi&#10;5OP4lUANTEAt7nflPks8XGj6heYgCPqByZC3njpayRiiJYV45DLuCVJn2XNHzZ+UseOcckcuYx3x&#10;6rZiT2MJAg/8/RSL6c9H3TPeRBS5y8R0/HPjU2Jq8THR+H+6y+UJrpU9PdxxLKk6Jlass445keA9&#10;riWNeESReonmJ23yiHpZx/HjXHJHDc3m1aUo9Q+CG2T8s+PpbSnez5LvEo1//r5yiNpEFLmvVWP4&#10;H7HRHijMJ/ETTxAQVSQj6J+qa7acaH6IdV+nwDZa0il1KGyXvtqRwTrOCYV9sI1W1uoluiAIbPgf&#10;w8P9QfLJ7X/y2isRRe43MeU/ap25sMb373OJgqAKTHJSdcuWOqakFZlAWntCipo2DM4F52WVua6V&#10;tXqJzqLEt4Sl4gZBRy4+cT0aX6Cm6V9t/QSV1wkmoL0TUeQus67Dv34g+i1E9HkieouIfo3YFH/v&#10;dPyvEB3+twc6fA1/qzkI7oiSZKHEF5FJV+rIZexL01nIBDSlk8gfYrXEFest8FykSD2Wua6Vtbql&#10;C4Igy+FPH+jwvzoQ/aYph/jx6Yj8FqLD//q684elE1CLu0xMiYjoB6bZWyvwA6gIgh1zDYlG6xi1&#10;ZMyKaek1PEmpBiaplh+DY9LqqNP0XLb0WNbqGh6fIAhOcA5hcQU5BL4BRdmK1LLeNId/7kD0Nmon&#10;nhHRD6IyCIJupJKoHOiPCZrE0kus5FJ7M2qhtfeijZ91mh7RdJTQB0HQzuenXEHjB4gOP7Wft6WY&#10;cG6deOa428SUiIjeIaIHVBLRryc6/Av7uaiCYPdoSZCmq0GLYyVtqMshE0qt7AGTUj7yWOSYcHxa&#10;HXUltLQNgsDN4Y8fTjmExm9AxTpg4rn3BNTivhPTH7QT0yAIViaVVHHChj6WrgRMSEv2cUxGrfa5&#10;MWnzkHq0oy/WmVQbDY9PEAQnfi0qJlb6xPXaE1CLu05MD//sgeg5aokO/0q8LQ0CN55kxvKx9JSw&#10;YZImdajPoSWW8iiRiatMQC2dBY4R66zT9Ijmo+mCIOjO4SeVXOE50eFPKfpKjkoCemuJKHLXiSnR&#10;9I38IAjWI5c4SXsqQbOSUU2HaEkk7vNawolYesrYSBmnNR+0aXZK6Jdgzb6C4Jr4AirSnLcYJfE8&#10;Ho9EN5yAWuw6MR1/cjyLl/FfHWn81/3+9P8lol8VD5H/DOwJxj8z0vgvjjT+qYL+gqA3SyUJnriW&#10;DyZcGqyXyRYeGU9ShnbLV6IlpVYiiokqtsVjChwnjlXOB22MtVaWDrF8LP0abNl3cFNU5Q//8kjj&#10;vzbS+G/k25y3gL8Kf0j/b6UTTSnjvzTSw7843mXymSK/+tfGRycZ/+WRxv+FPb3UBZuyERGNf3pK&#10;Rj+d/gWI1+gRBHeAlURYelKSKemLOisOJ2tS0O5BSySxjEkogjHwmALHbs1Hgj7aEdtjHx48fh6f&#10;GpaKGwQ5Pp5yiO8Sjf/KSOP/cpxtA/wS8+EnR3ow8oSHnxzp4U9qX2A58fAvPdDDn3p4+lcogwv0&#10;Vb1mDnRKGD8+vQkd//RI408VvkVVGP/MKRkd/2ciIbX+xYcgWIulHuK5uJYd9ViXaAmTdkzFYNgP&#10;21toCaTUaQkp6q17X4udQpujnA/OTfpoRwbrGimflC0Idoh1a+Jtqwo3epxyiI9OOcTDnx7p4adG&#10;evg3+M2m1kOehz9zSkYf/oWHU/w3kUNYDIfDYbfLIt9aHv6C75eJU2866RkRfe7005Cbf4iIvj5d&#10;QIjYuA9/XnPYhnH8ChG9h+rg1lgqcfDE1XxyOkygSo4ekb5ae94a0Af9sWyBOyfX5VGW+SGU88uJ&#10;1qbkiGWtzlh6icenhqXiBjviA3o8vEJlO0eihz/5lAs8zp7P+sWVestJNP1LkZ8jog/RkOCZ+CfQ&#10;JWKPefx3HqXl7rmaxHQz/iEi+gCVCs5V9CbYLURiegd4EqcaPHEtH9RrdUwCS44ekb6p9ik/jSFz&#10;j2Pyd1TKqMv5aW20OpetI+qYXJ2x9BKPTw1LxQ12gpKYVp3zeaNskrkW1p4imQ9f5fHP30cC25yY&#10;npKgIAiCIAiC4Np5fPwrqFqVTolpvJ0LgiAIgiC4bj7YPDHdwWflQRAEQRAEQRCJaRAEQRAEQbAT&#10;IjENgiAIgiAIdkEkpkEQBEEQBMEuiMQ0CIIgCIIg2AT+q3YskZgGQRAEQRAEbjCZbBEkEtMgCIIg&#10;CIKASEkcNVmSSEyDIAiCIAiCZcHs1pBITIMgCIIgCAIfSjLpEidFiSn2UdBPEARBEARBsHcw0UNZ&#10;mBH7S0kQBEEQBEEQLMU4yz5LJQiCIAiCIAg6UPRRfhAEQRAEQRAshSMxxVekKEEQBEEQBEHQzjhP&#10;NFGCIAiCIAiCYHkcb0yDIAiCIAiCoBR82ZmXSEyDIAiCIAiCiXmyWC/lRGIaBEEQBEEQrAqmsCyR&#10;mAZBEARBEATFYFJZIhaRmAZBEARBEARESgKZkiWIxDQIgiAIgiBYD8xwhURiGgRBEARBEPhQksli&#10;SeBKTDGeM3YQBEEQBEFwTWCih7Iw4/FIlJPZoFYcYBAEQRAEQXAfjMMwUIsEQRAEQRAEtwHmeWuL&#10;66P8IAiCIAiCIOgJfgh/PP2OKapKJQiCIAiCILgnMBusEY14YxoEQRAEQRAQKcmjJXNNH4nENAiC&#10;IAiCIJiYJ4u6JEDXAhkVXZEEQRAEQRAENwImejXSwPDmzWNTiGfPfj+qgiAIgiAIgivk9ev/FFWr&#10;0pyYbsO6Q163twS7GUgQBEEQBIFNbcpSmZhWNFmBTUe1aedBEARBEATXn44Mb9682XQOq3e+eodB&#10;EARBENwit5tSdJhZZYjh8TH/xjTr0JvVOwzKuTxJccrum+3+Dbjteg5ugdi5YgXuhCs60ZUf5d8T&#10;5ctT3mIDrmKQQbASkd9eB7FvBcHNwrf3FSWmfYfZN1oHdjegIAiCIAiCdVMUJTFds/s52/YO7Gow&#10;QRAEQRBcG5FKFHB0fvkp67A0mw/gPohlDrYgPkUPgjmxHwcnFroSFgrbg+GN48tPZ/yegYP9LecC&#10;I1ogZLAwN5Mp3sxEgipi87lq4vTdLcpH+fdDn4n3iZJlpW6CIAiCIAhyLJWWuD7KpwUH4GbzAdwH&#10;sczBmsQ7zSCwif04WJQuF1iXIBcMr52J6Zky77vmdpaqYiYVTYIdcFWZ4lUNNtgdsUntnjhFd8lN&#10;fJS/7QScvTvdgiAIgiAIvNxaelGVmBY3cNEhaocQ90wsX7AF8d4zCObEfhzsgg0uxPKP8mmbgV4b&#10;d79Ed78AV0xkikEQbE08Q4D7WZDh9euKxHRn7G8CyogUVRAEQRAEQSu3lGKUvzEt875Z7nYZ7nbi&#10;QZZ40xoE+yX27hvgPk7i/x9W6AetouCF+gAAAABJRU5ErkJgglBLAwQKAAAAAAAAACEAjW0RU/vF&#10;AgD7xQIAFAAAAGRycy9tZWRpYS9pbWFnZTYuUE5HiVBORw0KGgoAAAANSUhEUgAABTMAAAKxCAYA&#10;AACPETiSAAAAAXNSR0IArs4c6QAAAARnQU1BAACxjwv8YQUAAAAJcEhZcwAADsMAAA7DAcdvqGQA&#10;AP+lSURBVHhe7P198HVLdteHrXPvnTsv0ozECEZIAoaAQBXHxLKn7GCcgDE2GGwQJiGJXSFFOckV&#10;Lqpw4qJsYztMKX+EchWVBBsIc7Ecyi5MQVxUHNu8v5hX8fYYG+wQHIwZYGakedNo5s5opLn3Ofnj&#10;7D6/tddeq3ut7rW6e59ff6r27O7V3/XSvfc++zw957nPBf7hN66Auex6dXjEAMc4Ce94cKKYEBh3&#10;oWOG9Z+hhkRkLZrYJU1pHBSa0jgUNNJYtB0yY5IdCmOYEbqSRhq32iEz5mWHwthiHPtvVHvOMCbZ&#10;MSM1tC/ZEtKYZIfMmGSHzJjVniiNg1IDSp2HpjRuxTteIipuDVwtPT7bubwLnsi1iojtHdMzXkus&#10;Fl+YwB8midHqD04xwCmOR4zErLHgBPESA+K+Qg1TkSm8Cu94EBQzijPV+ohcJ7gGM9SQiKzFI+4s&#10;MTyQ6pDskWj/oOapK2mkcasdMmNediiMLcaSuzZnGJPsGK2mpNNoKFb9GRnxuTwTUd8NouLWkKsl&#10;N9ZKZOzFeNa1fWwe6frONhfPejxjwQniJaLiFjhuZg4qZIFY1+CxmeHL5Aw1JKJqKcUsjWsYFUPy&#10;kew90GwyaDSg1Gk3Qkoaadxqh8yYlx0KYwuedK94HBpyupnGJDRz1WjAQZMbS2g0s9Gr5pHvhBoi&#10;6o36jlGDpRaLVoNnrOdC5JpFxvZilhpb62j19+BRavCIsVhYKNxzx81MDwpJhzJzbT147vOfCe8v&#10;qjXMUENiRC2lfKVxDS0xWnxnQ/uHd41OowGFThq32iEz5mWHwtijcXE8PNHGzGlKY9J4yxiHZE+U&#10;xqGzxpOafDU+zwWPd5VHDEpEzBpavt8k31p/aPRdLDw48z04Q+0z1OCF11xmixOBd23e8RJRcRXw&#10;m5kDCzowUy0SETVGxEy0fila+DLD9ZihhoRnLV5xcnjk8IgxM9pNAI1OowGFThq32iEz5mWHwhhs&#10;4490zI6mxtxccmMQMGa1J0rj0FkDBt0MnKnWHJHvKM93fiIiZg3eddTEs+oXi0dihvt/hho8eJR5&#10;RLLWyBfFevKbmY+OYmGeBelLET0WY5hh/WeoIdGrllKO0rgGjxhnRfOH+dLGTkKrKemkcasdMmNe&#10;diiMgWJ8EYPmXoOCpueY1Z4ojUNnDYfkJ9lz9PJZ+L8be31vKBFdhza+RrPgOdvazVxvS20tvh6M&#10;zg9ONXjE8MCrjtniROBdm3e8RFRcJXGbmZ4T84wVRUSNETE1XDPHIp4Z1nqGGhKt91+tH6YUozT+&#10;6Eh/kJfsGI0GlDqNRkLyleyQGfOyQ2EMFOOLeDTXIKfpOWa1J0rj4Kih1Pgs5sfzvdnyHcGT3nVI&#10;348422IeznBtzlBjiRnmMEMNiz6sa+2Lcj3lzUxlgNPy6POLAn9xkr5ELXyYYW1nqAETVU9EzOeO&#10;ZgNCowGlTqMBQcfZIGOHzJiXHRRjufHF0xp5HCU0utx4zzGrPVEaB4Mmp8uNJTSas6KZ25nfWd7v&#10;cc9YtXjPqYb1nXyx8OVRniWPecwSAyaME4F3bd7xElFxDcibmbMxwWIVOUONUeAvUfRYtDHDOs5Q&#10;A8Zaj0X7nJD+0Gy1UzQ6rUar06DVQUErjXnapTEojFlIeR718EQbr6TLjZfGpPHSGIfVnsjlSmg0&#10;oNRYsMaz6qHSZ3Z6vh+9c3nHs2L9LrI4B+ua+tGylqN8vfCowSPGIp51nXwxrGfsZqahkCHMXh+c&#10;pMYS6csePRY2Zli32a7fTLWU8KxT+gO11T4KTT0aDSh1uc0Vzs7ZoCIOONoTpXFAdZaOhQ3tupV0&#10;ufHcGFSOedkxPTVg0J2JR5mT5t3m/a72jmdhtu9Bi4X3vegd74w8yhp4zGOWGDBhnDMQNdeouEby&#10;m5mTFHlntno4zlDjLKy1qmOWL9Gz1AGT1BFRwxn+sGutUaPXaECpy2m4Mc4GGTtkxrzsCc14SbNo&#10;R7vGJV1u3HvMy46J1HA2ikYDBh2mxkfCM9YIWt9trf4U73haZvrOszgv6x6K51HW+FHm8eh4Xyfv&#10;eFFEfrcxxM5vZnpwlgsyM4+6hoYbdcEwyxfrWeqI5jnMMZKL8pnXaECpy2lyY5ScVhrzsidaxxe+&#10;WO7nnK7nmJcd46Xxomcuysjcz4UR7+Hn8h1ncWNdaz9a1rLFtxWP3B4xWvGoYZYYMGGcxRSUNzNn&#10;u+De9XjHW+hYX/r9mOWL9ix1LOZD+7xrdKXNoUROI41xds6WkMa87KCcb2n8OZLWreXQ4KHrOeZl&#10;x3hoSuOg1CwekxHfL0bkXCyseN+j3vEWdazrsFioKG9mLuxEfABFxFw8FrN88U51zFCLhbPVOyu1&#10;Gw4aP40GCjppTLJLSHovOxTGEiXN5ZkeHmhjWXQSpTFpvDTG4WXHaDUaXUKj1Why1PjX+IzgUd5p&#10;I+YxIudisbjR8vy1+IKDPzjFmAGPeXjEAMc4i4ejz2bm7Dfg7PU9Gmf5g8BZmWkjcbZaZuW5PxOa&#10;+Ws0UNBJY7PZoTCWKGlK4wsd2nXU6C4ZXW4MKsc87dJYQqMBpaaF6Pg9eIQ5gMN7t9XfykzfWRb9&#10;ib720fFn4jnN1RuPtfOIsSjjvc6zx5sQ3WbmbAsxWz0cZ6hxBI/yBf0MzPSlfKZaRvJoa6B5nnMa&#10;782PnE4am80OhTFQrltpfGFDu54eOu8xLzsUxhK1Gs5G0Wg4av2imbWuROmdVRqvpfd3ht75FovF&#10;fHh8BnjEeBTWWiw6oNvM9GDd0O2cfQ1n/9L+qMz0JT3VElFPRMxHRnoerfZatPE0uotSR5F8Rtmh&#10;MAaKcVBqFna095lFJ+E95mWHwlhiNk0NnnE9Y3ky43uzZ01R30cWix5437te8VrijPKdBY85zBJj&#10;VmZ9H5+RCdZSv5n5yDf1Ip4JbvZnz2xf2merx4Me85GeJas9Am0uT12thrPBQDsUxkAxDkrNc+Ni&#10;ODR46nIa7zEvOxTGEhpNFKNyj8r7CPT+TtAz12J+1v3wvPG4/h4xFgtPzvydRFm7fjNzYWd9qC1m&#10;pPcfGErMVk+Os9Q5M8qXk0pXq+FsMNAOhTFQjpc0gHTP6bCg1Wtja3S5ce8xLzsUxhIaDUaj12gs&#10;eMeL5hHfQz3ndKbvHIvHYd1zsaz19cXjvegRI+EZa/FQ2DYzWz8oWv0xnrEgIF4UZ6kTsz6A5mS2&#10;L/SpnpE1jcy9uHFRfmZ4aRKSNtoOirHcOCjGQRlnccOyVl66XM7SmIQ05mWHwliitv5ET40Wz1hW&#10;Rua2oH2fanWtjP5+sZiXdV/40bKWLb4z4PHZPEuMxeIk2DYz4QE+aBZ9WR+oPDN9qZ5hE5EyWz3P&#10;He455mwUjQaj1Wt0koazczboYIeGsYSXZnFEu24XpVajy41LY5IdMmNedlDOC5QaT3rn82b2+lvf&#10;0b3e873yLBYSEfefd0zveGfD6/PWI45HjFmYdS6z1rUwY9/MXNh4zi+H9UHBg++J2b5kP3o9nrFq&#10;WM+EjHZtNDpJI9k5JK2XHRrGEl6ahczFsIZeuty4NCbZITPmZU+UxqGzxoMeeXrkqGH0+9KDUXMY&#10;lXexODMtn4UtvgmPGOAUxyNGKzPUgJmtnsUU1G1mtrykW3wXN86whusDh0e6dt6bdq2sesZztmdI&#10;U6+kkeyYi0HHYbFzNnC2S2NQGAOFf0KjeXTSWuUODRadRlvS1YxJdsiMedkTpfHRjKxvZG6OR36n&#10;jvrOgPOOqmFh46zXyPvzpPRO0uIRYyRe9XvEaYnR4rtYnIi6zcxHJeqFFhV3ca611dQ625ffVM9M&#10;NeWYoc4ZajgTmi9cGg1kdFY7h6T1sidax2HTlHRJ8+iHBovOotWQ09WMSXbIjHnZE6VxikZfq+Fs&#10;HFrdYm5GfV/J5T3b96iFP1GfLxFxL0FxtbTkbvHFzBTHI8ZoZp3DbHWd9R0xeB3rNzNbFrzFF+MV&#10;54zMPPfeN/XMa5Gw1jjjF98Za1rUIT2jkp2i0Wk0GrRxJJ2HnbOBox22sdw4KMbBUfPc0Kx/wqLT&#10;aHO60hiHZIfMmJc9kRvPjSW8NCOYoa7Z39Xe9Y36fmLNa9Uv4un1vEblyb0jWmiJW+vngVfu2eKM&#10;Yrb6Z6tnMZz6zczFgmPUh8zMXw5bapvxi2+qaURdI3JSZqiBIj13kt2CRwyJUuzSeELSedg5Gzja&#10;oTCW6Kl5zmjXR6sDgzank8asdsiMedkTpfFReNXlFaeGkbk19HxP9syVaP0O1Oq/8OXS6ZmKzBMV&#10;Oypujt75JLzqaI1T61/rt1iciLbNzPUi1vMc1mr0h+Zsa+z5ZdUzliez1tXCo83nrGg+T3Jfsr3s&#10;HJLWaofCWMJDk1urxR7tWml1YNDmNNKY1Q6ZMS97wmPeiVoNZ7PQ6t/CyNw5ZnhPjvj+4Z3TO95z&#10;QPuZUkNkbEzKE5ErMq4Fq94Tz9xesbzinJVZ5z9rXQs1bZuZLcz68p61Lo4z1dqLWdYkqo5Zv/jO&#10;WteiD5ovAxpNQqPVaCiSj8XO2aDCDoUx2MZLGlBoSuMSKb/X0ROamx4avHWg1OY00pjVnkPysdpz&#10;aHy8NGeg9zxK7+vS+EhGfd+IzJnmFJljdtJnc+nA+igiY1PovLyIimuhJX+Lrzcz1TKC2eY/Uz0z&#10;1fKIKNa3fTNz9It3dP7FDcXN1o3R90SP/LN+6T3DF/KZa1voPktKGm6cs0GFnUPSSnYojIFiHDZN&#10;SVcaBxSHHt7Q+JFHiVE6UGpz49KYlx0yY1b7rJyt3sW47xaj8j4K6fOudNRQ66ehpa4aovJ5xvWK&#10;0wPvWj3itcSo9a31WyxOwivrBd2RR13rGT8oR61177wzf8meubaZmPH5yaGpt1bD2SglTWkcI2kt&#10;ds4GGTsUxkAxDk6ai0Lz6Gjn760DhTZ3faLtkBmz2qEwlojUcDaKRtNKjxyPyMjvEtHX7EKOM0Br&#10;zh3RROeIjk+JWreouCVacrb4goM/xSOeR4yzMuvcZ63rTAxcw9svM1u/JNT61/pFM2tdHKNrHXjz&#10;Fum9Nr3zYWbeOOxdW89cven9vPXOV6JUjzTO2TkbGO2cDTJ2KIyBYhycNKXx58RFuR7eOlDqJE20&#10;HTJjVjuHRuul6c2MNc3CGd/R6ZmmhxXqXxMjElqbdMxGdE0j5h2VszVmq7+V1nyt/hSPeLUxav08&#10;GJmbY7Z6FsNo/2vmiTN+OVm0MfqDRHPPaTQe9MpTovfGoYVU26z1WXiEOXih+RzQaEqUYkjjnJ2z&#10;QYWdI6ctjeXGEyWNJk5p/LmiXZcIXUkrjUfbITNmtc+GR50eMWoZmbsFzf1OST70GE2pltnqlZi9&#10;Pg096h+xThE5W2Nafa16b7zze8TziKGlZ67FfDz49X/azDzzH87PVHtErRExH4no9YmOX8Psm4Yt&#10;9dX6WeiRYxTSS02y9yKXPzcGmXHJziFpLXbOlqgdS1wUutI4KDQpz6MeJUbpQKGTxqPtkBmz2Dkb&#10;JVLD2SiSRrLnkHy87JAZk+yJHuMaTSspDz1GQGsYVYeFs9SppddceuXBRFyriJgReNToEQPjEa8m&#10;Ro3PTJy9/ige+c+dwfj9MrOWWS/erHXNwtk+jKKuZ1RcL1o2DXswe31nJuIZjYiZQ/NFWxq32Dkb&#10;VNglcvrcWKKXpjT+CGjnOFKX00pj0XbIjFntmFoNtdG+1satN2fT2HNjlJKdjkl2PEbhbBjNeE5T&#10;GgeH8VrwetFjceNR16LXde6VhxKRs2Yu0foIvGvwiOcRQ4NHHo8YnsxWz2II+83M1k2FVv/nQsQ6&#10;RcSUOOuHh/caeceLJG0azlpz7/p65Tkztc+5xi9aY7VzSFovOxTGEh6ai1LzXNCsBwzUQUEnjXna&#10;c2McWjvtczYuv2Sj/RYbJenomGTHY5SSPTdGsdhpn8L5UDzGc5rSuDcpHz2eCzPPl14Teliw6mvp&#10;lQdTsx4aouJ64FWXV5yERzxrDKt+sXhgxv8yEybeWJi1rpGc/QPU65p6xRlBz03DGmaubTE/0meU&#10;xc7ZwNkujWFKGk2c0jgoNY+Idt5hOvz/4jDHZTuoPY1RW87Hak9j1Fay38e4+aJ+i432tTYKtSU/&#10;asdjlJKdjkl2PEYp2ekY16c2ise4RpNDmk8vcH56nJnRc6H5c0cJjQajjdtKrzyUqLzamFpdwqqP&#10;wrsOj3geMXrgUadHjMV8DLqux81M8h10sbgz6CZ1p+UeZ/6cdlrwn0MXz5vaZ1vj56WhcD6cDSrs&#10;HJLWy465KHSlcXDUnBbFB9x9/szmHD6kDTx6mHRKpPtBskOlnRuz2iGNkflxeouN9rU22tfYWuy5&#10;MUrJTsckOx7DfQpnw9AYlNI4OIwnNLl6gtd+ttowtMbIOmke6fCmJmZULZReeSgReb3jJVritvhS&#10;vNfMM1YUZ6hxsTBy3MxsxfD93JVReWuJqDci5qNSs1Y1Pmch/Rn7UZhxLutLhA/SF1DOBk52zgaO&#10;dkwvjbSOmKRxOdAv97Qbfi4HMDZy0I03iQs1CLA6Ka/hkPTSmlrtaYzazPaNdO0xFhvta220X2vT&#10;2HNjlJI9N0bJ2bk2tnF2jMd4TlMaxyQtPWZghloi14XGpsdIavPX+lnplYcy4tr0zueNZ/2tsSz+&#10;Fu2MeNXvFWdxWvjNTPRdtBsjcmqYta7ezPZh4XFdLDEs2jPD/Hl0IRC5RpbnzaJtQZNHo2nBGl/S&#10;W+ycDRztGA/NRakpcdfQjSqng25usptirQeuH0N1hvzVOgHNtcDkrm+NnRtrtqf5bufDeMZG+1ob&#10;7bfatHY8RinZc2MUix336VhCsic04xpNjtJ4jpSfHiPombvXfCNje1FbY/TaJXpdKw6vnNoYWl3C&#10;qse0+Ep4xvSMNSvPYY6LeSjcb/xm5uK8ZP7M1ERU3NFo5qXRPCKFP4MPpUddPXLMSuHF0YQmNqfh&#10;bAlujLNBhZ1D0lrtGJOGbpQ5H4eNOI9DUTfd3Ayp4/q0nhTNNQCtzlC/Vkd9OD+rPY1RW639Qtfn&#10;+tQ8jAl9rY32PW0tdjom2fEYpWSnY7SPkca4OJjSODiNa/JowfHoEU1EnkeYQyQttbb41tDzOiZ6&#10;5upJxLw8Y7bEsvhatIkan+fAWpfTIm9mou+fZlp8nxNrneYgdx1yY8+F9GfVxfnxfFl7xmrBUoek&#10;tdg5G3D2wgYSPswagUMNDBrNnZSLqafqqIiV1hAfVFM8DHm18Yu6De16a3UUya/Gzo1Z7Wnu7Mbm&#10;BrVxOslG+y02CqfT2HNjlJKdjkl2PIb7XJvrY3JjoBzPaUrjidxcPcDxI3O1xI2uLUfvfF601D1i&#10;naHzNW7No/XV6hJWfQ88a/KM9ah4rZFXnMUpucDPfAN962aovUF6+yVa/SXOFDciJgTGrSF/19ZB&#10;5xeR41Gga+WNJn5JUxoHhaZ2nLNzNhDsnA0EO2cDwe5po33ORvucjfY5G+0nLHbOBoL9Ijz8rJYa&#10;NiQ7R0krjhs3zao0KYewJma84hCyYdOkDpOTycZDXO//k0chATDoOCTfaDukMW6dkY3z19hov8VG&#10;+5INMnbIjFntkBmz2LFN0+YojYNC0zpOseo98cotxTF8HIUyso5SbmntOCxaCY8YLfTIX5ND66PV&#10;Jax6Squ/hGfcmlhWn2i9hEccjxjgFKclxihfLT1yQGCeTFz5l5mL85K54E1ExZ0FPL9Hn2sr1+A1&#10;ioy9mJvSH24SnO4C/C/mJJtk55DycRzsTJ5cbepj45CPwayhubyOoNj015v3Y7sn8EF9ucOkU6BZ&#10;f0j3sOLgqLFzY1Y7pLG0FsKacP6SjfZbbLQv2bR2PEaRfCQ7HqOU7HhM2+biJUrjoBzPaUrjFG6u&#10;vcC5W2qgMVpieRJZB52rdJTQaBIWrYRHjBas61NDTWytXqtLWPW98KyrJlaNj4Xo+Ivny4B7q/zL&#10;TGgorMavxgfT6i8RFReCYkfEhMC4Vsp37aI33vdGKV7rOCg0teOcnbOBYOdsINg5Gwh2jY32ORvt&#10;c7ZSn7OV+gDy5hGnBcHO2UCw320kb1arRKMvarYNuxIlDTtON6eEtW8iImYCT4q0tWlZHWNkTCxa&#10;nYZcLGkszJ7WF63zldrITUZj0H6LjfYtNqiwQ2bMaofMGGfHNk2b61NK46DQlMZBqeGo9fNidP5W&#10;2M97BbV+rVjW26LN4RXHi6h6LHG1Wq0OjFqOVv8cnrGtsWbTc3jEgInitPiP8tXSI0ciIlcm5ny/&#10;zMwUO5RZ65KIqjcq7kLHFR2zMVtdo2oZ9WUfw9WgsdE+Z+P6nK3U52y5PoBtI3OXAz043C/upF/s&#10;7WwkNoWz7cjFFg6VhuZh0Gh20DzJxo21HhExryQu09asrahj0K6xVqeBe44SOTs31mxHa5tImruO&#10;rB2Ne4hptNF+ra3GDpmxkj03RuHsuK9pc30Kl4fSOg6FNciB/WpjtNA7nxe1ddf6eWHJbdHm8Irj&#10;RdQ1iIhpoTV/q38Oz9jWWFb9CM5Q4+Lh0f0yExpu2Bq/Gh9Mq79EVFwIih0REwLjWtDdtY+FNOcZ&#10;rodES20l39I4KDQR45wNBDtnA8FObbTvbaN9zlbqc7ZSn7Pd+2TDhOoSFjtnA8G+s5FNGysln9I4&#10;UI3wAWGOk6CbU/TsSURMPKnUZmzF1JugqNvw1mnJxZPGvOz3tWTWlztzcWpttK+10T5GGvOyQ2bM&#10;Yqc23Ne0czZMaRwUmtI4xqK1EBUXgmN7wX7OK6j1i8CyzhZtCc9YXnjXpI3nrUtY9ZRW/xyesS2x&#10;LFrooOeYJQY4xGnxH+Vr4cx5MjHn+2Xmwo/MhW8iKq6W0flHkJvzFR2zEVlXVFyMVw7uDwOSjdol&#10;G4XaJD+tjfY5W6nP2Up9zgZwvBhUl+Dsh7jbjcn96k71K82tlkPcjWQ/HJn4zQcDVxvloMHxcmfP&#10;wzsmjsfFRrbitdg4rJOAt06LdC9Cwc6NWe1pnS7bL4VzGhA0Fhvta220z+nwGKXWnhujlOx4jNMl&#10;JB3nw9kwNC9H6ziGm6sHOK53Ds9Y3tTWVusXiaUei7bErGsxW00jiVyLUWs9IucIvObpFWdxKvS/&#10;zITKm6TGBxr8oNG3RFTsFVeP/o59DGrmO/L65LDUpdGWNK3jkNFw9lob7c9kK/U5W6nP2Up9vGFC&#10;bcDpNzg7ZwOjnbOljZpWNDFYDfmwYDUIcRxtPO3Oks0Lr5hpYniCXBvZ2NSMkTGxeOss5GJKY1Y7&#10;pDFmLant8N/OJG0uB7XRvtZG+5INHO2QGZPskBnj7NgmtWlfamMke6J1PKHVJax6L2rz1vp5I37G&#10;Z6jx6Y1lfS1aDd7xvPCoSxvDW5ew6jk8YuTwiG+JEaWFCr2ERxyPGNAY54y+Fs6cJxMz/peZmeQL&#10;xFqnBUftfXFFx0z0rKv0hVwzLmmondNabBRqk/x62Ep9zlbqc7ZcH7hfc6Gb6KDf4OycDYD/hZ70&#10;K0rOlmpUwfiWYqs0CHUtlBSHO5/h4GrFNm5cWlMG7bqqdek+Q8+G9aBIdsiMWe2QxvCaCtznJ2i4&#10;HFxfa6N9jQ3b6ZjVjscoLT7UVmpTNDrJnuBqwZTGE1pdIuktPh7U5qz186I2f42PBXwduUNLlFaD&#10;tdZezFpXb6LXITI2hyWfRQsV+sViQuJ/mQkn8tNwxthni1tCf8c+Frl5j7oWVrR1lnQjx+lYqd/D&#10;RvsWGzB22udspT5nK/VFG7dhsrUv1C7EAMHO2cBo52y0Jg1sHIJKo8gtxsmstXj2pCUmnhTX5my4&#10;fdWn99a1kssjjVntQMeYdT38CpOeUXv339jc4HJrbLRvscFAO2TGNPaWNtfH5MbAYZxi1UOlTwu1&#10;+Wr9tDCPkonR/hTteml1YNRaiIrbQktNWl9vXcKqz+EZi9Ia2+IfpYUKPYdHDJggTq0fNPjW+tVw&#10;9lxCTNsvM4Ug0xFZZ2TsxSLHJXPMBK3NWmdJN3Icj3Fzon3OJvm12CjUxvlJdq7P2Up9zlbqszbu&#10;Qxf/UpOM0xgJzs7ZANuvT4f1V5pFqN7pYNeLIM0bki8+5w6Nxnp4xMQxSvGIVlwbQpWO5s4dRrjn&#10;J5Gzc2OSHagdr99G8k2/xuQ0CS6PxUb7tbYIOx2T7LmxnN2jzfUxuTFQjpc0GKseyBrV+FupzVHr&#10;J+E55xp/z/wc2phaHRi1FqLWoIWWmrR+3roIInNHxm7BWpdVz+ERY7GoxPbLTGi4YWv8anwSLb4l&#10;zhj7bHFHYHsSnjdR170Ud+Q4HqM62m+x0X4vGzD2Up+zlfqcLdsnmyEXxpbg/GjsBGfnbFBhv2P4&#10;UCnGatUU1gOA1EvXuHT2xhoXTyy1OVuujdCm99Z5IeXzsqd10/4L5pBiCWP3cQK10X6ELSGNRdtB&#10;GKM23PdqS5Q0pXFQaig1PhKesRK1Ma1+wsdUE7Uxa/1q0K6TVgdGbQu98miw1qLVe+sSVn0J73iY&#10;ltgW3ygtVOg5ZokBDXFq/aDBt9avhrPnEmLafpkJcqAQeuZa2On5haYHF+Z4ztC1iF6XUtzceKku&#10;j3EJOsbFstgo1Cb5aWzJTuG0mj5nK/U5m9hHL4G7b7LhMe4XkjQWgrNzNqB2FP+QjzsQqf7DoYzV&#10;rCmRNNSPHlSr8Yk+cA2leiQtQbofKFkdypu9NprDiFRXzs6NSfZUU/oF5uE5Yc74vr+D5nYYE/oR&#10;NmrHYxRve26M2qR+a5vGprSOQ2G+ElZ9Dpy/phaO2hg5P1qfpGuhJmZULTm0+bQ6MGpbiLx+Vqx1&#10;aLXeuigi80fGrmVETR45PWJAQ5xav8VQ7L/MhMqLXeMDDX7Q6FsiKnZE3LPEPAv2J2ZuRl/LUv7Z&#10;xnFfao+00X6Cs9faSn3OVuqzttxfVaVjBDEWA2fnbFBhB5Br1JKNvaHW5Gqh66w907YX2php8ngR&#10;Sm3OxqAtwVvniZTTaoc0llvD7Xz4b2fitqRFcDXU2mg/EW2HzFiLXWrTvrXN9SmlcVBqEhZtosbH&#10;Sm2OWr9eMI+ailo/L7TrqtWBUevJqLwJbf5RuoRVryEiZqI2tsUvSgsVeo5ZYkBDnLP41fAIuZi4&#10;9l9m1sIkPy0RL/VLUNyFP+lanema0ZpnqF+Tf7Zx3Jfako2bb4SNIumoLdlpn7OV+pyt1D/YcpuV&#10;3MbkdbMLv4I76IW8yc7B2e8xmJz3QwP1MRzcfOlx13Aw+t2RNNI56tDEL2nwOKel4wTumnNorgEo&#10;r1XpSPccd3DU2KV7+pLmmsYF7r/YzGiS//1ZR3Dzsdhon9o0djpmteMxSslOx3BfalMkndROfWrD&#10;lMZBMY6R5pvDqq+hNketXzS1ddX6eaOtQasDo9aTmnveE23eUbqEVa8hImYiMnYNs9Xz6NSud63f&#10;7HScV91mZu67qTe1uSIWMerlExEzERE7IuaZSfcFPkZB6xhdD8VSU0nTexz3pXbqczYKtUl+nrZk&#10;p3Bars/ZSn3OlusDCBsgaeMD+xAdFwsE+86GN2uYDRzJvrNpYGKU/Lnam+Fy587cQTU5bcuRi4vH&#10;pDZn48YzB3ftD4fhWqV7uPY45Ca1cvVa7YA2TTnu9aSNyOs2kM6Iw8YmowE8v0ob7Us2rR2PUbzt&#10;uTHct7RpX9PO2TCa8ZKGYvVJeouPldr4tX4R1NZR60fB14k7tGi1lrhaXRS1a9GKNpe3bgYia42M&#10;DR3it+JRn0eMxePC3B91f80c+GBFZvYpcZaYmIj4ETGfC3VPmo6Zr0tNbTmf3BgEjWObph1ho32L&#10;DQQ7ZwPGXupztlKfs937zKYHuxGytXebn9gHmTGcnbOB1d76kBN/NgehWUPXlVtL69kbKS6eWGpz&#10;NtzmbLk2YleGVFN+KAZNvYjcPLI+dA2Fs0oLzF9FJ/PgaqE22rfYYKAdMmOcHdta2rQvtXM2ikYD&#10;Bh2ml4+W2ti1fi0IHwtFevuBcX0itFpdT6Jr0sYfpUtY9Vqi4kJFbIs+SgsVeo6zx6j1gwbfWj8r&#10;vfJgInKSmHW/zGx5YUXjXdvlJDEpEfEjYj4n0nX3vP6esVqgc6udZ8knNwYdxrVw82i1USw2auds&#10;kl3T52ylPmcDOL6lLiD/UpOLk7DYORvkfrHG2GjdItRH8GdrIjRrUk7uzB1UI529Dy4uttWMV2i1&#10;v8TNrnkETK2pXu5e3dkJUu3pWduNJ39y3mkFzU5Hf91JxqmN9mttLXY6ZrXjMYpkT+Axa5v2pTa2&#10;cXZMaTyhiUVp8aGHB7Wxav1qqclVW2OtH8biH6HV6nrife9StHFH6aKJrGOW2BbtYhzrOtkg61X3&#10;y8yaRZ/Zh8MrDiUqLiYiR0TMxRHt0zjiekTm1MQuaaLGsd3almy038sGgr3WVupztlL/viGCHwZm&#10;s4TaUvsej9kY4bDYORuL9kHmwHPMUBoHjUZYw6qzZPMEx02Tw5Pk2pxNanM2OM5HOz2tzh3mwl+F&#10;YgQzAB2ja7SdD7+uxG1Jy4zRM62L9lttMKEdmDHc145Z27RPxxKSHaPRYKx6qPQpURuzt18J5tFX&#10;0dtPwrIuEVqtbiSeNWpjjdIlrHorUfEtcWfQQoWe0uoPTjGgIU6tHzT41vpZ6JGDIyIviln3y8xH&#10;x/vlDFvMiLizkuY78zEjuRoluyc0f2ROS+ySJmoc263t1OdsFGqT/Gptkp2zJTvtc7ZSn7Pl+sD9&#10;2hK9se5jwpvx7kfGD3mE+rL26xYXHekXbocDxWEPqmd8w0lrhM/cQTXSuceB4ca4NneUtNRG0F4f&#10;rc4dOp/MfSXZIWMHeFqX+z3LrNNuLbE2o7lr0/jGwS9jo3C6Gey5Mdzn2rTf0qZIY7Q2Do0GY9VD&#10;pU+J2pi9/XLUxKuto9avhCVmhFarG0lae49roPUfpUtY9Vai44/kkee2eL6g+9r+y8yah2JmH0yr&#10;P0dEzBwR+awxrfoZsD0F52fkNbLmzulzY9A4jsda2mexgWCnNtrnbKU+Z7vAcUMDt3ebJdzGBzeO&#10;83A2gsXO2Xa0fqhk/Iu5NRpuvaxnzkbPkeBJpjZnk9qcjbYzaKeo1fUiVw87tq3H4VeY3JpJWty2&#10;aIWaqI32JRs42iEz5mHHNqlN+15tro/JjWG0Okwvnxy18Xr7gf7j6kBvPwuW9ZhBOws1NWt9Ruko&#10;tX4avGNb41n0M2g5Wv3BKQY0xKn1S9T41/hY6ZFDIiL3FnP9MhO2F3PEyzkiZo6IfBExZyTqHhhN&#10;mhc9RmDNXdLnxqBxHI+1tFN/FluyU7Rars/ZSn3Oxr7pcr/kEmKl8fRLR0jHxkG/wdnZ+NiG49ND&#10;A/VR+HP1UIqaFJ/mxLk1Z+7QaDwOHL+Uq6SVxgsU13kD69I91fOgSHbI2AHHxOskkP3FZmIbK2m5&#10;erm+ZIuy4zFKrR2PadoUSWdtl6C1SnDzKtHi40VtvJ5+NT4wwK8GS54ZtLOQrpGldq12lI5S6zeC&#10;M9U6C8LXgCpq17/Wr4UROc/Otma2X2bWLHSND1T4WfWJWr8cETFLROSsiVnjMyP6p2JOZrkONXVo&#10;fEoaz3GvtmSj/QgbCHbOBoKd2kp9zkb7OxvZILkwttTejeF2GsM2xC4/zsNgtbMwNZgg/prcGg0A&#10;s7baM2crnSNIE8UTLrU5m9RWL2TsNL3I1SiNXYFZD3oG5peV0nlrZ+Oi9u6/sbnB1aq1wYR2EMaw&#10;zdqm/ZY216eUxilWPXT0kaiNFeHHPBZqanxrfCDjl5sbZQYtVOhnQlu7p06jAYMOU+OjJSK2JWaU&#10;Fgx6rY6jxTfhEQNTG6/WDxp8a/20RMcvEZR/zl9mSi9ATy4BeSJiahiR89FJ1/JsazuyZrxmNXVo&#10;fUoaz3GvdupzNkqtjYsv2TmbZJdspT5no/27Db3h7nbmrZd+wbVj00nxAP33KAEfTE0Jzs7NCYDE&#10;pIcG6mP1t0Jz4FyaM3dQDT17H1xcbJPanE1qY1sB9r6YDPH+LdgPzxQ9I51GC0lL/08JZq25mlts&#10;EXY6ZrXjMWqrbVMknabN9Slc/TmSvqePxY+jNkarH3fUUOtb4wMFv9wYZQYtOKz/c0O7Tlrd4sha&#10;u1ha1rfFd2FG/8vM2gtT42f1segtWgtRcTVE5K6JWeNzNnRPS196rrt3Lku8ktZ7HPe92qNtINg9&#10;baU+a6MbG7jN/doSb6QwNtaXwNlzf821CSGuis1XU4NGA8CsY+nM2UpnydYKniTX5myaNmej7QKe&#10;04wkV+dujK4N/VUlGaNnixZSbmHsPk7Q2uAkdmyj49KYtU37mnbORtFoKL18KLUxevvVYvj42tHD&#10;z7IWM2g5Wv17oalTo4GBuoRVbyEitjWmRT+DFlPrh/GIQamNWesHDb61fhoiY2sJqCH2l5mWl1qi&#10;xkdLROxLUFwtEblrYtb4nJF0vUdfdwisgc4xYr7WeCWt9zjue7VTf4RNsnO2ZKdQG+db6nO2ql9b&#10;brCbj5IvOg6/0kw2hkNtHEy83cGQ6rukNZAOZQ0aDZ3vPXfpzB1UQ8+F47BG1gPPh8ztcEhazk8a&#10;V3ABJh53DCZ3T7F2tBa760xkALJ2B15bdE4x7+uIz0LdWtvMdjwmtWm/pU37mnbORuHmVaKXD6XW&#10;v7dfDbV5evlZ9DNoOTzuwVnQzsFb9+isdVgsQtH9MrP2Qazxi/LRaCx4x6shoobamBo/jSaS8p3u&#10;Q3Qer3X0iqOlJp/Gp6SxjuO+1KZ9a5vrJ6id9i02EOycDQS7xkb7nI327zZm0yJthFDbbozYEhfG&#10;hjdLODj7IT+218DEMpHx19Qkrpl05mylM2ej5wxFCZ5oanM2qc3ZpPZ2vqB2sb4NrW4W2HrTnOna&#10;ZdaqSYvbkpZA66b9xCg7ZMY4O7Zp2rTf0qZ9qY2R7BLReqj0wdT69/bLITwuRXr7YSzrMINWg3e8&#10;FrS1zK4Do9ZCVFwwxrZowajXarU6TI0PxSOGRG3sWj+o9K3x0RIZ24JzHeVfZta+pGr9rPTKgxmR&#10;kxJRQ21MjZ9GE82lUx0pDz48aI0VUZOGmnxan5KmdVwC+1nbXD/ZqJ32rTZq52ySnbMle6nP2Wj/&#10;AvwbLfdLrl1s4nvZfA8gX7juD+lXgncb4VAXhYl1PzRQH6u/wG7uqV06cwfV0HPuUGjorzd31ybd&#10;G/gXf9JR0krjjHZX3zaNHcI8qC17FEj3vcfBIdkB9usCkK9Xpd1sBy2G+N+1WCP0Jd0IOx6jcHbc&#10;17Qpkk7Tpn2pjZHsEtyccyR9tA+m1re3n0RNrNoaav04LHFm0GpI6+MdtwZtDVrdIo51DZ43z+H6&#10;O88xv5npnKxI73xWzvZS6sFMtWgZ8QUD57TmrfFJ1OZspSavxaekqx3Htqg2zdvDluyUVm2pz9lo&#10;H+C2aXGIjzY57mPMxkfa6Nih8D34bHD2XW10IwofJaieHiWo3rJxJvizGunMHVQjnSsPaWMRriQ2&#10;l6c0rtESv0MdAumeUR1knvQ41NpwSDF3dkBnBK4XoKC9ClrMZjtoOZKWmFNNlLPaW9q0b21TNLpU&#10;vzTO0dunhlrfVr8aX6j0rfGBBr8SlrgzaC2kuBGxR6Cdh7dusTgT677ugryZeYYLoK1Rq5OY4QUU&#10;/SKMigvBsVuJXNMc+HpKNUh2DS2+LdTktfqUtLXj2B7dlmzcWrTYJDtnk+wWG+1ztjtoc+JuJ5sZ&#10;FxA2ONLmB7Fhsr5p0wYduU2ena0E1Vt8gfHJ+NP15Tisbe7MHVRDz7mDajU+3IH9uBi145xW4Xe4&#10;JzyPTkj3Dvs80jPSiVrEXZvRJA4bm4z28OwLthnsdCxn92hTJJ2mTcmNgTCvEj18kt7ik6j1rfUD&#10;o69Wh6nxgUq/Wh8tM2it4OsbmWexoKz7zc5asxgc15XfzGxNUONf49OD3nXRl1yPl11tfI2fRjMD&#10;Pda5hMc1b/HVQuusqbnFJ0ftOLZHt1Ofs1GoTfKjNsnO2SQ7Z0t22udstC/auM2KbUNjx6bbxWrx&#10;RXA2yNgPG1D40EB9LP6bTrOhptHcY0pn7qAa6cwdubHSgX25OKVxjZbzo+O5e6MVmjvwYDfwtxrS&#10;s3J4ZpAmnQ86RpMoahF3raA51MbFH2zHYxRqw32vNu23tLk+xwUdWlp9tL4WLaXW11ojhvOlfS0t&#10;PrV+tK+NM4u2B9a1qUUb31u3iCXiOlhjMq9vMx4xHgXr+j9zjpuZZ1lAbZ1aHaXXi4UevRmRc2ZG&#10;XosWImqm96ZHjpoYWp+SRhqX7FHQfNz8JBtFskl2SquW9jkb1xd/MUn1zOYFtcFmy/nexxjfw2aO&#10;tMmDjxJUT48SVG/x3WDXgjtzB9XQc+6gWnq2HpwftlnGPbWle8Tr6AB9RgFQ7u18/8VkRgM9N0ER&#10;Z7bTPgaPtbRpv6Wd+tQmkbT4KEH1Ub6l8Rwjfa3U5rH6gNJPo0mM1mp1XqR8PXNGo52LVvccWGsx&#10;Fy3Xo8X30XFam/2/Zu4RtDaG1U+r1+oSVr2WqLgttNSk8dVozkCnP09W0brGrf4aanJYfEpay/io&#10;dpQNBDtnA8HO2YCx0z5nu/e5zQrGhjdSqO0+xthSezeG29yvNzck+wHywaD2S7R+sBT8d/UI62M6&#10;czbtmbPhMQk8Ca7N2aQ2Z8NtzqZsa6ZyCrY5Hf6lcW7ekha3PbTM2F2Txgmz2UEY4x4P2qZ9a5v2&#10;NW3al9o5tDqOaF+NBgw6jlrfWj8O/AhpqfGBBj/LfEdrtbooPPJrY8ys02hqiIoLlbEtPhFarQ6M&#10;WgmPGDla47f41/jW+JSIiNmKQ01Pm5m1LyJKTRyrj1av1SWseg0RMb2orU3jp9GAQVeDwwOywzte&#10;Cy3r1uJroSaP1aekt4yPaks22rfYQLBzNhDsnA0EO7XR/s6GHyTthiOyJXKbn2pfwqEWYS5qhDxq&#10;Kv13NdP5S2fOpj1zNu05R5oInhDX5mxSm7NJbc5G2xua6bjA5ObQyA41M3M8bEAyGhctbktaZgy4&#10;eSCksa72rbOzCfVb27SvadO+pq3pa6n1gwZf6kf7Jax6TE9f/KhYqPGr8ZGwzHOkVqPpQUsdWl9P&#10;nUYDAToLETETNbGtPha9RqvRJCxaCY8YJVpyjPCt9ZPwjudFY11rMxMMOgsRMT1pqU/j66XxoPEh&#10;OeAdT0vrerX6a7HmsepB6VPS4PFRba4fYQPBztlAsNfaaD89QLW/toQG390Yah9q3JDsO1o+EFp8&#10;gfc/1MzMV33mbNozZ5POHHgiqc3ZpDZnw23OJrU5G21npkNk03EFZq7MPA8bkPSM2i5axnbQIqT1&#10;BzyGRJLezS4M3NcbzQFLqZs0pmnDVR6rysOsOweNbSHSV5qXldl8lZflQI1fjY8GaW4cI7UaTU+s&#10;9Wj1M+s0GisRMRO1sS1+3lqNJmHRcrT6a2nN0+Jf41vjk8M7nheNdd02M71eTDVxonw0GjDoLETE&#10;9KSlPo2vl8abxoeFJSImpXWtWv011OSI9Cnp8Hh0m/alNtdvtYFg52wg2DkbCHZqo33Q/mISP1jI&#10;Vutb3PxkOOSqpbP/bj50TeiZs2nPnE17lmwJPAmuzdmkNmeT2pwNtznbaLzq2OJcUVs8A7OpSM+o&#10;nf1lZS4mbpd0CO6WArKph7HYORtgOxGwelI/91ho27SvadO+pr3rM3VbqPWDBt/cvBKSXcMo31qE&#10;RydLjU8NlvWI0Gp0Gk1PLPVotTPrNBorETGhMa7F11ur0YBBl8MjhobWPC3+Nb41Pjm843nSUNsF&#10;/mH038xspeZFZ/XR6r11GjxjRdFSo9ZXo9NoIvG76294xwOHNWr1z1Ebu8bP4lPScuPYNkPbwwaC&#10;nbOBYOdsINg1tgugBwU/MJlfTKZzre+9BsaX3fxk6lbR+gHQ4o/nhO0JOs/SmbNpz5ytdKZtQBPB&#10;Eyq1ORtuczapzdmkNradGTSf++WgcyTzvzI27rzTZfTZTU/UZnWE6/1/GDtDs30zHOyc7XKcH9VI&#10;j4emTfuaNu1L7XtfWPcE9bEQ5ZubE6U0nmOUb4nCJROp9WvFshYR2pKuNN4bSz1a7QidRgMGnRbv&#10;eImWuBZfb61GAwZdDo8YGlrztPjX+tb6cXjG8qahNr/NzJqXXaSPty6HR4wetNap8ffS9MLn7uep&#10;jd26Pq3+GK9YNXGsPiU9N45tM7S5vmQDwc7ZQLBzNhDszTb8QGzt3C8mAY8zupzvLh/RSbWAUPud&#10;2gcaGn1B53+onc6fm7P1zNm0Z85Gz0AmwrU5G25zNqnN2XCbs+XaPcBr5cXlOKdrsiPb7ry1d7qM&#10;ntUxenajsmA7/NXnbY2kpXK1M4OMCQDbL+TgNJk27VvbtC+1aX83hq+rkRqfRI2vOAemL6HVcYzy&#10;TdDHQ0uN38Wp5oQlVoS2pCuN98RSi1Y7s06jseAdL9Ea1+Kv1XrqNJoSHjE0eORpiVHjW+Mj4Rkr&#10;gsr6fDYza154UOGn1XvrcnjE6EVLrRpfL80I2p8CHbk8rWvT4t/im8Ma16oHpQ+nwbYZ2ly/1QaC&#10;nbOBYOdsINipbddPN/92vjC21N6N4XbNry2tvrU4+NP1M8Hlp/OUzpxNe+ZspTNnu2YeDq7N2XCb&#10;s0W28dx64JXvwqzZdr4ytl07p2P02Y1KNMb+NfKcbWtn/xuVDNV2JChqKRcyl+2gety3tmlf06Z9&#10;qb2z4fUncD5aInypvTS/EjU+iV6+mcuTpcYv52OpWcISw1tb0pTGe2KpRavV6DQacNZpNFo8Y1Fa&#10;Y1v8tVpPnUZTwiOGBo88LTFqfGt8JDxjRVBZX/tmZu4FVsLqq9V76zhafEfQUq/WV6PTaEbS9jTY&#10;uTauSYsvOPhz1MSM9OF02Bbdpn1Nm+tbbCDYORsIds4Ggr1oQw9WbsOx9teW0OC7G0Nwc+J0Jnr5&#10;C3OtOnM27Zmz5c7SA3GWNp53L1pyptovpL2d76HpGLFdM2PYttNl9KyO09N2Zjlc7cwgYwLg7Bd0&#10;MH2sp77SmKZN+2yb+e+KXmG/xnQcmI3YElY9xupL9ey8hb6WWj8I8iWPhIoaH6jwk2rWYPH11mo0&#10;YNBFYcmv1Y7QaTRg0JXwisPRGtvi76310uRo9bfglas2Tm8/ilecSCpqbNvMtL7EMFZfrd5bR6n1&#10;G0lrzRr/nhqO+rtYJiKmF7XrlGj156iJafWx6CUttnu1ad+rnbOBYOdsINi1NhDsnA04O7dpmNqF&#10;X0y2+DZtnNbS8sHR4gv8PMUzZxt9TkgPxMxtDJ1PD2pyXtCB+2j8muzItjtv7Z0uo2d1jD77K85c&#10;O7MUTXbUUekRdzueBz6wbQP/yhTHldq0b23T/mGMrDEkDWMHxt+Cty+15eaZkOwaRvnWIFy+IrV+&#10;lJr5Wnw8taVxilXvgSWnVjuzTqPR4BWHozW21V+r1+i8NDla/S145WqJU+Nb48PhFSeSihrXZqaF&#10;Gp/RtNas8ddoQKnTaHLU380yETFraV2fVn9KTbwePjk9Hpu5zfUTnJ2zgWDnbCDYORsIdtaGH6DU&#10;RramDUfBdzeG29rNzxwaTQ6rv0ZPNXRuZzlD5oGYuS2B59ULbc4LmkNq4/7G4a98c2sw4lecufaG&#10;tBQmO/Nrxc3MItkBthrTIfSxP40ljWnatK9pH/pbnVRD6y5h0VIsvlSrnidDaTzHKN8czOOiotZP&#10;g3WuFr1WW9KVxnO0+Fqw5NFqPXUaDSh1Go0GrzgcHrEtMbRajU6jAYOOo8XXileuljg1vjU+HF5x&#10;ojHWWb+Z2fJCq/HV+Gg0YNAlrPqZaK1d499TY6HuzpbxjmehdW1a/Sk18Xr4lPR4fOY217fYQLBz&#10;NhDsnA0Ee9aWHhz8AHlsODK+7pufJUq60jgoNaDQ0XE619nPFOnh8GrjvqTRtDVIc4wklxPPOx24&#10;TzT3UMzYHboBids5XUZf1OE2tiGkZSjaiaCoJxzsuM50SH3iL7Vp39qmfal97zNrnLVX4u1bnBfT&#10;LmHRYmr9oNE3wVyqIjU+LVjmGaEt6UrjGjxiSFhia7UjdBoNGHQ5PGJIeMS2xNBqNTqNBgw6jhZf&#10;K565amP19sN4xOiBsc66zczWF5vVX6sfpZuV1vo1/j01tdjv8DIRMTla1qXFF9MSp8Y3ygdrztLO&#10;2UCwa20g2DkbCHbOBtiOH5St7bLhyMQ4bHIijTimyJulNJ4o6UrjUKmhc9KcORt35my1Z9qGzEPB&#10;tTlbTZv2NW0LdI494HJe0CH1yfmK+2QM23a6jF6t48akNrYhuCUAzr4ZDvaNJvuF1IkPakNIj4im&#10;TfvWNtcH6VeYkp1Bq+Ow+ErzojFyYxpqfBK9fIVHI0uNjyeW+XlrvTQavOIkLPG02hE6jQYMuhwe&#10;MSQ8YltiaLWeOo2Go9avFs98LbFqfGt8KB4xemGo1b6Z6fFys8bQ6jU6jQYMupnwrFkTS6MBpU6j&#10;acV2p+uIiNm6FqP9oTJGpA/WRbRpP6KN4eycDQQ7ZwPBztlAsO9s6eFA5/u4NIYfKKLJboLSeLhN&#10;YxMNO8bFyVHSlMbBSUPH6Xzqz7dLd7T7nLleQnog6tsXwW5t8/VqqPesJ+VM9V/IQW1YC5P8dXOp&#10;zdkYuGW/3v/niGBm7ZwN8LJfttrSAfk+jie1ad/apn2pvbOR9d3p0Bjnr8XTNzcn7ZiVmXwzj4NI&#10;jU8U3JwkvLVeGiseMS0xtFpPnUYDSp1GU8IjhoRXbEscjVajAaVOo+Go9avFO19tvBq/Gh+KR4xe&#10;GGq1bWZ6vOCsMbT6UboR9KhNk6Onxhv9Xa/DI17rOpzRv4cP1lvbtD+qbbVBzs7crKKWGgQbUHvK&#10;gc73cWYMkr80hmtmNLnYu7hkDHBsfOb0OWbS3MafLgc3v5nOGGqTHogZ2sdq6/GLpOOCjlw/tbfz&#10;vUw6RmzXzBi27XQZvTYe2ybslhp1pEvgYr+Qmg19HE9sk6SiTtHe9Zkakv1gA/4fCeLgfLVofVXz&#10;K4xhJHuJWr9Eq78F5eUbgmUdPLWlcVBqaqmNbfHTakfoNBow6CRa/XN4xbbE0Wo1Oi8NR61fLd75&#10;auP19ku0+vdGWa9+M9PrJWeNo9V76jSaXoyoRZPTSwMGXQS6u9+GNWbr/M/oP8oH90/R3m4mOo+E&#10;xX4B/uYUtQxq+5XkopuKmjGkYTccS2N47aQxUsdunI6V6KUpjQPA/ZeUt/bcZw3swzG4favfMosy&#10;vtF4LmguqZ3rk/MV98kYtu10Gb1WJ7Y529Zml1P4B30gs/zN9gs6aJ+zpf4GjYf71jbtS20AfnPy&#10;rpHq2+w0lgUvXxpHGsvpOErjOUb55mAucxHJJ6pGqIit1Zd0pXFQalqx5IjQjtBpNGDQSbT65/CK&#10;bYmj1Wp0XhqOWr9avPO1xKvxrfHBtPp781dfUEsVus1M6aVlxRpHqx+l82RETg5tHRqdl6YH5afA&#10;Tilm69xb/Ft8odJ/tA+2l9qcjbZxX9K0tOF6O2jOBGfnbADtv8YEwc7Z7jc+Ol9wn4wBro/RHMaI&#10;ZhdbM4Y0bOx0YDttS5Q0pXFw0VwO43Q+s5wl8Lj0gMzQvtVZmo0d/4hPXMhBbVJ/Y9RfNz+0OZvQ&#10;vt7/Zw9jYm0JboyzQdowvZB60XGhNqGP42vatG9tH/p4DYn9YEs6fA0InI8Fjb92bpaxHBYtZZQv&#10;5C+TiMWntT4JS1yttqQrjYNS04olR4TWU6fRgFKn0eRo9c/hFdsaR6PvqeGo9aslIl9tzBq/Gh9M&#10;zt9pY9HEKx+hlirKm5mWF1cJayytfpSuluj4LWhqm0mTv3vr8I5J45XmVKLFv8UXKv0tPhYtKPVY&#10;M10b3RwHTRojN5A0Z9FOb8CclhoEG0h2WvN2ZueTxnB9jGbnmxtjNIfNytzYlWljv2TPURqHcM3T&#10;ZaHj3HxnOGs5PCCD25ireTY6vKNe0BxSW7Jx+u18L4uOEds1M4ZtOx2nl9qcjbY3pKV0tdPBCzmo&#10;jfY5GxMW9zVt2te0dzaynncdsu98hbo11PgkcnOpGaM6LbV+0MGXXEo1tX4YTX0WLPE0Wg9NadwD&#10;bQ6tDgzaETqNBgw6jhbfEp6xLbE0Wi8NGHQJq96DiJy1MXN+/+WAjcVXHTYWc3MKZN7NTK12lE6L&#10;d7xINLV6aUCp02gg6AGKiFmLdh0kWvy1vlpdwqK3aEHQYxvXzm4sDmjDFR3cOIKzc5uYIGmpYcNi&#10;L21Ksmfsx5zveZgxKOTMjd1jM/b7gfsJ3JbopeHHny4NHefmOvKsIWmlh2RU+0jUdqZtvXKk+i/k&#10;oDapj86HX2fiNrIddIL+PsWcDrc5W669IS1lkx11dvYLqVfqczauT+LT2qQxTZv26Viq4WCHzF9F&#10;Z+wgxNCi8aUaaV5aHde3MMoXiL9wOYrU+mlonR8YY2i0HprSeCva+FodBGg1GlDqNBow6DhafEt4&#10;xrbE0mi9NGDQJax6D2py/uUBG4uvNWws1szRi0G585uZni8xayytfpSOUus3C9r6NbqeGg75jq7D&#10;O56F2jWAYN/SOMaiBaNeo73A00XE+pnbcEU33tbm5srZAPiNTFFLDRucnbNBsuN6NWdcJz1v7Vzc&#10;3BjkYkubpOmQ+gnclvDQlMYTT7rj5aEx6HxGnWlbi/TA9GzLxG1oQuV6YS7ooH3OJvU3DhuVuI3O&#10;97LpGLFdM2MHW00bwS0lZ4OMHYT/9uZuvumgfc4G5F88J+PSo6Np7/qk7kObrNnh+tHYBTuto4RV&#10;nzjMQ+jXjmEku4ZRvlbIbRBO69ws/iVtaRwUmtJ4C5bYEVpPnUYDSp1GI9HiW8IztiWWRqvRgFKn&#10;0WCsegCA/3zAxuK7GjYWoXKetfTMJTGgBnkz0/NFVhNL46PRQIAuYdXPjGYuPTVg0Enwd3YbETEp&#10;LfOO8s2NYbQ6MGrBqN9pmY3A1Mf2adrpJruSg0DnlNjFwDYGzs7ZIGenteH6C+dDrdIYozlsVubG&#10;iOYQm7alfoL2KaXxhEZX0jyN85eIzD30TG10HOu0JJ/DgzKgXeZWbc08tdTEvqB5pLZko31sI+d7&#10;KXSM2K6ZMWzb6Th9axshLWPRTgSsHs8BH9RG+5wt9YXHjOtr2rRPryXVAth+hZm1V1LypePs/Ji+&#10;ZYxDo5EY5cvBXK5h1MzN4lPSlsbBUVODNq5WBwbtCJ1GAwYdpsZHS0RsbUyNTqMBQfeXBmwsvt64&#10;sUjh5uVJdHxMz1wlOtfCb2Z6vtBqYml9RunAqJ0dzVw0GlDqvDQWjnd5O14xW+baw1fSSXaOKC0U&#10;9BfYXyisnal9t6Var+jA/Q1uznSuO7vCBkY7mw/XWzgf/Ikm99fEc2Ol2LsxfE5Hro+hfY6SpjQO&#10;ag13iW5Q/+Pcb75He8wZU/NbRu4Bam3TvtTWcZuTfWY2tPFT/Rd00D5no31mTXabW9gHn7GuoL9P&#10;iY55thHSEh7sm+Fg3zjYL+go9Tmb1N/A+aQ27Wva9z7KdbcR+85vs9NYALcx1i5g0SaK8xH6Upv2&#10;6VgOi5bS4gsN/uRyT4d1Xlq9RlfSlMZBqbGijanVQZBWo/PSgEGHqfHREhGbxvzzAzYVAQDes20s&#10;0no8iIhJic4RHR/TM5eGzvUcNzM9X2q1sbR+njqNBgy6M6GZ02yaFqIeMkvcljn29KV62ufQaBLh&#10;2u2iYN+Z23BFB+pfsI3hAsfxXVyExc7ZAJhfYyZo7ZnzrmY6huMzmntdxjHgYqdD28fQPqU0Dk6a&#10;3GYmMON0Pr3PMrIijUgPj6XN2Wib6+t4moM8G3+kXBd0lPoaW2pvuG5U0l9nRrUJ3NJd7//D2AV2&#10;tV/QQfucjenv/to5symI+9Y27dMxLh/g641tgOaAbTl7BTlfOpabm8eYlhqfRIsvKPyZSzk9pTlh&#10;NFoPTWkclBoLlngRWk+dRgNKnUZDqfGR+L4BG4vvLfxa0XN+iYiYEBiXEp0nOj6ldz4NHWvab2Z6&#10;vthqY2n9ZtedBc18emrAoPMi4oHjYrbMa4Qv9uNicLYcFr2Xlm66SXNStVEsUWNoc7b7jXMlB7YR&#10;6ByBxMZwds4GOTuTD4DUWThfBHsi99fExbHtnIt9GKNtbT9B+xzxmtulksdhms1MjtxYbpR9gALb&#10;ciUce7XNtw2c64Lmkdpcn7PRPraR8z0lHSM2UUf0V8ambV8Ee2pLl+Jg3wwH+4ZkhwuZFz6ordTn&#10;bCS31KZ9TXtnS7mxjdgPvsL6chugEpx/DqrPzc1jjOtbmMHXcDnucD4t9bRgyavRemhK46DUWNDG&#10;0+rAoB2h02gA6f7sgI3F9xU2FiW0c7NwlpgQGJfSI0+PHJje+Sx0qu1pM5N7UdXSEkvrO0Kn0ZwJ&#10;7Xw0uhGaiIckImYNmnWQaPEFxr/Up5TGMRYtKPV3zXYxqY/3pqRnG67koLbUT37MDUvnK9nAaBc3&#10;MeFYGz2XNiBx+6DFbWkjtHbsig5LH0P7HB4aefx2uazjeE49z/U8/aV06QE6tvH/Yrulva9cP4+j&#10;8miJ47rNAx9Q6HM22k+2ZAflrzO1Om7MuS1dhuv9fxg7w8GO55COUp+zafokv6ZN+7kxgFuugw1f&#10;R2yDfW13W2Ib4+JpyflK86I+ub7U5voJya6hxRcc/DUwl1qkRz0YS76StjQOTprSuAVLrAitRpc0&#10;f2rAxuLXVW4scmjmWoN3XO94iYi4ETFzROeLjs8xIqeFTvXdNjMtL6sSLbG0vrPrzoJmPrNpQNBF&#10;PDARMXNw89IS5YvHOB1nk4jSgqCnm293zWaX5hbZ5mx3rujY+ve/Xo5suz7iEG/DYudsAMe1TNz1&#10;uL7SGcdixnMxL7ifG2M0h01SXEtqa/o4doKzYUrjUK3ZX7LjONw1dAzPTbJ5n3NoNBTpgfJv76vT&#10;13pUHi1xXNAcUpvrczbap7bU3lBtVHK6gj6yvbsUqMNdIs4G1H4hc5D6nK3UxzYErQv31W0SU7If&#10;5kptm/1gw9e9AOcrQbWHeQl9rzEOjUaixRcc/DHKyyXiWUsOS56StjQOjhow6HJoY2DdfzZgY/H9&#10;ZGNRW7cF75je8TDesb3jJSLiRsQsEZ0zOj7HiJw1dKjzAj+L+QeAWmh5AWp9Z9edAc1cNBpQ6npq&#10;IOjhiYipnQ9HtC/WUD3tU0rjGG/tBfYXa+eDN8syc+zevqKaU1uyUT2dI4KzczaQ7GS9Ejsbrqnl&#10;DMKG43a+52TGAPvmxrhzOkp9asPQPkeMZn95jv75cTynHmcPUqzDQxTYvrGfhX5OR+XREsOFHNRG&#10;+5yN9rENnbP/GBBqZ3XcWGT7Kl+KKvuF/HcuN1t1n7OlPqlF06b93ZiwCSnZuc3Juw6N0RwHmwHJ&#10;T5xTh7ESFi1lhC9zWV2orUeLNr5GV9KUxkGpAQD4owM2Fj+Q+cWitm4rEXG9Y3rHo0TEj4gJQXEj&#10;YmqIzhsdn2NEzhaC612bmRCgmxnLHDTanhow6DC+d/iNlpg1c0j08sVa6pcbK2HRN2mZTbjLZt/1&#10;O7Q5266darqSg9pof7PReUo2MNqLv8ZM4NrSmbPlzjgfPW/tCzeG10AYu/vSsXRY+zR+gvY5PDRP&#10;44dLAXDwP2pofDqfqLMGizbBPlSO7Sf46ngrRlbII+1c0FHqc7ZSP9mSHfQblYdfZ+I2Z4tqb0iX&#10;wWS/kDnU9jmb1GdqwX1Ne9dPsammYKfxwLABSuH8JFRzyrRLfanN9TXU+GBa/Eu+ikvjRqmWFjSx&#10;Jc0fGrCx+A3MxqJUXwRRuc4S1zseh3cO73iJs8XVEJ07Or7EqLy1BNe7NjMhQDcrlvo1Wi8NKHUa&#10;TQnfu/2JXNyWukf4Yj+pzfUxuTEOi76klf6bmOkiSXNqags5NW2ArbbtuJA+HT/YCIfYG5yds91r&#10;YDjYcS2N5/u88VkxBnj96Vkao21Nn7NROBvFQ3MbP1yOO7lxGhvPy+d8y/uUh2v5Iz1gLe0j/Ax4&#10;KyavyI/aSXO4kIPaaJ+z0T61pfaGaqMy948B9W4juMvA2YCzX9BR6nO2Up+zIXA9tDZpjOrAuAl5&#10;hUwdyL6Ludm5PCU4n9x8ose4voUWX2j0T77Cpe0KN48/MMnGYhTcnHsQlfcscb3jUSLjR8SOiJmI&#10;jA0d4pcYlX9U3lYC655nM1PrN7tuVqz1a/SzaWrwvftvXBvrncUX9y1jOSxaMOh3OmYz7rLZd31k&#10;k+ZT2+ZsYvuKakttyUb75Aam85ZsINmZtYOM1ut8wX0yBmD8K+S4TWPjczpKfc6G+xTORmnX0H+W&#10;Zs9tjL1sAMw4nlPEeQ9vpehUN9gHq7Etw1fGWzEeCh0XdNC+1lbqYxs6Xxnb/Yza2V9xRrexjSBd&#10;gqwdx03H1m/6a+ecjfRpXbivaR9sKQfVbfaDb8Z+sNH1YuB8OHLz6T2GyY2VGOVb4vcP2Fj8xsqN&#10;xch1qGF0PVH5zxTXO6Z3vBLe+bzjUSLiR8RsYVQ9PfNe86/qKoLq9/8HgKBy8lqf2XWz0FKvxren&#10;Bgy6FoIeMhUt84vwxXapzfUxuTGKRQsZPf2r0XfdZqd+Lb+odGmn/FdyUBvtExudV0JtF9ZHsgGQ&#10;GhrPF8EO5BrRsbtvboz6p8Pa52ypT+FsmNI4FDX5zczS+G1sf2npfLzOlL1dUtXBPmQV7TJy3fII&#10;FEcTOhXPBc0ltSUb7XM22udsia2d3ahEY9lfcUa3sY0gLb9khws6WvucjfapDdfG/HdAcf/epn7I&#10;frAlXcqLbcS+8y3YuTw5qD7X147ldLQvtSU0mhzU//cN2FSEho1FT+hazMSo2nrmjcgVETPhHds7&#10;XomIfBExMRHxI2K2Mqqm3nmvx1d+M0FzWJuZ3roReNamiaXRgFLnpfEm6IG70zKnFl9Q+ONxqU37&#10;dCxHhPau2y4c9WM3OZFNmoulzdlybYCthu3Y/cIwHbSfsxEOuQQbVGyG7urA6+t9LsS+18eMAb3O&#10;V6at6XM2ro/hbJR6zdNl4ccBoLCZyY3jeXmebey9LDGkB83aTv187vwoiAreWkLrleZxQQftczba&#10;52y0T22pvZHdqNTqItqcTYBb9oMNx02Htc/ZaJ+zpT4C1ye1733JF9l3fpudxgLDBmjODlxsBqqR&#10;5qnV0b5m7D8esLGI/+EWYfm64ZWfrvXMjKp1RN6InBExE96xveNp8c7rHY8SFT8qbiuj6uqdF+fz&#10;+qxPBMxlbWZ666KJrkMTfzYNIF3AQwLgFFc7F45evliraXP9hGSXsOhZLbMpd9nsu35qk4sqzTGs&#10;fUVHqa+xbdA1SBzsm8/BLtgA23Fu7ZmzcWfUFjcyt/Z9HbVjqQ5Nn7Pl+hTORqnTPF2e4xgoxuGu&#10;oeN4Th7nHBqNRXV4wBzakK1AHknwCt6qoeR5QQftczba52ylPrah85Wx3c+ozf6Kk2nfuxlNts3Z&#10;UFta2oN9M9znl45SH9nuf/Wcamifswl9XCetWRzb/Kke6HVJNkA5sY3YtTlo3SWkefyeARuL76/8&#10;tSKzrG5ExtbA5bdc39GMrHVkbgjKHxET4x3fO56WiLwRMTER8SNiejKyvp65uVzcZ3sLXI4G1mam&#10;t86L3vlAmdNLA0pdq8b5gQEwxszVVqKnL9XjvtSmfTomodUlNPoLPF2Ynd64wUn7XJuzFdtCbfcz&#10;PqiN9jnb1qdzSRzsXD0bnA2wHecPPtNrpR0DEDZCabumz9lSn8LZKCXNfvx4eY7+T5rjGGTHublw&#10;c9SePdjHKkc+PHyVbYycVR5J8AreqkHyvKD6U5vrczba52y0z9kSW5vdqKTnnm3OhtrS0l7v/4PA&#10;MdNB+5yt1OdspX6ykTKl9s6GfO82Yt/5bnY23gXgd/5lao3n65Qbi2Sq1XjE8YihoVeemeHu1VHM&#10;UktEHRExMRHxI2Jq8c7tHY8jIkdETG9G1dg7r5Qv4j0i5argtpl5a/lijafRazQwUFdLdHwN2ho0&#10;up4aMOgcH5w7XExtPRwjfKkf7ktt2qdjCcnOYdEC1TMbeZfNvusnCnppbl5tgC1X+uvlqc7U5voa&#10;G4HNydk3OPvBhnPSM2erPN/zMmNAry8dS/1kw+O1fc7G9TGcjWLTHC4H8S+Nw0FDx/G8Ws4aLFoe&#10;OYL08GnaEnw23ko5qo4WC9g71X5BB+1ztlJfa8P9RPrVHR5HY6Ktpc3ZKtq7C4M6O/sFHdY+Zyv1&#10;ORvX37gCwL/7V/e2Hrw3s7FISjTT6p+YKY5HDCsjckbR9iEaw0w1RdYSGRuC4kfEtOJdg3c8jogc&#10;ETG9GVlj79ylfN7vjVI+A3NsZmq1s+tKeMXxxFKTRuulAaVOo5FwfJCqaak/whfbNW3ap2MSWl0i&#10;p7/A/mLetZuN+op/vZzRpzZna2pf0VHqa22pv0HnnaDzh5yWGmgezzOui/7yUjOGNOKvMmv6nC3X&#10;p3A2SklzGz9cjjtP/rxGP77v155puxVrLPahK7Z1WY6qo0Vir9T75bhu9acDCn3ORvucjfY5W+qj&#10;85Wx3c8Rbc5mbTP/iE7iMJ90FPrf+6nN1pH3ZDYWa8HLVUOrPzjFSHjE8ogBjnFqGJmbQ3r+ZmJU&#10;jY+Y96yxOXrli84TFT8qrjej6pw1b8Q7opRTydrM1KDVYWp8emOpUavV6Lw0YNCVcHqgVLTUHOVL&#10;x3BfatM+HZNsOSz6u3a7eNSXbtrl9BdkZ8c821eUK7W5vtbG9OlaANzGODtnA86OcwWfd9cjnVH7&#10;sFmZG7sy7Zo+Z5P6FM5GKWlK/0WY8jhwlxWAyU3nknx5Oz3TaHlsahvsA5hpa6s5qo4Wib1S71fi&#10;Qg6NrdTnbLRPbamNztm/bu7V5mxC+7e/hWydeF3YWMTleRMV2yNua4xWf4pHPI8Y4BinlYg6/D7w&#10;4hlZ68jciagaouImvON7x2shupbI+JGxvRlV6+x5J30nrM1MDVpdwqofgbVGjb6nBgw6Kw4P1oGW&#10;WqN9qQb3NW3ap2MSWh0UtOym5WajfqwWeH1E+35z4b9ejmxin7PRPrYR6LwTdH0kGwAT33LmbJnz&#10;4a+Jc2OCBl//Qw01fc6m6VMkO0bW3C6LPA6KzczSOOwuP56X5Yy52biROiyRpIdQaj+hy3JUHS05&#10;ntQ2P44LOkp9zkb7nI32ORvuJwp/3fy3t8/eDP7FYkT6mph4WbyJit0at9UfnGJgvOJ5xaFExdVi&#10;yV/zHPRkhvpmqAETUU9ETIp3Du94rUTWExkbOsT3ZlS9Z8hr+fzXYskv8LSZeev5oo3nqdNowKAD&#10;oxYq9D2pqU3jo9GAUuel8aL2QautsdYvYfHHWuonjWl1GMnOodHeNdvFoT50865a792+koPaaF9r&#10;4/qbjc4VmPknRDvOMfhMr2VxLB3WPmez9DkkO4bX3KbGj4FiHADQLys5uM1OPKd05mz4XOaoPFr8&#10;ODyETPuIvqK9Uu8HO7XND5PmcSEHtdE+Y3vzmzZbR3L/jUVM/QLxeMdLtMbN35ZtRMT2iNkao9Wf&#10;wyumV5wcPXLkuDjc957MVAtMWA8moraImJSIHBExW4mqKSoupkcOb0bUPCJnoiZ3xPumpg7EeTYz&#10;NRoI0IFRCxX6XtTWpfHrqQGDzpvSA1dbV60fNPhiPxpDGpPatE/HJLQ6ELTsJiSy7XyYjb2cHseW&#10;5mZtwxXlS22ur7XRPrHR+QKtB8HZ7zYcVzpzNs8zvibCeXc9r0xb0+dstX0KZ6McNftLcxyHnSY3&#10;zo8ljpuddC6ls0R+PD/KofWQHkSuvY+pzXDjSW3zS1z3fm9+O+71o/SvQtdN7sYoX4pnLIx3XO7z&#10;2IuI2K0xW/3BKQaHR1yPGBZ65+uF93PmyYy19ajprDkiYnoQVVdUXEyPHFGMqH1EzkRL7oj3S0M9&#10;azOzhFaHqfGJprYmjZ+XBpQ6jQaIruEhEUkxtfVQav3A2TfX17Rpn45Jthwl/QX2F3WnZzbxcnrL&#10;hmhL+x7zio6tn/0r55yN9jlb6iPoukg2wHYaa+B5d23SOTd2RYe1z9lq+hTJjtlr9pfo6F8ah50m&#10;N86N4Xlpzq2QjT0XpIeSu/mfsl8B4OWIjcX3ZzYVWxbnuflivOJQouImuFvUC+/YHvFaY7T65/CK&#10;7RXHyqi8GqKfIw9G1zg6fyK6jsj4kbFbiagtIiZHrzxR9K6/dz6Olhoi3iUN9YzfzNRo4AQ6TI1P&#10;JLX1aP00Oi8NKHU5TcMD00yurhIRvthONdJYrY5Do8Hs9NymJbq4Re1m3/UTRO/SvpKD2mifs9E+&#10;Z2P6dO4JlZ3GpLZOZ3q9qIb91SZta/qczdrHNg7Jnnga5y/R3v+oyY3zuZ80dJzORTprsGifSF7v&#10;vPkdZKQD3+D831esjVHrB42+0Ohf61vrx+EZKxERM8fxIffDO3ZrvFb/hFccildcrzgt9Kyh9zNj&#10;ZXR9o/NLRNYVGRs6xG8lor6ImBI9c0XRew6983F41BDx7qisa7+ZebP4oYml0cAJdJganwha6tD6&#10;anReGgjQQf3Do8ZSC6bWD5S+WEP10pjUpn06JtkkctoL7C/aTtu4aQkg/FKztX1FR6mvtZX6m43O&#10;J0Hnzdpw3KgzZ2POu+tIx1I/2Wh8TZ+zWfucTSI3BvfxwyUB2PmWxoHV5Ma5uvC8bue33/zpaLwT&#10;37htLHIlRuCZpzZWrR80+iZaYtT61vpRvOJgImJaOD7MfnjG9ojlEYPDM65HLI8YnnjUM/o54Zil&#10;plnqkIiqLyoupVceiVH5e+XtlSfRO18kM8zFqwaP9wRHRX3n2MzUaCBAB0YtVOijqK3D4qfVanRe&#10;GjDoOCoeIpbaGmr9wOiLtVKb9qU27UttCY0GsG67SNSPbtp56lvacEU3VmrjXxriQ2Ojfc7G9Tfo&#10;OiQOdhxn8Pm+VtwZX0t8Toe1z9msfWrjkOwJ7h/kwdz8LwDw8s2fQgfjSRuLPSgtlRcReVpi1vrW&#10;+lFq49T6QaNvwiMGR1TcGvIfDm14xm6N1epfwiu+VxxKVFwruTpGPxej83PMWJNEVK1RcTm8c3nH&#10;i6JXnZF5ImPPwixz9K4j916opaLGtZlZwqKFCn0EtTVY/TR6Lw0odRqNFssD1ZK3ty/2kdq0L7Vp&#10;X2pz/RKS3rIJCQW9Wov7TJ5i+0oOaqN9zkb7nI32sY2ZT4K1E9+qM2fbzngtzWfUFjcycVvT52zW&#10;/hXgzZ+42TuC/yr0SNj7qJK0vNFE5WmJO8oXUxun1g8afcHBXyIqrgeezxzFK7ZHHI8YJTxyeMTQ&#10;0jPXCGZ+7hIz19i7tl75IvJExIykR73ROaLjz8JM8/SuJeodZKwzbjNTG0ej02ggQAdGLVToPWnJ&#10;bfXV6DUaUOo0GjDoaqAPV0uuGXw1bdrXjkltjtJ44gL7i7Dzk/4bl5ue5hA3LRV6Nk+mDVd0lPqc&#10;jfY5G+0TG51vgs4zwW4Q9j5ztgSy7e4L4v/me7Z+R2bZWFzw4NsoitoctX7Q6ItpiTPKFxz8OSJi&#10;RiF9lnvgFbs1Tqu/Fo88HjFqGJW3htmfr5nqm6mWRI+aInNExo6gR72PkmMGZptnVD1R7xxDvcfN&#10;zJu1HW0MjU6jgYE6TI2PB7V5I/28NKDUaTQjqa2v1g8yvtgutWlfatO+1Ob6OTgt3ZS7azY79THp&#10;uV9qbvZd39CGK/Lf2ruNQnxobLTP2Wgf2xB0rondnDVnzsacf/uPbv2OfGDCjUVp3RcxkNs+jJY8&#10;o3wpLbHO6CsREbMXUZ8vXnE94njE0OCVxytOLaPzw6TP1Cw1zVJHieg6o+NDpxzeRNccHT/RK88M&#10;zDbX6Hqi3jHKusduZmo0cAIdpsanldqckX5eGgjQ9aS2plo/UPjicalN+1Kb9jVtDtU4+qja6Y2b&#10;kFa9uCFaaie/KzpoX2ujfc5G+5xt43u/8NTuxfsHbSzSa302zl5/b9BtHopXnto4tX4crbFa/Ef5&#10;cnjHG0nU54ZX3NY4rf4WvHJ5xfEgspZZnqNZ6oDJatESXXN0fOiUI4rI2iNjU3rmmoHZ5tujnqj3&#10;ibL2x9nM1GjAoAOjNlHjU0tLrlpfjZ9GA0qdRgMNuuPd3waNb6GHL9Zp2rQvtWlfanP9HDutcROy&#10;pLdo732ENMd7+0oOagOA7/1vkrgvX8dsLNL59eK55Z2Ns6+D92e4hHeelngtvgmPGNAQp9Yv0epP&#10;8Y43C1HPt0fcWWJY8MrnFceTmppGPDcjcmqZubYc0XVHx8f0zOVNZO2RsSk9c83CjHPuWVPN+0OD&#10;Yg7zb2ZqNBCgA6MWKvQWPGPXxtL6aXQaDSh1Gg0odMcnQUcpbo5aX6sf1eO+1KZ9qU37mjYlNwaQ&#10;+XXkZj/kQfpd7Mym5b/3V8hAB97HbCrmoLVH0ztfYlTeErPWdUZq17L2c9pKVJ6WuKN8JWpj1vol&#10;Wv0xnrFmpvZ5y+EV0yOORwwLkfkiY1vBtfR4VnrkqGXm2igja+2Zu2cuC7PU1buO3vlmYdZ596yr&#10;x3tLmM/azMxh0UKFnsMjhkRtbIufRqvRgLNOo8Ecn4o91niYWl8vP9zXtGlfOya1uT7ld7+glnje&#10;a9xYlCjNzZtHz4cZmdvKmWqdCbpupc9iL6LztMQf5SvREnOUL8UzFsYjLn0GPImI7RHTIwYlIial&#10;R45Ez1w98HhWPJmtnsSsdSV61dcrT6J3Pi96190730zMPPcRtY14R11B2MwEh4I0/l4aCNCBUQsd&#10;9C3U5rL6afReGgjQSVwbYtT6gbNvri+1AQD+XwM2Ft/9kWMdEUTniI4v0Ttv73yYkbk9eZR5nAn+&#10;248/tXlq/aDRN0dL3FG+GK84lIi4kZ8JEbFbY7b6a4jMERm7xMjcGiKeDysz1JCYqRYrvWqPzhMd&#10;vye959I734zMvAajahv0HorZzNT6anReGjDowKhNWH2s+lpq81j9NHqNBpQ6jQYMOk9acuZ8/9MB&#10;G4uvC79YzNXpTY9c0Tmi45cYlf+55e3Jc5ijJ/y3nRhaco3yLdESe5QvxisOJiImJfI5947tEc8j&#10;hhXPnJ6xWhlRS49ngmNU3hwz1mSlxxweJUdPes+nd76ZmXUtZqhrwDtnbWZKWLQJi49FW0tLDquv&#10;Vq/RaTSg1Gk0tfz+ARuL7xI2Fjki507pletR8kTH1zC6hlH5R+V97oxYd/7bTQxeuWrj1PppaYk/&#10;yjfhEYMSEbNE5DPkHbs1Xqt/Kx75PWJE4FlXj+egR45aZq5NS+859MzXM1cves6pZ64zMPN6jK7N&#10;871iZNxmpkYDSp1GAwYdGLUJi49FW0Nt/Eg/jQaUOqr5AwM2Fl8zbCxy0DlE0CMHpVfOR8kTHd/C&#10;6FpG56/lrHXPgOfa8d9m/InI0xKzxVdDS/xRvuDgLxEVV4vnM0PxjO0RyyNGC175veJEoakv+r6P&#10;jm9ltnq0zFR3z1p65upNz7n1zHUmZl6XEbVp3hmdkDczoaFQjZ9GA0qdRgMGHRi10EFvoTa2l98f&#10;HrCx+GrjxmKCziWaHvl65JDolfvR8uToXUPvfBwz1ODFI80lCu0ayd9efInM0xK7xVdLbY5aP2j0&#10;TXjEoETEbEH7nFjxjtsar9Xfg8gaImPPygzP0gw1lDhDjYnetfbO14sR8xqR8yycYW161Tjpu2ru&#10;zUyNBgJ0YNRCB70WGvePDthYfKVhY5HWP4IRNfTI2SNHjp75e+TqkUNL71p65+OYoYZonsMctVw6&#10;fmHrkaclR4tvCY/YLTFafBMeMTDe8byJ+pzwjOsRyyNGK71r6J0vglHPz6i8ErPV00LvufTO58Hs&#10;Nc9W32z1nIXIdTvJ++f5bGZqNBhv/R8fsKkIjRuLvSmtYU9G1NIjZ48cGnrXEZ0vOn4No2oalTcx&#10;Ov+j8sjrKn8LiqE2X61fDu+YLfFafMHBn+IdL5qoZ9QzbmusVn9PRtcyOj9Hz2emZy4tM9bkQc95&#10;9cxVYqZaPOg9n975niOeazzjO0WB/2am1kej89IA0f2JARuLZ9pUHIX2Wvakd0098vXIYaF3PT3y&#10;9chhZYaaRtYwMvfixizXQP7WE4NHPo8YCc9YmJa4Lb7g4I/xjDWCiOfMM6ZnLAiIZ2V0fkqveqKf&#10;k+j4NcxYUysj59Qzd89cMzFi3iNyPlda17rX+yKQ/GYmVExSq0+6P702Fhcb2nunN73r6pGvR44a&#10;etfVI1+PHLXMUtssdXjyiHOKosda5b/p+OKZyyOWR4wSLTlafMHBH+MZazQRz5VnTM9YHNHxKb3z&#10;WWmpL/q5iI6vZZY6apm5/t619c43GyPmPyLnc6ZmvVveA5Oy38z8vrWxuBjE7A/XiPp65OyRo5be&#10;tfXI1yNHKzPVOFMtkTyXeVpoXZOaL3m1RORqidniW0NLvhZfcPBPeMWZkdZnicMrplccLb3y9crT&#10;Cldn9LMQHV/LLHVoOVO9vWvtnW9meq9F73yLJyxrz33WPwgXgI88LYX1X4S2LOJikeMMD9mIGnvk&#10;7JGjlRE19s7ZO5+F2WqbrZ6ZeaS1ys2l5/eRyFwtsVt8a6nNWeuHmSXGWcg9PzV4xvOMZaV37t75&#10;RjLD8zVDDVrOVGtiRM0jcs5O7zXpnW9xRHsNHvydc4FXC3/NvESb92JxrodsRK0jclrpVWOvPJRR&#10;eS2MqHFETomZalnceIRr0vM7Tm2uWr8WWnK2+IKDPzjFOCvez6VXPK84XoyoZ0ROL0Y/U6PzazlL&#10;nRK96++d70yMWJsRORc8mmtx5neKkleoYbFYZLgqPzw8GZHTSqoxuk6cJzoXZkROKyPWhuakR09o&#10;7hE1LPbQa3GGazKi1tpctX6ttORs8QUn/9YYZ8d7DbziecXxItXTsy6as3d+LbS23vXR3L3za6E1&#10;zlqnBK29R/298/WCzsvj6MmInAsZzbV4BhuZ4LKZ+UwWahHEWe8fzYeINyNy1tDzRdszV2JEzhpw&#10;naPqpflH1ELzjjwWN+i6jFybEXV45Kz1q6W1Xmj0hQn8Hw3v9fCK5xXHm9b7vxX6ueHxTGqguaLz&#10;5RidX4Kuz6x1ctCae9c/ImcLtF7tcUbOXv9z5XLi/ZUK2jczF4vnyogP9xE5W+j5IhzxxaF3vlbo&#10;Go2sm9YxQ03R0Hlqj+cAnXPUvHvkoHjm9IihxatmcIgx2v9R8bq+Ca94XnEimLE2/KzSwwL1tfpH&#10;MWMts61RDlrvyNpH50/QOrTHc+A5zfXReEabmIn2/2ZmwifK4jnxKA/ciHmMyOnJiPp75uyZK4JZ&#10;65+1rsWNXtfHmqfn95OoXFFxMVE5WuK2+CY8YliJzml9BrR4x509nicz10a5dLhHPRhZ48jcNcxa&#10;b++6eud7JNbanQPpOp3pHeTI+mXmYtHKNfPBEsWInJ6k+nvOoWfOnrkiwPXPNA9a0yx1LW7QaxN1&#10;jWh8miM35k10rqi4icjaoTFui2/CI0aCXuvcEU1UHu+YEfHoMQu0rhlrTMxYE6VnjfR69cxtgdY4&#10;W720ph519c73aKy1ewye6UYmuG5mPuNFXEzEyA/kEXlH5PRmxIu055cfmkt7zAatjx6joHWMrmdx&#10;hF6biOsTGRsTPQ9MRPxe9bfGb/EFh/wYz1jeRNTmHdM7HgXfz9G5aqH1zVzraCLXha59ZK4WaH1n&#10;qbMHI3I+Imv9Hodnvgfn99fMYT0UCwMRDx69/yJyaBiRd0TOaEbOaWRuT2aax0y1zMZamxszrgN9&#10;r/TAM6dnLC2tOUf7J7zi9CTiGfKO6R3PwsjcVs5UaysRz1pETE9mr4+jd8298z0H1pqeG3z9ntM7&#10;IoPfLzNhLepiINyHM2frwXVA7t75epDWccTcRub2BM9j9HxoHTPUNAt0PUYcM0Br6l0bzdsjN83n&#10;kdMzlpXWnKP9YeDaeRBR++zxLNBnbWQtJc5QYw10/VvnR2N5xPSG1jZbfRy03h419873nFhr+lis&#10;Pbc7vpuZi4UG7wcw9+GcG4umd+5HflGN/HLzaF+u6HxmmBOthx6LeOia1x4R0BxeeSJilojIGRGz&#10;hpbcHrW3+oNTjBnwWE/M7PFaoM/PLHU9AnRdvdfWO54HdL4z1sgxouYROSOh8/E4WvCKs5gL732U&#10;k7M2MxfnRvMBPfKDfETeETl74vmir2Fk7ijoms42N1rbbPUtnqDXKep60fiaHFa9B1E5I2LW0lpH&#10;i2+iNUbrHGbFe16zx3tEzvIHV/yZFH1do+NrofOdoaYctNbedY/IWQOtU3tEQHNocmk0i/NxPdH7&#10;oCP+m5lrkRc5PO8P6we1Ve/FiJdK73wj0b7cIxiZOxo8N3rMAK1pptoWR+h1irhWND49etAjZ1Rc&#10;LZ5z9PD3iPHoeM9x9ni1XJy/pz4q9DOg1/XrmYtC5zuqjhK0xpH1js6foHWUjjNAaz5b/Qs7693E&#10;4vsPAGFioi7OjteD2HJ/edVQQ+/cvfPNxqj5j8o7C899/iN4lDU/0zxa3kM19M6HicjdGrPVH5xi&#10;nA3vZ8w7HgTFzNE7n4XRtc3yjPSqo1eeFmatsXddvfMtbqR1H/3ZtFiE/DIzsW7wRRStL69W/xZ6&#10;574OyDkTaf6914Hm9TjOBK2dHgt/6Bp7Hb2h+UfVwTGipt75EtFzbY3p4d8a46x4z907HnS4/xKX&#10;9eeVHXTdI9deS2QddK5ReWqgdc1WI62pR1298y320HVf12MxAXG/zEzERl+cCY8vjJ73k0c9LYzO&#10;Pwuj1mFU3hmYee4z17bYM/paRef3fN9oGZETOub1yNMao9X/kfB+hmaPl4iKG0F0rTM/D161ecWJ&#10;YObaEiNqHJFzwVN7LaI/uxaL0F9mJtaNvPCi9sNU4hoQ08LI3DORrkPv9cB5e+ceDZ37TPOnddFj&#10;MQ+jrwm9N1pr8YylZUTORO+8HnlaY7T6Pxqe6+H5ff/iHC8RFfeseF5/T1o+l+hnam2cCGhdM9WG&#10;GVHjiJwLGY9rsa7pogPxm5mwvjgsHO6ByA/ByNglRuaekZEvvef+0qXzn3UdaH2z1vmcmGn96X0h&#10;3R90nNN4Q/P1yIkZnbsFj5pb/R8Nr409rzjgHIsSFfeszPo8tNTV4usN/bydqTYMrbFXnSNyjuYM&#10;c42s8Tle80U4fTYzYX2JWDTQ4wOvRw6J9aHOM/qFt166N+g60GMWaF0zHM+J2ec96tqMyDkbrXNv&#10;9U+s76E3vDYMPeKkGB6xJCJjnxWvZ8qTls/JFl8P6PtlZC0lRtU5Km8EdC7ao+Q/khE1zDT/xWnp&#10;t5kJ68vEs6Xluvf8cOuZi2N0/pmZ4YU3Ov+s0GtDj+cMXYvc8Ug86rzOzlk3dTzr9ox1Nrzm7hHH&#10;I0aJHjnOyIyfy7U1jXjP0Hd37/xaaI29ax2V1wqtU3NEQfNE54yOb6XHnBcPR9/NTFhfLhYGRnyQ&#10;jciJGZ3/LIx+4Y3OfyboWtFjcYOui+Y4A2er9zmQvof1+i7mlcsrDjjHmh2vuXrE8YhRokeOszLb&#10;53DLu6HWzwJ95/bIaYHWNqpOmrt3fgyto3ScBVp3S/0tvj2hc205Fg9L/83MxPqi8Tyovc4jP3hG&#10;f/CNzn9GRr+w6Euzx/Eo0HnRYyFD10p7jGKWOhZP9Nz48cqV4njGekQ85ua11h4xSvTI0RvP+cz0&#10;mdvyDmjxzUHfTxE5aqA1zVDfiDpoTul4btD559YhN/bolNZmcVrGbWaC80t68TjM8kEzuo7R+c/K&#10;c3lh0S8uHseM0BpnrvUs0LXUHt5Exl7Y8Nq00uCZxyuWV5zReF1HjxjgGKdEjxxnZqbP2JZaWnwT&#10;9L020zuI1jRDXbSeXjWNyPlI0PVba/jEWpOHYuxmJqwvIAvCbB8so+sZnf/srBeWDfrFZ+b1o/VJ&#10;x8KPyPVc12weem5AeeXxioU3Az3i9cCz3tnilIjKExFzFLN8prZ8vnv4tsSIgNY1S20jaqI5e+Vd&#10;LNb9dnrGb2bCg31pWDxhva6zfpiM/qAbmfuRWF+U2qDrd5Z1pPVqjoVMjzVa12IOPDfJcnjm8IwF&#10;ZA1mPTzwiuUVp0RUHhw3In5vZvkMbaljlK8n9DvGc69rRM7FIse6H0/LHJuZ8CBfGhb1rA+PPGt9&#10;/FkvLh/ol9JHWFM6F83x3Og15+e8xjMRtXmE8czhGeuR8VonrzglIvNwcTnbWRj1mUnfjbV1jPJt&#10;hc59VB0co+oalXcEz2mulJdvUssePF7StpLiv3yTz8XZYLPXXr933rwdHHRM0i3MzLOZCSf/0rDY&#10;Y7mW1g+LUYyuc3T+R6b2xbWQoV/oHn2N6RxLxyPQey6PuIZnI20mWd7xVjxzeMV5NLzWxStOicg8&#10;pdi5sVnp9flIP5O98tbG8axBA517z9wlaF29aqM5e+WNgM5Dc1DoeE77COQ2CTGvvLHve/Lyzbr4&#10;nJ/HtXrnTYBX37gdaRMTtxdNzLWZCSf90rCow+MDojdnq3dh59G/aMwA/UL3HNebzp07zsKoWs+4&#10;VhHgzb+e36F65PPK4RXn7Hitg1ecHNH3tCW2VjcDUZ+H9P0Ukaclbq2fFjr36HxaaE29axuVtwZa&#10;a+mIhubrlfe58cobx81UK6Xrw21YJl6t2FhdqJlvMxNO9qVhcURz/aQPgzMwsvaRuZ8jrV8wqH/L&#10;8Rygc35Oc+eg65A7RjO6jpnWoifc+9aySeNB9KYTOMb3inM2vObtFQeD75+Z76Uan95EfP71+Fxt&#10;ydHiy0Hfrd7xa6H1jKiL5u6dn4PWkzvOAq3bq35uQ4/+1W/ur2WX/so2hts45H7xyGk0tpwdhFw1&#10;SHN+uf11cY9rwm18LszMuZkJJ/nSsKij9eF/7jzX9fN+qddA89Oa6OEJjR11zAitceZaR0HXRnt4&#10;ExXXQuT8zkSPjSFK9IaUV1yvODPjdR0i4njFtOCRr9U/kojPu4iYlJYcLb7AvA9b43lBaxpV16ga&#10;aN7c8Zygc/dcg7QJmA66WYjH6VgrODZno5uJVKuBxqFwm6C0BtqHbf3fIb7SJmX69ebClXk3M2Hy&#10;Lw0LHs01G/El1huvl0ctLfkjXoJe0NpydebGejAqbzR03Uevcw5a38y1zgpdN3rU0uLrySx1RGB5&#10;h45650ZtXHnFi6pvFJ5zmS1OC575PWN5EfE5FxET0/KOafGdDfrOHTUvWkOvOmjOXnkfCbp+0lrS&#10;DT1uA09CqwOSR5OD1pVIG4gYSavB6kvrpv1EsuM1p5uW3ObmwoW5NzNh0i8Niz0tX56xr+aYCfqS&#10;mA36QuNebDndiKMWjxiLMvR6zbzmtMbcsZBpWZ9Z1neWOjypfR+Ofp96v9O94iS864smol6vWF5x&#10;WoiqISImRZsj4rMtIiamJX6LLyXq/pCg3z0852JlVB2j8j5XuPWm647to64Lt9GYfgVJNxE5bQua&#10;DVcL0vrRDc6FC/NvZkLnF82iTMSXZy00d+l4ZPCHJX1ZSR+kz4G1Dv2ha362tad1a47nROucW3w9&#10;maWOWZjhPelVg1ccyozfKaLq8YrpFaeFHjVEx9cQ8ZkWETPR8i5p8S3R436BTjk46PeXqHXkGJV3&#10;wXN5A+C6/eLx8kb+mrRcs7Th6LlJ6IH3RqiG9dfLQznHZiYMfAEs9l+cz3YdaO3SUUvth7wXLS+a&#10;58L6EjUO+iX2ka4FnU/peARa5jHLOsxSRwst7ywOj3dhK175veJI0O8OIw5vvOJ6xWmhdw09c1Ei&#10;PsciYiZaYrf4Wuhx//TIAYO+f9DvPT1z94bO8+zzTZuc6biQzbfIuaW/To43PtOmI/2r5pwWM2Kz&#10;UsM72z8chP+6+drkdOECr74ReXv6c65qz0mPl+zM1Nxjz33Nzsi6ZnPynK/LmebeUmuLryc96qh5&#10;n+ToUTME1G3FK79XnEfE617yitPC6Boi7rPcnCLyRcQEp7geMWrokTc6R2T8yNi9iZxL7lk+C2ea&#10;Q26zk2LRWimtGd7MTPdfyWdx4HybmYlzVj0n68Hhsd5jax3Py6hrl7vHRtU0K2s9bsy0Dq21tPp7&#10;EF1D7hmvIbpeDu85WPDK7RXn7HjeP56xapmhhoT3PSbNzTsPPPOYGnrkPVsOz1g96Fmv9OzORKqx&#10;tC5nmAtH5Calltza0X8BXSIXYwEAcOLNTMz5Z9CX9WDY0dxja10fB69rqblvRuM115E8why86bkm&#10;rbla/T2IqsHzMyCqRi2ec7Hildsrzpnwvm+849UySx0Yz/uLm59n/MRZYmKi40tE542On/DO4x1v&#10;4Q/3eZKQrl/OZ6GDW0NpvUtwsRYn+m9m5rg4HI/Oc5prBJq1q/1wWszHFR0SWCMdZ4DWnDtmhdZ5&#10;hpqjoeugOWrx8B/NDDXkKL1/ejDye4RX3ufy3S9ijt7xtNBrNqoODZF1RXxGecdsfRdoGXUPROfs&#10;NS/v58g73qIN+llZui6chvYX7bR+Pnp9Z38wHmMz0wP60EccPRmZ+5Epren6cHk86MvjOb9E6Bqc&#10;YT1onWeoeRSt69Lq25q/ldH5z0TpXRiFd85H+q4UMY+ImBL0WvTK601EzRGfSxExexOx1iV63Jc9&#10;ciS8nzXPWAsdXp+ZybclxmJP5HdbHDsi/klYm5k9oR82ucNKq//CjrTWz/gDZfGMoS/VM7xcaa3S&#10;8dxombPHmo1e+1F5Jbj3zEyM+P4RlWvEXFqIqjUiZoKucWSuUXjOJ+LzKCImDLqWI3JCp7z0GYl+&#10;XjxjR9f6nIm8F7zjLfrxTP/ssjYzZ4V+UNEPl9zYoi/rOiwWMvTlesYXLa1bc5yd1nm0+GJGrWnv&#10;fBJnfK/0/H4SnaPnXLRE1uMZl66dZ+wz4DHXiM+hiJiUEdd6RE6YIC89PJg93nOCXt+1hgsto74/&#10;d2ZtZp6J9UE2P+n6PPgHx2LhAn7RPtpLl86JO85AS53e8+y9dj1zPTI9/iAWGRvTYy4c0Tm9YkfX&#10;2Urv+lryRHz2RMTM0TL/Wnpf48SInBze84+M5xXzkVjrs4jgjH/+ULI2MxeLCNYLaLGoh750H/Dl&#10;C8DMjztmoLWWFl+JnmtUm6PWL+H9HpnlD0eRf1iLiJkjYi40pldcimd8rzhRcPXRfhS98pRo/Tyq&#10;hVv7XozIPSKnhOczDs6xErhG7fFIPPLcFvMy4581KrnAq2+cfAqLxWJxUkZ8+j7ql6VHnZeWXvNv&#10;zdPqnyMyNlTEb3m+rblKSPFaaozCsybPWI+AdB/U4h3PG019ve6RXnkkRudPjK6jd/7e+Up41+Md&#10;b2Y85qr5TFosZmLye3b9MnOxWDweV+URDc1HjxHQGnLHmaC1n3UetdA5c4cHrbFa/XNExU1E1h5J&#10;7ovoBR2z4FkTjuUR74xEzN87XgTa+rS6VnrlkYi4D2oYXUPvdeiZS4P3/L3jzQyea+mQ9IvF2aB/&#10;luCOgazNzMVicU7oB2nNh2qNT4Lm5I6zQ+dTOmaF1nmGmiPwnHdrjFZ/Ca/55YiOP+oPPDP+Ycu7&#10;pufyB8uoOUbE9KamRqu+ll55SszwHIzMnehZQ89cWrzvAc9YZ2etw+I5Qf9sJR0BrM3MxWIxN/SD&#10;MOoDkcam+eixOELX6AxrRWs9S921eP5ho3WdWv1zRMVNRNXudW0SNfG8/4DrQVQ9eK4R8XsSNY+o&#10;uJ541Njia6FXHgse61fLqLyYnvPvlceKZ114Pb1iLhaL80P/nNVybKzNzMViMR76AcV8WHVlVN5H&#10;hV7TkdfWAq1XOs5C1B8qWtehxTdHVFxMjxy1eFzv2f4wGl3P2f4QHllrVNwW6PXxrtEzVo5eeWqI&#10;WFcNI3Jy9Jp/jxw1RMwfx/SOvXhireviObH92WNtZi4Wi37QTaDWTZDFuaH3wVnvCVq7dIwi+g8P&#10;HvGj1igqLsYrfusaRjLbH0R71THbvKFDPZGxtdB171nTo+VpoffaQ+dcJXrMnd7j0jGCyPx0fhE5&#10;Hh1u/dZaLp4ZazNzsVjUQTdqNMdioYXeO49wH9F5RM+nx5da7/hR6xEVN9F6Lb3X0TsehftD1Ah6&#10;5x8x7x45o+NL0LmNqIGjRw3086JHzhZ61jfLfZCYoR76jFgODzxjSdC6o/OdDcvalMYXiwdhbWYu&#10;FosydPOFfglfxEHX3Xo8InSOZ52v5gtpLVFxMVE5oq5jj3skOr6GqOuSw/KHrAhG5/XOHxGT0iMH&#10;MGvUK28rkfVJnxOzr03v2nrnKzFbPVo86+59j+J80cdM0Npq6qv1WyxOxNrMXCwWT9CNoR5/+H/O&#10;0HXmjlZovNzxCNA5zTi/yC+YkbExUTl61B99L1jvt+j5jqD1D2G1jMqbaMlf62chMgede1SeM2P5&#10;bJh5DXvX1Ttfidnq0eJ9T3nHGw2eT+6IIDKHd7zFYiLWZuZi8VyhGz3aL9gLHXRtuWM2aH2l42zQ&#10;+nvPJeJLaiIyNiUqT1Rcjl7XvIT3nL3jeRH5B7Uco/ImaP7cEUVUjl71j8L7M6Il3qxr3buW5z5/&#10;T7zvp1nv0QjoXHOHhFbnRa88i0Vn1mbmYvHo0E2bnps3z5nn8MWB3lO5Y3aia426F3reZ5G5ouLm&#10;iLrWoxixhrX0/oNcYlTe3kTOMSruTHh/NnjHi7y+VkbU8dzn703EHPA1ioh/FugajF6LkbkXiwDW&#10;ZuZi8UjQDSTvL9ALO6O/uMwCvS9nuz+jvmRGxExExeWIzBUZWyLyumgZnX8m8PPXc11G5fWmxzwi&#10;Y8+E93vJOx4l+rprGVXDc5+/J9FrieNH5lnkWWu/eCAu8Oob0a/ZxWLRg/Ukn4N1nfT0+LIVlSMq&#10;LgTH5ojMFxmb0jNXCe9avOPNxqjPzVF5NfS45j1yzIT39bbEi1hrS35vnmvuxAw1eNF7Lr3zPWdm&#10;WOuXbz61X3kDjzyRNHQ855sbs8LFwrZEa56FmbWZuVicnfUEn5d17epp/YNfq79EVFwIjs0RmS8y&#10;NqZXHiuedXnGOgujPjtH5U30uNY9csyI97W1xOux5pZ6vBiRkzK6htH5PRk5l5G5H52Ra/vyzf0G&#10;IO1TW64NZKORxmkhxaN5MN45FypegUunl+hisfDlOvgFtGhnff7aSOvVsmat/hhcj2dcSmRsSvRc&#10;IDg2dJrDI3OGdRt1fXs875Qe+XrkmBnv71Le8TwYcY175+MYMW8Mzm85ZmRkjTS39VjIzL5Gmg3C&#10;0oZoCzieFNc750LN038zcz3wi8U5WJuYj8f67M3jsT6tMegX45ZYFnrm6ZErMkevOXjg+RnuGSut&#10;H73XZ13X0fVFrVFETExU3Wcj4vuUd7wIel//XnlKzFKHBnqNWo8IaI6oPB7QOnPHc+WR5v7yzaeD&#10;s0vkxhZTwv8DQOuBXiz6of0yrdUtzsv63N3jsR6tMVr9a+mVt1ceCM4TGbuF3Pp6fp57xcrFyc1l&#10;BlJ9+OhNS/5aPy3R8UfQst65e72WiJg9sK5dLb3ylKi9Z84MfVai5k/jR+SIhtafO6LpkQPTa16J&#10;9Fe305H7dWNpnPLKG/u/Gp78sc0Da10LV/jNTEzPB3axeC6kjUn8xRfb6Bdi2l88Ns/9M9dj/q0x&#10;Wv1r6ZF3xHs9KlfveWjR1uX52e4VqxRHO7cZwPf6iJppflyDZPciOn5v6Hxa5lS6x2uIiNmT1jXV&#10;0iuPFo/76cz0mDt9bqPz9YTOSzq0cH7WGB70yoc3GHObjJydboTSMQ5OS+2SZjEl5c1MzIiHabF4&#10;JLiNSglpY3PxfLB85tIvQJZjFlrr8ZhTq38L0XlHzC0yZ1TcWnL3H2dLeH7Ge8YqIc11ZvA1GlV7&#10;VO4Z5uYBnYf3fCKekYiYo/Beb4leeSzMWFMvIp61HPT57pV3FHSu0pGjNO6NpqaecBuUeCNUg6TH&#10;Nm58MS22zcyE9qFbLBZrU3LRDvd5a/kCVILGKh2eeMRt9QenGLVE5vZY31oic0bGtuC1vp7vB89Y&#10;GjzmPwp8/c44h+jae8aPzJOIeDYiYs5Aj+sBHfNY6HU/zsqo+ff8LDgrI9ZlRE78y0jNX+OmGu9f&#10;VuJfbdI8pdoWoVzgtTf8XsN+kRaLc7OehcViT3omPL8UecTyiFFLZO7I2Boi80fG1lCbX/NeqI3N&#10;0Rqr1l8zzzMx03xqr4mWUvyWtSjF9qBUX2ncike8HuvSisc8tfTMZWXm2noxeg1G55+JEWsRkRNv&#10;PKaNQbxJSDcmOTvdUJTGJHsJyW9tZg7HdzMTExN1DDVfNB5p/gsd65o/H9JnwrrmY6j5TKZ4xKgl&#10;MndkbC1RNUTF1eCVW/OZ4ZULGmO1+IJyrmek57xar4GGmhylNaiJ6UGurtyYFc9Yo9aqBs95a+id&#10;T8usdY1i9HqMzj8Sy9zfcf61Yo61wbfoRNxmJiY+Qz29vkTMvAaLetZ1fZ7Qz411H/SBrruVVv9a&#10;euTtkaNEZA2RsXN459V+VnjmrY1V60fRzvmseM/Pa90lvOKneXvF8yB3LXJjFrziJGZaPy3ea1Ci&#10;d74WzlRrJDOvw8y1tZKZ2/XV2M3My9trA3PRn7r/ZqaVCzp6gvNKRy9o3p65F/5c8y+MxTNjPdOx&#10;tK5vq38J+tlOj2h65CgRWUNkbI6e107C8/1SG6vWj9JzLXvlwdDn3VID9bP4aomK7x3vDHg9E61E&#10;XE8LvfNG3cMR0FprjkeAzmmmedG6SseZyNX9ruBDyrtYBNJnMxOTe8is0A8beswOrfcMNT9n0gbm&#10;LF9mF2PIPafrOfbD43Ox1R9DP6s96mtldH7oUENkbMwM15Pi+a7xjFVL9Pqm2DM8n1wN1BZZW48c&#10;sxF9j0fHr6XXPUXpnQ9D55w7zgidQ+0xG7S+GWvkoDVrjhmgNb0WfEh5Zz4Wp6f/ZiYmd0PRMe54&#10;ROgcH3WeZ2FtYC5qWM+uHc/PPc8YHrG8maGmHjX0iN9jHhhrLs93j2esFiLWPBdvhmc5Ou8Mc3xk&#10;Znl2NPS+D3rmqoE+G6XjkaBz0x49oblH1eENnUvu6AXdfPQ+zkjP9V+EMHYzkzLiwT4Daz36sjYw&#10;FxLWZ3HGz7OZ6vH+zG+N5V2PN6Nr67U+0Tmi43vj+S6yxrLqLXhdB2sMfB971dCb6PojYp6VyGeg&#10;Bsu1ibxHKNH3ZC/oPHLHo0LnOWrONPeoOqLpNS+6+eh9nJUeaz+S2d5hzsy1mbl4Am+oPfhNOAVr&#10;rReRjHxRcl8AqU1zeBARExzitfr3YGR9PdcnOk90/Cg8302esTxoub9q/ShRn01e9KiPxo/Kcyai&#10;n5Wea9wzFzD3bMsxK7TO0vEI0DmNmtvo/FFEzov+Ny69j7Pjvd4z8cB7HGszcybWhlp/1novehLx&#10;5YQj4osQ/YKlOaifN61xW/17MKrGyOsmEZmr91xy1Nbh+a7yjOWF9RpZtFbw/R+ZJ0d0fs0cJftz&#10;YMZnpJXctZ4Zeq/mjpmhtdYeM0Jr7F3viJw98JwT/SWl9/EIeKzzzDzgvsfazBzN2sDsz1rzRQ2e&#10;LzivLyaJWb/ERdTiMc9W/x6MqnFk3igiY/fG872ljaXVeaG5B0vj3uDPHU19Vmhs7/jQEN+qnxHr&#10;PWzVn41HuKYS9D7PHWeFzqPm6AnN3aMGmktzzE5rvXTz0ft4FGrXd1a4uZxpHwTv2zB1r83M3mQu&#10;xiKIteaLWal9YbZ+oTkbXnP1iBGJ1zytjMoLHfJGxh6F53vMM5Y30n1J+6PA9Wlroj4W3xo8c3jE&#10;OAMzPxPe0PswdzwidI6549Gg8xsxV5p3RA0YWoP2GIW1Drr56H08Gpo1PTuz7o2U9m3Q+HybmXTj&#10;qTSZM/AIczgba80XZ6L0ZcT6heXseM/XK44HdG6e87QyKm8iOnd0/BZaa3tu77aRz4kW+jxzRzTR&#10;+SJizsRze64s0Hsr6pgVWqd0PAJ0TiPmRnOPqEELrTF3RFLKRf8bl97HIyKt5dkozWH0nknDnt88&#10;m5ma4ulEz3Is4llrvoik9BLwhH4Z6Zl7FFHz9Y6ngc6FHqOZpZbI/DPMrwc933U9c3kyy/0exYjP&#10;l155LHjcnx4xFu3Qe7p0zAatz3LMDq13RN0jc3vQs3aai/6S0vvoNa8RPOq8KD33UZz2bcZuZjpN&#10;YvFMWffPYnFe6JcsL6LiJnB87piVmeqLrCMy9ox4vP88YswIvRfO8qzmmGUOo/N7c5Zn4JHW3Av6&#10;TOSO2aH11hwjoDX0rKd3Pk961n1hNh+9D5yrx5x686jz4ojaXwnYuxmzmek8icUzAT8A6/5ZLM5F&#10;9BdOz7i01si6I5mx7shaImNztOZr9U+s9+ERzdqe5dmOrrElfo3P4kbU2tH7mjueK3QdcsdZofPI&#10;HT2gOaPz98gRQY+a6eaj90HpMacRnHVeNfW27rl02Lvpt5kZPJHFg7Lum8Voaj78z4r3l0DPWBxe&#10;8b3nPZrZ5tFjbSNjY+hceuUt0fqO1PhrNDNQe03o50BtnFpo7qgacvFpX0ONz0yc5b4uwV1PCXoP&#10;jDhmh9YrHWeGzqX3fGjuiBpo7Igc3kTVSf8bl95Hjoj5zMCZ7qsWLHsxnfdu4jczO05m8SB0fggW&#10;i2dL6SVMx62HN97xveLMgOe6eNGjnp45ovO0st6Z/tcIX3vP2DSuZ2wOSx6NhlLjI0HXxTP2o3LG&#10;NaLXWHPMCK2RO84ErX3EHGjuiPw0vuYYgWd++ktK70MDXdOIYySz1BEFtz+D923oWAfiNjMHTWhx&#10;UgY+BIvFs2GmF76WiHq9441kprn0vr+ic/SahyfR79Do+C30uFbWe5zqtX6ttOar9bH60Tqt/hpm&#10;vmctcGsTtWazQu+V3DETtLaaYzS0nt51jcqLoTXkjgha49PNR+9jFmrXx5se94QVrzom2rfx3cyc&#10;aGKLE7Dul8XseH3oj2LGF2mJqJojYo5i5Fzo9RlVS2Q+63wsWkqLr0TtO7XWbwYi1lEDfQbo0YuI&#10;vLWxJB9ao6Q7Gz2eG26tONviCXqvlY7ZofVajkhorlF5ZyO6tpr5081H72MmtGvSE+v1Wqjw2cxc&#10;G1ILLWsDc7GIo+bLzWiia46KGw1dl8g1otB8PXNTaP7oOiJj9+Q5vWMf5ZpZ6fE8QGV8+rzWxJid&#10;Ht9lpbXjbBS6/qOOs0Drlo4zQufQax40Z2T+yNit9KhNs770v3HpfcxGbi1GM3NtJ6N+M3NtSi20&#10;rHtlsYhB8+VlRqJrjo7vAb129OgBzdkrN82XO3rSO180Ue/cqLg1PNo1y7GeDZ4R92OPnNyaa669&#10;RtMTet9qj1mhdXLHGaA1966d5vXMHxHTi151cWtAf0npfcxK9FqfjQdbD/tm5tqUWmhZ98rizMz4&#10;Yc99OTkD0XVHx6+F1jWiRpq3Vw00V6+8tYysKzK39R1s1Y+kZt3ovVgTIxpa3yx1zlDDDNBnpGZd&#10;Sj7cOGfDzHKfeEHv/9IxE7S23DEbtL7edUbkjYjpQc+aLszmo/fRYx619FrnRXcu8Nob9LXMo1Mt&#10;njvrPlk8CjO89GaooYYedffIUWKGGmBgHaPyauldX8v7r8VXg2UtNFqNJpKa/Fqf6GuR0NbjCc1Z&#10;O9dav1py+XJj4DCO4bR0TTVIPlY7FMYWPNx1PDuj5tQ7b698vfJwBOW+/vI3qcmVy+95Y2/QzONt&#10;pqbXSJxE0tJxHOO1N8oxNXVR3kExX91iYVsijVmoqceDUXmdyW9myiOLxRPrPlk8GqP+cDAqrwfR&#10;tUfH5xiRM8eIekbkzDFbPZiWd2GLrxbt2nnrvKnJW+OTaL02Lblb0eaumWONTw2lPC3juTGKpNWu&#10;MYbz4WxQYZew6i1Ia3N2HmFeo+bQI2+PHBqi63CKf/3nmM03Ry6/U9jIs9T/9pvHzcoEt5mZ0yck&#10;jaWud968bVSmDUxu0zJprFjq8GRUXmf4v2Z+fZwJLgJI98e6TxaPSOQXfsqFHLNC6+SOCKLjAzOP&#10;Hjlz0Bp61UNz9ciZoDlzx6PSY27a97VWN4KadarxwdB7MBeP6nLaCGpzW7SJGp+z4vlMcOsm2Sx2&#10;Cau+BnrfWY6ZobVKx8zQWnvVTPNF5I6KayW6Bq/49K+Fex8S2vqlTUcQxjgbJacp1ZPAm5TSZmXt&#10;Ruaimf1m5tqcWkiszcvFI6N90baC80TnamFUndF5afyIHCVofnpEQnPNkDc6dwvWOjWa0Zz5HV6z&#10;vjU+Gui9ob1HIvDKX+Nf43M2vJ4Z6RpZbJydw+ue6AGuVXvMBq2PO2aD1tezTprTK29ETCvR+Vvi&#10;081H70NDbe0Sb7/5dGigWloL91fHo6E19GJUXi+uLwCuL+ACr2b+mvniebPujMUj0+tDvFeeWkbW&#10;F507Or7EqLwwMPeovFa86sy9H3NjOWr9rGjWQKMBpS5pWuanyUOp8ZmdHnOqvU61fiVKcXPjuTFw&#10;GAflNeE0nA0EO2fj0OqeG5rrOCsz1D6ihoicETG1ROdWxL++EbtRd/lY5S8Tr4VfUOIx2gbgx0p9&#10;OgZbHdwvLKmt1K9Bcf1C8Mp7fUEt8Vx+ye20NjMXO9bdsHhken3R75VHw3OpJTI2R+98lBH5R+Qs&#10;Mbom6Z0p2XPU+NSgXTONrkZjnSf111DjMxMz1G+9TlDpU6IUMzeeGwOHcVBcK25ca4OMHaPRYEp6&#10;zbwfkbPPu3f9vfJF5ImIqSU6txD/+quDNzN/c8OG3teYzUVgNh1zG5KaPiY3BuQf+sltXtJ+LcJ1&#10;M/FywKYiAMArt43FAx5zKryv1mbmwudGWyxmpPAB6ErPXJhReUtE13X2+FpG1DEiJ2WGGixI71HJ&#10;LmHV16JZXy8NCDrNXDm/EjU+I5m5Xs01otT45CjFy43nxqAwnhtL5K6dNMbZtTaKRoOx6j3RrOdZ&#10;ONNcRtQanTMifkRMDT3ybjmu/yKzYefI5f/WsKH3tTcB3sX4f02o+bXtXy2nG5KWPkfS4OtCNytL&#10;/bt9wMaitKnYk9I97fweWpuZz5V11RePivOHZJYeuXrk8CCyzrPG1jKihhE5EyNzR5J7r+bGMFpd&#10;K5proNGAUpfTSHPO+UjU+kg1eFJTmxcpd808e/lI5GLlxqBxPDeWkK4pZ+dsINg5G6Y0TrHqZ0Fz&#10;DWZl9tpH1ReRNyImR3Se4PjXf0nYGHTi8huZDT0N3EYmZ7syv8wE4a+Z043Lt18AwAsA+MiTjYXT&#10;pE3JjzDjtI94tXFjMfh+cOEa9H4xxFybmc+JdaUXj4zhg6+JyDyRsb2JqjUqbiI6vsSIvCNywsC8&#10;NWhrtbw/Ja1kx2g0HmjnrdF5aejcNT4Yqx4KPrQeLbmYvcjVUDOvGh9o8MPkYuTGoHE8NwaZNebs&#10;Whtk7FAY47DqH4HSdZuNmeodUUtEzoiYlOgcAfGv/3LwZua/SX7RKPE1+otFbkOQs3F2HIvaUf9d&#10;28bi1z76ZHvte57aJd5m/K4A8M5HAV41xMFo1upR8HoXMXHWZuajs67u4tFhPthciY4PnXJ4EFFn&#10;RMxEZGxKz1yUEblH5NQSWZv2nZrT5cZAMe6FZp28NGDQXQ3ahFUPFT70ulj9o7HWQ+ejoZdPouTb&#10;Mp4bg8I4t9acDQS71pbIjXFY9c+V3DWemd5198oXkSciJiU6h1P8678evJn563GP24jceN34i8WW&#10;+bf4QoN/rd+ZaH3PtPrDLcbazHw01tVcPBc8PgQlImMneuSoIbKuyNjwAPFL9M7fO1+OmWpJaN63&#10;OY00Jtm90aypRgNKnUZTQ03cGp+Z8Kq/5l7r5QMKv5bx3Bhkxrm119pAsHM2yNglovUapHU7K2eZ&#10;z4g6o3NGxI+IiWmJ/1X6i0Vfrv/n2PiX7/me+vnX+kGDb2+/mWl9F7T6Q32MtZn5CKwruPCG+0CZ&#10;4T7j6vIiMjamVx6Jnvkjc0XFjoprpWcdPXNxjM7vQenzURqX7FAY80C77hqdl6YGa1yrfiQ9aq25&#10;z2bxaRnPjQEzLl0Lzq61gWDnbDmi9dHQtT4js86hd12R+SJiSzF/OHbjj+V9wi8WpRolBP31/4T+&#10;qnQAl3+j8NethbqK1PjV+ECD3yx4fLa3xmj1B1uMtZl5VtZVW0Rh+AA5Pb3m2isPdM5FicwdFTsq&#10;boneeXvnw4zMbSXV2vKOlXwlO2TGJLsXmmvjpQGDTos1nlXfi9F11dxnNT5g9Ctpc+O5MTCOc9eH&#10;s4Fg19ogY+ewaKFCPzulazgjs9Tcu46WfF8esLH49dvGYm3dNX5WH4v+CnD9DcGbmf9q5S8ze/kk&#10;Wnx70fpZ3eoP54nxvDYzn89MF4s6Ch8YD0GvOUbliYpbS0Q9ETETkbEpPXMlnktOCy31tXxvkHyt&#10;diiMtaBZG40GlDqNRos1llUfwQw15Ki5z2p9LgrflvHcGBjH6XWjfckGgl1rk7BooUL/qJSu+SyM&#10;qlOT960BG4vvF36xKKGZB6XGJ2H1tegdtdffGLyZ+S9lfplZqC1Li6+FiDytn72j/ROtcVr8C77P&#10;YzPz8We4WLRR+KA4Pb3mF5EnImYr3jV5x8OcNbaGnvl75tIwop6a7xI5H2lMskNhLHE1rI+nzkuj&#10;oSZOjU8LvfN5obnHKDU+oPBrGc+NgWGcXkfat9hAsHM2Dq0OjFqo0JfW76zMPq9U35cGbCoCAHxD&#10;4MaiRQsV+kStHxh8tToI1CY2n+tvCt7M/DWVv8zEtPrPhvVzlWN0jBZfaPRX+D72Zubjzmyx8EPx&#10;QXFKes0rIk9EzFa8avKKwxEVOyqulp75e+aSmKGGEtbvF5JeskNmTLJjroZ11Oi8NGDQSdT41/ho&#10;iYxdA61Hc79QZvFpGc+NgXKcriXtt9ogY8doNAmLFir0rZTW/SzgeXxxwMbijylsKraus9Xfordo&#10;EzU+0MHPWwdGbULhc/0twZuZ/0Lml5kcipqH4vHZODpGiy9M4J/IxHnMzczHm9FiEUPmw+G09JhT&#10;VI6ouLV41OMRQyIqdlTcEr3y9sojMTq/N5bvHJLWagflmGatvTSg1Gk0EjW+Vh+sx2tsjRONpZ7c&#10;vSLRw6ekz43nxsBpHK8xXW/aT3B2rY2i0SQsWqjQj6R0rTA/NGBj8YOFjUUNljlytPhbfaP1UOkD&#10;FX5avbcu0VF/fTN4M/N/Z9zMnB2Pz8iWGC2+8AD+HEzMx9rMfJyZLBbxMB8IpyZ6PpHxI2OXiMh9&#10;lpgQGJejZy4YkC8xKq+WXH0t3yO0vjmdNCbZITN2Lcw1odGAUuel4ajx6+UTiVc90n1Swupn0Ze0&#10;ufHcGDiMU/B14K4JZwPBztkwpXGMRQsV+ha+MGBj8ccyG4vWa22hJnaND6UlhtXXqocOPqO1Wl3C&#10;qodKHwzxv/4/gjczf+XgzUzPz7bWWM/dHxMca21mLhbPEebD4LREzSUqbiI6fuKsebzjJaLiJqLj&#10;S/TM2zOXloiaWr5TaHwljWSHzJhk16JZPy8NGHQJqx46+njSI7/1XrHoLVpQ6HPjuTFwGMfQ61Lq&#10;SzbI2KEwRrFowaBPG5Df+JH2zUhuY3EWLNc/UeMDDX6JFv8aX4uPRQvB+hm0iRofaPDjILGu/37w&#10;ZuavGLSZqf1s09Ia7+z+4BQD+sR5nM3Mx5jFYhFP5gPhVETMIyImxTuHdzwLXrm94nBExI6IqaVn&#10;7p65csxQR8t3jJKvNG61Q2Esh2aNvTRg0IFRm+jlU0vPXBTLPWLRQoA+N54bA4fxBL1Wpb7FlsiN&#10;USxaUOjphuWPM2xAatdwBmpq7eVDaYlh8Z1BC0a9RQsV+kRvv0Srv8QV4Pq7gjcz/9nCZmbps8jK&#10;bPFG+rf4YrzigFMsRYy1mblYPCcUHwrT4z0H73gcnjk8Y9Xgkd8jhkRE7IiYJXrl7JUnxww1WGj5&#10;viH5SnbIjFntOTTXwEsDBh0YtQmrj1XfQs9cFOu9EanXaHOa3Bg4jANzrUr9VlsOL33L5mVvNNdI&#10;osa3lw+lNobFT6vV6sCoTVh9rHqo9IEGP2j0zeEY9/p7gjcz/+fCZqb0WdSCV0yPOLUxav2g0ZfD&#10;K55HHGOMtZm5WOS42h+qKVlz2OMZK4dnHs9YVjxye8TgiIgbEVOiV65eeThG5o6k5XuH5Gu1gzDG&#10;2XJorpGXBgw6MGoTVh+rvpZeeSSs90WkvqQdPQ7M9cL93BiGs3M2CYsWGP2ZNi9BeV0oNT4wwC9h&#10;9bfotVqtDmP1seqh0gcq/Wp8cnjHc+b6e4M3M38Z2cykn0UeeMRsiVHrW+tH8YoDjrEGx3mMzczz&#10;z2AxG+meqnywpuLMc/Cu3Tseh3cO73haPPJ6xMB4x0tExU1Ex6f0zNczl4Waulq+S9T45nykMYud&#10;s0lo1stLAwYdGLUJq49VX0OPHCUs9wQE60va0eP0euX6dEyyQcZO0eoSSX/YvPwuxWQHUlNajQ90&#10;9rP6WPQWLVToYXIfGOBXS+98Ga7/7+DNzO/aNjOtn10lPOLVxKjxgQY/Cc94XrE84njEAFibmYvF&#10;He4+cnrQhnHW+r3r9o5H8Y7vHc9Ca+5W/4RXHA7v2N7xtPTK2yuPheiauPeBFquvpJfskBmjdtqX&#10;0KynlwYMOjBqoUIPlT4WouNr0d4PiUh9STtynF6v1r5k49DqAAB+iPkHen7cd22N3AQHUlNWjQ9U&#10;+ll8LNqE1ceqh8l9YIBfiai4k3H9T4M3M3+x8NfMa7B8DlJqfGt8KB4xEl6xWuO0+oNTDJDjrM3M&#10;xSJ3/wgPzimIrj06vgeRNUbEjohJicjhEdMjBkdE3IiYOXrl65WnxCx1QOH9oMHiL2lb7bRP0a63&#10;RqfRgEEHRi1U6KHSR0tkbCule4ESqS9pI8dzY0CuGb1+1r5ko2g0dPPyx/4zt8lcropJdaK1jBr/&#10;Hj7RepjcJ1HrW+uH8Yjx3ECfK9ffH7yZ+YsaNzM1n4GUGh9o8OPwiNUao9a/1o9jUKzzb2aeu/rF&#10;SDT3juFhmorouqPjtxJVX0Rc75je8SQ88njEoJwlJsej5ZEYnb8WzTtDQuub00ljnJ3aaB+jvR4a&#10;nUYDBh0YtVChh0ofDVFxa8ndBxyR+pI2cjw3Rq8Z7ufGuL5kw+TGxc1L2CaRm0gA3ums8ax6qPCx&#10;6hM1fr18oMEPGn0THjE09MpTS+559yAT//qHgzczf75yMzNTY5ZaP8zoGGf05fCM1xhrbWYunhfW&#10;+6XxAetOj3p75KgloraImOAc1zNWDo88HjEw3vEgKCYmOj6mZy4YkE8LV5f1fYCJ9pU0kh2YsVI/&#10;wa0Nh0an0YBBB0YtVOih0qdERMxWpHtAwqL31pY0LePSGL1mln5ujIMbZzcvYfvlJWyFS8U3EBBy&#10;R038mX2g0q/GJ1HrW+uH8YhBiYg5K9yzHkEhz/WPBW9m/jxmM7NQU5YWXxjsX+tb64fxiJHwitUa&#10;J+O/NjMXz4Pa+yTz8ExB7/p659PgXZN3PIx3bO94HB45PGIkPGMlzhIzR698vfJYaa2r9h0Bwb7S&#10;OGfX2GgfDGun0Wk0EKDD9PLJ4R3PC+76S1i0YNRrtCVNyzg3Rq9ZS5+OYfDYYfPyl92Ku8BWZCqU&#10;K7gDrWlr/S1+Fm2ilw+m1r/WD+MRA+Md79HJfR54ochx/RPBm5k/l9nM1KCovUhLjFrf3n6UWeK0&#10;+kNbjHNvZp638kUvWu6RhgcrjJE1jczN4V2PdzyMZ2zPWBIeOWaJwRERNyImx6Pl0dCzlpZ3BjT6&#10;S76SHZgx2udstK9dX41Oo4EAHaaXj4RnLE/odS8RqddoS5qWcW4MXzd6DVv7yUY3L7/pl21asoF5&#10;/yUmQ2bInZZcVl+L3qKFCj2lxb/FN+ERAxzjWBiRM8E9hz2JzF8R+/qngzczf3ZhM7Oi5h21/r39&#10;oNE34REDHOK0+ie84sA+1trMXDweXveF50NXw+j8iVnqSHjX4x0v4R3XOx5Ha45Wf3CKQTlLTEx0&#10;/ESvPDl61fCFFwDf+BFqlWl5l0T4au20z9lwX7v+Gp1GAwE6TC8fDq84EdB7oESkXqMtaXLjuTFg&#10;xul1y/VzY7T/Rbp5+T992qjEf3W85R/wqXRTYY0dqbdoMbV+idH+Ca84Gnrm6gV9TqPwytMSR/C9&#10;fl/wZubP+h4xt4pa37P4cXjEmiUGjImzNjMX/kjXxXBjViHlrSW6Xo4ROXPMVI93Ld7xEp5xPWNJ&#10;tOZo9QenGJjZ41Gi4yd65aFweb9A/pDfgx/3XQCf+Y+o9UZpk7Pl/VLjm/Phxqit1Mc27vpwaHQa&#10;DQToML18KB4xIuHugRyReo22pMmN58aAjNPrZunnxr74Ytu8hFvCdAb0y8vLtVxrKy3xLb4WLXTQ&#10;Y2p9a/0Srf5aeuU5E/TZ9KY1fqs/2GNc/0LwZubPbPhl5mdRbT+WxEl+n0GaH/c9x34C2xMfKtSG&#10;4er8ARTzm7dY2JZIY1yMWjxiecQAhzit/nCMcd7NzHNW/bg84vXweOCsjMgpMUst3nV4x4OAmM8h&#10;nkcMcIyDOUtMCWsu+lcfe/Bjfwm1+HGf/4VZDKH/md9L7BvcJmfL+87qK+k5O7WV+slGl0RCo9No&#10;IECH6eWDafXvAXf9c0TpvXS58dwYoHF63bz6X3wB8ON+2Wa73hKO+vVlja/VJ1oPlT5Q6VfjUyIi&#10;5uL4DHriEbs1Ros/8b3+JWbzzZHLP2TYMMR85qPlzcZPM5pPf3S/sZjaFDpWs6bf/1GAH/89tzMA&#10;wLcwuT71Ud4uUVMHh0ec1hgD/ddm5qKeR78GDQ9WFb3z5ZihFs8aPGNhPON6xoJJ480SgzJLTPpX&#10;EnvxTWRjsab2WbhcmAk09D/zH+KBJ77xI+3vQIs/p9XYSn0LdJk4NBoI0GF6+SRafHtivfZRei9d&#10;bjw3BmicXjvcz41J/fQZ/qF/hmxiKmrKUetb42f1seqhwseqh0ofaPBb9Ic+g7V4xGmN0eKv9L3+&#10;5eDNzI8IG3m5+uhGIyb5pY3EHElDc1k2GKlv4pMfBfhWFIP2OZsUy0JrjFZ/cIjR6q9gbWYubDyn&#10;de/wAO7onU9idB2e+T1jJbxjesbzjAVO8VpjtPpzaGJ+acDG4gcLv1bU1K3BK84odvWnDp2UZ58Z&#10;+8zvJraNb2B+yVlC+17ldBpbqa+FLgOHRgMBOkwvH2jwG4H1ukfpvXS58dwYbOP02uX6ubHU/+IL&#10;gB//S7fgmQIyQ0Wsvs9Nn6j182SGGiKhz0A0HvlmiFHrb/Vj9Ne/EryZ+Z3KTcPEZdtsxHAbj1RD&#10;NxKB2Uyk9rQen9hifRujhW2cjmHbBQD+7kcBfgLRcDYJ5tqYaPUHhxit/jUIOc+5mXm+is/Nc1xv&#10;4YEJZUROyqgavPOueG20xmv1BxLjrQEbiz+msLGooXUdWv3BKUYv1LUmIXagzoP6n/ldxL6h3eTU&#10;vG+phvY5W6mvgU6ZQ6OBAB2mlw80+PWm5npbfbR6D11uDBTjFHodLf1L2sg0vjOsNVr0Fi1MqE/U&#10;+pWIivucoc9ILR5xZohh9bfqwe5z/a+DNzN/BtnM09T3ya2mtBH5SWEzEdAGJN5cTGPcRiLdYMR9&#10;OpZq/TsfBfiJJBa1SX3NfHOM9k94xdHgkGttZi5knvM6OzxcZkbkxIzI753zOcXzjAWGeF8ZsLH4&#10;DYU/JGpr19Aaq9UfHGK0+nvjUs+FCXSi/md+Jx54IrfJmXsH07FSn7PRfgk6PQ6NBgJ0GKuPVY9p&#10;8e2J9VqD0cdbW9K0jmPoNbT00y/4Z9rIhGC9RZuo8dEQFbeF1pro/TYTXrV5xBkZw+pn1UOFj0J/&#10;/WvBm5n/A2ZDMSHVRzcVaf+S2TzESLafhGx/m8w/Nwbb+AUAPv5RgA8jbamPkeZtxSOORwwNvfJs&#10;rM3MxZ61tjc6P4gAg3JCh7zR8cE5h2eshGdMHOuHB2wsvr/wh7aWudb61vphWmOc3d8DrxqusP23&#10;L4EJOrKfG6vsf+bfI7YNusnJvZuprdTnbLSfg5bPodFAgA5j9bHqE7V+I7BcZwjUe+laxzG1j/iX&#10;XgB8y/Y+tOSDCj2mxtfiE6XN4RUn4R1vRui96YVX3NY4rf5QEcOqhwqfaD3IPte/zmzYOXL57wsb&#10;ehRc399mNhxxH9uSH7d5qLF9/KMAP7lQ499iNNh2AYD/7qMA/z2kof0cwrWpwjOWhp75DLnOt5l5&#10;rmrPw1rXPYaHyI1HzHmm+K2xfmTAxuLXCRuLrXOBxhi1vjV+NT6Y5+4/FRe0iYlspj610fGT9D/z&#10;O4h92+Ck72prn7PRvgQtlUOjgQAdxupj1Sdq/Xqjvb4Yq49W76VrHU/Qa5jrp3b6NWbayARDvhy1&#10;MSx+Fi100OfwjHVG6L3oiUfskTFq/Hr4WPQWLVTo4ehz/RvBm5k/Xbmhh/n4VlPaLEwbh3gD8W8J&#10;GkBzpBuKtM/ZuDX9mx8F+CnE729u+X/K9zyNJ9//9qMAP7Vi3hxcPdH0yBmcY21mPnfWevIEP3gH&#10;eueDDjkj45di/+iAjcX3bn+wKdVWYrQ/NMTo6Vfjgzmzf4vvdFz2E7rc/wdh6Fv87+8/YXy2/mf+&#10;3dv5A4VfbVr7ko1Cy+LQaMCgA6MWOugTtX690VxbitVHq/fStY4Dc/00ffxrTCuamigWnxm0lBZf&#10;imcsYK7vSCJr8YjdGsPqb9VDhU+k3qIFo96iTWw+17QpF8QFb+pZ6vzvUF1pI5FuKuLasQbbcE5p&#10;k/G/RT5pXFMr3gj+dhT3b3x0309oYkYQnTc6fgkm/7k2M89T6fystczDPCyhPFo+HP9rAzYW31P5&#10;hw1oXJsWXzix/1n8oNEXGv17+3I+np/9XHwVF8bZqX83C+Me/SvpQ6mfG9P0CdymJr2u1r5kwxTK&#10;AlBqwKCDQG2ixgca/HpTuq4cVh+t3kvXOk6vnab/pRcA36r4blHKDUoNGHQwiTaHV5we0OsfhXce&#10;j3g1MWb0eWRtwujzEm8aBvAKrof+utFYK0ClDzT4lYiKKxGdLzp+Caf8azPzubHWsIzTw2WiV853&#10;Bmwsvq748o/xWIuWGC2+UOlf40OpjVHrl6j1r/Gr8cG0+Nf61vj18ulF+qvjV1pkQH9nYsa79Zmx&#10;3fuXGVeBdJ/53r4bmpoSNRow6CBQm6jxgQa/nuSuZw6rn1av0XloSuP02uUe3be2702ajUxQ5Aal&#10;Bgw6CNQmanzOBL3u3njHb4lX4xvts7R7Any+hn+VGMC7fhrzC0VKoUaRWj8NkbETj5JDQ+c61mbm&#10;c2Ktn44eD+HLAZuKAACvoS/j3vP0jOcRqzVGrf9Z/BIt/rW+tX4wyLfGr4ePVe9NNn8axCLqMFsf&#10;5P9m5/39KYwf2oZ+8d1M/RCf+d7b+QPMf08TmNilvmSDfBl3NBow6CBQm6jxgQa/nkjXsoTVT6vX&#10;6Dw0uXF63XL9t14AfFthEzOXCzLjkp2i1YFRm6jxeQTodY/AK0dNHKtPlF6rgyCtVgdGLRj0Wh2l&#10;xi/j89X/X+xm5nu+Q7GZmcjU2URUXAiOzdE7X46ZaiGcZzPzHFXOyVq7PNcBG4uvFr4cc0R+kHjG&#10;ni1WS4xa37P4JWr9e/tBg29PP4uPRQsVeivW+Dv9hRp0/d07ihnv2T9sZsJRs+vnxkDxa1TuHc1o&#10;RLb1++y/47ehSfsJTVkaDRh0EKhN1PhAg19PpGtZwuqn0Ws0oNSVNNI4vWa5/lsvAH4C+a4mxbXa&#10;E6VxjEVLafF9JOj1jsKax6qHCh+tXquDIK23DgxarQ4CtZgav4zPl4P/NfOv0/5r5loyc2kiKq5E&#10;73xWZq+vwNrMfGTOuGYjNhZfqdhY1BD54XCm2K3xWv2hMUatb28/qPSt8UnU+p7Bz+ozmz5R46f2&#10;ScLtfPejAQz9w+YfyPr7O04Y1/QvpP9kjOlz7+Ur8Boa5g7dAN747L9zO7+f/ANBwOS19iFXD0Kj&#10;AYMOArWJGh9o8OsJdx01WPy0Wk9dSSON42tGr1/qp79WTjcyIRPXapew6hO1fs8Jer1bqIll9bHo&#10;tdrZdWDQeuvAoNXqElY9VPpA3u+Lfy12M/MDf09mMzNTVxNRcSm98nhwplodWJuZj4jXWj3SxuJo&#10;oj9YouJ7xW2NM9K/p69VD5U+sPxYLD4WLRj1Fi0E6w/aZKADuX5urLK/e8/Rcc7WqX9J72A6vnGv&#10;exvn3tcHmxCL5QLw2d9+a+JNzUNMxlbqa8rQaMCgg0BtosYHGvx6Qa+fFqufVu+pK2m4cXq9cD+1&#10;33oB8BO376FcDK0NMnYNo3xHQK9LJDW5rD5WPRh9tFqNLqfJjYFiPOGtgwm0Wh0YtZhaPwyJ8YP/&#10;dexm5o/5ezObmSU85psjOn40Z68/kHNsZs5fYTwj/huLlo3Flmv0HB/QyDl7xp4pVq1/T7+ZfRK1&#10;vj39ZvXR6rU6mECr0qV/WAeLqWNkPzcG5V9zXkn/DrVV9HcmWhfubGP0XSn2aa4cgvazv913Q1NI&#10;s0OjAYMOArWJGh9o8OsFvZZarH5avaeupKHj9Fpx/bSRSX0TnJ2zYUrjGjxinBV6nbT08rPqwehT&#10;0ubGI8YSGg0YdDBYq9GAQYep8eFwiPO5/yp2M/Obfsa2melQa5bo+L14lHnU4vRum38zc8bqZt9Y&#10;PAPpuj73Bxmc18AzFjjGq43T06+XDzy4Xy8fqPDT6rU6MGi1OjBoQ3UXarD3D//9SdzPjVX2d98X&#10;6Dgwm56kXxrPzgdxBX6M+z5zt216qqH9y/1/dNBfadJ4nE3qa9JqNGDQQaA2UeMDDX69oNdRi9VP&#10;q9foNBpQ6PA4vU60/+XtO720kam1aWnxpXjG0kLXz4vauFY/qx4qfCx6SSvZIWBMsnOM1s6uKzEw&#10;zqf/Suxm5of+PuMvMyvmMCWPMo8aRryDCOffzByxsVjzj7doKc33OVFai7N8ePSsszXXSP8RvjV+&#10;NT5wEr9H8YnQanVg0I7QiRru15fWfm7Mu58b4/rEdiV9IP37+yejwbDxCLt3Gt183aA2sQ7eJBgB&#10;PvumvKFJ+5ztKofeodGAQQeB2kSNDzT49YBePwtWX41eowEnHR3D14lesy8X/lo5ZOwcFq2ER4xR&#10;0PXVYvHLaXNjCY2GovXR6HIaaUyyQ9AYRquDIO0oHabGh8MrDtTF+tR/EbuZ+S1/v3Ezc3Gj4lqe&#10;+j3hjO9m5jsPtrH4yPhd9edNzQdQKx45W2O0+I/yTdTGqPGr8YFKv0fysegjtN46MGhLOtfx1KFO&#10;qF/8NaJnPzcW1N+9C+k4HH+tSd+ddDwH1R5i4c6mlTS7UFuHKwX7f+7N2/n9zL96TvuSrQRXA4dW&#10;B4HaRI0PNPj1oObaJay+Gr1GA046PEavEe7jjUwoxATFuITVz6pvga5PC9pYOV3EGEWr1ehaNJId&#10;BoxhtDoI0mp1YNRChR4qfTi84mCMMf/ufx67mfkT/oG1mflw9HwfVXIB+Ihfma+tjUU1fqv+WIxe&#10;F+OLoZroPB7xW2KM8qW0xKrxfTQfMPpZtGDUR2i1OjBoNbqSJnL8cmEEhv6F9J+MQp+M0Q09KPx3&#10;J137mbHdu4dsctL3Ep4DHTtAN0wRuZxAxznbVged1g5m8HMfu52/nvyr58V8Cph0LFodBGoTNT7Q&#10;4NcD63XDWHy1Wk9dSZPG6fVJffzXyjHauBosWqjQAzO/Fmpi5XwixiAzLtkxvTS58ZnGMFodGLRa&#10;HRi10EFPafVPeMWp5OMvYjczP/yRSTYzI9e55rN6BGep04Iwpwu89j3C0OKhWFfZn8gPy6jYXnFb&#10;45zVv8avxgcq/Wb0sWghUK/VgUJbGgeFpmU8NwZ0PHWQ8UL6T0Zln4y1/nqT2+Bk25ytcl7cOzG3&#10;SXkF2XfXFzQcdN7U59Cnc2Fg10Dgcx8rb2jSfgllarUOArWJGh9o8OuB9bphLL5araeupLky1yb1&#10;c3+tnPZLWPXR0DlrsPiUtLlxaczLniiNg0KTGz/DmGSnaHVg0Gp1YNQmevlQPGLU4pj7b/7F2M3M&#10;n/IPTrKZWctMn+kz1dIb49wv8K61mTmMtfKPi+PLZ4d33BnjtcZo8a/xrfGBzn49fGbSa7Qlzcjx&#10;2jFI40lExai/09F2Y/8Qm/ZzY1t/935kxpv6G1c4juG89zath+pQDKo7kNEe+pnauD7dVGanTYyf&#10;+223M97UpHFpPwebk0Grg0BtosYHGvyisVwvDou/VqvRaTSg0F3JtbmgX2P+BGEjcwRcDTX3lNXH&#10;ope0s9kTLeOzjEl2yIxJdopWB5NoMTV+NT619MxVyd/4C7Gbmd/+D028mcl93o5mxpoiqZ1vwS9m&#10;M/MEDzRAeXEWC1cinovnEnOkf41vjU/C6mvVQ6VPwuobpdfoSprWcShoIsZAGL9vZOFBKiR9uvlF&#10;x0393JhTrt07mxln2xt3XzTGfQegOXD/0BZiHeKSeg7jG9bNS6rH7Ia2TkYOn/ttPhuauRwYrQ4C&#10;tYkaH2jwi0Z7rTisvhq9RgMBusRXXgB82+T/GSzLvWTRgkIvjVvsnA062KEwBoVxaczLDpkxyQ4N&#10;YxStVqsDoxYq9IlaPwnveCfkr//52M3M7/gfTbyZCRXvjtmIrJ/GtvYt1PoKfhd4PWAzc9GPR7x6&#10;j/rC6TGviBzeMVvitfgmamPU+kGDb41fjQ/FGiNSr9GWNKVxcNDkxiAzLtkhM3a3X/aiy24QG+V+&#10;dpMxM1aTy9TPjaH+/R1Ix8kY96482GhMRnMFhY7JR/t3UN1Uc+iTOR7GtzO9NszSPNnQXD7/f7+1&#10;06amFD8Hl4tDq4NAbaLGBxr8otFcJwmrr0av0UCADjpvZFruB0+tNC7ZITPG2TkbDLRDxViLDSrs&#10;UBhLlDSlcVBqElFaqNBjWny9makWC4rPxf/Pn4vdzPx7fuZEm5mK9ZiGXK14TGpzfc7W2pfQ6qCg&#10;rRy7wLvXZibLWpVzcJaXzsg6I3J7xPSIAY1xnpsvxhpnBn1PDRR00phkh8yY2r4ZchuQF9JPxruJ&#10;GWvp52qh2qg+fV9fhbGc7mCnfSberp/5Feehz+QEqmHqY8dxn4lLTRfOSMCbmoccpE8phL6j1UGg&#10;NlHjAw1+kZSuTwmLv1Y7QveV7a+Vf+svsV2nEVppTLJDZmwmO2eDjB2EsVG2RG4MFOOg0JTGQalJ&#10;RGmhQu/JyNzglF/z+dVCJv5f/b7Yzcyf8bMqNjMz9Rbp4ZvT1YxJdiBjUpv2NW3az41xfUpuvOfY&#10;9jyuzczFufF4sUQyor5eOT3yeMRItMQa5YvxiFMbw+oXqddqNToPjTQu2SEzZrHfbamBRBfSpwFy&#10;G4wH362fTNetvyOTC/um/g7PPhnbfTnLjeF2RrezZXTaePc280tNzGFsi0nth9iZ3AfodTq630DG&#10;z/9W+4YmG5NBq4NAbaLGBxr8IsldGw0Wf63WU6fRaH6Nabl2Ja00LtkhMybZQRjT2GhfsoFg52wg&#10;2DU22o+wgaM9URoHhSY3nhtLaDSYaH0rUj7Nc06RYs1KzRwllLH+iz8bu5n5nT/re9S1qHUcOV9u&#10;TGtLSGNWO2TGsJ1qpDGpzZEbx88K99zkfEExDgrNBeVObXxwmgSxXeA9azNzcVK4B3A0I2rqmdMr&#10;l1ecRGu8Vn+KV7zaODV+Vh+rPqHx02jAWSdpJDsIYy62y1NnZ8Mw/Z2JGd818XhFLrd+bozr4y9J&#10;2l9DZnQ7ny0XjZPY+aG62HhMLKkNUJgn7jNxuT6gGpnQe1tG9/nfejt/XeFfPU9wMTi0OgjUJmp8&#10;oMEvEum6aLD6avUanUYDCl1uIzN3vaQxyQ6OY7TP2Vr7Cc6usZX6nK3Ul2wg2DkbONoTLeMRYxSL&#10;FlPrl0OKWXpOnzu161Prt/Hiz8RuZn4k99fMNbVzGo2N9iUbdLADei5ymtoxIOP4GZTatE/HKKX8&#10;iQs5OJvVjm2pnaC27fy4m5l48ovHY7brO6KeXjmj8njH9Y4HzjFrYz2in1bbU8eNURvtu9lSYzsf&#10;7Ez/QvpPxn1bEwv3c/qdicll7advH9IvSem3k6swxrYNOpoHmNxUJ7Vzul1fyIvJzYX2qXZnI1zu&#10;/4P6hLtta3z+t+g2NLlYHFodBGoTNT7Q4MdxEdbTSksMq69Wr9FpNJDRpb9Wnv61ckzuOnmOUdts&#10;fc7m3bfYYEI7VI5JdiiMYbQ6Dm9f6Tl77tSsS40PKP1KGjL+F4N/mfkP4n/NnKut1kb7kk0Ld8+X&#10;uGRycnbOBhk7BddI65XGNG1sS/bUxoeT/cOvf+F2fs8PAVwAvu31LwIAwLe+60sAAPDN7/oywAXg&#10;Q6+9BR989YcBAOBb3vo7AADwgXe/BACAr3/9HQAAeO9rL+Hdr90W8PVXb+dXL1e4wHsfdDPTm3Sh&#10;FnMwy/UYUUePnFE5ouImouK3xq31r/XjqI1l9dPqR+g4jcZG+y62NLCd7zrqgMeFsXu3MK7NdWij&#10;vsq3sY+/lVxLY7i/6Q523DbG2tmkvmYDk6mN6nY2bX4mLte/Q+LSNBfGmLqf/y23M97UpHloPAmt&#10;DgK1iRofaPCjpDh0La309tfoNRpo1H3lxW0TM3c9pDFsp5qRfa7N2bz6nC3Xz43lbOBkpzbal2yQ&#10;sUPDWAsecWkM7jmZgVnr8sIyP6zVtLk+RjH254L/AaCf+ZFtM5OrRWsD5n4u9SVbjouQX2sDwc7Z&#10;aG0XdJT6nE3qJwTbh9+zbSy++4cAAODb3rNtLL7+JYDLbWPxQ6+9BXAB+OBr28bil20biwD7P4pc&#10;t/V4Z/tO/aPv3M4/8vbt/MNvvwIAAG/96KvwxR+5tT/1wfcCAMDnX74GABf49Mt3AQDAD7x8N3zy&#10;nXcDAMAntvPHX74PLvC+tZnZDXxTLfTMum496+qRa+XgaYnX4qulNofFL0LbU8eNDbGlXzfiAeEX&#10;j3cbDaIcvzdJrh05bUU/u5maGcPfQq5o7GCnbYOOtdO2UBMG13fv59qVNXLsxjNz2vWZ/Mi8M1Ab&#10;7QPcjD/4m2/NtKmJY7M+DFodBGoTNT7Q4IdJMej1qaElhtVXq/fWAaP9yguAn4R+kYmvC71GuX5u&#10;zNKXYta2ORuG2iz93FipT8cSWnupz9lo32JL5MZGINVD7/OZaKmtxVdCWsMIaP3Se7hGl/PBcHZq&#10;Y/p/5i/Gbmb+I9+5bWbS65Hr58Zon45hLsycE5IdhPg5Gz7n2lwf2T78ni8AwLaxmH6xeNk2Frdf&#10;LH7otbcAIL+x+N7Xbm2vjcW3fvRVAAC0sfh+AAD4/Lah+OmXrwMAwA+8fB0++c57AOAKn9jOH395&#10;24T8+Nu3jUb+5qbnkg2Yxdzb4jYz0eItNtaa7DnLevSus2e+nrkoEbm9Y3rHy+GRyxJjtLaXjrN3&#10;tV2eOjsbbtIAdGMp46+JtesWxnfx6BjIuWv6u+8taEz6PnOFpxj0m4tGx7Yzm4K7HEy8xMGH0VI/&#10;zXwp9NeiVCvNCRjtHXqvPZkPHar7wd983NCkGgmtDgK1iRofaPBLYH/x+hhoiWH1tegjtV95AfCT&#10;ya8y6XXJ9bk2Z9O0OVuPtrWfGyv1c2OSjfa1tlK/Bo8Yo7E8Iy205JF8JXti1PXBdWnatK9p0z4d&#10;w9Axp/6ffBG7mfmz6X8zU/rswG36V9//x2RD9LIdfwLp/tHveRr/48j+85DvH0H2fwLp0zg6f/jd&#10;6BeL+K9Cv/6l21+DBoAPfepPAwDAB98HAD/+O7a/Cv0V+MC7Ab7+tr8H730NAODVwI3FDwDsNhbf&#10;Az/w8rZx+Ml3bhuJn3jnvQBwgY+/fB8AAHz87fehG4K7Aa223Bhny41xNjyGoTfEU/sCXxe0mdkC&#10;vuEehUecE8dZ5jmizhE5MSPyR+aMjM3RI19NDouPRSuhjdFbx41H22gfAH1b2c53DRXTTSTUOWwi&#10;5rSk/2TM58ZtKTbX52rT9g/fX7axg5220eYc/cay05PcnI+Ul/Y1f2UdgI/F5QVSH6enbTxvjpyW&#10;+t37pF56ue42NCBqtg1N2H6leRW0HFodBGqhQo/x9KXXy8oIf4tPlPbLLwB+KvOrTOtZ0+Zs1jZn&#10;07ZpPzdW6mvatE/HOBvtczbal9DqomjNb7mPZ6FUs+odkxlrXVMKzVNr07Rpn45p0PhQjbWf1viC&#10;jq3/x+nGoTM/9+czG5HpLNn+k48C/OInv/t/Y/H17a9Cv/5F+Na//h8C/IxfAN/82rax+Ik/DfDh&#10;77z9YvFTfx2+5evfhzYW3wUAX4P3vnbbCLxtLL6E11+9JX71cj18jc1tLD79NeivAcB74Is/8lUA&#10;APjUB78JgPxi8Qf+7N8G+Jnfvv1iMf1V6Mv2i8ULfPzt9wgLEXGmcDdvzpYb42y5Mc6WG5O4MPO8&#10;wAW+foLNTGndz86jzisx2/xG1/Oc8/fM3TMXh3f+2ni1fpTaOFo/ja5Fw9lrbbTP2WgfQLmBKWwa&#10;slrSv5B+MorxGO2umRlPfS621N99M0Ttw3eVbexgp21h8/LQLsS79zMbfTu9oDvEpOuRiSnVuesL&#10;eWmbQuugWik+MFoQ7g061XsfDVwA4Af/bYD3feSol9DqIFALFXqMpy93PSyM9Lf4emq//ALgO9Cv&#10;MqUzZ8uNWducDbc5m7ZN+1Kb9qU27WvaORtk7BRv3cJG7r0SMZaD00bbSn0rrf4JLs4FHbl+bozp&#10;/5HfZ9vMfM9tPxHeu51f/yLAu29/Cxpev/0NaHj9K7fzu74C8H0vvgO+5Ut/h/3vK4LwV6E1G4s/&#10;8vZLAHhV2Fh8H3zqg7dfIX7+//tZ+PS3/0SA//LvwA/8jJ8KAACffOd1gD/21+ATP+c7AeAKH99+&#10;yXjbWKSLT/twW7g3/xTAGz8b9f8EwBv/6FMfAODNPw7wxj9GFl46czbPM22neeH51dpyY5wtN8bZ&#10;8BiQeaT+fr4XeP+gzUxa2yNw9jnNXP/o2kbnh8E1jMwt0bMm71ze8RLecTXxRmpon7PRvtZG+9TG&#10;bmBSJ2FT8G4jevqtbp+Qj0X7XGyptl0zM67Njbl/s1Bs1F3hKQY3vmsrNjoByr+C5OIlOL2UN4F1&#10;u36uTdZN1KE2XmtaB9WJMZh6KZyZ3p9U84V/+3am/+o5B/XNEaWFCj3Gy5demxpGx7D4emi//ALg&#10;7xX+evmFtKmN2qkNtzmb1OZsUhvbaF/Tpn1NW9PH5MYSGg0YdLMh3X+9SXVcSZuOc/2IMVBeU+oT&#10;YYOtllQPbs9Gqo3Wqujff7H47h/a/4vQF7j9YnH7F6EB/zcWycbiN33r1+CVt2+h7+d3ALa/BX1c&#10;362O9FXl5asAL1/b2tv5ne2vWL/9boD/5i+9Dz71wa9n//uKAID+8Zan/8bix3/rn7wFAAB445/Y&#10;GqSQN/8IwBs/D/X/6G3j8M0/tm0gbvo3/zjAGz93O6fNRgB48z8DeOPnbO0/cTvfNydhn+/NPwXw&#10;xv8EjSXbz35akPtmJrpQb/4xVCO+gNYzZ+POqU3teBzDPdz03GLLjXG23BiFzmk/7wt8YMBmJq3p&#10;7Mw8n1WbzOj8MKiGETmt9KyxZ64cveqozaPx02g4NH5UQ/ucjfapjY7n+njzkrUnfSbIYVzYJLzb&#10;SCy6mUTHaV/6xSTQMSjUKfQvzHeP6zZ2b2M7bWc23HZtlJv7znO3kRo5DQjxDu2CBs+BjnF965zV&#10;OoR2/jQ2kPFdGHqPPpn3/c3whX+rvJlJfXNEaRM1PgkvX3otammN0+oPxhgt2i+/APjItpmZ1jLX&#10;TpTanE1qczapzdm4vqbN9SUbCHbOhimNJ5KOXp8cFq0HpXyl8VZS/Ctp19qwneuXxui1be0naF6t&#10;LcW7oKPU52yp34EPv/70j7d827vQxiJsG4sA8KF3PW0scv9wCwi/WOT++4oA+18scv99Rdj+RWjY&#10;/TcWX0P/IvRr8D/7+T8AP/r1tzhfvf27LvDVDwB89Rtu7R/ezrX8wu/+J7cWLp5ecHpDIt78Q2hD&#10;E/bjb/6Rp3baNEybmok3/9htMxO2jc1E2tikm5q7DU245dttZm7zePNPPvnBZYuz5QHPjUzPMwe3&#10;9jlbboyz5cYsNgk6x9v5At8wYDMTCms9EzPVOVMtmNnqGllPz9w9c3nSu+7e+SLpNZfWPC3+1Nez&#10;nxuj/Uv6H+Xm5d1M9btBbDy2OS39RruLz4ztuoXxUm5pnPvWoN1IK20SAtKI46kh/Fry0GZyHjSw&#10;j7ez0zYTj7YBDPFSw6oHfm5sPxP70KfXnXC3oXsR63Ibmlw8iSgtprcfCL70etRwxhg12i+/APhH&#10;yF8v59qpr21zNqnN2aQ2tnF9iw0Ee4uNo+a6aLBoExqfkqY0DgXNFY3jcw8bPmPotYzuYxuu54KO&#10;Up+zlfqcDfU//NoX4MPv2v77iq+RjcVXt43FV9+CD766/Vrxi+WNxdw/3AJg31j81Adv+s+/vNk+&#10;vZ1/YDt/8p3b+RPvvAof337y+PG336VYCJv9P/nYi80Wwz/93f8kykvBNw29obf+m38I4I2ffxx/&#10;8w8DvPGPo/72S803/+i2iZj8t19q4k1N2DY23/hHb5uQmPsG5fW2YUlJm533zcxtbvfNzNRPm5l4&#10;zUeec3DXwWrLjXG23BhnK83jspvzBb7xGW5mjsxNWbXkGVlTr9y98kTRu/7e+R4dj/X0jkHj5fq5&#10;sVKfHbtUbFga9QcbHRSKxLHvtpyvYpzm2g0T7e7bwjbGfYPYfUdBMbjvLvc2iXcYT20mHqfldFy/&#10;ZuN0Z6d10PWl47Rd+JUkVyu1SzZajxQXhNh0KhdkJLfN4fyDzIYmjZcjSovp7Zfg/On1qKU1juSf&#10;apbGOaK0b70A+MeN/61Mqc3ZWttcX7KBYLfY6NqV+hJaHSi0dJz2JRulpCmNU+gapn6KcyVtzlYa&#10;z9kSF5S7dE5E9jVjqWaufwH48LvIP9zy2hcBLswvFvHG4hfkjUXuv68IcPxKc73y/3ALiBuLt7a8&#10;sfgafOKdbUNx++vSH397+zvVd/DFlGy0z9loH5NZ7KxdHvuPPvaXtrEYvuu7fyE1Eeh8Sf/NP7ht&#10;Zia28Tf/8PaLzdT/I7fNzda/fk7zQ/rFZtrkxDb038i8//cxU/+Pos1WvP4jzlroBxNei1pbboyz&#10;cWMYaU77OV/gxwRvZkp1RDIiZ2Jk7sQMNXCMqKtXzl55PBld8+j8iyO9rwnNh/u5Mdd+2sCjvzLb&#10;OncbCsCNY3+o0O87ZJwZ4/qcnn7zl3zv3a1Pvxlc4UlLxw42Rse2DRuE3NihTfLSOmvySuP3dkFz&#10;7xd0bLvGB3g/2sc1sWMY+myQNj0D8+tMcptlidJiav0g0Pew7hVExKA10/Ec3tq3XgD84u1fL+fu&#10;RanN2bi+11iCs3M2YOZf6nM22qeUxoHRtPYlWyI3RqFr19JPea+knbMBc09dBFtujLMlcjWX+lv7&#10;w69tfw2a/mLxtadfLH7o1e2vQb/ywwAXgG/5wbaNRe4fbgFhYzH9Nejv/+At1+devgIAl/vG4qe3&#10;Xyd+Yrex+DoAXIRfLKYDtjN3U1Eb7XM22udstM/ZaJ+z0Rsstbn5cYc09mT/vcGbmb/ssJmZ8ktz&#10;Jf03/yDAG7/g1r//SjP9YhP99fP0S830V893v9JEm5p3/fZLzbSpKeUHvJmZat9+iQmAYpxhI5Oz&#10;AZl7alttuTHOlhujbYo0j6e5X+CDTpuZUq4oHj0fZmRujhH19MjZI4cHs9c5e32L8eB7hN4vXfrC&#10;ry+TKfXR6aABeIpxtzF9Tr8N7Qa5nDtn2ldshtK2Ku7G/ZvBNiZ976C6nQ1x//6iiZfR7GxCTqot&#10;6e5tkvcwntqV8XZjXFsbF7cFH86W01NfXEsimeiZs122X2d+vfDXzTmYlCIWLUetf60fKHzpNail&#10;NU7y96zXQ/vWC4Bfvm1kAlMfdz9yfe8xWi/tczZrn7PRPmeL7nM22k9I66ftczZrH9supE3PLTY0&#10;9uFXt18svvpDABeAb3tl21h8FW0sXt4CuAB88LL9YvGzx41F7r+vCA0bi/S/r/j9H7zl/twtDXz6&#10;5U376ZcX+OQ7t8l8Yjv/7Ze388fffhUtwgWuqH0D9y3HzXcfT3NwcDcktdE+Z6N9zkb7nI32qQ3P&#10;Y78ex8Nm/39+7C9uYzH88t1mZqoDQ+d+BXjzDzx13/gFT236K803/9BTG/9DQdx/SxO2Dc27PW0+&#10;Xvn/lmaR7deYCfyvlt83M/G6jzxrSdeCnltsuTHORu+HHNz8brYLfJNhM5OLE0mPfD1yYHrno/TM&#10;H50rOn4rM9c3c23PGf2n8fmg95ylT8eojRtP3Me2DczUvyTbXclvTlr0tZuVXMy7nWp2YtQmfZo/&#10;p93dd4W/9nzvZ37duLMxeVi/TLyd3xZPHE9touP0AHLeg03QHdrMfGkblDpr3EMO3Clc13ubWd9E&#10;KoG7reg5tbUbmvT2zGHV0rlY/CnRvrTWGjxiaLHkatW+9QLgnw3YzOTIaWhtpT5nk/r4OaJt2ueQ&#10;4tb2ATbjdfsnjzfBvU37Qm3U1tSXFkNoo+b9F4uvbb9YfGX7q9CvfOnpv6/4yu38wVe+AgAA3/KZ&#10;vwvQfWPxRwHIxmLaXPzE7QeT8Ml3XgGAK3x803z87cs2zXQR8cXU2oBZQ91x23i0+z0dR1/dZib2&#10;S6Q2nRvtczba52y0z9lon7PRPpB5pL40X3pIYzf77w7ezPxf4NLf+EWoQ6HznqWPJ8CB13jGs5U0&#10;b7we1JYb09pyY7Rdmgsdv8AFfizZzKSaKKLznD1+jl65vfN4x2thplo4Zq+vhd5z23/CnZcR87Dk&#10;vDLXNtenY5ItkRsDYfyCfoF5SZptQzLp0wbn3R/puT632Xgfu/9PXs/1pXw4/t0uxHgyCH0S+/6d&#10;QrlRB8KG2MFGajiMpzPSSTmv8FTw3Y+c722iw+3dWZgHbXP1HXSZnId2Zl24tlV/bzM1ZfuF9cCk&#10;kuj5YEPP1ed/U35Dk0wzS6v2Ktg11PqBwVdadytecbRY8tVo33oB8L9C/51MDGeLgqsd2/AzoG3T&#10;fmksQWuhfQBkzG1GXrfYqY10uz7jS2sq9QHuk/nwK1+8nS+3Xyh+2+XLAHCBb728Bd+8bSR+6PIV&#10;ALjAB2H7xeKnPwmwbSxy/3ALNGwscv99RQCAT3/wa3AFgM+/3PovX4EfeHnbaPvkO6/AFS7wiXdu&#10;f03645vm42/fNhpvpDNub7Uxtn07Z+PHnqab1x1tGHwDao6U2XrIufLxOL9kk6DzpH3ORvucjfY5&#10;G+1LtgSehzRfOm96HO3/wcf+wmaP4Z/77l+IcmOSjc55tn6Cm0MCr+1M51rSGuC1qLXlxjhbzfrD&#10;YfwCHzL8MrNEKbcHkTkiY3P0yOeVwyuOhRE5tcxcWyuPMje/T7b5sM7NordoJXL3UOhY2vgTNiyT&#10;luvf24w/Tp7GMdyGJY6fOncbo+f6ND/u4xJwvJuBNHfi24l+l7gyNoD8hhru0w1RPLazoXhsPjjW&#10;iNtcbZwOt3M6Lt7BTm2Kzd/SPHZtRTyxXVh3cczol+Duu2Sj59T+wcxmJrm9skRptbTEtPhKa2/B&#10;I4YVS06r9q0XAL8C/SpTwrLOHBdyH2vbtK8dk9oXuE388hIAXm6LYNh0xLr7GKMDALhc4cNw+6vP&#10;H4bbLxW/Db4M3wpfBrhc4Zu3jcQPwVcBAOCD8CMAAPAtn/gs+99XBGFjkb6majYWv/TBr8IVAL7w&#10;EuBzLy9wBYDPbr9Y/P53bv1PvXPT/p1t/O++fdtwvM24dOZs9MzZyOTgyrSPtpv33sbprLZbNVQn&#10;6/dwNyN3PGnyG4/0KMeW4+V8KcnGzZHaaJ+z0T5no33ORvsceD7cvGm/ZL+N/fvBm5m/4ru5X2Pi&#10;uSToGozu5+Dqx2s9w9lK8kvrgNeD2nJjWltuLEdpfrfxC3xzYTOzFMeDiBwRMSV65fLM4xXLK44H&#10;q5YYRs0l/8nkR688Fiw1RWi1OkzuPqkdU7H9+vKyxbokG4pt3bws6lMHQzYYUwfrcUyqlzY4aT4u&#10;Htenf3LEg/S7BD5f4aa9txG7vrABd/BjNs2AaHBOdgy3t3nktJzuMM7kxWOHdmb9du3Keaja2lpR&#10;+94v5KP9wxi9f5kzZ7tsB/11Jr09c0RpLbTEtfrSta/FK44VS16N9ktkIzO3nvS+y9m0bdrXtC+w&#10;Te6dbUPyHYDLO9vGpNC+vHPrw8vNJ8Uo/6ryL37qD6o2FrlfKwLwG4vcP9wCaGPxax/8ClwB4Isv&#10;AX7w5a2aH9zK/sw7t/6nt78S/f0vAT759q5q5jhuEObPnI2eOZt05mzSeW97IrWvyJba9Hxr3zxy&#10;ervtVtnexun2NkD1pzY9ePttFqWD9+WOfTyNH4b2MXS+nI32ORvtczba52ypT2uW+nTeOftx7Hd8&#10;7M9vthh+5WEzk86DIq3HiH6pVm6crjG19Tjn0GjSGuC1qLXlxjhbOpfqzI9f4FsKm5m15PPa8Y7H&#10;0SMHBOXxiukVp0SvPBwjc5eYubazEPOJpsOSW6vV6kCpbdXk7tHcGBTiWrhcbsm20+3YkuN+aief&#10;e3v7H9yn/jg+MP60f+8kUF8axyacE/fp+M7M9HdpaB9/h9gG6HeKa6aNg9FrSXXYF7OzCZtz9Czp&#10;cBvnpWO4ndMdbMIaHWxEJ7W5DVGxLdSoait9d31m05n67e5N0qZnansFAD63bWjSezJHlNZCa9wa&#10;f3otavCIUYsld077pRcA/zz518svFW3OlmtfYNtsRJuMaVNy16abkHRcaHObmVD4tSVctgfpAvDR&#10;267h7/ilfwv+13/f5+BvfA3g+7fNwh/aNhS/sJ0/v20ofnY7f/olwKeLG4u7KtyPY9zbBThuGkpn&#10;ziadOdtlW/GnvNsVYLW5eDfSmXJl2kfbLdrexunytv1Ymhm27c+0TeewexhI/+m4ZZIO2U869muq&#10;ORK4TW14ngmNjfY5G+1zNtrnbLm5cGtC+2X79wZvZv5vdpuZdA7YRuc+uk/hak/QMbzmpTNnaznT&#10;di14PVKbnltsuTFMaS78+AW+1biZycepwzMWJTI2BMf3jD1rrBy98mBG5MSMzn8mbJ9YNrSxR+hm&#10;03ihypU2FoUNxbuNbHDe/ZD+7kv6yR+PpwFOn8bv7W08tZOQ9ndd0r8Zd6ddDFwT7WP9rk/swHyX&#10;4M679uaLrxW9btxGHY0D8FTHwZ+2Nb9wZGJRnxQL2w7jTE48dmgr4gHSYTvnA4J211bUxtloH8fb&#10;9TM+uJ3KlM6c7YKOz/0mgPcLf+WcgmOWsGittMSu9aXXohavOLVY8nPaL70A+FXov5VJ76lcO/V3&#10;be0GY2mcaXO23fjbcLm8fetf3t62zy5PG5T3A/ef2i8/+u77VH7lv/4CfikAfNe7AH7L5wH+7Fdv&#10;y4cf84gjIjbct/LopmHpzNmkM2ejZ84mnZ/azE2GuCmezrwtRSrpLLZbJTkdHqN10znxxy0LPfI+&#10;8nHz42NKR8pF4WwJPG/JRvucjfa1NtpP0Jpxn7bpobO/+bE/h+L488Z9M5PORbLRtejdL8HVjMFr&#10;3HrGubjxdKY2L/DapHbOlhuz2CileR3HL/Bt22bmcawez1gJ75je8RJRccEptkeMhGcsDT3zReSK&#10;iLm4kftc1KD1H6HTaCCjs9olrHoK9w7LttEG5u7PeniDEj1U1MbpgfrjPKR/j4HiJX+pT+Ol8dS+&#10;C9H4fnCfP/V33UIfcrER9HqkNcf9bBvFpvcGF5PmS9z7Wzyqw3qc92CnZyHewSZsEtJzSXdvCzq2&#10;zWkVdTe3FdeOtlM/ueJbi9qksfTrTM1mZubWPWDRWmmJ3eILzPrX4BGjFUsNWPulFwBvkH/0h65p&#10;rn+BLaCwOSluVArjl7fhArczXN7ZNiZxe9Nc3t583obLZru37w8Rv2FJ+z/60W+6T+cX/Gsv4ANv&#10;A3zgHYCf8wrAr/g6gP/gCwC/7y2Al5en/2wxPdIqeB5eMW9xbnO92W4X8Ip+OZns+zNnk86cjZ45&#10;m3R+ajM3HGnfVE9nzoYj0bE2W6oyr8s9RKnPH9d7O6+Tj73fUzztQeFsgOx4Hbg+Z6N9zkb7nI32&#10;KbR2qY/nTtcjZ7/Ab/vY923jMfyq7/5FTN0g2DB0bXr3oVCjZmzU2Zu0NvSsteXGaDtHaX5P4xf4&#10;iYZfZpbiWngOsSiesVtitfiWiIxdojZ3rR+HZ6wW6FM9S12R0Dlr0PqM0HEazgaOdonS+4hrczap&#10;nc73jUbmF5VsGwBeKWxGpg71v9uEzUesR2HEHLm+tOF5B3XS+I7SeFpDYmdkT2yDV+Y64PPBptmc&#10;RImpdudHCsSxqI7Ld2ijOXHne7ugu5/JPGj7bivUx+nuds4mxJHanE1sC/m4vjSWlkU6c7YLOnIb&#10;mtl7lmDR1tKSo8UXmPWvxSsO5WKMbdV+6QXAr2T+BXPuPtv1yabk5SUACJuOh01KvAFJNiy3GAdf&#10;umG5bWbeNffCjhuYV3jl0P7qR3/CfTr/w1/3tIH5/u38na8A/AsfBPh9XwL4XV/YPpJf2TY0t6Xj&#10;DmBsXkdt7Nu80/l2MY+bh9KZs0lnzkbPe1tpM1W+EelNCXePpzNvu0Xnx2ptaVX3Y6lNa5X66b59&#10;Op6i1x5H/+tBwx3YL4HbGMkOZC24Pmejfc5G+5wt9XNzyPVza0KPp7HfEryZ+au/+5+iJmYe2Cat&#10;S68+B1dvQhrD69zzXAvnj9cmtem5xcaNgVALpjx+gZ/0PbfPDg9midPqL+EdtzVei3+Lby1eOVvi&#10;tPiOZkTtnjk17xBPLPm0Wq0OI/lY7JwNjHZq494rnE1qczapnbVdjpt9aUPx/mc/ZoNR039la6NU&#10;tzOxSfnxeBoDZhxon8Qs9WmM+wDukj5eP259MXdXEiNxZa7LFZ5ic2P4AKTF0LpyMTFJd29LZ6I5&#10;jKe2EOtgE3T0TOdKx3O5sQ3b6blkk9qc7d7makFt2s+N3e9b1OfO1Jae6c8yG5rC7cli0dbSkqPF&#10;F0OvQQ0eMTB0btb4Gv0XXwD8L9F/KzPdO+xxPW5UajYnt01H2+Zk2qDkDvSLzq242x+wcu0L/Cja&#10;vAQA+NCvewFf/7XbxmXayEznDwPAr/22C3zfV67w5me3DcxXbh8puV9ncgcwNq9DF/t2I+3PdNNQ&#10;OnM26czZpDNn48836MOA+6n9pH5q87Yn77zOYkurexzL1U776SFMtstWrfWgsZ6OfDzOL9k4OHuy&#10;4bVKUBvtczba52y0T220TtwvjUnrItv/rY/9WRTDn19z2Mykc5BsdJ169Lk6MNZxvO49zhosWiDr&#10;lNo5W26sZMOU6syPX+AnK36ZmY+Rp8U34REj4RkLGuO1+EKjf4uvhZY8o3yj8KjJI4YFa77yp0k/&#10;tLVodTVwsTkbGO21ttJ7pdTO2XJju3a6qegGINnMo5t9XL91s5PLdT8jW/Khfaw/xGjto86FrmUS&#10;UTvXRlqme+eK4uLrR68lHcM+OH+y4YQ03s5HsRkKJB8+H9oKHa6P6g5nZs1NMQsboJyNG8NtrQ2A&#10;r5/ra8d29ylz5mwXdNBfZ2K/EhZtCy15Wnwx9HrU4hUnNy9Ljpz2iy8A/re/ZL9ZyW5g4s3Gwqbl&#10;fZNT2ozEG5H0kMaw/XrYpOR+dZna149+8D7dv//Xv4AfvgL88EuAlz8C8J6v8huZH3gb4N/49lfg&#10;r3/tJfxfvn/bwNw2Mu+bma/cKqk5gLF5HXzs24fBbRyfbzcZ3Tx8ifpw/yeT+I3G45mz0TNn4883&#10;uA872qYkb3p+auMMOZ3F9lQRHsfQmqV+uma3s+548ssdx5glPw7OztkS3HpQG+1zNtrnbLQPTG25&#10;PjdG14Pa9mP/1+DNzP/DbjOT1ivZMHSNovuJXF25MSDj+DpEnjGcrZWnz479ucUmrT2mNBd+/AI/&#10;RbGZieHj2JglBjjEafFv8QUH/0RrnNH+4BQjR2v8Vn+Kd7wcKZftk2JuoufCxedsINhbbFB4n2ht&#10;uTGt7T6WNv62myndU/jXhmlcNbaN5/r0r5/vNjSFseQLdLOT2O5jJI7UF2OU+gnU4db70Ce/fuTA&#10;c0jg6ya1U2w8RvtYk8B9qtvFJ1qA48Ykbu/ORCfqyRwSBxujo2fI1af1V9i4MalNz3RdtG3ap2P0&#10;XpXOuH3/PyDQrzN393oBi7aFljwtvhx03WvwiKGdlyUXp/3iC4B/5RcfNzDxrynFTUV6SGOSXT92&#10;Kz0V9+p24DY+Xrn/C+QAAL/o17+Ar7yE+ybmV64Alx8GePXLTxuX70cbme+/Avzan/YqfOHyDnz0&#10;7z5tXN5/jYnb6GO15QDG1no8xbzdTLfNwac23Lfy+E3E45mzSWfORs+cbf9Xzm9wH265NmzRafto&#10;w1mOutxY3raPi6F15vrpGt3O8vGk1RxP8bR+GNpPcHZso+tB+5yN9jkb7Us2YGq09FObrg1eo73t&#10;N37szyB/f37tfTOT1l2y0fWJ7ktwNWJy43jNe5yjSWuG147acmM5W2kOtvEL/FSnv2Y+Q4xR/rV+&#10;0OgLDf61fokW/xZfTGucVn9wiNHqn6M2dq3fc0d6V3J2rQ0ydor0zijZcmOcjRvD3G1pIwdt6NBf&#10;HwLdvCPjGj3WXohvrp/d7ET9BK3lgjo4R0LKe4hD+vc2E0tce7J5SNtUm+nurjPdpMOxWBv5U3SC&#10;5md9aWySG7dzOnqGra6DjTsXYqm02lzMmbPlxqT2zoYuMKelbdrPjd3vYeHM2S7oeAUAPvObAD4g&#10;/PczKThuiQtTuxZLHo5Wf0rtPCi1cWrmY8mFtV98AfCv/uJb+wLiRuLxkMYkOx572mQsQzcpCxuY&#10;qf0b/iv45/+Pt19g3jcx0UbmK18BeO3LAO/5keMvMt/3CsCv/unvglfe/TX4l//W/heZ7F8zb/h1&#10;pnQAY6s9brFuHwK3/m0zC7eT5uYjnTmbdOZs9MzZjuc93Ied1L6Ss2xLK4Bt+7PddpsBJTcfvn+r&#10;jjuS3nY8relxjD+eauHh7JwNQ9eG9jkb7XM22ufIzUnTp2tDbU/2fzN4M/Nf+e5/iqkRDDa6XpF9&#10;Ln8iNwaZcXwNIs9RpPhpnehZa8uNYUrz0Y1f4KcpfplZiqWhNkatX6LW/wx+NT6JWt8avxofiZZY&#10;Lb5Q6V/jk0Mbr6QrjXvTOx9HqQbNOPdpqbVBxl4L946gttwYtedstH+wMZuXpT5s/bT2F9LPjsFx&#10;I5BuJtJfXHIbi/c+3cwk4zRW8k/gGJIt9dFpp6f+m+lAWsddP9PmNtgo93BIm47Ux/a7DW1g4vFd&#10;n0yCjUny4vFdm95P0pmZs0YnnQGO63g/S3blWWvjxnD7CvJ8tG3az40Bcx9LZ9zGv868KDY0ye2T&#10;RdLSunNIMTS0+Oaw1C9RE6N1Ppac120z89f8ImHTkTtuv5kzYZrThd+czNq2ktLxm/9j+FX/GtnI&#10;3DYxv/ry9mvMV78M8NpXyEbm2wDveTfA//4fAHj17VfhX/z4O/fNSu4XmXRjk5bhdbTGBbSBtT+n&#10;7bbb+FP7Ns6fb23dXznnbPTM2Z7OT0ht2qdjsGWhbXp+Wo283mbbV0Nr0/VvUfCRxqzHze8YL3c8&#10;1XGEs5dseH0kG+1zNtrnbKlPa7L0pTG6Trz9N3zsTyNff37dd//T1MTULNkw0tp59TGlWnLj3Bhe&#10;+4izB5pY/GcIf7bYKJpa8poLfIdiMzNHPr7MGfxqfKDSz+pj1Sdq/Gp8oMEPTuZb45Mo+ebGc2Pg&#10;MG6hNVaNf8nHa7ztE/KGR4xE7t1AbbTfYqN9gNsiXdH5Xtu2eKo+8QVm86/UR6f9BiMzdlH2cS6p&#10;jzc4k/8mO9ju/X13Z/j/s/fncbYlV3kguuJk3qmqNJUmNA8MAjE1uuDG2Aw2uG1sSpjBgJiEkZTl&#10;4bWHxuCJB+j97NfdtvuZ56ldV8IIZNptMAZuF22DTUND2wbjFEMbkMCAGKQCDSXVpDtlnt1/RKyI&#10;L75YMexz9snMqrpf/VbFWt9asSJ27H1O7rNu7HPYV9hAWNdBdo6oaJydH+BFyoHU5D6tgiNzvXiR&#10;NEfuV+jGcaPOccwXXCWOW1xD7m/x1fFmtBbHbVWvzEsxorPd8glcK9xaHLYqvd2ZdGk2MRrLx4AY&#10;zVHDtv1raM15DubkWepYRsd8KHxX5ibYZq7cdwJhey73z6/Kn/vL+SPl1yZfyLxx7HdjajHzEu3K&#10;PH+nyJ++LPKMvZX86V9Z29+PCTo+Zr42dmdaU1xC5uX1i60FLN8f29JvFRUx31hrcbXW4nzrgRfM&#10;iM62ZkoZLS6NyO22nGJ0vmyr7s/RPMn7TYW/JTi2gm2FxVscwloj5ti2OLYtDufC85pj47qwziLy&#10;N3ZczPzGopjJc+9xvE5L2y1Y80LM8eO5WLKdi037Kaz3jxHO8o2gNd+6z8lHUzGzHtvGpv1ki74n&#10;0W9OrGwQL4/zPj1/C5v2He03GseY28+Ktzhp8NLxyQn4W9i0r9VvlFO0fLKF3+ItTma+F+8K1hyY&#10;Y3tTrqU7KGBmfli8oqjUsDVX9Bl2ViQ0ipmjtnCuYLtNbfaFFo2MC9C+LVgxVhdeN+YtfYJz0IKj&#10;2Hi+DD22UKDkGB6X56Ut58l4AMZF22qNMbmNei1fja/MkVuL67UWV/XBOUI/2z29Z7NP4LLrtaiP&#10;7M4cuEQj5sQi+Hg2zSNb9h0Bz3VT9PLs6jha4z50KPKnBwuZvfnpda/joW1xbLf4EU7tH7gqX/eX&#10;DmMBU3djXluL3DqCHZnGrsz9p4p8wSeJfMJTnHzDf5nkfUdGsdLSubBpTJenuaT0ckosYEkoECbd&#10;+zQmxfq+tdbiuLW4Wmtxvi0vPOuNraf7TB6q1zldndw3ylk+xeixtGx/zvpSj50Mrt1XgTrC4kc4&#10;Xh+2LY5ti2NbweO3jm3UxnXC9Ur2G+/7Cei3PL45K2byPOdwvG5L29aYipZPZviXbmvo+beF9T7C&#10;7RyuN9/5fievrOzMLGPHsU1f2bD/aJ/ROJkZi5jb7yzE92J6fgtz+ozGjsbJjFgrbmkOsa1fBmJ6&#10;fgu9Puzv2RbHNqLlk4p/ae4sgt+h2bY462/JVrpLC5ZxZGfzMPwZsDjEhaIBG9NZBcpNbNX1cF0I&#10;qtnBzPpayGgam6GFN/abNq9LSzdiJ4rNwANCfOxfydmKzbjQqh85juM8CkufpH682Ea9FlvjK63F&#10;zWktjn1si+TzRJ7bTXS22aeoviYarXN5UfM935oKmsblV8Wc2F3hJOZQW/u5aOXZ9XHUxn7oUOTP&#10;hWKmXud4/c7l2N6U2xT/8qp83dcdyvER7MYM7dHNsCPzQ6mYeceNVMh0d4v8N58o8vufJfI//JrI&#10;L11rFCutHZmoG4dniRjcEpLn9ReXFrC83xe0ULdjPGe3JYe/fF6LqbclZ7+pWfaIrvCZyzbnUs92&#10;3Bgnxlxads/XknaMnuNSav2Ut2DxoxwD18qyLY7tGqfgebTslg9tXqdSvum+H4d+y+P/E4uZPMc5&#10;HILXcFub0Ru/5W/5xDgfyNdai1P0xtslrPeSFmf5GL3jGfc7+bhKMZPRy9nD3P5z4s9CrOw4fiT2&#10;8Rgjg3G9GMt/Wpyi5VP0Ynp+6cRYPuZ6tsWxbXFsnzXOwmjcLlH7G8Dv1DXfXJ3tSWAhQhv9VDRh&#10;WwtSls+yM5BdFLcMG/VsygM2NNXiJtpZ/0Ys6ni8VqEzUuBzoV/WF3Q8FkRcC+QokM8zjsOxNUx0&#10;LrIcRpudJyOezyvGWTGcSzGJXxv0Zz5sacwuP9Ba3DatxRUtnDOrn+psz9FHbLFeF9jyPz5U5L3f&#10;KvK0yuPmFjDnaeOk5mKt/Saw8pzUMQiN/9ChyMGr8+sbr1u0N+EU00LH2Mvx3b6QuXcj3415bRJZ&#10;30gFTN2Zee5DqZApzxb5vZ8g8rkvEPnH7xT5Dw/bhUvrMfOoUywvS0/E4LYVgaKglufyNhUPa7Hq&#10;z1uL49biaq3F4Qkf0dm29Ak41W0u9eY4O77NtebZsy0fS40vxR/ZnL4WLH5TDtepxrFtcWwrx+Oh&#10;3fKx3fOxJP6v77iY+Tfv/TxjfrIBx2u4hG2Np2j5ZAs/rv8S7UmAx2q9p7R8rNfA4zH6ficfH4qZ&#10;vdge5vafE7+L2NE4xa7iR+KWiGn5N/UhRuJ6MS2/5RvlpMJvyrHNWNqP9ohe43q2xbFtcT37pLgW&#10;5sYvhdb7eOv9vuabq8/idJFgsSayHdnSKmZ2bM4tbA8UP9WvudiGpig6Nm2jYJjZreJmaDVmgrXm&#10;nNY4gc76YVAtXmgdsvMCembTJ93Mx4CBOT7qfA7AX9ghH/uV4+Oo6nwN1lqav7a7KmAyx35uW3EF&#10;Z6wz6i3O8rX0nj0Z1z4W/zPeaB09cv6ewYKm9To4LZzkXPhcbArOc5LHoNA5PHQo8pWhmInX6Zxr&#10;lm329bDp8fM433tVXvM1h/KiO0WOj/If/JHr+aPle2F35p03RZ6yFlk/V+TjPkbkSz5C5H99l8i/&#10;eu9YsdJ6zDzTYTk3ET3MTcX3zwuTEgqFeVvzl8XFvLU4bi2u1uZcwja6ZUsYjfWS09VAzoorW9R5&#10;/G1s1f25yvW+6Dke74dgW2HxoxwD16/GsW1xaPO4LbvlY5t1tXH9vPyV+/5PiF0e/8O99zBlzH0O&#10;11rPTWypjINo+Vs+qfjxfGzTLom5Oa33kxbHvt542/mdfOKOdmbOiR+NHY2THcWeRlwrZmlfjWe0&#10;4pb2WfxZ4hQ1H/JL6Wy3fDWuZ1tcz96Wq2FOrGwQb6H3rtjyj/pG9F1zTosijQuKC5LsVzvSYGNu&#10;HqfwNfwRM+wifzhWDWkWMw1kPBixf/hfZgOmIBqH4FjNo33wHHKslU/juRU6n+wvxuPBAFkfKq7V&#10;8goVT9nPhcWs78BY3E/Hi3aFN2M6rcVxa3Fz2oyjteG2p8+NR7TsCV8DQeHXALeqW7ISkd/tFDQb&#10;l+Wp4CTnw+diG+C5WwKaa84cP3go8qXwXZl8bVk62zW9dmycy0IvxvL/wFV5zWt9IXN1IxQxQyHT&#10;XcuLmNqevyZyx0pkeo7Iiz9K5Gs/VuRf/67IP3/3jGKl9fg59ZvClJcQMbiWSCzF+SIW6j6Xf/Fb&#10;sezvFR7bbdLLx9C51XH9XHKgvY0uYSRsbU5XpRdX53jcJW1/fkbFz6zk64LjWLD4UU4MHtfOsi2O&#10;bYvjcVp2y9ezrfXz+jfsuJj5t4piJs9zDofgtZxrW+iNuY2ffXgeNmk3xbb9EfyeModT9Oazmd/J&#10;f7Xhzsw58aOxT4S4kRhpxNV42YGvxssOfDVeKr4Rju2lObTPgm6B/T3b4nq2xbFtYSSGMbdPLZ7f&#10;Pxnb+DfxzeF3yoUFKx55huKO2ohWQdPyIcVjsW2NXbW5L3NG3ww926ZERMTx4q7UkTXVVufGaRQu&#10;/g/sAO3H68BztfrouMqhHxHHCElac1VYsdlcaWzWo02ftjUmtrR2TR3mFNvGPFpcrbW4Wmtxwy1d&#10;z2aM0db0Wst6z7Z8o4VMq3XGDwLVCpp4jZ8FnPR8eO3PCqx16M31g4ciXwyPl4vRZ9TX4hi9mE38&#10;P3hVvvyrD+VFd/lC5lH4rswPTfkj5ayf3/c7Mp/2EpE/9ylOfurBSd70zkqBslGsVN2MXWB3piVi&#10;cKX4C6NWmFTdt2UM+7Vf3loctxZXa5OeX9g1ne0RXW0/SmpRzzldHcvX5qxxl7Z7kuL0/I6J9rNg&#10;8dtwDFzPGsd2jVPguDyHlt3ysc1rl+Tr7vsxiFse/1NWzOQ5bsLxWm5qW2MgWv6WT2b4N21HMCd2&#10;W/D7Te19p4XefOf5nbyqsjOzl4cxGr9UXM8vC8bIwnG1mBovG/pqvGzoq/Fi+La1l+LQN5dbUm/B&#10;fgW2wbl7tsWxrbB4i0P0/Iy58Zugta4tnzT8S/Cbci27pccig7bq5F2EaPMJoqJKcQIH/BmNNsSi&#10;rTQXS9nmsXp+tXW+k/7PeuQ7BBW8woEAJVKudzwekAhrbExLxb4w3QyZDQaOxa1Iyo08zzHG86AB&#10;Rfxg8dCKy+zG3DCmxlt9rdgWV2stjltL5xhu8XgUHKd6jWe91o7qAvMSy2dc571WdUus3ZmVS+/U&#10;cRrz4vU/TfSOvzXXDx6KfD786A+ieS2SjWj5pOO3fBYnxP/wVfnyr/KFzL0bIu6mL2ReP4YCJvzY&#10;jxYzp32R6bki6+eI/JXPXMkvP7aWb/3lSoGyU6yMuzg5FnWYtupLip3Xv6i9XwtZytt+O5YLjtxa&#10;HLcWV2v9HBLm6mzXdIUfMbU2p6vTi8t1BI+9lO3PUS4lr+eyL9gXwbbC4kc5MXheP7Ytjm0LPA7a&#10;LR/bLZ/aKJ77CzsuZn5rLGbyfLbleG3n2gorN2JX/nQO5rUIizsttN5zsO3NeRt/8jn55Eoxk9HK&#10;x+jF7tovgzGygzjpxNZ8NV4avhovDd8oP9e2uLk2c5Z+ElxL771atvFbPl4jtudwUuFHOUTPvwR6&#10;Y1jrhaj5l+Kl4utx7K/5ajrblo8LmKhHyihmop/ja3YEFI+Kk4e+YGchM3dzsq2dJ9DZJ7hWU9K5&#10;5e4j3ITbyshvtvDJch14jEGCOe2nEsLMsYWOL+rWmjRi0a5hgrw8P87XihnKU/tkbvTDmFpb03ut&#10;xVk+y4+tdTxWa3G1tqbXWlOvXCdsq25e64Ota+zOhGmcKZzWvPhcnBbmHD/P+YOHIn+MdmVK5bpC&#10;WJzM5C1OZvLK/ehV+YqvPJQXPcXvyFxdF7l1LHLrqNyNubrmvzdTbojILb8jc3quyF/4zD25Icfy&#10;V3/OLlAOFyup4Fns3AzTZtHDWVJ8Ti29aRHLc95Wvu4vY1OM+tOYzHFrcaldU2x+cS+ls626HzHX&#10;bS71bsfZaM1lW9uBsJ1Ez2lduC/mt2Dxo5w0eASvJ9sWpzbnn2O3fGzXfLqOXv7b+36U4pbF37/3&#10;HmMuMsZd+X7fHnxBziuufF/SD/544EIfxEH4B7IrV0suwpoPwvDjWDpHnJPi4Avs/tk5mdOeNHrj&#10;8vtM7z2ol297v5NPMYqZvX4yEHPafsXScdKJrflqvGzos3jk2H/atsKa40lwjPKqz9Hyt3zS8asP&#10;P7SprrDmPMpJhbc4qfCt+Uulz9LA90MV9jGW4qXjk7AGtTlx35pv2zhu9YLKrqVgRK7jz4qf4X9W&#10;X/ZZtlVwzI7F8Gcqzq3l69hxzEYBc4KJTTR3nqai4MOnRlFJtG9pjjo3FodBEIvAAmO2pgEcL6GP&#10;UB/sm+Wh/BhfjAeDcVy0G8W6yHfGtGKEctf6IVdra3qttbiWL+PgtbBpy1yNr3HcFjpdROhjG3W8&#10;vlG3WtVZ8O/j73yryNONx81PG7Q8Jwo+F6eBTY4f5/3BQ5HP4Q+YnWOr+Sze4mQDHmHF/MRV+St/&#10;6lBWN/yuTLkhcnQrFTDddShghnZ9LOKe6ouZX/eHRR69fk7++v99qyxAcoFy4DFzM3bGL5uLwW0i&#10;Po9/EXsu6b71F1DJl34rdrRIuWmsB17kfMHXfDWdbfYpdPQ0C+Z0NSxfqSt4vF3Zrip6/kqp9cO8&#10;DIsf5aTCM2etI3NsWxzm5THm2C0f27h+Sf8zOy5m/qN7jff0Yp4VzixmOr+eV76vLCBqQVMkrfmV&#10;HxA5+PzQ6lxc4k0Yc8kQ/DqHOL7OE/pf+ZciB1+Y7CI3npeRdlfYNn/rfYevf0VvzM39K1mFG0cU&#10;R8J+jmHf0n4rhv1LxrEPZc/gRnw14T57IPukq5wj3RL2bWKj8BxwnnwMK2MtMc7q2+Mwp4MreA1y&#10;HOQoyC0RuWnIDYMb9Yd/UZejMJa+Zl2Y576InBeRiyJySUTuEJE7ReQpIvJUEXm6iNwtIs8I8vTA&#10;ozwF4kc4lrsMuaMil0Bwzi3BPjW5KCIXwlrg9YTnUsL6TXD+9LzpucO1VsFzPcpbUnu/lcb7AV5/&#10;eB3WdIbl0zXAtdDWurZji592wicZkfSJJn5yCXH6nFnUgR8S6DtiH9NYk/MFPedEVkH2DFlRnAtF&#10;UsuOQvZqSrK3Ftmf0usztpPn9yd6n5tEVuvQN/RrisatRfaDxH5wrPweqe9x+y4XK9YJ5HHlHPDa&#10;jDqvNY2LLefH6x7HiH147WnsOHedA3IcZ4xZCMbg2DT+iEilVZ35WmtxCuac+LlKmDP7Wq2ixiss&#10;vjenKprOcfC9LbcKfe9jm+NaCMu71NRvo4FN11jPzwcPRT7z1elvPf/NZ9H7r1G+JXp/iPeJFj8S&#10;EwqZe9clyv41kYuPiuxfF3HYJ+jHTsRdEpnuFjn4LJHjoz35xp+7JVP4t7ZpAkE76NLwsS01X0Os&#10;26TNxBevVJfACxQL60XGsrCIOVqx7dbiytbDevNUHd9E2VfTW30sf53zc+S4lugf3JOyRwTBvpE4&#10;ix/lajzDimeObeZYev6lRMfJ58Qfj5aWEjiHBnfl+40dmdZxcLFTYRUscS3QZkGwL/ivfF8oUjoo&#10;VlL/K/9S5OCLyr4Rao+2S4CPxZrXJrDmipwlGGfJ5v5VwRUfImb6rZi5/k1jMI55FPxgtpTwhz2V&#10;WjGwVkTcRjgXjqdzaAkfE8vI+ltroLm1n8LfPXjRd0LrBrJWXKzxPZ/eYGJBS+e8H4pwWNi7CwqJ&#10;WoR8BhUlUWdh39MaBUwsRt5pyJyCohYV9Vh6onm1EMnFSOs8TlBsw3M2R/C86Lk5piJe7w5bwddo&#10;73rt+TUG8yt0XJ6Lzg/ni9f3Jm1cBy0OholhwTLaQdhmWUNfLThqQVI5tdnPooXVZit1ew1ziUU4&#10;yYtxamORLivYQQFTxWm79sXGVgFTffo+sKd5sDhJ8RavBc19HdN6f6Uio/VezbF8jRb9QjEYi3x6&#10;/eI1rrmx0LoHBUceB+cQ+4AP88cxjbgsP5w/9uOYWR5aB30t8vg1HjnVue35uVUdkcVp8TKQVjzC&#10;8rc4bjcB9tU5zwV2wfdFbBmWH99HFR/2F3zxqwWesi4580thV3lHcVrjL7GmHzgU+TQqZPI9AEvt&#10;3gLvF1Favk3iLPkPV+Wv3hsKmTd8IdPxfGmMo5V/C52eKfKazxB5xoWVfN1PH5cFSC5Cos6xHMd2&#10;0IVeXqPSuu2qixYHUbeKiSJixrb7eRRvXAOtxXG7qY552FfTuc8uOP4jvWvblklcmJuijMnFimVY&#10;/ChX43ke6mfb4rjfiMzpNyfWkvKj1NKSQ+e8JIc828zlxx5x5fvDLlD0Q9yV77P5CCs/xjCP/tF2&#10;LngsHHNXwDlb8+e5cFxN5vudfJrxmDlD+9bQ80sjxuItTrGpTwb80olB3651iX/p6zaC+87BSF8H&#10;cawjWnNcyufEFylioWJK3Ep1+hvLf29rvprOdubTt/GJ3tbVDneVPSwWsxKZ9oKovvJVjGlP7xRz&#10;EYPbxmfxuiQsLTgmCD2/GDF4Ti3B+e+6Zd3i4o6uwLv4vwTd7ZUIChmwY4N6UDAWx9J4y2/15/jC&#10;hr6FD+woYbHwl8YjJ34BY3/lY/LynEQdXrMTjg3zYxQcFpXxDSO5i3aSUGw2rgdFTAG5OJ77KHT+&#10;fNzYJ7aUX1uOnSgWUcSHYzN9qtPxYz9+D9G7Z+SsnBaPfouzeG5NfXCNLf8u2kLX+dE1LpLWXlHT&#10;e7Z1bY+2/HdXuQcqj5tXLj0TPOdNMWfMXWGpYxnFUsf8gUOR32N8V2YNo3EyM9bCaP+3XZW/enAo&#10;ezfC92Te8O9FLjxmzo+VTzdEjiaRvfB4+ef/AZGPe66Tv/ofJ3nfjfoj4etgmzrHGo+Zm7pKONxt&#10;RAzO86kAqbqP9S/oxJf+eizyKTaNmxc8663FpTaBL/iar6azPaIr/FGn1uZ0dew4MXKflO1IdG1H&#10;hfMxLH6UkwpvcRZwfS1bOc7XOq6W3fKx3fM5+dr7fgS45fFP4mPmPJcGx4+QZ49pB/Dj21f+Zb5D&#10;88r30WPnje+4nDVWmPOV7w27LjVGbfX/C5GDL05+kcrxCvC1toaef9fg8XvvP2L0YSzjd/L7jGLm&#10;WN/dcopNfduA86I9ojPKFS65nj0XPB8HHLZzdWwVrblaPidGMXIKH2IMnn2ZX+oFTLZrulmAbHE9&#10;e81HnMNakwi988RCJOhicF3/yo+J7zuWtHw10cMfEYyFw23C8uP53VQ4j8C85rSsL8KFCY0W9tDO&#10;APYSxU60rYKmqVdiOVeMJT/aTuC9IIi+9sUqWlb46HMibuVt3LpStOBzWtDk9dGcFsJrWsKnSAlj&#10;RnfoiP35mojXBsQjnBE7SfrUqjGM7DgpXtvMDy1+Io5c0BEaG/VKHx47+sIuXrX5PUffbpGzxrB4&#10;9FucxaNfpDw2juN2NI5b5tjPbREH8xxpW/qIHV93M1oW/nvOBU3tuwl4vqPYZswlsen8N8FSx/yB&#10;Q5FPsr5TrYJdHOPcnBz/81flrx3478hchV2Zkwu7Mq3vx7yZCpmr8yKf8+kin/ZSkb/1MyJvf6hT&#10;dNywWNn7Lk19q11a/HL5i8UqRqJux5T+VqxVjGy3FpfahBGd7RGd7ZrujzK1NqerYce1xt21rboL&#10;s/TtmHAuhcVJhR/lpMJbHK5xjUObc6Dd8vXslq9lOxFx8tr7/i35l8V33PtqYw5S57C4KLUCY+h7&#10;5XtzOsbRd2oKFS2j/YW+UIngAilDC5hXvjcvVnLx8sq/EDn4E8kuUDn+7Pwgf5qYM7713mOhl3M7&#10;v5NPp2KmFX8SXA+b9JkLHoPPC9sW17MtrmXzde4GdYsb0S1OdUVWRDSKi1yM7Po05xyfzm0KC1Yp&#10;Ln7zr9DkB/DGu8o8Vu7MDidtEtgBicVE4MTghvyh7fmnPb84ujQoXAioydJxE6yvXlO7kDn5cV7W&#10;XDflanyL08lzYatpU9GvFhvRsDVfzcaxLNsqWEKTxY/6XdCLf6yoFDRdWNDYSlpk1eMYyoekjot4&#10;wci40Drtp3PmtVHAeBMVMyedfAjA/qivxf7kaY2nx1CTLBb0KRgYx7qiFcs2DmL6Vae1t3wTvdfw&#10;+86a+qP0eG5ZN2NgHbjdhFOdY9hfa1VnPvr5+h5oW7rFsV9P/yYtFzHV1mImXFqLgOfewtJjb4o5&#10;c94USx/rBw5FPsEoZi55LEvmYvznq/LX3pB+7Mfd8m/t7ibtytRC5i1fyFytRfaPRT71U0X+m1eK&#10;3PefRX7qd31fswDJBcrKzs2iH/bhWO5HbwlLiFQKkqnFwmEtFvnkb8VqzrHW4jS/HyNhrs72iG7Z&#10;Cp1Vmh1zuhq5j/Odlq3nqyfaB20F2wqLH+Wkwtc4XH8xbIvjXC275evZLR/bTr5yx8XMf3qv9SM7&#10;PCfg9Md0GLwzknHle8tCpFW8zPyhmIk7LC1w4VK4eOlErnxPXryMdmW+EexXm9tdY8lx+NpvoTdu&#10;y1/3pWKmFTPKLY2lxrDyWJx1Hphj2+Is2zWEb9hVxNAtrqZb3Fxd26KAyMXGng9y/H9/PCQ+OXzR&#10;wWFxaKxn9iTyT990Wdwbb2Zf3Ohi8dJz3payiLhEMRL8k9rhi/Sm9CV/oUVu5a+5yfiwX5Nt4rLi&#10;QrgzRp4XeRtp5WJYnELniDqKxc/lrNbk8MDUx5OvFPnm2jFtUNSXoWFzPNsiMwuajVgn8N4Bturx&#10;vcYqboaTEccJi+3E5qMvFDSLoqa21ldFhHidv3N0wjU3GFM4wImKm1lY6KR99fri12DqUKpWvAoX&#10;uXXaeLxRN9YDdZ6Pxg/1CfPg+Gi78hhaBc2acF7Lxy3rk+TzrbWbcJZ/sXbg/HFrxY3Y7BO4Hue0&#10;KNk9UnitPfB3RZ5hPG6+FKzjUOg8zwpac90WSx2rC/P8wKHIx1Ihc5fzr2HTMX/pqnz1nziUl1z0&#10;j5W7Y5H1nsjqpi9m8uPlx0e+kOlCIfPjP0bkiz5F5LvfIfKvf4uKiq2i46bFSiqGmv3gJc9vAZuI&#10;VIqNJZ/727HIJz/rmmesLbnygkd7RGd7G13hZ1a2OZd6Tkae07T1XFqisSyprw2LH+Wkwo9yQufA&#10;shGt42nZLV/Pbvtec9+/AXt5/LOimMnz6XD4iHet8Gg+8k27OWMezRv6cF9rLrFwCb4r3+Pbgz9R&#10;Fi6vfLfIwZek2Agjd4R1zlrxm2IXOWvQ10JvzOX95c7MbVHLVo49BqvfNhzCmqvFOZBaAbLGt3z6&#10;GVZt1S1uRLe4mv73rwbj5PDplcIi20v4RuMKex0Kmt92Wc698begoLkOvwNHhUcuRvKuzKzY6IuQ&#10;U1aMZLssWJY2xE9wRzry4d4sBoQcNV+Nt/rgwo4Iw+KkwlucEK9zQx2FebUVm3I1n+7oQz9OeCJb&#10;Bm2luBA2akfwLkPDz3akwOcaNsa7YDtJBUoV3JE5t7jpxC9mLGbCglcLnCGBtkIFzOzcBp8WQLU/&#10;rieoOcKnSQmfLAU+rVr9XRhzEvv1ztB+GGsJxip0jKgjT3ECY2BMzVbgvKw4nje/r/F7DvpqwuNY&#10;vqKtrF8RZ4xh6dzW9F5rcYpJ8nmjv4gbaFv6iC3hGsNreaSNr3N4j8D7qHfvuKCpwOPh18pZgLXe&#10;S2CJY8UcDx6KfLSxI9PCro5pG7zjqrz2iw/lxZdCIXMtcrzvC5mrW0Yh89gXMiUUMl/6fJGv+UyR&#10;H3qnyPf8il10RL0oOrLOsYP9zNiw5CxicC0Ro8Cous/lX7xWrPrrscjn/ry/b/2fhbxYmdqSyy/W&#10;ms72iM72HN3PLNdtTlfAw8p1Oraep1w0zhL1MSxOKvwoJxW+xuHaKywOwbnQbvl6dsvHdu77kh0X&#10;M787K2byvAY4LEJi4REfMY87JMP6FwXKALNPKFYWvDUvhPNFSwUWL698t8jBlya7QCu3+loxI9i2&#10;/y7Qm9Nyfie/d+FiplTGH+Wkwm/KuYq0CozM9Xw1vubDeYmI/IOTLyy+5OA/w/TwT06up+nbMXn/&#10;/LYgxef2qG80ju1NfU43k659HeWt335ZLr7xbc3CosXttni5p3dj/cJij2/5RvgpLKAFXdweJwvz&#10;OCfVT5IrfHiVoY8PAuysX89HtiM7kTCVlt0pZlrFz5Zdi8eiYyb0CHkWs01BE4uW4SRFP/IufI+m&#10;FhZX3lf7Tk1FUdDkdQxQbgoxUxgj2kGPfSlPOJRMuKiJa86xLKkTGrm/0Ck/xpg2vN8ozPiQdzLe&#10;Z1o2+yzhMWs+natytX7s57amc8t+1TmO/UULazfSWpw1DvKsj9gCl1a3DUp4KUSx7qF2vTvz8QJr&#10;vbeBnottwXkePBT5yMFi5lnDr1yV137RobwkFDInEVnv+0fMV7fCrkwoZB6t80LmMy+K/NnPc/IL&#10;753k7/0MFRJHi441vVIMNWMrxVB9ufdEDC6JP+F5i8XG9OnAimH/nFj161hjbc4lzNXZHtHZrukK&#10;f7S5XnL+aLi/nVt75NiV7Qy9JgyLkwo/ykmFH+WE1h85jp9jt3w9u+XL7S++74czz9L4Fzg0/yBP&#10;Ma9tOQWfj1Zsyyc79td8NZ4xGrcrbDr+aL+RODvG3pnpQEZthTXOthyPO6KzWDfE7HvzyRcVRUTk&#10;4NeCon+yRVag65/svm+kv9fLIua8/laMZG0StEd9o3Fsb+NbhV2ZWUHzOy7L/ht/0yhGDhYfuXgZ&#10;HyPfTzs7Y5ES+Ixb6d1XvbAYdVd+uK/10Vd++Q7gYfHK6aIx5vAWtylwrnxcLd8IN1cXLUDhjkmy&#10;VYlj0mJMvDhg6xgZwvmNLvQbsRkNfp4n24ksbSsf58ZCotqqmwVOKm4Kxg8WN2MxU8eGOeiiYW6R&#10;sqDpYH1FyuKmSIp3hg4hHpM3pnAwvZ2akCJeb1O4TjI7pc7Qi+c+E/UT6Md+bnWczG7EYm4Ufq9q&#10;2eyzxJrPJOVczTlyHyOuFs9+y1fTmy1fk42WOfaPtKyP2Ir4uoI26nSNa2vdsyF3Urszzzpqaz4X&#10;+PrfBlaeBw9FPvxxWMz81avyNV94KC++IxQyV2FH5pEvYvKuTC1kTmv/gz/7a5Fv+PyVvOdDa/kb&#10;/65SgAxv/6bOsZ1+ZrGSdQAx+d0AAP/0SURBVCNW3yLmiGS2f1F6Xj8lKJ/727HlJ4lpMFbj+m3O&#10;JczV2d5GZxt1f5SprXGM0fwnZfeE4y1Y/CgnFX6Uk8DzmrONfTlPsqfn/5/i3v1ZmXe0b2m3fLn9&#10;Bff9UOZZGt937+cb48sOuBH0+rX8LZ/s2N/y7RpLjz2SbyRGmnFO/ugb9e9CimvZyDGY4/5z9Lec&#10;QmHxoPZjMXxgFpaJ8cuApyTX0728HZMXGMu4Xv+RmNoY6dYg+dMx5TrbNZ3tnfn0az6hoKnFzbe+&#10;9bLIGz/kC5JFAdIqPobiZWZTAbPogzsv99IdZq1IuQ4TF+NvqcLiLU4qvMXpgjFqfA/WGHNg3dMh&#10;d1K6GIUntqVRJFQ75qvYiokXPNg4nwyGnVGGP1PRNo4rA/qh+Ki6+nQnZPY4eeAdFSnZrzmaBU3s&#10;F05WbHk+kDPyDoqaUNzE8y+SCpuifULSuEsz6MFdIny6lPDJUouZyk9YIA1d9NprieZWsN+S2A0+&#10;4WJf1QsujMNxpt2I5aLkHJt9lojUP73rPGpza9nc1nRuWbdiYkvXnhkz4OeWOfZbcaO2Ir7OsOX3&#10;P2pRaoXNd90uaFbXfA503ZeAlevBQ5GXPc6Kmb9+Vb7mC3whc++GL2Ku9/13ZWohU3dlTjdTIXMd&#10;dmTur0Xu/exzsuduyV//sbyQGHUuNBpFR9Q3KlZWdMyvL/u5IiKxMCjFJ4Ear31GYpG3OCtv2a4L&#10;PvXJL1i+eGu+ms72XJ1tl610gsUhWjnZbvmWtF1DOJZh8dtwUuFHOYW1/hxvH9/0/B8T9+4/AD4Z&#10;7tu3675X3/evM8/SuHov78YUYz7bckL81IiTjk+29Ld8soB/aZzUeCPjjMTIUJyTL28UM1U/lcLi&#10;bwYl/elp2y30F2K5GBmIq/n9cfjlx9OCBcbS5+K9fsnPidl2DD93br2gzvaobzSO7SEfFC+1oInF&#10;zbd+12WRr3+GUXQ0CpW9QqfmYNQuY4u3OKnwFicGjzb7zgJqL/s5Ottz9Sjhg/gqXEXxYqrYkeMP&#10;8GhT36R4TGRL+BSCtsCcuX8W3xmLbTwOT9i2k7wwaBUJC11jg6xCP+S4wIn9MbZV3HRYzNR5cRty&#10;R13sXZrRSdeIIitihnOMOsLpuQ2fMrNiJtgTFEcV1nXJHEN5/IeSkXjVIxfmUvWjDWNkfmO+a/EF&#10;4syG+DX42F8taMK1X/hA1I9xtT4cy21Nt7iaLjRvM2Zmqzrzc1rFiB1fR9rqa4N5g6sVMdF+shc0&#10;ec3nQtd6KVj5HjwUeWmjmLntMewCv3FVvvkrDsXd9EXM9b5/f1ndTI+Yy3WR6ZbILSxkhmLmn/8s&#10;kRvTOfmmH70V376Hi44cS0XNqHO/SrGy0LmfS28Nc0RE4qcAzyXdt/5iKPnk78ci3xvPc2Ot75Mw&#10;orM9orM9V1ekFS85BPedY7d829rOEOQZFicVfpSTCj/KSeCtdVdwP9uenv+joZiJfjvWtls+tpP+&#10;x+77V8Avjx8sipk8r205afDS8ckJ+GUgpuffBrvMPYLR8UfiRmJERJw4kcutV6XHwY2g6J8AfFNt&#10;cUvbFqf2KEYW5zRi8Bj0T7SIm71TEvVt+3u9XcRMtp93OifqF4hFne1T84XahvWYuepuEnnrP7ss&#10;8mf+SCpQLonaJWzxPa6nWxzrJ4XemPwyb+lsW3q12GEIxwoUMPGicmCvgh3C45UWL7gt7aSkOUUb&#10;dBHv02Ov2Rk6NhfSoj8UEFl3khcJuzqvKxYpyUa/cKyhmwVNCS3aOB/1S17E5OKmSOOxc2kUNI3C&#10;5hT8UxhjCmMgP0F/oWu0JbJpn4Ap9EdfUzfGksDzOPxa28aOxU5jnInmaon6ubWEY7itxdW4Sew1&#10;Vli8xfX83DLHfiuO9ZYdLt/smh9pUbiIqfbtYuZm0HVeGpz3wUORFz/OCpm/dVW++csPxR35Iubx&#10;vp8nFjLdDZH1UdqReTz5Iubescif+b0il87vyTf80LFdPKwULrtFxw2LlVYRlXV92c8Robv/1KbC&#10;oeplLPLJPyeW/dq/3/ocCXN1tufqbPd0P+NcR07RGmOu3fJtaqtYNsZZsPhRTir8KCcNfiIfxyV7&#10;ev6PZh6Ee/dnN/v27ZYv2X/kvv+d+GXxr7NiJs/hpDhGL6bnl4GYnl8GY3pYIscmWGrckTwjMZLF&#10;OTnQYia+Qaa3++1si9vWtjgF6r3F6PkVI3FLxeTHYhchk90uMtb6J71exJw3hs7b3yZYrRfU2T5V&#10;HxYvjcfM0f+d//yyyJ9t3Jhvgtol3NMtDnWLa+nbYG6eVvxExzBHuMhRk9E4calAGS8Yo3iJF5ra&#10;8QXIH+CpiMUFy8wejBWY76gt4j/FVG3yZXOZAhVagWIg6g7nahQfC11bXdPGDwJpgVP7RZ36mAVN&#10;jcdiJh2TEzpOlz92zsXNGI6/go6FS9ZDHzyHEsZpFTOVn1Zx2Nh1auy4VOH4puAAlMPUYUzlxY29&#10;3jhmG5t9KDjfmsS5D/ThGIzt6SLpPFn+ItZoLa7Xqs58rbXiWW/ZxfvWjDZ7/ZO9CsXMu0Mxk8d/&#10;smDucdPLejFYeR88FHlh5Z5pZN5Wzl3it6/KN7/mMP5i+Xrf0+5WXsw8hkLmUShk7h+LfPUnirzo&#10;6Sv58//buigYFnqw5xQdzdhOP2sssx+93NEuxZ8Y/UTg++gnhNw/Fpt/cii5eiz7tX+r9eCLC+0R&#10;ne1tdLbZp9DZp6Pw4Pgl7ZavxtX6OxIrBmHx23BS4Uc5AV7PAce1bK9Pz/+RgQJmy8d2y5fsP3Tf&#10;DxK/LP7NvX/cGFtOiENs65eBmJ5fBmMYm/TZFrseczR/+EPURJkLiplCb5Iq29oWtwtbOUZ50DZ6&#10;cT2/bBlTHocTiX+iUe8VGO2Y3K4XMmv9cz19fPd8v8V55Pap+rRY2XnMHP3f+T2XRf5U5eZcYBAG&#10;XrrM1XSLQ93iWB/B3HiZ2WeiObPO0ipGsGwaWxt/5dLuy3ihVwqUUQb8lk+CHYaISvSRLUa8Zevx&#10;oWMCfRMbF82BrcW/yJMei3hQiLR0CbmcpGMupFHczHKFVmOt3ZraX8ILPGuNeYVpiRiFTOs7NUOK&#10;1E+LmKCLHqcOBLH6KTMrZrIddO2v17BK67XhVKdPsTXR/DiOQN8az9KaE/u2sdmHgnOticZwawnH&#10;YKypw/ky/ZV83FpcrbU4bJljP7esRw6uZYEYpcOlW3C1VoWLmKj/NhQ0pTKvJzLmHC+dnkVh5X7w&#10;UOT5jfulEVh5d4F3XZVvec2hTJPI+pwvZE6SCpmrW15fr/NC5l4oZP6Jjxb5+Oc4+cYfmuR91/LC&#10;oVk8rBUdOdbQzQJlJUcxFseqDi99Fik4/wL0Pv2E0ON9OydW/e1Y5HWMeuuBF1VNZ3tEZ3uuzjbq&#10;afa53up/1mwHwj6FxUmFH+Wkwo9y0uDFOEZEaU/P/7fi3v05pm85u/R99n33E7csfuTeLyCG57AL&#10;TtHyyYBfBmJ6fhmI6fl3gTAmvm2cCEaPdSSuHuPk4JNxGwkcqX/rPxnb4ubYCtQt1Bci4aRjavP3&#10;uhOJf7ZdUYTMfW6r3ZgYU/fxGH6OrRaPwwvau/b14rKCJT1azo+Z407N7/zeyyJ/MtygazKFo0tU&#10;0dP58mW7h13Gp1PZ19mu6SitwgPLupFHZY5ftBAJBceV5AXIVfCrLsEfLyYuvmHxkmJ1LI6PuYId&#10;0kZlyFexM4RPLWgLrEtmBzL+yA20DlviRKjICQU37NfUQ6v94npCjNrqE/BjLi6CckGzKGZqCzl1&#10;PjKVj5rHwiTwvGQisA56vit66pA+baouVMzEGBfGqwl/YhUjpidCxxZ149OwdF7blo+5bWz2oeD8&#10;LSmOr9OHYzhW182KKWIbOttWzEgs+5jnljnFJPrCABugdnwtzWhRsvdTsnF3JoLn8kTFnOOEU7U4&#10;rNwPHoo8b8ti5knggavyLV926At74dHyyaUf+omFTLELmX/0pSK//wUi/+NPiPzy+33KrHgIwtyJ&#10;FStH+sHL3RIRMQuJqPu2jGF/Pxb58fHUb7UeeKGO6GzP1dmeq6udzkDOIx4PtgrD4qTCj3JS4Uc5&#10;qfDMzbN9MfMPAdOOX8r+rB0XM38sFjN5/JPiGEvE9PwyENPzB+BLezYGxzgRjM5lJK4fE4qZCHyz&#10;VGHb4ra1LW7UVqDeQ39x+jE9vwzGSOM4/J9of9+uf75LPd3X12Lahcx+fztG55e36dygz+tpPqiz&#10;PeobjWNbJNQ3Qt3CKlhaj5njTs3v/L7LIl8JN+nW5WdxLcyJnxvbegltorM9oo9IL34Jv8Dj4yv4&#10;YJztyGz5gp19wDYKktmFB360dSzLF/NRLjVwLLSt+OiDeG/AuuC/bakeCC5oaoFPoOgXdStG58jr&#10;orE1XeNxTcI4cf2DjX4x8sU+1g7PcIHEVgwbc4bOLiSNNv5I0ArWT/tDPxcmV9Mj4NOu6hI+iQrx&#10;0RfGrAkW+oT91J+LgmLEFDka/WuicRy/tD115mvFqN7qV8SEc8h+M5Z0tjmeW4urtRYnAtdNINjP&#10;rcYjWnZ8DRmtxQm+xlmH1/y7vtUuZip4Tk9EjB6jrusuYOV+8FDkw854MfN3rsobv+xQ1nvp0fL1&#10;yhcwtZjpbvmC33EoYt6aRFbhV8s/67kin/tSkX/8n0R+8l0h5+RS8dBNUU9cblt8s+hYKVYWsTUd&#10;8md+eIuwROIdvn4SELr7R64Wi7zF1WPZ34r1/rzNgfaIzvY2OtsjusIfZel7vNg1nmHxp8XJIM8x&#10;Z8v+9B0XM3/i3i9kqpjDOMd2jbPQi+v5ZSCm55fBGIC+tE3MzLUIdjXmaN6xOKOYKbCa/u3fti1u&#10;advi0FZdwfrIIpx2DM+51PXPtZdczz6PV+JaRUzvZ368v85P4JYicVbrBXW2l/ANxc14tNzcqTmJ&#10;fMcPhA9QXzpws46ndwQcz5d8q91EZ3uObnGsW9Lyt3yWX21uVXdQKKoVIbFgqUXGWLwEO3KULytw&#10;Qt44vuoVW3Bu0F9t9Wkn7I920wdjOfEL5ASKlahzQRN0XVzMobxyIqn4F3k9Dy5xca5W0RD9uiYu&#10;xUYJdlwjmhvqKyN+pcfDx2XxOL+QwIVkWevs79SMPj0v2l+PTf3BFvGfOAU+vaouVnFTP6WGMa1i&#10;Hso65Ge+KTPje3PgOI5f2p78shYcSzxvBldIWBPuU+tr6cixzTEtn+psm21n3toyx3rPjq+dRmtx&#10;8T2Rd1iHtlfMVPDcnmgYOT5d113Ayv3gochzB+6PTgu/e1Ve98cO5QXPSL9avt6DH/q5KSK3RG6J&#10;fyvXHZkuFDIvP03kSz9C5Ad/VeR//UV4PQVg8ZBltMhpFTgj3ypQ1vTQzyqGTi691C2R+ClA4qcB&#10;m/ftWKz1aWIslv25nrcJNZ3tEZ3tuTrbI/rUyfF4sJ9InIJ9c+yWbzn70+7734hfFv8+K2byHCyO&#10;7TkcoueXhWJ6fhmIqfj9G9oJozKXnWF0vHlxlWKmwKrmf8batsVta1uc2ti2dBlcmCVien6BmNp8&#10;S92JxD/Tqqd7+pxXfdtH0kdi9JyoPtbinHJ7Cd9QXKhNtIqX7Dd3agb9LT94WeSLGjfsfLlya3G9&#10;VnUVtOfoS3MsNZ793FpcrbU4gWIQfgCOBTEoUOIF03oEXHPFAljwRa5T/IzFq4Zt6hUbj0sTxXxk&#10;C46lxTnVxS+ac2OFTHOXJhT6oo5+5LFQp7rGQlyhU4FPeReKkWhrTswhwMVWz08olAitTbSx5Zwh&#10;kQvJom0UN0PX2C8ei6XT8Ur4tCm4C1OLmZXtOWHKmViFvUnGtuZMkvJaecTgONbqZ8Vaca08c+3a&#10;XFk0DuOjXllj7oN92bZiavHcjnJFC/MufBu0ip4Nl3Jsm1x4neF7naX/9mBBU4w5PZHQOjZd012B&#10;8z94KPKcxn3RaeM9V+X1f/RQnv9M2JG5nx4pX90UOb4lcnMSOXfO78Y8mvw93/6xyEdcEjn4SJGf&#10;eJfIfT8HrytJ5yErIJJY3OQmk1/ryxW5DYuVVj+MncL0WSQrDHrdt/6YW7zF1WLZ345FPvm1X+qv&#10;GNHZnquzPVdnu+XbxLa4nm1xPdvieva2nFT4pTkE+0/SbvlK+7/ecTHzp+79wmLM0t4FV8NIbC+m&#10;55eBmJ4/vsnuAANjnwhG5jESI0Wck4NPoeVDU3X/52DMtrhtbYtTjOiIkYU6yZjanEvdiYirFhiT&#10;7f3oK/V2jDR3Y2rr5zTSMpcE7SV8o3FahCx2WzYKluzn2Lf8q8sifyzcuOvp67UWV2tVZ/6scdv6&#10;uLW4mk9CEQg/7DooOKKtYhUvs/7UR4uUlg/zaY7suzgNn0tTj7nQjroeX8UW6I9+kVQQkNC6sGB6&#10;AasOXTxmPHbOudVWf8GH+cZj0LnSXDId+rGusVGXVOAUzoPHr7FgZ0XNVou5HRxPOMEuJLN4XY5i&#10;DVjXY9V8ki6g4pOowUn4dMqFPJS1hP4hN/uzOIidK7U5WPyZLmjS8ddyZH0GdeTYtnRuLS62MO/C&#10;12ktDltFz46vGWgLLnRSX7iMTV3tOcVMBc/tiQLruHRtdwke48FDkWefkWImr8n7rsrr/8ihPO85&#10;6cd+jqmQeeuWyPW1k4sXp/h4+RQKmc9aifz5j1jJL31gLX/7P2nSsAA0VnxrhrfpKhfic97v4Cxi&#10;axz+CajpwVYd/ZNLL/kk/tiwzTm866/xFleLXW68dDrC+RnW2d5GZ3sbfcS2uJ5tcT3b4ubap8lJ&#10;hR/lEOw/e/Yn33eVuGXxn+79IrB4/F1wFkbiejE9vwzE9PwA/vs0CzPGORFsMp/RPnacUcxE6J8x&#10;1Edsi9uFrZylWzbDXpQcS8TU/LW51/V0D69/tnO9XoT09ub9vb4K83DdNp2z0udzCsytprO9iC/U&#10;IpxRkJy1UxNjQ99v/6HLIn/w1Xza2q3FtdqluW1bi+PW4rhVnaEnsAYsAInGByOedCh4FcVIKCpi&#10;fPaBmftzjla+Sm4uaKLNc0dbKHfVFxbUadFNL3TVoXXhBGT9Qm4JcRO1Ivmj6XoSrfwar7kjj/OG&#10;Yl08Hpw/zi3ML/bFPPQoqvbH+WQ65MTdnSuN0eOyWu2PcwwJXEjiXLu4OU1gY3/OBbYYn2aLrTmB&#10;E+XTKZKJi3ro10+1FJ8JxHNxUCUsXybrRryVr6az3fKN2NZcMwnHq3G1eIu3+myjWzmtWJH6vGut&#10;xdVa5hQ9W9IlHPXIheCMA2kVNEcfNbdgzfHxDj0mXcuTAI9VK2ae1nrruO+/Km/4w4fyYc9LRcz1&#10;vog7SsXMG7dEPnTk5NJF//cEC5nuSOQbX74nD946lr/y731KJ/BaU0zeEwuEvOtS8rdrFIvL+fSI&#10;uhXLXPHnoVHkXMPbvx6G3rl7jguIvuW7fDsW+eSfE6v+eizGeC6BL9Kar6azfVp6jWPb4nq2xfVs&#10;i5trPx44afAK9p8d+1U7Lma+7d4vMsaXHXCInl/Ri+v5ZcEYAv/tyLBBvkVwUuOOjlOP6xQzJf4Z&#10;y/VNbIvbxlbUdMuuob5ACUvG1Obc1/XPtJek+/t62+dmFzHtOB1D51G2FtdqvdR0tpfyualdkNzU&#10;r4XPb/83l0V+7+AOTYvD1uJGfEu2qjOPLcbWoCejhll+KnxFDkMq/iiGbRUwreLlakZ/y7aKp1Ye&#10;HWeVDiE7LsfHFU6E6jFGL1TVNU6LcBobTmbUdU2d56cQK1L/jk2hPNhGH/IBcQ3CpNXGuDhfPcag&#10;WHom+gg55+A5QqyjgmY8JmxDfMZLmEcY3CxkGrs1ReCY9fj1AHRuoE8r41OofnqlLTeyF/hwGjIJ&#10;PBb4RuJRuDjYkpGCpsZhyzrbLV/PFvJNYh8nxpp9jLhWn17MRvHhGqnFcWtxtdbisGW9xsXXmr5+&#10;mCMdBd9jUd+mmKnged7GPOh5Uzx4KPKsM1TMFF/IfP0fOZTnPS9/tFyOUyHz2i2Rx275HZnnzvlC&#10;5joUMuWWyNe/4JzI3i35b/8vTRreKxRRT7wWErO3aSezd13WeM/l38FpxTHfLHLGQ8G7d3+SRwqI&#10;I7E5b3H1WPX3YhPm6myfBd2yLa5nW1zPtriebXGtY5vDSYU/Ca4Gjm0d68nbn3jfDxC3LH7u3i8m&#10;huewC66FkfheTM8vAzENP/7tOFE05nQiGB2/H7cnl1/4LT5QhYEc++faFrepjfO1dLbZx3EK9u0i&#10;Zjnd/6dImuo+ut5fvTmvtmrWGHmb3zS0W3zdtl7DrbiNfVCDENJFUj1iE78L7Se97AH52R9/RORZ&#10;rxA5krbcMjiU4x22Foc+LTqowDpk0Etn1ZFeTMu/53wBcG8VWrVDu3Iie5K4vVAAxDj0r7RgGApG&#10;bGNhTf1oq39lxEfOiG/lynTMHRbZjHW+oq7rp4W47PsjlXNBD0XNlVbjQxv10Ed57LMX8uKYUeex&#10;0SZf1kfHCf9agGPG+CAxD/e1cur8jL5ZXuivnDPWL/q05aIzzcuaX8zFPOfQOZAIiDPeiJy+KDFO&#10;/BtfvO4wLirkm8L3fRLvJL9GjTQFuD/yLai/1WfUN2xbEyW0xrTQOw5L57xNO8zXaUsuq0Wwz4pR&#10;jMSMwEm6Njkncyy1mEd+UuTS8wO5ITDvbcwHr921B0QuvYLIAOte4iRw7R3yRz/jAf9o+TmR43Ph&#10;7fVIZHUk8uiRk0ePnJy7KHL+ksiR87dDe5PI+kjkr71UZDrekz/zk2tfBBT/movFQlE9FOc6xcTJ&#10;uSjrqNdi65znU66U04oruSj6lyPoIv4Ya4XCFp/0XmzPj3zub8fqBTlXZ/ss6C3b4nq2xfVsi+vZ&#10;Fsc62nM4ztWKXZqrCceijZhjW7k2s599zzvSa3wH8p77X1mMmbAppzbHWcDYVnwvpueXgZiePyza&#10;zsBrwXJaGB1/JM7H7MnlF3yL5ciTYDJOvK1tcS0b59TS2WZgHPdp+ZeIQd/merI4xtt5EVN9ScdI&#10;5DEijYK59MYBX4cYZ7VlLL+G0a7pbG/iizWBQGY1AQ0MXFE/GPR/0ksfkJ/9yUdE7n5FKg5qgRAL&#10;hcxt27KOgnNlW48LLwULm/rx8mGuJlrMW4UCphYcVS+Kl9Qyx37mdLysUFjho8A8Y5EH+wQ75kNb&#10;j9WIXXFfyuMkfAKDFgt4WjTTQlnGuVA4rBQ1tY1FN/j+BeX39Bzx2DqG6sxTEa+I44KmFR/yR151&#10;GIP1bJ1wfqQzV6wdjN9sjfXkMSKP45GYL1LQHb5o9U0o+JXOuEjSNZhoDz32UNDMgDmoP9pmXuJa&#10;cUJ5mbPsls+0abLsr6E1poXecYzomR3eB5Ro5eccyHGLaPkUVkwrXq9d7geHYnJos6jvaZ8q8rvf&#10;t31BU3rHcBtV8Lq1iplzoW972+ADV+UbX3cYi5jr8+GtLvzj8aNHTh45Etm7IHLh4iTrPX87tT/5&#10;HwL6+heI3DHtyet/6igU+6DwKFgUDIU20+fFKigmjguSeYGz1t/msUiaiqVlnNFfRKRRKLT55Pew&#10;dY61c/ULnh6sI8c262qjbsWdlj7H5v5WDNun1Yf9bG/LKb8014IVu4SNmGNzLpFn7riY+b77P7YY&#10;05pHyaltcTVgn16sDMT1/DIQ0/MvCT52ltMCz4OlhzlxHkYxk2ElXdq2uJqNbUtn2/IxZ/mXjsHY&#10;zXVvlTxHJB/qvf75XkzsPwGb9y1bjfWtHZP8CWgv6gvvtg50kbxmoJ/5i9jQzvF/0ksekJ/9T4+I&#10;PD0UNLn4aEmtIDkZBUi0FajXOLYReNoR6fIouZ5ogWeIc6l4qUU91AtOiA/2qrI7k23erblHfhfm&#10;xEVFHUPHtiT6KIceJ+dUPctJvtiqaNFJC2ChkBbX1yrOTbBm6/T4eVFAhGJb1Kf0fQo6ThyPxlIf&#10;9o8+Y65RD4XWbD46Jlw7WAiMsYaexcHaZXPHfNac+Pj0POJ8jBaPgY9bc7LgG0psa6JfHRByKTQP&#10;cqJjwvWE0HVRkbWPE9yhydcfxkNrgWMZNb+VuxaT6SGZw8Rs1/oOwJpXC1Y897V8kcP5A4q4QY7H&#10;rnGKVr8qwvVn9QmHE/VRjnW9xp2IPPxTyxQzhca6jT6stbr2gMjFhYqZo6jd33zwqvy11x/K+nz4&#10;wZ9zPnR1JHIMhczVOZHzFyfZu+AfVNkXkaObIvc+W+RF51fymv+gOzJ9oXAKx40FwLi7EvlQWKwW&#10;Dhuc57kgOW/XpbUbNOaUssjpz2e/mDjuR95z6aJh3bejuWr+lJdtRc13FnS2Va/5W/YmObbp04pB&#10;vWafZa4lCOZOw0Z4/933vN2/L+1I3n//x2bjlXOqcQiLQ77mt9CL7/llIKbnt4BvtJvKrsDjzJVN&#10;Mdq/jBt4zFzBvl3bFodz7Olssw95Bfs4hvlNYjh2Od2PwmMlXUuUKVqR9LKIiblGWv+GZvu4xdjS&#10;3oVP8PN9ePd1GET+LFbKWkPP/6oXPyA/8zOPiDz1FXnxkQuTmgNti2N7DleDnmbr1CPP3KaSFX20&#10;KBi+Q1ALklGHAl+Uhj/jDU6lVdBcdQqeOj4WhVRXv45rSdfXyO+wCKZrSgU39VULcegP+bWoGQtw&#10;VIiLOu3SxD7xvKquY/J8NCfqlZhsTI3lwibrnI9zg2Tz42NnTvwLSsfSXM1WrxeYtwsvStUdvlhr&#10;EsY2dS06hpzqC1SZP8xLaC00nlFch0a/OBa0LAi2GdzPimcObT2+aOemabuwPOxroTU/C9kcR3Sd&#10;WFh3BNsKa04Wp2hxlk9RjYFrrwU9NNV7XGbrdUy+RxYsZiow/23UwWv04KHIM4zvy7Sgb2W7wgev&#10;yl9+w6G4UMg8Puc/R66ORI6ORB45cvLIsRPZ94+WXwiPl++JyM0bIl/1NJFX3enk4G2TPHoEBUGh&#10;oqFooVB1g8+KkamIiGIVJG2uLHDWY4kL87OKnFN831HwCzDnasXEXrGx5++NW+ZKOTgu6WyfBV1t&#10;1Ftxlt+K6dkW17Mtjm3lajbHc2yLY/4kOQsYZ/U5W/bTd1zM/MD9H0fjSzGHzTjmLWBsr8+ofySm&#10;Bp7LSM4TwMRzYdkSG6WgTlNuetTnF4qZiNZBoc0+i9vWZg7n1NPZZp8lCubZv00M8svpI4+UWzz2&#10;tx8pV7veppuJ0ldr81gPvHb5Ol7Cp0b8bB84/Vxk+YtYjWN/EMv/qhc9ID/zf4eC5mQUMtmucSGn&#10;zqXgGOjLlzpxzPc41VGwQISFHJY9bbXot7ILiLEABAU+FORMPfTFXDU/51hxoVP1kMOa70oLglr0&#10;wcIPzSHGkL/X30kofFktrXP0QWEO+RgHRbo4Ry1qhv6r0N9hkVALc1xkxLGojTrPifpavmxsfgwd&#10;jrmYK+UvjkfXBMZszp3WDXM0Wz0Xk4g7Tn2LF7clYnDsC9u3HbxGuR9zel0xdD1UMDa7Frkj9ulg&#10;NE5RHBcYnMf1fA1buaniq8GcXwMYV+jOiwstx7Bd81kxm3CKjNNrj2D1Q7Afx+OxmXOSXndV/46K&#10;mQqe/23k4PU5jV2ZYlyeD12Vv3RwKHu4I3PlHy2/CYXM9UoLmZNMe/5yu3FD5AvuEPnsp4p8w38W&#10;+dXHoOgnqQgoUZ9R4Azii4lckBzfdVlyvsCXFzprsTan8CoWGbX1Hi0gYrT94iz1Wi6br/s5b86x&#10;z7JPU2e7ps+xub8Vw/ZJ9bHsmq/Gcb+lOOYtzpIW2N+yOd/Stud2Xcz8YNyZ6cez5rA5h1A/Sg+9&#10;2J5fBmJ6/oCJiQEM9+F1YTlLGJlTP8YoZjJai8C2xW1rI4dz6Olss86x3G80hvlazG50PxLzamOJ&#10;MucxV9kfdexvtQj2pVZfg+m1mMfga5Rfr0v48N3WoS1lXWGOP+qhdaCj/1UvfEB+5hceEXkK3NzD&#10;GFX0/DIQU57SXLgAo/oKCpCob8RpURC+/xKLgT3dSSr2qa36KhTi2I469KvpFse6ilnsdPmYzrB1&#10;zllRCMey/CxQSNN2hbaOqZyKQFEP+mlc1LXlR71DfxeKg9pigRGLm3ucF3JEG+cFejZXHI+Lp/S4&#10;Ox9jzAtjZzrGuLKvmY/85to5zzu/js5N4tw6fPzC743AN4BRm30kzvkQp3boIuHYY44Avs4YTlJe&#10;/NV19Vkyx49gG+FCZ209aXM8BtsItmtcDzilEWRz0kkGsjbfms62pVscwuToWpFKvhp6MZiL80ZO&#10;X0eDsuT3ZlrQ+d1GCV6bTYuZxmW3MR66Kn/xXl/IFN2RuecLmdePRB45dvLosZNbzhcxz1+afOwk&#10;cuO6yOecF/miZ4hceafI//H+UOwT2kkpWEQc4A2xCorNXZeUz+6PNhZJ20VOEYHNEemk1oqJvWJj&#10;yfs25WY9caO52M95bO6kdbVRt+IsvWZzfMu2uJ5tcT3b4ix/Kxbtk+KUtzgE+1vCfVo2omVbfVt2&#10;zj11x8XMh+J3ZtbnsDmH0gPH1/r0/DIQ0/MTJibmgo+L5ayC5zky17GYPbn8osHHzBUcwzZzPf8c&#10;G+fY09m2dAX2YenFINiHMSepeztZOZ+02m5MrycG+fQ69G3u4zZ/zdoxOCd+jaM96rPi4ucy/Uyv&#10;Dv28P+jP6gEc2/G/6gUPyM/80iMid4Udmi1gnlHoCdOaA+pccLHEirPia3HZmFqgM77/kot/td2O&#10;uhuS42PxD9qaxDjqi3NUG3OO6BZnFTqzPsa42ZxpLbN1VT8V0tDGNp6jcCFGHgsEWIybYE7KhaKm&#10;9o9xWgTkQibsnNTiXywCGoVEbas6jJftBOXCpvp13pgLxzXmoLpKth4YSzr7nYjIlIqXTouX+mJO&#10;Bc2pKGhuI35cXyQVfx3p+4GEY9Y45QTnHOJVRZEQ70JeF74OguO4D6SsworJclFSjOe+jkjTb+iW&#10;vSlaYxQIr/fanEf0ns0+5ky/Xk/IMQFQXysGYY2PrZN0vSHHdk13C39v5m2MA8+thGLmhQ2KmdsA&#10;L9+Hr8oXv/pQnna3/x7M9XmR9b5/tPyxY78b89EjJzdEC5n+8fL12hcyL69EXvcMkX/+gMh3vCsU&#10;+7CQKVgAnFvgLKVZkMR8AwXJFpfzebE0f1Ep+IVmcV4fLTaO+kfG5RwpxrKZOwmd7bl6y+Z4K4bt&#10;0+rD/lasFX+anOVvodZnCRsxYuf977rnl/QOcCfyyP0fB+P5MfvzmsPVoLEjfUbiejE9vxhz2kIm&#10;tHcNY/xFZA5G+qQYJwefOrE7R82Nl+9c2+JatuqKEZ3tms7oLZ4MxFj+2vjL6Pqn3MXP8vhvlLmu&#10;n/WZT/3zf98Mt2NxnH5rcbWWuSRoj/rMOKh1aB1EazNYH9nKD5vEVM9iwf9tP31Z5PmD3yXVgh4g&#10;6ptwbNd0tgtfKHKIthpDdlZsYRsKJUpmY4Kh8dCYY+E4mpvHKmIrtuqYL/qDEnUjxuJGJL1o8wvK&#10;TcDV2iDCfcS//rJ45cIYEh4nl+PQQqzGZZwWaaRsRUSmEC+Tf+kX/TknxON8dRwXJu10HOU1Ro8p&#10;tAWPfTUG/TQucyLinL6PqWih0hcv0cbWr2Z2YoMwtwrbnMMc40QtfS/8ZMU+fHJd5Z9g184/Zymr&#10;EBu2UPP0M3Epr+yF3JXDRps5SzRuLbDtyBBcPl5SK451ttlX40ZFDC76GseF/Wo62y0f25YeuWDU&#10;/C2fxWGraNnxNSXwukfO0PHlwS8VJyLv+v+L3H05dNoR+JhuI38bkvCdmU/b8D5n2/V9+Kp84ecf&#10;ygtfLLJ/TsSdEzneF3E3/Q/9PHZL5NFbTm6sRS5eFLl0cZKLFyeRtcitD4l8+LHI//vpTv7t+yf5&#10;739N5wMHiPObKryE17xC/2zona8WFKM+mcXHUS7nJ4Oz4pLk0Jnm4GJjXoTs+fnOn7l6bNuf8x6q&#10;1zi1FbvQ2d5Gr3E92+J6tsX1bItr2S3fiL0tJxXe4qTBj4L7n579Yff9y8yzNH7n3i8NGs/B4si+&#10;8r/49uArch5x5btEDr6SWZEr/9S36FNOROTgq5JeBc+PcOU7k37w2sB9R+IUB1/DTMKmf9s27Wei&#10;c5ynipG5lTErJko4Eoufa1tczz4pUTA/JwahNvqW1/EPud4o+Dbp2ifn040F3hRgf//5DuPq7Uhs&#10;/hGfY3DMUme7pmf2lMsaOcOfcaN+i6v4X3f5UOTdV9PpGxWtP7QE47g/Srockm35ULfitKCkP+Dj&#10;YLehtYtRY2Ist5BTbd3FqLsz95zIvu5+FNCRp52RuCuS5xmlYmN/nAt+j6a1I1PnG3Xk8DzpWIaY&#10;59KJuD3oxwVJbjUXrsOU76LUwmHkwjgrXatV2GWrFXrYsblSfS2yOvbP8K2O/RYYbPfWIvuTyP5a&#10;ZG/y+l4YX/Oqvkc7PPcCtxfi9o5D7mORPR3nOPA63nHKuRfmuFqP6fF4JK3HStdNd16uxbljETkW&#10;J8fxEXIHkt6F0q7M1K7F/14uynHFvgV2TdYhLogLx+COvaxCQXoVOM3tjkJMuAZw3fG6cBjL1yRd&#10;09n13RJ6jbbi1Yd5rXjk2N/y1bhRwfdGJ/l7CaLVj3W2Wz7kmjr+lTT8nK+GufGKLL4yF0TD1fTt&#10;EnOP+ckKPL1zZA6478NX5Y//8UN53ktE3HkROe8fL18fizy0dvLwschDx04enZzsXRLZvzTJ3iVf&#10;SLx+U+TaTZG//JSV/NTDk/yNd4ocO5HjlZPjVdCdeH0lcuz8d22uV75AmHT/nZeRD/rxysmx2uEd&#10;O/rDjstcUvERxeJySTl0J2eck9E/LZ//61QubeL96fH368n2MW0/tuYbU4EyF45Rth7OyMkcvnkt&#10;oauNuhU3V0eb/VYM26fdp2YrLF/NXpKzxqhxmKMF7mP1P227vGtcWsox1bY4BNuKEHvlu7wMwflC&#10;5sFXJbnyVg4KsObHAD8XMQ9e64uXKrtA/gY3ADwmS84iRudmx6zmHyTGcb85tiUcw/ZJCoJ9c2Mw&#10;dnc63nSwLhVebQXzvTZ9VO/34WKjFZPnahQoDZ8ZVykomrrFjfiBW3f8qr/ukw5F3nU1rnsBvozw&#10;UupJK67lQ7E+9MciQihu4S+QZ0VAECwCWrbT4hoWzsgu8pGtYhU794MduTB2zBPG4rmMCs5HizFR&#10;gMP1s/xxTsa6V2UvyMooYHKrx8Vj9YqatMZY1NTC2IqKmlrAdNhikTMUNbU4uQ/jW5IVNqGgmRVM&#10;VdhWjnKg1AqaqmfFSy9W0dLJsazkOHsH4hgVJ5OsQhG0LGh6cSB5MXMNt46oq2BBM6y3FjZXWNgM&#10;50TH1HMerwE6D1oU1f7F9VwR/O7c7Lrn1wtIca0HUR/GWX3QnuOrcaMi+P5g+F14D+b3YeTYz7pl&#10;W1ym61/G8H7AMZyLOcvPaOXKANdXMAtYnKLlExF54Z/3uwJv44kBuHRNQTxyVV79BYfyYVDIXJ8T&#10;ubUWefjYycPHTh46dvLw2sn+pSkUMv09wrWbItduiLz5rj35zVtr+fpfDcW+VShYOixWhoJhpcCZ&#10;dCp8Qg4uKFpFxjkFyRqX82WR0993528efmmTj5c5R/lGofG+Tf39OOzHFv29N5JebI3jNyrm5uhs&#10;L6XPsbm/FcP2SfUZsVs+tE+TG5EeOKZlc86erRzqlt/fce5SeLwcDe7Kd8GOTI2D2IOvtHdkChQu&#10;1e7CyF+AYq58Rypkass5rrylXdBsv5FWgPMYlbMIniNLD+24FRPjA6iPY7exa9wmMppHwfySMcjv&#10;Tk9FQb0RUZS86tofb1pKvWzzQqIds20s62yP+IpCosGtO/5aQbLbp+N/3ScaBU08pWjPkdqHdasA&#10;MCRQyFrpD/ggDzZ+kNeBnQvHUikEYj/mViFXFhNyRQ5yZ3OgvCq4S1KLnuorcvC8yeZzpMoqzJMl&#10;mwv7dE3B7soKipo6Py5kYgvHEY9ZfVDwywpaUq5hvBa4qIktFhaN3Zp7a9ilqUXKQYk7NUOBrtiR&#10;qWPwrs1Q3ONdmMrDcTjxOy+d00fsdQdmfRem172f/6nHc77V2LygeUwFzLywmYqUetvo51To7kjE&#10;3QqCxWTcmRmOORYytR9cA9a1gLetbqCgiYVMF66j4ho2+qFYsdiHecue46txVaH3B35PqAkCuZqu&#10;YNvkpiRaNBSKK/oMcDivUTjJ5zMHtXDks5gNxtgUc9bgyYYHD0WeOviIOV4alszEc1/ii5gSfvTn&#10;xuQLmQ8dO3loLbGQ6Xdliuyt9uT6zUmu3xD5R+fOySOrY3nt22FHZlGszHdqWgXOsvgZCp9U/OSi&#10;Y6sgmQQLm3mBc6w/xMK6+eXWe39/P56QeI31nAe3HtYbR8JortKP/RDOGMfilOd2js720nrN5viW&#10;bXE92+J6tsVZNsdvEtvjmF+Ca4Hn0BLu07IRI3avf+L08/KuhMfzmMONQPvOidfW+cfF8ZHxCPCb&#10;GBkXYxaQ8o1uhzDGX0w2xVj/FRMlWhNSm/3b2KclCPZtGqNAfrc63nAI3JTgDYr3+5jka+mJW1d9&#10;3G4Xm+xcZ7vl4+JhkwNZW36LG/DHXBX/6z8+FDTfFR4719PpjA/c1od4S+9JsVPKEi34wa+PI+/A&#10;LgpdJLHwh4IHCkVCoWKb5sYWxfSFXDjPrB/kRjsK2ZyPD4Vz6+GJsZ5qu8p6r9zYj6wU4+9TUdMq&#10;ZGJrHHv0Y1FTd13WzodR1MyKm6GoaLZaZAyFzGKXpqHHXZlY2AyFueaj51rcrBU080fHo1QLmFqE&#10;rBU0S8F3KC1srmQtq5iPd2dCsTErcGJBEwqLKnJMuzO1SAmPnGeFzXyceM5jMRtFi55aAF3n1zRK&#10;dn1vIFYe5NDHvGX3fC1/Jvh6n/M6bQi+HSpQV7vJhb98+hpn1HL3YlvAuWeIf4WDDGAwLGLS/+kf&#10;1rkJFkBx3LdRgC8FlqXwyFX52r9wKBK+I1POiVwT/0i5343pi5qri+ILmRcn2XcX5NrxkVy7KfKP&#10;7vJpvuiXtAiZ76SMRUDaqWkVOGPx05U7NbHAme+4nL/r0tpxmee1YoMdls3fc6vkp4R59Oetj9E+&#10;pT8fL8F6ASUuz4Vj5P4cNY555fBNzNLVRt2KW0pv2RbXs3kMK4btJfvU4ufGol3jOM8SXEt64Hjs&#10;c9K25+jOcXHh8aw5FFztezBjLArhylvp+zBD3MFXe9+Vt/ri5MFXh/igH3x1KFo2cke0fAFX3iJy&#10;8CeZTcA31lFs0qcJXkuWs4TROfm4LR4zbwnHbWuftCiYt2J6cRp7krr/I59uPnLd+0tebc01QXFQ&#10;P4Ln/ex2udh2sbLlm8QuHpqc6hY34re4Gf7Xv/JQ3vAxhyK/fbX84G7pPeF+aueXSK4r4cJjxBI+&#10;qGtrFb8KCT4tdK0EdPBrjAS/TmwCnW2n89P8oW8sqtHYDvwYrzHojxzGM5eWKHJxPoGPfrXhGPgc&#10;xfODa4PiNihqajFTRXkuZGobxtcx4rnRGKuoiecTRIuaTouNWNQMhcSspeKmFh2LgmZDsLAZC5M8&#10;BozFXCxchu++pOKlUCHTFx25YIlxVgETi5fMe99KjmUlaypk2uLi4+ZaTAwFxXgrqboWPbGgmY47&#10;L2xiIVPjaK2xuJkVRI/T9VRcwyT6jyjFdRuE461Y5NFf09lu+Zo2vRf0hN8LRkTRszMO/uLV4hic&#10;29ItTnUeN5sDzAXBdgsTE4BJ/xeEY9V1kphzbE9UWGtwkufikavy2r94KHI+PV5+zeluTP9Y+UPH&#10;TuSC/47McxdFLrg75JrckGs3Rf7uBZE7b+7J5/36rbIgmT0uTjs1tThYexQd+eDTR841d15k5OJm&#10;uyBZ42r5fJFT4H4/3WsnlD7v1zcY602BdY8pcNpfx7Fb9Je5cvC4HG9xNR459td8u9TVZr8VwzZy&#10;PdvierbFbWKP+Gr2SXEWMG5ELLBv13bOcfFxaeHxEiqcWci0Yg1ceWsoUhrxWLSMhUvwWbsvr3xH&#10;+i7MqLfmoeO2Yoo32B0C52PJ4wUjc82PaZX5RDY4cI2zFm1J+zQEwT4rrsWfnJ4XBZOuccyrnvpj&#10;YRDj7FZjR/psEquCdtdXKx5aXKfgGL8Hs+I3uYo/zi3w8RF3EXnDRx+K/GbYoVn7MF877YzJsJnT&#10;hFrAdCFhVqwLcVi8y1qIx6JYLNJx0cvgIh9yZQca9MmyWaC/zkdzo+A8cN4Zx+khVkFDF3Ho07XX&#10;8xqP3SjOZH44N8WcLFnBLs196MuFTCxoSj7nbA2sombrHFNR0+Gj56Gg6I6MXZq4kxIeP892ZPYE&#10;HjvX4ugqjKU7MnHXpVHAbIlA0TIvaHo7+cvCZni1i4R3Nv+um/xDBc2wI9LpI+RyZNxKokAxU78/&#10;04X1wcKmC+fGaT4dDwqYWWGTd3hq8ROv7444g6tJcY0bOZBjne2WL7PhGkf/rkTfQxCFDQVDfVPB&#10;/jGOOPbXOKnMJRsTxuW4nQHGLv6OGXjhn7v9vZlPRPBlOPlC5lf+d1zI3IuPlPtHzEXW530hc//C&#10;Si7KXXJNbsj1m5N8077IC6eVfNavHjeLkHaxsnx0PC9+wiPlMR/lrhQka7suh4uc8E9mKOkeG6Gf&#10;A5LP+9MbVL7s/kWvOcp2/M1nNJfOh/0JtXFqPIPnjG9wu9TVRt3yj9ic34phe5d92D8Sa/nQPinO&#10;khFwHxaOG7WVQ71lW5zeye5O+nMwuCv/NImEImUB7AO6Fia1OJkVKTUO++mP9gRB4I/4VH/Qxzqe&#10;OcA5NcT8jNuTswyea0tasGNWTOQYHUB9HM/CMT37pKU1PoJ9VgzGnbTubwCsGw/mVZfsRmaszQuK&#10;dsz2sV6QY7/l4x/iWbIgaeoW1/KrwA3rsRP52lceiryz8cNAczAxIeEaqey+5NbiJHywr9kuXIM1&#10;3yr4smIeFBFZ57EF3+RD7uqbvh4vzSXOJ8wljsUpYN6FrxNHQ4uEk93bqRmP3+DiL8bz+CzO2KWJ&#10;m/CtgiavRxg38lTUcpN9rnCu+vh5sUuTd0tqkROLm/Dr51isXFmPmtNOzr0JxvCFN7uAeURFylzP&#10;C5NeT4+EHxcFzbzIaRc1NYYLm/q4eSpoHmcFTHHBDlL+KJCfT6lbBU0oYuq6O+2HYx7l5xuvAReK&#10;0jg/vI7xelxVvtqiuG6NmFa8cujHOO7T9OFr2Hg/4PgR4fcA5WpAfxYPa8+wcjLHeS3gfCPCXylr&#10;XAtmDkCNl8rfqgn/UlJMTT8ttI7tNjZDdqNUOc+PXpUv+zpfyPTfkbmS63JOHprW6Xsyj/2vme9f&#10;FDl3fl8uyV1yXW7KteMj+YtO5PesnPyZd619YZIfF8+KleVj5Pq4eFbgdMCrbuUDvVqQbHK065L+&#10;ulT7x8XzfdL9t/rSG1a+/Cle4HTktu+T+7FFv/Wisd+syjHVzzksrsYjh+1J6WzXfOy3Ynq2xfVs&#10;i+vZytX8S8XukmNwTE96sOJGbOQsP9sc720uPi4t1pi5TRz+4rg+Ln7wVd535a1GHwDuvNTHyA9e&#10;W483Yc2LEXxX3hLab88fKb/y7SIHX0u5ghSfT88Q4pt7mCcLH8tWsgTqeegx8x5ak1Ob/VafOfZJ&#10;C4J9HMM8C8btQlfb1v0NQNLzoqHeVPiY/IbFbmOhcCBW8y0RaxUrLTvqRvFQDK7QLc7wZz8YZPgL&#10;XaVxI7p2aTfA13zcocivQ0ETT++IzZxz+e5LFwKcdd2Q7YKtsSMtiuh4mIPGd8Gnc3NYHINCQyww&#10;QF+e+9SxCwHw3Dk0DmeQRQzkE8gnepEGPRZrtAiIXMizkvyX47nQYsnKiax0dya2+pbPBc2pPAe8&#10;/lzQWoW+ce5U1HShqOn0OzUnKKDhLk1t+VF0ffycipVF4ZLETeLclBcwqUDpC4JoYwES+ZLTx82T&#10;vyxWqu5/4Ec/Xk7B599N6aNn3J25ynZKWuILk/l3bOLt5Br0FJ8KmlTEjDtoecyQA893XGNjd6Y7&#10;huuvI/jIOftGBMfBHMixznbUwzXfirXsEWGw34p1Am8S4TWGsPogz1xLL/romPoGRcB+PYzEMCb9&#10;H41vTQc5y3/S2OR4b8MDLnfr9Jt49Kr8ia87jN+PKft7ckPOy0MChcy1k1t7TvYuipw/vy8X5U65&#10;IbfkmtyQr51EPndf5K/8ziT/8VooKur3ZDregWk/Rs7fh5l04mO/vMAZdb4XxOKj6vDXwv8lITHv&#10;K13sPzmJL3i87/aS3lT4NCRfgj891hsKwueSmCOd1rJFP/azwGOV87M55Rnp2HN7VzrbLV/L5v5W&#10;DNsn1ceyR3xsW7Fo74JjGQH3aYnV76Tssvi4tJRjsj3Csc+CxqMADl6bHhWPv0Tu/G5L5C0cfE2Z&#10;V4uXV74dAo1xl4D9xtdG+cYNYhQqs2JlBUWeExBzbJ0z80mcHPw+7E5ouEzgbHh2PDpzVn8E2nN1&#10;tkd0RONkR3BMLe/J6ulyzfX0uQz5ZGtfn6/kaq2EHJav1lqc3eI8czvzrWEDUdDdFD6zA4f+6NN6&#10;C+g9P4+T+VXE5bYh/mZTvCEib/35yyIvh18EVT+CuWhrIQ35YGcxKcSMx8VVO3KUr2ZHrpLPsls+&#10;tjM9jIuxhQ2ifVk0NrY8PrUqq0BauTK7UrjU2Ngacxe4aGTKczur6BKKVaI78rAVvUCpncqLOo6n&#10;PPRRXsJYqGftMc1fj8/B9YMt+mEd4nHr+93k33fCHNNHMoXP5bIkanvO6+m9RuNyO01jimPk72HJ&#10;9q2P03j9KOr1+M81zrd+lSZZx146Pz6p6cKZssogzhD775PsiUzh0zT+K8u0CpXGUPwWlVU+dRXM&#10;OYW8slfG6aGvww0JfzJnKT6pA89x3DLHemaHKoHpq9g1bkSa/fRfwYII+dlu8cyhnekwphVjcZa/&#10;50NYnOj7CFyyqiPHwi8L5H/774ncfTkkOCGYx/YkgJ4nCb9k/pTGL5kvsUaPXpXP+LJD+bCXieyd&#10;E9nbOydrOS+PyC15ZH0kj95y8tiRk1uTyKWLk9yxf16eIneIyJHckMfki4+O5M/tifyP7xX59gc1&#10;qf7jZ0DUw8EVvvC3weBzW/UKr+PqW6PxmdO/PU8GZ8WV3ITnJ6L825bgPaW/ZKT41KDFSOZtf9Kt&#10;PnXeQ/UWV+NrnPJL6GyP6JZtcXNti+vZFsc2c+xv2Zv6dsUpWr5N0MvH/qVt4O77F+xYFm6ddPO7&#10;MBkWxxiJYeyqz0hMwCZ/67p9KuN3+z0eUTnWDD6mU8xkjIROEKf6XFt1BNpzdbZH9BpGFldRyz2i&#10;s725rrcBXmqFzFzX/tathtVK5bbEajePTYJ25oPayzYFSTO24XdpU1gQKF7ivCy/HmpQJtD/l5+9&#10;LPLhxgcDvgxj4bBV5Iv/a8SA0YqPw4Ff49GP+dE/Ygvl3yY20w1fEUOFyWYLcfzhWnlHcShal9rD&#10;fnys2LpwfeAFNJVjZ6IXaihkiu6k0+IjXqjaqhgXuyAP/QQLl0YbdShq6jHFYwsHaxY3odWPN2E+&#10;/n1CRcj2C+F7ZguTFTi9ph+blEct6enVmiSN6X1qp//E78h0U1F1czLJZBY0+cSi7QuN/l19j2aI&#10;s9aiJBU1p7A1CD8Jx1iWVX64a0kX7sTFUiM2tpVtRkLxLMjXcmfjUGzRzzV8HbvGsTRjoJDIcbgW&#10;lj2HQ14kjYuxPd3iLH+rVUwWaVy2eomjbgm/PFBuFzRPBnqeBIqZu1qHR6/K73/NoTw3FDJXq/Mi&#10;clEekVvysNyUR49EHrvl5MbaFzLv3LsgT5E7xMlabsqH5JXH1+U+J/LmD4r8rfdpUv9eEA8jzj28&#10;R1h8Zqtu8CIiExQOsz6wcPT0DhcjLW5yk8kzl6NWxPRs6cuZZHnNH46jYqO2eEdf43v+MjaXUa7G&#10;M6fYRmd7RN/EtriebXE92+Lm2C0f23N8u+BGsU1fhZWjdbw92+LIvu/7c3tp3PslzJRzqHKKls/C&#10;3HjFaL9eXMXPfwdGcFJ9ThSV9dkaKe+eXH7Jt3hiZDCNa8UjzzGjNrY41qY62yN6TRTMs9Tyjupq&#10;L6f77CWvevoojz67TTceCDs29UHYMe1Yj+xeEPRIBFJrLsq7GX4zljhE2uGlkqu5Lz8eEa0nOJli&#10;XcHrH/u8B+QXfvERkbtfkXdw+j+Xvv9SoBAUdQkFIuW21UN+5TS/OT75rf4tW+MtH9vFWN5MLc0B&#10;/VEwRvNZH5ZxfpCvyElxPJ7aOKajx81x/PjodsgdY0YePXfwiDk+Pq4+LVYKtCzAr7B4Cn1jXvC3&#10;Wv1XgWobiqbxXwp0mabUho87ScTg9CNRyen3VqaPSjnHgjmE4pIPHzkPvJvEubU/9lC9SuOg3arA&#10;1USoZdE8BD33Zh4893ANo09j8frVa80HpFgV5A1zFifAo7/FqVH1DdgMY2lNTKOBATwu2wj2RdsY&#10;s3bsls55FT1/Ab1WmA/gfM7QLc7y6/vRw/9R5NLzQ9AJoXZ8T2TgMV97QOQ83a8shUevyqd9+aE8&#10;6+Uiq/MibnVRRO6Qh+VYHpIjeWQ9ySNHTq6tRc5fErlj75LcKXeKEyfX5ZrcLdflrZOT739M5Jvf&#10;F+61xD+K7XUsAoZ37sKXeMl8IU/Rx+Cb45bFyDqvj5Kj5LEeen/PF2d60eQefDFxr1aeXJ+C7l/5&#10;2Nb8yCe/h6W3uBpvcRaP9qjO9hy9lqNlW1zPVo5t5Ni2uBF7xMd2K5Z9S3HMj0gPHG+JFY82YsTm&#10;/kbMPb9q/EP1gnL/x+TjWXOocpbPwtx4Mfr0+vXiOn7jtquLTfpsDV6TXcjSKPPuyeUXf0sy506g&#10;Fl/TR23lOPemOtsjumWzT2Hx2+o8/nZ6fiOT63qbk15HGGe1CPalVvPNyduLxdc661xwdKBLzx9q&#10;Jern2BIuCt8Genfy4/FBQJR4AxoKmnGj1Mr7Pvb575Zf/AUtaGpRIRQLdJxYbDB0HSsWIxqxDvwa&#10;X8QYOucc5XAMaw4SbNSzeJpvFotjaj8QzYN9zZgQF787kmIy4bkEiYW/RhyPrcXKrIiJxUDgs/yt&#10;OeKPCEFRc6X9rIIm8uRrFTWdC0VIOJbo43adfsgnK15qAVOLgekFiUXE/OMQi/JQWIyiRUTOVXKl&#10;+Lz1gmaYr1uLc2lsjE9FzakobOZicUlSbgX61V6DH6DnUsI5FDiP0aF+ul5FQjxezywwBuek9JGz&#10;eBng0d/iVDF9FRuBy9rDSAHTCuHx2VZYfPwDhhy1rCPm8lLJbx5YA87Io1zLJ/j+BHIaxUzhNXgS&#10;AI93V8XMR6/Kp37FoTzz5SJ750XEXZJJ7pBHQiHzYTmSR46cPHbs5PwlkTtXl+QOuUv2ZCU35Lpc&#10;l2vyr2+K/MTNSf5f7w33WJKKfyJQJATe26l4mPQGH315IVOYz3LouF7KwqUXi8857b9dAVOZms+z&#10;nvOvcv2r6I8jxWJb6tynlkt5O0+Lq/EWx3xLVxt1K25ER5v9Vgzbm/Rh2+LYro1TsxVzfWxbsWhv&#10;yyHfAvdpyQis+KVt4u75NfxwsbzcHz6ntuaQ2RzHwLiReMW2fWro+eff9myF7li8DiyPJ9TnTMVM&#10;xtyDrsXOsbE/59tUZ3tEV1uBPIsVt62u9m71ZOEcylZfL+mGot7qTYjl4zbdsJS+elt5/YbP4JYe&#10;7ZpfyJ/BGZI8WYx+gC9g9xfRr64rd2VO8QlQJx/zgnfLL/3nR0Se+TH5WBKKBRkXbPWLQCz2s2Ir&#10;etaP8wU7xlBOx2NAfx4jctBHc2ZxaFv5faPpco7mhoJ9cD7Ir6iP5nOQL8tjxLE/2pgrCN4r4Pj4&#10;YzuZzuOyuHyXprarkDP21wLBBLs4sWgAelbU1D46x+B3dAzF8Uj2GHtewJTwbpEk2ZLxub/lw6Ii&#10;+yYqOlr90fY7KuN8de5ZXCpc5v21UNnbnanFSOXR548z8Y7i8tgCes4knCcuwMXzKmHXJdohFq9/&#10;pzb9xqDTjqnJgFzPz7bqJhcHT68/hRXfQmUJE18LaLuq4DmxHaEFaAMWzxzbzJl644Di2hPfAvZh&#10;vbCpgKlA7uH/KHLH8+fN4TbmA9d3F8XMR6/Kp3zloTzzZSKrc05E7hCRO+VRWcvDciwPy5E8fCzy&#10;6JEvZN7h7pQ75U45J+fkulyTG3JdfuxDx/JOt5Yv/d3wjtgsKHb4cLzxfi2LA77IMcBHsXddWsVM&#10;i8+Rv1Byd/4CyrXc51mL92uQt97v27o/z8V6LZbnsClX45Fjne1t9Dm2xfVsHtOKYdviNrE530hs&#10;yzditzjmLa4nI+A+LbH6LWVbnBO5551wA74Duf+jjPF781RgfCuOwX1G+nF8q89IzCaAvBPPZUCG&#10;+jwR0D+WHTxmrmD/qI25eaw5OttzdbYRGMOCMUvpai+np/2EHIMtflRhX9mWH2vKGG03ieVWMQGJ&#10;BcmieKlxlj+DrolK6TVjslDDn8Hzk9MdmeFmVn+TYwU3tqGg+YoXvVve8fMPi9z9MSEl5EdbP7jX&#10;WhHQrb7BH/uxv6FrP0c5eEy2dQwrJ+fHcaLuU2J6s38cC2K5Dx4D5yxiggNjY8vzNMbkOB4TJd4v&#10;hNgV8M4qajbGdI4KTRobWi1qxiKlUay0dLOoiXM1ipoxR3oUO+3AxKKfEOftVRaTfCWXS55bbd1B&#10;qf1rj5tD/lCA9cXLUNQ08ms+3I2Zjsd63Dz5vVi7M9Oa+H5oK9CG3ZnxHAUJvUXgX36iDzvpNYh8&#10;eHyeXxt6nSH4NRP5jt3ilM/a4MjGGxhbdV7CJocOAx131d+ap0jqWPBbcGwzF/9xAXirTwu1eMxn&#10;6kYBE+1sniLytP9a5He+PxU0a+PuAic51mkDj3UXxcyb75CP+/wHZHVuT0TukEnukMdEYiHzoelY&#10;Hj12cu6CE1/GvEsuyHm5HnZk/vDDR/LIhSP5nN8J74ZGQVGQJ98kFb5VyCxyQ/6ij8EHqe26xAIn&#10;x3rkL4r8cixfMCmqfKHYBczcq3qK0b+Ufv1S69em9COf+8t5oV3jarzFWbyCdY7dRq/ZHG/FsI1c&#10;z7Y4tjcdZ8THdiu25bP8Nc7qi7EtcJ+W9MDx3G9bu8WJyD2/WRYgl5T7P7wxfo2zfDVwn5F+HD+3&#10;jwXOF2QyuKo8GcDHvIn0EYqZirkJevHIjfoxl6WzXdPZnqtbNvKWD7kldbWX0ZNVxuDH4Xwu9RY+&#10;2hQ+O6/Cjh3Ly35POHUEZ1HcNOFIGMlnP7YDMVq4KmCPoUXL9BscsENzBY8aaUHzxe+WX/65h0Se&#10;+UpjTLTDmOpzPZt0K3dPt7gst9A4vC40J42PeSx/6JaNA+NhDA2TOJoTSi0G82UC8yhyUJwWHtmn&#10;KPIFwXsHh23ItVJ9pKhJj52brcRiYzZu5A3dLGqqD2NhB2a2A3EduuoL2Bf/VBInIlDQ9MuWx+pH&#10;oqTXCo6pyJj7jNhs3mXftLuSec2TCpOeQ9t63BzXJh1/7vdr4fN5PbXh/EUJLoSeK+4X/XxN03UV&#10;uZpobNAZyMV8wCksTpQPY2kQ57HGqNkKXs6oww/pZHwDPX8NcW54PpKaYYSfE+MkjVvrp7DW2bKV&#10;Y577O0l/uDWepeZT6O5MBft3iZMa5zTBx7h0MfPRq/LZ33Qobn8/7si8Ji4VMuVYHlmL7O/vhULm&#10;nXJRLsVHy39welT2b67kU9+/TvdYkhcMvW0UFJEnn4jNF/mjPmNcEt51mXOpsLmO733+pOSnpnxx&#10;pCjrRdG/380fVNe/PP6vV4rT1ta5j29LPvWzcrW4Gm9xFo/2knrLtriezWNYMWxbXM+ujVOLZ53t&#10;JfJsy/WkB45vSQvsR5v7sz3I3fOu8nsul5T7X46Dl+NXuRo0drQPxy/Zp+ffEOEWZxY26ZOBj3dX&#10;cjKgYiZj7qSseOxn5eA47ss62zWd7bm6ZbMwkNuVrvayevm6QH/eamzqU8bkLYJ9C+SdksSCpdp5&#10;ZIA/5iQM259HGjFZgOHPEG5g9Yd/oi6yznZllsXOj3zJu+VXfuYhkWe9Ej64QwEq2jQHtov5QYyr&#10;2JGTVKQw/aRnsQ2d56HjxHwpJM8R+OgDUU6VYn6Vfpwfx9B4VfQ4ihwgHKc5spgwblwXI0YlFjVD&#10;7Cr0zYqaGtsoasaiqvprrYTHwCm3k7Gi5kpflPo4thYJa4W8VNAMHwNhOZhLH4FKSfwqi0850rhq&#10;G/5YwPT9OS7NucbnY2hsysPrkYqhyfa/eK7HjXNgTiQVjMV5PhcD8dqEOLxeM8A1Kg7Gw2tJ3cb1&#10;hWAbwb7M1kGC4HQwxGpZV+DSpCVNirV0FsdoxbR8/K9w1pwVlo+52vEXemdcaz0ZLZ/CgUQujI08&#10;xrG0/FzMVGDfXeIkxjhN4PE9eChy16uB2BKPXpXP+uZDcXvn447M67IXiphHvqA5Hcveal/ulDvl&#10;DrlL7pQ7w6Pl1+S7p4fluddW8vEPHaXin1hFSP/ekWzVjUIj8oUv3ympPuFCJoyb8Vn+lMsqZpp8&#10;WLZ0SvhFoqzN5z6G5/MCZuIVU7D9XPxfp8SX/tSXdeQsu8bVeIur8cyhvZSuNvutGLaR69kWx/YS&#10;46DOdiu25WPbikV7E64GjO1JDxxfE45HG2HZPS7Y97wbPzwsL/e/pDJ+jUPgWvRiFXPjZWaf0bjy&#10;lmkIm/TJwMcyKo9n0LFMTvbk8kt39Ji5VOLYVk75ns52TWd7rs42+yypxS+pq720jrbd5q85OybF&#10;Yh87hmMtH7d5XkAgMFOCI2H0/fnNH8U4CR/qK/4UlPnjo+T6nZlB9y3uyiyLnR/x0nfLr77tgyLP&#10;/Fifj8fPigwDdpwzz9PKO9CaXNgFyH6OLfqlJo9J3YupF7Gak2JVj1wlfxZPOYscRi4XxmbBfFac&#10;opYTC5farsTvuMx2Z7IfbCdQ7NTxWy3s7lu59Oi4k3ZRU0Ih039cC5KKl1jk86/0VLTTgh32ZQ7t&#10;/CNUKZqf+cwf5o87R/3hlPF5XztvGlOPLx1rbT3y3ZlWXL4eIunc4KP6Hnn/KvQcR6Cu5xavU/i6&#10;AtHHzWMgXK+rFKtuzInAGPZpztLh0crPLeuKuGx07NayUEhhM3p+ETvImqfC8vW4Qp8xpsVbHKLn&#10;x/H5PDlDmGdbpVbMVHTndRtN4PotuSvz0avy6d9yKLK6EHdk3pT9uBvz4fCjP86dkzvinsy74o7M&#10;/1k+IJ94S+QPPCTy0FpEwjumXhd5EbBSnORiY9T9Qec5QjznwNyUo59bi5rwaDmNGx8tj+eBXxTK&#10;2nzyWj7P1QuYnk9e1bzPv6Kx9X7f1vjSz+ONcTXe4mo8ckvqaFtcz+acVgzbFtezLc6yR3xst2It&#10;H9u1vLU+Na4mPXB8S0Zgxc+1LY7se36nLEAuKfe/eGBOyKH0wPEn0WcQkxjj7EjiG77jWTwJAMcM&#10;t4w7fsxcwT7LVq6ns13T2Z6rs83gOOVOUrfmuIneavF6YV/ZwrUVuVq7RKzyabbOEMa4v7yJU4SY&#10;6ofq+hgu3Izqj/tMLu3QTDsw+8XOl7/s3fJrhx8QedbH5ePEOUEBCufbs7Evclvb1jhi8AFR5Zzg&#10;VzvqkId9aCt4bCu/gziN6eXjuKKPxhhxq0qcGLHC9xIhNtOhUJnpPDcnslpBXx2/1mrhTMerFDLd&#10;lO021CKciu3LOQ/s5+3ESfT5R86TnUviRaQoLqbdl3mx0NItO3GUt4jPd1ym2HTctVhTD+fCOS1S&#10;6lhJ96K29q1Az2/MD9dJyFrERz38D6/dKOGii7mMdGyL5sdOtbhKa3HcH5dICbQt3eJaqMXwDy4x&#10;eK5sI2o+ay303CLYZs7yI3h9m/GN43aUA0U59iGUw+/NrIH7Lo1d5z9N4LFtW8zUy+Gxq/Jp33Io&#10;4i7FHZm35DwVMo9lLftyZ9iNeafcKTflptyQ6/Lfy4Pyeesj+eIPrOQXb61C0nSh+HdG0KE4GEXm&#10;FyEzPvpC/sJXKaDW+Fi4TAVOLXKa748iWxUwtbfFI5P7vO5PY7Lruj9e7JP+anEsisXVeIur8T1u&#10;W71lc7wV07Mtju1Nxqn1qcWzzvYmedi2YtG2+nAsg+Na0gPH98TqO2pbHNuBu+d3+UPDsnL/C/Px&#10;rDkUnAWNQ+mB45fuw3EsM9G4/XnigNdoWwmgtTuBx8zRV7MxvqezPaKzPaKzbfkUVsxJ6Gpvpqdb&#10;lbzFj8Ds4zaPVdix+TzU0ln0WotzXio3cgnot2JKfx7FfvowbsYwPO+0rBGLklyohF8yd7wr0+ux&#10;4Lly8rKXv1t+/aehoJmtBdmx4DBgx34VOwrbLaEuyiuHfpF8TI6JthZJIBfHRr2yHtgHWwd9Ch5z&#10;Y06g0CUhlzTGjTYcE8dksRgXBO8rnOohT9SpqIljO0nfoxl3dGoMxiKHOzCFfuQnL85hkS58VIsF&#10;O89hsS4V8rAYmGwhztupRUmxyIuEwqUWA7O5GLFGgbIUPMZ1UcC1fP4Y1mGe+a5MLIxqnF/zNfz6&#10;u2Rr43XPeVuBPi18VqDnWCT0iUbwW9eC+MIcX5cxVuh7WvOUMW9m4zyQZyJAeW5rHC6PhPm3YLlH&#10;OUG+FtBA7Zil4rM4HJf91lohmLPWs4Vsx28HjvKj9PxxPuG9qLc7U2Ycw6bYdf7TAh7X3GKmdTk8&#10;dlV+zxvfJpO7I+7IPJYL6bHyUNA8lvQdmXfIXXIsR3JdrsmflA/In52uy5/64Hn5Nzf2ODsM6d9l&#10;+cKJHBQR4/0Y86J6eNe1+MxW3eA5P/uCFI+WG9eVXaT0Hu9lXzp+9iRfsnKee3hb19GvN7a5P/VB&#10;HTn29bgab3E1njm0t9HVZn/L3iSHxfXsTcZBne1WrOVje8RXs0c4S3rg+Jb0wPFW355tcWwTd8/7&#10;yu+5XFLuf15/DibU34tDzO3D8XP7VGD9HdsVNhkr68PHvyNxqu8Axhqc0GPmGst9kB/V2R7R2R7R&#10;2WYfx6l/1zrPZQkdW2S81m9t1vbaMe22ZJInXNfRdIYw2n6fu+5PL9JGDPhcuJHTqCl+L2ZZxIz/&#10;8k5FTF/YzH1a7Hzph79bfuM/Pijy/l8QedbHp/GzNxOy+RjQdvn827Hc0lguDV/Mo/CpTv7Iqw5j&#10;6lQ0ptBVgQQch7wqrpHfSfILxBS5ICbudCQRyMVjFgIx0pob/kNpiI/FSy521oqawGlRs7tbU1Jh&#10;cyVFARPbKX6UyYt0WsTDYh4XA1OxLn1cUg7bJCnGCf14TyiuYDGVx3HijyXZVgyPxUVbX5C0+ui6&#10;oJ78sBZxJ2w6fi2IJjv1TbZUdOQq0HMqcG5VYgCq4VoQii2ucXw0HcC2hL5i+NhGqA9jWvFxGYLC&#10;y0XuTLe4GmqF0gqdgefPNiP6KbnVjzlr3VoxzGW+kYMzgLlQupxxnY4UM4XnfRtDwDXrFTN7l8Jj&#10;V+WjXnco5592p4jcKZPcIWu5WBQyJ9mTS3JnfLx8krVcl+vyufJB+TvTo/JND1+Q7/zQvkh2pyjx&#10;HVrCO2TiLX+p20XF8G6rdtTDGBaf2aobvCFczFTk960Iz+UrkXiNz701nz1GObZv/bqldfXrrOtp&#10;8bk/H4/zb8LN5ZHbVkeb/VZMz7Y4tnc5zoiP7aViLR/aPc7yjUgPHN+SHjjGspFju8Ld8yB+QFhe&#10;7v+wfDxrDsVasN8Cx2/SZwSb9NkA5t9CHptkMrjZ8jiCNV1z3WIxUzH3oOfEqx/jkBvV2R7R2R7R&#10;2WafxZ+ErnZNt/q0dIECocX1Wpu125LZ1oMy6YfeAnlcCc/7vHW/SPggbsIeI9dC+QJ2ZZaFSrhp&#10;7ezKRN+LP+Ld8uKPfEB+8ycfDAVNnSvOu2I7mn/RD/wtO/aDEJHE49phGm1r/aOueYBXZLEwF0qZ&#10;IYuDluemusZrDMZFG/NRjLYrI1eRxxhzVckXBXNCHxVHOzLjzkuKyfJp0SnwsbCJsdxO4S9OWcTk&#10;1g+VF/kwhouMnkuif9mSnfTsI1P26+Mck+ctx/DzLGO4yJrnxQKmHpfusuRjxqIuxuvOS/3OzshX&#10;dbT9nFNOtROfxELgnfPntCjE4bWSKP8/LSgZ16SKrKAP9mc7kOyrcYpWXj4UGfhhn5re5QyHQRXQ&#10;GJ472wwn9gDcj21Fa90UBW+MJxBXxA8A+6qw7SQVL01fkNFi5q6xyTqcdeAxWcXMyqVR4LGr8hGv&#10;P5Q7X/yUsCPTP16uRcyH5UgekWMR2ZN9uRS/I1NE5IZck1fJw/Jd6w/IP3jsgvydRy5w9gB/Qei7&#10;Neq+9chf6nwxcX+v5kXH8C6udtSJj75UyIy5Il9K/J7M6n2r59K9cs5rfO7Nfclf8uq1x/a+1NZ0&#10;3+q6p/OAsdy3xdV4i6vxFoc8+kf1OTb3t2LYtrievc04NT/rPXvEx/ac2BbH+VrgPi3pgeNbwn1G&#10;7Q53zwfKAuSScv9zKnOwjq0GjD1LfThW34hnSrXPDjD69/dxDipmMuYudC9eOasd1dke0dke0dlm&#10;XYH2qG7lW0pnu6WnVv8/2s7vUzL9Fv9ftuZNpiu5EqU/jyr9kTb99hh+rrlfb2hTURJuZPWRc8MX&#10;v1+zU+x80Uc9IL/1H95fFjSdn1PiKnZcP7ZJL2xIWcTkKZPOeSguAudIPhwvFknAZ42LBsdgSNQ1&#10;N+dRm8Zmf2zhWF342485o0A+HtOKU6LIAxLvNUKfoqipujUvfCwYWs23Qn4Kfz1xx2C9TR9lmMPi&#10;nRY280JfitO/1kl34n91fBULgSrBZ4jvXy+a5nxebK3l5Zz53LnYufbfeamPvMNj77U8SbigmcbP&#10;10Ztz6W+DIwL14HyeB0U0GtJQixey3w9u/oPAik0LrMBbNdAh5M4cvASId/SM85KALDcFmehdry6&#10;3oxmfEdHVGOokDiCuXHO0Hn3JcZkcUHmFDNH57cpdp3/pIHHc+0BkXONnZk1PHZVXvaGQ7nzRU+N&#10;OzInuUMegd2YH5J1eJTxQny8fCUruS7X5bnyqPzI8Xvku69fkG946A5I7CeXpjgZL9/8YtF386Rj&#10;bN4HY4s+WLAM932TgB114qOvtVNTx0OkObAn+ZKV8+wr+eS3+TS29+k65K0/Vt9qDszHHM9jhKvx&#10;FlfjLc7ytXS2OQf7W7bFsX1S41j2iI/tVqzlY7vlQxs55kekB45vyQhqfXr2IHfPQ2UBckm5/9kD&#10;80Tw8bZiFRx/Un1OEcbt3W0k7Mnll4XHzEcw98Ra8axbHOtsz9XZHtHZXlJnexc626xj63VvjbYl&#10;U2strt/abPKm3EKv8yl3QXzZL89X+j0Cb95AKvIcZZS/eUuFynCjahYq4ZHzDYqdL/yoB+Rd//79&#10;Is/6hHLeUQfe4ljnvv6QANgHqKKlOI6BkBQLPqWtPJgrs+lY2R/7YE6NhfwIjbfyRRscVh51x8e8&#10;NdbKheP1xq3F407N0F91s7AJOzedK3dpor5yoZBZFix7rZMpDKPFulSYS8XCNRQ61+GQNSYIPoYd&#10;CoFi/CBQ1qfK8/j+HSYvduLc8r7KYywWavN5++++TL8+nvLxOuRFyzIuFSa9juvk54+xLsuT+qlO&#10;cNLw8XUblHidwPWiBl/LjMhBLgZylalFRD8E4nIg0O7pExicp8ZJg1egn4+9dS7EiFcwj3bLl3Ew&#10;bjXGaDeBwzyNAqbFIf+03yPyOz9wu6C5NPA4HjwUufPVQAzisavy0oNDufTCp8cdmSJ3yqOyjoXM&#10;6zKFP1YX5JLcIXfIXbIv+3JDrsktuSG/cPO35UePzsvrPvDUmLa+xP6imOBiKV9J6E96rY/X7T5J&#10;zwuS8SuFkPdpOoVMGBjGyGjyqWXxibX5tk/Htvikx+MP8Wm9bH/qj3aNq/EWV+MtbpRXsN6Ks/xW&#10;DNsW17O3GWfUVsz1sb10LHPIt8B9WtIDx/eEwTzbo1yw73m0/J7LJeX+uyvjK3rHa2FuH44f6SPz&#10;+5R/OG7jlAA7M2eeRJEt4ufqbJ+ErjbqVtw2Otu70NmutV73Vq8tmXprs9y2LG4TXCHxZgk/NBdw&#10;IVvdnwuHsT85cy33l4XKVNDUwmTxGPmGxc7nv+IBefe/e5/Isz4xzYELCSLEwbyrfoC1xkVM+J/G&#10;ol/12GI+iM36DIynY+q4mIfjRXIHTgHdqGMBpoitFGhwDqrgmrjwWQ3zZWMZx5H1CxcLx9cEi5g6&#10;rhY6Xa+oqbmhzYqUNb3e+leut72e71j0MdpKLNRhATMdHn5Eqontx7lYRcrSTgVKW9ZZnhhf7L7E&#10;NfH9kp6vAfqwj4TvIk029hewk554zdOBc+EHfvB68hnzOAm/XL7Or0nha9Tlv3CO/dkwhsnA08/s&#10;YHAMgn24RGpnOnXA5WzB8lucCdgJWYPl73HsL3zGBIuYDubGi/QfIa/x6FfM2Z0pRv/b8Kitr/WI&#10;eQ+PXZWXHPysXHjB07MdmY+JxO/JvCkS/jCdj4+Xn5fzcl2uy7HclF/70K/Lr6725NXvv7uYEk4y&#10;aekbmyW8+7JevNRFsgOf0yf5yz4ioTiZFSt9rmij7rvAXPT/zLMv5xNr88lr+VIfzsZj61+bfAyb&#10;K2O5T4+r8RZX4y2uxiusGNbn2BbHNo9hxfRsi9vE5nwjsS0f29vEsn9UeuD4loyA+1j92R7lyL7n&#10;MbjZ34Hc/4zGnJivobYGI5gbj9im7yCMW6md4STHOmWsmEjgi6l3UXFcKx59I7raI7rVfyldbdSt&#10;uLk627vQ0UY/x7Vb/9rQG7dem25mem05zzLGutmZSHCe6/Cv32vnMpkib/tzn3+cu+nXG9BOzPFK&#10;xRctNXfiw1xWIsfOx3nOFzTXDmNTDrWPVyluvRL5pD9+KPL2t6b10jtj1QXulKMf9OgPy659YZ1t&#10;QIzefWc5QmuNFX3cxxgTTS2U5Hf8eR61RfJYHC8bGwowmQ65MJbnh5gExmuNKflYkbMAc1OT82WC&#10;40Oh0q1EVkHcyihkKq+yJ+JAsmO31qGYSCaTrGWdFSpTPzpC3yf++vhxKO4di5NjkSBqT7IORTov&#10;Wgj0705opwLqKtopT8p5BFzK6dt8bCfHshKdX8jn1rJya3FOY3hea1nJcTaHlMPPz8kkqzDPmogc&#10;FeLklojcCvatYKt/HdZOY0Acy5HI6hj6gu5AlA/nSc+NOBSIX03FPXGSyf+jP3J4YfCl5yTt0BUt&#10;dhcXUpmj5ouckVNjuQ8LosWxiKTXCo6p4PiavwX0x3gYUyY7zoLyNX8X/P6QmgLI12LOMjZeo1PC&#10;yLW0AfZe8HRZy52yljtkLXfKY+Lkg3IsD8mx3BIXdvxcFJFLcknuknNySa7JDTmSI/mFh39N3n/O&#10;yR9873NEwrsjCr4w0n1i+tiTX0IpDvskvd6HxxntY4+Z/kTHez/9wcgYm+dLgmOVfPLDWJngseS8&#10;PTb6rONMXN76eIzzyPMnjnmLU57RimXe4mo8cj0d+47aFtezlWMbObY36cM625xrJNbysT3iq9k9&#10;YHxPeuD4nvTAMVY/5thWbn/HwuA59DA3HnFafW/jtAE/KcpSA8f1+nAMxqG9lK72XN3K1dPZ3kZn&#10;e1e6An2Jy280uPX6WIs3M6OtZGN65C3eVOFNULrp0nxeuLDobxB7xcnAr4LU/EF8EbMdc6x5YgEy&#10;FSZ1DKtQuXGxM8R94hceirz9O+N6ZBILf9DqYsaW/Hi3mgFzV6D5qmNBW8xPeUZlTL0YMhuPnX0o&#10;lBNNbXGe1vhC64fHi8eq46EoitQ6d3Lw2lg5p3DMljipFDVVp52azoms9pPPibFIxeTpwPNWC5p+&#10;z0x6BccY578DM38UW4twXHz0vOp+t+JapqwoyEVEW09580JmXozUgmNezBR3LCsHRcxY5Mxz+7mW&#10;hVS00/GuxckUi55eSj0vZvrCpYu62ljg1KIkFS+5uCm3UjFSqCAZ83CBs1LAzPjjVKjkwuXKn/9U&#10;WOOdoSpa8NNrhi5BjueYmi/mrfSpcQjMzX2s+HiccKwIi0PU/K0xcX2FYmq6ZSPUx22m07gjsEJn&#10;phhC69iWwK7zb4vW9bItHrsqL3njb8ha7pTjIB+SlXxQ1vKQHMux7IUPxxdF5KJclDvlgtwh1+WG&#10;HMtaDqf/IiIin/yeF0ABEyfs3ynz4mYqcGIs3ksq/KWUx9b66GVn9cnnU/bxKPvgmHxp61/J0lf2&#10;SX7MjT4ct+Rxzsmfj59gzSvFaK5k561HmkuOGse8xfV4Ri8W256ONvutGLY36cO2xfVs5Wo2x7PO&#10;9iZ52G7FWj60e9IDx7ekB47vCfdlMMc2clx8XFqeJMjftHaLkxzrcYo9ufzyyg8A8Yup9sJCcFyt&#10;D3Osq32Sutojes3eRmd717ra2Cbdfri7ZO22ZGqtpfVayV7bLpN0UwYS/kXb9085ErgPhxl+DqnE&#10;KNIj4PhouS9ipkfF06Pk8cd9QpxvfeHSzIF5KMdzXvmAvOfH3yPyrE8K68HzpSnj46CFD1tjt2J5&#10;6PnuRpmRz8olHIsc+VFi0Q1icGzsY43rJD+OuEaUCzvomFZMlit1KVotHlq5CqHYmCOItaPN8mM/&#10;SxeB4s7ki2zxh2tCG4tv6LdiUqs7D53QY9jO8xifPmLhxyb++OXfJfDjVSneL+HjLsbjnPLcli/o&#10;YddoenxcQtEz71fm84VLPI60LnkfHttL6qu635mKMX4+ph2LZmt/fntwLuTIyNTgNSN4Xep1zFyQ&#10;Vdg1xal1yhnCHAreim1wyrN/kvRjPpaPUcuDYF+02RHAdFxTQo2Xni8MwDFsK5hHm31N8IFVoDn5&#10;mkKbBYH83O/NVHDOJzpqa9nDnMfMH7sqL3rjb8sUvyPzDrkh+/KwHIdfLNfC4zkRuRAfL78h10Xk&#10;WH58eru87NZNedkHXiISp2pPOGc5Jr1Lo54460qd18frdp+k231yUaCOXMmne172eQ7vqZHX+Nxb&#10;5kpR5Rh5Bqtt6ZxzhKvxFlfjLW6UZ32ObXE9m8e0YtjepI9lc/+RWMvH9oiP7ZFYCxgzIpuAc2yT&#10;Syp9Z3L3HJXfc7mk3I8/wAbjDmFOLOO0+t7GWUD45MAvtN6LjmN68VKJQdvyzdWtXLvQ0bb82+hs&#10;70JXG1uLS750w9VrRSR8zB5pE3jMMnYK4/CNIErO+/lMEop7lV2T2Y7KuFOy4g/980fK7RiV45WT&#10;Y80dioy8K3MNuzLTbsuwC1P5sNtyjTs7YxzEhh2aKYeTj/mSQ5G3vyWuT4EprV28q8Y26hoTcqBP&#10;bTgP9ljaah7Kp601ZuxTgzEmXggZh8cMfTBe4yZYFw3VNsttjK/gNa4KHisnCZgkX2OdPw8/TTNF&#10;i5Druh45XBAUKYtXaUJJcCedm2TtJpncJJPDwl3q57PjO00qcqYdjLrTMe2WlLArE+ee3jG0r5e0&#10;G9I/zq050g5KzB1yOf0V8jwed13ybkv/+HjKE3PR4+n5o+oovDvTFt6dKfqIedwdeUucw0fOj8ud&#10;mDVxYQdm3GXJOzT9eUyi629x6CsvJ9uGXYum35CWT/0icF0afdBWnWMwFyLzwfVfQytnjVeYPnrt&#10;WeA+bCuQt/SsxXMO45pzBPAU2e5B39d43LOE1vGfBna9XI9dlRe+8QE5kktxR+Z1OS8PyVoelTXs&#10;8Dkfd2VekrvkutwUkUnuk3fKx6+vye/5wEtj0VN3ZfJ9YPKVj51L8RdGW/SXutUnz1nqtT75XzXW&#10;+RQkPkeN8+MmwfXxKH05sE95SeR88qfjwD6pxWPDMecfX4kaV+MZrVjmkbP0ms3xVgzbyPVsi+vZ&#10;yrGNHOtsc9+lY1s+tjnWkl3jJMbYBLyTcmlBnNU1uI0nGuAx8xr4DWDTeOzTsrfR1Z6rW7l6+hI5&#10;Wjrbu9Jtjm840FdvvZ7fpPRaHCtvy/x4Y+UlzZdvqLRfiu0WHmMRs+IPMhX+MibzhaJlegScHy2v&#10;FDtD0VJz2IXK9Ah6LHbieGGM9crJK15zKPL2bw8LpGuX1hAWDu48IcYqOCowjoFx1picD+dnjVme&#10;6PrYEVwMhVg+7ihQUGSJ3UPBrjY+5rFQjFUZT4XXDykLzqUP80Xh0hDdcYcFAEuPnNAEcH7MCfSx&#10;WnzY3PP5q1yBC4IFyrzwqIXEVFhLRc1UPMwLhL6AmDizoOmOxbmjsAsz5dbiJOpcxEyFTs1dK1Zy&#10;nzQXPF7rEfNcx0e+0/de5o+Yo63xRvHSkvh9mL0CJvIWB3wstAXBorfa/uJIrXW51aQbA/m5H/K1&#10;mJov5qZCaTUW/IiWT5H5aUzuy/NA1Hw1PTufKBDHYyhn8YiQxkTmo3GR2hS9uT1RYZzGrfDYVXnB&#10;G98rN+VS/J7Mm3JBHpJj+ZBM8IH4vIhcEpFLclHukhtyS0RE/qb8prxm/T75vAdfLL95dI7uBdP3&#10;UuBj5+kviKPHzpFPugIPV/21Phpr9UGx+iBq+W3UfH3On860djxv5PN5lj7vz48rCeYv18laA/u4&#10;LK7GW1yNt7gez7Zy3KdmW1zPtrierRzbyPVszsF+1kdtRMtu+c4yzto8cT5cfFxaNsU2a3bCfe03&#10;rj427bcJTnKsMwAnB589cMgDIRl68exv2WdNn2svpbO9qT6R3ub8y3yk9f1G2836SJwfMoyaT3n8&#10;bJxJ9LnCt8rs0l+Kj4kj6/ulC2Wa+P6ZfFMWFxgjTlyIhbiUIxwE+LLx3CT/5bsui3z018IcCA4c&#10;2XyYa8RluXl3HvuDrfkwB+dz4X/qa8UK5FSe44s8lUe0UVaV8bnVXDUR8uvGkaKFuPR5rezHerQn&#10;//gw9q3JnoRHjY/DdQQXtaVLyE27/3IdWy16aeGrbPWj5l589Nv7fDFRY5Xj9yJ/2Pki6MN2+q1p&#10;PlY/6nqUH8/ia0z8jtE8u+b2edMcyvmkXpozFWuTnmyV5MntvI//6SQtAKsey7Yu6Xyi03fIsb0X&#10;Zsw3qZacC6L2nhHT8lW4VCPOL49MXMlZccdxqUqJ/FSPUy6dmty2YjJuyvtyDOtzJL9kQGDMagz5&#10;OK7mq+lTIJhnDtsa0I8vbEtEwvtSsFdGjMpv/0ORZ16G5IPozXcb7DL3SUDPwYOHIne+mpyAx67K&#10;89/4oBzJOTmWC+LkkkxyQR6Rm3JT1hC4iu8r+3JBnBzLnhzJfye/IX9z+jX52g+8SL7n2lNEZMr+&#10;cYfF+6YKrzJl79TW5WnpvvX9tulT+ku9xASLjliaU9b2ifGQuketF97R6zq4EKnRaNe4Gm9xc3mL&#10;q/HIKVCvcT3b4nq2xfVsi2Pb4ubY7LO4Vvy2do3bJXY1npV3A+4+fK/dAe69AIY1FwNXvi3pB69H&#10;T8KVNye9iHEiV94kcvCGnL7ypqSzL2JwjiIiV64k/Q0Hvn0TcAr1Mdpv7HVs0m+TPo9jGD8AZIFj&#10;No1nf8ueq6u9a32uvZTO9ib6HC73p5sQq9WbkpEWwWPa7ZSJ3gglUY593k59FbN2VToZeKS8kaPY&#10;lYk/7pN2ZeruybQDM9+VuYa49Gi5lYN3ZeJuTT/+y77qUOTt/4ROBqwp8ukEBx12NtbiRNo7NQVy&#10;xTEhX3PMkI9PLOoS+lhjc4y1W5OPC+ehx83jRwwcd22nZsxJ84pjYG6jfxU6b2MnpiUxNxyktTuz&#10;WADth/OrtZwjiZbf9D+fTcdJ46VXd/rQmj6o6g5I3VGZYvJHzv0HYu2HuyP9L497Sbsk/Q8Bpfxl&#10;X+/zxVcWfWw87crEnZls6w7LxJWPnafHzWOOOG/ObTxuHgvMaHNRGsXagZmvZynhawriNaY2cshD&#10;YYovKbzskbPi+JLL/FyUr8WRzX7VM46L/5SviDf86LNg+nHNazEB7GOd7aoOY1pjKcdtDzqHZjy+&#10;F+U0U1thyVyIped5Whg5jseuyocdvEtuyUW5KRdlLXfIsdwhD8mx3JQV/EPGufhouRcnK3HyZfIe&#10;+ZvTr8lfe/gF8j3XnhEr1vm9H/7jTO3R8/yxc70vFTgE3/p4vp/MOeuw5/XRsaw+SRgnxenapVOc&#10;zw157+P1RD4dq/p5XOt4La7GW1yPZ2way/3UtriebXE1u8WdBuaOOzf+rGNXx7NkXv0H6F3Jhjh4&#10;vRcsWjKsmCtvzouWkQ/FTS1iWjGbrOsBFTHfcJDL0ij/yNyGgRUT+RsqiwWOacUz37Ln6mrP1a1c&#10;PX2uvaTO9qiO7Qjn9XTDUWuTrrH11sfOa72ukm6MkiRffnOlfa34rECpxT6jMDnyS+V2gZMe84Zx&#10;9FHx+Gh5Vqik4qNR7PQ5kq/MAbEQh8XOl7xWC5rpXGeIC0jFvnQnasfFlk4ExkUhZPGQi3Ngm80N&#10;52qB48ClYzOH88WYTGAO2gWBcYUTYM2rtl5xbg1k7vBWz4XLmsgqtFioan2PpkIHxXkjh9ADzVvd&#10;Y4hFTRHBVy9k8gU0X0T089UCnu7gxIImFjLxkfMo2Y8OYRFzKh4V19w+R9oS6MdWPS9mpv4pd1mg&#10;9LFpPM/x+DqO/lp6FPNx83V4nDzfOVt/3Jx32FpbHlX4BRF4LE4ib8VmvP5AVBAsPLLNl5l1yUXB&#10;/q04g1MwF1uaE8ZasHJYwPGKeF4TIxZR86Hd8kXg+Qsw4xqYGy9C48LYNQyGNbFt/xp2lfcs4rGr&#10;8tyD35GjFzxbbobvyVzLnfKQHMtRtjP7XHy0XOSSrGRfVuLkM+SD8k/WvyB/99EPk7/36HPgXs4X&#10;JFMB07rXs4ub6YWQ+vELBE+R1/M4Sy/7+H4cl+tWH0Q+rxIWvwvO8/mrsDwO5L0kqJ6vDcM6VotT&#10;ntGKZd7iarzFKY+6ZVscgu0atyQ2yc992O5hbvzjCY+XY+MnYZaWDVDstDRQi8GCZQ09/wiuXPGF&#10;zKmx8/JNV+q+29gdJnNnpvVGq+CYufHMj9i71tUe0Te1d6Gz3dK5HeGS7m9WrNbHaIt9ytbr3Kfd&#10;8k0RzpNvqnw/39fqw7yvG/mCn12YnKrFSy5cVmKy3ZPwfZdafMRiZ1aoLIudvijJOfIiplnshLiU&#10;w/te+CcPRd7+bXhnGRDWjIuC6aSEFuIKX2g5rgmKw1xZXioesp9tum4iOFbCXLk4iXGZwLFzHkVr&#10;fKE8Ivn3b+J6ZXMEvZbXRKegKaiLiFslDltTV8D849zYVk5g4XLRUmb6bw3xvk0Zubi2znZHYlFT&#10;/bGo6dYyxZ2MExUVS/Efh7GgqDs1lfN5WceiqrUrE38QyPfJY1KfUKTUnZfhl95HfgzIFzT9nLFY&#10;WRY4dc248NiSsJ6427LwU2yRHznjspljR4HiZzd2MKeCc1vxFpflaMRgnAKLutKIQ7RirLmYNhaU&#10;B/txOxt8DRmuEWDci/6syPsPgWhgNP9c7CrvWQCfsseuynMO3hsKmRflllwMhcy1rOMv4OqH4LQj&#10;08k52RMnL5Xr8r8f/7R817Vnyzc+/CIqYPoLO93TcXHT3pmZCpv5F41oLmxzPT/MsT4pv9Wn1j8J&#10;A3krZpRTnjGHS7w/3Xgu8th0DrydY+78mLe4Hs/YVexZwaZz27TfWcJJvOHucp3m5LZimePi49Iy&#10;Fzy/Odiw75U3VXZqBuDj5EvhJC7DJyPCuho7MxX6hm2JBY6xYpkbsUd0tXeto81+tjl+FzrbNR1t&#10;RY/L/XojklrvG2tTP85bb7EP3yOXN4MoJV++j2A8FiV9XYl/rbxXuDRizN2Tvq+9e5ILleGRc/Xh&#10;4+K867NW7AxjZDlobs97nRY007rRQpEdYrjgiPokKYbjsnw4ZmXcIlcoHqov02FuVnwBisXioVB+&#10;tGM8chgDx4Tf2YnI4gIwlsft6T04CcXJTkETJX4oxOKTtTuTF0qPwzq/dMzFIibRXZlY1vS983ch&#10;jfeFwCkUA6fice9YoAu/PC4u36nJhcvw7hAKiZb4HYtYhNQ8XufiJhc08yKmFix90VH9GqM7MMMP&#10;EGX9/VxrOzJZTzsw8RHzIzjHeB7gXFvCj4tX+yFfiyMOLxO+bJyk+Owywx2S7KvkaQnGxfGMAqa2&#10;LQ7BsVaMqA/GzHgMBKivFtPyKbKiKRyrUD/OwTZCfdxmwHEraLiqmNOnM/zG2FXes4oPXZVnHzwo&#10;Ry94jtyUS3Ir7Mp8TMT4AIyPlp+XVXi8/Gdu/pj88M1nyMEHPzy7cP29WypKjhQ3cWdmuk9MffXU&#10;4Cni+0lssQ9iTp80ZvLnaPGMOVyNZ2zOpbXOL33flvH2vCyuxltcjbc45RlzYm/jyYddXget3C1f&#10;C/zeu7RsiCtv9lLbgSmDMT3Ex88P5hctrTd8xe1dmScPOB+NnZmtFwrHteIt/xx7RFd7rm7l6um1&#10;HGxz/C50tmu62sxvwikSpzcndqs3anNaifn1hijNJ92Mss+6ccIc9T6+IJkKmL3iJfvLmPy7Kl3a&#10;bVkUKik2K1S6WKj08ZyDCpVZDoqFuBgbip3PecOhyNvfXHmjhqJgOCd0VxoWPPitAmIWX4kpUIkr&#10;xqY4SzRe9bj7kWD1ExqjNg7GWT5Bjsdney56fWEyWtDkwmVN9MNeVqgKEjktaiJ0Tthax6k2L1ja&#10;kan/aVFT/T6bvmtoMYzbsGtSi4DuOOTgR861T17ITEVDW9ciadplqbs0vdT0FJ+KmOhbyXH4tfT0&#10;/Zc8brLzgqgtVkFTC5jGuc0EC45YvOS+GMc51M+x7CcuK+SRHS8ngxsVMWxFxlNujMHYFsdSjaFj&#10;RmA8c5ZPMeLHNS98Hd2yh4HXQAcDIVWMDNHzb4pd5T2r+NBVedbBw3L0gufIrbAj85ZclBvmD35d&#10;TI+XT/7R8j1x8sCH7pe3y53yxQ9+DO2m1CJluqj9fVyvuOmgeFkrbuY5FXr6fIv+XLf6eNT7eClj&#10;S9R4qfBzOOZHOeUZNofrs30+qfAWJxV+lJMKb3GnjbM4pycqTmuttxmXv+NyadkQ1vdhMrKYzhoc&#10;vCHtwORdmFfeZBcyr1xJPOqnhSfbfcMc0NpAMdOC+iyxwDEcx9wcexe62iP6UvYudLZbeo1jf8ml&#10;GzrPpRuTWpt07lNvfZ/UlqLzx49A6bqux5e+hEnqhcle4bKICYXC4rsqi0KlFjutQqXm0AKklSMV&#10;KoscoVBp7cqMcwv65Jw8++BtvqD5S28ui5e6QIhJoHgX4vI7fuhjFCaxxbjauBiXFU7ZBzHZ/NAO&#10;MQJDTWpQPx1DY7AvH5/6TTGOTfvWUB3P0jkPDk5wKy9akCp+iAWLmQ4+GPL3ZIbCU1bozAaiY661&#10;An2zRYMiZipoSny3SH29nYqGWgj0bf6ouRYcVbCo6XNMUDRM9khB0/f3hUVbx8JjXoR0chx2XoYC&#10;JhRGU8EzFSXzvhpX25Gpcbh2+Vo3JbsmpnTu+VoohP0cy34Qfrnw5cRxfKkxp7B8Vj+RkD+MgeAc&#10;Vn+LQ6DdK17W+jPHaMU4Y9xsToZt6S3bbPkaGUQvdIOUGTbt18Ou8p5x+ELmJbkZfvTnSM5VCplB&#10;1k6c84+Xv3P6Qbl2tJLf995XZUXHdFG6geKmj8kLmNa9ofbVU5WPxeOmOI9eH33HtfpwbI5Rnv0n&#10;yTE/wll+Ro2r8Yy5sYzR/uVZvY3TAp+bXWPX4y2R38rB78FLyxmCfp8mf2fmwUESi2f98YYn8ltR&#10;5R5vlVR987bEAsfU4i1+E7umq71LfVtbUfMtpbPNfItjv8UJ3Jj1WhERBzdtrRaR+qSbPA+9htO1&#10;7P32DSrz5W0H95nEKEyaxUv25zFZ8THbFcmFyrLY6YuSebGxLFQaxc5YqExxXOyMelzSdKMtIvLs&#10;g5+VZx/8vMjb32S+WXgurW/irDbEYPHQaq3CZAHMVRlXKrlQmMM+fDwcy/Pi46uKUUCNSGvfBc/L&#10;0iNMMsE5KmhOvpgUC5tU3NRYcenAtKhlPnIeB4KW1rk4dshNkh4yT7s0hV7tIrg7DwtnvtVinxY1&#10;8yKaF/uR8wmKhahjEfEYHjnXHC2diphZAVOLnHkBMx8T7dyf5oN2epXnbbnWKi4rapdrVYr2rfEs&#10;lp/7rtNk8dIRmbcL08rRi3GSFzELX+DVhzHMIbL+uAPT8HNf9tf4WoxIf9enpVs2gn1si9B5hhgz&#10;dgPQoRR2C8ZSLIZd5T3L+NBVefob74y/XH5TLslazhsfei+kQubRJLK6ICsR+Q/TD8vFazfl5Y98&#10;OrzD427KtKsSL/ayuOn/ZuX3gVzcLHdn4ilLen6fmMZUvd0nn2fqU14eZb4+z/YIpzxj1xzbCovf&#10;dt5S4Uc5qfAWd1o4S3PZNfhY2W6hfKVthzljb4JW/pqvxjP4fXhpUYzOp4HWLs050EfLt4X+gjk/&#10;Us42Y+nL78mKxjruyeWP/BZ/0alYQD+LhZqfuTl2TVd7rm7lqunb2qO+pXS1se1xqLc5B5zXuC2Z&#10;eltnE1wm1g1izpfo9wEOf4TFzMd+iNHaVSgcTisJ38Hpdc8lW33rVeqn9a91FhdiOUfM630Yp378&#10;Lka/wl6Q9eJv8O+4/D750A/9lsizLuc/SKM94HAjNC62ymNM+B/m5LjYGjGIVhy30TAEY3kcF+Za&#10;rEHox/EZIMCKdZCjJ5yjqs/IGWMnXzQq/Fgc1LgQG+MDh20Wpzr0y3wYw35LTx87JXwM1TH1x3tE&#10;1uJEQqzEj6bp42rqj20S7Zv6c5/NdC0qBl5/cMih3x8n2ilP8ntJvuRX3WOCFnWF12FH06Q6cFHP&#10;iwClYDxLvKiMfOwDfqLvnMXJF3aIa8YATB5I9lsLaKEbN5W+8qTUwX5YnjqgKGuBfXPspi9MlmO2&#10;AV4uKnP5h39a5I7nez+v51LYVd6zjOsPiNx6hzztjU+VW3JBbskFOZILMk37Im4PXtt74XHECyJy&#10;XuToyBcy3Uquyv8hn3LrvfKc938OZ4/wp1ZPcI6cTZYdLSLZfZC3Vfw7qeoe+Uu1jLX6YD/flrEl&#10;ar4arz5GjavxjCU5tFXH46lxNX6Uq/EWV+NrnPKWbtnbcGyfBHeadstn2TVO0fLNwVJ5WmiNUfNZ&#10;vMHdc7dxj7ag3P9IGMgY24TzRcvDt3nB78M8fJvI5Vd5PYsxCpOHbxO5fDnZV95kx1/+ZP/4+OGh&#10;F+wTY4ibAve2Qy8c87ZKnttYDp17KicHf6QTgpgRWsSybXFsM3da+iY2czWd7aV1bGu6xbX9/m3K&#10;an0Mt3Ni89vANCrD86W3ZBJsX/omPkSq57i8tmOKk9UkMhUf4CZfUNSEChdGhTjPaV/MAzkE8hQ5&#10;8rXTdU668laM/jFycffC+698tMhHh39t4r9LziDjcTLXKTRGLiitGDWcEVdwRrHSsjMuGN24Gk8F&#10;Rb+kIC5x6CviiE+nZ0APF2Utf9TX4QdgjkXccepfk/ijMbfS7kcdS/XY6g5I/ZEZ/cXs/JezSzkW&#10;cfpdjsdhV6DuVPQFzD3H+3N0p2V6LNufjvw9xsFp0sXwy+F92KZ9P/6YNA9+Z2eu+zblpbHDa5b5&#10;sn/SvYbj6g7V5McoFC0B4x5US58m/EXhPZkqum/5u5FY9F/mre/FA99Ui2EuzE0nzZNfS/oXm3V4&#10;8+RNt2xnMoUcjT7ssxa6pa9D8dLqy7wVY3E9EQk7ag1fFmMI8y276oOCbatlbgT6HqZicSz43udE&#10;5Lf/ocgzL88bdw52lfes4wOH8tQ33i235JwcyTm5Jfv++l3tU2AoZk57Ikc3RVbnxO3ty1vkx+TL&#10;j/+LvPJ9nym/cXQhe+H590p8IaJP9TIm+XJ/znOMwF+L/HRal2zJ5Xewpb93idS8Nb6GdAxni1Md&#10;WxaLH+Vq/ChX45lT1HTL3oZje2mObYubY7PP4lrxc+0ap2j5RrFEjh5aY8z1Gdx9H8nMsnDflPSD&#10;16GnAmOOTcyNR2zYd+5bL2OT/pv0UWzT9yxi4HiMnZkqFjimFc+8FduzlRvR1V5a39RGrqWzvaSO&#10;bY9DfYyz91OWrN22GUvs61nLFLaUPo88lx2fdmgyUoyWLZxYuyfTzkvV0w7M3LfO4uo7OyfYsemn&#10;oPNIc2MrzbUew49fiazk0uUH5doPvdPv0PSB2bGbSxMBOxo1zmw1JpDdmBlx6FOdYwsx4hHRR/3i&#10;Dk6KzQxjTqPCfdAudCqoVsX5V4KT8IoIek1WAh/4juuFTNVlMj4o5h8qC78jzgXOpd2MmlsLg356&#10;uvPR5/HvFliQ9K3yKcYfe8qFffEhxLx/Ww+7Q2nO5U7LvMX+QrFqY2wPGJHpYEzZyR3R94KOO624&#10;WlS+l6Q3LI3t9UPe4YRzZAcGcWLEithkbaHUtjiGtcBWnIJ9rTkgLF88bMsJoOUpwP6WXfhobPZb&#10;GIlh8CXBl4klHPfwT4tcCjszl0bnFDyhcf0BcX/gGXIkF+RoOuffwlcXaFfmvt+ROe2LHN0ScedE&#10;9i7K33Y/KX9q/Yvyhx78vfLzt54m0rk88P6FkTx5jN3Ds+jz74mqIy8i8NeA9cRxH9+v3ofR4y0f&#10;w4o5bQ7nbrUsFj/K1XiLq/E9ToE62+wb5dg+Ca5nW1zrWNlmjv3b2jUO0fO3sE3fUbTGmOurcPc8&#10;p7w/W1IeeInI5U9KOyq7sObZwtx4xAZ9n8x/088CBtd/xUSCq0gNtTi2La5mKzeiqz2iW/1r+tJ2&#10;TWd7W51b5ub6Sy7d3HnoTWC/xX6p9UhjTSQ6T/1Ir5Lmj3x5I+qlvBmt5yq/DxO/MzNuCNKY+F2V&#10;+Gvh6fsvu993CXGe4++79LaHzlePT+dtrVWK0T66FilPuR4iK7n74NdE3n7F+yfdOhoTAmDttKiQ&#10;BoZW/ZSvaBsxtTjlOX7ifBSbxREnkvfD/gqzD4zL64b+TYD9arpIvB6a0F831+/EzL4rkURc+P7M&#10;0Ir1g0DWd2dKfn0UdpBiuvkJwe/OxB8E8t91qfHa6hysVnfm5N+fyT8EpJx/Nfg+LvuuzKn8Dk39&#10;wSGH35OJO4HS91kmXXee8vdf+l81xzHLda0jrjZvoM3OQr7GfcnXMQnHhe/aVGFflgttIx8Wx7lY&#10;3rmkvEC/WqyCefTX+jopFxjjsK8CfWqzj/uwj9fCQiuXNPw9uzg/AD6WHkZiGJXDraKxRItg1/kf&#10;J7gll+Rofc6/rboLvlgZd1qfCz/0s+8fLZdzIquL8pfcz8tfmn5OvuqDnyL/181nxwsyvzfLPzDn&#10;Pr2A1Zfvrc/zJb+PL8dCjnU8xUlHf9kH+9mXCM5zhG/5LE55xkly6GNuiTnXeIbFSYVvcfaVsBms&#10;cc4ieJ5s9zA3/izhLM997tz4iZilZZeYe6yIbfpugW3fHp6smHlPBb9mbokFjqnFM2fF9WzmltLV&#10;HtGtHNvaLZ3tTXSrZW6uv8YpmPOtv6HD1vtarXVTWbvZ1Oudr/t2n5L3fTiX92nxMonftZn/6I//&#10;kZ7sx31iUZKKnSE+K3bqDwFpDvW7/DjxuPE40/zztfFIMdonrUe+Vmk9lFvJMw5+U+Tt98X+KTEU&#10;JhlpgnlcxpM+WpjM5sk+7EfjFn7QudgZi5ZUiIzxlEdCjkLAL8Zc54LnYum4NmrWEH/cZ7SgiR8C&#10;V2kRJl4UOsB4ynAXa22OaOCCpRJmKmumoqbPmF4NqfjnC495YTEVErVoqX7VubiZiowgbi2ruAMz&#10;/1Gg1Af1PB/GpKJlKmLiKzkuYUUQXFtTP+sefN5qkq+HKcMFTPRrf44Dng806iEei5XxwJEzDhx5&#10;SzgGbT4u9nOfls/SFUUfHLcRZ+VSjPhRjzasKfoRbCtq/CagQ5+FbfrWsIucj1Mcr/dEjidfyFxd&#10;gA+450Tkksh6zxcyp32R1UV5zerX5W9P/06+4eFPkH9+7YXxniMvOPq/N3ifUhY38wKnv+CwsKn5&#10;0sVfHys/pXxfpH2TrnF2H9WtPCXm8rJBvm045RktDn3MWT7EKCcVfpSTCm9xt3F2sYs345O6Blrj&#10;tHxzwcXHpWUOljyuHWAXl9Nt9LHBukMx04L6LLFg+dm2uJrN3Fxd7U31Wr5t7Z7O9lwdbStG0fJb&#10;HPv1mksft7nF2FxPLffJb1p1Ht6PkvK0+jDvwbnaffLi5VQUN7UoyYVKR7stU6HSFzvzXZnrWP/C&#10;Y0hrnNbI2/nx5Os0J6b2gQHX4+kH7woFzcBjoS4/IQFGMbBcdLuAibGRq+RTFDFGXJYTC44hluMK&#10;SWuSieYwQXNi8BxbaMbgfILN62Viygua4cNcUcSMxUyhgqYzftEcRKeVIRBZYVP5Ijg7CeWuzLRX&#10;0397pI/3WWguUEjzr4C8oClGARO5+Mpwa1nBr4+zcEHT9007NS0dC5r66rRWxVodRazdwfmu9c25&#10;7CKfJ8X1wcLrqRz6rFjK42CeeKB8yXDxsvAbi2KJ+rgfzseK575WnILjWY/xtA7s57w1WHNAsN9J&#10;OTZirl3jlsTExI5x0uOdZTzjssgbf5kKmfo9uBf9v+weHfnvy1ldkM9YvVe+a/2v5O88+tHy/3v0&#10;FY2CozMKjvm9Squ4mfKNFzeRU+ip9i36c7H6eFgXP/bdhrdgxWzLMd/j0Mcct6z3uBrPsGItTnlG&#10;LXYTLJXnNk4GZ+F8tebQ8jE0lr/rfGnZFeYcK2ObvqeAJ/N9xYbHHj65CrxhW2KBYzi2Z1sc28zN&#10;1dVG3Yqr6bu2azrb2+qKOX6LY7/n9Oau3Uq8yeMW86Wbw+xjVHEDyVL68tdEylPegNZz0RxCfUh3&#10;TKZdmViUhMfFabclFzt9vrQ+1vHjXPIYD57v/Bg8dvuDgvZ9+sHviLz9H5cLG/LlxT7yxxNiFPcw&#10;JrYYAwW5ooUxCx/Hx0UPpALnbQjvIhyGVUjk48eY2rg0/sTHTb4M1NcJLAwEa0EzFjWlLFSpZLGa&#10;n4pZUbdgHRfMMYsRmm9e0MRHzXXPJmbyRcMpFiPLgpp/1BwLjxLyZMU1t5aJCpjFI+YykZ0eG/d5&#10;arr2LY88PxZCviwZMIfazOctJ/OvfuZEePclCsQUHIsVX/MH0clnC6E+KG7qQfHBWqJgzoqzCqXc&#10;v9q348t0PObacUM8g8eo9ZWaP4wrUx6HYHsuNu0PUyqgPpr6TnASYzxesbrgC5pxp85F/zZ7dORv&#10;fFYX5SWrm/Ij6++R77z2cvnLD/9X2YVYFhzz4qLeq7SLm44Km5sVN1lPXH76vW73SbqPScLYlK/5&#10;GCfNqY5zrLWIUU4qvMXVYMVa3G08MTDnTfskr4NNxmr1afl4J+XS8gTBnEulhiVyPJmwxXoZj5lb&#10;4JhWPPM12+JqNnPb6GrXdO6za7ulsz2qK7bxWxz7a5z/GJxaiTdzrVY/H3jR8a2bVPaVny1qfZhP&#10;Phxbc5V9UhEz35W5hkfF4/ddagEzFDRTHU3zKsp59GPwmDjGY36MSu0DhJOnHbxX5B1a0Ax9uZiG&#10;J0KkX3CMLRX4zBjIx8XQLEZSTBxfAfPJ+AZaYaYvkOorjiG0IuXaVGEci3XsUedjjg4DUKDUgiYX&#10;MbMdeCFGv0NTplSUKnZqWtD5WOegZvu56+Pl5S7NtFszXeU6r7LVQqcWFXUH5iS+eKkFTHH5jk3d&#10;PWkXNPOipuZm3c8DX4ke1qpkurEpkQVRzRPFz6Mr2bmvia5Rjbf8aHMM2LwLc+Sg54j2y/rjYk8w&#10;AMDKYeVjnyLaVEC0YpFnv8XVUMTS+eIcbFvgGLZ3Dev0WNwS2FXeJwrcRfhge8k/dn505F/Kq4si&#10;q4vyi0ffJj93fLd87Qc/zSgq5hd5WXC07k24uJmKlylfr7iJY6ULOJ1ujCt1vCywT4pl4Njb8Oyr&#10;+Rm75FRvcZavZitX4xlWrMUpz6jF2md5TD9LsI7tiYIl1vwk16c1Vsu3Kbj4uLTsAtuswzZ9b+NE&#10;oLefW2DFRHoTt8RCLaZnW1zNZm5EV3uuftL2iM52S69xPb/F9fyJ05u/dBNYy5Fauw/eoJY3jfCR&#10;q7hhrPdh3iPP1euTbGtX5rE+Kk7fd5mOFY8vn/dyMR75nNsx1nEmPt+toHFPPXgwFTR1gPyE5AVM&#10;9UcftsYORTNWYyhfMb5R8JPA43yWRistzxXBPivGQjxesC0UawF6MWf4cR8VLGBlBS3Nix8g5+zO&#10;FJgAnhueFNopNz5arsXNvKiZxs53QHJhTfnj8MM9oZAJxU0U5VKxcqoUNK3HzXFOdfCqCNXTWn2l&#10;spo1XW2dm3/HsIrXKuWaJKnFIa8+bjku2NYc4mIYHFd58YB7ImLn6eVQcLzVL+Nw7kaOWn9EjVdw&#10;/xiL62f5A9i2OLbnQPtukyMcgomWbxMsne+JCHc+fKi9KHJ0LHLryBc0QyHzwRt/V37bPUU+5b2f&#10;V7n/6BU3071Jvbjp8+QFzM3GSroHXgIcX+vjgXGMTXnLh7BiluaUZ73FtXzMMyze4qTCj3LS4J9o&#10;4ONk+7TB82F7Sewy9xy05rGpT4zi49LyBMASf+eXyPFkwELrZOzMbL0QOM6KZ65mW1zNZm5EV7um&#10;W32s/iM2959rj+pss44tcz2/xfX8Oedv4rD1vlrrkfrwjSZ+3ErXu/r4xrXGe+S5en2YL19vvCtT&#10;bR5bx8Pj0dzp2D2nMR5zYjzyuY/EOLjhx+PNY7ioKeLkKQcPibzjf9akyYfFM140Ky4/MSAYQ/mw&#10;5dgMab4xHsG2gtPMBiXgfHwc24LzsC1hjXS9a3AuXQ9WQZMlXhNY0AyFqbg7U2NroHNU+NhOF0kq&#10;Yaaypte06KivXskKZ54Lfqe7/rTQmT9uLmZR0/e3C5e8QxNfxeURIbK4dJhZ39pKtcDjW3o8T1w4&#10;jBJi4tr1hPuzD9o4Lj7CHmzsxwvAtgL5lsRYo4DJMZwXwXw1BxdijRhLR1i5az728/msxgVYvMUx&#10;OIbtJaGXZgsjMSNYKs8THvsi03m/G/PoSOR4HQuZ79j7J3LtaCWveM8X0f1HXlDEe5Cy4Jjfi+A9&#10;Sipu5sXLzcbKx8A26R56afi2jC1R883l0cc4KQ551VscthaH4PzIM+bGMmr9b+Pk16U33jZvxtv0&#10;XRq945yLWj7k+Tsul5azhNp6nGGcpctz11jwWFdMeOibuiUWLB9zbFtczba4bXW1Uee4URu5Tey5&#10;OttWy1zPb3E9f8npDZ7e1I222gdF8/NNKd9QJklIefimkvsgz+NrLrvPBLU4zI398Ng4RueHY+P8&#10;+jFpnO1iXPYBIXFpbTyf3+Q/5eDRUNDMFsLQIY/yVpw0dmlacb0CJo41grnxDBf/V4c1hnmMg+BY&#10;Xl8RmpO1ZgB8zLxX0JSwi1NcXtDEYhgWNZuA8xZt9iOwfMnfnZl2bQpczXEeUMD088LWixYwfY6c&#10;Q8HCZfreTP8KsWZtwUlaLtFaV2U1cJXmSC2fjufHhEksIrhWwGfFS4zjvpxv0lnnByNYjISiJMZl&#10;ixFyaVGR/bxQ2VgGjz7um82tkbenc7yixouUa9fKsynm5JkTuzTo8pmFbfo+GTHtp0Lm0XEoZF6Q&#10;n95/qzz72gflBY98TbgYrIKj57moWL8X0QIm+lTgb9LGY/GpT2Ownjjuk/qp3/Yxejz7kGef+hlL&#10;cmojzxy3Fsd553BS4Uc5afC3kdBbo56fMTf+iYDWMW/qGwHvpFxalsa2xzsT5Zv3bSD4lnzT+6NN&#10;+tQw+U+s4WKxxALHYFyLq9kWx7bFsa72Nvpp23N1ta2WOfZb3Fz/HC61/hrWVl8LOl5+w1nexPp+&#10;/PrRHNyHc/ENZ57L7pMfFyIfR8FjpJiEesycPOXxzItRXo+19cEAuXTjf9fBNZF3/KM4Whq4sUsz&#10;LXgep5zZGnES+Ey2RJZ7LmaMbx4jweJwCPbzGmc6rw/NNZrwmDkWNMWVxcxpghh8PN35YlRW1OTJ&#10;Ivj88TqyLTEvf3dmaWsRJxQvwyPktUfPUUfBQmYqdGof/wqRygpbs5cwJV2ejKe+Vp5azhpiPNbw&#10;oOYXnUNSro8t0CcWLw2fmZv5IFiwjHZ2EB66cFEaxUvuw3ZNEBlvjKUx2CqsGNYRtTmI0Br1Yhuw&#10;4i2OwTFs1zhp8DVMTAxgbp+58beRCpm3jv2PAa0uyNX975dX3vpdufvB19FFiZIXFNM9BxccfQz2&#10;zQubKvn9S1ncHBkLx/AXKF4SXue55HaJHs++Go++FqwYi1OeMcKpja3FYWtx3CJGOanwNa7GI8qz&#10;3sZIzBMJvF49zI2fi23Wf5u+S6C1Npv6EFx8XFrOCkbXYwc47UvoNAC36YUwLG5ThFxQzLSgPkus&#10;uBZXsy2uZjPH/m11K/dJ25vq3DLHfoub67c4gZs+u+X8+Q2n5vRivybqfWzeI8811qeO8tWIfb03&#10;HYNHnj+PwXnWYhStPOMx5TGrHz8YpPlxrMbceXDTFzT5sXAdOA1IuzQprmiNAqbycGxDSAvTx6xY&#10;nUNoR6bEx4pgnxXDwDVugc8Prn8GLGKGa6Ba0Azx8VpBPRSmmrszcQ7WeeU5ou0PXHdhZrs0w4/3&#10;TM7bPusE82i1XqydmIlLx0JXgMnFo4I6l4VaDtZ5VSzE2DAe1v2snB46OZ0g2jOlWcCsrTv6DTEn&#10;zsW7kCMrfFIfS1oxyJtxcGy1vkUfIx/G9OKjnwqY28LKMcKx3YMVb3EW4JTuDCcxxhMRcUfmeZHV&#10;RXnLuR+Sz51+RV75/i+DoNYFrjJacCyLjssWN5PN43g9XSr2JYPHNMKjj1Hr0+IZNY75OZzVWtyo&#10;z7JbXI1nWJw0+B7wjNtnfyzmiY5N1/eJiqXXo5WPfVx8XFpu4zYIcHu86Fsg5FolVf8gWGLB8re4&#10;mm1xNdviltJruU/a3kS3WubYb3Fz/RbndX+j12p9fH5zaF3z6sulziekPL0+eb9tkM9ZkY9jx+ja&#10;tGJG8ozG1G/yU7yP6xU1RVZyx8GxyC//Q5F3/EM/RDqBPqa1SxN1fXx8WqCA2QKOa9lD0OPZck7Z&#10;cc4E98nW3fCL9NfRTeUPAYm2UhY06VpKusCEerszFTova45se8RdmG6SKYiWNbHAKeKvYC2a+V2Y&#10;3i75JL6AqY+t65h5a83ahQCsc9XAR5blMPJ2hca0+quu8Dp29K905rwYhUb8rkuzgIl9rRbzch+U&#10;2kEY/iUEx4i8cWK7fQwf+ls6AsfHQu024Pn1MBI3EiNGHNtzAKdjYyyRYynQJfa4wK1jEXdOZHVR&#10;/ta5n5Cvlp+Vz37f58lvHN0Fx1K70PlCRLtWcERffr8i2T1Lr7jp86iksUrg2Krn81Fh9Hj21Xj0&#10;MXp9GEtw3FocthbHPuQRFicVvsbV+CcinqjHZb0yR7FN323ROh+b+uaAv+NyaTkL2HCtlrgstsmx&#10;Td8nG2it6DHzGjDGimfb4mq2xdVsi0N7G32XNo/Xs+fqaFsxih431z+H0xtAvQbLj8mpr3WTafEJ&#10;KU+vj84Jwe8gbFuw8kgcL9fz49ZjP72YpHtpFys1BrkydiV3HDi5dLAXCpohztp9qfrk5xGLl3Fu&#10;gc+EMHKKdgpjToqGK0Lnbx0H+6wYRlxP4grdWmOBBBroz2m9oIk/3DKVOzm1/zSlQlcsUrVQOd8F&#10;50KoL+hMDnZlRil3bfrxjUKcKXkBU1EyHnGGUOdSjmevaPFWX+SKvnQKNYZzsa6vYu2MelvwB3tw&#10;bY04WtdS2Mc2CBYStZg3frDzhPuKhHkYvuiv8FbL/qpOx43gPKMY7dfzy2DMroHLQks0jE37LQ3j&#10;NPPLoPCfFbh9kdVF+bpzh/L1q38nX/HgH5Qfv/E8mu9kXeSks7APC5h8z8LFTeseh4ubeaFU72uw&#10;8Jlaj/wU4DyZG+XRx6j1qfEMy78Ex63FcWtxlo915Go8w+Kkwlvc4wkj8+cYtp8o2OYNcpu+u0Dr&#10;HM318U7KpUUq497GbSwE4+UZPpkq9A+EJRbYx7bFsW1xNdvi0N5GH7GVm2sjN2LP1dXGljn2W1zP&#10;b3HsT5y/3lKLvtTmN4/lTanvz/fu3i7jrXzbw3jlmEhjpTlpb51bij35GA9eM2/XdzQkrvbBIY+9&#10;dHBe5B3/IC0bnrxJ8kfNM9T4EwZfbAWM+TXjCVYsrg+2I7BikSt0XmO2lYYCZlasxIKmivgcGKu7&#10;O+OCztmdiXPiuYVCJoAfM+ddmamo6a9ULZSVuzPt+VmnBXXcpMezxpY5C7V47mttDmyBc/Acko1J&#10;Dcl25aJYxchKQRLWveRreVRgwi4sBOd34USMSJaLeSgiRjHiFMxbLccgj7HxOKYUp34rh+VryQis&#10;OItjcAzbPcyNt6CXwyjmxO4Km8yZ5bSxuiiv2X+H/J29H5a/9IFPlX/22EeU84o2Xow9nYV9eXET&#10;fXiPUy9u+hi7uOnH4vueXFfg/BA9nn01Hn0Mi1+aU95qLY5bi2v5WEdY/CgnDV6BFy5fxE9U9Nbk&#10;NjZHa21bvhpafWo+Lj4uLaeN2nF3sMTLe4kct1FH4x6Hdma2LgKOw9iabXE12+LYtji0N9VHbeRO&#10;wt5En8PN9Vsc+3Mu3QR66E0fF8BU7PtyvuHEeBZGyZwU/DHkx4VzPqkYRW3d8vUvPwyUsb0PDU4u&#10;HlwS+WUoaIq1+zLwUTqonUrkazEIjmFbkRYS0JgnxjbCok/juUWwz4pBmHNWwDpPwY7fn6l+QlbQ&#10;pB8HEmk8bo4fGFf1glQVOheeExcy02Km/Zi+sJnv0kRbFwmLZvVls/hJ/wf1WbyKa20LVgzn1Lqd&#10;1tQwZkTMnGSnNQExC5h8TlE4h+WvtRhfGR8nzQeCvOXjGNZ5kS1BsE/92PZ8Ch478kbsacAanzm2&#10;ES0fY07sxASg5RO45E4TS85Bc6GcID5j793yXfvfK9/x6EfJ//TwJ+TjT2L8gxa/MEZ1tnMfFi/t&#10;f6jl4qaPwfud3JeQjoDvoRBzefQxejz7arz6GHM45a3W4rC1uDk+tJFnWLEWp/xc8EU9R18Km8x7&#10;E5zUOJtgm3Xdpu8maK3jpr5NwMXHpeU2bmMH6Lxc87/QIvCGbwmDebYtrmZbXM22OLTn6tvYnG9p&#10;u6fXOPZb3Fy/xbG/zvmbPm1dcb/tr1X1WUU0i5+LzitiY9TnwseV+LSeu4lJ/nzNsdDE66lcWay0&#10;4nxhs+QncXLh4K5Q0Exz9cD+HVinCznL38LceNE+lfkylS7kzZFO3Dxw/CT5Ltjo52NhGxB3VwYp&#10;dmkKFLgEcuUfEEX0kfM5C9SbI9tYxMz3auYFzfYc0JPpoRserpVFZ8VtDTV/5HVzXqW2Nge8oohk&#10;U/EwO296xMxZwsVL9hlt3OmrY+NXFBj54s5FktouSl6AKJiHfdBHsYkfWxw3Ow6jj5X/JLDUuFYe&#10;i9sUYdmagFNb8KeJ2ryWBr9EdoSXPP2m/Mi5t8j9114iX/O+z8rH4nEn4RdDcMzRWepxSxQ31U79&#10;GDj2HJ59c3n0tWD5N+FU59bitvXxXNiucTVYsRa3K5RXTR8nOb8eeC5sL41d5z/LaB37pj7+jsul&#10;5TTROu4GNnlJMpbIcRs2BtbW2JmpYqHmZ86K69kWV7MtDu0RXW3OOddGbhd2S8eWuZ7f4thvcXP9&#10;eh3WOC94w8hFsSS7AGdlexvkx6FIx5evw1hMQj8G15JjXHFTb69/WdQsY/2Nv9X/wsHTRH7572d9&#10;Myy53IsD5jx3nlN5qCY0L7cI9k2Sz83RulrfQZpfOMb5YBvABUy2segVfc4oaDpfiIrFKQaPbcwp&#10;qlasVB411/88iqWoYNL/aT3P8pOOq4mt6ng0fAQRWLyEDXq1XNU8lThLd5KPGw+8K1xkNAqOZmzg&#10;sqIp9qnlCFI7KF4Qi3cCxc5G0bPoY/AK9mE/bvHkYl9Lt8A820vAyjnCsd3D3GNlhCUcxiQiL/iz&#10;Ig8ezu+7FPBSPi3saA4/c+8vys/eepa8+nf/cJ476kEpxtULnwV9IzrbNR3vbWrFTbxH0sJmypHf&#10;EzFqvhqPPkaPZ1+LZ2zCqc6txWFrcSM+CxaPeVqc8gyLu4352HYduX/xZjEDp9WXwceEaPk2QSuf&#10;M3ZSLi23sRGWvNyeSBhcl1DMtKB/BFgsP3MI5mq2xdVsi0N7RD9LtnI129K5Za7ntzj2W9xcv+f0&#10;JtDfP+fFsLx4pjEj1zBHsL0ElsuZjlOzpmPuxyhwvTaJsda7X9T0xcpUsLRj7d0M5w/uFnnH3/NT&#10;23Q5e/3GLpgS3Ie/z3PTvBL6hTRNWPmV41akkZR+cEmM+Re68ag555DKL5ujZLv4NMb4Dk1xxqRa&#10;gLk4/Z8xPwA/cI6jqc6jZ3YtiPIwp7OwWp5xgTCe1rcQ2J9zqV0TRpELjhV5XAT/zlITLTjWCo+t&#10;AqbVt1PERMkmzD6jUJnxxmJZEhdqBq/I4mDswkfxp43ReYzEjcScNMIpOHHo5XnWgC+dLfCu132X&#10;vPdD5+RT3vUFeS7W2a6+GCx7RGepxeV9yuJmeU+k/cql4vEsH6PWZy6PPkatz6ac6txaHLcWN9eH&#10;sDip8CNccWEa+kmA57UNlsy1Kzwe5rgNWse3C18PXHxcWk4LG67JEi/vJXLcRg6+V+hg5RvXEIbF&#10;M2f179kWV7MtzrJH9CVtzj9qI2fZlo62gmNafotjv8XN9SfOX5fax4ter/l1i3m3wYxXwlYYnyuu&#10;gb85Vj4dcx6jsG6mN4+xi5KtHQrK2UXNPLYsap47eHYqaKbJbYdtc0ySzd9LBZuONaefxnKLyAqP&#10;HXRj8Hj5+HktjB2ZWLAUKGiG6yR9GIR4zVvdnRmQnRZj92kWlHNTfD3lS6mCNjtbOzANV8bpkYvR&#10;qp7NFsblo1BgHtaLfAY4FjcF5hsDvaNcvRHBoqSl0w7MIg5bztuSSnGSYcWMiBgc84ws1lhoq90E&#10;3JftueDjY9R4xEjMkxF6OT8egC+/GXjHV3+3iIi84u9/bN430ylpZlovrOzFVPGN6Cy1uLwP3hPx&#10;PU2ZD1Hz1Xj0MXo8+2o8wvKNcGpbrcVha3EjPis3Av3MM2qcxddQu7hrGIk5Scw51qXAY7K9LbZZ&#10;42367hKtNdrWx8XHpWUUrbnexpMaG7wsw87M1hs6+jGmxSGY69kWx7bFWXZNV1v1pWzkdmFbPuZH&#10;/aPctv6cw3tlf72iH7HB1dzFLnLWYB2ThDVIvnRjnK9HminePG8f09+BiTfwyHGsv7kveYzNPwDs&#10;H3xYXtDcBCOnMF1cyc6AxzsDnHdJ6I7QbGcochozMAdrnsxFndeBbcVUFjR5l6a4cndmtaCpE4JJ&#10;zTotVpByvvWZ02sga2F4Xip112zOx3o+C9Ir9S0LrTy4VN0lo6XGeNZTi516wkXGUGg0C5hYtFTd&#10;ajGuItmBI0+i4AWrLR4vDsdhfObX8VQquZDvYW78XOCcarD8FsfgmF0fi+RLf+o4S3PZBPySq+Cn&#10;v+z75NmXrskLvu0rcgf2aRUyJzFeHC2d7bk62zU9l3RPw+C8lo/R49lX49HHsHi2Rzm1a63Fbetr&#10;xTAsfpRbAsUFbaAWU4s/CexqPZbGNmt0Wn2ls74t3yZo5UMff8fl0nIaaB17A9ueXjlDOZ4o2HAt&#10;6C+zq4gV0+LYtriabXE12+LQrumnaSu3qW3pipbf4thvcXP9Flfzz8GGV3gTS+SccywpNhUA/Sy0&#10;GOh1Hzsao3mV0xiPvNDo7ZEdmCmu7I+x84qa+wcvEHn7lgVNBp7G6inFYxhELVeNR4zERBhz0v4x&#10;z0iMgXSx5FymG9+xma1V6BC/B7Px2LmEgqYIxaRrJYruzuShTfDcEJjAt7w0k/jvPZ3CevCS+JgS&#10;zLFd4+JsoL6FdbUW+OiUy48wbwvBeh75FJaet3rxDAoWL6sFTBXmuKDJ/WvCBx4OAMF+K5Y5jqvy&#10;eAy1mOQqgHmtFsGcZc+VTWD1Y47tbbBJLjolJ4rTHHuXMC71q6/+IXnlMz8gd9/3WozMj5/XourD&#10;i7Kns9TianpL5vRh1HxzefQxan025RnIYUyttThsLW7Ep2AO+yHmcBZ/G+W6sH0b42it3S58o+Cd&#10;lEvLhrjyZi89XHmTl4y7kmSE3xRvupJE8eYrpdzGZuB7hRmgnZm1F4rlb3E12+LYtriabXGWXdNb&#10;NscvZSO3ic38qN/i2G9xc/3MoY7cttjiqq+Cc7I9ivHjrBcjU45ejP98oVyK8YVEzeFj8mIjPkKV&#10;cnKcL1aWj5bnsfWiZor1efYOXuwLmpsur4yeGpzDAHo5+UPYnPgqYG54shjs49YC+7pzhqJmzE/r&#10;ZxUw1VZOtKCZrgsfFx4Xz/pVnu02z5l1LtFW3bdT+F9ewOTXRAnmrKVucVbxEmfGR6Do8dhX9cjp&#10;wdQOCmDlUT1vOakhsXjJRUYuVk4VXyuOeWPcYjektTPTqOjyArREwRVimeo5nihY6lisPMpxuynC&#10;6Sg4i98FTnKs08Yk8pY/9GPyuS/5LXnlW7+k8OV6IHh9irXiFxG+mHo6Sy1uRGfb0hXcB7Epz74a&#10;jz5GjVdYPu5j6dxaHLcWt6QPMcoJ8M2L8jYy1NbytLHNedumbw27WKdWzjk+Lj4uLRvgyptFDl7v&#10;ZaSgibjyJpGDgyRauLxyJXFqIzY97W8I+d50xed4/UEuc7HpPJ5o2HIdVkz4C98S9iOY69kWNzIW&#10;2xZn2ZaPx2Ob40/TVg5b5np+i2M/c6hbHOsWZ/XfBfiVwPZpo378fqb+/PgioPLpnM2PUbQKkMj1&#10;dmC6arEy57SwxXw+1urg5fN3aPZOKT6iPYWCXK+PYtM4thlNv2Mih/bl1kLPx/6Cw7ngdWD4rQJm&#10;VuQMsZP2w+tCC+eo8+RGYc0PzjvswCzbzto3ZmXxWjBVZ2VmGWfxDCsmcsbuSwvqQ0FedavNFjMu&#10;Ku6+7IlVwESf1XLfYJvjwoRri8AHzwvQEjEWOfKU7yTAY7G9JKzcIxzbJwG4FEzQ5bIodpn7jOJv&#10;/f6fkq9+5S/LZ3/vH5PfeOguew3Q7vmijS8ofoHN0dmeq7Owz0LNV+tX49HHqPWZw3OMxVnx3Foc&#10;txY34nMVDlvWe5zFt8AXqaU/2TF3TZ8M6K1Jy9/y1dDqY/m4+Li0bICD1zNj48qbRA7ewGwfWtDc&#10;Bm+6kgqZ2jLefGWzguZt2JfqDBg7M2tv+syzbXE12+IQzNVsi7Pslu8kbeXm2sphy1zLj7D8Fse6&#10;xVm6xSEsjm8O2F4Cu8hpHctc+HOHxZVU/NNZz4lRYBHRxy+5AxMLm6k/xraLmiJO3MFHivzStjs0&#10;MeeGsMZnju9l2V8F7HIcgcZyi2AftwjmrLlHm9extrZWAZNsWaXYooDJtlR2Z9aAcyJ98i0eZq9l&#10;3ULRB3d8QmfOg7PEtgcrzkm56xPPUE0s0KoVdmqpiDgFrhAsWvYKmOhrtHHMdWXnZxDenWntzBTd&#10;TQkHVxXoV/iyxdkMc/vOjV8C1pijHGMkZhNM1I5gTmwLeEk/yfB1r/p5+fpP/jn5+h//VPnxdz2P&#10;3R5xXeBflIAy9Qh+oVn2iN6SWp+a3hLGiI9R61Pj0cfYhK/ZqlutxWFrcSO+kRjEKCcNflPULuYR&#10;fWksfWybYJdz2GbtTqpv7/hb/k19c8Hfcbm0LIkljxtwhR4VZ7R8S2LOpXVWsKNTsi30E6cBR8I8&#10;2xZXsy1u6TyWzWOctI0c2oiWXdMtztItDlHz9/pv6+9hF6/4XeSUmceVx6Zin87O257vxSiwaMgx&#10;vsjY/75Mu6hZxuZFTYxNHBavuL8Td/DRvqA5CzinDbHE6e/m0PlVfthnDnSs7pgNWH2Ri2OE+UWf&#10;Nef/h72/D7cvq+o70bELTIICBgiJ8mLFBEErQV6OBEObCpHblhVtDDFokDSUP/SXdNPa/cjLvVfv&#10;9ebxPvrcS4GdYMjLT8GCpKRFjZHWriYJNl0mXhBKoySVQOzYpaIdCZgghrRg7fvHXmPvsb7rO8Yc&#10;c6659ss5+/M88zfn+I6XOddca+9zatY+5+ABJvz4+PZQc20085fP2YFmNWY9+klc2FfcNtazLbBs&#10;NQ0m/32ubsXuFuu9u091crYmZA6aa3zYrM/GiozPAGV4xY42YOc0YzyoLOnY9ABz6FM55pASL0Zh&#10;FzxqePgZxKq+BFjfmwd1tOcypx7mot0Dc4uamJOvj90V5UVP+UV57a3vljvf9zR53c9+Ibo3bPeH&#10;vFFam/rsw49jbF5cZox2ZoxNQdvi+Vgd9CElHX2erjCftXXs9Uyb68vE4JjZqnn6MeC9GPCF0cqx&#10;XOcp0GPPl9rvqG6LDz9J2bvNQH/cnOF9KvP6N45/N2bpU5g3hk9YfuP1voeWLZ/K9G7RXJaqqyxV&#10;f0bd4JOZ2pSSzTTPZpoFtZLNtEPYFrR7wuZlmh0zzY6ZZsdMs2Om4Rg15svQ4wsPgjXRRmrWno/d&#10;zLoS2R74qb7RpjGKPUycxkwPJXcHlna+8aFk5rBS41DD2PEh6ij2+h8TuT/6hOa4Ho3zvhfcXPyu&#10;ZcjGSVR3hYITR9A47C3ow97C1sg0EVg37Lf9/ZmrYTw5vGQHmvqMsENPY/MFkTVBr3/lfeLbsHke&#10;p1vkzSbWp/tk/rvc5kWakBXhlTDdzilwVqc9jjEmw2QtwychV8NHTvUVOllQqkUHmMZnDy9HPz7O&#10;8rCZ+ivZ6ZPDSatvL9Y0thmwsSVKcSX/MRBdL9OZVkJzvFxPPzT6GF1hbn38r8tbbnuXvPn+J8ur&#10;/8mz0T0F98vaOB7F2ockGqNdO8aWjcMcxdOtj+H5vHqebn0I5ngx2mMc9kzL+ObWZvmK9aHOwIfw&#10;suPtw5Lsc85D3sPMdUYxka+FqB4ePvZujUS/K9M7yJTgd2bqmP0BIPwjPkz3Yk6F6BHowdL1K0l8&#10;JAa/QHg20zybaWgzzbOZNse2oB0Rxdb40PbQOG/9rM6h/LhW5msFv4ihvS9qrsOL3R0hiIg5HNSr&#10;Wg0x43it58Xs6o4PG9mh5jQ2c6hpD64w32rTT4aKrESu//HNgSasedMclrjN2ZoYt7U7rZnF7R6K&#10;cc/wfGviW0vhk6PMlt1h5ehw0mr6SUxb09rssDMC9nX7aUzr28Xope4ueZXaOpsUxZc0XBH2I8YL&#10;FXHi8C7MaYLnfaqbfoNdXNRqDjD18FJjsSd5k2bi2KGkMrpwPNSEi0atlUx+JkbBWGajliFzvcyX&#10;0dBmaEwm9hDoI3ZG7nnBPXLPA0+UO/7hc9G14/dfiNx93/R3b9g99MZb2z6QpXHUvBxvjLaOMQYb&#10;w/NFeRkf4uV4uvoQ1awPtbm+TAzTsPe0iGycBA8oPqynDu4J2kuAc6BdYs49OFSuFK5zCV8EHj72&#10;bjOYfCrT7Lv+FXP9S+b4F80Z9pATdf10psVqzL8Erbcxw5K1ZaH6jTVL//UYkJkRY9BmLBWDdkQU&#10;G/lqaK2jeSzfamzMNDtmmh0zzY6ZZsfRmpmvF3O/ECE1a22N1YPADXoouPvvAntYqP+94MUEn4rc&#10;Nv6j5eNY/1BzOtdmPh67WdvIXq9EvvGpIv/i9SL/vPbHzh163Xaso/Z6WLdex+hwLSATo9i5bG9B&#10;H/Y6HuXqeu09sTF4v6xmbPcTmRg7xKfGaJte93yyTowdz20vf/M87jT9QOD2g4EB3tZ6GluZ9vZD&#10;g5bxynd4V6c26hQzp43HsbIbj3Ys2bwDTOvTcdRnmlmj98lMIYeYbAMy1MZH9Koj5NpKrReZWpmY&#10;HthHYg49alwSPvpX3iz3f+RR8vwfuw1dMbiH1o58owe0dYx2ZlzbMBfxdGn0tcwV5YjRrR812zMt&#10;41NQ65Wv2Dqo98J7kPGhVjz9mOm5X2fqifZ/jg9/x2XvlsW8JrwfL9dPa17/xnFTbUvh9ZX58fMM&#10;9lOb33h9t9UtP2JuiW7ZXJasLQvVb6h5k//Gj2RiWsjU7RVjqY33iOpEvhqiOuqzMWzMNDtmmh0z&#10;zY6ZZsclzaPwJtXEEjWXYXcIqKve2Bs9G4MHjRrPDhvzh5pTHWPHc+kax2O1h8V/w1NFXvZUkX/+&#10;1/O3Kfu9pG1ZaCxcD8agzZgboz7sKXAPvEPXrUZ+tFx/lBttsT8mbu9pBLn3k7GxR/fNizfrMdjb&#10;PSqzFlmbfbDbwbZGHD3ScEV6roafhMQ4BsZoHuZbewv5iWqWp2Ou2d2LWuYAMzqkxINMmxO09Ccz&#10;vU0KqImdC7sR6PPsJWBzMA3JxCzBGsbWztKad0n50DfcLR/+xMPkWW99AbpicA/x3lgmPnyx2hdt&#10;zRjt2rFXB3WFaVZv9TE8X7Yejm1M1DNtri8TwzTsLUzbJ/iQK5OHnYyPEdxPtHsxZx9OMdcjqjnH&#10;h5+k7N10nkpufN+ujSjUuv6Nwyc24Xdmer9HU3/8PPoxcvaJTNUwZ6mXQU+WXuPS9ROs5PpfNE9K&#10;4aGZ+NFmWslmGtpMQ5tpc+wlfGj38Ol4HYyZ5o2zmjdmGvNHPh1b3bOZ1ttG2CuXaeLoTJNAH3tW&#10;Zn0bfWN7MbvDR/1kpR48oVaO47F6cIkNc61txtuDMngM3vR+kaf+t3hhfu+NrcYay8HxauXo0PTS&#10;sq0Ub7cKe6ZN+hXXbXO14QTspuGgaGLrIdKDIvKpivbJoQXj9e+aeB2jps2L+11zSWt5yHro1R56&#10;vVxtenvxUcDtstvGxivZbI99pPGdxdrR3NortuaDwxXb/sFhXm3k+G/UtnnD/4h4cGg63vzPiYcM&#10;36w+xDRjr9V+qPm/9FbDZn22lp3D+p221t582ti2B4m9u+C6sdW04UajrZrtmYY1sMcxs3s2fcB6&#10;aJ4d9RbU8IWBLxrW7Av9198g8qiLIcmA81xxPvDSt8nDP+2T8vjvezG6fP79fSJf98zpGxizQ9+a&#10;vFhwjHbtGG0dZ3ocMzxdFvB5uhR8uvF27PVMy/gyMUzDnmmst81qChsz7RjHzGbaoW2mlWzF06Xg&#10;k5n+yCcF/4n4/vZdqPTlJjP39ZdZj0Ow1hGZuEyMIXpbrOHY6nicWv2KejeNzcoHoYlec7TUaclh&#10;RHUiXw0tdWwOy/f8OmaaxfOX8plfYT4W51HxtHehZm09Ylci208+bth9ClKvPorZ+cafoNRPYG4+&#10;hcliNW4Ti7qtaY9xtO3WNbWJz95GHX/9U0XeX/EJTUsmZ+3Mux3j+kndkl2iFK9+Foc+7O26GXj9&#10;E41c/xbyl2oj1rL7ROj2YAl1M97C5o406Ld1d2W9HsdMS/nhR9bxibegrZT0SY8/WQ3YO2kb81tb&#10;x5vebOZ2U/HTl7bZ/9C3mj04sHHYo980Ni9e1CmRXTfGod2LbF0Wh1rJVvCB680aBaDkv2K890U/&#10;Ko992CfqDjIR3FNrp3z4ToRjtGvHzJ7TkLk+hufL1EOf2tbn9UzL+DIxTMOeadbHbE9j0AfwRMhe&#10;42WgdG9K/oilcvftC7CfA1iiXb+2aykar4NSWavXy+bY6ngsXf+AwGGmVF5tTWwNveqW6kT+yFdD&#10;VCfyZdEathYbM82OmWbHTLNjptlxpEW+WvDNDO0lqFlre2zdIeYmBg8r2aHk7mDTO6zcxHiHmrt1&#10;sjHazDfAvpe8YzjQzFC61ZsN2bUJ7JoMNIfUQ9vCdKZ5aGwxxxwKsh7zPY32GsySDDTE7ivus30+&#10;bO9paqPPHI7CEqLeLpNdFfNvNTjARPBKPBuvzoIx9sfWrc+2EtPYzavb+nf9MOH2INFoo4aHlZ6m&#10;eqJfPzhuo0NRqD36PZkAkarATUWbkYmZQ+/6Xj1Pt2RilPHDFZOJycAeC6Zdcd7+Ve+QWx7zm/Lo&#10;v/1SdOXBPbV2ymcfkGiMdu3Yq1NqWI/ZlhYfzsd8jIyP+VXDnmkZXyaGadgzzfYsrhf04SQP8TGB&#10;e4D2ErTsh5fj6T2YU3tO7j4J1omHj73biGAd1WRrZeMGer00jq2Ox5L1e9euqEcOMysfhCKZ1fSK&#10;WZJo/shXQ1Qn+8WaxTENx0xbMr+UG2lzmPN816xlmdjN6lcihUNMjdnE7T6FOdbxYDJ7qLnz7bB2&#10;xjfYeDu29vDpPVmJvPQLRX4heaCJYP0J7FoIxTokZk001RGmKepjMehby7B3u5AQtsaJpoKe2Nn5&#10;TLAJm9Sc4D0fVmNjTzPPl+4BHMttlwx9BItZ6z+m2Tis710JXoHHKA4+fWmfXruLti81ZZyvh5pr&#10;WdlPQU4OsqNGDhpD3fpNv/biWLPYq2ugJb0lB2E30YJ2L/CBsDCdaUgm5pDgI3NG7vqyd8ntN/+K&#10;3P6jt6Mrj91XfGniGO0R9kUQjaPm5XhjZkdNYy3or/UxPF+mHvMJ+LyeaRlfNoZptmca9tF4H3gP&#10;cWa8D5aYr6VmSw6jVKfkj1gqN/LtETx87N2ayO5N77gjZem3r6Xr9yS5VnKYGZGsejDmrm9uvhLV&#10;iXxITawkvph7fh0zzeL5W/JRY7kYv8Qb1BI1PfB6IrzY3TGDiJhDxs2V6CGkju2h5EYvHVauFvwE&#10;JrPtLRh8+js0re8lFQeaxVsK69hslk/kQ1gttGs0xu7mj3sGxtie5aGGh5fbRDjYxLwQc38nY2ur&#10;hmOn3/6IOtbYYV8r2meWvh7+wbNb2+PYYq8Mr8hb7UrG222LYz3WsmC8ndcemm7ABXmNHUB6B5h4&#10;eMkOT+0BKDsMNYA5pmZnFoQtg2lZopuPthLllGDxTEMyMfsifE6uJq/5kvfIS275oLzkHc+Vez/0&#10;2eiuB/cYbYv1bV/W9uFsHaPtjXs0RosvqunpkvSx2jpmueiL8rBnGvZMy/iiGBxL4eE7JPjgs3Et&#10;c3IVrIF2hkyOF+PpSskfcahcj6hmZx8ePvZuE5x1TMjGLQC+VbTSq450rrVPDrTuysPMDJkrycQc&#10;A9E6I18NvepY2Bd0ptkx0+yYaXbMNDuOtMjnabLQm19tTVzTvtgdYooIHE5u/DsbDyZbPoFp7wGO&#10;0S751Da6PcAUuA06/i+/UOTnnQPN8LaZT3mK/f2MpbyCv8bH5kLb08Tonl+va9uTHDcX0cUOCXqg&#10;NDrYtDHZwhjHngc7ZprD9vnhz5td5abX18nYP7kaI2I8UvKLu7qxHf2UNO7CKC9okX9by/yENubt&#10;etwpXCxq7OARffpj5PZTmNjjPLsVcSJfZ/YxFc6BNoI3GG96Kd9SE2tpzTtzEF7xzF+QV33Rz8ur&#10;7v1ieesHnoTueuxLFW18KXtjEedBrh1ji3wtcRjLwFjmY3i+TD3mE/BrjI1FjdVB3xIxqGHPNDYH&#10;4j1wk4fvSMB1lewMmIN2Cz1qWObUO1TukYOHj70bped+Zmtl4wYybxsZetWRzrWQU6qdqFd5mMke&#10;jsQsTWTqZmIQzEG7lahO5OuNnYt9cffGTMvmM82OS5rCfEzzwOcT7Tlk5lf2Fzs9xJRhvEr8vkx+&#10;qDnec2Z38kUHmIj6/lJwoDnCHmAuAFvrGnS0GczPNESvbduL6QvQGPjYITI60DQne2v9x8lzsffF&#10;GzNND6PtobR9tjB+vLLRskWG596wrbk7u0WietGYrW77hJp5Gbgr2zwz9mzVJgzzbf9w0CCzvF1v&#10;Fxq10gGmHl7ipy9Zr82DXt0Glsa0nnjL8fQsmI/2ErA5MhranqZMH7R2So/LmQkvesovyp23vlvu&#10;fN/T5HU/+4Xorgf339rVvlWi2bjMeKmmMM3i+aK8jI9h81gcajrGnmnYMw17pmHPNOyZZn1ziR7M&#10;U6THNWANtBkYg7anZWjNkwVzj9xn///yEm0WZL2z6F3vAPR8S0OWrL1nKg8zW+m1Yy11anOi+MhX&#10;Q1Qn8lnYF3RLSWNjpll6+VlcbXwLvd/YatayXOzuqvRQcjPe2LsDS9U0zh5qWp/Nn9o9feSWWHvi&#10;G3Jf/DSRf8YONGccYK6hRdT63ZrDWpmPaho/XB+LUdSH/QhzwdQvIqsVSdacQq6LvT/eGLT1cP2T&#10;ueyzhf3005e0N9vAYDVwzDQ7Zqvbzhn8Ie5Iszk6ZpqyEvir56Q+y8V+tPCwPWh6/eM97ABT47BZ&#10;cKWMQgz+zxMEp7SwVKbVgjVws9G/T9jcWQ3BmH1cH3uMzky4+ZEfl7fc9i55y/1Pllf/k2ejex54&#10;D/B+ZH2ygocGx2jXjkutNtbi6bKAL1qHEq1XbeyZhj3TsGca9kzDnmnMtwT4oB4LuC60M2AO2odg&#10;zhqWzC35jxT8JGXv5pLdr0xcJkapiO31ttGrjtK7nmWp2r3rFurt6TAzQ2GlaXrVyRDNFflqmPsF&#10;uvSF/hB+hfmYpkS+FrJvcjXzHSLWHmIK+QTmquJTmHaMdkefPVjA22Bt++Ph1vd1eqCJcxYY1TYt&#10;ixeLOqu7tXG98GPweK0a46FxXm/JahPY4aVeJLvYEmQP0DcqjX7UIn28JWvhPzlfuhKrszHT7Nj+&#10;9XFJHCZm0Bo2b6LZP/BNmMSDb9rbKy40e4C51e3/xrdasMgtmZ3JxJwoeGlo92JO3Tm5S5B5rK4w&#10;97/kbXLPA0+UO/7hc9E1D9xza+M9wTHaIuRdCsfYvLgop2dDlvQxcD0slvmwZxrWsRr2FvQtEcPi&#10;l4I+qAuB9dFuYYkaaDNYDNMytOZJIrfk94jy9u0D8PCxdwupWGeRmloVsft8+zgWTuWag3UudJgZ&#10;zHhy9LqWqE7km0PpC/0h/eyamY9pCtPmUPGGVzX3fmJ3h5TqYz9abpsyzVvGZ35EGBltPXzCEm+L&#10;2i96msjP/TVwEjC/Fa+Op8vgW4u5fvbpwgHcA9wHG+P1jCbfsHB72re1Ubc5CdbDgehahv2AHxnX&#10;8ej5UcizI0JiYd9kd0lip3dWzTTF+ljcyA+T4Cp17F2VBWNYjW2Dv3pOY9yau3cNHe96BXfQtMmn&#10;L9fOAaY2nRlbhOO3SxzhxPfCK+/px4y3ZqYzDcnE7AP7uH32y0X+/X0QcPX46F95s9z/kUfJ83/s&#10;NnTNA1+H1m7y6UNk3xtKY2yez9NZy8QqaFt6+9j8CK4TY5mmOuuZhj3TsGca9kyzPoVp+FDtA++h&#10;9sZLgXOg3UJLjWyOF+fpGebkXgbg+vHwsXfrQvaeZeMOAHsrmkPvesgS9Zeo6bDQYWaGzFX2iqkl&#10;qtnqq6FXHYR9Y2BZwl+rRT5Pk+N+U9sjaxH3R8s3sDHarT5sg88eWFnf6JYFB3c4tvZfdA40MR5h&#10;/s3mjVsJL2Z0reQAE22F6aihbVEf9hPwx8PJhW/9K1KIHGxGQOkN5l6PnhkPjEfMM6esV7szte0S&#10;Nn5dSrR69Fmbjdf6D2zLmqwOr8DbgUjTnNHhpfnUp1fTgrE23s6z6XeHm6NGDzDXzgGmJVodWxES&#10;+HCqXgRTboli0Ic2gv6S3UppqxEWyzQkE7Mk7DG8gnzoG+6WD3/iYfKst74AXf3AvcZ9r/Lpg2Mf&#10;1JpxqfWMtXi69TF65Hk10Mf8rLeg71AxTPPAh+xY8NaFOtpIyZ8Ba6CdIZOTickyp1YpN/K3+g4I&#10;Hj72bkUOtS8V82beSjL0qqP0rocsUb93Tadep8NMp/qITMyhWGptUd3I1wL74m7HTLNjptkx0+yY&#10;aZYoLopnWqYGvnGhnQXrRhxLrN0TZi/hA3stu0NM9G1BP7lN1qa+lcjXPp0faCKYr6wDX8QkR6/d&#10;7oFxl2yrI5Hm9S4YgDaX+OEl08YuWmsEPBMT2/Y4RtvEwyeAcdViPmtol8qWi9qoFkmezrUBrwav&#10;Fn0hw3z66UutZWui5jUEa9heZLjo0QGmkF00G7LFVmEze3grVcj/MNgS5RUopZb8c6ipjTcUc9HH&#10;WkTJL04M0zw0Fvsz3fnAS98mIiJPefPXoKsf+HrEN0W0iz58YO2Dkh3vszE831J5SrQ29Kkfe6Zh&#10;zzTsmYY907D3NMTz0YfsCKhZS02sgjlot9Bag+UxTQI9Qym35O9NNN/CPjx87N1SRGtVMjFSESd1&#10;sd7bxqFZel1L11+IToeZvcjsYiamRG2NKD7y1ZCtw76Q18DymYZjpmXzozqleKYpka9ExZvahJr5&#10;9hmL+6bN2kv5xP8E5iQWDprwVqBtGdU2Bxhf83SRnyUHmlEtSfhliMG4rQ17gnFMY3ZWY+Ms9iOK&#10;ETREr2+ose1NyPZwy6vBwGeEjS0YQ+JGP8q/8bPlqKaf1LREl7DWf8inL23vjc2rYItzJRO2v/ty&#10;KGZr4ThbU4Kc0VpHP7puF4LNwqqxcXalUhk7gMtSPL0EWwLTWmB1UEObwW5oCyyfaQiLwduOWkQ2&#10;7kzIe1/0o/LYh31CHv99L0ZXP/B1xd4ImV302YeGNevzxqW2RCzi6dLBx1oUh1jd+lHDnmnYMw17&#10;plmfEvmUyOeBD+Gp0+N6sAbaGVpyaijVL/kjotzId4TY3/izROu6H9la2TipjO1Ay1tQiSVqWnrX&#10;30O9BQ8zyWwHo/daonqtvojWPMTWYTU9v46ZZmH+kqZE2pwaWdgbXE29fcaitoJ9sXbJz8ZoB761&#10;FD6ByfIG7Jbj9k98po4X+0LnQBPBfMuaNGR7reZaxIlVsBbaqiGolWwXCPTytrrZgNVquFSsMfiz&#10;h6Qhdi9hX9mzgzFrMc+h+rHOBrta7Bl2S+yl2hyWz/x4JbhKtHWx7A/4YA3bmM60yXyGlYzntnGb&#10;sS7KLg5nYkwr7caseUS+I6O01JL/ULB1ZTUkE3OVwZdT1Bp5+1e9Q255zG/KM37gq9G1HHa9uPYm&#10;nz5I9v0B3y/YmNlRmxtrYZrVe/osuCaMRx/6FdWxt6BviRjUWL4S+bK4D+EewXlr7QyYg3YLrMYc&#10;TQK9B0vUjmoeyIefpOzd0kRrbaF3vU5vIdKxjmWJmpal688F1rfgYWaGpXZrqbq9idYZ+eYSfXPg&#10;jZlmx0tpkc/TlqRmniViMQ73wmvot3alj34CE2NLvgH79Qe/FtlDw4nPsf/C00Xu+2ubxvwe61IM&#10;XgsQ5howDu3uFC9sx+jnpT3Y4aXzY+YTnL0b6RXj0XKJfxjDSidj2+OVWZHlemOm6ZjtwkhzDhAj&#10;7NNpG/o8tjHkd2+q38aNQZWNscdxRCku8oNvdHMPTLRsBsaj3Zs59efkZsAXGvangnl/qcLmJXPv&#10;+rJ3yVd+7gNy+4/eLg987OHo7g+uDdfZ6hu937DxMTXE06WTLzs/86PP1mQ907BnGvZMsz4FfSxG&#10;iXw9mDyUJ0aP9WMNtOfSUq+UU/JHRLmR78jAw8feTaTzfvSspVTUXPqtZA5Lr61n/Z61CHCYWXGD&#10;90ZmBzIxtWBNtC2tviWx85bGTMMx00r5GY3lzoln2jE91+zaGCtyXSUbfTbGs5M+Pbykn8BEu+DD&#10;22Ft/NTjyGfGkf3VzxD5888QeV/hU5qYP8KuQ6/dyWGawvKi+NnYCc1EpTmLh5FmH8T+mDleGF5s&#10;CX0+ovHAWsxz6MRssc/eBlwp67W2/Yl5hNXBMdPQP1rh6Ee4Y/CqcddYC/26nzC35uF8Y+wM0Rhh&#10;WkcS+9iNJS9lydoR3rxMZxqSiemJ80wfBUuszdYkdV/zJe+Rl97yQXnxPV8q937os9HdH1yDtXGN&#10;pVhrbG18f4nGrJX8vWORuT4G6riGkt/zqW17pmHPNOyZlvHZGCTyLYH7wM4A65RsBP1ot9Cjhjh1&#10;mOZRii35I+bkekQ1l/BFrKeHj71bFdnr6B0nlbEdWOptaam6Ss/6PWvJuN6eP5nZ60p61bEsUZMR&#10;zRP5PNgX/gws1qulY6ZZmL+kKczHNIX5mMbIvImValhqYhmYH9mrwNYxs0s5xDf6BCbGYl02Rtsw&#10;ugXwY+p4e6zt+ob87Y8Zi8gLyIEm5o8w614Psdo8anxodyOzUAOGoY2M/OY/KNdqZ+aG+z8Cnw8z&#10;dg8vozHa49WNli/JD6QSWE0ce5o9QFyRH+FmuxVpmsNs9ImY6x0WhnH6F8vZnBuwajRWWLXpzJyS&#10;n+HE4s3IguXQRq3kR0q5QnS0e+DVZHpWQ0oxJX8NDa/t7jS+xzRj5nvRk39RXvVFPy+vvPeL5a0f&#10;eBJGLo+9Zrx+9KHt+USGh0QfFDbOtJr41lgcIy0+nAs1zEFfyY8+RDXsLeirjUENe0bk2zf4AJfG&#10;c+hRB2ugnQFz0I5gsUyTQM9wqNx9UVgjHj72blsK69iSjctSUy8Z2+ttpVcdZKm6J8SeDzMz7Ouu&#10;zJ0nyo98PehZn32DwMZMs+NemsJ8TFOYj2mM5BtasY4lE7si6y3ZFubTHJuLGuoQs5bkJzDRzvgU&#10;OMBE8JZYe+SDA0wB/597hsh7o09ownrXWL+RHjVEl6WL8toMwnR2ULnic6+3/yQZYkeXYj8BbMvh&#10;MwLPEcV77gaG+vrB0tEyMJZo1i6NtxpsJ64KXw3B6in2Sba522Y+/Ymx0zk26vi6V8PxJkZbG2e3&#10;Oo6xjoIrY3FMc8Cbd8bH21ZPR1gc0xR8FKLYuXgv7qWI3lD2xK1P+HW5+/aflDvf9zR53X1fuP/1&#10;sDdEZhd9RliL8/6AYxZ3iGbx9KyPwXzZNWT8Vo96pmHPNOyZZn0emZhjJnoR9ADrod1CpgaLYVpP&#10;5tRvzY3yIt+ewcPH3m1Ez+uuqbVUbAeWeptaqq50rt2zluzqVRxmttzwzKozMT1Yep6ofqvPko2r&#10;gX2jwMZMs2OmWaK4kqYwH9MUpmWpyc3Grpy1M5vFlmzUdcw0Mh59CpPFoa1U+vAA076t4FuMaxfq&#10;oP1V9kDTXs+Qj7kea9I87DZE2hYsnJkkSVgCnWbekWvYL72GyR//0WC0NdfAQkYxcG9HYJwFbdDg&#10;MHHT4YHdBrtE62d2ODZFrF9Xxa4UbQbGaJ1Rs7/7svD7N+nat3irtDrG4Gqs3pPGetOLPAyZ5WMM&#10;s72WjWPxSq1uYTFM86iJzYIv4p6Y1/uhufmRH5d3fvVPyFv+5ZPl1T/17LHTrvMQa43ecLI+EfIA&#10;t7aaWi2xDBuDeD6sjRr6mD/yRX61bW9B3xIxLF4CHcG46GE7NnB9tXYLWAPtObBaWU0CPcOc3N5E&#10;a1nAh399vHdrIljviGycVMYmwLeOOfSstS96rrlnLdnUqzjMPCQtV96SU2KJmhE95/O+IciMmaZj&#10;ptlxVKcUj1rkq9FaqMnH+WttC/o8W8e2Md1oa9kdYqJvktvLR77GWNv1DTXspzDdWGI//xkiP2M+&#10;oYmxjDW0WuCypzQUD+slGE2F8xobXaNrGZwaQ39/JpC+VHuB3jhrD9pwSG+n3i592/ihZgSrJ2Y7&#10;cM6tf+jx6iLb6ohqK9kUt3+8xzaNwRredWg0arsfPmdV2QyK1TPxNZgaa7A92M05NIllV6Hb21rX&#10;y2M605BMzKlhXu/HxP0vfZvc878/Ue54x3PRNcVeQ811YF5NLsPmb8fDG+nEx95D7ANf0llbKhbz&#10;LBkfg/lwrpI/8jG/7ZmGPdOwZxrO7WkS6Eg2Tjo8yK3se16cD+0WWA2mLc2cOaPcVt+RgJ+k7N0m&#10;ZPekd1wNyZo1byEletZSlqh5IhzgMHOp3V6ibqlm5F/Cl8Hm19Ty8nTMNAvzlzSF+ZimRFq2Rg+w&#10;7sqZP2OzXLQtzGd724i2/Y8BFrOQz369wK8d1DfkRj9GHtURGa/nv3imyM/89xiwI6o7B7sdsjYN&#10;gMvsxqSuM78SuHYXA9eBOVu3PmsZ7EInizaU4sycw7NTurXbcMcfMTq8NMmlOYWsfvSomDHGjTQz&#10;v+Zjs/HeusZ7gDPiypjOxrgK9SFebE8WqGsvFzXP9jSktmZvauZgsUy7LJjX3DHy0f/qzXL/Rx4l&#10;z/+x29CVw15f1BifeSHyQz+Lahn2ZiTk/wiNbPsCLLVs3BLNwjTF85VqZXwlf+RTv41DDXumYc+0&#10;yId4OpKNY9AHc0/gfCW7RG08A2ugXQPLzWoS6Bnm5LYQzbdHHx4+9m4UZy2LUzNvTWwn5rwteSxR&#10;U+lZu2etfoeZvR+CzFVmYmpZoqYS1Y58HuwLfg9YXabZcS9NYb6spjAf0/DZZbUYGIfz1NoW9JVs&#10;q0dtiNt+EhP0yRjtuT4At34tu5zoABPtic+sA31f+UyR95gDTfR3Zw2tArJlKcI8s4bUcuy6TeH1&#10;8M/ox8wHe/Kj5xGkdmps7aHHabfPEObtGIUTHdvWPwiZw0tvbFeHK2TaFmdRmuPl2vBoPIZVY787&#10;09ros2COB14NNge8ALR7ESzhUhBdX+RTWAxqaPdiqXtOXnPHyIe+8W758CceJs/6gReg6/go7iU8&#10;JDZ+LeR9oVerqZ2NRTI+hpcXzYe+kt/zWY31FvTVxjDN4ulINq6W4sN7AHBNaLfQUoPlMM2DxTKt&#10;REuOEuW2+o4APHzs3eZw442oTLnxRpEb37dpIrux1bax3ydy43s3LUXh3t24IfK9Q1PUtq2GJd6e&#10;lqh55HQ6zIw45l3tvbbe9ZB91mdzMT/TLFFcSVOYL6spkS9iReYo2Rb01doW9DHb6qgxXzRGO1MD&#10;bR0P4NcK/A8S66exjj06oEWfGYuIfAUcaCIYX83atGOgYj1r/ScRr27NoT9mzrQI86yw5we1yVJt&#10;7NS2q/HGLsM87DK9WqUxXhlb/UrG14kxQvKU0dYYrTTesKu68YUrNDb6VEPfXGpq1MTuGVwa2grq&#10;aPciqst8TENqYqLYyLcE5nV3CnzgjreJiMhT7voadB2W+I2mnlEN++Bk2qFjGZ7Py8OaJX/kK/mZ&#10;T8e2Zxr2TMM5rMZ8EuhINm4ucx5wjC/ZvcH6aGfI5rA4ptUwJ39ObgvRfK2+CJKHh4+9mwtZi3Lj&#10;TZsmUoh7o8j1l+2acv0bdm0b+31jLX2gWeD69U2vh5bfeH3cjoWl3vp61u1Yaw+HmRk6XlHIvuZR&#10;ovkinyUbVwv75oLZ7JsKjEeN5SjMl9UU5stqCvNhXGSvGmwL+mpti/XrONKYzxuX7KTPfn1a2xjy&#10;6clJrGfD7/uMYtH3Z58p8m7nE5q69CrWpi1E1brIekpLK/lF4N6aOba5qSIO7PkhjC7NxmGOrTde&#10;GRtPdswK5LJsHmrZsZCr3dowN16dBevjkj3N+ry46Qqtxu6ZF++NsVYtybzxRbWRnIrGMa1ES84c&#10;ovmYL6sh+AgwPH1p+Ivg6Hnv1/2oPOERH5fHf++L0XUYeu9fWA/fR4614VoRT5cgD+co+SNfyW91&#10;RDXsLehjNbFHPB3JxGVi5uA9tJ6eAXPn2i1kamRiFBab1UqUciJ/q2+fVK4DDx97txBnrdevbVqE&#10;HmSOcOoh9pCziFPzxo3dQab2yPfeaDvQXOpt6BTqdqq1h8NM58GopuWKW3JKYE20e9CzJvtmIYLF&#10;M82OWzQl0mprlOKZpjbGlWwL+mptC/oyNjbmG7TJj5iXGtaydtY3EP34d2SPfPgHi4BUnSH/9ovd&#10;gaZTzmcNraVGQHUtsp4IDEEbWctuUXb76S+MrFyLiIkjF76W3e/etOtgsVswZhdrV2RXvB3oT8uT&#10;K5jEG1hcaWyvYKXi0Ow2R9g14bpKGq7Hgj9KvvGzVVmNjSdXScZWY3kJ8AIYmZhWKpfbBM6Bdhbc&#10;5tJ2M98crYZsPru35vUUko07Ut7+Ve+Qpz/2I3LLm4/sE5lzWUv8AND7pfH4cGPLxPSORUp6yYd+&#10;9JX8kS/yWy3qmYZ1rYY94ulIJi4T0xP6sA6gD+19g/OjnYXlMW0uS9ScQ7SeyLcEMB/+9fHerQvO&#10;Ht14466NdPIj5hGlHz2/Ufmj4j1Y6u1oqbpHxh4OMxmZ3c3EIC05JWprRvGtvgw2f24tcWqU5lCN&#10;xbVoCvMxTWE+1FaFXB3X2hb01doW9KFtdeuv1aIx2lmfGduvUfj1Cu0t5ACzps5admvA38X55Rci&#10;/7/gR85HrE0DyKWmKMbaOaO2IHpgObo2di+8tTCNMLqk4V6N7lc0Rtuys+lKhjnX+GwYSldmfVVj&#10;89fHBbd4QG2ci9Zz1upp6GNxG7yV4b6rrWPUbGwGrNHCnNwAdlmtYI1oq5hd27LUxLO4rLYE+CCz&#10;h5tpJ8Zr/tR75Cs/9wF53o98hTzwsYej+5KTuXn6wOGL4JAN8XQp5Nb4Sv7I5/l1zHqmZXw4l+Lp&#10;SCbOi8k8T4cA11WyS2A82i3MrcHys1qJUk7kj3y9ieZq9cnYj5+k7N2KlNaqOHH6I+Z6oHn9Zbsf&#10;Jy8eaK43h5jXv3HTogNNb36LfRtp/VSmxXtbmssSdXvW7FDrQIeZveiwAxOWqOkxd665+RnYNxhs&#10;zNbCfHM0hfmYpqDP9tgUrBPZLBdtC/pqbYv6bVwPzRujnfDh1wRru77CASba1GfWFcV++YXIT3sH&#10;mmvTKoCl19E4Zyt0mmH+yS+IxHsCcevtPwmcjz9WbVwp1j6TBvt3isz0k6UEsDiruWNzzarj42LH&#10;rA72OFYbrwfzmG8z3qwg/nSm3VtcPd4X9NsxxnrgnLYn4IYoTGeaRzDlhJrYYyNae+SLaM3rCb4o&#10;TphXXPyCvOqLfl5efM+Xyr2/+tnoPh28N6ItPR8cfR/B95NM6xFrdQTjPB+LqfGV/JHP+nWMOVbD&#10;nmnYI56OZOIyMeI9iB1Zsj7WRrsFrIH2XK0Gls80S8nfQlSz1bcwePjYu6VovP7Jj5krpJ4ebrJP&#10;bXqfzLT6je89f0LzhDCHmeRh2CuH2uml5+1dv3c9JfONhjcuaUqklWqgVvIxzetZUzK2BX0l2xLZ&#10;LLeyrVleSUN/i4+8vVh7Ox7i7Sfkojy08fqiWOQ2PdBcb9r243IzsdthtQk6nzMnzUlg83Q8mWIi&#10;bJjI3iLs2jWJacQVYp8j1HDMtHE+O0QUWLHVomVibMRa/wn++jkS+ZTSui1Wwz4a7zCvK6rj2Nqo&#10;W78dsxgGieOL5rGHpmVJmIN2b6L6zJfVEIxRG/Va3Ofh8vCip/yivPbWd8sr7/1ieesHnoTu46f1&#10;Hm3fwIZBqk70QOl7zz4bzs3wcpiv5I98JX/JZ2NQw55pOAdS8iuZuEwMo/wVcj5Yt2T3BuujvQ/Y&#10;nEzzqIlFotzI15torlaf7Px4+Ni7FddRQ00tEsv+MNBWHz6dOdKNxvyM1reUiCVqygJ1e9abWevE&#10;P5nZwswdm03L/C05HuybiggvnuWqxuJKmsJ8TFPQF+V5PWNFatXaFvTV2hbm0xybi1rky2jWzvoM&#10;5GvNNg5/xNfGYt7ENuuY+MCO+LILkX/611Dtg92WLWvTDoUztyPvMPdXY9fWAOwvoUwBz8MI9NHN&#10;3bBd285X82gp9k55+aPxEMg+/WnH3nyKjWM5qKEP62Mc1h3nb+6xfkpzpwt5fVsbfZbgXomYXNs6&#10;4G1Eb2qWi7Fol6iNzxLVZb45mhL5Six1L4+YW5/w63L37T8pd77vafK6+74Q3ccFvil1YZGiBnwP&#10;wpaJiWKRyCeFfPSV/JGv5Gc+a7Pegj6Wb2EaIxOXialliWcvC85dspGSPwOrMUcTR89qJVpySkQ1&#10;I9+BwMPH3k0ked2JmBtvGsfh78rMon/ZvAk7//BJTfvHgKTTj5gjS7xdLUHPdc6odcDDzJZV7yun&#10;FpwD7SylL+w19KwlQT0dszmYL6spzIca65nm9axZIhvjM7YFfS221T0t8pU01DEm8OHXq7XxRweY&#10;aE98MH8UW8N/fiHyTyoPNOEyXOwvR5y1yIo5XYY1sGUwbbtme5+Nb3t6p/acS7X17TOVYDunefa2&#10;z9kqXMo2HHQPG6eXLewn81lsomewGNSGZYz8VsMex8zeYF9z9r4wG31W3wP8AsZkYrIscWlYE+0l&#10;iOaIfJbecWdG3PzIj8s7v/on5C3/8sny6p96NrovJ/hrTLavXe9F3Pvhwvcx+36GmtdYLANjMK7G&#10;V/JHvpIffaxnGubWaIxMXCZGKuIY0VdUBfVaew49avWoYeldT2bWnJNbSzTXEj7Z+PHwsXdbhPXu&#10;R8z1DwChjX/t3P6IuT3I3P74ufOj5jJ8KnPEend4uc8fPZ/zduSxRM0jYCXX/+Lw9EcvgsgnBX+N&#10;D22m1dpMm2szrcbO+mrHaPce236OFvmYlvFhzzTW14DvApEd+ebaOl4N7aah6Zhoa6KxuEkfjdEm&#10;vu2tMGPvNhXt4bqpD2yrszHTbPvH9230W/+73TazppftNvNXXViz+d64ZLPtx/FqXc65aVjrTWvT&#10;rF+GP1f4KZHVpza9/O5gPzjk64/o43c4D+5iR001jbPaJ4fG/Ga8tpqdC+1PyUrWw6VsPm/Ixnab&#10;2HaPdN0ysp02r+SzsMcUWUGv6B+UZFePtu3HY13VQ2QtN8mDcpM8OHxC88GhbXbpoUN7SDDG9lAR&#10;+TToWS62h2zXNK41jNcPEVkP73Prm0QeNOP1SuTB4X+e4F/efHDYYLsR2Jhv3dgzTd9ztKFWslmL&#10;YoRopeblMD2jeTb2Ora6ju3Dz8b2hcrab7xB5DMvTOJp8Nvf9CZ55y8/Xp7/Y7eh63j4D/eJvPCZ&#10;03vRNB5u/Eo2Nz7U7UOFLwK0mYY206zNxqXeji1oi9kEj8gf+aTgj3zi+O3N87TIZ2EaIxOXiREn&#10;jq2353hpO/Ixm2klewlNHH2OZon8vX2eLgfwicjz3oJKX77WzH/9663HobDeLdk4WTA2gnx4pxdL&#10;1O1ds2e9hlr431GXgF4PpmWJmnOw61lqbWwOplmiuNZ42zPN65nGeobmY0N/ZFvQN9dGn2rWbtEi&#10;H47RJr7sj39HPtFPcGpN6wNbl+Hh+bGmiMjzLjbt3uBTml697X+wsMIJ3Lq1zFwHsra319534x8P&#10;DB3XIVqOPFcT7Bp3Y5vmjS3bnRw+eTn6IKqJwTHrbbM+jENa4tQu5WLOTsOH0bymJ5o3xuZRivF8&#10;TDsRllo6bnlpaz2iHKZntR6wh/aS89H/6s1y/0ceddwHmXOYvCl5n8L0xvvGvkDwheY1zFMwbq4/&#10;8pX8kc/zI6ph72kK0xiZuEyMVMQtwZLPL9Yu2T1htbNaDSyfaYciWkvka6VQ0/6f7SXa9Tt2LUVh&#10;vVuycbJgbIT5H22nQO+19q5XyZEdZrbsRktOiSVqWpauXwP7BqMEy2G5zMc0BX3YMy3qmYY9axHW&#10;j/EZ24K+Gr+OVbf+Vi3yWU0p+eDrBH7NcH1wgIl+rLMkX3oh8r+SA017qbKG1pnRXBHBOlgNXCra&#10;lq0P7/MA/lXzsJgH5pjnYHtZ7ACTPHeT8Q6bzsaT8tu5pzKObSjWYz2Ls6DPm1N7NlbQb/WpH/eO&#10;3XfVVMdxRMbP5rQ+B3bhESV/LcHSKBhfay9F7TzZ+FKc9Zdi5/CHXr75BOGJ8KFvvFs+8amHyrN+&#10;4AXoOm2yrz9888K+SOZhysSU0Br6PuU1G8tg8Z6v5I98JX/kY37WWzK+Epm4TIxUxPWi9MCiv2Qv&#10;Dc6HtqfNhdVkWgtRnSV8LUT1Ip/Efjx87N1GBOtooqbeUrERCx1oLlFTFqw7l4Z1dTjM7PUQHJKG&#10;nSvSo6atMbder1qsTqSVfEzzeqZFPdOwXm1T7Lhks1y0LVl/1Ezc6GAwiEs1jEcbffAWgW8XWxvX&#10;SWIPxZ+5EHmXOdBcybA4bQRzGX2w83ltIbal2Rz2ng3rGB1ozlifLTPaUDaGZ2fCxm9XEa3IfgIz&#10;jMNlQo9X7/WWyCegs1gc2/mtn62Ljzf7utPJa3xkWz829du8PeFtaERNDl4K2lZD31y7N1F9eyut&#10;xvB0i7cnvbAvgpr7eUR84I63ycMe+il5/Pe+GF2nw/SNpYCX4IzZLytehMyDamP0BcNa5LfU+Er+&#10;yFfyRz71Y880rOVpjExcJkYScft6puaAayzZCPrRzsLy5mgeLDarHYpoLZFvAfDwsXebkLm+TIyy&#10;VGxHSm8rLSxRUzrXPWCtDoeZ+6byCik9aiClmpHf+qK4DD1rRWhtNh+bF322Z5rXM83rmWZ7huaV&#10;GsZHtgV9rbaOmV3yzdE8vzLY0deQrU9jTX6Ud0ieeyHyv/w180d8EuDWIJFvC5kvlVeJd0lr/QcD&#10;yMVhyARWx6DuUVjrxeIzGWMvk/03MS7NLtHTsGfN+my8xWoszquDtdBvdT7GfSP3fKKhjWCs9qW8&#10;JHjRSMnfQmnZJb+CcbV2L6K6kQ9hsaih3Yp3X5nOXhxHzNu/6h3yhEd8XB79t16KruOndZ+9P/gz&#10;enP2xkqvh6s39v2OrRH9GFPjK/kjX8nv+dS2PtZbmMbIxGViJBlnY0rPWwTGz7Xn0KNWjxoIq8m0&#10;XkS1W329ieaKfOL78fCxd2vGWS+lJjZLr5pDnczbSy1L1LwknMBhZo+716MGMrfm3HxLz1oe7JsT&#10;C/tGBTWvZ5rXMy3qmWZ92DKw+BbbEtlerl2Hp0W+Xhr6B+zXhu14iLEHmCN/x68pvfnTFyLv/Ouo&#10;loFLdbUta9P2jZnTnZ4sfrXaJOiPm/vJY8JwnMfa3jjHWv+xS/aWEaDxtsdLinrUFKajhjmqYQ5q&#10;6IvG+Lr29PEY/RirfgaLx1yLpyPZuAR2WTVgPNot9KihRNssgY/pWa0Gm5+pxR56S8l/BNx127vk&#10;9j/8K3LLm78GXZcYfAcj49RhZ4bMg9QrBrFvJLZhDLbIH/lK/shX8nuoD3sL0xiZuEyMJOMyMXKg&#10;NxKcs2TPhdXrrXmw2DnakkTzRb49goePvRsle+3ZuBpqatbERgx1sm8hNRx7zZ61Klj4MLPlweix&#10;Ez1qIEvUnMNS67F1S3Oon/VM83qmeT3Top5pWqe1IahZG3NabAtbS0aLGotv1YR80nLwRQeYp8Kf&#10;vhD5x4UDTbjMrcZ0ZfuJzz1sCl0HzJtZxko2h5grWzDxY+YjiU2Emq3vjS0kZi3b5887vMRxTbP5&#10;tmca9qgx0Ic5tg6zVbM96rvxsE8kdvJaH2lszPB0hjdPkukFcK0XpUsXckmWWlu1bItyIjw/05nG&#10;KMWV/Jec1/yp98hLvuCD8rwf+Qp54GMPR/flY739xwqN41OBPeTRizJ60db4Sv7Il/V7vYVpjExc&#10;JkaScZkYRvQ8oo2U/HPA2rX2ErA5mFYDy2ea0urrTTRXq0+4/8GFmwtZyyxq6i0VeyBa355OjYrr&#10;XPgwc19UXHGaY6w5N99ia82pi9+osLqZnmlezzSvZ5qHxtc2zLe2JbJZbsa2OtHsXxQfxTnxrZr+&#10;YZbtgaX1DZIc8dcJti6miYjceiHyjwoHmh52CzcbFkxkY3tj5k1/mmXIWclwgBksDu/5epjHniSm&#10;COYYYZ+7Aba95kAdl7ihcF0EO43WsX3kszEK+i2lOFYLba9ncbvxbl92Ptwra9seG8ajXsKJZxu2&#10;L8hyRMh2MNBXa9fgbJ1LSzwDdbR7csjnoBOvuPgFedUX/by8+J4vlXt/9bPRfUkZbtx6+Gf75lTQ&#10;q8g8eJmYFry69k2Cxahe47N6yVfyI5EfdfRbIp8lE5eJkYq4fVB6ftFfspeGzTdHq4HlM21fRHNH&#10;vkMA68FPUvZus6nZv6ViO3JMbzkRPdfZs1aS4TAzusmRbw5L1W1lid1vrWnzWmswetay4DcuK0eL&#10;eqZ5PdOi3tOwZcAclt9iW9DHbNWsXaNFjcUHWukAU47w5T6XP3Uh8g9rDzTX0BrQrW6CzU3WQaSt&#10;uBZnEXrfzRw4VUgUaJ83tdkYLzGIGzF+rtfDHwqK2y5GoB8tIfDZGAVtq2GPGtOtjfnY63hjb/bL&#10;jnfY/bI286PPxiBerEc2lsThBtViL70GL2+uvQSlOUp+JRPn7UuJuffxCHnRU35RXnvru+WV936x&#10;vPUDT0L35aLH/VsP/2zf0HoULZF5UEsxq8KDb/1Mj3xIJof50Vfyo4+Nme2RicvEyAJxxwY+9yW7&#10;RG18CVYvq3mw2KymRL7eRHNFvojKPDx87N1CsmvNxkllbJYlanbmVN+makle58xPZkY3PPJFtOS1&#10;5CA9aiR3fUv0xf7U0PXbnmlezzSvZ1rUozanlbAxLCfyM9uCa4kai89qkQ+0yUGmocdLqgRMOaHk&#10;r8Ve05dciLyjdKC5Nu0QVM4fhVGfd9/tvBXzj4hyzJyTTwWDn4w3f9xm03ZjOyMeaOohJz/stLm2&#10;Zxr2Nk7BOITpWAtt1ViP44292ze7X2OsxvyKzfdilJrYALwgpOQXspRoOXYbbN9KKb/kn0NU29sH&#10;pjEycZmYS8itT/h1ufv2n5Q73/c0ed37vnD8IsYX8zFRWmP0RiPif/rSTcyM5UgfJPsCwheT2mzd&#10;JT3yIZkc9Fk947e6BW2PbFyGbK1sXBZ8Hnvbc8BaaDNYTFargeUzbWmiOVt9LZTqVfjx8LF3OzN9&#10;H+n9trIUPdfZs1aCm+IXQeSbQ01djEWbkYkp0VKjJWefLL0+fXrZNzKZnmmsZ5rXexqi889ttp4l&#10;47fjjG112w9tctCI8SUt8kXaFeI/uxD5n/FAc23awtDtDuan8QlGpfCeo4/MKwLr8mIihvmay2zy&#10;xweZO6Z6dJ072HJsH/kwxuoWq2EcxttaTGM90xSstQH3xdp236I99HQkqjHAF1mmNc8SLEsEtoXp&#10;no0wP9PmUNhm11erW0oxJb/S4172RF9YyXbzIz4u7/zqn5C33P9kefW9z8ZqOzB3CXCOUmN4+gQb&#10;CGM1vcNO1LekJ08+YL1j7AtNxyw/40MOkYP+SM/QMy4TIxVxxwQ+5yV7Kdg8czQPFjtHUyJfb/Y5&#10;FwEPH3u3Itnrz8bVsETNA3KKb1ktJK5zxiczo4ci8kW05pXoUbelBuagfRnRp85+I5PtmcZ6pnm9&#10;p2HLgDlRw5wa24I+G49zRo3FZ7WoYfwV5DkXIvf89eH13fAar942ncdrS+LNMfwhoJVs/NW/G1Nh&#10;OfrJS6n69OX0WR0/o5uZNhr7pCbu6rTtDkNtb1vWh2NrsxjW27qRxnpf4/s13WMFbQvmMb1ENi5J&#10;Szl2CQrTELx0S62tWqmVyMR5/hodNbRL1Mb3xr6oSq2S++94m9zzS0+UO97xXHTFZObFmFLbB+vh&#10;n+18duLG8aTmMaIPsX3R4YPtvSBVj3zIMeRIoCM94zIxkozDGO8hQ71kIyX/HLB2re1pc2E1mXYI&#10;9rmOJecaauPhY+92EJbYt8418e3jWDmVdQLBYWZ0IyNfCS+X6UxDMjEI5qCdoSUH6VHjUERPvPrs&#10;NzaZnmlezzSvx3Frq4HlWBv9Gdvq1p/RIt8cTfWOLFBycZ5zIfI/vR7VMtXXuuB7hld6q5MA/Wvm&#10;7nWsoVWylorfgcaeS9Q2jR1ebsb1aA7rmWZ9uDPR/Ojzcmw9prF+rG32blzD7inT7P6izXwMFsuA&#10;GLxYpqHdG1wuXir6IzAW7RZwa7FFZGIQFs+0faMPe83z0JJTyUf/6zfLr/7Ww+X5P3Ybuuqx6114&#10;3S6PvBD54Z9FFbALCz5tuQ0DfUtmbMk8iL1iLPaFZHscs7olPfIxPF9Jj3wRJb/SMy4TI8m4Uoz3&#10;rGUo5aK/ZO8DNucc7UyZTvuGf328dzt6Ou2jS/BeEbiaWaJmL3qurVArOMxsJXpQIl+GTH4mpkRL&#10;jZacq4I+hZmeaaxnmtfj2EPn79FYXWtb0OfZbOxo7o+YO/HVmnGN0E/lHTlsiVnN409eiPwEOdAk&#10;25ZnvWurmsUQcA1oM7wp9RBzgl6sl2iux4uhbjsXjrGhbnMw1tba+dnvxcw2gZ5pttcx2ra3eBqr&#10;gbFYF+N3492+2PEG3Ddme0Q+JBObiXGYkbrNra3B8lgNpimRrzeluZifaQyMQ3sO7MFnmgd7QS3E&#10;B77+bfKJTz1UnvL9X4Ouy8d2P/13HneM9wLfxEY9Bh+KlWloo4ZgHPMhmZzIh5T0ks+LQZaIy5CJ&#10;y8Qgh3z+cO6SXaI2/ipxTHuTXAt+krJ3S60jEyMVcWe60vKWd2Ccw8zoAYp8rbCaTGsB66CdoUcO&#10;2odmX+vRV0W2Zxrrmeb1OPZaBszJNMyNbAv6sDE9q0WNxQeshDxPaF8RvvhC5H8kB5pCttLd1rVp&#10;ByQ9PXlO7F81L2L+8nkmXIQ8n7Vtw2a6jTb+Ize7mAhdru3xUjzN+ixoMw3rWB1rMtv22fF4jzb2&#10;eJ+YjzXm94h8FWTK4JLY0tC22EuzfYZSLPrRXoLSHMzPNAl0ho2tyWPgwx/BXjwL894X/6g89mGf&#10;kMffeDG6Ljf4JoR9iPcOBclbM/MQZWLmsCJvDKixsUX1yMfwfF49T7c+JMopkc05RFwmJgM+2HPt&#10;nixZ+ypzjPu6nh4+9m4HY4n9XqBmr7cUyxI1e9FzbUEt5zCzlejGR75WetRsqdGSg/SocczYp07H&#10;mZ5pXs80r+/VMmAO5rbYVsfGfHM09CVYCXmm0b4klC7r2Rcib3cONAW2d8vatIFJDFDypxjmrPod&#10;lzbOW8Twey5F4NoGkUhjmIjPJzYWw7RNi37UfNPKn86UQu9p6LO2grnemOV7WjSexuv+jccbvP1V&#10;O4L5sUbW51AKLfktpek9XfG2pbfdi+haJfAzTRwdNbT3CT74e+LtX/UOueUxvymP/psvRdclwn4d&#10;UNi7D4y9HzX3dK/OdPIZZB5SjLEvFhwzDfMzeqsPKemRr4Vs7iHjauj5rJXoOVftdZ4yPfdtDgdc&#10;Bx4+9m4nwQH3/8wikMPM6CZHvlZYzayGZGJKtNRoyUF61Ng3NV8ENTbTM431TPP6EjpvjxaB/si2&#10;9dgY2+BbE43FUc320vBcYjzalxS8zD9xIfJjrxf5B96h5hragN36RXDmRQLXxmefG4vVoch22swa&#10;bG18VlmzObbn/ulB5obNamzOmM2K4x9D17hd/FRDH9pWVzIa1kSN+cb65rpxXTsf7o1nl1pEFMN8&#10;OL8Ond/lmtU8NLYmx+IsN2Ujuh1sW2rJ1Cj5ERbPtCvGXbe9S27/3F+RW+66Aj9arqyHf7ZvOvxd&#10;pmmMNXGug2DfKLxxSWMvFk+XwNdSr6QzX4ZsbjZODhgXseTD12N9Z8Yseb96UVpjyU8OH3u3NIm1&#10;ilTELUXt/In4JV6+vWv2rLeHWnCYmbgJLlFu5FsSnBftDD1y0L6q6FNY6pnGeqZ5fallwbzahnUi&#10;28LqoBY1Fq+a7WvwnmvzezPX23/6UVpqyb8vnnWxaX9fDzTXpu2TxLx2z4Iw7jPP1OjxGp6DwtRj&#10;7ELwefVaTew4b7cs/DFz1XT5+CPWuzwxdexOo4ZxGM9gOsazGp5W02/GeL0K7gWzS5RiSv6BUljJ&#10;34PdI8P7GqKcyCfmNniNEfksUQzzMY2RibMxOmZ57AVzZLzm1vfIS275oDzvh79CHvjYw9F9yWDv&#10;QDDG7xW2b0RO/Kyxwh4epDXGvqBsj2Om2RwLxtf6kDk5iK0V1ZVAR2riMrGHijtGTnXdh4S9hyzF&#10;wnPh4WPvJrL8Nbgcat4zh4Z8MtMjekgiXwTLm6PV0lKjJQfpUeMUYF80VYt6pnk907y+R8uAOaxh&#10;bMlWjdXJaOizPdLwfK6Hf0ap1mioeVn4oguRH/E+oWnwbgejGLs2jVDMJ0xKmb9kbh8v9W0FuxYt&#10;YothMntmma4+1LCxGKZt2maVtvc/hcmuyPY4Rk1hfouXY/Hy2Zxxv9kfPle0h9ZGH2sYkwWvsKIE&#10;i2FaCbv8DBhv81iNyI92DXa7a/YsE2fx4j1dia77EvCKL/oFedUX/by8+J4vlXt/9bPRffnYvrHw&#10;d5PUuHTYibpXZ6+wFxmOmYYPPdMUz4fzMh8yJ8fD1izFKsceJwvEZZhTa07umTKHeo9pBP/6eO9W&#10;xSH3bsm5E7WXeFn2rtmz3sK1zGFmYvObWKou0mOelhqYg3YGzEF7aebMR56qIpoT9UxjPdO8PkLn&#10;7NEysFhrWz+r72j0R8xZ30rpWUG/tdFnmLusY+fiQuSHvwfVHaXrd/1rs686Dva5lUnJtbMm++xF&#10;sOfRPruRbv2oYV2mb5r3o+bTGmVw5/GOMI3l2G3GPAaLwbpWz/Sb8e7ad2PcD7uvaO/2Nk9tPGGS&#10;PhHGFNwTonhvmzxw6yLQj/ZSlOaZe8vm5JbAF8CBedHn/6K89tZ3yyvv/WJ56796ErovMeZGeAeQ&#10;7mGnhxdPambKiXR6GO0LwvbemGm2IRkfsq+cuWRrHjIuio18JTAX7TNnshTe8PCTlL3bIhSuaXEO&#10;Pf+ZCfAWmfxkZnQjI18Ey5ujIRiDdoaWHKRHjcuIPolezzTWM83ro5YBc+Y0VtfaFsy18RkN6y2B&#10;fc7XxGbjA8OWktVaeOaFyA8FB5rVmIWN/mNwBk1loufMFmTPqB1jHdRq/FEbz79boT3ULH8aE5vW&#10;8jQdY2/9CtqoeTVZDGpRnxv7e7mzLbj/GI9EPg+TU/O7MhFcYmmpEvhVx94D/Wjvm9L8nj+ro32J&#10;ufUJvy533/6Tcuf7niave98XovuMgm9I3uHnwfAeWvtGgWOmlfyI9TM98iG9c+aSrXvsccfCKa31&#10;srPEG9bMmnj42LttmbnOZg41L5JYxxIv1d41e9dbiOEwM9r0yFfCy/X0fdKyhpYcpEeNy4K+SrBn&#10;WtQzDfseLQPmZBrmoq0a5kU+Jfu8RXFZH8YN9nr4R929Dt5OkWdciLwNDjTt7QpZQzOkaxBKue7t&#10;wmcNweeTaehX7LPM4tBXaixHyKczdz9WvsuL2T7WpPfGtrd+3GovFseosToYy/pxnd31jz+dafeF&#10;7a8dR3sY+WrAqx3AZSJM88BLs30t0boim/ls60WpXuSv1S2ZmBPk5kd+XN75F35Cfvzf3CyvvvfZ&#10;6L7kkK/76+0/u5jasVfT0xdFH1z7wsAx0zJ+q1lKeuRDWnJ6kK3dO04OGKfUxkfMqTUn91SJ3g8i&#10;X2/2OZcBDx97t2qGfbjx/btGWYvceNOmIapT3xt3bULlPbjxvbuGRL4zG3q/3Zh6yU9mekQPQuRj&#10;sPg5Wi0tNTAH7QyYg/YpED2hkc+icfYbkmzPNOwjdM4eLQPmYK61WQxqmL9v7DNr/4OC+Oj4BGHL&#10;z2pPvxD5weFAs3jb1qZ1ojinoWlafB7tc4t+NvaeafRFTeP9vOlBpmWXa+/AuOmh5/QuoY4xqCno&#10;QzwN66JutajX62Y547HdZ7TZXmIr4cWwHQjwyjCdaVnw0rGvIcop+byWIRMb+T0f01Er2T1hL4wF&#10;+bm/9CPyzz78GHn+j92GrisEeRdZD/9s34RA39JhTO915iHLxIiJsy8i+wJELeNHMJb5kKVySq1E&#10;JkYWisvELhF35kwW+oZVQZCPh4+9Wws3vl/k+tfvGjvQvPH9ItevbZo9tLzxpp2u9tb3RpHrL9u1&#10;WQx7ev0bN709tLzxvRtd25bgPihLvDUsUfNYGa71pnizI18rrGZWy4K5aGdoyUGOpUYN+57PYl+B&#10;Os70TMM+ahkwZ06LQL/arAbGcsknuteRD1gP/2xTMNfa3viK8fQLkf/B+5HztWn7BOaMpp/48NlE&#10;DZ9Z1LApTEdtTrNstPEf/4nBOHvnUNMx06yNMN2Lx1o4B2q2V/gnMnWMe4f7iDG4x4rN78Bq+48V&#10;hmGnOSy1y8d4Z6lUY/5a9FZoY76ITAyjJQdhexaBD7TivWgW5EPX75YPf+Jh8qy7X4Cuq8F6+48V&#10;cmPN3b5RFfSdszCOyD5kCnth4ZhpWT+zUY98SO8cD5vDWoljj5OKuN7MmXdO7lUn+x6yD2asBQ8f&#10;e7cRM9aJXP96VKbogaasdweZvbjxfbuDSntgqQeZl5mebxs9axlmfDIzekgj3xxYXaaV2FcOgjXQ&#10;vorgk22/majpmWZ9c1sGzGlpUS3VC6yWfq68+vgfD2h748Tvwkpc9snxtAuRH9ADTd2vYSOi60Uf&#10;2mnsnHZe52asZfMfjiM3Preo2b6k2Tpq92xYezOefkIT/bhTO82itu29MWrWZrE4Rs2rZWMs6MN5&#10;rU/3YMp4n8Z7bIl8HclOweKYxsjEZWIE4ko5NbEZ9JZkarXGME2IjnZv8MG2PPblIh+7D9UufODr&#10;3yYiIk/5/q9B1xVi2Pj18M/2DQf0LTPGWJPO1Qv74rG9N2Zaxq+2paRHPqQlZ2mycx4yLoot+WuZ&#10;U6s2tzb+zIauby7Lgn99vHdblMp99n7EfKSRmje+D5UBEiulHzF3cixLvOyWqHmsrMLDzMQNqIbV&#10;zGpL0jIf5qDdQo8aSxK9Olp9DPvNQLZnWmZenatHy4A5XtNY21fgLmmJZ8zWxPqOb/IfGJh3RfjC&#10;C5G7C79DE+1ZrE0Latv7MjnA3LnGeA+dfY7xmcYctZnO/FEr500PMhX7CU0ZxqjxJtDj2NMUO2Ya&#10;+tGHNustXNvtxdRv9xdt9Fk8H9Mk0AO8KSJYPNM87KVndA+MQ9sS+XpSmsfbb6ZJoFsyMVmmD+9e&#10;eO+Lf1Qe+7BPyONvvBhdVxT2rmTG+AblHUyy3KbxHOwLG1/kqM31W6yvRo98SJSzNNl5DxUnibiS&#10;P0OPGmeOh17vO53AT1L2bi1cv2P8OzOjT2Hqj5Vn0R8x18NL+6PneMg5B/0Rc3qgeQno+bbUs9ZA&#10;cJgZEb04I98cWN2MhnaGlhxkiRpoX3b0ic/0TLM+r2XAnDktg43N5jjPRjZdxK8hUvCJ/x8N6+Ef&#10;ldwfCWN2Z1j5rLYkT70Q+Xt/YzOuul8Ok/WvTSuAIWtJLAqfbXzm8XnGZxvjWC0vDuMV9GOzMfay&#10;dweW0/gydqe1Jo5RszZqiOfHObCW6qxXmD4d272I9iXat8jXidX2H6IXwMcDHwPss7A8rIG2BX1s&#10;bb3I1PT8ns4oxc71H4C3f9U75JbH/KY8+m++FF1XE/bGQgW0CVir1BfJPEAYY18cOGZaxs809COt&#10;euQ7BNm5e8dJZVwptuT3aM1j9Kx16qTfBI6U0vob/Xj42LtNcNZhuXHX5kAz+p2ZMvzeTER/hyb7&#10;A0Dej5mzT2vK8IlM/VSmHY8g11P8MXOSgyzx0l2i5pHiHGZGGx/5IlheVutJS/2WHARroH1mjL4K&#10;a3pPm9syYM6cZmt2YNEfO7e1vUPLweeO0b5irIYDzb87HGjORvcU9zZJmLKCsvi8es+s9eHYxthx&#10;trF4prEmzqczdz3u5qZxfVNv13tjq6mNcVZDsJaOme3NzXu9bja2e1MaK0zLgleONsPMhVOzZTCt&#10;BbsFtveI1hX5IvR6a3KQTH4U4+lS8CmZGKmI2zN33fYuuf1zf0Vuuesq/2g5Au9K0zedsY7xc8bb&#10;OYZB5i0kRB88+yLAMdNsY36m6diCdUq69SGZnNaWJRu7RFwmtibOA31oz2FOrTm5p070RhD5erPP&#10;uQbw8LF3Wxr2qU39A0DZT2xO/ijQcB+uf8Om4fjMhp5vGT1r+YeZrSz1wmR1s1qJHjlot9CjRm/Y&#10;mqInsLdP9WzvaR6rji0D5tTkMtj9cXCniWpEvoH18M821Oasic3GaKPvCGBLymqIdy/++IXIm+cc&#10;aOJ+J4hSmM40+hyzZ7xmnMllNjb187jx78i0usAnNMvYrbS9N7Ya3ga2zUwTJ5fFsrlZPx7jtVvb&#10;GzN0b1Fj4wVg5bOaRf3Ye2BcKZ7Rsk263dg8Sn4lE8NgeUwr0ZKzJ15z63vkJbd8UJ73w18hD3zs&#10;4ei+utA/wMXfbUS8A0ii75yNYw+2XvsCsb03zmo1fh1bSnrkQ6KcWmytqJU4VJx0iot8p8JluIZe&#10;ZN4/jhw8fOzdKI37Zj+JWfrxcyE/gs4+fTmH7ac24Y/+pH60PLEHS7zUlqh5hKzk+tfADkcbHvkk&#10;8DM9q4mjZzS0mVaymVZrM22ujdrSY4uny8K+TI/aXA75TqBz6zdgq+H/P3i2Nzb2OvBNxmiT8Wi7&#10;rb0yOtoQl64RjJmGY2bvQ6u1/8V9Il//30y2mttrelvkJtOYbutNaqo21L5pvWlbzbTVWkQ+NbTf&#10;NWOr6W8G17F+1+ONtWm+9dta1s8azqm5a9Ovhy3ZHGveJOKslx17qqa/TdPfahxbjdmbdYwfDwXH&#10;K3KFaOMueL3IQ2QtDxGRhwyr2IzH2kOH8UOD8Th/2qwPc63t5TDtJpEHbxreU24a2mrQYHMeNI9B&#10;SWP+Hn00RjvyzWkPmgcpanNisjraqClWj1iZPmoffoPIIy8guY5XfNEvyGtvfbd83f/0pfLWf/Uk&#10;dF8uSvuu/NZ9Il/99OE+DF8/NFl/WgR923vG/DN1jNk29mJims3TcVab60f0ApFaXQq+Q5Jd16Hi&#10;pBDr+VCvsSNfyY58tZo4+jFpEuiygM/TZYZP+vv//d8d2735/XegMlBY5427dmM9tLQHmPgj5npo&#10;aX+0HD+ZOfKZHzm3h5xbvbA+MYeZAj9abg8zwx85T8zB3u7n0rtmr3q96oj0PMys9R1CQ5tpJZtp&#10;c22mlWzUlh5bPF0W8onxRz1q+yLxBrUluzatuTJNbT3+iMZom/HkQDOZN4nTWnbrre0cVE58FTW8&#10;MdNwzOzeGtpMs7bn+xf3iVwbDjRx2/VgkfpM741ZHtPsYaYemm4PMkVk9eBmLL/rHGLaw0zWe2Pv&#10;kPJB07wYbBqv9npySoTbZNe5HvqVPDjZrt0Ppe8ONXF7ces9P/o269hhHw3UBK7S7hLueNRvrvAh&#10;w1WMDwx3h5na8PARx96BI9PxALOmjtWGA0x6oAmboo9BScNmHx/tmcZ61HBcsiPfkk0ftqh5MTV6&#10;SVOsHrF5ceKLdtxERP7dvMPMF33+L8oP/NmflDvf9zR59b3PRvfxU9rHVuhhpphfe4OHmCZGx3gA&#10;iTVm6fpgsReS1Wysjpk21880O95uDsHz1erHQHZth4qTRGzkR19kR76SHfmYXaOJox+TJoEue/Z5&#10;uhR80t//0YUPM3/YzHfd/t7o0jqVQ8VJZaw0xEsuR9/2e9Kz5hHWgv9miqpGvgiW11trpaUW5qDd&#10;QkuNlpxeRC/GJXwWjWM9ahEa36PVgLles7E2twOdymxYw7Noxvh7qsIfD0ObjU8Q3Gu0PW65EHnT&#10;3zDxwx6Vfv+pt3WFNM4wuZtrDprVdp9Z1rOxtVkMs0stjsffmbnZ6fGPmOsTyppFbdt7Y8WrpTAd&#10;NczHml6/we5TZFtNdTZGvPwa8IoDWqZhOaipjX0WlldTA2PnbmmJTP0oxtMZLLZ1n7JUPFIetz7h&#10;1+UtX/4uefO/ePLxHGTaF3+mLcn2mSc3cCttg6a+7RvWMFgP/6C+c1aMFbI2EXi4ccy0jJ9ppRzr&#10;t2A95kMi/dB4a0N6x0llXCk28ke+U+KyXMe+YO87BwL/f3/vdv2luzYiuwfZuCy96505Rsxh5pwb&#10;7uUynWlzYTWZVqIlB1miBtpXHf1Cynocey0D5tS0udg6OPaInhPwRWVcnPrr4R91T/4DA202RhvG&#10;GNoKq5PV9s0tFyLf9zdEvjf4PZqt68zmbePggRnls2cen1m0oxishxrG9Wm7S1o5vcL/+A9rkhxb&#10;G2OsH/FqePYOvebNtW1idC/GMVyzNo4xxsLiewBXmV2CB15KKcfGZ/C2AfPRZtg1ZuJLZOtEMa0+&#10;JRPTiv+iqOLmR35c7vnz98g9v/REueMdz0W3D77Qe7ejAm7kyBwM1dg910NQdhhq0esOe+93ezPs&#10;orwx00p+pmX9CtOsHvkQNtfc1kI2b4m4mtgSUQzzoYZ2DXNyLyul1/kxUFpjZz8ePvZuJ01pL5Ha&#10;eMnlLPFS7lnzCGvhT7M5RJsf+bKwGvvQSrTkIFgD7TNt6CsAex33aHPAWqWGud4YY2ewLdX4TKb/&#10;Yjna3tjUXA//bN1Y7wjAW1GyEfSjLSLyBRcin38hcuMN6NnBtsbbYharoA9tRX8NAAWfUWvjGDWr&#10;Wx/m1bQoR33KWF+LwCc1d5/cjFD/Js8fY1PQVg3HrJ6NmdbAa7ewfdhomzqYVzu2RDFotzLUwXJo&#10;e5qHxmKPoN+LY2BstF2MFWkZamM9an1MWwL2oshiX2RD+7m/9CNy/0ceJc//B7dNfGG78qzie77a&#10;/jPFkccb640NjjxGJ7MvDBwzzTbmZ1rGbzVLSUefp/cC15tpJQ4VJxWxUUzka2WJmleJ6E0g8p04&#10;ePjYu4X03Neetc6cOsnDzBbYg5bV9kHLvJiDdgtYA20GxqC9D6IvpPvyqWZ7FodoXK/WA6znjdGe&#10;ee+Lyy/VR7+1E7718M8olMRtx1jzhCjudcBTLkT+zhv6bkFLHbwdW6JnVG3UUWN2Sc+2OH/3Wy9l&#10;8iPm2uvW7xr/hKbG2hw2tmC+agjTFFZjh16LXYO3PxbUMN7qDJzD6nPhV+rCpsxqvfC2DOdE2xL5&#10;POySXSq+AADF30lEQVRtYPlMY3j5GVheVpuD/6LYYV88rAEf+st3y4c/8TB51t97AbrOINtPVZIb&#10;u5VIzCTcxEx8irlZk58QYWOGfchtj2OmlXJKfqbZHAVjmQ/x9GMnu+Yl4jKxpbjId5m4KtdZev84&#10;cvDwsXfrQu897l3P0lI7kXPsL6ee6+tQazjMjDa21TcHVre3hmRiSvSogSxRM0uHJ2xxdI22L7Xe&#10;YP2oZbCx3pjZSPTsGF+pDMXWXhObjWX6ycudg9hszOw9UL0/lWB9Zj/lQuRvB5/QVLyty2wbjbF/&#10;uAnBhyeybY+a1W1jPrQ9jbVp3PhQz8Zs+s2lq83Y+HSLdJtsH43xFjENQT+LEVoPrxN9PGZqWx3H&#10;LE5IjSjuQLRMjZeNPeJtgRcvBV8LeivwlkRk4rwYT0dYHNMyeC+KmXzg2ttEROQpb/oadJ2xPOJC&#10;5Id/bmfT+ziI1DcQ/Yj51qUDE6tD/J5Dn4vJT5bYF4OOmaZjpmX8TCvl2LHalozv1Miuu3ecdIor&#10;zRf5GLXxljm5Z/Lge0ovSnUr/Hj42LudPKW9PGEu8dvAQp/MZA9DVjsWeqwNa6DdQo8alw19hdp+&#10;idYDrMmajcU8HHdkWzL7jGEc+Q+FNeg7kYzRdsZac0lK24v+uXaWJ1+I/C1yoNm6HZm8UQwsfOtj&#10;zyR7ZtGOxtZmMajV5KBfL2X3o+T4Cc2N5jeM29Wcaji2GupWy8ByN+x+RH7nw33Y7cfYjzZqOMYY&#10;i6d3wJs2q0XgFmXza+OVKF6vM4rpRWaeKKZWP2Le+5d+VB77sE/I4//Oi9F1JoV+qtL5dOXIBwFq&#10;juTBYLUUehiK7462OE6E2lw/07J+xPOpXvJ5MYcku6becdIQ6xH5JOGXZIzHnNwz+wffjxbkwYVb&#10;key1ZuIyMftgoXUc+8u45/pm1ropvgmtvjmwuvvQSmAO2i1gDbQztOTsg+jJ3LevF/qNTra1YvOx&#10;FvNZf/Q8RL6B4rLX4zr4F8tHc3hjtB3fevhH3ZNPUqB9RXjyhcgbyIFmltK2RbdGcWPYM8me2Whs&#10;bayHGmuZuHGM/THzaYztp6yhlTQce/EWjGVkcjfY696wycXrt9fsaWxswRyr274zq+0/+SlYHNMi&#10;svHe1mF+5FN0i7X1JFMvE5OhV52FePufe4fc8ujflEe/Af9K65ki9EBxYOsiMRNJhcJh6M4An4d9&#10;8eCYaXP9TKvxW9tS0plPwD+3zSGbv0Rcr9iSL/JfNq7StZaYfid2EPCTlL3b0VKz/zWxrexjDsIl&#10;fUkGn8xs3WiWl9UORY+19KiBtNRsyYmInvzIdyj0m4XW1hOsXWqag/k4ztgzyJRxfx8V2jhG24zV&#10;XBPfaIx2QMEtkrxeS218CaxXskVEPu9C5G/AgSZea3abIt/kGfPi2fOHmo6tzsa2sTxvHuZHPdM2&#10;4Cc0vYaoZvtobGuUaiM4l2U6F+6NYnWMme7LdIy5pTkQpjPNwq4YqJ0SwctCjfWKp3vYuCgn8inR&#10;dWfJ1ijFeH5PR1gc01pJPEYiInd9+bvk9s/9FbnlrvOPls+C3rtBDH3UuWHrMjFuOPvUJxuvYMw0&#10;21r8TCvl6NiCOcy3T/A6alqJ3nFSGVeKjfyRTxL+iDm5l4HojTzyXSZK1zn48fCxd9s7peveFwut&#10;4yq9tGdca3CYGbHQTaN196EhmZgSWAPtFnrUOBNjv7HKtJ5oPaxtbZybxVqyzwzEjcp4Nay+JjYb&#10;G3s9/LN1N9SYjDuAW4g2gv5au5UnXYh8z4xPaLZAtx0viD2T9nllGsbjWGOYHTVbg+WN/ZsnEH+P&#10;5jhGbX1avSbQs7G1raZ6BoxjtSwbn71GBcfTa472I7aVqMZSwG6waZnWE3bJ2TmzcYhudU1+Nj4T&#10;5/mZntUsJX+J6EVieM2t75GX3PJBeck9z5UHPvZwdJ+phh0oGoo+NIaepWxDiHMiQT1ZNWpz/UxD&#10;P+oW1ZnvlMleT01cTWyJKCbyScKP1Maf4URfBCLfEpTmK/mT4OFj75ZaZyZGKuKWYB9z72MOQs+3&#10;j561pL1e42GmB7sxc7RjAdeGdgtYA+0MLTn7JHoql/JlWy+wbtQy2FjMi2z0dcAtZ587fAY9X/aT&#10;l2h748He1kTfJQHvAdpPuhB5vTnQHO1xMMbtKtkTbVjIVtPnjz2f9hnFHsfMzvrmtfHh3q73PqE5&#10;jhtjY2yPY7ulVrN6Fi9vrNlr3LDx434onmZ9qFsbNaTkz4BXXVmThUca+lBHP+JtmTdGG30ZVqZ5&#10;RD5LJs6L8fQMc3IRfGQcXvFFvyCvetbPy6vu/WJ56796ErrPZNCDxOhAcesyMSR8g/Mj5spq+8+0&#10;iDXXKxKHPdO8PG/MtJKfaWxs8fRTJ3tdveOkIjaKiXyS8F9Vjnlfkl9AjhE8fOzdjpql79tC9Y/5&#10;pXAkOIeZ0Q3xfJ4+B1ZzH1otPWogLTUxB+1WoldS5FuKHnPqNynZ1gOsyRrGYh760EZfRPR8DD63&#10;lM0dxiq5f/wH5yM1qG3G6d/ROYDrr7UR9KNdC+ajneGPXoj89YU/obmuWZg+gzYHNdt7cSwG/S1t&#10;WgcPMtci5HdI7rRpmx504hg1a1vN6llY7Hh+vc6db7onqlmfBffP6mxsNdTR3hOZaTMxkojDrSrF&#10;I1F85CuhtwNbhkxcJsbC4pnWC/ZiIbzo839R7rz13XLne58mr3vfF6L7TCujewsvDnbfM4ehWAeG&#10;Y9CBudaPWsnnjZlmG/MzTccK1vB8pXaMZNeWjZPKuJpYj8gnCb+SjWPMyV2CY1tPb5JfYA7Cenr4&#10;2Lul6blPPWtZlqpr2cccC9P7Jd1QzznM7AW7Sb213uAcaGfAHLRb6FHjMqHfbJSe+pI/i50v01rB&#10;/Miu8c1gVMY8h3hoOXpGozHaxKc11T35HZ1oL0TtFmJ8ye7FH7kQ+WvkQLPHNk3yVk5d9syhhs+o&#10;p0cxGFdqmdgN4wPMcb85EIyxh5obezzexXGb6TWwGtaH1zxeG16zjsd75MfZMdsr1FmdDOzqDF45&#10;pjNtH7BtwDGCPtzOJcnMVYqJfBYWx7QWCo+OcvMjPy5vuf1d8pb7nyyvvvfZ6D4zm+jTlZkfQwfD&#10;CRURcwhqgzAhisGeaZ7PNquxODZmGta0RL4IrNvaepGtVRNXE5uhVLPkK/mvElflektfgJb2k78+&#10;3ruJ5NaRpmetfbDQenu/RHrXOzDkMDO6EZ6P6VltLqzmHK1ESw6CNdDO0JJzbESvptIXe4uN1XGk&#10;lVoPsGbUMAfz0Yd2yWdpfG5smcnBosXzFeLUXBMfHQPscvHSTw1cf8n+Ixci//0bwm0SCbYRdbSR&#10;kR83vvRMYsMYLw5j57Rxnd1h5a5fi4wOODe23xRrl8YsD/WIKN7Td7D9YLrVMM76LWgrTGdaLeZK&#10;2dIzsLjosrO94q0pM/bQ9WVia8nWLcV4fk9fgviFMOL+O94m9/zSE+WO//m56DrTAj1QRCnyoeAc&#10;ho6mgYCJtoKfOGBj1jNNQc3zoR8125gfsf5DgmtvbSV6x0lDbETkL/kif4ZMfibmzKUEP0nZux2M&#10;7Bf4bNw+Sa7pmF+2vddWWY8cZnokN7saVre3tiQ4H9ottNTAHLTnEj1Zrb4M+sU9UycTk8HOWWo9&#10;wFqR3erLED0za/B7Y7Sd8Xr4Zys11BC9PHv9Aejet42gH+0WPvdC5LuHT2gG2+ZqFLOw0WMAuqzI&#10;RaimOvY2xo69lomZ1zaX6H1CE8cbxlu5809vgc4xjhltK+gtYO54PF3DBnatauP1o83GaqOmuu17&#10;Y+p6U3i6JROTYU6daHsR3e5SXIZsjVJcyW+pia2h4oX00Ze/We7/6KPk+f/gNnSdmQt92Q9GdO/Z&#10;j5grWxcpbn3s61Zoez3TVo6moObFlzQcW+2qkL3emriesZG/1RfRmnfZiN7kI98VAw8fe7ctmT3P&#10;xEhF3BK0zN2ScwCO/a2jYn0Vh5ke7KZltX3B5s5oaLdwmWosQeabA0Vjs/EWm9tag4E1Sy0CYyK7&#10;1TcX+xx5Y7Txx8W9vKgGwC4HL/nY6LkmrGXtP3wh8lryI+cZgi3f+GBiGq/PGz53qHljte0Y42qb&#10;ren7Npczjd88tfjJzJ2+yd0cENoYq+/qqD7evnHtsc7GDMy1bHS9JqtP92G6P1azdmlsNaZbSv4G&#10;tiVhV9hUTLOwLYp6j9JWSaDXoFteWyubk4mL/JHPko3rwIf+8t3y4U88TJ71916ArjOtTO6feaFM&#10;fOp2ftTcpIIxCZ1iAzAYak16C/pYXdszTUHNi2fjq0b22rNxUhmXiY1ilvCdmY/3HZMUfK2Uai7s&#10;x8PH3u1MI4X7phzz28EB1waHmcnN7Aab71BahtY8C9ZAOwPmoH1sZJ5w/WYhEyuJWFvPi8OYUusB&#10;1sSGMdbGGjhGO/Ip0bPj+aw+jNfDP/h7NLehWIvUmIwN20uy1zYdumRiDgmur2SX+MMXIncGn9DE&#10;3sOLQ1vEeb6Ybm02zthWU9Df2ja11iLBJzS9Xsd6sLnRN7V22G1FX6Rb0Ie2anze6fVOm4Iajm2c&#10;HVub6dhnYFfZAbYEptVQmx/F49bWotteyi35lUxcFMN8Wa0n5nH6wLW3iYjIU970NTvxTAeGm1j1&#10;6UrDRJoIY1bbf0istVebtn0GMMf2TLM90yIf00o+HDO7pR07NeusiauJLVGq19PHtB4sVfeystD3&#10;IkuDh4+9WzU99zFbKxun1MZLY84BOPaXfXJ9yU9mejeF6Vnt2GhZI+ag3cKha0RPTqtPzBf7UpzM&#10;iK3JawHnKLUWMNfavXytmOcKDy1HWNsbo42+gWjZq+0/RC+AMYe2l+DmC5H/b8MnNJ1b4S6axusz&#10;Z3Os7Y2tzWIwzvqsXmrTOPtJy80l2bhsvxl7T/amvq9bP8bUENfR9Xr69Hp2WBvjGZGPURsf7ZBT&#10;y5FHZGKysG3yxhZPl4KvhN5W1jJk4zxYPtOWRh+dx7xc3vuivyePfdgn5PF/58UQdCYNvol5L83R&#10;vVZj6OlzoD7ihPRRgZE2GGuI2fpxjD3T5viYpqCWzWtF6/ZovcnWrJm/Ji4TW4qJ/K2+M8eN9+Z3&#10;BODhY+82ouc+9Kx1rCSv8fzWMCF5mLkE7KYdu1bLsdZAuxfZV1jNNz81sVlsTdZ6gXWzzeZiLRyj&#10;XeOrQB8Z94//4DPl+TDOYbX9Z9eDOYL9h44SuE4SvJ7I/pwLkf/PG0S+K/jDQJ5eYnJb9fnCG1XS&#10;FRZjdczzmgV9maZ5tf1YW9uXTWKsqIY6A2OjvI2ua9Rx6boxztqWko9prO/B2i/HdKYhuMxS30qU&#10;jz62rUuSnS+K83QGi2VaC+ZF8vavfL3c8tj/JM/4u19tI84o9k0mahGT++b8iLmy2v4zZSSrMfTW&#10;N/rjPgJO8NE/BBRpS/mYZntPOxb0Gnq1Etk4aYjNUIqL/K2+M6dP6Q1zQT/+9fHe7WQI9ohSGy+N&#10;OQeg59tNz1pKouYBDzNPjR4PJdZAOwPmoH1oar4RkcbYbLxATjYX40utB7aOrYtzLOGzZJ4nG+ON&#10;0fbGyrAetqytZpz2UixoMzIx+wTXU7Jr+ZwLkSdeiHxnw6c0hdyuke0tznvW8MapH230eVqp1dSM&#10;/Dsf/q7MnR/HG6ZP/iYGfwRdm4VpHixut05d+87W+F0eXs/ud33uwDHabGw1pi8EToW2B8ahncHL&#10;KW2RJGMsuq2Z2BaytUtxno/pTKvFq2FeKHf952+U229+v9z+954kD3zs4Tbq8oNvPF7rwnAz2P90&#10;VCn6FTJbyQik1AbrwCD8sXIvlo2xZ9ohfVeN7LWvFojNxEX+JXyS8NfSu14Pur0pXU3wk5S9WxPZ&#10;e5qJy8QcM8n1H+NLc0kK12sOM5MbeGZgif3qUbNHjeip0S/iUYyyVKwEsbYO8y8BzllqiGrot/Y+&#10;fBH4XFkbx2BjqsUuZTzgS1tt/8mRCcWYfds9wdrWfsKFyP/bfEITb5sFbS2E+qTGykxqJ2d65MfG&#10;dKaxlonTGOyxKZvx+GBTNatv2P3+zPFBKNtO21rBfL8WXhv2CsZM92IKxlmd9QraGfwrFAlKejqj&#10;JlbxLhGJ/JmtVnTLS3FZMnUy85X8Gdg+1NY1j8lrvuSH5KVf8E/lJf/oG+TeBx5ho04TfPMotUMy&#10;um9wE+k9HUTm22rsAdEx2hb0oc16ph3KtyLtMlNzjTVxNbElopiePqZdZaI3tsh3hcDDx95twmXa&#10;95Zrack5cQ7wtnT+ZGYavDtoHyv4QkJ7DrXfAGTjW2Mz8RbMzbQesJreGO0lfBH2ecH/ChrG6+Ef&#10;daE9mcb5VIVdKgbQ+EEc5RXIxBwTuN6SXeIJFyLfMfcTmvbTLd5bir0pdpFqMz+LtWPmb2ma29oz&#10;TV8d6N/9ESCNsWNsGId6iSh+p7NPXG70aY9xOI5iFU8XMucCeKWZjhraVkMf2h42zsvx9Bp021tq&#10;ZfPmxjAf0+ZgX0wDL3rKe+RVF/fIK3/qa+WtH3z2ziHkRXkq7WQwL6DoXq+2/0wZ+YZ+Eg9fp9CH&#10;9mQPoT7G055pS/sYq5ntGKlZW21shkzNUswSvjPzmbz4DZFvSUrzNvrx8LF3a+XGXZvmof4b379p&#10;I9+gbfXh2m+8adcozh553HijyI3v2zSEac0k19XzbaFnraUI1njAw8xgVVeWY9oT/aKcWVNNrDTG&#10;ZuMjbK3WelgjallsrM3FOkv7POCN1f3jP8N4NfzDyo60wWBxSvRjab6wwZFHZGIsGI/2XHrWw1pq&#10;P/5C5K9WHmgmv7ZuJtGJ2Bhtb8xsT8s0zYt6BXXbMw19G3ttto2NcUtRR38tWE81y8a2++RfT+yz&#10;oJ/pzL80ePWdwEtBO0uUF213Bt36TG4mRiriPFg+0yTQS5BbfusTPih3335D7rzvdnndz922c+CL&#10;5Uxf2NdyZevSgYmdpDm+7b2zIiYPdjEW13Hsvt6sZrbeZGvWzF8bWyKKKc3V6jtzWKIvGJFPEv6F&#10;wMPH3o1SuNYbbxa5/lKR63fEB5rX7xja1++0G9+/sbXpgeaNN4lcv7Zr7oFmJddftun18NI73BxR&#10;uP7LyJ7ftg54mHkVwLtZspcA50A7g34hzuQuFSuNsbVzSGVsBM7vNRuLuThGewkfvPGuh39GsjWG&#10;sS23ZRCZb6sZp13eiMLhKPMhLTFol8D4WnsONbUedyHy/4IDTfx6izZi/4NwEmsXsyI26iwGG9OZ&#10;hn6NiXodo4490zBvF7vmr5RRz2LQ72Hzoxysv1tndC0lG8cI5iKYG8U24pVkOtPmEF0W05AoprS1&#10;EZrrtRLZOAniPJ1RE2uZPvRy8yM/Iu/86jvlLfc/R179T144jTuzPHo/VxNjYo590YOAPmOv8YEN&#10;YsXGYs802zNNQW0J3zGh+9HasE6GmrjesVFM5JOCv9W3JIea90wX8PCxd2vh+ktR2SPJbwBuvHF3&#10;kHn9G3b69W8Y291Irqsnp/DSdtZ4ZIeZziqPFlwv2kuAc5TsDDU5K9NK7DPWapkaFpaLWqnNgc17&#10;DD7EeXNl/5Fhy48HvPxq+w9oKA8Gq2Ep+SUZs09wPbV2LY+7EPl/Vn5CU/Tgcph88kis4MbZRaIP&#10;NbR17NmeZsF81qOGfvSxmN14c5i4+wM7O203tr31o4b+ElEM+qbrYNdpfWgjGGP1yG4Frwg0bxpP&#10;R9jlZnMZXi6bh8F8TFuSmvm82Bo9qyW5/45vk3v+96fKHf9w+I8S9gid2QPmJrr3s/A/MCfGyvmr&#10;5MxeEds+D+ojMZPegj47D/ZMm+Ozc506NddSG5uhV82Sr+T3iHxnzgTgXx/v3WZR+IJc+lH0LOGP&#10;ng8HlyGFdVJachIc81vBHte2wGFm79X3rjeHQ6xlX3PqF9bSF1hLS2wmviW2hpZrLYE1o4Z5dqw2&#10;xu7bZ8FjlYFJeOE/PlbWAN9IY+LA1mVigvAtLTFoI+hHu0Rt/BxwLrU/+0Lk/2EONEtfbyP/yLcy&#10;k+i41rZ4MTaOadbHeqbZOsy3udTdgSXG7cabuA34R4B22g6Nx4YwDWH547zydY59aGOujUEwjs3j&#10;kbnamUTTM3DZ2PciU8+7DT2pqV8Tu0c++vJvkvs/8jh5/o9980bYw2N1Bp6F2q/tE8m80CYas/Fh&#10;NOM12G4dWwN7pmGf1Xr41J7TToWa9dbGZoli5/hK/mNj32uK3rwj374preUAfvwkZe/mQtaC3Hjz&#10;5sfIGdsfMb9j/Dsz9UfLtemPoF//+vHvzLx+baPbHz/fHmgm1nYQDrCufb+UWyBrTBxm9thMMvMs&#10;etdj7GMOIfOgvQSZOfQLau9YaYzNxjNsjZo6mFeTG4H1sPYx+ZDCgaU1ojj2HzUTycw18alGHCih&#10;7WklanMwHu05YK2SbbG+1XCg+W3OJzRHJ2EmcaTjGCfw7IwPm/pKYI5qtmca62NtfKipjGPZHwGy&#10;vTaMsf4s03j7B390vXatuzje6xhtC7NRU90j8nUiO0U2zsPL97bQGyORT4JtbyVbT+NKsZ6f6Uxr&#10;5EN/5Vvkw594hDzr7m/fCDUvqDP9Gd1bNYae3nfim3wKE23DJNaCPrRxbHum2Z5pUR7Tsr5e6Ppa&#10;29LUzHOo2KV8Jf8xcWzrkcIbf+S7RODhY+/Wyo03o5LD/Z2ZquPBZfDJzBtv3H0q046PnWN8qSl7&#10;WlviMPNU2NOOFcF1lOweYM2S7Wke+kU0k7NUrCRjbc1MvCWThzGlVsLGYc6R+Ky0BXyWrWacLE5k&#10;41gNPcgTg64DiHwKi2HaPsH5S3YNNtcbf9aFyLc6B5oeo+/9cIErMhnazMfisLbqduzFCalv9WyP&#10;zfo3480h4ngd9mARx5qjqJ/FR9i8KJ757CHnBtajn42ZHWmsXxhvGk/vQesl4rZa0GbotrPtz5LN&#10;mxvHdKZJoAd84GXfKiIiT3nTd20E9kI4swwPvxD5H+4D0bwootfHavtPAPrt728mvtEY7YE12GJt&#10;7Jk2x8c0BTWWdwzoelpaRCbGko3tXTfyL+GThP9YOJV1ItEXjch3hODhY+8WUtir6y8tx2zJxhHs&#10;Hwbast78Tszt78U04260rLklZyan8DKFNc44zDzABleTvSPZOMac3Cw4B9qttNRZmVZiH7HYapiT&#10;mwXnwIZxOEZ7Xz4HmzIe8LTV9h/QpnJZM4lRDUvJ74F5S9tLYefxxmp/1oXI//0NFW/tpsgoZ2V8&#10;OkY7GjPb6mxstZpc7BXUo36s6aEi+zTmbmx/1Hzqj2xLpNtm9Q24RztbP2k6/fQmxrMxsz3Ngvta&#10;g7cLnZmzRIu3dVFd9KFdYmVahkPF1ZCo+d7/8jvksQ/7LXn83/5udJ05FNF92/7EhgmaxJsHea02&#10;+u0YbcPkE5toRz3TlvAxzfoUpp0aq6BlaInPkqkb+ZfwScEf+Y6FU1jjMVP6/gf8ePjYu7Wgf80c&#10;6fH7MXtiP7V5/WXTvT0kx/wy2sPaZhxmnip72NXZnMIaJfnFXdHYTHxNbA22bm1tzMXWCuZbe1++&#10;mjFhtf0HNCD6D5WtRHyWkZaYE2ExTDsmcH21Nmrot/YfuhD5v1X8lXNvLDIUxonVtn20IKZ5Y0Rr&#10;47xsDRiPOvY2Dn273h4m4hh767daLSwH64613eHl7gDTu9ZobMH9QQ37hfGmYTpqaCt4CdjPpVSn&#10;5PfQ2xC1Etk4KcQxH9MaePsLXi9Pf+yvyDPe8ld3IntxnDkMq+0/05tOnwEUrY0PJInd3nvic21c&#10;3yF8TFNQ0/jWdqrUrr8mPhsbxbT6lmDf8111Sl905vorwcPH3q2VG2/eNXbN+sd/btw1/r2a4e/M&#10;/P7p78zUHzn3ftRchk9lIqrN/tFzcm3HyCm8TZg1ruT6C4ed9Ta4VhfHd1k0IXqtzbSlbU+TQG+h&#10;plZNrDTEt74aW/NqWMM3SWyM9pK+SNOtV012n2jAXsx/NEw0/EvYpDbWG/2eRtSGetrEjJnNNLSz&#10;2pJ25CvZbMw0z1bt394ncufLd4/ETdqvRVZDu2ktsnrQaGa8/c7G/plDZtsWaawG+jXnU06dtcnV&#10;Mfa2sfq6SQ+S30S56bGmbp+2lazkpuHocNebLR7aQ4Zmx4reJrxKe7W7Fd8kDw7Njh+U1TZmPJPX&#10;R+OHiMhDicbiorpZreS/SWT9ELwVIg+uxreY3XbUsEaPvmXMbE9bqunDl21RvOfL6tYG7rr9jfKS&#10;W35anvuD/1e591efvHPsXrDj9tE3bH4k+kx/Pn6fyIuGvdX9Fhm+Tphe1oNPe/CJybU3fRuj2Fjw&#10;sVhWUzCWPXCsZ9oSPqbZ/lDsc/7tjaugNicbH8W1+mQhf1YTR9+HJoFu8WI8XQ7gk+Py37jbOpbl&#10;+ktQGSitV5IxkozLxCg1sdIQL8vm9HwL7llLFqinrGWJw8wa/RQ1cXTUlraZVrI9zaMmllGTPzc2&#10;+UKnzMmdy8o0ay/t0zHTwL+2scN4ewvIQaWNzxxY2nquL5hzmwsNNbSz2jHbNWOmeXXXIvIb94m8&#10;djjQvEkfDT3ENIeZVtMDzcmRmje2x294JIexOEaNNT3Y1BOfTI81ca7dJm22ZneQuXlqd7XWzkEl&#10;HmTaA03b9IhOj+n0VaG3C6/Wtt1q7QGmPdDUw0xdGTsgtKsojR9KNLwCHJf6zNjR1jdt3ke2txUO&#10;MtktR9tqPfvsGG30YSv55zR8f4haKdbzezr6MM7wii96h7z2uT8oX/fjf1ne+q+ePXZuXqjjJiLy&#10;m+fDzMXIHmbaw0OmiT14HGwlPKQcbNG5W2Px4cOeaYfynRK16x3drAS18VKRU4qL/JFPOvjFiZmj&#10;iaP31iTQLVFMi8/TZYZPLoFfycTtM0aScZkYpSZWqc2pjZd8Tu3baYljryebmjehdsaSfHj2Qq+1&#10;1NRZBS1DTXxrbDbH0jM30zzQb+2evmjMtMR4hbqByUv+9XJGJozFMG2f4PyRXTuOYHF/8ELklcOP&#10;nLMvQGvZJVr/Vtei0YJsHBLlocb8YurjWrweNZZvbZn8jsmpTbbH6W1DjYE5LBa13dj7sXLW6xj3&#10;AccK2iWN+RYmMyUuD3vE0xXrz4yRyCeDvxRTS03NTKzn93TJ+170+e+R1z73B+WV7/ra6UEmA18s&#10;Z/aD3rPVxJiYO+z/0Bzs0Rhty2CvdZyInYytjT3T9u07VVameWRikNp4qcwpxUX+yCcd/JKMqWWJ&#10;msdE9AWh1ScJf4lS/tL+Q5BdUyYuE7NPFlzPZX+JMlbbw8wFN/ZMEnwC0W7Bq+HpNegX/Wytlths&#10;fAlbr7bmnFwFa2A9rN3bhzE4ZppnE/SgsvbAEuSJwZan2LmYH2mNYVpPaurb2J5jXIPVHnsh8oo3&#10;iHyL/h5N/A/KLDiJp4mzKAtegB1Huap7PdNsj/VxLMHh4GbbdOt2vebt0Dim6dj2EViDjadrZf3u&#10;OnJjtZlme8TTEXb1TKsgO7XFuxy0ayltawndenYLasjmZufJxCDJnFuf8EG5+ytuyJ0/c7u87n23&#10;oXvKzMflzFzMjXXvMT5YGBjY9lfUiMSxzLd9PtTn9Uw7hA/HNe1YwHXVrm8fOaXYjD9irl+SMWeO&#10;h8v0xShzLZmYQ3GsazvQunq/lfSuN3D+ZOaW3juM9Ur2UnjzeHoL+sU7U7MmVipjFTtHTS7m1ea2&#10;YOfBOef4cMw0Oy5pYE/+Q2FgNfzD3CNtMMI44iTShCVjUJtrR9jYpceR9tgLkT9wIfLfmQNNZfL1&#10;FQug7Wky6OjzFuyNrYZNda/HOizG+lDn/dps03i8+w2btlmYlmGXp+vctPFv+US/2qzXsdW9McK0&#10;A7OvJbFtyYwR9KFdQm9RNi8bm42TQpznYzrRbn7kR+SdX3OnvOX+58ir730hus8cA+S+TbB/JHD0&#10;xmeT8aGrjB0x2Gsde7FmXSfhq2U1sx2alnXU5mTiD+2XZExP9j3fmWXIfKeZiTlWllx7S+0Fc67g&#10;S/J8mNmNfTw9OEfJVmr1OegX/EztHrFWZ/6I1jxxclHLNKyHY7SZLztmmh1bDWHxZsxSt5/YtBr0&#10;1klrDP8wnzg5SK+YpWH7tI+xp61Ae8yFyH/LfuycJTI8XSp83pjZiPq9Xsf2wllf8tt+h92yaGwb&#10;6i1g3s5m1211vGbFG1sNdbQPCFtKVtsnpfnZNmfQvKhlyMZJIdbzebpliLn/679N7vmlp8od95C/&#10;Qirhi+DMkkT7PLq/7GbjwziMtzXRh7bF2OvWWOyZlvEtUdPT9oVeU6b1oqXmnJxT4FjW2WMd0ZvH&#10;mXqObT8z68nESEVclt71TpweL2dL73rlw8zLekPn7uTc/CXx1lar96DmG4elYi02b5+5DK2B9ayd&#10;9WEMGzMt8g/92mrR2DCRJ8KY1fYf0AA8HKUxKBBaY1BDuwTGo61Yfemx2kxDVsOB5jf/TfIrBYy9&#10;AtstxsYWL4aNbW9bFIc9rqMUw/ybXg8f7acvN/ruE5E7XWOnoM5iLFjT6paxjdeHzcZhLI4vMdPb&#10;PMbTGbitbIx4Pk9fip6326vj6YSPvvyb5P6PPk6e/6PfjK4N+PCfmY++0ZRaEfZ7svHmRy+QyF7B&#10;T5AUYkd4tu2ZpqCGfVbr4Ts2VtBqacmrzWlZXyn20P5Ds+/1pd6AOlKa79D+XmTmycQcgiXXtWRt&#10;S3Kefb/cDkzhMPPMsuDTVrKzeHmR7rVe1NTrNf+ca2nNxbwo1/oxtuRDPL+tgZodMy07HmyUBnnX&#10;DwabUpkckrG4ibCByaih7WlISwzaEWxPlh4zO6M9+kLkv/lbTqCF+VFDWzXVo8VnYLW8XsfYrD6O&#10;wd+RuTus3Gm72A3jA85xj01B22pevO11PLVxD1hvr936onHGPgBsCSWN+S2en21lLdkcvEVLUTtH&#10;tC5Pr+BD179FPvyJR8iz/u63o2sDvmg87cwGfEPx2iKQF912LvSh7cWiHfjSn9hkMbZnGoK+Uh5q&#10;GZ/WxHZsZNaWiUHm5NRSyjm0X8nG7YtDrSd6E4t8l51jvPZjXFMvWq+tNW8GvV+qnes1Hmb22sjO&#10;V0OZO8ecfMxFuwdezVrdYxW0FmrzW2JrcoTkzcllYAzGWpv5ojHTvDHT7NhqaKPPMvjWZszCt5qZ&#10;z5va+kAe9UuQqZ2JiShtrefvOcZ5a7RHX4i8/G8ThwfzZTUGXoz2Xr6N8fqoJto78K+XbxjX16+Y&#10;fs/Xvak7tmvBHLRxrXHvjWtozWNMr2YH7t6RwR4XHCORT+C29KS2bim+g+8DX/+t8rCHflKe8qbv&#10;shE72K1n2lVBXw5RWxq8tysjrs1460R7oCZ2Yld+YtON1TH2TLPr8/qslvV56Fpa25LgXC1z1ua0&#10;zqOU8g7tV7Jxp8Q+3rQs+57vstNzP3vWkgXq9Saxvsv4kndoPMxckiu0+02w/WGaNOi12G8CsGWo&#10;icdYnC9TQ2nNk5m5Cl6D1a3P6tGYad6YaXaMPY4l8c09jCHd1ZSRbzDYJzYtzI0a2p6GtMREdmnM&#10;tKXGc7RHXYj81zeMIJuA0dfYUhGrMV2CxUfx2FSPegV12+MYY+x400efxFS/2thQr8HGY+7OxvWX&#10;ehyjhj60GZmYGvBqB7LTZONayNaOthttxgraHLL52fkif+QzvPfrvkOe8IiPyqP/5vdsBMxzHgHK&#10;WkQe9XKRj983fQH2bkuAc3jtqMk+8JEP7eFh3F57r1hrY8+0OT6mKagx3xLoujJtX7TM2SMebeTQ&#10;fnHWbYl8Z+pY+o22VH+uX/YccwiWXNeStY+A3m8VHesd4WEmI3vF2TiPQ+cLqYG2hxdXq/dCv4Bm&#10;56mJz8RYbO1D5toa3lht22fGTMMx09h46On7MovHsZWgJgmb/C5My0RzPrGJtMYwDcnEWLxt8sYM&#10;L3bOuEZbOdqjLkT+yveCwwMLKBm9NPZqKBiHvY6xjo1jYx7DP625e0lFPRszOwLr4nhs416Uek+b&#10;S89agFfa0z3wsrO9B9vSDKuF46UiJxtXolRj8N/1ZW+Upz/2V+SWN38nRsTgC+AQ6Iu4ZzsFqp9z&#10;E7QGe/LARbFoN8aObK9n2hI+pkW+Q7KC1pvaui1rwfhsjUP7JRnDaM07E1N6wy75ryrZfcnGHRNz&#10;1pzIPfaXcqf1dT7MTGzslQfvHNoZvJxeem/0C392vppYhp2vtk5rLuZFudZXGjPNGzPNjpmGY8SL&#10;88bMtpLxTcL0oNI5sGSaBLolE8PI5GGMtzVzxkybM1Y7qyFW+/0XIn/5+xynh8awWLsI7wKiPPRh&#10;LdZj7WgNLG/Tb84XMA//CNAGbvNx9JVV/bahfzrerF3XgNcx7RXcC9QydoaWnA5403p6FrZtJTI5&#10;nu6xqmgZsnGKF+/pyuB/zZf8kLzklp+W5/3Iq+SBjz0GozbgCyCiJvbMPOw9pvcbxYI9+QkRtC3o&#10;Q9uCPvaJTeyZtpSPaQpqGm/zDkmP9bTkt8bX5PSkNG/JL8mYM2eWJPMFNhPTm+yc2ThLS84c9jzf&#10;kb6tdD7M3Cdzd3Rf+dm4Wry6LbrnW4KabxKysTauFGvBvDm5WTTW5tl8NmYajpnGxkyzY6ZF44HJ&#10;N/s4Nqy2/4AGRJ/YjMjEsximIRgT2UuMGV6sN2b2HG01HGh+4xtBLI0ZzO/l69jL0aZ21OsYa9k4&#10;rIc1PG3n05eJHiKO7fFhpB1nbETn2MyzW//4jxQp5bXvsGOrRTFYszfTK+rCUsv1tiqaz/N5+pLg&#10;7c5QGw+84hnvkFdd3CMvvue63PuhJ+8cM+ueORLofUSxxjbjNfrQNg90Krak7dvHNOtTVjNbb2pq&#10;Z+OUmtpKbbxHqUbJP5ds/WycVMYeC9H3Ba2+Uydzbb1ierLv+fbJwtd27C/dDuu7afFNFFn+Rl1Z&#10;vCegVhf4wo9tKWrmwDXV5CqtedIxV23EamzMNDtmGo6ZVjkefRpC/Dg2xlQR/rswJ5IR0Ic2ozWG&#10;aRb0k0vey5gRxTJ7jqZ85oXIN7zJcWbAeO8iMM7TFPVFPdbH5sVjz7W1+Sq46flBpoJjtLP4ebZq&#10;7XXZsdVODFw62h6lOM/v6RHZHHvrlqRlnlJO5JON/0VPfo+89k/9oLzyp75W3vqBZ2NEGzUvpDN9&#10;KN1rxiQHBbCLn9g0dvr7GbTZGHumLeVj2hLoXFFrhdVBO0NrfE1ORKnOof1KNi6iR41To/SF49j9&#10;x0jPNWdr9Y47JHte4xG+7E/4k5k1zN35ufklsH7Jtni+Wj1iFbReLF2ztu7SuapbvzdmGhszzY6Z&#10;huPB3r43os/i1fDGholc+NHylTUCEiGpGEaU513yocaMFYlBe462Gg40X/b94FAnjm2PxRgsBjWt&#10;hTXZnLbXMdqoT8fj34+58dk/+mN/b6a+rHg//UNB9lsUtLOMc3BFind9noZ+hqeXaM3zaNk1Ai4L&#10;L7/kR9hW4hixt4JR8s+htm5mLQn/rY/7oNx92w25877b5XU/e1s5J0OnR+JMkvQ9SwcCmEfs0T2P&#10;XnDoG+w1+qyNPdP27cPxvlhBa6Umt2W+2vgMpXqH9ivZuBZ61j6/UR83mfuTiblsHOKaDzFnR2a+&#10;bVyRw8xDg3cJ7QxRjuer1VvQbwhYa6U1f878rbmYV8plfquxMdO8MdPsmGl2zDRmJ8aT99bCgaU1&#10;inHEZrTGoBbZpzJGmA+1VYWmPPJC5NqbiaMGzfPy2UWyWLtY7C1YD2NVQ1vZjKdHhbt4fTnYv16+&#10;68ef1LQvHWZHTP1aYerZrMS7VqtZshrC9mUh1v41iySnz8TUkq1Z2iqmWfQWluKy1NTJzluKWYnc&#10;/IiPyDv/3J3yln/5HHn1P30hRpRrnLkEODfZkXdgQGTDQ1v8xKaNx55ph/Chdih0LUuso7bu0muJ&#10;OLRfycb1xJvT+fp8ZmEy+56J2TfZNWXjjokTW7P3kj4QwWHmiW3slrk7fOj8iKi256vVe7IKWoZS&#10;fEtNIXlzclvQPJtfGjPNGzPNjpmGY8SLiz7FGeSgpGw14wzjChrSEhPZ6FO8mGMYezbTkIy20gPN&#10;v0scCGqlhXhjC9NVY/lMs2CcXaM3VnvX26O1Uq/jyLaa1XFWdkUb/CyuRT4d42xoI6xOJ3CzIqLp&#10;I99ccPtqyMbrbcnGW2ryamMjBv/9X/dtcs8vP1Xu+Mcvw4h22HPBtDMHwjwc7nPiOkLX1Fn6xCba&#10;iGq2Z5qC2j59c1ovetStza+NX4LS3Ev7lWzcmZjSF4ySf2kOPX8Lh1hzds5s3KE5lXU6zHh7Cg4z&#10;zxwW7656ugS+Wn0f2G8wMuvA+EyO0ponM3MRm69jpnljpuGYaWzMNIvn98aIF+eMWanV9p82MqkY&#10;U2NHPqYdyxjXiXZWK9V6xIXItbtJkCQ1XDgbo2Z726wP47RHP8tFjY3V3vXjP8CzYddrzLgpnr12&#10;VokrUXYaVhyvdVqR9Z62JJ2+UcsstxTj+XFLsMdxRCZnFfgYGp9tGWpipRBran30Zd8kv/rxR8vz&#10;f/ybx/4zl4f0Szpz4wsxrhsdgT35fZysz2r79s1hFbQ51NTKxFhq4+cwZ55S7ly/0jvuVIjeZCLf&#10;kpTmnevPkKmxz5jeHGJOy6Hm3+O8R/RW0XCYuceNKjJ3Jw+Zj7loe5oEugS+SLftUPRcw5xrmpOL&#10;sFq2ZqR5Y6bZMdNwzLTEmH4jz+xgjG8fq+0/oAH2DwVRPwqEUgz68TLQtkQ+1I5h7GmrCg1h2iMu&#10;RK691QgsSJI6G3t5iI3HXKyLNb1clr+zx79Lc/Po6+O/6+3v1twRaUJmj+wNu4q42g3sWpiGNvqY&#10;hnZETWwC+n6T0Dww1tuiGkrbmaE1bw6rhnmjeOP70Eu+RT7xqU+Tp9z9XTZijFfL04U8D2dOk9X2&#10;nwKJGBqCIr5I1caeaS3xS/p6o9enbQ5YB+0StfFC1l+TK4n4kn8fZNeQjTsmlnpTX6ruGZ/Mnmdi&#10;asjWy8bNYR9zHDmNb0ENh5k9Od+4Mt6d9XQJfJ5uwS/qrV/g51A735x1zslFsrWsT8dMwzHT2Jhp&#10;dsw0Y29fllGcxYvzxsyW5F82J7AYpiHZ5UU+tL0x0w41VptpSKtm6z/8QuTa20Su/TAJsr3FW3wU&#10;a3uWE2ksx2ql8e7gcnxkiP3u5aXHi56GdmZFfDb+dXYXgwqrZDWrWxs1j2xcC+RaiRTClse0WqLt&#10;88CcKC/y9aS0Do8ox/je+9XfIQ976Cfl8W/+bhsxH+858PQzB8T5/dolUjksiGkIxqiNL1LWZzXb&#10;M01BLevbB7p2ew0t1OTWzlVaH16DF482cmi/JGOkIu7MGSTzRTQTc9k41DXvcd4l3jYaanY8zFx6&#10;8xqubsQp5HsxtboEPk/PsAraEnj1W+fGvJpcBOtkatkYNmaaHTPNGzPNjrMajtF2xpNfoG+BnEmJ&#10;4D9kPN3CYlCbzOnYkQ/tzJhp+xwzm2mrmRry8AuRz7gQufb3nQBLya+wOLxwtVFnvY6ZbWOnY/uX&#10;zP1+d7S4aZq7843nnq7G4q0M7Sl2FQquFSspbFzSmL1n1odfQgjbQo/Ib2/bErTULq3J+N7+5a+X&#10;Wx71a/LoN32PjdgQ1SjhfXvq6Wf68RkXInffh2oDmQfAiXFkVxcpOQkajz3T7IsCewvzoVbja2lz&#10;6VnL0lK3Np6RnffQfknGSEXcmR2lLx7H7peOMfsmu6becfug11qgziV/iXc8zDzTB++Jq9UjWnJK&#10;2C/w2HrQUq/nOnrVsrmsjufXMdNwzDQ2ZhqOEYjbvl9G+Z4P4wD9pCb7xKYSuLZgTLSErA/t2jHT&#10;lh4zm2loz9FWoH36hci1f2AECwbXjHFii43BeOZDm8XgWEFt069Ftp/a3Ng73fYMnQkb+jDeYleB&#10;+m5V4zXzmawfxwjzMW1J9Jqn1y6SWE7kx+0o9dEYKcUxzbIyrRe1tTLzG/9dz32j3P7E98stP/id&#10;NmID1kHb04Tf9jN7wnnZzWJ0n72bbsnEAG6K51Ade6ZFPqbZnmkKaszXgs5rWys96tTmzp2vhdJc&#10;S/slGSPJuEzMmTM96P0Foyf7WluveXrVKbDE20NlzSM9zKy8igmnku/FLa1LwdebVdB60rN2z1oC&#10;NdiYad6YaXbMNG+M1+bYa/R5Y8SLM2Os7ZXzdAvGRHarD+05Y6YtNcZ5PQ3JaDW1Pv1C5Nr/aATb&#10;I3gRbIyaLsYuiuVir6CtGta3Y9Rk9Pswbc342wv7p4L4ShTrw/ixzVah6GrGa59WQlBD+9CQU5R4&#10;4zdkLiMTk8XWqq3r3RpE4zKxjNrc2ngRec2f+CF5yZN/Wp7346+SB37rMehehszzcGaHvqRqmkfk&#10;E31+Kh+ibTjk0TJMZBqQCBmjCdgzzb5wvD6rRb4e6FrtmlvI1snEILXx+6K0prl+ScZIRRxjTu6Z&#10;06L0hi0dY3qTnTMbV8tSdc9Y9nCYeb6RMd4XhKV1Kfj2hX7DwVqJ2ngPrDOnlpBaWs/WZWOmeWOm&#10;2THTcEy00cvVy/PGaMPYfSvwcpzLUVCrsVt9aPcaM7zYOWNPW83UENQw72EXItd+wgiIdwFsjJMh&#10;Ng5zsB6zMY+NN0x/Z6aQucY5XNmBq8DZI9vDHrNalfc6ttWtH1dgQdvC8o+YOctj21YimxP5EL1F&#10;NS1LS7yIvOKp75BXPe0eefFPXpd7f/3JGFVX80wee+iYaUdB68NA8og0JRXUgNbFnmklH9MU1Ja8&#10;HruWVrBObU3MPwTR3JFPOvglGSMLxEll7LEQvblFPungX5rM/JmYY+RQ697XvL3m6VWnwBIv/Yqa&#10;ezjMPFPGu2NL6zL4sB0LuKZe6+xVR6mpZ/1szDQcM42NmWbHWJPFRGNk8K3N2OrUdsbRj5YzMDyy&#10;W31oLz1meLGZsdpMQ3pqaKv2sAuRa/eQALW9C8F4q6GP6aitiB/roD4dT//ojx1brfzNhVZnq5DJ&#10;zLE9pnQygZlsFdZGn6dJoB8IXA7aiqdnyOSWtjNDa95c9PGonX+If9EfeY+89tk/KK9899fKW3/x&#10;2WO/VzerReBLAO1TRV/emXZsZNZE73PwO7ZDnCRH3g86OfZMi3xMs32mtdKzTpa5c/ViyTVkamdi&#10;ZIG4iFKN0gu/5D9lStc213+MZNaciamhd7190WvdveoUKL3UF+QSHGbO3b1D5ytenaV1xipoh2LO&#10;3L2voaWejSuNmWbHTMMx09gY+2gMjP7IjzdGvDgvx/kPlSg1suf40GZ4Mb3GTMuMmZ3VVjM1xGoP&#10;uxC59g7jwAS0Ec9va9kY1NDHbNswjuVYHVsdmI0zYwy3sycYrDL6PDuiJtbi5ZWuoxPe9EK2yOst&#10;0XZ6YE6UV/L3ZM5cQ96tn/VBufvP3JA7f+F2ed37b9v5Wutm2dPjMxv7ss22S0frwzDkVacHCYFr&#10;eXRy7JlmX0TY16B1WnItts7cWpYlas6htI65/hLZ/N5xJS7lG9MJkdn/fcb0pPd82XrZOKU2/syW&#10;5NuQc5h53vjjwrubvfQa7DcQ2I6FnuvCWi31NMfmemOmsTHT7Jhp3phpZrx9OyC+cIw2Ga9RH+zo&#10;LYiUSdlL+JiNWu8x06Ixs5m2cjSkVcP6an/6hci1f2wcHpiMqMbi7OSsxxzPzo69Xsf+A65RdgUe&#10;WNmzMXYDWwNGsaoK6tZXoibWg60/CU6Ptkc2rha2rR6lrY58cynNHWFyb374R+SdX36n/PgvP01e&#10;/TMv3PlbYHlM87CP0fqI2mVkznVt72nNzbWYvKoSQ/CctTehi/R6pkU+HNewgjaHuXXm5C5FaT2H&#10;9iu9406Fvb94z8zmfM829NqHXnUKHOitwznMPFbm7tKx50d+z9dL78EqaEuB88ydq2cti9ayNdmY&#10;ad6YaXbMtOwY8eK8MdjupziRQlzkjuwlfGjrmGk9x0yLxpjraUhG82pFa1Dbts+4ELn2kxCUHeMC&#10;UGNj7HWctaMx9rbVgdlYiY3Ls2xOS2zcZmwr2T47VputAu0jZ6nlRltnycR5uji3YC6t9cha7n/B&#10;t8k/++gT5fn/6Jt3MRmycR57+n7+zB5Zbf9pAPJm1ZqLzpudH+NtHmr2RZitH6H1bN0WsnUyMQjW&#10;bqnRg9J8S/ul4rpr4o6JJd/YS7WP3d+TzFy9YnqTnbN3nFIbb5mTa+lVZ88k3m5O7DDzMlC6K5Hf&#10;8/XSl0S/SLJWw5xcRu96EtTUMdPsmGnemGl2zDQcD/bofc6L9cYD2xpeHOZEPiAKRR/alh4+tNGH&#10;2hJjpnnjGm1VoSGo4XrQb3n4hci1/9UEYTIbo4ZxaLOejZlt86IxNvXZXsJvLGwm4s1m/dg2c2mb&#10;xo4V1uuY6bXMyWXoNeF+2ms2rWX6mhzcomxuNs5SytFbVoqLaMkP5v3Q13yL/OpvP1qe9fZv3wgk&#10;Zm/gI3PmCGl8QGp/7/bB6L1OfOOx9a2GbQ5L1Gmpmc3B+thqqI23lHLn+iUZIwvEnRKX/QtB5voy&#10;McfIqa77ErPEW0Sh5vkw8yAU7kro93y99EOwqmhz6V1PEjVLGhszDcdMY2Om4djixXhjtL0xEsRF&#10;/yGCrqBMaLf60PbGTFtizLSSX22mIS0a1sZ49dsmeqD5UxAYjbFwSWM9q4s2i4/G2O/83mxsZtYQ&#10;9Ns47GMw2vasQtbfwpzc6aFtSDRVxod9CRsX5bTERehtqm01FHI+8IJvFRGRp/z979oIQWyKufln&#10;Dk/mpTq5zxMhifM7uLNk1ppmzkJa0Pm8eee88C296mRZYi68Bmw2LiLyRz7p4JdkjCwQd+ZMicyb&#10;aSamhmy9bNw+6bWmXnWOi8rDzH1tQo955r7pLp0/x+/5WnSvXQbwmnpcF9bL1tQ4G18aM82OmYZj&#10;pqHf83ljfIl6cdl5KsC0qGRkt/rQzoyZtsTYY0Xi0Gaal1fSmN+O1dYxtkdciFz7aUhiY9TQZ4ta&#10;P/Y6jmzUSmNsGOdTisCKTLe+qaaHfezrLGZhtjeL9dfA5jkwpaWU/IwoB7fQo+SL/EvCHgvCe7/i&#10;O+Sxv++35PFv++6NUIifkInPxCjs8T9zpDg3diQ7MUWGvC61MixZ20PnxD7CvrAz8R696iC969WQ&#10;mbvkjyjllvySjJEF4i4jpS8Wc/3HQmadvWJ6su/5lNp5a+ORuflKrzoBS7xdBDUrDzPP9CW4MyIF&#10;v+er1T30izVrx8oS65xb0+bomGnemGl2zDQ7ZpodM82M16ij7Y2RbFwFUcnIbvWhXTtm2j7HNRra&#10;GW0V2MzH0LhHXohcezd6B2xRxPOhHi2M2ah5Y1bf9gj/psLOis3G2Fgvb8fuANNbzQZbTXvMQNuC&#10;K0LfwvAtnU/L0r0cT0cwDm2k5O8Jeywc3v5nXi+3fOavyaPf+j3oKlMxD2VO7pnDMPc1vL3nx3Tz&#10;D7GWnnPqC3FuzTl15uTuk9L6Sv65ZOv3jjvTRukNb65fkjFXgfM+XEYuyWHm3DfapfI93ZKJ8fBy&#10;a/Va7DcU2PZN77mXuB5bR8dMwzHTavwVc83+Az2Y49VmOH5HFslPPbHn+NBuHTNt6bHaWQ1BDfNw&#10;jDb6vGZ55IXItZ8xiQzVPb+QGOwVtlCL1diY2ay1g9msMh9nv4GzmbbXMdq270WHerWX69klcAuw&#10;tzBNYdvqgbcBiXw9KM0P3PWcN8rtj3u/3PL279wImXyNieIiXwl8PtYi8pkvF/mP94HjzMFx77Pr&#10;8Flt/2kHn50iM+drIjNnJsbDvkD3UafkPyZK6zy0XzlU3Jkppb2b6z8EmTfKXjFSEZclWy8b14te&#10;8/WqE7DEY+nUvCSHmceMs/MjopjIJ4G/Vu/FqtB60Kserm3JemzMNDtmmh0zzRszjdlZH8bZ90aI&#10;I6FbIl8GzI/spX21Y6YtMWZ2VluRuiU747NoHGufeSFy7X0m0CYhqtmeaYiNU9tiF2RtHKNd6pXd&#10;NxWsUjQ7i7Wa7cdE38hgplfZgjEWrIf6QkSXWANbJtMylLZRycR5uhRuxxwqa77mGT8kL/kjPy3P&#10;+8evkgd++zHl/KXWfeb4qH59woNBnxMqlol+R3c1WqtnzSy1c+oLrjYPsXXm1MI6c+sdG6VrWdqv&#10;HCruqnJK+5N5Y87EHDOHXH+PuXvUkI51Avb06Hc6zNzDhpw0mS/IkT/ySeCv1feB7kWpIZEvS2mO&#10;WjL1rM7GTLNjptkx07xxSUNYvJBPWjpx+wanjpbV2zdnzLReY8/Oap6N8cy2oM82BP2//0Lk2s8a&#10;pw1EjcHiPC2yUWNjrOv1PlEErg77aBWb8XpyeDrOYZmKV9liY44cXGbJ9rQS2ZxsnKW03eqPYko0&#10;1njF579DXnXLPfLif3Jd7v2NJ6N7SmX9Il49/HYV7TMnBLnJE2kiJDiVh0KvreYavdjGFzqlZ61T&#10;Ys71lnLn+pVDxV1mznuwLNn342xclmy9bFxPes3Zq85h6XSYeUrMfdOZk79kruev1Y+FFbQWetSw&#10;tNazsSzP8+uYaXbMNBwzDf3g277HZXMyZOIzMQAuEW1LD5/Fy6kdM23uGOujndGwDsajL2NHjfGo&#10;C5Fr/0zk2i8EQWJ8Xs80nNizrc7G5bbJ0H6Xjd9QeJUR9LH4Xd5mjqmOYARGerrFroAR+XowHNqu&#10;9fAW2wLgtniXaHUvRiriJOEXc0tqWwMv+sPvkdc+8wflzn95u7z1gWeje0rtPLXxZ64QzsMxko3h&#10;hO8g7xdE2i/FRRco5Xd4E9jSs5alZ60elNYT+SOfdPArh4pbmtI6lvYvySHnnkvmjTITc9m4ite8&#10;LFfwMHMpsl+oo5jIJwm/h5ena7bt1Ol1LbgvLfVsDhszzRszzY6ZZsdMG1ijlhkTO/pRrcAV+mrB&#10;WpHd6mM2anPGTJszrtFWQR3mQzvy4VwW9XtNhgPNR12IXPvnRsTe05TIJ0RHGzW7QKuxHscxGKkz&#10;lXTbo1bGy2AzK5FPKfkVFse0CPhGkX3fWFuSxXtbxcjESCEu8knCvzTDY3DrH/yg3P0nb8ibf+k/&#10;k1f/3AsxakqvdbfUYc/GmcPB7sdIG25y9b2uTnCwi2GLXZo514G5aEcML+5tm8OcWpiHtdC/L0rz&#10;lfwRpdySXzlU3JmYY9vHY1uP0vv9NlsvG3cIeq2tVx2HPTxSl/wwc+4OtuRncqKYyCcFf6vPsgra&#10;sdJjjb2vVWvYWmzMNG/MNIvnL+VnxicALjeyW31oow+1OWOm1Y7Vzmp2jHbkQzvyscbAGG2PvhC5&#10;dj8E2h6J/NZn/dbGBaCfxXhNYznowUzU0cYZMG7zTYs2D8zOzGR9tbTkVJApjzHs8hSm1YLb5oG+&#10;0hZHviXQ9Qzz3vzpH5F7/vR3y4//2tPkjne/DKOn7Hu9Z/pj31K8tijmIfKeJ6pTsZHFL7ITeM1o&#10;Z7Ev/NYaSqZOyc/ANWLrRanWXH9ENvdQcZKInes/dk59/afGod6La+etjfc4tjp7gLykLvlh5qEg&#10;O13FnPwoN/JlWCXbPpg7X+81R/WszcZMwzHTavJZLNremNkZMjmZmAawbPbSIh/a3pjhxWbGTMuM&#10;mc20VVCj1oe257Oa1xDre8yFyLUPYIRJ9HqmoQ9tHNsYL77UMzbfTHgROJNqdowrs3r+mxVvJqYx&#10;2CosTNsX7DoWgF1+NG02Toli9nGJzhw/92V/Ve7/D4+T59/7zeiaQvJTsLzs/tmXAL4c0L5K4OFj&#10;TaulJaea6CHohHsdruNA7GEvtm8Ic+eydXrV9MA5sPWgVGeuP0O2Rjbu2Cit+9D+pTn0/KdM9r06&#10;G3fmUCx8mHlZH4DMm0cpZo4/8knBH/l6sUq2Flpze8ytYC2vntVLY6bZMdPsmGneGHscF1ht/5ni&#10;yCIzfLVgregya3xo14yZVjtmmjdmNmrsmtDO+NCOYtWH+ehjDXnMhci1fz0YOAnrPU3BOBtbO7ba&#10;pu1+U6aN5WCkjcZM5mcrsX0Ob/bItnj6HhktwVkPymgrni6NGxzF4hYzoq2Xgm8OTt0PfeW3yIf/&#10;z0fIs/7Rt6NrTGndiMbX5l118NAxaqeE9+tsHHlHMeCI6bl2rNX7Bda73qHA68CmMa2Ucuf6JRkj&#10;FXFSGXtmHj33umetY+dQX9Rq562N9+hV53RZ+DBzn8x9odbmZ+JLMXP8kU8K/si3T1aJhnE1tOYh&#10;bE0l7NpRwzHT2Jhpdsw0HEeagj60l6TzXNE29PaVxkxrGTMNxxiPGo5LduRDO/JFjYEx2P7Ahci1&#10;/80ER6jfxkUaYhfKxqypX/FqT8Esr6Lnx9hdzlpW8M3PON9mY4S1Lei3lPLYONKSjFJ71QEin1K6&#10;RCXyRUR5eluimBK2hlPnA7d9q4iIPOWe70LXhkL+iMR8s8Hv/dE+NvDwMdNOidnrDR6UwCUyc+45&#10;uSlKi8+CddC29H7x7eMFfQhK1xL5I5908EsyRiripDJWEvFz/afO+foOz+Jv4gV6zZ+oc8jbsfDc&#10;5DAzsSFnBjJ3pxRT8keUciN/5Dsmate5Mq0VW2NuHdt7Y6bhmGlszDQ7hpprojWRqVGIKbirYZfP&#10;7B6+zJhpc8ZMy/jRtqAP7ciHtuezqM9rCPpXIvLYC5Frv2QCMNDqFvThpDiR1dnY4tfefEJz/BfN&#10;FdRwZgv6cKU43rD7+o7xY6yXzaJjBOMPxHYJhfWgCy/VI/KVaJmjcBmhT9Eata3Ae7/0O+Sxv/e3&#10;5PE//t3oStcQqYy1tOQcAjxsrGlnNlTd66rgI0HX3GPtWKNkMyrfDFL0rneMzLm2Um7JL8kYqYiT&#10;ylhpiD9FStdY8p85HbJfiLNxB+KSPpLkMPMq0PNuZmqVYiJ/5JOEP2JVaKdE65rxmltqWLCGjplm&#10;x0yzY6Z5Y6bZMdMIgWsR31LgnNHlt/hqxkybO/a0VZDDfGi3+tBGn20MjMnE/8ELkWsPoGcAFxH1&#10;OmaTWZ2NSw3zdlhl6uWV0IdxzNcOzlyq6umWTEwta1N2gfpRSdwStl0lSnGRH2/RHnj7n3y93PLI&#10;X5NHv/17dqKuY89roWTWgP/tgQeJvdpV5mEXInffh+oM4MZm7rOIH3jw++OsazZYt2SXsC/u2lxG&#10;73rHQOk6Sv6ITG4mRiripDJWGuJbKc2ztP/MmR7s+QvQZXis4RoOeJi555vXTOau94iJ/JFPCv7I&#10;V2KVbIeidQ2teQxvL1htz69jptkx03DMNOYfmLgmwoLsc66BaFtafLVjpvUaWw1j0I58aGd8aEex&#10;6vMagn5syh+8ELn2KyCyMU7CYqyNE1kbF4M+1uN4SikStdKsGO9//VXdXguuBqsxjeksphZv3Ugw&#10;F24Q6oxWn0d2W5iPaZaSvxN3PfONcvtnvV9u+YffubvVrXO35p25vLCXOtO2kIdoIoUF2phVcrLA&#10;DmDNWrsG+8KfU0fpWesQlNY9118im5+Nk8pYqYgvxZX8l53M9WdiluBQ854KLV8UWnJmcMlu4QEP&#10;M0+JzF3vFeNxqNwMq2TrQWu91jyk5prUb+NKY6bZMdPsmGm9ydQNYgJX6JtLtDVZn8XLyYyZ1mOM&#10;WsmOfGhHPrSZD+MU1b2GoN+2P3Qhcu1DJNkrZMeRbTXVWYxiY7M5YzADMyOb9Zvx9Pdl7kDdq85s&#10;T8vC8pim6FqxLxCVZETxkY+Rjc/ElWJK/pm85o/9kLzk5p+W5/3Uq+SBTzwG3XXMWeucXMk/NmdO&#10;legBOeTNj9bVA6xfa7eyMm0utlavmoektP6l/S3U1qyNv8yU9qLkP3NmYS7RI3gFDjN73a1Mnbkx&#10;kU8K/sgnCf8+WCWaR8nv0ZonZG3ZOjZOx0zzxkyzeH6WnyAKX8J3CNg2ebYFfWijVjtmWuuYacxe&#10;EduCPrQjH9roY42BMTXxn3Uhcu3XwYlj7BWcBCe2PY6xefFWH4Mq2gycIVpBHqxq9VIlFlOy90A0&#10;JfrQtkQ+JIrFbfXwfGybLZFvBq/4o++QV33ePfKqf/41cu9HnozuPKX1n7n8zDpPHB6eLs/QeuZa&#10;snRZrAPWbrFtm0vvekJq9qw9lznrKOXO9VtqYmtYqq5Hab5D+8+cOQH2+RgvOFfFYeZevtIfOZk7&#10;MTcm8knBH/kk4T8GVk6roUdebS5i83XMNBwzrSW/F71qZ+pkYmaCU+A2op3xMa12zLSaMdN0jHbk&#10;Q7vVhzaiMV5D0I8N+ewLkWv/Fpw6xoSSjrad1FuA0Lr6x39Qt6CqGdgwxsayse2nbL6+j2vbaJyV&#10;zYJ4+gHosZSoBm4w2yocI1Ec2paSL/Jn0BorkRc94T1y5x9/m9z5r2+X1/3ibRhZxtSaRalG5PM4&#10;f4t7CTA3vuUZaKX47OxrMThPrW2xL9YoLkvvehasvcQcEaW5In/kkw5+yzHEnjlz5qg41ZevWXfF&#10;YeZVIHNHe8VEzMkv5Zb8p8rKtBpa8xBWh42ZZsdMs2OmHRpnHY4sUvAtAfuPjWgrW32o1Y6ZVhoz&#10;jY3RjnxoZ3xo21gdY76CfmwI+rGJHmj+hkmwfWns2ajbcbaJ87fMd8TeDRiDq9HejjfsXgwb/3oU&#10;t/PYHnU2xljVEdTQ7szc8lF+5MsQ5aMPbYu3/Yr6W9rArY/5oLzlGd8nb/mV58ir73+hrR5Das2i&#10;V50zxwn7Wu1yfhimezDX9ljihdyzHsPOwVoPSnVK/ohSbslvOYZYpZRT8p86pesr+WvJ1svGnbl0&#10;nPitPx9mTsjc0R4xc/yRT5L+Oe2YaF1Ta54S7Ym12Zhpdsw0O8b5OhCVbPUdM2xbmZ31YRxqtWOm&#10;eWOmRWO0Ix/akQ9tHGsMawyMaYl/3IXItX+HkaaILYbFmY06Tmgb5ig7janMxqqosxjUPa0MRqNt&#10;YT6090hmaozBzWJEPgW3jI2RyCcd/DO45098t9zzG0+VO37uZejisEchg+Z5LaLkF+ewjGlnjgfv&#10;/tD7TcUc3jxHD17zXLtEzYsyQ89aNeB1YCtRipnr70XNPEvF9qQ071z/XJauf+bMApzwY3s+zKRk&#10;7miPmDn+yCcJ/xxWybYUrXO05knDtdkYFu/5dcy0pek1T6ZOJqaSlv8QwWVE2+75vDHTasZM88ZM&#10;K43RtqAP7ciHtu0tGus1BP3YENUffyFy7SMmCIOZbTVre2MGLg7HMnlosRraqqGOM+AsLGdD9KLB&#10;rJJt8fQ9EF3SXKLLwk3PEsUzH9MsJX8DH/2yb5L7P/44ef7PfDO6xugj0bKG1rwzp8eSr1GZ+xw1&#10;Lq4xrR28yN52DfaFP6eOdKrRC7wubBGH9ivZOFkw1tKat09Kayz598ExrOHMpeNEH6sOh5l7/wre&#10;idIdK/mlU0zJH1HKLfmXZpVoWVpypFNeTa6NZWOm4TjSFiL9MiZrItKWVp9Hep0NROvxblVmzLTS&#10;mGnemGk145Ld6lNbx9gQ9GND0I/N8vgLkWsfBQcbYyKL0bHN8drOv/scJvZjUMVqVvdsnH2s6Yso&#10;+2LC2dnMqKneypzcgagEbg7qiKdLwWeJttAS+RRvy5WSv4IPfem3yId/5xHyrJ/6dnRt0LnmzDcn&#10;V6mtkX38zxw55MZ3u7fdCnUkeiPpbbfS601hTv4xU7quuf4WamrWxFoyeZmYy8xVv/7LwInfwyWX&#10;v1DtDoeZl5nMrveIifyRTzr4D80q2WrYdx5i89mYaXY8d/5W8Bt3s47Fl7T4BDE4Pbstc8dMY2Om&#10;eWOmtY5L9lyf2l5jYMyc+CdciFz7TZFr/8EUsIVwbGNwzGxsmKs29vi6G2dYUGc2mxl7NucUb+04&#10;rtFKdkRNbCeiKSOfEsWUtlNp9UnCX+ADt36riIg85V3fha5N7Zn1RTrVOHOmF+5bo+s4MPgC6mHb&#10;Npe59TC/pca+mbPGUm7Jb6mJzdJaszUPKdUp+Q/Nsa+vF1flOi8pp3L7hnVekcNM7654umVfMZE/&#10;8kkH/2Vh1XitrXmK5tsapTHTTpHM2jMxR4R3a3qMmWbHTPPGTMuMV47u+dDO+KytcehHH2sI+rEh&#10;6H/ixaZd+5hJsIlYyBszG7G1duPpJzSZNZ2ZZ3HfdNZp7zH140oi7IxW2wczDxuyl5nxeTGejmAc&#10;2ha25ZbIF/De53yHPPb3/JY8/n/57t0cts2lVx2ZWWfmY3OmwPoy7rFzQY7cH3zge9uWpV74c2rh&#10;mubW60lpHSV/RE3uUrEtLF2/htJalvafufzs7QvBspzQo3xFDjOjBytzt/YZ4zEnVzrkHysr02ro&#10;kcfyrV0aY+4hiF4bQLTcJXz7Bm9n7zHTcMw0NmZaZowa2pEP7chn54sagn5sCPqxMVYi8jkXItd+&#10;ywSxYOvDMbNZY/ms37wO1VJsZklns1rdaoiNyb8jsFUont4KuwJdaX7Fsuq9roGobNaHcSUbifx6&#10;q5Lt7c98vdzyGb8mj37n92Cledh5zpwOeiDZ0rLUxE4gD9SsejXYiZacFK9xaduj54u4Zy2Bej3r&#10;ZinNN9efpabOUrFKTU5N7Jkc5z09M4MTeXyuyGFmiczd2kdM5JOCf1XwS8KvaK3ati9a51w6T/02&#10;zhtfVjLXmIk5MN5tmzNmGhszzY6ZlhkzTcdoW9CHdsZn0TjWGBgzJ97mfM6FyLWPG9H2qOFYbfR7&#10;Tf27Xj+hyaoymO5pbEYcW42fO9jqbCbFVop0jEG7B9Epysz5WDrTGNE2WCKfkC1FIl+Su/7YG+X2&#10;P/B+uf2+b0FXG7rmDmub0LMue2QuE3jIWNOuGnOueZs7p4glevNY2i5hX9y1uUiPGgxc45LzRCzt&#10;V7JxsmCs0pJzlTmF/eq9xt71znSn9y3qXW96mNnri++xkdm5Y4mJfNLJX2qtYB3W5tBaY595Gm/z&#10;amssDbzO0y/7ha5jobLNZNbj3d7SmGl2zDQcMy0zZhqOS3atT8e2IejHhqAfGxLpf/hC5NpvmwAb&#10;aDUcM42x0ac/Wo79GFSjmXAlGU1EZC0rWW9V1jw8X5Tn6Yya2AzDuqKytT6mtRLV8nyeLoXbUOA1&#10;n/dD8tLH/VN5yfu/Qe79zSejO4+uoXEdRZaq/YiXi3ziPlSPCzxozLYzB6TmBuiD7T3gqC9t12Bf&#10;+K115uTWgGvdx5wepblLfiUbJwvGKi05JUo1l/bPpVf9XnXOnEly5I/c+ZOZIzJ3q1dMxKHzl2SV&#10;bCy+hkPk4bi2xgkQXVKrL3YeFnZbLZ6fjZlmx0zzxkzLjJnGxiU747Na1BD0Y2NgTCne8rkXItf+&#10;owm2ibYAG+Nk2DCW9cyKbfRZzfY2bny2wSowvFmj/Mi3b4a1tCypNofdAEvv7SvFlfzAKz7nHfKq&#10;m++RV37wa+Wt/8ez0Z1jVT9vNUvX3wd40FjTrjo1e1ATe3CiBxt9+7Zb0TeElnqteXOw661Zeymm&#10;5I/I5mbjZMFYZV85+6a0xpL/zJkz3VldqcPM7JtMJq5HzBx/5FMyMcfMquEaNOdQebX5x07pvwQy&#10;15uJOVLs0tmYad6YaThmGhszLTNmWmlcsi3ow3iL9WNjYAy2DF7cSkT+6IXItU84QXYSb+wxXiT/&#10;hOauBlbD2Tyf1fYPm9VqJf/CeFNFG+vBfExTIp8limv1ScI/cOvv/6Dc+XlvkzsfuF1e98Bt6I5Z&#10;mTYHWydqxwQeNGbbmRxz92rO8zJn7qrc7CIxbh92zxdea62WnN7gXmCLmOvPUFNjqVilJefM4Tnf&#10;tzOnyyU7zCy9GEt+JRPXI2aOv8cX0ctCZi8Y+8674kRbFvkOjV2bjpnmjZnmjZlmx0zLjJmWHaO9&#10;Cmw2Zg1BPzYE/dgyYOyTLkSu/Sdw2oBoHDXM8X5b5gam7jKnfmvb/4bG85P2cxR2DTq2K0PYaiNq&#10;4xOwckwrwXKYVgK3zwN90dZEPin7b/59H5F3PuNOecuvP0de/a9fiO6YoG6awvoWofRCwBeN184c&#10;Eft+iOaSWS/G7Nu26Au1xwu2pQbOX5t/CEprnOuXZEwLLXVbcrKUas/1H5pjX98pcd7Lo6fzLTrS&#10;w8zoKiNfhmx+Jq5HTMlfopRf8p8qK9Nq2HfeJSTagsgnkgk4XnTp9hJKY6Z5Y6bZMdMyY6bVjNHO&#10;+iwa6zUGxpTia2A1ViLy5AuRa79DHJrAxtmmOdjreMdUGWs6tucqDybPWEr+dvi1bGCrtzZqlsjX&#10;GZwK7RJ4e3GMRHFoe5oS+cRss20icv+f+Da55yNPlTv+5cv8OK/NoUeNM2cohd+Rm2W5N8sK8EL2&#10;bXv0eCOYW8Pmz63Vm9I65volGWOpja9hTu05ub0orWFp/xIcYs4zZ/aPOczc91ftpV5kmbqZGEnG&#10;9YiJ/JFPKcWsEjG1aM1S60lr3X3kZWJOgTnvA5dlDwjs0qzGxkzzxkyzY6ZlxkzLjFdER7vkU936&#10;LNbPGgNjvLhabJ2nXIhc+ySZAMfZyTVu2u9+7HxaDW0FPxyGLYrZgdXthrJrw2uPKPlPgOgSmI9p&#10;HjWxjCif3bqAj37JN8n9//Fx8vz3f/NGqMhtpnKNVdTWnvPl7szh8e7f6Bmoee/qiLe2FLjOQ9sl&#10;9IVX+wK0zMlFcD296vaitJ6SX5Ixlpr4mlhpiLfMyb2KnPfrzIE44kfvSD+ZWWKfO5qZq0dM5I98&#10;Sq8YGeJKLQvmeS0iE8PYd94JMusbbodo6yLfMYLrVdvqbMw0b8w0O2ZaZsy0zBi1kh35osbAGGy9&#10;YXVXIvIFFyLXPkWCMAEX6LdNlq2zq8FUa+OhpP0UJo4jxoeadn0ZsnECdWvyDkhpmczPNEYUN34U&#10;xqCteLpS8ovIh774W+TDn3yEPOu+b0dXf2oftRaWrH2mD0t8vzGi5hOZ0QtvwJH3A05+aLsGfbFr&#10;q6ElJwOuaal5ZMG6Sm39mviaWGmIt2RzS3El/5kzHudn5zKQPMyMvgOJHoTIJwV/5OtBTf1MbK8Y&#10;j0xuNqbUDgGuoXU9h8o7ZaLXtyUbp2T2JRNzJOhS7ZK9MdPYmGl2zLTMmGmZMdOYvSK2BW1F87yG&#10;lPwepVivntVuuRC59ruO0xbARWKzOdizRWzAA8y5rS94Xd61sDgL2rXolfW/wi2tS4zyanxoK56e&#10;4ANf9K0iIvKUn/kudPWF3fIlmDvHHh6jM3tg9Bzge0+WIXZlxnsD50O7Fsyfa7fS8kbQktOCzoOt&#10;lVLu0n6kJr4mVhriLXNyaynNNddfopRf8p85cyYieZh5jC+0aE2Rz5KNk2Ts3JjIJ4M/E3PV0H2p&#10;vfYl8ph25lJibzUbM82OmYZjppXGTMuOmbYiduSLGgNjSvFzYXW9+f64HmiqEwNZEmJz7Cc0bc0N&#10;eACJDT+FycbeeczOt5J1at2KF4t7odoJwpbNNKXF5+lS8Eng93Txfe99+nfIYz/tt+Tx7/5udPVB&#10;Hwtn/q7sa54zh8d7Y6sm8cDQECrGdFuzgmso2UxrsXu9qFtqtOT0AK+bNYRplqX9SE18Taw0xFvm&#10;5B4jp349p77+MydJx8cueZg5hzmrnZObpWaOTGwmJiKTX4op+S8DK9NqaM2TRF7kOza6f5c9JtqK&#10;yHcq2GtgY6bhmGlszDRvzLTaMdN0jLbns6jPawjTloTNZ9f2VDzQtAHZpjm2343XspocXGLDA0uv&#10;sbg2WKZduweLYVqGyjy25AhWnmlKrQ+16a3nMB/TJNBl6nv7F7xenv4ZvyLP+Lm/Onb0YDWdbzH2&#10;OdeZ4yN8ndc8GN4LslSjJrYWrDfXZlqtbVlBa6Eld+6cS1CzF0v7kZr4mlhpiLfMyT1z5sxBOdKX&#10;b6fDzDlXNyc3oqZu79hSzFy/JGJWiZhTpPW65uaVctGP9mUnc72ZmBPDXpKOmeaNmWbHTPPGTKsd&#10;M42N0UafbQj6sWnM0rD1MU1E5Gn2QLNlkTZn1zafkNTx9BCSNe8TmdFfM8caG7z1M91qzI9k9snT&#10;F2LOdFFu5JOEX8nGMaLcwXfX571RvvLRPy/P++evkgf+02Mwah7R/Fn0kYmaxs2BvUDOLM/vuxD5&#10;gftQnX8/wnz7sCQfnEnYRAiA+dKpGNjbZlqt7bEyrZa5eXPmPiZK6y/5kdr4GubUbskt5SztP1WW&#10;uK4lap45M5+Kw8w5D/FSuZFPEn5L79hSzFy/dIxZglWh1XDseRiH9rEA3/WH/xGgkCAiOeLlxt5m&#10;HTPNGzMNx0xjY6bVjplWGqONPtYOjbcOT1P96fZ3aKqIF+e1XezmlcJ1bOxTlrVtynTu6VpryeSW&#10;/HPBKzc7gFOj7RHF9fBl4yJNCXyveNw75KWP/afy4g9el3v/w5PRXYd9VDK3vURNjWzcmTMhzouw&#10;+Hw5eYyRuxArQmJ620yrtUusTKuhNc9ia8yt1Zt9rqV2rpr4mljLsd2PGkrrnuuvoWetM2cuD+Yw&#10;c+6LZE7+nNwSNbV7x5Zi5vqlY0wtq0IrgfFRq6E1TxrzML5kXyGiS19t/zl99DLs5ZTGTPPGTLNj&#10;ptWOmVYzRhvRGNb2CZvPWwfTnnkhcu3BTZtcCDYLfgpT/ZsxHr+x5n0Kkx14WjwfxpWx17RbP9c9&#10;+wBEy/OI4lp8no5k4qIY4nvRY94jr735B+WVD3ytvPXfPXt3y1pbL3rXq6X+BXCmBnzjqdnvmljL&#10;Ns8+WMmHbLX9xwpJIDZMjeZY2mYa2r1YNdZuzWNoLWz7pDTfXL+lJlYq42tiLa15V4Xz/py5wnR6&#10;/Cs+mXmsZHYiE6P0ji3FZPyZmBKZGIvO67Vjo3VdrdfEckr2qdD6XxKWU732RuzllsZM88ZMs2Om&#10;tYyZ1jL22rHC1sbWbLWLC5EvGg41Q3ATtABqm4b/3c8aO7iM/DF4kdk8ZZq/wdvAEyBaZq2PaYr1&#10;ZeMsni5j362P+KDc/aQbcuev3S6v+7XbbNRh2D3uy1M7R/7BvzrgG0xNO0qch8KRdxQDdqyyL24F&#10;Y5a2S2D83Bes5tfWaMnJYte09DwRc/2WmlipjK+JtbTmKaX8uf4zZ85Uc4Qvq8rDzDlXUMqN/JEv&#10;S02NmtgMpXolvyRiSn4xMatEOwVa19uaJ0EeaiX7MjDzv1hOcUtKa7Z+NmaaN2aaHTNtzphpLWOr&#10;YWN4+pKw9TBNdWQlIn/iQuTa2glANjG7T2eOx5I8zLQt8+lM1Db69K+Z25yYzLUqu2uLtX3ROGeU&#10;FvmQmtgMUb2VyM2/5yPyzs+/U97y4efIq3/5hRixX+yjvg9q5so9+KcFvuhb2zFg11G1ptJDMPhX&#10;ZpyCvZ9xc0yQd/S2ara10JLbktMCXl/UelCqU/JbamKlMr4m1tKap8zNz1CaY67/FLgM13DmqlN5&#10;mFni2F8US6wvW7MUV/JLImaVjDll9BpbrmNuXjYX49C+Qmwv/Qrsgb1ENmaaN2aaHTNtzphpmfGK&#10;6KgdE97aPM3TlWfbA03WNkx/xHw83vyoOTvQ3PnYgSVr0R8CQrJxfCOQTEwNPeslamEI2pasL4qz&#10;RDloWwLf/U/9NrnnPzxV7vg3L0PXftg95vtj7ny5F8Oy4Au6pV0Fqq7TeSioHL0YA47+E5lzbWQF&#10;rYZ95SwFXrvXWqnJrYmVyviaWEtrnjI3/1g41HUcal7l0POfuWrAYebSD+Cc+lFu5EOysdk4qYgt&#10;xZX80jHm1Fg1Xpfm1ebW5NkYjC/ZB2LyHwITgbNOxl1l2OPANG/MNDtm2pwx0zJj1LDtizlzeWv1&#10;NKb/yQuRaygqNqk01sNM/3DzweATmXjYKWCjz847bbuoKbgJeC3oY+OeRGtNgMtC29LqY9TER7HE&#10;99Gnf5Pc/58eJ8//19+MrmWxj9A+OcScEfiCq2ln6qnat+FBWZlxChvbK+/U7IhVZbzMzKnNOyZ6&#10;rb22Tk18TaylNU/J5mfjzpw5c9R0eCk3fDKzNGvJH3GoXI+amtnYUlzJLx1jDs2KNM9fwz7zolj0&#10;oX1FoJc9iNR3SWDXZjU2ZpodM23OmGmZMdNODbbuFdGZhvpzLkSusSCFfSLT6rsxnm3sWuSbNh/v&#10;glpgdVh9a6PPEvkOSLSsyIdkY1kc0xTj+9BTv0U+/MlHyLPu//aJb1H2NY+FPWo9wBdTbTvTRo+9&#10;G9WoeThqYi2rylQMPjW7xGpPOWLybDt2Smss+ZVsnFITXxNrac1T5uZbSrXm+vfNsa3nzJXmyB7H&#10;hsPMy0DNXVgithS3SsaUyMQsiV6H1xglv0drnszMi2wL+tA+BD3+y8FjydongL29OmaaHTMNx0xr&#10;HTMtM2Yajo+ZFVkr01RHvNgvuRC5dpMJsIGb8eZVoeNxXM1hZfSJTE9bjxY7tcvYi/Y2wVLyW6Z7&#10;tTiZKTIxJbI1MnGFmA/c8q0iIvKUf/FdY8dSW6p1e9XO1srGZal/MZxZmu73xDwwxWfHBhSCR24v&#10;D2ucup1h1ZCnObV5Fltjbq3elNZS8ivZOKU2voW5c8zN3zel9Zb8kow5Fk5prWeuGuQws8cDG9WI&#10;fFLwRz5J+C2Hjs3ElWJKfknGtLBKtH3QOlfrOr28km2JfGcuFXqr7S33xkxjY6bVjpmWGTMNxxHZ&#10;uCVYOfN7mqcjNvZP6YEmBtix3czNWD+diYePeEDpHVLaGB0zxrp3kRG18UKu39Kyhpn0mi6qk/Vl&#10;4yyO/t6nfIc84dM+Ko9//3eja4dud6/WA1YP58F25mph37i8N7csq+0/VkgCeTWpk+BTtFHLsO88&#10;htbCdkxk15ONU5aOl8Ycy9z8M22c9/3M5QD/qyvJMb8AatZ26NhMXCkm80W55GdoXa8dktZ1tOZJ&#10;IQ/1yI58+6DlvwSyOdm4EyO6RZFP8W4/GzMNx0yrGTMtM2Ya4unHyMpZr6d5OvKnL0SuPQTVbZHp&#10;j5tbe3pAiU0PLEufzsRm17H70fZejK9jrLPxHhlffI7eS83Wy8YBdz3xjfL03/crcsu/+s7mGnuF&#10;PSr7pOWZONOXvd0D85AVn7diwI5RqPc+h/VO3VZNWw1z85bArqnU5jK3Rss6lo6XxhxLS34pZ67/&#10;zPFxavdsb1/gLgczb2/jYeZc5qw6k5uJUQ4dm4nrEYP+VaEdG3PWNjcvykVfybZEvkvE+T19g73d&#10;bMw0b8y0zJhp2bEH1sa+J71qsjorojPN06323AuRaw+FzdgF7A4x7Xj3o+aZw8lSe3CYWVEdtQ12&#10;fXhhCPrR9rQDk1nS3Bjri+IsUZznM/prPuuH5CWP+ml53v/2Knngdx4z8R8VmcdrCTJz4ovjzP5o&#10;3fuavNX2HysEeLFX8ROZHivTathXTk/stWYa5kbM9TNqc2rjpTHHMjd/KUrrmutfkkPOfeZKcUSP&#10;mnOY2WOFc2rMyVVqaiwVmyVTs0fMyrRToXW9rddak4cxtbYl8nUm9R8AJIhIZ5LY28vGTPPGTMuM&#10;mdZzzCj5l4TNvSI601RHamL/zPhAEz+FuWEz3hw0atwGdjgZaewTm9osY9u7oAylXOtj4yi3Fbxy&#10;tgONRMuNfIyaeC92JfKKP/AOedVj75EX//J1ufe3nzzxHwX6mBxqPdG87NH4jJeL/J/3oXrm2GH3&#10;UomeAZFMwI5RaEXeCMw7NZuxSsZZ9pVzCHSdpbXO9TNqc2rjpTHHMjf/KnHeqzNnIpzDzAxzX1xz&#10;8rO52ThZKDYbJ52+6Eky5tjRvai9ltY8mZGnYG6Njb4e2JrRd/lzWbL2icNuK7vtTPPGTMuMmbbE&#10;GPtjYeWsydM8HYliVyLyvAuRa5+2FTevlo1zeripOj+QVN3zsaaMbTsfw2ZabLyXy2jNqwGvGIl8&#10;eyJ76SyOaC/6zPfIaz/rB+WV/8fXylv//bPRvYHk7YXSI7Yvauc/gsfkytPjHtgaq+0/Sbz3q1KN&#10;KBZtpp2a7bGqiFXm5NTmHROltZf8jNqc2nhpzLG05mfu91z/vjiWdZw5c/rMOMzMMOfFOifXUlOn&#10;JjZLbc1SfMkvyZhjQL8wYatlbl5tbikHfSX7zJVDHwH7KJTGTMuMmbbEuNQfEytnXZ7m6QiL/b9c&#10;iFz7vSQAx5seDyTHbXrYyQ43UVPs78q0ej/YBihW92KOkGipkU8SfiUbN3Drp39Q7n78Dbnz390u&#10;r/t3t6H7cES3f99k17HMC+FMD3rcm0mNGe9D2/BMHsagzbRTsyNWlfFicubkteQfIy3XUJtTGy+N&#10;OZbW/Na8WkrzzPUfC6eyzmNi8sXkzJEQHGYe+4Nes74lYrNxUhkrifhVMubQ6Dq9NofWOq15EuRZ&#10;Df1z7VZa3nSzOdk4S0vOAel1Gxha23ts2JhpmTHTlhoz2DqytORkYHVXRGeapzPN6l92IXLt94mQ&#10;PwA0beODyDU5nPQaxilo76j9Y0BeLG6Ajr34BeAXmFsCi2FaT2rrD/E3f9pH5J2fc6e85d8/R179&#10;b1848lHw1izBPuaoYc5avOfoTB9a9xff0LpTeGhcN3vfy9pMOzW7xKohR2bkKZqP7VjovZbaerXx&#10;0phjack/tvt2FTnv/5k9MOMxCw4zM8yYWSSRP9dvqYnNUlOzJlaS8aWYkn8u+kXGa72ZU3tunpfr&#10;6UJ8tXYLPWrskUX+o+QEsLepNGZaZsy0pcfYHxMrsi6mqc5gOtOE6LddyPraZ4iIjP4AEPZ4QKkN&#10;f8TcG2ObYg9U5xLVsbo37shCZSnRXD18XtxK5P7P/Ta55+NPlTt+7WUTX4jeKmyZmFLrydx6Lfn8&#10;hXJmaXrse7qGfTBKDwnEbs1SnpCYks3AmGO0tWVpyZHGnAi7jkxbglLdkh9ZOl4ac5TWvazNKcWX&#10;/KfOqV3fqa33zIQjuYUzDzMzLH2lNfWzsdk4WTBWkvGlmDlfREptX7TO17rWbB760bagr9buxOQb&#10;/4nASYaNsUn2eha6tlPE2xYdMy0zZlrL2OLpCs5d6vfFypnT07I60zxdtdsv5MFrnwmbMW14IGkb&#10;Hmp6jcXgwjaa6mzhDLv2DDYum7Mn2HKYlsHL83Qp+Agf/aPfJPf/zuPk+b/6zejaUFlPpPLW98bO&#10;bdeAGlsb+r04j93Df6YH+GbDWkTJn6GpRuGhcd3WgUFzbaYdm62sAp/HvnJ6oPNmW4lSTMmPLB0v&#10;jTlKa25r3hxKc871t7BEzTNnLheFw8x9vIh6zNGjBlJTc6lYSca3xKwK7RhoWcuca6jJw7jIjnwZ&#10;+1S5LNcBRJcV+SLY48K0zJhp2THi+bL5Cq4tk7MUK2d+T/N0JBv7Zy/kd689Wj557Q9tkzI/as4a&#10;O7BEDRlr3qJLRDmR75CYK29dYmueJVsD4j70ud8in1h/mjzrgW+f+EZEvmOh5bHTnJZcy5zcywS+&#10;ccxtPelRr6mGfTjsJzIzYPBcuwdYs7dtaXlh7itnn+j6vBZR8iNLx0tjjtKSm9mnU+eyX9+ZM/ul&#10;cJiZYekXZe/6NfWOIVaS8dmYY/9C0brGlhxpnA9jS7YFfbV2D1q+y2/JOZPC3mJ2uz0/GzMtGiNe&#10;XGlc6hmRbynYnCuiM83TmRbpIiJf8UyRr3y6/M61xw2vrPGG2TMC/SQmHlJiY37UdnOMf1fmNKYF&#10;e8HYR+MTh10Kamh7YNxgv/eJ3yEPW31SHv9vvnvio0S+Q6GPxyHXhnPbB37ew78s+MLu0U6Frmut&#10;eA8aub08rHFs9hKU5liZlqU2XhrnuUzUXndtvDTmKC25LTlKKbfkv0qc9+LM5aLDYWaG0gun5M9Q&#10;U+PUYiUZn4k5FlZOq2HfeUJyau0IjEU7oib2zFFib6GOmeaNmYZjxIurHVtwPV5vYVpPVs4cWU0c&#10;nWkS6CPWIv/FH5ffufY5ZoGbhucO2jaHmqvi78u02njG1MICWL63uRbrL8UuSOvUrXkZCrXf/tmv&#10;l1t+z6/Jo//N96Arzo18+8I+1odm7hrwRbbPdtnY9zUV54P3p6pnBYMvu+1pjFVFrDTEK615x0TN&#10;+mtipSFeGnNkxr1oyelJaf65/jP74XwfriKJw8xjeDCya8jGyYKxNdTWzcRnYvaJfmHDNofWGnPz&#10;MLenHfmYXUvxu3lCSw4hs/ROUx01mX0QE+c9Ht440hQvt8c4M6/XL8XKmYPpTPN0pkX6BHNK8fwv&#10;kN+59rnmx8vtYab/Y+elQ0zWpsz9Y0BRXuSTgl/XZGO8eE/vQFQ68knBn/Td9dg3yu0Pe7/c8svf&#10;aSPyRPMsBbt1p4J9kZRfPGf2Dd6fJmoezGwsxl1229M8Vo3xNTkCea01DkF2jS3X0xJfm6PsO+8U&#10;WepaT63umUtDz0eksVbiMDND4+yLULOWJWKzccoS8XO+GLWic2LrRWvNfeVhXK1tQR/ae6b5PxoY&#10;B76WY0e3x25T7djixfQel3oGxkSxJbK5KyfW0zwd8WKLDC+ur3qyfPLa520L4SFm6cfMI9/05esd&#10;YDKNoXGZWIE4L8fWxBirYRzEYqri6R618UqUV+l7zaN+SF7y8J+W5/36q+SBTz2Gxojw3BFkmxZj&#10;X/PUEq1r+gI5sxS/50LkB+4baz32v7kGeTCItME6WBBql91WjekeGt+SMwc7b6btk+x82ThLbU5t&#10;vKUlt8d+Z2qU/MfKKa77FNd85tS5aX8PXmmeuX7LUrFZamsuFZ+Nq0G/cGBbipb6c9aVzbMxGD/X&#10;tqCvZAekvuEnQekpvD1JFzheokuIfC14W3fMY4vqpX7fsHlXRGeapzMthT1mHMZ/7o/KJ699wSTC&#10;ttKhJsZae8N4sTu9J3ZTSpvTvIFt9LhgtlymlQhyXvHId8irPvMeefFvXJd7/9OTdw4vx9MtutVz&#10;thxrYDtGatfV4xk500aPvW+uYX+8PPPQsBjULrutrAKfR21ObfwcdK5sW5qWOWpzauOV1j1oybG0&#10;zsso1ZnrP3PmzJIkP5l5LC/UmnUsEZuNk8pYWTA+G4foFwps+6JlvpYcabi+KA59c21L5GM0f1c/&#10;YOfLjAOSYSPmLv+UYPvjbfM+xxk0PsrDmFLfk5VTN6uJozMthT1ehPGfu1k+ee2p5EfLx7YeauKB&#10;pfpQ05lsv0E3p/liDKU61hfFLcR6+8/+wMtEm/CiT3+PvPZRPyiv/OjXylt/+9no9mt4uoe99dl2&#10;amTXvOfH4kyCHvfErUEeDCJtsA4MQptpl922rEzL0hpfk7M0dk2ZZvNKZGKQ2pzaeGXfeUL28Ewd&#10;5707c/lIHmZm6PECydTIxCg1sVlqatbEyoLxLE6/IHjtELTM35IjM/Mi24K+OXbk68lSdQnuf2ic&#10;GeE9BkuMES9Ox9k+AmMzOVlYrRXRmebpTGvCvgDWIuvBfsET5FPXnj46jGQHlNiimCnTv2bejrch&#10;TDsQmQssLZf5mdbKSuTW3/tBufsxN+TOj90ur/vYbRhRpud69ok+Ql5roTXvzPGRef2WcGvM/UQm&#10;2gyMuWw2Y5WMU2rjpTHnGMiuOxOD1ORk18E4RF5LbkvOUhzTWs6cuTwMh5n7eoH1mqemTjY2GycL&#10;xsqC8fqFoPULQk9wLS1rmpNTmydOXmRHvhbbEvnc79jnEU3Zk4WWfzDm7pv3SPUaI16cN2aoP9sz&#10;ohimZVg5uZ7m6bOxR4zDePvcD4M//9nyf157xuhAcvxJTPzkJm/TA07vwiTQPaJaiI3L5tSwRM1G&#10;cCloW4zv5od+RN75B+6Ut/z2c+TV//6F6bwJNbflUOgas2utiZWKOMsahTNHib1PPe6Z+6xYBwbV&#10;2ky7bLbHqiJWTHxLzmWi5XpqcmpikZbc1nvUmpelVHuufx8cwxrOnDkcFZ/M3NeLJTtPNq6GmppL&#10;xcoe4veFfhHCNoeWGi05UlgzamhHYGytfaKsLsl1HAK7dXPGiBdXM8Y+AmO9vjes7oroTIv0WQxH&#10;jGsztvpX/0H5j3CgqQeU9pByemA51ZCd5v0xoIiW+COmtLySvxan3v2P/Tb5Z596otzx0ZftRCdW&#10;pOCThH/f6GMzd12sjtXm1j+zH9gb016xn8jMgMG1NtMumx2xMi1La3zUToHaddZeW02spXYepSVH&#10;ZuRdBo7h2o9hDXJE67jsHPyL8oaG211xmJmhYQWzyM6XjZMjiZU9xPdEv8Bh60VLzZYcSeahr9a2&#10;oK/GRt+xcAprTHCMS5+7Ju/WtI5rewbGeH0LKyc/qynRyWA1ptAabBz/hUfLb5EDzTU51FQN42zb&#10;Md2Ysb8VrettptW9mJn0KhvVYT6mKQXfR//QN8mv/u6j5Vm/8e3oLeaGlPxLYh+FpdaxZO0z+6PH&#10;m8+sGt77Ej5cc22mXQYbtRK1ObXxEVqr1A5F7dxLxyv7zOt1D0o1Sv4zdZz388xhMIeZ+3oI9zUP&#10;UjPvMcTKHuJr0S8w2JaipX5LjlTkYcxc24K+kr0vvHmt7sV0YNZ/pBwxc7fM2/59jiM0rtQzMCaK&#10;9WA5K6IzLYKfDiYxiWssguPBfuFnym9de0Z4UMl8qmmvF/r/b+9tYq7bkvuuOu/1dd+2Tavdjd1y&#10;N6gZoFhyBpbcQgyQmGSAMmEGIRiM8wYzscQA8CQDhCIlgwAZJDOkSGFAAHkWRYoYMMkgEopaASIk&#10;gpBQI9mWHdo2N+5u98e9J4P3qefW+Z+qWlW1au29z3n3T1r37Pr619p7r73P8+x7zvvY/1Zm5iBo&#10;zNav5nZvl043of2P//m/QN+7fkg//3t/GUOf4el5MQrEu8leT0cClsjJgxI5j+E1iomztgbmPJrN&#10;Ps3vka3h/ExNFdlrNLrIamXyZ+Zaqav2q9SsYjSXUVySyT05OcmQ/GTmVhdjps8z59IG+Rr8JoRj&#10;Kyr9ZmqydQzWzdheLGJ34M2HXYp/lsgvHie3WKdq9baE/darBuZYr91cDG3Nl0E+PZT2CP5jP+8M&#10;R+DF/rd+ir7z9pfUT2PisOI6fGDkCRgNrx6Rfm3bqluJfTRKVHbhpeYf/PRfpJ+5/FP62u/91bvY&#10;HZafBjFSTuEofwRqdemenDRfnr6eXLDe4sVYt635Hs1mLk7MYquaVfBcRsNjFEcy+ZlcSWTeGpUa&#10;mqg7iXEe35PnJPkwM8IeF0um56PlUjE/UsN5OPag0n+rGkbWYP2sLcFY1h7h7ceD4P6CsgHeYfNi&#10;HVinb8U2YsXYP3rVwJzRaxat7mL4Z5Br0nyKKP5q+V2CtMX29eU///bn6btvf4muha+Yfyq6vAM/&#10;oZk5ILMnZBUN8xlJjOISzAX7b3/hr9Ev/Nhv05f+yV+/i5l4eV5Mg095ZTwz8pI8eS7C5zayyDFn&#10;1tZ8j2ZLLmJEma3J1O0BzrUy70p+lmwPSaVupp9GRG8U35PM3DK5JyfPCTzM3OqiiPSJ5Egy+Znc&#10;DBndTC4V8glu6Lwtxx7gHCpz2aqGgnPE2KwtwVjGhm1MPTkukXPlnOryNmLl8XakdvTqgbn46nEx&#10;8jTfSm6eLPJv0+zAbbBvvop+JfozH9L3Xh5oXumiPtSUQ8bo7o/98DYORPqyJ2C0bWHN5Tn4mz/1&#10;N+hPf+4f0S98+y9h6B3erldjJydZ8IbSMTJk8zMMtfFiQlvzzdqa79FsjUswT1KpIVGnjUcnuw+V&#10;/GyNpFJbqbGYnb9kpDOKn5wM32SegwPsZuGTmVtewNlemfxobjSPyeRncqmQz1TrZuA3FRwzVDRm&#10;aqw6y6+BuRnbi0XsBaRaePsyYK+bY3Kam2LNLXKYLT9iaWnbo1cNzBm9amRy0Kf5N0cubvkbPvy2&#10;b30V/d95Q3/8+kBTH7cPOC/irZ4PgjW0HOkbEc0jRRt7ypxZ5LEsoE0j4lPsv/ITv0m/8rm/T3/q&#10;//8N+tanX76JhfFyvdjRwWWAy6FKl87RwAu/exyJZfORCwMXycjWfLO25ns02+KSyGUqNRasFRlH&#10;IzOnyj5k8yWVflSs0aj234ojz20vzmNy0kfhYWaEyCKN5FAij8nmR8hqZvIzuXTAmzbPB0cXFc1K&#10;DQVrMD6yJRgb2RKMjewtkb2D86j8YlKpQTo0ZggenhasXtbpym5L2D969cBc6zXLZaK2FfmEAJ8W&#10;QEz9BKew/+yVvv/2l+j7b7/xmnF9fYjJO/yGiD4Qg/3aoMSB0nKwNrK9kK42XTov/Kef+5/oNz76&#10;u/TLf/Qf0d/74Z/A8C2j3l7ci+2JXHLasBjFPWRdRkNeWEcdJwuOAy6Ska35Zm0NzNnbRkZxySWZ&#10;T6ImW1dF9vPGFmT6ZHKpYT+qtdU6SXXulZr3jewxyuafnDgkl5PyMDOpsAnZOUXzo3mUzKVkfiaX&#10;qd7Eq3A/HKuo6M/UROowJ2N7sYgtwRjals9232LN29puov2XkvcM6/Ss3PaWAeaMXjUwx3q1GMU3&#10;hRe4fBKBTyWuwhzk/bs/Ivrl79MP3n6DrnSh6+vDy3ev15sHmdoDTQI7OhDN10mnfuAmU2kXqPmz&#10;H/4v9F99/n+k/+y7f4b+++//q++cozrrkEeo1nUyWjpZsjparuZDPvp1oh9+E70nR8G6jC3/EFwU&#10;WVsDc2ZtzddtZ9BqL4bfgvMzNQR12dpucC7eyJKty+RSIR+p1Gf3SaNDw2OkPYrPsEp7le7Jc1F+&#10;E90V5WFmhMhFEck5Apl5ZnKzVLW7b+qsh2MrKv22qMHcrC3BWNaWaDHNpyHzojW51OVo913N14G3&#10;315sC6xTuXJ79OqBudarBubgK297GrsBDyTxYeUV/Wgr27/8Xfrh2196eTvHT2Py4BiJg6ONKNEa&#10;PCm4Pao/IKMpY/xC9K//2P9F/91P/Df03/7gX6P/+vv/BiQIsHbEKD9yilaxsm9k+VVjJ+8puChm&#10;bc03a68G+2Vt5iJGlGy+RPab0VkNztGbpxfTWJ0vGc3dolIjqfZ9Vs5jsS3Z453NP6liPMzc6gRk&#10;+mRyKZl/hFyavFFXarlGjj2o9N+qhpT8WVuCsYyNsYhPi58cgo5TY53qru0RnDt61cAc69XjEszb&#10;Be2BpLDvHmQaeXKba/69j+lHb39ReYiJn9TkAyQPFG7P0qGBdGvK47qWr7/5Nv3PP/Ff0t/50S/S&#10;r373z2M4tmtejhdjtNPeBWqv6OGBPbfuf3JMWi5xXEhZW/M9u41cAjmSbL4F63TprUKbZ2a+2f3L&#10;5iPV2modNcxZ0qUTZet+JyfvH8bDzAh7XKDZnpn8I+QyMzduq5b9cuwBziE7j61rsK7T9mIRG9Hi&#10;ik9xreWlYeWXi0rNib3MItsenGe9amCO9aqBOaNX5rDrRnkgyZs3kzbyXm1Z82L/+39AP3r7J8WD&#10;S/yk5hs4YDPDQsYi290UtSNlWo7mA/7h5/8L+l8/+Rfp3/zOf/yZ06uzYpafBjENPJ1yRHK0/CNw&#10;tPmcHAPr/cDy34CLKmtrvme3NS7BPIbzMzUeUm809iTTP5NLhXxJ9dhU62iytsqo3yh+crIXoTe0&#10;p2TiYWaEyEUfyZGszD9CrmTmRs61MxpVsHfHPCr1W9UwWDeyJRibtS3fSmS/YO/KvbdS4xGc6kNi&#10;nRJvn608rGF79KqBOdarh5dzEc/5utdLCZyIsK8ypuXJba1GxH7l/6Mfvf35u6+bf/bvZ14GgwYH&#10;lsEcWR8l0+/BeNml3/qJ/4T+yfWfo3/lu/85ZtTwDpUXy1A5lScnT0F04WPeyNbAnGezLS5iRKnU&#10;zCD7eWNPsv2z+czMvlbraLL2UXkf9/nkZB7nYeYzXVSr9iWjm8lFZt5MViLf1OXooqK5sgbj0vZi&#10;EVuCsayd8SHePjEXEbJyTl45+iGyTnlk24JzrFcNzBm9jpB5/OxPPv/bFONh5etfLceYtc01Royu&#10;RP/B79Inb/9l4+vmF2XQwMbBaD4ZG21nmakl/eRHJCM5dJ/3jz/6C0RE9PPf/ctq/AaMoS2pxk5O&#10;Tu5vA2iXwYtvZGu+Z7NHXCZq5NgLnIc3OsnqZfOZah1N1K44XrRQ9xHI7nc2/+RkAYll6DzMjBDp&#10;1JUjyeZToiaax2TyZ2+ms/VVuC+OVVT0V9dgHtoSjGVtCcZGdtQnbYxpRHJ2pO0XEuDgux3GOt3V&#10;7dGrBGPWq0ckh9HmK+Hnf6vWjAk8hHx9kImTMR5WXmWNk0dXol/9Lfrk7b/08qlM+XXz6FfNPUbx&#10;rRjMwwwHTrxZ+8Ig/g9+/C/Sz1z+KX3tu38VQ58x0HDj1dijwPvwDPty8qRoixN9I1vzPYPNI0o2&#10;H5E9Z3RW0jHHbG02n6nWMZXa2Z4WGd1oXpRuPclK7SzZuWTzT058Bg8zt1xw2V7Z/AxZ7Up+5gaL&#10;zNSOkHNb2Uej0m+LGswd2RKMZW0JxjQbfewfuw5D4FlDiC6dR0ee665tCfutVw3MGb0yaFtE5k3i&#10;GaD1jLANaPBqWg8k2ebNYJ6M/er/S5+8/Rfu/hDQuwNiDRocMMbL8WIM9orUUHGui4Ep/O0P/xr9&#10;wpvfpi/98V+/DYzI7oqX78X2QJ62yOAaWXvyfLTfZ4NgX7TvmFmAWIu25nt0m7k4MY1svgXryHE0&#10;snOL5jHZfErOR6NaX6kZUZ2LR7feyclJB4OHmRE6L+6s1sr8TC4V8pmZG+5MLYl6Obam0nvrGvRl&#10;bAnGMrYX02xG82u+AlWZ4S8OCpWaR6B6DCtYy6m67c0dc/DVI5NLTp42Zw/tGSH6SsBDyKvYvsmB&#10;PN6++zSm3NZqhP3n/h/69O3PiYeZ8qvmBNtsS782LLS4ph0hk4tEa+XxCjKQ/ps/9jfoT7/5R/QL&#10;3/9L7xyYP7KRmbh2Oramcw6dWifHo3A5tvLaf8UiQ020Nd+j25LLII5wfrbOAzW79WcYzUfzeVTy&#10;szVItb5aZ9GxL3vwiHM+eU4Sb8aJ1JU0PMyMcKSLNDOXTC4V8iUzN+BoLedF87vB/tk57F2Dvozt&#10;xSK2BGNoM5r/xdd+A7L2VZuDQvt8Tkys02NtS9g/epVgbPQ6A2pE9ikCPyssr9OXwiv/h4VQFGLq&#10;V9EHNQSf/Hz7f9Onb39m8O9m4ogwOriab4TsX6m3kMfLYLLdX3nzm/Qrb/4+/akf/gZ96/plDMfQ&#10;5jA6JV6MlFM7yq+CPbboc3JSRbsl8K1Ui4WJLkwtD32PbiMXMTLIumxtBNS3xlbM9F2dr1HRqOyb&#10;x6zeTK1Gt97JyYlF4GFm5IKM5ETJamXzKVmTyaWmG2q1XtbythxbgX1n+1fqu2vQn7UlGMvaEi1m&#10;7UfUR0G/lbMRU79wNODtvhc7CtFT6cVIxK1Xj0xuFNSK7meU9C+8L4nWXyC/236xX00rT6vRPvl5&#10;Jfrz/yd9+vYrr18zv9Ll5WDgINjWwAPq5TJY470+CDDdv3P9RfqE3tDf+/RP3AZwt9CO4tV5MQ0+&#10;baPTh3ne2IO9+5/E4VvSj32D6G99E6O3yNtaF1lNni/eZm9YsfBQ89Fti5kLl2vl2ALs6Y2tyfbN&#10;5mtUNSo1FtU5PDLv2/6enPgEHmZ2kbn4MrlUyKdkTSaXmb3BztRX67LwHHF0UNHbsmbGlmAsayNW&#10;XPOjD23G8icwfxloZqs+W9Jw+FPIfto2vmpgjvXaiTZXzcbYDNovu7gGr5T/Ny+vYhtj1vZrqlHz&#10;H/4fL185v4hByrb04WA6D6JHdx95bAYkd/db1y/TB/RpKPeGTL6X68VG4GnG0/0IPOq894ZvEavH&#10;o3O9LNiX6GLFvEezPbouWtbp0ptly/lk9bP5yMw+VeuQmTlU2LJXJ9l5Z/NPjkXrG9TD8Ca2cCM5&#10;3WR7ZvOzVPVnb7iz9V3wPORYQUV7dY2Xh7GsLcHYrM1ofs1XoElGZa978sp9OiJyf0fb0VeNSM4s&#10;2pw1vFgV+YvuzS/xciFrSbiNthaT29rDT63mSvRr/zt9+varLwfg3bj9lCYNDk7lAFvbEssfwal1&#10;Qq1ciL5FX6bLzTF38OblxWgQ92LvE3I5VxidRr68nmEcnZk5Yu3IjlI6hpkFqeWi7xFs9HlwfqbG&#10;Q+p16lZZNY+M3mz/jvoOunSYbr0se/efITv3bP7JyZjGT2Y+4gLNznnmRj5TSw31GbiXHKup9Nmi&#10;BnPRlmAsY3uxis1o/qhvMeFfAgRb1axkh0NtYi1Ba1uD46PXrbDmjvNAewm8+PC3XmnD9t0f/DHy&#10;ePv6+p/72M225FIcXKshc0aMtCSRHGRUox2TICNpUnLQRjCOdoaZ2pNb+PLBcbIPmx375EV0tzaS&#10;9WWwz9Fs9ml+D66RowPU7NLN0jWHTG0mV2OmfnY/mS6d1TzCHE/O8/Q8vDzM3OqEZvuszqeJmkod&#10;idrZ+i7kfLq1R1R6blVDSr5ne7GILcFY1maf4b/7hUDLq+Idk5N2ug6xddq0bXz1iOR0oc3V29bs&#10;JXgPF8X21fqDP2zL7Rd7+PV1aSMX5WTi6wjWsA6ytb0l3jGA2JZTHPXy4l6MAvE9wGWyBVv3O9kH&#10;vO1JsnYaWGR82x3dftvARX40m+EbgBUfIeurGhqoa42VZPtkcimZi2R7ITO1zOwcLFbpruRI883O&#10;JZtPxZqTpyDx/pn4ZGZkQXXlSFbnU7GGGm6EM/WVWq6RYyuwb7b3VjVk1I1sCcaytgRjI9vykeGP&#10;+hCRc4nkLyRxw5vG21UvdjSsuUq/tp193RNt/ri9HPwtm23Yvvs0ptzWash5kAl5r1zejV/73+j6&#10;9suf2TeD8+SrxIutpKOfdkwmgWld6UJfp2+rsTsb0eKaj/FiFIhvhVxa0s6MGWbrT47Jgst5CXw7&#10;NuebWaDRXMzrtmfpurBxrAR7WWOWkZbl1/B0RszUMh31sxoaWd1MbpYjaWfzT06OQeJhZifZC2Z1&#10;PhVrmOyNEZmpt2rZL8cWYM/Z3pX6Sg0l6jAHbQnGsrYEY2hbPjL8EZ+0MbYA8wf+94QNDnGIyjyy&#10;Ndn8CKhpLV9rewn4myw8eFQ/jRmt4Zjclvbldlx5G2PS5m3M0WIeMq5tW68bE207yhvFNSI1Xo4X&#10;I3HacKwC+3T16tQa8b6/Bz0jeE5HtsnkImz5I0LaHDQfEsmJgloj22LVjaJTM0tnf9yfjGYmF5mp&#10;pcJckdl6i1W6W3GkuWfnks2nYs1JD1NvUpsjHmZGFk0k55GZvdHtWc+1MxpZsGdX34pepYYZ1ckY&#10;5o1sCcaytkSLWT7Lj2i+Zir3x0rNSd/pZJ3RK4N2hmqtrEMNK2ZttwIPIfHB46tp5Wk1WkxuX/Tx&#10;+iATd1z6cHsE5qDdiaftxRB5PAdYsob/E3pDX3/z8slMDaPuFStu+WkQs5CnPVOPdThWU+1TqTl5&#10;XBKXuM3iRcO3bLzFv+L192LMKAfjq+0RfHFXL3IN1OzSjbJX72qvjnnO1Hf011ilq7FVnxHZeWTz&#10;T06Ow4JPZkYviGgeszpfMnvj27t+BTwnObqp6FZqKLEfXhxjI1uCsYyNsYyPDL/m2wj1B/mNWb37&#10;q/U7GS01En4rjkTzNKK1kXmTk+fVlICHkDfb2l8gZ1tusy1r2Mbtiz1uHmTyjqIP/Yj0ZeLWtsYo&#10;fmx+QB/Q1+gPPnN07o6n5cUi4DKwxlGozCmTe/J84M8ZI3ua5ILj2314HqiPtgbmbGGjL4q8yGd0&#10;kBWaUbboW9HumNOMxkytxyrdLjJzy+SuJjuXbD4Va07eV+Bh5taLJ9tvdT4yeyPcu74K95VjJZUe&#10;lRpK1mGetL3YyPZiERvR4pqPDL/l0/wGd6l3jl7CP/CflNGW7OLTGsaahzZn3Ebb2m5BeSDJm1bs&#10;7jfal09jqjUkrtXIkGBM5qBP+mW9zM2AeliPdoUOjQCizffpQ/rq5Q9l9B6c1siWVGPPDC+/yP5H&#10;ck4eE/yZAO2lzC4sqOfbfHofcB5oa77VNvuiF6mH1JnVYlDTGt10a1e0KjXIjMZMrUenbkZnVW6W&#10;rHY2/+TYpN84Hp7CJzMjiz6Sw2RyqZifrUFmNbi+qjFTO0LObWUfpNKvUsNk6zAXbQnGRrYEY7O2&#10;54v+JXPNZyFzjbq7ng+GsVvvDbz/Rz4O1jK0ttG2tqfAB48v2zd/uMfJ4+3XVLyQXq7p0bgpYz9v&#10;az6MI5afkXFr28PL82JNeC28mIVWo/mieLVe7H1ALl8LL46X2Mlzg+cbbRVvAXUz6jWKUzGn25ZE&#10;LtIorCXHKrBPZ89Zva1qkBmNmVqL6vGz6NSa4SjzoMJcsvlUrDnZnND75TYUHmY+Kh0XR8eNckZj&#10;ppZEvRxbgD2zfSs1NNkvY0swNrIlGMvaGR8Zfs1H4LdyGjnQTfLkQbCWqLWNtrU9jVjM5l8gZ1tu&#10;a5/GpJfJjYaQuYtxHH3o13IYGZ/F0kL7YCjT+x59SF+5fIzuMaiFNuLFvdj7Ai5XxIudPC74c8PI&#10;HrJioSQ1r8n8kH4lZ9ZG+CKVo4MVmiO6e2a0IjmSqK7HrMZMrcUKzQyZ/qtyaYP8I/NM+3KSQXmY&#10;GVkMkZwMWb1sPjN7A2ZYZ0Zrpj5SK+cYye8Ce870rdZX6qLzxbi0vVjElmBsZGd8ZPgtn+ZXCKYR&#10;VX6peGIyx+0kjnVpesc7mhcCHlyG/gK52H59kEniOvSGBGM4tBz2yRgy8mW2Na0I1ToHT9KLMS85&#10;f3T9iH6WPr6vQdvySWbiXmwPLsrw4ntzJaIf/3WiH30TIyfdzPwsMFNr0arZtZg9HS/GrMrJ2iNW&#10;3AhQs0vXo7OXp6X5LCyNDLMas/UaKzQpqZnJfWSy+5nNp2LNyfuO8jCzi+yCXJ0vmalFZm+kM/Vc&#10;q40twJ4dfWe0KnWjGhnDPLQlGMvYXkyzsz7Lj2i+kxvOQ7Q/0Usnso14MRfrQabx4PLOjj7ElGDM&#10;GzJf20afhoyNcqus0Dwo2q5qPokX51OCYwsiPb24F8vg1Xuxk33oeJCIGlm7zOoF5eljDG2NVTkj&#10;O4O8EXTcEJgVmhadfarzzuRqZPtpzNYjHXPSWKXLZLQzubRB/sk6jngunDdHJ7QHCx9mUuHkVPKz&#10;NcxMrcas3mz9anh+cnRS1azOJ1LjxTGGtgRjI1uCMbRnfWT4NR85/gOz15Rn+87Wv0/IY4XHzYpF&#10;tjU7w+sf7iHlYaW2za7LS2NtSDAmhqmh1UqbtzEHY7ht4eWjJsYtonkagVovxYl9TB/Rl+g76H6H&#10;Vqf5kFHOKI5clFEBNWb1LGY1o7UH++H8MPDtqXPMgPVoPyyRhRrJYTAXbc2HtkYlZ/YilsgbzSpN&#10;HF2s0vWY7TNbT00azKpjV9XN1GRys6zUpoJ+Np+KNSebc8D3XONhZmRBRXK2onoToslajVm92foO&#10;eA5yrKKqX6nL7A/moC3BmLS9WMSWaLGET70BGbl3jI6bt89B1PmdbM4jnQdr2XlL0MqztjV7iPVp&#10;TLbltrT5OsMhwZgy7h5kYj29vP1jjlcnkTEtT/NJRnFJNDeat47foS/Sz/FfM69Mx6qx/MwoPgJP&#10;e2RszV59Z8CHeI849mKmN9bO2nfMLsRk/c18rFrLL6nkoK350LZYcRNBzS5dCep39enUQmZ1Z+up&#10;SYPp1JKs0p1l9ZxW6588JcP3xiaSfYyHmZ1kL5hsvmS2dqYemdWbrc/AvbbqOdOrUpetwVzP9mII&#10;xrI2osWjPjL8UR/pfsX1SvLm5OL1OVlDx/lbcd6kZmQb7ci2ZnvH4zUmnwhY25fb8fogUgI5oeHV&#10;ExF9YPjlqxXDbUnW/wBYU1cOxxfoj4UTsHQijGpH8WdBLscomXy8rvlSrYyTNeCxRbuD1/OYWTwa&#10;mfpobmfeqhy0NfhilqODFZoanT26tap0zKFDg+nUknToZuozuVlWaleozKdSI5mtPxmy4n22icmH&#10;mdHFE81jZm4yM7XUUI/M6s3WI6wnx2pm+1VrqzUZW4IxtCUYm7UzPjL8UR85/pMQs4dvtj7Cgd+4&#10;7pDHI7KNdmQbuXgPLtApbX693I8bHSU+HLItxiCP3tD1xsZt+Wr5GM1Hjl/D09+Ahra/Tz9564ho&#10;Yg7aEi9Ggfgzwcv1fdrn95W7+2sB1BjZEnmf9/JaiC5oLU/zIUfLQeSFXanXQM0uXUmn9sxcs/mS&#10;mVoqzteiU0vSpduhYbFSmwr62fyTp2P5+94ckw8zM1QuhkoNM1NLjTc8ZlavUs81cqwG+830rNRX&#10;+0ZqMC5tL6bZEoxl7YyPDH/Gp/kbWCRrsnW/RyXyJjZzLGdqLaSmtY12dhvt11925W+82m+/fA3x&#10;eOGqxSJDcPf1cmuQ8slMUrblq0SLaXkaWButW0Gxt1H2e/QF+invk5lk197g5XgxCsSfEblsLbw4&#10;XqKW7+Q44PkZ2Z283usx4C2yDFEdLQ99aGuszNF8GfjilqODFZpMt3ZUaxS3iGiPmK1nOuaisUo3&#10;QqZvJpcK+avZYz579Dwyzcfj7n3ueDgPM5sPRpmZG9BMLdOhIZnVs+rZL8dqsF9Xz4rWTI1VJ/2Y&#10;g7YEY57txSJ21mf5kaiP7v3SfICboIq1qyOqdc/IzLGI1so8rLFimCex8qxtzX4FF/9FDMsfGciL&#10;P/wgkzX47Z9t+ar55KtE+iLbXQQ08RRkQHm0FX6XvkCfv/zw1hmoU3M0H+PFKBB/Vi6DffdiJ8dm&#10;5lpmUGNku7wsJvlgs1JvMoozkTzMQVvzoa0RyaFEXhS+0EcXfAbUXKU9iza/qna1TtKhQY06yArd&#10;br0qlXlka7L5FbbosTVPsk+p97T9cB5mRsmcsJmbyl61TIeGZFaP62d1MqzsWdVdVePFMYa2BGNo&#10;SzAWsdHHfsD8d580f9RHih/tJ+Q92MU0W7zhWcdd+jHHilnbiJXn1dz9VntRCtj3MkIPIo3a8Ljl&#10;an4yk18xxmAubnuM8kbxGRZpV2SjNV6eFyPl9GmnciWyf2Z0UNXZ4j52sg48f2iXSSyo0oNNC9E3&#10;pReZbyUHbc2HNmP5O+i+gUikdof+Cr0sHb07NKhRB1mlmyUzh0zuEdlj/nv0fE9IvefsS8PDzAoz&#10;i2+vWqb7Bsl6nZodyHmtnF9FuzqnaA3moC3BmLS9mGZLMDayGc2v+cjwZ3ya/2R3tjwte77ZWZca&#10;7r8Vi2yjHdl+daCTfTDcB5mBelfDqqeXt398oCnj1qtE8xH4tRzUxJyRfUx++/pF+hzBJzPJmD76&#10;0GYsPw1iEjwdOGZArVnNbh0EfXvew0588NyM7AqogfYMrw828d9DZnAxajxTTseFPUL2WNGnW79T&#10;K0JHny6NDh1klS6T0c7kZqloZ2uy+RW26HGS5vX9Sn3jOhyDh5nRRRbNk8zccPaqlXTpSFZoRuC+&#10;cqyk2memJlqHeZ7txRCMjWwJxtBmNL/ls/xI1EeO/4ToYIfnMd6fxshjam0jVp61jXZk+5WLP9SH&#10;kIl6VSNSTy9v//JHAPbLnNGr5WO0vAMzmuJgd37r+tP04/SJGpvC05OnqwpreFqY4+V2smUv5lnu&#10;j0flg28Q/a1voncNeC7RbsdZqPxw8wYn/5VIDhKpWZmj+SRb3UhW9+nU7tRCOnSPoqGxSpfZQn8l&#10;j66vsWXPLXvN0DDPu/eo4zN4mLkFMwd+r1oJ3+C69GiBnkTOd2UfZKZfpa5ak7ElGENbgjHP9mLS&#10;Z/kRzUeGP+qjW/8D3ghPkhzpHFuXi7WNdmQb0fJujsklOYq1rw8ys/X08qnMN+CTr+hDpN/arjBT&#10;79TiIZC7aDGKZ9C00Id2hplaBI9Rp/YMlXloNZrv5Bjge8usXSGsUVxId/oRnVGOFkcf2hpdOZTI&#10;ow1vOCv7dOp2zXO2ng6kobFKl6nqZ2oyuVTIr/AsPU5S3L03PQaNDzOrFzwdoLZaj3RqUYOe3L9Z&#10;rSyzfau1q2owjrYEY9L2Ypot0WKajwy/5iPDH/UJ1E8dnByaZzlf1iVmbSNWnrUtuTuGWGSMtoef&#10;1Xrta+asZWlKv7fNtrdtvW5Bc68XuW/Rl+kD+vTGl8aqs/ySSM6jg8ssQiT/7jo+eRrw3I7sXQgs&#10;UvPfPmdGcVJy0NZ8aGtYOZULlkRdpTaD7NPZq1u3opXJ1cj20+jQ0Fily6zWr1KZU6Umw2p9jT16&#10;PjmHeB+sEXiYmV0wMzeAvWqpoV7SqUVBPc6RYyuw70zvSn21r1cj/Zjj2V4MwdjIRqy45rd8lh/R&#10;fIJHuQkOdmM39p5X9PxF8yiZW8E7ZtYlaW2jHdm2UPcbrrWr9GWG0Lv7enlkSOQnM18073KxRtrW&#10;9iq26BHAmsbl3cPMi74A3qHVaj4L7TQio/izMLufs/Un24GXVNZuYXbBROq7ciSR/EoO2paP8WIj&#10;+MbHYyWr+nTqjrS8WJTZemrS0Fipu/Wxy+RuxRZz2qLHSZgl75nbEXiYWWVmoe5VS003MqZTi+BG&#10;i2MrsG9H76rWTI1Xl4mhLcEY2hKMZW1G8av/N1/zkeM3uD7+TfDpmDkfM7V7IJcrLl0rZm0jkTw+&#10;Xtor/9GHm2OafQiJvPjLGtKHn8zkOOahTtd2B916SclR7ihuMaqbjT8LuDQ9rDz0P9o98BnAY452&#10;B6iZtVPgosoQqfVyvBizMse7KC1/Fu7h9epglX7n3PFYzGoeRUPjEXS7dDQq2pWaDKv1NTp6dmgc&#10;jYl9mig9AsGHmdW9nLlB7FXLdGgwnVpbwvOWo4sZzUpdtAZz0JZgTNpeDG0vFrEZzR/1keM3eP1h&#10;P1nXzc7t2+nan6lfxoCMVia3inX54LGzYpFtaWsPKzPwQ83wQ0gG/dEHmRKMXYh+7VtEb39H/BEg&#10;WSfrpQ9ztG0PS1d7xe2FdLaJaGk5UZ8kEh/lPAvVfa3UnNzyem9LjllQY2QfArHg3PlFFmYkh4nk&#10;duUwVq7ln4FvANUbwYgttPemYx4dGhqPphsl0zuTy2xVk2WLHicPi/veqBN8mDnLzMLdq5bpvNl1&#10;anXDc5NjBVXt6rwyNZjn2V4MwRjaEoyNbEbzR33k+BWiv4xEco5E4hCEWaG5BXzuVp3DjuNiXY6e&#10;tpVnbWf238zVJnRRxig+GsH6mz8aJL9mznWyXvoYLZ+3ZR3GM1TrFpCcypUu9HX69meOZP0No9pR&#10;nOC0aGNLsLc2ZhhpeDHEvJ6bkQ/4HnF0gVojuwJqZG2VzKKiRH4kz8rR/OhDWyOaY+V5fivWAeuv&#10;6PNouhFme66a9yPqRsnkHpU99qGjZ4fGyZFIPMycPfkzN4+9aiVdOtSsVYH7y7GSmT6Vupl+DNai&#10;LcEY2hKMoS3BGNqM5o/6koR+uG+gYaonL2x1zmb7VM65rIlsI9E8Ce8nvk5zGY+bT2UiSr47tBr2&#10;yRjmWTFE+qztLDO1jTjT+ITe0NffiIeZGlq95iPHz4ziI+SptU4lg3nZEaFSg1TrNOSDuxXjpA4e&#10;v5E9TdfCiuooeXf7pOQQOX4J5qCt+dBmsn5quNCjyD6dvVZo0kJdpKPHbL1Gx7w0VumupjLnrWqy&#10;bNHjpJe7N53DkXiYSU2LcOZmsletpEuHmrUsuIccq5ntV62dqfHqMIa2BGPS9mJoezHps/wLyNzP&#10;MBftR2PRIU0zM48jnYPoXLT9RZ912US2NZvhOeLrCPmgYljD13Bg3HyiMll7oyGRmriNPkbaXmyE&#10;1ku+VvHqvViRiKSWo/ksRrmjeBY+7Tj2oNrbqtN8zPB6PWkFj3fWroAaWbsNbyFKInmRHArmzeR4&#10;fivGcE4kd5YVvbr1mBW6HXodGsgKTVqoK8noZ3K3IjunbH4HHT07NLrpmFOHxuPyJn8AsvkWMzp7&#10;1Uo6b46s1aEntTr0RmC/as+Z+kqdVyP9mOPZXgzBGNoSLab56NYfepgSoEvnWbFOxYhK3RHPwx5z&#10;wmNnXYaRbZ4/vkbAGq2Wrx/+g0AmF2OgLsZH44VXDem/GH/RnLelD2O4LXqFtg8MThNthx/QB/S1&#10;yx+gO4bXx4tRIP7o4BJbwWr9k/XgPRbtzQgsprv/uWQRydNyNB9SzdF85PhpEEP4gt/qwu/ssWre&#10;s7oztUyHBrJCkxbqIit7VLQrNVtw1HmdPDovn8zMLrBsvsXMjWavWqRTiwp6nJ+tq4C9OvpVdapz&#10;GNVkYmhLMIa2BGNoI1Zc+O9+gLdqBtzpFEANtE8ek8p5rNRYeEtaxqztCPiQEl9NnEZXMVQuyqQr&#10;Q9SrfzRIavO25cM4+laxWv+Fxjbfpw/pq/SH6NZ7RH2MF6NA/BmQyzOClqv5JOa1edIOHutZuwJq&#10;jOw7rAVl+SWRHArmaTnoQ1sjkkNOnneRWv4RrOlpz7JCv1uPyc41mufRocFk559hla6kOv9MfiaX&#10;2aImm99BR88OjfeR4x838TXz7GQrF7HFjM5s7Uy9hLW69TS6e1nIPp29ZjQrddF+GEdbgjG0JRiT&#10;theL2ID7kCTBjc6gJ9LR/8Rn5hjP1Fbp7GldPrhMvRjC88PXCOkaMRm+ztRPbV7eDfVBpDWUenNg&#10;DtvSr22PfGzLmLctbfRrYA7aG2HszvfoQ/oKfRyflpan+RgvRoH4s9C9n916J8cB761oR3j9mSi7&#10;UCL5kRz6LK8y/xuwH9qaD23G8pMTs/wZLjC66dbdYq6avubL0qHBdGohK7WZmR7Vumfgfd73kzDF&#10;97bkv5mp0bVAZ28Q1VoS9TMaklVanbqIPAar+lR1q3PK1GCeZ3sxtL0YgrGRDRRvAnd06UTYstcz&#10;MnP8qrWZukxuBusSw0sEbZ4PvkbAGqv26sRGcO2V3k1++CATwbinIfPxq+ZST+Z5cQ+tBrcRLxZg&#10;eA6S+sl0lYyGl+vFCE7XMxPdTy1H853sA16r3XYFS0Peo62cOyKLLZJDgTwtrvmQmRzvQvT8VqwC&#10;663S7WTFPCVd+h0a1Dgfi5XazBY9JJVeW9Rk8zvo6Nmh8eQ88CGCh5nVPem8yGe0ZmqZDg2mW6sL&#10;npccq6j2qNbRRB2DtWhLMIa2BGNoS7wYkPqh2qFLR4J6aJ+cVJGXiLXN6y2z7rCmUsvb/InLsIaY&#10;/GuNvBfivQ390cG8EQ8yZQy3mVFc2uh/MLLTf8n/I/qIfvby8Y1viJVn+WkQY/g0WeNZiOyLl2PF&#10;Pvh1ok+/id6TZwDvyWhH4fv7sN5aZJJIDgXyRnGayNF8jBWz/DSIzSBvdB09OrUkq3Rn6JjPFvu1&#10;lX5Hjw6Nbraa01Z9VnH0+R99futRPpk5c1BmapEZrZlapusGRs1aWeTNeKt5zPSarcvWjmowhrYE&#10;Y2hLMIY2YsSHP0AHOZrOSY6Z4x6tjeZRMpeJ1OBlIG2MjeB++BoBa4a14qEmj/SEJfJ+FxkI+7Qc&#10;jGnbDMa9HNxGonmLaGr5MX1EX6LvoPszsn28fC8WAU/bFsieOGao1Hf0PekB76Gr7QipmshCUnLu&#10;eig5KtE8JpIfyaHBheP5K7EuuEdHn04tySrdDB29OzQ8Vh+j1fojKr0rNVm26IF09OzQODkyysNM&#10;mjzxnTeBGa2ZWkmXDjVreXCfrXtVe3bUZvD6SR/GPduLoe3FIvYLNz8EGzkR7n6YLjLSwfjIPskz&#10;cwxnarcElzraFrx/mf3EmkztiKsYd2g7dcmPV20lNvTLOINx3M6gaWn2gcCpjWzLpxHNQ6p1CJ/q&#10;GT2pYQ0PzI3USEa5o/jJ+wXee9FOE1lgTTlXGuRpMfShreHlWDHLT4GYHKvo7NGpJVmla9HRq0PD&#10;41H1M5qZXGarmgpb9VlFZf6VmqPyGPtiPMykhh3ovCnM6MzUSrr3p0uLYc1uXYns0dGrqlHtP6rJ&#10;xNCWYAztBqZ/6JYPUibnZz2Q0Xyrye5KNj/CrGbHcZvRwFq0PTK5TKXGO8ash68emBupYe5qvMkZ&#10;XGEMkfdAOQRXL49zLZu3rRwtF/Nkrrc9QsvVfJJRfB2/c/0i/Zz218wl1vSyfgYP+yx4OqNjFRnt&#10;1XM56QPvdVvbZbwF5sWYrhxK5FlgPdrs0/w08HuxCKzhac3Sqd2pJVmlS03aHRoej67/DDzq8XnU&#10;eZ9kcB5mUtMi6NCgyZvNTC2yQmtGb7beQs6ts0dVr1pHwTqMoy3BGNoSjGVthY4fyDs0iF7+uMgC&#10;uuY3w4pdW6G5iiOcA0Q7fjzPzHw7aqzaK4wbtB1QfKhxoyPzsfbybph/9EcOzpf/bqbQeN1mPH8X&#10;qIV2A5fL7a408/v0k/QF+mN035Ptn81/NvicRY+Dlav5kEjOyXOA9+iR7fGaG1lAXTnk5Gl+zYdY&#10;OVk/OTHrAvXgmkrtiE7N1XPs0p7V6JqHxUr9zuPokdHP5DJb1VSY7fPo9VvwCHNcz+BhJjUdqM4b&#10;xoxO9zy6tCipx7nR/BFSr1OXmdGdravWWrYX0+xZmvXuHowUyepg7siWNB+Ch8E7JlE6NCJU+lRq&#10;snAPfPXA3EgNc5P7snD5WpFDRVvowmfWy3tdZli1UlfmeH6MWzXWtvRVcOrvjlcCR9bi9+gL9FMX&#10;eJiZ0fFyvRgF4s9CZj8zuVTIP5kDr8+t7WVEFtJLjjuniA45eZZfouVoPhr4vZiFFxvBPb3eWY6u&#10;J8H9j/bI5FrM1nt0zM9ipTayVZ8MlTlVambZo6dk7/7vIe77oE/gYSY1ntROnRmt2XoJa3XrIV19&#10;pE6HnkdVf2ZulTqZj7VoSzDWbTczcaO4IaITyXlkFp+qGzqOZYdGFyvmwpr46oG5kRoGazK19JLP&#10;o8KV4C+li3um+alMDS0HtzFX82NcouVGyOQ2EWmJOWhbRPNokOvFKBB/Fmb2c6b25PnA+/DIJgou&#10;oi1zaMM8y09OzPLTIJbhAmOWLh2mc24WeAxkL7QrdGhYPKo2UumVzadizVbsPbe9+z8Dj3MMgw8z&#10;qXGnKhe5xazWbD3SqcdaXZpdOiNm5jxbl60d1WAM7dU09lN/GC/QoTPSwDjaj8zMvszUrmL1nFgf&#10;L1X2Z/p31GRqX9GuY+G7wqjwWi/vhXjQNL+0va+aow76ZTxKpeb4/C59gT5PP0S3zqpDgKfsWYnu&#10;ZySHEnknveB9b2u7TGTBLMxR90PJC/nQZjy/F9Oo1MzA/Wa1u3QkKzQtOvp0aGisPA4rtZGZXs9W&#10;M8sePSV799+RB931xMNMat7LI2nN3IQ0OrVm6N4vROpX+1Rrq3Xk1Gk+BmOr7SZeH3BMknnQgnlo&#10;I6P4yfGonLNMDedWli7X4qsH5kZqGKzhayWjIbn5xCVTORCMvFfKQeLfy8QHmbIONWSOth3Nw23N&#10;t5hIm2TOb1+/SJ+jH8bqPLx6eYg98HQ8K5X9q9ScPC94vx7Zr8BCUvMii60rhxJ5iFVn+cmJWX5y&#10;YitvVl3aXToS1uzW7WLFvFbu70ptZMteW1Pdr2pdF3v334r3ZT/HJB9mUvOFe0StLh1q1orCPbv7&#10;St1Z/RmN2TqrFv1ob02k/2Cf1B+qs7w8WNmLPXuvprpv1TqarK1S6SmXtLa8pY/1M306aiK1Vxh3&#10;aDsnwPqwhrw3WMPKY7+MM1oO+mfRdDSfh3mweshOh9HqNB/jxbLwKeo8VUditE+z8ZO14OW6tT1F&#10;ZPFsmUNKHtoZHw1uHJ7fi1lwnZdTpUu3SwdZpVuhey4rzyst1ka6elU0tqrZg73nuXf/kwpv6ieu&#10;WqfRdVOgZp0jall092C9Tt2q1sw8InUY39v2CByLrt/jO3SwPmuf2Mwcq2ptpi6Ty8gaucR5e7D0&#10;72A9fPXA3EgN4+aKT1zySAMaIeQ9A+8f6MMY5jAYk3j53raFlWP5JeJAhY9XkZfp/Bb9NP04fYLR&#10;NUQOgYU8TXi6OsEelRElk0siP1t3Ms+bbxD9D99E777gPWJkp3EW2qu2k/NKJEcjWuflWTHLT04s&#10;coHLG8EoN0OXZpcOsmq/I3T37NbTWK1PO56PWSrzrdTQRF0X73v/Lh5rP14+mVmddPdF3aXVOa+j&#10;apHQm9WUOh16khnN2bpK7RHAeSf2Z/qH7ReqOtW6952Z47ZX7QpwiUsbY4z08/5k9quj5q7Wmixw&#10;FeOOgIasH2poenxfkV81l/carInGLKy4pdmFeYDu0aag+Qy+RV+mD+hTdNcZ9R7FM+Dpt8A8aePo&#10;IKPj9bX8J8cAL9Gt7SnE4nJ1I4swkbOsV+VCqtTQIIZwj0zNiC69FXNjpPbqHh2snKfkkXtUNCs1&#10;j8Lsvu1df7IX4mvmMydxphbpvGkcXauqN1PLzM5hRFW7Oq+ZuiPZO5P4nb8d7Duyj8qjzDNDZp8y&#10;uRp4SaDNZC93nhe+emBupGaINunspzarGnzQuP7iPMTEbdnTizEyR8PySyI5GZSD0t1ComlHfRlm&#10;6zXkqcWBeVug9faI5np5XuzkOcFbxMi2cPMiC6srB9FqNB9jxSw/OTHLT4OYBd8UeMxyVC2Lzv2f&#10;rafGuUTYos/KHhXdI9fQRN0R6Jh7h0aULXttgPt+OQb+zcyZg9N90Xdrdel1alFCj/MiuR4dGhbV&#10;OVbraKKOJupWgnNCeyGTN5M7UG9kd2MdOsv/6Mwcz5naLuR5wcsat7VziH7ep8i+YW6khsGaqzIq&#10;vNZrfxAoCGoQwYHCB5l4EHFbxr2ToOVo+R6Yj3aVyoGM8y36Ml26e0R2PZLzDOAS9dDyNJ9GNO9k&#10;DrxU9rY7cbUjC6wjZxRnvAvL83sxjUpNFNae1aFGHWqel4fsE+0XzfPo0IiyRa8tehyVvfZ7tu9s&#10;/V486ryPhfIHgGYP7Gy9pPuG0qnHWt16mg/9Wbp0EKlb0Z6t665F32r7CLzMyf2hO0iHhgVqo91F&#10;9ynKzjObrzGjgbVoe2RyJfKY4/HHGMYZy2/Bc83MGWtCteL6ksNksCMhDYe7ej6oPPhHAnmwtQOP&#10;MS3HQ+ZKrRlm65No7TRflNEh9GLvI9HjEc2TVGpOnge8v45sj+ncyGIc5WAcbYkVs/zkxCw/ObHR&#10;jTDK0XSYbr0R3E8O6Z+hQyPK6l54fFZS6bFVTZWZXjO1HXT079A4qaI8zKSGk9J9Q+jUokXz69Jj&#10;rQ69Lh2Cec3oztRX62iydhU4n5Ft/bA7wcyDETm/kUY2jvb7Rsf+z2jM1FaQSx2XPdoS67JGP+9P&#10;ZL8wN1LDmLkwySvNfeKSPA3tgCj82sdEb//hSz7+m5lkbKPPAk+AtW0RyXGoHtMmrnShr9O30f0Z&#10;3u55sREztY8ILrMolZqTdeD1urcdIVOTyVWJLNhIjsTLt2LeBef5vZiFF8vA/Wf1unSYbr0Msz23&#10;mvcWx2i1vqTa68g1NFHXxfvev5Hp96p9MB5mUtPJqV64Gp1aDGt26XZqVenaJ6kzq0UTOrNziNZi&#10;Trd9QLpuWpqO5pOM4hk6taJs1XOrPjNU54iXprVt2ejz/B48/8x+YE2mVuMKQ2WwY8N6EgeIH1yS&#10;8lVzzpP5EszDbcz3iOZG8w5I59QjWpGcZ2O0z6O4JJN78jzgfXNkqz5n8dzlkp6v5pGey7zWODlq&#10;TPMxlZjlJyd2GcQ68Xpl6NJhWK9TcxVbzHGLY7FFD3qgc7vX/Pbqy+zdv8IjznktzsNMajxgXTq0&#10;8KbQqdupFaHrZtmlw8zoVeuo0DeaNwP2GNmzOMdg+MAjSJcOgpoj+1HYa9579bXAJSlta5ttY0kT&#10;DfwyxscjclwwN1JD4tqI5iPqJy4TXDUNeQDlQUGf9Gu10qdtS1+0xtpGG2MVcE7NXIg+oTf09Yvz&#10;ycwR3vS8GCMPfST/GcjuZzb/ZC14r9varpLRieaaeZFFG8mReDeJUUyjUkNOTN7IrJwsXXodGgju&#10;b7d+ldVz2WJ/t+jBdPWpaFRqqmzZS+N9739C44eZ1Hiiui5splNL0jnPTi2NLv0uHaaqx3WVWirW&#10;avnoy9odVDQDx8/8ITmJp4OxrD1Dp1aULXpu0SNLdk5yWeIStWKYp2EtecvvwfuU2TeswdqrGOqE&#10;NJ9A1r/qIJbG5d3b/BXG69fKOYeH/Lq5jEk96cO45WP/iEiOZHV+jR/QB/S1yx985tDaar4o2Vo8&#10;bUdgxVw8TS/GRHJOnhe8t45sxvJrRHOjeSrWQrb8VIxZfnJi3o3I8kvkzSySP6JDp3M+GrjPq/po&#10;rO63Wp826sF09qrobFVDE3XMbP0se/c/GFPvOfsSeJhJzSe8W6tTT9KpvUJrVq9Lh6nqVeuYmXqt&#10;RvNlQY2RPUNi/ztuVObDlI3A3mjP0q1nUe1TraPJWsmMjlymuGStmLW8s35SYrwvkX3C3GGNMgm+&#10;fuRwUTRIfOLSrOcdNcb1Zdzk4tfNMc42I20rxwJrLbxYhszcDCbL04z6jeIW8lRpYxbUs0Yml/Mj&#10;ZPJlXrTmZB14P9vaniGjFc2N5pGWay1o7wKx/OTEVuhl8Ppn6Nbp0PKQfVb1W6FJi+cs2aIHbbg/&#10;K3jEOTMzc5+pZTo0Tu7fu/IEH2ZS80nrvug7tZDOuc7c8Kp1kpn+iNSq6FXrmI56JOJDuwPURBsx&#10;jnvDDeGW1fqK5sg+eTxwOUu7ElOW/iueX4tpPl5z+Bohk8tceWiTCfBazxrakJ/GxE9myk9j4oHC&#10;OWEO5jNa3gjMQTsC1ljzG1AokXyfPqSv0h+iO89oHqN4BTx1FjIvWjNDVl/L1XwnJxK8h49syZUK&#10;i2yQ7/VD7nI9bStm+akYs/zkxLIXO4mabB3SpUONOlHk3Gd6z9R6rNJFnqFPRbdSU2W21971R6Cy&#10;D5WaCndvJocm8TCTFly43Vqdeki3fkSPc0Z5Izo1ZrT2rienXvNFwLqsHaVj3yeI3tcwb2TPgFoj&#10;O8tsfZRKn0oNU63N1smlisu2IyaxLg3LT4o/s3+ci68M2ndg8xeuMFzwQL08lFS/Ts4HAgfXWgPj&#10;sp+0R34J6kTJ5FIhv4DR4nv0IX2FPr51armaL0uHhoU89Tj2ItM7krv3/rzv4H1ub3uWqF40jzB3&#10;sFjvdL18K+ZdFKOYRqWGBjEPr1+Gbp0OrSyy92gOo3iFSN8OtupDG/bJUJlPpYYm6pjZ+lk6+ndo&#10;HIi7943HIvkwk+m8kDu1aIEewvpdPVCrS79bZ4ZZja56SyPr7wR7aDb6NiT0UGUR2BftDFsdwpk5&#10;VpjpN1PrIY81bqMdjVlg3chPTkzz8THC1wh87fAf4gkjJiI1VC7+w0r+Ovn1ojzg5Ld/WaP5ZS/N&#10;J2MI+rUcDS/PizGRnHX8EX1EP3uBh5lVIrsSyXkmcFl5YB7aIz74daJPv4nek2cC789ZGxnFmWge&#10;zeZ6i747ZvnJiXkXtOWP4Olm6NIhodWlV0HOYcV8VmhabNWHNuz1LD1WsffcO/p3aJwwb+YO6Ewt&#10;0n2T6NbT6OzRpdWhwxozOp0aVSL1Vlzzo2/WPjh3PxAnGdVjHO0ZUAvtZ2Pl/lW05VLHZV+JaXno&#10;Yzy/FtP8mX3mXHxFrjCIlMYON/X8b17KgQ8qcbzkyQecRFAr9TiGBwh9MqbFLVDTw4srMcXlks0/&#10;OQbneXsO8J65tb2CaI9oHs3mehdLd8y7/1t+cmKWPwrP5yg6jNTr1N2LLfdhq15bn5tKn0pNldle&#10;s/Wz7N3/ZAUvH8GYObndF3mnFm10I1qtP6JrH4+gMbsvmXorx/J3g31G9kbwA5Mso5pRPANqod1N&#10;RT9bk83voqsvLldpd8RGl7YVs/yU9PNxwtcwIMrXWep6gweUN18plwfIGviAkzUxjwej+djvxTkm&#10;X71tzT44ynQ/po/oS/QddKu5qg/pynlGrGUnwTjaJyd4D87aGpEcSuRRMvcOb+GviFl4NVYscqFH&#10;OJoOwrpyHJmt57lVr636zFKZY6WGJuo62XsOHf2rGtW6AVPvKceAf5tpOEiz9ZJVN5FVusxqfQn3&#10;mu3XrVNl63orN+qftTfm5mblnPO9bmrYd2TP0Kl1NGb2DWvRtpDLCJeVtY12JoZgz5GfAjFJ9DiQ&#10;zEWRAFcYrxo8We+hI3yV/O7r5DywTurLwT8ayDxGq9eI5EQo1GrnrCBT5XeuX6SfuzT8ASBJZP6R&#10;nGflfd73ZwCv2a3tVsRiDPVJ/lMk5j87AqiaXm13zPLTZIzHDN06K5Fz3aJfhC3nseV+b9WHOdp5&#10;teiYW4fGDHv3p4PM4fkQDzOp4SB3X4ydWpLueSIr9bu0O3RYo6ozW0/Feis/658BNUf2LINj/foA&#10;JYqhw6DWyJ4BtUb2LBW9TE0m12JGI1orlwAuBysWzUMbY+zT/DTwZ2Oaj48RvjJ8PaHfRGlypcLX&#10;yUXezdfJrXoyYmwzMgd9Ei0PQQ3JyD4os9McHTImmhPJe0a8/cYY2ifvH3h/nrUtuvMokavmeYu/&#10;O2b5aSLGdN3sOnRYY1Yniuy3R88t2KrXXvs1269SX6npoKPvjMZMLdOhcXKD+v6UBx5mdtF5wjsu&#10;eIuuG4pFl3bXPLt1qnTVVzSsmowffVm7SPqinzlOSdJzS4DaaM/QqdVNx9w6NBC5nKxttHEb7WiM&#10;X7EXY8UsPzkxzV85nlcYd6LI5f4hZerr5PiAE+pvHm5iPy3G29Ie+TAWIZIn57UDwba/Tz9JX6A/&#10;Rvc7PA0vlkWelsxp6AT74zzQ740omdyTY4H319X2lkR7R/MomXuHd6F4MQ+rzvLTREySvUlYHE0n&#10;g7xZrujfrWexav4aW/WhBftV0anU0ERdJ0eYwywH3Iep95DjoDzM7DrYnRctLdBDVupXb2KVGqTa&#10;W2NGp2MeHfUaWf8sqDuyM3Qc543BmynanXRrd+tpbNEji1xe1jbaHTHMY6wlb/kpENPQ/Hx+8JVI&#10;L7gqg+glFx8oKgO/Tn73lXKlBsdrHQ1qeF7StnwSK4Ya2rblQ/u4/B59gX7Kepg5YrSbo7gHnjZp&#10;YywD1o90RnGNTL6ljz60NSI5J48Lvr/O2h7R3GgeBXPNHG9xWzHLP8Krq8YQvvAzNRpH06ki+1fn&#10;Ua3LslUf2rDXzHE/Ch1z79CYoaN/h8bJKpSHmdR80rov5E4tjdU3n5F2V/8ODWqYz0wtNfa36mf9&#10;I3sLRvu4kJuHMcKXsTNgbdb2yOTOsFWfbnB5SdvaRrsrxnjL3vNnY5p/+jyyoPWVcHxI6TywLNfz&#10;PHBgDuZpeHH0azmSURzJaC9CtP1d+gJ9nn5Yn8qobhSP4GngqZS2NrYi2y+Ti2R7ndTA++jWdgeq&#10;prF41Fy6zzfzGJE/zPUw5knkxCw/7RCz6LqAu3Xk2AOcgzUPL9bFaA6d7NFrFRXtSk0HHX07NGbo&#10;6N+hcWJhPMykBRdjt1annsXKPlKbt2d7delQg84j1FvxrN8Da0Z2FN6/ar2g+oNwtc4DNdF+n5k5&#10;FjO1conhcrNiuDStbbSjMdSXjGIaVo3lJ/Dz8ZWvN8ccRVgYHzJaXwfXhlKbrpdzkZpsy7gEtTAu&#10;8WIUiFMw54GI7M4oZxTvYqs+GTJzwtyIjb6T5wLfD2dtyzdLp6ar5S14K2b5aYeYB1/Q1XqmQwOR&#10;c+vWzoDzWD2XLXowW/Xa6thVqM6pWncknmEfaM1+uO8Jj4XzMJPpPIDdF3q3nsXKPh26XfNjnRmt&#10;mfot+1s5Gb/mm8XT7Dg+Ddw9qBFYfgbjaHeC2iNb4sU6qfSp1FSQy8zaRjsai+ah7S3/Sszy08Bv&#10;xRC+Vl6vGS4Ojq6vk5v1ck6WJqP5LLxc1EQ0n0Y0b0NepvTb1y/S5+iHGM0z2kXrEL8PZPYd89Bm&#10;n+Y/WQ++p622VxHtE82jRG4kz82pLH6vZlXMi4+YrSehMaujIbVX9diLrfdpq15b9WG26tXR5yga&#10;M3T079DYA/cN41AEHmbSgot1hd4W8Ly36ufROZcOnRmNmVoqHAsrL+OP+EZ2hOC+td9zjH7ZPtl8&#10;D9Qa2Vuzd/8I2TnKZWBtox2NRfM0W+JdHlbM8pMTi/rNY4xfB8eHi9pg8Zch60Mao3qyc+98CPq9&#10;3ChaLfrQzhKsD6Zp/Bb9NP04ffLOmNAJs0WPozK75Kih/uTxwPv0rM1YfiSaR4ncaJ6JdSFYftoh&#10;RoH4iI6bBjXqeHAPOR6Free8Zb+t+kgq/So1HezVV/Isc+jQeG7eoMOn+4B26m19Y9m6H4meHX27&#10;tGY0ZmqpWG/lZ/yarwLqjOwtcI7p9A/KAOqN7L04yjyQmXl5tXj6pY3baGvbaOM22tq2ZaOPGcU0&#10;rBrLT47/lYvygPFl3D1YtIZSq2nc1QXqX+eoDQ0tjjYi41gntzUNzWdh5N64jZw9iE4lmve+MzpO&#10;o/jJ9rz5BtFvfvPdNr4nrbZX8tprsOgyc1Jz+b4ZGS+oOhJrzpafdojR/X6VUI5PiS6dKLLfln2j&#10;bDmnLY/Blr06qM6zWsfM1jMzOjO1TIfGLIvmMHwf2IDGOfBvMwm6L+RVep2aHlv069Tv0qrqzB6v&#10;mXqrJuPXfKT40T4yg2N6Dd50MGdkrwR7Ze1ZuvU8ZnpZtbgUpB2NRfPQtraljX7GWcZmLOsnJ3bj&#10;fyMc1pAPJq2vhGMNjpl6OWltYBzRfAzWeLlRqho4l7V8i75MH9Cn6K4TmXok59nJHINM7slzgO93&#10;3bbEi0lu8gaLMqJp5oj7+Ov//LKwYpafdogxo32JcjSdLOL87jKHLftu2Ys27mWxVf+t+ow4yjxm&#10;eIZ9eAwKDzOZ7ou7U4vpnuOIzn6dN+sVWlmqdUxHvUbGr/nI8UswJ2t3w8dz0Mf8wXgx2DdrPxod&#10;85/VwKXg2dFYNA9ta1uzGc+vxSw/DfxazPLTRfm3KoMPGsNfJ1dqw/Uvc3QHUo1JZNzKRT/aESJz&#10;STKSu7x7mHmRF+Sopout+hwZ7xh4sZP9wfewbntrov2jeRTMjeQQFS8Ir2ZVzIsz0bwR3TpdehVw&#10;DivmsUoXWbkPFlv3Q2b2uVLTwV59JR1z6NCY5QhzeAz4t5kJOg929aIdsUrXYqbfTC3SpcU6Fa1q&#10;HU32Zbz6jF/zkeHXfDvy+oNtx/FsAn/YRntLsDfaEi9mkanJ5HYwWgoYl3Y0hkvO2kYbtzGXsWKW&#10;nwZ+LWb5yfDj3N2vg+MDRmW49QENs54n6A3MQbwYI2NeHhPJoUTeQclMP5qrnb6twTl0jAzR/Gje&#10;yfOA77HdNjKKM9E8SuZavGpYF4Hlpx1iFIgz1ZsG0qXDSL0uzQod85itj7JVH8kePSUd/au11Tpm&#10;tp7p0qnS0b9DYxEd7x8Ho+FhJjVceEi3HtNxk8gQ7RfNi7BCq8JetRQ8BlZM82s+cvwI5mXtGSLH&#10;ogG8OY7sTlA7az8bkf2Ty8HatnxefiUWzUPbWtaWn5xY1k9GTPpwrnR5ebCIg4tGgx9MKuMuVxtK&#10;/Z/7aaK3f1fJxYF4MQZztFzNpxHNOzAdu1DRwFNZ0fBA7W59JqudzT85Bvj+1W3vQXQO0bwIKS3r&#10;QrH8tEOMAnGk6ybQpSNhTTn2AOdgzWMU72SrPpI9elLw2G/Bnr0ls/OYre+gYw4dGu8Pb3oPWPfF&#10;2KmFdM91hHbD6pxDlxbOMctetZSot3I0v+ajgn+S9A+m0WNRYZXuC7ivI3svVs6jQ7uqETm9Mgfz&#10;K7FoHtvoYzy/FrP8NPBjDH28rflek8W4vnwdffor6VgTqTfmdBPHuVtYdYz0Y45Vi7blW0C1zYXo&#10;Shf6On0bI/dke2TzNeShnh1bk+2J+SP75PnB98Zu+4aXBebmCK7BBRnV87jRsPpaftohRoG4RtfN&#10;qkvHgvXl2AOcwxbz2LKXZM+eK/qu0IywV99ujrAfR5jDY/Hm3Uv3gevUW3XBMytvKh4d/TrnPqsz&#10;U99RG6238jS/5qOkH31ZO0r2OGwI/tA9sleCvbL2LFm9bP4IuTys7YiNPlx61jbauI22tq2BtSM/&#10;DfxaTPNbPst+zb/YDxvNr4RrNTgq9Tg5byCjOOPFKBCXeLlebMBEqcYn9Ia+fgk8zKTA4UMyuc9I&#10;9/EaxU/Wgu9zq+2j0zXfiM41Mi639g3exTMTm4lbcF2lVtKlE0H22qrnVuy1T3v03aNnlNk5zdYz&#10;szqz9R0cYQ4Od/fv50D8JtN9Arov2k4ti+45r6Jrnh0315n6rWutfM2v+ajgX0nH+WsAb45orwR7&#10;jexHZYv9wGU0sjWftK1ttKMxzGNfxk9OrOJH25qvlvu6IQc8aJz5Onm4/mZCAhnX/FpMgnky39pG&#10;vNgDMtqdUVySyX1WIstQQ6vRfCfPA76HrrY1IjlMJLcr5xXvIhCxKw542KnFVLx+1BD3qN48kC6d&#10;DNxTjkdirzlv2XeP81PpU6lZwRHmcc5hM8z3hBryYxmLDmKn5lY3ha36ZOi8KXbozGjsUWvVaH7N&#10;Rw3+rK3B+x/JDRC+oTT3ZbB/1t6S7t7deh7ytFnbGhhHW/NZ+tE8tLVtbyl6fi1m+cnwYz7a7JOv&#10;vI3264b4ZKU3Wr6OjvU8B23IOaJPw8pDu4qmA74tryuHH9AH9LXLH6B7jLaLFpncZ0ZbcgjG0T7Z&#10;F7xuu+2jkJlXJDeSk8K7MKqxl3nK8cqgbjo+gm8enTqzWhX27j9iz7lt1XfvfdyDvfois/OYracG&#10;jdn6AaX3ilLR5sDDTFp0MLsv7m49iz1vTExX/859qWpU+8/O3arT/JqPGv0VZvd/hkFfvM9l7ZVg&#10;r1nbI5M7Q6aPc9pukHmRGi0HfZYmLidrG21rW4LaIz8N/BizfGiPfNb2ayI+nMTxkie/Tn73lXKs&#10;cepvessh/QjmWnkI5nk1GEP72HyfPqSv0h+iO8Zj7epxmD1us/UnxwbfP1fbr8DCMvMYkT/MDZDW&#10;8C6ESkzx38wJ3xeQ2XiULh0SWp2aGbD/HnOgnXpvvd9b9elmds6z9cyszmx9B0eYw/uL8jCTFl6Y&#10;3bqdWiO65+7BvTr6detUtLauY7x6za/5qMmPvpHNPs0PpH9QHcF9B73b+w7AfiP7mansqzyd3qnF&#10;GNqWD/H6WbFonsRaqpafnJjmj/gsG32jbbIeTuLAB5T4lXLMxyFreRLewJwImB+to2BuJGcRwdZf&#10;oY/RFa5N5UVz3we8Y4ExtC3fyT7g+9ysvQXRntG8CBGtSM4N3oVQiVl+ySgnEh/lROjSkbDmCu0o&#10;OIdV81itr7F1z637eVTmUKlZwRHmcc7h0TEeZjKrDm6n7tY3FNmvs2+n3gqtCtXaah0F912LaT5q&#10;8mu+EZWaGSLHrRn84Xpk7wnOBW2JF+tG6yVPIZ5OK+blabbmQxt9GLdiuAy9bdRkPL8W8/xoj+bg&#10;2eFt8XVw9Svl3NgZ4XpuOhqI5iMjH23NV+mVpEkmwvfoQ3Tlycw3k7slo2W0gkwfLVfznTwm+B65&#10;2rZ8Gm6euGhe/+eUg6tVxetZiQX2YzpOt8duii4dDam9qkeErjl0aGTomneWrfuN2GsuHX2PojHL&#10;EeYwYMn7w3EYPMykhRfuCt0VmhHkDRXHiGhehC6tzPw1qrXVOkrUajmaj5r8Ud8ezJ5nAG+WI3sl&#10;2GvWfmSip3eUp8XRhzb6MF6JeUvWill+MvyYjzb70Maame2L2FC/To4PKHGIXLWeNWRDa+DE2Id5&#10;MpfBevRptkSLaT4kkrOOP6KP6Gcvyiczs2R2wzsNW4BLQZsHxjMjg5Vv+RHOuxDRj/060affhIST&#10;XcD35pG9F9F5pPLwgogM1MjiXTBezOOlzpzPSHcUlyjHoUSXjgeeu9X9NLL9o3kdZObVzV59NWaP&#10;Q7WOma3vomMesxqz9dSk8X4TeJjJrDrYK3RnLvJu5E1HG7Os0KpSra/WUbJWy9N81OTXfBqYh3Yn&#10;fLwCPcwfNAexFWC/kX0UIvOK5ESQp9Q7vZW8jA9t9GG8GpNYS9rykxGzfGjjvLQc+ZrZRpsutw8p&#10;5VfJ7x5O4sAHnNrX0WXj0cgia6x6y2+h5Wu+JorSH9NH9CX6DrrfkdWsHH48ddn6DKv1mWyPaL6V&#10;Z/lPHgt8j11tM5YfieaNUHXwJuANi0rM8jORuJcziiPZfIvI8epE9tuyL6P11Xwr2HO/aefeSNdc&#10;Zuu7mJ3HbD01aZwcgcTDTGq6kDRW667Q3puu/eo4RtX62bpMrZar+ajJr/nI8a+kcrwWgz90j+wt&#10;wd5Zu0pFxzulMlbNQ9vyIVoO9kFb20Zbi6GP8fwYi/jQZh/ami+yjfbdNifBuHk4iQ8vlfy7MdC/&#10;ycFcDa0usq0xiu/Igadmgqe1a2xJtqeWj7blO9mWynsgKXVo78nrXAYLLDLnSM4IV8ObYyVm+ZnL&#10;YD4U00jReeOSWh16Ufbuu5qt+ljs3Z/Z4xyP6JjLrMZsfRcd8+jQGDC8x27Mgvn8M0Oj/DJeo8Yx&#10;AAAAAElFTkSuQmCCUEsDBBQABgAIAAAAIQAQ3Rek4wAAAAsBAAAPAAAAZHJzL2Rvd25yZXYueG1s&#10;TI9NS8NAEIbvgv9hGcFbu/mwNo3ZlFLUUxFsBeltmkyT0OxuyG6T9N87nvQ4zMP7Pm+2nnQrBupd&#10;Y42CcB6AIFPYsjGVgq/D2ywB4TyaEltrSMGNHKzz+7sM09KO5pOGva8EhxiXooLa+y6V0hU1aXRz&#10;25Hh39n2Gj2ffSXLHkcO162MguBZamwMN9TY0bam4rK/agXvI46bOHwddpfz9nY8LD6+dyEp9fgw&#10;bV5AeJr8Hwy/+qwOOTud7NWUTrQKZsuEt3gFT4sIBAOrJAhBnJiM4mUMMs/k/w35DwAAAP//AwBQ&#10;SwMEFAAGAAgAAAAhACYQB37nAAAAtQMAABkAAABkcnMvX3JlbHMvZTJvRG9jLnhtbC5yZWxzvJPP&#10;asMwDIfvg72D0X1xkrZhjDq9lJZexhjdAxhbccziP9huad9+hjFYoctuPkpC3+9DoPXmYiZyxhC1&#10;swyaqgaCVjiprWLwcdw9PQOJiVvJJ2eRwRUjbPrHh/U7TjzlpThqH0mm2MhgTMm/UBrFiIbHynm0&#10;eTK4YHjKZVDUc/HJFdK2rjsafjOgv2GSg2QQDnIB5Hj1Ofl/thsGLXDrxMmgTXciqDY5OwN5UJgY&#10;GJSafzcX1dvrHuh9h7aMQzvn0JRxaCpv1V936Mo4dHN3WJVxWM05LMs4LH8c6M2z9V8AAAD//wMA&#10;UEsBAi0AFAAGAAgAAAAhALGCZ7YKAQAAEwIAABMAAAAAAAAAAAAAAAAAAAAAAFtDb250ZW50X1R5&#10;cGVzXS54bWxQSwECLQAUAAYACAAAACEAOP0h/9YAAACUAQAACwAAAAAAAAAAAAAAAAA7AQAAX3Jl&#10;bHMvLnJlbHNQSwECLQAUAAYACAAAACEAA26/OaQDAAD0EgAADgAAAAAAAAAAAAAAAAA6AgAAZHJz&#10;L2Uyb0RvYy54bWxQSwECLQAKAAAAAAAAACEAauTjeKc/AQCnPwEAFAAAAAAAAAAAAAAAAAAKBgAA&#10;ZHJzL21lZGlhL2ltYWdlMS5wbmdQSwECLQAKAAAAAAAAACEAKCwBiMaMAQDGjAEAFAAAAAAAAAAA&#10;AAAAAADjRQEAZHJzL21lZGlhL2ltYWdlMi5QTkdQSwECLQAKAAAAAAAAACEAIFLeNNjmAQDY5gEA&#10;FAAAAAAAAAAAAAAAAADb0gIAZHJzL21lZGlhL2ltYWdlMy5QTkdQSwECLQAKAAAAAAAAACEAsVHJ&#10;0wrjAQAK4wEAFAAAAAAAAAAAAAAAAADluQQAZHJzL21lZGlhL2ltYWdlNC5QTkdQSwECLQAKAAAA&#10;AAAAACEAWCr/sYuDAQCLgwEAFAAAAAAAAAAAAAAAAAAhnQYAZHJzL21lZGlhL2ltYWdlNS5QTkdQ&#10;SwECLQAKAAAAAAAAACEAjW0RU/vFAgD7xQIAFAAAAAAAAAAAAAAAAADeIAgAZHJzL21lZGlhL2lt&#10;YWdlNi5QTkdQSwECLQAUAAYACAAAACEAEN0XpOMAAAALAQAADwAAAAAAAAAAAAAAAAAL5woAZHJz&#10;L2Rvd25yZXYueG1sUEsBAi0AFAAGAAgAAAAhACYQB37nAAAAtQMAABkAAAAAAAAAAAAAAAAAG+gK&#10;AGRycy9fcmVscy9lMm9Eb2MueG1sLnJlbHNQSwUGAAAAAAsACwDGAgAAOekKAAAA&#10;">
                <v:group id="Group 72" o:spid="_x0000_s1027" style="position:absolute;left:4953;top:25241;width:61950;height:28892" coordsize="61950,28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d8xyQAAAOMAAAAPAAAAZHJzL2Rvd25yZXYueG1sRE9fa8Iw&#10;EH8f+B3CDfY201icszOKiBt7EEEdiG9Hc7bF5lKarK3ffhkM9ni//7dYDbYWHbW+cqxBjRMQxLkz&#10;FRcavk7vz68gfEA2WDsmDXfysFqOHhaYGdfzgbpjKEQMYZ+hhjKEJpPS5yVZ9GPXEEfu6lqLIZ5t&#10;IU2LfQy3tZwkyYu0WHFsKLGhTUn57fhtNXz02K9Tte12t+vmfjlN9+edIq2fHof1G4hAQ/gX/7k/&#10;TZw/U9P5XKWTFH5/igDI5Q8AAAD//wMAUEsBAi0AFAAGAAgAAAAhANvh9svuAAAAhQEAABMAAAAA&#10;AAAAAAAAAAAAAAAAAFtDb250ZW50X1R5cGVzXS54bWxQSwECLQAUAAYACAAAACEAWvQsW78AAAAV&#10;AQAACwAAAAAAAAAAAAAAAAAfAQAAX3JlbHMvLnJlbHNQSwECLQAUAAYACAAAACEAgNnfMckAAADj&#10;AAAADwAAAAAAAAAAAAAAAAAHAgAAZHJzL2Rvd25yZXYueG1sUEsFBgAAAAADAAMAtwAAAP0CAAAA&#10;AA==&#10;">
                  <v:shape id="Picture 70" o:spid="_x0000_s1028" type="#_x0000_t75" style="position:absolute;top:95;width:31356;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a/zAAAAOMAAAAPAAAAZHJzL2Rvd25yZXYueG1sRI9BS8NA&#10;FITvgv9heYI3u8m2SIndFilUhF5qTQRvj+xrNpp9G7NrE/+9Kwg9DjPzDbPaTK4TZxpC61lDPstA&#10;ENfetNxoKF93d0sQISIb7DyThh8KsFlfX62wMH7kFzofYyMShEOBGmyMfSFlqC05DDPfEyfv5AeH&#10;McmhkWbAMcFdJ1WW3UuHLacFiz1tLdWfx2+n4aN6+nqvyt1pn+3tW1NtD/mhHLW+vZkeH0BEmuIl&#10;/N9+NhpUPleLhVqqOfx9Sn9Arn8BAAD//wMAUEsBAi0AFAAGAAgAAAAhANvh9svuAAAAhQEAABMA&#10;AAAAAAAAAAAAAAAAAAAAAFtDb250ZW50X1R5cGVzXS54bWxQSwECLQAUAAYACAAAACEAWvQsW78A&#10;AAAVAQAACwAAAAAAAAAAAAAAAAAfAQAAX3JlbHMvLnJlbHNQSwECLQAUAAYACAAAACEAmYf2v8wA&#10;AADjAAAADwAAAAAAAAAAAAAAAAAHAgAAZHJzL2Rvd25yZXYueG1sUEsFBgAAAAADAAMAtwAAAAAD&#10;AAAAAA==&#10;">
                    <v:imagedata r:id="rId147" o:title=""/>
                  </v:shape>
                  <v:shape id="Picture 71" o:spid="_x0000_s1029" type="#_x0000_t75" style="position:absolute;left:31051;width:30899;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5v/ygAAAOIAAAAPAAAAZHJzL2Rvd25yZXYueG1sRI9Ba8JA&#10;FITvhf6H5Qm91U0KtSa6iohCwRaa6KW3R/aZBLNvQ3ZN0n/fFQSPw8x8wyzXo2lET52rLSuIpxEI&#10;4sLqmksFp+P+dQ7CeWSNjWVS8EcO1qvnpyWm2g6cUZ/7UgQIuxQVVN63qZSuqMigm9qWOHhn2xn0&#10;QXal1B0OAW4a+RZFM2mw5rBQYUvbiopLfjUKDlt3iO0x+/jd9fnp5+t7syuzQamXybhZgPA0+kf4&#10;3v7UCmZJlMzf4ziB26VwB+TqHwAA//8DAFBLAQItABQABgAIAAAAIQDb4fbL7gAAAIUBAAATAAAA&#10;AAAAAAAAAAAAAAAAAABbQ29udGVudF9UeXBlc10ueG1sUEsBAi0AFAAGAAgAAAAhAFr0LFu/AAAA&#10;FQEAAAsAAAAAAAAAAAAAAAAAHwEAAF9yZWxzLy5yZWxzUEsBAi0AFAAGAAgAAAAhAMtjm//KAAAA&#10;4gAAAA8AAAAAAAAAAAAAAAAABwIAAGRycy9kb3ducmV2LnhtbFBLBQYAAAAAAwADALcAAAD+AgAA&#10;AAA=&#10;">
                    <v:imagedata r:id="rId148" o:title=""/>
                  </v:shape>
                </v:group>
                <v:group id="Group 74" o:spid="_x0000_s1030" style="position:absolute;width:67189;height:25292" coordsize="67189,25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KczAAAAOMAAAAPAAAAZHJzL2Rvd25yZXYueG1sRI9BS8NA&#10;EIXvBf/DMoK3drPalhq7LaWoeCiCrSDehuw0Cc3OhuyapP/eOQgeZ96b975Zb0ffqJ66WAe2YGYZ&#10;KOIiuJpLC5+nl+kKVEzIDpvAZOFKEbabm8kacxcG/qD+mEolIRxztFCl1OZax6Iij3EWWmLRzqHz&#10;mGTsSu06HCTcN/o+y5baY83SUGFL+4qKy/HHW3gdcNg9mOf+cDnvr9+nxfvXwZC1d7fj7glUojH9&#10;m/+u35zgm7l5XC0Xc4GWn2QBevMLAAD//wMAUEsBAi0AFAAGAAgAAAAhANvh9svuAAAAhQEAABMA&#10;AAAAAAAAAAAAAAAAAAAAAFtDb250ZW50X1R5cGVzXS54bWxQSwECLQAUAAYACAAAACEAWvQsW78A&#10;AAAVAQAACwAAAAAAAAAAAAAAAAAfAQAAX3JlbHMvLnJlbHNQSwECLQAUAAYACAAAACEAB7ACnMwA&#10;AADjAAAADwAAAAAAAAAAAAAAAAAHAgAAZHJzL2Rvd25yZXYueG1sUEsFBgAAAAADAAMAtwAAAAAD&#10;AAAAAA==&#10;">
                  <v:shape id="Picture 67" o:spid="_x0000_s1031" type="#_x0000_t75" style="position:absolute;top:95;width:23628;height:25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JfGywAAAOIAAAAPAAAAZHJzL2Rvd25yZXYueG1sRI/NasJA&#10;FIX3Bd9huEI3RSdKjRodRUqFQhdSNeDymrkmwcydNDOatE/vLApdHs4f33LdmUrcqXGlZQWjYQSC&#10;OLO65FzB8bAdzEA4j6yxskwKfsjBetV7WmKibctfdN/7XIQRdgkqKLyvEyldVpBBN7Q1cfAutjHo&#10;g2xyqRtsw7ip5DiKYmmw5PBQYE1vBWXX/c0oeDnpKN297n4/Tft+/o55fk5TrdRzv9ssQHjq/H/4&#10;r/2hFcSzyWQUj6cBIiAFHJCrBwAAAP//AwBQSwECLQAUAAYACAAAACEA2+H2y+4AAACFAQAAEwAA&#10;AAAAAAAAAAAAAAAAAAAAW0NvbnRlbnRfVHlwZXNdLnhtbFBLAQItABQABgAIAAAAIQBa9CxbvwAA&#10;ABUBAAALAAAAAAAAAAAAAAAAAB8BAABfcmVscy8ucmVsc1BLAQItABQABgAIAAAAIQB5KJfGywAA&#10;AOIAAAAPAAAAAAAAAAAAAAAAAAcCAABkcnMvZG93bnJldi54bWxQSwUGAAAAAAMAAwC3AAAA/wIA&#10;AAAA&#10;">
                    <v:imagedata r:id="rId149" o:title=""/>
                  </v:shape>
                  <v:shape id="Picture 68" o:spid="_x0000_s1032" type="#_x0000_t75" style="position:absolute;left:23622;width:21526;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xNLygAAAOMAAAAPAAAAZHJzL2Rvd25yZXYueG1sRI9BT8Mw&#10;DIXvSPyHyEjcWFI02FSWTWjSJG5TxybtaBrTVmuc0oQu/Ht8QOLo5/c9P6822fdqojF2gS0UMwOK&#10;uA6u48bC8X33sAQVE7LDPjBZ+KEIm/XtzQpLF65c0XRIjZIQjiVaaFMaSq1j3ZLHOAsDsew+w+gx&#10;yTg22o14lXDf60djnrXHjuVCiwNtW6ovh28vNT7O8/rYXM77otrmfZV3X1M6WXt/l19fQCXK6d/8&#10;R7854eaLJ7MolkZKy08igF7/AgAA//8DAFBLAQItABQABgAIAAAAIQDb4fbL7gAAAIUBAAATAAAA&#10;AAAAAAAAAAAAAAAAAABbQ29udGVudF9UeXBlc10ueG1sUEsBAi0AFAAGAAgAAAAhAFr0LFu/AAAA&#10;FQEAAAsAAAAAAAAAAAAAAAAAHwEAAF9yZWxzLy5yZWxzUEsBAi0AFAAGAAgAAAAhAJ8bE0vKAAAA&#10;4wAAAA8AAAAAAAAAAAAAAAAABwIAAGRycy9kb3ducmV2LnhtbFBLBQYAAAAAAwADALcAAAD+AgAA&#10;AAA=&#10;">
                    <v:imagedata r:id="rId150" o:title=""/>
                  </v:shape>
                  <v:shape id="Picture 73" o:spid="_x0000_s1033" type="#_x0000_t75" style="position:absolute;left:45148;top:95;width:22041;height:25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eLOygAAAOMAAAAPAAAAZHJzL2Rvd25yZXYueG1sRI9BT8Mw&#10;DIXvSPyHyEjcWNoOIVaWTWhiEhw4sHHpzWpMU61xoia05d/jAxJHP7/v+Xm7X/ygJhpTH9hAuSpA&#10;EbfB9twZ+Dwf7x5BpYxscQhMBn4owX53fbXF2oaZP2g65U5JCKcaDbicY611ah15TKsQiWX3FUaP&#10;Wcax03bEWcL9oKuieNAee5YLDiMdHLWX07eXGi/H8jLp+fB+rlzTDLHp3Vs05vZmeX4ClWnJ/+Y/&#10;+tUKV1ab+816XUhp+UkE0LtfAAAA//8DAFBLAQItABQABgAIAAAAIQDb4fbL7gAAAIUBAAATAAAA&#10;AAAAAAAAAAAAAAAAAABbQ29udGVudF9UeXBlc10ueG1sUEsBAi0AFAAGAAgAAAAhAFr0LFu/AAAA&#10;FQEAAAsAAAAAAAAAAAAAAAAAHwEAAF9yZWxzLy5yZWxzUEsBAi0AFAAGAAgAAAAhAOZd4s7KAAAA&#10;4wAAAA8AAAAAAAAAAAAAAAAABwIAAGRycy9kb3ducmV2LnhtbFBLBQYAAAAAAwADALcAAAD+AgAA&#10;AAA=&#10;">
                    <v:imagedata r:id="rId151" o:title=""/>
                  </v:shape>
                </v:group>
                <v:shape id="Picture 75" o:spid="_x0000_s1034" type="#_x0000_t75" style="position:absolute;left:12763;top:54102;width:41726;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hRyAAAAOMAAAAPAAAAZHJzL2Rvd25yZXYueG1sRE/dS8Mw&#10;EH8f+D+EE/YiLu3o/KjLhjgKsgfRqe9ncjZlzaU02Vr/+2Ug7PF+37dcj64VR+pD41lBPstAEGtv&#10;Gq4VfH1Wtw8gQkQ22HomBX8UYL26miyxNH7gDzruYi1SCIcSFdgYu1LKoC05DDPfESfu1/cOYzr7&#10;WpoehxTuWjnPsjvpsOHUYLGjF0t6vzs4Bfe4peFw4zZ7/V79GPtWjTp8KzW9Hp+fQEQa40X87341&#10;aX6xyIo8nxePcP4pASBXJwAAAP//AwBQSwECLQAUAAYACAAAACEA2+H2y+4AAACFAQAAEwAAAAAA&#10;AAAAAAAAAAAAAAAAW0NvbnRlbnRfVHlwZXNdLnhtbFBLAQItABQABgAIAAAAIQBa9CxbvwAAABUB&#10;AAALAAAAAAAAAAAAAAAAAB8BAABfcmVscy8ucmVsc1BLAQItABQABgAIAAAAIQByY/hRyAAAAOMA&#10;AAAPAAAAAAAAAAAAAAAAAAcCAABkcnMvZG93bnJldi54bWxQSwUGAAAAAAMAAwC3AAAA/AIAAAAA&#10;">
                  <v:imagedata r:id="rId152" o:title=""/>
                </v:shape>
                <w10:wrap type="topAndBottom"/>
              </v:group>
            </w:pict>
          </mc:Fallback>
        </mc:AlternateContent>
      </w:r>
      <w:r w:rsidR="00947328">
        <w:t>von Mises Stress - 90</w:t>
      </w:r>
      <w:r w:rsidR="00947328" w:rsidRPr="00182082">
        <w:t>°</w:t>
      </w:r>
      <w:r w:rsidR="00947328">
        <w:t xml:space="preserve"> Lift</w:t>
      </w:r>
    </w:p>
    <w:p w14:paraId="48EA2BB7" w14:textId="1342E8DF" w:rsidR="00947328" w:rsidRDefault="00CE4EBA" w:rsidP="00947328">
      <w:pPr>
        <w:pStyle w:val="Heading4"/>
      </w:pPr>
      <w:r>
        <w:rPr>
          <w:noProof/>
        </w:rPr>
        <w:lastRenderedPageBreak/>
        <mc:AlternateContent>
          <mc:Choice Requires="wps">
            <w:drawing>
              <wp:anchor distT="0" distB="0" distL="114300" distR="114300" simplePos="0" relativeHeight="252020736" behindDoc="0" locked="0" layoutInCell="1" allowOverlap="1" wp14:anchorId="5680CD88" wp14:editId="705A4421">
                <wp:simplePos x="0" y="0"/>
                <wp:positionH relativeFrom="column">
                  <wp:posOffset>-304800</wp:posOffset>
                </wp:positionH>
                <wp:positionV relativeFrom="paragraph">
                  <wp:posOffset>4351655</wp:posOffset>
                </wp:positionV>
                <wp:extent cx="6343650" cy="635"/>
                <wp:effectExtent l="0" t="0" r="0" b="0"/>
                <wp:wrapTopAndBottom/>
                <wp:docPr id="2141894295" name="Text Box 1"/>
                <wp:cNvGraphicFramePr/>
                <a:graphic xmlns:a="http://schemas.openxmlformats.org/drawingml/2006/main">
                  <a:graphicData uri="http://schemas.microsoft.com/office/word/2010/wordprocessingShape">
                    <wps:wsp>
                      <wps:cNvSpPr txBox="1"/>
                      <wps:spPr>
                        <a:xfrm>
                          <a:off x="0" y="0"/>
                          <a:ext cx="6343650" cy="635"/>
                        </a:xfrm>
                        <a:prstGeom prst="rect">
                          <a:avLst/>
                        </a:prstGeom>
                        <a:solidFill>
                          <a:prstClr val="white"/>
                        </a:solidFill>
                        <a:ln>
                          <a:noFill/>
                        </a:ln>
                      </wps:spPr>
                      <wps:txbx>
                        <w:txbxContent>
                          <w:p w14:paraId="4AEA23B8" w14:textId="02E5F5D0" w:rsidR="00CE4EBA" w:rsidRPr="00F744C5" w:rsidRDefault="00CE4EBA" w:rsidP="00CE4EBA">
                            <w:pPr>
                              <w:pStyle w:val="Caption"/>
                              <w:rPr>
                                <w:rFonts w:asciiTheme="majorHAnsi" w:hAnsiTheme="majorHAnsi"/>
                                <w:noProof/>
                                <w:sz w:val="22"/>
                                <w:szCs w:val="22"/>
                              </w:rPr>
                            </w:pPr>
                            <w:bookmarkStart w:id="280" w:name="_Toc231132790"/>
                            <w:r>
                              <w:t xml:space="preserve">Figure </w:t>
                            </w:r>
                            <w:fldSimple w:instr=" SEQ Figure \* ARABIC ">
                              <w:r w:rsidR="00582475">
                                <w:rPr>
                                  <w:noProof/>
                                </w:rPr>
                                <w:t>67</w:t>
                              </w:r>
                            </w:fldSimple>
                            <w:r>
                              <w:t xml:space="preserve"> </w:t>
                            </w:r>
                            <w:r w:rsidRPr="00536D5E">
                              <w:t xml:space="preserve"> </w:t>
                            </w:r>
                            <w:r w:rsidR="00BA3AFB">
                              <w:t xml:space="preserve">Displacement </w:t>
                            </w:r>
                            <w:r w:rsidRPr="00536D5E">
                              <w:t xml:space="preserve">results of the </w:t>
                            </w:r>
                            <w:r>
                              <w:t xml:space="preserve">Final Spreader Beam Design </w:t>
                            </w:r>
                            <w:r w:rsidRPr="00536D5E">
                              <w:t>FEA simulation</w:t>
                            </w:r>
                            <w:r w:rsidR="00BA3AFB">
                              <w:t>. The bottom view is the deformed result.</w:t>
                            </w:r>
                            <w:bookmarkEnd w:id="2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80CD88" id="_x0000_s1086" type="#_x0000_t202" style="position:absolute;left:0;text-align:left;margin-left:-24pt;margin-top:342.65pt;width:499.5pt;height:.05pt;z-index:252020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fFYGQIAAEAEAAAOAAAAZHJzL2Uyb0RvYy54bWysU8Fu2zAMvQ/YPwi6L06aNRiMOEWWIsOA&#10;oC2QDj0rshwLkEWNUmJ3Xz9KtpOt22nYRaZJ6lHke1zedY1hZ4Vegy34bDLlTFkJpbbHgn973n74&#10;xJkPwpbCgFUFf1We363ev1u2Llc3UIMpFTICsT5vXcHrEFyeZV7WqhF+Ak5ZClaAjQj0i8esRNES&#10;emOym+l0kbWApUOQynvy3vdBvkr4VaVkeKwqrwIzBae3hXRiOg/xzFZLkR9RuFrL4RniH17RCG2p&#10;6AXqXgTBTqj/gGq0RPBQhYmEJoOq0lKlHqib2fRNN/taOJV6oeF4dxmT/3+w8uG8d0/IQvcZOiIw&#10;DqR1PvfkjP10FTbxSy9lFKcRvl7GprrAJDkX84/zxS2FJMUW89uIkV2vOvThi4KGRaPgSJykUYnz&#10;zoc+dUyJlTwYXW61MfEnBjYG2VkQf22tgxrAf8syNuZaiLd6wOjJrn1EK3SHjumSXphYj64DlK/U&#10;O0IvC+/kVlPBnfDhSSDpgHoibYdHOioDbcFhsDirAX/8zR/ziR6KctaSrgruv58EKs7MV0vERRGO&#10;Bo7GYTTsqdkAtTqjrXEymXQBgxnNCqF5IcmvYxUKCSupVsHDaG5Cr25aGanW65REUnMi7OzeyQg9&#10;Dva5exHoBloCsfkAo+JE/oadPjfx49anQKNO1F2nOMybZJrIH1Yq7sGv/ynruvirnwAAAP//AwBQ&#10;SwMEFAAGAAgAAAAhAO2Il97hAAAACwEAAA8AAABkcnMvZG93bnJldi54bWxMj8FOwzAQRO9I/IO1&#10;SFxQ65SmUQhxqqqCA1wqQi/c3HgbB+J1ZDtt+HtML3Dc2dHMm3I9mZ6d0PnOkoDFPAGG1FjVUStg&#10;//48y4H5IEnJ3hIK+EYP6+r6qpSFsmd6w1MdWhZDyBdSgA5hKDj3jUYj/dwOSPF3tM7IEE/XcuXk&#10;OYabnt8nScaN7Cg2aDngVmPzVY9GwC792Om78fj0ukmX7mU/brPPthbi9mbaPAILOIU/M/ziR3So&#10;ItPBjqQ86wXM0jxuCQKyfLUEFh0Pq0VUDhclBV6V/P+G6gcAAP//AwBQSwECLQAUAAYACAAAACEA&#10;toM4kv4AAADhAQAAEwAAAAAAAAAAAAAAAAAAAAAAW0NvbnRlbnRfVHlwZXNdLnhtbFBLAQItABQA&#10;BgAIAAAAIQA4/SH/1gAAAJQBAAALAAAAAAAAAAAAAAAAAC8BAABfcmVscy8ucmVsc1BLAQItABQA&#10;BgAIAAAAIQCdsfFYGQIAAEAEAAAOAAAAAAAAAAAAAAAAAC4CAABkcnMvZTJvRG9jLnhtbFBLAQIt&#10;ABQABgAIAAAAIQDtiJfe4QAAAAsBAAAPAAAAAAAAAAAAAAAAAHMEAABkcnMvZG93bnJldi54bWxQ&#10;SwUGAAAAAAQABADzAAAAgQUAAAAA&#10;" stroked="f">
                <v:textbox style="mso-fit-shape-to-text:t" inset="0,0,0,0">
                  <w:txbxContent>
                    <w:p w14:paraId="4AEA23B8" w14:textId="02E5F5D0" w:rsidR="00CE4EBA" w:rsidRPr="00F744C5" w:rsidRDefault="00CE4EBA" w:rsidP="00CE4EBA">
                      <w:pPr>
                        <w:pStyle w:val="Caption"/>
                        <w:rPr>
                          <w:rFonts w:asciiTheme="majorHAnsi" w:hAnsiTheme="majorHAnsi"/>
                          <w:noProof/>
                          <w:sz w:val="22"/>
                          <w:szCs w:val="22"/>
                        </w:rPr>
                      </w:pPr>
                      <w:bookmarkStart w:id="281" w:name="_Toc231132790"/>
                      <w:r>
                        <w:t xml:space="preserve">Figure </w:t>
                      </w:r>
                      <w:fldSimple w:instr=" SEQ Figure \* ARABIC ">
                        <w:r w:rsidR="00582475">
                          <w:rPr>
                            <w:noProof/>
                          </w:rPr>
                          <w:t>67</w:t>
                        </w:r>
                      </w:fldSimple>
                      <w:r>
                        <w:t xml:space="preserve"> </w:t>
                      </w:r>
                      <w:r w:rsidRPr="00536D5E">
                        <w:t xml:space="preserve"> </w:t>
                      </w:r>
                      <w:r w:rsidR="00BA3AFB">
                        <w:t xml:space="preserve">Displacement </w:t>
                      </w:r>
                      <w:r w:rsidRPr="00536D5E">
                        <w:t xml:space="preserve">results of the </w:t>
                      </w:r>
                      <w:r>
                        <w:t xml:space="preserve">Final Spreader Beam Design </w:t>
                      </w:r>
                      <w:r w:rsidRPr="00536D5E">
                        <w:t>FEA simulation</w:t>
                      </w:r>
                      <w:r w:rsidR="00BA3AFB">
                        <w:t>. The bottom view is the deformed result.</w:t>
                      </w:r>
                      <w:bookmarkEnd w:id="281"/>
                    </w:p>
                  </w:txbxContent>
                </v:textbox>
                <w10:wrap type="topAndBottom"/>
              </v:shape>
            </w:pict>
          </mc:Fallback>
        </mc:AlternateContent>
      </w:r>
      <w:r>
        <w:rPr>
          <w:noProof/>
        </w:rPr>
        <mc:AlternateContent>
          <mc:Choice Requires="wpg">
            <w:drawing>
              <wp:anchor distT="0" distB="0" distL="114300" distR="114300" simplePos="0" relativeHeight="252014592" behindDoc="0" locked="0" layoutInCell="1" allowOverlap="1" wp14:anchorId="2E22D9B2" wp14:editId="5805C4C3">
                <wp:simplePos x="0" y="0"/>
                <wp:positionH relativeFrom="column">
                  <wp:posOffset>-304800</wp:posOffset>
                </wp:positionH>
                <wp:positionV relativeFrom="paragraph">
                  <wp:posOffset>257175</wp:posOffset>
                </wp:positionV>
                <wp:extent cx="6343650" cy="4037330"/>
                <wp:effectExtent l="0" t="0" r="0" b="1270"/>
                <wp:wrapTopAndBottom/>
                <wp:docPr id="139067868" name="Group 80"/>
                <wp:cNvGraphicFramePr/>
                <a:graphic xmlns:a="http://schemas.openxmlformats.org/drawingml/2006/main">
                  <a:graphicData uri="http://schemas.microsoft.com/office/word/2010/wordprocessingGroup">
                    <wpg:wgp>
                      <wpg:cNvGrpSpPr/>
                      <wpg:grpSpPr>
                        <a:xfrm>
                          <a:off x="0" y="0"/>
                          <a:ext cx="6343650" cy="4037330"/>
                          <a:chOff x="0" y="0"/>
                          <a:chExt cx="6343650" cy="4037330"/>
                        </a:xfrm>
                      </wpg:grpSpPr>
                      <wpg:grpSp>
                        <wpg:cNvPr id="1977949637" name="Group 78"/>
                        <wpg:cNvGrpSpPr/>
                        <wpg:grpSpPr>
                          <a:xfrm>
                            <a:off x="0" y="0"/>
                            <a:ext cx="6343650" cy="2879725"/>
                            <a:chOff x="0" y="0"/>
                            <a:chExt cx="6343650" cy="2879725"/>
                          </a:xfrm>
                        </wpg:grpSpPr>
                        <pic:pic xmlns:pic="http://schemas.openxmlformats.org/drawingml/2006/picture">
                          <pic:nvPicPr>
                            <pic:cNvPr id="865722964" name="Picture 65"/>
                            <pic:cNvPicPr>
                              <a:picLocks noChangeAspect="1"/>
                            </pic:cNvPicPr>
                          </pic:nvPicPr>
                          <pic:blipFill>
                            <a:blip r:embed="rId153" cstate="print">
                              <a:extLst>
                                <a:ext uri="{28A0092B-C50C-407E-A947-70E740481C1C}">
                                  <a14:useLocalDpi xmlns:a14="http://schemas.microsoft.com/office/drawing/2010/main" val="0"/>
                                </a:ext>
                              </a:extLst>
                            </a:blip>
                            <a:stretch>
                              <a:fillRect/>
                            </a:stretch>
                          </pic:blipFill>
                          <pic:spPr>
                            <a:xfrm>
                              <a:off x="0" y="0"/>
                              <a:ext cx="2693670" cy="2879725"/>
                            </a:xfrm>
                            <a:prstGeom prst="rect">
                              <a:avLst/>
                            </a:prstGeom>
                          </pic:spPr>
                        </pic:pic>
                        <pic:pic xmlns:pic="http://schemas.openxmlformats.org/drawingml/2006/picture">
                          <pic:nvPicPr>
                            <pic:cNvPr id="30462910" name="Picture 77"/>
                            <pic:cNvPicPr>
                              <a:picLocks noChangeAspect="1"/>
                            </pic:cNvPicPr>
                          </pic:nvPicPr>
                          <pic:blipFill rotWithShape="1">
                            <a:blip r:embed="rId154">
                              <a:extLst>
                                <a:ext uri="{28A0092B-C50C-407E-A947-70E740481C1C}">
                                  <a14:useLocalDpi xmlns:a14="http://schemas.microsoft.com/office/drawing/2010/main" val="0"/>
                                </a:ext>
                              </a:extLst>
                            </a:blip>
                            <a:srcRect r="12719"/>
                            <a:stretch>
                              <a:fillRect/>
                            </a:stretch>
                          </pic:blipFill>
                          <pic:spPr bwMode="auto">
                            <a:xfrm>
                              <a:off x="2705100" y="0"/>
                              <a:ext cx="3638550" cy="2879090"/>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1850500046" name="Picture 79"/>
                          <pic:cNvPicPr>
                            <a:picLocks noChangeAspect="1"/>
                          </pic:cNvPicPr>
                        </pic:nvPicPr>
                        <pic:blipFill>
                          <a:blip r:embed="rId155">
                            <a:extLst>
                              <a:ext uri="{28A0092B-C50C-407E-A947-70E740481C1C}">
                                <a14:useLocalDpi xmlns:a14="http://schemas.microsoft.com/office/drawing/2010/main" val="0"/>
                              </a:ext>
                            </a:extLst>
                          </a:blip>
                          <a:stretch>
                            <a:fillRect/>
                          </a:stretch>
                        </pic:blipFill>
                        <pic:spPr>
                          <a:xfrm>
                            <a:off x="304800" y="2924175"/>
                            <a:ext cx="5731510" cy="1113155"/>
                          </a:xfrm>
                          <a:prstGeom prst="rect">
                            <a:avLst/>
                          </a:prstGeom>
                        </pic:spPr>
                      </pic:pic>
                    </wpg:wgp>
                  </a:graphicData>
                </a:graphic>
              </wp:anchor>
            </w:drawing>
          </mc:Choice>
          <mc:Fallback>
            <w:pict>
              <v:group w14:anchorId="51B14AF3" id="Group 80" o:spid="_x0000_s1026" style="position:absolute;margin-left:-24pt;margin-top:20.25pt;width:499.5pt;height:317.9pt;z-index:252014592" coordsize="63436,403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fa1pHQMAAP0KAAAOAAAAZHJzL2Uyb0RvYy54bWzUlltP2zAUx98n7TtY&#10;eYfcmriJaNE0Bpq0SzU27dl1nMYisS3bbeHb79hJC7QgbusDDwQ78eV//v6dU5+cXnctWjFtuBST&#10;ID6OAsQElRUXi0nw5/f50ThAxhJRkVYKNglumAlOpx8/nKxVyRLZyLZiGsEiwpRrNQkaa1UZhoY2&#10;rCPmWCom4GMtdUcsdPUirDRZw+pdGyZRlIdrqSulJWXGwNuz/mMw9evXNaP2Z10bZlE7CUCb9U/t&#10;n3P3DKcnpFxoohpOBxnkFSo6wgVsul3qjFiClprvLdVxqqWRtT2msgtlXXPKfAwQTRztRHOh5VL5&#10;WBbleqG2NoG1Oz69eln6Y3Wh1aWaaXBirRbghe+5WK5r3bn/oBJde8tutpaxa4sovMzTUZpn4CyF&#10;b6MoxWk6mEobcH5vHm2+PDEz3Gwc3pOz7fQyQfdMI14BcwXGxajIUxwgQTpgzNuG8Ngdrpv2X2NM&#10;xrjASdaD86IY78x8JEbFaQl/wzlDa++cn84HmGWXmgXDIt2z1uiIvlqqI0BSEcvnvOX2xqcXwOdE&#10;idWM05nuO7fWj/MMJ0mRjzbOwyi3Ocq9P26mG9xPJS60b5JeGSTk54aIBftkFCQoHKFzM7w/3Hfv&#10;7TtvuTrnbeuQdO0hQkjmnWR4wKQ+0c4kXXZM2L5yaNZCsFKYhisTIF2ybs4AKP21ioFnqFoWYFKa&#10;C9uftrGaWdq4/WvQ8Qu0O92k3H7wom91uogMpNZzkynJizTHQzI9hAt4qI29YLJDrgFaQQOcESnJ&#10;6psZ1GyGDJb2Arwy0NMfITTeDWRpNMqTIgZX+uyeDYxh7E7FWXwAxpCW9i+3zWVDFEAQe48PDF0y&#10;UKapIwsB13GC4+KN7KH5+rusIAaytNKHsVPWExxlcQT27hf3NE/H2aa4Ox6jwhf3bfl6IY+kbIWD&#10;VUiXx33uuDcezl1Ob8v/+2M2HmdRFkVA7h61/jwPRK3z9sCQpm/E8YFSCAk+HvhLimQU4+HHdXPF&#10;yHAaA6H9FSOOY+j5Ea+l8HHa4I7l6/lwH3SXuLt9aN+9tU7/AQAA//8DAFBLAwQKAAAAAAAAACEA&#10;L/x8sYcoAQCHKAEAFAAAAGRycy9tZWRpYS9pbWFnZTEucG5niVBORw0KGgoAAAANSUhEUgAAAZIA&#10;AAGtCAYAAAA8rvKCAAAAAXNSR0IArs4c6QAAAARnQU1BAACxjwv8YQUAAAAJcEhZcwAAIdUAACHV&#10;AQSctJ0AAP+lSURBVHhe7N13nF11nf/xk9577733Oum9d1ogEFIJgYQQWqih9w7SBIZ1dd111bWh&#10;P3Uta1t1XTuoq4iFIiAKFuxbvr/3+9zzufnc7/2cdudOMoH54/WYyWTm9vt9zud77swE//d//+ca&#10;a6yx9P5X+l+//623/kf3P3n7H/fffv+d3N+s/vbfJf3V6q9H+ktZf3N/+cuR/qwaMOl0F4zf4oI5&#10;Z9dPc6vYvDo0P2cLcrQwR4tytjhj1hOmscYactaCe7yVH4f/iS0PFCwLFlIaGgU4AIQuAsNHQ3r+&#10;hV+6J97xURe0n28v/vWRBUOlWVBkyQIjKQuNpCw4rCwwkrLg8LOeqI019lbvaE0cfsd8AvmblBcT&#10;bwJRqGhEdu++0QU9V9iL/dHIgqHSLCzSssBIy0IjLguOuCw0krIAkawnUWONNWYXv70l2UBUUl1Q&#10;yQNKGSaSAiU/JgqUCJHx4ze7YMYue4E/mlkoVJqFRZYsMOKywIjLAiMuC4ukLEAk68nSWGPHY9Zi&#10;3FAqQYEZi79dylYWw6KflIkEAwZ+2cFQU0eEhbWd9ZnP/qdbe8IhFww/yV7Uj3UWDnmzoMiShUZS&#10;FhxxWXDEZaERl4UIs56QjTX2Zspa2I9VlWEiJWDCgENS9Y6JAoWI3HnXP7hgRAMFxM8CIm8WFmlZ&#10;YCRloRGXhUZcFhpJNULSWGPl6W2pp576sfvc574R21e+8t3i59a1usBSFUyKx0RYCiasDJNSUF7/&#10;ze/dpz/9NRd0XGgv2A09C4i8WWCkZaGRlAVHXBYcVhYYSTVC0lhjR/rLX/7qfv/7P7hmLSaHjT+x&#10;o1t8SeAWX4QuRBegg+h8dCBws3c0L3xu88nu2usecr/73RsmEnmrfFKpwjERAxQTElYGSaFfv/Zb&#10;F7SbX1hMrUX6eMrHIW8WFmlZYCRloRGXBUdcFhpJNULS2Fu9AwfucBOWTXAzz27lFl0KKA6hBEQW&#10;n4f2o33o3MDN2d7MzTy1lRsxYlOYBUTWSqYTZoCRVBkmCaDUCROg4UMyfPgmF0zddmQhtRbn4y0N&#10;QyVZWKRlgRGXBUZcFhhJWWDE9VaAxHrC1lfW+TeWnnVb1ncnnnKBG3NCFzdrfwu36DKgQEAujkoB&#10;ZBEACTsH7Y06u9DYpV3c4nWr3D33/KOx2JceNE8qCwZWR2AABAwLf1xJSBzB4si2VbHoOAg788yr&#10;XY+pZ9oLqbU4H49Z1y1PFhhJWWgkZcERl4VGXBYacVlP7MYaa0hZEFTaV7/6lBswu59bdAUW/ssB&#10;A6eQjBNIEQ8DEL/pJ7ZxE+ZOdLfc8g7AkB+UEkiYwiKpkgmjHiG56aYnXNBvjQtmnWUvnsxalI/n&#10;rOuYNQuMtCw04rLQiMtCIy4LDSvridtYY8dTFhhW5z+x0C28Cgu9TCAEJMsEohFJwEO3WNWl3wj3&#10;iU98GUD4oCSjUt+YVALJl7/yXXfS1qvtxdLPWozfDFnXNWsWGElZaCRlwWFloRGXBYef9cRsrLHj&#10;MesHAv/6t7+4X7z2swIg/gTCqjSB6DQiuhatJ7lf/eo3QCIbKJVAUopIFICwygPJi7941XXqtsQF&#10;E7bYC2Rc1kL8Zsm6vlmz0EjKQiMuC464LDjisgCRrCdkY40drxV+6ryAyP97+jG38dYebiG3sTCF&#10;LMpxID3pOEhSFiDFcBozNnV2/fuvBhTpmBxrSAoH0v/mPvyRz7tgxg4sgHsKi5q1MMZlLcBvpqzr&#10;nCUfirQsMOKywEjKQiMuCxFmPRkba+x474p3bygCkmcbq2QSyQGIFAfIEobTXIrTZm07j3Xr118Y&#10;AWJjUhVI1Cuw8iDCrr767W74nF0umHRG+cJmLY5W1uJbl2ZXmHVa1cy67lnyb9e0LDjistCIy0Ij&#10;rkZIGnuz9/inryrfxiIgmEKWAJElGhBWz4CEiOA0l0SALMX5sGU438nrOrpJk7a4hx5631GFxESE&#10;RYD86le/dYcPP+KCadvsxYxZi6KVtehWkoVDXbLOoxpZt0Fa1u2blIVGXBYacVloJJUEybe+9a3i&#10;+08++WT49sMf/nAY3//b3zDqqn+/+uqr4ftvvPFG8evYxz/+8ZJ/Z+mHP/yh+fHGGkvrSz/48BFA&#10;1Mt5lxAQTCBhAGSJnkAEkToAwiw8ioDIFKIACcNlWI7Lwrr0G+m6Dxqmjp8AhWogwrJCAkCeeupZ&#10;dzmmkPC388pCZC1kkrUo+lmLbZ4sBKqddb51ybodsmTdxnFpLLJkwRGXhUZSFiS7du0qvt+iRYvw&#10;7d///d+Hb+fNmxeC8YMf/KD4OYsWLQrfzpkzp/ixT37yk8X383TFFVeYH2+ssbh+/fuX3OxDLdys&#10;81q4lu0mJDZnRws3e3sLN3dn8yIgi6sFiJQECPAIiwBZDtiWY0JagVp1GO+aNJ3ibr3tsYoQYXVB&#10;5NlnX3TBkA32ImQtZMxaDP2shTZr1qJ/NLIuSyVZt0da1u2clHV/xWWhEZcFRlL+EzMvJDK16DZs&#10;2BC+nTx5stu2bZu75ZZb3Kc+9Sk3ZsyY8OOnn366u+2229zWrVvdiy++6Lp37x5+nKe9Y8eO4uk0&#10;1lhS3bsvda3bT3VTzmzupqJZWMhnR81Bc6Pmofmohp+Dxq3s6Fq0nhiWFxETD4bT0IiEW1kRIksV&#10;IjKFaERWYFpii89t5kYv6B5erzyQlAHCQkRYMiQvvPBqeH7BrJ324sOsBUyyFkM/a5HNkrXIH62s&#10;y1NJ1u2RlnU7x2XdX0lZaMRlgRGX/+S0ILnkkkvc3r17w/e52D/++OMlU8dHPvKREAT59/Lly8O3&#10;AwcOdC+//LK7/vrr3Te+8Q330ksvhZ+3bt069+Mf/9h96EMfcp/73OfCz5WtsBNPPLF4Oo01ZrV8&#10;+T43Yk0HNx0LOJuBZqIaJJgIJEREIGELohZGTcTpDJ7WO/xZj8xo6IhHEiCCiAZEEIkAWXFhoZUX&#10;4TLvaO1Gze/hFm/rXQVEWDwik+ef5YKJW0oXD2vxYdYiJlmLoc5aYNOyFvdjlXX58mbdLklZt3NS&#10;1n0Wl76/07LQsPKfpHknkkcffTR8O3To0OLHNCR8S0j4VkPCfxMSvmWNkDSW1mWXvc31mdnLTcEC&#10;Pg1VCokgwjQcQ3HaAyf3dTNOaWWj4ecDIojEbWP5U4gCJOziQrPPbOOGTO/nRs7t5Q4dut8EhJmI&#10;sJRJ5JJD9xW2sbgAWIuHtfhYi5dkLYQ6a2FNylrMG0LWZc2TddukZd3ecVn3W1zW/Z6UD4ef9YTd&#10;vHlzmPxbpobvf//77k9/+lPJ/z/99NPh+0RCPl+mlX379oVv3//+94dvX3/9dffrX/863Nbiv7/2&#10;ta+FbxkP8jceI2nM6rXXfus64RuVSVi8JyNCMhVVGxIBYlhNLzdoah83ZX37MjiKE4ggUskEIoh4&#10;gKy8JOpQ4FZdGrjeo4e4ZfuauQMXH84OScIk8sijH3RBj2Xli4C/aFgLD7MWL2YtgDprUY3LWsAb&#10;Wtblzpp1+6Rl3eZJWfddXP59n5b/2JGsJ241mj59uvnxpB566CHz4429dfvNb37vOgwc5iZiIfch&#10;kakkKyT+tpaFiG7SunauQ/dRrubUwoSit7DC6SNCRL8SywKkiEg0gRCQEBEDEEFk1WWFegwfhtNr&#10;6rbtPJSOCDMQ+f73f+qCNnNKX67pLwT+gmEtOsxauJi1AErWghqXtXA31KzLnzXrdkrKus2Tsu67&#10;pPz7Py3/8WM9eRtrrKHUa/wINwGL+LGAhC3ag6/d2dRNXNMxHRFUFUQEkssL9Z880K3C1yxcuCfX&#10;JMJOP/0wFordpYhkgYRZC461aDFr8ZOshdTKWqwbetb1yJp1WyVl3e5JWfdfXNb9n5T/+LGevI01&#10;1hAav2KyG4/FnJCwakKSBRHdjJNbh9tdBGSZB0iIh7+NJYCobawkQFZqQASRK440anFPnFZTtwgI&#10;xCPCCoDMm7fbtZ56OhagnUf+il1eTKwFx1qwmLXwSdYiamUt1MdT1nVKy7q90rJu/7is+zAp/zGQ&#10;pUZIGmuojV022Y3FAj4OCSScSpIg6T2+f9iwBT3dSCy8IxdFLYyaX2jEvJ6uPz6P8de9+2gs8dL/&#10;N3x2TzdkRp8CIMYE4h9IF0RyAaIRuTLqqsB17jvKrcHn7NxzqQFIAZFPfeo/XDBiowuW4MnNBJFK&#10;IGHWYmMtWNaCJ1kLqJ+1MB+PWdctS9btlpR1H8Rl3YdpWY+FpKwncWONHcve+c6PuWGntixCIlOJ&#10;3t4SSNiQRV1dnwmD3TIswMuwKC/DAr0Mi/YyLOLLsLAvwyLPYxdc/HlAPDwwzq2pcwI3Ym4P13vk&#10;YDcapzFuSZcyRCSNydxtzVzvEYPd/F0tQkBCPIwJpOTVWAYgISIZAAk7jKlqX0s3aX1XtxYfP+/i&#10;q0oAef/7P+NqVu53wbiTXLAUT2yBpK6YWIuMtVgxa8Fj1sLpZy3KdW2WkfV59ZF1HbNk3X5xWfdB&#10;UtZ9mZT/WEjKeiI31tix6qmnfuxG7m7ixmDBToKEU8mYk1q7dj3GumVYeAnIcizUy7FwL8dCvhwL&#10;Ohd5ASTchlKALN1bSGMxf3tT167LWDfz5NZu3tbmJf/HNCas75gBbtGe5iWArGQpE0heQMKuLrQC&#10;H5t+age3Fh/bsedQ+GKEoN1cLELbXbAMT2gi4kOShEkaJMxfYKxFilmLHbMWTD9/Ic6bhUberNOt&#10;a9Z1Tcu6DZOy7ouk/PszLesx4Wc9mRtr7FjVpvt4N3JP4EZjoU6CZBpAWIwFuEmTqYmZiMRAIi06&#10;Kwh/SLHbwGFl/6ch4fGVgZP7uF4jhxQAyYBI1m0sC5FV1xRaifcnbeji1uD/mnZdVABEEkjqcyqx&#10;FidmLXLMWiz9rEU4axYKdck6j7pkXd+0rNsxKev+iMu/P7PmPy501pO5scaORR/96BfdIEwDo7BA&#10;ExJOJQIJIyS9Z/RyvSb0c+M3tQ3TB9WtA+rT8DlsOurYY7QbMaeHW4qPM8Ig7/vx/xZgQunaf3gi&#10;JIxbXT2HDY3dxip5JVYlgChEVl1baMH5Ld2Y5T3dysubuqDzgupi4i8S1qJiLVDWAseshVJnLb5p&#10;WQDUR9Z5V5J1vdOybsukrPskKet+zZL/+GDWE7qxxo5Fqzaf4UZiYdaQcCohIl3GDHD9Z/V0E05p&#10;HfvqLP8HDvUrsgSCmSe1ccNrerq+Ywa6+Wc2MxHxG7e4qxs4sW8yJjuauv6TBrhVAGQV8agGIIKH&#10;AmTVdUcavri3W4uPjVvTA0/mnfUHCfMXE2thshY3Zi2SOmvhTcpa8I9G1mXJm3X907Ju07is+yUt&#10;/77Nmn58WE/oxho72h08eKcbgQWZkDCBZNgprVx3LPrT9hReoZX0Mt8skGggBk/u64ZhwuG0oj8u&#10;LduLzok6N3D9xg10k1Z3NCGR8+SrwlIBEUR8QCxEPEBWXq+6IXCD5vRza/H+8EV9sOhsO3pTibUg&#10;WQsbsxZHnbXgxmUt8Mci67JlzboN0rJu16Ss+yct/z7OWiMkjTWUei3p4oZzIY7iVDJsS0vXZ3rv&#10;kpf6VgKJIOJDsixqzMKurvfwQcV/h4Cg5QBkOQBZvi9wK9h+XIYT2oXbXQvPsiHh+XfoMRqXpWX8&#10;BOIjInhYgKCVBEQjAkDCbsRtsK+1m7u3rVuLf/edOPgIJFkwSYLEx8RaQPyFyFrQmLUwStZCG5e1&#10;oB/LrMuYJ+v2SMq6bdPy76MsWfd1WtaTutrxlzauXr26+O///u//ds2aNQvfPv/88+H7H/vYx8L/&#10;4x/14b+ZfL5VkyZN3OjRo8O/zc1fJnnfffeZn9dYw48/PDcMCzAhKU4lWKj7ze1u/sxIpZBYiOh4&#10;cH7ulhYFRACI4BF2HhbuA1HnB65l2wklmMh5Ciajl3R2KzmNWBOInkISJpBYQCJEwm7CZcfXLTiv&#10;lVuD94OBq2xMLEjyTCXW4uEvQNZCxqxFUbIWWD9rEW9IWZc5a9ZtkpZ1Gyfl309Zs+7zuKwndrU7&#10;fPhwCSQ//elPw7f8uyV//etfHf/q4sqVK8OP7dy5s/h5cd1+++3uueeecx/84AfDXyLJ30h83nnn&#10;mZ/bWMNv0Jp+ZZAMWtYp8YcP6wMSNntzK9dn5KAiIisZERFIgMiqg4XmbuWvfO9mTiW8LONWd3DL&#10;LmlSOoUIIJUiIoBEiKxgNweubfdxISTLrmzmgj7LkyHRmGSFxMLEWnyshcxaDCVrcfWzFu+GmHXZ&#10;s2TdLmlZt3NS1n2VJf8+j8t6YlczTgrf/OY3SyBhH/jAB9xnPvOZ8P39+/e7u+66K3w/CAL3jne8&#10;I/x19vwtwXz/wQcfLPnaCy+8MHz7ve99L4SE7994440ln9PY8dFZZ93oBm5t7oZi4RVI+JcC5aW+&#10;AgmzIGF5IbEA8Ru7qKsbNbdniMcqpgBZdUGh1RcCsjPauOFzepiQzN7R1PWdMDD7FIKyTiEhIBEi&#10;YbcEbvD8vm4N3h+6bGDlU4mGxMfEXzyshcdaxKyFULIWVp21YDfkrOuQNev2Scq6rdOy7rOs+fe/&#10;znpyVzNOGPfcc0/xryNKNTU1Jf+WiUT+Hknnzp3d0qVL3cGDB8O/h/LLX/4yfP+ZZ54pg4R/5vfz&#10;n/988bQaOz769a9/67pOHuqGYNElJJxKus3s6cafVf5T7DKV6N+rlQSJTAmVQsJqTmnlRs/v6Zad&#10;29StBiCrIzzCLoq6GOe/rY0btbAwmWhIGC/X8IW9UgEpTiEVACKNO6Wrm7WnvVtza+CCZjOyQ6Ix&#10;SYLEx8RabKzFy1oEmbWY+lmL9fGQdV2yZN1OSVm3d5as+y5r+jEgWU/w+ogTif7DVlz4+bdM/vzn&#10;P4fvy5YWweG/+cexLrjggvB9/h0UfVoPPPCAW7ZsWREn/rsRkuOv5p3GuUFYaAWSQZhMOo0YZP4U&#10;uwWJ3t7KComPxXKV/38CT/fBQ93Sc5qFgKwBHmEAZM0lUYdw+uc2dxNWd3Bztjcrg4TQhZgIIBoR&#10;4GG9GisPIMsBhzRyTU+3+ja8f30T13TKCXWfSo4lJNYCXZdqvKzPqXbW9UrLuq3Ssm73rFn3Y9bi&#10;IGkfBPlr3z7MP63GGovr3e/+uBuIBZaQDEbEpMeCrsUfPiQmFiRJr9zyISEiAok/jWhA/CxMegwZ&#10;4lac17QMkLBL0WWFegwb5ubtblLEhJAIJn0nDioDZFU1ACEc0u2Y6kYMd6vxtkOf0QBjTykkGpNj&#10;CYm1gOqsRTlPPhp5sk6vLlnXLy3rNsuSdftnzbo/s+Y/wV3bIHf+aTTWWFqDZ8wsg6TTiMGZIIl7&#10;5ZYFSdy2lgWIZEHC05h1ais3cNKAIiJrGRBZC0DCLsfH0ZCaviYkM3c0dd2GDytHRACpAiLL0NSz&#10;27tVeLvqDkxTE4BJXSDxMWnokFgwVJp1+pVmXccsWbddWtZ9kDXrPs2S/wR3XYBDzvzTaKyxpN71&#10;ro+5nhvblUDScXz/2N+tRUhYVkiYhiQPIpIFCZt9Rgs3cPKAAiCCCPAIu6LQ/N1t3NDZPcog4eUc&#10;urCbW8HjJHFTiEZEAFGIFAFRiBCPYsCDjTuti1t0dXNXs79d4TcC58EkKyQWJtbiZC121qKpsxbj&#10;pCwIqpl1nnmzrmeWrNsvS9Z9kSf/vk3Kf5K7PsAhZ/5pNNZYUss2b3b9sagSEsGk69Q+qb/tl1OJ&#10;/8otJpBwwc4LyQqV/rgPiWDC05y3vakbOb9XKSBXqq4CJnvauOHzu5dBQvj6TunrFl3cIh2QjBOI&#10;BoQtvRPX/5YmbviqXm7lXYHrMm1q9ba38kJiLXDMWjAlaxGOy1r06zPrMuTNus5Zsm7HLPn3Sd78&#10;+9jKf5K7IcAhZ/5pNNZYXIsX73X9sJgSkgFIIOk1u2cREpbngHseSCxA/OIwEUgYT3/8iu5uHRBZ&#10;F+ERdjgKU8eSgy3c2JUdyyDhZW7fa1QJICEixgSywphAWBwgxQBI7+mD3KJrm7uJWzu7YOYZ6Qfd&#10;NSQaEw2Jj4m/oPiLkLWwMWuhZNbCG5e10B/NrMuUNeu6Z826PbPm3z958+9vyX+iu9HAIWf+aTTW&#10;mO5/Vd3WdnB9sZBqSFr1Hlny90f0VCKQsKQD7nkgsfDQ+ZAIJj4kbOSC3m4dAFkHPBgBCbsm6lpc&#10;r1UdyyBho1b3KCCSFZCECUQDwpawuwPXc9IQt+Ie3G57OxQgsTBJm0qqDYm1OErWoutnLerHKuvy&#10;5cm6DbJm3bZ58u+rvOn73X/Su8nAIWf+aTTWmFRE5H/50u6TXO9dTUogYUmQcCoRSPRxkryQCAgW&#10;JCuNj/mYCCSCiUAyd3tTN2DKwFJIFCJs2aHmbtj8biWQ8LJP297MDZrbL/8UoiBJQoTNv7GZG76m&#10;l1t6RxMXtJ+bbyo52pBYC62VtaAfy6zLmDXrdsiaddvmzb+/8ib3u//EdzXAIWf+aTTWGBNA2Isv&#10;vuq6rezu+mABJSR6e6vnvG4hJBqTuOMk/gF3xsWZizQhkQPuFiSCg+BhlRcSvkJszLLObh0AWQc8&#10;mACy9rqo6wM3eFbfMkiI4cC5PY8AohGxAMk4hRTDJLIYDVnV2y2/F7frtq5Y/Hfmh8TH5FhCYi3k&#10;DSXr8mbNuj3yZN3OefPvuzz5T363CDjkzD+Nxt7a6Smk0P+68y++xfXc3cT1xuLpQzJwffuSvz+S&#10;BIl/wD0vJAKFhYikMdGQCCY8XcFEfpJ90PQ+bvWVTdw6ALJOARJ2Q6Gh8/qUQcLr0b73GBMQaysr&#10;CyDEoxgAmXKgnRt3Rle3BFNJ85HLqwuJj4m/wFgLlrUQMmuB1VmLd0PLutx5sm6XPFm3d978+zBL&#10;/iLgVgKHnPmn0dhbr3I82P+GPf/8K6716IGuFxZNQiJTCSFhPiQaE4GEZTngbkEiGPjTyCovH5O4&#10;qcSChOfbY9hgt/xQ8zJA1t5YqGZXezd2bfsySCac1tJN2tqpHBA1gSzLAIhMIAIIWxTVd+4At+x+&#10;vJ01EIv/jnJMjjUk1qKqsxbthpx1HfJk3UZ5s277vPn3Z1z+guA2Aoec+afR2Fsna/rwazlkqOuJ&#10;BdOHRKaSJEj8qSTugLsPCRf4JEh8RHQCiY9JGiSsU98RZYAw/mZetuDCVm7yqS1LIOF1adF+vFt6&#10;cxMTER+QEBEFiD+BaEAW3VdoEqaSede3cMveFrimEzfmn0qqBYm14DFrMZWshfp4ybo+ebJuq7z5&#10;90Gl+fetzl8Y3GbgkDP/NBp7a1Q+gbBSRK6//jHXbUfTEBLBpC6Q+AfcWVZIkqYRnXxOJZDMwnUd&#10;u7ZHCSJrI0T4m3lZ0+ZTyiBhHfqNKEUEeBQnEQFEsqaQCBIfkYUM00iLtpNCSHpMHPrWhWSmyvr/&#10;amddn7xZt1cl+fdFJfn3r+QvDm4bcMiZfxq6TZs2uU9+8pPuyiuvLH6Mf5+EH+Ovh+dv9eUvaPz4&#10;xz8e/t/cuXPde9/7Xve73/2u+PlWS5Ysce3atXN/+ctf3BNPPOEuvfRS8/Maq25ZJhDdqJWzXXcs&#10;kj2QnkoEkibNJxf/Rnulx0kICY89ZIVEwFjt5WNSCSQ8TjNlcys3clmvEJAQkQiQNbdE3YrbYdyg&#10;MkhGbWzrJu3sWESkbCtLTSEsbQoJEQEg0pxbmrk517d0My9r44IxJzYcSKzFU7IW56xpNPJknVZd&#10;s65b3qzbrpL8+6SS/PvZXygcHtB580/DSv89Ev72X7790Ic+VPyYQMJ+8pOfuNdeey183wLC+nsk&#10;jX/Yqn7LMn34PfbYB13Hje1MSGQqiYNEMBFIBJO44yQaEiaQcPEnAsRAQ+IjorMwyQIJEeFl4HQ0&#10;ckkXt9YAhK1GEzd3dWM2tCuBhNeJf5++bBtLI6KnjwiRuAlEtwCTCGvVZbxb8kDgutZMKp9K3iyQ&#10;WDhUknXadcm6fpVm3Y6V5N8/lWRCcgA45Mw/Db/NmzeX/Jr3L3zhC+HHzj///OLHBJKvfvWrbseO&#10;HeGkwb9H8p73vMedeuqp4YTC91955ZUySD796U+7+++/v3hajVWvPNOH35QVa1xXLI7dECERTCxI&#10;BBNCkjaVaEiYQKJfuWVBohFZE5PGRCCJwyQJEl6enkBhFY+PRICsuQ2nLd0euIGzBxQh4fXh9SKU&#10;fWuASdIEEgFSRCQCxEJEAGHzAUif+QPcnBtbuKHretc/JNaiYy1m1kLJrMU4KQuDamSdV12zrm8l&#10;WbdnJVn3VZ78hcMdAg4580/DihMJ/6QuyzqREBL5mI6Q/OIXv3Cf+tSnwr9nwj/Za31eY5WVd/vK&#10;qlu3Ja4LFkWBJG57qxJI9HESgUSOk1iQEIE4SNaqNCZZppI0SKac1sLNPdC6FBEAEnYHTh91Hzmo&#10;DJIB87uXIlJHQAQRafTWrm7xQ4ELui1Ox0QgScKkIUBiAVDtrPOta9b1rjTrts2bdZ9lyV9E3GHg&#10;kDP/NHSnnXZaeCzjj3/8Y/EPW/F9fkz+GiITSPjx0aNHh4uRfN62bduKn8eIR/PmzYt/2KpNmzbh&#10;5+nPaayyyrewbCiS+vnPX3IdT2+RCgmnkqyQsDhI9AH3OEj0tpaFiMbEmkoqgYSXacbOpq5mb7tS&#10;RBARYWNP6lYGyaSzAtdpyMgQkEyIKEDSEGHdJg0NIRm3p/PRhcRauKwFUbIWXitr0a+vrPOva9Z1&#10;rzTrNq4k/75Ly19I3M3AIWfcqmL+aTV2fFSNCUQ3Y/5priMWw85YFImJQCKYJEGij5P4kHAq8Q+4&#10;s6yQEIYuvUeGde8/LIRjXZSFSTUgYTywLlOITCKr7oy6K3Btuo4pgYTXceQJbes2hXh4zH8Ql081&#10;aFVfN3Ffx+pCohGpKyTWgmtlLfZHI+uy1DXrdqhL1u2dN/8+jMtfVBwe2HnzT6Ox46NqA8K+/e0f&#10;utYLurlOWAwFkriphJCwAevbZ5pKrOMkAol/wF1DMmB8fzdtQ08385Sebscjgdv+9sBtfaiJm3Fq&#10;Tzc3OMENxv8LKIKKYEJIBJNKIJGX+Y5e37MMEP6Kdzb74jZuKuDVkPB6BsHUI4goQEJE4gBBJYAg&#10;DQibi2lk4JrebhFui6BlTTIkGpOGBom1wB/NrMtUjazboy5Zt3ve/PvSz19cHB5oefNPo7GGWX3A&#10;4Xfg8htdRyyCFiTM2t7yIYmbStKOk1iQjJ7fw+18OHA7sWiGiDwauG2PBe7MxwO3+9xhbm+w150b&#10;nOumAJSpS7qUQaKnkrpA0mtC/yIgRUTujsLUETSZWgbJhD24jpe0iQVkYRIgeF6WAAI8CIg0cF0B&#10;kh4zhwOL3eWQWFPJ0YLEWlz9rIX9WGVdvmpl3T6VZN32leTfp5K/2Dg8wfLmn0ZjDa/6BoT94hev&#10;uhbj+4WQ+JgIJP72FssCiWCiIZGpxIeECzoX+BFzehUnELYNiJwJRLbiMbv10SZuf5cd7uzgbHdO&#10;cI67IbjB3R886AYGq9zKHU2LmBASJttbcZDwPJMg4WXsN31AKSCIv+I9DFPHyE1tw+smkBDO1t3G&#10;lAOCYgFBJYAgDQibA1hZ13HD3ew7mmPR33FsILEWPGYtqH7Wgn6ssy5ntbJup0rz74e8+fcr8xcc&#10;9w/AIWf+aTTWMCpOIKyeEWGtZvRxHbD4WZBY21uVQOIfJxFI/OMkXODHLunvdl/c1z3S+v7CFBIh&#10;cgYheVvLEBCB5MrgSvdw8LD7x+AfXd/JQ92IKX1KppJKICEiGpIhi7qWIMJJRBBhHQeOKiIikIw/&#10;C8Cc1vUIIgqQsDyIRICYkMj21rGGxFpE/axFvKFkXd5qZd1eleTfD5Xk37f+4uPeDxxy5p9GY8e2&#10;UjzsRb/aHTx4p2tzRnPXHoufYOJDwvzjJISkfwwkeY+TaEh6jhjstmEKObf36e7KJle4s27tVkCk&#10;NnCno30DTwsR0ZDcE9zjngiecPvPneZWYYHlsRO9vSUH3NMg0dOIhoSXs12vsWWAMP6a99mXt3aD&#10;l3UqIsLry3pM6Z8KiL+VVQII0oCw2ZjURu/v6BbgNmrZeUI2SDQmjZAkZ13uamXdbpXk3x+VJPet&#10;vwi5J4FDzvzTaOzYdLQmD7//QUNWTXftsOgJJD4mAom/vcVa9B5ZhCRuKhFMNCQylejjJISEi/m4&#10;1b3cns1TQigOBYfcLTP2hoBsQacRkmBfERIeJ+Hn3Bbc5h4NHnVn3NzdbXoUi/stLdyQif2KB901&#10;JEwgkeMjzN/W0pAQvbGntA7/yFQRkPtUmDj6z+lTBkmXUYMyA+IfCynBIwKEzUJTbm7h+i3v50bt&#10;7IrFb2v59lZ9QmItbMxaOHXWot3Qs65HNbJuv0rS90ul+YuR+xRwyJl/Go0dncq3rZi92NdHBIT9&#10;3TuedK1Pbp0ISdKrt/JAIlOJtb3FRZuLOBfzObu6ugPBgRCKC4ILwm2ri/fMdqcCkc1o+4L5aF4J&#10;JAcXbHBXLNjiNuK79A1YaNdj4V12a3O3+IwWxe2tJEiSjo8QO15OXt4mzaaUIgJAGH/N+7htXdyw&#10;de2LkMi2Xp95AyoGJEQkAkQQYTWoRYeJbgHQDCZurl9I/IXHWtCYtWDqrIX6eMi6LtXIug0ryb9/&#10;8uYvTu6LwCFn/mk0Vr8di60rSfCQ/vTnv7huI2pcGyx2bZHGxIdEYyKQMB8SwSRte4uQMH97iwv5&#10;3PWDi8dADgYH3d3B3e5dwbvc9tu7uZMfD9xJjxU6a9qqEJxbxlxQAAStxwK7DovvWizIa7BI9xg3&#10;zC3d3qxqkLAZB9uVABKGiYP1nNqvBBJe9z5zexQBKUHEA8Q/DhIHiDTl9uZu5u0tGiE5WlnXqRpZ&#10;t2Xe/PsoT/4i5f4TOOTMP43Gqt+xnDxYCSD/c6Sg7QTXGgudD0kcJnFTSY/ZPcsg0VOJxkQgidve&#10;4kK+NNhc3LoiFDcGN7rHg8fd9cvOCAE5EZ2A78R3TVsR/v/NgKQICFqDRXk1FupVWLxZj/FD3Yo9&#10;BUjkgDshiXvpryBiQcLL3K7XqAIiER5sKcN5jd7SzU0468g0wuvN699h8KiqATIzagZq0WmC6zpx&#10;2LGHxFog/azF+XjMum51zbpN8+bfT1nzFyz3XeCQM/80GqtupYjYC319FQcI+7d/+7prcUqrow4J&#10;v1MXSPRBd4Fk26B1bnFwcgkkfHnvQ8FD7p3BO4uI8DgIpxCBhIisw6JcgggW95Vo+7zFbvi0PiWv&#10;3IqDRE8jcZCMOa2lG7+tSykkOD+pdffR8ZBoQFiFiDRCcoyzrl9dsm7TSvLvqyz5i5b7EXDImX8a&#10;unvvvdedeeaZJR+7++67Sz62b9++4r+/9rWvhe+/8cYbxf+34udcdtll4fvXX3+9+9d//deyzzme&#10;K92+aliASEtOOtO1wgJHSCxMfEh8TAiJYNJxcp8SSASTOEj8qURvb61cMSQ87iGQ7A/2u8PBYXdf&#10;cJ+7ZdzBIiCMU8hZU9a4m0dfEALCrazVCpAV3H66L3B7O+1wU4N1sZAQEZa2rcXLyni5+87p65Yp&#10;PMJw/kvQsBN7lEEyeGO7REA0IgKIRsQHhE2PajdgdCMkxyLrOtYl63atJP/+SstfwNzPgUPO/NPQ&#10;1dbWhm/13yN59NFHw7f8rb3PP/98+Kvh+e+bbrop/EWOv/rVr1yrVq2Kn+/HX0n/rne9y23dujX8&#10;NfLPPvvscf/3SI41HCwLHtK///t3XLP53UJIBBMNSdKxEmsqaTu+vwmJxoQLqmAikMixEr29xQV8&#10;09jFbtvS2UVI9s9a5y5cssFt4nEQLJwEhAfTOYVsPjDQ7Tt1YQEQpAFZdm/gzu+4twjTxC7zYyHJ&#10;cnxEQzJoWWc3eX+HEkDCgMTsm1q43rN7FBFhvB14oD7LBJIGiEZkGmrZbbwLpp9eColg0ghJ/WVd&#10;x7pk3a6V5t9nSfkLmnsFOOTMPw2/z33uc+7QoUNlH7viiitCRD72sY+F/yYO8huBO3fu7L797W+7&#10;BQsWhH93RH+t9Yet/NM/XioFxF7g67M8eOi277/ctcTCxrJCojERSASTDnN6uMGbW8VCojFJm0rC&#10;xXtn13ALi4s/p5Gt1/UueTUWt7DkYHpxAgEeGpCl9+Bj17Vz5wfnh6dDTE4OdrjpmAw0JNaBdkHE&#10;goSXl/Gy95k1qAQQxt/MuxiXkb9rSyDh9edt0bbvCDfr3iaJiAggGpE4QKROE4a5YMg6GxKNSSMk&#10;1c+6nnXJum0ryb/PkvIXNvdb4JAz/zSs9EQiWRMJ/0ZJ+/bt8STCE3np0vD97du3u2eeeSZ8/4tf&#10;/GIZJHPmzHEPP/xwyWk35Brc9MEMLOJ6440/uqbTe7kWWNgEEguTJEisqaTjiMElkAgmSZAIJjKV&#10;CCbdcFo8DiKQnH5t7+IEUgQE+RMIfzBwGQBZejcW9TuauAuDC4uv/uLPnhCTdm0nucV74iHR00gc&#10;JLzMvOz9F3YrAqIRYQvx/tAT25RAMmp3EzfpcOvECSQNEI3IVFURkqTtrfqEhFkLo85aiI/3rOtZ&#10;l6zbtdL8+y0uf5FzfwEOOfNPw4qQ8O+zv/zyy8WPWZDw7XPPPee++c1vJv5hK7Z48WIsbP9T8gey&#10;GnINavpgBhJZar+iv2uORU0gsaaSpGMlGhI5VhJCMq+bCYlgwgU1aSrxIeE2loakBBEAwvxtrHAS&#10;ISJ34e3NzYvTCOMWGd+ejqlk3pnNSyAhIv6B9rRphJd97I6mrtv4YWWILCIkqAwSANZu8IhESAQR&#10;DUkaIlNQIyTHKOt61iXrdq00/36Lq3zBIwz5OuWUU8LKT+v/3Je+9CX3z//8z+H7/ENVjFOFfIwR&#10;Avk33370ox8t/h///eUvf7n4b/1x+WNYfF++vqF1vE8ffnv33uyantGiIkjSjpV0WNQ1ERJrKmEC&#10;iZ5KRm9q66Zs6+o23t46hGTLNb3dWgCyJgKkuJXlTyFo8Z1YyO/AQn574DaeMKYIiUwmO4Pdrs+g&#10;EWWQZDk+4kPCy9+u35giIIIIfzMvG3ZSh1JIUMsuY6s2hRAQNhn1Xtun4UPCrMX4eM26fnXNul0r&#10;zb/f4vIXvr+6IHf+abzVK8eD2Yt8fVWGBzNgyNPvf/8H12n2GNcMi5lAore3CIm1vZU2lejtLS6S&#10;SZikTSUakyGL+xeOhRCQaAqJBQQTiACyCIAsvA1I3Bq4+bcAipsDt+HE0UVQ2Mxgo6s5rWXxpb/W&#10;8REikgWS4Se1cYtw+UJEsKBLCzFRtR8wpgQRNhINA5J1nUAEEGno+R1cMP6UyiHxMdGQ+JhYixaz&#10;FkYra1E+HrOuW12ybtO6pO+zpPxF8A+AIW/+abwVK+LB3gSTx5H+J+y/0T+99+Ou6ZnNipDEYUJI&#10;rGMlWTBpM2ywG7knHhJ/KknCpP/snke2sQDIKg+QIiJqAvEBmXsjkGDXF7bJeMyEb/lrVyas7lj2&#10;iq0sr9YSRASSEQBp4v4OZYhIvRd0K0JCRFj/DT3qBIiPyKSooPuSowMJsxYuZi2QcVmL8/GSdX3q&#10;mnV71iX/PovLXxBfBwx580/jrVTp5GEv8PVd9QEp4CGAsD/+6c8u6DTWNcUixpKmkjyQMA1J15Nb&#10;uxG7m5RA4mOSNpUIJgPmdXfLb28WArISgIS/34qAAI+lmED0FFIGyE3A4QbgAEBmX4dJ49oCJPcH&#10;94dvrwmucZOCk4uQZN3W4mXU04hgyD9sFSKiAOFv5uXvweo9vxySDiMGlwCiERFANCIWIIIHmxg1&#10;6JxOpdtbPiQWJpVCwqzFi1mLZFzWIt2Qs65DNbJux7pk3V9x+Qvjq4Ahb/5pvBU61tMHOxqASN3G&#10;z3BNsIClQZLlWIkPSclUchZOt/24MkiYNZWkbXF1GTaygIjeyiIiAMRCZD4QmQdE5gKROUQEgBCR&#10;mqvzQSKIZIGE12Hk6S3ctCtbl0wiRCSEZO6gEkhGoKHbmrk+a3pXFZEJ6LiEhFkLdkPMuuzVyLoN&#10;65p1f8XlL5AvAoa8+afxZq0Uj2MDSPXxkMrxkN7znn91wca2ISSCSdr2Vl2OlXRa2bHsZ0oEkixT&#10;icZkxPr24RSiJ5HF0XGQ8FgIAFkggNwIFKJtrHAKuaYASM1h4HBVOSSrZs9xo5Z2jj0+kgcSNuWy&#10;tgVEIkCkXgYkw1HPxf2LgGhEBBCNiACiERFABBE2HgWtZpVvbyVBojHRkGTBxFrAJGvBTMtavBtC&#10;1mWtRtbtVo38+yktf7H8GWDIm38ab6ZK4Tg2eLDqA2JPHsX++0iLtpzuAixcPiQ+JkmQxE0lcZgM&#10;3NiuDBLmTyUWJv5k0rTl5CNTCAHBBFICiJpA5gCQcAoBIDMByIwr0RVYqC8rh+TETZPcoBm9M7/s&#10;10fEh6T/ij4liMyXHsPtNHZAERGBZOCWdpknkCyASN1WDAQUu0sh0ZhUExJmLWSStXhmyVrMj3bW&#10;5apW1m1Vjaz7J0v+wvljwJA3/zSO9968k0f81pWPh/SVrzyFRaRLGSTWVEJIKsHEh4Q17zkqFhIf&#10;E1mI4zCZuKuJG31K1wIiCpD5ACScQoiIAMIpJJpAQkAuxyINRKYeKodk04ZJbiAgidvWIiI+JHLZ&#10;BBGBhNejdY/RRyYR4EFA2LwYSHqt6ORGXty+zhOINC5q5C0tgMLOyiDxMfEhqQQTZi2mWbIW+PrK&#10;Ov9qZt0u1cy6X7LmL6LfBwx580/jeKsIBztGeJTBIZkg5C1l+mAGImzVpnOASJMSSLJMJf6xkjhI&#10;kra4es7tUTEmAopMAe36jHDzb2jiFviAyHGQCJAaAoIpJATk0gIgUy/B4nxROSQb1x6BpJJXa+lp&#10;hNeh3cBhbs79TUsQEUi6Tupfsq01LKrdsFGpgGhEBBCNiADCxkY16zAxHRKNiYYkDRNrIWLW4uZn&#10;LbB5sxDImnV69Zl1G1Q7677Im7+ofgcw5M0/jeOlcjyYvdDXZ8cMEAMOv2AZp5ECJFmnEh8S/1iJ&#10;QBI3lTBC0nZc+S9yjINEMJHv8n1IGP9kbRERADIXU8gcPYUAkJmYQmYAkelAZBoAmXpxAZHJFxiQ&#10;rClAkmVbS0Mi0OlphPG6DD+je9k0Mu/xwA09vUcZJENR7zUdiohoSOqCyBgUQuIfcK/vqYRZC52f&#10;teC+2bKud7Wzbv9K8xfXrwOGvPmn0dA71tMHqz88WN0Bef3137nWq/oCj6YlkPiY6KmEkCRNJXkw&#10;4VTS5ZRWrkdN6d8pqQQTaeRJrd3w9d2KgMwGILOiKSQE5LIIEE4hBORCLMoH0flYkM8rh2TD6klu&#10;ACARRPxtrbRpJA6S4jQCQIjI3AgSQURD0ndDu8xTiOChARE8BBA2OiqYdGo6JHFTiYYkLybMWvj8&#10;rAX4eM26ftXOup2rlb/IfgUw5M0/jYZUEQ3pGOLB6g8PBgSSMsCI65evvu6C01orSPJNJfpYiTWV&#10;JB0r0Zh0mNbbhIRZmHBh9jHRoAzf1NYNXdetFBA1gUwDIFMxgUzBBCKATNyP0zjXmEg8SLJsa8nl&#10;EUR8SAaf1DkERBBJg2QIatJiSgkiAkhdEBmFWoyfW4Ak6/bWscCEWQtzQ826/PWVdZvWV/7C+3nA&#10;kDf/NHT8vVqnnnpq+Gvi5WP8eyL82LRp08J/f+ADHwj/zbf9+/cP3//9739f/HyrQYMGub59+2LR&#10;+2937rnnFn/hYzwczF7c67MyOJiJQCVh0U/KACKpv6kKkLSJIEmeSjQmeipJw4SQxGEikHRa2971&#10;X93RhIQlTSYCiizeAkr3if1dDQApTiGYQMJtLAISTSGTDuBzI0AmnFM4HR+SZZPmuhHLO5Uh4m9r&#10;ydaaBYlGhHUeM7AEEYFk7AUdXL81HcoQYW2HD3bj72maCIjgoQERPHxApLbjhpdDYmESB0lWTJi1&#10;OEnWIpmUtYAfzazLVJ9Zt9nRzl+gPw0Y8uafhpX+NfLr1q0L3/KXNfK3//KXMv7whz8MP7Z8+XL3&#10;k5/8pPi58nGd/2vkCcb+884z4Dg2eLD6wSPlVVcsQiFLGg6/I5A0Q3oqKZ1MNCRxW1yERG9xERJ/&#10;i0tD4mPSZtDQIhw8TqAhYVkw8UHhn7INJxAPkOIUsg+fFwEi+ZDwBxI1InmOjbA4SHxE5rBaXOae&#10;o8ogGYwG7mriRl7bqk4TiEZkpCoYuj4dEh8THxQfkzhQrAXKz1pI82Yt/nFZX38ssm6LY5l/3/mL&#10;9CcAQ9780/C75ZZbin+AivmQ8G+P8E/r3n777eFbAvHaa6+5tWvXhv/etm1b8WuZhuSPEST8k77H&#10;GpAyPJgJQiVV/sqruCxApHJI7C2uLJDUdSrpcmLr4u/fsiBhWTFh4WKO02vVeawbur6Tm3oBFn4A&#10;MhmATMIUMpFTyN7Sr2E+JCOXdzERyQKJXC6NCBu5u4nrvbh/KSRAZHYSJLguLbqNqToiI1AREmt7&#10;KwmTSiBh1qLlZy20b7as632ss+4vSS/Q7COAIW/+afj5ELAvfOEL7uabbzb/HgknEkLCv0fCz/vB&#10;D34Q/vp5vv/666+7CwAJ8Xj6aUDyx8IftnrhhRfNxf1oVN94xAKCBT9PFhgl/e1Iv/zla4CkLcAg&#10;JP5UUrq9JaAIJFmnkrhjJRYm/GuBBIOQVIqJBcqIU1q7/ou7FQGZiClEFvwwgCJpSIYHK93k7c1K&#10;EEmaRgQSOW9BREMil7/XfEwlgGNulEDSCpAQER+SQaj3CW3d4AMdygDRiOQBhA1HXfiCC4EkDRMN&#10;iY9JXlCYtZj5WYtwQ866Dg0h6/bPk17c2b8Ahrz5p6HbtGmTO3DgQPgXDF966SX34osvure//e3h&#10;x5588kn3u9/9zrVr1y7899e+9rXwLScOTjAf+MAH3Hn49xN/93dYsI9MG5///BfcyJGj3JgxY8KF&#10;/KSTTgr/Zru/wNdHZWgwE4FKq97WFTPBkBQchf67GH9lfNd9vQFGc5Q8lfiTicbEP1aSdYvLwqTT&#10;xH5FSOJAicMkCZRhm9q6XjN7lQLCIkCIy6R9RyDhH7aaeGbzIh7+JJJ2bCQVkgXJkPiIsIGo/86u&#10;dZ5ABBCp36F2Lhh9YjkklWJSX6BYWQt5NbPOsyFk3Yb1nb/wvwcw5I1/Cpf5p1VJ4XEOSeFxJHuB&#10;r8+ONzyYCYcUg4f0V/RKcSIhJBYmBUh8TLJucRESf4tLILG2uFjbqX3ckM2tyjDxQZEFWYOiUdGg&#10;aFQ6jxzk+s7r7vov6uYmEhBEQCYfABIXBG51j9VuQbtNrseE/kU4dHGIWNMIsxDh5SckgohAMisB&#10;EiLCeNDdmkA0IgKIRsQCZFjUUBT0WJo+lWhM6gsUyVo836xZ178h5i/k7wIMefNPI2vpaDB7ca/v&#10;jjc8TDB0CXBIBIQ9/Ph7XdBlQgRJCySQJGOipxKNiZ5KsmCSdLyk+6zCD+ZZaUw0KBYmPiiyyDMu&#10;+q27jglr22dk+FPxfL8/kCESAoZV3JaWQKIRyQKJTCMCCRGJg6TDpL5uxK0tcgOiERFABBHW8+zO&#10;pb8ROMtkUldQmLVgJWUtxMcy6zK+WfMX9ycAQ97804irBA7JxIPZC3x9Vv94sBRAGBb+PJlwSBmm&#10;D13TpjNcsKerC7Z39yDxMYnf4oqbSvQWV15IipPJHvzfmMLvncoKSRImLA6TMJwfkwlDoPBB0R/P&#10;Oo0wjQjLAokgoiEZENV1af+qTCHSEJQKicYkDZK8mDBr4cqbtdDnyTrNxo7kL/ZvBwx5809Dyo6G&#10;ZC/w9ZUJBzMBqLQMcDAs+nky0ZBS8GAaj9d/83s3bdpWF2ziMREgwkJI2uF9QpKESfWnEv94iT+V&#10;tJ/V04REqgQUWeAlHxRBwQJFZyEikOjTF0SyQlJjQOIj0h91mtOrCIhGRACxELGmEAIiDUZB69nl&#10;mCRNJllQsUBhFiZ+1mL2Zs66DRpS/uL/AGDIm3xtQ4eDmXAwE4FKO8rHPKQceEi7d9+AJ/0AQMDf&#10;qaXa3i2CpCWyMEmeSgQTQmIdLxFIBBNCYh0vISQWJq16jDYR0VUCikYlDZO4LEQ0JHI+PiRyOXvN&#10;71VExIeEiCRB0hHIJk0geQFhg1DnE/vicbK77phYoCShwqyFq7GGlUaE3Q0Y8tZQ0WD1j4Z0lI95&#10;sJLJg6XDIT3w4HtdMGY4AOhstx1TyWnt8T4hqTsmcVtcejIRSLJg0uW0Fq7nvO4mIDoNiZQFFB8T&#10;C5Sk8iLC5PLJRCKQcFtLQ+IfGxFEWD/UZuTIxAlEIyKAaEQEEEGE9b0Jj4EFu1ywFIuGYJIESl1Q&#10;YRYocVkLW2NHNx+S2wBD3mw4mL2411dHDw1W/WMdzARDSoEjDQ/2pX//jhs0dTkW/U4x+ZC0ivIx&#10;8be4bEz0Fpfe5vK3uCrBpHmPUW74ziYmIFZxmLBKQPFR0R9n+ms0IiwNEj2NEJLBZ/SI3dbSiPRF&#10;7SYOzgyINYFoQAZGDUBN204qQCJVExRmgeJnQdJY/WfhofMhuREw5O1YwcHe9HiwOuLB/vTnv7qg&#10;yVQs9BYefh0BCTA5rQPe5y9u1JgIKHoqKcUkbiqxtrg0JnFbXBoT/+B7s+6j3Yg9NhxxaVCYXswr&#10;BUWnP0e+TkOShAgrgeRxTCNo0OkFSIhIGiTd1rUvQ0QAsRCxAPERCSFpPxGA7HHBMiwclYBioZIE&#10;C7MwqXbWwtlYvgQQOa5xDWDIm7XA13cmIMwEoC4V8KgPQJgJh1QCCKsMkcsvf8D1njcbizyAyFoI&#10;Cd8nJIKJD0m2La5KphIfE0LiY0JIWJuxhT/6lCe9cDO9qOfBJCkLEeZD4l8WgYSIaEhkGrEgISIC&#10;Sa+dTV2rwZjWsPhbU0gaIgKIRqR/VDDltAIkcZhoSPJgwixIrCwMGitkLfJHo9KtqP9zVwCGvFkL&#10;fbUqg0IyF/1qdIzQYFWC469/LXTGGYdd5+XjXXBqNyzuHhRmnECitmMyCSHh79vSmOhtLmuLqwCJ&#10;YKKnEsFETyX6eIlAore4CEnaFlenDe1cr0VdQyD4q9b9fER0egHXmDALFI0DswBh+nOSEGH6MjD+&#10;ihT+okYiMgvNRN3n9o3d1tKI9Ilq0npyVaYQjUg/1HxcjQuWY+EQTLJOJ0mwMAsWPwuVhpC1oB/P&#10;WVCk5UNyCWDImwVApZloMHPRr1ZvAjxYBMjXv/4Dd+DSW7GY+1D4KThKag9I8P+ncZuLkAgmSVtc&#10;+THRkMRNJnGYEBKNScf17VzvJV1MSHQWJkwv5HqR15gwjYLGwkp/LtOno89DnzfzIZnxGBb5re2L&#10;iKRB0hv13NHUDby+VRkgGpE8gEgtR48oQCJlAaUSWHQWKtXKguF4zoKhPrIhObKQHwQMedNfb/Vv&#10;//ZvJf/+7ne/G36MbwWKz+LffPvyK6+4L3/lK6l4fPaz/+b+4z/+I3z/G9/4pnvuuefLPscu41YV&#10;w0JfSSYYumrhEcEhffWrT7vVp53jgll8Oa+Phs7Cg/HgutTOBUOHuwDfCZdiore58m1xCSZ6i0tv&#10;cxGSuMnE3+ayMOl8cmvXf317ExC/NEyYXuyZhUnWsiLSaYxCBIDUoPE3tHJdZ/VIPTZSAsnOJq7n&#10;WZ1MQDQiSYBoRPqqghEbXLACi0ccKD4qcbAwCxfJQqWuWZg05Cws6iMLizzpBZ6dCxjy5p+GbsuW&#10;LeFb/j0SQWPtunXF97m4/+a3v3XNmjUL3z/99DPcj3/8rPvVr34d/tvqD3/4o9u1a1f4yx75/r//&#10;+5fd/v37jc/NCAbDAl9pJhZ+KXiYUOg8NHR/+tNfcHv91gUndsfibcGhSwMkQqRYWxe0mOyCHXw/&#10;botLTyb5MfG3uDQm/vGStG2uJq0muuF7bDziSkNFL/waBGahIfmfy/RpMX0+LIQEeMyOEJn5KLe1&#10;BoXbWoKIP434iLBeqFnHcSWAVDKBCB59VMHItS5YicWDmEgalSywSBYuOguYvFmgHOssNKqdBUal&#10;WXjo/IV/D2DIm38aOgFjlQfJsGHDigt+jx493IoVK4v/1pDoz5MuuOCC8O1TTz0dQsL3j0ByZOJI&#10;RQQLfKWZWPiV4cFKAakLIn9B7373J1z/8UtdcCoRUa+6iq0CSNipON2OE1xwBv/fn0rqBomeSuK2&#10;uDQmSZDwV6i07DvCBCOpJEiYXvwtIFgSIEyfBvPPgxESIhJCAkRmEJL53UumkTRIiAjrtqWl67m/&#10;Y64pxEJEQ9IbtVvRrwCJFAeKj0kSKMyCJCkLjfrIguBoZQFR1ywo8pQFku2AIW/66wUL3dixYwvv&#10;RxBI69dvcFu3bg0xEEj41xIHDx4cvr9kyVJ30kknu82bN4d/b4Tvf/e7T3mQ/MFdeeWV7r777sPH&#10;sMinhQW+0kws/KoBB/PQkIiHNGT1Ihec0BOLtQBiVSVIwtpg4ejhgiH8Qca0qaT0eEmlmKRtcelt&#10;riImqP2EfiYYSfmYpIHCLDCs/K9j/mmzoWd0d7OBxywi8naAgEW7/2ktMx9kF0h6RvU4q0sZIBoR&#10;AUQjEgeI1O0wvpEYtdEFq7CAsDhUfFiSgJEsYNKykKlGFirVzsKjrll45MnCIy2NADsdMOStBI4I&#10;Cel973u/+8QnPhm+/9vf/s795je/Lf4fIbnsssvChgwZ4j7zmc+6a6+9rvj/hETeL1SYMggJ/7ri&#10;DTfc4P785z+7K6644tigwVLQYCYUfhEUVhqPF178pbvhxloXTB6KBTr64cGy8oKSAxJp8kAXzMB3&#10;piEklR8vEVD8La66YCKgdJjaxwQjS3lByZN/WlLvhV3d+MvahojMBCLTsWi36T+mDBF/GvER0ZC0&#10;GjqkToBoRHqpgt7LXLAaCwgTUHxULFgkCxidhUxaFjJ1zQKmrlmg5M0CJE8WIFmyEGE+JKcAhrx9&#10;/OMfDytd9Atdc821bvnyFVjsr3Svvvor98tfvuoOH746/Jj+vMsvvyJ8y4+zAjj/E/4Nd/7lRB8J&#10;fnz37t3F95kFQp5MKPxK4GDVx0PDofvoR7/kAr5qRn6xov/7sVJBicOkAkjkeMlgTCer+fJijQkh&#10;ScdEQ2Jhoo+X6G0ugSQOEz2dtBk50IQiSz4mdQXF/1q/1j1Gu9kApAbNwGI9/LwOrt+phWkkDpHE&#10;aQS1nd7L9bmuVREQjYgAohFJA6RnVMfdeLytwQLCBBQLljhgJAsZPwuaLFnYVJIFTCVZqGTNwiRL&#10;FiJpWYAkZUGyCTDkTYNQt3Ic32BY2CvNRCKuDHiYUFgBBCsLjkJ/c8+/8EsXtJ6MhZgLtk5AsWBJ&#10;QsXCRIOSAxLZ4mo9yQVn8uNxk0kBkrjJJG6bqxqYNG033g05s7mJRZaygKKrBBEWTiNYpGeiaQ/i&#10;creekPpKLQHEn0aICOMvuOywol/VAGE9UIe9eBwt3+WCtVhEmKCi84GJQ0ayoLGysMmShU2eLGSy&#10;ZsGSJQuVpCxM4rIQScpCRBJAZGtqLWDIm41C1nLAIWFxrzQTCqsyPFiFgACEuGw8pL+5YcM2uuB0&#10;/np3HkzXVQKKhYkFicYkIyTsdHzOqMF4v25bXBoSHxNri0tjQkjKtrn24N+nt3B9lncyochSXkwq&#10;iZDUYJHmNNJm4PAQkSzTiIZETyMCSduaXkVENCSCiIZEENGQ+Iiw7ihoO8cF67CICCZ5UZEsVHQW&#10;JmlZkGTJAiRrFiBpWXikZQESlwVIXBYecfmQ+Mc2lgOGvJXCkFTOiYNhUa9LJhJ+GcBgJhJxAQIr&#10;Gwz2t5LWrDkfT4hBLjirFxZfHlBnPbzSYEkDJe9UkgIJt7e24vOW4LIN5BZcPkzippK8mOjJpIgJ&#10;6nRCG9dzQdcyJIZ7/47LwoRZKORpyGkt3ahzOoXTyIyHAzfhNizk69uHk0ieA+zWNBJCMrNXVaYQ&#10;jQhrdyYek2t2u2A9FhJGVHQ+MJIFjWRBY2WBk5SFTVoWNGlZwCRl4RKXhYqVBYqVhYmfhYiu/2oX&#10;TDoLkHiL/WLAkDf/NApVgAbDwl5pJhJWGeFgJhJWwMDKRkOnAPnL39xjj33QBdO4CHMKkYiJJKgk&#10;wWJNKnlASZpMkjDRB97R1H5YYHj61cPE3+LKss2lMem4oZ3r6h2EJyRZMWEWJpIFRVrdZ/Zxsx4K&#10;3EwgMgyg9FzZsQhIHCJ6GtGICCSCCK8zazV6RJ0nEKlbVOfrcZ8Tkg1YUPwEF50PjWRho7PAsbLA&#10;ScoCJy4LmrgsYKwsWKwsVKwsVPwsUPwsUHQEZPYOFwxa54JT73fBrtpySOYBhrwdX2iwOqLBgICV&#10;jYWk0IjgkN73vk+71iOnueBkTCFn86fJpT6qNFx8UCxUfFAEEx+ULJgIJAmYLMLlGTcQT3SefuXb&#10;XPqYicYk7zETAaXVkCGuz4rCVpdAkgcTZkEiWWBYDd3SwvVe3N/VAJGRF7R3vVZ3iH2FFovb0oqb&#10;RnhdeZ1bTx1QESBxiHSNCo/dbcLCIm00sqBhFjaSBY7OAsfKAsfKgsbKQsbKAsbKAsbPwsXPgkVn&#10;oaKzQNEJIjO2umDUyXhOA5LdAISIWJDMBAx5M5GQsJhXIxMJq4xoMBMIKyCQlI2GZMPB/oxeeeU1&#10;F7TjgXT+WhOpfxRfXqtLwiUOFYElDRRBJW46qRST6HjJFnzuKfi6XZxOqotJ3GRiHTcRUOQ79R4L&#10;u7qh25uZUGTJQsTPAoQNx/n2XtLPzbi/iWvWfrzrc2LrVET0dlYSInL9BM/2azqUISKAaEQsQAQP&#10;DQjrgpr0HgssznLBiVhkTjDSyCRhI1ngSBY4fhY6fhY4fhY2fhY0fhYyOgsXnQWLzkJFZ6EiWaDo&#10;fEzmAI8Fl7jgLMBBRCQLkqmAIW8mIAwLe10zsfArw4PZeDATi7iAgZWNhi7CIwGRjRsvcq3nTMJi&#10;yikE37UX80HxUfFBsSaVuCnFAsWfTvJgkgaJwmQb/m/AcDwgebmOQCKYCCSCSdw2lz5eojFJO2Zi&#10;bXV13dHUtZ3e20QiSxYccfmQdB43wA3b0cW16jPSDdpz5HiI3s4SSPQk4kOit7TiIOm8G7drj3G5&#10;EbGmEEFEChZsccFJWGiIic6ChVm4MAsWnYWLZKHiZ6Gis0DRWZj4WZjoLEx0FiY6CxPJgkRnYSJZ&#10;kEg1Z7qgOUaGMx90wR6gQUg0JhYk4wFD3iwAKslEIq6McJg4xAUAkrLBkCIwDDQEDunnz73smq8e&#10;h4V1GBbRIVF8tZNEWPLgEgeLRiULKIKKBUrWyURDYmDC4yWb8XWzBZMCKP5UUt+Y+KB0xHfsbfqN&#10;cEPOzD+dWGhYlSAyvr8bcbCF63PykSkky3ZWFkR8SOT6Nmk3KXUrKw8gnaOajp+GaRMLzslexMXP&#10;x0aywGEWODoLHMkCR2dhI1nQ6CxodBYykgWMZOEiWbDoLFyYhYpkoSIRkZGn4ra8Cc9RYME0JBoT&#10;/7jGKMCQNwuFtEwcrDKCwUwc4sLiH5cNhQ44+EVgWHBIT370i27dtvNdMG8s7hT+mhFGTCT+tDrL&#10;gkscLEmoWFNK1gnFmk6SMPEnEwWJHHyfics1EZf5NH5O/DaXxsTf4rIwSdrmigNFFt5287q7LpPy&#10;/XoVCw0/AWTY1uau88xeru/pLcrw8KcQloSItaUliAiSAgmvb8dtzVz3m1pmBkQjYgHCOqFmI0a6&#10;4FQsOmyzF4Hx88GJQ4dZ6DALHckCR7LAkSxsJAsbyYJGspBhFjCSBQyzcJEsWJgFi2TBwojIoDUu&#10;mLXfBXuBBNOQWFNJyVYUwjKWOwsKnQlEXDngYCYScQGBuGwwpAiLHGj4TVhxCu4kTCFng94wPPmK&#10;8VVaTHDRwOAWNnFJgyUOFWvry5pSskwoSVtdFiY+KDz4jqbisk3nZTsCiY+JPmaiMbGOmSRNJwKK&#10;YCKgyKIroLQcNsS1G9e/eEA+KQsOnSDSbWbPEjR8PPIA4iMikMjl14gUIdnRxLU/vVvVAJE6omDK&#10;RhdswQJ0mpcAo/OxyQMOs8BhFjjMwkaysGEWNMxCRrKQYRYwzAKGWbgwCxfJwoVZuLA4WMad7ILh&#10;mELOBQ7nRFmY+FNJEREs4gxLUe6OFhrMBMIKAMRlYyFFWPgBg7x4/OrXv3Wf+szXXNBpCu4ATiHS&#10;GNXoKB8YwUWAqQQWjYrAkgWVLKDoCUWDkrTVlYAJt7g6AdrN+Pw9RweTtO2ucEE+s5lrhsvVc1FX&#10;NwiXLS8kg09t5Ybg65rjNDQYPhySD0gWRKztLB8RxuvbpP34MkQsQDQiSYBIwfSVLjgDCxE73YvA&#10;+FUTHFaf4FjQMAsaZiHDLGRYfSFjwcIsWOZuc0HnJS7YDxT2IUIimGSZSjQCDMtL7kwkVG3btj3y&#10;7wiN66+/IXq/AMTHP/6J8O373/8v4efzd3IlwcHPmTxlavj+4sWL3dseeLDwf8AgLhsOKQIjBg7J&#10;AsPquusfc62G17hg10Tc+BPQ+ChOJZIPSxoq1rQioAgqGhRi4oOipxTce+a2VxImAkpWTJImE7XN&#10;JcdLduLfLXmb2ZhUus1VKSaySHff1cR139nUNWk+uVgSJPI5vQBRH3xdP3wsKQEkKyJZj4sIJHJd&#10;O+B6dDynU0VTiIZEI9IBtViKx9dWLEg6gcUCJgsuFjAWLqw+cLFQYRYqzEKFHU1ULFBYEijdFwOM&#10;R1xwHkAQSAQTayoRSASTsdvLIcGykTuNRkmA4rvffTp8u2rVqhAG9p3vfNdt27YtfP+NN/7gPve5&#10;z7uPfvRj4b83nXBCCELnzp2LaPjdc++97unvfd+94x1/7373uzfcr371mtu3b1/d4DDwsIBI7M+F&#10;Zs/ZiScLpxC+rJevypK4QAoskg9MHlySYMkypfgTikbFP46Ce7rkGErSdlfaVlfKZMI24HR6jUrF&#10;REBJw6RSUGRxFlRk8WadcRm7RHVFfc/C1+BtN6Qx0EjEpT+fCSAaEQGk0mlErm8H3H8aEWsK0YjE&#10;TSEERGp7I+7XyetcsA0Lk+5MrzzYZAXHxyYOnKOFTX0gkxWYrLgQks4LcNmuARAPueAAQBBIrKlE&#10;MNFTSW/c33Mvw+1wfzkkWBJyp+EorQAHkfjABz5Y/Dc7fPhwCQ5P4nP49oYbbnT79u93d955l7vv&#10;/vvdPffc6x5/vLbweQCAnX/+wfAtQSIkfJ+/ZdgGg0VQJKAhmUAkFeHxrW/9yO3Yc50L5kzHDc2m&#10;RU2NIiyCixQHTBIuFizWxGJtgaWhoicVve0VN6XkmVDitroSMMGiF8zBec/sVSdMkqaTiicUJIu5&#10;LO56atAQMB8KP//z9WkxH5C8iGhImg8emgmQpAlEaq8Khi7HRIkFiu1Qbfd6M2JTbWSyAFMpLtM2&#10;u2Dh+S44CAzY+UggyTKV8FVc0/D1pz+O+wP/ZsRDTxF4qudOA2E1YeLEEjTYVTGQhBMJFn9OJEuW&#10;LMHkst098MCD7vnnXwzff+qp74WQEIhvA5LfApLZs2e7j3/8k+HHTDiw4NcZDCmC40+qtz/6QRfM&#10;moGFrwbNVPFjLA4XASYOl2rA4k8r1jGVtEklaUrR2155JxQfFGOrCwtfsAX/PxKXdWG3TJjEHTOx&#10;QMk7oQgoGhUfFB8VycfCz/98fXrMB6QSRHg9WwHnjle0yQRIHCIakHZRrXbi8bB7z5F2YdHSCTI+&#10;ND421YbGwqYSaLIg4wOTFZkswNQVl8n8ifTTcNqHXXAhFv8LkIbEwkRPJavxdRNxv9ZcXMBDpxFh&#10;eBrnTqOhcWAbNm50X//GN9wPf/SMe+75F9zPfv5c+PEiJFj42ZNPAhK83bFjp/v617/hampmhX9v&#10;hO8/88yzERCFbr31Nrdq1Wo3evSYEIrHH3/C/Sc+72ig8ac//7XYt779Ixd0JRBz0Zyo2VGzooiL&#10;lBUYf3pJm1riYInbBtPTShwqBEWjkmdK0dteSRNK3HYXHlVloESodB3jmpzeooiJgKIxSZtO6hsU&#10;HxXmIxGX/3VMn64PSBIiAolGhPG6tl7dtyJANCICCGuLWu3D/X3KVhfs2e2Cs84yUsjsxsLWUKBJ&#10;Q8aCJg0ZHxgLmTRcLGAqwWUl7o8eK4DDgy64GIv+RUgg8TGxppI9b8d1us0Fq9Dp+DdLgyRweMLm&#10;rGnTpmEaEOlPf/5LMZkQ+PE/YyEWRBgXfHn7pz/hc/GWaPwR73PR1pAUPv7nMJ5e8X1+jZcJRFoR&#10;IKWIHAGENW0KCE6bh8VtPuJbiahUAksWVGRasSYWPa3o4yv+pOKD4m99pU0pekLxQUna8iImekKx&#10;ppP0rS5ucQVzcX49RpmYaEiyYqJByYKJLNwWJmmg5EmfDtPn4SPCfEjksluQtJzeu2qICCQs6IzH&#10;/J5dBUx0Fio+LD4uGhYfFw2Lj0t9w5IXFQuWvKj4oGRBhYiMXOeC4Se54BAW+0tQHkjY0kMu6LQM&#10;1/uxAiCxkHjHNfB0y52PhxkW/6R8KEojKkZY9OsPjnI82JSpZ+COXYBFbTFaFLUwih+XCIxGJisw&#10;Fi4CTBIuemLJC4u1/VXXKcWfULJsecVNJxqUCJOd+PcmfG330bGTiY9JtUCRBVujIgu7RsWHQJeG&#10;hqTxYPp8fEBYFkQEEguRNEA0IoKH1Aa1ugb34y5MJWdvj9oRtbOQhcyetwgyRxOXHliXVl0ADO53&#10;waVY6AkJIyQ+Jv6xEgFlyn6AdE8BDqtSSEqPZ+DhmLvqYCEBhPoCg0VglKJRDobfpZe+zQ1ZfTKe&#10;DMsRhA5bGrUkirhIccjkASbr5KJh0VthWScWfwssbvuLqPiw9EVZj6VknVKSJpTCdNIkLEJlcl/X&#10;ZHGXIiZp04kGJQ6VJFBksdaoJIGis7DQWV/D9OnKeaUh4kMi14nxOjYfN7wiQHxECIjU6m7cT2P5&#10;+Mc3XGFE5cyobVEWMgSmHpDRwKQh40NTKTB5cMkLTBoui3F7D1sLNB5xwRVY4C9HlyGBxJ9K/GMl&#10;u9/mgnE4jRkX4brg3xYgOh8SwSBwWBRyZqHBbCh0QMEKC/6xhkO6//73uGAMFvwzV+LBvgrxLVsR&#10;RVg0LknA5MEly+SSBItGRcPiH1uxUCEoPioCikYly/aXfyzFB8WaUrJMKKWYNFmHr5/QrwyTNFA0&#10;KllB0Qt1HChML/7MAiIu/2uZPm0LEI2IACKIaEjkurWY2bdqgLRWBS34+DsVnYa2RJ2OLFwEmJgJ&#10;hsBIPjAlyETAlECDhVUDk4RMQwMmCRcNi8ZlyubCFHIVFvYrkYZEppIkSGae64LxOB0CorMAkQSS&#10;4jRRhAQLRc7qBAcW+6qhwcrgsIGI7U+Fnv7eT9y+S+7EA3gdgvDF1kStjiIuGpgkZPIAk4SLAJM0&#10;tWhYNC4WLP60QlR8WPJugaWhYh1PyTOlxGx59Rjtmizv5Jqd2SwWFI1K3KSSBIpepDUmTC/weuFn&#10;Fg5J+V/P9Okzfd55EOF1a7WqYxkieQHRiLRSBRv4vOEEf0oUFrkQFwsYQYbAaGSsCcYA5mwPFykO&#10;l7pMMXG45AEmKy4aFh8XQeVEXM/FuO36YS26Bgv61YiQaEwEEgsTdtrNLuiKr/cBkSxApDJIsNCz&#10;wGEByVkqFgyLvJWJQZbKwKgADQY0/ug1atSJLljIhX+jakPU+ig+UaSsyOQBJsv0krQlpmHRuGSB&#10;xZ9YcD/n3gLLigqLe8VXHlDkgHxhSuHLhZuML51Q8qCSBIoszoKKLOAaFX/Bt1DIk396FiDMB4RZ&#10;iDBevyYdJpYhEgeIRkRPID4iLVGwjo/7TeiEKDynzj4pSoAhLtUGRpABLCYwHi6VAhOHiw9MfeIy&#10;H7dde6wF12Mhvw4JJIdRlqlkx10uCF80hPeZhYhkISIVIYkQKUCCxSVneaYNycQhS/UIiBRCcjKA&#10;mMnFXZ4IfFIwHxYLl2rAIqgkwRI3tVjbYdZWWF1REVCsLTALFEFFg6JREVCYdSwlCZRyTJpsAzJd&#10;xpYcjNeYaFA0JgJKnulEL+Z6kfcBsJCIy/9apk+b6fNllUKSNonoCcSHxEeENRnKxwifE/Ic4XNG&#10;nkNxsPi4EJak7THBJcvkIrAoUKQSVLBAW6DUJypxoPioaFA64rl+0T0uuAGLuEByLRJImA+JxqQb&#10;1ps1gEQQqTMkCpECJFh0cpYGhwlC1qoBB3BIgsMvhIQP9FPwRJiNG3w0F2550Ef/VwQmCRkBxkdG&#10;gBFksgCTdWrxJxaNi4aFxeHiH2PJC0vcFlgl2196SvGPpRAUQcWeUMLjKItwWqMHuCYb25ahkjal&#10;6AnFAkUW6zRQmAVD1vzTYvq85PzzIMJab23u2t7aInESyQOI1Ow8fBOwmo9XeZzzcS/PAQFGni8a&#10;F+YDU5fJReMSBwxgYSXAYLE+SxUHTF5c4mDJgsspuKyDsB6ccsgFN2PxvgkREiaQpE0lC/e7YBa+&#10;XgOisxCRLEQYISndliIkWJByVmcwTCwqAAP9kRk4JPeXYn9ARUjCBzMeyLvwgJ6JO3AzH/DynRMf&#10;5MwHhlm4WMBYuCRNLxoWf3LRx1twv8TCorfC/IlFw6KPsaQdX8m6BVYJKv7xFD2pEBSmpxSCwspB&#10;CQBKk1k9iz8d7/8ciobFAkUWXw2KLNQ+KEwv9BYElaRPk+nzYz4gFiIaklY7mroWG3tWDIhGpIVX&#10;MIePO3n88rHMx3UaLPK8kW/S5HmoYfFx0bBUaXIRXM4GKuxY4KJhmYrbZhEuz+1YtG9FtyBCciOS&#10;qSQJkqUHXDAK13P1nTYgkgWIZCEiHUEEGKDA4U7PmYlDUiYaFcJhwpClAhphfyytAIl+4EYP2GlY&#10;xCdjAT+JD3D57kge0PIAZ3HIyJPDRyYJGEHGAiZtcqkUF2tiiYOFqFiwMH9a8WEhKj4scVtgcZOK&#10;3v6ytr5kSinA0oS49BkVvsqrya7CFpiPisDig6KnEwFFFukkUJgPALOg0FlfI+nTlvOUsiIi1ydo&#10;OyETIBoRPX34iDSParKI96c8HvnY5GOUj1c+dllWXASYvLhUui0mwPi4KGCKkwvKg4uGJQ4XDcty&#10;XPZhuC3uxGJ9B9KQcCohJExvb2lM9t/jgh74+lPxvs5ChFmA6CxEmL8tFTjcaTkzsZAARLWmDWaj&#10;kJaaODw0rMohETSiB+ZaXO8d+PceeYDKg1UevPL58sAWaHxgmAZGkMHpxwKjcRFgNC4CjMZFTy91&#10;wcWaWqzjLHETiz+1ZDm+EjetCCosblqR7S//eEpzAMLjJ7g8+I688IqvJiWTisCSBoosznGgML3o&#10;SxYOSVmnwfT5WICkISITV8tzO2WeQtIAKUKyDPfdLj6+ZAuWjzs+BgWW4xmXCBjrYH6IiwQMKpla&#10;tuB0u+F5eS8W6bvRXUgguQ0RE9nesqaSyx52wQjcFhP3lSOSBAmzAJEsRJgAcgQS3Og5yw6IjUNi&#10;gCDP8Y3SjmxXWWDEVQoJrqMPCR94p+HjPbHoruaDWR6MfGBKabjIA93HheetceHpCy4WLD4uenKJ&#10;g0W+SxRY5ImeBgtR8WEhKj4slWyF5dkGizuukrQFJtOKPp6CTsPHO4wPJ5XCz6WUguJjIguvQCKY&#10;+JAwvchbCEh54JD0aUv6vC1I5PLGQZI2heRBpFlUMJKPEXks8XElsAgqGhZBRWDJgorA4qOin8MC&#10;izz3/OezoCKwaFSSjrX4oBiopB3It0DpgOfYNXcDkEcLkNyDBBKWBAmnki64bZfd7IKTHrERYRYg&#10;OgsRZiHCfAAChxstZ0lg3HzLLW7MmLElH2NXXnXYvfvd/+ReePElV/vE37mJEye697znvW769Bnu&#10;H/Dx3/z2DQ+F0ubMmes6dOgQft59993vLr7kED5uw5ClN1QjQ0j0g08/6PSDDQ+yDfi8aXzA47YI&#10;kwcf/58JMhqaLMjIE4BVAozGRYDh5RRg5Alb16mlElw0LD4uhEXjIrDIVljS8ZWkbTBmwRJNLHMA&#10;00iefmH7q4BKMiiyGAsmcaAwa+G3gIjL+nrmn48GhGVBhDUZOKyiKcRHRAApQrKW95U8Rvh44eOG&#10;jx8LFsGlkolFHvsCS9rEwvTzW57j+nkuz3X1fC/CwnxYLFwUKmmw1OAyz8d5PoiF+W3ofnQfEkji&#10;trcEk81XYALBZdrM96MsRCQLEMlCRMoGCa5gznwk/K6+5tqSf69es8Zdd/0N7t3/+E/umR//xP3s&#10;5y+EOFx33Q1AZ4y79977i2DwY/K+dODA+Xj7F/eNb37b/fq134YQ7D3n3DIcktJwvPGH0rJBoh9U&#10;uPMm4wE+Aw/sHfIAk+RBJ5/vAyMP2Cy4aGDy4CLfxfmwxE0uPiyCi55cBBYuCj4sRMWHhahkgYWo&#10;MH9ika2wLNtgLO74ij+xyKvAgMpONBmnNYNf3ywChdte5ZgwWYQFEwsU5i/2Fgh58k+P6fNjcjni&#10;ENGQEMZmi7q6lhe1SwTERyQJkKZRTbbxNudjgI8FPiZ8UCxUBJY4VAQWQUVgkW+erIlFwyLPGw2L&#10;PL/qEZbi8RUFCw/gT8dlXY6vufJWFzyMRZmQPICICSGR7S1CwmR7SyBZd9AFU3A6C64tReTYQnIg&#10;dxoJqxASBcHq1WvcE0+8w733ff/innv+RfdP//Re9+EPP1lE4/s/+KF78RevuMWLl4QfP/nkU9yr&#10;v3o9fJ8TzHmAhBh8/RsFSD73uS+6u+66pwwLXRwaR/pzsVJI9ANKHkjyINIPnuhBMxwP+Ll88MoD&#10;SB5QTB5kdUFGHuQsDzDyZIoDRpARXAQYeeLGTS4WLtbUUldc/O0w2QoTXNK2wmQ7TGDRx1eIij5g&#10;jyllCr72BH5MQDkyoWSdTpi/wFsIVJp/2kyfN8uCiNR8bZ9YROIA8RERQIqQoKAr71vex7yveb/7&#10;sCRNK3pikW9qBBc+JvXEIo9bCxaNiw+Lj4s8l3xcNCyCi4ZFrwuyNuj1IVojBJYt+NzFOJ/HsRA/&#10;ht6OCMlDSCDhVKK3t2QqISSHH8AifqULNrytHBCdhYhkISJZiEhlkJRsSRGSQ7kroqGw0F199bXh&#10;2zfe+JP7PSIkhIGQyOf84qVfujvuuAvv/8V9D5C88OLLbtHixSYKhOSll191n/ns50NIli5dVvy/&#10;kkmDpaCh+72qe3c8WM/kA0seQPqBEwcJv+uIvvNojSfKmfj4HvkOhGOu/L88mFhdkNHAaGSqCYye&#10;YHxg5IksuFQKTLVw8Q/gx+HCicOCRaaVaPtrDT7eGedzJre/CErpdleWYyeStehLFhJW1tdK+ryY&#10;BoSlIcLr0XRaAZI4QHxE0gCRgn643/bwPuR96aOSBxY9tfAx5k8tabAILj4sFi4aFj218LnlTy0a&#10;Fr1GMHn+Kli24d/jcPlW4Xlf+yggeQyQPO6CR7EgP4IIiUwlentLH3Rffq4L+uNynIL3mQWIZAGi&#10;sxBhFiCSD4l/XCNwh3OXdjBcIPnpT59zz/7kZ+75F15y7dt3cCefsjn8d58+fcPjJTwozvenTp0a&#10;gsNphf/efdbZJZAQnTZt2rjRo0eH/+7WrXv4eckTB0sHJOyNQj/80fMuGMIHrwWJLPQCSfRdhkBy&#10;NkbN0/HxbngihHuiAgr/D/8OPyfChb/1tAyWhoILn2yCi3yHJ7AILnzSalysyUVwEVgEl6yTS11g&#10;ISo+LP7Ewm0w2QLjcZVoSjkLoJyBt2sITL7JhPkLvIVAXfJPn2lAmIVIHCQaEQ2JBsRHxIdEIxJC&#10;clUb3I68rxjvtzhUBBSNioCSZVqRb2YEFT4es6Aij3GNSpZppQJUzkIXXwYs7gUiD6O3FyB5PAck&#10;HXH9N+FrBZH6goRZiLBySI5sQRUguSl37/+XD4b5gJRX+oN/Goe8JU8cLCMaLILD6mc/f8W9450f&#10;c8FAPnj5wIgeECWIcNEXSCIo5IeXduDfy/FgG4gHuhxYk9ecCzAhMvwaAhMhIxNMyRSTFRkLGEHG&#10;AsZHRr4LSwJGkJHv7vJOL3HA5JlcuAgJMBoXpnEhLMw/gE9YNCpybIVTCkHhhBIdR9kEXKbi86b3&#10;jTApvLory6u6JGvR11lQ6Kyv0fnnpwGJQ4SXW+L1aDJxWMkEkoZIIiDSPU1dMIj3D+8P3i/EPwkV&#10;Hxb55sKfVHxY+DhKgkVwkW984mARXHxYfFx8WAQXDUuEyyqcxkSc14GLgMd96G3oIfRIBAl6FJjI&#10;9hYhkYPuhOTQbZhicD5z8c27BkRnISJZgEgWIJKFiJQMyV25SwRDLf6VlA4Gy4iGAYXV70r6k/vd&#10;7wtdeSW+C1jDB5MFiSAiKERY6FdlTMEDdCEeDPJyP3kJIJPPK0JjIBMWh4yGJi8y8l2UQGMh4wMj&#10;yMgTzAdGkKl0gqkLLnpy4YKlpxaZWHxUOKlw+0uDwglFXlLM7a62eFIClmmYYnbyZ1EK04lgEjed&#10;MH+RZxYGebJOk+nzZRoQjYgJyZzeJiAaDx+QRESkprxPeLvz9ifuSahY04oPC+9/HxZ5nGhY5JuV&#10;NFjkGx8fFj21aFgEF0FFYBFcFCxTcT7nnw807kB3I04jhORBREjU9hYh8aeSlVgPZhyy8dBZgEgW&#10;IDoLEclCRBJIfAQChyuXs2qhwY7WpKErg0Ph4fcP7/6Eq1mNO3YVHzgCiT+NEIEIBA0J8ViDhXso&#10;HshL8ADTP4gkuKQiw9NmRCY6ryIwGpm64qKBScJFgInDRYDJgguf1BoXDYuFSxoscagIKEwO3MvW&#10;l0wo3PISTHj8RI6d8GB8KxeMAD5zMLlsbpW41cX8hd1a/Ouafx5SHCAWIqzpik4lgKQhkgrII02O&#10;tEm2HDUolaAioGhU+BhIQkXDwseUwOKjomGRx6ePioZFo6Jg2Y73V+BrJ+Nram9Ct6LbEb75rr0H&#10;3Y8eQNzeMo6TPIB/n32VC/riuXUy/i1ZgOgsRCQLEMkCRLIAkeIhwZXJmQVCWkUwJBMNlhGOCIW0&#10;StGQbDR0v/V67vlfugED8ADbxUVZQSILu4WIoCE/vdoOTwD+BKv+vTvyfywLNBqZMJ53GjK8rFmR&#10;EWgsZGR018jId2JZkJHv8HxgBJkswPi4cCFhGhY9rXBhki0wjYo+niLTiWDCrS7BhFtdfLkwD8C3&#10;cMFM/P+WliEmejoRTFgcKFYWEn7W1+k0HpIGhFmI8LKzoPOEKgDCFCKPNMU3UUSEtzHh5u3Nf/uw&#10;xKEisGhUfFh4f2tY5LGQBRY9rQguSbAILoKKwIK24GPj8fm1V6Pr0I3oFiSQcCrh9hYh4fbW2xEx&#10;wXpKSG7GxNIel0UDorMAkSxAdBYikoWIZCEi2ZD8Q+4sKOJKx8OGQ6oOIMBBBxiS8hEJ+12hFesw&#10;sk7nA0pDggVdIJEF34dE4BiHB+QwPFj179fJAguzYAlxwWUQWIrbZIzACCoonKB4uQUWPcUILgKM&#10;4JI0xegJRoDRE4wAUw1cBBWBJQ4VLih6UuHiw8WICxMXKR8TLnKy1cXJpC/S21w8CC8vE+avXWmG&#10;+wlvW+G0tjctTiaySMvCrRd1a/GvVvp8JA0IsxBJg0Qjkh8SIMIGEwzetsTaByVtSvEnFd6H1qSi&#10;Uck7qWhUNCiCioDio8LHaIRKK1yO+3gcBNNECSQ3o9vQnUggUcdJBJJ2uKzrH7QBkSxAdBYgkgWI&#10;ZAEiWYBIpZAUtqcC977c5cdCsrFg1QFDAggMACRlgsEiNEr7Y9hv0HeeetYdvgUPAv+3hFqQaESI&#10;Bn/L50lYuOdhge2NB7T8tk/9W0BZXmg0MkVoFDBpyEhEpuxVZT4y/hRDYFgeZAQYQUaAka0DCxcN&#10;C5/ogopMK4KKbIHJlOKDwkWKixYXMi5oPiZ6m4uYyA8y8ifjC7/DK/zdXevw8VGDyra54kCJywLC&#10;yvpaScMhaUCYhQhrcnoL1/T25pkAsRHxJhHpMtxmK3nb8nblNiJBsVBJm1KyoKInFR+WPJOKP634&#10;sES49MdpX4TnRu0hdBm6Eh1G16IbkEDC4yScSnichNtbQIPbW/Pw3JgHdE7Comzh4WcBIlmA6CxE&#10;JAsRyUKEERIfgcA9mbt0NGwsWKVgSFVHg6XAEdd11z/uOtZgITwJi6mGRBDRkAgKRIJwyN8eGIsF&#10;cikeVPI3CPTfJRBkfGw0MiwvNIIM35ZAk4KMHIvJdDxGb5OxpG2yuAlG42LBolHhk10mFVkgZErh&#10;gsLFhYuNbHcJJly4uJAJJnLMpC/iS4Tl1VycTKKfiJfJJPrhRW53NZmU/PfjdRYElWSdNtN4SBoR&#10;JogQQRa0mZgISDkeLAaQR3DbSPOIBbcNebsKKHpKiZtULFT87S/ej0nbX3pa8WEhKhXAMglfezIe&#10;l48dAAgXokuQD8n1SI6TEBJOJTxOgqlkJZ4f4/fjm5AHCohIFh5+FiKSBYhkASJZgEgWIlI5JJ/K&#10;3TGHA4t/WiYYkgkHs8Eo6bflXX9jrRuzOlqYNSSCiEDiIyJ/EW0WFs5R+G5b/hqa/itpAoyPDPOB&#10;8aHRwLDMyEQlIVOEhrioUrfK0nDRsCSh4k8qekrRE4rGRKaTOEy4qMkBeL6aiz9vIsdL5KXBcryE&#10;mPAXQWLhjF4eHAwb4pos6lIExVrQrYW/GlnnxeIA0YiEkIwZ6Jrc2jwjInGAeIg8gttnvtyWxJmg&#10;JKEioFjbXwQlaVLR0wrvXz2tJKGiYYlDBa3Bx2fisVV7DgIEtYTkAnQxuhRdgbi9dQ0iJPo4CTC5&#10;EtCswPNF4+Fn4aGzANFZiEgWIpKFiGQhwsoh+ULuUrFgWPSzZmJRDTBYFcFgryc0fDgWuhOxWG7H&#10;gqshkYVdQyI4yJ/U5N9k7oAH9XIssPwD//pvNTNBJis0gowPjVwWH5o4ZDQ0cciEx2iYAIP3Q2SY&#10;IBM3wfjTi94a82EhKkyjoqcUAYXTiYDChUBvd/mYcCHi4sQFiwsYFzUucPrgu/9KLsGEv1n4CCYF&#10;ULDQdhrnmm1uVbaIWws9s2BIyzodnX/eGhAfEnnhQLC/Yw5AfEQ8QKQ1uA23ynYhQdGoCCh5UPEn&#10;FQ2LhUrctOJvgcXAshlv++D/rsJjsRaPaxMSbm9djjiVyHGSaHvrJuAyBI/PGkBj4eFnAaKzANFZ&#10;iDALEJ2FCLMQYcRDH9MI3NdyFwsIEMhbvQBi4sHSt6vy4lHoD+713xR68Re/dt17YSFbjgUwLySn&#10;oBOw+HbHd0KTsVDy37ossGhcNCwaFw1LJbiYE4xggsLJBR/TU0xxYsH7xYP9GhaNCkHRqFiTikwp&#10;ettLY6KnE40JFwrZ5uIiw0WHCxEXJi5WXMRki0t+xkR+rYp/8D16JVe4zVWARDAJ/4jWqIFlCzqz&#10;Fv5qZZ0fi0OkBJLBwxIQYXGIaEgUImG4fUbxduXtSEwEFI2JNaH4oBCTtClFg6K3v+JA0agYk8pS&#10;/PshPP4ex+OyFo/XEJK9aB86Dx1EPNCuIVHHSQ4DmQ2P4Dn9OL45xOJrweFn4aGz8NBZiEgWIJKF&#10;iGRB4m9LBe67uasEjlIworDoZ80Eg5lgHKkECStA4GdjoTsCB3vN6MtfedoFPbF4CSRpiAgkJ0et&#10;xIOXf+jmRLx/kkr+X7KQYXHQyHn70AgyPjSVIlMyveAJWAIMKk4temLR22I+LP6U4oPCCUW2vPR2&#10;F6eTOEy4oHCB4aLDRcjf4uJCx0VPfqWKPl6iMSnd5ipiciY+tgyf22tUcQG3FnlmoZAl67QkDYek&#10;AdGIhJAMGF69SYQ9CkQeF0g42fF2ZIKKgOJPKLztrQklCZWkKcWaVPT2l55U0Dj8ey0eMzdh+q3F&#10;Y6+WkOBxWYvHay0euyWQ6OMk3N4CJCfjG6CJeNwuua0AiM7Cw88CRGcBIlmASBYgOgsRZkNSui0V&#10;uB/lzoJCIhAf+OBHIiyAQNTZe88NQXju+Zfw/jlhH/zQk+HHLr/8ymQsED//8NXXhjjcfMtt7mMf&#10;/9cIiwxThgQE6opGEh5lvf4Hd9tt78QTaRXuKCyWGhJZ2AUSjQjBICAnoIlYIIfi63mQjv9m/D9d&#10;HDSCjA9NHDKsmsgkASNbYiVTSwRLycQiqPhbXxYoGhN/q0uOmwgm/M6TCwcXEX+Li4sUFzAuarLF&#10;ZR0vkR9Y1JhgQfVBYXN6hH/u11/YLQDqkn/6kg+IjwjjX44MNmDBj0UkDhAPkUcRAamNGsXbk7cd&#10;MWaCioBSyZSSBZUs04qC5Ux0ylIX3IEptxbTby23s/B4q8VjrxaPw1o8LkNIzkXc3uJPrxMSOU6C&#10;qWTqOZhk7sDzEottXBYefhYgOgsRyUJEsgCRLEQkCxK9HRW4n+dOo3GkAhh33HG3mzhxUnGSYLfd&#10;dkf4ds2atcWPfejDT7r3vvdf3OlnnOkGDhpUjoeaKj77b1909933gFu7br175ZevuW986ym35+xz&#10;bCx0gCA3GgYcJhJxAQ/265LecLvPuskFs7DYaUg0IgKJIMKIxqao0etdMAVfvxHvM/k4E2B8aDQw&#10;GhkNDMuCjACTBRkLGB+XMliAicASTivobG6DaVA4oTA9ociWl7/d5W91cZuLr7yRycQ6XsKFhosP&#10;FyQuVFzAuJhxgeNi5x8vsSYTPZ0UQCku1Iu7uiaT+romKzqFC7m14DMLiLisr9f5eEgakPCySUsF&#10;kjhAWAoiAkgYbo9RXPB5uzEBhbelBkVQyTKl6EklaftLYIlDJYLlBNz38/ENxSo8LmqJCB5HtfgG&#10;pQwS2d7icRJOJdFxkpsAy0n4vIF4TFpwxGUBorMA0VmISBYikoWIZCHCfEj8LanAvZK7IhxY8K2u&#10;uurqkn8Thmd+/FN37rn7i1BsPnVL8f0QEoDxre98z02YMNE99fR/KUj+6PbtPxDC8NWvfcO9DEj4&#10;/v7zzo8FQ2eDocLiXzEcMWgkNX48Fr71+A5bFmuBRBBhPiKEY0NUR3w3vRAL6Xo8oOVjTIDxoYlD&#10;xodGkPGhSUPGAiYJlyRY9LSit8DKQJEJRaYTAUUOyMtWl8ZEXiIs21x8dc4cREy4rUFM9PESLkhc&#10;pLhocTHjwsbFjougHC+RbS6ZTPjSYD2dMCy0RVAiVDa3ckG3Ma7JzvI/81uN9GnqfDykIiJsCq5j&#10;LCIJgDyGSgCJEClCQny5NciygpI0pVio6ElFYCEqCVtg43C/b1+Iy7kG4fESQoLHTy2+ManFY6oW&#10;j69wewuPuRASbm/xOAmnkvMAENAZjX+fgMVVZ8FhZQGiswCRLEAkCxCdhQizEJFKIFGIFCD5Te40&#10;ElYCiUDBgiAo+fe/fODDRSwEkoWLFrsmTZq4E0882X3zW98N3//Y//tkGSSzZs12t99xl4mIiUVZ&#10;5XhUAkgpIjYcZb32hnus9iMuaI9FLAskAgOxWB+1FotrgCfAOvUxVhdY6huVLKBkwoTJdKIx4VaX&#10;P5noYyZyAF5+1kSmEn+LS6YSLj5clOK2uLggEhP5NSoymRAT/XfiCQnzMOGi3WOUazKvm7noW0Ak&#10;ZZ2GTsPhVwLJHjQZi3QqIixC5PEERIqQ8LaKw8Tf7orDRE8oPihZtr4UKFtwHwdTcdnxeKjFY6MW&#10;32zU4rFSi8dMGSScSvRxkgiSJngObnoczyMsrPUFCbMQkSxEJAsQyUKEWYDofEhkSypw+dNoaByk&#10;KwEJ3/7kZ8+7Z3/yvNu37zz3Xz/8SRGORYuWuOdfeBnvY/FHhIRvCQnf+hGSSw5d5lauXI3F+w33&#10;xBPvrBMaJg5xlYGREQ2A8auEXnzpNffpz3zDBV3wnbGGJA4RgYR4rI2aiwd4J3y9/Jvx/6UsyAgw&#10;PjICjEYmDRgfFo2LNalYqPjbXgIKf3tA8e+6CCb62ImPCScTfcyEUwl/gNGfSmSLS17Fxf1zTiX8&#10;zpULEBckLlRcuLigyRZXHCbyQ4vEBItoCSgFTApFC/cWfM4snNbwwk/IVzMLDV0JIMVw2SZjQU5E&#10;BNfn7QJICiK1uB1G8Tbk9MbbSoPib3dpUAQV3t5pE4qPip5SPFjmApAZAOBaTPa1+Iailj8bgm8w&#10;SiDB46aWB9p5nATTbhESbm/txn2Fz110SwGMtCw8/Cw8dBYgkgWIzkKEWYhIFiCSQOIf0wj+7/9y&#10;t337TrcN+YAIFF/44lfCty+9/OswHny///4H3Qc+9JEQhrc/WlsCRe3f/X3x/fvweR/5yP8rmzT4&#10;8Xf8/btDHPg+y4LGUYMDWWDE9/uwV9HCEy90wVR8Fy0Lt4YkDpE1UfzNxCMwko9EfJ/J/zELmUqB&#10;yYpLHCzWtKInFR8UPaVoUPYQEx6Q51YXMdHHTfzJxN/ikuMl+gcWucUlr+LiVOIfeJctLsGECxwX&#10;PC58PibycyayzZUGSoTKmfj4aCyQW/jrV44s9hYQcemvi6scDl10eZZh0Y8DpLiNlQGQMNwGISS8&#10;fYiJgEJM0iYUa0oRVHg/ZJlUBBU0Gt8gXINvGmqJCLez8M1ELScSQoJvMmrxGAm3twQSOU7CqQTf&#10;sMzH42bKRUeQyJMFiM4CRGchIlmASBYikoWIZCEihZBgwdcFf3W58+Eor4BCalj8rcqBsAISVZo2&#10;SuGwkSjLxCGtAhyv/rq8T37qa27TaVfgu0GM1bKACySCiECiEQl/xT1agAW1PxbJsfh6/luSz9HA&#10;WLhkASYPLv7EYqFibX/FTSiCSQgKJpMSTGSrSzDxD8Drg++cSmSLSx94ly0uHivxD7xzi0Qw4YIl&#10;mFjbXHLMhJjIQXg5biKYMCzMISgaFSzmM7B4Tu9lIlBJ5Vj4yXmrTsDl3oHr5CMSHkiXMiISQsLb&#10;jrcLbx8BRU8n1oQiqGhQfFT0lOKjomCZh/twIe7XWnyzUIv7uRb3dy0PrBMSTKe1mFJDSHichFOJ&#10;HHCPtre24eOD8fjahAVUZ4GRlAWIzgJEZyEiWYhIFiKShYhkIcI0JIJB8AfgkLNcWDAs/HHZSOiq&#10;AAYz0cgGh41CWgAiBo24fhnVjltWK7FACiICSRwi/EM4bEXUaDwR5gMWvi//x5Jw0cBYuCTBIqho&#10;WPyJJW5S8be+/AnFPH4CSAST8OXC+rgJj5nIz5vog+/c4iImcrwkaYuLmOgD79xbF0z4nS4XKS5g&#10;XMy4yGlMuEgKJnLcREDxpxMmoMhCHi3wPTEJbSRGhX9bSMRVPI3YFBplRbh1xXUXQLiNVQSEZQQk&#10;DJNZERIfEx8U3oZxoMRNKXGooI2YQoZOxWVgmDZr8Y1CERLc5+FUIpDwOIlAEh0nuQLvd8EUu+7t&#10;pYD4WWjEZQGiswDRWYhIFiKShQizAJEsRKTiNCGQvA4ccmZiIWHxt7KRsKouGqVw2FD42TCkZeOQ&#10;luDxy1+Vtnfvra7ZQDy4NSICSRIiy6NGYTzvhO+6lmGxlY/J52TFRc5T4+LDIqj4sPiTirX9lQaK&#10;PoZiTSclPzEv21xyAF6/kku2uIiJfhUXpxJiwi0u+dkS/VPv+niJPvhOTPidLxcsLmQaEy6Igok+&#10;bqIPxBMTDQoxEVA0KqgppqMTiZAFQp7UaZYl56vagst5F3GIAyQjIrW43iEkvC0EEwFFMBFQ9HSS&#10;FRRjUtkNUJoRD9x3tbgPQ0g4kRASbm3NQQKJf5wEj49H8Q1HEzwGLDTSsvDwswDRWYBIFiA6CxFm&#10;ISJZiEgWIqyISLQNFbwKHHJWhkcMIDYUfsBCBwjqCkjpxJEdkPzbVdFxDgVD1uIAOdLv3DPP/sIF&#10;7fHd0xp89y2ICCQCgIUIW4YWY4GdiUV1Dr5T5799UDQqcnoaFR8UwSQJFH9KyYtJ3FaXPm5ShCRp&#10;KpHjJTKVEBJucfHAu0wlPFaipxI5ViJbXJxKkra4iAm/G+ZCxgWOix4XQC6KXCi5YMpk4h83EVDi&#10;MGHRQn8qPrcLMbOAyJJGQ6fPy2srzvNtGpI8iBAQSUOiMUmaTJIwSQIFkHTB/XUJ7q9aJpAA4xAS&#10;4FACCbe3PEiG4P6vuaQUh7xZePhZgOgsRCQLEMlChFmASBYgkoUI08cxWPAL4JCz/FhIpVBUhAUD&#10;DnVBw0YhqQIYIRoVwJEFDatXoh565ANu0AwsjjPxHXYaIgRDWho1cbMLBmLxHIcFlf+W/68WLBYq&#10;Aoo/oegtL3+7yz9+EodJ2QF4gFJy8N2fSqwD73KsRB94T5pKrC0uOfiuMeFC52NiTSYCimDCCIqF&#10;SrTwL8ICO4LnqTFIgsJPQWEm54u24DLeTxw0HpIPiIUIrmcYrnMICUGNwyQPKBoVAQWNAPS7gW0t&#10;7qNavF/L9zUknEoICY+TEBIecJfjJJhMZ+F+n3oIj+NH8fjFQmkBkScLDz8LEMkCRGchwixEJAsR&#10;yUJEsiDxJ4ngZ8AhZzYSOiDRQNBgNg5pAYG6oMFMNFg8GsVeLa/2iScLxz8EEYHER0QAWeI1BQsr&#10;QZF/y+fFwSLnIbAIKD4q/qSSZUpJOn6SB5PwZ02iyaTsZ0z0q7jkWIkceNfHSuTAuxwrISb6Z0vi&#10;trj0wXfBRG9zcUHk4siFkguof9wkKyhMLfgT+mPh4wJqYaFTX1OWPm2jEBLC4OORA5AwXN8iJHkx&#10;0aDEoLIAoC8mHjiPWtwvtaMQ/01IxiNMKEVIeJyEkPA4CSHB/X0u7u85eEwQj7QsMNKyANFZiEgW&#10;IDoLEmYhIlmISBYiLBUSLPrBj4FDzkw0qgzH0UWDAYIK4GDJcJSjwbLAYfUymj0HC+Z0LJBL8F24&#10;RkRg0IgsNuqM777Hn+KCefgOPg0VgUWDkndKsUCxphO93ZUVk/CVXIBEjpeEmOiXBOupRLa49LES&#10;vcUlU4l14J2Y8CXBxER+vkQmE40J9+l9TBgXSi6ceqvLx0RAEVQElBhU+uBy8K80lgARl/56P30+&#10;0XmVQJIXEFy/Yri+JiQaEw2KYJICyjrc1qOAxF3AvJYB9lhIcP+FmMgBd9y3j2Aq6YvHwIJbSrHI&#10;moVGXBYgOgsRnYUIsxCRLEQkCxFmISKVQYLFX29JBd8HDjmrExQMMNQVDGaDkF6lYLCjjUZpvy30&#10;y0KzZuG770VYPDUicYAsMuqN78bn4+vlc9JQ8ScVC5WsoKRNJ1kwKdni8qcSvcUlUwkx8acS/XJg&#10;bnHx5cDERI6XyBaXf7xEMJGD74IJXznkY8LFT2PCRTQOFEFFg5KECuqHhXoHP8f7uJk+nYRCSAhE&#10;HCIWIIIIrlsYrmctru8o3kYCCUuCJAWUXbg9Z+L2rh2IcJvXDkb8t0AyEhETbm/JcRKBBN8UPIL7&#10;cw/u1w745sECopIsPKwsRCQLEMlCRLIQYRYgkoWIZCHCfEhKpwlA8h3gkDMThyyZcDAbirgsHNID&#10;BHWdOJgJCKseIKwMDwWI7qtf+4EL2mBUj4PEAkRXgwW3Nb5ePl9AkdMTUOqKibXdJZBoTOK2uQQS&#10;FrfFFf6yRzlWQkz0sRJCol/BJcdK5BVc+liJHHjXU4lscclUwi0uffCdxy7klVzWAXhiwkXRx4SQ&#10;ZMXEB4UBh134+Ek4jQ68bD4cOv9rEyqBRAMi+YioCaQiSFgKJn1xu2/Fad1HRCxIuL1lQRIdJ5mH&#10;+3E8Hhsr31YKQV2z0LCyAJEsQHQWIsxCRLIQkSxEmIWIlAjJ14FDzkwkdMAhfuqwcTAzQchS5QfG&#10;WVXQYAqGpEqnjggPAw2rl6LC39/VE99VxyGyMKVxWGT5B7n4uRoUjUrWLS/Z7hJU/MlEQImbTPxt&#10;rrSpRLa4SqYSOfDO7S39Q4r6WIm8gotTiT5W4h9457ES2eLiVBKHCacSvc2lD8ATFD2ZMMFETyYa&#10;FGIiWagYsIzHeS8mXN7Hy/JPxyuEhEj4iBAQQcQCJMIjDNfxTCz4J/B6+4hkgSTqZNx+w3E7P4jb&#10;tJZh6iuDhNtbMZDcB0imYapccT8ee1gEs2SBkSULEJ2FiM5ChFmISBYikoUIsxCRLESkI5D8AYAc&#10;OY4RfAU45CwOjlIwcqLBTBSyBACO8rTBqgpHBjwEjbheeOl1d+D8u10wFN9txwGywEj//0B8lz4k&#10;+vokUAQVmVAElbgJJW6ryzpuknWLy59Kyo6V6JcDWz9XwqmEmPjHSqwD79YWl8aE33Vzi0smE25x&#10;CSayzaUxsaYTDQoxEVA0KgJKHCxoHU5zCs57Fs83AxrW6W3BZbifUMQBIoj4gOA6sZNwO9SgTXGI&#10;MAFEF+HBVvTF4xNAbCMSeD9MIAGYISTMh4ThfrkU4C/DNwVj9pVDUUkWHFYWIDoLEJ0FCbMQkSxE&#10;JAsSZiHCLEAkgcRHIPgCcMhZEhaf/dyX3NKly92OHbtLPn7o0svdqtVr3I+e+Vn4/+yqw9e6Hj16&#10;uo2bTnQvvfK6AcSRevXu7fr164eF+Ldu2rQZ7vDV15kwJJUOBssABgMAWaovNMJeies3bsRsLKJT&#10;8J14EiBx8fO7LHbBpNOOgJQGSpYJxdrusra6smASd+C95GdL/Kkkz7ESmUpki8t6FRcnE/94CScT&#10;HxMsgCEm/laXTCdcQLmwyoKbBZQ4WCRgsAP/vxTns5Vfb6GRUBGSJEBwmUsAAY534roNwO1xFq8D&#10;sxDRcPjhdM5CqwDwxUQCb8MsSPRUQki4vRUdJzkI6KdcWo5BNbLw8LMA8bMQYRYikoWIZCHCLEQk&#10;CxJmISKZkHwaOORMA+G3Zu268O173vsvJRBcetmVISTy7yVLlhXf/8a3nnY//snz4fvf/6+fRB8/&#10;8sN+55y7P3z7pS//p3v+xVfD93eftbcIRFxVgwMAZKkcDQYY6h2O37pfAA+///eJr7puPfBd9iws&#10;qARifoY0KLPxdS1qXDAHbzUogkrShKJB8acTvd2VBxNCoo+XyFQiW1zFYyUaEv9YiT+V8BVc/lQi&#10;W1xy4J1TiXW8hJhwMtGY+MdMiAlLwiRpOhFQBBUBJQ4W5qEwEt+xT8Fl2M7P9/4v7uu34HxDSAiI&#10;IEJANCK4vALI/bguS7CQj+NUlhcPhtPZhdNZAzS68pgGbquwHJC8Hed/Pe6HVrjPLADqIwsRnQWI&#10;zoKEWYhIFiLMQkSyEGEWIpKFCDMh+QRwyJmPh+6ZHz/nevfp49Zv2BSB8IY79bTT3U9//lIJJE+8&#10;413h23/6539xkydPCRfwTZhMnvreD92OnbtLQPAh4enccOMtJZ8jFfFgJhysHA92LABhJhqSgYbO&#10;AkT34suvu298+8cuGI3F04LDSmPC6WQWFuOWWEg1JFkxSZpM4o6ZZJlK/GMlnEpiX8GV9afd5ViJ&#10;deBdtrg4lXCLi5BYx0viXsnFyQQLYsk2l3UQnqVh4oNiYSBFYOzA1yzl+SUBogohIRqCiEBiINId&#10;oK4GkDvlcgseTK6TFa+zajFuv3uJhSCSBxLc3tyW9Y+DrM+R/rqsWXjoLDx0FiKShYhkQcIsRJiF&#10;CLMAkSxEJP9YRvAR4JCzpGMZa9asC9++B0DIxyZPnuqWr1jlevToEX3s9+6f3/eB4uL/9W8+5Z55&#10;9jm3YMEi9+5/fJ/7zGe/6H723Mvh+z985uexE0kl0warFAzJRAOLflomFDoDCp0FRWwvl/avn/66&#10;27LrRhfMw0KbVBIow7HwygH5pO2uuK0ufzKJO2YShwkhYfpYCSFhxe0tHifRx0pke8ufSvRPu/u/&#10;g0sfeNcvB5YtLplK/IPvnEosTPQ2l2AiB+HTJpM0UHxUUnBZifMbisu2iecjHze+bhvO40HC4QPC&#10;8LUE5BIs7FNxfc8SNKQELPy4jTUQCB8gBhoQKQ0SNBGQzTxcikK1svCwshDRWYhIFiLMAkSyEGEW&#10;IpIFiWRBwixEmD9BBP8CHHImQFg9Xvv37uJLLnOXHLrcfe8Hz7qnv/ej4oHwVavWhG+7d+8evmX8&#10;XPb8i790Dz38WPj+40+8s/j/7L3v/5AbM2asGzlyFCD4vbsoOv0saLC6wFEpGszEQmdgIZk4JOXB&#10;wV40+up//pc7cME9LqjBAmtBIsWBMheL8yB8Bz8T3+X7W10CStbpJO6YiY9J1qmkuL0VYVI2lehj&#10;JTKVxB0rkQPvMpXoV3HJFpdMJnqLy38lFzGRbS5OJ4IJs17RZYHC4kDxUYmDxWsJzncaL4/xf2wL&#10;zu9+nG/cFLIA12k5r4Ncvjg4eF1imoXbZxOPaRAKCxHG/5M8SNbhth6HbxIsAOojCxA/CxHJQkSy&#10;IJEsSJgFCbMQYRYgkoWIlAmSfwYOOePUIZNHaVj4IzQqrWRripVgoas+GsyE46hMHFj88wYYktBI&#10;atuO61zvqfgufTKai8VXlwWUwcCEoEzFwuxPKFmnE2ubSyARTOK2uJJewRVub6GSnyvxpxI56K5/&#10;2l2OleiXA+stLv/Xp1jHS6yXBetjJoIJFsUyTOKmEwGFmAgoWVFJaTAW8uU4/13ex7fg/O4nHASE&#10;4bI8iMu1D4v4YF43Xg4LEA8Lq+W4/lNwW4UwCBIWIpKGBO3D7dkb95212PutS8j6/CxZgOgsRCQL&#10;EclCRLIgYRYkzIKEWYhIFiLMgsRf/IN3AYec1RULlg6FlBEMhoU/S+VYMGBwlKaN3Ghg4fezcEjv&#10;9UIvHemW297pug/Bd+Q+JllBmXCqC9rju/WFWLSt7S5/OsmDib/FRUhki0tPJbLFpaeS2GMl/lRi&#10;vYLLejmw9SoumUz0Fpc1mcg2l8aEW12CCRbLIib+sRMmoHDhZnGg+KjkwKU7ACQe8u8QEpy3TCFn&#10;4jL35vWS8xZEkgCRCStqC67bYJxPOFVEKBSRYD4gUvT/d+I2m47b21rcLSgqzTp9KwsRnQUJsxCR&#10;LESYhQizEGEWIpKFCLMQkVIheQI45MyCIUvZJg1m48EqxUM6loCYSMSFhd/KBiKpCA8PEMafO2E/&#10;fe5VF7TEd9pzsPjGQZKEyQIs2K3w9fJyYQsTa5tLIBFMNCSCSdIruPxjJSUH3XGZyiCRqcR/KbB/&#10;rISY6F/oaE0leovLf0mwTCX+K7n0Afg8kwnLg0kcKCltw+m0Iop4fwvOK4QE59sWH9sp5yeIJEHi&#10;AcJ4uvfjOj/KbakKIGmL23j+zXicPHpkIbcQqFYajKQsQCQLEclCRLIgYRYkzIKEWYgwCxHJQoSl&#10;QvJ24JAzCwm/uk4crAwNhsU/TyYaGeEwodAZWJSGxT9rWPStbBzSiuDw8BA4rIjJP/3zZ1wwbksy&#10;KBoTH5SpZxReOcNtL33sJG6bK+9UQkiYPlait7f0QXfBpORXzOupRA66Wz/trg+8y1Ri/WyJhUnc&#10;K7l8TOK2udK2ugQUQcUHxUIlJyxrcN69MH2MxHVYw8sip1sBIrNxXS/C9Q6Pa0iERDBJgeQc3F6z&#10;rjuycFuLfn2n4bCyEJEsRCQLEWYhwixEmIWIZEHCLESYhYhkQ4IFHwUPAIecxaLBTCykowWGZAMR&#10;l4mFnwkGw8KfJyz4VjYMaeVDI6kn3vExF4zBAutj4oPioyKY8NVdM7BYD8B39QswDfiY+NtcWTDJ&#10;O5UQkpJjJTKV6GMlMpVYr+AiJvrAO6cS2eKyXsUlLwnmd/NZJhNuccUdM8HiaWISB4os7AKKjwqz&#10;YMmSfL2croVIDCSThuH+BKLXAILwFVYsDRKFycn4+um4T2ZfX76wW62tQ9bpWVmI6CxIJAsSZkHC&#10;LEiYBYlkQcIsSJgFCbMQkQQSH4HgbuCQMxsJycaC1Q8YQOAoTxomDGlhwa87GCxCQ8FhgVCXLr38&#10;wQIkUhImSaD0xiI8HN/la0z8rS5CojERSAQT61iJnkoIiRwr8Q+6F1/BBUhif22KbHHpqUS/HDhp&#10;i8vCxD/4zuMKzNrmso6ZCCgak6TtLh8UjYrGxMoHw8pCJAGS03CZZ+J6h1tYAohOY0JIPEz4cyS7&#10;cPssu698IZd8CKqddZ46CxGdBQmzIGEWJMyChFmIMAsRZiHCLESYBYgUC8ltwCFnRwsNFgsHFvys&#10;mVjoDCx0JgxpYdGvOx4KjXqEgz0v/QKQXAZIei2LxyQOFQsT1hYLbg0Wb+uYiT74nncq0QfdE4+V&#10;RJCUvYKLU4lscemfdtcH3mUqsX62xDpe4k8m+pVcGpO4A/BZppPou/4SUGSB16gIApIFhZX/dXJ6&#10;CZDwQPpUXK/VuI4hFD4gkgUJugv/3oTbqy/uC2vxthb8+s66HDoLEcmChFmQMAsSZkHCLEiYBQmz&#10;IGEWJJIFCTMhuQk45MyCg9UfHgwoNHRAsPjXHQ+p/gEp4sEAiBRCcjIWYP40ezUw4QF4bnM1xXft&#10;/PspFib+VCKY6GMlhESOlejtLX2sRENS3N7isRJub/mQyE+7CyT+z5WkTSXWFpd1vEQmE0Iir+TS&#10;k4n+oUXBREOSdauL+ZgwHwYLD8n/XKZPS05fYdIS1/USXIdHiYNAYSHC5P89SCZfiPv+0dKFmlkL&#10;vN+anFmnEZd/efwsRJiFCLMQYRYiUkODhPnHMYJrgEPO6g8LZqNgZeJgZSChM1FIC4t91dHAgq6z&#10;Fv+65INh91oECRbgeVhgp2PhTcOEZcGEW1z8uZNO+I6emAgkgknSsZKk7S2ZSvRBdzlWEm5vofBn&#10;SuRYiT7oTkz8V3ARE/9YiWCij5VYr+Kyfr7EwoSTCacSHxMstpkmE2urK2k6YRYSaemvZ+q0V+Oy&#10;jcSk9RjehiBYkOA6lUDCIkiux/8NB7ZzbyxdnK0FXbJgqEbWefnpy6izIGEWJMyChFmIMAsSZkHC&#10;LEiYBQmzEJHKEHkcPQZIFCIhJFcAh5xZMCRlg8FsIOIykfAzoPAzYUgKi33V0fDgsBb+umZNG+W9&#10;VlYICRfs9UBkGhZdDYkuCZQ4TBi3uEZuckF/LNDEhCUdeI97BZdMJXKsJG0qMX9tin4Fl0wlssWl&#10;pxLZ4vJ/tsTHxDr4rl/JlYYJw2KbikncdKInFLXol4FgoeHnfw2LTm8ZLvcFuKzF4xsaEo0GIfEx&#10;wefMAspTLy9dkK3F21r06zvrckj68vrlwYTVFyYWIsxCRLIQYQLIKQAkDIicgsnR344KLgEOObOw&#10;YDYWDBDUBxrMgEJnwpAWFnwrG4YsleNhLfx1qYiGZKIhleOhCyHhgs3aeNtbcSWBYk0mcryEmIzF&#10;wq23uAiJYOJPJbLFpacS2eJKnEoEEn8qkS0uYqJ/2j3uhxT1Fpf1Ki49mSS9kku/NFhjwmMmWTCJ&#10;m04sUDQqFg4Z24GvX4DLNBeXvRaXI3yFVVZIIkx24PoOwO0ti6+1WFuLu7S6Slmn7WddNkkDorMw&#10;YVkhYRYkLCskzIJEsiBhFiQakJMBSNjbXeBvSwUHgUPO0rD47veecf/xn98pgeHTn/1S+Ja/dJHv&#10;P/PsC+G/iQH/zcqQYBEIn8L/f+Hf/7Pw/me+5J7+/rPF/2MmCElhgY/LxiBL5WA0tGkjSyEksmgT&#10;k1FYYC08rJIwISQWJjxewp+On43poBpTCSHRr+AKD7oj2eIqOVYiW1z6WIn1cmBOJv5UYr2Ky/ph&#10;RQsTTiZZMdGgEJM800nchJITlUW4DJNwmWtxniEiWSBRiJyD69oRt51edP3F2VrMLQSqnXW+Ov9y&#10;6vT1kSxIWF0xsSBhFiTMQoRZiDAfkJOZB8hJj6CHAQkWfV2wDzjkzMJDx789smTp8uK/+Zt/+XMW&#10;K1eucd/89vfdd59+xi1avDSE4vEn3lVc3OMQYSeciCd4ELif/vwV96GPfMLtxOJQAkOesOhXDw9W&#10;Doi1+Fejak0dcT2HDhESWbQZIZmNtxYcVj4mepvLgkSOlyzHIt8Piw0h0QfeZSrhZWICCacSDYk+&#10;6C5Tid7eYomQyLES/QouDYk/lVg/W2JtcVkH3+N+xoQJJFiAYycTH5O8k0kOTAJch8cJiJQTEn79&#10;WixKerHVi7G1eFsLflKroqz/y5p1OSR9eXX6OumyQsKyQsLyQMIqgSQExEPkJIXIiVgfyiDZAxxy&#10;ptGwuuDCQyEkPgwrAIm8L5B07NjJTZg4yf3oxy+EYPB9DQg7e+8+vP2N+9wXvup+8vOXQwx27tpT&#10;DoQVFnorG4QslaNR71OHZIIh2TAkRTSsQkhkAmBJkIzF4rv8BjyJb8QT7iY8iW52QTt8h25hkrTF&#10;Ja/iWrTLBVOwkHfEaeipRL8UWKYS/VJgf3tLHyuR7S39Cq7YX+bIqUS2uPT2lv9DipxKrJ8tiXtJ&#10;sHXwPe5lwVkwEVA0JtZkkgUUA48z8PndcRkPEwicbhERCxJ+jgHJbFy/+beWLrB6EfYXa2txZ4JE&#10;tbLOQ+dfLp2+/JK+frqsmFiQsKyQMAsRZkHCLEhKAEEnKUBOJCAP4bwewOV4WykknCqCHcAhZxYe&#10;AsRVV18XvvUhGT9hYuF9wPC2Bx91e889L3w//DjedurUyc2fv9CdfsY2t2Hjie47mFr4/hf//etu&#10;DyAhCgLJO975T+78gxcfBTTY0YODZUOD2TikZcHhF0IiCzfrje+8CYnGhO+PwoK/8DAWcDzYzsCD&#10;7kw8+HbggbgLD8pteOD1xnfwU7BI6y2upMmEmOhjJYOwaM/C4u6/gktPJYREjpX4B9319lYREzlW&#10;Qkj8V3DJVJL15cDWgXf/JcFJx0vklVx6i8vCxDpmwnxMBJRKMFGgjMZl2IPzDAGRfEiIiIaEiESQ&#10;zAcgTXB9l2PBkUVVL7x6YbYWcmvxr6+s85f05dTp66LTiEh1wcSCRKoqJnjOnsQEj6gTI0BO4A5F&#10;BMjG+9G9LvC3pYLTgUPONBB+23fsDuvXr7979qcvoV+4f3j3+9y73v3eEAyJEwkX/3HjJoRvCck8&#10;QFICQxQh+ef3fchde91N7ufPvxriEE4keFsdMBQWRxsMZkIh2SBkyUIithePFEIiCzfTkOjG78Xi&#10;jQfc6XgAbsUDcRselDsQITkravb5LhiJ7/DHYXGOg4TpqURjMgmL+TAs4NOwsPtTiT7ozqlEvxRY&#10;jpXoqUS2uIo/V0JIrKnEfzmw/iFFjYn/Ki7/JcEaE/3Ditzi8n/GxMJEjpcwfzIRUKqIyVyc/iJc&#10;hhALjUhGSC7D5VyE61eL69UM15ULqSyy/mLsL9rWIi+trELW6fr5l0nyL7ukEZF8SFhdMGFZIWF5&#10;IAnxEEDQicQD3xSGgKATMIFsIiIRIBvuQ/fg8t8FSLDY64JTgEPOPvrxT4eFeCgcdFz8v/eDn4YH&#10;xc855zw3dep0d86+A5g0fhS+/+TH/jVE4n3/8mT47x/++Pnw33z/4AWXHIEECz3jxzdiUpH33/7o&#10;OyIEKkmh8VaFgyk8dCEknAJkEugVA8kEQLIFD8SteFCeiTQkuxEhORudg9Zd64KJ+I5/HhbxLFMJ&#10;0wfeF3KywdevwSRBTPRBd/9YSdpUUnLQ3ZpK/JcDcyrRx0v8ny3RW1xyvMR/SbBgknTwnVtc/jYX&#10;MRFQNCZ6OknCJMNxk434/BG4DCVYMAsR5kFyJaaXGbwuwLEWb2vxlpDI4qoXX71AW4u5hUB9ZJ23&#10;pC+jTl8PSSMiVRsTCxKWFRJmAXKi4CGAoBMwgWyKANmIKSQEBBPIegJyN67fnbjetxmQbAIOObPg&#10;4DGM3L+4UIcFPi4bg6wdXTBYdjQkG4akTBjSMtCwCiHhsQk5PmFBUoPv6Ceei0UbD0wfkp1IQ7IX&#10;nYv2I/66+gn4jn8+FnKBRGNiTSX6pcCd8B3/ZCzsG/D1eaYSQlLyCq5oKjGPlegD7/qHFP2pxH8V&#10;F6eSuJcE+wffZTLhAqyPl/iTiRyAJyb6mAnzIdGYEJIUTPhnbpvj8hSPefhgWMnn4rz4g4j8+oeJ&#10;RwRILYCsxXUjJLLY+guyv3BbCz1bUYWs0/XzL4/kX26mEZGOF0xOJB4CSITICcSDYQIhIBsJCCaQ&#10;DdEEQkDWEZA7cF1vx21wK26bm1zgb0UFa4FDzgQPE4Q8YaG3skHIU0PHw8YhSyYQcRlIZCmERBZv&#10;ZkHSGd+Bn4YHp0DCLEj2IIFkHyIm2/DgnIBFO24qCV/BhfQPKQpqxGQ5JohxmA4EEjlWYkGiD7rr&#10;V3CVQOJPJf7PlViQZPnZkrgtLkJiHXyXLS75gUV9vES/LDjuAHwSJh4kY3Haq4FVOFUIDsyHwy/6&#10;vJNwuRaoCUQjUovrJpD4C7FeqK1FnVkg1DXrfHT6ckn+ZZd8SFiDh8RD5ISsiNyF6xcBsvoW3C43&#10;4va63oBkBXDImYlCUljc47IhyJONxpsBDhOHtAwY8hZCIltKrGcVIOH2lkByAJ2PVl6K08YibP26&#10;eT2V6JcCMzlWMu0kFwzA168GAtZLgYmJ3t6SYyV6e6vs5cCcSmSLS29vERP/WIn/Ki5OJf4Wl7wk&#10;WDDhVKKPl1hbXIKJf/Bdb3ElYYKFPm6LazhOdytOk39tMDy+QUg0JhoNP/z/fHz9AiB3Ci5LDcAo&#10;4hEBUssJB9evGZKF11+g/UXcWvh1yzNmfa2Vf/6SfzkljYh0XGECQE4QPBQgmx7G6UaAbIgAWX8v&#10;Lmc0hazBFBJOIDfj9gEgK27A7Xwtnp9XA5KS7ShAshg45MzEQsLiHpcNQZ4iMDw0rIW+mh0NNCQT&#10;h7QMDPL28xd/XezQZQ/gwYOFlgs4S4PkDCSQbEcCCbMgOQ8RkoPoQjQdE8EwLNB6e0swiZtKiIkc&#10;dB+P6WTsutKpRB8r0QfdS7a3UAiJHHiXqUQfeJepRGOS5WdLkn5QUTDhVEJM/C2urK/kIiYakgRM&#10;NuL/5uI0wpfnMvw7DyQ34vM34XLsUpNRDdEQPCJAanHdanEdCYlejP1F21rgLRyqkXVekn+5JH3Z&#10;pYaKiQXJCcRDAIkQ2UQ8GCaQjUREAEHr+Wv7Acja6DjIakwhq4DIyptwOxGQ6/CcBCJLD+M5esUR&#10;SGThD+YBh5xZSEg2AHmysTgaYLBsWDAbgqyZIKRlAJC/I2DEFUIiCzirBBI54E5I5IC7bG8REk4l&#10;hOQCREwuRgPwnf4ULN7+VCKQyHabnkoIiWxx9cDivQhfb/2AIiGRYyXFqQSImMdK4n5IUQ68y1QS&#10;97MlgolMJfp4iWxx6eMlnEqICacS/+C7j4ks5DKZ6KnEmEw24v+mAqXtOJ3wBwQFEnxuVkyW4mun&#10;8TLp4zWcSAiHwiMM168WYAokenH2F3Fr0dcty5l1Gn7+ZZD05ZR8SFh9YVIXSJiPyCbgEaYA2RgB&#10;soGA4Dm+HhPIOgKCKYSArLkL1wlTSAgIppAVmEJCQK6JALkKz6/LXbDwkAuKk4NAMhM45Kx6aLAI&#10;DQ8Oa5GvdkdrymAmDGmZEOTPwiKpEBJ55RRB6VEHSPQrt/RxEtneEkguQpegQ6gzFuGFWNj19hYx&#10;ka02mUr0S4H1Dyi2wkJ2Ir7e394yp5IIkpJXcCX9kKKeSvSBd/2zJf4PKuqXBPuv4iImeotLTyb6&#10;eAkx8be4Eo6XnAUYtuDfd3AKwefX4nNDSPC5WSB5DL0N77fg5RPIBLPocoSQKDzCgGUtrich4WLs&#10;L9jW4m6hUK2s82P+5WI+JOxoYmKBkgeTTT4gaGMEyIYIkPUEBBMIAVmrAZEJBIAsJyDX4/bDBLIE&#10;gCy+8ggg8y/CMHHQgGQqcMiZDULWFBweHm9GQJiJRFoGCHmzkMhSCIks4qwakPgH3DUkTENyMZ4A&#10;ezFmt8GClASJ3t4q+QFF4LAWGLTD1+vtLTlWUnLQHZVtb+WBxJ9KrAPveotLphJmTSX+8RJCwvyp&#10;RDDRkDDgMA+fMxGncxu+prYCSA7i8/rj60+zpiKFSQ0nEUEkAiQM15OQ6EXaWsythd9vaULW51tZ&#10;5y3pyyilYeJDYmHiQ2JhkgWSzJh4iISACCIPISLCLSxBJNrGWh1tY628Bdf9JtwmN+A24xYWppAQ&#10;kSsAyKUuWHAxELnQBXPPd8GcfR4kWNiD8cAhZzYQVhEWCg1rYa+PilgwEwk/G4E8mSBkyUAgbxYI&#10;lRZCIltLLC8k1s+SCCTMP06it7eIyaVRl6MT8EAee0IBEr29JZBYP6DI4yRyrGTuKS6YgMVeTyV6&#10;e6sEE9ne0q/gku0t/+dKuL1lTSVJB971VMKsqcQ/XpJzKhmCr7sOANRyKwuLfhESfG4qJGgavnaj&#10;deBfLoNCJYREAAEetbh+YbiuAom/cFsLvYVEXbPOh/mXh/mQMB+TLKCkYeJDYmGSGxIAshF4hBGQ&#10;CJEN0RSyPppC1t2PyxBNIWsiQFbdhutFQDiFEJDrcNsRkKsKU8jCywqAzAMgcwjIfhfMOgf3O54v&#10;/rZUMAo45CwWCyzaR3u6kI6LKYMZCOTv12EWAtUohESOU7DuWBT1r0aJg4Q/S6IhYf4rt6zjJHLQ&#10;XU8lhOQyREx24IE+A4v7CCza/kH3uO0teQUXt7fWA4VxWOwn4+v97a3isRI5TsKpJM9Pu8uBd/+H&#10;FPXPlsgWlz5WIpMJpxJiIgfeZYvLWsy5iMtEoDDZgrcz8Dlr8LW1+JpavJ8ICVOQPIBOwOdO4WWQ&#10;8yZk/sF/D5QabmsJILhutbiOtUCTERJZqP3F3Fr42ZIKs05L558/05BIxxUmBiAbIkDWR4CsY5hA&#10;CMgaASQ6DrLy1giQG3F7XI/bidtYVwMQIEJAZBtr7kE8788DIOfi/t5bQISVIgBIhgKHnFlwWIt7&#10;fZRvymA2BHkzUciaiUG+rAW/XnoBkFwKSOSluExDIuWFJOk4iUwlhESmEsGEkFyBrkRX4ckzDAv4&#10;EqCit7fkoHuW37/VF5d7E2Apm0qASdmxEj2VyBaX/9Pu+uXA+ocUk7a4OJXIZMKpRG9x5XwV1yr8&#10;exW+phafz19NYkKCzwsh4faWQBJNJQeBzHB93v4Wmw+KQqWG21rEQwABmLW4royQyKJtLe4WCNXK&#10;Oj+mIZHSQKkrJj4kFiY+JImY4DmwgQGQDcRDAEEEZN1DCM/ftQQEU0gIyD24XABkJQHBFLICUwgB&#10;WQpAlmhAMP0vuBQTCKaQuRfgeX4AgOxzwUwAMhPPERYLyQDgkDNrga92RTCYCYSVjUDeTAyyZABQ&#10;WcYCX18BDr8QEnkpLouDZAse2HGQxL1yiwkksr1lHXSXLS6ZSoqYoJmYGIZi4V6JBT9ue0umEv3q&#10;LTlWMgOL/0Bcp9NwOuaxEtni0lNJ3E+7y/ESmUqybHFxKpHJhFOJ3uLSx0tkIZdFPJoG9gCIrQCk&#10;I74mfNktIcHnh5hoSPA5ISYakmgquRtv2/A8ZSKyMPFB4eWQy4LzCCEhHgIIrmctri8jJHoRtxZ8&#10;trhKWafN9GWQsoCiMbFAyYOJD4oPiYVJGSQakAiR9cQDE8g6AQQTCAFZE00gqwkIppBVd+I6AJDl&#10;mECW3YTb4AbcNgBkMQBZZAAym4Dsx/17zhFA/Mog6Q0ccmYt/Dr+ckX/Y7169XanbN4Svj969Njw&#10;33z/79/1nvD97/3Xz8J/W3BccNGlric+R/69fPmq6N82BJVkwpA1E4M81e9WVWwGIqwIiVQtSPT2&#10;lkCipxKBJGkqEUwuxRPotMN4QuGyZIFETyXc3toKMDYCCf4FyHB7C2WCxPohRYGEU0nay4FlKhFI&#10;8kwlESSd8Dl3cRHn1pIPCT4/hASfWwIJt7ciSAbic8/g+QpicZikTCc1OA2ZQIqI4PrW4nprSPzF&#10;3YKgGvnnI2lEpGMJiYWJD0kJJgqR9QTER4SARFMIEVlNRAgIp5DbcflvjRABIDKFLMZzZ9GVAOQy&#10;F8w/dOQ4yKzzkgGRSo5poKArcMiZ4GD1sU98NvwjVPpjF19yufvCl/7THTh4sfvu0z92jzz6d+7J&#10;j33KXXr5Ybdj1x73o2dfdG3btsWCXo4I+8znvoy3r7kRI0aGb2+/8z736c/+ewiTxiBPJghZMiHI&#10;UwGNY4KHgYZVCIn8DizWLQckPODuQ6IPuFvHSeRYiZ5KNCZ6KtGTyWF0Kp4QQ7GIz8Eir4+TyEF3&#10;OU6iIfFfvTUGE8RCwFDyMyX+9pZ1rMT6uRJ94F22t2SLS08lssXlHyvhYi4LuTcNDMTHDvDANuMi&#10;TkjwNWWQYJG3IOEruVYSTiIm550GilwWA5QafH0RjwiQWlznWiBKSGQhtxZ9tqgKWacraUykuoBy&#10;1DEBHmEERBAhIIiArMUUQkDWcAsLhYBgCiEgKzQgN+K6X4fb5BrEKUQBMpeAHMQUQkDOtdGw8o9p&#10;BB2BQ840ElaXHLqi+D4njKXLV4Zva9/xbve1rz/tvvXdH2Exf91detlht3rN+vB9/hr5u+950F2M&#10;r33okSdKFn3Gvz9y8613hu9/4MMfD99mhcQEIUsmBHkrhaOh4sF+FnUJIZHfg8UqhYQJJHLAXTDR&#10;21vWsRLBxD/w7m9zERO2GSP6dCz2cpxEppK4X5miD7oTk7VAYgogCCGxphI5VqKnEv/lwISE+VOJ&#10;bHHpqUS2uPxjJVzIvalkDt5uxOeGW0g8qE1IuIgLJPj88FeVxECyBxPKIp6mIOZDxvNPA0UwUaDU&#10;8HIoPMIAaC2uOyHRi7qFgG5hStbXWOnzlI4VJmmQxGISAbIOeIQBkHXEAxPI2giQNQQEE8jqaAJZ&#10;JYDcgcsMQJYBkKUEBBPIYkwgi/AN10ICcgUAuRSAXITH1QWYQA7gftznghl7EZ4HzILDTy/4LGgD&#10;HHLmn0bxWAYDCsSAb6WlywAJ3tb+nYaEfxuckKwL3w//Hsm8BW7lqjXu8NU3uK9/8/vh+5/+t38P&#10;/5/JRBIHiYlBlkwA8lYOBjMX9/pMwZAlwUMXQiK/6p3lhYTbWwKJf8DdmkrkWImeSpi/xUVMrGMm&#10;jJhcjUZhcZ+FRX4jIEjb3tKQyEH3QfjOejFw2EpA9FSiX8ElP1fivxw4biohJP5Uog+8czGXqYRF&#10;U8lyNAX/fxu+Ltw6EkiICiHB15RAgkVeQ7IPU8xofM5Gnp8+bwFFttg0KBqTOFAiVEJIFB61uM5h&#10;gJSQWAu9hURds86H1QWUo4WJD8k6AYR4RK0FIgRkjQCCVmMCWQVECMhKAoKWYwpZdguuy024fjfg&#10;OmMKWYQphH98LgQEU8i8S/D8xRTCvxNUsx9wnHMEECsLEeYjEDQDDjnTaFgJJN/49n8BhO+5zaed&#10;4XaddY5bvmK1+8a3fuCaNm3qambNxue85rp16+7e/8GPuae+/xO36YST3Jf/49vu208VoJGe+v6z&#10;4cfnzV8Q/rtly5bu5JNPtVHIkglBnmw0mLm4H40AQFoWGlYhJPovGnatAJK44yRy0F2/esuaSuKO&#10;l1gH4C1QBmNRnwlU9PYW87e3WMmrt9AeNAoATCUIMpXoV3DJ9pb/cmD5uRJ/KhFMZCrRW1zGVLIN&#10;i/BcAsFFmQs1v+vH14aQ8BVShISLOCHB55dAgknhbTyGwS0o/7yJiT5/mYzSQNGYKFBqeDkUHrW4&#10;vWpx3ZlAYi38C6qQdbrMx4TlAaUamGhIsmDCv2cfBkDCBA9OIIiArH4QYQJZFQGykoDcjct1Jy7r&#10;bQhTSAkgV+P2ICCYQgjIXAAym4AczAZIXLGQBF1y16lz5zCBw++Zn7yIt69h8fpVWIjB9551P/jR&#10;c+H7T//gJ+G/+f6zP3s5fF9/3n8983z4vvSjZ18ofj4h+N4Pf+6+i3+XARGXiUHebDgkc3E/GmHh&#10;z5IFRlxFSKRqQCLHSfRUIpDoV3AJJEmY+JOJNZ2wy/AkbIkFMQ0STiU+JGfvwceASCsuqAKJNZUI&#10;JPqHFDUknEq4oOvFXEMiU0m0ePfGAnwGPu8hLswCCbeO8LHwoLYFCRZ5gWQu3k7Bae7g+cp5ExNO&#10;RHL+dcFETSchJLycGhFAWovbgJDoBd7CoK7p09fVBZIkTDQkPiYaEh+TREjiEEFroimkBJF7C4iE&#10;E8gdESDcxiIi1+P6XovbAIgQEE4h83gc5CIAcgHuLx4H8baxKsmCROdvUWXryIJfjUwIsmYCUEk2&#10;FjpzUT9aYbFPysIhTyEkc/FgkaoFSdz2VtxUEodJ3HETHxRGUM7Ad2i9sHhu2lHY3oo7TiKQlLyC&#10;axee1MBiIBbeTUQj7hVcST9XIltcsr0lC7ks4liQN2Phvhhf8yBOoxanES7IXKC5beRDgkW/eMA9&#10;guQhboUBq608X0bI/PMnZhYovBwaFMEkZTqp4eVQeITxsuM6EBJr8Z9fhazTZWmg+KjUJyYaEh8T&#10;jcga4BEGQMIICL4BWk1A8DxcxQDIymgK4QQSAoIpZOktuOw34roQEDzGQ0Cuwm0EQOYSkIsjQA5g&#10;8Qcg0wHIdDy2dRYUWaoMDXvRr0YmCFkyAagkGwo/c0E/2mGRj8sCodJCSDQalUKiMRFIfEwISV5M&#10;4qYTDYqgomFZg+/MxmCB5VRiQVIylShIwu0tILQMi+RELsiExH8Fl2xvyRaXnkpki8vfYsJEsAyL&#10;9nws4LuIBk6nFqfDhbgEEk4lACCEBF+jITmExX0J3s7mafO8BTI5f7kMMp3w8wQUjYmGTaYTmVA0&#10;JgqUGnxuCEeERy0wDcN1ICQWAmxeBVmnI+UFpZqYaEgyYUI8fECIB1odAbIKE8gqTCArI0BWYApZ&#10;cTcuBxBZygmEgGACWXwDro9MIIdxWxCQS/H8vMQFswjI+QBkP8A4pxyQuCw0rEqB8LMX+2pkYpA1&#10;E4C82UDEZS7kxyIs7HFZCFSjEJJZeLDIr0PpkgESjYkFSdJUkncysaYTCxV/UpHGYpJYBgQICYuD&#10;JMREXr3Fg+7RK7iG4bovwUK9mxNJpVMJmoVF/CIuvJhyanF5anE6tTidcFHmd/f4+vAgtkCCrylC&#10;gkV+DhbyxTx9QsbzF8x4/oKZgCKXg5gIKNZ0kmO7q4bTkcIjvOzEEBESCwTd3JSsr9HVBZQ4TDQo&#10;GpKsmCRBshqArAYeYQAkLAJkFQFBK/HcIyArCAgnkGgKWXo7LhsQWUxAMIUswhSyEIiEgFyJ2+My&#10;PB6i4yACyIxzbSyyZgEi1TccJgRZMhf/umQDEZe5iB/LsKAfLTj8Qkj4axCICcsLSdL2VpYtriRM&#10;rOlETygaFB8VDcuZeDL2wmK6cduRqUQgYTxOUoREphLvoHsPbklx8faPlXAx11OJWsS3Y/FegwW7&#10;N762FqdZi9PLBAkuKyF5GIv3NfjaTlzc/WM1+jIIJjKd+KgRkzzbXQYoNUSNl1cA4eXHZanFZRJI&#10;LCDqmg8KS0IlDhMNShZMNCS5MCEgaBUAWQU8VgGPMALyML4GE8gKPOdWYAohIMsxgSznBHIXLsMd&#10;ESA34/LiMbvwOlwnADIfU8j8q3B7XI7n4yEAcjHuj4MA5DwgAECm4fHrZ2GRp1JIbAAqzUQhTyYC&#10;lWQDEZe5eDeksKAfc0ikukKSNpXEHS/xMdGQxGGiQUlD5TI8uS/GE7oZvrvWx0lit7f8V2+hXVg4&#10;+fXhIq6nAoFEjldgAZ+ABXkuFvBHcLq1ON0iJDi9WqAQLsJckPkdfgwkfbGw7+JxGutYjUxGchl8&#10;TDRqGhNCojGRyURPJwKJwiSERAMSIUIUCYmFwJycWafBqoVJ3GQikCRhkgWSVQREIyKQAJGVgggB&#10;wRSyPEJkGRBZiilkyW0RIphCFt0QIUJAMIXM4zYWphACIttYM6JtLAsRnYVEnuoKiQlB1szFv5Js&#10;GNIyF+uGFhbxYwGHXwiJvMyPda4QEmsqybPFFTeZCCoaFI2KgGLB4uMizcaiPg6LbOxxEub/TIkc&#10;K8HiOQeL8jAuulzIZSKQ7S3UC4vvXXuxyO5DfEtMcJq1wMmEBF8fHsjGZeJxkmGYADYQDP0KMgFN&#10;TyYaE5mO5LJo2NSUFGIioPiTScJWVw3+P4QjwiO8Drg8jJBYMLDZKVlfo0tD5VhgoiEJAx4rgUcx&#10;ALISgKwkIA/haxieZ8sjQJbdEwGCKWTJ7bgst+CyaUCuKQAyVwDhcZAL8fzMAYiVBUWWLCCsTAyy&#10;ZgJQaTYMcZkL9PEQFvCGgAgLIdFjbCWQWNtbcVOJv8UVh4mA4k8oFipx04qVAMM/prUYT8oxWGBL&#10;IJHtLXWcJISEqUV8OxZugjKOi3A0lUzF7XQ6F1l811h7AOH0a/GkL4EEpxcuwFyQPUgWYwGfQwi8&#10;A//Fy6Ex0dOJPyHxNOqy1WWAUoP/03iEW3REEZeLkFhI1KVKQak2JhYkRVAIiCBCPCJAVgCQFZhA&#10;lmMCWU5AMIUsIyCYQJYCkCWcQO7A+WMCWXQzLh8AWQBA5gOQeQTkSlxnADKLgFwEQA7iuXkeMDgX&#10;jzE8VnUWGFmz0LCy0GAmCEmZi34l2SCkZS7Gx2NYuBsCHroQEv2gSYNEMCEkaVOJhUnSZGJtdfmg&#10;xKHiw+LjktQsLMQncJEmJv5xElnABRIu4DINcAHH4j0Nt89cLNq1lyI8+Wvx3WMtvnssQoLbsBan&#10;WwsUSiDhNhG+fgcW9BFY3AlaGWoaE9lq8yYk87iJbLkxazqJ2+7SmAgowKQG11HjEcatOlwuQjKL&#10;t2MVyouKhYkGJQ8mFiQmJsAjDICsAB5hESDLCQgmEAKyLAJkKQHBNy5LMIEsBiCLCAimkIWYQhZc&#10;j8t7LS7/1bg+V+H6XY7rfAi3twCCb0h4HGQqJlsfET8Li7zptUDKDYe5+FeajUJa5gL8ZgiLdkND&#10;hIWQ6AdSVkjSppKkLa44TKzpxAIlDhUfFp2PjN8yTBGjueBy8ZYF3Fq8jUlgAr9bx3eRtfgushaL&#10;QBESfBdZi0WgBBIuvhEkN2Jy6Irv+s1XkqGSCcm/PMzHRE8neqvLP3YioOSYTkJIeNkjPMLrgsvE&#10;CEkNbsO6lgWWNFDqFRPgEQZAwgDIcgCyPAJkGSaQMACy9H4EQJYQEEwhISC34TIAkAU34vJhCpkH&#10;QOYCkDkAZPYVCI+fmosBCB4/0wHItH0AAt+IWGhkTT+3K4mQmFhYmRBUko1DlszF980SFuwGDYl+&#10;0HVKgCTr9lbSVBK3zWVNJhYm1oQSh0oSLFYXYpEIsCieyQVbJgF/4daQMAsSfDdZi+8mi5DwOImG&#10;BCjxfNbirf+zLeZxG8FEJhNOSczHzZuUTEyi4zh5t7pq8LEiIIIIt+tw2eIgmRmT9bm6rJhYkFSK&#10;iUCiMdGQLNOIEBBBBC2LEFmK59LSCJElESKL78T53I7zxRSy4GYEQOZfFyFyGNcDj5sQEEyynEJm&#10;4HEzHY+bqXjcTMFjQNI4VJIPRJ7qDwzJRiEuc5F9K4QFuyEiwkJI9IM1CyRx21tZppK4YybWcRMN&#10;ShoqcbhYWeDotuKJPwoL8AIuvoSEi3bcBEBI+N06vqusvRzFQQIQuPgOnOuCNTituJ+4T/wZF42J&#10;dbnijpvora64A/H+VhcxEVCASQ0+FsIR4RFeH4bLRkgsMCopCRULk0omEwuS2KkEeIQBkGXAI4x4&#10;RIAsfQjhObQEgCy5DwGQxQBkEQBZqACZjylk3vW4jNfgMhMQTiF4vNTg8TITj5fpMYAk5WORNwsN&#10;K3vxrzQbh7jMBfWtGBbrBg/JZDxYJELCH0zMAomeSqxjJXoyicMkDZQ0VCxc4pDJ22m3ABR+ly4L&#10;NicA4zhJCSQ8TnIxIiQ84B69cmsTFu9ZyP/NxD4mZdtcWKjDv52iMZFpSaYTuWxx00nSVpdMJwJK&#10;zHRSg38LHGG4bCGQ5wCS6fhOGrdXXUpDJQ2UJEwEkjRMSqYS4BEGQMIAyFLgERYBsgRTCAFZjAlk&#10;sQByVwGQBQBkPgCZxy0sAoIJZM7VuMyYQGYREDxOZuJxMv0CLNZ4nEzB42Qybk8+By00smRhkbf6&#10;hcTGIi5zQX0rhoW6ISPCQkgm4cEidYwgkQQS/s12DYk1lVSCiQ+KxkRveWlQLFgsXHQWNFnqhcV0&#10;IBbY2VhwT+firCFhAgm+y6y9Agkk0Su37sWiOwzf7a/Dos9fcW/9mnuNib/VRUxSt7r87TfjMpZN&#10;JwQly3QSgVKD9zUeYZy2sAASkum4repSEippoFRzMgkhASBLgEcYAFkCPMIeQQBkMQBZjOcNAVmE&#10;KWQRAFl4N077DgRE5uMbkHk34XIAkTkEBFPIbDw+ZuHxQUBm4PEx40Is0nh8TN1/BJC4LDSyZmGR&#10;NxuFrNlIxGUupG/1sFA3ZEw++/nvuNPPwHdJE/FgkXxImIYkbiqxtrgEE73N5YMimKRNKBYsFi4W&#10;MHWJkKzCbcAGYZHdyIVYf9fvQ8LjJFgobsVCewIW74FYgOVvpcivuU/CxN/qso6b7AEmxb/syOnE&#10;3+rSk5N17ITFTSf6QDyLMKkBLCEcER7hK9K4dYcIyTTcVpWUBxULlEomE4FEY7IYeIQBjzAAshh4&#10;hAGQxZhCFgGQRZhAFkWALMQUEgKCKWT+bTgvAoIpJATkOlwuADKLgGAKqcHjYsYluH4AZOr5CLfb&#10;ZNyWFhxZstDIkwVGXDYQWbPBiMtcSN/qYbFuiJD88NmXXL/+WDACLC4BFpEJeLBIWSDxMRFIkjCJ&#10;A0Wmk7gJxUfFgsXHxc/CJmuEZCVuA0ZMVqOmWDh3Y3Hew8UZhZAAZIGEv59rEhZq/Rcc9d+WtzCJ&#10;2+qKPW5CTGQ60VtdMp3IVlfWYycCSsx0EkIieHDLjvGVaQcLkEzFbVVJSbCkgRKHiQYlEyYAZBHw&#10;CAMgYQBkEQBZhAmEgCzEBLIQgCwEIAswgSwAIPMByDxMIPNuxXlhApkDQGYrQGoAyEwCcigCBLfV&#10;lAgQvQsgWWDkyQIjb42QNMCwaFtZi/vR6gMf/hLwwHeuARahAA8SQjIebwWSDgmQZJ1KfEySINHT&#10;iYVJEiiVoJK3noBkBW4DDckatAC3YVf+5LeC5JYLXNBngQvW47aVvylPSPSfA9aQWJNJJkwISVSm&#10;4ybExDpuoieTlK2uGuQDEm7fIYFkSoZ8SKQ8mPiQJE0mqZAAkYUAhPmILAQiCxUiCwQRTiBEBFPI&#10;XEwhc4jI9Tj/a3FZ8DiYdRUuJ76pmHEprsNFuE64jabidpuMSW7S3nJA/Cwk8mYhkbe6Q2JjkZS5&#10;kDbWYCC57sYn3LhxWHgCfHcaAiJh8RiHt4ygZIUkLyZJoGhUfFB8VHxYLFysLHCyJJBYmLDJWJA7&#10;z8KCgYV4JhbqDfjYRrQJCSb+35YXTLJOJtZxE04mxYPwnEyICUs7bqJBsY6b6MlEQAEmNaiIB39O&#10;hvHVaRcXICESk1PyUZHiQNGoZAElFyYAJAyALAAeC4FHGAF5GB8DIAvehgDIfAAyH4DMxxQy706c&#10;JqaQuZhCCMhsTCGzMIUQkBoBBFPI9EtwfXAbTSEgmOQmnXNk+9jCI0sWGHmzwEjLRiJLNhZJmYto&#10;Y4WwkB8rTH70k5dd165YNAIsKCWASFg0xuItIyZxkJyKJ59gUulkUgkoFiwWLhYw1YiQLMdtwHxM&#10;BJS1aB1aH+VjoqcTjYm1zZX7uInGJO24ibyqi1nTid7qIiYCCjCpwXQSwhHhEf4EPztUgIRQTErI&#10;R0XKgoo1oeTBRCAJMQEe84FHGABhCwDIAgAyH4DMxxQyHxPIfCAyD4DMAyBhmEAIyBwAMvtmdCPO&#10;D1NIDaaQmYdxma7E5SMguD1CQIAuAZlIQDCF6OOQVhYcWbPAqCQLEWYjkSUbi6TMBbSxQljQk7IA&#10;qGtf/tp/uauvfQJQAAETEAmLxRi8ZcSkPSDRf58kDZIkTPKCEoeKBYuFi5+FTd56AJJluA2Yj4me&#10;TgQTAUVjoqeTtGMm/lYXMcl83ERPJ/5xE4JiHTchKMREQLGmk3VYMIGJwBHGV6dh4eRLngnJRNxW&#10;SVm4sDhUkkBJwkQgEUxkKpkLQOYxADIPeMwDHmw+AJkHQOZhApkHQOZFgMy9F2ECmQNA5mAKmX0b&#10;Th+AzAIgNQIIppAZmEKm4zaYhttkCpCdgolt8nm4zvtcMAGAyJaxhUdaFhp5s8DIm41E1mww0jIX&#10;0sYKYYFPygKhkr77vZ8DCDzxTTj8sFCMxltJIJE0JD4mGhTBJMt0EgdKEio+LEnAVDNCshS3AfMx&#10;EVA0Jno6EUz8ra5qHDcxt7pQCIo/nRAUazpJO3YioOAxEkJCOCI8whcWMHwnTkgm4LZKKgsuSaDk&#10;wURACacS4DEHeLC5ACQMgMwFIHMByFxMIHMByFwAMgeAzAEgczCBEJDZd+C0MIHMugWnDUBmApCZ&#10;AGQGAJlOQHD9pxIQTGiTAcgkA5CkLDyyZqGRNwsNKxuIrNlQZMlcRBsrhIU+SxYQafHVWAMGrgUO&#10;+C7URMMKi8QovI2DhGlI8kwmFiYalCyYWKDEoWJl4ZAnQrIEt4FAUgkm1nGTOEys4yZxmMROJoAk&#10;xMQ6bqIxsY6b6MmERZNJDR5XPiDhD2EezgaJLgkUa0KxMBFIBBMLktkKkTkAhBURISBoDhCZcz8i&#10;IgQEzQYis25HBOSmCJHrcF7X4LxxfQnINIA6FRPalAtxuc/H9diP63ZO4TijfvFK1iws8mRBkScL&#10;EKkch7zZUGTNXEgbK4SFv9IsRGpm4UEcvpwXd3yuAMlIvCUmLA6SzXhiakw0KBYmcaDknVDicJEs&#10;ZKoZIVmM20Aw8ScT/7gJMcly3ISY1OW4CTHRoAgmZcdNBBQ9mTB/MvG3urzjJjXrIjgiPMKXOzMs&#10;roRkPG6rrMWhYoGSBZOyqQSAhAGQ2cAjDIDMBiCzMYXMfhABkNmYQmYDkNmYQmbfjc+/EwGQGkwh&#10;M29GN+D0CQimEAIyDXhOBSBTAMjki3A5BZBzcb1wu6dlAZIlC448WXDkycahkmwojlbmQvxmChBU&#10;2iWH8IQIOIXgDq8oQDICb4kJa5cASRImdQHFR8WHJQkYnQVNXSMki3AbCCZ6OiEm/nETYpLluAkx&#10;8Y+bEJN6O25i/byJTCfERA7Ex2x11eBxInCEYXGtxSLLCMk43FZZS0PFB0UwEVA0JgJKiAnwqAEe&#10;YcCDzQIgswBIGCaQWXi+zAIgswAIq8EEUoMJpOYOfP1tOC1MITMwhUy/HuE6TsN1ngo8p2Iam3II&#10;l+liXMaD6AAu8z5cn70It7XOQiQpC488WXhkzYLDz0ah0uxFvqFnLtwNPQMMv9q/+xgQwAJv4pAn&#10;LBDD8ZaYMEIif3bXgqRaoCShYsEiWcDUZ90ByULcBnkwSdvqEkz8rS5iclSPmxAU67iJvKpLTSc1&#10;G47AUYtFNgzfsdfeWIBkDG4rv7ExpaHigxKHiUAyHYDMYABkJvAIAyA1wKMGE0gNAKnBFFIDQGbe&#10;jzCBzAQgMzGFzMQUMgOATAcg0wHINFynabiOUwHIFAAy5QqcP6aQSZhCJl6Ay4cpZDymkHHn4Lrg&#10;tvURScpCJEsWHlmz8Mha/UCSN3thP54yF/lj3Ne/+QwW/xoPg7oESIbhLSMoGhKJkJyCJ6yPSRoo&#10;laISh4vOQqY+IiQLcBtoTPRWV5bjJv5Wl2BSl+Mmuba6UAkmAkqOYyc1G4/AEYZFt/bmQoRkNG4r&#10;qzRgfFT8CUVjIqAUt7mARxgAmQ482AwAEgZEZgCQGQBkBgCZAUBmYAKZAUBmAJDpAGT67fhaADIN&#10;12UqrttUTCBTMG1NOYzzAiCTAMhETCATLsRlAyDjAMjYCJCkLETSsgDJmgVI1ixA/OwF/njNXuyP&#10;VtaifrTr0XM5Fn58N2mCUGkKEtY2ARKpLpikgVIJKvWZQOJjYk0m1jETf5vLOmZSKSZZJ5MyTPzj&#10;JhqTmOMmISTEQwDBAhx2azIkujhQ/OnEmkw0JCEmAIQRkTBCAkCmA5AwIvIA3gKR6QBkOqaQ6UBk&#10;+l2IgOByE5GpQHEqpqspRISAYAqZdDnO9xAuw0W4PAfRAVzOc3GZcRvql8pnyUIjSxYYWbPAyJKF&#10;CCv7eyQNOROPhpANi85a9KvZ4iXnuvYd8MQ2IahrgGQo3kpZINFVE5UkXCQLmfqMkMzHbcDSJpNK&#10;t7n8ycQ/bkJM/OMmxMQ/bkJMsh43KdnqIibMn0wEFGBSs+kIHGG3ISzItXcUIBmF2yqtOFiSQCnb&#10;5gIebArwmAI8pjIAMo09jADINEwh0wDINEwh0wDINAAyDVPIVFzWqbjsUwDhFAAyBYBMBiCTr8Zp&#10;A5CJBORSnG8EyLjzcPkIyN4CHmlZkKRlIZIlC5CsWYgkZS7YjWHxP3r9vA49+f++WljoAzzxTQSq&#10;EU5/CN5KhGQm3jINycl4EksWKCwvKhYscbhYWdDkyTpNv26AZB5uAwsTPZ1Uus2VNp3Uy3GTCJOy&#10;v1GvpxNiwiJMak6I4IjwqL0zCt/hE5IRuK38RhpZsCSBUsQEeLBJAIRNBiCTgccUhglkCgCZgglk&#10;CgCZAkCmAJCpAGQqLt8UXN4pgG8yIJwMQCYBkEkAZBIAmQhAJlyB8wIg4y5GF+IynI/Lsw+X7RyE&#10;2yspC5S4LEjSshDJkgVIlixI5G+2p2Uuto3ZYYGv797zvn9zCxZegEUe3wWai381AySD8HZwVBsF&#10;ieRDorNAYWmoSBYuzALmWERI5uI2ICYCimDib3URk7xbXcf0uAkKMfGnE+O4Sc2JR+AIw3f4tVio&#10;GSEZjtvKKgkXC5QyTIDHBAY82EQAMhF4TGIAZBKmkMmYQCYDkckAZDIACcPlm4zLOQmITAIgkzCF&#10;TAQiE6/D6VyDDqMrcfqYQsZdgvPEFDKGgGAKGY0pRF4O72dhEpeFSVIWJFmyIEnLQiQuC436ylx0&#10;30oZIOTt2Z++4po1m4vFHU9cc9GvjwDJQLwlJsyCpBMgOQlPaskCRbJQYT4skoWLzkKmPvPPn5Dw&#10;j3tZmGQ5bpJ3q0tPJ0dlq4txQtGYGNNJCEkERy0W6tr7orB4E5JhuK3iisPFAqVkOgEg44DHeAZA&#10;2AQAMgGATMQEMhGATAQgE3EZJuKyTMRlmwRAJgKQiZicJt6KzwUgE25AmELGA5DxAGQcABl3GU7/&#10;EM4LgIw+iPMHICMByMi9CLeJn4WKn4VJUhYmSVmIZMmCJK5jDUk1Mxfq4y0DiqTe9uD7Xfv2y7Cw&#10;40ltLvj1VQSJREhm4G0SJDoLE2ZhIlmgMH8Rbwh1jSDRmFiQ5MGk0m2uLJNJRZgQEh8TOW5CTDCZ&#10;1JxUDkjt2xAWckIyFLeVXxIoFibFyQSAsLEAhI0jIgAkDIhMACITgMgEnP8EXI4JESITgcgETE0T&#10;bkOYQibchM8nINciIDLuKnQFTvNSnP7FOC9M/aMP4Lz34TIAEHkJvAWJZAESl4VHUhYeaVlwJGXh&#10;kdTxDMmxygShntu5+0bXpw+eqOHfCMGddtQDJAPwVmodQaIx6ZQAiZUFi2TBorOAqe+syyEREvnl&#10;lT4mcdtcacdNKtnm8o+bEJOqHjdBAkoRE7XVVXNyBEeERy0W8jAs6oRkCG4rqzhYLFDCyQSAjAYe&#10;bAwAYWMByNiHsbAxnOc4nP84ADIesIUBkPEAZBwAGQdAxgGQcZhCxl2Hr7saAZCxmELGAJDRAGQU&#10;ABkJQEbux3mfg8uB665/lsrKQsXPwiQpC5OkLEjSsjCJy4KEWYtlY/WThURS3/jOs27PXozeAZ6o&#10;5gJ/tAIk/fFW0pBInQDJiXiSp2WhorNgsbIW9LpknUfWCIn8YKaPiZ5OkjDxj5tY21z1MZ1Uctwk&#10;7tfS15xSQKMYFvVaTAe1WOQJyWDcVnFZsJSBAkDYSAAyCniw0Tjt0TiPMTi/MQBkDAAZA0DGYgIZ&#10;iwlkLAAZexe6AwGQMQBkDAAZA0DGYAIZfRhhAhl1GTqE074Q53E+zu88BED0z0/FZaHiZ6ESlwVK&#10;XBYmSVmQJGVhYvX8L17HIlef2YtqY/F9/JP/4bZtx4M+82/nre8AST+8lQjJdLyNg+SE6G3eLFjS&#10;shZ2K+tr65K+3IREXr3mY1LpVpdgUul0Qkz86aSax02sV3XVbI7giPBgj2OxfxwLf7MZLhiI20oa&#10;ZOTDUgQFeLDhOJ3hOL0RaCROeyTOZySwGgVERgGQUQCEjcYEMhqIjAYgo29HmEJG34xuxP9fjwDI&#10;KEwhozCFjAQgIwHICAJyEKcPQIadi/Pdi3A9mf4ZKj8LFj8LFisLFSsLlKQsUKwsSOLyIXnhpdfd&#10;8dDzDSETSp0NQ54++/lvY+E+0VvIj3WApC/eSgKJJJAQkErSi3JDyrqsVl0AiWzx+ZhUutUlmFQ6&#10;nWTd6iImaVtd/nRScuyEERVMJzWnAg8s8rVY8IkHe4wBAUIyALeVlYVLCAq+bgjDaQxlOO1hAGQ4&#10;ABkOQIYDkBEAZMTbECaQkQBkJAAZCUBG3okAyEgAMhJTyEgAMvJafB4AGXElwhQy/FJ0MU7zApz2&#10;AbQP5wVA9Evd9c9P+Vmw6CxU/CxQ4rJQsbIwicsCxcrCRGct2m/2TCSqmYlMcl/68tOuVevZWLTx&#10;hDQX82MZIOmDt5IPCetUB0iSshb4SrNOP2+bjOIgiZtMNCZp21x1PW5iTSY+JlU5bhJB8jgWfomA&#10;SISkP24rXSIo+BpCMhiADAEgbCgQGQpEhgGRYQ9iIQYiw4HIcCAyAoiMuBsBkRGYQkbcim5CNyAg&#10;MgJTyIjD+FwgMhxTyLBLEKaQoefjtPejc3BeuC5MQ6KzMNFZmOgsSKwsRKwsRKwsQKwsQKwaIamf&#10;TExyNG06D6Jv9RbvhhQg6Y23UitAMg1vfUisRbYuWQt51qzTy9PGHBES2eLTmMRNJv5xk6RtrrTj&#10;JsRETybE5GgdNymZTIDJTEAicDyK20V6O2oKSPrhrVUJLPhaNhCADAQeg9BgADIYgAwGIEMAyBAA&#10;MvT+KAAyDIAMAyDDAMgwADIMU8iwG9F1CIAMwxQyDIAMvRwBkCEAZMhBnN55CIDIy9r1z0pZWbgw&#10;CxU/CxY/CxUrCxUrCxUrCxU/CxSdtTA2dnTavhPfKR2VHyisa4CkF95KAonGpFMEibXQ5slf0LNm&#10;nVbWNtSxzoBEbgeNSZbpJG2by9/q8o+b+NtceaeTSo+b+NMJm3laAQ3pkaiHESHpg7esr1E/4MH6&#10;A5AwADIAgAwEIAMByMCHsNADkEGYQAZjAhkMQAbfg4UcgAy5AwGQIQBkCAAZgufVkGsRJpAhAGQI&#10;ABl8CF2MrwcggwDIwH1oL8Ll1mlUdBYskoWLzoJFZ6FiZaHiZ4FiZYHiZ4Hi1wjJsevOu//RtWmL&#10;xdlctBtiuKw98VZqqSCROgISa5Gur6wFPWvrK2hdQoREbodKMckynaQdN/Gnk6N13ERAmQFINB7s&#10;oShC0htv/foAjzDg0Rd4hAGQfgyA9Acg/QHIAIYJZCAAGQhABgKQQXei29At6CYEQAZhChmEKWTQ&#10;VegKBEAGApCBF+DrDyAA0h+AyCsQ9cvaJR+XJGCYhYvOwkVn4aKzUPGzULGyUNFZoPhZoLz48uuu&#10;seReSMvAwuoT//qfWJTneYv08RAg6Y63PaIIyVS8ZRoSa9GuZtYCnzULgLjW5oyQ6NtDY5Jlq8s/&#10;bhI3nVjHTfR0knbsxNrqIiZpW13+dBJ37GQ6IBE4Hox6IIqQ9MRb1osBjzAAwnoDkN7Aow8mkDAA&#10;0vdBhAmkHwDphymkHwDpfzfCBNIfgPTHFDIAgAy4AQGQAVcjTCEDMIUMuAxdgs+5EJ2Pr92PzkG4&#10;nDr9svYkXJgFDLNwkSxYdBYsfhYuOgsWnQWKn4WKzgJF9+LLv8Fi2Vh9t3gxHsTmIn08FEEiaUhk&#10;8UyCxFrY6yMLBSsLg6TWpGRBEodJ0mSiMUmaTBrqcRNC4gPC3oY0JD0BSBgACQMivYAI640ppDcQ&#10;6Q1E+gCRPkCkL6aQvkCkH6aQfrcjANLvZiz6NyJMIf2vRUCkPwDpfznCFNLvInQQnYevxRSiX3XI&#10;soDCLFCYBQqzMNFZmOgsSHQWJDoLEj8LEp0Fia4RkqPf+AmnumbN+HuxdnuL8/EUIOmGt1ILDxJG&#10;SKzFPS5rga80a/G3shCwWp2zToBkCm4DZmGit7r8yURj4h830ZjoyaShHDfxJxNCQjSk+6PuQ4Sk&#10;O952ByDdgUd34BEGPHowANITgPR8AAGQXgCkFwDpDUB6A5DemEL6AJA+AKQPAOkDQPoCkL4ApO9V&#10;CID0BSB9L8b/AZA+BxAA0S8S0a88ZD4uFjBvJWQsVHQWKtIvsNi9FbMW/Wr2d+/4f1iAG9rPg1Qa&#10;IOmKtxIh0QunD4m12MdlLfhZsxDwsxZ+v1V1jJBMxm3ANCZ6m0tjoqcTvc2lpxN/mytuOjlax03S&#10;phM2DZAIHNK9UYSkKwAJAyBdgUc39ggCIN0wgXQHIN3vK9QDgPS4G6jciQBIz1sAy00IgPQCIL0B&#10;SG8A0vsKdBk+BkB6XYDOR/vx+efgLS6TTqOSBxdWDWCYBYxk4SJZsOgsWCQLFZ2FimSBoitC8goW&#10;1saq1r33/7MbPXoXFt/N3mJ8PAdIOuMt64I0JBIhqQsSFgJxWRj4WQu+bmWGVmSMkMjfro7DpJKt&#10;LmLSEI+baFCIiYAyFZAIHPdE3R1FSLoAkC7AIwyAdMEU0gWAdMEU0hUTSFcA0hWAdAMg3QBI99sR&#10;EOkOQLpjCulxHboGHQYUAKQnAOl5Cf59IQIgPQBIj3MRLoukXyTCfFwsYHxc8gLDLGCYhYtk4cIs&#10;WCQLFZ0Fi2ShIlmoSBYo1mLYWP5+8KPn3Tvf/UksutX+M7cNoZVYLPFWag5I9HfgAokFBLMwsLJA&#10;8LNQ0Fkg6CwIpOUVRkj450YtTASUrFtdAop/3MTa7orb6so6nWTd6kqaTjQohETgYHdF3YkISScA&#10;0gmAdAIgnQBIJwDSCVNIZwDS+V4EQLoAkC4ApAsA6XozAiBdAUhXTCHdAEi3K9HlCIB0uwgdROch&#10;AKK3X/UxPZaEiwWMj8vxBgyzYJEsWJiFis6Chb30ym9dY5X33Au/chdfgidDgMXVXISP5/hT9tNd&#10;0AQTSUf8W9KQSAKJBQSzUPCzYPCzcJAsHJi1+OuW5WipSj7WEZDwr8TJ36/WmFjTSdJWl55O9HET&#10;a7vL2uqKA8U6diKYJE0nacdO9HQyBZAIHOwOFSHpAEA6AJAOAKQDJpCODIB0BCAd7wIqdyAA0gmA&#10;dAIgna9HmEA6A5AuVyEA0uUQAiBdAEiXAwiAdNmLcP5Mb8FqWNJwsYDxcalPYJgFDLNwYRYuzEJF&#10;slCRLFgkCxXpuITkl8cg63JEtWvPv5P+ZpxC+MezsDA0xfuEpAPeSnGQ5AXEgkJnYaGz0JAsMJhG&#10;wU8jkSeBRDARSJiPSdw2l8ZETyZxW13+ZOJvdSVNJj4m1TpuQkh8RG6PCiEBIu0jRDpgCukARDoA&#10;kQ6YQjrchtvxFnQTugFhCukERDoBkM5XoMvQxehCBEA670PnIJyv3na1QPFRSQOl2qiwPKhYmDAL&#10;E8kChVmYSBYmkoUJsyBh5sLZWGL/9vlvu7Xr8KAOTlIL75ul5QjXi4BIhKQd3raPagZI9DaOhiQv&#10;GBYQkgWEZCHBLCCYBYC0JGOLjfhxQiJ/KS4LJtZkore69GQSt9XlTyb+cZOkyaSS4yZZJhNCInDc&#10;FnVrFCFph8m9HQBpdw8CIO0whbTDFNIOgLQHIO0BSHsA0h6AdMAU0uFKBEA6XIIwhXTEFNLxPIQp&#10;RE/Iets1Dpa8uFjA+LjUFRgLF2bhwixcmAULs2CRLFiYhYpkwcIIyctYGBvL3tJleFAHJ6iF980S&#10;X2G2FmjgfeZD0gZv2yKCoiGRCEkSHBYUkgUFs6BgFhQsDxIWCrpFOSIk8gd+fEyYBiXuuImPSdpW&#10;V9J04h83EVCIib/VleW4iT+daFCIiYAyGZAIHOyWqJsRIWmDCaQNEGkDQNrcjjCFtAUibW9E16Nr&#10;8fgCIO0whbS7HB1CAKQ9AGkPQNoDkPZ7Ec6L6Sk5Cyx5cbGA8XGxgMmKC6srMBYskoULs2BhFizM&#10;QkUSTF7+/+2debglVXW3z52Hvt3NJAgiQYQoKE60IjMCMoiM3aDNIEPT0g3dMkM3NNA0czPKICjg&#10;iD5Go6LPp3liQoyJMQ6fs5HPmEgSExxAZpkasr/fr26t2+vuu6pq13DuGW798fZw6lSdc3btvd5a&#10;e+/a9QcEyJpUfvPQH93nv/ANBNq9VeDtFjjDjL/rxPUS8WVCkQzjb8qEUCR6PIDMhkiyxGHJgliy&#10;IJYsSKgw8gpir4LMhkj4TAZLJlnZiZaJCEV3denuLr+rKyk78bu60rKTkK4unZ2kdXe9ESIRcQhX&#10;xFAkw8hChq8DEMjwlQBZyDCykGEIZPhi1C0IZAQCGTkfIOMfORNyWQ5OA0sAPkMuZgSRSppY2kEu&#10;eQTTLnKxpEIsofzuD0+4mmQ+Fc3EenscdLsJ3iB5KIAAfIEIWiQD+HsopleJRKBIQsTRSmFYEiB7&#10;BrBHAtxGkWyPMrBkkqerKys78bu6QrITLRQ/Ownp6soaO9HZyRsgEhHH5TFrYiiSIQhkCBnIEAQy&#10;hAxkaDW4BEAgQysBBDIEgQydBbFAIMOnA2QgvIjRFzKSHecRiy+XNLHUcrHFQiyxECt41ozzyq0O&#10;RqBt9WNumwEzEHbPIRuxBCJokfTj70EgItFX3L5IyghkOuThS0KwRBGCiETLxBdJqExCMhMtE52Z&#10;aJnkGTfxu7p8mYSOm1AkvkDIZYAiGUQWMng5gEAGIZBBZCGDF4ILwHkAAhn6AFgGlo7XNSIiqUIo&#10;Wia+UCyplBVKJ0mljFB+9zCCZs0kTlmMK6bGUXHQ7Sb43BMEPWYjljgsKJI+/o3y6MG+/Sfh71gk&#10;OlBSJGnyqFIaRYVhSYDsnsJuKch7KBIupW3JxOrmEqFomWSNm4hQ/HGTpK6utMxEC6XKcROKhNIQ&#10;VsdcCiiSAWQhA5eCVQACGVgBIJCBs8EZAAIZgECY/fKiRSNS8cWSJJVQsWTJJa9YqpRLqFhIqFws&#10;sZBQsRBLLL9H4KwZZ8XK2xBkmYV023Re3mX/bmBMErDkoZGshDIhPewO23XyFTehSLQ4LHk0Sxq+&#10;MCxpaDkIlhzIrjkZg0i4lLYlk6qyk7xdXf64ic5OdFeXn52UGTfZESIRcQiXxFAk/chC+i8CK8H5&#10;4BxwJlgOTgOnAhyHUCZCmlRaLZYQufhiseQSIpY8crHEQkLlYomFJInl9w8/iSBagkc6n7/7Jp+T&#10;jkDoB9mOZzF4T4y13cCSCRGhEN58KVfbEiRFJHnlkSUOXxqWOPIKw5LBLiWgSLgCqiWT0K4uEUpS&#10;dmJ1d6VlJ35XV1J3V8i4iZ+dJAmFIhFxXByzKoYi6UMW0ncBOBecBZCF9J0OlgDsT0QkGi2VLLEk&#10;ScUXi5ZKGbFYcskSiyUXXyyWXKoWiyUVYomFpInlDwikM5Wf/fxBt+22CxAYu+1+EA6ko1E3dlav&#10;5cASiSAi0V03ZAwiseRRVhxp0vDF4QvDkoYlgrcnsHMAfJ+IJEQmvlB0V5clk7TuLp2daKGkjZ3o&#10;7q7Qri6dnaR1d70edU7EQS6KuRBEIvEFshRgvzSqkko7icWSSxGxTJdcQqRiBdiZwKab8cY7dmHx&#10;qh0F0VUcACronrNEQkQkOjiKSJIkMp0CyZKHLwxiSSIUioQroIpIsrq5RCY6MwmRSVJXlxZJWldX&#10;WmaSJZOszESLRAuErAQUSe+ZYDk4DZwKsI/GEgnxZVKlULRMfKFombRKKJZU2kkoJBLJHxFYwcMm&#10;T3UdV1z5Mfea1/DeCfz4roPdczm6sUJJE4lAkWRlIGnySBOHlkaWOLKk4UvgbQm8NQB57yyIhCug&#10;FpFJUleXHjcRoSR1dSVlJiFdXZSJ39UVMm5iZSavg0i0PMiKmEgkCQKxsIRCmikVXyxaKu0sFksu&#10;0y0WK9h2I2edfbN72abHIAgeNzlIdgWcIMDBdGtbhWiR6C4bEUmz5BEqjrzSsOQwLyfcR0SSJBMR&#10;il9mWiYiFCs7EaEkdXXpcRMRip+d6K4uykSEYmUn1rhJSHZCkYg4LlCcDygSfTFiySMNSyqkjFSy&#10;xKKl0kli8aUyHWKxgm5RHtE82h784Ef/6i697KNTg2JXwCnKCGLmtmaiRCJQJHnlocWRJo8i4kgT&#10;hiWEnVJ4i4e/nSKR5bSLyCQrOxGhZHV3aaH42Ynu6krq7grt6tJC0dnJDhAJpSGcF3Mu8EViYQnE&#10;x5IJ8YVStVTyiiVLKkXE4kulncRiBd/24+lCzF9wEYLeu7wg2C2wG8t6fTqASLbH30SLJK88tDiK&#10;yCNEHFnC8CVB3hyIvJ8i4cJ1IhItExGKlokutzShpGUnVneXP3aSlJ3o7i4/O7G6utKyEy2U7SES&#10;LQ9yTkyISHwskfh0glRCxJIllXYXixWAW8EfK2bu3L0Q8Pg8DfzIruJtgBMEWjlJQIlE0CLJK5Fm&#10;CMSXSFF5vMnAf89oLBItE18keWUimYmfnYR0dSXJxB83SctMfJlY4yZ+ZkKR+AI5O6aISIglDx9L&#10;JqQWSrJMqhbKHx9D4O0SPvf5+91b3sKBdFRoMwB2MoeBdvldEIkfFCmS6ZZHEXH4ErBE8cZA5P0U&#10;iayC6ndxpXVzEZGJCMXKTJKyk7xdXWmZiRZK0XGT16J+ijjIWTFngqIi0VgS8bGEQjpRKiFi8aVi&#10;icWXSjPEYgXkTuNRcPqytQhwTZix1HLYNXcIKDhJwGqQaVjHmIISiUCR5BFIHnkkZR15xaFlQXwx&#10;vKEA3I8i4Qqo8mwGv4urbHaSJJSsri4tFJGJJZSs7IQyCclOKBIRBzkj5gOgCpFoLIloLJmQEKG0&#10;Qiq+WIpIpRViEZE8+vifXKfy4H/+3n34I/chsPGeEPyYruIEwN+Vo3vOanBlsT6HIvED4qxYJKHZ&#10;R5Y8kjKPqsThC2FHg9dnIO+jSLhwXVGZFBVKnu4uPztJ6u4qMm4iQnkNRKLlQZbHVC0SjSUSjSUU&#10;0iqp+GLJkoolFl8qoWLxpVJGLCKTOfOLi+SxFvOd7/4LAhqClxnoOhkK5CCQMEnAakhpWA0rDesY&#10;muh7KJEIFEme7KOIPLRALHkkiSNNGpYgXpcDvn8kFgkRkYhMrG6uqoSSp7srbezEz078rq7Q7IQi&#10;EXGQZTGnA4qkaB0OxarPPpZQSIhUfKFUIRUtlCSxZEnFEkuIVCyxhEplE1zgbng8yoXduji/VpBu&#10;O56YzNDQLqiQ3TiQTjgOkjCQbjUeizwNiFjvJ9axCUWiA6GIpEwGIgLJk4EkZR9JmUeSQCxB7BCA&#10;vFeLxM9KrMykyuwkSyZ+ZpLU1eVnJn5XV8i4yZ+j7oo8RCDkNKBFkrc+58WqyxqrDZBmyaSIULJk&#10;YgnFl0kzhTKwv2tsdSfqO85tJBIvSFfN4xWy116L3ezZx06tkB0P5YHg3OANk8Z2q7FokhpJWoPQ&#10;6PcR2V8fV3+eiEQHQ4okVCChGUgReVji0NLwxeHLYfuccB+KhCug+iIJlYmUoRbK9oo0oeiuLhGK&#10;7urSQvHHTZKEQpn4XV0hmQlFIuIQlsZYIrHQ9awsuv4moduLxm8TxG83RaTiC6WIVCyx+FIpIxZf&#10;Klos/Xu6xmZXoK7jnBIRyeNPPIMgPc08mY/x54McDgpkIXu+1n69beAd6QmTBKzGIViNwa/waRXc&#10;R79X9pfj8dj68ygSPxCKSIoKROShBZImDyvrCMk4kqTxWoPXZCDvo0hkOe0QmeQRSlaGorMTEYrO&#10;TkQoWdmJ7urys5OQcROyHUQi4lgSc2pMqEg0Vr0viq6/FtKGfKQN+EgbEXT7IVYbq0IqlliaKRUR&#10;y9CB2H4m6jnOJdkKiEiIFbhbwRMGf/mFv3P77XeuXclC2Gt711jVsLe1FK7OeyRAemhttxqC4Fd+&#10;v3LripxVaX3kvVLx5Vg8Lo8vjUtEoqFIsgQi8rAE4stDC6RI5pFHHL4g/jwHfP9wLBKiRWLJxJeK&#10;X46+UKwsRQslT3eXHjdJ6+4qOm6yLUQi4iDvj1kMegqIRGO1haLoNmQh9dxHtzVBy0SQdiNIe9Lo&#10;tkn8tugLpahUQsWSJJVRxKnRY11ji4+4xitwHrcEIhItEyuAF+apavjmP/7IjY1xxlJCV08op0Ei&#10;54IrN7G3twQ+XApB19wGrIpP/IquK7KusLpiplVAC3m/VGY5Fo/L4/Oz+Jl8QqIfCEfxm7Q8igok&#10;b/aRlnWEiENLYTuDbVOQ91AkXAHVykq0TNKE4kslLUvZPkZnJzpDyeru0kLxu7tCu7p0diJCoUhE&#10;HOQURVmRaKz2UQTdpix8kQjS9ny0THS71GiZ6PaqkfankbYpWO3Xl4ollhCpkNnvw3c53DU2x7nb&#10;IiZVJE89i+Bt82QL+NS9f2VXHp/LMzKN416GqyK85wzw0Yz3Ths7Ga8psiq7rsRSUXWF1BUuqXL5&#10;FYv475F95Vg8Lo8vjUGLRAIgRZImERFIUYkUzT6KCMSSxqs95HURCVdATRLJdMlEZychMsnKTLJk&#10;4mcmr4ZIfIksiqlSJMRqK0XQ7SsJXyS6Hfr4MpF2qtEi0e1XoyUiSHvUSFsV/LZMrDafJpQGztVG&#10;a1zj5ThvSSLxu7esYN4KFi++wm266UL8CE5/5Y9JYI/X4KoHYrgV3AH6E5aEX9o//r7l4BawdmP7&#10;fU2HzwXZHQTeUJhUyaXy6sqpK6GubLpS9e2H/fH5Yx/Aa0uxfRE4Hu/F9xmNGUHmx/cMv2d95ZNj&#10;8Hg8Lj9DPo8i8QOgiCRJICKPNIGIPEIEkpaBWPJIEkeaLLYJgO/bBGUrz2XQIkmTSR6pZAlFd3Xp&#10;zMQXSlpXl5+Z+F1dIeMmFImI4+SYk2KqFolGt5mi6LaWhC8TwZeJbqcaXyi6DWu0UHTb1miZCNJm&#10;NdKehTSpjKD9b3i1a7zsLtfYDOdMRCIyoUj8rIQiIVZQz+Tp6viv3/zeDQ1xFdsTp1YQn113GJcD&#10;xXC3wn/f/q91jSV4ne9dBtaCe8EmFJX33qbCMRA+gdHaZmBVbF1ZdWWUCqcrlVSeYfzOgUOx7XRU&#10;EFxZzLkcFWYVKtL52E6hLFn/XoGVbBiBYOhI7IvvzQomlY/beXx+Fj+zNxaJDn4USVo3lsgjTSAi&#10;DxFISPbhy8PKOkLEoeXAWSg+MqiokW1b3ohyetfUjMSSSahU8ghl+xgtFJ2diFBCu7qs7CRk3GQb&#10;1B8tjxNjTgDNFImg208ZtDwstEQ0vkwEXyi6HWuyhEK0TARp/xqrffuISAYRK4bfh2zkMkgE52pT&#10;QJEkycTPSjY+zzWeQjAvx3OF+Mbf/8CddBLsFz1LAz8mhBMHXON8CIHyoCQ4kN4XZyQ77YpKDvjv&#10;M3rGt5PTwZXgHrA1B7jV8ZrG0eBA77UMrMqsKygrn1+5pBLpyjKCxjxrhWtscAcEchMqyrV4HSKZ&#10;BZGMQiQjEMkIRJJUEeU4A/j+Y8hepNLxdW7n+ykSP/hRJFoeOgsJFUho9hGSeVjyCBGHLwu54spi&#10;DJndlqfYIkmSiUYLRZerlooIRUtFZydWhpLU3eVnJ7q7y89OQru6KBItD/K+mOkQicZvT0XwBeKj&#10;JaLxRSL4MiEhQvHbvW7/ProtCxIfNFGbRvsegkA2uA4X2ThHhCLRMskQyRELVruvf/27FIkd6BP5&#10;U3n+5v7v42Rz0Bk/Jg8UyY0Qwllj60VBzgQcVL+EzHaN+Zut38YB99XgTrAZA7xx3Mrg5AAE1EaB&#10;zMeqwFIppcJJhdKVRioFYTfVGK4q5n4UAoFIxm7GdohkFCIZgUiGIZJhiGQIIkmqpPq4ffviGBC1&#10;ZCd8jdv6lEgEiqRZAsnKPvLKI0kcWgwymKiRqzAfNizSswveh7KgSCyZWFhSIbpsfaFYWUpIhpKU&#10;nfjdXf7YicgkLTshr4JIRBzkeHBczHSLRKPbVhG0PCx8kWh8mUh7tvCFIm3eR7dX3W59RCQatuGR&#10;E3Dso/CZC1xjI5wbsjGwRKJlIiLZ/BY3+opVbuedT3BPI56Thvyj2XBW1y8eeBAndt7UE52Hl6sn&#10;AZ7c5xqLIQgOqrML62xAaQzG3WQfwL8pEnl/0+Cd6CV/l1V5pTJKJZNKpCuJFsncW8G9CPwQySyI&#10;ZBQiGYFIhiGSIYhkECIZhEgGIRK/wsrx/c/gGIvfzUWR+AFvBCJptUBC5BEiDksSGukrFtjACBvb&#10;pgimeURioYWiyzgtS7EylO1j8nR3hXZ1WdkJRaLlcWzMMaCVIhH8NpYXXyAWWiIaSyjEl4m09aS2&#10;qdEi0WiZCBIv2JswfDqyEJyTDWNEJEkymZSV3OlOOumyKfF92kTyhS9+AyeTs5YCxkLyQJlI9rEU&#10;UCZrwBbzx0VyHtjvVfa+lcAurBzdc0lYlVZXQqlMUlFEIlokcyCSORDJGEQyCpEMQyTDEMkQRDIY&#10;i2QAIhmASJIqsK6k0eecgv8fNjkr0SKRQCciaYZERCC+RNIykLTsI69AfHEIWiBsbGQYZRUikhDR&#10;+GXsCyVUJjoz0dlJWldXiEz8zGRriERLhAIhC0E7iIT47SwvvjgstEA0vkSEpLboI23TR0tE0BIh&#10;Q4i7PbshPiAuUCJ5RUL693U/+OEvzfje+NMzz7l0nq+EL0YiwQ+KHg9b4Wq9WiSE2QmzEP5bRCLb&#10;xqocbOdvYPdcxiyzUJIqrFRAqVy6omiRUNJzP4//QyQjEMkQKswgRDJwNYBI+i8FEEkfRNIHkSRV&#10;cPkcqaSzluH/EKXOSigSP9BRJFogIpEqshCRhy+QJHlYGYgljxBxiCxEGBppYGxsbHSEDXCDQ8dF&#10;UYYQqaQJRXd1WULJykz8rq6QcROKRMuDvDemXUSi8dtcXrQ8LHQb89FtTrc9Cy0TQYtEo2Ui9C9A&#10;+7wQEsF5mBuTJBM9VhKLZItXneru+ehXzLguQCT2hqpZLxKBq9uiwU16rQQ7v2EcikTEQaFQJvL/&#10;jasYbOdaX3w+iLWtBEmVVCqdVCipLBSJ7toaQHnO+jheh0iGIJIBiKQfIum/CseASPpW43ioTL0Q&#10;SS9Eoiu8fI6u5BMVGPLltEA/I/EDHUWiMxBfImUEktWFlSUPK+uwxBEiDRGHLw9pgGyMwydPloKG&#10;Yygh+Pvpsg4Ris5ORCjbx1jZiRaKlZ2EjJv8GUQi4iDviTkatKNIBL/t5cVvSz66bflokQhaIhot&#10;Eo0vE6Ef8XWAY5wofyFJJpZIxpa5M8643oznPo1nnn3eTQdf/JIvEgFBqaon/40hyL95D9c4S8mD&#10;8F6Sc0CpWVscSGc3VoFJAqEkVVCpcLrS+CIhQ7fiPRDJAETSB5H0Xgsgkl6IpAci6VkFVuCzTs/+&#10;PPnMHjVGIhkQReIHOIrEEohIJEQgfhdWmkCSso+0zCMt48iShhaHyEMEwgbIhkjYKNk4R1FuWgSW&#10;LGRZFR/rvX55ZwklT3eXHjspM26yFdqxlsdRMQtAO4tE47eJPEj7SULalYUWicYSCvFlomNDPy78&#10;eiGRWSj3sRgtEpGJLxKRyZzL3F57vd+M40m0gUgEPos84ebCNAZPGJcFx0YuBVcA3jfCmxX5Oqf/&#10;cszkxkF7/0w4kM7uq/ep15qIVTGlokkFYmWxspLevfDes/E3RNJzO4BIGpeBi8FxYOcYlrXAMifx&#10;0vUTn83/74bPOHqySGTATgdJQpFYAhGJVJWBhGYfIZmHJY8QcQgiEJEHYQOdcxfKYyU+f9F42Wgh&#10;WOIgvJlRllmx0MeQMg8Ris5QkrITv7vLHzsRmWR1dVEkWh5kfkyniIToNlgELY8kfJEIvkgEXySC&#10;Fgmzj8YuaKMob0KRJMlEZyWsv1Edvt1tsMHe7g8PP2bG8DTaSCSEAfsA77UM9BjJSkCBcEmUz4DZ&#10;qNhkg6IZD7MPZkwVjYOEkFQhpTJJpfFFIjKZJVKgPPYEZ4ALwPk4ZpyR9Jy2/jOi30b4Xj7nhfB1&#10;SGQ2juNLRESiAxoRkVgS8UWSVyJ5u7DyZCBpAhF5aIFQHoKWiDRMSmQ2GPsIztmu42WjJaDlIPJI&#10;Q79fH0fK3c9Q8mQn24O0zMSXSda4CUUiAhGJHBnTSSIRdFvMi267FpZEBF8igi8RDdvt0I1ohyhr&#10;EYnIREQiMrGykuGl7oEH/sM9++wLqTyTQMN6c6U8N86X7vv7qSfKhLO62AW1r3pNsdebXePgrVHh&#10;44D3Z/uPj4VQIpTJJ8CnwayyGQQ/n1fx1rYmY1VIqWBScaysRGQyCjEMzsexDsMx2LW1BlwKLgKQ&#10;ij9Goj+Pv3vkqHGB+BLhZ/EzRSQ6qFEkWiBpmYgWSFo3VhGBhGQgIg8tkKzMQ8Qh8tACiRqmEsgs&#10;MPphlBUyQmYlUk6WQLi0ShL6fcSSighFpGJlJzoz0dlJWldXkXGTV0IkWh5HxBwOOlEkgm4fedHt&#10;zMKXiMYXiUbiQA/aa/85qGsoY0pECM1KBt7rVl3yMffTn/3bRKwuQsN6sRmEi0TDe0bUCsBv2Hlc&#10;FhxQ55jH/q8bvxHxGnAb4DaOjyx80/p9CoGr8bTnhDSbpMqoKxcrkc5MLKGMIaPgjKveBTjOQoDf&#10;04Msq+dQcMhkBvA+f3aWJREKjGtt+QFtGCKxshCrK0sLRCSiBRLSjSXy8AUSmnmIOIrKI00go3ei&#10;vMDwHTifqLOWRLQwtkhAv4dYUpHyJzpDyRJKWlcXZeJ3dYWMm1AkWh7ksBhLJH49z4t/vGZjfYdQ&#10;tDyS8EUiaIEIvWizfWjfQyhbQpEIITKZdZ1bseJW99hjT5nxOi+N5/DHdHBfIZEQZicc5EYg5J3t&#10;0o3FAXQKhOtuLXvl+vdzPa5J+xeBIuHfnKrchjKRyiUykezEylAmpKKQbMOXBpF9eAxfINKtpkUi&#10;UCRlurG0QEQiaQJJ6r4KFYgvDxFHkjx8gURXdr5AgAhk6HZwG8qLN4lC5CwjXyK+ODb38LeTEKkk&#10;CSWpu8sXipWdWF1d/rjJlhCJiIMcCg6JoUj8Ot0srPZUJdZnhqLFYaEF4hMJBGXcg5g4iDIlIpIQ&#10;mVAiI1e6P9/hXHfZmrvMOF2UxnPP4x/TwH1fLioSgV1V4Ljh9TL5INgIBWu+vwwiEoED1MyMpvk5&#10;8WkVUSqWLxTd5SVSEbRcfLQ4RB5aIPwM+TyOG/lBjCIp240V0oWlBSLyEIHklYefeYg4kuQhAhnz&#10;BBLJQwTyIRALZPCDKLebcd4Ox3dcNF5evkS0OF7uobcJaVLRQtHdXSKUtOzEHzshWV1d/rjJK9AW&#10;tTzeHXMw8EWig2de9HGSsNpT1VifG4r1uzS+RHoZe/ZAfboJoDxFJL5QfJmISEY/4jbd9N3ur//6&#10;O4jH6yoHIrE3VM19X/7m1BORGy7JjoA1csD6bqwPA/O9ZfBFQvjZFd5IGUpaBRSZMMiLTEQoIoIk&#10;qWhkuy8QSyL8TC0SCWAikjxdWWWykLISSco+RCKWQEQiFMiERECiRNjoQf8NOOZh42WlRSJy8AVi&#10;oWVCQmSSlZ0UyUx8mejshCKxJPIuICLR9ddHB04f6/2C30YEqz1VjfW5oVi/RSO/nRci7I6mQIQk&#10;kWiZSFYyeInb4hWHO056smJzFTSexx/TwZcrEYlwPBox5+kfiAJuRpZgiURgVxeCprmtiaRVQqlw&#10;Euy1VEQsGi0Zf5vsI3ISeRD5PIrED2AUSd6uLC0QkUiWQEQiebqw/AxE5KEFkth9FSMCwZXdhECs&#10;bizJQvpvHBdI//UoO97PswLHRTDQEhFJbBaAlgrJI5Sk7CStq4sy0UIJGTehSCgOkQc5KIYiSaqv&#10;UmezkPfK/rpOEr+NaKw2VSXWZ4agv78PH0PRw1UorsPvRhlqkVhC8UWCslp4zLXun//5Z2ZMrpJq&#10;RPJCNtWKRDgEcJ2rqqfnpolEkM+2tjUJqyISvwIWaaRE3p/VULVIBIokKQvxBWJ1ZWmBWN1YlkBE&#10;HiKQvNlHWvdVJA8wiwIBWiBp3ViSgbDxUyB9V4MrUH5r8PpR6wO/iEREsWkAllhChKKzExFK3q4u&#10;Kzvxx022gEi0PA6MOQBQJFIvpb5ZFzp5LnKkzqbVVQurbVWF9XkhTPrujGfvxm9C3aJALJKEQpEM&#10;ol72LXb/8otfm7G4GTSsF5vFEUec44b5FL6qF26MllthYLe2FSFEJAKnCXNQ3trWJKyKKOgKKUhD&#10;y8La1/oMisQPXEMQic5CtET8sRCrG0sLRCSSlYGEdF/52YcvDz/7kJktkUC8DIQC4RpmkUCQhUQC&#10;uQUNmRkIBYIspI8ZCCVyDcrvSkCJXAYuRdmdju+BYKslIpJ4WQCWVEQoIpVQofjZSVp3V+i4yeb4&#10;bVoeZH/wTkCRiDxEDCKMtK5Xq9tVS0bEkkcoVpuqGutzMzkW8EF4i/E7UGaaLJnEItlsiwvcSSet&#10;NuNvM2m8gD+mGy5D3Jyb/HhvCY/LG/Ks7aHkEYlAoTTjN2VgVkgP3bDSsPa1oEh00CIUiRaIlkhI&#10;FlKVQEplH4TZR5yBRPLwBDKoBRKPg/gC6YuXpYkEwqVpLgYXgZXYhnJ6OeonA78WyCYBWFIRoWip&#10;JAklqbvLGjvR2UlSVxdlorMTioTiEHmQ/WIoEpGHLw5O9vBnDwppk0K0VHSmIlJJq9tWW6oa/zOT&#10;kNUzergWHsrKl4iPJRPUwa23frcZb6eDloiE/OEPj6HwuEQHC7JKeGd32eMWEQkrA2eWNeM3BWBV&#10;0CqZ9HmxSHTAEpH4EknKRJK6svJIRARSRCIikCCJEEok7saKBCISYTdWPA4SdWMxC+ENoFwk8xKU&#10;HSWCANFzATgXZXcm/t55PPCLSLQsNk5AvydLJnJu5Pz4mYmWSZWZyctjkWiJ7BtDkYhEtECIFkfI&#10;1HQRigjJlwlF4ssks043CetzNdFsUNQHLmlEiQiWQDQTMkF9xAU04+kLL7zYMiASe0Mi66rlr7/+&#10;HTd3bjPGGlCpG3t7r4XCk1vm/hF+dhUrDZfAqrShWMebhBKJQJGIQEIyEV8gIhEKRCSiBWKNg+gu&#10;rCSBiDx8gUx0YZFYICMUCEjKQgasbqxYIFEXlmQhFAiXo6FAuCTNeeAswOVquGDmsfiex6+XiMhi&#10;oxTySiUkO0nr6qJMtFBEJv64CWUiQqFIJAOhPPaJeQegSHx5iDD60E5J/wHYdhLeh7LhI6MF2U58&#10;qejsJKm7q11lwnoQrTyB8snCkknPoe7vvvF/7Tg9zTSs4D4drPNYu/YTKNiDJp+ASjgsxtqWBkXC&#10;u9sPV6/lgTLiuI16omPXAJHoQCUiyTMeEtKVldSNlSaQ4C4sogViZSBaIMhAIoFIBrIWUCDMQCgQ&#10;ZiAcB5EMRARyDkAW0lgGTgOnjpfh0LvGBaAFsmEKWirEl0qaUOQcaaHk7eoKyU42Q9DX8iB7x1Ak&#10;IhAygLY+CEZOwflCMJ2L8puDchs7G6CsRBR6HzKItsx9uRID/y/v8YXSrjKJei4Y5/Abe1guwBJH&#10;EpFATo7ipRVXW0XDD+itZvfdl6OQq362OruceA8I15+ytqeBq6No30XqtTywq437Vz3BoJVAJPqq&#10;l1AkWVmIlkhoN5YWSFoXVppAJmUfIOq+8jKQSB7IQAYJBXIbApEIJJ7O20eJUCAcSJcsJO7GigTC&#10;LGQl4AKZsUB6PoDyUgKZABcYG6BeUgYiiw0ysMQSIhQ5R1ooebq7QsdNKBItj71i9gQUCQM/M5Ch&#10;o/DdUf4booznokznQCSzUYZjEMksiGQUQZZisJiQC5/cecT4MTtFJlH8QRmJQELQEkG9OuSQlWbc&#10;bDVtJxLy4IMPue23Z6EziFsnpAwc/+DNhda2NBAoo9WAi+xLuKoxs5NuEEosEn3VS5Hk6cpK68bS&#10;WUhSBqK7r4oIZFgLBEwSSDwOMtGFpcZBoue7aIFINxYFEo+DsBurQYGwG2tpXGYWB47LgJKYG4Al&#10;laJC8bMT3d3lZyehXV18Xr2WB9kD7A4oEkpk8FB8z0/iN+A8zEVZz0bZjqFMR1GWXHp/BCIZhkgo&#10;AwsZFxGpaJmIbEQm/gC8iMSSiXl+qoJxbD98DsuhCGujeGjFynahvUTy4mSeevpPOAGoeObJKQO7&#10;urhsurUtDd78WGaaMdNaTu/bVb3WgcxBOejuEyIiCZVISFeWzkJEJFkS0V1YIpGJZSJ8icQi4bx7&#10;SiQSiO7GknEQyUKkG0um88psLN2NxXEQ6cZCuaSC+jCICwwRyZwEqpCJnCdfJv64SUhmktTNRZFo&#10;gYhEdgMUSS/a3MafwXeGSKLFLiGSMYhkFCIZgUiGIZJhiGQI5SfjHT6+TEZRhtHTQfHvMlmJeX6q&#10;gHEGdcwURACNhe6pp/5kx8s2ouEH73bj3//9N271ahYop9daJ6oo7KriM9yLCIXjH9yvaHZBIe0F&#10;+Nhea3u7g4xEX+mSQYgkbTyEAtGZiC8QqysrTzeWJRDJQkYMgUQZSJyFDMTdWFEXlu7G4nRedmFJ&#10;FpIlEHbLhggETAQxXNRQFjLwnESaVEQoIpVQoWRlJlooIhNfKFomL4NIRB4ikF1jKJK+PfAdP4vf&#10;8QmcG5yTWSj3EZTzMMp4CCIZhEgGIZIBiEQyCQ2lQEQoZHQJtkEkfheXFonIRIvEl4l1jkrB+ICL&#10;jgbqmCWIJBrCu9ynP/M37re/e8SMi+1G48UXX3LjvNjWPPLI4+6WW1AJm/KkQs4aY6ZgbUuD3W+8&#10;GdLaFgLHgqb57vhKgEh0twmhSHQWkjUe4ndl+QLRGUiaQBK7sYApEJ2BiED8bqz4rnR5TLE8z2VC&#10;ILobiwPp0o2FoGaWl0IHryiAHY/vgiyXgVCCofxb4wtFS8XPUiRDEakkCSVPV1dadkKZEIqE8hCB&#10;7BLzdkCRzEF5z0EbngWR8NwM4/9DKO9BSHqAd/6jbPshkn6IhBmEhZZKJBSK5MjxMiqTlVjnqhCM&#10;I6wT+M2CJQyNfm/0RNNjXX//kW7J0qvNoN2OKJF0Btdc8zH3Os4QibIJ/ySWAY0gWq7e2pbF/qDM&#10;dF/Zn5mKtb3diEWiAxNFkmc8JM9YSGgGIl1YWiBR95UIxM9AJAuBRCYJRGZjyTgIJSLTea1xkACB&#10;CDp4kSigHYfvvXg8AAoSFIU0qfhZSkiGIjKxhOJ3d6WNm1AmIpRN0Ia0PMjO4G2AImG31SyIZAQi&#10;GcI5isajUOb9EEkfyrrvEpQHMrxeiESCPWHw12ipRJI4dLxcRCK+SCyZkEplwvbLmEQR4Pf6pMqD&#10;4OIkurCcfEG7aNG17tvf/qkZC9uJjhOJ8JWv/AMKmk8w5LiDPqFl2R3whHK2lbU9De5LIVnbQmA6&#10;XGRm2XQDkfhXuRSJzkJ8ifhdWVndWHocJEkgOvtIzUAoEGQhkUBuRTCRmVgUiIyDaIHE4yATA+m6&#10;GwvBMHp8Mbux0gbSE9CBi0igbOw0HvjIpDGAGEsqSVlKUoaihaIvArK6u0K7ujZG3Rd5iEDeGhON&#10;keyB3weRDEIk/ThX/Tgf0dhTPHkhKm/KGuXrl5GPyCDKUOIxEi0RSyQiIJEI0Z9jna9MGCc4kQZ1&#10;bYocQkDdbKDOpfa0HOnmzTvFjIPtQseKRBga4rIoHLOoWiicslv0vhYEhVLfp+z+zQYi0Ve4hCJJ&#10;Gw+xurIoEC0RXyAikaQurJAMZEALJM5A+pIyEBGIfz8Ip/P6AvGn8+ZABy8JilGQQz2e6LKJkaCo&#10;xZIkFCtL0RlKaHcXZaKzE5GJ39VFmejshCKhPEQg82J2Ag2IhN+1H2XZ/3H8bpyzHgi8ByJpQCTR&#10;lTzLlnVfw4srtgXgl1svX9tvfXlYEmF5+tmIJRFinatE+J0YH5iF8PflBb8/ymjzjNHu5H75y/+M&#10;BretWNhKOl4k5IEHHnRHH42rGbPwy8CpvswyrG1ZMFsqui+R/duxuysWiQ5IA55I0rqzkiRidWWV&#10;6cYaMLqxJiQiM7GSpvNSInI/CO9Kl/tBcnRjJaGDl4gkAlelfUdNlYkWSpJMtFC0SLJkokUSIpO0&#10;bi6KRDIQLZG3ABHJ6Ik4Hwvw23kFDwlEk2g4aYWiBhPdh3hvFNw5KYZtQdoDkNe5AOwoMgKRiIhE&#10;ykxEIhKpNBtBdtrAxYkpiRDY85Bzsk4/3j96pNt664Xu5ps/Y8bCVtF46aWXXLdw991fQoFzvKHq&#10;q3n2fzJ9ZeZjbU+Dd8bzO1nbQuBnl9m/GUAkuquEUCRWd5YIxJdI1lhIUhYiEsnbjaWzkF4RiB4H&#10;0QJhIJNuLAqE03kLdGOloYOYBLYoyKGO8Xncve8eD4K+VEQoIhURipaKzkxEKrqrS4Qi587KTPyu&#10;LpGJLxQtE65sLPIQgbwZvAlQJPp7DvCeKmQcUeYnU6rx796VAJmJlMmUgM8VJ7DfIAKxHK+MQKJj&#10;hsL2z+n/uLiYIoYQbgQ8RsHx1AO3dY1TXhX//zh34omrzaDeCrpKJMKyZde6TTdtxtRaVoCiS6Zw&#10;IL/Md+L+RT+7amKR6GBEkSRJJGk8xM9CfIGIRKYIBKR2Y4EoA4FEIoGo+0EmdWOxX17PxlICmVjW&#10;pGQ3Vhp+QJNAF2UnJ+DfON8DyIotoWipyNW4DtSSnfgZihaKfw5FKFZ2kjRuomVCkVAeWiDkjYAi&#10;sb4nb1Ac4APquPrt8QCBtgeSYBlETwZU8H28K17kIYhEWD6+RKKyBKUlQoFx0U3+liJwZfAS98SN&#10;oVz4VNjrwWZ6HcADo9sj/vVX/+VeROxrFV0pEmHXXdk1xSsAdUIqgf2aRY7LO+OZ2ZQRCoJ4U35T&#10;HvAddCAiFEmaRKyuLD0ekjmYrgQyKQMhFEh8Q6ElkF6Og0gWosdBmIXIdF61rEnUV59zNlYZ/OBG&#10;RCgcq+vl+lIIRFooWiqWUCQ7Eano7CRPd1doVxdlsiFEouVB3gB2BBRJmvx8ePOi/5rsQ+Q4IhCR&#10;R1IWUkgi7FZmW+MUff6GIqC+ZY6DLEYZZkjmTbuMi+RCcOg84z3vcv/wDz804+B00NUiEYaHeSd5&#10;1WMNnK3BE1rkuLw64b5luuDK7l+GWCQaiiRNIhSILxERiJaI7sbyMxDJQiZlIPE4yKQxkPh+kF7p&#10;xmIGIjOD/PtBKBC5H2SaBeLjBzoJgFFAxBV5P+qaBMssoegArDOUkO4uykRnJyITq6tLy2QDiETk&#10;IQKR5/hTJPKd9XeV75uGfq/8VvntItc8AhGsczABp+FyDIffvQioo1EbtY6t2BySoiDOA9cB6z18&#10;nPhybOP7VoCPgr6kuDPPPf30nxzvvbNiYbOASP4X/yD2G7qFn//831HIRZ4zkgXX0Sl6XA40Mkux&#10;toXAWSOtuKERItEBiPRDJGljItZ4iCWRxCxEurL8bixrNhYl4t8P4s/G0t1YsqxJxeMgRdCBTgfD&#10;KDjGda3/fWEyISKSEJn4mYklE52Z+GMmFIklES0SLRP/O+vvrV/T77UEIhJhGVUiEbZn1CdTECGw&#10;XfNcZVzobYs2QzncCu6OOQjl5L9v3s6usQTb+N5zwG3gvW+a+r4JjnfbbjvfjIPNQolkZnDvvV9D&#10;QRcc7EqF63ex28ralgZnozCtLTrVmPPPcbUaXT1Z25tBLBINRaIzEZJnPERnIZKJ6G6sSCAJ3Vj6&#10;fpBejoNIFiLdWOzC0lmIHgdhFmKtzttCrMCnhdJzNEB9kSBqBWgdmHVm4gtFd3URSyhp4yY6M5kL&#10;kVAeIhD9DH+KhMHe/76+VATZRuT9RItDZyCVCISTWnCBYcohBB4jxwoZR2ziGmdDChTIanAn2Mq4&#10;sDwTr1MiIpKbwKeA/74pLHDvfe+FiHt28K+SGScS8o//+CO3cOFqFHSJwS+TRYBLphQ5LsdzuF/R&#10;9bsIZ5RQTNa2KoFI/ABEkVjdWVnjIZOykDgDmTSdN85AoixEd2PpcRDdjaWm8/ZwNpbfjeWPg7SR&#10;QHysQDhJKKhrvagzWih+cM4Sis5O5HxKlunLxMpOtEwoEhGIfn4/H3hGkUjA94ViIb9JsMRBQuRB&#10;rPKdgO2OXdWoY6YgsmA2y3bPLmvr+AlQDJTIGsB/nwbeguxjnx1cYyX+HQ2sH+Uap8fbCaVyDWD3&#10;lnVMg9e9brG7447PI/bZEqiCxkv/i+A6HXjBvB14/vl1bp992B9eJngnwemNRYI6MxMKgamxtT0L&#10;ZkY8RjMXhIRIdPAhFEmaRCyBTBkLiYjSEi4AAChrSURBVDOQKAuRDEQJZNJ0XpmJJYPp7MbSApHp&#10;vBQIu7FkWRN2Y7VwHKQofmDUQuGTQHtxJSxBl4HYEop0G2mhhHR3ZXV1iUzmQCS+QORhZxSJfF+i&#10;xWAh79PIb9b45eJjleUEcW+AuWRJCKh7hZ/CCo6eiwxjC3z+Itc4GH+LLCgOZiqUyQfBq/Zdv50i&#10;OWtD19g1z42MhBeqe7uvf/07iH22DMrQ+F8E+ZnO0qVXu5ERXpXghJonoSicpseBfl7tWNvTYIrM&#10;/YoOqFMkZfZPAyLRwYdQJHkkIhlIlIXEGcgUgcTjIFEGIuMgcQYycT+IGgeZJBC5K90XSBuMg5TB&#10;D5QSUBloG29DGeGci0x8oejsRISS1d2V1tXly4Qi8Z/ZL8+ooUj87yzfO00UGv27s7DKbgK2iz3A&#10;pYDfLS+4sCn19NQURCZLY2lcBOYjQ5FtV4Hdy3Vjr1p1h3viiadMIRSlFknM448/5f7iL/4WBV31&#10;s0IYyJnyopGZ29Pgfvw+RbML7s8rphz9tkHEItEyEZGIRIg1HjLRlZUlEclCZBzEkojMxtID6VY3&#10;Frse2mwcpAx+0JRAGwVjnPMeXMGWzU6KyGQ26njSM/u1SPR3zkLvk4ZVTiZcUgn1qIE6VygTYXvi&#10;uGTVs0BjRCTCB8BZYOHYepFcMOwab8BFg7V/ECe70dGFbvfdF5lSCGNy704tEo9169a5V7yCizZW&#10;vbqwzEdn5mNtT4PfhTNBrG0hUETsLrO2FQEi0YGHUCR5MhEKRLqyJs3G8rux1DhIdEOhjIPI3dD+&#10;OAgH0vU4SBcJRGMF04kAfBLAxUOaUPJkJ2njJlomFEnS8/p9kZTBKo9MWP8hgMTVd7PgzYhVX5AZ&#10;bP1O13jTvKlCESgSDszz39b+uWAPzFHuxz/5pT0ckYNaJAl87nNfd/vtx8pT9Qwvjn2wUhe5oqGI&#10;uG/R7irZn/2l1vZQIBI/8PRBJGkSmZKFxPIQgUxa1kS6sWQ6r8zG0nelSzeWns4bd2NF03m7oBsr&#10;FD/QilCYofTgnPchwId0d+nsRM6rlok1bqJlMobP8QUiK0JTJCHf3XpPKVjf2ZWFLLbwWAhjQItu&#10;Ap73Ztc4NRaHhvedXLGlvU9ujnT773+++8u/vN+MhSHUIsngxz/+JQqaYx20t3USisJ+TvaxMk22&#10;tqeBoB19J2tbCJymXGb/WCQ66FAkIhEKRCQSZSEUCORBRiCQiW6sWCDymFvpwpoynZcC8e9K1+Mg&#10;si6W3A8S+JTCbsMPyiKT3qPwf5zzPpxzP0PR3V2WUEQmfnYiMiEiE4qE8tACkfXXkkTSNNiumEHw&#10;s4uAuhhlIWxr1vGbBMvwlQciqwPbAc7o4t3sMgWYYyeXgWvm2PuXYqHbYosF7oUX1pmxMI1aJIHs&#10;ssuJbpirjZonoAwctCs6a+ztoMyMsxz76wBFCeouEUKRSCYyMR4CgYhEKJBIIsxCRCBxBjLxmFuV&#10;gUTjIDoD8cdBSjzmtpvR54no7KSPV+Y453KHvM5QtFD0uU3KTvxxE8pkFoKg9WRMrngwrSJBAI7q&#10;Aj+3CMzYi9wTVgE667gWcNbWR8BNva5x7KhrLAYrwQHNLM9douzkySefNmOhRS2SHDz66BMo5J29&#10;Qq8CVlwet0jWw335/HdrWwjcnwOQ1raYicB0KliC4HO0LZJJ3VkQSCQSlYUESQQCmXhGiLW8u57O&#10;eyYo8JTCbkeLhEySCeCFAFcYziMTiiRJJtLNRZFYEuGKB9MiEoqS7Qj1zBRECFyqvurehxxQINKV&#10;xezjY+BeMKtIz0UZTnazZx9hxkGLWiQF+OpXv4WCZspb9f0naIiFloxnxWe2VDQN55hLvL8fhCZA&#10;oO5BwO5ZhgAEkeiuENKLfSOJUCCQBxn1spChuBtrkAJR3VjRs9KZhVAgsry7HgfRy7vLOEgtkFSs&#10;cyhCieDA8+EAUskSSlpmQkQmo+yWQR2wFu8s9eTQLNiFxW5i1BdTDlmgrkVLFTWjxyGFrdDWec8I&#10;hXHUZq6xMyR43AaucTH+z5sRKZPbwVlb2/tPCwe597//SjMOamqRlOCWWz6Lgm7GWlccICx6XO57&#10;lPdaIAw20f5Hrg8+kUBOAxAIRcIrWatvfRCNeRQNmQKZBXlEEoFAhmOBDCEDiQSCDGRABCLdWBBI&#10;n7ofJJqN5d8Pwum8bbYuVqcwcS4VE1kKLkKiAfnj1wuF51fOsb5Y0NmJyESEQpmMQBZJC3c2LSNh&#10;OykqEMKLqILtpSzShUV4v8ilgAs3Xj7mGgfNc403g/duY+/bdChW3rB5kdthh6PM+KepRVIB8+ef&#10;hwJvRmXklN8iUw55ZcXMJud3kiATVaD4s3sQHHoWAk4hxhWTNVArAWfw1FgiEEgkEQokzkAGKRBk&#10;IZFEJANZC64BsqwJBcJxEErEvx+k4qcUzkS0SMiETPh/XCDwYVo8v9Y5zhIKZUKRJK38TJHI51rf&#10;LRfsjmW7YP3msfPCri/UrVJT6ivgyI0ny+RG/i0PrmoV7N1guaJtxuVVi2Sa2Wor3iOSc72dIDiG&#10;UeS40mUV2Oerg4ygg40sX2FduRK+PooMZAQCGYZAoiwEAhmkQOIurCgL8QXCLEQPpEs3lhZIl3Vj&#10;WWVtYe1bFv8z9DlmXetHXetH3UkTiiWTYYjEWiaHkzC0SATru2XCdsD7vHjMIqAO5npOepPZGFf+&#10;IpJbwILX2+9rOhxfopzZIzG5zGqRTDN8BsD4gHyZu06T4IkuMpOEEmF2ErC6sN/QSYhIhEgklAgE&#10;QoZ8iSAL6Y+7sfrUbCxKhI9Z9afzshuLXWrd0I1llW1erOMWwTq2Ps+9rGsQCqcL8zxrmVAkSTKh&#10;SCyJcOzMEolgfUcTtitcoHiBLhxekPG3WcduIYOQ41FzXeNqiGSgVd+PbQwXgUa51SJpIfff/z2c&#10;hKrHTySlLzJLixMDAm6u9Bu5DjAiEwpDZKKF0offO3LruECGIJDBm/E+JZB+ZiEQSJ8I5BLgT+eN&#10;l3fvBoH4ZZmElLGP9V4f63NDsY7Hz5Vz3XscXkNd8891UmYyBJHo1Q1kFh9vSKVIQn6T9T2jSSSc&#10;/s3jFIFdNc3oeu50GBMYS1C2ZrmNU4ukxfzqV//lLr6Y/bFFnzWSBlf5LbKMC/fjktcJ63dZjVsC&#10;W5pMBD7JbwgZyCAEMiACiTOQviuAykB6/XEQCmQ56NBuLKvsBClDHynTNKz9rM+wvlMI/nH05/Dz&#10;e1BnelGH+5Hd+jIRoVAmgxAJMxDJQuSG1BEQKhJN1G44yQP7F1rahFf3rO+BXbszCoqVN/Fa5TaZ&#10;j370K2Z809QimSY235zzwIsuDZ8EMwxKgX3G1vY0OF0yIWPyG7QOKkR3cfn0HoGAcgP+fR2gRK7C&#10;PhTIGiBZyCogAlHTeTtRIH5ZaaTcdPlJ2SWVn4W8X8qf6ONan2191zSsYxD93aO74+ePfydfKJTJ&#10;AEQycR8R4LI4lMgAzjO7V9O+ryaqz0ALJJdIUNcKrRgxE8D5i6ZiW+VmU2ckbcbNN3/GbbklG0nV&#10;lZyC4uNBi6zfxf24v7ev37h1QCE6IBId9AYgigFkIf3IQvopkNXYN+7G6r0QcCCd3VjxuljR1OIO&#10;7Mbyy0iXk1VWEoAF6RKUgCzo14neR5ezHF9/pv99rO+dhr8/8X9P9Lhf1Bn9O/i9+xGgJhbmBMO3&#10;jL9X9pPvan0Gieohlw5CJltIIpxp9E4wzfeDdAQsW46VWuWWTi2SNmTduhfdAw88iBPUjEE1PmPB&#10;eFRnJpSIt3y+38glmOiAIgHSh0uZ90MakUQuBXE3FrOQXqMbi3fM68/uFLLKSMpDgr8EXQm8gnQR&#10;+ej3+FIRmRAJ0IL/vYj1/ZPw99XHlnPfxzoDSejfxcUho4eUAd5vxG7OifeD1O/Hevth/Bv7JmEE&#10;ufXwXhJ+p6ILmnYz8wDKtnEXsMounVokbcx3v/tzN28eKz1TTevkF4XTIzkNmVcf1vY0uMKpNzVS&#10;N3YzoAAJaDqwcYZNH7KQPiWQXi0Q3uTIJVf43g5Dl4mgy0XKwZKHSIJdQTJYnYS8h/hyEankEYr1&#10;W5Lw9xX076RM+lBnelBn+D16IZLo8b8L8fqi+D0xSd8rqqe86fVGbEPgsgRCjAA3DtsQJcQrbh6v&#10;Zj0cY7oCWOUWTi2SDuCf/unH7uSTr8EJsypCGTjDi4vXFVnGheMnaoKAbvhkUjBJgcdhN1bvuUC6&#10;sZiBMHBgO5n0uR2ALgeiAyR/c5pAtDg4OO3DmU/Ef92Si0hFhKKlwu+hv5f/na3flYS/r6B/M+Hd&#10;8cyI5f+C/h4a1svoouJW/B8BSwiWCCexcIywHguZCts9xxtvAlbZ5aMWSQexaNEaNzDAqb1Vr9/F&#10;1YV5k5G1LQ25/0RNGbYCiZAUQCiTHgaNeBxEshAy6fM6AP37if7tkhVoifgC0XIYPhrvQdkO4mp6&#10;ABnkAO8qh7wHUOY+fN8Irvy1VJKEomWiz4X/3Yn1Gy2sfTVSDiFwlYRoxhAuJrRAkkQyJbBdC9gV&#10;ymCJ49UoOBOTq1JY5VacWiQdyOLFV7hNNy36aN00OH5S9LjcV1355Q0i0SwR7K/3I5M+o83xv7v8&#10;NpEIA7iWiAhES4TZxijOQR/kMGeVa2xwtWvMXY3XLwTI2mZBtiIKnyFcZPTti+MiUPhC4WdZQtFS&#10;0edDfoP1O7PQZRCKfC5nCfJ+oT4EqEISQXkVesJot0N58GIRGd6UMivDzW6jjc4345RPLZI2pdHY&#10;CbD/t+rBQx6XFc/algZnwnCJ7vj7JAULC26Pxm7i3xT9v8NI+q0M0iIQkpSFRDfszXeNje5yjQ1v&#10;g0BugEwQGMcgklkQyeg5ACIRKWi0kGadgtcCZSJC8WWif4v1W7PQ+2cR1RdewODcUxaUiJAmkolg&#10;xgFi3nHNusPj1ayHZctyqaYLaz0s83e7G2/8tBmbLGqRtDE//OEDbmio6NLwaXBgks9dsLalwYpL&#10;CcX7+kFDB1graBG9fyehf4P+fUndWb5EevGbN4BANkAjnXs7JAKRjEEksyCS0VgkIxAJ99eIIIjI&#10;ZATnj8cTmYhoRCQkqavLPy/Wbw1Bl0cazEZ7+JAyBCgtEV8kpkQI75MqcuHT7XCCAfHLqyw3uW99&#10;68e5HmpFapF0AHfffR9O8P7AqlBl4PhH0eNy7IV3DePfVgDJIkrFGST47w5Af3cJxgzMIhIGbqID&#10;vkikby/X2PizkMgnIRCIZDZEMgsiGYVIRiCSYYhkGCIZgkgkk5DjCb5YZp2Kzz1o/HMsmch+WRkJ&#10;sX5vCP5xNKxXnOatZZFLIsxi1PhcjYLTnK8CurzKssK97W0r3Oc//zdmDMqiFkkHsWwZBxqrni5M&#10;OHDJmVrWtjR4pcjZXfESFFZASSLaX2aWFfnsaUZ/dy2StGyEEiHD+J0bQiRzIJLo0cMQyQhEMgyR&#10;DEEkgxDJIILuAETC41louUSfswSvQ8ZJWQnf52cklkis35oHfazoeLxKPmFcED6+QMgUgXCl53og&#10;fSqchMN2wi5iXV7lOfzwNe7rX/+OGXNCqUXSYXD9rl13ZQDmPR9WhSsD7yEpclx2vzGAxDPO/OBi&#10;MeUYzFDaeCqn/u55RTLnZgCRzIJIRiCSaIl9LiNzJViDQA+R9EMkfRAJj6mhBAT5LDJMkSywRSIS&#10;EZHwOPKdqxYJiY7DesPBdAQn4gvDR943IRE+pbCNlndvK5iZVS2QW93Q0KVRLLHiTF5qkXQwIyO8&#10;G51prlX5yrA3KHJcdnd5DwvSQUvQ2yfBbIvjJ834TSXR31+LhAHeFwkDupYJu7ZmQSTDEMkgRMLH&#10;DffzmSxcyJJ3/3P5GN64CZHogK8/R4tFhDKA8iqTjRDrt+aC52pnHAvBSWPJQ5D3RAGN94Pwzmvr&#10;2DMZjkfGZTtFAmW5wy1ceKEZU4pSi6TDueyye1Ax9gFWZSwKu6rYR+0tmxIE9+V+agmYXMGLjYeZ&#10;SdGpyk1Cf38d4CWwM3iTJJGMQCRDEMkARNIPkUQP9oJIood6xSKJFrHE+/3P0Z+nP1PGSCyRRNtB&#10;U0XC83wVjoPg5GMJhMj2KKDxoqNeF2sqrPuccn8dkLKqin3dL37xazOWlKEWSRfwyCOPu3vv/Roq&#10;CRe8sypmGTgGwhslrW1p8KYz9nUXfQ4EAwwH49llZm2fZnTw1cFdZwg6KxGRiEz68Xv6IZI+iKT3&#10;JhwHIumBSKIxAXbrMZvj3eH83TyPwgn2Z/cfOv4ZIpJpzUb4vbjwJgJTEpY8SBTMVoMidWomwLK9&#10;FEhZVcNGG50cxQgrflRBLZIuY8cdeddv1Vd5vKGQQa7IoDi/S5mbyHh1xv2Z6lvbpxEdhCU46wxB&#10;y0SyEi2Ufq78zBVxmbVxnIvlitcnnlHP4Mz/KyaeH8Pxg7gc+vH/EIlokUw5bhF4/o/H/ghOeYkC&#10;GpeT52+uJTIZ1m2eW2bxUlZVscyde+5NZqyoklokXciXv/z3bt68ZowzsKIzw2AQtLanwXEXBtKi&#10;qx5zf46hVL2ETA78YKxlwuBtyUSEIjLp4+/gA4XOwr7ypEhZXh/ZiRxTkM+KAvCReO0d6wWSJhF+&#10;p8qyEZ5vBroPAQQnSxRJRMGMNxRyQka9sOJUeF55sSBlVRWXu332WWLGh2ZQi6SL2XDDd7i+Pl7R&#10;Vy0Vpt/siomn/eaC4zllltBnV1uZ/UviB2QJ1EmZCQO9FoqWSvQMchCtjMyFLZFN9uG38ZnpQpSJ&#10;4D2yrxZI0yXC88tuN66P5QUqSxqa6H0UCJftqGdjTUXGEqWsquK2qN0/9NDDZkxoFrVIupz//u/f&#10;uwULVqKCsWvKqtBFYZArek8LpzLu4r2Wh7L7l8APylokeWSihTKK35MILgJCJOKLJEkixPpdU+Ds&#10;OXZF3Q6MgGXJg0y8h5krp62ynljHn8kwO1sOdHlVwd7u17/+bzMONJtaJDME3n8yZWpuJTBgMEMp&#10;MsuKgabMd+JnN+OO/wys4KyFomWihSJSSRKLRrYLWh5aIPyc0ExEsH7TBDyPnCTBablWsMriZsAx&#10;kFogU2FdvxAkyLkwx7nzz7/bbPfTRS2SGcaqVR9ym2zCftmq1y9idsLuLmtbFsyW2IVibQuh7P4F&#10;sYK0LxRLKpZYBC0NQctDBCISqUwgDP7swmIWYgWrEDhtO142p0bBsUFilVkZboja86OPPmG29emk&#10;FskM5frrP4mKyMptVfwycAyExy0yLsPxDwYza1sIzE6qnrGWgRWwJaCLUHypWGIRRBoaXx5aIPqz&#10;rO8iWN89gueJ54tTka1gFcIqUPW9TN0Ay5VZ9yXAKreiXOVe/erzIolYbbsV1CKZ4Wy++QGomJwJ&#10;VfX0Wg4kFplhxZk9bwdFZ2cxMJbZvyBW8CY60ItULLFouYhgkuRRiUA42MtA905gBasQuKwJy9o6&#10;/kyGZcsLoruAVW5Fucttuunh7itf+abZlltJLZIa99vfPuxe9SpeOVmNogycNsolHqxtWXDfMjcj&#10;cv+qJxhkYAVyQQd+SyiWVPT/K5UI4RhGmb56DsbX4yBT4T0/XHfsNmCVW1HWuNmz93cvvLDObMOt&#10;phZJzQRf/eq3UGGb8fwTdjfxytfalgazE96/wKzJ2p7FCYAyakG3ixXYBS0CIUkulQqEV8o8v7wB&#10;0gpWIfCmxGnuPuwYWLZVP2TqNHfkkVe673znZ2abbRdqkdRM4aST+EjTogPnSfDqlQPiRbIEZhfc&#10;t0x3F/dv0QOSrGBvoUVhYe1jfZ4Jy3059rGCVQhy97V17JkM6xTluhRY5VaUD4PF7mc/+zezjbYb&#10;tUhqTPiEtPnzz0NlLrpWVhqcBllkuXp2G1AIRaYaE84oYkAtM6BfEksGRbCObcLzBwoLhPcgNWPa&#10;eDfAsuVaaVa5FWeTTVa4Y465yGyX7UotkppMNtqIg7JVD17zmLzjmd1P1vY0ONW4yH4CRcI+/jZY&#10;v8vHkgax3psKy+ed2NcOVtncCIqsrdbtMLtl2bIbyyq3MtzgttnmULMNtju1SGoyeeaZ59znP/+3&#10;qOhV303OQM5++7eq10KR/Yp2V/GzdwPNyLhaDcuFA+lFZw3xPPOekDYUbcvhzbdV31DIbqxd3GOP&#10;PWm2v06gFklNMM8997y7//7vodI34+mM0m1lbUuD3Vy8/8TaFgIH9KseD2oVLL/LgBWsQjgX1FmI&#10;zV6gTNkmcYj7xje+b7a3TqIWSU1uvvSlb7j99+cd0FVPGWZQZzAscjMjxz/KCEX278QprfK7iz4I&#10;iY8e4J3tzbhA6HR4gdOMdbFOctdf/ymzfXUitUhqCvODH/wCDYLjFUUCfxqcKszAXuQZ7ty3zFU1&#10;15nqlNlJFC8FYAWqELgu1lmgvh9kKqzXXEqIKxhbZVeU89273lXtY27bgVokNaXZY49T3NgYr2Y5&#10;TddqlEVhdsLAbm3LguMfDLTWthDK7t9MKFiWzWnAClZZ8F4HjjEVvT+nm+FAOi9irHIrw1q3ww5H&#10;me2nG6hFUlMJzz//gluxgnfzWo2zDBzwnRf/bW1Pg5kS97W2hSD7T/NyK6nwO10FPgKsgBUCs5h6&#10;IH0qXIXhYlCmbC2Od88++5zZbrqFWiQ1lfLtb/8EDYfTeqvuLmHGw/sZisyyYhdFmYcrcUC/1Q9n&#10;YvDnpICiiytyP1m+wzr+TIb1g+VTtUAOcvfc81X3298+YraVbqIWSU1TuPvu+9xrX9uMvnfeA1K0&#10;u4tjJ2Wm+3L/op9dBna3rAFWsAqBS5rwvh3r2DMZnk9OH696dd7L3ZZbLnMvvfSS2Ta6kVokNU3l&#10;lFO4QmyZxReTYP9+keMyqHKWU9GnO5Kin50HWbSSgc4KVlnw3gQ+G74eB5kKx4eYmV0LrLIrykVu&#10;l10uch/72FfMttDN1CKpmRbe8pZjXW9v0aVNkmA//x6gyHGZLXHfMlkT9696ggGh5Cg8K1iFwLXS&#10;6uekT4VjXcxImYlY5VYUPk3yaveTn/zSrPszgVokNdNKT0/RgfMsdgJFjstxF66/VfQ7cV8eo4rf&#10;xGPwd1jBKgTeyc79rWPPdLgCNO+XscqtKCzv89zrX3+0WddnErVIaqadH/7wATRADvxaDb4MHJBm&#10;lmBtS4NZBbMA3r1sbc+CWQ0zCK7fZW0PgfteA6yAFQK/f4tWN25reG5ZtlUva3K3O/fcO91//MdD&#10;Zh2fadQiqWkJv/rVf7krr/w4GiQfj2sFgKLwqp533Bc5LqfWckyhTEDm+Eue53Xwe3JpkqLrYrGv&#10;n7+3GRMbOh2WywXAKreifBAc4+6558tmvZ6p1CKpaTnLlnHQsxlX0+x2KjJLi4Pc3LfoTCd+JjOu&#10;tAF9Zk+cjWUFqxAuBa2YQdYJcAykTNnabLfdCrdmzV1mHZ7p1CKpaQtuvvnTaKi8Y7vqAXkKil1W&#10;Re6f4D6k6BIwDGa8R0FnCzweJVV0xhBnwVFSebKemQLLmmVrlVsZLne77XayWW9rxqlFUtNW8Ilw&#10;IyO7ovFWMXjtwwyhiBS4rHqZ+0/2Bly/i3dOW4EqBN4sV+Yu/W6G57RM2SZxB+ri3mY9rZlMLZKa&#10;tuSNb+TVfFrXUBE4/ZNrVBV5fjz3peCsbSFw7MQKViFQqvVjbm14Tq4HVrmVYR/3wAMPunXrXjTr&#10;Z81kapHUtC3f+97P3eLFa9Goq57hxZk8fEBRkXtAOLbBffMObhcRCQfgZSzFOuZMhufgDGCVWxmW&#10;uk9/+q/M+liTTC2SmrbnN7/5HRo4r8irXjyR2QnXryryDHfulydLyCMSTgNmFtKMKdKdDsucErfK&#10;rQzL3OmnXx9lIVYdrEmnFklNx7BkydXuFa8o8oySLNiFxoFaa1sWHP8I2TdUJJQalzG3jjGTkWnO&#10;VpmV4Qa3775LzPpWE04tkpqOY8MN34EA0Iz7Jt4G+AySIgPyfH5J2ndKEwkH0rkEPz/f2jeFzbp9&#10;7ISZGcdBij79MYnb3djYQrd27SfMOlaTj1okNR3Jgw/+D4IBZ1NV/fApdp+x/93algYDHscy+J2s&#10;7UkiWQE4+F9wHGTxiGtcO8fe1vEwA2EXolVuZdgrGn/705+eMetWTX5qkdR0NH/7t99FYOBaV1Yg&#10;KgOn+xY9LuXmZwqWSDiQXuK+mW0OcI33N1zjZrBh1ffftBKWFcVcZskYiwvcTjudY9ajmnLUIqnp&#10;Ci6++EMIFLx6tQJTGXjMIsfljZC8OU72FZHcCpaACr7rYVuOi2Q1OOF19ns6CmaDLJdbgC+Bchx9&#10;9DXu/vu/a9admvLUIqnpKg466AMIHM14iBNXjy16XC65wv1XgYDng+y6g2sshRyuAHsldJW97EjX&#10;OB3bKZJV4ONgo07NSihdZmecjm2LoBi3usHBC93BB59h1pWa6qhFUtOVbLEF16GqerowKXr/SWAG&#10;svv2rrEEUrhbsbvxbJGDX+Uap2IbRXI+uBPsX+aGyVbBc3Q+sERQnLGx5e6YYy4y60ZN9dQiqela&#10;fvvbhxFUmAlYAawonNHFK2guyWFtL8nJfa5xEaRAgZwX/z1gzAY7A69TIiKSW8C9wH9f2yJlWH03&#10;FpeNf/LJp806UdMcapHUdDWPPPKY++IXv4HgwinDVkArAxdOZJeMta0gFAPlcTbgv08DR285PrB+&#10;If59A9ho4fjrIhK+dy34GLCO2XbwXpkrgCWBolyNLOS97mtf+5ZZD2qaSy2SmhnDG97AJ+RVvWou&#10;gyK7rSq6n+PwlyEj2cQ1Ro51jTfNWy+LZeAsQJkw+9gKYln4yvFtZ/S4xt5vdY3NK5Za5XDywVJg&#10;iaAMi929937NPOc100MtkpoZxX33/b3bc8/lCD5VD8hz3ITThYuMn2QgMuEAPGXCwfUFO7jGYbuM&#10;v35Vn71f28Cp1JScJYGi8CbOlW7BgvPN81wzvdQiqZmRPP74k66/n/30i4AV/IrCmwu5hleFQhGR&#10;CB8A7Nq6Nv4/u7X4945vt/dvGbzJkl2KlgjKcIPbccf3mOe1pjXUIqmZsTzxxNPusMP4mNsK7umY&#10;BAfkuX5XmWe4KwZOnCwSwRcJsfZvCVyDjPf2WCIow9ujiwDrfNa0jlokNTOeBx98yK1dey+ClBUQ&#10;y0ChMKAy87G2F2BzSO8jY+NThEUeMoPrSmDtM63waZR8DPDtwBJBUY5xK1feY56/mtZTi6SmJub6&#10;6z/lNtiAmUTV63dxfIADzda2ALbZ1zXevqNr7Af2BweCS2N5kOXgavBJYO0/LXAchGNPlgTKcFJ0&#10;Xh5++FHznNW0B7VIamo8brzx3niGlxUwy8DxE4qK60hZ2xMQYXBc5HpwK+AU4RVzXeOgLcF2rvEe&#10;sE0rVgKmJDlx4RJgiaAoV7jXvGaFeX5q2o9aJDU1CeywA6+yiy4rnwbHTlKeAb8JgvNGairvSYPj&#10;d7Fz1hb/5v0inwZ6n2mHN0nyLv87gCWCoqx122xzvPviF+83z0lN63nppZemUIukpiaF55573r38&#10;5QHrY+WGWck87zXAdbY4K4tjIMt7XeOUTca7ri4H7L6iSCiRdxjLpkwbfHIjRWiJoAxXRuX94osv&#10;meeiprVYAhFqkdTUBPDtb/8Ega4ZwZtP/uNx4+4u6cZi9sFxEArkRvAh8GeHucZmh7jGG5txl34o&#10;Z4MPAksERTnNHXHEZe6nP/2VWfY1048lizRqkdTU5OD22z+HwNeMZ6lzhWBkPoe8fL1MzgU3gT0r&#10;mkZcGK4qzCnSZwJLBMW54IKPuJ///N/Msq5pHpYMylCLpKYmJ4888rg75ZTLEQgZ/K3AWwbIZI9N&#10;1svkdrBrK7uxOJB+FrBFUIzr3MYbnxeVoVW+NdXxEjECf9XUIqmpKcFOO/EekfcBKwiXYV/XOGLU&#10;Nc6GVMztzYSTC5iFcCl+SwRluMqtWXOXWZY1+YgkQYzAPt3UIqmpKcnnPvc3rqeHzwLJOa03Ex5v&#10;p/hva3sz4CA6MyBLAkW5K6KnZ55ZfjOFicCfxEuCHazbmVokNTUV8Oyzz7sf/ej/IWA2YzyDmQHX&#10;77K2VQm/+43AkkFxtt32xKhsrHLrZEwZpDEhCo0dmDuNWiQ1EWbF7yCs39QqDjyQT/w7HFjBuii8&#10;n+UwsL96rQp4PwiPyTXHbBEU5xh3zz1fNsuoLFYdqBQz6KdhB9iZQi2SDsWs/CGYjWCGYJVHBVjn&#10;5/vf/4U77rjVCKZV38zI4/EO9iqWcaHs2G1mSaAMZ7ply9eaZTUF6zxVih34aqqlFsk0YTYiH7Mh&#10;TCd2JekurN/dPPbdd6mbM4cD11U/P57TcTkNuciCkJQQ1/6yJFCGy91uu53snnnmWfx2q+xrupVa&#10;JAUwJeBjBJXmYJ/YmvbivPNudoODByHYWoG9DLyhcREIGZDn+zgOchGwRFCUO93o6G7m766ZGdQi&#10;ycCUhM+kwN4s7BNY0zk8+ugTCLqc3VV1dxenH3P59pT1u6LPvR7wyYKWDIpygPv4x79m/t6amcGL&#10;oOtEYgb6JMyAXTV24dfMXD772b92223H7qWqnx/P7MR/SBcH6Nn9ZUmgDFe4z3zmr9xzzz1n/saa&#10;zoASqIK2F4kpAB8zgDcD+2TU1BThC1+4HwG5GUu/c+yEx+W4zDXAEkFRVrg997zEffKT/8f8TTXT&#10;ixXUC/NicaZFJGbw9zEDd7OwT0pNTSvYd98lCNDvBYuAJYYi8Fg3AEsGRbgTAlnqvv/9fzF/Q00+&#10;zECeFyOgt4qGGdSFScF3urFPQE05zArZpVi/v50ZFwrv67DEkJdFoAqR3OEGB1e4N75xofmdpxPr&#10;HE8rRgCtGadhB/FmYVeQmuKYFb5ZGBWoqVjfoYVY5V81v/71fyN47wIsOeRhESgrkoXunHNuc7/7&#10;3SPmd03CKruWY9WvmspIEIldQWqqw6zsIRgnsaZNsM5XQdauvReBfB9gSSKERaCoSG4F893/PPQH&#10;87uZv72mi3gxNxCJHehqUKB5MU9Ku2JXiJmNVU6tY926F92qVR9CUPdnYoVQTCTbbXe+u/baT5jf&#10;Jx9W+dZ0C+s8ul4kZsBPwmwQrcI+gTUzk9e/nveeLASWNCzyimSVO/jgM8zPrulM/GDfTNpaJGaw&#10;T8IMxq3CPrHdhlWhQrCOVZPNd7/7c7f55lwJOGS5lTCR9PZe67bY4kDz82rSsep2x4Bst0paIhJT&#10;BGmYwXq6sStTu2JWnhmOVU6dxrp169xDD/0BElgALIEIISLZPRpItz6nU7DOc1dhBO12pI2n/yZh&#10;y6mVmPLLiyGvde3Mugqxjt9FWOc2Fat+ePzox79073//dZBB0vpdi0CSSA53X/3qt+zPVli/ZcZj&#10;1d8aZiRWsC6CHWTbEathBoPKVFPTLjz44EMQA1fyPQlkieQUd+653zSPUzPzMEUZBLIQj7YfbDeD&#10;eQj4wd2FndqHYJ34bsP63a3DOn/NZfnyte6VrzwBspBl5bVIVrr588839yuO9bu7F6vOdRVGd1Ue&#10;GmYQzsKsWJ2AXUlCMU9AEYwTUVNTBR/+8BcgDq4GTJGsdptttsh8X01NlTTsgNtu2IG9DGaAL4JR&#10;qDU1reSPf+Ry9W+N1sV65pnnzPfU1LxQIU0SiR28m40Z6POAAqmpqalpN6zgPT2sC8Lu2jLl0MnY&#10;4rEwBVMGnIyampqaTscWzTg5MhI78DYTMzDnBT+yG7BOXk11WGVe0/5Y57JGY2cQibxQjGKD7WmY&#10;Euoc7OluFqjIRcEJrqmpqelELGF1yGB7HirMZgQUVE1NTU07YQX0VgGRTO1SKosZjIuCL9kJWIXb&#10;XJBSJmGknl2PVQ6VYp2DmjCs8uxSrLo5A6g4I2mCSAgqYztjN54W8sIMxSqLmprpwqqTbYEd/Ktj&#10;nfv/3lsx+R8k+wMAAAAASUVORK5CYIJQSwMECgAAAAAAAAAhAOYwZwSIpQEAiKUBABQAAABkcnMv&#10;bWVkaWEvaW1hZ2UyLlBOR4lQTkcNChoKAAAADUlIRFIAAAPkAAACsAgGAAAAETW1RAAAAAFzUkdC&#10;AK7OHOkAAAAEZ0FNQQAAsY8L/GEFAAAACXBIWXMAAA7DAAAOwwHHb6hkAAD/pUlEQVR4Xuz9abRt&#10;y1XfCc5z7uv0nqQnAUK0NjZpGmOQxOGpA9G3xqPqU9bIT66yUzrwMJ0R2NgY07kBjMFg4DmPPdI1&#10;PGpkZo1RWaPGMH3fNzKbHoNkVzrTNuByNkgICb337r27PqwVa0XMfkbEWnvtc9fvjrh7xZz/OWNG&#10;rL332XHXOvte3L9//wg7Ozs7OyLH4/42KSGujOiowU6mKlSnjjvU+RxxqRTR7HKJNBMPmocrbhTJ&#10;Wt7jXDKAPAM9YLFlg4N1s8YB4jqyVsYiGQdmFxLpXR40eTNmFJg6RhE5h0BLY3NiiIIYeMTZM6Yc&#10;w60IxBFlGDFjEsiUKMifQ4c/v6zRRRFZn2ZiTtE1WTUdUoS5wIYaOiZpSiUEC2YDFHVBLCFIrG0g&#10;sIrReLFvyHd2dnb68iBv4MnMiaEXfGLemmEKZFyhjnNvK0YEYWkWRInMbShnJuFw4I4zp48qV7U8&#10;c4weXHh1KRyxQNGLruP0V2niEBxq9NgVQktIqCMqkh9gUladQ3JAOgTiJQaZWeqfpEPCiEoDcWsI&#10;YsGMQKqs64vXkc+x6BARI0SHn4bV19lAKnYj10KXhGWSppRMMGNyQDfhjLWKCzGJ6JgQFZlj35Dv&#10;7OzsrMiDtlkXZys6aqDJqAVhCmTU0MmpqgzviCKiLmoBoGZBxTOKXRu6xBSjMXhrXgp0efkkhZWX&#10;TMxuu3jRxdRja0tKMxLpXZ5pOi41wNGZN2PKHQ0E6fyzxglmmU2o1F+zKlGdMAlMGcgiwSzAzyuW&#10;Q4Y/X1A1ghghOvzoKXSviw4pVkPcCUbQk+heAyaYMRkwET034uRANIgQJTHsG/KdnZ2dTeG9Anhu&#10;iLMRHW2YmxDDraGGik7qoBYBQViaBVEicxvKmVFormXOFONhUMkf9CmTlMQYq0EMlDm3LBY9xKGs&#10;muDgzfyC8lqGYpPtiApvyge1smQi83qX9gHWSK3EIMOugzNelalO0J4JM4bEcCNGdfnQheP0l4Yp&#10;sBWmQCYWGlOrdExVBbPJq8OXyKcSUIIV14iiWHQjHs9KIohhZt+Q7+zs7JwB0xs1PTgrxKpFRwtD&#10;UjW16tRRQ0Vn6RBlHIyYmqgFoDQLCpGafyTybdDG8+PSzhynv4iVUFh5ycTsHo8YPWMqQWul6pFT&#10;15ZeVYug60sMJaFNeTZPfxAAXSoG0eGIpVCpf6IumSCazYIgR5AIZoMxqnxoxr/2psBWmAKZutC6&#10;KBetqZXNXB11CeuiRpRgxZWhq+Tbyv3w++9YYqImBsq+Id/Z2dk5Q+QPRcSwWdhKWWMf1CtVikvC&#10;FcKKSiMr4WCEjCkj8/KHLsoNnTPavdfJzoovAIDUlKOsrRgzMLvHI0EvmAeYAUU9cog64CdMLTxM&#10;qBnNx8gcwX3CJ5ilEqBOf2wJK3VO1lQZAvX9J4eRMSY/x+GvphyIMaUDl0hXqU6bxnBE32zr4NgN&#10;GjRlMIJ1t+6dGGVONUu5/67LxEaxRsq+Id/Z2dm5BYhv5KIjxyVaBHVk1VmP+dHUcOe4pKKodIiy&#10;BCNgTAz8Zokx8YzCULVsjMR4RnxiALD2ULOzkKkxA0WkohddjEN8viGzoBrh62FMBHmtRIcSIxP9&#10;fozYuSkFsdgSVj4ZWe+E6lWd2B0SSyY/x+GvphyIMWUQOUD2jJgCmw4pHiice0keJVhxjdgKLHFE&#10;qFxA/UYcpPFZI2YQXWLzzs7Ozs75cYEacajgaNyWY9nsPBcd5+XKZArqcY3vUHQnNOTFeE56UZ9r&#10;jqzP4cZ38kYuqj8sysPwVlBjFC7qa7RRKlJcbnrkCGEMyLgVtc3F9FdfUp3u1LKYt2bIoTsL0LTU&#10;SwYzzwMjwkfDexeJZGrkmUX7hnxnZ2fnFpJ+Hkw/F4ghQlOwiZhVdPRi8QFm2KFY4zJ0H8qR0HA3&#10;4RieEI2JaFWiA6+JUNcKJdcNURe1XVaczwWM//S10ngVLL0aS+e/LVSvUfUCp8B4cDyi5DSviXmu&#10;08z3W9bPj+htYVviouFfoHYeTM75+b4lxFUUHRG6JJkQs4mOODRVZqFOE3eIIjRvKFXcimtkVNRM&#10;k4Zm8NZE5OUbea1PSjFkcLBu1jhTuIWaeCvvmE2ME6z1RaB6fDHFA4PikV2ESUoPVAqVL4R/rTAm&#10;DlVm1M5bEYJIMI8IXmQWVH7GBHOe+oxipOjI0UW6d8Ql4mkIvdVUf0IPBs5b0QqysMoMI2MVDUlI&#10;KDHk8M5k3TfkOzs7t5bIB/wHDbIyxNBCezI1g+r0Iafgf1fXwh2iCNlNRo7iVlwl2WvCH1M8IHhr&#10;IvISjLxeJ6UYMjhYN2ucKdxCTbyVd5grrq4vAk08EiNrFY/sIqDS1Lw5hcoXwr9WGBOHKjNq560I&#10;QSSYRwQvY2ZMMaL/FZ6AGCk6JGgAtTC4RDodUtwa+O2iQTBolgcDgYZUZBhBVdQnoqHEkBAdk2e/&#10;ZX1nZ+fWcnFxobYHmYusFYYutCdTo1WnDznFheY8Le3LulmGD8ann+D+AX1noP9zUc8oePSgOop8&#10;9cnFyHDN4YCByrCcxvBbQfUyBoOC8hIUXJ+rW6KS6kWc2TfkOzs7Dyx4g/6gbtSLGacfLF2WoWuy&#10;kg4p1RSqc6cn1ZvgmkAlhriIYUAwb5qammtidlpY702nfFeuH7c+kqMyW2VYojH8rFlr7uVzLTgq&#10;kgejWXp8/6QvXJ4v9uwb8p2dnR3Eg7oxJ+CfGE10TbYw51RrHZHN1jGoh8oYD1PemuQ1MYhoiqje&#10;S2R9bR19rtsxDwprvxesPV7iVONiKuuoCMlpDH+wCJyiWRoISlSEyHRNtgj7hnxnZ2dHYN6Yb//N&#10;vJX1ZrjeSLcOZhfGmHgyoUvfiruw24s5/U2tEXpNBmsLSCeCQyD295HbTNXZrQqaaQg9OxqXKsB6&#10;I62Fb0a6ivPsG/KdnZ0dg3R700WP+5x2RvQfWGtQvxnY2Tptm72dnWXY/nPy9O/LOzv9KJ/P3T/C&#10;kZcLMbjZN+Q7Ozs7AS7gdv/3fezM6n/GbJYtfTB+UDeP07xPvAAnHt7HORTZUmNL7Jlwy6e3cwY0&#10;/SgPBDf9396BcW4T+4Z8Z2dnp4L998x7cf5r6P6g7RYuxxolLDVGU95ocFQPlTEb5JZM48zh3xd7&#10;nZvt//sHP/+dE3F2p+MUu/rK8cZS9w35zs7OTgO38TZ28UcZa+zBYonrcX5adcoCQj8LpGzm2PRJ&#10;Xw7mrU6iwVE90Bg1hTxNF6FQl3gu6Dj9dWacY80mG3xfXJUHff4bYUOnwVeKT9UX35jiZysAuLh/&#10;//6tfBvb2dnZWZvj9G4qv63eufNqbArxqZ9/ALgAeMn7Df23/37mvBiHlvyJC4Afe+YKW13cvfcW&#10;bXoN0KTUgjAFMmqo4zwmbMWIIpxdighKt6GkjAHHSOQUo1F659eADdUSwwTxEENJMU9BK5iRA82v&#10;6GUgB6/jF5TXIkioI4rESGRZbXGBslScoUCP5WHnH44VUAWD0yERMdw86IRU5WDwn2dbKCpEh5/Q&#10;+1WiIiTRELpppE2gi4rg6tvVQR5PMCN0Vcu1ExJaGIiXhVWNxn1DvrOzs9OZ4/hph9t8f8r1AZtC&#10;/PgN3Uh/xhe35fRw9z3DIzf+3btvwaYK6I8iakGYAhk1dHKqKsOLYMTURC0FmdtQEjz/WEQYpXrE&#10;4K1KT7TEMBHN33tDLmoTSMDrR6tLiyChdhRdX4ksqztmYJKzcaxxQo/lYefvjFdlqhN8G0NDYrh5&#10;Nrwhlz0jpsDGte6YipBEQ+imYTeCXkLBgzgUghGCBTNCV+0b8p2dnZ0HhMvLp6bjT8423+wbcSPp&#10;zfsnsk3yZ/3Vw+ofKn7o28pNev0GPfjh0xTIqKGTU1UZ3hFFRF3UAkDNgopnFNd8sPV9aB9EPm0J&#10;jSEGAGzlJQVjRXmHRXRNjllha9kugq9Jjxmo+QcVur4S2Yq5Ywb0sljjhB7LM0uzIGe8KlOd4Hv9&#10;GBLDjRjV8Wm6iD43OGTPiCmwca07piIk0RC6aZo+f4SC9w25BqvqsSG/vLyE+/fvi7bLy/JX1HOt&#10;14fz53Dj92LJ3Ds7O7cLaROeYN+EO8C9eReb8zfTWpbmPe8E+MmshtjmfJgRN68CU6Bjhk8CWSl7&#10;EIqQuqgFgJoFFc8oDn2wnWI8jOfMJwYQl1dO4JQBFG57EqKLKdDWst0SZpGohSe0IbenjhiUTHkm&#10;x+kvDt5RWHkJgcr8k3RIFFHglWMIDTeinF8sViZ+juUA2TNiCnSG8IokFSGJhtBNU/UZpCGoKjQh&#10;BAtmhK56oDfkeKMt+TgN17fsPVljjJ2dnfMlbcQ/ybgSztl6IL15J3vaGH/2V9CNuRTbk/e8Y67B&#10;tzF3fgQzBTKu0OP0F4vsQShC3sVYkYlRyGTiwLYC4OgdZ8zqE09McnpAcEgKBtkoFmIE80DhNFaN&#10;cTImsR5eiyChjij3+UvUnUcAa4PHOycr72ahUrIwIqpEdU4r40ORKi6B8iTG43n084XRxbrXI5CZ&#10;QyuSVIQkGkI3TdVnkIagqtCEECyYEbpq35A7fJxGw6trYY0xdnZ2zo+0Ef/E60PxBsu92XI2Dqzz&#10;vjFzOmzLr1h/9l+nm/M1+IFvsjbmQ9W49gLV6cNMcZz+EtG9I4JIMI8gr97VIbHOaPdmbjxfPvFE&#10;IZ86fBJeyzO7xyNFL7qYemxtCW/ma+K1iCLUEeE+fzPpOy8iMEuFoA5iIQYeVuas2VQZAvfrBuRc&#10;glkHza8qB4Nz2VwjmgpTIDOHViSpCEk0hG4W/NnCTThwDgiH5gjBghmhq/YNucOXo/mA8af+5Xir&#10;ez5G3o9qc/3Ozs5OvhEH5s0V9yVbjuW33qA5P7bl/Z9KV82/8kQb82+UNuaOj76mQMYVOol0tepV&#10;nZqb8SATo5AZxXOMHe3/sA5TvkgMXV492CkD4OapxIguNKCoA9lJzZnFLq2kCHVGbWJDzhqplRgo&#10;osRRs6lQBLNLEWEEqWAWGNUoKJaDx7FkGbZYVIgOP1Xrn6gISTSEbhLr84VKOHgOCIfmCMGCOcOh&#10;sCUiJHQyEI8IqxyNi2/Ic/DGWPKBkDuBfXgzzfU1H+7j3FIdOzs7DwZpI/4G44o47ku2hObL0d6k&#10;OR+25f10/NM3V/DZf/M0m3IAgB/4e3hj7thymAIZV+gk0tWqV3VKbmTlRZK5REylRI8uRZFRqiIf&#10;8uny6sEemTg/V4xuIGaQjJKZr4nXIojWFRU6H9M8QzEDUwgbWxpZCWiOGSohCyNiShSB491oRpAK&#10;ZgN+fnW5SmLn2RaLCtHhZ04RSBaQSnRIsSm8nzFYwsFzQDg0RwgWzCO6N9F/Q06sKqx6NC6+IeeO&#10;uT6HpMH2SF/zefo7OzsPDvlGPJG/oeI3V6ufo/k4tDdq7NP6+fFPp6vlX3XCjfnfHWp4/u4vYtcM&#10;nlAAVygREQOAaEUYIt6NrIyIMfGMwlnviCQxGqXK+yH/OP1FrCyTR5YASPMUYgQz41C2Y4KDN4/W&#10;8sEHiTGiK66MpwjvOQSuisJAvACiVXNoLrIwBMU1Y4iUZwBFkApmnaVuVZ/+8mKLRYXo8DOnCCQL&#10;SCU6pNgU0c8ZBeHgOSAcmiMEC+YR3ZvYN+QOnwSnw7ZIX/N5+js7Ow8Gl5dPwScwt6ZLx55+QrJb&#10;SG/WnD23Wcc/kzbmf+uEG/O/cyVvyrkJOnGFEhExAIhWhCKiLmShAgDZXJKJ5kNXJN4DKGSZ3TFZ&#10;FIkhBgBVTxkk7OQJrIsxqpsxxsWY2Jp4HQMNNaMj52Mg/kVuhZSNY43USgwUXuJbSMOtCgaXIuBA&#10;8mD0CD+3ulwlx+kvD7ZQVIiOOHMqZ1KnzKJTms1Q+1ljIpRgFofCMEKwYB7RvYl9Q+7wcRquz9ki&#10;fc3n6e/s7Nxu0lXxtBkH9CbqOdZsoNgtpDdrzp7bvMc/e3MFn/3VJ9yUfwO6Ws5NzIk7tBDKUbIn&#10;QxHxLmRlRIyJZxTOendkYDM3CI/zockkY/XUWFioe0KcpxDDmgUja074hps9mUDWItir3dSS4z+H&#10;MOWKxBRSNo4aqUUyUqiMrqeEKVEExtkvEaSC2YCe9Lo8lMh59owqKkRHnCGVM6FTZtEpzaao/axR&#10;4E4yC90hHEKwYB7RvYlbuyGHccOaY21mk82K4+w5tZtszYf72Lezs3O7ubx8Cj4+cFVcOub6Ccnu&#10;RXrDxva8Hzn+2Zsr+OyvOd2mHADgB75uvFqOJxXADGUFrFGwIgSRYOY9yMQoZEbxHOOMpvsABpTV&#10;DpiYpCSGGKiFGGbIPF3aDMXIuoA6eF1mdekzxKlQCyay6Zo2naEYfIChDmIhBhkq9dVsuAcUkXtD&#10;LsgEs81Ct6oDTW2gi1kva6xjThVIGpBKdEixSVo/bwBEksxCdwiHECyYR3Rv4lZvyE/FGpvlNcbY&#10;2dk5Pemq+OuzL23L3zijx1xfstXAvWljm9ZPx5Lt59It7F97oIkATQT78SSjfhg0P/C149Xy54Xb&#10;2A24tAVEQAyMRUARyi7kybpyDMMonmMC0SRWYlAc50M3/GaANVIrMcyQjZOgZc2sEcp5YnzDzR63&#10;PoMNNSLZGIlxfj4xAJfXNkwQDzFQqMQ/QYdkQBGS55UEI2NMfsaT0pRDwHe+bZGoEB1x5lSOpA6J&#10;l46pNgX+cVuFO8ksdIdwCMGCeUT3JvYN+UIsuWFeMvfOzs52uLx8Cl7HbMTzN07N5u1LtlrwG3ek&#10;n44t28/dXA2b8grw+BLamrzj9wB+/uYqtCn3jlsK+SjeihBEgpn3IBOjkBnFc4wjmsRYDErfB/uS&#10;MoZPQKzEQPFe5WXdxDjOD5tzkFPW0rpkLaII9UVFzol3zXImqRhDHcRCDDJU6q/ZlCiC2aWIchgZ&#10;Y/KzwIbcPnc5tkhUiI44ofPgkHjpmGqTaD9nTdzBs9AdwiEEC+YR3Zto2ZAnphRFrlhiLvSsN+Q7&#10;Ozs7LaTNOGRvkPjRsuFjri/ZWuDeuLEt73PHHtvP31zBZ3+dvCnHYy7BD36Nf1PurmcS0ghqEVCE&#10;sivzIJEcw0BiA9Gj1BtxBNd97QX88vJJiJUYZmaXPgnBPECcg4GYgRpZTU62Qza1CM8/Xkzo00eM&#10;8/OJC6YQMZY6iIUYKFTin6BDMqAI3a8fRaa4FMp51uXgiZ1vXcx6WWMdNBW1EBwSiw4pzoKmzx/u&#10;4FnoDuEQggXziO5N7BvynZ2dnY2Rb8Yhe4PEj5YtHf/EeJt3LZ/5BUMtP/Tdep5PzWrGb95anzv2&#10;2n7+5go+++uHcfEYa/GDf1vflLvqIiJiABCtCEEkmDMyBRLbsRkk1hkd3lsfgx/ss/wkrjQYbpY5&#10;ty5WvahAn5btIsrF1bUZo9BYnQJj+gU1V8YT9jhUgJbXBZX6azYlimB2KaIcRsaY/CxwZRxSPldS&#10;l4hXscY6aCpqmVBcUTqm2jSx7aKAmWQWmFINIVgwZzgUtsRkSlHkiiXmQvcN+c7OzgPH5eVT8Nrs&#10;NnXI3iDxI2f7KWbz/Wkon5f0BvyjKOfnfAm/Af6Bby91n+LcoHPHEdsv3FzBZ32DfKV8DX7wq/lN&#10;OZ43CxERA4BoRSgixVV6GSFj4mHTOKIrNuMAnk3ZzCQlMcRQWqi7oHTbE2HdxGj8MwbjZEwjoycT&#10;yNoMVm9E2tMvOEZO4MgUoYaWTiIlBh5W5qzZVCmCwaUIOJA8GJ1R+Y83Do7TXx50oepVnX74NLwV&#10;QHdF6Zhq09R8NiGYSWaBKdUQggUzQld13ZAXnVhiLse+Id/Z2XmgSJtxQG+K6Rg/puOfzjbMn5Zt&#10;gnNib8kD0htwvkH/818mb7q//1vLDfonCxt06xg/crZfGGv6rL/Dz38NfvBvzZtyvBYirJAaqUVA&#10;EArmkdEriARzCRLNXTvaub8ZKcWe2ElCtMQwIceUoGo4I4G4GQMxJQSHYB4p69K1I0TriApuxgHi&#10;G/JCLYaWDlbGGmdktz1Jwz1giJRnAIWRMiYndH71uWamHKFkulj1qk4fcgrZo7m8dEhxVtR8NiGY&#10;SWaBKdUQggUzQldtckOebPuGfGdn50Hh8vIpeA3zBW75MX78mXETmt8qzr6ZYkMA7k04t/3YWMPn&#10;fgV/1Tzn+/7BoP3k60Ohs47xI2dLj794cwWf9XftTblWZw1pjX/wq4ZNuSs/EREDgGhFKCLZhTx6&#10;V2cUlzG+DLE92SCOxExSEkMMipZnlmUBQixrRkZzI8a4GdPI6CkffJAYJZpoPQzqqvNIOgnWSK3E&#10;QOElvomqbtXpXG8MkgYiKdkJacqDiJznGT2I9bLGGHIK2aO5onRMdRa0fD6ZMJPMAlOqIQQLZoSu&#10;2jfkOzs7OycmbcYhezPM3xRz289mV6c/hbkVHfclmxfuTRjbjgDw41ldn/vX6YY4j/m+bxq0nzTO&#10;Ofdxx/iRs+WPbxk35bjOtfihr7qC55jb1yfEwqiDWgQYIWNCIEXWtWMRY8DwEIv2fVgvRZ6YSSJq&#10;qcOOGUDVcEYCcRMDhDbkhpLUZes1LbUkPOcCE/3d8UImxpQOVsYaKWymqliE6szWxYMgFcwGdI51&#10;eUqmHKFkPjGrYo0x5BSyR3NF6ZjqLGj5fEJQkw1OVWJhBOtuw6u7XRQppk4sMafeN+Q7Ozu3nsvL&#10;p+DVzivjP3dzBZ8s/H45PtZsUbg34tyGj9OXyH3uV9KNec73fuO8MU85cC7ukbPhx7fcXMFn/j19&#10;/CX5ob+pbMrJghIDYxFQhLKL8WQmxqtD7nJ1ZiBxGoMysvmbpGyMUTExlMxue+FYM2sEe0NmDzd7&#10;kEDWZ/ChrCUROScpTySGSIkhUTqKnhhDoVJxUQimxBCY5z8HSQORlDO6Mg6cghjqkVMxHsZUS8dU&#10;Z0WPzygTarLBqUo8KAkUl+3V3S6KFFMnnhhH7BvynZ2dW03ajEP2BshtsH9+3OCm38HmNPhYs0Xh&#10;3ohzm3T8EzdX8Bf+Jr0KjvnevzfM7xOFW9mlR86WHt9ycwWf+fdPtyEHAPihvyFsyovFoCtDLQKK&#10;kHcxVmRiFDpjwBznzODejA+q43zoRt4MUAexEENJVpWqZV2KkXUlMqeqA7q4ut6aCm9NyOtMWePK&#10;eMIXW0JldC0lXDJF5N6MCzLB7GMTG3KfmFWxxjpoKmqZUFxROqY6K3p8RplQkw1OVeJFSCKYRwyv&#10;7g5xMf1VHLjBEfuGfGdn59ZyefkUPGVcGU9fVPZJzqvi+E1UstWA34ylfm4/AsBPjnP4C3+r3Bzj&#10;eACA7/07V/AG5ovfpEfOlj/+q5sr+MxvpJtybuyl+OGvzDblxcByFbInQxHJLuTRuzZZwHDoyDBK&#10;HMqRcZviDwBIcjaGGgsLdROKuSp60UUcjtXLnLKOr0nWZ4j7Tt4KoMXw9Ps/43N4R2HlJYRSxq+l&#10;hCkzBK2bcdBdBvN5qc/B03tDzipYYx00FbVMKK4aOqc7K3p9TtETDU5V4kVIIphHdG9yGyoXU46L&#10;oucGR+wb8p2dnVvJ5eVT8HHMZjx//IWbq+l3rHNffkzeNI1+C/jNWOun49z2kzdX8Be+2rEp/4Zh&#10;A/8G5jZ26ZGzpcd/dXMFn8Fsytfkh7/yCp57Lr9Szs1csjIoQsU1ewWRYC5BornriNaHZ+m7iSsN&#10;hpuFzFeIEcwDhXPoiHrkEHUAgzcT6NoSunEihpLQaRnn6A+YmELYWNZoxPBQ6WihDoIpUQTujTjI&#10;eQSzj/GkNOUQiJ1vW0wUxNAGTUctALK5lYXSng3dPq+IiQaH6I4gJBHMI7oXYJA4VCZFjopL7zhi&#10;35Dv7OzcOtJmHJiN9cX4LeEw3r6dvylyx+RN0+jncD7tDRf7tH46xrb0f6T/hb/t2Jh//RV8AvrS&#10;N+mRs+WPv3RzBZ/xTSfelP/1fFPOzViyIgyR7M48SCTHMIixSpbRpSgYBnXsQ/0YRWKIAQBbeckE&#10;cSuFiR7iGOeIzTnIqWtLr6rNYTfX1DLB6mWit6lDLlVjjPkSA0WUKOc3YSts0ek25OU5qcsh41i+&#10;EVsoKkRHHD4Vb5XMtXROd7Zwn0mqYZMNRtYVRUgimEd0b6Ji/0woUlQkxBH7hnxnZ+dWcXn5FFwp&#10;V8bfcjPcso3t+TFnw8dcP0fzaW+62Jf3uWPJ9tM3V/AXvsaxKf+6YVOO89U8Hm6u4DO+md+Uc2PD&#10;0bFQuR/3GX7kr6VNeTkiO76EIBbMI6NXEAnmEiSau45ofXgEWhtfEEAeSWKIAUDVU4hEKUz0EIey&#10;HRMcvLlcYF4jQGKM6OBmHADC/9c45FWwoayRWomBIkocNZsKRaCceRkUUpFhjuqSi+JYNoQdICpE&#10;RwyahloKDHeUzunOFuPHZww22WBkXVGEJIJ5RPcmKvbPhCJFRUIccYn6Ozs7O2dL2oxLpM340uA3&#10;Wozl78Ebrg/wPV93NbzLK+1zv+4AT35g+V+91XJ1fYAf/mtXcBw/AOWNxVoI7Md9EXFEHaFYwTzS&#10;4uVZLebo/3A/5ScDEcPEZOXdEzQDtZiQkMEQyUJStDImDOWt2IxHI0L1jPSNkT0JWyELXLGYqiA/&#10;vVL3ypNQpy06FqbjuOr8dhajy5rf8pOHp7dvyHd2dh4I3nIz3569JN49o6ST7DV8wvUBvudrruB7&#10;vuYKjhdjcqF97tcfumzKAWjuNdun/4MDPPLIa6dS8A89FkUkmEdavB6UwqqJ54tHZDFGMHWPFuoA&#10;kFaEGAYEM5tE1CZx+VCJEV25GY/EFFq2HNZIccooY1BVbIYaHyhOkApmgzEKBcfz8Bynv7zUzQKg&#10;PowjlCok3tke8wm87aeynF/7bPdb1nd2dm4Fl5dPwccyt6L/0rjJTJtx7E+Plk07zpHsEtwbcG6L&#10;HGuPP3tzBZ/7DfY/SHzvV1/B6xtvYf/lmyv49H8gj5XXvhQ/+hVX8Oxzv4DNFKUYxUW9WVePEyCb&#10;MWcWEqfR8G3qxUEONRYW6p4Q5yvEsGbWOM2UB7lk5eixS6Ow54Vacrx3K8zEzmchY2OokVokI4XK&#10;6HpyGO4BRaSe+xxBJpgd0JNen6uk5rnhgVWxxjhyGsEjmGvpnO5WEP18oqImG5yqxAtKoufUvROj&#10;zKkWmeLpgZsUsW/Id3Z2zp60GYf8zW3cjH88Y+ceLZt2rNksuDdgbMv76VizSY8/e3MFn/t35I1y&#10;4nv/1hW8zvllb9LjL99cwad9iz3Wkvzolzs25XixRwTzCPJmXT2OgcQGMtDP/wpjdn/AhBxDHcRC&#10;DDOzazxyaTMUI+tKZE5VxyywrremwlsT8jpTol/iVsjEGOogFmLgKWX+Wk2JIXBvxoHPxZj8jCew&#10;KYdA5LnhrYBVscY6+FS8VTK3sEDKOo6VHw4WpEs5apLBqUq8oCS+nA5Vh29bn+LpgZsUsd+yvrOz&#10;c9ZcXj4Fr8qu6CZ+6Wa40tsL623W8kvUxtXw+usDfO/fuhoGZdpxbH/+7x7g5xtvX3/V9QF+9Mvb&#10;cizKUf7EJpgpSg4XY+ycxplsDHCqASpL1WNKD9ESA4dLxCtYo5EROUVdEiKBrLdQqzLdJVltzphJ&#10;JsZQB7EQg8wsi9XqkKi4N+POemJ0T1iBf2JE5Q9tgBlggXEXSOkjDYyb5jtZsR0459phe7XvG/Kd&#10;nZ1bxXH8tu/oZpzbGHM2UOy14Hy435PXXx/ge7+q3ChzP1d7bMoB6Kaf+weApdqn/sMDPJr9Pnk7&#10;3EpV0pCmqoqqII4yUU1aEkMMM4KZQUmCcCmRwNSPuHIjIjER7dq01GbGKcmP458WlPQKY9Rx+EeH&#10;uhw6vi9e9I/sV/bmNKMuSlrMHovaI8dt5QFZm31DvrOzc7ZcXj4Fr0Qb71++GW63XvP9e8kN9BK8&#10;btyUp40r3iin9uf/3gF+oWJTntb+ldcH+NE389+6vtb5YTflwuDuuhghY+LJhO6YhOvDOSY8yhxB&#10;Qh15SMwMcRFDieIiqKlUJ0OmjYaWGNGGu2QUh2JGAjFESgwBnLEOiUg4Nhxwy3Geowg0JTMAFW2f&#10;VPOSta8xxpmzpaWZ6uhQ0K38HfLLy+HfGe7fv49dAII/2bA9YfktpHiulp2dHZt8M542xBcA8Ajq&#10;58eeR8uGj7l+Tu6z3mxzv3Ws2TyPRwD4hZsr+PN/376T4Pv+xhW8xvE75ZwNAOBXb67gU7/VHmdJ&#10;fuzLruDZZ/nfJ8/XksJ4MxPj1WFjfVlim/EseyBukpIYYgBQ9RQiMQpjvcRoXBtlnIwpo7xVXddm&#10;jMJSr0TTO+JVor8zDrlUjTEqJgaKKDHOL2ixCUUwuBQBhpEyJif0BNbnKjlOf3nxiVkVa6yHpqMW&#10;ANncg8VSL5bYQPuAUUnXlGyy0shKoqAkek7dm6j478NZpjT0wCQpH7gr5JeXl3D//n24f/9+sUmG&#10;cVPM2fOYlo1zik35tVp2dnZi/MrNFTyCjSsgve1eMD7OJpHrvDFRXnt9gO/7G/LvlMN4Bf1zvvEA&#10;v6hcKW/5nHJcqUloPtabmRivSVmTVV2GUzaQZXfGFZWQGGIAUPWUUmLPm/USo7IZF4ZgTBm0Shej&#10;0B1N93I2wnwkfFKjYmKg8BJfsarCSDGceUWAYaSMyQk9gfW5So7TX15ssbhSrLEemo5alqb7iGnx&#10;uicOcMqxPZx6fRrw/nxcg1u3C0ybXAnJJ9mtfB7yHHmu1rw7Ow8ql5dPwSucvyPe+/3Wszm2NJbf&#10;Q48cAACvuT7A933lvCnHv4ed7J/zTfOmPK2pd21fcX2AH/uy+RZ5Lv/S7VO+7QCPPhr5/8kZ72iy&#10;YxlIkD/D+CuqTgblkYwnM8lqYxRoyrGnxLEuYlQ24wKyfqyyfPBBpqNHx87lQHSmhZoNLWtkKyYG&#10;L2RBTg+qhZ2vF3QCm3IhjtNfXkLikoZQTHgNQmI/XdKmyYQntTCda+qUZl1CRXdcrIVJld66DfkS&#10;XF5eTo2z7+zsnJZfuZlvqV6CC2wY4eycjYPTcbbeSD+iPD++PuebDvAW5Uq5xiuuD/Djf7Uudn3Q&#10;SngWR4LEEoNMQJrEoZBEMCggRYyRQgKxDMbImFSiepOxWLFmhpqrMcc0iJNCSuKc1TokFP+COCR9&#10;WHignqkj/4A2EBKXNIQ2EZ6jj4XSbpdOE+6QYn3Osmgft2o3GbmazWnTBhvbgbmdveft5tKYOzs7&#10;lMvLp+Bjst9n/tWbK3i1YzO+xvt4dEMd1S/Fa64P8P1/Xb91PbXP+eYD/KvKTTkAzYevmC/ZPvkf&#10;lVfJTTp98IHKVDUxdUESZbK21L7N2hLIQ44Fnagujembw2vqapmPM44+M/yxKkbtrm9UN3LUwc74&#10;BPgnxyqJoR42PwDv4YXbgSl582yt5i3VcnLiJ6dtJ7khIptaaQMtbbClvNwV8mTDdgmvbmdnp9yM&#10;AwD8mnMzHmHtTTIeL+9jn2TzYP1oePX1Ab7/r9FNOd7UHi8APvsf+DfladwjAHzM9QF+/EvLb11f&#10;G31TrlelexEhMaIi1vffI5XIw1AP0VEJYXDbQlHBOljjDHIryjrG/LQKamkimE6Xy97JKksMxiBH&#10;bPUQAL6NuIN4hqxq/1QXonHkxnAb4Qwzph4Io+1skCXOVa+c0Z+bKg1F3ardIN4Ma5tdaZMdIW3g&#10;81yczSKi3dnZGfi1myt4qvNm3ELbLOP+OZF+fjx1fYDv/4o+G2Y1Fm36zabFaD6pEdBsmcmr88nJ&#10;Yuk6GlnGTTUzvEJMDWYE9RQWPRiAkxDDjGAWUVIRh6gDfqHV3Cp6VOwfSxo2noEJFNJgDJETA8WU&#10;sIkHqtcjQ0mvMEZkwfEcOv7nhksEIM2VGHojDCCYW+mSNi1Ul2QnZJNz2EpBvjp8r8FlkXesZ0a+&#10;EU4b3PSYb8wjV9IT2sbeS/6PBHld0Vp2dh5ULi+fgo82NuCe91SPJgq7xxtR94Ejmi/h0XBUzRdv&#10;YJn22d9ygF/KrpKncazxPvr6AD/xJfLV9fwz0tQuGJvHJ7RP+vYDPDZdJT/SAlAXmVyUMb4stgIz&#10;REQ+TBRSUpaRyHADJyGGGcXF1GVsVJFLUbJOxkShe3jSw0TOzTBHMyUhGhOQTogxomOArheDIlDP&#10;OQcjZ0wOxqi6YJMjRJ8bPtiUrLEeek6FAQRzK81p6QRuB5ub01YK2kodOu07zTMEX0nHNnzFO/fn&#10;m30uDwf3DwMJb46dnZ2ZX1/h6njtBjjBbcI5G4dHsxRPXR/gB76c3roOzK3rn/UPy015hPSZCLd1&#10;QSPqXZsxoIxzZnHKBobVOkLDh3oSRwwh6PmjFjfMeRAzqU4bdzgRGZHuK58z8S/28shnRUV6ADHG&#10;zqZ7rRTGP8BgmFyMyQn9l5f6XJTYefaJfap26BjUsmnOrNwwaz0RJE49/hlTvQvMN5JLtxq4TXU6&#10;xlfSsR0j+SQ7B6eVatnZ2Sm5vHwK/ty4Af/1myv4uOuD+p6v+aJwm2POllPj52yg2HsgrdPHXR/g&#10;B95c3rouaWv46OsD/OSX8Jv+tdonfccBHnv0dXNR2QSr5jsGzHH+LOnu6QjH6S8fUzVsWcQAYMbU&#10;I6YjDmIw0SNKr6xDuIUzFSEh9HkmDIUjCXWPQY7YFkKpkbipNPRibMq1EmJ9nYunqahlZ+dBhLzU&#10;JgPxiNTtdgHg+Miybd+o7uzsnAMXRl/Cq6vF9yNA5ur6AD/4ZnvT/FnfeoCD8yp5qsmqLf0IW7oV&#10;g9VC4olBJiAdGAKO6XAhImVR7WihjjBqCtWJKWsKhxbDGdGGm6PpC8vY8UojK7ktnNHE/L8vDps6&#10;a+FKwgE+mtI2BZ8hG53vEmX1zncqqjfk8PDCbWdnZwddHf+Nmyu4Qreqa2/GtT4ObgONbbhvgfW4&#10;vxTa3DUfJv1w/cxvPcAvK5tyLuefuz7AT34xvQrPaZfiE7/jAI89ll0lj5IVW1N7VUxF0DH9ReJY&#10;Y4nhnrFziQrR4adDCkp0895ShzPIzq97AVxJGMlooQ6CKVEE7n+cUHLUUSbsnt5Nh5E7pEjwaYQB&#10;BPNJ2WJNG+Isl+csi7ap35A/tHDb2dnZyfhNZjN+CqRNs2S3kOIk+5pcXR/gB7/sivzueGrF1fKM&#10;9LPS9TMT51m7ZYR+zo/CUEwidKUscayIidVG5uIORovhjVO1ooOgK32bSEJUX8ERjnCs+X0FkNaO&#10;GErYGA9jkBHrSm8K1oZWvUSJNa9dC1o5Z1iJBcdl57lzJmzl7G2lDpl9Q76zs7NZLi+fgo/KNuHa&#10;26nmOyXC3k/Eq6tBWyPN5+Ezv02/Ss7xUdcH+KkvkmPSj9Al2xv+8XCV/IgH1xjFZUzKqFO3/4pH&#10;QB5FwmmtrERhzsAuxkTSCW4G4xopSibqkhAJZH2GOCVqyYlsuo5MbRrFtNk4arRjKEXMZCFGguHm&#10;Ek+kM66cdZOUPpYhm9vYYvE2R/A+L2LVE2UsvBJhEMbUi6rU2fnc2VkT8pQjBpl9Q76zs7NJ8vex&#10;37y5go91bsw5onoP+caZ20Rzm3DOluxb5AgAH3t9gB/6q/bvkh8bJoGvvLNX4JdsQehnvSWeYTCN&#10;FPndU/JZlMQRA7UQQwlxE0Md5pYMOVUtg1dfrJ9gmRhd3vMzzdKtz1DKwBSympgc0eGkNT6HWYN4&#10;+ixJPNhNza+XWLApiaEdOo4wiGBuhY6/U8WpFnKNcbP8XYbrkoRJQQw89Rty/DvfvdvOzs4DSXpP&#10;vHP5FPzZilvUne99i2Lt8Sw/JqKPzt+jf9X1AX7oS/nf985/hn3GPzrArxhXyZM2Pf7Z6wP89Bfq&#10;MUvzhu88wAs8v0ueT5Y3yASkSRwKwZBgYqA4JbrBARmHGCjIbahJSlMPNGY2yrAhAtM/OHgD8vzB&#10;mHbGkY1k6vxVZ1oPRZAj5GJMfrJgIX0VkX9AGwiJV0ZZGcG8c36c7ansWLjyTF+F+g05vqLdu+3s&#10;7DxQSG+Gv3VzBa8SNuacfgm0DTH24b4E1uX9dCxpsN0iuk6iHl9ZZtpnfPsBfpXZlIs5HaTnxpJN&#10;xSXSqUoRCJqkC8VQCbWYCCGCeUB1cpQB4fACJbImcU2MCZ1vlEXKWpimmrPgpjxd8I2+Vp1rjbMI&#10;Z1386Vl26faTY7FvyHd2dk7K9DadDjq9b3MpOJsG3vhaG2LJLhHV9yS6Fq+6PsAPfwndaFt4xklX&#10;yfEt66veuu5gfmr6n6Sxq2VDXn92L2W2aH422khiuEcMFeMyIgZGgalLZEnnGD3aVUcDdn6qIHoq&#10;cTAGOWINt0rrlfEtUvNab6JDigSfiloARHE3Fkz94LLwOdspoctNLZh9Q76zs3NamPepO3eego+8&#10;PsC/vrmCV45Xx7W3Ms1n0RKb49zTEfK42hy90NYi+fBmmWuf/h38VfIt8wnfhW5bT8/LceLa2hDG&#10;OP+H84EjZL93GoyVY1jjYkTKELVVpEWfey4y/RyjRFcUHbo1G8OORwyMxccicWzNM661MHLEGRNm&#10;L8qu6UPERibqzmvDp+KtS1I1rRQUDtxZBeHcCOZtcKLC6jfk+He+e7ednZ1bR/6z8wjxDQuc7r2S&#10;RdtA4wuwwYuxi8GtH2dL5L5XXh/gR764/0ZbG5+DPI86tWIANFZpUfBdXGSwf18Xw9ZeQD1knlQy&#10;Qd365FizqGeNLO55ygKeijC9Dsr0BW6OoGKeYgxrnCmS6MySMeDoq1V1q07wbcYN4hnGiOwhnkPH&#10;/7PMLQTg1MTQBp+Oty6ycCNVaauCHnCMNTPc26Rz0cfpr3Wp35DjK9q9287Ozq2B/BwnhtmYro7/&#10;dnZ13AtJKdh6gzfZuI/BftzPbZzPy2Jzx//CwLRP/8cH+DXhKnmqK6/vI68P8DN/Rf/iOPZp05GP&#10;z66Sl2P5R7cVmCFvNK7Qs8GlkVTPxkiM0UqM4mIw5kuKVUCbSHcou/eklgLFRRmviodiRtgYvjbe&#10;qtMSo8YJznSHgHHWVVzjs7AnuhtHWGYzvmDJBsKogrmV6nlWBe0APOhr55u8T9WXfUO+s7OzHuxP&#10;X9ZoEo/wo22CrY2yZMdgnZW3FW69OFtC8r3i+gA/8kV1G2fORmA296u2ok5pJgwB6cwQEP3vkQop&#10;iXMkc7jJGEKM4hJQtmUomZ5b96pUhKV9v5fj9NdKOJZDlIiOAK3xiR61pCTRkxZkiXMsTl901EHT&#10;UYtmPilbq+eWscgpn5Iukj3IeuPTactj7xvynZ2dxaBvRj5+++YKXnF9cIVwGs6WY/k5xr0aIbdL&#10;Gomofg3ca4M3skz7tO88wK/fDJt3Dx9xfYCf/QL+qrpFeoq1tlri8cPGNBJT6EkwMVAckm4wY7Vd&#10;I0Wg/MxwIlRLLROKi2cMCMWMBMYKSJswx1EEoaviQh7BXEXXXKFkIfHKnKa204y6M7GRE9CtjG6J&#10;MpbICSAmrd+Q49/57t12dnbOluJ9jLz3JC99t7tz59XwEcxt6iRFBT1yaHCba2aPSuBsHF6dB24t&#10;OBvGo+kBfoZ4Wi9e/90HePwFr/NnDRcwBBznwziBmGkIRwwtp/wSLDckxNiY0YGXoWKcaMgR4kum&#10;j1F6WS0xlLAxAIM1WuxKyDU7QMFNuRj8S+YfWVWKjjjqOFvnrIvfWYNzfnrUb8jxFe3ebWdn5+wo&#10;fl6SH57EwPI7N1fwMcymHIxozsfZotRuhKU4yQ6ZT9N46DHvHJzvY64P8KNfKF/JTmcax3EkTaHF&#10;/4qxdvMwTtA7z5zY1bWBSe6MiwxBtdnkBGiMbCSmHMEpmMkg7JBujGjFJRKMmeSOOFbCGj3o59dF&#10;azzYpyAGTdYt9YhvM07rqKZTmipOOfbO7WSF51SvITq+il3sG/KdnZ0m0pvWtMlg38WIgXDnzqvh&#10;w4WNOMbOtgxpryY9JnAfg/24n5DsHNKaSPaE5td8APS/O+P+3/BP/a4D/Abz5W5S7g+/PsDPPU31&#10;HvBTsLZZOL+MmuHo/EBfMoWwsbQSIiMGjVGsxLAu1iiaBxgnnU1OWZusy0gJyTmTo49Q8+vHxl0A&#10;iKIWNsxRLWssoZJsMRTK0RkUp/tWdUEimA3GqOyhLk8r8VHFCNERI61FmY5aChRXC8aoFL74nXOG&#10;OZeMaWFO9KSahqVj7xvynZ2dKoq3M/reMhJ703vrzRV8tHNTDkJmzrYm3k105GJsL7xr49F9zPUB&#10;fuyvxDfOntyQPXMirReve+YAj7/g9djcSLxCe16ll9UTQ0nhNv6lgXWxxjr0NGVtupZCV0rBcJcM&#10;RUXuephkYgxrLKmS+BZPdYs1D7g24grx6Kwg3/SqOLru7jcFBexSJiNx9ERJvuDYC6XdaWE/KTYr&#10;rVH9hhz/znfvtrOzs0mKn9fiD2/R4SZFt2UZaM3h3ThjHbpYTPxe8rjaHBhuTThbK0cA+BThKvnW&#10;SM9acR1Up8QQ5PtAP0CGsQ20LCohzG6HOIh6lRQNZ49uX9EljEnt3G1E8ke0Is4kpcS/GIZbRD3f&#10;GKEOxuSnKVgm8rqNsEBKB8LCg+5qpSp1VdBOFcI6n/Mp6Fn7cXwfWJr6DTm+ot277ezsbIriDY68&#10;2yUDcbi4c+fV8GHGlXEtK+fjbKDYo6SNMX5Mx9LGGftwPH7cGmn9pkfmlnX29nUHKeeHXR/g55/2&#10;/ddqPZuFVzcwqGMxiJpgRwyREEOJ4Ub41bZy3A1lIjtGw4g23CWjOBQzIsZQx2ShLhEic8aqEjWH&#10;6HATzzAWlNWllrgosZFZZSyFiwVShjn1+Dvnw2meK6cZlRt235Dv7OyYTO8dC/6Ef5vzdnVteM3H&#10;EdWDY29p+RPcprwn+dykY82WSD5O89HXB/jxyv+mDIzcp+a1+W3roef9IJ5CArF2DHVQi05EqyIM&#10;LJgHVCdDRJvTe5/MUHXlNDBAQDpREwNWnOqEyHVxNhdj8lMdaOM7v/HqY+p6ynGUOhVXK9VpqwN3&#10;qlGeB4K5EX5AagnSnGAZ5NnO1lu1Ib+8vJyahqbDNk0bQcrD2XZ2Tk16m5jeLvh3E82xOKcZtaT3&#10;1eze+Sy0NdR8NXzKdx/gN8fb1r258fNw7QZg/lo1y/T7xJGgRE0M+MajbjtI9ybSDcuKWnHxlAF2&#10;pSOsSIlOF+EFN8acJ4Myeoat0OCjfSMvjlAGY3LS866JkshzIcpCaQlrjdOdnidypytndVrOqtiZ&#10;+p0g/p3v3q2S+/fvw/3798VN7uXl5aTJddrGGGtruX//PkC26c9rac29s9MD8vOwMKRO3tq5c+fV&#10;8GfGK+MpYySzpc39ljZH2xRLPnzVW2qSnkOyc0TmJxHN8efSVXI8ybEVt68H+LDrA/xi5betn466&#10;b1GHtO5q7OyseQWW2jFaScK62IGN7SnRz2YZWq2LUeiOLvd1PoT5SPikRsXE4IFdDILqNpzGmR9w&#10;SPzQxe+a3kWqodPIHVMBm4palqZqSuGAnUVY6zxUPUnirDBEPWgN6neB+Ip271ZB2vDWkDbGGM4W&#10;JW28AeXrkXtnpxfT+0J6k1jxnezf3FzBn2NuV08l4EcLj86jyZH2k8nu2VwnvFrNF8War+XP4bT5&#10;06bHU6gmFo/d2l79zAGeeNz7betHbHCRxuLJq1Ew3CWjWIlRXISIFszZjN7ywQeZlhFdsxkPRhRq&#10;NrSskVRMDB7GIEes6ladpntAEDlKYxgj/NMLU/uPaRZirawxTso/p6MWFsO9Co4yd7bBuZ4qu+b1&#10;ZqaNcqs25GujXVXf2TkHih/b4nuS6DgZXDWcrTeeDbJHA4pOsoPh45DWRLJjkg4/JnDf4pOfOcBv&#10;Cd+2ro3hbacj9i3qgGt2ToDIiIEyS8YjJUZ0iY4YZoqacexpEdD3xLk4HmN3P0xStjDWWGK4E2wm&#10;YihhY3IUZ80t+22M1ZpFtxE5t17EkkXHSiw0/kJpd9ZmzRO5xAsPFppDp5xSivrdJN5A926VpE2y&#10;dPU53R5u6XI4bc/bzXHunZ2lKd5XxDcZ0dGN/Hb1Grjqcpt0zMH5tQ1w5Cp3aphkw49rws2bs2l8&#10;1PUBfuJp+bb1vH3SPynPtzbWn7k+wFtWum09Pdtxe0q9Sl63PZn0aRCC6JhxuImEGAZYrYE5c5RU&#10;UVKxh4qQGsx5Ioqy/GEljjg6/dHiiFUR4kPrQIvTzAIxdS3+f0jrVE+HFDKOGg13DY5RKVVBO7cS&#10;3wvw1lO/k8S/8927VWJtkvONtKbLkbTcFfJ8s+/Bq9vZ6UHxM5D8QEwG4liUf3NzBR/VsCmvodfs&#10;8AY67+eb8H85XhXObRZYh/sSeG55H/vWIn9W/eTnx77YDZhn5hItxhB1nA/dTFI2hk9WWHmJQcNG&#10;jcQZBSC3rh69oZgSqqWWCcUlUhMDUgyfrLBStw8+dYEqUZ1tNKVGwU25EL3yYMQaWWM98zjiiCUO&#10;yc6OhfPZVs0SuXvU3CMHz5C1fjeIr2j3bmdAvrHXbBYR7c5OLdMbyXLvKl1IpeFHDY+mFrwRtvrf&#10;c3MF33NzBf8ya3/p6w9FP2nyeLyZz8H9HnBrxtla4J5qn/RPDvCvhdvWMTh2S0zfpF5DIK6QGnGp&#10;pFKmB4lemkgzD4gOASaZNwUTylpy+Bie0BVhjDOM1OOIIzGTVYaPyVCcoXVgBnJGUlAuJnUTvtdv&#10;EplCgJDyBCxQ2Kbnu3PWdHtedUvUF1rWES7u379P7Q4uvqp+L+/h+HfbNqn5beDSsaefo+XRSFfB&#10;01X2mhw7O1HIC7swEO/q3Lnzavgvrg/wb7Mr5Hhzqj1yNs6Hj7m+ZLN8yQ4A8L3jJvMv/53DbMwo&#10;7soa/f/8q4aYz2W+ZT7/sJP3ucZpclvkWHrkbIkjAPzWzRW5HV3iJz//Cj5SmDO2AQD825sr+Lhn&#10;fLmX4peevoJ3vfvnACD2u8SJKUSMLR2sjDUO8C79yrjoIo7BQMw5jJMxZZS16dqMUehYrRl9GQjH&#10;mhOcqhBDHRWzxhnezS5IgeIaUAShzbhtckDnU5dHxnd6XaICMUJ01FGmcyR3SGqoSlsVtCWGCUSn&#10;wXwkyNC9J0coTzDXc1Fm7Jp/TKbn1L2JSeWTixThF7fsCnl+u7i00U2bYkuXkLQ4j0a+Acd4c+zs&#10;eDnmPyxShxjOn56zsHJd4DfPzP69N1fwvTdX8MZvPMAbv/EAlw8BXNyh7fKhrN0Z2n/9jQf4y994&#10;mHLgMXC/lnx+1lwTSWfpk/+jrg/D7ehpsYTG/fdn1hhbIXCtcMJ+xVEF0VOJwig2vrmMdQnjCOYB&#10;wcmYMoz5SozCSLSxDM2k6etjGBXbCRj3GGTEKi5HrOJMGDlijImyfN1Sh4iPGo+oYx6n68KHqRq5&#10;KujUDOs8/6mbRorj43nrg85WV6VXTcX8ji0bcvw7351bzUb1vnC7ONfndMmH+5pW8mE4bW7z5NjZ&#10;kZje6MV3fWLYBP/25gr+bOPvj1uzwn7cj4D3kt97cwVv+uYDvOmbD8O76dgulIb9l5cAb/zmA/zX&#10;3zxszL8P3cpei2eenIazefDEeTQS+Km9diuKcECkxJCMZc+OKSESYihh3ayxDjvVvIm0tSOZcNYb&#10;0YabpypoQAx1VxzDkcxwCwyJXZtxAUdpiCwie4jlsPF9gZspIIgRHSdRpuqUtJLw6B3XYWnyrXfL&#10;Btwi5aXnlVq3SvcquyeM4i/Ap4rh3+1i8BXtzm3fqO7s2NhvH7biFNy582r40MaNOCaf5ZIzvgCA&#10;7x83zm/6lnkjjjfeuOW6fPOe29/4LQd447cc4Pudv2NdC7c+nK0nef5P/G8O8Ns3V64xjwDwodcH&#10;OKz0besSV88c4IVPfDw224gvQdbohqalFozu5bBzhmi4XB2tJKqHVJ4zyM5vK+ok1IIxFYpAcZm0&#10;xLYF6yyVWswrOnoQSNy5jqp04YAHE35teevqrFbGggMtkbpzvs1uyHd2dmTIe4ttOAtSxd7HKFwc&#10;Z9P4/psruP7WA1x/64HdcEtN2qAnX95/47fGNuWeOUgayd5CevblzUvrOU7g8Xs0D5NWDKIOYiEG&#10;B0aM4mIx542cqtbwilSGRWPma2E2pCRiSEYFNqaESkYLdXTDuwYAbIEVZHNaEletLtGEX9nOMFag&#10;voDUS1W6qqB1odfDT0s6deUpXOCE7myOfUO+s3NGkLdl23AW1FbMxeU2zt/CD9xcwfW3jV/ahtoF&#10;Y9PaRdZw/+IC4I3fdoAfYH6vPELt/FOc9zHxZ68P8JOfZ/9DAo6TbJj07Pa0UzCNW1uAo3gqoRY3&#10;bKhxoyZyKcoRuom0Y2aolloKgvu7I1OfCzGGGgspdfsQx5tRJckpCNybESEHY/KBAoX0YY7gveMh&#10;PqKojqcyCacLB9gskPLEdNiAp3PtaQ2U4Z2S1iIMu3RFPfP7ctkKSCqf1EX9hpz5ve+ubWdnZ6J4&#10;E5nek6cDrNg0d+68Gv709QH+vx1+fzzhmTmn4WwSP3hzBdffPt6ijjfYzBXxVs3FJcCbvn3elKcm&#10;4ZlLruH0nM0DicPzytrRmojAn74+wC+vcNs6fkXl7VXCbevJP3VEZmee1wvVjhbqmBDHEIysOaE6&#10;BbIYsRYOdmNNLTmRO+KnD+TegBxnDJlvIM6yYFSF6hzWwgUjI3N0U659fR7KcfrLwiUqiEfUM4/l&#10;HNUpi7BAypNRtQ1PT0zcIuBY3Ax4SSBBT1Ye7nQEJhqQatRvyPEV7d5tZ+cBpni/Jm/eJ3gT7gSu&#10;Gvd7YuW2/IkLAPihmyt403dkV8Yvx43luHk+Xoz58s1n2nDnm2+PBrU3fccBfjC7fT2l4eDmxNkw&#10;Hk0P8nHecHOA3zF+jzz5ck169i/VohQxbIIyuzgOa5QYs4jJFBfjGEzKB1UmJpllyiBdiyBioQCY&#10;XfaV0JlpIx6IgSQXYxrmO8KXRC0noUsZaYZlsi6pc8yEtIZmFkvnSLzAdJrYWD2hbXj+FHWGNOMY&#10;Ry+Jty6GUAhj6oow7EnpUVPKsW/Id3Y2xvTi7vFK3wg1U0l66zGHswFjx32OtCfOOY5XeNNmfNqI&#10;A91ITxvtnJQQa7KBcL7Hv/hLZmcHPHOvpVfuXnl6g+ua+kfGyRspDhmREMOM4lKIRbjGGEUubaIi&#10;JqKdCAZUjZFTlcC3GKpbdYJvo2LkqMI3tTC98+WouUVHnHkcdcTFqRq9Kmg5XM/vrZDWzrGGvIS3&#10;niUrTGWFIcLgj4t+8Aa6d9vZecCY3iDIO0XgnXpj4IofuvNq+FPGberRGUb1UX7o5gre9I/Hq+Mc&#10;+eaaA2/SGd0Rso1+2vSP9j+GP4YvgU+AH1rgKjlnTzbrUeIjrw/wU9flreX4eZBsGM6W86euD/Ar&#10;Tw9X1U/RAABeOd62nvrzQZA8qQCVBC8F59BkVdgpKgYSQ0SH6pKo+YA+qcXxSocoi9ItEUd78liG&#10;UR0LirN0fkzH8eZUHZM+oIRe52m5t7bsjnp4CW9diz4jLziHUOqQuJn6DTn+ne/ebWfnlpP/DDjm&#10;BqI4P6zK/6ebK/hItDHX9FHyXDgv7nOkDe8P31zBm76T/xI3byMbbabhmNRe+EVfCgAA9+E+fDv8&#10;Rfhh5zeve+aIicZY+uK5fRsRJ0cdZC3YOAv9953pqBmCQ/3giopW8wPMChQTwR5jJqKdCARNUjFG&#10;dMw4JEBkviBVpTpNt0pLbE6PHAnfl7dBVfXxiPOmar5VQcsgvp9hNlSzSnWNp5tgt1G7JToP6jfk&#10;+Ip277azc0shb5O24SxIVbOVi45+LJV+2jjnc2Q21YWO2WxPxznMJnxqAPBueDcAANyDe/BOeCd8&#10;IbwOfmTclONUGLweeV86rqEmHsfgfm7Djx9yfYBfRV/uVpybFVoEoieGEn4cI0iDCVU34kBjFOUI&#10;vfppx8wTpfNNzj6Y80XYSl5RWHlJAZ23uBgFqltxhtaBqcMZmTHulFGueB4ZXy5mMgZqhOqMM6Sq&#10;SFoRolGVqiqoP+7nduc1WwWjXn1KsqeZBVMP6P8I3QNfeofKIbHYN+Q7OytRvGmmDvnGtg6v6pUx&#10;qx6dDz30avgQ5nZ1LTb5pEeO3Id1uK/xIzdX8MbvyupFm2URh5/d5KP24i/8siLsWXgWnoPnCtum&#10;wf/AMLb8Hyk+4Z8e4K3Oq/6YfK3W5hXPHOBFL8y/bZ2vpuhRN4F30w0NRnQxDvNDq+Gm0A9NkRRU&#10;q0x2dPmuhg4cmQ2hGzaGGov0zrFYCWucUVOrTrDPe4LJw5h8MEGMqYrpqriZ0BQQ1AjVGac6XXUg&#10;xbWMHFVBfXFvxGEb9VbjOElJQmW8tQsLpZ1ZaIDwkjjEDonGviHf2VkQ8gY5dcLvBptDnQGZeAxv&#10;mFdXi3jlO58ivkKONYxd3Nxn9mfh2cL1h/CHRd8DXp+8j305ySc9cmi+CL3yJIpz1bGVI5Q9qoky&#10;ZjD+Hy92HKEA9YOrGENMiLk+IYUMOzVqmQjuq9X5Ckz5AwM5ZRN8at6ao3t13OvAyBiTkzkyza4+&#10;Vw11I8Yj6ilXyEndtEQ6plqV0Ou785qdlKYXU1Pw6UAlb7H6HqtavyHHv/Pdu+3snDHTizN//ysM&#10;5ws7AzJPGc2t+TS4OGzDfY0fvbmCv/zd6Gp+vnmWNtQ5kj+zHaHcrCde8gVvhufh+Ux3nK6OX8MV&#10;/GjlVWUL7xp5dRgch/tePuT6AL/m/HK3ZXGM4ChkloxHRozhXgfjHwtE2OJZ40zNUEbKOGXCmvRR&#10;/WrUTEaka7JKTj2+zVDhFtbq/HggN+IcyvwU14itcMOkYkwN0Gz9cnPZT0P9hhxf0e7ddnbOkOmF&#10;TV7hxHB2tMzgoYdeDX9ywS9xS0g5JbtFmrOnRfUpJifZ8804AMBj8Bjcg3uFjYvnwDrcl2weInFY&#10;i/scSSM99iA/H5H20c8c4EUv/ASSRzZQHBKCqK9JJqCnKr26FjEK5xgjenQrii4YVRSIWtGhkU1Q&#10;iFVcA4ogdBURoaRVGCPsaVXj/wK3GGatpsDHkKYiWUXIYpyoFvewbuHOA0/v50nDc2/fkO/sNJBe&#10;e9NrkLwYieHsUGegOv1oKZJPeuTQfIlUOtb++M0V/KXvPgy+/Eo4d8U7sxdaDM6Bb3vPNC9FV8eB&#10;2aB/PjwFPx64So7nmJDsLRwB4COuD/DTbxrq49aYw6PB4DWsad1xJmYlRqziYkkbMnFThsYzhh+8&#10;togyxkRDo/ppxs4dG8lPDKJxxnDzVC6IE/WcY5wynWXnA2kEM3e8ADPCFPgZ0nRK1kjHaS3OXOs5&#10;Vb0NVl0tZjDGdKtpme++Id/ZqYD8WLANZ0WqXpyB6pQ5AsD/fHMFH8F8uRvGm97ScX7OVpBtrJN2&#10;WhP8++AZrIbZfB9B3qA/D8+Tq+F34W7Rl8D11JDPl3vkkHyS3cIT9yevD/Ab6NvW12I6h+jYVTgr&#10;sy/7id6igNmobshQDJuCUF6q9sXMIqqllgLDTTk6v+RroJCJcaxxxnAnyvTighSIJUHmFAVOmPh4&#10;Wl7NW+uInNeudB+ze8IwTUvZFNxCYGCn7FZhLI/isoM70C07+jWpbpV3STJznP6KUb8hx7/z3bvt&#10;7GyQ4g0gdW7BN6Un1Oorp/fQQ6+GP+HYgCeC6Sc8cd7yJ11+9VuA+x1wAr5CztVxAfBeT7+ZbMYf&#10;hUfhPtwvbAAAXw6fAj/BXCWX5pjbLL+GV6dRkyPFcI9rt8Sfe+YAL063recOhVI2bsSVWDxmAetQ&#10;t+JCjAHzQcgLXz+1FOhLQhiuimOrTCFl42jVhYW6WajMdxVZdQtO824IDCNjTDZpPmOwY3pujmD+&#10;OxUtwIErQnWuiFmon6Y0TcFx5nPkHLjjOp0tyhObMSGEwChCGsZUSb9MBa60wuQkAlJo2pDjK9q9&#10;287OBsjf36bX1tQJvjg3jDoT1dnGEmnznN78SfcTN1fwf/snh+Kq9aRBV73zzTWkZcJXxrMr5JNm&#10;1KWNfq65N/7Jwf0EtuO5cqcN9yWbh9o4DS4nZ9scjiLp+bB3naKbJrO3Y0xMMsuUQUIKHlHMGgFg&#10;/v1gWZEzDDD9t2ZRxPoohawmJsEaZ8ySVGcAlMccl4VGxXPInPSqeOdxjVfmDovjRCSJIdsZ8C2X&#10;7m1hqcy98tpr46cm174h39kRmF5M+bvYMTecP+xMyHzXQRsq+aRHD5aWzYk21DlHQBt0DUtzAfDe&#10;nz9cHc+vhr8AXkA23hxcfRY1MRYkJ74zAP1jxvEC4PX/7ABvE670W/yJ6wP8pvPb1pdqFlQ3WpRg&#10;GjMiOuromGpGrFF0qC6JtHmPMA3jjKsoS4jhrSEawwH6lCGxUFqFBSfTiaaNeMfpNaVqCt45GU3n&#10;rSn4ASCwNoGl3DfkOzuI6fVDXkjEcHakGbAzYY1tPPTQq+GDx9vVa1J7YzgdZ3ORbbIf+bzrycY2&#10;FJe39/78N1NdthGdNvKj/x7cI78rfhfumh/odK/th0xjPe5QPuqZA7z4RfO3rSfEl5PoUF0K8Sg7&#10;YlSUDyHKGD26Jn8Ef/5ZSfT+JJSWWANXapfIy5isfOhG73w5S+be6YPrHLlEOxqnWsIu4zJJmnOG&#10;6T9i/YYc/85377azsxLptT29xskB8+o/Q85pBrW1SnGcXT2r2Ub59Z93M10lnxraVBM/ALwT3gmv&#10;/bx/MvsyXU6y/8HNP4J33zwDz97cAADAy+Hl8Cg8CjBeKX8FvAJeDC8GAICH4WH4UPjQIo9GPiYe&#10;PwIXy9kkautIWu3xlM1mVEYv6eYIoWoNqEhVC5DVWca4oKGZg6fuKvcSVx1LBytxQOPEASeSQlQp&#10;zmEdFIFBLDJT+4PiuIoyBQQzwjWuj2Weo3V0TLUo87Q7L8CDzqmW8gTjNg85JmjOkxF5NtdvyPEV&#10;7d6tgsvLy6lJaBrJJ9kjSDk42846kBcKMdwOxGklhyhYhyWG1nLi6abjn7q5gr94c5g2ze91/VcB&#10;AOD34PcGgXRlPJH53+fz3gwAAL8Pvz/7GB2X62XXX45NIv/XmwP8VHa7N56bRUSbUxPnjfHqEh98&#10;fYB/faJvW+eg52DsGRMT3TThaFY+9DMxgjKD7qbtmHIsqqeWZpi5SfikhsKRhJfQ9cQoLjV2cAlO&#10;J7HoUY1qiuXQ8f/jjEtUEI+oRXlNemgI5WhO15zAxzAMenJJOCQ7iOo1qw4caAyXcT5XahjT+rL7&#10;VF7qd4J4A927VXL//n24f/++usnlNJeXl5M99+X21K8F58hzt+TdiVG8lFPnFn5TOjsL0dGfhx56&#10;NXyQcLs67ickO2Q+6VEi90tazv4ueNd0/BnX/49i6cQ2Xu1+J7wTAACOcIRPu/4Xoo7YxyvrKdYi&#10;V+BjHI39vanNqcVpvgh4jXu3jxxvWz/igZOFOiZSDgLjSJtw9bmhuGTo77RH0jClspYJ9+ZrYJp1&#10;IGhSpuJIKDUSC4mhUMmYhToKVLfiHFyKIIdMiDUZjGomTy/8p9UtnFAj0mKoIj9NaZqCS7pMqTmB&#10;zVynY7Auk3qAEdbOXlbda9IYrmIXf1bU7wLxBrp3qyBteDU8Gona2LTxBpSjNt9OjPSaPQKz775F&#10;r2h1JqpzCfjBeKuONybpcr10LJE2yi+7Hq5ww7hBfie8k17Z5hoAvO+b5ivcfzT+4XQANP59r798&#10;2mzl/yAgMuaS5ibZc/C6SY8cmu/Drw/wM28crlxruoT3XOG68keprcs4avr2b6EA1tVStBAnmDPm&#10;zWN4eHbfaWRgYwyMlCxqTOkgUmKgiBLRMbsEt+qc/yFGEGAYGWOyQUMGKjDx5TJXjRCP6MG6oy3G&#10;Sgs3D+EYzCHZcaC8MBhThhDkhQllTBX0yUIYp+ubtU/lkdRvyPHvfPduZ8B+u/n2mV4D5DVDDGeL&#10;OhPVuQT9BuyTpY5n4dmi/0fwR/CZb/JdJcex74R3wqe/iblKzrTn4Lki1uKIDQy5Rjr2ENFbWsvP&#10;ocV80PUBfrvytnV8DmobSShguLvhGmf8RwOXNocNYI0zo1tREMy7ARiMKppZOn8zTIGMyUEZVZfD&#10;YJGkDjqPG3+WLkPnaS2Ms1qHZKcPay91n/GCP1ROxBHsO4Hqd5P4inbvVknaJGtXnzlNum2c83H0&#10;vN3cM96Oj/QWP73VkwPnD4EzgJ3JyaZZDvjQQ6+Zblf3sESpeU6cX1qeIwC875veTDbGz8Pz8B54&#10;T2HjePmbvpxsyO/CXWLjePmbvtw1xqnh1k0jqsdE4vHT39N68RHPHOBJ5tvWe6BuTNFEfPPyqVjG&#10;sGiGqB4gFuSTlipfjJe+2aroMvwG5gGwoTo0OtS4jRSdkti4h3ELd6oQ1pcxZQhBHhpCbebESwyz&#10;RE6O+p0k3kD3bpV4NsmcJt9g5z68Uc/RbNgu4dXt6JAXzGQgnrMmzWY7MyqryXvSYwL3E5IdmFzS&#10;o0auSfVOtgt6lfr++Oc5eA7+/Jv+e/rt6tnvg2uxn/Om/64Y7whlPI4VN2AZ+bxx43T4GJPnWwM8&#10;jrfOU4HXGDcLUSMkUDfiVYwDCeOpiKHUkuP/sq6c2O+LF7DllEZWAppDQ1yYCcU1oAjczwGHJIQ9&#10;rWqOUPOcsHHVagq8hH6BYGfnbFjzOd3tNYSSdMvZJVGGkrN+N4g30L3bhsg36pads1lEtDsl03M7&#10;HRDD7cCcjSnoTTlg3nv4odfABwaujnuITi3XR2KP49XwnPtwH54d//wx/HHhK7iwY/EmPiGNa5L/&#10;PjoCzxv3cxvnA8UODWvcAq43f/zA6wP8ztNXcBz7S7RaxHjWkbZgxFGCYtlUBXR3ZceMjCKqpZYC&#10;w81xhKN7s5bqn+TOuAKShIdK7O8JcCHEhtIKwlCOpI4FhZm+x+UUdBvXfHXanHIdclaqYx7GMaDh&#10;3umIsNaCecRxDiUaQnXoreuLDNOINv36DTn+ne/erSO9rkK33FqeashztOR7UElP5ulJfQTmm9qk&#10;p/v5oM4GO4lgKcoB1xi+NTeOx/1kS/b3eeOXsBvhdJX7LtyFz33jf0+W/wgA7/PGL4V7cA+Hotj/&#10;rvCl2JcJsRZHAPhSeAP8bPZfn+Vw8wXFLhHV9+bU43v5sGcO8OSL3zD18+cWMRIHAFgf9IVYNSaR&#10;iZgUKryeWnLSXtXL9I8QzqBCxhbILxaJc0Bldp386BmKc772KghykCQQmTGqmVy9OILnqni8eneE&#10;KfDh+Kcym+YEMx1TLcZco6Nah2SnMxtY8z4l9MlCcKV1iWYYef1OFV/R7t0qyG8Xlza6kgbfmp5v&#10;mrGN02vkuTDeHA86xQ/c1GGe0OeOOi3VuSTlwJ4ykh8//vubK/jwTlfPcW4LrOPmcRfuIsvMfbgP&#10;z8Pz8Bw8N8XmDV/hzjnCEZ4f/+C4ozGuRh7LzSfZueMaPPGWJvnxY6K1Xry2azZcQ5RojG+cUmXr&#10;M8QBWCMA1N2ifmy50uyMIekdcSQmWakxhhDvujMiwRdXB8rVMzWA96q4KahnwdSnZOvTKk+7Ua3r&#10;ObKzGLd07bs9rVxJXCIAQVm9CzxeLttqNqrS7eJ4I81pJB9n8/gwnDa3eXI8aKQXErkAXnS4p/X5&#10;oc5EdS5JObCnjIcfeg18QOWGO8/NjZNsnA8MP7bhfoLbGKffA78P9+Eu3IXn4Xn4P73xf8AyNfYe&#10;3GNj05pKsR5wLHeecD+3SY9bB9d7BIAPuD7A2yq/bf2UmBsx5qQq6pExqHzwIcZQy4Tikjge478r&#10;Pg0TGI/IiCGAEauWpTqdCDkEswGNiueQ8f/jjEtUQCtncIm8dEjWIQX0StMliZfVBtppAZ0m+yli&#10;KyL0zdYfX30+FQCV+ne7iHsLt32j+uAiP51lz7mizkh1LkEasBzYVYZLBPDB1wd4a3Z7tSOkGik3&#10;Z082aVN0D+7B8/A83B3/4Kvk7/3GL1JjUxyOBQB42Ru/2L35xryPEstX42deE0pu4/ytcDm1ejD5&#10;uVm7/ZlnDvCS7LZ1UlRhMjbiAnrEOBAznokYIzombMVazJXU1sTH8dbbwmlmt9CoXdMOybqmfGBw&#10;rJpDsrMia52Lpc77UnkXAJe62Q35zoNDelJOT07RcDsopsahOtdjI2U015DH4+PUXnPzpfA0vDrz&#10;UtJt52mD/X9+4/8wxVu//52urqc/eSy+wh0hH5dbJzxfbOuNlVvzSz7JfjakE12YnBtxFMukotTE&#10;ICIx/qugM+75Z0w1icWVDoeEhbrHICNWdatO8K2HkkMwK5RziseflrXrXXs8CeUp4KdLEhtziJXq&#10;2KkAnRf7VNmK9eBr4a119MyVs2/Id04GeVLbhrPGnI0p6E0acGhlz4ARP/zwa+D9rw9TrPTYA5xT&#10;eszJbdh/b/zj4S7cnTblRwB42Ru/yB2bXy1PS+eN5bgLd+EGDvC68dcEstMxgfs5mg8T0XrplTPP&#10;8/7XB/g3C3/butWmoqbOjHvjhWRGFLszNmMSYygzLGtphh+IxSc1FL4kvMQRa7hVzOeDgqM0RBYR&#10;CwzBPBUZTAFLXVSUtE4tZwfRmKgxfDXiz8mdTcKcxEXOLZO0yxhdkiCYWmVCYgAAuLh//34sYuSP&#10;Lqr38i5eeORvw9w5X8Qn2nH661ahzkh1Lkk5cKgMQ5w25JD9b1zc439AX+yG/+euvI/jOVvkER/n&#10;/V+4uYL/yz89wMVofPKN1wAA8EHwQfCR8JHw//qn/+WozoIS6CrTS940xH4AfAB8BHwE/L//2X/F&#10;r1+eA4Y8Kfb94P3gj8Y/L4AXwIfBh8G/g38Hfwh/CI/Co/Dh8OHw0//0C+H/+aYreC36hxDPsefR&#10;smnHAABvvbmCj/9n8z8WJHDOX3jjFXyoMgfNxj3+/s0V/BfP1H2XQS/+7dNX8PZ3/DQ26x/xGRdj&#10;YiifgL6YEfEKKW8FmF2KgjDNOxA0ScUY6iAWYuApZb5aVbfqzNbDAyNlTAZ0TvEcOsfpLw1TwOKO&#10;cgsl5gTNqRIdEnVI0SmJTGjlHJKdE4M/n2TILtljgkIbMo1ckCTtOcskvny6Knmrd9X4inbvtnO7&#10;mN57j7ilg9uDOiPVuSTlwKEyQuI4ntQeTRRpWtLVnaSfWrqqKG5oMjJBnoMkDYJD8r50HIGL65E3&#10;x5PDo/GCl3yphjFvS2ZcjAkxjjYKpbFZWLE2gxHxSjrPNO9IUEKNKR1ESgwUcbasscRws8zjOaOZ&#10;OhiTjXz7Qzd8P8pNAcGVFiJCH11Sda6pmoXrCKcPiXdOhnJiBbMetDoLve+F8+kBqcTqDfn9hdvO&#10;+ZOeZMe8Q7y3B3VGqnNJyoFDZQTEDz/8Gni/lW5XT+Dc1iM+zm25Vpp27rMaRvLhOOy3SPo8TjrW&#10;bBaeGE2j+TBW/R7e7/oA/1a4bX0tPvSZA7zkyTfoG3GhMMaEoPeY63pEFhOJc/3jEyY6SF3Iapi1&#10;qQLVWYJkgUiTrrmEf8As6TkiQ5fUQ40LVxpma/XoOKo13Ds7CcezKUy3nF2SlFRvyPEV7d5t53wp&#10;nvBTJx10ezmcHHVGqnNJ+IFdZfChXfGktTSWXyKPS8c4lzZ9vDxTy/ZFYiyjkVqEXG8d49zYjh9b&#10;yW9X56gdB9cpPbZw7NSiuOKqdsUZ7EUDailwbbraMaoYKVW+mBI5RvasRtcS2teqjfoRXZEu0QnY&#10;al2dCU0zJN7ZFGudu0XGWSTpAPuztJ59Q77ThfSknG5b6/ks3SDnMrVzPw2ttXPxyZb7Jlu68MgE&#10;5r6iMT4Mp5FaCKTn5lRLa7yEJy+n4WwWx8q2OLUDMU8Qd6rs+RolGpPuCoj+H+MT7KRKoyohDov8&#10;xYx9A4prQBGod0nkOCQ+xmLKh+7Unt4udBt7qdVpo1tVXZJYGNUqrttAmr3Vbhv6vGRPFH0cJ12S&#10;LMu+Id+pgrzRkCc7UZw15mxMwdIMA4fKCIllHn74NfDy7EvaUqpISo+W0+Cx8GMC93OS79XXB/gf&#10;r+fbnDF4ubSGwX6tRUj6PJbLgX340Uuu98ZqOs2X8Gg4Xn59gP/p6fn/vF+C/Lxx7U89c4CXPvmJ&#10;NAiR9DqlwhczIm7E7SzRTVf098Xz9YrEFTjjeJm4OH7UeNVpwtesEVPXcIT48yLCgqkRw0hpjZvH&#10;7ZKkS4qBbok0jEEM9zmRP09qnjM4ribHSQkXGxKbtGUriw9PRcKdxB5x35DvhCBPqcKQOvqT7pxQ&#10;Z3Oy6eYDz9deXGUsWLOUMtklfw21uXAtbB5pfZir2VLDYL/WIvyP11fwauUfQ7zpND1nw3g0FjU5&#10;cN34MR0v1UKgIH+e9OSIxIyIYtExUfN8PI51eimkbBw/YzuOQmVjXuqY4EfPUJzTXQLYwcHkYUwG&#10;2Xyy4FgOm+P0l0a8eqiOqmEeaZ3x/HSpZ+GFdK+e4d4yaY55MwX4hznbuGRMKizYEqi47vUqCQVz&#10;NV3yyaeVQVbtG/IdF9OTjX3H8D8VzwV1RqpzScqBQ2WExD4WSDmR542OkfTeR+6YGzPZPQ2D/Vqr&#10;gYvDttTH9lOT1yMdYxvn2yJTnVnBvvM8qoIb3IIxjo6nJMyG9bPE7ek8ROqIIzEA6gdjN0JsKK0g&#10;Zkw2TK6qPALTP9CYSU0BizvKVYOPTmm60HFai3IONbagnofknF4IuHkYtXiTzhDJujpMYYxpe7PY&#10;RCl8EdUbcvyt6L3bzmkp3mbI+03hLQPPFHVGqnMNyoFDZYTEPvKUjzz8Gnjf7Art0nBTSTbO5wHH&#10;Tx88EeLPYPyzVYj1tiik/szH9ROS3mPj/BGi8VF94n2vD/DvhG9bX6MBAHzIMwd46UvQbesiY2Se&#10;AOUz4VPoWcQYm+l1EWAKCcQRKTGUVJQ1ocaqTvAIROojS3rlgVAuvxLjiqpPv9OJ27j86WnFPr0m&#10;R/rhzKo6kH8AoPl56041aDG3sr7VG3J8Rbt32zkNxROTPEuJ4exRZ6Q6lyQNXBbgKocP7YKWMtm9&#10;jxyaj0PTYx8eX3p86voA/5/PHzZwmGNq6Wfn2L/PbKr/0zM3ZWzuz/PgnEysBzwP/OiB03K2CMVn&#10;GPSZJh2/5Y1X8KHMbff4WMKjORvS+vBdnbSukZiR7cXMShJDDBGagvvRtQxlrXqwSNKBBVMLDCN2&#10;H7d7wkoWrKNMawxkuLeAWGJyHPPOihyh/ECAXYVle8g1yh6RihCbRZJOaf3ZqWrfkO8A5E/RdFA8&#10;V4jh7FFnpDrX55TlsE+HlcjH9I6Pdbifk3z543TMbIy5DfV9vKkW1iu3F3mYnDhW4gvhn8NTzP/9&#10;zoE1Hu0aRMbCteNYbM/90/qeqOU1LAWfH1fREeYDo0ahFEsqHazEAY0b84rjDqhuxTm4HL8xbuSI&#10;Uc4pHt8LZVI96JK+S5JF2G5lA+H6QuL1UedzTH+pqnVh3mc3U92JCukybJckrZQF7BvyB5D87aZ4&#10;ThYHxHu24NmIM1KdS1JW56oVExLLRMZ+5OHXwMsqb1e3cmtwsZwNkzScFtuYn4Hz5llqSBOKRTm8&#10;cHPCNi2d5svh8kv9GnAObbwoL7s+wP+y8LetW/zJZw7wXtpt69mT5pg1F6KYNRZwz1WL4zH+++KT&#10;Wq21dBAZlRB4SXphYXuJ4RYZ4mqjXaUhsohYoJsjeJ8bpkDEjIwvjECZpEvKRGONDaEljXX4MQZS&#10;XJskTWea1oYnwLwgjbOxHkwRjGmkomohhDEFEJK2Mqb0Z59V+4b8ASA9MaYnCDYcYXyh+59C54Br&#10;NiebdjlwqIxc7A6yqU2T4ryPH3h9gLfd9NkgcTXj8XINtnG+j7s+wL/8gis4HgF+77vmq+T5xvl+&#10;ujqutN8VYj0tj7Xg5sDBzTnhtbWgjQ+KfUmOKzbK6DnOXl7HgBLTOGpJ5M8zL9M3hkeCRqYIMZQ6&#10;iphsnhpUMgZSR4Ga3hg/dPMzI2NMBmNENmygAhfH6S8Ll4ilPjLCvDLpqOu4jckaw0+AUbHhPgX5&#10;eS/O/9RhvdtmevOea95E5cwSdq+LSciYYqCfv835oEwSybdvyG8x5MlFDKLxrFFnlJyqaEnKgUNl&#10;hMQ+QkuxwtppaTUfGH6vL59a+rn3i9/5t+H//p3/5dS3NuJ5e8t3fi38i+/8r4jd037pO78+q6zk&#10;H8PPwVV2uzow88A2DOfjbDW89eYKXv9P5bsnpHG4OeTgeXkf0zFup2EcHRVRU0+ZwpiZ4jKpiJ1C&#10;1NjSoUoFxBjRMbsEt8r835k5o5mBGJPNkT5nenN05XeJWNyRLpFGc4JF2XZ1A+5zBRHhOqi1T09y&#10;UXEeTNMY5rHVGXWvq2uyke5Fljm9qas35Phb0Xu3nXrIc6swpA5RnS2uGanONSgLCJUTEvtoTfnI&#10;I6+B96m8XT2CVGNu5zTJ5vWxOmaTvHbzws3FsiUsm3TM9SNIsZyds0V4n+sD/PvG29aPje2D023r&#10;yYDyuhjFoZiRbcWUKl9MSU2Mmx7JmRyMyQEfxVvr8OXyqThCkW6hTWhcL4skrWSVWpRBFNfmOKda&#10;w8yTO/k03QW4hSZ9ssz0q8zLMGL1hhxf0e7ddvykJ8/0JCKG3PiAcbJpsyfBVw4f2oWqlEWQniF5&#10;rMel4PJzY+c27vjq+gDf90XDbeupeW5T51qKq2kcN3CAq/EfQ/DZ4EJabL2Qckv2hOWPktarpvWm&#10;Ji8fw1u7kJ7ENTjKEiWiw0FLzb1YcPiWpRFZJGkwbUgs0SXJYmy7uoFzqFGCrX0yst7bATPHrc12&#10;6Xraci9YXSD1viE/Q9L5JeeZGETjWSPO33SuzxbKCY/PFs1nSBbqqQfnyvvSMQfnl+Lx8TSvbFON&#10;N9payzfV2BdpEtzZwHPAeG1Lgsf7V2+6gj+Nbr0HRpcznRvnY+J9rg/wHxqvkntJ5we33BeCfT7Y&#10;mY5gP5c4ar+47VgccKhO0y0zBho1m+kVgfs2dYfER5pT8dAdY8n0RelF5/QrVLyzIdjzPRlZ7+2E&#10;mfMDMnOABebaO5/FrduQX15ewuWlPq2k4XTYl/c5vRcpB2eTKN5WUidvRLn202kZxGnmqM41mCtM&#10;H9vc5bgm6KcqnRhAjY888lp47xVuV4+QV0imINiAicv7H3t9gB/4kqtyU30/a8wGetqEY40RJzXM&#10;t8CPw8eitcd1c8ecLUfyS8dcnzAWdkwFZv3JhuQc3Bwi4HhUziJN4oOeOcB7v/STsJlnTHY84pzW&#10;KPIaa9R+cVsxjBhKiyFSYuApM6VF0uMN94AgGGIFp4M0dixDTF3DEfj3mBJTIOKOdAs14itcxQpD&#10;uFhguuGUIXF/Ur1sGcf0F+u9/UzTHg5OshLCgLQWajGpCHHB5GRMVXhK9u0EGfAGuner4fLyEu7f&#10;vw/3798XN7m5JvU5X/IDAGurAY+p1ZtOXt4KB4EozxrXbFyiJRkGzzfg7lLCATZV6UhQXlg4G0AW&#10;pT1+4PUB3lr5Tet5VVaFnB/buH6yfez1AX7oS6/4zXS2yb4/NqLDfRRnNQnpDFlrY/nXhBt/S/Wd&#10;jPHEcueXs+RMG/EgR3lAlUmuxpYOIiUGSpKQTNRIMNxqjtA/rSJpIDJjjEITjufR8f1jjSkQcUe6&#10;hRxokTLrIjQkplU20C3RDJ9SqVowr4U9vK249TCnjzEtS2iwkHigIkSH/wFKLRWMSbRc/K7VAd5A&#10;9241RDfMuT5tjpcgz403+hjygkkGv+OsUWezmSkPBVSVURWkU5WSDSKGAhySjvFjD3Au3OfgasvB&#10;ftzH5JpiQz22yG3p+HfDvS3nr8B/C69ibu8GYz6cPkfSWnESb725gtff0DsovPk03XQ+jEeJ974+&#10;wH98+mpar1M0lVFg6hiYzxEujtNffoq5OGPZ+RNDCRuTEB0DZqwicN+eDnqeMChXz9QA8/uRjUvE&#10;4orsPbFlUg40JG4IXY1wfeGAFTmHBV8duijUsiBLD4ZydxmOSdKcE+YkUq7qDTn+VvTe7RREbyuX&#10;7BHy816cJOYJMSM6zhZzuqJzDVIBQwuVU4Z2oSklCYplevSR18J7beB29bxaq3JNi33YDwDwqusD&#10;/Mibr6ar4ORquNAiWqklvh1+Bl7FrDtXM56TdewB63FfAutwX7Ilkk/TcOC4aPySfCB32/p4IscH&#10;BtmjuSyO/h3axKQ2x1UEisumKbgfQhmC2YBGxXPI0OwSfiWmPrKdU427KqstsDKQYF4LsbLJISoe&#10;XJS1OeVK0Wpkq0lFiE5lHR7G1Fz26t0kvqLdu7XQcrUb30Ke364u3d5esynPT/edy0u4d+/+bCRn&#10;KncQ51nimpHqXIOygFA5IfEKFPWYKw+AVLqSkvTS41Lk+T3HUj+f8xEAXnl9gB/7iuzWdaaRDfuR&#10;aiSt1GD8VvVXMv/nOK472Xsf9wavb7Ll4H4vUt68hlO0oqDCgFEEo0tRiCz3pW1ABKbcjW/ChlvF&#10;FesSeaHJqKUDZlJTIBKKDIkl5iRd0i3AVutq4oQTEtdzcoiKncSpl2jp8VHuLsN1SSKDU8d3kiN4&#10;A9271WJtjtMGmru6Hd3Eczlw7rTg6bxOJ2Ds3GHrzdX4lJ0nrhm5RGswFFBVTkjso6mOIsiXwacq&#10;SXpvnEeHNbifk/uix1w/ge0//tfnTTnePONN9/Eer2O1QsNI5wbbOU0ttbmsuF+6Hr5hPSHpk937&#10;aPFe1wf4vZW+bV0lKxifP86CsRWUmi9tA/c4tCISRyWEJCEy1lhiuNUcFd8EMlEfWQZXxZ8D1YuD&#10;mZN0SafRreZtQqdHLROCeWmUikZsxQ7iWK7ZqVew6/hMIsYUYMG1GhPl+bjdoAu8ge7dWrA21vlV&#10;7xa4PKl/7/59/sQxxnv3UnzX070ZzBmdfNqpgLkQdzk0tAtVKcUg1lgghmbkt6snnaa3aPliN2gc&#10;G5h4a/6vvB6uVP/E3xhuX8eb59Qim2+sxe1b4Sfhlcyt6gmuZq0fPeaw/ABZYWPLf5+eLXokUodE&#10;isOPEVD53dv7P3OA936vT5r6dGSZirvMAQDmL24LMoWIpVEHsRADRZQ4JizGJhRB+PfFbZNBKqbu&#10;fHg5+pauagYJV6RLZKGcwCWoHGrlKqvga6SWCcW1JOqw6cm9U8e0fvMa8s+LBXANZApCNGc7lu/V&#10;zfkSKNGt2pBLt6rjq9gJrJd0Gum5hVvhHG9LhyPAnTvj7emQju/hqLMFr4E4K1OwBsPg6aMYbipu&#10;YZyqtCTIno2t4KnRWo8RtJjcpx3jPiZfF6694voAP/VV9HfKpQ049mva1H7mq67gZ77qCl4x3qou&#10;NQy25X3PMUbzcbz15gpe/9/I/4AAqHZuHrjfC5wXr2XeToM9cs1n0OldLhhbrIUzll0/YqCIEmPC&#10;7HgYQTDECk6MMBBjMsgi0GE8F8+Uy0zYNqor0iXSoDVSS2cWTV5BxwnzaXjrtjnHmjcIs4zp6ca4&#10;FoWO27eC9mxlhvZ8I1mi+A50BG+ge7da8C3jmNyPr2znftzH+nvjre93xgaAnlHZIucb8FIIcOfO&#10;namdK64XL7Mup6GhiIZQCeEpo6MGEUMBG9KJlLdnfiuX5s99WId92G/xiusD/MxXXw23pd8DuK+0&#10;pPFo798D+NmvHjbir1CujGO4OeA5evDqLKJjS5pkjz5qHAHgpdcH+P3Ot62nc+BtNFLGd6WzpNiI&#10;O2NJfWbs7CQyM1aTyJ6E7tVTzP8M6wDJUqQzugQFV+fRcCU1BSKu9OAVaTQnWA33muyYmGupOnfC&#10;bHo9zWcDRQkRzNX0ypdK5netDu4v3KyNNUd+Czm32cYaDOdL/XQLen6u7927PzX9zBzh3r17U0vk&#10;ttx+LijP+wG8YCchL4JeDVcJiWNUpRSD7CJ1r8FxuF39pWiDmPJV560Ej5f3sS8H+7h+ZJ0+5voA&#10;P/u1V/CzX+vbmKem6X7+a6/gYzpsxLU10Xw5nI+zecjX9ggAv/R55e+PJw13XEOKt/LgulpalPd7&#10;5gDv817o29YRdRvxsZ5AYURKDDnlrFVpmDFb36T1dKuhnNAS0/M9V+pHDkW6hX5C498GOk64Y6rF&#10;UGtMTnSb9U4PXG8c/dlPJcG/20XgK9q9G7c5PgXsc4Y1criFZ8H0nqjNyhSsRVlEqKSQOEZVajbI&#10;t9C2QgEFp8NIPhyDHz/A8XvkkfEA6XGs1U+kqWsNxk35x1wf4Oe/4Qp+/huu4P7zMLe7qD0PcO/u&#10;0LDvF7/hCn7xG+bNOB5Lahhs0/qar4XpMxP+nXFUODceZ+vBUnmXwre5KpmWtiY4kZ0fiuqccchE&#10;ieiYMSWKwP374kqOGGOi8uEE1I8cigyJJcokXVJ6qBioImRDGNUb7p1bBvNz46yfAksUv9QajUk2&#10;uyFfm7SouLFOFbfwbHDNxiVag7KQUFkhsY/82eBOrQaxxgk11KIhOMnx41Lg/Fpf86U+tkVJG/O3&#10;fOMVvOUbr+D+XYB7z6M2bsrvPw9w/zmAf/X3r6aW4mvh5mD1o1jxb725gtf/E/qt6VxtCctX86iR&#10;a19yfYD/9PTVVMMpGob5ee+nKdiC5iVzIAaKKHHULsYmFIF7Iw5aDtHFEFPXkkYxlm4dmmso12yd&#10;FVxzICdbqGfF8dXpTk5VtdMTZpkXXX0mOTVRixsz93a4uH//flVt/+Kiei/v4i8el78yLk5cdHCE&#10;xGeBa0Yu0VrMxYTLCgfYNKUkwcQg4lcyKMGPPvpaeMm4WbwYbemRs0Uff+/mCj7csRnNx+T62Ib9&#10;uC/ZQLFjpGX7DeOqPwDARwtz9o4NyvjY3tqXbDlvvbmC1ykb8rwdPv8K/hT6wrpci+NbHjlbenz7&#10;zRW8/Bn+PKzF/+/pK/jf/o+faNpU1fxXZpCvkRpeOomUGHh42XjZWMFwDwii2SwIMIyMMRlkEfxh&#10;F47TXxqmQMUd7RZqlEm6pPRQOVBlmM4CSWlKaikw3L0wh5kEpnKnOxfiBxHB3I6QmJqpxQUTxphi&#10;XMwZmnNBw4b8ny+8If9LHTfk5gRNQU5IfBa4ZuQSrclcULi0cICPqrRikOiYsBUKzuAjADyWbcgh&#10;e+OxHjkb91i7Ieds0b5kO1e404pt0b5kw+Qb8lx/RO2Xss049uexki1/5GzSI2d7+80VvO+JN+T/&#10;+ekr+F//95/AZhc1G3ESQQxAjKwENMeMLOmwGVcE7iviQPMEIinMLY298Z12l4glFBkSY/hg3roA&#10;FQNVhPhYIDGfkrcC6K7emEP5nuQ7S5JtODGypwEhKTVTiwsmjDHFQGvUkq96V41vMe/dWjiiRjAF&#10;OSHx5sGzMWfkEi1NWXG6+dBVGp6sGeCnKa0YJDombIWCI7h2TkkfjfP8HjkIebHN0/fYelK7nhGk&#10;/Nhm9Wt5680VvO6ZQznZ8S5k3HKk8SU7JunwIwenefL6AP+587etr8HxeAxvxtNpkQ0BWmKnJwe2&#10;B2mNh9Z5YGiybqmz7PZpp3V4CUWGxH4WSElZqPatIE+PtwLort6sONTOQixyDoUnrmCOwyRhTDG6&#10;FdewIcffit67RUjrIa6LKeAIiTePezZVa7UUQxGbKqm2DnESooNgKxj86VnJY4++Fp7MrmZyaD5M&#10;0uJHLx491uC+ZuPWwEMei1uNzosUy9mtfsSm0aKPxkr0ysOBz1tre9kzB3jZe38yHoalZiNOSAOz&#10;qE7TncNLfd9spkpUJ/h+X9zIEYNPRi2N8MNkmIJNc97VnzErL7w51Mr17Cjs58JBuUgtS1a9IcdX&#10;tHs3D+LEk0MUcFQFbZbwbNzCNWgoJjxxP1UpxSDRMdE0lUBQQAqQabUYrNG0rXC5sQ33JVsiX3dP&#10;6wHO6WkcnB3bcD9i84JrPQLA4enydvVci0k261FD0+Y2XKfWzo2pbnUCvLOwUjeLmOloXxXnY0dU&#10;p+l20ZRjDG7KcSJCNYfEEnOSLulW4BzqlGuUPWthVmAKdk6GcG4E82LM4/UduW+2gZqcZ7EhTxPD&#10;TRSEqAraLO7ZNK1Zb8piQqWFxDGaUrNBvmy2QsER7J+X7uWIRwx4b1sHYQyPDfeTzV6H80CaB2fD&#10;eDQS0+3qwTy43nQcyQHBOE7z4usD/K8r3baeP9/yppGu+EavjBe5Y6G0Lkc8iZlo3IgbDLHe1eSp&#10;ixyjsuB4DhvuVz0opkDEHVm3SIgySXO6GoKDdpm2xuIDnB5zeoXgAViQswGdC+G0dD9j3RNmLJW7&#10;Q85Nb8jNdTMFHCmoKnhzhGbjFq7FUExoDomQOE51arYu1kjwqQQcwQ5JcSYee/R18OLsy9a42GTj&#10;fBisxY+tcHmwTVsDzRdhXkG79UDKxdklG4dk94Bj83E5HwZrOY1ETQxkNS7ZJN6HuW19uvXaCs4g&#10;Y6mxpZrE5jIFNmZC34zrsSOKaP7p4UCYoDM6Y0yCcsXz6BzBuxE3RSzuSLdQo0uSNipKCMrjdBqg&#10;YmqrYdZVCEz1zknIzsuaTzZhnNncUExlmAz/sy5S4WY35NME0my4ZoIDXEGbxjUbLFLFa1IWFCpr&#10;obngtKH0OKgIZI0TOIxXCeBAIdghyZBVnJWzYZLGo40i5eTsXlsCr1u0RcCxNY2Ds3M2iYg2gWNw&#10;jb883q6efBySPZH8+FGD00Ti16ZmIw5YqsZSJyulMidjoOMWdRMl3vw98YQwD8FsMEZkgXV5eFKu&#10;o5nUFKjUR9ZAR2urvoKKwSpCYiw+gIOFazDTFwJTvXNS0PlhTld6XTOueoRkpVkQWTBTqsw0Ev+5&#10;nbPZDXndpPKnQzh4k7hm5BKdkukjZrzMkHglxJrs2eleA0ewXUEiVyL1EeCxR18HL3L8V2Q5KYs9&#10;NtUeg7etgzIOZ5dsnP2ckebE2UCxe8lvV9fgxslr5fwRPHk034uuD/C/PX011XSKBjB8aVthcHJM&#10;f6mxvLOwmDlKStkY6IxXJWqO9NPEQMkhmA3GqOyhLo+CK6kpEHGlzwmJOcoE4fFbqRiwIiTO4gMk&#10;lNkI5tWYxldqPDPSTGraeXCiaoVhGVOcLklyhGIdVG/I8bei924x6hdga7hepC7RKZmLc350mll4&#10;blXpxSDRMWErFALBDsmIojRc+WMOZ8No8WshTc+5xJvFqr+XXST9juvY8H9zdjzOV8c9dXofNTSN&#10;5jsl7/3MAd73fT4Fm0WyJQ9DYgOJSCx2KIixCcVpxjqoj5//oaE+Ryv1I4cieyw0StCcbqcfK5yM&#10;FYY4KflLpMvLpWOeB40l3mW6ZEJJPDmrN+T4inbvptPzZXBaQjNxiU4JvRLuJhzgI7S+mKqggYbQ&#10;ULBfqigNl4THp2kSubbnVXLNJ5Hi8uYBx9S0CJ44zR+1t8DlzG2c30OK0+JrfRHyc9HaPBAtMWBm&#10;gSlVEGMd3zomxjroUX1d5BjV49Z7g7r6FqC5iI3MZCNlEDrXJaeTPTv1rLWqaZy1xoszVqYUqLjq&#10;EZIyphhC3jbiSc9kQ779p2cU10w2P+25uPCVcFh2bk1pxWD7hMgeB85gvQIMozSm8dhj+u3qTMiE&#10;x4cfW9HySD5h6ix4ubjWA5xTaxqaxvJFeOvNFbzuu8v/wiwdc7Xi/JzPetTQNB7fi64P8L9X3La+&#10;JsV4agG0Qlaq5phxSERcsUIdg0lwctBpVzImyPJ0SZsxlWrWrDpVQpFuoZ/Q+CfmnGqtZuEJutZw&#10;ErnUJyVVeOpKt1KHiFKYYO7OEuMo0/KD/sFayxnakOdPCLyB7t02/vQLk8/GnJFLtDblDKquhIcW&#10;oY6q1GpdoqPAVigEgm2ZMhnGlMARnIyzJWp9vdDGsHya/5yw5lLr88I9d44A8MtfUH6ZG/ZH4MbA&#10;aBrOthWOAPBS5bb1qXa8iAW8k1h4GQsry38fQUH3eupQnTNCHsFsMEZkgfEcMlNNZnGmQCQcGRJz&#10;0BGbU9YSGDhVHQjZBHLNskcy98KV3iU6HfnzobpUnMTTgjSELotQ0Fq1DmP0H2mJ+rl87IYcP1eK&#10;YsYO3kD3bucKXjP1RGKRKl6bsqiqEquC/OD0oSHEIDsjVvAqARwoBGOJIpUVSrDiImh+zpdsnC+B&#10;Nflj9Lb1hDWex69ptoi3bs2v+SS4q+MJriasw/3cJj1yRDReW17/mo2D+CUhAHGysdpgGbLUtwnn&#10;YxGKwH3PlTKQYDYYo7KHujw8x/SXmdQUiIQiXbVYlAm6pKzhZAM76FibnEb2aK5WXFNziU5HuLwU&#10;wLUacI5AroB0AWIjx9QKZiJTwLPkYjJ58XCX+PyTGMGJN9C92zmAl4asHSYkXpuyuKpSq4L8NKU3&#10;g0XHhK1QCATbMmUygjmhuAAA4AWPvQ5eqNyunuBycLZE8mmaHlj5LT8wq7vlZmHpNF+ElCfPd3Re&#10;HffW4NFrPg6sf+H1Af7g6fg/BvUGrxU15JROVWogx44e3hlDHsS/EQcth+hSyOan/2pkG2bS+pFD&#10;kSGxBE3SnLKW4MC08nPnNLOpH7U+shfpORCqJBzQSGC8fD7OkE6g0YwCDLcfIcmcv9tInbB/ftIr&#10;5M6zir8VvXfbMsbSzDjX8jTwxVWVWhXkpym9GSwL+BVyEggOSGWMYMPNwum9toTHxz3WXiUHY0zo&#10;sdZngGd+ll+i5uo47mPyc889ckR9nK2GfI5LtJc8c4CXp9vWk5GldIpS0TFjSkyBQ6IIFJebuhxj&#10;VF2wm4XTb4KTze9kAzvoeOI7ploPtmhiWBW2JIuqoI5UjF8R0sC6o00sNayQVzAH0H/WXE5ORcSB&#10;r2j3blsBL4+6RG7hKSmLqyq5KihOVXqzNlOgePriH0epmTHlZsGtwuk5mwanTzbO1xvvvL26c8B7&#10;vj0aizwen9eU/5e/4Ao+JLvbQoux0PQeX9SW5sC11RAHc1bilOnYSUyFIphdigiDpIHIDD6Kt9Yz&#10;5TMTmwKRUGRILFEm6ZKyhsqBK0LOl8o1WobTFhMaPYlDQSuwtXo0TlznvFRbWzRaT7LQK+QujmQD&#10;3budEvfrMBea4lNRFtlUclWQn2VrkwVN4yYCSRySEUZpjCOYXbzgsdfBE47b1RPcOF4bJmnyx5ar&#10;5AnP2KAv6WYxngosXp3EW2+u4HXfdZgGTd8QXXzHF/o143xM7th65Ij6IrYnrg/w9hPftv7kMwd4&#10;+cu4L3ejVY9LrhhkeOloTf/dFxX4MWMDAwSkbrKcPVNPac2aTYGKO7JtmBGapDnlitDqF2TVwdbn&#10;nKYXrjUkPhFpUo7JOWWdQKMog3atyZWoYkQhRDDHYP47TeeGPD+lQwa8ge7darlz5w7cuXMHmyeS&#10;P9flM7tz5w48hOIfwraKs/HQQ3emxtn7Qc9V2QtAUy1CU3o1WC9e9jjR00/EllFQMqaEEBFDCObM&#10;LbZE8mmaXkTXJl/PLbcINTESKQ/Ol9f2K3/FvjruRRpPsiU4n9cGaD5rN57SQ7TEIMNLRyvvLLBr&#10;lZ1zrCDACAMJZgM6x7o8Msf0l5nUFIi40ifcQgk6GrWsTGDw1WtdYDA5pTI7wbwaxfjrF6OsjEw4&#10;YCM4605rUrU2blBmY6ButQhJuuQXkjCmIOWm/JKeIq5R8Aa6d6vhzp07cO/ePbh37x67KU8zuXvv&#10;3tT42c1Tf+jOHbh79x7cvXtv2JSLATZ37w4zSxvwhx7Kcoc35fgc0f+KTD57DDjIHegHpw8Ng4OK&#10;YGzkM+teB8EEPpmQVDAbrjhCEsbUxebx5Y89rpInhKneanrO+a03V/Da76J3UORj4PGsY+uRg/Nx&#10;tttBWtFhhmUPyQzEWIDBKjsnHBJVVM7CgSATzArZmNlDPI8DM2n9yKHIkNjPAiljOAtYaPo6Cwwo&#10;p5Q9mquWtJ6u1C7RcoSGD01sw1TMISgPgDI7BnJIbJQkiquJimVHzNHOK+QUvIHu3Wq4d4+PdC1Y&#10;tvnOwf0a0sYbUL5Y7vxdY5gNtQRoCo7RPERDcNMUg2sUkysqxSy4/AhFvuAFr4PHr+Uv6sK02BKa&#10;L+HRRGGmf+tYen4pd76WybbE1XEOztfL9vj1Ad4RuG0dr0OP9uJnDvDyl30qHqokiasZExg5XMMY&#10;ovmfix0IUsFsMEZkwfEcNr7abIVEKDIk1pgT+ea3IIECnLJNo09X8OhBy0PGJ4ZFCY0WEp8RwXkF&#10;pG046nJImhhyLzlCG9Ubcvyt6L1bDelkpuWWTu50CzoOCNL/dvOcvLiyQGpxIKfrTvNQZgJToHgc&#10;OIPtKjgYtZBIMNeh5m7LzkVrNo8v1/S8So4p1+F8WXoe+dVxfI6ksa1j6zHH41vCluZktaUh4xCD&#10;DC8drbwzhpEj/F+ZMVLBbEDnWJdHZ8qpJledKuHIkFhiHjU8fm9OXoCDVWtcbSCAtadWSajGkPiM&#10;CcwzIG1n6cFc+U0Bjyt3BeMX8FRvyPEV7d4tAl6jh+7cgbv4avkoSreI49vE86vYHNjfdrt5SZl7&#10;nk06ws1FVVAbTUOptdqTsRUOmoIlhMoYE3Z1QRiW62E4D2fL4fycLeHxaZrepBU5t7YWaaz8MW/p&#10;6jj25zH5sVa7pult2xrSuhUOA146WnknwSlTcEYLAwlmP2Nwcx6GKaeaXHWqhCPDAZiUoClJPypK&#10;qQjZHFVzqArqyInGP9Gw50Vggfq+A/TL1JO5qr719ch0Vhvy/MkiPXHwF7KxIgTebGOkDTd3hTzZ&#10;sJ0yFDbrOj1NmoJjaOfBhRmsOgFcCoXgBGJyRaWYBZcfpsi5yzgB4PEXvB5eINxiHLXlcP5ki/q0&#10;q+ScfieOtI5vvbmC137nofwGdeZb1fNvVgeUTzu34PCD4Gux5XD+F1wf4A+fvoJxiqu2xIueOcD7&#10;pdvWc4cCzjHj24hzdbAoonRVXHC7qIvNqq9LYDJNW5n/gOrsS/NQNIE5vQ1xslpXH3jVwRpZrtaq&#10;Za8KuiVUzLsiRCCeKR7BsOT5FnILZjdnsSF3TTIT3b17zxk0gzfSeEPNbdjzq+2abYYv6vm7dycP&#10;9RrkgeFgP3iYqqHMBKbAoXDgCMbjGPIRQS0kEsxxUBKat34ELsqyWX4M50u2/FHalF+wc97xULtm&#10;eL2PAPCrX1heHU86TH5OJTRNiy2H83O2TeAoLJ0HHnuDqsdnKMLwNlzIxZgMUKLxUEjfhiupKRBx&#10;pU+ExDYpXceUdQQKCEj70nlge9117xKYI4pFs8YuhDJv5gm9ASrWoCJEgMnEmHK6nTYhyZxfEHgQ&#10;QgWzyWY35OLrKHcgkXSlG2+uMfkmOsWnRymnDi3uoYfuwBEAHnrooWkDno5d4JTZvJegyzBqEuwk&#10;AgCXwkEgiUOSISQWzNhVjZB/7goCA0vJ+TlbDudPNs3HofkweAUisbcNvA7SmlygPuRXx8d+/pg3&#10;vBnP8+NHDPZzuhZbDufnbD3I16eleeB1Ywbm/zvFGG6zoMElOCUYuTKEQBaBaozl8eHL6VNxuCPj&#10;CyUwn7ku6VoJFBKQ9uVkAwssVEtd2uUWJ5Q5JH6ASOsSWJuKEAEmgyOx4fahJBlcjkIkhFDBrLLZ&#10;DTnBOTt8pRuT+70bbS7n3fF3x2d7KnAuMvXSpvvhhx6afImHH3poagV5Ose8e9E0nFqz6iT4VAaO&#10;JLGqEoKaMdflj1Hmjo2Cb1dPWFk4f26z/Njm9X0AU6uXpc/D1midq7YZT4/cGHmfi+EeOTif15bD&#10;+TlbTvK/4PoA76y8bb0XL3zmAO/3vvy3rfNjjVbeSXBIVMLbOUbOmByMESi4LpfOlFNNXD9yKNIt&#10;1AiNuDwbK+dsWGDNtngqtlbPraDiRFeEIIRowZxoH1dPoriaieSu3pDjb0Xv3dI3oUf+72/uSney&#10;cxoJST/bhyW+e/fu1GYrfwKev3t3apxtsnPBC6LV7EYNVp0TXetwJHFIMoTEgjl3dQGNU3aVIpxY&#10;UUv4NZvle+e4WWwBr9ptbD2Qfm/8fnacXx1P43Ljt/oiNsvPwfk52xbI15pYeWdBkhgyVaS4eJgA&#10;xuQHBTflEjjC/NyXk6tOlVBkSCzRJUk/KsqpCNk09nwYBWNalRXHX2mYnQBtp1+IZkwPGtUbcnxF&#10;u3ejm+BTkp5A5ROJtzrBwVVJ4nQZTk2iOgk+lYEjSayqhKAWzKC7/AjFzl3GGWEMxV/ClVwaET+n&#10;jdo0304/8O3qb725gtf8Y/rfnOH2q18k/944fsRo/hZbTqtfAq/D0g2Py6I6BxySAUU4uxRRjlPm&#10;p0zYPX3KaSY2BSL1kbXwI/LWbbKJWk9ewHI1tK1vWzRHVcaqoJ3NYJy75U9vwwiVYTmb3ZBvA/7k&#10;8FYnTcFx0nBdhlWTqM6JLvUEkjgkGUJiwWy4muFzN4wyJkr5nnj89fDYeAs4lzW31fhzOH/Ulvvw&#10;F7zhDeVOPd7NOD4v3PPBeszhfJpOsvX2P3Z9gD9Ct62vzRPKbeveqmyFnmp2KSKMIAtkyBijyofu&#10;HKe/JOpHroqsCpJJ6TqmrMNZwGZq7VyEnZJR6AHLw5S0BFVDVAXttJzThlCZ7gkRStGzWRBYKLk9&#10;hDbkaawjs4Hu3dYln9ncqKVirZuC43QZDidhk6lOAEbBqwxwAiNJQJrBqI0kissPLjb7/qVOzz4A&#10;mG8t9mawNBE/p+1hOzKb8p123npzBa/5jgMAc5s6vl39177oCv4k+ged/DkmPeZ4fPhYs+Us7e9B&#10;Wi9PYyOdL2zDbeYYXIYoh5HKc7FIc52D4zlspvRLJI9Sv1iIOUmXdD0IFOKULctJimAGZUw9cJ8O&#10;VuSOdhPO1r+EB5OGdawLq4uCpsgMIcm8DILAAxOa8jKuiWJDngdwLQdvoHu3ZcAzKmfGW53g4Kok&#10;fvAw1cPhBCQJdrIiAJfCQUWSmBwPMEYxphzDHUcdtnGEMVnaQGkY7pA/ol3KthOHu7sgrW3+mLdf&#10;++LhVnWs8aDpLVuNP6fW/+j1Ad5V+eVuWgsT+Nc19ziKYI5XRDnMgIwpwBiZPdTnokxrNB1gBcYU&#10;iLgiXTV4mRN1S9lCcG4B6TIE6/Xge5rp3tuKvS4M4YAdk8o1rTp/UoQjmUNioyQYXIrAQilQMMNl&#10;ipEEhFGMN9C9W1/4GeZzp14HTcF1NA9nTtoUTPiVDgJJYuMaasEMelQcVAbN22E0/2d1eOLx18Oj&#10;6BvLrZjc36q1bOnYsr3/fpW8G+nqeP5MPI5fspkfp814skHFY06NjfPn1Go5LP9aPP7MAd7/5Z+G&#10;zYT8vKgowtmliBJJYshijAmzvF3TJ9x1u4WE+sha5hHXHxuRCggUEZT352QFnGxgnYXLqkpfFbTj&#10;pmF946ExNaYtWk8wzCXNSBFWwGWTb1nPa2Dqwd+K3rvVgYsti+atTnBwOEEdzUO6E5gCf6oIjmR1&#10;4xpqxl03joCQbO4Kggj4dmLsbyDPZeWt1XI2y8/ZTnXrOj6DvdopeOvNFbz62w/zXRX4uZXdqg6o&#10;znTsfbRsOZwtx4rPqdW2cuzYNDwaAF04uxSRk7oMfBS1tMGPwuFXYuoja+l59tbnHGtehYUWpi1t&#10;WzR0ybBzexCeDYIZ45DoOMepQsmNXfOGPHmwQgBf0e7dfOhF614nTcFxutbMJsAjiMIJWxHAP6xH&#10;wiBEKeMypnpQMmXYejpvwCN5cq0VZ2lr/JLtA64P8LYFN+X5OUxtKfA4S453kW3GgRkztfvj469/&#10;Sfl746ku6zHHstX4c5bSPnp9gHdX3La+GZSCjuMfVYQRpILZAEWN3bpcDszEpkCkKrIqaMME5hOQ&#10;PljsC7NzalZ//tUPWB9ps9ZL8bJ2JLyB7t14UrF80brXAAdXJYnTbTgzieos6FYTxJIFpBlGlGAG&#10;3RUHJaO5jTotxrAeG/EnHn89PIJuV0/kuSPjROIsbcSf23psyvFZSm0L4Jp61PXWmyt49T+av8QN&#10;Xx2/n10Zx5vxRDqWHi1bTq2f0+ZEtDm1cUvxAua29aOnNlMQQBhQMBtkUekw6/bGV6OtkAhFovnW&#10;USZpTtdKsICAdHmCtUfQUzNeWdwMM5qMW7gSoeJ3ulC53ulUxcOZCGcih2TTyLesG+ANdO82kJ/S&#10;cqmxp+pENAXHwLVWD4sTiIlMwYRf6SCQLCDNEKKwOXNjU2w8gSxR2iTPDY8UHw3fLlyXBVNmieTL&#10;tT3iuBw1fmxr2ZRzY26dHjWnZ0Xe0q8Opf6vfyndjCdfbuPgfPi8YWr90jGHpLXiLNK6LNXwGCqK&#10;KF0VH96vHAi5BLODMQolqM/HM63VdIAVCdWpEooMiTXKJF1StnDyAirpdj549NSMlzH1IpSaFbcv&#10;VnWGqqDTkeZZ0zZHY1Hd5tUliYKRP3wXWY4Smkwb3pAPJeZzUOajg4OrksTpMpRZMxaIwgm/0gAn&#10;MpIFpAxMlJFMccVhiqf5qSVMukrZhbng6YZUIXduFiQsUlyPHJzN46/ZlHN5z4Xa2t92cwVPfVt5&#10;dTxdFc/71mY8J/fnj/iYs9X4JaS4SA6OR64P8MfGbesnxVFMaBOeEOSC2SArLntQSq5iymcmNgUq&#10;ociQWGNO1FZ9ByoKqAhZhgWLsOfIeBlTD+xaMkQxawxRlUGs5zSkcqzWAs7FtdXpMHhD6IyRpLFE&#10;M3jObwg1mNDjljfkVYuaP2HythJdh1WTxEbpVldloqB8hBmMMeUY7jjm8NQSZgzNr4S3MSTMN+D5&#10;laEXPvHx4u3qHHk9nmMOSSsdczbumLMlIptyHHuOROeQNuPj04Jt9wHg1//qsBnHPm7tpUfpmLPh&#10;Y87mOa5Fytcjdw+OAPDoMwf4AO7b1o0iqzfiTIhgNkBR3e78EVCTJ6coMAlFh8QSZc1dUq7MZmpe&#10;uBA7NaNgTKuy4JosmHo1tjaHVM9JamoY2BfqU2k0ZXAED25DpMGEVm/I8bei924hHIu3BGnYpuFx&#10;EpIMO+yRYmoHwUR14ytRjCnHcMcZE8oVUUuUvreiw1QT3oBz5GZBUo2UWzrmkLRcHOdPj55NOZfz&#10;XPHO5W03V/DUt87fqI5b+r3x38g248CsL2fjauD0OZKf00pIcdHjVo4LNxbVWYmQUzAbZFHmZNpZ&#10;OH0sf0jsY4GUdQQKCUjPGnuetmJ7nKjmEw2bSMOfuAwX51RrF9aaqDGO4qqiekOOr2j3biz4WWcs&#10;Vm+6DmsmMQWEeAQDnmQgYVA+wkQZ4xvuOGZCU+AnbZibKWuaNuIN5OEtxxGkHNIxZ+OO06NnU/6g&#10;8LabK3jbzRV83LfS/0M8/8fQIwD8xpfpm3Ecnz9aNnzM2aLHvZHGOQLAw9cHeI9w2/qqOAcNXRkX&#10;cgpmPyhBcz6GKecSyaN0rWFI1jVlC4FCAtJ12FxBG6hpwfEXTL0Y51gzJs1hy/Pw1WeoDDf4JE00&#10;vTOj0G1vyPNnVeV8W+g6vJnMFExgpR1hUJEEj+0PZaIYU47hrgclpON0GBFfgcT+MENNU52BjfgL&#10;n/h4eDhwu3oteTm9jjmbdZwetU35BTacMdpc3nZzBR/3Dw/wcf+wvDKef4v6dGXcsRlPRG3aMYek&#10;Xfp4KxyF9sgzB/iA92NuW5808x8XKTGDYDbIqs0SKMNUcwT7rqAZl4jFHekSeXCPuA4bKyfMOdde&#10;ydmespWLdr99nCGLzmm1RVtlEBljnoorhLEhz5+mZcMb6N6t2wwd0Nk1DI+TFMmwkQhY/EonFQnj&#10;ITgii2RMWlQzOOHYsImzhEh5F9mAj3/SBryyxEQeuuZxjkeTkLTWcXrUNuW3nbQZP47rkTf8q0K/&#10;+eYr+BMn2IxLx+dEvq69WoQhpiJSkFdkolHjYV0unSNk74UmbmFBiopHtjCPeJrxEcECNlFzzgrF&#10;+IbIFCssUp/U9VmqI6sD/eTLv8JwJ2fx+TYk9dekKAVzjhLdiYbsY6iwIZdLTx68ge7dliTNQZ5l&#10;ADWZ6mTBEb4oAZzIkRBLHSEZRkSdqx6UlJ8TtbgZw/LNd0UWgb4b8K3gmUKu6XGcHh/ETfnbbq7g&#10;6lvo74unq+HTVfE3X8FvjZtxyJ5u+dMuf8Q2fMzZbtPxQ9cHeBbdtn5KqjfiKKR+PlkUShLPZXOc&#10;/tLoMhs/VUGYIUGXVD0IFLGZmhMrFaQPUf8crCU0mipUnSxNs60OjLHCEJtnkaVuTOp/7ggKX3Ab&#10;Sv5heP8sCEeAi7t377KRrDHjI+48hE1d+Z27d7GpGmsuIdRkqpMlHuGgImlFiB2luBVXPUxSaqKW&#10;Wo79UhV19c078MInPh4euj4UtzXjW5wl3205To+/N27KPyy7fX+BJV+dfM7pHx6u/kF5tRu3+wDw&#10;W18xb8STjnuMHnO2tY9xv+fx3ZsreOSZZX8FBM8F8/zTV/C7/+lHsFmHScqYAozRKElbTp7j9JcH&#10;t5AQigyJddy/YrA0gTIC0vVYqSh7mBVeFBnu9KpQdarUR7YG+1hhiLMk/+zQjYakdqiiUFwJh0TH&#10;keDCI0JMV8iPqFngWx17txaic1FRk6lOlXiEQkUZFSF2lOJWXO1kSek41FLNmGK6at2F+Tc9e+aV&#10;Zi0dr4E0nlRT7+O0Fh9wfbh1V8vxZvzqmw/wsd88XxnHV8TvHwF+4yuuis14/lzBj9JxHoPtHJJ9&#10;Kbjaao4jpDXp0brSPemYEOXtPkzK6U7sFhJCkSGxRddk9WykjGpWrF8fZsVCoqO5hX5C42OagnVS&#10;6gWHuBU8aGvUPF9XsEtUcBkPGcC3mPduEbq+6NRkqpMFR/gjFRqSVYTYUYpbcbUzJueXglrCpPwL&#10;3JI+3I4+3JLeMzFJRQxx8vCW4xzJjpFy9ThOm/KlNubHrK3F226u4GO/6VB8URu3If/NvzZsxPPN&#10;eHrMjzkb9mt2rp/A8Wsd18Dleuj6AM8x37a+OZjC2mrmo3hrG0d4cDbi3VJGSSUEC6gIuRXo81a8&#10;gnlV1BqU2pdgweEWTH3r6bZ2DUnsGhSF4uqOMk5NGRfPC7ess2TKD3lo2VvW/2fmlnV/oQHUpKpT&#10;pT6SoSJZRYg/SpEprnaY5LOJcdYypuqXsczU6yo4kMycAeBFLxxuV0/gG2m427trjnF/6WPcbzn+&#10;vZsr+DOdv4Eenwpce0/+zfiPCq/6Rv53wFP7ra8cdHgjnh9ztppj3F/iGPd7HeO+dHz35goeXvi2&#10;dWBqy7nL3bYuBAhmJyh67LbllDlOf1m4RCxVkVVBmDlJl3Q1VAxcEbIOKxamD8V4GVNvXEOIItFh&#10;Uh/ZGiyzUNoHkm6fWRoS+UIVleJKOCQ6SoLZpYhGyg154Jn8wQtvyP89syH38MjDQ13PPY/i0dwe&#10;eeQheO65pJmdjzzyMDz33PNTP9kS2OddskezHM9mOZI9t7mTZlSE6FGKK8cp8yMkpGZqqaXnBnlg&#10;SDil7Z5/TOnM+6IXfjzcUX5/3HOM+y3HuN/rGPelY9xPx+l3y3ttzPHpwTX0YNqI/33+d8Xvj4//&#10;+m/YG/H8GNfOabRj3G85xv2WY9yPHuO+tiHHcUtRbMiVQRWXgzEaJWnLyTPlNJObApFwZDhAYk7U&#10;LWWUioErQtZh5cL04VZ4cTC4hlFFqlOlOrI6UGaBlDs9P7c0JtLDda/lBp9Ex0jg+Z3yi+efD1wh&#10;z/iAhTfkv1uxIX/k4YeGjfgRb7gzzSNz3fnmWtp04w36I488XG6enTw6xuUb8EcfeRiefXbI9eij&#10;87GHqpPmiTIkhrse82cZtVQxpumUDTFknXJ3GoSkIQZMKXjRCz9B3ZDjfvQY91uOcd9zjPvSMe5L&#10;xz035ulM4DpaSRvxV/49+vvfaRN+BIB//TfnjTh+2uR9zzHuS8e4Hz3G/egx7kePcd86vndzBQ8J&#10;m/I1mDbkeBIjgtnJGF0+dGfK6x7ALSSEIkNiiyFZ15QRKgeuDFuelQqzh2EUjKk3oSFUseoUqYtq&#10;CeTpnG5HocvnmIYkeqjutdzgk8gYwYNbF1VvyF++8Ib8P0U25MwMpCvgCbzRlux4A5421hFwTL4R&#10;n2zGhpzOwIMjypAY7npQYnkc2ROh/1VwmGqbUncaQ0wjOkB0ps04MG8F0oZUOsZ9zzHue45x33OM&#10;+9Ix7kvHkG3ModPmvAdpI/6Kv0t/9zvfiP/2V7VtxHHf61tS1xrTGo/76fgUG3Jc172nr+B3f7+8&#10;bR1rfKCosVuXy2bK6x7ALSSEIkNiizlZ17QRGgZuCF2GlQvSh+NfL0vjHsYUmgJCPCKjKXimU5qd&#10;SvBnpSoakuihuldzKy4/SpLZxYuqN+QvW3hD/p+1DblY8ezAG2uM5Lc24Hmfvd2cAW/Auc03tolT&#10;dKFEKy6w3fUIiamZWlpYdCO+SO5sBVz5dVG+IQdlA4rfHiRfjU46xn3pGPelY9yXjq0+5/vdjlfN&#10;o6RNOADAx3yDvhH/na8etB+M6sTPkrxf68N9r29J3Voxed+7IcfxPck35HXjoCi92w3/e6hbSKiK&#10;rArCzEm6pKuhYeCG0GVYuSB7OEbBmHrjGqKfqCAekdEUXNIx1U4D+LNSiIZgPVT3Wm7wSWScwdwt&#10;7NUb8vdaeEP+v+MNuVpl6ZQ22zlJg9PiDXiyJfLNOHcMQMohm22u/x7l6rgMrp7BIQG/LA5KLI8j&#10;e0KMaTplGymz+T9E+iDpiCFHdRbeF7/wE+BSuVUdvx3U+KRj3Pcc477X59VZfc2X+mljDgtvzotN&#10;+NfLvx/+O3971gHaiHPPlNyG/ZG+5sN96Rj3vT7pGPc9x7jv9eHj+zdXcMexKV+Ke09fwX9EV8hj&#10;jDNCC4DXoxdTXnMAUyBSFVkVhJmTdElXQ8PADaHLsHJB9nCMgjEtgXsYVag6ReqiWgIpHVPtdAB/&#10;RgrREKyH6l7LnROQUozg2Z0d1W7In1x4Q/52/KVsAK6XY/pdcLwhx5FkEy3YpX6+SQeA4nfBOZu0&#10;AX9s1Mc25Hg2GYoLbHc7wgClWRDVMKbqmDFjyHraDXjCJSpU3IYclE3obdHhvuZr6eeb85zoRj3f&#10;fCc++uvKTfh9APjtr6E660o4Z1uyv7Rvq7pTb8ihelM+ziSbEJ5rT6bcrkFcIpZQZEhsMSTrmjJC&#10;w8ANoctwooL0YQWvYO6JawhTZApY6qJaAks6pdlZCPwZKURDsB2qKBRXwiGxMZIM7vFvz4acE7xo&#10;4Q35O5+PbFBn8C3nEnijLdmn/rgIaXONN9kSx3HTnW+48z72lXArP6K4Eg5JO2gQfkzeWsWYqmPG&#10;Itt01HEAMZXoANUpe0ZGwYtfNGzIAb0nSMe47/WdSof7mm+JPme7AID/yGywP+j6wNo5Pvj6AP+B&#10;0abNt3n+GQ3uczarz9ny/il9vXW4Lx2nfo8NOc4b5X5oQ56NNh62ji8x5XUP4BYS3JFuoZc5YffU&#10;HhoHbQzvz4kK0odFXl3cHXO4dgFLXdRIU/BMpzQ7C4M/D4VoCNZDda/lTjhlPEZwun2d3ZATA8Pj&#10;C2/I3+3ckOe14s20ZudshX1MjDfeng05Xr/8Kri8GcdRAg6ZQ1IPk3w2Mc5WxpT9Mw8Zp7z9ByhT&#10;uvPLQtHDOPLNOKD3A/ze0Nvn1eG+dIz7tT5Pn7PhPmfD/RzN1wPm9E9wPo+tZ/+UPq8O972+/Dht&#10;ynHsWtgbclRZ1l2yZv8dRm5hQTgqHKAxJ+ua1kOHATuk6MuJCtKHlV83a+AazhSZApGqyKqgkg4p&#10;dk5I1eeeqqABPVT3Wu6EU8ajBCfX5XF84ufNw72Fm4RV66OPPDy1EHnCLHHafKeWNuHYrtWEb08f&#10;GJSPPfrw2B7JfMxEmeTYxUjayRIfj3SsYbyOI+djZeO1U1Y95e03AEA+Qjmcgi0kHjtERQvp4cM6&#10;zZej6SK+lj5nw33Olvp503w4nwWOlfJIvqgtp6Vf68N447AvZwkfJqLtzeUzB/ig9/90bKYc50Kz&#10;w+74cieVrcSEo8IBEmXN3dJ66TBghxR9OWFB8rAnLOrko59+/NtLWlmtPaA0TF8PlT1bINV+iR1e&#10;jnC5aHvkkYen5n2aPvvc80XL7Zhnnx2vgqPE3FXvZ599fmqQhbzn2eenZvGeZ5+bWhowtw12Wg+H&#10;Q1JPvibjIHQ8RtRI/w14Ysg4VTuO03OgIp07ryzM8/GKOFqeU/qwroevR5+zHbOm2Tifx681DPZj&#10;nWTPfVFbTT/H68N97MvRdD18GM23JGltraZGZSJe34cp95KDRFiojoXSynQYsEOKvpy4IH7oExcV&#10;wSzVFBDiERlNwQMdUpyQVH1+VQm3UsY3FEMFY9su26tQqUhxdcMxRnxDPiV9aNHGbayrwc9hY1Ew&#10;9aGOKEdyh6SdLLk8HrVUM6aa3m+6UVZP3s86MaWUFwthC0WPHVrw4hd9Alww//90Ti9f3t+Sz9vH&#10;+SSNZOdsuFn+moaJ+DVbbse2nv0c7MM15mi+nF4+3M/BvovrA9x/mv7uf86xssVAUWO3Pp+PKbdr&#10;EJeIxR3pFsZYKO2ibLLmExZUtR5VQXFcw7hEK9Khng4pTsBYNbfZ7kmetxiDGDZHVWXhgHWomksA&#10;fUOOz3VRycMLt0bYmn2IU1bBUUJkH0k9OHk2CB2PEdUypsDvW+2UNU5HnTf6ZCXMCZAIgqgQHTaa&#10;POLL+5oPs4YP14b7OZyf0+A+tkn2ZMP2nFxjaTlwLNcwmp+zSXbJVtvH+SxtjteHqfVhNC2uTWpL&#10;c/HMAT7o/T+DDLrk2NMwrkm6RCyhSLcwQqiCfpxo2MU48XxCQ6daQ0ELY9ZSV3Q8YqQqqKRDinXA&#10;V66rF60T+ak+coZTFzgTriQcMFAZNuAMbB5DCL4k5y1vE9hxJFe0+zcDXA5uDnCILxSrjShFhl2M&#10;pA2ceEyOTcfxD7ZWM4Yv876FKx+P0ga800BkJYiBQxewKbCRD2XBYYFQgKBe02Jf3l/CZ/W5tfD0&#10;JVuNXdIksEZrFljPxUg+y67ZcD/Z8mPcz7H6ORFfZMwc7MP9HM13Kria8DnoRcrre891iVjCkSGx&#10;l/In5KLkE24csEOKvmygGHl4tFonqNUc0hSAR8BSF9USOOCa0kkYK8MbcIX8GbRkUxHF2EEEqxEe&#10;tbJUOcSYv+LqCjPGxXPP0W9ZZ5WIRx5+P2zqyrPP/6fSYJck0hDqj3bIHJI2hAGomVqaGNN1zooY&#10;PhCNh90RU4oOsJwAmkJ02MihR3jyRW+AC/R/U+df7oi/6DHS13y4X+vDfc1X0+dsuC/ZEpJPslvg&#10;OPn8+rFySH7O7rEt2a/14b7mw33NZ/WPN1dw0fhfoAEzRoinr+A//N4PY2szU02u4lwiFVcGlyjK&#10;kHSR1BoNAzaELssGCpNLYDyMaQ3MYdsFLHVRLYEDjeELMFZkFGa4Vwd/fjBhA1jjolSNWBVkhSle&#10;xYUJSClj8OXw9MLNA76i3bnVlDTSEBqLNmSBTHUIA1AztTQxpul/9Ttnrvd4HH4XfImBSErXUqlO&#10;AE0hOmTkkjJrOhEGWGL1c7AP93OwL+9rPtzXfDV9znZUbNiu+XI7bhoRLQbHSjm8/lrbUn3Nh8E+&#10;3M/BPtzXwFrc50jr5mlJvyWm2vIiRVwiFVcGl6iOBVPzrD7gSpx4TvKyyp5T0F5Je4YQKw+3DOk5&#10;MDbjKWG4TwaahV0nK2CNi1I1WmWZeojirRyvFv13yBnm+vDvfPdufvInYXztnNFYxkgNdz/QAHRc&#10;aunBahvwdHugfZdQGLIyxMBhi0SF6LCRQ0ZPZd4IODXu52Af7udgn9bXfFIfx1sayabZIfNpGmB0&#10;vZqERyf5OVuy4z5n69XXfFw/B/twPwf7rL6HtDapRYjqSy5a/62exzURl0ilPUMb80+flegw4Q4p&#10;+nPioqqGrwqqJw1nDqmKVKdKVWRVUEmHFI2MFeQngCnIcG8es25WsO6s1xvJGkf3Wu5eXDz33PPs&#10;MKwx49GH/ww2deXZ5/4NNk1YtekEog2p4W5HGEAwq54qxnSdsyK2eCt6QhbJnhFTIENDMwt1Tjz5&#10;4jcAjLer44/kPfuaz+prPquv+SQb7nM23E9IdjB8HFG9F+XpwKLpJR9nxzbc52wtfc2H+5pvtf7N&#10;FUD1bev5swVnzzGeVU9/bPNt68fpLw1TYBLKEBL7WHUTDn3m0CFFfzZSlFwG42FMS+Masp+oIB4x&#10;Uh040BjegbECoxDDfbYYPy0MgersQmiEkLhED9W9lht8EpHpCvkRNRvmNvOubSZeW44zGssYqeHu&#10;hzDAbMaVCAFRxjTLXAnHtW75VnRZJHrsUBE5FJ2IYN6lwGVY/Rzsi/Q5H2fT+pyNy5PbLR/nx2B9&#10;r6aBtZJe8nF2yYb7nK22r/m4vgbWLt2fkX5MXzDN8nO6fqTzN703L0hoiJDYZkh3XlfEp3ODHadk&#10;Q0XxZQgFMqY1MId01eUS9aNxqMbwSvLzrn+gzZW3FbQaFFUgOroRyh4SR2hP2pLhsn5eeAPdt8VP&#10;fx4hRGNXUNYdPMDYyu78p1slaRzc+mQnE8K3oPe+Fb0cLfsgmTcWWyQqRIcNH5pZ8hPiwFMC9i/d&#10;z8G+lj43V08/YsN2ywfIb2l7g8e0xrZ0mh33ORsG2yJ9zVfTz8G+aN9HvnnGG+rlNtU1TOdzOtBI&#10;IlNICEWGxH7mn6cr0GkOjeHLsJGi5OXlrZJ5acxhXQJTxFIdWRU00xheSTYqM/FkYlwPDOb8VYca&#10;2UQoa0Updojs0Vw5en6Zi2eFW9ZFRvWjj3ws9nTlPc/9MjaNBMp1Sp2ydtBA/Li8tQtj6uVGGDJP&#10;+RcaiKQlBg6XiFexRh9yqOvJwMJJX5Ldrp7AH/dxn7O19DXfKfqcDfcTUXvC8m8F7jmTo/k5n8dm&#10;9Tlb3td8W+wT280VwDPSz7FWnM+8p19l3rY+1cxNaEJ1ughlCIm9DEkXSc3RcaCOqdrZVDFaOYyH&#10;Ma2JOrzqBI9ApD6yLbghtJJxRGVgxfXAI/5UER1gOauoylgVZIUpXsWV45QBhL7U7YifyfSqdt+W&#10;SAOTAmawRJGCX9YOMxAdlxH1YkzZ/wp4oqx9uvLdeSBxhYiBQxeJuXNnBXLo6FEH5rGl+ktfj20H&#10;5z91n7NJa2jZOR8gv6ZbC1yLVZPkl2IjNq3P2fK+5ttCn8Oj8XHhaO0cYZn3a0wofUjsZUi6SGqO&#10;jgN1TNXOpoqxykEeXbw46vCq84Rsta6CVOTYjJoV1452ytEy885+VGWsCrJClKSCGaNkINANOV54&#10;MRveQPdu4sAzDgl4ptILNBAedxibWrqRxl1rA56OOt+Cnpjqx0umTswl4r2+UBY5FHmoQETO2Q+c&#10;9zb0a22aHTKf5E/kOm/jwBpPs7D0NXYMtnH93Mb1NbB/6T6HR1OCN9Ra6wWf6wjZRtzELWxjkWGG&#10;pIukXpBU72Zq3lQxFqjYE9feZ/g+Wdx0GK5DCgP/eU4uwb3DYK4XK8hXmjir6JdJp3qcqiCZi2ef&#10;Dd6yPvLoI5+ITV15z3M/OXeCFQbl9QgDlWZB1IMx9XIjoJksNxAAGY0zcLhEvIo1+rBD60+OKyQT&#10;veTJNwBcp1tjy2juIzm24T5n23qfs+G+ZAPFDoYvx6tbC9fzyNBJPs7usUX7nG1rfd42PhtuPhbg&#10;mV/Bzo44nnVPvxL+w+/98FAjLVTALRRxZXCJ6ljty9o6DtMxVTubKmaGLwtZedFquIY3RabApCpD&#10;VdBAQ2iQcSRlQMW1E0T8KSM6EqYghDubW1hihykKxQW2G4C9Qq5wzBr9f8M7t3IwlVzqkNeDBsLj&#10;Dg1b+nNbroAnpnm4ls4lmmBVrNGHHIrqkoWE0IxMUfmy56TYhvscWLO1PmfjloqzaXbIfJI/keuk&#10;1gOcU2oalk7yaXbc52yRPmc7df80XCjNx3H6y4I7c35SdH2GVobRF9+MLzDRjqna6DyvHsjLzVs3&#10;jVmyKTAJZ5AX2EVDaJBxJGNAxbVTgfj0YI05pmAZKoetCHHjKYndkOeLL54Icot57zaD68CtGzjx&#10;2PAGeGiMsGM1R8jGRa0dXHM2o3ycvlOiI7rGwVEUrCBq1uhDDsUnRhSymFKcjxWzxipwFtyvAedY&#10;os/ZMJJNs3M+QH5Jo4Hja1oN3hySP2LHfc7m6XO2NfscnIbavBtlvLmWWgdokQhuxf24opMob51I&#10;/5dH57Q8nQdYpWaLBc5JD/SSkGcDczCHV53gEZiEM4QDShrDHaATawxouHcaYZ/j6BRRVKebcJaQ&#10;eEAPUbyKK0eTXbyn8pb1xx75XGzqyh8/+z3YtBzMClATtXQBpV1olJEh+3E+XBQyBDFwuEQAmlJ0&#10;2PCh7ScpFGKI86s/L33yEwGuf4UJKvvcx3qPrXefs0X7nA33IzZQ7GD4NGrjasBnP4IWK/m8dtzn&#10;bFafs/Xuczarn6D2/MxfANy8CuCZX81sS6E8455+Bfz738Xftk4rj+LK4BLVsfiV8ETnYTqna2dz&#10;BWklIY8sXBVXGapIdZpUR1cHNoU68J9nxbWzIMpPnBani3CGcIAVIngFMweWslfIdY5jw1e0e7cF&#10;SKVnjbu4Oby4qaUnlRdWg8yZp6sHywwEIK0YMUjYIja/6rDRQ0erLmIJhzjE81nkwC/tss9FcTYM&#10;1rT2OVu0z9lwX7NF7JD5NA0HjluyRfDEWj4Mp8d9zmb1OVtrnwNrcF+C6vDrcEkuUPPCna0Y7Rna&#10;kd8LO9J5op3T1ZMK2UxBJWVJQrEbqd1VhipSnS6qotuHXQelTsW1swL1618XlRPOUFGsHiJ49CAV&#10;ZUOesuKWYH7vu2vrAFM6NWELnmcHsrT9bjvnKOdwBO9t4W1MqfESquPZQlMhOmz4UDQiL1Jxh5iT&#10;g8mpb8Q14pty3OfAmmifA2u4PmfDfY/NY+d8iVxjaU8NrlOr1dJwvlab1uds0T4H1lh9yWYzvv6u&#10;fwXg6VdiZwW1G/AEdxZihDKExH7q3w8DdK69c7p6NlMIJZU2l7fhYkfM6tQpqM7l6DBshxQKY3Zl&#10;EMW1cwLY88Eac0yBSXuGVpTRHcVhSbYhTy4sySjc+Ip271YBMwXGhMTLIP16cV/K2R3RuL0HxGs5&#10;DeEai0QRTIUpkOFDkZUXqYRDHMJ8C65J59vVE9yHdM6mg8fEfQ6s8fQ5m9bnbLiv2SJ2yHySPyfX&#10;bqlZeLSSv6eN63O2SJ+zWX0OSUPt8ddaCd5w49bAM78Of+IDPxNb3XDnQyQk9rPKRhz61r7QUsTZ&#10;TCGUcGnhgP6YJbgE7ZjDdGbZ8ZbNvrM87BlkjTmmwKQ9g46eX/dGuFSTJRcrwRvo3s0BUx81YQs7&#10;mXpQ2rWugE8btgU34IkiNV5GcUyXCEBT+FOI8KGjtSG/KwTnFwMGZ+gDp1M2MH+Y58I4GwZrcJ+z&#10;WX3OxvU5G+57bMnOIekTyW/pto53HpqGs7fatD5ns/qczepLNg6qwxtm3E82rfWmT246V4Z0Yl3i&#10;GKH3xRY61t8x1a2GXyNm9RZ8fkVRS3DVaApMXMNgqoLWgClMqJNR7mwQ9hyZJ88UmLii24eJ4Rgv&#10;uS8nMdcEBhfeQPduaMCxSVee82uKj7/gEXMSj7/g0al5bY+/4NFyfFKDzBOPPzo1zs4zb9KOxyPd&#10;fGsDVjKl5sZSx7OFWFEosZFPwYLDaIqxh0+aA5xPDXWJACA/r9Oz1sCd2/7wzYVjG+5zNtznbFaf&#10;s+E+Z8N9zYbtnC2RfJI/keuktjZ4fK5ZaDrJ19OG+5zN6nM23OfgND6b/Zobblt/BbYuQPsmPJ3n&#10;1FRconoW3YiHJuqnY6o68LxOXlAJXxZv5UynpL2UE2WoCppZ5jQwWRVT//F3lkQ8X+bJVJ39MOug&#10;6HLda3HUfoc8fxHgNoB/57tzQwPStaNV4c20xOMveBTe/cfPTg3bUj8N+K53Pzu1FlJ82oA/8fij&#10;8K53vwfe9e73jLZ5PmkDzky8C3j1pmHM8XCEGcAr/OEicihKLgtFXCGuOQxOvAE3ceUG4YO3bVNT&#10;jnAabMN9DqzBfc6G+5yNWxrOluwYSZtIfk2jkcev0Wrw5JB8mh2DbVws7nM23OfAGtznbLgv2Sj2&#10;a62wMT/q6tqF0LAuawbcOREJif1UvFPWsUDqhZbEz8kL0OHL460AsvlUmOWoAmWeTtoz1LHKmMzk&#10;GNPOmZHOYfw81kVBTWRIbOWXPZorMW3I84VzxDFXtPs2Wg+1YPINtUTaeLOMF1DTxpkfJc6w8R5y&#10;zpv6I7zr3e8pZlNclV4Isnr2snoEAEyqIoI1xpBTII8sFAmFOET5R0pDOuMswCERNgU6XE7OhsEa&#10;3OdsuM/ZuHniftSm2TlfItdY2i0TmYOkidglGwbbWuK0vmTDSJrSzr3GOFsP8ivf/ceQ5kvgTkwH&#10;Ft+AJxaof4GUt4a0NqH1CQcsi1mOKlCdy3Pi4XnGoqqeHDvnCjnVrvNOopahYhhZriRTXAAAl4Zf&#10;gW6i+7ZUWX2FEtwt6KCMIt1WLtl5yrmQ28EXgqwiMUi4RACWSnX6oCnQJNxzmgmFuMSDM/TB0pXX&#10;I/N+QLevkntsuM/ZcJ+z4b7Xxq2D16bZIfNJ/pxcey7NQtPW2DEeG+57bbjPwWmwDfcTpd37moMK&#10;Ldda4XNI547gFsYIvV/WkmrvPMwCKWPk8zppIRGYohnTFlDLMetVnWdB/xn0z7hzfhTPAvN1lHCJ&#10;CuIRcfT8SgWCWbxl3QZvoHu3TuQnPFuEdAu6taHOb1fPtemqN7bPDAOmDxva1e8XPvEY/NG73oPN&#10;VZDpEoOGT8imxEY7DQGHzimQhQpMKkIM8eDMt+CiFGOIq2plP3DbNi6/x4b7nA33ORs3R9zvYYvY&#10;E8mvac6dfI7SPC0fhtNHbBhsa4nDcDYOWydtnLENb7Rx6w2fl1tDEbdwY4Qm6WehtH5OXoANLZFa&#10;JvPGECqdMZ2qIExVxqqgpYgVE1NvnzSf1nbrcU3UJSoIRbiFM3Z+QcGYGzbk+BfUerdGxsmmOedz&#10;534XPG2sI1e9S+0wwpzjsfkKuMILn3gMm0KQ+RGDBBaqYgBJxRpjyClGT6zMglCIa5zBqUowrrym&#10;G8Ep6Qdvj43LxNkwnAbbcN9r49YC95MN2zmbx875ErkGt3MA1+ypXdNwPs6W7JhaG+57bbjfZsOv&#10;KdxPNs6+JnR86RwVJJFLXMfiV8YXSL3gcvg4eQE2tERqmRDMm2blmkPDdXrNdkiRwWRiBuhU+knJ&#10;57DEfHDenrlPgTgH1tiOOB7GJepINp5vQ46fBUdgrmj3bgZjHfmVZ3z7eXRd9S9vS9nmzO9693vg&#10;j941tDR26keueHu0ePnJLe/qhLFIFBIViWCNPnBomWLsFSfTNwbOR3MLOMT5NXD3lXBHXvDLRjJl&#10;WhsW+iHcbyvBQ+C+14b7LTZprSRbxA6ZT/Jz5DFbbV6sGMkn2bCdsyU77nM2jMeG+xEbxX7dnJb0&#10;DwEVdXKL3pHyXXQhOs8hpeuYMsbJC7CRS6QWAFF8UuQ5jLicoiBMOFtILNMpDY8wKca0afKzHT7z&#10;eLPiacoIuAZdvU3qaq2LclOR3g6xFfyGnDmz1IQ30L0bYhw4uFcDyL7VXOpjhtvR31PMOI01vUbG&#10;Yy/pSnh+e7p2qzpdb+RQEaMJohI7iMBPGYoTjq0ivzuEGU4OHJyhD46OvFgiyDIyZf6EtwOFD+O6&#10;zZVW0HlsuL+UTbJzSPpE8muacyefozRPza/ZMZIN23G/xYb7ERsQu/4amvvYtiT5BrxhXGkBOhB6&#10;L42SnkDcE6mBzuninLwAG1qicjIE86lRSzJrVp1V9M/oo/+4KKOQXDBvFne9eFOdbxyiTM9DnEs/&#10;a7p3W5BaiYHDJSK4I+wlJthSQTGOQ/4fcvzZn9aTLHgD3bnl9dTt11jy/3os33jnt6vn337+xOOP&#10;wROPPwYvfLzcPP/Ru94DL3zisalp5BtwTJ6jWG98AtQFcIkAPErRYYNzl6lQYl6kEgpxCvOrNulj&#10;oxEyo4hDtU6Mavwi5FUG3Ad03JdsM9w4tTaubtzXbNjO2ZIdI2nB8CWS5rY1DU0j+TQ7Zg0bhtNw&#10;NiB27nWCbbjfg5QTb7y513cF0gnrwKIbcViu7pOy4PnoBS2RWiYU1ylRy1Kd4BFUUZWxQymN4TpK&#10;fYJ5c6QpqPWSzfIKTIXpG/TcQ73bgtRIDBwuUUFMHcOuRvZO37JOk2APVuDf+e7bHn/8UXg88Pvc&#10;OfiWc66f/v/vRH6ref7c1m5B13wYrD0CwDvf9Z6iTQ75fI1I54RiKk2BDR+KEjeM4wpx5x8EVR8W&#10;HWMoLoEsoRCsD2t9MMc+3J+huQc4e08bNy/OluwYyRaxQ+aT/A8C1hpIvoidsyU7pqcN9yUbEDv3&#10;msE23MdYG+s8Htus3B5QDukkdKDqvTXCorUvllrnZAPbpNJCJYbEO7cH+8Tbim2g1jm9IFbcgFuQ&#10;mvgZ8NaNs0DRoZQh8YAewnuzW9bzE0iFFOaqdsem/z53BDyvoU1HK72ecAXEMDk4XCIAj9IU2PAp&#10;kJUXqeAQV6gpGgRNV8CVIIeEYVQLV8LrcuIP9TnYLvel8Tj71mw97Inkt3Q14NzR1hNvbs3P2SW9&#10;ZJPsmFob7ks2IHb8WuFsuJ/AG2uLiNYDM7602B3YN+IVnGzgHjDFM6atIZZn1m4KqqjKWhVU0iFF&#10;Rt9spyLNQpyJsdndFFOZfJ1bnkFdXXUzikf0pBz9snYSeAPdv9WSv1joxnut11NZBWfQ8ItNpSnw&#10;w6cYrQ3jhELc4wwCU8bhCHJIMlDRQrBgDiJ9qMc2uS/VwNnXsmE7Z2uxc76cXNfaWsH5WpqFppN8&#10;kk2yYzit15bsWl+yAbHj1whnw/1k4+xLk2/A1xt/0Y14Osmd0+dpO6e2OdnAMWiJyqoxpq0hlig6&#10;QJ7vqdhQKSLCkjGmzWDWttaVu6VQNj7Usg3YulgjxhQQ4hF+7JJnL/+lbi7wBrp3s8ifXEc4HlM7&#10;7cabjKuOj0WyGCuIEjuIwAcOn9t4hBc4MA7NqYRikSLOr3/Pf0R5Cc6PgrCLkTCMKrxGKFgw+zAD&#10;uA/knC2n3JRzQ6xlk+yYiBYUPRi+B4m0DtJaSD7NjolqMZKNs3spY7nXCrbhvmTrDd54r7sBh+I5&#10;0rLiBgulXiitTesTdGHmc4rLpJYJxbUV2BL5iWaozmbM4TlCYp6qcVVQNiGxYD456loUG4lbwvQE&#10;yDcqyGWty8qwtRADxhQQXBELL054Qz4/P+nvffdtmPKpMh2t/Hopq+AMGn6xqTQFPuQ0yEMFblyh&#10;ciEMg2jeegcwxjHcAiiKCcZ5/bkzwsHch/TcZvn5oZawSXYMZwPBLuUFp0/TeMG5lmoteHNJ/ho7&#10;JqrFSDbJjilt9uuC9iVbBLzBltrpKP+5k1vJRlZIvTonG9iPXB7jWfAc9aS+xLooD/U1nQHMxLY6&#10;X7WutTcVp+Q4zvcMIOeMGDCmoI1gel06JJM35ONg+T8SlecNX9Hu3dJsh0bqCC5GLWUVnEHDLzaV&#10;psCHnAZ5ZKEIDnGFBkThq99gF2O4DcYoJgljiiMkKbvWh3TOl9sk/2zn6u9tA8Eu2XrYwfAlkqam&#10;rQUeN9IsNF3ELuXhbCDYW2wg2Eub9Hqw+tgmgTfXeVuCPvmr/vEzgvTk6MCCqXnSgKsPHIeWqBTP&#10;mLaIWma983R0KKtDCsSYUXiqbBGzVLrJeXAQ5p6vGfWeBlIHMWD81fuVdVj55w35qJw2vUYg3UD3&#10;bWQDvjD4iTfNnxg4sEgVA3iUpsCHnAZ5ZKFJKMQ1zuBcYgOeMNwCKDmThDHFQUnolLhRtA/enC3H&#10;8tPRetgkO0bTSnYOSQ+GrydpnNa2NNZYkk+zc3D2SA6vDQR7aeNeB9hm9RN4sy3peoDHWWPMTkgn&#10;uwMLpj5b0prQtaGWCcW1Ffg5ZdQ7T8cmy9pkUSpmxWttMs4B44onb90ArqL81fuVUfGAJL/0b8Ax&#10;dBPdty1L/pQr5i06OFwiAE9aU+DDTjN6bKFIVagqHpxrbMANGWJU4xdJloQxxUFJ5JzUwsN9EMc2&#10;q09t3MgtNhDs0iw5Gwh2KQc4fZrGAudozceB8/YYw5ND8ve0Y6JaDs7O2Urwa8LqJyR7DXiDzbVl&#10;GNZ9oSvj0kltJKVdILXNyQa20UsTPHrQJjBLVAWqsyuhkUJim46p3HSeQhVmDftGXCYtnrA+5tou&#10;DDs+a2xjgZQTXG75lnUT/DvfvVtfpucXXgTRkYNFqhjAozQFPuQ02DM2KnTjCmWGlIMGpyqRcAY5&#10;ZSOoaCbYNS0LIUnZxaLoaNyH9WifwlURsUl2Ds6u5YjYwfAlkibSvOA4q3nBcd4moWnWsHNwds4G&#10;gp3a8HM/2k82zp6DN9NW64U/V8U/i/o5r7QyacC8bRC+NKNwwbw11BLVOajObigrzBMS23ROV2YT&#10;kgvm1VFr2DfiMTa8XuzzjRhWonLcPKxhQ46vaPduMdKJIQ3fgYGbK4sMVhYR2EgEfnD4nAZbhKu5&#10;znGx3AwNiOgfJQRjjIPdggyRX/1m1iycT0BIUpoFUTP4g3hrn6/OawPBLs16aTsYvh6k/LhFwfG1&#10;ebxo+S0fRw+7NC5nA8HO2XTwawD3JdspiW3sh3VN78qdSSdtwdSrsvqAMeTl5q0AatAmUcsUnetM&#10;cJ1RdPqOj2YkJBfM22KjG8uzgNmYb+Vtg4xPDDnxqt1qt5CnYkOeRsQb6N5NJ1/SI2dwLUxIDGBF&#10;qM4YdqrMY4tFQqFYLAYMzqqNd0IZB7t8uVFE2oDrqjayJDhv0wa8CPF88Mb21j4PNwtpdpwNVrJb&#10;Pk2jgeO9ebAeNwus98RIeHJIPimup52Ds8dy4Od33td8qY9tPcCv62jzU/kObbNQ2sSCqWVOMqgP&#10;ebllj+baGqlUsVzWaUZ1pXqU6sCSRWcqJBfMJ0GshdlM7lQirKW49itBxicGDlNQRzBtKpXZkCdX&#10;2aY/07nAG+jeTa+KGFVwtCsIwIpQnTHsVJkXX80NYI+DCIjX2oDHGKOEJIK5jiyRfIqoxQ2aCo/0&#10;gRzb2vrS+BG7NI+l7WD4EknjbRZYv2Qc1nqbhKaR7HAiO2eT0Z7nmo/rJ/DmOH9NYpvUekNzzu/W&#10;ndGeEI1oz8NFyAdcbdAYcmmM5wzmgxFLVefCGrdHpzI7pQlzijE5xPkLm8edDgjrKp6LU2EWpDoL&#10;zFQ5IfHA5Rw1tOkov5M3l0zg3/nu28qqUIfUgnELJ3BEEYmN/rQidqrMK+/uTOxxEK6AUlT1wc4x&#10;juJSQImFJII5Rj6MeIpQPRHy3PJUBLgP9r37PFKNa9g5n2QHw9dKyu0dY2l9DVruGt8adgnqw8/n&#10;vK/5uH6ycfYepNxc/tyH51DahnWreL/2IJ2URlLaBVLLrD6gn3w9yhJlD2faOudUcqhW4RRtlg3X&#10;KpYmOna6ck7/4KE+J1QnIaQOiC+TVt54S+Ar2p1bXotZT0gM4I1QnTHk8bBH3d2Z4GwunAH4Crgj&#10;ZMYR5JAwoCghiWCuw3WKZI9F3QZcAn+A79fX6pN8nA0MO+eT7KD4JDtkPsnvIc+h5cE6SY/9mhac&#10;Gi9WDsknxUl2WMlOffLzWvdxfckWId88c03TYiQ7sCvRDL/AXVgorc5JBrXRl1n2nBvqPJOTCHIH&#10;cS5GeLSQ+NSEZ7caamXH9Jeo2OkNszE/1Rk41bg9uKyvntlEd20aqWh/8WoEdrKiGHYqZlcni0XC&#10;oThADRoETVdUzDFckgxUvDEXwRwjH24ckmIUopHnDobaH86BsffozzZtxpxd0kt2MOyaj0OLgcwf&#10;bRJeXQRPTqzBemzDfozml+xg2DUfR7ude53kfc3H9SWbRBoft6VZYAztBHZgwdQl+RN7tUF7IRR9&#10;hnNSSxWdomNRTjMqZZk6sqxC8mXG7cBx+mvnFDAfYtNzZe2zUjdmLCI0hkPI/A65F7yB7t3y04gb&#10;BSuKRgxmOjc41Zwy602XPPOGM+ng/GrpWOQI4P8oITl4DGE87GIkDKMKXzZGwdjsy52BA/Nh2XxY&#10;HIB5KgQzKEgf8LGttU9t0hx62qM+yQ6Gr4WUV8qP/dHGYfkxXh0YeWt8kh0Un2SHkN1+DpdgH+5r&#10;Nq5ZYH3P1ol0IujiNpOnXiA9ZbWB4uC1mMvkrcR1Rqglm871qRpVnUcdndONZFmZARaYRhhx/OmD&#10;/s7JEa4sneIMkfFSEcSRUJ0sbrWRumFDTn/vu2/TyddUnJ/qjIHHK1Mjq7yLc8OPY+AW0413CGdx&#10;ThkCRTHBOK8/NwNKQPNiS2BEvPHOnhpteGrgPoRjW2ufIlWl2TmfZIdKn2SHzCf5LfJ4KYflT0Q0&#10;ktbye9HiW3wcy8dwz11sy/uaL2rLyTfJuG0YbbEbSGkXSC2z+oB+5NJkj+baKuZ5r3cuRtWoVUE6&#10;C6QcGbMKAzCmVWHLSkZhA7hzQtIHXgbeuhzscwckY0J1tiGkdm/Ip+f9lAtf0e7drPEVJyuqg0+F&#10;BuowblUKd9As2uwGHF8uzpIwpnpQMj43tbhJebtsvDFDcuV9DsF90F+iX9qk0iQ7KD7tLNT4rDOb&#10;+70Ng/25Bttxi+o4LQb7vY1jKR9HTQwQH31+znapr/kkmzROlJRniVaBdhLOjQ3PRS5N9miurWKW&#10;zAqSkXVukzMqdSp2wzWTsqZaN1z0zsCGThFbBmtM+Iv3K0cYMdmQp6S4EQHZQPdt4vh5DayzDpxy&#10;To0t4i4uRFUKdxC9Am6G5DjHccoQKIoJrssrICQru4LIC/PvCX0Ysk1/2I2450M3tvfuSzaKtj5b&#10;8kVJuXC+3G75PE2KzdF8tWi5JJ9Vg+Xj0GKA+LjnJH6dcP0c3OdsuM+RNGk8qWEkG2fviLXQjSyc&#10;fsZ6Ep6IvCy+NMZjB20WtWRxTqxxdUJVhMQxFkytcqpxE/zYp65qx894rtAp29QZNIsxBRN+JRXP&#10;37KOk2AHEdBNdN+WIdZQj51SuGLLi01CKbDYFQQAtVfAE8Y44XIKxigmCWNqRxiuHKN+xL63oJeQ&#10;DXioTOnDOrb17pc2q2TNfyqf5OfIY3Ccx577sB37cyS/ZLd8Glqcx8ehxYHDp1H69ecn3/eAY3A/&#10;2XCLgOOkXNhuNQfaCejAwulnVhsohl6W9eo4P9TZqM7Ts6XyFq1jSxPN2GhZ3chf7d523oyzQJNZ&#10;e25rjxdh/pZ13FSOzO98d27uWnTwtGhK7Omzy8JZXbjF5fXv+Y8TXJwxruEWyBILl44ZUz1oLnxu&#10;JIqQTyUYajMkn85iRXkU7gM4tvXoS7bBbk3F8kn+Vp/HrzUM5+NisI3LlcA6HMPZsB2DY7TGsYQP&#10;DL/HV/rxc5KzcX3OFulLtpz89SG1Gm0jdBG7wZ+jhVhtoBh6WYI3XzjGvWXUklUneASLUjV6VZCP&#10;hdK6OOXYLAuu89Kk0lumgHO05DodfNW8dTnY8YihntD5GUXklvUBfLpxA+aKdu8WI6/uxS96AVqI&#10;sv4nX/QCePJFLyg2ik++6PG5vXhoObiPVwQ3zEte/PjUcmFhKxgE/J8gVnEjWGbIRzIlvmyMEsTy&#10;CuAkzHDDCnEtQJ671x55qu4Ix2Peaq6EJ7QP5pwd21r7kq1Em5rmA8Pv8Vn+WqT8UZu3cbFeG7ZH&#10;sHLU+sDwaz4QfdxzEdusPmfz9LEtR/MlUg4rVw6OyeMk+4h1YhtZMDVl1cF8yMube5BXMJ8DZums&#10;E68FEaxKaPQVSl4w9ZBduboge5anGLtY54UXvJG8VNyWBI+19HhdED5Yr107GY+paaZuhV3q47Qh&#10;rzmVeAPdu/HgSvOKp402VmaHT77ocXjHH74b3vGH7y422cmWWiLfnOPxTFDA298x5H3Jk0O+lzz5&#10;OLz9He+Gt7/j3aNtDgiNg8nHZZJgtyATyCLwTpgqOHcdzHBzXmoJM4b224APGaY/eOPdHeFDt8tW&#10;0+dsGGrTpm4tjea3zr7HJ/kBaTgtZ/fasB37EpwG9yUbtnN+jKaxcmg+MPyaD1Q/fb5Rm9XnbNF+&#10;Ir1Ocn9uw83yWw2PISAvYBcWTj9jPQlPhF6S4NGDNo1a+kbPESZUYkgcZ50lGz/kMCw/to48tuw5&#10;NadeM44t1kQZKzxxsezwyUgcCdFRzaU3aV7bEIE30L0bPz5vHVqxmRYWM99sSzz54sfh7X/4bjgC&#10;wNv/8N3wdkcMAClnIm28IduUAxzh7e94V3HNmwn1IYybY7gVski8IxaUXWCGpTSMmOfusgFPDJna&#10;rnrr6Cm5D+IeW7TP2XCft8m1D+jza/NbpyT3R7SaDeACjmPDmyjLLvnLWHlszpaD5+nVc1ix4PRr&#10;8P60Jhhs8/Q5W6SfbJxdIj+vHLk/qkMx/AI24XnedGW1gWLIZSmrI5jPAbV00ZmvBStYlW1UsTb8&#10;B6pTrwUZfzIQz2bYbmUz+attm7VmVY1FbrdWjL9Kz5zILev45LFJjkB/57tzo+NjC3O5tAKcIpKG&#10;3IKuMojw5rsKo2DsZiQKWZRzAy64Y7iGbRgxz931BT9kmq+Eq3eBVUFmbRbPfWD32Dx9zqb1k620&#10;q+WPWNMs1oRB84HDz8GNqdsuGLu+0eZauUEvSTY6jm3zYMVpPnDEg8PPQ59Xsj3a52xWX7JBZqfn&#10;ttRwjQNrNL1kPzPqniSLkT+v+bJkj+baKup8VSdojpNQVU1VkJ+F0w/IVzdOxirz7sw51pzYZu18&#10;Vbx1OcTxRAdYToKmlr9lPYcV4SvavVs2ON6hqcXqpNB0FRzzEsEOUI79khfj280xg9CzAX/pk0/A&#10;H7zjXdhM56slsd0GzDpTheaOkSWSh20fsf8GfIBswDsOQGZNDDnSh23OjvuczepzNq6Pbbl9aOKU&#10;EK0aaxy8vFrj4nAf64a55hvwwVbXpHwDXA2WzWocrX6o0NB/wODAdk5r9Tmb1ZdsgOx4Dnmz/FaT&#10;xlgG69x1Y7WBfOjlGM9qxbVVzJJNpypYnXA125tCHcKVgk1O75j+2lZl26uonm3OZawKFbfNWvtD&#10;rpBPM88bC95A927ZTqoBbiovQV/QJoIDES958vFsMz4Ik+0lTz4hhRW89MknsEkdE5g5GXJEFjHt&#10;Vvl1rssvwCSjeRlRFDS1fgyJp18xaChRYkpZtQzSh29sw33OZvU5Gzc+7mNmv2eqniXx+jWNBY6X&#10;+tyV63KdhuPy6jdtJWWfGyuNh/vJ1gLOl8ONx+HRgFMz433+YRvuczarr9k4OybpsDa3Sy2i74P3&#10;/DWz2kA+9HJ0r+U+W8Q5bWfCqZJQReGAelYZpu+HoS6w82aNOw8s6HW41tNDfPmzxoToYOFS0f/2&#10;zA3eQHduoVroFKzpvP0P310GuYKzDRkA/ME73jW1FJLbVLIx/uDt7yI14LKQ2wBHjE24FM0oneMg&#10;cAJh2Dk/tbjJc6N/VwhmQgwZ5ivgzBeytQ0AkM86/8cDMze3XviDNu5zNtznbFyfs2GwjYuTwbOT&#10;sHSWHxx+YFY86a3+TJp72mBDttlO+nzTRBveoNPNOl1fXItUK9ZxWDrNl7ByJGQdneMM5/PYuD5n&#10;0/peW36ucMs12I5tVkzu64d8XhZgtYFk8vnq5TBeHCgHbw5cNind7Tw91ZVUBcWprq8jpx6/YFPF&#10;0Kf6xsrrBp7jNubJVHGi4thhiSHBqlVy9cUfvvOPQ9FJ/OQL6cX1nrzjnfewCcA5VXzbebq9HNAX&#10;rGFK3zBSGg/fVo77Gukq+B+8/V3w0pc8MWzAAYrjhGd+MmM0k+S9XvpJ2LSzs7Ozs7Ozs7Ozs7Nz&#10;QswNueR88oWPYFNX3vHOZwGU8TWmDfkYnG+08e97vz3bVL9E2WRzG/D8dvPCxxT90pdk2rcPV9Tf&#10;K7MBAPwfaHMuwwwAuvm9X/pJANd/krny0nKM+8JxqmvJR86GHznbko+WDR9zfcmW0HxLk04zB+fD&#10;tryfP2Uitp6PnE165GzeR87GPcIRPYG4fufjm/8F4J99NgDcH9sxO8Z9r886bnnEx1zfsqeWrwdn&#10;S8faIz7WbJCfbMFmHXM2fMyB65HqxzrJloPHxrVyj/g40i6VfjqWbNgv+bTj3n3pGPeVevOncEsD&#10;xmb5sU3rR46lR86WP3I2zVdz7OlHbKDYE5YfE9UvzQU2BInEe7UeXQ/Nkv5aHxj+LfnA8Nf6wPBr&#10;Pmj3kw25/ZodFE8+kf6/74W4nCsXv2QtYRfNMARVhSYCwQGpwpjFSMa5yw15Wtvex7g/HqeCejxy&#10;NumRs+FHztbyWGPz9hOS/ZSk043Bdq2fP30itsgjZ7MeORt+5GzNj/mTJrW8Lx3jfuC42JAfs80z&#10;7nt91rFm0x61Y65v2fO1kOzpWHvEx5oNshMu2bhjzqYdS0g1S8eaLQePLdWd2/Fx3iDbbEoN+/M+&#10;t3mVHi0b19d8uK/5rL51nD0ex5+7tQ0YG26cxrJhv+RLx5qt5bHGho979CUbKPaE5cdE9UtzgQ1B&#10;ovFevUdnaU7p13xg+Nf2geFfwgeGX/OB4dd8YPuVb1nHHvRLuveWben//2Y347g0lUFE/zhCJRzB&#10;oRIJKNr4Bem2sWrIn1X4Gab5KkgT8kzMo/VoMDhGi+U0mo3rHxm/Zt8CUm3YjjWcz7K1gPPhR44a&#10;jaZ1g18/3teWpPMcSzZNj/sWnJ6zcXh1EhfMXKSckn2LtNYqxUt2DenJj+3cCz3niF5QeR8j2TW4&#10;GM6G0eq2+jnYp/U9x42kl4LnlHMary2BX4bcsWZbEqmeJeqQckr2hOXHRPVL0/Gpe3ZYc7f8Gi2x&#10;GlreWl8LWl7NZ7FkrOG/nA+Pc5O/hWuG2UR3bTlaHYRB1HXjjRuDQ6KAoo1khltB+skSPcYovlRg&#10;7SMH1kS0OdgnPUpgHX60bOkY9zFYg0n+NZuE5M9tWGPpsa31UcOj9WgSWIsfMYU/FymvMfF1qsVo&#10;4By4n6P1pWOPTXrM0fLjPgbPyyKi5WiNX5Mt1Cq9QGD0cf7cxh3jxwTuY5vnONrXfLgfOc6+ITQ9&#10;xb3NQ1Sr9S04fbJxPg9cHGdbijXHuu3gl8yWWLq2lvxarOY7BUvVs1TeRi7J1VdvoXgD3buJ9eQO&#10;fNW7cgNepmTHxS7cfKAobu3HZNgUH6sX+U8Q6Rij+SpIk9YmjzWcVvNhsNZ65OB8uQ37uT625XbJ&#10;vwZWDZxd66djy5bAPumRA2siWg6PRsIVi19P3tdhjhQjHbf2PceaTcOr9+o4WmJPjbd2r25t1BdD&#10;hlfnhcuX26TjaF/z4X7kGOfpjPZ0wb5IXzr2kPQ4DtuxX8KrS2C91Y9ixVt+TFS/NAs/ZQu8Y3l0&#10;Hk0rLWO0xNaijVnra2GreZX47Aq5j2PKhzfQvRsaEW+4pzoi4GBHEodEAQ2kjKu46mETSj/9pGMN&#10;I6Z2IinOE69pPHmwRtNq4Pg8j2bz9pONs28BqTZss/rYhteO02vgOC1+TY2HI/Oa4l5nE9LrUYuR&#10;wDHRvgWn52w5nL91nr3wjI01uH9bsV4Ill8Dx3JvHvmx9JjjtSWwD4+L+zlaP3qc+njMRi6Up6rm&#10;k1hS31MrvbVYcRZcPGfbsen4NO+OVZvlt2iNl9Dyar5TsFQ9LXkbYsUNef62zr7F4w1054Y34E04&#10;kuB5OkIYULSSTHG1wwzfhvenkeDDBaS+9Kjh0Xp8EU30Mcdjy/tHwY9tHEm3ZLPgdFY/kds5TbJF&#10;HzmwhtNqvoTmS+A8nhgW/Pryvi5zpBhvPDBarS8de2z4sYaWWA5PPo9mi5xr3fgFlfexT4J7cUqx&#10;kubI9HMifek4x9JwNicXWZOQfNiO+znS2wMX0+PtAIR4zrZz+/C+JDw6j2arbK12rR7N10JL3pZY&#10;hWlDfkTNJH0x7lKtBjwJZTIOiYMxWrn1PFNxrjZw0lSOOYb0k086xmg63M/Qi+JJMVqsptF8CY8m&#10;ApdPyq1prBOZ/JauJ94xsQ/rI8c4VxScR8vX6tM0GByDH2F8MbMorzPx9anF5GAd7udgnzSedKzZ&#10;NKR8XB7OpoH1uN9CytUjJ5eDs2lE9a2QJzlCslt44vDY+DEnt3mOMdin9Y9Mnzvm+oyt5ZReOOMl&#10;DbZbfQtN730peXUJry6B9VZfQtJJ9oTlx0T1S8M9pSO0xi+JVVurX6MlVkPLW+trQcur+SyWjBX8&#10;07esu0jiI72i3b15yOsRJoElilQBR49NSIaV3RCGx40VV5G/c2vv4oyvdsiEJ17TeHwRTfQxJ7d5&#10;jrl+4pi1LaDVw9mlOUvHmOSLPnJomlpfwqMJwbzGJryv0xxvDPbhfo7m8yLlSHbJb+GNi+q8+pya&#10;mFaiY0b1WyN/4XlfhJxOyoO1Xh/ut/o4W07wy90sNB22R/rSsWbDJA1+1LA0Ul1WnEVr/E493MuE&#10;w6PzaJakZXwtVvOdgqXqWSpvJeIt6wBjsXnLwRvo3i0H18HVM+KQOEBZcNIsOTbVj8lglKGKTaSf&#10;Lt6fFF6dQSoVP3JomlpfwqNJRDS51nPM9ZONs28JqUZsk+aOdbmN80Xw5FnCl/BoCNJrTLJjal7X&#10;OTjG6udIY3PHXB7Nl5B8UfuDQq/598oDzjcAqWGwDfdzko/TWDbs9/pwv9XH2XI4WyUXxmnXfBwe&#10;PafhbDVweTibFyvW8rcSzR/VL03Hp+qto2VtWmJr0cas9bWw1bxM/CUcRwfXWEYn3kD3bkIduETc&#10;YoxR0y3n9NZz7k70+vEQOBkuhx0LWyOV1LwL5zFafObLy0nH0qMHTdvqi2iwFtvxY05uk46lPrZh&#10;kmbNpsFptD53jPW5LfrI4fFxGs6W0HwJnNsTU4Bfg97XZ44UIx1H+9jXGy4/tuF+QrKD4ONsS7LE&#10;eK05W+NrsV4cnJ+zgeMFx/k5LbZpeuzD/RzJZ8Vhm3ceTi6M0y/5sQ33c3Ifp9NsnI+jVl9LbbwU&#10;J9l3Bhqe4otj1Wb5LVrjJbS8mu8ULFVPS96KWP0KOcD0A4F8yRreQPduxehzqwNlwTteWbkMWXI8&#10;3jwmtjZU5AqzfiomNB3uN6LVHfUlG+dLeDQRuDy5DfutfiJ/OkiapfHUgO1aH/tyG+eLoOXRfAnO&#10;x9kSnpwYHGOtDYDxetN8Fjg22s+R3i+4mGTjfKDYo1wIzcLSWPPbAmvVhZ+0uN8LLq/rxZPBaTw5&#10;JM2R6edofekY99MxZwOAi/E8X0x/+fG+JCQ/tmt9z7FmSySf9KhhaaS6rDiL1vhWTj3+KcEvLQmP&#10;zqNpZakxlsqr8f9n789i7Vu28z5s7E3KIkVe8jZsbiMykiU7ke0kQGjCsdMhiIA0CBALkSxLtizJ&#10;PjzitRxYjlsgCNIYAfxiIy/BRa5v4jiJncYIkIc8JEjyECCgHTgHaR04SGdTvlekRF5ekaIodmfl&#10;Ya/a/7G/NZqvao5Zc6616/fHOLPqG1+NqjlXs2edtZtoztHcFrbU3TLW4GZDrrfe4W85xw10cbjz&#10;UrTR14Bu4KwFixuffN/iZ1isD/w/MPIVJfJ5OU8PaAuNTr83Z2mNnvl6jxpLQ9CD/aZZ+hnw1oYa&#10;9i0sD15f9mhRmbM0hPG4sK+jyDfymmfBer1zRZ6WYzzYtvq9bB1fSbSW3hxq2D8CfJFgP4L14psD&#10;jsM+ar3trH8x+l4b+0iWD3iCyIh8qGf9DMtvaSNYdSyNBcdm/V6y8Vn+7HQ+bW/YOn5PsrVl+Yxo&#10;fJTbQlQ3yh3BlvXsORbyz7fbbxL8rejV0cXlbUA3cNaSLOPtfJi5ddC0+a5Rw4R397ZWZs2Rx8pZ&#10;WoPJRR4Gqw7T9vqonRVrrVE/a+PYXqI6ltbozUXzNKJcxs3Y6PUZ5TTa541BHfss2VyWFsH6WV8P&#10;WBP7DU+fxcj8I2POAL5ArDcTFuvF3NvO+mwO23pt0Tqvv8yt8RQES+S3cj19rx3RfKy/wfoZH+OJ&#10;sMZb2qIefAl6MD7Gc1aitUe5I4jWE+Uytowt5OYTcorL7Sfa5WHSvghBoBSMKIVfxq15A9Yn4H0V&#10;va9+0VeCyKf61kKahkeGyGvlLK2xNdd71GjNazP9iIuKSkbqojfqe22k5bJjhOWJxltaY2sOj8Pg&#10;61ETvW4z0N/bz7D8lqax8lvO0QPrYN/TKtm7/hb2XNvoC4IZhy8676jRGtPG/sXos7mRdjteH6Mn&#10;XFsnT8nDbeVQy/oWvS/r5smOFlFOBtZyL5ztXDY+VTeP35NsbVvzEVvGjhLNOZrbwlnrqvHchvwC&#10;IcYGujqsiXEdaj0o6aWWkSwnNG+hzVf6CThD9G4d5a5sWWs01spZWsPKNa0314M1XmuYz/qN6/Ph&#10;JhjPSDB1LVDP+kjLZz6EGdebs7TGaA5x1413lNFrL8ppMl9vPup77Qg8V3acxZaxMznbOkcetz25&#10;eWEkaP+WsZbmtbFfketpgzb6sD2p8PDylqbBfM/TLMv3YtWzNBYcm/U9PJ+nN7L84i34EvRgfIxn&#10;T/aaP6ob5Y5gr/Vsqdsx9mVDfklC8SrhBro64Iet8WevMUrAos4n0W/nRHV8RTeffMO8c4je0aOc&#10;hvUZRCca5Sz28DePd7SIcg30YL9pln4GvLWhhv2G1j2PhrnujchraQ0rZ2kMI+P0GPcl5SaSnIbx&#10;MZ5Gj1cG/A09zmtHmkePF8Gx2N9KVb2KOltr9Lwo9Iu4hQXq2Ndadsw0bGMf29hnc2zb0kieIDI8&#10;j6VbWsN72Xpt1PCYMeqPYDwRW8dv5ej5kc6n7rtiy7WJxka5vYjmHM1tYUvdLWMVL3/2LOAC8Qpu&#10;oIvDnbcSNYG14X47L2ZuHb3gxruelzXavxsg+4rXy8Ya1hIbvblIi3IW0TiLyK81r231Pe2MWOtE&#10;zTt39GkNj0iW11geS4uw/JaGMB4T5vUVeaIcgt7evsZ7n7HGWJoF60OYcZYnW/cjMPO8el8Env/i&#10;5CxNAt3D8msN29i32thnc1k70p5eHt4oWCK/paO25aXE+JvHO0Zkni1r12wZK8T4LP/o4EvqTGRr&#10;y/IZW8ePEM0Z5Y7gqPVk817zr9+yfnHCxdhEl0YleFLGBtwnd6ToOXfdgL/w+iv62jyvc428U0dj&#10;jFz7cysZbU3RdejNWVpE5I9yPVh1LK1h5SztzFjrtbSIXj/CPL8sLL+lRTB+xmNCvr5CKmp4VNT2&#10;7qKxH+F5PV2SHIJe7GuiXIPxVOPN2atb9Hg1+MLAvoXl0ZrVZo/YtjTMe7mL0WdzUTvSLnU/Q+49&#10;pF4ONexrdM5rR9oWrHqWxoJjsW9heSxtUQ/78mB8jOesRGuPckcQrSfKbWGvuorny+g8+FvRq2ML&#10;7aTg5AxJgYN8Z8p16P7fcv5S+cMG/CW2Txh9JYhyAW09m9Y1MN7yW1qDybFHjaUJ6Oi5GJqm5a2o&#10;BGsz81h53WfaSMt5xwjLY2kNK8dqjSjX6DmHG6LXYpTT9N79Zn2NV9tre0SeqBb2G09OWHh6w8qz&#10;2j2QrTu6djOxXkCW1ov15mRpVt9rYx/b2I/akYZzdsI8tF4e9ajf20YNjxmRP9OY9gyq56uut5WN&#10;T93N4/ckW9vWfMSWsaNEc47mthDVjXIZW8Zeefr2d361o8wH6+f/ze97k6nmF//dv4qSj3MGjnwl&#10;znZxLVVY0eFlhtd5Oib8kR/6j6O0eBT+jp9A5S0jX2yz59bPfILKYrFYLBaLxWKx6CTZkENKdT//&#10;/9h5Q/43BRtyf1kGcXaIO9iAj3BT/kaI4M2pMzVw+GW6nkAhG4YODbZ+H8BXvvgHXxrZxlySzflt&#10;6VvaRvw/90dealWGGBobz4aW5W+0y8tFeGrf5onftvPbQb/9rI3WUcPw9N8yNByD9TGu5/Ian14v&#10;cHuQ8ejxpI5WPH+4kP/U3yjy8b+paraxHnpu7Y3WlNUUwpPlJfBU6Kx25eu/R+Qbf+naaT7062t2&#10;Efnoh0X++B+5fZi9Y6Zhu6LfozWinBB5j9Fxe4EP7xZGavWOYf1H+BiPEL4sr8m8WV4KPFGuUeWR&#10;xBflkMyb5TWRN8ppjvAxHjnQp2HGVHkaD+p9+vZ3/sqHL0XJFyWd/sL/becN+d/ydkOeLO3V8UOf&#10;/8yr8gvf/hWVf0vzNY8e1/hLv/gr8sNf+KD/pV/062VYdd5qv/zhHPOT3YRb3k1oKJMI40wNHHmZ&#10;qyM3pgyVGBhkbbwzvvLFP8htykf5mU9E/s6/++XNZSTE0KriZnOd5LT2LC8P0utG/CLyhBtcvRHG&#10;TbF3xE301tB1cD06rucgF9W/nuObtqb1n5TW2njx9IW7Xsh//PeJfPz/hvl0LZyvlwvUi2B8mcfL&#10;e7oEOVbH/pWv/7tEvvELKu/49DX+6Asif8/ffftw64cBNSsncv1FJNc58WH0xlj9Hk0CXZKchvVV&#10;4M31pHLeQzfKlnq9Y3v8rLfSN9PTiLxRrpF5srwknijXyDxZ/pVL/DuEgtQbMl+Wb5g+9V4mngdg&#10;PJrMn+WF9AjpYzzS4WtQ/uv1zrxZXsN6WZ+cxCsiT9/+JbUhv3IjGHzh/7zvhvwX/v3eJ+T+6n7o&#10;8595swnHvkZvyK1fsPbDX/jM64Zcb6BHN+W6nlw34D/8hR+Qv/gLvywiIj/yQx/a1dyc3o3AkA9K&#10;HamBIy8DjnyAyeCwD3QVeDF3DTHYbVP+M5+I/KE//vIGc/bINuBWX38qnn46jhti64gb5y2ha+A8&#10;eo3X/5Fwaeu/qBDjiG25Xgw8YrSLdz3+o79H5ON/S835qaqH4Hx70NaekfmivJfbqmNfRL7+4yLf&#10;+EV4TCzUtf3o8yJ/7x+/Sk8vOXz4radBpmE/yjH9Rq/eyPKaHu8mrte7Eu8hZxkZ3zOG9Vb6Znmi&#10;/BPxWEfjhcgL6RHC152H87vJG2SeLK/JvE/tP85jkI3XMN7Mk61HiBoa1sv4Mo+ZN87F9AWwftYn&#10;HV7WJ+fwPn37l/6KtR9N+cInO2/I/wNtQ86vDjfg2G+lfsjYbGt6dZ+XCX/4Cz8gf/EXf/l1fmvz&#10;bWmj3FyxGyGCN6fO1MCRlwFHPsBlw9DOwS/mriEEXd++zvIzn4j85//EhzeWp5PEzaY6yeGn4q85&#10;YzN+8wm53vxmm2TURwPHe+u4rvk1LhASHDVPxhFDb8av8ee+LPLxn4c1aKy5LK2Ktn6GzBvlR3KW&#10;bmnyQf/6j4l845du9RvUNf3ocyJ/4k+8lfE4okVtpt+jNaKcEHmP0XF74T2svYzU6Rmzh5fxVXiy&#10;vAQeT5ckJwV5IT2CvgsKH3BkkSDn6RHeGE9HXn3OuRjSDYynkXm9vKdnMOOqPJL4RnMee45hfdLh&#10;ZX3S4WV9IvL0i8Yn5Axf+Nd33pD/rX8FpRTcgP/Q5z8jv/CLv3Lzddf69NvKI6h/+LS7aW9nav+n&#10;Azfb2Pc0Fjy/W4EhH5Q6UgNHXgYc+QCXDUOHBo98K7qJU+YrX/qDIh//OyJf/901m/Kf+UTkD//J&#10;lzeVnhBDGw1rc41heVBzN+TXTeybTbm18dVta5NsbZ7ZiPw4x/V480n+RcWnL4/B5Xp86cCx8WS0&#10;8WKqi/akNuP/hR8V+fhbak69Fg32G56+FX1OGZk3yo/kOvWv/5jIN76jBMenr+VHnxX5+/7UjXzz&#10;FLByr23jU3Vsj/R7tEaU07C+iKzGm8vvPRaarOAGmOktesex/kpfhSfLS+LBxzryNjLPLvnkOWaO&#10;UVj5p9f/3PJGTuYW7VcDndIvODXNMcHj0nT82NHzayKPdT5G9wXnXBBzLLCnJ/pxA3HGaHQer3cj&#10;q9Go9kmHt9onvHd8Q/6v7bwh/9v6N+Ryefn0u5FtqnGDHWkC9V58Lxto/AQcwc227v/ID/2AiEjX&#10;ZvxmmhshgjenztTAkZcBRz4gZHj4wMCyDXgjKfe6IRfZvin/mU9E/vCffnkzOSJwQ43h5VH3NuLP&#10;8vYXuQl+uzpugvWmGfPYtjbUbKDfWkPb9Dat9a0Q46h5gnYLCS7ms8g/9CMiH/8lWFtbkzcf9j2t&#10;An1eGZk3yo/mxMhj//o6/sZfVoLhwWv40Q+K/Mk/ffswaFukRW3sRzmr72kS6JLkNKyvl9661sO0&#10;lS01e8ey/kpfhWdrXkhPI/Pumfdynt7I8prMG+WjnCbyRTnE83p6I8s3KnxRrjHTg7BjIl+UazAe&#10;eV++ZxRCLirwHrI6GK5raX/vu30reou2kW5Ym22Gt/Ve/ua3XDfiP/yFlw11+2L9Iz/0A6/B8Bd/&#10;4ZflL/7CL4d+fdkvpsCQm9OyqaEPv4yaRP9ddX+ACQ7rGo6DqIEvRv1vM+Qa3qafuFc/w9PTcSGG&#10;1pPvinau6vK9BuqWHz1Ns3TMY1i5Z2irjbE8i8h3vRxb7jW+yzhiNP27Qff63y0i392eICr0mlCL&#10;gvGMxOuTmIjMm+W8fJRreexbGo7LQg2zjqZ2fX61Gl4b++15yfY9TetZzsp7vszPBtZ7erqxvMSG&#10;+W7qD5wDjmHGotfzo2eLD/NVnt4862mvFQwN5qrzrx5jndH6qfMzfE/GAm7y0VgrLCmog2bMQ+nX&#10;CbwaN+OZORyfmu5DJLWwBuZne17jakOMMjc+rMXMiQUx/w599oYcNgFtw/tmX4Ab6OrAua2I9ygm&#10;P/yFz7xG63/gpdrrduryNkSu34lxnbRtpvWn25aW0c7hzWVX5/k2AYNFDIMVuTtMvi3RBZZ5W+7a&#10;sx7Yzjnt+iQDg99uvV+23+RQH2IdaLm1XV/wH39r/O+F/8wnIn/k7795D3mJ2zeS3SJ483rNozYc&#10;cq2nzxPPnQlV7yZgPlPX0TbWT2rzfY3XTbrafAtEuhm3Nt4Q8l3XDbg6/kOfF/n4L6v14Il6m3LL&#10;u3c0ULci8mowt2WspzXdyqOX0J7geKOpYa3RnofYxjps39NQz3KY9zyRPwoc+xoI5g0P1o7iplYQ&#10;OJapgd5oDHo8n+XF/ExPlqc8hmT5sjrV+VdPe261SMZhXcvzpOpqIk+b253jVrrxPoHvJhfML8r/&#10;xocWPd6aH+cwotV9E4YfPTc1krkwv5tHXx+59ZpjjPxTUosZv3wiT0/yfHNnD/uh25v9q4ob6OKw&#10;5x5Df8u5jhftl18336+/9bxy8ivtE3D97eo30/gXHYgfISR0h8k+sNTbkqheo3DeLnApBLfb7w3g&#10;/ME6CMs+4BvIa9y+l9zEmzoF0VOnx/t6PurcXovotneM2q2vw9OtgI3s01PwCbgVxgZ9JPQn40/f&#10;JfJnPyfy8V+9/R8Er2tGDc/lqOi59pk3ymsw5421NE9vfSunPO2Lvv7ib2mYe23DFF67p+9pkS4q&#10;5+UFPJk3A+u8Br4XEjHKzdwd54bekTEe6PO8szxZXggP5q3Xh1iP7UnyaLXIPE9yWz9bgy5kWG+F&#10;pP4TnAvyJLfj3To6p8dDIJh/40vmMdeBNRQ4x1SPs+YWeF6e18x7c+oFBZ69fZjzfJEXwfyA7xlv&#10;9m9v+J2ssYkujQHat5W3ePvt6bCdMj7xttDfgo6fhLPfnv7z8PPil+u8P/pDP/AaP/+Xok/UncfA&#10;IXSHyTHiUtcszhsPMsGhXSUGBpVuwBvE/ANLBdSr/OO/0P8p+c98IvJ3feS/ATNx8wZNBL6xY3ge&#10;T4/iubVFHXWMaJjHftNwjF4HRtuI67ax8b7pN00fmfA+Ldffri5wUrj5xhxqR4cGcxiZb0veynma&#10;NRY1I/907bejDiuHbexbbbbPaFq3cpj3PJ6XHbdn4Dq8wHFW4BhmLHqjMeip9mGe8WR5xpPlLY/l&#10;OzLv6ZizPJjDPOPzdC/P+DzdyrM+T8dcj4f1ejrmKz2eDz2R1/JjHn2oYw3MWZ5qH+YsT+RDL+Y8&#10;X+QNfE+/8O32S936bv1/6H/9/SjV8kefXpsjP/f9wss5Xffe07iZ7kZg4AeFzjDZB1cKXNygkE0l&#10;ugZfny8ob4EoRlhofveX/qDIxz937V0rf/1LIn/7T7y8/jMuIvKvfiLyR3/qpW+8f+we2R7OyqPm&#10;fTirP8h9kre/xI3+U2d4jNpZ32rjnFZcrqHbOtqDaT27LteTb7Q2XlSBC/Ys8tPfK/LxbzjnlK3F&#10;OmosbRb6ekRkviwvgcfSn0S+/kWRb/xVTARcRD76PpE/dX0NXyXz6GnY99ojfU+TQJckh/R4R7k4&#10;D1k1W+boGVvtZTxC+LK8EJ6t+Ubm25KPcpLko5wU5Buez9ORzBflo5wm8kU5IfINxhd5olyjyiMd&#10;PiG9mSfLC+mRYh/jkeN8zy9fVQa+eul7sR0Cv7U85uUc9KffL7HvZrxdOYybJIVZxSR0hskx4lIw&#10;YcH8QyVwEDX4xaQ/A0+HsATFupa4iae37wTZZJhvw8Mw/g/g1tATYE7nUfP6Vhv9N3X1ubW2dUQN&#10;21bfCvz0W7f1t4A/X7+VXLed/s0n45aWhP7W9Z/+XpGPf7v3CbJTRKCXCXZs5tNgDj2MbmlMwPBG&#10;07B0O77q1+dlE70222e0SNe5yON5Mz8VgCHdgjWMwHVioN8KHMOM3cPb6/F8PXnGg7k07zx8FlV5&#10;C2osLvIa4flZeQdvDW1ut/6tZHKTb+ML1ihi1FBhzuF5gjkaNx6swcyz0UP5nDVD6pUuD5qvka7J&#10;8GzxYd7ynMz3jNeU4nK7gS6PENhI4S8/2wlzI4UitQY0xwNCZ5jsA0vZJSEbmyk2lRgYtOsGPCga&#10;pArQ1fULv5N/9RORP/rx7ZuHGzuQlbdyUd9qv2rXYu6bp/IMh/cRPX5cj5qKm29P1xtsvclW7Tc/&#10;C64369jHdgtV76e/R+RjuGYl14YNBPOjXgx2HONj8+hBDfNWaNSY9ny+eV6DdtOGUlYb+xrMNw2x&#10;fFq3cg3Go9F+K1JwABGGdBMjjNToHcN6GV+1xyOrQeed10wL9+tFcR51M2+t/638Spg36ltr8OaG&#10;EjfjrBpmfbv0C8Z4s4bO2SX8OTxPMg+u4yk7F28eoNfj+d54nDXrGPZY8+mFKBiPkD7GI+f2PaMg&#10;8uHe/s0vvoZfgn2zgS6O20+7jU++d9rhvNlbqfO+2XSlc6PZHoRZjNA0AJawS0FWP/j+oBAc2lUC&#10;B1GDX0z4bxM4v7EOTBmWjUBl/biIwKv9SeTjn3/ZaONQzZu+8YUmelOuCGYeK4+a1cc2alp/erqm&#10;dN/SsK+jfcKNgXrbTHttFbhBNzfRelPeNua4YdeBOvb1xl49N+RJtbX2rNqRZoWugxHlmLBAjxUI&#10;5i0f5jCfeVDTRyuscVp3SmFO5OW518Yzbey357WX9zyRnuXQw3i9wBpm3A67jY3rwLhZg+GxondM&#10;j5/xzfJkee1B3c0bJOn5+WsnO/+ePDN/NB5z1nirfljDWKPHa/1gPOZoD8yhpDeENYh53pyrkbd8&#10;mKM8uO44LRJ5mPkGPawPc5bn5L6XDbm+r8d7ew9jE10a1CK2A1ub2403BQ7KB6cuvhRNXAomLJh/&#10;U4mBwbjx7hhqg2twihGWQbDyNVBS7g/oF72DUSPEeC8pCw/P42m63frY1h4ReMNsCWxHWhRtQ6o3&#10;pthugX0VN5tmvWFXuTefgvdEMPbPfLfIx991XV8Dz9HaeFtab+BcVYFg3grGq8Ec40Ed+5mu8tZN&#10;QNN0Tj/3sXTWZvuMFumicl5eo73sGAosasUgWKa33Mg41s/WPsLjkdUI89dEdkN9ZL41PYbyOIc1&#10;P1g9nsQZb9S3MKa8Sej6uEZ3vCLz6PzNHCrerCGqgckrWV4G6qQeXLcRtIeZb6NHSB/jkXP6nukN&#10;OIIb6OrYAdzHXCyRom8Qus0RqYEHS9klIRubKTaVGBr8Yi755FtDroG0DeBUBtm/ZPhKj94dDLI3&#10;4L0jmx919Pa09fFJ3s69S+Cn4JaG0TbbqFmfarO5SGv688tG/OPfoZ8cKsTYdOv/saD13rDm2zMQ&#10;zI94ezyW7rUtP8bV83Ttt2Om9bSx39pW3vJ4Pq1bOcx7Hgwc0ztenshrbwTOZwWOyWJkfM+YvXyo&#10;Y36LZ2v+jcd5rLMas/Ko94z18iK5h8l5+cijdcy9CYk9UU7nPU+YV++rkS/KncZjPL+1z6uXebK8&#10;5cOc5fF8jOdOfM/XR6Uf/KW/1VHAmw0L7l5udzEOOCAfRLkpUx9xKZiwYP5NJYYGv5jLPgEXYx1B&#10;QdI2gFM5kXP0C34Q431jSzkTpraXj/pZ+/WIC9AGbPcEbk7xiFoST8/wiXbr67b1abflRY+Xs869&#10;gfqzcX5MWLW2hLe+ntBgDoPxZh4rp2l9HGeFMUQfM41tYx+mf9Wwj1qkS5JrNE/m89Djw3gyNCK2&#10;gvXYmr1jWG+lj80zHg82/8ajOmZecZa8BTv2Sa5fCw2iGlGukXk8XXB9zhqZ+lvyjfb698hqMPNM&#10;8xjvZRa9Ho/eOp5HBjyzfOjp9D2jjwY/0a6ODnDf8mbDwu9eFDdVTHA+cwQmTVMfWMouCdnYTLGp&#10;xIbBpRtw4dexYckJTmWQ0cWvI3s3SMj+T54Y/9dvS2Btaw4vF/Wj9hutNY21vQnG48WzccR2FuqT&#10;65tPtDHnedAfeH/qIvLx9+Cz48N1kyejz0bvph0josfDBIJ5z4s5xmPlsO+F9oH/CY6ZxrbZPqNF&#10;us55ecvH+M8UuO7e9feO6/FX+no8qGPe86y8n+vJW54oh3nG05NjPZV5z7c1b/kwh/lH8qAPc5bH&#10;8zGeah/j6fB1bshftgQXudxuoKsjwNygoEjtXtAcD6JclKkPruQ1i78IIB4UUlCic/CLGf9thjwR&#10;0rYBqGxMWD9/e7EPsGHofaHfFFHDvKd5YW08taY/lWYCP8nGnP6EHHUrtFeN+ei3RT7+Xc65Wlqk&#10;90ZUp4F6b1igxwt2DIJ59PTkLJ+hYRkPxodTabJ+jyaB3sBTzzAuzSnQ69qytpHxrJ+t3eOLYOqs&#10;fEyUz64vk49g8pEnygkxXibkhfBkeSk6F7ljT+ZjPNLhqfZl9NR6ern7uuF1KxT9dnPcQBcH7lVm&#10;/LbzBrpMNyZNUx9Yyi55VfUFGf5FAC/gfN2lcCBVBLfdL1vvcEgGzh0URItjGwQrX0M3jf9nUreG&#10;9i7AvhsE1C2qn+iioB71rfaN1q4TXjerHWktnhPNyqO3BfatwA04ah3x0W+JfPz9ai0IrtXSspg1&#10;pics0IOBYN7zYi7KYx/9qGMtIEmn+VnstY696i4W9wB+rUSy/N5k82f5CmbMIRPnuVcqr09lLRZ2&#10;zqvvWfSG6LrxlgtRyNhEl0ZbA7OWV3BQPhidN25MmqZ+sNxtScxewzbTGBV5cGBHAdx6k8M4gnXg&#10;UgPrBozqIOEGfF/wjhP7O4GXgQkGz4c69jVW7lVrDdzM6L7VHolnaHuR5dnINuWY/y51/hZt7brN&#10;xLOhWeHV9fS9A8E8BoJ5y4c5zKPH0jCKKCx1Ks5wXkeu4ci5M6z36tnsvYa96+9Jtvat+Ueh6jyr&#10;6pyNs57Xget6fvOJcw+4ga4OCr34/ATQbY5IDf1gSbssOHCAPzBl4/Chwbtsv/FaBOsKUoXALGpN&#10;xBJ3ZqcbdIstJ8leJC+Puu5jroGe1/nbdcLr1tO2Ajej2MfATbMOK599Oo6b7qYZno/+msjHP3Cd&#10;xzqvnvOuit55GHAMGwjmMRgvYuWtthV3yJZlbxn7KKxr0I/3tYElG5/lM7aOX8RUXN+KGlUwazmb&#10;p5LZ80nHnKzveic2Bv5W9Oq4od0164ih3JRpjLgkTFy4jk2lcHBHgfINeINYx+CSSbD6NVDabf5e&#10;Jt2cV59sVs/Lo6b7egzqJnjt2I1QFs9GPwvWx0TbgONGXMVHvyby8Wev81q0tXvtZ+O8e0LXijQM&#10;BPNWeKAvCwTzI1704NELnZ9ANk2WZ6io4bFn7Ywj534PuO/vD0J2fln+3snOL8ufiXta6xFUXp/K&#10;WtVcXu6gxsBPtKvj9U5a31HboNMcgUnTNAaWtEtDNjZ3sanU8GD8DLxrcAyxJsJSgFEdJp2zjlHw&#10;Zr2To04ou5hWPus3tH6RDz9LcANeu6jvBW5Q2+YXfVbeamPg5ho/Hcd8FsiT0W5r1e1I2xJRPQ3m&#10;toQH+rxAMN/rzfLaY2kKS7a0UZhajKeXLTW3jF0s7hXza54iy28lq5/lZ1CxhooaUljnbFSe11lr&#10;dWDdhblcVNxsoKsjQK/DvW6UaQyu9DWLv3QtHpSCZbpK4cCOwbj57hiaQ6yJsBSgZrAeM0M6A7fr&#10;SW7MK5hx8tlFxlzU99qvWtuYW9cOtajPBG6EW+hc5OuNbFP+XSIf/YrIx5+Hc9LnFmnY3jtmztXC&#10;A30YFujxvFpHb5Zb0My+XLPnWyyqsb6GarL8GbiHNfbAnM/ZPPcOe46k7xkFuY69CRRwA10cOJ0O&#10;f5FoGgNLYZjuot96jnNhUOCgjsG47S7dfuN6jHVhyrAUgNWNDbjjPAOv67kuO17gA9ygu+dm6FHf&#10;bOtNjaXhJge1LJ4NzYvmbRtl3bb6PeFtyr9L5KO/LPLxF9T5I7hOSxsNr1avnkUD9a2BYN4K1p/5&#10;PB3GYikPxsd4Rtha9+jxLLPmOQJ8792TmXPtxSOcw5mZcX1nzLGovc6VtYp5bve6r3EjOCdgbKJL&#10;A8nWMwiW9UuDa+PGu8HNnbChyC4b70bHugjLBoKFgBQ4D+NmTeni8Oa8+C4wnNsBTwKDwfOhHvWx&#10;jd7Xa2VdP0azom1+LU1H0y0P9r3Ab1vHHHw7+0e/JPLxD1/rN1rb044KZn6PLG+BtZmwQE/kx3zz&#10;MJpX8855wFNaLFJuvjYBWf7RmXH+FXMwNao890jleZ21FsmziLox7VkAbqCrQ6+pZ10BWDIue3Xg&#10;xjsfGFJSZkORozfgaAmsGzCqo3QNlM7AzZpuhIwT3MH2rpn1eh7Uov5N7gnmtzY21qYHtSz05tjL&#10;oc/TUPc24KihjueItPW1Nh6xvVdkczRQ3xIR6I0CwXzkbaAHx2FuI7rElnJbxs5m77XuUX+PmosX&#10;8OsEsjW/N9n8WX5vsvmz/OIW5pqdzXPvsOdI+J4Z01suL4G/Fb06Criu9DVswIUb8A3g/N3lcHBX&#10;kRcz/iulY12EZQPBQkAKnIdxs6YbYQTrRn0Sw2u+wpy7lUfN6lttF7yGuEupCtxce+2RCH6x20d/&#10;SeTjH1Hn1M5Ln5+l63xV6Jo99Ruo7x0W6PHCAj3ot9oY4GvSnozMMTKGoaJuRQ2LveouxqG+Brxj&#10;suuzNX8GKtZYUWORU3mdK2sV8ozCh7tYL67gJ9rV0QGuEFYKgIsbRFFWakMBvfUeLOHTcYId1g0Y&#10;1WHiOevow13TjcBgVbNu1IuI1je0/oSsppVDTfe9tsiHa3Vp7T1Db45bH3PoY8PagIP20c+LfPxF&#10;NadxHV7bra+PqO8Z3hyeflRYoMcLBHP6aAXmDmLL1NHYKFdN9VzV9RaLBcfN1/iDYNbBeO4R5rwY&#10;D8sRtVhfwvOHO94WPm9cuIGujgB+xfLBhZ98c4NdsMxQKSxAFXprxn+ldKyrw9oJVoZZQDIcp+F1&#10;TbjIrsWODJpwR8guZZTodC0dNd232uYlta4bboR6o22KUdM5pp9FtilHnoy+1lpbrxv7M6Nn7gqw&#10;Jhse6MOwQI/2WloAYblLqs6LvIwpFTUWY+DXgDNyD2s8kuz6ZPkKZszBwqzlbJ6zcsTakzmtO7M3&#10;96Y63oAb6OLAud11NFX9hvMv/cgPypd+5Afdbz3/0o9+Vr70o581NdTbcJ2/XYODWvSXf/Szr/Gq&#10;ffGzr+GBG+74WnSCxTAM0BJYB3Eqo1z7/1dKwTXd/DZ0ipsqHYPx5vyB7gq9y2DpUV/7L2JcI2+j&#10;syWeAw1zbeOMPp3DwE049q/aR98U+fhLcL7tXBGt6fVhf6+w5rE0DA3mRiICvUxYoEd7UctyixK2&#10;XMotYxcLMb6GIVvze5PNn+VnULGGihqLnAe/zre/ZR0dmGxhbKJL4wZYAH7iTfKlH/2s/IWf/478&#10;hZ//zs3m+1s//x351lXXZb/8o599zX3r57/zZoyJs6Zv/dzLWL0B/9bPfUe+9XPfedVut9/F6MsY&#10;AFebGTKIM4OSrI33PmsZw1zXjcAyNAiYfCc4sly8aL3Xy/Oihj6r/4brhuai2nToMbgRfjb8TdM5&#10;9GINPYYJ/Fb1nxX5+MtvT/kNeD6MpvUoj5oVmS/KazC3Z0SgN4oI9DY/almdO+aoUxuZd2TMYjGb&#10;m69/wNb8GbiHNTbuaa09MOfFeFiOqMX6Ap5ReL1hxRtXBDfQ1YELIdfVNtweLddKtHLeRrttxk1w&#10;Tc7avvzFz75uxttR5CLf+rlferPxLt+A47qI8qRtA86CDHn/tWzjdX249q5FDw9M2OEm3VqepVn0&#10;nCbrE8djjY36r23129ZfwevoXVPMRYEba61bHt3HsUxE36oe0ea2NB2WbmmYwyOGp1vR450ZEej1&#10;wvJamtY76LSX+C1NAr2HihqIvrwRrK+CWfMcAb5fn5VsnVl+sZ0Z17hijooaQtY5m6eSyvkqa7EE&#10;c778lnUdLPhb0atjdF0GWKq3nPXt5qK+5ZzjZdCHzXf/OlI6ThKtxJBBnBlARtc+axkD1/W6vqGF&#10;3lTZAbxJP/DObetpMpfKy6MW9a0al+y64fVt7bZhtsLL4SZb61bf23Bb36Z+1T/6/4p8/JXgHDAi&#10;jwZze4U3l6d7UQHWHIkI9OFYK7RvsQt4yTEWjwV+TVjMZ8ZjMGOOxf0y6fnxjAINfqJdHQO0T8fb&#10;tbPusRvWJ99t0/2qq8H4reXtU2+tafDbzr21fOWLn5OvfPFz8s2f+yVM5bSiXnFFh3UjzkyGbLhO&#10;xc3ajHPIGRrUzb7VB6leUHaSVh41q3/Dk9qM4x33ltAba93HY2tbkeWf7T919tH/CzbjrU4Erl/7&#10;UbeC9THh1fJ09GgwPxIMOKYnEMxZfuwvFgZHPz3M99wBKupU1FjEZNc4y98LVedRVedsMOfFeFgq&#10;a7FsnPMZBYaLGBvo6iBp99dfum6kmevxZfjZ8VbkdYPdPgm/8uHbzN+iPyFvm++mfeWLn0O7yTd/&#10;7pfkmz/3S5y/nWyLgA7rRpyZDNmQTsWb9eFiuxY8NKiLeGl4s+7cgTkyze3EH4hyW/FP/AVLR033&#10;39RqPz+uwWs5EnozrfvWsQX6vfDy1035R/9PkY9/N56UwRMKBnhePZGN1/nMy3gaqM+KDPR7ob3s&#10;uEG8oZ4uRg77lbC1Wd9icTQ3X2+Ae8+fgYo1nqWGkHUYDwNTh/FUUjlfZS0WZ85nFOTqjULE2EAX&#10;B87phebNt5brjbcx6Fs/9x27iIP1s95tM60/3bY0Glwnxpi1CJzB/21rjnwKcE3ql/MPLBYHdQ2m&#10;wMrcDM5NuXXPbmlbyRdYh3dBLN3qaw37ItdPynsCN9JW6E20ddQ+ven2dNyI6/guOCGLVle3q6Ki&#10;plXD0nQuyp8lemh+rOHpDkHqhh7vYrFYHAV+3V5wrOvGM+Fa5b9l/Yary9hEl0Yn+regv/kFatef&#10;9W7oX7AWoTfg1rek99I+AX/99vS+i95r3wDOpGY0pEA+Be7abgQGt1opdTMQN+hHgpfTCwbPi5rl&#10;w367Zm9+hhw3PD2BG+oorA241jGPOsRH/3f16fgTHLFdAa57j/DmGVlDNVi/IqK6Vu5O8Jbq6YsP&#10;rGu0eE/cfI3egYo5KmpIYZ2zwZwX42GprMXCzmn4nlH4QLtzvQb+mTHcQFdHD7DUjPZt5V/+4mdv&#10;vtX8y1/87M0n3mL8rHf7NvMWEbqGyIc1fuVLn3uNb/6Ft5+od57SBpyZUHY+9d53bf3crA2FrkUP&#10;Deqmfha8QZ9495adwMiJ9lwgy8NoVt9qixjXtifaZto6RhttazwG/tz4/9X4JW6aJ6O/Naw6kRbl&#10;eoIdg2B+a/SC461gfdp7Mo5Y0hFzLs7FzXv3DmRzZPn3QHYNsnwFM+ZgqFoHU4fxVDFzLimer7LW&#10;Bp4/NK93pLjxboHgb0UvDvz2cxFYT7Q2+Llv3dbfUo4bb9SynKe/otb4zb/wS6/R0BpxSkUkMxmy&#10;IZ0K82xuBIbk2hQyZ5YdsRZuaZosz8I8TFaO0bB/s+HRmx4mrM10FJ5Hb8z1Jhz77Re6Zd+q/gRt&#10;3ddYviwir5djdex7GuYbmDs6erDGojZS98548NNbLE4Hft1Esvyj8IjnyZwT43kP7Hwdnm824Cz4&#10;iXYtW1rYAAClbElEQVRxtG897/1Zb6R9Aq6/Bb2ctj6MgA7rRpyZUHb+P8y+axvnZn1Dix4a1A3O&#10;UjqTWRhvzgvuYLcueuv4iOiiWjlKu143S9sceiPdjrhxx7B0S7vGR59cPx1/0idA9nVozQPH4Liq&#10;sGpams5F+XsJ9hy0byGyLsWiAPxasQfZHEfn74GKczhLjUeGuT6Mh6WyFgs7J/ie33Y7MDbRpcGe&#10;kFxEbrbdO27AX6Z7GwFoJYZsxJgJJUc+I7jG17XeCD0MDaLZtLQMqjjeqE+4K3XXkuQqia6Jlcu0&#10;11z7eXK8nqhFoTfcXuiNtqdbbdyM/+siH3+5LT7gKek3LQvGx3jQl42J8lHOirNjrRc1zC8Wi8WD&#10;gF+r7xnmXKo8M5m9nsr5KmsNEm7I272pFTcb6Oq4WYv3b6friCecTIS2xF4AzuR/xG1IO6+tH1zb&#10;6xpR6Fo8DuoaTLNLdSxaWnwSPWvG84wiI/Jauqe1zc2bHG56cCOkw9tc4xF9uMnGsehRuY/+DyIf&#10;f1GtTdP6lq5zOhDMow819PXkIy/2te7lLB/rPzKY9aFnZ/aeYu/698y6NrXge/9iH7LrnOUrqJij&#10;osZMmPVWed4DO16HNxvydl9q3Z/egBvo4rjddu8EnjR18t32DeBM/sbbG3FmbtY4tHgc1DW4m11n&#10;KSmKN+snvYMbvYj4AETjvbyle9prG69pZeCmHCPbwLejx5PT1zp6mqYjyumaPWGNsbQs5+k638Dc&#10;mQPXi30rDuYES3jlTGtZLB4V/Np5BGdYwyKHeZwYD0tlLRZ2TuV782fPujA20aWxF/qEiZNGOzms&#10;AGMmQ9Kykz4VN2u9EXoYGtTNpiVm7Fp8J3Cd2Pe0xh7nml1DL2/pN9rWP4EGn2K7m2v9qTeGHofe&#10;a/+jnxH5+EfUOvV62bZeN+YxvJzWsvwWnfU0UO+NI8G14Los7Q4YXerouMVjge/nZ+UM68zWsDX/&#10;KFScZ0UNIeswnpnMXk/lfJW1BnhGIaXdqBq/Gb00KmlrJi62thL2AnDGaxiSN+LM3Kz1RmDAQV2D&#10;h9l1ll2L4835ie5edztnRfYU8XKmjtcOr6sXevOcBeO1NuWYs9ZrgR5vrJ7D0/XYLFhfFFYNS2u6&#10;l8NgwDGzonfuxeIBuHkvPjEz1prNkeUfgUc6x5nnwsxV5XkP7HQd8g15u0nFm1X8RLs6RsC14poN&#10;OqxFODMaMkrz1tgPrvF1rTdCD0ODhtm01IxdiyN4gz75Jt07P09H8Fp5wRD5vRzqF/lwHXX79bri&#10;tWYCN9bY1zpuxvWn41rTa2notqbpeGxtqx/pUR9zWfSM9fKejp4G5s4SuD52rZM5YMrF4qHAr0OP&#10;SHaOWb6CijkqaixyKq9zZS0Wds6r7+2GXN+I6htSC9xAV0cGrtNZK1ow9gNnUjOClPxI+KnANb6u&#10;FYWuk8BBXYO7wVnKZsOCpcVPCntujK/3WuE1zsZHHi93kQ+7Dd2+2QB5YW2mMaf7GOj1xjx9WPNr&#10;DkG9tS2ttbGOnjvrW9E83jEK9GA/03U+84zEHrS6OJeeE7W91rKRI5d15NyLY8H39BEqarwHznCd&#10;KtZwlhpSWGcmzJoZD8tZa3Xy7N6IOrz+kjXcQFeHXpcVN+uyY39wxmCH3dLT17id17Xi4rtOAgd1&#10;DR5mt9l2K8zyMvHtLz/Em/OJd6PWdbC0xh7Xj6kZeazcRT5cx9d2ReDG2wrcjFsb9qfrQnFso6dt&#10;jfXmQI/XHomR8dGYBupR9IBjq6KndvMuHpKtD+3W8YvHxvp6qMnyMzjDGqqoOhemzkzPe4C9Dqzv&#10;ekdngr/l/O0Nv7GBro4Efc/ccb4FGDMbkiXPX2s/uNbL9f8vjC0eq81h91l3K8yhX43+Mqwb9QPw&#10;FxjnqmCeDJHnVbteQ92+ucZs4Ea6aV54Y3CsXlMD+1rX7daPdK+PYeUtzQrPhzr2Pa3pXs7yadAz&#10;KxDMZ/EAZKeR5ZFe/2LxaODXtzMyY40Vc1TUWORUXufKWtVc1Ibc3Xh74Aa6OoDonnlfjJkNKZBP&#10;zc2ab4QeNg0eZvdZd58gpvu1edSdJ7M06biOeN3ZiGC8nuciH67t0J9A05vqaIONgeP0Jl3n1Pre&#10;aBqtYd4ai3WifmvrsPSmWTkmrHGeZumWJ/NtiRFwPNbMYrFY0HhfCyqpmCOrkeXPwD2ssYqqc62q&#10;MxNmzYyH5ay1Onjmb/IB/K3oxaHvhwdWNwDOeA1D8kbcAzdrvhF62DR4M7vPuvsENv0bcARvzgtv&#10;0HuWY3ktTVPxdMKnZVQLfZZX6288eI298Dbfnu55vHYLvSaN5dE562i1cQ7sZ22teTUszcp73kjD&#10;fOaJogcc2xutBtaK+g7W83uxWGyn4rVVUeNoznAOFWuoqMFQNQ9TZ6bnPcBeB9L3+gl5N/iJdnXs&#10;TruzbuHLKMGIU3Oz5huhh02Dh8FZy2fHwuUTZLxMOL4Bj0hu0LfQu9TIv/c1x8c2mgt9zfv6t8j1&#10;9dQbItwkY9/SsK91awMe+TVPcES0jt5Wk2lj32szwfjRg31P07koj+GBvsqwQE8Wi4djPayLMxB9&#10;7ZzFGdawmEfl411Zqxi8i+O4GBvo6igD76zVHfa12X5O2vtdbGcG1/oa+LPfXSeDg7oGbwJn3GXW&#10;3SeIwU/A65dxwI05ngD2I3q8mq2PIT4PolqoX6w/gdbC2zR7+bb51oF5PFptvZ7W1uhc62PbqxO1&#10;rT5Gy3tHyxu1rb6nNd3LWT7W3xsM1hjUsliYrEuzWMTg17ojmLGGijkqajwyzPVhPCxnrUVib8jx&#10;BhVDjA10dXSDi/R32Lj5vkde126cH39SOKhrcAlTZp4yicXLhPhvf/Dm/AR3od5pe3oDHzvvccRc&#10;FBno1+MuT/BJORveJjuKaHOO7Se1JjzqvNastj6iFuk4j9WOgvVF4dXwdPQwvigYcAwT1jhLgzzz&#10;XD8D7XRG2DJ2cRz38tzU3OOaLR7lPDLOcp5V62DqnM3zHmCvA+F72ZDrm85k0KsFN9DV4YKL9Tfe&#10;3oh7Atd+88l3F1htPlNWMGUSiw+T7vPJ9wj6Bn6Q3pNAP/abZumNLL8FfH7oiMD8mzF6k9SOWwI3&#10;29FGvIU1b4TO6/HtiJrWMR+1e8KrgfWyfqa3XANzUXigbyQ80IeBnsXinYDvy++de7ge97BGmbjO&#10;WfPcM5XXqLJWIS9/hzzAvV/FDXR1vGKswJAs+WbNd8DrunHjPXQymwaXMGUFUyax+DCp3oBPXYLJ&#10;5Bvz3hOO/BUXsI0fqYPPpShewc2RF7iRbp+AW4E+HI+eJ1hPtjbMtzYevbalYRs179gbOA77TbP0&#10;LIdhgZ6R8EBf86KWxWKxeGXka8EeVKyjosbezFhjxRxnqfHIMNeH8bCctRbByyfkCveeEzF+M3pp&#10;4AqMRdFrPSG49psN+BBYdT5TVzBlEouzbcARvDnf4QbdO2nUs36DvZD4BLOi+Vg/jqW4/gz56zi8&#10;3i1w44z9LCI/btDbOvR6PLy8Ht+OXtvSdFiaFVk9r231PY3JaU8Dcz0RgV4vto5Z3LAu0eLMdH0d&#10;OogZa5wxxyyqzoWpw3gYmDqM5z3AXofE96zvKRPvW/AT7epQi0q+I/0uuFn7jdADDh4qUsquK8DT&#10;3HUyDU4476fAazn5HWh0QfEh2BucL4obcGO0NXDDjRr29Rqy9eg16yOjYR1sRz48VodXt4E65iOP&#10;FRHoZQJpGvqyUJjP1cVdYT01FrVUvE4qapyBdR4fqKjBMGsemTxXJZXrrqxVxM0n5DS4gS6O8L73&#10;xOh1X8T45HvTSW0aXAKexi4r2rV4xsuk+An4IUsZJrg5nwleMOx7mgxecHyweqKXi3z4BW+vv+iN&#10;DdxUYzwnm3Ec3/qNpkegvx11W2tRjvVZYeW15rWZfqa3XJTHQDDfExboaT7UsnwHI8//xWIG67m5&#10;D2e4rmdYw+I8VD4fzlor4bQb8i382Jc/j9IbfuzLn3+NLbroe/pg4/3jX/n8ayBvczgYYx44824r&#10;wAl2mcTi7aQf/k1cQjWvC8eb884bdA/rwmjNa1t9T5NAb7x96D7EFrBWFiZ4zVvgBrppOrSGPhzr&#10;6W0N2Xowb7W9Y4+G0ZvTGuax74Xna6COgWCeCQ/0WdHjtcY5eM9hTz8K4lQWiwVwhtfxjDVUzHGW&#10;Giwz52Jg1sN47h32HAPfwIb8ekeKG+jqGMDbNFv8+W99W8TYvHv6zyr9IsYGPOFnv/lt+dlvfltt&#10;yj8M/Nlv/qKIiPz4V76gRhwDeTr96GvVcd22gxO+nXjaMvbAPiWDE97VWuuNzoM6z2Lw+rJxszli&#10;wtpgW3ntwzE4twfmcXx29DQvhx5P9zQMy4NaA32WF0ODuSg80BcF0jT0ZbFYLMqZ+fUn4gzrmLGG&#10;GXPMgjkXxsPA1KnyzKZyTZW1CiA25Dd3my/gBro6Bvjz3/r264ba48e+/PlXj/Za+uWq/+w3vy1y&#10;edlUvyY6eNlw6+v3cvzxr3zhdTPejrPARxUe3Tp2Kxzhn9Hu5zuDdPE735yHcxugH/ueJsy5KvDB&#10;3Rq9XOTlel/UL3yTq3azec7C+rTcCu3R80WBPt1nj1jPyzFhjdOaldc5zGM/8vbkMRDMZ2GBnuZD&#10;LQuD3ud0r/+ecC7RYrE79/K6upd1ZlScR0WNRU7ldT6iFutzMDbk+o5UVUcZfyt6dUykneVF1Cff&#10;OuHgfRv6B+AaHgg+fLuAk+w2EeJP6mfuiKGTIG7QK9HritZo5SxNAl2MaxJ5e8G6bLzhet27fra8&#10;BW7E8dNxzLdo82ZoP/ZHjt4amKM1NorM4+U9veWiPPpYPwaCeYwerx6DY3fg5vm+WCzKmPH6mjFH&#10;xhnWUMUjnUsvzLkznveCcy2eb+4q8SazBXbxE+3qKEadBp7W2wTJj3/l5ZPzD9+GjhfsbbEf/8oX&#10;3nwivjf+SorACXaZxCOf2M/cEcMngTfk2J9Itn4rH513lLPApwoTLDjOrKE3S95GOvJg34rmwfm8&#10;wLXp/tZjb1jjtOa1mX7TLD3LoSfzYVigxwrLz4716kyg53Wz6KPq4ayqs4hZr4UPzLgWFXNU1GCo&#10;moepM9Mzm8o1VdbayLO+ifT+vFiLN+AGujo6wXW+9q2f9cZ+Ny8DrU/I28Ybfx78Z7/5i/Kz3/zF&#10;G30UfGwwysDC5RNk4MT25Lnj5OAJbDqJSTfn1hotrYE57Ecac03w+mV+CxwfBfKq4yfjV02ekm9F&#10;93TLY3k1nq5zVl8fvUDf6NGqmWleDvue1nQv1+Ox/HuM8/QoFosDsN4Xz8KZ17YHM873UeZgmLWO&#10;WfOclcrzP6IW6zN483fIu8ANdHUk6HVfUND9IXSRdrwt2DbZ+lNvS6vg5nz3YtpECE7sLwAdtutO&#10;2O0EJt6ge+vXOnqsPmpN9+h5EqDXiwz0W2Nbu23KzW9bbxtzHZbHalvxfJ209TXoRV33UbeOVWHV&#10;szTU0YN9T4v0lmtgDgPBvBcI5j0v5rK4wjynGarqLBZ7UPX8rKozg3ta69Gsa7U/zDVmPO8F41q0&#10;u7h+cANdHcDNve+N4HP7KfZL/+XbztsvXGv65eZby9un2qhX4NXuOL0xcILdJvLgJ+add0Thydxe&#10;G+tmfjLRuWEO+02zdElyjdEnDY7DQDD/6tEbI31kg9mMo57N0UAtau911JFpVj7KeZqlZzn0MN4t&#10;4ywvMw5jsVgsNmJ9zaumYo57qsF4GJg6Mz2zqVxTZa0NnHZDfnOPeyP08jKwbXpxk/5Bv/1Wc0/3&#10;vj0d0T78NL3lZevpsew+gUf/A8g774iCk8qvZOHNeZsAjxZeztPFyXmaf8LMRXkBfRgR6EU/5jBE&#10;jMcDH6soom9Xf4K6FpZX91EfPTJhjWHGZx4rb2lN93I9HvRq0GNF5vf0KAL089Zrn4Uzrmnxvql4&#10;TjI1GM9WHmWOR+O9X7PK8z+iFusDxjfkl/bnffaJH//y51+j9+Q+fOr9Eviptvdt5VU6Yvna6v7t&#10;b/7ia5Ty4fTfxu7ghPzE/SPugMKT6ivRcYM+Ar+Qt+hxVg1WE/K69l5/9HtjMafzuv96vL63iRiP&#10;DYa34c4iq61BDcdbGhs4Fo9W6BzTZvqeFukt18AcRo8X/Q30WF7MZQHg83dveubr8VZiXKbFYnFC&#10;Kt4jzlLjvXPWa3jEumDOpz//rW9PWYY7iZvooaTILkxb2bSJPMYXMD7yxBSc1EiJ3/tj/0mRjz8D&#10;6pPI139Z5O/4CdANfuYTkT/21bc3q60dHTMN20y/R2NyPZ4ev5dvulzeanK5au0RvvZfH3Gv39rW&#10;UUQ++pdFPv4DH/oiwbMIdd03at9o7NHS8Oi1tYb9KNerNaKchvU1evyG9+u/IvKNf58S0GNcl4/+&#10;DZF/4Kv2pextV/Q9TQJdklyD8XhsGTuL1/eNjYzW6R3H+o/wzfJkeSnyZHkhPFvzQni25oXwZHkh&#10;PFleijxZXkiPkL5H9QjpYzxC+hiPjPnGPyF3uDhxI7wmesDBQ0VKwZVglIGFMaaBE/MLwBH8yDth&#10;w0nhNRkooXiCOCF4glaf0bRu5Rq9nsjv5S1dH1+918flgo9T9Mm4l9O6BfpR131sa0/PEeezjpYH&#10;26wH+z1a070cejIfenv9mGt51LJwnruL+6I9/Iv74pFeezPOpWKOs9RgmDXPPVN5jY6oxfoUmzfk&#10;7T7z9X4ThdcEAw7COJ5pK5o2EYITY/QzPvJOGDjB7Vc1w7hB76F3Uc2vxzFtph9pli7EBca85RHD&#10;o32MLvJ2432zCW9hbbgjzcqJoekc5nU/a+MxCvRaYzKNaXt91CxfputakWerN/J7Huuxx9gR77Wy&#10;WPTAPo9Y33tkXZv5zLrms+Y5grOe2xHrUnN2b8hv7kFvhB42DZ7CtBVOm8ijbuLDT2UWAyc4MGQA&#10;vCF/Evn4s6CdBLwYVp/RtG7lpDNv+bycpXv9V64bJ2qDzmzAnt7WvQF9WsvaeLQ0PFph5TLNyjM5&#10;7bF8np7lLF+l1/JlY6xwwOd0BXvUXCwWc5jx+q2Y4yw1zsbMc2LmYjyVzJ5P9pvT3ZDr+0kdt0IP&#10;mwbvCq5s9xVOmwjBibcvoK7SndBxosdcG+Pm/OvfQVM/7QTwaKFzTJvtoxbpklx8nevNW3qkYd70&#10;4IYKH8csNJjT+aiPba15uV5PpEWReTCPfUb3cujJfD3ezCcd/1PGqInP3QY+Bz2i3GJxTzDPZcZT&#10;ATMP4zkD97LOWTDXg/FUwczFeGZTuabKWiydc75uyC8QN8JrggEHdQ2ewrSV4US7T4jUT1xf8U7o&#10;OOEO604EN+i9ZCcS5XXOa4/0mxbpW3KY93KM5rafbnM3j5uObFNmjdegjh6rjX48WjXxaHk8jWmP&#10;9Jtm6Z4f86yn14u5Ho8Xi8ViN/T7/dm5l7VWrPMsNao401qqOeu5HbGu65zPr/eDraFvEGk2Dd4V&#10;XNnuK5w2kcd+C6iveCd0nHiHdUfwhhz7O9FOvPcCoJ/po8bomNM65jCf6ah5fSsn6lvXL9L5J9Ke&#10;1Ea9+TXoRb2nrTUvx3iwbWlee6TvaU3Pcl4efahjaDBn+XQfPVlsAJ/vi8XifbPeE97ynq8Hc+6M&#10;p5LZ88k+cz6/vTFk0XeU3YN3AVe028pwAozp1C8AK9ZVvjOIEz/nNSq8Oa9CXxyvjX3romK/aahH&#10;D0qmY57Rrb7WrDZqIurxYn6+HD8x1zUsXeesftSONJ3zPFYO20ygP+tHmqVnOfTM8FlaFgfy5vm8&#10;WEzivT7v7uW8K9Z5lhoMs+YRcq4qz2wq11RZi6VjTvdnyF9od4sYx4Er2X1F0ybywAVgjIFVtld8&#10;MIgLQVgOpOAGfesJWuO1hvksN6ppHXMVutdvWtTWj5G7AWcD6r0S+dBjtTOtJ+dpvW2m36OxuQbm&#10;9vBl+Siu4PPSavdQPc7TF4t7556e2/e01hnMuh7MPIznXjnruR2xrsvNhrzdLbY4nmkrwol2n9Bj&#10;nwXsU/UBIS4QYTkY62a+iHbi2VFjaYj2oN/q92h76KhF/SzXtNcjbq6ejE/DrWhjG5hDHdutj230&#10;Z1qUi7SojYE57PdoTR/JoafCh/nI60UH7blnEeWEyG9hz9qLxaKWitfrWWostjP7cZg9n9TP+Xx7&#10;Z3gMehVTVjRtIg9cQP1C9qn6oAQXar9HaC823Jx79J645dca02b7jObpTWP0SLP6Xs7yWJrAL317&#10;83jqIz7OvVpPe0TDnKdFbex7NSy/p0V6lhvxRL7IY2lZDKKfr4/OezrXxTlhnoOMJ6OixuItZ7um&#10;zHpmeiqpnK+yFgs5Z/It6/vz5n5zD9oEGNPZfwH7z/CABBcrSN0BRTfoW8kuoM6jd6TvaTgPap7O&#10;aF4fc5be2ui1PK9x3ai/eWz1UT/e1nMg6kdtS8P6mIs0ayy2MTCX9T0t072czm/1aB/qbN4LoD2P&#10;Ho1HPa/F4mxUvNYeqQYDMw/jeWTOev4HrGvahvzN/aSKcnafgGW/hWDl+hneCQ970awb+Y4ni85H&#10;3pbDowVbs4H+nn6PZumtz2pWv6eN2huf9Sl506NNmKWj5uWttqV5ecx5mpXHiPxZP9J6dDbf6/F8&#10;mPd8UejnDODpGcw4xrNYnJ17ex7f23rvgTNd0zOtpYfZ6549n9TOWb4hb/eOGGVgYYxp4MQY28Bq&#10;dZUXIv6FfIzr7N3cK/BJ1XPSma/lLZ/Wettsv0fDuTwf9pvm9XvaWjPrXR/LN38KTaMfa+uxjzRs&#10;Y9/yYJvVdHh5ps30e7RIbzkmX+WxdNSyIGnPM4soJ0S+4fk8fbHYk6rnXVWds1BxPo9Ug2HWPCzM&#10;emZ6Kqmcr7IWCzFn2Yb8ws3XTyu82wQZuIB9FrJv9cUrzgV25Dtm8AY9YvQCWeO0xrSzvvUAjmqt&#10;b2lMv6eNGh5vNPW3ygU/JUesHGpeu/VRx7alMXNYmtfGwJzVR83yRd4sx+QZjwZzOJ75xX44roP2&#10;HFsszsa9Pjfvdd3vgVmPzax57pmzXqPJ6xrekOt7yZI1Y8Gywr3MWcCcWRavvKsLjTfygzfoPbRr&#10;G11jK6c1r419fCwtb6a1vqVhv2nY19poW2tWoE/kdvP1uinHnMbSrXG9bUtrbUvDtqVhns1Z/aZ5&#10;OmqRvzfPeFC38nhkQvH6vIH2mdl7nXvXXywqqXi+rhrnhTkfxnNGZq979nxSN2f3hvxSNXcrVFZw&#10;lP0XgjPsM8tihMd8PJwb8x70RbEuUNOsnBh5th62sZ/lrPxWj9dvmtdufdT1eK1lR28Mtlv/9Ze/&#10;Ifjc0P2RtqXp8PKWFyPyZ/1I69F1zstn45kaXr71iz8hN58bVzCHfQvGU8ns+Rbn5x6fE/e45vfC&#10;e35smHNnPJVUzldZiyWZM92QXyCGKSs0Ci5gv4XsP8OC5l0+CHhzTt6gM2y9lnq8VQs1z4+PqzUO&#10;81bf0kb6Vlv3LQ96s4jGNS76Z83l5bG/+eVvLe/1e9qW1pMfaTP9Xs3Ss5zOMx7UmbyXyzbnnejn&#10;EAPrZ32Lx6HnMe/xLvbnLI9HxToqajDMmoeFWQ/jmc0Z1yRz13WzIdf3eMPrwCLDhbaw/wJwhv1m&#10;WuzB4z9WG27Qe2gX0jta6Jzn8zzox9xI39KYvtfWfcuDWu/R0t4Aj7mZ1x5stz62tcfKY9vSetsY&#10;mLP6jGaNzfy9ecaDOuY8TxRX9ON+8xw4kCPXcuTci8VenOV5fZZ1MMxaKzNPleeMzF737PmkZs7n&#10;y7VOCxocOFSkkn0WgVXrZ1gcwWM/fnhTP4i+SNYFszSL5rP83hxsG/tRDue3+nqtTB/b2Lc8meYd&#10;dVi5G+A5YPr0cwWfN5izNKZtaWwb+1HO6kdaj65zXj4bz9SwctjHsD4tT7h5Higwh30LxsNSWWux&#10;nfV4LM7IrOflrHnuldnXp3K+yloswZw3n5C7tJs586buCGoXhNVqqi4O5d0+gHhzTtyg97D1ulrj&#10;tTbSxr7G6qMf+1Gu9dkcozERjWtg33oOvHq07rVbH/WetqUxbexHOavfo2W6l9N5xoM6k/f0KPB5&#10;EMD6Gr3+PTjDGhaPDfMcq/LMomItZ6lxJs52Psx6qjyLMm435O1mDeNw9llQbbXFaVgP6u0N+gjs&#10;dWy+7KixclvbVf2KXGszGnvMxjbQJ3K7uXvN6ecHtmHMprYVUT6qk/V7NUv3/Mw4nfc8W/NWtE/L&#10;AXx+zMCb09NncOTci/Nwj8+De1zzFirOt6JGFWday1mpvEZH1GJ9Ds+vN20tFosH5n08zfGG3rhB&#10;H8G6cJYW0fzWOK1taWMfH/SoX5HDdqZhMDk8Wu3GmxrwXHj16+eM9fyxchVtHZ4H/Uyf0ayxmZ/N&#10;jeat+pHXiwB8fmgwh/29mT3fe2Jd2/NypsemYi0VNWZxprUya2E8s2HWxHhYzlqLxZnz9hPy03Hx&#10;V7+BfaouDmc9sH035xbM9bM8TcuOmkwbaWM/yum1bc1F7UjDY6+vaRpPF0d/9evnCz539PPpiPZI&#10;P9J69C25nrzlsbQsSKznQoTlt7Q9mT3fkbync11s5709X2ad76x5KmHWXOVZlHDSDXm7O6x/JuxT&#10;dXEvdN6u3jkDN+gW+gVjvXgsLaL5rbqWNtrGfmVupK01L5cd2bEN7bV0zF3kw3PmIsafUVP53dsY&#10;mMv6vZqlb8ltzWuaZv0CNysU+jHGx3svvHk8fQZHzr3Yznr8zkPFY1FR40w82vkcReV1PKIW6zM4&#10;2Yb8su1sHFrV+sqLxRnBm3K8uSdgXiyRp+XwaGHltLa1rdewNTfaRs3KMYHjdZ0G9rWGesth/yJv&#10;nzevf8tco7XqNvajnNdnNGts5s9yWV6DOWus54tiAOt5kMF4WCprLRYLm/f2OjvT+TJrqfKckbOu&#10;+4h1GXOeaENurG6xWAxQcHOO6Jen9VJtmpXToM+qa2le++LoWRv7Vs7zMTq2I230qMPCy1m6pYm8&#10;ff5cZNIn5tiPckw/0np0NpflUc/GWtpT8mn5FfMxvRLlLFi/5/P0HkZrjI5b3B+zH+uZ882caysV&#10;a62owTBrnnuFuT6Mp5LZ803gRBvyxWIeeAv8eDg36D0wb3iMh8GqozWrjZrWrXbr6/aIL9JR8/Je&#10;zjtagR7t1eAY1C3tjW48h14/Mde67o+2sR/lmH6PlukjuSzP5Lx8FAb4WGswh/29mT3fYsFQ9bys&#10;qjOLe1rvrLXOmqcSZs2MZzaVazqiFusD1oZ88VgE96MIabtD9JmpC3IhIkLnI2/L9R4ZLcpnbatO&#10;6+u25WPblqbD8jGB4/DY2g1L83ScB/VX4BXzmseN4Ggb+1GO7TPaiJ7lsnxPTpJPw5+MPD52QJSz&#10;sPyWtiej842OWyxmUvU8raozg1lrPdM8VZ575azndsS6YM4TbMgvt6taLBYbsG7uB2Fems3DeCOs&#10;OlZNLz/S1nNWtXu10aOOhm63PnoY3dWM59RNvnl629jH5/GWfqT16Gwuy6Me5SwtCwAfU02U68Wr&#10;5emLxVHPjaPmfRQe7frd2/nMXi8zH+OpZPZ8O3OCDflisQPGPen7IrlBj4je5KKcpvl6jxqtWb6j&#10;25egnWleLjtmY9GnsTRPDzXnefXGr/NZGwNzW/s9WqaP5LL8aM6L5Ms6Pq4I5rHvaaMwtRiPxei4&#10;M3GP53CPa35P3NPjc6a1nmktLMyaGc9sKtd0RC3Wp0i+ci8Wd4y+n3XA297HwLqR34D3xqL11va8&#10;LFadSNPty+R2I8p7ms71BI7XdSysHNZDvUuD5xZ63zz/oucl+rxc1MfxkQe1EZ3NZXnUMed5olDc&#10;PCaKKNeLV8vTF4vFYzPrtT9rHoYzreWsrGv0AXUt1oZ8sfBvZe+UgrPBN0zd99pIy/UeNVbOalta&#10;VftCtnu1rUcdDeyP6L3am9+6fv0t7De/9E0fUbf6Uc7qWxr2I83SPT8zxstleSuHffx5cSsc8DFE&#10;MI99TxuFqcV4LEbHPTKj12R03KKeWY/Fmmc/mLVUeWYze02V81XWGmBtyBcLILmlvQPw5nzwbHrf&#10;nJqfGRd5Mac9VtvSvPZloN3w8uiNNAz0ZMdsbAN9rD6iidh/Du3V13R8LuLzUufxuZv1LU33ezSv&#10;ZqSzuSzP6llcsR6rRpTrxavl6Xtz1LyL9wnzfGM8Vcyaa9Y8s3i082kw51XlqaRyviNqsb4ra0O+&#10;eGzwvvZdYdygb0G/uXht1LwjgnnLZ81pabp92eD12o0o3zQvZ3mYwPG6DrYblubpW7SmY/8i8Dy8&#10;ti8Cn6RDfqhvaY1MG9G35KK81q18C+/TcgN8bJAsL6SHhanFeN4D6zq8wF4H1sdQWStj5lz3xJmu&#10;y5nWcs+s6/iB67U4wYY8uIEoYv8ZFqdn4ElA3OKeFFzxhtX3vmlG/pbLjhorl2k9+cir2+jFcZ7G&#10;5LYeW1tj6Zbm6RWa1l+1thEX53mJr7jevqXpvqeN6ltyVt7Ssc+E8bhoolyD8Ujg8/S9OWrexeKe&#10;mPU6ebR5GJi1zPTMZvaaKuerrNXJCTbk89C3N4t3yoYngXHLe1KKV6rfoJg2alYuAsdZ87Cablua&#10;bl+CdiPKe5rOZR72mNVqaA9qnl6lNf0G/ZzEnzfXz1l8/np5r4+a5cu8Pfqeuafg03ArAPNxUGAe&#10;+542ClOL8SAjYxaLhc2s19OjzXOvMNeH8VRSOd8RtVjfe9uQN5xblsV7ouBJUFBiZ4Ib9IjsDUTn&#10;LW+k9R41Vi7TKvPojTQvZ3nQywTW02hPpHl6pGkd+1rLfPi8vPHovPU8Ri3qR+NQG9H3znl5DL1h&#10;V+C1z/o9eGM9XZJcg/EsFlu51+fZva77HnjUa3vG8zrjmo7icqoNuXEjsTPerc/iHVHw4ONtcRb7&#10;gzMNzIpvlNi3sDyW5mF5m4bHUa0672lMDo+9fuuo0fVQ83RL83TsD/nguZrlzVeS1/e0pqM2qu+d&#10;s3zZp+UbwMexRzuSs62nmkc+v0c+t6OYdU0fbR4GZi2M55GZff6V81XW6uBEG/JGwQ3FAHg7E8Xi&#10;wZj8wOLziQ0eZ2Tb7EShifpZO9K8YwN1PFZqvfkeTecyT+/RCp3TWJqnW5qnl2rwDL80renG8/lG&#10;s573loa6hvFH+h45S8viinXdo74F49FE/ijXYDzIyJjFvry3x4Q53yrPvTHrnGbNUwWz3ipPJfc8&#10;3xG1SN8JN+QNuLE4EXjrUxGLE3DyBwWXZ4XvHiR6I9E5y2dpjZZjjxorV6VhfquGRx2Y845WoAfR&#10;PtQ83dI8vVq7iPqzadfn7Ksfn8PapzXLhzqjZTUsfY+cBnNZGOC1t2A8Evg8fU+OmPOeWddr0XiP&#10;z4X3eM4N5twZz2IXTrwhbwQ3GA8E3k71xGLxFv2sKH6WMG/WlqdpVo4Bx+s6qF1OpnlHNnAcc2xg&#10;HdQtzdOrNdRFPvwW9jdaC7VJf/VZ74TeO2Smjeh75qy2Fda3rzvXV4N57HvaKEwtxqPp9S/Gec/X&#10;ep37/syah4FZC+NZ5FRex7PWIrmDDfkiA2/FsliQ4IW7mwtYvFh8Y9L9rI1jtbb1aGlRrlq7BJqX&#10;qz7iXFpHLN3SPL1Xs9bkeRFPx+f0G4/3vLdewNiPvJY+M6f71ubbCgCvJfZ78MZ6uiS5BuN576xr&#10;xF8D1rfYzqxrPWueKpj1zvRUwszHeFgqa1XCrovw3dGGHG84nBuPRQpewSgWBndxgTY8ktYbh6U1&#10;dM7yNc3KNdDjHTWYs9bRq106NDaXedijFdqDoA91S/N0VvN0VqN0eD6//tk00G7GNfB1ga+VLGfV&#10;0bqVi8ZFOU/PQmFeA8DysJoEOsvI+JExi8WjsJ7/Nuu6xDDXh/HcMyc9vzvakHvgjUhvLCLwavXG&#10;w4MnHMU09GSDk1tvWFqz8ojlaRoeWXCcNR5zlw6tgVrkz3LasyWwnnfU/gareTqreXqkjehv/na5&#10;0t58y/s1b/6d8/aasDQYf5NjdbZelGttzHvRPkEPsK4rYmmjVNZq7FFz8T555OfSmc7t3tbCeBY1&#10;VF7rs9YieIAN+VbwhuboeCzw7B7zLEnwIux2MYqKW29GWutpR7W2Hi0Nj6x2cbStub2OOhBLjzRP&#10;ZzVPtzRPRzxdopzxvGd9Ny9O7UG95VBjxvTksN8i+vb1K3je2LfwPL26JLkG49H0+h+NivOvqLEY&#10;g7n2jKeKmXNlnGktDMx6Gc8j8x7Onz3HxLc25KcDb6z2imPB1ZxjVQdRfhGw4IaiyRvIm7zXRo3J&#10;sUdLw6OlXRxtz1zVUYfO6bwm0jyd1Tzd0jzd0ljdzeHzXn16fml5pd/4NdFrycuhvjUXbb6twOth&#10;9D3NwvN5uiS5BuPR9PoX98MjPLaPcA4WZzqvM62lCuacqjwsTC3GU0nlfJW1ini++Tq+YnvcBbjo&#10;PYMHR/aNfhDwAmB0oQZdiLBAPepjLtOsHBJ5MYdHS2NyF0djc5knO0aBXn1saG+keXqkeXqmeXpW&#10;l9UxdxHj58uv/ZZrf2pN+191K1SNG70yh2A+CwLv+iGWVkFv3V7/4nge6TF7pHPZgzNdnzOt5Yyc&#10;8fpUrumstRLWJ+R7gPdGs+K04EL7Ivv37sBLdEOYzLHegFDDvoX2tHakeUcE897R0vTR0vTR0nrG&#10;N48XkQfrZEfUGjqHmqdbmqez2gwdc43U47xWXK8Fvii1D/UoZ+nYtwI/QQfwXLDvaRGRP8oJkUd6&#10;/aPgcyWLozhq7qPmXdjc2+NxpvUya2E8i5z3cB3Zcwx8a0P+SOA92mjcGbhB/7BRv8cY4GY41hyo&#10;a71poKb7TJvRqo6WhkdL00dLw6Olsceq8U1rsJqnb63bM36L3ptruHnjdXLzabm8HE39mnvTtjxR&#10;DvWW033cfFuhMM8V8Dy9uiQ5IfJIr78H/XwZmWd03GIb7DVnfY8Mcw0YzyzOtBYGZr1n81Ryz/NV&#10;1irgGb+M98TiQcEHekscCC6lN44BV9EbXq0BrJvNqJ+1Mw1BT3bUYM46WhoeLQ2PllZ9tAI9iPah&#10;5umIpUeap1vaVr0nR+ed19OrT/8Wd9SbH2tkupVDMJ/FFe+8GTyfp0uSEyKP9PpZ3jzmBVTXWyzO&#10;xpme32day73CXEPGU0nlfGetFbDpE3K8BYhi8U7BJwLGicGl3smy61eJb0ZR32szGh4t0GPNxx4t&#10;DY+WZh11YG702FuztXXf0zwd50Td0jzd0ir1nhzmLXC854veCV7HYP7avqnpvbOghr4srLk2ahLo&#10;kuRGqK4n2eNawN71K7mXdc5g9rVg5mM8Z+NMa2bWwngWNbyHa82eo+PbtCHvAW8X2Fg8OPiA38mD&#10;jkvujX3B2QpmxDcQ7GusnNZaO9K8owf6sqOlWUdLy45WoAePVqCHOTZ0DdQ8HbF0S/P0ivm0vlfO&#10;yjdSn/Haev2kXN7m27e4m78wTvsxmm59q7qnGVjrZzUJdElyDcbT6PEyuI/fTsyYa8Yci37W4xJz&#10;b9eHWS/jmcns9dzzfJW1NuJ85T4PeKsxEos7Ax/AB3wg8dR6op/OUd4bFOq6j7mG52ltaxzm9jha&#10;mne0tN5jFuj3jlFob0PnMh1roW5pno5YelYD9arcSL5h+vQr83p849Pfzn7lZo7sFY7vAlkAN/M5&#10;mkfkjXINxtPo8WZkj+eeHDXvPbOuWT/MNWM8Z+Le1svAnFOVh4WpxXgqqZzvrLUcTr8hrwBvVY6K&#10;xUbwgmK8E/C07UtgqzTejSxqut/bRo3JVR0tLTpa2uyjpeljQ3tR83TE0ntqZN6tek+uIm95BD3w&#10;8+U3wGvRre29dvHV3vKoGfMgliaB7sH4GU+jxxthXtcD2HsNe9e36J2z139mHulckHs7t3tb7+J9&#10;PGbsORq+d7EhPwt4y1QZC+OiYLwX3mwM1Mm3m9QoEEbT/Z52pOEcWtt6tDTmaGl7H3Vgzjpq9LhM&#10;x3lQRyy9oobWMefpmMvyFtl4IT2S+Zw3JOu3tl+uesuLGG9qOvS3r1+5md/RpFDXMB7xrtUAVXUq&#10;Odt6NGde2+J83NvzhVkv41nkzL6OlfNV1trA2pA/CHhrNivuClx8T9wd7U8zFbzZWONR032mzWh4&#10;tEBPdrS0nmMU6O09WoEe72i1G1iP1S2tV7c0Vo9ynt6I8jpn5aXQI4bvNdr/OFNvMDr3Btywtzxq&#10;KmetydKkUNcwHunwRbTrdlbOvLZ7hb2mrG82zLoYz9lg1sx4zgSz3nv0sFTWYpg9H8vO61ob8sUm&#10;8DaQjbsDT8CLU7BxIdabzsXQo37W7tW8owZzeLS0yuPWwHre0QqkQvfqW5qnZzVYPcppHXMVeRn0&#10;eL43RN/mbrypvHpxg650HNPw5qnSG/S5d/giKmrMYK917lX3vbGu47lYj8ccHv06H3F+g3M+3+4o&#10;MBaLevBZxsRdgIv2YhY9N8cabwzq2NfonOWz8pEvO2ag/56OOjCHx9bWfa0xOmLpFTW0jjlP35IT&#10;yFueLC+Gp9qH6B9DuVz7or8LxtugqzEWVXojy2t6vBbetToz97bexRizH2dmPsZzbzDnxHgW86h8&#10;PM5aiwXmJD4hx53EllgsxsFnU0+cDlygFaO0G9WtbzBeDdR0n8lZmm7jUYO5Rz7qwBweW7vBap6O&#10;c6OOWHpWA3WdQ5gxWc7KC+HBvOUR0iOkz8yrzXfrvzmiP9CkUG9k+cbNeXWydfzR3PPaG49wDotb&#10;mMeV8dwbzDkxnpkw62E8LEwtxnPv7HiOxIa8EtxxVMZi4YPPlpGYDi4gC4uKm1drPGq6H+UsLcrj&#10;0dIe6agDc96xtbWu+57m6YilZzX20ntyI3nZ0bPF95q7vtBfPe2Fr94I9M+fW7XE0b25JdAbWb7B&#10;+iyi9b13tlyXLWNZeubo8R7B2dd3Bt7rNWLOu8pTyez5GCrXVFmLZWDO55ub+ruNpxU6bi+QisUI&#10;eBWrooxWrN244huCpbFY41DTfS/neaI8HjWYu6ejFejxjt4YnddYmqdjbVZHRnXMab0nh3mLbLwM&#10;elifB3q0V2sX8X95I/Yblm5pjSgnRL7B+iy2jD0jj3Y+i/141OcKc16MZ3F/VD6uZ63FouZ8xs3B&#10;im1xGnBhb8LYwI/EbeGOWDTwymwJE3yTuQSh84ilR33MNTyPnt/T8GhpZzpGgd7smI1FtBc1T0d6&#10;9Kw2q8/IWXkZ9LA+C/R4PoH8jf/6DqB/1hzx6ltaI8oJkW+wPsRb8yPwqOd1Rs56rc+6rnuCuYaM&#10;51GZfe6z5zuCnc5x8resPz64QToipoETd0XFpn4k3gHtJnbrzaw3HrWoP9rGmlrDo6Wd4WhpvUcd&#10;mPOOrd2wNE/H+Y7Wq3IjeSE9QvrQw/q0hnmrb73PRXN5ZLko32B9yOi4e6PyHLfU2jL2SKrXXVmv&#10;shYDM1+V5xFhzvsePSxMLcZTSeV8lbVYOudcG/IHBLegozEFnHQkusDBs+MOsd5UUIv6vW3ULB8e&#10;NZjb8xgFetnjSI3WbkRar45U65jz9J7cHnkhPWL4PC/jEZVDr9fXYL8R6V5OkpyG9WmyuRfnYT1O&#10;7xfmsWc8i/dL5fPjrLVYrnOuDfnCBbeSW2JXcLKemA4uoDrUTa2OrVh1rL7WRtu9Gh4tbcsxCvSO&#10;HntqWtHQ7dZHrVe35qnUdQ5hxlg5Kc6zHs8npA892oeal9dgv9GrN7K8OOtgGBnzCLyX836k83yk&#10;czkS5joynsW5eA+P2Q7nuDbkiyngtrEiSsCiPfGoRG80mLNuvnV/tN2r4dHSRo6WVnXUgTk8st7W&#10;1n2t9epItY45rUc5JBpXkRfDw/o80Md6dd/L6aMmmsfTJRmnYTwIW/uRqTr/qjpH8yjnUcW6HjHM&#10;9anynA1mzYyHpbIWQ+V8lbVYOuZcG/LF3YL7463RDRaYESztJrdFL9FYRtP90XavhkdL6zla2taj&#10;Dsx5R0uzjogeO6o3bS99NKd1zO2Rtzwy6PF8Evh032pj38LTZUOuEc3rMTJmsR/rsTiGdd3vC+bx&#10;mump5NHnYzliXZe1IV8sXsG97ynD+GX3b343ngRvJu0GOAoLS7f8UX+03avh0dKYo6VtPVqad9SB&#10;OTyir7Ub6GF1ZFTHnKfvlZPO/N4e6fRhv2k4HvsaS5PA34hyDcajyeasRl+XKI6mag1Vde4F9nxZ&#10;3z3DnONMz+L9Mvv5MXs+qZ/T/bNni8XifjBft5U3m14d1KL+aLtXw6OlRUdLGz3qwBweK7wNnRvV&#10;cY5RXecQZsyW3EhedvSM+lDP+hpLk0CXoJaG8Wh6/b3oaxBdDw8c1zO2iiPm3MK9rZeh8pwqa90j&#10;zPlXeRYxldewshZD5XyVtVjIOZ9vduLXwE/gVhwT+LiUxeJx2XozGY23dNSi/mi7V8OjpVlHS+s9&#10;6sAcHiu92G59PYbVkUzHXK9eldsjL4Me1ueh81Yb+w1P13i6JLkG42lE69iCvg571Jeday8WizqY&#10;1+l79rBU1mKYPR/LAeta37J+cnAfXRbG5j+L2yIdsTiGLTeU3lhLR83qb233avpoadbR0pijDsxF&#10;R0vbUre1dX9Ex3kzXecQb4yn9+SyvEXPeCsvhof1WaDH8jUNPVbbGt+I8lGuwXgaPV4W5hz3YOa8&#10;FXOM1hgdx9JTv8d7BLPXN3u+xeLeOOI1Ujjn8+3OqSoWjwY+wl1hbPB74ragisVbqm8evVqMpvvY&#10;bn1saw+2ezUmF62DOVpadtSBOe1BzTu2tqZax1yvHuU8PctJktc5Ky+EB/OWRwY9jM/TrLZXTzbk&#10;hKiN9Hgj9HlV1dzKjLXsXX9xLs74eJ9xTYvzwDw/GA/LWWuxEHPu+Ak57ppWrBiP8N+TFbeb+sPj&#10;5qz8KIV4I6CwbkQ9zeszOUvT7V6NyV0cLTtamnfUgbkej+fVusbyjeg6h2R6lEOYMXvlZUcP67PA&#10;nO7jWKyBYzVRrpHlNUy9DDyfs3IPa5zBPV2De1rrKMw5Mh4Gps5Mz6PCnHuVRzp8j87k67Djhnyx&#10;OBLc4p4gOnbmN5v5LK5DRdSNYgtPt0L7PKwcalEf61ttXI+V79G25qyjpXlHS8OjpeFRB+Y02lOh&#10;Y65Xj3Ja78lh3qInv7dHSJ/l0UfUrX4jmyOC8YixhhEqahzFXmveWnfr+Hui+lwr61XWWsQw1/oe&#10;PY9O5TWorMVSNOfakC8W0zF24Fuj7cwruahALN3qa83Ks21Pw7ynbc3h0dLwqANzeLQ0ncs8Dd1u&#10;fT12VNc5JNOPyI3kZUcP64tAn9fXfgtPb2CdCNZngeu/Z/Y6h73qRuw95971F4vFeah8vZ+1Fksy&#10;p/tnz1bcfyzeKfpGt+qG16uBujWf7rM5q21puh1pW3P6aGl4tDTvaGlMzjq2tu5v1THXq8/I7ZGX&#10;QQ/rs0BP87H91raI5hUi38C5e9gy9uyc8bzOtp5ezr7+2eubPd/ivmCeH4yHpbLWYn1C/sjgBv2e&#10;YnEg3pusd8Np6VEf/T1tPdbLe5o1Fo+W1jO+x5N5LQ2PWEfj5SxN61EOyfRZOenMW54sL4aH9Vmg&#10;x/MJ5NEb5RqWpsnyDdaHeOt6RKrPs7reHtzDGs/O7GvIzPeonpkw66nyVHLP8521VoL7d8hXrDgk&#10;rqB8VNwtF4heonFeDrWe/mi7QtNHS2NyMz06dE7nEUvHOlYO8cZ4+ozcSF468z0+C/SwPkTr6MM+&#10;+i2yfIP1aaz1vBfu/Zzvff3vnfX4xTDXp8qzOO91qlwXWyvwrU/IF+cCd8QHx80vT9szbqfvDpHg&#10;Ba9vkL1AmFykMf2tbU/DvOdrR0tjclUeHZjTHtT0saG9PTrmPF3nEGbMllyWt+gZ73mk0COkr+no&#10;y/pN80CvhVWTYWTMI1J5DbbU2jL2nmDPk/VVcsSci4VH5fOxshbD7Pkmsjbki8VZwN31SGhGb6g9&#10;vFqMFvWx3frY1h5sZ97IN+qv9FgaHi3NyzVajtV1Dsn0WTlJ8jpn5eVgD+uzcujDXOt7oNeC8SC4&#10;psUL63rY3MN1uYc1Lt4XzHOS8bBU1mKonO+stQKe9d38+ne2f7f7LTYW75itN8bZeCvvaWwfx1tt&#10;7bHyut2rWbUzfztams4xHtR0zvNgrmFpW3TMefqM3B552dHD+ix0Th9Rx7ZVz9M1jEcTzVeFnmNr&#10;HEXV3FvqjIztHdPrZ9mr7r0y+3ow8y1PTJXnnnn085OOc3R8b37L+uJs4Dabj0f4h+e0TzwwFxUj&#10;ZOMtHTUcb/U1Xs5q61pe3tIw7/mYnKUxOcZjaVlO03yY69V1DmHGVOakOL+3R0gfeiwf5qw2jrM0&#10;hPFoev0Mev3euWwFa1fXj6iaq6rOoo7Kx2R2LcazWGTMfh5VzldZayPrW9b3APd8jxKTwen3ifp/&#10;OEN9JOxxs+nVtHRP8/roH23rOpGG+Xa0tChnaUyO8VhaltN5rWkdyXTMefqM3B552dHD+jx0Hr1W&#10;Tvf10QNrRuAcW9C1qmqOMnMNM+ZYLBYL5r2G8UiHr4rK+c5ay2H9lvU94lHB83yE2AGcoj78fzeM&#10;3GxGfq+epVt9rVn5ynaFdunQ2BzjQY3JIdqPGqvrHMKM2ZLL8hY94628DHpYnwV6LF/T0OP1PdAf&#10;0eON0HW21tqTGWusqD1aY3TcPcGeI+ur5Ig5F/cF8xxhPGflntfOwp6j4VufkC/eN7e73fsOCW4s&#10;te6F5bXwcqhZPmueLBe1G1bb8m7VGqhFfibneaKc9mC7YWlb9Fk5SfI6Z+WlM896WJ8Fehifp3l9&#10;iyiH9Hgt9Lq21DmSPde+V9096F1rj7/HexT3sMazwFyr5VlUUXk9K2tt4M2GHO/tV6zYKxYT2fpm&#10;cwlqWDlPY/s4Pmtrv5XX7QrNms/T9s5pj8bSLU3rmPP0Gbkj8mJ4WJ8F4xHSh3mv39qNqKYG6/Wg&#10;x46MPzN7ndPWmqPjR8cdzb2uey8qrwdTi/Es7o/Kx/WstSrZeV3rl7otDgE36Pcap0TfHFe+gUQ1&#10;Ld3qa83qa7xc1tZ12XyP1mC0qMZeOY32ooa6ziHMmMqcFOctD+Ytj+zoYX1awzb2sZ2BtVhwfY/O&#10;Hue5R83FMVQ+lmettTgPzOPKeFgqa83miLWzc4Jvfcv6I4G7xepY3ICX6OgogbnZ9vKoWb6oj/6K&#10;tq7p5Xs0q16PtleuoT2RpnXMefoROYG85cnycrCH9Xm0nPbhOOx7sD4Nu85H5mznPmsts+ZZLO4Z&#10;5nVS5blnKs/vrLUGud2Q4x3+ivuJvcH5HiEeEbx53vJGk9WwcozG9K0c225Ybcs7SxvN6cCcPmq0&#10;HzXUdQ4ZGSPkuCxn5aUzfwaPkD70aJ/uYx77SJa3GBnzHqi8JlV1eth7zp76PV4Wtibrq+SIOc8G&#10;cw3u0XOvVJ5bZa2zsuM5PsvTk7yJmx3LihUPHPj8D+N2+O5RyYWIiMhj6Za/p8/mrLaeG9uNKN+j&#10;NRjfSM7S8Gi1G5bG6D05T29E+SgnnfkzelhfhPbgGKtv6QwjY3rQ9SvjCKrm3VJny9h746hzPWre&#10;jMp1MbWqPIt5VD4elbUYKuerrMUyMOebnyFfsWJFFNw/HLUpbv6nQBKNdqPaoodsjJePdOxrzeqz&#10;uZG2runlezS2nuXLcpamc9qjsXTP7+lsDonGSJLXuZG8HOxhfRbo0b7WxpzXZ/HmGwXrYewFzrPn&#10;XJqqearqsPTO1+t/j5z1Gp11XQsf5jFjPGelcu1nrcWi5rz9lvXFYrEJY1s9LUQK31Sym1sv36N5&#10;ffRju/XZdsNqW95ZWpSzNCan0d4ePcohzBgmb9GTP4NHSB96Ip9uay+Ow74H1hkF17+1XjWz1rZ3&#10;/Ywj517sw3pM58Jc75mee+bRz0/2O8e1IX8kcHd2D7HYj8qb0ayWlWM0ps/morYei+1GpmF+qxbl&#10;LC3LNbQn0rQe5RBmjJWTJK9zI3k52MP6PCIfarqPY3Bs07BGD7i20TpHsvfat9bdOv5M9JxLj3fx&#10;GDCP+UzPI8OcP+ORDl8VlfNV1mLpnPN2Q44bphX3E/cInsN7iz3Y86ZTkvpWztPYPo6vbuv6kZbl&#10;PZ+neTU8zcvpo0b7UUNd5xBmTG9OivOzPazPAj2Zr7W1lvWtHIseNzL+HtjrvLbWHB0/Mq53TK//&#10;SNi1VvsYKmvNhlk741nUcM/XunLtZ63Fcp3zecoGoQNczooVDw2e7NZALuoNprWjsHwekYfRcCzT&#10;99qtz7YbVtvyWhrm23GGpnPoae2GpWkdc55eldsjLzt6WJ8FelifBeazPgsz96Oyxzlvrbd1/COz&#10;rs1bKq9HZa1FDHOtGc9Zuee1s+xwjqf7pW6LBYLPkfcQm6i+uWbqWfkeje1jG/tsW4/FdiPKH6l5&#10;OY3Oo4a6ziHMmN6cFOf39gjpYzxC+jDP9hmY+d8b1deishbLyJwjY1j2rH1WKs/5rLXuEeb8Z3rO&#10;CLtu1ldF5XyVtVg65ny+3QqsWLHi6Bj9Z9LxhpByUWFh5Ritp2/ldNvyYbthtTOvlZ+lZTlEe3v0&#10;vXJ75GWyR0gfelifhc6h12s3mPpbwTm2xlFUzr+lzpaxe7LXuvaquzgvzGNe5XlkmPNnPEew1vWB&#10;i/Uz5EdzuzdZseJxYgb6xnbkjYUdH3ks3dOwrzUr77WxH7W1H9uNLfk9tCyn81rTOuL598pJcf4M&#10;HjF8nnerBzXdxzHo3QKuCaMarL/nXBZVc22pMTJ2ZMyjwl4L1lfJEXNWwayd8Sxy1nXkOeJaFc95&#10;+zPkB8SbP6V8m16x4pQxBBapDoutbxrt5jSq4+UtHTXsN023sc/mRtq65mje0jDf68tyiPajhvoR&#10;OenMn9Hj+YT0oYfxMf0RcB0VNfdg5toq6lfU2JOzrw85ar1HzZtRua7KWo8Kc42qPLOpXNN7qMVC&#10;znmKnyFfLO4RfB6fIUSuL34dnm5FRub1cpZu9bVm9XtzI+2Gl0cvq2G+Hb02Hj3Nyml03tKjnAWT&#10;s/I6N5KXgz2sz2OLz2pH/QycgxlzVvY+h4rao+NHxo2M6aGnfo93sS+P/Fgw51bluVcqz62y1lk5&#10;4BzP9y3ri8XiWNoNaPaGFPlYHftN8/roxzb2R9q6DrYbUX6Lhvl2ZLRGy7G6ziHMGCsnxfkzeIT0&#10;oWerT1QOvTgO+1rDsY/Inue4tebo+NFxPcyYI+MMa6ig8jwqa50R5vwYz3vnnq9R5dora7EUzrk2&#10;5IvFI6JvTLe8YbB1vHykY19rPX0rp9uWj203tuRnaRba26Nvye2Rl4M9rM+jwoea7ltjsP/esK7J&#10;VrbW2jqeZdY8Z2ddh31grivjee8w14jxnJXKtZ+1FgsxZ9fPkL/5WW83nlasWHFQiHAv/GGym1wv&#10;Z+mMxvStXOZj217NSMvye2gNnddkemVOivNn8AjpQw/r82g57cNxVn8UXNfeMYvK+arq9HDEnBE9&#10;6+nxslTXrK7HcMScDGdd1yyY86/yzIZZE+ORDt89M/kcn/HPJkX/bnboZiwWi1NwUdEDOy7yebke&#10;je3j+Kjd+my7YbUtL2pZvkpr/UavvldOOvOMx6O3DuthfR6MDz3oa33Me30PnANjNjj/3uuoqr+l&#10;zqxxe/v34AxriDjr+th1sb57hDk3xnOv3PO5Va69shZL0ZzrW9YXi0fDu1lsehRIlm9EeSvHaCN9&#10;K5f5orZXh/Ey+T00RPssfa/cSF46855HSB96WJ8FelifB+ZxjNe3/Jg7O7ju6rVX1RytMTpucR9U&#10;Pr6Vtc4Ic36M55G55/M/69qPWFcy59qQL8rA75WwYjGZqhvPRqvn1Yzyls5oTJ/N6Xbrs+2Gl0ev&#10;pWX5LVpD5yw9ylkwuRl51sP6PBgfelifBXosH+bQh7lHBK9BBRW1RmuMjOsds6d/L+/iPmAeU8bz&#10;yDDnz3hmw66J9VUxe77J3MWGHDd1r3Hz8+srjozbB+g2cMyKIODy0VxUjMCOzebxcpbuadjXGrax&#10;b+UyX9T26jBeS8vyvRrSfFEOYcZYOSnOb/EI6UMP6/NgfOhhfK2POc/n1RwB11pdf5TKtVTUGR0/&#10;Om7BX7tqXyVHzMlw1nXNgjl/xnNGzrruynWdtVbC880m4IRxszPp3qEsFnfIwP/MMBl9Q2k3qjo8&#10;Io+XYzTsN023vb6V023Lx7YbXh69lpblRzVdv5HpW3J75GXQw/o8GB96WJ/HiI/pN7B+T3igj4m9&#10;qKq/tcbW8Sy98/T6j+bs6z3r+th1sb6zway7ynNGmHUzniM467oqYc8x8N3FJ+TnBv8vwYoVR8WV&#10;C0QlTN0ob+UYbaRv5TIf2/ZqMl5Py/KZpsn0ypwU57d4hPShh/V5MD70sD7UmL7WzgKeV/XaKupW&#10;jO9l1hiWnto93vdG5bWprHVGHv38Ms54/mdckxSvq7JWAc+3N/XvO/r/YYU7CePT1YcKPN8TxX4k&#10;1dvNZhTal2GN9fKIpXsa9rVm9dmcbrf+SLvh5dHLaFleHz2t9fXYvXPSmd/bI8U+9FT7PHQe/Tg2&#10;qnM22PPvZWu92WNHxvSwd32GM6xhUQvzmDKee4U5N8Yzm8o1rVplPONm4bSBG66d4nbiB41HB8/3&#10;RIHPucp4pd2QthgBa2R1Il+Pjhr2m+b10a/7Xrv1R9peTcbraVneyjUsTetRzoIZZ+UE8rM91T6P&#10;Sp/naW1Lx5xX+x7wzn+ULXW2ju2ld0yvv4c9a1fCrrPaV8kRczKcdV0VMOfGeM7Iva77EWCvveN7&#10;xs3CaWOxWHA4L/YSLhAeXt4by2gVfa/d+lvbDS+PXlbDfDuiptF5xMs13cpJktc5Ky9EXgbqeB4p&#10;9qGn2mehde3DcdhHbUbsQVX9LeNHx46O24u91rNH3T1qVnLW9bHrYn1ng1k34zkjzLoZz1mpXPtZ&#10;a21k/Qz5YvGoXFT00DMmmyPKWzqjjfStXObz2nq81q18j3erhjpqqG/JSXHe8wjpQ89RPg/GF3m0&#10;hh6rfwS4fus8trC13pbxs8bt7T+ae1vvYh6P/Ny413Nj1836GCprVTJhXWtDfhD4DQAr7j9Ow5Yb&#10;T02royMi83k5S2e0nr6V023L57VbH/WobWlZvlfTaA+ji8pZ+SgnnfktHjm5Dz2sz0Ln9BF1q38m&#10;mHPtYWut0bEjY2RgXK+/h57aPd6FTeU1rKxVCbMuxnNGmHUzntkwa2I8984R57hhznk/Q278vOtj&#10;x1MYxoAVdx74GM+Nl2W84aIC+15ksP7I4+VGNaZv5UZ8UbthtTOvlR/REC/XdCsnST7KCeT39sgG&#10;n+dFD+vzYHzosXyYQx/2tcbELCrn3VJjZNzIGBkY1+Pv8e7FHmtgax7lew/c67Vg1s14zsi9rluK&#10;137WWizGnM+4qdgtbrfoDx6LxUzU8+5iv9hpesY3bzQmylt6j8b2cTy2Wz/zRW2vDrYtLcszmu5r&#10;LdKznCR5nbPyQuRloE6FT4p96GF9HjqPXiun+/rIguvKooqKmqPjR8aNjNmbnvXs5WXZo+YRVJ7H&#10;EbVY39m413UznPHc2DWxvntm53Nc37L+QOD/ElixLR6CLTePbSxGRObzcpbOaFv6Vk63Ld9Iu7El&#10;z2oanbf03pwU5z2PnMjnedHD+izQY/mahh6vPwNcc8XcW+uMjp0xZm//0dzbehdzYZ4fjOeMMOtm&#10;PLM545qkeF2VtVgG5zx8Q46boBXjsagFr+89hIi6KR18U0jR9aM5Io+XG9VG+lYu8420vfqeluU9&#10;Ddtas3QhcxX5LR7Z4PO86PF8UuxDD+PztKx/FMz5MWwZPzK21y8DY/b07+W9B9jzYX2VVM5ZWauS&#10;s64rg1k34zkjZ1135brOWosF5pz3M+ROPAR4UitW7BGjtBf9hYgRmBpR3tItP/YtrafP5irbjS15&#10;T2vovKbpvTnpzFd6tvpkg8/zoof1eTA+zGd91Hqjkq11t4zvHTMyz97+o9ljvWxN1lfNUfOekXu9&#10;Fo+8bsZTCTsf67tndjxH/xNy3Ays8GOxmAE+76wQdVPZohcc31sr83v5TMe+pfX02Zxut37Ublht&#10;9OI41LI8apqmV+aEyMuAZw+f50WP55NiH3pYX9MwH/W3gmvA9Yyytc7I2NExPezpP4OXZY+aZ6by&#10;fI+oxfpmwqyJ8ZyRM677jGuS4nVV1mIZmPP55ob+TjeZuPz7ivVv/WP/4XPnbezOxYiIzOflLJ3R&#10;evpszvJFbW9s1La0LI+a1c90UTkrH+WEyAt49vD1eD3Q53nRw/o8WJ8Yvqy/F7jm0fm2jB8Zdzb/&#10;PfHI57aYx70+j5h1M57ZnHFNstb1BjXn9VvW7//f7dbknmKxYMHnDsYVfbPb+yYz4mfmijxeblRj&#10;+r25ynZjS97SGjpn6VZOyByT9zyywdfj9UBfj9eD8aGH9Vk600fNikq21h4d2ztmxN9Dj/8M3iNh&#10;13mUr5LKOStrVXLWdWWsdXPMno/liHXtNOfzu9oQ4t5lxYpHCyl6s7gEkcH4o7ylj2pRvzdX2fbm&#10;8rQs39Dt1tfeipxAfotHOnzS4UVfhRc91T6LpmsP+q0+A86PsYUtdUbG7env8fbSU7vHy3IvNY/g&#10;Uc6jgjNeC2ZNjOeMzF535XzvoRZL55z+t6w/YiwW74mLCux7wYBjsnGZz8tHmtaxb2lWvze3V7ux&#10;JY8+3Ud9S87KC5EXso4YvjN4PSp9PR7d9vpbwfWM1h0d3ztmxM+yl1cG/Az3UvMRqLwuR9RifTM5&#10;45oYmHUznkpmz3fvHHG9rnP6v9TtnYJ7+BUr7iVeuWx8UxkZ2+bM5s48Vs4bgxr2LQ3bXt/K6bbl&#10;Y9sNL49e1Ky8hfYiTK4i73mkwyeGN/Kjr8frgT7Pix7WZ6Fz6M36nrYVXXOk7sjYPf29XpYebw97&#10;1N2jZjX3sMYFx70+lmdc9xnXxFK59spaLDvMefifPTtbLBb3ivn87bnh1LRxXmQw/ijv5RgN+03T&#10;bbbvtVt/pO3VZLxWHo/apzXUs5wU5AU8Pb7IK4Y38qPP86LH80mxL/NoHX1WH8H6VoywpUbvmBE/&#10;C+tlfXICL+vrga1Z7WNh67G+SirnrKxVyRnXxayJ8czmntfE+hjOWoulY877+IQcd83vIp5WvOvA&#10;5wMZcn0DaLEXeg5mrswX5S2d0Sr6Vq6y3fDy6M20hqVpvTcnnXnPIx0+6fRKp5/1os/zoof1WWBe&#10;H1G3+iPgukbqjIzd08/6pMPL+mRHbzVHzn1m1nX5wBmvxRnXxHDGdZ9xTUdxxLW4dP0MOW4YJsbt&#10;Yu4y+v7h6BWPFjHoZsOgvbm0G9kotK8XrOXVyDw9OqNt6Vs53bZ8Ubvh5b02o1lEeSbH5Ld4xPBV&#10;ecXwRn709Xg9GB/jESPP9LfCrs2id1yPVzq8PXWrfbKTt9q32EbldT6iFuubyb2uifHM5oxrkuJ1&#10;VdY6iOtvWWciB0eseBuLhQafHxUhcn1j0jEK1sFgYMZ4+R490rb0rVzmi9peHWw3onymaZremxMi&#10;LwOeo7xieCM/+jwvelifheWx2lG/gbUwehkd3+Pf08tQ7bsX2PN5FN/iOM74GJ1xTQyz183Ox/pm&#10;U7kuthbpK/0Z8sVi8Y64OBGR+bycN47RtvTZ3NZ2w8uj19I0LV+ZE8hv8TS2eCM/+iKvGN7IX+lj&#10;PKJy6PX6LDh/z1gZGNfjZ33S6WO8jEd28EmHt9r33jjiulTOWVmrkjOu617XxHgqmT0fy1nXVcx9&#10;/Az54gX8PyArzhVn4WLEf+In0OWDY3vB8V6NKM/kerUtfSun25Yvaje8fI/XOmq0H2k5Kx/lGr2e&#10;Sq8Y3siPvsgrhtfzo4f1WaBH+1DL+qN482f0jmG91T4hfYxHdvBJh/dRfGfmiHM4Yk6G2eti5mM8&#10;s1lr4qlc11lrkRy3IcfNzIo8CHDICi5KwKJHhMf/9hNUeC5JMGT+KO/lIk3rFX0rl/mitldnxKs1&#10;q4+6lRMyt9XT2OKt9KMv8kqHl/Ghx/OJkc/6WrOih5FxPX7W2+NjYHyMR3bwvTfY61Ltq+SIORnY&#10;dbG+KmbPV8UZ1z17Tex8rO+eKTzHZ/z9adPC2Eus2B7bwYqPFD7ovNd45QJhaVaMgDWyWpmPyVma&#10;p1f02dzWtqV5bdSQlrPybM7KC5EXo06VVwxvpR99FV7GI4GvtTHn9TNwHmaMbPAzVPrYeVkP62M4&#10;yre45YhrVzlnZa1KzrguZk2MZzaz1zR7PpbKdVXWYiHmPO4TchPcXqyYH48MnusjBvfCD7k40Qs7&#10;PvJ4uUyPtC19K6fblg/bDauN3micldeaxtNF5SrynqexxTvij8agby+vBXoin25rb9bvpXd8j5/1&#10;Mh7p9GUwHpbKWlJcj611lO/MPMI5PDL3+vjMXvfs+Vgq13XWWgQdv2V9RixS8JKtOEeckYuKCnQ9&#10;KzIYf5T3cqPalr7Xbv2o7Y3FdoPNa7TX0q2cFOQFPJFPDO+If2SMB/p6vB7o87yRB/Wsj5qVj+gd&#10;M+KNYDxyQo+QPsbTA1uP9R0BuzbWd++c9Txnr2v2fAzMmhhPJbPnW3yg6Nof8wk5bmZOGDffYn+W&#10;uF3qijMEPk47xu3kKuT65lD0BtFFmxfDI/P15nq1LX0rt7Xd8PLotTSkeax8lJPOvOcRwxd5xfCO&#10;jolAb+RHn+dFj+cT0qdz2oNjsI5Xr8HMjfT4K32Vnowqj5A+xiMdvkqOmLOaI87hiDkZ2HWxvipm&#10;z8ew1sTBron1MZy1Fksy5zPe0OPN/y5h7CPOFovFWcHnavi8vag3gdaOosfHgmO98VGeyfVqW/pW&#10;TrctH7YbXr7Hq/M6p/F0ScYJkRfwRD4xvJlfDH82Br3ZGPT1eD0qfZjHvtZ6YObW7OHLqPAw68ny&#10;QnpYzlqLhZ2T9R3BEWurnLOyViVnXNdaE8cRazpiToaJ67r5O+SLxeLOuajYCz2HFRmZN6rXo0da&#10;Rd9rt37U9sZi29KsPKJ9lm7lpDPvecTwRV4xvDPHeKDP86KH9Xmgp7ePGuYiWH+vL6LSk5F5srwU&#10;eliOqMX6KmHnZH2VHDHnWTnjtVhr4jjjmqo54hwL5jzmW9YXx3L9vy8337lw0rj5GLgqFvtxMcKD&#10;8Xn5TI80r980L6/7Vm5ru9GTR02jxyMtN5oX8EQ+MbyZXwz/HmPQG/krfYxHII9+q+/BztdgvbM9&#10;EVleCE+Wl8keIX2Mp5oj5mQ5Ym2Vcx5Ri/XNZK2JY/aa2PlYH8NZa7EEc55vQ46bJjJwE/c48VQf&#10;1383F/Gksdu/m2t9//HKBaIHHJsFC47zxmaeHp3RsI8a5rOcbls+bDe8PHo9raHzmqZbOenMex4x&#10;fJFXDG/mF8PPjENvNgZ9nhc9rM8i86COXsxn4PgIxlfpichqZHkpyMtkDwtTi/FUc8ScLGde26Mz&#10;+9oz8zGe2cxe0+z5zsyka7HT3yE3NoFsDP7DTdzjxGI/8Fo/Qsx783jlEkQG4/fyPXqkeX3UMO/l&#10;LF/U9sYyXtQ0Te/NCZEX8EQ+6fSK4d9zHHojf6WP9bSj9mFfa9i3vBaVviwvhCfLywnyQnqqmDmX&#10;HDCfHDTnEVSeZ2WtSmava/Z8DMyaGE8ls+djqVxXZS2WjXPu9GfPFovF4VxUYN+LarB+Nk/m83KZ&#10;HmlZHzXMe7mtbUuL8lY/00XlRvMN7ev1MmPE8G8ZF4Fez48e1mcRebSGHqvvgV6PXp9HlpcHyAvh&#10;yfJCeliYWoyHpbIWy3uZ86zMvhaz52NYa+LnY30MZ63F4sx5vm9ZXywW27j4L3iKNn4kWNhxkcfL&#10;WXqkYb9p2G+abmPfyrHthpdHr6U1dM7SrZx05j1PA72ZXwz/nuPQ2+v3YHw9HktrutdnwLEejO8M&#10;+Yi98wxMjSpPJZXzVdZiufc5j6jF+qqYPR/DWtP8+c7MhGuxNuQPCn7PwqPGIuEy543klTafFRHo&#10;tfwjOUazxkb93hzb9uowXg9cj6blRvMCnswrhjfzN3AMOxb92Tj0VXgrPFYOtahv1dT0+jwq8hFR&#10;fs/aUpAX0sPA1KnysJy1FssRc74Hznhd15rmz8dSua7KWiwb5tzpZ8hXHB03O9cHDTzv9x4i1zeE&#10;FmdCr4tZY+RhcpamdexbmtWPcq1f2fY0zLejzjeabuWkM+95Gj1eMfwVYzPQH41BX4/XAj2WD3NW&#10;W4+zNCSbs9Hj8WDyHlvGSpKPcjIhz1BRo5rKNZ21FkvlnGetdc+c8TrMXtNZ52N9szliXcac6xPy&#10;xeKRuagXfmtHwfrYYGDGRJ5RHfuWZvWjXOtbObbdiPKWpmn53pwQeQFP5BPDy4xp4Bh2LPqZceiN&#10;/OjzvIxHSI8YPuw3TR89rLHInvkoJ0Quy3tEOTlBXk7ouXfu/RzPuv7Z65o9H8PsNc2e76wccR12&#10;nnNtyBeLR+Oi4mj0Wth1MV4v36Nj39Kifm+ObXt1Mk0fNbgWTcuN5hval3kbOKZibDYevdkY9PV4&#10;LdBj+aw89i0N+55mkXmyOlFOiJyXj3KyU05OkL9XKs+rshZL5ZyVtSph18X6qjjjfIynktnzMRyx&#10;pso5K2uxDM65NuQ0xvdL30E8wj88p/uMA+l9c7h0xChYJ6qXebxcpmPf0pg+mxtpN6K81qw+6lZO&#10;OvOep4FeZkwDx1SNj0Bv5Eef50UP67PQOctraUi1x2I0JyfLSUF+K0z9s3lYzlrrCCrXX1mrktnr&#10;mj0fw1rTuTniWsCcO/3Zs33jmH+4ivuIRwDP6T5jzr9XLir2RM+TBQMzJsp7OUuPtJE+m4vaDS+P&#10;Xq0hozlRedaTeRvoZ8c1cFxPDfRn49DX4/VgfFa+tTGHffR6WOOQLfktOY/ZOSHyEdnYLH+vVJ7X&#10;e6h178y+FrPnY1hr4udjfQyVtU7A8+3G4fxhgqYVK95jSPAmdSFiT3AuZt7MF+UzPdK29K0c2/bq&#10;eF5L07rWUM9yDe2JfGJ4M38Dx/SOF2McOx790Rj0eV70sD5Ea+jL+p6GZJ4oJzvkovmynMdoTpJ8&#10;lJMJeTmh596pPMd7r8X6qpg9H8Na0/z5pHjOs9YCnm9u6O81FovFBy4QPeDYkegFx3s1Mo+XizSt&#10;V/St3NY2o2l6dVE5L9/Qvswrhp8d18BxvTVwDDMWvZG/0uflUUMf9i16PBZH5Dy8nKfLhlxGNjbL&#10;ZzDjGc/ZqFxzZa3FPpzxMVprmj/fe4G9rsq3foZ8sXg02DeCPbkQkcH4o7yVszStZ/2meXlst75u&#10;Wz5sN6K8pSHaY+lWTiDveRrozfwNHNM7XoxxPTXQn41Dn+dFD+tDtK6P6EcNjxY4Btkr5+HlPF2C&#10;XPUaJMkJkY/YMrYHZp6ZHpZVq4/KWvfMGa/D7DWddT7Wx3DWWgOsDXkCfhC/YgUTp+Ci4ozo9TFr&#10;zXxMztK07vUtDdvY99qtH7W9sZGGusbTReW8vIAn8jXQz45r4DgMBhzDjkdv5K/0ZR7MYV9r2Lfq&#10;NaJ8NN7TJch5uiR6lPPwcp4uG3IZ2diteSE9i/vmrI/x7HWdcT7GU8mjz1dN5foraynu8mfIZ8Zi&#10;MQI+j2aFyPXNYssbRhu/RzDgGG9c5PFylqZ17Fua1WdzI+1GlNe+1kdN61ZOiHxD+zKvBseN1BBj&#10;bG8dHJONRZ/nRQ/rs9A59OFY7FtkHiZvMTrGorKWBDlPl51yQuRnwKyB8TAwdRgPy3uoVQm7LtZX&#10;xaPPxzB7TbPnYznruljY9V997+cTcty5rFhx9qjgot4UWjuKvcH5MDzQZ3l7c70a07dyum35oran&#10;eXmEyTF5z9NALzMGwbEYLDiupwb6ozGVvszTNMuDGnotopwEeU+XINerS6EuQc7TZadcRjY2ywvp&#10;qWDWPI3K+Vat45i9rtnzMcxe01nnY30MZ63VyeP8UrcsFgF4sbbEogy8tEzI9Q2lxR7o+hhbwXpR&#10;zcjD5Hq1nr7Xbn22jXU8rYFzZXqj5VlP5NPgmN7xGhyPwYBjmLHo9fzoYX0WVh41qw6O8bQGjke8&#10;nKfLCXUJcp4uB+SkIM9QUaOSs61nMcbsx3H2fAyz1/To852ZHa7FXf4d8hXVUQnWXjE3DHrfOC5J&#10;RKCXiQz0W2OifI8eaSP9yjajNSxN61auwXgEfIwfwbFW9IBje+qgPxtX6ev1WH1P07B5Cy9XqVtU&#10;6RLkPF2S3Ch71NRU1GdqVHkqqZxv1foA66ti9nwMs9c0e76zUnkdKmuxdMz5fr5lfRDc7qxYwcTh&#10;XFScHb1WDI/M5+V69Iq+lWPbjSgfzdn6qDVazssLeCJfA/09Yy2whhUMOIYdj17Pjx7WZ2Hlsa3z&#10;2EefxZacRYXuzWtpMqBHVI+JchnZ2CzPUFFjNve45sUtZ3wcZ69p9nwMlWtia7E+hrPWYrmsX+qW&#10;xmIxAj6PZoVI8GZyIQLBfFWw4DhvbOQZ1bHfNK+Pfmy3Ptv26kQatrWGa9Fk+Yb2ZV4Ex1oxAtbA&#10;yEB/Ng59nrfCozXLhxrmLU9vDqnULSy9ooYEugQ5T5edchVU1GdqzPRUUjnfe6h1z8y+DrPnYzjj&#10;mh6B4uu6PiFfLB6RC0QPo+N6wPVhRDBeL9+jY9/SdJ/NjbQbkabR45EoJyofeRra2zPOA+t40QOO&#10;ZWugPxrD+Ho9kY59T0OivJcb0S0svaqGRa8uQc7TJclFROOinBB5hooaZ6TyvN5DrUpmr+vR52OY&#10;vabZ80nxnJW1WMg5z7shx4/+VqxYEUeDfPGfmosTFpnHy2U69i3N6rO5qN2I8p6maR7Us1xDeyIf&#10;guOs2ALWsiID/cw49Hr+Co/WdR7HYN/zWTkLL2dp4uhVNSws3dJkQI+YNaaxZawUjJeiGpWcbT2P&#10;AHtNWV8Vjz4fw+w1zZ5PDpqT4YB1nfe3rC8Wiz7wdXNR0YseOzMy0G+NifI9eqQxfSvHtr06kdbA&#10;eTNdVM7LN7SP8UdgnShGwBpsPfRmYxhfhcfKoYb5RqZ7OSTyejrS67WwdEuTQj0iGjOay9gytjGr&#10;RpWnksr53kOtSmava/Z8DLPX9Ojzyf3Ped5PyN8h+P8kVrzEopPLxjeJLWO30tZuhUfm83KZHmk9&#10;/a3tRpTXvob2WbqVE8h7Hg36e8ayYF0vWHAcMx69nr/ao9tW39JaH8nmQzx/pCO9XsTSxNEtTSbo&#10;ckCOYet4Kaoxm3tc86Mw+9rPno9h9poefT4pnrOyFgsx564bctxYrYhjYYPXaYUfN1zUG0FrR9EL&#10;ju+JXnC8VyPy9OiRNtIfaXsa5lHT6PFIy3l5AU/ks8CxUVSANTEy0J+NY3wVHq1bPkvTOjLqRzzN&#10;05Etmji6pckE/Qgq1nKWGkLWYTyVVM5377VYXxWz52OYvaZHn+/MTL4Wu/6W9cVicQAXFaPoGlFs&#10;AWt5EYFey+/lenSv3zQvr/tWDtva4+U9rYFzZ3ojyzeaT0cFWJOJXnA8Wwu9nn8PT6Rjv2mI5cNc&#10;pjUd6fUiPZqnI5YmB+qyU04K8rM4yzo0lWs6a62zMvscmfkYTyVrvhdYH0NlLZaiOXf9hPzc4P8+&#10;WLFizziQ3jeLXv/eXJzwiHxeztK0jn1Lwzb2rRy2PT+raTLdygnkPQ+CY7yoButbwYLjsrGMdw+P&#10;p3l9pEdntaYj1Zo4OqtJoFexR/09avZw9Pwj3OOa9+CI6zB7ztnzMcxe06PPJ8VzVtZiSeZ8vt04&#10;vJdYLGaCz7+94spFRSW67t6RgX5vTJS3cr2a1WdzUbsR5bWv9Rmt0XJeXsCTeTOwTm+MgDV66qE/&#10;GreHR2tZHjXMIZGOeBrq2G8a6lu0piOsJo5uaTKgS5DzdElyGdnYrXkGpsZMTyWV85211oJn9nV/&#10;9PnOzMRrMf8Tctw/rFixIo8evDeQCxGZbyY4N7OOzBflLT3SmD6bw7alWXnMNbDfNMvbyPIa7e0Z&#10;txWcLwoGHMOOZ7wVHq1ZXk+ziOZAndWajn3Umo4cpXl43l49IhozmpvB0fPvReV5VdaaDbt21lfF&#10;mq+Ws87H+hgqa7EUzDn/z54tFot+8HXkReMCsTc432iw4DhvbObxcozW07dyURvHWvl21HnNaE5U&#10;PvJY6HGjUQXWxchAfzSG8fV6Mj3SvDx6Mr1HQ2ZoFpaP1WSCvhfZfFvzDBU1KjnbenqoXHtlrUpm&#10;r+vR55vNvZ/fEesP5pz/CfkJwD3MihVVcQqCF/wQFyKqwLpWeKDP8vbmIm2kP9Ie1RqW1mg5Ly/g&#10;ybwV4Fw90QOOZWqg1/NXeLSu89YYS9NYOUtrOsJoVj3sV2vYj7C8liaBXkVUfzQ3g4r5mRpVnkoq&#10;56usdVZmn+Ojz8dwxjVV88DnuOtvWT9rLBZ7gc+12fGGi4oe9LjesTPA9UXrjDxsDjXsN83roz9r&#10;N6K8pWlwbq2h3sjyGu2NYjY4vxUZ6M/GMb5ej4VVw9P0UWPV36ohqI2O8zTE8liaR4W3V5ckN0pW&#10;c2v+Ubnn865cO1uL9VXx6PMxzF5T5XxsLdbHcNZaAe/yE/LF4qG5OG8gTY+CBcfNigj0Wv6RHGqW&#10;L+pbuajtjc00i0j3cqLymS8D61THCFiDrYdez1/hwRz2M83rR7qnIagdMQ7ZoomjW5oU6hHRmCh3&#10;Bpj1MR4Gpg7jqaRyvrPWqmT2umbPxzB7TbPney9svK5rQ75YPDKXDW8SbawVR4HryNYT+dgcozH9&#10;re1Ia+h8pDVazss3tI/xzwLXFAUDjsnGMr4Kj9YtL/YRL2fpVt/SENSwz2rYtzTsb9U8erwj7FE/&#10;q7l3vopZ8/RQuabKWmdl9jnOno9h9poefT4pnrOyFosz59qQLxaPxkXFCKNj9bzVkYF+b0yU93KM&#10;1tNn2w1G07nW9zTUG1ke0f69ohKsjRGBXs+/hyfTUdNHbzyCmuWz+paGfUtDUMO+pWF/D83D8/bq&#10;EdGYKHcGzr4+i3tcc6Ny7ZW1Kjnjumav6Z7nY2uxPoaz1nJYG3IL/MHcFe87Fh+4BLEnOBeGBXrQ&#10;x+YYrafPtvXYTPPwcrgupOUjzwz0OkaDBcdl4xlfr8fD8kSaZquGfUvDvqVFfUvDvqVhf5YmE3RJ&#10;chHZuL3zDEyNmZ5KKuerrFVJ5boqa1Uxe02PPt97YcN1nf9nz+4hFgsNPj/OHI0LRC84vroOGyw4&#10;zhsbeTI90nCs1x9tRxoeW7thaY0o12geL84OrhcjA/3emAqPl9d9y+NpGqwZadi3tKhvaVnf0rBv&#10;adj3NBZrrKVVMlJ/ZMxiO/d83e957ZXMvg5rvnoq56ysxWLMuT4hXyweDeOFLnLVs2g+BhxrxVaw&#10;nhUe6LO8Xs7SezXdt3JsO9L0UaP9kdZoOS8foceeJXrAsUwNxtvrsUDd8lsa5no17DcN+yNjor6l&#10;Yd/C8qCGfU/zsLyWJgN6RDRmNCdEPiMbn+XPyOw1V85XWauS2eta89Uye74zs/O1ePcbcvyAccWK&#10;FnfPRcVWdK2qmlXguqL1RZ4ePdKsPptDj5fPjg3sN03XRHTe85wdPAcvItAbjanwRHkrF2mIpXta&#10;1re0yr6lZX1PQywPq3n0eCOq6lQxYz3MHDM9lcyerxJ27ayvijVfLWedj/UxVNZiGZzz+Ul6/91u&#10;XO457hM8ixVxjIFV7iFErm8Gg28IImq8DgYcMyMi0Gv5vVyP3tO3cthGv5XHo+XTfdQaUa7RPF70&#10;gGOrYhSsw9RjvL0eC51DnzUWNcxHGvatupq9+5aW9S0N+3toHp7X0yOiMaM5IfJb2bv+Ucw+r8r5&#10;KmtVMntda75aZs8nxXNW1mKBOQc+IcctwIr5segDr9+jBMHl9kW/mVYT4whwDdlaIp+XszStj/TZ&#10;dqRhTmPpltZoOS8focdmsRc4TxYZ6I/Gocfybc03LE821tJRw37TjuxbWta3sDyWxmKNtTQp1I8i&#10;W0+WZ6ioUcns9VTOV1mrktnrWvPVMnu+M7PjtRjYkC8Wi3OAG/TrJv2iQqN1LxDMWx4PHFcdEej1&#10;xvTmIg37TfPyWTvTvJwG+02z9IZV/9HAc2TPl/Vmvp489iOt6fqodUvL+lgb+5rqvgV6sr6nIZbH&#10;0jx6vCNE9Udz9wJzDlWeSmbPVwm7dtZXxZqvlrPOx/oYKmuxDMy5NuSLxaPT+8ZwUZGhvRh7g/Mx&#10;c0c+Nudp2NcatrGPupf3fBqrj1qkI833CMGAY6Kx6GF8Fmwe+6ymQS3rN83ro9/qa7b2LdCDfQvL&#10;s0Xz8Ly9+l5k8+2dv1dmn1flfJW1Kpm9rkefbzZHnF/lnJW1WNSca0O+WDwiFxVV6Jq9tXHc1shA&#10;vzcm8mR6pEV9K4c6tvFoaRrse5qoel7+kdDnakUEej1/5unJI9ZYS0Os3Mx+lKvoW6AH+57GYo21&#10;tEqi+qO5M3C29c1ez+z5jmD2OT76fAxnXNMjsNN1XRvyxeLRqHqzuEBkoL9nbC9YH8MCPZbPy1l6&#10;pDF9to1HS2tgW/c9TdPyma8CnGuv6AHHZjUY35Z807x5PE3nNKhV9DVRf8vYkb7FqMfSevDG9+p7&#10;sfd8FfWZGlWeSu55PrYW66vi0edjmL2myvnYWqyPobIWS+eca0O+WDwiFwhLs0L7InBc5rfA8Uyw&#10;4DhvbOTp0Uf6bFsfLU0fsW31m2bpSPPtEbPAea3IQL83JvP05C0d+1rHPnpRq+pHOauvwdzefUvD&#10;/h6aBHovUZ0ot4WsbpZnqKgxm9lrnj3fEcw+x9nzMcxe0+z5zswR1+I659qQLxaPRvUbysWICPR6&#10;MQLWsMIDfZbXy1ua1rHfNK/f0440fdSgpsdbupU7Er2ukegFxzO1GF/mYXKWhjlP01j53r4Gc9jX&#10;sLkZfQvG00NPPc/r6aNk9bL8GahaI1OH8VTy6PPJAXPOno9h9poefT55nDmfb35J84qyeFpRHniN&#10;V0BoLip6YcdqH+OfAa4nWlfmsXK9mtVn25EWHVtb9z2t0XJefiu6fhZbwXpRZKDfG9PrQdiczlu6&#10;ldds6WO9zKthc0f0LSwPq3n0eCXwe/qeZHNuzVcxa54eZq9p9nyLF2Zf93uej63F+hgqa7F0zPmM&#10;9/Mr6mJRD17jFW9D5PoG0PEmcEM0ttVm50D/jPBAn+WN8pYeaUw/akeadWxk/aZZeqPlvWB91piz&#10;getk1st4M09PDn1ebRxj6WxfE/X3yFn9arA+9vfQPHq8GVGtKCdEfm+Onn+E2Ws+63ysr4o1Xy2z&#10;5zszR1yLy/qW9cXisbmoN5fWjgLJ8g30Zf49wTVEa8k8Xs7SR/pRW/vZYyPrNzw9A89llFbniMhA&#10;fzSu14Mw4yXwZXrU12AO+5q9cwjmtvYtGM9WvDmq9D3ZOufW8ULWmOmp5NHnY5m9rjVfLbPnk4Pm&#10;LGZtyBeLR+OiYgRmvPZEPg2O2SMi0Gv5o3ymY79pXr+nzRyjduujpnUrtxVd24ojwbWw62K8macn&#10;j33t93QEc1aNqM/mNHvn9uhbWJ4t2gyieaPcVvasfe/Mvjaz52OZva41Xy2z55PiOc9aa23IF4t3&#10;QMWbxgXCA33MmEpwzmx+9KDPy/VqVp9t4zHKW23db5qHrm+NRdCL0QuO3yMYcEw0ttdjweax7+nY&#10;ZvuakVxUk62B/Shn9TPQn/U9bQtevSp9C3vU7OHo+UeYveazzsf6qljz1fLo8x0FeZ5rQ75YPCIX&#10;FaMwNbQn8mlwTFVkoN8b15uLNKaPbe3Bo9dGULP6qHk0rxUjYI2t9XrBOTEi0Gv5K/OIN9bTdU73&#10;NZjDvtXGPuY0kS/KaTCHfQ3msM/AjLE8rDaDaN4ol5GN3ZpnYGrM9FTy6POxzF7Xmq+W2fNJ8ZyV&#10;tUjWhnyxeDS8N5ILEdpnYfkt0MeM2QrOg+ER+dgcathvmpXHNvozzcph2+o3zdIrwPWNzoXjR6IH&#10;HJvVyHw9eaRpXg1Pbzmvj/7Mq9vYz9rYx5wm8mFfg7mtfQvLY2kWls/SpFDfwh41ezh6/r2YfV6z&#10;52OZva41Xy2z56umcv2FtdaGfLF4VC4qtsDU0Z7Ih+C40WDAMd7YKJ/p2Le0nnakWceobfUbbQ4v&#10;H6HH9tbBMVZUgDW9iECv5888IznUvDlG+hW5rI19r419zGkwt3efpWdcj3eEqH6Uy8jGbs0zVNSo&#10;ZPZ6zjof66tizVfLWedjfWeFWP/z7R9OymKxWJyaC/fiD2k1vDo673nE8GFUgXWt8Mh8Xs7SI83q&#10;R+1Is44anE+ja1q0PBsMOKZnrAfWqqiLdbJ6jC/KMzlLw5ylY16DOexbbez3trHvtZHIl/W3gvWw&#10;v1Xz8Ly9+hb2qDkb5hyqPJU8+nwss9f16PPN5ojzq5yzshbBwCfkuEFfsWJFbRRyGXhT8fytlpcX&#10;8EQ+CxzbEww4xhsb5b1cpDF9bEcac4zakVZFW7s+hwwck0UEerPIQL83JvNU5HTe03Vet7O+18b+&#10;aBv7TBv7UQ7BXG/fgvH0UF0P2av+XnUbe9c/itnnNXs+ltnrevT5GCrXVFnr3im6FgMb8sVisS+4&#10;Qe+J65tDi61ktXTe84jhs2ILWMsKj8wX5S3d6zfNymMb/cyxYdXDttYsvZdWh6mHXmbM3uBamHUx&#10;vijfk0OfNzf2Lc3qe23sV7QRz8eOQTCH/Qz0Y9/C8rCaR49XBvwyOIYlq53lGSpqVDJ7PWedj/VV&#10;8ejzMZxxTSzs2lkfQ2UtlmTOtSFfLB6Zi3oTaO0o0IdYfgQ9ni8Cx1vRC4736mAePZmOfUvrafcc&#10;LXB+izanl29o3+gYBhyzVzDgGG9c5onyno54NSzd8+i+lct81W3E87FjrL4Gc9hnGBkT0VOvx9sY&#10;GSMbxp0J5hyqPPfMWc9v9rpmz8cwe02V81XWYqmcs7JWwtqQLxaPxkVFBVk9nfc8DfR6wYBjsvBA&#10;n+X1cpYeaVY/amsN6+JRY2mNKCfGXDhvRs8Y9DJjKsF5MTwYX+bxcpbu1fJ0Dea8NvaPakdEY7Cv&#10;wdzWvoXlYTWPHq8M+GVwTCMbu3f+XmHOi/GwVNaqZPa6Zs/HMHtNs+d7LxRc17UhXywendE3iksw&#10;tuW8vIAn884A1xKtKfL06D19bPdq+hi1Wx+1LbR6WU3ty7wNHFMVDDjGG9frQbxc62MO57N81hiv&#10;jf2ztrGPOQ3msN8Ljsf+Vnrq9Xi3MnOuEc62vrOtpxr2/FhfFbPnY5i9pnuej63F+hgqa7EEcz7f&#10;/AjqI8Vi8V65qOjFGxfV1DnPg6B/r8hAvzXGy2c69ptm5bGNfjyi1rBqYTvSWNoaohra0+NjxmwF&#10;52HnRK/l78kjni5GXe2ztKbrduuj917aSOTDvgZzWZ/BGsNqHj3eiKhOlMvYMpahoj5To8ozm8o1&#10;VdZ6dGZfq0ef78xMuhaP/Qk5btBXrHj0EOfN4/f9xIueBTKa0+AczJhKcF5mDZnPy6Fm+XSfbXtH&#10;1BrYb1h6q2PlGtrT4/Vga3ng+Cx6wfFZncw3ktNaVN/LYRv7j9JGenLYz0A/9j2NpWes5/X0LWyp&#10;mY3N8o8Kc96M5z0w+zqs+WqZPZ/c55zPeD+/YsWK88QmLir+P59gNqaNQ3RNC52PfA307hER6PXG&#10;RHlLjzSrH7WzI9ZEUMO+ptXDyMi8PfXQa0UvON6LDPR7Y6L8SA41XAPm0OflmHbroz7aroKtH+UQ&#10;9GLfYtRjaR493oioTpQ7O8zaGQ8DU4fxzKZyTWetxbDmq6VyPrYW62OorMXizPnYn5AvFncObtCz&#10;ELm+2J0XPAWObfVQb2R5AQ/jrwTnxLDIPF7O0nv62NaaFTgGx6Hm9UfBuTW4Tgs8n8g7A1wLs6bM&#10;G+U9XecszRqHGuZ0W3uyduvr40jb0ra0kRFfRd+C8VTgzePpe7H3fHvXb8yap5qzrnv2utZ8tcye&#10;78xMuBZrQ75YPDKXDW8k0diWs/I653kQ9FdGBvqtMVHey6Hm9dHf2pGGuRFGx+J5IFFOiPEN7ZsR&#10;EeiN/JnPy3k65tDj6TqH7dYfaWNNzHttS6tsR6AP+1th6lkeVqtktP7oOCHGZnmGihqzYdbMeCqZ&#10;PR/L7HWt+WqZPZ/c35xrQ75YPBoXFZ7uhfYh6GNzDZyLGVMBzoVhgR70MblI030rh7p3bG3U8Yjt&#10;SLNoc3j+ynzk2xOcP1sH+jxvlM/0lrN83tx6DGp7tC0N25bGtD08v9e2+hrM9fYtGE8PXr1ePWJk&#10;TGPL2Fkwa5zpmc0Z1yQHrGvNV8vs+aR4zspaLMaca0O+WDwyF/uF34VXo+lWTiDveRAcszUYcIw3&#10;LspbuUiz+lHbO6KGbauP4Jq0ZuU0UT4az9ZvoL8yMtAfjRvNezqCa9B+T/ParY96T9vSevKWV9Pj&#10;tYjGRLkRmHqWh9XOwJZ1ZWO35t87s68POx/rq2LNV8ujz3ci1oZ8sXhELhvf2Np4rOHpmLPyYngw&#10;qsH6VligB31sztO8vtX2/OhFLN3SGjhHROTzckx97WH8FeBc7LyZtyef6ViLyemj1WY8lle3LU23&#10;LQ3bllbVRnpyvX0LxtODV69KlyR3du5x7cyaGU8ls+djmb2uR59vNkecX+WclbUM1oZ8sXg08E0D&#10;+xmW/5LoVk4g73kQHLMlGHCMNy7yZHqk6T62Lc2ayxqzBzivxst5ugTn44H+LcGAY6KxmWck1/pe&#10;DgPR2mjb0nTb0nTb0jRe3mszsGMxh/1emPGWh9XOzt5rrqjP1Jjpmc0Z1yQHrOvR52OoXFNlrSOo&#10;XP9grbUhXywekYsKS/NC06tjzso30MeMGQFrW2GBHsvn5Xs1q6+PlqZzuoYHztNLNI+Xy3QrJ5DH&#10;qARrY0Qw3ijP5CxwXvRpTR+ZdsNqW5puW5rGylsati08bzQu8mFfg7msb8F4eqiqN1pndJwQY7P8&#10;Imb29WPnY31VPPp8DGdcEwu7dtZ3VmD9a0O+WDwaW9+kLk6NTLdyAvnIh+CY3mDBcd74njyjRX3U&#10;vWNrY99qazzdwvPivJHeNNQxZ+U9cBwbLDguGp95RnJaw/raizrm2DbOZ+VR021W04zme9vIaI6B&#10;GW95WM3D83p6xMiYxpaxFRw9/wjMmhlPJbPnY5m9rtnzMcxeU+V8lbVYKuesrAWsDfli8ahcVIzi&#10;1fB0zFn5BvowtoL1vPBAH3rZnKd5favN+PXRAnPY1+BciKVbfkvTupVraI8Vo2AdKyLQa/mjvKfr&#10;HGKNwTmscQI5HB+1WU23t2gaL295WaKxPbmsP4OqOUfrjI4TYuzWPANTY6ZnNmdckxywrtnzMcxe&#10;0+z53gsD13VtyBeLR+NCvhk0nw7MIZlu5cSYx/NZ4DgmesCxUY3I06NHfattadhGtIclqidOntUi&#10;XVQu8jBsHS/GWrKamc/L9eqYQ4/uWznUsd3o1TRVmpXXeF6vjYzmGHA89j3NgvVJ4PX0iJExZ+Ge&#10;176V2efOzsf6qpg9H8PsNd3zfGwt1sdQWYtFzbk25IvFI3NRL/jW1poF5rwxno45K99AnxUjYI0o&#10;PNBneb18pjN9bOMxauuaEdqfjbHyqFl1vPrs3OjLYnScHuuBfm9MlPdyno45y5Pl2PaZNI2Xt7wI&#10;6+/JZf1RquoczT2cx9nWyKyH8VQyez6W2eti5mM8ldzzfJW1WCrnrKylWBvyxeIRuRS8aVg1mhbp&#10;mLPyni8Cx1oxAtaIamUeL4ca+qw8trMxe2LNg5rVRy3SBc4x8u0Fzs2sI/MxOQR17GsNA/NZu1Gt&#10;Nao0K6/p8TYiX5QbwapnaSze2Co9Y3ScEGO35qtg5qnyzOaMa5ID1jV7PobZa5o933uh87quDfli&#10;8WjgmwD2My7GGEtjdC/fQF8UDDiGCQ/0Wd4ob+mRtqWN/Sqseqhhv2mI58NzsEDfHpGBfm9M5BnR&#10;sW8Fery+1a7SGlbO0hqZ1pPvbSM9ud4+izXO0mawZd4tYys4ev69YM6L8VTCzsf6qpg9H8PsNd3z&#10;fGwt1sdQWYvlOufakC8Wj8hFhaV5gVi65/f0Bs7l+XqoqINrimqiB31eLtKsftS2NF2nCqsmalZ/&#10;VGu0nI4Z4JzM/IzPy2e6pWVjdI5t92oN1KKcxspFmibLjxDViXIjnLXeaJ3RcbJxrBSMl6IalZxt&#10;PXLSNclJ1zV7TY8+35nZ4VqsDfli8WjgGwX2GS7GuEhDHXNWvoG+nqisgaDP80d5S0fN61ttPOr2&#10;7/+qyF/4ROTpqm1Br9fTmL7WWh99WU6jfVXBgGO8cZnHy2WaNQ7nsvL66LV7NZ1rbM2NaBprvWwb&#10;6cn19i0sD6t5eF5PjxgZU8FR8yLMOqo8sznjmuSk65q9pjVfPSefc23IF4tH5dL3ZvAKjrHqWJrW&#10;rZxAPvLNBNeTrS3zeDlLj/rY9o44z1aseqhFfWtN2G+a5cVc5KsA58DwQJ/lZXKWhroG50S/1dYe&#10;Lx9pDcxF40Zzmkyz8iNEdaLcCGevV8nRazt6/r1gzovxVMLOx/pmMntNaz4ethbrY6isxXJZG/LF&#10;4vG4FL2hYJ3Wx9qejjkr30DfrMhAvzUmymc608f6WFP3f/9XRb75iSoE6DksrDxq3jox1/qYR43J&#10;WWh/b/SAY6PxkW9UR0/m12P0ETXMe5o+WprONfbMYdvSettIT663b2F5WM3D8/bqGaPjhBi7Nc/A&#10;1GA8DEwdxjObM65JyHUxnkrWfO+H4muxNuSLxaNyUYF9L7QP62hwjKVjzsp7vlngOjAs0IM+L8do&#10;Xr618WjF7/uqyL8TbMotcF6te/0sF/VRz3JWbAFrWRGBXs/v5TMdyfwYOq99WsO8p+HR0vCoqcxF&#10;Pmz3Eo2NciNU19ube1vvEdzrNTrrus+4rtlrWvPVc+I514Z8sXg0LvwbQArWsWo3DXXMWXkNemdE&#10;Bvq9cVHe0iMN262PR8vf4q//qsifdzbluq7Vb6Burae1sa+x+jiGyWXosRgjYI2sVubzcqzWwHk8&#10;b9N0PtMaqOFRgzk8aqJcw8qxmsY6n6iNjOYsGD/j8dgyVjNaJxoX5WZw9Px7wZwX46mEnY/1zWT2&#10;mtZ89VTOWVmLZG3IF4tH5jL4xoLjsO9pWrdyAvnMuze4BgyPzOflLD3qW21L8/Ii8S950z4N6rrv&#10;tbGP68C+1qxcAz1eRKA3iwj0ev4ob+U8DXMY2mtp2I40JodHC/RYXsxFnh7NyrNEY3ty2B/FqmNp&#10;Hp7X0yNGxjBkdbfmGZgaZ/PM5oxrYpm99jVfLbPn66FwbWtDvlg8IpcNbxR6HNZpfazt6Ziz8hr0&#10;7h0Z6PfGRXkvh5rXt9rot+L3flXkZ51PyUXVQVDXfcw19Ppa38t5WgPP4whwDdlaMh+Ti7SoPuZa&#10;Xh9ZTR8tjT1qMGd5GpGH1TTWuUTtHkbHNbaOR6rrVXL02o6e/+yc9fow62I8lTz6fLM54vyOmJNg&#10;bcgXi0cDbzZbv7WjsMZZfa1FOuYa6Im8e4LzY3igD71sDjWrb7UjTcfv+arIv21syvVco+j5LR3b&#10;re9pVq6Bnr0iA/3euCif6ahZYH1rbPNhO9LwaGm9Rwv0WF4m52lWnmW0DnqzvoXlYTUPz9urZ4yO&#10;k41jpWC8FNWYDbNmxlMJOx/rm8nsNc2ej6FyTZW1jqBy/USttSFfLB6RC/cGYKLHWXUiDXXMeR4N&#10;eveMDPRHY6O8l0PN61tt9HvRA/p132trzfNgztO0PnoOW8B52TVkXi9n6djXmhWWr7V7Neuowdzo&#10;0aLHk2kanWfaEayPpbre3hy13qPmRZh1zPTM5oxrYpm99tnzMZxxTSzs2lnfCVkb8sXi0cAbzdE3&#10;KBxn1Yo0K9dAT+bfC5zbCo/MF+UtPepbbVb7cedT8gxcS9RGDdeAOa1FuoX2VgUDjonGRnkvh5ru&#10;R3NiDmtgG+v2HEfAGt7RIvJkmpVnYetgrrdvwXg8tozVjNaJxkW5GRw9/9m55+sze+2z52OYvabK&#10;+SprsVTOWVRrbcgXi0fksuFNAsd6/Uyzcp5Hg949gwHHeGMxjx5W9/pW29Ks+DFiU95qRGiP5Y/y&#10;Vl+vHcFziLxbwTkwIjJvlO/RsO+F9miv1jC/55EBx1hjmZyHzjPtCNZXiTWnpXl4Xk+PGBnDkNXd&#10;mmeoqDEbZs2MpxJ2PsbHeCqZPR/D7DXNnu+9kFzXtSFfLB4NfNG3/oUIHKc17Hua1q2cGPNm/r3A&#10;ua3wQJ/l9fKWpnWrb7V74ncTm/JGmwfbltbaltbaUR91L4+gvyd6wfFRncxj5SIN+15oH47Ruqcd&#10;ebSIPEwO21uI6kQ5C/RjfyvV9So589pYmHOY6ZnNGdfEMnvtzHyMp5J7no+txfoYKmslrA35YvGo&#10;XDa8mehxWKf1sbanY87KI+jfI1hwXDQ+81g5RhttY3h4Oa3r2oxmtXGebG06j7EFrBVFBHotP5Nj&#10;NQzPo/utrY+WVn1sYL+BfjxajOYE8p6X8UhnDvsM1hhW8/C8vXrG6LgZnHlte8OcO+M5K7PXPns+&#10;htlrmj1fNZXrL6i1NuSLxaNxgTeH3jeK5rfqYK2mRTrmGujJ/NXgnF54oM/yszlG89o98WXiU/JW&#10;n9V0TmuWrvuoad3L97B1fAPXlK0t8mW6p1l5rWOgB4+WtuVogTlmDBKNYXLYtsjyjcgX5Ri2jp/N&#10;XuvN6m7NM1TUmM0Z11y5pspaDLPnY5i9pkef7yiC81wb8sXiUbnAi7/1o9BeHKeJNNQx53kQ9FcH&#10;C47LakQeL8doVhv7mLPiS8Sm3EPPoY+RxvRR16CHjS1j2/gI9HtjvLylYx/B+TAsb2tH2shRg7mq&#10;o8VoTog80utv4Lisb8F4PLaM1VTV0exRs4eK+ZkaMz2zqVxTZS2G2fMxzF7TPc/H1mJ9DJW1AtaG&#10;fLF4NC7wBtL7ZhKNtWqjhjrmGujB2Bucz4sI9Fr+KG/pkWblsb4V6PPQOfRhX6PnQK21o75Gr9Pz&#10;zADXwawp83k51Ly+FRqtWUdLGzlamnccBetE9aycpWmsc8F2BOurxJrT0jw8r6ePsqXelrFSMP6R&#10;Ya4N4zkrs9fOzMd4Knn0+c7MxmuxNuSLxaNy2fAGoce2tq6Ffa2hjjnP44HjtkYvOD6rhR70eTlL&#10;39JHXfNF9Sk55hDMY008Zm2rHq7XAn17BAuO88ZGHku3+lrHvJWLxqM2crQ0PGowxx4jIm+mWfkI&#10;dmyUY9g6Hqmuh+xd32PGvMwcjKcKZi7GM5vKNVXWYpg9H8PsNT36fHKuOdeGfLF4NC7wgm/tpkeh&#10;/dhufcyjhjrmNOizohqsn0UEer0xUd7Lef2mRX1vnI4fDb51XY/X6LksXbf1OnBNnqZ1jBngnBgR&#10;6LX8Xg417CM4D0bzaC9qPUcN5no8llcMHf14tLBylqbRea8dEfkwl/UtGI90+KTTKwP+RjQuys1g&#10;1vzMPIznjFSuu7IWw+z5GGav6dHnk+I5K2s5rA35YvGoXDa8ieDYrK811DEX+Txw3GiMgDWYeuhD&#10;L5uz+pZm1UPNigxdywJ1y49ta25Pt8Bz2Bo94NisRuSzdKuv9SwQrW85Wpo+WprOIZ4H+xFejR5t&#10;hKhOlGNgxjOeEUbqjoxhyOpuzTNU1DgjzHkxnrNyxrXPXtOa7zg2rG1tyBeLR+Oy7U3hzVis5fVx&#10;Pq1jToM+L6rAukxEoDcaE3m8HGrYR83yRfHDXxX5WedTcg89R3SM2q3fwgLXGnm3gPW9iECv5/fy&#10;qHl9DETr2N5ytLStua1HCyuXaVYeYTwW2bgsv5W962/hzGtjYc7hbJ7ZVK6pshYDMx/jqWTNV89J&#10;5lwb8sXiUbmo6AXH6b5X19MxF/kycHxPjIJ1MCzQY/kwrz2MhmMjPYofum7K23hE10Uwp49W2+pr&#10;TcfZwPVla808lo5aa6PewDm0r+poaVFOgznLs4WoLqtprPPKYH3S6W1YY1jNw/P26hmj42TjWIa9&#10;678HKq9hZS2G2fMxzF7To89Xzc7rXxvyxeIRsd44LkQ0H47RfQ2OtXTMadCXxRawFhsZ6PfGYT7z&#10;WFrTLc3S2fjCV0X+PPySN123YeVQs3KtjTUtDcG1zooecKw13stHGoI1vND+bBz68GhpDUbTuQbm&#10;Ro8WUU7D+iyisVGOYev42Ry13mzeLM9QUeOMMOfFeM7KGdc+e02z55sNe36sr5LBOdeGfLF4NPSb&#10;wWXwzQHHZX2toY65yJeB43tiFKxjhQV6LC/mdJ7RLc0KC8bTsPKWpsH16bY3J67J8swC14GRkfkt&#10;HbXWxlpWIDgWNSbX2KI1olwFUd0oJ845RO0ecFzWt2A8HlvGaqrqaPaoORvmHM7mmU3lmiprVTF7&#10;TbPnY6hcU2UtliPmBNaGfLF4RC4b3mD0OKzj9XEurWNOg74stoC1eiID/dE49KDPy1k6apj3xmJe&#10;RORz6lPyCD1Wr8M7Wu1GtiYNeveIHnBsVsPzWLrXt7yWx+t7R0trVGsNzOHRA32R38pZ2lb2qJlh&#10;zWlpHp7X00fZUm/LWCHGZ/lFTuU1rKzFwMzHeCqZPR/DGdd0FJXXAmqtDfli8WjoF/lF9Vs7Cmsc&#10;9iM/6l7e8zFgDSa2gvWssECP5x/Joc7mvRAR+exXRf4dtSnHelHbO2K79VFr4LoibzU4pxUZ6LfG&#10;eDnUWht1rVmhPexxVMN8r+aBXmZMw/KyWoR1LhZRjmHr+Nkctd4Z886Y4wiY82I8Z+WMa19rqp2P&#10;rcX6DmZtyBeLR+Sy4U1Ij9N1rJqWpnUv30AfEyNgjZHIQH82Fj3ahzqb8/Js6BoWnqe1rSP6sLa3&#10;BgYcy8YWsBZTN/JZOvZRz6J5e4+oYR413bY0TaThsZdo/IjmtSMiH+ayvgXj8dgyVjNaJxoX5WZQ&#10;MT9T42ye2VSuqbJWFWtNtfNV1mKpnHOg1tqQLxaPhn4juIy9MbwZhzVa39Os+TDv+ViwThRVYF0r&#10;PNDn+aM85nQe9S3xg18V+abzKTn2rTYeW9uqg1oD1+TFKFiHCQYc4431cqi1NtbzAsE8eq2j126w&#10;ed3ONAQ92dEiyj0K1jlamofn9fSIkTEMWd2teYaKGvcKc+6Mh6WyFgMzH+OphJmP8VQye773grqu&#10;a0O+WDwiF+MNtGlRNJ8eo9tWn5nHAj090QOO3RIZ6MdAMI8+1Nm85bVAb4sfgE05gmvAtqW1trUu&#10;nP+M4BoxIiKvpXt9KzRawzYesQbmsnbDamfeSPOOHuiz/FYu0kba2I9yI/09NCnUZWMuy0fsnRfC&#10;k52D3KlHOjyZj/EI6avySIcn81V5pMOT+ao8QvqqPEL6GI8U+5qH9WVcfWtDvlg8GvoNgH1DeMNF&#10;5HINr936qGndynm+KHBcVeA8TGCNKHBsNp7xZflebzTnZ35a5Fvwp9A0WmtltI4a1tDTR8Ayp0YP&#10;ODaq4eVRa22siR4MkdvH0wpJtNG2pWX56GhpOsd4erWeNvaZnNdHf+ax6kQ+1LboUQ71bFzV2Ip8&#10;lQdzR3s8X5UHfZizPKwPc6Mez8d4WN9eHtaH+VEP68P8qIf1Yd7yHOXDvOVxfGtDvlg8Iu01PkIb&#10;p2tgPf0+YmmY06Ani73AeUbDA31eMH7Go32MF8MaixqCWutr3fKg1sA1eb5Z4FqsyEA/jrF0q49g&#10;Tayjj5mOWkW7EeU9TR8tzTtaWpTLtKyNfauNfWtc5Lf6ltbqeLqleTri6RLkvDkaUT7KyYS8FHl0&#10;/gwe2cnj+RiPDHg8H3pYnwXjEdJX5RHSl+WFrCOkb8TD+izQw/o80Od5RzwdvqdPP/3Usy8Wizvj&#10;+fknRX7wJz4I7dX9y5+IfK/SPX7tE5HP/JkPff3uYL1TWJoEesbouGqeUCiit26Pv8fLchGRX/1v&#10;i3zxJ26/wBhfUF51Pd5qW/0etoy12OPaCVnX8mjtL38i8sWvKoHg574m8rk/86FOdMw0qz/atjQr&#10;z+Sio6VFOa9tadjGfpTDPuYsLet7mji6pYmjW1pjj5wk+SgnE/KNzJflpdAjpC/zZPlGpW+mp8F4&#10;qzxC+hiPEL4sL6SnwXgZj5A+xiOkj/HIuXxrQ75YPBCvG3LcCP1K54Ycx2uw72mvXJOh50iMd8at&#10;PG042d7l9PpH+NWvi/wobMp1iNFu4KXAPpLlz8KW6+6NRf3puiH/0Y4Neavx1377Q9s6Zhq2X/tP&#10;t7mwfXH0RGNy0dHSolxlG/tRLu2r6w3yDU9iv4BcrwHOfaMBb3IwdzROknyUk5E8CDd55HoumS/L&#10;ywk9Yvl6ro96nEOfIvQ5z3GE8TTYr8FMTcYjpK/KI5Zv8DGUzHuF8QjpYzxC+hiPnN+3vmV9sXg0&#10;cIP0K5+IfA9s0i1ex10H6p91sX72xdJQv1w+pDxg+PzA9SZxW+A2DCmM3uvR698aGdqn/di2avXO&#10;dRZw3RgRng+11sbaXjTvz33NH+fpVt70qtcB1TZqtXakNVBjj5YW5Sra2I9ydN9573E1VUeVuNEt&#10;7UaHuXC+mxygrRZMriJ/MYTonHRRQ3pDlpcBj+er8ojlgYHh9XHqdM2nyea7hvZEPrncdF0YH+MR&#10;0lflEcsHQni9sloGjEdIH3pYnwV6qn0e6PO8jEfWJ+SLxUPx/PyTIp+BT8Lbhpzlr30i8n0/9dLG&#10;dwfsy5OhNa4JN39GyP+VGRKc8NbyW8dv4df+eZEfCT4l119s9CWwLoelIYxnNlXXP6qDuV/5ROSH&#10;iU/I9bi/+DWRH7y+hpseHaM29t/kroKZuz6AmLM0K8/kmKOlRbmtbexHuaE+CtoDLxrDKuLoliZa&#10;B8ObrvFi9erJhpxU5QPT7E9WZ3qE8GXXpz3WkUXD+N54jAGGZPLqIx7D7poBjEdIH+ORzJd9xwH5&#10;PqFhPEL6GI8U+xiPHOtbn5AvFo+K3iCNgJsqq3/5VESuccEI5n8df7bAc+gM+fRayOFmviQQzM+M&#10;7/kpkb/4yUvbW0vT9Xp1W/s0WMfynAFcoxcZkT/SrEDPp8QYPTZrY/9N7vL2tf/mfQA+pWrjGlgL&#10;tQZqvUdL83JRPmtjP8qN9Jtmvee89tU4PRaxdJznRr+o9zh878NBTq2GN1eWk8685bnIh3PR1/D1&#10;vIznrcUeHs9X5RHCd5Hb6/PmGl0HZXUajO+Nx5gT12J5vPceD2ZdQvoYj5A+xiOZz3j83lyzW7tf&#10;6wp6WJ8Feqp9Fug5oW99Qr5YPBDPzz8p8v3wS91+9ROR33nVov9b194Jfv0Tkd/1D7zVsB1pjSi3&#10;heq60TWZSfU6qurp6/3r/x2RH0o+Jccx1uNlaR493j2pup6S1MLcX/lE5AvOJ+TobdfqF78m8pnr&#10;a7h5omPUzvpsrqcdaSNHS7Nyum1pURv7Ua6iv1WTAV2CnKfLTjkh8lLkyfJS6BHSx3iE9DEeIX2M&#10;Rw7wZfnGET7GIx0+Ib1VHin2MR55PN/akC8WD8Tz80+KfJ/akOvNuAbfKPBd4Nc/EfneP23nsO9p&#10;Hj3eRwKveRV71fX49X9B5AtqU94+NMHNOD7O2NdEuXuk9zGJ/L/6icjn1Ybc8+pr+O2viXz/9fXb&#10;/Myxhe5Huazf0+7Veo6WZuV029KiNvajXEXf08TRWU0CXQZznt6I8lFOiLw8sEeKfYynkXmzfKPS&#10;x3jknfkYjyyfy0Tf2pAvFg/E64a8var/6icif91PhG8CN1xE5Dc+EfmeP/lWQyytEeV6qay1lZ7r&#10;uBdnWMNv/Isin4NNuRibce+x83SWreNZ9rrWWV2d/9VPRD4Hn5Bb4/U1+aWviXyfev02vz5mmtWP&#10;clk/a/dqzNHSolymRW3sR7mKvqeJo1uaFOqyU04K8kJ4snyD8TEeIX2MR0hflafBehlflafBet+T&#10;j/E0WO/y+bDeq29tyBeLB+L5+SdFftf1E/G2GW8wbw763eA3PhH5nX9CCc5GyNI8erzvEeYxOgu/&#10;+T/48Cf2Wgi0NZamyfIiIn/f10X++x+jei5GH0Nv3F/9ROSzyYYcr913vibyu9Rrt/mto6dt7Xtt&#10;3fc8mGdy1tHSopzXtjSr77Ur+paGfU+TCbokOUnyUU4K8pJ4ohzCehkf45FiX5VHOnxCeqs8Gtb/&#10;CD7G09jDe3afdHirfRJ714b8JDz/88/y6U8Zv2xhsejg+fknP/y98V/7ROR3GJ+OY1+MG/qLiPzm&#10;JyK/8++9zbW8h5kzxZiBIduwLkwH5vDpJ9GHuWZFtPzf+pdEfkBtyCU4WkQ5j60b8gtxzjNh1vJr&#10;n4j8YOeG/C9/TeR7/54P/eaPjlHb7V9/m6+bb+3r3yK/0Y12pDE5fbS0KOe1tYZ9pl3RF7n9Deum&#10;pzXgSWF5JdBFRH7vf1Hk3/rnrp2rMfI/ye28mmiszMw7xht5w7k07tKnRDPfIJ9jFqaXnfcK49Fr&#10;pPxXWO9RPom814Sb11yvD+VVsP5qn3R4q33S4WV9oh6utSE/nud/5Fnkd4p8+s+sDfliG68b8rYZ&#10;b/S8Oeh3hKe/wdYjzeIi10W0hbADZ6Ev0B6vw3buO513z+NbyW/9j17+zN5FnZpuN7BvwXj+5NdF&#10;/sUNG/IZVDwWusavfSLyma/21f3lr4l8zx/70G9jdQ39ctRHbLt9vRn/NPG29tN13HWD/iZn+ZOj&#10;pemjpUW5yjb2oxzTF/2njJz3KBzz9HQVk5tuT//r/zGRv11E/uV/9io484pV4/pY4wv7xgfsmoc/&#10;B2X9xmlzvHMu11QK45EOn3R4u3zK3K4NMx6fZ0KOE+0bnFsT+UvWmMD6pMPb7TOuo8as5zy/Ta8D&#10;62V90uFlfdLhZX1S510b8hPw/NPPIp9dG/LFdp6ff/Kl8d3wyXjwJnCD3liJiPzWJyK/4w/f5j2y&#10;/BuChXXVqWDChNYXzXvnt/+Vt7+34EJcyixv8We+LvLXRORvE5F/cMOm/GJcfkubRTbvX/tE5Ps7&#10;NuQXEfkrXxP5nX/krd7G4/sC6qhh+00/2Fhb/Zu22iC5nuJjpum2pWEb+6M5T3vTJzYTqL/pXzvo&#10;0ejc7/+nRH6fiPyv/pmXuaNxEtR9ev3PLY78SpaXEQ/5BuTVxe9U8CBth/nE8xLXxxzXyP4OtmLk&#10;cWkwc7iejjVKVMeA9bI+6fQy7xOaG8+NYEourJf1SadXOv2sl/XJmHdtyE/A808/i3yfiPx7RT79&#10;U2tTvhjn+fknXzbjDXxTwL4G3wl0/7c+Efnuv1MJV3BMRI93cT98+j9/+b0F7fHFxxn7FoznT339&#10;5fgHROSf3LAhn030mmP49U9Evu/6LetZrXYdf/VrIr/j77z1t77Wnwwdtaid9UfbeLS0nuOINtLG&#10;fpSz+paG/Yals5ok+t/0Xxb5LRH5cRH53/zT6PDHyoacFOSF9DQYb5WnwXpZn3R4WZ+GGcN4Gj1e&#10;2dFf7ZM79EqHn/XJSbzS6d/LK5x/bcgP5vnPPb986vM9IvI3iHz6Z9eGfDHG8/NPinwX+TPjWrPe&#10;AVC7iMhvfyLy3f/Z25wF49nKjDlGadcX12g9Fo/Ap/8Lke9Rm3KPLO/x574u8p1r+3eLyL9HRP6e&#10;66a895qya+ituxe/8YnI98In5Nba9Hn91a+9vFbRZ9VADXXUrD6b62l7R0uLjpZm5XTb0rCN/dGc&#10;p2F/qyad+h/4r70cP3d9vf0L/xV02OMaUa6RebK8kB4hfYxHw/gZT+OevKyv0esXcgzjafR4G71j&#10;evx7eaXDz/oae/p7vNLp7/HKMf61IT+Y559+fml8j4h8UUT+epFP/661KV/wvH6b+nc5n4wbL/wU&#10;/a6g27/9ycvxu/5T/MZGMzJmcR9c/pdvf6s/C/Oc+Or129VFRH5URH6viPyZO/qU3CJ7Xbbr8puf&#10;iHwP+Qm5XMf9ta+9vEbR7/Xx/QJ11KI29nvakYZHS2ughsdMG2ljP8pZfUvDfo8mjm5pjZb7D/43&#10;RH7l2v7c9fX2P/wvKaMiqteY6ZEDfdLhZX2NHv8ZvHLn/h6vLH9Ij1feoV9exqwN+YE8/+PPH77o&#10;tQ35l0U+/fvqN+Svm7bF4/F83QTpNwF8Q8C+h/VuYG3OP71uzBeLGXysnm8/KiJfEpF/cGDzv1gs&#10;cv7sJyK/eW1/7sO9ifzR9ZpbLBaLPVgb8gN5/oefRX792vkdIvIjL1/49vjzZy8b8vXF9K7INtFW&#10;PtqUe1rDeiewNuMaS9Nk+cXJ+ERE4E9sHc0/+tGH/3EpIvKF6wbhR0Tkj31DJa5Ez/EtVD2XK9bX&#10;W+NpYP29fo+qOjJw3gyV69vKlvPLxlp5T/vTH33of0a93n7qG/HXGC/X2pam23i0tOxoadHR0s50&#10;tLTsaGlRLtN029Iq29j32jP6lob9rZp06pbW8HK9umzISZKPckLkhfBszUuRJ8vLW8/1+6UXh/Ab&#10;Rv/XRZ7/x+thWRBkN5JW/hIEYmmaLL9YVNA+qWv81sv7pPwa6A3v+TzKHvVm0r7gMzcHml6/RfW5&#10;nr3eVrasZ2SsNeYfUptxuXp+Xd2v6DHW+Ah2LJPzjr3gePZ4RqK1WTlWOwtnWNuWNWwZ26io0Yhq&#10;jeYytoytYtYamHmUZ+38DuL5H322H6zfMDbqi8VsrOfmYjGbf+Kj2w25XDfpvyUi/wpsHjQXFSNs&#10;GXsWcFON/Xuk6nGpqHFPeOeLuvV6++3rfcl/z3i96fFM26LlLV+UOxJcV3ZEMO8dGSJvlBtB16uq&#10;XVVnK6PrsMZZ2iLnHV+3tSE/CuuLnlyfjL8p8vw/Ww/NYgB8M7sYWoblt7TFYm9+87oZsPjNjv95&#10;2V4HzOuB8Wxl7/oSbL49/d4YeZzY58Cjkp33n/vo5X90WfyWum+J6uic5cvyjSjXaJ6txxnsMedo&#10;LXYc6xPweuMYDxL5otw9sfd57F0fmT0fUjF/RY1O1q7vAJ7/iefbm8zL9QteC/ZGc/GYVN80s28u&#10;rG+xmIG1OfjtgvfJSxBnh3lvyDxZvoJZ1xIfvygendFzbON+S0TwV9jo19tvisi/dP2UXM/FzJv5&#10;m8bkLM8WsK53PJqe9TAeTa+fZa+6Fr1zMX7Gs5jLWR6T4nWsDfkR/Lbzqc/l+gWvxeL9suWF7o29&#10;EGHh6QwzbvwXj8k/9pH9PinwPy//J8a30S5qWK/fx8N7P7849yVy3aRn/xNM1/XaFlE+yh1BWw8e&#10;96Znnsgb5TK2jO2lai6sg/0j6FmD5+3VI6Ixo7mMLWOrmLUGZp6rZ23Ij8D61Edz/cL3/D9dD88i&#10;gXmxb8Gr7+kI61sskLYB8Pit6wbiXv/n5T28NkbXODpusf3aMeMtT/Tt6gKflDesOhHaH42Nco3m&#10;GT1WgrXx2MvI+B6vxhpnaWfhDGuz1sBqi5x3et3Wnz07mOd/5PnltwV/RkT+xn3+5JmsP3t2n7Cf&#10;TkW+KJcRvTNEOQ3rW5yEE/7Zs8bH10/C/wYR+ZtF5D9j/Mmze2P09ZmNy/JCvjYZj8XouMUHmMcw&#10;ghlveZr2919fb79bRP6AiPxx9XrDcbqftXs1Jld5tLQzHy0Nj5YW5TLNa1sa28a+18Z+lBvpWxr2&#10;Z2lSqEuQ83TZKScT8kJ4srwQniwvvGd9BLtY3DvRze8lyVtkY6LcYrHg2eu1tFddhiPnfiS2Xsfs&#10;fVycvKUhjMfDGhtpVm5PcF48noVZ6+mZp8crHf7IF+XuiUc5j8be57N3fZbCdawN+WLxCGRvChcI&#10;NodkeU2Pd7FY1BK9/qLc4jxUPE4jNXrHaD/T7tWQ5uk9VrBHzR565o28Vs7SRtG1vPYe9NZn/Ixn&#10;L3rn7vXL4BjZME42jq1i1hqYeS5rQ75YnBfmRazp8V9UsPR4F4sFx56vK/06H3nN97Jn7fdKxTWN&#10;akQ5Dfqwr4ly4uQtDWE8EW08HreAtSpqWvTU7fH2sFddi6q5sA72R9lSZ8vYRkUNhlnzIEfNeyBr&#10;Q75YnJneN6VeP8tedReLRf/rq9c/Qu8cvf4FT8W1jWpEOQ36dB9zjcxjaY2WizwV7DEP1mRro58d&#10;J6TX8rDaWTjr2qx1WdpiDhXXvqIGydqQLxaPxqXwTWS01siYxeI90/uaGX1tMvTW7fUv+ql4vKMa&#10;nr4X0XxRbgZt/j3WgbXxeC/o9VatvarOVo5ax97z7l0f2Xu+veuzMOsgPGtDvlicHeKFbHKBYBgZ&#10;g4yOWywW/VS+3kZe973+xTZGHiPEG+/pGvToPtOOYHzNM3ocAWtsqbUHzHoYTwW98/T6LSpqZMyY&#10;o4qRtY6MkQ3jZOPYKs6whitrQz7I808/y/OffQmP55/2c4tFFxVvGhcitlJRY/FYfPWjl1jkjL5+&#10;tr5+t45fzMd73/7pj14iA8c1PF3DeDyssZaGMB6GVqeiXkWNEXrOIfJYOVZj0OO8NkvPmB6vDPgr&#10;6JnT83p6NbPmQY6aF5m0jvV3yDu52WR/8eXw6X/17d8Pf+P7vSKf/pP23xdff4d80Q3zNw1ns95F&#10;HoTCv0Pe/m544/peKf919feM0fP14G+LP+LfIY844+tcs17z5wJfS+319k+r18lPgeef/4b/PPsI&#10;/g75H4PXG47T/awdaUxuz6OljR4tbcvR0rKjpUW5EW1GG/tRbo8+q2Hf08TRLU0m6HJATibkhfBk&#10;eSnyJPn1EW4HN5txEZGfE5HPijz/N59f4qdf4g3/P2fsYjHCRcWRnGUdi/OBmwP58F4p/9w1Z3k+&#10;/kjkv2vo75Gzvb70es6ypsUL1mupvd7+2WsON+NN+4ahW+Bjjv0q9qrLUjl/Va2ROtGYKJexZWwv&#10;0VxR7kisdVnaUcxey97z7V2/kmSt6xPyDsJN9d98Pf4boGv+QyLyqYj8H0XkNyH33ddPyT8jIt8v&#10;Ij8gIj8o8ukfqvnEfH1C/o5I/i/cEOtd4p1Q8Am5tTlotPfJf/gbvu8/fH2f/D/Jy3cPId+v3is/&#10;c32v/KyI/Kcf/BPzxh6v74j12j8/3muJeb2JiPwd19fcv4YJEfle4/X2gyLyh+DT9dE2Hi3NO1ra&#10;k6ONHi3tzEdLw+Oe2tY29r029qPcSN/SsL+HJo5uaTKgy2DO0xtRPspJko9yjcyT5YXwZHnZ7gl2&#10;mIsuvvsa3wOBnt8hIn+biPztkFssqrjsEItFBe198r/1kf8++b+/ev7W60Zh8RZ8bVrBguOsWJyb&#10;aKP9bxCvN1H3Jlteb/q54rUjWJ8Q3pbH4whYY0utPWHWxXh6GHmc92LG/DPm8Oidu9efUV2PpWLe&#10;s9RIWBtykvDTcVE3mr8f4m9Rnv+d+sL3O0XkP6Jyi8Vi8ej8X5z3Sv0+Kep98q8Tkf8o5BY5FzIW&#10;j0/v6+0/BrmI3ueQ5bc0pHkYb0RVHSmqcU/0nK/2euMYD8L6pNMrA/4KKuasqHHvnOUabFzHXX7L&#10;+su3Xy8Wi8VisVjcO18Vka+huFgsFot3wh1vyNfPQy8Wi8XCo+Dn4ReLxYPxNfn0038dxcXioblc&#10;7m6rdzrCKxgmOZLvw14sFovFYrFYLBaLxT1xuVzWZnwjl5r9dsrakC8Wi8VisVgsFovFA7A24tto&#10;m/D0ClImjrUhXywWi8VisVgsFos7pW3C10Z8HGp/Te/W+1gb8sVisVgsFovFYrG4M9YmvIb0Cu6w&#10;CdesDflisVgsFovFYrFY3AlrI17DzvtsmrUhXywWi8VisVgsFouTszbiNZxlI95YG/LFYrFYLBaL&#10;xWKxOClrI15H11WctHNfG/LFYrFYLBaLxWKxOBlrI14LdSXbJpwy17A25IvFYrFYLBaLxWJxAtZv&#10;TN+H9GpO3oQ3LmtDvlgsFovFYrFYLBbHoDfgaxNeD7XPTg378DLtZW3IF4vFYrFYLBaLxWLxONAb&#10;8dRUz4dpX/67NuSLxWKxWCwWi8ViMZH1ifg+UHtsylTP2434hwWsDflisVgsFovFYrFY7Mj61vR9&#10;offYlGkv7FWuDflisVgsFovFYrFY7MDagO8PfXVpYy32NvwDa0O+WCwWi8VisVgsFkWsT8LnkG10&#10;30Aba7m8rtJfwNqQLxaLxWKxWCwWi8VG1iZ8DvH2Fugy19Ez7dqQLxaLxWKxWCwWi8UgayM+h55N&#10;bp+5jg/TEgu4WtaGfLFYLBaLxWKxWCw6WRvxE0Lsg/egayMOrA35YrH4/7dzB8kJw0AQAJP8Kf9/&#10;QP5kcnBcJlSwdhUJydB9pEbSFjoNBgAAKPBP6eMU3+18D26iqojfRBVyAACAOxTwcUI1txjoKTTh&#10;6k5UIQcAALjiSfhYd7rrb6FQP6GjtxkPwgo5AADAVRFnjEJ3XYVC/ezHtxlCIQcAAF6aIj5e8d2f&#10;qoi3G0QhBwAAXpIiPl7betveOt82ZXDSRFQhBwAAXoJ/Sp9HqLMme3Br67GJwytmVcgBAICnpYDP&#10;JdRZQ6F+9uMDQ/zzQ4P3ZVkql4718fF5+xIAAPxpWb5uX+LJKeDzKd5IMdBfuIi/xWNHTlvIAQAA&#10;Ngr4vEI3Ewr1s/5OPCEZv8dX1gEAAGgu9E3uUKif9PHpBcc8IQcAAE7HE/H5pG4kFe4n9WQ8ES3Z&#10;tlLIAQCA6Sng8wvdUCjU3z5GYKBAJGvb0lfWAQCAqSnjc7tEO2so1Nc+a3DqQCTj9lRPyAEAgKko&#10;4PNL3VAq3N5+fGKQRLTkaCuFHAAAmIIiPr/UDaXC/Yz+nfgRhRwAABhCAT+f0I2FQv2lnowHIlmR&#10;LRVyAADgoRTx8wndWCjU3+givolsrZADAAAPoYifR9VNVS1qJ1XEN4loRHY7hRwAAOhKET+Pqpuq&#10;WtTOenxyiGS8pGq7i0IOAAA0pHyfV+jmQqHHSZXxYCyjesufhQo5AABQTQE/v9QNpsL97GMEBgpE&#10;alRve7XwG2NIMCw7S05vAAAAAElFTkSuQmCCUEsDBAoAAAAAAAAAIQAprbaJk0EBAJNBAQAUAAAA&#10;ZHJzL21lZGlhL2ltYWdlMy5QTkeJUE5HDQoaCgAAAA1JSERSAAAFcwAAAQ8IBgAAAACDV6oAAAAB&#10;c1JHQgCuzhzpAAAABGdBTUEAALGPC/xhBQAAAAlwSFlzAAAOwwAADsMBx2+oZAAA/6VJREFUeF7s&#10;/XmYLVlV541/T2beW1XAo3ajvrZDM5RAd9vt0/3LFtBWW99uFQqcFZVRqEsWUIxVCIIgoMxQzFXA&#10;tRBkdAQRKOZBW0HB1H7t1rdfBxRwHhGo4Q6Z8fsj9o7YsfZaa6+9Y0eck1nxqSfuibOG71p7n5Mn&#10;864bFbk6PDxssLCwsLCwsHCsib7Zd4bIc6RRV6M6p4QvzFsJpqA8siSj4MgQkY4QUBIVV4AQlWe2&#10;4ZKHGgWKrI6VNqvLLRCJUiKDJ3ZElsggE4U2kSVCjBAdLY0WILgE8xDSsynHIS9XdHQuJSKiW7sx&#10;aRAm5vAOW+4QdgcTuapbdQb7YYGEZmQG8Gsq04rpdJKCyQARU6YpSIJ9F4yjgkgFiUoiMrF8bOlQ&#10;XAsbwooaWgSzQ/eKMGmMKQOXTUTGaTp4aYF01Codkk0nGZ8UwyrQ/V2GuQsLCwsLC8cP8Zt70/1x&#10;rFBXpDqnZMRfUrOCbWRJisGiQ/EoGJPSYUwEY4JsthEk96eFik1xJhCOpQpEopTI4IkdscUhOnri&#10;EGeJHQNUt+JMDu+IOxHtGPZsy3GIObGlQ8yRyR3iepruD47YEVkiA08clv5iSLjVgOT7IEQIFcwC&#10;/P7naaSR/1HAkwwQMWWaglK0IlWkUE9otMxogTR9CUMxQ8jCBsBO8Fpkl+xRoYPB4dMyyKS0jiZ7&#10;mkCPXHV/1CGSqjAxVhWccxnmLiwsLCwsHEOa7o/IeqxQV6Q6p2RYOKuNrGCdIikxSXQoHgVjki2M&#10;RDFJjMmOKl+mnB7CaLjRVKHGII3VYI2A5GGNMdG+FeUFiI5uh3gEl2AOGPacjg8Q89Ique+VJmNv&#10;Q5ruD4lE55EhRgxJLFL3ygGtWXBSmDDGZINZT2wph5FnMAVFmLJMQRayXqE0lYRGy4wW0BnKJ4ol&#10;3AsbiDDFE8wO3cvCpDCmTPyUMbKMZ5WjlY6sPdBFKBefFJHKXoa5CwsLCwsLR5zoG3lniDxHmuRq&#10;kgFTEReOLQLmwDyyZQcJtmxbFEFJUlwEJpIxeRRXmiB5qFOmahvCSFS6GlfN5Z2RNTLIxKHpYWPC&#10;LQaoQ1zweYwphnnhYouAC4zjY0uHmJOmYXrVGESLqUMHG8Yae3h3eqGKq0UJSL4fPEwYYzIyYuhv&#10;IP3yJgNETJmmIAutUGW50VSRqSLCM5ROFEq4FzYcMsnTB3u6VyWrjoV46jpe0+GE0noZEelQMwOp&#10;igUkhWWYu7CwsLCwcETpvoGz38lZ45FGXZHqnJKsv1oNyQq2kSUpBosOxZPAkKiH6F7JLZhtsDPH&#10;2CLiQjMyGNrsTqNALEqJDJ7YEVkig0wcmt4QxdXCBEw6sBMmZ7yVoC6Xt3qEsiolt1boQsWc3mEI&#10;EYlDbL2qbtUZ7IeGEqK4BPo15efa0d8bqlMlmZkMyKEXqyJbQaSCRE9VsR7zriXcRx3L8qTh15GC&#10;WQRjcsieJEKqYDYynLqO0wow66UjPBXuiNARSa1YazaSwjLMXVhYWFhYOCJE37DThiNNcjXJgClp&#10;i2e3kJ2gUyQnJokOxZPAkGgIkaOIWYiywSSbBkIC+tAlBXl/FWhFKZHBEztii0N09IghyobIHocS&#10;kHyNGDdj4iE9m/PiVAdrjOBzeaYZ4iJyRqGRIUYMMSwwGaEEJN8THiaMMSUIMvJfCjOGLRtVOZmZ&#10;DLDQi1SWG00VqSoiMubdS7iPClMuQxqObSSkWb133csipAjmPGrfQ9c8zPWkI7uIdGgSVqJCASlz&#10;GeYuLCwsLCxsONE36rThSJNcTTJgKuLCsYXBFJRHkWSUFBki0hEMxiRbGIkSkgSzjSA51oktSVxK&#10;QWaXZRvc8ESpkQGSUbBqjh45JL0hiquFCSgZ2Bkzop7teVKOTaHkdc+5rUIUGRkgGXsr72aJQ9nN&#10;GaC4WpQA83vCE4RnZgbEl+KWa8XY9l11qpgzzYEa2a+QTgWxChI9VcV6etlEgYR701lH+9KQbKMQ&#10;muTNvFUlkZJw69Qe5jrsV9OaAzM000RSK9ZqRspchrkLCwsLCwsbSvQNemCIvEcedUWqc0qGhbPa&#10;yAq2USQZJUWGiHQEgzFJDxO8ghm6K41LjjViSxJRy8IwK2M+F9GlihqiI/ZEBpk4NB5yUVS34DSN&#10;g0iIIcMx4n6nal5sCSl5vXOGuJ4uQ0yNHZElMsTEIc4SOwaobsXZupSAECFMMCvE7+98jTS2l9kU&#10;NCArIyuYoxcYLRVSQayCRCURGfPuJdybSrJtNoA1CsT3cJUwhq0H0hzfK281IaQKZhvMhDS2FOBE&#10;7FrpyC4iHZqElWD2IheqsAxzFxYWFhYWNozuGzP7HZo1HmnUFanOKRkWzmojK9hGtqSaIDtlj4Ih&#10;yRAiR+WZbQTJI17pFpdSkBll2QY3PF2qqsE7B1Y+RITdv4SG6hadrUN0g3cyJgLfczovgJdgLR1i&#10;jk6DeIhooen+0OgDotDIECOGGN7YaoTibF1KQAgTxphsMGuKLWXYXitYg1hMmaYgC1mvkp0RgiNS&#10;Y6qK9cSysWVAwr1pqO12TjVqHMpwTfasEaYpxuSQPSJCimA2wk9dx2mKsgoZkfbQJAOpVWQpIlRY&#10;hrkLCwsLCwtrJPomnDYcaZKrSQZMRVw4tgiYA/PIlmUTWGOELYpgSDKExFFCkmDOIxDpT8uVmXmO&#10;mZJ7nVKi1MjgiR2xRTLG8GH6kFFxtSgByatxFbfiYnvW4wnqS8hbAbasiQbIftMNosXUoSMKiwwx&#10;ckh6sapbdSL93vAwYYzJSL+mcg2e9jWmVg5T0ICsjKxgiVakihRlpOjI9J5qQkNi2djSobg2CbbN&#10;yBgZ5oOZ4sWWNaI0w7t4a5Lag1fwV0YzpnyciE3LGGULM9PJxSejWGEZ5i4sLCwsLKyF7puv+F1Y&#10;dBxJkqtJBkzJsHhWK1nBNrIkxWDRASS9CZRkxRUgRAlm6K40LjnWiC1JRK0c2uzMmdyAKDUyQDIK&#10;Vs3RI4dMNbBze0XNIYJTMA8hL4IpxyMumbeGlLz2DfISo8jIgMhoCBGJw5wldnQorhYlwDTETYQk&#10;3IThevJy7aRf4mSAiCnTFJRiKFJFMmSk4Mj0nmpCPbwkb+1IuNeN2l76DT8/wjSPt86M0IRgVj0i&#10;TApjyiQe6I7X7EVsWsYoW5iZSK4zRJ5slmHuwsLCwsLCDIjfbDuHGHEkMa/GHFibvnBRC0VJPEVS&#10;YpLo6EhHMBiT9DDdy7kZkx2XHGvEliSiVg5tdqcxQkz/+6/qHHr10Ig4XJxodqhu0Un2ikNwCuYh&#10;I4e4wUNAbKHor5tEU5TXpbC5rDG2RoaYOETcoAg1RHD2ZiEgRAgRzAIk2r68LOyvsTkwQs1UnbkM&#10;xapJVxCqIFFJhCeWji0dimtTiFpMGzYHYarHW2eEaYAxEdIREdWHr8OB7ni9WMSmqUdVnLUOiHXH&#10;F1iGuQsLCwsLCxMSfZNNG440ydUkA6YmbiC2CJgDbRTJiUmioyMdwWBMsoUJUYyZMdkhyf3TAlWX&#10;UpAZZXXPysQAswbvHFj5EBF2DxMaqlt0tg7RDdkpmAkuavhggwTHubHFYx/UhbhrTzNzu3A1b+iM&#10;QiNDDB+SHu5DzHWozm5XbCRfMwsuq4pWjO31giVAxJRpCkoxFKkiGTJCcERqTFWxIVk7mHCvA7Gl&#10;yBEZNhcyfBs/gqsE0whjcsgeESFFMBvpB7rjdAhZmsYoW5iZSI68r0pYhrkLCwsLCwsVib6pRgaP&#10;6DiSmFZjCpqCrL8eDckKziNLOgqODBHpCIGMRD1U8OaZ7RCB/mm5ctkQztMmj9EYpIo6ogPgvJFB&#10;ZhjqniXyVbfodHtFzRwkyJQj9G7LHQbGObGlwzbbjBj1S84GJ5TYMbDEbpE4NN1zwq0GjBniegSz&#10;gIsmSXkaaeyfD+bAAeYscyDHMHmUlMRI0ZHpQ6qK9Zh3UXGtC7GlziFGHB3I8K18BFcR0oTck+xJ&#10;Yq5hZd1X6OpeT4VZ6wBRZkShZZi7sLCwsLBQgeibaWSAZDzSqCtSnXNg/qtRTFawjWxJNUF1JrwK&#10;icSE2yFECWborjQkuX86QjU9l1Iou6IyZJAq6ogO2SM6euIQZ4kdAxJuJcA4phOCBHNA/GKmcwLE&#10;5ceWAXFZEw2QM+EDaCdi6tDBhrHGHtWt9Cx7AoQg47ujhQllTDaY9cSWctrXmVopyQARc6Y5UKMX&#10;qSJHGSk6Mn1IVbGeoaxSRHGtC7El25v86EEu2cwfwVWGaSA2xRYzWYNSC04hEBqv6YilBdIRnppX&#10;6IpSq+6PLJZh7sLCwsLCQgGDb57id1LRcaRJrioZMBV8Yd5KMAXlUyxre4MNsEURMpJsoSRKSBLM&#10;eQQi/WmBskspyAxoszuNEWI2Dd4ZWSODTBxq3xg1RHSSPdMgQaYc0r8tZwgzz3OIjg45V6bkitxB&#10;uJjbOwwhLKLbsNBkhBJgHuYyYYzJgMsKkst0ZAxbVlw1KysrWKIXqSJHGSE6IpWnumDLUFYporjW&#10;BdtSZ2S9x4Nu7jYcwOWP4yrBFGZMolWFSWFM+Uw1FI9/15qALQpxq6Nh5QqKLMPchYWFhYUFA+w3&#10;S9YIzXEkSa4mGTAHbRNFrRQl6WRJisGioyMdIWBINITIUYyZMeVDRPqn5eq2wYoEed+N0Bqkijq8&#10;w5bLMwx3z4waapjoJHumQYJMOWQNthyCmBtbKCXvp6YgqctIpvYBUWhkkIlDxU0aoLpVJ2yDXCVE&#10;cQn0a8rPtZN+uZMBLOYsc2CKVqiaHMcI8RGpPNUFOcnY0qG45kRso3OIEccPMtTNH8dVQigcm2NL&#10;EiVFcaWZapgbSydIB5OXuQqR1Iq1qizD3IWFhYWFBYHoG2Rk8IiOI4l5NebAqegbyG4lO0GnSE5M&#10;Eh0d6QiFRHLC7RCiBDN0VxqSPOKV73GpZQptVpdbJgLQVFGHd7BW1hjDhqWnTICU6xGdZM80SJAp&#10;x0cV5Tp4CdZCMW7dgG5YmZEbhUYGT+yILJEhJg6x9ZxwtwhBrVlwUpgwxpQgyLAtrwjbe8QUxGLO&#10;NAdq9CJV5CRGiI9IHVJNqEeWlD2aaw7E8p1DjDj+kGlf3kiuAomCVcamTBpjsiNMXHlrJk7EpmWL&#10;gtzyKCLJFWtlWYa5CwsLCwsLAew3RdYYkgw4UiRXkwyYmr6B7FayE3SK5MQk0dGRjmDITNLDdS/n&#10;Zkx2XHKsEVus2AYqEsPkMVpN94cGH8BaWWMMHyZu9ADVrTox6ipLwezge9dzCLwEa6GUvAdKhrie&#10;LkXMjR2RJTLExCH2npMhQkBrFpwSQXhmZkB8KW65Vkz6NUPKqWLONAdqxCKxpQIVRCtItFQT6pEl&#10;GQ9jmpNk+ZIPweMIM4SzjeQqIhSMzbElCZPCmDLgJ67jNB28dIJ09HzD3MGJyBY1LCwsLCws3Nxo&#10;goN1RIQZbMCRwryaZMCUtMXb/zJbyU5IUyQXJYWN6WrpCAZjkq0LwcskM6Z8xGTRIeNSGneU0df1&#10;OiVag31R8+V1RlY5NCIO85vDOgck3AKtcHKQK9QXzENIkCnHY19+ROl7AMhtsqVLyciNQiNDjBgi&#10;OnqSIUpA/8luhIRnZAb4L+aBpVBLYRLRTEbXjxcRWyoxQtT3NEJiSDWhFrk32bPRHMGWJ6Pp/hiY&#10;Zt0iczFzYA+zmAKVACfIaIam23z5tw4eTQTS43oc0tQWZNbbGyJPxHJl7sLCwsLCzZboG2Bk8IiO&#10;I426KtU5J20jRe0UJekUSYpJogNIehUMiYYQBxPJmDyKywYR6J+WKxcP3AAgHEOO0IlSI4NHdMSe&#10;yCAThzpL7IhIhrABrZF1UUiQKQdoI+3L4In/Hhkge4Cy91W3Kxm5UWhkCOmdbBhr7JHd6Z5Vt+pE&#10;etjvEcIEc4J4iFuTpvsjhSmIxZxpDtToRarISYwQH5HKU11QkuStknlu2DY6I+u9eaNcWRlbJsJ8&#10;tavsEWFSGFMm8W8te+bFtwYa4PTZXQDA3vY+Th/s4hN//p5hoMZUV+h2f9QjkhsYIi9w3K/M3dr6&#10;GnzXk7dwjx9pl/nfHrKFra2voWELCwsLCzcTGnLEBin6eKAu16M652DYZVY7pgXmUyw5SKLN8Wq6&#10;N4Eh0RAid8GYQjPjsuGS/QVy/TFCOdDMZ9hBaQvgUiNDaBw6QmvniQw6w1D3LNxoBTVE7KM1si4K&#10;CTLl0DWYcghB73yu0klQPpemu6SbemS60KBnnt7JhrFGC37B1N5TLJ2TqwQKZoVYLF9Dp+n+kPA9&#10;qEEs2ZnmQI1epIrcBFTvq7qghFBIMM+F+D7rjKx3AXSP1gQpLb9avFWFSWFMmbTfZ2775d+KZ97x&#10;1njmHW7dznfdDHPvxH43z3zPbW+Nn/3Xt+4y1St23cLH9zdkipc3kvMvWuToOZbD3K2tr8H9rmqX&#10;duKWwAWfB3znk7dw0Rf0Md/ykGO59IWFhYUF8v1v8L0wMmhZRx/TikxBc9A2UNROVnCaUT1EiWmV&#10;KMUKW4/HECJHMWZjWR1RQHTIuJRwXpapENUd+7/TdaniZrFGgLPKoRFxOXtynEtQnOEtUFhCcRIk&#10;5nS4JJKbzgtQc4XGQuLyJpqmaQe5GQzqiKmGnpF2Q1QpXDBFzTcUENyGTAaX4ZLLNAxMIpqBX1iV&#10;PlqRanISIwoUps3OsM8RC54Qtavum6IYsRDS+D/6/Zp155hijKkM5m0wXrtVuHALOLkFnHAHAJw+&#10;t4uVO79wG/iibeDtt7k13hEMdVUm+LxnXt7RyFJ8oWM70dy5Rfu4fRLYvgDYvrA9AOC/P2QL7z/d&#10;Xq69sLCwsHB8YL/VeWPk8KjOI0tyRWtfdvjCtI2Y24lTq1AkJyaJjo50hEIi0bZFQpRgDl1FCLr9&#10;03L18kxE2X4gXEqnVtBUlBIZZOJQYokDqtDfyTofc0tjlqLm2pQyL6gFRu5LB5vO9xxZI0OMGGJY&#10;sJjrUQLG7I0iq+CyypLNjP3s2Cwm3qwKbH6HLVl9ZgXXQy2rOhdUur3rN3HW7WSKTVmbKWfmtl/x&#10;bQCAC7bbge0F28CJ7d6/7SaXJ7Za/xdsAw87zLztggn7KuyRdnL0js0wd2vra/A9j9rC3R6yhf97&#10;bx9bO86xA6xOtMfWydbkh7qPfv2xWf7CwsLCzRL/TTT6ZsoaKcmAI4W4F5RkwNT0DZh79pgD8yiS&#10;FZNER0c6giF7szTyRfIzZOKljFAfkeppEFzRW6AVrUfsKYqMPLJBJg51FrlchyGkhQkwD+TY3Mgk&#10;MIy058WU5Ja+J4Cygl1KRm4UGhlixBDDgsVcjxJgfs9A17FTRSSJvYo9kmLKNAWlqCJiZ+ZycxMv&#10;7Sgu+Cj2vGEwW8iYZmNYd52dxJx0V+b6w7O9Bfzi5+1jZ7sd6F4QDHpNTLnMytqRXGcYeo7NNPPw&#10;8GP45ZfuogHwgdO7gBvmrnaA1bZ7dLatE+3jiVu0Q+CFhYWFhaOB/xYWfZOjThY1+8hhXo05cGra&#10;BopayU6wUSQbJaU3OB2hYEyy1dC9nJsx5eNEYq3YYqUbvhYp9DvV3seU+u0MUsVmRIfiSSPmio6e&#10;ZEi/RVGgeSDH5kYmgeELbM8LUHN5a0hipingdiczedCNMZVdQWTIQU9m61GEAFOuRwgWzDaCZH9a&#10;rEVo/B+qYDJApTwzB75H3nqMqbjgSjKTc1T6PK5UfMtlUaWuIDBG+4S7ItcfT/6CfQDA9gr4vs/s&#10;Ynsb3UC3BHtf9lXYI/OQNduKhVuwuXQLdpP6Zsud+8MNeBEMdRcWFhYWNhv2m6Q3ss6QZMCRwrwa&#10;c+CUDF+grHZMr20eoaRZtiippSClx5Bsb4uJousK3IwpD0E3dmYQXDmbOSdzDOuW6/R06eJyRIfs&#10;ER1D+BDbotSIRP3kENfnM2GMieASyYA9nRdA6se5QnMBJe+NVrVp84y5pFVDa30AG8Yah/AlnDV2&#10;5KHm85UtlGcOk0fpCNhe72SAiEkeOYF5TCBZhYmWW1W0otRkJPcxGbCQzbr21FSzsLmCFI2d4H65&#10;O+4AgG0/y9tuz3dyr8wNyFupPXIKBtV948547Ie52HIDXT/Udb7vfPp+N9RdWFhYWNgcwu9Tg2+2&#10;rJFCg8TAI4NpNTRIDJyaYRNZLWUF51EkySbRJqMAQPUYMCQbQuQeGVOI4rLhBMLq7ZEorDF6zhS8&#10;FwsGdZ7BesInLLxjkDIQFFMG9GEkkQxAOZIlRKe/FlcMaFHcissRX0Kb7DdEzfXPdLWS90anatj/&#10;kEGo2lrcOxvKGofwIfG+cyTcakDyfQN2mSNwQu7FrCZLSL9XyitnZZoDNYYiWfXHUFCkIMVGRWFZ&#10;SvbMt+ktaqmul5mbulng9pT5AIktlZmyQEXtHTeo9QNbP7T198xdbbujdJIZvK3tbdu+Fmz/wFeJ&#10;5pgNcw8PP9b9YrPDVWtr3DC3Ca/M3Qbe+qRdPPceuzg8/FigsLCwsLAwF/77HT3EABVT0JHCtCJT&#10;0BwMG8lqKys4DX3bmKXVJNbYoaamyEg2hMhRjJmWZrLSEIFeZ4Sy17LNKAX62k34NJNoBaKOvF7e&#10;moeYLzp6kiFsQGs0jHBbmCD7uvsX2Z4TMCYXZUNcuN0pTvaIqfxKBhbjgtkQ4xcXm+tJ1M9494jk&#10;ZQfNDB+qoiw5IB0hYc60NZKgF/FnoyUtFBYqSElT2Es+sxRJklxu51SjFmrAfAZP/nXICMf1YosJ&#10;JoUxJdn2g9ytdoDrh7jP/XQ751tt9UeNX35WuFqRpvujHlKPx2qYG9L4Ye7KXZm76m3+froLCwsL&#10;C/MjfUPqHGJASFbwkcC0IlPQHAwbyWorK9jOKLko0d6k7k2QSLZ1kYhizIwpHyLSPx2h7lJHKAw7&#10;8XO2crEeUUd0yB7R0eND4lBniR0RyRA2oDWyLgrfIGcS6AeK9pwAlyTnyh7PmDlsQpql6yjd2oBB&#10;uDGXD+OtFFsUT5trzBYKCWYBEm1PzKKrojanOjeMNfVZWLYwbUNQup/pLZMsY3uDL1RnDXs9ZUnm&#10;7ZNT7vRt9vEjf747uDLX314BAJ7+Rfv4jr/ZxWobuPs/tsPdYpheazHVlxKVPPbD3EM3xPVX6GK5&#10;V+7CwsLCrPhvPPQbkOzQyAo+EqgrKtqj+diEtop6EPc1MkSIqRZGJVMSIoybMeVDRKpoOsZp9dcB&#10;jr1YEmEv45oaMkrLJRs0kiFKgOLqEYIEM8GvI74iyUyyUDJg1HukaUb+gjOVYaQ9z0hCMOFuEYJa&#10;s+A04DPLsofJo3QkJhHtMcubAzVGC5RRWLYwTafKPg7hJWPLwsIA/o0jmevACMf1YkspViV/64St&#10;rXaIu7XVHh5//9wpppjWHq10ejVFCRNsw2bQ3WYBbpgbXJnbDXqXWywsLCwsVMd/8xK/KYoOjqTa&#10;kcO0ItW5DvqOu4EZDZEwLTifIjkxSXR0pCMUjMm2rdK9nJsx5eNE4h5jixmvOWKw5kWa/rSIaBVJ&#10;rThA1IhDReJQZ4kdEWpIog/z/xLPhCiyAfw6bLmOZG5soYx5r1UZ4kYGz9DBhrHGGD6Mt2aRlFCd&#10;Q4hWRiZh+J5KtliA7T1TXjkr0xwoEVeLLRNRWKQwbfOZbeOtbFxDNyP0vde9I5hE1FHY9Ja7Cndr&#10;291iYbu3hf7ViF9+FpHVa1Yw4KPzUpL4Lo7dMNcPaA/9czfE9Y9Af4XuwsLCwsJ4/DcU8dtbMiAk&#10;K/hIkLUiU9Ac9B2Hw1tTa1kLtjNKVkwSHR3pCAVDsn1NTFSYrLhHwYoIBS24NH9hZoFCVL8pFwJo&#10;KqsV1osDYks+sYZ9k9QQ1Qn7EBexTkLa4aJIsC03QM2NLRTbQI6nZIgL2pHaouhoUXOHxGEu2aCR&#10;cKuY3kO+B0NommpCIg0s75lxfWRlZgVvGEe5dwPyu4C3SuYpkHsLSAYszMI6Xgempuk9U4im+2ef&#10;ejcu/eP21glbW+3g1h+e7peeOZuml02WWN4u2SPzOLZjTT/Mbdz54MrcMHBhYWFhIQv/7Sv6NkYd&#10;UQBHVvDGQ1eTXFFW8NT0jWS3lJ1gp0iW3Vdq5FXTEQoZyYYQWYwxhSTcaZxAOEtsjxHKXrNcIepi&#10;zIAO4T6Fi4xgjR2RV9UaEocGlkR+nEtQnH6AmxzAhUWCUEU6IFiHC2akbJD3YeRMMOo9Upjc+D/4&#10;ph28c2CJ3SysUs1/DBACWpfgDFFCFJdAkKG+N0aSFEwGiGT3mxUs0YtMtmcV2fT+PHyPSveCeQqS&#10;pZQ2F9aE8poI5skYfmLUQ1liRzfIdb8A7eqv3G/tbnoZXplr0TNj+7YZYI/MCbVyfIe5brO6e+Zi&#10;uTJ3YWFhIQf/zYweYkAWRUkbi2k1dL+SCVMzbCarrQnXMUqaTWKNEbYoAUOybV2JKMZMM5isNEQg&#10;1oktZkTNHNrsBsFVuAViZJkGndgZaVCHgTjUWVjhAsR8g3iiB8EcQP4VoJREHwkngHHDftOwm5Bs&#10;ecAwKso1CEU5kUdGzg0QnH1uUkHEVD/CZZQlZ1H6vqlKlXUORUbLzcAsPVYqUEmmOqY97AJM0Quz&#10;ELwWwksyyauliPZmISBFYdrK3SvXD3W7e+kqt1koLCVi11M2MKBB/e8tx3asSa/MPXS3WgCO86oX&#10;FhYWxqN+S/JOMUAiTMxO3jiyVmMKmpO2oaw1eLKC8ymSFhfBGgeIqRaMyYYQOSqsQdyMKR8i0j9V&#10;Chvxg7RyBQw7GiEUpUYGj7zu2OIQHTFxqLPEjgi5swDR2TpEtwFTrn/BqdmS6yHBcW5soVQZ4qbL&#10;dEShkSFk6FRDBZI5SoDiGqIGmVWyQmWcCNGqIk1oYHnvlFc2ZZqCUlQRGc+GtDGgQj+buCwzR7r5&#10;mxnKayWYJ6awakHa1nY7sPWD3O5euolfgKZsmZ1AJE/LGF2lyRZhG44+3ZW5wX75PVuuzF1YWFjo&#10;CT8jB99bqCPrG09x4kaStZqs4DkYNlTUVlFSmuKtYpNsaukIhYxkW5gtKiQ/g4GIVNF0jBmk9fTX&#10;RdbRc4gLFR2yR3TExKHOEjsi1BDvFIL8LgruIUKQYCbwUbxVwAXLS4otlDHvlY0Z4ooOC6OSWxSJ&#10;/t1kQNARzGvF95T+B6NkgEh55hGlYMEFKXlMXmD95C0xL3phTshrI7xUjGkcSp3ezARYELQlVlvD&#10;q3P9lbmP+pP2nrr+nrlzkNl6kk6vgvCxHWuGw1x/LLdZWFhYWOi/d4jfQ0SHhVHJG4dpNckNXRfD&#10;hrLam3BNxbLFiaNSzcl5WyZEKSKMKR8i0j9VClsZMUhraWt346JxrQxXo2qJDh5Va0gcGlgSGnEu&#10;QXGOGbr5p8n6QB81fDDmDpFzZI9n7iFuhJqrOnuMYTwueZTGyFyP0INgTsCvq0yLp/F/qILJgA0i&#10;7tVbjsoKjj7CTq/7RVh3/YVJWM/LWqei2ru/Kjc4PKf/7T7u9vtuqKuKjIRo28rYG7JHyhzbseaB&#10;u89CE1yd62+9AH+7hYWFhYWbAf6bhfhNIxmgMSp54zCtxhS0TtrGitrMCs6nSFrsKb1C2WPAmGwL&#10;U3oVzAlXHkSkfTpC3aX5IZrwf9cbCboZ0RK41MgQGlln7I0MaYah7pnfpAwdkRr5o/rwaxqj4WA1&#10;Rjdop6BMl5LMjZ1RSmSQiUPJ+0pBDVGdsP/jgCGkFN9i9RLVBXuye84KTlNZzkZB0YKUfCYv4Jmt&#10;UIS98iw7Pjnh11fJcTRYU7dC2aGZCbDApDGm7tYK/grdcGq5Pbgq13XFidRiSm1Y/q8QmWM7zB3c&#10;ZqFx98x1vmbGy7IXFhYWpsZ/D5COZJAZmpiVvFHQVairMQWtE/9X7f6v3OY2J1oblc2SV5NEB5BK&#10;TZGRbAzTowSXXTuBE6EzxMx3SIxtdqRAunE9jhAEwvRQfgBrBFIpRmIN94wVHhLmquGsszUOPwEE&#10;2HxD3Y54eGjPDXAJ8RzSrhT+Q0IuTdN0h5VonWoqv6pBSmTgYXPhN4Aah4i5IYKzzxUCDJjqR7iM&#10;4M2Rl28nrZvfvcecVbZJhFhklFwpaymaYPTexshygmeCHigTy6+V8N0dv9PLoXq1dKfBdaY0qLjK&#10;EUR7sxCQgtns8OnP3GUfp357F9hyV+W62y14wvOe4TcLpsQ4sgV9gi2p6f7Ig92K48BheGXuivzM&#10;c2xXvbCwcHNC/RYRfg8Rg1JUEdkoTCvZ6GUPm0uMbngmXNsoWTbZ9mLo3gSGZFsXHiFSERHMeRD9&#10;WC+2mPGaowcrbpQ8YhDnIctNLI93iCmiIyYODSwJjTiX4APYwNbIuihCkGAmuCjy4ttyCV6KzY0t&#10;A8I2EqESuQNccOuMDCFDpxjKGoeIuUByA9RcjxDUm4UADibUmBngRIhWvo6Ol2+YnoeoTpXyzBKG&#10;1ZLLmorCooVpa0PuV/AI5lqYX+8uyBS9VvyazGurDK2/jh54XCdKU4J5HJOI8jQA/vRT78YDfsvd&#10;QsFdketvs/Cq/7zfmsULM+MfEGq3r2x/HTLFj+1Y88BtxMFhe5Xu4J65y20WFhYWjhD0h4rBNxJq&#10;HPVdporIRpG1IlPQ3AxXkLUeT1FSHkXSal+sMcIWJTAqOURdiGiG7rJDRPqnib4MdEPXYgUMekgP&#10;UNJEEpHBI689soahcThLHOosmToiiXxTCSFIMBPIeobWPHipoTOBLYqnZIgboTagOnuMYSJjJtme&#10;ZA/JgB4hlDEVUUsHYatCzz3JAJGszKxgidECa6PK8meG7/cIrKRrbzP79DtYbSerC1aVqofQ0Fy9&#10;zlInvMWCP49us8DADHRr95qnaYvuotKhHcd3mHuuffSb0oT3zD22q15YWDgOhJ9b4ue56rRiqnSk&#10;MK2IBqnB66JtalSLRUk2putLddapa0jOCJVhkqvoeohIFU1HjZkRgivHa+h160tuouhQPHZijfyJ&#10;txoqOluH6Xp8QUMwE1yULVhH1VCdPcaw2nRl1fq8M7JGBhk21PgFxOZOgVBIMCdwWUFymQ5Pp5UU&#10;TQaolGeWEPcaW2Yis3Bm+MaQ3fPECzXJm4LWR5X2vEh4UKhfijMwInUalGbm63XCSlvtL0Lr7pvr&#10;hrh+qJtLlS4nXK6ngeX/Hmkp3IrN5+B8+3gYHH4/lnvmLiwsbBL+81r83KYBbJCFKiIbRdaKTEHr&#10;YriSolazNqOMUdJssq1p3ZvAkGzrwiNEC+bQVQUnFpeLLdnYZkYKbe1u3DiiFU8noWrp6xY9oiMm&#10;DnUWQ37YnRguOluH6A4RggQzDwk29U4RNLhnIi7MGD2g67fgitxBvbzUuNfIIMOH8laKKUoNGveP&#10;BJDNNlyyIl+OSTQZIGKSD8lOoAyTR8uVUlA4M3wcBf1J8DIVC2RgrmoKWg/mNYT4JHqMgWplaGaE&#10;VoapPEcjTNkqpHTdIBfbwTmA+3x0F2+4S3vLBRFBmzGNQigjkB+dCj++w1x/ZS53wcRym4WFhYU1&#10;4D+H6JEMKqaa0MaQtaKs4LkZNlfUalFSHqNKqMmscYCYamFUMociKJihu+yEpVkx0aHj0rqfk2xz&#10;SYFWrEFwNUG5GGCW0KMG3rAvPW3AMJQkJzRMZcSgfrzGukOEIMFMCNfUR9tyCS5pjCL7c7sJt1/h&#10;GzqDQb1kccPKIgMPmwu0VtnZkXCrGq0rOcJVUeQVXFbwoZOvUYvyylmZZRtFGC2wNmbtvGKxilLz&#10;ETVd5c03mqIuipJGklHTh2akTINSfOreev0RlaS04BYL3eHY2QkDOUb0Y4G88HnVMiOV8GM/zA2v&#10;zPW3WVjumbuwsDAF4ec6d9iDcqEio8Q2AroSdUU0SA1eF8PmilotSsqnqATtLUpWnYApIoExmdaR&#10;w5UIwWXTNRKIUN3hOygTl1aY7eC7GSEIhIpDeUaXNQJSCh8qEmu4Z2pPQxJuVcM0YFP6EMwBfj3x&#10;mtK5hGQub6UUzF872iGuqUzEIE3VCBZKLANYY4welv6XFT1fD+hdQgAHCVXkFYKsIDlfR8dXSb+f&#10;kgEiWZlZwRK9SLe+gX8G1lY4g4q9FUsVJ1Ygqh0ZZiXrLRMGm5MmpKCHzPARFDRXA6VsbxYCUpC0&#10;V/7XfTzog7toyH1zPSeSw1wHc6VCYYcyRYLKZhKa7o+YYz/M9dvUIPgFaMd21QsLC3Mw+FyRPo6p&#10;kw3KhYpVEd0YzCs6EssfNjmq5aIkO9P2JgeMquvJELCFCYKJZgWzHarvxPpTxpmLSx2h4OivwO0G&#10;cIWi0aqSOnJA5MnoK+qDemJHhKwRIAa0xv5aXAU2X5HmEAIZkwzRGOZmdWMYusk0iP+iZqVLU1vl&#10;nQNL3nKFMCfA/MWTknCrAdn/EMSEGjMJLovolWnxdNJMzz2Z62cwZ44r46gisjZm6362Qgkm7CFf&#10;Oj+jFlkvR1bwGvD9hYeCIaQiQaVEYcWVjyDWmxPNSLi0P/3Uu3HZr+62ti03u3PHq7+5vb2C/yVo&#10;t/2KbwsEJOJ/LS7oTscJ5utmZDChx3aseXDQPh427qrcVb/+1YkwcmFhYUHHf0tSvzWZgnKZRHRj&#10;yF6dOXAdxKvJWltILDUJo+TVZL152WMgY28yQuUowYwsbQVBoDcLARZcajd0LVcarLb0CsiQSCIy&#10;hPS1OSJPZCjBvmlqSNg6G9Q6RHeIECSYCXojvFWABA+fGpVc2OircZEefHIMuszMj3Iz8vlwvxms&#10;c0AyRAlQXDxMAmMyEq+vXCum06opypAlbw7k8JWGIrFlczlKveaxnpXlV8zPqMF6dmczCb+KN2VP&#10;5uhlWKOwWphGbrPg75u7tQ38khvsmiEbUH0/nFi+ZrqTLoKEHt9h7hngzqf3u/U27jYLd/6p/eWe&#10;uQsLCyzh50V4JAMGQSVQsSqiG4d5dTQwmbAOhs3RVrPaLU7MY1QZNVl1dujeetjqJHpOmBlXHkQk&#10;7mZ8lfEKGHY0YvDmiXqKDJ7hbkgem5ZMnGK7MrIWcX0GIUgwE1wU2TTytIiiXFK/hPaWCmUig5Rk&#10;/jAgGa7A59o3wxAi0ucaVYxhabzQUCy2VMAkagpiycrMCrYxgWQeGQ1khNZhgoJFkkVJacyy5sBp&#10;KCpflLQhFPRekGKEKBsKJdw2DHXG8Kpvc4Pa8Mrc7f7/sP/29+7ab7XQMXHTAVNV6nTdybEd5h4e&#10;AB/d2+3ulesX/tEH77a/EW9hYeFmif8s4I6IZEAOVKya8MaSvUpz4DrgVzOq5VHJafiOjSSTVSdg&#10;kbCQIWIIkaOUOoK5DCLUP1UasOJSxw9dWyH/P/yP1wtWlVym6JA9oiOGL++eGYe4vAZBdLaOMbdT&#10;sOHXNEaDwEqadqPDFsUzGOJmMqibbIJf4QDWGKOGqc4WQ0iLGqg6hwhhGQoxLnmUhkJas7xyVmZW&#10;8PHj+C9//hWWVyvPnIX5t3I6jvBapm59rP6l725vsxDeYqE7HFuVZnpjex1AxPJ07Z34yGM7zD04&#10;0z76hYa/AO34rnphYSHEf/2HBwsNUoNTUJFRYkcS84o3eov45nirkVHJdiaWT6qPqp+xRxmh5qiQ&#10;/AwGocn+aYUqwRxynFKr0MANb8cLZkrYIzthYwof6qy8c4C5nBgUDMepi8IEhfUZdwwTZM4NcQnx&#10;+8uu5P8xYMw/CJQOcRF2qbbM704UHoeIyGE2kXSELmX6BwOPoCOYE7issmQznfyENean3zR/trbl&#10;rb2B+SlablFSGrNkVN+cOZqst0hW8BEkY20ZoeMw7nnCnSYpYGhCgw5ygzneagt42932jffNDRB+&#10;IBnZ6ZBArJomw7Edax66ye3gylx/e4Vju+qFhZsP4feo6PB/cbQedmXDcfOBrpzdAeoUA9dN31g4&#10;dKFHEpqQlVzGqDI0eSBCjXEF6hl6jWQk20OFrqg5cDOmctSy46uEA7IRKsOuws/NEXSKQ3lGV3ZS&#10;T+eNQ0WiXKpo0DKEcIUCjCM1QYMxMdB1tRnEaieUYnNjC8eYAa7ftaZxV+MWMOhdlYid0bojgwwf&#10;6jdU3NQBCXdSw/COa2F0vMmoQHBZwUO5Fk+npwqXV87KzAqWiEVGyY2lYD2Z4XUo6FNDlxK8gnks&#10;ZllzYF2ytz4r+IiTsVa/jxkpCRQlxVUFRb93KUEMf/rJdwMALn37rjjM3doGVqVX5477AdqOq5FX&#10;yv7uOLZjzea8e+S2Y7ln7sLCxkO/dumhBqnQYHosUOgOmXbKFLQO6Cr6Rke1PCrZDu26qGQyWXUC&#10;pgiFjAVkhDqUSMUsuOwwjfZPGWcuLnXMgKwn6KqaZrC65DLlANEjOmL40GCIxgcMMIQoQa0ja4jL&#10;IJgDXDKzrnSuQJAfa/BWypj3U7drtlIsg9SkTu/0oVF4ZIgRc72Vdw6QNQhKgPFd12IMsxGvs6q8&#10;r5DcJNWZpDyzBL7X2DIjmcX5FcxA5aJFckVJFVlD/aLXOzvhGFCwUQUpAnVUilAW0ZuFgASNu29u&#10;E/wCNKC9h+7WqGkm/wNLbBmJ2xtlixT0rFHL30S2tr4GX/1j+93r4q/KPVz1t1konuAvLCxUx39E&#10;0SM/yEOD6LFgxbRjdHtNSesgbmxUy6OS7VQpkxRJBhgiDBiSy+swGQkxwZyPE4nLja/QDVtHK2HY&#10;WQXBaL2q5iAyIvJE4mn4UGeNHSy8hiPZU+sQ3SFCkCpPEQIZUxqnNZQMuzGo8n8nMlP6S83AdSnq&#10;xGtKhiokQ5IBppAWJTB7iMuECuYEfFZsGUeNz6sUWfIT9DOB5GSstdeKhdPrSEfMjtiS6KhCtvK0&#10;7Syo5G9+fkY+vX5BpeCq3GYLePV3tL8c7e6/3P4urF+5Z8GtFkKYf4Uu6HItHLthLgA0B/3r0TRu&#10;oBv+LL9cmbuwMDv+GwU98oPABKjBCwnoDpp20hS0TuLVxJYMRiXnU6VMUkQOqLLcDBFDCIERZ0wh&#10;CbcdIhTrxZZsKkiETfpRD/PzajZRa5EhRHXG3siQJk7p1804WdQw1YludxNhLUKQYCYE6yLRvNUA&#10;+48FGUoudPAzdiZZg0hC16m8NQ7REZMRKpMWSUc4lMAxezcO0pR7qrQ6MeWVszKzgm1MIJlPRhPG&#10;sGlYa/HpyXgZZiOrJx9sTjjmFOxFQYodg7ghJI0iIpjT0NsshBNMerXuGEjvylJGUVO31tI3isMD&#10;oHGX4TardrPCK3OXYe7CwvT4DyrxA4sGDIKogx4LY8jaTRpsSloHcYOxJYNRyflUKZcUSQYongwy&#10;RDJCHUwGYwpJuG0w29Y/DZ2FlVxqvStxyfB2vGAvkVyu7FRTI4POUMM9CzfPoGcME8gYpAmFBDOB&#10;RPmlxh47YwewFd6n3SCyQCQvhY+MNCKDjBzqPHKAHUVDcckISYJZgEQHT+0advJ6y8esXbWRVqyq&#10;ZCmZTWSE1iWzz0nZpF6AyRrKVs0KvpmRvZlFKQyCimCei7a8rQl/31x/RW6z6m+3AABv//79dpC7&#10;Dbz1O0denQuImxNbCiHyfDUJPvpYDnObA+CPXrEL0F+A5gOWYe7CQjX81xY99IDIIGUvVKBod7OC&#10;10G8qtiSwajkckaVS/acDOhIRxgwiNg7ChEyGFNoFtz52MoWUWMo1jJcdfcRW4E8KXtk7gvFh7tn&#10;Rg2wGgS+0MBpHuMyGqJ0BDOcdknpXAaXLw9xDV25/HKCX2pmKEeJUiJDCO+MrJFBhg91VuOaDCHG&#10;gGRQixAqmG0EyaN0BDpNVdw7xQCRsqwxlPc6CQWtZIYfA+ZbccHLsXAUKXihC1KqUKVuQkRxxdCr&#10;ct0Ec2unvzLXX52bKFtMVU3SZJ62T26zjuUwN8Qv1Q91FxYW8gg/MrgjMjQIJhSRw2ctVITuLj1Y&#10;aBA9NgbaWD9IoYcJmpSVXA4tV1RWTabOKGCAPVLBIGIIYRCyBDN1FUP13dGfjnrn9Xrhx+NoXGeV&#10;dbvV0aVG2rKTejpvHJokDnciRq2oB0oiwL/2SkiPoMWYGIJkJtimQQjk+tywSYOq3JKZxr1PS+lS&#10;ky3zTtYaGXjYXKDfFN7ZkWzZowT1GkIARdASzAaGay3X4enW1y9UQHWqZGdmJ1B4gdgyI5nF+RUc&#10;bdJrIl6foCcVYZZk60eG0bBlUmQnLORS9Lp0CNmMiWIIGYmtwqmf22WHudh2h7tq983ftY/bjb46&#10;F+IP0rx1BIFgmXZz/Ie53VW5I38IXVi4ueA/8tmPfupk/6YfZS1Upmi3i5LWBd9obMlgVHI+Vbdb&#10;FVGdHaP7oQIJEUNIgCAsmBOuMpwI1e21R1RxQnV6HXZXfXjre0w2KweIHtERE/UTevwPdAktPp9g&#10;CJhneOaiSNPh07QGgUgWYd9ulm4IPuKH8K52sok4QNw71sgjh6XXZC6jBPYuJYgihAnmBK6uS87o&#10;Io+kcDJApCgzO4EyFPA9jJadgY3pdYImdLkJCiqYK7GBrHEURYpFSTdzRuzZiFQew1s+4U6TFNAD&#10;wlst+NstDIa5zrbaBg5q/t/3tX7AThG8BiXVjuUwd+uC/rwJrsr1V+bO8bosLBwV/GcI+3keOSPD&#10;wgwU7XpR0tzQJtsjthQsYVRyPlXKURFWTHUOsEUJ2MsMyAtnohM1FVc+Qa1YN2yksKKoXUKv4n++&#10;rPGzTNRbZAjR9yPyhOF8SgQf6qzGgSCvQUgEhVfiJhG0BDPBry0OTucKqANY3hoSvr/0SJlu99Ll&#10;RPJSh5FRrjdEDhk51Hl4p51EP71LCaIIoYI5QbBOl5yvkcbWWzpCIjvT1lCCXqCKXA02phEDE/Wa&#10;LTlhH2bZKDAr20SRYlHSQseI/StMWy9C0/02GDYkHOQGw9xmq31cbQMndoBf+f726lyDog3yw3Y1&#10;XYoTzdU+lsNc/8vP4H7xmd/03M1ZWDhOhF8H7NcEdTSccWFK6G6bdp0Gm5LWDd8kbzWypvVXKaeK&#10;2Bdmj1TITC6ryUQzppCE2wbTbH/KOAsJB2HjlND10wS6Neh6Sy5bdoqpkSFNnBIox04WNUxs1tM6&#10;Mka4rJZaYoC8NsaUxstFM8awo2zVbGrcD7dLjQxq9MA6BlnD/oVtCDGQoSKECuYEQVbwkK+j02lO&#10;IV5CtT5akWpyY8loJCP0yKGva0NXvoEtbepWHVkK97LsZSjLwqjMAEVEcfWQ2yy86j77uOSnd9tB&#10;rh/0uqFuiEk7BfPDdxVdgRztYzXM3dr6Gvz7x+2jWQEXP3QfcBvRXZnrdoV5PRYWjh3+g0D8QBgE&#10;0Ggxa6EiRbtdlLQuaLPDpnmrkVHJ+dByo8qqIqozwh4pkFeuIy+cKcKYQhLufGxly3BiNYetcP9r&#10;eqc5Ujdat6qp75DoER0ywxT3LByYGfSMYSJ+fJvUCHsiwYxJIIgMHgRZnSApzo0tIl5jxPs3awie&#10;Qm2dd/JWzREjhvqNYZ1DRI2QRFDrVgJCBC3BbMcJjNZh6DRN4qYgFnOmOTBFNaE6bFg7JiboeQLJ&#10;eZih6SO7N8eNES/EiNQhRiFj2AiUCn6Qu4pvtXDiRPt8299DdwrG/JBkhSzfUu1YDXOB9ubHWAF/&#10;8vLd9jk5AODwYJCysHCkoe/x6GOQOgYBUfTCBNCtz9r1oqR1wzdbZSmjkvOpUk5duOocQCP16AQZ&#10;ArRmOk2JZkwhCbcd0kKsq/RoRdQuoe/FD3FrEPUWGUJUJ+/t2zYRhvcpwbMCHRU2qDWaB5CsRovi&#10;IvBDalsuQ5A/SmPk+7fbwxEiXWpSQ3X2eJ3McBbjF6Kq4VGC+paVoBAlTDAn6DsoFLCj9N5jCmIp&#10;zyxlWHH++oSCBgpS6rK2BpTCgnkWJq6trFqmKGkhixH7m5eqvJiCuSqJ8q2LCXIDXOlWCyt3Ve72&#10;DvDOB8S/CI1RrILXraodCKZ0j90w9/A8cP7G4Lm71cIh3KAXAE70/oWFo0L4YcF+cFDHIIAao+yF&#10;EdBdpYcKDabHRkKbHB6xpWApNLlIxA4tU1SOJg9EqDFdwR5pIEMsIzRAyFDEqMtei4EI8bqxJYvg&#10;6sVwLldOqxBegWucHSXpeuM3gkSxTtnLGmXkcGeVAwaYwsIgEhiOb1UNyBoexRXgoshVnQlpHS85&#10;yA8VDcoV3r9jh7hRp0mNOIDViMNYolzqMX4x8hoEJWj4jhSCKEJYhkIAyXKnZVo6DSxbWl65KDM7&#10;gdILFNWvTUYDvt+MlJsHE27KOOlx2aiisHC8EN4NgjnEEJJGEWFd4RDXXbwJ9L8EbeUGuts7wM4J&#10;4E8/5X5xGoHVzkH5RiZ7CnGCmu6xHOaGV976D64m+AVoWAH/9W372Nr6mj5wYWHDCN+7gy9i6hgE&#10;UGOUvTACuqtZu0uTspLXjd607k1Ak4tE8qlWLimiOgdU6wl5YhmhAYkswQzdlQ8RGz5N9GjBpZJ5&#10;XCHDfhqoPxOaoatskktWnQDnTWrGyOH500Q1LNmbH5gZEHTCEoyb4KJIsC2XEBSNtyxDkWiU0YqU&#10;3hMXYcfBumSdYYCaEhl42Fyg98gBEaYwJcj8nvQwvYn7kSTIIiL5Wmma7g+NZIBIVmb5pgUMBUZJ&#10;1SBjPRmh8zBRM+l1Ml7GVIsJpafnSDd/xEi/cUXKUoUswRxiCBlFqP2nn3w3Tl27OxzokitzT54E&#10;tnZa+1f++N8H2ROQ/kG7Hq6MVO1YDXMPDz+G8zcCWxe0z7/ip/a7++WGG9Csgqt0FxY2hPBjIfpi&#10;FR0e1bmQCX0tsnaXJmUlbwp687rXwKjkcqqUTS4+GRBhj1TIL5sTGiBkKfUVVz6MWP+UcebiUv2F&#10;eSOUAkh3/qK/kcKRRGSgyAFdbzQiMqThU5zVOE0U+wlRneiuelRCehQtwRxAug20kmvQIBol1Hgf&#10;d/vo37cFdPXVRsLdEoN6CkJZMjfIFKoEZbwrWxgtxpSByyQi4zR5Glg+65IBIlmZWcESQ5EqkmNZ&#10;ewOFrHXzSOEJe8mSFoNZYxbFCsWJ68FvofU4jhyvtQ1X4m+xQO+Z27iB7tY2cIGbA06+EYK+YK4G&#10;1T9Ww1wAuPXXAec+056HX6x+qAv3+KFLDnF4+LEwdWFhVsL35+CLnjqSzkHAQgZ0F7N2kyZlJW8K&#10;tPnhIqi1eImjBfKhJYvLJkWSARH5GQoZImV1hSzBnHCVo5SPnAXUGHrFtGqD4W0F8U4m1GR1kwGy&#10;R3TIxClB7djJYgoTg1pH1rBM0Ao6txMkZOeGuORYI+xKVx8zePV0+5guJzIitSPSiAyl2ITsu64H&#10;Zb0voWuV4QSJbvUyXjMpnAwQycrMCj5iHNV1Tdi3/nLr3s1kfL9FChu+Vb49euRC80t1qlOhkQoS&#10;lUQUEvqtOwgSrsz1z1fbwG0eR67KZWowpnKEH7iq1lA4dsPc37z/Ybdxh8HPLOGGLlflLqwD7r2o&#10;O0JU50IGya3WGJW8SeiL0L1G1rRXo0uGfbNCyYCI/AyFDLGMUAYhSzBDd+UjND98WqFiBYmeYdMN&#10;2J/vsom2okLPooToiIn6Cj3hZNygZwpTgvyYTHDHMMEZ7TrifwHIy3eEheNZW55qRqjEJEPcyBDC&#10;OyNrZEjDpzgr78zDayha2UNcBaWMAp/FW8fRYNoh7voY9rz2FRQ0UJBSnwmbKJIuSrKRJS0Gs0Yz&#10;omyKoqRp8Gugx9TQenPVjVhbYTtztNjpB1flNlvAqy7bxyUv2O1utbCT+Xux6vZeVy2CyPunx26Y&#10;CwAff0V7DW4TXJEbXpn769/a3T13YaE6/ouLHpGBfFEmsheM0J2jhwoNpseRgy5guBBqLVomTS4S&#10;KYOWHFU2KZAM6KjWE8rEMkIDhEKCOeEqJxCj+v24bkRFl1r3Stygu0B7rHAkERlC6N4MA0WP6JDh&#10;Q53Vb6oBc1klyDwoU9bJmAQCAbJOuwZB1YgtIr4tewbDeJEoNTKE8E7WGhlkfH6cYl+frJGH6b0Z&#10;IhRmTAZIln35RTTdHxLjK2cpZAVL9CL+bLTkWDIa2Jiese4mNmYXhqhtiQ4TxdnFiXVRt2aNrK2v&#10;EYVtqbYojVEKPjklsNKvzr3dFcq9chVtxWVH6F8wl0MEj+Uw1xO+L6pv5MKCQ32PiQ6KKWiBQd3/&#10;FKOSNxF+QdRatFyaXCRSBi05qjQVicSoIwqIsEcqUJEMsYIUPouaiJjiKoMKBoOGVp8GjGCC4S3Q&#10;/jKo2sPbgVRkCFGdgORNp0XEKaHFvrGxDgORHrqG/5kQwhh5AfLmCZLsGgysZGzRGPePEm1WQ9/H&#10;mQw6Dp+wWrwzsiZ1YuRQ+yYZQsx9md+fkPUEswGXRXot09Lp5KcQd5j3gax3HK1INbmxZDSSEToP&#10;EzaTXqvgFcyzodZXnUmKs4sTx+Nfx/TruRnQfo9C37b+hKiMRRpCdBSB7l65wjA3iaatuzPgVXjr&#10;CJygZdlHFnpVbvVNXDjWhJ9b4hEZyBFBA8TAmz10h6SDhQZJx5GFLqRfELUULZMKFImUU7W0Kkad&#10;UcAAGpnOSFAgQmvbU5ksxhSScJdDBOMaFSr6+U0wxxlH25MfIZYOvjgGqw03g9VXnQAXkdSM0VPI&#10;FDIOGGAKSwZlDm8ZPcEsEEQWaxBCyeg9maEYaJQSvo+tZSlRqqoTRfPWyJCGTwk2KXZG8BqERFDr&#10;LviHBiFUMCfw6x4KKGWK8HqDn4FVkgEipkxTD1Z6sWqSpZj3tycjdB42rqFpezK9XMmAciaUrk7B&#10;23vjmXwtIwvY0hNRCTdsITqMwMc/+S7svWQXWJGhLtwwd5skSDDaIQl3msb/MVopTXPMh7nhh0QT&#10;3GZhYYGDvl8iaAAbRMlOuNkyaqdGJR8F5AXKngyqiJRTtbwqpjpF8qIVCsoXpAQImYwpJOHOhyxC&#10;XlNsyaHu8NbT9tQNb8e12NFJyZtBkANEicgwhvzNNZVPBGWNxhQtwczgRIINDU7z8RqiTmyRCLff&#10;lhHT7eYIkSg1MoTwTtYaGXRYDW/lnSzJMEXLu9xonLp1hPACJTGLt5bT6ZmFzYER5Zml9BXnr00o&#10;aKAgZVpmaKhIvijpmDPDaxUyc7nZ8eubbJ0jRW3pie4VlyehkEZIbrb62y00fpK5E5xvAt3ih4sY&#10;vScMm7Ts6oRX5E6xeQtHk/D9wL43qCMK0ChKulkyaqdGJW8ydGHDBVJr8dKriJRTtbwqpjpFyrIU&#10;CoTyU2jXQbZgNrrzEQRjfSHQikvrBq1VaEW7/ypqD1ZqXrIcKHpEh0zYW5saPMsY4CJVPi7EkjHC&#10;FbUMZQL8Ws0JOkk52UOp8R6sOsQNNzbSUp28lTXK8OHOyjtZMkIVClSEFMGcgGTlb0MeZmFzYER5&#10;Zil9xflrj2fjep6poXQJ0sjEfdWRL1cpz5we39sm9zglk6x7pKg93R45G9JtFqxX5iK9rITbTtP9&#10;EZljaxnHepjrN4r+ArSFmwf+9adHRDJAY1TyzQK6Q6adosH0OHboC9O9CejeFQuVU7V8Ukx1siQl&#10;rVAhoyANN6QEKBmKC2l3PkRQXlNsMRMMb0eoMLRq3eCskngkldQNM/jAyJNOiUimqE6ezPCINn/c&#10;EDe/7fjNFGrYdRzJpGRAx7ghblun6hB3BKwGa5RRw1Vniw8xhLYogVnvU4+gJ5gTkKzgab5WGnuP&#10;9khKUWZRUkwlmfFkNJIROg8zNZQuw0ToCaNgqslkBdsYJTkqeSGXSbZ7pOio9FHJRrgabojrb7Xw&#10;qiv2ccnTdvOGuR5OvzYNgr9Y1OdmMcxtADQr4B8v3cXh4cdo2MIxYPBaS18uNEAM1BiVfLOgaIeK&#10;ko4idKHDBVNr8XaMSh7P6P5DkmLJgIj8jAQFQuX1le4zXPl1GQTBWF8IzCTzAtEEw57GDc5iupWa&#10;ly4HiBKRoRRSwbgRYl8hhqB+MCYEeBQtxqTgoskbKk8jIOgpbjG2pKjxXqzxjxKD1KQW74ysSZ0h&#10;crizGjcrHRHAFwSADRjiEgKRKnqETtMkngwQycr0vWQlSWS/mtOQuZ6M0IVN2Kzk65sMqM8M5daw&#10;qiPBJPtSXbAe1dfr75nrbrXgp5lNyTDXIzRYtXdGqIb+sR7m0tssLBxt/OvIHabALGhykcixhu5M&#10;1g4VJR1F5IVST9E2UIFioXFULa+KUWcUIJKfoVDQQkEKk0Uyy1zjcaK0RnvElmy8Pjlq0F2rWFk7&#10;WrG6dBrNBw48NJxPiaApQ81goBk5eYxhalD3GlgGY4mCiosQvuDDJLsGg0vkNWILi0sufy+2Av17&#10;u0gECNbRKfALI5HDAN7KGWTYfKD3yAERyTB5KR2m9yqF0UuUMRCvf5weT6dpEjcFsWRlZgWnqCpW&#10;TkEbmeHTU7CGEvQy3itH1MZcLRmUDGAx16cUJ6YJX4WJShwrNmmf0n0oEYorZNR6g+TBLz8L75u7&#10;7QMLURoUzAXwSkrpJMd6mOs3ZrnFwubiXyPLERmkIwuaXCRyrKE7Y9ohGkyPYwNdWHuEYwrpyIIm&#10;F4mUQ8vSowgqMhCjRnslmmHPZKAiBjEaakhhooUsxa24xsOI9zUYZylOooKSY9hbwwzySolWHRnU&#10;aBY2Sk9RidMCdePAj+1JIhGYNRATdLL6CSOZYJsGIZSM3k553QGcRg5tZjcELhcapia1eAebktQa&#10;ooZmbJa5bDIA9vcs5MKMKQMiGjyUa8rY30umoAizfEhWsEZfObuHWhRsQEHKPMzUkF5G8G7khoWU&#10;N1iWNSYxzYTSx55qX98jRdKpSoGMRRhCdIKrcht/dS7aYe4fvvqLxlcQ0o3L02mQ803WxM1imFtv&#10;uxZKoa+F+prQIDU4l0lEjwV0Z0w7RINNSUcZfqG8tQAqNFpwHFXLq2tSnSw0w56pMEKsICWdZehH&#10;cY2D1I1bqVDZSQgXTBYw7LI7s88uk0Q9RoY8wo5ZRwbD1TMe3sliCpMLOlpHjSEuZDNDvF7aql0r&#10;TorzY4uI76fCe7KKBu1c1YuiY6t/woeqxOF2MXukwxBY430rmI2Q7OBpuaaMrVcflY6klGWVJoUM&#10;ey7uYywFhQtS5mFjG9ug3tQ+REeS8sxpUJe5sB5GvCi21HTEVHz8E+/CZc/cHdwzNxzmHm75Nayv&#10;RxPCRgtmlWM9zF1uszAffo+lg4UGqcG5UNGq4seCop0pSjrKDBdMlz96G6oJjYO2UaUdVUx1quRn&#10;GCgQLVtBIivhhi0kHyrKDL84Syn1hreeVqnrrsKVipROyrQNcpDoER1p5BTnkQMiTKGJoHB8q4QN&#10;EYLztiR/vSpELpaNLSJVWmuzs4aMAl0f8uJSTsFqR1Z3FjmgHEWrL5Wxv4peNYIaU5TrNKcQL6V/&#10;MapRWc5OQeGClHmYuTG9HPHqwdWYqUxdJmh6AsmFDdrXdB+KN51sCVGh98x91Y/t45IfLfwlaJmM&#10;7X0Ir8ZbeY71MNdvxHKbhXr4PaWHCA00JeVARauKHwvozmTtUFHSUWa44KrLp2KjBcuZpA1VVHWq&#10;lGcyULEM0YIUe5biNiqUEYjGdWJLMU6ixpWEQ1rhrsMKrXqi1avaUXSE6BEdaeRU+7Q83XlAMqhg&#10;CMZoCmaFeL2KfJpkUjKgo8Y/XHTj2wr/SNGlqhqqk/eyRh451HnkgAhzqBLYD2+VoEzGKfX7EL53&#10;yvV4Ok2TuCmIJSszKzhFK1ZVMoe1FZ6IGdeib53unYqsquZAO1n1J2RT+jjuVNnnKiIak4rrhL/8&#10;zP9CNPj75npGbMCI1Cy6OuUFbxbD3PLtuXlC9820hzQwmVDK5AWOPEU7RJOyko8idKHtQS2jqCo2&#10;jklaUUVVp0p5pkKBWFkfxiwlTHGNJxCWhwSxpZQag6whrVLN4ZYnlOmkIgNFdQJahOiQYXv0nm6z&#10;3YYniDUY5IIdwashhQxRtUQXg4sm683TIHhJcdmxRSQjVKLb1SpagUSBFr8fklFGDc3QMoWKTVeA&#10;0S0vF2QGH5j5Oja6Hk3NmoJYsjOzgjWyKy9obPp2blJ/yV6SARH5GQGjkodUlFrIoMq+jxBJpyre&#10;dHLKLePul9v4Qa6baDbBMLcvb2hEQkn1LsGdhyAkmAcsw9ybMXR/1H2iQfSoDi0wWaEjT9EOFSUd&#10;ZdqFhkMH7iiGCo0SG88krbCi1JhfsTxToUC0ICVAyaLCJExxjYMIp4e3sSeLsI4fslajFa85vAW3&#10;avNWxAE0NYoQHTpxChEyDm/BagmoQRnjW9KqFK64COEbbJhk12BwybxGonmC0F4GbebYX9YXdj34&#10;mon0qHMYEFvE0CS8sjuMHximsoYg83uYwmgzJiNBJhEp00vT+D+SBUxBLEWZ2QkcfWV/VkU2hxGF&#10;R6ROw8zNpNfPeOXgqpjKJIOSAXWpWK6i1EIhzLv/2FCytu4XnzH3zaWU6EckBBLuDHgl3tpyrIe5&#10;/vYKx/02C/5NmnVEhsQxGiqYOhbojkjH+KTjwHCB8X8jl033jx4zQ8vTowgqMjgig7kSzaDHKKiY&#10;QZSGGlICaFaQTU1EmJqJezyC8PApDRrRgUsfP7ziaNWaxh/mWY9KtPLIwEGD4sDY4pBTRORKziIH&#10;RJhDDYFZoy9FB7ZyAS6KDK3zNAhBYvzezVfuvgZs4YS2TvdfsU5Pl64uQXXyXtYow++ke8Y7WYxh&#10;pqCMd3GP0gBjMuIyA12lzGg6XZO4KYglK7PqgluRanK5jCg8InUa1tBQuhwTwZhqY94KNcisElGU&#10;VV4uoqLUQiVGvR4jkvXUxDtFcYUYw1rCIe7KHeCHuZ5+GpBVqSeRqrjsNP4Pu9qxHuaGP6Tbt2Rz&#10;CdeSXBcNokd1aAF6LKQo2rGipKPMcMHhgKHKNlCh0YJ1mKwdUXR8xfJMhRFtFaToBRVXSMI9HlJg&#10;2JaxyRycVEXFYccVh7eeqNfIEGLbMzbCljogmVIwLTeFqkXRObOGX6pe0k1w0UFSsmUNLyf+XBhb&#10;REItY4pEp5FRnhKmN6GhgEFqJJwmGa46h2SEJgOz3sceoYHkGlWCzOChTCtNp20qYgpiMWWGG5cM&#10;ttKKVZXMYUThEanTsZENMU0xprUxQS/Cqmdl3fUXZEa9P0Ykp1OVCMUVYgn7+CfehYc8ebcb4jZb&#10;7XHt0/dxySN3cft/fTea0mHRH0MV7a7JoZrU+/Ee5q76hXOL3zTCXrmDhQapwbWgxSYveKygO2fa&#10;QRpsSjrKDBdafWiLqEQFwXpM0hYVHQiLjiQ0M19BoUCUpmSk6lmKK8QYVg4pwNerWN3XyZ8pKvQd&#10;d1/XFQZjHn5POEOI6pQ1Q2cGcopaScWUYQoyh7UIwUUrYd5oWfkUlyxryJ6IpJadouEiIeojMoR4&#10;ZxwUWeOQJHKKXFfCFGmULdpnQVMwGwmy3ek4PZ1O21TEFMRSnjmW9VUG1l++OmtaT3bZ7IQJSfaS&#10;DNhYjmbXNz9GvcOKE0elmpMtaxvcLze81QIMyUeBpvsjMofW4z3MFa/AWB9hP/QQoYGmpBKouHQs&#10;WKC7lrV7RUlHmeGCJ1n+JKJ1mKQ1VVR1qpRnGhghXpBiK6i4Qoxh+Qgt9k9pwMgunAQzU6tAq9ag&#10;zhWJlEjKtC2qk/eadHniFCKWoW0KNQVh8E9myeFXQlMwCwRCZJqfp0NIJicDOup8LbTZ3f6OEBuk&#10;BtvHwzuTaUZkDecJC/GBHYYQYxBs72OKoC2YjQTZ44TyMNUyBbFkZWYFpxiKVZW2UKFgBYl6rKmZ&#10;dFkSkU6oyszl6lCh6QoSC2ug+HUrTkyl6l7NlUV4iwV/D10A112zj9vfRr46tyXRo0YiNeHOo0Hw&#10;lyXGdeyHueSYA1qTHiw0iB7VoML0WBhD0W7SpKzko8hwoeHooNryqVgV0TrQlqq0RsUGotSYX7E8&#10;08AI8bJUJYu6mJCMsHKIMK3THhUr+zpVBlaUsGPXdd0CQLgTw00SSAexXtaYJlktGRBjCk0GtQFZ&#10;Qy9FM3MJbSTzL+75OgFBcqgz1IotIhmhEt0OV/jHi0FqUkcOiKxhX5GTRw51HjkgwhxqCMp6P3uU&#10;BgSzEZdN9JVyo/C65N9EGMo7yMrMCk7Ri3XrpCFTMrLgWnrW2KhmQtbbWL3q+Sqj3iNFSUMqSGww&#10;4e5qx9GmeAXFiSNSixN7/C9B667ONdw319O/4iMaSaRWfVcpQsd7mDvBbRZCPe5goUH0GA0VlI6F&#10;MdDdpIcKDTYlHWXoQtuDWkZBxaqI1mXS1lRR1akyS8+Z4jTNnmrIUlyehMI4mBbjekzQSKYZ3qLr&#10;MRzejh1iUQa7YdaWgwZ6ksOIqNURTs75CEpa0xbUu/vPYhVFU3EpkH81iL3luGS+n7xOx39ttJnN&#10;OBGA61zVi6IHRJ7IkIZPCeryASwZoWpg/08SShAlaJlDcSmEov1eEGt1Ol1TgWSAiDnT1Ec+E8nq&#10;jCw6Mn0a1tiQvB+yRzLXxlTGt6kGq06W/AxHspc0FSTWSPiCkJ+tBkccyh8kLw5wx+ayWR0mulFc&#10;Hi2kWbmBrntstoBXPX8fl1y2i7devZ8sj85tCJQwpCbcGfBKx3KYu7X1NQCAplmhQX8MfCVHZDAe&#10;WdBky7FQA7qr9FChwfQ4dgwXGP9HIwq2gSbTYwOgLdFjFFRscESG7Mo0w56ZgApmiNNwYxqTwWRS&#10;V1lIOVQ0EI9NsaUYJxH9jDqaYY/df/Rn4JHQnYje+hE0IA4UPaIjDZ/irPQvFQbMbahBrTP+VDYg&#10;hGUoMOsfWKMjC0a618hXrvG1EX0NjKDr3LQU3smmRoY0coqzygER5tAwUAju39cZCHqGcgpBFhHJ&#10;17LTlTE1bQpiyco0B+aQ/SrXYWTRken1yXoh65NV2vealVROsoy5F1PQgPwMR3FiTwWJeRj8DMV8&#10;4ze/PplQ/e7w3+SlY/1kd5Kd0DMi1YSoT4e5cM8BrLaBZ//oF7VP2OSeXj8RqJFIFdeQQ4Pgfddz&#10;LIe5AICX/y65kYa/9ppuAcHvEXeMgopJx8LU0B3P2nmalJV8FKELbQ9qqcIkonWZrEUqHImrThWa&#10;ma8gQAUzhGlKRiqTJWTWCRlPIE7r9a7YMhp2yFWDVrHrlv5MOxJxJyIDJRkgR4iONHyqs/JOlnDN&#10;phRDoCGkJ9GAYBZw0UySXUNAfV/zVhbfon//jqBpxl+F61MHEkktviBrZY06corzyAERplAflAis&#10;OcSFbDbisom+Uq4K6c/cMEAMUsnKzAq2UvRKlzN+y4Dx6fVZc0Pp8oE3HVyVOuXK3zT5GcWlBlSQ&#10;mBjXYcY36PBVqHGYEJNEx+xkV5+kZUUwo14Y9vFPvAsPe9xud3Vud/iALeBb/2uQYKjTug2BEiNS&#10;s2gw+Lo40sNcv2f0aJ1kkLsKlkoTouRcqAh3LMwJ3f2iV4ImZiUfRehi46FtlW2gYlVE60Jbq9oi&#10;FWWFkwEi5ZkGRgqXp2YUVsIm3RsPUySuxwSNJfi518+V6jDsteu4Yuvg5ExbpAeIEqIjDZ/qnoWb&#10;b9Q1h/KFB/jRh2kEktBLuAVcNEnK1yF4WfF9bVcveIlETPucIOrDtFlxgJjGGnXkFOeRAyIyQpPU&#10;2O+Qcb3xezFOU8brZsw2islaQ1awldqvdIJKa6gkU4+Na4gSNLipvU7U10SySdZVN43rLOMbtA8x&#10;hBZRpC8GF6lVo6hqQZKeontTbg8NaQAcAjh5AXDiJLBzorV/x94uVlvAb7zNXZ1rxNjGhtB2eySG&#10;uX5j6aGyCq+79tdhAxe9ZZ9GGqCV6bGwLugrUfSK0OQikaMEXWj/gzM9RkHFqojWhbY2SYsmcVMQ&#10;S3mmgRHiNDUv3ZBJQ5hQxVUPpkhsii2jcVL1h7eetkDXtR8iVFqCuCORgcJmDRC9oiMNn+qsvFPF&#10;nKIGts6s0Yeql3QT/Prjv4D5U7tWQJisbq/sodQZgrX1uv22l9dJbhbZEMYTITpk5BTnkQMiTKHy&#10;sga0biWAQ9FmTBnw2bx1PJ2uuYA5cByTlMn6JNsI/DZsVM8b0hDfxkbuWCEzr2PmcvPgFqWsLXzH&#10;rPPdk1U/GSw6jgX66mSPFa//4uftt0PcC5xt1Q52AeDHr9hHswLu9/BdPnlNVC3vxFaHh4fVNEsp&#10;akBJ2t7+GuAVv9delOvH1dsAHvTVAICTb9zHjT9wqIssbBRVXqkqIkeReOGxpQKTiNZl0hZN4qYg&#10;lfEKCiPER6TmZSuhiqseTJHYFFtG4yQnUHYMlccPvngi2cjAYQrio1ijjpxCPHJghCnUFIQu0ByO&#10;dHDCTXDRTBJjsiPLOmSPRI33cTdeqqIlPeGQA0SP6JCRU/LXbQo1BpnCKEqS4krAZOZvTTZN94cF&#10;cyCLOdscmEfhq11OhXIVJKZhzY3J5WWP5poCU7lkUDJApCizKGlIBYmRkA6UhhTXRtPf1JNBdIqO&#10;SSiqVpCUTlEiFJfn4tvcDadfuo/VyoU3QHPYnp96VDvEffXL9nH2EPiW7/y7YXJCv3cnAjUMqYaQ&#10;JLNcmdskDhYaRA+Bkw91S1qtgK2V2yb3K+4cZ++9q4ssrA36Midebh6aXCRylKAL7Q9/lQM9RkHF&#10;qojWhbY2SYsmcVOQyngFASqcIU7TMlKZTCGbhjChiqsupEhcN7bUoLvgUb9woZBhzw2pV4toZyID&#10;hymIj2KNNuQU58nQzghNBvU6w890FaUB6kpqAeKbMVuHwyXzGpnqXmv0+7gVGnsvXHArMOnxAVFq&#10;KM6nsMgpzpq5bnNoIih8j2ehNKC4DLjMcMMC01Q03R8apKECsrLNgXYKX+1yshbMU0GiPuPfCqPR&#10;yzOeNfRsKpcMSgaIFGUWJQ2pIDECVz38nsI0pLiOFGr/4gLnXf08VSx1FG86GQCw94j4vrnn/eW5&#10;AD57fXvrhQ+8k9xuIaHdlzc2wmFITbhNZA9zfV85R2SwHBE0ID4uuG4bzUkXvlr1t1pAf5sFz/b2&#10;nQfPF6YhfpX0g4UGpY5jB11gf0jD2lFbQUXosQHQluhRBSpKD3uQCs2gx2ioYIYwTclIZbKEbOpm&#10;wqiLCakDLeCO/lT6ihuJr0OOOtBe2wFVVKtSPVotNnCkg2hEF8Uabcip9MWIAiJkLQZTcOscvt8U&#10;FE3FpeCihTdjnhaBSA+1CroN9exZLN0wkV92Fl0vpiXxQbw1cGbC6gC9Rw7ooD0lwk2BrVsJ0GDS&#10;DCUTBNnBw3hdmU7bVCAZoGIq4ckKtrEMcUfSvVk2oym5BaZBxjQHyZKmvpIBLCZpjqKklvW9PcLK&#10;+veU9fU4PWQXYtQA1lidrApZwfOwd//21qnNFrDabqeaB81wmHv2PPDPnwHOnAXe+668gS4Gr4Qh&#10;WCKROvbVjoa59L1FDxYaRA8VGiwdaQ6uA5qzbmi79+/dLz3bAg63gMPWvrrmd7H6qd8FloFuFeir&#10;RA8TNIkeNxvowvsNoJYqW0PFqojWhbY2aYumIqYgFpqZr5CAChcUKEulWYlsQ5ghpA6kEK3b16/c&#10;iVC3LkH3ZDZZk3ivOAOFzRogRoiONGoqHd5mkAxXC3taZ/+fEupJaCouBZdFkk1LSFFp4Orhh8Fl&#10;tP/AMU6M3aOkllwwsrIFdOQU4okDxsEXjch4t/fIi+JMGRBRdzpOM02nby5kCmIxlQi3IRlsZ/jp&#10;NhMj1zDBNhwr+L0Rdo0xzYGprCkgGcRSlFVebo2QppU1KK5ji1+zuG7WGWaxAaPJUs0K7tFTykQv&#10;vs3duinmyg1zV9vttZtnz/VxN55pB7k33gjcdFNv7zCWb0OMwRyG1IRbZMtrqzVoED1UaDA96rD9&#10;sBNoDlb973R79f8BdrbaV/hg1R4AmoMtNGe3gGt/D/iZ/7UMdA3QV2zUq0cFikSOOnQDhhtBraO3&#10;iIpVEZ2GWVqkRdhi1MkGqZRnGqlQYJyEMctQxBBSB6FQXFcILMXJ0OFTJXVHr9iNRyYY3noGvZsX&#10;lAyQI0RHGj7V3HSEOTMZgLzhrScRnHATXDR9cw69ZQSbJM/IgyAhooO0WoMaw6Woc9Ny+AA2NTKk&#10;SaaEhdTAHlOoKQhl+65oKy4DJHucmJmujLmeOXCAz8rPPKIc5wVv0Lo2pI1xJPczGSBSnjmOddXt&#10;YBoIvyTX2tuGcOT3oWABBSktQuLeD+/j9Gva++LuXbaL1Y67RHUF3HS2jXnso/fxuRva5+cPgMMG&#10;ePvbydW5HqFOiCFkLawO/C9AG9XdqOTRbD/0gvbVW7lfdHZN+4vO8IY/BG4A8NlD4Ip/09pe9L/b&#10;2y+cdMel/xYHBx8d6N3cqPrqVRU76uiboXsLqC44LZO3m1UgK5hlvILCSPFx6ZnZhnBDSB1IIbmu&#10;7BmFk51I3RGMRCYsFElHBo50kBghOtLIqYFHDmLJCjcEZw2yEqEJN09iGqp7E6jbHFuSuJSCzIhu&#10;3yuIDSSSenKA6BEdMukU+/oNIT3G4Kz3PYVJZUwZkGz9aTU63WSBZIBKdnZ2QopWsLqsRMVCFaXq&#10;sGEN8e3wVsk8F2p51QlLgEh55rjkEamFuIpKYcW1IP0SLNYYkgzIolitIFFP0b1YAc95yhe1875V&#10;O8A9fXoXP/2a9pYLN10P/MWngGc8ux30hjzvefvYuQC44JbA3f47+YVonkR5AFhZgiSMqcYwAMAW&#10;Gu6rzButx/rY/uDnuwnuFrC1DZzY7p07zn4u2JLz2238wTZwbht49R8d+6tz6atFjyKoyCix4wDd&#10;iHgzdG8B1QWngbY5WbumAjRIDWahmfkKRkaIj+vNmE3DlHBDSB2EQnFdIXAsTk64yLESfd/+3rdT&#10;FGJ3KDJIyEGsbojoSMOnOiu9JNqAOTy5KARX4GZckajoIe0W4LMMS0hTts0iNb+OatxGwTOQSOrJ&#10;AaJHdMjIKc6TsZmGkB5DcPb73uO1mRqMKQOSrT+tRqdrKpAMUMnKNvWTQytYXVajUqFZe7awYQ1l&#10;tZMVXB+1vOr0JAPq4nsaUXZEagZho/r3FMW1EMDuE9nmGNFRhFpKIzshVUf3Xnybu3VjP2z1kQ/6&#10;4V1ccGF7j1w/yH3Kj+7jSY/dx0/+2D6e+5P7+JEf2cVjHrmLszcOJIfo5QFg3Hc3Y6oxDOi3gR5H&#10;iJ8/dMNcd7OMnR3gcf9f69t298s972698Kw/BA522kFu43LObQNv/MRA8qhCX8VRryYVocfNEroJ&#10;ww2hFnoUQ4VGC07L5G3SAmwh6mSDVGhmvoIRWqCg0IjU/GxDWKZiOaQQrdvXjy1V8HXtc5JMhn37&#10;cUjN/808pKtEtyu5sHSg6EmnivCpxJqhy+sJGANHDbEEEm6C34f4TWpcAk+YHEjHkMAUQavjcbs/&#10;UoxdgWk5fICYKjpk+BRnLfhQMocadEe994U0xWWAZPttSpcdRadrKmAKUjFlT7bgUX/NLaNCsdl7&#10;1pjstRmH3E7Q7Jp7N5VXnbAoJMnOzk4YMr5jC/bXWXEtKKj7JjoTL0YBddVk9Bq8d+/S/XZ6uQIO&#10;XdRlD3O/CG0FPPpR7SD3qT+2j898tv3lZzfeCBycB1783H28/MX7ePTDd/GOdwu3WzDSdsf3aGJE&#10;KmV1cHBQUW5eth/2ee2vsPOcvmPojnn2n7Sv/IVb7S0WtoPjt87g4OX/SDPWRvUXpbrgcSO9QemI&#10;AiYRnYbZWjUVMgWpjFfIZETBEan52RnhGaHjIIX4ury1JiNnQgpD4e7ZZPVa8uuYA/lI1mhDTjW9&#10;OVgyQg3BbUAyjENJUlwMLlpIEsx56CUcujdCHATn0Q0OK4hFEpGBgw/irQ7VySOn5K8/I9QcnD3A&#10;9QhpgjkTfm/qaMvYv2eYA1mysrOCrbSik0hTKhepLFfOxjQyhG+LsTKmOUmWHx+QpEihKKllRGom&#10;rpJSUHEtFCL+r/aiw5MMMJOllBXckk7pI57ztC8CdtqhbePfc6v2eNUr+tsqXPX8ffzd3wD/9A/A&#10;K396F4+9fB//8l8Ct7wVcPJC4MQFwKmH7OLjn3hXl8OSbi4IMQRLGFOlsGASegRp3N2OT9+xPd7w&#10;F8Av/AXwy38BvPkv25irPgk89I+BR/4J8Nmt9opcf/greg+3gf9yK6o+C/7NSI8iqMhoweMI3Zh4&#10;g6gnjhjBJKJ1oS1O1iotwBaiTjbIxHgFI7RQQcERqXnZNFQIpyFKaB2EQsOnQlANnGR3MWO1KwUp&#10;baFuFb5O5SXRnerk1To0WgwEpEjWaENOJR45MCIjNCM4uGKauiQUbcXFQKJJUp6WgF6CD0pBv7ao&#10;P5PuFTCW14gkIgMHH8RaM7cKphTnkQMiMkLNwbWvxBXMRkLheG/Gaaex69sjObKzs4IttB1k95FL&#10;8FLWorJcORvTSI+83byVM82JWl5oeUgyIEmWgrzBZkakZhA0OU/BhQDxbcIaQ5IBZrJUCspmpewA&#10;h+6KXH80q3ZAe+WP7eN5L2uv0MUK2N5pB7l7D9zH86/exQrA1qr7HWl49av2cfvb3A23v83daJUe&#10;Q3P9a2QIlihM8xzZK3O3H/qFwOnbt09e8VfATgNcAOCiBrhw1f6Ss8+ugB/8Epra8pK/BE5stVfl&#10;rlbAzgq4cBsH9/pjGjmKqptbVey4I2+W7KnApOLTMHnLWQWyglnGK2RQqdg4mcxsQ7ghpA5CId7M&#10;W2syzcAWYu+dlXePJpKNDBymID1KderIqc4jByRRU1VnSPa4yqRtCIlJvGF1bwJ1u3mrhUTLRlqR&#10;TqqCZiQRGTj4INbKGnWSKQWbacowBbUUfDW0KGmKywDJdk/Haabp9LMKZQUPMGeaA/Moft1LqViu&#10;otQ4NqaRnnRLQUQ6eBaSbagBqtNEkUJRUsuI1Azsr3PCvVAZ9upM1hiSDEiSpZAV3JJKec7TvxiH&#10;7uaw/vYKQJu4tQ389DX9lbkvuXof//j3wFOfsou9B+0DK+D0q3Zx9fP2ceICYOcCYOtEe3fWBzzA&#10;cIUuDA3OcJWu5DqSw9zth34xcPq2wAv/FthugB20w9wLG+D+/6oNetdfA9dvAb99Brj+PLDVALfa&#10;Bm6xDVy0DTzmXwFX/x1wwg1zt1bABds4+CF3v10jVTevqthxJ71Z6YgRTCpel9lbNRc0B7KMyy5k&#10;ZNGR6Y5MFUO4IaQuQsGhWQiqAZGerlKr3OlPVwjg5CMDhymog41mjTbk1PEvUlZKIrhoeGFIMYQE&#10;uGghSTDnoZdw6N4BJj0b3WtQQ8zRSZk0+SDe6lCdPOmU/H3ICE0Gt+5EkISSprgMkGz9aTU6XVMB&#10;U5CKWcEcmEfR52AJE5SZQHIcG9eQ1lLgkYNmxdyGGqg6VcozxyWPSDVgf50T7oWJkAZ6QMoJS0CS&#10;LIWs4BYp5dnP/GIcuPddeLz2dDvEfdWb93HyJHDhCeBvPwFcvrfb3l8Xvejpa3dx7cv2sX3CDXN3&#10;2ru1PuC+xoEulAYDVpYgCUMqDTmat1k4fVvg+f/QvgLNlrvmeqsd5L7vH4D3/ANwty9xy10BNx0C&#10;NzbAebTXY2MFvPTvgMu/qL3FQjsNBg63sf2Wr6bVojdOeGRBk+mxEEA3hx7p6CpQ0ari0zBbq7SQ&#10;WJAGiIEq47IzocUKi45MdxhVaJgSbgipAy3kDsYU/C8q03UV/m/d01TiVzRBISCqxjhUTEF8DdZo&#10;I53qPOnAiKwUQ7D/38azBxiqZrJsgIuib9yhl5rzICK8VmYlueVC1OayiFZi0pSDeKuaIiKn+PXb&#10;NzVap0ZGcNH/SpjQVlz5BGKJsnUwFTAFqWQpmAM3kKyF2phAsozwDbkRDfXELQnNbkDfca8MTOtD&#10;VOd0rKmsDddYoseEe2Fi1P0XHWtCbZZHSvmmb2zt4S0WXnt6Fy95/T6u/tl9nD8Ezh8A5w+BExe5&#10;JDfy88feg/dx6uG7WLnrOD2veUN7ywUTXHMR0ioMGFJpyJEb5m5v3xl47qeDQa47HvLFwIc+Axzu&#10;ADgBvPszwPd+UXtb3NMXA6+8uF35atUue7UFvPzTwEP+RX8P3cNtYOtEt0l0s0zQ5GKhmwt0k/TN&#10;olF6dAGTCdeHtjpZy7SAWIgGiIEqNLtMJZORxWh6mQzNTqgYwmiIEloHodDQTIMm6IpI+xlIfYSV&#10;+XoTLA2hLFmnXs8UpEexRhtyalDNOKgKEXulqAvztM6sAS7VJWmKS8FFC0mCOQ+y3UNN3mrBa9ag&#10;eyVGfv1GK4kMEnGQuDOiQ0dPKf+aMGHQ7fvL+JrwJPQTbiPxHtXR1WlgfU+agkSy1pIVbKeVLXj9&#10;c6ko77eiomQZG9MIT9xabOkQzBuF0n5LMmAaKpStICEQKCsFpqu/UIL4eogOpJwmxivYCGs8+xlf&#10;jPf9Wn97hUMArzu9i6tes48DP8R1g9wfuvsu9u7X33IB7peldUNdNwocHABe/caMge6G4PfoSA1z&#10;t7fvDDz7s/0gNxzCAsCBG+R2B4Cnf3n7uPdnwHNuA2xvAVtumLvaAn7qemDvVr3OTX09IHjXWo8F&#10;B90Y/ogt+mGGJlqPDYC2JB3VoML0iAzSYYNm0aMqVFw6jNC0vHSaRY/ycOpiQupCC7lj+DQcik3U&#10;VVg7PKpXFFZG6lYsCERVrXWiLDGYRnRR1ChLiPCp7pn0YhngdRlMga2TvlNVEroJt4CLpnvC6Nk1&#10;mcSwDI0F8irQlv17s5hWsGn6I6edELrkyMhCs4aBsUUMTaKnOY/8IkXIXTMYA+PP7gyUlEJFB1lp&#10;sEfjdG10NcyFTEEi5mxzP3lkfCqOo2KJilLj2ZhGhnTvY+pgLErwrCTbUJ2eZECSZB8cWcEx2fXM&#10;2JVtUQvrQHxPskaPmGUmS8EUFOPT/sW/HF6R+/rTu3jOte3VuOcO2yHuuUPgwd/dDnFf/jp3e4Wt&#10;/n/I970+eG8fD3jwLhAMcsNBr4nEwvu9ydqlIcbU5qgNc1u20F5uu91fmfvofwF88DxweAJYnWhv&#10;mbByw9xX/IPL2wb2PgU8/kvaYa4/sAW86izw4Avbge7BNnbe+vWmDVwI32n0SEdU2V4qWE14PmZp&#10;nRZRCyYDTFCVcWpGRhaj6fTIIyObhgrhNEQJrQMtFBSkpuE3rem6GjEHzCBey2BgNU1RpipnoLBZ&#10;LGKk6LDDSxBrgT6vK5AMbJ1Zw1tPIjjhFiBv5KGHmooJt6XXpFZjNReakaHSvRajh8FMT6al6QGs&#10;lzXqpFtxXj1oQEaoObgNMwRyKDUUVz5ErJquQN7nvjkwIsxMZpsD8+k/HScia6E2KkqNo/K65oFp&#10;mDFtLMk+6ywmW6FC2ZHpDMIblDEp5oWjRPJFTAbUYUSZv/mn4TAXAM43wEGD9spcdwDAq96zj4e6&#10;K3PDd3t47O3t434PaAe64RD3p99U/+rcwiVnsdHD3HDjt7fvDDzzjLsa11+Z6w4AaHaAJrgqt9lp&#10;7Q+5NXDZX7ilutit7fZX2HXHFvDqBrjUX+XrBsELDvpl0H9FUgs9qkLFqxeYFtr6JEug4moRGqQG&#10;q1CFMpUMaLERRUemBxiboWFKqMcYVg9SkLbbumJLdZz0YJA6KW3BblUz1e12kG6pWjcZkJYSHWl0&#10;bWfVg1iyUszBbUAyLCShnXALkDdzkFimRyAivBZvTRG2nJ/d0w9vx119G9JJkPXr8EGsBGu0kUwp&#10;2FhTaFbPRf+80cOkZZUXISqB2HjtNDb98SvNyswK3jCOcu8pNnht8js0tnCmdbIp7czdw2zrFgoJ&#10;5oUNR33dRMfMZPbxrGd+8WCQ+8bTu/iJV+73g9ymHeQ+9j67uPY9+92wF0Epvy/+6GIaN88NrtC9&#10;9mczBrrqhve0IcZgjkTq2oe5dIPDw7OzfWfgGefd9dLB7RWabeBHbgV86GR7Ve7gFgvBQPaVX9Zf&#10;zbv318Dlnx8MdIMrfV+zAzzgoP2FaTcr6M7TQ46aBFpk0mJ1oS1P3r6pCA1Sg1WoQrmSEVqoQsE6&#10;UlRFUTKGgQk1pIyDFiIFh0+FoJo46YL5RiZ0Le3RDW4nKhxXdGXUejRaDQa0CLuECJ9KhPkgFXOK&#10;qf82IGtERZYgkXDzMMPbzlWi5yE980vgrSkGM2d7mkj3SuS1oZInpe8Da2WNNtKp6QiP3nkZrVb/&#10;9ZGF0hBjKoCouKdCyep0NSYuliWfFZxH+ElZ8G5YKxNui421NyAjtyZ7jhTJZSQDkoxX2FCEhQnm&#10;hSNG2etYloWSzIyEf/NV/SD3Tad38dSXu0Fu467ODa7KPQgHtaSMP/fHqb193Pe+7urcsRjWYwgp&#10;ZvJhLt08ethxw1t/e4VmC3j8hcCHbtn+0rNDf2sFd/jbLHT4K3PdkgdX5rqh7srfe3cbO2+/ZJB9&#10;tKG7To+cqApQYXocAWjLk7dOC7EFqZMNyqKekpEKBakEPcowqNAQJdSTEVoHoSA1twe1TICTnn54&#10;6yErqzywkojWZdpa1QkwMlGG6LDDSxArH6SSlWIMDMcRidAeQ7CxfID8xspat4RL1rV4a5K45ULa&#10;+t0rUthOSLTeyJCHmMoaddKtOE/Gh50hJMaQlPkVMqQwzQbpK3g6aVlHV860Paag8UxYZrbh7QRr&#10;mEAyn7U3wKPvjeDRk2ZHbUd1whIwLSPLj0hVcE2N7G3haBG93JGBwxRUB0OZ//n7/SD3yVe3g9xD&#10;f4sFN9B9yqW7eIW7KteP8q5+wz5edXq3Ww13DAiGuqd/LuPq3GyiynaE1NHDXLox9CgiENjZvjPw&#10;dH87hXCg614tnAhur8D8AjQAePQ/9VffYhvY+wfgwSf7Ae4q8P3MrYD7fQ64qbj7NUJ3n38VqJeP&#10;qgAtMFmh6aCtT74EWogtSJ1skAmqQI/JoIVGFKwgEUDVFFVDiIeGGlLqIBQcmmnQhN2RGdd0leha&#10;/P/W7QZV0xUGaOW4FQFTEGCJSAboxF2Q3uytdmSlmIPbgKyhhEHbEBLgougbe+g1aglkiZiCWvTW&#10;i+hejYpfa51E0T70wbFFCM9ATyn7sMsITSxqSNbXCUXQzyhvg4hV0xVo0L9EtmKmIBWzgikon1Hv&#10;AwvhXlYsM4FkHhOta1qEpgXzOkm2Y3KKAdkUKRUl9YxMZ7DviS1q4SgSvQsiA0f+11R+hs4zglss&#10;wD36IW54eN/hqp9s+pywn7C/QwCX7u3jvj9Ers4dc6WuYfGt2xAowaR2w9xwgTmHCg22Ho6dnTsD&#10;P3miH+D6K2ubLeCJW8CHvqi9N+7gqlw30A2vzL3bbcmVuX7ZwSA3fHztvwR+0P/itHVDNyc+wr/K&#10;Wo5sqID12GBoq9JRDSrMHpFBOOzQTHpUhxaQDgM0RTrs0EzuyAgvC60LLeQOOj9oD+mTojK0h4qD&#10;ohi6luHQNjymYFA5rKVuLw0QAzvYSGqMAtLQtD7dnfFvJBNZKabg1jn8TwkHoysEG0ICSDRJytNK&#10;IGz/UJu3atCXdQzda1HpHrh0NYOvpyR8cGxx8OEm1LRwgxOELaiaIcbg+KslA6UpwZwJKeD2Sylb&#10;lU7fVKS8I7qepII5sIzs90EuE8hPuB021t5AmvhtozQtmNdJsiU1QHUWka2obLeVkekB8buhMzMw&#10;kUeKcLVTH0edaA3mxSUDIkyy0APPuqHrz53exRNe5q7KdQNdf3Xusy7bxcvcVbmHDXD+oM09dJrc&#10;Ev3z6KaqwSD35RNendv3QzvLIEjdGiHTE+4Ut2uj8EPc4D65cFflNifae+WGv/hscIWu427/DGzt&#10;kKtzPwM86DAe5HaPwM5bvrfXmAy6afSILfSoBhWuXmA+6BLoMRm0EFuQOtmgLKjSeEUjFQtWlGLU&#10;FEUapoTTECW0LrRgUJia+n54azWcbDjErDDLSdCvpxvmkfpTQXdzMGRK1rUFUslBBmvMQ5Ygnjgg&#10;iazNYApuneEoSgz1mHTNYQQXLSTnaTEQXXkWKDSgUP9rxL0mFb/gO5ms5fHBvFVz6NC0ONVZ620w&#10;D188og0zBHIoNRRXBkQleDpeO01XzrQYU9B4fJkJSxUN9HOYoP8JJPNYewMy4VsmbjG2AGLw2lFb&#10;SvasOrNJlguRX4BsKkjIMD1WbH12wt7n7n+dtWsxd99j6h24A2442w1ygyt0EVyVewjgwCX4++jS&#10;14weD9rbx/1/cNdVGXL1zxcOdI2L7sOMCRxN6jYLdMXSMQE7O3cGfuKW8X1ysQ382HngQ7dph7bN&#10;Tnx7hZUf6Aac8MNc5t650SB3G3jdlwLf/6mhxijopvWbRy30qAoVn6zQPNAlTL4UWogeETSADTJD&#10;lcYrJqCF6DGCOlJUxaA2TWhdhMLU3LqoZcJuZxvaeuI1dfOSGRoYlIlbSWAPVqNUp066ZedJB0YU&#10;pJiCs4a3HmOwMcxBVsgkZ6+fg8jHerInRe3ZYvfa5LcSUbYqPYu3OkSHjKoH9BHpwA59BYTM4IKv&#10;nB4lTXFl4FSYNdXR1+lqmIqZglRMCqagcSxD3Ex88bU1MAahccG8btS2VCcsAVnUVbMzed1JxefB&#10;71HRXtF/yc45DBVH9bZGynqdeJWM/CGAXzi9i8e9tL/ythvkBlffHvqrbLeGQ1z/qB3d1bljbq/A&#10;ERZR6EMMwQJb0aqMxechuCrXH40bwjbuilz6i8+6ge7JodSJnVhr70bgAdfHg9zg6lw7dPPoIUdN&#10;Ai0yabHpocuYbTnmgjQwmaBCVcapZVCxIJWiRxkZKjS0IGU2hMK8mbdOAv35hvqr06+rG0vQn68m&#10;hN1Z8zaz2SxsJDWmZUTiVCrqjjgwiSmFKSUntc6soYNJ1xzmINFCMmPKQygTI3tEvGa1rxU/vK13&#10;FW4kQfajBDZ1hG46xUWkAzsyQs20mllfOT3K/iiuAmKVuvo6XQ1TMVOQyniFOhS+K9JM+OJNIGln&#10;rcXtxG0qL4ZgXjdqW6oTloAs6qrZmaYuUWUKTFN3E6B/WanwQ5DfrEhT3kXZs3lEvUYGCXNgR1aG&#10;C36Su18uwvvkBrdYOGyAF16+ixe91w16AXzg5/urdR97//Zq2/AVk44f3tvHD/8Af3XuS0qvzs0k&#10;a48I+pW5a2Jn587A0/7FcIDb3V7BD1n9Vbn01grh84CTJ4aD3IEWN8jdBl5/+7aXDvryh0c6ovRF&#10;YqHC9DiC0CXMvhxalC1MA8TALOqqGaFFRxauKMWoKao0pCBUSakLLegOxhT0w1urEvYSHjSuGnRN&#10;8fB2yuV6Bh3ELSXqmwP1SNZog+rGUsQiB4pkpRiC+uFT8JrTIIlEcFavHS5aSRbMNoiuXEb2iHjN&#10;4OvVmKnih7fd10QFOqmsZfLBvJU4MxH1gN5TsNEZoYmFDcn8yhlSmJZH0F+4fTRsIhrkfB8xBalk&#10;KWQF22llJxriTszaOp7otahN3GZs6VBc60RtS3XCEjAfG9QKy6b3l8C3n1zGPH9Ziemak/+yYl7D&#10;BhD1GBkkTEHFHAD4xdO7uOLF/bC2uzLXDXXhHn3L3/yDwEF3qW0LfS3Cw+uyKyFX6rIxVsx7WsbG&#10;DXP74Wl4f9zt/hefPfmzwAe/ur8qNxrguuOQXFn7T+eAbacTHnvngfv/fTzIxXYwEO5fBfpGoEc1&#10;qDA9jjB0KbMtiRakhym4HKpUR9UALTayKJUZJ0dVDGrThE6D0ABvptZpu24Qzyamq+bpqwx+Dpuh&#10;AbqrXSlzXTabRY1UnTbk1ECYvrB8Aos5xaTfOouGDCb9pJtARJlkY1mdIFnWkj0qcutFdK+OvwK3&#10;AmV7qGfxVofq1NHTyjbanCIvd0AfVvB15BHqhC0w7kziz546umm6kuaC5kCW7D3LCrbTvycmEPdM&#10;JD+RbJq1FbYRvrfiNmMLIAZvPsmekwE3Y+R3SUg6Yv2oPXbLDP/SsCHQ3phV2F6lDcPUcDJggEnS&#10;4Wey4RC3O2+Alz1iF1e93w16V+6Xn53vb7PgCfdeOg4BPGBvHw8Srs590c/v4+Lb3M3cu4hJIGeX&#10;WjZumAsAeNqXBAPccLjqB7TuqtxGucWCH+a+1D2utoATGVfn+udv+Crs7NylYGsZ6LtHO44QtPXU&#10;UQ0qrB6RIXHYoZnSUR1aQDqM0DTpyINm0yMjNEihJumYHFrQHdyQtB9nMQlTdEt7IccUJdnVdlf5&#10;tVf6Tf1zGN3VwXq5Q8+WAgEmYhBJjbJMEl7CPRu8sFGQCtVNppoCWyd9t5sw6NMQISwgiKR75JIZ&#10;Uz5EZKhHK9gr0a/bcAnltAo1b5/gaVzP0VLVGrGTpnVeaoxTRWjKMNU94zY7AdVLppgDwXzPyEBp&#10;SjBnQgqQ/Rqvb6MBec+pmANFsrLHlxPp3xuVCXuu3PtEsnbWVthO3J6ya4J502DbS/adDCgmW7nS&#10;PleQCGCUbKaNQt0T/31Yj9osGte30DNvXT9iT6LDkwyISGU84VlfjF86vYtH0atyg6EuyJC3WbVX&#10;5YZX5j73dft4w+ndbs+1I5wBN+Sq3Effqx/ypnofS99T2J3ORg1zd3buDDz1y8i9bYOB7o//A/DB&#10;u/SDXDrEDa/QPXRX1fp77L5i291qgVyZiy1gbwXc78/jQe5g2JsBfYfYXouNhS6DHpNDC6qFaZAa&#10;nAVVrKdspFJhKjNOjqrQQ2Ga0GkRGuHNvHUS6Pyh7nxGoV9fN3KY+WevaJcjg4Y9mEZG0arTBpXo&#10;pail7AWmKio0WExonXMNb3VIdPiFECTnaQrQUqxmeYXu66gi3WtUSZuuufu6V4myWC+L6EiTTFUL&#10;82Sl8MsVGTWoU+oorgyISvA0c5mj6OqYio3vKkshKzif4vfGGllbx3O+KUcQtxhbOhTXpiBuO2v0&#10;iFnVyFKu2EolGUegJmwZY9oYhJZ7av2Qsk66RQZ/MQtWHO7BpqxU7CcyUNgsFS3jwD0OrsgNbq/g&#10;/QeBf/tkO8jdDn5llh/Q0r2Wjvvt7eNUcHXu5ffaxSPvtYufevd+Zwv1ishINoZt1jC3hd5ewQ90&#10;favuF591w1x/awU3yG3cLRa62ywESzxxIr76djCw3W61aMwb/jNO7NwFb9l5cxtGX316HDFo+/SY&#10;HFqQHiw0SA3OgirWU05AC9KjkEoyjgw1GkoPBhqihE4DLUwOxhT0x1sngRnczkO/vuhK2xmWDW6X&#10;I4NGVrAemSelwks4q3+B6WEgKyUrGGXDW4+SlNmGw0UnkgWzDUY7LsUEGRl8PeelivTD27pX4HYy&#10;WcvVg0SvWT9GT3WejA3PWq7HGNyGhV9VBSi1FFc5gegk+oRo/+comlsmK9hOv+4R748UE/c+O2sr&#10;bKN/Tbk2YwsgBm8UYouiAylnFaavwFO/bl21OUnuRcb34yNJ49bIkNybmYn6iQzT8ebTu3j4i9xV&#10;ueSK3EMApx+5i2d/YL+/X667xcLBYRvrsQ5zu6t7+1Q89F67+Jl37+NV795HA+Cad7e3WqiGcT/b&#10;ED14Y4a5g3vlwv3Ss3Cg+pS/Aj74zf1VudEtFtxQd8vdYsEPcw+DJX76bHCrBXp17kngvn8UDHJ3&#10;omHvp/FpbS+PBPQNPOtyaOFkAzTQlJSEKtFjcmjBCoWp1HhZqmJQywgFE25IqU+iAdlNPUxyReig&#10;Z9pqIf36usHdzD9rRbscGTSygvVo1ZkHL0WsI+qYU+MmFNrAomECv+CUS4FkCcll2gSSzOvFFitT&#10;fD11r1F5WwOifTTpRlk2r+hIo6c6a/ghGgexZISmmogIPlmpK41SS3EVQNTIFo7XN5K1qKxgFlPm&#10;+DIqreyEBTCd9ESyadZWuAZC84J5k9jUFje1r9EICxPMayXZ0xQ/CG0yR2i90WsXGUJUZxbh8PbQ&#10;X4XrhrpwQ94G7f1ym1V/v9yDBrjyhe2VtH6Ld070nWnHIYD77u3jsnvt4nXvbofJjavLrareanVS&#10;ddYwzKVbF7T41K8c3mKh8cNWN5gNB7nRrRXCWyz4q3vRL/G62wJb28CJk8MaZGAb29xQ941fjz28&#10;Em8+8UsubjOhu0qP2aCF2eI0gB7joGp1VDOghSs2UE+SKhkVabiSQsMS4dMiNEHNcY+ypypOfjC4&#10;nbBcD13fze/K2yhadeYhSwVWOUiEpphSMwPD8W0yxaM0pLgMuCxBRDDnwYjEmkyQFZdS82u7e40q&#10;XYErri4ycOhBqld0pEmmqoV5slKygn14RgJlRKodsij3dJbSDt+B/Wsl84VgGK9Qh8xP3Xwmkp9I&#10;Vqd7o1DH5jFsM2ycaV4wbxJqi8rSWlTnekj2bKOCBMEp1heejGSrNX8QOoow6w/ffkd3Z+zd08iv&#10;vN3d8TB/VS5zvOpRu3jGB9urcv2wdetEf7/cwwb4wgtbLT/4tQ5zmyDnMHjeuOGxBF1DFlnJfOAE&#10;w1y6Lf0R/oWQHi10kOqGsk/5M+AD9xBusRAMcsNbLPgrc7vbM2y1w9yT4a0W6NW5twTu83vD+qvw&#10;/rmbA92/4T7OAC1MD1NwHahqXXUDtHDFBqhkuTRVMCrRcENaRuh00CbcwZhIj9QTR1TF9+WPaasF&#10;9GvrPpfDPmZogu5wt/bIwEGD1GCAiYyiVWcevBSxhi94Zr2sFL4Zhjag9vDWo7gUiLAgIpjzCETi&#10;5cQWM7716l/j9Ya3nkgma9l6EOvN0h+STnWejA+0tCaDIbjXLPrqakk0l3Bnwnw+OdHx2jpRSfOC&#10;zIEs2XuXFZxP+x6ZgOyF2plINs1aitoJt3zYqtA4H7xxqC2qTlgCqpBVYZ6WCrA3ZouaHrXjOf+i&#10;cVTo9iPeE2+NPWvG1JQpCCCRh247uFsseH93ZS6Axg1yt064oesK+O69fTz5/u39b7dPAKut4V5q&#10;R9dP5l/TLDEihiKtOw40DHPpEttD/o9GcmWHnNi5C/DUfxcMUemVs2gHt01wf9zuFgvetgNsX9AP&#10;crdPuDwyzD1x0t1qgdbwdTEc5Ib+N34LfgDPxS+d+EUXVw+6V6mjOrSAekSGxJEPVdCO6tACqSMD&#10;mpo67NBMemSGM2nUJR2zQIu6gw5M6BFb6FEJrifuqFs1oG+g+88Nfua+4pbucFeOGtg+qJMNGkAj&#10;owzqiALsUIn2iC0A86bMwJRKgwzB3PfuJFRfSDKEBJBo+gXizXGkQTuAJoblBno0KINQs8rXeKsQ&#10;fx3TuHyiVUYGDTmYejova7Shpzpr4YdrRmiqkQFtiDGYI5GacGfilPzeDa0V68g0/g9zQXOgSFb2&#10;+HJJ+k/jykzY94TSPOHrMGthO3J7skcybxJK9y0mpxhQjawqWcE26skRJUF4giVkk3x1u790LIg0&#10;bp8EZM/0iK9vZCjnDre7Oy57IXNVbjDQBbnlgr/Fgr8q96ABfut3hm3tnGyPcA3aAfdIr869ynDf&#10;3IrbwdL32J8Fw9zhUuhf8OhRH26wug089Q+BD3xfP7ANB7r0CK/KPdwGfumbgcf8cyu/2m6vs/7n&#10;M+5WC7SWq7f3BcB9PhoPcrt76AJblhk4ge4fPSaHFqQHCw1Sg4ugyvUrKNCiExSvK03VMpQzwmmo&#10;IWUaaAPBwZhIj9QTR1TF98UOhuagr9h9bvufm+ZtJN5xalD7MQUNSGYkA2xQmVjKWWkQH8xCU0yp&#10;yaBeiX5fN2FsxhjmINFMMjWlNRWIAK8bW3KgX/vjaZWm+DrupPiNEJCDRY/osKOnOq8eNIC2ZEwz&#10;Bfea2V9lPUpjRX2LELVAtF6NNINa5oLju8tSyAq20689/GSuzOS9z8TsBcvgWxSaD81x0tFDXMM8&#10;CyzayqxgnaL6OQjCgnmzUAaUCwzhP0xTFzWsgaiH5BtfdQ6IBrnBQPe1j97FUz+43w9y0V6n6W+x&#10;cNAABwdxtYMD260WfK0f2NvHA79tt7N1j1RYwBjGY0zuwxps0b/c+WMySKH2qtz/NBzgDoasGN5e&#10;Qbtf7uFWfzTBrRaAVu+qvwe23dW5q23snb69UpMOc93xxm/HvfAc8epcuo+T7yeFFjY1QINNSSao&#10;Ij1mgxauXJxKjytBVQxqNJQeChmh08I0Qk1xj9QTR1SFlKk/wLHSNzH3lbYeuuNd2cigkRUMWDKS&#10;AXZ4GVrAHXGgmaxUWpqlddLv7VkkkkxtRLhoJZkx5SPox9pMkJXw678gPabto/uvmi7ZDvOSB1lG&#10;j0N0pNG1nbXggzcjtEduZEAfYgiWUFIVVznh2pz4JHUEulqkBx1zoEiWQlZwCRMWmEh6ItkjD78v&#10;vPUooq5EdIqOqsxTZW7IqpgFHol11/xB5uYKs4eb8Nrn17d13dAhbnDADXX9LRYatLdUOH8IrHbc&#10;lbmHcaVtdz1n9tW5K95uISc2wljMh+VfYpqCrpoeHE/9XeCp/1MY6KK/GrdxQ9sVub0CdtyNMvwt&#10;Fk6683B57nx7Bzh7gL1X3sZdYUsHudvA3hcB9/7VeJAb9LTCKlqatLzq0KKmBmigKSkJVaLH7NAG&#10;KjdCZcfJUxWDGg0dkWJInQbaQNAIYyKkI6riytDZwUzVA8IhDxnezkS0dmowbUpWMGDJSAbY0aWI&#10;VQ9WyUo1BbdO+o+zWSTqJNwCJItJLtMVICKxdmwx41LCz4IaRMPbgtYkOqksXTlQ9jiSATJ6qvPq&#10;QSzZKRl71YcZEziUVMVVQLiwYdd16+g0KHmfZwWzZClkBefTf0pPwMS9z86Gr4dvj7d2JNybhNqq&#10;6BQdm0PFFitKxTDijGmtsP3M/ReUmwPMnrJ7PyNR/cjAwQfc4XZ3x6XkFgtNcP6Gx+ziSR9yV+X6&#10;Hwe3+lss+FsvXPV97X1ywypbO+3zE5nD3MFVucFA2UqoVYQxedwwl67cWDTi8jsCl98BeOrvtIPd&#10;7hYL/w/wgQf1t1fQbrFw4G+vsNU/dr/8DP1geOdEdz/dHezgiaf/0/A2C91Q1+fQYwd4473wA3gu&#10;3ixcnVsNurfqHtMgeoyDqtVRHQFtpFJDVI4e4yhQmydlGmgjQUPUFPdKPXHEFIRD0nB4Oz10ne0R&#10;Dm9nbAaIOmEcKjTblARYMpIBdnQp4tWDVbJSM4I3b3jrcVmMCGMqh4jJ2rHFTPXPglape+XqCQ/X&#10;z28EwyCLOgHNk04V0VOdteCDWNcVMCb0YeFXXSKJojSouEbg1AJhv6Vz0ZXOXlh2woDsvcwKzuco&#10;DnHDPZxAPmb2gmXw7fHWo7KmELFVdR2iY3Oo2GJFKZ5JxcfDrr9BNHBcmB72tVgnyYb4gO4Xngm/&#10;+Kwhv/hstRXcYuGgfQSjvL3d3o5h50R7Taevrh1ehw50n+Hvm8svgcUYxmOoszp3/rwcInuqcOLE&#10;XYDL/y3Ztga4+g/7oPfvDacrALBa9X407at09ixw7hxweAgcnGtH9efPAve+rg17538C7v67wJPv&#10;gL2f/DwAwC1wC9wKt8IX4Avw2L1f6/X84+m/At747cGgN3i895vwc3gcvvvc97r4ArL2Nys4m2nV&#10;C5iwoemkRygXpBakTIPSiOJypCOqQsrNXD1gWLmJTdW41S3/CzUdWz7z2V+npo709tZ7c2SlmoKZ&#10;90suxiRjGCHIEgQEcx6ml4i3mqk+6GrVOs2K4qwUa6ToQbrXEiCjpzqvHsRSkGJOIq9gPonUhLuQ&#10;+I08TR2Zrl524eyEAdnZ2Ql2Rr93NCaSxbTSMmspakNuTfZork1FbVl1whJQlaxqWcE2JpB0xJ/d&#10;IYprctTaTffHwhwMZmE9vHV61LoJ5x1ud3c88AX7aJjh6SHa2x383GN28YQP7KM5aMeBKwAnTwBn&#10;b2oHuefPA4cHwIu/dxffvrcPAHjb6V08+XX7+Mn77eKyp+zjpjPAmZuAG28Iqw/P/fFLp3dx9bv3&#10;cb4BDgCch3tcAU/+tl38yZ+9ixdRMIbJCAKrc+eUYe7EnDhxF+DhX9U+GfyTfQNc/X+A91/e+xp3&#10;EwxhITh3zg1zD4ADN8g9fw6479uBF3w5cMWfA9d9PfA7n8beky7AFrZwq+C/x+7RIUADnP5z4I3f&#10;xQ9zsQ3c+2fws/gRfM+57+tS7GQFFzF9hQxmaGa6EgXKBSmeEanToDSkuBzpiClY/z8MN7jlLTZk&#10;iHrt11CLg9skzoaKdo/m13weIebU/6KWtfPpz/yP9kRomacNzkqhGJONYY4gOpGYcNsgIrwmbzXh&#10;UkcoMJDXrpK4KCM6QvQg1ssa80hLlL8ABSmmpD7EEJwiIZFwZ0CUyrd1NE33Ry5FSQOyFLKC82nl&#10;JyoykaxnYvkhsxbLR2+P8TKmTSfZMhvAGienqGpRks4EkkNVoYBgngW1dtP9sbAOmMFubJkHti5r&#10;9LTD3AcIw9wGwM9dsYvHf2gfOGjHgWiA7S1g1QDnzrqrct3472Xfv4t7umHu20/v4sdet49n3G8X&#10;D/vJdph79ixw/Wfb+LY6//iW07t46bv3cdD0g1w/zP1xOswNExMYw3iE5A0Y5n51/wEQ/n+BV/8B&#10;8P5HB1flumun6VW5q632FTnnrsxt3Hj+/FngzBnggW8HrvrXwJWfBN7xDdi7RzuOP4ETg2HuRbgI&#10;D9l7b6/rH09/Enjj97fD25Ub4jZ+mPvT7dW5Z7mrc+fb1vkqKczYxHSlCpQLUjwjUqdBaEgwO3Tv&#10;ZJCyNbq45S2+jprGce03EAPtMvWcs6WeT2FDgR0jfDD4YYxBRlxISU5IkH/qD0JHVf7pn3/N1Koh&#10;RCDIFEQE8zjUC1NkTxKXOkJBwP3P0/WFY8nIoKEHs17WmIcuob64SbJSM4L70IwkipKquEbgVIn4&#10;NLVkBvWyi2cnRJgUTEHjmew2Cph+DRPL98xWqAy+Pd7akXBvImrLolN0TMqoqqOSYyrLOZyqIC6Y&#10;Z0XsYf1Xzyx4mKEu5BngZLD1WCNwh9tdgge8oL1XbkOGuP78F67YxeM+2F6V6++5cOIEcHC2Hf8d&#10;Hrp7554DXv6Du7jH3j5Wbpj7xNft45n328Ujnr2Pm25Ce9zYHiBtrchQ9y2nd/FCenXuCngKN8wN&#10;EdYaYgiRIckbMMz9j+6Z/yBzL+H33K0/H9xioUtvU7ZW/VW5B+fdVbnn2mHuubPAA98KXHVb4Mo/&#10;A97xjdi7x/UAgAtxIS7CRWSY+/5A3BU4/afAG38QWDFX5jZbwL1f2V6dyw5067C2F0hipoamK1Og&#10;XJDiGZE6DYmGdLfunQz/8UDtAaOHsdf+N2IIq0nn9Lnmm+K5wXbqo6Hj+HPtf6AWYY80cuMpY/ON&#10;VBwU/+Onya2GEktIuG0wIozJIXuS2JaUSTC2qSgcSUUGDT2Y9bLGPNIS5QPcorSMpD40I4mipCqu&#10;EThVIj5NLZmuXlbhrGCVLKWs4HyO4hB3IlmZ2QvmwbfHWzsS7k1EbVl1whIwCUVVi5J06ksSRaYA&#10;Y5oVsf4yxN08hGGuR/fWh61HjHe43SW4n3BV7iGAX7xiF1d+aB+rw9bQHLajvxM77hYL5901nOeA&#10;M9cDP/3AdpgLAO84vYsnvG4fz7rfLh5z1T5uvLEd5p45016de+ivE3W90GHuL5/exVXM1blPvdua&#10;h7keJzL7MNcXO3niLsDD298413vc0TTA1f8P8L4fHQ5yEay+ceeNu8b63Dng0A1zz7lh7sE54IFv&#10;Bq66PXDlx4Hrvgl7l3wWW9jCRcF/fpi7gx2c2ntfUMA9nv4T4E33C34JWjDU/aFr3NW53+Piy5n1&#10;hbAwcUPTyo9QX0/qdAhNCWaH7p2MBrhF6VD22ru7k7D3Kc7pc8F3yg/H1szz/z3/XWMFpvfUdxgm&#10;foDk5+zONnAFTxrynLOF3xu873Ef722bwLX/jlomhNtnI6f+X2rJ5h/+6VepiYe+bANiixnuLVWN&#10;VpW+BcciSomOED1I9apOnXRq+QtRkNJjSO5DDMEpFAnFVQBRK9/eKnR1ixooSgJKM4uS7CxDXAOz&#10;F8yDb4+3diTcm4jasuqEJWASiqoWJelMIOlwykIBwTwLYu3OIUYsrBthqMtbpyeqGxjucLtLcB9h&#10;mNsA+KUrdnHFB/dbo7/FwjawOnDXcbrbK5w7A5y7CXj1A3dxiRvmXnd6F49/3T6ec79d/MhL9nGD&#10;uyL3zJn2vrn06lw6zH3r6V08nwxz/dW5z9Cuzo0WLJMRKlJ9mGsVa4e5d3bPfJZ76ZoGuPp3gPc+&#10;qX8OtEv2A4gG7Q0zzp1rh7nn3SD34Jwbz9/kXvUD4EFvBgDsoR0en8CJbpB7C9wCF+EiXIgLsYMd&#10;fBafxWP2PubquVqn/xB40w+TQa4/3wJ+6MWmq3OtezMbEzc0rfwI9fWkTkeiKd2te2twi4syh7PX&#10;foc7CXvLOedshvNT/h9yKvGC/9w+dt8Z3En4ncLiB5TXKbCb4qH43B3lWZQcEcmnXaUnOYi9e6rE&#10;R67AMPBx9tAWaPnvRY37o0nZGuDxn3DJE3Dtv6OLWS8jBsJ//48foiY74UtQnWaSC1AiycigoQer&#10;XtWpY0odsVnZmRkJVYZuioTiGoH8xmZMk9N0f+SQncCSrZKdkEcvP0GhCSRDJpbvma1QGXx7vLUj&#10;4d5E1JZFp+iYlawusoLtTCPrVBVxxTULUf3OEHkWNg7y98mhdXakune4vTzI9Y9vuWIXj/lge79c&#10;uL+mnjgBnL/J3S/3sB/mnj/b3kf3b36zjWsAvPN0O/t74iv3cf317hYL7nYL/urc8K/d4fmvnN7F&#10;8+htFtww95nftos/+bN3BtEMgpkjIzQie5ibFazQDnPvGliaXv1lHwXe+7T2Of2LgX91/KrPudsp&#10;+OusD4JbLHTD3F9oY6/7FuCS9wIvvztww3ngnz6Hvaefxe1wO3wFvgL33Xt3WClYbQOc/j/Am/aG&#10;V+V29859Ac6e/c1BxkYxcVPTyo9QX0/qdCSa0t26N5esAe21/h85wh6Cry2TLTznbABOXRfYC3jh&#10;1w0Hqiv/j0fBc38ePgLx/q4YW8hK8gX2Tt8QG2LRHlBgF7/rKDnBwxDWqNgh+5ruD4HAF4VFBl2P&#10;+rpTbq3McJl+bwuHwt0AORgOR/YGePwnhxpjuPbfUsvEkDdR4S0j/u4fRgyBI9rXgL6UNRClREeI&#10;HCR7HMkAGVtq8L7NJDslOyFMKUj2KKmKawTxnk5TJ01XN7uB7AQWs4o5cBxV/lGAYyLZkBlKtMxW&#10;KA+9LcErmI8CauuiU3TMRnYH2Ql2ppN2ykIBwTwLYm36M+vCESH4u2xvmRWp3h1ufwnu7e6XS4e4&#10;jRvkPiq4xQKa9hYLO1vtLRb8dZznzwFnbugTtwH89W+1NcJh7pkzwI3+nrk3ATde3z4O/qofnL/t&#10;9C6eKwxznzUY5voMAcXlMYSIrM5mDnNrcfLEXYDLv7Y3rIIPiqt/E3jP09tz/2vrsGqHKY1/pXbc&#10;0NZdietfzQP3y88OzrmbaxwAl/5sq3Xd3YBL3gW88p7A4Tbw95/B3pM/Ewxzwyvzwm1pgNO/D7zp&#10;IcOrcptVO9BtVsB9n48zbqA7GTO+UtOVGqE8ItVTQWI6Es3JbtmTi3lIe+0PuhNfm3y9sI9G26m3&#10;Br4MXvRNZADrzrtHEr8Cv3fSMJS1E5ukGdoGfdBY+pyzpZ5zNvpcskGwczYU2JHwoYIfxhhPTizi&#10;+MHT4Ekk6wxmO4Y/PDfdH8PYVMxgECwMh5sG+NEKg+FRA2H6BWokcwg8HP62m9TtIPcaFBJJRQYN&#10;OVj2OJIBMrZU8v7KoCAlK6nKoC0hkXAXEqjyp7PR1SwqXpQ0oEihKMlOKz9RkaMlq7OWojrplpgI&#10;xnRUUFtXnbAETEpR9aIkGxNKJwejunc6xLpN98eRY4quC39aXTPxUNdZZyWsd4fbX4IfZH75mX98&#10;6xW7eGRwi4UV2lss4HxwHeeBGwfe5JIaYLsB/tr9uph3+WHu6X2cP3BDXH917g3ADZ9rr+71Y4Ju&#10;hOB+gdqzmXvmngfwnLvRYa5H2FHBTDGGDZhvmEuqnDx5F+ChX+u6Xg0DrvkI8K5nDO2rlRvsOpP/&#10;xWd+gHtwrh/Rn/O3WPDD3De0edddAlxyHXD6u4DDLeBzZ7D32L/uhrlfiC/E3fZ+vu+jK+YeT/8v&#10;4E2PjAe5hwDuX2mYO8+rMUOZERVGpHoqSEyD0pjicqQjNEyD2mvvN3zPd1AbfVRsp34xeG7gRd/C&#10;DGLJIxDvx8po888Hn5gZeezzUl+N55yNPh9rQ0U7Rvhg8MMY48mJ9ZTkcBh1urAgfpDKXfnb/RE8&#10;9+fUTvK939vEgTA5/9FPBSKZsIPgkh9rEmQOfwHgb//+g9QUQbcfkIwccqDscSQDZGyp5L2QQUFK&#10;VlIfmpEkkZBIuAvg97V+HRtd3aIGipIGZClkBZdT9f1FmUAyZGL5ntkK5aG3JXgF81FAbV10io7Z&#10;ye4kOyGPaeWZn9ccgnk2ovqdIfJsLOvodIKfVCeCH+hiDWu4Ix3kui+Lw1X7+NYrdnH5h/axFV6V&#10;C+DkSeDsjW6Ye+B++dlZ4PyZVnflhrl/89FW593BMPcQ7n657urcMzcBN1wPnBHunfuO07t4FnfP&#10;XADPFYe50HdTcXkMIQOmGeYmFE+evAtwWTDIpYOTl38EuO5Z7XnTuP+92fmbBtjZ6X913flzwKG7&#10;+/F590vQzp91g9/DdssvfS1w1VcDV/4e8M4fAD55FsAOcA7Ye/jHh8PcB/9icONo9xdUX//0/wTe&#10;9Oj2ytxD9IPcQ/cufNBV9oFuYo9qMX2ZERXWkzoPSoOKy5GO4EgOa699oDvx+vSRs9FHd37qTcHz&#10;BC++xA1htcGs+wSO4P6XfhfX2UlepMOtTzunzy3n9Lnmm+P5XDYU2DHC56kV48mJ9ZTkUGpo5ML8&#10;RaLp/iA+OuRl7D63e050uueN+77ph8D+Jzd3/oSCQfBcv1wuYwD8N3+XHvy20BdhiOpVnTrmVP+6&#10;FVCUmZF0NK/AJYr608mJ6kUGjaxglSylrOByqry/JCaUxvTyPbMVyoNvi7d2JNybjNq66BQds5Pd&#10;SXZCHhPLtxWUIoprUqK6A0Pk3Sg2qbvor6sbSzzUnbv3O97+EtzLD3P9Xw+Cq3LfduUuLndX5a6a&#10;1ri9BWw1/a/KOn+uvZbz7I39j6yrBnjDpbv4NvdL0Ogw9/yhuyrXX517I3DDZ9vBMIJB7sr9ArVn&#10;crdZAPC8CYe5sIcBKB3mZmXEwSdP3hXYc7dYCAennld+BHibG+Zy+F985q/K9cPcA3fd9erQDXMP&#10;2rfFpa8GrvqPwJX/0w1zzwGrk8DhNvYe8n8Gw9zfxm/jSQ8O/3dTN8z175Kf+h3gDVeSQa77C+mp&#10;YJgbL3sS5ikzosp6UudDaVJxOdIRnuSgFgCu3Qs0Rzyeep07V3jxd/YD2i0/mA2+OXCDVs4GOnyl&#10;8XSPuFjONtU5fS6d0+ear+Q5Z0s9H2tDRTtG+GDwwxjjyYn1lORQamhMjdBjaG4CwyCcGwZbB8HO&#10;zg2B/fOSW0NUGQArP2ad+n1qUfmbv/sAQLeNIxkgY0vlXj8bBSlFSaOGbMZUY1gGRFF/OhsjZvWj&#10;u87Ozk7Io5efsNCE0phevme2QnnobQlewXwUUFtXnbAETE52B9kJeUws31cQCgnm2YjqN6x1o9jk&#10;7pSfEDeEoEN3OmfPg0FueFWue/62K3fxkA/tY8sZV+42CDs7wKH/VVkH/TWd5864RHf91xsv3cW3&#10;umHue8gw9wDtCPFGd2XumTPtL0K76Ya2txU5rju9i6e9az8a5p4H8CJ1oAt+VxmThiV8OMwd9ZVh&#10;Tz558q7AKXJlbvjB8VMfAd7yLH4F21vtr57zr+D58+2tFPww9+B8P8L3d0y+9Frg+f8/4LG/A1z3&#10;Q8Cn3DC32cbeZX8QD3MvDf6CSHu4dh94/WOHg1z/DjxsgMuuwpkzxqtzM7Dvbgkj1EekeipITI+h&#10;STlE9oSoA9ufemj72L0fvWbG46mfducJXvL97W1MVnDD2vhf8NqvL/Icvj+63tAXPB+cj7Gt85w+&#10;l87X8XwuGxQ7FJ9kR8IHgx/GGE9OrKckh1JDowZz9OE/AIQBb/DQngdP/Gk47OUGvz7G+/1Vv+Ew&#10;OHcAbBr+Rh+QdjKGv3/9t+3g10L6FWX23EhBSk9Gch+akUQxpBpCCuD3d5paaQZ1s5vITmDJVslO&#10;KGPUPxJoTCSLaaV5Zi9og2+Lt3Yk3JuM2rroFB2zU9RJUVIek5cQ/vWMt85HVL8zRJ6NYXM7kxnx&#10;E+LEBJ250zl6vePtL8H3vWAfDTPIPQTwjit3cdkHg2Gu/8Vn2+2dVLv/Od9doXtwtv8S2wLwJmaY&#10;+4Sf2kfjrrA9bNyVuWfcbReub6/OPX/ejT6C452nd/FUMsz1jy++2y7++M/eadgzJoIxaWjhq7Nn&#10;c67MzQhVOHnyrsClX8u8c5z+tR8BflEa5m67Vy+4R+7hQXt7hXNn3e77QZN7B6zcQBcArrs3cMkb&#10;gdP3BbCDvb3/FQ1zb4Pb4H4P+h+kcNDnq/aB1zy2f9eFV+c+tHyYW2d3NUZUWE/q/CSa1d26Vx3W&#10;AsArHjp8z3Png68JX889nnpl6Ix5yQ8Fw9ngqtoQ7ipZ+vXpz7VeWJvmK7FJ55xt7Dl9Lp3T56U+&#10;y3PORp9zNvpcskGwczYU2DHCB4MfxhhPTiwK4jlqaJSyztoU7ps9xTAEZm3Bc+kcwcC3GwCPGf5a&#10;1lOAcfD7V+rQl+xPBgUpWUl9aEaShCKhuEZAVMu3uQqDusVNFCcOyFLJCh7HURziemYo0TJbIRt6&#10;O4pXcW0yatuqE5aAWcnuJjshnxlKiINczFWfQazbdH9sHJvZVR4T/WRYATqPY59W4463vwTf+4J9&#10;HDK3V3jHlbt4cHhVbuPug7sNrPwvPjtw/4P+2faq3Kbp3yBbAH720l18ixvmvjcc5gI4aNr/uf7s&#10;2fY2C2fP9rdauPH6VmMVHO86vYunvGs/GuQeAHiJG+b6HBndm3J7pLDV2bPnJvv6kIQvOHlX4IFf&#10;G9xiwdMAP/0R4OfcLRaoe3u7Hdz6q3L9lbh+mHsQjtTdsGnVAFuHwKWnW43r7gtc8nrg9P0BnMDe&#10;3v/kh7k/TIa5tJdX7wOvIlfo+nflI67CTYUD3TykHTYwItVTQWI6jM3pYbpXQhzaXk2urg3fU9w5&#10;tT345YGB4aX37we1/hFeJ1yLO4/s7nlXl8kRHzlbqS9lC88529zn9Hmpr8Zzzkafj7VBsHM2j+ST&#10;7Ej4YPDDGOPJifWU5ISMzS9hHTVLoN90C2m6P/qlh3+5ojYf3yTOucHvYQM8IWP4e+1XUUshZK9O&#10;/e/hc4G/+pv3U1PHqHeJMbkPMyZoKBKKqwLkHxkmryczqJvdRHaCSJFSUZKdqu81iQmlMb18z2yF&#10;bKTbUSIU1yaTbFsMEB1roaiboqR8ZikjDHJ56zyItZvuj41i8zoaT6WfbisTdEUarNlvN8gVrsp9&#10;55W7OMVclXvyBHAu/MVn7vYKB+fjYe7OAfC3v92a3icMcw/RDnPP3NQ+3ng9cOPngutC3fHu07v4&#10;cWGY+9JgmOvR90rxKi6PFFI0zM1OCLjg5F3bkx/mBl4N8JqPAG9khrmrFbC11V9Tff5sf6/cw4P2&#10;ebj7K/eKrpr2bsmnXtHqXHd/4JLXAqcf4Ia5v8sOc78QX4i73/8tcR/++Wv2gZ9yw1z/DvTD3EfW&#10;GuaO2OkRqZ4KEtNjbFIP070c4sAWAF7qhrag72HFBgAPTQxrX/LA9hNta8sNa7dcfti/MoyN7MSf&#10;9cjZavrCc6vNcs7ZtHP63HJOn2u+OZ5zNvpcskGwczYU2DHCB4MfxhhkxIWU5ISMzc9hzlpTQr8h&#10;T0Dj/vBb5p8HD4OYwXkQF54fHg5v+3DYAE/4hBMzkDX4Ne6Rcej7l8rQF8h9a1W4HtIoYAzLJFAl&#10;b4l10dUvaqQoiSVLKSt4PBXedTITSmN6+Z7ZCtnQ29G9KfcmorasOmEJmJXsbrITypmtlDDIxZw9&#10;EKK6acNa2Iwu5sH409oMMJ0EJsZbxB1vfwm+W/jFZ++8chcP/OA+tuHuk+uuyt3aArYR3GLBjQHP&#10;3ujeK8EbZgvAiUPgbz7WPn/f6V088vX7eMl9d/F4N9D112CeO9/fN/emG/vbLTSNGyG62zQ8mRnm&#10;ngdwNTPMRXKvFK/iCqFh4jCXNVbggpN3Be4fDMLCjpoGeO1HgNcxw1zuqtzD8+14/tCdr1yOP7aC&#10;ge6eG5Rd98PAJa8BTj/Q3TNXGebe9y3MjgXnr90HXhFenev/kgbgipyB7ojdHpHqqSAxD4ZG9RDd&#10;S1EHti9iBrbhe4M7XwG4XBnYvvCH3aDWDWu33D0QBvrcLxnz5+H6/PnYR85GHzkbfZzSJp1ztprn&#10;9Ll0Tp9rvhrPORt9PtYGwc7ZPJJPsiPhg8EPY4wnJxYF8ZSx+RbmqLFu6DfqmfFbPLi6N/G8O2eG&#10;wIeH/c8U3RW/Ywe/I/bIOvT9a37o266swvswIZFwj4C8jkPr2ujqFzVSlMSSpZQVPJ7JhrgTyYbM&#10;UKJltkI6tjaEKMF8FFBbV52wBMzGqE5GJduZqUwLM8yNLfMS1U8bZmW91dfLiJ/QKsN3Ev3P9AVo&#10;g9wGwLvcMHfLDXFXh23dnW2gcb/4bHC/3LNtnv9SWzHD3Pef3sUjXr+PlzLD3EO0g9wzZ9wVujcC&#10;N3ymPfda7z29ix8TfgHaNbWHuUi7Q7px0BlhmDsVF5y8K3A/aUjWAK/7CPCacJjrhlfbW+4GGe4V&#10;PDwIrsw9DzTuV9353feP/rjsGuCqbwSu/LVW+5UPau+Ze9m+OMz9KD6Kp9znL8IG401+/T7wMj/Q&#10;DYa5j6XD3BHbPCLVU0FiPgzNpkPSER5xaHtV4cD2kcrA9qoHDge2q3A4605orfDrILTT827NUz9y&#10;NvrI2TRfiS0852zrPKfPNd8cz+eyocCOET5U8IfkxKIgPmRMrpU5amwq9Jv1OvG9MFf7is/dSePO&#10;Q39oG1zx644nGm/1cO1X1d0n49D3L/76fdSkk3gbJ9wFEEX96WxEdSODhaKkAaMURiWn6eUnKjSR&#10;bMjkJSYvUIbelu5NuTcRtWXVCUvA7GR1lBVch9lKdoXiirFlHqK6acOsrLf6ZlHxJ7KRkE7IiKKE&#10;O97+Enyn8ovP3uOGud1VuX44u9XeUuH8uf5euefd7RaAeJh78hB444N38d/29vH+07t4+Ov38TI3&#10;zA3rHQI4OAyuzr2pvdXCDZ9tR4xb7sreJ/phrvsFan6o+/K788Ncj75XujflDlnPMPc+5Mrc8IPv&#10;DR8BXhX88jN/e4XBVbnn4mHuymn5V9I/+uOh1wBXfTNw5Qdb3VdeCjQ72HvIb+vD3B8Khrl0Y1cA&#10;3rAPvJQZ5h4CePxVuOnMR0iSwohXYkTq/BiaTYekIyji0Pa55F624blke4wysH3eg4LbIWzJQ9qB&#10;TYjhYsVzvydjHzmb9MjZ6CNn03wlNss5Zxt7Tp9L56nnms/ynLOlno+1QbBzNo/kk+xI+GDwwxiD&#10;jDhPbnzImFwLU+sfRcIPznVi7EO7shdkEBwNfMkVv37Q648m42rfa/89tYzDMPT9i7+SB77TvbPJ&#10;fg+ta6OrX9RIUZJItlp2Qhl9mYkKTiQbMkOJltkK2dDbEbyC+Sigtq46YQmYnayOsoLrMHvJTb4i&#10;V2xEdMzCeqtvHsafECeGdKE/TTIY5LovEz8ua9wg9wEf3O9urbBytzrY3mqnp91dVt29culVuXA9&#10;bQfD3P97bx8fOL2Ly1+/j6uFYe4h2gGxvzr3zI3A9Z8Fbrq+1fvA6V084Z3xbRb8+bWJgS6SeyV4&#10;BTPH9MNcon7BBXcF7h0O1VZ9UNMAb/oIcPpZ/RWLfph77kz7Kh64Ufyhu1fuwfn2pVg5qZUwzL38&#10;GuCq/w5c+T7gnY8B7v5C4OWXYe+h+jD3drgd7v8Dvx5vavj8TfvAC68cvjMOATyBDHNH7PSI1PWR&#10;aDrhdtiiKOzg9lmGX0BGHx8rDG2fHV5hqwxsu0fBn7JJ55wNCPZrqkfORh85W6lPOrfa5j6nz0t9&#10;Uzyfy4YCO0b4UMEfkhOLgnhPaZ6FKbWPG4MP0DVRoYdumOtffuUq3zDe23wOHfoeNsAT1zD0NQx8&#10;/1wZ+OYR7E9sXRv+JSmjOHFAkUpRUhl9qYmKTiSLaaV5Zi/Io7eheBXXJmNqWwwSHWsnu7PshPHM&#10;WrLp/ojNayKqnTbMzvo72Fwq/GRYAdJF8DSnvzve/hJ8h7/FQnD9Y+NGZu+7chf3/0BwiwX/i892&#10;2nvjhrdXOHemHQGGP/bC9bMN4GQDvOnULr55bx8fPL2Lh71+H9cIw1x/ftNNwFl3de5N1wPXf6at&#10;96HTu/hRZpjrr9J91SXpYS5MeyVECOYQ+zDXFpXkggvuCvygH7T5Dr14A/zsR4BXuGEuVu0r6X/B&#10;2cH59qrccJhLr8pdCcPcbQAPu6Yt884rgLu/ALjmMuw9zDDMvdevu/4c3Mb+3D7wfGag+6SrcNNN&#10;8dW5lbZzPgwNG0LMUVbYoS0APP2h/etEHznb44Wh7TMvJVfZBr6BBnMbBPoonXO28Jyzaefh19Ok&#10;j5yNPnI2zVfLZjnnbNZz+lw6p89zfNRG/fQ5Z6PPORt9nmPDDHYkfDD4YYxBRpwnN95TmpdiKt2b&#10;E4MP1DUxUQ+N+8O/TRrwV/zSATB9pLd2ODy03d5h5oEvBkNf8rURPF3XV01UNzJYKEoSKVYrTsxj&#10;svvghkxcYmL5GQrkYWtHiBLMm4ypZTVIda6Vos6KksYxa8mm+yM2r4modtowK+utfrSY6KfBTJgu&#10;gtFHijve/hLcM7gyN7zNwvuu3MV9w3vlBlflrg7cvXKDO62eO9Pm0ovgV8Ew92fdMLdBO5AFgMe5&#10;e+b6ul0vaIfFZ84AZ84CZ25oh7k3fq7t4wOnd3HldfFA9wDATxuHueB3kJCIENyrM2eMw9xKXHDB&#10;XYEf+C9DY/dqNMDPfwS4+tnuylx/Ve5Nw9sr+FsrHB64l8AtMBzi+sdwmPtwP8y9Erj7VcDVl2Hv&#10;8vQw99a4Ne7xfW/t61BWAH5+H3ieG+b6tvy79akvwI3MQHfjML4TbGG2qBzYwe3TMoe2TxSGtk+/&#10;dHgvW88gP3Ngy9nCc84WnnM203nw9VTlkbNJj5yt1Fdik845W81z+lw6p881X43nnI0+n8KGAjsm&#10;8nksMciI8+TGe0rzNKbQXGgJP2zXxYw9+LcSHep2PmbA6+NDux/0+qHvOm7tYBj6fuov30tNs0D/&#10;MpLHqOQBRUpFSeVMOsSdUDpkpjIzFtLR29C9KfcmorasOmEJWBtZnWUF12fW8l2xuGpsmQe2bmSM&#10;DLOwnqoGchub8UexkDWVdcjVU78cLRrkui33A933X7mL+36gv8XClrsq98QOcP6m4Bef+Xvlnm/z&#10;6M9PKz/MPQB+bm8X37S3D4TD3NP7aFautu8hOD9zNrg69wbg+k8Dd/gG4OU/sIvHXLePgya4MhfA&#10;QQO85p72YS7UXfQoEYJrsmEuJ3rhBXcFvp8McoE+ugHwix8GXvpsYOX+1/XGj+TPDm+t4M9XbnEr&#10;wzD3kX6Y+yPA3Z8HvOwy7D3cNsz9KD6Kp33PX8UbGT7/xX3gWeHVue4a8qdt4DCXe4EIhhBzVC7s&#10;4PYpGbdJeLIwtH1aOLTdam00N/WYsoXnVlt4ztmkc84GBK/LVI+cjT5ytlJfyhaec7Z1ntPnmm+O&#10;55yNPs+xYQY7Ej5U8IdMFRtSmqcxheaCzOBDd42ssQ//lvPDW3/e+Zihb/gI5rYOG3qVb42Bb/QV&#10;GhksFCWxFCkVJZXTl5uo8ESymFaaZ/aCPHobujfl3iRMrSaDkgFrI6uzrOD6zF6eTpIIunc6oroD&#10;Q+SdhfVUDZi7gQl/JJtQ2gjTgTMxHsANc+/hbrEQDlEbAO+/Yhf3doPcLfdLz1YAtlft8/Puqlw/&#10;Cjx3hvyIGbAKhrk/74a5DYBfZYa5voewn4Omv3fuTTe0vwjths+0+Y9+x37/C9D8ULcBXvsdecNc&#10;j7RXLYJXMo8Z5uYmXnjBXYHvY4a5TfcH8EsfBl70nP5/bT/r7nJ8cC4e5iJ41VeGYe6jrwFe8B3A&#10;Fb/S1nrpZdh7RMYw97v/Kuya39Q37wNP9wNd96ofAnjGzANdw4tjCHHYI0uJhrdPEga33ONTmMHt&#10;j7uh7faW+4cBZw9fM2qTHqe0heecLTznbNp597r5jy1q4x45m/WRs9FHq03zSeecTTrnbGPP6XPp&#10;PPVc85U852z0+RQ2FNgxkc9jiUFGHDJjQ0rzJGrrLZQx+BBeMxvSi39rskNect642zf4+M7mfu2w&#10;H/g2xqt81zzwjb4qI4OFoiSVIsWipHz6MhMVnEiWY/JSkxfIQ29H96bcm4jasuqEJWBtFHVWlDSe&#10;NZUVh7m8dT66+mwjrHFyZq86e8EEE/woNoFkJkwHzhR6UoPcH/jAfjuqC26xsL0CdraBgzPk9gr+&#10;qtzw2oGgnh/3nTgEfuHBu/iv7spcbZjrH/1x/qAd5p49A9zwOeBz/wS8/2W7eOTb2mHueQDnD9uB&#10;7rnzwJu+fxd//KdumMtsiUQ6VIkgLnaYGxkqceEFdwW+9+tdAVKlaYC3fBh4/rP7XygVXZUb3CeX&#10;XpW7Uoa52+7ximuAF3wXcMUvtzVfchn2Hmkf5t4et8cDvvM32lxuj73tLfvA064cDnMPG+DZL6w/&#10;0DW8WOmQdERNosEtADwxMbz15z/BDG6f/OD4nrbWR6tN85XYwnPOFp5zNuk8tA0+6mo+cjb6yNno&#10;o9XG+cJzq23uc/q81DfFc85Gn0s2CHbOhop2JHyo4PdY4zy58SjMkaiptTANgw/nNbNJvQT4tzF7&#10;lS+xNf6RDHzDWzpYb+tw7VdRSzmnfp9aIj75F9YrfOt9XRcpFSWV05ebqPBEshyTl5q8QB56O7o3&#10;5d4kTK0mg5IBayOrs6zg6Zi9ja4gX5m3zkOiNc0xKZNWnVR8Iib4EWwCSQOkqnsaWu94+0tw9/AX&#10;nwWPH/TD3OD2Cit3r9xttFfh+kFueFVuE7zsTVDPj/xONsAvnGqHuQ2AX3PD3B853Q53uVst+MdD&#10;AGfPtscNnwM+92ng3Vft4vJfdsPcQ+DcQfv4E3f5W1eZkPFipEOVCL/fNzHD3Km48IK7At/99UNj&#10;9y9bDfDLHwae+5z+vqVnw3vl+mGuv1cuuSp3ZRjmPvYa4IXfCzzml9qSL34I9h71sbxh7rf/Rryv&#10;9Plb94GnXtlef92N+xvgOQXDXOOrYwuzRdUmGt4+PjG49Y/PYAa3P7bnrrYld92mufSRs5X6OBvn&#10;C8+ttvCcs4XnnI2eDz7upnzkbPSRs2m+WjbLOWezntPn0jl9XuqzPOdsqedT2FBgx0Q+jyUGGXHI&#10;jPWU5EjU1FqYj8GH9YawiT0F+Le6NOT1Mdyg94gMfD/5F++hpiKKPxWKE8cx2T1xJ5L1TCzPs5ai&#10;PbbySpTi2kRM7apBqnPtZHWXFTwda2ujK9x3sLZeApi2GFRndSarNpnwmqj0Y1clmUyEqivgTre/&#10;BHd/4T6aYBzWBIPc7/eD3ODK3C13VW7jrsQNh7nnz/UvfRO8DXwH4TD3F0/t4hvdMPd/0GEu+IFu&#10;d74CbrqxPW74LPC5fwQ+cPUuHvSz7X1zn3xXYYjrEbZEI50iR4wY5uanXXjB1wLf5a/MDfA/gP/K&#10;bwDPem47rDs8cL/4LLhXrh/mNoftmuhBh7irYJC7BeBx1wAvvBfwmJ9v673oMuw9Ou/K3Fvj1rjn&#10;Pd1tGjzc/r5tH3jSFcNh7iGA578QN94oD3Tp1ujkRU+Oa+cWtyDD28cqv6TMPz6bGdw+YS+4t637&#10;avfQfIvPEsPZNF8tW3jO2cJzziaehx97Yx45m/TI2egjZ9N8JTbpnLNNdU6fl/qmeG610ecezs7Z&#10;UNGOhA8V/B5rHDJjPSU5HLV0ajN3X+EH4FFnk9eyyb0F0CFveB7a2EfmHr5PsNzDt8bAtwFO/QE1&#10;RnAD36KvuKKk8bRlJy4+sTzmKTFTERu2VoQowbypmNpVg1TnRpDdYXbCNKylja7osPpaeiEMemAb&#10;Yo2TUb1adcENZ8SPWSNSR8BXvdPFl+BuL3S3WPD/lu5ezg9dsYvvf397iwXuqtzz7qrc7l65N7V5&#10;/kDw6KuHw9xfOrWLb3C3WWCHuWgHuuEwt3tctbdQ8MPcGz4LvOt5we0ULPBbkkRP473MMLfCV4wg&#10;ceGFXwt85zc4vwsKz9/2G8Aznte+kudu6l9JOsxdufXQgw5zw2PbHY91vwQNAF70EOw9Ou/K3Fvj&#10;1rjnJcEwl+5r+Pzt+8AT/EDXDXMPGuBFL8INykC3R9jIdUPaioa3VxiuvH0uGd4+/rL+9hor9EW4&#10;XA+10UfORh85W6mvxBaec7bwnLNJ56Et+tir/cjZ6CNnK/WlbOE5Z1vnOX2u+VLPNZ9kSz2fwoYC&#10;OybyweD3WOOQGespyeGopVPKuuvnMPhgPKIclTUcgT7pkLdB+36mNj/g7c7dYzjsPWyMA99/Ry1l&#10;GAa+n2AGvh1r+rKd7OpbzL+myctNXsCGrY1EVMK9CZhaTAYlA9ZOVodZwdOztna6wsMO1tZPgNBa&#10;gOiYhKrVqoodYQp/nCpMG0FfcTDIhfuRyb2kH7piF9/LDHK3VsDOFtC4++SeO+tGgf5euS7fvy3C&#10;t8eKDHPf7Ia5DYBfd8Pcx7phrs/tDjLU9QPdM2eAV1/e5v5RMMjN2tes4FQ4713ddOZs/pdKfgbg&#10;h7nf/o2tQINeyF8p8Y7fAH7y+e29cs+faW+OQe+VC+GqXP8q+kd6+GHu48Jh7kOx9+h2YJs1zL2b&#10;G+bSPaXPAeC6feBxV/TDXP/4EjrQLdzUKfEvDzHfkg5vH/Ww9qsRwR7Qx6vo8PZhw/1aoa0U2QyP&#10;nI0+cjb6yNk0H2fjfOG51Raec7bwnLPR8+ijb6pHzkYfOVupTzrnbNI5Zxt7Tp9L5/S55qvxnLPR&#10;51PYUNGOET6PJQYTxIWU5FBqaJSwrrpzMPjgPGIc5d6xgf37wW147t771NY9Elt4S4eDQ+CJnxqW&#10;4Mga+Cpfi6f+X2qJ+MSfKwPfCvTdKX3WYGJ5zFNiyOwFh9jKC1GCeRMxtZoMSgasnawOs4KnZ23t&#10;dIXjDmLLvET1IwMk4yRUrVRV7JhR8GNSQUohfaU7XXwJvvWF7TCVXpn7a36Y62+t4DKjq3LdIPf8&#10;mX7YCvcYvkVWwbED4EQDvOXULr7eXZmbHOYiHuhe8+B4iOvJ3s/MhHT4MCIe5lb+AgrlLrrwa4F7&#10;fmP8wzDQ2t75G8DTrgLOu9srhL/4rPHD3OAV868+fU4HueEw90evAV54X+Axrwde+FDsPaZgmHuP&#10;dwLnztG9jJ972zv3gSsfMxzmHjbA1S/GDTd+mGbMB3mtpZf+lt/1COA9/RcAHh4MYlfgB7kvJMPb&#10;H3lYf87Fh4+czfrI2aRHzlbqq2ULzzlbeM7ZxHP/6tZ65GzSI2ejj1Yb5wvPrba5z+lz6Xwdzzkb&#10;fZ5jg2DnbFDsUHyS3TPW76kdF1KSQ6mhYWXOWptM+AF7lDiqfR8BGgQ/1zJX9iIx9D0Iru49bIwD&#10;339LLQU0wKn/Q40DSoe9/afFxJ8bE8tjnhItsxXS0dvQvSn3JmFqNRmUDFgbRZ0VJU3P2trqCscd&#10;xJZ5iOpGBo/omIRR1UYl30wp+JGuIKWIO118D3zri5h75TbtIPd73r+PVXivXADb7qrcQ3dvXH97&#10;BetVuatg3HeiAX7ZDXMbAL+hDHMR9Ne480d9S+KeuI6s/cwK7tHTWu/qppsKrswNyEm+6MKvBe7h&#10;hrndqxG8LO/6DeDJzwPO3ejG8OEvPTvfxvpXzL9q9Dk30PX3zd0G8MRrgBfcD7jidcBVD8XelQXD&#10;3O/6VeDGz7lfxOagu02fv3sfeMxj3NUZwVD3FTMMdN0WW1+rW37HI4D3BcNbAHgYGeB2j+41eQkZ&#10;3l55eV+x24vgytuxj5xNeuRs9JGzlfpKbOG51SadczaA+Qic6pGz0UfOpvlq2SznnM16Tp9L5/R5&#10;qa/kOWejz6ewoaIdI3ww+D3WOGTGoiCeMjbfylx1jguDD90jxlHufYNp3B/h4+CcPIJe4esHvsHQ&#10;94l/TooQBsPeEV/DiWEvyMB30tsoYNxScpmt1GyFdGxtKFGKa5MwtZkMSgasjaLOipKmZ+1tdTOK&#10;wEQNMxPVjwyQjJMyquKo5AXA9uObIaQKd7r4HviWF+13o67GHYcA/sdjdvHd7wtuseDHdVvAdtMP&#10;cMNbLPh8f4C8ZVbu8KO+k26Y+1/clbl+mHvl6f1uD0Kd8Hjx3i57NS5H0X5mJlnC1WGu6Cjkogu/&#10;Frh7eGWuf3R/vOc3gMc/0716Z/qrcf1tFvyrFb5q9Jwb6IbD3CddAzz/fsBjXwcA2MNu/jD3B/eB&#10;z/0zcNP1/YA5JHruDO/5beCRj46v0D39kvED3eDFyn3dbnnPRwAfIMPby+jVt8E5AFwd3K4CAB5d&#10;8bYJpY+cjT5yNvrI2TQfZ+N84fkYm3TO2eh59DHoP76oLXzkbNZHzkYfOZvmK7FJ55xtqnP6vNQ3&#10;xXPORp/n2CDYORsK7Ej4UMEPY4wnJxYF8ZSx+RbmqHFzY/CBfEQ5DmvYBIKvL386GOi6597vB7vd&#10;eWDzV/X6ge8TEsNeALj231CLI/Pr/tT/Ry0Rf/bn76amPDJbKmWmMi2zFpPR21C8imuTMLVZL2jt&#10;ZHWZFTwPG9FS10TfzUb0xbdGEB2TUFytOHFBxPijmTGsiG6QC/ejiXup/SD3u97XDlS7Wyys2hHd&#10;zjZwcBY4CG+vcLYd/zVOIzxCVu4Ih7kXrIALt4E//jDw4dO7eMAb9vEz99nFlcHVuQi0GgAv3NvF&#10;H/3pdc6St0vmaHPgEC1tdaMyzK3NRRd+LfCtX98+Cas2DfC+3wB+9Crg3A3tLz87PDf8pWcgV+X6&#10;V42edyN+5tgG8OPXAM+7P/AjrwVKh7k//P8B13+mHeieuTF+W4U77ge5/vG9H2sfH/Zod5Wu++H7&#10;VS8FANxwAz/Urfki3fIej2hPPhi8oR/sboPge6ePryDD20cyV96u0L9OHv/6dP6MR85mfeRs9JGz&#10;0UfOpvmmtIXnnM10Hn5s1XzkbNIjZyv1pWzhOWeznHM2ek6fW87p81JfyXPORp9PYUNFO0b4YPB7&#10;asd5cuMpY/M1ptRe0Ak/uI8bx3ltM3zNhBdC+HLc8Ld7VAa+B4fAE/8iEBe49k7UEpCx5lN/SC0D&#10;xGFvRokxzFRmxkIythaUKMW1KWS1mAxOBqyV7O6yE+ZhY9rqGhl2tAn9Ca0RVGdViioVJS2Yyfgx&#10;KyPUzJ0uvgf+24vcvXLdjyB+kPud7+tvr9Bdlbtq75W7OnCD3OCK3PPn2nx/gJx7Vu7YCu6Ze8EK&#10;uADAx3+rHebe/w37eC0zzIXTe8FgkOvJ3yFThikoRkqbdZgLABdd8hh35ltyjx/4MHDFs/qrcg/P&#10;9VfkNufbYah/tcJXTXqkR3h17pP7wWTRMHfvz9vbLFz/GeB6P9AdLqc9d0+4x/f+FnDZo4J3uvsB&#10;+zUvAwBcLwx1S7jl3d3w9lfJG/hBiatvTwcD3Msv7+91izDW2Wju1I+cLfXI2egjZyv11bKF55xN&#10;OudsAPlInPKRs9FHzlbqk845W3jO2Wqe0+fSOX2u+aZ4ztno8xwbBDtnQ4EdI3yeWjHIiPPkxoeM&#10;ydWYSnehLoMP9IWbFYmv0QbM0Nc68EU75A2v8H3iXw71Oa69I7UEJPr1nPojaon4s08JA98RGLsr&#10;Z/ICNmxtJKIS7nWS1Zo52Bw4O1mdZQWvh41p0X92+qeDZ+ul60VsSnRMQna17ISFKiR+XEy4s7jT&#10;xffAf3txf6/cJhjo/vpjdvEd7+1vr7DyY7lVe1VuN8D1x5k+NzzAvJVW7giHuSfdFbp/9jHgI6d3&#10;cb837ON199nFFcGtFjyNOMxF0Q5lZWQFt9CU+Ya5pMpFl1zpbp3gXoIPfQR45NP7q3IP/DDX/aIx&#10;Osz1g9vwPDXM9QPdp4wc5j7kr4Bz59uB7g2fA67/NHD2xn57w13mBrn+8X2/2Z6feqT7wdl9Izls&#10;gNdd7QTyB7u3/LZHAP8j/pcH/HDi6ttXkatvH+quvh3E0ecb+MjZ6CNno4+crdSXsoXnVlt4ztnE&#10;c/pxWPrI2VKPnI0+Wm2cLzy32tZ5Tp9rvtRzzSfZUs+nsKGiHSN8MPhhjEFGnCc3PmRMrsQUmgvr&#10;I/zwXzg6TPl16LQbyANf7xMHvv7KXjfsPWyAH/ursEjMtXeglgDrehvg1J9QY0Rq4GutVo3ZCw6x&#10;lU9EJdybgKlFUxByAmejqKOipPnZiDa7JobdbERvtA+xKdFRlaIqRUkL1VF+LFRcZu508T3wzW6Y&#10;2wS/WOzXH72Lb39vcHsFV28bwPY20Jxrf8nZ+TPtlbkHzC898weYt9OKjPtOuEHum0/t4mv39vGR&#10;07u47xv28XphmAsAV+3t4o8+fp2wEaxRJC/akZFEQ+sOczOUfOgtLnlcO7T91Y8AD/0J4Ly/xYI7&#10;msN4kOtfNXoeDm/9cz/ADQe6Tx05zL3sr9oFnDsP3Hg9cNPngBs+2z6utoYb4Ye3cGvgHt/vhrUP&#10;fETwzxBuuIsGeAMZslq4X2JwuwLwaqJ7GXfrBPp8xCNn0x45W+4jZ6OPnI0+cjbNN6UtPOds0nlo&#10;iz4Sp3rkbPSRs2m+WjbpnLOVnNPnlnP6XPNN8Zyz0ec5Ngh2zoYCO0b4YPB7aschM5YyJpejtt7C&#10;0WPwDWKhOnN+jY2sJQ56vd37hIFveGXvYQM8ITHsBYBrv5IYrGsgcac+PnzO8KeJgW8VrO1PhF5e&#10;93YYw9ZBVmvJ4GTA2ijqrChpXjamxa4RviPeOi+JFjVHVYqqFCUtTIbyY57iMtENctGPsBo3yL3n&#10;e/nbK2yt2rHc+XP91bj+ytzG5fu3ED33+L65Ye5bTu3irnv7+M3Tu7jPG/bxhvvs4jFumBuutxvk&#10;hrAbwhpF8qIdGUndeMc0zE1HROSlNLjFRV/Xnj7oR9uRfM2rcukw9yeuAZ75AOCJP1M+zD10/+Rw&#10;/gC46QbgzPXtlbo3fa7/gdezcn/QR7i1+cf3/3p7fv+Hu3et/0HanXsa5sUOn3evLnl8LRneniJX&#10;3gLD4S3N1x452xyPnE165GzSI2cr9dWyheecLTznbPQ8+lic+pGz0UfOpvlKbOE5Z5vjnD6Xzjfh&#10;+RQ2zGD3jPXDGIOMOGTGUsbkUmpqzcUUPQ8+HBfM3Bz3bYr3Xy41e8jVCq7i9eedzWlJg17/eOju&#10;2+sHv0/862EJjmsvdiepfhP+U39KLRHZA99EybmwtaFEKa5NIKs9c7A5cDaKOipKmo+NbI/+fd3B&#10;W+cl6iEyeERHVbKqZAUvzI7yY5viUrnTxffAN70kuMWCe/zwo3dxz/e4AWpwe4Utd3sF/0vPwkHu&#10;4WH7FgoPMI9w/fqDDnN/ORjm3vsN+3jjfXbx6NPtrR58LrKGuR7VGZEVnRXc0g5zM77oMkIJtsxu&#10;qAsAP/RQ9woFw9zUILd7lzCDXP/49GuApz8AeFLhMHfPDXMbN9A9aNr75p69EbjpeuCmz7bXia+2&#10;hi/Kqvsjvu0CgiHvB37N2QDc9/LhO1nbx0AKr2eu5n3g5S7GafjzMM8/cjaLb5MeORt95Gz0kbOV&#10;+kps4TlnC885m3hOPxZrPXI26ZGzlfpStvCcs1nOORs9p88t5/R5qa/kOWejzzkbfS7ZINg5Gwrs&#10;GOGDwQ9jDDLikBkbUprHUVOrFpvYk5Xwg3ZhYSxTfC2M0czJpcPd8DwcADODXn8e3b/3b8MCMdfe&#10;jloIWv/Ed+oTw+eEbtirSc6IrQ0lSnFtAqb26gWtjaLuipLmZWNbJMPcTelz0IfYlOiYBFM1U9DC&#10;xpD4kTXh7vCDXD/Ebdy9cj/86F1c8p72qlw6qtveAuB+NdY5N8i13F6BvsVWwbHl7pm744a5bz21&#10;i7vstVcLf/T0LgDg0cGVuX59R36Ye8ONhitzAWb7pqcb7P6Q+0Vd3CDXn3ODXP+c3mrhmdcAP/kA&#10;4Mkjh7nhQLcBcPaMO25sr9A9e1N7mwjPqvujPx/Ywkd3/oEPto+53P/y9nGFtjknp942gbNZfNKj&#10;P6fPcx85W+4jZ5MeOVtNX3he2yadczaAfERO+cjZ6CNnK/VJ55wtPOdsU53T56W+OZ5PYYNg52we&#10;ySfZkfDB4IcxBhlxyIwNKc2j1NIpZd31N4nBh/LCzYapvwbG6pfkZ+Sww93gURv0+vPwCt8nJIa9&#10;AHDtbYlB61fxnfoktbD86Sczr/A1onQWoEQprk0hq8VkcDJgLRR3VZw4LxvZZtfUsLtN6nXQC9sY&#10;a5wMUzVT0MJGkvgRVHPf6eJ74Jteuh/dJfTDj9rF3d/dX5E7GNNttY8H59oB7rkz7eP5c07Daftz&#10;agtZBYf/H/D9MPdXmGHuo9wwd8vnr4CrHryLP/z4dfI6WQdrVMnOMCYEw1y6PZtDN9S9tzLUpQNc&#10;7givzn1Ge+Vq0TD3we6eudFAd9X+k8K5s+64qT3OnwUODvrB7sr90T1uuauP3aJW3rbVvuNX28Hj&#10;NnDiwvZxa6e9c/SWe0uu0DbjX3z/3J8P7IrN4suJmeORs6UeORt95Gylvilt0jlno+fsx2TuI2dL&#10;PXI2+mi1cb7w3Gpb5zl9Xuorec7Z6HPORp9LNgh2zoYCO0b4YPCjYownJzakNC+khkYJ66p7XBl8&#10;kC9sFHO+12vVKtHJzbHGu7jG/dGAGf76c2Xo6+/b648n/J0vIHPtv6aWAK1/xnfqz6klInfgy1QJ&#10;0L2ALWQdZLVlDjYHzkZRR0VJ62Nj2226P4amDaPriW2ONU6CqZIpaGHjSfw4ybnvdPE98F9f2t8n&#10;t/FX5D5qF3d7d3CfXLhffObuk7uz1V+F62+vcHA2+LVRwQHm3BOOOsJRnx/mvu3ULu7shrkfc8Pc&#10;R7rbLPi+wmEu1Y3Id0TYIx2GhNUNN57ZzC/DoCt/estbfJ1toMs9p1fnPmvkMHcwyF25d/Gqtx2c&#10;A86fd4/n2uvID865G4E07WC3cefd0HarHdL6oe32Tjuw3XLPt7bb4S2C206APpJhLhfD2cb6NvmR&#10;s9FHzkYfOVupr5YtPOds0nloiz4iaz9yNumRs2m+WjbpnLONPafPpXP6XPNN8Zyz0edjbRDsnM0j&#10;+SQ7Ej4Y/KgY48mJDSnNC6mhYWXOWgt5DL4RLIhswnu4dg+lerl5OfGWWCamG+7SIW9gi4a+wXk4&#10;7D08BJ7wDwN5lmu/wp0w/XRIPmI/9ZfD5wwfTw58pVqOhHudZLVmDjYHTs6oTkYlz8vGt+o/D6hp&#10;g+j6URtTndUwVzEHLhwJhB8LOfOdLr4HvvFl7j657lvqhx+5i2971/AeuSs/glu1t1c4dOOw8/56&#10;R+E+uf4A8wgy0uCGuW9nhrmPCIe5bpz2AjLMDbUHsEZojgh7ZEAiaX3DXFLV2sQtb+Gu0r3Pw4ZD&#10;W/qoHdsAntMPc2+BW+A/4D/gy/BluA7X4avx1fgyfBnejrfjP+I/4kvxpXg73o7/hP+EL8WX4p6n&#10;gitzGz/MDZ6Hx+FBe1Xu4YF7p7p3Kxr/Vgpur+Cu0N3a7q/U7a7WDd51CF7Y8NFqs/hyYugjZ6vx&#10;yNlyHzmb9MjZpvClbOG51RaeczZ6Hn1MTv3I2egjZ9N8JbbwnLPNfU6fl/pKnnM2+pyz0eeSDYKd&#10;s6HAjol8HksMMuKQGYuCeI4aGinmqLFwtBh8w6nMcXm/TbWOMboluTk5ltixMcHgFu7Rh1MbHfT6&#10;cz/o7a7w/cdOXeTaLwueSP0Z7afSvyDu4598FzVFMptEVmvmYHPg5IzqZFTyvGx8q12DcaexZb0o&#10;rQaoziqYKpiCFo4swo9s3uwHueF9cpsG+Mgjd/Ft72SGuStgewU07n9UD6/IPThw+U7bn1Nb+Ain&#10;Gx5+xHcCwIkGeMepXXyNG+b+thvmPtwNc7dQMMz1iE7REWGPDBCS6g9ziVpd8Z5b3uLr5IEuPaeD&#10;3C0Az7sG+PEHAj/xajwZl+C2uC1uhVvh9/B7uB1uh8/D5+F38Du4GBfj8/H5+G38Nr4SX4kvwBfg&#10;Xqf+Ob69QncuHHD/u5cf5vofID10aOvPva87NzxytrE++sjZNuGRs6UeORt95Gw1feH5GFt4ztnE&#10;c/oxWeuRs0mPnK3UV2KznHM26zl9bjmnzzXfFM85G30+1gbBztmg2DHChwp+jzUOmbEoiKeMzU8x&#10;tf7CwlFm6q+PGvolGjk51lhL3NgY4uuGvP5vpsF5ZxOGvQ29wrcBnvBPQ32Oa/8VMXD9cjbE9lOG&#10;ewYD+PgnmKHvjEirYTEHmwMnZ1Qno5Ln5ci0Sv++vYG9R/1EBkjG6iSrJAMWjhXhzMDxby6+B77h&#10;6vaK3MZ9iTUAPvKIXXzrdfwgd2sFrA7dFblngYMz7p65xl94Rh/DUYc/wnvm7jTAO5lh7uV+mBv8&#10;T+4vZIa5Hmb5gjEkGdBhj3QwCfnDXBKdl1yP7pYLfnC7Eoa4/nl4m4UtAFddAzzpgcDTX42fwHfi&#10;S/Al+Hx8Pv4Af4AvxZfi8/H5+H38Pr4cX47Pw+fhf+N/4yvwFfg8fB7ufen17cK74W1wewXpANks&#10;aePoixS+W3MfORt95Gz0kbMdxUfORh85G33kbKW+WrbwnLOF55wNYN6oUz1yNvrI2Up9KZt0ztmm&#10;OqfPpfPc55qPe87Z6HPORp9LNgh2zoaKdiR8MPhRMcaTE4uCeMrYfImpdBcWjgpzfg3UqlWqk5tn&#10;jbfE1YjR/Alfg344RIe/ob97JLboHr7/PCwhce3/FTzhesywnTLcRmKCoS/XjYgp2BQ0OaO6GJW8&#10;Ho5Uy2SQu2m9s/2wRmiOaqgVVOfCscfNC/7NxffAN1zjBrn+21oD/OYjdvEt74gHuf4+uVtNf8fR&#10;82fdINf9wjO4txc9vD18pPg64TWbO+7K3Hee2sV/3tsHgmHuw07vt/0EY0JtmOsZjEtYQ4jqZMnK&#10;IMGr62/IHOZuENFAl3vkjm0AL7gG+LEHAs/oh7kX4SL8Mf4YX4ovxUW4CH+EP8KX48txIS7EH+IP&#10;8RX4ClyIC3EL3AL3euA/u3dbxiA33Glp18MXiDsveeRs0iNnsz5ytikfOZv1kbNJj5yNPlptmq/E&#10;Fp5ztvCcs9Fz9g2b+8jZUo+cjT5abZpPOudslnPORs///+29eZxtR1Uv/t19783NdIdM3BDGhABB&#10;H0+gUdGQhEEFCQ4IyGB4KOl0JkX8OTDp8/kRBRJQBDJ3mH0OTwVFBgcGfQ4E04AMQpCA/BQyA5nI&#10;cG/3fn/sqn3WXnvVXLXPPqfPN5+TqvVdq1atqr1P9znfVHZz26fP7VhfDlviuF2CQwSPQj6NXDEa&#10;IbGIiKdIGWtCiZxjQuz6Oj9UF5g5xF733MhZR0qu0LEh8b6xrriS/hCfFm9Jv+VUrE3shXDCd7MG&#10;XnF7ZxYRa8eoDq8pklvxOFnsEH2lGYzwDvYOLIqkKpIGTwczVbJ+L1FzZOjV1CM0jI7ssM5kdc4y&#10;8t4n7k9/7oix4qQTT8fjLyFCrvq19bGfXcYP/GUj5EIJua0Up07Abm4AmwfUYxWIkEtfarhom1Dp&#10;eQQx94Mry3jmW9bxHx8D1pWYe64g5lYegq7xqoU7jAgaQYJnWswFahx26MnN4xbo1aRXlfbpld5W&#10;Aa+/CADwW/gJHINjsBM78Z/4TxyDY3AwDsZX8VXswz7sxM623xNz9fNyba+m1G7L+xCuIrV1P0cr&#10;cb6txI2xlThXK3G8lTje+nI2n4ujfV/Oq89v1FKtxPFW4my+XJypL3E5+9yO9bls7pM4ly1x3DZx&#10;MPASh4w8EnwauWI0QmIREU+RMlZC7ny5Mfb6hgb9gT+vmLVrXqre1Lwx40PG+Ma64lx+OGJsPlj8&#10;Jh4WH+Ntp3qpv2Mz4bd3yvdOMoEFa0dypl+fyBnsldsYL+NaLvrydFYEBRdBcgXJCYbHzJWs30uc&#10;Ghl6NfUIDaOjCIyzGR2zimZBQy7L/AnM7BkTWiEXTMg9fxlPfu86KrWZlXotQT0ltG6eMLq5oR6t&#10;cMB+IpdyvM+hd07Lffp/wtdi7o4K2L4B/OfVEzH3HEHMXfIQcynEKyaSsDlEhEU3GLmY2y2tV2gN&#10;HH7Yyc3pXH33tHeQIOKS1+obr8LlaI5eX4jnYg/2YCd24gbcgD3Yg4NxMK7H9diLvdiJnW3/YByM&#10;ndiJJSzhOS+8bfK83Jo8dkHV1rsbaesDekV1f4hW4nK1us/5IVuJM7USx1uJs/mG5kx9iQOEm7V0&#10;K3G8lTibLxc3zT63Y305bInjdgkOETwsPhOvkeqHZ4xGSCwi4jVix0nImSsVY6plgQU4St+fOfLH&#10;5ggZ5xubK66U38TD4gvhGceFXeiWc0zkpT5+wnezBl5xVzuFEWt7GcHrddkCt3JH1zbg2v/Qoq+U&#10;c1gkVZA0eDqYwZJJ0XL1MjtdOEq2OYrAOpvVOStoFjGmpXS+dndg9kwLJ514Ok6+tPtohboGrjp/&#10;GU/6i3WgZo9WQHMiF+rPRG0qAXdzf9Ov1bXQL1hs3ZfQmY+e1yRi7rb9wH99AviEEnNXr1hvY/S4&#10;CsAbUsVc2BxwOTvwj2wwRTG3O23HCqjo8MNOBp5nEXPpFaZi7psnYu7r8Dzswi4chINwM27u9Hdj&#10;Nw7CQbgRN2Iv9mIHduBgHIwd2IGffOGt5pO5EPq09QG9mrrPW4mTWolLbSVuGq3E+bYSZ2oljrcS&#10;Z/OV5Ghf4ox9frPmaiXO1EpcrC+GM/UlLrXPbVOf2zbfELbEcTuEwwA8EnwauWIQEIfAWI6UsRS5&#10;8sRgmnMvsADHkPdjzrlic4WO843PFVfSH+PLwXtwVPCFdkunerVtEH431bd0Lfi+7O52CivWdvdr&#10;SrVXPMRmhWv/4wOcygJeYRSyJBkWM1jy5D5nkNlxoK3NWKTRUQTG2YyO2UAds4CIIT3Q79ae6A/p&#10;M0PjpBNPBwB8/6WNXqbF3I+d1wijT3yPEnLR/4Nn9WZj6EcrbB5oTufWZIt1n9u8r20OPV9lEXPf&#10;f+YyHrO63oq5Zykxl8qCFYDfyyHmaogBImlESHRBMbebtjdJj4iHU9Bl/dVLrwKARsz95TOBC6/E&#10;ZVjFDuzALbgFu7Cr7e/GbuzADtyEm1oxVwu6NWo85wW3d+9G053IWxf4VdQ25TmXo5W4eWglztRK&#10;nKmVuFhfLo72Jc7Up1zvhi3VShxvJY63uThTX+KG6HM71pfDljhul+CQkUeCTyNXDALiEBhLETuO&#10;I1ceXww93wJbG2O433LXkJIvdGxIvG+sT5wrJsUf48vBSxwMvA/HTvbSPm87wq+2CafFXt1/2X46&#10;kRlrh6mOUFu0XQMrnvM7hF8+SxSyJBkWM1hyH0zMHfOa2tqcRToDssA4i9ExdjSFe5fvHZiIzvdr&#10;O8yhZk8JnHTi6fj+y5vTuCC/Aq46dxmnvVs9VkGdyIWqbokmqJWQewCoiZALdgZShRr7GvxSUelC&#10;z63F3O0Atisx9wNnLuPRq+v45OXL+PF3reM9Zyzj7CvWe2LuGwPEXA3jFTE64HL24BMdKeZOhvQG&#10;94jyOPywk4HnMjFXX1l6hbWYe9lVqFDhMlwN/NKZwOvcYu7NuBl7sKcVc3dgR/OoBZOYy+9E3rrA&#10;rx69a03cGFuJo63EDdVKnKmVON5KXKwvhqN9iaN9ieP9zk3Lb2DfVuJcrcTxVuJsPhdH+xJn6kuc&#10;b5/bPn1u23xD2BLH7RAOBl7iYOFh8Zl4jVQ/PGMQEIfAWIrYcRQ5cvhgqHkWmE/Mwv1TosbUnDHj&#10;Q8f4xvvEuWJK+U08LL4c/ICcFm6hW8XxthZitfALddKXvl62oZJ5YO1gocYQ2+Bb2WS8HV+yiL8d&#10;8OlmADNYch+zKOIaCQqrMwusM1idY0VTtFfpXkGF0fmubYYcJrO5oE/jft/lzanbmrzVrjpnGaf+&#10;yeSxCmCPVkDd6Gz1pnqcwoYScdXjFoDm6aQ6tOUsfQ3ap1IGfelTuduImPtBIub+2LvW8ednLGNV&#10;EHPfFCHmavSuSI/gcAb0YBtR3UHFXPaDcVZw+GEnA885rzH0VdEveqWWgNUrm1O5O7ADF+FjwP93&#10;JvA7V+JSnIUd2IHbcBsOwSHYgR24FbfiUByKHdiBb+FbbV//sx3bsYlNPPen7ujfffxO5K0L9Kq5&#10;+r4t51z8rLYS59tKnKmVuBI+F0f7Ekf7Emfs85u2VCtxvJW4WJ+pL3G0L3Gl+tw29blt8+WwJY7b&#10;JThk5JHgg4cfnjEIiENgrEbMGI4cOWwonX+B6WErXtvSa86RPzZHyLjcsa4Ylx+OmNy+HLwvBwPP&#10;OW77coJdg4i7hOOtKPhqu1Z/a4QJvy8nU7mwtoPVJ9Qq9rkt+FY658yc+NJXPMXfKYKvciYxQyKu&#10;Rq/GHgETmR3WWazOMaIp2Fq21TkS0O/gAsxusycUWsR93BWNWAvyVrvq7OYRBaf8ofIpEbdtAVRK&#10;a+sIuBvkRz65FD6CLm01akGu0C8t93XEXAB/tbKMR62u41OXL+NH37WOvzhjGWcxMXcpUcyF6UqI&#10;pIbVKcI0orrjzrv5Xs0kDj/sZOAnyelcKuoSQXf1rY2YuxM7cSgOxWvxtwCAS3EWtmM7bsftOASH&#10;YDu24zbchkNxKLZhW9vfju0dQbdGjef8FDudC6Gv4bvb/G619W3copVbiTO1EsdbiYv1leRMfYkD&#10;hJu4dCtxvJU4my8XF9qXOMkO7XPb5hvCljhuh3Aw8BKHCB4JPg1XjMuv4RuHwFiNmDEUqeNtKJl7&#10;aMzTWhYwY8jrnGuulDyhY33jc8a5YlL8Mb4cvMTBwOfkuC1x3JY4YtPTvLrVbpPPZPNHPGzWwMu3&#10;qWQeWKMfbmnNlvq9fTWwchCx/VBaAObVzyyYgKshs+NCr8YeAROZHc5ZnAFjQFOks1RnwEjR+Q7e&#10;h+yWWRu0eKvxvVc0z8XV+1bXwMeViHvy709EXJBTuaiAJfUA2o54u6memaugL4UeBvWohQ5naU2o&#10;yMsk5v41EXN/5F3reO8ZyzhTeG7umxPFXA3jlQh39GCKnCkx11borsNOBp5teW5uBay+oxFyl7CE&#10;Q9Q/v42/AgLFXP2PftTCJjbx3OeT07n8LqSF2xZBwa+Ytikv9WNbiZNaiRuilbhcrcS5WonjrcTZ&#10;fCU52pc4Y5/fxLlbieOtxPG2JGfqS1yGfk05m8/Q94kRbfIlS9sduOwQDhOe3neUF2HxVbD7OyD/&#10;OdkFMc41j8uv4RuHwFhExHOkjpdQImduzEKNC+TDNK937rlT8sWMDRnjG+sTlxpj88HiN/Gw+HLw&#10;0+C4LXHcljhPu1b/srYwC72tSKxaLvzWAF62QyXxwNqmuVbvPreF/sqhhPODSwDmFcwFBDG3z4wL&#10;Yn09skcUhXM2Z8A00RTnLNEZMCMQv3s0MLtkzw9fcCy+ov4AmMZ3r6nn3lIo++OrTezj3r4ObBLx&#10;Vv1Rs2qbEnEr9dbcVD+Cdb+fst+qUnVqKYb3KaikoeU+LdBuB7BNibl/Q8Tcp79rHX95xjJeJIi5&#10;VQW8eaWgoCuSFM6AFjxyNGKuVxGWoF2Hnww8y/7c3NV3Th6xoMXc30Rz0WLE3G3Yhu3Y3pzOfZ46&#10;nQvhbvS5Kzl6V0ro2zgf31ZpJc63lTjeShxvJc7my8XRvsSZ+pTr3cilWokztRJn88VwtM+49oOl&#10;al02uBDLeYlj87QciZX8VptybPyEZBT1+dgmDjLfudc0SJzk9+Gk+7pnV3KcxJlsDps/1gfIe2dF&#10;aDxFylgJufOlYEy1LJAXY7y2pWpKzRszPnSMb7xPXI4Ymz+3LwcvcTDwsRy3JY7bEueyJc5mW3xU&#10;wG1dwmck2vZEX9JvBV/y2IeXHqyCPLF2r+qY1pCrD2Bld9cOwL87hODRof2M2oXMjgu9GnsETGQx&#10;GGczOsaApjhjiUbHnIB8N3jKBfeVaHyVCbUSHrumTt5i8kfLOqiBf1Ei7vdc0Yi49WYjzlbbgGp7&#10;I+BWS+yro/6qSr9mErexZadzpZb3NehXNf2STuZuB/C3K8v4rtV1/Ovlyzj9Xet43xnL+BmDmHtR&#10;STFXw+qET0CLdh+GEnO9JvEKkrHr8JOBZwpiLr/Kqv8Lb/vs5GTuz50FvOkKfBC/hatxNR6EB+Fo&#10;HI2P4+M4HsfjKByFj+PjOAEn4CgchZtwE7ZjO17wU/e0NzIwuanbPm153wV+Lakt9Xkrca5W4ua9&#10;lThXK3G8lbhYXwxH+xJH+xLH+9abO7SVOFcrcRG+WttMKAUmv43aPo0lcXos/e3V9vlvNc2RPvfp&#10;+TbJf9p8xSfUXAtMHa85vnkvVEr4XVJvjEq3Kq59vxCBuG2lWBbHOQ4TD4vPxFuh7/NcyJ0vBNOc&#10;e4EwzPK1Kll7jtyxOULHhcT7xOaISfHH+HLwEgcDn5Pjti83Jpv1tUk/a9l8NfXRz3cqtf6MVqvT&#10;v7USgF96mEoWgLU7GWFZR67+ytHEjsMggnB7nQjFiZGjU2+v+B5RFM7ZnAHTQ+0qzuEeAx7x0Kdz&#10;KisepYRa+pG/83WD7BGNufqsrgj86DesN8Ktemnxtgedj+Tll0H6KdRrVTE9XrW8D2GNVVfe64q5&#10;FfChMxsxtwbwaSV6/7RBzL04k5irIX4FE0kKZ0APyWKu92DvwDjsOvxk4CeUmAvhCuv+EnD+Oz/R&#10;PZl7/lnAReFi7jZsw/Of9+1mPnoHmu7CkD3g15Lfvbxv43x8s9pKXGorcaZW4ngrcaE+2k/haF/i&#10;jH3+I7ZUK3FCW2tbEEhbTseyfhtveHEftTfVf6rcrIFXfkzlLYC1J6mOtC+SHevLYUsct1M5GHiJ&#10;g4VHuG/lM5wph9c+qHnPLVWyaNwThakgzMVhFktRtf9inAAT74Swl0Ux9HxbCVt5b4dae855YnPF&#10;jPMdM3SczW/zweI38bD4cvBj4bgtcdO0E3210Oetyac/Z9JWT9F+fmT9l+5RAYFYu1WuP1tf4kh/&#10;5TjCpaEVhttp6HwTyOw40au1R8BEFoNxNqNjDGiKE0sUyTwoIbyeZBFbi/XZHlUA1pl4+6g3r6Na&#10;agTbamnytQH8XAmx9Y84G4SfGjKnkvIYjylQsRcVZqmY++Ezl/HflZj7GSXm/g8l5lJBt6qASzKL&#10;uRqdvRQJCqtTRHV7opjrteNZIU+46/DHA884rzGkK8yvtu6/7WLg3LOAS/zF3Kf/1HVNGa67ULpz&#10;fcGvJbVdfRvnaiVu3lqJc7USZ2olLtZXkjP1JQ4Qbmyp5Rz3G1oqmoJ+cOY+MIGVnGbt9CW7BjY2&#10;gFf8nZo3EWtPM6yzVJ/bsT5u23wmzmVLHLdNHAy8xCEjD4cP5f0r/8aZNLz2AY0oXClxuIJZHBaF&#10;YT1GJ9T+9l+MY5C4rHDs51xiK665BKa1j7nnTckXMzZkjG9srrgUf25fDl7iYOBjOW77ctyWuJK2&#10;zcftWB+3hX6t/sVb6gPI51cS1/lMK8ToZ/3WqtX2S49q4mKwdhMx1HzBfYkz9SWO9FeOJ1xelBBl&#10;XKArlAmYyCKwzmR1ThOWs7jKUUJw1TiBPo6A8PzjrMkXE+fT5zbt/+uK+zELAPCoy4ioTAVb1idN&#10;MIR3eaff44THLfA+h66tIi8q5G5Tz8zdXgEfEcTcFxjE3EuHEnM1jA64nB1Ut9+RKOYGI/90OuPu&#10;wx8P/LjjUQv0iqs/inY5mpvbW8x9vhJz+R1ougtjl8yvI7Wlvo3z8YW2EjfrrcSZWonjrcTF+nJx&#10;tC9xxj7/cetoqejq025qAVaLsOoErCTYbmwAr/hbNV8g1p5heINKHO1LnE9f4nif2zWw8mFiLzA1&#10;rD2SGPyacaT6NXzjYI9d+QJn4nChEoWXquYHgmpEMbjlqBBM4jisHHda1joTmPX6x46x7G+JOnLk&#10;jMkROsY3PmecK8bmz+0ryU+D47bEuWyJS7FtPm7bfNz29cXEqX5N+8TPBd1OX4vEQlzbkrhaaNtn&#10;AR+rEkVi7euT+gHSlzhTX+JoX+JoX+JoX7Ur30F848Q1176PU9lAd6YHq3OCk048nVOjwP2Ek67c&#10;zuHzjeO21P+Cp+Aag0deug6w07TtKVtdA7dVh69D0VHgt5XtHdtyGcRcKu9xMfejZy7jqVeu42tX&#10;TcTcMwQxd6mgmEvR29seQWF1tsgs5mZMReCbdffhjwd+zONRC21bY/VdHw8Xc59nEHM1JI5C4k3X&#10;i/IhfRtnaiVuVluJi20lztRKHG8lzubLxdG+xNG+xAHNzavFV9rW6i//cp8WY/XjCXRs+3xYJdhu&#10;HABe+UE6kRtrz1Ed/oazvRltPhfH+ivlPoTZcOPNH+FUMugKOzA6fOA/2DvSO9APOt1976MfazFl&#10;rOkvHyELDYnVCByzcg1n/HHB/ZtPSdvUCWGgK/xW+mcM53QsTaag43vcNBC4lwt4Ysz7Wrq2HPlj&#10;c4SOC4n3jfWJc8Wk+E0+Ew+LLwfvy8HAc47bKVyqzTnuT7FtPm7n8Jn63I7ot6buK6LTJ2O42Ctx&#10;Jl8ttar/Kw+YjEnF2peJQWoR+xJH+74c7adw/Y8cIbbu7y8o8OXAXkE0ta2L22P12eK+UuiaPOwS&#10;tpdcfCXOTn1SnMArSs4h2CYOFt4G+i7httTvcGpCWw4NXVvFXq0oyx6zsL0Ctm0AX/sX4LNKzH3+&#10;FevYLoi5l01DzNUwOuBy+oq5HiGRyJJZJdm96/HAjwpiLr3S7Kqv/n7EydznEjGXzC/erSZbgnSt&#10;OEdtqW/jfHy8lbh5ayXO1UqcqZW4WF8MR/sS1+nTD4rqptXCrO73RFlDu3EAeOVf6sRurL1AeDPx&#10;VuJ4K3HMt/JuYufBTbd8lFMGNLXUk+7gME5rdNgQPsg5whkQB3daIUKgQiGlOG7fkzmVH2snccZQ&#10;jS8ixq58kTN+uFCJwPTxELoFs2mrfRycam3ukBCx7i2PWd6zoWrPNU9KntCxpeJ94lwxKf7cvhy8&#10;xMHAl+a4LXFjsm0+bufwxcSZ+txO7NeE6/Qj4lrR1+GHOg2s89bKp8fVAH75IZNxJbD2OWKQurw4&#10;2pe4/icHm23zuWybj9uxPm7bfNyelu9rhUTXB72RnHLVZxDIWQSN3slX1enVqojemqTxbAz35bBN&#10;nIbNZwJ9h0ic1O9wZFIpF4cOr9TLeDIXwPYlYOkAcN3VEzH3eUrM1fFazK1QXtB17q81QHZWt99x&#10;l8++RSMpeeDg3bseD/yI4bm59EWu+uofRIi5z7mumUP6Twm8Zm77gF8raof0bRxvJS61lThbyznu&#10;H7KVOFcrcbyVuFAf7fPW1NdtK8wy0Zb2+eMOOqdotUjrKYauvUh1+I9vVytxQrvyR6ofD38RNhZN&#10;vZ3PzQNCnFYkfeE/2DvSO9AP/ulYpP9AK7KkiUhy3LEFBOK1h6tOREFGeORa+XfOuHHh/ZQAvNT8&#10;zONCr9SC/czUBOe4PdfwuD4zi2msLeecqblixoeMyR2bI8bmz+0ryY+F47bETdO2+bidw1cybgR9&#10;KtC2tOrYBOEOJ/h5rHUe2icCMc3JuV/+Tp1klNgR8WxWlx3r4zbtf6uQaJqK+75Bia66WEO/av9F&#10;bB0zocPiBF5RbUccU8iWOG5rhPI+IO9ip03e5V1OFcDHcug6K/biJ3NbMXcbUN0DXP8J4HNKzH0u&#10;ecwCF3MvLyzmahj32+iA0Rkt5kYN4siSZILdux4PPJ2IubrlV5u0q3+kxNwXnQ285TK8Cs9wi7k/&#10;eV0zuHcnCv1Y8OtFbVc/lDO1EjfrrcSFthJnaiUu1ufiAHXz1RPRthY4Ls5S0XbjAPA/PYTatXOE&#10;H8kqf4+ztYxbeSfh/XHzNyaC7PREUzbxwHWI04mkL8IHe4/wDgyDO22Za5SUJmFw757LhPsd+wOc&#10;isfaw4hRpt4WoQLwBcc1wq9+BEQFv5ajQwmf8AdH4X0eJaa95hLzp+aMHR86LiTeJzZHTIo/xleS&#10;lzgY+JwctyXOZUtcTtvmc9mlfTFxKX1ux/YlLrQvcLXg73Cqb+QoL42X4tAViXsc5Q3j6VxkXCWE&#10;tL/6XTaAA784TpGUY8/vNKIpaP3UdvTbj0RCDv5RSYzj+bjPwPP8pjEI8ZF+qG3zSbbEuWwThwje&#10;F/RtYOKEd2C/Twrh4zX4ftIXFXKX1GMWtqmTuR950TK+c3W9FXN/kjxmgYu5V6ws45ovvz95X3zR&#10;m6dHcPQDOmKuafOikT2hHbt3PR54muUxC8JVX/1jJeb+9NnA2zzF3GcLYi4M65U4Cf1r0+eoLfUl&#10;jvZ5K3GmVuLmvZU4UytxvJW4UB+IKAuQvuK1SEufS0sffXBgP/Cbf04SC7j83EnfVENIu3Klsv1A&#10;hVkReumcHwzNzJ35p1CMOKVIuhA+yHuEd2AY3GmFCIGKRVKqqMHCPZcbHsk9QgAA979vBjF47aGc&#10;McC3KgErX+KMHRdGiL9A9wcp/ZnasbkDaWubC4xt/aXqyZU3Nk/ouBLxOWJS/Ll9OXiJg4EvzXFb&#10;4ly2xKXYNp/LLu2LiUsdM42+xPn0Jc7Ulzjad4mwAtf6KCf4YRrf/41doTtM9Eu2GmP0e9g2X2v7&#10;fAwx+Qxje7GGuJ5tEVo7tivOcz6bz2XbfNOwUzkNmy8E9N0hcdwvvMMmNimK+/k10TY9o8lP5mox&#10;96NMzH22RcxdG1jMhelaiKRG11ndpsVcvmszAF7ynl2PB35YEHNpX1911V/9EyXmvvBs4O2eYu6z&#10;DGIuhKJCwS+ezZb6oRxvJS5Xq/ucd7USN61W4kytxPFW5OjJWtWC/Ndq6fm0VKz9bYdYe/G5wpwe&#10;fcqhBlYupYQVToFWwLRO2Oo3cWf6KdQiTimSvggf7BzhDIiDf1ohUqBCkSFFUpJSJ26BsLoCQgMh&#10;Z77/fX+QU2FYO5EzeREi/l5wXCP6Li2pzx2S2CsJvwpV+y/GzTLk6z4eDFFfrjlS8oSOLRXvE5cj&#10;xubP7SvJ5+Yg8NyWOG5LXKjNOe7PaU/TZ+pze176EufTlzjalzjalzjalzjad3H9X8f8K5LNb/OF&#10;2jafy7b5XHbFiJ7P07b5uG3zcdvm47bNNwY7ldOw+WLRfVfInPRuEvseBeqQir16Yq5+1EIF/N2Z&#10;y/iO1XX8mxJzn6Ues9B5bq76GH7lyjKuufb9vRPaQ6A3ZY+gmDir226Pe8zCEAgtbM+uxwNPdTxm&#10;gV71Clj9s6twPI7Hy/EnAOAn5j7TIuYisHDpQnHOZtN1co72eStxvJW4eW0lzreVOFOr+/xELW+5&#10;SNs+r3Y/8Or3kGQC3qRO1prmNnG0f/YlhDQjRqTtQb1fQt42edHMXE+6g8M4rdHhA//B3pHegWEI&#10;S5v/hsmSKiFJMfHWM61nWAIMMwi0QFnxgOMSBOAg8TewspVrOWOGFn7bE7+S8Ktbk/BLDO4vhsA9&#10;mTqGqjf3PCn5YseGjvON94nLEZPij/GV5CUOBj4nx22J47bETdO2+Vy2r69knE+f20P1JS60L3Gm&#10;vsSZ+hJH+74c7VOu/2vWZtt8obbN57JtPpdt87lsm4/bNh+3bT6XbfONwU7lNGy+HOi+K2ROejfx&#10;fmtbCtYu2konc5eUUKtP5/79SlfM/Ql1MpeKuZUSdN+ixFwM+VGaQJxTJCeYupibZ/Imy55dpwBP&#10;EcRc3eoXOZ27+p4IMfcnruv+6b0ckNJRjvv5+kx9G+fj463EzXsrca62xWZzf/YEWwD1BhNslX3g&#10;AHChRbB9g/AYBFutnDtvQKFWgnrT53nvh6MVzqZUgDitSPoifLD3CO/AMPinJZH+g5zIkiohSTHx&#10;FmF1BYQGwpG5zGX1RrQAvFbor2+HCL+vOw7Ypv7A25JL+EX3FwH//cTtmcY07qQSc6bmjB0fOi4k&#10;3ic2R0yKP7evJD8WzmVL3JC2zeeyc/hi4kx9bs9CX+JC+xJn6ksc7Usc7ftyDfivT5tt84XaNl+o&#10;bfO5bJvPZdt83Lb5XLbNN0Y7lYOF5/CNQ+/O74P7Q+yOTxXF42mtul+xl+lk7jYA/5eJuc+QHrOg&#10;PlIvkdO5eqKQvUqFOJdITpBdzM2azJTNQO/ZfQrwQ0rMheWKkyu/+ucRYu6PXz+ZIwXSxeGczabr&#10;4xzt81bifHyhrcRVBm6IVuJSW0DdkJJgS59fuzERbfUJ29dbBNvXCY9CsK2D9l/sFmtv/sbfEcvw&#10;hkqFSlsouweamdv5p1SIOK1I+iJssFe0V1A4wtOWuWmypEtIMm3x1iMkEYYZwuipolcTIR54vwjx&#10;t4jwWwMrX+akjAvv24i+WvBdgnzCl5/0rdp/MW5a6F2ZgVFq/hx5U3LEjA0Z4xM7VIzNn9tXkvfl&#10;YOB9OG77ci5b4kraNp/LzuErGWfqczt3X+JS+hIX2pc42pc42pc42pe4BvzXYu/X6EC2zeeybb5Q&#10;2+Zz2Tafy7b5ZsGWOG6bOFh4Cp8YH3TfAV1wn822+WzFahdtTSdz28csKDH3Eavr+Pzly3jyO9fx&#10;oRcst49akMTc9nQumcxSVhGI84lkoJjrHegNQ0YD7YM9u08BfpAJuvSq65e6+qvvJWLu884B/uBS&#10;vBMvsYu5P5Yg5houRI+32VJf4miftxLHW4nbam2nXzevnmgrnK7V/f33Am98L0lG8FpBsKV93tL+&#10;L9gF265Yq5HwxrJBpS2UPQBNBdN61q51WqvTBb/BflEKQcH+8E/LIv0HWpElTVISdQ9yOicCkgeE&#10;BsKRuczlzYpeTT0iBJPBD7zfD3U8Xlg7gTPpCBJ9Tc/2FU77atDfS63NSRuSNjwzStaSK3dKntix&#10;IeN8Y3PFlfTH+EryEgcDX5rjtsS5bIlLsW2+ULu0LybO1Of2WPsSF9qXOFNf4mhf4kx9iWsgfTWb&#10;hm3zhdo2X6pt87lsmy/Utvly2BLnskM4WHg4fLnQfSf4cdzP7ZYzLEDTtKWvnpCrT+ZWwD+cORFz&#10;n/TOdXz4BcvtoxYkMfetVMzVGPEJ3erWADE3DCRtoRkk7Nl9CvBk9kfQdCu8Vt9HxNznnAP8kYeY&#10;+6OBYq5h8wHBZ7Nd/VDOx8dbiZu3FnXz6oi2m+RZtvrxCKrdOAC88d16cB+/LYi27VwCVwH4JbtY&#10;C6Ngi/JvOJW+8CwWNDO380+pEHFakXQhapDfKK+gcISnJSPCBxuRMVVSsmInbwPTBoZHwDBDmcub&#10;Fca6jA4bogb1MArh11f0fd19mz8LLAm8/OSvBhV/W44TQyDP9bIj5xypuWLHh47zjc8V5/LDETOk&#10;ryTvy8HAc47bvhy3JS7Uljhq23ypdmlfTFzqmFnrS5xPX+JMfYmjfYnr9vmvsTHZNl+ozX2c4/4U&#10;2+YLtW2+IWyJ47bEcVsjlOfwjaOgd74Eyc+5UBuwF6tdtFVnMztibivoKjH3H4mY+8R3ruMjL1ju&#10;PGqhM7YC3rayjGuufV+3GNW1lFcEvfl6BFDdevu3xb2Ud3hckErcu/sU4Ekez81VV371/UTMffY5&#10;wP/xEHN/xFPMFTa8BffZ7JB+KOfj820lztZK3JAtMBFpYRBtqXi7sR+4yPBohN80/NExOhfnKgAv&#10;NYu2fbFWuuMLQE0z0GwCmpnb+adUiDitSPoibHBQdFCwP/zTkkj/QU5kTJWYjN2TueGZ2DMsAwwz&#10;lbnMWSHWJZI+iB4YBJ9ZHhQq/HqLvj6zA1j5CmdkvF493qGCEnkN4q/0u7G1OeGC5xqyIPdcOfLF&#10;5ggdFxLvG+sT54pJ8ef2leQlDgY+J8dtieO2xI3ZnqYvJs7U5/aY+hKX0pc4U1/iaF/izH3+G2pM&#10;ts1X2rb5Um2bb4y2xHE7hIOF13D5Y0HfBRzcF2r3OMMiNE1b/eKCrhZot9XAdiXmPvHKdXzkzGU8&#10;4Z3r+OgLlvHj5DEL/HTu21sxl8446RpKLAZxPlrWrbcZxNwpI7aovbtPAZ7o/9zc1Q8SMfdZ5wB/&#10;4iHmnn69YWcJTH6J5xy1Xf0cHG8lbtZbMLFW27U+YUtO224cAC4xnLT9XxGi7SvNgi1E0VYj9l3g&#10;CZW+8CwWNDP35u8Rw6AzbVIN4YO9R3gHhiE8rfojfoWQlDppcIOxnLRF3JAICLMIFMz01JHn/Rs9&#10;MAjZZhESPej+oaLv8ZxJg4/o+7pjyfN8IZ/u7Qi+wv/fxu2sEDY2C3LkTckROrZEvE8MPOJK+mN8&#10;JXmJg4EvzXFb4rgtcWOyY33cNvW5bepz26fP7XnsS5xPX+JMfYmjfcr1f/2M2bb5hrZtvqFtm8/E&#10;hdoSx20TBwsPh4/CN657h5shxXHOZZs4AKhJwbx2bVfCy3Yy95/OXMYT1tbx0ZWJmPtjFjH3HR0x&#10;l86sLF7YQOhNq4jBxdzSk+3dfQrwBCLmglxp2lev1b9uxNwH4AE4A78LAG4x92nkZG5vZxUk3sWZ&#10;+tQ2xdj8vJU4VytxY207gu2mamsi2hLhdv+9wJXCM21/zSDaSpxu/6dZtDULtij/rlDpC8/igaaC&#10;to4pFSROK5K+CBvsFe0VFA//9CzSf6AXsqZLSFZMvNXwTO8ZlgGGmQhtiBgNxPpE0oWoQUHIPkOG&#10;hMOKvqzglf/o2hIu3NcIvtvISV6T6KtBf0+3NicpMmykiFx5U/PEjA8Z4xubK87lhyNmSF9JXuJg&#10;4GM5bvtyLlvipmnbfNzO4SsZZ+pze9p9iUvpS5xPX+JoX+Ia8N8qs2zbfGOzbb4hbIlz2akcLLyG&#10;yx+L7l3fheTjnMsWOcNiNE1b/bKdzN1WAdW9wD+duwwAOO2d6/i7FyzjRy1ibgVJ0NWz9prBYJov&#10;i5ibnCAFbPK9e04BTiXPzIXlDlgCVv8mQsz9YfaYBWl3fTipxtB+KMdbifNtJS6mlTifFnXz6p24&#10;1Y9G2JgIuBv7gSv/XA/s4hUG4dbU/sZIRVt0pxhgNitagWzKhfSm7xEhCB/sNcIrKA5hqVl02GAn&#10;sqRLStIMTkphQ2TiyGEBMMwg0AI1KtTtv1KQnMCK7NmzJ/RHkOi79mDOxMNH8L3gPkrwNfzxNspp&#10;8CMVzAxDzguTI1dMjtAxvvE541wxKf7cvpK8xMHAl+a4LXEuW+KGtG0+bufwjSFuXvoS59OXOFNf&#10;4hrwXxvzbHMf57h/3m2Jc9khHCJ4CSGx3btbhimG8y7bxEHzpHC+Bm1Xwst0Mlf3/3GlEXNPfcc6&#10;/v5/LOPpa+vYXgtiLpqPie8UxVw0s6lCeH2lYZrPKuYaHUMhooC9e04BTmHPzKV9dvVXPxQh5j5F&#10;eMxCih3bt3E+vpCYabeom1d70la17R8iI+LtgXuBtwunbV8aKNq+asSirUbZ/9vdge7MrTWlgozT&#10;Gh0+8B/sFekVlIawKVR02CAnsqZLStYMTkphQ2DiwPAEGGYitCFiNBDrE0kfRA/0QrHsxRL7wu/9&#10;8+D7P4VTdkSLvqySla92bRNer075Ss/vpZwG6Yp2Mlw76oPYHKHjQuJ9Y33iXDEl/TG+afASBwPv&#10;w3Hbl+O2xIXaEpdi23wuu7SvZJypz+0x9SUupS9xpr7E8X7/V8LCLmfbfDlsiQu1fTlua4TycPhy&#10;oHvHdyH5OOeyTZy0MEpVxK7YqVzdbgOwRIRaLeY+bHUdX7y8EXVPJ2JuO4aIue8yirloZiJFCSUX&#10;R2dPvmURc4ujwMx795wCPF54zAJv1Wv1IxFi7g+pk7n86vG7jcJmS32Jo30bx1uJM7USN3SLun/S&#10;FnX/tG29Abztz/SgLn4pQLh99UK09UO3gnpKBTmndQaYEDbQK9orKB7+6Vmk/0AvZE2XkGwsj0vQ&#10;CAxPgDCTQMFMjwK92nqED6IGRSH7TNkTxqHU+yhI9F17EGfi4SP6vn5f8//jLbHHOrSne/kJX9KH&#10;ihGRay9j84SOC4nPHeuKcfnhiBnSNw2+NMdtieO2xJW2Ocf9IfY0fTFxqWNmuS9xPn2Js/WFH/8L&#10;e65siXPZJTgNm0/DJ8aG7h3eh+T34Vw2RY1mIdJaNEdb/aJCLj2ZSwXdf2Ji7tNsYi6A3z/LIeaS&#10;hrGDod0LbzHXL6oomhLshRyx51TgZCbmwnD1K2D1o0zMffp5wF9ejA/gVWYx9wfIyVx+5aidox/K&#10;8VbifFuJy92iNgi3B7onbjcOAL//Hj1ogpec289JW85dIAu3XdHWfo9lBZlqwFkNYO+wKRckTi+S&#10;vggb7BXtFRQP//Qs0n+gF7Kmy5CslNgUkzZiSAQssxhcBnoU6NXWI0KQNNgbWWfJmiwexd5HCcgv&#10;+HquceX/50wXFxzTiL3bl9RnCyLw8hO/UH0OgZLhWbOImLEhY3xjc8a5YlL8uX3T4KfBcVviuC1x&#10;Y7Zjfdw29bnt64uJ8+lze6x9iQvtS5xfX/oxzrmFPawtcbltieN2KgcLD4evBOg7gILz3JY4bps4&#10;vkhq6n4lvKiQ2wq6WqytgH8+cxkPXV3Hvysx94fX1rGtBrYbxNz/bRVzNfrK89DXqAJQfetWTzG3&#10;MHJ9qThiz6nA9wmPWaA2ufqrf8/E3KedB7zfIeY+mZ3Mle60lL6N8/GFxORqJY62FdizbUnLT9se&#10;2A/8ofB82xcHnLZ9vU20zXOvBUFNOYWZBXSrmNYJWw3j9EaHC3EDvUZ5BYUjPC0ZET7YiIypsiTL&#10;9XvBiID0AaEZIcwqUDDTo0Cvth4RgqTBThTJXiRpDJpCRlOOBI/iHvyAEMH3gZyJg0vsBYALj5b/&#10;aBsXe7XQSz8/aUicER6bJSJkXIlYnzhXTEl/jG8avMTBwMdy3PblXLbEjcm2+bidw+cbx22fPre3&#10;al/ifPqU6/+I5rbEzZstcbNmS5zLljhup3IaNh88/DHo3uldSD4fjtsmDrAvSrsq1qencnXbO5kr&#10;iLlPXVN/AE04nVsB+ANfMZc0jB0MxcXc4l/GGY7YcyrwOMNjFnSf3AWr/8DE3KeeB3zQIeY+UTiZ&#10;y+ew9SWO9nkrcaZW4qbRcsEW5A+TUeF2417gj/9CDSQ4P0C4fcOIhFs13cCzOtBU09Y05eKM0xsd&#10;NoQP8hrhFRSHuNRlbqys6TIkK/77IiB9QGgGWGYzuAz0KGCszeiwIWpQMIrMUiRpCJoCpl6GDQWL&#10;8xZ9W8E3sZiV/+RMHxceDWyvgCV1wrcj9JKTvhqkK9peCF1XSLxvrE9cjhibf0jfNPhpcNyWOJct&#10;cdO0bT5ul/aVjPPpc3sW+hIX2pe4BvxHMLclbmy2xM2aLXGptsS57FQOFh4OH4VvHEX3zpYhxfhw&#10;3DZxoDxZBF+PtmmrX1zIpSdzl5SY+zEm5j7FIObSPH6nczGpqtsMhkAxtwkNGDA4jthzKvC9wmMW&#10;IN8Bq//IxNynnAf8lUPMfYLhZC69ejk53krcNFv9aASwP1BGRdtNJdz+qSDcnhMg3L7JJNx+lFNl&#10;od4E43ovGN6fPWIYOKd1BkjwH+QfGRochrDULDpssBGZ0nSRkLS4aKsROE1geAKEmQQKZnpU6NXY&#10;I0KQNNgbRWYpkjQcg72/YjDl0vj0x3sLvg/gjACeXcDKf3Gmj9cpwVc61VvkD7Z51N0id2yOmBR/&#10;bt80eF8OAs/tFI7bEueyJW5I2+bj9jR9MXGpY3L1ue3qS1yJvsTxfv/Hq8uWuNK2xE3blrjStsSF&#10;2hLH7RAOBl7iKFz+3Oje9RNwntsSx20TJy2SUrpfCS8u5C6hezKXi7k/JIi5/OV3OheTyrrNYKi+&#10;deud0/6/rMPgKPaIvacC32MQc9G/E1b/eSLmHo2j8VS8EgDsYu6plpO5vE3hxtjahNvOoxLuAd7z&#10;XjWQ4CwP4Vb3L+4Lt9MSbQ3mFDGpZCxvYGMZRocN4YO8RngFxSEutRoVN9iIrOkyJBtMXAqcJjA8&#10;AZaZDC4DPQoYazM6bIgaFIyisxRNbkMz8dSmD8GUi0yZ3l/wvT9nPCBUtvI1zvTx+qOaRzoswf5I&#10;B5DPVBQSK6bPtwAAQXdJREFUZ4RQo4icca6Ykn6Tz8TD4ivJSxwMfE6O2xLHbYkLtSUup23zcTvW&#10;x21Tn9u+vpg4nz63Z7kvcb79/o9Oly1xuW2JK21LXGlb4lJtieO2xHE7hEMEr+Hyp6B7p3ch+TjH&#10;7RDOtjDqqgyvJdLq17a6+Ui0DcBVZy7jxNV1fEmJuT/oIeb+obeYq8D+VoJlSVlRffPWO8U9HRQZ&#10;Kzhi76nAYwUxV7oTAKxeFSHmnuI4mWtqJc7H59NKXHLLBFvU3Wfc0hO3G/cC7/ugGqzwogDh9rIp&#10;C7fqHsx4K2YEk8JGUqSxDKPDBv9B/pGhwWEIS82iwwYbkSlNFxmSFhdvI9JHDEmAMJtAwUyPEr1a&#10;e4QPogYFo+gsRZP7oPg7LB1TLnDI6b3FXgBYux9nAkBWtfJ16ujjwiP6z+/lQm8Wwdd3p33icsTY&#10;/EP6psFPg+O2xHFb4kJtiQuxbT6XbfNxu7QvJi51TEqf2yX7Epfa7/9YDLUlLtWWuNy2xKXaEpdq&#10;S1yoLXHcDuFg4CVOw+bT8IlxoXt392Hyc95lmziNmixGWpfmKtbXIq7u85cWaj/OxNwf8BBz/yhU&#10;zNVQoq60jhKIE3PDR0QjdKoj954KLAtirga7G1Y/HiHmnmw4mUuvmuSXWonzaSXO1Epcr2WCbfvM&#10;W3LaVj/j9oASb//mwyqBwguJeCvOodq1AYRbduOE3kfDgXwpH0mRxjKMDh+ED/Ya4RUUh7DUZW+4&#10;rOkyJCsuJUWkjxiSAcKsAgUzPUr0au0RPogaFI0isxVJGobi77VcmGKZU5xahlDQ8Q/0FHzX7icn&#10;8IYau3Idd/TxuiMasXdJP9IB7JSvajVIV7R78FlHjpgUf25fKA+DT+Jg4CUOBj6W47Yv57IlzmVL&#10;XIht87lsm4/b0/SZ+twO7XN7q/X7P/ZCbYkLtSUuty1xobbEpdoSF2pLHLcljtshHCJ4OHwSXPHd&#10;u9kOKdaH47YXJxROKd2nrX5pQZeLsVTQ5WLukz3E3D9OFHNbs2Plx0TMlXZ5AOSe9si9pwKPsYi5&#10;6N4Jq1dHiLnfp8Rc053FOQ3OVWh2QF900e+ZP9SHzf4jE7RgWx9oBNzN/Uq8vUe97gb+cV0nAM44&#10;j6xBcXyutxYWbtkNlPt+ygfyNhtZkcZyjA4f+A/2jwwNDoNfakOUgQ5FpjRdJCQdXEgKmC4gNCOE&#10;WQUKZnpUMNZodPggabA3ss+SPWEcBn/PxWDKJU55ejMSC/MXfI9TndgJ1bgV9X+Z2fD6vYbHOTAb&#10;9PMlgcR51e2KKek3+Uw8LD4TD4NP4hDIT4PjtsS5bIkbk23zcXusPlOf27n63J61PuXkH2ecc9kS&#10;F2pLXKotcS5b4lJtiQu1JY7bEsdtieO2iYOBlzhYeA2XPye6d30X3MdtieN2j7Msjrp0vxJeWoCl&#10;/SXyR9D+ZaUr5j5Ji7mYPFuXi7lVrKDLxFzYl5iM6pvfijiZ60D2hAE4cu+pwKPPMxfB7oTV9Qgx&#10;93HkMQv8ztJ9sa0bo1LF9fyq0+NJG8u14i19zq0SbWst3N4zEW+Pfghw3Weaof9MBNznK6G8nYMJ&#10;ue8oKN6Sa2q6vNNHU1lb34gKNZZidPggfLDXCK+gOISlZtFhg53Imi5DssGEpIhpIoYkQJhNoCgc&#10;7lGhV2uP8EHUoGgUm61YYj8M9p7LgSmXOuXpzRiwMH/B976qE1McGbNyA3X0ccFuYLt+nIP6HFtB&#10;fqQD6GdSTObpcDa41pLiz+0z8TD4JA6B/Fg4bkucy5a4ado2H7dtPm7n8JWMSx3j0+f2UH2Js/Xl&#10;H1Wcc9kSF2pLXKgtcaG2xLlsiQu1Jc5lSxy3JY7bIRwMvMRp2Hzw8KeCvzMpJB/nuC1xHdtjQTqE&#10;tvwlCblLSqhdAnD1yjIed8U6PnZWI+Y+0SHm6lz/J0bM1SCirscyo+El5joDRoQj954KPMoi5qJ7&#10;N6x+UhBzTzkf+L8X4Tfwo7KY+z3sMQumfq9lwqe1FZ5lZsov9VFPHpOghdxWvD3QiLcH7m4E3AN3&#10;Axv79cAGVxEB9zn6BC6frwZ+v4B4q66d7RJOH011vRp7xPAwlmB0hMA/iX9kaHAYwlKz6LDBVmRM&#10;1SBDwsGEpMBpAsMzQphZoGCmR4lerT0iBEmDvVFslmKJfdEUMPUyfDDlIqc8vRsjLNBb7AWAtWNV&#10;J2QhLHblxq4t4cJd5Pm96vPtEvmcq22N9nOsg2vhqt/mz+0z8bD4JF7iYOAlDgY+J8dtieO2xLls&#10;iZumbfNxO9bHbVOf26Y+t019bqf0uT3rffnHEOdctsSF2hLnsiUu1JY4ly1xLlviXLbEcVviuC1x&#10;3A7hkJHn8I3zQfdO70Py+3Dc7nEei9AhtOUvl5i7eQew4xDgqrMbMfcJnmLun2QSc1uKExlQfcND&#10;zB0XWLnMPPKI04D/Th6zwFfH7ojVfxXE3JPPB/7RIuY+VnjMgqkPWE7iCm2H0x90Df5ev548KqF9&#10;3u1+YPNAI+AeuEs9LuGuhpPwL0rEfdb5Ki+pXb/+4OLOkFjxtubXZpToFjnGmo0lGR0h8E/iHxka&#10;HAa/1IYoAx2DbKkyJBpMtNUInC4wPAOEGQWKwuEeFXq19ggfRA1KRrFZiyW2Y/D3Xg5MqeQpTeuP&#10;0RdISzQXe8IDn8opGWv7rHn6MMSu3MSZPl63C9iunt1boX+yV4u/GqQr2qZaAIcPFr+JR6RP4iUO&#10;gfw0OG5LHLcljtsSN03b5uN2rI/bvr6Scaljco6fVr//Y4bbEsdtiXPZEhdqS5zLljhuS1yoLXEu&#10;W+K4LXHcljhup3KI4OHwUfjGmcDfnRKkGB+O2z3Oo3gdQlvpxYVYKubWdwHbdwAfP6cRc0/zFHP/&#10;NEnM7XV8lhuMkYm5pJTIqo484jTgkUrMNeUgd8PqpwUx9/vOA/75YrOYu+zxmAXah+FErsTxlv6v&#10;aXystusNAPR5t/vVYxPIydsDd6tgkkPjanIK9ye0iItJ3RWAP54IuN7irdp/02UYF5oq21pHWLSx&#10;JKPDB/GDvUZ6BcUhLDWLDhvshWwpMyQaTECKmCZiSAYIswoUzPQoYazV6PBB0uBgFJutWGI/DPYe&#10;zIEplzrl6e0YdXET9MvsM0YIoSc8yFfwPYYzAoQJOFZu5kwfrz9cne7VJ3vVZ+SKir8knvYluwNb&#10;jTE+Ew+DT+IQyPtyMPCc43YKx22Jc9kSV9K2+Vy2zcft0r6ScaY+t1P63J5Wv/8jhNsS57IljtsS&#10;57IlzmVLnMuWOG5LnMuWOJctcdz25bidyiGC13D5OXzi+TvMBSneh+N2h/MpVEGHVpZXT8jVYm4F&#10;1Hc3Hx/+5byJmLtExNy2z3L8WYqYq1H4cQsJYi4ZFpnBB6GpjzriNOC/CY9ZqNkOqv7qZwUx93vP&#10;A66yiLmP9nzMQttXxYg+oe1xwgld1I1wCyrg3tsIuAfuVqdv71UDDPiEEnF/7GdVflJnVQN/ygRc&#10;5eZbO050q+zV3COmD2NJRkcIwpN4jfAKikNYahYdNtiJrOkyJBtMKIqYJmJIRpDZHYU43KOCWKtI&#10;+iB6YBKKzVossS+aAqZeRgimVOyUpg3DTBTZYFJqRNERQzj8Bd+jOaPgUwSJWfkGdfRxwSGTxzks&#10;sc/O/NEOGrTfsW215fZJvMTBwEscDHxOjtu+HLclzmVLXE7b5nPZNh+3bT5u+/rGEJc6pnSf2z59&#10;y48LC+eyJY7bEueyJc5lSxy3JY7bEueyJY7bEsdtieO2xHG7BAcLjwTfEODvHg3Oc1viapgXVBtc&#10;mqssLy7EVkTMxb3AJ85thFwAOFUQc6VXlVnQldaWiuob37qD73EDmU1GobQtjjriNOA7LI9ZQPeO&#10;WP1cV8y9GlfjV/FuADCLud8V8JiFCk0RPc7QGvvKqJSIq18b9zSi7YE7GwF34x7Dohk+tQ48XYu4&#10;Kq/uv/siAMBNt3iewJ0qumttLY8tmAasZVmdvghP4jXCKygNYVOw6LDBRmRK00WGpGMUbwNCC0CY&#10;XaAoHO5Rom7/lYLkBMEoOmPR5D5oCph6GT6YcpFTnj4MM1TspNSIoiOGxMJf7D2KET5FCjEr3+RM&#10;Hxcc3Ii926r+oxwqJJzwFeoBLDwMPolDID8WjtsSx22Jc9kSl2LbfKF2rI/bOXwl46YxZsh+A/7W&#10;57bEuWyJ47bEuWyJ47bEuWxfzmVLHLcljtsSx22J4/ZQHCw8HD54+Euh/25oIPGc69mWRdSGNWqu&#10;sryomKtbScz93rev46oXLuMJStA1ibk6x7tHL+Z+0yDmBiA5QUYcdcRpwCMcj1nQqIDVz0eIuf89&#10;8DELKSdzW7sC6v1KxN0PbN6jHqFwJ3Dg283JXB98Wp3GPf3nmg3S9VUA/mLsIu7kgrY91zWeEqxl&#10;WZ2+CE8SNCIoOA5hU7DosMFWZEuVIdFgoq1G4HSB4RkhzCxQMNOjRq/mHhGCpMFRGGTGQSYxY/D3&#10;ZgqmXOqUpw/DDBU7KTWi6IghQ8Bf8D3SYxEe/pVbOdnHBTuJ4AvDCV/V16jQn5+4u5DqlDgE8hIH&#10;Ax/LcduX47Yvl2pLHLVtvlTb5uO2zcdtU5/bvr4xxPn0uT1kX347c47bEsdtieO2xHFb4ly2xHFb&#10;4rgtcdyWOG5LHLcljtsSx+1pchomn4mn8InJDf5u1JB4znXsqu93Qa+3crw6Qq4SaquqaddXGjH3&#10;e96+jo+/cLl91IJJ0NV53pNFzO12cl4/UcztETOEo444DTiJPGbBtBi1i6vXRIi5/42JufqKGPsB&#10;z8yV+thUQi4Vce9ohFzTHzIDHa/wmXXgqT+neHIS931vBkYl4jYXrXPpTNdxJBDLE8lYhCfzHuEd&#10;GIe49GpU3GArsqXMkGgwgShymshhGSDMLFAw06NGr+YeEYKkwdEoPmvxCewY7L2ZA1MudcrTh2GG&#10;iu2X2meMCAgdC0wlP8Rb8N3LGUtWmH0rt3Gmjwt2TARfLvDqz9b6lK9G5zO5mpt/Tm9hqE3kJQ4G&#10;vjTHbV+O2xI3S7bN57JL+3zjuO3T57ZPn9spfW7n6stvVc5xW+K4LXHcljhuSxy3JY7bEueyfTlu&#10;Sxy3JY7bEsftsXEasT54+EuAv9souE+0SdHcb4MeVjleVIStmEirxdzvfts6/uWnl9tHLbjE3D/P&#10;IeZqFDihW90iiLmzhKPefThuecYdE/uI04CHBZzM/WKEmPsdwjNzud3pE+EUAF5+FvCaK/qxnTGq&#10;bUXc/cDmXc0p3AN3qOfhuhao8Dl1GveHXkxOCdfAB6ct4ja19FbRI8YDa2lWpwvxg4NHBg8IQ1h6&#10;Fh022IqMqRokJJyKMBQwZUBoZggzCxSFwz1K9GruESFIGpyEQWYeZJI+pvIeTcWUSp7StGmYwaIn&#10;JUcUHzFk2nCWLAY05EMe/MPcIWNtjymRgqdvZfK9w4jXbmvE3u1Lk8/2S+if9KWf+8H6IIdBREj1&#10;pnAQeG6ncNyWOG5L3Jhtm89lj9VXMs7U53auPrd9+vLbkHPcljhuSxy3JY7bEsdtieO2xHHbl+O2&#10;xHFb4rgtcdzOzXFbQ+IlDhE8HD4Nn5jc4O8oDc53bOFELrcl6PXR1vTqibloJK+lCvjEmWYxt2Ji&#10;Ls+RTdBdiLndq37Uyw4HHgfc8uNEzD3yNOChTMyVVqh2cfVLEzH3DPwuXoVnuMXckwzPzOV221cF&#10;VAAeexbw/QDefMWEk8agBup7yWncu9Rp3DsMCzLg8+vAk15MalQfDP/6TQOIuE2dvWp7xHjgLM0Z&#10;4Iv4RN4jvQPjEJdejYobbEW2lBkSDSoMRUwVMSQThJkFCmZ6JtCrvUeEIGlwFAaZcZBJbGgKmHoZ&#10;IZhSsVOaNg9msPhJyRHFRwyZNrxK7gX1CCf8Bd9djLDNZfLVwMq3OSnjQvVH27ZJz/Bltgbt6xo6&#10;HIVUY06O2ymcy5a4Mds2H7dtPm6X9o0hztTndol+3+ZvL277ctyWOG5LHLcljtu+HLcljtsSx21f&#10;jtsSx+0UjtshHAy8xCGCh8On4RNTCvydI3E1JkWKPgv02mhremkBlva1QKvF3Me+bR1X//QyTiHP&#10;zKVxkpj7F5nF3NbsWHEYRsyNmMFnyNG/fjjwaOBmIuYefeRpwIkej1lAs4Or13ZP5j4Vr+yEvAM/&#10;3xdzH04es6Bb/erZ7FTuk88CHgngjepkro6n47DZnLyt7wU2726E3P23Nf0QXLMOPOHnyR83q4EP&#10;vQmIPo3b3czWsu3xyOAs1RngQnyC4JHBA+IQNg2LDhtsRbZUGRKNVawNCC0EoQKBgpmeCYi1i6Qv&#10;kgYnY5DZB5lEwqDv1nyYQtFTmDIvZnAB/ZL7jBEBoWODs3QxQCSzwl/wPYwzCqYaTTyAlbs408cF&#10;6Au+9Fur5uj3DdA+mZ/6AUNtOTlu+3IuW+LGZNt8LnusPt84bvv0uR3a53aufgP+tuG2L8dtieO2&#10;xHHbl+O2xHFb4rjty3Hbl+N2CsftEhwy8nD4NHxiSqL/riEcO5XLY7lNoddFW9PLJOZWFfDJF3XF&#10;3MdfQU7mCkIuzfWXcyfmho+IGeLE0a85HHgYgCOAm594e8Md+QTgBP+Tud32AHDt5ZMYADjxnK4N&#10;ciH0FaZ90VZi6uPOAu4D4AQAewC8ipzOba/mhhJx720eq7BxF3DgNvVYBQvo3fBF9ViFU39e5Vbz&#10;f+SNgJeQ292w1pL2caRwluoMcCE+QfDI4AFxiJtGjYobbEW2lBkSDSIHRUwRMSQzhAoECmZ6ZtDW&#10;n7SQpMHZULyK4hPYMMi7NT8GLnrg6cpihhczKT1iERFDpg1ryT1njxgF/AXfQy1rCORX7uGMjAtr&#10;YJsSfiv1fYV+H+Gchv4/CCmov1cXt1M4bkucy5a4ado2n8u2+bhd2ucbx21Tn9s+fW6H9rkd2m/Q&#10;eTsIti/HbYnjti/HbYnjti/HbV+O274ct305bk+TQ0ZeI9UvIWaMRv+d0qD3blKT9HiLDVZbRWzd&#10;l16ioGsQc3XMUjV51EJnnGrfN2ox9xsRYq5C9EBvmGc4+mW7gCMAnNgIozf/ABFzj/c8mQtytVEB&#10;1Sbw5Uu6/hOYmNvGUpvkEW0lpn6/EnMfDGAvgN/kp3M31Ilc9ViFjTuBjdubP3Lme7W/tA58/0u6&#10;p3GXAPzdG5mIO9mYtufaqxHBWaozIARpybxHewfmQdh0LDpssBUZUzVISDioDBQwVUBoIQgVCBSF&#10;wz1qdGpPWkjS4GwYpIpBJpEwmXhqJaRg4KIHnq4M5mARUXdtQOjY4FV6G+QVPQqYKj3RW/A9WHVM&#10;mUL4Glix/FFkjdceUM/yNTy7t/NS33A1pO8ikhBsqq8HznFb4ly2xA1p23yhdqyP274+3zhu+/pM&#10;fW779Lkd2ue2qW+47TkhcNz25bjty3Hbl+O2xHE7heN2CsftsXGI4JHgg4dfwzcuBOI7TE1keodJ&#10;Y3ht2q6EPn9RMVfbS0vAJ3+mEXOX37aO9Z9exsnqZG6lxVwq4pJHL+g8WQRdJuZqyKwfWjGXb2Q5&#10;5Jnp6JftAo4F8AAAhwI4uDmde/SRTwAerMRc251Cd61Sm1sB+MpFDXfS+cAXLgIeTMTczhhl6CtM&#10;+z1bTX7aWcA+APcHcBiAgwD8hjqdq0/kciG39vhgpvHldeBxL5nMqdt/eCNuvOUjkzi+FyOHtVyr&#10;MxbxSb1GegXlQ9x0alTcYCuypkxMthBvTRAqECiY6ZlCu4Ysi8mSJAmDVDDIJBImE0+thBQMXPTA&#10;05XFHCwm6u4NCB0brKX3nD1itAiq1BB84vGegi8ArB2kOlIyiYOBr4GVTU7KeO29k0c78G/HJvGX&#10;okK3Bu7v1eeyJc5lS1xJ2+YLtW0+bk/T5xvHbVOf2z59bof2ud319W5dT47bvhy3fTlu+3Lc9uW4&#10;nZvj9qxyiOBRyKfhE8MhjeHvIorWZ3jEgsSZoOeu2ItzvV9Vml8CPqXF3LeuY/1nlvH9WsytlHhL&#10;ftUtYSKlae79WcTcXkewwlDdnHAyt0Hi8Agc/bJdwE40wug+Qcx9YODJXKgrWS0BGzcA//XHwMPO&#10;B754EfAg6TEL7b8mdwnt9+waOPWsps59AI5RNe8E8OtXsEcrfLt5Hbi9+eNnvviPdeC7tZCr5lwC&#10;8E+/hxtvJkLuiGG9VFZnKNKTBWUICk5H2HQqOmxQELKmTkw2iHgbMUXEkEywzGxwGeiZQK/2HhGD&#10;LEmSMGgFg05GMci7Nz8GLnrg6YbBHCxqsoSAxQSEjg3W0nvOHjFaBFUaFCwjTPDdrjrSxBIHA6+4&#10;Fc4b8Nq7m+8b26rJ8Sb6ar9d88c7kLlbTvEdW4PXGmpLXE7b5ku1Y33czuHzjeO2r8/U57ZPn9s+&#10;/b4t3Y4+HLd9OW6ncNz25bidm+N2bo7bqRwMvC+HCB4Wn4nXKO13ofPuIsk0z1vep9DDaRv6WloC&#10;Nu4APvNzy3jMW9fxCSXmVuxXFBWDuaD7gRxirkbGxy0oMde0fePE0S/bBRyC5mTuUWj6hwJ45jLw&#10;APK8XNsdQnetUv+qAGzeCnztXcBDzwf+/SLgAdJjFkg85ehdw+0nrACHq5qPUDUfAuDXLgM271Fi&#10;7l2NkLtxR8PR3DZ8dR14jBJy27uwBq4ap5DLL0UHVmco0pMFZQgKTkfYdCw6bHAQsqROTDIZnpjI&#10;BwFTBIQWglCBQMFMzxR6a+gRIUgaXARFKyqa3Ib+xH1mBjBQ0QNNMyzmaFHNUgIXFBg+JjhLr9t/&#10;zRSCKg4KzoMw0XfJUGQkt7LUtW244NvN9xSvRzzw70BqXv69yOsxD9yWuJy2zRdq23zcnkVfybgc&#10;Y/q3nMRxO4XjdgrH7RSO20Nw3B4bBwMvccjIYwo+ePjB30HkVK6r1dA2nUv3K6Hv9VoCcC/wr2cv&#10;4zFvWccnXrSM7yOPWahgF3P164O5BN28Yu7tfA+HBZvdp5hjXr4L2AXgaCXm7lTC6DYAP39lk8R0&#10;h3Do3dMfJuq7ga9dCTzkPODai4H7CydzNeijFnSrX9R+svrP23vUqdwj1CMWDlV3yste38zbCrke&#10;f9lW4z/XgUfRE7lo7ryrhxNyrVtsdcYiPWlQhqDgfAibNuKNFIlsqRMSTYYmJPFFwBQBoYUgVCBQ&#10;FA73TKCzhqQFJQ0uhuJVFZ+AQ55QZmcEhYsvnH66mLPFTZYTsLCA0LHCuIR8P6CnAu+KvQOHhy7t&#10;oUGir7SgRG5lByfNuOAO9sfcPF4dGE749sRfbktciG3zpdo2H7dn0VcyLmZMA34bcTs3x+3cHLdT&#10;OG5rcJ7b88TBwEscMvKw+Ew8LL6Wr8nbgLcEVfsv1pK+9M6ireSXwNL2+s5X1bw+9TPLePRb1vFJ&#10;JebSmCUdxzki6P5VITEXKn8Myoq5KnPOCY55+a5mZ/eq15FKzD1IvX7uyibQ5w6hu6avHgB8/aLm&#10;j6h95WLgOIOYW7X/mlxhU/8HV4DtpGYt5h6Mhv/lV6vHK9zZiLm++No68Mhf6P9ng0++IauQK21d&#10;D15BoUhPGpUhalA84qZjo+KSeCE5dXKCCQb5H60DpggILQShAoGCmZ45tOvIsqAsSbJhsGoGm4ij&#10;O/HUysiJwosonH56mMOFTZYUsLiA0LFCXELeH9RTgVflXkHTQ2x5YaLvBjGkGX04bgNY2ckZMy64&#10;dfKoB/p9yPXqQBJ/DZzYl2zOcX+IbfNx2+bj9jR9vnHc9ulz29TndtfXu/wDcNweguP2LHLc1pD4&#10;3BwMvMRhijygbnH+4vwma7Vft2qCqmr61VKjfFZLzeFKbaOaPGahVuP5lFJLodeipur0JVvkK+DT&#10;L2qemavF3McJj1ngOSpM/hhaBeCvC4q5IHWHwE/MNUQY6KI45uXqebl7lDC6m4m5AHC+Op0LzyIr&#10;9a+qApYOAr7+O8CDzgO+ejFw7Nn9rW1Ny6MWaP8pK41wq8XcXarWnQD0f6R+ya+oP3hGPxQx0DK+&#10;vg58xy+oOcgDPf41Xsj12SogJNCFbInCMgUF50PctGpU3OAgZJsiQ6KxibYaEUMywTKzwWWgZwqd&#10;NWRZUJYk2VGsqmKJXbBPbPeOHIWLL5x++pjDBU6WFLC4gNCxQlxCS4remYBX5V5B08NQ5QWJvgCw&#10;di9nhGq5LXHMXjm0a9vwmm80J36XpD/sZnlBt2xuXy6rbfNxO9bH7dK+McZ1v3pPk+P2EBy3552D&#10;gfflYOAlDiX5WnhRfrN51art9A80UlS90fxJJ+2r9wP1ASLuKgG32g5UO4ClHcDSzqbfeW1T/+e8&#10;FnbRiLo1ecgrbyXoNVbkFWQTMVdDi7naT8f2XnXzKwObwN+sZhB0s4q5tzRirm0Dx4JjXr6r6RxM&#10;xNxdShDVgm4F4FxyOpe2HO2OaVFWCbo3vAm4/1nAf10B7BPEXArpUQu6rQA8TT1i4VBS82FEfNb/&#10;4flnfw6o1XNyXbh+HXi4FnLJfzL4rJ+Qa9qOHrwDXciWKDxT8IB8CJ+ajAgfHIwsU2RJQtNkSigh&#10;InXEkEwwzCzQAjWzaNeSZVFZkmTFYBUNNpGGfUK7d0ZQaBGF0o4Hc79AhP3Hx4DQscK6BH30Zgbh&#10;VblX0PQxtjLDRd+7VUdaCee4LXHEXlHfJX3xmpsmwu828v2OviBwFZp5tb+FqqXlSW0S17NtPpdd&#10;wsdtX59vHLdNfW6b+tw29Rv0Lt+UOG4vuOE4GHhfDoG8xLWoyZNianLL6n7dFWl7ou0B9dqvhNv9&#10;wObdSrhFM3mlhNdqSclctCU+2rZ9lQNoxN2lQ5WoexATdbWgu9lfBofeDzWNsc/tjq9q9u1fz5wI&#10;ut/rK+bWxL8J/O3YxNyblJg7C2jF3MOVIKrF3O1EHN0G4JzQk7lq6yp12W5608R3zNk6aMJpVITX&#10;btpWAJ6+0rSHq5cWc3cQEXoJwLmraqADN64DDyVCrr7LPt8Vcn2W7RcUijxJo7NED0xD3LRkVFwC&#10;L2RNnSlZ0JffWERMETEkEwwzC7RAzRx6a+gRsciWKAuKV1N8AhPsE9u9M4LCiyicfvqY+wV6/h7z&#10;CJklGJfTOowRo4VXxV5B48AMldpHXeOhJzyNs3as3UkMafWcC7RX9nZtH7zm+uaRD+R/NW5fIN/d&#10;RF4nMQjBHU7VSsd0QG2bj9uxPm77+nzjuG3qc9vXx+OESzAljtsLzszBwKdwMPC+HFy8vvVoa+pT&#10;kZbYHbH2AAB1mnbzLuD6i7unUjmO+9n1VgZrhVpmd0Rd3krirlpwXQPbDgUqdXIX24B6iYi5m92T&#10;uhJUyrYvcca+FmIFMbcTQ0Vb2qevTeBDCzE3Hse8fFcj1mph9HAi5mpxVD+24Cx1Ohfiz+YGfMeq&#10;JcVtADdf0nBHCc/MbcdVk+StIExcP6ZO5e5QAq6ul4q5O1T9AHC2Q9C9eR04gQu5AL74u7jBdiLX&#10;tP4kpCdNypA0OB5x06pRcYO9USR9YtLJ8MREPgiYIiA0MwwzG2jYXaOHsXajIwRZkmRF8YqKT2CC&#10;38R+USNGgQUUSDluzPmCvQRcisDwscK4jBk+iavhXIEzYByYkTLNsNxLJs/DQoVfAFi7jRg8s8uW&#10;OMFeOZpxHnj11ybiLxeBwb73VWjm6diEb/sapEYa08IgEvf6LjuHzzeO26Y+t0N8bFtGxnF7bBwM&#10;/Jg4GHhfDjZe304+LX0xkbbWffX4g6/9ml2YlXDiWnMKtYWaW3NfPMuc84EvXW+F245oaxJzNa98&#10;LWp1UnenEnRVzKYWdDcam/4q0PX1WiW2aq7nF/oVumLu9+iTuVVTm+6bhNw2pgY+nCrozreY2y3H&#10;VNx9Xr4bOA7A8QCOBnD6MnDU+eqNoEa1g2v39lS1emKzesd84xLgyLPVXcirUFddt5XmdB51B0Df&#10;DSrmR88CHoTmdRSAF76i+aNn9V3d9Cbcsg48+CXdO+za38UNN1mEXG/wNaYjKGNQcH7ETc9GxSXx&#10;RpH0iUn7w/tMNgSkDgjNDMvMBpeBngkYazc6QpAlSVYMVtFgE3H4T+wfOWIUWESBlOPElllogyAR&#10;NyB07BCXYhHdZg3WlVid48GMlOmG5b4ye/wRJfwCwNo3VYdXwW2JC7BX9lFHGF7z1Yn42/4ROJVb&#10;f1/UX4P1d1Lq4zzQ1MZtilap0iDzUbsFtU19bpf22eLY8i0cDPyCy8/BwKdwMPAVLLcLfXtonsfS&#10;lxZoBbtWz6r9+q+aBVWK47kwq8A5bktcb40Cd81qt64H/8/1vngr2UTs7Uy8BCwdog40kufobm6o&#10;E8VQ8aoGPZT/SIOW20jNWiJrORJfoXlizifVs3O/+4rmNHKlcrc5WZ4lVYuOqWrgI7FirkHE1bB7&#10;ZQwk5k6mME5mdMi4zysEMfeI8wUhV90h0vZ0KH2l0LTfUidz9543ebfx2HYMSaS7Og+9S36cibln&#10;/AqweZt6RzvwzXXgAS9RuVTO/wgRcgM3OABBmYOCyyGuDOHeKois02RK1k/TZ7IhIHVAaGYIMwsU&#10;zPRMobeGHhGLbImyYrCqBpuIw39i/8gZQObFZE43fmyhBTdLdSzY4Z5FWJdkEd1mBdYVWJ3jwgyV&#10;aobjfrJ7yyFa/AWAtZuFylNsmw/Ayv26dihefW33NLB4KljN2eEdHNCv1SQCI8HH54jy8TiyhIIc&#10;DPw8czDwWTl66zAbym7HCD7QcbYXBKG27v4Bset/3U+kfdBa87/9Q1qPJ2eyv7RiruFhal7TPnVa&#10;ANecPcl1wm9OTu1qEbcn6NKfLaqgWp/S3d6c0K0xeeTC5v4mjtaj+xXISVqVq6pVvG5VbWS6tl/V&#10;wKfUXmgxV+fSIm4ntxpTLRHBdxP4u8xirsz6IVHMbYZaE1id8RDF3D2SmKuubIcUtqyquqLqbUrM&#10;3XOe+k8mDO3FoPnZXdNpa+CZTMx9/kuA+tsqwLJXt64Dx2khV839nyYh15QkHkkZkwbHI21afg+V&#10;RZFpMiWdpMmUUEJE6oghmSDMLFAw0zOF3hp6RAyyJCmC4pUVn8AF/wL8I2cIGReVMdVsYIstuFmu&#10;56I9w2YFxuU4RLdZgHUFVue4MEOlumG5r8yecSJNAL5edfiqc9oG38qDGR+JV1/TfE9tTwmjmaPz&#10;nZjb6juyNYYqbyq+A7ZGGst9FJ08PCdLo4wOp5DCwcDPCwcIl0uhjeeXhRrEZ43nc9QTriL9lpds&#10;zikxFlqc3QRu+g2zKGrCA4hIC76+CO4rFmHWhc9/6S/bfgXgpBOf3vFLOOlyVT/ZH9295pymlhN+&#10;W51y5ULuNiLmEtG3RrOfS4c0jxvtPEP3gNpvcu/ovegItyDiqwpq44S22mzaT6lHSjyW/QG0XjxU&#10;bj2Hegx6vdHk+vtzIwTdsmKuviy0Z4AzoDx6Yu7z3to49J/Fg7ranVO5tK/Q/oSpumLuHZc27a7z&#10;yX9yoVBXtpdPd7TMXzU/DaoaePbZXTH3OeeSPx9owG3rwD4q5AL4+htww00f5pHR4CsLQtLgdKRN&#10;z0anJXOiaPpMySdpMiWUEJE6Ykgm+N8jFtfoYazd6PBB0uBBMFiFg03EET5x+IgZQIZFZUgxW9hy&#10;C27QLNtz8Z5hswLjcixi26xBXIlIjhszWLIAtQphMQI1t0gSgDXW/kt1+M7ZbJuP2zYfsVceyvgM&#10;+K3PAktKraGvJfIdvvPdW3UrZdM+/cpOFcZerOp24jtNBy3HnNbYTBwMfAoHiecaOUGPl2Lpdku3&#10;FmkrA0/bNkfNfPqPgWle9W/xPB3rwnH0FKsAiQ/hvuop1H7+3yeirBHSJEZaZk868fSO/YjL1pvt&#10;ZtfjC+dO6j7xteq0rhJztajbOaW7pIbXwNLBStBVsl0r5qpr2YqpRFiFqri1iZCrfSD3UqVP3tbA&#10;p9RjIx5LH1exqerV44U5K51XCc7/eP5IxNwbb7kt6FFgY0FPzH3OW9UHTv2fC9SVhe7rdonYGjpW&#10;3x1LwJ0XN/3Dzun62j7ddn0XVerOI1cdUD9xNoHnntMVc39S/cEzXo7GHevA0T+v7kCVtgJwfZyY&#10;a5rGC0mD8yGuDDYqLkkwikyTOWnRN39C6oShiXDfKwI1c+itoUfEIEuSoiheYfEJTIifOH7kiJFp&#10;UZnSzB624MKbJXsu3DNs1tBb1ryLuBpW5zgxgyX3Ybm/zJ4FKLIIwQCw9hVG8Ctgs20+bkf4Vr6T&#10;8QPgVeuTr/Ug379Vv8czIYkaEt/hNHiOCS0ihJc4wHFiVvD14ondGaPPxtXkxeyK9G/9X34CZgr2&#10;sdOxsO0LJwI4CPx/eQq08BVpTeATM8humTWBiruPuLTZU/6jXAu7D72Qibr6lK4SdvUJ/rpWJ3S3&#10;qVtio3mGcH1A3Ssg9wx5nELrQ1fkhV6VFoLJ/flp8vzfZf3M3KqZa2mbyqG49h5V43UO1MDm3cD2&#10;ncA/nBMo6BYRc2++jV2C2UBPzH22PpmrTrp2TuSCXGHN0WWzu+KuyyauQ7SYq+OWiGCrQe8ugvaq&#10;A6g2gOef2xVzn6XEXBLW4tvrwBEvJkKuam9yC7k8VRCSBudDXBlsVFySYBSdJlPyfpo+kw0BqQNC&#10;C8H/nrG4RgtjzUZHCLIkKYLBKhtsIhPiC4gfOWIkLipx+Oxiyy68QbN8yyZYXPOA3vL4N7M5gHVF&#10;Vue4MEOlWkD+H10BFtcCmZFNDNZY+yIj+NWkdqyP2wV8AeLbAuk40uMxBDDwvhwMvC8HxX894t5I&#10;EmhDIBQuUApmjy+0sPuIS7rXT7+TvnDuMk68oPljaR1Bl7ZK1NXP0MWS+p/s9ytBd3NyJhJcWlPz&#10;tPqonpieplWt7lMx9zFXrGNJnfHkcW0LJQrrQVpAPtDU/0/eYq7KwLY9/SrMk5j7zLc2O6xP56Ju&#10;tqi19VXSYiy6PN3Ney4HDn0R8O23ADvPJqd59Xi6ZSpH52rovPrqq/+ccAYTc3+CiLl6GADcvQ7s&#10;ebEaq3IvVcAtb8D1DiFXxIiucFwphlEGOjeKTJM5aT9dn8mGiNQRQzJDVWApxOIaPYy1Gx0+SBpc&#10;FINVNthEJqQXkJ5h5EhYYMLQ+cAW34DJ8i0bYXHNOsSlbRUhVyTHixkr1w7HPWb3LjA2ZBeEOdY+&#10;ywh+h1A7l88sskh8CgcDn8LBwKdwMPC+HAy8xMHASxwMPOdujBBhTRhMnHWBL1KmGNwRodCi7nco&#10;UZe+mz6vT+lqUVcLudubFz2lWy+pRy5USszd35yYpae4q0oJvHQZ6hEJIKd4UZExSvqrKuDTZy/j&#10;kRet4zPnL+Mxl6839ZDxncc6KGG50rumuf2T2G07gX9y/jE0rhO2bBZkF3Pv86u72/6Nr7qt4/OB&#10;bzH7uJj7jLeoq76tkct7J2grZWueiLpnnjNJfOUlwP414OAXAXe/BdixSu4Iuu1Uxtct8WmuvasA&#10;vJCJuc9Y7S/4nnXg8J9VJ3H1C8C3fs8t5PJcU0RaKWp0WpJgFJ0uc/J+uj6TDRGpI4Zkhvnkh4Ge&#10;KfTW0CNCkDR4EAxW4WATceSfOH/GkSFigRFD5hNbfCOa5Ts2weGedfSWV4vszMK4EqNj3JjRsmUs&#10;xNwFPFBcJLaBPkuTQOJg4H05GPgUDgbel4OB9+Vg4CXumxlFVh+MRogNhbR5BHa33ZsLXNQF+Xne&#10;irqvaQTUajtQ7VCC7nYAO5oyq50NV+8HcK9q9Z+XYidooSSyz529jO+8jDzLWJ3tpKIslCT36XMm&#10;Yu6jL1Ni7oYSmfXzlqn2uglcrWr/7kubnwu1OpVb3wtsOwj4mOsPoXWUZ0VxIgH5xdw3EjH3xbd5&#10;/VLe947dwN0A7gZueDERgC2D972SibnXAPiVS9UDNw6obVJXGjWwsQZsW1GjCY8KeOW5k8S/dRGw&#10;8RZgxwuB/W9vuO1n9YXh157T1oxXXwocuELFsaL1oxfOPa+JpWLuFwC8lAi6+9eBQ85nQm4F3K6E&#10;XMt+TAtpJbHRacm8UXSaQsknaQtNgLjUEUMKwSzeajjco0av9h4RgqTBg2CwCgebyIR8BeTLNHJE&#10;LDRiyHxisRHu58Q73POCzjLrHjPzMK7G6BgvZrBkA9RKHAtyuBdYoIPe/eL4jwUmPPwh3T/0tMDw&#10;+MKXLIJYi+71Fa+2SM4YHGqfw63gF5UbWtT9TnpSV5Xyb+coUfe31lFtB5YOAqqDABzUiLvY3jw/&#10;t74H2Px2I6PVG0q1q9kpWgD/dl73PwZ858XNc3D1idoWdfNM3E+fu4xHXryOz5y3jO9SsdDCb0VO&#10;5ipznfxhNwB47MXNCWP6PN+lg4CrzhYE3cIirkaSmCsN3Pf2iZh7wws9TubWwL737m6S3Q3gHgDf&#10;Bm44Wx6771d3Nwr+fnTF3C8D2NncDHjR75ARNbD5vyfm0k9NeC3oXviLE/8vrwLVXmDjQ8C25zaq&#10;a33rxK+x9guNvktqxq8tq/xkZyoAK7/Y/BeHe5mY+2VV71nqRtl5rrpDlYh715sAANff6DiRWxjS&#10;dfaHMFqgSqH4VAUm8Pg1lQcJqROG5oHlw5rZM34Yazc6fJA0uCgGr2zwCTXyT5w/48gRsOCA0K2B&#10;xYYsRFyFzjLrHjPzMK7G6Bg/Zrh0BrUSx4Ic7gUWENHeN5bvB2NH8cqLTzANNIuyLs3qHAk8VT6/&#10;ML+o0uiIurokJZp+jjy79mGvWkd1MCavg4BqE9i4fSKatteQPDbhC7/UP9X9iNdNTgW3p3jV3Lse&#10;Cdz0AeDLv9uMe9SV69i4rZuzRQ18+hf7+QHgUb+z3ozR+TeBT/7ySMTcHPf6vt8nYu7zZUGWY98H&#10;lJhLX/cAuBPAHcAN59/WnMSFEmwPB7BLvQ5TgqgWcg9Sx7V/UL4AIn6PPLj559W4becBGxdPeI53&#10;NBey87q7qRd3AviNZWBV5T2Y1Hu4oeZtAJ62pp4QXQH3vHlqIm7cfSCMEqjSKDZlscQ6dfEJopAw&#10;NC88Ppy5I8aHXs09IgRJgwfBYBUONpEJ+QvIn3FGELDwgND5x2IzOrCKuRbXvKFdqsfv1FmEcVVG&#10;x/gxw6UzqJU4FuRwL7CAiMl943efjRnFSi+WeJowL8rsUXAGZEaAkhcQShA3qjS0qPvfLlWirjqz&#10;qNtPnxmg2WXAd62t48DtwOd+oey813z5/ZwqcoWqG3xO5rojWuz744mYi89TjwXfp+ag82wSbhPA&#10;zQCuDRFz10gyCr6NFXDRiyZmrpr3A7ha8b5i7g+vAQcuAQY6jRtwWQWw0WnJglFsumKJeerBJgpC&#10;wtC8sHzRNHvGj17tPSIESYOLYvDKBp+Qo1wB5TKPGIGLDgyfbyw2o4OFiGtYpuV37CzDuCqjY9yY&#10;0bINUKtxLMrhXmABI5p7x+8+GzMGKX2QSYaEfUF27/TAVak45MlSGlrUfeRljahL/2d0VJMnk3Yu&#10;Fv/bYdXkcQvaUW+oIeStX1WqVX9crdrePOe2ArB51+S17TDF6z/ERiar6yZZXTePbejBsO31JvDZ&#10;c5Y7Yq4hNAuqG27yEHMDsO/PiJh7D/VYsI9dOLV5LfQDif8hRMy9Qg2m2ydtZQVcRsTcEjX7irk/&#10;uJwk4qZdSMdohzs3ik9XYIJuygITcCRMkTA0LyxfKM2e8aJXc4+IQZYkRTBYZYNN5EKZQspknVE4&#10;NsPh3rpYbAyBVcLdUnslLtXye3dW4VyRM2B8mMGSHVAr8liYR8gCC4iY3Dvuv6UxCyi6hKLJpw2/&#10;xflFxUNSntJRJutQ0KIuAHzXlc0zaAFyKNK2POpXfS26tv2Kxan/6R3qWbv1PeqPmGkReWkiLOux&#10;9L7gH5mc90wNfGZ1IubalpMDmcTcSYp9f75Hou04ghMGPKvscegwnAugOUWbBR9Yx/XLwrN5CXy3&#10;U4ZjtMNdCsWmLZbYlFpmsyJhioSh6Wgnt1dh944bnkv0RJYkWTF4RYNPyFGmgDJZ5wgeG+QRsrWw&#10;2JAejFKugZ5n9JbMv5XMCZyrcgaMDzNYsgNsRR4L9AhZYIEOuvfMfAi66K0rI4olHhtmfaGlJcEB&#10;ICzhpC3yhwe/KDxyIRcsYq6BdmDfu4mYu596LNhH+rZpn72sRNR5wyXA+9dx/WMbMde2BW44Rjvc&#10;pVB82oIT9D4YlEbCFAlD86Etwl6N3TtOeC4tEFmTZcFgFQ02kQtlCimTdQ7hsVEeIVsPi03pwCji&#10;YuvtVW+5cyriahhXZ3TMBma8fAa2Go/FeYQssICI9t6Zs599RVdTNPkYMcYFC4rnrMNjSSc95HR8&#10;1xr5G1YjQeod8umV5aJCLhox99bUOjvY96cTMfeGZ5pPmtJJj/0oEYA1aMCGep0xp2Lue1dw3fea&#10;90qG47I53KUw2LQFJ2pSF5yAI2GqhKF5Ubf/MsLuHTfyfhbMmiwJg1cy+IQc5QsoP8McwbJZFtcC&#10;i80RsRBzJ+gtN+8vsdHBuDqjY3YwB0tgUCsKWFhA6AILdND+XpiTm6joMoomHzumuXgPtXMW4bEs&#10;HfLwkYq5yHBn/MmTbuBUVuinVCSj1ovVwqt6GLHpJQ7Wr02V417g+ifeiut/4FZc/5RQsXOG8COu&#10;x0fwDSI7yGlxg8uh+LR8gowT8ZS1+ifbBBz9Cb2n4kMChpZBW4R6MrhQzWhqDYBeDn/lwXh2ongl&#10;/OIXn9CE8gWUn2EOYdksi2uBBQyw3DUW15bAVl//AuOFfj7hAgss4I2ib5uiyccOvXj+ygmeu8Qc&#10;I4DHssSQHjH7+PSKS+NLh9fJXGcAwbF/ODlle/1z/QTYYz+yZ/LQ441GzL3+qfLYY+/zJE7NBa67&#10;8UOc6iLkImTE4NMWnHCSuuAkFBmmyZAiDb0CekQLs2fEUEXnrz1/xhgMVsVgE7lQrpBymbcYHBvp&#10;cG9tLDZHgOE8rkhuHbTLz/dfI0cN4yqNjtnBHCxBgLAqgaJwuBdYQMTkvlG9ObuRii6naPIF5gYe&#10;Iqwr5OFz/uzcko9aqK73EHO9oLIc+zYi5v60LMhyHPvXe4AaQadvj/3dPcBOAIc2r+t/0j722Ps8&#10;Cdff+GFOA4aaXZty379uBOjrRNFZHn3fN+xtaj4MwCHAdc/6Fg8ZHHKlBTDARL1f2KWRYZoMKfKg&#10;U4i9Krt3pFBF5689f8YYFK+i+AS+KFtI2ewLmDbYQC+AxeaY0WyMuD0iubXQbsFWF3M1nAHjxoyX&#10;bwBbleciPcMWWKCDyX2jenN8IxVZWpGkC8wkXMosQUBoFB7+kNNx4ivW8aXfXsY1176PuxNR4eEP&#10;eRoedfk6PrW6jGuIIFt6XSEwi7kyOzdIW57naM+wITB4KQNMaDiPUw4ZpsuQIh29InpEB3bvOFHu&#10;+2uxxFEoVk2xxL4YpoBhZlnAtNEGegGKxSYJaDbFuDVGx9ZBuwXlfhmOCs5VOgNmA3OyDAK2ooAF&#10;BoQusADQuWdUb85voqLLK5p8gdHBoV463LOHSl6RzE4X1fU3GsTcGUfaogJHB4aXxOClDDBh75dv&#10;aWScJmOqePSK6BEd2L0jRV267rLZfZG9iuwJYzFMIcPMskALx4Y73AtgsUldNJth3BKjY+th3v7o&#10;jwvOZToDZgNzsgwGYVUCZUNg+AJbHJP7ZfFzMhlFki4wdThUS4d7BqFWZFiYgR4FZlrMzVO4RxaP&#10;kKExlZIGmnTwE7caGabNkCIdvSJ6RAd270hR7PNX/ow5kK2qbIlSUb6Q8jMs4IThIhjoBSgWmySg&#10;2RTj1hgdWw8LMZfBGTBbmLPlKAirEigbAsMX2OLofd/cYjdQ1uVmTbbA4HColQ73DIKtyG6OGqMW&#10;c/MUFpAlIHRoDFraQJP1fokOhQzTZkiRD8ZiZIfMjhyk6DL1l8kai2zVZEsUi+EKGG6mBZxwXAyH&#10;ewEsNklGsynGrTE6th7ardgij1nQcK7WGTAbmJNlMFhWZXFJCAxfYIticp+wO2aL30BZlp8lyQLZ&#10;4VApHe75geExChp277gwVTE3z8QBWQJCp4GplVd84maC4tOYkHHijKni0SuiR3Rg944UquhytZfL&#10;HIMs1WRJkoryRZSfYYFkWC6SxbWAxmKTRDj/A7DDvZXQbsUWE3Phug2sztnCHC1FwbEih9uGhKEL&#10;bBE09wi7UxY3TgdJ25E0eIFoGFRJAz3HsB+9ndX9qHKIuUmDO4jMFDlsSEytxIEmdn7BKo2M02dM&#10;lQ5jMbJDZkcOUnSZ+stkTUFSRUmDS6BMQWWyLjAYDBfQQC9AsdgkAc2mOLfGGbB1MNmK4g+UHyWc&#10;S3YGzA7maCkKjhU53DYkDF1gi6Dzs7NLLOBA1FZFDVqgB4MaaaC3AMxq7TzsCV1DT8wt954KzBwY&#10;PgZMreTiE3cnKD6dC5kKyJQmH4wF9R19ZgbAii67hrLZYxBVUdSgkshbUN5sC4wClotqcS2gsdgk&#10;Ac2mOLfGGbB10N2KhaBrhXfguDEny2DwWJVHSCwKpl5gBmA9rGRxLeCPoG0MCp5BeKiMHiFbDMKO&#10;KErwzDRM66muSzyZ20VAqoDQsWFqpQ82cXeiwaY1IVMBmdLkg7GgvqPPzAAMRRvoRJTJmoKgioKC&#10;h0SZwspkXWDqcFxYh3trY7E5FjSb49wiZ8DWw2RLVG+L7pF12VbnbGL+luRYkcNdElOceoEB0RN2&#10;Fxd+ECRtc9LgDDCpbwYEhm8xCLsjUDDTMwlxLfzQsZ+Y6xGiERA6VkxtCYNP3J1w8OlNyFBIhhT5&#10;YSzK6LB4RoxBPu+UyZqCoIqCgqeJMoWWybrA1GG4sAZ6AYrFJlnQbI5zi5wBWw+TLVG9LbpH1mVb&#10;nbON+VlaxEoihgyJkZe3gAE9UZfD4V5gOEz7UohC3AIOeOzanJ68pRDXJpKtmBt4uweGjw2jKX+w&#10;QuSJZHZAFCigQMp4GIvpO/rMDMFQvIFORJmsKfCqyCtoTChTcJmsC0wdjgvrcC+AxSbJkDdFZm2O&#10;BSZbo3pbbK+ClhsUPBuYnyUlrCRh6NgwR0uZWSxE3QUWSIFBmeQQwgRqbiCuTSQnqK678Vu9z3jz&#10;hFEsaZAizJOYPQMjYyEZU+WDsSijw+KZAbDiy6ylTNYYeFfiHThGlCm+TNYFRgPPC+wZtjWx2BwB&#10;8qbIrM2xQG9r6h6zJRC06qDg2cF8LSvDajKkGDPmfHmjgVPc1fAMW2CB+YBDieQg4YEjZxLiGkXS&#10;jOq6G4iYOwMYTbGDFeKeyB0xMDIWlDFVPhiLMjpauCNGCEPRBjoDymUOgbEKo2NWUW5B5TIvMCp4&#10;XmjPsK2NxSYxyBsisiK5AEcNbFkxVyNo9UHBs4E5XFL5VRVOPxZskWUOAm+BF4uNX2BWEag8UrCh&#10;CZlmAs71OQMoJsGjE3NHVQyGKMh/Av/IgZG5sMzp8qEtzF2hO2IGICxCoDKgTNZYiNWI5Dyg3MLK&#10;ZV5gdPC82J5hWxuLTRIgb4rM2hwLaDRbpDZqi+9X1PKjBo0f87Gs+VhFBzOwpBkocTSY7FXErkUM&#10;WWABO4JURH+otIWyjxbO9ToDbOgPnpqYO5VJbSheUPgE4SMKI3NBmdPlQ6+wHmGEf+QIIRQvUBlR&#10;NnsIepX0iHlFuYWWy7zA6BBwsQNCtyYWGyTAvimiVyQXoJhskept8T1LWn7S4PFiPpY1H6uIxpSX&#10;P+XpZwryXslsD55hC2wl9IW/IqgGm2nUMO6B0RECc5JiYm6RpCkYrKDwicJHDIRChRVKm462MP8K&#10;/SNHDGERAlUAw8xigji7SM4zyi24XOYFRgvPi+4ZtrWx2CQC+2ZYvVbnAuhskept8T3LuvysyaaP&#10;+VjOfKyiCAbYmgGmmCsk7Vc7OCnLAqOCWdQbAtV0px8FnFvgDPCBf5IkMTd6YEkULyptgrTRhVCo&#10;qEJp8yHimXHhI0YIyyIsrgwom90XYhUiOc8ov+DyMywwOnhedM+wrY3FJgmwb4rVa3UuoNFsk9qs&#10;xZ4BQ2xD8QnKYw6WMDerGBSZtixTmi2FpD1LGlwCoysoM/yFuWmjrXR2Si4O51Y4A0IQnkwUc3vE&#10;GFG0yDzJ82QpgMKFFU6fAFVZRIERQ8YDS/EWV0YMM4sPepX0iK2C8gsvP8MCo4THhfcIWUBjsVkE&#10;9s2we30CFkC7TWSztvi+jWb5oynEHzNYsgXztZrBkLBtCUO3PKL2LmrQArOEhVjrhnNrnAEhSE9W&#10;fV0Qc6eG4pXkmyBfpgIYqLiBpokAqyyi0Igh44Bn4Z5hiRhmFh/0KukRWw3lN6D8DAuMFp4X3zNs&#10;a2OxSQR+m+GMcgYsMNkiYbMEaithJpY/8iJHXl4GzP8KsyFgqwJCF/BE0J4GBS8wJHqSYI9YgMO5&#10;Rc6AUGRPCAwu5hafKf8E+TMWwEBFDjSNBzwq8QjhiBgyHjiKd7gLYPgZOYwVGB1bCeU3ofwMC4wW&#10;ERc/YsjWwWJzGPw3xBppdS4goeabtthDYB63YWQLGlk5I8MW2R2PZXqELFAQXvvvFTSfcEp5zoAF&#10;fOC9jd6BoSiWuIcKwP8DAa1J8qvQDEwAAAAASUVORK5CYIJQSwMEFAAGAAgAAAAhAIIQlCDiAAAA&#10;CgEAAA8AAABkcnMvZG93bnJldi54bWxMj8FOwzAQRO9I/IO1SNxaJ7QJJWRTVRVwqpBokRC3bbxN&#10;osZ2FLtJ+veYExxnZzT7Jl9PuhUD966xBiGeRyDYlFY1pkL4PLzOViCcJ6OotYYRruxgXdze5JQp&#10;O5oPHva+EqHEuIwQau+7TEpX1qzJzW3HJngn22vyQfaVVD2NoVy38iGKUqmpMeFDTR1vay7P+4tG&#10;eBtp3Czil2F3Pm2v34fk/WsXM+L93bR5BuF58n9h+MUP6FAEpqO9GOVEizBbrsIWj7CMEhAh8JTE&#10;4XBESB/TBcgil/8nFD8AAAD//wMAUEsDBBQABgAIAAAAIQByDEEf0gAAACkCAAAZAAAAZHJzL19y&#10;ZWxzL2Uyb0RvYy54bWwucmVsc7yRwWrDMAyG74O9g9G9cZLCGKNOL6WllzJG9wDCVhzTWDa2O9a3&#10;n8cuK5Tt1qMk9P0f0mr96WfxQSm7wAq6pgVBrINxbBW8H7eLZxC5IBucA5OCC2VYD48PqzeasdSl&#10;PLmYRaVwVjCVEl+kzHoij7kJkbhOxpA8llomKyPqE1qSfds+yfSbAcMVU+yNgrQ3SxDHS6zJ/7PD&#10;ODpNm6DPnrjciJDO1+wKxGSpKPBkHP40l83rYQfytkN/H4f+L4fuPg5dE9l+30FePXj4AgAA//8D&#10;AFBLAQItABQABgAIAAAAIQCxgme2CgEAABMCAAATAAAAAAAAAAAAAAAAAAAAAABbQ29udGVudF9U&#10;eXBlc10ueG1sUEsBAi0AFAAGAAgAAAAhADj9If/WAAAAlAEAAAsAAAAAAAAAAAAAAAAAOwEAAF9y&#10;ZWxzLy5yZWxzUEsBAi0AFAAGAAgAAAAhAAB9rWkdAwAA/QoAAA4AAAAAAAAAAAAAAAAAOgIAAGRy&#10;cy9lMm9Eb2MueG1sUEsBAi0ACgAAAAAAAAAhAC/8fLGHKAEAhygBABQAAAAAAAAAAAAAAAAAgwUA&#10;AGRycy9tZWRpYS9pbWFnZTEucG5nUEsBAi0ACgAAAAAAAAAhAOYwZwSIpQEAiKUBABQAAAAAAAAA&#10;AAAAAAAAPC4BAGRycy9tZWRpYS9pbWFnZTIuUE5HUEsBAi0ACgAAAAAAAAAhACmttomTQQEAk0EB&#10;ABQAAAAAAAAAAAAAAAAA9tMCAGRycy9tZWRpYS9pbWFnZTMuUE5HUEsBAi0AFAAGAAgAAAAhAIIQ&#10;lCDiAAAACgEAAA8AAAAAAAAAAAAAAAAAuxUEAGRycy9kb3ducmV2LnhtbFBLAQItABQABgAIAAAA&#10;IQByDEEf0gAAACkCAAAZAAAAAAAAAAAAAAAAAMoWBABkcnMvX3JlbHMvZTJvRG9jLnhtbC5yZWxz&#10;UEsFBgAAAAAIAAgAAAIAANMXBAAAAA==&#10;">
                <v:group id="Group 78" o:spid="_x0000_s1027" style="position:absolute;width:63436;height:28797" coordsize="63436,28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8syQAAAOMAAAAPAAAAZHJzL2Rvd25yZXYueG1sRE9La8JA&#10;EL4L/Q/LFHrTTeojTeoqIq14kEK1UHobsmMSzM6G7DaJ/94VCj3O957lejC16Kh1lWUF8SQCQZxb&#10;XXGh4Ov0Pn4B4TyyxtoyKbiSg/XqYbTETNueP6k7+kKEEHYZKii9bzIpXV6SQTexDXHgzrY16MPZ&#10;FlK32IdwU8vnKFpIgxWHhhIb2paUX46/RsGux34zjd+6w+W8vf6c5h/fh5iUenocNq8gPA3+X/zn&#10;3uswP02SdJYupgncfwoAyNUNAAD//wMAUEsBAi0AFAAGAAgAAAAhANvh9svuAAAAhQEAABMAAAAA&#10;AAAAAAAAAAAAAAAAAFtDb250ZW50X1R5cGVzXS54bWxQSwECLQAUAAYACAAAACEAWvQsW78AAAAV&#10;AQAACwAAAAAAAAAAAAAAAAAfAQAAX3JlbHMvLnJlbHNQSwECLQAUAAYACAAAACEAPvDfLMkAAADj&#10;AAAADwAAAAAAAAAAAAAAAAAHAgAAZHJzL2Rvd25yZXYueG1sUEsFBgAAAAADAAMAtwAAAP0CAAAA&#10;AA==&#10;">
                  <v:shape id="Picture 65" o:spid="_x0000_s1028" type="#_x0000_t75" style="position:absolute;width:26936;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A8XyQAAAOIAAAAPAAAAZHJzL2Rvd25yZXYueG1sRI9Ba8JA&#10;FITvQv/D8gq9NRtDm9o0q4gQ9CCC1tLrI/tMotm3Ibtq/PddoeBxmJlvmHw2mFZcqHeNZQXjKAZB&#10;XFrdcKVg/128TkA4j6yxtUwKbuRgNn0a5Zhpe+UtXXa+EgHCLkMFtfddJqUrazLoItsRB+9ge4M+&#10;yL6SusdrgJtWJnGcSoMNh4UaO1rUVJ52Z6MgLdgv1274ObrNen+T+lcX5VKpl+dh/gXC0+Af4f/2&#10;SiuYpO8fSfKZvsH9UrgDcvoHAAD//wMAUEsBAi0AFAAGAAgAAAAhANvh9svuAAAAhQEAABMAAAAA&#10;AAAAAAAAAAAAAAAAAFtDb250ZW50X1R5cGVzXS54bWxQSwECLQAUAAYACAAAACEAWvQsW78AAAAV&#10;AQAACwAAAAAAAAAAAAAAAAAfAQAAX3JlbHMvLnJlbHNQSwECLQAUAAYACAAAACEAJCAPF8kAAADi&#10;AAAADwAAAAAAAAAAAAAAAAAHAgAAZHJzL2Rvd25yZXYueG1sUEsFBgAAAAADAAMAtwAAAP0CAAAA&#10;AA==&#10;">
                    <v:imagedata r:id="rId156" o:title=""/>
                  </v:shape>
                  <v:shape id="Picture 77" o:spid="_x0000_s1029" type="#_x0000_t75" style="position:absolute;left:27051;width:36385;height:287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cYdyAAAAOEAAAAPAAAAZHJzL2Rvd25yZXYueG1sRI/LTgIx&#10;FIb3JrxDc0jcSYeRIIwUoiYKC0jk8gCH6XFmYHo6aStT394uTFz++W/5FqtoWnEj5xvLCsajDARx&#10;aXXDlYLT8f1hBsIHZI2tZVLwQx5Wy8HdAgtte97T7RAqkUbYF6igDqErpPRlTQb9yHbEyfuyzmBI&#10;0lVSO+zTuGllnmVTabDh9FBjR281ldfDt1EQuYuvH5ed7Df9ed1uc8ef9KTU/TC+PIMIFMN/+K+9&#10;0Qoes8k0n48TQyJKNCCXvwAAAP//AwBQSwECLQAUAAYACAAAACEA2+H2y+4AAACFAQAAEwAAAAAA&#10;AAAAAAAAAAAAAAAAW0NvbnRlbnRfVHlwZXNdLnhtbFBLAQItABQABgAIAAAAIQBa9CxbvwAAABUB&#10;AAALAAAAAAAAAAAAAAAAAB8BAABfcmVscy8ucmVsc1BLAQItABQABgAIAAAAIQABFcYdyAAAAOEA&#10;AAAPAAAAAAAAAAAAAAAAAAcCAABkcnMvZG93bnJldi54bWxQSwUGAAAAAAMAAwC3AAAA/AIAAAAA&#10;">
                    <v:imagedata r:id="rId157" o:title="" cropright="8336f"/>
                  </v:shape>
                </v:group>
                <v:shape id="Picture 79" o:spid="_x0000_s1030" type="#_x0000_t75" style="position:absolute;left:3048;top:29241;width:57315;height:11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cXxgAAAOMAAAAPAAAAZHJzL2Rvd25yZXYueG1sRE9fa8Iw&#10;EH8X9h3CDXzTZMUW6YwiA2VjMJ3zAxzNrS02l5pkWr/9Mhj4eL//t1gNthMX8qF1rOFpqkAQV860&#10;XGs4fm0mcxAhIhvsHJOGGwVYLR9GCyyNu/InXQ6xFimEQ4kamhj7UspQNWQxTF1PnLhv5y3GdPpa&#10;Go/XFG47mSlVSIstp4YGe3ppqDodfqyGd9y/rbOcjv7jdNudB1lk23Oh9fhxWD+DiDTEu/jf/WrS&#10;/HmucqXUrIC/nxIAcvkLAAD//wMAUEsBAi0AFAAGAAgAAAAhANvh9svuAAAAhQEAABMAAAAAAAAA&#10;AAAAAAAAAAAAAFtDb250ZW50X1R5cGVzXS54bWxQSwECLQAUAAYACAAAACEAWvQsW78AAAAVAQAA&#10;CwAAAAAAAAAAAAAAAAAfAQAAX3JlbHMvLnJlbHNQSwECLQAUAAYACAAAACEAa9v3F8YAAADjAAAA&#10;DwAAAAAAAAAAAAAAAAAHAgAAZHJzL2Rvd25yZXYueG1sUEsFBgAAAAADAAMAtwAAAPoCAAAAAA==&#10;">
                  <v:imagedata r:id="rId158" o:title=""/>
                </v:shape>
                <w10:wrap type="topAndBottom"/>
              </v:group>
            </w:pict>
          </mc:Fallback>
        </mc:AlternateContent>
      </w:r>
      <w:r w:rsidR="00947328">
        <w:t>Displacement - 90</w:t>
      </w:r>
      <w:r w:rsidR="00947328" w:rsidRPr="00182082">
        <w:t>°</w:t>
      </w:r>
      <w:r w:rsidR="00947328">
        <w:t xml:space="preserve"> Lift</w:t>
      </w:r>
    </w:p>
    <w:p w14:paraId="5A9BF98D" w14:textId="2BD58003" w:rsidR="00947328" w:rsidRDefault="00947328" w:rsidP="00947328"/>
    <w:p w14:paraId="303133F4" w14:textId="0466127B" w:rsidR="00CE4EBA" w:rsidRDefault="00CE4EBA">
      <w:pPr>
        <w:spacing w:line="259" w:lineRule="auto"/>
      </w:pPr>
      <w:r>
        <w:br w:type="page"/>
      </w:r>
    </w:p>
    <w:p w14:paraId="12FAD2BD" w14:textId="1BCEBD64" w:rsidR="00947328" w:rsidRDefault="00EE468D" w:rsidP="00947328">
      <w:pPr>
        <w:pStyle w:val="Heading4"/>
      </w:pPr>
      <w:r>
        <w:rPr>
          <w:noProof/>
        </w:rPr>
        <w:lastRenderedPageBreak/>
        <mc:AlternateContent>
          <mc:Choice Requires="wps">
            <w:drawing>
              <wp:anchor distT="0" distB="0" distL="114300" distR="114300" simplePos="0" relativeHeight="252033024" behindDoc="0" locked="0" layoutInCell="1" allowOverlap="1" wp14:anchorId="6544671D" wp14:editId="2F5C7136">
                <wp:simplePos x="0" y="0"/>
                <wp:positionH relativeFrom="margin">
                  <wp:align>center</wp:align>
                </wp:positionH>
                <wp:positionV relativeFrom="paragraph">
                  <wp:posOffset>8372475</wp:posOffset>
                </wp:positionV>
                <wp:extent cx="4391025" cy="635"/>
                <wp:effectExtent l="0" t="0" r="9525" b="8255"/>
                <wp:wrapTopAndBottom/>
                <wp:docPr id="1112977740" name="Text Box 1"/>
                <wp:cNvGraphicFramePr/>
                <a:graphic xmlns:a="http://schemas.openxmlformats.org/drawingml/2006/main">
                  <a:graphicData uri="http://schemas.microsoft.com/office/word/2010/wordprocessingShape">
                    <wps:wsp>
                      <wps:cNvSpPr txBox="1"/>
                      <wps:spPr>
                        <a:xfrm>
                          <a:off x="0" y="0"/>
                          <a:ext cx="4391025" cy="635"/>
                        </a:xfrm>
                        <a:prstGeom prst="rect">
                          <a:avLst/>
                        </a:prstGeom>
                        <a:solidFill>
                          <a:prstClr val="white"/>
                        </a:solidFill>
                        <a:ln>
                          <a:noFill/>
                        </a:ln>
                      </wps:spPr>
                      <wps:txbx>
                        <w:txbxContent>
                          <w:p w14:paraId="3230F90A" w14:textId="0DF36D09" w:rsidR="00EE468D" w:rsidRPr="00682207" w:rsidRDefault="00EE468D" w:rsidP="00EE468D">
                            <w:pPr>
                              <w:pStyle w:val="Caption"/>
                              <w:rPr>
                                <w:rFonts w:asciiTheme="majorHAnsi" w:hAnsiTheme="majorHAnsi"/>
                                <w:noProof/>
                                <w:sz w:val="22"/>
                                <w:szCs w:val="22"/>
                              </w:rPr>
                            </w:pPr>
                            <w:bookmarkStart w:id="282" w:name="_Toc231132791"/>
                            <w:r>
                              <w:t xml:space="preserve">Figure </w:t>
                            </w:r>
                            <w:fldSimple w:instr=" SEQ Figure \* ARABIC ">
                              <w:r w:rsidR="00582475">
                                <w:rPr>
                                  <w:noProof/>
                                </w:rPr>
                                <w:t>68</w:t>
                              </w:r>
                            </w:fldSimple>
                            <w:r>
                              <w:t xml:space="preserve"> Equivalent strain</w:t>
                            </w:r>
                            <w:r w:rsidRPr="00854F3E">
                              <w:t xml:space="preserve"> results of the Final Spreader Beam Design FEA simulation</w:t>
                            </w:r>
                            <w:bookmarkEnd w:id="2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44671D" id="_x0000_s1087" type="#_x0000_t202" style="position:absolute;left:0;text-align:left;margin-left:0;margin-top:659.25pt;width:345.75pt;height:.05pt;z-index:2520330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RH7GwIAAEAEAAAOAAAAZHJzL2Uyb0RvYy54bWysU01v2zAMvQ/YfxB0X5yka7E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uPV7ez6fyaM0m+m6vrmCO7PHXowxcFDYtGwZE4SVCJ&#10;44MPfegYEit5MLrcaGPiT3SsDbKjIP7aWgc1JP8tytgYayG+6hPGm+wyR7RCt+uYLqnD85A7KE80&#10;O0IvC+/kRlPBB+HDs0DSAY1L2g5PdFQG2oLDYHFWA/74232MJ3rIy1lLuiq4/34QqDgzXy0RF0U4&#10;Gjgau9Gwh2YNNOqMtsbJZNIDDGY0K4TmlSS/ilXIJaykWgUPo7kOvbppZaRarVIQSc2J8GC3TsbU&#10;I7Av3atAN9ASiM1HGBUn8jfs9LGJH7c6BII6UReB7VEc8CaZJvKHlYp78Ot/iros/vInAAAA//8D&#10;AFBLAwQUAAYACAAAACEA2bipg+AAAAAKAQAADwAAAGRycy9kb3ducmV2LnhtbEyPMU/DMBCFdyT+&#10;g3VILIg6oSUqIU5VVTDAUhG6sLnxNQ7E5yh22vDvOdQBtrv3Tu++V6wm14kjDqH1pCCdJSCQam9a&#10;ahTs3p9vlyBC1GR05wkVfGOAVXl5Uejc+BO94bGKjeAQCrlWYGPscylDbdHpMPM9EnsHPzgdeR0a&#10;aQZ94nDXybskyaTTLfEHq3vcWKy/qtEp2C4+tvZmPDy9rhfz4WU3brLPplLq+mpaP4KIOMW/Y/jF&#10;Z3QomWnvRzJBdAq4SGR1ni7vQbCfPaQ87M9SBrIs5P8K5Q8AAAD//wMAUEsBAi0AFAAGAAgAAAAh&#10;ALaDOJL+AAAA4QEAABMAAAAAAAAAAAAAAAAAAAAAAFtDb250ZW50X1R5cGVzXS54bWxQSwECLQAU&#10;AAYACAAAACEAOP0h/9YAAACUAQAACwAAAAAAAAAAAAAAAAAvAQAAX3JlbHMvLnJlbHNQSwECLQAU&#10;AAYACAAAACEAL1UR+xsCAABABAAADgAAAAAAAAAAAAAAAAAuAgAAZHJzL2Uyb0RvYy54bWxQSwEC&#10;LQAUAAYACAAAACEA2bipg+AAAAAKAQAADwAAAAAAAAAAAAAAAAB1BAAAZHJzL2Rvd25yZXYueG1s&#10;UEsFBgAAAAAEAAQA8wAAAIIFAAAAAA==&#10;" stroked="f">
                <v:textbox style="mso-fit-shape-to-text:t" inset="0,0,0,0">
                  <w:txbxContent>
                    <w:p w14:paraId="3230F90A" w14:textId="0DF36D09" w:rsidR="00EE468D" w:rsidRPr="00682207" w:rsidRDefault="00EE468D" w:rsidP="00EE468D">
                      <w:pPr>
                        <w:pStyle w:val="Caption"/>
                        <w:rPr>
                          <w:rFonts w:asciiTheme="majorHAnsi" w:hAnsiTheme="majorHAnsi"/>
                          <w:noProof/>
                          <w:sz w:val="22"/>
                          <w:szCs w:val="22"/>
                        </w:rPr>
                      </w:pPr>
                      <w:bookmarkStart w:id="283" w:name="_Toc231132791"/>
                      <w:r>
                        <w:t xml:space="preserve">Figure </w:t>
                      </w:r>
                      <w:fldSimple w:instr=" SEQ Figure \* ARABIC ">
                        <w:r w:rsidR="00582475">
                          <w:rPr>
                            <w:noProof/>
                          </w:rPr>
                          <w:t>68</w:t>
                        </w:r>
                      </w:fldSimple>
                      <w:r>
                        <w:t xml:space="preserve"> Equivalent strain</w:t>
                      </w:r>
                      <w:r w:rsidRPr="00854F3E">
                        <w:t xml:space="preserve"> results of the Final Spreader Beam Design FEA simulation</w:t>
                      </w:r>
                      <w:bookmarkEnd w:id="283"/>
                    </w:p>
                  </w:txbxContent>
                </v:textbox>
                <w10:wrap type="topAndBottom" anchorx="margin"/>
              </v:shape>
            </w:pict>
          </mc:Fallback>
        </mc:AlternateContent>
      </w:r>
      <w:r>
        <w:rPr>
          <w:noProof/>
        </w:rPr>
        <mc:AlternateContent>
          <mc:Choice Requires="wpg">
            <w:drawing>
              <wp:anchor distT="0" distB="0" distL="114300" distR="114300" simplePos="0" relativeHeight="252026880" behindDoc="0" locked="0" layoutInCell="1" allowOverlap="1" wp14:anchorId="4F60DEAF" wp14:editId="51F49747">
                <wp:simplePos x="0" y="0"/>
                <wp:positionH relativeFrom="column">
                  <wp:posOffset>-400050</wp:posOffset>
                </wp:positionH>
                <wp:positionV relativeFrom="paragraph">
                  <wp:posOffset>295275</wp:posOffset>
                </wp:positionV>
                <wp:extent cx="6536055" cy="8015605"/>
                <wp:effectExtent l="0" t="0" r="0" b="4445"/>
                <wp:wrapTopAndBottom/>
                <wp:docPr id="747554127" name="Group 88"/>
                <wp:cNvGraphicFramePr/>
                <a:graphic xmlns:a="http://schemas.openxmlformats.org/drawingml/2006/main">
                  <a:graphicData uri="http://schemas.microsoft.com/office/word/2010/wordprocessingGroup">
                    <wpg:wgp>
                      <wpg:cNvGrpSpPr/>
                      <wpg:grpSpPr>
                        <a:xfrm>
                          <a:off x="0" y="0"/>
                          <a:ext cx="6536055" cy="8015605"/>
                          <a:chOff x="0" y="0"/>
                          <a:chExt cx="6536055" cy="8015605"/>
                        </a:xfrm>
                      </wpg:grpSpPr>
                      <wpg:grpSp>
                        <wpg:cNvPr id="3280236" name="Group 82"/>
                        <wpg:cNvGrpSpPr/>
                        <wpg:grpSpPr>
                          <a:xfrm>
                            <a:off x="0" y="0"/>
                            <a:ext cx="6536055" cy="2529205"/>
                            <a:chOff x="0" y="0"/>
                            <a:chExt cx="6536055" cy="2529205"/>
                          </a:xfrm>
                        </wpg:grpSpPr>
                        <pic:pic xmlns:pic="http://schemas.openxmlformats.org/drawingml/2006/picture">
                          <pic:nvPicPr>
                            <pic:cNvPr id="1797854899" name="Picture 66"/>
                            <pic:cNvPicPr>
                              <a:picLocks noChangeAspect="1"/>
                            </pic:cNvPicPr>
                          </pic:nvPicPr>
                          <pic:blipFill>
                            <a:blip r:embed="rId159" cstate="print">
                              <a:extLst>
                                <a:ext uri="{28A0092B-C50C-407E-A947-70E740481C1C}">
                                  <a14:useLocalDpi xmlns:a14="http://schemas.microsoft.com/office/drawing/2010/main" val="0"/>
                                </a:ext>
                              </a:extLst>
                            </a:blip>
                            <a:stretch>
                              <a:fillRect/>
                            </a:stretch>
                          </pic:blipFill>
                          <pic:spPr>
                            <a:xfrm>
                              <a:off x="0" y="9525"/>
                              <a:ext cx="2431415" cy="2519680"/>
                            </a:xfrm>
                            <a:prstGeom prst="rect">
                              <a:avLst/>
                            </a:prstGeom>
                          </pic:spPr>
                        </pic:pic>
                        <pic:pic xmlns:pic="http://schemas.openxmlformats.org/drawingml/2006/picture">
                          <pic:nvPicPr>
                            <pic:cNvPr id="243308699" name="Picture 67"/>
                            <pic:cNvPicPr>
                              <a:picLocks noChangeAspect="1"/>
                            </pic:cNvPicPr>
                          </pic:nvPicPr>
                          <pic:blipFill>
                            <a:blip r:embed="rId160">
                              <a:extLst>
                                <a:ext uri="{28A0092B-C50C-407E-A947-70E740481C1C}">
                                  <a14:useLocalDpi xmlns:a14="http://schemas.microsoft.com/office/drawing/2010/main" val="0"/>
                                </a:ext>
                              </a:extLst>
                            </a:blip>
                            <a:stretch>
                              <a:fillRect/>
                            </a:stretch>
                          </pic:blipFill>
                          <pic:spPr>
                            <a:xfrm>
                              <a:off x="2419350" y="9525"/>
                              <a:ext cx="1946275" cy="2519680"/>
                            </a:xfrm>
                            <a:prstGeom prst="rect">
                              <a:avLst/>
                            </a:prstGeom>
                          </pic:spPr>
                        </pic:pic>
                        <pic:pic xmlns:pic="http://schemas.openxmlformats.org/drawingml/2006/picture">
                          <pic:nvPicPr>
                            <pic:cNvPr id="1193314721" name="Picture 81"/>
                            <pic:cNvPicPr>
                              <a:picLocks noChangeAspect="1"/>
                            </pic:cNvPicPr>
                          </pic:nvPicPr>
                          <pic:blipFill>
                            <a:blip r:embed="rId161">
                              <a:extLst>
                                <a:ext uri="{28A0092B-C50C-407E-A947-70E740481C1C}">
                                  <a14:useLocalDpi xmlns:a14="http://schemas.microsoft.com/office/drawing/2010/main" val="0"/>
                                </a:ext>
                              </a:extLst>
                            </a:blip>
                            <a:stretch>
                              <a:fillRect/>
                            </a:stretch>
                          </pic:blipFill>
                          <pic:spPr>
                            <a:xfrm>
                              <a:off x="4362450" y="0"/>
                              <a:ext cx="2173605" cy="2519680"/>
                            </a:xfrm>
                            <a:prstGeom prst="rect">
                              <a:avLst/>
                            </a:prstGeom>
                          </pic:spPr>
                        </pic:pic>
                      </wpg:grpSp>
                      <wpg:grpSp>
                        <wpg:cNvPr id="1483358161" name="Group 86"/>
                        <wpg:cNvGrpSpPr/>
                        <wpg:grpSpPr>
                          <a:xfrm>
                            <a:off x="228600" y="2619375"/>
                            <a:ext cx="6078855" cy="2879725"/>
                            <a:chOff x="0" y="0"/>
                            <a:chExt cx="6078855" cy="2879725"/>
                          </a:xfrm>
                        </wpg:grpSpPr>
                        <pic:pic xmlns:pic="http://schemas.openxmlformats.org/drawingml/2006/picture">
                          <pic:nvPicPr>
                            <pic:cNvPr id="2116061196" name="Picture 83"/>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2943225" y="0"/>
                              <a:ext cx="3135630" cy="2879725"/>
                            </a:xfrm>
                            <a:prstGeom prst="rect">
                              <a:avLst/>
                            </a:prstGeom>
                          </pic:spPr>
                        </pic:pic>
                        <pic:pic xmlns:pic="http://schemas.openxmlformats.org/drawingml/2006/picture">
                          <pic:nvPicPr>
                            <pic:cNvPr id="1558437981" name="Picture 84"/>
                            <pic:cNvPicPr>
                              <a:picLocks noChangeAspect="1"/>
                            </pic:cNvPicPr>
                          </pic:nvPicPr>
                          <pic:blipFill>
                            <a:blip r:embed="rId162">
                              <a:extLst>
                                <a:ext uri="{28A0092B-C50C-407E-A947-70E740481C1C}">
                                  <a14:useLocalDpi xmlns:a14="http://schemas.microsoft.com/office/drawing/2010/main" val="0"/>
                                </a:ext>
                              </a:extLst>
                            </a:blip>
                            <a:stretch>
                              <a:fillRect/>
                            </a:stretch>
                          </pic:blipFill>
                          <pic:spPr>
                            <a:xfrm>
                              <a:off x="0" y="0"/>
                              <a:ext cx="2961640" cy="2879725"/>
                            </a:xfrm>
                            <a:prstGeom prst="rect">
                              <a:avLst/>
                            </a:prstGeom>
                          </pic:spPr>
                        </pic:pic>
                      </wpg:grpSp>
                      <pic:pic xmlns:pic="http://schemas.openxmlformats.org/drawingml/2006/picture">
                        <pic:nvPicPr>
                          <pic:cNvPr id="36771070" name="Picture 87"/>
                          <pic:cNvPicPr>
                            <a:picLocks noChangeAspect="1"/>
                          </pic:cNvPicPr>
                        </pic:nvPicPr>
                        <pic:blipFill>
                          <a:blip r:embed="rId163">
                            <a:extLst>
                              <a:ext uri="{28A0092B-C50C-407E-A947-70E740481C1C}">
                                <a14:useLocalDpi xmlns:a14="http://schemas.microsoft.com/office/drawing/2010/main" val="0"/>
                              </a:ext>
                            </a:extLst>
                          </a:blip>
                          <a:stretch>
                            <a:fillRect/>
                          </a:stretch>
                        </pic:blipFill>
                        <pic:spPr>
                          <a:xfrm>
                            <a:off x="1000125" y="5495925"/>
                            <a:ext cx="4533265" cy="2519680"/>
                          </a:xfrm>
                          <a:prstGeom prst="rect">
                            <a:avLst/>
                          </a:prstGeom>
                        </pic:spPr>
                      </pic:pic>
                    </wpg:wgp>
                  </a:graphicData>
                </a:graphic>
              </wp:anchor>
            </w:drawing>
          </mc:Choice>
          <mc:Fallback>
            <w:pict>
              <v:group w14:anchorId="02BBEAAA" id="Group 88" o:spid="_x0000_s1026" style="position:absolute;margin-left:-31.5pt;margin-top:23.25pt;width:514.65pt;height:631.15pt;z-index:252026880" coordsize="65360,801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KWkroQMAAMASAAAOAAAAZHJzL2Uyb0RvYy54bWzsWNtu4zYUfC/QfxD0&#10;vpFIStQFcRZF0w0KLFqjlw9gaMoSVhIJko6Tv+8hRcmOs0HawFvAaB8skxZJzTmcGR7r+uPj0EcP&#10;QptOjqsYXaVxJEYuN924XcV//vHpQxlHxrJxw3o5ilX8JEz88eb77673qhZYtrLfCB3BIqOp92oV&#10;t9aqOkkMb8XAzJVUYoSbjdQDs9DV22Sj2R5WH/oEpylN9lJvlJZcGAO/3k434xu/ftMIbn9tGiNs&#10;1K9iwGb9VfvrvbsmN9es3mqm2o4HGOwdKAbWjfDQZalbZlm0092LpYaOa2lkY6+4HBLZNB0XPgaI&#10;BqUn0dxpuVM+lm2936olTZDakzy9e1n+y8OdVr+rtYZM7NUWcuF7LpbHRg/uG1BGjz5lT0vKxKON&#10;OPxIc0LTPI8jDvfKFOXQm5LKW8j8i3m8/emNmcn84OQZnKUzwQTcax11m1VMcJliQuNoZAMQzOcs&#10;KrED4eacNUCc4wq/K8Cjma8EqDpewydsMrRebPLbYoBZdqdFHBYZ/tYaA9NfduoD8FEx2913fWef&#10;vLaAeQ7U+LDu+FpPnUPeUVEVZZ6VVTWnHoa5p0eUuuS7qW70NJe52D5L/sVEo/yxZeNW/GAUyBNM&#10;w41Ong/33WcPvu879anre0dI1w4hgpRPpPCVLE0yu5V8N4jRTr6hRQ/RytG0nTJxpGsx3Augk/55&#10;g4DN4FkW2KR0N9qJz8ZqYXnrnt8Ajt8Au8PN6uWGB33A6SIyIKxXpVTlOGhlVhPOCMpQUBPOUUVL&#10;b1ELZSCN2tg7IYfINQAuwIB9YjV7+GwCoHlIyOqEwYMDSNPGQONiiAZJIWlJv8Kz4rJ55j3qiD9n&#10;IBbOUEVyOOjAjV/SC1UZxcX/9ArONJ0fCDIGqiswyH46QtbBx0rvTE7Gl+lj5PzGlRGKs8CvUDwt&#10;3oUKVwpMlcC38q5DTXBUrSwHfagIUFYSkpeILjsaigJ/Lv3DogDjkqaToDAFqoB8wPZZPYdN06Is&#10;5wIIl3Aozqb+ZgH0yszF7A/BzqfvRdk2QjSloK6lNFt05Yl5ubrKzq8rXGUEA3Gcb5/oiiCSUwIM&#10;dBX2EcEWmvwXawKU52VGigos+tS0/e5cLrmCvSxF5RmKgsm9TmiFK4po9o1pdXCwyys7CS0KlBaQ&#10;oZOq4MKrTn8InrfqRGmaouBeeVbl1XwEzodklhOC6b9RG8BrEv+nLLzSce9hjvvQPn7xdPMXAAAA&#10;//8DAFBLAwQKAAAAAAAAACEA9GUJ7CUfAQAlHwEAFAAAAGRycy9tZWRpYS9pbWFnZTEucG5niVBO&#10;Rw0KGgoAAAANSUhEUgAAAWoAAAF4CAYAAAB9xrNzAAAAAXNSR0IArs4c6QAAAARnQU1BAACxjwv8&#10;YQUAAAAJcEhZcwAAIdUAACHVAQSctJ0AAP+lSURBVHhe7N1nnCRnea7x3tUq7660iijnHJBAOa4S&#10;yhGhnMMKoZyFIghEFEkSScgmOGOf42MbGx8bDMbpYIzJwQGMyTlnLOrcV3XdPU+/81R3zexskvbD&#10;9ZueztNd9e933q6u7v3617+uVray5bUnnnhiuep/Yv8zrv9J+1XsV6P7ZdkvfzXUL7J+MdzP6345&#10;0c/7/SzrZ7+oftrSo4++s9pw4/Oq3mqLll6rPombM4WylWNlK1vReuKJZYN6d7Td1MGehDX9krqD&#10;3cc6gC2U27H+5RDQb3n8/1RbbXuJcFEZpkuzDLwVuQzlrGyhX9nKllYZfstry9NI2rXB3Me5QbnA&#10;OQVaOGej6XPPvVtQXJyjuTTLkHuylQHtspVnZStbXltWI+fY1EbQND2wJ2FNDdCTkHZDUBcjaYE8&#10;GuqJkfQJJ94gIM7K0VzaZag92VsJ9cqeqj3hauxjOchTaTDaphTryQ2BPQLtHGyaDtgTaE/CWv3V&#10;X3+w2mGn5WAEHcsgeyq0EuqVLc9lEC6Lpo7v8Mh5JkfPrSgL3skoC+JO0x2/GJru2G77cwXEcob0&#10;uDLgniythHplK2IZpkujqY6U+7VgTUK4rcXFemjUXIA9CWr62S+rbbc9RTBclEO4opbBtyK2EuqV&#10;PZlaWnPXUx9l95s21vUUh5tZrH/ww58Ig0tz6Fb0MvRWxFZCvbIne8Pz0Tm8021GwG5gzhrCmhKw&#10;u2EdwA5Ir7baAYLgihy5J0sZfCtiTyWos5Vtpspu76lc9hgtq34hoJh+iMdNDdjhOeesrvjG+gAL&#10;XBKyWZMgpgbiPsZhtNxAHIujZ/rhj35S7bDjGTlqsdWT41bEMvRWxFaOqFe2tItgznQ//vFPqq99&#10;7VtasDVadLxBNv/IcNz+dV/V+SjHOStH2k0V64nRco40zRTUX//Gd6vDD3+u/u7zc9BiID2q7DIr&#10;ShmCK0rZyrSylS2LMny79G//9gUhckjV2/TMqnfA7VXvwFvVLeomdaOOu6HqHXS9Dl+rrlHP03FX&#10;66fwWuMgXfag6rO6jhzosg5QU0A5awLqdqynDHWBNUh/8lOfF9BnjUe2BLmt7LIrahmIy2vZCrOy&#10;lS3Lus4pf+hDn6p6ax0hdJ+v7qh6+9+mAPpm1QC9P0BfpxqkDwBpAV13ldJK4NY6pDrnovurL33p&#10;G8I3Qzo2k1ArIbzYUAek/+sLX6t6s/TilWG7uGXorYhlIC6vZSvKyla2PJTh7P7g3f9S9fa9SxAb&#10;aI2iDwBoRtEC+oAG6AMi0BpF7y+g9y+Ajh2otjujeu71D3UAe/mD+r//+2vVtde+WqPo03NkZ6IM&#10;vRW1iGF23PJStoKsbGXLUxHo//P+T1e9/e5Wdwrc24VrA/T+Anp/jaIPDEAfEIBmBG2k99eC34Z0&#10;bOtTq9vvfkP1ta99O+BcNgNQF5vedUE6g/rOu95U9VY5Ncd1povYrciBYNvxy1PZirGylS2PzT3q&#10;NQJao+j9mnnoA25RYR4apCPQ+wO0kW6AbkOaSqjdFqdUb3vbnxVAL2WoJyE9AfVv/OafVL3Zx+Sg&#10;Lu0y9FbEMiyXZdkKQRdddFH1vOc9r14I+XnDDTfUP0855ZT65zve8Y5qzz33rA9/5CMfqS655JLq&#10;f/2v/1Vfdu+99550fStb2XR75A/+ScAyzdGMonmjsJ7maICO0xyTRtEAHZAeBTVFoA/S5ep0PQdf&#10;Xd33wrdUP/rRTwPSfagXC2kSxCORpklI/6re3K43+7gczOWtDMMVpQzOpV22YtCXvvSl+uevfvWr&#10;6lWvetXg+Pe85z2DwzfeeGP989WvfnUN9WmnnVb/vhLqlc1Ef/TeTwrW+wQobxZ6mqPZmsNAHyCg&#10;D2qZhy6B7gK1M9AN0r2Ddd2H6Da2PK164QsfG0C9+EjTCKgD0BHpFz7wlqq3ykk5istzGYQrYhmm&#10;S7JsBaE777yzeslLXlIf/slPflK9/OUvrw9HqA8++ODqqKOOqg8DNT/vuuuulVCvbLH6s7/7bLXH&#10;eY8IVY2gDwyb23kUzRTHQWFLDm9uF0fQYDtVpA/U5QaBdAN0nW7nEN1enW571j7Vi170+AwgTSNG&#10;0wFpevAlvymgT8kRXBHK0Gs7fnkuw3RJlq0oFEfU/PyP//iP+ueoETWH//iP/7jaYIMNBudZ2cqm&#10;0tUv/5Oqt9Fp6tSqt7FA2kKH3dM0gnzaif02PVm4AnRAGmAPaJB2naEOQB+o6wPpgxqgDw5AH6oX&#10;CTpYbX1GtWDP85cc0tQA/dBDv1WtvxFfg3X5ZPxWtCJ4bcfH07Pjl4cyUJdU2cpCv/Vbv1XnwwDM&#10;4a9+9auD83zoQx8a/PyHf/iHwfG+3MpW1rXzzru76m357H5P14K5l9pbPSO0j9qv6ZkCa1uddysB&#10;vsExfWhTgEdUjqAj0AcJaALpgwX0AOkb+h2mkf1hN1W9Hc6uejudU730pW9NgXY51N2QPuecuwTD&#10;pcOoPRmLCLYdvzyVgbqkylaala1saXXSSQJvy7Oq3m5aGPdQIO0yqPdVxpo8St5J17GFRtnbnREg&#10;bmkIaoBupjnqEXQYRQN0jbSAPiQC3SB92M1V7/BbhPW59dz1iSfe0A1pEsTjkD7hBN2eP1X4VMgA&#10;jjpteSyDdabLVp6VrWxJ95WvfKN6xgGX9YF2GdQRa6COo+oItdv7kqq3K/v3OHwC5kmFUfRgBF1M&#10;c9RIN1McIH2IcK4T0IeSkD5USB92a78DeME5vdpkn8vHAO3akf7d3313teXWF+VgPVXLgFyey7Bd&#10;nLKVaGUrW5J9//s/rHrbXChQtQCWUEesDbWxNtQR62zu2SDveUH9sfAhoAdbcxTTHHEUzTRHjTRA&#10;G+kG6EMaoAdI39bEm546beszq430YjEdpP/yL/+x2mIrvcisphebDKuVDZcBuTyVgTvdshVpZStb&#10;UrHdcW/bi6vezlr4KGJtqPdUU4U6Yj2AuWndI3Qdus2wTfTEFEcBtKc54ih6MII20s0oGqAPF9Ag&#10;fdgd/Q7W8ds+p1qw2/lTQnqbbU7Wyv0UmIdeGmVoLosycKdbtjKtbGVLqt72l00g3Qa1R9URaopQ&#10;G+suUNO+ut01DxakQvoQIc020Z7mGACtmIfOgD6sGUXXSDejaJA+vAH68Dubnq/z6Pftz63W3u45&#10;AemJOekI9Wc++wWt1LpvGTjLojWastNW9DJMl2QZuNMtW5lWtrIl0SSkDbWxjlAveFa9rXJvl8uF&#10;sIA8SGjWn0QUpvsLVz6B+HSNQDnPOhoxG+sM6dj+VwjhAmhvzcGbhIca6AZpgK4Lo2hG0EZ6YQCa&#10;Ft7V73C14wXVKpucPAlqgP7JT39WrbrqQVoJdX8yVGa6cfga6Ccz1GUZrjNdhu50ylaola1sptts&#10;8+MnIx2hpt2vrHobnVT1tjlfMAvBg4TiwULyYKHJfDH7lOaDLswp8yEXNqdj++kDruoH2pueoMO6&#10;ngxpx+mrHtDHuU4411txNDjHKQ6PoA8l4cxouZ7mEM51jKCF8mF0d7/D79FPtekZQlunr39c/W3f&#10;AP2DH/64WnPNQyav0Bkki1uJ71TLrjNrOpdZXmp7HsrjF6cM3qmWrVQrW9lM9q1vfbfqbXfJaKh3&#10;1sj5aYJtXyG5j/DcVyjvJ5T3E8r7CmT25cFHxWukeRNQQA+23tDlPe1Bm5+shXv/qvdMjbhLpB3n&#10;W/swHdb1eVM7qt8kbJD2FAcjaJCOQHsEXSMdgK67V7/TffqbTu+PsNc7rtp+h2frfulxyFZmioCM&#10;KsIY63KexSlef9vtjDq9PG15qO3xj8cvbhm8Uy1bsVa2splsh13PDiCX6V//XfRz9YP6nzZ8pg5T&#10;ub30vIVa2XUeYhO8DOis7YVjiXS83J4X6qewZnvobIqjnuYoRtE10sUomhE0QNcJaJA+7H4dVhuf&#10;Jqx1HmHdW1Wj+QjCVIvwLa+13c+2v6U8fnkpQ3e6ZfhOpWzFmsn++Z//eXCYfYbw+7/9279plPWt&#10;+vAXv/jF+rT/+q//Gpwvi/N+7GMfqw9///vfH3ykfWXLd5/+9OeF5UX9OWhjTTsJ6M2eI7ye1X/j&#10;0EBHqNs+3EJrH9rfmuPpgvYg/T6qDXUbfCAmg5p2P1/X/zzB2gB9ODVA10gXo2iQBt4B0AHphQIa&#10;qAG67gX95h9d9Y7Q76sd3F9xMxhGFcFbUWv7W+LfWZ4nO21pVWI7U2UQjytbuWYqdokaf//EJz4x&#10;OPzbv/3bg8NvfvObq0033XTwexmbdLFnvgMOOKD+/S1veUt1xhlnTDrfypa/elufN7FVh7HeQmiu&#10;K7i8vfR0oHZ7CeqNwL4NbI28vd00bzp6/jpeB9fLh2SeCdZhFO0tOQ5likPVI+hmFO156HqKgwLQ&#10;jKQPE850+AubHtB/Drrtw3R4jv7DyGDIiqA9mWv7e+NjUZ4nO21plOG7uGU4x7KVaybzPkLoC1/4&#10;QnXqqafW+wV5//vfXx/+5Cc/WZ921VVX1T85jeMZNftyv/jFL+qf//7v/1595zvfqe65556VUK8A&#10;nfgcoRaRps01ivbhCDXbSWdQR6y9ZUdE1iDvLmh5IxG4DfTBzTbT8aPhGzSjawPtuP6dztFtMw1i&#10;pJsRdAR6gLRwPpSY4qAG6EOF8yHqUIFcJ6DpMHXIi3S7XKcOj/toeMTqqV7bYxIfr3h6efxMliG7&#10;JFtaUF9wwQWTjjv++OMHh9mdKj8N9XHHHVddeOGF9d77rrvuuvpwhHrrrbeu3va2t1XPfOYzB9ex&#10;suWz3jbCaHctZIZ5szMnDpdQsxOmNqgpohqhZnRsrDm8s25ze92OkWabaYAe7P2OTfIUO3SK1+kX&#10;gx012gVrttbgTcASaE9zAHSdR9CKKQ6gjkgD9GECmg55sV5MdP84jXnrDAKKGK1sdG2PWXw8Z6IM&#10;0aXR0oB6vfXWq173utfVhzfbbLN6Xprf3/CGN1Sf+cxn6sN/8id/Up9uqF//+tfXx3/7298eXA+7&#10;Wl177bWr7bbbbnDcyhH18t355ws2IwzWbKrGG4czATVFrCPUhnvLU3Q9lwnFsM103F6aD7Tw5qWv&#10;z1APsNZlaqhBOgDteeh6JG2kmeKgYhR9aAP0YQL6UPdg1Zu9n65DP3v6GTEosVlSrZkc92QrPq6L&#10;Wwbo0qwN6tfsvmt11+xe9+66a7DL05Wt7C/+4u/rD3sMEK4/wHKijtPPCLU/gejiJw4pwmyEKSJN&#10;8TQy3DtqZL3V6cKx+FCLt5dmc7zNNbItoaYdNPJ9pi4TR9FGmgx0nIdm9DwEdIP04Q3QdS/RcWqb&#10;i/rnnaPbz6BZEgG0y06neJ5R51sRytCdqTJQl1StI+p9d62qeb3Opdexsqdsey+8ehjgNQ7uI11C&#10;TT4Po+gIZUSaDlYlyG1YG2ritM00ui53T+pN8Q5XW2m0H2/bo/jtGVlzGQFdz0Mr3ixkuiNOcfAG&#10;YT0HTQHougC0kT7spYL64v7PffQikCEzlUpc3bjzjDt9XPHyXVucy85UGbwzVQbtTJStaL8+WFBv&#10;KIQ7ll7Hyp6S/fEfv6/q7XphH172zwHCW+l3Q8220xFqzuPpjjiaJtCNUANvBHlUEWra9CT9zghZ&#10;SINzjXSzGd5CtcP5VW/rZw9Pt3CfwHofLiOcvbndENLC2fPQByvmoeuEsztIOB+sDhHMdS/rN+dA&#10;XU4/Zx2agzKuiOZ0monrKCvvoxt33rbjl2YZvItTBu50y1a2Xx8lqLcUwh1Lr2NlT6meaNr14Csn&#10;4CU+/beDfhrqOKpmL3kl1KAcoSZDHUfVJdrZ70ba7fgcwQi6ybbSbOWxtU4voWZrlLkLdTpTHGqh&#10;8gjaQBPzzyXSjKAB+iDhfHAAuu7luk86btNzdX91+TknT4Yj4lUilp22otX2t/j42KjTZrIM3MUp&#10;Q3c6ZSvdr08Q1DsK4Y6l17Gyp0xPPNHvne/8awF80QS8tPF5AlA/d1IRapDmDcTyTUSPoCPUIAu8&#10;cVQdYTbiHOfjS6TdThohM4JeGIBmEzxv5RGx5v4ANW2oEfnCMM0Bzoc3SDMHXQJd1wBdF4A+VB30&#10;in47XKPreKVu9/IcjgjYU6m2vz8+NkuqDNzplqE7nbIV79dnCOq9hHDH0utY2ZM2j54NdL8nqq33&#10;LpBe58iqt5V+EkCDtcE20iXUcVQNrKB7aNNhTQbZKB+iItQ+vkTa7aJRrD/MYqDr7q56R9xT9bZs&#10;sOb+GGpacKxuPyAN0HUN0IcY6AbpGmrhXCecjfShDdIHC2hG1U87U7/rMqucOBmNEqqneuXjsyTK&#10;wF2cMninWrYi/vpcQX2AEO5Yeh0re1I2GWh6onrTm/6oj5uRLaEmQ83mehHqiLWhBl9QPrzpKLUw&#10;dITieADnvGSk48i7RNr3b2eN9OuRtIFukD7i3qp3pNri2cNQM0Wzy4W6/H26LSHtTe0IpJniiEAf&#10;2oygI9KHCGcCapCue6jqPZ3NAF9V9Xa9McdpJlorKTvf4rQkrrOtDNiZLAN3ccsA7lq2Mv76EkF9&#10;hBDuWHodK3vSNYz0E0P1NtRoE6hBEAxpw7OGofaoGqhLrA01uHrkXEJ9tIpQO04voSauy/k+GWru&#10;K1iD9EKAbpA+QhAfSfdrpHtaH+jYLhfrtoC6QRqcQXowxUEN0gcJ5zpgbpA+JAA9SEivc4LO92qN&#10;qp+VwzTdSpy7lF3PqLpcdjrXO50ydKdTBu1Ml4HcVrZC/voqQX28EO5Yeh0re1I0eZpjGGj6vd/7&#10;yz58ziCuV0BNRrqEGgQBFWgj1MbaUMeRtaE+UsXpD4+wI9Ql1r6vO53bAM1IugGanSfxxuHBOm5b&#10;/Q0RarZimcO+rMMIOpuHJiNdJ5wJpA8UzgeRgHa73q6fr6l6212TA1QWcYyNO31xi/eh7XbazlMe&#10;vzTLMB5XhiuNOq1LGcTjylbOX18vqM8Qwh1Lr2NlK3RdgHa99Y6eDPX6x1S9TfWT2qCOWDPK9Yh4&#10;FNQEzCXU/GyDOo6uS6hpXY1iQXqhgGarjjq/cai2P2cYagJptoMG6hrnADQxgqYINKNnkK6hNtIa&#10;RdOBaj2N4A96rUbVx+fYUARxea3tvsa/I54nO35JVEI8rhLYUad1KQO4a9lK+uvbBfX5Qrhj6XWo&#10;H/+Yb7NYc/A7e8Hj95/+9KfVL3/5y/rwLbfcUp/23Oc+d+i8Zb1er9pmm23qw3/913+98iPkS6Bh&#10;nHOUywZfg8X8r6cUKEK9hTLUbEcdoebTicwBcx1ACrTxjUMXoY4ja0PtjDR5CsRFrCPUtMGJfZzr&#10;HtD1qvoNQ7VAcO515QTStPvlup8l0ExtqHIOOk5xlEAziqYD1Y639MHe5rnC4IphZEr0VtTa/pZR&#10;f2s8bXGL2C5uGcZTLUM5K1thf32voL5CCHcsvY4RsVMm7+b0wQcfrG6//fbqq1/9ar2/ao7jcDx/&#10;3CkTP4888siVUM9gwyPn7kj/wz98dGKEaqxdhJq2VMxP+wsDItbxOjwiHgc1lVAfoziff+e0CLah&#10;phJq5seZkwboI4QzHf5i3QY9WPXmHjUMNa15uK6X0XODNEAfKpzjPPQhJJgHSAegD246UKNot7FG&#10;7wc/rJXzlD4sJVplazdlp3VtJq5jJmr7eyO0i1sG7nTL4J1uGc6xbMX99YsF9bVCuGPpdTTNmjVr&#10;6Pff+Z3fqX+yMyZ2zHTjjTfWUHP82WefXe89j+PZ/SlfDsDhCPWf/umf1odXQr34dZ3aaKs397Bh&#10;ZCPUC549DDVFqNmWGqTZnhoo/SYkiHaFmsAYoGMRaldCXWIN1Ns+R+fjTUXhfGQDdN1LdJza7txh&#10;qHe9RP8N3Cd04whaeXrDo2igPsRAN0gbaqY6BlC/TqPqm3V/BP82VwuWy3K4nIEdV3ZZN+68bccv&#10;7TJ0F6cM3umUoTudMpxj2Qr864cE9W1CuGPpdagPf/jD9Z7vOPyRj3ykHjFfdtllQ+d54IEHaqi/&#10;/vWvD6COpxNQc13vete7qn322adu3XXXnXS+lY1veHpjekDTpz71uWGkI9SgOL+BmmkPx1duGWqP&#10;qiOWxrqEGmhPU89KYlRdQu1RdYSaSqi5r9wumwR6qxM+Rn4wW4I0SAM0MR/Nx713E56GmheZ7S7U&#10;+cMImjcJa6iFM3kUzZQG0xsOoAdIC2g6iDSa3uxi3adHqt6qp+ZoRVhnulG3E0/LTi8rzz+TZfgu&#10;bhnE48rQnW4Z0C5bmX/9iKC+Twh3jDnjL3/5y5Ouhy8AYJqCw2eddVb1+c9/vv6dfVBzGZ9GHH7v&#10;e987OMx5fZqPi/u2vv/++4dOX9nopju90Vb93YXACngl1uAK1Bvp5+bKUHskTXzTC3DHeW1j7TcU&#10;QfgEdXLTs1VEGpQ9/eHfXQY1LwCeColYR6hpy7N1/gbohQDdIE3sn8NQ+2+Zd2wf6Rpq49wA7SLS&#10;cQQ9SEA75qr30G1urBeBiFOG4dJspu5LvJ6ZLgN4KmUYjytDdzplQLtspf71Y4L6pUK4Y+l1rGy5&#10;aKZG0LHHf/NP+qAS0Bk9oAbBCHXE2iNpA8cbiZzfnzyM4AOtgY5QR6wNNfk4H8+oOiLt6RBj7bjf&#10;vED4gy1uu0uHgT785U2vqHpbPWcY6u0F6h536voSoOObhQOgFaPnEug6jaRp0yt0v16vlfSMPkAZ&#10;eE+2SnQXtwzicWUQjytDdzplQLts5f712wX1a4Rwx9LrWNkybRjoHNzp9Itf/FIjveMmoCZDTf6A&#10;SoSaItTGGqiB3lDHzhN+p12eQ32GAmQwNtQgXGJdIl1CzYsE8cIQt5WmLXX/n3mP7otwPqwB2vGR&#10;7wg1bXiarisBuka6ANplQB9Ej+rFTX87UK+l28pQm0pzm7LTujYT1zHdMoS7lmE8rgzj6ZRhPK4M&#10;acpW8l//gaB+kxDuWHodK1smzfQUR9krX/mOYaTJo2qPpsExQr2x2kxFqJn2AEQuG0fVBMqXnl/1&#10;Fmnker5+llA/XSjuqbZv2v2syaNq3mgEZo+uPW/N/TPQDqgZVUeoeRHZ/Nw+1PXWHIqdJx2uFj6k&#10;v0e3G6FmrnqXW/U4NKPneosOwUw10gFo5qEJoGuYA9CxLZ5X9TY4J8erS8Z1XNllY1M9/5Isw3hU&#10;GcTjytCdShnAXcuQpmxl//X/EdRvF8IdS69jZUutJTG90VZvk5P6c7oAG7EGahB0Gx/TxznGvLQ3&#10;yQM3rsOVUJ+ngNqdy/TCqVXvOKH8hger3hsXVr03q8cWVvseeEa11donCm+dBtK8UHikfawC61gc&#10;TRtqYsoDpPkADlDTLnwzjHCmwwS0Y/vpCDVtdEYf6XKaI0N6COgSaY2kabPL9di+USuw/q6IVRc0&#10;43lmuuz22prq+ceVYTyuDONxZQCPK4N3OnWG+t2C+p1CuGPpdaxsibckpjay/qfp9tsFDEgbapdB&#10;vZGg3lA/I9SMoiPWvGno6/AHXehMBdSXnTcB9X5HV73XPl9AX1D13tQHuvfYEdW8lx5dXd27ulrU&#10;W6RurPaYpxG4kSZg9lSI43hup4SagJppDUM9/yj9PRHpVwlpxTQHHyU30vxd2+jFhM3rItBuAHSJ&#10;dAD6YOFMhnq3e6reTg8IG/13YqhKNJdVEc+sLufvcj1ZGcZdykBuK4N4XBm606kz1O8T1H8qhDuW&#10;XsfKlkhLa+RMBrrufzSafsYVE1CXWANeCfUG/FQR6og1OEesDTVIO5DeR0i/+s7qwKOF4JuPrIHu&#10;vYUOq572/GMbpBdV9/TuqR7rPVbtuZdGoE8/pw8yUyCMqiPWRpy59BJqpkCMtNtE9wGga6QFNEgf&#10;olHzvhrZR6iZ0tn4zGGgPQc9Cui6Bum6N0y0uf7m+Rqpl/AtrwFp2/Gu7fjYqNMyhKdTBrTLIJ5O&#10;GcRd6gT1PwjqvxbCHUuvY2Uz2jIDmoT0hhsKy4h0hJrRNNMJAA1+EWryyNpQG2tDbaz5WUJ92bm6&#10;jgM1ir6gHjnPepNGuCD9+GHq0Op5vecNoL6zd2f1cO/h6rd6v1X17jq86u2lETnTIEAdsTbUxH31&#10;3+GY+mAbabet0N/nhYIToBuk6zRqXv3gYai3vajq7XDjMNLlXPTBjJ4D0K5E+hDFJxW3fYFg0Wg9&#10;AjeV5oWy05dWINt2vGs7flQZwuPKcC7L4J1KGcBd6wT1hwX13wvhjqXXsbIZaWlNb1CJc6y3+6X9&#10;OVymORh1AjU/gS1uSWEA97mg6q0jKCPWAB1Hqp4rjliDaYT6gsuE7knVBbr8Vb2rqrf23iqgF9ZI&#10;L3jR0fVxhvrW3q3VQ72Hqt/o/Ua1/ktOqnr3COtnnD8BNUWoPfrnfhhp/ia2pfa20sTof71TdLpw&#10;5k1CI32oeoYAj1BTPVdtpAVz3JrDSA9Gzw3SBwWg6dA36r6pfV4sqB8QHHrBiuDGIm5l485bnp5V&#10;XmamA9vseCpR7lIGs8tAbivDt0sZvNNpLNSfEtQfFsIdS69jZdNuaY6eqQ1nt8MOp1WDrSHiG4ig&#10;BrQRauAzhPPP6iO9iWJEDWgRQED0dAdx+TPPrHqXH9nvSo1WFx1Q9e4+pYYYlF/bE46PM6JeWK3y&#10;+sMGSNMtvVuql/ReUj3rtKv689hvFJj3MmetFw0+2WismQ4x0sRtl1Azqvb95H5vq+vY+0GdR7dP&#10;jJgPbVpTo3sjTdtdUvW2Z1TdAemIcwTaLVRbPl8A6YUnQ3SqRQSz06dSvK4lVQbxuDKgYxnKbWUQ&#10;jyoDd7qNhfo/BfWnhXDH0utY2ZSqcaZlMXqmBGjX20X/zmdQEyPhCDVFqD0/bagZnRpArs9IM0XB&#10;pxDPUYuO6wNNm+1Tnb3VcwcYv7T30uqts95W9d7CFIh67Khqm+tPr08747DbBfQ5SnC+8dCq9waB&#10;+frLq979wvpZ+hvidtieonG84AC1P53oUTX3l/tNc58leBuk49TG0+8ZhprYCZWBHiDdAjRTHIB8&#10;eACa+J3jN9ALzton51guj2XgLk4ZxqPKcB5VBrTLMJ5OGcRdGgn1lwT154Vwx9LrUE9/+tMnfRT8&#10;Gc94xmB3pq9//evrj5O/9KUvrebOnTt0vrIFCxZUc+bMqQ8/mXZzujSBHqDsEpTLVttRyBnpEmvm&#10;psmjYQd8QL2BRsWMqA01H3oBPmeoOe9JoUUkFBuoJ7bqWFTd37u/fsPwRVsLysd4Y1G9+ZJ6tH3W&#10;oXcL6AsFtEa/ryeNRB99btV75FKN6g8ahvp4xe0abI+qI9RM9Rhp2lHw7/OKYaQZMe+r1tYoP0K9&#10;Ht/Y0iBdQx2QBuYB0OoIYUxHNjiXUPMBmm3vFCr62zIYV6QyiMeVYTyuDOSyDOasDN6plAHctZFQ&#10;f1NQf00Idyy9jqRPfOIT9U92rsRP9kEN1By+6qqrBucrd7j0iyfhbk6X2fQGJSBnnXrqzVVvjyv7&#10;oHobY0MNaobabwJGsJlr3rCBmthBE1hHqBmxnqgi0gOor6ih3nzWkQOkiS07Huk9Ur2tp1E1W4C8&#10;SSPlNzVQHyKoa6D14vLodQL6rqr3sLB+3R3V+U+7tlprToM1t8HtMor3NteAHaH238r9jFivdvAE&#10;0EZ6X0G83S3D89S0re7DqDcKQdhIG+qINae7Le8XLvrbMvzmN2Wndc3XMarscjNVBnQsw3hUGcyx&#10;DOSplqEcy+CdTq1Q/0BQf08Idyy9jiZ2+O/DEepzzz23PlxCzd7zZs+eXe/mdLPNNqsPR6jZcx6H&#10;V0Sol+fpjazeNudMbPkA1A7AjLQz1AR8TGMcL+TjG4pgDXzGkDckGdmmUJMurxF1hJotO3jDcNYb&#10;QfoYjaA1yn3jxdX2l13eh/pRIf2IevhaAS2kX3tndfa2t9aQX9HT9Z16+cTtGGrHC46Bdrzp6RcW&#10;oN5V18GI2kC7HTTirU9XhnrdYwPUAenDVAS6hNpYA/RRTeueJGAKqDNMs+JlyrLzT7XseqdbhjRl&#10;GI8rA9pl8HYtQ7ksA3dxykD59S8E9S+EcMfS61Drrbde9aMf/ag+DLrgu//++9dfHODzlFCzxz0u&#10;w7fB+DxAvf7661fbbbfd4LgVAephmJc8zv9TluDbrf/R43vr8CZqoGWoecOthNqjapDmzTpG1GC9&#10;jrA31Ex9AJ+RJt7cO07FkTVbewywVndpVL3hjfUUyOw3PKsB+oiq94aLNXrWiPpRulBAq4f1wvC6&#10;cwX0HVXvNerVt1fX964fQL9mb/+J2+H+lVDz30KJtaGm7TnuVQFpIUz7qfm6bx55s4ULWLMnvAHQ&#10;DcA0Duqji56les/sY5ZhubxWQjyuDOlRZUDHMqSzMpDLMpCnWoZwl3Jgdq00nurcJptsUv3u7/7u&#10;pOt5qraijZz7/c+gb3/7e1Vv87OGoSYj7UqsjbQDwgWH9ZFmD3q8wUYRay4H1BHrIagF/fM1knzz&#10;VX2oHz1eQGukSjXSBlrneZ16raB+jS4joHuvuq06c/ubB3PcBrt3tEbhxtpIc9+BmuJ/DuRRNQAD&#10;9SoHTABdIy2EiekPQ+22u77qHSJkDfQ4qEug6RgF1LP20QufrjMDcSbjNmLZebqWYTyuDOSsDOay&#10;DOWyDOVxZQiPKsN3KmXQ/FxQ/0wAdy27jqdaS3v0TEM4UwrwuPo4/yp0xlnP748IwSlCDVptUAMc&#10;Oz6KUIPvJkdrJH3FBNKG2vFpQENtrAdQC10+mVh/4GVRH+pHrhTQur5H7xPQ9wto/XzdbQL6UgEt&#10;gF+ty7z67Kr3kKB+5YuqhfvfORhNG+zeLI1Mrzi9DzVTL0DNG4qGmlG1sTbYTGmAtKuRboAeJEwX&#10;6AUkQj1ff3+JdBvUGdIE0jRPI/Y2OEtcXXbetrLLjyu7nrIS4rbjYxnMsQzlrAzmWIbwVMpQjmXo&#10;TqcMnR8J6h8I4K5l1/FUaGnDTIsPs5sMNH3u81+ueptpNO1PEEaoQStCHd9QjNMeMUbV62nE660+&#10;SqjZXvkUBdCgaawXXd5H2lC/4crq0rmC+mEh/cjzBPS9/V53j5C+W0irV90loPUi8+CLq97LXl71&#10;Xv7SqvfSl1SnbX5tddmciQ/G1HPViwQ1nXaZRrK6Pe6/oaYINfdzBxWhnr3/MNC0r9pd9ylCTXvo&#10;fjHf3AY1c9BAnCHt0fQA64uHEczwLFs3OW6q19GleJ0x4zvqtK5NBWmXAZ2VQdxWhvKoMnynUgbQ&#10;dwX1twVw17LreDK3NKc1aKZxzoD+1a/6nXGu4DPS5aia6QpGmxFrI+1KqIF33sH9fX54vx/M3Xo0&#10;TYxmwTq26NwJqOkFwv5R4f2Ielj38XWC2UC/WhC+SkA/dGfVe8kLqt79Qvrel1W9ewT1ix6sei9+&#10;kX6+cAB1Papefd8+1HShXpjifwbE3xb3oldCvdaRE0DTPvSmqrfV9RPTJG57vbB4640Itd8oNNQO&#10;nA11PJ7W1n01iiWUZQDtxp0+6nxdKxHuUoZxVjmiLsuAdhnKbWUoxzKEp1OG8agyiL4hqL8qgLuW&#10;XceTrWU+eqYU364VMLsGaPrEJ/6j6m0qFCPUQOPRNFADGFgbbFCLUDM6jVDzpuLWx1W9DTUSjlhz&#10;WUPNh00i0qerC9k874IJqM87TUhr9PuwgRbOrxbOBvqVd2gErcP3C+j7BPTdL6l6d2lk/XwhfecD&#10;gvsFNdDv7L1zMtSXnN+ftjHWzki7CPW2esHwKBqg923aUfdtB91vzm+o5x4xATVFoDOo3bHquCYf&#10;t+bCHFgymNlpFFHNTh9XvHxbGcbjymB2GcplGc5lGcqxDOW2Mni7liHcpQylLwvq/xLAXcuu48nS&#10;k3F6owTanfocIQNCjHgj1mzvDNLOUBNQ+wMjlE1/8PHtdQStod5WeVrBYDPyBmnOy25O+YTiFWDd&#10;gP10jWBfdYmQNtDC+SHhDNCvUC/T7wB9r4C+R6NoA33HC6vebfdXvVvvG4L6N3vv6CN9sZA+X7fF&#10;dEuJNX93G9TbqTmHDiO975v7bXjCxGWM9d4a6RtpRsrjkCYjHTtRzdcLVgbpuIA0O346lUC7DOJx&#10;ZUC7DOZYhnJWhrPLMB5VBvC4MnynUobTFwT1vwvgrmXXsSL3ZMA5BTrB2b32tb87gdBOKkLNFECE&#10;mq01QBpgDbUDa3Bm50eMptn87lS15gETSBO3Y6yJy4J0hLoeVYdOOU8oC9+XCd+X3qfDt2sUfasO&#10;C2oDfTej6Abo2/tA9265t+rddPdkqBlJgzRxm9xXPqwD0vydQO1A19Mf26it1LyTqt7uAnrvgDQ9&#10;7ewJqI31VhqBxzcMx0EdR9PueHWSWksvehme41qQlJ2vaxnUsQzlrAxol+HsMpBHlSGdleFclmHc&#10;pQzhLmVQ/Yeg/qQA7lp2HStSNcxuKeE8BLNL4e3aiNEzJTjHeuscNwE1GWmQKaEmj6aJqYuINVB7&#10;B0iGmo9tbyKsDHUcVRPXY6ifo4B6aFStnnFK1XvhK/sxD33fywS0RtE3CujbBPRdjKIF9B0avd7W&#10;AH2z/ku4QaPwa/pbfwygXl0vTHMPnAy1sS6hNtZGmjbTCH93wez2AurHqt7mVw9DTWsdNoF0xJqf&#10;GdQl0sRoGqhXPSiHs60M6HFl11OW4TyuDGrKkKYM6LYynGMZym1lOMcyhKdThnJWBtenBPW/CuCu&#10;ZdexvDcMs8tRncmWJ5zdb/7mn/bhiVB7VA1QQA2mEWoj7Yw0Ux9MITCijlAD8Jx9+1t+GGo2eTPS&#10;xOU4n5GmC9hCo4H6Yv1+4Ln9eWiAvkej6OcL6BsE9HUaRV8roK/TKPoGAX3LBNC9qzXyfu5tk6Ge&#10;90xd5+l9qM9Wvr/EC5HfRHW8aG2tDDWtfnTAWkjT9ro/7MOay/DYuQN1f3mj0IE0I2dnpEeNpt0C&#10;PS7r6TqzMninU4ZzWYbxqDKkKUPaZShnZTjHMpDLMpTbyuDtWobxqDLEPiaoPyiAu5Zdx/LYssLZ&#10;zQzQI6Y2KIG4rV829dY6pg8o/9r733t+ltBEqOOImjyqBlsXoR6MqkNsqufpE1dCTR5VAzUxzXG3&#10;RtGMoG9qgL5GQD9Po+ir76l6VwnoK5+vn3fUQPcW3aLfbxqGerUGanb8dPFpfax9f3lDlPsVkSZe&#10;uBhRx1F1DXUDND1D7a821eg/Pna0qfCOUBtlEI4xcvZhQ+3RtFvt2BzpcWUgl2UgjytDua0MasqQ&#10;pgzlWIZyWYZyLIN4XBnA48oQ7lIG2r8I6r8TwF3LrsOdffbZg8P//d//XZ111ll1/M7P3/md36kP&#10;P/bYY4Pjszjtuuuuqw9/7GMfqx566KFJ52lrWeE8BDOl8E4lAdtWALgtwxw7aOG1/U8NkqF2JdQe&#10;VYN0CTV5NF1ibahBeA3BZqi97w/PeRPTJiXUFKE+9MyJeeghoDWKBugrBPTlAvqyW3X4Zv28sepd&#10;0v9U4gTUvyMEGqivOHgYav89/L1GmtE/UO+ogNoj6/V0XwB6D7UPSL+l32aCmr8rPn58G0yE2iPp&#10;iPQJCpTLItLU22cywtNtcZHOyoB2GdKUIe0yoF0Gs8tQbivDeFwZxl3KMB5VBts/Cer3COCuZddB&#10;f/VXf1XNmjVr0vHs1+O3f/u368MPPvhg9fjjj1df+MIXJp3P/fKXv6x3bfqWt7yl/v0KjbBG7etj&#10;WY6clzecXYY09dY4cgJq8DHSoFRCTXHzvIg0ZVDzgRdDTQedNQE14HFbgOYYyXp3pMwbu4v1r76h&#10;vlCHdxWEvFF49b19oBcB9J0C+vaqd6mAvkRAX3yTft6gn9fpMte0Q22suU3+M4h/k6Hm8XAeVdOW&#10;lw8D7Ta5cOJv4sXNj9+hDw0jXULdhvTJSevr+jJ4F6eI9nTgzmDOyqCmDGnKgG5rOkhTBvG4MoSn&#10;WgZzWQbdBwT1uwVw17LrcOz9Lv7+0Y9+tN450ze+8Y3qoIMOqu66667q9ttvr2655Zbq6quvrm66&#10;6abq7/7u76rPfe5zg8uwUyZ+sve8T33qU9XHP/7xSVDnOFMO6kw2CWdK0e3azExtUIZz3S/pV1rY&#10;BDXTHuWomvlYv5EYM9Il1t40D5y9WR6x2R0f1T5Z1VgL2dWO6EPt+XBux6h5f9bG2jFtcpZiLpkR&#10;9lkaYW9/kpBlmqMB+jKNoi+5pQ/0hQL6AgF93jX6ebV+9j+ZOAnqKw9T5/c76+JhpMkfHy+hZltw&#10;2lAg7yqYn15CDeA6vcR6wYmToTbWbaPpDOlT1KoLJ3Z4BdplGcRdKrHOmi7QLkOaMqRdhnJWHFGX&#10;ZUDHMoxHlcE7lTKUsyJ27r2C+k8EcNey63Al1CDMzziiBmoOM03Cbk6B+Kc//Wn16U9/uj4coV5j&#10;jTWq3XbbrZo/f/4yxZmWBM6LC3SKsqtxpl8NqqFmJG2sQZo3EjOomQo4QDHqjVCDdHwjMWLNx8IZ&#10;VQO1O/a8/puJhprAjOv1/qzZrtlI8wEYoOYwULvThPW2gu8SAX2RgL5Qo+jzbxTK1wvzawXv86re&#10;c67qn/fc/icSB1Czed6Vpyud5hit8zcwqnb8fUx3+AWMeKyYtnFrntDHmvYy1LpvEWq3qkbvnpsu&#10;oc6QbhtNn6pm7Tsa6rbTMpxjGczjWhpYZyjHMpjLMpxjGcbjygAeV4bxqACw7C8F9R8K4K5l1+EM&#10;Nbs55SejaH6yK9Mtttiiev7zn19997vfrb/BhSmQr3/96/Xxn/3sZwfXAYpcD7s5NcyMqJc2zjML&#10;s1taONME0PSLCLWx5icjSEPt6Q+QZlQI1M5Ql1t8RKxBmjyqJkbGqxzYf2HgNoGakSowGmrwN9IR&#10;6og111NjfbxGzQHoswH6uRPTJmzup/NGqNdbTaPRKwVshJrzcV9LrLlvEWreBOW+Z1Dv+ni/9Vug&#10;5jE89uH+6LksgzpDmtE0UJ/wugmMS5Dbjo9lSLsM41GVI+xYhjRlSFOGtMuApgzlWIZyVgbxuDKI&#10;x5VhPCpjGHuXoP5dAdw1oP3Zz3426XpmovZRM+WgzmTLK86UwuxacCaAdkNQU7mfCuLff4ApoSYg&#10;M9QUofY+qV2E+tSLJ6YPCPyY/45xmQxqY831cPj0KzVS3U/HXSNsrxbOGkUb6Dr9ftbE1Ee9U6ZL&#10;+F7GBGou592eRqgj1tzXiPUA6gbpndUCQc2LWAb1agdNBjm+URiPy6AGaTrlDXrB03XxDe8R5rIM&#10;aZchTRnG48qQpgxpypB2GdKUIU0Zzi4DeVQZxqPKIB5XhvGoMhz/WFC/TQB3LbuO6TRAmZYRzDQJ&#10;Z0rBnWoCti3h2qUUZTcCZ4pAD6CeK6jjCJoPZ8TpDjLSJdZANApqtqWOUHtUDbC06iETULMFBVMM&#10;EWqw5DLjoHZ7nVb1dhKaEeh66kOj6/OuHUDdu1IjcJCuoT61jzTTHr4c9zVibaj5aH2E2livf+4E&#10;0js2sWtXXqj4lGMJ9ex925GOMXKmiLRH0272AX2o+dQnP7NGYZ0h7TKMR5Uh7boCTRnQsalCXZbh&#10;HMswbitDuGsZyG1lYP6BoH6zAO5adh1tDWFMKcguh3QmWyYok2DtUgoyDVCm7jDX/aLfn/zp32rB&#10;7QB1RMZQg7QroQZoF6GmCDWtdvgw1IzoI9TEZn0l1BSh5nS/EOx8UtXbW2gD/JkaYZ+jkfb5NwiJ&#10;gwX25VXvch1/5YkBa/0eoWZ+PH6hAEDHAJopG7fReRNA094BaiofPxoHtZGOAfNpRcc+NLEPlRLr&#10;riPrDGkqIR51WoZzbCaApgxpl6GcleFclqEcy+CdahnIbWWY/o6gflQAdy27jlh3mCkHdSYbQtml&#10;2E61pTmlQVPAmRqgP//5r1S9ORqJAS5Q8+ahsW4bURsbikiPg5qtPiLUQBihfpaQe9plfaQdt8FI&#10;1lCPwpo4DaSdR+CObaS9aR8BtbtSqPOmopF2IM2bm9wX5unj/WMU/bTQegXUhxVQG+sINd/W0mU0&#10;HSuRptPVKmE3slQC7TKkR2WQI9CuK9AUR9NuJoGOZTC7DORRZUBThu50y1DOymB9m6B+tQDuWnn5&#10;7jDnkM50SwZlt2xxTkGONTjTz3/+S41gtVKDDSNXUDbUxnoc1ODFv/MZ1B6FApOh5gMkRtoj3vAG&#10;Xz2Fse4x/fsU8/VyW7yg8AYj18Fo1/E7t8HhCDV74TPS3Ba3E7GOUNNlF0+gz/0jvpXcfzNQ8/j4&#10;vgE1/wVkUIN0CTX3kcclQr2GnocMaMqQzkbThppvftlY10lxVD0TWGcZ6wzlWAZ0WQQ7QzvDeFQZ&#10;0C7DeFQZ0qPKIB5XhnJWiSy9RVC/TAB3rTvMlGM6k02CmVJkp5twbUuwTqUUZpohnN0HPvARLRiH&#10;TWBDJdQ0CmqQdhFqRr9GmoApIgWoBtBQO8Dmq7f8MXYHjp4LJ7YC4fpKpNmyxJ8ojGB7VG2o6QJV&#10;Qn2p4vYZlcf7yMfI2arFWPPCZqyBOo6qDfWeAepNBXV8TCj+Pftf2ccXhLtA3YY0HfXg8Ig6Yl2W&#10;wTvVylF1NrrOUI6VQJeVYE8F7QxpyjCmDN2247MygLOMbtvxo8qgfqOgfpEA7loOciwHdSZbpjiT&#10;cO1aCrObYaDf//4P9z8YwYc0ItLEVMd8QV3uJa6EGqhAqw1qRrtMTxgkpj8MNQFnRDBCbayPPUfo&#10;XTQBNfcvYg3UxtpIG+qItb/Ky6NqI+08sgZpfoI0MZrmMvF+8gJkqHkBA2vul6E21kC9UwP0QWoP&#10;ta2g5u/2Y8IInevz38PjydYfflPQGeGIdDw+ZqhpVb0Id4GapjvSNtCxqUKdoVyWIR3LcI5lSLsS&#10;6amAnFWiO6oM4K5lUD8sqO8VwF1bLlCmFNjpNmJKg4TqVEpRdtPFOYH5503ve9+Hq51307/0aylW&#10;oriisiKzKR4fOmmDmk3yHNtQl1hHqAHUc8mGyUgDJ0UAKUINoBeqTU4YhpoYzUeouT2uvw3qCDaj&#10;6hJqYmRtoB1TMIyqI9bAaqx5XICa+FRlxBqony6cGVFvrw4G6sv718mLFveXF7MINW+Wrn9sO9Rd&#10;ilBv/OxhqEdhnUHddjy1IU0Z0qOgpgxnylAuy2COZTjHMqgpQ3hcGcajygDumnGO0xevEtR3COCu&#10;ZZjOdAOMYymw060P87LBmaaPMxlo2v+ga7TwXTC8gJcrKysy4IwaURtqT314a4yItQFlxGisCUQN&#10;JmWj6hLPi9RmJw1DTbxAcBve1I2fvg1DzYtCiTXHefojxuiZ2yyh5rxAbay5TXDlb+V2DTX3L0IG&#10;1ABNu7yl6h2vdtRxXCfXE6E21jyOe102faQpQn3Y/RPz1LHyeXe+723Hu1GjacqQdhnSlCFNcXkt&#10;y1COZSiXZUC7DOJxZRiPK0O4S9m88ssE9U0CuGsZrIvbEMguBXZxGgMzCdWplKLspouza1BuA/oV&#10;r3xH1Zt1fH+BKBd0r5QG2o2D2p9IJENNxjMWoWYkOVWo6ZizBcz5E0gz6mfaxi8WDqzJUJejam6f&#10;4/gIe4k1UHtaxFCz/xCO86iauB3+VmPN9AfbUQM1CBqztc8Q0sKZQJr2PKUPNXF/ItTcbz+Oax8x&#10;PaQpQk3sQ4X75blzimjH2kbcJdCxDGrKkKYMaZdBTeVy6zKcXYZyLIM5K8N4XCXE48oQ7tIw0n0k&#10;XySoNSbrXAQ29rKXvazee55/Z78d9957b/WOd7yj3tcHh9nD3v/9v/+3euYznzkS5jXXXLP+mDmH&#10;uczpp58xdPr4OqBMAnUqpSC7ETBTinGswbgs4kz/9E+fqI465latqHpC56hViniiWahYqSLS46Am&#10;I20oI9TgQyXUjCANtQNrI+096YGmt/4AS2N9tLDeTP8RxOkFPmYesTbUAMpoPo6qGWkbao5jThuc&#10;S6hLrH0cSPN38Df5MeFv5vHwNtTcJ6O2xgl9pA9pkN7/AV323P51GWu2YAFpP2YeVW926sxBvZUe&#10;s4h0G9SjTgPrDGkqgXZLY1SdAe0ynF0Gclslwl3KMB5XiXCXIqzuPkF9pQDuWnYdjn10+DBQs3e8&#10;iPEdd9xR/1y0aNEA1fo8Admf/ezn9c/Pfvbf6p9HHHFkB6gnpjJGAi1Qp1qKcmxxgBa842B2H//4&#10;f1YnnHiHcD6nj7QroQZvji8XYhbytU4WPs/OoebNvLZRtedaDQ+BkUfT5OkPx6jaSBtqx4jWUDMF&#10;wsh6o4C1d+JkrEGan9w37geocntG2lDzOy8S3vLEUGdY+3fejPSLD7cXHxuAA+qINVDvCdKP6bFR&#10;W1/dv06PzIn7Ex8rP357XZQj3KUS6gOfP4FwzAi3HU+e1/ZI2y9CbhTUlCFNXYF2GdKuBNqVy3VZ&#10;hnJbGcajyiAeVwbxuCKq7i5BfYkA7lp2HQ6oI8x03PHH1z/f/Nhj1Tv/8A9rWA31scceV1122WVC&#10;6BMC++b6cISaLw/g8GSoO8JMwnSqpSDHZhhnynD++S9+WXfJpS8QwMIsAu08qjbQsXIhrlcmYbHg&#10;pGGoQTpC7SLSFPEhNmszlBShBsA2qBl1xlF1PV99/GSovac9I22oCbx5sfBtG2qPqo11CbWx5ien&#10;8zdw/cbajwv3ge2ngQvcwHqB1oAt7tZlBPQO6li1+1n9zf64vgg1I38/Tr7P/Eew7rOGwc1Qbite&#10;jtY4ZvJ/TSXQLkPalVBnOMdKoGMzgTRlSFO5TI8rA9plGGdlAE+lDONRZbjeJqjPE8BdKy8fUTbU&#10;ccR83HGCujlcj6j1M0Lt0xxQX3rpZdXFF19S/d7v/X7dvvvuq9OWDMqUYhwbgTKlIMeEbtYonOnZ&#10;z76t6q165sTCUj6hJcxlXlhZceKKxsrJt5Wsc/QE0i5CzQjTyBBvKEaoGVFHrD0dwajWm81RibWh&#10;ji3S/2tPO24y1HzcPN4nUOW+cN94kWFaBrANNXl3q75/3J8Sa+4PpxHXwfXy93EbQO0dVw0BdqEe&#10;owbpPd8sLNUeGmEDNS84EWqmhIy1kabdzx/GNgO5rXg52uHyCaDZYZT3pRLhdmBdAu08qo7LSNao&#10;aQ+XoRzLUC7LgI5FiNvKYC4rQS4rwZ1u5Xo7rhJZulFQa5Xt3LHHHlu9+y//cghoI/vnf/4X9c/3&#10;vOe91fe+9339/uf171/84pcGh+ljH/v44DDHf//7Pxj87uP+5m/+RocFqfrQhz40GWUnSKdTCnJs&#10;GeHMJwrpqKP0L3W54GRPaltAzUJSIu08et1II/Vtz52AOo6qwdDAGGsjDY5k7AioQRKkI9TOSBPT&#10;HxHqS9QVagONEg21px04zI6SfJ+4H76/HnET98ejarAEamPNcQDN6RznOWROA1T/zWAdoeYxMtRr&#10;nCgcwRmk36TzXd9H2vH3RaiNtR9DeuZluo5LJ7DNQG4rbjXCZfe5ZRjoNqjjqLoN6mwZiWUox7qM&#10;pDOUYxnKZRnKZRnKsXK9yiqxnU7ZetmlDOprBPUpArhrEeaZbclNZVCKcdni4kyCd7o40/77X6wn&#10;S/+7tC082ROb5YUyW2GIlRaEGLFuepFWFD7azYhRv2dQu4h0CTUxkjXUJdaMag11HFXzwRRGpJcp&#10;dpq04MgJpA21seY+gXIJNaNrv4gwhQGQhtpYG2gfx+WMtf9m4jYNdRxVr6b/QHYT0CDNFwJsf2z/&#10;/kes+TuNNPEYxRE1bXjy4iEdW1v/hZRQG2sDHSuB9t+W4UzjRtEGOpYtb5Th7DKUYxnIZRHjtrL1&#10;KlZiO52y9XEqZVAvEtR6qjuXIzuVJkBeflCmacAscNuaCs70nOfcUa02T/8Wj1roWJCyJzbGecrL&#10;lSsMKyBvGHln+G4jvUisuXACaReR8dywM4LESJJphmxUzaZwfCiFLT8ojqo9V82o2livfViONRlp&#10;4j8AQx1H/NxXfjfKvo/cfx/H6caaw/zd7DFvO8ULGbABNbfP/PQuAppvZzlY7X9r1Vuk54u/wfFB&#10;HubbDbTjhYPbNdg7nzMzUPNJxj2uy5H2nLQz1BwGaQMdK4F2GdCUIU3l8uYyoF2Gs4sYZ5XLe1sR&#10;5LIM3OmUrZNTaZUzqt5gqiJ0maA+SgB3Lcd3VFOAmYTodEoxjk2CmaYIsxO63WCmBuYC6J+FVp93&#10;rhakK9oXvnELlJ/keJmYVxQD7VhhI9SAxAh7c6HE10hlUION33gzREaQeWIC6hJrkI5QO4+mHVAb&#10;a/b6V0LNJnPgyXbXEWugjqPqeH8j1oBprJnm8IicyxhpMmqOF7A9BeMz1TH3CuSz+1BfrMcqYk1t&#10;UBvr/fRcb6X/mjKQ22qD+oSHBZ3+141Iu3j/XbaVh8uQng7UFIGOZUhTBrSL60UsW9bHFdelWLZe&#10;zWQR46w5ZyktT2u+voC6gfRCQX2oAO7aMMJZywnMNAZmSiEuE7hZOcyU41wCPX++Ro1rXj56Iey6&#10;QPn0uFA6VpASaWekATr+u1+PJC8dxhpkCHCMNYEeo2lD7VG1M9LEPHGE2lMg5ajaWF8gEA21d+Bv&#10;qIm9AEaouW8RaldCTUyPGGqmVZgKMtTMkw9w03O04+t0/W/QqFltoecNpF1Emr+X2+G6I9bxdnkM&#10;N3l2DnJWG9Ju7onDQGdQe6pjHNQl0i6DmroC7TKkXYY0ZesHZcv6uOK6FMvWqZkqgzk26zTdBz2P&#10;az3eL4P1HEG9vwDu2uTrWPIoUwpxrAPKlEJcJmyzcpTdeJjd/fe/eXjhaVsIswWKvABkp8XrjSuI&#10;R0tlrMQl0I5PCVLvmRNIZ1AzgjTSJdRxe+pyVM1mcnRuE6PrCDUB4fmMNg6egJoMNfEJQqA11iXS&#10;DqwBNKIJ0sYZqAHOvxu5WVry9xTQF6mNdZj7dfllE1Bf1Iyq+c/Bfze35eKomsePrUy2f043kLMi&#10;0rTzVZORdtx/Ax2LQPOC7eUhQ5qMcgm1j4/LWlsZzrEMaZetIxSX91jbupEd7yKu4yqx7XKeMtYr&#10;YF6taRTUZwjqvQVw18aCLDQXpxThsqWAMuUgU45yG8z0wx/9tHr00T8UOMf3F5iybMEbtTBlpzku&#10;m60oEWjyihqnP2KMKt2m+ld9nSOr3r76tx1sGLWCj6caAJotKoy1kXbGmjyqNtSMqo018aacob5S&#10;CBrENQ8XphrdArX3EMh94zBQO+aa/WEdIw2OxHH8h8BInPz3GWcDxwsVxzOavlD/jl70Gh0W0ov0&#10;/F1x+sT9u0z370rdN/4GI028eEWseazi/aAtzx2PNBCXX88VDzumPyLQfuMwQ5pKoGMR5xLkrGxZ&#10;i2UoxzKYy+K64XWlXF/KsnWDIqZTLQM3q9xU1nHaqvpPtad1CZTXbJB2q6sM6pMF9W4CuGszCXOK&#10;cFlHlCmFuEzQtjUW5QLmDOSs//jPL1e92cdMXmBi2YJGPj1baOLlHZcpVwSvMF4RDbRjxY5AAyFT&#10;IUw3+Ete3SYaCW503ORtqvl339sxe1TdBjVvLEao46iakSlvyg1G1lcKx4D1Sfo3cVP9DqTcH4/6&#10;QdtQc/8jvpzPo29+5zwRar8ocVqc591It3Pho7qvD+q2T+gj7QZQNz1bK1+Emow0o3geo4h0DfU5&#10;45GOMFO5P2u3jh6Xwf0umgrSlCE9HajL5bAsA7msC8px2c+OL8vWpXGVEHepRHpVLU+zmO4Uxh49&#10;G+hVm1ZRk6H+n+o4Qb2DAO5aBm7XUojLOsKcIpwlbNvKYaYA8zRx/tnPfll9+F8/qydG/7JnC8tU&#10;yhYciudhwfQCzQKerRisgKyInp8mVlr+PQYrv5kYi0iTMeTbY/a+cBhrQ03MWUeoI9b+4AsZ7DjP&#10;S2w9YaxrqAPWi4TSBs/q42qo46jaI25D7TluQ83pvHEI1PzuFyiuL0K9+tF6zPbT7elnfbsnqQRq&#10;7i/THmyamEHtx4dNA+OoepszZgZqvuZrW71QeBTdBrWBdiXQFKc5ptKSBNqVELu4HpRl60o8vksZ&#10;wl0aAH2xHDhWt6sXfcMM1mScZzfNUdl88tGCemsB3LUM4LZSiLNmEmYStm3lMFOAebo4OyH9rnf9&#10;/cRCMd2yhaaM82ULdVwx4gqVrZwETN7CIoINZCXSxDegcBzfJLO/kAAiT3+AdBvUjKYj1M6b6zlv&#10;6kZX6vqHsGaLC2G9UP+lbCw0edPTo2pG2kAcR9X+mzyq9unG2lAb6w0uEHBMcwC0O0v5tnWbVzx7&#10;Aml/TN0fXY9gG2nnqRiDva1W4lFIR6gzpOmEprmnD4+cYxHomJ//chQdl5lYBNn5+LjMtZWhXJYt&#10;zy6Dmsp1x2XrDBnT7DQX0R1VHDWXzT5F53mF7qMALkfQoGygjTQNTVk0HS6oNxXAXctAJsDlk4kR&#10;4Hc1v//3F79UH6ZPfurT9U8+rfhLoZr1rnfxycT31eh+7Wtfr/75Qx+ajHFM0GblIFMAuUB5SjAL&#10;ZPfTpr/4i3/Uq+cR/Scwe/IpW6DKssuVcb5soWWB9opRrmgeVTuPujyqLmOEGb++K2JtwNfXwriN&#10;4Dzksj7WhhqoSqgzpB2ja0PNG4uG+iJPf7hz1KlKt0sHHanRpEa7mwlRXlwMseeZDTXHRaiphHo9&#10;IN5TaQRUj6ANtUbwgxG9AuqINLHvkIg1j0UJNfP7EWs204sot5UBTYymDfUC3acSaEbR8fnOikBP&#10;B2qKGLeVoRwrUc6K60hc5uPxZdm6QyW40y0Dmn3zsDUHc84l0gYarEuoZ9/XQC04YwcJ6vUFcNd8&#10;uQgyXXyJVqBeb/D75z//X0L3f6rjjjuu/kn33Xd/deuttw5ALgPdn/38F9Ull15a7weE31/z2tdW&#10;p51++szCPAM4G+Z+v6j+9M8+UK2/oUY0q10+8QRmC8dMFRfEuMA6FmoW/riieGVj5WQFjv8eE6Pq&#10;iJaBY7Tq7ZhjEW0AXO/Eqrf7mRNQl6NqoAbjDOmYR9ceVfPm4hVxVH2RapAe1Mwhb3uQXjh0HwiI&#10;I9TkqQ/H38ZuVhfo/Fy2RprYBA+ojXUBNcu79xuSQc0+T4CaLT4i1J7+ILY42UIvOHFqg8A3fmv5&#10;KKiNNG2h+2Wg42i5rVEgd8U6Ll9tlSCXlRhnebmOy31Ztm7E48sitovbAOgLq94qWpaA2fPOnpOO&#10;SDPd4dPr318j2PVfG79HoN2+gnq+AO5axLmMnTJNTGH8T/WlL325etWrXlUjzP49/uAP/qD6/d//&#10;/XqnS+wd713veld9+Ovf+OYA4R//5Kf1z099+jPVV776teplL395ddppglrgziTMM4Gz235H/fvK&#10;PFT2BGYLyOJULoQUgY5lKwUrDqNqoHas2HFUzWZqETdAi0CDst+M8yZxsfWE2s5nDEMNYgTCNA5s&#10;Tgfqwcez46gaLPWiOAnrZv64TnDvdLjaT3+v7otbT22q54qftJNQPn7X/vnrDlXG2lDrBWjRMUq3&#10;e4XifpGhjliDNG+kgrSLUBNIs/WJt+HeUX+bkQZfQx0D4vi7zxehpnm8SOk6M5gdz38GcCxiHPNp&#10;JcZZ2fIXy0Auy5brbB2gbH1xbetjXFfHFUfMZXM0eFhF0K52t+6jsF2jQdjxexw9+/g5j+j3a9VN&#10;E8dlUO8lqNcQwF0bwBxA7verBuqJEfImm2xS/wTehx95dIAx/dZv/3a9g6frb7ihnga5595768M/&#10;/rGgFraf+tRnqs0226x6xSteWe2+++7CNgM5JnxbUE7xHdUYmN3LXv42PcBCYVU9UdkT68qFY6qN&#10;uh4vpNkCzYLulYIVxysho6VsBSZ/wo0i1kbaQLvym8yBhy1CaAeNFo21oQazrljzJiNvKBrrwaia&#10;6QmBNAnquGUGv+tfz/p8TGMwIj5Y7aWOCu2rdlKGOmJtqNWVilG0kSZG/RFrYronIp1BzfSHkaat&#10;z52AOmLsAJiPrkeQ+f3YpuNC/GcAxG2NGilTCXNZiXFWxLitEuQylt+IcFyu4/Fl5foR18MskM2O&#10;j5Uol62i5XyV23VYyHqaYwBxE6eVUM9+nrpu4ryuRBpwdxPUswVw14xylqEG2I989KM1vm97+9tr&#10;mNm1KT//4t3vro//1498pHrb295eH/7yV746GCX/9Kc/r9Zaa61qu+22GyDMiLoV5ZmAmTrA7N79&#10;7n/UA6wVF6AdT1j2JI+qXKjKpnL+coH1Qs1KwcpTrpAl0IzCGF2X0x8OrHnzzUWsAZptkwHISBPf&#10;ObiRHqcdlaFm6whD7QA5g5pPLPLt4VSD7VE1+FLbqPrk8LvP6/MzjQHGEes9muNiT1cALUT5hCR5&#10;B1JtUDO14ymPGC9WRprHhccpjqg34fERsm2jaVAuoQZlQx3b+Dk50F0QHlcJclaG7lSApi4oty33&#10;Pr5cd9oq0Z1Kq+h5m3OVble4AjHI8pPRMzgzvUEcZq6aaqh1mVWUL1M2GA2Hdvm1FtJqTude+cqH&#10;qo8KYUCmOEoem5Ad1TDGZQ3KLThPC+gp4Ezve/+Hq4MPvUEP8nl6QPVElWULQlZ8ssvTxi1oPj2r&#10;XGiJBd8rCSuSofao2kA7pkAi0IysmQohbzURY5TNbkGNToSaT+KBNfvj2Ex47q4Rbpz+KIsjbLap&#10;BsaIdQ02o+qIb0SatPJMOi6e/4ImPYfuymfrJ6N05r75xGETu1010obalVD7haic9nAgHT8R6Q/k&#10;+HHb7ZrRSEeoOZwhfYw6Ws3V3zIVoOPyUebzZKfFSmyzIsA07nQql+dsuY9l68y44vpI2bodm3O5&#10;sNXy7E3sANjIegRtpAmQB1Bf2/+9DWmaBLVGx7v8eh8BPK9zKcBZwnVUOcYkdLME67RRFsKTpzNy&#10;jCf1019UP1GHH36jHmSNrvg2lezJowzeWLlAtJ1/1HmyhdOVC7UrVwhi5QJrgx2x9qjaQDvmqg00&#10;W3t4OoTY30ZZhJtR924aDW8hOJ+hkW0GtYtIU4T6cnD1lAZx2CAzvXFc+N35vHr+aqQ9z22o9fuV&#10;V+hwQNpQR6zjfSJG12xuaKQNdTaqLqH2PLXb8qzxUBvrDGkCaVr3jIkpjghymYGOtQHcdj4Ox+Uq&#10;KwM4li2z5enZ8h6L60hb2foUj6dsvY7N0jI257Y+xobawBpmRtRAzGGPpmdreVvllv7xY6EemlOm&#10;XwnqQwTwhp1LUSYh21YOcqzBeDmC2Z1++q16kPXvZPxewuwJdPFJ71q2wGS1Xb8X1nJhd9nK45XN&#10;I2zHCu43Fl3EugTaMVddIs12wqDEx6ljB1ys6zoqR5qR6uWKrT0iiPVoGkAZ+QqievM8gw3GTHkA&#10;NWWjaj2Hg9H0hUr3YQhqXf+VTK0YaR0eBzVTNkzlZFDzRQVGmk8mel8fMSPNR9431P0vUQZfpjiy&#10;48s8mqb19djE57nMwGYZ4LisZNfDcSBani8WsW0rW15jEeO2IrptZetNrFyPy/jACkB7WsPxu4Em&#10;oOU4H880x5zn6zZ0uKwE2nm6IrbLr7XCVFt2brmEmWYQZ/rKV79VHcjKNFtFpInvJ8yeTBq1AJSn&#10;TaWu1xMXzrjAe+WJK1sb1PzL7E32YnzyDazZpM2x+ZuxBmjmqv3JO1dCzZYRvMG49zkabQvQCDVI&#10;g6PfQDTYF+vfzRppv5EI1M5Aj4LaSBtqRtUN1oY4Yh2hdsyTG2imaYh56Yi1oY5YZ3vQIx4bHi+/&#10;uO1x0zDIfDlBWYY0GWm3hv6u8vkmLw8Zmpzu5STL11FerjxfXO5i8TLZ6WUZyrG25T4Wz5MV16u2&#10;5mgkvPqbdJtClNFxhJrfI9RGes61+v0GXT58GrEsQ5qMcxwJ7/LrEwTwTp2bOswNxC0gTwtlmgRz&#10;AnBWgnLZPvtcVPV6+ldllp4koC7rOqpuO77r6dl52s7nsoWVvPB7ZXMRac9rkjfZc0yHOD5IUgba&#10;uyjmpD2aLqFmfyBGmji8j7Dc4riqt1BoA6FRNNRUH3+4ADXUFKHmY95sqcEbg8Y6Is0cNPPPEWug&#10;brAegppaoGZkb6Cd30QkY22oyUhTOapm+sNI08b6W0Yh7VEzP2NHqCNVhJpdn0ZcI4AU0RyHJ6dx&#10;XeX5XRekXQZul/PEWJ6zZT82bn2Jp7fFfjlWfbAAOASqTH1wPOfhdw7P0n9Hqz6i29HhUUWcYxHo&#10;CahPF8B7dS7H2AneMShTCu+4hlCeAsyUYJx18CGXV7NmaSUGaJdBTYyqY/EJHrUgdF1Ixp3PC1xZ&#10;CbQrVwZWMEPtUXSZR9ER6Yh1HFVTuTXIbk2ABNIGOuYtIo4VmlsI2gijob5yZ4G6tdpbGWrwBemF&#10;ah91oDpEATZQe8sPzkeMwiPWzaianT7FFwV3oY731h3eVzZvHvJGZxvUxN/kKY84ms6g5kUsQs32&#10;56OgNsIR6aMUUJfN14sfz/MoPA1tdlrXfB1dridDN1Yus9l5smU+lq0rZdk6G6u36HqF7oPQLEfL&#10;EWmK89S9oycul8Gc5etxHJdC/YRGMtUBnRsJcwvOKbzjamCe8oiZEoRH9/Nqxx31gtW7dBjpDOo4&#10;/dFW9uRPtex6y7LLUbnAU9uKwwrmUVcZgMc3GWMAziZ7RjqDmvzRc95M5FN5MYAGaoDz1hPHC8+1&#10;tKwNoGbKY8smDRbqgJl9bzCC5rADagfYzGWXUBNIK7bL9o6VSqgZPZORNtRxU8ISan+jTYS6xNpv&#10;Kvq/jTj1Qc+4I0calDOoM6TpMLWq/kbwypYHypaJqVZC6rqcx2X3rawEOStbF2LZOhSbfZrSC/Rq&#10;euzAtoS6RNVIr3afLqcXf19mKlCTgXbZtMUuT2jFqI7o3IyjPAnkKaKsfkIpwFk/H/Rj+km/PtRC&#10;oad/o9ugNtLjsM4Wki5l1zWu7HpcXNDbVhofn0HtKZESaaZFgDoWoY77BnG82Ugl1kx/GDi2oDDY&#10;z9BzUW83baRpW2Ws96rWWbSpfrZBzcfBmas21GSoG6yNdAm1YS6xBmqPqmOMov03kHf1mkHNqNpI&#10;E9NEvJlIQL2uRmUZ1EY6Yt02mgZpWkPXZcTishBxi8c7LxPjKpelsuy6u5ynLN7frC7rQzxPVr1V&#10;xpuVoDS2jJwj0p7mMNSrv1xG6L+21d40cZkS6bbjRzU8Gu63yxNXCWDmqbs1LYxpBkCezki5BLmt&#10;PtR6wgx0b38lKCLUsezJdtmCMqrsOqbauOtlgS9XEoorXhxds/mWoXbe5hqY41YhBpzDbLrXhrRj&#10;cz2QZjokAkfATbxBx7fB8C0YVxrqbVQf6bmLNqvWX9SrVlezF22h44BaI/EB0sRHv5kCIUbXwvlK&#10;Ic0blsTcN1Mb3p8IcVwJtTPUcVTNfSyh5k1E7+41Qg3S/N3e2sNYG2riyxmOesMwyBSR9vEZ0guV&#10;oV5T/3GsyghR1zsKvDYU4/HkZSYeziovVxZvY7qVy3dWObByg9P12LB8GUijTP49jnb9qcM13tK/&#10;HGhTxNggl8c5X9eohpHWCFjt8sQNAlijjY6lCGctLsyCduowk+DtAHPZAOohrLVS9w7TYTZw1+8u&#10;PtllJZbjyq6ja20L4KhYUeJKFaF2zGsCc9t2t+WHZFwcYUewS6gJlIwym6/FABAQ/dVdtP7eghSs&#10;n16ttWiraksBTUDt+ojzMXFDTYZaXann2EhHqB2bABrpEmq27WarlHJUzQsKtUFNTO8ANdMeQM3U&#10;R8Sa6Q8eD39Z7zPuHUYZfB2jaJdBbaTdKpf2n/e4zJXoteEZcW07j4vniZeJlZfJivczi/OUy3RZ&#10;uV6UMb3Be1ER4Th6JgCOeDKaBunegf3T2pDuUrzerGzKYpcnbhPAGvZ3rA3l//zc56tZs2YJ2QmU&#10;V1ttteqwww6rvvXt71abb75F9dWvfaM+fsGCBdWrX/OaPsgBZmPLR9G33HLL+vC7/vzd1amnnjY4&#10;baIwhZHAO6ofxX7cb4cMagLmWeeqSyagzhYOly1co8quIzZpIWsqjy/LrivGihPBdl5h2uauvZ1t&#10;HGGT33iMMcJmu2u/qRi3EmEvdiAOXm1QO2N9mJbBrfYbIE0LGqRpbbWh6o+sE6gXnTcx1WGsI9T+&#10;hhk2wQNnY22kjbM3JWS/JYY6m/5wjKqNdAk1AbWRprUPb4faHaKMsY+LQLvV9B9Gtny4cnn08++6&#10;Aru4lfcji+U2+xvIy3V2WmwWg69jdVggOnD0YcDm97WbjOcar9Hl9LxEpGcaap8WgTayuzyhV+/q&#10;is4Z5mykDLA+/C8f/kj983//8Z8Mjrv11tuqm2++pT585pnPqcH90If+tYG33/d/8OP658c/8an6&#10;58KFRwSopwczlTAP97N2qI019TRam6V/n71QtJUtZFnZZV22kPl+uOw8sex6y7gf2YrjURCj6wxq&#10;5zccDXOcCiF+5xONEekINTGaZFoApJkOiUgbxbOYr2bLj6dVvQV7Vk87c41Jo+rd1YEKsGcvYo94&#10;bAlirJsPt1ym5TjOTXuqA4wNtfMHWwb3QRlr8qcSy1E1/yUwinb8TUbaRajjaJoWHKPR8SPtSB+u&#10;ItTuAHVg0fwTtazoscuWj1jbsuGyZaRL8ToWp+w+x8p1I1afrvW2p8fVW21EqCmCCcCGes1Xa50/&#10;bTLQrkS4a/H2ytMGI+DQLk+8WABf17lRUxijoL7xxhtrbG8S1PwE6mOedWz13r95v8770eoDf/eP&#10;9eEI9dvf8ds1zECd4TuqcTCXDUGdjapjs07Sk9v8SzmqbIFz2flduRC68n64UeflcHYbMe5PXLmM&#10;tPPo2jhHuIGc48qPoUeoXQTbSMd4Y42Rs2GMm8Gdp/9o6i09dlTCmjbevdr0vFWrNQXzTg3SNFeB&#10;dR/s3XVeNuNroL5C//JGqJmfNtIl1r4PAO37ZKR5w5P76m2n46g6TnkYaqY+ItQeVXvag/2lRKz3&#10;e9Ho0TQdqoz0QSqDej81Wy9O5fJRVi4To06Ly3Fcbsri+bLK620r3peyuB601WN9fVTXJQRLpPkd&#10;cOutN5pqoB/S6foPbrWXTsY5ViLbtTakKYf6lQL49s4Z4qwaaiH77nf/3+pD//KR6n3v+0D12tc+&#10;XP3n5/6retWrXjOA+rP/9h/V1VdfU0PdHylPjJa/94Mf1d8A89a3vb065phn1W200UYpxm6AMnVA&#10;mX4Y+5Gg3mEE1CXWLCC8ys4SANmCtbiVC6OL96Fr8fLZbcVYeVjBSqgdYANzWfaGY4m0Y+TNFiIl&#10;0t4rH9tcA15E+jmMpkHasZ00W4AI68O3r2bvt1n1zPPnDKDeIkBNvUXPUAHrOJoGZOAF4RJqgCbf&#10;D87D70x5eDrGUDt2c5pBzX8LJdRxi48S6jUOyZH2aNrF0bQz0hyuod5vAsa4PJS1nR6XkVGVCMff&#10;Y+XlsrjdbHmeSrPO1rqs9dQgl1AbxjjNUeN7n+7nC4ZBHlVEdiYaAN1MXdAuTzwsgHXHOvaO3/rt&#10;6tOf+ewA5wloJ6YzrrhiUf3z2c8+s3rhAy+q/vo9f1MfBl8f/573vk+Hf16docP/9u//OQQvx119&#10;9fMGv7/0pS8fOn00zDQGZhLOsedd83I9qWe2Yx0XgLjwzjpax+lycSFbnOIK4uJtT6Xsuii7XZcB&#10;TSAdM9KMpiPUxIdlADtDmpi3jjg7RpdATccpAAXIszQiHILaLaxWXbRhvwO3qDY7cMMB1kZ6c7XJ&#10;olV0Xt5oZCsQRtXNpnnMPwMyt+GRcol0hNp5NE1sPx2h9sfGI9aGOo6q2fLFSLsI9fon6HxaNw2x&#10;oY5IG+qDVQY1SNP6eqwA0qPcbJmgUctNtqyUZZdz2fmzOG9chrPiellWn66RMN+WYpAj1D5sFBlJ&#10;G+rV79TldbkM43FFaBe3iTnliemLXZ54TABreN8xozy1um8mlzUaZZo6zFk/UBdfrFfS3hmjoaZy&#10;4WKnLatcPnz8VOuykE4lryRlXmnLANlvKo6D2hln5qod0yBGucw7dnLlaLqMEapHwnXNTpPq+OTh&#10;AdWaizaq1hHItOrOW1bbHrpBta4O80YjUJM36+t3/ATSzlD7xYEyqP0BF+any1E19zV+cYCh9puk&#10;EeoDVLlpnkfVfAx/F7WPBg9MbzhgZoqDDDXHR6QNtZF28XnOlgmWv2wZcj5PVnld0y273VhcH7N6&#10;FyiNomc/oOsTeCXS5G2hjWI9zfEqnXZ1/zSfXtZ2vIvQLm7GObbLE28XwK/tXA5xbMVBeaKf9vth&#10;v+9890d6wvWvsrHOFhoWrHIhnXWyEh5sn1kuzLF4mazs9qYa15PdNhnfuPJS3PojYh1h9tw0I2lG&#10;zqCc5Y+al1BHpGNABWSOEbU7W4/nJXxCMSJNbN3Rb86i7aq5i1avsZ69aPuqt8fTq80un4B6rXpb&#10;a0O9m65PL8a8UZhBTUxvRLSJ34EZpP1pRA77jURDDdDGmgw1+ZOJhpr/IjxPzac3jTSteuAw1J7O&#10;KDPG+ze/8zMiTb19Jp7nOKoul41sWWrL17G4+fpKeN2o01xPI+HevTos6DxyjlCzKR6gzm3i8Gqv&#10;02kCetXbJpAuQc6OaytDl0adlpVD/fsC+M2dm0mUaQAzdUCZZhrmrO+r59/1Bj35J00sSGXlAjdY&#10;2HUZ0I4rgCsv01Z2e1mcN7sdVkYqj2dFNcAl1gaabakjzHFaI8b0hotIA3LcL4jB5ksI2L46fsQc&#10;nAjA2HFTBLpGOnROBJtdnE5A7Vatv1pLUNO+O1XznrFJDfWmi2brOJDm21y2rXpXHNyf/mDbacA2&#10;xBFq5+M8giZDTYymua+GOo6qiS1anEfTzlC7XULspOmgh/tIM3rOoN4n6enqGeqZoU2vmHhOed7b&#10;lo9sGRtXuex2rbyeDGAadR7Wz95zdVjAURxBc9hAE+Aa6vrvv2UC4nH5OsZVojvqtHh6PC77EMku&#10;T/wfAcyouluLgzItU5g74DzUD/pddvnLtDBoBBYXGMoWPi/wq2jFYHRNcUXILtNWeXtlnCded8wr&#10;YrkyRqTj6Nkj5TI+6MJ0xjioI9agzBYebivF5niMFvmwi3F2THEAtWOeN4PaXcictbeNJn8snJ6t&#10;TlcHqeYTjfvvWM17JluKADVbjfBGpPKbisR21BFqiljHeWmKo2o2x/P9LaHmxccjaQJqj6jJW34Q&#10;jwXbm+8SOuA1E6NpZ6QZKWdQ76H2UmDtdn9U4Oj6XPkiTV5Wui5/MV+ma9l1UAlxdh7icw09Pc9g&#10;bKQ9mo4j6Fg9F60B56rXTwDcpfJ6xhUBLjPGbcdTBHoC6r8QwO/sXIZvVjvGbkmh3MAsaEc1CWVq&#10;YB7uJ9X31Mc+/p/Vuee9SAvHmf0FJVv4KKJYL/Qa/XnrkOz8rlwQu1TeVixC7RUxrqgxRlnZpncU&#10;554j2NkbhnwrDCizb2pgLgNqx1ysoeaNtQg1LVTMD2dQM/oFz/MYWUekCaRjfKRcWF+kEfbuJwi3&#10;XfR7AzW7To1YM2/NbU4FarZQAWpwNtZkrPk7KGIN1OX0hx8LHhf/t7GLYosN5qQzqDOkARqoyUhz&#10;eDfFbhH8nPPiHJGOZcvTuGW0XJ6nUryesUDrRbp3on7ercsKNY+cQZrvI+R3Q8gnCes56KY552t9&#10;uHXi965FULPjZqrRUP+NAP6zzo1EmaaAMk0VZUphnupo2SUwG+esD/3LZ7WgHDW8oMWyhZz4lpi2&#10;y2UL5Li4XHY7rGjlaNl5Sw1gjlADsqGOYHs0TXFqg50yxW8rj4G0550j0ruoCLVjbjYCHWNKARBL&#10;qCOgbBHCt4PXSLOHvBJqdcVpQl0/AfbES6veNs30x5W7TSDtvfUxX22s4+1QhJqYm/bH4OOo2hlp&#10;x9w7f5ehNtZG2sWpoS3O0nleP4G0oW4bTTPtYaj3VEAN0rTpTcPPezaqpvK/MFcutxSXx5lo1O2x&#10;/sxugHYeQQO1N68jMPXWHHMu1mnP7x83nXx92fFTqevlPKdczys3yO78xD8I4L/u3BDKtKxgFrKj&#10;SlGmSTBTjvKg70/uf/3x+7VwnDOxEJXFBS4uePUbjmcMnzcC3DWuL46aXRvS4GyoI9ZxNA3McWoj&#10;fnAlxpxzhjQfZIlvEJJH16DMVg3Ou/X0lwyUSLPTfX/ij4AxjqbLThHY5wrhc4U2+Q1AB8Bc3ltx&#10;HKbnbrM9q97lej74KLn3gR3fYOS88TbKUbU/hZhB7WkPvzkaR9URan8yMULN9Ieh5jHcR1DvK2gd&#10;SINwBrWRpp3VrspQ7/Tq4f+WeO5ZXjKwy2XXxeXWjTtf+XtWefnYrGN0HgHNdEaGNEWkidE0X0LL&#10;CHoN/e0R2Jks3mZbU71MHAVPQP1hAfz3neuK8hDIJGC7NAnk5QDl77b04Y/8W3XgQc8VnPqXKi5s&#10;oxY+jp8tSGbp3/BZzXcxZhDHfH2xDGnKkKaIdFxZATlObcQRdIZ0l9H0LiHQ8TSHcY75Y9QUp0AY&#10;TUeoiamG+O0pcesKLmPwM6RjBp92O0mIPnsC6nKzvXJ0baSZ8vC0R4k198cfdjHUDqwBmnl5/928&#10;WPFYGGpPf/iFjj21RagjyIDNdAfHedoDoHds2kZtq4z1rIOGl4VsWTHeLE/Z8hsrTy8rl894Wpfr&#10;6B2qy725DzFQg3KEmuM4zXu2M4Sr8t+DXuB83JKqRLYsuwxl53U51J8UwGDdrZlEmWYUZlqCMH/3&#10;+z/u972JvqM+9vHPVdtvr39RvXDFBblcEOPxszUC7GnFyXCmeN5YufC7cjQd/82N0xqxDGli/jmD&#10;mnloUGZ7aOajHd/0Aiq7KO+EyRkgZ6QBKkLtQLicMigz0A6kY2DaBjWngSgjYrA9Vs/DdscK2bP7&#10;WPt8/qSiR+EeVXtuOoM6Ip1BTbwglX+zHxODbaRpy4t0HiHr9lZxisPtpAx0hNoB9pYamUaoGVXH&#10;ZSZWjrK9nMXleVRx2cxqu35ivVj1lTpecBlpB9IGmpjXNdSzjtJ91+Ui3Eu6DNvsfGXZ5SgC7amL&#10;nZ/4DwH86c5NQnkKMA+jvKRg/mkOshO4WTnMlOOc9clPf0EL2AH9hTTCWi7A8TRArt/B1uW6IE1x&#10;gSYv6J7KKMuApjgHXWaYvf2zN7njW128v44Y0xuGhYw00xwl1ARIAOWtH8jTAf49Qy4G4sDIlhQl&#10;1MR0C58KdBF/fvcWGsyD0wmX6fHS8+CPkUeoHWAbaSqnP7g/THm0Yc2IH6jjiLqEmscsQk0R6Qxq&#10;UAbi7ZvDGdS0+cv6/0lFrDOkKSIaK5c/8rLddnqsvL7Y7BN1PTfqfAIrYuzf43EOkNnUbo3X9Q/H&#10;IozZcTOVkc1OayviHJs8bQHUXxTAn+9cBjB97evfrr76tW9Va6+99gDiQw87rPrK175ZPf4bb61/&#10;fuvb36tuvPHm6itf/Wb19rf/divK6623fr3L1Pe9/++rL+u8X//md1OQx73xVydsu4HsuqE8qe/+&#10;uPp20xe++M0JVCPQLqJLxrneO59Gd21Qc1kv0P731LUhTRnSFGGObxa2fVcio2mgdhHqiIrLRtNG&#10;mi0dGFEb5xLpWIQui22z40fRnfcjsouKSJORdn7jEmQPulwIXzwBtee2ifNFqMlIez/UXIeLUHta&#10;J25LbbCZpzbSxPSH34jlsZytFxCmN0qomYM2ykDtMqi3e4tG1A/1X6AdywHLiP/zmi7WHFcuk1Re&#10;blQs42uEaQ6jXCLtrSM4POdeXe483XddLgIdQW47fipN93LjikDzO7eTTVvs/IRQqb7euYjz8Oj4&#10;ZzWMBvf/ffBfBE+vOuaYY6vHH39rDS97xuO07wnD3/zNt9cocjyX8wj5W9/+QY3wv37kEzXUnA6Y&#10;Q/hmCdkpo6zrnTLKgjii3O9HabNm7aOFKPmUYgkwGesabF1uji5XrgyUrQxU4uxKnP1GITjHbaBj&#10;cZO7CHZE2rGdNDtZAhPDGANJ4xwD6RholVCDmGMUasRiXD+jT+L2Mqgd877MEXs0Hd/8A1CQBVx/&#10;OGXOfsL5iv7oGqSZ+miDOn5ZQITaGWkX/07iP4DybzPUtI1ePACaeWhnjF2EmnZQBnp7AUCGmmUh&#10;vleRLTvA7eWrRLXLMulK/GOrazlnDj7iFWGO89CuRrr5lpUI8FSKtzeqrucfd55Rp/s2XDZVsfP/&#10;/EAAf79zfZSFcTJlwd7zfBio+fnOP/rfA4RvuvnWweHfENRHH/2sap11163++V8+Uu2444714W99&#10;+/s1vB/+yMcHCJ98yqkTIJOQ7Q6yEHaCdjooUxeY677zo+pbRWuvHfYDkiFNEWp+n8P2ogfqJ+9c&#10;6/dRK0Q5mubfWa+AhrksA5oYTUeoXYQ6jqSpDWoQjRlsRo8RaX/gA6w4rYzL+JthGGlGzADZUEew&#10;HaNt55E+I9oSTjLUZatrNHvqZX2kXYSa6Q+mPAx1iTWjaW4z3i4vPEaaFyL+dv7O+LdxXyPUO+lf&#10;e0bQxHw0CI+CekdhtoNWfCNtqCPQLi4/Hl27bJmjGtoxlTA7gJ5ztl4wdJ+ML2gxsjTQsQHWAK31&#10;osRtOpVgxqZyXhp3vuw0XybG8RHoCah/LoB/0TlDnPWd7/2oRnjTTTetPvThj1V77bV39RtvfXv1&#10;la99q/r4Jz9bveAFL6q+8N9frT7+ic9Wv/f7f1idc8759WHjTN/U4XXXXVBts8221Te+9V2d/pnq&#10;kksvnwLMNE2YaaowU4Jz2R/9r/dX661/+mSgY0aaQB2c51yk9G94BrVXJM81litfBjR1HU17JE3+&#10;hGGJNG8iArUDxAxqj3IZ1YKv57BjQAxQgB6h5ndDHcEm4xxRY4qG++v7F+O8vg6uO+IZofaUiOeZ&#10;97xEj93hOs+lk6H2ecDaYEekI9TOUHs+3S9SJdb+m3jzds6hk6GuQVbbNYfdTlrhn672auIwaAO1&#10;l4NyecmQpnK5y+CNcRmuKzsNoFc9T8v4s/tIg5NHym1Iu1VfU9V7qyxxW5y64lmenh2XnVaenh0X&#10;47QSaUbHO//qiar3RNW5XXfdrfqd3/39wcg4bdJcsutjPDZhu6LDPNEPq2/St/vtsgufbLxwAuRY&#10;HFGTR9Kgzfz16rpcuRKxQhjqEuyIc6zE2W8csukdQGfz0/44eAl2RNoBIlAb5yzALqGOQBFoxdE0&#10;xfMzui/vJ3H//WLjLVJcvC7HaB44AZppEMMbA10g3fmCqne4ngdjzZSHz2OoKSJN3s9HhJq56Qzq&#10;iHU9mlZA/TS9WBhqzzsba0MN0G5vZajdbgHqGNMhbVBTF6CJ62hrDT1ufOkGQDsjTSBdbh9Nq7xS&#10;lztGy7YOZ7gtbqPgpAxXH9d22bbTx/0NnH9iPnliFLzzTwX1z4Rwx7qh3OFNPhKySxVlmirKKgc4&#10;64d1Eea29ttfo2Q2zyuRzrD23DYrzCrHa6XRZb0ClUi7ckX0m4b+6HcE2jHt4eKIOiLtPAUCIkY7&#10;5qmQDOmYwQbMiLQR5TSPKmO8IHj77Yg0GekY99mjabYG4XZjXCe3y8iaeWzHfLYhjqP7tQ4TthoZ&#10;+jRnqLkc1xWxLkfT3uIjYm2ojTX3C6RrqLW8bPMi/YfSAB3b8c3DSO+pMqj3FdQsA14uADqOqr1c&#10;xTKQyzKY3eqMoE/Uben2jTJIgxY4Ex//priN9Cov13HP0XU83D/vkoJ6XOMw7nrauL/Bp8VpigHU&#10;PxDUPxDCHZs2yiRoVwSYF2fE3KVvNL34JW+tNtpYIzRv6ZFlpAm0WXFW5YsKNDJZQ2CXQMfRtHGO&#10;xZF0xJrRdITaMTr13LTBiHF8OSUCLp4PpnFbZVCGJ/k6DLTjdg11BDuOpvmbHH8rp5Wjf+dROjjG&#10;+fM4j26oHWBvLoAO1PNQQu3pFGI0HaH2m6bAbKwNdoSa2+Bxio/96vrX39MedW/qT2kwtbGbiqPp&#10;EurDFFCzZQ/LR/mGIgHrVIAmlrsSZ7c689CP6vZ02xFqAmQDHZGuu0j3QVCzpzsDNw665S1DXd7/&#10;8m8oT4tAe0S887cF9beEcMdSgLOE7LRRnlGYO+CcAtxWM2oO8I7LMH/jW1k/qHenumDB+RM4lzGy&#10;jqNq4l/RVc7QT6FdrmyMkjxiKsEuoXYR5zgSdRHnLEascTQdM4bxjb2Y55k5HJEG8Hg9RppRfAQ6&#10;3k/+RiAq/z5ejICauK8RaTA01BnWcUoibkrotn+2/u6TJ6COSMcAm/P7TcQ4qnbcBrfveBy4j7wY&#10;AvbGF+r2BPS2AtpvEIK056N3VR5NR6hB2lDzePA4eUugcvnJMM7yskjlgGGNc7V8CmlwBmky0J6H&#10;5nAJ9aw7dFrzJqN3SVpCRhG6JVnb7XW5Hz5P1qjzDE1ZkEbEO39NUH9FCHesC8o5wmXDGE8HZDcV&#10;lHN82+o+lREbhXLW15suvOh+LainTwBdZrBZMTwlwoo151iBrct5RYtIxzK8yhF1RK+MEWuGtPPe&#10;84CUn2UgC7htUDuAjqNpI+0XAu5H3O7bgQ8vUlS+KBlpx3Vwn7j9iHTEOgIdi0jv3xxH6+p52FnP&#10;Q4Y0+fxtUPOiwPVEqIkXEv/tm1+i5+n5faAJmOObhnRgk6E+VEWo/XgZ6pgHAVkZ0C4Cvdo5eg5e&#10;ocvo9sAoQu15Z287PMD6Zf3lG9jjHPbyAnW8zXhcPL7t9Kk2edpCUH9RUP+XEO7YtFGeIZiHUZ5p&#10;mEnYzvCIuQ3mum9O7nnPY25OC21bHl0bbQO9qkZ18y4bxhmwXAa0kY6NApvTgA6UCfBigM3Ij1Fr&#10;iXTMYJdIx/OULwTO9zsiTfy9hjqCzd/Efeb+x7+Tx8JgZ3EfecEw3gaZKQrAZTrExxHTN/xNC07Q&#10;6ZcOI82UB5eJAbWnP7yJoq+zhJoXL2O9xol9pD3lEaFeqI4JPUedGTo2QM1jY6BBNsKbQc320/E8&#10;ZasJ6XkP6u/X7YCsP5gCXhHpIah1f1a5Spe/ZzLSlEHmSiAXt+w6y9tsa6rnH1Uf5+E55Z0/J6j/&#10;XQh3LIc41qC8RGDOMS7LAW5L2E4RZmrHeeowZ91+x6NVvd/dDGpG0/w01oaaZp+mlUOXi0CTkc6w&#10;jnhFxHw4njeeH/gi0kxDRFA9f00RYGLU7akHDpfF64lxO+X94b4Cj3GOjwcA8TP+7Y6/waPreF/J&#10;KJYvJATGoExsIhixBlRO30gj6830PBx0RR/qCHQMqCPShpr56Qg18bhFqI20od5PRaRPURHpOsEY&#10;H7cSaFcCHSvPO0f3Z9Xn9qEFaTLSEWsjDdogzQh6Lf13sK4Oc9kM6rYRtTOQi1PbdZbHj2rc/eyS&#10;p3qGpisM9WcF9SeFcMdSlAXrtDCmBmRa8ij/aImjTFOF+WtDfb/fN/pdf8NrBfYpE0h7ZfHvcVQN&#10;4MTIco1TtYJoZNcGtfPoyiMs5xF5BNEZamKEbahLVD2HDC4ZxhwfYYynldfl4v2I95e/nzev/C94&#10;zGjz98S/3dMgzlhzXxyjagPtaRj/N2BAY5xvlybQ3kgvnJscnyNN5WjaUEesfd0eVQM1bxxGqEuk&#10;6TwVkb6An4Ka54zHj+ec0XScd47TGxHnmIFe/QJ1fR9Yg2xs/TsggxAYgx9Qr3KJLq/LATrHuzao&#10;RyFoVKdTdn007vSY79+o+zjqNIrXQeW0Be38CUH9r0K4YxHlKcPcgEzDKLsc40EJvOOaWZipA87U&#10;INzWJJgDzmWf/PR/V8+9+lVVb5ZWeq8sAG2sGZmwchlqDtfYajS3pi7D5lgRNSPsESiH4+nxPD7N&#10;OEakHcczujbMZcY4Qkw+PlYizeU97cJt+T6XxS0NMqRj/E3cZ3AGrfi3cHvcLvfFWJdIuwg0cPu/&#10;BZCO8927XimsNcLehCkR/e4ypCPUFKH27awpqCPSdISKSJ+raphDl/OzmfpgmXARaPLyRV6mHKet&#10;KmjnaLla6wV67HWd4GKYid89tUHMTwPxOo9pGRbuHnVHpDOoI16UIUcR3y5l1zGdyvtX3sdRp7Wd&#10;h4B5eET8k2qnfxXU/08IdywFuC3h66aMMiXwji/Hd1RLF+aAc4Ky+2rShz/6H1rQj5rA2lATK1Fc&#10;sSK4qz1Hp+lyEV8qseO4Eukyg11mTJm3zpCOgTEAxuM4r+e9jXJZ/Jvi/QbkCHUEO4Oa2v4W34d4&#10;Xxhpe949Qu2RtoF2nBah9nTIdpfr7xDYhjpDmjyadlw+Nk9Q768V2p2smIs+UYH0qQqkI9Qgbagj&#10;0sTjYaS9HLVBPUv/HazWAO3AGKDZHG099TQFiBwPPCC86lk6fLf+k9HhmYaaSozbyi471cr7VTbq&#10;PF2uYxhpjYjVTh8U1B8Qwh1rA/nEE0+pDjt8oYCdwPjv/uGfB+hy2mtf9+jg8ABjKrA97LCF1Vln&#10;n1v90wf/tT58++3PHzq932JskeE6wjxVlGkSzIJ2XBnOdV8f7vff+V6tMAv7I2mQNkrlCgZG/jeV&#10;w2ufoxXq5MnQlfkNpjIuB5Ss3CVwhtqBXAa1p0nKaQeXAU3chqEuwY44x5EhlUA7Luu/J/4dEWlG&#10;28TfE198Yv67eOGJWEegY8zJP42tIvT8ZUgT894RakbVEer5gvoQrdB0pALiC0NXqgj1RQqkNz1F&#10;kOq2efz9txGPA8tLXH5iNdC6v6sKaONLwAo6IM1hsN1IATVxXj4uPl9Ab6TRNEi7EmlG3YZ/qki7&#10;DGaXnX86lfdrSZS9wbfT3wvq9wjhjhnmcpS8YMF6E/CqL33lm9VrXvdIffidf/i/q4989FPVZZdf&#10;WX3s45+poX3sLW8N6E70tW98r/qb9/199da3/Xb11+/523CaoJ3x0TItCZi74Zyi7Aqc+32v+kro&#10;pJPv0EqikYr/zS9XNuAy1JzOCslWIatrhV1V/7r6NIq4Gb0S6hJK42bMsjKUOd5IcDieliFN8XbB&#10;2eCW972tiDSXN9SO6QBuPwIdizj7xYb4nZF2WXxxilAzAvcbqOufWvU2VxFpUPaOpyLUHFdCDdLP&#10;bjLSN6l71KXKUIP0Bsf1P6AT7zvx+PP48piwjMRlwsvRrEO1zLxFj6OuJ0JNoBrBNdK07p167N6k&#10;29BhilAz8o6XW5JQZ+edauX9GVV2/31822nk0yaNhNVO7xfU7xbCHZvAOYyI1T//y0er//fBDw8d&#10;9+fv/qt6tPzmN/9Gje3d97yg/nnrbXdWn//CV6sLLri4+qf/9+Hqgx/62ADkr379u/XPD37oI9UX&#10;hf0/6vTLr1iUItzWMoN5GtMZg1KYvz8Ec9a/fuw/qwMPvkorkEYu5aialY0pEq94RgmsVhfYq5ww&#10;AZnjfIY6Ys3lIpYO4IzyqCLGGYQZ0r4N3+es8v6Pi8v4cSD+Nl9X/BvL+1cC7UqojXkb4OS5b7De&#10;Us/DgpME+hkTo2kXoSa2MjHUzEkb6Qj1XQqo6RK1kc6740UT18nlfd/jY80Lrl/wHV/btf5Detx0&#10;PRnSYLyNMrYbNMetcqRuV5fbpPm9RJrzlVAbaRdvhzI8s6YD9KjrL+/HuIxxBDkeF4+PxdNTqP9a&#10;UP+JEO5YhHioBtrYu/7ir+qfbyqgvve+F9Y/jzrqmOqTn/p3QfXd6lOf+c/qE5/89+orX/tOje0H&#10;//kjA3hPPOmUweHYVKcwaDoo0ySUheuoUoxjBcguwzjta8N98lP/rRVr/z6uIG1oPZ8doeaw4Vr9&#10;0qrX0+X8uy9XZsAozm+y9cS4UbUDY36WCHorjHgbMb9YGFTH/fL9HlXc1Iz4+8vrIkaV2e3zmPm/&#10;B4pQE/j6jc+Y57Wdp1Q4zVi7LdkNrp6HEmojHbFeT/hGpA31dcpIb3+6gNaL915XDs95cx0R6JhH&#10;1auwA6S79PzqeoAWcCPUHLep2lxtp7ZVYLu2Bgybvk5/tw5zGWeoAZo8ojbWcTTN4RK0DNCZLLsd&#10;H1fel1h2vM8/rlHnHwCtEbGnLnb6C0H9h0K4Y20ob7rpZtVaa61VH95kk03rn4aa6Yw5c+ZUN9x4&#10;c3Xd9TfW53v8N95effHL36wP//0/fmgCX+HJFw5svc221Xv+5gP16UyjjIeZlh3MlILsEpQpRTir&#10;gJm+nPTvn/uqViit9AYWlIw1vwMSx0WsafYROs/5w8e5OFUQkaYIGLWBzfGczgjcMMcyIInbNNQl&#10;2PE++m8k/0dRAk3xMuTrohJq/82u/FuJ+85PY1diHYGOlVAPLqPnbta+fahLpN2GCdTnqLsVSO96&#10;VtU7pAE6BtRcL/PnnoaJrXm8ull/+2N9pCmCC2D8BGkCadrgJj0+ur3N39xHmtPi5YDaSHs07bgN&#10;cI5FtMAsAjrTGcx4O/G4eD/K48rT4nF+4YnHxUadlk1Z7PQn/1P1fkcId8wwj07oTmM+mcZjTJNB&#10;pqmCPIyxyxEuSzF2CciUAtyW0B2HcnvfrVZZRSv7mlp5wNmAgbPxLqE2bPy7u9olw6eVYIFYhrQz&#10;vtnxQB3zeSOQsQgpo7143yPOMUOdgR3/rhjXHV+QsuLf5PvtOC6OTsnn43A5Cgdr5q8j6g7cVz2k&#10;mbLQc1hCzXTGZVqhHVAvEq584wkfrvE31FAEOjY0b67b4FuF9tX1AK2RBlhjy46e2AzQSDOa3la3&#10;OfdcvdDosCtH08T1GOs4ms6gLtECwAjrdDOm5fX5uHh7sXhfxmWcy0adJ57m00uka6j/SFC/VQh3&#10;rER5uiDTdEbINAQyCdgupSgv7jRGAjKl+GYJ1sVFedBXJ/pS07x1jhZEGqUBGPD539sIHoAZNcPV&#10;20/HX9Y/nKFFBqqsBMyVSDvQL6/bo2ffz7KI7yikHafFy2QZ7DjCLot/W1kJdHl8PJ2/m5/8pxFH&#10;2kDtzQH5ffaBGgHreWiD+uI39SFmvyRlIF0C7RhV73CFruuMqneQroee0QTCHk3zMXXvNtXbbG8q&#10;oGfrBd0j6gj1lioi7TlqQx2RJs9RLymoS3idTytvz7fZdlpWie9UK68nm7LY6XcF9ZuFcMeW+UiZ&#10;hGyXlibM/QRtlwTsksS57G/e/5Fqw6edOjFKBSNjDU4RNINFq2tFnq2RXYmo8/QHGBnjCFSZUXZc&#10;B/gZxji9QZ6+if8F+D6XyNIoqF0b2Fynrz9inWW0uf/xBaft749I87v/fl8mxun87fyMI/A5gnEX&#10;/adjqC8S0Afe0D8M1KAckWYLDxd3AlXvX0TP61ZnCc8LJ5BmNG2oiZ09eZepHk3v+Zaqt/2Deny0&#10;LBlp3kyMUG+lNlOG2ki7iDQvBoaaIlpkMKkEuEvx8lnxtsrGne6M67h4EcqOzyqRrqF+h6B+VAh3&#10;LEO4bIAypSDTzKJMKczCdVwpyLEUZRKyXRKuiwczDcOcgTyuzbc+uw81EBhrwInAcdhQgxbnBeu5&#10;F0wAHZGO6BgmioBxm0a5jOsvIeQ4ilBHsLmPLiLMduUuHp/FZTOk3Siss7/B+bj49/N4gHD5mFFE&#10;Ol4Xp8XHk9a5tOrtyCf7nqXDx/ZHxUAM1B5VA3ZEmvZXRnoPXX4LLQenCYSjVTmaJj5Ew973dlce&#10;Te/4Mj3+J/SP27kpjqYBm4Ca2qCOUx8l1OWIuoQ1w3hU5eVdvI3plgE7qgxq/xdRnjYZ6h9WO/2G&#10;oH61EO5YK8opxpSDTNNFOQV5CY+WU4BHJVyXJcptbbutRkNAYKgBwSNtIxahJuO8yuFa0DUKM9S+&#10;nPP52o4nQ+YyCF2E06iWOMci1F3A5rr8t2Z1wdqwuvi3Oc7v0+PjwmNozON1uIg05/fxcYQeY/ts&#10;8HaGmt2n7nquXgxOqnpnCQI+xXh8E1iDsoGmA5rjaOuX6P6fouvRaHoP/W6kaUdloD2yNtSMqo0z&#10;0x/kNxONdUQatEEqYlgCm2E8qvLyFK8/K4LZdnqG7qhKkOPvMZ8/m7bY6U2C+mVCuGOjUaaOKJOQ&#10;7VoKs3AdVwpyLEHZpQC3JWCnj3MD8xLC+Yv0lYl22FUjM4+mS3ABChAjkhHatdjf8PFaaAV2vBzF&#10;81Hb8cRtgw6I+UWDPHL2/SjjQz0uopsh7eL5yrie7HbIYPtxiPfTaGYZaA5H3MvzcVz8b6E8L4Dz&#10;/JSX47ozqNlEML5J6DbVCBqgHaNpQ32cAmYj7dE0baDnes+Hm2kPVUJNEWojTcxVG+gSas9VG2iK&#10;UAFiCWwG8ajKy5fglvm2y7LzxPsay9Atjx8V552nF8QS6RrqRwT1A0K4Y11gnlmUG5iFapdSjF2C&#10;cSwFuC0BO32YaRjmmcS5hLnshS/6DQF1ohYOrcRAUGLN8cBhoIDDuBqRtc5SZw5fZlSGi4xRRCrG&#10;bRrJCCcj4Ai1A9y435OyNrDjdcSpEPLtR6jL4n024H58/DfG4t/PeePly7hd/73xeF9HBjXx8XUD&#10;/TQ9PxsIab4wAJRPVx5NH6uepY5SoBxH09vfoVGvLvdMHXZAbZyZvybeaKQINUA73pQ00ny0vITa&#10;SHs0HSuhzTAeVXn5CG6svN2y7DwR1vK48rTy+Kz6vAIapOc9NhlqRsc7vVpQ3yOEOzYWZcHatckg&#10;Uw5wWQpxLIE4luLblmBdPJgblAucM2SnUw0zJSj3+85QNdTHHauFgvlOrdAl1PzuUSGggJKRdj7v&#10;arqeNU/XAqfDZEgiSAYsNgqqiKQDT6PsDHCGs/N5XLx8hJqMdXnbJdCuvN/Zaf77/RiM+rsd98OV&#10;95G479yGnzsy1Gw1silvFJ43Mf/MqNkjaICOe9nj2188gt71RQJV/ymBNUWoyUATYBtqz1WXSLty&#10;ND0OanCMyGYQjypeliLMsXibbQ0gDb93rcv56+sV0PMF9Lw39xvMJ1MzIt7pFYL6DiHcsRlHeanA&#10;LFynknBdPJhpWcJMwzjHaqgXnaYVWsh6RY9Ik6F2xsfQcpwvw/F82e5al0ycbpTKfFqEKcbtRKiM&#10;lXEt4aUMaJedn0r8nG+zHF0b4LJ4v7Pj206P+TzcTvy7Kd63+PdzOD7WbvXzq97TXzmB9OHKUxzA&#10;zFy0kfZoeo8H+9MmewhqLgPS7N86Is3leCPRUDM/bag9qm6DmjcVI9LlG4oDsJoMqaHNMB5VRJoi&#10;zhRvq60U1OK4cfkN0qz6+hqg60D6TeqNgnpoyqKB+kFBfZMQ7liGcFmOMuUIl6UQl6Ug0/fqUoDb&#10;EqyLB3NAeQnATIsDc9kA6j0XamXRCuq50DaoOZ6fhgtcPGI2Jhy3+hk6fKLQuax/Wga1M0zO1x1h&#10;ihnqEusM51g8b8zXVd5OCaWL9zUWwS3rgjRxPf77s9vmfmV/A5cz0Dzua17dB5TvSgRb0PUIGpTZ&#10;PwjgAi/HsWOnza7UcnB/f2TtPfJx2X0U5+Mn+au+QHoXZaANNt8446mPiLQ31YtQG2lnBF1EdSpQ&#10;l0C7eH3lbZVlqLpxp7v4Jml2+joF0PMFNM19g3o9UE+ettjxBYL6GiHcsTaUr73uxurFL3lFH2P1&#10;/r/9p+rFD768ets7fq96/RvfUh/+s3f93+qtb/+daqeddxmJ8lprrVXNmze/evf/fV99ud/6nXcW&#10;GE+Uwjsqwbp4KNNSQJlSkF2OcFv/HRpATWsJV0NdBs5MZwA1P40JAUwJndGowT5OK48Ol1BFlLLi&#10;9TmjWgZWGc5lJXBUXpdvK4OSDPNUin93Vnn+7PHw7Zf313/DmufqMb5hAj1/+7ixNtIE0m7ji4Wr&#10;LseIm4y0M9Al1LyxCNQA7W2sDTX7/DDUAO28qV45mqZs2iOWgVyW4ezK64u3FUtBnUYR6RRrIc0X&#10;KNQj6GYUPV+j6PkCeu4j6uGqNzRtQQJ2x7sF9ZVCuGPDI2QaHg07oH7OWefWh4Gaw4b4wosuHRyO&#10;x9N/f+lbNcD/8E//Wr37L9/XP30As2CdSkI1K8d3VEsJZkpRphzgtiLMZUNQb36MVhit8MDMTzYF&#10;8+/1iFqjY3+lF+iCB8hw2IAYOY4z1vVpArvEqA0k8vWUcRsZwFOtDemYYSzL/o4ulTi77Lzxscju&#10;Q2zOBfpbztLz8uIJ9MDSSIMx0xpGml2ictzur+sj7ZE2SMfRNIcPVh5VR6QdUBtp4nYdWEekI9S8&#10;oRiRJgNmMEtYwTbD2ZUwl5XXF3F2vg8prM1xbaeVp2dxHqY5jPQ6YZpjnkbR8x5VAnqunpu5rxHU&#10;grVsx9sF9cVCuGMlyDF2phR/B94jjzpmgPC1199U/zTURxx5dHXc8ScK9f9XnXPuBfXhCLXBPeHE&#10;k4cBHpVgXRIwr2ij5lG98IEA9U6HTYygKW67u94d6m4tPFqQVr9LaJ7URwaQCVxK5AZIqxra5wjJ&#10;o3KMyji/MY1l6C5O8T6XRQzL/DdMpRLoWHZ+HofstmOzT9VPAQ0yHqmCnoEGVz5p6C05QHpf4bCe&#10;YN/v/j7SjukQA83WIeT5ba6jhJoRtd9MjKNpx5uKGdKuDeoaMxVRjeBmSFM8T1l5fYbZxdumEtfy&#10;uHi8T+M/gvI8sRrnZqoDoIkR9ABojaLnCeh5r9V9frV6aDLUjIh3vElQnyuEOxYhNsZ07HEn1FBy&#10;+ORTTh8cX0PdjIivvU5Q62cNtX4CtU8ztF/40jdrsCPOk6AWplk5uuNaiihTCjLl+I4qQzjty8P1&#10;oT49h9qj6g0E9OZ61WePaJtpIWOhY8Wa9wJBsXAC6wy6+LsBWvUcoXv8BERxxNwGNGXQTrXyOuP9&#10;K4sglsUXlbKIbVmGdJYfU78IOt8+37LC12DxlVcUAeTLboHV8WagoV5HzzV75OOruihCTQaaGE0b&#10;agL/CDW343nqcjRNfjMxg9pbfxhpv5HoIqpUwtsVaV++Dep4m64Edlzcd5edXl+vR9DNVEc9F91M&#10;c9RAaxQ9APpV+pteqef+ZVVv8rSFoL5OUJ8phDu259P3quedDbH7q/d+oJ5TBt33vPfvq89/4Wv1&#10;1AW/f+oznx8cpg9+6OMDdP/iL/+m+twXvjoEMce9533/UP3H579SH66PF6ozDnPAOQN2cVqmMFOB&#10;c2wCalVCTezXGqA31wK2mRY2Vi4WPK9g/L72FULjjD4gAAdWAGNcDV8EZ87lOg00TlyyUGfX43y/&#10;2jKKbZVAU/wbszKUy3js4hutZWvzCUE97kYaeAwgm8d5FO0AeoH+m7lRI+g36Xk01CcoA83WIGxL&#10;zai6DWreUIxQe6sPj6oj0nETvWwvehs2eZ46QkklrCXA46COlyXDHH/3bQ2BGn4fBzD5RabtfBHo&#10;egRtoJtR9PwG6Hmv0f0GaI2iAXotPcdrvQioNQp2wpV2fK6gPkUId6wE2vjmCdSpJkyzcnS7NAzy&#10;EkWZUpRdDnBbKcBtJSC3NQlqRtGelx5ArYXMK1a98DWxkHIco6VtGRWcL8AEgpEhg2n8wCpiWIPN&#10;14Hp8CikKQLctex6aOg+JHFfMpxjUwHaZTC7GuGiCDS7neXfYT/+gATUfDSbN+2YemCUywiaPJpe&#10;40gBLSQe1+HHFFDzpbcGGrCJaRFirhqoI9KgzQuAsfa0RyxOfZTbUrdBTSXURtWwlghPF2kXb4sG&#10;qIbfI74Zwj4uQh1PX1dA02CaQ0BTDXQcRQO0RtGMoNd+uZ5ngH6xekDphTVOWQygvlxQHyeEO5aD&#10;PI2tL0iQZuXgjqsBeQmjTEsCZUoBbisBuGutUDug9grF6JmFMC7QrISsoLzzT3toIeRbYgxNCWcG&#10;Is1pvl0GRMvLTLcS51h5P7K6YJ1hnJXBXBZRdjyGsw7XT63AftxjQAWMPAdknGnDC6veqzRKe1w4&#10;GGlDfYZ+GmiPrA01MU9toInrBWrPUxtnXhjIn1Q01BFpKqc+ItSMquPfVMJaQjxdqH395TIcM7pZ&#10;2XmA2ljXpzdA84UL9Qi6GUWvo1H0OgDdvFlYz0V7FA3QL1UPKoB+gbpPy8TdfajLEfGOFwnqo4Rw&#10;x6aNMgnUrBzeceUwLwmclxTMlCLcVoJul75Q9+1BLxgFtUfUXqG8oHohZwE10MQK63+L99TCyQ7o&#10;QdFw1iA3h0sQfdqsKxRvOurw4jZVmJ3vj8uAdnFUXdYVaFcivcpR/RV2Lf591mNaxk772eeGkfZo&#10;etMrhezJek5vFtCC4XEBYaQNNV8wwH4+ytE0sWUIo2oj7dF0LCLNYUPNXHX5gRfPUfvbXiLSZOj8&#10;dxlWQxsRLpHuCnV83OIy7GXaRYTL4ujZvzt+Z5oDoOuaUbSnOeZ7mqMBep5H0UxzAPSL1Aub5/se&#10;LQ/PV7dXvQHQYSS84zmC+hAh3LEUYBKeWTmyXWoQXgoQuxUZ44kmQG5rEtSe8ohTHxnSLJisdMw/&#10;GmojTWw9cLJaS6PBOZdNwAZ8EVLDaCR9Wm+hOm/i97Yixm35ursUgS6LQMdKoDOEuwbQfBtPT5jy&#10;eAORv6DV4Bg+EGS/G1TDKRz2Pk7P5SVNhpoExuOCg4CafX0QUyBMfxhp9qAH1AsVzyFIM7KOSPtN&#10;RUNtpF057eH7SyXU5RuKEWgqES5xLs8TL1sCTV6OswxwLGIc7+egZgTtOWhwXpeaNwrnP6LCPPQ8&#10;jaCZvgJo/kuqgfYIOgC95i16ob9RUAegB1A/W1DvJ4Q7tuRgpskwZ6DOREtylEwpwm2l4HYvw3hU&#10;k6COn0gcBbX/haU4muaNK1ZwVn6g5l/sM9XqBwm7BuwM24hlPE0LWm+WLlfiO53ibZRlMJeVQMem&#10;inQ5eua4NfTfRE+PU8QjfpM2I9WI3gBpQby68F10VtPFqiPUxPME0A6kHc+lgfabk94+uxxNEyP7&#10;uL+P8gMvbO0RoS4BjNBSRJjKEXR5Pg4DtItIU3xsy4YAVvG+ldXn8QgaoBuk6ykOjaDX0WMO0PPD&#10;CLoG+uWKaQ7PQ3sEfZe6Q92qBPQa16nn9aEeGgWrHU8V1HsL4Y7NOMoB5gzUmerJBHOXUfOoJkHN&#10;x8H9UXFDHRdmFnYW1Ag1KyQrLiu1M9RUf4+fukQjjLWPFoxCJGJMEdN4PL9zfO/AifNMtwzfLmUw&#10;xwB6qvPRNECar0d7tq7nuTqsx8mgeDTNTx5zoAZBwOM/md2FwzYagdXbwZ+hDDW1QS1cItS8kI6C&#10;mgy056kNNbFpXoSa+WnuI5WjaUNtrD2aBj0vW9SGdJnP5/PycypI+3bj78ScefmpyaGaUbSRZgRt&#10;oOspDo2i1xHQ8xlFC+h5Anou0xwCem1PczSj6LUA+k4F0Ddp+bleXaO0LLAslUjXUJ8gqHcTwh3L&#10;0R3VMMZLGmRakiBTiu+oUmy7lmO7OKVQOz4qbqi9sLMgR6QBgxWUf5Ej1EaaTlHPDV2hhXbWBcMg&#10;R1CNtQ/7+N4hOp5P4YXjsrhMVobwuDKYYx5Jl1jHMqQJpFcTqqtf2n+MwQaogZnfQZrHHBxAzQBu&#10;IyC21Uq+tUbfi05q4jmMUJ+nItS8oQjUurzfTCTmqXmOmKcGaaY/ItL+pGI5mnbl1IfvI7G/j4g0&#10;c9SG2t/wYiTjMgayU4W6RLor1MY6Ah0rga4LQNcxgg7THAA9H6CZ5mjmoZnmWLuYh66Rvk3peVrz&#10;Bi0r16oGaDeEtBClHY8R1DsI4Y7lGLvlEWXKwe1aiu+4UnS79O26DNjF7kv9RkLNJwvZEsMLuhd+&#10;cI7xhhZTHnzUGLDZgiBCzX6PjfS16o6mzQXMrHMnYx2Rdj6Neof3wY6ndymDuGujgB4HNZVIr6a/&#10;e5b+/giHt4smHuuIBFMJ4Lep/l3eXM/JomOVkWZErRH5oouKNEJ7XHjUgbWQKaFmjtrPE/8FsR11&#10;hNovvDy/JdRMdcWv42IKrIQ6Tn0YaUMd/3YvY26qUEegvZw6rt8gOyNNPL4Z0m6AtIBeQEZao+h1&#10;BfS6emzXMdCvUQKaUfTar2iAZpoDoO9X9zZAx2kOgL56eHlxcdqCwHXHIwT11kK4Y5NQXoowd5u+&#10;oBzcqZTiO6oU3S71YV7SOMdSqAHam9dFqFkh+BmRZuU01I4PTnjlZ36abxIx1Eaanq8eVBudKTwE&#10;i5F2EdkIdf37hbqMsFrl/OHztZXhO90ypF22spGBXuNKXYdGvDyWqyvDwe9GGoSMmaEGvi0O1X8j&#10;z9JzBdLUfPR/MPVxjopQC4HHhccgAeOpD5D2/LQ7SUWoyx00ldMeIO3K0TSVbyb6b2I/H0x9gKD/&#10;fi9jBLQlymUG2mVQ+7rJKJe/j0LaQDPFUSOtx29BHEU3QNfTHACtUfR8pjkAupnmWNub2wH03Ypp&#10;Do+imeZ4nrpqYjkpm0B2oh0PFtSbCOGOjQL5kUcfG/r9ox//98Hhv/37D1UPP/rm+vCf/flfV//4&#10;wY8OTiv7z//66gDkf/noZ+qf7eXQTqUU3lGl4HZtCaIcS4B2k6COSEeovUJw2Eiz050Sav5VZn/H&#10;rPiM1vyVTyB9nYpI36OAms7TKGPj5/TBNtRG2ZW/02z9iz/rhMnHZ2XoTqVRo+nstHKlW1Wj3jnC&#10;FEiY1gDqNRRwGGgeXwBhJEqgtv7tVW/7A/UcRaSJTfAi1GcrpjwyqAVKPf2hMqiZngJqpkDK0TR5&#10;B03laNoxBRKRLjfRi0jHb3gBRP5+A+3lrIS5zOdzo5CmEmq/AGZQG+ihaY4G6QXMRWsUXSMtoNfR&#10;Y7sOQDPNAdBMcwD0i5TnoRug14pAh3noUaVQ7yeo1xfCHctgdezDw4c/9K+fro497sT68AeE9COv&#10;n0D8uutvrh59w+OD38kw/9cXv1Wdeda59eF//ODHqqOPObY+PFMoU4rvqFJwuzQxWl7WOMf6ULOS&#10;N1ADTBeoWRFBmlhxQZoVmlGYofZo2lBHpOl+ZajpdVoxLtfCPEv3JYN6VIyu+Uh6dlosA3hcRjgW&#10;QR51Gs3hP4YLJiDhcQRpB9I8rg7UQHp9reS7MM2h52XRMU0Ra6A21oaadFtDUAsUtqU21LMF9Tm6&#10;fgPtvE01/xFFqONHyj39EaHmhZqfcVRdfhVXRDpCTcDp5YsymMvi+SPSRtkg+3cXgXYp0s0oejAX&#10;zTSHHrsFYRQN0OsI6PnFPPTaL1RMczAP/XzVbG7HPPSaI6Y5siZD/d1qx2cI6vlCuGMR19gLHnhp&#10;jVE87n//n3fXP0F6t932qG68+fbqnX/0p9X/+bO/qqF+w5t/s7r6eddXH/3EfwhQY/zd6iMaiRvm&#10;3/2D/13/XJxSfEeVotu15Q/n/yqagFoBNZiBDQuJoY4rhaE20hSRNtRxNE03KANNd6mI9MvU69Vj&#10;Wkn49/y4y4XbJf374ymPNrjj6cz7Mi2SnS9WYtzlPCXG8fdYBHqOwFxTK/aq+ts89+zRtJEGE5Dg&#10;sQWTDTQS21b/JZzJm4WHqgg1lVCfoiLUZKhBmtG0oX5kAmqeIyPt0bTjeTTQRtp52gOg+Sg5MaIm&#10;b/URkeZFhzeejbS3+CBg5O+Py1gGcyyelwx0CXP8PQW5PE7LHXPQNdICer0AdD0XrcduXT2e63oU&#10;zTTHyxXTHC9WDzRAN/PQa92hAFrPw5rXqTHTHFlxPtmY7ri7oF5DCHfMlyu74srn1nvHu+nmO+rf&#10;GSH/L0ENuA8/+lj98447760OPOiQ6hqd71nHnlAtPOKo6vY77qlhBnoOA+tHPv5vA2SnAnWK7rhS&#10;bLs0DLJLMZ3JBG2XSpxjw1Dz4RQtHBEloGYrBMdKwbayEWo+EGGkDTU4n60A4Tx1jbpJGeoXKIB+&#10;qQLpVyugfkMDNahcooV7bSE0W2i3QR2R9umzmUI5Ub9fPPn8U63EmrLTSqhX4VtWNNriMQNpB8xM&#10;d/CTQNvbFIPFlnqhOY1pDoCORaiNtaH2qDpCzXw1UIO0oW7eWARq3uBl+qMcTTv2T90GNRloYltu&#10;Q83meuUHXvyJRGNtoB0vUCxXXZCmLkgb6hJj59uuD2t5GxpBN0gvAGiNoA20pzkYRc97he5L80bh&#10;YARtoD3NcZO6Xk0DaFfiSjvuJKhnC+GOZdcxeJOPBPLTNtm0/mmo3/+Bf9bt7FzdcNNtA1Qf1cr5&#10;G2/9neriSy6v/uUjnx4cT12hTuEdV4pul3KYKQV1phOw48pQzpo09WGEItRg4ljJ/JFlg+03nhxz&#10;n+DsLlFA7W5WL1EA7R5WQD3AGlSaUeDF+pdx9nHDGLuIdHkaH0WfpcvF46ZaxJhGnUb1/dT9jS9u&#10;EWofZ6gBBaTX0IvKQQJ00QHqEKUXzaGY8miDmhE1gbM7V+mFbjA/3SBtqNm2ncA6jqbZqx4vtN5U&#10;D6T5bykizcfU2dd1OZo21OWI2khTfIOU+Ps95TNVqEHal82gphLooQDaSDMH7WmOZgS9AKD12NVA&#10;v0YB9Ct1H16mmjcKmYdeW0Cv7Xno21WzuR3THGt2mIceVYbsb7z1t6vXvO4NU+oD//AvA5RHlwM7&#10;nVJ0x5WC27UcZZdiOtMJ1XFlEI9r0puJEaESalaICDVIM5rym0/Ex4+ZmzbSF6pLVYSakfV9yki/&#10;UhnpR9SjyvOpdVpJ6KJrJsNbQm2s4++zn63LCbd4uanEY5EdTwZ6FeE4+3ytXLrvgMxPQGZ6w0iv&#10;pgwL4PCYLtDIbKFxZoqDgHmhOiJknGOnFrGJHkA7PV6P61/zx4XL40LGYPNmoqEmtqX2/qm9j2p/&#10;+IUXXgPtOWv2oOe96Hk0zScUvV9qlg3PUbO1R4SaEXWE2o8HAW+JcpmBdr5sCbWvPwWaBHQ9zcHo&#10;2SPosLkdQK/LKBqgNYoeAK1R9FyPou9TnocupzmmMA89qgzqUcVR8uhyXKdTCu64Umi7lkNclkK6&#10;pBKmWRm606kVaopQszKw4EeomaeMUDMCYzQWoQbpCDVz1bcooKYXKUbTAO3eqB7TSlNCTW8UOOfp&#10;38h4PyPKWT7frCOndjmKW6BQvDzVo+iz9FhpJQZnMDbMjJgj0kNQg4BGw6cwzRGRHgV1udUH21CX&#10;UPNhlxJq3bfH9YJQg60i1EyB8DNCbaSdgS6hZlTNPDVAOy8bVI6mDbWxBlQ/HqA7bkTdhrSLQLci&#10;LaDrhLQ3t1tPy9p6Ws54o7Cch66BbuahAXpuMw9dj6LDPPRaMwy0yzCOrYR5ohTQJZ0QXVI4xyZN&#10;fYBzRMhQe+E31EY6Qg3SEWqmPEqoGU1HqCki/Qb1JjWAOiBd/+v+kBI6t+rfSnb/yf2MsLblv4kP&#10;2PCBmew8MQNdQh2rP3ijkRVAO8NMc5SBJuOyioA+1UC7CDUBdcTaUx4Ra3/gJUIdsQZqkE6gBmje&#10;Q+C9BKBmCqQcTRMvvoyqS6SJLUCY+miDmimQNqhZjngsIrwZzrFRo+kSaUqRDqPoenM7LWOMotdr&#10;pjlqoLWs1R9aEdDzAPpBJaDnMs3BKPpuxTTHreom1cxDrznNeehRTQ/mHNjplKI7rhTbqZRDnJXi&#10;uTQSnksDaDfpzURvzeB/94E6rgSsYJ7yiFCzgkeoL1JG2lCDdAn1A+rlylCDtBtArRHOYI61wabG&#10;RyvOPTcIHsFnPNvg5viILvPXPaFXni/iXDY4z6X6qRV4Fd1HAuQ4muZ3H8eLnKGefWLVO/1gPdZA&#10;zBuEXaA21kcrY11CbawNNbVBrZ/MUYM0eWRNvKlooHkzkfgAjD8EY6j54Avz1N5Uz6NqT3s43lTM&#10;kCbm5SO6lOEcK89fIg3GKdLNNMdgqqMZRQ+25GiAXlfLmje3m6fHrAb6RSpMc6z9fMU8NKNo5qH1&#10;GDMPHT91moE73XKIYzmwUy0Ft0sptF3L8c1KsVxWCc6lBbSbBDULB1A7Q+1YwSLSFJEmtvSISJOR&#10;jlCDdISaKY8hqMs3wjhsqElQP65/Rx/Rz2PPF0Cn9UHOsM7Qnc2+r/V3Z6e31ROwq+hfYiA21BRH&#10;0Q6k3SxheyUgA7QxjlhHpClCTRFqYx2h5k3FCDVplDeA2liPgJpRtbf4IEbThpqAmfzFBCDtytE0&#10;+YNRJdQGNY6opzrtUb5xaJSHoM6mOUgDgPVAupmHBuh12ZpD/63Vo+hmHhqg54ZpjrWZ5mAUfaNq&#10;pjki0EsH6hzaqZSC26UU267lALeVArmsE5hLE+fYpDlqLyBtULPiRaR5QymuzMS/1eeGLlZ8KjFC&#10;/UJlqIk3EA30a5rqbaqNNEWkGWnzU6Me96hWLO5vV6hdr/l2mVk63Ba7H+1pxY4QR6gpnsabiADN&#10;jqQu1AvgYAojQk3ThZoMtDuzSf8t1Olf8cc1IqzTfwAl1J72IP4LAmq2rc6g5jAjaiPt0bRjWYhI&#10;M5o21INPWIb85p+xznCORaQpLpMUr5stOQy0pzr8qcIFTHM8qjyKFtDrGuhimmNuszVHOc2xVjKK&#10;LovYLk4zgXOK7rhSbKdSDnBbKYzLS4JyWSJNU4Ka7WEj1MxPstJGpPn3GQCMNFMgzFUDtePTiXwq&#10;MWacHSPswbeSGGwDzUhbK1gJtXujRkP+dplYiTUNICb2B31qAbQek55w6+k+zNJ9oYj07CZG00xv&#10;GOpVzhV2R+pxZU4ZZAmoQTuCTBFvg35UyEjzpQAxb5bneB6NdAm1XsT474OA+gLdx4g0sfWHv/Ul&#10;TnuANFvzsOUH28yXUHvrjzj1YaQNdYSUDDWNgzqOpuN0R4l0PZrW81ROcxjo+s3CZhS9gFF0mOaY&#10;p+VmHtMcAH2f8jTHbepm4XyDaja3y2CORWgXtwzetlJws1JYp1oOblspgMt7AnJZA+0mvZkYF7QI&#10;tXesY6hZOT268grN3tf8iURDDdLsMS8ifaeKSL9YRaTZCoQRdvz6KKqBJrBug9pbOagdjhVK7E71&#10;yhzqIZBjwrWnkWlPK61xLjPQBNieh17lco08GQEf38QURTkSBl4QH5Vxd1wO9CPUJypG0hHqiLWh&#10;Bml+Bqj5L8dAezRtqIkpLHB2jKbjdtQ8/y5uSw3SfDrRQBPLTRxRA6pH0zRu2sPncxFpih9YqUfP&#10;HkF7ikMv8nEeGqDXAWiNoEug6xG056ENdIcRNEVgZ6oM5FgKcVkK7VTK8R1VCt+KlHBcXpCm4Tlq&#10;Qc2XBhALiaFmJF1CbaQNNSs2SEeoQXoc1CAdoTbSJdRvUUNIOwP9EgXSAWq3ueCbfbHS39MG9SSs&#10;NZLt6TYzpClCDdCrCoM1BOBgzvgEZagzrEuYGTnH39ugjlgDNZVQ83waav0bPwS1fgK1X0jL0TR5&#10;Z00RaiPtItQsD4aa2A+MkSbPTRvriDSjZKBuw9qjaDc0mmb0bKQZPRdTHIygF7TNQzPNAdDMQzcj&#10;6LnNPPTanofWCHqtlnnoWInrTDYlmFNkp1OOb1aK3JMh4bi8IE2T3kzkm12MNQG1kTbUEWlDbaQN&#10;tac8DPX1yjtlMtR8jLyE2kgzVx2RHkAdkTbUBjpB2vOyzNFuqBeiWQXY46DOsB6a9hAKq2vUVQMJ&#10;loaaItTjsF4cqI21oSbeTARqkDbUTRFqv6FooInD3qseSHvPeeR5aqY+DHVEmpifboOaN6MjvEa6&#10;hNrHtULtKY5mBO0tORhFl9tD10AzzdEAXY+imYe+X/mNwjv7QK8d56H1+GUwl2XAzlQjcU6RnU45&#10;wlkpak+2BOMKBzXf8BJXNKDmgw7kLQC8vwjnbagj1EbaUEekDbWRjlAb6RrqOJrmMJvtcTiDmsNG&#10;OmD9sNDaRNgtLtSzBcNqt1W9XZlzbh6/ehO5CDVFqEusAThCHbEeBbWxjlBzWxFqulJ/8xioiTd/&#10;jbRH044tejztwc/4hiJIlx8hZw96TH34SwPYE6CBJpCN8JZQx98pnpc8ijbS3rNdDTSj6DjNYaD1&#10;3M/XMuFpjnl6POpRdPNG4dA8dMdpjrIM2ZloycAcy0HOSlF7siUUlzekadKbiUAdsY5QM6Lmo8KG&#10;mti+Nq7YhpqPjjv27XFr0+0KqPlEYszTHryJaKgj0jXUjKiJ7audVsrBZnvlKLpMUNew6zrmCCs+&#10;/JIiTS1Q10hrRd+ReWimF+LmcDyOnoZwTIG0QR2xNtTGehzUFLf4IG7fLxp0uf5WjRjrzRhboD5f&#10;MapmjjqDmv2AGGjym4munPbgDUWgJqBm3x5G2lAba097ZCNpmjSaFtDsxL9EOn7sewFAN/PQvFEI&#10;0PNfout7sQLoZhRdT3PcrppPFdZvFHaY5iAAzY5bEuW4zkQ5xmUpZk/mhOLyiPW5593TrNQF1MY6&#10;Qs22shHqA1WEGqSZ74xQX6nYHM9Qk/ee54D6oSKwZrvq2BDQpBV0ADVp5UyBdpzOSFwr8/psEneZ&#10;8BCevQsanGMJ1D09VlvpMRrs+IhPAEasgZK92EWoGemCtWvD2khzGIQj7o5RtN+kJK47Qs2IPmJt&#10;qHW/658aRTK6BmqAJp4rb1MN0kxd+fnkMO89sAVIOZp2cUTNsmGkiY+QR6SZnzbUTGGMQppKoP1l&#10;svU8NEhrGYj75Yjz0PUommkOgH5ACeh5AK1R9FyNoucyim62h16r+VRhiW9bGahLqhzZxS1HOSvF&#10;7MmcUFyeoP7HD35G8AiJHrA0yAD1+lo4Mqj9EWFDzfcjgnSE2m9MGWq2LLhKRagZTZdQsye9iPSr&#10;VAn1m9UkqLWSDkHNaBuIm4+Z1zHSBuhYgJpOFrgbCNEhsBuoB0hr9HUF355CEWoqoY5YewokYg24&#10;JcLlaLk8nUqoPeURoaZRUKsINR9OMtRMgRho522q/THyiLTnqT2q9rSHvzyAabI4ojbSxGg5Ip1C&#10;DdAN0usI6HXA2VMd3pqjmYeudz8agW7moefpv4l5zTTHAOib1PVKQK81BaBdBuqSKod2ccpBbivF&#10;7MmegFzWWH/4Y5+rLr1c/w72hEoNkqFWQL2xjiODDdSsgBFqVlAjbagZjUWojXSE+jZVQg3SEWqQ&#10;Zt/UEWqmQcZCrZV2ALUrgQ5FqOsu1ehRjwGPx9CIWiv3roxyL1TnN5VQG+uuUINsBnEXqCPWnp8u&#10;oTbWQA3SLVDH0bTjjUQjzbSHoSa+ICJC7TcTiX2/GGjH1kIUoWaE7CkPSqEWzvPVOgbaSDPNoefd&#10;31U4AFrP59A0RzMPDdDz9LfPfb5imuNmdYNqtubgW+Apw3hcGapLohzbxSkHua0Usid7gnJZQr3o&#10;uRpt8IGOwaiRItSHV71NdJyxJqA20oY6Ik0RaUPNlEeE2khHqI10hBqkI9RGOoUanI10CTVvNBY4&#10;xzKo3V5CsXewsNFjdR77zODbUiLUxjpCTRFqY22oI9aGtoR4ulAb6wg1t6+/awA1jYCa+Wq21mFU&#10;baj5Si4jzWFG1eVo2jGqjkgz7WGoyaNoV0IdkZ4noOeHUfQ6AnodA63nefBdhXoe+ZYVtuYA6Pnl&#10;NMdd6g51i3C+UV2nAFqjaCO9EurRpZA9FRKYWRmsM9XV1wC0VuQhoF0CdcS6hJqd8rDCOqBmbtrb&#10;4BKj6cubFimgNtKGmnnpEmojbagj0inUEWky0oAN1NmounkzcRTUdRcrgHYl1MQ3qUSo+fg2WMci&#10;1Mba0I7CujyeDLWxjlBThJou0d+qf/kzqC/T48m0h99UJJAmNtfztAdAs+UH8Xz7zUSmvwCaTyZy&#10;mKkPdtZlqHnj2Ugz/cGcdAa1sTbQdQaaMqCbUfQ6EWhG0ACtv3MeQDPNcatimgOgi2mOCPVUsM4w&#10;XZLl2C5OOchtpYg9VRKeWRmyi9uqfPN1CrQD6gYVpj5GQc1e0iLUIM2K7M3yiBW93HPejSrulIkt&#10;P9i/R9zqgy8PcEDNlwiAs79QgB7XClynFbgVaiPtCqDrdN4U6vg7GWnQJr40NkLNqDp+/RVY86Ln&#10;OWLi8QVNRrwZ1KBbglxCHXGOecrDMYIvoda//YNAu4Ga/3h4H8FIM6o21MR0loEmnms/7/7Ai5Em&#10;LyPMUbMdNUB70zz2uMinEbPR9NoCmgx0XQP0/NcrPVfz9TzHb1nhU4XrMM0hoOd7Hloj6Hmeh75d&#10;Mc3BPPQ16rlTBzkrg3RJl2O7uOUojyqF7KmSIB1VBm/XTjv9NiE8DmkCEkApoDbWhpp/bVkxI9Qg&#10;HaFmCoR/pyPUV6sSakbUcYdMbEf9iqLXKe/6lGqoQ/Xmelq5a7T1r3E9X10iTQBtwJ0QqKG+MnSF&#10;urxI0A2Q9gg7Qs20SMQaqNkKJIPagamnQJzB5mc8rozj4wga+EuoI9Yl1BppElD7P55yNO1PlfKT&#10;fX7E0XTMQFO5T+ryQy6D/XAoQ11/JRlIF0DP03M5D6D1fAL0fD2H8/X8sX9o3iwE6HWaUfR8AT1f&#10;LzzzBfQ8/X010OU0h5bhsgzhUWWALq1yaGeiHOQupZg92ROq0ynDmW6+9XXVuuuel4Dclqc+Gqi3&#10;0nFbqBJq74DHULPP4gg12+GCdIT6uep5KkLtqY+INF9yG5FmVB2hZhqELxSISA+gdoy0GWWXsQkf&#10;o+3pQM0oO2JdToEAdcTaUEeseXxLrONUCIGugY51gZoWA2qmQDyaBmhvCQLUPKcg7S8PcGyWyVY/&#10;5WiaeOO53Pe0kabBKFrPWV0EWs/LPAE9j1G0gdYLreeh13mpfjaj6Pn3q2aaY56Anieg5wrouQJ6&#10;bgvQLsM4K4NzSeRvrc9Oy5GdyXKMl1Qpgitagna63feCt1QbbCA8evqXPQW5LUOtgHobHQfWBNZA&#10;7X9zDXVE2lAbaUPNv9YgHaGOc9SGGqQj1CDNfLWhNtIjoQbpDGpG2kAdseZ4wZBCXWId56sNdcTa&#10;UFMJNfPVbVCDagl1F6x93DiojXUHqIlPj3pzvQg18a0vBtpvHgM1ecsPA03MTzPtkY2m6+kOI63n&#10;a209D1QDrecIoOcJ6Ll6nmqgNYpmczuAXudBJaDXiaPoO1QzD10D/TxdX/FGYVZEuMTZRSyXVAZ6&#10;2UJNOarLSymWy0sJxm3tupuAqPeprCd2ykWoDx+GmmY3UDtGUN7tpaFmxY5Qs/IbaUPtTyRGqI20&#10;oTbSEWqmPCLURnos1BHpWHPeVqgj1obaWBtqYr46Qk0RamNtqCPWhrWEOsO6C9TGOkJNY6DmxZQ3&#10;eznMG8CG2kgTzy3Pt5GOUDOqjkhTfBPRo2kDPVfPFTHNUSOt52htPSc10A8rAT1Po+i5DdBsblcD&#10;/SIdfmEDtEbR8/W31KPom3Xe61UxD93W0oZ4VCXSrjw9h3VZlmO6vJWiurRrgN5yK62gPQGSAty1&#10;BOqIdQk1H3pgxXXs2tTzm+4K5U3z2jbPi0gbaiNtqCPSFJEeQG2kaRzUPm0c1MY6Qk0Raoqjan8Q&#10;JkJNvFFbYm2ojfUoqKmEmkqoqYRay0Yb1Eaan0DNFEg5mmYqhPcd+I8pQ5rtqnmDOUJtpIltp2ug&#10;jbQe97mMoNVcPR9rP6oAWqPoGmiNoucyD800x0sU0xwA3UxzzNd9n88o+hbFNMe1qpnmiAiXQJen&#10;uwjn0iqinFWeJ8fyqVgO8lRLQV1C/d4731vNnasVNYV3qgVEPPXRBrV3zGOkGVXzhlNEmi0JSqj9&#10;YRcH1nzDS4yv44p53x8joY5IU0S6hNqnNRnqK9UVTUNwU7kVSDmqZgrEn1YkwGYKJELtKZBmy5qx&#10;UFME2SiXcbl4PZRBLdjqCqhB2qNpx6ia+Wqw9puMfqOYrUAMNUAT21LHTyVuq4x0/T2Fiq05aqAJ&#10;oPW8eJqDb2JfqwB6XaY5BHQ9zQHQ9yqmOe5Ut6qbFKNopjm0fI6CmCKSo05bnAzsqCK+U2lop0xP&#10;hVKkl04ZttPpvX/70WrOnIXCVYik6E4nkG5GfRFqY22o2X42Qm2kI9Sen45Q86W2EWr2nseIOiLN&#10;5nltUMfYrjrGN7/EBkBHqAugHVBfob8vdqVaFGNkHaHmjcUSaqZAItT+IEwJteOxLkE12BFdj5JH&#10;Fc9P5fVGqAWdM9QeTTuO45tfjDRvJhpqikgTSDuPppmT9tdgsV8OMtCMoudqFD1Xo2jmoQF67Vfp&#10;Z7O5nac5mIde5z4loJnmmH+bcGaa4wZ1jWqZ5lgSCI8rw3UmK/dHPZ1SEJ9qJTDPVF9o+rf//JpA&#10;3acAdqYC6uZNL6DeScfRtgqsgdpIR6iNtKFmxQbpCDW7N6UItac+ItIl1EyDlFAzXz0J6qLHwdox&#10;LUIJ0n4zsYR6EtblyBqoI9ZA7SLUEWugjljHkbUz1mUZzrHy/G1QB6Qj1DxPAM2LKXEcUyCG2tMe&#10;xCdO2e+4keaNRCPN9MeODc6DnfjrMY57t5vLCNpAM4rWCHruK3SaRtDrJm8Uztf9NNDzGqDHzUPP&#10;FNAZmNTlPDNdBu/SLEXvyVQAd3H68Ec/l+A6kxlqxRz1LjrOWBNQG2lDHZGmiLSh5k3EEuo4Rx2R&#10;jlB7648ItTfTGwV1PR1SIl1CLTjoLSOgpgHWbVAb6wi156sNNUWojbWh5nGPUFMJL2VAu/K8EWkC&#10;6gJppkCA+gY9XjxPRprnC6Qd0x8Gmhhd+yvXgJppD4DeTY/39mprPdYbAnSDNDvxj7sf5VOFAF2P&#10;oIX0Ao2gAXpdjaDXfaFiBO03CvXiUs9DC+h5YR56VDOBdAblsi7D88lciumyKgG57G//7uNClG++&#10;1pO1RBsD9SqCOm5Dy8eKS6iZ8vBuTYmRmQEw1EZ6FNRGOkJtpEdBPZi3zqCmBmj3mBoFNQ1Bbawj&#10;1MxXR6iJUXWEmtqgjlhHXEt8KUOayvPF6yHdzzaoeU7YZNLPE9u8R6h5Y9FIE5tkGmreSGQnTAC9&#10;vR7f7YXzluppelw3FNDr6UWRb/pm73b1x74FtPdut65G0QsYRb+4Afr+PtDr3KV0/+bfqpiH9uZ2&#10;eh4ymF0XoDMA3bjTl3X9byFf/G8ifyqXIryYvf/vPlbtuJNW+BTVJRFYNHAw9QHUEesINW8mlVCz&#10;EsdN85jjBOq4eR5fHMCWH47Rtbejdi9T5dRHRLoN6gHSVCLN7zq+rkGa0TQfTW+D+vImDg9Bbaxj&#10;JdbeZC9CzRQIGesINZVQUwkwTQfqcuqDNxQbqP1c8EIK1BFppq3YtjpCbaRZBg430A3S2+sxfZqA&#10;3lhAb6xR9HoCegFAv1YBNJ8qfKWO1yh6PY2iFzCKBuh71d0KoG9TTHNcr5iHbraH9pxzVglyWQbf&#10;itYE1ItbjtjK2suA/pu//Wi1/wH6F6/Hh1b0BC21gLpZsXc6dAJqY22ojXSE2itxhJqpjwg1EJRQ&#10;M6K+r+ilRezv47VF3vqjE9T6fVIN1Fx2PUF9qf6+mJEewjqWvbkYsfa+QMq56lgJNUVcXYlvBLk8&#10;rS1DnbyZ6OeCUTXPE3PVfgOYw/4aNZ5fnvOI9OF6fHdugN6OQFpAbyygN35YCegFjKIboJnmWO8l&#10;+qlR9AKNohcI6XUBWi8a69wuoG9RI6Y52oDOYKMnC9L0xa8K2adiy+GLzOO/+WcC8+wC0KVV+Pcb&#10;qPfUcbuqEmojbajj/GVEuoSabx6PUIN0CTW7PI1IM6ouoWa7aj6lGItg17UB3QTkvkwGdYk1UA+9&#10;uejtqyPUVEJNbVAzb91MNQ0Ca89XuxJdWgJQOyNNjKoNNe8/sIWPgT5M7SKkdxbQ2wvo7QT0to82&#10;QGsUvZGA3kij6A0f0n8tL9fj/NIG6AcaoDWKBul1dZ/WuVXdKKSvE9IjpjlKoEdBzTfnU3baitiX&#10;hNZTrRTuxW0I/qn0neo1r/19Qcm3rOgJWWYVUD9dx4H1bgqsgZr5yQh1RNpQM+VRQg3SEWojHaH2&#10;FwhEpL0HvYh0CXUcWTuDnSLdxOmjoKYI9RDW8cMwEWpjHaE21hnUfMCohNrPw1Swzk6PlVMfBdS8&#10;X8C3wd+j+M8HpNlkz0jzXJ4roBcqgD5MQBNI7/wGLS8CejuNorcNQG8koDd8hRLQ6z+oxxmgX6Du&#10;a4DW7a972wTQ8wX04kxzGDQDHYvgxfOUxy/PZZCtrFsp2FPoH/7fp6ozztToIoVzaReAiFA7oI5I&#10;85Fx9lccoY5IG2ojbaiZly6hNtKG2kiPg9pTICXWg5G1KoGOjYP6MhWhHmBtqKmEmkqoKYOaueqI&#10;tadApop1dloMqAukDTVAE88DUFOc9jhPOJ+jzhDQRxtpAX2oRtE7axS9k4DeSaPoHV8rqAH6VQ3Q&#10;L6t6G7xEvUi9UI+zgF5wj3B+fgP0zeoGAX2NRtECuhxFZ0BngMUizrFRp8fLx/OUxy/rMoBWtuQ7&#10;73wtwJ12P7q0SqCOWAO19+lBfEINqJ0/jRhjCwJGaM6jtwh1RNpQG+kItZEeB3VE2mVIu1FQE1hH&#10;qGkIauJj5RFqRtUl1OWoOm6yZ6wNNUWkXQlwV6h1n8ZBbaSJDyPxogvQ5wjns9XxAvpoAX2UgD5U&#10;o+hDNIoGaYDeUaPoHQT01q+sepu9vAH6xX2g19dAZH0BveAudbuQvkVpFL3OtUJ6xOZ2MwF0l9qu&#10;I17/8tCXhcaoMmRWNv2ed41GGz2tPCmWyzKgbj6qvNPBo6HmO/RKqPnIcUTa+6COULNDJhBwoO2p&#10;DwIMtvqIeX8fsXLfH4aarTiMs78NxsdlSHN8CfXF6pIiT4EMKrcCYQokQu03FkuoKe5dz1BTCfVU&#10;sC6PKxsDdRxN030C+vwG6LMF9NkC+jiQFtBHCugjBPTBr2uQboDeVCPoTQX00wqg1xfQ690hnG9t&#10;gL5OFdMccQojNg7MEteZLrvNZdWXvyaQV9bal0aVQDyqiS+SXR4D6uYbRXY6aAJqY22o2flSCTVI&#10;R6jZVwRvREWor1cRao+sI9SMqOPXchFfcssmerG2EXUJtJF2EWnOz+WA+iL9fbEuWA9Bzag6Yg3U&#10;/iBMCbUroR6FNc+NK+GmDOdYC9SrNFAb6HsFNN0ioK8Q0OcJ57PUcwT0sa/vA33Ew1VvoYBeqFH0&#10;Vg/1R9AAvamA3uQBQQ3Q96q7lW5jvds0kr5JXS+gr1HJpwozoJeHMjCXVV/+2vcE0sqWZKefoYV1&#10;uZrmyCqgfqaO21tFqI10hNpIG2rmpr0drqEGaT4BF6H21EdEmu2oI9KMqEdBHeMLcEukS6iJ8xl3&#10;RuYZ1FRCXWI9tPMmT4HETfXix8szqBlZl1AzBVJCHZHuCnV53AiomWoCZ0bR9wroewX0zeoKAX3J&#10;G4W0gD5To+hnAbRG0QB9+Kur3vb6z3ATjaKf9mAf6E1eoMP3KYB+vh7X29UtAvoGda1G0w3QQNwG&#10;NSBlYMZWHVN2melWYrksy2BZ2cx06WXMQ+vf3BTG5S1DrYB6Hx0H1gYbqI20oWZeOkIdkTbUvIkI&#10;0hFqI22oGdX5Ay9GGkAyqJmvboM6w9pAc9ijaMcnHtugphJqv7lYQ00l1MR8dYTaWGdQl6PqDOoS&#10;6xJpF2EujxsB9UsE9F0Are4R0PcI6KsE9GUaRV8qoC8U0GcI6GMaoJ/+SiGtUfR2GkVvq1H0xi9U&#10;AH2PfgrojQX0hgB94wTQc/VYjZriAKIMyliGclZ22alWIrk89BWBsrKZ7drrHqrmzeNThfp3OEVx&#10;eWwE1DRHULM5HkATO+qJSBPz0hFqNs0z0oY6Im2ojbShNtIl1N76IwLNqJgMdcQ6Im2oOb0r1NkU&#10;yKQtQUqoiVF1hJrKTypmc9XZm4ol1hHnshJqH5dBLVSB+kEBfWcD9N3qLgF9jYC+5BH9/QL6otdW&#10;vfMF9NGvqnq7APRL+0Bvq1H0NhpFb3xv1dvoLnWHgL5VCegNrhPQzTy03xR0GdKUgekykMuyy021&#10;COPy1le+LlxWNmOts45WyBUKaJdAHbE21K6c9mArAX+RrcHmI8lMe7i49zxidB2RNtRGOkJtpCPU&#10;RrqEOmIdA2qPqrnMOKip03x1CTVTICXU5V71DHXE2lCPwjoinFVCTSOgfrGQvkNA365R9PNfL7QF&#10;9PUaRV8soC/SKPoCAX38K6rebi8Tzg8q/ZcI0FtrFL21RtEb6bo2vE3dJKCvr3rrX6OaaY4S6Qh1&#10;CVEGJ5WnLQmgqbw/y1tf+fr3BUzeV1f4vtdahuzitOWWJwo7/cubIri8d6AgZp8Rh/Xbab/RUJdv&#10;IoK0t/Rw3iObkWZEXUJ9t4qb5mVvJrLVB5voUZz6iEhnUANyhjRxOtfHiwBQX6i/7/wRGezYENRU&#10;Ql1OfwB1xDpCTSXUbViXCHephFpIG+o7BPRtAvpWjaJvEdC3aRR9rYC+UEBf8FDVO0hAH/CSqre/&#10;RtHbvFDd3wd6K42it7q96m12s4C+QV0roK/uT3MQ20VnUFMGNbXBGY+PdTnPuOJ1LM/lwK0AfWMp&#10;ld126OFH/rBac02tDCmAy3tCY9ZR/ZVnVUZr+6hD+1Dvp+Mi1obaSEeovbVHRJpPtkWo2ZdEhJpp&#10;jxJqj6gdUyARauedM42DOmIdofaIGqgXCOqI8nlN8bgLVAl1HFnXUI97U9FQuxJqKqHOsPYUSKyE&#10;uQyoG5xjQF0DrVH0zQL6JgF9w6ur3tUC+uCXC+iX9oHe74Gqty9A36vuFtB3VL0tb616W2gUvfl1&#10;faAX6DEw0q4EmrKRtkfZbYDT4uAaLxvLzru8luK0srH9wR++t1plFT72rRU0RXB5jpG/gFpD990r&#10;Sw317qqBen8dRxFq5qVLqI20oeYTbSAdofa3jxtqkL5LRajZ3WkJNZ9QLKFmVB33pGew26AmQ+3T&#10;PEfNZYE6wszhc8PvhrrEehLUZKzjpxWNdQk1I2umPGIeVce6QE0Z0G4E1DXQr9VzJKCv1yj6kldW&#10;vcME9AEPNkC/QMvAfVoGBPT2Go1veZvSKHqL64X0NVVv06uq3ob629dR81WEuhxVxy094vHx9Ph7&#10;BJy64BrPn51O405fHvua0HnK9c0pVFz281/4hpBbUt+ysqQTItx35va2VvHrttZjZQdqnQ7UB+g4&#10;Y01AHZGmiDQxL22kDTVAO0MN0hHqco7aSJdQ+03FEmrD2wZ1PJ58fjLUxtpQk48z1BFrz1fz5uIA&#10;agLrCLXLoPaWH6OgLkfWJdCxDGlqgZoPvNwN0BpBX/6KqneEgF4ooA8X0PsJ6H01ggbovQX0XgL6&#10;6QJ6cwG9GUA/t+ptrL/XrZvEKJufIB6RjiC3HR8D/HFTKVkRuuz0tuLlyrLzx7LLzERf++YPBNLK&#10;xsUoutcTVimAK0KXTrwBQyzgKdRqJ63AQB2xBmp/J2L5lVvEh1zYt4cDarahZjTtgNpIj4LaSEeo&#10;jXQXqCPSGdY+PyPxCLUz1MY6Qs18doSa2P/HUOUnFYn9f2RQR6wXF2qaItQ3awR9xMsaoF+k0bSA&#10;PlQj6H3vEdI6zzNuF9QC+uk3VL09rtVo+uphoB2j6oj0+k2GOosReAl1xNpAj4Ka4+NlYoazxLRL&#10;JZTZeaZSeX1T7etCaGWj+4d/+qSgO7iAb0VJ/3bzDTERabeFAukd1Pas5IZ6r9FQ+7v0ItSMpiPU&#10;7NjHH3Zx5X4+wJptqB3TH3GLDwLqiPQoqI11BjUZaYDmDUkuW0INzueE+N1TID4Pby5GqJn+GIKa&#10;6Y9y/x9AHbGOUBvrUVAb6xLmshJpjmuBepb+e9r7JQL5xcL5her+qneIgD74Lo2o79Bpt2gkfWPV&#10;2/M6If28/p4U2eUt/43R00IRaiPtSqAZaRNQZ81TJdLOCLcdH2sDnCKi2ekunm9JlcFclsE06FtP&#10;7d7/gY9WCxacUMC3ogTQR2vUpMNzVPlGClCzgB+kDlEL1R4aYV1QQG2sR0Ht7aYj1N4hE0ATI+oS&#10;akbUEWpG1xnUnvpwbUgDMD8zpAmoOY8vy35D1hXUz9Hf554dDruzVcQctEuoh7AGakbVEWtDbaxL&#10;qHkzcRzUZJC7jrBJ9+Nx4ZtBvdcDGi0L6D3v1XN9t57rO/XzNkHNKPr6Buir+kA7Q+34lnrapGmD&#10;UBxV89NIt2FtzME6qwTaRZQ9MncR3vI82WmxDNalVYT6GwJpZcO9930frnbY4XxBpxUsRXB5DqCP&#10;00ooDEDaAXOEmiefBXzHoo208vMpxIN1OIPaSBtq79cjQg3SEWq/mRihBukINUjznYkR6XKOmhhR&#10;A2yEGnydpzfaoPbliOvKoD4j/E5nKU+DGGqmQUqo+QDMENRxCiRCTUAdt/ggRtXjoDbQ04G6CKj3&#10;vE8YC+jdBfdut1e9XTWK3vkGAX6tjn+uDuvviUgT/4WVSBP/oRnrMtAukY5QG2jHcRnUFN+wjG9c&#10;RpxjJb7jTi8rAW07fkn2jW/9UDgtob694vXWt/+5oANpPTgrXFrRZ2mFj0CXUBtox4inxHr+s/qj&#10;bLA22EDNN1JHqCPShtpIR6j9ZqKhNtKG2khHqEHaX3BbQh2xjkiPgpotP3wal+PDLlw3UANxCXXE&#10;mtMj1vENxgj1AOsItbE20N5JE6Pq5QDqGug7+kDvcqNgvk7LgEbRhphpMReXkQh0bFOVQb2RiiPt&#10;GGCXUFOGNGVQtx1vwIG1BLrMAJdFMEedFk8vj1/cvimcVvbD6pFH/1DQLetvWZlujKJ13zOgY37S&#10;I9TklY/R0i5q3QJqWlVQ8w0uRppvp45It0FtpA11RNpQG+kItZGOUBtpN+7TiQba+XguF6FmasNY&#10;R6jPbI4z1MY6Qs18dYSaJkHNViARaUPNB19KqMvpjyUMdQR6JwG93VVVb0v9DW47FbGm7RXH+6dR&#10;p3Gj6hjz2rReS3HEXY6wDXE8Lh4f8/EZzuT1IDvNRZxjXqfajp+pMrSeSr3/bz9SPetZ+pcvBXB5&#10;j6mZk5VW7gzm2CqKuWq/kehYCFiQGQnt0mSoI9aGOn4vYkSa7acj0sRoOm71AdTlVh8RaUMdkR4F&#10;dTmiNsRMh/AzQ9pxvUyrGGpjHaE21hFqzhehprizJroCqME5xrbUGdQRa0MdsV6CULOp5qbXV71t&#10;BPQ2AhpoI9LEKLkEOsZxjt+3VR5dbxYCao+qDbTjuAxq8huUZRHnWAl0dnwEOA5YRmFdQtylEtvF&#10;6Vvf+VH1VOyD//yZ6uRT7tbCqhUkRXB57ySNiLTiZijHADpWQu3i/PXsMVCXbyL6Qy4RafacF6Fm&#10;RM20Rwk1W3rE2DyvHFW3Ie0Mtd9U7AI1o+oSakbPp6lTi8A7xqg6Qs0XDgxB7W2pS6jj/qkj1MY6&#10;Qm2sFxdqzqPbb4P6ac+d2DLDW2mAZ9yio8Q5ZqQB2pt6Ar6xdqC/ueL6ANsZ6wxpypB2cbQdi0CX&#10;SMdKpEdBTSXEbce7DNzpliH2ZO/a616phVQrRQrg8t4JAvqUCXgZJbsI8qgyqClCfah+RqwNtZGO&#10;UPsDLkaavebFTyUS21BHqEGandVHpOMHXmLlrk5LqCkiTW1IMx1i2LncOoI6onySOqH56UqsQb2E&#10;OmI92KOepz0i1MQ0SAk1TQfqLgG1BiWDAtRxTpipBmPtwJKfRpupDQfOEehYRJrzgrShLmM7bNAu&#10;b3cc1hnSrg3qtuNjbWBHhNuOL0/PTqMM41F9+7s/qp4q/cfnvqqFUwtuCuAK0Czd9xLdCDUBrheQ&#10;+ESXIMff4/GG+jD9NNaGmnnpEmojHaEG6Qh19tFxf6tIRJqpjxJp9vcB1BHruNWHiyNqQC6hjm8s&#10;GmpiRH26/r4I9fHNT3eKilgDNdtYl1Ab66FdnxrrCLVH1nHzPAJqT3m4JQF1Uwk1ZVASkGbAGuBy&#10;ysTz1T49Vl6Hi/PXMW8hQlPBmgxyBNqVQLtylB0zwGUGuO34rsV1Nvbt7/5YiC1/fWeGO+XUW7Vg&#10;rmCj6Fk+fLQQ1ggLTEuoI9acXi4k5RPuBTEex5YgRjpC7QAbqCPSFPfrYaiNtKE20hFqI22ojXQJ&#10;NUhHqI11hnSEOiJN/uqtNqiZ8iihjlgDNTFnHaE21hFqmrSParDOpj5KqJn+WFpQNyNqlpEIEfiV&#10;SJdQR1yphNjz0qOgLq+DuI0MasruE3Dz4mKUyxcdV8K9uFhnxfWuLELcpbhuuu98T5A9iTvtdIDW&#10;SlAiuEJ0vNDUfTfEftLANKLt07KFxJfhcLkwxtPJC8oqBdRUQn2JYi95DqiZ8vC0BzGaNtKGOiJt&#10;qI10hNpI803kEWpqg5pKqPniAH+RbUTaI29DzZuGJdSeAjHUxjpCTSXU9ZffGmlG0xSRdhFpAmpP&#10;eSxFqEscIkAGDfAyXMkAxzcPI9Yx3rT2JnyGP8KdIU0Z1ORRdolzWcQ61oZ1fAy6Fte7mB/jrsXn&#10;gmYf8eSC+ruh886/t1p9dY1aVsi92zVvFK6ikZiRjlDHeGJZ6OO/g1nZwkhxwfCCMg5qkPbuTB2b&#10;5hlqB9Q3h8pPJjK69tRHhNpIt0Fdjqq7QG2sOY/nqzlsqI11hJpOVBFqyqAe+pquCPR0oI5YLwmo&#10;wxx1BkMbQKBm4OKyBbAZ0pQhbajLDLbfYHRAnU3HGOo4LZIhTRHnMr8YlbF+lI/FqCLOXfL6lsXz&#10;sOo5Wu9l2Dwtp9/9/k+qJ1trrQ3QWllSBJfDmOIYTHMIjtW0YsUVp8TaKwgLKgs2nx5j4S8XYmL/&#10;DAcqL/Dl6MQLI9fLAsLvc8ZAHfc7baTZt0dEmu9KHAf1vcpQuweb2qD2FiAZ0kaYkbOhNtJ1b9Dp&#10;b5mAmusDarb0OLrpCMXH6WOMrE8OMf3Blh9uMJJuaoW63JZ6FNTGeqahbpA21HE5cywHbfi0Iefl&#10;yXPcBNSMtCPQsQh0jCmQsi5QG+s2sMv77iLOMQ9msvz4lJWP17gizm51LSer6Hlb+zW6H1pGlxTU&#10;31tGbbGifcuKga6RPlBPju57BLl8UlkQywWVBR2oiQ+txNPYlzRIO0MdY4XZVXHdXmhXFdSH62cG&#10;tZGOUIN0hJoPupRQM1cdoWbao4SauWpD7SLS5DcUjXUGNZWj6cfp9f18HjbPmyuowdnxximPVfzb&#10;j1Il1Iy+DTWfVoxQ09AWHxHqiPUoqGd6RH1PUwG130guK5c9x/LRBlxc9sh4luiyzBrqEmli8OHz&#10;soxG/CPYvv4yY13WBnb5d8QypEeVPWbjikjPkgNzX6f7pWXTSFMG3lA/WP67//43a6HTwphhuLw2&#10;AForJfvmiKNm5yeShYwFMK4Ezkg7Pl3I8XzsOyJNHGegwXn3EO/SczluZzVB7dGkwQZqT3lEqI20&#10;oTbSEepbVITaSEeoQbqEmhE1HyU30uX21Gz9kSFNjKoHQLsG6scUUySv0uiar+LigywRal7gSqiZ&#10;AhkHdcS6hjpiHaE21mzlEYtALymowxTIKKgpvsHswCQDjbxMRjSJ5S1CbYApg5o4Twl0WXk7rgQ6&#10;FkfYsTawM4xHlY2yXcQ5xmO6hv4Lm/doH+iYof6+oMv76XLf69/wR9Xs2ezdruM89FpMiSTHL80G&#10;QJ+rjtQKofuePXnGmgXPK0AZC7SBvnLhRItIx5Wxw6ArttVPoRuRjlDT6gFqB9QRaYpIG2ojbaiN&#10;tKGOSJdQM0cdoeZDL94xUxvUEesINTGiHiD9BtVA/RYS0o83ULO/jhLqiDVQR6wNtbGOUBvrAdTG&#10;2lCztYdbllA3I2qWsQxpyqAmthIqp0tADexKNF0J9Cio287rDHVcF8rby5CmDGmKI+zYTGKdrefU&#10;e6Zu5zHdnpbTtr7/Q6G3HPaDEX3t69/tL2QZhKO6vicw1s1PW9INgGbuvFlBHE9W+aR6oeUDA/5g&#10;wSDh/gxW/r3U4U0GOqbzDgKMrZv2U4LXnXZs1dtG92sqULNpHnPTDqgj0hSRjlBHrD2SjlB7yw+Q&#10;dmAdkY5Qe58fEek4Rx1H048/rPSv5eMPqAC1sY5QewrEUBNvNkaojXWEmgYjaTbLowi0Y6pjWUAd&#10;pj7i5p2uC9Yl1K5ECLgA0rhm8LKcx+mOMp/P1xFrw7oEOpZBTRnUFEfYZSXSrlyfnR+XNbW+zTpU&#10;90fLZgZzbB2VQTjj/Whm+s73fqSFS2BkEI5rVfZgJqhfqOZqxcnOs6QaIK37Xq4Uzk8kC5yRdnzS&#10;y0jvCbhe0U9Wu4SeofTkD+BmV5q6TP29fUaatlEN0oOE9fGCYmctQOw9bxTUIB2hBmk+Mh6R5lvH&#10;S6jjB12cR9QeVcfN8yLUFEfURtpFpCPUBMiP69/KGmkCaXrxMNRs+RGhJvbXHaGmCDX7/eBbXwb7&#10;om4aAB2LSBNQR6yXEdQZ1sTxbWhno2ri3/gItQOvEkaWdbDNtvQoK4GOlUh3wbpsFNSUIU0l0C7i&#10;HFtLzwWfU5j7Mt2ulk0QznB2nF5D/aOfCcGp98OlGNi/570f0oIlfDII6fAdBIEQPqTlm1hu0WlA&#10;fY960fr5eZZYWkn5lhX2vREX/Ji3RS2LWE9a0WkPFbC+UJ21a9MBSqefte1EA6y1kkakYzvpvrZB&#10;baQj1CAdoQZp9u0RoWY76hLqOPVhqD2iLpFmnx/xzURwfm2INxaNdNzqg94SkY5QqzUFddzU7ljF&#10;l/nSXk2Moj0/TYygAdplUF8ZR9PjoDbW46DOEG4rXk4v7o/fq4C6QXoU1D4uO82xzLZhHYGOSJVQ&#10;RwjBMgPaxRF4WYY0lRh3qe0+Zki7DGqKfzutqWVg7ft0vVomQTobTZdw6/cFG99Y9TIYl6f+9gMf&#10;1QKlUWIKYNOhO1W9awXw4007nTT5PJwO1Lc159nk7MnnmfEuVHpxAWhXAs3oxAv1vkmM6JgbvVKv&#10;wot2U97ZDisgK7v+VnA+Tadt/kyNCtXdewvJPaveNVvq9A3UVqoBesOn67zbaTS4o35PkDbUTAN0&#10;gdpIR6i9W1NDDdK3K7+RaKTLOWoH1hnUxrpEml2Wkj/EEpGu56kfUxnUGl3eq8fRINMuas/wO4//&#10;s1SEmu2oI9R8OjGFmv/ipgp1BJa8YyUXd7Y0Ll9HhLqYoy5Bjr/H49vycgzargTaAV4JNEUoGSFn&#10;UFMJdBxRZ00H6xLqWLzPU4F6jfP1OB6n+6Nl0SNkYx1RbmCu4/DaL6me8Yzzawd7P/rxz6rlMUbQ&#10;CxYArhayFMGmtfn3vsH3VepRtbkWTk7b7gThqMt7NE23qkfUAxtNvq7FbTDFcYE6Roe1ckakS6wN&#10;tGPUDM78+32c8gcsLgdQoBbANdahC9SZWuEeFq6vEKYP6HANtUbU12yq8wB1gTWds03V2xGsN5/c&#10;Trqs31wz2EAdkW6D2kgbaiPtItJtUL9YtUFNEekINRlqgK43zwNpZ6T5KirwIg0CdlKGmTdV2aVn&#10;hJotX+KoGqh5AxGgjXUr1BHriDQ7YSpH0IY1VsI8U1AroM6WT+qKtZdl8nHlFIk3PQMtYIvgUQYm&#10;AINxBrWBjmVQUznK7oJ3hjSV99u1ob2WnvvV9BwDNHmqwxCzNUeG9LzXVwsXXjXkoaD+uQ4sX22/&#10;PdB13B56D/17z7wzUBvjZ2pUecXc/lQIcJ8ITs1pN6mH1I0abWbXt9hpZORviMlWAPKoo4yF5EgV&#10;PwV3mV5saqRdQHrhXkJDQD+mUfLDwnkA9R5CUuAOQb2ZMtSgvU6/3XbWzxLq3Yehpgxq74TJsZUH&#10;Ragj0m1QR6TJbypmSBMfgsmgZqTNFIiRHoymHVMgdyojrf94gPoFegx3EJ6GmvZQEeo4qvY0iXfK&#10;lEKt6x9AbawNtEfRiwP1VLDmb41z1GFEnS2fWW1gl0j7uIh1LE6RGLQIocErcQXdDGhXAh0rr8uV&#10;QLuIc6wE2kWo3epyYI3rdX1aBg11RNpQD2H9pmruBndWN9/8mkkm9n70Ex1o6cdLuTe9+X9r4RFG&#10;k/Ab02kaGfJzZ610562tBVMQX9OgfK864HCtbIwedfgutVALaHkdi51WiOy+lwu7F1hgjq++tEuI&#10;LQ4YyV6uf5mGoD5aCenThOkf6LS3H9xALZxfsWcD9bYJ1MY6IL2Ix0rn20Ej6AHUuu6dnjEeakbT&#10;EWk2zTPUztMeDqgj0qOgJr+hmEHNG4tGGqA9d83vzFHXUPMmYoSaEfUVylALMqCmvbWMsG25oaYI&#10;NXnzPEPtUTV5K48rdf117O8DnNksz8WpjqlCbZjL37uk+7W4UMfGjbIp4hyLUMc82nZtoAJvBjWV&#10;QLt4XWXxul2GtMugJt/vNfScseuK9bX8eR7aDUBWRtqteWt19fNelrpIvezIZdHll79IC86pw8hN&#10;t7Pna+EUyM9VN6j71O4H9o97ZXM4u9xUq6c5mIdO5sQd5/HCXS60/DtopPmk1i5NbNfMPCnTIN4i&#10;4XKtyFRjfUTVO0Qj6BpqrWwDqIXsA/sKav23kELN1h5G2lCvW/WO2kE/AZyRupAeB7XfRIxIM+0R&#10;kfanESPUbJ5XQs33JWZIuxJqkHbADNZGOo6uh6Y9AFu/P/5C9QIF0nzrSYP043oc79dzuLlGuxFq&#10;ngt282qoKULtUfVFoMwIusF6EKPnWAl1+QZiiTRFmLMymMsi1BTeTPTyOd2Mdol3uaw7/pvMoKY4&#10;NdKGKMdnSFOGtIs4x7LboAxpKoF28/TivIb+cwJoWk8Z6Ho6Q2VQr35TddVzX5qaGOv95Kc/r6bf&#10;L2asPtT6g3t8DJyvl+LwNDt3rhZOgewYXfswUPPz2MWd+mBqBqCZ6shOb2JFGPWvIAsuULNPDuMc&#10;M9SxywTL9gcI6qOGoX65Dj+gx+7eQxKo2eLjmYptryPU/7+9N4+y47ruc6sbBAESBMABxAzOJAjO&#10;gzjPIClwEkeQ4ACSAAEQADFxBsAJAycQnECKk0QqforzpOjpJbFXnEiKo+St9WRZjpPl58hxlp8d&#10;SZYdi7YjybJkiZRIV35f3dqN3Qf73r7VfYHuBuqPb/Xtqlt1q06d89WuXadOjc2zyxA1UbXWAzN1&#10;EmgmapO0idrfRDRJk/ZIRW1PJXpJP1XSStT0AIlEbQI3SYNJGuhb3SNoA0nDBqFG9d4cIRkWSJgL&#10;r9zesMmJ8ogz+365g3FBvKiJqkNR0yWS+yftiNpk7QVtRHJOScWcroOriKdKyFUnovZEMm5FKmrD&#10;R9eWHjGo8yle2IgvkqcRSRq8mFMiSUO0fogkbaSS3lse2He5llMdM1H7nDRi3q/ES3rvZfnf/O3f&#10;hT5MkajjGbua7aI2eOJQFb7XtIqQCjlJgvGivr/8S0okWqYt2DY1rnCew1f8VrKmYnAjEVm3EvWi&#10;y7XtCFXQy+NLErKJetuZkpoa7eZrFR3qZPe4pLOSKNlL2rD0B6IWsxH1FDFDzGqImlw5eFEzlGkq&#10;apO0idok7UVtkm4mapN1KmnrqkcKxESNoP2ruuxBmChXzU3FHkk/I7yoJckeScO8BqOcrBnxjRu7&#10;lpsGxHyvxHy3QNDIupC0YaIm1YGovaxbiRqQaiphXWXu8H86DaqIukx/eFFTR5FqJF2rw82IlgEv&#10;65SoHRiI23pMGJZaANoLkuUYtSvrVNCt6EvWPYJWUDRmpU7qql8WPSNoRJ3mok3UfB55T/7ss/8k&#10;9GAzsp//4sN8KLBocSpqUJSRKerZYXofnCipXCPhXCmuEutLOcMqQV/qFw6Il22JGmK7b4iJKnRa&#10;IYke7EZiWlnsNUZ3af8Xzda2l4I27hR3qaGZqF+SYFJRn3yeLt+P0fe8pMGi6jL1cbTKqBB1yUyd&#10;BEzUJmtE7SUNXtImapO0iZq8tEnai9pL2khFbQ+/WFTtJe1TIogaOXvsacXihiJY2sNktUJIYgWq&#10;ZybqeSpva9yMm8JDL/TA8aJG0si6B24Sko/2svaiNllr/aGokSmCTeULqZibiRr6ErWTtImaeplK&#10;NJWtyRPsO75e+++n2Pcj0vbgSUWdYjKN8IL2pG2sL9L1mqhHqY0RQR/0VkPSE4SJ2jBJg0l61CP5&#10;PYu2hf7riyEuaqOisO8crcopGfPI+CvibfF5wbQHxSkSX7RcSy4TfaQ5oK/LRyqvF7RBpJBWFPLW&#10;ZyEAVQzy0j2Usp4vbpN43z47z15UgzxJEfZlOsvfKClcr21dSW8DNcY5Wn62ph+p70Ih6xPybK4k&#10;PZu8tZN0Iepje4saELWNlgdE1wzA5PGSBqJpL+lU1PYZyFVzY9EkTRc9kzSfia5N0hZNG0jbS5qo&#10;2sb/oG/1ey8LiyjhAaFI6L1lQuVWRNeS6Lubhb57hsRKwz5Z2NOJJuqem4cmaaSMiBnHw7CbiKmo&#10;fVSNpJGoybWqqCNZtxI1kvaiLlMf1EWTsEEdbZaiSPEpDUDA7Yqa70eSBrYrErSBMFORelJJQ9q+&#10;2iFd7xjVmQM/LVSvkDT4NAcR8xjh0xyj1+e33b41/29//N3Qfe0gUf9SH3YNv2jB4paiBlW2QtjR&#10;vISbFC3fJyEvFZ8Vvy5OUoQZfbdPELQacTivBZGkwSqiVXQva19BeMOzvaZ/AY0QWacocp7P9km8&#10;J1whmT0o2a2WBBUtPqYKtZoxPejtQtRmQ2uKK9TIWeY6lUnxhCJws7UcI2SmxN9K1JYC8ZJeLVJR&#10;E02vdXhRpyBqL2sEbdK2/yEVtUXW9AIxUafDn36W3h5e1EjaIFetae++ou9J0p95Kc/WbFFDk0j9&#10;o+S8RMCLushLe1GnsqbMkTF4OftctJc0pOKFVMz+f5vmiUStKL+XqF2O2vo4ewgauG+CEL2UPXyP&#10;Ost3+Bt9B6jrXtwpkcCB5byYI1rJupWg/bxovsfWt5cCpANUfpNVn5C0YWkPhGwpDkRtsh5xQ/5f&#10;v/1nofOqkP3iA30YAvQtakOXmdmFvach5eWC7nhzJ0kQ+ktfactN/1/Cf79tzhUXJNP6QSrpCCo1&#10;DYQo2kvaWBSJ2jhKl+RH59m1M/PsEIl2hpivclqh/wtR6++08/JskiLuqdqna+lLTVc9Ij/kXQq6&#10;XVFb6sMkTdojFbX1ofaihrQfdSpq8IIGH11bvhpBG34YVETtJQ3vvSNIfSSifvd+Sf3dhqA/K0Ej&#10;6Xde1Pbo+6eoXOiuZ6JmiFgeHTdRzzdR+6jZJE3kbHlnkzWkAq0q6ohomfR3vKhLSUeiRs6WB/Yw&#10;3cRrck5heftOCvU7krQRiRqIuKP1GWwL22Z4UUMkXmhX0rCvTqz7LmwI2vCiRsgmaTBJj9qcf/3r&#10;vx+6rj8MQ1EbdItTRMkDL5Z/Jhe9VbwlTru08b0D1Fj6/TouRM1ffiud1w/8JWIEFZobItEIYnAW&#10;qYwmok65TeKeq4h5riLuuUdKsIjZg8QRtYFcSlEfqLJrJmqTtInaJO1FbY+Op6KORs9LJb2h/OtF&#10;bTcVDS9pL2p7vNxL+jOfkZQQNZSSfle8o8tX3vby+mcVxWsegoa3Xsizx9/UFYnmT5bkbBjZWeIO&#10;NdjFoldU7UVNrtqiaU+nRG3H20+DdD3p7/gcdSJqROwlnYoKmVEnGXeGQcGYZrla6ISsI0F7ovX5&#10;k0szWgm7L0nvp6tohkWe8FojBz1RIGnremf5531KLJoe/WJ+2unL8j/5kz/PP5DXOkUWTdzlfChR&#10;L6kqalCkMFKX/OccrMpYyvo1cXSLfs2VMFED3fEG0P/a7q5DWhEtogarZP5OtlGMHY0cvKTBS5oU&#10;hva/Z96cEnLbrUQtLta66ZbGMKeRqNNeH5by8KI2Saeithy1idrL2gRtkP7w+WoTtBe3SdrGqgY+&#10;p6J+1yQNErAJ+m0J+i1JfKPYoHlbXtf3t+TZG89rO/V57TYFAbdsFzXQNe9eidpYTBc8REg6w2Tt&#10;o+m+RA1esJGg/XH2eFGDX0/6G9HNxFLUCIvR6xiEin2M6h2Stis7k3UEN1+RPZFuFHlbPpz6noq7&#10;maQNayOswyTdl6zZFh9htxK3p1ttaJLqyVTVHyRtIGsTdCpqMW36Tfl3v/eDwmedJvvgw1/pw+Cz&#10;eMkzO8qtbVQRR9B1TZLeIo7ZGaI2dEmcXZRMawMvai9rL2kqYVrZfIPxA/2frH2+gBtWRMEMb6qr&#10;i7BBm6ihfFimEHXZU+FWyeYCCZpuaMDvtBK1gai9pMFL2ovaJJ2K2mTtJe1FTZc9pGyCBruxmEbT&#10;SBqsmx6SfsdF0y9LzFsl6DfFW6Wk39T0p97WNrylbXlD635Zolc9fPTVPHvkFe3DS3k2TYJFYNaH&#10;moi6R9aIGkl6KSJZ++xl7b/j8YJtFkFH+O8ZVUQtEDXHG1Fbigdhnyqszh0lfAoO0miUqw26lgIi&#10;jKJtL+oIUoM+qo6w9gJe2GmbMZqJGtgHD/vRdaaErJM5goZJwiTNDUPLO6eSVgD3/vs/DL3WKUJR&#10;fzgILBmQqA0Jp0vSCuf1h0jUoN8pbjCW6ZW+SCVtUDmJJqyyNqt0VCQv6jTyOVrbA58kmvONWVcb&#10;vURdcrK+O0WYnD2srx1R86BLJGpPKul2RE10baKmZ4iPrAFJGxZRGwgbUYNPeyBoWCtBP1wK+g3x&#10;6VLQjyt6Wq9L3HWKojcpqkbQc7aqTBVdH6l6OUPlShc9RA1LTNQmSC9Fi4j9NGgmURO04cXrj2WE&#10;/67RTNSWozZRr1fdLEVtkjY+qXUsOUWcJ1QXQhR1ksM3QXtRe7yw+xK1EUnaMFGnsG7Dt510ewzE&#10;3CNplU83929UZ7g5SORs0bQfo8PEbLLW57/+6x+FPus02Ye/1IchwIoVL+QjRih66Xc+OYWbjgNd&#10;VzNRe84Qi5JpTUglnUIlSyMQg0tJq1he0sANSB/xEAUxhjUjjTG4EN3MPLYeD2OL0A2NZXlnYitR&#10;22h5XtL0ofaSJqK2vLTRTNRe1ogZWVvfaqbZwzAWTfMXuLHoRW2SBvpWI+cXJGfYIkE/Ijk/pAj6&#10;AUVNr0nQr77eEPRaRdCPlhH0dRL0jFLQR24WG1T+Kg+TtFEMtOQFaVKMppmkI7ykU1lHck7xvwcs&#10;b79rpL0+GD2wFPVErsy4uqJvfQRXqtr/XmPNMHwucH+IVJs4Ub9xotbVTIZAPY4kDVF7SNMi4KNq&#10;D+vw7cUg+CGyBov0odg+bXOX9mGa6gpYdzuwh1YMomkT9eh38jFjzg89trMYsKh/2WFuu+2xfORI&#10;JKuCHDD02BjIjcB2RG3ogLcj7FTUXt5AZYwqHPhIwSo/ouZRZ5M0PUZsOEiDCJzH05E0UZBvPHb5&#10;CqyXij2ihahN0l7U9ui4l7Q9kdhK1CZpL2sTtBe1RdVe0iZquur5aJqeH09L0OvF46Wgt0jQz4uH&#10;S0mvUQR9vwT9kgS9VoJ+RIJe+aLKT4I++lk12qdVrht1Anwqzw6X2A6T1C65I89uVDmYqBelogak&#10;6P+PxBwxEFGD/00TNXlzw0fUpaShm/70yJdU2OSSE0siWfPglUkaFKSYqA16G12q37MnWg1y29RV&#10;H4hAK1GDydoTiRp8W7G0iF2lmqxhjK6GurUv5KFN0hZNE0Vzs3DfEh9Nj34zP+Cg+fk3vvEHobt2&#10;Jlk0cfD4qIeZM1XZijejqGAHDMLtz7qqiBrIjauhVBG2x1fQKEKgYntZG0iWQYRMvqmoDWRtUiaq&#10;SNdjFRtR22un+hK1SdpEbZJORW2pD/+WFxO0/z+VtEFU7SVtogbG/kDSz0rOj4EEvUaCXi6ek6Cf&#10;k6CffSvPHlQUvUZR9KptebZCgl7zcp4tk6CP2SJBP6erCQn6qE062UnQBz4hJLMDHhUP6XioTK6X&#10;gJA1FH3PLxWfEiZJpGufTaKplD0I1f+fytrL2OD30ml81y/LulJR89g8eepI1NznMFEnzD8pz245&#10;TxyfZwu9pA0vap68LLl1/nZJM7CVvwJMZU2d6yuqTvERtmFtxuqxwdWoSXpfeWCcjjcRM2KeIiya&#10;RtL24IqJmhSHoumJU+7L/+W//A+9HLUrkajjGf3iV52nu7tT0TXyVIUM5zWDHDS56KopFB6uUQMJ&#10;5zlaiRqIElJhm1Sp4FRAKqJFFEzz4vXwXVtX9D1rMOBFbbJG1F7S4CVtojZJe1GbpB8r8WK2z/a/&#10;l7WPsJlu6Q8vadjkBL0eJOg1EvQyCXqpBP20BP10GUWvRNIIWlH0TVt1gpOgD3umFLRkdoSiziMe&#10;U0NeK0E/rIb7gFilxntfnp15SyJq3k2JrIGos5lEvYwNJG2k8/oSdfQ7qaghFbWlPkp6RA2M/yIx&#10;3zUlz847UvKSoKeIK4/QsR6reQfn2axZEpqmwdWafr2NIZNI2phXyppxbLyovaypb9RLDyK2NpAK&#10;2jBRp0TRNeyrK6K91C4RNCBlS3Mga6bZ4990tTNRj3o2P+OMu2Lf7UKySI6Dxa+acOmlyyW2W3cU&#10;Xb9A1lXXdYnoz++3+Vte1F7cNs2wCmiVMSKSsG8EO1RgwXdM0nyHl296UQOitmFNDUt98I5E8JIG&#10;E3Qqai/rVNImai9pEzV4UdNl7xEJeo3kvLQU9DoJGhD0vW/qKkCCXqwoeoMEvVpR9H2S9C0S9FHk&#10;oZ/Ns0M3q3FuVMOVxA6RvA5XpHnYI7osRtAM/L5C5bOsEbF1ScZE1fN0THue6DRRA8JDkKlETZye&#10;VqI20vWAibqVrG151m2iDrrnddNbiLSHrhwXaF+OlYDnHJdnWw7Ls42KltfNyLMHJO/l++o7jEjJ&#10;EANJRD2DNAk9jpqhkxmpuYhI0gZ1uZWoIRJ1msMeebfWozIgSjZJg0kauHnoHwNH0KNfL7wTeWow&#10;yCIxDlUuv3yNxNYpYath2ZtY2kKVvXicPJrXF0TXbUTlqaRTUds0KqSvjCkmX4uiU7yo+T6V236D&#10;BtDVhqhXCBM10IfaSzrtmuclDdGLbj2RpIF8NYLeIEEj6Ycl6NUS9ELxkAS9VlH0oxL0UkXRCHqR&#10;BH3Pq5qPoBVFH/NCQ9BHPq3IWYI+RALb/wk1UAl6/KPiIUnkfkWUK/VZAQLl40Vwmo7lEpM08Ji+&#10;iZpeNggTQfqI2Msz6lNt81KiqLqVqMH/FrB+RI2kvahJfZSinn1Unl2haPntA/Nsm6LkHlFLzA9I&#10;0j2iBl4u4WU9VSe3U/LsKoR9QgJXHFfl2bVze3ctBXLWjEBnAYLH6iXl7et/ij8unqJOS9Aj9Lsj&#10;dUwRL1GyydpH00iabniArMe+kU+ctjbfuvXzoYMGi2ElavjTP/1+/sk5akwdETZpFZ31KwlbEstU&#10;+cN5raiwXCRqPw2sQnp8ZUW4lrszTNRFRRY+OvENgO1sJWok7UVN2iMVNZK2Xh/tipq/zOP7XtZe&#10;1JwATNDwEJKWoBdI0Hcrin5Agn5Ygl7+WiloRdELJOiZEvQkRdHTnpEkNokNEowEfZgiSxP0OAl6&#10;nAQ9VoJGGJSRL9OSMYtJE3hZXygQtQkUWSJIQJ6W/kDQftwPsD7WXq4GyxkmYi9qsOmG/ZZnUSJq&#10;y1FL1HdKvF88Ps/+j4Mk6nES9QFO1GMCUXtZS9IF+v8OifkKL2vKhNfIlXhB0+PChgot8sbCJE39&#10;9OXt62WEr8M9qDxHPtgQNNBjwx7xRtYmaKMU9bipj+QbN3429M5gk/3qI30Yhvzn//LHEooqZSS6&#10;yswTVR+SIQ+tBhfOa0Wb+WswUaeStvlWMdP5nrRi++m+cvvvcFJpJmqTtInaJO1FbZI2UlEjacMk&#10;bYI2+N9LGkGvkqBXijtLQRNBPyhBL5Cg75ag7/q05knQ3CxciqAVRV+2VUKWoA9TFH2YoujxiqLH&#10;S1hTJOjD1ubZoQ/r8wOSxio15PvUqJf2FkV6MoTs9PyQe7N82r3d+dhiDG96P1iO2uRpogYTt0na&#10;i9oLOxWsFzWwXi9p/3sefouUh+Ej6lLSJupx4ovHOlGLLWMlau1XU1EzLK5JumSp5Dz5VH0OJA0X&#10;zdfVi8rOBJ2CrJucGHvVzZRedZjeHAske9UVk7RF0wZRMxG1F/V+q/NVq7eGghwqDDlRf1SRJ57Q&#10;ZW5lyTaD9VRZVzneSOXR9VSZiuXUOMP5FfFibgaVutn0SNSX6S94UfPKrVTUJmkTtX9s3PCSBi9q&#10;/veC9jAPSbNeBL1Sgl4s5kvSyyTpByTo+3X8C0Erip4vQd8hQd8uQV/3ogS9RTLmZqEEfaii6EOf&#10;kqQVRY9bJx5Rw1XUdfBqNdYyD42EU0kgDxM00R5CEePPmFTI2ti36NLm5emjaiRMX2VusjUTNdPS&#10;6DoVNfjf8HhR89upqO1mok5QJmoeDrvzZIla0XEvUeuKYfN5EvXEQNQMi0s3PaJqL+uj8uwm3hDE&#10;b6doGy5WnSeatnHWPQjcrmAMfwx83Uwp6q72r0tl060ropGqK4jaZO2jaXpwIGpLfyDpMcvyDRs+&#10;E7poKJF99NHHEt7w5/zzyV9XSWG0QhFAu29BL+B3EW80rxV0GSTCjub1g0jE7ZAu60VtIGrr7WGi&#10;9pI2UZucfY+PSNL2v30/lTQQrS8vBQ0rJOj5EvQdEvTtEvRiCXq1CfrVhqDPlqBnSNATFEEfJEHP&#10;KAV9iAR9iOQ0TlH0OAl6rOrL2JXbBe0jM8NEgaARSSnpgr2v6ZH0pOIlDDwIws0zMHmapFU/CpA1&#10;NyJTUZe9JIrvAnIdqKhLQfYStcrABmSym4lFRD1hu6hfkZyfu6Ah6ifP0XHVvB5R08sDSRte1IrA&#10;J9MDRMsVZWD7VHK1RH2hyu00kUq6p0yFlzXYsYgkDV1qP906lgjaSxpGCxM0+BuKo+9RPVd59rSf&#10;6/LnnvucXBIHhIPNbiNq+PrX/1N+Mg919BT+QFBjyq4QHNBofoQaV3/eSNPv5TpIFVEDo+aloiaa&#10;NkEbXtIpyDgSNd38VkjQyyXn28QyCRpJ3ydJ3y5J3/ZGnt0qQc8r89C3K4o+oxT0DEXQ058REvR4&#10;yWmc5DRBUpohQU9/OM+mPaDGu0qCLm8UejE3w/egsZu0+yzOx540LZ96794SEZIGHtE3WQOyZKAm&#10;L2oDYXtJg0XVRiTrSNJGKmqTtaU+vKh1VYGoLziut6i3ntpb1OvPVtlr3g6SBi1vor5DEfYcUkCq&#10;JwXk7N2+XbqoIWqDfv+I2iRdlKkwQXOC9McgFTTBVJcEvZfqikk6FbV/3BuKB1l07LtUJlEbUFs/&#10;+OD5+csv/7PQL4PJbiVq4wtf+KoKvb89NFIQdtV1Ifj+PBGpxt2xXi0V8JJuR9RE06moedAllXRf&#10;ojZJG6yDFAdRNJKmJ8dt4k4JerkEvUxR9G2KohH0PEXRt0jQp7yky9kXJOLnS0Fvlowl6GkS07jH&#10;hYQ0tkxzHLBarGjkob0EmmERNUIP8qpdE6/NRxdP7pmowYvahj6NRA0M6oSwm4kakaeyjgTtSUXN&#10;8ogaSZuoVSbv6cSFqO85Os8umdUQ9ZuS7daL8mzRuXl2gqR7nLhO2zFH/1+sOj3rwjw7QuKGHllL&#10;0ndNy7OZ3FQ1SXu0TTfP3y5ou6kI1pfasKg6OhZgku7Scex+W9NUXxC1yXpv4aNpJG2M1gm6W+WZ&#10;Lexd90MW5NOn3x26ZbDYLUVt/NZv/b8q9DaeEmyLqsJWQ8wuF+Sjo/nNQPCIPpq3E0gl3ZeoTdKp&#10;qKNomug4ErThJc2QqQtLQRNBA4K+VQ1yngR9u6Loe8so+hZF0SdK0DMk6OkS9ORnFT1L0AdvlKCf&#10;yrOpEvRUyeiAUtBj1bD3K/PQiNdHZh4vBZO0QSRtkmZsFR7igBkS7Ik88JGKGkEyuqENf5rK+i6h&#10;utEzzYTtJQ2Ws0a67YgavKhBV4W9RC1Jm6iL8TrEbHHsmToGEtmqJXm2SZHnk7rqWK99XMXNQUXe&#10;C/XZuFzbCjO0zDVE0ulvOmbpRMHQBh6elLWnBQ3rlhcdG+B5hm4dXwRtmKjBBA0WTcMIbUOVdjhR&#10;5X2O9imbl8+ZszJ0y64m+/jjj/Pdmd/93f+qAu/HsKQhqnDp22VaUUhPDbHKMj0g+v4s1weplCMQ&#10;9Sf1l6E9U1GbpL2okXR/0x4Imgj6Hgn65lLSSyXopRI0uehbJOibFUXPRdBlFD2LgZO2SNIS9PSn&#10;82wSaY7yRuF4iWjCo3k25SEJ/H41VPLQEg6X01HjbwdEzfIImkt2kzRwg+xTCgZOl0RPU+RZPPSC&#10;qJEvouavydoibKYjaUDYXuLI2Yuaz4jaSKV8TQCCtPx0mvooJV2ImpwyEXh5Arhb/1+o48xbgjaq&#10;3J7QiW2dpL2cXh4SNf3HTdQHq25eK0lfz0mKfWCfbD8cSJoyAi9qhjDwgrauo9Y9z5d/pm3s1tWS&#10;F3QqaSCiNlEj6G7uNdGOWEcF5u+vOjrKTbs9/9KX/l0o0F3Fbi9q4w//8P9XgXdK2ES95yXT+oJl&#10;+vNaL5Zr53ItIRJwu5iovawRtb3RxYvaJJ2Kuq9omhuP95VpjmUS9AIJ+mYJGu6VoJeUaY6bFUXP&#10;laBvUhQ9q0xzTC/z0NMkaNIcUy3NIfmMe1iNX4ImDz3uvkbD941+oHihmKy5QTZXXKfI9RREiRwR&#10;l+FFDaQ8TNR89nLj+6RATNTgRZ3Kmt/jxOBFjXxTUetEVoiaHh+kPshRI2r7Dsvxf8lcx6xT8+wi&#10;RZhzVQeMnvE9uHnIPoA/6YhjnaRTWUeCNiyq7tLVBFfE3TpZezFHokbSxkjViy6VTdQu+mICZZGp&#10;/oobdMXRM29BPm3arcV9sI/kk13NHiNq+PDDX+Zf+co3Veiz3QEYCFSkKr02eDpRl5jhvFZw2aZG&#10;Ec2LRDtQvKiNvdU4vaTBuuMB0XE7kTQslZznlYIuImhxtwQ9V1H0TRL0TRL0Ign61lLQN76sxq0o&#10;enoZRe+/Oc8OZHQ7CZo0xxRJZ4JLc4wlzVH2h05FuzNALj7KnqTjNQaZmah9VG0RtaU+wMmtmM73&#10;7GYj+C57QMRsorZUSypqL+tU1CWtRF3A71gqxk4oJmjDJO24SvtkY3pwFZLKmgdeUjmDpZmAdtKt&#10;umBSblfU1N1Wgc09I/LiXarP7RvPX7qP9kHz14p39gq+szCfOPG60C87kz1K1AbC/sIXvhYchP6g&#10;RsClWTivGeTNyYFF81rBcmockVw7SSrqOSIVNXImavbRtI+i0254wAMzSyToRRL0jaWgSXPcK0Hf&#10;pSj6RkVON0jQ178mJGjSHCe+WApaUTRPFRJF729pDsmG0e0mP5RnE6273XI1Ym2vJ5Jrp5kWcIiO&#10;12UIk/comqi9kA0E56fx2b5vwvaihlTUXtYmapM1okbSXtQP6DhLxqdqG3uJmpMCmKCBk4uXMfsT&#10;iPoWMUvBCL05/FC6Hnp2eCGn0C5GStBIN5I0pNMKQWtb+roftbhL2ykBvyveE+O0H37+/rqSWanp&#10;fIcXZb8pbtHVhP9OD4vyceMuDP2yM5Co/1Ef9kyK3A+VNTwQVSFarrouNcDihmM0rxn8jiIy0iiR&#10;ZKtgkkmne1Ej6VTUFkF7CaeYqE3WCBp4YOUeCfoGCRqWSNCLJeg7FUXfgKAVRV8nQV/7khp2ebOw&#10;SHPQm6OMoslDjyfNUT72TZqDpwq5nE4lXVXUVgbRvFYgIBM07xhEVkUXNB2vfS7R/iBXk3Qq6ggT&#10;tYEwI1l7UZusvaiJilNRS9KFqD8hsWobT9U2niluILr3gjZSURvazplarkDr8USCNiJBj9C66BNt&#10;kbHRStQ2vd3RLU3SSJiXYPvlXlYk/bCmLRUm6lfFPxN+HTtwhlwSy7WT7NGiNhiAZeRIVfwiOo4O&#10;RlVUudutPAX89qJkWhN6CZWoXMv5aVWJpIOoefWUSdqL2nppeFHbY96ppPlMDpqbhAh6sQS9SHJm&#10;XI7rFDVdJ0Ffqwh6oQR9uyLoa1/Os2sk6JMl6KmKoKdK0OMk6LEb8myKBD3lcUXP6/JsUiJoGn9f&#10;Uu5rn/38Vt9rBSPC8QAHgk7hpDdCx2sBEXIqa81jPI5imqVF+GyS5jNRtZdnJOryce0dRL1QYlbZ&#10;FaImP12Kukui5v2IcKa4KoE6wHMJnHhSEYO9yQVIc/DiCpuHnBn33Ava8ILmsW9GmUwFbdDtLpJ0&#10;t07wVa5Kzzm+IeG3RmyPrOF+QZrjZXEwVxLl9DXiOXHdKfH6duCM/Cc/+Zl8Eot2oGQf/6NkNViU&#10;ohwqPPLItnz0PvOCg9AfGJ1PjbKSsMlfK6oJ5zlSodjbZdLp7eJlg+wYPe9q/YUqojY5kwJZI0EX&#10;Xe3EzRL0AgkaSS9UA7sBQSuC/pQEfY0EfbUi6HkS9Ce2KiJVBD31WSFBT1EEPfYpIcmMVSS43yN5&#10;NvFBQR66HJfDBF1F1FWI1tUMft9LyMMrzi4u2VvHq0fURKaaVsA0A2GbpA0vaiBlwYh9KUgbQRuI&#10;mm55oBNcQRlR86o2k7UJmhvIM0oQsPXOOEaYiNkfL2rDXnXFjUJoJuoRCPpCfVZdKd6eIpqJ2su6&#10;W/WG7qt2fKL20Yw7j93++ZrJErZEjLyRMrJ+cmxjHjnsx4V9t23uzo877tb8/ff/l3wSC7e/ZP8o&#10;Ydb0ZtYsNYIivRAdjKowJnXVdfURYXuR9FRYltFlL09SRvP7wkQDXtQGovaSjkQNqxG0SVqCXiLm&#10;StA3KYq+W1H0AjU0Bk66ZpuQoK9WFH3pi4qUt0jMRNFP6+8mIUFPVgRIHnq/R4Wi6P0kmDEr82zf&#10;ZQ0JpJJsJWqI9rsvovWk2G8bqaTtaTvesGOMOk8nMHp36HMP5H69mJE1aQf7P42qiQCRcipqoMtd&#10;KmqV4XtrtoOoTcJEwETVJmjD5htcMVg0bVKmb3n60Io9XQj878XNU7gjVA9Mvoi6max7RK06U/QC&#10;UTnYsYnaRhXuHKWykZABOSPrF8rPm8Slh2u7kjx2W9yRX3LJylC4/aUWdQvOOkvRTsfSIVX7RKux&#10;FSmU4Pe9SFKKG5tqpHyOpBJhcjGhNBO1H8vDRG2C5vP9EvSCUtDWH3oePTnsRqEa5x0SNONyIOgr&#10;FUWfSW+O8kbheAl63IY8myRBT5ZYJq0VD5eCXiVIc5RRdLQfhi+PZtPbxS+f4uWckkoaEJyXNVHs&#10;vqoXcxGyPvNgSo+UibaZTqqEyNqE7SUNlv5IRQ0ma0RNykNXIz2i1gkPUfMgjwkW6KVhkk4fSrHv&#10;Ily+a3I2mI6UU1EbI7QP5KFN0F7SkaxN0iN0hdWlK10rdzs2abuoynUTG5isvbQRNZ8vOTJeti0u&#10;zH/nd/5Qoo2v4HuQa/qiFnUf3HLLury7mxRGdCCq0p+3y0iafhkvkWZQmfmtLi1nlTsilYsJxYv6&#10;mhITtXXJM1GT7nhAgr5fgl4lbpegGR+aB1boD32LomgETU+O6yTpaxVF3yxBn4Ogn28ImhuFUzdK&#10;0tYfWlLhse8JujyfUHa3M0F7on2CqEyqEK0zJd2WlFTSBoI+RVi6AWZJytNV5jdaRI2kkTYgagNZ&#10;e0kDuWpuIDaTtYmaaNqLepHqiERtgvYQJVs07eXssTQG308lbfQIWiccomHkaw+kpKJmpLtU1nup&#10;rnSpHlOeaflznHq1kwGyt8r8oVLOHvLU0fcrcXH+ne/8ZeiXdqlF3SZz5+ryu1/jT0eQv1aUFM5r&#10;Bsvo0jeVSkpaoVmuS43ST0ul4kEmJmqTdCpqYFyOhxB0KWleJkua43ZJ+jZJerEETW+OuXS3oydH&#10;ebPwghcbeehJipJ423fRk+MpIUFPWC85qJyL/tCSCU8V7rOssV3R9vtpKVHZ9EW0nmbYNkSkcvaY&#10;2CL2k4hnMrCTSdoibC9rouxI1BCJmpuLujIsJG2iphdIKepUrmAypm+zffaYpIHvWJmYmIH17IWg&#10;VWdH6CoJ8fpHvImU+WtjRpukC1GrvuxFnb2pUWa2/vR4he2kAoeorA+/LM82S8YbSujtgaDppkca&#10;ZOv4eNnK3JgvXfpS/v3v/yD0S1/Uoq7A3/3d3+c33aRL8o4IW2fw4mGZKsImDaLGmVZYwyp0SjFs&#10;qxp0JJUUIqhRqsC8lJSbiJGoH5Sc1wj6QyPoglLQt0rQ8yToW8reHDywQhR9PqPblU8VIuixm4QE&#10;PfGJPJsiQU8u+0PzVGHx2HeZh7btivYLmpVBOr1d/Lpb4cvMSKXcjEjWk0roITJFJ8oLSVukUTUp&#10;EKJtctXcSDRZm6i9rBE+aF1E4kVPD0R9X0PSzURt25hKNxU10/y+p+VDBN2ttmJpDB9NG4wVnYqa&#10;3+vWVYDfnug4he2jInePVNmUYt4mPiveHK2yn5lnl4lTO/Uks+f6/N13/1Xol1bUou4H3/ve/1SB&#10;qyGFB6Iqipgqj2WN4NVQ08qbNhbDGhz5wS41At/ADBofN5SmLJcw1eDtVf/0ALAcNcOPkuZ4gDy0&#10;4LFvhh5dLUGveqsh6HmflqQl6JsVFc2VoK9/Kc/OKtMcPFXIAytTFWGNfVKoIe+3Vjys35agDyof&#10;+x69C9MczYh+CyhHk5mPLJEvEiPCtPmtMEFzU84kbZwleFnDCaoXcy03bZI2URsmalIfOr6FmBkc&#10;ir/GPIl5hVD5voe0Jf9U1NE2Wr0x7HvpsfHHhwH8uxZqmuqKl7QXNUJGzgw9iqz5f6S2rVvbb7/B&#10;76XrLtZfEraLPjhaJ65Tz86zk+glpf8X79NIdzwqyEvTZ/rqct5O58piONXILxG1qAfAhg2S1KC9&#10;XYZufHx/7vbKmwombWhFA1BU3q3lusoIm2ljJcYDJegD1ZgP0OXqGfMbojBZA2N9WC6aCJrudndL&#10;0DxRuFJR9AoErSjaBH3Ty4089KFbFDXT3Y40B5Iu+0NPWidBPyIU6Y1ZLco8NNvj9wGiBuvx+98O&#10;LGPrTKGckIWPIA1kTN4WwXpJm6hTWMYej06x37AR+Tz0Pz5bcAxO0tXbiRLMbZJtj6hTWdNf2qTM&#10;ONAXCy9rE7Vk/55EalxzyXYxRvi6Q9mk5d4LutvppOEfREklbVEz2ID+Y1WfRqk++t/xpL/D8Qvb&#10;QxtY9MyDLaQ5nhBE0tec2kh1bOtUmqMdKK9zQ69E1KLuAJ/6FOkQXZqGB6QqROpVugSp0SJsLyGg&#10;kvuGBr0aoioKEcy+iswRdBHNSv5T9fv2+q1U1CbpVUhagr5LguaJwrsk6OUI+tWGoM98sSHoQyXo&#10;QyToAzaKp/LsYNIcEvRkCXqSLsPHrBErxbLGNtl2+obZDrbv7cD3Uxl4vJg9iNf3gACmRaL2Q6Ly&#10;2Qvd00ySTGf99LogFXKsOEYn5BORbipqctQ6ZjuIGryouaGodfSImgHCFFEzQBK/F21LO8eii3Tc&#10;p/RZx9QkDeSgTdLkpn16gygaSe9NHdS22G9Fx4PfCOt9RS44VuUgGQP9pl8Ub4lLywh6L8SZLLNT&#10;4GpYbS3T/mezQ59E1KLuEL//+/8tnz37IRW+Li3DA1QFpM8BpXtgND9C0Qw9RKjYvqL7Rgd8RjxE&#10;hUhkvH5jXy0Lk3SJfY6mXSQQ9WyBpPkfUZOHJs1RCPqNPJsvQd/xWuOpQt5V+AkT9HMNQR+iCHrG&#10;Bp0EJOj9dTLbf61+T2VEmuNACXq8ongEYdtmWANtl0jIEXzXl42H7Ujl7KGsUlED0yNBe1rJmnXb&#10;MQIfdSPqlP10nGYiY1Ii9AChVwdw0zAVtSLmHlErMu8l6pNUXyRqBpHyv2lQHmk5p1Dfuh5W+Uk6&#10;RNBe1F7SyNnnovdeou9oP/x+p3UAit/oIFNJJe2v8pCgXxJj+9NHur+o7DMFJ4WgjVrUg0Zj/Gtd&#10;doYHqyoIu+q6VCG6dIlrAqLCewlYbtSwsRjIjfIIMN3HyJEibJ6iQ9JwvBr6Csl5JYKmP3Qp6Nsk&#10;6Ate0nIvSMoS9ORnJOjNDUHPeDLPpj+uaYqi91fENV4VdXyZh2Z0Oy9Kv73WSPsiknEzLGo0vCyR&#10;rIk3LR9Atv7pO7DR4ezRaZ7amywmCpMq3zNZ8xv+Nz3Imm1KZclyXtIHC8tjH46ETdJAf+pU1Cbr&#10;K0pJm6h1qe9FzXrT34ZWx6FLx7P7XR0zCcdEbbImmkbQhkl6L52Yu7UN9OjwkgY77vab/tiF9XwA&#10;HKEyek2iPr8/ww5XRSfJ4oE3BTG9JA21qAedr3zld3QgSEtEB68qHGw1uHBeBJHCHFV4/UV+Jmmk&#10;YJGflxCiRjZe1B6T9SHX5tl9EjQPrfCeQoYfPVOCPvH5PDvhWTV6CZq3rBxcdrebLkFPU4OeiqBX&#10;ixWSoQSNlKxRpqKGtKEavUTRJvb9VI6eKFqmLzHlgohnCYbn9HI2EDSPYQPSQ9YRfA9xs26Tt8e2&#10;xSJ4kyWCRv4maINHuE9XvZjOeNAma0TtJQ0M+i8KOSPqcxuS9qKmz7T9Xoovc+jrLSuW8jBJk5tG&#10;0vTk4LHx9Fh7UUfHD8I6Phyg3UaCNmpRDwn+4A/+JJ88WRW00gtyW1H16UbO5IoeaHBeTCYjBAVI&#10;yEQNJmgeKT6jhPfdMYjPMqJoBL1VctoiJOgTnlbEvSnPjlMDnvCEBBK+TjAAAB8JSURBVLZePCrR&#10;SdAHrRErJZsWaQ6Pl0LUaNvFrwfSMvBYeSBMbuR5ESOyWQ4EafN40tAkHcmacmUaAxsBgkW8nACa&#10;iTrCUiv8ppc13ScZ7OkUCfhY1Y0iqjZBzxSHlyDqo0qmlZSitvFH7GSeYseELp72lhUTshe1z0n7&#10;tAdvWdnr9saxT4+1ER2/lLB+D1VopyqrUM6eWtRDjupvhGkG8u3H22W6tIw1fBMTcNlrb90wUfPk&#10;nInay5rPDJ50EoJ+ToJWZUTQx2+QpJ+UyB5TBL1WIirz0AesEnS303JpQ01lnYoVogbbF9F6AOl4&#10;+fmyIKI0+aakor5DESnMhytjbj1nu5w9yNunMrywo20DH117mMfyROrImrd8n8iNxWOcoFNRTxET&#10;Gxx6gi79VS84kXCzkuFZLbr1dEv+mU60jFZnYkbKBv+ngoYRqge+P3R0UoboGKaEdXooQk8sBTCh&#10;lCNqUQ9J/uiP/ocOTqfyYlxWVc1fn71dAAjKLqlppCZrIkakYpL2ooYj78qzKeVj38dvLAX9uBr7&#10;OkWYj0gcD0ggqxuCPqBMcxhRQwXfKFPB+nntkq6D30Z4NoiQB9kxPKmNCof4KANg+qcuz7O7z5Ls&#10;eBFsCl3gUhAlXNTgbl3RnH9HLGqDE4Idl4hI1MA++aFUYbpkMeZU/XYq6qkNQR9zfJ6dp+25YomO&#10;n76PpIF9TyU9YrF+Q4LmBmAUPVt6wwt6L520u4iidRXpj30k6ujYecI6PBRhhEza9WtCZdA2taiH&#10;LB999FH+jW/8fzpI0QGvChVEl72V3lrOgw5nNETtL6NN1BZZny4iUR/LHXtVyolld7uD14tHxYOS&#10;zhoJboWEtKx3IzWKxu/wMo0a6kBgnfweMjPhEbl6SfvI2URt3GNP/inyvHeGOEScLLyoeSOKCZpc&#10;8dEO5peyNhbqWNlJwK5ejOMEx8TSUdCXqCEVNaPbwXQd57PpkmailqRHS+CzdfxYtwnaw7jTlBn1&#10;Y5QE7R9OMVmboO3hFTBZEwjQT99Eb3Ds/XGPjpcnrLdDFZ3EM5VVKOK+qEU9LOjc22Wg6rrmqxFJ&#10;HiZqGqlJGlGdIHxkjaSRCRCFIusJuryd8JBEVz5VeKCiaHKpafRkjdUarBe0ETXYdojWBSY5jxe1&#10;lzRYVD37TokNQXsQdQQyltTuPV94SRte1JK0x0uayBZIsyDrFLbdSy8SNW+UMUkbDPg0dY6OteoG&#10;XS1nCXtvoV+HMfLW3gL23er2FwcIP99g/T6FZdvqiY5dRFhXhyKkH18V7H9/qUU9rBg9mjwgDw5E&#10;FaIq14kq67pFjVSX95b+sIgScVhuFT4hTNTMR9Z7XaK/CHp5owcJjdXwojZoxL5RerH66a3w2+6n&#10;+3VBKmkDSZOXTzlMZVY8OGJvRvGiPk5IzAsUVY89ReUlQZNeeODQPFs+VfOOFBLzSE2Hk4/XdxH1&#10;J0QgaVgsvKQNhOsFbUTys7LmJOvxskbQnHRN0IbPfe+lkzZPqyLjycIEbJI+SBwoELWX9ag3dRwU&#10;UfrjkOKPV0o73xlycEXK+xm1/wPmktAHEbWohwjbtn0hHzv2Zh28qHJUhVSILt0rCVuXrYcu2C5q&#10;8KK2aT6qhi4tN0LLeUlDJGnwjbgK0TZH32slaiJqome7SjDOQtIS8L2kCibvyJ06kR4gMT+p+VuO&#10;ybNNR+XZusPz7P7pEvU4fWesOEL4aFqM0ToXWtc5DykTsUgNHpH6XiMQvcKqmaSB/+2KJYV5XtxE&#10;7SbrvXXcui7UdkoacFjJJIGImYakwSRdiJpcrK6oovL3RMds2ELPLXpzaP8HzKfziRPnhR5oRi3q&#10;IcZxxyFrenZElaUqvDi36rp0SXeUKiVStvQH8uB/u8xG1Nx0QyiW6ujSyYF+siaPVNBG1KDbIdrW&#10;6HsGciMXa70qDLuBR88WE3UhaYMbgU7St0+ToCXdt8fn2asznagVXd+vaT2iTmWt7xCFn3SCoutS&#10;zL0oHwGfowgNWRvnC8tj+6g6ErQnFXSvlEZA12Vav6RhkkbAJurDxXRhkrZoetwrOoZXquzp3aB1&#10;RFD20fRhC4+W6+SaMcyxymBAvJZP1xUPLxOI2n4ralEPUc4+m8bAZVZUeapCJFDl0XZFkBNUOY+V&#10;sE3SQDRmskYkiA9RF5fPgvGDu8oBdiJJ91fU4TaK9Hv2G/w+25VKmmja97YgN3+2yriXqAHJStLz&#10;JOknZuXZr01siHqbpLxFEi5EvX8g6oOEk3SBlj9RYr7WS5oblaWowSTNDVyTtIfUDPI1KTcjFbTh&#10;BV28ZeWqRopjijBZI+gjxPHiODFLHCosmh5Lv2BGetQ69hi4Kl0ttP8D5pn8N3/z/wnbejvUoh7C&#10;rF79Yr7vvgi2U/lruvRF05uhBj1dy5iofVTNZTRP2iFEi6qNrkuElvOCNlK5tkO4bcLmp7/hJUVU&#10;2kzU5OXP5uWy3BAEJGqynppn50iyX1QE/WsScI+oJeSNBzQRNUwSJmk4NM+WnppnF5qkyXk7SQMP&#10;nCBpToT2GizkbNvNlQE5ZUTry9nwJ0UvZRN3IWhJliFurUsdkjaQNoI2kLQx4SmVdZWnYncHaCdE&#10;0dr/AfNUPmfOyrB9V6EW9TBg0aKn8+5uNeiwUlVFl7xFl75oXjO0zBQt40VNn2D6YSMSbiQiEi8P&#10;pMFyjE1sEgEv4HYIt6fEf8/Wj5S8qMGia+TMzTZ7ZyHMuUWyvDzhAnFWnq08QaKWsL2on1eUvfnc&#10;PFsvCe8gam4scgORLnFe1CepvJA0v8VgSga5cXGzYNtMzB6TtMH++XJuduVidBEFq+7svaUhaCAH&#10;jaBniKPFWeIk4aPpI17USa5TKbjhAlewtA3t/4DZlh966LqwPfeHWtTDiAULNqoCcDkWVbKqcMNR&#10;4gjnNWHiDY3cNLKzx6RtkCJknUoEUZBGKV62q0bgxdou0XZA9F1IJW0gOdIIpHK8qIuI2kuaR7Hp&#10;5XFYnl1/vEStCNmL+rnzG6J+8uw8eyi9mYikDSdqKER9jiDtUQramKXtMCjTZpI2rJxTKadwfLs2&#10;SdISB13tvKhN0scIRH2GQNRHvZJn48nLVj2ZD2d4HkFXOsVflcEAmTz50fz11/952Ib7Sy3qYcZP&#10;fvJTCZt8YVThqsKgUVcl0/riSkVaEq+Jmkt0kzViSUXdI41rxLU7irUV4e+XRN8HfjcVGzfjEB/b&#10;ylUA0BURcfeIGrlKzh6e4vvihO2i3ipBe1GvPzPPVknWO0ga7EGZUtTX8nQjoga6ATYRtUGaJt0P&#10;A1H7sk0p3rJyj6JtiQOQtEHOGUEbSNqYvlJli7C0jj0GlVURSWv/B8zK/MEHXwnb7UCpRT1M2bDh&#10;M6oYyC+qfFVhPRXXxU3DcYqw06g6venVSyCi+B1F2algI6LfNaLvW08TYDuQWnpT0URtkGsvniy0&#10;PLXk7GU956iGqF+XjLcq2p4j4V4sQV+ok8752o9zPplnpytaPl1/T7tI6PNVRM/ImhSIJH0aD8aY&#10;pD2SxJ2lqC03bd0eOemx7ZGkbR992RblqxMvL5PlMW+TtEXT+wluCh4lUlGf9mmVaafq0nABQavs&#10;s88KlcGAeLdoj1E77RS1qIc5d931rCpKpy5TqbxV3lSzQIKQrPbT5Tw37UwsyMQuz1OhINSigfQR&#10;XYe/F+CXMYEZFkl7fFSNpImqj1f0WQy8n0IULM6WgC+SeK+Zl2cb1+TZptV59sR9ebZOyy6nOx/R&#10;s8s9X68T2NlX5NmJJ+ovJwGGHw1YpOiVVJLJ2bCrEy9rL2ijp0zpIaTf7HqsIWnG4jBZ06ODB1no&#10;YjdVkOoAJH2GJDWRl1PsaVE0XQzfECqDAbOw0rsP+0st6t2AP/7j7+Rz525QpamYcw7h5pMkVakr&#10;lhr7CIkHqQA5YZM1pKI27K00flrPvIqwjJcYJwm2A1mzTdb7Awl6SRsXaH93EDX5ZMkZ+X5Swr5Q&#10;kfTpmr5hpUS9PM/War8LUfOgjObxvWuuz7OZs/Vdif1m/S1eTMt6tK8pNsZGKmuTNLD97IcvQzBR&#10;F+UnQVsE7Ue2I5JG0Ab9o03U40l7aRuistxtoScHb2HS/g+Ye/v1NvH+Uot6N+Lb3/5TVaBLi0o0&#10;cCQdXj4QzmsGvQsEYjRJ+8jP2EHKRPKi17SKsIxPuXhRe9g2omrG9jBM1kVkrasTk3MvXMriMkm7&#10;B11RXCYhX3ZGgxtInyBt4M3giBp0pRJJOpU1j7gjaKJott9Iy5Dj3L1+u6DBomngpqGNz2GiRtD7&#10;E33Tg4gbZ6xnT4Ab8OShtwmVwYC4L9+06Z/mP/7x34dtcGdRi3o35Ktf/aYq1MUiqrRVIRVSZV3k&#10;SRV1jtByPsL1kvFCNoqn3eghQqPi/4r4dTUTtUmP6Doa82Oq4KnL67UPvSStE5YXdQFRMgM4MV+R&#10;Gq+76hF0JOqS8xSFHyxJpr8NPOmZCtrwVyYcD3sNls9HI2gb3Y5oGlGbrHmgpejiibBYx54CVw6v&#10;CO3/gLkuf//9H4ZtbmdTi3o35uST6WZFRY0qcFUkpEoP3vC7uixvV9RGIWyepORzBaJ1IWsvaANR&#10;WyrEi5JuhzaWyana17MktULElwjkLNHdO18gaIMIGVEbpExM1E7QF+pYzJSgGYjJ58wNSxs1ewKR&#10;7WZIgO5nt4sZSXus+x3wlm8T9Qhyshw/1rGnQB3i/o32f8BcmX/zm9Uf++4ktah3c/7sz/4inzLl&#10;WlW2TkRSPADRj7fLsIyXdSRVI12u17paEK0LiESbidqw6JoHekzUBo+ZH62Tx0yJu5egDS9pj6Lp&#10;k7UM+CFNgScQTdD8vkkaOLGkku5SRD/iUe3LO9sl7UVtqQ7DounRe2J3O50UW76nsArr8oULXwjb&#10;1a6mFvUewl/+5V+r4p0tospdFV6eWzXqley6dbKIZGqEy80W/F40zxGtD+zk4MfBSEUNyBqBcqMR&#10;aftHze2JRs+Rio6PEldonzyXax4wXCnrYb3cwCStASZrH0WnsI0m6e41DUGT0gCkbKK2fHQq6r0e&#10;Vpl06uQ8XKD3Cg9x0dVQZTAgNuXXXLM2/+EPfxK2pcGgFvUexMcff5z/+Z//QBUxquhV4WYU+WtE&#10;Gs2PQBxnxEKFcBlgOaJrUjnR/JJ0fSZpD8JGzCZtD/3AAbn2JepZwqJuBug3QZuk6VUCPLjC+jzk&#10;oZulOJiOrCmnkW9tF3RKM0kXJ+MqKardAerG24L9Hyhn5z/72c/D9jOY1KLeQ+nijeIdu/N/uqi6&#10;rnOElknlGn7X0+Zvpev1mLC9pJGnidpDNIxsudGIoH1axMOwqZcJE7THZE0Uze8Y/K6X9AjK48aG&#10;fBkPOhK0l7KJeu93tc8qF9JL0f4aUTkNa84U2v8B827RHqJ2MlSoRb2HM2YMN5o6dYlMw6kSzZHS&#10;uLgfMuE37kmmNcGv20gj7GaitlQE3wG6zaUpE8P6PKdYBM76/EnB6BH0PKErlEK8wt6i0kzSgKBH&#10;8tbrC/YwSXPsOdGrDAbMm/nEiZeHbWMoUYu6Jv/yl387339/usW1Kb+WkBulX3QV+XO5vqAfUimX&#10;C+c5vLC8pD0I1PLDJmaPSRbhemE3E7SBjH2f8pRutv/6hqANk7SJOhV0IWne13duKXrh99ETlcew&#10;hdTXRUL7P2Bey6dNuz5sD0ORWtQ1Pbz11pdVge8UUSOpylWiao+DNvLQIQzdWlHYzUCorUTthR2J&#10;2fCCjkTdTfrmck2XNBCySdpH0/TeAC/okS9pOV2FEIX3pExEuh/R/g9bOLb0sd8kVAYD4pX8iCMW&#10;5N/5zl+GbWCoUou6ZgfOPRdZdqrfLb1DqqzrBkGjrCpsbmySxuHufzTfkUotBflFkrb/TbapiAFB&#10;812TKPj5haRVHl1X63+Jw6RssvaCBnvBLIx8WstLWn7dhm17tL/DGurDeqH9HzBP59/61rfDOj/U&#10;qUVd05SDDiKH3Il0CDBwVBs3AXsoHysP57WC3+ENHdE8hxdzMxCgF2yKnw/8H6VVjK7bRIs0Rypp&#10;E/Wop7TcJdulHBHt47CGY6iyCoVblafyK64Y+FtWBpNa1DUtWbfu0/l++0kwYWOqii71K4/0R1qj&#10;P6MDtrkcQo6me0zcXroma5O4n5eCoBlfo3tba0nbi2ZN0qOe1/ckLCJ0+72IdvZh2MCVFIOLaf8H&#10;zEv5rFlrw3o93KhFXdMWS5bosru4DI0aV1UY7KmqfImu+9M/mJub/cl7J5isPdH0VNKkZLpfkFAl&#10;DnuKsE9R6/t76Wpmby2LpP36vKD53/92us3DCq7cuKG9SqgMBsSr+VFHrc2/8IWvhHV5OFKLuqYS&#10;a9bweG7U0KpCw+SGYxVhM7g94o3mtYJLaPLe0bw28UJMpZjOK+ZrO/1bVlJRc2MwkvTeKzVfEaXl&#10;xVNRe3b4zeEKx/Q+of0fMCvzz33uN8K6O5ypRV1TmY0beStGp94Iws2/quvqr7BZbgDb3UqGPbJk&#10;rIll+ixpeEmDSZqeHXaD0ERdpFC0bV7Qkajtd5oRbduQhWOhsgqFW5U3i3oZ1dfdgVrUNf3m1Vf/&#10;TzWQTqVDSG3QayOaF0E/bWTdnxuO/VmmL+jWyDCimyRMiaNbeElbNG39ontE/Wl9V8v6G4NI2yTN&#10;/+0IGsLtGqpwrDvxGqz38lGjFuXvvbf7RdGeWtQ1A+Iv/uL9fOlS+vZ2apQ2oqw2em30QP75k8m0&#10;dmB7+7NcBOvZIFlKHIaXNJikwXpzjLhNSO52QzIiEnJKuE1DFcqKQaO0/wPmrvxzn/vNsF7ubtSi&#10;rukIDKd6xx2dejs63QIrRNeFrIhm+/N2G5a7OpnWLvxe2cfXSzoVtc9NI+oROhGZoA0i591a0FzF&#10;dCoPvTB/661/lX/wwYdhXdwdqUVd01G+9rXfVUMarLfLABF51bfEcGOTG45V8t6MGujk4SWdpj1M&#10;0rDXLfq7pCHnlN1S0pYae11o/wfISy99Kf/JT34a1r3dmVrUNTuFOXMeVMPqVP9rbtC18cRhDzxy&#10;XCXfbZBGuSCZlsL85M0hXtKpqC2a7tL2dGs/TLT+BqHhRdyMcJuGKpTVa0L7P2CuHLZPFXaCWtQ1&#10;O43vf/8H+amnIs1OvA4MUdPw23y6sZAav3tu7+ltES1HmoM3vQcSiURtsu6S/Lu1vjRa3q0lTTqp&#10;U29ZWV28ZT+qX3sStahrdjrvv/+/1OA69XYZxM8Ql9G8ZrBMfwab4sEctps89GdEIJJmks6W6/8b&#10;xeIdJW20K+lw24YijOnCTdo3BWUwEB7Nly7dukemOSJqUdfsMn76039QAzxDRI28CkTVRL3nu2l9&#10;wVONCL7q2NtE0pFIHKmouTmJoPuKmFl/NN3YYVuGMvTmeEew/wPlrPwXv/ggrEN7KrWoa3Y53d3I&#10;usoATa2o8HaZHvlVeSNNG6IuKN+y0o5k7Tt9fW/IQxnypqCoPKryblEvovpSU4u6ZhDZf396dHTy&#10;7TJV1kVPD8a/7muZvkTNQxvkrvletHwThr2oKT9OTlGZVIHXYL2Un376/LCO1DSoRV0zqHzzm3+Y&#10;H3wwXbg6MHBS0S2P8UOQSDQ/gtx1qx4lrURN7w/3KrFwece+9F4Jpg8rKCtOsFF5VOXV/Oijh89b&#10;VgaTWtQ1Q4Lf+I3/qIbLgy6RHKrCwxVVxwIh381Nx3R6JOoXRJkfrxIZ3zo2z8YPV1kjaE6CaVn0&#10;B4YfvSP/+c9/EdaFmh2pRV0zpDjvPKLhwXq7DOMgIyMfYaeiZpzrfuTXJyjavzfLs8+LaP6QhoeB&#10;NgtfDv3jpJOW59/97v8Mj31Nc2pR1wxJpk9Hlp1Ih8Alokr+mhSKDYtqon5SsJ70uyWHXJFnR4to&#10;Htyxf0PUr4tRndqvnQ1jrpCW2lG41Xkyv/LKVeGxrumbWtQ1Q5aXX/71fNIkcshVcs7N4ElF+vhW&#10;efkA0TMP2fA3ml9y2ml5tkICfk88OHXH+dOvybOlmoeonxNfFOl3hhScJJF0JNyqPJ9/4hPrwuNb&#10;0z61qGuGPM888zk1+E4Np0rU26l1iQPm5tl9Ei+SNtLv3HlAQ9KwUfxa8J0hATl6nip8RETSrcLW&#10;/NRTH8u/+tVvhse0phq1qGuGDQ8//KoE0In+16yDXHQHhI18nxUvCT7fOjHPjlAEfduUPNuq/ydJ&#10;fCvLefC4eEfccXK8vkGDq40HRCTdqqzM/8W/+Hp4DGv6Ry3qmmFFI7ru77CkKaRUBriuc4/PsxfG&#10;5NmlnxBHNGS8TNwv1olXxZGzJW59h3nrxZWnxesaFNj/5SISblWW5Js3vxset5qBUYu6ZliybdsX&#10;JIYBvgexB3o1tLgRWIXjz20ImZz06lLMSw5pzGP6kMpPrxaRcKvyRj5lyorwONV0hlrUNcOWH/3o&#10;J/njjzNYUn/enxiB+KuOZZ0w6/yGkA3y10TY9j+i5m+07C6jc29ZGT367vxLX/p34fGp6Ry1qGuG&#10;PX/1V3+b338/A9NHUqoKgz3x8gH6VEfz2+CwyxuYnD1PlH/XHR4vu1MhL9+pPPSt+Ze//O/D41HT&#10;eWpR1+w2/PZvf0sC6dTbZRB2h9a13Ina+M2u+Ls7BU48pDk6Mfzoe/mv//pX8w8//GV4DGp2DrWo&#10;a3Y7fu/3vi2hzBWRtKrCI98Vn5RExKQ8Nostgodc1gimPybeFNFyOwX6gb8hYulW44qibKMyr9m5&#10;1KKu2S35wQ/+Nr/6avKwnXgdGP2LeSoxGgskweeoiaTpV/1Pxbmz82z8LXkxTnW0XMfhDTW8HT4S&#10;blUW5f/9v383LOeaXUMt6prdmh/+8O8kmrNEJLOq8Oh38oqug27OsxWj8uzOffLs4ll5dsJFebZK&#10;YqZvNbLeJs5r8eh5x+FKgsGtIuFWZUW+efOv5f/wDz8Py7Zm1/Dxxx/Xoq7ZM/jZz34u8TDIfSS3&#10;qhAVM/61Pt8zoiFkHiF/SvCIOKmOq0/PswtmNj7vkiia9AwP8DR5ZVhFVq16qc5DDwJIOaIWdc0e&#10;xbhxing78nQjLMizxRKxpToeFkTQ4Xd3Fp18y8pn8xEjzgzLraazRDJuRS3qmj2SAw+cLTF1YrAn&#10;UHR9VxlZv70rRc3gSZFwq4KgN4flVNN/IuH2l1rUNXss3/veX+VTp/KSgTZuErbDITP1t1PybwWC&#10;7sxbVrq7t+QXX3xvWD417fExBHLtJLWoa/Z4vvWtb+eHHtqJ3iHAzTweLInmDRT6dvOoeyzdaryQ&#10;n3TSrWF51PSmEDEEAt1V1KKuqSk5/3xeLtApYZML79S6GJObx+Q7093uzDPv3WNeg9Uj2YiPjViO&#10;Q4la1DU1CUcfTfrCv45rIJALH8gbXXiU/RkRS7caT+RXX70m3OfBJJRou/TINiKW3nCkFvVuQFiB&#10;B0pY8ftJtP4OE5XLQPj8538rP/xwBNuJ/DXRMCP0Vclf0xe6U29ZeTq/7bbHwv2MynLARHWgX8TS&#10;2hOpRb2LCSt2RFhxB4u48rRHtL7hw1tv/d8SXafeCMOYG9y8jOYZpDmIop8QkXSr8Ex+wQVP5r/3&#10;e38U7lt8vGqGIrWoO0Ao2pSwoXSK+ODWtCIqx+Y88shrEl+nhlPlZmO0Lm5ErheRdKuyIv/61/+T&#10;tj3a95rhRi3qFoTC9QQNujPEB6tm8NlnH6LrTr0OjAibz519y8rTT78bbnvN8OIjx24r6lCsKaEk&#10;O0Fc8DW7B6+//s8lxA69EaaQdCTcqrycH3fcw+H21gweXrYDYViJOpStJ5Rmp4gPRM2ey6uv8jqw&#10;gfaZpm90JN52eSOfNm1Z/m/+zTfCbazpHJFAK/FR/xk0UYei9YSy7CTxwaipqcKPf/z3+XPPfV7C&#10;jCTcDgMR9U35v/23taDbIRRnuwTi3NWEog7FmRLKb2cRF35NTFjZhinR/g1F+v92mf6I+qb8a1/7&#10;Zrgdu4roWO1UAnntSWSxGDtJfKBrehNWznYJDuxuT1QOQ4BvFW+X6asLnqeqqK/IP/jww/C3O0JU&#10;1jWDzEeIOhZHTXXCit+K8KDUDHf+5m9+nC9e/Lyk2s7rwNoV9a3FW1ai36sZKB8NefZoUYfybEZ4&#10;gAeD+EDW7Ayi8m+fH/3o7/PrrntEko0EbfQl6rvzz33uXxdjc8TbWDPc+FU/2C1EHYo1ImhMu5b4&#10;wNXs3vz0pz+TcJu9Xaa5qLds+Xz+wQcfhuus6QyRFAeNXzVnyIg6FGtEKMCdTXyQO0l44AaLoKJU&#10;IlrnMCM6Rp2gMdiTf2AmFfVn8gcffDlc1hNt825PVNf2EHbBzcSqxCLf1YQniXYIRV9Ts53p0+l7&#10;bQM0mag/k++99/rw+zV7Dr9qQh+ijiU21AkF2goVRE3NroSUxiGHMN7HrRL0pmJ0u+h7NbueHUWp&#10;qHaw2B5Rx7IbCKEM+0IFMnSJLz8jwsIeKO4SqKYCUVnWVCcq25pdShaLaSgTC7IqYYWsQlCYNTU1&#10;NcYvO8guFHUszJ1BKNZ2UIHU1NTs2USi3Hn8qjW/bJCFaYhWhBIeDsRSTwkFXhUdgJqampp2iSW+&#10;nQ5F1LH0OkkoxCpoZ4cL0YGqaU1UjjW7juiY7DkkUXArygi5Ki1vJoYRdX8I5T402fGOb4oqZn/Q&#10;Aa2pqalpRXwi+Cj/3zv08qa1C5xpAAAAAElFTkSuQmCCUEsDBAoAAAAAAAAAIQASYd6h/8EBAP/B&#10;AQAUAAAAZHJzL21lZGlhL2ltYWdlMi5QTkeJUE5HDQoaCgAAAA1JSERSAAACVgAAAwYIBgAAADBc&#10;ylwAAAABc1JHQgCuzhzpAAAABGdBTUEAALGPC/xhBQAAAAlwSFlzAAAOwwAADsMBx2+oZAAA/6VJ&#10;REFUeF7svXm8ZddV37nufTWXpNJsyxPEBhNITDDlSbYsD2WDwQGcAAYHbMCDQOSTpJt0XvL5dGfo&#10;fDodUp/uDk0aZNkyBsdgbAzYTGaSNViSJ5SEOYwxBjzImksqqaZ3+o+z17nr/PZaa699zrmvXknn&#10;q89W3bv22tMZ9v69tc+9d7G1tdXQzMzMzMxZpelm4nlKJjwKazkkfqVurpvpEyq6uhhU/NyE4WSY&#10;+zmGk2HuA04NGiyarKhC7lE4VB2dW89fL6z76mTja4gWs7CamZmZeWxhLzZmxjmDOgLVOJa2Urdq&#10;N9OnWLRGAHgYToZZz0kmJccGnDMBYhESWEw6R/ECq7qzMpnB8e3Tz25mYTUzMzPzeKe3CIRXhLDj&#10;2jF7YmYMxxUITpZFuIhzkkJ1GE6GWSA80styGUFWJli6QmB15yRaQLpmZZyeZoY+nD0Lq5mZmZmZ&#10;IvZCVMOowiHcFtzMevrVKZUrJouwq+rYGtUsxHAyzIJc6ZTLCPLiCd3KVEWjKpw7T7OIc0xVY0sz&#10;C6uZmZmZmbE03f/GMkklPcwazYwYdvGUYzuYhIoUnMZE1NxsQ7SwVc9NgFPum1sQo3kFcQSCZXT/&#10;fqfNqpSMWVjNzMzMTETNX8yPN8wjY2YMoVyZ6+Fm+oSLBq+RkJfjtMoKOXkmHRhHqFxysn31nOAh&#10;I5I15C9Uym5thpqtGmdhNTMzM3PWeDwLsWzkmWEq9Ip1q6DoYBMqGjj3ZY+E4dg3G06MyC54rugc&#10;2xfhcsXhQ89dX51VGb9wL9d3zaOBhv8srGZmZmZ2II830WWO1swYQl5ZbgGKDjZu0SELv4XjlGfl&#10;FqLcbHjpJOdMeHh0ZTza3CG3Qn549Up6Vt2lY5Xtd34WVjMzMzPnING/yM81zNGYGeMoioFCtodb&#10;1MzMM3KLgeHYNxtOjMgueK5IjsVjKenKRGi9agRW55qVKRyNzJCzqlt3noXVzMzMzGOIfEE5N6d4&#10;s9dmxhjSwo1miZvp4xY1MwsCwENxzk25hahvNjxMhoh9Q5sA6fyEfFc03f8ya0bPqrt0rLLTK/Cf&#10;hdXMzMzMYxh7rcsMOxa1p6pxGtzIi5NlESqiOvWNqouG4qiYBCJXfxmiL3yCpc2vYUDqP+1HWZ8k&#10;zrE1y7SsstMr8J+F1czMzMzjCHPCNzMkIae14LbsZg7HFVhU127I1XRyRICG4qCYFHSVo5h0kmNV&#10;b9UyFumMxJyJyBNW1Kuo5+aWaemVBP9l/+3MzMzMzGOZBaQswwVLY1of661dZzHhuEI1FR2GE2o/&#10;4DE5VU0u0jmZiuF1rUrmdczCamZmZuZxDC+43cKbGWoYVbiIWauZMRVrb2CF2pRqXA+TNxWosJA9&#10;ikDzGbVlwHfeCnwMcy5/XHuxqLmqZ2bO7et9J2EeRTOjhkkq6TBrMzPqyasSljyzSLiI4zhmi9LJ&#10;SiSPIcPMiwp0K1Nz+9bc652nWaTNULNV44petujTLKxmZmYe99RM1I83siOTGcYwvjK3Bjczhl1F&#10;/mxNhHARx3G9wioh7ol4md4/gG5lam7Bmvu18zSLtBlqtmpc0csWfZq3AmdmZh73LBYLNz2e4V2R&#10;7ijUbpO4jK/MLe1mxrCrWHiZZ5fxh3XH0sqXsz9AT3PNEauZmZmZgdT85byT2dh4HppMTp/5BJr8&#10;Vaaa+sqKJYoOZfQqklXPVAm7Oo7FiBWjuCkmnR0Ysepc8hcmTfc/izYzc8kMK7IsaGQWVjMzMzMj&#10;OVcElimgXnhVCgAsiLZSJKBZEHXRuvT6Ga8i+s+bomBLJ7YmPQzxyoqeRYcybhUV5z/s6Thup7AK&#10;+xcPg57ZWfXsHrmvXSjgklDGWSiTZTd96yysZmZmZiZitbDsjGk1E1IveEH7rxRM+H5BSVw5AosW&#10;rZ0WRE99JdH7VmLr9GklojWK8rEsehQdyrhV+IqiR9jTcSwKKyVbMemIazhcJuEfBj3TL9NHdA1f&#10;ZARcEq1Dz61QJstu+tZZWM3MzMysgXau3f7ptSemrnxueiEEE0em2C7z5fueb3rNYortW0JobS2I&#10;Fkuij/0q0TYLLDsnUXTwKRavOM9hT8exKHmUbMWk0zkWW8nwD4Oe6ZfpI7qGLzICLkTWKBWTJMtu&#10;+tZZWM3MzMyske3YJuyJqRccXgmknliiJIySTeYtFmldENEp3hLMolXpNUeyttiH3y/b15MLLPs4&#10;2jmJooNNqGjFOQ57Ko4rk5IpUbIVk07nqEoOF/8w6Jl+mRbRJSAzdNhl+qijVExkm1PGKncWVjMz&#10;MzPbwDoEVieoXnAYsxIYiSJbXMn3TRJLWyKfxRO+PiOiVj2BlcTXx6cUWPox1K2CooNNqGjw3Ma8&#10;bMeV2XBglGzFpJMcVcFRwD8MeWajmzM6l8w3MxChVXfpyMbp+KtZSudmYTUzMzOzTbQLyfgptxNU&#10;VyZB5VbJYki8bsRrT2CRiFx1wgl9RNSKn82SAqtZEDVLoo9/iGgSgZUPNrcARQebYtH2pKI1o+yR&#10;cBxXWY4T5dkF7z7JORMcAfxLu5/p+/bpXPMXGVlOZujTG2fR1zOs3szCamZmZmabWS0qddNvJqiY&#10;UDVCYHEkCgUVJYEk3zcykqX48OueqErlWHjJLcKPf2ikuMoHm1uAooONW7TiPJY9Eo7jKstxon52&#10;wTMnFagSVl0Zj35ulbDKfDNDR5aTGfpEhJVhhozVm1lYzczMzJwlotuDpqCSRKrqBBL7S4HUc+qL&#10;p4bfg39vW1FsHXa+8OzW1rL79/Qd/yaVrSUfaG4Big42btEu0/Uq5AKKc27KLT1EdsEzY5DoT65+&#10;iTZ3UPWZb2boqK1/amHVzMJqZmZm5uxRElYhQcX4VQEseMR7/pfFF75vlPye+Ep58qsapMDircLu&#10;k4ULoq0NOn3Hv0511NAfbHHoRQcbt2iX6XoVchOOU56VW4hys+Glk5yrIlWJwmWcaJ1ivn3yMpmB&#10;CK26S4/UI/lGxczqMlYezRBhtVz2fwVna2tLzdva2sp8JVq+Vpe0sR1tMzMzM+ciVnSgSlBJrNnc&#10;sncCKr3mt3L7j5JAasR7VWCJ16dRVHGZ9P60eL1YEjVLOn17jcDqLYk2RQefYnHj/EnsHMBxzLNy&#10;C1FuNrx0knOVsOrKREjnLOZMZB5eu4KgG1EvuzwIM0vpYEMDhZUmbNBeeq/Z5PtZWM3MzDzWabr/&#10;rV5sbDyP6IXPqVuBGCyC700MgSWFFJEuuLp8JbqFr9mfo1fd92ClLcJdT6DTN39/qtOjHVhxeEUH&#10;m1DR/gnMsHMAx1HPUqxgUjxshHOtsIp5p1pjzh2de/4iI+DSo3VLzkYZw9zSy+wftbUJK0TLRxsK&#10;q60U1bJ8ZmZmZs5l5GKwsZG+zPOFzy1M+KpxRVN2sdEEFoshWgkr+WwVscASts5HCinOS3b8BCF/&#10;LxYt6fRt3vNXvSVRx82MUayi6f5n4ucmDCfDnIBc/61PVjZYukJUEdX/ndBz797olei+Oqvs9Mrx&#10;N7OU/kjfyYQVDchD2yysZmZmHm8sl0lQvYi/5FOuWDA9N4pNomVpNhchrqSw6gkmFlPJ3oh89u/5&#10;weut9Lp7HgsFlrc9GFj6iw42oaLW+QHcXDfTy1ZytMskSnJelSmXrhNJrXNNmfzw+oWDbkTaOJ0y&#10;ZhY0iH6DhJUERY4lfDS7V5cmsvD1zMzMzLlKJ6iueoFYdcR03FuJcBGAabtqFq/xB7HENvlvbzuQ&#10;4OsZ2I7RLyGosuexhMBqlkTNBp3+6L9KbRDR41pYxc67Ye5jVuWUTlmOh6DvdbaFlTm+UBnfgOZB&#10;wqokbDSfkg3zrfdon5mZmTnX6ImqDiNShQKrEflVs3cBsy4WQ+J1w2JI5ov30rfb8hO2TkClcvys&#10;1ZbMWxDRsv1md1oS7bucTn/4Wrub5I2hTKho5pQZiEwrUHDSs8GqOCkmnewSCpTMynj0vaLCqun+&#10;l1lVuhzbhcgap1HGMCsZushfi7AixQ/fa7aI0EL7zMzMzLlCJ6iIiF58pbEqKAKrt9qI/OhqNYaG&#10;hCBKL7XtwM4FhFQj/LQfdubX3I7cIpTRq/Qjz6fU7cHEiMMRKpo5ZQYi0wo4TnkWWHIHItvcRzit&#10;XoZKVlxuouZwGVEqK5MZiFz/nNZFHXyGmqUYdVk1obBCe+m9ZvOEFdtI2X6cmZmZ2cn0BNVVL+rP&#10;0gtFSBGuSOl1Y/hKalayIXQPrhOII+c9fpqQxRKWweeyVIG1TAJLbA+OGHK4aM/RLmXnCBwnPQus&#10;ipNi0uFLCQ0B4pdW69isXhbp3FT/3Niz5Nkd5jiNMqrZMKrmocJKgsJIs3Nejc3KI6XumZmZmZ3K&#10;cvlcohc9l+j2TxK9+Kp2dVpoq056bdrB1r1VpvD4ClhPJ4KETupFotK/+F6zdwIq2XoCDF7zdmGz&#10;IKJler9Bp27/l+ohiFIsqjqoRsMKGE6GWc8Bk+Jhw5cTGkqEPgUItZYLdHSuWZnMkFsyw4psnCFf&#10;gWNUs2iAsJqZmZmZKdOLUhG1oqpDTLsomLp/Cj5h+xpgndRFmKRR2hVhxf9K0XTHbcke5PmvbD85&#10;SG0Ey90eLFA8UplDZlAsBo6jnQU58jRLe4nkvCpTUTora9F6NKuXYfRLVjXm1sywIosrGb6qWTVS&#10;f5xIMwurmZmZmclZLp/bPph+28eIrr66nW27mVZOueK1JpIaw46vOx/Ntm6kuJIv5BYftWLrYx9j&#10;pz5vPrp6fVJmGLxrEy1Ez/96OnVbXGCFj07PUS+lWwHDyTDrOWBSPGyS86pMoHRWpkTrOeTS65fR&#10;K8ismSGnE1YFXzU7M6bxoVkyC6uZmZmZ6eiiVC++kugjH02iisEJXk69Mk95TbTaQuTXKyewJXtv&#10;Zt+OaV5ErGQE66OfXNmlgNLYovbrFzwaQ3y9dyW2Tp36eC9LI3xE1PNlWQwcRztLnltpz976ZGUr&#10;SifXaImG8Lorox9evZLMmhlWrLL8QRjmliyzNWRm6htnYTUzMzMzAcvlc4muTg+m33oH0Ute0mY0&#10;3f8SafFZUC6GxD9qXu+1EQUzy2l9AYQ2IvJdbRZEH/ut1dvvS2KqIaIzK3MGPzrrCSvujyasJElk&#10;aQIrNKTMKTMQmVbAcDLMAnlOpT1765OVDZau1khNdaSqc8/K9Q2FbJVV3b6zmwsdjPnOwmpmZmZm&#10;NMvlc9MzVA3RR24neslLU06aXtUVRLzmyb8BOxniCV+jj1ZP76XMUwRVCShOREQfu3P1msUUw/7b&#10;Iawakf+BvsDSup2ROWUGItMKOE5OlnK++igmHbWaQOkBooqoqGF6dK5ZmczQt+TZPfrZ5YGo2Zmx&#10;IEchcxZWMzMzMwPptv6ufjHRrR9pX7/0ZWmilVNrem3ZZV5nAj9+q309g1Yv+mi+tYJK46NJUKGY&#10;knAXLGElP+htCSs5vKiwYpLAOqlEsHrINjpyY24xMBwNc0KepxzD3AecVm/LpWvEEdYXKdu5ZL6Z&#10;ocMu0wd6oxkzsmzFkJkYI2MWVjMzMzMDaLf+0jNUt95KdPXLU46YUhc4vcrJXuRlK5ImjIR9Yfj0&#10;6tVs6fVCs1fAYoqI6NqjfjUyTxNW+O05mrDC+lE4Mexn5X9g0xZX2EZuIDKtgONkZ0GO/9YnOffL&#10;xGrILkWX1rmmTOealckMjq/Oyk0UMMqqZjA6kqpFyW5mYTUzMzNTz3L53NUzVLfcQnT1EWWWle8V&#10;EcQvpfjC56NUAeT4R+xdlMraJlGNLSyovl9EpxqnCNrXKaykj5bPYPQK6+7IM3KLgeKomADwkKdN&#10;2iOkAu0/daVjIqnvFCnTuZi+eUa5TAv0RjNmZNmZgaqElfSchdXMzMxMBa2oSs9Q3XIz0dWvWE2r&#10;ViSpQ+TxasRlJJ4wokI7VlkWcI20Y7uKjQxBRXY1HWhHYYWiihRhhXWQIZykn5bPnEr//nKKXmX1&#10;ZwbFYuA42llKjjApuT6ZXg7WkJXzaD0jgorpXNUyhR5nhj6r7PKBU82qkWZhNTMzM7Nulsvnts9Q&#10;ERHdfBPRS17Rvm66/xkRIZhm5YqEUaRVBhSD+krtoAhbZaz+xXL4npKoQkFFRpUSzSaFlSaqCISV&#10;Vgcpwgn9MJ9poP5f3qSTJ+XWIFakWQwcRz1LsYJJ8fDB0xitAS81k9arWb0MY4uwPCOzZIY+oleu&#10;r5rlGNUsRmSi3yysZmZmZgK0ourl7TR6801EL3mlyBWTuvZcVWdSxAwVIlCavVEEkxWp4tcL6VMo&#10;1xDRR9NXJmiiivQmzPfMOoSV5qMJK/bDiNgvb9LJk8YXlxrVZzhOdhbk+G/LyFOKBovkEvBMpBhO&#10;vAARu6tlcmPPkmdn9Mbq+JtZWUbg6IlMzW8WVjMzMzMFlsvnEr0sPUd104eJXvo1ymqBUynk9d5C&#10;nhp9Su+7f5Qymp3fas9ueQKOfe5IX+hpCSqCJiPvGRZWlqgiIXysOmhiYUW6uNKqVXEcnaxVruFk&#10;mPuA0+ptoLTfvMp0XwCaGwrZKtl4jTKGuaWX2b4x/SHD8puF1czMzIxDK6pe0QqPm28keunXwkSO&#10;U6gUPem9fN0Bi1Qv0qWUwfeWSOpFpoRde41lb/+EL6gYWQ2+xzzJmYKooiR8vDpICCfLD4WV9NOE&#10;FeXiyqq6R8HJzhY54GSXUTDLOrWkLMdDofW2t/N0mu5/mTWjZ9VdOrJsp2NmTpaRxohmCWRavrOw&#10;mpmZmTFoH1R/ZSt6bv7NJKokafrEFUQTPdbK0YsmiTysU7NjpKt2e5Bf35aeMxoiqtCm5TNTCivP&#10;x4toWcKqIaJf2aQTzrZgBtadMMyJlGs4GeY+4LR6GyjtNw/0vRz9ktG5ZmUyA5Hrn5O5OB0zc7IM&#10;51F1I0M3N7OwmpmZmdHoRBUR0S2/QfSyV6WZFKdM8V7mZ5GjlGetII3xEHvWZnrdQJSr98Wh7KCU&#10;xy8Yve1jMUHF4JCkTctjrld+OLmG14s+npAZCl5EyxNWFBRXWr22OQG5/lsfeWp75BYkuyRdWuea&#10;Mp1rViYzdNhl+uTZ5oHoyLIMQ2aWQKbrOwurmZmZmZxWVH1N++aWXyd62df1p9Om+58AJnkUMBIr&#10;kpSJMdmm0p4mxMhotxcZa9ofiaZglIrBLjCNkodC6oVXtm1vLVIfFm1a8CD4dXq/WBCdEbbbf1NU&#10;RkSvNfrtRavIEFbSzxNWWn0JJ0vPladG2iOkAqty8Rqyy8hE1B4s03PLymQGImnVszvy7Owg9FDN&#10;hlE1k+6vmBKr/szCamZmZkbQfvovbfnd/GtEV3+dEDDaKiPeN+L9suSr5OHWnsyTr7u3TduOlSft&#10;3cuG6LY76gQVQXVIk5IUU1c+ty+SSAiqBQnRxDZ8ndIWtQezq2PRvr/tV1t3FFi10SrNTxNXml/C&#10;ycpz5amQ9ih4aURrycp5jPj0X++FJDf2LHl2hzleo4xqVo3dSHUgy/ZMOemfWVjNzMzMJFpR9ar0&#10;rknC6uuTIMAJHadO+T6tYix6NBHVvRSvsR2uh1/34Fkc8/qTfC/vI7e1/157tC8WI2DzzHVCTL3g&#10;OekFCyrxmgUVCqgzbOMyymuOXnXCil8rAst7/ioqrEgRV4afYU5Arjzt0h4hK1tRQ6WoIlIu2QB2&#10;mTwjs2SGFaus9CrkK3CMahYjMl0/OMCzsJqZmZnpPv33dWmCbIhu/lWiq1+9mlI7IYKzrZxCYTrt&#10;feVB9z9pyPMyoZTedybIW1p5YP/IbasfSpaiSr62wO6QEFRXHl7V0YkkhgVS+h//S0I0UdoeRFtP&#10;QHF5sT3YiOjVYrESWK9xfrsQhZXlR0JYOT5OViJ5KI6KySarJlg6K1emi+BUFJKXWU7fmLlkhpws&#10;qmSUUc2qUalTEmvOPMCzsJqZmXnc04qqr1/NkDd9KIkqgfbFn91LI6/TGNIX3mOeKZTgvWxzmV6r&#10;5RqiWz+yElUk+2W8R2R1UlAxsvwZfi+NLJZYMKU3vdfK9iCKqq6eBdFpYVss23+3lkQf/RDRNxnb&#10;nJEvH5X8yiadOGE8b+VWATmKo2LSgcsDX3lkl2WAZkAh9bKDPpq1mhnKeEO+QJbRGjKzpNxcIg8F&#10;NjQLq5mZmcc5ragSkambfoXoJX+3fd0TL/CeSJl6YaIdLMZwZpe+so70v+45K1kuvb711r6oItA8&#10;Es3OzWmCitHKaQJLRrNQKLUvWtNt6cH6IVz1KqIzS6LL0+85SiJfPsrsTt37QC6uysXx/K1QTDp4&#10;mnvklh75eh+gLZFdlg6da1YmM+SWzLAiyyp0ys2FzGkiVQnRL+n7mBBWy2U7q2xt6V+QwvkM+1l2&#10;ZrlcZrYaZP1YT6nPMzMz62e5fC7Ry1NkqiGim36Z6CXfkE+pPIFGnpkiyJdCqc0Ur5W6tC8KZd3R&#10;8xWvG+UhdiKiW27JRRUZQkjStVcQVIxXn9weRKFFC6KPfkK8T7xJ6TOyJX5QWfJu+DSijF5FhNVu&#10;8RqElVdMzZWnSNojqGVjteAl5SNqryjXuWZlMgOR65+TuRQ6puZmRldSKf6qSdBXr9L3nBdWUvxY&#10;QmiIndHyo3D9mojSbDMzM9tHK6pSZIqI6MO/lESVBKZHfGbK+u6o7q0QPNnigLOyeD820nXLze2/&#10;mqiighBiIoKKidTHAmshfoeQlD7ylCh/VxCxRJVkmR5k/+k0jm86an/5qBRTjBzTBzbpUWdLUK0U&#10;T28l/dNcUQNeki6tJ15+Hn63MgORtOrZPfou6Z1TTs3KjI6oMjIMc6LfL/Q954WVxBNKNXamlO+B&#10;ZTUBiD4zMzPbQ/vpv29IoidNgR/+JaKXfiOuaPm0mUWgyI4kkSKSvPo5r1vUA74MP2d18025WEE8&#10;IdQJques+o7dQLz6JHfc2f7r9a8krDg/KqwYFlhfn9rWxBSD43GFlXJwgodNJSsbrwUvCZ/WuaZM&#10;52qWyTPKZVry7OxAZKhZmdERVaT5q6ZEv0+W3+NGWDEodjQ7o9UXjTRh2VlYzczsHDphRWl2vOUX&#10;W1ElyVac9N4TPT1Twd+qn0pizMm79cO+aGFQODDXbRK98Lnt60b2A8cGWPWREFNUEFQkRBONFFY8&#10;teNvBhJEsCy08ajiCs+F+9YnK1tROrnGSrRenW+sEBFehip9h967Qlm1pFHGMKsZxeMI2b53v1+W&#10;72NGWEVFiuWn2dGmiSMLzNfEFPrMzMysn1ZUCRF18y8QvfSb0htlOsTVhMUG37qYn9WRtgM7s5Kv&#10;5cloGmMJrIaIPnIj0TVH4VkrAxQOHKV60fNFG/xj0tAmdp+U+kgIqn8oBIwllpiSsJL5lrCS49eE&#10;FWMJLG0sVBBW2jGxzTpZVfHS2SXo0jrXlWmxy/QzVDfVuKI37rAvoGTUCCvbM+WAg+X/mBBW0SgS&#10;OWJGs6ON22GkQNJsWlm0YZszMzProxVVQkTd/AtEV79GmSJxBoX3xe1A6uezSOpMhm+T6m6Mh9HJ&#10;aOfWG9sHvjeE2RNYUjxct0n0ohekN1y3fGie+ybbxU8/iteaoCJDKElwKkR/zNeEVVRUEREdT//+&#10;wuZKXFmiiunEFZ57962PWTZQi7hsokz3dQqqIbdkhpzWRTgaZQyzkZHV2gcyTD+iVW6wzGNGWEUF&#10;iuWr2dGG7z3QF0WZJFrnzMzMcNqvVRAi6qYPEl31mpUYabr/CXAmTe+t7T0CH37d3f44QWN58X4p&#10;ymMeibxbf3P1KToprCQ4/XD/r9skuurK9EYRftrvHcqIFv+zcAQVg0IJwWkQ/TEfhRWOMSqsSIir&#10;kLASXwWBp0836QjHvExu6VEO6ii0JWp0VebaM2S5peyMvos/KCdLzXQjVZBle+p9Ukw9znlhhQJm&#10;Sjva8L2HjFBZ5Sz7zMzMtKxEleCmDxBd9ffaaVIKEnXlwQgN+hTeWxGozs0on0W6RB4R0S2/0f9q&#10;AktYMdyHt6ZtsBe/MFUnGxDtdQ+vs0H4Sdsdd9qCihSRhGjToCyj5UthhaKKKoUVJXH1GmcMlNr5&#10;uSSu8BT335bBS0B5Z6Feoi5tgZpyPdesXGYgklY9u0fm4nTOzsHMNE5pQiDT981zc0vOY0JYSVio&#10;SNEifVAoaXZGEz6lMpKSr1b/zMzM9LTC6u+ld40QVYmNZJfgpIrvs4gS5XXI99r2oXzfwHui1Sf9&#10;iNo8+faWX8+/76kkrIiI/vAX0gutbtkf/lFosLUv2n9u/2T777WFZ7s8YWVNgVzGymdhZbXrCSsU&#10;VYwmrmT9e9O/79mkRx9dRa7wrBZJBfrlgrWgznZpPfHURujcs3KZocMusyLPUg9GDzMLMmqiVIxh&#10;bhH3t+snaSqFFYqYdTILjpmZmSlov6/q77czXkNEN/080Yv/fspNtp4gEVNi47zn6VCKq+xhbybZ&#10;zC1E2Qbk9cRVytdEFeE4FN62SfTiF0P7/FrZ9ut93YLwuy19qSdHqbYcgUMjhJWVR2sSVpTE1d9X&#10;ji2LKloJKzyLIeQhhVcl8NIok6RGRTm8BPqoxkKZPrlLdkA6FFNLltEaMrMEMl1f6JPvK0iOVcJq&#10;sc+6gqehedS7i2ZmZmbqWImqxId/TogqibFV13sJNk3wyGd0slUw8OnA3tv0vutXen/zr+miihxh&#10;9ba09Xf11W09ah/4tbIVKG23fay/7SenbW2JGCKqqCCsxogqKgirZfssVSaupLCiVlw9IqJWRfD0&#10;osEjucZLtJ7N6mUY9dLo6Bszl8ywIs8qD8rMqjmWRpZu7vdJ9zEQZazLUmf3mtPMzMzMBDS9SRGf&#10;SF4EbOl9b2YV+QsiaqCM/O077T3XyeaF/MFhkd+9TfmduFj4osribZtEL3kJ0dUvSYZU7yK97toU&#10;//by07+3fSwXVVOzIdJeItovElK3esVYEtEDRPSyo0Q/J34aB0VVLeI66l+bMQaVGVCo4f9l5VRj&#10;n0L2inJdpoeZEWeCKnLS3x1cb92luWvNaWZmZmYEcnLbWD6X6Mg3t9pga5GiVd8svEHIbLFNYImj&#10;Htr7ZFtAHV0bokxUYN38qwNF1Uvb+hYEdbON7Vp+Sh/5aCuoSqIKI0xetGoBQsqKtjFSZO0joj3o&#10;EMSKVlmroSWqXneU9u/jT1Q6pAty0ILeKIHPIs2AMnV9y8YSLgwHI1rO9TUzMnxPUEdRFH/rUtJB&#10;ITR1mpmZmRlIN781SVS97FtaQbW1ILr5Z4mu/hZFxBCImCRk0Cbfd8Zk08p0GeKl2q70wTrE+5s+&#10;NExUvfRlok4jEtWzCTu/vvWOsqCqYRlYefBQSeRascdINcj+PCDsGLUagtARfaOyGgNN1UPqTH0J&#10;gnunT95X1cVhVYN6MDrYz8hWaNJ/BlCZ6ceO4GD7C4whlS7vPiiEpk4zMzMzlXTzJ87KZxZ2xCQT&#10;WChqwLZIZaTPmRQJ43a20vuttH3H7zmf/Zu0xdgl4c/vZf4tHyL6nqMrnwhv2yR66cuTcMK+WzYQ&#10;WB+5jehZ3+SLKq0/bMNjLwWMt/LgaWCij4wsU0RrH2YoeP2gJK7e44irQtQKL0l8Nx1tS01FhEte&#10;Yp2hR2bILZmhT5adGYbhCirK23F9FaL+veMnLKXLqg8+EzV1mpmZmQmST2otGxvPJbrqW9O7BdFN&#10;7ye6+lv7QonpxETiTBI+lITBGRZoinhapPedGJGItqSIWbDggL5YQu/WXyF6PQibTrT1zR1v2yR6&#10;2RFhEP3o2pTtK68/8pH2d/1QHA3BilCVtv4kvD5oJ1yyhAfXUVzxNqDVp1qsdSu7ODODTYUrO1cV&#10;QbLCmSEn6OIbAmTtZIYcyC54Z1UW/SkvszK21H0q8OlTXIk2zZ9bM8XMzMxMSzZhCUMrql7bvlk2&#10;RLf+DNHVr+07bZHxZ32y8TTXCFsHvk/tkMxCH+V9NpWCT9MQ3frLK1EViegviegdm0QvewWMT7zW&#10;7DjOW2/JfyzZEkHWlL3Mh9Qhx47CTWpLRooXrlN7TorrtT4R+Ggqlx37hNwGRG7aJHqdOCYoqN6V&#10;PiGIp1F5VUK9NE1a55oynatZJs8ol1mRuyRLntGjl234unEqI8swZ/2y/RSyMv3S1iWmg1t3U6eZ&#10;mZkZg4anL37RGaSHDL6kF12USQiBLEJEELnhtwUfSnX3stBHec9lpK33FvMDvGOT6CWvbF/3xifa&#10;1+wLbm+hiypSBBA5omrK+bxWVHnsC/pZeLsrb+hvCa4uzewiNanZxuN647VH6ddWW79aulBJITtR&#10;8FKyCiVakkPRjxGVrsrkpesuMxRCU6eZmZkZC3embGhj43lEL/62lVi45X1EL0zRKyJF4AhBIdkC&#10;W0SE9cQLvxTv0Ye0ekX+Lb+UbwF6vHOT6OqvaYs3QrhpQsqy33qzLqoYTVxJIvO4t+LIQ4ECxjzv&#10;UKcVraIUscKtQcaLVi2J6PlHid7lPGsl8Lqaka7puKBqaUh8nUJlWbuMalwbNd0wfQfBB331LoTw&#10;X5XRS3uXeQ4+EzV1mpmZmRGTV5f0+avzaEXVt6/MH3kf0QuTyFKjQ1LgKLZVhniLQohyn554SWUI&#10;nuPCMijuhoiql3xNeiPa5mfFiPvevenbiYhuuckXVYwlrkqCqoZ1rAUyumaJK2RZuUK+4Sjt3y8f&#10;ZDcv2pZyMMcg/wRbCXkv6eQ5PYtfWMn2B6eaTX/VqBIep+2gU1ms5rLJI0xTp5mZmcc12aSYGaQx&#10;y8hFSweIF7RpoqN7DzYUQhQQb5REmWznjMhfpHpv+cUBouprV/UT9dtuxMP4ms/NH46LKg1v7q4R&#10;SNwtrYx2mpnICmZtWVqgoHoo/RuOWlnXZp+yB9LWW1suu58y+sas92oZi1TaKeNkKRTGm3XWgb+/&#10;IvmHi6oaMbdIIpflChRCU6eZmZkZsuYt1dhGq65+3crwkfcSvejb+9GlTmugABI2KXpKQmlBRvRK&#10;s8F7FFj85uZfqBdVL31Vv46e6BOvte3Bm29sBVWtqDqTVg5rzrZWFcvO3Z1aVMln6nCLUEateBsQ&#10;BdUQ3nCUDux/IVr76JdxgbZAt/0XpOealQtUFsjO2jDKOFkGjqiCyvy6/VyXAcUa7bMpLiiEpk4z&#10;MzOPS7qpb8Qc2Bcs0ia+z2rB/8sc29TTJY5f91ZEgbrICG4ZGvUsRJlBourroM+pjQX3nUkOC1oJ&#10;rJt+s15QMZFvSa9hyKMg2solxVMkSiXFlVYfiWjVhNRf4vUPqff8s8KZISfgMhlKW8XvqaoB6lea&#10;M8l9c0uHyLIuJx18JmrqNDMz87iiN01l8xXn2pNZFq269aeJXvS6XMhIkdQTIorgYRHCbzMfxcb1&#10;yyozoYft4XuH0+L1OzeJXvr1wiD7LOqUoq/zI6JbfoPomgGiaoig4nndWmm8b0nXT7ldF4OiCqNV&#10;ktooVWQ78C1G1Mq+jA3aAs3qZT0VZbomAmXy7gx4Ap+yStJ4M+OKvOH1MKAdWaTmksojTFOnmZmZ&#10;xwW9eSubxDKDSiuq/sFKTNz6niSqGBAtW4qN2IZ28ePHiyRSNB9pQ2HDRhZYPCz8dvabPxiPVr1z&#10;k+hlr7bb6t6L17LvN/8G0ZtTW3KrrEStoLI4D9JBdCjgCTGqGA8FxlQbrdqbEl666bzHruo+tVt/&#10;hPdVgJomcl8xOIO8jG3MTBIj0zBnjahNhimUhqxZWM3MzGwLPDX1PiaezVWZoZKC+JE2NGcGKLtI&#10;IkWKoi34ZvbTbAcf+RUOXZULots+QPRtR/vHwzoELKqIUv+1KFXqY4ew3/zrK1El8QSWFqXiKBTa&#10;yVhRLhBCSsK+mrjCY3AgJUr1cWJOOmNAeEyPpPeHIL8WFlSSN7dRK3heuoKRP6Ssls17krllBo/k&#10;7JRRs1SjaW5RMvPRSPp9s/0EXGF2zuzSDa2eiZdot4ENCqGp08zMzGOO3iSFM1CHP00iGxvPI7rq&#10;O1pBs1gQ3fpTRFf9g1xodCRbb/GV4kTYpCjCn7Tpvm4AxQwRLWEr0OvHgohu+/lWVGmISZ6IiP7z&#10;JtHL/65Sp2xT9kluAy6Ibvo1XVRJUJhowqkWFFMWUlzJy0AKKrkdyrDAwr4zuA0YHZMXreLtQE1Q&#10;TUL8PmDKd08/V/XPDH162QXFqGapxmH41eSf/qshP1IORnadsMJnoqZOMzMzjxl686g5qZoZZU4n&#10;HYHfrdQTNkgSHxhNkj98LEVK917Yeijvt6ICK0h3eAwRxa8XLDBE3YsF0U2/WhZVzFaai6MCZF1I&#10;QVViCdErCzkmjlYx0aiVFsGTyEv5zUfp4AHlWSuT9gKs+Qb27O4pG/K7LXfJWGUHnCtpn6oy6oTm&#10;yq0r4aMSqdJy3XHqhBVGmKZOMzMz5zy9CSqbrdiQZYTZ2Hge0Qu+cyUobvvJNnolxcaCm1C27lB8&#10;dEhBAi967lgWHxJPNhY7vbrSm4/8nB2tQt69SfTSb1iJwF69sl2IUtGC6MMfiosqEvNwdGXwRIYX&#10;rdLqP0hE+ysEFUE9KK44WlUSQwhGq7g814GizCMkrtp7YfgdMfB2CpTJXDJDn0I2EPcueyY1KpzK&#10;ZTwKpQvZ2uVtg0Jo6jQzM3NO0801hYlncjACJbeGOgGSREeX11M9fZvseyZmhB+/RBu2IZupFlXf&#10;mNct+9TvmLK9GQTnYG118HYWpL8nqiy8bTVtG1DrH4orTVBZwuiQEFUophirLA253tubpLtVKu6Z&#10;cpk8I7f41Pi6GA0b5hY3U6HGVzIwUlUqo12aNiiEpk4DWS6XtFz6Q7F82F6bF8Erb9lnZs4leILp&#10;JhpzxjEzqmijVa9fCYnb3i2iVxIUG/w22Xru4Fuy9bIcP7QtiOgjP1snql72TVCXqJsFVmeS7S6I&#10;Pvwr8WiVNf8OmaJKokqrk0XVfrBbaHUw/NwViqIImpgaixO1Gvx7fzSwDMXay7PLhfxchjf+HG8n&#10;S6dfoNzThOrklOagmJEt8S7PHHwmauo0gOVySVtbW7S1tWUKFctH2vm9lsf5Q9Dqnpk518mmn56B&#10;38i0DoTgcLf3kr3rRrJl+iczrGy9KUCUX/Jbq6z33uHdm0Qve037Wq1fvM4iaguiG395vKhiSlOX&#10;FCIlUaXhRapIiVZhf47DeyKiU2hIWBGnpVOGkWWffZTo7eL7rKov8WGf+iNuyi27yhxyB/Z9U2mn&#10;EjVLbdiVU4r/ymyT9zZEcgyXrnx0Cy9RH4wwTZ0GEBE9tT4sqsYg68C6pqh/ZuZs0U0w6uS5PjY2&#10;nkd05RtWAuJj/5noyu8UgoJWoicDtsfOJFtPkDCGDcHnqljUMJ3YS7Zb3x+PVnWI8l393IZ4LbcH&#10;b/wlX1TJWX/gvDsYXHFKogrB8h4RkbeEOi8RryWWIPOQQYNrZNRq2A3j32rBm7GQ3UdVHz2crIwa&#10;XyqOJuX2/4mRDatQulJUUeVlmguhqdMOwtrG02wzM491eOpp5JsMM2NiDHHRa1r6CJv6/FHy7dmF&#10;rbMbdUrbgpToUqWoevcm0cv/HtSB/VHytojow79I9Kb0vVglaubcZeGTc8ugkJFERJWMVkWnXSvy&#10;JMURCqoT4nUteKxxB6b3qdW6T/0R3lXBWyxzyww5K5f0yiljZpkZdRSrGNJOeVgZ2ndUlWiaJnyp&#10;tqAQmjqNIBIFivhIeBuQhZTcHhwqrmr7MDNzNulNQuaMZGZMRhut+q6V4aPvIrry9cIjCY1M06AQ&#10;SjaMNhG1nyDMEIKmu2218tDwgloffgYqyrs3iV7+99vXnYCSFYhxbsEnHm/9RaLvEuKNT4t2amrn&#10;W/6eKf4aBExWpEcip8yIqJIMm25zsYeCigKiKhqtQkGFXHOUDh54EVpdJrn3AtmZS2ZoUX0LhJ6p&#10;EtmOZ+4cYUCRIchx4iXmg89ETZ0GEhE5mg8LJC0KZYkfzdeqA5lF1cy5Qm8uyiYmNmQZ24CnUpLQ&#10;SC97dq2c/Db0Ds2W7JlZ8wXbgohu+Zl4tKoj1dNVl+rkLT/zoXUDebpqH87WvhldIyqWSn78ADtH&#10;q/xptY8WrToviaeaepiSqGrGr18WvfsvQ7/3/Ps2woAQDZOVK3QAsn3vlFtVpk/um1s6nCwTUabu&#10;UsMI09RpBBHBovlwBErL09D8NZsFirCSGJuZ2W66+WTI5LIG9GjVGxxBgaIE7Bnw9Qpsy3zTF4ku&#10;RfYWfzM7f0u7/LZ2IvrI+4i+5Sh8a7vBuzeJXv7NfRtHpBpNCIpx3vrBVbQKH/aW8G/tZeNNoOiK&#10;iKp94rX1beQ8zWl5HlNMj95x16JVkegb422PktL2NUfpvIMVUSvrPCn0XAvl+Nbuu/mFzNy8Is/c&#10;YmYYKJVFq1CKqhaJXkZHi8jVXbYohKZOA7CiQFKwWD4S9JlC8EjxJMWXFGGlfs3MrBueRLrJpDer&#10;YG50upkaFDkSyOtuKU0wUV80sW/vJ2AEuN3WCakknIirQ9HDGYAUX5J3bxId+eYk1kSbRH0BtRDv&#10;mVuEqKqhdDprRZVEE1j4vkTtFKxFq/g4Xwh2MkSVpBStGkpBXPXuQ5V+Ruk0IrpvHg2SGGYlo60E&#10;hUYPJUsxCQaOV3VUjStqn38zftqn7tJFITR1GghGgTQ0H2nDCJTMlyJIq0dD1jEzsxPpzQf8JjPs&#10;EFhQfPQniF4oolcdmrCxBA8j7CyaGuXnbToxk/5BwdN7K2x3vJfoNUftCBILrPduEr3sW/pbfER5&#10;/fxe9umWD8RFFUerEDzNB4OiKgKLqYioWoo0xd+bKF5rYFGFa5S2XlnfFF/ZfvmOyz0y/9zFITkX&#10;ntBWs4x2DHOLkamYBIXxWiTHmtKFw1BF3aqPz0RNnKKiRaJFgdge8UFbKc+ya5R8LfvMzLrgua33&#10;xYS92SQznFU2Np5H9NzvbqMRPY1hRJhYdchbi0WIFExdEs9l9XBEU+YOBm6vhtMLIcDS2LoqoC/8&#10;/pafHy+qGD4eNYLKilZJFqleKZqsxBwgoielVIK/wwqjVSVRY0Wr+AtCUTwh+LM3tVy7ilpld1xm&#10;YGP/XblMn8wlM/RRs1XjMMpVDfg6BeG48i+ULmTr+IXiCoYUxT5xKgmRmZmZYfjTAIU8zh5JSNzx&#10;43m0yoxIwRZeNzTFvzHsxHZE8wXbHT/dRqtKvH+T6KpvTW8WisCS1WKbQUqiisQfuHUrgg33u1aA&#10;YPQnIq4QS1TxdiCKKvz5GsxHtDFhv60+cDtaFNO8BVVjmLza3IL4uRrlOqsYET6q7UmtP3H3nEJ1&#10;t5EihiZNMzMzk5JNGmXDjqGNVn0PWJO44G53XVdEx4KMqBbp/kSGXRFSjWGnBdHtFaLqxa9V+pjE&#10;1en0mpTo1c0/F49WWcgdAxJfTRBZFbxoFQ4nCooTphS94miV9uyaBYopZoioiqC19ZYUtTJvwTwj&#10;s2SGAIUyTpZKdisikOn6FnJNBharLaM9qK4RuYVWoBCaOs3MzExCNs+UDTubT76T6MrvTt3WBA3l&#10;IoSHV9o2JDwUhfozNFst2MfUlrY9ePPPxkUVRqtQTFnUrQwteHikCCkJEktUSTxxFRFUh5JYRYHD&#10;SFF1qXgdxRoDtqdFq2oJ3L65S24JoxZlkZFltECW45nI9/zKZVbkvrmlR2VQrFH6Z1F3+yjPRU2a&#10;ZmZmRtG77/lN9kBVYGbYMeBqLXHsvWeU2IzipctIZbDKzNC3NzI72W5/T0W06tvy+rM+KtuDEU4L&#10;UTV0jrVWB4xWWYcpiiVINDB6dcoQVYeU5FGKVFFAHDLcHy1KhbzlKJ1/nvYJwdU9OuSuzX2TJc/o&#10;MNswjKqZcTMNRBmzLxqqQMotkpqdxi5KFS3g3Do6GGGaOs3MzFTBE1CTJoueoW562lG024Bv7Bt5&#10;AffEj5fXmQ07f08U6BrTn21aVhVK/ZkATOLqpvcTvSH9ZE0p1Ygp/IZyxlshlG53REVIjaiSsLg6&#10;owgoS0QdJ6Ir0BikZjyeoHKjVb2b1757VaNFqsWszMlSMlqTI6qUMmy26RfyfYHM2egArbK8Z6OQ&#10;miiVxLttclAITZ1mZmbCdPf6gBt/p6IO5ZM/RvTC7+mv5NmCjpEeiWJfGPatZEfRYPonxwUR3f5T&#10;8WjV1d+uCDZ4j9Grj7yf6LWB+kl8e/kUyFWCo1XKoSiC4sQSVZYoQZ7uiCiEPz2oUYpWYb81WMQO&#10;OS5m1ApQb44+mUtmWOFkOdSVCLWRnEK+zIAyNb4dlQW4jVlYzcycY3QTRDZTsCHL2PHIHu/aeB7R&#10;896UC40OIWaybNWo2xeGnQz7ghQxJDMDvH+T6OrXrd53fZBAGyiwStSKKitaJVkmUWUNXxIRIpao&#10;ivCsT7VpCsaKKhkVdKNRgXyLwO2cu1SGZiR5ZYMoVzGgIbOImeFmWUQfUpd03k2tsMJnoqZOMzMz&#10;GTwvdPNDNlFkhnMGt+cLIvrkO4heCFuCHWmVVxf7zJBA0SLFTbL3vu1FqXxBfYG1RUS3/WQsWtUh&#10;ymN9PZ/Ere+LR6umhL9BfW8h6lPDUFE1VFBZ/S6JqqHUfBcY85ajdP55V/Xvc/JuDg//eSD3njMy&#10;XKEBnXbrJ1p5QJkaym2sqPHtqCjUuYoyi62trWBxosX76nRYLc1r5++vmplhshuzbDgncHvdEO3a&#10;xRErIvqEFFZeySF5ip1NS8jrpiZh55cfezfRNx3NdZFkF0er/oHSrni/4LfCdut7+6IKHx6XyGhV&#10;5NvOSUSsPP8lET0s3lviASM8/2Gz//66v0107e/1bf83CEbcCtTE1J98cfoXMxRQWH02IKr2EdFf&#10;ptdy3JI/3CT6F8bvM2IZzJfwsnqKiH5skx586Lb2PV4mgJ6drHomkZelZJhiioHsgnfrUV2mNCzd&#10;ytQE7rrxBsv03MSbOqWEW3dTp5mZGWrkPcpvsifTg3f+DqLY605UvVmJ3pAdPbLyOqw8y56eneIv&#10;F80iWOKlLB4+PdgmVLQgI4KVeBQNidotQEo/OKz9rp9EWyVQOBCIqv+w2aa3X0z0tovadP1FRMu/&#10;JnrrhUTXXUh03bcS/ei3EP3TzTYhkQjVl6IBQFEl2eckKbz4J34wjWUJooopXj9WdvmhIzNLyagV&#10;VWUGiqpE7usMNmVViSrjd/9CQJm6iNUvaHfYdDTfOEesZh6fZDdhZ8hyzjncEUDmSlgR0SdusLcB&#10;F5QX7pmUPCLb3nT/U3DsH3030auPlv8wXBDRfb+9qsvqJ47rlp/WtwAxaqWJKk8sURIHWA/CU74m&#10;pBgWGf9yJY5+mv4ZPUqP0ne//e3t3p9c4RpK75dEzQtWtu//lfb1Dx31BRVHq7r3/bc9NGH1OTQA&#10;LKruArvkQSL64xSxsqJRfMwwX1tGpbD6sU168FiKWhmsjiZeTzpqtmokX1AZWYZZsBJVZV8g12N+&#10;Laq/TW2UiqSrUUY7xTb4TNTUaWbmcUbD9ya/yAznLuoIsnGWgKhNL5CjRHU6k5JHYM/6ESiT2RO4&#10;eCIf2EyLZyrj9jO9t0TVWKIRl+jq8HArqt5G30s/Qf+Y3kf/nBa0oN20m657y3e26kY+fL+g1QP5&#10;i4+tXv/o1xP96NcR/U9K9GoImqjCbUaktEVISVQxpfMukREqCf7OocPqck2vCvdRIXt7qPnSKIna&#10;edW4YkhThSrradTTbINbd1OnmZnHCd29nN3UmeGcY+gIdu16HtFz3qL8KHISH2juUDJYr5ifptME&#10;DePZRd5H/3MbrSrxwU2iF35H+/oUEZ0S9XQvsT9WHxS0aJVFRFCRIQA0fnCT6Ac36f+lN9BG+o/Z&#10;oA3aQ3vSWB7pf7pxQUSLLSGuiGgZ+PQjRquieN8txdSKqhIHk/CyBJXFG4/SBedf1TMNuadM/yGV&#10;GfhV9XN9XyA5rsoUSqdsx2MSCr3oqDnduRCaOs3MPEbhG7K7MbM7NDOcc7gjcDMF/PzQJ24getGb&#10;hEAiRXxInDzreaWFk8f1aVm6sQC0owks+eKW9/jRKj5OnqjSnhOKEF0VfnCT/hG9kP4NfQPtoT20&#10;oAUtofAe2kPXv+X1afiPtMYuWiU+0SkjV9e9mujIj/bqqUZGq0qCitYgqpjSsQxEq9TbpnA/OVkq&#10;/Kk/cxsQ2is03+aWnXJSmdqitf7diIMPYWX1Z4a+sXTa+6AQmjrNzDzGyO6/suGcgntvjsDNNCjq&#10;FksMkZ23KORZkZJGCABJVbTqO4UB+tBtD8o2sLGRRAWVBT5flaJU30vPoQPpPxRUzAZt0C45ubO4&#10;6t6ni2NBRIuP0ru/75nt67cq4sqKVnkPsJ8tUbUrRas84euRolb5rVN+ItvMVe9FR0xRXkatIqMf&#10;OoqVWTnlvrmlRyE7p1l9FihAz80s1zfqd4MFPhM1dZqZeYzQu//4zWPgk32M2/uxw/vk24le8mZb&#10;7HR4+aU8JV9uVWV4eSW0cqIPp6TAIqJbfsqPVvHW0j7lcsLkiSrtwfXSivCDm0RvP4/o7efRXtpL&#10;+2l/J6wWME6OYMntwZTRPyTpuP8v13xlu3XonocAHK0aI6rkg+s1oqomSBCIVq1Igsq5p9xbTs1w&#10;JZVRpgD0saYKvf+5pYd/SDLaKBVabXquarm8103gNuqDEaap08zMOQrfXr3brHuT33znKu5I3Eyf&#10;XbueR/S3r1mtuIu0MO4qLbJGRIlIWcERJa9hu8iTY1osiD76ropo1evTG6svwtZtDwrxpCUyRBFy&#10;aMDD1R4/uEn0tvOIGqJr3/IVtJf20j7aR7tol7oNyOyiXfSON3+PsPCWoDAR0TPpmUREdMP3PrU9&#10;ztf/3TxqFWWMqJJYouqPN4n+F3EN4BomvxKjNmrFl8rrj9Kh869qL8DCfWVmK/dkYdNPLcNmm34h&#10;owod01k1ElHSb+XDkmgb6L5OoRazfznspt8JFiiEpk4zM+cg3T3HN2B3I1bckTscdSTZeNfExiqq&#10;YePlW6KG8ryem1cuSCb6tDqF7Y6fJPr2gGgjIjqJBoOIuCqtBD+4SXT9wW4bah/to73pvwX8h+BD&#10;7S19cfUv3/K8bstwP+0nojv659PaBkSOb4OokkTXLhRXWrRKuzRef5QOnf9iMK4wbz0zYxgTVrXC&#10;7KOZ4WZZsAiroWsmWA67Vbqd+qAQmjrNzJxD9G6+3g2YGc45eATqSFTjRPze24hemr7HSsKf6ooI&#10;LBNt5WJEXuayiI1XCpgPbhK96A3pjRZVyxpZ2eAxpIxotEriiStvFXg4iaq3ij3FpumiVSysEGmz&#10;o1ntQK99y9PpMrqs89mgDbrhmtcSLT5K9LZL4lGrkqjiL0Ldnb5tXktMVFRpWF/gaqFdlgXRPOwW&#10;rC9VLpE8+v9U0S/jlx5Sfw3x+leemf/8W4EzM3H4VupuqexF/LbcyezoEUiBhXQd11YqSSAvqyIZ&#10;7viJ2DagShJXXb3QyB3pp3HWhSauSivAD24SXfcVRPRFvcv7B6//RBat0mB7HrFiHqFDdCh9LUPL&#10;gha0h/bQ//eWbyBaJIX4pT+zKmIhm5C/cVj6ZnkJC6zzU5oSjlpxtCq7xgxef5QOXWBHrTKMG9id&#10;nWD6cn2JVh5QJkReVGToDIs6uRuePnnnEv0M1SVwW/XBCNPUaSDL5ZKWS38o7KP5efYxDGlzZueR&#10;3WOZ4bGBOSzOMB3G0T5f9b1o9hed6PNXZiXBPOkWHfsHN4le9F1GG8nWy1L8rKjVkGiVRIora/p5&#10;Qkr/cpPoR7+8tcmxN7uIGqJ/dv2HuofWtYfXJd/xdow6LYloSf/ozc+mC+gC2qCNXlRrN+3uiS2i&#10;JK6s9PVb9SIqAgusqMgqRav266e7RyBapWLcn67AUMoYnoJcFZXL9NvK/XPLaJSxWcRcCx6iEuvW&#10;0kEhNHUawHK5pK2tLdra2ioKla2t9idzSn5Tip5omzM7j97Nxm8eg5/sU0dhZqwRaxvQY4MMsSIx&#10;MwplhXFBRB/9caKvPzrgmGQV99slIrrjP5ejVZqoKizCKqeJ6G8IAYWJiOiaTaIfYVGVLoQmRa2Y&#10;huh7r38vvfn6n6Lvvv5d9Bn6TCeuLqFL6Nve/sP0bW//Yfr2t/9oe6KaZZvEsnOADtAhOkTL9B/D&#10;USv92CHfTPQ7S6KnUJvWRa3IQhbpfA0RfilqpV56yn26ekBdLdHiZNnkD4DXVKN0VbV0VEaqulFX&#10;FOo8uXNZ0dyYWaBM3WqPQmjqNAAWLh4svkjxl3kMC7Ux1LY5c/aR91Wmn/Jb6ZzFHYmbuQ5GNraU&#10;jxJ4IoksYzKbhfS83rUh+OAm0Yu+O/fX6mC7ZiYnajUG3kp9ADM0RGSiISGwxOLaEFHzDCJ6BlHa&#10;8jvEIbPmq4iajfwYpWr+yZufTQfpIG3QhrqduIt20dvf8sqeLcRYcfVnaADuTL8RiHjRKuscD8W6&#10;/iIY5QyzYHXeq5vP9Vi5BrVMgUKVKm6Zfkbmmhla6oQVPhM1dToHmDKaNbNz6O6N7EbJDOcs7kjc&#10;zHUwQYN4G3bzSFrFUMtoAipb8DJDyx3vbKNVGjwUHk7XhFYXdoqIbh8YrdLwtgH5GaRLwI5cs0n0&#10;n/5mGlMaGI+teWkSUk8nalKiwKmE0/19b/mK7stFUVARES1okX+5qMo3o6FlXdGrh9BQQDndRE7U&#10;yotAvv4oXVjzrFWQ0J2YxHTIV6IWUI0r4JKLUIzOKRR6MQqcmnwwwjR1GsGQKFBtmZptR4vaNmfW&#10;A99U3c2VvVjnbbe9qCM5a8PsN7hr1/Pb56t+73p9G1BblKgwc+0mot1iRVPrMJ7P6gSRklfiVzaJ&#10;nvvdq4/yLyi1odVl2YEpolYcpYpwzSbRD39Ze454O6WhtA34xUbUytivaRqi5llga//ZR/t639qu&#10;fWqQxZWNIaokU4orKaouEq9JiVZppxe/4sESVyNwBQbc67FbP+alIi8fzHOo9SeqKxRz7XvFyqzI&#10;r2YPFEJTp4EMETlDBY4WsWIb2pGhbc5MR3aDdIYs55yGR7NzRuRMVN63g2v4t9mKLnoltgd5sesW&#10;PW0FZLw8gCPuLKROiIV0wf9T6rr9XeOjVRzlwGiVJqi8aNU1m3QDXbsSTQ0lQfVFbb6MXvE9IwWW&#10;ShJXwucfvuVZtJf20h7a04kqbSuQ3E8TBkQVI8XVX4rXUR6qiFQZpzmEF62idD29Vo9auYJqEHiu&#10;KzCL5haJpc996p6n6qF2p29UXcjLaIlOUS0ohKZOIxgiWFAQlYQRieevZHuazWJImzPj6e4DfpEZ&#10;HhsUR1N0mJp+g2rzxypWotrbBbcH4eUK1djibQOajzEIgfWoXHCDK+9SJP7Jm+6nbwpogirIftpP&#10;/98/eRFR87T0FQvpbPGq16TXhAKrX8+Rt76/n0+rVZO/WFR+B5YUVlJgbdAG/QT9Y3rbka/ubFWi&#10;ihm6NYiC6o82if5DuhY4asXRKu+0YrSKGRW1CjygTvlNp96DPXJVVC6TSE65b27pUcjWaB9SR6sO&#10;979zD5brkVWi01RPU/hM1NRpAFYUCAWLFDJSCElBpNUzhrPR5kyLvAeazoDWwh1yDuCOBjMzh3XR&#10;b7DY/B+8Vd8GROpmqz67qb89qFLKB+Sc9cFNoue9URiYtOXY2x6k1nb7T+TRKhZTzAHxmtFE1qGA&#10;oCpEq95H/5w2aKP95vOG+kKqJ7CeuLITn1g4u1l+2hJsGvp/rv9kF7HSolQM56m/Nyj5neCF8SgR&#10;XZBSBBRVFpWXTcbeYLSKee1RuvCQ8QlBxrjp3DKMcFKqcNH9c4uEL7MonZgMFuq5qR3UD1ZWLgC7&#10;Ba/IBEaYpk4DwSgQwuLFyo+ylZ6t8tpipmpzpo7e7aHfL48J3GG5meuk33BVN7x5YFE9U+ks4OsZ&#10;LORzUXf8mB6tMv8QtD7lB9uDEhZTQ8bIAsvRHbXsol30I//TU0WUShNYyVnmJ772R3++n095BGQf&#10;7et9B5bHBm3Qm278ZHo3IFpFyjNQLLBQZPEnAqOiCr5qS0U75xL1einw2qN00aGr0WoSuxfz+zeM&#10;2YBqJILLKUr3e3+V5YjiZbLqA+WwjH9FA/w1JOtKUdEi0aJAbLf8NDS7ZfPqkZR8LftMHXxR8xy+&#10;usozwzmPOxI3c530Gw51w3PCP7g0sVWLXLy6yI4jsBbd/3JQVGXRKqveZD9BRLf9ONHfO1o5Axtc&#10;EPj6BC1axWWu2aSfpn/WmffQHtpLe9M5kuIKBJYUVE1D//xH/py+9UduTDbpn8pQetaqIfqnb/0A&#10;fd/1P91tAVqRq29/+8/SP6D/O72bSFQhUmRFn6eSX0Q65nutFkl4eVuCJWEmUe4r6zZbkQr1/4lh&#10;lsktHU6WRdPUP0vVNVPRXuaWGWJU3dZn1pxKQmRmRmLfL3bOuYo7IjdzHXCD/YZD3RBOu3c/v33x&#10;yjfrOkQyNKJDhsYhFFgKaHYfWUBntln2wO/RaduAU3PNJr2Dvj971mk37aa3/s9/oz1ZDcG/6QQ2&#10;BIIrvWffzF8IsZT15uvfTd99/U/Qp+nTtIt20SE61H656NveSt/29rcS0d3JeQJRVfp+qmNEdDka&#10;Bfx8lSaCLHGliSLrsqglELXy70c8VxWYZcyMjrLHdrHqydA+6eWauqkKhdDUaWbGgy/i7mI2DY8N&#10;ekPTcDO3j7V3Q1ZeNWMFF7ANItpQVrvb37HaBjQFlcRqDOr+5DuJjqR6S+KqBG5laWjRKsFu2k33&#10;0r0920b67z/9z7glyAsxCCzalQsuAsHVEBH97fRv2rtsuv/ljL2wSpEq5lhKzOWOwJKiqn/Iyt/K&#10;rlxiPTTBFgWOVejQDSkD1JSRl0yU0MP5QNcns3P9jICLSp6dCtX+CDMKoanTzIxGdo2XDec0xdEU&#10;HaaGG2xT/12BGmdv0ZFEZq3SIqZhbQ96ouqDm0TPe5MwpPJq26pRF1dDolWl7UDkn23Se2lT/V0+&#10;/nLOXSyYGspFVfcafdKJ5vf8mjhPCK4uD2i+ioi+ioiejTkxIqIKBdVnxGtyxFUJFlf4gQUNLaIl&#10;KeV/Yx610g5nD0XhFMsw8tRjnmIZjd6QSsy14BGrRHcRZSNTVAcKoanTzAyJ6zO7xhtaTcy6xzmJ&#10;OxrMzBzWRb/BquZrnF8Jnwa0FiDE2xqM1qGB24OeqGLU9qzVVLMZ4qrEmGjVV/9R93JBi+wbztm2&#10;m3bTj/zT9MWgvUTGez73UmAlI18PzdcTNX+HiP5O+2/zVbLpFQ0RXXML0Y2vI6LfxlybqKiKYIkr&#10;jFYh5zuXgMeIqFXslut7xMokxCns49TCp97I1ui+RKKiUOfJXcmK5sbMkpXRUWuBvlpTkwoKoanT&#10;zIx6gzQkBNVjB3dEbuY66Tdc1Y0q54nAGax2IbO4/Qai1xwN1pe+UkH1hdX1kz+22gZEhoirIQhR&#10;xWzQBj2QQl7yaw66rzpoLiNqLhci6QlJPCXlaYqopxA1T02JX28R0WXielEuGnVRVcQVftWCJar4&#10;+SqMUkW4PD1f9UPGeRtKKRpVyuexfuNRuuhC/1mr7mDzadKPuo7qzMYsY4XQ2RF6X6MQLcS4ZfoZ&#10;mWtmyDFHqxrzaclla81p5vFJ76LNLtTMcM7jjsjNXCf9hqu6UeUcQBUoDjyL1ZbT0CJhrI2w/g9u&#10;Ej1fRtzgB6B7/ljYIbINGIlWIV/9RytRdeQd9D76512W9rt8LKq+7+gDIjLFgqhpw3mdnYiaJyfx&#10;JFO6ODofeE1ChCWOvPUX2xdRccVYoorxBBVuA0rugfelaBUR0XEi2o/GICOiVjnyeHeWOKJMTTlu&#10;soraRoYV2RZwCnHBCNPUaebxRe+m6N7wi516y9TjjsjNXCd6w6Fu6EWr2L37+fk24FA20pZdZDaz&#10;vrpBE1QalsjqSJlDxdWjI38fUD5nJbcBlSiVxNoO/K4f/EwbYeoEUUO0dRnR8SckIcVi6sl9HxRQ&#10;DbUXSyemGhG1gououCor4soSVQdSipxbDRRVtVjiqhSNcsevjPcbj9LFGLUqHscCfT22MnqV8qld&#10;M4VeJPpesTJ97DJ2DtVebiiEpk4zj334cuT5tXB9nvOcK0PbcachoEHUbxpngVQzs6HvzWkb0IPL&#10;PGx1VPzIMwuxT77D3gYk+LJJT1zVRKtklIqBaJXc+jtOx4mI6Nv/zz+jb//3f6YIpaaNxjQN0fEL&#10;IC/Z5b+E5bdyPyL6X3/k80RE9LU/+iurct/3kfR8lYYQV1JksJDiRET0++lf/C1Fj3uEqPqDym3A&#10;9hCusMSVhivaC0hxlY6rJHyPi9NZS22ZIc9T9VAH1Te6LllGCXmtY15Lo0wpLiiEpk4zjz3k9dtI&#10;g+1xTlMcTdFh3bQNV3WjyrlMVRWasyaoSJnNSiLLy/NYEtHPbRIdfku7CB5f2AJLfou7xR4hquQi&#10;/EhBYHlcUo5SIRu0QUta0rf9H3+sRKmSoHp40bc/guIqJZLvKb1PDfEi2jQpatX6feuPfESUFR0z&#10;+e32XKCQ8tDEFW4DelGqyDZgCS1aJS8TPufWt7pjtCqjf/Cqblvz0Jdr4dMapfZ5KnZt5JtaguV0&#10;N/PgZFRNKyiEpk4zjx2yC7Nn6N0ijwnc0Zy14cqGV98IE+rGGvrM1e2JbgNKPcJiShNUEaSIGiqo&#10;yCnHAsviE0q0SgoqDymuStGqLSI6zxFVR95BP0k/gNaOg3RwJYi20r/HF6solZZk5IqU/C6BWGua&#10;dFFc1jbevU+vPU4+m+hzz459ahM5ZAgsGaWaGitqFdDdVXzjUbr4wpfU376ms5nR0Z36CrqfpgnS&#10;c1XL6SMul8vJ3VK9eUYHtm5NEyoohKZOM+c+3cUlr7Tugswv/HMdd0Ru5jrpN1zVjSrnGKOqHCOm&#10;NEoznrcNqJVFYXR84QssBsuVeCQJJvzEDyYiomcS0T1fBhWswJ+PeZQepfPoPLqEH8piAXQ8bWtl&#10;YkgRSl3kiv2tf/G1TNReKU1D9A9v17cBTz67TRJPXPE2oAaLK09QyW3ASLQKtwElUlxFBVXtdTKE&#10;dHPm96lz1ybnxnHJWce2n07mGiiXlSG+TrUMH22qMMF7eOo0c+7B11yTrsH+RdjL7Rc8R3FH5GZu&#10;B/2Gq7pR5RzDrZKjRpFUQ8TfeoDdwuqH+RULsD0ofbwolRXVoNTn+9Co8FTx2hBXp+k0HaSDdBFd&#10;lIksoiQOeoJKRpq0qFNK2TNXMp1pr4YmXRVNky4Q/ne1JWheNFJQocjxxJXFI0TUPtq1fZwsCKrS&#10;1m9pG/BhIjpylC656CWYk8OnIrtPc0uHWaYMn/oauiIV5TLXzNBnQLc6rLLadGGCEaap08y5Q++C&#10;yq6uzHDO447IzVwn3HC/A6Hu6EUnwatyz+7nE706sA24bqLiSpshf26T6DnXpDcLor3GSsnbgx+/&#10;gejrjtqCqkS0r1JUjaER24DNlngdSKa4SvXKfynldf+mC+cf3dGPVmlRKg0UV1a0Cp9ds74EdB3s&#10;Q0OAodeNBR9y5z612HllVp5ZmcxQw6jC6rRhgkJo6jSz8+kuN34x3ZW8I3FH5GZuP2ezO+rl4BER&#10;C8skTqpmqQqwD7gNWNWuIa6Y2p+bodQ/7KOFJapk1OrIO4i+/xUyV0eKqp44wveafUt5oN0q16SL&#10;hv+9tH3NWIIKo1USFFcMiykpqP5SvNbE1R9sEr3jaPst6l6bjLcNSOKhdUtcTRGtYpyolX6fVt/B&#10;cfhcB+l5ml3qZ6guAfJyqV6z3RY3e/6twBkPeav1LqTeiyz3nAVHY47IzVwn/d6F+opUOdsMbnsI&#10;i8rnrKpmNYNBdRQenPHEFW4DRgUVOaKKkeJqK/DQhRRDZuQK8yEdvyBdHEqelyg9yK4JKg3tIXQp&#10;rlBMDWErfWknp7PBQTQMwLxZVWOP7vRU0DT1z1N13m5f+xmZW+6Sobs0VkaPQjZR7fSBQmjqNHN2&#10;4Wuqu7bQ0FC6uwJX3zlEaDRnbdj9hqu6IZ3DhcpUV5Pa3rMHtgE98VA1M40A+2A9T1Wit+A6AuuB&#10;gsAipU8eKKqeCe+ZTlxFhBWKJkNUhV5vpfPPixb8e/wQ0cMXrv79J79I9CHjwwMUjBwREf3JAEEl&#10;o1Z/sEn09qPt4cJIkRRZUaGFX7GAUSurr7tTeiT4dRISjlqJez+/d3ML051K2yVjzPdSdSXMonlG&#10;r4wYp0fukgrmGT3c6qH9qikEhdDUaebskF0wmcE0ntO4I5I3ium0TvoNV3WjyjlG1aFY17FbV9Rq&#10;V9oG/PvOgs783CbRc77XF08dC6LffTvRC5V6NXFVs/VHiqiKEFnwTlgiSnuvJBZhd51P9PChNnr1&#10;8CGih/nfQ0lIHeqX+1/fTfQB5VgxUVHFaNEsRm4DSrQtwRJ7J77OSQiqKHIbUEGfTYxOO1lFBpTt&#10;irhl+xmuq4FZxsxYZRnZJjXTT/YpvqnTzPaSXTA9g7ykai+rnUloRG7mdtDvQFV3qpxjTFOlU0uN&#10;kFgHHKH6tqN1C1lHRGAZsLjaP+A41IqqS97f/tsEZtpmi+jEVjlytSVEFr9+sCE6ttX+2zRExxTh&#10;ZaWp+AM0VCLFFUarNEo+GK1iOGolo1UlQTUkanWx/qyVhXO3mqyvTN8rVqbPkDJhjMqrhBVGmKZO&#10;M+uFr4HuWsgM0vg446wNWz0Jse7oRSdhUJW9Qv2O7dnzgvinAb1ZqSZqJWEBhYl572b7Ly9spQUu&#10;YxHfFpI8kHTZOidBFlVErTAqwULnRCMEFkSqpKhqkoBSRZQW4VJs//I900arGC1qZUWrKLVzc9oG&#10;lJS+mJWU5+Rq8K43a5uQsaJVHAF98VG69OKX4A06LXwehxDoluliZgQY0+cC3hSWgUJo6jQzLXJp&#10;610+mcE0ntOY4y9mbj87oTvV7audrqqhpTZaUxJXLJp2KQJK49dvaCNWGlVCqzJ6xX2TEQ+cFDHd&#10;VxmtkqKKKPbw+tZWEk5JAJ1MImurafcW2H6Mo1NSKCmiKZKmQotWaeIKuVcRb6VIFAV9PPZGrisg&#10;ErWqvKcaGnYqhj6g3vReaLiZxWybVLDQ52L1jkNDTXHK6YH3+NRpDMulPZTlcpklLQ/x8iJ45S37&#10;FPTOOb+RKfM0rpBzDHOYEjdzO1j1sOonZig6wDiDqjMLqMY4lQtBB4sTmdbFezeJnv99doSA+GHm&#10;JLB+923681U0op9PQIPAenCdiOjIJ4i++/nBrUAheKTIOrm1ikwda/ytwSblN8K3lyfSv3lvP1qF&#10;W2coeJCIcGIfGa1iMSXr/x0lWmWhiSqMWuFYGL5dTmEGUIpWIficHn8FxIuP0qUXv1RktPApqLl1&#10;hz6g3mvGLJp3JnPNDDr9mtK7vPoehewWw6Et22ZW3d4ohKZOQ4gIlK2trV5ilstlz46CSytTC5ct&#10;9XEofCHI1MvIyDzPaUKjCTmtk7ZxKaTCXakuUGZQdVkh2TG/tsm2AaV42l3wZSI+EXofd1/44soD&#10;xR8v+NoijTwp/Rv9tnAtWhWZy5rkt7VFdLrpJ7ZbIsp876Sp0KJVGiimNErno5Rvod0uQ74AlKNW&#10;fB2ioCow9NA31OhjKNC5u2X7GZlrZshhl6ym3JhRyHbrwD+Rq6YdFEJTpyHUCh8WTB4RnxKyDqxr&#10;ivqzcyyvqFjGOY07mh0z5LYDg7oxqJDPoCrVQpmhx+DDLxcGKaJQjNTilfW2ASkJKvU7hNJP1tQI&#10;LK8fNGKx1kBRRbSKMJU43RCdaYhO87ZfSqeSWOIoVSewQERpoush8Vra/+371/NsFfJQ2kL26quJ&#10;VkWQ0arSzTBEXFGloEpRqyGCirj7lWV7ww6WVQ9VZuijlmHMjJZiWcdh9edyn9Kt3kN+gm8daSdh&#10;beNptu1Ant/eacwMEjPjnKU4XDNzO+ifparumCd4OKOqzAoNrsmHH0viVCOiSs9ajUUVVPggsyKw&#10;tIfYo2Oy4GgV40WtNFFFfPoCM60WkdpKQqgTUmIbcIuTIrJQSHX1bRH9Hz/ni6oaZLTqISUREf0F&#10;Ef/OtEtJ4Jby5Xagd8uM2QZcVgiqCWj4vFXQeXvHgMh3cLLKjCo8iqrbHSNMU6d1g5Ei3v7jhFEk&#10;3CKU24NDxZXWjkd2abAhyyhmnpOERuRmbgf9DlR1p8p5G+j1p3jkicALPffueQHR331zLqCs57w1&#10;2xRot6sXrbJElQkIrN+9vn2+qkYoUmDRlnjiSiP6F6yMUrHIOo3PU7FQEn5SZGlCSpb/Pz9QFlVe&#10;dIl5OCUUUchfoAGIRqui5+dR5WYoEYla1VxP2k/svPgoXXZJ/qyVxfoeTqfMoegeJtVUqLCQ7VIq&#10;Gz1FRIoQmjptN1IooViyxI8WsZLizMMTVXyiMOUGr9S5T2hEIaftoO3AoO5UOccY1Y9eoVgNMa81&#10;M3XUytz6A8yP3wtx5U8HsYeuSYlWafCD61a06sbnEf3UnTFhxSLIElIYmeoJKSnIQGDxduC//2Cd&#10;qGLxpCVKD6TXfFLSwxNOnMfbb1ZaBD+554HRKktQRa7VAQx5OJ3C80E+c2TlcpeMbNrCDIdCtltH&#10;5ElZ7VSZoBCaOp0LSCHm2SxQhC2XS/30uOfNzTxnKY7orA9b3lBtR8LdyYtOwqAqzUKqsYdZ1KNW&#10;/Gxn1Eoy2SKVBiAX/xrk4l4SVTJqZYmqWlgMcbTqlLbFJ3w6QQUii8tjFEvjfkgPjjh+CEarcDuQ&#10;o1WeqGqSEK7ZfvPElbUNKKNWLKa069br60i6B9Qr6YqYE0SekVkyQ47pwtelg1mWcRys56k0tFNm&#10;gkJo6jQlGD3yokUaWH4IUjyd2drKEhG1//LJlKmHm3nOgaMxR1V02A7axvmWwuQSdqxnULVZofJo&#10;yh42e/e8gOib0qcBa8XVusFtwJKo+rH0VQsSM2oFTCUQLD4/oagi+YyVjD6JJIWUTL0yIMCaLaIz&#10;W0RHf5nox4/mQkrCoiGyKMivT5gqaiXhC/8kZhhgnz1xZbGvcmXWrl1tG9Dafk90s1zljd6bG4Jl&#10;1fkkM+SYLmMFFdkObVkjE0kN1Zy+TAhNnbYb3v7jxMKL/9XsGHGykHVkyLPsnq/Q5XDOEBoNOxUd&#10;182ITowoaiEPS7hqt1Bm6KEWiTKqcMJZADJqRBvejtGtP6LKTingFpbHoxCt4uejtLSbiOibA4mI&#10;loExqNEqQ2hJG4qsrSSmzqSI1fUfakWVB0ZivIXB+wZ1BqNVDEettGiVec8U8PoagaNTjwSft6rB&#10;Oe09QRUcc3aIimVXmZlbsaznYucwfq5fxerP6QDCDacZF7yfp05R0aKB0ajSe8baxqu1M3waGmqj&#10;UWe2tujMGYhKJc6cwTqkU/BkngMUR7Mjhtw/9lVnosq5jkFVmoXKnfRzC5QK1wigdcLTS1hQSeDP&#10;fi1q9YdvJXp2QUCUnq/aC5OjxV4iehoaHZaBk9BQP9LUE0lia++MSFtJTLFPb1uwIXr7rxG9tXBM&#10;UFQxNYJlTNTKun4j0Sqvjxi10rYBa5Y87Th517IhqrrhWuNWyFwzg4QzWwfXtZpU27SVDgf6UHM6&#10;swjT1KkkWnYy6vlVjRphx3MCeTuZoyo6bBf9TlR1qcq5jkFVq4ViB7rs4aAU3rtXbAMOxVgQVAJ6&#10;gSg9I/OrNxC96Whd/RmFfRWP0qyrfV2DhhRVv1vqy38juvF1RO/+OGbksJg7k77TSj4jxQJKRqs6&#10;8QVbg5z3jt8oi6oSZ+D9mGgVs/htop8/2kaIohe/JmCwb5rwQXHFcJRKY2jUSm4DGpdFQ7Q6T0NQ&#10;7vkVbuaKgJvpYmasKLo4DuHnqYw6rFOqgkJo6nQuwMcRk5rpEnY8ZwiNJuS0HfQ7UtWtKucY8moI&#10;V+0WUo0dbtESYwpHBdAU4Ke15IPHp9O/rI8whVnoUSuL0oxbI6q2i60mRao0MaXY5dbgOz8cE1Wa&#10;GEGmWCTuE+m3f7L9Es/z0UlQilbV9EmKK09QSWrEFYo+7zoeKqiK5PVm00RmyDFdAmLQLMs4DmFB&#10;RV4dsVPbgUJo6rRT4fOQHUeZkWUiVc7nBKERhZy2i1VHqrtV5RxjVJVZofiI/NwCgcIBlzje4sDw&#10;IrXbEFFDQKF11bXoIQiqsarZ1oFFVXgL8L+hoYAY+EKMS0arLDHF6V23EP3EzcNFlXU4zwSiVU9N&#10;0Sopojgx/22T6KdTtMpiSlHFLAZcB1JcacdKwzp+A+lmFXd66WdkrplBR3eZQFCR7RAqK1GcZR1V&#10;pxiF0NTpbMMHBpPp4FLlfE4QGlHIaTtZdaa6W9UFYgyq0jyumSHDLBohWFi67CttA46NWrGQiv7V&#10;L/mlG4i+K7DYS55MRLddR3QXtUnjAvIFVqSfkShUxMfjxtfRG+j/RavPQgisJgmsTkzBVmHTEL37&#10;tlZQoaja139LVCEUmE8rX82A6XYQUetgyILFT7h4ot8SetHI1aX2JVhLdtur93/fKysj3Qqo5Yha&#10;q57RUcj2Kq9bGcDNKhm53TtQCE2dtht5UPDAEEUcJFXOOx4cTXFEIad10+8xB3VDXcPBFgvEGVWt&#10;WcjM6Ch7OAQKDx4TVYirZfKNCqmaRYW3Az2erLy2xJVFqc8UFEzSJxytUrjxdfRq+ldoXbFcJjEF&#10;dimwtqh9aB0jVj91Ry6oLGpF1VSMjVbhlluJ0gcQouxJP5fjJUqfeJSpkuyezgwVjCnLhQeXT4wt&#10;T/XjiNzyHfJDKutI60YuBOoxKjpoVDnveMKjGXSs1kXbiR3VpaH9MAdhZmSUPRTi1Zsu+/a+oI1W&#10;1YIRqKiIOpto0SvtWavIGGpFVRXGNuCNr6NX0r9Aa8tyI4kro/NSdPHzV+/9BNF7P75eUfVpNCj8&#10;fvr3YrAzEVFV4ngh6iSxFrZoecYJhhYZKrSsG52olFnMluiusU/8uS5uJsWepyrUYWHcOToYYZo6&#10;rQvz2HCG6aAxqNCOpXo0YcftYERnqgceZ1CVZiEzo2PUUCoKWa6doDp0uDVY24Di0R1apMUlOgPV&#10;LCqWb+02oIxWWTZNYDGRsZUE017Fx4pWFT8ZCNz4Onot/Qe0Em1sJHGVknzOqiNFr372zjb9X8rW&#10;35RIUXWeeC1hUTUE+QC7F62SlJ7ls0QV45WVaId/DXT3t3WjE5mZPWuerWLW1JSjVHrZhJtZzA5R&#10;qiNy63egEJo6jYUHi8l0qGJQoR1LeDSjjtnU9DtT1bUq5zpGVa0WitVW9nAIFI6MqxNULKpIEVBj&#10;/tpeN9Z2IAqoEiywOGoVmVlRMCGl/CJGtIqI6OSz2/SBo/Rd9MP0d+lfExHRt7zxY62w2khRKymy&#10;pMB6/2+16W1H20SFH0GW1EarIpGqCFNEqzSkwOKxaaLqBBoK4grvm6jg81Dq6N3f1o1ukM0NgfJZ&#10;mY6RgqpAW7Y0o/lES0Zu/w4UQlOnoRQHW3TQkCeguvCOo2o0Ycftou1M1RiYKud6Blet9ks1ZsS8&#10;DAKFAy55lGooNTNQjTir8UVKosrL//h1RH/zaPkb1qVoOmmkzwofxopWRWFBJfnAUaIPHG23Bn/s&#10;JqIfv4XoXR9Ziar3fozofR8n+plP6oLqwX51qrjiB9drRVWUMdEqiSI8emg/FcPsGvhcC4srFnwo&#10;qKZCjO3yS19Gl1/6stV97t70nNk69N+Bm4NapsMXVX7ZhOO0Wj0CGAMMliYiosXW1lbY//+x9twn&#10;4gca/4p0O+pmlhhVeEcSGlHI6WzQ71hVN6uc44yq1i3sZhZyCwQLB92IOEJFpAuqB+4k+ntpG7Cm&#10;Uv+271NTLwn/0jYgL26WaPq3m/lXLvx1/y0REf2PJKw8DhLRFWgEeGsK/UrC6lk8YIhWoZhitCgK&#10;85rN9l8WUBooqiRyy27fAFHVONEqKd4sUXWveB2JVh0bKayaJI6sKKh3rCm17wmqUt8YrY+y7C9v&#10;Er0g3b8fu5OIiD7/hZuEA5PfbLnFMubkbsmSZ2QUXRyH4nNUjOFmmF2qlBJGmKZOSAMpnlliVOEd&#10;SWhEIaezSf5JvnA3q5y3CbNP5dH5uQUChcs9YFqvLkJ1weE2nS28hWcslqjabqwvrCyJKoshooqo&#10;/V2/0m/7ecitwVpRRY6oIuc5Kwk/wM6iyqN8I9jgjeRt71k0xtdRTIEmyI6n9JWHib7yMD3hspeJ&#10;TBzQytp7o7up9N1SwWB518WtI/BwOvl1GOYCTZ2wwk/xTZ3kucoG5GZGGVV4RxE6HCGns8mqc8Fb&#10;YMWaxzaoerOQmdFR9nCoKBxwSaw89+29kmjf4TZhttVujQCqmoUqqelHLUOEWOmj+paoivK7i1W0&#10;Stv2i3I/GhS8aJXkrhQ9qkl/RET3iGRhRas0tGgVXrve90VpkSBZVtYfFVfY/ujn6gBNVCGPEtEz&#10;W3HVF1jK7Y39dcjKYoaDWZZxMotlAwwv3wrGqikNI0xTpx7y6Awb4VSV7AiqRhJyOpvkkakw1QVi&#10;VB1fZFChlhFFqwrHXVee+/ZeuRJVjDVRPyi2AddNrVjStgH3QHrKGp9tYcaIqppo1RhBRUFRFYGj&#10;IicD0THJF9AAIouFVkRUeVuA1g3B14RH/IZq0cYvy8vtQ+2ToNvBMw8ngfVyesJlL68ansQ8NFP8&#10;HI3DquzwWoaVTKXEpxl3lrDiUdWPLCErGFzJjiI0kh0/7FXnqiNTtN6xjarWLFw+IXZOgGBhvwfI&#10;yrMnqKSoqqVGpFTNRANAISU5Pz3fwrDAigitaNSqJKosPlsQVY9AOg3PFtWiiSo8XlSIVrGgQjRx&#10;gWiiSuMeInqgkD5sbAFqN4X2wL02blLKWlhRK619jbHiyvojSKJt0SaB9cTLXk5PvOzlrS3Y54CL&#10;Sais0Y/WZGRqsGvQ3SZVIOppaqczFEJTp3rk0Rl9hHYEVSMKOW03/REMikxVHYRhDKra7ZeZ0aPs&#10;4VBRuOyWDyYsqCIT9tlgaaSxjBVXEVHlRatIEVCcJLvFD/3ylloNmqiqBQUVXiueuIqKKiKiP0WD&#10;Ax+nivung8XV8UJ5PBcMiiurvMVQcYXHfQhCYEVQh8ZRqkCkysU79kSlzBVGPYa5QCohCvLLqmkH&#10;hdDUyYaHjencBUfijgidXOftpt+pQV0cVCgOVl/VhFmoXCN66F4GWNAojC6Oq+3RGM9RRfG2AUui&#10;RBKZjVgs4c/cWGU/eAPRm5SoBVMSNJR+1JeSQPoM5E2B1YdjaVzWoi3ZjYZEVFzViCotWmVFqTQ0&#10;cTW1qLpzk+jX03lXLvkqSl8EWmJXoQ/WpwiZWnEVFVVatErjmYfpiZe/nJ54eS6wjBmltQTElF4W&#10;cBzCeyBOQ4a5QCol/pH1WNNRDy6EQmjqlLeI3T03wdEUR1TlvN30Ozeoq4MKxRlVfbGwmdFR9nCo&#10;KFx2cwaTTPv2Xkn79l1JdOBwcDZIRCfvoaBo0sRTjWjbQsMIPqMILCtqVYpWoag6JlIUFlUHiOgQ&#10;5FEgehURVda2WI2gkmjiKkKNqDoRFA/aNiATuW484cvbyZbwrQHvBS0tiOjCQqrhvpQuO0x02Upg&#10;KTNKIuXomXXYjcQFFXl1mFkOYnzOBxtxqiISDWIh/BTf1Clv8dwmPBrrgO8I9M4N6uqgQnFGVV8s&#10;bDvoRyhIReEKV5tUeN++JKgwSoUTtSZoaqkRQFO0FwVFjQZHq5gvFa81gSWJiipLTLFI+j2wM7sr&#10;F2xNXEVElYSjVRFBVRLfLK6i0aqoqPpFEFVDrqfVorQaZ82xJnHdR8SdxelARIupmRSwTyygMEmO&#10;E9HBw0QHD9MVl7+crlAiWJHJqejiODhZYYbVkUoFCy/ZT6YeIgMjTFOncxk8htlxlIQdzyb9zg3q&#10;8qBC9Qyqvti3ooOTMy3xdpw+C5MqqHgRsUChtUz1eduA24En2nAbUI4xIqoy0gGU4oqEuJJRq5Ko&#10;IkNMMVrkSYKLPD9bVUJGr2pFFQUFVQ1/EuxHRFRJUDhEBbsUVBp43DWsDz1EyjJSUPHiGNmOLE0U&#10;3K9jjoCKIARWizLnAEUPx2GV5Tgh4FpRUqCX0q0r+pcae8skQCE0dTrXMA5TjnNMdw79To7q8qBC&#10;cdbbN9thVLtMRSUBl4TiqbTTi1KNYSOlKLFB7DxktOqGo0S/9lb9WBNEr6Sowk+qcfqc8KmlZoG2&#10;+CtlAi6lv8RKHErRqs+nxETEVQmOVnl4AksTVJqIlMdfbgNqggoFHp47LRql2Uool2QG9i0i1Bjt&#10;OFArsNro1ZFYHyyKZY37TqPCNYyoM1L1EidfD7zPpk5j2NiwZ/qNjY1e0uwaaJeHKnC4aNfGRpt2&#10;5fXv2qXbt498NDVj65FXtRZGVe8W9jtv5wTxq++oO4yGp2Iyt/0QbWFBtEsWO45p3eCCUSISrcIt&#10;QORLjYE9/dp2gWcBpVF6zsWLVuHCTBXRKsZ7psjibjSMQAoqyf2GwIpEq6SoQjGjweLqoUCUSkOe&#10;B01QeWjnkCq3/STGpRhi7IP5JKJXTzhCVzzhSC8rNA0YmauyhgNiNGSYC6RSonBNPZZ2T8jD0mRC&#10;aOo0BE8YSc6cOdMlza4JLoIjoNI/RFmB06fb9s6eiMJO5V+B4I4PwULhgnGw+qpmsFCvMBr1mv3c&#10;AJUVxNyMSg0z1QiqCFqU6tidRK85i9uAHrgNyNQuoB5fqhz0sVii6vecBbmGh8qzfsbdQqycgjwN&#10;L1pliSqJFFieqOJjZYkq70ewKZ06vKZr2F0pqCw8QYULI4qg6OVX6qcnsKxoFQICq9g15/ZpzY4D&#10;YrgZZgfRpvintp50i3FRTH1QCE2dhqCJpShYjkd9+swZOm3V6R+ijl27NjpRxf9qedOTdzC3VDCq&#10;cB2jmxhReNQQK49Rnbvj5Zj37buy/aHkQ4frP64t0QTVTqS0cJB42NtaxJhStCrDOUdIKVqlsSCi&#10;i9CYqIlWTRWpiogrCV8/EVEl+S/GVztYRCJVTGT6LQkK79OAVOgPX4ela3EKIvcG4wksjxMi7TpM&#10;tOcwPQmiVx2F22X1Z38Aw9UwF0glROH6OlqWNUXxU3xTp3ViRaGKJwAcz/4WHmKPJLcEsKubnNFN&#10;FSsoOjg5AYKFy73QULyNiqRp374raT+LKgn/TAYmRN6IO+kyj+AtIBzt4a8NsBa1WlHVe5BdOWcS&#10;FFX4nBVGq3CL6VPidS0sqqLRqruFqNIEQq24qhVVcqwPQpJEnqtCWFTxuMZEAoeIEEr3WelclMSf&#10;c6mNhsclxaUUT5gkPK4krjqBVbg9qr9CQXE1zAVSKVF4WD0rSqe2B0aYpk7rgqNap2HLj8RzUF2E&#10;io+oclQ50nT69JnB4mq6aNWqk7LLTvd1BhUax6im3L6WB1P2CDCqsIXRM8WEWURE+6WgQlHlgUJr&#10;r/GzL8i5sg3IUSoLS2BpdA+wA/gpwSFIUYWCSgoyKTgwWoXCjLEiVdZfs1qUKgpuA95FRH8GthIl&#10;AckC68PGFqCFt9B410gJTVxZ/ZkiisBfOBrB+2PD4tGUTqfjpYmnKHtW0asnPdGIYBHFBxSYCweR&#10;Co+uJ/GYFFZyLZJJg7f9dm1s2E4CLWLFNrQjw0QVjmI1Gm9cRUYVriPveSXFwm4mUcjDoXIAde6O&#10;l2PmrMGCSoM/McWTMW8DYtrJyIWkZrE8TUSXiUXFSkREf6KcmJK4wmiVxZCF0MMSVRYoqiyBQIGo&#10;1V3idbQfJVHF/NYAUSXRysjrpXYbUBNXEhRUfOysP2CwvxIvT+JdS3hd4zUuqdketBQFCywQVxyl&#10;Uu6oMMPKihl6WAUu1mFQQSE0dRqLs0T1kateuFALR6ykQNJsFijCdDGmd2xgl1tGFY6DzQxqqlhB&#10;0SHgESBQGNspuCcMb6Miwzy9oIqiXbI7jRpRRUS0Dw0Kz0j/fkUSV4Wf7OgoiapDSpSK0cp+SolW&#10;aaCYKZ1jFFURpLjiaNVdIKoY7A+yDlFVu7jUXjcRShEqS1whPJZTlWNi3r3ZpouC84UmHqMCyyKJ&#10;qyc98UidnMLJT5jrUCbX3Dqa0q3WA4XQ1KkELjAyIV0ECtM2IsWTFF9ShJ0+fTrrJHa5qutYqKpw&#10;PZM041aCmZkDUcgjQEUlAReBUbFhxiykF6UaizUDaIs8c/8O2AZkIYLpAzcQXVP5zE2NqPrQUaJf&#10;ur4VV38KAqsUtULuT88eecda4xgR/SEagZKIQTRRVRItjBRXmqCSyH7J7aUhoqpEZFHRqI1WMSw6&#10;+LhhlIrRIn1SXGG/rQVSszF4Tb17k+jyw20aywTiivYcpic/8RX05Ce+AnNzlEnQmhttRAmYXOvq&#10;iWFNqyoohKZOiBx/ePCKs4wSyaiSZbfgZ6si235cX99PH5FuDTKq8HBGNef22c3MiHkVCFRS1yvG&#10;8FbMkfo7QXXR4TZV3b1AbZTqbIMCqoS2oGlIUfVp8TrCV6R/WWBR04qrp38f0Z9utnlaxMn6viZE&#10;K3uMiC5Iry1xpYkq71xroqqWvzJElSZSsH9RUYVowo/FjNYuo5VjmooIksYuR1DVYi2MklI+R6mk&#10;oIpE5SzxyGjRK+8aIzHncNp3mOiAI7CUyVAxBUgloPCwuny4ztKh6MHXy7qS/MLO4oB5BCmdPn2m&#10;d5QiW3WWndHspTKS06dPd0l2jrt96vTp8jgt1nFVOMDhHoZb2M3smLQfgUoCLgKjYsMss0rs33cl&#10;0YWH2yQL4GQlk4aXh0QEzE5mCw1AJFJFIlolaZQz9ydJYHHkSgojFlNSUPFXKPyRsHloP3+D4gpF&#10;i8eniOiP0ZjwxIfkCynVijPuZ42o+q1Nohv/ffta9k8uIhJc+D3wdA4VV5Gb2WJPIdJARrQLfRdC&#10;UD3FiFKVPtQRxRJYWrI4sBJYRMq50E1xoPCougwaOSU0RIszZ86E2/iWpR+lGcvPbOEVIgj38myi&#10;d1K3BhlVeDiTNOtW4mZm1HkbBCoJuCgYpQwz+Vk99u+7sn1xIUyOtaJH3rrObZaBHT1b24CR8f68&#10;sQ0oJ3VeMC1R9TQ0GMLq6zaJXn1N+/oPlc59CRH9uVZQIL+b6svEawJRhoKKI1aSL3eefcNFjcWM&#10;/DTkxeI1GcJK+uMPJ99FRJeCjQqRoz8pPCsmxy1F1b0buYiSYN/xU5+YL69xzMNPOVqRHK6Dy2sC&#10;iBw7pfvyZOH+9Mrz+WdBRUr/LWS91hinBq9LIqLjdxIR0V9/9jd7ZpyGYqRS/X8mpen+10cbmokU&#10;0+tIPRpIOxq9k7o1yKjC9Ux6uN1K3MyOSfpTUUnARWBUbJgLWSrdth9HqZBIJQwuuPgpP5kQ1gza&#10;X6bbhaJbBlESVRoFbURERF+unNVfv77/HsEv/LSiVhFRRel3/CLRn4gPigsJR6gkvAUYjVp9TnyH&#10;V+RHnX9rk+jGo+0F+qh2kRaQ160cm3LaqrHqqI0GZQvgAGSUqpapIlhj4ejVFa+gJ1/xCvPw+qRS&#10;/X8mp+n+l7OzhBUfAaOzZx/ZwVXKLQOGMKpwPZM0h5WolbmZRIqH7lUAKyhUUuEqULwLlThZKkVB&#10;VYMlljxQaG0YXyRaombQ60ZGNyYVVeLsfjm8f/r3rp6zqoWjVSiqLOSx/pQhntCOUZx74T3yWUVQ&#10;DQG/FJWxxFUnqgqCrwbrptTql1uCMpKj1aGVl2jRpm7xE9El657VyhMRvWezTV90uC+qotEqStfD&#10;aaeNqSkpjySwnnLFK+gpVyjPX6mkkyLODZ6iKeiqdyqv2gp89Zq3An/J+hmZbcc/JH5ugVGF65ms&#10;uWJFRYeOuKfDgErqihjehpkpZLt0gqoGLZoz1W2K9XxebANGBqr1bQiReqxtQIn2MDgitwJLwurr&#10;Nole/Zb0JnVSPvP0528j+hKlTxitknyZctwZLVrF58H6YWlrAUNhxfDW3GfBTkk4aMIUH1rnLUEU&#10;SyiqLOF4IOVpokrWqW0HeuLmocJ165U9KYSVVYdWXgoV+Vpb6lAIoQ+Knvck4f5FMGegUGOscy6R&#10;ZSL+Q7GuS4vjd9JfwfZgn3RS+v9MRldfsGJ3eA0kjDBNnc4+PFLdqucGGFV4GKObKw666NAR9wxQ&#10;UUlduwVvw0x+qRC9r08YU9GQCJWGV09N/6J+HhFRFWF35UTjiap7UiIi+hQPMh2YLxd+Q7COuwY3&#10;bYkqS7h4C+ZnHVGlgaKKjC3BqKiiJJ40UTWG0xNsZddc+4y2vRa9BiWaqPqiw7moorSqnxBRKE4l&#10;UIita/vfVR0woXIyo1fJQZyb2lMUInzuW8fl6mWeEPwU39Rp+8CR9kesW4Ng4eoKhjG6yXAFRYd4&#10;VTUEKhvWbsFbyR7WTk4nqM473CYJNlJqsGZB9ijVs7036ni0Z0dqBBbDYooFFRHRjZtEv3+DEFfU&#10;nqAvT++ffk2+HWhFqx5ISdvG07CuA8YSLtYCe++A3/OLIJ+nivLxgaJK80VRgdcCo5VlzijCBvHK&#10;707lvesORQ0Z9yJv+z1N/BGGifH+QKphHeKKlH5j/5FsezB3zi3jKHVpRd9zGSvUghGmqdP68M+c&#10;nxtkVOF6Ju2zWgG2YDp2lD0qiDcbcVEwSjntKqZBmIIqehNgH5cTdKw0CX/+TqJvGPBpwLH9iqBt&#10;A6Kg0rawrMlHRqtQTDFXiLDMc1LkSgos7YF2DRZURERXpH81cSW3AUvVWqLKovR8lRQNnoCQ3D1A&#10;UFFBVOHWohf5QEFlCUoPvDYsUVYC66mB70kpqJ6mRKkk+Kk+775mNGEnGRq9wu+fWwyYSDFq3Qms&#10;V9JTrngl0RofUC9XrDvYlyb7i4RCaOo0Hdj5mtwCWHhQJfVM1lyxEjezx2R9orrKKlwFhVKGmfys&#10;alRBNQSepCQ4RGe4HSVBpbGTo1YoqKLwJPQMIzplceMm0U/c0IorAoGF24IyWiUFlYYmrkrnkgqi&#10;ShMXLKpKERkNbRuQxDfK1/DxTV9UlZD+2jglketDLkiybq2s1Ve+ph5R7lWJJ2reuUn0rqCg8hhy&#10;n2tYAgvFkzY/TQ0LrCe9EnNGE7nVPI9lNgE7NaIQmjoNx+485hhD8xlVuA7s6+BmsQKzoqJDR9wz&#10;QEVlFa4CoxSaRTaa6tozSJX0olQekRsBJ6xIGW1QU0y0EYYeRBxnCW3Rq2E3Ef02GhVktIoUcUVC&#10;YL36Lf3tQEtQcbRKwuLqAucYWs9XUfoNQg8tUoUiAd+XkF+AipETBsXfxzeJbvzXw0SVDA1glEra&#10;EXmtyPbGL0YtWh211/M7N4n+xuE2TSWMtHo8YWexXQIqUveBw/TUJ72SnjpSYHXTI86TGW4mkRux&#10;UkAhNHUqg6vDaoBoKQ9dAQsPqqSeSZoq9hkdTMeOuGcBrKhQWYWrglKqUJmTVQ90fv/+K2n//jVG&#10;qYZQW4e2DbhTolY/fwPRPzw6TlQNjXJlNK24QoFFKVqlCaoI0YsTBYtEiot7QVQNiVYh+K3yjCWu&#10;GBZVdLB9b4kq3AaUPGSIpxrii5B/rdTUY/HOzZWoQjRhJCkdb6ZUz7lGil4NEVjd/F9cCIoOHTtU&#10;WMHqJAaElvhQBVh4UCXDmbRZt5K6Vibr18CKKt0TSmOKSVLIrkdpvhNU+w4THYQHTUv0b4aYoMIy&#10;GlhPpMxURMY9lNJf3NrzVYxcJPnrGP5K2KLcuEn0E+9YnWQprv7Wm4k+OfA7rf4LEf05GhVqRFUU&#10;S+Q8KrYBNUElf1yZnMW+E1UJqz2LEykNFQi7U5vefWD1ia8bzs8XsRYcO97H8tplQfXFh9vkMVYY&#10;Wf3dSeCxQnAib/oCK4w7L9dM3CuqhBV+im/qpA0Aj9soJqmknknGgJVklWFGuaU67wCVFQ1r3yml&#10;mCSF7HpShdijAyyo9hmTIxawOoZCaChT1YO0N+16qO1vSVwhpSiVJa5wG1By46b4rqyG6DnaSVXQ&#10;tgEpiaCnpteauOJtQE9USTRRNTRapQkqDxQYU4gqEqLREhleJOtM7QpoUCtQ8NrWBBX6WMhx4zEm&#10;JXqBgurMAJFWO94x4BzpzZeSQPQqUs1QFqdPx78g9PBGzdGv584z7V0Q7pDF6ArGMWnzxcqKDhn1&#10;JRRGVDKsqFJKMUkK2fUYFbL5wP70u36aoKq9dRZQZshEO6QMom0DIjWLk9Un7diW6v35G4jeAp8G&#10;1H48FyNWmqDSvjz0KWhwhNWZ9K2YG79GdORGou960yrvt6gd+O/fQPRM5QtDUVhJAcTCSvL09O/5&#10;BVF1SAiLGlHFx0sTO59GgwJGrCS3p8jdjf973/7o/v57idwGxLqlcNIWfE1YST8eo3UstGPA3Odc&#10;z2QIHaZJfwywoEK8ehHuu7ddaqEdM80mKeUPQbv/a44Bo5VJvz/4l5/5DSLZlNZmRsgpozR19UDR&#10;O3Vqhg6DCw6uYByTNl+srOjQgZ7lEgUGVIJtx4sqpRSTpJA9HKgQ2zmw/8pylCqKFV3CRkuD1Oqo&#10;ZYo6EOx/aRy1YORKiqpSlArBqJUmqs5cuhJVzI1H2m3B/5reP4fsQXqiyoKjV56oooKoKiEFxadF&#10;4jxLcKDwkdy+2QqqGlEl8eom5Q8EFFW80DDWGBgrX96jxmktcn2KUj39cLsKy5XYuu9OGYnElige&#10;Aw95LCRePVaZCHjPe/e/dQw8rDL4/JXVZo+Qk0qz04RVETwZw8c+CGx2VPNYSa8yNGYOKnHPIAMq&#10;rC+CJURJxeSVGg1WmBKa5LuwoCpd4JqgKpWhvK90qutkHK0d7IuHtiWI/eKk+VrU+EpQXFGloJKg&#10;uGI0QbXxa6vXNx4h+p13EF3YtALrOUT0t95E9MfOs1Y1AuhjRPR7ImngQ+oSK0IjkWJKwxIeGiyq&#10;hsDPUiEonGiEIIhcH9o9WstbN9v09MNtkixTxBWFkxRQETxhVMMUdVC6j2vnpHWQBNbTnmxvD64m&#10;qjrkFEdUuRX4FWveCvz9tBU4YFxrYdJuuJW5mSr1JRwGVDagiKBQ2sl2soYDlept9K0H9r+wfVES&#10;VBLt9ilN1FoZDdk97XtmJNqfU9yO7M/nAtuALH5q+qm176H5a9uAGpegQUHbBpTwliBHrFBQMVJY&#10;MUduJPrHbyS6mdqD+2xqo1m8JXiFI360bUBKD46fh0aAz+OXgJ3RFmoWUQ859aOYwm1WFEDd1t//&#10;ZqsXL2J1f3brrdCEFSURxXmWoMJxMHxcMB/vUzxnmK9tA7KgIucele1G/7DAYy6xxm/ZLcLRDwDH&#10;gMdJI+KD1JZJ24Of/uvfcC6wMlbJoLBqXb5sw7oapuG/n7bulO0hcCDiuJW5mSr1JQIMqHRAkXIp&#10;J9vJGo5SaW7KLSQF1V5FUEVu7qmfgdK7aU/cFgtl3ZPCCidIDa+fBH3VxJKF5hsRVhtEtJ+I9mIG&#10;UBJWRETPvdsWVIwmrCiJKyKir3xjX1y95Gi+QEs0YcWfxrOED6UtQu0Hm5nSdVcjrEiIK1zgb99M&#10;gkoCF5klqliYnDCu8dJSUXreSBsHKcLKOlbaeZO+Uli9NYnLZypzBoL9itx3eNw1UBThewvpNyTy&#10;ZPXfOq5UyLOwyljtM4+ywPp1zAlhHQ5tykruMrXIT/CtI203+igH4lbmZrrUl3AY0I0BRcqlnGwn&#10;azyi0ryd3CI5sP+FrajafbhN2gWLVehVtZOANRHUoNU9BO6LdkOerZtTUts+b4Xwmh1ZeDwaIvqL&#10;gaKK0rbgjc8j+p0fI3ppQ/Rf04nTFmcP65vOJaXnrko8hAYBLvoWt28aoiqIFFVUea/wtlntHxYM&#10;674h9yjej7zt98zDw0QVpRXaWKWJKq5tuT2IooqjUVpi+B6sOS7efYvHionWLVkoc1d03kqPcTzt&#10;yV9DT3vy12CuiTW1M4vTp0+b+ZjxjDVHrP5szRErHM8o3MrcTJX6EgFGVDqsaKGUk+1kjSdVrreh&#10;WyWdoEK8Cc8CozqROrBMucuxhQUnMdnOXXcSfd2bY/2TYF8Zrc81dUtfK1qFbWMwRItcWdEq7O8T&#10;jE8JMqaw+or078fbf458ov33K9/YCq1nKeMgJVqFosqKKLGwsiJWDztlpajSfLSFn9mXFvnbN4lu&#10;/J5kfDI4MSJqJSNWuH0mRQOeD22p4GgT+2o+VBhHkwSvdq0wniBeENF/TBGqvyXmDG3rFfH6xaBY&#10;iAorEmVPKfWU0PzxnCBaGQ05D+GcJCnV55WN8uidbvSqNGRmSclZSwiK2anTVOA4rPFU4VbmZrrU&#10;l3AY0A0sEiuK3kYpJ9vJGo9S+aoNJdOgF6XSKN3oGnih419Y2l9aXKbc5RXWokLOX53YN1L6crYo&#10;9aMkqii4CGnH+AnpX+tBdhMWVYIbn7eKXv3j7yH6XedhdgZFlUUpWvVw+teLSjERH8mHOUpVElWC&#10;qKgiuF7x2rYe7o78cSGR5x3bj/IfN1tBJUUVBT6RGhFVBBEsrY84j+Ccwsep5o8a696z5hFyymjw&#10;Pcd1Yb9l/z3wvh2CEb3SpgWPxSknYoU8dc0Rq7+sjFjJju/ZvYtOnrLL79nd9l36sE1y8uRp2rOn&#10;bz95ksuEDxUREe3Zs7qTTpzs3/l7Ux7aq6jrDtGwIn4pJ0sSdItjVJibc0uJ7jkqS1BJaiYoBkVA&#10;BNlOtE28vK1JUMJ944gVVbRHztis01BTN/vKiJXVniasJByR4IiV1T8SworRIldZxApFVYpYIRzB&#10;wsgVR6wsUYURJRRVGLFiUcVgeU1ISR9r4b+DH05nQcV4wirNiyysUFSRIRr4HMlpHqdP7TxKf20c&#10;soyMRmlRKyta9UPpOHzJYb0cgv3W+uVx2jhGJbBdCoiWUj4jj2OpjHaeKDhHRZiinvT81V84EayM&#10;NC5fWEHOk3bhTD0tnykIK62jUhxZwkqKrp4Agwr37NnVCatWTGktxmiSeDpx8pQqojSbyfBuDCwa&#10;KFVwKWQPByrO28ktUaoElaRGHDCWIPAotaPl8+1RM9HcI0QVo9VtgWPzTklNvUREH0yiCttASsKK&#10;kmDy+sagsCIQVz1RhYKKMYQVUVvmyI+3L591dLyoom0QVqagooKoSjx6gS6oyBEMjRBJ1rRpnU8u&#10;J8eh+aJwQpGE+VJQMVjGgseAx1aiL2n9rxTRxqFhHTNGE0OazaOBMtG+ITXzlcfYehoiOnFnWVzB&#10;OPvTWgMJwK27qRNS6A5RElOWoGIyIaVU2IqpU+AUB/vKoooU8STzXJR+lsB+xAiUKrgUsocDFdvt&#10;5JYaDux/IdHyMNFGejC9JgS9U8B+nwtjGNK3KUTVUhEbGpqoImtb0BJVHqnMjc9vE28NWqIK0UQV&#10;UhqnJqpI2OXCf8dmm258Y5sGrVy7bFHlsXC2/WqJThWWyPuhzTZ9yeFhoorE9uBpJ0XwtuRqqP0j&#10;h5HzjD1B1zG2PBOtB/sty+05TF/05K+hL9IebjfqX2aVOOBcPXXSxjQKs0LMyFvbs2d3bysP7X7p&#10;gQyodEARgVOqUHEhezhGxXk7hmMl3XNUyzQ5alXhhcpJ5tei/SVRoqYdnmy5HfwrxvprxqKmbVmv&#10;djxrmOY0r1imdAAzBtATV56osqJVSpkbn0/0K5tEvxV49moKURUlE1SSyKq+a5UeOZB//xVjCRkK&#10;fIWCd33sSgLRu44wGoVw/g+JT/rViJETRuJrciyR01BC9gXveZz/cB5knynxzlcNOI9gsuC8PYd9&#10;gQUsTp1ytgKBi9e8FXhPYSvQo9vic0azikqhfbdqJ5HXQKSpFHXCfLkt2KvjhF2HhjM8h0CpgAvF&#10;3eqBiu127Jwaum0/FlSSIRMUToz4XqMUedEo1av1vaad+5VtQKbUtoTbjJ4urd/IL9xA9Mb0LJL2&#10;m4DkRKuw71JYeSLLilgx+4no8r9EK6AJKxRVfwjviejIx4meo3xq8LyCqJLbgJaw4m0+K1pFRPSJ&#10;TaIXHk2C6juT0TrwlE42bwM6a8Uj4oDjNpgmrEqCivGutV2FLxulgrDaS0T/qvB9VLuN/nvg+CPC&#10;RPtlAQTHWbPMcB+GLMeR/g8lMkdQoA84F3jgcWROpuev/krfIqwSVofWLKzurxFW0OvVc1FKZhJI&#10;RKQKKCmssCQKIYlmt4RX90yVEFJ795aFFfanDqe0k0Xl7PEYDfTNhtMQUlUHDjiCShK9iSWRGxZ9&#10;akQPg3UwXp+j7XjCipy2NdDXO53oqyGFFRlrvCassG5NSGk2T1TxgnhR+tcVVyisUFSRLqwoiSuG&#10;RVZUWFmiilIdmqj6hIiUdWKK0Q448jQ09JGiikBYoCiJCipGu77kkuUJK09U/TtFUB1cvew4XhkF&#10;JkVYMZ44iAgrhseLy4xXP1OxHHdE6h0Lz3Nj28J5AbGuFcnJO1VxVSWszluzsDqGwqrYs5WDF3Ui&#10;JV9WjSJIgsLK8utIFaNo2rs331ZkTpxoI2LDcUo7WUzAZTzQiN6mbh1EqkrWePCA2PIr4YkUi9KN&#10;qiEFT7Q8+kX6GhFWJVFFStsaPOFF2pSU6kZhRcpaL4WVVZ8mokixW8JKLoYsrBhVYElhpYkqMoTV&#10;k/pvj/z86vVhJZLFXFAQVQTCyhVTEjzYCB9A58tUUViROJ4srGoFFRlTB4oqRvPVhBULqmcH5gzs&#10;c0RgWaJKguKhRlRR6kdhyVLZKaLKqzMy70Ww5gntOtFQoldVwmr/moXV8cJD6N5IUTjJ93scQVQS&#10;S0VhZXSJhdSJE6cykSV9HlXsPkaDSMAt4DIcpfKVSckciyKkmIPRKBUy5Ma1blKPkgDR6lwO6F+p&#10;nYiwIqU/1uS3UHw9PF9NVEn2CFHl1aOs6z1kPgorbSFEYUWauGJhZYkqUoQViCoiIvrU6uWR/yoz&#10;WlhsWedZCijJjW9KJ9Gbi0qiisrCShNVlI7rGFFFcONry5QUVqRMFCis/t1mTFAxVr89gaVdTxZ8&#10;j2nCymuDCqfVorQUa1jzQIQxZWvnQQ1tzsBrxGOLiE6vBFZIWLHD3jULqxOdsCp2KUMTVtpWHYnt&#10;Os5DsaRt7al5BVEko1RaVGpfSFhhKaCQTTGX8YhG7PbsnGocIcV0gmrjsO9oMeSG1W7QEtZCaNGI&#10;MjVlS74RYXUmUA+JY1d7PCz/krAiQ+QgxtrewflSVHkLoNVmT1x9vCCqCISVJqqoL6yIiOiJ/bdH&#10;PtR/j9z4EvFG/jqzXNWs+WiNwoqI6LNoqIDvbWt5QlFFMHFIUcVRqq92PsyCWKJKguLHu6YsSlFI&#10;Det0eqxLVKEPH9sh8ywyRR0k5h/rvOMYNE7fqQurzJDYsytyc41gseq1t62nYfV5NCMqHlY0WCrg&#10;FnAZjlJ5bsotY2mCVR488MJWUDHBchlDblhLHHhExArBOLwyVp5lR1GFCwFi1cPI41ZzPCzfkrBa&#10;UPuAsfaMFeOs6z0OJGEVWfwsYcVc/v6AqCIhrCxRRSCsQFRl/EH694vBLgUVg6sFzr2ReR8PLogr&#10;S1TxIn7fwAWdAteiJqxI3Ev3KoIK8eaPiLAiuKesawsPvYTzvL4gXn0WQ86DvITwcrKQ4xgyz2pM&#10;Uc/W+HoWJxVhZbFnl3FzTMTJU2VJHu7sEEZWPrx4oOQ0LuMRjdjt2TnVpKqiNfaiVEi0Eo/IDWeJ&#10;A4/S4qD1vVRGY8Mod/+dRF9TiFZJtDoYPEa1xwP9PVHFbcnvD7LEVXT6agr6himJqi0iuky832Cx&#10;o/GHgUZZWJVEFSVhxaJKE1OMtgriajxSWGmiSi7e9ym2KAeUh94RS1hROtf/NP0MTek7qLR7MCqq&#10;JA8rh7iE5q/1R6KVKRE9B0OElMTqO84dQ4nUU+p3pA4DnMIK8DearSvZNM65GAVXPKByWTReHEsZ&#10;JadxGQ5WLhrJ21OchpKqaDgFazx44IWrKJUmqqYChzrRsE2mqpvrOa18lxX/JV2aaCSliJakpt4a&#10;rIlvyJdPyvN4wIkoRNHGfOYrVimjJKqG8CUFUWXhz8U5inCyOO0s3tZWnsYB0awniDxR9QObK1EV&#10;YeFccxqnjLRV+MMkSm1/hrBlpHUx9XyH/a4Zw4i+xCJWyWPP7kswZ1JOnLobTeMpj67IsCoqSznu&#10;TtY0GA3k5twyilTdmFrdCJXGmMZqkH+yRCc/nGwjfcUyiFYHLmDH7iR6xYS/C6iNt6ZeAn+MWGH9&#10;1sIqI1fW2o/H5wD1v7zS+iJLMiJWOGHLiJXFxs9WCCtUfM+C98xeIvoMGgHsLHJqYLSKubQfrdIE&#10;FUerJJofYzVFRuRKE1Y/kLb9pKCyriEP3mCpiQzh6aPAHymR+vE6jpRhuP1SPzRKl5AG9tUD73WL&#10;mjqHEu2LKaxyCxER7dmNH5OZlhOnPoemeoy+RxhRNF464BZwGYfRQG7OLaNI1U1Va/YcVYSpGi8R&#10;FRLyZmWhUtNHS9yQU48nrKii76S0700+NfVS8i+JKiosiiyu5IJsHRf20cSUZkNhpS0yEWH1KBEd&#10;tDol2FoQLSN/fF4gVIYnrrQOSzYCPp7SScLKE0pRYeU1I5HiCkUVC6qvSnOGFB/eNUSG6GBhVTpE&#10;Ek1YkVE/UyOS+DLSynhtUCBfo2bsTOBS78H3fG25daHNQUD/J204ZXBG+kmCtaUBFPtuM6JoXemC&#10;W0VNwzAayM25ZRSpmtptvRLdtt+uSlFFsZtiEqITjjzcp9LkFi1LxmRYOtDawrXTGbrt8UhalMde&#10;1taCyNScM0mpXmYrOnj89WULr8P8IN6DxreIBjk2QFSRshRERZXHD2y2gopFFRlPoOAWudwql8jH&#10;gaN/MHjn2nr2URNIHmeSuMT+a2OQlPI1vEvIInL/4TI05r5dB6W+bJmXhDUifCZq6hTA6lqAEUXj&#10;pdFNcS1kTwc0kLebW6ZgaiHF9ATVEFG1U9EOlHwWQCYPrZ4SGK2iQDuSmgm5pl4S/p6mKEUaFsFj&#10;Elm8tYUxcl40HjXqGwWLKhm2iW4xkrO6W+LKOmgPt+n8BzEjzi54jioKXg8/sLkSVcwlkPYFxYfH&#10;skJgeVinAOFn1TAxQ/8Q2S5w6Zl+GVovjTI3i7lgcfLkqfBQ9uz+UjRNyolTf4KmUQd6RNG60gXX&#10;QvZ4jAYMs5sziFTdxLV2dM9RWWJqSMNDygyhNNlq/SiVQZo0GdeW22UIK6qsixeC6ERu1Y0C5Vdu&#10;IHr9Uf8xH1xIGe4Lb+FZnxQkZfHWtv2QK5T+amhbgZqg8rYCZbTK3AqUkSrtYSO5JYgd11ZyTRTx&#10;DwwyeOBkGId/M5CIjhlRNCtidUH6yZh7MKOC70jbfkeMOUMitwy9CJuk9AF2PMRknHePU8ap9ND6&#10;71xaRAMFpTY+jaifRXROWRfesZN50E9rijPArbupU+qsTBWMKBovjW6KayF7OowGVmbsiVGgllTN&#10;eiJT/b4+JiNUNN2p6NWBfzmJv6CqqSlXMzGfUfo3pp8a2mRsfVIQtUGEvQM/Zk8DFlfcAtzSvnzT&#10;EC5FouERDXngUoSqBk9UMUM+K/Udm206crheVFF/KTKJDBUjWN55x08NcqoVVRbrjl7hfbyOe3rd&#10;4BJZOz+DfyassN5+GyiEJk7BgWC/6o4BllJKY1al2+RgAyn1367+m6wn3A6maWrPBtT1viE6eOBF&#10;dPDAi2KCasikMaTMEHByiRw8LKOB9XjiBic7Tla0agrw+Q651eL1VUP7GQ9SolW4gEQiT7XINmu3&#10;82p8iXJRFcJajXlLcGuEoNK2BAMqI7IleIGhD2vE1XdsEn3N4TaNhZelsfAKi6JJpu0C749a5H28&#10;HeJpTF9rqT021hye7IsTFVuBe3d/NZom5cTJ/9J7H+6YSkXpoGvQbTzQkN6ubp2EVPX6Wmhr7uoX&#10;DZ138EXti4igkgzp7JAyQ1gOaCv7kyfh1VOzVjbpx0NLwsrqh2QrTUoRX6bUV94GlOCWoBQ52qSo&#10;CavIVzBo5Qja03w0G28FlkQVbgV6oqq3HYhqxBJWlA7gX6BRoSSELi8IKrENKOEtQRmtwu5T2gaU&#10;lLYEedtPE1SeiMdolYXcXvOGTcYfAXxKakSIdxottG1AC77c8Pjgew1vDpoS5xZYK5HxFXxqpsI8&#10;wjRxalJ/OdURKI0ujivF3cajNJS3qzhNRapy+ogU0+87tyMbOu/gi1pRNXTbb8hNOKTMELYGnDac&#10;hCPlo5NiqZ4SGPkaQqSviFy0WOTU/qXJWKJKY68SHdOwIliazcMTVT00VWKxh4i+UDlwjXuJqP8H&#10;cBgZubIiVBpW1Iq3/Z7vRKlKAj4CL1GSk0bywO3BswlGkmVE+Vxl6FyAlOoJzJ+VpzkXQ9OmGvqL&#10;tUvAhepqHAc0hO22beeWyeB2t0tI8SsWVMAoQXWugac1coq9vBpkPZFoFaXFIiqkvLypkIuXN/lp&#10;0SNynrWyiAgqRAqsWlEVYetSQ5VYYQ4M9XniyopW3Qu/VmxhRKuY+4yuMxitYqS4koLq+YeJDok8&#10;DW3nMxKt4vPI6b6ggJJop6S06mplSljRKvzUoPz04BAhNdVcVMK7t0uUhFGUEfWUTvGKhhQhNHXy&#10;CKxC6OK4UtxtPEZD/beG0xSkKrdNSMEzWVaDvSjVFAy5CYaUWRd4CfCzDDVok6Vx/DNw8rUma2To&#10;MdT6SsY2oOTkiDYpzXpWdInxolSWaENOwcIcwYpW4SIfBkUV44krRAoqfmr/j4QtyoeInvYuNNYh&#10;BVUtmsAi5dhWH+MBTBm9wnu29v4927CAwTSW7awH+m6fWpzkiZTvnZo6aQ07q0LARVLpPhxoCNtt&#10;E1qmZ9uEFL8yIlLI6G2/xxt4qUQvm5JPdBL28pBaITiEvQP/qtfAxXSfI6iiWMcd28IFnEUV5muL&#10;/HFLMElKPiVxVYpSRcXVh1JKXDhAXL0qRaleAvNFKVrF8AcXHyaiz6bIpXVsNY6hIUDkGkWB5ZXB&#10;+zVy71pYf9R4aNd0DSicLMHCNitfw/OrqceDzxP2X6lb/+Z18wBihGnqZDSMfTP6iNmYJgMrTgmF&#10;TJsUxwl701A/OtSLFI0G+yxGFIhIaew4QYU3iHKTnFVKxzU/Pe2k6ZU7eSfRiwPbgNvBkAmesRah&#10;aERJ48yIr1KQ98EuyPN4lIjuX9Qt9EVQVH0B3jNSXPE2oCWoSgcGtwFBUJknLKFtA75qs00vObwS&#10;VfuccywFlEwa3j2y3bDAQsE0RjydLeRcupxgXh1bnonWgeuBbB+FsEHARc4XKISmTtCgs2Cji+E2&#10;LUpDeftr6hVU2xM1k9NW3FAu1oa2Ofm2n0XtzcOvtTwt7XS4j/hclPaMVI2osSZ27ZjURq1kP0rb&#10;gEhhrc7QFm9GzoYlDYEMuCc6as6DpBe14gOxRxFVJVhcWYLKw4paSUGlEIlaoaBivjilPUEBJcHv&#10;z4rMZ+uIVmFE8tGB7Vj3pceQ6w2PEc6L2hzJr9Hu4flZeZZdA/uqpQgFgaVmwRouQCE0ccob7LD7&#10;tAawMTUSxf3ILVPSCZr1ttIl+V1SUzS0I7f9ojePRu0NuF3sxD6tg9I2nRXJKKHNhMcDAku7T3bB&#10;ewv8JFbNQ9FMT1zVCirJ76BhIBilYhSlIcWVFLwcpfquwysRJZOksMCF0c7jWFA4yXSuwMdFRp6G&#10;zjNDy0lq20fRhGksxrW3ePRE/Hus9u35FjRNyqMnfoZoDdd3EaXB3JRbJkc0sd7W+rU3uWk0g7+P&#10;aiq08ZRuJK1MiSFlhmD13bJbnFa2AbUHei1QNHjtG5OOyUYgYmUJK7aXhJUWsZL91PIZDuzsc847&#10;Hh/rMSYpqMZqowMnnQ4x1lbgA+nfP0z/Wh/ZKylMRTj1cPLvf0N73F+Vvo/qu4Jzxp+joRAtxWiV&#10;hbymI1EkHBq/L50SyZAvCp0qWlXqp7w/Sr6MNy+QUU+pjMeYslpfhiCuvUph9e1ompRHTrwHTetB&#10;GbFiStg5UzDNs1Al+o00uWlSJtvyK90s3hhkXqkexqvPYkgZ7k9NWRwDvo8ypbAq9aFWWP1aQVSR&#10;I6wo5XnCShNNUVHFXFw4byisSBFXuLihmML3HidT/XtwdZdooooFFTNMWF1I/4mIiJ5IRP+drsFs&#10;gdO/I7/X/nvNs4hOBAeviSrGEldRYcUshLByup+Bvt71wmyHsCo9e2mh3celekpzA1MzT2v9YEr9&#10;iTBFHdRef05XGyUp23eTpjWBw1BNaBHOUwDVds8rrYVVQ3Jrb8wzUhEmfY6qdJNR8tES5kWp8R0C&#10;9gf77fVZnjMtfwy40HvUTObWAifh7bBIHzxRRZUCkQoTtYX2qy5MZAqLjDMCfp/Syb1tCmGJKjK+&#10;x6osqnxQaQiO/F4rqK55Vvt+75D9UGDM9iBv/x5Pz2yd8LsfwrqnmSlFlbyfMFGgL4h1HL16LLuG&#10;Nufx+cPkUdOmBfZjKBtEy2zF1wRFZ0IhNHUazv59e1Thws8n7d+/p0vyk3oH9u+hA/vzv5IO7N/b&#10;pSpE+7IOPLoHD+ylgwcq6zZhAdVQ0/S/R0o7nVPQVd1M/BzVFBf3FHVEibQzpD9ywsE0FC1atW62&#10;lAkeJ3vJ2EUsukiVJmqNfJqoQxuvVqenLVBQIa7AekARVRqauFpxIf2nTlRJ/ia9DU02R35vJaqQ&#10;vSd9geVFqyRyQZbRKimeMElqv0yWCtfvmHsXwfvIup8sxs4lzNB6UDRFBZTH0L4g0XpwXhbl9GGg&#10;CujA752aOgURfdu/b08rqiArdyY6/kh71bNYOrB/Lx1/5AQdf+SEKqDQXyVVL0WcbP/h420d40UU&#10;npQ2sZDKGp6IvMXUTEN0/sEX0fnn7SBBhUxd3xCm6MM6jg1SMymfNvqDHw+v+Zj4b95A9Nq0Degt&#10;ThZyu60krvRZL4726TPv78LaRU/DElS4zcj0xFVUUPlYgkpSFFcsqF5xuE0eJYFV4r6UHkgiSRNP&#10;203NvYz3kUw19Xh49dTcJ1wH1oWiaax4iuCNqQaux0oO+vdYmWCEaepkoPSPXx5/5CQdf6S9+dqs&#10;3JkFFAmxhK8llj/RqlpLSDEHD+ztRBX/q+WVaVvoRgTRuHWRjQsO6/nnvYho43CbxhC4SLeVqfoy&#10;xbimqIOp3SbzwEm+JKCGiAq8PWr/LkFxxc9PDZ3UtchSCRZU2JcILKQsQRXh5N5i9Km/DSjhcq0S&#10;sQSVtg3YF1fpRGqC6unBgUmBhdEqFk9aYlgI19xLU0erEL63Tyn3Uel+klvsU80RY+pgscTfbL9d&#10;AqpEzZj4OFqpEnfouURBITR1MhtWTLll9e+EcPu8vXdgLx0YHX2ywDHpP1i8DrDl3NBy/nkpSiUF&#10;1dB+DbhgqxnSBt5UpTowH98PYYo6KE10u4joRGAb0BJA2oRv+U5JzUKlgYLGm+0iD65LZNRKTF1E&#10;EKHiQDz2xeORlMaMH7+zbBAPhqJURY78HtE1Ty1HqDz+aA/RpxzxFCVyP6+DE0byBFQNU4ypdGww&#10;6mSJp1I924nsC87pMpWI+iWWpKyh9hqOQmjiBFEgvS+5ZSwH9u+l48dP9KqWESmGI00PHz8xeGsv&#10;j1a1jWoPmW9HRKobcmbo0xNUY6NU5yJ4I2o3mmarZYo6GI5SKefTRRNSEm0yLeEJMbkNOARrO4yE&#10;oBnSZ8aLVu0Sr0tbfiiutHo5UsL99cSVNe5MUF2OhoQVrSLaQ9fRv6Lr6B9jhkCLVjF/k95GdOTO&#10;lagiInr6XSsHLVr1R3vsRER0DxYIoG3bUuE+GxOtQuHEScO7ViyycyvwxhSF/xDbHRBQCLaN77cL&#10;nKMXqf9T9Cd4jJd1cy4+EzVt6vcFV3pjxR8JPz8VbUF76JxtaEdaUfVor6WdFpFCwoLKqeOsE7gR&#10;BoM3LqYotf4e1o/NIiigTld+eeGQhaGWEwO2AZGlED1WGoNVx240KOKK4SiVhrUwIxil2ie/ZsES&#10;V3320HW0h65DcxX//chh+u9HDreCikUV8/S7iJ7+gVw4sXjabobcd3yuZDpZcZ7WTWRMPEdgkpTq&#10;iBDpyxBwno3OuRGfCIU6IjpUoESZJk2Blb6WVBVGgeTr+PNOrS8n3Sb7n4/n4IF9XSIiOu+g98U7&#10;9aBeyoRbvztA3ykkqMZg9uMxBN70VpoCbXIkarcBr3xzLqK2G018RFCCGyHca12wy3mo2VvvTwwc&#10;kxRXnqCSeFMUCioTX1xZgsqLWiErQfWXRHSHnj7zGqLzqU1RpoxWafA9KM8FiifrXPG9VHMvD7lu&#10;QudYgKLJElCIHEN0TCWfaD0IRs2i0bMSQ/qCOGOq7CIKoanTBKTJ9MD+vb2tPI4mya24fFtuheav&#10;0xcjci4/eGAfNU3770MPP5olIur+HUq/dSXDRS99/nlX0fnnXVUvqIrtzfRAcYUpSmSyrBFSni/O&#10;GEMWCEl0G9ASV9Z22DqvRSlkht6+J4xF2kNuK/G4rcW2F63SWG0DalGqf9F7l4sr3AZcRalYUAWp&#10;FVhT85BID6frzBJQUWrv37Gg6JDiY6q+rLMe7DeOQQPrGILWlyEsUl/F3O11fUW37qIQmjpVoGgC&#10;FlI4p0ohhWjbeLp/Qw8ffxT880/rsYEF07ojUplBOwAdvlMnqBaHiZaHNZfp2Y42aMKbaAqifRE3&#10;apYoKKhq2I5zUSvE5O1jiSsJXtql209OOxi1wmhVODJkbANSilZZ24FMaVY+UdmXHquolSaoaukJ&#10;qmv+ErNzPvMatLR44mqKaJUUUDJJ+A+KmvvK+yPEusdr7wEGRUeN+KiZczy0evC9hezzRqD/JbS+&#10;DCFaD87BMsl8Ilo88ujJfDrNLdQQ0YF9P4jmaVn8q+5l9jUHiXU+0K3Tb3C72zebMzMkISeiJKpo&#10;ISJUeKHhe4uon2RImbHED820TDFWnoz4X2+BPXEn0XPFpwG9v1/wmGi+1kQYXYgY9i9FrDRhJAWP&#10;jFhh/0mU1+ohZYyyPtkOHmMUXVi/JqykoOLxY/vkHGNKgoHLeDt7bsTql2gPvRuNPTBixfww/3zN&#10;kXauWF5zZ5e35XYoYQkrCf4+X42wYvHN0acaNJFUEkFaGQ15bXp1WvMDXxNeWcSqi4x7hQplEK5D&#10;lvGuXQurL7VMVc8ELB55RBFWRh8P7Pu/0DQpxx/9p6s3qQNaP9aD3lJn1bMnJ2smM3jEndnzgvOu&#10;al9IUUXGDabZkIgPMqTMVMQP2TimGCNOWvieFAEwpbDS2mOGCKuSqCJFsDB7hAjCfjOyrFYPjo85&#10;IIQTHk/GE1YoqjBChccK+6EdZ+3rHSwdUxBVX0Lvpk+jWWCJKubfHjncE1SIKbAiokpyzBBVJcGE&#10;0aqSPwUEkiZoSmU05PNYUbTrQeuPJFI/3jeRMozWp7Fgf4YSqac01kgdDssm1YEptzTK1t3ESX7V&#10;wPixFeiPrXuFX3ew5o7gEc4NHnFn9LzgvKtaUbU4nIsqC7+J4ayr3ggLkdbFmLo5XB6dyEr+1mKg&#10;nQPLV6M00SMRf00MMbxYav2eAm+rDUUVGc9aRbb9KHCcUSgw4tsLyvxSSi1P6+XF+LdHDhdFFRHR&#10;ku6iZV3ndPaka0B+UWpEJCHa+aqlZnuQkXMLJ/4Q/Fhq+6JRmvfkXIJpHZT6E0XWgcc/2kbUzyD2&#10;W4EdihiaMFmtjqM/rvYnYPq/p3c2BFTWrts+OtnO6IGegwSVBCt8LDHyZsoYU98UExhGq5jSQj6U&#10;iFgi5+sJalgUFllPlFGaciwiYkhDiiurjtKCKM/5w4qown6jfsmiVX1B9SViC1ATV1q0igUVXfO5&#10;NgUJiSt+IF9LzAXi9VD2OAKr5n5ggSXL4KIdue/xPFp4c4Al9kptI7uS2NsO8RShtv943BcTjiFy&#10;LhUqm86/e2raNAV9SdG9El+vsB1kwiYzeMSdi56awxBBhaiNVYI3wxDGlLWQN+aYNKRvXHanwAtI&#10;TZ9YOFmJiOjWG4i+sbANqMHHdD9mFNAiSh7Wp8KsxVliiSoPuVBrgspD1S99QTUETVAt6a/RzaWL&#10;Xv2P1+TCSX+MdoX8ZvULggKrdNw8geWBc9Xegfe3hGMKY7EEFsJ+mJidNPdoxxbPgeaDRHwiVNZR&#10;eRjzKNO0qQZUDG3a7kgUgz3JDR5x56Jn0YGImjvbNBavDQRvBnmh8mu01zCmrGSqeiQ4bittrKl9&#10;jZq/0j1wm6ZWwFj+WsRJOy5DRIw31Qz9+463Dscc19MBYWDRE1dxQaVFrSiJKrrmU20yT9KKLfom&#10;N9Fl1KaxRAVWCUtc4T3p3Y9DRRpiLX+VqzNtpP6gcEIBheD4atudEjzu8o/UMYwtT4VrQbIgWhx/&#10;5ER0aaQD+96Fpkl5+JE3oEnQ72b3Ltz7aTCbMzMkIacexRJFhz4XnH8V0eLa9k2TPmqtRbAiF5AE&#10;L7qa8ppvZFxaOSZSnvHq2U60Cc0bh+ZPaRJ9yNgGlPBk7rXB7ClsvZE4jhFxghErFFLyvXZ+MGIl&#10;28S6GLZrixiDfcd2cCGVz2HJPK0Nb3GTgsw6H1qdkqe9Ey095DYg8um0Dfhv06f9WkGFpA+61PLQ&#10;E9BChDuWSOR3APH3paOiVJ7j08rXbJSwzk/p/ogSiRJbeXyvWM8Hamj3F1NTTw1emx7Wsa9hijoW&#10;fj3W6WkLYfQnizBNnUTDkLpXZzsSVczQCDkRRaotOlSwuLZNU0WwSBFYQynVMTafJuzrFFh3Ivcx&#10;0s/SX6aIF105Dalm0ShFkVBUkRMU0caNYocCbTI8zWigqCLYEpTCyXu4nQrHVsLHdwyXpkT3Y06Y&#10;k92236eIrvlzMUCZpgrRbFP0Cp80sZ44OeB80WwNUx0evkY5WqOlElG/EmPrwX5H5zKLMWWZmj7I&#10;+RfnYqeeJS7UnZBS1228QqdOuYA6t4QUOrnORBHPokOMXnGsRwqsCHiRyYurtp/GhUlUyIuAfZM2&#10;tJ8LaH2PhPo9UEBZC71mmxoWV/uUcUaxolVUEFUeUlyVBJXEO2bWcSZj3FbfL03/HviP6YUurqxo&#10;1Z8eOUx/euRwK6Y6QaXxCvG6QkFo0SrG2h6MRKuYXUR0cRJGuJyUwOMfEViRuS14aDowvrArPcNV&#10;e09r101JGGllNLx6UDzJhETb8xg6NyCyHjm3avOsh+KXfd2CD579adN2CCgcb5dQwGEK1WKDnr0S&#10;aMwc4mDxVTWBCq3o1ZCLLdBcCK1NfF+itu/bjTYBachx7HYmXmsbEMXTaSdSVAse22gECXlUqSvK&#10;KSXIIpNHaSHeVajDWkx58eZz5QkqSekYdFEqDV1cIX1BNYQKgeVhCSxJvly0SXJhSmMpiasIeGiw&#10;39YYkDF/NEksoVPDIvWlJJ5KTDUX19Yj50+ZhowBgb5UVolXxNRpejKBgYaQAKhyJiqVcDPrKFcl&#10;cqSD7ryKXm3d2abohWv5We3UYtX/WARvfLhpQ6CA0hZzzeZR66+hbQMyfKl6247aNiAFFqBdA56l&#10;YZoJBKh1Djy0c+4KqhirKJX10cdaUEUkvGiVxv50jHBZKC0NeG4i4qp0LrToVWQuw37vd65ZC62d&#10;0vWtXSsacsXXyuCcg/PPYoSgQobMaxpYB/Y70k7EJ0Kqp/Lw4FUzdRqPKjQygwWWDhUiKpVwM+so&#10;VyVy5Z6u7myzuJZo17VEZ+5s0xis9msv5Kku/p3CMk2WNRMAFSbYIZQ+9j6UmqgVXx/npX89cYXU&#10;HA9NXFnRKrxucQFnFE3Rw4t0lVikqdETVN02oGQVteJtwJ6g6kTVFZ2fjdwG9DAEFoK/14e/21cr&#10;RDSmjF6hwMJlK7KERbcnS9Rc6xbL1FecdyJzj2RKgVUL9pv7MqQuyZDjoFBxWBplE3vqFAcFRjcH&#10;okFb0DvCjh1YolcSjfFqTcpVidxaIRXx2SUE1lgi/cIbxko7ERkej6R18NCdRF/x5rJYKv3FbqGV&#10;886HFFdatCpyTXhEFhpvwdPAPgW0goqsZ8wYLUFVZCWuWkH1bCNKdUVQYEXZQ/S5J+TCCQUUIn8j&#10;MBrpscQuowks7RrWkEvTwST6a64l7ZyXljmtDILRK+v+w/kG557aechrZyzWvI7zvuXHlPKjjKzH&#10;OSRyhW4fKs/l+dTJpt+bSIZGlTNRtISbWYfdHuYMEFK1yG/H9qJXQy5AvFFqL+Ra/6nA/nJy7iST&#10;dfe/JK6GEl2YSpSuWYxayYUWFxcyHlzXphUZtcKFrtSn0kJOzv2o2Tz2pjRU2BERHfnDlaiiOzAX&#10;0MRVIFp130V5ql20LaICq4QmsEj52770d752jdXi1V8D3wMommqPfY2vRW2bEpxHlxPM72PLMwPr&#10;MH/SRv1UXiaEpk7YC2WOMjM0qpyJSiUwU3Wqo1yVIqBsZ5MBRXJk9EoTWBooQOSFOrpDwy/8Ithn&#10;7LvEsq8DFBMlNHGlCSPNbypwS9C6GHkbUILiiiqOQTulxLD6pIkaKa5kvlZHtK8SFlQkfmhZ6wdZ&#10;24BEdOSzbbrm2UlURSlEr1BA3XcRevTPd3TBldEqDU1gRUQuw/fveQHxhOD9si8gsPA60MA+eGVY&#10;RFlpLKXzFJ3jvHpwLi3NqVZeDVPVUVnP4qGHH/VOZ4/zDnwcTZNy7Pjz/Ysro8qZqFTCzRyHXbXI&#10;sZ3ClKq48IIXE1H6glCmdNFYN+7p64g2Dq/Kl+qRoC++H0Jp8BaybX5dU9eQvg8pQ865ILENiPAi&#10;zeBCwaBfiV0V4/ho2gb0jqsmrJg9hXxSFruSsDoQ8LEEDaX2ON8al3a+rGOmHX8WVmSITBRWRz7b&#10;/puJqVK0CvjsVa1w0aI8JVBIS6znzUrCSsK7mSisrOMqkX2LfqGodb8w2A9yrgeLU6mMdr3UMPY3&#10;OBk8T5FjS4of1jOE2mNpEa0Hx4AExmRpSwOMlU6cigNvIJUJlXAz68D2+lWDFSNRA9Db2SY4enW6&#10;4tODZFy4UwxgYdQtYR+ZNCz72UROuhj29+5kGY0qLRJTI38fcMz5re13STA1A+rUGHLdav4lUUWK&#10;yNNE1asOt+nTyzZ5fPYqOzGxb25Y4YkqKlynUfakYxi5jyXYt4MpeUSuERT02vmVYLRpI41JuwZq&#10;WUcESzu2eOytczDF+bbqrkXWg/32xoCU5ttyNoJbd1MnBuVCfPZyS2Cm6jQMvSpoaIJ2B1XhFYhc&#10;SBYNEW1cS7TvWqJTd7ZpLFofa8EbpeamkUTKlPLHgv0P3NQqJwKLRO124MPKDyxjkmifyGO8aNQy&#10;5Z8OjIFgKkHwPtCiDQwKGYk2PiSywMltvwhan3jb71XKT1N9ekn02WUunKR40pDH5f4BAssDr2Er&#10;WoXXEh7z4IcQi5TEVQRtexDFU0T04FI4lEhbJRapDpyDauc8PN9DGdI29pvn0Np6NJwxVW4F/gGa&#10;JuXYw1+OJpNQp0NOddhVKjmKqZZBVTiFLjwktgJrLi68SbGN3enfR9PvD+5WJnmqbDPqq/mxLRC2&#10;7dDqYXC8jFfGAsvgew15/DX/B41tQOYRcY68hdzLY6QA2x1YCD5xA9ER8WlA/Pg6GcJKTlyYr7Xp&#10;/RYgnj85TlwQGW3Rlgs7l7PK4z0j2RDnwwIjVgxvCX7DZvvvqw4TPc1RnH+cDsj5mOHgCU5rexAj&#10;QhEeCAhUDe2PAG2rVBLpH24POoeVSDnHPJZSXyTeHFVqP0Lp+GrziQbeQ0PxxlsD9yfaf401jcnR&#10;XH3a9jHCNHWyaSCphJzqKFepbOnZzkWqqkDnUCGh3NfBPhHBGoscC/dZSx5n868li5r+a0TPMyVB&#10;hZ+wP2EsTB5cBkXVuiidM2vBwWkkcqw0EREVVRa44DIcSVgWFjxLVFESVN+wSXTN32lTRFRRigxZ&#10;0SGJdjwkQyNYDyjJOwYW1rWrnTMmIqoItgflYcWoUykiNFU0Da/nIWykenDeqZ1/av0ths7J2O8p&#10;Ik9rGpM5vGytbih/JmrylLerzouYqTrVgVXlVWKOEFQjwFpDhJ2b7L/ByAkwUo22PRi5gPHmGXLh&#10;a/6lm1kroyH7Ey0jWdScv4Q1gZfqQUGFaGIJFy3M13DWdRXcEpTRKO08YbSKwa1BXoRKN5QWlfPE&#10;BG5BIV5ZiXUea/haIaiGEhVYJaS4ksIFxRMnxDumQxkraPi64S8GLQmoEmP6wpTjDitw3uTUGPfW&#10;EIbMyRpaX7DfMml4eTVMVU8Se4tjvBVoTUKC8w/+JZom5cGHn9K+CPSFueB8/Awu0YPH9BVF+j5w&#10;7BE6BGUfONbO+IfOX+1VPPAgrgJxDl2wquf+VM+FwibtPSrGz87RIhcdurp9sYBPBkbYKDTUauMc&#10;3h7ck7YHay7gGl+mVEYLRZfKTIXWjmaTlCb2Y7ANqF/+LdY5YviZn5KYIqjLmvhxG1DCtwILJ22i&#10;JUdYSc4LHCdGE1YMR6L2FBZ+LWIlbbIvWr/kWDFfi1Z9bdr2+y6xxb63oGhltMoCtwejIpF5IF2/&#10;2vZuCe/4WkSuS8lJJVrlzWGMPLTRNkvj0bYHtbmoRKkdDW3MQ9pGtHqHsJPqmaCOxbGH4s9YnX8w&#10;fZR3TTz40BPRVM0F5++nB489kh2bQ+fvpwc6wdXmHjr/QCemhJkOXXCgE1TydQTZ7oUXHKD7Hzze&#10;iSl+nYkp7KxL37mqqGCQwLIWPsZbtM8Q0akksPYaz18hJcGhUVOGJ5aaMmMotaPl46KrwcLKE1SM&#10;d44knvhgsC5tHfeEFaUF+QI0AiVhtUyiBvtjURrbBYXFSxNVJOx8zqxzp91H0lcKK01QSTxxFRFW&#10;DAssTVhp0SaJvG6jAss7vh5RkUPCF4VVBO2wltqOjkkKLE/caNcJiTLR9shZKLz2a7Dqr2Un1TOi&#10;DuvUJRpI+EzU1GkcFyTxhMejFVXHV+Pg4RAML1ErpJQqegJKFVJaIZXWSW7mhYsiouB9999K991/&#10;K1GTxE4JvlK8hq0JjCeAg9e26cQEz19NwVSh8amwjmuEiKgqIbfWSovIVOQB5zrk+bOuP0lJVJ1W&#10;HmCOIkWJJaoscJH82s02XX24TRYndrVpLMeI6M+V7buSqEKOK1u9U6Fdk3I7GxOl81m7zaOJKip8&#10;ghPPnwdvV7Ko4XkIk4YUQtFrzJtXvLaiLCaqhwacK4sp6hhBOhS4XFurJz4TNXWKgz1d9Ratbc6h&#10;8w90SXLoggO9LTsLron9rSOkwo7p3wsPHaALD1lttjWjkBpEfhiy7HtZXHkCS94wfMEadbrwX2os&#10;rqYWWENvpqluZo9o/fK44sTJ/cRERLRRd/9kyMVEiittMbPABcmLVm2JRcITRFa0yprITxXqs2BR&#10;aS2cjBWtYo4r502i9VlyeRJVUlD9DXRSQIFlRau+4KSTRHRfSlGs69oTVzUihDmuCKeaa5MmvM89&#10;gWWBommZ6ihdDyXGPgPGWPeTBOcd7XhG6omA9Q5B61+U2rUNWBx76JFQFQ0RXXBw6J9yMR58yP5C&#10;kVInD52/34w0sXDytvfQxmVktElGodQtPaZpxdP9D4iy8H5la49paXwulYUt94svVLYHtZsEK8CL&#10;V67xOIniw5wPG9uDWGeEIWUQHNtURPsm/aKT1IN3En1JOmdnCqpC018oiEgJIGsLiVaXLGcJK/lX&#10;92XitVafJqy0Y6IJHqxPGwOOvfQ1DJqNlC0V6ysJtL4z3522/TBCFRFWyG+hIQA+A6T8Wk1G5LrG&#10;vyFxTpAYU2qvTPQexXOLaPWUyiAnoG/e+ZXgMSjctkTKNaaB9Wpj9ODzGWmrxBR10IAxWNTUU+Or&#10;kF0GjZFacOtu6pS322/f8Gj6HhoopDRkrfc/eLz3fBRz4QUHTNuFFxzAzgKrFvgTevn4KigUVo6U&#10;50733n9rP4KVXR0JnEytivEmJ2XyltuDNREs/KsJ+zSUKetitPqw79guH3sZ2YmwsbsuehVdSKLR&#10;Aa8+HIsUVRRYXCyhaYkdrz657WmhPW+E4JiG8N2bbXrB4TbJe8QTVX9upDuNa84D70sKRK+ibcjt&#10;QTknsF2mCHivDGWKOjh6ZV2bUeo3bXSiESycd/CYjhkLM/aYMNi3oUxRR5CluuiisctEITRtWq3N&#10;0HDvF6Hz7BrYvaoK4XT/A8e7xPaeTTj3N/Qq2mOwk5gUU10bWKJN9953C9173y1EZ5ztQQ3ZsCaq&#10;PKTA4hsAb3ptAlgXU7Qj6xjb/9rFOyKwSsICkdsvhap70aoa8SHFEH4NwxBQXHmCSotoSXGFAs4b&#10;k/Y9T9oYpKCSSKGDwolTiaHXGlISWCX4u9TuSc9y1YgocuYSb2zWOUbkMYqWkXDfaoSRNR5y6vGu&#10;NQ0WVzjv1FwTUwmjqeqJ9tsjMv7Y4umyVNZVBz7ra0qWeCqA23hsk8X5vQu2WyxAnaP2TNRFh9qt&#10;zYsOHaT70pafS0XbAReHVBrbg0rvYXFVK7C2Cp3T/jpmdl9L9OidbdoJRG5EnLS0Mt7xiFIjUBhL&#10;YA1ZRJhS9ErWXdtfAjE0xaR8Ki00Y8YsiZ4HTVwxMkpFKXqHaYuI/gwLFtAEkHY9Srz7USIFllYf&#10;CyhMDC/2nrCopTS2Eiy0z0x0j/JyNpaaOnDe4RSNXpWY4h6kieoYe76ZqeohvZ7Fg8diz1gREV1w&#10;Hj4gMy0PHCvN2DqHlOed8BkouX2nfacUPg+V29vDdGESS0RUFEssrEj49mz3++Vp9L1ulK4zExHR&#10;JRe9pH2xIZ6/0grsSv/ywqNcdETKs1YMT/L7iejBJOj2O5+KOhexjgkTnYDYTz5j5XHmVDthRwQG&#10;n0eLU8qzM5Lfv4HoZcrzVQxuA2pcggYDjCRJeBHfE1istIgVc2FQTCH8rBWfK36O6hsC1zSKpNJ1&#10;Q0oZDbxvo8KKhFC6GOwRtEVes0lqRVhjXN+aTYLnNnKsS33DaCkFymicCPZHgueYBraN4HEaAvwB&#10;P4qp6/Hqs86BUqZOWB30ZrAJWK56jhEoJtxZjUGF20KDijIVhStcHVIthcoK2So9gYUV4GIsb0K8&#10;KDVhJSd4+TH8B6977IkrUo4JExVWlHwjwor1/KNEdEqb8QE8lxIubgmr37+B6HlH/R+39YQVCyCu&#10;3+uLNyVJUcVY4soTVU1amKNCD7mQiN5YIaioIJCs68Yrg/C9a4kq7+s75PkofQcZUxJQWv4QIXDa&#10;EDQlNMFgHWcm2j/Zn1IZrU0WhaWyEpybmZo6PLTjFUX2zepnLVPU06SknQMPpe3iFM5tNZROyhrT&#10;Aw8e75LWvtJ/n6rCrVP+X6CoRaBwVRczoDRupfreg7jnvltWW4TyAvQWP1IaxQkd38uJ/YJriR65&#10;s02PJfCYUOSOTCxSwvKI/O0zSoJ19+42DaFm0SoHZHNQVFHhuSgNnlM0avpPgeMb4Y2bRC8/3KYh&#10;xwSZok8LInpQ2bbD7bsSD6Y0Fut8WfA1gan2/JIjErT7k6npL28Pchm+d7WEyOteE58aVp9p4u1B&#10;rb8lsG/WuGuZqo7o/MvgeBJZxMrwIyKiQ7u9Pw/H88DJ/Ms9q6gq3DpXFbGoqKTCVQFKFyorZNcD&#10;FV5ycYpe7XGiJdaktRCRBBRVjPblkTXbg9bNNvmBmQDuK97Y1hgkxyBi5UWKFrBwetErFMvoWopY&#10;kdEXK1oltZ5VN/ZJTknWYofRUdSUWrRKXiNycauJWv1AilK9XLlWtePC1ESe+Prwylhf8ikfzNeO&#10;gQYef4kVvapdyDfgXNaIarxGI1hzFCLvRetak6BPo9hKWGP36qmZ37x6Ssh2om16fl5eDdtZj+Gz&#10;eCDbChRvIefQhrbSTcf9Zwp/KhmD0Ok7VxW1CFQScAlgnxLEyRpPqlxvY2W99OKXti80geVNWhHR&#10;YF1yUmBF6mH0wewMFgMWoV1EdN+dRH9HOfYafKzwVtMEllxElWwiRQBJUcWgiEBhhUKHlHoR7tu+&#10;wuKAooqRbUpRoV0fuLiVxBULqq86XH4WCY8NFUSSxV+gIQB+nUREXHnCikGBFb2m5SO2Q6IH1jVa&#10;wpujEL5/+Jrzrj0JXleRcnjdaWA92E6EpvIYkNGOZpOU8pmoX4l112PZW2F1nL8NoMghc5Wbhvt5&#10;tg/2p09baFBRZEAlA4oIoLRTmZM1HKNS3axbyRNY1k27J00edpW2sOJJ+MR1RAeUiICF19bZRgrE&#10;6GJUI6xk/SisGCmweBH1FiwUQJqwIhAQpS8FJaVejfOUhQWxhBWJtllQWNcGLnCWsJKCiikJK4aP&#10;T0lU3YMG8dUF1n2mgaJKYgmsiKiSXKBcx5HPJ+EfSlGB5V2nFtFjJq+zM0ofS1jXlnf94nXnwfVY&#10;7XhwmeixoEI7Vp5lt6j1t5iiHq0OzZZov24hypk1p8bvbAs7tWmSZ6GYQCX91kNFFKC0U5mTNR6j&#10;+TblllIP7r73Zrr73puJTga+noEXvF1pkuKEaAJATs4XXkt0/M42lfC7Px1D2sGxn4H3GnKh4x/R&#10;HQs+fzVksfKIiKookUXa41QSEd6lrS1umrj5gc1WUA0RVQTPo93jJI+pPhY/5OdikFOpv/eL+obW&#10;GVnwp7hOcT2SCfGumRqmeuZpaB1yDNHrpzRubS4vlWHkWqDVM4Sp6pD1eONZEC0eePC459Lj0Ckr&#10;fDAN9+/SVtF+98Kd9aiopMLVIdVSqKyQPRyjYt2sW2toGqLLLoHolZwcMYqgLV6yG/Kyw8lZ5t2f&#10;BJ0VwRo/tBjcTs0N7flakyYLq/vuJLoqHedj0gHANrTbTXIysFrJyJIVrWIOJmFVElSRaBWJeqxI&#10;Cl5nyGkiOoRGQLs2mUtElOpvpWtOjq0krLRnnx4NCgmJ/gFqvx4vYoXsNY5x6fKQxz+6dOA1ilgL&#10;f6kvEhZKZwLtIZrIokI90XlH1u1ddxZ8vr3zjnh9s+rxymg0ShnveDGyDJYfyjbVYworzXjho9G7&#10;Yxj3730kRUomJlBlwCWAUUudeTxQsd+OnxsiVaHV1AmsXWnhtxY7ayLhSvcroorBy1ITWFrn1oHW&#10;TmkSKeUzUmDJhW4dwupAGstDVP79QRZCJWFFRPSlaFCICCsUZ9rCH73WLHGFfpJ/B4JKshtElSag&#10;NFDsWAubxBJVEqwH2ylxOnhOEO34472K4DVqIQWWd3laQoggL9quV59VhzYneJwpXHsWeJ7xvUak&#10;b1hPpAxSW8byt+y1TFGPU0cnrByfjgsfLt0V47jvQGSWcIgMIlHh6gC1OJU6WeOJd6OYGyHw04wZ&#10;l13yUqIDznNApYnEmrTImazvF89feX226mY7TiweY9qJsuEIK3LEldaOJq54EW2SsGIsgRURVrvT&#10;j/rylqUVeaDgIo7CihRxpS3s1nWmiSvN1xJU+FzSGaU/JSzB411/0SlT1qG1o41VI3JuGO34M9o9&#10;q12fJZZJWHmCR0PzL7WvldGQ9XjzARn5fC688454vlae1rYF11FThllHmVJ+hCnqIL2exf1GxKpH&#10;8rjwmHY3TMd95wdniXKPIy4VpNqcSp2s8RiVG+aEnxthiIDy6KJXlsCyJne+7E46k4R1aWrRqwja&#10;JGu1zUSPl6xba6fEBizkd4OwIkNcaW2hsJILJ49HiitSBNYBR1RJASSFFaMJrMjirQkrEmIGF3Xr&#10;2pKguMIy/26T6KsD1xEuwBGBpYkdiXbtBafLHlN85xQFzhEefwt532rXJ6Jp++h9x+D5Qax+lMoh&#10;C9G3mj7idaede6Tko+XX9ImpPQY0sJ1ImYhPiSnqYERdurDKLUREdOH91uo1DfddCDOF0Q+NClcH&#10;qMWp1MmaDtGI3Z6dU02qasIagbbmyy55WfsWBRZOKAQTL3/flTZJeJfmCSJ6pFJgWZMrGe1T5YHj&#10;+r12LOSW4F5DWJEirqy2WFzhYinH44krTVih8Lko/YvCimGBhX2wwPolu8TCrl1TFlJYyXIcpYqI&#10;KjIWn5K4KgkrRl57nrCy6uNzbT23V4t1vqLCisS9K69PTUCViN5/2vnRkP2JlMF5gd/XHGvresW6&#10;JV4eMlXkKdrm2HYi1PozQ8uVaIgW9z+gCCuDC+/xVq/x3HexN1O0hDsbAmpzKneyxqNUrpiAskeJ&#10;qSNSOW0DXTPQ3uWXKgJLTix4uckvEtVubPQn8VwWR3iiESxLhDBa+zXHs0mptOAi2iR9zBBWBOLK&#10;GtMjzgLJY0JhxbDA+h9JWGmCh0UVOcKKOQ8NClobkl1GJCwCi6vTQlB91eF4faUFWDvflgjyeGhA&#10;OYxOknE91YLXTo2o4vt9o7Kch3cfls6PxgLKafe+hvSLHmdLWDFa25qtxJDjoB3XUttamRJDytCA&#10;crX+FRSE1SqrIaKLvoB30LTcd2kurJzODQBqcyp3ssYT70Yxt4pU1YQ1Am3NXf3Bhi6/9GUrceUJ&#10;K1K+pV3e2OiPD7vL7TP5/BViCRAN7y9AzSaR+dqCq6FN0J6woiSuvDFdRkR3ozEh+2iJqz+9juhF&#10;yjYgU4pWMbvE+Dzx5OVtpT7jtVDDwSSq5FcnMCWBFV2w5PkuCSSMPJJybUfQhBUZ19QQeHlAgVQS&#10;CwR9wPJD0e6/6PkhcW+fKdw/Gpbg8I515DgxXL/Vjocsox0jDc/P6oNXxmJIGSRSR8RnBDBNNF2S&#10;3w3V9eHMmlOvB2PGjrWkhCanxKTEu5E7j6D76UD/JwRH0NbY/ZfaqW3orrtvIjp+XZuY6MJoLXSl&#10;hafm+688luJZCkw1nK6cWGtAQXMZpCiRaBIio1UeKCyHbAXJCd4SESV+aNMWVZTasBaSNIeF4PPN&#10;ouqYk5DSta3hHQ8x/47iePrDh8cWvaZRbJxU/oAaAoohb4x8XmWSDLmnNaY61tHvnCqBx2gIU/WF&#10;JurPFHWMZHHfAw+HL5eL/nq9Eat7n5RHrGLAEJwROVnTEe9OMbeKVNWENap0X4mxhoa67cFDTgTG&#10;mnS3kiDzFh789BbB9qB1U3pjlYuHVR7x6kORweACxBy7k+ibneNFKZrwOTQCWtQK+6lFrayIFYoq&#10;FHiMHC+OEaNT+J6MRZCJCvQfStt+fzMJqujPosoFJbJg4o8wW9eyh3d9W3jCCsFzUIM8l9Fj6LU3&#10;ZfTqjHKtlLDOqXef17TBYy8JULwPpa2mPc9Xa4Mcu8XWgDLI2PKMVo9mm5g6YfXpNQurp1rCCrro&#10;9NjJmg6lEcUElD2irP/ZqJZ1CihJVn1D9ITLHIE1ZDFiNGHFeNuDHjgpepMukw1aAQWWtQBNJaxI&#10;EVdaP1FcTSWsrPFJMSVfa4sE9rckrFBQUYUgYJawAKN4shhyHa9bVDFnBogavF4pcCytc47U9gUF&#10;EV8X2jXjgfUg2r1e28aGmEPw+vVA30i7ER+sF99HKB23KEPa1pD1TFWngx/AayBxGHNdCRvGPSxO&#10;uaeWNR2iAa07/XYxJ/eoBbf0pqft42pLr00TdF0lOzKZgejzX7iJPv+Fm4geUH4ex5pkz0vJyi9x&#10;YMD2IIoqCpxyL08it1JwAdojEilfFYAcJ6InonEgkS1BFFUW2mKM4LagtlVj4YmKH9okeubhvqiq&#10;4ZGUHk5bdg9XiKqdAG7Z4fbdEOGHPBp4hiyCtT2Ia0i2lgD+itfHq4fBezlyXfL1y+lUYM5ANN/S&#10;llykbwRiUWunRBPoS5SFIV5r4XqGjGcA7dBxYbNOMl68UycUUgqlLo4CK1eElE3Zo4hsc61CqmXs&#10;s1FR8LDmBpvPf+HDrbjSBJYEF3tLXFl/8fOkfeDaNkpWK7A0AuNz4fKnQEhZYyuJKwqIq0vRMIAp&#10;RRVzKonL6OIgQXH1Q5srUUUFocbiSUsMCz+vHkQTCSWsa9fjEUU0SfGkIRcyS9AgpXOpCSz8Y8FC&#10;9vkErBkR8B6catFnrPscBVTN9TGGKcY2laCZ6lgP7Q+uNUPqGMDivvvtrUDMuPhP1rwV+CX9P/ew&#10;/ckxGjDMCT+3ilTVhDUatC107ay5waz6zOBhOz/hspe3Lw5d25/sUVQRLAa4MOB2IObL7SYWdNoW&#10;obc4aVh/MWk2idxO0UTVPXcSvTFtBXo/n8K3b82WoNc33hLErUBLWMmtQG0h9hbarZSP507i9XW/&#10;2PZjQSXh43piwEKAETXGqwevuQiesLLy2F6zoHi+2vVHxvm04OsZz3fkfpJlom161wUZYicq2kiU&#10;53+94zcFpfFIsG81yHaibZb8hvQDwTbwfZSh5Uo0IKxK7Vz839crrO75sjXH0Y0BGuaEn1tFqmrC&#10;Gg3aFsIndiRZ9ZnBI+7Mnk9kgbX/Wl1UkbFwSRsv0JofKQ9JP6A8fxVZCJD4cFdoz6nIBU4KK3LE&#10;lbx9o+Kq1N+HQFhZooqEsLIWRFxoCSZizrfEldXX65Og+tuKoEKkQPGEkcQSVuTUYV13FtwvS0Bp&#10;aL6lRb+UT4q4ss6nBp+jDeUeK6FdH1Ro37omNPhas0RVSRTI/MhxHErNmJip5irNJinlU+A4RmiC&#10;bUWYqh6mIVpy/0J149bd1Glq5OCMZ6NW40Zr+KjYcLvlHc6RtDWfC1t7Nc6W5+e+8GH63Bc+vPo2&#10;dQ2c/Nmm2SPg9uCQierMgO0ATVRRYYtmii3BIXiiirEWQW3R1ESVhXUpXb/ZCqpaUUXB8+SJKjLO&#10;t3XemBNK0rbShmAdpxq8a4/BmxdvYkrHrnT8IpS2NqNIEcznTSYPzNfGux1gnznVbqVZfffqsMog&#10;Y7cHuZ3aMVlMVQ+t+ra419kKxCN18e8c7L2fmnueFYxYiW5dcnE/ZHH3vfiRpRWXXnwe3X1v/4th&#10;Lr14tT8h89iO/j1SP6wDeNklq7q/cE9bj7RJu0+/he6d1fBEmNWbGZKQE1HE03F44uUpenWZ8qk4&#10;b/I/GbiZrL+oeXtwT2Cxlmh/PJQmGEtYSY5BxIqMqJUWcC5FriJRq/+WIlYlYXV+UFjhIkWKsMKo&#10;FfaxJkrFoLCSWOepVhgsxXXptYdIUVW6bplS/Vo9ms1jY8AfK3guGet+I6cMIq8vvCY0UJBxGe0a&#10;9Cj51x5XiybQFoLHAd9rDPHB9xFqx0JOO5a9hrF1pPIwXTT9BG+zCNPUyQL70X9Jd9/7UJe0Qpde&#10;fB5dCgJMwuKJxdSlF59Pd997jO6+91hPeOFD5bIPFpqg+sI9x7rk07aA7YYaHkB2mNEQarfsVKyu&#10;6LDic3d9mD5314eJvnBdmyTehH9JEi0R4YIcurbdhjx5Z5siWNe3N7EM6RsTiVpF+FtEdIFIFiiq&#10;8Bw2jqiSeMdDYomG6zfb9MzDbYpEV8ipj9GiFhFRhQ+8P5D+LbUnwUhV4L4I1Y/1DF38o8e4ROR4&#10;ltCiV/Lhd0wWNVEVvC408FhHwPWxtE5GmSpCM1U9NXjHcIq+jBmT6NuyN/PhRIjgCZ46MUo/FBNg&#10;e7BIQlhAsQ9z9z3HiMQn8jpBU8Fll5zfCaewgIKvOxjSbg3ZEcsMHuhsFyp6FB3KfO6uD9NnWWB5&#10;nC+e9eEIzhCBtSc948UCawzaoj0FEXGFW4JPgEREdLnIlyJLiq3SObwQDYB3DKxoBYsHbu/6TaJn&#10;JEGFTLX4W/1EAYWfHES0OmqxjnUtTUFkRJni+I7ZHpRryclUT824tGNZI7AiYBu4BmrrIcNla867&#10;52eJCK+MxZAyU9wDiDWmbWbpTYYyqyExqawrpYaw3X7X8pw2ImV9+2AA0UgpEnXZJedn23m1rOpo&#10;W1p3JIrJjlxmiFB2LlZbdIihVdOJKxZYMmpVOm0osKITfCl6pU2SGnwfkCH0uH+YiIh+rCAoPZ4P&#10;QkrC0RIprmopiaqxcJTqGYdtEcZoAisS3SEj8lQSUBJc5OX5tsBolQbeR954cPHmtFD6V0I71trx&#10;lWhlNKTAkmWw354QIeXYDMUSV6Xzp9Gkclafo0w1togYwckWJ96dRmRMUwLHYXHvfQ+FgyKXfGy9&#10;z1jd/XztGato7/oRKI0uP1V5qYgqEUSZSu8xD+nnN3TZJRfQXfc8yG+JiOjySy+gu+5OtjWQHbnM&#10;4BF3LnoWHWKUq+l7XHH5kfbFoWttUWV92T+lRc177oOURYQfqJfPX9VMoPxN4aVvDNf4QhJ23vNW&#10;+JzVF6V/PwV2Ri7sd4nXkluvI3q18s3rBKLKWpx4QdeOtbcQvzM9R/UMcaw9f0R+xYIkIpSkCIlO&#10;4CXhoh2fiLCSLArXtAWOIbJtGznWuB0fKUNwKy+Ma8MDx2PZJOUJpkWKqaHCynuvEfHB8UXKIDVz&#10;FTOknSmOW4SzVGZZVQf+hTB1Iko9lGkCRFWliBRjRaW0iBXbVva2dvkpvc5cangE2ZHLDBHKzsVq&#10;iw512NWIRuSJTemzn7+RPvv5G9uHzf/KiOig0JDsq1gIGLk9aEWwKAknLQ3lydT+cPBXHc6jV9aW&#10;IIsqIqIvFq8taqNW64pUvXOzTc84PFxUUfq29Psqtu8YFEj2BboCy2jgYlMSVRzVkWkKUUWBZ5Ci&#10;x1pGsLAMzhPanMF9i0aPyRgPKXVLLLsGbw/i+RrKVNGV6BjwWMs0VV8e52h/I9mgEJo6ha+MhLgg&#10;8HmoXqqvmch4Nqp96PxB+sI9D3bC6a67H+wSPxtFJPo3EXgPNDDeLDMDHbRU9nYz+1VUgdX0q0vv&#10;tBNbaLMTWJa48rhI/FRODVJgoXgqCahSfgkWVyiwJFJU1RAVV1FRJRfvyOKpCSoP/NoCmZjANRRi&#10;ijpwexCFk0zbQUlgRTlp3thxphp3bfvycRWZhjx/5bVrCRqvDILHWEsWMi8qsLz6LKYSpCWG9G2i&#10;MrHLgk8ICqGpU4nUj8i6ilElC/bzt/lWrfQeKrcaT1x+aftk79gtv14zsl2n7ZYqZ9/bzawDq+pX&#10;idaUJmj3MyyuUGBZUSv+pBs/x6SJK9zqkFxIRFdcS/TQnW3aTmT06seus6NWQ4iKqyHIhVNGOGSU&#10;SuNRRTjhFh+CgiFyfWEZRLtOS2VI6fexASIi0g4SWTwJ6sbIU4SNAcLI6ptXj1VGAycfFE4oci1i&#10;q2h+XWhEBQ2jTJXUpH5H2itR2591spP6UmBxz30P5YcfLPz20hvX/IzVkfR1CanBvGM5UkBZz0OV&#10;bMwX0jNQl13S/1y5FEUsltCuoflqNkYdr2q0qHL2vd3MYfhVVpz0ApEqnvSE9PzVU9LzSLiFgl8f&#10;ILdl8KvS8DkrgogNL/D3JkF3niEOaGC06sloUPhvSdi9/lo/WoXPWnnbUfzMFT5jZUWrcAGyhAA/&#10;T7MBz1F5J5aPceTZIMZqn5wJ3CujsYAyJbHH1LZDA8tY47RYDnjeiQwxVqon2jdZT6mMdYzw2hyK&#10;J8S869eC66spq/mWjotWBkEffB+hGVhOw6vHy7MYUoaBsot77s2FVWZIXPob6xVW9G2rs48CaL20&#10;I+628LaJrLnMECFeyPV0M+uIVQVesUIuQ6roCSwWVyiqGBQZUmBJcaUJC7mg3nudLa7GCqvSAvFf&#10;7iT635QvU2VqhBUlcSWFlTZ2ieyftcgREb0nCaqnG8dJoomVksDy2pbIBSlaRl4LHFkpLWySaDuS&#10;IWWsPnnXkMzTxJJGyU8TWFbfLHYPPFeIN/YaUGBFJyf0w3oiYB2Md0ytMhrsW1OGkWWGlEesOiy7&#10;x5AySKpjcbcirFpy86W/qu2FTMcXvhZDAVPTjqkbWT7EteA242ZqxAu4nm7mMPwqIdd3DjGoCqPQ&#10;k554hOjia21RRYbI4Eu2RliREb2qEVXcz73GwuTxX1L0yhJYUlxpY0ben4SVNm6EFy5v4XvPZkxQ&#10;MXhsJZbA8trXwMgTGZFKRG5ZeQubBNuJMKRMSfBoaMKjVE8pn5RrOHKsUHQsgm1F0MZZi+yfNu9o&#10;NgmOL0KpTlKObaSMpBlQhowymm0Isp4hdQ4p4yCEVbnmS395zcLq66cWVu2YupGVhzgJajOqsURd&#10;IdfbzawjVhV4xQq5jKoiUPhJT0zRq2cYgsMTGQ+lhdYTF5oAkAILhZUn8hj50y64OFlw4PkjhsBi&#10;YeWNV/L+64i+w/i6BcQTVhylepoQVZYwkmjHFcF6tPY1pHiKPAcqGfIcULRfklIZbYEeEnnyxIZV&#10;h2W3wMgTGf1HsExtuxreeGsonR+LyLiRwDzXwcfMKmPZqZBn4ZXx8mpoBtY1pIzD4u57j4WrvPQX&#10;1iysvqFOWDXyaIRHMR29Jke1Hysc8go5xYhVBV6xQi6jqhhUuC3ERZ/8xFe0LzSB5YmN0kToCQAW&#10;WNq3hlvg7+VRQFxpu/mawPpUYazMISJ6x0hhpQkqBIUR4x1ThOvQFrpS9EmWwUXcwhJWjFaP1rcS&#10;pwPXHoKiISJEsIwG1oPvIwyJPGnHsrYOi8i4yTkHPLHUzE1WXR419TM7rUzUTyLLjC0/EXXC6ufX&#10;LKxe4wurTkiFezwdWZOZIUJ9oWKJokM9fpWQ6zuHGFXFgMI9Qe6gCixLbFyS/uXvQbIuZU0I8MPk&#10;+4nojuvi4koTVowlsDRhxXxEPH/lCSv8hGGtsGLxEBFUEk1cacfTgoVO7PT30QSPtphLSsKKqXk2&#10;SKtzK9AXiScULDHildHYcOrykOOIli+NPVpPieUAwaNda5oNmaIdJOITYUg9tWXQH99bRP0kQ8oU&#10;cIUVPsx92c+uWVh9c7saZQuf2cP1oDanGkvUFQp5h5xixKqa/lyMqmJQ4bbQoKIssDxxxaKKlC+Y&#10;RIGFQkB+Qo+3Au8IRK88USWRAssTVQxHr77z2v44UUxJhgir92zGBRXCAguPJaOJD0YKl+iCWxI7&#10;2sLu9UFjIdqpKYsLsNYXJCKS8NhEykgWjrj30PqPfUG0MhqleiR4XEm0E22PnEnHspPRdgmsD99P&#10;SW3dtf6UytSWq/WngWU8Un2Lu+9ZCatSG5f9zHqF1V3fmj4JWOrIxPSaG9x2fcFQiZBTHX6VkOs7&#10;hxhVxaDCbaFBRQ160SspOKSoYlBcEQgsFgTa1x7I56w8gRUVVsxuEFYo+JD/mgTWm5TtUKRGWP1k&#10;ZZTK4pHKBY7RRFJpwdXKINiXiDjCZ7ZOD7horUUY+yOJiiR5XLQyXhskypSOL1OqT6unVEZD1mMd&#10;PwTbwfcakXOp+UT7RKm8Vse6GNLW2DLR8lE/yZAyVC63+IIQViUu++k1C6tvW+9XLLgDdTMtYoVC&#10;XiGnOmJVgleskMuoKkYUziKdY1Gqe/IVSWA9+VpdVJEhrJiHkrDSRBUZnwxEgRUVVVJIHTcWJo8z&#10;RPQ7d5bFVURYsaB6ihBU2mKNWMdSihJti1DDE0jWsfHKaCxAVKF4ssB2lGsvo7QAa4t/5Jgj3pfg&#10;WmjtWMeY0fqrIeuJlNGOpdY/D6sdy05Guxbsa51Try4vb2qGtDVVGc0mKeUjtf6SQtk6YfWTaxZW&#10;/2BaYaUOTDWWqCsU8g451RGrMnnFnENMUlVVJa1zVZEIwQobInrKFa8g+kpDcFhigLlQWUglmrgi&#10;8fwVCqvIFp/8AtTSAsewKPidQvSqJKx+crMvqBBrS88DBUtEXHnHnMFjEylDipjyFlwNrZ3S9Wgt&#10;wojsiyUovP7WRp7IaYecerw+IFyHLFM6XhpeP5lIv9BnSF/ODChX6z+GIW2to4yWr9lKDCmDGHXU&#10;Cat3rVlYvb5OWKkdV41R6gqHvENOdcSqTF4x5xCjqxpUweRxqKp+eK5P4eiVJrAsccVfodAYiyk5&#10;wopE9OoFjlBB8FvlGWuBI0W4kCOwLGGFUSrtk3d8DLy+IFrfGEtgWcfaYkMpU7u9h4utBbaDaBdh&#10;VFRJNir6xGjCo3SutDII1lHbL0plIm1F8Oqp6Rv7aueMsfL4nFr5GjW+YxjazpBykTLog++jDC2H&#10;QD1BYdW6XPbO2O/vDeWu7/aFldpR1ViivlCxRNFhGOVqDQ/DHGVU8RGF1yCjVjhVO1lFVIGlCSv5&#10;vVSyQVxYLWHFD5CfT0TvqxBYlrBicJGjgnhBgYXCigXV5YG+4di1viBe3xgUWNiOB/sOiTxpfSvV&#10;Ee2bvGaGCisK9EdiCQ7vPFllNIb0iYlE4mrR6qnt22LA+dH8S5NSKX8oU9U7pJ7aMs2AMhoT12EI&#10;q9aEnwq8/B1rFlZvaoWV0iHDGKWucMg75FRHrErwihUKMbqqARWsRUhVVFnhWiQTWFJcaV/2KRvH&#10;xVUTV/KTeXwrvu86X1yVRBUjF0pNHCBfIKLPpuevWFjVCCpSxiyxFu5I3yS7jHY0m2RI5KnUN62e&#10;Uj80Su1o4PHU+oJoIgPBeiNlkIVSTwmr/0PaR2QdVjuMJoiYUlmJV481SVn2KGPLlxhS/9AyQ8oh&#10;U9RBbT2Lu+55cFVdoeLL375eYfX5t0zxqcD6wqESIadh+FVDru9cxaiqRhRei5iiWJ8CLiNoa3/K&#10;Fa9sxRULK01UkdEZXmhRWOHXHchb0YteRYUVswEL9xfEa43PpugVEdFFov3IR+0jogIX3FpRMeS5&#10;FTLaKS2UWhkNWU/pGETrLIHHkfHGVCNSuP6aMozsg9VPZKp+eywHRp8Qr69MqQ3tGtZsJYaUGcKQ&#10;dsaWGVJeY4J6FnfdLYRVgcvfumZh9b3+VqBOuPsxz5DTMGJVg1esUIhRVQ0uvDYZFepTwGUC8lae&#10;csUr2xdfWvj9wbxoLq5QVDF4O2oCKyKs8Hu57lO20kpgHYwlsEqCQsKLrSUyLDtBXnTB9eojY6Es&#10;lUEWcAxqy9cQESs4puixYhapzJBySKm/WhmN2r5o9yINqEfD63NJVEm4j1ZfPYaUGcqQtqYqo9mG&#10;MKKeOmH1IziTT8vnv78krMJdJYp6h5yGEas6ecWcw4yqbkThNcqoUL8CLhMgWjEaZPNTn5QE1vOU&#10;B9zJLk+URIklqkgRVgwLrK+ECJYlfiT3wfuIwCrVq4mrGmHFDBEfWpnSQqmVQXChjJRBn63C+Z+K&#10;klCR8LisY4TjlnAZq6yGV5/Vb6+MhuzPmONdMy4Lre81worSGIaMY0iZIQxpZx1lSvlRBtRTJ6x+&#10;2JrJp+Hz/+hBNLmEOh5yGkZd1cm7rpDJJNWMqORxJ6AcE9nmDlNgeQWXRHQxGgHrljxGRB+q+Hkc&#10;BoUVBcTV/8/ev0fbluR1nehv7X3e+c6srKzKogqwAKG5ag9TqgooXialQPlGEPFyFa1O2YjSDkYn&#10;fbERULG74Y7B1fbeA9ujl9ve5rYgV2x6DK2ijnodjfLo4+v64mVBYWZlPTIrXydPnnP23uv+MeO3&#10;9m991+/3i1/EjLX2XHvHJ0fkXitmRMyYMWNGfE7MudbKiRUjBcsTK+vTd9xW1oSrgTLDWJOkld5i&#10;puTB9xo4mXr9YAwlbcXkzreG1p5anESTDA15DNE8Wnvm6hOhRRkkjgP7AaPVn/G2WdTkqaF2PzX5&#10;onmi6Swq8ofEihM89gPWKN6Gj/6XvlhlK0rRROXEi4WU8YwuTYoZUchJixRTkLQCp/RGp/Wtj78n&#10;Jlc8gPM3nFhf0qhdkrzw+5Ly5aIemlRJtAk3KlWSmSNPFthGEWGICA5OlJE8BOmsydHDyoPHORav&#10;nSxJ4TaxtmtgO0qsbSXlUzoWmaemray6lNKqHKsfeNQcd02eHFqZMi56frVycpTmKU3P1OSbG2K1&#10;EpF47P+ijeLt+Oi3DWJl7X+JUKI6yopOqcsyZWlS3IhCTlqkAkkaoOxFiSI7uoqV1SssHAdt/Po4&#10;lCx5WeLd9JfS34hg5cSKkYKVEyvtaydmhqR5YBsxnjhEJYlEm2MefK9ROjnm0lvHWgqKSATsexQo&#10;Q8ujIdPlytSYFewrxybLsc43n+eStqjpGzV5JCX5tbS549Py5Jh4ntlHFbFaAFse+/71itVz/5Wz&#10;YmXXcjSxoiFVLFOI0UWNKmDIPKqIHAWFFyStwCl9fafXZEmweIfaQI1ixbBg8WWJUkVCrBhLsKJS&#10;xZwTUqXJkwUOshHBipwMFKyIEEmOnAnQY515IsfNYLvSGlaerHK8PEhNnRiZp2SfHi3K4TKi55XB&#10;8xtpE8wTIZonms7Cy28dm5fHYgvyDGIVLOCx/27NYvVfv1x3MEHKiobUZZldmhU1oqDwSa+hoOiC&#10;pCNQ9rK+01vMQrDeaTzgTo5ckbKChaBckfh5HCYiVvgJw9tBMZJYA6xXTsnJ8T5BmJv4cts1NpFH&#10;Hr/VfhooDbm8mF4Dy4jkkcxEKMFKX7p/jZIyvHNXUo7Xp61j9fJYaHm0uBZEysVji+RBtiDP7KMf&#10;d1aslpjTY997P0Y25bnvcFasKggeWCKlLsuUpUlxVYUsZ6oqIkpB4QVJC8mUDJszqU+Etz7+Hluu&#10;PLH6JA0/CG3JiSZWJFavHi38egZSft/P2rcEB1UNLKfmRHmTn8WU8mAabrdI+zHWJO+VYeXR4HK0&#10;PN4+CLbn0jJeOq0ONchy8ByUEKlPpF/jMUfyIGOOo5SS+s0K0zNbkkeIVb6kx/7CmsXqO8vEimv8&#10;5jcOn0n/yMf0GYS3Mx/56ItD/GMPqvHMmx97cCXOQmu9x0X5z6ZyZNwiXstcyFRWoJiKLIUYe1Ci&#10;lahJsFKvOdHb3uKsXmlyxStNj6S/KCaMfmkMsGDd4zx/haBYMdb+SZkoLGQZK42U0FakkOj+qHIC&#10;Gpsnmr9GRHKTu1ZOLo+Gd74tcN/4HsltZ0rrb/Wt6P5yWPWx9qvBdSnJw8g8NflLWHf5TM1+TiDP&#10;7KMffylbBCd403etWay+2xcrraJvfuMDC6EaXoMIzW1B8uIZ3K7VweLxxx6kZz/64kKm+DVLVlFh&#10;wFpFiuJ1CyZrgLEnEW2kmAxq/dRIQ7BQrPD2HcsVKROeJVb8nNSHiOiTQcGypIrBfVPlZLUbFKgc&#10;uX1HBUcSzVMjUhKr7lY8ORO6BpdTkofhPCV5vXpb26x4C6yPcY1lKd2vBtaFKuozr6yLth8trgXr&#10;Khep2U9pntL0tJpHO+00h7DgcM3B2P9KPQSDSIkUkUwZPvLRFxdCVVucFKhnnwORKipsSIz/NQUP&#10;MlB8MNkIjAop0euvyzgW9cO6O5X+8DM/RR9+5qeIfjbJTine90Qx+Im+h/aGcFP8TE0NB8H9M0dG&#10;OPDbKEymrZuAdeewLlodU4syWh3r2GPi/IepPi3KGwu2jVcm1xeD3BbFSjurlDQPa1+tqdlPTZ4G&#10;7OA5XKmH3ICDRuOg7n+FlGrOwar4Mm9+7MGVW38Y77ZD4vHHHly5nbcCZzYKevxND9Ljb7LKGDJJ&#10;hVKKGEfkQBOYNJClEmMPEI2p1lOXOrBei/pVVXTI9OFnPjDI1c9eJXpVbMbVKiKi5+G9lBv8BneU&#10;qk8Xr1muNMHKrVZJWLB4IFeueTqCPIwc/KvaT0Erw9q/Btf3IHgMkkgaJDIB4jGp/1QW8MQqQy6P&#10;hpYn1xaR4yE435gHL66lCy3BebBtasCya+G2wTpr9fcoSeuB7dppyuw5vBXonLQ3/dfrvRX4kf9O&#10;3gqEijj1Iue2HiLTySKXbtEZcfJ97pbe42968HilSnnPcc88p82QjVHqZ1GQdCTGnpRoJWpSrNRv&#10;JSJCPtPb3vI7hhe/VXn+ipG3AyXnxO1AlCrmQxih3B7MiZU2YHOcts3CSmvFl8LlaCKgxUly2zVq&#10;8pQeK0tSaT5NknJE8mCa0npRwzxaXA2tymmBVZf8ULJMaXrJmLwl1OznBPPs0Dxt4OCBt+5aBzJW&#10;ojL10laiEFlMoEiTpRWrVBCvQNmrUMwab+dJCtquIOlIjD0p0UrUpFiqH1a2qMJlmT78zAeGFax/&#10;fnUIGrhqxRykVStLqizk7UEpVTMjIDIudph6OUy8uXwOjZWnnADltmvU5PHagMG2R5GJsM488rgj&#10;x4O0zNOq37QqpwUt6jIm/5i8p5zoJTKAItQ6VJwozvLsR19cmqYwhNAywftnn3txERgZJ6UJJSpc&#10;Dw+soxYKkrcH92CIsh09CbBOC9/HDSEwU1HmFZYEq4QXjR9EZuTtQOShPaKDG0OwJq8I4w79mGg5&#10;KE0ReZoSKE8yWETbZhMcTaguVNk2eNnOJ9aHcseEdZdhyoyp5wnnCYnV4thQhFqHANgv8HYdk30O&#10;ikaeuMTyGtRyQW9500OLv9W3/PCAMxQmHwHuSexRiXKiJ4FZt5WICGZpTfm13OqVhJ/P2kly5QmW&#10;xiUievMe0aU9ors3hjAGq2k8YdDgclCccgKl7TuHV55FTR6+nVfSFtpInjtGLU8OKw9KHwbrfFuU&#10;HDtTkkerC162uTrn+tim4fpE6z+GluVifddZ7w0xe+5jq1+3sBKRePO3rPkZq/9h+TPhVj0kKFDa&#10;M1AyDT73pMUz8rkoliaWJSLKypKWVotbInLQgsLkIzD2pEQrUZNjpY4rESWMyhzG28un4vNX8lkr&#10;+dA7wWSg/RgyPmt1SbyWXfb1JHTnja9nKJnoOG1JHsRrIKQkLVMzidbkseTFI5dHa9dcHg386aAI&#10;2r61OEluu0YkD573SJ4oNe1ZAx6DhLe1PC4Nrw4WNXlqqNlP4zyzjyhiZfHmb16vWNHfOe4N2ipU&#10;mPAR2eDq01op2FVB0pFk9qRsVqImhVo/NTJHVaYqSve0EKz3JMFCqWJwwpeCJcVKShWD/x54/aou&#10;V6WDO69ujCXSaJE0EmwvDy67dB9UOTmX5OH2LcnDyHMTze+dT2ubFe+BeSJtj3laEG2XHJH6I1qe&#10;dRyjtp8ItflKqdlP4zyOWEH0nOjN34Sf2W7Lsz9ofYthBuMIStiISFXsoiJLJcaelGglarKs1HUl&#10;IkJVpmJa7uVT3/I7iD7f+fSgJQosWB8ypIoUsSJl9So3oHsrH60awirHivfA9oqUEUmD1EzMNXm8&#10;9rfAcxrZL+bRwDT43kK2bzSPpCZPlEjbkNKvkJI6ev2tpJwc3n4savLUULOfNeTZGVIoAaNIeSaq&#10;dciBdZJ1yzIktv5rDtYxswtMGsgyEmVPGGVETxGs46KuKxElVGUKM6pqEf7Z1SFoWAN/5Nmr47vZ&#10;x1xSnr/adYLHrNFE0KIMPElrO1mVWOfRY6fiGLS2zD1jpOXRkG2q5cG2x3Og5clRk6cE2Tb8Wgs5&#10;8Fgtcmly23NwPSJ17ihft+CdSBSh1oHBunh1AlCYpDoFiygD65jZESbLJG8A7sn+OJ4Stea6lYN1&#10;W9QRI4oqj5mKModZS+lYqCz82jcSXfsTvmBpnCeiN2JkkEt7RPfuEd25QXRr5APuLSY/lDSt4bHt&#10;sB3nSjk5tP3kqJGkMchjHENUEnLMUznaOdhWWrQLNWqHXHtiu1vnQIvzKElbg1XPCGvKU3Ypowi1&#10;DhWNs6pPawI7WrCuhclHgHuyBcrKMWVW6lhVecxUlLmYte6lpNBrf+JYsCTa1b+TwsNEdH8KGtqq&#10;FYnfCbx/bwgt5KpEaCy4HDwp0TZkWtVnStS0g4YUrDFtVFKXmv3U5JkC1nnS4jyw/1vlIpgmmq8F&#10;WNeSep8A2tC6YKX+KEKtQ4ATE6kMmDyYrQHKnpQoGW1snhQrdV2JKKEqUzGjqpijunDxT+bc6pU1&#10;GniCJZE/vsy7ZbmagmDNhThGsdraq4uVx6OkTkzrPFbf8o5VQyujFKsumwKvt5OsCzLF+lh42yyw&#10;3WvKiFBTbjDP0mWWPRa8P9w6CFCg1i5SlDv4ZbJt1RzcYwpKlJVjyqzUdSUiAmYqylzNWvfSpHBx&#10;cV3bGwILFo8A2oT7MLz35EpKFSJXr6YgWGQcbylj6sJ5OYw+xw2J1gWPQbaHMqZX0aT/C+T5wmEi&#10;N2R4206CeaM2jpA7bq1t8P0ZYvbsR18MH/7jf2i9nwp85n8e8RULJYSP+JiKLCMx9qhEK1GTxayr&#10;uSHCqMzFrHVvjQr/1E/5HcMzVgvYJC6IOCJ6X1q9sj5B+AJGJPhnPfkTgpZYaQLzctrnZeUrGhAt&#10;P7dRyaTitatVjpdHY67kqRGvSB6tXXLU5Ml90CBKzb4RbBd8b9HinGi0KicH1l9j3XWJ1EFS+4+F&#10;mjy11OwrmKesu+Otu9ZhHfBgJ4MCJsGwPnBPYo8QlXlkalJgHRd1xYiig8BMRZmLwb002xsW2LRw&#10;C8Me5AqWBq5aMfL2oCVVFvj8Fd+e04JHJE2EVuXgyk3tZLfWflBIq5WnFmV41wheR941ZcWX0qoc&#10;ButdUn5J2lJqyq3Js0lq6leQRx9O8MRyQBFqHWrAOmIIJl8/uEfHlHjzxus4nkVdsfJFB4GZijJX&#10;s7a9ra3gkcjb8Pvi9mAJvzFzi9DjYpKrmwW3B7X2y4mRlkdDlhPNI6nJY+H1Fe9YLWrySDFsIUat&#10;JA2vJ6udcozJKykpA+s99hiQlmVtmnXWex1t7aB/3YIFilDrECFa10Rh8oYoe1aitOjN17UcrOvK&#10;DxQXgaVthrXvdW0F13K0LFMaH/i+VcGyVq3kF4hacmXt53b6e3Fv+IHnm4WCpZETrCgtymhFqz7U&#10;ogyv35TQqpwptQ3WBQcX3L5uxu7vJOrcAmzvVsdQWEbZEIIi1Dog2DiBgytM3hBlz0qUEz1pVuq8&#10;ElHCqMzVrH2va9+BT+hDHjsHGLPKB75PFyyJlKpH09/opwdZqiQPCcGycA5rCTmqRfNIjipu5dXs&#10;pwQuv2zEHuDjKOmX3rG3EqOjgvp4tCqjtBy83ucN26YVuWPC+te0QwvG7PMk623gXKb4ebz58r92&#10;1xEKTi4mDWRpBO4xBSXKyrENrNR5JaKEUZlHs/a9rn0HOivXZ2ukYPGq1SXnp24YFKwj8VrjNfF6&#10;aqtXpYK1Tlr1s1bl8Lg9lhZ1aXVMWjkch8EjkmZTYL2jx7AtrPv6rGgnMfQEhmlcYWodHE6uPxh7&#10;VqIxavN1rWelzisRJYzKXA3utfneseDmO8gx7NC5QmNEVq2Y3VeIrn/nIFe/YKxekVi1kmirV9pq&#10;FSJXr8YI1lGFGFmi4JUz4lQUIZ//iu7TqjM55Xh5NKw2yyH3Y9WllNbljC1rbP5WtDqeddCiTt71&#10;eQLsFA3TKEKNgzz3GNYP7lHsOb3k54isZ86nDNZ1EfDZqKKDwUxFmUeBe1zLXte+Ax/8p07TapTI&#10;FdEgV9e/k+hfXR1CFF69OspIlVy1YloJFjUceFuU0YpWHaJVGaexnBa0rEuLclqUMQZuj5btwrS6&#10;zpnK+pUtlisy1DRsBDyrtimhRG0ji7orxxc/KMxUlLkJG9nzRnaiMewQ/xuPJk8iLidXu69gDNH1&#10;bxuCJljaqhXzGBFdxsggF/eIHtgjem2kXFGjQbf14B3BG6mtrlJSR+7zJXmYmpWn3H6i5eRoUUYr&#10;So4JxyKZN1oGo6UvqUsNWG88hnWT619rxrtcV0ERah2agmfTFigrxzaBdV9ZiSoCS9s8G6nBRnai&#10;cbzT5itRK2TkyUKTKokUrBwsVI+k1xwQbdWK416nY7mKCJZ3e8oSIy+PxmytJ66MVp1oiuWMpVVd&#10;WiHrcjwULIcc0XQ5xpaD9R5bXkus6zzKiOPwxQobC0WodRgFVlaP0qJh81awqDcKVNXBjMrchI3U&#10;YCM70TjeqRSpzVXBkStt1SonVQtuEl3/puXVK1y10gSKsQSL0UTrAbF6FREsj7ED7xThjlVzXOta&#10;eUJyeZBoXXK0KqcFreqSK8fbJvHK4W1amDInWMdBrLCxrArhp/hahxBYSahsJko7rCmDdV8RqSqw&#10;1M2z0RpsZCcaJyVShWhyleXm8cvr37QqWJSRJokmWJpUvS5ee4IVHksSs4o8VJmnBv+fvzqtOlyr&#10;Mk5jOVOi1THJwapVmZsA6zy23iPzD18Q6rBUT1xhah1UjNbC6Pydvq1gpe4rESVg5qpCmrLWGuBh&#10;rnVnEtxhu6ek2pGRJ5ar0GqVkCoJC9azV1dFiXkEIwSXU/NpUmUhBWsMp3H1ihr1/1bXUYsy6ITr&#10;s3qp15WzLmRdplSvlmDbT/A4d7B+GJZAEWodiI73jE+Oi2BEbxVY95WVqFEHNSpzE/Aw1lKjtRae&#10;Y9gprkidSFXCZOSKiIjuS2EE1/8Y0a9cHUIplzKSI1etJNbqVQS58uTtW7Kp1apIXRDME+mUmEcD&#10;y4nk0cByamlVhlYOXtBWOia3fZNMqS61YLtHzkErxuwj1bFskRlFqHWAj+Bhe3rt+tbHH6a3Pm79&#10;9saAtZ3z4nYtrhTOv6h/Eqi3Pf5w/qBMsEUwbA7c89pqgDtYy040lnd6/N8Gq7B2zim/pMyCheEO&#10;EZ1XAnD964egCZa1asVfPPpg+ls6cV/YG8LrN4YwhqhgbYJWnW2K5YylZV1kqGVM3pa0OJZNgO2+&#10;DXUOMCmxWlfbeoL01scfpl9/9oVFGAvXXe5TrkS97S0P09veotdFB1ulZcvUs7aa4KGubUcI7nB5&#10;xxurxto5ECtXmlB5vIQRAilZd46jPcGSWN/mXiM39+0NISJYuZUnbf+5PBo1nQf3HemEmEcDy4nk&#10;QWaBuiDafrAutbQqpwVTqgtNpD5cBwynjdTHJyVWtbAcWVjS5OXztkkWfQRu5X34mRfow8+s5rfi&#10;B7DXnXzPw9qsrVZrK9jDPqK1H++JsZPMoESoKCNVEiFVEilYBKtWmlTxqhUpq0fa7cBb4jV/EakU&#10;rDHg/mtp1ZlaljOWlnVpVc5UKD0mHHQwRLHSWvGtwPrW1P0kaF3XWalY4af4WocTwLoNiHCbc1oU&#10;qXE0KaQJrfuYCu5kbTtC7J3aW7aIlQPgH8yTgZJUGQKkMlKqJLh6pUmVhSU3Uqo0rNWr0jGnZpWG&#10;lDyRTmYdqwTLiOTRwHJyaPvJHZOWR8MrI0quLptG1kdeoxhyRNLkiO7LA+vdosxNgXVeU70DYiVq&#10;gCtMrUMF0ZUlD17ReuvjD9M8lfnhZ19YtPk8/e9tjz+8WHEqu53H4Nlc45kNsvY+hjtYy04s8ju2&#10;t2wRkziIgFQREdFdoutfM4QXrxI959welKtWDK8e8aqVJVX48zkltwdztFzBGkurc9+ynLG0rEuL&#10;clrRoi6tjilXDm/XwjaAdd5w3RWxgprItyhCrUMhNVKFbcwCNU8RLE9LicQJ0Z6R4rjleCxAFLJB&#10;5PFqoRlYcPMd5MAd6zvPp5g4eACjDiIiQ9HVqgh3l99e/4ohPJcRLI2ZI1UeY24P4gpXRK5y50c7&#10;h5FyNbCcHNp+cmVoeRA8pkgeDSynllblTAnrmLQ4Dy4HwzYzgfrvLFpS+XoD/FqDFRFqHSrAW3l4&#10;S2+lr2CE0pFQlKQw8YrV8JzUkPnDzzy/CGqBG0Qe3lprsbEdIbhjuwKYQk+1JVQdQI15SKJSFRE0&#10;kCqJFKwol4joiiI7Ely1Ym6nTxDeuTGEMbRcvSo+vwqtyjit5dSAg0htOetgavU5aSbSFsMXhKbK&#10;ZPsOilDrUIj8NB+vXPEKFN/W8w9oWZoIxIkfMj8WJsoXuGGy52wsuIO17cgivuN4yi1i9MHk5MqS&#10;opZSFeGA6PqXr65eabcD8bmskmc0pWxd3htCRLBy5WuCVXLexnRcbb+5cjCPBpYTyYPMlHJqaVWG&#10;Vo5sfwwa3raTYGr1qQHbfduOR9R76QtCs6AItQ4FYPsv6i/fZA6KxYlXp5ZXnFZb5cPPPE9ve8sj&#10;i3AS2LVrzNp3YFF+hPGUW8RGD6pWjqL5nNUqouUvLr3+5bpgMShV94rX2gdhpEjhChaPOSWClcOT&#10;D+zaVjfHY6hFK7uGluWMpWVdrPYvYWz+lkypLh7Y9l69vW0nBdZbqePs1599IVxtvM22TvDZqZVK&#10;rkTU0KSQtbL2Gq59Bxb1O67POWEaHtSciD79rb+T6NrXilj+jRnraxYuEL3vKtH178usVr2c/npS&#10;JX8Wx5MqTud8I/yTHxz+XtpblSrmVYwQ7BDRRUWqmF2MIKJbV4kuPLEcVyM6hf9YNKVMeRJ2gZVH&#10;g9OW5GFq8nppvW0ltCqnBSdZF238mFp9WuAdU+t9jiivSKw2gVkZc0MJTQpZCxur2cZ2ZFFfgfqc&#10;E6bBQWlFlIsVEb3vbxBd/3MYC5SIlSdVlNI5UkWU9nNI9ORPEz24hxsHPLGiJEXOYZtyRTQIVo1U&#10;yTzaCdLwJg0yBCuXB5lV5CElD77XaJUmQqtyWhCtS65fRMshp6ySMmqw9rtutOOqqUtNngDapboR&#10;5kZYiVhsKAEzVxXSFKwJhmZgwRg2Bu44XgHMEc+5JYw4KGyTeBG5Z614ecUzEMaTKiYnVYVc/8Lh&#10;6xleVG4PytuByLlhMS7rb4i8PXjQ4PagNhGUUiN4SFmnGdDqnitHy6ORKydKizJagceEFyxut4ik&#10;oUy66L48sN4lx7AucN/4PkJNniAbE6uV84ERRScKM2E4eTZWo43tCMEdYyinPueWUHGA41tVIuXK&#10;e8CRf+pGCwfGl46WEsmbVquY61/oCxaCjih/zSfK+fT7gwcFgmUJkCcb3jaJfP4qmkfCedp0qHbl&#10;WG1WQqu6tKJFfVqUQcFycLCJ5DlJJly/3MhWzcq5WYkoYVTmjbCxGm5sRxbtdnzih7IpKg6wIkuA&#10;uSFSUfg2IIKidajEYeA6XMgEvoUpkILF4KoVStUF8RrlymoOTjcXP/AclSuLlqtXU5KRaBl40cv9&#10;t6xLi3KmhHVMWpwHtjueg23kqKL+pekLGS1WeG4W52glooRRmdcK1mztNdzYjhDc8fgKtCtpSyg4&#10;0PW2jSxV+6G9CJZUIZHbhJbJSGQrXFZC5vZgDpQrxNqeW72Kyo4UrBrR4jwlguXtx+p0Xh5EdjPs&#10;0LmOLfeTSxtlTDnRem+aqdVnSkyobYrFaqW/YUTRwWGmoswbYWM1wx2tfYdI+x23L3FLKDjggqQV&#10;WKXXylWOVlIVIQnW9S8ZwotXiQ6SYOFqFSNXrQhuDcpqWVLFyNUrS7CizIxTVEpUrjys7lLKFMvR&#10;4PK1gFjxJ8XU6tOCmmPS0mtxktz2BmTFaqW/rUSUMCrzWsGarb2GG9uRxfoq0L7ELaHgwAuSToDI&#10;alVEqqJEW0bYBAvWwVWi1wtXsKRIWVKlVQlvD9bIDZerlW9hrSJ5q1dWHg3unCV5NKKdPLefSBke&#10;c3G7SIYaxuTtxGjRvid8npa+IHRO4pdtUhjXGUdlXgtYo7XVDHeAYeO0rwCW2K7kLSNw4CfTRt4n&#10;86KrVhGpihJZrYq2jmEQLFg1clXrhixXRyNXr1p1Dk+wSmhVTotjyrUNXmDrvtjWVe5poKZtME/k&#10;3OW2k1JOJE8Djn/SBitQBBYyqrAmYE3WXqON7cgCK4ChDixlfImnjEBDBJJsECk3ObmKSlXESDYg&#10;VRKWKxQsvB3IRD4tZ8VT+vTg7t4gV1HBssrz6pBb3ZGwGJXk0Qg0dxbrmErrpq08aeUipfuJEN23&#10;BOtdcgzbRKtjalnOBsneCtSZXo/YWI1wR2vfocV6KrCeUk8hgQYKJNkA3qoVOXK1bql6DSMas0N0&#10;/cuGoAmWBB+cln8jcNodGuSqVLAsWnWgFmLUcvUqd0w4CMkwRbS6Yb21NEgkzaaorQvmiZST205K&#10;OZE8SE2eSoJiVdI71gvWZO012tiOLLAC7SuynlJPKU5Dre8MjSUnV7VEpCpKtMUiszsMa9e/jOj6&#10;Fx8Llly18lYytBOZe89IwdKw8mlwWq+uFpynlRi1KoePCS+aXLuMaYN1Ez2GHGPzl4Btj/XH97W0&#10;LGfqzFdGIKRVa4xn7TXBjrX2HVqsvwLr38MpxGksZ9OWgKtWkdWqqFRpq1VItPVGzujXv/hYsMiZ&#10;cLE61gnW4nBEneLq1chmJGpURsem1fkmGOwxRClNbzGVMtYMDAO1rd4OrMHaarL2HURZX0Ww5PZ7&#10;OCOcikbLrVqxXEWkKspJSBWajcL19xAdXSU6dG4PasiqRqtNyu3BkrxM5BkwxBJHKmhOjzGS5tXN&#10;Yp15pjpIltQHj6EkbxSvPG+bRNYrmmcbEMe1s74z4IPnvnkNsGAMGwN3jGEcWFq7kjtEdkNuZzvn&#10;5IrET9d4RFarIlIVJTp7B6SKLg5/rr9nCIeGYFkndh6ojlUNFqz5jSGMwapfCWPESLJNFwIOklbd&#10;rfiTAuurhU3Ran8tyjgJsN2V9rCGgLWh1KENzkFuBqzAeiqy3tI7C4wGNqK3CE2utKPC3wgs+a3A&#10;qFThPseg1QNJUiW5/h6i67/LFiyLWcFqiGRGROf2iGZJsMagnTampG5jBAsf/LfqIympG1OSR9ZD&#10;DpaRuiG1+c4C2M6nDew7BX0hMhqNoqJOPlhgs4JL2UwFNrOXzoIz0dAsPqUHexMjEiha5zOBCvYb&#10;mfFrhrGLIhDR9d9HdP2r43LF1SoRLEzHcpUTLMyHlJ5Gi5blbAIcHFvVX2OdZW8729wu2Hca9aOa&#10;ESlEg7oNNDzYcay/IriH9eylU8PpOB+8NHG74mgsqUJuY4TCXPmxZSu04v5VmdJguTq8WtZEKD84&#10;suL2XY4Xq1c5wcrRqpNGy8Bjklh18fJocBk4MGplS0r3EyW33wiR+m8T0XNykmDfWXN98fKvpll9&#10;mxVUC1ZgfRVZ/x46YU7lSWCRwns9u8HnpJiWUhWF63spE64ocRiuQNkIPFN2/auPBYt/f1ADF9Os&#10;1SstDrEEK5K3BbifVtdDtBwcDKP5ToJWdWtVzpQ4yWPCvnOC/aharJrUGwupLmgM668A7mF9e+qs&#10;g36uIkSlKiJ0aCwWaAMauSHOeVCfBcuTKw0WrNyuNaRgjaHVINO6HCu0JNItWlBTdy29FncS1JwP&#10;K21pOSVg31nnvioJXfpY/6JjwIxVhbRkPZXAUtvvoXMSnO7zF5GcyGpVS6mKsqnZ8zzR9a8b5EoT&#10;LM8BZ+KWn4a3jeWq9PuvsFkigxDm0cByInk0cnVBavezSUqPSQPb96RpVZ/aMnASlWELcMWq6jgm&#10;1whtK4SltSm1c6Kc2hN4gBGFRKQqSlSqPFNhorOtO7z5q1VE4kF7GuTKEyyNMStXu+nTg1P7gtFW&#10;ZbQoZywtB/BIObntFCyHkfW3QhQrrRVPmW0Sry5YXy/tFrF0yRcdGyYOZdoE66lQ29I6k+HUn9Sc&#10;XFnCE5WqyGqVtQ8kIlVRcjaTkyqD619HdP0blgVLqza6H39gEtFWrTAu9/M4DO5TA/t7JI8GllND&#10;blCtqRvmwelAmxowzxiw7FpkOVjvkn1E03mU7M8D69+izJPGOI6d8DGetgbpdBzOVjdH8WkpVVE0&#10;O9GIzIKawZQiVqs0rn8D0fX3ra5e8SoVxjGWYDEoVTLvFFevplIOzk8tyhxDq/23KsMrx9smkeVE&#10;85xmZBtAG9uX+FQ6aJj1VHQ9pXZOnDN1YuWqFc7ctUSlCqVNY9NSlVutykgVkfj+qyRXd67GqsdI&#10;wSo5JfjzOEzJviWl14C2n1bXkixD2w8p85Lct5XHoyZPCVy3Fu0zlnWcp9NC47YZLm3spC12sBHW&#10;V+H1lNrZFrSFh9MNC1BktaqlVEVpdTYaShVz/X1DuH11CBpW9aUHWoKl5bUEq4ZWg12rMrywjUyt&#10;3tvclutAtkW0Xbx0c6IdN8FkWU/P2Pbrt9OxyT1rxb2elVKbzUuISlVktSpal8hqVQn4jfEcZBuJ&#10;tooIlsbOqquF2d0bHnI/LJQrrUlzA5+WB2kxgEb2g2wqz2mixbmaGi2Op0G7tB6JNsDII+50ziws&#10;V/KfEN4ogvIwS2XsKkHSUqqiRIYya7WKv+X9ivLTO4hVhmij699CdP1bV+XKmsjPperzzzFqWHk5&#10;nuWqVLAQrzuU0KqcKRC5VDrToeQ8eemscrQ4IDIadTpnFms+2z5azAyeMEnJwp+lwUAFUhU5A5Fh&#10;TBqLVh+UQw3LegxYrlCwJFqRWpwGNs05sXrlCRbm08CuEsmDbFMelCfvcrHiO+2oaV/M0+o8VZQT&#10;GZE6ndMHLzAECCabKDgq3BWvS/CkSpK75UhJYvD2mhYuOCtHpaBIlRK1HXz+6luXBUt2JixSjsbe&#10;6lWOqGBFKJxQJg9KE14eJdTmGwPWe0z9p06rY2tZTpAtEqtWrdPpnBWs66VUrlpKVQ0oXDJcUlag&#10;MFzGAoHIalUE50EpKVgl0iTTSimL2L4ULCaST8PqShY1+2mVB6UDBUTLU8u6piWst7eflsfTilyd&#10;PTBPpJzcdlLS4PsIwTxbJFadzhqY4qC0EUrlKkdUqg4xYgSR4SsnTbntFLQgR6ok17+N6LWrQ9Cw&#10;DskSrAgtV6+CE8tGgd9vDgAAweNJREFUQOk4yfrV7BvrfdLHUAPWW6u/FldDqzJalJPBuow7nbND&#10;YKIquHM4ITSJiT7bxERWq7ZVqiI0lCou6/q35QXL4hJGBOGfxzm4MYQxrGNysi4unLBlsPJ41OQp&#10;QWsbrLeWppZ1Hw8p9a49hkj6XBptv/g+Qk2eAiKjU6fTSbBgbWI8Wz+5VauIVEXZtFRFyInXGqRK&#10;cv3bh4CCZR0eV7fkViLDE8nuHtGFAsHyOro1OXl5LHDC1ibQbWIbjwHbfh31b1Vmq3LWhHUJdzqd&#10;DNshWDmhseQqKlWR1apcHdZBTppy20vNxSNTlhQsC1ndMYLFXBCCNYaSCQ4n7HVN3meFmsEH2/2k&#10;zoG2T3wfoSbPBuhi1enQ1lhSJaVi01KqWhMZsnLS1IrIalXUfHaJrn/H8eqVPMzc4eQECycf2R28&#10;1auS64EnypkyYWuTqKRkP8w680TrPWXwGKZ6LFOt10gio9REWP/Mt/49dCZPRSfgLBVZN4gnV9aq&#10;lUdUqrz9lhIZrnIWQoE0nqUwjaWKuf4dx4L1+lW7qlq8trvIpCVXrzTBKuEouM8pgNJhTfJW/Eni&#10;CezU6hphG+tMSrunEBmpzhzTniA7G2FEJ9gO0UJYriKrVVOVqgiakUg0O0EiUhXFqA8L1s2rQ4gi&#10;V6+8yUo7NVKwxnZcb9+Smv3U5KHVya+YmjzrYkp1OQtg38n0oVaj1alkuybGzlpo0AkaFNEIbTZd&#10;Fy33FR2mDEkJc0mYiRWiUhURtEB9r38n0fXv1uXKy86HUsPuHtHdG0MYQ2by2UpO4zF1bCrPd3TE&#10;mhCbn6a2b/Wh05wGJ1/2o0hYD2OF5ygNG1pgxu6jBs8yGC2N/LLRVpxTzmYuWKQ6s1xpgoWwUJ2H&#10;FSxEO00ct7tHdHHNguUd9tSxjqnT2U6xYnID0nrA4dALnVPGhk8s9qdoyFP6XVZM7hYgCxau8mgh&#10;SmSI0oQJkWk0mSotwyJ6bChyeBZn6Vvjd4/D9b84BClYWCVr95Gm10Tr4gYEq5QWZbSi1TF11kvN&#10;eSpNL4iMWhMnPp1sGhwmW4TOBJj4SclXSZtBc+SkiomUfaSIlhYuZEygBE2mGLQTjUiaaF21OiBO&#10;Gk2wqGD3mmBpp02ecilYY5mHOqlPzUS5TqZUl47NhvrNKRArZqKzXGNwTi8Jnc7ArECUqCCtNjvX&#10;InssCpcMl0CatBB9LsoiIlVRHGEq5fr3El3/y8OnB1GUGG9351Izl5y2Ka5etSinBVOqy2mC21WG&#10;sbQow+EUiVUnB4pWLnSCYMOdyQaMzs6R25DRxosMX7k0raTJMhuJZzmSSDpxXNf/MtGrV4dQyrlM&#10;E2hOPfb2oDy9WzJRFtHqmFowpbrkQHny6u5tQ6x0XhlWfJDcqLOF4Ox2Jme5JmALeqGjMPkG0mZN&#10;JJKmpVRFiQxdkTQ5POtgTlCqmOt/2RYsq0iu9nnxKFcJF9PvD9YKlmTkREaUmShPginVZyp1kcKE&#10;oYbafJIx+zdQrtDTCqpAaeh4YGuVhlMPHrAXmhERGU+cvG2lROpCwQZoNWzlTCK3nYJSFcUyoAKk&#10;YHlY1Y4cMsPd49LeECJy5Z3eVhNcq3JaUVoXFI5a+dDS15RTA9Z7nfv1yrbiNRrWs9UIdQbA2e+k&#10;w+kCj+50HmUQbIRRjREVGiQqVZHVqmgdqg9SITe05Qwit50cO0EiwhRJQ4HjouFLXq9/9/LqVa54&#10;uR1Xr7SuIOP4u2VZriKC5dFocmtWTgu0uqB0aGmQSJoILcrBekePYV2c5L6ByFXamSQ4664rnCxY&#10;m2nU6oRYWyPgzInvLSJSFSV6QJEhK5LGIyJVUXJGQ8E0FDwu8c351797VbCowAetZvC6h1y9aiFY&#10;LWhVTgtayUeuDG+bJJIOpSm375OG63aCddxZGax72FzYCrDS6wxxMGdZ7lMCNoDZGHLFaGVjJVGp&#10;iqxWResUEYtIGssYSojYSVSYIkSOy+HaNxDdvjoEC6263FQsU55USTTBip7mdTB1GailxTGhMGHY&#10;Rk643iOv1s4ocDLcVJgsWNGykPvvbJMTnJKZs6VURWk1VOWkKredGktVJF302DO/83jtq4cQ+fZ2&#10;Cd8a9LqG9TveJc9fbYJtlgULPKbTdnxbyM7q9LQcOqcQPMm1YctA0ToWrm0MUycqVZFjiYpFNJ3G&#10;rvhiJy9cTPspCRYRqYqSkSp67fgly1WJYJ1PXxkW8U6Nc3tEd24MIUqka9SCMnIaOI3HtKV4Vz2R&#10;MqzUhM4pBU/0mHCCYFVKw8mAtcCgEZUdj7kiDigR0f1Y9ZRkh6hEJJ1mBfiktscFjDBAYcI22klp&#10;MA7bkfPmyEmVwrWvJrr2B1YFC6uuxVnNZa1a8UrX5b0hlArWOuki0lkDkat2NDjke6FzRsGOgGHC&#10;YFWnWW2uUVR6NCJ5d4SseCFyOy1KZBiTNiDrIeMix5cDLUTDMhPJTlod42+YN8L8HNH8CmaOc+0P&#10;6ILF4OHwe2w+C+3Tg1KwLDZ18WxqP53Th7NCGBmRNgpOTNHQOeXgCd+Sk45VLg3jaVVSVDqMkUYF&#10;ZQvDeUOCJNEhzCtHi0Miq1VoIWMoLGt+xQ4RpGDxriNVwCaVq1beM1mUBKvV6lVJt+t0xoLPtEH/&#10;i45KkwcnpJrQ2TLwBJ7CE4mHFg3HuTWiksRE07ec3bS6o3jtrq7gqGHsbwW2lKqIxAXLOtLaCJh5&#10;507Jz3J1R1m98sDDsqQKbxdqtweVahGJCUwLVh6Pmjyd04ciRlWIMk6NWLUAJ6eTCp2RYINi6BTI&#10;UpQWIxMTPUmR4QtnfCS3PSJVUXL7og1KlcO1PziE6O1BBlevSpCCdfvGqji17F6dDiP7VbSPeelS&#10;X42MTJ0Ngx7QMnSURsFwavBGgCiRybnFfpjoCdjE0BWVKss0JLXGoRCRqhUuBlfuRLte+4NE177W&#10;FiyLncxpxFUryfk9oiuZ568Qb18WNXk606bFMNRI4jcxOnUmBDrEpsJWgZUvCVtFTppy26nNKFRM&#10;dNjKyUxue4SWUhUoKypV5moVCpYsT2vXo0GuWLAYrap855UpvS749uFdOparEsFaNyfR1TtlNBKj&#10;seXsrM4M0aug04mDPSwatg48ACtsjNzoYE3AVvw6iTSMNvlrRGXGIrJapdlFLYGyRkuVJLJ6BXir&#10;V1KoSDkc7Pe4aqU9k3VFrF5ZghVskiVq8vBllLucOuOpaWPMExGj3HZS0uB7A2OUwlkgEjqd9mAv&#10;i4StACtthY2AEzG+twiOMiFaHmxEqrw0LaXK2w8TLStASKoYXr2a2VMB0XJ/kKtX/IA7SpUH9usD&#10;Q6qkeEUEK0Jkso3QqpwaeN8ynEZaHVurMgrL8a6mQnBGGBM6nXqwN5WEyYEV1EKWklEhOjGXlJkj&#10;dBDB4SoiMl6aiFRF8fbDBKUqslpVJFWS84V2JATL+/Sgd2iBw1lBChY5ZaB4yIlxVjFRWmlLy4mC&#10;9cZjkFhtMAW0+ubAPNZxSyLbMQ2+j1CQJzJSnQA4c7QMnY4N9paasHGwAmolcqNCyaScK6sEtbIK&#10;6x6q8AEhjwu5xg5KVZCIVDWhpA1oOCfXvo7otatDqOHI6Xp4u5BhuRr76cHS9Ba15WC9a8uZMq2O&#10;qVUZLcoJsLMyIJ/6MOtBhtUGEqFTA7Ziq7A+SvawoZFpiahURWRGS1MiE9oyDJ6pC+K7B7TAaGUB&#10;UanKrVYdPYAxCS2f1h6YTn568OtswbIOkXfBC4SeYGnITw9Gbw9aTelNuFa8hpYWpUmGsVjH05qa&#10;umIefK+RS6O1G76PUJOnkOyPMPewnjAZsGJLQRGxmrBacEHoMNgyXtCZKynt1DqYVwtRImlbShVS&#10;ukJjWUIpu7Efcz7cjQlHTqpMvHylbUNE1/7IEDTBknjFYpW0VSuO408Pln49g0WLCbe1PG0KrDce&#10;Q4tjadUmrcpZI9FRq9MYnIpOImwM3HFRaCFnNeG0scnjUiRhJew2HH6iUsXpKqQhLFWRdKX7Fis6&#10;GO4Q0e2d1aBhrlp5yLZi6zHKZ6RgETRJ5NA9mdREixp+PcMWTNpEIy5llKaS442mzaXRysH3EWry&#10;bIjMFdI5zaBK1IaNgDutCUVg5k2HVmB5UxuNULhkOKfEjaFGqCgoSxRMF9z/YaAPaJ+mY3KSZZqL&#10;BbedVR4R0eHyW1y9sg7d+rwAC5ZcoUKinx4MNOcS2uS/LaA0ydCCVmW1KGOieFdJpxMClWBMWCu4&#10;s5KwcbACpYHL0NiGEc0amlC0zinHroWK720iCsoSFaQLMFaqJFzU0mRYKlWS6Opgglev7l4luuXc&#10;HvSQchXBE6zTBEpTK+GJou1Li/PYdJ03hDV6dTonAk6HLUITsNCSMEmmPJpFh6XoJG8tleSIylI0&#10;XaAeEamKohYVravGTuo3+BC+BFatiIbjvvZHh3DLECxr1YpSlXcdH7Skq+XzV1NjKpfvKRWjsURH&#10;sE5na0HPGRuKwQI2EbaW6JBkTexIQGZUxgiIRqAeUamKrFa5RdV0Eu28eILFwHFf+6NE1/64Llca&#10;eBosubI4IKILe8NXM9w+hYI1FbpgLaFdLZ1OxwEdZoohxraOhLnJnAnIjArO5h6RtLX1UBgjVbuv&#10;pRe8PBTtLblpIno+BCxXUrBw1cpqWu/hdolsK1696oLV2QCjv26h0+lsM1OSq9wETnWTeJhzzmyu&#10;EUkblKrIalVEqiwWUqVROpprfUauXvHtQOvY0/Zrf1wXLDKaFuOkXFm3Axluuy5YnQ0w+gtC8SuL&#10;ejiZgOelWeicAbSJctNEpKoEa1L3wJnboyRthpZSFSjKRstcel5YsAraXwrW4dWyprVWr3LtJQWr&#10;02lM6VXTmSjoQ82CInG5sFpIQeicQaLDUHS1qmBSX1CSJzrzB8qMSFWUoqLwvhsjL0TvvORknB9y&#10;t1Aecr/2x4mu7RG97jx/ZTW9/OSgJVVafF+96qyBndWZbdOhc9rAM1wUFFErCasFitBxyE2U68Kb&#10;vCXeJC0JyMwKJXnwdwK1QLEyo1KlCQESLCrOmItGnqvoeaPjr8RgufIES+OIiF7HyAD99mCnBfwA&#10;/zw+qq0RHJR66KE+uP/NtLAqZyceVo7KDmeD6OQckJkVSvJYqzzIJXFLzAnWbSzJWqXKOx6eGkoL&#10;184VH3MB1/aI9gsFix+RO3DazYu/0AWrE0AI1FIQTECsOp2TBFVlAqHAsFakLIWTJVqByPATnZBL&#10;BIlS+tI8EYJfRHoojp0FC8PtdMcMw9rB88IdDsmtcqLFoGDJg1HabYcGuWLBYrTbgdqp9ARLgmn6&#10;81cdlCZDoCzwCup0OpNBMalwOCl431gfDLsN66rNqh6l6SmzusMocqAhpcrC+5SblKw7ScC8QBSs&#10;P2WmhNz5ikowClag3bzVKzydKF4oWNZrfN9Xr84eBfLkMfrrFnrY/tDpbBbsddgjOUQmapxVc5Sm&#10;pwIpCRCRqiiR1aulw72gHAu+jyBHDp6FrHOF5iKx8hjI1avDzO8PaniCZdGfvzo7NBAqpuFV3tlW&#10;cDrbptCZEpEzEklDBemi1N76i4pHYNUlKlXeahUTkSoTTbCoYjrgc1QoSEuc9yc0rUr7e0R/bW+Q&#10;q9vKChYpq1aSg0wba8LVbw9uF16f2gCjv8eqhx5OJCQw+qRCp2UrRMvSZl2N2olfkw+NgFRF8SZ8&#10;JipVWY+UxxdtS2TMFSDsp+YWzF9LgmXJlQV3B1zBitBXr6YP96OSPhVNF6T2aup0ThY0mxMO+PD4&#10;WsPq7lfCcSNtguh+Iukiaahg6JqIVEVWqyJSFSUrVcwFIroXIwvYSU/aL/e8ZTR7EVI1Ex+N1CZD&#10;bLo78P6vJLlCwdJWrbTuoFVPi2P6pwe3C+xPGwC7bKfTmTpoUVrYGNGdRdNFWPewNWGpiqxWhaWK&#10;uZPaNFDPJbT0jTqgNRmiVFGSpb+yZwsWg1Il33siJeF0B/35q0li9RtN2BkrfgRVXxDa/5vaf3iG&#10;4qFz2pnCWY7WIZJOm8wtcCaNEJWqIBGpijJGqu6YG9JfrmeNYJHyhVzeudSWkhRwMtSkCkHB4l1F&#10;ukLu1qC1rT9/tT1gn1oTVZ8K7EwNPEPxcBr+w2NaT+isEmmXSBoqSBclMpMi5wtG3cBqVVSqIqtV&#10;EalqSq7uue0E1w5biSFV8nYgMg90DzzdUrA8MB/BqhTGSTCur16dLNFLl4RgleQpIHJ1dNYFzt2n&#10;JWwY3P16Qvv/cA9tA7ZQa1qWGS0rOlxps2UOuaIjR10tTFSqrEUpk9wSkLV6pcV5aH2ykGgbIH9l&#10;j+joKtHdjGAhcvUKBcqj3x7sEPVPBZ5oOK3gcZ6GsAZwFy3DKnpsHdGyIukiaahgMh8rVTmCtwrl&#10;N6hbRKQqSuQQlm4HalJltbElWIh3sJQ/N9aqFUtV5BiRO0T0/XtDuGsIllctrZkidME600Sulk6n&#10;g+Yy9RCmNFPrdBGiw5Q3Q2qUfrdVUKrwdhf+VI33czW4MoPvNSKHsCRxtbYQFSyNaNuNAE8/Hub3&#10;7xF9bxKsCHyo3rNXVjylbfIThJ224ELyhKi6SnAM76GHdYVOS7B119XC0WElsv9oWTir5ojYiCQq&#10;BsYzRJLcShUL1utJDrzwOmZ2uIurVhpee3Of8dI0JiKWGihVEpYrT7DkIUYEC8F0ffWqHhSoCYoU&#10;0h9e70wa7HvbGs4OfLTYAlpoxRZJVZScfElezQTJhcPALTsNPF/W6pVWtmw/bbtA3g7UpCp36nJd&#10;gavyvWL16u7V5XzaYUlQmnLvmX570AalaUsEyiLXhTqnEZzfWofOCthE6w7TJlrDXeXIMG9uJkVy&#10;MzPSWKoiwhRJQ4Z4ILJa98gMuQfAoliCxUTbD4gcm4W3WoVIwTq6ah8KxlurV5G4syxYKE1bLE8e&#10;2F3i4FjXw/aEdYP7Ow2hEyDSUJE0lBmaak/MuqQqSFSYIkTEw3S9y+K1JljY9tjO2kwo83B5Vvvh&#10;/gDrIfYIKDFRvneP6Hv2iA6c24MaLFiWaHmc5u+/QnE6pQJlsbP6exnBsDLz9NDDKQ7Y/92wmn3t&#10;4cRpWQmc2C2i+9ytWNkqwTSYY6JSFUkXkSpkabVKw5KZaBtTYPUqyDxThuXHLDa506H5HudludIE&#10;y6uW9sEDiSddZ3X16hRT9YxVDz304IXYf5hrVEC5I0rbNkF0P5F03uwliZRFIFQl/2zWZl+N3Cwe&#10;lCUKpvMmb0m2WnLVipGrV9HzoLFT0H5ATqrWAUrP9+wRfacjWIjsitHzIzmATw9uu2BFL7FTzAn0&#10;4k6nQ6tq1DRsjujeIumiw1GkLI/cvYmoFGTtJU5EqqKMrhYLltfOVttRktmcYVgrZIncAiOuWqEc&#10;RdsA80m+UxEs7KJaE1mrV9q+MO403x48Q2A36ZwFcBbehtCpZAqN17IOJWXlZmdSBKuxVEWEKZKG&#10;jMkaCVZrktSuVqGcRMidZiluUrAkua5oCRaD9Zbvt3X1yvPtM0RlT1Ymvh62J2wjeAxnLUySSMUi&#10;aSg4FEXLoqBUSebJSho+bRsRpkgaykzQTLFUabcDJbnj17bLds9VWqxa1UrVGHLVQ1iujq6WdUVt&#10;PyhVGmf504NbTv1P2pwwWJ0eejjV4MHmwkrm1kTKjKShoFSVUCpV3jewo2jNiebn8+4VFaYI2sQ8&#10;SUrbPUOuuHMZQfFE8yBt97qo1iW+c4/o2/eIDq8OIQqvXh1k6qxt2xbBsq6FM8jWPrze6SDYR85C&#10;iFOW2qdlWVGpiu4zNxsj2uzpoczW6F53lThNxCLyFZUqpVpLHO0OYYXcqlUUrewgtatVmoTUUHIx&#10;8XdkfftIwarhyh7Rxf781TawszpU99BDD9sSrP/qWd3HaogQSRedUCNlUcXk3kCqaphnfiuQw82U&#10;LkdJtUzBssgtQ+S25ywi0wdyVS09heQIWa57a188+mf3hhCRKynXNYLF6ae4epXrBmeMTK+eMDjW&#10;99DDaQprYW0FAy33Ey0rNwMjpTNy0F6sSVuiTdAet53wOhG9AiFCsWB51JaTzgGu5EWItDMppw3z&#10;4XaCLpfrJvwQPMuVJVjW8WlyhXUkSHd4grcHcfW15tydAeqfsTqBcNLfwdhDDzWhCiykNJi4GzfI&#10;LDAyR+taOrHnZktEm30VtAkRiUpV5MeVrVuJJaJ1tBu4HWidH0rn6DBzrjR7UPC6giTSzmPB6yhy&#10;3uTqlRQs7ZhkXG71ytu2DsFCacpdpp0VtuoZq05nG8F+vImwfeAIHh3FS6TKe0jdoqFURYlIVZSL&#10;GKHxWkF7e5T0PnEe8L4JVkWeYq2dc6eUT6GWlzKneKbUJ4cUrJK8UrCsujIoW62+/6qkvh0T7NKd&#10;TmfLeeMbvgyjgOjkd5JEhqYdRcYsKcvNvhrejCvITYJMZNUjKlXWapVEStVL4rWJ1XYWVj+y4pnA&#10;uSitSo7oObLwnNH6Tqy9veGrGY4qbg+yOKFA5Wi9etWpIjJ6dTqdU4c1S0yBFsOSlKxZ/pu+VwhK&#10;VZSTlCqPHe1eoTbjYxz2HzQXNJGMIVinnE/hrrKLKPJTmqXgecPDtuBzubeXFyyLW5lms7Zd2SO6&#10;VCFYNe3TUVnLM1b4s2V6mPXQQw+Nwxvf8GVEj35lurxncLkjue0ngTXDIjXp+KdacpJVIFWRyR4n&#10;5zFEpCqKKlVMrYkgPDEwgdUqDZYji1yxfEqtMrRTLs+bLB8PiZxVK+Z9e0NAwbLqI7to7hkshPOu&#10;4/mrTogd/Jh2i/9WTEsNnU6nJY8+8qVEj74HRuFtutZqZMnDS2dJljbDGrSUqshqVVSqrNUqeTvQ&#10;lSqJFCz+a/Upr0FmAfsJYImIhdZmEWeMnDdrKtPOJXcrKVga2CXlpawJFr6XeTXBssi1R6cIb+Tp&#10;dDpbwKOPfOkgVW/4UqK5Nvp6aDPDlIkOWdF0JGazxlIVRZuIEU0QNCypGg3byJj+kumX1injtuaH&#10;2C0xQm/DNsPTi+Xg9ihSsCLnkpJg8eoV1wEd38K6xHP5++rVxrC6cqezNnDtUgudGI8+8qVEj3wB&#10;0SPvPpaqOY6wuRbNbd8EkaEokqaWXVjFwiCISlVk1SM6EUeISlV4tUqjtq+UfHpT4LU1ilEtWI51&#10;3lDcSkFxk6tX1vdfkSFRJATr9dUuugDjtduDLdqws8Q6R6qNg5PzIqw839XDSYbVE7QaME8Pq+HR&#10;R76U6OF3iFWqI2fFqnZC3ASth6HS8iKTPgtWsGxrcpZEpQpXXjTCUvU8xhRyIC5UDc2EZPtqfVMQ&#10;bN4lUIwo2GbIPHjePLymsfiGvSHMrw6hhkyzrhC5PdipZgcH620OODlXdfJOZ+K84eEvpTc8/KVE&#10;554geplXqVLg1yrexeBtWyfRmbR1OiYiVUxwyeJATPZeuBOYyCOCEJWqBQeGAJUSGWBL2hfQqugV&#10;N0+nyGszXDVCLma6kNUF+KeH+FxEmgb5hj2ir02CFUWuSFn/psJVK8mlPaI7N4bQaYbXhTpNQdvr&#10;oYeysCRU55447lovz4VgHRmj6xSJDj+t0zHeLI1YMyqgyYCG/A1AFiwMLxHRq0qo5SFereKZtlaw&#10;MA/30YbgLqJoq1dR5GWzU9CdvN9zxKZBscO8F+lYrqRgaZc0SpV8raVHOP+ltHrVBasZs0+88Gpt&#10;NzzTNB5GpstpP9AJ936u2hse/pLhhZQpi/vTSP7CzxNd+wrcmjAO+n3vJ7r+xzC2gkinmQVmrsjs&#10;xsKTSyc/D28J1RWMSIBU3cXZUcBCcAviJTyZvgbxSO57jCjwMX8iom95muja10Kk1l5BeSRy0nLf&#10;Oue0M/nbDjKrLOS0C7c/r1pZXRFXtWR5uI2gPih9KEf4nuGm4fKtdDL+R5NczfaWm0xrH61JZZw8&#10;5Zhfbnst7fNCYLzpqGhX14LVfzNvQVBuEa4jrO74lIbTDh7vhMJslqQKV6g8Xp4TvYyjJjLDiIaU&#10;lM3PLXFA3OFJEE1HxuzjYQmEAk64GtZkikSkKlpWmMgB5OAOXNrODdCqH1nBwnbWvFl2MdkltHNg&#10;3Zrlpjlv5GNk/q8VtwcPkvBolwopx8FxGK/ll3H8/FVfvarGfcYKB/qtCJ3OKeCRh76EHnkoSdXW&#10;MPYCRNHiWUELzCmVqhzRst6EEYw2u1LB7cFcmsNMe+Nsn8gVa5HLl5OrCLiAGj0HyCzTNBosWCxX&#10;pRymlTLrtGv024PVlIxKnU5nzSwJVa1UhSaRsRK0bnL1O0wHisKFgSmdyRpLVZSIVEUxpSrCmIOS&#10;bb0bb3u5y9zMlCtSW3WSq1e83fA7NT+zE7jGrFUrErcCc8eA3CWi3698e7vEOh4S/1YpQa5edcEK&#10;k+u+nRMGF+R62P5g8chDX0K088QQjsREUBrCeLUpZaplaQKWYw1SVbu6oREpKyRV3vLFLNhWiGUL&#10;VnwDoueA4euk5vAkNd2UpYrFzfJOT8x+/15esBA+1XIhGPG6w8W9IXTBCrGDg/6JB+WW5OkOq7/3&#10;JoOSoYctD3iOF6tUO7BCVSxKyAwj1kTL/UTLiv6bUEvnSVaBVEWJiBAFV6siZYWkyiN6DnJGg98l&#10;gRYh2l8rSjt1kl0jH+OtOtGIa0ueA564ImgPxTPYNIiW9717Q8jJlSVMWvfXkOku7w2hy5XLDg76&#10;Jx5WVeuUh85Z5eEHv5gefvCLj1epLEYLlsfYPjg2vyRaVm7GZTid989/KVmFUuVN6kxEhKihVJlE&#10;Z9HoOdDwzEACFhFpx9YcJvHyri1NzOQ5kNu14dzrdmSUL5uG82tSReIToSxXLFjyVGtSJePw3xda&#10;eg2Wqy5YKtERqnOKQLXrYVwoJSxUiDcJmNTUMMo6y7aIDlnRdMwszWAyOLSUgYhURXFXq3AWpcBM&#10;iukRbghLqnDVSmLlCZI5RSbaIVVdWwrWoFBaV26aaD65esWClTu1Eq1NSImXZcrVqy5Yx31oXj76&#10;nBg4mfVQHzptwfb1QpVQIcWTQO6s57ZvgkgdosNVNB1j7dsQrahUjVphAiJluVIl0QSLnHbIMUKQ&#10;cpO/dSr5dFjbGW1VSILb8dqS27VzgPkZ2ZRROUJytwc1WLDuZn5/UIO7BJ8TrYtonCXBEvK0EgTT&#10;e8bKCKcCPKgezkx46MEvpodYqlqhXNBEFYMxUapoCaXpPVqWlZtpkZJ93x1uF/KE5wVvoUYSWa3S&#10;JnQkLFUSOXOWtANS1eHyUmVRKypUIAt4XUXOATIjoksYCVhiRkngL2UES/uC2AMi+p17Q7Dkymp7&#10;dm6vnay8p/X5K0OePEpHoVWUSaQHI3TOHA898MX00ANfTDR7YgjOv3KqCZXVsgOeRFnjh6pVovsu&#10;hL9RHa9/3N2JShVzGDAVb5a9mLZ7s79imXJyzp3asdsZ7zA0QtdVhkPj3OfQVkW9JrZgubIES+NI&#10;hFLm/fcHiYh2Vi780rBlYPW3K/T/tuW/FaGyQNGKDOaYlsNR+hueQLAAWulxq4HztYDLyxGdOaPp&#10;qGDfkssYUQ434y2j+SURqWrCgQglaE9n18z+BeQcUON85prwVo0onS+va1n5eZ/cbeQlJLHyM7jq&#10;5TWvdgq/ZG8IKFiaOHEc/kWseOa03B7UrssAhbcCt/8/PKLtCp1t4MEHvigvVDlw0vUmYIa7iJlm&#10;FiwoAlbKC2PwZjRJNJ11Ld2DEXXkfv/PA5vt+UB4joj+ZSYQEb32RtgZwzMxrypZguWZCSnbndk/&#10;Nylb1EjVWORh7RR0Mw+t+0m05kekv/LtQCsfi5klWIx1XqKrV/JS59en9fZghp3VydsLZwQ87B56&#10;CIQHH/iiY6maLDOM2ABoDBzkPQdt9I7OYtF0Y45drFZdMGRRShWuMkgi8vU8Rih8AiMUvuwFjAli&#10;zdKMtlqFyNk/iRueYiZ3Csdsv+t7HpGxaiSlSj7L5O2LQc9EeNxAcs2O1CwQSsHyVqYwTrtEGeOS&#10;WLCNq1e5Y3IYfyvwNIZOp4AH7/8ievD+BqtUYyjqt0WJNwyKlhcoOMvRdI55k1KVJTeLW6tXEamS&#10;1Mz+wJ3KBdB1rXLh6pUUM02qrLvIPOdoYifxRJ2S+HlNrOVnubqrrF55oIxZ5wTjT8vtwQDRUakD&#10;oIv1cPbCJISKUmXOJIfwfJAVtJmuBGtWFESESaa5KV6vC1ytWrodqAmT8pA5EbSjJ1WZdp5nkliz&#10;EVeLt+OEvQ68ekpQsKL5kJlxSiLIfXpypfHuvSHU3h6sORfbIFg1xyWwuvIKOKmc9dA52zwwBaGi&#10;MZ2xOuOWwceJsoVhIrRarUKpuiKlqfZ4D+r7zVzM+LXyIdFWr3A2w9WqnHTwqpFVP+2rDZidjHNS&#10;xs/vBlatNLS6RhcIZd537xG9yxEsjXnqEpZ8kXKOmHn69OApff4q/PD6VoCVPhNB+VmgHtYWHrj/&#10;i46lavLMMALIbZ8y1ogtiR6f91M2xmwon7MqXa0aQ41UMVfuENGDGAtYq1ZERFeSAUTbNSGlijk0&#10;pADxqkOGYJEiVZsgV1eLaF2123kSFDsULJlfa/tzNMgVCxajiRO2Od6h98C8U1+9qmANz1itTkYb&#10;C6uV2cpQ9h/m7mEd4YH73k0P3PfuaaxSMTOMOCvgyKwRbRyWqsp7cxFhiqSh4GrVaP5N5YrVFXjP&#10;VwaizdgCdFgULLnqpIkKrkoxLFjWdkZxvCZodV03maZegMccyeetXuHlhzKFgiXTY15+P6Xbg1jH&#10;Cgo/FRgJeTBHD8uhMy3un5pQkegoPKFgWElokds+NRqMegtwlke5MlarouRWGCQRqRqzWkWUpIpp&#10;dQs0M2ppq1UaKFi1ojIvWAFCIvm824GkdCkEuxTuM3c7kPuUJUe4asXg6lUEuXrFD7iXXH6eYFlM&#10;SbBGEL4V2DJ0OtvA/fe9+1iqpsaKQHnkrrrc9qkQPeANHc+dwEQaXa3KMVqqJLIwTbDQanC1Cm2A&#10;YHRPs74lVV6bHQZWnTwOS6+NBmBzRdGacd3sZtpXOzfv2iN6Iv3+oAWuWkmOlC4m0c7VSX3/lVaX&#10;Crwm7mwraLI9FIUloZqiVK2FGUZMjOiIFz0ObQYhsWqFSwu3V8O9SSDOGcFaVUByq1URqcoiV6s0&#10;NMEiRapyRNvfgb9awcKatbi9+dRagqX5npQcbbtErlppUmV1LQa7VimexHi8Ll7jpxkjPLFHdHB1&#10;CCXwOaip95auXpU27eZRJr4eMiEAZumB6P5730333/tuInpiCDwwa4Pz1jHDiFNI9BhzM9/LqxK1&#10;Qu6eTeKBFCxyUhUlvFrFWLbGcqUZQ5QZ0UHOTgykjLa69nJl1K4cjWkib59e1zpMt/t40NKwbgcy&#10;svtrBoCXh6zrE3tEv9kQLE2csO3x9iCD6STy04PrFCyvDoXs4PPfkwvKBNjD+DAeLHG7w31SqDSk&#10;ZGHYWrblQCJ1m2FEBfygD84sFaCLeXLlYfmPpFiqcvDqlbdalTEDXrGzVu1yTSy9TDv9KAS4Hywf&#10;uziX7x3GuuBvrWjRZaNlyNUqxFu90trnPA1yZQmWhWx/Ta40OM/8BG8PVjB75dVbWredONHe1On4&#10;3HfvF6ZXhlCN5aS66vwG0bWvwkh/RHvf+4mufyPGCqJDhZYOGwLfa5wzypLwP++98uQ/4XHGJWdW&#10;vhfiGVhSeFVZnUGxYl5Kf29mVqveQET/KQVEHs43CKn6wYfFhsSPPU107Z0Ym3gDRggeEDuy+oy1&#10;tJLi5Z1FpYlW7jziacD3BKeZq6WlI6V8ySzl08SBscqlVPbtTPfU9i/jbqW/VhlYN6wP9jFZjtym&#10;SZVWN0Y+E4V1YDD+X18lOrc3vGZJ045Lu0w5PW7D/HL7rSRzFxqN27ivkazhU4GbCJ0s2GQ9LIX7&#10;7v3CJFXOKlUL+F/KWtgYcocz2NYa68Dw4PmegBZkngjRY0Kp0pZUME1jeOUKpeoNEDzkHcoffPg4&#10;FGMth3EleXYuXc5IyKbMNTVus2h17cyN6keQUhLteh48LnlE2keWU3I7ENlJz5F57YNOjatX1jnS&#10;4vmSl9u0dDJu4p8enL3y6uvaIUyDXGebAFtQxY7g3nvWvELVghadan6D6NpXYqw/M7krVkaeJSJp&#10;KKXLHeTcWOZAIk8C8yzDs4k3S8kZR1uxwhlFWbHClQSNj2AEwCtV2ooV86H0960Qz/zY00TXWLg+&#10;EzYymsXJ+5Y4Q+PqlWwPpW2slRFuMt5unRIrnrHKZ6ztfBiePJCxf1mmPNda95dpsS68YoVwOVw3&#10;rQ4U6GevG6tVDNZHchD4EIHVdv86ydX5tIKFeJf+bmafVt4xK1je/iqp/oLQlWeh1hFWdzu50Nke&#10;Bqla8wpVC9h9tNCE0p4b2XEkDRWki3LHCcztdMzasonE+2e8A386MMJupgpRWKqysJn9UgoIrlrl&#10;HgazHshRpMpDnora9qjNNwZPRrxJQctn/ZuAy8k1KTovkvt3Sa67X8gck8YdIvrsvSHcNX7g2RsC&#10;tHaSWHkn9vxV9fdYdTrbwr33fKGQqi2nmWRFr+LROxJEy4qmy8GCVVveq/A+N9MZqwi7hV/Q6K1S&#10;Rfmxp4muaV+iZQkWGVKlHRAJwbKWLRK5yTs3kebaLNeNtf3joluUXF2ZVpPkbIQ88mmxPNhDO07t&#10;mPBywE9JfvYe0dsz338l4cu0dnybp08QltwerNlPgNIm75wl0sW0spI40YD2vyxUp0CqkOwApF3e&#10;cnTEkRJxCxdE0kXSUEG6KHyMt5x7L2TMwCPRZAonnxrCq1UenmCVsKPMsEF48sdH6yLUCgfuJ1d1&#10;PH+It2o0S91KExXGWrWidIy8ajSWqGB5daXKurBceYIlL3v5zJU2xuF7jJvA81ezV29O+Bkrj5oT&#10;XJ9tCzi9R1bKPVe+IL06hTJlgad/foPo2nvTG5xN5CUvXi89YxUdFmrTYYVJSZOb1SiThveB0qTN&#10;ZpiG4eescjMwET2f6uJVSYrVx8RrBler8D0ZYiWfs1JXqz4F3ks+k4jejpGAZRAp/mjmT9zahM1i&#10;hacdy0GJwveYH+F942XAZBbd6NCoP2Mt6pHIa+2bHN/n45T1044V94/Hg+VjXfjYrGO0/jHAdbnr&#10;pCGoz6+I56/48tSOCfsAw3m8vDi0WM9faXkbccLfYzWrD5X/Da1+GkOHFlJ1SleoPObeQGGNUjSy&#10;75g7BCLpImlK8I4LZxpLqki5HWhxS1+hkniTDxkShWhSJVGlKofXVgWUrDzJyRZ3j+XINkWpIiU/&#10;4p1eijmzi+WckuiKEaMdJwWGe5QqjdK6WHBdcv1a8na4PWhd9lY/4nHOG+8w/gSevzrhr1vodNpw&#10;z5UvEFI1AbCrb6q746ASAisXKSSShgrSbRqUKw858/ItRQyZmapk8pF4C01FRKytFMMoUIyQyORP&#10;mTJKqS2LBafmGua8Uuw0qcEFVJQqTfxkXYzTsADLZ7guuduVHgfGMeV4+x7RncztQY+jiqFlg7cH&#10;S5uj05kUy0I1AanyBmAULQytUAec3KXOFVAzVxItK5ouSrQxb6VZHiXJCw4Plq4UCSLeE1qtegRj&#10;M3xW+vsfIR7B+00wm+8o51DKTG7VyDplLGm5T1Na+WmENGhEr1WvrhS4HCNgXaLCihxljkn+NqIG&#10;b7eOSRPDQyL6tL0hWM9f5WS4ZNWKkatXd9cnWFZTdM4IOLdvU5iUUFGq1Bj4wPhfgHjAJUGl1eVu&#10;jVqSSBoqSBfFPHiF6L4/iRFApl1rV6skOan6dfnmrc6XW0lYqtYIrl7VTv53C06XRuYUmZM/g7d4&#10;sZtJz9SkShNLudLDq0pa3hyzRvKIx5RD22dk9QqP8dP2iN7qCBaC/cATLI0jIrq4N3yC8O56BOuE&#10;n7Hq4aTDyoS8BeHKlS+gK1O87deCFuUUlyFHJqXBl0LJCJajZVlUeOCt9p2bRQJEVqs8niOin3ma&#10;6NpnwAaUK7kjTaqiq1bGvSdt1Yo5aiSYpZOoNvlHwMlfo9V1zzLi7VMTP8n5TF2s24HcPly+dUy4&#10;aoXtittRsHL1JxrkigWLwVUr79zjNnxPSnmXhGA1pMGo0OlshiuXv4CuXG60SoW+oA0mOWrzaWhl&#10;4fscWhkr8FIYVcxSOCpZ8AMQMiBa3BisA9eWClrvW4C3Az2ZeCNGGHwoyZMVXKKrV1EMqYqw63QH&#10;ck4hC4ecrbQyMD9O/rnZLjf546oVI687T448Dpzyc8i7tKExIIHtIykpxwMFy2ofeezW6pV2zjEO&#10;30tw+JJpG69e5bpap3PirEWoNHibFTBdC1qVFS5jnhJ7I5AGjkoWVjoULb5HZIUSwgffmAbDp1xE&#10;+hQj5OTpV+Vq1UOwkZGCpa1WRbhCNJ8NoRS8BRjtftZETBlJG4O3T4+cGGmOL7lofPcZo4mflCq5&#10;XRtX5KqVJ1USrZxoXkluRQ6Rq1e3r5adZ61fRIYUuXo1UrAajAydZXA23o4w1f82IlRRZmlw3BX/&#10;EtNChGh9cmmy5aDQUBpl3EyVREYvCqY7TCO4FZjS48ARt5bAiXZXq24PQQqUxr8goi/FSMGSVEV4&#10;LNMGmduBs2RIllxptwOlVElp0CZAWaw2EWvNrpVTM/mTsc8SPDGy0OoaKQc/T6CRHR8Emrgxs3S7&#10;T6srg7cDkdztSu1437pH9Ob0CcI7xvNXeO4ZrV8g2vYGtwdP+OsW1htO5j+sxXaEqXH58ufT5cuf&#10;Pw2houBAx6BoYcgNQBFCx6WNGjVERCiShgrS5WDB8uwFGdMeuQfYBXg7kIRIcSAi+uSI22qjKW2L&#10;KxgRW73ClSqNyAQYYZ6uCW/y18RMkltVssYAPk7ebo0XWL5XV3LKKUWeptw+LUouNQS/tyzTbRZw&#10;Xd8sBKuE+YghZ8TqVfVvBW5DUMFEPUwqLAtVA6kaizWwlZZ9XgR8j9sQ3Be+ryZSUO2opBEtq3SW&#10;5d8E9Cgt0yM3OxPRg4pISSJS9S8wAjBXq6zbgfxQ18vpr2U0uGoFUsWrVkxEsCLIqtSuHB0YhxSh&#10;Vjg8ebTGDwurW3AZPEYoXYrIGUMoXe65f9R5+UkRQ0Qr32ofHvdLeMxYvbLOudXFo1TeHtzBie3U&#10;h84kuXzp8+nypYZC1eJc5wbEyD48YdJA0eK8VX24KLFCVIQi6SJpaOQoaAnWmDJLeDWFF3CDzVsw&#10;IoFSZd4OfCdGGHhPyo+dfRIsV3w70JpQvetqHpCqnNfuZA5Jy18rVVG0Yy7dJ0uaJVXrpHaf2Ac0&#10;MZPDlGwnrX12klxZgiWxzj8SSVcoWFoX63Q2SlOh2qkREKDkX5naflCKEC2Px70pXCwIYazKREUo&#10;mi5CZISLIAWrVZmMHDJZpDgEiaxW5fjVp4n++h9Jh/dOInoXpqhAayvlFqAHr17hhFqKJ0YWmpBF&#10;ysEJXJv8JXJs0I7TGjt4XMl903mue9yTqaM17nj79KiVqhJwzI7U1RIs7Zzj+1qCz191sWqEXFDo&#10;IRaWV6lGMkt/5QWEO8SAlAiVhMvyZKoGlKSqsrUDRSJpNKJSFUnXauST3Cai10UYy2sBkWKh+zjE&#10;F4CrVcivPk20//VE8zSDzCm9lqtX8nagtlrFtwMRnpX+oy9VeDsQ2TFEh7GuM84jr+dI1/D2RcEy&#10;Ssk0gcnuiEtOCse5jGBJZD7ntBIFxpncPvl2oNU+Xv5ZhZWwYJV+elBSmi+zehU6BJyPelgNnTiX&#10;Ln0+XWq5SoUnIHqRyBN4QbkFFw1X0r8iLxjPGJSCQiXJDXoqsoEiktMqDRWka43WCaKSddsIL2LC&#10;csasVsnbgfN0fAupYsF6JwiWJlURPhMj4shJ/DAgPYyXDk9nbubStktJ4+3Wyog3+ZMy5iCWOJIQ&#10;Dm3s8qit6xhqV6ssqWqBdm6JiB5RVq8k2IfG4tweDD28fqbAg++hWVi7UNXAckTJAUo9QBMdFqxS&#10;yfKESqLtczTcmKUN4BEtq/WIFymPBQvlyZpJIseiPd8VQD5nFVmt+q7/Yng9ny8LFh/3nAa5euZr&#10;OZeBtWrFWG3hYE3+njRFkWIkKS2by7HqGqVmhZuFQ17D2jiG4wDWFbfj6pUsH/NScNXKO/05mbPk&#10;J0fkMvN4ZC8vWBa1+760N/xEjhCss/fwei50HLCx4uHSxQ0LlTYAI5agRC8wK78kIllRoZJE9r1E&#10;pNEomC7SQJE0FDxRJZSUN8/MHow8FmvVSpMquB04ZrUKefZeIVLJFOba6y9OoYTgF4ji7UCcwLGP&#10;4uqVlBJNjqyuyGKUu91YO7nnwK4dlStvFSc6ruVAwcJzsgnupDbZcc6BJmayXb3xkpRy8Tgf2SN6&#10;SPl6Bmt44HjuWyVwerGCdaq/x6qH1qGcSxffRZcuvmu8UFF1FVaRq1QWOHgiufwaKFk1QiUproNs&#10;QB5BZJDprJBrmBJKR7CToOXxZtBWq54X4YefJvrOP+HcBhSv/9O9KU16H5aroFSNAQXLkyOPMd3n&#10;UJmckdzkL4VKW73C94h2/cqhlscGlAbGGztyD8jnOKgc9rV/X3iC1QLvOFmuULAksh/xaxwSI3D6&#10;S3trPdwzBU4/Zz0sC9VIqZqlC5MLj4IXRkSoJEcN5tVLRviNIFpWaAqPFtgwUaKNcQj70vaJ71tQ&#10;UmZJ2hzabAJEVqukRHFA5nOi+VEK6RjmKZ5fP4NSxbcMtdWrkbcDedXKmty86w0Fq5TavLX5ImiC&#10;RZnVKg0e56x2jXA5M15atwN5n9xlrXFXE08JtgMKlsyvDS2R8S/SPg+J1as78IB7bhio3B4SK5w0&#10;e1gNnWMuthQqrXGx8SMnwhvgc+BFr5WF4sRB403p7+MQr4GiheGeNEBi/BJSbLxG8sBGsPBmLa7H&#10;XMyqY2dXxhjhVDCtJQ/WMVu3AzU+rkvVQy8tB/k7bho/+TTRd/zRY6E6SrJ0JAUrxc2FaC2kSmxX&#10;BYvqV6sik5sHng6J1V25y1jbmdwMl9uem/xRHhgZXypVzCxQPwt5TnJjo8Q7l7lyAv++IFKOSWvX&#10;CFgOgtulYHmfIMR4OXxiPJLi+sPrnWZcvPguIVUjwY6ndWIN7Lzn4RN7tYGfXbhPkSdLoDRYqpjH&#10;g4Kl8RtSeLvybAWRMyJg47YiKkhaOhQtLY2FdowW0bTR0T4wm6BEPfTS8vZfeWD5PfKTTxP9n79B&#10;iFNatWKpkuGZ+46PcSFS1msWrJfrpWoM8hRbXVWjpGsgtXmj3UGym8YOD+0faczdtB1XeiSKsy/J&#10;kRybtAndWrVitPKxDIpdBkt4xxTlyDimHA/uDcG7Pagh+2imr449tJMHJ9IeNh6WhWqkVHG5LeBB&#10;q/SiR6RA3Z9CDShVkhK5YqHSUAVrLJFZJTpjRdNRmiFk0PBGuHUOb9aq1YsQPoYJ6uAVKk2ojtLK&#10;1TPpgfZ5kieaEz2zo0hVKnPxWlu9klgrekQ0P5/vb5o8yG4gr3dNsHLjQW47U9L1JJHub1E7+Wur&#10;XC1khJy6WJeYBh/Tucz4aq3oMbvK+ZZYYsrnhMu32thrL5arUsHK9Yc5nYJPBXZOjIsX3kUXL2xQ&#10;qLwLUFL6LJUFrkbJhQUWrKhkeVLF5OTKE6pico3N5EaREkpmtrmybxStkpmAMh1IygPuV+NOkiYU&#10;qULkatXvlhsSP/k00dPpy0D5NuB8TvTYy0moUvwz9ybJSs9fsWAt/kqRYilLr//DjOjFe4leSs9m&#10;RZm3uMgMNMGiwi7E7GTyeZMvJXnw0ljywN2IxxBrjMs1I2736hK9JLAu0XwIllNC7Yqld3nm6oL7&#10;eHCP6H5FsDAdY8UD3inqTBR0y5MIzYSKUoEt8ITK+1cVgkKVIydZEaliUK5YpqqEKnd55xreG8Ek&#10;3qzFRNIwwdErO2NKomVqx8w/kSODtqSAcKf7FYgv5CcOl6WKV6lYtp65d/mB9kXg569ApOYL0xqk&#10;il/P545gOatWFFgllddl9JQRnLaSfK2Q3aFkxUjrRkzusot0LVmX3KcHvbFslh6V8NBuBzIHaVWJ&#10;JwYNTTzluZSrUtHL1MOqi1f2/YZgSWR+r6yCbrJWcNLuwQ8nyYUL76ILC6kaSc0BWR3aEqoSSoVK&#10;AwXLkqp3fWg1MI9XyNTbMYLJXeLWCfBmBknr2c46wR6HjerxuiJQmpFHZj4tHxB5tuqz/uBwLv7e&#10;4RB4RWohVfesPtCu3S5EqeJ4+VqmMQUrUbtaZZ0mqxtSsEt4+Q8y28m4TFCqtNe1WGNfpGtJSmTP&#10;4nZlOZrIacdUSvq3wAIpXtqwpIkbiTbeyfQhedxSsApECpnduXO3MEvnLDLIFLURKknNhSjzlI7v&#10;2j37qExl5sElfvt/Si9KR0pa/WJJyb98B8YcIxdGnr9BdO13pTdyNNJGpjQEvO/9RNf/WIrT0hGM&#10;MNYsiVjp8ORrQ5E12lvxcpTlNFq5pBzj3ClXon19NoJiBebrSdVP8t+niT7zDwztNBOzxO/dIXrT&#10;q0TP3Xe8bZbacvGa44no8flxPKcjIvrF1Faz9D/+R4BMQzOiB/l3EdPShSVV2kQruet0BXJOE6V8&#10;vB27DaPll3XStkuwO+TeYxwfm5aOMr+kNE8/RenhDSW303bvGLX9y4VI7rJa/bUFS9m22N3JGSq0&#10;PqDlZ2Zpu1YvRitTkuubWtkvp5WrC3u45RijL3axymK03BnhwgX+3bHGQsXUNu8sM69ZSLGKChVj&#10;zYULiUL+nXhd8ttrjlghUrRMsSIxcmgjCA2j4EKsrDQkRsvcSMZ46fDka0ORJTpWPLNr/FPVOjaZ&#10;zisbZzetE2qzRKFY/eTTRJ/xe4a6LKQqidELO0QPz4h+z86yQPFrjHtLEitKcbMZ0S9JAU3xj6Vt&#10;Mk6+fuBVormzikWZCSwnVqScLoI8nlxpeWvFSusmWhxzlOrppdHERnI70H4aLD283TpObf+aWDF4&#10;LDKtVk/Mz8ghwzv/Vn5GkzuJVfaRciyItp3r/YojWFo/JKLZnTsH1mnonHEGqVqTUEmMzmniPUsV&#10;4VPL3GWBnAtNmZJIsaKgXNVULPHj7yB6Q3r9C6ViRUTv+wdE1/9PGAuUiFUujTzx1jCkSY4Wp3HO&#10;P94lcP/aPrSZTeuI1gyR5MqTKiKip54mevt7k9AkeaIkS5+cDXV7SMQtCVZq08XrJFYsRyxVMzrO&#10;M2QQt60VqeLXrycBs9AmXBJNl+sSeBrIECsGxw65XasL5kdyk7C3jQKTvyY3JMq9a9SbjO4n94fb&#10;8Vhx31hXq9ty3Ti9VT8rP3OQOf9e/qOUH49JopUtz1fu3OF23JclWNgHjdFjGqQxoYfNhwsX3rk5&#10;qSpBChUOIlEupw9zPRoMyG//T5VSRUT0SxgB1EjVc8fhqz9B9CWfwASJ3KXOo8pOIK02giGRNAyO&#10;YBIc7UqI5vX2z0Q7nDc7ZFj6B0Oa4edpGeSTR0Qv8Cf+eGkkvf9fDodgPcAun8v6hZmShoY24Geu&#10;tNdzInpmPrz/KNdRQXuIPdp0GrlulKq0gjX5r5OjNIaWgt3U+soUzeEluJ3HdEau0KNUkfGYBIkh&#10;4WKmXa38TE3bELQPHtO60PrUvXtDsB5uF0z36xY6G+fC+XfShfMsVBOUKqR0wM59u7UGC9bvf5Xo&#10;t/OzJmPIyVUOIVL0nIj/guOXIblKE/MiIDyaYsjNdKVoI5hHTvpaobVJjoBUydUqFikpVN/4NNFv&#10;eM+xJH0yBXmuHmRREnI1PyL6X478B9h/kRSpEtJFdByPr59JcvU8HcuVJ1gW1oPGjBz7ta5mzQ0s&#10;WLPM5G/lZ3LbLdYx+VuCxWhypIH1ieZDxlx62rlEcmIm2wKPiZS+hZdwrv68PTcksVyxYCnpc7s6&#10;06DrneZwokKldMwFY2/7MShV0e9tfPerQ1jwoHhtoa1WSTS5slarLJGqwROpCN6MJeE1exk0rPgW&#10;RIc2rw7cTqUGb/E/roqUxvyI6MVDohdBnPjczY+OV7JQsBarV0KejliqDKFailOkiv8Sp+O4gGDV&#10;Nl1kItbwTmcOzsv/htCw4pnc5I/PdeKlqPULKVi83ZIjLT8zU/ZfQu05qc1HSvsg2L5MLl8Ncl9y&#10;9UpZwQr9pM1ZDWeB8+ffSecXUjUhcpMPExm4UaoYT65WhEoSkascvyQES0pVjUiJ1SoVKVO5mcEi&#10;KlXWKIqi5QmXRW3dx4APplhYq1XPiJDhG58meuiLB6map0BHx7f+FjKkCBfK1t8Ttwd/WUqVJVRy&#10;tQuk6hkhUkNkkizxWgoWS4B1beLKAjJm8K2dULWu6AmWJLdPa0LJ5UO81asoh0ZdGGvViC/r3E/g&#10;WPmZ3DHkvlpBy2+1bw1aP/Bgwbq9LFezu3f7w+tnkUGmaFpCxRdHRKgkXnpLqpg3YkSSqhDaN207&#10;q1X7j2CMzVOBiXiBIlb7v0Z07aswVoxWyqj1vg+Ir1tAWKyUfAt49I0MKUfKrGWNjpwO03tE0kbq&#10;icKEVnBeSaOdu18d/nz4T+OGY77xaaIHv3Co+2wmZnZ+iD29fjDNJPhgO6U8i9czonmKe49Ig58Q&#10;5LjHlLhnlQfZH5ZxIp5fP5a6iyVW5Pg3iUfIlvYBaKdOdk2vm5KSP/eejPKt/Vj/DuFyX3fyeu1G&#10;6acdrbzk5Oc63RRx2nFidyY4X7mvhZD5tfNstQ2T+2qFSH4Pq2yO19pEom2fE9HNJFcX97pYnTUm&#10;KVRM7l87Hppc5aSKkXIVlipGyhVIFYrUP1C+wnj+b4nmO0TzNw8X51FaCfi98E9DU7QUqaLWYiVH&#10;MiUfEYyguSGFy8jJD8+s0aUDJpo2V8/cCL0rxMo6P0wSKzLk6hufJnrwncdyZMnVAynOEinO82J6&#10;/4CIew+XQ8dppWQ9Jt/PiD4i0sl8i24NQrX4kz49qP2jhdEmXBLxspst9iHQTp0mPhYyv1aWFkdw&#10;+Xj7yE3+Um40LDniLskLqVYdtPyyTiVypZ2riFxp+SjQNmPE6iCTl5zttWKF729e7WJ11pjUbT8c&#10;MHeMpd5oD5VyFZUq5o01UsWwXP27ZZl6/yXxfIrGvx2Obb6T/r75WKzmSbKOaCjja8T3By1JVq1Y&#10;4WtLrHAUs0alqFjJ/FEBIsOcLSLlenVkcmJFaQazPizACKkiRay+8Wmic08Q3ZMEaCFU/F68fgC2&#10;46rVixD3QPorBWwhWCBZj3E5RPQRkCwiIWJE9Ej6O2xI5aTXfAf7oRRpCZY28co47GpylwSnENNa&#10;cRK+zjSseCY3geNlI5lXihEpYkVGGZgf66OJnTxm3o92jmikWJFSHwnnxfMt0fJH/v3H4HZ8751/&#10;uU1LN++3AsfhnfgJcv4cr1YxGxSsXFvJuVCTK0TrtTz3RqVKPsj5VbdoeBjF49Mx4pj9Xxj+fvDS&#10;8YCt1ZGZ/5v0l2JidZjeHxLRN9w35H3qU1NhP78odsH+G9P3WOGI4bxfEStt9ML8pIyg1oFj3ogA&#10;7Si333JEyrXqKPHEijvprYxYgVQxUq5YrJh7WI6EUBGuVgnhmu0QvZQkaBFSuvtZhoRMcZr3CNma&#10;zQYBms2InhNxBPLFr1msWLSGN+KxwBnRw+I1KYKF3QbfY3eh46KIxCnU0pETz2SvUYwQHKX6emm0&#10;y0emL5Ur7I74+B+Ww/m1emhixcwbiNUtjAC0OpGyX3m+JVr+WrHS0nrnlcR2I910v25hG8IWMUgV&#10;D957KdxIYQ2MaSvtokGw/FnKd1n85l8uMF/Fo8BniEiND+lh/xeIrr9I9EEwOvP4k1St8JHjtPKC&#10;nYsyZkT0/3yZ6G/+6rAqpUnVEjnJsLZHTgI5Iy+ijV45rLp55PJEPxWBs5hEStVIUKqIiG7OiV7l&#10;h9dF4PfzNKvPD4leSp8g5IfYZbgv/cUH2zntT8lPD6YH2p9VHmrHNIuH2/k1V1yaityW4vHDItKX&#10;o91I7uKkkF155dqugB3aw+uOjFaOdRl7P7w8S99Z5Z0T7yH2u4F/HOe2c9+Inm/rOHPUDEuMUy88&#10;DZ1Txvlz7wSpkqxBsFSRyKD1wtIL5UIK+K/iYnJyBezfIbrO3030EdgoWLSJJVWMVwYX8sLwZ/+X&#10;h5Wp/dEHXYk38kpqRi+tU4wBharmgT7ri4X46+4RY7Uqys2jZcHiTwq+fEj0UgpSvqQ0cZBx2uuf&#10;OjwWrIVUoVDNUx6QLv4UIUvUR3gidATrY8qnca1u5HUBLt7rWpH83ljlbSMx+VtjHnYVZyImMsSI&#10;glIlscop4cA4pnXiHScKlmxbba7IHX9u+8hjzxXfSfC1sy1hWag0qZJIwRoJXgBj0C4YhIVKcn8K&#10;ERarVZKgXO3fIfqp+0GG0tckzETUok1yUsUocrVo0yRVzP/tFtEP3MzIVe4yx+2RhrdmQ8Sb+TTG&#10;zApaPhQqCXYcRhvhcZbU+k0Bb/sf9NUqjZtHQ3u/cjRI1dLXMGgrW0dJwkCwSKxaLeJTuh89JLrO&#10;eUGg1Dh4/xHu5KmjzkkIVYpguSJDsEq522i84UEzgtedvXK0OlrfKcWXgNVtGSs/k7uDbq1a8eV/&#10;PnNM2qoV3r6Mol1yGi3ON+OdS4/A/ndmtK7/Vif7bQ7bxLmwUCENV6+iF4A2F0qsOV4TKiQnWKpU&#10;MRm52r9D9IH77c4xf265DfiZqigzkKsZ8ddeQ/wzw7bvezUjVzn4RFgNLlmnVLXCEypJrhNZq1Q5&#10;MqtVT/76qlTtOuHVdHtQytRCqFiQpHClvyxGcpVKvn4xhQfS++uHRB9MK1iaQGlxH5HvudMvOn6K&#10;E6+lYP3/nO/GJadL8ATOXcwaa7T8VtrcYB/tzrlyouwUCAfCl3GrukTKQanKXTa57Z4YzlN+b7jS&#10;zj1zlLbnjqkSb9cjQTXpYd3h3Ll3CqmqpfHtwahgeciLJyJUiCdXLoZc7d8h+gf3Dc3ufonnc2Ky&#10;GcGMdKkqInep86whZ/MxRGchJle/KFGhklgdyhr5NSGXtwNtqfp6+gn6evqJ4Q3Kk4X02CXBkkIF&#10;wnWfWLnSpIqFSsbzNjoiun4wCNYHWaRAqPj3BxdShdJFRJ8UF//SdZBeP5te09yXqyiRsSa3ncSQ&#10;yq89vPM2S13I26e36nSUVpW8fXj5JfKYPDxRIacclKoSauUx+u+7HNYxaXHyXGrbE61Gs84Jcu7c&#10;O+jcuXdUrlJZrEGwkGjv46Vxa/6LkFu9MjHkKsxzw9cqVMG3FDNSxc9e/YWXM6tW3OBiIl0EDZz5&#10;d9PIyzOYDBKrPItoR/C4XCFUEu5cd0asUumwTLFQ/ciTTxBdHHmdvnqk3/5DweLXC3ESP5WzCM7K&#10;Fh0NgvVTUprS6+fg/dJ2jktSpQkWbx/eDHIVEazcJK51SY4vQU6cpV2amWXEKEpOviX4D1EJSoS8&#10;HahJlXVJcRna7UBJ7jIqPSctsM4ltg1SUNcWI1rnhFiPUCEbfP6KBQoDo134pVQJlpCr/TtE/+u9&#10;6Ti81arE/B1E9JUYW8DnYITCM2ICsxCrHNV4/7Tkk5sLEjzBNdSsUFlcCMwE2mqVZFitQplaIX1j&#10;RhbvX+WvzhXBOiS6V0gWC9eL6ROELxnyxH0jJ1h8m/A5FCiQLBJxJAUr8Sy/5nTpNSmCJbuIJlVW&#10;l+ZdjOliucmWgsJTIkbkHFOunOgYmTumCNw22jmJEMlnHSu3T+7Sx3OP7aq1g4zTtkuM7bjbzpaw&#10;fqFCGq5eUeqQlkB5HBQMHhZvYV95RQkWn3EsWOgHFkefN/ydE9G8Qq7mXzbknb0btxTAky5jjARZ&#10;PKmS5E6OJ1oa1shKyqga7UQaF9N9lTG/A3nFlylerXpDumbvKxAsj8XtwSRIvFr1UvoE4cty5UoK&#10;dhKj+xWJwtf8/sUjog8cEv0jTaiOloUKxYuSXD0LIjVs0AVrLCVdTYPzlYxRiOzCmhjh7Tyc/HE7&#10;QRnadgmuWjEsRvdkLlu8zCS3jGNaJ9g+UUryoVAX9p/artI5IZZXqTZNxe1B7qAyMN6/xnPUCNZb&#10;UnBB0cJAw1VW4ydHBXJ19GUY4zOTFz+PtFYDl1a+lVRp1Mx6uEolV5lKh7SLKUSwVqteS8Fq7wyW&#10;YJUW98oR0SuHKQjJYuGS0iUFy5IolC35TNb8SMiVIVkPpPdHIk5bqZLihYL18SRYO5kVDm/SPDg+&#10;hNGMESyJJSIldUShqbn8KHWDMcfElx/Wh9EWgeW59MSNoEytfXL5xxzb0rgaZ8wuOxtkM7f9ohiC&#10;hQJlzd8oV7kJRLswmdxgwjKVFaocz6ZAwwFYx8YcptUqJCdXB7+d6FBKVZpkdjKrVjPx5aInQu5E&#10;5IgIFgqVRWRYQ6GSjVeyarX8FdQ/Qt++9F6ytFqlYQkWIldhZGBePbKft2LJmqfbhFKuULA47Yvi&#10;FqIM8yOif5xuDS6EyJCsxUqVSMMH8/H0eiFUKV6+/vdE9BK/H0GJYMk2xWsLu5gmFBJtuxSR3KqT&#10;t3234Jg8SqXR+neGdqwST5DXhdc+eG4lR5ntpG8vacbOCTAtoUL2iGZJsJTOVUROrjxw9aqZTBEI&#10;FRE9tUv0u1/1n686AKnCCdCSq7tCqOSgzu93vxAigaJzEE0cWa0aK1UStAQmIlQSb2iLrFChXOEs&#10;wqtUzHEH1uQqK1WS+1Jx2G+sptG4mZ6/kkK1slrFnx4UkoVypT2ThWn+0eEQlqRKCNV8nj49yHnS&#10;gfBfomXRwtfz9Jrmg1yVCJbVNb2JloLtXCoiFixYuTpZHKaHyL36WLcDuX3kQ+haGXj54eWA//jF&#10;1SvcXkNt+0TkqDH9J20mEPi3TTFMV6gSM/67RzS/MYQcnEcjsnrlcUBEtb+jrCKEqoR5mig44Mw4&#10;nxMdfcVynjtJqiIDusWff4DoqZdFhDZCSryTQUGpqiU30nJ75VapvHLw+HGVKgfKFSlCNRKeDDHM&#10;lOrXwD+PI2VqLoRLyha/ZqF6+SidAyFS9yqiJQVLrkgtpAoka5FGxBHLlXjN8Z9IcsXXFQsWghOv&#10;JVUMVz+Kdbl4QlMCykgt0bp47bOuY7JWq7xLPEIuv5xzNbR42Te07RLYvqPM8z1sOCC7u++g3d2T&#10;eo4qCFZ8llavooLlIeXKmzctfkGEKmCVSuPoizFm4M7nicnBCAzLFUsVESQA5kR0LrNqtUJudMQT&#10;yUSlyhudx7Lr1K+EnFDl9nErI1Sr/xqQq1Y/8uQTRG98YlWecqeGCtLleDX9PI4UrHvlSlUKr8iH&#10;3UGeLKGS7//RIdE/ZmE6SlLlCJWMIxYocaHwbUJ58XCa0tUrCxQs5xJ0yX2oNCdNvGpkpdNuB8qu&#10;h6tO2G/kqlX0stXKwdWqCLuOVK0TTZytiVei5Stgdnh4WNuNOo0ZZIrWLFQ30vNRI8l1zPlVoply&#10;HLl8iDcfajyKEYLfiBFE9On4uxoZoWL2D4l+6jVxkd4ZBuQ7v23Yrl1V7/1ljPH5O29bnmx4brn9&#10;vw0D6sHBMEDenRN962cur1bt30907b3pjRwltBEjVfZ9HyC6/kczUiVHcmt0jpzkyAzEJ19rTMYr&#10;52KaTV7HDYBX39eHr7NwWRUr5uvpvz8WqyifxAiBdvpKuWdGNNshunc2zJo3d1IbiL8zLW6W8nBI&#10;cfx+JtPPiN4ltvN3rVnvH1XiiIie57j0v0eGt4vtHE9E9ICQAKtr5khFmXhdcSbOj7V/u6sMoLtj&#10;etmVcRsp+RmuF1/aVv2s/JTKkAviGla5lLblLkVNvuRx5vq/zI9prXMn3Z3BvOTkZ8T2LlYTYDNC&#10;xTQQq9zgw8yvDn9ZsKL5JLuZuVPiSRXCkrUQq6BQSfbTFX/9tWHEug2rVShSH/jm1UY4/FGig98H&#10;/4KfE/3+/8dyOiKiv/0px4J166ePxeqbPwNuAaJYkRgptBGDhgoXiZU3gkZOtHVS5T/XpVVrw5RV&#10;Bom8/M90a0T36vq6aC/l9xsXaDNc4skPEv0mcV1/VG408MSKnFNYyr0gTzNennDiWKykREm5Ytl6&#10;ZUb0QIp7J6SbEbyfpS+uF89B0Gz4XlyWrSFTEisuQ8RzmRT8AIDHomwDrSvKPPL8aJeJ012IDLnh&#10;PLViRaled4w6MV7+15O4aPtlrLI53roMGRQr3Feu73tiRca5I5ArLR9j5acuVpNi5Zbf/7xP9HVP&#10;ySSN4dt0lXKVG3Q0WLB2CsURl8S9eZQKxYp5iYj+0E2I/CV4n2H/kOj6i0S3fxvRVwmZ+sCfSrc1&#10;EjgZHP3ocDHOd4gOfjfIFS2//5r/8bgcIqIfeZzo1X9C9JQiVfQ40f6rhWJFRO97P9H1P4yxwKEz&#10;ejKRToInE0+2tlSJQxWWQUo+ef9DG9W1usp0ObHCkT/x5AeHv1KqGE+uclIlcU5lEfeCPC2kCeLu&#10;kStZMm0KLFSc70Gx7R27qytS8v0bRNwsrVQtlU3DX2/FitKPFDw8G1avahHFqWA3xPTaeZGXjNFl&#10;FlhyI+XKK8PKT8FVIys/52N5seqAw4N8n9u3FCOtfK1tJZzfSofnDsG6I17+LlYnj7pK9Wf3id5N&#10;RF+9TrFiKgULB5EoO0R0WChYONcy2nxKQbHCZzL4F2C+DOWqkP3/MPz94LekCyzJkXolzoiOfuw4&#10;zYpYCami9PdISNbX/U/HRT11ryz4mBWxojTaWCPOIdH7Pkh0/RtEnDbKtBYr6ySjIDGyPWVH0NLj&#10;R6FwVMd64naC9tLkCkZ/FqqveyL/S0aaYJWIFaXd42HUshAsuVo1O47jW4dLQiVWqGQcr1YRx6ey&#10;3iFvD9Lx9jekg5jNiF6Q+VIcl/UIv2dg9ep5InpIpKkVLLkLRHZBLZ11ifFlowmDxBIbBv8dhXj5&#10;D8SCtFVPLb+8NHKrSnJ40IYK7TKT5MTNqjdzGyMAbUhmDjPbydgOcV2sNowqVMz+/jBwbESsmELB&#10;0gaSHDvw/vBqTK6sOZdBwbLECmWKwZ/Vq5YrfprzI8NP3lBarcKrbYEiVnMiOvhdxzKmrV7JVaun&#10;iIg+/fg9fk21KlaURjpjxFoRKw3vY5fcOSKd5FzmBGuixMwDUkWKWBGM6rKe2mivjeBSrhSp+rrU&#10;r3NSJWHB8qTKOGVLRJo9x0Ke0l+Wq3sM4ZrtEL0qxIcl6H5OK7dxPhQscSvwBZFnluLk+4dRuJgk&#10;VZTSLKLT61LBkkVr8KVtpdO6DuNcggs0uWHmabtXhpafJQfv9GNdMS9eGihWBHVpIVbesWF9JZG2&#10;tYZlzmdtZ3A7vqcuVhtl5baf5E/tE/229Dt2rxPRH9mkXFHZs1fWYGKBYkVJrshZvfLmXITnWBYr&#10;S6QQFCsqlSv8eIyYdFmwiJ+tEsz/jhAoIVaHeDswbf/qHx7yrXQJKVaSjytixaORNiomsmJ1KzBq&#10;UbCDaB9xYixRkuxm0mlSxfDIPsuM8toIroiVXKViSsSKqcmDRJo+Aj5/xWI1S3Hygfel24MpPCDi&#10;FnKlyBY/f/UGuVJFy+nkexYrjiMa3i9+pzzFPSy3p/+VyFXKajLPpNG6DjMLyAPKDcOztdyulYP5&#10;UXBK5Eq7RKxhhOtyoOxTopXJ5NqGlPoytWIl82jbJbgd3xPR7PDwSIluwZqK3ULcVSrmz+8T/Qbx&#10;4OVGV62Y4OqVN6AgmlRJLMEqESsKzLOIJlVMVq5QqBjtVhFIVg1uVzDkav9DSaxwBDpU4hKuWPEx&#10;50atg8CXyrD0WJ0jdyJzn2unjFhRul/gje5GGxGl83x4LFRfk/ou99mcIP17jMjsroaSa9Tj3h2i&#10;K0l+XtNkCoSLkgzdD89fEaxYSdl6p3F7UHv/MCWxEuU8z2lEvR+S79MLLisqWLK8GqxzyuV6t7xQ&#10;jAimVNyOZeB2lBxrSOI6c37rErHEiskNoVa5NEKs5DHm8su21NLm9IW3G+nWKFad3V3+Bm5HqIiI&#10;vnmf6P+QfgyTH5l5hYj+mDujrpGAYEUGHWve1JCC5UmVdkERzOW5eZkyYkWWXFlCxRhi5fK5aYnt&#10;P+KGIJ5Yad/wzqOI0pCmWMnj1kYhhkc2T6yk8FgdxDqBnJe/sMeaHXJSdVOZaRClfSRP/vCxUEl2&#10;k1hp8uSR2V01kes0xz0sMUmiKAmR+pUM6fX9In5JsEC4Xp4dr47NZkRfIPPQskCRuBXI7/F5LEpC&#10;9VB6y++H/6Wo9DonWCKLCndf69xp8bLM3IPaUo60WRrliaAc3m51devyoVT3FzAS8OSKf1bVusQt&#10;sfJkU4Jti8eYy99CrJw0XaxGsvvNO8M8cmkIh99zFBcq5jv2h/nxcgqU/kH99RVi9dT+8vv9ijIW&#10;OLcHo4NOKYdXic6ndsOLx0Oby635OSdVkoVg5aSKCsXqc8VrvHdZIlm1YkWrDTxKrHBk004IKdKD&#10;HUU7aZhHfhOiNjtgeobPJc+oi/tHgNPxnky3Zb/mCaJ/hxsrv5TW2V0Tcteqh8x7ZQarUyxBIFz8&#10;fBVK1CJfEiqOv4/Ti3RLgiXkSN4KRKla7CuzYsXMOe1x1BIiqYrsuto5xDgsTxMTTYzImMQ1sWIO&#10;03a8LCXapSN53tgvo9WfRDzLE17iDMoVlmcNNYxsX+04c/nnmTTeseO5BaxD7gTYfXpnEKqjZOhf&#10;RrT7j3eIrt+IS9U37Q+rVDw2MeeJ6G+AJOW4tk/Edx13k+x9W2EZSzxBRFdTALxOhwNICef3iO7e&#10;GEIUaw6/HfiEiMVHU/gn9wSliojozRih8LkgVRq/QYSTJnrsETThyYxQah5JbjslodJWIBef3c/z&#10;5A8P4XOfGIImVVMl86/rMK/NiV4T39ZOh8P5w98gXPqZnKN0jsW3tL8s4hb5Id1PHxL90/QTOZS+&#10;qZ34ucOj9DM34r18LpFIpE2vCV5/PP1UDs3tDw3k2kx2XRy/Oc5DG7d2xS1l/veDVQ/57wtkN7B/&#10;D5a20rEc5YjEqV4XmlRF8KQqR6ZdxjT9mWb3LySpupgE5msxRRB5+0+yE5wzmGtCoPgZeV4B+54R&#10;cjV7In3BpyFYSKbDhTi/N4TDG0MYixQsXK1igcIg+SdvGMIoPKHy7kmMEazcaJa7/KNSVTuyMVxP&#10;uVp1wbgAvNmElDwoVNjWGblCofKY4mqVpFSwrGv5tSOimyBTLFH3SqmSopWE6mX4qZx7eNZVfkJn&#10;fkT00wdEPy3F6YjoeSlUxs/joGDJ1x9Lr6VsfdIRrBI0wSKnLS1YsErOF3JJuRwk1jaWKr57IhYC&#10;l0AxRKnCz6egYMntmJeCz9mOHXpqCJwTrQt0Muz+QJIqDtqn2q8HZOZP7g9iddE4E7vpKxhq+Uwh&#10;V//XwnLwYooIlkwf6HwrYBtEBAsvbo+b6ddJLIHKUSVYnlCVEFzF+kcPD2FBbubGRmdaS5U1iiOW&#10;UHlo6a1VqhyivZ78YaLPeWIIp4lSwbJ4zVitWkhS+t1BFqrFzCrEif+iUOH7f3o4rGK9wKLE8iTf&#10;Hx2/X0hWOlCO+zgdCxVL1aItklxJwcq1k3V5sWDtGFISpWR8k8jVmJJLyru9iHNCLShYmlRFsIYu&#10;xhOzw8CxaNtlf9C2J3YWjXWWQym7qaNeJKIvwY0FXE7/ALcuwHMjLizmsbQf/NeDRa5NpGAFO1kI&#10;7yKRglXCAQQZPwYWLFe0WgmVBkgWy9SSUI3hJKTqXCCdt1rFs0eNUMGqFa9SSaGyJtB1wpO/DC3x&#10;yotez6/NjwXrniRUr6Qfc34FV7RYroRkoUDhe/n6lSOi//2Q6Ea6RYgrVF4cHyyL1lKDcjoRj4JV&#10;izeuUWZ8n6dx+7yTTrskpFTJcV8TLHyP8KqVRJsjauToqDIfI4+zhNp8BeRO+9kARSsXdtM8IP8h&#10;+34i+jEi+iARPfnUEJDv2Sf63rRy9Cf3j1e8uFw8G7vpgpKrVn/KWHl6X9rfzymfSOJVqx8x8kq8&#10;wVaykKurqxcZEy0Lj9sit3pFhkgxchCx0tSwIlnrEqrELz90HH76YX3AXCJnBdETIGnVeFz5ezP/&#10;xMwR+Yw23gaUPEL05N/0V6nwX9qS2tuAKE4ybIJW+3ptTvTxQ6JXpUwl4ZJCtbTCFRSqV1OQcf+7&#10;Ik+aUMm4j6cDRdGSsqUJ1hh20lyR+3YQRDsnnmCVYI0X3mqVxizVx5Oj3D/otc+qSKwhgS91azuT&#10;227NXRraOTGYHR31TwVG2dn5PKIfvHE8wH5O2vBvU+d6Jf3cwGtppeh7kux81/4wD/GXTf/5FP/d&#10;+0RvEhfMReUCvJPK+xNPDV/LcFGslp0nou9MZT21P8jTA0T0YPrLZ/ay2MfvV4SvBK0jzpPo7Cif&#10;INTSS2rmdCKiu+l25DllArTQBhMG2515HCMM+LecKZ175IusGZnBTwYmgcph3c78tzeIrv1OEcEN&#10;7cjH+z5AdP0PYizA+XNixTOA1uhanHzQUKuj9k9zhkf2HeWjRhJDrJ78/uHvVzxB9Gu40UH23ZxY&#10;Wae/dPTNXU9j4X/klYJ5LuPXMSifJrwn/V36JneuQAo3xfaHRTzHPcF5UiU4/+JnbVLcJ8QnC+Wn&#10;B/kb35lFWSl+RkSfTN8Mb3QfImMck3HyPGuXDsoJ9gutW3MeKUTapaPlZe6IOcYit4D96nITrmDt&#10;n9sh9wEjPKbce0Ru19JiWyO5f3wo27pYBdjZEV+f8Nf3j8Xqs1L0h1LnvJs6yctJsuZE9FbReVmu&#10;ziUh+u/3Bwli6bmgTPAHRPSHnhpWuC4noeIH5s+n9L+UZIqFisMzopzHUvqvGClWFjtEdGQIlnXR&#10;8Xha0wP5XyKvX43LlTafI9j+nlhJmUI0ufJ4Jj1Y/zbckCEsVpQaXBtZ0sj3vn9CdF1+CkOzgUNj&#10;ZkC4Q0vwPaN9egPrqYmVnI3kLKaN5Mas+OT3D0LFlIgVpd2yVGnNFSHa/63raB1oouCh1e3yTBcq&#10;lqIrIF/y6xheY/kRcYufs5HpU1gIVpKhB0XaxReI8vZUWX6/uJsv4xOfTK9ZwGZGV8L2wvfaOZaX&#10;kezKWlqtSxPIFV4yEis/441l5MgVf2UD/xVNtwTuH4cQT67wuHLvEd5updPaW9LFqi1LQiW5lr53&#10;itJtP2Z/f+jod1JHfFAIl5QrFqL/5qlB1PhZKo6X8Dew/xlx6/CSWLE6l54FkFJ1iYjek/LxpwU/&#10;jYi+fE1SRTCQHN1YlivtYpPp5fZIb5TLu4cFq1fWvK7B5wHFKjcAMVGxkvIrP7EYESxLqsgSK0oN&#10;jKNcYkWsNPAXYHllCmGxijR6qVjhP+9JmcnwGGE25FWqr0x9Zu5I1a9ghAAniDHk+r52Ha0TbFIP&#10;r26XWaaERF0BkeLtr8m4JD5SrCgF7VvcnxD5HkwS9DykmRGULX6nkLcxL4rX/CPRRMfihYIl2wvb&#10;zjq33H+4S1vpsDsjuS/z9PLfFQvm1j8ONLGS34MlX4umWoD7x+vGEysKyJEVz+S+s8tqdwqIFa1u&#10;72JlMEhVZqLW+KEkMhdTJ70LYvW6kKvvEqLzl/aHFbAH0qQuhe1b0mrVFfER2kti9etc+o3B+yHf&#10;pkG5IjoWLHmx4aCjXYhWr9TumfNF5QlWZH7XeFuBTCE5uZJSxeDXQZAjWUVixSOb1bARsXrJOFka&#10;2oFYaGJF4sSWShUjR/M0C6JQ8Tn4pcDgrIETxFis0xNt9nVgNS8TrdtlIVP8Mzm0Q3RLvF7IlpSr&#10;9PqhmYiT6WX8ziBYDyapsoSK5Wg2I3pElsl/ZsfPV81mw+cbOJ6Zwc/jcDtZ7WWdW0r9KDf5o5xI&#10;jtJ2L422TV5OnlyViBUjmmpp39o1ExEr7/r0tpFRP4l1bjje2s50sfIxV6lK+VviluFcfJcSd/6D&#10;JF/8jJQlVt+0P/x+4JX0nVe8CMC3Dc8l2fjDJyhUjDagsGDtJsHS0hBchBLZOzWpIuWi0gQrKlZ4&#10;AfIHCJhoOYwmV5pQMZ6PoGChWH1YvH6FxQpH00P7JLhixaOudaIkF1JntVazJJZUMYep82tCxRjH&#10;szj2B46F6jcb1/UvidfYnyy0CaIVOCpHmh3zMJG8EaxmLi3/chIrFip8FkuLewhWmaRwLcWnuN8i&#10;t5EuVCSkakbLZb3IlU3p5bNYXAZvn6Vxm6tvYZ0fifesE17KDIsQb7fSYTxeUviYJwqWlCscJ604&#10;Om62xbxnkZMrq3zGum5zq11knBsZp22XwHavG5wpdnY+T6xSGYNvCbsQLqW5hsOF1FH+0v7qz9CQ&#10;+GmaK0Kq7hHv+Vkrfpj9/6OUsWnwQiQafvtv54nhp2r49wBL4DHTkipStvHXMxw4nx4ksYoog4TL&#10;lQMQpsc8OTyposzq2IdF8OIW4EjKaCdqHeDIXcNsRDnpI0lPfv8gVBGpIqU/aXgTRAtg7laZQ7DI&#10;bY/C/1CUWHVDOO8REd06IrrFSxDiC0QXyxL41Qzptfz04Dx94hDjX0jh5w+HME//suVPAsr3+KlB&#10;Dp/k93TccEuvlU8SvhT4egavrVjKtEcJPfB8kHhcZCyWKJaOeS36313jWHN4MiXxzg2Vb9ea7czR&#10;VKiIiH5sfxic8dmpC+kf6Penvx+1JsTEU/vDJy4eSOn5diB/LxVLVfRRlpNk5wmi3SeOV5MQ78I7&#10;V9lTWa4ObqzKUOng4M3tWK4sW64q5aSqhH9W+JOCK5SMUvhPWQ/siF7DeatV8r6GZzFOx3jyrxI9&#10;uW8LlYcnV151WoKDeVSkLGrzIV7XkQIlA8I/jyPlaelrGEC45Nc2rAjW0SBDLyTZWnybexKsn+Mv&#10;LAWBIng/n6cypIil8HwSLY4n5fWL89VHECNgF+Z/PCM5WcLtKFjytXZZ4jNjDAvW5cy4iZc+gscZ&#10;RdbV6k+tGXmd1B7qqWB5laohX/PUsVjJwJJ1OT1sHuU/pE7Pq1byAXa+JTjVM8krTjxJsFxZgoXw&#10;Q+S1XNobAgtWFG1i1QYjCylZH0ohirdq9QwI2sG6J/oaqboH4ksaLvegSIAn/+oQfquzSsXgapWE&#10;V5tPkllDIWJalIXiFJ3wcJx67SgJFkuTslr1gJQqli0hVy9iJUC+6Ijo56VEKZLFcoZxC8Gi4xOB&#10;r1mq+PVLlYKFWILFRNqbFMEquRwleO5KiOyz5DuttP6G1yquVuF2hOco6/rAf+ggYvuZfMaq2XNU&#10;JfyddKtunk74P4Ttb0tf38DPWP1t2P5eGOjnRPRVE3iuSmMn0AmJjr/o87zxCUKUKryQEO9C4rx3&#10;lOevNHIXYe7xoZzs5P51pz1rFVnx4jZ75QbRtXcpoxU2khgtV56x0qTKOrHygFCsGGw0uWKlyRQ2&#10;EnYIZaRnoUKs8+GJlYSbzSqHsZqHnAE7wpi8Hl59S4iWo5yyBVdmYvBIf2c7RA+I1yQecH+J/8XG&#10;29P7e+QzWvIZrBT3eeKh94dpeM1l4TNYMu4N4vWQ6Pi4X0ovHlW23y+iCM6l1h7WOMfPX73upCHj&#10;UmJeT18FZKFd8szrxkPsEm1FCx+l8MDnrFDIcPhiuB15u5XOimeSL5sEt50psToRobL4L/f9BxUl&#10;X5HmmN81UZGSyHGFjIEDObxxLFcyP86jlBlQ5EWjiZHMe8f5/istrwZ6AgUmXg30B0bKVUSqJLdY&#10;rAjkShtZ0klaEitrhMUTTMoBWGJFotFYqrxZAMsl6BSicz35V4e/mlRJ8PxExYoH+LGjZW3+2nxR&#10;tNNaSq6MyFhAUrB2iB5Ir1mUXhbitfSAu5Cge3h7iltsE+koCdbDSapQqBZ/6fj94tODnC5tW1wq&#10;M6JH+SVvF69ZsPhcWu3hjXGvjRSrWylowwCjXfqyzFK5QjnC7QjLFeZjrLpze3rlW3kZr13JuQ4h&#10;3jq1p47mz1G1gL+5PcI2ShWJJVsZEHl7kDuoJlU5WIgiYnSh4vYgwhc+347DSTuK9myWpFSqisGT&#10;oo2sFpr8eHCj5W75WeVCI8vbfjmpInFbnhSpuusERuvjJdTmr80XxZowSsj9az/K4vmrdAvw5UOi&#10;l1JYPIcln7s6PB5crohbgHg7EN///CHRB0T8ym3AXBwNtwAXB5352Ry+PTgbMfPmbg96SCHa1G1u&#10;S45y1OSz5heJd8zzwHWW25449StWk1qlQn5gf/jphQtpUeH9Kf6r4eJ7mYj+wITFKtjZXHZSp7+T&#10;ROeK8vM4jHfxzDKDu5ZX3h70LjztYudj11avxnIwom3vyhUrEqtW1j/ZdsSKlSdWskKW/HgrVpT+&#10;6a41psQqmwYzevKvDS9ZpnI/KYPcyfSTCLX515kv1/8j1PY5RJYTFQl5fXIe/IZ2XqHCLx2diZ/J&#10;WWxPr4lXm1LczRR3b4p7J5dJIi2sUMnvu5ql23+LVTH+I1atMJ7fzJwHxRltnCJRDEvSq2KbRPs3&#10;ixQrXHXCYUEOAbmyNO44l7j1D0jmtpOXlLpKjsS/vaw+p+WX10zu+sHt+N7Z9dbT/OsTNsHvJqI/&#10;gJETlioxplTDZfA/8M4/QXTxCaLXrg6hhF0xzpZwYe94Bev2jdXVCly10IikiSJXv5SLtg58eAHh&#10;kdyTqgieVMkOM8JEn/xrRG98Ygi/UCFVzNj+W5u/Jg8F8om5exR8LY7FKkcsGq0EjdeOYHVKrFgt&#10;ved0qTBcoZorP+jM4WcPh7B4WH1+nIffy1WrFyGO0grWIm16zX/m3BBzopfnx99rWIJ2Xu/NfLiW&#10;yYmQ9Q9KTarG4v2biYw+I7Hqyv2HV6StPmXlZ7R2lsjtRl1P3YrVpFeoPH58f+hw58WA/TsmKlQU&#10;6HweVl7s8Ds0iI62euVdMLxN69laPskhDd+3tRPoP9ZxUKU35G4levtDVlasKK1aaf9cS//sfd+/&#10;JLr+nsy/t7gS1uhoiZWs/H3itWajRtlP/uDw943KubmJEQ7av5i1vlJKaRml6cnJY/UNK30JVtkl&#10;lJZhdUF+/gpXsGbptwdJrGTJFSqSvz+Y4u7l98rq1jvlbw+myvOK1cscT2K7SLd4gD395XTED47P&#10;hucnZTx+xoSUsYqLZVCWcPWKpQjTWXHMofj3lSVWXn4KXI/aNUhif7mxUBvGZHthfuxPMr92jWhx&#10;krmf5lSJ1Vq+OqGzDF7cUXL5UKokd5XbgzjoYH65HXs45kVYroh8wcodEwUECweAHJF9kiVW5IyU&#10;Uqw0eGSa2eJDpIgVVlhKFcXEioXqPU8Q/avlTUvkBnNyBnRS+kkNJWWUpJVgPmxiDcxTSmQfEaLl&#10;4ESILP3WYJIivGXI218T0iRl6x55K4+ljN/PiN65m+Lo+AegX3aEit8/yvFcWd5ORK+k12/kMkQa&#10;lCs5Ti3SCSy5YcHKfYrP20ZE9CxGAFZ+vsa0S1uiXYtyeMqNjVKOcEy38nK/4rzWdWHFM2dBrLZ2&#10;lWrb0C5uj5L0KEYaUrDkhaTlxQtN9nLchsgL1hOskuNDwbIu/Ci5fa+IFX9TqfNwhytWDDceChTD&#10;8VYFUawIRmAhVVKoGE+sGEuwtIFco3RElOfWy6tNNF56C5nHamaNmn0hJfvz8MrJSZWEZQp/6PmW&#10;eL30LNbsWLru4fechl+LdJRWrx6eHUuRJVQLsaLl93ysnJ/zLD71K2SNxOoVX2oi2xKW2DCfyKTx&#10;tt0Uv7du9Rsrf61Y4b/5cmMkj9PWeO7l30n5rWOjwDZn+1aLVReqCSMHA2tgkGhyZMGCdWnPz6dd&#10;cNzbtW0SXGrG24ORY5LwfksmjRxWHXbSLdRr71J+UPAu//DZKlmx+qQhZlKy7nEqRoZYkRiFk1g9&#10;+YPLQkVBqWI0ucKB3CM3KqIoM7l8yDllAsL3GvNMM3uU1lGjdt+IVk7pNXIlrVbdmqXMUqhEnFyt&#10;oh1YsUpx8r1MvzsjeheXy9tJf79YsUoHN0tSlt4uXrxRieMyKAnW0fFbFUtuKI1hH8/0Jy2/vHZK&#10;5UpeY95+CdKiVFFGjGikWJGTj7GOmeOt7RVdeKKM+Mh8Z/1k7L6Y808M4fXCh9spM0h57O4NPyjN&#10;PyptwceKgTkKXNBRsGzCKxqlivkERgTgH0LTHm6/mcKjmQa2pIqOTeXJHxwvVSR+pYApkSpKhyEP&#10;hX81gcNY5Nc+YHm4Ly1cFHWsCWPR+l4NNWXgtXVrTvS89jD7YbrY+D2/PiK6J/3VHnCXr19LgY6I&#10;fuZwCCtfu8DpU4XkQ+7z9LD6Ip4PIP1dikuvuZzbeD0XIP9hiP2rhki/wWsst19enNakigJfubOb&#10;GUu9/PN0PF7/yx2vQ+1pmxB7KdzogjUVrA7JA2ELjmj4/qubV4dQwiywQqZt3907FqzDG8fHI0OU&#10;dQtWlhK5yv26bAOe/CGiJ/8m0Zc+MQT5KctSqaJU5U+mwf5IiExpuBKYIErgcsfA11dNvbifWNdo&#10;KcX9TkH2Xzkj4bWV6+e30vdfmd91Jd7P0ycIpUQtBCnJ1C0hYlK4fuZwqMjik4PwCcEjEfcySBYJ&#10;eZrzwRiCdTPFe+fqMkYYRP9BoK30SizBQqnaBHz6xpLrVxKZTmuHxCm4FYifGLvabw2eNE6HW4HT&#10;aiJDgQuHJ6nbSarvgf6g5ed98r/qrCtA/qtPwv/S8Z6/KmXMP3E475vE61+9QXTtJSL6z0VCgvV5&#10;uCWo3grUpEq7HUhE9GnpL94fIH+16skfGmRK4zki+hWMLEBOJtZ5ttAmotztDWsfEZnKlU3GtRXJ&#10;R07drPhStLrVUHotWOmvpFuA8vbfjD89CA+/L24B7hC9zq9TmO3AJwg5H94epOEvf3rw1fR+sR1u&#10;H75RNBjnH94M6V5LcQ+JOO1c4eWG49bH4T1Bn+H8llRZv3vIdbmVESuvf0a+dkK7pcfHKLdp/UDL&#10;K9vQmx8I0mptr8UZVdly+urVVsH/WhD/IFwKUS6m77/KrWDJi4ZljsfMCJxuBitYY4ker5wrOEii&#10;5RAFVq00qbJgqaL4P6Of/KFjqXouSRQGKjw/EhSjkjIwLyNvx0WJSBUFyrTqn6sPX2MWVrml5PYT&#10;paQPY/+X8Pdf8WoV3w7kuKXXh8MK1S1YnaIjonuUFS1+vXR7UKxcvYwrWbxypbwnEitWNDTiTY7j&#10;SLF65Z0vlCoLr79E4bp4UuXBQjWm38hrS+s3eO3hfrT+I9N4bU32dq3YU0C/PXhiGB0ti3ZR5MCL&#10;hpJg3ZsEi6CH5+qGgxauoln5o89fRZDtgAJVdbX+S4wALLkqkapCWKg++4khsEBp/EfxGs+PhzVx&#10;RPJbeZGc0NTc9rPKq603TiQWkfKjjJkoJaXjgcbi9uCRcjvwkOj1Q6JbSaoWAoYixfecpHSJZ61Q&#10;sF45OhahhUAZUqXJE0sVN6JMw6/l+cr9O2bxTfAA99/LzmoVKT8iLeHnwKrGJiDab3LyaPWbSNkM&#10;1qUkb6PmmDBdsLaOGsFC7ibBkqtXJRMHTuD4XsYzcvWqhWClr9AJ8yaMKMGSqyhytYqRo326DYhC&#10;VYt1PhhNMCRj8mrwBMV5a4RKgnXw6ovIehROBtl2LaV0/xreeFAye906GgTr0iHR60eDUL2urFot&#10;rXAZq1Ty9ZJsHRH9CylMllCluCMRx89l3aTjWX2eESwCwcoJh8XR6lfHFcFfD2EJFvZngtt/l8Rr&#10;UvqNvJa0Y9SuNdlvtO0Src4MClYQr8hThBSszlbgDagUuFhIrF7dcn4eB1elJLPgfiQtBEsORE0m&#10;utyqFdJqtUrI1ZM/RPTmJ4agfbCwBk0EtEFcA/PVchHCpylxMpQSqacUOxkuFAYmss8olRPTCrnx&#10;QEP4ziK8cKRL1GJVirel1yhOS4LF6Y6SrKU8P8urV4ZQWXE3OS5JlSdYjHw9FuwHOaxno3JWYeWT&#10;tO43tWVF8inXS64JThl99WrttLogGL4warlLg1zdm35/sAZtAmes+JbPX3n7D5OTK161aiVViSd/&#10;5FiqJC8Z39wgkbcBPbh9olLFYLta+VGOLFF6JP21br2Qkt8K96ZJDmVJC62QkoVtM5ZW4wKPBTxz&#10;SWnCgHCem3Oim0mCUK7w/RWWKyFRBLL1uhAuKV6L3x8EoeL8/P4o1QfTsWCxPC295rJo+OTh3flw&#10;fNY/FK0+yZIjf29Qkyu8HYhyhNcCrl7l+imuWjGy32irVRHYmbU+sSbOmFhRvz24KVoNpIy8MEpX&#10;kfij+yxXKFjWYMTwVVI62ewQ0fnC1StvALL2Peo2IBHRh1KoQbsNSERP/o0hfGVapbKICJaHFAy+&#10;BVcSSEgZyg2HCCxVjDWRRXhrCtpqUhSvH5VQ2udztBgTkhONnihvzoluwu3AhUSBbC3eC3FarFIp&#10;wiX//uwh0c9K8YJVq5tKHKej+fBvHX5NIFVSwCi9js7qKEcSr995+RAUrJK8Ej49Frk5QYq4htZm&#10;JX0VrpFT+HULpfAk6wz+nfG0HJwpWJ42udyTLtCXkujw7w96Fy0ZF6S8cvAqkhcq5418PYNWZw25&#10;P02sPsxft4BcwYhj3nee6Dp/BYMhTAv4Kxcg3ZN/Y/j7leIYc4tlEvlNDtqKldc+OUHWYHF6c/r7&#10;EbEtCkqVRPuou8VbMYKIfh0jCj6F5X3MPYe3D+zrtUSuYQ3Mh+81tIkTuSdZAH+dgvw9Qvkt7nc4&#10;jq0zbZvNiO5PcdZP5Cx+3Dn9WPMtkWZGy+ll3EPyKx0W/xu+CoHjz4nXlPLiuMb90RIc/CFn5o74&#10;2gUrrxXPvHRcbRXri0Ip7Z+PxbrOta9WkMePYzj2Cbm9po+LPF2sFvTvv1o73kVVQ2l5YsxZcCAE&#10;CwchBC9MEheTvIrwgiXI6wmWJw4I71OK1Wekv/8QxUp+GY1mYihWjCVYD6xu4xUqSYlUSZ5Pf0va&#10;wxpwNXAlisVKEpEsT6oknmBpQsVoYiXxBGhdYsW0mDlKr2Fy8ljxZFyTGvfMjqXpipCpu+L10k/l&#10;CIlaSJXcluJkOkq/P7j4SR1KEiXzi7iHOD7F8YG+QsevZzOxasNCJl7z2FYrVswzGAFY5fJ3Zd05&#10;rrKKJleyL8oxWrvepVzheK6N3yT6RkOxina3M0C/Pbh25pUd1qKkLOtiPvfEEPD2YBQxbhIFryjr&#10;+asSiThKx/8pSaY4rPCy8w1/EX41BQe+7ffkE7EJGXleCbvGwDmWktt7bzaEi4lKFRm3BvmW3xi8&#10;Wza1RM+h7Pc11OT18ljjQeSaZPj24KVDotuHRLePiO7AA+1Lz2LxbUS4/SfjluLT6398SPTP4Pmr&#10;I7gNyHFHIo4/SUji9h/R8u1BUl7viOvJkp8czztyUkLJPOD1xdztQcTqB3xMvD1aN4e+YqXSbw9u&#10;BG+QLCFXDm7H9wyvXl00+lRuUNnJpNG2ydUrFCstPSInZrmA9A9vEF3zljuUVSt1xQrhnfyW49t+&#10;TxrXyb9Lf3n1qQRNqqyBkdHyMDmZ8gRKwqtYJVIlsR7S9fBOowZPRrUrVt5kJpHXUaSvItZ16BHN&#10;I9Pl+o0G57lPrE7JlSrt9X3i9qC1avV6intYpHvX7uoqFfGqk7wNKFatXpH7ScWfS6+5HO31c7P8&#10;+bVWrfg6fi39tdoVxQ2/GR73L6q3tGKF6cgRKb72ecXKSpfrp2NsSOTtYuXSbw9uBHlh1WKVocVr&#10;cRJPsKwLEwcZLZ0Wx7BgnS/ob9ZqB7vPP0zHYQoWyFVIrIjoyfQJQilU2ldh/Yf0t3SE8QSJwfYm&#10;JV9OppioVBERvesX04saQyK9oX7ut2LMMtbpy/HpRMTV1SYpCy1t7prx+rZGrjyNmjzYJyJofeu+&#10;HSFKyuv7xOuFSMnXs/RTOUKsMN270l8pWcRiRWl/Sao0ESNe9eZt4jWnfY6IXk7lWdeHJlbyH0cs&#10;Vgy2lxQrlCoy+heJqrJcWeksaaJ0vlHsEK+vlo5VDOTrYpWlr15tBHH9j0KW45XpbWM0wdIuShxY&#10;GC2tFse3co6I6PbVuFxZYkXK6hVpglUhVk9+gui3BOvHYsVER5qSyVC2PeezJgwLT6wWIiXhB03e&#10;DvE5FKnSQNHC0yb5dIwQ8Ac9S1euvG/h1tD6dI7I9YeMyWNdoxpW2vtmq0LFr+9FsRJ/5W8PctzS&#10;KpRMPyP6fC43vV/8ViBLFS3nlZJ1TkgYw9ufS/GvLDYMyfB6QbHCFWcUK4bbrVasKFX79UwaT6zS&#10;HVh5+CtY/TU6PiFKvi5WYbpgbQTvgoiSxhyX3HbJwQ1brqxBWCLT40Utn4/hbbcDq1eeVEmygiXk&#10;yhMrXqWqlSpJbsQpESuJ/C6eElCsVJmS4BO8EcEKSpXGj/9WX6As5DdolMgVp/UmNwn26Qgl1x8z&#10;Nk/kWo2kWQhWkqF7UaiSGN1Of6U08Xu+FUiKWKFgPSSEircv0kKcFCv+S0T0UfFaPvRO6fUMBEvK&#10;FYoVBeVKkyrG61u3jE/4SSy5YrFi5GEyWn/NjUkWRr4uVsV0wdoI2gVRijdIlpYvV6/4wvTK1+B8&#10;/Fd76Fhe9J5gRcWK+TTxXNCP4fNXSa40sWKh+vRUB/yiQAtPrBht5IlKFX5vDT+4r32qCEHHeXNE&#10;phiUKsaTK9xhBPmRxM8d/vxz6xOaCtrXkkXkSkvjTYLaJJWj9Nqjxnm869bbhvDtwXtnx2J0GyRr&#10;6XWSnwcViUK5otkgaO/aIdpN4rOSB+Jm6TmrpXSpuOfEa74VuIjgl7NjuWKx0qSKHLFicp+X8frU&#10;LdEPRfWW0MRKxpXIlTYORTHydrGqpj9/tRG0i6IUa7AsLXtGRHeV24MlHKWgSRUZExUKVlSqpAN8&#10;Otw2+vu4evWmVbF68hPHQoXkBCsiVowcgTSxQolC5KchI2Il+SKeOawZBLHEihy5ioiV9d0OSaok&#10;OcHSpIrRxEnibdcmQ62/5ii97mhNebRxQYvzuC+tEpFYqZIypT3k/pBMkwKK1eLvDtGDM6LPldvo&#10;OA1K1kKs0vvZjOijsiHSa1614rLk9llavfo1Ea3hydWt1F9k0RKtL5FY5ZL9UCsDxQrfa/1SltNC&#10;rJx8XaxG0VevNoJ2YdWAg2ZpuTL9GMG6J7NMrg0KJJ6/QrHy5npGSpUqWHePxQpXqTw0wSqRKokl&#10;mznwayYicrUQKokWJ4k0NMqVJVWWSCGKWDGWYHliRY48WfEIT4pWP/UoveZoA3l4XMDxQWKVx332&#10;ykysSuFKFYjWg/x6ltLzX5YwKU2cPr1fEiyQLJoRnYe4j4JoDS+Wn7Na/OHtRPR8+vSg1yaWWMnv&#10;rCKn7VCucEzE/ojlSJlCsSKnf3I5R74cZXHydrFqQhesjYAXVi08WJSWx+nlFYPPX+Xg3yXmOuBg&#10;Qs6AQGL16mJBX7Oez9EEi8S3ppcIkhSsSD5t1OGVKW3VygKlivHkSpUqxtsWESvm7YpURWWKcaRK&#10;IgUrJ1UMTlpWnIfXxhal1xxtKE/yn+J8+I8B+aWiUqY4bnEbUMQvCRaI0wNCuBayJQRLpl1883p6&#10;/7F0MEvlJ/GynrPi18+z+MxsudLESo5nKE5yd6Rsx7HQ6o9cDsuUJlWUGUcpsD2CNo5RF6vGdMHa&#10;CHiBbhqc+LVPD2qwVJHyL0EcVLSL/uH092UiulkgWJZYMdr2iBwhLFcyb8noIm/5YRtrWFJFxqTv&#10;CpVES5eRqn1t6Q546jmMyRAUKxJyFRUrgonLmsQsOL01qWnUXLfryKNt5/6mbbNAqZJcMVatHgCx&#10;WpEpkC1LrGY7g1xREqKZvA04I/pYipNlzej4/SvpQDluwYzohfR3IT5pO45ZBHKFYxgp8kSwO96u&#10;5aVMvzzK9D9tDJXktpcA41wXq7XQn79aO/LijGL19JqyGCkAnmBJqWJwoJKDC170LFUMPxyaEyxN&#10;mixk2hKxela8PhrRntqzVJZgeVLFSLkKSxWD6YVYaRL1Dx5cfj//9+nbsB9L35hNRL9HOUBTtgqk&#10;ivnnn1YmViQmLm8C08D03gTH1PSLMXlK8mI/i+T1xIqI6DJLjVidekCuVAnhkpJFKFZcBogVp+PV&#10;K/5E4Mc4DaenVcl6RcQR/0krVTLujmyI9FqOWzVixczSdi0fg/0MyW3HcZSx4seS5phTIFY0Ybmi&#10;LljrRl73SEnP9sqJgIIl5UqTKlLEiuGBhi9+lCpSPnVz86ouVyViRSm9lCopTRHkgFXapop3ECmT&#10;XkSqmNdrpIrhfEmqWKje/5D4yRBkNnzl/JxWxYrjjij9NAkRfY2YnZckyxOrf40RiTcR/fN3YKSN&#10;/J6r3ASFWOktwSrtCxTMg2nwfQTsX4xXVk6qJPz81f1CoohlynhNSYLut8RKxPH737JD9HG5nVaF&#10;akbD31chHR/sC/Kg06oV55HxJMav1xw58sSKlHEMsfoZpa9k4PFGVk+iCZQW15itFitmuitX1AVr&#10;27Au0BJ2YfXKEity5IrSFzVqUsXgoKStXkXE6lfgvVcnD2vAirapJVYMT4A5sZLfS/Up8HuMC4wH&#10;v5F98TuJP/VQkiOZAJin3/FZiBURzd9oi9Vhen84J/qG9G3uT8nfy7EkChHfR1YjV3cC3x3EeJMd&#10;GXIV7QMSZS7PEk0nscSK0cosEStKffsNxkqVGrczrFYt5CcjVrdnRPMZ0dvTwVhCxe9fTQcl0z3P&#10;6VJaEitWGM+vd5TFXcSTq5dTv/Oufa2/yb6a+8ec3G6NUY05FWJFk1+9oi5Y24R2cdYyTxP7g0a/&#10;9CTmDWkyxm9CZlCsGBaszxZ9DeXJwqtPjtyglWtXb3Cl9D1cvwkjHT7lBfGm9B4ZEe0T0fU50TyJ&#10;DosSszJyppUqQrEScsVCdcSrWPP0pYbzY8n6xstET2We6VpC+d3HiFzJJsHJz5MsbaLTYMHKnXeN&#10;NN8XUZqeAlIl4fI9qbL68D3i9WVFohaiJF4vVrhYfmCFimZEd8Tq1pEQrrdzPC2nn6WDeFXEUXqu&#10;Sr7nfPicFccvmA0LuldEFIJ9i+HxS/Y1rf2wv2Hf1MYdWcUuVuPZDsHqcrUVyIuzFHlVzRzBskSG&#10;v06KyymVq0eJ6FcLfh6HseqTo2TA0tpVG1AZ7QePI4K1JFZUJlf7RHT9c4no36Rz8MiqWDFzOv7F&#10;aVOsiOjojbpY8YrV4UcHGTm4S/RUWpbLCpYiVYwnV9gU1uSHkxgpE53HoXG+c8DcHSKaTlIiVoyU&#10;pCiY5xJLlRQmS6wwXZKi23IbiBWnWwgW56Phtfy9wRcU8eLX/MnABen1LP3vY9wfUrwlWNi/cNzC&#10;fibHA+xvmNYae7javN1KtwZOnVgx0xasvnq1NdQM1qStZqSy5jfycoW/KiPLQsHCAYqSVFH6bbDX&#10;4ctFPbAeUWoHLNm2KFaaTCGeXK1IFYNGobBPRD/1nxHt/NIwIyxkKd2XlfJEdCxVuG1FrIjo6NFl&#10;sVrcEnxukBAWq7uPEt05IvqzD2XkqlCsvMPHyQ85UCY5Ruvv5MR7WNecFU+ZbRY5qdK28zeTl+wP&#10;pUrCgoW3BO9HoRKSdRtFaGe4DSjfL21PgiXjXqXh9SdT3CJtiufXdyB+wYzo4+L1ol+kNChY2Ldw&#10;3EJZIkOutHSUGYNmTr41cWrFiunPX3WaUDKQkjOhzJJckVi9kkKDUkVGWVKw5CDFUsXw89ARwdq0&#10;WDEzMYhGhEqiyZUpVYxjF/tE9IH/jGhnRjT7RRArXrF6RMT9u+W+kROr+fx45Wrx/qNpxUqI1cGc&#10;6PYbiO7Mib79YUOuHKlipFw5h02kTH4aJc9iaf02Qu5a07ZrcTl2DXnywB8sjuzXEyvmMojVfYpQ&#10;3ZErW1KGklhh3Ipc7ab36VbgklSReM0HNSO6y2nouByiZakiWLXieClXsm+hVFGmT51L5XtpcmOQ&#10;9tzfGjn1YkWTX72ifntwm5Bjh0XkipqBYLHURMWKeVUMVChVJMSKsQRr3VLlHQOlT07CNxaEQbnK&#10;ihXplrFPRO//nCRVv5TOtSJWc0rPXc2J6N8v94kSsZoT0dFz4lYgiNWdJFZPa2IVkCpKYqUcqkpO&#10;rOR2b5JjcudcI3J90eocngXTsMhjvAdKlcQqJyJVkss7w486s1DdhVWrldezuFhxnrfvEP16iiMS&#10;wgRSNZulFav0Xm7/OBzwXflelEFi9eqOIVVMrk9Zq6WMNRZxfE1/rORMiBUzbcHqq1dbBYwrS0Sv&#10;KC6DBeuznH7plflqZtBHuaIkWFKuImJlDWyRvB48yZ2HeElOuqRchcSKVuVqn4j+weekH73NiRUR&#10;0UeHeNkXQmJFRPNHj6XKEqu7jxLdPiJ6/Yjoz79ByFVQquiNw58fD34C0hIrK96bCL3+6uFdVxrs&#10;BPw6Ct56juT1rjEGyykVq4tEdJHlaZYECVaqNMlaPF+liJSM/7iIexzli44blOMXK1EoVVK4jBUr&#10;fK19U7vE608HKXgrjJpYybjaPlnK7IyJFdMFq9MEOXZISq+oGee5YcuVV+bDSa5u4oaEJlYkVq/k&#10;1zNY8hShVLBwcqOMXGmgcP2mErGiY7naJ6L/9TcOUnXuVxZziSlWR5+ftv/Ecj8Ii9U7iI7+WUas&#10;iOj1Rwax+i4WK0+qkkgh/0iIVa5pUKLwPaJNhl5f9bCuJwTTlfY7MvoeKWUzEaliuAxLqryy5LGc&#10;F+KkSlZ6PU+3D2coVyBOHxeyxWE2I3oL24rITzS8XjxjleI+IfIu8lgrVvD6k+m1dfxaXyIRL7dr&#10;gjUFseKmO4tixfTnrzpNkOPI6KvJWb3SyubvueJnrkrlioRg7TToa9FJzprYqEKuJH/4NkRYDSL5&#10;UJlYHX7+cvadnzh+HRGrw3ccpztMclUsVoZEaUixkmiSJUUqJ1UMTohaP41gzMcu0f4m8foeGfu2&#10;ZMCj9HlBMo7nghQnWKlaESu5SpXiWIY4jjv3QpjEtrekCvC2hTCJcuR2Dnd5k2w88Zq/N4tXtqz2&#10;xL6Ue4+CJUVKE63avhmFm+csixUt5IomLlgNJrzO+pm1vHAVwcKy8ctD5QPt6BOWWPFAfpuIDjck&#10;WLmJjSrk6nHx+ktQrgLs/xuin/wsovO7RLu/fDxnRMSKhFzlxOrwHcfxFBCr248QvXZE9Noh0fc9&#10;Bl8eGsQSKwlLFstUVKokB0ofjeL1F4uaPBTsfwSOYImA951WvGJVUk8r7fkkPzOQqLkUrVnall4/&#10;z++FAHlyJdO+JaVhEXp+cUFA3vR+6SH3xf8GWKoW5Ynt2K4oTrn3DAsWy5QmVTSif0YQh3zmxYqZ&#10;tmD11auzCwiWvFo9sSKQK02s5CAuXeTwahu5ImWiiE5qFJQrKVRMkVj94vBn/84gVhd2iXYcsTpQ&#10;pIrZ+QlfrO6+Y3ixiEuJD37GFqs7c6LXHk4rVouPYhHRZ4vXGSJixbyg9KMotbeRsY9EqclX0v+Y&#10;SxmB0sDbgJG6RtIsbg8mEWJJ4hUsmhF9EuKXRIiDI1wyfofz0+o2GSfFimbpZXrPX+1AzrNYUrC0&#10;W38SK57lytpOaxQreUjUxWqFLlidaZKev+KrFaWKwUnRkittEEe5ImojWDuVExo5cqUJFRMWqyRV&#10;zP4dovefS58K5MEyIFZzOaeIlSsWqzvpKw+kTMntRER3/pktVrceTg+vS7GSZCQrIlafSH95pcqb&#10;nDRqpYqMvpijJg8F+qG2/fLqxJkFxYrx6u1tQ86L24AvStGCVS0SwsXBXLUC2XptNlwLtEN0j4gn&#10;AsGapf4CccTjT3pNJD5lCPEkbg8eZPqft40C8pTbXoM8FOpiZdKfv+pMj7R69U6nX6JYMTeFWFkD&#10;uOYjLQSLBx3tX/2R0YflypMpSVasQKiYnFjdeVd6YVU6HSivXM3ng1QtxKxSrP6rz3KkSqIIliVV&#10;LFJI6VcqMLViZfXFHDX5WJo0ebLA3/mECVTFkioJ1h/f57idfvj4nCFRC5nS4jheSBDK1q30l8WK&#10;ZkT3cCVlvvSeV6xm3EAzopucjoGfyFlsgjS7mb7nbZuLy1MWK7Eu31qU/XSxcpj26hX156/OLBnB&#10;8uTqYxgJWE4yRrDkwKPJVY4dIvoUjHQwxcoQKmb/DtHffzfRuZ89njtYrKRUaSMmDq6zv0d0+/OW&#10;pUrmlWLFr2//zEixkiTJkmJlyRSjPVflTWLMVKUK051XzlMOFCvGKyciVgzXEetKzrXI3Ep/z7HU&#10;JMmSr1G4ZBx3cilYt6R8JbGSQnZFChkd55cPuc/4R56FeHH6O/xe/F2kSRylZ7G8sULrl/K6lK9F&#10;0Qu0a7gGrWzqYhVi2oLVV6/OLjd0ubLE6iiJFQ/IGt5gvkNEdwufvzIGHnfQlPCEg7cEH4P3yIpc&#10;ZaSK2b9D9FPnxVwgxcqQKiKi9/4cxuj8+FuEXLFYpb+aWH3rZ1ZIFfMWoh/Db0910MSKjEmM2bRU&#10;EeSNloP9x+qXEkuqJFhOiVQxhxgRQLuGz82WJUpbtVK3Jxl6jbenuB2+CDg9v+fVq8VFQnQgtt3k&#10;RhFxciVrSa7E6xkRHSYZk89iaWOF1ictsSLYHSnba8AyBV2sCui3BzvTQ1m90sRKfkqGV620wZkM&#10;ueIJ7Khw9coZfNQBU4KTJk6OiJSthVgFhUqyf4fog0mu6A7R7SRVlP5oEvWBP738/vDvEh28N0lT&#10;Cr/v2nIaIqIffXxZsG797LFYfXNUqt6CEQM/naTqWdygYEkVo01k65Yqre/gx+ujWH1H2wcTESuC&#10;Miyx8vbD7eilQaxrl/j2oLJqpcbtDLf9tFUsDjKet9FOWr2iIe5uil88UyVDimMxuyMPFF7zOHUA&#10;8dpYIfskWgy+Z7hYa3sJsopAF6tCpr16RV2wziwgWFKu8KPH2u1AOVBLscJJUJaVEyxn4FmgDZik&#10;7JexJkiNrx0pV0RE1+dEt99J9FUgU+//luPXi3+NJ47+bhKlA6KD3wMrUxC+5oeP8/2/3zSke/V/&#10;I3rqMxSpMgRKg6WKyclVTqwYnsxqpIqbyTq3EWrEKtdntH4alSrJvUZZHlo75srwpEpiPX9FO0Sv&#10;S9HC7SnIFSu5WkUgXFd2BhFiqVqkTe+XAn+ZqEyT0i3GFn4YPr2Wf+V4wWksg7HiKRXnbc/Bfdgo&#10;o4tVJdshWMaE1znFJMH63NQvUaoYTa5IDNq3nQkQy7S+nkGOmzl4wLT2yeQmSYZXr1ZuCZbwi8eC&#10;9cFvHUSI5O1AfiEO9OjvHm9aiJUiVVzO0dFx3Nf9reNynrKMMwiKFTlyFZUq5lbhuZXAXFpEjVRR&#10;QZ+R9fHEyiqP40vqqYkVY7VPVKxI3B6kGdHtJFoEQiXlS25biJXcBnH8nn/TcBEI0tLxa/xqBgKp&#10;ImXFCl9fGClWlIrKpdHAMUopo4vVSKYtWH316uxyg+hznD5piRXj/VgqihUpq1dyLIxyCSMMrImN&#10;weevquXqgIh+mWhf3HPAW34IitV8TnTwe0GoYAVLrlo9dZuIPvf4PX1YvA6iSRWjyVVErORtF+22&#10;YBTsF/jeokRWJLm+osE/GlySV0ubq7MnVQy2T4lUcbc/IKKLcmUq/VWFiqVKiJJ3O3Bp9UkKG7+n&#10;5fcEvz9Is+FhdeI48fdAxhmvZZSGZTcyn5XGAsWKEeV0sWpEf/6qMz3S6pUlWJZcsThpz2oxmlyR&#10;EKzd1NdKRhf5MXhtomK8bShVVCNWaA6/fPzSk6x5ugVIIFaHQqykVH313xzSPoX1k2IlCUiWJ1US&#10;FixLqrAJJN42D28S9LZRQFIsvL5CxnZercrVSaKVQ5l6R8SK4bpoYoXdB5Hn66IiVIQPtydBWpIk&#10;5XbggSxDhNmuqDDHpfdLvz3IK1WQn8mtWs3SJwgt0SFn/JHFMVZaibcvZt7FqinTXr2ifnvwzGII&#10;Vk6seBDXPrVkiRWlQesg8/wVYn23kDVhafGaVEmygmUZgxAriZQs5O9/CtFX/ieMXWZFqBhLrCSK&#10;ZEWlinm28nuroukQbTJDtDSenHjIPqL1Fw28BajVB4mUjcdQIlWUztMd41r0sM7VQrBAqDhuZVWL&#10;37NQQRxJYUpxS2JGw195G3AuyxFpOCzqztvEaxa1hZgZ0qPZjSxOQ8tDRvkGXazWwLQFq69enV0U&#10;wUK5ksIk/3WsDeiaXPGgxaOK9fwVYomVBCcw+T4nVYwqV9bswxhi5bF/QPTUY7oAhYjIFfNhX6qe&#10;wYjE3cChI6XpmdxkhnB6FBILbdK7WLFfFCvGKwf7pQcfjyVW1goiwTbtetTwztfFGUhQer0jhUps&#10;l89RLa1eYbwUKhAs/r6rI5meltNTilsIHG9n+BYjlyPiSekL0nBkcg+0IiwzQxerNdIFqzNNxPNX&#10;Uqw0UcJbD3JAx/Q4aEm5IrIFKyJVEp7I+G9UqpglufJmHqZErOQ3nb8iXlOhZAXF6pceGP7+C9yQ&#10;gSf2yOFLStMz2Dei1D7Djz/uG92/JVYMllMiVczrGBFAE66cXEXPlXz+ip+tYhk6EMIl5YuUFSoZ&#10;8FkrjrvLz1RxoNVbjEOkIVZCqkh56J1fSxHicUgmicJ5u1hNj/78VWd6iNWrjymSxKBYkRjQZR5t&#10;0MKRxRKsUrFizme+kR2/rUDyIBF9ufwhxRw5udJ+OgbFiokIVkasWKiYErGSqyXRyZcpTU8Fq04I&#10;Swv2owgoVozWT5mcVEm4HE+srGtKk6QcXh5LsErP1cUkVotnp0CyCG4dEouP8vzVIi/E3eF8BOlZ&#10;mMT7xTNWmIbjEtqqFb9mIZrDphJ2yvtgF6sNMe3VK+rPX51ZkmA95PRLTa4oDehHmQFLG12kYEWl&#10;SpukeFIrmRCZB8XrkGBZYqUJFWOJlcSSLEesUKooKFba7afSyddLb/WDwn/tL0Bp0fqShiVVjFXP&#10;0n40q5RGT5IsInmkYHnnCZH5LrLAyNUpRahw9coSKX7Nz1PNU9yhzEvitbg9uPQsF4oXo61awXYa&#10;0QcxX7APdrHaMNMWrL56debgMWh+w5YrS6woTdZyHEO80eXwKtGFJ3RpioATb8nEKMWKcQVLEytP&#10;qpiIXDFSskCsNJmS5MRKkyoqnIBJpPfOOYKTUxQ8v4zXpyggVow8hlzf0Y6B61EiVxFBQkrysCTh&#10;ebVWtSz4+Sv5EDuhUKXX6nNVIk4+pM5ixWFJsPiE8DYRt7IixukyK1aUzs9cxhfgnXeHLlYnRBes&#10;zqSYJbkiY/XKk6sjY0WJMoPQLhHdSX3tXGFfsybd3ATJaGIlWZEsKVYRoWJKxIr58CBWOZlCNLmy&#10;hEqCk7BGjVAx2uQUwTrHjNa3olIlmaV+U1pP3H9EsEokiSnJw+epJI8HP3+FQoXCRfj1DIpEzY1n&#10;r2hHSJQIh3T8eiFWIo7DyooVvN6diXMl02TI9Qc8/8ysi9WJ05+/6kyKmSFYObGSfxFthMFJqESw&#10;chMuBQQrJ1bIl/+rQqFiCsXqn6aHxj4i4n6zeO2BYhWRKsqIFW4rmJeIApOTReQcM7J/RcQKy+bb&#10;0dgnPbQ+TZkyamRHy4PnBJHn3apnKSvff+UI15HyFQ0kVq5MueJ4Gv4eKEK1tHKV4hYPwzPi9a54&#10;vVi1kmkNSvottnEXq2kw7dUr6s9fnUVmIFieWBFIFQoWjjDu5JMRLJwUc1iCFRUrOQbjT/V99ksQ&#10;oWGIFQuUhRQrxBItKVZRqSJlosb3ksCctETJBCUpPc+U+hmLVUl++Zyf1zcl2KcRrRxNkjzuFp5H&#10;RsuTq28E6/kr2knSYj2LlfItbgnyNn4v4ijdHlxIFYk0HGg579I3t/NrSj/Jk+Jn3AZi+9JroKbf&#10;zkX1ulhNh2kLVl+9OpPMkmDl5AplCuPkKKNNOsidq7pclUyYjCZXObHSxlwUqwi/RkT3YWQAT6w0&#10;WLbgt6JDHGRkSqK1i0fNBEWZ82x94OF8xf6ssrw+WjJjcjmWVGkSxHhfbWLhlVdSbw9+/opv9aFo&#10;4aoWxy19IagQKWt1S/v9QfmexWvp6xtEuh1Oz0ReV/QhZuf4PHWxmiD99mBneqTVq0tOv7QG/yMx&#10;qHsTFoKrV95kG0EKliZWML6qROXq18TrT4rXbxOvLUqlitJ3I0XlCCnJF2kjSXSSkukuVOyHoH9E&#10;92uJFaP115oZs+a7q/CBc+v6knhixdTUH/PsENF5IU6aUMnVq4WEsfygNBmrW3d3RWeQ6cX7hbCJ&#10;uMUPSDPB19F+oyHydrGaKNNevaIuWGeRmbg9qAmWN/AfFUx2CAvW5QZ9jeWKxUqOqxFyYiWFipFi&#10;xXiCFRErbaIuESSmNE9pe+XERYO/FLRkX5Z0e32upG4sWLnZUmtPFqRcXglKlcS6ziJSJdHqo8Uh&#10;2KbnUaYU4ZrLeOc5KxYvvG24tHpFy/kWt/hSkLcAl/JwnPF6h45XwSLtIIE26WI1cbZDsBpMeJ3p&#10;w+PQLhEdGIJlDfqU8teMNjt8u8q4PVjDp2JEAZpcaULFaGLFaIJliZUmU4w2oUcozSfnIg2cdPF9&#10;Du2b1nP7JEesGK0eJWJFqd/PK9oMJSlyDWAeDbzWomIl938UbF+J1pbnZ8tChc9asWRh3NJzViJu&#10;6SdvhFRptwdl2h2C7SnN0mt+L//SsZDNRHzkXCnt0cVqS5i2YPXVq1OPHJMYFiwpVzjYI7KcyMgj&#10;By2WK3Iebo+ya0zizBsxQiDFyhMqxhMrRgqWFCtPpiSlkz1V5tH6gTKxEDnxFt750PbL5KSKkfWJ&#10;SBX2T+7bXl0QT5CwfMbLo3FkSJVVPiOv1egx5c7pQrCSAM3EbcCFSIFkLckVPwgPcShgUrCOZmlF&#10;EfN5cfKvkCqi41Wr4c3wx2pLoz26WG0Z/fmrzsaR4wyirV55cqWVZY1AOGhJERgrWPLZGW9Ct3gY&#10;IxwiYsWcL5AppkaQqDIfnz88NxqRNJLIedD6T1SsmB0hVlbf08B+rdUFiUgS1iGSR3JoiFUOPB4K&#10;HFP0nOLzV/h65ZahWJ1aEStMkwI+f7XYlt4vBSsOpIrSJwj5tYzH80R2e3Sx2kKmvXpF/fbgaUOO&#10;LxosKSxYF5x+6ZUlRyJjwFqRgVrB0h5KjkzsjJz8HhWvNSJixROjnOwiqyqktEmE0jx83qzzolGS&#10;tqTtsQ9FxEprSyzHQ5MQxiqnRJC471t5rHiCcxmdzb3jIeOYSs4nc44FSq5Wpb9LtwuFOC19DxYH&#10;Tqs8AC9Xr2YE+fC9Erc4Lt5GYtVKxPFrbmOnPbpYbTHTFqy+enUqkONKjqhg5cr0tltCUPr8lSZW&#10;FJzgrUnOEixPrHClwZrwNDEgpz1yWPm8tid/MlkhmjbS5gjXU5Mqq60scsdMznlhtDKsfuJxGyMC&#10;aOcyN6vnjoeRxxU5n1juDhGdmwlxEhJlCZf8xna8Tbh4zbcZxfsDzEfL6UmJ25Hv+TW/FK9lPMlV&#10;LZ0uVqeALlidtZAZPFTkJHn7hi5XXrn8gDA5k4M2kVDh6pUlVow32UcmTJQsKVcoUxKcmDSkOFht&#10;4cF5vPOgEZlYJZH05wPnwuMSRlSSa4vIeSEox+onkXir7yO586+VEz0WZqacy0gZmOeckCf1WSvx&#10;RaMrEsXxIo7Spw1xdWtFsGapApBuluJW0si/ZAvWUvwyXaxOEf35q05T7HHDBlcL7hqrV1rZcoL1&#10;5MqaTHj14lZAsCKTuSZX1qTo8WgSK0+oJJFJiwrKk/Cco7VrDpwoc3jpcaUpcj4knJ/7kbevErR+&#10;GT0fkqOKvqKlz50n61qQYBnR48F8pW1spV/cHlRWsKxvcF+kZQlKQV3d2hFyRcfbFj+pQ6syRhjH&#10;iNcoWIu3Mj7FdLE6XUx79Yr681fbxOp4kQfFikHBwrJxYpWjEo5Q1mTCky1PUPgFoxLcn4cULG3y&#10;Q1B4uP4oExa5iQ/Lj8ITnWx7bFsLa5L00PJ4bRA5J5gf+5G2zxpkud75sPqDl8fCKss7R9a1oMHl&#10;YN288jUibZxLc44FJonVDL/rylrV4nwpLFa40nspVwSrV0TD38WXh4o4GWYyjkmvF9toVbTkuy5W&#10;p5NpC1ZfvdoqlscMG0uqJHfF7UEu15pQcWSS73FCwQlXTlLaz+NY+7S4AGWWyA0eB9YVwYmPKdmn&#10;BCc57XxiHREsIwLnyR2vxDovVhnasdTU1YLbxZIeDev8eUTKx3OE14CHlCosp4ZcG+e2M/L5qzmu&#10;VBlyRbACJcWKA65usWAtfSM75JFx1u1BfomvFwyvu1idcvrtwU4z5PihkRMrzn8nrV5d3LMnUjIm&#10;AI6Tk4o26eJEhatX3n4lUmZmBROGRDsOMupNxsTcSqoocx61umpl5Nhxjs8Dz0uuDO9YauqNbY/v&#10;I9Tkwf7qoV0DjHb+JFy3XLooVhtb8Ra7QpxWbgNiXHq9uLWniJUUMI6bW1/lQMvvFytRkI6j+cVM&#10;vJbx1MXqTDDt1SvqgrWNyPGE0cRKS8ewYF1x+qU1Os3TxOJNvNpkxYJ1UelrOXmRxxKdOKz6S/AY&#10;5MScq5OFVz/vnDCy3l5ZDB7D+cx+NClgdpXyLLx9MFb9cwKU265Rk0frpx5Hmfaz0OoW6Z8RZBtb&#10;7S3B/fJ53BXihM9fEXyCcOn5qoBc8W3DRT7esQy0ertxJY5RZCu97mJ1htgOwVImvM50keOJFCsZ&#10;n8MTrDGjkzdhsWDtBPubdTy5SaSk/iwTRyOEigJ1so4FmUNZUdkhSBvdH6MJukW07KNAuyCaiOSo&#10;yWP1U68s3ualQby0Jf3Ug12ICsuU53F3tixU6u1A+Vr8XRIgEafdNpRitqiEdhtQxss4/iPj06su&#10;VmePaQtWX73aSmZpQjweW8q5c2NVrqzRiSfuAycNOZMWpW2HV2NylTsua9L26mbhTYA5rHpIcsfC&#10;7BRKjgQlLLpPKtxnrlzZlnwu8HajRel5KE1PlQKt7UeLk+S2MzX9VTIL9kGJdQ4XgqXIFUvRyqqW&#10;IVdLAeKWBCtVRlu1Wimb06VtC/qK1ZmmP3/VaQaPK96gGpnQtNUrHKHkpI23RDBtTqwoyRWRL1hy&#10;3PSQx491QbTJLrofjWheLx2evxLJYVCqJN6+qWJ/Vnla2+L58Pqjlj+Hl8fa5vVPC6sscrZZ8RrY&#10;TiXI84F9ycI6h4z2/JX8BCE+f6WJ1eJ5LBEnw3xXVESmFe8XgY73sbS6xWn7itWZZ9qrV9RvD24L&#10;cmyJDqgeh0Kw5AilTdooVwSTgzd5yW2eYMnjy8HHL+sQndhK9iMpyaeltc5ZqeiQcY4k2v6Z0v3J&#10;snJtbM10mmDlykKOKvJ4/dIisg9Mg+89uI3mmfOkYaW3+hY5eTT4+au5slKFcrWQHhAryjyPtVgJ&#10;44rJNPgev7md03Sx6iSmLVh99WrSHI8nx3iDaQTOz99/dXnPnrA1sWLmmQlM24a3B7Xjsxgzmpbs&#10;R1KaT6bPnadS0aGAWJFR55p9zQrEIXduWLBy5WnbtbgcWt/LUbIfTot5cu1AkEY7Vxq5dFpfy+VB&#10;dvlrGWbLErWQKSVu8VcGXNkScfjdWItKKu9nuGo15O9i1VmiC1anCB5PNLSBNIrMe4mIXrlBdL/T&#10;Jz258raRMcHJ1SvtGNcxamr7iVCaT1uhsaiRnYhYMbLukX1hu/P7SBtgXouZIiMeJWkZrc/lKN0P&#10;r6JFj5ux0ntt7G2TyOs6l0erB+fZmSURkvJUIlfi/UKMMI0Wx5WQeem4jLQy1sWqo9Kfv+pk4XEm&#10;R41gaXl49UoTLEueeHTzJjJ3m3N7sDXR9pTk8mjtGF2ZoaDsICViRekY5H5KZiRM67UHpkVy2y0i&#10;7Yh4fc5C248WJ5Hbo8fnpbPa14q3YF+hzP4Q3M9OkqilZ6cgbulB9yRAqlhBvCxrsWO5jZRVryFN&#10;F6uOybRXr6g/f3WS8BgSRZvgLby0vHpFIFiaWMmRzZvIvG2zVM66Bau0PUnJ47Ubo61WWZPzuqRK&#10;qwMpx5PDm7m0srz03jYPq+08vP5mwatPJWjpc8eZ287I9tXaOof0lChW2sW3qeMKFv/VhEukkXK0&#10;9IwVpFuSLlLSpbguVp0I0xasvnp1IvA4Ukpk8o+k0QRLypU2qnkTmrZNHiOXh89ftaKkPXmMr8GS&#10;Gm0SLhWr8075JUTbQjvHiHYOJVpcCVq75dD6GmPVh+NL9uelze0ninSKEjAPvtfIpVncHuQLxHrQ&#10;XWxfHECSJPzqhaWVMA4oXwTbu1h1CuiC1SESY8kYPDHwtkkupb/8/FVLscJjlOW1Xr3CfeF7jWgb&#10;SSLSIydjT6yslanIPqLk2kE7xxqyHM4TzevhiYuHtrqaA+ub23duOyPLxX1EkF4RxUprxVNmG7KD&#10;K0y4kuXI1VK+FFS5SsK29DUOs1SBLladCvrzV2ccHj9agZKA73PI1Sv8egYEBUrC27Tj08ocI1hy&#10;H9r+cpS2ERVKzxGIlSVSkpLyo1hto52PHLMC4YiQK0vbXiN2XlptH+TEW8wz+7Go6ce5dNp2LS4H&#10;P39FM0WurDh8LeLweaqlH42m4W9K08WqU8W0V6+oP3+1CWoGOw+WhRppICK6QEQ3xdczaOTEyjsm&#10;a6S0BMsri4mkQWrap0R6OK23YqVRso9SsJ2scyHBNPjeA/eHSHEpkRisA77XiKTBOuD7CKV5rDay&#10;4imzDRG+Uo18/oqFCW8NsjSpD7nLwNvTe/O3Cvv3WHVGMm3B6qtXG2HMwKdRM0HPId+dG+VylftX&#10;u7eNkmDtFva1mrZrKVZWfKlUkVNWS7i95LnInRcmmi7HUWVZXh5rmxWvwWJUKkhU2Z65vqtt1+I8&#10;jl1lHPz81ZJcQRy+xhWqFbEScRxSuV2sOk3otwc7TQZApmSSliMYyhUpq1eaWHEZudHQ2s5j693U&#10;1yKCVdNeY6SqpE2nKFbyHJW2nXXeSpDCUlNeLo+2XYvzOGogVl6cJHIOMA2+R7R9sr+0YOn5K/mV&#10;DMZKlhQplCgnrotVpxnTXr2iLlibIDdwlhCdqHEEw3woWChWmB/fS7Rt8pj5dUSwatoqMsFgmhpJ&#10;Ks2DbV6L1r6ITBNtw0i5HpqslJRZk9bKo9WFkXms/IiXztoWbXeGnYOxykVwP9i3a8Hnr+RrfO5K&#10;+/6rzG8PdrHqNGc7BMuZ8DrjwQFxDN6kbY1eWh4pWCxXWn4tTuJN7Pj+rnF7ENNFkJNKdIIpFSSq&#10;zKO1t0eujS20fLm21PJEiUpMjpK0TItPD+J7jZo0uTa3KM1npY/2f4/F7UH4a90mlBKV+e3BLlad&#10;tTFtweqrVxvBGhhL0Sbu3Mil5aEkWBcynx6MbLOODeO11StMYyEnkN1MvTRqJKkmj9bWpXWN4JVp&#10;tamXx8ITKqakXCutFc/7t7ZreGmtbVa8xdxp5xIiZeTStJArokGYtNuAS6tRYrv8moVFWH4mq4tV&#10;Z+3056862UEyAk7ekZEL81DKxz+Pc97ol17ZucnF2saCdQ76WmSCwOPw6sfUCFJNnkj9WxA5ZoL2&#10;j+YhkTaaJ5ouImkI5onsqyYNvt8k1nXC5LYz0f5nHSvvB5+/WgiTEY9ixa9nXaw6G2Laq1fUbw9u&#10;iuhg6VG6ciOlBPN5goVpS/COkwXrQkF/Q7FivDrWSJKXJzqBrQvvWBFuf8yD7zUiaSiQDrfjewuU&#10;KolVhhVvMa/Isy60a0WLy7FTcUzafhbPX4FE8aoWfxpQe/YqhS5WnY0ybcHqq1cbQRvMovBoJSf5&#10;SHk5GdMES0vPcbl9Wtu53rtE9NrVmFxZUsVo9fQEyYLznLRAaWjHaFGSFinNa6UvjZd4YsVgOfje&#10;g9OW5NkE8pqxrp8IJXmttIvbgyxNQq4WX7MghWtZrrpYdU6ELlgdc1Cj4KBfIgBzZ39SXO7eOJYr&#10;rAO+t8ojY5usL+/ztcDqVU6sGFm/nFhp27nOWt1PGmx7K24spWVienxvYaWLSBWTEyQrnjLbTpqS&#10;69oi0odDaeD5q6VvWxfxtPxMVherzonSn7/qjCY3EMsRLjKYHonVK2/yypUlt2t1lMLkCVZUrJi5&#10;ECdNoCxkfXPHtinmRtuvg5r9eP0jh5anRKwolVGah4x9nxRaX9PiavDK8bYhfHtQfimo9sB7iu9i&#10;1Tlxpr16Rf35q21AExcGR7jogMqCtev0S68s3mbVTRMmFCwtDYLyFMmDWMdhxbcGz5HE29aSmv3U&#10;SI1E7jNXllW/UrmLpmtJbT+qzYdgOfg+wtIXhcqVKilXw98uVp3JMG3B6qtXk8cSGG2EiwysiwnL&#10;EaxcOTzeangCxM9fyTQoUBZeuRaR4xiLdh5y1OSpIbIfLU2p1JDRlvOGX7GgxUly21uiHWsNLcqR&#10;ZYwpz/sahvS6i1VncnTB6oxCikxudLMGWC3f/Ea5XJ0zymI8CeLVq/sK+ppXnoVXfySS1jveUlqW&#10;5SH3E90npsP3UeRKVWkZVvrS+HUT6Tc5WpRBzj90StGetUpxXaw6k6U/f9WphgfPyOiGA7aXR1u9&#10;wvwM12HHKdMSIY6/QETPFwiWVZ6HVX+LmXM8rVnnfmpkSqLl0eI8tNt/0TIi6TANvt80pX1NY2wZ&#10;nH9sOYzyrFUXq86kmfbqFfXnr6ZOdPDkdNHREAVL7gf/RZxbQUMZku8viNc5wcJyIuTaR9uuHcM6&#10;aLGfSBmRNEguT267JlRIrozcdgmnLcmzLrQ+VUNNOVoeLa4UeP6qi1VnK5i2YPXVq1NHZLCdpQfc&#10;d/eO06NUMRgvR10pRJocSbmiJFiaXGl5c/B8UMKmZoya/Uwpj5YmIlSIVo4Wl2NemW9dlPY7pCa/&#10;lceKLyU9f9XFqrNV9NuDnRNHDsIsV0TD7w9aoFgxPPqyFGlyhGJFyuqVlg/BOvC+SyaVTc0WNfuZ&#10;ap55pVAhcr+ldSCRpybvOinpf5KafLk8ue055kMZXaw6W8e0V6+oC9aZJSNYKDbMPImRJ0eaXJEQ&#10;rAdTX7P2oYEjf2RSwTzroHYfNfnWlUeToEi+CPOKsrT0WtwmiPSzHDVllOTJpfXarotVZ5vZDsHq&#10;cnX2MATLk54LmcHaEitK5X78KtHDBX3N2pc3oVh5amhZFlWWNzZPNH9NHgvOX1qOl97bNgavL42l&#10;puzSPPOKPNTFqnNKmLZg9dWrs8uNmFzhb/RZI7ImV5znAhE9k/paRLCsfTDahJLLo1GTp4aa/UTy&#10;YBp8n8NKb8VbYHp87xFJG0kTQes3ranZh5fHOnYvj0XK08Wqc2roz191ivnxfaKvfgpjGwKrVyhW&#10;8ks/c58eRLHCsnh7TrC0si14cinJw9TkqaFmP5gH32tE0iC5PLXbrXiNdaX1qJGSKOssW1Kzny5W&#10;ndPItFevqN8enBprFytGCBYLkfZN6ihLcnSOihVjCdamRvyp7Uemi+aRrDMPpsP3SG67pCQtU5NH&#10;o0ZOPFqXZ1GzH5Gni1XnVDJtweqrV5PgO/eJ/nMieoWI/tgm5IqOBeteo1+iLDE8SrM8WelQrigJ&#10;FsvVpkb7k9yPFifJbdfYRJ55QZ7W6SzG5qdKSbFoWZZHzX66WHXOCl2wOib7+0SPpI/Cf82mxIq5&#10;US5XRETnM9s1sSKxevXQhvraumcVLr9mPyedpzReI5I2kiZCq3JqZEWjVTkWNeVDni5WnTNBf/6q&#10;s8Sf3Sf6XCJ6KL1/gYj+ixOQK1JWrzxxqhUrIqI76dODtGbBajmjeGV52yw2nackb8u0ue01tCqz&#10;Rlw0WpWDNCi3i1XnzDDt1Svqz19tku/ZJ3obEd2f3t8iov/jpsWKUQRLk6fz6S9/35U1cmtydUe8&#10;Pk9Ez65RsKx6eWx7HkyD7yOU5tHSa3GtqdlHA1lRaV1uo/K6WHXOHNMWrL56leVb9oku0RD+UoUM&#10;fes+0W8konuI6N4Ud0BEnySib6oo76n949f7FfkXiNuDKFYsVYz8MlEcwSNixTx7tb1cYX0YK76W&#10;0vJK0xPkieaPppOMzVOTfyzaPhuJSTGt9tuonC5WnTNLF6wt5Fv3ie4S0SERXUxy9TuJ6MkCofmO&#10;faJPI6IrRHRZxL9MRN9YUM61faKfE+8vJGn5gYIyVhCrVyxXKFVkfEu7HMmlXEmpYlCuqNHq1dyY&#10;cFtTs49onrHCssk8NflOMy3EqEEZXaw6Z57+/NWW8OeSVB0Q0XthW1SsvmWf6HEiemOSMilWr6dP&#10;CEZXra6JlSoiov8g5Op7gmWYJMF6xOmXnlyxWGlSRYaslQiWNWtY8a2p2Q/mwfcakTRIaZ7S9NSl&#10;yqWBGBGNK6eLVacz+dUr6s9f/bf7g1DdJaIvwY2JiFx9+z7RW9JtwIsgVgdJrN4XKAelivlIkpbz&#10;RPRtgXKyOIKliRUTGdU1uSIQrEg5TEnaMZTsh9OW5GGmkMfbxkTSnCVGCJFKRXl4J7/TOZMcHf08&#10;HR39fBIYXiWaEntpkk0T7VniB/aHFZiLjlRF+Ob94fbfxTTy4YC5m2TjqiFNEd6cZE0K2yieGAL/&#10;2LLkECMEO0lCa3jDHtGb9og+uUV9jVdwMGwLWO+S+mM/7rSl5Fwkulh1OoJlwZoae2dTsHbTt5TL&#10;FZb3E9GPEdEH0/vIatXldPtvlgKOfjOx2pSDV7V+joj+BRF9SGxjsfp/jRC0FZJcaYKF8ER7McmV&#10;JVhaPN86PKBBrl68MYQchRNPFfP0nWMoH7l957ZrrCsP1juSJwL36c76KDhX/VZgp2OwHbcH6fTf&#10;Ivy/7w8T6ueIuH+Zbtu9TESvEdFj4rmm794fBOFcCn8+xf+5faJH023A80k88BN0d9NXL3zjU0R/&#10;Mn368III35XKemp/mMgeJKIH0l9Z1r1pH2v5uRy4PShvCeLkehveE4ijfI3PY8mf3Hku9bUHjb7W&#10;chbxyvK2WWw6T01eGpEPaVXONoL9f11k9tPFqtPJsB2CZUx4285fT1J1RESfleI+lCTgrnjg/OU0&#10;2H1Kir+TwvkkCN/5FNFfTGLFcSxLEvkt7H9aiBX/PUdEv5DE6UEhVg8Q0SdEOW9I+3nvOsSKSYL1&#10;xtQvrcFekyuC1TmUKgZ/z/C5q6tyVTODnMY8Nfk0plbONmFdA+vC2F8Xq04nyLQF6xSvXl1LcvX2&#10;9J5v++2nTwneSatMDwmh4nBXCMR/89SQh28rslwhX/0U0Z8S35V1Saxu8SrYTZCq96Q68UPtb03p&#10;IrcoR3OD6DGnT1pixaA8SbRtuHrlzSDetlJqyjqJPDX5NVqU06KMbcGQnI0A++5i1ekU0r+eYUL8&#10;UBKZO+kWHz9TJFe07ggp+nNJdP7MPtG7kjA9QERfLgTom9JD7vysFK9YsYydS/EPpNtwv2MT8pQj&#10;rV5pguWJFa/qkfNsmSZXJATr/g30tZpZ6qTzWPGljClnTN5t4yTFipb338Wq06lg2qtXdLpvD2r8&#10;LXHLcJ6E4fUkFSxXF8XzVixWDydxkGL1Z/cHcbpXCNVFIVXnaLilyKtUk8IQLE2u5O0/67krcsSK&#10;87+wAcGqmaWmkie3PUJNGTV5tpWTlirJbPVzMZ1OJ0D/eoaJsQvhYlrBupLCxSQCf9H4pB7/LM2f&#10;EVJ1T1qZuiJuB/ItwZexgClwg4i+bwgfvToEC+uZKlI+LXgA7wnyP7o3hJfX1NdKBWFekYfWmKd0&#10;0uf6y9DxmVIbzfuKVafThGmvYJ2B24N/O61Y8UTEq1dHSQJeI6JXiejXU/pLtLxi9aOirM9I26+I&#10;1aqdFM6liXKHiH73VFasWGi+D+KJiJ4+Xr2Sq1aaWOFKlYyTq1ZaXv5k4sfXsHqlzVBa3FhqyizN&#10;I9OX5i1l3eVPlVKRXQNdrDqdhvTnr06Iv5NWnFisDoVYzdOqy8+I9J5YERG9O8VfSNLAYrUrBu6v&#10;PGmx8oRK8vTw58HULzUxIkOsGH6+zMqL3wLfSrCOMGJN1MyCkTxWGiu+Fesufxs4QcHqYtXpNGba&#10;q1d0+p+/YskiIVf/X+Wbyr/UEauvEF9MuiMmqq86aZmiAqFCkmBdcfqlJ1coTxJrW0SwvBnI29aS&#10;mv3IPDX5aUS+HOsqdxs5AcHqYtXprIlpC9YpXr1Cfmyf6B8qYuXxe9PftX4PVQ38HNUYnrblyhIr&#10;XqnilSsNS64oCdZ9FX1tE7NTdB9aOi2ulBZlSFqXdxrYsFx1sep01ky/PTgB9vaJ3gY/PWPxXiL6&#10;vVMUKmogVYyxeqWJlfbpQU2uPLG6S0Qvpr4WFaxNzUy4H3yfozS9xdTKOY1sSLC6WHU6G2Daq1d0&#10;NgTrv90ffvqGP9n3U2LbH0y3/GbpIffJiFVroUIUwUK5wueq5HYULE2u+FOGvI1/7zAnWOucmWTZ&#10;rfYzhXLG5D0LdLHqdE4f2yFYmQlvm/mb+8dixYGFiv9u5NvSI7S47RdFCJYUJ5QqUsRLyhWKFX51&#10;g9zuCVarWSlXTm57Da3KrCmnJs9ZYUNSRV2sOp2TYdqCdcpXr/6nfVus5BeFnhjrXqXySM9fnTek&#10;ihSxIkOuUKpIES9KgoVyVTIrlaRFxuTNUVJ2SVqPVuWcRrpYdTpng/78VeeYkxQqSVq9uuz0S02u&#10;KAnWriFVjCVXlFavrBnJiq+ldXkach/r3t+6y992ulh1OmeHaa9e0em/PXjiTEWoEEewLLGitPLn&#10;oYkVw4J1zwb627pmPiwX36+LTe1nG9mgVFEXq05nOkxbsPrq1XrY5HNUpSSxYlCwNLnilSpeubKw&#10;th2mSfCTV9crVy1mvUgZkTQt2NR+tpUuVp3O2aYL1llgqqtUtBCq4bcwj9nZ+bxluUKxkrf/tGeu&#10;JFqc/J4xlita0+pVzay3qTw1bGo/28iGpYq6WHU606U/f3UambJQERE9vSJUkoX0s2CxXGnPVHly&#10;he/xy1vlZNhasGpmvE3lqWFT+9lWulh1Oh3JtFevqD9/FWb6QkXKKpXFol/ev6dLFSnfcUUgVPwa&#10;pYrBCXGsYI2Z6Wry1uSpYVP72WawL62ZLladzhYwbcHqq1c+03+OKipUyMoKFqLJFSWpKhUrJvf8&#10;VesZraa8mjw1bGo/pwWrTzWmi1Wns0V0wdomprxKNU6okJXnrxhLrBi8JYhYEyGvXl3ZQF+rmSFr&#10;8tSwqf2cJqw+1ZAuVp3OFtKfv5oyUxYqyj5HVYu5emXJ1ZEQK+srGqxJ8Cj9fWnNglUzO9bkqWFT&#10;+zmtWH2rAV2sOp0tZdqrV3RGn786vbf9oqwIliZWLEYEq1aaYOEEKPPyNv6B59aCVTM71uSpYVP7&#10;Oe1g/2pAF6tOZ8uZtmCdldWrKa9SbUaokKXbgyxXUooY7XagFCw58Wn55fYXr7aVq9LZsTR9LZva&#10;z1mioWB1sep0Tgn99uBJ0IXKYyH99+3pUsRocsXsZEQCJ8Sxq1fevnKMyVvCpvZz1sC+VEkXq07n&#10;FDHt1Ss6RYI1ZaGitT1HVcuiX95j9EtPrBhr0rPiPcFa16y3rnKRTe3nrGL1qSBdrDqdU8h2CJYy&#10;4W0F/TmqWlzBsuTqSNwatCY8K56SYF3eQF/b1Ey6qf10/H7l0MWq05k4Yy7Q3UkL1ratXk15lWra&#10;QoXs7HzeqlxpYiVvH1rPXWnvGc7/cupr6xSsMRdqCZvaT2fA6lsOXaw6nTWysYsrs6Pd3f78VT3T&#10;F6rDNQtVxdySRV29knKFz2TlPjGIlcT8tEbBylx/zdjUfjqrYP9y6GLVObM07fhNC1sPg1zRxAWr&#10;8YQ3iikLFRHR03R4uF6hWitpolqsqt6zdyxWmhSRIVeUypITn5WfaS1Ym7r+N7Wfjk1AsLpYdU4N&#10;TTpyk0KmzbQFayqrV9N/jmqrpUph0S/vdfqlJVYk5ConVZKXK5+/Oolx4iT2eVYJyJNHF6vOpGnS&#10;OZsUctK0P4jd3XekV85EdmKclGBNeZWKherncMOaGDm7VLK7+3n1clWDt3rV/rKrZ0p1OQ2ssXt3&#10;sepsnNEdbnQBJ8n0Kj8IljORnSibEqwpCxWl236bEqqTZyH9mmBZYsWXVu2EyYJ1ad19rYLpDRun&#10;g9q+kqGLVacZTTpSk0I2zVZWeolpr17RGp+/mr5Q0UZXqaaFKliaWMlLcMxkOSeiVyYoWNs/xEyb&#10;MX1GoYvVGaXJSW9SyKbZykpvjGkLVuvVq214jupsChWyIlhSrrRLunailGW9cnUacqUdX6c9tX1G&#10;oYvVltP05DUtbFNsZaUnz+kWrCmvUnWh8tjdfccgVyxW1uU/ZpJEuaITXr2yjrGzHsb0nUQXqwkz&#10;+sSMLuAk2MpKn1pO1/NXUxYqOnPPUdWykP77nH45ZnLUhqCTEiytLp31M6b/dLHaDE0auEkhJ8VW&#10;V/7MM+3VKwo+f9Vv+502soLlTY6zzLBkbdu0YFn16GwGrw85dLEqpGljNS1s02x15TsVTFuwrNWr&#10;Ka9SdaFqwe7uO3S5siZFjveGMG8bbej5q1wdOpvD6ksGZ1qsRh/46AKmwKk4iM4G2Y7bg0wXqrOA&#10;uXqFEyK+94a/3LZX17x65e2/czJg/zE4cbFquvOmhZ0kp+ZAOqeU6a9eTVGoqD9HtWZWBEtOhNqk&#10;6A213jYS29clWLn9d04OrS8JisQqnDBC08KmyKk/wM6EOKnedm6SgjVFseqrVJtkSbBmzkToXTje&#10;Nvr/t3c26W3bQBge2ZS7S9oj9BJ2r9QL+Co9U+6TdGPK7UKEDI0GIAkCgwHwvRsnhIifISi+zxCk&#10;hPKfGW8P8rqBTQLz6nSJiVW4pFOGGzBQpIvZFRjENFkSLEtidRWq2ZhQBa4H3fH8/Er0bZGrEIE5&#10;TbRSRkJ5avaK1wPags2v0+USEaum6GQYwCTVZ1f1DmzjKli15cqCWC1CNR8QqpgMgM3csqrfA/My&#10;dm7FyihSLglW6LOgH5ZzVlmsFJsCgKE2+9Qaskn97FVtsXo/JlTWaVT4ooIVOmdPRPTJNzJC+5In&#10;WL/tzGCBtnjMWF1i0wIAM6hMVJVGxqCeYNUSqwxZKlCc27z0BUs67yWBlCRL2tfnPyL69Q/kqkek&#10;OQKxAjkoNoGKVdwz9oI2TW/Lv7QES1usnFD94AUKBL7ZwSrT9PolV/y0WQsrFyy+v48r+4XsVTes&#10;zA+IFbhRbCIUq7h1xgrMVbA05EpTrN4rCVVLrFyFKnKXvXKn457uOsGKncq8DILVNhvmB8SqU7If&#10;1OwVtsbwAciCTvZKQ6xqZqlAbm7zUlp/tYXPla8IqQyC1RYbhMoBsTJKkYNSpNKWGD4AZigrWCXF&#10;CkLVM9P0liZX7qI7s+2O2FcP1l+1xQbBglgVpEhgi1TaAsMOvBlSjtC5iGCVECsI1Sjszl7xC22q&#10;XBGyV83AjzkDYhWgSFCKVGqZ4QaclZGidxWsjReyTfzJNxzgnT4KC9XK9zSowCbBih04LlihE/pp&#10;+fsJwWqKyLHf9ZM2OSnaaNHKLTPswFVGnq2NbBUZIsOYzudcr2fIlbG6Zqk+Wnh9QuRLvhYGu5RE&#10;9P1Xa4NckysnVcSeNIRgtYMwB+7Eih/zoqg2Zh0EgyxEoXoHAGV5/9VRscL7qMwjXMxKMz17r2eg&#10;nX1wguV/x/hS5eCvccD6qzZgc0H5zestgzBJVItKtYaBFuk/j5MqVhAqEOcm/b8nzMvZ+96SpIoE&#10;sSJkr5ridD3GHYlVJ8NQRD1i6g2C1knLXqWIVec/QwOykixY82N24wFJrgiC1RIHxCpxN5CF4tEv&#10;3gAA29knWHvEClkqkE6yYF34Bo+QWNEiZT9xe9A6eCpQAbUAqzUE7tEJvE4rttn2eoYtYuUWph9/&#10;2m8tAdE/iMA0ve6XKwoIVkisXJg/iehfZK8s05RYqXdUvcGeKBe8cjUXoKnOtsP5HHs9Q0ysFqH6&#10;OC5UzQDvUeEm/TkEi8sVP4auHIJlElGsHjbUxlyHWkU/kPotCpjoBMjNVa5IEKyQWL2PJVSgCrd5&#10;uVewfLnyxYpLFQniBcEyxWmeH8UKlMJmqKv3qnoHQMs8ChYXqwGzVKA6hwXrMyBVDi5XtAgW5Ko6&#10;nYtVv0NTH5l6gwDs40uwaBErCBWoz/n8tl+uiIg+EsSKkL2ygHgrEORBPbDqDYL93B8kHLL8uLUu&#10;ORamlyZ23SxLvZZHJOnpwdMiT3z9lU9Irp6WpwcJglWDYcWqyqCrNDoS6wFe/0SnDDtwD7gEqMzm&#10;Be7+E4AOSbAkseI/k4MMljqnWUusdFoBD+QPfP4aD2CqMwAAsE7w9qAk/1yeuGD55fyN7n4Z1l+p&#10;0fkaK03qhrFu6wLmOgQAAHZ4WNwuSRUJYuXwF7mTIFUk7IvslQrGxMpQVzJQfTTVOzAGCDOoQeg6&#10;DNriJlh/CBksBxckn6dloXsIaV8IVlGGWGNVfYDVO9AftkJaoDcFqgSF6cZ0uhlIU5zdAndJsCQ5&#10;cjwt2avQZ0LbCYJVimSxStpJC9Oda5884c1TyyYUmwIAgCOcz2/b5crd/gu9XDS2jZb93QJ3yFU2&#10;rovXceFplPsDZ+YwmukIAAC0h3h7kMsRX1MVW9TO9yU8PViS0zzPXV8GzQzOTEfs01eoEkaTsAuo&#10;TFN3z5rq7NC8+ILlyxGXKhLEyuH2i+3vl0GwDhO8FShutEpTnbVB/ZBt7MHGjwEAQK/cMljf/36U&#10;Ip+YXDl5Cu3Ps1q4PZiMsacC+6ZMoDPUmqGKkUH4QA2QdxqP4PorR0isHFyefKQyZK+S6FCsvoZj&#10;bmDmOmSP4UM0fAAaBqYDFLi7PSgRkiu3UF0SKIpsJwjWXqJrrIIFFmmqszawFzKhR8ImAAAYnZeX&#10;v67/4IIliRVfqO7/9ZG2kbc/fn9wEx1mrOySP9AZasxQxaggdKAmSJABkp4g5GLF11T58sRFiv+f&#10;AlKG9VdR/gc2n/XTIsBVXgAAAABJRU5ErkJgglBLAwQKAAAAAAAAACEAyW9fG99HAQDfRwEAFAAA&#10;AGRycy9tZWRpYS9pbWFnZTMuUE5HiVBORw0KGgoAAAANSUhEUgAAApoAAAMECAYAAAAfF4V4AAAA&#10;AXNSR0IArs4c6QAAAARnQU1BAACxjwv8YQUAAAAJcEhZcwAADsMAAA7DAcdvqGQAAP+lSURBVHhe&#10;7P1pzCbJdt+JnXqret/3rXrlvRQpDq9IFe8mbpI4EinA/qIBJGM+SPYIaHs8I48ha2wDBmTLkMfw&#10;wKIWCuNRz2g2YGxjMPIXA5aokeBFY5GSVZJIilp4eXtfbm+3l3t7qa7l8YfMyCfyxNnjZD7PW5W/&#10;RnS9b8Q5JyIjIyP/78lnOXPt2rUdbGxsbJxymo2sqeAwGy4OOxK2IcZOC6g0U5hcGqN5RdNMwRgx&#10;1SOodfxV9kE0PgbvxkdmOi9Wh9p05qPMa1Oxp2naNTUzyNamcqhoqgtEA1E1ZxyXalczGiuzM0M5&#10;/BmR81eYXFTfvUFj2lTwsKaGA9YtRkbDM5vQ3NjYuJGwb+gSXc4qanTVwIdw6xpgqinMpqThUEk2&#10;YRgjprpi1xjpPnv4+zDbIPjQ7BwOkyXposwn21A3jT8xtkz1QDPPgnVjq4DmSLWvoKeXrJygfWgm&#10;U4dTY9lUYPYGjWlTwcOa7g9iXl/Bt4yMBpvQ3NjY2Bgx7K0OUoJMsNHYBjt0iLGWbhQxuwiGoigB&#10;zVeBEABtDUOrUyv4FqC7bZhMLMYjuikxm03FnKaZ6KStQRAG+yrUKP9KExCbxGEgWgPdp2VyaX9g&#10;mVno5hPE2TX7i2bK2OlaxG4TmhsbNwSeDMnGHHbm2AYr8QCsJ9tgRw4xtspGM1RTxYC8iWIIE6KK&#10;JiBW9GmgWzyX4WS6m/3GMrenGBrIZrJyoGlixtPWcJUD7GhQFWHRUo3Jbi/ZCi18E8lkzswbRWPV&#10;VLSI14nQBHozMmit25o5m9Dc2Njo4kYXsc3RNxVZ0IHp2hGxUcbsajj/uoVsNG8yG+JfeXbT//a/&#10;WhCzm9BEMkxVw95Hdp61iqaEJGkq9pBNzJhk2xbRe/xVcN/TuBq8PPErq9A5bH5ofmloWpsKmmqk&#10;VCWLwYQwIntr2ITmxsbGotxoQpQ9WrbBCx2Irq1QDWhUt8lAtpRbRwSjtqmtAWirGSua3fA/v4/W&#10;z9AauRTa6aWDzGppk4l9sz54tokYj247Z16NjORfaabDMVkDqH8oYMbIPieA4kL6kZUTxDSrkPNq&#10;9BfNxEaYDLDZJjQ3NjYOijVjc9pgj4Zt6EO9uSrNEqIr29g2tDUMhGFb1dbMqJoVyz2joTqXNZOP&#10;hcHKIzgn08ZnXjH7rbGl2cfmHdiWpkGYNaaBrqYnlLZFNK66l3DoDIOD36+e73n9AFnZ1jYVPOQ8&#10;GP1FM7ERmpWwCc2NjY2jZDf9b/bDqYMdOdsQZQiohlUNeERXtnHewJpREMZtVVsDMK9mLFgif/zY&#10;hMd4jky2A/xQmgoAXEubTOybx58Ie6JqDhqgaI8aZdt5q2iLaOe3qZjjymxWx2l3AminCkFWTsi+&#10;NK2p/UBNZozRvnr46aRq29jY2DgazgDAmTOljD8MtVU5ftiRsg1RhoDlP5b0fkeMcQ0mTowdh8iO&#10;O8ZzDJk35VsysfcwWNrtjwjXoBPmnXQ3xjWY8JR9dFnwkWxCc2Nj41RwBmrhWVVM2xpVjgd2RAsN&#10;dy85mcCBPk3mjVHbUWOSAj+RbY3MPIrNm+6Zgj0jQeLRrJ5WO4+lCgpln1+KPm+a7HiFvLGykaZ9&#10;k0e3sDBE2YTmxsbGqaRshHKyE1day3IsG51mkDZMz0w1hxBpD2kwryRNDJj6JyzaGg8Gb4PJnmMT&#10;m7ZZtSHEEZpazjjt9/BHQ9eC6ENzBqDafJZAiOsdLMWZcfwrsAnNjY2N64Ky9057cFPhoctZhY3K&#10;NmSxeAd7yG4O3X8PhrErzXNcxqbuG7w+HlsRoWOmmsZlbISJKQw5C3/4FQa1AqfizUCn+eNRzqz0&#10;F8PG9cNpXu/HBDuLbIOHlCATbDS2wU8bqqppG1XMLoIhfndqg9AsNI2MFpHDbF0r6NqC5/L1XOuT&#10;JesyNJDNZOWeWTMzJrqWbthXEY2gzS8i8qYgNb7QwjeR7Kb/zX4QmVnZXOhrhaiiEM2UsdO1CMao&#10;VJ8KobmxsWHDc+O60WhmpqnooS+Y6q0a6NAhxlq6UcTsIhiSN88aoVlomlNdE3af2T8IurbguQQ9&#10;1+tkyboMDWQzWbln1syMia6lG9QZF+cXgQ7c48PbCi18UwMamhi3ZmZlc6GvFaKKQjRTxk7XIhij&#10;Ur0JzY2NGwjPje16pZmBpmLPuXNfw1UAAHDlyj/AVSNCMAOsN9tgRw5h/9iTgtlcMCRvnhSEGVFF&#10;c6RCczf9b/YDi246NJDNZOVA08QcAF1LN+yriEbYVzOtc9CBe3x4W6GFb2pAQxPj1sysbC70tUJU&#10;UYhmTeO8ommmUIw2obmxcQNzIwnPs2dp0SjyzQu4ZuBXLuIalStX/j6ualDPhmqgQ4cYa+lGErOp&#10;YEjePCkIM6KK5giF5mTS/sCym/7HMTQ2Jk3FnqaJ6aStqSAa91VEI+yrmdY5aI6sPrId3cocPgsa&#10;mtl5ZmVzoa8VoopCNGsa5xVNM4VitAnNjY2NietBeLKCkhONa8GI01qAqrOvGuiIIRzn32wpGJI3&#10;TwrCjKiiGY/JbK9OA9041dLNM1pb2Wk3/U+COE7Fp2kmOmpsMMjA5D1WM61zqjky2YN2/grMSE2+&#10;A62PzXlmZXOhj56oohDNyMZ9JdmMUYw2obmxsdGw36iPf3tohOU3GEF56PflcVP5q3MBelnKfHIx&#10;HIghbHdoAC1OjWBI3jxrmGamek61hk32FfI00I2yz5z28uKdDSYjg8HMTPFpmndtbWODqQxaW1Qj&#10;/0ozGnnOov1c7A2JQxeZmU6/yAHIVrKyZTCLTKBixjaSPdIoRpvQ3NjYYNnvn8ezTZiFJeZYhSZG&#10;Ep7WGAJiCMd5NlsKhqp4IJqJKpr94rX7jMjTQDfKPnOqoeEfGgwmANxRElU1TfOurW1sMJVBa4tq&#10;5F9pRiPy+Bjs52JvaPcZmJlPv8hByFaysqUaKVUpIpqxjUMD21yjGG1Cc2NjQ+WQj9TDwhJzWoQm&#10;BgvPy0LGU8DUveM8my0JQ/KmSUE0E1U0k6FHogzI00A3yj4D1ZAQTcUE7zOHPEqiCvjqsWHeytoW&#10;KoPWFtXIv85pbEXrGZZzMbA3tPsMEFNFVcyYtcqmDdVIqUoR0YxtHBrY5hrGqFRvQnNjY8PMWoJz&#10;Ji6/NgrL3s8u7vHNoGfqdpX/P9gLT4/oNHXvOL8mS8ZoX80YFIhmoopmMvRIlAF5GtrGHV3dUA0J&#10;0VRM8D5zyKMkqoCrZjoibQuosbWVDVr7isZWtJ4hn7+avaHdZ2A3/a+pZZm1yqYN1UipShHRjG0c&#10;GtjmGsaoVG9Cc2Njw82wyeZuHaS4rKmFYkQ0RnwyiUxX7UP5O0Qn5T5jOKm4tkG3GBEM902CEbTN&#10;ivWc0dgjUAry0p43GqcNoDab2dPOTW1TMWd2nKqtVEEcHwXR0FbJYyKq9jSuovUe9R3nBRTV5jSx&#10;m/7X1LLMWmXThr15MzEqohnb6Jh1xqhUb0JzY2MjxH6j7dtCJoFJicsaLBTx7xpe+2y804Tt8e+Y&#10;UXRyglN0nxpFKwCTxYhguG8SjGDerFi2jA4uoTn5SMxbZVE6Zzf9b1ZD0rQ0FXOsQpNsEsZE2kPb&#10;QNuNtSZbRONq8Gp8OKqouvEMYaqoihmyLw15/G5fBtFgaBRNQDYoTZvQ3NjY6GLYqH3biJq9pKCE&#10;IlXH4bFdAs8UUbZUHQWT5RTdp0bRSmlFMMbzasaoUDUrlg17AeHwHE1lj6E1FL6xbSomZi282YRF&#10;aDLVZGesbQEZ0PZjrckW0bjyXg/ef9fs93ff/97080MP7Nveff97s98x77z3MTz84N1NXaG0vf3e&#10;x7PhPPLQ3fD2ux+LY4S6VTabQR6/0V80ExvB9geaYlKaN6G5sbHRjfW1m+bsJQUnFLl6jNVuKWxT&#10;xNtx9RJVllN0N94B5dYRwahtamsA2mrGimY0Nt0oEbZlPBjZbOe0Pk0FAK6lTRqm4xXs2aapYW+h&#10;25K/IugxyT4Dnj8UHrz/Lnjvu99r5vehB+5qROfw+2D40AN3z4QkjGISi8vy+yY0EYpJaT5B9Rsb&#10;GxsB5HfqnD37tUFk/sSFmMiUUDa7U0X2sXztAsBXL8BNN30dbr7p67jVRfbQjordsge4ZPglY3ez&#10;5uAM/dSiM8rb730Mj6Csp8ZsGgzjBOxTQ1bOYX1N9HlTbEJzY2NjMSaB+bsvDAUA4Bq2SiB3XzwM&#10;SxxDiTnO/81BwZkxNHMMZGj2A6/xHKtrzm2YjzLV8iYEoyFjL4Yi5ttqy0NHoWsRJiMb0qPycBdh&#10;x07fLJT5VZrN1DG2R+cbGxvdTJvIbvjf9Ii8iMtC/aet989cPmG6R7KR2tZA2mmltoLFpqa2v1r9&#10;DADwj4ZH6l9c/vvTOZOQW0cEI74Jtci/yjS+Rm/vu5RtxhMz8+kXOghtyzOOqP6FhG0iOrTZ7qGr&#10;6THRtoiZq8lDfI0mEI/QdzCcdPyYHKrH4wX8GH14RF4/Li8/fzTZ1RBTrEKb2RaqaqIYmK8b4GPh&#10;au9Wv7GxsdFQNNzZs19tM5gcS2U28S53zCw1Xi1mneG82Z/hbBD645v4lh5cU2q7d4eZxZ5+MfSY&#10;Y+JgiJYTk45C1yLoCZMZzd59/3tTwTSZTSX0O+993AhQ7PL2ux/DIw/Jj9CxjwXWh23Yo5ooBkpz&#10;mE1obmxsdHNy8lU4e/JVm8Csubag4Dx2lhjjzhm3CM6bvwE33/wN3GrD098EcvKOuybiO/rY3eyW&#10;JJN7Z5zZ4UYOfMTjytjS1W0NsLWIyshkP2K13YtNqwf9LnQL9NxEyY3GMWQyHf0QplyETWhubGyE&#10;OTn5KpxEBCbmRhObS4ytJyYjOLkbxzGyH2v2qGOxduV/MfcUDtb92HGkf7O9ITj3+kwvXDdvv/uR&#10;mtW0Yjgclh7fEM7OttdobmxshJgEpgftT1upPfoay+Kn+f/K/DvF3XxTmYuy00Z3XMlPagPiNZoa&#10;/+gifPHFr6phAfS+583ImPFlquewoXRv++ssq6hmn8qr8WkqAET7luY4BR+2qZk71rKxLbTVVY0+&#10;tDmtq+pdnw8sKPFHGhXeeX98HD76cq/RrOt2APDI+NrM+nWZpfWRh+4BGEVn7TOjqWjhTfTJFJoG&#10;BAPrfM9ApprnJjQ3NjZcnJx8dfjBKzJBEZIFzkYTihJnAOBXFSH5ewLHU/P3lPjfuKDvyBKcL1df&#10;4xWasH/D0KUvfhW3zGH6p6v1OxRRRTMaRm6UdtFYRTf6zMwan6ZCsd/DHqfJh6sAAFlmNj68bdUy&#10;/sjbIsiXMbQ1NdbzMTAYe3xmpqzfvIE0IytbWjP7JKomgoFy9ucwpkz1xCY0NzY2TEwC83ddGMRg&#10;RPhxIpIC23r6+/uE6OsRkmWX9IwBQwnRrzvGhHdq/LtERGjuxpc0/BojOIX++SbUIv8qMxrvfYze&#10;pKihGKwmW5uTYN9UtDVNxR7yOBl7slqoJJugbWDtSovZvoJ01T09ohGKnHL4TKasT9vQ1DQVPK0p&#10;OTENSvOAYNQrNImqhk1obmxsqJycfHUQmFPF+K9XeGHxqFHbS31hYfkNRsB5+y+UXVIagwT3GlSc&#10;ZZWEZ71Te3dtr9As8etx/9rFvdgU+uebUIv8q8xovPcxejd+HIPFbv+jGVoAkZVtbVOxpxpRXdFA&#10;VpOVQEXdgypJG4B9i9m+gnRVPEkfiQ6R2fxCVkw0LU0FTWtmO0ileY9gaBaahBlRRbIJzY2NDZFG&#10;ZIJDAGIiQo8StVZhiYn0j3dIz/EWOKGJkYRnGQcejwWP0Kzj43H/2kW4dIl+lM4Pi2hBVYQFT3MP&#10;Nno3fhKDFS0aZVqfpqKtaSpaLF8xCVxzUzkeH66uQY28bTsu3hbRuOqe7fzyWOesZjJlfeiGWS1t&#10;QtKa2sesmigGQ7NiVCDMiCqSTWhubGyQzB6VYyjBZhFglJ+Fk/33dgM4hCWFdwx4h7QcZw0Wax5q&#10;4fm1jtd4WoQmFZsae3mUjgQn5T6AWqpfeR+Gma/DezS1euQJFDpAU9tU7Nk3yWNiqgeaxqGiqYa2&#10;krSpQcpPta+Yuyqe8uEjxuOzGc+YXFjftqGpaSpoyJkL+TIIRubrRzATmmZsQnNjY6OBzGLWcGJN&#10;E2GcH8c/TBKXGM848A6pHWMNJdSi1KLzq8650IQmPsaCNP4xu8m57qkskLHuW9H4Gr3Nr8ncswso&#10;lMlj5jqP00RtKlr2cWVjsRUNzmZL/tpSjUu1LYyGyuzMUA5/RuQPhYLeT2uAptdEa2ofs2oiGOyb&#10;BKMawoyoEtmE5sbGxoSYxayRhJokxCS/miIwv1aN44wS24N1HNzuaB2HJNQ87FCs/984P1bBKQlN&#10;7hjBMP4xu/k58zh9Fpzoh6iiIcMYvEcTg+XIYKmLjT2TaePTVLQ1TcWepkkZFNnaVI7Hh6sLRANR&#10;NTK2VAa8LaJx1T2Vw5+R94cCZt7YmDYVNKSZccwmK8HI/AdagTAnqkQ2obmxsQFgyWLWWIQaJcYk&#10;vzp7WQvMQolHxY0gjaXA7Y6WMWgizUoZAxWvCE5QRCclNLljq6H6pPi1i4TYrDog+iKqaJDh8KvB&#10;253J3Fsb7/l7j8a+qQAQ7Vuq0eAKErJ5VqlIDKaRqW7GxdtVVEbN8XG4z+NSQrNtaGqaihbaxHaQ&#10;qoliMDQrRjXI1OE5YxOaGxsbPpEJRpEGhCCj/KjsJUUdC8eNQo2noO2M0hisAk2jHoMWU8pyYqGp&#10;HVtB67NmJjarDnpuVqPx3McWwac1xluww2cybXyaCgDRvmVvws9jgaxuKv0ik6iq2Asj2Q7R+Cje&#10;Nv2F2MXOY/NLgaxsa5uKFtqkmRQSpVk0MM93DTJ1eDZsQnNj4wbHLTJBEWiYWpDVflaBCYyoo+q8&#10;SMeh7YxS/x6BxkH1b4lLCc5aaFJxOSz91fzaRfj80q/M66r+PF0DUPdgewSb2JgbWXwmE9a2bdB9&#10;BtBoyB8xTVNTAZrMbHxk67F1/o8Ma9vWTERF5vCPiZkZ6zNvIM3IypbWjJ2YBtFEbJxmxQZjylQr&#10;DF6b0NzYuIEJiUxQBBrHmdHPIzALnKjj6j1wx6LtjFzfXnFGwfXtiV0LzqtCTAlPfwUsNu330oa5&#10;8DNGcPU3WFkEZmEyZX32DY1JUzGH9GR8mGqyQRUaenf7FmTA21fQrmRNwXNOShyfD+qd9Z03NGZN&#10;BQ8ZyegvmomNoJ//GmTq8GwZT8gmNDc2bkCmN/38yPgtP5zY4vDaAwD844DALHCiDpQ2K/h4rLsi&#10;7jsizDBS35H4RXD+eGDeI/1dAYDfHN8k9PkgOKVDImnuwfYINrExGE2mJp8BPn7b0NQ0FXNmozLZ&#10;ShWAI/KYuqSNRB/apUJo4ZsavO8yn5mxPnSDzXdOa2ZP15rMFCOT0GRMmGobm9Dc2LgxOTn56iAw&#10;p4q6sfpZwmpX+McXAS50fHWl5qO1a+Djse6KuN+IMKvR+o3GvwYAFy/6xWakvyvVz795ET4bxaaZ&#10;ag6GH7VJGbHfu/eR7Q4TtE9bOatpmxuaY2V8mGqmoYk6R+9u34IMePsK2pWsmWB9OHyvyQQcm/Vt&#10;G2x+c1oz+wGqJoqBSWAWGFOm2sD+gtyE5sbGDUQjMoEQWfh3CosNVFnMC2OftR8WaRIWW4uNRBmb&#10;d0cs/UZEWY2l32gfxe+iM7sZ6a8WmuAQm+j4h18Nk2K/b0/sqpuglcm88Wsq2pqmYs6+WT4Ypnpg&#10;1miYvapRtCPmSrbfQwtAsnKC9uHwvSazMJmTfmQlNb0qrdlY0zY0GExEI7PIFMyEJoX5m8U2obmx&#10;cYNAikxgRCNVV6O1Y4FZwH5WcZhtx3ES2F3PBAVZjbXPSD+Uj1VwUr4aWGiCQWyi49//qkyM/b5d&#10;0ZEBa/yainlN29wwt+cd2JamYahoqmtQo2w7bxVta1p9KnuT9jzex+VQm4o+beOspm0mIc2E81uj&#10;WikGZpEJfCym2kD7iQSb0NzYuAFgRSYQ4q+Ga+PqoXpMTkH5WcShxabgscVEfHuFpmcHjvQj+WiP&#10;0yVfDkpogiA2q+Pf/2iYFHQz06mi2532Xo1PUwEg2rc0JsLA2JamQZAZTANTPbS453lvvPdRvJ0i&#10;EwBO4Wdlgnh+C6qFYCCceR7kEoiw92JibUJzY+M6RxSZwIi/GqqdquOymDWUX0ESeVIbRW3v8T0b&#10;EFcnxOdUStQ7rnf39Y4NDD5SdlPzpeCEJhBik74/kTUYwz27YjD2+VSjmPnJQWifOW0TOxETTRNT&#10;0VTXoEbRFo1Jtq0gRWNbU+M9LwA+odlYNhXQVJImIDVITfokCk1zCMN9FdHIwZgy1Qr08ZVfN6G5&#10;sXEdo4pMUMRfAdvg36UsZg32w3CikKvHlPhn2k3PxBpCs3BS9WXt02pXY/WhsptW3xpJaAISm839&#10;yX7S7Dqjim70mZk1Pk0FQF1LN89oTZqJmCCqBpoGIZ/FNNDV87HQNgyNj+Ld2FsYrK3nEur4pA9Z&#10;2dY2FS28iX6gQtOAYCCc+RbGlKlWoI8Lx9qE5sbGdYpJZIJB/NUU2/KvJYtZY+3Lk5GkYhYfz+52&#10;dvzXK64iQrOMmeqLqqvR2jEee5zd9PgWNKEJe7HZioWmooW+tzEMVm0/MpM56ddWzmra5om2ST+Y&#10;pqmpGBDFBmoSLJsxybYVq2QyfW/+acyaCmgqSROQGva0JvZJVE0EA/HcYxhTplqhPT4qziY0Nzau&#10;Q8wiExihJnEyFmsWs8bTVxGLlNDU4vQITXAIrHocHrEpCc0aqp2qk/DaQ5XdjPhahCYMYvPTz37F&#10;eZI84mQw3O1/NCP7zBsas6Ziz75JuTNz1WQlAGhSQ+9upFWLsv3IaNTatjU19nMJ+2M0+szMWJ+2&#10;oalpKnjmpuykzFCaBwQj5czPIUyJKjvVCZTibEJzY+M6wyUywSDaKG7GFQ48/Z2pRKPXr2Dd4dYS&#10;mrWPtR+obD0+ELAvXLwY+9Yoq9CEIjb/Hq5tsd2zZ+S/K7mtnNW0zQ2DSWXI+JDVZGV1nBx6d/sW&#10;ZMDbV9CuZM2MVtMKZItMsrKtbSpo5mbshDQYTEQj9dwXBDOhScH+RrFNaG5sXEe4RWbBI+J+YxQg&#10;53CDEU9fALF+cBbUssutITTxsVv7qfEIuUh8GP2uVOfaimdsBYPY9GW+BjxvFilMHo3rvqJpKrAN&#10;A0Oz7c5MNjeVs4g0VaNoR4xLtt9DTzNZOUH70OT/wQBkQ1PTVNDMzfZjfeyRewEA4K23P5xZFEp7&#10;4c3R7nFc/525/+OP3gtvfudDu8iE+SCfeOy+6efX3/pg3wAA58c2XD9nf4zWEeBtb2Nj47Rjvfq9&#10;/MZFv/DooTyiz9ilsPDE1CITjH1iGxxjKc4FxbeFa0ic/ugFgF+7OJRDsIusZ7/T5NG4NhUtgklp&#10;mpoFW9CbZ4i2qJG1K3jtRQRvcdCY0djlM+L0mZk6fBuz0fexR+6Ft97+EN56+8NGUBYzGMVlKTVv&#10;vv0hvPmdoRQef/ReePzRIZZLZBK8MQrJIiztjP06u8db5cbGxinl5OSrAD80ikDHZmmiCMw1RCYl&#10;LvHvpxHqGKg6K5liEwvMmh+9sBecS/BDF+D2234PrgVwL2OfdTdrddf001TMEZosmN3JYTQVM0gX&#10;Bo9tIeoTQfLjspig+E0QRm9+50N4A2U3VdCEPPHYffD6Wx/Ajshanh/beIKiv3Ob29jYOBJmIrMm&#10;sCk0rJXFpARmjdRmQctqLknv2Dl6xaYkMDFri83A2t3B8FjW+mh2um82N9Cmws3cW48nt+4RI7EN&#10;HPNoXvf2GBnEQTNEfFT6jheaCHItBls8/si9+0flVYg6e1kYmnCEgScevQ+eeNSbnfRA92tlqe1v&#10;Y2NjJRqRiYVDzx4hiczI6/EoNIFZY7GTBCXVxj3ylvri2qhYnG0WkUfpmsDkzm222Kxf11qLTcfr&#10;v8odeld+NDCTBV6fmTMN2UxWDpBNTT87+ZEp0dSEmDG2zP/RGYPO7XnvXSgR5rfWPZQR24K4KI/Q&#10;KerH5vXrMssj8ze/8yESm/Tgnnj0PnjjOx/AG9/5YC82iWOhvQfkbGZ7AonwIktvgRsbGwvSiEwO&#10;784AisjMwCMwayI+NwIWsakJTAvZYrNmFJv2pTpY7vY/2nFcE0YzgMZ27EQIQDYRlUSViGw/ts7/&#10;0SHteW9rZrlmB77vop+ZjtM9p60kTdyMcRkljV+bGerCyCyjOXb0xGP3TUXqWxaZ84ETh2li27I3&#10;Nk4pZpFZY90l1hCZVqjsmscfQ2U1l6JnnBHq7GYtKDMEZs3CYvOO2+nXbM4ZFvMucvdj7efBIqH3&#10;jJ5CAKGpCz7ueESRA9MPp5tdGVsE0o+snGMwAW4tNBVzSjZTMRMZ8thyhDe+8wG88dZQprrx97qO&#10;4/xj902l/I6PWB6BzNrb4MbGxqHRdowlReZZY+bNQs/uVcQm9ai7lxKzZ3y91GIzU2DWLCk2DXhe&#10;i1kgxQKA2DJhMBmoDBl7NhTZQFbuQc2CZYwxfjuKtqYHr8ic9d74GcdmMGmpJoShPDLHo8AfXQTA&#10;j0ETlzMcprWYfP2tD5oCAPD6W99FXn1sn6O5sXEKUbOZVpGDPwzdKzI9orEIsMhXPUr94DiejKVl&#10;nnB8i89Vox0Q8aPUonk3ZoK/qOqsUBlkiXrNeH2lzx79Fxfhk0+pz9ccblkekdmYKhWz3xpbmr2Z&#10;LEJACkk0qIIDNdPWY63JFkG7kjUFz7mZjtDlU5mTfmSl4kPTmrITMoEfm9efkUl9Xib+GKPCG99p&#10;s5HlNZm4rlBnMKkh1h9pRD0yHwTody2HaWYTmhsbpwxVZIJD5MAozE4CIrMgicACzhx6Pxxd66OO&#10;YRGat4z/njGIMTw+bW5vrnZnLXYB96GB57Om9F2LPus4ICAWoVo7Xl9JaAInNocD9IgZXmA0FQC4&#10;ljaZaJqFgfEtVON4nLi6gBpYO+DHRNfOaV2biobWh6NDZI4+jzx0N2pdjrfe+ch0cKqFYKD+YUHh&#10;WQsso1dKrDmb0NzYOEWYRCYYxBDmnwVFJigikBNEuF4TWlIfhRKDEppFWGKKrSTE8NikuS1fzcnt&#10;qlw/uI8aPFcSdb9Y9HF9Y7Cfld+46P9WKk1oQi02h4Mz3OdnzMz5X2ZMLbwJANksZzPZpqZBkRtE&#10;I1G1p5o00a5mNJzby97+cyPPFwU+Nw8/sazQ/M7rH1W/yeMVmvYIRspZbyHMiSoj7bHFY82RtsyN&#10;jY3TiiRcMP8sIBAseARSxk5Ux7gFFY2bhe9vr+Ny45T8a4pdXQpnmWJFuyvg/rI4GcuPXAD4Tcdr&#10;Ni0ic2K4BXuEzK5MSflh5ksHanwE2ua2poZtbcalyA2ikaiq2LfKdhWkIVk54Tk3E04f0vymhQvA&#10;dF7oATgQ/JWzPmccjlJlpHrn/L4mGIuG2zY3NjaODHM208MxiMxCESxRbnIISw6vGPPaU9wSnK8a&#10;z11BGq81m1nOFT5fXrFp4YcuwB23/6TvGJ14bqyt7VjTNkww1U2DEIJtJKpGqnGJdojKcP+j4M2M&#10;S8LyTmrMZI37K5+0sFRxT+DCEOMgquwg565YiPKGPbxNbGxsHBm7tUSmVWRgaj9vFo7CuyvNMg9J&#10;O6VFQGrtHnpiRY432h8lLgGtgYXE5p13/CSulcGChK8MYotFWthcReQQY8v8H53Kfu8je8vj6EeN&#10;j4VhdlEHYDARDMyiW4gRZ36W08OPUFvGxsbGEbDkhb8IHoGpPTa17ExYYC5BEWS1wLKIUCvU60k9&#10;9CwQ63Fw2csjxXPdNLZNhQHBp6kWbPOQs6saQTcTk6iKjI/02bXCMLsIkEM6esqo1xv5Kdk6NjZu&#10;HGZbwA7g7BrZzF48ItMKJW6a104xZO6hRZBZhZkVLDK9saVj9GSnqX494pLq69BZzWZu+m+s+wjj&#10;T0JIoYlByGqhYHJsvkWkOiQP7tdlyoOfoZuOrfg1ldmlB+EgzJlMASG8TnXOwzEYyiPzgmUb2djY&#10;WInp2hyv/rNnVxaZlGjQODeKJiycsjgJbvra7ukZb8ZLAmq4vinRR6Edmxcqc9vLimKz3Cx35ReF&#10;5ubaVCgItkITQYbcKIxRqmCew2rtBG8kJGTGY7Q7zBGGAUBkILMLgzQkbczuM47MlfAMo1fM2cQO&#10;6HWRtaVsbGx0MLv2iQs1BPXOc0lkRigbcRGo2YKzZBGVTX9RaoGZKTajZK2PmvJZqtlwYlN76YSD&#10;2XQ0vxjuqobmJmyExk+RG6jjZhwYwt5Ek8lUemrsJcZjtDsAFHNlGBNYGGYXhDosodH9ZwXRmcO7&#10;YvRKiUWzI8ZaWGJr2djYMDK7NtGFmp7NtIpMa1aT2IQnLIJTExtUdo/Z/FmYjc8MJSypOg/avFDH&#10;Xeg9Hgw+T565BeNa4cRmlCqruSv/E25yGO56o2ib2xoVoh9VboiNmHkHRHc8jWFTMcclMkdbj4PJ&#10;HB0hFobZxYM+eDvNmmmq7CDnrlgEVBazZhOaGxsrUy7y6S/A5qpvKo4PagOmRAcWMhYsr4X03ASi&#10;UykJSqlNwjsXhewlIZ0X67weGO90zKZQcW6nu/2sQUzrw1U0lXuYZqKqD6YfCeXwaZwOsjkzaPya&#10;yuyyNsxhZpEZGr8Wk2MTmhsba2PYSM6e/dphspkWIkJEEjY1msDEeASnB4uQtNhEqedBWSsurOfB&#10;MqfUHxYcC2Q177qD+2zN9gIjzczI3m1vI0QlayvA24/R5v+42PsI3kITh/sRcd2Fsb/JDGcgswvu&#10;j0JsNM6HEiPGPGh6eCOb0NzYWJhyqev7iG4RIiIyORFRbbwhOKFjyWJKoJtCg2daPQLSY0sdt4Zn&#10;3BLcvBcu4wplPiNki00jsyk0XGLz5g4F14mpW9UAMQY1xR7x2E44nCZT1odtGMDCMLt0I4zdiD9C&#10;e6L9MbLYbUJzY2Mpmu2xqagr9w3p2cwsLJsuJ1AxtfDpEZgY6ebQzD2BRzgWLD6SyKM4CwC3JTzG&#10;0wSmBjeX1vO8JD90Ae66s34HenuBWU55jce77W2ErSQb9lTNsmX7GF+2n9PatjVRTJm7Ct2StpjV&#10;YmGYXMQzJzSWuWCaTQjhBUaP4PqwYH1kXnrehObGxgJM12DZKZqLkqzMF5lXxkxShFpMnKt+ziQi&#10;niyUG4UHi2DkkHytQu9sVTiw8MSl0Cswa7zzKJGd1ZzEZnstzWroy23G3F5O+zHVDIPYYH1QI2sH&#10;MLQiA9l+ZOyjtW1rJsxiYmBXOnD4TJA+ZOW8dkdcA9mFgx4eQJkLD4Q5UaVQnWS/s4kd+NZEYROa&#10;GxuJTNe4eLGzDXHqD9gu5V8k3tA9WLNd5TvJF5iOCSw4ub4kcbckFnHp4abEWDX1HFrObxG6VPnS&#10;hWFt1seeOQcY7pxXGEwmWFvymlckB2oUbaHNYsr2c+a2ijcpSjnGWHaHPcowahrT8guRhUwtmGYg&#10;c5QzPoeIRVQZGD1SYtFIH1/UMjfehObGRgL6NVgseCtTNhOLyVIkqNffWbnCbLY93FKJzAI/LQM9&#10;xwDopoH7yhI4VBwqq7iksCqfnep5OYJ1bql1gEWklkn9HFcgsPC0zNMPXYC77vyp6dfpKpMvNwDS&#10;pK2JIj42jXTjtS94NaDTPnoovM+8VbYlhGF2cSCc8RZkqh6nBHLuitUF3bN2i9rY2BBoLiu9wg4W&#10;k56r9Z9dBPhBRbRakB4dRcACc23KzaOcEk3EeKnj1YLLKpownvmnPqA/mxOjoKSoReaXnI/QsfAk&#10;5tFzpbW2Y03bMME2NQ2ixAww76DpTqIxVLydIhNAD5kO7g8Lw+yyBGnzhScjH9vrMeVxeG5dGxsb&#10;I9NlVX5orrOmQuTs2a8B/M4LMVGJoUSmNWtVU0SO9sHqFNTjVU1k2qern/JtQzgT11MKZ8ffBVG0&#10;Cp6spoUiZD3iV8IrNjH1/P7IBbi7ymquspaYS5yo2iP4ENVxxoCeuJHPyfQK6mk85MDmlaQJBX5N&#10;ZXYpCAMyv+1HiJHBwuHD9NzONjZuOOSNssA2yGDBkk1EbGahicxCcOrM1CL+C9TWSzl/l0dRtubu&#10;ymUzs8QmF9+K9sg8E9caGtM1wvVMNjUVMcjYE2Pr/B8d0kj21jNWmFFYGf1mvRt9GrhDwBnI7AJM&#10;v0lwhyUzXxSxGDr6urD1vOZWuLFxKimXkr5R2i46zNmzX5u/M7xHbFLZzAj1X/LQmdW0iswlwVni&#10;IjKzxSYG97sEmgiUxKb2x8c1Jj5eHxKSyOzNatbgrCbB/ArVhRLZTFYOiFkt1CRY7scmG7VUbl5X&#10;O+NRGjuYmbE+bMOA1IyFYXZh+i5ZTPGc1xBmRJWB0SvmbML2uNzO0lvgxsappdms2YqmoZ8esSmh&#10;CQsQREREbEZEZuZUWoReptjkYlnGEYESgVlosbl1UiOJzJWZLytZZPqu6MFaFBxVkxx7bEUGvH0F&#10;a8Q2aINBjMfp8JmZkT50sKmGbp6DhWF2CfLEo/fBE4/eN/xCHMMOAM4/dh+cf2y0qSj187ZhMs4/&#10;dv9QHr9/qvXw5OP3TwXD1dPYe15i69vYuL4gN7umIkSTzazxPkrPymZmERGZhYzp9exunED0gGNc&#10;Qr9DJTg9Y7MIOg0pq0mhicxMsrOad82zmmmXLxmIrd5TNYp2QAdTfUYIV7KmhvahCWW5SgdGv5mp&#10;0ad5TWV2QViymE88eh+88Z0P4I23PtiLzYrdKCZff+sDeP2tD2aCsq4vv+/b7ofX3/zuVORR8Lz2&#10;5ncBRmFZsJ9bxwkd8Wx3GxvXNfWeuKsrSKsV8YhNC1JWk9hYZ1izmj0isxCdZk3IYUFY4OotRHy1&#10;cWp4xaBFbHKPyjmk9XJE2cw9edevKjg6uzK7k4Zk5YRHNKrHSSD3ThOx3wGRgcwuAd546wPygOp5&#10;KUJSorYpIhOC8wujsCwis/xb1sJTT9wPr74x1PH4ei3j7NnmNjauC5qLtqlgK7sQs5kYTWx6s5mU&#10;2JREQxTq3edL0SvcICgYIz41kXF7xCAHXgMZMQtekblAVnN+xY6/KZcx2dxUNhUtSnNLO9o4grdh&#10;6A0RH5XE48XCMLtUeAV3HkO/5x8fHpnjx9u+R94R+haBd3vb2LhumF065ZfZtURWHg7vo/Sl0LKa&#10;GdnMgmXqI0JNwiMcNVvq8TmH9Th6BCGX1eyJucQfKCvDXuVEJWtbIBpln7Fl/o/OGHQeW/aWx9GP&#10;Lf7corG3BdmDhWF2GTGJTDT2Jx67b8huCodUHpW3VMEq59fe/C689uZ3J2FZspR1nRc5m8mNXKb2&#10;smxrGxvXDeXSnS4CdlMjK48DLDa92cxCndHyigVObGaKzAJ3KqzCLIImIMFoE0E6rh5BWKjFpvdR&#10;OUe9frzZzEJmVnNifC7IXudMtWDvQQ8zH5tsW0HaC96OR+V7drBzOE2W5Xga17Zy9lvbzDIzw6+p&#10;zC7DTNQ9mniiem0l5029Eai8ZrO86aemPO7GUBlN6U0/APv1IItMP9Rp5LazjY3rimbxNxV1ZdOQ&#10;juuxOQUWm1Eu7zfTbpYQmYX6lEhCTMMjDiVbqS2L+jizzlFNhsDEREVmNj9yAe5BbwrCRK50UXCg&#10;gILl3lg2aqn68Lh6bGE8TqvGnB0268M2DCjNUPWzNx1/wxnI5CKe8xrC7PW3PqCqZ8yzmcMxvf7W&#10;/g0/FkpGsxaiVF0Bn9unnrh/KuV3PNsWOOvodr2xcSpoLpVZRb11cZfIEXNGyWaWR+1aicJlNZei&#10;R2BGoQQlVSfheXxOUY77DPE1jNFS4mWXXrKzmsxlzVQLCG+IQduHvJuMrS6fkdGgtW1rZghNFLsy&#10;Pi+kDz02utZJCUKIw9RiAR3ME8zjcOrd5XvaE3x+fCxewnPZSQ8lRslk4gIA7gwnez7HhrW37Y2N&#10;w8BeCeuTks2sb+z4Zu+56d+U9IadJbOZAAD3AMBdVVmTWlh6RWYvd1blDtzYya244ogo4rrnDvUj&#10;F+Ceu38a18oQ+4QgMf0Q8a1EXMurBqyERaaR5hiaihbVBAvD7CIhDI7+LMw5M5sxVnnDTxGZhfoj&#10;ifC7x7XH5IUiIEvmkoc5KIRw+DPOXLt2zWK3sXEqaBZzs6sdHpfQlATjP70I8PQYJyoa6key2qbK&#10;cTuuIIjGhlFkgvBGlu/hCgGPUPx/KZm132s8h+AU4nfiipFLAPAJrgxSZ1kzHnfXr/f9rPrZS4nz&#10;ykWAHxXm1/rY/zcvwkcf/93pV3YHIBsUgck0MtUD6JmlaFsYjVrbtmaC9aHpEZj4Mewc5XibipbW&#10;ZH5wj/7Ve2et2Zz5M/uf3/hOlYFsB0ZVGaBPViwWjXyOCiajGaJH1bgJzY3rgtkiblZ0U3EwRJEp&#10;iUqKWmhCUGzi1/5FBOEt4+NYiUhcqERmgRObYBCcnMhkBOWlS786+x2voltv+QaqGeEEqCY2OYEJ&#10;SBj2ik3qUX6P2MQfkxQVmnUcTWhScOKzEpv4HALwlWR1gWgkqirG1vk/Nhof3dsmLPZ43vQDeASk&#10;67zSYNJANzeTAY/+tWWF5pv/RvsInBkcV60wP6ZYDBnb6TUZzWA9UMMmNDdOLdPCZVcw23AwJqHp&#10;FZUUWGiCU2xikVnwiMJaPEli0xOzgEUmKEKzhhKdtdCsxCUWlBjbKtpb3XrLN/fVteikhKYkLmuw&#10;OOwRmzhWISI2sciEoNDEcSJCk+LaIDQ/rLKaE8KJFWUm0URUVcwVhGxbQdor3qHEpP2NP4BHQPoZ&#10;RkxWzmlN6IN79D9fWGj+MSQ0iTEAXy3QnmB/DB393KoGDaIH0bgJzY1Tx2zBNqu3qTgazp79GsDv&#10;upDzJhpKZBasYpMTmmAUhlg4ZQpNSmSCQ2jWFNH5typx+UUlLpklw1QjCKuq6tZbK9H58+P5sorL&#10;GkocRsUmFavgEZtYHNZ4xCYXJ0tsngWAf4LEJnHaBoYGthnaRtEW5uJItq0YDef2srcuKFpyM5lN&#10;RVvTVNCQx834PvpfLiw0/3VZaDLDUmiPKRaHZoplCmoymiCtyco9PS+13thYlR1ez80vymo/FiRB&#10;loFFLEgiM0qGgF6Cv3UR4G9dhEtf/OpUAOQlw1RXMM5V1Q4APvv8V6YCv3xxKFlE3hwkiUxw/JHC&#10;iUMvWXE4nNcac1YHUKNoCzC0ygYtVVCvq4fhDU62HsqQJmv9wFuMPnOz8TfNF3/uZXYpEOOQhkVj&#10;PKZezPFNRgCekASb0Nw4emYLvPzSVBw3UzZzqvDfBF1YxKaE9k50nM0sZIhNLpsZ4a/vBeZioDXJ&#10;rchJcP71RLF5CCzi8DZcQWCJEwVfXz92Ae69+6fZkyMKL+TDhKgYLVw+c+a2irfSTJLq0za0NTqN&#10;vTUIfpd4dmHGQVSFYMKH2Jk+mL/0qBrqGMNsQnPjaJnWMHldNBWnk4jYlB6bW6j/SpfQxCYHJTat&#10;sbJE5l+/OInMBmHpCE0jlYVuTDKJzQzBGclqakhZzSXFIebpCwC/EZgj1zUVPIkSHUvEaw9OH1FQ&#10;J9CMpamgMZg0TKGxMMwuBJHxAsznwzg1JjJjYTJib0Jz4+iYLezZD3U5PTTZTIzrxuigN6sJjEDk&#10;spm9JIrMJoupLB2haQRZEMZ6jD2p2c21xKZXZEpZTW8sK9K19GMX4N575p+rKZ4zsZHD7TBA9kVW&#10;TtiyVwOTwJRD0og+bIOZNoLYYQsWhtkF4RjZSDkev6cZU3iT0SJsQnPj4NSX4W72S21x+nBd1vhR&#10;XxZYbFqzmTWU2NSgspoSVpHJfUQRMFlM5STIzc1C3FejX/kYDKPTZ58Zspva6yrBKDYtcWpqsZkp&#10;DDNjFZzXj5rZY86x4DG0jga6bUXl01RSOATmhGtAjuNlf6MqWloTcjIaZs34NZXZpYtqpNWhKYfn&#10;whbLZoVhvZwHsb3rfOOgTItvtgpP75LEIz+nZTMpJJEWfWxeREPPxnkukM2sb/5EdgDAITIL1DvP&#10;scAE4mQg5GbUyhgz1TKjE/a9/bZvAvxrxLn1CETpneieODXUR0V5qN+BHhGZ2rvPHQITYHgH+gcf&#10;/X9w7Zzq5ODz1DI/obr9CNmH4h16f5HPaWZK+s0rDSYsTSSDHzZ57P+58LvOf3Z41znuV6c9Hn8M&#10;md30Pw2T0QzWg23g2TKaG6uyQ2X/Q/PLqSJ15N4bpwWc2YywRGbTKzIpnCLTda4YY6baROs71Pxp&#10;+H1yZnNtykDrr4Ps+WrIiMjUyL5W0MmRz/Fo3J5QndHe47prdYtKWGSSAyMrW4wmczN9nK3PCH7U&#10;nVzYfkX8Hl6mp38iJqMZogfbIBPZLjY23DSLd1bRtJ4a2JHvgtnMgvNRoIneD4m/bfwA7FJ6yRaZ&#10;5WSQJ0RsqrBZhSBD7yuuwBX4n8PP9YlN7hG6J5tJjpMAC09JhGaLzJ7r48cuwH33/My8Dh2zaQo6&#10;fEy2Hcxek2lgNh6jT4PhoFqTakKiEOIwtbigT3B73HF2YHnphL9H1UNslKG2hI2NNKbFW36YrWZ1&#10;aR8tq428vplGH5vXRLKSHLXolIRnyWrWfWeKTOVkKM0jyIpxYqplSKd55Z+/7d+HK3AFPoQP4dPP&#10;/t4yYlOiDKcZZ5BadN5kEKIS+N3nUYGZRuZEFYSYQhNNK3TMkD50sFlt22yDDj1DNNkRr6nMLh7E&#10;wfZjy2Imk9Cn95Lf2DBBb0KlNmHlHghx5NWhnTvXkc3E9GRvKDLFZo0kPOtH6Nkik0E8VxO6VXjF&#10;Vk7zGG2kD+FDuDKemL9623+wntgMHZgRKTYWnrhQZF4HJatJjJEb8gTyIUKwtLZtzcTYJFg07MD3&#10;dZJQxzb6NeMx+DU+Uy0P7VNRGnEGMrsEKeMXj8GB7bz6e/R7+OEu6Y0NN82FNf2yxlJeFvEIxMYE&#10;Ojc8AOKjZq44BSf2t4BF59V1RaYOskILOHxaxRhtxL902y/O3gH92/DbAADwyadJYhM/NkfHuQg4&#10;NvVxSRKU8My4DhTwsOfM3+7tmkLSuKmYQboIeB6VFyZz1m/ewJox8MdA14bAwjC7mJgfaeLRGeFn&#10;+hjY3nW+0Q2/WTUVpwpx9EJjKJupbWg3AcCvXgR4/IL/cQ4oQlHrGxR/C0Vo/DD63mAvL7wIly4R&#10;H8I+IpyWCmRFOBFVNkbHub8c7c/d9mfhU/gUPofP4dqoyn8Yfhie//R/DAAAd9z+ewCefwp5Vbz5&#10;EK7Z80klNOVh8HyKKwRwH/VrM6NvSLsEAG9eBPgJwzXl+eMJxnegfzi8Ax0Pfc5cxMm2FaSP4E2u&#10;Hxue7y1vLJsK0EdMVs5pTWwHKDajxsf+5bLvOn/jB6U9qz3B4tgD2E6ryahB9BIbfWwZzQ03O1T2&#10;P+DW04k6erFRAP+lbP2ruRaZsMAbK7w3Zyu3VqXw/fuqX/JQzxlAa8U4EVU6Vay9P9NBxV+67Rfh&#10;ElyaBGbhbXh79rvI4+/y5cvvAtylDoPHKjL1Q41RRPLjFwD+oSG7i68rwzUmD31sRcvGRLUe5muC&#10;Rx4LjfqZoBVN/KaiIIyY9ZEYnQy+SnMLfk1ldmEZR1odk3vsAoapGrFZ1YixxUYfJdQmNDfMNOtv&#10;VtG0njrUI1ANxmzmhQvtTU640YW4nCw4JbHpyWZS4rLw5PhvVGwS2UzDKTFZFQvZiqBy2v8oR/qf&#10;3vYnp58/g88moVCLhQ/hQ/hPbn8BoDxCf+HVqc3FJ2O28+6xLAF3qHh9UmuC4xLxyL8XfD2eA4Cf&#10;uAD334vegV5Dnl+F0dBsH6ajI9aHbXARiaL6cAb4nGaXhmog1Hiy4I53hmrQ4PfoYTiITWhuqEzr&#10;vfwwuwBMV8NRwx4BebwrI/5FTdzMKaxC0fu6zYIkLg8Kc+KqasZCJxjjz9z2v5p+/qXb/iJ8Dp+T&#10;2ahrcA3egXdwtY8iMh+s6jIFp+fAPWQLzBDz12N6aT2VyVKaKXxfQWkJP7dofJqKltZkrGkbZghN&#10;ou8Odq0wzC4UaEzCEN3Yzqu/R9VDNYizCc0Nltm6m/1Ql9OLeARsA8+UzcxCE5kFi9j0YBGbveLS&#10;m9Wsspnh1Yec3P6F0bEdQ1uDKe8s/9/e9r+eHpnjbGbhe/C9nKwmRa/gbIc7J7om1xaZOwC4gLOa&#10;7aNy7XAn/O/HmT6I3erHrRcTbEdk5QDrY8DgqzSzTHOAhWF2Qb3WAzYcnhl7LJtVjd+jn3qNbkJz&#10;Y6Is9NmCn36xXwbHjngkYuOKWEVmIXpj5yhis2RDa2EZFZcYq9gcRaZ+aogVjH6tLd2gsGSDwP/h&#10;tn9vei3md+G7qtD8FD6FD+HD6XeX2CzZTA2v4LQdKo+0dtYWmSTtmTXBzgvbAGDKXNXshjf8CCEp&#10;duV/Rh+H6QTt09ZgRAs6aAt+TWV2mbAMpgPT8aoGfkz92qH2s01obgDU66wsumnxJa/ClcGH0xyJ&#10;2GgnNZs529zQG4EkssXmLllYdsCfGuHkoSrBUqZy2v/oj/YJ+iLyL+ALAAByYy58H74P/+nt/5Gv&#10;L6vIrNEEp6P70Dq0iEzrG4IilKzmeJyew23XBmqgCGY+PbTjoZhbNfZNRQttEjhAI81x4Qxkdim9&#10;jh2X/rXDe/Lx++HJx+/H1TOKDWX31BP3w1NP1PVDj0898UBVJ0ON8+knHpgK5unzD8DT59t6K9w+&#10;tgnNG5T6YtlNFbiWXjTXDdfj4eE3CVlfn1k+DLsuEBQNFOWNQBgtq/nCi/C58HFGLNW5Da1kdAmE&#10;YhR2AH/htv/jlL0EAHgUHhUFZuET+AQ+go+m/r//yf/XntWMQAlOeYh9LPGmHyu9xzWelHZttDWF&#10;8vo7upVDXyeYmTXpOh8jOeKmwop+gGR/NWpjZYCFYXaRB0Py5OP3w2tvfhdee/O7pIisefXN7wKM&#10;wlLiqScecIlMiVfeeB9gFJ0ZaHvZJjRvMJoLvKm4PmAPqzSQjTEWzWZGkQQiFpTat61IsTLQxCYJ&#10;Oon1eR2rM05zG6OtYRlNd6NgvDb+BwBwGS5Pm7O0QX8BX8Cn8Cn8Z7f/x7ZuuWxm/YYgC3cDwBn7&#10;oU5Y1krJkB9KYHJcuAD33/ez+iE7lkAG09//RmamDr8ZBr92WLqKbn0qSiNjwF4rWBhmF2FMHK+N&#10;4lHiycfvh1ff+C7ADoZ/K556YmwDmAbw6hvvw6ujQNTghvz0Ew9MIvOV1+exnj7/QFOnw/U0ZxOa&#10;NwjTcqgv5iaDeXoRj4RtODKyRGbhMiEoNVFZc1f1s0VArAI6kdnndYzXhm1rWFCMv3T7n4cv4IvZ&#10;jRILTfIGOvI5fN48difhRGYPd+KKJI5NZAZoV0RbMyE0cWjrAjPrgu2PbRhQmoE1kQVmD3R/Ffg1&#10;ldllRB2Hg6w4BVe2M/FArKE2oXmdM1sIsx8sy+P4EY9EbDwyqg2tm1pUXkXfM97DkmKTymrOHpsT&#10;J5M5t4SlDuvENrBgj0twqREMH8PH8H34PlyCS/AMPAP3wD1wMm7HX4Yvwy9+8pen8mc/+d/Bv/XJ&#10;vzP5Lv74HADge9XPVrFpWR/lI7TqjNEh8J3SGfj87mt5aB+eHZB/7eiwPm1DqZlqST8Lushse68Q&#10;G0E3wBnI7CL3LlIeodfspv/R7LOZglHFU088MGU7n3riAaPXnFg2084mNK8z6s2jTVgqF+wpQjwS&#10;sTGXlMfmGSJTy1hmCU6LmIhCiU3qZBJVQrVM5VR+HH51RhvN8Rs2/vLtvzh9tSQWmzB+XuYHIH3F&#10;nZElspk1VrHJIX1GK7qpH5QLF+CB+34W1w6QS4Ks3KM0U0wi08Fu+p+NxrSpmFMOgzQjKwdYn4LQ&#10;aM7oYmGYXAwjIKFem6mdp0Fkvi8bEVAZzeZNP0zImMg0npuRTWheBzSbwPRL3WJfFMcKeyQHO8xV&#10;O6ORxCXFKRObf/qWP7X/hTi/Xad9dGr9HdFG5zbGwCW4BFfhKuxgx4rNT83f88hgFZnW12nW2cwa&#10;SWxKa4ITmBTlBn9MVCfXs04Cn0S0//giI7b4nlG38Pa23heHEIeppQOczbRMVxGNRThiAUnxyhvv&#10;T4WsU/ot7zYv7ziX33lO7WIym9A8xTSX+W7c3dqWU414NGzDkgwjOnfu68tnM6mPNtKylxpZ2U0r&#10;3DvOJV54Ef5N+NrwEUDiAggwxmvDtjUsbIw9v3T7X5heiynxKXwKtzo/Q+p7Sz0+50RmQRKbGCmL&#10;qcHd6DM+4kg+HfOs5mg7P8/SWbd+swtGjkkxWbOu+4byU2NGVmqMToqv0KT4GrNlJQZ+TWV2CYAf&#10;mZeh4neWl99LJhMXADC/AchKLSZfef39pgDxRqGB4SgMZ6ZhE5qnkOkaLT/swP/WxFOAeERi41Ls&#10;O03p2rOJ9YpLih7BKWWwehmzmuUd2v/erX9uapot+anWCOvENrBYPC6P/2mPAHews73Zh+rXms3M&#10;BItNvBZ6BCYFJzqXRtdSaXjEqW1MioUhSGsy1rQNDUozSQnr9sUZyOwSZPYZmcSBlXeVY/HpYTdm&#10;LpvH5LVB1W8RkHLGkoY4BDNnrl27FvXdWJnpRM3O2PVz+sQjERuXZN5x+e2m3mwmJTLvwBUA8Hcu&#10;AjwZ7IeKx4EFbP2OcwnqODDejOadvw7wwmX4H8JPTALtL33+V7CVHbR29r8GFtXoonn+0u1/AT4d&#10;/7s6/ncNrk0/Y26BW+AKXIGrcBW+DF+Gf/OTP4lNAEq/Y+d33fmTAM/fBPDJV5CVwHu4okLLZmK+&#10;P/5bhKZXXEbfef7qRYCfCF4T2omruXgR3vvu/7uqUJyNa6Nm+gPE4NSYNBXAVe5r6WaSxtSghFUL&#10;wUD6Y2wGMnvsUeq13XmcnNn/3DwKVzBMWXtABsweZkMJ85lh2YTmETM7Mfwvpx7xaMTGJZl3jIeh&#10;Ck3tL2GcFeL4OxcBHh77uQU3KniEZqEITqvQBIPYtArNO399+PeFy/A/gZ+cvVv7SXgS/vTn/4u5&#10;vQY6afIZVfC9dA4xHMV/ePtfgdfh9ek1mb/4yV+eLP7cHf8b+Ag+IoWmdOlPYhPALjgpsekVmYUP&#10;AgKz4BWawxcpAXznIsAfHK8J332/mT8Rh9C0CYo9HoFZmExZn7ahqWkqWloT21jFZqHRJWMI04cX&#10;Fprfecu7yCznCrRGFpOXyciG6/wwbI/Oj4xdVWYVM4vrg+bQasTGJZl3TA3jpnNfB/j6hfYRi/Vx&#10;y63Bm/Ma36ISeZyOH51GKCJzpDw2L9Tf+W1iPGnN9USeUYbR1Pn+jJHBeXpo7g/QjlSLccd8Dhen&#10;yvQsyheVyMTcP5Yl+MYFePD+n6XOxB7HI+9C+PvKZz/INOGbChrSxOArNguNZhHDjGFXbVlLFS9L&#10;vk3CFNJkZCUh2G4TmkfDbF3OFmr9S8JJPzDqkYiNS9DOrzpGAEA6KEZEbMLCYrMI5ZOqWODEppbN&#10;vPPXG5FZqG9C34PvwS/d+hdn7STViZufP/WMzvFrgYph5Lvhx1CQyYVdjGTlIDa9gtOTzTxTlYL1&#10;D6wInMDEWAQnMV0NnjeBBP4A2XlVKV4LJPO1wJoJMKuJra0RLcRGI0yMUo2FYXbxoJ/eMtOqYYPq&#10;EQvLUP2R3MMYwHob2UimXm47XDGzuD5Qj0Y1WIJ5h5Yh3HTu6wBfFR6Za+A3F/eIzSzBqQkFq+jk&#10;xCaFIDA53gfqnZAj6OQNPzYXlY2AgNizy8losP5sw5yI4OSgxCWHtI48SFlMCYvgxHDi8ioAfPUC&#10;PHj/751V7yCW5Y7cticP0nW+FtiVQVZqjNEEX7a/gtBokjFqBwNYGGaXU4FhnuykBgMw3Do2kmmu&#10;nVlF+SX/RB8K8WgOcrj7TuvuTUPARhlZzV6iglMTlxya6NTEplFgUjehT+HTNqs5nrz5uTSf0T0l&#10;jnxvFTDdOteHEpv152lK2UyruKSIrC3oEJgYTXBy4tJC4CR3fT6mw2+G4TKgTbrS+QM9vgp4aFgY&#10;ZhcLnk8N8IKPdzmGnpboj7tdbCTTnLypovyQfWoPQ300zRGJjUvS0WnletNNRDbTIzZxNrMQzWrW&#10;WAVnVABQcKKTE5sGgVmgJNsluLT/cPPxnMzPauAck3GsDF6TwAwEsbu0ljY/IbtJiUxP9tKC9Q+a&#10;LIGJKYJz1yEuS1azPQUq3j8/Zl2w/bENe5RmmjGu4iv2Ljb656OGC31t4SLBjanFbrk+C4wNhcS3&#10;iI0kyjw3p3AHy75a+ECIRyM2Lsm8Y/acUJiMRrTdyEKG2ARGbFpv9j1g0VmLTWMW08LH8DH8n24d&#10;PuqoPbNOwgITAOq//INBbC5t8LbGCCc4s8UlB7cGlxCYNZeFP/I4iFSWZ94nQeVxKrA+bUOpmWpb&#10;E5LWTB+r0iw2ugSm2tEcnIHMLiLqWFUDFpOnychGWigiyCY0l6ScuamkncqjQTwisXFJ5h27hsEY&#10;k9lMD94bXQ+XRvHL3diXpgjOH/ZlMS18Dp/Dx/AxOrt+nE8yEfEMZgMbg25oawLc8euDuFtDXFKU&#10;dXltJZFZwJ8V6+GrF+ChB+av1eSICsxpTRlpTJuKFnZYZOUepZk1GPpjGjHE4EqVFAELw+xCYXtU&#10;rhqQaMcLYDWyMARJCQV8oE1oJlBfDLtxEQ4TjltON/homiMSG5ek7dg8jNY1xjFlNcujQW23XILy&#10;7UX3A8CbAADGz3Y0cgWuwOfwOfyHt/2V0Amz3SA4qrxMOEaFI0azPJsKI7uvDOVBALi5KmuB1+SS&#10;fwhRL+HoEZtWnOfFdirnFrp9C+2j9y63agZi4x7CjKgiwcIwu2D0/UOfUw6Tl8nIwhAoORzJJjQ7&#10;mJZT+WG2voRZvx452OHOO3Zd4kZDczaTE5uebGaP2JRefybtnL3gr8e8B7XDV9yC8064E86M6bYf&#10;hR+Fv/jZXxnLL8Gf+ezPwv/os38Lu7SMi6GIS/0GQTEEmQlMZ5yAy0Tj21Q42KFzUL8paGnRKa29&#10;7Mz7ZUZkFjSxyY1TyWq6Hg+PTNbsed03lJ8aM7JyTts8Oim+QpPBV2gsKDEsYGGYXXzED0b1TJir&#10;PWmBBpRwm9B0UM7zdL6bEz9rPfU0x4sRG5dm6FgdI8ZlfEqQBCZFbAedg8WlCb/g3OM/aX6Pmvn6&#10;igSzu7RWdl8DJYtpJUtweu/WGYJTEpg1rnUrMwlMx0mzrSu2YUD0HWBN2IY9SrOISWQyGIY2AwvD&#10;7FKI/7F6TOxn1zvPJMYgm9A00MylXnGqUY9GNViK0rGz86AbeLKZBZzV9GQzC56spkdgYqjdVMIi&#10;LptsJkWP4DQQPNcDg/N0UwnEalyaigLb0OIwneAEZv0lS3VWExPNcnrWFEVUbFpFZkFaxxxUVtNx&#10;bmymipXSLKM7qxaCQSSrWxDCiuB3iWcX27hsVhRxzxhr9web0JRpTsisovyy9ilbDvFoDna4847r&#10;39ShmIwW4BquCKCJTW8WU4MTnRZxWTCJzJpkwTme79hpj3mJZISMxOAEZg+a6OTWTxRPdlN7VC6B&#10;17Vj/LvdLvRNPwDSeW0rWVOB1mesaRtmCE2i79DENGJKHKM5z/DXIM5AZpecsba4wpoNOVy9pbMJ&#10;TYLplNQXxHSODnvClkA8IrFxSeYdu4bhMuZxZzMxkWymRrbApPCIywInMt/EFRSdomg837HTjtZZ&#10;x+OxKVJsIHOiMSICU8pqUtSic7obL4QmOKMCs8azzoHJahrwro3GtKloYU3Yhj1is9A4NAkGNYSZ&#10;YWg0oxMWhtlFJjx6G8nhE0O5uOGFZjmPU6l/IS1ON/homiMSG5ek7dg8jNb1cBSBdgYJNu/NDFBW&#10;cw2BKWWsJDiR6aLKbj5/E/z78HewAckuLDBhesjX82ahZtmxMdqGxtfBDgDuvuunAJ4fF0VvFtMr&#10;NmH8wPe7g2vGCyU4M0Rm4axJVYSwneO5VWPfVLTwJnxLQbQQG8FiMECYEVVG9p5YGGYXHv/oy1k2&#10;eZqMNIbezH16cAS8YYXmNPH1mZ9NXFNxqlGPRjVYknnHrqGYDe3sqGwmFo1cKdxMPP7GtpYCKwhM&#10;6BALKSKzRnmcPi6OqDAcKEHi66dxbSrqyqYhTBOtV2BGwd8qFP0jxUsRm5kis4CvPXwd1nz1Ajz8&#10;4O/DtTPac1X/UphbNT6lMsQYTfAn+6sRGk2vxywdKGY2yvEMx1TCYmGYXVrSDogmJXxKEB5n6BtG&#10;aNbrnZ4j3eI0YT4a1WAp9qMzj7XGZSzD9i/daNakfL0k9a0/Eh/jCgJOIFh800WmwHhymnPkYr7e&#10;umAXTd1owGGaQv1GIIw1q4lFZv0SEW49YcZvEjXzeVUAAB5G7RKWD4U/Q2RMa7Dw9OwJ5DkmK1uM&#10;JnOzsaZt8MH49oYFdwzZGgvD7LIa8mEeB8ExXvdCs5mXUjE1NBanGvVomuNfm46Ok8fNhbr5pq8D&#10;fP0C3egFZzU93IsrgoKTwioIOBYVmR/gCvZcycwX+xQjFgygz7XFEWjfb31MAHDm9blhL5rYxCKT&#10;o2dt1dTiEuMRmxKRb0faAcDX6axmZJ01pk1FC21iE5iiidgIFgOWuCfvjN8lnl32MAMwEPf0Mu9p&#10;vX5lrjuhWSZ2muCmAlteH5iORjVYivkJYE8JhdnwiMi4yRaR+YcvALx3ETV2ZDkhYXxekWl6Q1Bh&#10;FJnPPwd/Ff4hbgyR8VFFuzEOHUNe0XStjbnv+NMO4J67fhrg+UeG37PFJockMqk3vkX/mMHZy5r3&#10;LgL80eolLb1iMyIyBaZzxZ7wdjXMfmubHciPycESXmg0PSovqB1ZGIOgWDg0zkBml166p8HEfFbw&#10;HKXQEfC6EZrNxDYVdWXTcGoRj6Y+XNZoSeYdu4bhMrZhmY4pm1ngDD14s5pUJlPCKjqjN/4ar8g8&#10;COMtseN1nLM1wi4YtkFdZxpz3/G3noAeqKymJDI1LOtOEpcaUbEZFZn1ORizms16IZk3RE6nuK7I&#10;ygHWp4Yx6BWY4pglCCcqBhaG2YUciAGzl9nQRmKoPZ1BT63QrBfvLNMwO2lk5alHPSKxcUno+TYN&#10;h3btJiWkx1m7oWp4RSaGEpyWG72FxUVm+8jcznCWp1ui55whJldx4dANjUvXAhwdLf6WrKb0+kwJ&#10;q8ikspo11DqMikuMV2xmiEwKtn3fwJ5OsnIP29zzF1Wh0x2AjkFUGWhnqK3Zg4VhdvFSj/XpJx5A&#10;rXuefuKBoZzfl6mNqOPb5mtL45nzD04FQ9ZbgjKUuTg1QrMMeLbg2NXHNpxKyGOvUQ3WYOgYD8U0&#10;HJORD3Pf4B1sEEtWs1dk1hTBeTa4W2IOITKffw5eAOJlAzOGEzedvo7zOHNlY9AdNL60GQlpJnxu&#10;0z13V4/Nl6Lca6wi08PNiQKzxio2oyJTgjlXA/uGxsS5VubYHEULJYQpk6nE8DEGqpa/FhoLw+zi&#10;oYy1iEiWHcArr78/K4Wnzz8wq8cCdO4z9GiZp5qXX38PYBSWa3DUQrNZaHXFbFbZhlOJ+WhUg6XZ&#10;j9I9FNMB2jHPWQ0yvvlm9Ni8xhIUZ2s8ZIpMAIBbxlLAu6dlB7W88/xgoHXnOvFzZq5sHLqBrrXR&#10;40tiyWp6sLxbO8ptY8nmYUVwaiJTeuc5d7K+fgEeeah9U1DWGW6jjDVtwwylWWTwjXpH+q48fI7N&#10;tpZdIrzyxvvwyht78ahRBKREa+OcqFFYFpFZ/qXasjk6oVmW22wKm4obnIPPx34A7qG4HWRC4UJO&#10;QZ8aLqu5hMgsEInCCbyjcrtqRjZTfEOQNEgMOnnRc1lciz8bh24ga8nKXNTwGWKzZBvvJ/5g0dAe&#10;nwMAfFT9vITYBEZsaiJTQp34mnYhNDVNRUtrMta0DQ1KMxtjqGYaDcQ94874XeLZxYJ56GZDmvax&#10;+QD5yLuXzrHWHIXQLMfTHBNZCciDNDhVmI9GNViSofPyGjjXUNwOOqFwjdN+YGI200I0m7mkyIyA&#10;hecd2CAbRWQ+/xz8SfjPZicv7Zt8RP9msUw0tbypAbvzDgDuXfqxOfc4u3ddSawhNntEpgUmq9mc&#10;3aaihTVhG/aoJoKBW2Aic4dnRbmYZzWuWHjLyi5pMAeFM5XlcXkpONP5yuvvwSuvvwdPn38QdgDw&#10;9JiJfPn198Jis8lmMmO1UM5fHeKgQhMPZjZCW8OpRjwafMis4dIMnYeGEHKSCYUMOTH0xqmzmlaR&#10;yX3EESZTDNxaZaeuVOUQPP8c3HH7T4bFJVBLgI3TWE40LU0FD21mz07tPCKTympqbwSyvGbSmt20&#10;ZDUxFrGJP9rIwl0JIlM5P3P2xi63Ed6HbymIFso6Mz8mL3GQudEb0ScwC1gYZhcJ85hNRgP4dZh1&#10;9vKVUQzicFRGU3rTT00jMjvA4yqsKjTrNbojKzjr6wPxcAti4xrMR+kajukA/YRDzpzw4PbRbr75&#10;G75spnsgBFaRacEqAKzUQgHvP6miU8lmJtCsm6airpw3kKulqZARTdmGAdFXgxKbFBaBielZa/Vj&#10;c0zm6zY/GwuMX+FaihfPCfj6BXjkod9Pnzey0sLoKPiGQ3t8BUOmWqAN5o+xBwvD7IIpozeP2Wwo&#10;sQ9ChSsZzVowUnUcWJQ+86QsTimocRUWEZr1iZidlKZC8jr9mI7IZLQGwwBCw3EZ63SNoXF0RYlh&#10;fWxevrpul/hGC8tN36PnPNmoLtHpGdSQ1bzzjp/EtSLNEmiWAVkJQNXypg1tdw7nEWxtzmZ6sAjM&#10;+3HFiPbHjWcdYXrEZi0wKSyiU3pDUAR8MgnoFWLLeKuI/oYOmGaDJ8HoMTrHYszBwjC7hGAODL+2&#10;kno0LvG0kp20MInJ6pH7y6+/By+/NhQAmP61QhzqjFShSc5tqWwaCmLjqUU9ooMfdn1ihoGYh9O6&#10;phAKxzqxDRO7SDazIIduvxeZ+m7kL6oSQbrRR+gRBxbROb0hyCkynUxnXl8CDY1LU8HTmrY1q8Jl&#10;NSNZTA5NcNZI2UyMV2xqApNCE5yRU/f1C/DoQ79/+Nlw+lkT9LpFCta3IBjsX23vRwgrMHrFnEWw&#10;MMwua9O+RnP+LvGSeSy/l9dmWh6T1zEysJ7OLqFZOmk6IysxqsGpgp0LjGqwNPsBmMdcMBv6CIVl&#10;ndiGCd3CyK7KZmqiUsMrOq03dyuSyPT9cWsTnRGYrGazjtkT3Fg2LXwFT2s61vDdTQhNE13ZzFps&#10;ZgpMDLUepTVlQRObRVx6BSbGkuX0opxU9rwbXojM+hYEA5fAFOLYSQkigt8lnl2eeuKBqahHgg4X&#10;Zyu13wd20xt+isgscI/DuXqKxhaN2ZvNtOASmmU85NJhGwqi96nDfDRmw6UZBhAaitvBRihs46RP&#10;MGdxy83fAPjmheEqiBYICksJSnTWbwiibupR6jf9LEEjOjuzmUhskkuhgW0QWnRYX7ZhjmgyxugS&#10;mYUPFxSYNZ7sppUiNus3AmWIS44iOM8Q17q1fP0CPPrwmNV0Ia4I27JiDEy+BcaYqbZROZcfw7EQ&#10;OAOZXV4dPxPT87mYMehZoWtPF+VWKUIeaL1amsYa1eBUYT4as+GSzE+Qazimc+ujDmkOG3IaCLj4&#10;KBmQq6g+Eyw6ozdySt8tKTBrylcPngOAj+8bP5izo/zxC3DnHT+5P7fsiWYb+Ba2YQ5tomejPNx7&#10;z08D/PELAFfPd5ZROJXihXudJke9Rssa8zw2xxSxGRGYkW826r2ehbsqvbzG2rbBh+hP92wh7jl3&#10;7orDsNu1wjC7mMa8xMEtEzIF7+E2l0QJUBeygQQbsYanBtPRYCPWcGnmg3ANyWXsIxSSdMKDbAwA&#10;xJY9t9z8DYCvXRh2kgyy4nCUm335aknqO809eEWm52lKEZbUd1sDAHzcbDt+/vgFuOuOnxRONN0w&#10;Wxt4KdEuM/ZmyNHwmjoPk8js5bPxXNdvcKlFZ0R4WvBmN+vH4FQBABC+0S+Nch33PEa/CgBfa7Oa&#10;9PKwvW5RaRYNTI/KHdeATnVNZIZFlL/psDDMLiopBzcPstScNQQ6CbjASb2+ZgHYBgqT0anCdEQm&#10;ozWYD8Q1LJexDl425tCiE1k5IbpaMO0mBrLiYKSMEhaeFgHqFZkWJGEJ45+0db9ZYvPO8hidXwV0&#10;rQ/Wn23Yo5qgxn8X/q95IrOGezc1Fp6Z4vOWMRGNhSMuVpYUmxnXLxGDPP/Ttw7ghjmkb0FZ2K7X&#10;YzL4vKvBzP9JBR8yFobZhQUPJMQ+iHI6cwl2FHABmGU066NUo7mMTwWmIzIZrcF8IK5huYztdIVr&#10;HO2DlFtppmxmjbijEHAZD28cjVpk/jHjB7cDITyL+MwSmVrWsiZBU7LMxOYcdvWwDXv4FTjWtA0N&#10;qkll8L/86M/A//6jPw8vwMVlRKYXTnh+P1DeAIA7qxhe3rsI8D+o5iRbbHKKgrvGOXAMIqtpWBUA&#10;ZiuawdfozXTEVDMga7uji6kX1B0WhtllORaaKI1gt0E3AAA4wSdNxmV8KhCPqDSKRofjGIYVGgM7&#10;r01FA+tqQXPK2lWy4kiZzAgfE+LTUz4wCssaSWRmZDWhiM2fwrUt2vkXGZ0NMQwmJKmPyzm4rKbG&#10;ySgaj4UssZl1rVpRFofSPMAYDdVMo4HiGfOeO3fF4WCC4neJZ5cGZhw+ugPECHYbdJtQdvp66fV2&#10;dRyYjkhsPAT7EZeHIebhmQ7YTygc68Q2TOgWApXzLbcQ2cwl6L2BZYvM23GFk15/jmSxOVvq9S/G&#10;xdOajjVtQ4NowjYMrCIyC16xWd5Idjeq99KT1aToFZu912gNF+trF+Cxh3+/tjpsqCHExjkolsMT&#10;Mb821CEG0D7xCWcgs8sMYRw22hlqaxYi2EnQbQba5cshr3boi+M6IpPRGuxHXAtL09BcB2ynKyzr&#10;xDZM6BYCEedmZyGwPlKzxKKQRKbn8XmhFok97/4FAHgbVwhYNWSi2LzbktkkaJdK9Ro6ZQ2JJmIj&#10;wA5264hM/JIJr9gseMUmXm9esYkfm2OiYtN6bVqudUssZR2A3ixielRexmAw1UkLxLIDWWAO7Bph&#10;mF2qrk4vBx77SfLqOyj1kZiOyGW8NPuBuIfkdrATCkvOK66ko+oWAoqzOZs521068caSRGaEjExk&#10;JIZXO1rF5iXFbhSbFsHZLpWqhlg/Na0vQmwcuPeen4b77vkZXWRaPvheEpkcFrFJfSyWV2xivGJT&#10;wys2vdekhCXW1y7AY4/8HK6dEJeKstCGJqaxRjARmhgqj+pvMX8cBTXgYICFYXapuupkH2SxOUsk&#10;c3zKrn06ME1IfWZNDkszH4xrWAseR1do0omsbLBZMRicleaWaYdJwBprLZGJs0wSVAwtqxndVaxi&#10;U+OPXxgE51202GyXy1gTXvgIg//0ph9NZB4rp1VsWq/FGi6rGYk1YlpqTOPeV43AYuq/Ifk6EdAz&#10;mXuwMMwufcc5n6yFpy2FJcZ45urVq9kxF8c1YJfxGuwXnJuQk51QeNaJbZjQLQSMzsXsVms2E4O/&#10;9Ye76VioY91R/QwBkflfXAR4UDgeSiDW3IMrCLQY3BfWUHoRP7qVuJt8Cf6AltHE/OfDyww+/t5/&#10;SyyZsaZtaDCYCEb7a/6+e35mqPIKTCn7aM1mct8OxGVMqWxmzce4AmH5g0Z6g5H22JwCf3lL/YHt&#10;V6ufvVzGFYF4/+AivPn238G1NOxaAlsGs8CYMtUM9HXii2FjN/1PYm7wf3nc+ldGjP9e6BuB6IOg&#10;axck0GHARcW5ax+GHSoiLuM1mA8oNKyQk054qkgnWzTdQsDhbDRbl/rG9En1s1dkamgC0UI0RsaO&#10;kpXZhHl2854pwzmuDsMiEU3q9UgYlVdY7wDg3nt+Zv+Y3CsyJawiU0ISsRK9WU1YKLNJ6Q6vKNTI&#10;jldg1hJU68kEE4epPijTJaQOjjbA7xLPLqcSeqpEAi5mEnf0fEwHPq1Si/GazAfkGt6CxxQOG3bs&#10;cjU7S1MWzmbCAjeU6XnMSLbItCJlm6wiEz9Cz9xNssTm52P5oxcA/rULcM9dPwX33PXTcM9dP40t&#10;Z1DraIbQWATBfaO4vO+enxm+q/6PXPB/QLmEN46UVcZiU8tmFjLE5hLUYjPjGq6fZETjfe0CPC68&#10;VlNaU2aYhctUK4xeyDkWi2ZX/icGlA3wo+7s4qMda6nhj+D656genZsGYjI6JMMAQ8MMOdkJhWed&#10;2IYJ3ULA6Gwx6xKahbOdj80pnsEVTqjH51aRCMzjc48/VI/PNV0oiRwJ/Bjd8ujc+oj4r+/fvf/R&#10;x3931iSuK6Hx3nsqAfuH0bnBYq5QvstbAvt6RWaBm5tCmSOr0Czgx+jSHzIU+BF65LE5xbdxRQeX&#10;Q8pjDvX4XFhPAODLYjIITQKjl/7euDC212LKRv/pwo/O//uuR+f7scqjXohApwEXNwcRmq4OXcaH&#10;wLwNtIQdZbrCis5io9Kq4HC2m+7g1lu+2S8yC0UsGbSOyu0AcBeudH4/NBaaXpEISGxG/GEUm9qc&#10;RIUmILHJCU1NQAEhNGsq0Unx4cd/F2CHhCQFFpcFLBQ5ONFZ+0dFJhjm6UpAZBZqsekVmoDEpldo&#10;UnPyEVPfQ4ln34RaarHJxNlXMwYUyNThWTF6Vc6xODq76X8cYuPEf7yw0PwTqtBsx9nWrECw06Cb&#10;jTH4qkLT1JHJ6FDMBxcaasjJRldo0pmsbLBZMRicDSYVc+tbb/kmwDccNyyOcqO3CgaNIuoosYmR&#10;xGcRm1GR2CM0yxsknkL1FD1CE0axSYlMTThhJLEpUYQoJyQ1vOuGEpznEoSTNl8fjqUGv3GNo1do&#10;wig2NZFpnYMyBqu9xhXmTUFe/v5FePM79JuC9ruXY9cjTIkqhdEDOfrjyEzx1MCqwcRfXVhoPi8K&#10;zfk47aNOJthx0M3O2AGxc+exQ0XEZLQ28yNwHU8h5OQjFFocF1nZYLNi6HKu4Q/k1lu+CfATF+Li&#10;Yim8gg5/FeQl1O6NV1NuxlSMy0qBUUC+g/wwvSIT0Gs2y+suNdGUyX/nwlDWoryWsxZJWYJJ4170&#10;+ydMwZTXa0ZFJhBvDqrnAc+HRD0GSrR7KXtI78tnrgLAT1yAxx/lXqvZ7mMsjClRFSIrDtRDZca8&#10;RzVowK+pzC48vnEeE/5Z7iNVaJbBiweBjUTjQzEMqmuIIScby41LbMzp1+DsMOUJOxLU2ahs0Vp/&#10;/IqHWnDWwitSbiJEpDdzo4nNXi6P2a7PccMK1ML+i+pnK95sJuazUdhlHLsk+nEmUwMLz0/G1zJj&#10;YegtgH4+NNnXfC/MxshUK4xelXMsDs0USw2qGrDgd4lnl5Z2rG3NSjg7dpqn0SU0y6BNgzcZHYr5&#10;kYSG6pqMGF2hSWfboOVWBYOzbRQFxhpV33rrmM0sZN4semJRmcMenn8O4B359YUidwYERgGLliXE&#10;ZhG9Zce/0jn/XnD2GIJiM0p9tztT/XGQDV4DOKtp5SMiK+nh7YsAz/8QrvVBZVQzspqFaFazTo/N&#10;spr1B2EJCBskU21jdBbCxzEFVQ1YdkQGMru0Pc5/i4++g0DHTvM+0PhcQrP4mo7RZbw288GFhhpy&#10;8tHVhehMVs5gXS10OVMIAZlqkohA4bJRkVicyIxmNe+JvmsjASwyM7FkVSPzD8L5pKBEZmFpsYnT&#10;KXiN1xnpXrDILETFZgZ3U8/mO4mITW6decVmq1gAACzyUsSz/e0ZvXb7t5P7Y2QR77l4YmGYXdoe&#10;Tx+rjpzojBSaZfHiQoKNRONDMR9caKghJz+hLvDYGmexEcBkoWB0xv3w5oIF08RUz+FuHBEyY3mp&#10;RWY0q1lnnjix4SWa1ZTEJf38atnspiQyCxax6RG2QAhMzBlckSw6e6gziZGsJs5mRsQmlc2MstTa&#10;isDsdT4qr8rZH0dm2ofVwKoBS+2JhWF2wT2a7jMjz5x/EFdNPHP+wVmh6meMnTb1Tp598sGpYLh6&#10;M8ykTELTPHm1oWp8KOaD7BpyyMnOsmPjDbr6LTgC2MyYgMpgcfVt+LF5FItIsN6MuGxmIZrVjEIJ&#10;AavY1LKZVrEpicuCJLoK2YLTIjILFrFpQROYNZTYLHhFp3bOrVlNSuBRa8xLRGxKWLOalvVkzWru&#10;1cqcn7gATzz6r+LaOXhza381MnqheLFYNFNoYsx7hI3cCPbEwjC7tD3qkEKR4OXX35sKVT8ToE8+&#10;CM84RSA30y+9NvTXJSpruI5GTpT2PWbDQ1Av3mGQ898ctKEWoSu86CwPnm8x4JgbhylvxVSDKzaB&#10;5SZiEZnZWMUm9cg8mtVciiI2KVGqicuCVXgVrIJTOrcekVnoEZsegemFE5zlnGgic01wNjMCJXYP&#10;zaBU/BCbG1FlZPlv99nNflgGLjwWhtmlwPVPQYlHK5zfy6+9By+PAlGDG+uzTz44iczyL9WWTfvo&#10;vIwQl6NiPjg8VNdww44+uroRncXGCbk1D1s/ypiVaqJpwpzNtAgSK1osLZu5NlKmSRMflHDkqDOb&#10;luxlFlbBiYmIzCgegUkteCmriaGynNp5rtGympLAk9aalbWzmp61I2U1a5XCgbOa2gZnht4t25oE&#10;TEFNRiSaZ7mUlipa/z2YMp+GAZRsp8E0F2OHe6FpdDgMZXDzQXYNuctZhx6xEdVZbASwhLDgCGIw&#10;4a2EfpjqHLgbipTx4uBiedGymlQ2s5CV1eREiEdkwpjpi4rLa7gigOec9IpMKqtJraNy98rAIzYL&#10;RXDir4zU4MSmJDKtWLKZmtj0joMTm541kw2zyXXtf6NzVwwBPWa8Z6snzkBml6WoH5tjsVkEKJfd&#10;rHlmzES+9Np74UfhS2YzAQBOzGdzVWp5sR8cXWuky9nOwuHV6F39O+bIYWq2qvF7OLKZNZk3FipW&#10;ZjZTEplWMjJMEl9UBQDg7bF4yBJi0JHdjECJzZrM44ry3bHAKDZLWZKl15xXZGZDZTU9CgVnNUci&#10;e+DkFXM2M4VfsA8rWBhml0NQHpNjAcpBvYlHetNPzdIiE8hH5wdhL1nKxz1QRQU7uJxjdHWDnWdB&#10;cGXbA26ZtxpxONtNmVHh6qqZqDoMVBbKQ4ao0bKaElJW03PDx1lNKZuJxWWh9rGKzaXEGBac9Xnu&#10;zWbW4DmA5CwmxpPVLAITiLVgEZ04q+kReLi/giWbWdCyml5wVrPn2q3FZoc66dsDq820OxbNFE8M&#10;HO/Z5TkaYmGYXVbFfPBzSkazFoxUHQcWpZo49Y5zZaFZL6P5knKOe06Xsx086lCXqrPYCGCyEHAc&#10;gMN0RLAUqpkmO7tgNrPQc4OROFQ2UxKbHorYxCKzFpaUsOKwis0lwYIzU2QWvhiF7JICs8YiNmuR&#10;qVGLTiw8i9j0iEwOj8gsYLHZO44iNpfaA6z8xAV44rE2q2lj3EWrzbR7T0XsYPy4InHDFhtVop5Y&#10;GGaXTMQMpXMCorNdi8lajNaiVBSngU5XEprtlNRr1j3uLmc7Kd2oQVQDg4UBg3O8H8JDCcZU+0kJ&#10;Mt5oerOZhYybVp3V9IhMDi6jZMUrLLE4LUhicw1RVrgyfqVl/SalzPIBAHw6lh4y1jcnMq1rghOd&#10;Xqz9rU3G9QpjVjNbmYjQu2hb08ckMBfEFR6NBwvD7LIU9edl1q/FLG/seebJB9l3mdfzVV6baXlM&#10;XgSkZsfiOlF7zly5cjXoKtGGbGscdDn7SelODcIb8C0OHEEcpiOEB1FVozTbQYF2AHD7bUw20/Nn&#10;1Nnx3yyxeQsA3Iwrndw1/hsVmi+8CPDwOC+em3z9HdN3EI9MLXBCs/AI+t0iMj3nk6O88/qLcfGU&#10;857JlWqs1Ov3PJluz4VD2XIis/B9XGGgiOiC53hKf5FsZs3Hd9izmVrG9wvmY6C8XHWKVup8/cOL&#10;8PpbfxvXIohNsK1NY60PXldhjP9nTzyAq1L5r6v1Y3lzjhvmuCgcpvl0dJ6xdY8jqAtV46DL2U9K&#10;d2oQ1UBoceAI4jAdITyIqhql2QYxbftfx8oTohyKW8Z/rdk/ju91iMwaSmR+JhQMfr1mBlJmk6L3&#10;fNYf71OflyVTFhwl09mb7cRgQaWJzAjUcqyPBxcMtRYj3P3JcLyWItF7jRbKOvL8oYrHqY2V3wT7&#10;91iClL1bwBxbGQjOQGYX7kPVu1GOC+MwzcU5TopgRrN1aWscdDnH6epWdVYNJuyWAoYgBhMCxstX&#10;HQcFxPFvv+2bAD8+Zu2o7JEFnNXy3CwwRWQWerOatwHA/bjSwX90EeAxIttr5Y7qZ2tmU8tm1jyy&#10;cDaTylQVcVEWEz7/PZSMVj1ez7rE2UG84DWKvUdkWrOatcikRKSVty4C/BsdaxLG12ZSfxR5wCKT&#10;WitWrlY/e7KaNcXvH3NZzfHkVmvCuzwsTDHF4GKjiNtTcfiTC2c0//IbCwhMJwGXPBI6V7bvXVO4&#10;d4WbwE4u5zi4u1C3ojNubAxm2C0FDEEMJgSMF1ONm8Lg+GPZ/9i18nxEbxQU+GbmAb8rNsLzjw43&#10;9gi1yIQFMpuXAOB9XJkE/oDyAnU+apHQA7duLuMKASkb+IGhfAgAb2HHBHAmEwtiK29dBHj+YVzr&#10;ozwyz7g+ajx/INXg9dPzhypL+2afzN1v2lHVrVVsFHF7Gh1wBjK7pGI4nhrjFBw9hNCkV1pb46DL&#10;2U99BN3dikHExonu8eAAShCDSQUTmKlWmmKMQXDcfWy6l9tv+z37bCY4b+iFzGwWzmZm4clOUfSI&#10;TYwmNi0360vo3d5FJGXACUxgRGYh/Y6CiKzN90YhHpkfPMcS2uNsb98cGSIzC2kteMhaN/UfKT9+&#10;Ac5P70Afd0K0R6ajBlYNWEKeDgcsDLPL2rT3vwOROIiT+WHROSN3X13OflK6w0HIYGLjDJsVg72b&#10;GT5zwlrpU2jyU/XVxq0H4uwxckOn4LJTHJLIjNzUcLYmIjbPvIFr7OBsZo0mNjk08dMjaCSBuQbe&#10;9eLB8tICDm3ONaRzEs1qAgCcew3X2MBvAMLXiQXperT8oVSQVIgnq8munTaLmY1th9UtONyetgHN&#10;wMIwu6QQOK6DscBYp4xmV+zi3BXET0p3YhD7gdktBZzOsT4Ja6KqRmm2QQx2/yPRqNBkMyNo2Uz2&#10;BhBAurmtQWZWE5xi0yN2vNk7q8C0zH/aXYXB80cQfnTeIzbBeQ4KnvOgkZHNxCIzgmUdeMTmUvz4&#10;BTj/2B8AcO2KdqaYSwSP0DGO8nG1S5UuHMflMD11nIQOrjiFnP3g7rq6FYOIjQ12SwZfdxM+c6IT&#10;oqpGafZj6zYPzw1dwyI2pWxmBC5L48lqUtnMbLGJwTdoTdxIWVNNcFoFJhjFRQ+WNVKwrE0sMgvW&#10;ux63fkA4J9rj8x44kRnNah4Dlj9KLFlNZe1k75PT3mvahE1GJGZPsyEPzkBmlxAJx7U6C4y5hCRe&#10;oymwwEAkUrorQchgYuMMbClbKzgC4D51N8GaqKpRmu2gIbRxhTEaMGUztRu6ls204hGZSwueLCQB&#10;WMNlNTkxE6EWm0VcWgUmBObce2dRhAKJtjYlrGJTQztHksiv6Xl87kHKZkrCusazFvAfTTXeNcKh&#10;rZ0fvwBPPj5kNdMwbbkmI5K4Z5RdIwyzi4vABARccllhALTQxDpg4YHgbkLdYedZEFyp92C3NOAI&#10;5jCtYDyEYLjJ3hcBCkTHbWtc7IZ3ROofHmzAKzK5G4JHZFrRbpqWrCaVzSxkZzXrr6nUxEuUDwDg&#10;HVy5IO67SwBObHLZzJossQnonJWsplVkWuCymQVLVlMSmVY8IlPCuzYsWc0V2IFl74zvzyFPtwNm&#10;CICFYXYx4ziezrvhqeNkdsQrHXlad2oQsXFG2pjAF8xhWqF4MdUgN/lBwea/KmO0MLru9m+6hDtu&#10;N2QzC9zNPAInNr1k3PAsYlNCEpvWbGbNWwsJTEAZTO/XIGbMtUTWmoiQKTahEpxv4gYDXFZTE5mZ&#10;aH+gRZCymr1Y105CVnM3/U9CNWBxeXbeEgbmAbAwzC4qjuNxmK7DQoPBx0lnNBcgdX2xgVSDBrul&#10;gL9bj2kF4yX0LzT5IYLtfyUavYyuJXPZEWkPFpvebGZNfXPoyWYuLYAsSGLTAv4moY+SMk813CNy&#10;i+DsnWPTHaYTvDYt2cyaTLFZnz98biNkicyMNdWzFmqxGV0TOKtpFZmd7MDyPeWqAYvL02XMMQ9S&#10;fsPCMLuIdB/TgUg5H3YWEZrlGOoSQg2iGjT4PQQcQWL9Ml5MtdIUR+i+aQxgFZaubOaS9IhMCU9W&#10;hstqSo/NMVhsatlMToDUflZhoPXFicyaIjix6OwRFjXSXSZLLGCx6YUTm561VJ8z/O1P3DnH1FlN&#10;r8jkHp9b11KBOuY11sLSOLOau3FPFTdTdbflcXm6jGPgd4lnF5aFj2sxFhw3d7pThSbXiZkSgA2k&#10;GjT4PQQcwRymBIwXUw1ykx9m8PNfE3pMCGGi3Mx7spnZZNwAObHpAYtNjFVo1HgFQo33zT4FSnBq&#10;qN8tzZAlMguXA9nMGvWOyODNQlvWgldkcnjGtTQZj9BLVjN77VTsYFmBeTjkOw/OQGaXBjwAAwGX&#10;fBYchBY6LDRL4LqEUQOoBhNpY4JYMIdpBdMRU600xamC4fiHfjQezmaeGcuCG3yYWmxS2Rgvnmwm&#10;Ry0mJEGhEREKEYGJeXv87u5SeiHvNEngue6dc6vY9ApMiqwxF7isZg8Zf8xBYpyr1X7kRclq7qb/&#10;cXh2WxpXBJcxxz6IdOfBwjC7zKAGwCCNeXUOOoidLjTryeqeOBykCYYbGoMGu6UADuIIFnChvXAV&#10;CiY0xcAB0bvFm8YeAsKSpGzSnlLIyGaWrMRSb3yJ0J3VvAfg+d8xZKIyBEONVdBEs5gYavwZorO+&#10;2/T8wWIVZ9hOssVoYtNyPiJ8VrKZPwQA9+NWHz1jLH+wZYnDEucmVB+hfq0m3qcshWDaU7s2Vhnz&#10;vp10uxiY34UksDDMLgDGgYw4TNdhwcHoxzq0NkKzXityAANiMNzYGMzAlrqHQiAI7tvuSngRVTVK&#10;cxwUsO0jocc6a1m9YzzKHbf/HoCvBLKZmB6RsBRfJGQzRbF5j1JGnr8V4A3hEXoPWDjUr8/MEJhg&#10;FGO16OwRnlaiYpECx5LiUWLTKvqjvHkR4Pn7qor7lcKQMcYskYnpEZuTYungK0NWc9qz282bQTVg&#10;MXmaxmBlH8waEgvD7GIeiM90HY5kQNM3A6WsFTGY2MjisxYIdB9wqWA8iaoapdkPOgj+mNoaD5nC&#10;cg8aU1Qo1tnMaAz8ztGsrObZjjHVnPk+ISIrIWkhIja1N/UUKAGxpsikeJ8Qn1z5aLQvgk0r7+LO&#10;BKJvCMLCs56Ha9UfMNTcS+A3BGk0ItMCFp73A5z7pN2gIiXj6QUkCtar1c94H7FS7xHlOFXMhg1x&#10;zyj7Hr19Y2GYXSx4x7w4KwzIE77JaLooB0MelNjIEvMSCATyu+BRV95MtbHZDxOwjc8YWhndirjM&#10;YQg6/bcDuOP2n8zJZtZ4hR13c+gVm1k3RACAz5K+QzAiNq0UEZb1qBw6RGbvubOwRtYUU4vO1wMi&#10;00tIZDJ8Zv2rRaB+41/m9VXwZjWtSsXKVy7AU0/wr9UcCO7pXZ5R9j1G+8bvEs8uEtExL8ZKA9K7&#10;mA/EJzSLL3swYiOJGtIKDmQMiM0NLhWCh9AEerMfFJA/prbGTPCNPDpDtEm0SsG9InGJm00v1E3Q&#10;e1wUYbH5yvzXJcXmZ9qjfgdRkRnh08QM1xqUb/dZ8mUCpMh8G/1uJFNk3lzV4evMypLnmvvDlcO8&#10;N0gbp0zIM+TU0hsGZyCzC0XvmNNZaUB6N4TFThOaxYfwHVANGvweCoFA8f6F0Tua/P0SMAHb+Iyh&#10;k2UeiQ/FnRU1b7wC1hjaTcGbGZNufNYxSYTFJiJbbOJHu991CE4qi9QjMutztoSgqM/jUiKP4wPm&#10;KySzBScpMoNkikwK6g+7Hqj1SMGpFA/mPcGzgc5xefbfSiqGzzLpBQvD7ILJGPMNwzhZZ764fGU/&#10;b+IMio0icU+CQLCAi+4lNAtN/YzB6T7oWhdi/D6mbcUY/M47hMfmmgAE481Fi6O1g/ED3LmxUJ/R&#10;Z+mzhvoKwNs8qgJlNGteGJ9xP0GcB4s+oAQh9eYn4f0hzY2dilmD7WuoPwzqDBgF/oxLzZ4SB5L+&#10;l0SSB0pgci9RkMZTKN9jX/Pm+MeHKDIfwRU8lMj8BFcoUPPH/QFBKQcM54uh+i1Y+qHWCYaz+fWL&#10;8Oob/419MyVwebqMNfbBMsJ+44kHcVUqv/r6e9PP3vE+++SD8NJre3/Ms08OY69tSl3NS6+919S/&#10;9Np7/gEBwLNP7eO89Op8bKUN18vdCK1j0/y7zqcWquhgD7snAQ5iCIZNDS6ENeMlNAtN/RDB930Q&#10;jVHGEAmRRuZj22U/b+c24Eysgo8SLzWcyOTIOLbMzGYku4kzmBrWDKclJicAtPO0JB7d74XLYkpE&#10;MpwliymKTAeUyPTCnWsO77V4SNR9wL+Zhu4WLmOJfc/uMQjgDGR2iczZs08+2AhDTBGhWESWulJq&#10;ZvWeASGKkKxFJ4fcDdOKJuxkPo2MEwJ72D0FOoIFXHQvw3iEpj5Qv+1QEnoeQ+S95nI+yukn72Px&#10;ETGbWZA2YusNhYthFZkSPY/suHF5yBKb4HiU7hWYGElw9sSVkDJYOJsJin3GefPgFZgYq+DMfFQO&#10;BxKZBem6lM4thsucX8UVDNIeo62jr1yAp574g7iWJby/h5xq6vtCxzgEsDDMLhEokYjR2oHLiHZM&#10;4rNPPTiJTJy1rNvCMGOTX6OJYGL0EQhaL127q+KlNIPNxA8OWom+fT9tTZQ8YVkYIk2js7yhJxNt&#10;Q7aQEQNny7gbmYeMcaliU3hsjpHEZq/AxGDB2Rsbn59DQAm6qFiyZjGpl2ZQSILTLTKVNwRliMwM&#10;8DXqEZkcUWVSk3Hd97DA/p0cbgZ+l3h2OSaeffJBMgv57FN0fQ/yOUOtsrEsNOv1JsSwgYM5ggZc&#10;7F5CszFCjCpo209bE2YMEc0s8gyBpxEmDLVgymZK4BuIFynTYKG3fw/U6zMxqth0gMVmtsDEfDch&#10;flRkUtnMQlSUcGLOg0VgRsGC0y0yFSwi02ASFuiY3muVy2pa6dlrDFlN17bsMtZA94cFwRnI7LI0&#10;ZNYS1++GDGQptagsmUhc7wFnM/lzFjujM6FZQsRCMQSCxcZh9BLMhKZ+qsB1RnHeT1sTZbnM5f4z&#10;LrMyl3WYUKiMDEBPjPIVcbuEGxemZ1w1qWLz6UFs/haT3czk0/FNKaXcqLxXlV7hbeGfXRxF5mO4&#10;JY5FZFrIEpmFrGs2Q5UkXe/uvdRlLOHuuRssDLPLkmiv47ROJ5XRLHW4HoNFpgvj+GbfDJRCHdAY&#10;NOBSIXjhwMhMaOoDBdaFZdviou5nqcxlorAE6qjHX+6KZjPLBt1z07gS/D7imqQbxYysmF1i85Gq&#10;AMDzV4bymlNsUu84p/iUySh6Rac1m4kzlFTfGOxjPU/WrGYtLjFLZpJfvQjw/OWhAIzP30sJcqwi&#10;ExLUxE2dMcqeY10/NSirGdqe3Q4U+56bvX1hsDDMLktDZTO9k1dnO6U6DixKn2vEKXFGHWMUH52L&#10;1KvJuLKwqcGlAntV3rgKBcbVqLkfJvD8V2zUMYLRPT9rCVPw3a6UHOHaHHlTsTBYHFLlJkFAergS&#10;vGlIZMWbiU3t9ZlIXFJExKYGFnncR/RootMqMg8BJzYlcQmEuM0Wm0VkslhFZ/U6zWMVmZlK4iZi&#10;T6PKgrjCp45pCJIWzgkWhtklkzqDST4yHyexK8uoUMRk6eNFVABg+neAOKtElYRdaHZcMAEXuUOh&#10;qUZp7gd1MB+WcZAexlCJEecjThSWhWasTcWeu+4MZjMLWDhGRGNU0FGv1YrG4siOR2IQl5giNjME&#10;JxaZVjTR6cEzBiz8ImjiUiNDbL560SAyMVbRmYBnWGD4rFNKQWg+HFQsDnxbEPZDM4bXaqb2NzHe&#10;NzJDehg7xsIwuyxJ+RikZ598UJ3EOuuIM5c4I8lR/DS7AebMElUaZy59cZl2o2tFAi4VgrfQVGM0&#10;i4M6oPuja0OMoRIjzqJNPyV2wIZiG2BqvOvOn+oTmkXsRR+f14/NvS/Sp4RmDRUven8usSxvBOK4&#10;7ftjRtMhKGd8G1cMvHAO4EnhHHKPzjVxF52rwt24guFmw1gwNzv+CMBZVq9Q1eyp+eUywgVRYD6F&#10;K4x8Pqytnmxm+eB2bmga1FxpyoHykajjeX0LJYZ1DVH8+kV45Y2/hWv3iPuvl3mw1NAWUIfPnH94&#10;XpHNmf17z5sMZAarT+CA3i2y0B1Y9kKzI0jM1eBlMAG7mR8m8L6aMYgyhkuOOlKd5gU6aEI2FRR7&#10;o7vu/CmAH76gCzaO2i8iNLEQxL9LWMeMY/aIp3MBoYk/q+NWADgb3TgZoQmj2ASgBSclhCzCzjNX&#10;RcxZvrEJC9DozR4/G8KCkqIIKev6AaOYwXPMCc1Xy7f8SEouKDR3j9Pf8OO5Nj/pEJlAzJUmMoHw&#10;0cAxvf6AYkTX32UA+OeE2DTtw1bmwVJDW2A6fOb847gqlZdefxNX5cAcz9Lo3SIL3UFl/81ADoqL&#10;z1Xwwk2EicMsDgqM+xlKYs+lnwVfazmMeBx1bgcA9UzMJ4nBYNRzYyngzT9CdMOXWCJmAX/4G1Uo&#10;rloeoTip3yikPU63iEwPFoFX8zEqnwfLJVQ8ZKz5GvwoHYv0+jG5KDKD7IQbP34uictSWGN7Hp9b&#10;Y0pkxKBOobDF+tkHU3bvZVA7vGnhkox6PIdiuYGduXSJeXQ+IjaKGDxzTOIQwduqtqaXzNdAzhkC&#10;T+EX6GcW0hyfN9wBwN0lm1njub45W2v2BGcaa6S2Ate/xDlCAFBwAhGIbJyXun93ZlPIaGLqx+kl&#10;2+YVmJa5wgLPktGsKdkoS1819ZuzPeCMn2UdeTNmZb5LVlN8TE7hzGjWIhMfnxfJX7ouCl8EhZxl&#10;jqW4Fn8QYnj+IMWn8p9fhFdeFx6hhxgSFatj7PSZ8z+Aq1J56XXHXqdhPKYl4LvmW6QmD9MDnx1T&#10;dLAH4YmbYiZxcNAqeFvV1oQZQ9QfO5QjMudjXOKzLaHpBcUm42OD1pBvOaVYxAHFFSLjSBWO24ib&#10;TA9LZDYLOLvpFZkWsMjk6jis4kCCe0RNQYmozPNZKNnN0Jt9nEiZTC+XleziiaFwQk5D6hc64p5K&#10;jltkDpxbuCRw4Bueq+sFbtBnPlcymnOMpgYzg0k/VSd8f3xLmPExeD5D1Cl2cidsOLahoBqwFmQ2&#10;s2ARcZqNltW07COSjdY/pn4H/M2G8XHUr8PzjqHAZeBM2c3IX/kPA7wwfq/keeacc3BjBUVQWrOa&#10;WGhK/dVg3Wb1o4RmQTqfeJwaRdw//wgAvI5bDRgympzAlI5Rop5T7/EWriBfbgPikPq1CE3JHwwx&#10;LFlNvPYKKVnNlQVmR2fPnP8RXJXKS6//Jq6y03FcGejdm0RSN/gl7AS7qigIZnUUxqQfopO2P8Ko&#10;F5y1xO1h5mOdRpw4dKDCmaZINmBDsA0E3EbqQdvQLXCbviQIMPhjlkrWJGN8lwNzJQmi9Ozmw2MB&#10;gOcvDeX1i0PpRRKZVjRR4MGT1eTwnkuKkkF+/vtDAQCA82NJhBOZYPwqyZrIOqYo12udmcTXX5SM&#10;6zUjRsY8kexf078KlvuACn5NZXYJkHJcS1INcIWxEhlNQ485Jv0QnbRVbU031flZhiHyFD+5IzYc&#10;21BQDXgLouHuu4RsZkG6zqW2Gi5rKGUqKbC91r90Y8OP57gxcuB3Fhe0MRUkoVkQM5uWjCb1sSNv&#10;zX99YUw5WjKceMwWkallNCWRifvDSDd7zdeS7cPnUhprYcpg4k+Ep17HZslwChlNSWQWLMcJwlxa&#10;jrkG/1HI+RP7UQP29QpE7F+wxsHHUsPNV8Gd1VxRXNZ0dFpcnz3/E6gll5de/4e4iqfjeDKhh0HX&#10;ctWZnAy91EVAMHFEiUN00la1Nd2MoZZ5dzg0Y85+rWWhCWeaKtUAgLOwucpoG6oF68aeRSR7kjXG&#10;jPkqhDObVQZTI5rhtIhMcNitSa/4oiAzmBodGU6LyLTiOU4JSZhhIl/mkEHGdZ41XyOrZjAh574w&#10;d8Wvqcwupwd+WunatTjz+aUv2hG0NQ0GkxxQR22/bU0GOW/a4ZgH37VVKTQhmwoKkxFtRVbSmLKZ&#10;NTi7w9VJ1FnD6P5R/HDf3hsWzmgWLJlNLptZg8eH0TJumCa7SWU0jeISZzVrSoYTiCxnGbNXPHJZ&#10;TS7jVNDmSLvhc/5WoVko5xKPt/7oKFFcUtlMCirDiTKaXoGpHas2h0AcNwUnMi2+BWr/Kv5RgVj3&#10;741BHZNlvgpKVnNleUnPrxMqxLPnfwpXpfLS6/8trppDDWpl5CEQrUTVkuw/R7MuFbiJMMkBdzCW&#10;/Y/l7y5cOin9pL8zHIixzr/mcZa5TAD31lZQ6EbYYrIiK1dCE1JLgTf/SFaEE5kQuBlxeG5IFsTs&#10;piODqVEynFyW0ysyOSwCRHq9pWV+JX8PuC+cvRRFpgclw+kVmRr4uKLga7JGutYwXJYz65r0Ev1j&#10;WGHlV2Gm3B/kEPg1ldkFccj7HgE/BGKARNUanPn883lGc7UxEMdPw7eEMPfbwz5qnmhtIUOTlTWq&#10;AW/BNujUrvd4s5mF+ponrn8TZxM2cO838mAsNz8ps2nJaBa4eeKybRpTZvPbHeJSyGhS1FlO6tuG&#10;LOCspkVogjBPVpGE/bUMH0f5Fh/QspcU1owm5vV9RjMqMrnjtc4fKOdKEpkFyV/jUoLQ/KIjRn18&#10;njkrjFnNVYVlobNLq/uz5/8Arkrlpdf/m3mFdWALQw+DruWql6Z0e+YzJDQXg+mlrW5ruhjDJUdF&#10;7KNPPy3Y4Sy0uR/dkLVgG3Qo17DQBP6PTBdYdHg5N44BZz6sWIQmCGLTIzSBmS8sgDxcBYCbX8K1&#10;DpxCE2D8TvaXAV64d15tFZ71OfcKDzxX3ht+7c8JL0wtLKF8TeRDzONtjajQBIBr5+PrHJjj9c4f&#10;d74sIhMEf41rYx/Wfjg+ZzZCK1cCc1ZYW2gmdmMN9ez5P4SrUnnp9b8x/GAd0ArwQ2FamOqlKd0u&#10;JzRRVL4TvqWLMexC0Ueqy3fBjprQTQWFbsRasA06vOvQcs9dPx0XmZAgNHszmhmv0bQKTWDEpldo&#10;AjFeLJ40cEbm5vJp8q+gBgseofkI+v3l+a+18JREZxGaEdGB5ypy0y8xKOFVmGUtqU4eqn72CM6I&#10;0Hx0+Ocaulg86xyI46UOS4M6Zx7xR/lL1F+UUPrx9Ie5Gjzuspn2CE0YxObLr/8yrs2F3/jdeEM9&#10;e/6/i6tSeem1/zuuOij0/NC1XPValO7zhCYTpa1ua1IYwy4UfWQf/fgeiRd4Q75lRDXgoV3bk3LP&#10;3Z1C8xZGfFkpvhGxWftg4VbQbsQekVmojzciMgv1mLF4osDismYSmhAQm1ahiUUmtEKzBmc7oRKf&#10;PUITqvmK3vCx0MQZS+DEZaEWmQWr2PQKzVFkAiE0a7S1DkhoSoenUZ+3iOiznHfqm7h6hWa5hnqO&#10;/apx/AW8GS8tNHF/QaJhnj3/h3FVKi+99n/DVQdBnh/UKhsvDu4+LjTNx8W3dNFqmGTmkaffFuow&#10;Hl93YC3YBh3aVV4U99z90wBfusCLNAtFMETEZu+7zi1Cs8DdhCNCE6qx9whNqMbNCU1JXNbMhGbB&#10;KjgtQpMSmSALTQpKfAIAPOX8YycqNF8iBCVoopKCEppgFJtWoVkJzIIkNGu49V6EpvdwMUVoRQWf&#10;JNSopVyo+/P2ja+lyByUGNL4Nb4AgN9eSGzSNwIXvSGePf9HcFUqL732X+Gq1eHnqGrhjVZB6l4X&#10;mrJ2GKFrM1kugzgPPP22WH8D/n7MhrQlWWmDdzUtjoluoVm/zq5XaIJTbGJb6zHgG3BUaMI4/l6h&#10;CePYa6GJb4gWSKFZ0ASnJDQ5gVlwCs2JR+bptRfwCV2I5z+qfnkcAD6sfvfACc2CJDg1oUkIzIJV&#10;aNbUa/6ToMDCfBEQejWUUJOWcAH3iX+XwNdVZB7qGNQxWMgUmsoe7yUj3LPn/3VclcpLr/2fcdVq&#10;0PND1BJVa6J13wpNxsNklMEYesEeRoYepn4W6pANyzaA1thAWpOVNnhX1MIbNuwA4N4iNMEh1Grw&#10;m3iwcJSgbD33UGzrHf+ZTpFZuBP9brlZUuA4XkShWeAEJyc0NZFZ8IrNOi5+0aCHHt/6XdtesamJ&#10;zAInNjmhKQjMQkRo1ngPFf9hVvgUVwQoQs2ydAtYWOLfObDILHjEJo4REZrFp0doOvZ5K5khnz3/&#10;x3BVKi+99l/gqkXh54ZpYarXQux+bGw+RxP9OhZck89a37qDj2iBDgGosHgIJGLjhBiKrLTBu44t&#10;YscyM5EZAYvMDKw3Depe67lhgH++SM6ON8m6RDhxHHsXT48F8xiucIhML1lxbwaA+3BlEOZxfjfU&#10;Z2BSIvNRm8js5XPm2pHAe0wp1B+KXnqumYL3eKJgkQmBP1RrYfqlC/DM+Z+vKg5D4NZhoLxDdKmy&#10;Dq65Cd6Hs7F2f1J+mI8ZX+WJoNC5H5BeM3QwdUV9SHpiv82MNRUUJqMJ0soXYgbvilpaAxU+9ohX&#10;qFFQmzFFz00q68Zy0nnM5Rh6P7B8uuJHsXlQwQmjEMwSgxgq7h24wkB9h4+ITeozKJcUm5TghHUF&#10;Zv1h9b3XUBFMPdfxF2jtW+CuDe14pH1pPd0SR928/SSGIji3cDk01ewtO5FmvMM4GRwWWFkInLHM&#10;72keeYqf3xFA0xvRIGIyovsgK23ormOLbtggubDZTKvwkrKZ0qZugbuZZOK9wWF6brA13DhWFZw1&#10;lBDMYsnYWSwlNoEQmysITBC+DSnrft17LXDXQBa9+xEoMaxZTeoxu5bVpDbvThYISYCFYXZZlnaO&#10;mLvp8hOp0o6VgBj6icHNB5qjpTOWpUw/LZSxLExh0XHK/ZmMZCuy0gbvWvUWeN0CO9ZjoufGlLHH&#10;4BubVVwXesZfg8dBsZrYfBYAfgw3OHgGVyA0kenJalJ3dk9Wk8pm1mhi0/r6TIoLALvz64hMnMWk&#10;yLieIHBNUKKrl6xjwUgi00rkeBM38fXvC1gYZpc4zz7Ff3Xvbmx/biz1rD331EPw3FPVtT9O5nNP&#10;PzSVKFIMrt6EcNIttx+aajXNHkunL7R5xOm/lR+F2/ppvFhjbDFZ4Uo+BAvtOv7GnSwDdFyCyojN&#10;ZhY04SVlMwu9m/NSAit+dcl4H597xmHNbn7hCVo4QYN5rCpZaCLTAyUyCx6xqaGJTS/o5Qi7c0Px&#10;YnkjkEVg1hhCzoiIJo3I0qXAx2Ldh3ofn0vLUgNnNdXN3E5iKCf4NZXZxc+zTz1Iikzq/vniq8PX&#10;+hZh+dxTD8GLr74LL77y7lCHJvXFV94d7KKC0BmDGvMMsXHAdcl1aBQHdeQh+pKCstD2SlVgSC8S&#10;1pJtsEOHQLWB+HRcBrPhingzHzX4JkIhiWTpypL8anrGX+DGod3ALWLTDBaYQHxhfIbgXEtkFo5J&#10;bBZxKcxBVHByaAKTW0MZQ+i9NvByPAasQlVCu64LiXt1YqggOAOZXfy89Op78NIoIDmee+pBePHV&#10;dwFgN/478OIr75IT+tzTD00CsfzrRYpRt5khxjlnWB385TaunpnIW5Shw0mvrNTvdJFMHdeVHKqB&#10;Hopt0JFjj7WyEYnLxWB87z1KNrPACS9LNrPQu0nXN8XY3rKHv6rsaDdSS1azdxzW7KaIdxDWLCd+&#10;fC4ILBLP4/Mo2mNzTERsCuJyx3yGVa/Y9GYxKTqHAGC4RkARXt6lSVGOw7v/4ESZ15/6O0g61pov&#10;XYBnnhReq3nqwMIwu/RB3yaZmyZTrdH1yJuhHXOc/aU2RsUZy3ywQhnK2hnLqRuxP2wtGgNIFvYQ&#10;LLQrCkwbiZhdTOMfDKpvgbfBiU0P9WZtuQktgfXmJR1vxtit47AQEptUFtOLVXQyQisMdRfnyMxq&#10;AhKb3I3DkL3UiGY3ewVmjda9RTj1Xiu9SxTGj0ziPv/zOka9FSzNNAAsDLOLH35u+BaMNcNY7F58&#10;5d2w2LT2NaEextzgZHlhWSgCZPxppWxpc1zTAHBDjdgIQIRpPNgGO3QIVEsbibhcjIb7V88Opvfd&#10;8zO2bCaHJ5uZxZXwvjKQcdPqvXFC0jgw5uymR2Dix+cSnOjsEFtkVtMjMguU2PRmMzUSxCWFVXBm&#10;ZDEpDF2rcNeMRagCs1wta/3qWEr/Z4RCUbKa3mxmoV6q1mMtdGQ1DbeD5ZkNAL+mMrvYkeeGaSGc&#10;vIKRymiWOlyPoUQmM1JyrHNoA+oS66R0tC+73fIZy8Ks53YoDCYjAIuFaiDTjgKNzT7UCZeL2Xgw&#10;2MvLBKQsn5V64y+ax1p6bnqRKwkfL3fD5KAen0fG4YG9AZdJXIMiOL8BAA/jxuuAOqu5gLikkATn&#10;EgKzhurWK5y81w7Gs3SLwPSAhWcpGdlQ71wFMN0SlkS8L+EMZHaJUgaKBl3/2hzLHiz+JEpGs/ah&#10;6jiwKP0BLE7JeS+wJ2bCc3kh8JmfC8qls5Wznuu+xGPGBqzhBGmJKxsDHey2dx9/mg6qMVBxuZiM&#10;h8b5f7z5QbOZZ1fWPJeT+uq9UULSOCzMsptrTnYBr76HmWKhzmpGspmFOqsZyWbisX8FAJ7ERna4&#10;12dq1IJzqSwmRc/9vFBfQxHxpS3jiMCUqJ+gYAEqlSwMWU18pa2OaQBYGGYXmfb2yQ969pFFVeay&#10;zipSGcYCZe8Fx/g2KgAw/QvAHsqI2DihXVoV++mchMYKghLQiSz9EmeXwWaIQ848yEoffAjU0hqo&#10;8LEJTMZDo0VUTmgx8WbJFTZjtjCOK6FhiZuAlZLVjIw/cjOuv/7y0xPHI3UOz+NzEBYYBRZvkgDt&#10;EZkF6hF6DR6HNiYYx5UxNgdXAODTc/o1LRFZE/o9fXmo6yhbYEJwfgr1fnMTsad7CoPSvDyuAWBh&#10;mF3myFPY1gDQxrWwxOAMIwj25bWZ2J4Cx2BGO0CMeY7YOOPMJ59eYqzb6iXFJGbWlbtfu4NoKTbK&#10;6K6jhW7YEHAxOYUegSOX++79GYDzFwBum9ebudn9spg9dUbDEwPfXNq9heessy+KngwujP74GKxo&#10;Gkb6bugTxt8zfwAA8CmuIJDW5ie4IgD1OoQI1Os+vdxa/Ywn0/jXgTejiYVPeVmHNO3SH1Y4npUr&#10;wVNRj+Wz6ucI18ZxeMSlxxbQ/ETnqlyb30f1Hi4BwOsX4eXXfhlAOd2LE+z82Sf/A1yVy5k/M/34&#10;0qvvMcOka7nqQyMOS2wEi0FDdXvaTWXtjCXMeq8OY/aLBOlNQlriSj0MS+uKg46lNVQxuRBd8U5D&#10;4/6MGzDF7QS/dtFCxqNnL6XPyHgLJ0n+daaRKhawj+RXdg5K95QsZ/QGOmPJhVa4lvDXAowxqAnJ&#10;JDHD2XueIntB3SdVgNDWFupxnCPG5ilXFRHdC57vyPHWOP+moCiHfhC6O8cZyNxSPhPzxUZk1osG&#10;wVQfGnFYYiNYDFhOgBCWHfHM1N00j8LV/s2GsiVZaQPHbUOhGt6QxeViMKofhk/nHBtxKMa7Opt5&#10;mohmAjNYs28sIKkSRdJWWESQcI/PhQU3oyeL2HPgHNKEaNTZTBAmLig4Lecj+odPvVlhAan1WSiZ&#10;wXOo3krpI+PvhugYJCxzYCFj2ZbM8fkL8KzyWs1FUO4pdlpxmFnaYbY1E0LTIRGHJTaCxUDlZA1h&#10;WXcx68rcL+lNIlqKjTZ41ypw8E084HExxR8aXRnLgim+0Bx5fFXfNz03u2g2s0fo4T4946WI+Nfj&#10;j/ifDTzyg455MwsOdlUlg+/WPeoE+/aITQ+E4MSPzc3zThDJ7F0hro9DgE+JBTxH59DvHJbjxbFr&#10;rP0AsWwhJ6u5GumXdysOc0sNM/D0Y1oJdcyqgYnoLYMEa5MmQ4qL7M0ZAhAWM0tcyYdRoUOMv81e&#10;W9AYieC4qqvJcGjsylgKTtikNrv/UNlMboOPCK+CdEMAoU8PvVder39NRGxivLqqET+3E6vKgzer&#10;Sd2tIahOOB/vpOBsZkFbkEALzoi47LluAPXnvU7wOsT3eA3vsVqh9IaXrLFxy9YLfh3sGlnNnstb&#10;BH/uZXah7nh89bFBDk8dt2rgout2Vc/zjqyQsBtjy8ZabLSBQ+xD4Zq+11eaXLEx6zA0riUs3Xiy&#10;mtRTwN6bnkTXymewjpfr2+rP4fHHIgDf5NdkEkQ34ZaFyLpbW/CKzV5ujglMiUhW00vv+uOO17Ok&#10;uBiFqNjU4lrRlu0xZjW7biBWcAYyuyAWP55+2GknKwusVzfcLY+kHsaOrJBwGcuWvlAidIixFmcq&#10;aWMSl4vLGGLCsiA4OYcxsju+bKaGa9Ujon1m0jN+6DwGqe8UTVVnErxYspra3RqcfXtsJbhsZsGo&#10;Vq7cHP+oLc8fKhTUEHvWGtD3eTdZpwgC46HmhMMbOwrOZhYys5q+m0gnWBhml5FVjykGO0S2AbTG&#10;FKTbRis8mgoJl7FsLTb6oEOh2o5+zK7tIAQGw728dEAfsNYkgLw0R0tWk8pmFribX/QGJq54BUuf&#10;3HgLWv9L+0v0ZpWgU2xewQuhR3RSWERmwdKnxQYMk6KJzCARscmhxfIIKoy27qp7PYmlb+1UWWIU&#10;tPEUPDE1rEtXy2pyIjML380kCSwMk8tBjsnHsQ6xjGt222qER1Mh4TKWrcVGH3yoqpY3YsEuJlen&#10;YShzKQxIaDIweqEg99/3s4fJZlroEV1LoInEwpLj1sSydNO3jn8RrIKTy2pa79RLoYnNBBqhbhCI&#10;hZ41pwkqbc2dRooO4dDmhIOKuebSjWQ14zeVJOo/SJcox4s47ep5ERtTOZmNBYkIGmwkGgMQlo21&#10;2OiDDoVq8SNxBy4XejAEg0G2sCwITQIocCxIDvgmGL1xeYQSvlF4+sTjzcI6/t7+JbFpoUdTUWJp&#10;RuQGEL1TS31IbRzUxHiymXhRGrGKzSXhrh/rWqMEGDinhDtlnhgYblxZRJYul9VcIpt5qHvCDCIL&#10;mVqOD/F2LDaCxSCFuoeTmZ6YgYQGbTQDWzYeuKExsINDDKWtAWizcB5MrtjIYDz/TzCvwfEZJ4NJ&#10;BbKm3kXf/go7cGQzpcfnmq7AcDcsDatIWwpv/1gsev0pPHNnFQAHhROddVYzcqeuwbG5OiuU2ExA&#10;E+gZYpOK0SPSvOB7fqTvnlPHUcZVrq/IuI4JKauJbwJHARaG2eU4UKfd1MgapEH1Ut2+/CtI9VAN&#10;bOAwbaixFhvRxiTYxeSqGu0juUUl2AdjNBtB1oQzrtJjrgAWXmviEWiFerwZItELnq/IMdRi03sM&#10;PXpKE00klODsFZlLUSbHk80sECrGOl+UUARirVghhiKC1+Ch/pipl4n3GDiKJsmIV7RN5vLtyWYe&#10;1Y2AAgvD7HIKYM/NOidOWyIncvMcVXyoBnboMLiDsbSGZlyuuGuSobEWlawph+JkGkbDaC04E1Us&#10;D1izmQUqq2m8P06cE26WHJcDIqkG3xw9RG/gheIfHX9v/730iM0wRXBm3iBqZYLF7CnDe/1gin+G&#10;oIpQTush+r+mlCvjfpFReuEen1uRsppHR/1kY4lyWMT7MtvINqRi7UW8hQmaZEA1sCOHQrWysYjL&#10;1WQ8NIYylgWlH6WZAXkRzrG4K0Nd7+XjWyylR29k3MzEK8xArz903rgOlXWyZulWAy/CXnbjyS3F&#10;Q7UwI/NUi821/xgpa7FnXfVc04Wb0PWNRSNVJLR2DyVWvTyiSwUSsplHyv6+hTOQ2eUwiPdltpFt&#10;OCizZasKD9XAjhwKtcrGIi5Xh/HxCcvC6EUEIarWhcpqcmTc13sEFoz+eNI85WS8keN6T7lC1HnK&#10;VeKG6S1XxjiR8unoX8qqBETYKlALG6uJiKJwUP4QK9TnSCuXiTXiKb1r8hKxziPlbBWzh9q/V5eU&#10;WNQSKeBlwi2XSFbz8PpKpZy+PVgYZpd1aY9vpF67DWzDUTB/13kBX5CNgQ8cpg2FWmVjEZeryXhu&#10;tJeXDkz9qM0MVeD6TTyERRfUMfRcj5QGoLKXGVzFFQYyMi+9lDk95Bh6H7UCeoSORcsi4vP71c/U&#10;Qovw+Vh6qRf3J9XPFIqS0LKZl5XyWeAc9IqyXnpfTlJYO5NroXdu8XI5GfcOvE9L5Qihbj3zFnwQ&#10;2WUd2uOrYBsOgzhWzA7Qu85d3i04TBturJl9R3hMWGIX0RUbGYxxxlJ0wRidjGYjlSU3d62lIS4D&#10;CmKKGb0+reLSc0PszWb2UvfvGXcmZQwZ/UfELrtQEFh4lvFqQspMb5xaYGaIzSi1grjWCkdcJHrX&#10;RPQPkNJvr1DsoZ4by74j0SsOC1lxaq6N7zeLvOfsCBDvNbOWOkOxRFkO9Z5KNuK7cWOwCKHeRuOu&#10;y50/VNzCZ9ssENFsmIwHIywsTeBBEc64iTEjqCyNgtIWV4Hobh+zrRGhhOdn431/yeuYEpkeoYT9&#10;Pb5ZYKHeO4aIsMBiomcM3jcGFcF5uVckFrLi9JC42K92qId6LeBzLLGEGPKAxXPX3asielq4+cDX&#10;rgYXJzouIGJ2LJc1oe8w+G6E7z/4RpNd8qGOYoI7TLpycTJ6dV2q/KlGLdgwMEqXK+5LdBwaQ8Ky&#10;YHAymBCMXljp0VZ91PFRty0pPQ7X7D2dG6gGFomHgBpDROj1QI1hTRKWy3QMaWIzApXBpOo0uEWv&#10;PT4nKCLzkNMCTpEKxDXguvskgcVqFCzkomTFKUivOT1isUnfYejaiakZC8Pskod4RGLjKQMdC3mp&#10;FxtcWAve0EwohMl4MEoRloKzwYSh8mKc47EJqiBtXFyT0uMe7tsBs9DElSUjx8Ww+GbB7W3WMXDH&#10;gG/0EpyIsI6BwpvVrDGLzfr1mRhrjIIkKKU2DCcyA/RkMoFZA9y5ruHEixWqX+DuQAScQLT6gxAD&#10;nKeody6WwjKuzuWTDX2HoWsnmmYsDLNLP82Qa8RGsBgsQqhXxml2mTI2VctY0K8RQiFMTnMj0ZTD&#10;0I/BhKGkDvnMZTw2QRWI6Y6sSeWOIxCZFrQYFpElxeButjU5+1ofFuEhIS0lq9ik5tEsNiUyYhwI&#10;SmR6Dsey/igkAdO7VjLwiM21sFzH0rwWrAKYi3ULrjiO123Sdxy6doJtxq+pzC5x2CGD1FjfpUmD&#10;40MZ6pmPvvdZ1cxYMtUeQiFMToORyZTD4GwwIUBeTBCmOgYRrK1qa8yMrg8+8HsBnjF8YDslMHuu&#10;XW4Dp4QJhWQntRUkG6mthjsGUNoKUj9SW0HrwyIepH605aWJIyn2TZpSlTKaNVoca8ZSu2NbFzt1&#10;oVRQIrOgHQoYRKZ0zjgRUyP5a32D0oeUiSxI/mCMAQY7rZ8a6bg9cXrHJH2OprTMX74IL736y7g2&#10;hLQ82FamGvPcUx/iqlRefPVeXKXy3NMP4Sr49ivvDj+g4/qBZ/a23375HfiBZx6etX/75XcAAGb1&#10;pS4CFQf3+dvW+MZzVH0zEJGpLMUIdjOFwIas01DZ/keYcuD4grPBhAB5MUGYaj+4O6LLIX5bY6aO&#10;zT/db1kji1mQhAmGy0paY3D+GWgCsNA7BukGaBGZEpbFYRFGHClZTTCo3QysIlNBEplgOBTpfBe4&#10;866JGA1L3xKayCpIWU1rDFBOWe9cFLLiQEIsZWn1oN9xiFbdiQA/6s4uNuqhf/uVd2dlZlDxA888&#10;BN9++V349svvzMRj+R0LylKHhaEXSmD+9svvTMWE4xzNP97ISO3icscOotPeyC0oa5S+8HAEU4LR&#10;GqswFISp9oMC8XH5FpX6cDzCsmYtgQkOgbg0nnH03nw5PGPopVfscmLTcgys2LRmMzWkNA+Gs5UU&#10;iwNNZB4LnFC1IgnFYyAi6CiNEonDLaVILIrkJSbfM5j7ElFlBwvD7CIjDn0H8ANPD2ISNwwi8x3J&#10;ewYWnRF+4JmHpzjlX1vvFeIB05gu73ppuOK7HAcjnKlU3SgMzkozAzogIYhhCDqoO1zd1rQtZiph&#10;2cXSIrMWaRZRQoFFkjcO9s9A38/m9I6BErtesYDH0L14HLBi0wMVgxOOEhEfDPHuc4/IpA4FmPNs&#10;pVfI9PQNzkwkMHczbwwghF3vPBQy42TFKjiWGgd991HuTUy1D/yayuxCIw6dbZw3/MAzD0+lhqqT&#10;8NoDMbwvPfMwfEmKwR6TDnVpakuDx+U4Nza5cAj94ibCRAB5MUFwtT0+A9PdPnZb44bIXHax5qNy&#10;CIhDjmicWmRFYvTehDG9Y/CKzAxwVtN7DIuJzV74m5MZj8jk8K6xeg1EhEzt7+0buLtRBxGRWUg4&#10;hTMi80mRFYci+Cah0F0o5MSBM5DZZY44dNRYHo1L4Mfh9WNzLB6LoKyzm+V3yp6CGn/92LwRm5SD&#10;k+nSDsmW2kl1HIyojKXqijE4C00CKLDSD1Pth+m2hW9RyRaWNWsKzCxwNu4QlJtxu5fZKMfgFWiZ&#10;lDGkLigHqWKzJzNZfBMUSlRk1lMREXrHQLkjRUVitljtFXbnEmLAuKwy4lgwLj/6boRuZhimug8s&#10;DLPLgDh0U2Nr4H0czglKKqOJs6Vt7wZCTi3Td52bqOdLdRqMsLAMIfSLmwgTAeQlBMFN9j4ITN3i&#10;WmePiwnLaixrZzFhzJqcqR4fUcVKr0C7mhBjv4/F6BXMVw6UzSyUrGbPPF6+2fH6zMtMeRMAPu0s&#10;740HRBULn8RFZk2vyPRcQ5gzCf1HRWbhhImB9wmtALEFe8sVoi5Sri4goiWIZYiHRLcS8E5JYGGY&#10;W8ihy5MhNSxCnQWl6twjSR5+u3TxBLKTuW+g/yNcJHBfqF9c5YuPvPA7XdL6QeAgpfvZr4SBt8cS&#10;d0FhOf03xl+dIjBPDDdCfMPgymVi2j3lDFHnLZeIcXmKJrrXKJfHG2q0fErE9BY4S4hHqhwKLDyp&#10;cku7PrzlJuKQPeXKKGp6Si/tXcnHZWJ9XMNGChnHUej5IwrQ2E8S5sdBvbRohFahKRf8msrsgmCP&#10;aT5b+BF3qZN+z4Q7d+XR+Jeeebh9hzk2TmL+rnOlk8FkLiQVlxbcnxJEaVbgBWVlwTX5QcFw7Hkf&#10;8R5ngrLqJ4daVFbCkuqkCIUlKQIzm97Nv9Bz/Fk3jJ6bIrGPrk7v0+9bPsI1Tt4Y/+15dF7UwPuo&#10;3sk5a2aW4VNccQB61vVlXBHkHK4I0rNP9FyXGksKTmqvn8HdEEaEpmVos5CppT5c8rjYBpEiQvHr&#10;LutH3vi1mFR9eZReijSaIixnr8Pc7d8I9KVnH4bffsn3ON/CmQ8/+pQZ01DNNNoxBjCaMRDeRBXw&#10;1TGYYHQ1XWtidO2IIDD80TD+aObhB38fwO9AH9h+bv4ri0XccOKy3lx7Ntr6BmIdd03dd8QfUAzL&#10;nGDqY4jeECP9ZlKLzOhYZkIzIhaL0AT6maGJOu30QPWzlbv2P165s26wU4vMnj+AwLcXkHgziIVa&#10;aEZi1P7ROcACEf9uAfvg363gOcC/c3U10ge21+Bz/i8vwouzD2zHBiNM9Vo89+SDuCqXk/3NaP7G&#10;ngMfeEXXSLqcbVS3ut0oOuYZSzfF0RjAaMYweuM+q4BMdR+mPuhaE6PLUhlLQBnLtA4yMpxSBhML&#10;S22D5YiKMo7IMeNj6SVyI4sKu6WIZLOabKZXKNYiE4JCFS9Eb1azEpkA/VlN6Pjjp8Bdg1Yi6zty&#10;/iV656CQsV9EYuBlxdGb3VT3f9XgsOCXbiSX4QPVhzJw5POhUd/zVzqMk25hCbZB42NTzBHYayxE&#10;EGyVAtPtvA+61gWKn0sRl9Wj8KWICE5JYEpYN+MCteF7x0pt6p4YlL/3Jksdh4djEJm9j8w39hzD&#10;I3MMtc49eP2pa8grNq/iigAZMbz7GgQEp+k+QBgk3OpSIcRhapk4lgPe4xqRyziH0qVnWbYLTBi4&#10;wcTA6I2DVUGJqn5QULoPutZFiZ+audyPafqvzlyuiUVwRgVmNto4C74rxgd1o6TgROZsUzylWOcA&#10;qGxmwZrVxNnMgierySkCa1YTZTMLnqwmJzK9Iguz5nXJnXfr9cb5e5CuH+6aw2TE4JaUFUlwRm9Z&#10;Ub81wMIwuxzhgbtH5DLOoe6yXY71gsKFAJsIpgSVR/MOl7nywvF9/TBw3c+acI+Bnqk+UoRlGeFc&#10;UJaS0MHE7Oi9MSnB6RWY7UrdY92YrRt9FHyMFNJxZHAVVxBcD9lMVmRmYRGb1oUXxCM2jxXLes8Q&#10;iRK9gtuK5drrxTKfhVpwRu8FUb81wcIwuxwRodPhdugHd+l61zlgwYEbVSpPrOh4S6o5BhGUj8+3&#10;WMkTlHP2wjJfUBZmU0XMW4gr46bvEZhWMu75mlD0bPJRtJvu0mJ5DTSRqc2BCS2ryWUzM9Gymkw2&#10;0wOXzSz0iqwlrlUv2nWXsV7WEhTa9Zuxj2FuMVwOpxksDLPLgXHdevG92uSUB9clewnjsXIBZCrP&#10;QwhL4Lvf94Nr4iPAGct+5mMq/3UMkQQfeZqwrKm/3iwzrhVtg89CEqvs1ZaMtDkeQzbTgiQeFs9m&#10;FqSs5hKKgEDKamoiM4tesSmte+k8ZyIJbul6qZH2EGsMiewlhffZ4FdMHivT4V1buBwIfPpEXMb5&#10;aN03W4DmIFO8CWXHW1LNMXBQUZPxLVbyhWVhGNt0GAtkLslwTQWHyWhA2tysYZpVypCxKXBC0TqG&#10;DLibr3Sjs3AMIlPLZqbCLbw1spkFLquZkM20Iomstei9fjh/7lpZk2MVmRzSnnwawRnI7LIy5tvw&#10;EWAd6/QVlFaHOZXnIYRlgeh+3w+u6RjB6LqcsFz2kXgT0jwlZsM91s3MEdIEtWF7BRonNq1Q/tyN&#10;0or3GA6wQaZDiQh3NhMvQq/IpLKa1CKTwGLTKTKprOZa2cxCb1aTgjq/Er3XECW4vdeJ9zqkwDG8&#10;y0nCs59a9+gjgb0LYWGYXVaiOS4JdjKOE+eli1J4xIHi40+dBxy0GkZLf884Y9kfsTBEWlNY7sgK&#10;CmzEGtJENy9nN2bwph7BeZUAILEZ8ffehDVOazYzex5C1GIzUxUEiYhMSmStTeQ6kIisjex5WFGI&#10;THDzGN1Do3v2Sqh3ISwMs8vCqMdX4zJeDu8w0JKtxEWjsuaKrpYhdUmBGwbZH67xj6Q5zCL8upmP&#10;aSlhiY+8iS/2YzKaYK0yNisqMLepSmRogSIUI/1nUW6kUbG8wia5Ku5sZqEsTG82M5OS1XRmMwtU&#10;VnNtMrOaEZEI1fUY9a+JXh/leoz6QxUjY69iN2UnGXt4EqY7UjHAwjC7LIR6fBiX8XJEhnEyHS5W&#10;coi6iWiOgwLzw8AjaC1M1P2kCUrM0EkjXINDxrAz0FRQsN4zsNXMunbL3pzkYdm51iHQsrhyYKEK&#10;40Z5WrOZhcs9IjOLz5NUQQfnvh/LZhays3kRTpJEYg/nlhUQLHgzzVhOGXslJnM/N4KnhoQzwsIw&#10;uyRCDZ+FO94D0TOMM9/94Psz32ggFSYwUz0it1pYRkgW5sGn3xbqswnbVFCYjAAslpXBow//foDf&#10;hb7r3Io1M3IGCTV1gIhegXUmIUbvpn0NAG7DlU7uwBUrc1fChn3TP8A1Lp6CfwJv40onvTrtPgB4&#10;HX4MV/u48jVc4+MEAHqSo2cSzmWPWAYA+Myxh3BQL731kCGWqddyW/GcA+++Wfi1i/DiK38T16Zi&#10;Gppi9ANXlv2u82+fq7/fPIZyCHNcxsuTMZzONwMZQIH5/nBLcDSj63LZSpg6WSpjWWhmo6mgMBkB&#10;SJa4oTFYiasd/Z/p3Mgz2I03xUNyJuHGnkFPdvmmvwkA38W1q/K7AeAruHJ1PgY497dxpZ2s7HrP&#10;ucwQib30iswMevemjGzoATFt6arRaIAzkNklQOjW6TI+XWRtPQN4dtFjcHoO+RYrM8HXHY1iiNq8&#10;xjKZZq6aCgmTkRyObUjG0kfZSHs35Kh/uRlmZC6ilDmIitVD39Ah/pJEmpjYfAr+CQAAPIIbVuS+&#10;8d/z41j8fIwr4tyJK4xkrqdorHItWPaQpejdE6J7UqH0fwrFpukWoxohAywMs4sDdegUIaflyRxW&#10;n9AsI0Eiry6kMWNhBmcS0xnG1gjLjiFTsDPRVNRgL94YWzRWYuMpJnoT44jcWOr5jAjF7JvIac1q&#10;3pT76C4iNn939XMkq1lEZhqRrGbfTt8SOZeR60Aismf1ZjMje8EhicxRIqZbjNsIgYVhdlkK5nAO&#10;iTDLXejbD1oEVPZwPijkQFiYoPqr+s1kLyjn3xceHToGz8QUFleQ/YmNM1RL1UCnw9UOFlmeDAAl&#10;Mj3+wMTwQE1Q703W6997DBmkZjMLvqxmyWZGqUVmISI2a/xZzcRsZsGb1VxiPXljeq8BTK/IzMC7&#10;F2Gw0MV75RHgusWoRoZIWBhmFwH3LdVlvB5LD6kVmmjm5InEra2FFUpMxqNRDBFbUblIZwB4RvA0&#10;qf3pRmw43NAY2MDugRB+Dr1xcjc/vMEvCTcHvTfa05bV7MxmciIzktWMwmUz/WIT4clqtrt8Dp5z&#10;2bt2Of9VNqWRNfcAD9x+sRKue4TZWDXYg4VhdkGYhl8wH+/hWGNYJ3gi5HmRWz1gYbkUSz/+rpnN&#10;jnmqsCHvoFqwDTbU+ErrolgyAZxIBKN/BtLUcDfLbKR5WEts9mYzRZHpy2pGobKZhd6sph0hm+kR&#10;mxTWrKa0nixI6743tpXrMZt5mjDfNsyGe64tW/T7IoHL+HCsNUThXee4pW9I6wjLNmOZMHSW2ey4&#10;p0o3VEOqBjZ4d9RBQl8i13BFMtpGr9301tjotTmQbtrHgiYyPZmwIFw2s7BGVpPLZha6s5oWtGym&#10;Jja1a2KFc6mu+aX2o5rea1/be3rR9o1EXLcd1cgVjQZnILOLh47DWIvO2Q7BfzNQlNF9HWEJADNh&#10;2T98iTr8DleoNN4sqoVqIMOPhGlpDfOxbJTSZq3dELOQbjiWOdJumr1Y5mGtrKaEJFDEbGahP6sp&#10;iU0pm1mQspqayLQhZDMLUlZTE5lZSOfSst4ta7aH3mymdM2vhWUMlj20A9dtwGXcCRaG2cXCmscb&#10;gLirr8r+m4GiQxhdJ1EZj2SgzVhO4nIB6pnZkRUSujG2aCxxQ2NgQ3cfW7Ah73B64cTq0je7Gu7m&#10;a71RcP5rHgOHls1MhRabWjbzmOCzmgaRmQWX1VxzPXF9cWsdw+1TvSIzA27POSWYbgOmewY2Yg19&#10;YGGYXSSYw/jSsw/PigTVzvlSdRp4eF9+9uGpUHV1fRbuv3lxppKZ5w6GiM1/C2YsZ0u/zsLiQoKN&#10;eGPRAjc2Bnb4MKgleBIdpjasAguYTZu7SS0FlV3onRTPHIDjBsxxrFlNUzaTxysyqaymJZtZoLKa&#10;3mwmLzaNUFlN987eCXUue9eo17/3GqSgrvW18YzBu48omKZUNXLeYLxgYZhdMPTNteG3X3pnKhSa&#10;aCx+xeZLzz48xZP8CtIQvzXGrkXlt156ZyrZtNsR1iCo5DN0uBeUHpHnB4dt+hLBxrKDaCk22sAh&#10;5qFw7djSGpoJuslENsZabEZEJharkRg1kUnx3kQ1IseQLTZ7s5khkUlnNaN4RGaBEpt9BLKZlNj0&#10;gLOakfVUE1nfvX1irodspkdkFiJ7qgfitkKjGuSAhWF2MR+vD06EFkFZbAqULYU0zC8/+/AkJJcQ&#10;lBzTu86DyS0H87PFCstk2DXSVFCw3iSitdjoQw4xtuL+ZCeSDtfTQ/TmFrkBcERvDJGb+VJERSaV&#10;CQvizWYWqKxmFG82s9Cd1axp0wc2itiMXhOJ5zK8tjM3qsxr/HrAfCMwG+ZAvFM8tQTRMpaZlL56&#10;Zn2px+ZQv+t8OYYemszoQh034ghXmPo1GckhxUYfcijUShuZkPtZgI6LGK503BAhIdNQ6Jmo6M0U&#10;0zMP2VnNCGej2cxCTlYzks0s5GU1A9nMwrm/HReZWZztXNc9a7nmRs1mFnr2Voz5hmA2zAVnILNL&#10;gPqxebbYrDOeu/H38sg7KhTrx+bRGCTjkjjz7vvfS1oZQ5gpWFJUC7OuXP26jGVrsdGHHAq1EsaP&#10;PfJzuGpjY2NjY+Po+PbLfwNXufiBf/oQrkrlt3/kXVzlohaGFLhd+r2I1vqxNxaG3OsvSx32xY/Q&#10;qbow4+stO4Tm3G2Z12/SxIVlweYkWomNPuRQurDEPPbIzwGcuYCr/fRmF3qyK+U4e8fQi2G+VXpi&#10;lOOPzmXp+yZU7+EyANyKKx1cGv+9A9VbKf43o3oPX3Seh5KdOofqPZzpPIaSXYmO4ZPx31tQvYeS&#10;KYyOocxjz3W968zYlWupZz30jB8S9rdef6jmMBqj+PfMI1zsEpo7APjSry0sNL9yXEITi0CPMMS2&#10;+HeuLkQlCg23r92s4NdWTo/CF2Lee8abd1on3EpaiY0+6FC4diy4yorHdimiN4NjGHshugnXRGPU&#10;fpG5rOcx+hiu+EUfRRaRCJXQifIFrjBS/KLnIYPSd/QYgo/wJuq5r8+Jh+gaoIhe48XPcOciifrV&#10;9K6j+tgj89DrD8H9pKb2752PALPbIX7UnV0SsT5GL3ZFZO4YkRmhZDrTBCVmBzNRuKMuu/nHCRGC&#10;cnaG86hDl3E2opLtFxvxxtiiscKNpJENHGIeiq7lqi00Lk7/hl7/DI5hDAfYSBfp0ys2sX2G0PCK&#10;TSyKokKth/q1dpHX3fWeS3yz847BO+cU+Nx7xwBBnxq8FzR3LyeR8xLxWRo8LxpYZPb6r4B4W8TC&#10;MLsE+FL1OZhSNpMCPyavj7e8YQc/FqfqKajH6uX3UsLicweVaNtXAQCceef9j4efm7O3DGw3bAOF&#10;3Vi1VA38yCHHVtnIBBfi8Ud+DgCqR+e9m2Ovv+eGwB1U7xgy4MZmxePPHa91LqW+rI/RsdAsWB+j&#10;Y5FYY32MTsXwPH6mhKk0NxRYIHkfG1Pn0nMM1M3OOgZJZFofoWORWbCOAYg5LFBzw0GdN4/o4a4d&#10;Ki6HZ7wUXF/WuL3+0nz1xuDGJsI/OreG+9LfX/bROfzR/cR4RaMH6/EeFdOg6dGX2unjjZam6aZU&#10;NA0UdmPVUjWwg0PNQ+LasST2a8ZlvADcxoQ59DiXxrqRS3bWuZTgBGSNxaYHSQAVKJEJjHj0IM0v&#10;hhJIVB2Hpy8KSmSCcQyWOe7BMgZw2ElwewMnHjFWO4nec8kdAyhtBclGaitk7B0ZMRTc9zecgUwu&#10;9TvINzD02cK1GZffjNIBLm2FhMtYtvSFMiGHGltxv7ITCXYNhNgTduz0zeIYxtB7o4GkGNpmb5mr&#10;HiHJZbhqOJFYIwkhzd8iNi02EhkCicMytqu4woE0twVtjsFwrnvnyLJWNZveu5jlmrTYLIk2B6DY&#10;aHsGKP5giBGco+77GyEOU8tCdB/3EcIdS+8l2k4WruB6nuEylq3FRh84FB0StdJGLrpCSI5Sm0aP&#10;Lxg2KUt8i83SBDdTM9b43Hx65ogTm1x9jSZArFgEEYdFrHFY55nDIrB6+rDc4Lgx9MxpTcY55sZY&#10;41mzESx3OelcSW1WLMfI2XD1S8D1xe03h2ZHCMPskkzX/f1YQO8C147JcgkCVIFwaQxEsLfuhC0b&#10;a7HRDx8KdzQWXOUAu7pCYCeXc5De+Nxm1Rv3tJFx4wJhPj1gUYl/l+CEiCVTVoOFkdefokeEglEg&#10;9dI7RiDGiedSg5tr7txS4DEUuHoP1r2Bu5Nx9WtiPQYgbPHvGpS9d5/AMTz+WXubRn2/w8IwuySx&#10;xi16cZwCs9BchsURl6YCF1sUFmzZeOCGxsAHDtOGQy3YsHUQwW4O19bR5Yzo8c3As2lRHHr8kLSZ&#10;UjGoOo16PqNz4xGXGI8gkfAKpEKPWIvMd40kpHpiR29u0TnkxOaaUGuXqlsS6pxRdR56jiHqW/v1&#10;7re9/hngex+eFywMs0sQacinCuZzLD3HNH0F5TQZuMI1S7oxDst6qAY2cBg+HLLQHUS63EPOg/HO&#10;4mAwYenxpYjEi/hk03sDwvTEy7gZXO4UnIUe0fJJ0B+LTfy7BDXvkoC0QMW0ErmxXekQmRSRPx7w&#10;nOHfLdTXdeQax2kT/LuXnvPYQ+TYMbvOfaHHP2verPe/awsXB+7b9inFe3z7d527Zgc76c6qhT2U&#10;CT0M6rCz/y73oHP18fleV6cxoscXqou3N85pJ7oh4/WyGwUK3iC95YSou4Y7J4gIEzz++jgSsgmr&#10;ERFUNbUo9h5v+ePgMjGPpVgpAj9yLgtlLnrnpIciLqMiM3pNUnjm/xjpmYseXy94z8guBryX26mA&#10;yGJC8DiNl6N998KWrIdqYAeHosMhC91Bpcs95Dw47KVlJwkhwlgEjMQhx17I2EzPVHHwmuTKEkif&#10;iYiFJy4wCpQiVvB4qUJxMzEOvOlzm38RbJ5sZqE+jxGRVPtkrImaWkziUjgrfC4nnneuQKfILETm&#10;r0ZaH2tRX5NReo6ht+9CVpwIkeOn1qQFvDdkF4LoUE8FhMDsPVYkNPH06aHNlmZDG3oo1GFC/10h&#10;Qs6DcThrecxkbYJ4Xj3lWDj0eGpxh4WehWvjh3/fnHQcljHgm8FVAPgMGznpFUlRvhhFHhaSlpcy&#10;nMUVQW4ezyH+I8JTToSsuKfg69RbesmIEd3far9ojJreGL3+FnrPG94HsktF71CPkunaaQVmae7l&#10;xHqF4muZ9cAGrKENHKYNh1vGgqucYHdXCOwoOs8Nux6HR4h00Lv59PpDFSMaK+pXE5k7TEaMbCxC&#10;j8P6bTMYnJGLjOH2Sux4S69gu0KsqZuM5RYAuA35WsBjxnNoJXrOaiLni6Pnmujxhcq/N04WeE0d&#10;Au8Y1p47LAyzi+U2flqZfc93C13r5wRX1N2SQ8ANuATBYdpwuKW8E6qtRo4i2M3ljp0czlhMOlx5&#10;UoIoeDedJcBjwL+vQcY8Z8TohRMIXD0FFkle4cIJJM8YCtav18TcDAB3dpS7CAG5JFhkFri55MDn&#10;Cp9LC/g84d8jRK6N2uda9bMV3Cf+3Yt3X/LaW1kq7rGAhWFy6V0GR4mQvUzTIxXtu845VAMftn7H&#10;Vk5QBkgIEXJuc5UJpBxMp6+X3k2v1x+SYmzIYAETxSpabq9+joq8Q6yL+k/9iMjrgTtHnnFYz8/S&#10;UHuYR2xS/hlY15RkJ7VZ6Y1h9V9qHiXwSy+yy/UEITAzJIRGk9FsxEvSCPRw2KISlx3gqC6wsyPI&#10;IsKyIIyDqdaxOFo3G45efwlrbKudhGWuNDJi9KKJBK0dFFHCCZkabwbuGClrissyZqP1Y5lTy7nR&#10;kNaH1GbFeo1Y7Tgkf6nNSsaekxGjF20MGXMVgchCppbrAUJgrknw4414cDg+LLLADrSTSkKIkPMi&#10;whIfjDAuoSkHbZPR6PUHQwytPYOMSc6IsRaSYJBEZmFpQQMom1nwZDVrYbbGGiq0f+brc6qJzCy0&#10;cWjnBIw2vWjXkpaR0vzBaNPDWmturX7WBgvD7HKaEQTm4pqhgtrqQuiDRmoJ/RqlKwx2dgRZRFgW&#10;DOMIDFmHC3QMG5R1DJKd1Haj4REBHlsKTmxaMm8FbgyUyFwTvKYyhCAn8jyxpbnlzocV7lwsAbcn&#10;gdJWw4lNq38GeJ0UuHoKjy1HbwzOf825xGBhmF1OI0ciMAtuoYkFTjto3MK8xjJIV5iQ82CM/0vF&#10;MC6DyTJwG4uHjBgeqP6oOi8ZE58Ro5cMocCJIY5ecQOBcXuymjUZa0XDu/N6RKaE5zxQ59h7Drz2&#10;Vta+jjL6w+sK/35aOLZxY2GYXU4DO9iLS0JgHkQ7VDTbHRY0uIiWlKCcO6lgV1xMYCeHMxaUDlcd&#10;PB4huMFkGbI7y9iUIjEiPhIZ85IR41BkCIZa5EgZN4l6HJZspiY2o+MAYY1porDZdQlqkafF48DH&#10;5hGZhXocGWsgAr5u8O8WcFYzEiPikw235jxkxzj0vGBhmF2OnR2vEviWdbG/6xxgb5UgKAsJIbqC&#10;tLIyCTwmJjQ2EUzXowwgY0PqpWcMxbcnxvVGj1govlSm63rjelszEZFZk7Fueih7UsbmmBEjSsae&#10;1ONbyIgBh53L6V6J3yWeXY6NOnOJspdHpSMqzrz1zkfMeKpqxiJCSqiOIKliEuMI7TB1soPzj/0B&#10;XLmxcX1z7wVcM4f6lh2c8cNIF6l2o+YyIVo288OLuGZj47rmt1/6G7hKBF+WX/4rD6GaXL71b7+L&#10;qw4D8Ui8wLccB5XQnP+TRUq4jiCHFpYGk06YHnzVDU8+/gcAnn8MVzu4a/y6lE9xg5MzjlFzfJ7w&#10;/YLlS7Q5BWHhk/Hf91G9h6JUSiw/N8NHAABwHjc4+Ff/q+HfFz68AC+//su42U/nKX7myZ+fV2Dh&#10;GRGawIxLE5kFaqlgoYmE5UuvJsxlBzsAeO6pn4fnzw7j+lt/AlvYeX3890pXSrOIiFtRvYfyGou7&#10;UH2E3tTwWWIReLkp4bFCOQ7qwjDywktukRiBugRrvvyXFhaa/86BheYpFpiFM2+9/WHKWA8fZHDu&#10;CqHhCO4wdaJERs2KNUuf0CwbehF3UbGZ8UKgz6ufo2KziExg1IOFWhheP0ITesVm9LQqTMKzFpz4&#10;nrq20Kz1xSgwDy0sC+Uwa5EJHUKziEw4KqEJBxab9Ytto2KzftFxVGyWs13mFF8YRhYWmtSlR/Hl&#10;X1xYaP6pmND88rMPAwDAt156BzcBVO2FYtfUv/j27PcvP/cI/Baq8/CDzz0y/Vzi1HV1fRbR1Q47&#10;VLroCLLIm3aAOEAluMM0CBO56pR66ez6UBu55V0ba9BzwytE35lR8wCuMFJfrndUP9spIhOQGPBQ&#10;i0wAgOfvvQjPnEcZRY6VFujLr/0yvPzaLzcZwwmLyARCVOLfJbil8uFFeOnVXz4KkVmfBiwyAQD+&#10;4F+b/RriXPgPvFpA1H8wejiWvYdbDB60d7ZZoC66jLj9hLcG/Oad7BLgy88+DN966R341kvvNMKx&#10;pth866W3Z6+5/NaLb0+l8OXnHoEvI0EYhRKYv/Xi21PJhhWa+KTj4gI74yIyGHH/dYPHwowJN+OS&#10;B448lvrHuiwyhiiUyIyC7+j4dwvRm1NNnc2MEs8+7qEu1ZjYrImKTYwoNg+4SF8qYvPDi4e9n56M&#10;WcxRZB4CYleZWiiRGYVaU36xSWWpMq7n7+GKAJdwRYCMd5l8his6OMzF0a7FAFgYZpcAXBZzojwO&#10;r2/kBPX8ZIjAH6yyob2xPDR3r66TjnexQDAsJAMhaPCYDIGNZp0QA8JVqPo40UTmsWQWTntWM06d&#10;zYyCs5k1M7G5zsXDUnf90mu/vBecPffTyN86sBeZh8pi8qdhaHnuqV9YVGQejmPZczL2i56FW6BX&#10;wZ6MPmSI21o/+F3i2SUT9E7xOktZz4k3e/mDzz3SPP72khGDw/nxRgwdzq2sTMY4NjwPBpcgTC9V&#10;FbZYdjwZaCLTC3dH5+opMrIfUjbTevOQsplWsdn8PVhxPFlNwGJzRSzXyiQ2P3GKKs+yw3y8fhaT&#10;n4u2xSIyMx6fgyurSWUzC9brWhKZN2JWk7sqMMuIzXYtJoIzkNmlgy8/+zB868V3GoEJ6PF4LSrr&#10;R9gW4VeylFZ7Cm+fXqQ7WAvep1yrZzDG/6WBx2Qcm9GsA2ZARPXyY1kCj8iUNv+CdlfX2sFwM7Jk&#10;NSWRaUUSmVZ8lyiHls20iE0pm1nz/L0X23eBL4T3mnnptVHwnXGW8mZhb1nxDT/8XNAtFpHpwbKG&#10;ctCubwtriU3tD1KL2FxG/PHk9UevvGSwMMwuHqZ7+q56bSY9A+j23wWVjSx1uP4QyHexeibcszE4&#10;1ZLSHULCOTZsbnQLwPRQVeHXVi43lhj2sXhEZsEiNtfAIjY1tJuIBWtWU6I/q6lhFZmFpcRmxjXz&#10;0mu/DPBdp8Cy6AHM++tkMvm54Fu8IlPLalpFpp7VlLKZVo5lj8nYHyyiT8tq0mtAxtJvS8b16QYL&#10;w+xiYTrg+ZHXb+ZZcm6oN/JQdYdiLjQ7ZgJnKgMhZJxjc5p3QPSEq1D1MeKfq4jI1LBkK0Gxy8h2&#10;nMZsJi82tWxmwSoWrGSITeIySsElNkvHHrG5gshs58Q2W16RuR4ekZlxna+V1dTwLCwOTmzy60DH&#10;LjblFbcwWBhmF4rZO3Lba+7Lzz0yicy65Riyi2UM9RuDlubEsC/NwHJyLys7wXskLgTYRDEPgiNX&#10;hUlNElWQO6Y4eEzNdWIarEVkSpmLpTIO3pvP9ZTVpLGKzAIlNr3ZzJqI2DQvwxuQdm7aGokekcll&#10;Nak1I6FnNXtYam/xkrEv2IXecshjsK+8BcHCMLtAdaMkXmuJKa3lDT2cuKwfbdeCj6vnKK+rtDwm&#10;L/GwnbdPL2fe/A79ge0p4lHCEd5hmgjRK1EFfPVR0IytqaB56gnuA9stIhMUoVmoP8hdylJy4IPx&#10;Cs1CPdZoNrPsSNCRzaw/yN2TzayZ9+0VmkB8kHtEaP7dP7L/+Z/D7wR44bbhcy0J8Flck2ef/HmA&#10;+4Wvr6QGp52axGxm231bY+W5p34B4PlL8KPwT6e6bzLikQN/gLtXZNbMP8jdk82sqT/IPSoyrXua&#10;RP0h7lGRiReWLPJo6g9x19aK50PwiQ91f+El+NaCH9hu5cv/bnTtGPmv9/cm/OHpNdps38hMQvPG&#10;FZZCb0wTU30UsGNjG2hooenZkNcWmlGRCdVYoyITKqEZFZlQCU18w/EyjCEiMgtFbFpEZi0qKf45&#10;/M7hByQ2nUsyn3EAzz4liE1qkNLpSRKZbbdtjZkdwHNPDyITAGZCE2MRnkVs9ohMmAnNXqFQBFNU&#10;aIJzb+MoYjMqNKFaXBGRCZXQtK6XDrF5LELzT/WuH5lv/Xn6MzGtM7wBcJL26BuzQ0XBYdoJMTBc&#10;NRaiaoXx+WjGhitcg5YcMjZiTLkxREQmdPhhrv9H6F44EfF3/0hbJCaRCQDw/GfwzJM/z66wo4Mb&#10;ZMZL6hjauWlrVNC1X4tMAIDfgH9lZl7zK3+iLUuR+wi9R2RmkrEPREUmCK/VzKBnXAuCH3VnF0Tg&#10;irzhOfPGdz7ImTNnFKd5B0JPTBNTfRSwY2MbJHinp574g1VGMyIyrTeRyw5bil1HNrPeODM26J5s&#10;ZuEDXBEa283wJq4y8UU1Jz+MMxgBZkKz8MJt+48ZWhN+udNZTcGezGp2ZDP3XUmdKhCuWGQWpKym&#10;xjf/GsB/4hCgV0Tx9QyuCHIvrghwJ64IEP3+8RpPlpHihF4MJJG+xn3hWDKa//ayGc3f+iU6o7lh&#10;h9ouZXZMEcCminknRE+4aixE1cJji9OMLTToiFNEZFq5Oi7Bcx1lNwrGSClcCl0KLRkxqC/hvs1d&#10;voB74Qu4yV1qvjP7LZHnPxteG7kG3uVe0Ow7s5qRK5GFCcKJzF7+yz8xiEdr4bmH+cPKS/36yCgZ&#10;TzUyrv8zSe9kz3raQzHfJw4OzkBml41u2isD74C4EGATXJYB93I63wWOwWOMvSscG5ucCJYWmcdG&#10;eznYKVnHnhglI0qJTQ/1m4r6+E6H4CSzmYWlxGbvkvcQFJv7YeHBGgaMzRkXTWRKj88lXhz/vSP1&#10;+u0Rm0Vk+rP+e4rIjD4Zgeq65+dcJ0Mc1vtPRjyOIxKbWBhml41u9qtS2LQwhn1uAYheiSqh+qjA&#10;Y5zG2lR4CDkJZGQKMJlXb3nzTo+467kxFHpucoWMx+6ARCb/2Zoa96HH5lGxKZIpNjOXflackfaS&#10;DgzW4aKJzChFZOZwD65IIOM67BGbhYy5z4gB1VdbZbPEvSEI/m7y7LLRzf5zNAXajXJJcG98ppLz&#10;OGaaMYYGj51czk5uSdxUsgQmEO8Q7xGbNRlxMmL0ZjULcbGJOUqxueTStyDciNqhtTUqThePyPRk&#10;NSmRGc9qUiIzktXM2JeO6ZE5xnYebVDxvZR7Qca8J1Ae9+EMZHbZ6Ka5QrB0cexxnRC9EVV1NdN8&#10;VDRjbSo8hJzc0D14NhnqzT3SFdssw5XI2MgzsihcNtMrNrlH5uuLTfGxOSYiNpMvhZdeHb8pKBqz&#10;eiPQfmiBiz3gUvCITA+UyCzExeZSZFyPx5LV9KLto1Gxad33F4b70HQsDLPLRpiyjZ107GtBcI/X&#10;Z8ZyGmtTYQE7uZzD2HvxbjzZVyvOZha0jbZGuhF44nBkxMjELjbxY3OMVWy60MTmupeCjzGruR/a&#10;+oOMikwtqymJzBhUNrPgyWp69h+OpbOZ1vMhCUBrDCtSXxjvPp8MJywxWBhml41upKskCeIOQVRR&#10;1etv13bwGKexNhUeQk5huoYKYNiIlrhSOZFZyFrSljha9sQSg8tmFqxZTS6buQzLiM0752Kzb3Ge&#10;DvovwlFkRj6mRsYqMu1ZTUlkFixiU9pzwHBdgkFkWrKalutbwyL8LGLTMxapT8+TqyMBC8PsstGN&#10;Z3UqVLvl7C+RdjMlqqJ77OLgMe6AeRe46SCwMS7LgHvJ743amLxXqGUpaiLTimXj1rDczDQ0kVnQ&#10;xKZVZNqzmhY4sel6bA4PVQUA/tCFQWzmLlA75b0T3gJgv7ISL8Lnnv4FgF8on/95T1X6sIrM4yXj&#10;+rSITY2MvWYJZguX2cNXYLoWsG7QL47pEsLCMLtsdGO5uyOwXCEEpeJxGihrvxm86wDCjmFwj+v0&#10;WiiblfAOiVWQlrVn45fiWMmIkYksNrXH5hhObPLUwhJ90PJrv2P49w9dGD5A/bRgvciSL8iZyHz1&#10;R1BrLTpl4Ykfn0dEpp7VlMcwR8pqZoghLZtpIeO6roWehmff8vB50pxGsV8U7H0Nv0s8u2x0Y7ha&#10;iNNLVFHVzYI4QvBYpz+mQgPH0ZZn/R4lPq+yAJ5N1EJWNjODjGyJNZtZ4LKa1mxmjSw2vdRik85m&#10;MsJS4rSITctFt8DFOc9kWrCJzojILPBiU+6ThhKbXkGUcZ0eU1aTi2O4jc+o7xg3AcCn2GA5pq71&#10;rKX53oYzkNllww0+Z8QKJU4vUSVUHzXNmJsKD13OYRbvMRSY2pDx45koEZFJLG12o5ag4njJiAGE&#10;2IyIzMJyYnMgIC4xxy42uetk4W3BLzIxbbbzN+Bf6RKZPBGRuSSHymbivSdjX/QiLchPlxWcswwO&#10;N4YgWBhml4044+k+me2I+BE4WhNM9VHTjLmp8NDl3MUqvYY6qLOYHFbBGdnAJep4eKP3UMeJZknq&#10;GN5s5jp4H5vXfAQA/xIgLi7LY3PMsYpN93WSgygym8fnVu4BgPfh0niV9FwpfFYzQp3V9GYzC9Hr&#10;tabe3zL2KMteyIHPjjYe750jWWwaMpeF8N0VC8PsstHBcDb3H9henVl8wt0n/oA0Y24qPHQ5h8A9&#10;LtIzDh7uRBOYGKvgrIlkM5ci46bVKzJLVrMnm1mIZTU/IgoAwDV4AAD+KbJO4NjEJnethK8jG6LI&#10;7KLNZdaiExc7GdlM6hG6l3Ld9mQzvXsdhW/2eLQ4XZv68tlNRM9IAQhhmF02zHDnsvkcTcromMBj&#10;3QF6oxouKtjB5dzNKj2md2LJYkpYBWeGyDxRNmb8ym+uALEDecuOqIuUs4mvUpfFJhaURVTKnA6x&#10;GboszIa5rCEyr8BjsxYOLDyxCB2ymhGRia+5Us6OXwIhFY0ekVmgsof42tTKtfHfJXCtZANOsVnf&#10;iA2ZzLTR4inOLhvdUFfO0THdDPCdwbVSsZPLOY3Fe8cdpHfSIzAxkuCMiEy8Q1wdsxn4xoUFpAVJ&#10;rFqJP5qeU24A+FisBXPH9NjcLyo5HGKTe2yOWUBsDhgvFIPJErhEpuvxeZvJ7OUSAHwy/XGH151W&#10;OCyCBwtPXD4h9gZv+Zyo81JEMY6jFcyl8fa92EY/YshuOkTlIqPFyyi7bKho5/TohOZsMeIspYvF&#10;lrWLVUaxeAeFTJFZUwtObUniDVjajAtaTI0iMm9C9R6KyOz9YO2y6d+N6j3gnfQL+ABu6xSWFA6x&#10;aSVBbO4vFcdFYzTLxiUyXeSLTACAK7NrLeMPqztxRQD8JroIPdd+oWRVLRlYDN7rrgb/GI+iiE0G&#10;xxUWB09Ldtnwg/746L0DdzNpJCwqQ6uzyzmF7kOwsEonNb2Pyq0UwfkZcbVHrvp6Iz74Uq+Iik28&#10;2feIzcL+pncNbpu1eBhen0nxT/MFZ1Bs7i8X54XjMM3kdIvMDGqRidd+hIw9LEM8Z1Dm+vKKYyKy&#10;m0omcxXwLSK7bHSTvTOwYG3UCMsQOOr6rDqCVTrBZGzOVsqmyT1OPwT4kXkks7HWjcBLm1npEZsy&#10;jNi0PjYv3DaWZ+xic3/ZBC4gp3kWzz39CwDPXAC4HYbiQXx8LotM6+s0MbzIzFz7EbGJs5kZ+1nk&#10;mPBrRNtrz06Z6zpGZExR9PMQuNLiYGGYXTr4wecegR987hFcPYNrL764narzwvlz9b1wu0M3jQBr&#10;Kjxg51CQVBYdAT7MRTurwZ1lbMpW8EbZKzapx0re5Y5FZiberCa3uUezmvyNbnWxqVHEJR6WIjaH&#10;lYzXtIOASwaTyKwpgtMrOmfIIjPCFTgRRGYBX9sWjuWROQT/uFwKaa7Xzm62BK+0PrAwzC4LIQnG&#10;H3zuEfitF9+eShZcn1y9hdn5Zl6vK61aEzMtdIrf/c2BR5I+Ihw4NTgF7mwow394CDcnbtYc0ubY&#10;KzaXwnPj4Y7NA72p7/GIzfLmCBmP2OQfm1MYxSYnLjFIbNYr2nwxOUyXhhSZmJDoXEZk2sm4DsBw&#10;LVjI+APaczw4m1nQr8M51vn2jC3CrbM/lNv7xspgYZhdghSxyMGJSMlParPA9cnVa1jPuXXlAtQL&#10;ihOULrqc08GjWWxUi3fAMe/QN4wlBKckMGsiYpPKZhasSz4jm6kdnzer2Qt3Y6NXgEds+hjFJn5s&#10;bhWX/wj9PorN4ShsKxpAMeXqF4QUmfhYMZzonB6fv+gWmZbH5z6RWdCuh8JpyWZajycD73xb91cP&#10;c4F5NOD3NmaXA1AyjNYso8f2ELCrdyZEsKgMMYuIGw/GYqPBh7tYRxjc4bzjvmFkbd7SBkiJROlj&#10;kDCU/xJIN6BMrBkcLavJiUyZa3DbQoJzFJtWcanxzAV4TniMPkO7CKS2hSBFppdGdPoEppWYyCxI&#10;174V7Zqw7FMZWU0LXDazYLkue+e7d855gXmAS6UFZyCzS4DezCNUWcYiILmY9WP2YxWb0wqeJAkW&#10;laGVhAOEgqSCR7PYqBYLzCEfkdwaoSe72bvpWcWmhrZxr5HNLNAb+IB2Q8VwYtNyM5PJFZtPDeXJ&#10;N3FDH89cgOee+gVcu8dyEWjtC5AiMjFPvdN8n3kGfSLTgjWb6b02KDLEpvU6l5CuT22+Jd+ayDh5&#10;gXlUYGGYXZxwgtAD9tdiUhlNb1a0C+a1mYWTRliGSQmSRr7AQuAOFusII3cot2biFZyRjY5CEpsZ&#10;2cw1RWZhqc3c9npMK5TYtL8+cxSX8NS8+kGn2NQeJddiM3IxlCnzliAmkakdM+bBd8YffqiqrEWn&#10;Ljzx43Pbm36seK8PD549ScP61II7Hi2bqZE13wXrH/qnRGAWsDDMLgGwyMsQe1LMktGsxShVdyiC&#10;Kxnv4NZdfDkWH83iHXDYOpZbl0QTnNbNzYMkNq0El/4M640oQjRjU7KaHepHgBKbPIy4BACAJ3BF&#10;HlpmM5vg67hMItPLJDI17MIzT2DWUHuCNZtZiF4jNRlZzQyWuV5pqLkv4vIUCcwCFobZxUkt8IrI&#10;K/9aBSe2k2KeBpgdBIsbXNYHjwCXNHDg9A44cId8x9iCtlobLDiXEJg1WGxGspl4+R8im1moN/jo&#10;DbS8lnXZmwUvNmthSYlLBm9W08IzFwYhtzSnUmRS0KIzJjK59YGJXis19bUi/cHrxftHJD6WY8tm&#10;Ysr+fErFZQ0WhtllZWpR+oPKI3MY7XG289g48+ob7x+HTkGsNqjVOsLYO7Zb5vHM+Z8HeF764GeJ&#10;jzpG7RWMu4BPTVEKPSKz3GTwzcbL54rIxOKaoj6O71c/S8TO1Ql8Btfgx3G1ESKj+d7juKbF+xj5&#10;5Yvw4it/E9eSPPf0LwDc5RB/tcj8xNlPRGT+blxRIYrMf4ErjFwFgO8CwAe4QcEqNAs3BbKZNbcn&#10;iEwstrxCs1D8okLzXEBk9vR1y/hz+dfBC78Jv/Xi/wPXrs6a4koTfTca051DeH0mHJPQXHwQi3eg&#10;YR+A3XI5YkKziJzyOCpyJBHR2CMSYVQMPTEyhGZ5dPY9VO+FOg5NcHrP0x3Vv/ejNiuE0ARFbHpF&#10;JgDA4wDw92wi0CU0cSbTKDSfe/oXAH72AsAruMUAJzRFkQlBoVlSOd9F9RbR6RWa9wbEFUZ+/G+j&#10;iM2oyITR1yP88EK6OTAXnv4A2dcC0yk2j0RobhwOq9D0rug0dqgsxuIdcPiP0G55bFxiBI7nY4ki&#10;ZH3QGTV2DzcRIhO/W0QrUD3KisIdh5Qt8qy4OyqRWcBCxAIjMiHxMfrjYwEA+FryY/Tgknvu6V8A&#10;+MYoZJ+uSg+qyIwgPS+8rypRyjqi1lOE24j99lC76aVqX7IUCqmNwvP6TkmUcvv4xkYfqwnNxS9/&#10;3MFiHWFwh/aO/R7HiGVjyhac3o1YQrqpWrnMCMcoPWKT405FcHJYBEFEbApExWYRl3VStJyKLLEZ&#10;XHYzkYkvGavoxBnd1UUmxio6LcIyOLET+A+9At5lpR3X8sYgLBRxKTYZZO5z5xSRWbMJzo1c0oUm&#10;vpS5S7qbxTvQiHcc9zwmIptRr9jM3HjBeVPV8D4uxHA3SivWc2ERm5oooFhYbGKRVYPFJUev2Awu&#10;vZnI1LCKTpfIrD/mSKLneqhFp0VYFnoeUwO67rzXEL6J7ADgLCEesZC04LHV8PZd4xGYGOuesrEh&#10;4xaa+LLEJQ0cGJfFwR3iooM97J7HTERg1kSymz0bLUd9U+15I4H35kZBxfBkNb3ng8puWoVBgbJb&#10;WGzWUNlLC1GxGVx+LpGJ4USnS2Ra4USm9zW4N0VuKyPeSe794w5zc/Jbjb3Ho+HdB6MCs6Z3v9/Y&#10;MOwIq4mk1TrC4I77B9Af4VjJ3HAosUm9EciysXqzIlk3EiwQs298HrEZ4R6nuMxAeH0mRS02o+IS&#10;4xWbliVI0CUyMUVwPvghbkkg63rwXodLgK9JK/iPzaw5CS4eEU1w9mQxOTL3/o3rDiV/1AjNPLml&#10;sFpHHHkdH/xQFmepv2ql1altplGybiDRGxpGi6OJTe95OVuVM8QNtpfkrCaMQ4yIS+mlslaxGVyC&#10;qSKz8CAAvH9v9Zm1nnPHPT7Puh4iUMLUOuGZf9TV81jPR9bcWI/JC7VHegWmZ/9Y6j6wcfqR7uUA&#10;J6uJpNU6wuCO+weQF+nYWWtjqRcptXlmkXXjkMRh5g2woIlNjVpcUngEi4UssXn//tGt4/PfzVjF&#10;phOTyEy7rCKis5B1PQAhGpscxopI1ydGm7esOVpqT4Mx9uWAyIyy1n1h49iR5eWe/N0Aq7DV1Vh+&#10;x/kRTwucMFmCawvPbtYNw3MT0/DEosSmtNlr4hKj3XBrLI/ao2KziEvitYFri82ANjCJzAgP4goK&#10;j+j0XA/EuZiBRWYv2sRb/pjzXFsanrmSPotSO64I9a0+8/WlGvnSYeM6gFGe/avl4CpsuQHkRzwF&#10;NAdtFSpRcAazrFRitYbJ2nytN681boSUyPSIS2p+LQLFAxab0uszGXGJWUtsBjTBYUUmhhKd5fF5&#10;1vUAisiUbi+S31p41nvWnAUWFom0R2aNlUM6rxs3ItxKLOgrBus4XFYDd5wzABwtL/IphD1oq3jx&#10;om260mZqxbrpem46Fixi0wuV1fSISwvZ84DFJsYoMGssYlN6fSbF1yqBqC1LjqMRmZhadFqvBwtL&#10;ikXuJHiuK+mPucg6z5o77tisWPbEJbKbJybJsHFjMqzK8Z6Nlmi7ag6utvAAcgaCo+VEvY4wTUaW&#10;oMFZTI2o4MzcaKWblpeeWLeOKirrXFBEbsISlNgMCMwai9j08GPvD/96liXmK8nfg8yJzPfvxTVG&#10;Pq0+2gp/vNVpwCMyJXrWd9ae4t0DIbgPZgjOTWBueJmLzZPDK69lBrBM1OuQ0ARFRU5kc63xbLS9&#10;m2tNVBhSN8ZorHLsZwDg9rFEscwhdzO2vD6TQ3j9ZYResflj7+9L4XKwFL7ytl1wUq9+KHAiM8yn&#10;uMIpOvE5s2YzKYFi9e3ZKwr4euPWtYcM8VawHKNn3+OIjHcTmBs+5it1/9OKqwhLv5DCEVkm6nWK&#10;MFFMNYFVbPYKTAy18dY3r8imyoFvVGtRC0t8rIUesWkh46b8yFis4sJJRGxicVmTtUw9ghOzqMjk&#10;XifrEZ0LnUsR6o82K+UazljPNVn7DLfopGs/gkcgrygNNq47ppU7/rDgalpOUBaW7+E6RJgsoUlA&#10;y25ym2gG1EZs3UgtZIhM61fkWYQlEMfXm93U8N6ci7AspXA/AAS+0eZj6nWpCCw2qddnUtlLjswl&#10;6xWci4pMK5LojIjMnttMxsk4CaxjK/h6jFIfp7YH9CKNectibuSTuKKWk304cn4PNwiLThoWnNlZ&#10;TIkzY1+ZByiJwiwswtKKVWxG+pJu0pyw5AiITQtYbBas4hKTvXQtgvMoRCamFp334cYAXqF66/hy&#10;jSKAIgUUcdVLVuxrweszAs5u1nO1sZHFcH9zrCws83DpA0fLi7wBwE9k/jxfWeAurUFtmLhYKIIq&#10;W2TeNsa0Zi2jLJndvBkAngsIS4oVxGZUYNYssYw5wekVmeobgjJEZs0ZALgbCU8p84mxXIO3EgUS&#10;dqdyXWcJQoqs2Gv+gQ7juKlHABsb/ZQ7HXH1Y5mXK0MKy0bfmGAmmKnupLy7wSPuesB/lUtg4Zk1&#10;PiweqXKN+WgiL9Zj5cSmV9zehkrmDXAhsflQ8OsqOTIPuaYIzksBkamSLTItYOFJiU+czaREJab3&#10;225wNt56DUXIjL3Uwqup98EvUNvGRh4na0m+dXrZmFh1ormvJMsUdDUegSmBhefJ+Nc9FopS0ajH&#10;KX1rSDbe7CYWldybLzJvgIli87OxFN55oPqlk8xDxjyWfZ0uITLrdX539bMGFp4WYcmROUna3qG1&#10;U9w0lsxxLpXd5PblL9yC07IDbmxQq60bLCozL72NPnLPBycwMdzGFiFyE7BQNnWcdemBGustBxCc&#10;GCwoOVHJkXnz6xSbWGDWvPNAnuDMPGQAgHcfGUohZbO0ikzunecUWVLibCA7ie29k4OzmTXUtRkF&#10;7xnecWpkCU7rPuwTnNY/uTduXCyrTmUTlUfEKifBKjAxPcstK4tJUTbx8tpMfOOIoI3VKza1eBK3&#10;A8C9QVFZwG8EybjxFYJikxOYmGMTm7XApLBuqLPXaVpFpocs+SB9KsUh6d1TShaTQjpxUXoWYGTv&#10;3QTnRg6u1Yf3P20f3Dgucs5VRGDWWP+qLvTeDDR6Nm8O63iXzm7ir6eUMjyHxiE2pSwmxzGITZzF&#10;tKJutmuLTM/jcywycZaSg7NjJwHhWevW67UgCcwa8aQF8WY3vfsthV1sQuDFRRvXP80KxCJS3eM2&#10;TgX95y+axeTQNsA1BKa0YVtuJFlkik0sLjE3O2/CEtL81eBvleFAYpP6DE2vwKzJfJTuJSIwKZoN&#10;eW2ReRqIrG/rXhPZF/p33xZt/9L2Vy++7GbNJjg3TjYxeR2xyAnMFpgYakO0bvpRpA26JnJTiY69&#10;V2xK4pIicjOmsM6lFSazGclicvSKTc8hR7OYFm4HALhrLFlkSgLPevSwyEanXLvWLCbHUmPGi5Ha&#10;TzPpF5zWsnH9sOSK3FiTRfaxJQUm5mSFLCYQG7OG5+bSO3buUToXV8tealjFJn59JsY7pxqV2MwU&#10;mDW92U3tkJcUmEB95bxXcFJvCPLc3rXH59Ka5B6LF7R2EDY865rmwNdar8Cs4cbcS8lurnk7H8Wm&#10;Z8k4wcKTKhungzVX5sYB6MtUr7U8ykbZK5wktEdNEpYbDb5B9UCJzZrMOeq9MReic8vxzjICE7OE&#10;2FxSYAIlMmuK4PSITki+bWetzUNRrmXLde8lvhvTlAzmWn+oF6p7A1Z/mUtJAXdrLRvrspaS2FiK&#10;PiVpYOlHMdzdOlNMcX3U9Hwb0BKbO85u9ohwzSfzdZsZPDqUe8c3yy9NT3azXlprZDFFkYmxCs7M&#10;W6+21gpc1pKrp8AbX88argXbiXMcXvC4I0j78hL7UUHqt+LIlR0enqds+DGsmI3TTN7FYdxgzFgz&#10;jFFxVbD0YYHLbiy5qcP4cUQ9x++BulFrj81reuZ6FJfwKG5YR2w+/DmusVMO+6EFX2riEpiYaJZT&#10;Q3t8vibU2qXAgpLa10qsiCC0fp1jJDYw46XIzm5a+2XAai3vxrQ6+BCksjHQsXI2bkw6NxyzwMRE&#10;BGekHwksNjM3cooyz5FvUolivWFzeOecEZeYJbObtcjE+sNaCg9dyhecXSITg0Vn5u3Qe31iIllE&#10;SbDhk1SfKA68/qX4veDY0ktmrOPH9ApOrd9OSYWVGVdOKfgwtHK9Iq2gjQ0B79KJCkyMRXBm9UVR&#10;xGbP5q3Bbe5rCc7eR+n13HMfbWQUmJhMsfnw520mk5r2CFmCM1VkYh4jvhYyusa0a5IiIiwpbiUE&#10;ZeREcmt+ydcnaXGjx4KJCE5PvwtLJazI1iwrgru2lmPHs5I2TjHLLEbrJriE6OME5xJ9Yah+s7DM&#10;Z1QMeLmPeK2oFe48BAVmTW92kxKYNZZTYCUqNt2vx/RQf0QNN5FYeFIFxsfnGdeDR3SWNRldmxRY&#10;ZFLrVxOFUai41r3Vi0Vs9vR92iSQAXxInrISuNuVu1eJrqaNY8GxooxmAbiNacnMYqEIzrMr9FXT&#10;m/XDcHMosYTgLAoHqxx8c8dFI0FgYjiNxKEJzBrvqZDwZjfx1KcS+wxEmlvHa+B2omSB1xleaxkn&#10;ynMdU6IwgxI3sg944bKbS/R9rNJnJfDhS2UBVujCRPaq2rihKRvVGgKzpvQXzaz0vOM8Q3D2Xoa9&#10;gpMTlx6wGLhlfJnBAgKzxpLd9AjMmt7TgrEIzp5ToMKJTG0CNbD4A0J4cgIUZzLxGjpGssXmuWoe&#10;1tw3i+BcQmByYOlzaAl0ROAp0UoAHCIYxs1aq2tjadZaMSKXx7LWYChByz1SX5qo4My8BCnByc1F&#10;hrjUuBsAvjeWheG0UkRg1mSengInOJc8FazILHATKIGvPQtYeN4+HnhEWGacnMg1C0lisxaYUL1j&#10;ndrXluJk7Nf6bvmlwPIHl40GPEVUMYBdHK5mMq7UjWPBsDqWWEQDOCu4XE8DeCPGG+WSglO6bLgb&#10;F87cLJlFwGKzsIa4hFFg4o++WUlsFr0UzWJSLHWaiuBc9JR4vjLQIzbx9RflhPg0h7XgrlUrUbGJ&#10;BSZH1hxTUPsP3kOPCSyDpLIxgacGFwGHqQpeaRs3CFkLaJ/F5MjpZY/3r/0lBSeHlt1c47Ir2c1e&#10;cUlk3kSwwKxZIbt5DgAexJUJLHXKrt2y1x0W7eHCKjC9UNefNxvZS+8Jka5PD553pEdOsne/06AE&#10;Zs0xZDd7wRJpyXLKwYfDFaIKFwlpxW3cIFgWSosmMDH+Hub0brhri01gBOdal1zpu9xY1uhXEpk1&#10;C4hNfA+/dutQMsmcwmu3DAWDjyNMVGR6spq91BO6ZlYTX5MZSGIz46T27n/gXMA2wRm7d1xPYLkl&#10;lVMMPhTikHBTbeJZeRunAWIB5OMRmDXRwfVusAUquxk9Fg+16FuD+kZaz92SgtMqMgtJYlO7hy8h&#10;OHvgBCZGOy4Ri8iUvkheEptZ1+JS61BjCZFZwGKz6yQyROa/57rXxSYQ4oIrNzZ4NqzliMFDxWX8&#10;J7r6No6dwBrVl7Y3i8kh97In4694CkpwrgGV4czEGr/nxoOhXo9ppfNRuuceniU2o9NmFZgYl1bx&#10;vB4zgnYtBo5vhjWrGT0Ja7DznrQA1n0x6zq3ZTctYB0ilY0CnhmqHCnj8DJW4cYxk7IOswQmRhqc&#10;ZSPt5RBiExyC0EMkXu+NKCowMU6xGb2PZ2U3vVMWEZgY9ZizBaaU1ezFO4FZRK4RD+W69rxuswdu&#10;j+y9rjnyBKcFLKW85cYCH71W1mWJ1bhxjITW11ICE1MPzPrXei/lZnCTI5OSTYbgzIih3ZioNwRl&#10;icyCIbupii0jGYJTmq5CNIspUeZgNg/ZIrNQi03rNZl8vA2WiafoPN8q1DW4ltjEL49ZmnUFZxQs&#10;rTzl+gcfMS65rLEqN44J1xpac3lcW7E/6gZwKLEJQbEY8dEoglM7D9kis4YQm42wSqJXcHLTtITA&#10;pLjt6kITU3OvQ2Ra4CatkHkdlmukXCeWtR1Bug7Xym6eWamfwngjwfrEUk4BeMhLluMEj9JSeE6w&#10;KVU2rjNcJ3aJjRlTfx3aUqoCDJv+IbOb4BCPFpuaiFCgbso9r8f0MIrNJZdCTabYXENgAgDcVF8z&#10;1DfuZHEtMT6eLC9Wf+06otZ2BK2fGmnf6QG/3pz6aslszDcPGiwwPOU6BB+iVI4bPNp9MV1trVt/&#10;2TgCzCcla2PGcN+5CwuoDM9Gf0ixCcINjKtfknLuowLzU1xh5DLAWc856yRDbK4hMm+6ikRmgfuK&#10;xx7qP1Ckr5HE9M5D9PrzXh/anib9gebpp5C5nrHArJH21R7UG8Xy4HtWTzmF4EPQyrGgXWmLgSfE&#10;UzYORZbg9GyEvWJTy2JyHDq7CdWN03sDzaR82Dt+LdhSoK/RPLtbXnCefG8oQEy5teA4S0AKTIxF&#10;CGpo59oqOGt69w3Jv+f68O5pPX1Bx35UkAQmxrPPSlynd14sLHrKkYKHSZU18FxhRwOeKKlsODBP&#10;XHTZRDe+aHazZ0MvHFpsnuXeAbIw3LcJaSIkCvU97RVLiE1KGEaXdg0Vtwc2i8kREYIFz7mV+qmz&#10;mpFJtVx3vaKvxiI4s/qC4N5kFZiY6L4LlpvBBhDCI1IOBB6GViJoV9apB0+SVjasWDbmmuhGV+MR&#10;W5GNnCMru+mZL2BuLEuLTk5gYrIEpyIwazKzm///9t7n19olu++q/Zz33u6+bdxJJ1E8ciQkLIRA&#10;IrrpMINBYMaIfwAJidAhchwrsQElCCREFEVJhBnExuJvyIgZ8gBm0G6nh8EDpFhGIbax07f7Xt/b&#10;7/uew+DsOm+dtevH+ln1PM/+fo5W93ufs3etqlVVa313PXvv0xOC0mlq4SE4RQKT0hKBtS9r783n&#10;SGBJbqtroBPiKTAptbwm9deKI4V7uik5xewhWUuoiNOhYkRqk6BuW1ZCd9TdQ4MltfujlphLLK+m&#10;W/SEFjd5a/AQm1w4hcVTdHIFJqUnUEYwBSbFIji54q+3pKVw/FHEp5gtRgLQMn81qD9LIOl+kwo+&#10;CzmvzfDXWsteArNklI9llexy83NbEz0NdKDB8jQF5dO32xZn27mgozvnKGtQwTlKaB5QgdVK2J54&#10;nW720BSXkeBsiQmtwKRIBIvgFLOHRHByBWaJRSNRJP5dBCalJja586Xhk5TSt6+30Hs2Iou9GYKv&#10;ZLSfvClfIEcITArNz16VilY+jvGhz/QwwIAGjWMFnqlUCe1dlK2F9mZ9j6J4miAwS95clzFTcLgR&#10;JTitBYZ7yuklMCk9wekkMCk9sSkReDW8M2SvP26nmC3yaWNvjrzgZjgqPKl9wljL3sz2l3kjiJsX&#10;7yeshRG0MnLNB9qqxUBBEZjtJlIaOwS001HGhz5T3sLeyEWSnm5GURZMjriKwFNwWkUmpSY6owQm&#10;pZybIIFZUjvdbAk6KRFLmQpOlcDU/EWgL+Pnwi2LlXmEruMIZvhoUfqd8UIgkfhq1t9qaOXUmC+0&#10;dYmdGZ8USiM2y3YJ7aTcRj/7g96GyUQKzlYiXlUorILTW2RSvplS+il6cQIfN9ZGEA9PKW0/8ROZ&#10;mahlvH2lFJlSvrxaJkr8e+WnVsCjxGBEmxx644kSnK283MrjHW7LF892A+2YxnygrUptz9RW23Gg&#10;kdbYAaHC84MA9TQO3MTUSmwaOMm3l7yj0YjNaJFZvhdOMr8WqJDhrhUL5d9g5rz/byXl+w45a9pC&#10;KTApnmLTa11xcoVkj/fak7TjicSv19rg5uEJe5WWmwibBnUsMT9oyxybBWfVnRsaeasthHZFYjK0&#10;iciy3DTFWJLMPeGebka/6b/3gQvdzI+hApOiWTcjSoFZ0hu/AsvyfUXrgy2aNd6DnmK2GM1Z6vQ5&#10;DdbSN+gFZ7R7XPs8K1q/1rWhWbzaPL8TaJHbpV2e7fYXjtaGPtLTSjSrD/Sg0aa2U/jdtCYe7qvq&#10;jDXBJkNyt9ITnJECMwkE1njGn+G8H3AkVjKeBawmMCmOglOydG/gfnraY81zBCaFO38lnLUjQRtg&#10;yR7nPs4bD7/StSHNtzXae5XWjZaBATRgWqtCHyQxPWUr1hUIpNB5tM3lRDzFQWImQElC5eCR6DVQ&#10;wRkpMnuiqjd/lsXIORGrYVlTrVPMHr3YCBgt2xu4ApMiFRVJcIrZQjKX2vXSohXY1vUaPcHZ+10k&#10;EX5H64KTXyVY9uptyfM2cIUGRmMuDb7GcyUCLXSO6nO1CFuCGVNbgpoCyyUi6XP56Pp1La1TTisO&#10;Ikq08CSipIdkfWkEJsUhTrVle4NWYFK4e8EiMCmjeZWsEw6sgAqg+3zFnqd98KaVJ71jWRJdD3TQ&#10;0hlhdwMduMbIhY3+3tOAERpQauHMSij51XcrcUYQXQRqlCeZ+ZTTQ3Q6ndS9wFlgIyEiZVTAPARm&#10;iUPMuvXcQ2CW9PaG9RSzReuFxGhtSOkG0sjXAuZixOzckteG9ylmj95ePSe0/Hra6SADDF2VNJie&#10;BipBoXYYViTKzIyiMPrQTyk6pcLTKJa61BZSS3x4UROcngKTYhScN8vV6xSzBRWcEQKTUs45XQ8c&#10;oj8QVIPuuVm5JTqX1MhjpWsDHAVaui22R2bsvBBocGfZoaCdl9g0aolxVlEoiSoQPYHZgiM8jQJJ&#10;xGWCwKS8DzjF7GGI5ctSjRSYlLcTY5Ouf3krYnze+5wKTEpUbpnxgpXSGmstpwZB68ae7U6gw96D&#10;Rey4U0MDyDVA4bz6nr08PYtFqwhooKLTIIpUZH/l32OOJO+a2ulmBF9drdDvUkvp+sl8zqfzrZQx&#10;8VqvPco5p2vRgmR/jx4r3W+j9rh45gwJo7Fy8qsd/Xc5L4B2YYaBlBx3GxhA1x/Hzok0AUadQPSw&#10;Fo9REbDw9YkxeaWiCqLEZmvlRwrOq8DMuIQ1Smy24mBdry1GLywsgtMl0Fe0+826jyJiPkIqqKX5&#10;1gatYW2L+aFebm0y1H2U7RzLLgPB0LUksX1iSXjWoqBBWsClRUBCre2omLQEZslIhEjhrNqW0NJQ&#10;nGJSXELqebrJHbd0vbaQzq1UcLoEuLEnNEj3kVecJVjHasm9x4HWwVuL/VnG7UD9zAHJ7gIHgq4V&#10;qfni+apaWhQ84BQVSxEYMWrbKyYcgUmRihKKZsVxRFeLjsAs8QhnSg6CUzNWznptYZlLz9vqPayi&#10;q8Vo0o8oMEs88zCoQYVnzI88Y5qg4kBh280VVwP3TWRiGxUFb1pFxrMQ1JC0nQWnJjZSgUmRCk5r&#10;juCe8mWYArNEE8YmUsEpHR+ltV5bSOdvBBWc+ZPnmqDmT/J/TbgfNLT2jySWXkSNNTIvg3iec6fv&#10;T6xy2/Kf2tTaTQ9fWeUJR7XbwQns3piVyFpFIZKygEcVgoylfW5sNKeYPUZixXtPcASZUGCWcEIo&#10;YiQ2OeORMBKc3gKTUgrOMphZPHKspDcWT/L+GcUvgugXrxmHPE1L3R4NMHgdNO8fcxqlczrbpkEd&#10;i8xDrGptNk8R1bnD03WcM31ergUwqhh4FpqW4PQWmCUt8RK5HmsCTXGKWaMWPhO1081a/z2pCaba&#10;HEXxtetfxaqJRym1sXiTfUSuWcrDdbHNnBebP1ptVlkX+uBVdse4p9DZ0Lm0WDjUodZE0CdzTQoV&#10;Fy2B4wX1lyb4rMXGUxQm57ZKcmy+HigwKXmOanGL4r2fwAwnC85IgUl509g7UdA96SkQPdsqoe1G&#10;r99aDomeIzov0f5iodVrlXWhD15lC4isyoeDzofFQqHOJObOKEHRhOZBz18K8McJXq1YSLE+f0Qu&#10;oKOxeJFvm47WiBfZT8CJl/eSSqlYMyeIzw29fe/p27utXnucPCBltOe910VvXtLEtXhOaLmNNhW0&#10;kQnWW3HAQCXWZnOBNtqyIdKE5LHUJD5HCZULKxgFWsGpeQ6XWgFlT7QC+kGQDHfuNNTaro3bgMdy&#10;SqmzRmpj8KLWtnN8XuAESuq31v+MdRzS53vsm9YaqCHJez0485Lh+vSIBdBCy3aEeSBZeWAxdAFY&#10;zAYnAdXQij9u0quh9WmNFLeQcB+ngVNAreOk1ARmiWUua3Da48SBiWYpvcCZa854JHDa84pPb6/V&#10;/lymh88STXua5yTDvuGsgRacuazRm5cRHH+0uhzBABcaOY1pVx84OHQhUKujTXQUSeLz8JcE/voR&#10;kNMrLK3rHkgLqHXcrVPMFta1pHm+NCYNuEvpFdK51oyvRPN8S3xUQXEUuRlue9zHjZDsG+kaaMGd&#10;V0me7dFeS/TLWfZoN8Xtsqjjt51wtv3isQrB6WknGhu9RBjhs+cverNmwZmLjVfRoVgLqDQGUoFJ&#10;kc6z9PEUa3yutJbRDb0XGhyk45U+niKNT29PSZD45NBqTzo+Lr38YV0DNXrz7DUnlJ7P/ULl2DKr&#10;aE9fHVpptGa3T1SYDPP3aHrazVg8DSiYlVjKpDjDJ03EMxfIdv3Ut3fB82yPs2msApPCmffR7yU4&#10;xKtby73FxWjsnPhJ4MSnGwAFI39S8hiemOPxoNw33mugBp137zmpQX0CD6hkCbOK9pLrr0oDHZux&#10;KtncjMXTbsc+tNtGBAaEXCYlyZKHScUnUxtfLoCWQqh93ojWYvYUmJRaAYssbJa416Y0Uly04lC7&#10;5kUtPvSFmifUVzKML/f96/QXwbwJXAMttsZeBYAHlTCeFpUtTgENlsgqwpVrt40ROx1lIYks1Bka&#10;yGh/ksIsEZ6cx3iQ4+V9itkiC6qWsIrAEMeXqY1eR5lV8flYsI4taOeit3dm5JU0yUcJHdes9QAA&#10;n+C/dT7Dzgcd4Y1VxKmXzaVXKGkC9aI1yCh/1sLcKp60kEaSfbfmypu80nvrw5u3z/9H//oh11Jq&#10;fLI6ghyXmTkwz8Osdcfx09obPaL2eVS7LXr+5u0bWj+WGK2PE3cF4GGtgjuALi+YxS6XZ4tFkghb&#10;yVRKHuOIXgKXIDnFlPDx9VYgt7BaqBVwydxpqM1RpM+3H0Rm8piyd4GCsxWHWsy8qPmsrYsISj9U&#10;VFr9e+1zr3YkcP3V5s6b2xoy3W6U57P6vLkEExsN9SsTYE6rAPDRJj5LMlfsipQMPqMEZqq061Fw&#10;a3Da1c5lC848efojArOEhlmFt+AcjZ0TPwmc+eWsEwt5D74cGQeg2ePJkB8saH1y5vJsUFW0JzsO&#10;tOevrCJMW7bdPPmgBvaOR6KTJFqvlcH1l7wUSoNe254FX9qOtYhJ58nqryMwS3rhFmEVnNLxSuNJ&#10;kfpLijXTI+9xuu/cJqRCzV8PyWM9kPavhXReQQxUvay2eCJ371Ro6I5k50ZTuEaMkq53VEeJPvoU&#10;k9u2RXBanpsUc2xd/Zp1xRCYJdyws5CKTc34SjTxtfizrp/RHkveE1Jh1IfR7yPw9mddV6+hJ1dN&#10;q9S9FQZq0Cj521a5BptplUurzBffhHZLLenHjOQD1KdEBGrQtp2LPqfwcx/HgTvnnnPE8ck8xayh&#10;nYIqnNNNzngkcGLt6VOynvJ+ovu4R/SeS5X+SPvoQbRPzzlnQIvNIrsRwKvttotNOzLROxaMoKtp&#10;oZUL38bEBJYersvY3ms+DxO+5sdra7YKf+u6B60i5rO66tT8GQRmKC3BWRuDB624t+bJg9b60ojL&#10;Gl77o0Xe49Z+Stkm+4yaf8CiUodbdiNSV9lt126MEr1bwdForRQRLo0wKAvljJOORMbmUTBrRIyj&#10;LPw1ARBBnp/Z68FZYEZMR0qF4IwUfCV5Hmb5S8Vai9grURNT5pJZa7f0OWt+Zo0NnIq8bDpGxel2&#10;SXv6uekv28AeiZydViKOKj69sXgW0aj+p+KUpjUOb3JcWnMVRes0zUDItAT0c8iT83odsV0/NR7l&#10;z/MFZq+t3v630vIZtW/8xpK/Du/Glv3caoOZBuq0Vvgi6LTx7Qw/dEwxtgJPv5xX+72CoYHbf0sB&#10;9+5zSa1f0euB+uPMmzfOQs5tepz7xaIWfzpHntTWc7Q/LbW+tvDcMxy/tXmz4Nn/DrTsTLPKcdpE&#10;uxHcEhv+VIY7wTwYrXIetGdnsclQ9zHG+/En90CLJuFyEnkPbZ9rwq6HpY8jRv3QjrHFaOyaebTi&#10;KOrMU+XYFxajeI/mS8poz3n7K+n5rTHqawvrntH4Hc3jCGufQTi3xZrYrbCdYTeCWCGOfT51flbo&#10;OM9gy5F2xJpgkyKxS/vYglNUJf2SwPFdYh2v1J/HvEpwPEVUTZmjfxbS+Ernr4YkMB7+anD2Oucx&#10;HKR5wsOvdF6lfQRAANUXN/YsVq2rHhyNm4XQsHA4jiQJlcNouXP6pCEXVVpYR/3RQv1w0Yy/Ni4J&#10;3nM8wknwsafOyZ8IS0w182kRUFJfXGr9sfSzB2ffePsdzTGnT3Zo2TiagTmc5i8D7dlAj1qEpK/a&#10;JbSKTa0fETxcP5BT64MVjUiowV25Hr5S8Hy3cBCA3Sl0aF+MZxw5c9vaS1K81i0l982rnyNqeybS&#10;d2u+a/0Igha7g1nlTvG+7XYIh7CoHQAKaNCPYHPJXluJM4JcAGaPOG+5LEQ8BElUoW7FJsrfzPnP&#10;GGNfzaDGNsVExa01z1HiqeVPSm7nIfBFXYu8Z6JiVCPPf2u/gtNAC/VBbNZOiKEyIFcDk5mZnPMk&#10;exQ2DqOxaYXnjP7nzeAlBEZECacW0pgTXqbV2I6YWXEq5723hr2QrrFSWLaeO9p/njxMLiIzx/Ya&#10;+tGP2T+3Rfusdmx8Pgy0yqKh/s5ghyAycdYC0StQVrRjocKTCpjIPlMeKv6j0cTMwvUv9XystJRS&#10;Su+L9mYwM0aX6xqY5bO1vqmorD2mR2T/a/2p5RsvtLnlPNDydl7z/6EeIm2jF2Ant5s3fTRsF3gn&#10;0dG4aoXCgnf/s+CM/vOXJZ7x4DC7eJI/B2l2/X6y4IyOV84dJZH+KPnPQHruTe+YcfpGY2jFs/8G&#10;KiVmVwaa0FBFGj4MNMmAFo+iIJ0FTuHo4dHnGmW7UT4y1hhIiR5PjdrfG/fqxkyxmQLiN9oz3v4o&#10;dK1HYB2DdI+MYsrB2uc7gxZimNwcwIqdBJ27vdv+0CRY62gkRSQj7SOXVrs5Lq3fS5EWTyuefedC&#10;TjFruHRp9ulmcoqnZM94+Ctptde67oGmXcse0eSlyPHroXUDdixjQZ+ksP2tXAmVAe3agAPchOsV&#10;cK7w4vZLA7ddSx+44/RE21ctDIFZ4ta9VYJTiiVRWdZefi7n+ZzHaOD699wnnFhz+wWAHCpRogwf&#10;BpoJ7f+ebfe0km/UAFoFJroQaNqW9qk2rkik/bMiFJhhzBac3Dh77hmOvwy3fxTNc7i0+tTa/1Z6&#10;sa/1Y2fQ9/bDFltnOS0E79HcoQEuZVGYFb2y4EQWglbBkzBqI6p4thj1JwKjwAzp7kyxmTpxj9oz&#10;LX+Z0e85WJ8/Irc/a4+Uc+ERnzlErB5g4bqObgToWjvGar4zqPBcYTbsLciYnZgvxadhI/AeS47P&#10;7OKZmT0/yfcUM6Trs083E5mHGXu09EfXoAfe7ZU8XPf4jDhlIsfTwj4+Wjtg5zBP8PVGsIZZ8WpH&#10;QnSSro3JW7RFjuHh+vVIdAyRPEz6UvFMbY4cCJuWoP528VyvHB4iA+jcdm0/z5gjzzFwmDEmcGRK&#10;NWC1Y79HExZnbrg3OCDqVGA0hlqBkhLR7wzt22g8Vmg8ov+KDV1nH/l/36jr9NAv4af9jyZqn5TQ&#10;MUX6s7ZN12uNiPmZMQ8ldE6MlDUDBmsY3qMJq5o/Ma228Urg0ohwClYNj77W6PVHOjYOPX8pSHD2&#10;xuAsOM3TRAUmpTeWCLz2SUlvXUX4y2jaHa1XSm9sEiLj0MKj36+hf21m3z+vaxzM31rMXungrhkt&#10;xwi0Cd3aV24B0/ZvBNd/chhrEvpLTmJT0m9HwamarpHALJGMywuPdSjpt4e/Gtw2peuVIhlrSdS4&#10;e2j7ejZyHGBR1hL1s1c8AMXymwl3qXv3LRe0WlHj9klKzRcH7di1/rSnm9p+pkVikyswKZZxahEN&#10;7Iqlnxp/I3pirrUXtUjG3upTFJK+AeBJXnvPNnvlA1AwOwn2ClCa0J+yyPX6ocWriHLj4OWPKzi9&#10;CqfT6eZwCiWnmD28xs1ltE9KPPol8SehbNNrrbboxSFqfD16/fGj8k02pzeioWA1Iyz7MBCdPJi/&#10;0ZiLbBrTHVYS/8w+XK7iw7vwebaVBjHx7numJzhbfbHgIDir+sFLYFIiYtCD7pOS3vrQ0vKlIa/R&#10;yK8ho9CY9OIXBe0D8CZHGNYxokU2+nbZWT+VrsGczfIzn9zvmUQJpha18eU+lCZB8xwJ5bxE+8qU&#10;YnPGujAKzhctESUwS2bEg1IKpmj/WnHW20PRfabU+hDN7DECwEezowEIZEbCpD6itwH1N6JXNDO9&#10;30UQLaAomzBmVq7iNmtOqZVtTOEyYd1SZq6BnuCk+4O7D6T7UEPZ5xn+Zvhoc7lcYIF2czTIsmJZ&#10;WM2J1k4GDOic1AxoiYpeq91eYbPQ8ieBFlVuYfXg7P7Sa4Fonq6ZYjMFrtsWs+dnC1j75kmu0JuH&#10;CH8psF2wF6ie4JnjT0X8amy7EcMwtlVm+Mboc45i+yAH0gNuW72CIYHrTwpdZFF4FXUJs/013hNq&#10;Dmuj3VA81qyE6PWR9+HmMSEVvPYPN194+UvObQEQD2eHALAYS2LVPle7NbT+RrTabV3XEi0gasz2&#10;yRCCLiFl+HGFK3o88Z671hi813nG0matnyMs47A8F4B1aHYKAIuQJFrJY1u0il4Lq78WnHY9xusp&#10;GDh4i5QRs4VfZrZf6br1wDqP3D5b13gN6d7h9rWHxKfksXOhd8JgO7ViFfUsii1VnNXtBD+V9w6c&#10;wgJ+9s2of6PfSxkVlshtKm233LVcZgu+2f6STuhJQshC0QcTo3XrjXRec/+kfXSfmCujfaPp64ie&#10;v8T4PQAMyrLQsRuB6mTbhV5p2m2nDmdnhY7Tw3ZPraO1a57UCk2kP2vbo3hIhYEHs/0ZTxN74VNh&#10;7I8KumajGa2r2j6S4j4xBbRtj/72qO3T2rU9kvsJg7UtcvcAMIHLtQhc6C8Cyf4ifXq2Tfs6EgIR&#10;zPbpKOg8p+IFx/6xiBZLNeice/chZGKu5D3j2d8RK3KZjZvzKJjditV3BkuTdxE4PeXSmkX2N8t3&#10;9pOLZsQWihrHZbLYS9f4zPQZNMaoKQlbQy2o+JtB5BgjJqbc27PzSv73TGaNEbDI03ESu1zidv8N&#10;Ff+wHZsM3bNstHzWrnnQ8pccC2nPhxWvPnKZ7S+R2AX8lR7XqaGCb0asygFQ/xGU6znSn9e+6a1Z&#10;Lx81au1G+muxwie4B7a8tKJNBH0ybL6xED3YCY5PzmMkcNvqFaoRXB9SLH3SMttfb76dBWfLDZue&#10;4Iqaq158Wn2xMPIX4TN1fI6QxF3ro0YvThnOY7xZ4ROcme1lTamNvsHAwW6dwKbbCM5jPOH2q0Tz&#10;nBLt8yWFKyl9cJD0wQPpuK1I5mcPYpMrsLziyI2Pl/jj+ktO/mpw/SdDnCXjrKF5vuY5Vsb+cq9g&#10;sJ5tt5ektjW5bBIAAEfDSURBVA7aE5jNeMge7YPVn/T5XmPkFDIPPxSOX09m+9POj+Pppsi9Vshp&#10;46qNj7afaYG/HqO+aONK0cRZ+niK9flSBmOkh0QwWMWm3TqPMOBLP7bt38Th6ZPbFucxUlqFzdtX&#10;y08Us/0lp5g5Cc5hV7yElCTGw04xkPSbu696SPxxqfUpar3WfFE84pTxbIvLCp99co9WGJCh23U0&#10;6rDz2c2Ez6TaCSdabbeue1IWOm9fuq2sZ7a/iPlxEJzVLkUIp5FIiohPbwyz/WnI/RvFzoNWPFrX&#10;PYhsu8Vrf7kHK2wltC+wvuneownuhNkTPtPfqkW9XcVNLn7WImh9vpTZ/mbMj6fY9BZLFBr/6PhQ&#10;0TzbnxS6r2i8olmRV2b6Sq/90eHC7tsazNyBh4PGcK92DmaPaLa/UcGjhZH7+Fk8TPY3e3xXsZkP&#10;OaWWklEgSZkdH6sAlDLyRffJKB6j33syO7fM9gdAAypOrjb5PZrH+qG936tF/Mwjj4Nei4S2X+uD&#10;J5YCRwvpzIKZiMCIjlOmHN8Mf49Xs7qb/dd+krXDCmauv7z26Nq3+Lc8d0Rtf9D/9oa2X+vDvsk9&#10;hvXtyGz000GxVokebJ8WzsjR6PcaRm2Ofi/FWhRreBVcDq1TJe84ZVpjivJXCExXZgvOqPj0qM1T&#10;FN6+WutMyyj+o99rGLU5+r0Pl3RJl4vNbnUCrGaXCz0OOs6P524DgIE0AUofX0PahvTxNSK2Vq1N&#10;76KZBLdJPeKUBGPw8pf6AtPLxVSxmZzjw4E7bx5E+LG2KY239PE1pG1IHy8ksGlQIU/nwWzyrXPY&#10;USwGS8uanmmeU6J5blTxHbXp4ZcrMCmaOCVDny3zyjzF1DZ/w+zTzWSMjwbtPEqJ8KHtuyW+mvnR&#10;PKfE8tx48uhgYzsimh0GgBDPLcJth/u4Edy+awsWB0m7mn5oBWYJN04ZaR9rSPwxBWaJpPkhqwTn&#10;TDRrT0pU+9y+S9d5D2473MeN8Oz7M7lFqwE+NHZHMM7OOhc0ArDX5kpIo4N2e7+z0Gs3chtp286F&#10;c/R8q8Ck9OKUmH2SMPKnEJglvaZVzBaco/hE4Dm/NSLbb7UdFcdeu73fWYhqF4A6uu/RdLfbN76G&#10;2a1zWGkvcbLi0caI3G/670hKP96iidJqWyqcav30OMXsQeej1gdPqL+kiFMD2qwLM8VmasQnEq/5&#10;bsXJo+0WZd9nxW1VLjOSuwqDdWyjnw5a83PTL9his2FvQYZPr/lsV5EW6TOikG7XL32MFJiU/PU0&#10;s7hc/TmJzEzIVD9Nnot0HchMn3mvRBC5rnKcIn1QZuexZPZHKzl+8FP7mbmLAAjGljR50C0TURyo&#10;Dw9WnNKs8Jd9vnyLuh/uQ8h9LPsdSTkPUeKvhPqL8Okdt9pa9fZRg/oE4DzM2EF68p6HzbfDEjWA&#10;kRjw8tvzoaXVpkd/a7Ri5RUjSsvfqz/b44NL91v9ao3DSivuUeIvNfylIH8eMWvFKDN7bgA4Dzt5&#10;j2bDmNCnwcZ2frxGKi0wFp8SPxw4ffeKU2L6SwE+R7SEnRJ117n94IyJAzfOnoKT49PTX0YbM05/&#10;S7hrfITU707Jw4DBOnaK79EEcmgMqZ0H7YgsBUXjU+urhqbvmj5nNP6SwV9S+uQKPQairmv8asZX&#10;IurgFYsA1Kwfi78a0nhJ+1uinR9NnPZLHg0M1jPNTjkRNBxnNSCLg9e24Mbfy5+2+JVw+5xZ4c/q&#10;UyP8Kgy77eFHOl5pPGtIxJ+XP4nPHpxYefQ5w/GX8fIJbOT5h81iu3W8M6NfT+Rqt+7OaXTcDDsl&#10;OSAtpEWdS8+vlz+vdjK9PqeAWM32lxxEYK/LDm2/YjT+UfykjMSft7808CehFaeIPqcFc7Mn8tiO&#10;ZOADNDYx9vIeTaozdmM3XYbNsHNDRzkqFF6Ufp+cfEb3na6GGf5qPqNwOHV81V2H9rrQWNTi5UlN&#10;cM72p2ErvoMzOkYZujdm+V3HTb2GwSr28h5NANYzeyXSwjCLy7WYZv8ay8+fweUqnmb5S1efeawz&#10;uIrDrHOkVrYRTo7LzP3ycB3fLJ85sHTdS+xhYn9Lsv+ZrBgnADxm7wZwKGa9DCn9zPS5As8iNGsM&#10;WUnNmpsco1n+jgYVVDN5UdUHYUWMMjPW7qrcOcMPOAurdiA4FFGJpddu67qVns9IaMHz2nqR43l1&#10;XFcQ5ZPGKBPlr8IkNzpa8Wldj6K1LvYG3W8zY5SJXLutdqN8RrULzs6KnTeXyvsFjmAve9rbTJgb&#10;uMLtDPdxHDzbkjCrwHmOjyskvPxxY+Q5xg4TXMjgxof7OC+462RPzI5RxnPtctviPo6DVzs68khg&#10;MRbNdrlc0qntJqTHsLAfGp+Gtcl91KJ5rsWn5bkWjljQNMLB4i8pY2Txx2SCCx6a+GieY0GzblZz&#10;xP2pfa7mOZm+T1o3ouzmJAbmajTe3rZip4FT0E9At0gfX0P6fOnjPVhVwCjSsVuFgnR+rXGS+lMQ&#10;3Hwfa3ysz9dgXUMrWBGnpFhc0sdTpPtF+ngA2qzYYeBUjBLS6PdSOO1xHuPNqoLVgxMH79OokU/v&#10;OI38GQlsuo53fLzbG+G9nmYxO06JuXY5j5Ewam/0ewDkzN5ZoeQtclbbN7SH0b2utV+7Fs2KAiWl&#10;FpdoQUD9RcepNkYngpp9TXR8otunRK+vKGbHKTXWbu2aJ7X26X/Hk3sBO5ZJ2Sq36w9rN9E4mdHx&#10;RpqOssOzWOEzLSpIVi6TBUCel5lxCloHQc0+MzM+M32lyevNkxX7e0Uus/mkdUNqr9zDDmN0Hkc2&#10;eycBcAIu9MIBWFE4s8iY5Tv7CxI37tOe+5kzeDTZz6z5KAmak3BmzAsA52Z2tgHgwMwSBCMkBXtP&#10;oiKyLzV/rX4YcJn+Vr9cGq/QWreR89GiNfYWs/tXoxU/AACHzi7Om+t4dvQfOp41Bj5wtJhkAdHZ&#10;3iFwRYRnvzg+OY8RoF4KnH54rzVOWyvXyigee8J7bs4ArRsyw88xf+g8jmyjDeib2o8dHTqeFQbS&#10;AaOxQjBkpILB2leNSJE+voN4WUh9W9ee5vmW+bCgmcuVaGJ7TmjdkBo4JnQeR7bdXIHBLnRZ3RtH&#10;C4JVtFmwigRp363+rM8vYC0Rqz/pWpQ+niKdD0+ssZqNNdYngNYNGKxiqzIKADvlQi/smDOJAs5Y&#10;PP059b+5XJzaf6Hp6ErO6l5w5iMK79hF4xl3AM7HqkwCwM7wLtQR5OJ/ZhFQG1ekT4e2Xy0bh/aa&#10;tNZo7ZoXe1hrK/vApTU3AICb3VucdsLu2O6HPY6YCsq9FNooAUXJ440UbZSrn+xSamUb4azYrXtY&#10;f3Q/7GVflMyck/XQlQiD1WyjFwD4wOwVMXMVzvTVghbMPRbOVKipWfFCVuqzQojP9ieB7p/V+2j2&#10;2p3pKzPbHzgy+DAQrG4v3FyYQLS/6PZ77KEQcqkJi+j1UGs72mfBJDc6WuuGzpEnNZ+1dbFHZu+1&#10;2jql/+1NdPsUMsb8nzBYx2btwB1SiYbY7onZ442IcUSbXGYWPCscIeEdS057o987McmNjNHa4cyZ&#10;BM569fYZCWc8WkZrd/R7DRFtjqj5y/2Awdq20Qv3Yx7QNs9kNXq/i8LDp0cbWiILXARS4WCNrfT5&#10;0scrmeCCh3T9WMWf1F8y+puNZnw9JAvFY+16tCFlhU9wJjx3HLgbViQerU/NczzwLmjRWAWKNM7a&#10;+cxYn88guPk+1vWjmc/Z/laS46sds2X9aZ5n8adlhU9wRm4+DASDXegqaSJ7tA9cfyv6Zi1eK/AU&#10;CNyYcx7DhetTSWDTdbzXD2duPX16rqdZSMbvtd4k7XAf5wW/b/mRMFjPuLsLgA4XeiGYvHxr9H4X&#10;haRQ7YVIQdCag9Z1D6LajW36NVFrqDXXkeu25XPP9OIRtXZ77fZ+F8Vsf+AewKfOYXUTo36igdLn&#10;Cv+9wrRnZgkA86ISEugnqNlnZq2jLP5m+UsT15onND6hk39ldS5T+qRbHAar2KxsA+6GvLpmMtvf&#10;tsCnlSwyZhb+UthM4jGl9Hh5Nm+8m8z9fKS/iORSEVLRfLRg7XlwD7lsxRjBvTEz24C74owJjBbo&#10;p6vtmVUFnvqksXPm8WqvrgUITo/mav2q9d+V2n4MnI8mq9ajhCPsayu19QBADCsyzcsSh7XtPJxl&#10;NL2tsseitKqgj/w6C06OQKOizoqluVFfOOMRMcoozvPBZrROVrHHvexNbz0A4M+ST52DMTRms82X&#10;mFbnwC3EezgFycV7RQGX+uXGtYFUkNVOES1Im5L6l47vBumeM86HmpVrtmQP+zca6ZoYQ+sGDFaz&#10;O/7CdljfIohs2xtt4V1RrFYWaqtvRYwtAkwq+HpwmrH6U43V4E+97j2wriUtK/bsTCLzLq0bMNit&#10;rcoo4K650As7w7otZp2OrCrMGS/fTHFjPuUrsArATKsJr/aTZNw5sXvAmI8wZq3rWft0JV7rAQA9&#10;+HojWN3CmeZIAFPwsIkoZNvEQtwiyn8j/myhpcBDDNImPNqs0YxD1F5qzMc08jrz7kPEvtwbUWuC&#10;MLVmgKPivYMBELKHLBVdULVFLfertLSwUEYJTMp1rE1h5YzX6aNXOyNe4jJr70TvDw50H2j7s2Lf&#10;zGTWmqhQik4YrDDtbgXAmQu9MIlZW2AkDmkR5fRr1KYXb642cY4eJw2NQqeAa7N5miTCX7gU62Av&#10;0EnoTcSsvbKSifsTAAFLPnUO27/dD7ML0NM1wtwCySGy/1RYBK8Qeoo5e3r2Do0HjZc7tfmma2JP&#10;0H1FAwY8oXUDBquZtcIBcBJmFCQPUdnCu/+j06ucQpwYCSbv4R2N0fhH8RMzmt/R+tgLXi/mAABa&#10;sPsAeMWoomuYWeisfZcKiJ4YYSAVSBHTs2ek45XGs4pkTqXrZSUz9yEAIINdB0AVSXVvsaqwSdVJ&#10;MgqG0elXA4sgkg7viFjGqIqtch5TMq6f2azalwDcJ9htADTRCLa0o0LG6b+nQGAKFZdTN+bwjojX&#10;uNhxZs4bC8/1FM1e9ikA5wbfowmrGyjgVv69Fq5W36MEQWMRsYWPEO707J2ocTTj3pgnF6LWVgR7&#10;3bcAnAPsLgDY1FRALlJ730qlipl16nQVMU2h40yUUItmVr9fzUOUwCyZtc68OMpe3hH0gAIGqxi+&#10;3gj2YoBDVgVHLEgP8wv/42WOiMo8pZTe04s75v0kEZ55Sik9zl63bw64V464vwHYJwfZSVQSwdqm&#10;x6eVs5MjNOsYykr+az4z/qJPAT3FjA4Xbf/9zgUn7R+Nlzc0PrP+itErjnRimAOGjNiDVp+9G1jD&#10;djsVezTAh8ZOa+CWWlwi1ZOFBeIyMQQTFTwe9Nqjgm41o/70YqdhFO8lgjPtXHDWArYiRsAbWuVg&#10;c2yvOx2AHZG3S4tRNZ/JTgUmxSNckrCPBF40Ev/SWLbgxiZBcD4zWlCjPHCPUEkBg93aXnY4ADsk&#10;bxQuo0IVySKBmQyiSBsu7fOSQOx5ovWpFZyW+CwRm2mx4JQGTJoXALhvVu1sAHaMtZBIipaFRe+/&#10;zGiFEIVb57mPGyE5XbTg5YcbZ6/4LDvdTAvex2kJmDVPAHAfzNrNABwEr8LhVfVrLBSXSSB8pPRC&#10;1rpuwUsIUqLabcW8FzcLSwVnChacnkFbGSMA9k/ULgbgYESdTlgLWnnCE1l4GUQJTEoZLmv4OGRh&#10;+O9+Sn8jI0pgltA5iI5N2pPg9Fr/EUGLyh8AHB+PXQvAgZlVILjFzbuoerHxh+DBuwmireQppfS/&#10;f/82/FybzftrjGbxlBYNtAYNPrdfM161zMonABwH/AlKWN1SKv9xYqILTwktdLRYcgvmTEi/osNF&#10;TwXpCV4E0WPyhC4hGq8IXsVn7+u01j8atGhm+lrFPdQG4AXdkWqoToH52jrW9yCemYUox9Jt6wVR&#10;K9hXosLVE0wRgjNqHBGM+tqLnZauz8762AW5fzNzVzdgJ+Ee6gHwxu1PUIJYaLyj7Zb61XMRWSjK&#10;yL4J9GNFICC8wiU5lfMQm179ngW3r5I49hDFR7BeppMH0Trp9EIUsANTqQG0cMD2De3rJIvaeeCU&#10;5JVzdjyLRi9meytQynSgHYZWGGlPN7X9XIW2v9q4av2lpF87IfQG4i04W37ORDuHVTQF204LHeie&#10;bBGeOw7cDYtX7RR6xYqDJEYWPx44FV/uMLRCiCIRnNy+7QHr0stI4uzhz2sdmeAOxNpXr0naM5Ic&#10;JodqINhr84S2PdssOw3cPXkZnRlpQdHGROLDC2uxrTAKF1f4SOgJzlF/9kRUX3sxD/EZsK5YaAYi&#10;7WtIwHaGNocBT6hYs9hqJDsMgAZ7WMrR9AqM15Zute+NtLgqoOGSnK5pod8vOSucHkT3lcZ/Snwm&#10;rLMXrIMZ9XVKwHaANYcBcEtvZwEgwENoHYGy2ESMObKgjYppAO9TSm/pxUDeThC0nlABGM27yd+/&#10;mdJ1PUf+JSvP/ZL3SLlPPNvfKxG5DIBnJlcdAAAPz+JGC+cE6O3s1q1tT0rBRv3vDSowZ/R19gnz&#10;zWsm7z+deuPAGQgvADzYbu/mw2AXuk4YRCf9EbP8l7GJ9mlpu3YyM4mWaIoSfz3RFOVTy4q+9pZp&#10;qy8Wev5SchKcXQdG6AA0+fBo0DED4MeCKgTOx54SVFTC7AnwCH8ZaduLxGUSCCXu40b0RBvFw58V&#10;SV89+svdCpI49uD6e0ErOEVOhLTa7u3/M9EaPwB6FlUkcA7ElWUiXn3jFhgvfzU47R5AYFK0z9MK&#10;I60/K7P7q12K2n4mpb8XsuDkiE6Tow7coHHzwZHhxgIAHosqEzg2R0pE2n5qC0pUbFrtHlBgUiRt&#10;aIVQiVe/R1iEW4mkr7UlIkXS79ayVNMTnK6OCjTtavPDkXCfXHCnLKpQ4JgcNfFI++1RQCT+JDyt&#10;ff9lRiJ+OIzEn0T8cBn51LKir9IlzqE3hgh/rygFZ5Qzj3Y9csXe8YgTuGcWVipwLM6QaEYJ0/uU&#10;YuSPS+5XNq92FYwEjxXafoRoo3iOZ0Zfy/5GLwUa/2h/N5QvqrzKlfcgvPPGXvGMGbgntpsaBoNd&#10;yiXinZT3AB3PzaCdkcSQTkSvX9w2HXjvLMhGzP6+xzw2GnqupQkis+Tt5PhQwRlOa89YhWetTS9G&#10;+/UMtOYFgDYbzZcw2OVleZw5oeSxfRhtPLV41iPPJzjxlwIj2NULM0/sjgYVfFPFX+VENQTJhHOF&#10;58yFpNnHR6PMn/cwXmChtzPB3XPmJJLHNbMAlXjHNmAMLRETFbKeiInwdzRa80HF5wxa82TCY2FR&#10;4enRpoTZ/lZQy130BTPXwD0AoQkYnCkhtBJcdIGgfiN8OY2BK1yc3HUFZomXv6PBnQ/u47zgztuQ&#10;qIl16RyTqDHsDZI7qW5sWRP6QIuB+dA5qBuEJmBy9M3M7b93sej5jSpOyna1QkXhKiWDUFEO73Bo&#10;50P7PC3aeUwpcCLVHVIQNYY9Uc9jt5KiAX1QiF1e2+0DJpsntO1JRmN6Y7dPqRmEJhCSV8+RkPbX&#10;Q8lI4mT11YLZrocwkYbMQwdIfR4Fj/lITm1IEAnOyMkrO/Gm+Lc3kWPYC5I89kxFZ6wxqomm28XR&#10;aNuTjMZUaRCaQEleQnvG2kdNIdH6lPrh0hmDl6Ap6bhLSSpGmPT8HQ3v+YiY4xHdOR4tECtNx45E&#10;j2EPaPMYALdAaAIje0xG3kmSU1g8fHL8aCHtRosPOpSu+HCA+jsa0YIwuv0aN/MdOUHRCyydYJFx&#10;seYxAF4DoQkc8BBZHkT3o1ZkInzW/HjwNF9wvJtQ/0ueJn+/pJXZ8/F+cnwe03V/RK3pNGmBRfZ/&#10;L0TkMgAgNIErKxPVLL/5VCN6rJ6FjfM9gwFkATXjsCkR0Tb7C9+llH2dFZ/Sz/TYRK2/6MDdwylm&#10;dC4D907Ezgd3y4qknH3O9HuZpA4sY1okLlPnlC4qZC1/aYWgYtDqa1R8Wu0uEeOe67I2KC9aQYtk&#10;RS4DIB6P3Q7AguRYS8i1a57UXvlHFyTpmLyKuIKe4CvxChnX3xJBVYHbX6/4cNtZFh/tWuUOTEtk&#10;2zVqe7x2DYBjotnlABTMTogcf5zHSKgJTEp0ceqNx/OUSAFXQFEsIdP4WyWoVsRH89xV8RGtXc3A&#10;uEQLWAonT3EeA8C+4e5uAAgrEqDUn/TxFI7ALIkuVHQ8kgIdhEZAlUhDphVtJbMElUdfpfGRPr7G&#10;jNhUGa1n68BaeARNCt3LI6SPB2A/9HY1ABVWCUytT+1zJQKTElW4yj4t3roeIqpkFDJvfylYUHn3&#10;dRSf0e+lzBLjVWon9J6DK4lqt4U2HyXjcwFYx+JqBY7F7CTnmVi5bUlPMXtYi1juS61P1raVRAi+&#10;EiqYov15C6ro/tL40P/2xjs+Kp4q699KdOAo3PzDwbMtAOKB0AQMZie2SH+ttmtizgNuQaOiktMX&#10;TrtOPAYLKMpsf1lM0SngWprcX+6y8uLdZH8pVRzWgq6BthtJK994ENk2AH5AaIIOKxLZLH/Zj7Vo&#10;ccnKIP/tZW3R/Ij894SimV3MWg75VHDWaZrXuLzaGZHjMis+JROWG19FS/cQt10vZiyGNNEPADog&#10;NEEHTvL2YlaVLpl9bJauY/SOa1DxbNXlqGlq3XaOFFQRY4loM3Xi0LoeRWtdmLE23BKe1nalPE32&#10;lxblTwB4QGiCAd6iiLIiQVKfLYUTwdugwufc3qg5GkIL3PB7CirP/tfwbJ87bu7jvHBdxm4NFVyu&#10;kxCdwzJ00ul/z2CFTwD6QGgCBvSEwIvZCXGUhDlqxxPv4upQ+aVNjEI6QhNyi5iy9leK1Z9mrJrn&#10;WJCumVeYnjygbDcqh2V6k2xdBBpm+wOgDYQmEOCVrGcnXok/7vGaFxGFttHe+wd65QPWbkhCnBzC&#10;LD29k/bPG6l/6fgo1udrEK0f64Lr0WvbK4dlJBMreawHs/0BUAdCEyjQJusViU/rz6qEpLQKoxZB&#10;e4KHDhmF2zusHEE16tNMRn3hjEeCd3sjehrvheEDDHDb1uawjCWXaZ+nxdJXAOxAaAID3ES9ItF5&#10;+fRWRj1GVZp+4nxEry2GOy210EeHsSaoav3YA7V+1frvSXT7lOraql50RNO2VHDWJk+DVzsSVvgE&#10;AEITmBkl6tmJLSqZRqokiqZgtmi01bjsSp6KmaF7F7gEvMn9nCkAZ/pK13X2fpuw4Kztj/JYClpU&#10;KxbrbH/g3oHQBE7QRH3GBBp9LFfiefpTtOPZ7Ih8ijbLZ56e2ad3Wt5ebdayWhGflwpD84MX3osr&#10;93N2LotunzJjTAA8A6EJApidwGYnzffOxa2Hl5/HeSFqCRmvodSoCbVWP1aTBSalNgYPWkI2Mj70&#10;T5W/QEWchcgFla7tz9o0aUEeA2AO1VQAgJwVSbL0Oct/WSijC13G49TmutU963yNkXDxGEpJS0SV&#10;RAoqCS2BWcIZjwROW57xaQpMSu3kUILnIqrBCVwUM3MZAPGwUgIAfWYkxZJeIu79zkKrKHorpwiu&#10;2/xNUTytdZ4iFSvWsGkEmaR/3owEJkUzvhLN8y3xYQvMGtKFaFk4IzSBi2J2LgMgBnVqACAuEfbg&#10;+uM+jgMnKVuVUxSMLW6pO1KBSZGGzaoDrP2VwjnF7CEdr/TxFE18GEuMx2ghSheLFEvgIvHKZaP4&#10;AhCDW4oA98QqgSn1qXlOiSYxRxbCYKTDlQqSHpyweeoAjaCSYBWYlNHYrQKTwomP6RSzR16I5WLk&#10;LBAt3sGLwJLLaCwBmEtImgBnRpvstFgSbEbahjUxR5+8cFFu71qdL+GIEA2tsEXqAO+xeAvMklYc&#10;ate8qMUnTGDWuDQWhReRwYtAk8sAWMu0dAGOjjTBWYnwx2nPMzG3lJOWr+iFDk5buxScNdERQQ5b&#10;S1hF4DGuKIFJyXGZHZ+pAjMVqv0N/YUDM4MXwSg/9l4pAjCXqWkDHJFRQosg0l9rPJGJ2VNscuhs&#10;6/IDQRIe+82682VK6SdXm4HH2Dza4JDjEnl6SskHi9OWcuTAlHtgl9BcFpnHANAxKzWCQ0KTWDQt&#10;ERhB9jUrMU+t0r6UdTk6Y3x5tZJIsel9SufdXklLeEdqstr2CF3Kker56KeYLcpcBsD+iEqJ4BRE&#10;Vs2SmQKTElYxG+R7wlE4z1etq1HLggrMkpbI0hI1hox3+6Oxe+uzmsCkuAtOzwFQags5ghyUFTnN&#10;fUIacBYHAB/wTIXgtEQtkxXJuMasBF0ScbriPE+j7nm5q51itrAKTm8BOMLqTzpeD8Ep1RCc7fP+&#10;gV4p8Oj0COmgNNSCsCLHcSZEy4w4grNhSYHgrrBWTMrs5MshKjn3kArO1geCHOdG0iXrsuAKTIpU&#10;gCVjP61IfWvGV6LRbdaDKpW+4XZU84Eg+uk16wBbcAa+SnB6ERU7cA9I0x+4e6zKYkXClcApGhFI&#10;1B3FMh+EXhc+ohcKpF2QnGL24Igx65L1gtMPq8As4R4UcjUEd75Y24fbOS29rxHgDpgDa7AFs3Of&#10;NZ95xgrcK6O0B0AD6dLZu8CkWJKzBYvgZNL65HnjMhuOkEoCwcKlJc64/ZlNq1+1MXjQ03RRGqKr&#10;b1qd8aInMkssIqo7wAErcqGmv9rYAPCaWroDgEmrYlJmJ1UvpImZA/cWIFdwcuLPgOOKS6tLXqeY&#10;LUrB2erDnsjbpyWUvSn1nUVjSXilb3qK1wuuyCyRBEMj2FqsEpwjJPEAYMwR0jHYPS3BuSKReuNZ&#10;WDRkwVlTgrWYK6g1bYUuCanA1C6bt1dfX9Bf7JAsvCPi3+InSi1mZXv5n0CsAxsJrKg8MDtPtnLa&#10;aPwA6Ije+eCuyOpiduKcQS0xzyYLzq/8tm60yMnCL5raYdlexWbtZLf1WsKTckvW4hXBG3qIn3OE&#10;Zv327gZYRWYJFVwtYebN7JyZx0XHC4Avmt0OQIMycc1klrCdVXBGvCMnnRyr0LjsRusD8t70BNMX&#10;OxOcVGBSOtOlprc9ogTnjcCsYRGdJZ4is+Qyeb/niWpNVgR5jDPHCe4N6w4H4ApNVDNeJdOkPCtB&#10;07HOIo9Xs22J8HzzlFLvqw0tfDVJZEpE0mrBWTvF7OEhNun26CGJZY+ewHz6mF4p0IrOKJGZnCaB&#10;C50oyeRpqOXnVXkNnB3prgaAMHo1XEtoVnpJuHW9hfTxmdG4PamNV6JaKMX3FD0U5sEMgZkMomi2&#10;4JQKzBLt6WZtuXDRCs6ewBTDFZ1RIlMbeA2jyer9TsMoH8/Ma+BeGO1kABpIE9IowXEYJeUM93Ee&#10;SOMgoTYOxy37hrTNEZyt79JsnWJ6f5paK4Qo0YLTIjApEt1Dl4sWbpxdBWYNKjizM6nI5O4bbqA9&#10;4E5WLQ9IkebfyLwG7g3u7gPgijUBSZJdRptoNc/RYo1LJo+V03eNkmkpxQKO4CypCcwIOMJHSoTY&#10;1EwLh54G4i4ZKS3BGS4wKVlwRn5svhdgT7STpX2eJudmvPIauGcgNIEAr4QjeXWtSawl2uQ8otWm&#10;NjFz+mndrgyRWTK6rd46xfSmJXa8KE8389KUWnI+xWxBTzc5y8aDPAfTBWZJZHBnikwr3EmX5NkR&#10;mpwGwDPWygXuAq14GtFLhNxkysWzLQ7cmFnHaSy+9PZ5Cyo4ZwjMFCwwS75GLyjofdbFm89SSp/T&#10;i0w0c/c1pxh1PxDUIlrBzxCZ1n1eo9VeL69a4OY0AF4DoQk6zEosZWKMSMiZyLZbtGIo7Yt1qwpP&#10;M1s8KIWKlOhTzIyXgMp8HCw4PycCM+LWP8UzPiKiBWaaKDKjKPNIlMCktHIaAHWs1QucmpnLY2by&#10;ikz8LfL4pAKTw6gYO4nMdH2L3DfoRWe+rAiqCCIFVITYbMUj8oNNkTHqMlrTHkSLzIi93uJpYv5M&#10;k2sDODpYLWBA9BKhAnNWcp7hg6I9bQieA+7t8/IT5FFik+qLCMHpfYrZwut0kxsDb7FZi5G3jxtm&#10;nGKmSSJzBTSfRhCcj8DpwIoBDPInPr3pJcQZiXqWqE2FyIz6xGyrODueZlK8xWZrCEkgtnrMEpgU&#10;reDUjNlLCK6IU3cBeBIpMmfmlB693Kolqg6As4NVAwR4JRruq+5ZSTvaBz3JlIhNS7wFInN0qun9&#10;fZglkkMsjfhKq4QTgSs4tWPMWG6lLxHjkgVggX5k35vBHpoON8+O8Mr74F7B6gEKtIlHm/hmCM7o&#10;9ikSsbmYnsjsnWr2npfR6ossxkaCbIlwGtASm5zxSJCKzVlxevnk+SyBmSbstzJ/zM4lI7R5V5vn&#10;AXgNVhEwwF0+2kRHiU7gEYKWnmaWjIofN76ZsmgLTjN7cMRiT2z28NIYNYG2R4FZQk83af+94J5u&#10;To+V1+RzGO0zCxE5IwpJHpbmHgDaYDUBI6NXvdzExmVGYvdqvycyM5FFUMjo9nkPqdiM0Bmfp5T+&#10;vxWiycBnKaXfpxcD6IlNabx6bfW4vPtgU76K513w/jLsl6X0cvIonwMgBysKOEETlOTVs4ZowWlt&#10;O7qItvhy7mmmlMi7pbndP7ranvmDq2W04k0C9THj1PeVuKwRJThr/jR+as+Jzj0zoPmZ5m8A/MDK&#10;As48BQtMSmTC17ZdK049akVRsjVz0Xi89jmf5FBjkE81NSJzdKoZJTBTo+09Ck4qMEu4t7ktZB+R&#10;AnMoLv+YXnAWnC2/Hmhzwl7JOQOAOCTVDIABkZ/o7BF5wiBtV1ssJcWxFJY1Ud9SK1R4CgQol5bY&#10;rAlBL0Zt70Fw9gQmpTV9HnxytfeFtquZlKG45KLtQIpZzy9wcwznMS0sz7WyKneDewBCEzgQ/bUh&#10;q2kVgNZ1LblI0m05EpZWiPB8ut59zyaFis2RENQivQ2/SnByBWaJ9+lmFphcqPCkljzFZQ2p2Izo&#10;Q8Z7n/fgCtoIzp7HwSpoRQNAwD0lJk4BkBbHGm8NwtLD/5bSR2ROS9HZshpSISjB0u4swSk5xWxh&#10;FZs9gWnRZpd8JBoJ93TTMpARoz0fBSffRHFPeR3MAEITKLjnRNRK/pyCSMnFpDRNOzU0CsWQDqjw&#10;/EZHgFqxiMwSKjj/0qfFfxjwEJgl0tPNLC5bAvObxb/NGs1rvfZoCc7IW+Wp2Os137OA4ATHx1BZ&#10;wH2y18QzsxjQxD/yTcVkq3jkdjTFc9SHEY6p4G3x796JpwYvkVmSBedvfP+DppFaChCYlJHY7InL&#10;HtLl9gnNAda1x6UMtrTTUuj+nDXGFq2cMQM63wDIcKwu4Nyc+dWtJoHXTjuokFxZHBJDmXSgt8+5&#10;lCKzZHSbfUTkbfiUUvpz9MJOqZ1uagVmiVm3cYVY7RPnEqJPMVNnz3LHGMmqvHLm/A+igdAEA5Bg&#10;+nglflrEJMWUPlfK5DQgFZ2RAjM5isw/59jWiC+cBKYr5YmjJ8UH1cIZ7ePe+EbP9cYj70hBPQBy&#10;JlcYcCyQUOqUBTUy0c8orI4poHWa2WMkOCNFZpQwjGizJGuuz+gvjLgtt54Y4zJTXGYi93IkqwQn&#10;ADwcqww4H7OWR/ll47MTppRaEbX2u9Yml9Fz6X3WksH8Sm6f10Tmt+mFDrVTzmiRGUmUiKW6a7bY&#10;vHl/ZovRumwxEpdc/1Ik+1c7tmiseUjCA70AQJNBpQFgC14mta/vmZkwuXBuC2r6PGqzV3QtOM5p&#10;TWRaeEop/TCl9BX9hQNRArCFl6+e/potNtlw9kxadHpZErFvV6IZD5cHiEwgxrHagHPjLTg53xEZ&#10;mTC5cItlZg99ptBTTcd59BaZ9E9fflWYhdkCs8Tqu6a/vkX+mys2y6826lHzqaa1f1aKy4xlv7bG&#10;tQe8X6xDYAI9jhUH3AdWwckRmCXeCVOCtpBw+8ttv1WMuc830Lt9Hiky/2zx74xWdFpEnifSfkh1&#10;GFdsLiGvVcvpZWctquDu0x55XB5tRWDNnxCYwI5FMYC7Rrp0pAKTYk2YEqSnmDVm9VWKdN4aeItM&#10;KRzRaT1JjIDTJ60OS85ik/aB/f7MknKiPtvRvthLP2ahyZ8QmMAHp6oD7hPu6aZFYFKkyVKKVWCW&#10;9Poq9UOrvvT5XzDnqgI91ZSITO4Hgugtcwk10TkSc6tp9Y9Os4ZIsdmlnAg6ISW9fXFEpHtxJZzY&#10;4xQT+KKsPACUtASn9RSzhebV+QiPU8wanv0UVf2rIiwtf9t3aUIkIpOLRWRSvrr+lZ8f0F/skPJ0&#10;03KKWSNcbFJB2RKVLSL2MJee35wHvGyPtGIPgQliqKkDAJRkwRklMCmthFmDFgBqkdA+Wv3Vnk9F&#10;ZU0R1sQAFZ4d8Vlr0oqnyEwppc9TSv/y+u8fHEBw/iDwz1Z6is1PfmQQlanzXVV0b7TQ3LYvKXMF&#10;3fuReYC2H+FDS44JBCaIBUITOOJ9LMPlqZLMqa2mLHIW3lUEpbcCpMLzi5Q++hF9kJ2RyKx9IKjH&#10;5/TClT2KTSqCszj2Ris2f/rptaXkIPZaSF4wSsjtUoEZgaSU0twU2a8RT0E5BIAPSHYHAB1WCMy0&#10;OElLKQufxRbxtcKsjESmlJbIzFBht4Lch1Y/VorNqrCsoRGbrdNMinV972SfHIJajCA2QQwQmsDI&#10;qlPMdCCBmfHabrRASNDc9qxgEZ2zRWZJT+hF0fNJxSX97xr0OzQ5fEa+Q5MtLGtoxKYE2p+WP4mw&#10;LHPFXvOGV37oMYoVTjeBPzNWNjglqwXmXotFi7zVjtZvBqXorAnP8pPnK0VmSU/8eTA6vezBEZtS&#10;fjql9KYQmGZa4s+LliDiCsuSE+45FZKYQXACPyA0gQIITBl0m3mMQVI0KMpTzQfm+zRbonOmyOSK&#10;NSoG8+fZpNZqTwu3/yN++mqZLzRr78f0whWO2OTeNm/xXikuR2jicFQssYPYBHZoBQSgw6pTzKMK&#10;zIQtVhOcElofCOqJTA0WcZiXpqWNGhaxSQVmGByxKSV/a8WjQSBlenmj97szYBGYJTjdBDbuvAoC&#10;HhCYOnrby2NcHkVkAnnpfFyYBW+RmVJKv/V9eoVHOY0/ELbBEZKcx5S0BGb5vk7VqWYPD7FZisvM&#10;Qdb3C739PhMvgUmB4AQ69rIzwC6BwNTD2Vorx6i8fS4lL58/Q65rRWeQyHx8/B69OoZM3+Pj9+Ri&#10;k8NIbGZxWROYLaaIzdFt85q49IQzRs5jjkSEwKRAcAIZnGoIwERWJH5vnzO31YzCUsB9n2YSvEbh&#10;is4di8zMVLEpFZcUlthsvT+zRk1sUrji0rquOWM7G6OYArCGmRURHI6ZJ4tRt3tmI91Ss+JbI/BU&#10;kysyKS3RqRGZNXFW4iwyM+Fi0yowS1hiU0IWm+VpJldcrsI7BiuZkUPpJ+AA6IPVAhhIBad0Wc1I&#10;jmdmZ/FriUx6+3xES3R6ECQyM0OxORLBlM+u9ob+woEwsakVl9b17D2eoxH1oh0CE+jAqgECvBN4&#10;VEJchXY7ecd1IS2RqeVfXP//jwqzohWZQoZik0MWmCX/nPz3CM4XvLuJzfy30LXv4VuVD7zGb0Wb&#10;Q2qC3iu/QmACG1g9QIj0dLOGVwLcC28ctpJHTDUobp+33qcZJTIpFtFpEZmKKVKJzSwuqcAskYpN&#10;Fdz3Z2ZxSdfSe+b7Nj1RTJIr1jwQgTY3pJ2OBxwNrCKgRCs4LUlvFW8G9lDEg9pMOLHNnxgt7fPC&#10;lHBFJvf2ORWZ/yr578xIdJa3qCeLzAxLbHLEJY2Bt9gUnWq2xGUNrtjkrN8ekv7XsD5/z0hf3OMU&#10;E/iBlQSMcJOzNNHNYqsIR2ocWo+jwrMnQmvXrFBROUIhOrkikwsVmVx6onORyMy8Epul+B2JyxFT&#10;xaZEXFJWnG72eAi0PZfVUQ6GwAT+YEUBB1rCKTNKbiW19xpJyImSa2nQdwktsdmCCk+PfrwXCsse&#10;DNG5F5FJKUXnYpGZeRGbnNNLCT2xyXl/JuWV2NSIy56gbP1OkiNq5DsLXKuxdX7HJceO5hmJRdN6&#10;0T/DN7hHsLKAI1QstRKaN28MSTqLQ62isBYmilSszqIUnZ8/v09TKzJbt8+9RGbJH+1DZGYeH7+X&#10;0h8ObqPXoLfNKT2xKeWTtyml3xOKSwn0dNOaIz5ymCxN7mhh3cPW53PJ+VmbOwHggdUFAvjKoXhw&#10;mZWUuVj6k7ejto18GjxjW//Q96uHOCJzJLYoOxOZGbXYHGERm5+8/WAvtE4fvaCCcy9oXzyWi0a7&#10;hzPW53PI8R/9BScAbMyoSOBu+LJIWjOKiDUZ0+dL1YW2INXw3orc9qRjTrf3y8vvu9QIT47IlLJT&#10;kZnZhdisiktK9B62viD9qPi3duK4e6WH1ncPmp88ofNa5m4AfPHYYeDu6SWpKMEZmYStePRN2kbt&#10;va3e2/vdrcisYRWeVnYuMjPhYrP2/kyWuKRE7N9UiExt+6XI9MbjRaR0D9fwaKNklI97uRwAHd6V&#10;CNwVkqTUS26Ummgq8Ui+rTa4SmNUiFrt14jchl5tVwTm5XfplTo14Znfpyk9zRzdPreIzHSdNo39&#10;h5/SlliwxOZozDXKk02xuPxDeoEhUCTU3rvt1TZ3/2Y89ofUp5S8yKxIYizJ7QD08dhl4O7QJiHP&#10;YhVJdOEo6W1BbnEZCfOeDw4VkWnh4+tniv5v+gsjVpGp5ZJS+l8GYrEDS2xK+fHV2OKSi3X/UoGp&#10;pXeayd2/o30xejGZGL64e5hDq63R/rfkXW2uB+ADo50GQIFX0tEmvdRJthI82uDg4cejDQvOIjOR&#10;77lkfIMSi5Ui0wEXsZnFZfkHfX6vJ8i0aPfvSGRy240Y01GQ5AOLwKR45X5wj0BoAgYRSUaTBCVJ&#10;1kpPQXBOOjh4bL/RaUZG44shMrm3zzOlyPw3i38ngeikt5IPLjIzVbFJx0qpicuUUvrXi3+LxGbt&#10;tnmN1t6tXa/dKm9Re76G0eRo9gNl5CPjnbc47XnFkRJRC8DZ8dht4LTMSCrchMhJrhwk7XALSQ+J&#10;vxYebSTBdmd+6EdK7S/2tCBf29nkJCIzUxWbJaWwpOKyh0hscuHsXa7A5OIxDu4+SJ0XlUELgE0r&#10;J2hewGuIrgvgTEh2HLg7vItEi1FybCXVFbQKjxSPrcc9zSwZ+Q0QmEkoMmvUROfJRGbmRmxqhGWN&#10;6WJTmz9abUr7HzxRIiJyWNnmKId6o8k94F4ZVR1w90hue1kpk2VOZJ4JWtOWR7GifjXbjrZhSfQt&#10;/0qRObp93hOZ9PY5h88XisxJvIhNjbgsb5tTpolN75zh1e/W2u9BX1x65AQvvtaIfySW3APuEc2u&#10;A3eJd+HokRMnFVer8CgsHmPxaCNDt75SZI7oiUwt/3ShyPRYCkweH7+X0j/t3EbX0hSb3Pdn1sh7&#10;1uuFqZd4KieMrnkNlgWg3b/077SX9nhtV9u2hEeITKDCY+eBu8GjgHB4c03oNKmWJsUjEWv8Ujy2&#10;nHeyh8hkYdEYSuaLTQ35vv4PC9FTMylZbFr76jFxHns/deJA85sk1+Uvp9XGmYN3zgH3hEfVA3eF&#10;14lFjTJRfp38jkKT8cho0ZPaRw72jco1qX2j0jet5S+0/OpqBujtc4nI5N4+vzORmRGJzd5tc4pa&#10;bLY+kfRJSqn3vZ10/XHMa71/XLkmtY8q1zRGc9MDDRSTlvjLfjzAKSawA6EJlHiJzTIBR+HxdxC1&#10;RbnEY7tdGCKcy7uU0k8V/50FZ80ESEQmlzsVmRmR2JQwFJtUVHLeNNoTm1K8gj8aJwePNrbr+yqt&#10;cMSfNa9yfAAwxqPygbvFcrrZS4JeQioVItNSsHKBsWyX/NzWmGcjvV1OhSe1q8CEyAwjVmzm92dK&#10;RWULD7H5jev/WyfB44Wm9tQxAqkA7OXaGjjFBL5YKicAV7hic8bpZQ9rwUpOW0Y7/rL/FjFORWZ5&#10;qqnln6f07e/pa1Tr9jlE5iu6YlNy2zyz5SX9/xiF5Sf0glFsZpFppRSZ2hPJUmRq20gkd3icapZw&#10;xDQn92o2LwB9PKomAOR0s6zQK8UlJ/mOsBSWjMc226HqeaHyaeUsOC11CyKzSldsjsjC8kVglvyQ&#10;XtgRXhPisZ81bdwEWyk2LRsq08rHHm0DcEtt9QNgIIvNVjIbYTmp4+BRsDy2jSY2FE2s6GlmxuNU&#10;s0EpOrm1DCKzi0hsNoXllT/9W8V/eItNzalm6zRTOjEeLzSPfMt8RM7Rko0JgJxW6gFAyR8P/mbg&#10;LDyKjObkguKxxXoFViI2WyIzoxGb5DTzTzPEYUt05tvnEJksXolNett8JC67SMVm7bZ5iUZsRuKx&#10;ryVt9CZBc6rpyU8KAyCG3g4AgMkfF5Z5u7DAjEQmR02MCgln64we43GquZLKLXMp9LRzpchMlb+x&#10;zrVFvIjNUliOll3Jq9PMEqnYHMHNBa3TzAxn7yZGDuDgcZrJmQyO2KSvympIx0zFJQQniIGzCwBo&#10;QMVlDW6BScLTOSvcgtXDY/uMxCann5y4jU4zM9xTzY7I5Jxq1vjHi0XmQXl8/F5K/5h5G13EbLE5&#10;EpmZ0Z7gCK7RC0mOyBy14QVHZEoYCcrR7wGQ4VEpwV1RO70cMSownnCKzAiPAuKxtUYFtaQnNrki&#10;k0tHZGpZLDK37Tsp/aVPddP2mFL69z59bmMR68Tm6Lb5nvHY5702JIupdaoZITK54LY68EGyE8Bd&#10;IxWXlJHY7AmlKCRCroXHFhqdas6md6p5PpF5FsRis3nbnDISmxJaeYB7mplp7V2PF5qc08wRHnlB&#10;Q2/8NcFYu1YDghPoWbUbwGGwCsyS6Pdt9pIsl94JBRfNtqJis1VIe9TEuvY0syY2BSKTe/t8jyJT&#10;M307QSw22fzQUXDSHCAVmRm6RzT732O/e7SRKqeaXqeZniLRsy1wLxw4pYJ4vAQmhRYaDzRFJpFi&#10;pS0Y5TZavaVKsakVmTUEIpPLHkWmFC8t4Eic2ExEbFpum0fkAA+0p5ll7rDkgCw2vRZWlCiMahec&#10;EcuOAKcn4u8JZspCUzuJmwk9GdHgsZXyqaZHfzxEZj7VVIrM3qnm3kWmx3QuZCg22bfNa3iebGpP&#10;MzN5r2hfaKZCJGpFZsmeFk6kGPxn9AIATfa0K8AumSU2LViKTEZ7mlnisZ1qIvOd0MovYbbZz6Xf&#10;SD+X/gntkI2dicyXDwJRRtP5SP578QeCKEOxaeBn02/crJV1VtszUjz2/0cppfcO9slV9GrtDUQm&#10;2BWXx8dH7h+qBnfEtn0npb/8VXHlTxb/5sC9rfYth6ToITS/fi1aFj5OKX1JLwr5WkrpC3pRyMXp&#10;yx2fx/Jz6X+lv0i/nf48vVTnD4jw2pnITD2hmQZLova7/22n4/uPivEJTzN/Nv0mvZR+J/37lfcU&#10;Svn29f+tp++bw2nk1x32jMfezbnM8ralt4J+SHNvITJ//du7W+tgn4xeswNwJfJk0yIULc/NeNy6&#10;z/2wtJULN1ek18inO98k16X0BfPPpX9yY1XK2+c7FJlDWhmyJjJ3iuRk82fTb95Ym/KFqAX6QTgJ&#10;eYLek+sS8p617plk3Lsl2rcU5LtEXv0owUkm0IETTVDl9kQzIznZHCW7bxX/lr6yTkEiU6MgaD/6&#10;Iq1NeULEPZGg0NuI2lOa12OonWqOeDn1/IPv7FZkdk8zM7UlUbuW2eGpZipPNq8nmn0R2eb5NLNE&#10;c7KZTzMz2lPN8pWA9lST5gDNnqEx0Oxfmkc0p5r07UijfnDzbkVk4kQTMGm9XgeggdfJZikyUyXJ&#10;rsJjS9DCxYEWqpFIr0FFphatUH7Ny0nnkUVmqiyJnshM+3uvZiafbI5PKqOhIjMpTzXpxGhONTV7&#10;lUL3roZa/pOealKR6UVFZAIggO5UABh4iU0LtcQsxaPIePTDo1C1kN4OrIvM307/Ab3E4rd//dNd&#10;isx75fHxe+l3fp0hrhvcnmYmx1voHmjEJkW6Z2poXihG0OsH5zQTIhPYgdAESixik55mZjxEmwce&#10;28JDxPaKBMXrNNOPPYtM9mlmJi+J0WlmZqenmskgNusiM8MVm7XTzIzkVHMve9TjRWIv73FPNSNO&#10;MyEygQ8euxXcLRqx2RKZmV7SzXAeM8KjyIz6wfExKlQcsTkSmdwTmvppZkZyqnkqkZmRZssTis14&#10;OGJzNBGcU83R3uTumR6cvcthJDZHIlPTD4hM4MdoxwIwQCM2LYzEHYdRkUmMreHRjz3RF5kSdi8y&#10;/51PU/pxktuPrp+tkNh3ziE2+6eZmdGpZu80c4+MxOboRWJiiLxZeWTUjxKITODLqJoCwIArNken&#10;mZlZyXeEx/boiVpOoUqDIjE6zcyMiiaP0anm7kXmv/ap+g8dpSQId+bzlNK/cQ6xyWMkNjn0TjW5&#10;e7J3qtnbk1y4e7eHJM+1TjVHp5lSIDKBP9xde3q2X0IobIzEJldk9pAk5hYeRcajHx6FSqp6WmLT&#10;5zRzryJz277zLPS+bRBU1i+B+/az2Nyj4ByJTd5p5gjpaWZPbHLpiU0urT0jofdCcSajfkBkWti+&#10;Cw3RApHJaL/GDRSMxKYEDzHngccW8RC3oyKhRS4ya6eaexaZ6dufPtufor9VItX3KaX0M89iMwvO&#10;vTESmzI8TjVr7GUverxI1OQ3eqrpeZoJkQni8Ni5h2f7B1tK71LafhnhsFMTm0c/zSzXhbYfpW9t&#10;oSrFpkbtJHJCIxeZNfYoMoenmJLb59rTzNb3fu/0dLMmNvWnmaXYlJ5mZspTTW1uLk81tfu/3DMe&#10;e3cltX5AZFrZ/vvn9bn9He06PTeISkop/f71RPOzlLZfQ0js/NHVvjCKzCzqtOKuRFtkSjz6oS1U&#10;+2QPIjOLttJeTjEz2tNMrcis8TPFv4vTTWorqYnN47O3W+iWPJJPNS2nmbkf/wwi04Htf95S+uH1&#10;P36H/BKkhD9B+cz2y9vzJ0qfUkp/PqXH/4z7ZXn7ZHWxAmAqrVPLTE9kjg7betmx97vUONH8f+mF&#10;Cn/I+7vkAJyB1S9UrWy/sqX0u9dvpUgpPf7asfVDBHcvNLe/t6X0e9ei8JRS+hMpPf7dYy+UZ6E5&#10;KL7geGjvlnti7UO+YWBpJx8IcQ+HtUJzlBl7v6+JzAxHbKbinQ2cP+AywprSemOdxR76AJzZ55+n&#10;lbD9nS2lPyj+rPzPpPT431o33LnAfeIfkzsr/7L4NwB7YnWhtYjD5JRtpHcdeyLTijYe5S10DtIx&#10;17DGXjtWL1avfQBafEZeyNU+pnDnWNPPodn+h+35PetPrxPZ9g/vOixgz6wquFahQbeUZhxUcHl8&#10;uLn1oSBN/zK900wuPp/Teg2dAykXh3WgwTIXAASy/YPtRj+kr1La/pF1s52L+47Gl40k9nv0AgB3&#10;jFVceGQZKjI5RJ5mZrSxWXGqmZzmQjtmAM7GHzfelvIv6IX7xiPtHJcvr4uEis3PU9r+p/sODdgx&#10;dL3umd424o6jJ7IiTjW5/YqidZrZi4OE3pxwmSU2V88FAA22X9nah1U/phfuG4+Uc0i2v18sErpQ&#10;3uK9mmDn0DUbhUVQeGQXrbiacZqZKWMkuW1eO9VsicyMNh4Uj7mxrA0Os9Y4ABq+umqFx8qp5ud4&#10;C17J/UbiJ4XIrCW0z+gFAO4Mi5DgZpba3stwRRU91bSIzF5/9gI3LiO4c9TDskYAODL58x0trl93&#10;dM88PT2lp6cnl1RzOLZf2T4IzRafp7T9j3cZHnAUeuvXikVAeGwbqZiiYlPKHxrjqY1Xeao5Os2M&#10;wGOutGPvYZkLAILZ/uH2fJrZW6c/Smn7VY8NdhyysMyWua8oZH5yPfJunWama9LHKxKwd1rrdxWa&#10;jELHIBWZJdzTzHy7q7SvjPb7xXfpSajdQh9hiRFFM2eUCLEJwF55S+6K1vjy/HdGW8KS4pFijsdP&#10;rt+dmRdJKz5fprT9+n2GCNwxWtFg3SofGwTURt4vNTLKG4cTxfwF8l8orNanEdpY1bDOXTKsG0or&#10;HwOwA17dEX267t3amn3nkFN2AhWUI2FJ8Ugvh+Pxbz0+nyJ8ck3WP1UkyX/7+v9/KqXH/+4xPf5l&#10;TQUAYCL8/T5GKxYuRkvXbKS1VPwJ5xVYC8rXC6FNrcfo9xzKOQAAdHn8hcf0+F8/pvRnrjnn32rk&#10;np9J6fG/ObZ+kArKFncpNFNKKX2TFCnKN+kFAE6OVmxon1fy5noCoCUnes3Xirwp/q0RjOVzuH8W&#10;syQ//+vkeoYKTypAW2KTivmWlY+3YK9Hz1j7AcAMsoZocQANQU8oqXnRC9OpefxPH9tF4U1K6Vv0&#10;IgCgi/bFeyn0NNROEyxoxGZJK694Q4VnS0ByyHMnfR4A98onndz1zZQef0mbEP2hAtJbSI64W6GZ&#10;0vUE4YFeTCn9iZQe/+p+FgkAXbzEgSbvWH3TRG051cxITjWpfylWUUqf3zrV7PGT6/9/RK5zoalO&#10;M6eatdND0wcAJvL4Hz+29+ufpBfmQIXkbEHZ4r6F5rfaQhOAQ+BdkCU5qeabipZoLKeZPZFJBaAU&#10;y6lmq3hx0IpNSm1uZ7OHPgDQ41+hF65MuiO6N0HZ4q6F5uN/8lhNzI9/c3a1BEDBXgsxd/u0hB73&#10;VLMnMiWnmlqsYrT3fK7YzKeZWrhz1SOyvu11jQOQUnr8bmUDfZTS489Xrit5qgjKvQtLyl0LzZSu&#10;nzgH4GhEFmBO/rL6b4nMDFdsahn5TwMhyMFyqsmhJTIrL55VcOaYs1YAuCf+LL3Q52kkJg8kKFvs&#10;Wmhu391ejMv2y1va/hb/8en/uv5d8zyXPyC/77D94pa2v7al7ecF/gCwwhEAkXD8917Qc0TeiN5p&#10;ZibyVNMqQjnP555q1uCIzd4cZThzHc0e+gAOh0o//I0tbf/Flra/PX5OFojpN8kXs/9uXziWtv31&#10;LT38te0UYrLHOJpH48fPtv2NLW3/ZXt4vQXY+11KKW2/cBWXX12/JPotfQQAQcwquq28N8t/6pxq&#10;ckRmD4nQrQnC2rUW1lPNlthsnWaWcMQmh9act9ZIBK0+AODJ51cN8aOUtr+5pe2/2j6cOL6cPD7b&#10;w3e39NDQCQ/f3dLDX6l9AOSZh7/+kB5+/uHDXyk8OfUoHZnH65+D+/z5pHL7hS1tvyQ85ayw/eKz&#10;uNz+80JgPk5OtuC+OVqxrZ2YSUReDanIpKeaVv8aqNiUCNXUEZscWmKzNjcAHJxSELauNy0/6f1V&#10;Q/z4WUM8/MKWHn5pSw9/O5881jyMefjFZ3H58Fcfntt/dz8a4vL4+LjbYZanio+/xsuMvZPI9Cal&#10;9A3h3zD/Cyml32ok5qLwP/5q7QFr2LbvpJQ+pZfBkVklMku/mj6U21Er8srnSYVmIu/D1vYhiz2p&#10;SMx8Vfxb00b5HM5pJoWemmjSVVkpVlWNVX5BEN9P7x+/Ry/aeUrp4a98SD7vb+pzfSH1TiFTun5f&#10;7TdSSj+kv+jwpviT1yVFPn3/j96XvzkdhxGay/gLKaXv04sVmFHkCmYLEJonRCPyvLgY/edtrBV5&#10;+XkakZn5KYP/5CA001VsWp6fn6sRmqkQm5YUpDvM8WW1f+BIRWiq5vf2SUPROAtO7rztfpX3v3pM&#10;QWoWms+iBgAAAAAAHJ337/9PesmEk9DE6RkAAAAAwLH5vrvQ3MG9aQAAAAAAcEYgNAEAAAAAQAgQ&#10;mgAAAAAAIAQITQAAAAAAEAKEJgAAAAAACAFCEwAAAAAAsMlfqcsxCE0AAAAAAJBSRSjWTAKEJgAA&#10;AAAACAFCEwAAAAAA8KDHmwMTCc3K8wEAAAAAwFmgQo+akI0+v2cAAAAAAABw2W7UpNQAAAAAAACo&#10;ILp1DgAAAAAAABeG0KRHmNQAAAAAAAC4ZbsVjtQAAAAAAACQwzjRBAAAAAAAQMoThCYAAAAAAMjQ&#10;O9sWw4kmAAAAAAAIAkITAAAAAACIoeeXNYPQBAAAAAAAKVWEYs84QGgCAAAAAIAQIDQBAAAAAAAP&#10;eqw5MJbQrDzvxQAAAAAAwEmgQo+akO3pKaWR3TgxOAQAAAAAAPfBdrlcksUAAAAAAMA5oDrPaqxb&#10;5wAAAAAAAEhh/K3zkQEAAAAAgHuCqsGW4UQTAAAAAACkVBGKLbu9UjcITQAAAAAAcOVWLNatQ/Gw&#10;jT5NagAAAAAA4CRQoaexgsu7d+/JJRlv3vxFegkAAAAAAByQt2//D3rJhFlormFul+d667CbjgAA&#10;AAAAtMmSRSk0FU+ZwNJeLXUOAAAAALA/OXJ59+7d0j5Ndz7dIQAAAADOyHklhcPIrk1c3r8fn2gO&#10;H+DNdIdAzutJwpTdN+v+Rtg6z+AMIHMhAnfCwolW3jq/J+ThkT9jAYfoJACTgF49BshbAByOAwlN&#10;3276tubA7joEAAAAAGCTKBWhaWnOzlrvhF11BgAAAABH496lBOvDQMMHRLO8A/cBwgxWgLvWANyC&#10;fAyeCVoJQc3WuLxjfBjoBf4jAYP9hTOgRwFNgmBOo/xOMxCgAsnn0GD6TkPl1vn94DNwn1aGTHID&#10;AAAAADCCK0tYt86ToMEwlnfgPkCYwUxw5ghAG+RjEIrLAhs3cnnLFJovyB5915wnVIqRKJ4CdsCh&#10;lN+hOgt2B5LU7sEUnYJT3DpfOwCmd+bDAAAAAAC47F1eqISm+AksHFp1aOKeQfjACnAuCcAtyMdg&#10;FzgsRPmt8+Tj+OzcfYjuPgAHBsoPALAa1BDCcQPy/wOpoB3h1NNp7gAAAABJRU5ErkJgglBLAwQK&#10;AAAAAAAAACEAQ0/GZNuNAQDbjQEAFAAAAGRycy9tZWRpYS9pbWFnZTQuUE5HiVBORw0KGgoAAAAN&#10;SUhEUgAAAusAAAKuCAYAAAAYbFLiAAAAAXNSR0IArs4c6QAAAARnQU1BAACxjwv8YQUAAAAJcEhZ&#10;cwAADsMAAA7DAcdvqGQAAP+lSURBVHhe7P15vC3LVd8Jrr3Pue/eN+k9SYCYhQQSEgJNB4lBAtuU&#10;7fZYxhiDmMFcCdwu22V3/9f9qe7+VH26uuxyd9vVdhnxGGwGGwyeq8tt18dDlcFTHRAzGDAYMJRt&#10;kAR64x3O7j8yVubKX6y1YkVk5D7n3Jff94mXGWuKFZG5914nbp59dhcXFwfa2NjY2OjK4fDgvrWa&#10;MzMVS7CD2ppE0cAm5FpxjcOWiuEkUpQSRa2IdEbDQ9wn4S+DrvR9BkRKQCYYsX3mqLNURGSLk2Ku&#10;NW0ZYZDbgsTvzslsXesZkWsxMBnGfQaUpdIEM2Za3zRDZKoJXVwzUzkoTLXEMDLERES0R8HGxsbG&#10;xnJ2ux3tdjsUb1Rz/dfQ+xCeETZcj2OksNYYi+LWOtfaU6PPFeQBmca1YivWNzY2NlZkt9sRPWBF&#10;+84qoVVhD1YL3E6wYgmaVRjGWSHkYg6HJYnZzro0SK1zrT3lPm4Ie5ohqlxDxlNCh/F/14zrmLNg&#10;K9Y3NjY2VmbHRbtd5j44PODTI7oeH/xHSXFhUVlk7fgFLnn4kZo8onZEtcaJSp+a3HswjSdGDiZQ&#10;zNVVBigOYLMV6xsbGxtH4gHcZN9waPxcHlnw2V7N2mOtHX/kaAPNuaRhF3HUnJcMtMS3F4Uc1l7L&#10;rVjf2NjY2Khi7Q8mnQf0p5weiwkxqsKNvvWJVHlUGddRG3ZmX+s8I+CsXJuAVzVT3LVGWCvqRoSt&#10;WN/Y2Ng4Oi+Cx2FWpFiOFA18FriO9IhxZVm4viX08LmkhT5RVkKZ+Cr5KuOEaPGher9ZekFfc0qq&#10;cI7pG+JQ9c07rWzF+sbGxsaxGev0B6xgX/apdyWIp29b2hrAMXRUc8Aw7Ee1xnNirkMZU/s1fzl2&#10;gFFTde8lQ8PeDaWsd9TWRo+SSxR01yK1LrX2I82OC317UVhfR1VFKc5WrG9sbGxcBg9Ynb4+w8eZ&#10;+6FW+GDtwmH83zKMEFVTAMOwH9UaCw5R12QVMx6pMa+1Hezb8iKSPoGrVFCvQ2DQ8PWbaPkGn7JL&#10;ri376Kg+wWABk9WJ5LAV6xsbGxtH5jrX6ZEPlrVYc+zQZ3vRIEBoII0mpyI16RwaCr0axthjUsHs&#10;AiZr0GfYPEpw1mAU8rgi9Mt1SaSir2MQvkad2Ir1jY2NjUugd8F+cvJ2Ojl5O4qPQ/rkOj19O52e&#10;XlIODzRQFiypFFp8q3yqjFdnymZBXjWuhq0uziVhkqse16bGtj56G31H6RvNpmIcw9QQq+wuLi6i&#10;thsbGxsbnTjM/+cSKsI/9Ww4/ug5anLe+FkgEFumu/F/AtTPTvI5/PA/n/cV7t37lygyGGK7q+Qq&#10;fUKumVEmIDKlQMFIV4NUMVJEOslwsg94Zj4ec6vo8+qH8X+ZVGXU2CZE1jwNH0OsKJxfKTQUujhJ&#10;54cYmU/Bu+lfRQaP6DUkLYuZINMSmVJP4amyhclwVBMFI+cOyDFMDbHKVqxvbGxsHJnxTfcw641k&#10;xfkbzvL6eQlY0L/pnfP+2tx/LsvBLt4DH4tFA5uQa2aUCYhMKeAY5SqQ5AZEtniOMJpOQ54VxZqI&#10;HPYRXplPJiBy7XMGE3XyGapKEbp3pKJSRGpOup1C7lr0rrkeA2mWFX4zU9VPFebSTJCjm8QWsqB2&#10;DQaVY6AB5pXeRFuxvrGxsXF8xjfdw9SbFehvSLvkGq1Fu/dO/2OicH7Tb5KaPpRyvvv0LAdZuNcW&#10;RlHCrjND28vWCBwjXVX+lFdEOslwsg97VhR6g+FhOi0ymqn2uXAmydUj5jwNH1VsCFUxExtu0ggD&#10;2xZQd8lziSR+DWmMVeMzM1X9cmEusYQ5uVm+nhZFE8egcPXnGKaG2GUr1jc2NjaODL/pnuzfNgk/&#10;JRXopcKWidjVvLuz7Y+Lwv3Nv2U6Pybv+0fj6d17/2KmmlEzP6DoqhqoQkMKGEaGWNeASLGwScaT&#10;T9BbLQwRiFp2GBlNM59MkEsywUQ2z5CtwBGqKsoVup2QhuwF5lRyCVJXeJsDmYympk+uyCSZwCY3&#10;jeVcUA84RuFi3TAzxEW2Yn1jY2PjyOy5SOcCHYkU4hK0r31Xt+y5cH/zf4Ka43Dng2MOatFu5R2g&#10;6JoZZAJFYuAY2irQiK7to5CMJ58K78zXYrA4TKdh9CJSFebSTDCRFVWGrSpWhTSfJxIbbtKE7QWq&#10;a8FT9bFI84sZE2lxy4KRTJMJcnKT+AQDJgOOYXZfWShmiijMVqxvbGxsHImxSH994Rl0T2fBPi3v&#10;6J7PgYh+Qu62/zapPR7v+wdEXLR7+RYIu84MdS9dChhGhljXgEixsEnGk0/AO/MpMVjWFHnM3EcP&#10;kEkzQU50d1hVZ8I0PxRLQGnb5nnZtsDMNeZVc02iayYZTU2fXJFJMoFNbhrPuWjiGEwqx0iimCmi&#10;MNeiWN/v93RxcYHiEakv2S6F4+/3w7de4ljW+JY8gjWWplsyzsbGxjrMinSmVJCX9D3xPgVQ9xPn&#10;RG/+7SA8Iu/7+0REdPeustMeAKdjMhrmHrnEwDG0VUIDRraPQuZb4Z1Mox4HCj0rM0NfXj1IJs0E&#10;E5PKn4QhHsiUgyATUy5UbSSiei7aApEfbEb86QNpfjHjGaOL6ZsrMkkmyMlN4hMMmAw4huHXj2Pm&#10;qBwGr2tTrFOwWF0T/KGAlHG1YlmT1RAZyzrf2Ni4PMYi/XXKTjr2NSI2PfA+BVB3IKKf5Mdj/neg&#10;PCLv+/8RVRTtOA2VzCgTEJlSwDAyxAJhAcZlX0HmG/SurrsP1UXeaJ75zQUFtcoU2zd2tZBgzFbt&#10;AvPF9W0FybCwOjMK05/RsqPOlMfJDWB5Q+Sm8ZyLJo7BpHKMJIqZIoqTFngr1ivQCmIsjLFvyaJo&#10;Y2pE7TY2NtZnVqQzWHhjXyNis5TSJwDqZX8s2n+nEB6Z9/2PRIWiHaegkhllAiJTCjhGjmquVQwV&#10;kY4aJuDdUKgTRQq2idE088kEc0munjFXlyeiqjNh4UccRamIEkkjDGxbgWpf8CxPf8ah5gImRg/X&#10;da7MTDOBjmoWzLlo5RgMKsdAA8wrvQXzi9ilWNeKQyweGa2wLRXcpcIYx0IbUsZFmSdnHcbAsTU7&#10;lFlzxj6j+WqgDvsbGxvHYb9/27xIZ7Dwxr5F1K4V7xNA02mynzwnevPvQunxeP7fE/3keVawa6mq&#10;qIa5MJcYGIaGOJG0hpEhnmMWCmXvYO2TmBtHfEeTzDYTjNg+cyAbTZiRqRVBJmIMhSFOzPPybROZ&#10;bcCrslAnqi/WZ9am61yhmqnCCVtdnmRBPVAwcu6AHMVUEQXJ57d6sY46LD4p8Lx1KRbG1M7RxzvX&#10;QL3l69lxn5wi3Yu1VLaxsbEu+/3biD5ZeeSFlKIb+xZRu1a8TwBNZ8l+infZfzdqj8f7/odZwa6l&#10;mpEZZQIiUwo4RrYKNH7XJxnPfWIR6uq1wbjGZzTNfDKBY6szmQkHw1cVg7BYpClqRZRImvkhRubj&#10;eGe2EQbrpuuYdRhVmEszQY5uEpuoq3aVwfVGwLTCM0dcED7rUqyTU2Ri0RjVSTQfTYbnVl+COm18&#10;UnRW35K39kvwfNCnNs7GxkY742Mvn+x8VzrKsO9RY1uL9wmg6TzZgYj+9TnRm38PGBTQYkp4/p4d&#10;27zv7xKlx2I8c1uZK3KJgWKoiACwEN2yL5AchkOdd6xgmxtFfEYT0zZXlH0GIBtNmJGpMwFVFesF&#10;yyyvsr1nm0uYyLVAap9Vn5mZPnOFaqYKc9RITb6AqxTrEsEwNcQF8jny6QNfrKNM00ssPcqtfmks&#10;lJX6JSx7S76xsdGX/f5tRK+F3XStuEYZ9qO0+ml47/6WDuWyz+f/+pzoTb9XKBKYO8bqyQ/9Hbrj&#10;PMeej50JFImBY2irFI3yIR0m+5fzYITMz2OwrCkMR1PVp5BxJpgzqcsLp4pVIZWLtfJwkwYMbHuB&#10;7qpKmJprwnFqfDLTTMDMFbOe6ZOTm5qLklE0KRgUr78ETCs8c5QddWa+zbwALlTXLhKxIL4qcF7H&#10;5Cquw8bGi4mxUCfl3RUp6aMcKmPV2vfgtWdEP/R3hka7qR2gSV3v9qb/lB668RmYmUG+QLnEwDHU&#10;VcoFAZHu55A5ZAKdcKE+JHigugKPKJ/bhCpsIMUxxzHEplBVTAh1wTIzCNmna5Lb5pJW9Pg2M1vT&#10;2VRUk0cxFyUjYOISLtSD+fSi2846peKRjEcyGG8XGfuW3OvjOQXzsWwlGBttMYZlY+Wu9T3kPKgw&#10;7sbGRj/Gx15e4+yoy3NLhn2G/3KoBf/l06gdI8crvfNbepTLvqb76XOiN/0+UByRH/pbRETTLvss&#10;R0x4wtYIHCNbBRq/W0Y4DKeBCMkkYJlIJUzcgYjNVZ9cOJPk6ozZXB17U5UpAqsnlLadnpNtLzB/&#10;eNKlRJ6PTr/vxJfoiplUN8mYm+lraVE0KxhUFeoGjqrAdF20GF2L9QedmiK4xrY3lzn2xsaDzn7/&#10;tqFIZ6wCXSvEpUz+VVDk05Rvk5H8iOH7ps+ezg9E9MPfL7UTbzjTPxGYGp3sW7qfPid60+eD8sj8&#10;0N+kO3fkYzGY7IAuVXAMHdWkNYwM8RwwmroBb394lb4F3lxQUKtk8zV8DPHATDl0THtQmHZEg1YY&#10;+LZz8n+1yARzqi5LmmPcYWR0UX1VYcFHJzdNklyRUTRxDMJFOtlxDHGMdFG8GFuxXslVL4Sven4b&#10;G9eZ/f5tRJ8U3E3XinX+XnIKFOQtyCL+LZ+Tv/tz/4f+l7kcd+DRT4I62fd0smBHO0RbOw0vjhZj&#10;VrDrzroUKBjZaqEBI9tHwfR1oiSVY6EwWNcWeIfxf5k0YybVTUYytZOYqckUaY4oloDSt51rXVuJ&#10;WnjnkhHV3qb2l0lJmro+hflmghzTxLm+TNmibHR5xfr8mngxtmJ9Y2NjI8BYqJNTlGvnskD/VMW/&#10;N/yO/qOycP/Ncx3yvn88nX+Ks+uuyaUM9aj7mXOiN/5+ITwyOyL6ob+RCvZ5spi6i2FsiBP+J7Ih&#10;ngNGUzfg7Q8PwNrEnIikZ+aTCYhc+5zMxEnM1GQKp1QzFLp4vsC6jUHmU/CuLNSJqPq71Elmobqq&#10;wlyaCXJMk0DORQvHwLnyNuDSEGHyqoi1FesbGxsbBWaFOhlFOZ7z946/wfjedRL22rsw+mg2Ubhw&#10;f+vnzeNoMd/3D4fj65Wdf83ei6fpfuac6I1fIBSXwA//dbpz55/PRJi6imFkiBP+J7LvCyTj3CeX&#10;IIG6RzAY1/iMpplPJhixfebkanMhRjKVIcjEElC6tpCTb5swbXPJSEOhTnRou5amgDKhakKewlOZ&#10;CzPiqCYMo0lsGGgYpoa4QD6/UpytWN/Y2Nhw2O/fRvSJFY++yCIdwQJ8bfDd/cfOh7x+7Jzorb9N&#10;t2HZ+/7BcC6LdstWO8c+nx+I6GfPid74B4TyEvjh76U7d/55lrKKY+SodG3FB3RGcpj84hHixZqI&#10;HvSZmWU+mYBISnX1SK7OFmGGKjaEqph0e0WUmOdj2ylkPgXv1kJ9OISYmak+qjCXZoIc3SRbFJWC&#10;2jVwrnyOYWqIC+hzi8TaivWNjY0Ng7FQJ1FoY8HN/X/tFOkS9F+DyLv6j50TvfW3T33L5wf//nB8&#10;vfJ4TE2fz/n4s+dEb/xCMPAWp1Zf6hPRD38PvQA77Bk4J4GjyrWi6/sZZIVaMErm51FX2DGjueqX&#10;C2eSXD1iztfwUcWqcJypDqhsy6Qpp5ajXpdcIon+8DRRdz1nZqpPLswlljAnN8vXU6OgHnCM3Gsv&#10;McwMcYD8okdjbcX6xsbGhsKsUCenWP/pVKTzL2mi3iJqV0v0Hf0gvvrxrb9jkln84N8bjq9zdtq9&#10;Pp9LGRfs6HcsdoGC3cjNECfsT2TfTyHzrYiQ1wYOKXrcYcT2yRWZJBNMTKp0FrIVOEJVxQila6cs&#10;sG9fmoouZex1zqn9hdKZmemTKzJJJtCZm8VzLZoUDMKFOumxFFGcdAFbYmzF+sbGxgaw37+N6NXG&#10;oy9S9tPnw46zZhel1l6j9l1c2h/E10i+9XeWY/3g/zgV7Gjr9fkcZf/mnOjT/qAQXgI/8tfygh3n&#10;InBUiWShGCoimyxM0DvzK1Nb3JE0VX3mwswkE+RkhZXho4pVoRJTEhvOXGDbXqC6FjxVH4vBqq6w&#10;xxMkV2SSTGAzmVZNLGbmGLnXXuKYOaoC/veolzjun9zc2NjYeBD46fOpUCd49619J7bsD0rTsOQ1&#10;vP5saD/wPxLtdkMjo73ldw3fcCO/5WYJrz4j+pG/lo9z1NYL70JVsiBMUxZNThrzQC1hM59MMGGI&#10;FZwgQMgSDIr2iVBsoManxvbYLMmt6OcEP6T/luCEd0heh6FQb4sxsO2sb2xsbAjGXXWCOo7Pf0YU&#10;6RKt5tNkS8B4te/eaI99krvsv2c4ajbMD/5dok8OPhajnUvZvzkn+rQvEgKBtMM1KIE5Wf4/8t3T&#10;7jr6JAyxIFkohopIRxjmPrlkRv5URoDBo89ObCbIJZlgIlMVknK1oHSLtcy2gMiraAvMp1TwTuqC&#10;VWKwKiyZStnHmW8msMlMywMTaX4ahlFaFRTbGKaGuMD8ArbFGNiK9Y2NjY3ErFAnUdjtUpFO4plt&#10;reiLyo6N9S6Pctn/yXOit/5eXYc8+8vDUdqgvaaTsn9zTvRpXywESow1kNfnR76LXnghf37dT0PR&#10;CpGi9VF9Y1GCtU9CRK/wG00zn0xA5NrnZCaFxFRtJnTLdMVeFQnmPxH5toJkOLd3vCt/8Or/GBNT&#10;yDgT5JgmhetLni/jGAwqxwBRTBVRkPwCtsfaHoPZ2NjYIOJC/VXKjjmlQv11Z/NfrnzQed0Z0Q/8&#10;HaLDbmizx0ag8ddV1iIL5VedEf3Idw2faNyOgRzvU7+Ybt78zExto2iFSNEWmU+/YiGCZgMietBv&#10;lknmkwmIXPucuUl53qo2EzqFujGEIhLkWYZIhmHvvM4rY8zHImZayDgT5OgmsWRdi0KI4co7Bohi&#10;qoiC5BewPdbAtrO+sbHxomdWqMsCcpe+sYQf9cBdcuzXyI6F9w6POq3/U+dEb/l9uVyyI6If/FvD&#10;+WuV5/ixr53z8efOiT71XcLgEvjRv0rPKzvsc3CCk0jRlMl841GiBffAYFzjM5qaPrmi7DOQq7OF&#10;yFBVmdAp1EmzV0WJeU62nULm43vXXBfmQHlx6DEzVf3mwoCJSW6WLYiJa+Iq05pEAdMKzxy4gIti&#10;Cbad9Y2NjRcth9Kb6c+eT8VnhNqi3B08EbHpgTXOJ5+lQjztomu77Icd0Zs/n+gtnz9933wrn3BG&#10;9KN/VcSXKGOHdJbesimhfLpb61ci880ENhWmbFzlwlQ6VZgCydMIYKahCBWRS619kZSsmbPC5Rfq&#10;wWwDJjnxBQmY9GHlgXqG3or1jY2NFzUn+7cNBSLybwKFevTdWLNjmaaTRGrHNZB5vfaM6Af/pl6o&#10;y3bYEb3l9y8v2CX8GM5hN324zj5kvQIbinL0Pxjx3/AldAseh1GZ5bGMllAtPm1OFvNgy0LHCrk1&#10;sIdMCV1SXh7jN5y05LVkPkG//M6I+7oUcg9980shRhvqjLuxPQazsbHxomUvC3Wu93apUH+N+P50&#10;PDKlvsTTSXbOO72MYdlISjZSj7bcl/J/fU705i8QAoMdEf3gXx/WkLHGwnH4+PPnRG/40tQJ4K1b&#10;Kz/2nfA4DAzgd31M30CUZBKwHDk0bNuOHplrJsglmSBnMBGGho8hNhRZ1DmgMO2IJm2Nj+6iSpCa&#10;S1R7PWfWmWsmGBk1tonKZG4uSEbAxDQqFugSx9RRGQiP+FSr2XbWNzY2XlQcUtvv30b0SmXnnAv1&#10;y0D+UCA2hGfnjCZDSvpaXnNG9L6/Dgkq7bAjessfmP66aw2c8yecEf3Yd4LSYY1PyBG+a/Qui0II&#10;Xz6dfAtRpq9sLlkK6qyp6JFrZhLfmUgzyQQThtjECZUpTDvSF9qN7eJ7HdJwMQI7xxYVE5iZVvpk&#10;5pkgp2iiBh5oXg+BE94heQjn+hg+fG9sxfrGxsaLAvXNGIvZnxOFOuqWgLFkX9a5GpacUWrlLH5P&#10;XnNG9L7vVQaEdtgRveUL84I9uwgllNjHam/4svxxGMhfva8CzH1iUcoWyOARLwRhjCytQqCCmjST&#10;TDDhqJS8CkUsqBxLVamIcvL6PushNddmmGMxZEatT4XpiOljKgby9VJwDNxrrqGYK6IAyavNuciB&#10;5vfGVqxvbGw80Mw+DFLnBHfVd6lQ/6SKHfVdoc9IOdeBeI54ckuH4LglIjbMJ50Rve97UJpzIL1g&#10;19DGf+UZ0Y99B0rnrPRhOfKGL6NbNz9rOIexqodWP9+DUYJmA8ONjh/4VWR+maCK2evQkIRRroMZ&#10;yVWWCbtnRgXPqt30gUMhpEbZfLJoCE9k+pSj+dpSiMIPZ4gSSxEFyX8qa4+Vo13nrVjf2Nh4YBnf&#10;75Q3vxleoa4VkRGwsI7E0Yp52aRdBPSJ+kXggn32C5qi8YCHHdGb/+D0R6VqGQt2XAwxjjZutIX8&#10;OnwwJ4fJLx6Fn8io4TD+L8aYjZpWJiAq+rRjhssUmaCI7zHX2nZA2HCiwaUKf55MwSIQJFcnp4Dv&#10;EqpCg/Gi1ODFuChWBVuxvrGx8cAxvoEq76QnJ7Cr/vPnRJ9oFOqSVLOpSJ2o74ooNWGYqB/qsb+E&#10;Tzwj+qG/pkxEK4IVaj7llGupwnZRe8azf8OX061baXe9lixuJrCpMB0YHA58uhI1aeW2SZIrqnFD&#10;uEpknlO162y4gndBrRH6hhMLdby5UDV5ULhGE/N+d+GB/jaY/X76WeTi4mKmY9gG9Z6vp6tFiyVl&#10;qNvY2LDJ3sxAcHLyNqKPF9/y8m9Foc6y0hHPZR/lNbIS7JNN0kHaRs5RFjke0i/lvvGLk9CY346I&#10;3vdd8x+McGwtPh9/4ZzoU748CRrQcsLxJTtF/+PfTs8//88ysYkwnE7D3uYHt82hwSdlpPqpwrlU&#10;Nxkx5634KaIBQ+EWsOXhBEk7P5RR/8Ujl0jaro86kEpmVhbkkkyQk5vEF69o4hi411zimDkqh/n8&#10;2mL4ePdGXhU+IOz3e7q4uBibVgBLG6mXcu5rul4FNI4j4/caY2PjQeaAb55lQQytwEOZVajvgjIp&#10;95pmWwL9tPMevPqM6Ie/a+rzcsslPxDRm754+ENTUTjPMV9clIqGj+mUHn1R9RV3kfhQD/swzg6b&#10;zYJCPUg2l7AzLEbUz7U1FRm+Ze1WeqLWvoEDHYavaGwZS51TJpij+kRITgXfUPiiwbHJs14jxdJr&#10;N69gX0RECmFpw4V6L2Q8K27vMTc2HjTG9zh+T5296U2Ck5O357vqrw48/kJjnZbDcqmf6jpf5smj&#10;zOtIHcwN0WStaIUwFr1velddwc58/BnRj38bSo/Lp3wFPRx5HEatXbKbU6WtNqv3IHztzMhzVU0c&#10;pgjqYoywnaFWKDwUAsFMOzYEA9teYE4pl0hKBZmkZjedcNqqXy4s++TMfEZJJswoqLXAI3zFnate&#10;hMPXRRBzS63Ov8yBYvfFi7pYb2G/349Nk1t4uo2NjXrGN17zHVgVDvzbc6JXOYW6VcBackbTazJS&#10;5FDTFhuCemmjnWuyJbzqjOhH/uo0uCzasWB/85f4BbuVz1iw40SP2crkt6RzLy5iGMl71hURdcck&#10;mJEJckkmmJOpM0EbxXINlK6tQtR+tn6GZCSpotdnnGXYXuCkgczMWnwkpiLIUn+Jsgb14UWQeucw&#10;ByVXiwe2grxIj7Zw83anS3qEH0/hAlw+GtOzKK/Na2PjxUD5/S23GHfVSRTqWt2lySzYFo8M1nZW&#10;zYd9xNJrsRCp1+wwDzzHo4bUveqM6Ef+ihCIyyEviX8BY/SI0cKnfKW9u47zzAU2FaZsXOWCZM6Z&#10;ICdo4gsCZONkghxQF6yzkEV7yn0moY3qYjD+MBJ1kPErfZaTRi4Ec+fvKnk9HAOJEUsRxRHORvgm&#10;an64Hjg8uMW6LKC9IlqTY6GPOg3NFuWWzcbGRpnszbIsWI9S8Yp67DOanP0xjmbLaDrNF4/euYbm&#10;r2E9DiNlb/rS4RdTa/m4M6If/8vDuYyJu/ezxsg+6tEnNRxDu8U63HpNISqcRtOVfHKTXFLEcDHE&#10;A65SY+5Q7T7D8WwJ3OJTJJ9vLauktTKLchbOi+J0YRh9qxyNAlwW+hEseynT9BsbGz7jmyWfZO+e&#10;mWDGycnbhwKP0jeKfILy+AvWcxqyprNk6CtrQQ9ZH3py2Ud7tJEyDfSN+ET4hDOiH/3OKagspPH4&#10;pi+LF+xZfkqi5q0gJ8h9CfYTVqzXf5W6uz4NbyaSUbfLNsSNR48yj1YbX/UuBCmoEwUrRVXwGEgG&#10;RTtGBJ18fO9QHgsox88tMvvcJEByCvgW1C5Ld9SvIi2vdeZFV6zLne3IYyZo03tnXO664zil3DY2&#10;XhS4b8amYs7OKNSNGo1IKw4BlEt7rA1RLvVox6Ac+0wpFurQXvOhBrnklWdEP/od88vD53gsoY33&#10;cWdEP/GXUDoRje0RiSHuzYj5SPKLf3APHEg851rpa/uowtWoScO0bYIXfeqFEPaTj+PdkHTV4x6I&#10;Ol4mUCQxVvFTc54IrUUhRj0poHhRdg1fRT5y38rzCnERfGZd2mgy6cfnqMOxNLTxZbyNjY3p/Xds&#10;+XtWIvZOPdtVZ7Tij0CONlrBK3WanLEKYvTDhnLsY1zLBnWMdo5HS8ZoMpJyZWcd+2/68vjuegZO&#10;tmPbpYZybq//anr44c9S7sTCfRnblFQoPx+MyNeSTq6ZSXxnRe1PThWb9qpQJTxP20Cnwc3PI2f8&#10;ZdKA02yepo8qnJgF8ZlMksMhlqurdpUUK9QL1EdIHuJQH8PH/ixDdMMuVaIsVNduNfBjJ1rBjXpL&#10;jlg6S17C8sP+xsaDTPbmmAmkMFOU+YXz+V8ttdgV+ijTzrGuk3pLjqANyzSkrWaDOrRHfSvo/8oz&#10;oh/79ulyyUvXeBlnY3zcGdFPfKsQrATOSyV+b5YtkCFurd/MXnWeC7PsVR+L5O34OCqFwnyzZB2g&#10;wAy7qnVpLpnhqHLSbnqVT0L10XPTpT5LfFw/Q8n/slC46i6h8VXUC92NAy0v1KlXsX54aN1mFbQb&#10;GxsPGOqbpiosou6qa1jFGMpLfU8m5dzHQhllKMe+Zos2mg5liGaDRzyXSPnHnxH9+Lfnu+nY3vQV&#10;/u66NdaxsMZ//VfTIw/nz66rNN3Gg0PNV7wRmmZ+gWABdTaG4eOoDJySDYL5sX2tS4Mb/0wQ5TD+&#10;70gElsM0MRUVLPVneuTCQWovWiU9r3GXYp1urNw2NjYeSMb33S5vwAa/eD59bSNjFV+k6LQCFWVa&#10;35JLPBmOpdmiHPU4Ph/RHo+WjEEZ9hG+tvI68zm3N30F0c85BbuExxt313lSKzbzkZgY9bf4ULTW&#10;+MzsM+dMkBMw6YYy1rK9VQDiK8OZ5La5ZMRR6SSHKp9ExVgVposojuMYVO2mG3EMcRNdY1UFKxv3&#10;KdZPV24bGxsPFLO3puw9irXlNzCLcVf9F89ju+sI12B4RKTcsiHFDus8T2adow/2Gc2Gz7UjnqMM&#10;dSW/jzsj+olvy3fX+Th7jr0TNaHkmpTQbF//NfTIw58NQkH1bTw4HKbTeip8xiECPnk681/IC5O5&#10;FIq2fOB1aBin1uVA9UvmjzHXqraZYI7qQzRIa5M9EnbOAcB5USyF+JLFR96K9Y2NjaMxe2vK3qcy&#10;wbqUikwLq2hFGRd2KCvpUSax9Fpfk2nniGZn2Wu2CMr5EuOlPhDRG7/S3l3HXDAuyzS5BtpyP+Iv&#10;bS37dDu33NV1u3IDs9dVgJohclsxOYPcxxZmIomhNMTZIOqQYQrejsqk0mc0D/ipJqowgn99Qyz1&#10;p/IlqCMP1i10Ilao53mU2Ir1jY2NVeG3pbEAUd+nMkEzi3fVEa04tM65jzKW8xHP0QflJRvZl5Rs&#10;pFweSzLvXMLyjzsj+om/bO+os9wM5PBxZ0Q/8S3OYyqp8be7lL7lpdaWdkSf8odmu+vBL81QOAQ/&#10;7OeMLqpvnklmlgk8krHjo6pUoSkeUJT5bCTz3Gw7AQfMrpntfaCWx50L/3oAzHJR3QLZqsI5uYlY&#10;DIf56AqOMvz4i2FiiAskL3Foi7OU+lEP3Yp1fMa8d9vY2Lh2zN4MzfenI7xlck2lIeVog31Nxn1Z&#10;u6Fek7OOj9g8NFvrXIJyaY9Hy790LrHk8pLzuWxv/Kplu+sSnkvJrkSvOC71r4Pyq2euVe0zwZyZ&#10;uvBTiKpShW34Yea5+bY5+Uo5FNRzhqRq/rVkNDN9VOGcJpPY4rlqM+eBUJHuUO8tEopNr4lD6Imh&#10;osEMuZR9inXcCe/dNjY2rg2z92rzjdtU9OEXz4k+Vvml0lKxZem14hSPjFfYSZ/eTca3xpA6ieav&#10;9VGm6cmQf+wZ0U+KP2TEl59vhSW3xMedEf34N099nG9PrDWl1jkMTrEP+4FsmLIgTys3yZjUAeNK&#10;3N1VGK48enknOCMFLcdeRk38GluTYJC5SXwxCmoT93ojRh6KKM4iZ5ua120NGHIr1jc2Nrowe3/N&#10;3mxZkCm6cnLy9vybXxAssLAvsXRY3FrFm1bYlWS1aLl4SL1nG7WTeHMY5WKy+CgMtzd+NdHPV+yu&#10;j+eBx1bwEZdIwxhavDd8LT3yyGdX3N3Da2HRK6LFOeCTmWSCOQU1ELcuW6ZKSRiVfTwK3gX1nGRc&#10;5ZMwfXLFKMlVJplZ0Nc1cWOYijD1EVJCIi83xVWpG1mz3Ir1jY2NxYxvLnXvSevwC+dEH1NZsEss&#10;Hcqxz8haDkEd9lnmIX3QX4uLTerRB3WIlKMN9iWs+9gzop/81vwe4ftGtgg4Js4TZWgfBWPIWNgv&#10;MkxwnGbFfMs+uSKX+NTYuhgDG+IBV6lQYyvpXUMrNO24VgxQYTrS4kMlP1dJNfvpaixFFKfZsUzs&#10;+tZnb1n3KdbxGfPebWNj40rBb0HjW5H5nmQquhPaVZdgQWdRsivpLbDIw3MNHKvGl8AO5fIo0WRI&#10;xGaGspuO7dO+pry7Ls8//ozoR79pLrfyYl1tQ1D2qV9Ljz7ifI1jYnx+ueWl0eJDsfFyddnJ1zL8&#10;EIRj7ah05g7lTBOqkePNm/eGGinOU8EZXVC28NC9YyOvjpGGIgrS819b5tTcC7V4YfsU67gT3rtt&#10;bGxcCbI3vZmAO7JdU7AIs2A7Wcxhgac1CcrxyMi+dq7F9kD7km+NrQRtP+aM6Ke+Jb9F8NYp3T64&#10;Ztq5hOWaLoqMYTWXtm97IV4O13dSRpdQMrdN3k4QVaUOXChdM/tJbJNnGyIZhr0bHoW35mMRMy1k&#10;nAkiqIuR4aoLysKVHwiYxMkXv2v4EJxDp5FTqK1Y39jYCDG+9XR+L+rKL5wTfXTaXS8WTmCD9pbO&#10;s4uCBR7HiBzxXMoY1GlN2lrIsSw8XQR5Px2I6ELcW97uukmaYOm5c9RHG8bJmkXbC8Z/qQVfjAX1&#10;nGTs+DiqjBpbKs4maeeHGNm0Ct4thXqlx8xadZ3nmGWcCSIkp4Cvq3aVRfWAYRRITSF5xKdXTesP&#10;2iXMXIVwK9Y3NjZM+E3kIDsZpuJonJy8neiVyiMwXu20BC0u1mxas+Dlix4tSuNIpK3mo8lq8WLI&#10;R144GXwU5uAFUHjlGdGPPGWvQ+RalJAxtPbG28qjMHXf9kL4qgq+xDKzTJAzmaQzx8dUmYo6iiFa&#10;xilPKwN+ZzXE4VD3ryajqZqYKpxTUDNqpEwwR/WROMqWx4CWkbItJr2MmmsbxUxZUfQp1vEZ895t&#10;Y2PjqMzeK5Q3jgFTcTn823Oij+pcsEtfL46nk3jFIi8lHhmUS70VU4JFpZTXUGuv8dFnRD8tvmqR&#10;byVsqNfw8rHmbOkjrYq20mW0N+dtKiYC6swkEwyotgWKM4egjmVuHKHBpYXiPIFZWnG3OQG/fPpJ&#10;EvB1Mfyr1iFPzhMb1Fm3Ev8hu1M+Rog+xTruhPduGxsbR2H2dpO997AgUzw4aMWYJquZvlXoYZ9E&#10;XCu+ppdxsLC0xmYicsuGsXKNkO2ipyZln/q1ww9iUV55RvTDYnfday1gDK0REXHpUvlymb3+MvRg&#10;M6luUmBBEZf5FRIAtW+dtFU+c3LbXDLiqExafMjy0YPNpLk6hh56hmviKpexKDQ4L4oF9IqDmDmq&#10;woGtWN/Y2CCS7xPmO8nV5OTk7USfoOyoXyZZ4SbkJXj9tcb6pWi5RWjxsfioM6Kf+aZ8bto5g31G&#10;LZYDoF+0lXjTbXr0kXfY+Zao8JuZFvzwVpqkNqY2D+SJB0yFgRIsGkJxVSUS3UenaicZCbpl+QT8&#10;Mp9RaqP7CBxl1TooAwU9cyCWEnoR4zc2ubBR0ZCoyjJnK9Y3Nl6kyLeZgxSo2ta3mCPx8+dEHykK&#10;diyosO+h2bIMj5KaYk6Cy+wtNes0Gzmul4OnQ6K2Wj4a2jzlUdNhbOyXkNcFWysYR2uVjFM15zdX&#10;aEvjodvmu9YSQ6wohiBu0aaoFJGgcb6qoSqcCD/qMHDgh9orfIjNTZ98vrXoPrr06ChpKKIA+cK3&#10;xbGJ3Qshoxj5lDL6FOv4jHnvtrGx0Y3Z+wJ3MsGLhF5TbSjOXLy8WCevnTf+wiJypNU3u8cUUC/7&#10;h+H7y6sehfmEM6IfSo/CRMA1stoK4NRzcovMPjdxSMaF36JUVcY4hnjAUCoiQWG+FsmwxruwDIvh&#10;6ftjFDIuB1DUyang66gCvo6SKcSoIwUS8bqFrqJ+1HqPOX2KddwJ7902NjYWwe+X4z/tZW+gmeDK&#10;c+BHYF51pEdguFizjhqowyWWerwueK2weUg92rYUnzW2EhwbecUZ0b/5pvzZde05dkkpbgkZtmZu&#10;6Oe1N9+mxx59B0YYyS5jJmDhvFf2mZOZZII5qloVtlEONRWYZduEMJzsC94FtU6T04DpGs64jkCw&#10;gtpgCBwq1A0CqQHCQxzqYpSJ/TJp0SDD9KiYxFasb2w8wJTfC8oWV40s4587H4q+WnpM2yr0uGCL&#10;jMETWtI0LPlaLBlP88U5ftpte3cdC2W8Lp5uLaLjmNdQFYbJw+YSxNdqlGNWsWCbuzaTWnvi9IJO&#10;5fhlizaTXIIULRwDR1Vkie8yZ5+1QptxTYXNA1us7/f7rFlYevTFeJpPLVosHKPHOBsvLrL3grLg&#10;ysKZLs4YiyfsW2gFHvYlrJPJeskfxB8C8hrbcpN/PMhC+mlo82AZHo+FnK/sH9I3vRDkZOX3qjOi&#10;9wUfheFr3LMZjNPDeY7kikySCQIUfByVirwsKqB0bQtak0a3Wp+aX6LMUsoELHRQfebkJkmSK7oR&#10;XQMiNcEGxJzWJJRryGgkbhmjTxWIz5j3bg1cXFzMWi37/T7zXxrTgmNxUb7WOBsPPtnbSVlwbTk9&#10;xiMwWHRhX2IVad5yS13p0mi20kcbm4S+ZEcFXYlW3w8/I/r5p/LHXrBPO3tnvRYIuwo7Inrr/FGY&#10;8RJ619mjdI+oJrkkjOrKhWumGACVY5nIC8yyz0Rum0tmVNZ+ByW/EKZPLpyZ5uoY5ngTrgkrDYNw&#10;oW7EUEQxwNEIX82Bov9SUj+iaV0faqRPsY474b3bQrjw1tB0mgyJ2JSQMaxYPcbZePCZvQdwJ3tA&#10;vfFd4hIwM0bFz50TfUSwYM+COXhFHMulXp7vRfPA+HipfuBcb7gG7EtK3tJmJ/KyckeZFasn2vge&#10;tfYk1gXXpyfOGLPL5a7jpNQuc4ncNklyxYg5hiFUxYyrNBA+Zi4aatGdSyQ1T9mMu+lRB0nQJ5tv&#10;hV9JgrgWrnJYixCKWTbHMPO1b4+Tcxj/VyJkNKPeI8bu4uJicezd/770qbSMw19YVqx6BS/rpA0+&#10;dqL5Yky5K66B9poM+5ZsY2P2os1ewZng2mBmrihOT98+nHzEWV4o7URRKosntNFkXmN7y29PRCfp&#10;/CAeVeGXMOZ0IKL7Sf+/wq7x537+dM7zPxyI/unfmuSffjaMx0W4HJMb58VHEmOi7TiOOMrG80C5&#10;ZR9t/+Gc6JXvttdT/gD0w984fa8+XwsJyv7NOdFbb4NQAf16cCCiH3iKPvTM9039jLlQNSFPMTGZ&#10;pDPHx1QpikGkKBhDZYgT8xx9WyDzcbwz2zKtRfph/J/GXKGaqcIJXR2boKt2lWk9ShgmhtgArGNT&#10;qya2m96G6WkqYvQp1v/YysX6n2svVr1iFwt0LNY1XamPOs3GkpX6GxskX/PmK9dUXFncjA3l6Wv/&#10;8FCIWcW6LFK5EEO9Jis19kFfLiy1Yp0b+lwQ0T9PRfpv/QPDUdrKuWvn/+R7h+NnnU3FujUeF7tE&#10;RPdEwY722pHt+Mhyzbe1/cdzok9QCnZeUyzW+Row2GeefAtK5lh+HfnQP/kaFIlFm5NJM0FOZuJU&#10;I7YmoRgUizVQF6wHUo4hWyYZ5z65hHGWwuRQ6TSzNl3nipjPHDVCwddVu0oqX3eKxKhhPqc63zJj&#10;vGLgokGG6+EqY/SpsvEZ895tBUqFsKfT2Bu/CCrlls3GRoQDv+bHE9RkiiuPm7GjPD19+1Cof/gK&#10;j8BEwSIPi2JssujcEdH3nw+F+u/5IqLf/UVED50Q3RDtFNpDot1M7bd90dD+2TnR953Pc+DxcGea&#10;9Wwr89eOEk1GjrwWfEadtGfXlfGwL/mBp+Z9HOIIPP6Y/RWOJs79z+QmoYdwdfJgTZRDNAxkupgK&#10;V2UxPvpSwWhtjjdXmGa1dAuksTx4XYRkXedUz9rxkY7j9akc8Rnz3m0luHiWxXQrF8YvhEqZpt/Y&#10;sODX+fh6z174meDa4GbuKoGSXU2sKFqBpxXDWKDL9v3nRF/wrqHd2NvtptIeSu2GOP/d7xra953r&#10;Rbr8IYEbv91FitaSvuca442P7c3vGX5XgSnl9uqzoWCPzFOj1c8kvynl9EZBNf6jG/moAkPhFq+Q&#10;tBufaLIAnxrKY0zU2I5UOI2mpo+pmAiYUGYWc3KtXGVR7bLEV9IjBhP7RVJqyr7eo4326lSCxXXv&#10;1oi2e84FuSyuZTGNdogWcwnyBwUcv+c4G9eH7MVfFlwLOGs1c1c55/T07USfGNxRXxtZ/MoiGJss&#10;oP/pOdEXfSnR6X5oWKBrhfotKNBloS7b7/9Sov/lXB9X5oMFu5yPdpTsjOukyWqxYsh7Q9pgfngt&#10;UF8CfaU/yrVmcXbb3F3PppwJ5ugvlYKTh+LqFumU+ziWiXzXtOwzTTSfLyv7UJwvULbULWZS3WRG&#10;Pm9zMWa4akdZtQ5KHkFPQaqiIVZ9HJtYLGUyBVwPV1nPQXmrbgOL697tyHCRzLvupaL5Iv2CqveY&#10;ixZDjrOxMXt9c+caf6MLU8zaVQYoDmDQ4qOxUwphrUDeE9E/OSf6si/PC/Mbe6Ibu6E9tMt30zU7&#10;7j8ERf2XfNkwDubAfc4Xi0zraKGt35Lb9MPOiH7hvfntLmN5ca18LTmD67CEYoz5BGY9nKuCrs6L&#10;HcRUKYpisVZQ5+Q7/jUhcltnskkV20UdOCjFYhjVJxfOwgfHUk1U4YQb2lVS+bozShxFFENxUkRN&#10;jLvpxYBFgwzXw1XWw+H6VIn4jHnnViqELbwCGUE57rpLuYZlX8Lyw/7Ggwm/l4yv77ETepe50rgz&#10;yCZeyc+eE70cdtdrYtXYMrIQkwUtFr4sk7vaJ0T0j86JvvorpoKcmyy+x8J7NzXNjm1upcbnN3dD&#10;wf41X0H0D8+HhnlwvvKHCzmfCBG7ljUmuDe8e0S7HhafeEZ0bjy73ptCzNK0YqQIhe8iVMcxEnB3&#10;VU2fTARM+RkhbNSp5ZKRyprbna/BGL9ioKDZiB5al0p8rU94HRQzRRRk8uTZtcdqoW3Eeo925ArV&#10;Vb8WuBPeuVkF7cbGdWV8m5DvUjPB9UWdQTbPNoqPwERiR2wiYIHODYvjEyL6n86J3v2V8yJ9VoDz&#10;jjo0TS+LcyzUubi/uSP6+q8c8sRc8IcL7uPcSuw6rqUEf8n0sCO6UH7JlInkirT6KMOrSBv2+fTb&#10;9Phj7xSKROA1MZmks4JPQX0cCj9ImKjJq8KJlqEKIeuZB2wJX2t/NFomY9I1WCOXPX6ZIcNpra5F&#10;sb6x8aAwvvSy96tMcO24MjPwErHkLUBNSTt45IWL4793TvRHvmpeSJcK9VtQ1Eu5VqjL4l/6/LGv&#10;GsbXCnYs2rnAjBSja8DXhq+f1pi3ft3wbUCYK84F8XQaVjxt3RBLzuCcFAImGaZ9SzADP9Rc69sC&#10;yXDyKXgntWPRhUIWM0xbU+EhJmj4OqoBx6DlXxcYJ6xD8ihPq5n4L5PWUcy1aBBjCJMH24r1jY0V&#10;4Zfc+NLLXoOZ4NrhzsBVNlIqgjR654HFGjcs1v/uOdGf/OpyoY6FORbpDymFOtucpjh8FO09f+5H&#10;6Y/RO4Y8ZJF+ouTbsq4lomsu7bIXjdLXwPyxkP7EM6L/FR6FkeC1xHgelr0mK80joZoUfB2VChdr&#10;ZsEG4xWGH7Rlo5zkU+taaz/OOFjNZfEzgSmcKKh1GhckiHvNkaCZz7rzIR6hGLs+gaJH0SDOEEYP&#10;1qdYV54z79o2Nq4Z2eu3LLhWcPbmDFxlG6enbyf6JPEITGmMYpINcPEli3M+x93rk2SLRbhWpMtd&#10;9YeSzyij/HEX9uNYXKjLmA9BpSiLdW1nXRbsWpHZQm2cl50R/btvmF+7A01/bZVbzTW1CmmmpK+h&#10;FOvTb9NLHlcehQHy6ZW3C02t+hooFGvgo4bImG9xx3wmo9w2l8woqHMOwV84HJiZmX6qcKKgZubh&#10;zQWZYaZEQmkaBFH868Pq1rq0jZrr2pXuY9oB+xTruBPeu21sXBNm7xnjG6Z857ysd5U+uNkfa3o/&#10;c070UufPza+BHAeLXC50sX3POdF/8TWp+IYNCNl/iIaCnNtDXLCzLhXsN5U4GFPo/7P/+08SEdE9&#10;ukd/mt5F9L3G4zCyUO/ziVCHvF8ORPRRX5e/XLQmwfsA+1KG124pWgxNRo5cMJ9aKtJxvgJtOUZU&#10;hVumGz4FIMeaEHr+uWSGvyQZw246Sm1mpqpfnvVMkqtVcrPY7rOrNpTFf0VBFDNFVIbnk5wD0wtz&#10;oOLPsHkCAUIerrI/fd6asbju3TY2rijyRT2+dsdO8eV+bXBn4ipXJFD4NKHNh/tWcY5F8PecE/1X&#10;fyjf6Z7tiHMhDsX52MQuu/STO+paS7Z36M6Y/ofoQ/SH6e1Efw0eh+EmC3ZZ1HrgGiElf4tf+YYp&#10;kR0cZw3yZWT+qPukM6J/5TwKEwXSyPpSFiS/7coVqanOg5VLNcWHxTZzJyOEjmmsColoeh7ZtpAM&#10;A4xfzViLmV/OzKzFh1GFE8WUXGUFEKc4rkruVR/D5lJ30zuPW3hlEm3F+sZGO+NLi1+844t4hVfz&#10;JaHOJJvv2hzyR2B6o81HnnPRpRXm+H7F71mnWHyLXfDT+0Qn94huXKRd87R7Lov00wPRyWGKo+ye&#10;DzYXRDcOs132P/5//tcieaJn6Bm6T/envGTjOcni/bI5QCGs8elfP/wrC2MVx5pM4hXaVvNAG/R7&#10;2/xRGLztRonz2sp9EqaijY6hJswcTYWrsmj5RcNxmKBfQ1qGjy6tYqE7UZ80LFYK67DiZDoRKdKZ&#10;Pm/L+M+xvdvGxhVi9oY+e51lgmsHz0CdiSo8MqVCqZaaOXHBFS7W07Pk4644EZ1eEJ3cHdqNC6Ib&#10;94ej3EE/PRDtD0T7ixSfC3axq35KQyF/ckj6VKwnvdxVJ6Kx/x46I/qu85SLaDin3uts4a39IZgH&#10;FseazOqX/JYgx8Dm3XqmwlU51HuVPZLF/FDF3Mf3bolfQzz+ZJnZx4PkLPEtEAodMoqSgs0P3egd&#10;T7Jm7KX0Kdbxg6p329i4RPgFPL6Qs5Or/BKPc3VmMF/X09PPGHbVexVRTGnCPJ4s4HbK7jq+X33n&#10;OdGf+VrQp510LtRP7k2FOh9PU4E+NlGIy6L85GLeuFC/Mej/xP/hp6dddCJ6hB7Jinc6TRshnHNr&#10;se7ZldYXkfZ8zkdvHIm8Vlb/NWdE/7LDozAlcGyXdL/XbgVLDFf33Um+1Eq2RCLPuU+I3FUodNp2&#10;x+O7lRl5com5QjUJkPuZA46whWnlKId1cAwK1HkK67hTPaGkigYZRY/QuDFa7tGtWN/YMMhem5ng&#10;wcCcFitMg944A4WLniDGMCNWoR4p1kmcn1wQ7e4NjQv1/d15ob6/P+jpXtpRT00W6if3iXZ3B7u9&#10;LNZFoZ7Gukt3UxIDd+nu7IPh6+ltww8UnOMNpVCXz68vWXtvnS3dk2dEv/IXbT2DRXhNH+XYWtFi&#10;YOwdEX3GbXpifBQmTbQwX1NtvGzcgkDxMSwFeaVd9pmPldvnksUoc7OImRYsAkF0k3w9EUfl+g4q&#10;QxmkzjtZQ051MXziP7iFjGbUe7TivCYLbMX6xgYwe7/hzgP4jS7qLEzFmkwDYm5ZGj99PhRzbNyC&#10;5YeFFp4T/DImF+qyYP+2c6I/d3soonepCN/dndqed9Uvht12LuQpHbkY34uddtZz292bHoG5cRge&#10;rUm+f+KP/Tzdo3sp2QHsj+D7rCzWrXZMzJsAkHlhnl7umozBeUdbNWlyzhzNJVAUXKC7BYGjssmf&#10;oa8Jo6SqSkbChdnAOOsKp9GSk8tcc2EmyXxycpMUJVfMcNWOclA5BpJsQqqoQLJW4vQiflnDhiOu&#10;By+GaxRnSZg+xTo+Y967bWysiHw9ZjV5z1fqJePOxFWuwWyRzeFvnH7G8NgCtRZDAm0Qq9CSMj7i&#10;brO1q77nwjvthM8K8XtEp1yg3xVFuDjf3Rc78qLQ5xgsP7mYduWT7B7dowu6SIkQPUwPZzvtI5g7&#10;7qoj2jq1gtdB9vlcXi+0R7TcsC9lrzkj+hfpURh5TTWfpWB8HuMzbtMTj3+OOTftdoWXTR2GnyEW&#10;TIVl9fBqTVqIoPoUKIRUcX3misw0E+SYJqZiUhlqVzn9kGYYIIqZIioDQ1ZkUCQWq7hqGfUePVg2&#10;Wp9iHd/0e7eNjZUYXz7ZKzcTXFvcmbjKNZgPGB7eKqJCzkE7raCSR2z8S6D7C6LdxVBkE0FRzYU5&#10;t/vpr/ooNqPdfVHAQ7E+i5OK/91w/JN/5N/PnlUnoqzP/En6TUTfcp4Kfn7UBv7lAOfLWNfCorT2&#10;nh5vkFI+qNdyrdEvwYvj6HDKaxEaJ33tYchWojqowomkdiwyiv+KoFDIYjFrx1+MkqAiCjD3aotR&#10;YJWgATqPW3+X5mzF+saLCn4Njq/F7KTzq/QSUWdyadOcD1g1PBY16Ih9DSziWCZ1mlzqZdtzS7vb&#10;+/tE3/I+or/wZdPO93jk8/upqOfCXhbfqQDfcZt2y8eifSzw9cdn7tP97JEX7DPjR8cu5b6/INod&#10;prnhfGUjOI8Qve+kDu0038/+eqKfOtfzkbm2gHOO0uKzELdohXXTljEnZqWS3Goj1NoT1TnFTOdW&#10;MZ8ofaM10WX4KzAPoiuUh0eHHFOIrVjfeFGQvWRGQaa51vBsrs6M5tnU5Hbj9DOIXhv8bvVoUDKK&#10;KSzMZF/KuEjfUSpuufhOj56MRbYsuGWRzo19pU1q2a67fASGfxlVxr9Hf/LrP5gV5jfp5uyRGJV9&#10;+sFhdz/9S4GYZ2SNliKvW3YN02CH1Pic0h9JGv9QUu6S5co6yWvPiP558FthMKbXavjM2/TESz5n&#10;7GZLwBgvHLdIbyINZIznYrrmEkn8Fwcldc+nz1DTmQtVE/IUHubCjDiqAccgfA8ETKooT6uZA7Xc&#10;E2VCuRYNolQ9lFSkT7GOz5j3bhsbjYwvFj7JBA8GxdkUDXozHzA0fHaNAFkIaXpNVgKLKyy65DHb&#10;ceZvbkm700TTTvXuHr3n638pPfJSavfnbXeP3vN1vwyPvHATO/BiV/7/+Q236M9/wxP03m/4CCIi&#10;epQeNR+BmbFLu+r7tKsuG86XjP5aWPeBlGFeKEdwjlJ2iVhT1RVcnmWKOeCrhpqRV15ln0Qyym1z&#10;yYyCWuNAh3Ahx/mP5kG/GVkQndwk/RSSK+owfKvCGoZVMdi6zqma8ffGLoNu4xZfnWVgHfoU67gT&#10;3rttbATh+3u8zw/y1T/TXGvc2aAyM1iL+YBVw3tGVjHl+dSAhad2dFvaJSea74AT0f/1606UXXW5&#10;u84NHoEhov/i607BHmyynfsUJxXrD9PDROmXTN9Eb6In6AkiIrpBN+jV9Gqi9/4Wom/+ieTPeShF&#10;umyM7Ev5WuDNdDDG9fIvEbFpAfPAhuBcZxSKAMPX9WGEkRLCRbfPJRKuY6OMP6AEnWZmaoL6YmV+&#10;AXKzcp766AJHOe3ZGgYSMKnwFCRrJVYvDhTZTa/PPuxRNIgR+DG6jBJgK9Y3HghmL8bwq/P64U7L&#10;Va7JfOBQGvIaKcY3bqRHYLRipoVSHNZrRzzfcUGYCtz9geibf4rovb8vFdoX9J+95/3JiZSddJw0&#10;94fd8z/6ng8pvgexCy+fc5/r//h7nhW+JdLOO++qe4/ByLnjevRAuQfM+0OTY36Yo5XnJ58R/TPx&#10;KIxm5/lblMaVfNZtelI8CuOBS1ECl0lnblW2F5gDqEIianvs5bBkhzrok4UP+GU+LM2FdRj+oX9R&#10;YfTk2oBYPUMTRXfTiwbtrBi6F1uxvnFt4dd3tnE+61yDV2EAdyauck3mA4fSCBklrEJH+kdjkRLP&#10;Kqaw0JPn8pl1+ew60bTDTffHvxh6h+7QU+95Dex+c9y0GKNs2Bl/gV4Yfd/7ntcmO9yV53jzHwSe&#10;o+dG3yI7/teA9AMH7qzLHerRx1gXabMWfO/wNcdrL3PRcsK+hRUD5aiXNp0pFmnK68qxTiSn+SGG&#10;6ZNLRhyVxeFQ/2z6OEzFeJlZJqig4Oum5SqDGDEMcYHcqz6GTfwHt5DRjDxzhZBRlA7BnBB9inV8&#10;xrx329gQ2PezrbmuuDNylWvAA84HDqURMiqwpAjisbViivtYhEm5LNJ3BI+wcKChYP7P3/MMC+gF&#10;eoGeoWdgAdL5LJdB9ifePT1nfofuDL6zovyQ7aYPOVzQn3zP5Gt+t7rGOB+5y47zlbkG+kt5yRnR&#10;f/jv89vNOmKeWs5s1xtrrFqU10ixSDfwPdJAynhFTB9TMVK2OBZTJq056X669EHhcma30qhdww7B&#10;uoZU6FOs405477aA/X4/Ngu0wb5mp+lb0GLhGD3Guc7wi2B8MZiCB4PZ1DRc5fFYK40bNz5jeDxB&#10;4hVCMgkvIanDeFYfC7+s4Spc0PP0vOgTPU1P07e++42pJ+3zK8276swz9Ax9y7vfBLbc5rvq6FtG&#10;5CF312WRrhXscq20/lrIZZNHcvJjHR6lDT4Kcxl81m168gn5rTDBIn1++2BXp8UHqPGJ755OhOcv&#10;GHMyk5srAiYquTo5FXxdtauk2Ho4MQyxw3xO9f6Xy7HzPcZ4fapALK57t0b2+z1dXFyMTcOy4b4s&#10;lKWdFa8FjsVjrTXOdSN77ykLrjXF2RQNesMDDm3eK1Bl7ICFFdMaU/phXK2PBd6OC1j5+Ao7HOg/&#10;f/dz6tclDoW0WIxsV/5Af+LdF9nXL9Loyzvp0HhX/d27ut10ichhNkerUJdNxuC+lHt415B1eA/h&#10;UY6JTYJ9S7YWmJvWEuGiDMwKXmrVXPRhkqsyrCpZjD6QSsy0YBELopsEfAtql+L94BBIDRAedY5V&#10;KLeiQtFApc2rFl6nJVcHKAR6YIt1LsI9LBtNhli+NcgYVqwe41wXptsf7ttDenXbFtcSdzaozAzW&#10;Yj5g1fBVxgGwmMJ+yzgYQ+trjYtXWcCOpER2+eMn9+ge3aW7dIfu0Le9O/3C7E4mPhXtmu89ukd3&#10;6A795Xe/bdrFl4/gpAXHZ9S1oj9jnMOUv7qz7pGthZC3UrqurJf54fViGYIy7EswpjVXjxYfD2Vt&#10;Yi+5uUXMJ2HurDpRkqpckE3w7nHNM+qjJaeSuebCTJL56KhRCrlmY0nMnAdCu+mMYqaICiQPkZOT&#10;XhMHKi5Z86hhr5CRxxRgcSgmEKj0VhwDnzHv3RqJPEYSsYlQiuHpNsS9yq+4sYVfgtcGd0auck3m&#10;A1elUWXsMz4CgwUO9pmaca0YlpyxirWxYB74k7efzQpuSs+Pv5D+mxLGxA+q7x26M/fdaTvsweJc&#10;46nPIfqmn4UfIJQfTKyGzNbHsEHkkuTLkjdGxsectHEt3U48CoNxNKRNqdXw2fNHYTJwbXQRkBYt&#10;GeISuqjG2oUAzB14nbEorXFiXJ+5IjPNBDnmbFXhnIJaZRov6K3koYjK2P9s0o3YR3nRICMUlmoM&#10;Y3QJVZFTnwoSd8J7twXwoyResazZcPGt7WqjnPsYYyk4zoMG36cH2cm0Dw7ujFzlmswHrkqjythn&#10;FgqLHOxrY2oyCcbQ+pEm7cfzYXCt2Gbu0l26R/fo22+/TU32j92+b35As++33f4MsVLTiv2x26Q+&#10;ehPhj9+WY8L4O6dgRzsp1/Ql9KnrHIwx8Rxl2pHB/lVhfqkzsU3+3IpvDwifGj8esoraQdpcjkYx&#10;N9fAVc4BswrPIl1jlf8BovOICl1CDzmunKlJn8oSi+verZFIoWvZ1Bbf1s66lFs2LzZmN/vY4ZPL&#10;ein0x52Rq1wTfeBQGrrrusgiSp57uWAfCzEs6kqgneFT2t2+m/6bmJL3Cn0SBft8wkNipXE9SuOO&#10;c8c5W0Uvg3LsM3itWMZyvM4HyAnjShnaaLaS150Rff+Rf9HUm4uCdrtnNFXMAnWTNZfMCBVkyylk&#10;kZhbxXzm2D625mh0TWH5Wi2jfcSQZ8joEmjIq0/liMV173YN4OIei38p0/QvFvjezB49f0C5LlO7&#10;zMuAt8FDNz5jKJgYWbyUChkZyPPDviUjo4DCvuA+/5EhkPGz5/z8+nfcfvts1f/47QvV94KGXzjl&#10;/+7QHfqO2++Y2fzx2zvV19qll/znt/eqb0a02EUZ6rX1JLgRSmnvlN1+lmtNw8txbUr5veM2vfSJ&#10;z42thYZSMYdDic34Wmp9Wp5Pn6FOai50TTJFifxfKhBHNeAYhJ9PD5jESMnMD91pvbxd6Db2WqtT&#10;R59iHZ8x790a0XaxUYb9Er0fTZG77tqjNdcVvr3H2zy73zOLa01xNkWDtRkGrkqjyrhMVTivoMIg&#10;xWAJLyYWUahnG5Ud/RH6TBSOHOgwFtz36X62m+0VzOg7/CIpV6uDb+hDXqHJ11oDb800eegmUOB4&#10;+9ky5NdOyr2jBsbB1sIS3/ByzS1iPgmzSC9HqS3Iap9PZ9OD7NQS9NPNzMWJ4/q7yiJ6zh511i0c&#10;qP6+qGHF0MAwEq/x4nEXBKmrVC1wJ7x3a4ALXX70RCt8LRvuW34IPy7DTUOLI8d7UMjuxZmg2y1/&#10;ZXBnc2nTlQNPezahNFbIuTqcLGpKBY4WWJNpMUuxKVJk7eiPf9NHugU3w4X6fbpP33n7M2byErxD&#10;f5/u03fc/syxWo34Wtyje/ReOie6/ZryRLX1i/Y95M0xv21zGacoG791olzL18pLyl93RvR9hUdh&#10;cJxIawCXwmba9Y37JExjUzESexZ5zqFy635mqvrpMy775eRmKW6uGNFHFzjK8V8XUKGhxFFEBcR8&#10;hHNdjDKH8X8e9dlTs1cL00jHGa/M7uLiYnkuu3WLzb14s9OK3o3LZ7yJ1LtJFV5r3Bm5yjWZD1yV&#10;RpVxjJqQs0dgZHGD5z92TvQYfwViarzLKndbS0f0w/4J9E+J6CH5L34XRDfuE924R3R6n+ibf4ro&#10;qd9LRPeI6D695/avERHRx9DH0Ovp9fRF3/gv0xwuxAfBQUxwR3QYzt/z7qeJiOij6KPo9fR6etdT&#10;/3RK8pCS3xGs8DCB99z+EBERvYJeQc/Ss/Qh+hA9TA/Ta+m19PP08/Tr9Ot0k27Sa+m19Ee/8eeJ&#10;3v2Pib72tUT3TonunhDdPSW6uye6S1MbpjR81TsfvSanx33tiE36HYjomXOiD/vDw7U4Tev+EBHd&#10;JKJbqT1MRH//vyf6dHFPkIjJ+ZKIy+fyKM9/8pzoHbeF4hL4vqfo/R/8n1EqSMnK/POujx5ClYyY&#10;Ph6pIK1zImIX12+uzEwzQY5qEvwpxLUylJPYMJAYJobYR5lTLmlHCW8QNpwR9gobegxBuoSSLAi4&#10;R0EL91du/Kz3VqhfHQ6yyU6unTteU9wZucpjMB+4Ko0q4xiLQnKx5Z1bLBmYCz1Z8EldRiqcuXgm&#10;Sn2u/JFU9R9OBpsD99kP7SV7EZv9RBv72rge/PYP8/DwTIIhqtlNP6uM57KxjWzobyF1nt2VId3k&#10;cK9X3fp6CD+K6VNm/HyoYHSp8MtMM8GchrRGXF9XSREDk3bPOb3iUFWsuCUS8moPfy24FsX6xtVh&#10;9nrIXhyZ4NrjzshVrgkPPE8glI7u2oWqkFoeVuEUKaLCAye0og6J2NC0Iz5WlIcTsGEdtMNJ2sIn&#10;MZAy4IG3+Xd5jDGOrFyjJHsu1LWC3bo2mCbqe8Lj8RJgX9po5xJLzuyCj8L0RM5J5q4BL7KW11yV&#10;T+Lq+UyWmU8mqGGRcz+6puGsVQ9WCTqwYmiDYcTu43YIWPvuroLFde+2cfmM9xqfzG68THDtcWfk&#10;Ko/PZaaj3g4eivFDD8G3wJTAwbBfg1YYYcGk2YyFrTTepeK7VKyzjTzHWBK2YTuuUvn5EHmsgccS&#10;Va+2lnJ6KLdSbgVvKDkGN/x5Be0YPLfytORrouUreedtetmTn4vSRSgvPWXBO1L5UPvM0kxprlBN&#10;AuR+Ka457oCrdpSDKvCEeiFGHfM51fv3wplUD7qE7xJkFTizrVjfyOCbQ7ZRoVpcb3A25oxc5ZrM&#10;swvlilQZ2ywaO3MQQiysSudLwDiycMLx0JZgHrM5nRIdUsuQu98n6XEYaOpglB5xYRso8rMYNYi3&#10;/wNNE86uk0jNWhPG0yF4M8lxnz0neukfzq+N1kjJD/sS9LHOcRyt1dDqRzQrfLXlcjGNVeGMynqb&#10;iIZfIq39SsbR2s11rsjMcpMM3aRcpFNZbTL4tXqHUgOER51jmANF742igUnRs35hDOZBuoRkFuYo&#10;XbdifWO8n8b7CgUH0h5Mv/aEZnNp054PXJWGNA47lakOk41dmZRWQC2hJh7qsU8Eu+uUnh/nghqY&#10;FdXG7vqoQ4TtGONUFO+yVTD+UKFMji+PoiIyik7sL0WLhzLuw6VQ82N5hNedEf3TwKMwctxSa2Je&#10;EQVeNQPwMsv9cgnDRVi5EJsYv9mkxikxepiuuWLmI+bpkZskx1wxww1fGL/qgQrFTBEVSB5i2IoM&#10;QhzG/5UIGam0e9YwrQyfdR13YTB01z4ZqsFf6u/dNtYhuzkzgSm81rgzkq9a02hN5gNXpVFlHKNq&#10;Kdy1ywRERPTQQ59J9HrjDyF5Mj1cHVoRhTLsa+MeiOhr30D0nu8SBTTCcn5cRRbsXKwbu/JqUS4b&#10;x9TGdeCd+AMNk8RfUOW5shjXimW4RhJLHsWKzTJ8DEbqELyulgzPL4t33qaXPfmbxq5265WYvxTN&#10;F+eAoyrS4Du6uL5zhWtqYPqYikllqF2mr2QMeisDKaIyh9i/ECxh3LNzCRmphD1DRh6LA6yKll2X&#10;Yh13wnu3jb5kL4iZgDuZ1bUlNCNXeQzmCVSlU2Uco0/I4qrbaMUSyqJhS0UYF3qoQz853uycv5WF&#10;iC72RBdK0cyF+LgrzufyERajWKe04z7bVddiaL4OX/e3ib720+a7+daaasWtR8nOGscDffipIoJr&#10;aDWmlNsVo+oVlIyrfBJXy2duFfOZ0+ITpkdwJYYiCqB76dI2YrFiVhpVnmHDMlXjRlkl6Fasvyjg&#10;e2e8hzKBFL7IuLRpqxchlo7u2oWmkDOnWGKqhVZElYrELIjAKtCsWBLPfhxTfH3jRTK62A8tAwtz&#10;aGPxrfzJ5tEeC3T+q3Gs08YtwF8JOfsKSqHHubNMkzOaTpMxeA2xj+zgHyZYVsoLYVvrWr8++CjM&#10;FUJ9XRnSLtQ+LyMJpGWamIoAS3LuxYrDL1kak1WCVoatMrboEmQ1vOwa3t1zsLju3Tbq4AueXfhM&#10;YAqvNeb8i8rjcxXSqR5fTToWQVrdxEdgWslyCWAVdVjwWXbMWOzKnXXlbXVWoEPRfV8U69qfbD6c&#10;Et2XX/WYYsgi39rRL3HB3+EOE5VrqRW13K9dL4TH0a7hDm+0wyDbHYj2oo32Sj4oR91V55236eUv&#10;nR6FMVHrT1zQnAO11a6tv0R6mJ1ouMqi2iY5FnIuhncMwo++BExi8Jxmh+4UlsxflF50Dn+EjLuj&#10;fKrUg8V177YRY3YDcke2zPK63a465jQlrvIYTBnyW3o4ndAE4zSFMx1U4QzT1QKLQzziBGRgHMQr&#10;JGVcrZDDPsKF+kUq1r/6rUR/9C8RXezpvf/dp85tudjGnfGLk8H3PhfOp/TeP/+aue/FydDuTTaz&#10;WBf7YWf/gui9/59PnvuW4B80xt11A1wrxJJr8DXCa2WBdvz4y56IvvsvEn3O2XC+SzJ5Pa2cUC77&#10;qLuqpHufH1XOFA5jge6bzWj9JdLZMKZrnkxmmgl05pF4kXz/gnrAMBh8DWUAHrsuQp11CweKFupt&#10;hD3Dhh71K9zEikNsxfo1Rb7AZ7eheU9mltea0GxCRmsyDC6L83Aq1Q5lmsJlTjIxP1rZQlAqkEp6&#10;azCUYRzsswzl2KcU+0I8BsPF7sV+KM4l93dDuxDPb/Bu+MXJYM82B9gh56L+/o7oHtukOFyosz8/&#10;jlPgj9K3En3N2ZT7RfrKRlwvi9Iw2hpKeJzImDKO/McFfAQGC3ULqfPs6Io+CpPWTF+6XCJp2UUn&#10;ouEdTB/QZTR3feeKzDQT5LBJFikXZhTUboyqbRcwrfAUJC+YcH0cn9gPckUDk7Bn2FADFklIV2FB&#10;4DzLnC7FOn57S++2MZFdVHk/xhTXGnc2V2bKQwJNaTQ5+TSFVJ0ywYya5W9+BOZNZ8N3cHt4g3s6&#10;rchDmfTHNyp+s0oF9Xv/zBsnW1lo30vF9QUW7El/f0fv/XNvmHwvToguRMF+P41xjwtt3lkfCvb3&#10;/r+Fr8d9I3+JV9hy35IvRa79Dop03lknKNK1gl32I/O5ashHYdL9593GFi1FOvFYlb6z94Cgr/q+&#10;kQnmqD6MqRgo+joG4UdeyI9TDcTqGZqo5oe5kJFKyLP3xNYJObAgcI1rl2Idd8J7txczfDGzi5oJ&#10;JKbi2lKcrqk8BvOrVJWOeYHbWRQyc2qOFMcroCSy2MJJcnoyzWjKWMRZMslFio/F7pefEf0fv2l4&#10;ZOX+jv4vf/rl9EV/+t9Phfi93aC7mwpuLtQPsLt+XwzO+ovT4Q1xLPqHMei+LNhTMe/w39H3E33F&#10;2ZDvfchfu9R4fbAv5d6aIfKa4ZgMx+R/kOAiXe6sk5DLPKL5aDaa7LJxN4ptjacqcYhXbyOjdXFc&#10;x8BRlVnk3A8jDUNcIPeqj2GTR7eIWyLtnsu5rHF7shXrV5TsxmZBpigqryWhGbnKYzBPoCqdKuMj&#10;MMunuPJEYOVbNoBFYC1aQppMIzLeQSnU5RvWvUNqBIX6YSjU7yb93aQfn0ufivX/23/74fSu//ZX&#10;50X9xem0u34/xbhPs511utjRf/mnXwEJA5yrLNi9C4lrgv0arDFY/uw50Uu/fhqDC3FZpHPhTg3F&#10;OVXY0RV9FGbEuWhJ5ViYrPcLpJQZFM3DxCZcULuEfENGUfJguaQDxaBFA5MqzypjiylIl3Ar0JLX&#10;VqxfMnzRsOUCz+v6E5pRyOgYDAk0pVNlHGNRHjOnWISYFSDGanoEplRcyaRqksO42GdkIXiAnWhZ&#10;rF8Q0bvOiP5P3zIU5LIo5x31WUs2dyntju8Hu3ui4L97MdhwUc+76tjGIj79UODBb674A8dF0hfc&#10;F2NdK9nfFQp1WazzEQt2jE/GNZYxUHYVeOdtevnL5LfClF+FZYucll8gpfA4eUaZX26SwSaZmSqc&#10;U1C7MRp+82ik3XPu3OR/HWheHGQK0iWcR7ecY2zF+iVhXmdTQSXltaU4o0ufNicwJRJOJ3ftQlNI&#10;00kVzjBdI3hONcURFmIa1lgot2KhHSl2chcaC135psXF9p1UcN+5mIr0rHDnwj7twI9F/IUo2FPR&#10;zo/SaI0L9Xtcdc95L50T/cGz+RsszoFdcd6lfgS5vtpaM3x9tGJd9qVtBLTD/pWn/CpseHKFiGj6&#10;JdJKRhcztVyRSTJBjmkSmLDpyzgG1c+nl0UFOJm26xHlEFu6phkwIc+QUQnnAq5B41BLstyK9ZUR&#10;L7tZM5UzXOW1A2djzqpocAyGwfltGptL2LCeprCZU3k2ZQuHRc6igKotpGrGqrGV8JywuJVvWBdE&#10;9IVnRP/lX0oF+sVQsN85zPtjQZ4aF/WzhnaoN5q3s67li21NZGpWmlioc3Euz7/9LxJ9XsW/0OD9&#10;hH2PK/0ozES58MoZ3+UqfWcv76Cv+paQCXJMk8KE1fEQw2DwNZSIMZAiKiA84LQ+ls4Yqxhw2agh&#10;z5CRR55jLunMqsFtuhTr+D7fu11H1BuGhapSUjS4VoRmE1qXY7AgiQWuFuFbRuI6ZYIZqkuUgPPN&#10;m5WPwEQLKjluII9FYHxc7wuhH4twUZBzXx7xXCvmaxvwp+kfEv2B9IulmDOiyVrRrmEpvvyjR9hO&#10;4I8hSaz5YA7Yl3i6y+Sdt+nDXvabUUpE0R3SObMiPeib3TJF30mZmRV9PRNbw/haP8S0RRMAzNgz&#10;6D0HnJvjeISCFg1MQuEpauSxOMDRCK+JQ5diHXfCe7frgHyNjRdFFWqEDa8VxdlciSnP177qSlQZ&#10;19EU0nQqJ+lrCwSciyY1BdJbxdc3ysDWIJqMKuxxDEuOut9/RvRnvn14JOWuUpCPhbXQjy09NpPZ&#10;ihgou8u/1Jqa4I/QNw/5YI44V5bLo6TmOjFWPOxL5I663GXn3XX5TTAeOyVn7DOaXJNdIdqK9LT0&#10;1vVXyEwzgYSVg4FrWk2K1jdoO91ymE9ojenF7pX2kas8w4Zxqsa/hmzF+kLUG0QVaoQNrwU8G3dW&#10;RYNjMU+iKqUq4zqaQqtOsYUuWzgEnKXJrZufSfQ6sauuFUJRWYRCbiOanSfDeeO5bL/vjOjPfmd6&#10;NEU8pjIW46lQl7pZ8Q7242MuaK/IEMzNk0s9g34taGNJnj0nevnXTUU2F+ryeXU+J+fesOJrWDGQ&#10;K/QoTKzwmjMuSYsz466rq5wImJkmpmKiaOIYhJ9Pd2LUkQLND5dA+8hVnlXGFvMgXUJGaBiowcXk&#10;gS3W9/v9rFlYNijnRZfy8SKwMnRl5oYnJydjY6QMdVeRqmlfOvNEqtKqMo4h74ZwaNdJFY64riUq&#10;nE2TaGGEdrLP5ziAlh/aWGh2lkzGxnOtEQ2FNBbTsgiXhfiog1121HOzYif+LP1Tot+bdtWxaVhz&#10;QjQZGfYYC/USLtCtnfUTIjoVtvLeiMT2+lcd51GYIkuK9CJ53OxSZIIc0ySQu+nLOAbhIp28GKZK&#10;oc66FR6lsHTHYXEO8zU7zgoecyAfu4qtAIvr3q2Vi4uLsWns9/uZDRbs95Mfy0/2e7p/cUH37w/t&#10;ZL8PXMTx5WJe8fv3h1lyUX7//v1Zu2qUZxQ1OhZTItVpVRnHWBQyc4rPyNcWCDjHsqigtpDCpahN&#10;RPPBeKyXdngubS6I6HefEb33u6YddC6sZwW49kjL/aFxQS6Lc+tcNv72l98tCnUtR4klRzS9jMt9&#10;SUnPcIEud9axUP/WbyD6bWfzYt2Kx+D9hP0opXGuIC1fx0jykuG1mzFXZKaZQEc36VCkk20Q8pUo&#10;xtUxpLVwrotR5sD/cwMXDVzCnmHDB4feU36gi/Uo8nY9pOKcC3U+zgxcOFr5RXBycjIW41ZRLm0u&#10;i9CMQkbHZEqmOq1qhxhNIc11zQQZpmuEoHPAhIgO+SMwkmjRhLuoEk4gkpCnowp/XCPpg/LfcUb0&#10;Ld89fQ0jFu137hPdTe0enyu75bJhoQ66P0P/eBgXc5E5Yq6aXBKVMRiTzzU5szN+qfTkQHSaGkFB&#10;790bmg77iKV/3RnR9z3lz/kKseSPG41eqvvcKvORZgVUP6JBqitGCmoveN0nA5hVeOaAc3Mch0Mo&#10;aNHAJBSeCRtq6Cu9KGQNDQPl2fahS7GO397Su7WiPd5CsJjmour3iMJgdHKyp5OTfCzmqj/Kwshp&#10;V0z/kplnzP+gGUoNJ1t0iLMorOlkKkbKFg4B5/icYlYuVtH0NvFLphba8NyXk7AmZNlKmQTt0Pa3&#10;nxF92/fYj63I59Nxl1wryLFQl/ZPfe8wHuaj5c1gzijX/DQZgmNbsRhtZ5131LkRFOFaQc7yCDJO&#10;DaW5rME7b9OHv9x/FGZJkW4LKljiy87N/oml/rR0HkgerFtoEb182fM8olR5VhnHWSFkzkq5L8Gu&#10;LivAnfDerQV8vGW8kYXN/YvhURZu9+9fuBfo/v2LsSg/OdnPHl/hR1Z6FuXH3FXHtTGRCxlyWJMh&#10;iSuVUmse5iRMRUbZQiEePmBSEUwjWjChXg7lpYB9DbTB2JrMG0vqDkT0W8+I/urfSI+4KAW4fIZd&#10;+4XS8Zh24HkXXh7/0t8YxsF8MRcp0/pSjlg6Sy5BGz5/5pzow94zFejy8RdZqMtfLpUN0WTkyC0i&#10;9jinS6KlSM9w5+Iqi2qJbhr7LUvXxFVS7Pn0Qow69GC5ZCH6MIKiwZXmeme/nAe2WCfv4iYFF+jj&#10;M+jOzjil3XP5LLn2S6GIlFs2lwGvjblGSNjwGCxIpnricZpCmk6mYmTRVCqcKkxzDkS3bn5W/ghM&#10;pABipG3JD5NtWSBcWOkvjxgT7S2/zzsj+p6/TXQ/FdcX94dz2e6JY037jr89xNfG5aN2jjZ4xIag&#10;XBsHbTRkkc5FuyzUtZ11q1jX0Ow0mcVOPAqjUTPXVg5E9I7y7nqUMVU3Z105k+ZqFTPSobybrvsm&#10;XGVRHWJRjOS8KMYlUZVzlbHFFKRLuCOwdp5edRoGi+verQQvEjbTqIqYg/ULoVKm6Y9NeAncxTw2&#10;82SqUqsyrmNRaNUpFq1s4RBwjs/LsVREVWgFVLRod9JyKdmzTtp540gbPP7mM6K/+XeJ/tbfJbp/&#10;z2myiL9HdC/J5U76vftE3/0/DO03VxTqjCbXfCQst/QMxtHGkufyEZgTpVg/IaJveC/R74SvAMWC&#10;He8P1Ev5muC8tRbFsOed4tod9Vm4Otc8lYB/5jOysEgvMPhyhLYobZ7JSzjXxygT+KKcRSOHPdsW&#10;CZgHWRyuhcpBu0zbIw1wrYv14iIpBv7uOY0Og91h9UdR5K67HAf7rfASKEuREzY8FkMyVXNgqozr&#10;aQ6t5qUKM2JWBgHngIl/JRzVYrRC7DPOhkcnEJkH5oPyGhup0+xQxn3tSET0m86G9nf+3tAu7g7t&#10;vtLu3SG6x+ep3b9H9Df+3tA4FqPlgzmgzrLTbCWoQxsZD3XMM+dEL3/39Mul/FdK+RdKT8UvmTJa&#10;ka5R0lu0+tWC62Y1hQPVbdVm4VzfuXXmK80cVJ8Rv1D3fROO0fTpEcCYYNBbkIJArPo4PgeKFulF&#10;I5WwZ9jQo0uQZTSkUGlejxhgd3FxsXi8792VCuBlfMHB+TVTI3tZlN+/P/kPj7JwfyjGJ7t5sdxD&#10;XsLyay3WjeWYEzK6DOaJVaVZZRxnUVjX2VUWtAWCzkGzhGKtiCQHInr4lngERiu4LZkswmR/B7uv&#10;/+Kc6NH0FX4yBu/C8vPOvEtb03gsTablItshtQvjnJvM+R8rP3j8js+dzv/e/yw1A785ra2MhU3L&#10;V8uD88OcZWPZfUVnNbnzck/swMixnz4n+vB3Ez1ERDdpOj5MRI+l9mhq7/1Got8FO+sHEZ8b54hz&#10;leNafUbKUfaT50TvuC0Ul8D3PUX/4Vf/EUpV5BTmHSRX5hJLmJObJUmuyCiaOAbF59IZw8wQF8jn&#10;1hZHZ4xVDFo0cKnyrjLWyAPkkpVpGLDBpQ4YoEux/tdWLta/mD/MoPCuZ/FUrxyhGYWMLpPw22pO&#10;s2OMpvCmk6kYKVs4BJwDJgnH0lBp4upiXcrxXDYuOq1iHQv1U6Xw1opwr8lx8RwbQaFoFY0M+0nZ&#10;gYj+iSjgeeec4zNaHK3JfNlPNi1febQaFu5oz4WzbJwzH58+J3qFKNa5YH8UCvW/rBTqHEcW6XyO&#10;c5SN/bDvHeX5T54Tffbt/Hock2Cxfhj/56EbzKS6icncPPWCMVyzgtJVM46Ro3KYz68thk95J50W&#10;jVztWe2AqHfI8WgYsMGlHmWQPQpawPfh7k38EmgbB3321xCeiTujkNFlMiUX+L38OSvPrSm86WQq&#10;RsoWDhXOAZOEY+moFtNa8Hxmp0dhJKiTNtq5FUM7RzQ7GfNzz6am6aWsBNpj02wsW/STaHrsa+zF&#10;D1l8Lv+FZPpHyPwHEVLGOhaRuV0CS9LKfCsCZb6ocDB9GUdZ9A3Q7j899tIeYyntI1d59lhoCLA4&#10;3IuAa1Gs1yPvput9C1TNJGR0mUzFeXWq1Q4xqtYXaXIaWOBa5Rw3dSwNVWntHr71WUSfbPwhpChW&#10;Ea8NKMHkvERb9CW7GjC+1aTtEjCuNQY2jZKNFhd5+pzow29Pz6nzM+vyOXX5vDoW6ntlDG0ciXVf&#10;1fC6M6Lvh2+FiY7fi3fcpo/4sN8yE2XDZwJkMiiaOpi+gd+ANH0D9Mi+zTN5Bb7FZilt+a3A4iSu&#10;yEyuSBoZTl4PSLHOM3Rmes0IzeTKT3tKrnoHndad26KwpnP5gtiaAEFnPwNEsSxMwxD3o0chRco8&#10;rFayl3o8ek3alkBfGQNtNPsa0Bdj8rkmw4agvmTL8KNGvKvORbjcVX/qKaLfc5Y/koTjWON59Lrn&#10;JEvyiaDEnXUV/USemGrqxpgImJiEfI08BpGh1Min3UgKIOJ0CSsYUy3m7CpdqjzDhnGqxr9kLjvX&#10;a1qsy7v3MpevH1UzChkdm/kMmnbQqxahjabQbl6mYkbZwqHCuWzmTEYRMYbH1eCzz4bdWQSnisnX&#10;6Fpa9Kk99OOm6TQZy0ugj/QrxUaZ1SSar4X8BWDeMZePwzyU7KK76l7x7eksWnwQXKulTQk/nij6&#10;AV2ZSXQzFdWMd9MDO+ouxTxc5YQRxxAXSB7CsT6GzZhTMbmigUm1Z5WxRj7i4pCtVAzMWVe4rEZT&#10;sS4ncFCK694tH/H6gjNxZ4RGrvGxmSfVlGKTUxwMXzWE6VSOiBa6lQE6Gs5o4pjaFo6zowrR5REY&#10;prVQOii/KGlNytKhDI9oc4BftMRxEBnPamivyUtgfjiGjKkd0cYC7TAG8vQ50Ufc1gt1fmb9IVGs&#10;4646o43DsSTYR0p65JOVR2GOzWeLR2G0NR6ZK/FS5QIb2zRWoOu+gGMQ/rdaZyBDXCB5iUNbHJ0D&#10;/68YtGhgUuUZyqXEPECXkC1c2sABArm5xTr7Y0Mj+Yv/a7TrCq5btnZIlfGxmSfXlGqTU5xF4YvO&#10;pmKkbOFQ4Vw2cyZjiBlHFacUwCqILHkJbzw53wtlaXDCUTnH82JqcSQsl0fN1oqjyTSkfzRfbFY8&#10;ywbtPGShTqJY50L9JhH9xaeIPj996w83/vTi+NY4rfdVDdG5rok59jyxJWnavkmjK+uwB4kX6eTF&#10;MFUOYn5r/hJpMWj7yFWeVcYWeZDFIVupHDjP/PKZFeucoJuoYoQ74b3bdcNdP4myllcHPbmmVJuc&#10;4iwKX3S2DfQVClLhXGFqU3AuqGN0CZKoKbB2RPSO4KMw+NM/6jWZJ482LpLluBKtjzJLrsmkvLVx&#10;jEisqI2GLMC5CJeFOj4CI3fgtbE12F5Dk2uyKKVcjsY8CTMlUzFRNCkaBEwcA0cVpi1G8mpzDrNy&#10;+CvBpc3v0gYOUHHh92yb2UuFaTSAxXXvdpXB5TGWaCBseJnMk2tKucmpnqbwxdyKBo6mL/FxnJwV&#10;kRQb6jpEkAMRPfxwx0dgmCXFE+4myz6jLQYuUqThWJZMIvuo93w0mdRZY3vyloZjHoz4CH8LjCy+&#10;uVDn71rnRkpRT8ZYPYncd598RvTPjEdhcA3WyJGI6LNu0ys+nL8VJjhI0MynHKRo4RhMKscIAdMK&#10;T4HupUvbGeMVAxcNTKo8q4wt5kG6hGyhceAGl6Mw7KzzpGSrAIvr3u2qEV6mBWt6POZJLkq5ySnO&#10;urnZBovGZSqCBEwSimVhHENchzLGdNoQPVIQITU+B/HIChZ2ckEistrmjYdYckbz1fo1TebnrY/V&#10;5JiYg4xHRrF9mr6iUbZb0P7cU0RfoPxBKC3XWmS8mntqKZg3thrbmT06Gya5mYpumqT8lYW5QZyi&#10;b8UAFaZhRMyeocewxZyLBi5hz2XDJPIgi0MekTz7FWkYbF/roIHFde922fC6htc3bHgZ5LOpmpsk&#10;D7UKi8K7zn7ytiaIH36kbhkNS0XEGB51QJA858Uj5FjFkyX/nDOiD51Pern7KpssIGFemS368LlW&#10;KLY2HldD2ngyKS81zL3HfLzxL5RC/TfOiT7ya4dddNluEtEt0XBXndkp43Ae1v2xJq91dtdbwDk1&#10;kLlnAhvdNEl15YxQ+oZy8jUMEGMgQ1wgn2NbHJsD/68YtGhgEgrPhA0t8tFyyZGpGPzouTYOZvyC&#10;Kacfa1hc927HIp/Z0FTQqOhwbDCp/OsUq9JFp7BjHAxfNQw6zZxRqEf2tQEqA8TMjKCGuKCqxxjW&#10;GuWRhz97KFxa8QotLNhqwIJUFuwE08CpRVtrwauBOuxLWalZeVly1Ft2Wg64zmzHyOuHhfoNKNJv&#10;EtGf/SaiL4T7aSfGwRylzWWA63FMPus2veLDP08fOhPk+GnXFekujtEgdgwQw8wQO4gxxaE+ToBi&#10;0PaRqzyrjOOsELKOYAIrTd9nwYD7KWXZ6pDvm2u0tQnNetkSHYE8wVxSwSLnOhYPscB50RQr16jO&#10;3LFyxIYqjpHk0FUUS+hRUGGMzz0bdm0RTvvCONca6mVfxsSGfi0N88a+lKMs0jjHXrmijN+8WS/h&#10;a8YFulesSx95rXE8bZwSeO8wlrwFzLElzyUsHjMFKMQIDVMwmt5fAhimhrhA8hDO9THKxHIrW1hU&#10;eVYZe0yBYvNbkYoEgmZXCmNnvQ7cCe/desHXEptKyOgysRPMJQHscN1ZPFQxQNHA0QQIOpez0FCs&#10;jUCGuA03dpcRLp+eBSo2jCmLVa8RHLExKPd8vKblpMl6Nnx85QPnRK9UHoHhIt36Fhg+JxFbrnPP&#10;IjvCAfqvPSP654FHYXB9rOaBtuiDfQfdNEl1ZR2FGNVfx6iYGuIC+Rzb4viMMd3grtKl2rPK2GIa&#10;tXr83lx6AgE65PiiKNZD68RGIePLJH+RYAvR5LSMRUO5uZYnU7YIsMjZwshMEaGqC8awWq/E4kdg&#10;WoinN9hiwR4pVCM2LbbYZJ6lFrXzmpcr6rCvjY82bMeUHoHBb4C5SURflL5bnf13okCX4z2I4Fpa&#10;6yr5zNv0kR/+eShV0UMlqa7MCJo5BL2NgQxxnOS8OI7CGNMN7ipdqj2rHRAOsChIPxpSaXC5MjxQ&#10;xbq8lcK3VcjoMsBZTIkuSnmRcx155pUUnV0lUcjCoXICdeaOlSM2VHGUJKeuorxqRNL6TcajMLvk&#10;j4W6VmTWtKX+VOhjQz33US6bzFE712Q1TcbhhhyI6NfOiV71tdNfKOWGRfpNIvqvvikv1DkONpYz&#10;8jxCz115LbcrhJ1WrEgPT80x4t10Qx2izVdk3xagyDhtZ/4DrrIvi4fKAxSnd4W4tFw7DvxAFOuh&#10;9WAjbFcKPbFFKS9yjoPDNA1VDFA0CFgECDjjOAXzhGFtBDLE9UCQPO7iERa7h+GCW0PKf8sZ0a+L&#10;gh0LPW13tqZ5/pYcm8xHnmv9kjxiYxXkWGhHfDQb1DPynNKnDhfpfI6F+p/6JqIvhr9YKn/YwvW/&#10;KrzmjOhfwKMwuF64PkfCH7ZcvPr+AsewukQ3YimiAhAonRrhlxEKWjQwCYVnqozLcLiOIduoSKDC&#10;tC+dB74Wxbq8QbQ2A5Wq0WWDyQ0tl1Skjk5VzvV0GcYNgsrMgChkEaAiSMBEYAQ2xKhqxog/dQ2D&#10;GvhrllN75JHPHgoVoa9iyc6mN5bckeW+nLpWoLY2jGPFpsA59xGMhS1iozUtz5qG/oxc+/efE33C&#10;HyI6OczbzdRuiXP2lY2UceVYjCa7iuA8erXPuE0f+RHzR2EOsx6THPj70h0K6vn4CoPKUFoo5s4Q&#10;BsIDcqyLEyMWM2alEfasXyiD6cp1CbeUikQqTPuy0sBdinXc6OjdQqy0QH3g5OZJ6tIgi5zbWTSc&#10;m7OrzIhZFQgEqcuKMawVcVv8Ouax20eRxXl7lABYXGtYCbD8QESfd0b0wcLuOh/5vNQsWxkLdVqT&#10;ecjz1haNIfPDXFGHes0W7fjcYi+a9QjMn/pmoncpz6pjDtyoMGYr1r0XYY18GpBLlEl1ZUbAxKW6&#10;1FPMFVGA5AHObbF8xphu4PaRqzzDhh5VI67PFUvnMuhSrONOeO82gy8atiuFnpwurWSRcz3r5+wq&#10;R7rmEQgSMBEYgQ2xVHUBxpl3nSSiLHBdFZlTKT8svLjItIpObKiT/poO/UuN4BhtaB8ZWyuuZV+T&#10;eee4Dsgu7aq/8g/Nn1PfK4X6TeHDR1ms45iINr4G3g89ec0Z0b98ar6Gsh2JfKiUQCCPcLqOkaPS&#10;URwUURxwXhTL4EDD5oUf3FW6VHlWGVt0CdKPhnQaXK40PJ/rUaxztlf2CsgEpyR1aRB0bgpST5fh&#10;3CCuMiNmVSAQpC4rxrA2xOSr4hjJTl1FWUNylbvoXqRH8RGYq8R/ArvrBDvsstDUClXZPL2nq22c&#10;W02LjG3ZWHKp02xw3djGQu6q78VfLJXtv/lmoi9J95Is2LXxrwq1ueA81pjT22/TR8GjMJExAiYD&#10;juGkcowkQbM484Ddw3PMYuCigUm7Zyv6iLr0anIlcl0xgetRrC/g9PSETk9PUDzCemkjZZ7Ouj10&#10;qc6N09OxEQ2ON05P6caNeVsLzrUmZxM3iKsc6ZJPRZCAicAIbIgLqsXosReMkgKtketR4KTxKJE7&#10;qlohikUh9lmGzbO/Cg3ninlqfZRpOnnkc4SfVb+RvqKR2y0ielj8IaRbwkcW6qSMxbk8aOBatzY1&#10;qE/Zwg81qRwjxDCriCBIXvNDdw7j/yzaR27ybHKy4XAdQ7YRTODK5No5CQz5wBfrHqenJ3Tv3n26&#10;d28YhYtylkkd0SHZ3xvb6enp7MbGxY1y9+49olS4c1+2nizNlUgJogZzlUSKhW5VAAMUglSYChTr&#10;QhBHFQeTne10K8rGEaM76CFqA0QeR0Ab2Y+M99vOhj/Eg3FIFJml4hRl2NA/4oONjPPaVhrb0lvr&#10;oBXJ2rox8vz950Qf9zVEp4d5e+hA9LD4xdJbB6L/WuyqSzBPblIvj73R7psSn6Q8CnMZBF/YBXUx&#10;xqAqGEkU0/alSl7CuT5GmTH8GsFraV8sYArSJVwPKhIJmq3LkZKoKtbl/SEbFte9WytcjEeQRbls&#10;XKAzUlsFLlraQedi3CrKb9yYbGpQhqvPmZQAWRBUqkZEIYsADUHqzHGA5KWIJAV1Pe6wC0dIwbhI&#10;X8Kjj3z2UJhcFXg+8mjNkZ+DPijFp1WwokyzvWpNK7a5jzJs6Ct9UGYh//CR3FWXO+t/5luGXyqV&#10;cJEsc+TzJWDxLfuoq6GUF66tbGvw9tv0Ua/4T1A6Eh7eMZj8HSOJMqAiqiB5ikN7rJxxjcYTtECK&#10;BiYhz1AOUaZA3UIuoXJuFabrUJlvBO82U4t16eA5M/Iza422PvoMWaJr58weZWHE4q35KIskkqtL&#10;8aIXDUbilgEqgtSNW7A2xOR71QNp5HE7jNZtB71DLkvxdte5L+W//WzY5UVkwS4bv/lYMtShnXaM&#10;NDLOaxuObR3xXMpQrvnwUeP950Sv/Jr8r5XeNB5/wUdfSOSBuTxo4Pr3agqOao5jOKkcI6aQTxsp&#10;oIjbNTwTzjtsmNHu2co04vHHBjiBiiQqzftzSQns5VpV5SAccCe8d2tB31XXZjqfsdTeOD2lu2JX&#10;/e69e7NnzFnHO+R37w76uoW0ieyqazOqIhygaBAPVUMgWNu4BWtF3TaOgRFs6hoGNYjd8z5ftzjk&#10;MmYlAy4Pvj6/wyjYKeWPhaFWJLIc++iLtiiPNplfbcMxMRepj8xB2km5B++oy9113FX/08quOinj&#10;cUObq8onnRH9K/EozCUTTsMxnFSOUZC2CLpXLlmGPopG3BJp92yl59U7Ptcx556oO+sqvFLKimFx&#10;3bvVMhXqMtn8Mt9Nz51zK8EFOrexME+FtbZ7LuWWTQ3OZYjjBsARTMORskUF8WEjJgqGlzOuImoH&#10;gjnDttOtOGeG7MbHZlJ77NF3XO4jMN4jC97kd4Yvzw0LUiwWNTtsWOBK+6ifbDK/2qbFxJxQL+2w&#10;YUxS1vP950Sf8NXTHz46TceHlSb95VHL4zrAa4Lg2sq2Fm/zH4WZ4eQy/eVRxwgxTA1xAfBK3bZY&#10;AYqBiwYmTZ5NTleYivlUmD7Q5MU6rww2Byyue7c4U7LDN7ZMRbj2y6CUCnZuLuyAARLWL4RKmaYv&#10;oeXcRDGIq5zRLSeqC1ZhKih4GWLyVfVAsDx2Ic8Sya1PkT7Pxc3IVByZaB6/64zo19LuOhft+NjF&#10;QSlMsagtFbhoo8WI6GqaFgdz0XTSV4unnbONxvvPiT7uq+ffqc5//OhhInokHR8mov/6W4m+9Gz6&#10;Oke+HjgfHpOUHwweBOS6927TwaZoUIEYNyAuAJOomVMDsRzLFhZVnjDfNuZBFodbSmUCFabrU5l7&#10;DX7oQbufXUvb2gWL697NRk/+nijAuQiXj6xo4CMv4y9/LliXCHLX/c7de+Nw3K8Gl8TMv2gwErcM&#10;UBGswlRgeKFYqFFUN56BCCSfEx8ajlQ/2uzxlm47TCk7iN0p+Byt4JIy1GNfA3PEJeb2e0TBznD8&#10;Q6FAxaIWC0rNHsfX7L3m2Vk6S446tNPk2vkFrBtyCoX6KTz+8ggR/alUqMsfmmSx7jVEk102ByL6&#10;xDOi//XqPAqT4eTFu+nD+1UAI5YhDpC8IEB7PB2OV36vc5UuVZ5Vxh7zIF1CLuHSE2ik2/XQ8UNP&#10;2nxnvQEsrnu3abWw5ZKadZ09fy4LcyPA3bv3Zt99LnfMpVxD21HnYtzyCVGcOBqYhiNxywIYqBCs&#10;wlRB8SoEc1T1KMnn8XNJNVxAd2FKePxH7mDsxx59x1CIXDUwf7gmRKLQZPCHhINSnEoZN+yjHGN4&#10;DWNgrFLz7DAfKccc5bnVDmK9kPefE71S2VXnIp3bn1F21Pkc85PjYiPIR8qvIpg/tjX49Nv00fwo&#10;TGC8qgKdMcwNcQGRnDg4KTcxxisGLhq4VHlWGXtMgZZl34GGBBpc1mHFJMpznGu7FOv4ntq7yefK&#10;eYLliU6MO+aHVDQnZ+vRFTKKawo87oJyiZb7nbv3xibBfoa7ADiKj5ZXE42BKs0TymCKSFJQ11Mc&#10;PpdUk1zlDvoyhoCyOC/vKF0zrLnIef7utLuOhTrDbz4HOOcm+/iGJfWar9bQJuqHPtI3mo/sazqM&#10;cRDrJHn/OdHHf9X8+9RP0nepa8+py8de+JyUsXA8KZM667wX1r8i9ETOuWfj2A7NRbriYogLgFe3&#10;fzE0cIPj4tVT5V1lbDHPuUvII3Nlcl45kXLo3KJLsY474b0bPtJSzcoLbyFfOs3DY5AsGCrKI9VZ&#10;B6gM1Da+46WIJAV1PSmgnVEuqaXv4y005vRAFucWPD+8UNx+7xnRr6aCHQuxnVKoYgHMcnmOzdN5&#10;NpirNp7WND3LZGwcC8/RX8o03n9O9HFfpX9N4yPQ/h9/iejLGx9/keNb51eNV58RnV+BP5DUE2Me&#10;hriA8DrCGq0cvi5+lXGMFUK2UZFIhem1pjxP2+JaFOtheJ7YjkTXYYtBigYZ9R4KOMmKgJXmCcWr&#10;MH5BXU8xYNEgTrfHXOY5jUV6Bx579B1DAXId4Dnj5TmkAvQ/PSP6j8bXOZJSqMqmFbqaXDaMIe2t&#10;VvK3mvTRzmVf+mg23DweSn+ZlNvNA9Fj0P5bo1Dnx18wFxxfy6WUVxT5Axv+8NYbnIvVenF2mz76&#10;I/VvhanaUTfyMsRxIMDieApjzDWC19I1hyFY15BLqEikwvQ4XLmEppyud7HOC3tJC9x1+GKwosEI&#10;WpY9CjQEwbHjroqXIpIU1O1AwHycDiPCL3MujDbmNObZsUjvMNvLgZPGC3hIxSCDO+zWbq9WRMri&#10;FgthrQDV5JFxLFvUR8a3YqFMrgdySLvqr/7K4TvUHxLtcSJ6LLVHiej/9ZeJvswp1LXxeQxscnwL&#10;T3ddwHkvabOQ038hIIbEEBcQiWW59eVANf+aGDJSCXuGjCKERzwOVyydaq547guL9eHqYHHdu403&#10;AbYjgcMuGh6DzIKhMDNQiVsGaQhY74IewlMReV6LwYCpoUiTVMFxVynO03+dHnPBmXLMx+WuOsfH&#10;42WjzV3miOel3XVKdlj4as0rktEW5bKQtuw1v5LcimvZSp8DrAMW7O8/J3qVUqhzkc4F+3+nFOr8&#10;C6Wk5Chzs/B0UXA+a/HqM6IfgEdheuRfSdP+q2HeECn3SqdtsXwOJN4Li4QNZ7BXvecSphEvZ3yg&#10;MoErkbPkCMnEhhAWyiI1FuvzKFhc927HRq5TeYELuMFcpQp6xLwMMFAgIJoGXAQFjzZVOxBUn1Mu&#10;CZPcZGHeEMWgb3HOZGEygdJHSnoEd7O18xYwD+7LOR1SYfj5Z0T/wfj+dT7KdfYaFryyj7aevNTQ&#10;T+trY2MxjI11cu7atfi1c6JP+AqiG+mxlxupPao8/kLKbjqfy3XS8sVG4nhVieaJc4u2Ft56mz7m&#10;I38rSm2UsdpTEF4QpD5WmcP4P48us4nT5IQMAbqE6kFFElcmZ+ZICflDxO/BQrEuA82Dyh6+1/Zu&#10;a5PPbgFuMFepUu8RoCFYg0s5e0ftqNpRguZjKEaNLI8gmXI6HIYivWPwKdd+09fRir41wTnIPp8f&#10;0q7A7xcFO4M/POD6lNoFHPlc9pc2jKf1UU5KHCmXYMG+S4X6q75i+AVSbg+lr2V8VOysP0ZE/823&#10;EX35W/MiXSvUMXdspOSH/cvEysXKvRVcl2iLoNgqogqSJwRZFlPnQDW76UeiYz4dQy2jIpEK0+Nx&#10;pISqh3EWC4p1tsw9bE2+E9679cabSzVuMFfpUu/h0JBGg0vZy1E7quWIoPk4uaSZFKLnc+Iknizt&#10;GTebdWD6jz/2DqJXXZNfLJXgvORc5SJcENEfMAp2WbTj4slYmo1WOGvn2McxtObZaTqZG+Yp5aT8&#10;oMLHXz0nevWXD79AejPtqp8ciG6lXXTeWX/8QPSnuFA/EO0Pw5HXk3PUGuYk85Vg/yrzqjOi9ymP&#10;wpTaseg+XgoIcbsPwzHDgcOGGVWeVcYlugZr54qk0cwR8/eHqU9kPzlNjlISCYnFde+2lJq5FHGD&#10;uUoV9Ih7OiwI1uBS9nLUjmo5Kbi+FLmkGo6/wmMuwyMuYge9U+AsVCaQyMFNo8ujJiXNVsoO4g3n&#10;C986FOxYpBMU7rg8WmMORhGKMq9YjTTPl/OQuctz7ss54vz/4znRJ375sJN+A/7oEe+ov4SIniCi&#10;P/XtRF/x1qFI50Kdz+mQF+g4dwRl2F8DnP9lgNdxSXuz8igM6xSRogqge+nSZRzoxVOkdwtZC6dQ&#10;mUCDywOBP29Ha4gZfttsvR5ESnHdu0XBebTOZ4YbzFW61Hs4NKSBLjFXtDa8HLWjWo4SfBpDUbaS&#10;QnSIlJjnduDKvwPZrDMB4iqvN3JKfI7T5YLxi95K9O/FDrtWuBPE4aOMh0sp9dy8ArtHwzxQJnUS&#10;LNj/4znRJ37Z9MeOuN1Ku+gvORA9kdp/kwr13YFofzEv2HeH6c1dK9QZL79S30K7hrUsjWHN6ZgY&#10;OSiiCsA7dZfFtDmM/yvRnkG751KmkS8th4aB2aXSbX2uZFKJYG67u/fuBcwShuU7T09R1JV/Cn8M&#10;yUhjGW5QV+nS7unQELTBxfdyVJKgWRwjYC7OJa30evRkYgg4hu0eP4UMx7UNWfOSx95J9Anp2zxI&#10;KeS0Y4sseq71S3Ju2l/OlO2EhiL0lIi++weIPlJ59IfHIbFIcmwJ9j3QFvsR5OXkc7zEllyb14GG&#10;H1w+6cumP3bEu+qPip30lxDRX/iOwecr35LW82J69GWfBri/J7q/S03synCxjgU8/jCDfW6cqyfz&#10;+nyuyUp6T4bHnz8netPtJFhIy/1BRPS+p+jf/cr/NBNxim0kbwiyLKbOGLMYvGhgUu1Z7WAxBeoW&#10;spaGgRtcjsORE/OHW/bi0H/B9GA0A9wJ792CacTBgFlQV+nS7qmAwSqCNrjEvBwVxSK0AQHzcXJJ&#10;E8l9fLRlQaicIfiY4cJUGZx5+Z+F0SPH1LBQVVbSWmgsReauLcMFTYXkF7+V6H8zviWGYZlcG22M&#10;CJiP7FsNfTU/TSZ9yZgXpUL9tV86/bGjG2lH/fED0ZMHopem3fS/8B3D8+lf+ZZ8R5131bn4lm/w&#10;WkFu5Yj9XuDcrwu4VtGmhGgjec8PC2PmjDHDwYsGJlWeoVyiDIG6hqyhceAGl+NwpMTKt6SitY1N&#10;hmJdjtYQBDdBerfFFOdXNDBp93RoCNaWR8CrYFJQtwOB7XFySQtrPHfO0db+DvRMoaJ6ZKgWmUDg&#10;6XqztKCSuWoTlUt0IQr2d71lKNh/pfBd7Jwfx8UxZHzZkKg/ymUfj9o5Y/0AQjTM+3VfMhTo/PjL&#10;aSrOn0ztiQPRn//OoVDfH4bddPnICxfrF0qBzjKcm5Yz5r0UnPNa4PXg86VtIW1hIIn5oTtj3PAA&#10;YcOMKs8q4xJTsG4ha7m0gVeg67VZCiSyILfd3bsVj8EYfPrKj8H8K3gMpog5I1MRZnkEhYagDS4C&#10;x9tRUVndjhE4F+eSJfTdOWeGoOvEFisQiu8bmVqheMnj7yR6ZeERmJKspNdkeI591FkyTa49/qLJ&#10;xkdiDkQnF0Tf8UNEH608FmMuZAHOzaKkJ2Ejc+BzPFIgJut/ORXq/EukJ+Ivk75EtD/3V9I3vijP&#10;pu8pPaPOj73sie7BYzAHaFzE8znqSPHhhjqv33reQ/Zvz4ne2OlRmFZ++Cn6JXgUxoaTD3W7EX8P&#10;DRtmNHk2OSFTkC7hWlgw8ALXdThyQuXhFAtFFEV/DKYSfGyldwtxEC3DVBSRYdsiKDQEbXBRvBRv&#10;RyUpqNuBwHY6uaSJFKbvIy7zrPvGxuilpcis41pTcQRkAVkqJi2svDW5NldcnAO8EV3siL7iTUMR&#10;i3Bxb6HlQI6cwXy8vLVzeaRCjpT0v3xO9NhriF7/ruGHFN5Rf+RA9LID0cvT8Vv/SirU35Lvpo9f&#10;1XghCvPU5A47zgkbGf1jU1q3FnCuco4aUbs1gbHXSiUeN26JNHk2OSFTkC7hWlgw8ALXdThyQuXh&#10;FAtFVMv1K9Z50tjKShf0iHsGaAja4CJwvAqBUW2YtWMEnnfRaEEGyX3Vx1xk/A7Bs5lnAg1X6bPA&#10;dXWiRZKVP8q1dcQ+cgHF5lemgt0r2jFvufuN4+G5ZqMhbaxzcnJCfiXN6ZO/eCrQ9+n4hCjSX3og&#10;euqvEn3pW4m+/M2pUL9QjnJHHQv2XT5XnDfOQ1Irv07gWljrgPraFiIZC5/qEBWMcUMDFA1Mqjy7&#10;TngI0i1cLQsGXuC6DlcuIVo1oS6Pwbxh5cdgfvQuPgbTnnK7Z4HGwI1uCcfbUTEBk+XAIPqYurSJ&#10;FKpjxFm08azjAGYoU0Gu0tYkigYTL3n8nUQfD4/AyPOorEa/9LxWpj3+gm1P0y7zKRexF0Tf8iNE&#10;H5Mei/HWVerkOedUi+fn5UGG7y+fE73mi4Z57tMjL/v0F0n5sZfHiegvffdg/6VvmT+fPu6qiy8E&#10;vuDHXeRjL+k8mYxNe9wFzwlsojLZbz3XZC16qfuFc6JPFY/CaNdlbX7EehSGk51OhaQrY9zwAGHD&#10;jLBn2DDKFLB76AgLB13o3p9LSsgfFrS+cTVNO+sHaLgT3rvlI8Zp9yywIHCbGw5oeDsqJmDSjpLi&#10;1EVlh0xSiP4755wx/PXQfgPMQ+GSmGPYSlMTilvB0hjHKEq0HKUMzzV75CLtCPPO8P0d0Vd/GtG/&#10;Ox8aF/YaUid/CLAoXTMpk/G82Jqc/4XgtX9w/sPIzbSL/hGp/fXvHgr1d72V6EvTbjrvoMvd9P39&#10;ITncSZcN52ZdC02HaLJe4FohJb2Gly+uSa8WBpzgdDXCeYYNZ1QvRdgwwjRyVQ49qJ54zkL3/lxS&#10;Qv6woPWNm3GLdXmtvesuf7F/jVZDKddmFgRucy14oVoxQ5VishwRWBbL8/E6jizHWqE45zbG7TcA&#10;kRxhPpxD2TDTlF1MFrheHaKJ4yRx8lLP51yoy/bVn0b0hz41L9q1whnlWtPsJJ6dpuNzyVikfyHR&#10;675w/k0vTx6IXiEK9e/8a8NXWH7JW8TXMYpCXbYD757L3XSxq47rSspas0zDkl91rLy1uUeJ+sgx&#10;sGkInWe2lFjsUrI21V7VDhbznLuFjdJhwA4h+nKJCdnDHjep2WMwrcN+0sqPwfzM3bsoGmnNuciC&#10;wG2uQa+AWcCkHSV4LsolS+nxLLjOEHjxi8BhFjIc3za0NYmiQY7m8sTj7yT6uPQIDBZ9KLPONZl1&#10;rsmWnlsy7O8Kj8Pw4yE7fkREPP7Bz3bz7vI3/cQQnx+PkeBCcy6M1MtztJMyueWySzscB2UsSkU6&#10;EdFr/sA0J26PE9Fj6fi93zv5fHF65GWfHnGZPZsuHoG5vx8efZGPv8h/iZDPqZPIEZvMn3drpB77&#10;mkz2a841mXWuySLnUvaL50RvOMK3wmj3D/OjT9Ev/co/mHITaa7BGDs0SMhIJewZNowyBOwetkSH&#10;ATuE6MslJ6QPr0tHCupWdnc6PLP+qpWL9Z+7e3et+Q8sDN7uHvDsY7IcMYg9nq2pJoXqGDExj7jW&#10;DwFj2HD8sqFpYSpsdJe59InHP2cq1kkUrjXnmixyrslazjWZpveaLNTlkQvVscld5vtE3/iv02BG&#10;4e6hX6ABngOfy3ZQGski/ffPfyjhr2J8PP0V0r/6Nwa7d711CjAW6WKe/EePdqmavki76eMRHhc6&#10;KIU6QWEuG8rZp6Vfc67JavSRcyn7xXOiT2l8bp1jUaUf8mNP0S/98j+YhVuDMX5ooJCRStgzbFjH&#10;8O+yl8CCYRe4rsclJuUPbWgNcS+WFevJ8+NvrFus/1tnZ73EzYduEBHRC3cghpj1zZs36IUX8jFu&#10;3ky+QscyIqLnFR8bfZlv3XxoPH/+hTtEB6JbtybZqHv+zniuR+qEEzxX5ZJmUqiOERPziGOv80BZ&#10;uEyAFA1sC1NRRnfVF/+Jl3Qo1uW5JrPONVnLuSZDPQV21eVxprOKdW6HoVCVhfvHFgp3eR34nPNk&#10;tHnskj23XxTfVvOaz59sKP3C6BNE9CQRfc/fnOy+/C2DMz9nhvOUX8m4vxjGGYv0HRTtzm66PMeG&#10;hbrmg/5ev+Zck9Xoa8+xWD8GeC/92FP0i7/8D0DYD57udOIRMlKp8qwyjjIEXSW0R4cBO4ToxyUn&#10;Ux5eWJSNu+EX67ZmxsesXKz/UkuxnnLXCm5GFt6enovyWzdvzAp07A8EFy1x6+ZD9Pzzd8YCXSvK&#10;H771ED0n5N0wUs3FuWQRKVznqIl51LHXebAsXCbQ8I1UrSqMYbuWL8ATL/mcoaiUBV7Pc01Wo4+e&#10;1/a1glw2TZ8V63wudqF3lArXHdE3/WQatFC4a9eH8+Vz2X4evkrydf/pEONARKepMH+SiP6/f3tu&#10;99VvSWMlY/k9pHv+hhcx112qpg/pO9Nnj73AzjqHFeFn5zUN/bx+63lU1uucUsH++o4Fu7xHovx4&#10;34KdpzadeISMVKo9qx0iHHEvveNAHUP14QokZKcAGttwNebFejiBueFH3piK3jX4lUixruTOO+bW&#10;zjlzUym6uRCXBTkW50M/WEQr+d26NRTqso9FeddCXcmBVHEuWUQK1zkqIN4wVxjIDGkqqKQk8ixM&#10;RRnbNX4hVi/W5XlU1nKOfU8XbVrBvqOpWD8RxTr+sSCiVOSmHedvEYW7xceeEf2S8p3uyCel4vxn&#10;oRhH/tBbhnz5N7RJfNXRThTqhIU6Dfpxt5z/wBEX5+IXS63HXlBW27wYlq50rsl66LFvnf9S52K9&#10;hZ/oU6zz1KYTj5CRSyhCyKiWIegqoT0WDLjAdV2uQGJ2CopGER2D3Z07zs56MKuPWLlY//dasR5I&#10;zSrW0RWLcCnLi3VRXN98aOzz4yyz4l0MhIU5y2QhrhXmmiwMTjSRi3PJIlK4zlGBKfpaz52TNodM&#10;oFE2Mi1MhY3tIjS2kUpTsS77lo12HpUtPY/0LZlsVrG+44I9fQe7Vqyz7EDzov3A35QiC+FU9P6V&#10;HyH64jdOOhJHmet3/+DQf9dbp8J6zE3uksubgb9S6TCc79KR2zivA9HhZMrpwP9SkIr18dtfxDe+&#10;pPDuudUsGy+OpSudR2U1ejzHPp7/0jnR61Yu2NPtorKwWOdpTCceISOXUISQURtH3Esf6DBchxD9&#10;ueSk7OFtjadaiwNlxXpbFi9fuVj/1bt3q1OTBbq2cy7BYr1UoDOyUOdCXCvKWY5FNxbipX4YWKt8&#10;6XJJD9YsmmXO49kK42UhM4FG2ci0MBVlbNeksQ1MDkT05Es+Z/iFSFmEUuAc+9q5JtP0mm7pOfY9&#10;XUnuFuxpZ/3EKtaTXBbtskjnoyyM2YbSOR93KTnOk3Od5SfHT33J+Hz6YbgDxoKdi/T0eMuBW9pR&#10;59xmO+rKN7jwuZTJZsktvez3OI/KavR4jn3U/TujWGdbibzWqJe6Wn6yvWCPvfeHjFyqIlQZx9iK&#10;9E5cclLl4RULRbQmOJzxxbdlpBf+EaPerTK1sTivn5UsznNv3knnduvmQ6PJrVsPZb8YegD5w7ce&#10;ooeVXx5tRl4E0VCUO3SCx+N/NV+F4/xhoixkJtCwjcy4jKkok7uKkfjRhmDsYp6XRWvR4U1C6tAO&#10;ddqiSBn/EQi0PVAqZvnZ7ZPpWe6snQwT3R+ITu7P257P7w3H0/tEp+lcyk4uwBd/wfU+0Q4aoSzZ&#10;Zkf+K6TiWXT+znSeAxfqF/wDhFgruW58xDX15IwlPzat92SU7D5Cg4SnR3+rdeJAkff+5YNWRagy&#10;jjF9Ch2JDnPoEKI/VzIpiZKgIlobbbg9Ciw4Xy1vLK57txJabrdu3hgb93XYY/K+dfOhsXE/M4NF&#10;eP75O/RcalLNMjxfhDL+XCyTNBJuIYXhorlT1ATmeqDD4dC9OGeykDi8StnI1JRdTWxXuBCBuHas&#10;RmoLmFr7CNZEpNyyQdBHWyyUq00UtBcnqUGhjsU78WM0olA/5aJcFu0sS20858JdFOpqwc4/aaR3&#10;WJbvWUfTbvrsl0ah8Q8j407/tERZv7SGUn6dwH/RsPB0REQffUb0U0/l69K7MSiXugKjS6VfC1VD&#10;VBmXGcJdryK94XKuzxVKSk/DSFARHQNryLFYl+lqzQOL696NwZys3J5/4e6sDbJht3wo2g3vw1B0&#10;y0bwDS3JbPTEYy28046PvDx86yF67rnhqxyxzbvTf+qcWuBxsPWJnk0Id87HHfROzEeD3Xl3UmUj&#10;08JUlNFdhURekAB5LINDegTmo51vKCkRLV4uE1wI7EsZXgy0RR22i0jRfpKK46SjfXqUBXbcZYGe&#10;9WGHfc9Fu1Wwp8KcG9GUAxfqs6Jc7KLzDjs/s87rINeDsfpSJuV8jmCM0nkJ7d6MyiK0+lnIdatt&#10;kThERJ98mz7uo38bOEyMplrcDAwep8qzyjjO9Hl6BDrNYaH7OlyRpOzl1aWWeG28Yff2JOJgcd27&#10;1eUo7/yCp1QHzJ5LX7HIj7PIHXOWWY+5aDvqLBt9IGWcxdBQ0pEUcoXICZgBF+WdB8xWKBNooJFu&#10;qFqgUHdVQbfJFaS5gYkezyBi6OmW0LugaUHOjc+9+eLiRltWtGPxDgX7qEs71zsaHkvBIj17FEbs&#10;rssdc34shi7ET947UaCncccc4AcLftRFNjk/XhtcJ+xrMomMhbqrwpr3rVwnbc3YpgaMZcVEWWJU&#10;OTZ+8BhVnlXGUYagR9tJ7ziHTmH6sOw26I6dhqK5Qnkjuxfu3F2c2s0bN1HUF975Uf8QUSD9gImk&#10;0rwdZaBclEu6kUKvN8I8cs/dcokZ1lRIfCNX6yp9bNf2ixJyKRg9+UTaWd+JooTPZUO57JfOa2We&#10;LnKuySLneMRmybGpv4zKv2QqfvmT+yTa+Euf7CMvYCriRxEnJc9ZKe+rlMRBJMTy8cjfm87FeTpn&#10;ZFhuJJ7j13Syr8lkXzvXZJHzY8uw7+mw/co50WvgF03ZpyfyVpH89PRLpofxfxHChhlVnlXGUYag&#10;q4TW6DhQx1DLuVLJlNIBrW+8Ou7wSVlfrCvWNx96FEVdef7OM6KnJGARNA2aLSd0f+jSLqTQ640w&#10;jzz2VhqwLX7MWLVShTFs19BNoVJhGjJ+8onPIfqoQKGu6WS/dF4r83TWuSazzltksllybKWineQ3&#10;scC3snChzl+/OCIeReF+BjwyJYv00V8cSeyejwU73EN8LtJVZdhHGeo1nSZbqq+VeTrv3Ovjt+Yc&#10;UrH+Scq3wpDwXYp2i0h+5in6hX8X/VaY5UmFIoSMahmCrhLaY+GAC937c+USGtDTAqludDRCwyej&#10;8i+Y8psIN5UbK7dCApijY0pxs+UYA827hlEPUsj+z5wz89yzZ847D5itVCh+5qWiWqnCGGXXpCkb&#10;ZoRMw3EHg+yffl2fAqVioJbe8Sy0OWsyMtYW1xwb/17nrO3yx2Fm7XR6TEVt/OiK8QgNN7Yfz9ln&#10;Lx6BwefV0yM4OEfzW3BE09ZEylD/YoHvZW/OuJZyjVBW06z4TSxyJopGCBm1sWLoOV3We2Che186&#10;zGcN9LRAqhsdjdDwYJQX6/KmKkZjTlduQGWOlebtwEA47tBQ0p+jFed8xsX5SozzCC1dyGhEtVKF&#10;MWxXyMs2zKiaUdFo+oXk8Rd7c5My0QJas9Nkx0DOi8+1uZZkeC4XUfaxMJe6zG43FdNaoT4eT5WC&#10;HZv8TnRZhAub2TnasJ8yL23emh3KWaedSzQby5Yp6WvpeX9qsbQ5Mh95RvSzzrfCIJZcA2NZzSVk&#10;ZBIeZjWG0bPNid6sMNGOoZbReV49sJdbl15pjJT3s1kqBhq5CxbXnVs+4AxUY+sGBk4Ni+OhKYYd&#10;sznQfBd7tqO9GMxZzOiIO+excdArBy0ya1UYw3bFC2MaqhRNMZ5qPAixONd46ROfS/SKMyVGEK0o&#10;OTZa7ppMQ7PzZHK98RpYOizczSKef/FT7JIfTogOSqEui+6xMMcGcq1oH3fZ4ZdHrbni3CwdnzOR&#10;c4+o3Vpo97mUaXqJlr8mI1hfq9XYWg3vwVffpo//GPxWGFa2EfLGvIoOcdzNid50HuAoOZdY4Zr0&#10;wE8JNFdgDsXhHWW+sy6Qc/PnqRTYXdsE5qLn0xlloHz8lbKCsLMCtjtD4APlPwCsMWa2YplAI2RE&#10;5FnEQ2ToriDl4rwCPa5BweBoH0xYmJSKFk3GeLrek/DiaTqWlXR4Lu2l7KAUSJY90bA4s13yEyLC&#10;gpx34+VjLErBL3fOuSiXuchzzEPLD+00uTx652vJLgu8p3dOQ7x1XdKiMTPDNkLeIaM2/C2Kjixf&#10;qhmdwz2Q2GsDK3dFFnJpCrNiXd4gdYHxGfO+rS2nBnABjE3RIY9c0pPGDdlKpshjcbfOQETWimUC&#10;i7KRGt9VlPFdk9Q3Uql2CRg3fTDJmFrxgEUFFhal/lWG560tmSZj0E8epR9eM9nXmhaDZbNj+rYW&#10;/kVR7Tz7JVKxWy6bVajLPuag5SflpSOe18pqaY1Rey979p4OecUZ0c85j8LUNIRlaIdtIZ3CLKL6&#10;vbCFzhPtHK6dzvdDb+YpGclekdxDabhGg3L8nnXTzkR64k5477YScgppAXIRSoRxL0TYcRd7FeZz&#10;OBDsmq807hgal9Adr2xYtDAVZXRXGFE3cgm7FCdHo7KqSFfivvTJzyX6CPhDSFphzqAc+0hJ3xtt&#10;KTQZotmwrOYo1nYmw36psS0eUY82DMZDH9lKj+ZIPy0GI/Xe0ZIxmuwqUbqnpb5ka6Fdh16NFJls&#10;r7xNH/8xvx0SKiPDF6kyjlP1fthK59w7h2vnyiSSI2/PueTqUszOncJc6T4GM0cuFUbH4rp364Qy&#10;BUUExuswe8RktdHmszvAuL0HxLUchwiNlXllFC2KBja6K0h1I5dql4ChLM8LphNVxgFaC5De1M4p&#10;Ys82aGv1Uc4yueZeH3UWlq/UaVh+3GShjjIcR8aTSJvoUeLpEM1Gkx0Dfh1Yxbn2OuEfhDUdwVos&#10;bfzDF15PrY92FVS5VBnHOUqRTn1zX2kp6rkyieRUp1bt0J9iCiGDOUqxzlGwKYwqLK57t0aUKeQi&#10;lDjzbQHCHmvnfCzmVizOmVloXEZzzJARkWcRD2GiuybpgvghF4xvOgzKqg+jQlxHlWMVFlZRohUw&#10;V43QxBNoi32G5VKPi4x9CV4UeeRzLKw1u5YWKdS1cyljuXZkUI56jxrbEjWxet7HGEsW7lL3YWdE&#10;vygehdGuiddk8S3vGSzItSbvrQAhUxm/M1Xvi0vomH/HUA80+hopq7fi/VWLm0IoR91AfD+XEgVV&#10;2Eby58z7tgIiJ2vHer4XqU5iGdr4WQ69mQq4w2H+PecrDTjNRRvLHa9siBYzSxTqIVTQLQ+RenjR&#10;AmA81zVkRETyuoq71sWJjSqpftmTnzsUBgwWD1oRLinpESzkIz5McRGAiD3boC3Ka4/audbXmgXa&#10;YdNgOdpaBRv+MIBNxpRoemmn+TCejgr6Vt1aeK8H7EeQa48FuNekX8RXs/9Y/VEYNHUJGbWzapFe&#10;NdE4HUO1gfO69ITm6GnpUk10mSxPxY4w31mvuIBzM9wJ792UQSHPPGXFqCcpbEN9VwnOY2hcnK81&#10;cD5iGqY4HnoUHXSLuLuJ7QrBbUOTkEtoDoMSi/MigdiOqh0s4KO0+NTQa6KROGxjHUvn0l5r0sez&#10;5SJLA2OVzrkv5WiLR7Sx0HzlkUE56i+bJfdwq+/BKKa5WcW21JWaZssySCV8SaqM4zS8U7axQuiV&#10;liTOpSfgo6enS4ls8WVRTMc1cOaZmH/PuoM0y02xuO7cxKCYx6TKJV1JYdcvzplhhHFGcuwVB87m&#10;FVrWogGREmrmoQrrsEOAxjY0qXIJGMmPm4LpRDCBgMlyvB3Eq0brYrAfHktIO+lbOmdwPLRFfwZ1&#10;Uqada2i+6I9jsG7JsRbPz9P1IPKvQt7rg3/gxYa87Izol5VvhcGiGmWo02w0OcoOUyri1If9O7N6&#10;cc6skP8KIR8Y5C0XptphXYrpuAaucobyzPp8AWOhlAK7Y5vngZnFMqwmhT1OcY5zmR5pWXngbORc&#10;YBEyIipZucoYeQiYRHhOE1UuIeNBWfWhE4obNkskq8NheATmZfAtMAwWEloxEaHVz8ObZERn2ZT0&#10;ErTFY0mmnWOTNpYMdRKMj1j+Vt8aV5NrR4+IDVXYWSz114gU70zEBuE11opqlqNMa1osGRPjXxDR&#10;R+qPwmTIMTpS9X7ZCq5RJ1YIWYec16UmUoOStCK6CrjpFPN1lSqzr26sd2fwGfPejRZl5wKTP05x&#10;TuOA4+7qkXfOx/llAo+YoRoSheUwGeg6hQBJblCkwaVgPChleW6aIgXjplzZOuJkFRQol31Pd1Xh&#10;dfDWA22kLco8Xelcuy5eDMuHQTuUaaDcGpePJT2COs8G+yjXiNgcA+91IfF0El5rbFhcR5oVE4t0&#10;eV5Cxr1O4Jp0YqWwcS49gTJ5irlkFF8xjEwnikrXwETdWa8n3w3v29om55LWjJeufQkj4CjXbee8&#10;aExkWanCOuwQSVOX5owql9A4g9I1QUJxi2oAgoJzPA6Au+xYcGB/TbxJeLoInr+mY5lcZ2mn6aVc&#10;9rUYUo56LYY8ajI8Ml5fGxPtkYidptNkS+gdrwXtdYOvJ+TJM6L/8FReQGORjv1SI0WGY0hbCfqt&#10;wOo76iuEXnE5Ylx6AmXyFHPJiCG+0qyY8zUp1htI9wDuWK+3c84R5w2/pWWtnfNsZPxhwJ0wGpmG&#10;mVXmoQpjoOs8ROo1XESMl8c2CBjLvfPwDnogLsXNEsJSro1wlt2Xv/Q3ET1hPAJDoogoFRNXnfLC&#10;zdHsWSZ1mkwi9ZYt9i1kDO7jEWOhjSaz/LW+dx49WjJGk0Vo9VsDrSD3zqPwNenZtNj4WMyBiD7s&#10;Nr3yY3577teZ+bvoSnSeg7acR+XSEyhjp5hLiEzjS8WeQyKkNA1CtBXrcuwDKcV17xYg5VJZxy1g&#10;vgjj2cpFOZNdAlS4mN4ZpiUqMoM4c1cMmFpD/LCLMpztOCirPlQCcdHEMBMISyzOc4tAvAJYYGD/&#10;MolMrmSj6Wtl1lE7xzh4sSwbPJdH9EEbBK8h2mmxrHPrKFkik3hjIBGbywSvgcVhxabFx4J9Rare&#10;S2vBeXWic7h6Lj2BMnmKzsUwxJeNm1IxZ1dZjV+s49oqdcGQCj5j3rvZOa1fnONshzaecVG+XgJE&#10;2eiKwB0/ZEQUsTQVZTD2PBQE1o1cqlyChnK3hz9SCi4TjnFVriPJGl+EulUMzxALCexfNby5MGyD&#10;R0lJpvmiTNPhuSdD8F84+ByPEpR5tgzmYuV+UOaKx5JMoskYLUaJGts10K6Vd+7x+BnR+5+aPg93&#10;+PnoyEoNbc14/Vm1SKcrcA+sgXzdXVHyFHPJiKO6TNy0XCVFDJoofs+6IlKMcSe8d8uL8jyf3sxH&#10;yHbMV07AnGcm0DC9M4qWRYMyuisEXjBOyCUcfzBo+iAJjOGoDERAwzkwrA4WgBKrsMO+lKEO+x6c&#10;eOl4bOS42rknkxdEuziaTAPXEdcb9Yim12QM5oRzxL52LMnwXKOk16jx0fJbE69Q59ciNmmLul36&#10;BN8rfSnzGtpq/Z3IswNN76014D3akRVD+1zawGU4taoUq4w3iCj/nnV74W1NXlz3bWs+TpLPa2jj&#10;GRfnK4MZZIJRoREyIopYFg3K6CFAqhu5oEvItWg0GCzaOXecAiYKyRp/Op1rUVwPfnDzhzJ+OGOf&#10;qZX3gCfsTTxioyHtLV/NxpPhRfIunNRZNh5y3fFa4rEEjo35yD4eSzKPiI1GxE/LSYJ6y6438tpo&#10;r0U+xyLa62OTRbxW0Gsy2TqwFekNXNrAPVCSV0RXDTO9Yu5FgyY4avbVjfPeXGOTF9h9Wz2PPnJz&#10;bHOmOQ36W/ToI7fUnfPHHrkFvkSPPXprbEvgLDjW44/eGoWPP3qLHn9s3nTv8rUpWhYN4ughknTB&#10;OFUu4XEGg6KZRsApYCKApA1nQ1yHDIIfyPjBbJ33ZOmEIv4lm5IekfZ8LtdVXEq1j9To+Dp4R02m&#10;HVvAfOQcUa/ZaX3UWTKNiF3EZinWmmpy7XVl2eH1xILa65cKcMsGZXvIq5JVi3S+3zqHl2E7hy5z&#10;aQPXkaforJoiumqYKZoKsue7Ant3gcPg8229WxvPPPs8PfPs8/ToIzfTt7LMv5mFiOjpZ56np595&#10;flZ8W8X4Y4/eGu25XwJXV3uM5kNPD/G4KP/Q08+n9hx96OnnlEg52ThoiYrMIAa6Ty2d4U89FePk&#10;MR1XNHKM5b759J9pPgfjgxOqFBOFZIVrBM6GOAY6ly6HLAi4WXi6KGoSC4jEYxs8ltAWTfatc+zD&#10;9VDjeshrpB17o+Wu9fHonWt9D4yNR4+IzbHQrhFeP/naw4Z6q8CWfYwhi3AsyDEG6ivh22O1Ip3W&#10;u74rhS3Di3ZFma4ppplLRhzVVUFNUZ+owFUuRht+L84XgDvhvVsEOb0DPf3s88OZs55cdCOyILew&#10;9PMsNMHE44/dGgt1PqLx4489LAr2CSfsQNEghh0GNLlBmJCrnYjCYNS0o1MYp6A2AC/FGePGYwvA&#10;2Y6XevKDXOuzTDv3ZJdJ08IJpD/G8vpykXHRrXMN6evZlZDXVDtGwTysvjY/y1aC+h70irMUba01&#10;GRmvQXw9YnG9U2So12ywoV6zDTLfClnhQhwh9NG5tIHj2OkpmhWvUU/aU2zziuDl1F6sp6hDMYzF&#10;de+mDAwNN3TdWXeEhxl34zG1RP4oC6MYKxhhJ4oGMewwoLENTdAl5FphVL1rTuVkCuoCyUsJoojq&#10;MYLkMQ1D/EC2Ppg1GRKxqYVTbVmgWp+oPS6u1td0mp3WEJTxOuNRA20sW2tsxJsPy7RzrW/JyJGX&#10;aPUrURvXWmeJdk2kTIvBctz1ljLUazbYSvo9JpLTtDFSg3a/dWLF0Do84NEHridP0UleEV1F3DTb&#10;lasTeBkmUp74L/cDWFz3btPNMZ5hca7ABbS1C05BGxJznTKZBI8/OuyQf+jp542iXPM2kk4c0q76&#10;bzz9nG4ZD+VihwGNbVikyiU0zqBcozhnCmoDCK4EUUT1QJB8SrlEhT+kZUOdhadjtKE1GWLZsByP&#10;HiWbiF6zQZns47nM14rngfa89pFr4NliLjgOyzQ7OSd5xHOtr8mwb8k0InaYJx7XRFt7Cb7u5Ll8&#10;HcrCmhsW3JpO2mi2aKO1ywLvvY6sGPrawmuSr00uGXFUVwV9ToJ25dHIi/WUFxbDfrr4jHnfdqC2&#10;HXPteXTEsuEh5HAfeub54Zc/+RdCBdYvgg7yh5PNw+M5oo03Q85dNYhRDpM0ZUOTJlfXeFAeozgv&#10;mAHJGl8kIogiqgeC2DFziYv1gayd43ENKlKfEfFjGzxqaDpLJuV4LsdCf5ah3ALtll4HjMdEcpZ9&#10;edTOSzEi4Dh49IjYUIXdEvA1pL3O+Bwby7UCnJumi8qsGNwUhku50o56y30SgMOuELrMpQ1cxk/N&#10;0PhOV4Jiiq6Bq+xKZKTxqxux3qgDd8I7t/qEmuC5z4aTwoP85c/5Tjz/MujwfPkURf6SqDznMbLx&#10;mKJBDEjf0aSWG4YJuSpD2k6D0jWxCDoFzRKQtOIcmlYJI8i8i0YNo2ExwLJj05C6CsdpjVfys5ZZ&#10;ylCPOi0G9ntTe01LOWvnng33UaYRsYnQGsfz03S1axtFvjZ5DJRhQa3JsY86TY/j8PiJhi2TONcr&#10;rA0PKNsVRE+tkLghvmq4KbpzcJXdcFZYZfzqxmUoBXbXthye52OP3pot0uwxmpkCAhDNlMMvh3Jh&#10;biNDaaFf8tjDRIfh+Bsfem40eMnjqR8EU5/GQYmxCzw5uKB50bXCKP/PcUEK46DaMAPkT7HKmlXH&#10;MzCCzMWGUYTkIqdCpHwQ4zn38XhdiC5T1I7RLgOee31LVgLtjWKqCMax8Oy8/FGOfYkVR5N5sH2t&#10;39rga8c64rmUsdwrqlGOtqhHGysW64jEu3Jn+B5YMfRROfqAddjLrUuJXKcriZumqTzOBFtH2aOg&#10;DSyue7d6+Fn0xx69RR965vn5CqVz+X3muFM+Md2l/BgLfkPLh55+bqbT7uvfeHoqxLlxMf6Sx/VH&#10;YzwglILQlI1NqlzR2HQYlE1FOeOMg6pYbPDg4ty3WoYIgnG7FudWhFKhYMG2NT5aApqMYV306GHZ&#10;WHKqWHZpgz54rsWrmYeHLLa0VovMS2uerZSjLaPpsG/JJCV9K2vF1bBeh/g6k9dTK6itvnVuyfDe&#10;2YuceqLdAx1ZMbTNpQwaw15uW+Oprhqcqpmuqix6daV5lEPTy1BOjlv+nHnPJgtvC8zoQ8+Ix1XE&#10;CsmiXH6feR7hkH1l4vxRlwG2/o2nnxtbpuSm8Bsfem5sKJeUQwkt7gJXUB4HqDA+VnFeR/Iyghji&#10;NkQg+xLlkjAwFZePPJvOZYGAfSwYeuAl5+k82M/zj9ggkcVEGzzX+qWYCBdO8jzaPH+NyDqhDdpi&#10;n2mZOyk+2NfA3EpHDU0nZZoekesujxIps86tgtoqurGhXvNHG249ab0HAnDolcLnyAGPNmgddmqK&#10;5hrMBzFTdeeiCq8eIs3Ay3A+4/Fs9k/quBPet/EvgT79TPrudKVlggPOQxI2HEGPmScK42FNyqGE&#10;1q78ipTHAUIOc6Omfz4NjOOoHCCwEcQQ1yGHMS8R5FODjG1PRed/Ox+OWDhgH/EKjiWEEw/SGk/z&#10;i85V+lZdDIEswrQmi6qWJv218TAXD55fdN6WHPHsIjrPxsPz83QlLF9cX9nXzvn6YauVazqtb90X&#10;rXj3xgI47AqhbY4+YBy5HvMUbY0muupcp5SrcjUu0X7epeyCjmdcmCtBsLju3dRh52kWqDIminq4&#10;yjrs8VDjVn5FMFqIoAPunAdcJgJOARMF8DKCGOI2QpfI1pRoKs418EPY6qOclIFlP3LuyRjWRY8a&#10;ERsK6C0OhTli3wKLs2iziquWpuVSIjp31EUo+USvbS0t8aI+pbXF6yCvDV5nLMC1ontPRCdw1GxK&#10;MZaAr5GOrBTW51IGLeMvs625brjzZGVmIBWZcjWqR3OM9zgJuWNuF+dIXmD3bbVrXWVMVPJApWpU&#10;RzmUUvHZxibVrujgOg0GTTvnTHGMkIkAki/MxRDXIYdLQ+YUEvGQsStddVIQq1hjHaLJWvHm4ek8&#10;2K/VXwPnbMWW8ppLjPEZvDalhsWVLLwirRacI57LaxFZC88GddjXwHshepSUZJqeHLmE19xaf+36&#10;7JRrWzrnxoU6nqM9nlv5RYhe+0ZWDD2H57HyfNbBSPoazslN1VSailVZY9R9Vpw3kT9n3rVleeGd&#10;hi0HLWYtExTDhcFQU0jRw4tgV3wmGN9NHY0CDvp/josExzDGQ5ViopCs5LopziiOxRagoxxWjYfG&#10;FSi3QmUEYIgw/sfBrA9iTabhJSV1np1Es2NZ6aih2aA99mtAX6uPcgss0LBhAbVWw5wQnI+3vj3R&#10;YuMaazY1aP6aLAr6Yp+R68zneE3w+mNxjQ2LcpTJOBgL40Y5iNYZGXqF8DlHG6geXIspTV2aqa4R&#10;bspF5fFpGtWdx0DNy9ABd8J7N+cGNAh5uMo6cLx5aJDaFV4YfZwCYeO8KK8imFzQDAAvxRnjxmMr&#10;QIA8LkoqRsSiXNwayxhykMX5wUtNFgCyaGAdo/lKSnoybKIyD7av9dOwYsgxPBups+zkuuKaS/Da&#10;aE0WVaiLNA1NjnNjmaVbk5qx8N6I+EZseoPXBa+R7GsFNfdPlEdfsEkbbDg2j++x0vXnsCuEtjn6&#10;gHHs1GyNp7qqFK97u3I1mkatcNqjoA0srnu3MvLiZnNHpWrUhh4KBuowblOIsNNkdGWLc9xmFkEU&#10;UTsQTI+dS8Jw3C5FOTIELxbnDH4g13w4M178EpqvJkN62dTirQ+Oh2uPegTXf2yH4a9h7Lx2YTS0&#10;sxqOickVwHlG7j2Lkk9JT8KmZFvSIzjP0jli6XDt5TXAcyzMWY8FNxfk3hELdC+eRet1vopc4bnY&#10;qdkaT3VVKaasGrBQVV5NGlL1XoYquCzDeFhc927++NmcXWUbGHIKjRKzwquiKUTYKd85L7pIguME&#10;zQDwUpzb4hoYweZdwyiK8rNGH4Zo2Q56FCwOsDAgJVns94bH9fBsMP8Smj36Yp9l6FNqbIfFlNnu&#10;E+0viHb3h/NdaoTtHhHdGdqO290kF213L8VMccYjjgv5aY9ORFtpfaRe2qGMkecWERvJ2ve0Bo6J&#10;66Ktg7b+LOPrJJt2DdFG2mJMzEPS940sY+XwEwve1tdEpqWnpmjKTlcWN2VzTqrw6FRlUWU8Z48C&#10;xLz+M6HynHnHpo4vMZNspxzS2OnVjYtUhUDjkBMRte6cM4VxqtOZkbyUIIpoOcZw8zHaR+z7WMuc&#10;rDhvTRM/lBntw1nijeXpkNI4rXBcPFrnVh5yXeQ6YQyr4fpKOTe3YD+kYjrtlMuCXTa6S0QvQLs7&#10;FOdou7tHtBdF+z7t3GOBpxV51ny0hmuDfdSxHs+lTIJ6zQ51eDwm0dcFrg2vOcH6y3O+XqdwP+H1&#10;1O41TcfxZWNa32uCrBx+4mgD1eGnteTN/mrizsZVXj7HTk++DIngdjhoAjVD3Anv3RKYg5pLHRgq&#10;D4maPhUYRg0RNp7vm0//BcHkCuMW1AYisLHlrIjagbnoscGoBjmVStcyQ/DxKjakpyKLAu63sDSX&#10;1nElGAPnJPVy3lKPfcseW8RmpxRJ2vlYMF2kQhp2wbng5kZ3RUu763RnkklbWbTveaf9IjUlF1ns&#10;4VxwXijbifWz1kfq0E7K0cc64vkSesSxXheWnOG58rruk3x2f4hrY7WSHtup8OP4HIMCeTfS+I7b&#10;xtEGqsNPy9DKhVPUVxk3ZVdJEYNVaRq9yWlO/m0w2FTQCIvrzs3NJQZmPA8JUtwWxRYAXbCpoBE2&#10;xVj/rxJ3nAk0K5gnhKW1rrllIK4BBlGGG1ZIaxXI2N3qZ87uQIeDbPDabCQLIQsCqzix5AvyWA0r&#10;1xKWH68LNtahneYjCx8+yiJIO99T2lUXBTvuqvMjMLu7oold9bGxnSjyxx8AuFAXxTrnwvlkeRnz&#10;izRtfaRcYskRqS/ZXie0NZLXAwttrei2GvvzRyzq0W4PuXVi4dtZHUcdLEb2fqxqQGuIrwPF1FUl&#10;rkVmcFSqRu+ccvBlWFospcDu2uJgpvOMUZoaihpoClHlNDcOuVgUxkW1YWYgPLBKzi00dRvKcFPc&#10;XFJNcu1XnA8Rxv+wKO+AOWvucKF1HbGKOa0AxKMEiz3pL8HiqdRkEcvnWPTKYmjWDqmA5oIdCvVZ&#10;0S6fSxfPq+94V13urouifS931Xk8yEfNTZmX1by1Qx2ecx+Rtpr8QYBfnzuxxiTW/1QprLlJnWWn&#10;yTXZibgPOpK9H62F+uZ3+fgpGRrf6Urjpn5FrxFSlWKVcZw9CgbkCkZGzZ8z79vK6JnCPHBaulOI&#10;phBVToOR3C0PuyIB54LaQXhitWxYdkEZNmfBiDJ2l+KcGSL12i3XyELKcWrGqimAtLiabCnRnLyi&#10;TjYp8+zQ3rPhhsWsVuzKxsXRuKMuCnYs0nf8rLps+FgMPwoDO+s7fl5djnMxL87kOeaJ89Dmis1a&#10;LwbPLR+JtEE83bFpfR2w3z4dZVGN+1lYZEs7lKOPZ8O6BbS+/TRztIHqsNNyVscQXwfc1E2lXAvV&#10;4KhcjSwGsr9gWkoNLQdrfHX3bv74Qw4oUYrzBjBEVagqp8EIi/MmCuOiWjFxEF7B4txQ1xEadsGI&#10;MvYaxfm4g56K9I5ks84EAaJ2kpKPLJRKtmQUVmsXXTVxsXDkxoUqH7FwOiGik8PUTlM7uU+0vzO1&#10;HR9fIKLniXai0TNZ29Gz0J4homdF4/7TmS/R8+mRGT6+MIwr89jfGXbgZe5jw/nBGuB5qcn1levd&#10;gvTz7rvW+L3A+ZbA9ZaNPyr5XB61Jj9eUae160DN+90RKL8N2xpPdVVx5+sqyVNcCk3ZNDnF4Z/Z&#10;TYprTKQU132bP75SvdnGRRaFqHIejBYV5zheIUhBXUBZ59zCU9chAtnDLh+xf3E+kBXnHQfIZp0J&#10;PBwjQ7wKskDTsOSMzNUreqJzwuLRiol6LNR51xmLnVPKC979vVQgc6H8AtHuuakRNy64nyaiD82O&#10;O9FIFO2yTfbS9znxw4AYU+aze4FofzfP+xSK9VPYbcdzXDNtHVkudS2U/Ep6DfSJ3FMRGw3Nj8c/&#10;lfeS0aSNbChDP/TH1oDzTtOXow0Uw0+HtYaFo7qqFFMuKl2Do1OdzZGmMBbr8hZybyc0OJDyztC7&#10;GQNzlbUAjFpFyHlutKg4ZwrOmFbBHBAeYyWrr3NbfAMlWB5XMaoFptaPIfB4dRekaDGGrFoGx3if&#10;i4gMWQu94kTBoioK+mmFo9ewSMVC54Sm3fTTi6GdXKTnxtMvhu6hWCdZtPMuORfcH0oF+oeMnXZZ&#10;qH8o2clCnXfcn8/b7nlRqL+QdtbvTXmfXqS35VSwn8I8cS1wjSJrGgXvrxrfCJF4MgfMxwNjoy/3&#10;ee0oHXm9+aMR7zPU4UcpNvTDGCyrQHmnWYejDRTDT8fXltTXFnNOV2fCnElVRtUO7fAw+9l4mLXW&#10;VPAZ884Nt1bdXHTQNRQCjbEpxvl/josFOmFTRHVjoEdquM6+dT0YwBh2ip9LwsjY8DNHZSRgiDD+&#10;1/kbW5gxlPzBohgb10s3HqWyENDQ3eegDRYhiNSXbJmoHVXaarC/FUcWlVoxigX7KaXClnekxa76&#10;2LhQh51ueh4ea5EFNxftchf9OdqNO/FcwPOOvPRjm2fTudxdT8U6F+rcZo+/KIU6z9sq0rHhWrKM&#10;5Yhl20ppPI2onQRfH4in38EPObzOWlGt9bViXOqwL22xFfDfcTpztIFs8F3WTkfRoqPtfOXAtLPU&#10;w8rLpzmTJqd6ML99n/WTr/w1Why8V0JTQ+MKJyzKm6gYN2DikLxxPAhqiNsJxUdp5cjdi3JmiDQV&#10;59HCOQbOeAwbip95qZhWshBg2ACPa4N5WLJWSsWelMuj1WRxLmUnWsF+GN7GZgV72rE+uTc9pz4r&#10;mOWuel6w79KO+dCeHnfVp0dh+NEYLurl7joX6c+KscSY+/RDw6xYv5jyP01z4vnJ+cp10dbIWlu5&#10;7hKpb+VY93At+BqTecq12SeZXONTpaBm3YnyESrt5bmM6ekNsveU3uCb16qD9eRaJVvEnU3x2rjK&#10;S6E6m+Ic+6INw28DzQxB8V2hd7ORa6hN0CXkNB/hWMU5mjimCuiVmhEELRdjDJvH16VhOH4aoy9D&#10;8N7FOZOFsxdJwTdyQ0khF1T8LsBy7agGa6RUfJX0PbDGwGJSQxZReJTthObF7SmlQj39USLcXR+L&#10;9VQ8jwU6P7YyPH+Oj7UMu+qyUOdfNh121Oe76/gDgCzUxXF/NzWRI84Fn12Xc5frIQtPuX5yfS3Z&#10;2pTG8PTW68GSS/A1huD6kVJcn4q1x4JbNvw45Vbykw3o+XZwnfDnbbxRSrHtfCVxU3aVFDE4OtUZ&#10;VTsswxtuj4IS+n2H7wK9Wz6uN6kMdAo5D0ZVLgg6O0ECJgGSNwaDoIa4HQhox7c1Ybrvns9zynbQ&#10;O5HNPBNooJFrrGs9VywwJWwrfbzCRaIVXhKMadlJZEzPR+pKdlhcSj9GFkfYOAYfT1KBe5La/u70&#10;B41EO9k9l7UdPZ+1m3QnazfoDp3SHTqlu3Sa+g/RXXqY7s3aLbo36gf74Rzj3aQ7+XPr9Dyd7Lhx&#10;js+n/O/Nj+M85bzTd7bjGvNayvXEayp9ZF8Dr5m8bhIZm/sWXhzt9VNjj0i9fL3hGvD8sYCWa6n1&#10;+eNT6riP1wSvD/o5byOrcLSBfOSc9XQcrSG+ypTn6ylD3pdCdUbVDutjvQ1my57nLqXKc+YdW/Wa&#10;2UkrDEb5fwFXi4BzVYoZ4F2oXpeNpYDDm/FtTRg5va476ENOY3add9DNmWcCjZCRPoYqNMBiaQ8+&#10;fI5xsEjRfKSNZYt6aSfh3DBfDdZJW1LWRRYmfG7lKAufUxFbHvf3iE6eg/Z8+qNE/IeK7tBu9wLd&#10;oGfoIXp61k7oOdrRC6kNxfotukMvofuz9igd6BYR3UrHm0T0GBE9cSB6MrUnDkSPHmjUD/ZEDxPR&#10;Y3R/1h6mu2k8Hnc4ntAzdEpPz9qensvmQ7sXpvnued735teL1xf3YLRPH15v2TQ7cq41kl0r41qz&#10;rWwWaIPx8HWASDt5jvORucoiGgtxXmM+cnsI2g1jfWUfr9NpGv8YyPW4RMppOBaO6qpSTJkNVCNT&#10;cek0ZVbtsJxInuPboLwWupPQysLwQMoru3crYCT/5BOP0JNPPCItRyNZlD/5xKP00icenVm9NMlc&#10;OY4L40ssk5c9+ejYNNmkE95WsERBXQ8E1OOjtGFkjr9qcZ7+61ycM1m40JKEjEZUK1VYQBYvskCQ&#10;cTAmFh6yr9nKYgX1BDbSFpHFi1WccV/qLbudUuSgHSW5fCuSBQ7ns6O0o3yH6OTZqY2/MDoVuCf0&#10;HO3pWbpBT4/thJ5L8udTe4Eeojt0k+7S43SPHqf79Djdo8fogh4VxTe3Rw9ET6SCnYv2x4jokaTn&#10;gv0RInqEDrNifRiHd9eH713nfOY5PkN7ehb+2NKd4fl2+QPKPj1Cg9dKFoF8jtdS+sjCkeUSvL7W&#10;PSFtcTymdF9KDkKGR8aLJ8HXmZyHzJPnjsU0n2PRzfM8TcU5Futy7eVay9h4z69J/K1vdWJpGBYx&#10;5ytFKOWiwdUjNC+kyWk50SHFt8HwGVZLWnGO4Ku7c5Nja23GIHzyiUfog7/+DH3g15+hJ594pGrH&#10;/KVPPEofSL4f+PVnxsL8pU88Sh/44DP0gQ8+M9iJAhtTwubx/hSPi/L3f/DpoX1gaER5MIwfHStE&#10;CqRderEXvXhU6xZbBma78re1cMP47jhlI7TIrFVhjNHcKpR2EFOeS3ssPlivHfFcUorHcswX7VHH&#10;9ojUc5FixeMYsqCR67Sj9NgHPwYidpn3z6dn0e+ObU/P0gk9O9tVP00yfATmFt2hR+jebFf9UTrQ&#10;I3Sgm0R0kw70KNHQDkRP0tAeYxkU9UOxPu2uP5qK9YfozmxsrVjf03NDjjueTyrUuY0F+93pF2fl&#10;GvOR39blOkq0AlK7jniNUc+wrtbWsyPHjl8rpdckvr4wHucr5y7XUDvKdeZ2Kv6R+iFlXeV1UD56&#10;x9hr0PDetQblt1HnzdYQX0VwFmbKrhEqM4NLpSqjS55G7bD7rFKq8R7BV3fv5jEkjcX4B379mdBU&#10;uDAngvkX1oMLdsekyMuefJTe/8GniVKBTpSP+7KXPkbv/8DTM3HreBkYNDV9DF1aAxbn/RhyG6+/&#10;HKPTOLhMmcLF9B4pWhQNymSu/CEtiwIuEnZoLMAChcCWdfKI9hKpl+cYU+YmG+s1OynjeDKGLFy4&#10;UbKVMn4rwmJnR1OBur87PPpy8tz0dYx7/t7yu2PBy+0GfYhO6Rk6oefoNLUdvUAn9ML4PPktupN2&#10;1u/To6nYlkX4Y2kXnR+FeUL0Hzvgrjr7X9BjdG8s1B9Kz7TTuLP/XMp1KNiHHJ+lfWrTYzD8x5Oe&#10;nz8CMz67DmvMxeOpct/J67IX9tq1RvBak7jW6C+vvRWvRqfZ4esGfRj5gpS5YY58T2rriPck6k9E&#10;oa758FrjRy7G7UGH97CelNNwLBzVtaR4XVzlpVJMXaPKuC/VuSb4baCa+QLlz5n3bThiXpwvIhCA&#10;TawbAx9lQbJHWTiCEVCKcKzFpOCYzdBySXMGPE734pxSpuk/3NXuSBYytCxlo6JF0aBMMYQsCLgo&#10;kIUCgaNWcFBBXtKx3rLVbLBJWzzXbGSzCsIdFE9c1PD5rPGueirY98/Od533LxDR3Vmhvk+766ep&#10;KJaPwnCRfisV7I/TvXFXnXfWH6bDWLg/ehiOj9PwOIyUPZYeg5HFOu+u36QXxvZQel5+nstQrHOR&#10;zv8qQLu7+fxOnhseA5p9i8xFXkRyYYhrKNcZr42UH5TrJa+ZPPI5N44hdZqdjIl2KEM7zbaEliOu&#10;D0FfrqVWXGPhLYt11lu2UifHb8V8A7oc/HTcd0xXddUovv9TSUkRg0ujKrPQYqzPkqF3v/4bz4b8&#10;PaMnH38WRV354G887I7vke2cS92Tw2MteM59Rj6mwueyL+VzmzTgYdohl8hdcyKil7/0Mfo1YYP9&#10;aoxF08W6lIjow172m1G0sbGxsbGxsbFxBLJi3S7ZbJ58/A6KuvKB3+Dd9Tr4l0NlET7qUnHO87UL&#10;7lwn4WJ9LpseaXnZSx+b6YhoLMCxGC/1i8DF86+lr5UMxfrZXGjtIFlyKugkUTuP6PSidhZarrjb&#10;hjLs9zovyeRc8dzqW0cJzlEeMVfsy3Mtdkl2zHNPVoN2fSxqbJGaPD1bS5fJz4noD09dLXeU4T2D&#10;cu8c+5HzHn3GkkfI1k6Rcf+Q2k6cs3wHa7gTO+Jyp537vHN+w9hVl/+ysYN/0TgQ0QWc3yeie0a7&#10;m/Rsx7Ysk/OQRzk+I+eIMjyvAdc8KrP6ltw7x7513tLX0NZKkzGtOqaXDdLis4RjjweMv2DKrYrR&#10;CV/xvVsBnISYDBbqcp4vhW9iwaJb4/0ffGb8BdCBIRr/Muj7P/D0bJBf+8DTY8Etz7sA81Wmbxuv&#10;hRfa00mWplnjt8YLUI7P57j8cn7aebRdwAeolEkd2mDDsblvHVvtrIb5efNC31KTY3vn3L9KYD7Y&#10;R3DeJUq2nq4nmAeeR66XZtfS8B7DvpR79yS+Di17KZM6OQ9ZrOL5TnlsBhv68LkEc+Y+F9eYYwkt&#10;P/nDg9TJvCS4pt66tTQtZkRmNcxZ9uWc5Dn2PXCNtL7WpF7DGxfnY+ksO9Rpdij3WotPpJVA+yO3&#10;PeYzQ3GYtRF8xrx3K+QjYNFL0244mnJBPhTdU2OZHo3gtyOJXvZkeoSF1UYr8fK084676C9/6WP0&#10;a+8Xhb9oIg1lLJRGM5mYTbXOdcDzqU0HpxFptVhvYCXYr2VczFlr8kPCOpeymg8gr3F+3pFBuXaM&#10;NmsOmozlpXNuMhc8Z7y+tG+9X6jR15qH1moo2Zf0JTR/lHl9nBOecx/nL/uRpt1fWh9bjR6bZqf5&#10;ILIAw2J8B7voUicLdgscW5uPPF5gAKVIxB8aZNEu85aN4fl7OfVu2jjauqBMNsxZzgf1LeB1xL4G&#10;rq2GNg8EbWrsNFvUW63FJ9LWirtC231QPgYznVVwoCdfcguFXfnArz+PohErZdwltx5xGTgMxbfx&#10;+Ao/ay5luEPORbem81D9DkQvf9lQrFvzs2feQAplRfzwlyuPwVDgxb9Uf0ysyXvsFD85p9L8IrYl&#10;G00msfwxb+5LOcrQR8Kx8Rg9x9jYl2g6LW8E5diXoI77nDPqS5Su0zEp5V7Sk2UDj8GQM2+Ul/qa&#10;rNS3ZOTISdFh38K7nz3QVhuPZajbiYaFMJ9L3R7+0Vo+CsNxZFyNAzT5KAyey4KXH4W5EOcYC9eC&#10;+wdjfa0cS+yUsUpY9pacQT32GZRjX6LpNFlPWteaKn1rbEv0jFVL57F3H/z12C+YMsO3hcx56eP4&#10;h4c6s59mnRfaLcAc8imNOKrlKMEVEVC2KFG7W95crDMRu4jN2lSui/mGL+cSmZdngzrsM1E59zFv&#10;q28dJRwTj9657GNM7DNROfYlno5BG9mXc0A7C5z3ZRHJN2JDll1FsU6GDmXYXyojR04FHVJjK6m5&#10;h9hWO2LDYh0LdT6XBTqfnxhxNQ7QLgqFOjYs2jEer4l1LGHl3UJ0zJJdi16TSUp6JmrXyi6NsWTd&#10;l/hSB/8oxxpHYY+CgelVg/+p8ItvpYaPq9QzzYfIfH5Es+xLIY35eKjJLcLweK2PtRyDq5AXflBp&#10;L0zUlezx8mHzbDxdrR1T07eOCOoxBp5jn9F0lo/XPDsG5ZqNRLu+2rVHGfps+OD6Y59lKMc+y7Tr&#10;qtkyng6psSXjfpD3idz9xgIbj9jkbjr6auecB5/jWllNewSE4+B8rFxlvlreMl+Mhw3huWhoeWty&#10;tEGZ1yx7CepQzzYlrDVArPUqraWF5hfxRx9JZL4euJ7Wui4F40dayS/IfjhMnlySV8VRCuyuLQyu&#10;Qmoocjy6Ek8jN14APnO+POJCooNH7Y6J9sbksaucB14c2cdbQmueHeswrof2BoxHBPUYw/IjI188&#10;b2kWJT1yKOQvidpdBpE5R2xq8WJ6Oollh3LsI1KP94u8L0pxmOj11l4PVsOi1Wr8i5rcpAxtsclc&#10;SJk7N60wt5qMRzBWaW44l+gctIZ5MNo1lbmjDOdm6TQbDc22F7gG2CxbBP2sVkKzQRnGQn0v8Dr1&#10;aLWUfDC+0fZNxTmCxXXvZgKzUSbIk0LRovlaFNJxjZfA413lnfMXEzVvPHy98DbA26O2YWwZV0N7&#10;84w2tpdHSybBXGS+VivpS02OE8HKfaMP2rWwZJYc+9hQH8GLUYN8DeB5qcnCFItbLF41mdY4lswF&#10;54lz5+YV7zKeHAfHRrmXN9piDFwvbhaYs9Y8u5o42C4TXJ+lrRRT6vncQtpdF/Da9moF9ihQwaDY&#10;sLju3Xgga8s472atCxjUTkeMidL2jLLpw7i9GB96OgzNxFEdFXyz0F78qNds1gQvv7xoKLMa2mLf&#10;knOfkecIrg2+4eIaeg39GHlOSp5Wf2njeFrcY6Ot1YsV7Rpgn9FsS6A9XnsZE20ZtEPwelqvAe1a&#10;7woFqtTJ4hZ3o63CF2NifrgOsnGBLgt1LNo5hpynNi42zlfLH+eCsXDN5HxwjeU1w/nJ/KOtZO+N&#10;5TXpVwLneExqxq6x7QWuK64xyrTm2a0FjgNtj/ZEuZHHgZTiundT8qhIsR0xgFaMz8dFTW5RCxbl&#10;/RlyzIrz5akfD+vNQL6Bl2yQkl8NtWuJt0+0ebBe2slz+SGH554s0iSyX8pJA+dc09jfQtotAedv&#10;NUST9aLHvCS18aL2UTsC24hfxIapsaXCtWMdXn+rYUFrNSxmZZNjy5h4voPXhmxecS6b9OUx5ViY&#10;AzavSLfmiLF3aWwen4/yXMrQR5sHzhObR8RGw/PTckfZMZs1/mVTWj8+L2HFIeVe6Nkc9pmx4YAm&#10;M1P8be/ezRq3FxhcKc5tyhZF5JirFucDU3GexukwhWuN94aD/RJ4L9XivanIeNJG2lnnjIxh5afF&#10;9NbHyteSWeMyOLY8t/IoEb0mERuL2pyQpf4a0blE7a4TNXPC+4yP1jXx7nkG71etYdGJcq1ARR/s&#10;7zARgG34Xr8wzrWGeuxrOWr57YOFuWzsZ8XTzq0m1wHlteAaldqDgLVWuJ6l1huMb42jya4CeK+I&#10;tkdbym3K9xfuhHduxfFrMSaniAToZFsWSa5rPcYyMUS+Ejvn0fGidow2F7xEqJegndYi1Nhq4JsK&#10;n2tvOniUdnjOfU9uYcXk80hje4nse+fSH3V4xCbxdBYt1xN98D7y4pX0LfSOd93Q7hkNT0fK/cP2&#10;8ogtUjCWbLQCFX2wz42U689y5mAU6nhEvXWugWOyTOaPc0NZpOFayPNIw7ys1gO5phF6jIvzWLPV&#10;gL5es/B0HpHYV4g9wb0TvX9mKAV217YUY4KGOKStIoU4fnF+hJ3zNeK2xCzNU9NbtlG0mEvBN6ho&#10;k/4Yy5NroB7HwnHRnmEZr49cJ8sfY+F5pKEtxqmh5Rp79jJeS+woNTFrbNek9RpRwxzw/pByPGIr&#10;6a0m7aOFZdROayXk/YeFuZRzQ1vLh8fGHDA/rdD2ZFKHMdBWO8fxI63EAQUCXBeNkj4C5qy1Y4Jj&#10;l5qGJkc/6e/FiqDFXBu8Pwptv+QeGaNgcd271QKTVOZN07xROtc2weM+iMX5EmpyqrGtZen6LPWP&#10;gm8gkSb9ZBztnOG54Jy0eDie10iJiVi5LRkTZVK+BPnaOtY9UEttXjW21GBPC9a9ZSwNHB/7DMq1&#10;vtZQVyoMpb5k69mV4pBzv/L5obIQx6bZaXA+fK7ljsW11lCHfSnD9bDkMj/tqNmRMtfSOlhyRtPJ&#10;8TRKegnOe83mjYmgnm00GYJy9Cn5W7T44PUvtUr2KBjAqKnJB6plFYrFde9WSCtLDdS+cwPamMr4&#10;y5nnio+zrFWcd1ghm5qAqyXhYI1pyXsg3xSsNxd847F8WI59luE5H615afFkkx9+Hhhf+mBeqNPi&#10;Yx6aPepY35M174tarkIOrdRel6h9yQ7vEbxfUIbneKxppWJTk2EMT84NkfesbFioy1113GHXinS+&#10;/w4wLp5j7to8a5r0wfXw5JiL1RCWaTpErosnYyz5Eqx5WOD8LV/PRpMx6Oe1kp+Ul0C/CDX2LfEr&#10;2A8HeMXhCxBurkyMxXXvJsbHsSE1RZNb1LJeMW4xjIDjrjVwtlKZwKH2xqy1PyY41+gaRMA3mZpm&#10;fcjIDyJLxn20s9Dmy/bS32rSh+PIeDg2+2l5Wn2UaeeyyXHwvCf4utHWck1a5lXrU2MbxYqpybV8&#10;UcZ9S8bNul8snXaveUc8jzb5y5a1/mivzR3vzYNSkNc0jMXnPB7Tsi6RXzyN/qKqNiZeM1yrlibB&#10;vmTp+wPGxjysfEpNA200O9RHWgm019ratiV7DbQp2QfYEynFOVBQ5y/ezs0du5xdnBQiK5JXYxjQ&#10;3DFfiWzFMsFKtNyoC2/wK4GVv5ybdo5NfpjgB4v88NH6UiblEu3as42MozW0wViyr+Xj5Y59lmEO&#10;WpPjWedo3xtci7VpmUeLT4RSXE2vXYuITPbxukYa31N475Vk8ijvVdlf2rwidA/jaXPixvcivufj&#10;5y5umHFDO/mZIe/zA4zbsh5YhFtNs29puIbW0WsE59z3aHl/wJjYRzAnC5zPmm3peLU5R20jcSWo&#10;w4ag3rIDhq9uBPB1XARf0L0bkZJVODubFOLYO+bc1t4xZ7IVywSNBG4wovjNOKPF55jgullrKeeg&#10;vTi185omP1y8vvZBI2UaLJdHr5WQ41r5YO6e3rLTmhxfnksZyxG8ti2vnRrbHuC8IkTte9hp+aHM&#10;uj5S5vW1Zt0rmpxl8mjJUBdtXGBGC00sUPdK/qjbifUjcS/i5wAW4lq7bxTrMqZEywnz43nJ+dUW&#10;4REb2bTryed4fVnmNTlX7EfA9xftnMGY2GcwH02OTbPTZEtbSywE9VqL2COoj9podqTY1NgJ2z2+&#10;XrV7owgW171bW1Y5aYLHLs7xF0Cv9s45GhsO1g2HRO1Iv0GvHHJJCks0mwfOCV+QVtM+NDQZ9vHD&#10;B2V43EF+DMtlHGyo19DG474n0/TSLiKzmkT2LZ12rTXZVcKar0XUbgnaGCjT+niNuC/nWJJrTd4z&#10;eJ/iEWWoZ1lLqyk4T4wc+Fzra2/rKNOKc25awY7+GBtz8ZpWsJfWxLOx5NxwjTSdds1ZZjV57/H5&#10;WmBszKMkZ3AO0k6TLQXHKrUan+g4vW2W2lkk/e7XPvD04o+al//Soyjqyq9+zNMoipFmtniCYYaR&#10;xvGONHA2TCaIYDu94sM/D0Ub150nzuYfrvzhi28g/CaCbyjyXH44W01+CHL79XOiJ8+IPngugm1c&#10;OXZnRIftGm1sbGxcFm3FOni8/BdWLtY/Hop1MX598ksYRhvHPNLg6jCq0KLK2Ld2lW34IZPWNwqx&#10;KESD86HFqUQgZMCEPvajfuvUecnZfKesVKzLQp3EgAejkdjl+g1R9H3YF0znbIexuc95SZk8xyOD&#10;tnIeUo5HtNX6mhx10oZ/WEE7hO3xQrKMm/SXu5wkfjjCxwlOU9Nkh12KkYJwPI6NY5DY2cQ5y+uJ&#10;85S7lEREux3Rd38vfdHXntNzJ0TPEdHzY9vRC3SDnqPTWTvQnoju0Y7uieOBiG7SgW4R0cPpeDMN&#10;gtvC+6S7ldpNIrqh2LHtjbRIfNwRpbGndhA2D6Ujx5R2d5P/Q/N2OBFji/EvdkQXJ0T3T6bjgYhO&#10;LoZ/Gz+5INpfDMfdPSK6M7X3/irRN34W5J7aBREd9nMZnRJ9/bcSveIL0jXECypO5X0gkXLNRpNR&#10;g5wW6KiDXmOxj7LeESrNi/SO53HMsZbQNU/5phgL7BfrhgbFH/ZzKxfrnzAU6zju+gwjHqbTozIb&#10;smr8KmPf2lXW4YcytIa4hqYQDU5di/OKUBWmKmPh/mgq2rnAkoUW9iUHkQSfy7YnomdSkf6yL5Ke&#10;gx5jyjGjRxnD0u92uW6mF00W1qjTmowp/fEo7UgWrEpDuexLXxLrv0t/PYOL8bFdzPsnyWl8HpAv&#10;VvqT0Qcozg+YXBoc54S5ksiF3XYpKI95OBB989+l3/dV5/TszaFI54L9Dp3SXXooFekn9Byd0h06&#10;TRO4gGJ9Twc6HQvwoVi/kQbmwpsntU86LtRviQWVBTtPRBa7/NPJfSjCeYJcqD8kJs5F+r1pjUcb&#10;bmm9xkL9/nR9ZoX68L0QROm6jsV6KtzprijWf4XoGz+P6PDwvFifTVH8xLYnoj/yTUSvSK9THkee&#10;S5nWlzJNxzeIptNkTIvOkksiNpJae4nqqwoDpB+u12LN2C1ctXxKZPlmgirmxTrEioU+0If97GMo&#10;7Mp/fHXjYzBhhpnO5hubfBfUoVShRZWxb+0q2/BDJq1vFGJRiAbnrsU5EwgZMGniYz/qtxI9cjZ0&#10;sDaTMuQgkuJzKXv2nOilXyIcQI8xcUw8ajLriK2k58Y1lrRlGfYxXlacgi+lPtd8pXGlnZSdwM2w&#10;v5+azCEVkjzenlJBz1+zlYrlHe/KJjnXtBfiIh3SwBdpZ1nmRDQ4zGT3h7izNbgYmizU/+z30x/8&#10;fef09GNETz86Fev///b+P9a2LLnvw2qf+97r7hlyhuTMcIacEZnQUhJZlm35hbYV/0QsJrERWIwo&#10;hTLJUBL52OQYVAwplpQECIRESYDIQAABiRk1W04c2IYVQEYQBM5fQYz8Ecg2WlIkkYoiRzLJGQ1/&#10;Ts9Mzw92v3fvzh9n1zl1vqeqVq2919pnn3Pr81C916qqVevH3nvturvPPfd9GuglPaOX9Ix+8+St&#10;unydz4n6g5j0azTSG1MCzh3zpPinUV4QTtafCb3MZHlCdyLZ3R3ne0jUOe4g3qhzAj5Mdk7Yx2kt&#10;dyJRn96WE4m+xVehPexO36ofTst0Lu/4OCXuh2T9l4h+9l8kGr+ZaHx9On+nXdAD7ed1N+zj/PTP&#10;En37dL9yP3hksI46zc6gDeuIZ59rQ2p8LVrEsOgZO8oWxhDhWsZJsbEOv/HFY7Lu+9vWj/9/Oyfr&#10;v61Xsr6fU89f9tQ46+5MESHeyPV0jXXEQoFXrJHLohBVjafrBdVLCAQLuCzgGP0z3/F9+8KHnh/z&#10;Dpl8ybJkFGG4zPL1d4i+5YePNvRnrH68o6aTNpSSz0lSWRDLh/NFGUv6kki0ZRIu2/H4uM5+NNX5&#10;EwvMMBLtXhHtXoq36uOUGL4kGkQCP3Bizm+2pyR9d78/jlOCfjiOxwk8PCEaJ+ExEh1PKNeH8fgG&#10;eZjGc+iXs8PpAvgzf4t+6J+bEvVJ+KMwL6e36i/pGX0wJerHt+q8MPdTsi4X7Kl4q86Lv5uyU54P&#10;y2uTcMzd5MNjlCeXk3UJv10n4Xd3TMCPi3RcE5LX/5TUj5PfyP+Zxsr3yjhMb9ent+qH9tPayrfr&#10;u4f9+aQPiN76u0Q/+/37ZP3hm04TdJm074joydT+j75F9IkfOe2Dy5oOkR+j8ojEYkp2CvpQhZ9k&#10;ThsXvi5OTqQoi3W8Nq5p2KuMFc81nOcgw6+LZH1P/eg//rc6J+v/laXJ+n5Oh5nVT3EWbjeuUSPe&#10;wPV0jfPwQy6+vM6YFWJBo1lNSzhBHVMD7Oif+Y7vI3rxjxC9/f/efyRG5ikEZYbDjSA0ffTloz96&#10;qpNlxupjrg4F/XfiKP04V8P2qJP5H8eRImOxsN+d+CSF5cs6TOg5SWc90ZSkT4n6cD/pX01vVqdk&#10;fUf75J2T9N30ZnuY2vJxFG/bOWEfaf9Z6ocnROPTKVHnCcHJHEaRvE5Z4Y724+JEfZiS1WEg+hNf&#10;oD/0u96hr31on6S/NyXr+4/CDPRqStRf0tPDR2H2b9Xl4pDINlnuxMda5ILyWKXvkylZl347eKvO&#10;wn0zg8h4B6EbxJt6FjpNwNl33E0Ju1zKcR/zsP6s2u0/v84u8j46vFUfjwn78Irorb9N9LM/uE/W&#10;Xz0lel9J1En+fPFA9N//80Qfn+5b7kseGayjTrMzUT+mlQ9T49uDS/e/Fa5hHTYyxuHXv/je4qF8&#10;/G92TtZ/R22yvp/SSETf/rGP0K/++lfQ4YRv//hHDuVf/fWvnNRZx6CvRF1IVXnkk584xvuVX9vH&#10;k7qj7cuoOuB24RrriIUCr1gjl0UhZjS+tY+37FGig+oz3/l9RC/+0X1C8G/9VaJvEgk7Qd7BcIxR&#10;CBHRV98h+sgfFjr+5UXho8UdaEr6QKf6QRnFs0nBnE4eI36WSLtM0mWyrgnnobLM7Vh2D5CoT2VO&#10;0A9v1V9Nb7PHQ3Y2iM9688dIhilr21/7+6+apYGI6AmNkxzerB+QJ/NeCL9V5+R8nPrcxx2mxXn4&#10;o1+l3/dP/lX6+usjff11oq+/Me4T9w8fP6u+T9ifTkd8q85l7YTwDxV4MnGh5VH6k3EBsB6RfgR9&#10;skxrJe8H9uXy4Sh8D6LcQ4cYU6J98pGYkeitnyP62R8levUa0asn+2T9JSTqg0jWnxLRv/YzRB+f&#10;7l3Zh+xLllE30nEdDn7QoBRLUrIzUb8atJjy9Gv2puC11r3D7bL1qXce37xkfWrBDT/x1zsn6//w&#10;abJ+kkwZo/eSasm3f/w8mdd0Uj8S0Sen+Jxgz2OkT37io/Qrv/Zl+uQnPkpkJOWf/MRH6ZcV/QnG&#10;OswhFgq8Yo1cFoWY1XjfaFZTi0CwgMtC/HNj9f9bvvP7iH58Stb/93+V6JunZJ3EM0MeRwjG9XFK&#10;1j/6R051UhiZ32AZj1j2dFHBHE3L7zRbjWiJOueSUlh3koe+JHoynibru/vTBH33kmj4gI6Z2FGO&#10;n+fey0APdHdI1l9Oyfsr2k3LSJyo00i7aVD7ZP3pdByIpv+enszTRP1h+hjJII4jPdBIRAPt6IOf&#10;Jvrnv++v0O5+Rx88IfraG7RP2t8Y6f1nRPfT23RO1l8eMkn504tMsjXBE4cnT0vSpa8mElkHvxF1&#10;wv9w/Yvkm8Ey3jNYZx3R8ZeL5bfEvP03if78H9kn6pys82VCYnicrD8joj/2M0Qfn+5dGV/2iXXN&#10;B/1Rp9klNb7MYS1Az0TjJLfBVs/3jHHtUKEy7oV/F2mqHpEvVTrI8Y8K7eUwAGfCv/rrX1ETbomV&#10;lEuwK/69qLokXUY5CifqpCTp7GUm6hiuAX4o6LBB/4tCzGh8uI4O/8JNdXAMRrCAy0ww8iSoAm+X&#10;cdjndXSeY5wdtbLMTU4UkwyTSJ38ppFREctPxsQ+ZJ11KDsoS5G6u0lk+W4gejKJrD8V8mQgeubI&#10;a0JeV+S1e6Jn7xM9fX9/fPY+0dNvEN29R7R7b3+8e49o9xWi4V0hXyQavki74V0ahi/Rbnj3IE9O&#10;5Ev0ZHiXng3vHeTpJK8PX6PXh6/Ra9NxL1+h14cv0+vDV+i14cv02lR+4yBfpjeGr9Brw3v0bPia&#10;kK/S0+Fr9GT4Oj0ZvkYf/DTRP/L7/gp96UMDvfuhgd57tqOvPhvoq8929NVnO3pFd/RAO3qg3fT/&#10;ATiJ5l/clP+LwRPpK7/JBYUT94KMO5DpYywndRS+8aYy/08Ovs/kfYp1TeRtJW8z4j6G/Q/bfCT4&#10;yEtEDkELot1nLPL+1HSaXdrYLsuWyPXWdJp9i2KtJ+5b1yo4rzUEx6AJtllDcAyB8ajJ+iEpt5Jz&#10;RH4GrocUBzCfb//4Rw4iu2Hd2UZp8MlPfER8fOV8h+U35xoyvNnVecjZYCg9JFh95xCLQsxqvHc+&#10;puaNCI4h6DYDIzKoZy3ZPe0f8j/0j+2/E13uFx7S7713iD7246cbj7YR4QMUH9JSh34YC/vADRAF&#10;E3JZliKTc0zUtSSdE3hM1J8qSbqsnyXqD8cE/dkHe3n6m/skffce0e6rx7JI0PfyLg2TcMI+DF86&#10;JOdPhnfpbjrKBP3p8JWTRP2YsH+dXh/em5J1Ttj3iflRt5fTRP2rh/KTSZ4OXycionc/PNCXPrSX&#10;917bJ+zvvTbQS7qjV/Tk8GGdfcIu34JjEl4S9MUk3ErU5Rt4IWrCzgK6h+leeuCyuBm5rB2ln3fz&#10;DlAfp/5GkbDTFO9eic16Kfy7snhvaaLdq+iDvloZReo9P/TR2mk2SzxfjNVLSnvmNQvuwVHBOK0F&#10;+ysJtm8t2N8kO8LE3NoYPPCGby2d+ZVf/wr9yq99Zf/RlumtOYv2+fFTRvrkJz5Cv/JrX54+zlLy&#10;P91/zeUeiT71iY/SL//qlx2nOrx9/+zpANU5LAoxq/Heudmbc1LG4QQMus3AiFxQz+J+2N9z/FZu&#10;OhzAOuoO5coNTj4UvYekpiOnjwHeoMu61GNZE0zUZWKOwsm5TNI1URP1cf82/en7RE8/mN6oy0Rd&#10;vFUXCTon7fsk/UuHhH2Qb9PpS/SE3qUn9C49pffoKb1HzyZ5Su/R68NXz5L114f3prfoUvbJ+WnC&#10;jm/Uvza9Uf8aPaG9fOVf/SR97M2/Rl9+Y6B3P7x/s/7uh/Zv1d/f3dEruqOXdEf3dEf3tKMHGkSy&#10;fOck4ZqwD398BhN2LVGXfckkHa8tTOSF7STRU+5T1Gsvph7EPUXYfuoKbQy+Wb/f6X1wP/yc5U9G&#10;ReD+8Mjzx/UolXHtrDrKyVo7ei+G1qbGVi0KUh3dMx+LyL07KhijpWBfbr/t2Ml7fDaYXLeWheA+&#10;J/e2X/m1r5xudA6cvJ++Rd/zyU989Ozt+Qh6zedsQLI8E5ynHhKsvnOIRSEWNG6anFN8HAuGXMCI&#10;DGr0ajKOe9on7CMR/eBzoi+Jt+sI6gba+3/yRWy/GpSBe5NgfSmmJ5xXyaMmmMOxcK4nj/hpi+nb&#10;+A5HKfxNgSz8BzSlHN6o80df3j8m53df3cvuPSJ6l4i+KI5fpIG+RDt6lwZ6l3b0JRroXbqbkvMn&#10;dPz4i/bRl9eGr9HrdJTX6Gv0On2VXqcvg3yF3pjkWP4yPaOvguwT9DvaJ+xf/Fe/h77lzV+ie3pC&#10;D/SEXu6e0Nef7egrb+zoa09301v1Y8L+QMP0Vl0mz7zoKPIESZEnR544T7DPSUZxxETQksObdSnT&#10;tawlzlad4L7Q7pFDW36zvtvrH3Z7uYf4sp/j7xtP4I1jJSMogDZmOSdpQ1+tjoJEbZ5fiaXtz9YM&#10;ZQWwy15yKXAca40J+zKT+HqZ7uaFYHLdWipR7yO8wUI3GTsdG/EbdPyM+a/82pfplyeR4Vl3KPOb&#10;8lD/MWLTmqz42Sa/kUuDEJWN9874bzHBiQTdFgCRlQ779j+9lcMkgRmgLjmxeW8aFBu/rcJEBwXj&#10;eDGHwBt1fHOuifbRF3yLzm/SWfDtufbRl2faG/XhPFF/NiXqu68aH305fgTm+Cb9+Fb9bvgSPRm+&#10;TE+G96aPonyD7ob36W74gO6GD+iJkGfD+/Rs+E16ffi6+AiM/IjL+dt0LuMb9eNHX75OT4bfpLvh&#10;fSIiekVv0D09owd6OiXtT+mBntA4fUadk3X+3Pp50owJuZWklwQTdOxDlDlJlwm7Kso1Ow7n97EU&#10;fNuNCTvfg/KolRFO2Gm6p+/hvkZ5EL+XTHS8h+SxVuQ9K+9x9JE2r661Q/F8MIbmh7aILGlLC9ZX&#10;E7nfeYLtegn2WyMYq5VgP5ZguyWCsWfE34nbO8whTeJf+MTkurWc9a+I/BiPFG4wcf5G/COKs6yf&#10;M4pf/FS6OCow1JkT0ae+ff+m/VPfPn3kRehlnZSQ+ignLX62SXcOgf1Vh8KGoSCYku/TcrdJCezb&#10;CYguhttMMPIksqj8PNV2DAZ8v8nOBlHWQLvciCKbEvrXipWUy7J29IQTdKxj8s5i6dF2EJr+PLyQ&#10;3av9t78M03efn8jLgqD/Xu6G8TAN7hZTzCklPQztOOWHkOyGBxqG8UR2w3iynJ//qef02puvTcn6&#10;hw5v1/eJ+umoOHE/vlWXo5THw8gLCXdEBqWsXKssmAgeRLlpS0JOmeuo1+xn5WF/5O9nxx8MsJ97&#10;+JYYPqKgnWh/T7EDl6UObZp4NilLEuOSLEncw20EUD33LYjc96Lrdy2Cc0NB/9aC/VX3WaDSfYeK&#10;U/Z381lyrt3kHUXdW1RlCXbcN+K34/zxFKzLhHwU+k/Jb2gZiX75V79Mn5r0n/rER9XxYOItdZyw&#10;I/4U0TqJ7hxGiRgHG1YEwLQ82CyGMw4cquO6ACU6qDA5vxg41P/uc6IvTh+F0ZD6d98h+s43hWLC&#10;aktg4zJuYp5gTqXlWpiXlQTzPJkHYm7Ior24tV7g3hEk6ZPQS/g8Av9xIRSpZz/OxPhDyPv30tgt&#10;/kxyItLPELZJPw3p8ws/+ZyGN7+HXtEb9Io+RK/ojUOi/nA6ukn4pOFIWF9iQMWE1KMP1kEnb8q1&#10;blC5GWj9o07qZf3B+CFC42E6YoIij5qOjOXFo1feGt46LQLW70QCVLrfLLh0a6xJVV/oXBD8wQCu&#10;D9j59lcnJ+Vnb6ot5HOig3zy4x85SHEsJ3BCfmykfXyFhb34oyv4lYn8MRbtoyys15Jyj1/+1S/T&#10;FyaRS/2FszjSarx2FeOpYWHzWY27pOa4Fs64HFNDoBcxpsAQLwcPCAdX3Jzo+HYJH0RYR5F23LCi&#10;slOOXNb0KPhqWbNpb9BRJ48Y824Q+Sd/L/b010RP3qK/mv7ypyXse/zroOP0R4j2xwd12IchGFOT&#10;+kEbOujwFOAy/2c/+Zzox5/TSK/RPb1B9/TGIVm/P/w0IxPzQfnRQOoY62KU+lKZrzlE6Gpuzhpf&#10;jcGIod2PePRQnqkqJ0uknNgB7k953+JRimbT/FBv+ZTk7P92KD41Em1fM94a3xbtHpPI61Veqz2k&#10;dx8i/k6+MT8k57Xgi5/GIr+dxQbTn/JEQt4hp3n4IaHjhuNYFAobVwRonpwzgXHMHHIQjD4Jqrr1&#10;v5zDmLiAxxYMSp1F6tAmhXM3FJnT8RHLnuBLXKnH18ko1ht17c36jsRb9al8eKuOb9aVzfDMhm/V&#10;9yKnJLv2pOR3MoVJNOSSE9H0UNkv0EhP6YFep1f0hrE4LHLxdiIqibtoOHZ6uBBk3bp4Nd8AVjhy&#10;bFZo6Y9tNZum0+q8NCx0dmnYybpELpE8ast2chzO9SWifhFwbRhcF8tvq+Dat8CKyfqesjbYf48x&#10;9Io7sWty0eLzpLWoxO889FRboFF1mgeG1EOD1XeuYlGo2Y3x3XlVY5/AmAIuDVCiQ6frjCMOjmck&#10;8X/PNCekuBmJN1H8tiH61sF6S4FvSVjkK1xNz2X5GljW8ZWxJvhqmgXfnLPOerN+EJmXjlMeev5Z&#10;83ORb9Oljt+sjzQc3q4/0J0yBZwaTk/qcakw3g5OjTxV7Pfzbz4n+leeT8kh/zSDX6fIqT8e70TC&#10;zgn8gBebuE4s8CJm31I7zybA+wS704j6sJ8W3+uXbZyU31cm6kTn9xqeZK5LPQ3Tsil2PGK5hUTf&#10;gEv/aJuoX0Rq513rL9t5YvlhnB6CfWqCbVoL9teqT4zZKO7h5cciMLluLYfdR4pNyDPkNI9Y6MmK&#10;vwDqNyqCYapCYcOKxpiYVzQtExhTwKUBogftnCmqLXA2Hm+Qsi7tg9BHwLjcfuD/TIKb2hLRMk3N&#10;bmWhKGw7S7iF4C+Sah+NOfTBCbr8xdIH45dFtY+9aAn7ePgYDJfPpqG8t5ap8UldtJNLhlO5m+x4&#10;Gtn/b/7Ec6Lvf070ME5J4gBfo/hMSdDlSGTCznrropXwoCTyIpZ2zVfAzbzuJBF/vL9KaD5WjHFK&#10;xvkok/V7UcclYHBp0U+rn5SlkxC+UPCo+ZRES5prkm5NlrQNi1irIlMbvqnOYjki9zu0XZvIuViC&#10;bZZKk/gK6OK4WsxK1vmePtzbmFy3lkL/KHGneWAoFNW70bezYF8oIbBRRWNMyZum5jgeZVxoUlwa&#10;gNGV5Nzw3AKH8UzDrh4k+1ibiaY/6GA3Uje8wmaF7prsjCOXpX6uYJaLL3zlUfsYDOacss4xz36h&#10;1Pr4y72wSb99djaIV6dnQ1Z+/rCS8J2yhDIex8RTxeXDtEj76IVM1J9BIs6RcaFYx70w2sWMPpIa&#10;3xlg+F7wsGV/2De+RT9eJqfIE4dYSYtWP5S5LRw1Ij4atf5RcG00Ij4mYp2KMmOeoumjApatOcqp&#10;KYONHMH7yZHDvqqBz/iRjIc/PlMaC3anEnKqB8PaocFrYVLOxPousCBIl6ScqRhXwGUBzkBA5Xhe&#10;jLMxzRrc1MBqJ/WaD+vQT/PVkPsS6rSyddTao17aNJ1ls8B5anMeSfzCmzTIZJVFZv+ayL+8tJdR&#10;lO+nX97kX+J8RbvDJ+K1T8bjjwkPYvuVZVlnfxmPy3/txXOi/9bz47wPiaJM1Hn8nKTzEUWm/9bC&#10;yjKKBH1n4l0LGnhNIp4d61JnTYfXnJN1WdbieUsmwbY14+Y66jW8uD3x5s54Pp6NifhQhR9TOne3&#10;zBpz79lHMO5Jsm7es6pSgG9QWosEB+mNqxIM6YedPDApLzd0aRJmQZBLJ+fo4rguQImOqklQtQXO&#10;xnSmiDCrUcxV82GdZkMG54GND3151MoS1mM81NUi5yaXE48H8Jsq8O2ylrhyki6TdvzTqJys39ED&#10;3dH9JC9pRx9MiTQfMUmXyTom5ljHJF3Kz714TvTPPz+f80jTPPDPusp587xwPeTJkYFx4SWWDcta&#10;u0m0awyJ2LDs6UjRY12Cw5ew7R6WI3K9l+wW2A7rW0e7JBDP7tmYiA8Fx4KIy/fm6T3P3mtZGXun&#10;jkcqI8Hkjt5DasZSQWya4IXJ+QKw/+pw2LgqyN4Z/zWlYlwBlwU4AwGV43kxzsZ0pqhhVqM9Nc1k&#10;N3iUcOIgBW1aWTtyGdtIO1PSY0wNnKOcnzZXotPP1x7ayOQUE1cUfKt+TNJHeo1G8ddB97JP1l/S&#10;oL5dlwk3brv3hl62kfH+9ovnRP/k9EZd4+FhWsw78XadfzjBeco363hCcOFRb9m0MtfxBBrIa8ui&#10;dO1EdKW6RE63NM25YP+lOc6hVZwWlNbKs+N50Ij4MDW+korL+mpYY0694suxz4i//zYYFBd0Xv8v&#10;mNaijNiZJnjFGoVoFmpBAJmWzwxhUzHBCtcFKNGh43XGUYc5pjNFBDNaHbKpFw51XEc9FR7OMimy&#10;ynjEBEKrox5tqNfQ5iLniWt1ArxVV9+sy7fpKPx2XX+rfny7vv8YzDFRP75d196IS7lX3qqzYJIu&#10;2x04ueT4h5KHvZzAb9pxjjJZ904cLjqKtEl/1GtMdu4Su5Y6PGI5qkM71ueC08R6ieg4on6Mtm6M&#10;ty5rUVqnpXYK+jA1voi8LTy5NDgelJ706qNR3B0qzgmsFu7oraWSwIgFkxe+MY81NsEws0JhgFCg&#10;U2f815SKcVW4VoKRoRdQKR6b4TAmHGTVYGc1ioMhtW5Qh3ZkUIT10q6VNR0+6FGHNsTSa8i5WuUz&#10;xFv1g59M0ksJO7+Vlm/ZOWHfH+VHYI5y/lZcHmWybgn6c8y/9+I50e9SPv5CtJ/gg5asE/yAgsm6&#10;PHl4QkoLjXrpL8ETge0UcCglNH+8RrWyVq+B2w7O9OfgjVfqSsc1wNMaPMUHSn5L7RT0YWrGPofa&#10;9akFzwHK2vTqu0Pc3flqoZxz5oE7emsp9I+iep99G0ubj7Ng31XhsBFKAEzGZ4SwwWAoCujiuM7E&#10;iIzqtj97NQXHxJdi3SDPotQ0jsMP1lJ4zVZq46E92KUuWsb2mh5tqNPQ5sZ1zSb1+Gb98HZdS9Tx&#10;+ET53DfKPmE/TdSPCTsm3JrgFsyCiforIvqFF8+J/sHp4y+8Xof5i0T9LFkf4C26/L8L2sdfMLhc&#10;6MPiKjrG0ltMfsPka10LEm24EstulaNEpyPLkWXAsWCdsfS1ROKgD9ajROZPAZ+ldgr6SKJjX4K8&#10;RlrJpek5nl5xJ9w36zgvdRyjsqM3Frf/A+DVKBlncAyLwi5ofJ6aNyY4OVyHQJOZGD0IlZaU9xnL&#10;PNRxnSmizGq0HrXD43wMhW2aD+pk3bN54vkxqJc2tmtlqTu0w0ADJKhSh4Jv2jmRP/1IyQM9oQe6&#10;owd6QuN0vKeB7mmgh+m4L5/+Pv+9KMvLlPW4RR/mJuH6OB4T9bOEnceMHwHiurUuEqxLPBs5Fyvq&#10;lTiswqNFyV6DNuQSsn9sj3ULnAPWLV0ErZ2m60Fk/iWfpXYK+iB4qSY2PdepZ2zaxz9J1vm8u+df&#10;c8LdvrWowEC0cS2gSTgMUhVs74z/moLjCoQPui3AGJCi7j+WZRzGh2OvGvTshiG6RV4aFJMgecSy&#10;JRGfGsH+vfiaTXL2PdYHAwgnqnyUyaxMcu238CM9oXFK5Efa0QMk5FJYL08dl6Wdj59/8Zzot4q3&#10;6tY8iSBZxx8utCTdE4LOsGNJ6UKsuMe8bpiSjzXsUru5zIkrl5nrEs8mddGjJKprSeG0EwV9PCLt&#10;Iz4ac9s9BgK39SJ6xqZjfP3bYNhBEw181dJaiI4DwDfm3riCYKjZ4RYF2TeSaXl1iBIV40PXQJOZ&#10;GD2AGr36jGUeOK7D+GYN9CxKUxZHxwAYBHVoZ/BhHxX0l3W09RDG0ksbctJGS9YxIHYyGG+h+Yhv&#10;2feJOifF+6R9/3b94UzOE3cSp29U7J978Zzou56fz/VkuPznUKc5E01jxF8slfPAOfO8USc7jGJd&#10;kB7iF01r6dHOs0WxlkGLjTpr6bmM/lG0dpqOFD3W52CticTz8WxMKx+Nue1umWtfEzH+45t1fsiy&#10;1IDJdWtp+HEWWjjVExYEwjfmM0KUqRhfhetCjJ4UteK1Kc7GpsyhzKxG1SyO7gXQbLKONmYwHrL4&#10;0JfHqNT6zxWmpFMF/3qdRNbl23WZ1MoyJ+/nb9aPstfv366fJ+n3SkJO0+lDv1968ZzoO0Sirk2B&#10;GThh5znwWOU470QQntvZgoEQdGoNALEuSI0K31L31lBL7RjPz7Mxlo+lJ8VmjRv9pC56LBH1W4K2&#10;lyGe3bPVMDdOZPyPgbXWoWcfEPv41Y1LwOS6tSyApyelGgxQFWjvjP+6UDG+CteFGD0pakW1KU7G&#10;h4OtGvCsRlXMHtpSZIeyY1m2HrqD8gD3jmuJlTeWxlFkRzRMv+NPpARA4SRWikx8WWSCfnyjvpe7&#10;6fPrp2/W5WfXR0jWadqGMYk/GRIO9UyG/VzPxi6P2EjToXhYFyDXUYcYdu4WjxJNF0Frp+l6oy0v&#10;1hmpt3xq2VocxLg0iAo2CtiZqJ/GkrbXzlpz79mPEnuHigi8zR22O0yuW4sCjsGSENgIJQAm4zIt&#10;D4bwwTFpUuHeHuzB+LiSrd4EOCb5xUH1g8VGVY1DYOT2PcxEG4TU4QNeJj5RsdrWxtHEyxMZ1Es7&#10;6iw5CWYxQFIrk3RMeuVHS+THYe5OkvZ9gn7cYvGNupa4s3zuxXOiTzw/zbt5vfgoh374PwiT4yjH&#10;zyLs5uJrekTTeeCdY91FwY/CaD6abg1kvzgGrFs6Bm1ct/pAe+1RoulI0WN9CXj6aym1L9mZqJ+G&#10;dhnfMmvOd61+BDtUSHDrMtcCk+vWEhlDDQ2CnafkjakcY6X7ArAn0aOictSbwBzbmSKCGa0pXXoo&#10;BcOpacJ+WhuNYcEDvofI2Fo/jKaTWHrJob3XobTJbFiWIwm7/KjJvjzS3WEo3mnCU/uLL54TfYuS&#10;qOOwWIj2H4FhxUmiLstc5zljUCmoQzQdGTOMEGhndYlIP6u8JqV+cYmxLvVaeQlaHE3Xi9Jp721n&#10;on4WS9tfA2vOsXdfRnzeTonExiw3aBvhia9eGkt5LAXqJnYCJuWZnBtq421537HVczY2VFQNelaj&#10;arr0YgVt8TC0BunFZlvkGC17/SFWe00nQV+0exzWCRtiQBYrI5aCb6xZ+C37PlkfRLIuo3PKjHIy&#10;QhwOCtv4yIVROmGSfqcExfmfjMLQIXgxYr1Ewd/r2rNFWNLea+vZGG1ZS3XUcRmPJTQ/TUeOXhLx&#10;sSic/qK9RLR91M8C9/lbYs159e7LiW9/G8wZk5f2bSz4Jry1RJFjik/shO5JuaRijAumVEmhJ0Wt&#10;qDaFOpszRYTC2jSkWy+RoEsebkypDwk+zLWjFKmzylrdEy1OScd1xNIzB/u0SAP/BzuzBBNZmRnv&#10;4E06y+m3rwx0N7UeaZguChmN02dmIKK/++I50UefH0NiA00GEYE/CnNI2mWiLn9M0Oar6SVY96i5&#10;OCXiozBed5pN6jR7LTUxrL61sha3tNxos3QM9oVHSVTHeLZLMPdS02gRq0WMrRB5ll0ThbnsUHGa&#10;JijJuQYm163FAoY6h1WScxxnYLwVrgsxekK18jNa/7HN52x8swY9q1E12EvTnuYGxocextGE/bCN&#10;BB/8+KCWRymazSpr9Yho8SwdI22ol2XNb6TplyE0Z6xjwopZMSa9d0rSzok6J+tPTnrBSPLh8Ldf&#10;PCf62PNjOOwOhQNqDPyfAYLIuWlz9uQQWAEvQtbhxavZKtC613QSza7pGM2GOqxrSB/PH21yubmO&#10;ZU+H8Sw0P01Hjl4S8bEoXQa97ZIaX4sWMS7NJeZwiT4F01cRCIFqCEyuWwuOKTi27/zUtxwEk3L+&#10;9+lPfSt9+lPfik0P+lrb2RgL4/z0d3zrQbDJZ77jWw/SDmVwqDLUWwTHeBjrmaKGWY3CLBpaia7B&#10;g0T6lQ99eZSCNs1Hk6ifJlpbqUM74+kkXJcX6cgGqwNMZD3h5FcT+VadZf9mXfaAifoB+Q2QXqLO&#10;IpFTI5rmLpU8djkSOedDQ8XOwrY5lG4a1iv2aJdRv15o/eOyyjL6e3W0WToGTxceJVEd49l6oVwW&#10;VdS0r/G18C71rXOJcffuMxD/+NWNM07eoQkm160lACbh3/mpb6HP//K7B9ES609/6ltVu9Rz/cz2&#10;hb1E1w/dpPvnvrDvRybln/mOb6XPfeHdg9SDPdmvxhXVYWxbAcd2GCMqqgaPjaoah+kSHYM2DT4x&#10;56HHY4iORT6k8YGtHdHPK0udBvphDOmDZcbSFRH342GxtM605FUKJulawn76y6WnyfrdoTeOxGXm&#10;5188J/rM9Fb9idEFJupnayC/U94C54X+pTo5F96SG8Roh11LPBsZdk3HeDZJxE/z0XQMLrNW18qe&#10;LoLWTtORo5dEfCyMSyBMpH3Eh6nx9WgVZw2W3MJL6N1nML7ck4vwWp2tGSbXrUUBk/M5cDLu8XlO&#10;lMcpUecEvYC5VgJOyEkk7Kgvgz3ZSbnVYsucjXHW4LFRVeNquvbSJWgAnJQm0lceNeQDX3vYyyOK&#10;1FtlTydtjGbD9ugn0XQeo1ikkZQOZJkFM2KZ0MoMWsum97L/6Mv+uE/Uj8k6MhLRz/FfKT3m+qcf&#10;hWHBeomzawPniXPXRGurzYTxbBbahe2gdaHpWhGNrfmVdNpyenWt7OlKR0lUx3i2uZRO/1J7La3i&#10;4f69RS41vkv1q6Buq3zuUEyUb3BpKkRNkvMQHNqYtPzYCgk3/CgLUvtRlvJHYJSeFJVUG+ZNcTbW&#10;M0UNsxpVs2iIJboGD1D70OMx4lHiPcBRN6fs6SyRaDYso47xbJJhmOx8nMpHB3HEzjXhBBcz6NPk&#10;Hb9vfaSndE9P6SU9OcgrekLv05N9ov7bnx+73U2J+lPoBrtDDteAuyBKko516auJRcmOlG44RV8T&#10;HvHaejbE8sWlq9FJUGf5o5+li6C103Tk6CURn0uiXFoutf4e3iV/KbY4ppZUzG1HsDVVtD2Cb8Ib&#10;y5zknD/awuK9Ra95Y07TW/DPfeHdQ8IuP7JiJ9f17GN+cYoJZwlPmhi7od4kZ2M9U0TARlWNZ9O1&#10;l67BHeY8zHCsXJZHLsvEAJME1EXLmpTsEbH64zIj9ZpNZWqkfjQEOywJZs1aBn1M2k+T9Sf0QE/p&#10;Jd3Rq0le0h29z1k358sSr8si2j3KAXFeUthPDkYbGNZR1wBvCCVq/ZeAfWHd0iG4jFq9VEZd9CiJ&#10;6hjP1ovSnl2yU9CnJ5fun7n0OHr3Xxl/V+l/znieXDeXGcjPnR8+k47PiemjLcjnp0Qc36ATfFxF&#10;Yr0Fl3rL55R9T5/7whdPzyaOXVEJ0+bAMR7GeqaoYVaj2SwaaomuwX3O/m+V9pDD8Vlj5ToeLeTD&#10;2SozqI/Wa8Xqy4vLNsYqn+gmw0BioUodaSKzZa5L/WnCfpqoP6MHenZI0l/SHf0m3dEvvviHiH73&#10;9MeP8G05dondsyAD/0catfFKnScynlVHLL0k4hNgSZglbanQXi5VSYdxvHqkPAetvaYjRy+J+FiU&#10;9rNL0GNM2t6+Fpfsm7l0/wo7VLjgQ5onhMl1a5kLjtPgc19492xatb/caflL3amdB2UMEtQ4vsKU&#10;LgaO8TBWVFRNAhtVNa4Ge2nWGwZsGjxO94+UcUgrNCYG+GBHPetKdUba0SZBH/T3yvJY0nFZ1g+6&#10;wV6ns0FpggkuinyrftTtE/UndD99DGb/UZh9sv6rL3470X8D/kqpHBJ2gT4m8v8kyPHL4xwR8V3Y&#10;XvIL0CDEqnhT12zoh0vNujnl2qMkqmM8Wy/M+3miZKegj6TWP8qaz6i1+imxxhhm9HG6xcoTo4kF&#10;JtetRQPHhqIwTp8tZ5dPB36RE3/Zs/xmHJEDmsqHb4Eg+sx3fBvRuD9+7u9/8aj/zm/zprI5DmPF&#10;81A1CWxU1Xg23XrrFjjKvmP8NwuciybsJ49M6aE5OA92adP80IZi2RDNrpU1HZflEctnWEarExTO&#10;kmVZE/zs+v7tOr9VZ3lJd/QBv0bnkNxMDk3m1XIIHofrYXI8SdpxDjhPFBHnUNb00qbpL4w2BE23&#10;FC0mLpfmw6ANlxPtTMQnitZe05Gjl0R8LHBv60VtP7X+tch9vhX4/Lg0a4xjZh+nX91YwcnDH5Pr&#10;1rLvsOrEfg4+ymIl5dovckqdbMdltH1u+qz6MQ4MdKRjIi7G/kt//4v7eN/5bexGo9D/lu/8Nvot&#10;3/lth/oWwNPAfzML5xYDo61D9167BY4h0/LVhyE7xc7lQ14e8aFeY9PqVruSaP6yzmXUoV4eo2Vc&#10;q5NBsGCWzEeZ5Mo6ivzc+h090NMTuacn9Jsv/gEafu9/4XQYXmgejoWcF5cPiboMYJUtHSmdo17a&#10;NEr2mWhhNd3ayOWxKC1hbR11OAY8IpYe8fw8Wy/O7megZN8ySx6gS9r2Zo3xLOhjhwoL9+0cfntL&#10;Y/n0p04/P66hXQPaR1OwbPmgzrbte/zcF754EHUwxhh/6e9/8SASS782Z2M+U9SwqPFsuvfavQMf&#10;996cCz7gOCzOVZs31i3wIW7VuRypazFqRcJ1aZM+6C/RbLhO7DRgR1rdEplNo47Lp9+1vv9Kl9dP&#10;5cV30+4Hd0T0aupbDIEgQZfHEifXAo4Pg2JSXhIZE8uPFG36cnksndaO0ZbVq6PN0iHeWDSb5keK&#10;HuuWbmtE9lFJrX8L8DngyWNm4fyVrRYf/YEEAN+ENxb+A0SfVz5bvt41gD1OoqisFtfA2ZjPFDUs&#10;aryY7r1270Cn6t5sSaSriI/3sMWkoLYudZqthNYW+9PKso76ItjQGgQKJuSeTn5J+hMiegaJ+rfS&#10;kz/0+SlRf6WfSA4lpRb14y9YtnykHAKKOpY1H6RWf0G8IdXacJnwKEGdtpy43FoZdXi0KNmZqJ9k&#10;TptWKLdYE3rFvWWuYM12TR79SoLdUi6T7sleRc+KGlXrj3U+Z2M+U9SwqPFssNfmvWPg5h2U2He4&#10;4A6NM/fhVTssfKBjAoA6y4511Gs2TxDso1SOMpL4DBmJIDigkmgJL+p28Fadk/XXRMJORPSKBron&#10;Gl/theEwcqgsUbjtSMr4tXFrIn1xEFhGndR3Iho+6meB07RAO7ZDO4LLxzrEWmKrbIHj0tpotkhZ&#10;qzOWfim1e6LFnDhz2jxG1nqWN+hj+Vc30nly3Vy6wmcL5VjkZ2rhD4NuEhzrQfCz5lWTwUZVjReB&#10;PXbptXsHPvjj84WGcQquCYoF2vFhig/Kko7LVp2RerRZYBvZLlKeDXbKQVEnxUpypQ5FJuosb0xC&#10;NNITovGBhsPb9QluHoGHrsHXwYhz0caNOs2XO8OyPCKaXtNVsLA5USGGZ4viLYtm8/xk3WpTKmOs&#10;ErX+vfH2vBqicaJ+kjltHhNrrU+jfqJb8Cn4oMbkurU0AQdtZ9+YmF8jh7Er84tPChtVNW7CKj2v&#10;0onGvkP8txnmPCAja6g95LEv1nl+Vh31mk0TC+xDK0VlY3oAAI2/SURBVFs6rJNYn7O1kgPRyixW&#10;co46LvMvlmrJOr9dJyJ6SiM9pZGGKWEXufO8J8U5Z3MvzcuqD1MgLGtHxNJ3YMWuiCr6wyXCo0Qu&#10;sdR5dUbqNR/s1zpqWLGtslZnLP21U9qLHytrrUvDfmJbsExktM4xuW4tVeBg7aTcanFN4NjP3phX&#10;gdHWZ5URrNKJxrHTzbwx19AeXLhmmrCfPJLz4NXqUlBfqpfioV2CflobqxypI/ImHUfoDAeg2TiD&#10;5rI8SjvKU0jWnxHRh/ZDomc00tN90j7enYexiF7IZ378HfNyjnJe2pykLwvHwFiyjqAO61eOnI62&#10;RN6Rmbt0WEedZo9gjbMVPeJG74sIUT9kbrtbZa31aNyPvgWL50ipw5HOv72lubgog1VUmjowvc1x&#10;GDcm5bMms6hxE1YZwSqdaBw7lcn5qkO4BDxBOVHrQcsJgZYYoA79sI46jKfZLT+J1qdmm8PZxYCD&#10;woEOkJzLMurw+9XvpmSdhb8Vhj8GMyXq9HTffoTQe6dzkWCdkb4jTR+FIWVu1jzR5omMy8iypSvV&#10;N4qcsoVn09D8cUlZZ9XRhjocd+moocXzylpd4tmuGeu+fGystQ4d+jn9nnVt8wVUV3wT3lrUnmGw&#10;BZVQXwU49rPkfBYYdX1WHcEqnWjcQHKOD0o8cZqgn8XgPBTZhg9bS4f1kh59UKeJjCUp1V2m4Idv&#10;RxE6tY6CybkUqecknUX+kikn7Kcfg6Fx2L8kkedxNx3nIK+FkY7zO7lG5LxlHQUTd/a1jlpMCdZv&#10;AG9K2hJpR4m2bKy36lbZ00XwxumB/liXWPOdi7cXMhEfqvBLzllr7Tr1Y27B8plbfP5ict1aZM84&#10;oPKnXK6Cs7GfKWrAxrOCNKXrCHCaXTuTYIeb+9R5DLleSx9S3uQxNj8UpVh2S2e1Rz3GZp8SWnus&#10;s04rS7y1GUkJgp0PSkJuHTFJx0Sd5bVJaPoFU3E9yP+7OSrzkvOR15CEdTLuwQ/nxzpMyNEPdSjs&#10;I2NKvDraDHDuc/G682wRcCmiR0Yup6fX6qUy6qJHDasPr02Epe23xpLr9Nq5gbnvcA+19lwXTK5b&#10;yzSoW0zKz96YL5rUosZNwGl0GVHX4CX2neKb84sMZS5zBo1tNInAD3brQWjZNX1Up9migqDO8iNH&#10;74IDsERL0KVgoo5JO79VPybrh6RcvlWX55a7IjjfWlm2wzhEynyWCMeTcb0y1yVYd4he69eAtnzy&#10;iKDeq5fK2LaW2vboj3UNzWcw9Gux5Ppb0vZaWXPOHfsy36xXgcl1Yznb56+Iw3OqSVKOjVHWA3vu&#10;NgLsoEsnGqedHv+tOITW1A6+9wOJH3rWw8+yafqSTrOXwHbYFuuWzgSCjlKHnQ5KQo4ifTA5196s&#10;yz+MRPukHe81vl6wK+5OXk9clkeMg/WDP89VzkPqLWEfPGpl6aPZgsxoYiLXYQnaEkhQj3YPXiZs&#10;U6praD6owzFaR4nUWWWNkp2g34j/XFpdCyXW6mcLrDnXzn3xjrgMJcFuKlcAPpfOkvNqziKiw0Xo&#10;NhKcareOEOzwtOPVhtEDfUpltAcSxtIkgvfAY5sUzSbR9FYMy26JhmXXdFFGEr9wqYEDY5GJrTze&#10;KUm7TNK5zm/Vpzfr4xuT7I5v10lJ0jFhJ+X8c11eG2fXCs6nJNym1Fbascx1DezDK2+EOUPCaeKR&#10;wWWToB6XCetIVFeitk2tPzO3HYP3x1Jax7tF1lyjFfpqkKyP59/e0lo2yOG5g0n5ycMoCjauDtAc&#10;HE23UXUL7GHPqPt81+CSg9f65oc3PsA1QTSbpovqLR8GfVA0LL0Grg2REgA7HURmjCITdZmcs2h6&#10;Ttjl1zcS0fghIZNOJuYYEodKcP618qE+fdvMYT2sOXFgnDd2zMeastaW0XQF1HM7g0jXER/GmyaD&#10;PpavXDap08pYR5uli6C1s/pC31L9ktRcQzW+yJK218Ca81ujr3FWsi533WmU+Ca8tVwQnO1Zcr6I&#10;JkGagPPsAnbSrSPE7tS2XBFrTAL70IT95LH2QcjJgJUUoF7ToR5tDPpYfh5eG+tcnOg5AA5EE5k5&#10;a2L5yAybhRN2FhJ/zfQNot2dnfdzV5aQck1gnTmxyQAYtCRWe62sUbILrPO6ZXB6eCwhlxD1FtJm&#10;lVEXPUo0XS0tYlwb8p68Fdae0xp9TX3sUH9E7qJCFNVZct1aVgCnxHKumAMGWRSsCd1Hgh106cSi&#10;3LFtuSJ6TGLpQ8saEz/sS4JYNk+H+pJtLpFY2loQXp4cSA5QDrgkXqJuJez8C6actNPxYzC7nZ2k&#10;s+AQWBC8DWX9sDYYxBPpj20tW6mMoE3z6Yh1zVDlUCxfnBYeJXKpSnpZRxuj+Vi+JbR2Wnwsa3VL&#10;t3W8ayVKixhbYO15rNGf6GN3qhWCm6r3bSyYXLeWBuCYD4JvylGqwQCzgiwGR4DSDAzcvIMS2LHe&#10;edlj4+AEGkyiKhw6ayJ9JTUPQU4CrGQA9ZrO06NNs0eY205FDGSU9ZLIzNlKyqXIDBw/v05Toj6c&#10;J+qyzPPGobDeQ7tOpG4cjnIS1OsURfphmetYxuOVg9OITA99cNkkml5bVqte0kWPEk2HRHy2AO6f&#10;a3CJPluy9vjX6A/62B2yVbFxmkm5BSbXrWUGZ2NHRXFSHhhkccDFrDaK1TpCsGN7AOihe10JHSYQ&#10;Cjn3wTbCQxXjsM4SxLJFdVKv2UgZQ0lq8Rb8oNc64TIm3TJJl3YtUddej+Mvm97tu5NJuiaySxxm&#10;Cbwhcd6HBH3SHepap5qIWGdlrEu9BfoabazzypTsUYzuq8Hp1MbV/HGZJZ7N0tWgtS/1yWg2Tbd1&#10;Wl1jreKsibe3XjPKnHasP9tDa8DkurUEOJvDmWIOGGRRsKZ0HxF20K0ji3jHcc8rouFkFq1P7cPL&#10;SgIGRafBfpq/po/qIrYoc9vKE+CdjJFEJ3LAmmBy7iXtXJYfgWGZwmGCzoJd1awjzvNwMXJSLsH5&#10;1Yhsj/FkPXI0wLloRHx64A1ds+GUNR8SS4h21Gn2UtnTaXhj1XQI+mDd0rXgUtdFDdcwRuZSY71Q&#10;v7sm/eK3t7QWwWGfBzlX1ICNZwXpymoj696BRf0M455XRINJ1a8k0OphxQ9zfFBrYmH51OpQX7L1&#10;RD0pcjA8INRJwawZk3L5Olza5EdfJsGEGcNYSboc6hLUj79gcE1fKlt1C+mvHTeKNjxPF7V5S4b6&#10;Up3B+AiOA48amq3UT4k5bVqi7hEOtf4eLWP1YPaDrQFr9Gv0sUPFLPBNeGM5STwwE5l14hY1XoXu&#10;I8QOunWEYIfxjutbXAENJ9UgRBusB52lp8mGgmj6qM7Tk9K359uSk5M2dTrgIGS2rGXNMhnHDBuz&#10;bZnET2V+ISIvHtmUu8ChRNbHuiAt/dkJmCMYC+usw2MUxd+czwZQhlucuqUnxVZbR0pjsdD8NR2C&#10;PlhnLP1jYKvX8yXHtUbfTh87VMxCSbCbyuJkRgaYHaQLOLJuI+zeQYn5Hc9vuWEaTKr7KV3ysJJt&#10;ByUW61AvsXw0PdalLqrXkL4R/yh40kaCTrjMWbElmJTjEXVSJrt8sy4vKByCNZS54AXsrgl3hJ17&#10;dq3OSHvkKMezEbShaDqJZlemquItY6RulREcj3UsEe1vLXqPofVDAO/HS3LpsazRd6GP60jWw5zu&#10;+t/16W+j7/r0t6HTge/69MdOxLJF9Bb4HEL57k9/7CCIpjPBwCirgR3HB4At4i2vhAWTwjWZESJG&#10;ywcKPty5jn1IfcRH01v1qF6zaWi+ms4DT95JXQ7Iyo45CZdZNCboWOcE/clp/UH0b41LG4pE05ES&#10;j7H0B3C+HLxUloPAutShPkplOzlPq9wTXA4sl3SMtWSo8+qlMratRYvpgT5YZyz9Y2Kt61Wj68Mu&#10;yBr9B/q4smSdz5wlR77r0x+jX/z8b9Avfv433MSafX7x879x0Mm2sr2ll9gjsvmFqW9Ozq3k/YQ5&#10;HTUBO0apZ37LK2HGBJev6kbgB/2ch57VVtNbdauthqXXsOLXgCd35HgyOApmzTI5x8Qc3qCffPvL&#10;pBsHoofgJDgMDonBMFgnMV+8wFFO/LGzUhkHhTqp57J3NNBuTE23BjhlDU2v6chZNmlDnVfX0Hw0&#10;HSmnBI8W0l7jK7H0vZlzLc1pEwHvyzVYuz+NNcYQ7ONKkvX6K0Um3z2xnjERvvvTHzsk6nzksqwT&#10;LeyoCe06vvhU1mLGBGc06cOSBxQ/zDGG1JcEsWxavUbn6TX7Uvjk4kk+6LHzARJxSy8TdU0nE/Wp&#10;PA7nb9a1CxDrSHSdrLmr4BqgSB+rrA0K9bKNPAL4S7jXhDZ0bwk8NB/UeXW0lXSazaLGlyr9a3xv&#10;mdC9uxBtD7oEa4yhoo/ZyfrJvo7f3tJaOhL9SEvpeVZ6G+7ZVLDD1ZAztGZbR7tIV0LFRDe/NrUP&#10;KfQfhNTgtUM91mt0np4p2SPIEyxPtKoflMRcikzcMTHn5BzfrEOiTnf7N+rWm3W8GHEIUdBXzrUk&#10;J53JIw4EyxLNX+othA3XAnWa/RJ402FwCbBsxbCWC3Ve3SqjTrNpeP5WX+hbqks825bofT2e3KMN&#10;6RFzLmuMo7KPcLJ+to/KCr4Jby0L4I+uaFgfaeE6i3z7LT9jLj++wm/DZyXl8iJd/YI9O7OLaR/x&#10;SqiYcIXr+mgPpSEgml9Ne2yjtdX0Vr2ks/QWns3DOtFSf+LDHckByUGzYJIeEW43xcUx4FhHpVsU&#10;CdY5HsYNg51xB/KIZfSVoB7byyOD9QuDw9dAfaQN4i0jKXqvjjbG0pNyOvCo4dmieDE822NEPuhr&#10;7nFsV9O2N1sai8BM1s/W8UwhwOS6tcwk+sacp8NlTtAxAZdJOSbm1pt1qT+UtTVcDe9ELqN9xCuh&#10;YuIVrteNfNDXPuC8tpYO6xEd6xFNV8I6qVIvTz7qpX0kMQhcDE60a0S2mcraWE76n44YCqUGqx+0&#10;c/ngzx1pR60ssQas1RVwjKjT7EjEZw20KVpLoPkyuHSs8+oSzabpatDaW/NBX6yXqPVfwlaunSjy&#10;3vZkq6w1thn97A7rN55K1eJict1aFsBv1XE6kWnVcEjiP/cbJx38wucmHZ2W16P9jDFiu8hXRmDi&#10;V7dG1oOIH9CeSL/atlo7RrOhDuueDtF0S/FOuNRz+ezIfyiIlEVisRJ3fJuOb9ZFsi7HiToM64mH&#10;tQ7kjEErExkda2VtYJpeq0ugXpqLVpZYPrKMQ5iLXBLEmrLmK9HsqPPqVhl1mo0Uu+an6WopxSjZ&#10;kVr/pVjXX2Kz1prN7Gd3siFWMzXG5Lq1VMDT4bfjOD3t7fciODh2FOS7PzO9df/Mx2Ym8tyxJfPA&#10;KMsj3hiBhQi43B6DIjV4bS0d1jWdV9d0WGc0feREs4/0RR0eeTLmL53yEQX9Aok698t17C4qEm1d&#10;NJ0GjovHfYA7kx3jILzBoQ7rgbGW7HPpFZeUKWtlDWV5DnqPkp0KPmzzfBjNx5oj+mI9grUmyfXR&#10;856TLOhnhwofY5fH5Lq1OBgjIip8hzmBXX77ivrZ9Okt+YlevDH/7s987CAaWiLOOquNjjfj+fSJ&#10;eoMEFijgch3gw60k6FfbVkOzow7rrKupW7o54MnnutSjTh5PLiA5OblgWmKuSSFZ5z7l0QJDazrW&#10;M1rsk/kpelwLLmtjPyA71gYi9RFfOtef9SnwbGsSmYpVRrTlkmh6L7ZnkzrN5qH5a7paojFKfiV7&#10;L7ZyTW6dtdZpYT+FZF3ujE5Ph/9l20fkL3sGR3Ty2XJMxDUfhD+ycvhYi6YXWPoSdruRfuFzvx4/&#10;BzPoE/VGcRaq3xm6QvCBHH1Qsa8UzY46rGP/klIdKdnnwheJdjy5iOSE5MLgW3W0eTJMfYz6BStD&#10;WaL5YQwN7Mu7cXBNDjoRfJzmcsAajKc3GB0bKeOVeLZLIqekTa9kZ6yl03SMFTvSpnQsYfWH7bFu&#10;6TTmrMkabPVa3AprrU+DfoZf/PwXlTCK6kJ0H0n3DqL0H0j/Hm4QZ9Ec01XyX/wt/02iH3x+VMgH&#10;zX8gyhYfvEP04c+e54cRGRSdpY/oZN2zzamjzirLeuSI5YGIhnG60sbTMhGUNZSg47D/v5UPfJzk&#10;j/0M0R94fvqVubI77GpQumHdyfhhCGfzU0TGx5hE0zpoTHr2O8M0HBlJ98MuZd2zYb1HGeuy/Bff&#10;Ifqff1a3WeU//TNEv+Ozex0K+6KgXtYtm+bj6SLHks4ra3XG0q+FckmGWdL2llnrnDbqZ7c/jCDr&#10;gyPoNpLuHUTpNxCM3L6HR0Iu2p5//x3U2MikqgYtYZN6iaWz6p4tUl8KX0elI5dPREz2pM5iZb/T&#10;Xyflt8+yrPVJSggLtkV8EeueknPmujye6PCNOjMN5MQWHOSh74IfYfwCNb4l5NC8YaLNameVNawl&#10;1PRYl3g2Sa2f5m/Nzypr9Vug5TV4K6y1Jg372TWNFkDuyVKagYFRVgM7RlkGRmsXOSGyF/LRrDM+&#10;tPih7Ilsh7aSIKjT/FCn2bVypC7xbB41F4l3YY0ESTt8VPDktbV8pY8fKYQ+rP64K0vYxzpyWSL7&#10;keOwxoDIMUvdWVttsNKG8Bpq/hNnfQjQhnUJjl0r90JOLVLmurMsqh51VnyrjLDNOmp4tghae02X&#10;XCdr3G/Uvp/pzXp/1H21BRy4WwclcAB9BtI3enLAWGBDfZssfTB5D3gLboMPcYxj6bQy1j0b4tks&#10;tAuEdd4R253d7NNgDmUW5/Mzh0RetheJKfZJormsa0BYFYxFyjw15HpYR6LzuWKHqu9UHsVaeGOS&#10;Y5G6KDW+EWri4dpHiZxbMuyok/WaMsaJorXTdGT0WyLqt0Vqrp1bZq116NBPt2Sd9zltv5sFBmwW&#10;uJZ1BrBOL8mBXGifISDSL9qGfSWox7qms8pYr7FJLJt1zVh6Ejbpgzc8Ck/4JDEdjh93QR3LiB+H&#10;Mfq1kGG5Lo+WjsGhWeA4uKyNzdVhh1OnZ2tZwO3DoGTvSWBK6jnDcgnrPKIO63PgGFaskh3x/NCG&#10;9eT6Wev+7NRP82Qd99zZyM21ScC59B8I9tCnl2QOj+58LH1I8cNcSgnLV6trulIZ61Eb+s2FLyB5&#10;IUkdisZIxwXwknMteR8DvzAqwh8EYV2tzcIah4ZcLz5iO9TVxJdo/lEdgzasW0T9IpTOhbR7vqVr&#10;AvVevVTGtpK5Pp5/LS1jrU3La+vauIG5L07W5X64aD2aBZoLDqDfQPr3kITJkxCDH8qesJ88ltoi&#10;qMe6pWOwrYVnWwpfT/K60nQWuEGMtB/wycdYIGk/S9BRMN5McN2wHsEbg7SVjlzGWFiPosViPYI6&#10;rF8C61x494Rlk5eThWZDHcYslT2dR9Tf67dUZyx9sk3WvDc79lWdrPN+Zu1rITDI7EBL6D8A7KFf&#10;T0kP8lwpDzdLJGhD0XwR1Fl+pOhl3SovQbswNB0ZetbhxmCJbCPbWWWpk1h2zRfR1p/r2hF9S9SO&#10;Ce1aHXUa2nqgDdF0HuiP9bXxzo1nk2h+mm4peG2V9BLPFsWKYemTbbHmvda5LzdZl/uYtW+ZYMNZ&#10;QVrSZxAYtX0PySXI8weUHk5aosZlqUMf1EX8SmWsR8qtkRcQlzVdBGtjkXXPXhIP7RywvkTEpzQG&#10;OT95xLJWZ50nFpZN06MO61vAOxeeTUPzL+lqylosxrMxmo/WD5a1+q2xxWuzF2vOdYW+1GS9tI+p&#10;RDfB1Wg7IIzWJmpyUfIE+uBDrSSWH8aw6pZeq5fKWLfKS9CuH6mL2KMi22p6T6KgL64TnwdtLdGX&#10;QT32IcExl45c9uq1eO0t/RK8mJ7NAtfbAv2wroHnXuoRTVdLbYxa/yhWXEvfgznXwmNmzfVao69x&#10;StZ5f/L2qQPoHGq0Bn0G1DZashnypPZBS97wIY8PObZreqseKdewJAZeS7LOZU0XBbc2jOXVpU4T&#10;RNORsSaargYctwTrDOvRrtVRV8Lzt2yor60voXb90b9UZ512bzKaHnXWvWWVEbaVjhpWH1ZZq3vU&#10;+G6FltfgFllzfmv0NfWxK/bFm96czS9Jroy8zA2GgFh+GAPLEtRr9RZlTycp2SXywtEuIrTjvoo6&#10;tOER7XOFkbEkuAZ4TiSWfi7WmDQd1lkXFQvLZum3DJ4frDPeOWY0O+qwrqHdo5F2HkvbI148z7ZV&#10;rvHaLVG6j1uzRl+ij/OPwUQ3sM3QZ6B9oiYXJ09sf/CBiw9+WecyPvC8+pKyp2uBdm1JnWangh73&#10;Y7yGLbsVE8FYElxHbd1Qh/UacB7ekctefQleLE2PuqX1VuD5wLrEs0k0P9R5dbRZ1Ppp/poOQR+s&#10;3yK9rrdLsPZc1ugP+tgdNiRvY9oc/QbcJ2pyLQyPZJ8ugovAC+MJ+sk6lrkuidi1ssTSz4U3A+vo&#10;IX2wbG1hmk0eUe9JxIf92NfCWtfIOWGsvrx+5Ty0I6PVUVeD11azabrWlNaXifoxNf54j0q9h3Wd&#10;WGWEbdZRQ7NF+9Pw/D1b0pc17j3JGv0pfZy/Wd80S3dgHY7aPnKSPDLkQ5RF1q2y9RDFhyDWLR0Z&#10;ek+n2UpoyWOkLLE2IKnHfjS9Vce4SMmOlM6ZpDY2E2mHPlhnXUk0XwvNpum2Bp6fUh3B8y3R9JFr&#10;w6LWH5nbHtth3dIxnm2rXMO167H2+Nfoz+jjipJ1YwZJkvSHH9aeSF+JZfPaWWVZt3zQfy2sLcpK&#10;CLXEEPXyiKK1QanxiaCtraabA46F69YRy1xHXYlIG8tH05GixzpSsteinRNNVwLvUUSzaTrGuk+1&#10;Ntp97uH5WX15bebQOl5i0/qe2QLOnK4oWU+S9XjUe+6SycsHLIusYxnrqNfKkogPGTZN1wpn0z2D&#10;E0Fsw3XvKNt5dbShnQLrodk1XQ1yPBEdHrmMbTTdXKw4tXpJxKc3eO7wXkK7xLKjDuslPH+2WUcN&#10;z6aB/li3dJKSfQ49YjJbuBZrucSYe/dZiJ/JevK4sB4yCkG328KaNK+bJ9KPy5pOK3NdHueUUafZ&#10;eoJJpCxr4tmWCo6BkXakZr00X02HaH1rOjL01tywzjpvvhaldjV6TbcG2rlAXamuYfmg3qtbZU9X&#10;g9be6lPzXUqPmMmeS9xPvfsMxL+CZN3bMZMk2RSDEFnnsvTzyprOK3s6xPPxbBa4Pck62hDLzvrI&#10;UW6Rsl4jElwDrEfANtiHhZwHEtFp82Fwzp54lOwtiPaB69yTwekP9aU6E72fNZuG5qfpatDaazok&#10;4rMVotfbJYncmz3o3Wcw/hUk60nSgWvaSLcAP6g9sXxZJ21SZ5U1nVWWOgvNB9sHN84zvHaeDZEP&#10;pOiRy169FnmeNDSbp9Ns0fFpfjhXZOn8LbyYmi2qizC3HYLnAusano9nI8WOdcSz4/WExxZsNVZv&#10;Wl1fPbjU2Hr3WxE/k/Xk8RLYSIeYW8LIhyc+SOVCejpZ1nRYRrCt57sEb6NFGyePJZH+paPVTtZZ&#10;t5TS2mu6KNrc5FGi6WiGvhZtXSWaLarbAtr5G4RYaDZNx1jXkddmLlpMq0/NV6LZNZ1G1G8LbO36&#10;LN13Pendb2X8TNaTJEDkuXXTyAWwRPrJdnjUdIxW1nQang1B35qN0/JFPdajcLvSUaI91DSdB66J&#10;pSsxp00JbR6os+bLes3mEW1XspdY2r603pq9pNPsksHwQR3WS2hjWBLD03lE/Vv7aSxpO4el12Mr&#10;LjmO3n3PiJ/JepJUYj2nErE4liCskzbPT5bx6FHjWwNuuloddYxMBjExjByxDWPpIpTWR7NruhLa&#10;fCSWHnUlO4LrJtdK05Ww/DS9prtGrPONeq9ulT2se9jS11JqX7KXWNp+TS55rdbcfz3o3ffM+Jms&#10;J4+b4co20UvB6+SJ5st1qZc6tEd0Htgu0iaKtcmiHuusQ9GQNu+IMTSd1EdgX1yzuWtZ60/GWHH+&#10;WhnbaTqPGl/GamPpL4l2LqI6iWW39HOJxJvrI3WanfFskqgfTb61/pdi7eu49p7twaX7d7iCZL32&#10;6q6nfw/J5plxEXCTGU1vF7kQcmFQP1dnEfFpCW7qpXoETEC9I2M94FCPdQ/2W3tNEW28OCcJ1i3d&#10;UmrWkrH8Nb2m60X0HHubnKZHnXZfe2VPF0Frp+mQkk/JHsVbT6ZkX4O1rsW1+vFYYwwL+riCZH09&#10;IvdPcuMsuAi46YIQ2wUnZ00U9V5ZHqM66+hR41tDaePlpC4qsg2XrSO2Q70EfVpSu6Ze/zhPiTUH&#10;9MU667R1qSUSo2S/JLXniuCe1dBsqMN6Cc2/dA+X7Ij089p4NknUD8H15frceD3oeU1H7qk1WGMM&#10;C/vIZF1ha/dKcgEaXAQNQlwHcqLyYYMPISzjUaLponhx5+AlhxLPFsHrh+vaw03TaXoZowXa+mq6&#10;Et54PBuDPliX8Jrg2mjU+JLjU6tfG+ucWXpGs2s6ibYPYNnTMTX3eMSnhtbxaIrZI24rWl+r0Xvq&#10;Vmgw1ytK1te/mrnHdXtNNkWDky+vo4hsEhxkdLDSD8veUdNFjyU0P01nITde3ISxHkE+uLSyrDPS&#10;Zum1uvSroWZ9WqCND+cp0eqo05DrgxKl1t+jVRyL6Hks+Wn2kk6zI5qPpougtdN0SMRHY267a2HO&#10;vSFZ2r4XvcfTKP4VJevMcJG7gnuNSHJjrHxi8XqKykXAAViD0sql47WAmzEmfSWR7bCsHbGd1KMO&#10;69gH6qK0OEfRfnHMWlmrs07Tt6IU27Jb+jXQzp2m08D7WuoRTcdo+0GJkl/t/hEdg2bTdOTob43I&#10;3iF9PL9L0ntcDeNfYbLOWLvG5eGRtZRkA2z8pODwaqQbsgMsr3FsBW66pXoN8mGGZQk+9KyHIcbQ&#10;7Euw1tbS11A7TvTBOoNrsJRIvJIdqfVfk8E5v5oedbKONg3PB+9xz5eJ+Ehq/R8zco+RsnV6j7Fx&#10;/CtO1hlvF7kdeJZzJElKFK8TvKg00fykTsbyjmtR6g8329p6BNlGK2sPPuuBiLqSfQ6lNetFaV5e&#10;XWKtXZRoW8/Hs10S7dzivYtoNk1noe0LEk1Xg9Ze05GjJ8Om6cjRJ8kCbiBZT0rwfhuVJAguXC7g&#10;+VrI9ZB166jpao8STdcSTLxkMhgR2UYrM1o71KPOqkudZutBqQ/LjvPQylYddUh0/lE/JupXQ+uY&#10;1n2h3YcWJTtTE5MMH03noflHdS3oFTdpQ+v7CekQ/4aS9cGQpBZcQU8ShVtcIDzxmrAfgnb0lW00&#10;XS1L2pZovQlbCahVljrUWzpE00m0c4TlJZT6L9kttHaaToPXTpMaSv6W3dJHaXVumFI8y456rEtK&#10;15anKx1bgLGwnlwnS++1Ep3i31CybjEslMQDV6tWbh6csCe3gjUvqxzRlY4lon5zmLs5y3alspU4&#10;Wnoy9JqOwfNVw9x2EbT1wHJJp+lbEumjZF+buefMamfpmZKdDB9NV4PWXuqscgTP37Mll6H3Pdgx&#10;/iNI1pfCT7CtyG2Bs7vNWQbBRdjSYuCYNCn5SbtWZjTdpYhuvpyseUmb5VMqo06Lj7EtH618Sawx&#10;eeMr+Wk6ctZlKZGYER+LJW1bY92Tml7TMdr9niQ96X0fdY6fyfrVgRlQL7ksOJptjOpCXHIRavuz&#10;xoj6UrmkQzRbVIeUNt2SnURiKEVD6rUyHhkvJmL5WrG3iDdGzabpGF4PzydCNEbJp2SPYl3blp4K&#10;NsTy1fSow3oJzT+yD1DBT9N5oD/WLR3j2ZL1aHWPWawQf0fDdEGlrCdXAQ66p8TBlnWtbwRcAJQe&#10;YB+aeP5o88pRnYZn8/A2W882F0z0tLJ2xLGwDvXShmh9rY01BquMoA3rlg6x1ohBG/uj3iLqd0lK&#10;94x2DzOW3sO6l7VYmo7BvSHia+mscgtax0seF9Mekm/WLwFvfmvLZsGB1knp36MDl2guc9pi35pI&#10;X60c1Wl2jahfDTUJG4LttATVOnIZY0i9ZZdo9ki7S4JjK9VZp+kRXDvZDutRIv4ln5IdaX2te/Es&#10;G+qxfm3g+LFu6ZJtUHsP1dIzvoi94+cnSnKD4EmeK1cGJu/HJP4aZQYYYk4obKsJ+5XA/rWyppPU&#10;2OcQ3YCtJA6TPivhk3W0MaxHuxavRE1/W6A0FrRjnZmzVktYs68W4P2C9yhi2VDv1SNl1Gk2D81f&#10;0/XmEn0m/e/DnvEhtvlmne/VJZLcKHiil8gFwaHUymXAUSyQAaQVSlcngr5Y1nRYnsOS9qVNmZPB&#10;aFKIflrZ0mF87Fv6aDoLbLcmsj+vb8/GeD6RdVhKNH7Jr2S/FNZ9ZOnn4sXDvcI6lrD2l2h7yZw2&#10;ST963z+94wNmst6CoUKSRwpeCCgbBod6JcOOM2cziiyC5qP5W/ZIWdPNmU8PcBxaoopHr2wR8dGo&#10;baetuwbGxboF+pXqlk4yBnxqqYkZ9avFihs5R0t8ND3qrHvVKnu6OSyJg22xHmFOm2Qe1n1wLSjj&#10;75qs1zDMlOTGwRN+JScdh1wrmwMHqAn7ldpIUKfF2Qo1yZgGttfq3lEra+KBPlaZ66jrSWksHppd&#10;0yEt5lgbo8Z3S1j3pKZHHdbnMDeG1k7TIREfpNSmZE+ug573sBF7M8n6XPhZv0SSKwNP4A2eSJxa&#10;jVyc0kC0wco6tkW/mnIPODkzNtUTLF9Z9+x4xLKG7BOlhNbfXFrEsNBiWzpNj+A6eW2ifhpR/6hf&#10;DUvuC6utptd0EutetcqIZ5PM8fPaoA3ryTboce9IesZ3Yl99st6CYSOSLAQXFOWRgNOOigpvHuis&#10;CfsxaNc6Qp1mL5UvCSZspUQO9eij2eQRyxhvDtge65cCx1GqWzqauU64xnNiSJa0jdAjPt6fEkuP&#10;RP00vLZss44anq0VpT5K9mQ+Pe6BtSiMPZP1DcH7Yg9JlEVBSdoQWU/0wTrrImCcVhQ2zxMiiRza&#10;ZV22R72lk3B7KR7Sbq1ZNFYNGAvrCNpLdUvHeLae1PRb49savha0+1Fi2VDv1SNlT7eUSMyIzxx6&#10;xX3MrHHf9OojEDeT9UcC771ry1WBg6+RWwfna81Z2tDfaot1TSfrkXIrAptoCIwj61o5qvMYDT9N&#10;h6AP1iWerZY5sbQ2mo6x1qUXNX3V+F4K6z6z9C2Z20epXXQfQRvWk8uwxn2zRh8Ou+PTM6+6pD3y&#10;6qqRqwMnYMkt4c1N00msdmxrQas4nNzN2ay1dli30PykTo5L82U8m1wj73zOxes7CsbAeo1OUlq3&#10;pfSOL4n2s/S81rRHX6yX8Pw9Gwm75qfpWhPpI+KTbIPo/TWHYGx4s467dUSSpD14lUXkKsBBW3Kt&#10;4PhxXmiXaDbUWeUIJf/IphlNwCw/1Mk6l6M6hPu07EtpFRfjlOpLiMTqsWZz4s1psybe/YM2rCPW&#10;fay103QM2/DYklLMkj3py9bvG4+KsTf4GMzQUJJkPng11cjmwAFqsibYtybsh/4WWnu0W3XPptVb&#10;oyXGmk6CemyrHSWavwWOw4t7DeC4sW7pSFkLC/aL+iNL267B3H68+8mzMRGfEktjaO01XYlom4hf&#10;xCexmXs919Crj8q4DZL1lvBTu4ckiQ1eLXNkdXAAJVkL7A/HgXZEs2O9F5UbKFEwQUO7rKONYb3l&#10;G+lXUvLFdcc6OTEsfRRsj3UNzUfTMZ5Ng9dXiqWvjX1N4DUg0Wyo8+qRMuLZlhDtP9kGa9xzvfqY&#10;EXd32JBvXpQ/r/6Y5XyBhCRzwFVsJc3AwCge6Gv5S1vJF7F8UVeqa0R8mBkbqYmWyMm6VkZ/1KHd&#10;Sxg1XQk8D1hvQWRc6IP1Gh1jrVOUJW0tesRshXfeNZumW4IXz7ORsGt+mm4JVjxLL4n4JKds+Z7p&#10;xI734ZR1ZDPgwE5ESe7nyHngCkkYXJleUo0XQKujn9de2lFXIuLTkznJM+uto1eWaH1bvmsR7T/i&#10;p/lEdZKSfS1ajKNFDES79ySeTYJ+WNeI+EjYH49RIv7og/Xk9uhxX9H8uBv7GMztw3vgJWU1sOMq&#10;aZHwz5FkEXIZrWXVdBLLrukizGk3c0N126GN66hHpB3LXlv0LRHx8ahtH/GP+JDhp+kkpfXrTYu+&#10;W8SoxbqfLL2F9C+1LdmjlOLUjKkla/Z17axxzffqY0HcTNYfIZwLLZVVwE7nSBXYeG3ZKDhMTdhP&#10;+mN7D8vH0pOjb0HNxuolfpqN61KPOs2GZa0u8dqxruSzJpH+Iz5MxDfi0xJc87m0iFGLdb9petRh&#10;vYTmr+kizG1Xg9WHpU+SCjJZT2bDOVQL6Qp2ViOrgwPoJR2R4bErHEZpSJaeDJum642XNGm2iI7r&#10;ViKNCR/XUc+2GjR/TVfDkvZa26iOjDVBrLVrTe/4PbHuLU2POq9ulSM6zSbx7J5NA/2xvpTW8W6R&#10;Ne6fXn0sjJvJerIJhg7SBAxaI5sGB9towBxGhpsTvtRGs0V1NWACJ5M6tCGaDWNZOolnxzqDY7P8&#10;JLX+GrXtNH9NF8Vr69kkvHZR/wg94q2JdR9Zeo9Im4iPBPedue29cgTL39IjUb/HyNrXfEsajD2T&#10;9eRmGRpLNRhgDekF9qOJ9JVtpB7FsllYdk3XktpkS/OVOi5rOq1ulbW6BG1eHEuHRHw05rYjo62m&#10;I0dPk82zI+xf04ZZ0tajdTwP636jCj3WJbgHeJTsUVrFSW6PNe+tSjJZT5IgmE9uUpQv5Qn/nm4L&#10;OI6M58X3bEjU75JYyZnUcVnT1ZSxbqH1x2AcjZJ9KVr8JTpy9EzJrsFrFZVrZ879VmpTsiOav6aL&#10;MLedBGNgvQU9Yl4713w/NRr77K9uTJLkesD7V5NmcDAMjPUavHaebU2sTVnqNR/NrumwjESTxJJf&#10;tD8Lr41nQ6K+lp+lZ0r2LbLWmEv3lGaP6kpE27Tw82xzsWJa+mQb9Li3Gsac/UeR8M1dymUEz0sz&#10;SRIJXh+asJ88Ypnrnmg+FnNtrbE25Ro96qyk2SpLHYvUyWMEz9ezUcCORP0tv1o9U7In57S6r2Sc&#10;UkzPLvcM7RjFGk9tnBZcos+tssY9ukYfC8mPwVw5nMs0F+UHg5KcB6mQ5Hbg8ynPa815jviV4nm2&#10;1lgbPeqxXqMj0FtlD/YbhWj0XjurXw3NV9PRDD3jrcVW2PoYtWsGdVgvUetfQ8vYNbFqfJNtX/Ml&#10;Go99d3zqrS3JrYFnuEqU5L9GzgMKSdaD11se5TlocW7mtmuFTHatDRn1so42S0eOHrH8LL1Fy7Wt&#10;7bvGv8aXgv7e+bwkrcbUIo52fUR1Estu6ZmSfQ61MSP+EZ8SLWIkZVrcFytwwTfr+NROSZkv7r9B&#10;k/OE/+JyNitbVgcHoIn0lUcsS7T2HhG/iA/N3KQjbdBH1q0y6iw/q8x11LFellGY6LoxWl9Ratq2&#10;8vVskqjfGrQYC57nudReHxKvrWezmNOGLtBuKZfqdwu0uGYvRYexXzBZT5JLIrPEjUhF1n6W6Jfk&#10;PMSZNIED4ZHLXkc4IE0uSWQDRh+sa1g+Uh8pR3Ra4ob1GkptS3bE8tf0mo4cPRVsEl6nqH9rLtk3&#10;4t17mh51pXoJz59tlk/Jjki/aJtaesVN6tnKPRYgk/Uk2Rz8dGwoZ9m7Iq3gUPIow2O9JbVxZVJm&#10;JUiWHkEfr442qdNsHpp/SefNl6ldy1qsvi29huVr6alg0yitU2vW7KuEdw14tii4L2hlT4fg3uMR&#10;8bHAtli3dHNoFeea2NI9UEunsc/+6saU65ckCYMXjybspx2xzHXUzaVlLJnIRjde9MO6RNq4jP6a&#10;3ipzPaJjvSxrPjWU2nt2z4ZYvrV6mjnvWv9a5oypJ979ZNlQX6rPoUUMpEfMZNts6V4LkG/WHzGc&#10;31yjJBuGT5A8ok6y9MTObdcK3PSxbuk0ND+ps8olnRSp47I8Si61ttpY5lCKU7IjuI6taB1vKd55&#10;t2yW3sLyl3rLZwlzY85tp1Ebq9b/mtnavVBDr7GPC75nPSXlIjKB6ktJAvCi4FHiLR4ucES2jtzA&#10;tXLp6KH5aDoNLeks1S1Kfp7dsml6TUeOngo2CtgteP20dWTQx5JroeZ+Q1+sSzwbGXZN5xH1l37R&#10;NmT4arokqWHaH/LNenJdYKJ2YcGPfXeV8+6bigs6ayJ9vSOD9WtDS7RKdcbSW0h/bIt11qFeSxA1&#10;P4uS31J7FCuOpaeCjQL2CLi+LWJeC3gvYx0p2WvA/cU6ani2Ekva0oz2tf6JTY97s0dMQSbrSXIt&#10;DJ2lBRzHO8q+sH4tRDZm9MG61KFN01tlra5RWmfsMxKzFitmbz0VbDTZSz6PGev6sfQSzwf3A63s&#10;6VrRM3YSI++/U8R6VP1RpPy3tX94huKSJN2wLjCpR59rujCtB4qlRzw/zabpSNFjXQPXGOuMFcvS&#10;MyW7x5K2Ei+OZ2MiPo8N6zrR9JquNUv7mNt+brtWXLr/W6DH/d0jJlD1bTDJ1sAzFJdb+Idz6iMJ&#10;kbIsmrCfbGPpuIxLrMXcEtFNGf2wLnVo0/SaLlLXwLWVZa39aOgtSr4lO2L5W/oSkXYRn8eCdR9a&#10;egT9rGvPIuLTmtoxMpqvpmM822Mj77lTYD3yYzCXgB+WtyYrg933kfb/sIf2sgF4GHjEslaXbGlq&#10;3sMkauOy5j9XV6pbWOupjVei6ZCSj2XvrWdKdpp8In63jHWNWNT6S7w9okbnUetfonW85PpYaY/I&#10;b4O5hNwqOM9bkA5gF+1l3r9mcCjryGWvbnE+2XPpgbchow3rHpavppc6tGMdsdZG0zFeTM/GRHw0&#10;rHat9EzJzkT9bg3v2tBsER3WW8FxS0cNz7ZFrm28Eda6x9bqZynKOPPNepJ4cJLzGKQFHMeKh/pS&#10;fQ4t57MUL8GWsE3z0XTk6MmxaWuDdXLat2QLfZTsTNTvVtCuCcaz1RCJo/louq1zjWNONkVVss77&#10;fEpKb0k2Bp4gTaQvljWdV0fdHFrEoEKihjasa3iJuUSzo07W0SZ1aGuxNhhTI+KjYbWr1VPBVsPY&#10;MNa1Yl03mh51WJd4+0MvtH40HVLyKdmRWn+a2eax0+PeXTFm/oJpsknw2rtWeXTISXMZj1jW6qzT&#10;9DW0iGFhbKoHSok0gwm15uvFsmzReBrRNSvFoYLPHFutvkRtu3FGm1tGu1Y0naRkRzR/TdcSb7+S&#10;eLakTN5LIarerCdXDicuvSQ5A5doy9IUDmgdsazVmRYDnNveepBoei1RRiy9heVv6ckZh9XG0keJ&#10;tPd8PFstVixLz4wBH6TW/9qZew9Roa1ls/RI1I+p9U+StXD2lPpknR+cKdcnvcH+bkGSPbgumkg/&#10;LmtIPfpgXSJjz2Fp+7loGzDr0GbpLR2DNquO+lZE4no+lq1W7xFpE/GRjDPaXCPWfaPpNZ3Es3s2&#10;KtgtW2k/ooKtFV4fns1iTpukHSvf97vzv2lekMMTLyXlEQhe/66cN+8uW0WOjcuaDstcR53Es0WI&#10;tq/ZjCO+nk/UZpW9unW0iK4PUoo7FyturZ4KNibig8xpcy1Y14Omj+pq0NprOkbbb2qItCv5lOxJ&#10;UknVZ9ZTUlI8if3DVovk7AeGBdIKGYrLePTKno7xbC3wki/PRoWE2tJJokk1KT5WHfVMaayt8frw&#10;bBZWG0tPBRsT8UHGme22Cm8zLcF41h6Afr0o9RMdk2fryaX6bcVa98ta/SyhMMb6j8EkSbIIfgZu&#10;TZogA3EZg2s+WJY6TU8F25rMTXjZF48aXh+lusSzMZaPpZcs9bFslt7Da+PZmIiPxrig7VYo3Vea&#10;PaqbixZL020Zb7yeLdkWF7i/M1l/THByc02SbAM8L5qgvzx6ZUmtvgfeRuzZEOlb005itUO9V+ey&#10;5RPxZSy9ZKmPZavVt2BJ7FHILaHdi5quRKRNxIcq/Jha/yS5MPXJOj6gU65HrhGcw2OTa0QbN+s8&#10;m6yjjvUalv8a1CZiUX/NT9N5WP5WAsk6zSYp2amhD2K1qdVTwdaaNfvqSc19hr5Yl0ib51ei1Naz&#10;ezaNkn/J3oq1+kn6EdgfdocHXVQuDA4nJeWmwcn2lBbIOFzG2JoefWp0jGdrQWlDlXarjDrrKLFi&#10;oS/WpU4ea2OQo/eY04ZZ0hbxYnk2JuITAdf+VtDuO00nKdk9Im1xj4m0kdT6J9vlRu65q/sF0yRB&#10;8Bp5DLJp5CDlYLWBl+wanp9na03tQ6CHP/pgXeqkTUscNbvmx/YIJT/Pbtlq9bTAxkR8onjrumWW&#10;3FtL2pLRXtNdkhbjaRHjWri26//C7I5P1pSUlGuRHv9czodwLuyngXbpZ5W1OmPpqWCbS8sHSymW&#10;Zpc6tJfqEi1JLNUtWvmV7BpWG0tfItIu4lMLnw8pc8E4HGtJTMa6pzS9pvOw/C19a0r9ePvTVtjq&#10;uG6RFvfTDOo/s35phpSUG5ZLgw/7JRsTz8eal9RbZa3OWHoq2FqA64J1xtKTkkxpvpqOFH2kLnVY&#10;14j6RCj5WXZLP4cWsVrEKMHrjuuPehSPkt3DupcsPYJ+WJd4NjLsmm7LXNt4k74E7836z6xfQE6+&#10;DvrcnJKySZkFBllTWqLFY520aX6k6LG+lNbxJNrmq+k8NH9N5xHxlz5yTaQ+kgxGmBvDalerpwU2&#10;SdSvFZdc/9r7pLe/R22sWv85rNFH8ii4is+sJ8k1gtfx1qUJGIzL2AHWLV0Jr41nuxScMFmJk6bX&#10;dKTosa7psG7pNCy/mmTS85tjq9WXiLaL+m0NPleR8Xv3j2aL6LAusWyaXtMx1p7DWHoq2DRq/SP0&#10;iJlcPdf3MZgkSa4D7aEjddpD1SprdcbStwITG6xbRPzYJ+JLil+p7hFN2iSefzSe5+PZWlHqo2Rn&#10;on5bxTtf3j3l2SRRP40lbRFtn4lQ608z27Tikn0n3clkPUmSMkNA0B/LeJRoOlL0WG+Nlbx4yDZa&#10;e00XwYpbiod2rY46ZMk6l2JTwceytdJTwVZDqzjXgnVdWHoJ+mC9hOav6eZQiqPtZ0toESN5VDT9&#10;zPrJZ8tNGVJSUi4o5i+AtELGKsXV7Kgr1S0dOfpLEE3son5MxN/yiSTuSMR/qY9la6UvMbfdLVNz&#10;L9X4krNn1MZJEskN3cc7/Pq2Jf9On/yWJElySY53I96/DbAetFzGo0Tzt+pbRD4YvIcE26yjxIqJ&#10;vqW6RsTHItK2lU8vSn2X7EzU71aJ3Jvog/UatLaaLsLcdr2ZO6657ZLNkx+DSZKkPV7ijVh2S0+G&#10;TdORo29Br0QtEhd9auvWulj6OWCfNVhtW+lbskYfl8S6JjS9pvOI+Ed8qMJvTbY4puTqyGQ9WY0h&#10;IMkVgCcNT16pjEeJpmM825aQiVttEqf5L4lXQq4px4720crPs1s2S29h+Vt6pmSX1PheE0vvO2yP&#10;dYlnq6EUx7N7No1a/ySZwU0k64MlZ5+XT7mknJ+gc8E2KY7A8nUl2pG0W2UNy9drp9k0HTn6EpiA&#10;YT1KKRHW9JoOQZ/a+lLGYMySj2f3bEiNL1NqU7JfO978vPtGs2m6uZRilewkfPDYkzX68Lh0/0kX&#10;dmcJwBUKWZIktwxc73hf1EpTZDytjEcPrb1Vr2FJW4Ikx0t4NNg/2s7rq1SvoXZcTMS/5FOyI5Z/&#10;rb4la/SxFt79odmiOknJjtT6L6Vnfz1jJ3244P19E2/Wt82QkrIRWYnarthftquNIVnStiVzN/ZI&#10;u4gPg75Yb0UkbsnHstfqaynFKdklNb5bAcfs3UOerYTX1rN5zG1XS6v9KbleLnjed6cP85SS1P/D&#10;CFciypvXmxKc74akH9gTSgMwjKxzGY8STUdGHKt+rWDChDrNzqAN6xG4jdXW0kta+JTsEawYlr41&#10;a/XTkiVj1u5BTRfFu997sVY/a3ANc7mGMW4I9c36cI2CyVgnOe/4RuXWwfluSPCaW0VwfWrRAkid&#10;Zpdodk0XZUlbi0gyo/lgEmwda8F2Xh1tjKVnRiFcLyH9LUp2DauNpa+lVZxbZsl9hW2xXoPWVtNt&#10;hTljm9MmuVnUz6xz0nBVkiTJfEr3EN5vKIjUaWU8SjQdGXGsem96J3ZWot2y31ICXqtHSn6e3bJZ&#10;eg3L19KXqG1X678FvDFb95im13Qetf4etbFq/ZPr4YbOrfpmPUmSZDa1G+ScxH1LeAlOLbWx0N+r&#10;a2X0Zyw9U7IzJT/P7tmQGl+PUpyS/Vax7kNNH9FhXSJtVtnTMZ6NCnbPplHrnyRM8NrJZH2jDCk3&#10;J48CnKiscxmPGp6NQZ9SfU16JnUYu7aOaEl8hDHoX/Ip2RHLX9NrOnL0rVmrn55c8j5qAe43tfOp&#10;9aeZbVqzhTEkzdgN0zm9uCgfx7ltGVxRGqRcueA5XlfOhnMmzZExo/E1vzlxNJa0nYuVrLEej5K5&#10;SXSUVjEjccaCn2Wr1begFLtkvyW8e0azRXSl+hxaxKilRZ8tYiSPgt3ZE/tSsk/ZH5EkyZrg9adJ&#10;Q2Q4rWwdJZoOifjMpTYpi/j38inVGdbjcSnROJ6fZbP0GpqvpiNH35q1+mmNd295tiVoe4VXbk3P&#10;2HPY2niSi5Efg3lEDClN5dGCC4EL0mNxovE92yWZm7DJdrUxrLaYqNfGtRiDsSI+iNZG07WiFLtk&#10;R2r9t4x1j2l61JXqW+faxrt1rnE9e4w5EHPzybrMBVKWSdIWXN9rF5eoI9plncvow5Tsc8BYWN8S&#10;tQkd+mMddVpZa2MR9Y34WT6WvgYthqYjR39LzJlji/ukRQwPLb6me8zketzMGmznM+uG3AQ4qZSU&#10;HrI15Ji08bFOszGlGOToW2IlPJpe03lo/lpijWWNiJ19Sr4asr1HxM+y1+g13Va55Fhb9W3da5Ze&#10;UvIp2SnoQxV+a7LFMSVXw/w365wgpJQlSdYAr7taaYmMNyd2qY1n92xIjS8TTXxKfiV7BC0G6rCO&#10;Oi5rfgzasG4R9UPmtvOojVnyL9lvDete0fSaDvF8lu4ftazRR5J4FK7B3eFBXStXBg7/uiT/5b/o&#10;P7x24tIMLxjbSkeJpqthafvWeEmeZ2PQB+uaTibk0oZ+mg7rDMay8Hw8m4bmH9VZ1PguZc2+kCV9&#10;L72HSu1Ldg+vrWejgP0W2Poctz4+jQuMOfgxmOv/hzO6LkmSKHjt1EgDMIyso62E5m/F03zXxEuE&#10;2Ob5aEj/UtuSPQr2GYkb9bH8Wukj1Lat9b9FvHtLs2k6JOLTEu4Pjx4RH0mtf5JUsNtfYSV5JOC0&#10;U1Iek7TGimnpGc2u6W6J2qRQ80ddqY5gol6Dl4xLLJ9aPaL5abrWrNHHVonek1E/xvKXes1H010D&#10;1zrulvReg97xW+GMc/7HYG5RkiSxwfsFxUOzsw6Pc5HtvViebWvUJtDog/UIc9owkbaWj6XXqPGN&#10;0Dqex5p9IbV9W/dKrV6CPliXeLY1mTOOOW00WsRpESM5ZeU1nf8Lpo+UISXlSmURtQGkv1WOoPkv&#10;ideb2mRI89d0Gj38pC/XUV8i4m/ZNb2m09D8orrkHOveqtFrut5cos9kOXne9hjrUEzW+UGfspck&#10;uVbwWkZpRiQY++CRwbqluyRLkr4lbSVanKiO0WyWTtNblHwtu6VHon5LKfVTsmvMabMmve41jFuq&#10;a0ifiH8tpZgle7JNrum8KWMt/oLpVYCDfhQypDxqweuhgbQA48g62jQiPuTEjZTXwErGLD0VbIzm&#10;M1eHdV4j1CMlu6TkW7Izrf00lrR9LFj3kabXdDUsvX/ntKlljT6S7bLi+W/4mXVMJlaU88FcpdT9&#10;w9YptyY+6N1CGmOFtPQWtf5bYm4CKNtFYmg+mk5SWlev/ViwS0q+mm2JDtF8NN3abGEMNVjXi6aP&#10;6iQle28u3X9vrmF+1zDGtYC1CH4bTETKYIuUU0kSCV4fvaUrWgesKx0lmu4a8BIzz6Zh+Wt61GGd&#10;CmsaSbQ9uyTqx9T6M3PbJTbWNWLpIyxpi3ixPFvyuOhxLfSIyYjYxY/BtJQkSR4Ja9zwrfpoFaeW&#10;SyWVNQk2U/LnmBE/DUuPaH6aLrGpXa/a+0Pz13Qelr/UWz61tIqTJB0p/oJpckXgT0cp25LHAs5V&#10;1rmMPhZRf62PHtQmOq3AfrHOaHpNR47eIpKMU8DHsmt6TTcHLU5UR46eKdkt5raL0CK2dy95thLY&#10;FusSz1ZDqzhJX3qfpx7xe8RkptjbTdaHlGoJgE1SYtIEDLo1KYH+KOyDbTywHR41PBsifa3yUlok&#10;RYyMhXFLdcbSRymtTST+WPCzbJZe0srnluk9f+sa0fSarheRviJ7TC8u0afk0v0n8xiIdvi7mpuR&#10;6bpKaSvLwYi3JDboeYviUnQIsDTG0vZbQUukNN0SWsdDovE9P88mifhFfJI6rPutRh/VSUr2NdnS&#10;WFpxDXPqPcYe8XvEFGz3zboKpxUpl5NbBuf62KRx0jOFNMtSN5cWMVrRcu0YjFmqW3h+bPN8NKL+&#10;o+Or6SM6rEeY02YNWo8rEq/ks+Z95fXl2RjNR9Ml10WewxMafhvMGpIUwSVL2YY8NmrmbPmy3rIj&#10;0i/apgelRKg1Vn+ox7pF1I8KiThi+Wl6TbcWl+x7Kb3Hbt1Xmj6qm0OrONdC6/m2jneN9FiDHjEn&#10;tvlmfdi+nH1sZytyPtSULQiep45y3nlQmNYPfBlblhG2eT5MxIep8W0JryMeJRFdqW7pSNGPhki7&#10;PEbRYmmU7B7YtrauEfG5FnrPxbqPLH0EbIt1iWdL6rmG9byGMSKdxlz9R5EwMegi591uTpJkq+C1&#10;GpUTljz4z4IpRHw0tHaazqLG91aInsuoX4lSHM0e1SWXwbpvavSazqOFv6aLoLXTdEjEJ9kOV3S+&#10;qr9nPUmSR8KcZAk3CVlHm6XTaO1nsbT9WmjnRtMxlm1UbFhnLL2GFlei2aI6j5J/ye6xpG1veo6t&#10;9p7Q/CM6rEeY02aLXGoel+q3hmsYI9JhzNv8GExyWYa9nP0fj40Kj7e5JOvB620dNTxbhKXtW+Ml&#10;XJ5N4iXJqMc66jiWjOnF1/D8Nb2mk6Ad60jJfgv0nKN3j3i21si+5vQ7p41HdDyeLYnTcx17xW4c&#10;9/qS9WGeYIJ3OzK0l+nf2SJuVLr9O1vr2xaVJYmAjGmVe7JWPz2IrLvnY9ksPVLy85JwDctX02u6&#10;RGfJWpXaevePZdP0UZ2kZO/Fpfq9JI9xzkivNWgY90Lfs64kiFGZ+Y8Tu9uTpB+41rcuK1PbJftr&#10;7TTdliklSi3ghBr70nRzsfrQsPw0nQTttfVrYGtj9u4ny2bpIyxpi3ixPFuybR75ubvQVzcmSXIz&#10;aLc11j3Y12pj6algk0T9omwtuSphJcotiSbumh11WO/Jmn1dO9Z9VKPXdB61/mtzC9fP1teY6TnO&#10;XrEbxb2+j8EkSbI+gyMlpE+Nf8RXY267S2E97FGPdUvnUes/l1LS7tk00B/rHuiL9Wtl7Xm0uK+0&#10;GKjDeoQ5bdYgeo6ifj3Z6hquSa81aBA3k/VHisy1blmSCxBZ+IiPx9L2SOt4Flt4KNeMgZNuKTV4&#10;/mgr1T1qfCO0jteatcfn3R+WzdIvQcZcEn9JW6RlrEtzDQ/O3uPrFX9h3At9Zj3l0nK4KW9ccN4p&#10;tnRBxtX60HQenr9mi+q2wpwkrHUbtlk+tUl7jb/n59munZprcu118MZm2TR9VNeKSGz2ifg+Jra+&#10;Hlsfn8WCceeb9SRJ2jF3M7Iempb+sWIlapZegj5Yr4WTcBQLzabpJJ59ri2J4913ls3SR8C2WE/W&#10;Y9j4+vcc2wZjZ7KeJMm6RDariA9T43tt1CSdJd9B8ZF1tM3FS9o1PeqwLvFsic7cNfPuK8tWo9d0&#10;yfbY8nnqObaNxc5kvRnDVcot/MM5XafcIHJa2hQ1XQ1ee82m6Txq/T3mJky1zOlnTpsIVlxLb1Hr&#10;r9EixmPCu/Y9m0bUv+RX2k/I0ffkMVxb/Ji6xPpekp7zrYx9oa9u7CuX+YejuA65BXBO1ymX/3cx&#10;aruu9fdoGUvDe5B7No+57Wiar9d+rs1iNNqhrlSPMKdNUod3v3g2JOIb8aGAX8me1MEPra3Qeyw9&#10;41fE3vG635KooFNKSspeeiDjWmUEbVzHo0fEpyVWgmjpLaQ/tsV6iRr/aDLNsD9KCc0HdViXWOvj&#10;tUna4t1blk3TR3XXQouxt4ixNlsac++x9Iw/xOLvDo63LkmS6FziHvH682wWXhvP1gpOGq8heeT1&#10;wETbm4Omk8jE3fLVbFiXeLZboub6nLsmc9sx3hgtm6WfQ8tYa3Kt446ypfn1HsuF4+dn1pMkaUth&#10;0zmhxldjaftrpZR8eXZMmr0y+kbx2qAN+2xFy1iPGe8es2w1+qiuhqXtJS1j3SLDhtZoK+OYizP+&#10;TNYXwtdpSkqNPBrkZL2Je7YerN2fZK0kEvupSbyjfh41/Ums5L22fA1c8jqM4I3Ps2nU+lu0itMK&#10;75rzbJKo35bZysOt5xh6xmaMPtxkndc+xZYkmQNeR1uQTWANhPV49Ij4XDORBzwnzJov6riO+qVo&#10;/ZfqvVm7v63irYN3/8y1IZov6rAukTbPjwJ2C2+NknO28EDp2X/P2Iyyhu4vmD4qcPIpKVuXLRIZ&#10;V41PxBeZ00aytP01EE3MZbIfFQu0eXW0bQHvuvBsFnParIU3tjk2S5/cLpd+TvXsu2dsiejn8fyC&#10;aUkSB1ysJZI0A5d2qbRGxtTia7oltI63Jazk1dIvpZR4e3htUY91ja0n8XO41mvVG7dn09D8Nd0t&#10;cSvXbw2XPKc9++4ZWzI9n2/ye9ZTWktLMHbKduRCLO26pn2N763CCQMeW2Ml7aibm4zPbXdprvEa&#10;LG0Rc20lsC3Wk+ugdP30pGe/PWMD7mfWkzJ8Daak1MijxZu8Z9Oo9b8mapJPKynWiPq1ROtT0yER&#10;n17c8rVVi7cWpQ3Nsml6TZfcFpc6xz37Ld0DjXCTdR5Dii1JMge8jrYgLuisiYVm03QM20rHGua0&#10;WZseySkn8pjQL+kLY2qClHRW2dMl/fHuG89Gjt3S1xKJo/loulqs69HSJ0eGRueglt59do6fv2Ca&#10;JEl7trKBbGUctMKDHONjXQN9sM46LxHX0Hw1XQnNX9NdkpprrMZ3y5TmYdlr9JrOosY32QaXOGe9&#10;++wY332zvmnkTxUpKSll2SK9xtUrbmtaJ54cz4uLNqy3RIstdVZZo2RnLD9Lf00sua5r5u/tGZae&#10;seyWPsrS9sn28K6zXvTur1P86/02mCRJ6sB7CKU3Xh+erYZWca4ZKykbK5NjCvhwTIwt8WwWUf+o&#10;3xa4hWuzNIeSXUNro+miLGkbZY0+HhNrr2fv/jrEv943648QmVelHCW5MryTxjY8WkT9LskWEso5&#10;Y8A2mJijXfpoSH2k7OmS9SndY57dsll6BP2wnlw/az/Qe/fXOP5Fk3WeS0pMEh1cp5R66YYX3LMh&#10;7IvHlvSI2ZI5SauVPLPOs5V0Htwvtisl5pKSfU2sa8PSI1G/reKNv7SJWLZaffI4KF1PrendV6P4&#10;7i+Y9pYkSbZB0/uxabCObH2cayWrXuJOjj4Ktse6pfOo9Sc431s/91vCWyvPRgF7C9boA5lz/SV1&#10;rHlee/fVIOm96Jv1bSN/rEhJ6S03jjdFz7YGvfrf+gNde/PNeAk8t7NEo0av6RjPtlV6XV9rYI09&#10;sm15dsum6TXdLXGN1/RaRK6zVqzRz4I+8i+YmpIka4LX3yXkwvQeAsfv3U8v5ow70kYmC17i4CXj&#10;EsvP6ofLWhvGsy0F1wjrjxFvS7D0jNeWCrYk0Vjrmlmjn5l9bO/NOt/oKSkpcdki2rg0HcI+eCyB&#10;/njcEj2TzxKcTFtj0JJny9dD66MUE/vWfCxqfFsQua4iPtdEaT5L7J5NEvW7NGtfj7fOsNK5X6Of&#10;GX1s76sbkySpB++jObImc/rjNtZxK/R6SM+N662PllAjlp3boiCow7ql2wre+j0WInvEErtls/QW&#10;tf7J9bHWOV6jn4o+tvdmfQPwvpSS0lpuHm2Smi7ZHjJh1pLnUlLOaHarjvpb4lau+9I8IpubZ/ds&#10;t8QtX+trE7nmWrBWH4F+LvptMFuVJOkFXmtbkotwsY47cK0PYy9JX5JUYxusM9iH5WdR69+CS163&#10;a/Zd6qtkp6CPhtZO01lI35p2yfWwxnldow8qP4jzzXqSJOvgbEQHm+ezVS6RLNYyZ10j8xoV0eyy&#10;rpU1SvYezFknjVZxLkUhcSjaKeBTskdY2r6G0vVYsid9WOMaaHGtRjH6yWQ9SZLtwRsWHrfEnIez&#10;1kbTbQkeHybl1rg1W02SjtT6t2TOdTenzVosXctI0hL18SjZt8LS9UzaELnmWrBGH6TPJ5P1JEna&#10;421qnq0Et10SYym3/oBuNT9M2rUyHj3QN9JGY+m1s7T9tRKZdysfjbnttszcazjRUZLc5qzRByP6&#10;ymR9DryAKSkDXhxJmBZr1yJGlHywHuFE3BL01coaSxLxOdfCnDYereNtgcg+F/GJ0ipOibX6SdZn&#10;jXO7Rh/MsMWvbrwGSRIJXh/XKpeiRd8co0WsSzInSZ2Dtk5e3zKJ9vwY9LPKJTzfmnPeyuexEVmT&#10;iA8F9xnLbumTxCJyvS1ljT4m8s16kiT9qNnIapKvEi1iMF7CGEWLoelKzGlTIrpWWt+clEtBu1aW&#10;ddRrRHyY6HxKaHE03SVYYxylPmoSlYhfxEeC/ljfEjXX79apOe9bYI2xrtBHJusF+LpMSUFJKpiz&#10;YNxmTltmSdsWtH5It5iPFwPHqyXgnp4Um1bW2mq6a8Jb12vDm0vNBhj1jfhcE9d6LcsHnCVzfC/N&#10;GmPpPOfdQK3/nZ+va5brBGeR4ss8MMq1yyos6ehSbeewxYc1rgHWJTh+mWSjzUJL0hFNr+mSy1Oz&#10;UdT6epTsc5l7nc1tt2VqzlcNqz9gHNYaR6c+OrxZl2cn5TKS1IHrdyuyYZYMb0nbGm7pocxr5q0d&#10;vvXGxBzXg+2aSB8s4xHLnq4Gb64E9pIvFXw827UT3U7mbD01vklb5pyvJazdn8UaY+jQR4dkPUmS&#10;bSB3x4hcAO52Tvdz2vQmkmBGfFpSs8atEulSe0mN71Iia0AVftfA3DWNbAtzt49oG8vH0rdCuw88&#10;on6SOW2WMvd8tUaO41JjWaPfhn1ksp4kSVuWbFBz2s5p05pLPHiZmgdexE8mKpi0SJ2sS5E2LONx&#10;DSJzXkLv+JegNKeaa05S0y7q15I1r8s1qVn3S3Cp8a3RZ6O5ZbKeJEkfeIOas1Gt1WYrtEgStPlr&#10;OgtMzjGxxjFindGSdFnWdFjeGjXruHWWrvOctahNWGp8L8XSdVyLa1hLpvY6acFafS7sI5P1JEnW&#10;Yc5mNafNmtQ8sGt858IPHm/d0MbjYr2WQKNOm4vUo79GxKcXuAYSz4bU+F4zkesKmdOGAv4lew9q&#10;rk/0xfpazFn7rTD32lnCGn0tmFMm60mSrMuczWpOG41InMjDNeLD1PjSDH+PUixcD657CbksS0Ef&#10;qbeOWO4JzpWx9I+F0vrXrM/SJGvtdreCXPcl679F1pzPWn3N6CeT9SRJLgNvVjWbVsQ34nMrROaq&#10;JWNeO7RFEmxM2tFuYflZelLG1xurP0tfgh/UMx7YJ5TaemsYoTQ+nIfnW2Jp+6UsXata5vRnrY+l&#10;vzXWvEbW6quij93ZzZaymgwpzQXXOKVCLg2PITKWiE8Pah6yEd+ITytkMk3TGmIdy1ryLXUY07Nb&#10;x5bUXEOk+GG9NVr8rdx/Em88rcdbE6vGtwc9rtkaeO2lPDbWnPca/QTns8PznrKeJO3BNU45lasi&#10;MuCITwtqHtI1vj2RazNnTHjRaIm31KMdfeSxNdZ1oOk1XS21MXAtNUr2LdByjJE1idAiRnJ9tLp+&#10;Smykn/wYTJI8Ing/0GSzrDW4pYlkTfsaX6blOlixLL3ESsgZK2nXkvelRMZLQT/NR9PVUhOjxndN&#10;lmwSuNHMjTWnTXL7zL2ealmjD7Lnk8l6kiTrwZuQshkVmdNma3hJqmbTdB64RlhfAifemIBrwjbp&#10;g+VrpWZNa3x7MnfNjcTBhP2ltKBVnB7ItcV1xnrSj5bXm8UafTDQVybrSZIc6fVwsTY41lv2JbSI&#10;GVmPVj61WPOz9BIeT8SXCgm4rGt+0mcNvDlJm+dHAXsvLtWvpJSUsB2lB73iJrfJGtdLz+sdmfrK&#10;ZD1Jkn7UbmgRf81H0/UmknxGfFoh16BmPUq+mHhjwo5ztPxaos0V52Hpl1ATq8YXWdKWKtc72tcg&#10;5Jpp8QPk3Ha0sG0SY63rdI0+JjJZT5KkPUs3saXta6h9eEb8Iz5MjW8NVrJa05+WeOMRBe1bAddB&#10;gjas17K0/ZZYK/FBWvY75zrc4jWc1NHyGrJYo49M1pMkaUrrTat1vChzH9A17Txfz0bKumC9BMfH&#10;dpiEo047IiV7BBwX1i1dlCVtS7SK3SrOHDgBmTOGmraan6ZbkyXXraRVnGQ5a1xPnfvYnd5ZLSRJ&#10;kkfB3Fuffee0Kel64j18PRvTIonV8NYBbbJvLls+I4hn00QDfSw/DRynBK8pPHpEfCjoF/G5BQZH&#10;on7SV9OtTela1OxSp9mRiM/WwXNYkq2wxng69tHhzTqeqZSUlLZyAXAINcNgX6tNyb5lIg/fiE9v&#10;rLXFZIPr2hHF0zOejbH0GjgPrFtE/ajStzelsZTsESLrP/fev0Ui63Ur4Hmfc+6x/dw4rVij/w59&#10;dEjWkyTpC+56raQxc0N67TwbBewlog/iiF/EB5nTRkOeUnnEsrZemGDzmOTRS74pYEe0/rSxteDa&#10;4vYgcm68ayS5XdY672v1Y7FG3w3jZ7KeJMlts3TDjCQ2khp/TIQjlOYj7VyWRyxjPByTTKC1siZL&#10;0MYvQZ02R3n0QB+sM5b+Vrn1+S69Rm8Nay9YC9n/2mPo3V+jOWWyniTJNolucFG/3kQSAEyEa9Da&#10;4tyxLnXyWPLDxNuroyCeLYI31gjSt6ZdDb3iUufYc+FrqCSPFe1a13SXZqvnae1xrdHfwj4yWU+S&#10;pC3ehsQ2PHpoPprOouVDUoul6ZCIz1JwTeTDgcsolj8jk2x51MqMTM7RVgL7ZzS9pqsB22M9Ob9e&#10;tGvEA9vVtm+JdS1qek2HSJ+I/9a41HmoYe1rZo2+ZvaxO7uJHpMkSbIOpfuN7SW/pdQ8VGt8LZbE&#10;kAnxEuR+h0eJtT/KpBvL6CNFw9JH0MbM4Lw0X00XodSuZN8KtWvfc154jW2V2jW7Bq5l7RFtb+rF&#10;Gv1Uxn/cb9blyU9JeeyyJbTxaLol1DyINV9Nx3i2EkvaMnKtuCyPKJ6elCQcE3O0S58okfOLPlhH&#10;LDvqsf7YWWs9rOstwpw2c6m5jjWWtm/BmuvVm7Xm0ruPinns8F5JSUm5Htk8VzHIhg9TL45MdL3j&#10;UuSac1m7cLCuIe1ynJowqMN5YZ2UMXhjQ52cT2t6xJyDNw7P1gJ5LqIylxYxlqBdm7W0iNGSS65n&#10;b9aY20b6eNxv1pPkysFn5BJZDe4MjxqerReYeCJRHePZWlFaJ7nWmkRsmJx7wnAZ1wDrHtrcNB2j&#10;2TQd49lKLGm7deT5r0W7hmqZ264n2nWr6bbCFtewB0uusyi945M/j0zWkyRZB2MTOlCyM5afpe+J&#10;96D2bGvA6yGPWHYeDie+mIyjkJGky7K1Htg/1mt0Estu6bfOmuNu3VfpWuuBdr1p1yWWI9T6X4I1&#10;13or9L7GesdnlH4yWU+SpD1LNjStraajGfollB7QpaSUFB/ryGC9BM8b58+bPz4EsK7pRiEPULdE&#10;tuOyPGKfjKUnZVys044SnG+UGt9bhtc9IhGifqTEr+1rCXytLqVVnBrWWJ8t0/sa6R2fEX1ksp4k&#10;SV/mbmpz27Wg9IAt2ZGl/liPIteQy5j0eOuMSbgm7KcdLR2jjU/WUcd6r27pNKJ+j43ItaERbVey&#10;XxK8TrHuUePbiy2v7dr0Xove8el4P2WyniTJevDmZh3XwHqg1uoZz+7Z5jAnnlxbud4s2lNgFG/R&#10;8W061nlM2lGWZZ9kjEuryzZSh2g6Scl+DfSeQ8v4eL4RS9+S0v1SsktqfC/FGmt6bXjXYAt6x5/Q&#10;tukkSZJ5yE1rzgZWalOy11L7AC75Y8KqgT6e7xK0cyEfLNZD5gGEk+6SEBzlvLAfbWxcRl8GbZ6f&#10;Vkbm2h4bvO6elLB8ou1bYt1vlh6RfqU2JXsreq8jnu8lcil69985fibrSZL0Z8kmZrW19GtR+yAu&#10;+WPC66H5aOshdVz2Hp6YqFtJO9ZZyBibhTY+WUcd67GMR6+clLGuD4uIv2f3bNdCzXXfkh7rJs9n&#10;6/g9Y0fo3W+n2JmsJ0myPTpteFXIh2/pQazZ5ySvkrntce1k3XtQYnKuJepWki6FlDFr/eK4ZNmr&#10;s04ra7qS/drY+tjxPCOWngq2ueC1mNh4560X8npZs++e/XWIncl6kiRtkZuUVi4dL0nkwV7yKdnJ&#10;SWo9NF9NR8pa4nmQDxM+7h7Ok3QUmZRjXY5F9oFjQXBsFhgLfbE+l1Zx1qTnmPFconhYPpruUlj3&#10;EM28T9ekxTpGz+VarD2env00nEcm60mS2DTaaKqY0+ecNi2QD3HvgV566Jfsc8AHhaxr6/XknujO&#10;Sdi1JF2Wa8BxWGPVxol+lg7Lnm4utfO+Frz1RyJ+ml3TkaNfE+u8Ru93CtiXsnSdIuft0tRch0vo&#10;3UeD2JmsJ0nSHrk5LdmorDhLYiLeQ7Xm4awxpw0V2nk2DXwQybrU391PCfu9nqRbwj4lrAevNbaS&#10;TsPSXxuleSy198A6v4yl16jxnYN1vVr6rbFkfbxztGXWGHfPPhbGzmQ9SZL14M0Kj1si8sCWPpq/&#10;pkNa+USRay0fHHzkRP3u4ZiwY2KOCXpkfNZDCnU4PgTj4PgRTa/pJCX7GkTHEPUr4cXhNbfEwrKj&#10;Duu9iFynS+gdX7JkzZa03QrWtdWSnn3MjJ3JepIkfZAbUmlzYrvVptR+LUoPZc/ONvSx9BLPxkR8&#10;cE13QvdkerP+5J7obtzbMEHHBF7GkmUpEjzP2lErS7AvraxRsm+Bmvkgtf4e1toj7Gf5anrUYX0t&#10;5PUbuXe2wNy18s7RtVK69lqwodiZrCdJUsbaWNbYMHuAD2esSyxb6WHPOs3m4bUr9Wkhzw+X8dzx&#10;Z9bv6Cg7I0lnQazrQPZTOiLa9bW0vjW0OV4aHpMliGXXfCPMbWehXa8eeB/W3Hsl+xzmrsfcdtdE&#10;zzni9dySitiZrCdJEgMfxtomo+kYtllHidShHesRah+enr9no4IdH/x41PBsNeC6DdMTgJ8CO5Gk&#10;o4wgNXjnUsO6vlCHdgb1WLeI+iG161HDpcYU6dc6T4x3rkr1Eng9Rq9NtMs6l9GnRK3/HGrXhwrn&#10;5hbpPd/esQvxM1lPkkSnsHmEqIlR4yuZ2w7xHrqWzdIztQnAXD+sS0pJE+t296dv1GsTdowtdfgw&#10;knrtyHA7ra20a7Ya5rZjtPWIsqRvq62lr0Wuv3YuND/Ua2Wt3grr+mxFz9gac9ZpTptbQbsOW9Ez&#10;NvmxM1lPkqQtuOFoD2z0kWj+PSg9dEt2RPrXtNV8o7q5yHU9PAVeEg0iYUdBokkRnk+8BrSj9GOs&#10;OB6tfCJE1mIOrcZXomZ9rXMkbbKulbGOtqVY16emsyj5anZNtyat1xGR574kl6TnGHrFJXvcmawn&#10;SXI5lE3Jpda/Fu9BayXjXhsJ++GRwbqlqwHXSz4IuCyTdXpJRJCwD3sVvZo+ux5Be+DIumXT9NqY&#10;EU2PdY2ITw215yvaf9QvSjSeXH9tjdEH9RqWXqPG10I7J6X7F3VYX4va+df6e+B5185xCWxb274F&#10;vfrtFZeB+JmsJ0nSHtzISpsa22va1DLngVvbRvPXdB6av5dcYF2CNvnxFi4/YSMn69Mbdv7l0lci&#10;UR+FWGjnTTuvfI1odbx+2F4qezoNOZ/I3CIsbb8FtPVnSucIday36la5JdFzEvWzWNpeUrMW1rrX&#10;4J3XlmA/PfuS9OqrV1xmip3JepIk/ZCbGJfxeEmWPFxLbUt2Ej6ar6abA8fhhwp+vOXwEReRrN+P&#10;+yIn6vfw10xlXHIevHj+8dzLI+pQjzatbulqWZq0L2lrYc3L0reA1x/Pg6Rk08pbI3q+pF+0zRxq&#10;1qrGV8M7f2tRusZa0quPXnFpHzuT9SRJjvTccCy0PpfoluI9hC1b6SGOSbnmQ46eQTvWPQbjF0fl&#10;m/WHB6JXO6KXd6eJ+iuRwMqEPfKARbt8MEuRvhjX8kE03RJ4zjXrzMxpU6I0v5I9Cq4/6j0bl6W+&#10;ptwLPB9YR0r2XtSsRY0vYp3HS+NdY63oFb9X3HyzniRJU7TNSnsoo4+l2wLeQ9uzUcBuIdtZMSy9&#10;hXwIykSd36y/GvZJ+svdJOLNOn8MxvrLpdq5w/MuRdrRprWTdXmUaLqWaPMuUfIv2TVwTZZQiuP1&#10;pZ0v1sujV9Yo2ZcQWW/0wbpF1M+jZu41vhLtnG2V3mPtFb9D3EzWkyQ5Bzea2s0H/a22mj6qa4X2&#10;kNV0jGWz9AzbS8ce8PlgkYn6EyL6336W6N95f0rS745v1jlhv5/Gx4KxtT6kDcE2Uif1JT+0rYG2&#10;Bh4l35LdAterhOeDa4triucDsWyaTlKyU9BnLnPXvgc186zxZaxzdA2Urr+l9IrdMGYm60mS2OBm&#10;IzdNFA2p57Lmq+lKzGkz9+Fc2076t2prlSMM027PR/w4zBMieuuzRP/XXzm+VZcik3VS+vfOBV4f&#10;2nWDOvS3yla/nq0VtUn72rSYvxbDOk9sk8eSTqLpemCdM0vPLLn/WlK7Ttp5umZ6zqdH3EbjzWQ9&#10;SZLLsKWHuPbw1XSM9eD22lyak0R7JBoeiHYP++PwsP8GGCL7rTrGQbTzhOcW66hHe0mvgb69sdZD&#10;EvFZirZWc8G1R7F8uS6Plo6J6nqhnRtN51Hrj0TnG/Uj5bzcGr3m1zPuAjJZT5LklIWbyhk9HtqW&#10;nvEenpbN0jMlO6IluNGjV65lUOKP45Sc3x+P9JLoZ3+Y6C///PFtOn77C8ZBrHNtnS9ps/wtPVKy&#10;90SuzRzmtp0z32gbXk8plo110m7pasG1wfocrBiox3oPousS9aNK32sHr81W9Ii7IGYm60mS6MzZ&#10;VHgzwk3JimXpexN9CKOfrNeWWzE3JieUo6gc3qo/HD/z8vb3E/2td86/qlHGESFO4xbOKV4fmqAv&#10;ly2w3SXxzo1nW0Jk7pqPpmMsm3eu5NHSefol4HWoCaLpLKRvTbsS0TWo8Yv61oLnviRr06vfjcTM&#10;ZD1Jkn7ITYnL2kaFOm/jtfQt0B7Emq43PZIDjjOOk0wffRnuiYaXR6GXRG//HqL/XCTsXsIzCh8G&#10;H9ze+STlOsG6PEo96jQiPi3R1onxbCUi8yj5aHZtfeU50wT9uCyPEs8mKdmX4K29ZyuxpG2E6JpE&#10;/UrgucZzHmVp+7n06KtXzIq4mawnSdIXuSFZZanT9D2wHrKWnrESaauMutKxJfiwHAm+g/Hh+BGY&#10;M1HerI9CZAipr4XHhmPFsubz2JDzl2uA6+HZLJ0E+9H6k7rS0SrjcQ411xz6yjreh3jE8lIic476&#10;RPws5LlcEqfEWv1Qpz56xKR4zEzWkySx4Y0EN1rcYKSfhqWngg2p8Y08WC0f1GO9hiVtkcWx+K36&#10;JMSfXZdJ+gfT2/V/gujX3jlNWkbl+9ZRasDrS+rxmqo590vBOdXOzfO1bJa+Fdr64dpqPhI+L975&#10;sY4taLFGLWIsJbImrXws5Dm8BHgd9aBH/NbxKDbOTNaTJDlS84C1NltPr5U93RrMeXjLNpEyErV5&#10;fiXkeWAZYZFHdpSIk/f2f5XoPfFxGP6lU05eraS9Fh4CXjc4NA9sW0N0/FE/CthrsOalrZXly0T8&#10;eC0tkX41RywvZe4ay3ZzY9DMtpH5t/JBtHO4BXqPqXX81vEYJ2Ym60mS6DgbRxjc1LR6lBrfFuCD&#10;GOs1cFuMYek1Ij4SXmsU/qL1cVKMu+mL1lH4S9jF23QUTF7lx2ZqzxdeF1iXek0stHXDcc+lFKNW&#10;3wu5fohns5BrHj165ZYsObfsr7XTdD2IrEvERyLP15bhcfYaa+vYLWMxxhgzWU+S5BRlowhjbbaa&#10;TmLZrHhRog/YqF8EGWtJ3CVxvPUahylR3+0TdTVZvzsm9W//40RfVX7ZVIpmo8K5Y730QX+0taB2&#10;LaPIeUf0rcD10soIrin68rp7ItvhkZH1UhmPCK4h1mt0BPqITwusuTERe8lHUuu/JXqOvWXcXuOE&#10;uJmsJ0lSxtuMrM2K9dImdazX2pKjr2XJA9drG3nYa7Cv1kbTzQHX+WTNRWXkN+z8Z0w5UYek/e3f&#10;TfQ1+DpH7w37KN6wa+CYTsYHZa5HwPUr1TVwHiglLB/UY30JuD7a2uFRw/KxzpF11NprZQ+Mu4To&#10;uauhNl5pHkvtEu0cXCu95tI6bstYkiluJutJkhzBB6TcgHhzQ2F+4LO6noI6K24LIg/WVj4WVltN&#10;L3WaHbHWDvUHOyfqkzzsxMde5Bt21j/bf53j16dfOI0k61qChOOwxizhOvprbSXYN9Yl1ng1Ir6W&#10;zdIzJbsE5411iWaT6yqPjLe+aMOjpUM8Wy2RtUMfrFtE/SxK81xqZ6zzdQv0mlvLmB3HmMl6kiRt&#10;+Es/c1rnjQsf4Khj/bUjH+hW2SPqx3hriXqpG+g8UTc/CnNHRE/3yTo928fi5Fwm6l7CLvvXxoJ6&#10;9OH6Eqy1lWOcg9feszEl+xxwzeTaoc47loSx2kod6jVbDS3XjWNZx96U5l6yk7K2rZHnXcol6NF3&#10;65gtY01ksp4kySm80cgNp7RByzaar6yjjxWzNT0evktjLm1fwltf+dl14l805QSd37Bzsj7J279/&#10;/3bdStitpJ2M861dB5qPVma0NdR0EjmuFnjxUI/1Oci1iurRZh2xzHUpnk7aGC1eS2rWtMbXoiaG&#10;N1fPRgE7BX0i4PnEc6uBfiX/lvTor3WshvEyWU+SpA7cgGRds3l21ml6JOJTwkuqomB7WbfKrYmu&#10;hTWGgf8zBTp8paP4xVLit+2yviN6+4ePv3A6Bj8OA90dynjuNR+vLOF+cM6lOoJjR/Gw7JaeCjYN&#10;be4e3rpJGx7laee2mrC/ppNHplRHcH1KddZ550zTWdT4SuRaaHg2CtpLPhp4rubG8cDYreMjLeO3&#10;Hm+jWJmsJ0lyhDcW7ahtOujHZfSXdWnXfCzRfOYy9wHMLG3PLJlDFHesYiH5qxxPEvYn01t1+cZ9&#10;8se36lqChHU8f5qwH7NkjXDuWGdwnB4lX8/GlOyS0vzlunEdj2jX1tryqRHZ1oopwbokskboY629&#10;ppd1LuNxLt68aAU7gufoEsgx9BhH67gt4zWIlcl6kiT1yM1HbkK4KWl1Cdpr4fZzYix9IGsPe6u8&#10;tK+uiAUcaXosyM+ra2/X/3D56xzl3Fnk+RqUN7dyOCVdCVxzrLNO00fx2qMe663x1gXXLnIsSa1f&#10;lOg6oR/WNdAH62vgrYVcM42SXYLnYGto10kLesRrxYKxZbKeJMkpvJlomwrqrDpuSrgxW/YlaHFb&#10;g8mZVW4JzgfrGt44TxAn7PBmHd+qc8LOb9wnn7dfEH1l+naYGpFdiO4Px9J1oc1F00k0u6abC88N&#10;QZ2sR8oIrgWC64k6FNQz8LPZ2Q9VKDIOlxlZllh6DV4TPDJY97B8NX1UJ/HmNddGATsjz8M1gdfT&#10;UrYai+bFy2Q9SZJzcCPBOuqwzHW5AXs6xtKvgdan1EUTKgrYa+m6JsNpEnT4pVNO0uXbdbaJAY2V&#10;gucfZRrSyXyxzuA6y3mgTqLpSBmrJRaaTdMxpXFqc2Y8GxlrORhJt9VmrmAMGR91HtqaIJaPd768&#10;dcd6Dd68ltg8OxP1uwZazqV1rJZUxMtkPUmSI7h5yDqXPR/5Bk6+OWWwzjpPL2WLeA/+1pTWAO2R&#10;sfEb9cO3w5D4+kaZsOPr1R3R258lehf+WJJMkrhP1PH1oSWOPASsR+YSQWsrxxrB87f0DNq1eeGR&#10;lHPLOtRjnXWayHtUtkO/uYLxWoNryTrUWzqPkr0Gb+5zbUyvtd0C2rU0l63FYYLxMllPkkRHbiBy&#10;05SbCx4xUbeSsVphNJ1GxI6CevxhA32RUjyp845YjjDAmlvrjm1OKgPRIJ3xJMrHxdR4JKI//1mi&#10;Xy98HIZ9mVEZG49HGyuDMUpH9Jd1S1cDzhH1c+p41MD1kWvHRyxb1wTbJPL3iVnkdeWVMTYLgnbN&#10;D+slvDVrBY7XGrv01Zhro0KfGjjONaUVGHdu7KXtmVZxmEIsvEWTJHnsaBsiHlHHOwmXtaP0R0E9&#10;oulKyDZWf5oNx6DppV2ixbTq3pHLKBqDsdbYn9bHGdgYA7PPxDhlRz/zWaJffmfSHc1nySwmqThe&#10;2Q2DbTCed+SyVpc61JdEQ7OhLlKXRyx7KKfnUNcET61c+12FcFstDveljcNCs2m6reONWbOV1qZk&#10;l0TXeg1wLC3HtDRWqzG1iMEYcXaoSJLkEYObl9w0lA2ECPy0h7i0Y2xNND/Ucb2E9Nf0WmwWOXYZ&#10;Q4vHYExNp9nxaPUhx4OiJU4Yy4pL/FZ9Kp8EwJMJyIRTHrGMwmA3csxe0qr1KY9aWYuh6Ut47Swd&#10;jkWCdUZro5wCIlg3raydSjxyG3kfa8JttLrsTwqCdvTT2izFWueW4Dwklk3TMVYbRFvDLYPnfcm4&#10;l7ZnWo5lSQw6b787rSZJkgh4w5Abh9yIcGPSHtz4ENeQcVDYjv4twL60fq0ygn5aLGlHnTxyWfpq&#10;YD9ynXl3j8QhOm0o/7LpSWARFBPW/81niT43fRyGwCbLHEaGlGP0xmslvdpRKzOaTlKySzRfTcd6&#10;Wca6dvTKpKyVVUfB9edzQtNR+wiMFBmndA5Rx3q0ybq0a+XezOnLaoNzKumpYJNE/Rj2r5G1WNrv&#10;nDYWS8bBLI0h2vOtmSRJQrR7sDcY1A3wkCZ4cOODnXcbGR9F2hlLL201YJ8lkW24LJE2qcMj+qEP&#10;6lFXEi1hwh1ei30AG2JQONmHpHE8Jp5/7rNEf89I2DmEFEbrTnR1hoxrHbHMdbRrUrJjXOmr6bSY&#10;so5ledTKDK+PtmZ81O5D9jvTvTpvg+3ZH2NKuyUSSxeB/aL+c4nG1+bC1OittUIiftIn4u+BMWpk&#10;CRgrEjPqV0OLmDiHylg7VCRJ8ogZ7vWEXdtY2M4PaTIe4tqxJDI+lxlZrkHrg/V49ATbSdDXasd1&#10;1MsyttPAPnD9tThcxsSPaN/w8O0wWiY2HQ8JpEjUvcSyND5SdFLUsQq8JDdSnwPOGfWIpmM8Gxlj&#10;53WTR1neTWW5rtp9eNC9Itp9cGzjCbeTdU14LHzUbJZOtr0k1hhw3Ihl8/Qepf4o6LM2ckytxhWN&#10;F/WroWW8ilh8OydJkhDt7s8TdoLEhBMHrGs6r45y9rV/4/mfs8evCEQ9xsT4LPdQrxEcL+pQLL3m&#10;E/GVcu9IyX5PRK9QxqNetRPRq4Hofjz63tO+zuV/47NEf+ed84c0JnnyIcVlfLhq16CG9cDz2jB4&#10;nZT8o3hxrPGW4JjaOjFyrYmIdqOeUEvd7hXR8MExWbfWYe64LWQfZ+XpB0EJ1/GI5d60XocIkflF&#10;fEwWNfbh68nswjTYuPEEUb8oxXiu8ZRirCOZrCdJcmS4Pybsw5SwE2y2mjyw33iUB1FGvSbSxok6&#10;+mi+Wt2Te6Muj1KkDmM9BPrGdli3BPvEcd1zwjwdWdCm+d2PRC+FHNoT0cspaX851TmJx/I9l7ku&#10;+vhf/BTRzzkJO19XWlnzlcmR94BDPwvpV4PWN8aKjoEMXz5q80a9Vj6s29RgNyXswz3YufySaHh/&#10;n6gPnKyL+/XsZp/Es5VEtpX9nPRJig58NTvGR9Fi1cig6GrE6tPSo0/Jj31KfmcyrbclMm6tYKwz&#10;MfrGONGYUb+oVMWrmAv6OJLJepIkR3av9p9blYk6I/cOWec3wkTnm5EqyhtiTsxHI2lFHYvmHxFM&#10;elHQD9sfBOcQFPnm+8Qm+o2OFxNxmZBH/DgxP0ncp8T8oJ+SeCnST8bl/v70TxL9VZGwe2/WJeyP&#10;Mhd5zUrWiol+0gdtjBYHkT5cPqzX9DadeK0fhMj1f0lEH+yFE3ZS7mOesJdgaP5op+n+J2XuUj/S&#10;eSxZx6PaT2BMl5Kl44nOa5zW25ITlDWL9mNKlMm/RZ9z22GMs3FEMeJgHzUyZrKeJInkJEkfj3q5&#10;d8j6A+g56dTsh7KyGY4i8WVflLPEFsRqFxFMnvkjHbKs9T9i8u4IJ7FWQv4wnsfHfuVYWA4JM5Rl&#10;Xdrl8ZB4K2WZjB8EdIcfBJR+76drQibc/Jb3TlxbElbLNrKuYelJxCvB12jUH/HGx6Ad6wzq5Vp4&#10;6yLbSf2Ok3T+P2bjZH85vUl/f5+o01QmWA9vXTw92858RFBMZk6SGnCXdXmUetRJtBi14LlpTWkO&#10;GkV/uaYgJ3swtmuB0qfV95L+Zeg54PBU0MmQYpwKRJxM1pMkOXJ48E87hHw44b4kdQcf3IRBHqAs&#10;RdP1Enzr7Am247KcD8ZHwSQd42ritcExyrfa8o05+mh2frPOOi5jEq+JTOJxHPcj0f/wTaK//M7+&#10;SXM3Et09ED3h5LHwNNMSUw0OY9mRiF9haETBOBbRtloCrq2Lt0aHRF0m7S+nxPz9KWHnpN14s85y&#10;tgkE7BGR7a0+tfianydWvGj7luL1WTMn6V/TprfgWOQY0VYrS2Jh29r2lnSOlcl6kiTAeCy+/Q7R&#10;P/381MRm3GP+medE//Zb+/KDYmeRNnyTjHbLD33RFpXSW2sUbMOyZAwlwb6xzCLfbsu33OgjfaWc&#10;JeL4efZRb/NqPO9fyr/+JtF/9M4+SX/ysE/Yh+mzv8O4Xzu+nuSRlORUS0YleN0spdSfxdx2Gt78&#10;sc66E9/34c36dOIG/oy6TNor36wjUT8GY2vtpQ8eNTBmK7S19oiMoeQzZy7cprZdBBm7JOg/B4w5&#10;N9aSth4t4xZiZbKeJIng5fGhJN984mYpN5UHqONbi3F6G4x1qZNvlLFuiXzTHG2jtZdvn7Eu+5Bt&#10;WHAulp8n2DfasIz+95hQO8K+2ObsM+vjeVKuySH5V+Ly2O6nC4Pfqj8Zp1945KSdLzJ5DU3/OVyL&#10;ytErnySrRnuJV7fKWNf6xLGgbqlgXyf85nT86vSRlylh58+o0/R2/SRpn9rg/ctytgEoIn2to1aW&#10;Plp/GENrb+lQr8XdsswdI64BSo0v+rcW7Gtpf63isODYlsatjJXJepIkgpf77Fsm6vItL6vlPsJv&#10;eR8mGyaInrwciT4QieIHUJe+MvmrrVs2jI/jQ52sy7Icu5T3FR3rWdBmzZ/74SPatfVDwT6wXx6b&#10;V9dExsc+X41EP/2C6P/81/cJ+266vnb8dp0vHL6YXk0f0/hguhYnszxGRf4yqyWavbafuaL1jWKN&#10;ReqZgaZ79+Vpsk5fhURdJuycqH9jEjq/Z+QPkJhkjAUbJiSowzjsh75cx6P0jwh+m0upbulaSXT8&#10;c+ZaElzfXiL7sQTbRARjbC2eFxd9CjI8PDyM4lZPkuSRstt9L9GbHyOiDxPRNxG99fNEv/v5fq/g&#10;jzQQJAc07SW76c+S/8fvEP3+HzvahsnOfiyyzrka6yTojzZE03mwP86J0fSow7rUaTYJJl1WXfqi&#10;HdtxAuglql4czU9irTGfS/l/WvD8/YV/i+gn/sHpDy/tiOiBhnF/YY30dErcZQL/jGh8erz+MLYE&#10;+0Q7KXPS/NlHHmWs0fApgevKRxkb11/6aiI5+N4T0deJhq8RvfV5ord/NxG9sb+n6W7q8GFK5qeP&#10;wNA3jvUX/znRj4t7mJHjlD/As8hzxEdZvhdda35Y53Mi7VLHRx4PnkdZR712ZGQdbTXg+SlR6x9h&#10;gDlE+1gy75b0GEePmNQx7kQm60mSEB2S9Y+IZP3vEP3j0+fVX00PRC1JGCfd3XT8T94h+r1/+NyH&#10;j54g2M5C2jw/OXbNj+3ShvO1dAT6Q/I0Hb3+5LpaZa5LvRTpoyXqss5jwb6wjYY8J8ioJFLy3I1E&#10;9O/9H2j4ie+mge73ifp4TyM9pZHeoHHYTYn6w/6CGp/t5WF3nrBp5xxt0kebj+Yv14ORaybRfC1w&#10;ra02uP6yjja2n5S/TkRfm5L13yB6+3dO9/Q3E9GTyelBfOyFZUrYX/wy0X9P3L+DMXeZRD84yTrW&#10;R9BpvvK8yHZSJ49k1Fm4LvVSh2WtruH5WOfXAte5tv3W8daqJT376Rmb/PiZrCdJQnRI1l+f3sB9&#10;mOitXyB6PiXr/ADFBIIffOOUrBMR/ZV3iP7FHz364YNRthnhQYxgW9QjUq/5WA/A0bBZegrqLR+E&#10;15PLeNRieon1YCTsli8fWbidRumcaOdUlv+D/yPdvfkRGsYpWad7eqA3aKQ36IFeF794+vSYrPPb&#10;dY6DY8B+5Ni4rM3HiiXXhI8yJoN+HnLttfPAyPOAda2/k/L7+0T9kKx/jejt75kSdU7W+e26fKPO&#10;yfo3iF58iegP/ujpOlhgMo4J+6j48JpLnRQ8zzKGppfnDQX1jFaXeLZLUToXa3Gp9ejZb8/YyMy+&#10;MllPkoTokKzfTYn6V4j+UfEtMA/TEZMF+SDcCdtfe4fo9/zIvqI9+LgNPrylj6xYu1RJj3Zt/EsZ&#10;Dv9R9EFwXPw7A16CxmIl1tKGZYK5y3goCJ8vLmtgYkWiPBDRf/jv0LOfeJ8Guqdx3NE4vEEPU7I+&#10;0mtEw3CaqPPbdS2eVpZH5iNvEX3lzVMd+soxkjF/Bm1YR2RMKz7qvXNx5nt/TNQPyforore/QyTr&#10;d+Ltunyzzkn7N4hefJ3o9/2I6EjpW64tJuMyYefrQE3Eh9N2KIdzOp5fTywnfmDjutSjTh4ZWUcb&#10;UrJvCjyJFq0nJfp1Q7vGZTQNbazjSR9NOySiTNZvgt2f2tHD/+oB1UlSxT5Zv58+AvMNot85Jeu8&#10;Q2ACwTYWZiCiv/EO0T/3w/oDkcvyQYsPYw1vM9TaYJ9yjzX224OfFk8FAmFcrJOyVohcZz4eylNj&#10;1rHwD0pI5M06gz7oi+upHSW8JclzKv3+H/8evfETn6eRnu0T9YGT9Q/ROL42fV5dytPzWONUONPB&#10;D4lERN/8FtF7PwFK2ieN2vgYbb2iOslA5+fvUIH26Degg6gejh+IRH36KMxbD0Rvfwsk63ciI8aE&#10;/RtEL+6J/ts/dN6Ph0zUtQR85PKUoPN5OuiFaG/Wz2Q651LIqEs9g3YsyzrqNSI+FyFy8iIoE1RU&#10;J/zw/4Do3/1fo3YGRkeGujkj9V3HIJmsXzm7n9oRfZQyWU8Ws9t9Lw1vfoPGt94g+oemXyyVyMSB&#10;9y5+CLJIfu4don/iB/WH3jjug/BDVz7ATy7lwCaJ/TIn/U3Hk4RIlCVaPE1XQn6jTgQczzApzpIy&#10;Q6yEHf2wH5rmhz6eLx+1c8uU/P7yX6QPvfnzNNLr9EAfpnv6JnqgD9MDfZiI4CMw4zMi+hDRKN6u&#10;j1PAQSRu3McDLMY4Jev/LBH938QvT44D0cP0+S3ZXjbnNdDmOND0sR3QP6CCpm+/gXUdpjFIBpq+&#10;Cx3Ow8i/FCL8Dsf7Y7LOiTp9leitHdHbH55+wZST9RGy6OM3wdzRN+j+xROi3/OD5+MsId+oW2/W&#10;tUT9xD69Rec9YBTrI9tJkTat7B2xjHW0WTrGs/Vkdr9aw8jJDvDDf5Loe4joz/zZo+7QndYvtevb&#10;wup2MVpgYy6aa4BM1q8cTtbpHyN6+MFM2JP57Hbfuy/89ufHZIV3B5k0yIf4KAQvvwci+v+8Q/QP&#10;/8DkOwXTdhxuL+NJP35gD+wsHuAWJ+1FmcFERPPRdC7cwAsqMPZzIrYNwmc8T+BJeXtuIX08P6rw&#10;I+VcIWzT/P76X6LX3/w7U7L+YXqgb6KRXp+S9afi7fprROOH9seTWOKbY1g3DlOyLN6Yf+St/fX1&#10;O4noP/lD3Ps+UX+4O00IrXUaxTXO+sNXUAo/IqJ7bDwl69KXj/wDyMH9YZ+sD9PXVg7s/GRK2CcO&#10;cSZ/ern/6MvhozDvEb31jOjtp1Oy/qFj/JPM+YGIfpPu6Bv0hL5B77/4MNE/9QPHvuXH2xicL4lQ&#10;D5C0Sz2X+Vw9kHhLPp0vTtgP51jYuB8+nvhAWTuWdJKSndFsUnc4z0LXkuq43KA0MO0kK2jNf/J/&#10;vL8Ev4eI/mf/S2GQfWsNCfody+OwwnSH/4+et46FsVeQyfoVs/sTO6L3iOh1IvodRA8/wU+SJKln&#10;t/teot/6/Ph/yiX84GZh3SiEH7DMw/QtMv+/d4h+27+810m7tvPIeCysR7z9nhQb9i3noaG1x+dI&#10;FKsPKtiIpgQdOpPnQdOhTYLn0SLiw0TWwjqX/9n/hZ6++UtTsv7hfYJOT+Ht+uvTm3Xxdp1IfHPM&#10;pBhp+mz77vTt9off2h//ASL6efF57IcnRPdPICb8AETiWsQt9u7h+H3xDPct++ekXr5d3xumRHRS&#10;DDR9z/yr6a+Nsm5HND7ZCzceaD+oYfI/Sda/OiXrHyJ6eySiN2igO9oZn08ZiOhuSti//uLbiH7X&#10;v3zsm9cCfzdClhm5TtiV7FKKlphzws4xD8fp/8YxJ+2MY7Ss1VGn2SUlOwV9algcbzgPcqgqtgg/&#10;8qf3x0/ucxP6sf8pehwxw8/sey5du1o+l0zWr5jdT+/2ydDrRPRdRA9/HJ8kSRJjt/teou96vs+R&#10;7pQHs/f2dpyEH8a8L/HD+iUR/eI7RJ/5l07bIKjjuFiOgv5eHeeEYNuWcN+lMSCaf1RHFf2W7BbW&#10;8wl1f/8/pCdv/j16oG+iB3rjmKjz2/XDR2A+tP/l5/HZFIPfqk/HkY6J7wMn6wPRJ9/av9SgKXn4&#10;rUT0H/3BKal+chQel5acjpBsknhTvhv3f+iJaN+AE3X+hdgz3ylhH2lKwkWyTiL5Hl4eP2IzPpnW&#10;4snxVfdAU5Iu/A+JOifrHyF6+30a6Bnd0Sva0aspYT9OaKBxH4qIdvQ+vffiO4j+y//S6T0v10T7&#10;iJBcJymYsHO38ihFi8FIu0TTW+U5dQb1WJd4NknUz8OL4dl68iN/Zn/8ViL6bUT0R/8n6BHA2kAK&#10;zGjSnQZjymT9itn91LRrvj49hL6L6OGHM2FPyhw+8sJ86vn+hSbnAvLjsfJhzSIZ4QFM4uF8L/5c&#10;/S+/c9ru2/7rp3WPUWx48jiQMiBnc0Q91kkPR2T4hgk2lmtebGIN1DedUeNbwopVms+X/u80vPmF&#10;/TfByGSdnh4/AkMfnt6sf2gKOP0lVE7YaTxN1PkN90ff2l9/dNwn6T/+A/s36g9Ppo/CTG/XSSSk&#10;fN3ztYfXOCfpu5Hobnq7LhP1B5GE7x72PpysE0028WZ9HKa36Zx8T2/XaXqrTtOb9fHJvj37niXr&#10;7x0T9re+lejtr9Ad3dMdvTochymL5kSdxK397ovvIfrMv3CcPxswYeeybMxoibhM2mXyrgqv0SSM&#10;LB+Ai071MfSajpljs/RUsCE1vsistkojRXUE1lzyk392/1X/NCXrnyaiP/UnwWliPPwniNNvC2qG&#10;olIToG4umaxfKbs/vjveEK8R0af2D6KHH2ufrJ8ldsn182HxcRf+Njf5Vl2+XceHNsE+MypvyzhR&#10;5+PLKWnnP650T0Rfg+Q9SXrwprjOvn3aKz9FRL9ffDVpkiRt+Ow7+/2dpmT9k9P99kN5vy0hk/Ur&#10;ZfdHd8e3RU+J6GPTDfEJoocfaJuw75P1vNFmUffD8yk1bS1fLcGWCblM1uVbdUzYMVlH5JsyLt+L&#10;hJ0TddbJ/z0+CiHn5YSl16jxRZa0fdS8Q0SfRWU7rGuP0ez/2ov9y2bmW6bk4RNE9EfeFoZKtGtE&#10;65+UH2x7M0KfeP/L+5jfkvP9zjb01e5Nea9r97Jsg2VrrVpTWntNR874SvGQiE8JbSza+bXKeC5l&#10;GUWzYQyPH31B9BVR/7C43/6Ucr9Z66PpNR1V6jUdzdDTApsk6if+J1ZyRez+pEjUmXvxDVzJ40Lb&#10;QGs2W9aNQmSdy+iD/iW71jejjRWx9EligfvkSEQfTLIEeX/Ja1ez9UTrx+sTbXiPs8jEW/4Qzkcr&#10;Mfew9gEcfy+086L1jXUG9RgPY7egZSwN7xxKHfpZgvcbTXnJSyL6mRfn/qTEsPSSuXrE0pOjp4KN&#10;Ks5b1C+T9StFuyFIvL1MHg/yZseHhXbEzUHWSxuQ3AitTZGRelnW+tfGp42V9RGifsltoJ3vP/5C&#10;3yv5//T8uy/s64zENVgS9F8L7AvrEhwn6vhexkQc35pjki7b1oLr5Y3fo0X/eJRo45TiUbK3pmYd&#10;NF88t1KHdk2s/OODKWlHfy+uxLJZerRpeHrLRgXbHILXSCbr1wjeEKPYUF8S7f5PeVqvnsgNjA8Q&#10;WcaHj/Zw8fqwNiRtc8TNTepL4LhKddYlSYmXyjXI1+pLeOkhrzPtevOuuYgdwfsIxzkXHItVljru&#10;HxNxmahbSfycceMYlyD7j6yjdX7lUYI6rLMO42p+pPi1oDRnieZrXYOoL/n8qPLDMdum3OSsTSkm&#10;2i29xLKV2lp6Sck+l8D1kFndlbH7E7vjL29I+Fs3XjX4X7zJ9tEeNlYZHxClhwVvSN4RRerRl8EH&#10;GY4V9ThG9E8eD3POt7VP8i87f0BE//4L9DiC9wnXa8VD+tUkAjKu1lepjDq8nz3BpH005ok6bYya&#10;LkrtemFsqfNsUidtmmhYdk0n8WwRvPVhG/rI8yztqJN11mn32yh+MH5JRP+muN9kHCsmigRtJR+L&#10;kp2J+CwBryW4bjJZvzb42zQ0+CvyXhHt/lKe2keH3Ny5jA8E2ADO4A1JO8pNzdKjDX24X/kLqzg+&#10;7ZgkFniNDET0x16c/x9Iht/y3U8Ju7wOl4oF2+QR/bFu4fnJuKWyNgYJ+sn26Id1qSvVWaeVI2hj&#10;ZL1mj4iMgRLRczkCtpH1NcFkFPdxLmvy4879NooXifx/uyIxJWhDOxPxoaDPlhgyWb8qdn/KeKsu&#10;4W/awP8dldwOciPHBwNu/Ix8CKCQsWlJnbYJWjrtiOAYtHHj0StrlOzJdeCdR7Rx3XupQdN1yQkE&#10;XoOayG9NwR80I0KKDmUOsh2WsV9Z1kQDfWSckh/6Yz8YQ+LZGIyH+iWinWcZG/vhuuYTJeqLfrJu&#10;lS2i/taez/LKeLPOyPvtZ+EXTdFPEwTtlh8pPpafxpw2ncivbrxiDt+1/k1E9F8ienjTezrNJ7+6&#10;cQHeBmhRaqM9CFAnj5rwg4i/nnFnlPnIlHaLB/G1jPLrGaXcT3Hk/07XhKC/SBnxbB5z2z1qOn11&#10;o3c/aPeAhHU/Nv3v9982/fnz75++Rk5rw3ixtetD0zHa9Swp2RlvTFhnWI97gLRJ0I998L7EsWp2&#10;1GlIPfrIuhyHxJoDHmXZ69MD+5KxSkfE0ntg/6jTytqxpNPiWOA8RiL6wel++zQR/XYi+gnxtY3o&#10;71HjSzP8kaXtPRbGzjfrSdKL0iY3By2mtvHysSQlxsBDp5bIGHAuyePEO/8lm2cn5Tpk0d6qLhHu&#10;C/uUoJ9GjQ37wTFpY5BYflhGkeuGbVDPaL6yju2wT0T2x0cW7bxquqhgfOxXHhHZpgUylhVX00fa&#10;SfiZgM8GWUc0O8bRBEE7ShRsV9t+DvI6mXHuM1lPkmukdKNb9ugmITcubSPTNjn0seD+cePCTcw6&#10;euXkdvDOK9q86wHrrMM2qJM2RPp7wr6yjYyhgTGwHftYZezPEv6hRBPNF/tBZN+ybomFZ7PA2JrU&#10;+mtrIdtqSB8+aiLRdBqaj6aT4Hgkmo7R9n/vOYB+CMZAH7RZEgHbaLIV8LpAEWSyniTXgre5aqB/&#10;qR5F2+zkRhiJKzejiH+SMHi9yDqW0VciH9z4MNdsGtImH7J4bXvjqAXnyEcsS8FknJNQ1O3gLxvj&#10;XznmMrbx+sKxoMh5MFhnsK2MwXYNPJcoGI/HTUof2vUg42vguLBu6Ujpv0SNL1PTRq6brGNZguuN&#10;ooE+UbklxDW5Q1uSJFeIfLBoSL3c/PGI4EZobYaaXnvIoE72jyIpjTN5PGjXGiNtrfzYjvcBxkBh&#10;vXbEchTr3pE6ef8MTsKMSTUn6rKs1aVgOy2uNiY8oo+0W3UNbX3l0Vpz1KMvli2RdvSXaHXUMZa+&#10;J7jWeF7QHgHXqiRL0NqjrkU/K7JDRZIkV0Rk08SHIuotajdPy1f2jzosI54tSUi53iTa9chIPV7r&#10;2AZtlmiwXto139K1rt0zeG9rdRYriZY6LRFHvbSjH8fFMo4FxymRdek3B2vtUaQewbZ8LLXHutTL&#10;suaDRHyQuWuG64/nStpxLqhjLF0v0eKjrnYcF2aHiiRJNsjSjbe0AZfQNizczDQfJjIORNNZWL6W&#10;Prlu8DqTdbRpsI933UauayTSxtJ7eNcx3kN8X0nREmdMsmUCbiXk8qMwml2K1a8cI6PVtXIEa33x&#10;3Eg/LHs+qJN+WLf8WLdl8Bx450FbG4mcP66D51MjvVmjD4cdKpK+7H5qt5d/fS8W7Jc8MrwNMYoX&#10;AzdgD20j1HSIZyNn468ZW3L7/MSLvfyxSTRevNgLUrpGSbGXrm1prxFuG0G7N6y6dr/I9lzGhNlK&#10;qmUCziLrWjKP/hhTHj3BeWB5Cd7aS1vETx6xjO0tPdsQTefRan2YP/hi/5WLPzYJI/v5Ay/2ooFr&#10;JJFrYclSMJ4nc1nafgH5Pesroibf37M/PPzJ/Xekaz4P/zv9+9Pze9Y3zpzNVGuDOu2Bhg8+ecSH&#10;pnx4YhkfuFZc3DW4LjdE/H51qcey953rWnypk0R1Eea2e7Q0+p71N5VkYNoniYjof/T2PonX+Avi&#10;+5yZQfme9d/79vFaln4emj16jaAf1iPI/uX9qN2jXMZ7Xru3MY70ZRszGvcv21Av733LF3VclmC9&#10;hByzLCNowzqjjUsbU41dIvXWGFBv1a0j6lj+FeNe4nvuz073yg8ofn/x7f15JTh/Pwzfs/6H3rbn&#10;3hJckyhz2s1p44HxxlPdeWaYdEFLwomI6O8S0WtEuz9nv0nf/dSOdv+2bks2Ct54PcCN19NrR2+M&#10;vPFKkXr0lTbNR+KNS2KN0WuT3CbTPkmvoQH4C5BQWNcI3gfST+o0uyTiQ4oN6yVwfHzEskzG8chl&#10;fDOOIn34Yy98ZBv3I20o2niwzHVrPowstwLje31o4+IyxtHKUod6b6+0wBhyTJpeltHHgu+3nZGo&#10;ExH9uRd7kXPQ5mM9I2qlBPpH2lClb2u0a4L1sppv1tfBSsSJiOh3Tse/AXrJPzO9mbgnor8MtidE&#10;9M2TfNN0/Baih/9Omzft+Wa9Eu3Gi6C1Q521+cobHuv4sJYPTOmLdpQSuEmOylt1qdeOKFpc1sl+&#10;JVi3dBHmtnuUNHizrr1VZyL75D8r/kLu/wuNYn/kvfKj+72Svl95004V170F2kp1BPvnujxa9zLK&#10;DhJy1mM8mUjLx9Zo3M9skz738BeMpT+KtHMMLmPsCDwXr6zpNDsZY9HqVrlUR5s1DmusWjl6/CHn&#10;fqPgPfdPT+dQu9/egPvtI9P99vuV/wNG01pY848QbVvyK9mRWn+qb+NkkMlqPJnktyoifZ4S0bPp&#10;5khui8ob92zTlXqpw7LVTsIPS0vm+kpwHDgenMdSWsZKLsPfmPbB3+Xsk//PaZ98Ou2T/zVh89Du&#10;k+g14/mjTqtH2kofeUTRknZMvmXSbknJF23ed7CjaOPU5sWg3UNrh2WuW/0hnq9l0/x64PUhx+Id&#10;PazcBH2eTS8U/ymwWeBzQj4vUGeJRsSHKuyezxIiaw88yjfr+zfFSZIkSZIkSbJtHl2ynh/pSJIk&#10;SXwafKQnSZIb42fo4eE/ReUq7FCRJEmSJEmSJMk2yGQ9SZIkSZIkSTZKJutJkiRJkiRJslEyWU+S&#10;JEmSJEmSjZLJepIkSZIkSZJslEzWkyRJkiRJkmSjZLKeJEmSJEmSJBslk/UkSZIkSZIk2SiZrCdJ&#10;kiRJkiTJRslkPUmSJEmSJEk2SibrSZIkSZIkSbJRMllPkiRJkiRJko2SyXqSJEmSJEmSbJRM1pMk&#10;SZIkSZJko2SyniRJkiRJkiQbJZP1JEmSJEmSJNkomawnSZIkSZIkyUbJZD1JkiRJkiRJNkom60mS&#10;JEmSJEmyUTJZT5IkSZIkSZKNksl6kiRJkiRJkmyUTNaTJEmSJEmSZKNksp4kSZIkSZIkGyWT9SRJ&#10;kiRJkiTZKJmsJ0mSJEmSJMlGyWQ9SZIkSZIkSTbK8PDwMKLyltntvhdVyVXynIjeQWWSJEmSJGd8&#10;loh+BpVJJQ8P/ymqVuHRJetJkiRJkiRJci3kx2CSJEmSJEmSZKNksp4kSZIkSZIkGyWT9SRJkiRJ&#10;kiTZKJmsJ0mSJEmSJMlGyWQ9SZIkSZIkSTZKJutJkiRJkiRJslEyWU+SJEmSJEmSjZLJepIkSZIk&#10;SZJslEzWkyRJkiRJkmSjZLKeJEmSJEmSJBslk/UkSZIkSZIk2SiZrCdJkiRJkiTJRslkPUmSJEmS&#10;JEk2SibrSZIkSZIkSbJRMllPkiRJkiRJko2SyXqSJEmSJEmSbJRM1pMkSZIkSZJko2SyniRJkiRJ&#10;kiQbJZP1JEmSJEmSJNko/385cIcDBOvD5AAAAABJRU5ErkJgglBLAwQKAAAAAAAAACEA6bYBfDnB&#10;AQA5wQEAFAAAAGRycy9tZWRpYS9pbWFnZTUuUE5HiVBORw0KGgoAAAANSUhEUgAAA0IAAAMrCAYA&#10;AABkpSLmAAAAAXNSR0IArs4c6QAAAARnQU1BAACxjwv8YQUAAAAJcEhZcwAADsMAAA7DAcdvqGQA&#10;AP+lSURBVHhe7P15vG7HddcJr3OuRlvWZM2SNdmQCTJdy2MgAwGSQAc6DCHdtsN4oUkghA8fPvTL&#10;C+mGT/qlm6YTmzidFg34JSbubjBzBkIggSSWh9yYJI4NvB5kW5ItW7bkUZZ0733eP3bV3qtWrbF2&#10;7eecc1VffUr3PKvWWlW19372U79T9exzcOHChR0MBoPBYDComD8gd+OjspXiyHU9jP5koqdY4YdP&#10;kax8pYjLXXHaaZUgxwrmEvIecMUk9LcPyav6lsyu9Q8sRa3uWh9LxV+sYvol+mbUZtVK+pKninFE&#10;JReHZwKN1x9UUcdWBhHm0LMcDCE0GAwGg8Gzi938vwjhgK6wrbPGPqgTRKVKwgypHCoDYyEwDoyJ&#10;kDyQox1D2OEYZ3TdrMh8LjzOiXoSnVF6GmlGbgDAri5QrzWoO6R784PQYxJ8KGvJRMZJ2bmDF7/5&#10;J28oggsZQmgwGAwGg2cRbROJkHN3xNbFinWIE1PBrGGGFA68N28lCE6CuaiJzkd1d1LriilZ+mNH&#10;1X2vDDNVTWWYQEemMAruPIVzeRBCeRJsn5iXFL26Q7+4cRrMXj53AO4dWRkwZWXligxDCA0Gg8Fg&#10;ILB8YI+PylaqI1cZWvElUr3USh0zNHDNuDwFp9pcW2ZIleK5kJyYqajMHGOxeAQOV8EUpwdXtZVh&#10;oRqn6iswV5QelX9lWKirkMXfxZJ0rNz+sCTXY/jalnNaHzo7ieghViwMITQYDAaDwbOElomJazax&#10;IWLrYkUb5vTQqMa4XEWnskJ0wxAnPYZ31mMIVQpHdLidyTNyzc6uRQyfgPctqavsQVRVlWFCPWZC&#10;lWCeauyu8bBxRhY2Rqdpe6NpwDhHQCpYIXR4eAgXLlxw2TK0jpJ9qR/NIfkNBkeJfx/rYCsODg6o&#10;afAsYrwHjz/zGVp9qtoTmJGmgw2fIjbJc7kZTupEOkNcHBHiiYzEyr51TeStvXTNFyQMhTBVVi6V&#10;YaGqEhqq/EAyLizVjGMy7fhaHqFvGjuzAb6St+qU3YtlaBjaTH7/NAsh6zWFEzhSjGQfDAaDweDZ&#10;gPwBXxkuCsRRiRVR+ES8NaFWyqhh8omdkWsSioNcRWr0lzxVjCsKALy6ZXJyHKIZ2bcyAFAr7zKz&#10;VKefFP+qqjJkHEeNOJQv+cpsNXOD5iRWlOdPdiNMjm53wm7+HwdfUVh5l4omIcTVa2R/bw6tbjAY&#10;DAaDwXZUk4LK4KEpyI2YXayIs6RikjImCbcr6zgZ2SoOxpExEZJH+Y8PNkbP4BNFE5GV4MqzMmSY&#10;Yyr6TlTVSr/EGqZClEUx8wTp087yx5iOtcPcHKqqvST8nkC9uVDOloxsFeJIhRDGs1I0GAwGg8Gg&#10;Zv4grz7RMWrlkcP2jjWuxTFBUisXVDe1Enz9yAhOpVlwypBqw3tidor3VfclPdedC0iXqlyU3fw/&#10;m0qYKHFVFWOoTBTBgRyd4hV9mRHME+RYqb4E/7kpx7ub/9eIs2G1Hcme2MFueyEkxWUhJNV58w8G&#10;g8FgMOhPNTmoDBFWBVeI2cSKOHUqZKkrVVR3tXLCMaWeaO/iPPEMxSXnMkbP4JzfAoB/RajwMkPI&#10;OBV/sYrpV21JCBXq0SZmwauk2/njKD2Y4bNgt/nnHa0JEAgTH85AXm8qhKiflkOrGwwGg8F6Dg/v&#10;o6YYLz+9fIhce8f07xMPYY8SzQc/++LaOwB+8p8jQ5wLF95BTZuzfLBXH6MDOt/Y5BDZSUUPscLG&#10;FWpcE3ptQnASzHwNMTEeNVWMIyq52J61h3GoZma3wp8P5n15qvEpMVVVZZiocmKEqtqMLOnH2seg&#10;iPNFe8/HRMocipmYQ6rYylAhx8rUrtOT9jYXQhwXyDY5aMw/GAwGgxpR8GAh04oV73m431vPUsvU&#10;tzU8wOQ8IoF0VPgmB2rlkaH2Sq1so2WiqmGGVA6VgbEIMI6MKUFq0Es5hqec7BrRqdrwSkxekcn0&#10;7FrFlIZIlzNLbjlArkkUx9nwJtWqN+mT6kuQhyNWKDEy3lU8ym7+n4Zj/KyxJrs1CSHPaw4qdmBs&#10;jRsMBoPVVMLnZYKoyCIF3/WrT4AAHtEDjPB52Wl/bCt5XKTtZ5MwaqG4HNZcG+uCWcSMYkWMOg2x&#10;1A4iLlfRaaoQqzFNXUxeLbF8KGvJNM6LXRPq2UN1FY5nZVioqoyGWCtrBF0YkSrFc4L0y/SHxYn3&#10;Fay82cUS608SCzHGLlZMsEIImNUcTphgH66eQgWOFE/9BoPBYFBSiJ+XnQY4OGCUyQ4A30oP5v8h&#10;0EdA8WmA/ZiPifn2LeR74JcWEyfMaFhvmC4DlMLII4paPsSfrVRHqDKswU4meogVftQUgVmi6ak4&#10;LFWKE5TVhmdNGksoLjnrMWVt4JCF3oMB1+Sy/CFSCbGaaUz0zRAHclSKV8ZLnuSkii3KHGOBxmk7&#10;s+zm/1VWkaJWd62Y3PUDKQqho2QIocFgMOCZBdDLTgMcniqFjhduZWgNWRS95e2LjRM/mKMSQpgk&#10;ijyCaJ/MXWfHwBpPBGLPxYpWyoRmetNBRg3VT6RgJQhOgjlBavWXPFWMIyq5ODxnL+MQFci+lQFA&#10;9V+oq+xBVFWVoRpdjVBVmomT3bWaKsaIrvw9pNHGggBwO2wsa6ytlUGGO77HTgjRLXODwWDwbKdY&#10;/Xn5y6rb+QRVFoJPvrUegOADS64iJed7MJnf+tbppSV+MLS7veG6KxFcJbpY0SclUbokAbAyqZU+&#10;5BSpRnYQUUPUSgiJDopgTvDj0WMSfChCqZGrCnYQcE7o7lNl5VIZFqqq2VDWVH4YoXIxMw7IxNSW&#10;kD6Z/pnkyPvz1ox+nHmaVvJEA4cxfrFiYXcchdBgMBgMJmYB9JLTAKcuWyo4EUHv5PS1BJfLwwMP&#10;LD+/JH3nJ5Ir4tuCd/yQfLP/2ydRdP48Wt0aFIiHVqyI4E9iepoOOma4Y3ZoeyQUx6VKcYKy2vAs&#10;2U3/C8XAFCfHlDWOQ1UxhyjBVU1lKClGafoyLJ3izRSmojYRi/6SJzlFzqJyWBGL06586aZupzKw&#10;NLdHg4wcQwgNBoPBMWMWQC9/Ba1aML7CEyKS64G3TP++hKz+5BxegeP1a8UaRyb7Uf8kiNasEEV+&#10;I3oxwY6WNbYiJxNrxAobV6jzXOu1CcGpNtcWamI8ZJJzNZHUmGMsJo/d8qObciLNB1fWyrCwVPk6&#10;z1ZXRjQ+CjGyPgV1v+yYCc+xotRChaN08sWUzCFVbGWYqWoqg8ziqp+AIYQGg8HgmDALoFe8klYt&#10;0F3DawQFvfvzf/Fg4S2/WAugDO6Hp08enzXQsXFgH8m/gyBaQ9WtyoBRK48FYg/FijU4pvSmg4wa&#10;OlfyXryVIDgJ5kSqFZwEc4mYorZk4hPjnTtGP5SlsXKpDAtLlTjggqLa9GUciInxINT9MmPUNvRo&#10;7/nAzOMMxM6uaoyz52LFguiSBjyE0GAwGBwxxRa4S69cKqjoAeGubgkYEHJxnEI/57be8gvTv5II&#10;AkbY0NcUq34t3HGiYB/L/4gFUQTfREOiKWg1Zqumg48ljZBQMHO4XVnHychWUQQnwYxAHulHOwYh&#10;xtSWTNNkegdqzszsIbouFbbvBFttDIKtJUamJyXILHjUpH65/WFxLmP0DMbwWTyPOqfMEWaoeTSV&#10;igXJZQihwWAwOEIOD+9L3wF6Dq2KEdne5uEQAH7x56efNQGU4YQNZ8todT2wjgGtp68l3n72Wfn9&#10;oerwVIYW4knECLHCj54i1epOBaar4sCuKGCYasbEs5v/549J6PNdvlKPmZhd6h9EvK6rvhdUGMra&#10;yhejVkLlQI+RGY5QrxWaV3GdqB3smIXZtYqpDAVsLWukCKNnjTW7IYQGg8HgaFi2wf1WWlVj3aXz&#10;ao9nZcjDDgDe+h98AijDCRvOltHqeqAdM66Os0mMByrUh6sy9EBOKtckTAcZV6gxO9RrE4ITbyZW&#10;3kkyl1SpXFEA6sMRMrWHcahmdvP/KmvFbOWrC6rxKTFVlWCozBTGoTYhC/+jTOHvinCfh4nSORJb&#10;uRaGqhZAtGoVC7VLstQVFbshhAaDwWD/HB7eB/Cyr0UGXOtA2+YWzQUk31v//fTvV5+ecnnzScIm&#10;au+F9MkWtVN2AHA+/fzLZ5u3yskTC7HiRCD2XqxYw5RUTa1W6pihhQPvzVsJgpNg5muSiamRIc6u&#10;CXW4nXSO/AFL7sjx5atnymp7EFWVYKjMGaaCMSXq/si+hCLUFxU5F5nttr6VlZVrZZCpXevjyjGE&#10;0GAwGOyJ5WlwX0erbGGgiR8OScBod/wHfm4SQJmcQ8qF0frP1XG2nnDj5GwZrS6TfbIQgkkMwcbf&#10;Haq6Vhkk3I6bI/ZErGjDnMwb1RyukMqpNFTVHIKTYE6Q2vRSjyFUMY7oKkan35fqjeNaGRaqKmNy&#10;z9ZWxslQmTNMBWMqSf0y/TDJ2Tg6BcbwC1rOX2YOMWMXh8q1MsiIrsKAhxAaDAaDPXB4eN8kMi6/&#10;mlaVZNGBJ9utnHIKqAd+dvoXiyAgAsgSQ5awofX0dW+4TzbOltHqgNRz52bF6lAv/BMOjVXBJmZ2&#10;0yGGMrWaEMwcblfWcTKyVRTBSTAj6r1rdsyCME9Us8gxPJGVhdmTDTGOp1iBq9JPgq9gnqiOs+Jd&#10;+RqQY2T6I/jDyxpn+Bie2TUQVHlWBsriULlWBhnRdRkEwBBCg8FgsD2Hh/cBvOLrqbkkT6535Mlt&#10;LVxAQsMSMG/52VoAZWgsfY3xCBvs4/FfA/1ko68pkXpOCMHxEEMS5LN/JV2SzIjZxAo/fIpk5StV&#10;3CGKozppBivWgJmg1haBWkch5Brgm62YXTzOCduVOZqVoaSqZhqpLQTGYTGRSv0lT4MYYoZBqB3s&#10;mJo5pP5BpPCw3WeYs+uOV91Q34cQGgwGg41YHojwDbRqAq/W0DuxJjoodNWHigwp11v+nSyCQIjj&#10;bMC0yXFUQogeWw7Nh9ZJQgiWrXIn4UEKdFgzYoWX9gRipFjhR0+RanWnAtPVcGAneRTGhTHxNEym&#10;7cPA10Qm1LPrrnglUvpzTBVsNWucqKqE/tQWyTgh9iaZrr/uqsL8icc/O//8fFT3icc/W7ymPPbJ&#10;z8AN1z+vtH3iMwCpqRufP9V9PNkmdnDj86+Gj3/i08iWapgua5TnxRdceVWGGvV9olSBXQ2wGytC&#10;g8FgsAnzVrgrrl2MVLBkpLuwtjIkTcYlgUEFzFv+rS6CgInJcHapXUr28/q3ko+pdGwpkh9nl449&#10;5pdP/mO2q6FXhl7wiXlrQq3UcYc6Zoa2h+5UVrkd6UuZ3fy/5aUHdXUIqkyOQ1WxxOjBRa3qykyZ&#10;K8MCWyX0Sfet0aKvv/Yq+OTjn63Cn3/dVZUo+sQn0evrr4LHPolFDcAN1z+vsN1w/fNmMXQDK4Qm&#10;gbTYll40ncPqh+pFRVVbGXhQTzmjiOUyhNBgMBh05vDwPoBXfqNvwmzdgbEYkoRUxhIXhwDwiz8z&#10;/WyJIBAEDwh2q23MAeP/wLSSsldeio4Bdx44GziFEFwcYggjHQ65IgqfiLciTAceM2x20D312oTi&#10;VFfVFoDaLHjx7Kb/xWOsdqbaPpNoPklh5V1mlmq782IV0x/bt6Q0l6+yEKK1VAgV7AJC6JOfAdhN&#10;Qujjn/gMET5UCGXStSGMR0OOY40zzGE2YY+rM15yG0JoMBgMOnJ4eB/Ay7+Rmnk8d1/v3wiiwoLj&#10;gZ/xCaCM1iat87SfeRsjel6m9OutjP8rFH9Ix9bq01uYvPlvJ2nnxiuE4OITQ6AdGrFiHeb03ajW&#10;UEPFyrqitggwjrWpthSgasNzITmaxxIzx3iYvCKCaHatYkpD8ary5VlyywFiTVWhHDWhgjdPVkkI&#10;gSaGZiGU66YoUQiln/1CCOacyiETWY53aZ9gjbW1MsgsrijIGU/dhhAaDAaDThwe3gfw0t+eXtBa&#10;gnbn5VZ+tHzahD/netu/AfiK9LeBNH+M1iaQeisnFj8ve7Ht/8AvLT9nkWT1B7Nz9IlygYiu+wSx&#10;5RVCu5TzV8qHKOzm/xU/nDjEnosVrUwJzbSmg4waKlaWFaIbB+Ncm2oLQGkWPES829EwvolxOkcu&#10;3wm5K5UBgFp5l5mlOv3E+DOmEtJB1Z9Uar7XX/vc4jUVPpIYev51WAhN3HB9+R2iShR94jOwI+LH&#10;FELLj27IoSKwxhk9lqd2NfdyzlC3IYQGg8GgA5MI+h3UzE/eubsuZ6NwubjJPp2ov+2nJxEEKAcX&#10;R+Hao2j5sPh5+UtwDe//FrRywq0QefqTyceTa4eDE5+SKKLHlyO3n/MSMYThJx6V4dgi9lSsWIfy&#10;+/kJo5rDFVI5VQbGIsA4MqYEqUEv5RieUqj4ov3iBp0Zd4yWv6yIdH2pTj8J/oJ5gmlQ9CcVol8S&#10;QtKKUIYTQ5IQwitAlRD65Gfm45sFkCyEJnbgFxUZ5lAx8BW+2BLRTb6YZqjHEEKDwWCwksPD+wBe&#10;xoigDJ7A4zsuN/m2kFZhpMk5FkGgxHN4hQdeZSrEz0uXnzly/l982/QvJ34o3j7l42yNMWOdCyyK&#10;rO2F0jlWxBBmDlc/ndXKI0HtkVrZjiqKlCoOlzvrVBpZFwrjxJgY6kmqLy6RnJcYR3QVoxH/rok+&#10;dxV6qsZMTC5258WqqkK52kiF6McIoQyNoWJIFkKfnaPp1rg2IWSelIrYuSkdYrElrPs0AGqtyB5D&#10;CA0Gg8EKJhH0O6m55jDdea0Jt4csPKxcb/3XpQgCRkhoQoH6avxSEgqveDmtkXnLA9O/HgGU8fQJ&#10;f6pp48tYx5GSRREniOgnKs3tFEMYmrI2RFgVbCJmFyvWM6UWGhDMGmYI61AaWReM4qBUTTCT1Noi&#10;kByDvQWo9ZfCjuuiiO07ORRuZszE7KY0ItYwFYoUKvwVr0kIPfHZyul6RvhUr5MQyqGLEJqsnBDC&#10;55x/pHaN57hh4udmcWLdWWON6mb0PdcOITQYDAaNTCLom6i55nyakHsm5RYXUh5LELz1p2oRBEKc&#10;1C/OlzILoFfQGpm3vGX6NyKAMFa/6KeaNL4MFSsedmj1Kwsi2i4IuRvEEKZqpjJEWBUsImYVK9op&#10;U5IGGtpzhYhOU4VYnVEclKpErUrsmERy5P15a8aYVxbsAs6zpxiiHFPWuLBU18csI5jZiiIfh3p8&#10;J+h3hPLq0I75O0IYWwhNNVkA0a1yu912QgiKmNKuI0hL1lijuhl9z7VDCA0GR0jkw+K4cXBgzS4v&#10;bkwRxE2AwTGJ58Db3vBhl3JJIgiUGO50Sr6ABNDLv2b6V/PN/OIvTP/mJ7O1ikOrLfq20tqQzpPF&#10;DsW+Ix2Lr2KOuZT/V9qfJkeHNyNWROiSZEbMJlbEqVMhS11p4g5RHIXp3YJSrVQlkkfLMOtQBG/N&#10;RD6uIp9ts6cYMlWw1axxoagW+sRb+YrFxFSCdXwJpD++mOIfBqVGrmLZzf8rflApvHwh/HuFMXGo&#10;bkbfs3UIocFgMAgyPSL7m6lZ/p4OxZrIZ2g+Lo7aHvhJWQQB44+hgkHy/aWzAK/4LdRax2d+8een&#10;f7MAymR/KU5D6hv3iabll4SKRm6Dxr7jbC2GqA9mhRjCVEOuDGtYl8yMNh1s+BTJylequEMUR3Zy&#10;h1GqlaoSNLP1xxT/EHhrJjKRHkLIARl4JEb2VWrkqgrSNTUvpvDyhfDvFcbEoboZfc/WIYQGg8Eg&#10;QCWCqFjxIk3kpYmzNpnPuSwRBEq7GW3Fad4G91tJRYL6AwD8wn+oBRCQdrSxSXBtgfCZJ+WXjrUG&#10;zs/F09UhzgfTSQwBN/TKsIZ1ycRoscKPnkLeEiXhdlcc2ckdB+PGmHiOqRDazf8rfhCxXacKtpo1&#10;TlRVwgB4K1+xmJhKWMxCbQkZeCRG9lVq5KoK0jU1L6bw8oXw7xXGxKG6VZWlIb8aQmgwGAycTCLo&#10;W3ziR5p8Y7CPNmH25DoEgAd+Yr0QAtQe9v2lswCv/FpkYMD9/IV/P/3LiSBgxkRfe+DGIn2icfm1&#10;Yy6B82vxeXVI88l0FEPAHYLKsIa2ZGaU6WDDp0hWvpLF7ao4spM7DsaNMfEcQyE0u9Q/iOzm/0lM&#10;lZVLZVioqoRGaguCqVxMTCUsZqG2hBwjb4zux9cKwxchXXMHF16+EP69wpg4VLeqsjTkV0MIDQaD&#10;gYPp7wR9CzWv47wwmcdwE3iOtzlEEDjayxwk37wK9Mqvox41OffP/5wsgDLcuDibBh2L9mlGc3sE&#10;CoXmt3Lk1SHPeekohmg3C9TKCLFEprfpYKOm8MziE25PxZGd3HEwboyJJ43J7W8eBr5ytvLVBbWv&#10;HrSb/6fBjNOIqaqZhiofCnFwRSezUFuCjpHLH6zzlxF66oqdqGN8wYWXL4QfPWPiUN3YysWYfxpC&#10;aDAYDBwcHt4HcN/vqiffUejkmU7QKVp7eWXqHT8O8JvTZFvzB0c95p1nAb7m66lV5hd+dvrXEkEg&#10;jJuzWeDxaJ9mNDc9DxZcbm+Od5y1xVBHIQRCdwG0ijXYSU0P08FGTeGbQQJYeTCKIzu5wwjVgrlk&#10;djJbqdAPA1+px5SgrtEfKhwuicmhcDNiqupdba18KMih9iUW/SVPcoqcRf+5WByZoasUrvMLPQFb&#10;yxprJreWA2i4iZVli0MIDQaDgcEsgmYDrnWiTZqlfHTynsFb897x4wBfhkSQlAvj8XnnWYBXfAO1&#10;yrzl3wGcPg1wilYISGOT7BJeIQQot3YuJLjckTyWGDoHAL++BzHEGnshJ5drEqaDjZrCP4PU82AU&#10;R3Nyy1QzJp7Z0WylQj8MfKUeU4K6Rn+ocLgASKNkTJiqeldbKx8Kcqh9iUV/yZOc2PEJ+M/F4uiP&#10;mSjc5xd6EraWNdagnnJGFdVNrJwqcvUQQoPBYKBweHgfwEt+NzXLE3ZsxxNl605LxQnNz30v6R3/&#10;ahFBgHLQXBSt/p35sdi/re6DxFv+7SSCIOX2xGk+Wh1HHo91jFuFkJQ3kucCAJxVtsqdS//uQwyB&#10;VrEGOalckzAdZFyhgdmg25NxXExMJYapZkw8s2NkCj2hHwa+Uo+ZQF0iVIYZOaaEHSVjAtmcKspa&#10;0TeDHGpfYtFfllS+qneB51xMLI7+mAnmUHGGgqJWd61APeWMKqqbWDlV5Grt43AwGAye1YgiCNJd&#10;dJcm17hAmvTSSTKu58D+VExdYNrx5orwzrMAL//GqcABwO4A4MAoWARlxA+gDfG2GT02Wt7oJ+jp&#10;01P5lSSIOL7sNJw69RJqHRw3tOviIuKiGGbLIFpiBieS6G18MBgMnhVMIui/YtQHKRfIz/g1V7KA&#10;4Oy7A4BDlEfL9XayGkSJTvjfeRbgFd9YNaPyiz9Ti6DMmolENDY6Vi/RfnjZoxgST6FYsQbPRXME&#10;OM9j/t2GicspRkvKlpgIu/l/rfDB7uPMEQ2O+GaiMVF/RCjU7Tw5Rg/Vs5UhhAaDwWANu7StKToZ&#10;5wTHBWELHOXt/1IXQRlvn955FuAVv53plFI0EZRZ8ylsxTJdMguO2yfcebDEUEfE4YoVFxHWdXQM&#10;2EsXW2bFq/yjwevZqkU1L6mMHGavH0DEGTlGOhN3X83SHmrZ2QnTTa0sGd8RGgwGA8K0GvSt1FyS&#10;75z53zW/VsoTZTxZl3j7v5BFkNQHasev33kW4JW/AxkIXF9+4adlEUTbAiEHZ6NwuSS8+TxCM8MJ&#10;GMpan7PpIQr5O0KYjt8XEj/oxYo11ElrC8F0kFFD50rVy6glCM6lWXDKoGrDs2L5zkcgMrnqEVNt&#10;U/rKtzLMFDWy20zxHRrBXzCzjYm+GeLA+yery5dQhTqizL8flEFZfQEzszsbxxpn9FgedvzOeNVN&#10;rYTqO1mRj5nBYDC46Jn+XtC31qsJB+kGmwslf48HAqsO+fs/QPy5/GuQJuLvPAvwyt/JDBSVHXmt&#10;iSCJ6HgOU/EcQwD/k+qi5H5sibYy1GmLXPTwr8d74k4Y0ntfNteQHO44wLFKRwRCESHnGEXaaBtR&#10;/wJHMHNuHFFhlrz+FnxeC1H/ZzNb3+IHg8HgBEIm/9L3dahIOE++/yN9H2jHPIiA86EPJtBWgyyo&#10;GJpFUIBf+NdxEZTxfDKvER6tcRw015p+eTh9GuDXBTG0Es9h3xJzqmc6bM8RN78tGx/fLdNvmXs1&#10;++pcazstMRCPK7rnjBWHxBpLxFgXfPSWt/bBYDA4UUyrQb9nepFXa6iAyNT30wm69Qr78fdhGdz2&#10;2/55uwjK5HzvPAvwNd9UCy2trBFBGWnsmtA4oIaVeFePuP5o/VyLJIY6rQpVRK/FY0iPIayNh0gO&#10;4uiOg6hziTe0x/HUssxW2YUhOQr+airmeHt9ZfgsvJXgclpPcxPNgStje2EcX6l6q1v6YDAYnCgm&#10;EfR75dWfSDmPfj5AK0DUz1PmvnTiV84CvOybAc4d+MvnP75eBGV2aDhbCguKtx2P31b93rcY2gxu&#10;usHgdGtml/+3siElhWCuIY7uOIg6I0LfK0nOvgCAmGvIF2b/FBUNBhpjJDCqt8HXaPCUTL6RgIQe&#10;wtfyVh0xRqxYcLg0scWtfDAYDE4mu1qHsAUYGy3WihIwMVJ52z9bvxoEAPBrZwFe+s3UqvPWn+S/&#10;yL+GS4KfPgfUgPCu8GzBYRpLD/K18psFMdTAVhMHD+YETq20McNNBydKHrlKrlmDeUwxbhHURpF7&#10;fuFosY9LgClbn5x8Ft5K4A+YjtOtoCFGD+FreauOGCNWLJguhoNWHfkoGgwGg4uSw8P7AF78e3XR&#10;ktHuqJDqc1nLBQB4+z8D+OLT6/P92lmAl34Lo7KU8tafnJ5o1pPj/KnT2re1Yohed5wY6rkqtPZa&#10;OmL21v2mhkjQmntBS2yK8Yf5PVnm8JV5iuG2DDwRCRV8eXNtAdFKQE4u/0TEV+p1b/q20jebxPSU&#10;OLmd1tv+YDAYXGSkyX/rtjhu+xv3wANcaA7g/pgqQr6X+9DapeWtP9FXBOHtZOcaPn3IoWDx5txi&#10;FalVDFERJHEeAL7YJ4bUj32xogdTy2oTaud03KEOJ3euY8DS1969bsu1y/9rC+/CkTWfGm5p3+3f&#10;krwBvRm9NsKaTGtivXg/NgaDweCiZFoN+q9LozQ55e7I1p1aykXhttH90j+dVoMwWlsSv3YW4GW/&#10;q7Qx2mcub/3x/iKIQ7IfBVv1hZ7TDHe+8RZEblXoBNByeXblyDpAbgTCfUEwl7icePyhi9du5/+b&#10;M063mbk//o4ttMQQOqRYl6EhtKXPLTEza4LXxPZAaV+pKtjq1j8YDAbHnkkEfRujBOiqDCl59Yeu&#10;AElFypPrxHoBz90982tnAV72u5ncQnlgTyKoBeWQqPTsg4Z3VYgKIAlODDlXhY4C9bL0zkoY3KGF&#10;kxzFW/3ImXWiMUs7rS32JdoDr3+XcbKhlUGFTdGBrfJOpOyBRgrXlhhsbCLe5zZ8Dezr42EwGAyO&#10;J4wWKEq+j+Z7qnVfxbH4NY3LuWh7ufzSP6lXgzA0H8csghg88WvAW+E0PD4Svba4rekDRRND3CqQ&#10;BSeGFMTT6rl2TzLOsbnclGMlmE1a40K4G5kclWHqVEGVgbEEERKwfa4MIBkXSLXsnWrYhg1Yf9a4&#10;iuaMKPDmG6+Gm2+8uq5I3HLjNUXJLrfcdE1RKJzNyw4Abrv52rlQbrv5WrjtltoepeftfzAYDE4M&#10;h4f3Adz3bdTMc4H9bKjJ4kd6nfNYud5hiKCMlufXzgK8/L+qv5ekfUfpgX/VZzUo+snC+dNjl5Hs&#10;GS7XvuHEUFQAaQirQuLlIFb0wnNRb0jVdGUAEK0ExUmuIjX6S53kvMQ4o51u2XGX/+eOk/wrQyMo&#10;j5CSNbNGAxIjp0g1bn8EG2pEssdXI30fLxDDud5849Xw6Mc/DY9+/FNIDNV89OOfmkth/9in5pKR&#10;hJFwYCpw9SOPPgGQhM8WHIePjMFgMDgiGDGAS2T7GycsaC78r1oC4E+M6GQbN/nAv9RFkPcR2pwI&#10;8LDvT6O8mrRVu/g4RM8L5TefBvhP8qqQOn8SK/qhtg9WpU48lI/grQTBSR4fU6O/1EnOS4wzuopz&#10;EHKWqJNUR6QycKABmL4WU5IuqRjac9qRkT7v1ogg0tCjH//08oKhaMLZyY9+7FPwESSMJlKgIx6S&#10;8MkiKP9b1H20tGGcTQBs+BEwGAwGx5ZpNej3UfOCdLOnesWjXaRcEu94M78aFJlM/9pZgJd/K9NJ&#10;UgpR1oGtxUUm0t01fVkTewoALg+eNw0qhoRVoYLIddeE4+I2qjXioXWEo4cTLicDlMPdbqZwDkQn&#10;N6d3JPMMH1NbovB5a7x+JiSRmZfx91KGGpFmRzDJORTTDm7ilhv5VR5u9afsWtnnW2++Fm5VVnfW&#10;Dsstg5Pbmtv8YDAYXJz00gb0XtwrLwW382tnAV7+e2rRo5W3/At9NchDFkHn078tny6RmCupoYFI&#10;exanSIF0Xi4jfhKeFTcqhphLDGD5gN8atRm1UscdWji6IniEUHc/IOLI0BrbMh8OB/io0lYGhYiv&#10;yJSkSyoGd86GDkRCIr4VRvDNN14Dj5Jtbxm8/Q2LHs6uNAG33nwtfOTRJ+Ajjz7BiiEtFmBykFaD&#10;jOGJ9PwYGAwGg2PPtBr0+2sxQItrC5tQuC111tY5OJBXgzzgTwAmtVje8s/7iSBKyyeMFnM5KhAQ&#10;GRyXkdICFT4YfD5a81t88Wm4xFoV2oBpW07LlMPGlbWa8biieJpDUWBzjjqNO5XbMRPKDoAjqtBY&#10;HkqVroVokohvOLlGrzyJhq55Quh3gzwxHGwMScatCGWb9T2g227hRdBEW6+1j5zBYDAYYLz3WCo2&#10;DqjDRvz6WYD7fi/AMwf+shZOBPQGix8KJzKsTzYuxiOKuFUfDu460fJG+Ip6VWh/OARQ21wEwBvm&#10;clrVDQAzFtUyjoyJh3VkjSXhlSC/Z2aOqEIrQ0moYyFnBWMlSKzw4QpHHVj8jcjA32/alqkT0mpQ&#10;b/KK0EfQ934eefSJubCg43TbLdPT4vIT42675VrrSNegAOvjYjAYDC4aDg/vA3jJH2BUCil0NYct&#10;CM9qj1YODgDe8Y/bV4MAAN6dRFCEd/wzgC9b0aYmBjItnzKHzOqPhldkWEIng0WRR/hgtE9kT9sS&#10;h+hYfhkSQ3hVSJ0NrsdMbTrIuEIrJ37AtYWBDwWQzQlUSxyVlDXJMcdML33RPq9MyhyYdM9ulX9l&#10;AFD9axYX23k5LprRkOZMZZWiYFGZuh+Pe3wpf4xYRNF/NnTyoFvisustN6YtcGxsCe/CWyma1203&#10;XwuwW1aCaAEAePijTxhZCMS15SNqMBgMTi7W/dJdjx5DbcVYrI2fYUSWVFpEEP4ei1cYQPCT5tJU&#10;onAiA7fL1VscUEMHov3AAgiU7xJ1u4YkNm9Ax9m8001Ej5dr5Rov6zOU7MI554hA6Oxm+JcpkbMR&#10;V8D4MiYV3V+vZUkDCxyy2T+GIfgIha8j8OYbr5lLQYrFfyuIe0z2rTddQ54SxzeavxvEbY+jzI/N&#10;Nv9WEN9WhXCSDi5cuMCYB4PB4OJi+m7QH6Dmdg74m2oT7/hHvtUgSVC8+yzAff/18tozgX/7P12E&#10;UOSR19lXE0JSHX6CGtcmFUDaOLS6p1Nb+XhJ4sM6f7mNp4ldguaTRAswOTlf7nxjv18/u1w3/+ks&#10;nDv3dlTZD/cUzOmGcYVUTpUBQLQSFCe5SqhJZqFWpVydcWYItTd5eVeBAOcVY5aKyqUylLCRQoxg&#10;ZivMa9NubqkhDrI/gg9lLQAAN1z/PGrajEcfS4/F5rtSVVRulUGGzeSMV93USrDPP0Y4v9xtdjAY&#10;DC5SmJWR1uLaPuctewaLIBAm4RqS0MnkJ8dRpE+c1lUgicscIsgieloCn8cApF/0+NNVoCNj5xuY&#10;020rejTPxwuZkZmp1alS+jNUoSyTl8+XIAaJFUHQQYukY/1Zo4jf00lqPtYLgN1l25ZHH/v0XOTO&#10;iRULRnWmzuQ/KE639RgNHYtb7WAwGGzJ9N2gP1jrD89kN09KPUXD01YL7z4L8JJvW7bpub6vtAJu&#10;JScCPk6WAFI+vEy83wfyYOVp7SfNa11HVDDR7wpd0vMJco7JtOkg4wqtnCqDHyVUMNeQHO64TBVQ&#10;GXgC3++ZUcYbo04SPSVTteHkS+UHJZNzJifS8Lp+KNE7dM/bqjRS9FjoPqV2qy0SpqdyGAGg65Mr&#10;tVvuYDAYXPxkbUBFjTQp1bQEjT0k/lSPHADAO/4f37Y4YP44ZxZBEd7+T+LfDcpkESSN38vhug9t&#10;F5EHHFDWji9CXr3irjUPWAx1wzHFMB1k4qHyrIi3EhQnparE7chAuj/96EiY4hyeMzuIi6bI0a0t&#10;OpV/ZZgQzAxTb+U+lxWiT4Y4mP4Jvv3agtlBuoduWYrGKI5e19UstVuy1BUVDhcVx91pgh8uADG3&#10;3noHg8HgRDCvBvUgOkEWbsJ9ocpKKZoIoqsNlPwhm/2ixwJzGfPBLdFyDFsFUAst/cMcOI+Dhw6r&#10;QubvWZXJhYUrNDuZji4XpxMHCiQ5nN2bYGJdJEe3P8DkHQtY3Ku4ylBaHAfB6y+YmZjphegPViWB&#10;+LpDWUfWOIFX9Khw6V2qY6bDHF4T1s3Zruli5DHuTi5ohiGEBoPBswBGFESLa8tZsLw9sBpEefdZ&#10;gJf8PmrdL3koEeh2sEvI67VQEURfW0jjof0G5hM1Aj12a47DJqtCDCvGuyK0wpgrudBzoBrZyYak&#10;mV7qLQMs1YYXwpGTYY6oQitDiVENPpcmxLzhQ7A4h0IrRyOaalMqXHoXkbqPtcWmJSZjxioOPbbC&#10;SWdqCKHBYHDRMq0GfTs1x5EmxxrcHbc7jLjCBX9v6O1vlleDLNQP2MDx4cQEOD7E1x7LqBjysKZP&#10;3uOFsVbsMs2rQtI0YU+wzbNGH0KoYEagWuJoxyKSYygmEYuZPCN/Jwhw/iIm1jJHnaG2mFQhkyGS&#10;pUpRINeo1F8nMql86Xd6eheW1WdEiZFrMraHTFNsMGgIocFgMNBombR6bsJv/79Xrgb9fmqt8fSj&#10;BW5STlc46JPjJBGE0cSQh7WCxzrXnjFY0DaeQT+vGX/zqtA0a1DnDmqlTlsoH8VbCS4njuZAJ1vk&#10;j+creuEMn2M6DyGSTvSLJMnO5T8+KkcjWqqmKzi9S4HUCYLTbTPU9tXKEsFVMM8MITQYDC5ylFUS&#10;60lrkt0qNDebZyU0nVQAAN72j32rQZzAqT5cDejQok9vk9rTPsnAIYKs+ghWXzi8p10af3em6YE1&#10;SWgllNdwDOUS0HOQGuKsx/K0xMSCJsfoStCMM8bpxnQ9WeoKGcGXMYkIKdYRHAZo/aDCpXdREPvU&#10;RMP5PaYMITQYDC5Kpm1xf2gxWBNRKiA036Pk3WcBXvoHmM5qpRHjg1UkNxkRQBjHh3qBV+Roft7D&#10;dIm2BUXAm1uCE6gceVXI3B7nFEAupxVU+StDDCFUMCfk2qbeFEH5hS9LzNPry+AMdLoR0CiEBOw4&#10;K0NGrKjQPRsn7VF/CypcepcZR8dbjgeAeX4zrvSKQ2gzJOPqan8IocFg8Kxg7USUI5oT+7/9/2rf&#10;FteCZzWoN1dQQwPFB7vzU20L8qO4sZCie/O5PfqtOpSOuyvG9CLPHlQnnlBo5VQZAEQrQWlUMNeE&#10;Os+AYqd/nIlSXGRVZ26qW0w98OJVXS2AnAR/1swawf56vN3c0nniIPsjklPtW1sKtGp6v+hd8ngJ&#10;laUy8JTZ0LE04o3qCcXJOPMLjr5YDCE0GAwuXg5A2JamlQA5v7eNhiYA0N+Z+U9nAU7/QYCnD/zl&#10;bf+IZtPJqw/WZNyzSrHyAwrA0Q9tlYeD85fOCRU/kCcbCnlCQuOiWOPG4MvsRdp3hdzTi+0ITFyc&#10;bo0EOmKB0kQzNvWiKUhiSZTTRlNP/imqJUGFI8nKY+6B70VtwexqzVVCV3B6F4aqP5WBp3RD59fA&#10;dOEP7EyPu1QkwxBCg8HgouPw8D6Al36HMsNVoN/t0UrO777rOpVQFj7SH9pkNJZYgHwh34Pwgerm&#10;cmpYCf6Qx8e6VWxYcZwAOiqo4KTnV7qcqu1x7ot0G8TJD19RW2LwWRkYR8bEQxxdMRl3I5h40BxR&#10;hVaGGsUlV83Vii/Y1QWqL6kU/TJRfxUlWu00ggqX3oVQdMnbR87NGetwEZmaWJNhIpqB+4gdDAaD&#10;ZyfSpFIjetd925vqbXGW8KF4+/nL/w/Ab9zztjgqgqLHR4P5oF8NPpa9BNCF9K/1HSlLoF7iFD2Z&#10;L1ADFNML9VSYDjIrQitCuRhnxkSQPeQamyXOl8XnlYl5r2ZfzVXtVIYSpcqDO5ztRmUoYEM4qHDp&#10;XRCu/jBsFqccpMksVHIwuRiTC89H7mAwGJwYltWgINYkk6PlrgsNwgfSQxJOfzszM9YKwpp0Zy5l&#10;Hn0tQVcrqAjagks6CRYc3yPfFlxwbMXjyNvjvuw0XHLJS5svU4vWicdEGR3KFXLOMEHhHDVLVia/&#10;hNMNs4PYE+Lm3lTdqgxhymg7n167oGYSKyTKbNHweowCaqcZ6Hd6epdEpEsZfii8laJ6GCmmKsVh&#10;U3buj+DBYDA4OeSJrbdcxogTq9AcnvK2N+3vwQW//H/vfzVIgvuM8wozSj7+VPO1lMvSeelJXg3K&#10;WKtCEjSPBbsaZJAnKNz5MXCHFPlXNAh6qFLF1yCTHitgfRdEIhQ39WyXf3RQjCUa4zgQbDVrnGCr&#10;qnaMxyIwVVWKglRT/mOTkpb+cnT+PpDswUBXcHoXrj/hTu6bQOeYsTAmJ9MJHEJoMBhcfBzHOxvu&#10;0wH62cO8GoSI5vCAfqMYZh+rQfkYPp3KGp4GgKeO6bUSFUEcLzoN8OvCQxPaZw7+0MpRjpJrEIqT&#10;UsXXIhNTq1OMK79wZqkm2RqT52750U+sS25K39SIkoCtYoyMSUX3T7XlPzasvxztXZnD7GBXC5fO&#10;pepWZfCQz61P6RnV/WAaYkx+UvBx/AgYDAaDJg4P7wP4muC2uJYVgagI4e600RzVcoZSpNWgyCqM&#10;d3scOEXQqk8s4RiuFUOZvMq0FknARFaFuByWQNVWg77sNFx6yUuX1yvOgzvU7eh0dTkZ5Andmlwp&#10;tiWN+TSxgslz19QQNWTKZC2pF9CBEFCqViHnTSNqGZg9nNXsct8Y8dK1lI26YA9ZZeAx3RSHaR1Q&#10;cciwHVxDmbDHrX8wGAxOJlgEee+GUQGT8/4Csy3Ok+vdZwFe/IcqrQMHgT57sCbbEi1CMkIvkYKR&#10;BJS3ndZjheFEKSeCThLshIU1CtYYeo41tYSQM6EhNvJdoIzcjFwz43CZQI6Cv5iKrWCNC6Ra8Wwj&#10;5a97UVvWMIsgYL7T07ssjTaADoiB6wgJDm4BBHKONvhee2/7g8FgcLKw7m4tE3iPcMFYfQBvTqqA&#10;rKLATcAlIqtCHurPIB3P8ZNEjYTl3yq8LBFjrQpZ8XiSg9FWg/D2OH4O4GJFaEUoV8g5Q4KaciTW&#10;pErOoZigNzREFP7O4JYYD31SpSwkWZ/cNTGRmib82J+u4PQugYEHXGNslnhhVRPkkmm53Q8Gg8Gx&#10;o2lbXAROX2h3UK2OwuX2ckg00C+/id8WpyFNsi08W+JaiRw/S9xoPEUNiUj7loixWBtv8WWn4dJL&#10;0fY4J6HJRuVYRodzKc5GtUpLbB1TWyi2R2eqBitDmCqDkq7yxVQVqndVrXqrlTp1aG1pR3jIBRUu&#10;vYsDcZRixYLpolSGVoIEzPZZUpQQHLnVDwaDwcVBdDUoKlTonZXbFkfh2nj3WYAXbyDujvOqkLUi&#10;s0b0RGOtvkSxVoUsqGDVVoP2RTW5qAwxhNCcVaiua/WXbsqY1iwWU97YaoPWE7lmxnCpq2uLiyps&#10;mgpX5oxYYZPzmilYp8pQ0HRuOH8qXHoXA65LAAC33nQN3HrztdQ8swOAW2++Fm5jfG5Ldrbulmvn&#10;EiKdo9tvvW4utO933Hod3HHrdcQqQILxy563+MFgMDhecHe4qAiKwrW5CrrtjSkH+PWe2GI1aM2x&#10;s0SOVa+h9Wvtas7aeAvt6XEMW0wmeSuBzTchmBHKLKd+aZP6UsY5swQnzJCFQSBmPlT5hyKWT1TF&#10;KNTVtQUj1lb9MtYDmErGhFhqdT8E68gaZyLnZkaKod/p6V0U+C7t4NabroGPPPoEfOTRJ0QxdNvN&#10;18Ijjz4Bjzz6RCF4ZvtHn5heI8Fz2y3XwiMffQIe/ujj8PBHH5/tKtNlUvDQR6ZYt+iZSW9GlI9J&#10;r97eB4PB4ETg3hbXIoIi2mLtHTXSFsfZH9tmW9w+VoXWHjtYKXYseq0O4VWhNSIouhrUuD2OhTt/&#10;AgHX9TCznHD7VQCTVKISTxpT3l3+cSMCvWd8k6WumBHMVYWSQqxkTAnUL9WPgByXH5VooV8a5vYv&#10;uoLTu4SY+vmRRycRo/GIxyeJIUAiKAQ5bLffet0sgvK/mTtQnQjJJ52VHrf1wWAwuDigd8SIMKGx&#10;Gc+2OExu891nAV7839arP2oJENkeR+m5GtRLYGQ4McTZWsF9bRUyz6yI9QhXimNVyDXnE534itoS&#10;g8+KsT3coFTLj4HcIRGEaAlih80aG/HlYj18oSp6ilRT/mOD/JcYPVrvRyNUuPQuDPU4kqWuqHC4&#10;iA55S9ztt5QrObffcl1pczUSpTzLWvqeHz+DwWBw/Mh3uehqUERX9L6THgDAl56udY5WPH2gMS2T&#10;6l7snH1ei0cESQ9MkDhMYvBUY7mcOReREl0N2gx+isFbBULOGRLE5GBMJi0xANXuGxfR75xAsH+V&#10;b2VwoMRUZsW3H77Ju0RjmIt5JcjqHxUuvcsKbr352nl1SBpG3grnJW+Ly8Ln9luuq2xR5NWg3Guu&#10;5zL7+BgaDAaDzXBti4t+Sf2AGhjyB0/vu2ie7L77LMDnwV/e8Q8BvsgQT5Rz1KCQt8dxq0GRPJlr&#10;AOB5qXjxiBoI+LVyVSpHxZXU4ITZHueaNlROlUGxCijOSlUNcQzFghTAGmsaxIw7t0QVujJfkSH9&#10;pKRUqgSUrWIkmZ5brlFBQ4oQPq965xfod3p6F0TdJXQwSF+l7wZhiochpByPfPSJ6oEI+XxL3wuq&#10;VoTSNrhcoO7ejCyCEPIwWXp/hA8Gg8HxgP6WjP5WHhcMFgz0t200507IkfFsi+PEyrvOAnzFq5hK&#10;rTSuFEREDCeCehAVRBY/dxbgp1PpCRZATwHAc0l9hCuowUnLlkYmxjVJcDkFUXIqVQniQZz1WBm7&#10;XZ54zBQRmWTnvu3yC4NqLJXBQPFVqhjMb8sESFlQssiwaj8lOiRu0xj9AfXnSO+yArwaJPHIR5+o&#10;HB756PSwBO93gvKK0MMffXzO9fBHHoeHP/I4PPSRx2n6ivy0uPzwhOnfgPIhDCE0GAwuLlo+ELKY&#10;WfOhogkiChU+EtE+QEAMkd8euuj10IRrqCHRIoZ+7mxdvv3bl0Lrcomw1QpQVAwxgsbNXcv3hFxz&#10;BdZJnmnwVoLipFTx7aKXTK2PYqUgZ3FmcrpNTHl3EJlkkyaqF46+OqqrtC1UcYYAIg1X/aAw/i6q&#10;lSCjpcpfI43RHzBBP2N6l0TdLVko5C1xtLp6OpwidHawg9tuubZYBaKrPgW0sfolAHpSXF4JogUA&#10;4KGPfLIK5nJJHFy4cCHiPxgMBseGeVsc+gBoBosSz13R8jmPVoQswUN511mAr3j19LN3xebXf3Sa&#10;7IJzgk2FkOcY5u/FcHjigYggbcviZ6iBbHnLYuZbX12KFDx27bs///BHp3+/Dq3Y0RUvTfzg3J9D&#10;P1vQPnmFKxAh9CT6WQPHfPDsdD3++ll4+pm3oQqEeF3XFbVFwXDWq1Ot4CSYecQJkz9LRMzkvLGY&#10;FCXG8BWzla8uqF1sFVBVVwawJJAQI5Fqyn98VDFGtD38gvn7QAF2AHDTa6+m5q589M98ipq4g1FA&#10;t8Xl7wDh7wPRvxHEPS6bboXDQkgSSA8bK0D4kdnclrg7br0OHnrkk/NrLZfEEEKDweBEc/gN/xs1&#10;xaFCxXNXtHz+/ZsAfpOxLU4CCyFwrMS8C4mgjCWGokIIiwRODFnxGa8QymBB9DQSQL/nDwNcfYBO&#10;RPo5v9TGj8XIj75h+vfrTi9j1ARQppcQAqcY4laDPGKICqHffBrgFMDT7/hhVIGoruvKwFgUDGe9&#10;mtQKzoKZJzkvMf7omJiZnOeQQKwdU1YUr8SYibrantCz1ZWRjJciVAjmRKot/9EhTstLOTp2XidC&#10;2+FQ6zf98LZC6OCvLj9/5GOfcp3fjOqmVoItgEHOIZh9oPPQmmcIocFgcGI5PLwP4Ou/o/0OCIwI&#10;ymg5tTpIOX/uTQBfcdoWMZR3nQX4iteUNivHu/5BLYRAEQNUBGU0MdNDCHFb4jxiCADgzUkA/bd/&#10;bHo4hHcbnXQMKPf/XYDfxxxDCSpovGKIxmU0McSJIHAIIS7ug9NxrFaE2GuaNQpWAcFZMCdIreAs&#10;mHnElI4sycXhOTNPDCNBCXmOXVdUlspQUlbrfRTMbIU5EWaqGVOi7Jfsx1DFKNGVr03LeZ1ddwA3&#10;/Z1thdBH/zheEfL1Va1WK9Hx0DBcjGqBcmxtOSbGd4QGg8GJZBZBoIgZi9Y4Ce57P5xosMDfITpw&#10;ioweSNvw6JYxS5hxcCLIy5vPArzqT0zl4BDgiw4BbjsEuD2VA6EcHgI8lf7FhfocHgL8v//EIrZa&#10;WPPghC3gRFDmK0/DZeofV92xUwveKhByjhFKTZzLl0aW5BxqL9MQFA0pfB3BZXXjwKL+DK5mTQdC&#10;SurKnYj4zgSCZlccQ7/T07vglgN9bWN98niGemzxHCVDCA0Gg4sDKkAsLH+pXrrrYv+8GpQJiyGq&#10;hJQirQaBscpwUnjzWYBX/8lFuNzJCJo7UOEEzxcE8ZN9bko//5U/ObW3RhC1Iq1caYKm9THamTyZ&#10;KK5p6QJ3UuUr0atJrf7STT1MXyafFyUeZUfUHrp/TSS6bi0hGtmKBVSte+6qP8qk+5fUvrWllegz&#10;8ERPKlx6l9yy2IGJfNZEN6UyHwuh2oWSXqEeWzxHzRBCg8Hg4kESL5isITx4/Lz5wmKIcAk1NCJt&#10;i8tIq0IUuiqkxbWuBr35LMBr/hTAwcEigmZBc8CXvEp0e/r5MNm/kAr1vwkLpAOA7/tTU2kRQ9aq&#10;kLQtLkPFkCaCNFrjmGmFOWHCKE52DlKrv/RRfT3C7sWM021hyr0DbWtbTeHKdq8yOGJKSn99pUAw&#10;C6TxUnOGVIp+AFMtcdD9E6mN2re2zCS95WV+MEIgZobG0L/707twbRKMatUhLH8Yd8ZkgE5yPNhk&#10;CKHBYHDiKLbFRfAIFg18E/YKIIwlht51FuArv5Na19GyKoRFDd0WF2WVCPrTaCWIihgkYIATSOnn&#10;29Fq0QFZHbqJCipU9z/86TYxdNy56zTAfzw7bY+77KXLJIPMMGpLO3oe0hLTsB7PwORgDDLsxFpj&#10;8t4tP5pUXaziKo8aoxp8LjOiL9sVY0pMKlVfqFeBdP+S0teIDp3blMsfsCB1g67g9C5cmwi1Wupz&#10;wjjjJUwuxuQgRXTJxTOE0GAwuLiQxIlkt+DiOFuGboujWGIIb3uj5RLG5qFFDHmgq0K9ePNZgL/y&#10;XQB3HUwCqBJBTAHGRssdqTz/AOAmR/z/+F1xMWStClnkVSHvqg7dHueN64kyKxHMNUwOxmSD5k3T&#10;j8EsoXnvlHtuwR+4wHavMgBgVzampHapLa2o26Jamon6Z0LnKu7fOhQ5ZlcLl95FQe6XjXLGa4ir&#10;fkwMSPCqXAJDCA0Gg4sPqg/o6xZ2Me2hYoohhUviOmgmb53woG11w2hiqGU16M1nAf7Kd0+Du/fJ&#10;VHZToUKFFk7McPZ7PsULLHxgs+2vfXcthqwtbmvRjqlGBxEUmmgozkpVwvYIs2b3TNou1RrbFugj&#10;kr72TZa6YkasqipUCdRA2UDVnEblaES3nFsjZRNUuPQuR02347XFwS/Zpff8EEKDweBE4d4Wl0VC&#10;VCxwtIgOC1EMkQm5Vn7tDfKDEigtq0IR4URpFUF/9c9MAuSFTyKR8tQ05HsvpLKrjsWZv/bA9POO&#10;OU5Y5NzzqZQz/ZsF0V2T35nve6AWRVG4VSGveMqf/WnHX1F685Wn4bLLXja/dE87lDmKUpVgPJiX&#10;eg5COADRLIB280QqwtxVts+sscSo7oLQDca0oMQw5nZSwkjelvMbFXxzf9iOISP9Tk/vwsB2CaM4&#10;uB+LoOTowZbpt7i1DgaDwdFzqImNAHkS6sllbYujcDnpHJwrrb/5867yYC6kotG6goF581mA7/uz&#10;tQiaB/3U8vMBALzwwlQODuB//muPwnPgOfVxmkvKdW8WQbmi/Cvs/8tf/VjKg1eKAOCv/5l6Vag3&#10;nk96KozyJ/iV61aDPE0D2I5KFR9MTIyHmzq2tnDYHhzbR+XeFzGRBIAUnhDHVlWGNtjcM6m2/MeG&#10;ddKjo0IV8sTfGVe07omhKzi9SxRPnxvRz4xE47URBF8XQwgNBoOLC/rb89a7HM0DgnBZS875rrMA&#10;X/VH6QzeKHskCyJLFEHjalDm3s+Xr6mYoas1916Ap+FpAAA48z++ZbJVq0IAcM8TQt5FHM15/sov&#10;AtwJU8mOf/3PxsQQtyrEsfaT/jB1kYojjfzAhKOCGXPzISjmrDmxM5vTrWQKikywqx5VL0oPNjVr&#10;XKgyOPwrWOOEuipAqhTPpW+6Uw0Ki4b6SaN0NlC4iTGkggqX3gVhHiuhMq8Cqeccw7gxJgcpqi3Y&#10;BbeK67llDgaDwbFA3RanTQK1Og7Nd0sxFIF86LnxrgrRL+FjOFGUV4VaRNCbzwL8D99DtsNxJW2R&#10;Q+Vvfecn4Rl4Bg6y4EmrRAAoDq8ECeV/+85PlHly3V3LtrkwmhgyZylOdsxqEBZFlkD6ytNwOdoe&#10;J6L01R4KqtUdfeQGV+SKbZeaGstTQzqR0phdW/rsjCmr9YE50iGWcYugKj13qiUOsj9CdBIrrM4Q&#10;0jgDMYUbGyMko8Kld0kwLS8IXWuCycOYDFKHSL/ieXSk9610axwMBoOTgTbJo1h+3lyccIlui8Pk&#10;D7DPBUsELGy8YsgDFURR3nwW/jt4Sb0SJIK2yMEBnE8K7AAO4BScgjOveWD5LhEwK0EsT8C5dFAO&#10;4AAugUvgzGt+oXS5EwD+wffEVoU4Np6EqGBR9JXOa1Xpr1KVQB6Cs2DmIc7Ly0CWgGt2nkMCsXZM&#10;XVFbdFj/yuCATSSaF1Cl6gd8MjMmwYSyFgwfw8OtEpjkBpxxsyv9Tk/nonZJrYT4KhDjypia6JUH&#10;HOfX85E/GAwGx5OWO5gUI9klODHkgf4GD/0Wr1ru0Mp/+XsAtzknsxw9xRAAwGUAcAcA3Pp4rAAk&#10;AfPL1SoNANS2g4P5EPzAax6fhRAAwCX5YObDdO+7AA7eXcdD+foHX3OhyHMKn9wD0ocf/VaAf3UW&#10;4LaPl0XiuehBCcqHcRiai/4xVo2nwN4aJ0x0QK9K9PBAEOdQbCYFrYndG03tNQWxmBPilU25w1lH&#10;1jhjTXox5jgZ9NZ5Cn967+9dtkY4AILZBwpelYfgvRaiH/2DwWBwJBTb4rwrNxI4dk0uSwzRDynp&#10;g+rS9O/ziN0D3RYVoYcYuiI4Ccfc/3748/C1yPDuVBJZDFVMq0IXYBIwWMQAAJx59VvKPPDrqSRI&#10;2pwjrwoBABzAQVoVws7vRz8TqDDCpeenO5Bc0fPPPb0Ob49T+qpUJRgPYmI83NSxtaUiuTg8K7wT&#10;KRa1wfAoCkp/3wDZ6spYGWqM6pq6t+0o0Y6uV7TEmBjjpZ8HvUsjUUHYB+NY7YVd88f/YDAY7J81&#10;ooXSK9cptC2u9UPprWcBTv/xetVHLYjoZBjTKoYkAfTZ66hF5SD9dwiHcObVTyYrEUQMP/jqaTXo&#10;QvoP5ym5Gv1MBBEA/OCrpxz5t8M5z/xdoZkPLMf+R78V4P4PkXqFq0k3Wuk9cWu5Vr2Qvvbtuj+b&#10;3xPTFgVmZF0r+/ahbjHBGEXfDFOpx6Sa8h+blLTMrUfr/ViPL3/pUfnvGOHSu3AYnXeJICWHYFZA&#10;ycp/9szUKv3EGAwGg4sfQU80kVeFpA8hi7walGlZFYLOYkh7UIIkgKLc/3747+F3AADAYfqv4OAA&#10;4OA9qZDtcgCzACpCkBA682rhu0EHAHDw6/OWOS4P7s+ZV/88wMEHyDUTuHA+dyPADennNWKox0wB&#10;rwbddhrgl8j2OKENZQ6EQB62s01uNDghLgi4LkxBkZUg1NXFUFEayzFxSXiK45Cf+CDEsGbFP4Kd&#10;puyb7otg/ZXoplW7HewCQbNnHk8VWhuLV7ia+V5P10Kp+lriEkEK8egUgY5JPIdOdCV3CKHBYHDs&#10;OTy8D+B3fIe9Fc1DYA5rsrY/3AcXHBMxRIkIoOCqECQRAwDTqlC1JQ6tEB0cwA+++slZwHAiZmYW&#10;L1cTETPl/8FXnZu313F56lWhhGB20bI6JH2o0/OtnR9uSxzm9Gm4/PL66XFS0xN5NlNPbjCMSQcF&#10;LD8KyTmSq9M7MQXtIDaJKhC7yBoXHNVlaj1A7IaCOiEmCRXPxVl3qkFtREIjvpDG6T2/xbDFGLFi&#10;glbTFZzeBUPbTuTVb/WcYxi34ti4aDzBQXzntuz9EEKDweBk0So+lvlvbY9yCvXjp98EcHrFQwsy&#10;9Av9VpGgk2MwVng0svjRJtgroB/E1apQxSSIsAi6kLa1YebVnFc9gdVQdbLfTXLRPLM4e9VDhR0A&#10;AN74e+ztcZ+7kVoWJDFEH57n+mA3sEQQgz7R0WszPi8CmistsYEs+iIJw+Q9x/gDy5gqLhvLispS&#10;xTmokiwIZgVlQkzaUZpdakMxieRQ+9aWAqWKY5f7F4WN4fvGWxFUuPQuGbUTAUgec3ws/Aluy8Wz&#10;A68IqrE+dQaDweD4ERFD9fy3xqrHRNrWkFaDMtqq0H/+O+ueGCeRV4V6iB9tVej+98NfgW+ZJ2D0&#10;ezlnXkXVwMJrX3UPfBg+zE7eaJ6SUnm89lVfDFfBVXOe/BvSHCvn6Yi1OlQPMU5QBOmTE6G2xwQH&#10;BS2xsUx5p1gTsabW42ivdqktbphQRQLFYfJ7aQmNnutmEeSkGkNlSFDh0rtI7c7nW6ikKHnCkFw9&#10;U8+4EvItDyE0GAyONfO2OIpHkETmsZYvXgU67nCrQhZ5fFfRCicvoIYY6lY0xJMwPVBBWsGhAubM&#10;q6ZHdFO+AF8AECYHOE/OFV4V0laDKJwYqj+vSzznOCiC4PRpuILZHifSa4KTgtbEt/42OPp9gswu&#10;/88ZG3DVfYUKMYatqK/5AjYmhiuF6CRWqFUcO0jfBwrEzATbckG/09O79IAZc9uhaIuK4Hv/6v0Y&#10;QmgwGJxcJGHiWQXyogmg1m1x7AdW7jQqz2Ns3oFZE+U8Lm58VqwXblXo/vfD/wjfSq0ASYAs29rq&#10;VaHXvuoeeBqeBgCAD8AHWDEEJA/Ha1/1xUUeTgwBEkR7Ia8O6Z/ZNnklLyKCou2t7WMG5SnTBRpo&#10;muNO+blzbmH3rPRg/SuDRsrQMpln/Y1RM5XsGGYc43VjR9sehJDzkl8Oc4y3MiDoCk7v0sjtt1wH&#10;t99yndr3O269bi4U2X79/DN7rAxecNv1c6G84Lbr4c7ba3sU+ZNiMBgMjhhxNQhDJ/Fr5q00luY+&#10;CrQtchZU0EjCZ8983xt/Hu6Fe+FauBYAAD4Pn4fXvRHg9W88BT/yxsvg/jdeAfe/8Tk0DM7BOdjB&#10;Dg7hEE7BKfi+N75tznMAB/A5+By87o1Xwuvf+Fz4kTdeDfe/8Tq4/434w3k6mDnPARzAKTgFD8FD&#10;8EJ4IVwP16M8/xle/8b3wo+88QNw/xvvgPvfeAfKY8CtBuUnx1m0rsj1oloVIlNDYSYjmGVQgDGt&#10;lGnQBpCEwG760U3Vsyq28vC4VFQZlJhcVVWzxgnBPMFUMiZEqi3/sUn9K7tpRLt+80+JBRTebGhp&#10;dLjUUOHSu1TkX/PIHbv9luvg4Y8+Dg9/5HG4nREzOPKhj0wr7JzoWdglYVSKoFY+/MgnAZLwiVFe&#10;YRJDCA0Gg5PPqdhiicqBUyz0Wg1661mAF58hxo5c6RwPhYqoVphVoTOvupeaGMoPsNe+6p7iD55e&#10;ApfAmVdx4uTX0M/5g3D5QHzdq74EzsP5eWJwCT97IM3/In5Rom2Pi/IZahCwzk3592UbYSYRzEvG&#10;ywZNgpdYf5a8HcYfkUlPDAt2enYVYytDbakMJXXapgEqMXULFrp3qWR0XwTrr0e3nOvdzv90OKA9&#10;qOLqY+dw4aHCpXcp0OTPwsMf5bcP4yHdcet1swjK/2ZwXY546JFPwkNJwHj6wPGC266fRVD+N/fp&#10;BbddDx96eLKtZQihwWBw8jlsmOhLZFG1BVQEzdCtb6RUW+QcYPHTOjG2Jty9mWe4eZK1vM6PucZi&#10;iGUHAPCuVJAtlfPov8wBHMBb4C2LPwAAXCjiJjFEBBE3+eFWg6K0rgqdQw+8YCdGBO5vCUmgcXLD&#10;NimOJVfhIOC6MAVFJ8aAmxPbrSsqS2WoqaqNmb8jZYUaQypVX4CpVneoQUmjoRGs1Q9M7tLsbQ+8&#10;xhkzu9Hv9PQuc3veo8CPwR07g06uESxtdXPhyD/hcgIYQmgwGBxXXNviDsldbI0YoqsmTr2xN7xb&#10;5Og4Mq1iqAd5Vej+98OfgVfAIRzCA/BA6aPMUl/76ntn8ZL/3k/+HlCVB9CH5e5dxefh6159hyiE&#10;TOacv4g+jN2fynGiYkjShx5BRDl9Gq64/OVozJO5x2ibcqSgltiWmC44Gy5dnEEcQqgqDEiMkAKR&#10;PEIxJaHxGtUsXWPqitpiU/jTFZzeJQIZzO23XgcPf+Tx0PjK1aASLk9e5fnwI58MiSH88XDn7dJq&#10;UB4Q17LMEEKDweDkQQUQvu9xIsBCipHmxy3b4tBv6zZBEkCY8w2CqPOq0GH6r+Y9qWSWP3Ca/84P&#10;Rs5DWVaHaJ4spnKe98J757oJ+qGaX/9CvToEK1eD1myLk0QQJjpJ6kU6ZPRIchYJvydGbNhkDgnE&#10;BlwBGvwz/pjWFhRQymj2qD8EY1TB14GqL5WBp3KhwqVzaT0O+btBkchCBKFA69BwK0LSQxFoLlkE&#10;xcm5PZ8ig8FgcDygAkjCEgQZj3iQxFBP6B9LlcrVzNY4zxgoUTHUEfxEtw/AB2g1EUPTatAOpq1x&#10;9AM+53k/vL+wc7zu1XcUfzwVc2g+upt+HGdbEkM/+q39vieEsVaF8FY4D3nCFIQbvYkYJFbUBFwp&#10;LaG+mOw1efpiLFIWJZlYJVQI5gm1UiIcMMG2xRpn8o5YD/PEX0/Jo8aIFW7qDLtKuHQvHoRxSys7&#10;GvOT5JKAyf9q5BWh/L0fyQbA9/XO26enxeUnxk3/MgNy4plSDAaDwV5ht8VF71aWOLDqMdoc2UPP&#10;1aD8N2daBBCGE0PS9jtuFQLj+RtC5KEJ1WpO8f2gdwPAuydzEkH5P0kMzeQPzl3OOf2Mc2h5PgWf&#10;QnnQBEssvzgVD9KT47TVIEkMRQQQxTNpOn0arrji5eQoOcjHhRymosIBPvQx0N+NCQTPrmWnEbVR&#10;dKkqSopqo69KFVthrgiQKl+Xl+1wti8CxVRGjoAAmgl1KDBe8RVnqKldkoV+p6d3sag7Nm+Jo9An&#10;w+XX00rQJ5eCHoxQCZmVYLHzoYc/WRUAgA89/AkSZYMPQ3RqMRgMBvvFWgVibuwznFBoFRBZDLVs&#10;i8M8lxQAgMeDpRecGJKwxJDFVb9avMwrMJ+RVMDuGXjdq19YiZddeuw1pBz550/Dp3Mgmers4HWv&#10;+aYqB54s6qtBx4h8DtaIIIwlhqKkQ1pPNLU3KaFlMpxa3MGKByLkFyxixUQ94IrssrjZQWKtHerC&#10;TpEaSo62fwL1zz3epRk3quBjKLzZ0LKPbI8rgwckdukKTu+iofT9duVvBAH32Ow8npRTSV2QvxvE&#10;bYPD7ABmodPjbwVhaF+16cVgMBgcHZYA8oJFT4sAwljzZfqhdEn6jT4VPhV5y5u3BP9gpkbL94ai&#10;IBGUt8ZV4qP4dHoaAG2H4yY8WQRVeTApTBJAQPKouTLs7Ch9UD+3FHsuBB1YgFeFeokgSIe5I/Wh&#10;qS0iydXpXTC30hKcYWP5/vPWIEoSpUpkilGiSFLFc3Fu7UjdnIrxkDyWXe6fk9mV7RhrrHG6lG5l&#10;P3eH25b8h1Fvv4UXNJjc14c+8nhRMnSr3FQ/rQJxcKtBko3dBpfYoYNIV3+QFwDsQqtB9bmZ6DHN&#10;GAwGg24cHt4H8E3G0+KiXNJBBGGo2PH8Nk7jZmpw0ksMgVMMtawKZRF0/zPwF+DrZ3MWRAU7ANg9&#10;DbADeN1r/gDs0LY4TsQAlyd/2iXX173mm+dYLU8lznbpExnnw2Gz7frS3iKGPDwvIIIupwYGjwg6&#10;fRquvOLl1FpDj81s9MOmMElRbcETgdjKtTLU1C61xQ0TulzPQk5SpXgurIhx+a5gHq+zkaI/zpgK&#10;x6BqF3RAEPn3TluVhz/6+Fxm6s41wJ/gLqkTO/CsBsdbtCKGEBoMBscP751Ju7tlvLksTgHAv34T&#10;wH0N2+I8E1ivGHrv/w5wE+pDLzF0iXMVLiKGyHY4Sr0Cs8zOsWjxiCGJHEf/5cB5znznPemn/DFK&#10;Y65fVoIoz/3VfoIILQKuFtyQDrFHBHm+c8AdFt4oE3Tvhd6sXgvgqxZdxIoo3RIl1F43ouRUqnjq&#10;ibgbNoZPVljrah986kq49C4FQh8Es05TkB+8CrQ3UpvWR95gMBgcDWvvTnRSL8+VbVpXk66gBok0&#10;272ZboHjCsMaMcRNrumxi3LVr7Ii6NPwafgcfA5e94Z3wYvhxXAn3AnPy09oSCtBufy5N7wZ/vwb&#10;/in8xTf8c/jLb/gJ+L43/DS8CF4EN8ANcAiH8Hn4PLzuDf8FXgwvhrvgLrg6P0UC5Zjy/DP482/4&#10;F/AX3/AT8P96w0/D973hZ+E3wG+AG+AGOAWn4El4cu7PPXAPXAPXAADA/W94f5VreZjDdeThDsIn&#10;uCWGtG1xyulmz5kHSwDRL11XM6sEmrTgwzMbPeRDF4tKLH8gVTr0HEVf2YZZY22tXQxSBmMPWNUO&#10;NpIK/lcCCDbGgMQwKURq39oyk6oUj4odtH3/q/xBp+qPI66Kma08VLj0Lhp8X+PkPD1yAXjfw/EW&#10;vRFrPuoGg8GgK4eH9wF8C9oWp92hpDscncRjP2liKSE9WKF8+rIPz6rQGp4KCiLPZJoey4y2KsQI&#10;oArp3GHmT9vgbLf4mH6yrgvl4voqrAJJUDEkPTkuowkginX+MJoI0lZ/7kPb49DMop5kVAdKxNAD&#10;AlOLrRPiIsQZX8Vlo8HikjKwiSZyFVvNGqejICIkY0yI8n0hpOBhnStDARuiENkKl5ndxbiyQnQT&#10;kMfAWzNUuPQuAGrnGiiTdUvrputgWLiPuMFgMDg+RO5SHl/vJJMKoJ8IbotzrwaRBZ9baGUQSwx5&#10;BBCFE0RZDOFHZ3tEkES1wkI+ALnZ7y4/KQ7bAGD3ZCokJ5MCQMqNmp+7k74PxBUNKoaAWQ2KCCCM&#10;53xqIshLGmM5XO8BmAhr2plp6r+bfgxRuLNd5ccguimULuknI0akNY5BT1W+L3RfBBpsOWYhQ6pq&#10;Ov+BGKUHCKPHrNEiD1CPpcKld5HaFswKaCDlP91ovx/YqGnJOaIfbYPBYHD8sO5U3ERdQ5twSqtA&#10;lC1XhbYQQ54Js4V2nCMiiPuUyh9OWqFwNniyjsPxXAxng/NTxVzHbIebP8nZBCXS94ZaBRCFO7/e&#10;7wM5WUbpHDOifcKTVoDiTU40xM6uzljWhTUuqNVChfQdOYA6od31VEtiXCTHMr8erfeFRx0vocpf&#10;GTJKj8UYjRTkiN2lj40tC4fRLYYUgcYUzyHjOFQJnxdGzS1USh9pg8FgsFeqbXEUbrubNjEH/qY3&#10;QyefXgG0CXhJyCpOshjiJshrycc9rwo5RVB+GMGZP/oiWtUP7ZxrdZQdAOwuTD/srtNjdwDw914I&#10;cL+2ZzDx3F+dVoOCp9NNPtdrBdB59PN9p+HKK18uzyQ0GkJykH8aXGM3W3vUlhZWZBFC1SNBYoQU&#10;NcgxGuP2b2ZFQ2KMWBGiJQuOoSs4vYvUrg8UEQuM4eqY6VARj5jQphCDwWBwvMB3rJ53L0sASdvi&#10;pF/Badvi9rUqBKl/9NOxJ5eSv3FjoD3dbf5w1ApFstEVm7koMZS53avqfkjFw+7LfY+3XsPBBuI3&#10;SjomkUNT0RA8h4ixdUVlqQw8pVt6ZcQa1YSYt4+8itlGHWn00ajmmBdaHfjSlx5VTGWoqV2Spa4o&#10;oFVUuPQuGdquGzIeY3ghfOc13qIZYTj0nEoMBoPB9pzqeOc60lUgB2vEEP7yO/2UXEM+ZqcA0gPW&#10;AODLSx+B/IS4+//P/x+tYkQLUyiSLX/wVSWS57mpQHqiHdMfXP7Y+wDOSE8cSOzScboBAC5DpRf0&#10;PB+FGErH2ph7CExR0mnSaGuvLQa4OKMDarVQKZgn1EqJdGKWV/4UZagL/Fb0oK58WYgNscYJMcaB&#10;I5arpsKldwGhXZsV14aBP5fPCxOPqOk1nRgMBoNmzG1xmYN051MWFmasO2Svu5+0KqThXRWCBjGk&#10;PQEMf1pGoaJxFkEZnxgCgPgs96jYpb7uduu/cJNFEMdaQaSd115i6L7T8JwrX0GtJcGJb0mbAALa&#10;HtuBbCwrRDeF2qW2UMRaIdQUBEyVkApR99qFmFisAAifx+lx6FpKjl3+nzMm4DrDx9QWiuRBhUvv&#10;IrWr0xblhj+IBNMhjqvdflOBwWAw2A7u+xT0tRfre0UUaVuchLYtToR+D0grCpIAouRPTQ9UAFEe&#10;wS++PCaIMPlDSyuUHTNgGsMVCmsjznO8sDqkwYkg7jHaUUHkPY9RMeTJiUnHxjgKAlOwdQg55jOk&#10;nVveuFjV2AXWxZi8K1UtFSJ6ROpF+Y+P5FjHKBkaroPoua/7w1F6Vf6VoYZ3aRggggqX3iVOfW2s&#10;GF6FL5fPC9Ozn5HpwGAwGOwXa+6v1XFsdcc7DqtCjCYw0T45NQFUrQZRmIk/hvsEw5/CczHEBmuj&#10;xSFaWJtWnqltEpwIsvAIIu3ccWgPzZDOs0Uau3UIeKaotlgvdeaW9mp/O4tey2OsA1XN6r1ItboT&#10;jxhaWzLz24tWqJgjrii82dCyj2yPK4MXe4Bsewj6lLfexUfupdbT9ezm/x0BgXa3mhYMBoOBC3Zb&#10;nCSAuJubxy+6CnQcuUUYKzSKoAz9VaImgMAjgjKKAGCFxyW1YMGf10wIbzNysDHUwOWh5WmUk0mw&#10;+3JeBD2BfuZWhTCcIKLnK8oaMZS3x6VxS4dTZ4qaYxuS6LHzSWGtsqGmdkmWusIPE+vaCoeqmRQ1&#10;HWK2Zhdsr3ANxBU44upuoXuJQB2DyJW7egWndwmhdrqdfIu0c7ucClwRpkPJSZ8aDAaDiw1psq+h&#10;xay5y0W2xV1o2BYXWRUCALgZAH7DdwN87Oz0Wvs+UBRLADXBCAEQPqh2MG11Q5MG2F0oX1Mkm1Uo&#10;u+dSSx3DlrxNjsYK427lsvQ4dO9M5/PUQJDEkBPpMOpMUXNsQxI7tjaKrhshtsdURAWQj6aggjpD&#10;bZlRqiTMcROKJsT2xIoJoxpEF+b9vQIqXHoXnTRCMlB+3G30ytNE40DWTBEGg8GgH9IqkBcau89V&#10;IPwkNVy8HBz4Sx5oLwEEzKqDhHs1CJO+N3TmUvib8O8mE/dhNa/eYDGEV2CY2Tu7EqOV/KtKJoay&#10;A4DdKdIHrqSVoTkuKIKsVSGM9zx5YA4nnHLNpprIp2D5wY8vVqxYwNeCQu2Sz3VVMSNWCRURIYAx&#10;o0h7QvMsvG9twfAxMjvQj6OIGFNXZMtsZeM8pL4q1K0jmEoqXHqXKGLfG9jN/7NgDoyBGaFW6uxr&#10;mjAYDAYVh4f3Afyu76hFDIfnRneQ/La4s1GRwwkeusJD/bgCAPDRQOmNd3LdJIIwSCBIYqQQPWjC&#10;lMURhbVRoYKLEkPB/mZJT5OLiiAvn0E/e8+XB0kMcSVz32l47nOMp8fNTAeoefKLQ9TYshKfmsJg&#10;ULuh60agjkmIFQ6YWMZESH1Fvro/gnVmjQtGNcd8HQTYzf/zUblWhhL1WLHGCTEmI1RS4dK7yJTv&#10;QbP/QXznKd6qK8J00NliujAYDAZHwwGZtK3hJ94E8LLT9URQoucE1cNT1NDAvvuc4T648ideLhcu&#10;TQIIrRBRJJtVKJKtElJSuYtG9wOLoLz1kvvuUJQvpII5EMQRCKJIZDrQ8+Hmjq9BcarE+PqEVq6V&#10;gad2syftRjWLuS2MVNUj5Fj6avsiUHLjKBZov1OQmB+P7cSXP9LrGtnf13oLVLj0LjX1WDYZmZnU&#10;dGijQ9ohhAaDwdHiWQ3y0DNPztXhJqtybfr3i4jdy1ONgkiaSH+aGhLWalDxCG2Jx5cfxRUYXL4M&#10;YHd3aaNINrHcBbB7IY1Q8qB5hFjuBviuBwDO3Ewz+Ilsj8Nw59ADFUDdmA5KPjTLD36qEDa+8pqt&#10;uqGmzpQsjlgRJtYUQFDHGd7r+ppiyvHXRwMjvQ119Jwcs7cYulTknyo31miRgoxYpcqI3VVPeetd&#10;aHv4R7Vrjfhy2h4cbVFxhhAaDAZHwuHhfQC/Oz0tzhIx2h2R+24Rfe2lNQ5Dt8dJZBGUaRVDEBRE&#10;rZPnnnDnM3+i7iCJoCxe7pY/bSUbW+6SZ3KMaYqhQoqKqpQzc/AQzlCDnxjnAa8GSUTOJ7cKlPFe&#10;+zsAeCm/PW4+TdL5UihC8HkrYI3OWAdY/CqwLkK7bgGEXJg0hOSBHO2YRB26KdJbjsPXJ8PDkaR2&#10;8R8Uo5olp90xKzi9S9EqbngrNspvpuzY7hBCg8HgeOCdiGU4AYTR6ig014+/CeCl6WlxnW62OqkD&#10;X5Q7YhUBSxBFJs0ZazXIRVoNOnMv3A9n+ZnRbgew+9JUstjIH3hpZYjC2mjJggXSI7ppgJTnFJML&#10;50SiqAd0VUgSQdyTCa3zqgkg0C8pH+nA5OPTihgvVpQ4XDJlRl9+1os1glax4HBhQXEtKWp/I4tR&#10;zeESgIkqfWUQjQtGtYoj1nRRHZZKKlx6F6Mj3fDd+uJ9iUesYbpGhxAaDAZ7R7zReSdkPf08PhZ0&#10;ImqtCtHVIMyalaEMJ4hoHz10EUEM3AVQCCCu3E0jhDw45k4mDxPEmKoYLSfGWhXaCm67oyWAolTH&#10;aZnu0sPgIU96dvlFgCI2GwyqmGytjQViNWucEGMyTKUZA+DyEElDjbCzD0/BfEVEgjJiTG0UXRXq&#10;mNrCoXooKTgxSIVL75IaLvqkdLHgBbddT00zL7jt+qLcefvie+ft0+vFtrR45+3Pn4sF18e7bn/+&#10;XADKwdx1x/PhrjvsvBK5vSGEBoPBXsj3rx0AnMLb4ihUmOC7o7EgwiL5R3Jxd+hWqAj6ttMA/+p1&#10;xNiJpwDg48wEea+g7wZluFkzFRdcobA2SGKFESyhPDQObYXD5Xvevu77QZi8KiStBnm4LCCAHjsL&#10;8DXOv5NFeelpeO5zXumfZSGqEDG+8mQsnKGEjQGYrHwFgBqnQye/FaTa107ySo6+mEQZWldwCG8V&#10;jfmBCIG42dUZU6WvDDysiyNWrVYqpWuACpfeBTfrGB4AEjkaH37kk/Chh5eSufP26wt7KZCeDx96&#10;+BNz0dD6+cEUO4uhLiwtDiE0GAw2pbgZe+/MVKBERAsHjrVy4W1xR0WPVaHM5fST0slWq0EgXAP5&#10;2pjLZ2sbhbXdWcftYNkWx8bcSC0ojgqgZL+wm0pvPCKI2x6HuZIaOtBhqMXhx+emgK+oLZKxhK9G&#10;51JAqRLb5VYAKki14V32NTnbMQk2JhuVLPqhYdlFVRPugRha9lN0U5BHylsxqodaKUOFS++SiXTv&#10;w498Ej78yCJuOPDpzeKnpDzSWQR5kPp61+3Pn0TQDuCDD5W57rrj+ZXNR/0uHUJoMBh0Jd8O59ti&#10;8SIbHGSxoomWKGtySd2WVlu47XF0NUijhxi6nBqUT05MNxHErAaduRfge5nlCrrSwhUKJ0RoDFco&#10;jGnyFVaVLuzo535J6/a4LwjnrIUtxNAKirc/e9zEitoquxaULilol86dgJpaqKynVgwkVkhVQvrq&#10;iskkx0jMrm7ShTl2hjmCDS17LY6BNVqkbEqs2F5GqbSuBfqUt97F7PsekbbFcTaRroPhkw0hNBgM&#10;ulDdgAtDfrGDU6deIm+Lw/D3rHbWiKAemCIoL1WhIj48wYF3Qm2JIi+uR2grULHBFQr393tozG6X&#10;Hnyg5OEE1QVBBNHSC6wNveeO41Po51YxRP+WkDTMl56Gq577SmotmG8D1Q3CpgqpDDKLWwpyxIrV&#10;Qqw16QWQY1XWXFv+4daEA2Dd3wcKxBU4Bse7tB4YxJpY5vdQvUtv6KVIV4PydrgsbugqUN4Wl4UP&#10;3i535+3Pbzqc8dWg6aRLp34IocFgsIrq5jIb8g/crUehIaQb1ra4o+gXtzL0G75n+n6HROtE+jwA&#10;PCmsZoVhVoM0qMDAl490Texuo5Y65kISOpp4kWxcwbn+wln5+0F0VUh7dDYWQXmLvXUOre1xR4x0&#10;ympqz8pSGWQq18pQI7qIFQ6EWMGsEomRfeUarUrCJQIRRRNie2LFglHNk/IasWrraqX/eFDh0rv0&#10;whjuzCSMlu8B4ZUeKooy3IpQ9VAEgZgI8o1iCKHBYBAi31qqW8wO0oSyqvHTGHZkSNviMllQmKtB&#10;BpwYkrAm0Bp4cn2ulyBiOHMv/BH4odKWL5t5nwcjQiiSrRAtzGOwKZIN7zWZXyv9iWI91GDNucy0&#10;rgo1Uh3iypCpK2qLnzq2tnDYHjyeSS/G35vFyxeTEJ3FirlK8aiYJ/yRoIwYU1dky2ytXVhqN7uv&#10;RrVa6RVAAFMeKlx6l264DorqIPLBhz8xF9GmpM5Pi8tPjLOeHGf1dAihwWAQJ99Z5mLdaibEbXG+&#10;8JOJVwTR3W+0fDENYJAmzp7FGWmFoUkQeRok0NUW7jWFtSURRWPxa8ruXmqZHqCwu5GJT238xXfK&#10;q0EZuiqE0QQQ5nLlvHpZI4aYw1WAtscVrux7er5h0ArGIrpWlC7kPCmI1UqsOvEVhid4I8o+Mylk&#10;kHN1HIwstkdJqwDazf/zUblWhhqxW6xxwagWHab2hEoK6hwVLr3LWvAtEj8BLr+etsX5xk1XfVxR&#10;5ERisfPBhz5RFYD6QQoTUxJPm0MIDQYDkXxPmst8k6I1jawM74q1LS7j6e8pVJ5OpQdfHPuakBtJ&#10;BGGyIAqLIoEz98J/D/94eV0IF/TEOO0bwJyowQ8yoN8NiuSZBRASQ7iswSuCMJwYoucNfz+IIomh&#10;S6mhjV3+n3SMeWPtruYoqd3SOVYw0wsVqgACPk5tJ5OvyxZSXN2OkjA5N13CwZi6XxzunovwMXbr&#10;eq3loFYuEDcqXHqX7SkHlLfD0e8I5X+zPa/0fPDhT8jb4MixygLHWvGpmRI5z9AQQoPBoGb+CMk/&#10;FJ8p3tuLQac0RwbdFofFD4cmiL7tNMC/fC21xuAmyh7oZBoA4DFqIPQURBkqNGi5cCuN4K+hOYbZ&#10;EieJGMk2t33jlCC//kv/0V4NytBVoRYRlGk9xxkshh47C/D1SfhfKggi5rC0UScqbimsQaZ2TRYl&#10;vo4hMA5Z/KgCCOo4wVQiXIu1hQENt/avLRg+Rsd1DAizt9jgUpF/qtxYY0ldnYKMWKXKEatUZoQc&#10;9ClvvQv+o6dR6COxy9c78Ts/+DtCnB1vgQNpGxxzrCCJIbz6Q6ntQiKFIYQGg8F8H5rvR9WNqaht&#10;Yt4Wty7N8SD33xI/HJog8sB9X2jtBLkVVhAFtsWduRf+Fvzc9PN8iX2WF0HMpFG0SeXCPVOhePJc&#10;uHH9tbtGBGXWnmtpZQgUQWTx0tPwPPbpcfUBqy1+xFixQq2aMB0UmFjG5CISx/vy1jXMAiiQenZV&#10;Y8SKCTV2QnQRKxaMahWXCBLYMSs4vUv+m0DW3wXC5FvcyWY58Y5LoGAIocHgWUx1w7AN6+iYqis/&#10;/iaAl5+e7ojeshZWENEvBgnli9DeuDUTY241qAVWEPm5//u/gEQHuux2ALBLIoj7pN7t4I98/1n4&#10;S9//EPyv3/9+uP/7H0sxdEvcPanIef7w978H/uL3PwZ/8/sP4P7vv5bE53ID/8dXLZ4IiiDrl7n4&#10;nLecQ00MQRJDB8w1r5UZfPJqa4VYsSC7yDVraF0B8UWUnv44yZk1VkiXvoovNYDb1fAyqnXsYNND&#10;cWi5JjI4LRUuvUsEZbgInxdHe2Qbre31+DgfDAYnjOqGURjyi5ZbyiAMFkTvDZQv+XP6I7QtWibQ&#10;Epel8mlIf401UM58FcBf/nVGdNySCrJRqpgd2RJHBJCY50IqNBcpn78a4C//DMAfOw1w/g5/ycKi&#10;53e7qADWvh8U5XzjylDknrHqFpPPiZxDqRJvca7JLoll0giUffbH1e1FkC55jd1uN/19oBbEgdVG&#10;0VWhjvEdUKVKjZ2qhEpKzqO4U+HSu4Qw+tpKKK3bUSLUGssQQoPBs4j5loFv2PM9ZP0NReLUqZcA&#10;/C7maXHHicinSJ4kRmK24ilUNPCONY8Isr4nBEgAAfo0+XTwY+Wp5L/boW1xRABJszlaP5e7U6H2&#10;aJ5UPn/1VL7/nwJ8p+OBGpgn07/5j5Tixb21UDHE8aRQevOS0/C8q76GWvlbDHMKOErX9Gq3U+PV&#10;9GKlWLHAuBgRYp/tOERyrpuvLTOo2Qg7aBNAu/w/Z2jlWhlqRBexYkGtViqnKsUBw7hxXaPCpXex&#10;2IF8Gyzhet+RzunXpAp+Yg0Gg5NCvs/MBb9gPZ6l/PibAF4SnNxiPJ8+Fnkr1FcRexSPKPKIII0s&#10;fujDItbwnacB/sp7+FUgXChFPQDsXgRw4e7l8dlSoeC6Hfr388+byoULAP/TP4uLIAu667GFy9Pi&#10;GhU6rYKn5XomMexdhTnsHGws5PNbGGf4GIRSmdeAhGo1VqfucyhVcuZjasuMGKOzm//nx9dO6VX5&#10;V4Ya2UWuyageaiV4HCYYN8YEwAiX3kXDf45dTgX5LLsiXU4WU2vuNhWGEBoMLjLmGwO+MxV3isqw&#10;KSdiNShjfZJIaHGfowZCFkGvOQ3wYz+4XgxlsCjKwqhVBFnih36SRFeFIImhv/p2gAs3yIWC6578&#10;SoAnrwL4wlW1gKKFgus+l8TP555XiqMWqBDJq0ISkij6rKNEwE+Mw9Dr2LM9DscIq0Ke2418V0oz&#10;+1bEWLnFGaHaEVk5mP4YUczwVoxey7MDCF3jVS/Y0NKrisnGJlI2JZ5tD6NUtmyR9EKf8ta7qJh9&#10;bRhQhC7puyQpaPi0GgwGxwl8P+ZvD7bHsxZuNYhOBrdE+lJ8LzGEocLIUzTxY9EihgCm1RepUC5c&#10;AHjyYCrz93wuTGIol92urNsxeebVn6uY7wpdAPif/2V8NYiKoCiHAZHzKQC4ihqD9L7uV99y8vGn&#10;9gU1vVg5VYjVIMcK5hIitl0xmeRc+9tZJI2vk7bCxQMn2G6xxhqnS+mGDpAjXkSIXZsWHDnoCk7v&#10;wrHmFHfBOihHTOMn1WAwOGqqe0s2zBWVx6AH0m/JpU+hVjxiKPLAhOc0fKH+UWpg6Pkp8p2nAf7a&#10;TxEhggrlC4dLXbH9DYmnJ587rRTl1SJua9znrkr+JH53AeB/+fG4CNKwVoXWsFYMRZGueeYQSyx3&#10;KXTz2rFqYEa9s4mVU4VYDXKsYCaUXr6YRMi5RHpr6KQ1j2Dc3M1AfyvXylDDu/gEkOqiVoLHQcQb&#10;SYVL74Lx9iniSWmPjFK21LPdnh9hg8FgQ/Ibf74BVAbqefScqG1xGPqJ4iUSJ60GYTxiyMNzqMFB&#10;SwylZVXoO08D/PV/Xa8GSStCWLRY5cIFgC88l2ap/XL5mz9BPSesR4WvXQ3KD7a4mti3InLdWrzk&#10;NFz9PGZ7HKGe1lTGCrVarJwqxGoFX0zy8jnXoJg6RW2ZaRJA05HYKWklZncxrk5avKqrA+jCGDzp&#10;lUrXVriM2ZAOFS69S8HKvlpsmBpRDmKLITV8Sg0Gg31SvfErAzZWFSeDo+g2ty2uB9WnEYNHBGV6&#10;iaEIXhHk+QRpFUPf/29sIURFjlU+lQqF+l24APC3fmrqR6/VIPz9rMiqUFQMWatC9PtB1vXacQW0&#10;vkulV8aty6hWKp0CyOXEUfc9lCo51jG1pcDWBSy7+X9+ip6IsaHes+QYNo41TogxGMFhrQBS+yxA&#10;hUvvArlPZqdaej/hjnI7+uiYamHn+xgbDAZ7BN+e5t/cVfcs1ngyyd3vMQz3t0Yd5E+V3mgiKD8w&#10;gT5O7Kvo48Wkb9UzUFGzxfY4WPEgBonvPA3w//m3k8j5wuFUKPRpcHRrGxY/n0L1FBr3Az/dLoC8&#10;q0GSGMKPOfcQPZ+Yra5xQn2XSpa6okKtFuOnCraKQpxySj0W9d8dU5J3/9UxtYVie9TsIL6EVHiL&#10;oUsFPx7JuCBWt+37K1kZDsDnYEwOdpVw6V18q32mA4srdcbtqFFeW91JSZlPlsFgsE/yzaW4yYh3&#10;HLHi2GFui+OGQl974cQPfd0D6bfjlPPU0AFpZehLvtf/PSEPVDhJRD49WlaFIImhv/GzABfOT4WS&#10;7VW5APDpVOZVo/NTUfNcAHjtz2wvgqL0XhVaC3MIC9L2uPItnl7JCqBAdRErpwqxGkOcXDHzGIp/&#10;YohBYsVMiy6Y/zhqIG7uSf5BjF0qKhczVsMXqHoYKVwy2cgRY0pEn/LWu9i0Dcgd1e2YTUm6pVM4&#10;uHCB+/XYYDDYkupNVxkyYsWxRxRCniE5FjpmrLs/NwePbIs7hX72CqFMjs1fS9FWgzL/4CzAf/O9&#10;1LrwTmoAgPf8AMANzHgkUXMNNSQkfwCAm8lrelw9K0JXMycr/0FVjf9vEnrf/XW0pr5WPkNee8g5&#10;/v7P+UUQt6JjCaEvUAPzfSNpRejT1JDQVoS4J87lrXGWmKE8g372xL79LHzqM7+wvHbO4FUvsXKZ&#10;NJkQJ1dM9mqKTfApWAvFeegK5ol+ILZyrQyZuqKyVIaa2sXXZ6N6QnCazEIlhXFjTAYoYgfwhls9&#10;HwLtvOaRT1ITIt77jDvS7aixJOmSTiIld3wCDQaDHuxQqYzPFnqO1fsrMI+PhmfSJ4Fje33+SStD&#10;FE3UrKXXJ4dHBAEAfPvpqfzQz00Fr/6cPw/wKVSq1SGjnD8/CaC//3MAf9ApgjgsEeRBEkHQsCrE&#10;0SqCMOFY301O9VIrzeoJlxMlBZHYUCo+hStL0wpQ/t6LnV5GjK0rKktlqKldkqWuqDCqxRyTWah0&#10;0B5ZBtOtbL0LT3vv3ZFuR40uSWxIM85PocFg0EJ+v1VvbdYIJIJ1OBFUq0HR4Wi+XgGEifr3JiKC&#10;XnMa4Md+gFpLvGJIgltF2FI4ZaJb5L5AVlF+3+mp/PDPTyWLn/O5nCOFsZ9D5R/8PMCP/jzAt52e&#10;CiRBExU1UX8Mt7LkhTuPGG6LnDxb6stLTsM1z/sa13vfqBaYEptbnIT2BXMJcXLFZJJzKCbRIoBm&#10;GhqcQwKxlWtlqBFdxIoF00VxCAsg4h6IRKBtoIulEi69y5HQdoAQ9fmpLZ1gkgY/lQaDgYfqTZwN&#10;/oqLgzXD4uLWCJocG9kWlzkf3BZ3iMou/XHS3nwVEkT0e0JbiJr80IS1nxpeMcRtI8tkQfQP3zKV&#10;SvggAXTuHMC580v5sQeWggUQFSQtgmhreqwK4WszFy+dZ1rm7YF1mIxsFYU4+O+0ixLxx9TIMXJN&#10;K8tR8RMb1+Lpj1mQY+SajOphDMJ9THIe4u6MJtQCKL+kwqV3KWEG5MQd6XLy4263BSHx+I7QYNCB&#10;6k1UGTBq5YmEjuiSUy8B+Bbm+0EtHKwUQJSfDAghPEn0fAeG4zkA8DxqBIDLqQFhfU+I8k70PSGv&#10;CMLfE/LG3KxMnCPHJ39XiNsapwkg+n2azJsDD4vIwodChRDlSvI6+0fFkjS+j1ODQv6+kLUilMnf&#10;FXrsLMDXCeO3OEe+J5Shb37M28/Cpz7989SqhsiVU4VYjSFOrpjshZx9cQgzlrcCsM272TUsH80R&#10;ZujiwLqyxprazR6wUrUgOBm9XlCqlSoBFCEM7/Ubf0foTz/yCWpyQ/tqEg7gcJ+p9QgNDCE0GAQQ&#10;3yxiBViVJxJtRJecegnAN39H/SX2Fnap9MiV+ck3AbysYTJ4iWOyzJFFBieGMFQYRcXQjwWFECQx&#10;ZPnjye8VAHATeo2JCCFIYggLIUkgYCQhxPEUAFxGjQrec5sFUW8h9CB5zfzd15moEAIAePAswDej&#10;7X9RJCFk8bZJDGn3DAD9pmL+Vl+pVqoSyYM42nEINdaRKfZQt5lVAqh6geErKmtlqOFdfAM2XRQH&#10;85oBOV4wG6So8p+Kv72xEPrurYWQy8nLlKxrSg6jAebXcYPBgLLj3kvZWFVk1MoTy95G1LuhXRJB&#10;L24UQVvzFCqtWKLG4hmmbEXeIke/B6QRPQ9PU0MHsog41ygoOJ4AgGuJ7XNMyVwdFEFryQI0sj0U&#10;2L06IeYv/jfgvvsSR3cc1M7lS1+m4JOtAVYelxk2nO9zZa0MNaKLY8BibEZxWHNslLQKKcoZTLey&#10;9S4nA+fB2hNDCA0GDPltWr1dWSPFdDhRiMeCQh1UZwWch/7bAu0XBFcWMNE4LEwij3XOYuhXA+U3&#10;fS/Ah84uwsJTLg2Inrzi8zFih4bVIEjteQVQlDVi0sOTRJjsCyyK8neYvAVDt/ltDH37FTDvT/dk&#10;lo2tTAKlpz+upiX22fdABHvAYmxGcXBfM6Dn8dOWhAqX3qUF10hcThZdkvhxNjeE0GCA3i/s+0as&#10;yKjRJw73aBjHSy5J2+KwTwTNX6vjMAfQSFQMtXLmXoB3GU+PW8sT1LAHsui6kI5l7+NJRZBnVSi6&#10;0nQhXVuR1SwJfA7oqpAG90Q4iUfRtrgorecnz8pefBquvfq3LHbmvrFUOSezbGxlEkBP8/L/Ir9E&#10;jeWtGEMPCKSjEwwueuMMZUdQGSLowWx7FMHBFZsRnAWzDxScf9RyUeHSu0TBfb3r9uejVyV33fH8&#10;onB2jsnOHxXeWnL3HTfMhSLZowwhNHhWw74R8d2sqsSYDicK92jcjgmPrzenxwcEv58i2+K8E7zo&#10;JLkH16A/KPPSVHoTmUjTFR9uVchCW3XynotWPGLIA310e/7uWg9BFKHHtrjWVaHo9riM8R43BVCO&#10;Z9wYEyEFMo8zdkPar2OFziEciyIVU9bdFOeMJV11dG1xYN1YYwnfRLLWFTHUeL5lD+2RZXAkDxUu&#10;vYsX3Oe7bn++LIKQ4wcf+sRcMNnGCSQJ7/ECAHjwoccAkvDZgiGEBs8a8vsZF7aChTqJjicG12io&#10;k+hooMVJdVE7rOxjBM/Enfu+TmR7HMUjhn7T9wJ8LPAENdjDqhAngLinAHqOqQVdDeoJ12dKVBBx&#10;x36rVaEWWs+Je0aW14CMN61SrVQl6qWb0G1Cjc2v9GztAigH01qZwlXtWt131pU1lvAu9XHnMKpV&#10;B/O6AXaYK0iJ0slsSUuFS+9iwfX5gw9/Aj74MPOQBerIQEVRhhNMILQvcfcdN8wiKP/L1bF4GxlC&#10;aHAxgu977D1QrOBwOZ0oXCNyOZVU2+IoNF9DGzM0rjWXNdE76tWgM/cC/F20Pc4jhjxEJtB0NShj&#10;rQpxAshii61ymdZVIboKROGeaKgJonw8ORHkIboatGZbnER0VejFp+Haa/L2uOnN6pA/E4xTfrsz&#10;VYRFRPhjEGtioU0AQTo6zcEZMZQfSWFxDph1yf2uKkrY2IzRfuDqEYlFo86U/4TJt5Otioa7z8Kx&#10;t1Z5SpYk9HT22tLGIvRdYwihwUWDeP3jdyHrgAk5nwhcI3I5dSDnttqw6iGQC5htcZjWibcWx60G&#10;ZdasCoFDDO1zVYgTQ5YAsj6twTi2kjj1rAZxYkjKB86+amiCqBcRUUvRtsdp50BD/bX0NH0137LC&#10;vYgxCSyTcX8MIgXJsXJNZo2GMVKzzD2yu1ZQuDtjeTfeSvF58UyxzmihIcEsQLz9gSJ0Bad32Qq8&#10;LY6KoSyQlhUg+UDllZwHH3qsWQyJq0FysypDCA1OLPkWVd3YxAqNkPOJQB1R0zHqwIWOd+ueuU4a&#10;lhg6KjQBFCUyEfeIoCgREcStCmGoILKEp7Q9LroadMwwbzXC/UgwE5KXYzVCxGzIdFi1kLPbrXwY&#10;gkrp6Y9zYiQ0qicEp8ksVDrIkW3RZfCqPIxw6V04Qn12Oy6UAslOwK0IaQ9FwPQWQbshhAYnCXwz&#10;Y695sYLDzHbicI1IrWzH3BYHZGIZmWRS6B6ANbky3KRbWynIcHFrwNviMnR7XKZVDEkrCNzkXNoW&#10;h/mYYxUoEz1XvY8vCKtCGHp99YQKoq3xbIvjVoU8x53bHifNxGDaHnfdNb+VWheY+5LvdpW8iLMv&#10;NmHG1hbKkQugypApK1g31ljDu/HWEGYKtbKE5ApEEspryuyiEypcehdMqM9uR4k6QW2ZyCtCWNBw&#10;NgkqmizxJJH7N4TQ4NiS38Tim9l0wIScTwShEbmcNkKaWHI2MPopxUh2MLbF9YBOGrVtcZm12+My&#10;0hPlWrbHRXk6la0/RazvDfVcDdKuIwx3jVqrQplPAsCnU9Ggq0LaapAkbk8K5Hj6blfJizj7YhFq&#10;bG2h7FsAAe2R2kWxYkKNLandUrAjh1Gt4toKl/vgcLXploiFCpfeJRMageBMt8AdBVjsYLGERdOD&#10;H7bFk8bWH2GDgRt8Lyvel7SicuAIOR976GjMEYWcN0ISQC14cln1Fniy7VkN6g23GoSh5xSXl1Bn&#10;AWvCjFeFpNWgLIAwj5LXHD3PT6ZVBNH+Q4f+efgkee0RRK14VoMyeFWIO84SeFUIz8Is6PVLzDrJ&#10;CzkzqXygNHVsbaE0aJiZFgEEuVdypxN8ZWGpq1nYTHn7YVVRoroYY5iqhEqM4qJUCaAI9dpohwqX&#10;3iXcX6cz/ntB+Glwi/0G+OBDj5nHLH83yLMNLgsdyy8K7d/BhQsXpP4OBptgXnCmg8aq4GOHazQu&#10;p+1gt8VFJpX01zF0PJFcwOSLrAhlAdQihHKMZ0UIAOB55LUlhO5/P8Af/V5qLXk7+vldPwBwExm3&#10;JYQArURQIcSJByB+N6OfKdx5pOfKQz7O51YIocxzhH5Z0GsUI9VREfRZ8jpzNXmdxam2IpTBOSNC&#10;CADgyfRvRAgB2hJ5ntglfuksPP7Ef6BW8bAtyN/9Ecw8xLmOrS2URg0DALBM7gM5KtfKgCkrK9fK&#10;UCO72H1XqhYEp8UsOHAQ10Akgh9XWy6d7731emrqyj9GK9PsI7Gh18CM62xfBBqWXFs+hgaDJnbK&#10;hThXig4SODAcfOwIjcbltGc8KzcU7I/H05ILSExEBEGaBLaIoIxXBAHZHmeJIC94ZYhuj/OIoAwW&#10;N9wKUIaKJWlliDuPrZ8+eaLuEUH5u0tSkcTIUcKtEnlEUA+iIijjFUEMrtuY8AAEV2yGONextYWy&#10;ahtcfuSz3cxM5VoZMGWl6ipgxigOSlWJ6uTOEnKVSUlIri6pCTuYrh26gtO75L8JxIqgLgPrkmQ9&#10;HbvR+lE0GJjk67S6XmlF6GJuDjyWhEYTct4HqCOtoiWDY9fmgsb4w1QOGst5mrAzZ+4F+HvMQxMo&#10;LwlsleN4AokfSQAdNZ9kRA1XLJ4BgM+n0gvuu0J0NchDFkT0u0IaWexGV4MOgiIecyl6DwTw3cZ4&#10;L94qkJzl22dtoVwUAkis8LAqeEJJEfq7QEIewXyk5D7tUOeocOldLnoaTrQVMoTQoBvzm1666MQK&#10;D6uCjx2u0ZgH9KhYOnTJJS8F+J3G0+K89BBAmJwrCxyrZFp/K345NTj4TMfVIMpLmFUhiSdJ4Z4g&#10;54WuCvU8p/ipa2s/9el5zoKopygCRQR5V+g+SPrW2j8q3HGBFaIXnwealyv3nYbrrlWeHgew3GPK&#10;f5puhXKMXJPZtwCqUGPVygWnG08KXpVjZWxG6INgNuDH1ZaLZ5f/RxJS4dK7bEc9mGzpdcyOiiGE&#10;Bs3gNwH7RjAdNFYFHztco3E5HSVTx6ou9pjo5rt4r3FfAICffhPAVwV+Kw4AcIoagrROJr14V4Uy&#10;eWUoT7qp4MkF81zyugUqhnqQBVDvY8ytHGmCI3KNSiLIi6SRqTDCfX30LMC3nK4FiAe61dHLmu2k&#10;BenO0uMeyOao7l7b0dDMHGLG1pVVSGWQqV2TAqwrKlQXtRL8K0EOl1ZyF7s3ISSkwqV3Yek8wM7p&#10;fDQ06g0ZQmgggm8QXDGd3NDAUPCxgo5CHY3L6SjJH1PLx5XYzTViKN+982RNbMTJmr5k6GqBRctq&#10;UGZ3XawAAPzHQPnq7wV4/9la8FhYq0LWpPnRTudC+9s74ie/gff8ckLDw0EHERSlpZ+ZVnHZcvzZ&#10;Y19PvJtujSmgnsP7M+VVoJaVoPw47MgT4apxqqH8qIqQysDDxkI+ANRYIsZihMolVnBw4Gq/IkWg&#10;iyMW70fLS4VL7zLTdpAIdZJV6VrZuNEhhAYV6nsHvy9EJ4suSY4VrpEc62GXnfP8nu7SS14K8NvR&#10;triWSW9x50ZYjXNIW+u43/hzrF0NykQmlVc2TJjP3ALwyz9QnTO9HAFPKSsaXqgAihzbCJ5rJAuN&#10;x53F8zAHbXscPnbe7+985CzA7zvN/5FUL5bAzUjvXQ9fdRquv/a3TtcmmXg3XbEpiI+tLQU5tlH8&#10;ACwCKELV18qAKStFV9ZYIsYCmAdAjc0ITotZcOBgXJ2RiJSE5Irn0cnpd0yfMfljaqvSj3IQxrC2&#10;o7HRSNgQQs9i5jcuKXZllC5JjhWhEbmc9k05gtB4elD9+orB2xHuE+BnGrbFUdjfXDOsWQ1awytS&#10;8fDVf26aJEexVoU4niIioEUMaatAW+ERQ8Bcaxr0WHhpOWat9BKXnu1x9D2F3uNN954UxMfyVorP&#10;i6dFAFWoHVArF5xuImtUYMbsg+mwILgypiZ65QHcVaHPC5MDXcHpXex+eFid4MhoGf4QQs8i8gWi&#10;XihqpRdXSycK14iok+p8VEydWtVFLcgzSTxPDcp3GKR2Mp72joLo5NK7KnTw8PTvmVsAfugHp5+9&#10;YsgD9/0gTgxJqwZ40o9zRSb2kgCSjil3PWnQyXiEvPUset21iKEoeTWoB9L5zUSPeW+0e5BeueB0&#10;683crNo+X1lZK4MM6+oUQGzsFggNCWaDFIWC2/LwzLnMpKUDFS69yzrqwdSWPRFsOOheMITQRUy+&#10;MMQLhDqwTh66JDlWhEbkcjoqypE0dZU5GJdeSrbFYaRJYuudmuswtwqkYf22X9oWZ02a16wGrdm+&#10;RPGsDrWuCnmxJvuWGDqKVSCKdZ1grOuPnl/v6pB0nLzb4zK0fQ5JXG4BfS991Wm4/rqvjd2TiHP5&#10;0pkpuTm9C+bbYMNKUNFeLLTua2WQ4V15K8XlpTrhb5gqKDkEs48UrKRvx5W0dqDCpXdpp+yra3hb&#10;0NBw0L1iCKGLgHzd0GI6NdMt0bEhNKKQ874pO9fU1aYgAp0krrtDL/3wCKAe2+KOAu+qUAavCmUs&#10;MdQKtyqU8U7wQZnkWwLImrB7ry86GT8K6LHC3xOSjo9Fz9UgC+1Ye7bHtZDuRfytyXejyosfPm9M&#10;msrPCaLRqD2zccfIKgMPGwswWeXKGaNazTFVmfJHRUmvkKLyiW7K0Qu+ZSpcepc2+L6eBHr0fAih&#10;E0C+IUjF7xSFJlmV7FhAR6KOiDqpzkdF2bmmrjYFObiw+u5csnYSK/22X1oNykjtWqtB1uQ9St4W&#10;Z6GJIW1ViNsWh+HEEJ3Ue8CT/eOwCkSRrhPuiWyWKJeIiMetsK5Pa3tcBOk9pIHuSfytibdSGrTL&#10;zCSAXM1UFGFqjvrmy7qzxhrdbREIEnq87rBUCQ4cxFVJr4CiUHA8j05uxb6eZAcqXHqXOEtf5/EV&#10;9XvgyBqeGELoGIGvBfG6oJWsUxSarEvSY4N7RCdi+GUnV3W5KcjYFoc575woSt8PyuA7vCffSUDa&#10;ttRjVQicW+VauaLDRP7xgACyJuwZaxbQMhn3sOaaXPtQCTBWg6TrrBXrGEf5qtPw/Ou+trSR+1J5&#10;i4rd7ewJq8wObNEgMYepXeUrC0tsuIJbSoBWSSSMatWh/DRywLg6IwkpiuRry8Uzp2b6vOAbf97U&#10;sFXxY/f1ONOz90MIHSH4bSOeUJdTlE2SHhvCo3M7HgX1aEJjw9SptoH+aip2dy7hJl5aPmtbnPTb&#10;fgs6ibZWgzLeSfxq6MlN5RWM7au/R14VsnhipQDKfAEAPp3KcYReJ9xqEEa7Ji2ecuTPRL8nJOG9&#10;LltWhej2OPrekSD3pfKl86aV3FavAoEtGjiKXgbjq9hAPO+eDwZbWWC6KA5KFQ8TwJic1ONrz1Uz&#10;5+qYlK7g9C46eSDlYGrL8WWLvg4htAfwpcdehrSCdWqBJuuS9NjhHh11NAOOgrJztKuh7jYHNqLd&#10;iaMTRS0XNOSTsLbFcXhFUCtNq0Kvrc93Li9PZS1PpvIpWhGErgRpgsg7Yc9o18xxJR/PfHwjaKtB&#10;vdnTsW26XaWgptjE8j2geJIixIwvHUx3BT7WfzAcLiJLrDOL080mJyqT1ZYOuJK6nGaocOldIsR6&#10;vgGBDgRcwwwh1An81qSlwnSIQJN1S3xsCY/S7XgU8KNZ1eVVwTritjjPHdgrXjy51kB/2+/F+5tt&#10;Cp3Mt2xX8n4/SAOLIboqJH0/KE/O6QTdEkNSPiqCMJIY6kHLuYteJ97rG8MdR+5494RejxZrVoU8&#10;xz1tj+PvgL6bmc+LpxBAQYp2zU7wIyxgjTWqm1o54XCZUB3VyhLBLZChJgWvyqFg52xrmQqX3uVi&#10;o+0oxxhCqIF8YnBhoU6qswVNsirZicQ94mN9iPjO8VYnq4L9sKmjd186WcTfD1qby9oW14OtV4My&#10;LatCr38ttdbg1SEqhjCeyTg3idfQRFAGrw5FJ+yZyDXkwbttDZhrUhO91vGTzkHeHuddDdL64KX3&#10;MRXx38QaH+JW0CqAAPdS7TJ/Y67caxcR2c2XxPbQU81bBz0IeQSzQYpqC3Yzp9+oDSpcehee5aDl&#10;nzYans2Rd6BmCCECPkdVyTddb/FndpRnD3Tk7BGglaLjUbN0LH98cMWEBoSC21Cb0e+6OnSyCJ1z&#10;eXimcVtcj+/HbIVXDIGyXU6afGfoSo81mc94RBDm0wDwWWpsxLMqIfFp43hweK5J73EDYVXOK4Io&#10;reLyUmrozFedhhuuJw9NEFgjfvJduOXvAGWK+6Gaoq6s7qWVQYZ3TVbnlj6j2syxRgBlkzMDIUWh&#10;f9pz8cz51MTtLecoKlx6l7rFpa/xXnek4bAF3Zt51gkhfGlwRXVSoc60DCj0CLmOlMvpKKCjWDq6&#10;qsurgv3QXnNNXnbpSwG+4Tvo3bYNPFlcm0+beB4oZZ/kCWjkt/N5VajHtjiJ7/qeSdzQiXYEa1If&#10;FUGA+vJZVCKsuaY44cHZNLRr0jpeGrkPf7RBBLXSKp7o+23le6+HABJvbg6KUDPPUineUytDjRib&#10;rXxlgZyDoDiEV4G6UY+za/rcgnmQ1EoTHHlh4yL1tbbskWDj/Ai246IVQvi6Fq9xWsk6ZagTLQMv&#10;riNGD68r6CioO7aqy6uC/eypGZ1nVk5YMT/zJoCvPu2fcJ1qWCnI33s4VqtC15TlzBdNq0Jv2/nL&#10;e4XtcT1YI4IoLYLIe44jQgf7evwxa0RQ5pGz8TxXrhA0W0Dfp9p7dYUAAkDb3xpyVPdIMU99RzVd&#10;FUwX08HlMqE4hgUQ4yqYDfio2rKOWQBtCE1PV3B6F8oehtiNo+rriRdC+cDREncCxkF1HhjQI+g6&#10;ki6no6QeTW0JsCo4Tmszl136UoCv+478K6f15Ds2d+eO0iPHPlg9ESWiB66hDgDwQYAzVwD80usA&#10;vobWCbz4zwI8vFIMcRPzFhHkAa8StYijT6HSImYokiii7xXuGGGupQaGR84CnLmJWnl631si2+Na&#10;3pNffhpuuP7rpp9Tn1d8hSc2iSfMh8w8hmJFTcBVxk5ieyQUxzXHbh2kU+ml0tWNaW9ZiqTCpXfJ&#10;SO3vlUAnnG6bcOKEUD6u4vGlDoUTraBlsIbQ0aTOrqCjoO5gbQmwKjhOl+ZoIJ3gRaB362xrIef6&#10;928C+PLT/t/+Y7wx9G+jtNDynaRPgiJ6HHxNKhY9xdBzV4ggKia8UGH0WSJ4cKFxPaGrRfm9Qttd&#10;w5MvqN/YXMG0fidurXj3vm/Q+3DFAg4AwKptcLEQ3rPKURlkZNdUIzv4UXIoVTJCkGAWIN7opT+H&#10;n1jf4mi5qXDpXdaM7e47bqCmgrvvuKHyyTZcYJfsL1iKhtbfe15ww1wokt1NOljHVgjlk0mL7lAZ&#10;pOhBB5qObsj5KKhHVVsCrApuZ1Vznj5HxVC+S0todRQrl0XLhJAS3R6X2/QKr8xzAODJq6jV5swV&#10;AD/4uuUkfg09qUx58Z/pI4b2IYKeckzSI097k4g+QpvyJAD0+orXI2cBznwxtcZYe+17VoXWvDeb&#10;QQ9A0O5bAlVIZcDwlZW1MsjwrsnqHJPDxelgOk0IroLZBwpelUdgzqkmz5Wig4gnigqX3qUFTuBQ&#10;7r7jBnjwocfgwYceK3yz7cGHHoMHP/xYEfPghycbtWOs4wUA8IEUv0r0KByZEMKXGlcqww6Wb0uK&#10;gmfQE3p0aWGhTrQcG2jHls0AtLigQaHgdmhzTc2qwTu47LK0LY7iFUPeu7PHz/KJCg1wxHh/qy2R&#10;J5/577FY7fXizBUAP/i3l/P6ylRaoU+M43gyrWJFH/+9FZZYgg1WhTCPp39btvBhsgh60nMSCFTM&#10;ecWQ59j1AL8fvvw03Pj8tD3OyQ52675DhH9g74EZvpK1VgYeNhZgssqVM2aXM4rTkkNwoAi5BLOD&#10;+mEIbXl45vEtAxVQK1UikVS49C4tZCGjYdXDDuDuF9ygih6M55jd84IbZhGU/+Xq1rI3IYSvwWrw&#10;tHIInSOh6Wg3BR0VfEdrS4BVwXG6Hm41iVq5oImhNXdmipQrb4s7rngnnRYtq0ISmiBqXRXiviMT&#10;EUM0ViO6GiexpSB9HIkg/AdJ14ihHiIo0+u6pHDv0bW/SGDIv7Za+3eAdsUPErWDeA9mjTyymz0m&#10;dzOK41KlOFEEN8FskNpNwYFexDATmw4iLZH0KW+9y3GCbovLx+vutVva1kJO3GZCKLfDXihVZWUY&#10;7IGmo94UtG9oJ6dSWxqGsCo4TpfmaBI2mVqpw919uQmRBxonCSANbYIrTQC1GAlrQi61BY3ttYih&#10;M1cAvPZvU+uEJIiiYkgTMR4xJMVLk3gP0W1xawQKJQsgiWhbPbbEcWjXp4Zne5yX4Ptgzfd/MrHQ&#10;0rOKbbhtyq6phq/0Y/RnqVKcKIKrYDZA40zB8Rw2vr7ZHhLhyNQhuoLTu2xN3iI3k8ZFV4Pwtjgs&#10;hvJKzgc+/FizGGpeDRIuitVCKOelRXWoDYMNoUfbddSpsyvoqOE7yVudHNH4uzSnJvEN7LLLXsZv&#10;i6NkMdTjbpzj1+bpQetvs1snmVswiyF6zlN5ZSrY9uLv9okhScRgPGLIiyU+Ofa1xQscIigjbZWj&#10;T46TtsR5Foc8QlK6TluOWa/3K7M9rsf3f+bQyqB6F9Y1yDk6fw/IJJBFcBXMBigK/RPPozPn3CJ5&#10;C6QfVLj0LltSfI8oeHyxK/eQA+2hCJhmEaQQFkJ57OIxKByotxg16EjT0W4KOipoZ8tO81Ynq4Lj&#10;0OZWNasmUSsrfF6I886Jl4fzzomYti0u+JtmgMYYbmIuTS4pLe2pq0IfpIaFM1cAvPaH6ssAl1ek&#10;4oHbCqdBvzeUVxUiOTg814kXTphE8IogjNamJII8RN6L3usVE10V4n6h4Lj+l29udkC9qfGVvFWr&#10;qBFd5+8804oaMQfGcJqqFQeMkEsw+0kJVudhmHO6krucWNyRgiMVLr3L1jz44cfYcUXIK0JY0HA2&#10;CSqaLPEknYuMKIRyHC0+h8p7sAH00IeOelPQUcN3tstQVgXH6dKcOnC1soB66t4M+O7LbZOLgHP1&#10;vqtHJ3zc5M0i2oY2GXwONSRUMaRw5gqA1/0QtdZkQXRaWBVaI16wGIrm4UQnR3RbXA9aRFCGWx3a&#10;ajucBL5uW8Rl7/cqQL8tcGYOtXIheINUXZ1Pd1BzZBSnpcuKE0ZxE8wGSw8aE/hR+r7gcmJpjyyh&#10;wqV36QleAbr7DvlBCHRbXKbHMcNiB4slLJpE8eTswCG6TIsyQysKB2qsogcroEeVFhXqTMuxhHay&#10;LLWlYSg0uCmJH9pMU3M0uEhCjXYLXs/LrW1x0p23RQxJuTibF01kSLTEZKIi6CiYxRC9Cpjyyh3A&#10;n/2uSQzlRYmoeOH4ZKc8EejkXjrPVJB4WCOCMLltLIK2Xg3CHKfr98tPw03P/3pqNanua9oNDoB1&#10;YHPUbixVLK2Zn3qrw+cgKE7LSpriRBHcAhkQJCr92JZLZweeQ9reclOkEkCFS++yCWk8nr8LlI9X&#10;fiAC3cqWvxvk2QaX4yy/tRycv3BhGqJy4ozKwUpWHd1VwUeN3nm91mBVcDvdmjUTmQ4zfs8SUQh5&#10;77biejPBk49O0rRtcRi8qkNzSOQY74rQAQBcSY0M+OlhFK4taUUocyWdtStb4zD3fwHgvu+iVp13&#10;vB7gBY7jDY5j8Xl0LOh3Yih5C5a2GnQZeS2tCGE/SQgBAOAFN01U5M/2px1jjvxtpQ85t8R9jhoS&#10;Wp+pIOSIiNRnnO/fTD7u2vHP/OpZ+NhjP0utLPM9znWzK53UELVyQXZLNbJDhctVcXJvf8sw7ozJ&#10;CYokSdpzyuzm/2mYDiKhSKfzXbffSE19OVh+E2k+8trCOSaIue6HQIcOYacFqJWDIPlo0uKCBoWC&#10;jwt65/VaB6uC2+nSrDl406HC7xkgMumxVoYiv8Ly+lHyhMsrgiDFUGFyoJRLnRO73oS3yN08lTN3&#10;TcLmZfSaUsp9fxrgw8w2uVayMHgilV5IIigC1ZeUx5AIykTEg0YWQa1oIshD6/vsiJjvcerNjl7P&#10;Bg2uLM4HIGRcropT+PtUTC7GFCBFkiTrcvLsAH0FXcR0EAlFhpwhfbhsV/AfOF1FaEzHiPD5mH9n&#10;myNpGbRAj2LoaNKgUPBxgXa+HAS1Ng9xdYI4tMnmZs0kpkNFPEKmWg2KiBaMJIZacrXEeKHihhYP&#10;a8TQmliTJIAwZ84B/O0fBngZLMWihxiShIomiLTVIHCuckDAL0NFBSeAMGvFEBZB1moQME+Oo/2N&#10;0vL+Omy48Xiv9S8/DTfdwG+P8zalUeWoDK34EoUOm+LUQwCtIyUkebs3k3OaiU0HkVBkyBlz6cal&#10;A03jOgY09vuwOXJQkN8TTUdzVfBxQh+EXuvkiI7V6iZxv9lEpkNFPEJBStYqgDBYDPXI590WlznH&#10;CBtaMJcEJmuU1jhojJ1XhbhtcYwAwmQxlL+38NJUqosBlfv+u3YxJIkgTBZEkijaF3hVyBJAmFYx&#10;9KGzAGeuo9b9gd+TdKthFOaymUtkZZaB3p5qA4avrKyVwYYPSVa+MkbOoeQKCyAFpRkFPoq3rmMH&#10;2wqg/VKv4vQtK2g4hA0h/VnZCe8u/mc9+ThLRYU603LioAMoB0KtTcOkwU1J2qBNrmrWTGA6zHTr&#10;EziTrRUslB75WnJ0+iUZC5e7RdB0I4sfRQBhzpwD+KH/vbS9NBWJFjHkEUGUJwDg49So4G3De34i&#10;AggTFUNUBHlWgyhrVoNa3lPQGNcSw92mKgOGr2StlUFGvl0mK19ZIOeIERZAQsOMyQGJ8g+/id38&#10;P4n1LYcyhJw5qHDpXRoJjCkfgkDIdnToxMH58+c7pLn4WHVQVgUfR/gB8dYgXZK00bVpM5npUBGP&#10;YGhIcvnlLwN4xXes/u3tTMv3dCTOA8ADwRWhLFa87ePPEutzhRNCGRqrPSwBc4njQQmUK6Mz9veV&#10;L+9Pnf3uP1XaAQDeSg2JX/oR/gEK9MEBkkCxjsdTAHA5NQLA1dSQVjGkdijcr/+47XefM85vRtpy&#10;R48DfWDCh5KYPHPrYnvytuVnD/mBCV4hRPsqCRPqx4FjPf6QYrxCFNK43nMWHv249dAE/kZXWSuD&#10;jRzifyS0y83lBDERJLgKZgcpkiRozycz5zSTmw4i7ki3o81dt38pNXXlwYd/nZp0AmMLuO6HTh3i&#10;PhIuanbOwkKdpHJioQNZBkQtTcOkCZqStNO1aTUZrawcCqinHWHQkIQNkSZJEfCkZ02+vKXugTcB&#10;fAkz+e4FFS9rwGO3Jv1eLgjl/MrHi545l1aHfqS+EPMKEV0levGfsleGvOJEghMonyalhadIkfAK&#10;DA5tZehDZycBhEXQ7rblOueKRGsftZwWLbE5pud7rL5r8dbKYMOHJOsR/CHU0FY4JadgNsjjLhMo&#10;zTSR883b4MzkpoOIK9LVBy85Gf1OT+/iwH18FwKu+6Fjhy56IYTPd/i4rQo+CcgDlGsCdEnSTtfm&#10;1WRqpUjMW6GheXdIy4QHkgjgfvPbko+L8U7+8OcCl8eCG0OElvhzjNDJRcMthshqEObMOYDX/whz&#10;haSSv0eUv0v04j8pi6E1IkgTJ5RPA8AjacXFUyK5LayVEE4MZRGE2TlWgqgwsgSShhW39ntCPVDf&#10;4/ydi7VWBh02R7bylSymm5JreccpThKCe0MmMYq3tjPncyd2O1a0R7aytDj9n25l610UGgbfELIt&#10;G3ToohNC+Rg1HatVwccZOrBygNTaPPQuSdrp2ryaTK0UaYtSaEhkhVyRt8VhrEkTRhJAGG++NRO9&#10;feD85Rt7PKjAoUWdBCq4xZDCmXMAr/8/locoSOUlqbz4zCSGsCDalwiK8gyzRY0D/42e1nORwWKI&#10;E0FrOVQKx9r3FBdvCScuxsuXnIabb/x69e7JWlmjDO+erHwlS8BVoSGLECKYDUhU/DDEcCd2O1a0&#10;R7aytFi2TYVL79KH/R8vgw07JN0qjz35mNCiQp1puejQB6bXGtBj15yona7Nm8nUShYzpReayJmQ&#10;ujtCZDwTGW7CL2Hl4+rptriWCSqXN9PvM6TkIPXVu7KTaRkfdBRDP3w/tfK8BAD+9JmpfPjsOhHU&#10;grUq04PWc5F5UhFBntUgjmccAoQKI++1tzWd3mvsfY01yqjuauVE+B6rOIa2v2WEfILZgEShl/Fc&#10;Nv4++j0pTZFNQTV8GipcehcGviMsAdf9sIcOnZiHJTR1sinoJKIPVK8N0C1RG12bN5OZDhXxCIOG&#10;hA0hiSnyistfXq8IYbgHDkQEEIbLpQkVKoTAWJWR6rh2Qf4MARDqpPyY/Gjuy5R2OfIX7T1tgPAd&#10;pFPSAxSUrXEFNwHc/8npxy/9E7RS5t1/B+AOx/e4uD5Lq0HcQxMyWAhxOTFY0Gi+eEUow50LjwjL&#10;K2UeEcS1y4HH4ekDpPcp9rVuFlxe7f3J+YMSo903qPB8z1l49OP/bn5Zdb0y6MjuqUZ2KHC6TSjO&#10;YfEDcj7B7KQe/7p8PHNOV3KXE0soMuRsIZ/Ru2/n/zZWLx58GD1YROqEQNB9P+yhU8duRWgnFBdN&#10;QScReaC0pukw0ATNidbRtXk1Ga2sHETiEQoNXWgIYaKmSFMEATOp0SYzFjhX6zY4OmHy0NIOhZsU&#10;Y7i/T+RtFz9trGV8mVUrQzdN/5x5airv/jsA9+ymUl07pHzpHwd46OxUIkgiSEOafHOsOZbQGP9h&#10;5qEIGSqCgPkjqRwt/cjvU7yCRK9PirXaRIn6R/iS03Dzjd/A3+cqgwwbD7DUyA4Vpht9azD0WgEy&#10;mnFQj39dPp45pyu5y4klFBlytvAkoys4vYuzG4Sg+/Y0jKGF3VEKoTxGWlSoMy0XDXRgU8HPjZFK&#10;CBrclKQd2iwtTdAkRTJq9LdEI/yRDDSJIxl1dYQw3kKUYBY57/wukAevAOJWg3qSPj9EvGPlBBDG&#10;M1ZKy8S3mZsWEYQ58xTAj/+fU7l7t5Tq2krlS//YVKJiaJ94vitE8Z6L/J2pM0IAJ4KOAut6xbRc&#10;u1qM9J4TDlmBcjvjUF3zE+BEhwV3s6YDxASQ0DBjCkCSon/ac8rEngRnOlW402NCzhpLy3YfqHDp&#10;XPTGC5qO2T7YU4dyM5sLIXyg3QedOruCTjL8QHlrAzTR6oTr6Nq8Oia1koVG+CMVViRrCLGjVvQH&#10;nknFKww0euXiJk7Wio02QWtBm1Bu+Ztyi9CqECOAMHl16Cf+7nLxYFF0N/NAhS/5o77VoV6rQS3i&#10;hmJtT+OuN0wWQFuIICGliuf9pV2/x4mGe1bt7r8B+j0TDsfQKpCQTzA7IdHoZXtOGV9fs5ftSWmL&#10;ag3ClH3294MRL12Ljb+ve+aIOtb9O0JNyZqCTjLlgLsPv3vCNjbphppUrVRpj1RoSNoQYkcZ1QAA&#10;V1zh2BbHTcJ8992anAtPvrRc1ooQFT70NQf+zo7WNib74fzWBJITQtr3hegf4sxoY9K+7wL0+0L0&#10;O0KaAPoINUzcn760881/hNYsPEhev+fvT//i7w9d4RRB3HeEOCEEwrHgrt0M9beEEKBzgfswfxeI&#10;Nnbn8qNHBEnt07QZ6TiAIII0f2DuF08Hf3GQ83tiaP+kMWbecxY++rHlu0IctPsLqUZ2qHC7Ko5L&#10;leJEMVyNaoP6OKzLxzPndCV3ObGEIkPOFlOyaMq7b/82aurKgw/9E2qaifZ1b+y5Y7S55hWhnVBc&#10;NAWdZMoBdx0+TbY6YTubdENNqlaqtEcy0GSBpA0h/iil2plhIq/ccNCJjEVLLksEgZJTI0/UvCIo&#10;kyfBa36L7pkkUlrGmBFXhjQRpJBXh37y70+luqKY1aIv+cNTsVaHOKhYsibzW4PPxbwN7uapwB2o&#10;EuERQRJrzn2UNdd1lOh7T0G+l6Ua2aHC7ao41hvZ17Mu03Ic8G7A9nw8c05XcpcTSygy5GwxJWtP&#10;SVdwepcTRttBbEI6Z24hlBNIiVhoUCj4JEIHOhVqWUXXZOvYpCtqUrVSpT1SoSFZWz+cUYqbUiWj&#10;iRaMJGAoNBc32fLm0tBWTtZybs8TRQo9hhEqMeQRQcyX/DGzIHrDVOjWOFzuSuWbvnPZLkcFTg+i&#10;2+Oi/pn3UQGEuaMURGtEkAW34gjKe0nyp+TrvEW0t8SsuLbVe1rgpudyDd9IAzB525tDkUj5xPP4&#10;mPvo6qzLiSUcGXLWCLcsQIVL73JC6HU4OyBujWONFk1BJ5lpwJsNe7PEbWzSHTYpawyxPgNDQ9KG&#10;EIQSrVSBXV1wJd0W1zIhse6/XE5NTOB8nhWhzKVBIXTK0XfKlUbfKdrEk9siJ22Ny3Djo9u7NE59&#10;gFoMhO1xBTdPe+Huv3Z6+Y2vAXiE+jC8+x8sP7/AOMd5e5xnNQgfD+7ao2B/aWta5kN5CxwVPwI7&#10;YYVIgrbv6T89JpIIylB/iQuND0bBf0TWIuf2jBPq7XHlvY7c+Zw3Qpebw8n93R8KE8aYnKDItsMR&#10;Zjf/z8LlxNIU2RREWZL0SHf37a+hpq48+BC6p3bqc1f23CG7uR0cnBOEUIHtcZFSDrz7YeiecB2b&#10;dEdNqlaqtEc6aEjeEIJQopUqsKtdFELIOxnh4ASFls8SE5cERRDsQQhd0uH7QRQshiwRlMF98Iqg&#10;/Fv6yy4AwAdJpYYlhLAgSF8MyoIIAOC3vWr5WRNH73nj9K8kiLYUQpBiqAjJZPEDAHDmswDwQlyr&#10;cAvAhXSBWddKBvfB23d6TCzhQv058h9fjQqh845+0xtXRDi95yx8pPqeUEpI8yq4XR2OTQJICVGq&#10;DOrj0J7LZs7tasTlxBKKDDlbTMl6prz79j9GTV158KG/C9C5z104gg7ZTU4evBCqLRc55YC7D797&#10;wj5s1i0xsVjhZn0GhhVJ20KVKKUK43RzceUVLwe4z3hQghcsKrTJkHdS+I6gELpcWGWRWCuEwBjL&#10;VkIIUD8sIUS3KV2WZ7jgFESaEKKrIvQJCUQUfcN/g2sWcBPv+bHlZyyKLndO4DP5uGjXIYYKoUr8&#10;YDxC6JbpnyyEMNo1s1YIeUSLdhzx5QEbCSGKJIS4Gx0nhHacI4/f03buKYAEsxMUnX5cl09nzu1q&#10;xOXE4op0OUWZkm6R+u7b/yQ1deUDD/0f1HT0bHEgHcjNljUH584xQuiipRzqJgPfJGkfNumamlSt&#10;VGmPdNCQvCEEoUQrVRinW5iuIijj6aw2EcTsQwiBUwxlHyqEMtyYPEIIUD8iQghSXyQhRAVQphBC&#10;4BBDK4UQBouir/9DuIbnZ/+v8vWdgWvhioYJ+Qc08YPRhFASQBlOCGW4ayYLoUjfs7DxChZJCNFL&#10;A1BOb+583Xn7n/2lPnG8+yx85GP/dnntuOc4XJxOMASQqxGXE0soMuRsUSbrmjpx9+3fRU1d+cBD&#10;r6emo2OLA+jAbrb0uMiF0PYX9TZJ+7BJ19SkaqVKe6SDFcnbQh1RDhfwu8VJia+88uUAX/0dMfEg&#10;kSc+O0UsZLgJIOZpAPiVNwG86LSdK5O3TnnHEn18NvaR+kTH5RVCkPqzVghJ4gdTCSEwxJAkhKgI&#10;AlsIYbAownzxH6CWhf/0j6hlghNImhDCggdzhvbpIfIaYiIIDCGUwdfN55R+S0SFEDDCg7ssICiE&#10;8PXnHUOrEHoUCSEF1z3U5QTHWgAJL7viW3hzObGEIkPOFmWyrqkJd9/+PdTUlQ889FpqcnPPC26A&#10;D3wY/6mFkntesDxwB/tl+2xLB/CeO5H/h+S8GlqOXJft9nnj3ywXiRDaw0W8SdI+bNI1Nala6WJ9&#10;BoUVydtClSilCuN0a4d//8NzshDKeEUEBYugjFcsYPBkqFUIgXMcESFE660+5TFuLYQAAJ7nFEAZ&#10;VghlOEHECSFOBEFACOV45ks599ODnTjzKYD7r6FWxf5cgPuZ/MD9rZ8byWsMFUOSEGJEEDiFUOYA&#10;AJ6gRgdPO4UKJr/XtMsBSF6rjagQwv5eIfQ0ALzXFkLue6rDsacAAr3KQYoW7um9mfOaDZgOIqHI&#10;kLPFkqxrWoW7b/8L1NSVDzz0v1KTiSRwKFkoYeGDxdM9L7ihECv33Dm9poIlgpaD2uRzKNQk8wkT&#10;QnxXeWsjXZNtw6ZdVJOrlSrtkQ4akzeG+SL7uLTDJKemSgRlPCIiQyc7tBFOMHBCiJsEZSEEQh5K&#10;RAhx9dp8ldZF++PlOdTg4AqmfxYhMUSFkCSCMpYYwvGCUGG5DAAep0YB/Lhqj7LQhBAQMcQJIUEE&#10;QVAIfaHhOzmQ3j8RMQwpRrsMMl4hxLVP7w8UGsPdByjZRxBD9Bakojj3Fj9gVwuQqPSyLZefOb+r&#10;IZcTizvS7Rih6Syv4u7b/xI1deUDD/0NanKjrQjROvoadotoASRgZn/y2gON4fLfc+cN8H4xr3J2&#10;UZX77wjth11R6v+ohzpMHhpMyzGAdomWVdBkRakM4ZZphD/SgCYMJKfuzjAmgomkVW0u7dCkKHlt&#10;qi0sdHLC8YxjkgOMT4sI8kBFh2cMW0PHbsGJM4t8B9cmqGHuogaEJYK2IrK0RqHb3VqQHoF9iy6C&#10;IrT+PaNWoiIIGgS3Rst7lLtX+O5qE45b4DLbCCDkczSngKJIknguP3Mzrk67nFhCkW7HCOGz3IlL&#10;Ni57JnQiJ+6584Ziy9veIO+jzBEJIdybpVBLFzZJ2pfNukgTV8nVShUaGc8gQBMGEtOQQCgTJUT2&#10;cVkPSk7bW6pqixtpkqIJoGAT8LQ8sTlWtHy2RO+sWQRF/sBobiMfQzppXQUnhnqIIJrjueS1xXXU&#10;sEeoGOokgIARQS3XXFRIR69RDel+sTGuO5vzFthTAIFsdpKiSX6luS4UvwtlwQ6ik0ooMuTspelM&#10;t1MdMipcepc9gg4iXb2RyH54u1uUvAqkn0NUa1xHPW+FAvQqqAWP0UcfNFmXpH2hXevaRZqUTWw6&#10;iLRHOliZuD000LDitumxyTCN1O0xTgLPufIV/LY4DJ3cSALIgsa1CCCawwPtf0aaMHYVEkdE1zHc&#10;hQQRFTAttOaIrgbhbXEZbVXI2haHyWJoQxGUaZnTSNc2Jb//WmYAkX5JW0il96Z2quk940Wn4bab&#10;fxsxxuk9LbbvvhopmiRZl1Nm/rTYeR+E0E5oDCFnL73PtIE4hks3LhvDjCsqaLgVoWyjdootuFAH&#10;mb5ytNwGBea31FzyRUfLKmiyLkn7Qru2SRddyV1OLO2RDlYkp6GxcEckdWFclap+MI3UptrSnfPG&#10;KlDGaj7noJMZjrXb4noSmfRl8F3VOm4QmLxitDt3VzEEAPCV1HDEtK4KaWLIy80AO7oytAJJBEXw&#10;vKeeTThvi1O14sCh5GZMAfho3rqeOa+7AbfjOjZpZs8CyISu4PQuG6IcRF2clOQVIRzD2STuufMG&#10;uDcVAEj/tl882sepQW50aby2dGCTpH3ZtIs0OdsIrWSdVNojHaxIviI0Fq24BLK0wzRSm2rLpuQv&#10;bXsm8xbnlN8Ce+nRj15IfVlxR3XjaaOLGDpM5TkAcCsqFndTg7EapG2P05YI9snN5Rh2zgmH9qAE&#10;jwhSwkWiwtpzPVFwv6Lv66g/OMWe67aYJ8Uu5wXFXakyYO7l6WV7Tptd/p+rAbcjCzNCHpdTnL0L&#10;INeAqXDpXfqBnyYHaOUHr8poKzScfxSc4/0feqwqAADv/9DHSVQM5RaIz2hZxkrPhl10JXc5qazP&#10;IEATB5LTsEAoEylEUxfGVanqC2mkbre29MC1LS5PpFsmLRQ8Ke+RLwJtz5ok4r72/Uzh4foT+Z6Q&#10;xioxpHw0uAVRRhNBrUirQty2OEx0VYgIIMzuEr8gokgiiDtnjU2IeERFT6K7dSLaN2+PM26PWP6E&#10;UG69SpUD8aa/IqfNbv6fBulQA6Fot6OfxrPdTmjAVLj0Lp1JY8PCh8Jta5P883eDqD+HlGOBOegN&#10;l+/BuXPnKvfK0INNkvZlL110NeJyUlmfwWBFAytC/dEON4dLH4SGFrPgsJaUlmZ/7nMUIaSJFmlC&#10;QxvA4Hz4iXGcAADntjjcD8+2ONyW1C4mf5ZYnyn0eGjagfqC0RdpXFIb1uSRjkV8fLbUwOepAUEf&#10;rw3oEdqCiKjgHqNtDYp7lLYlhDL4kdrcd4SEfu+uopaJA07BCCtCkggCQQiBYgdF2ND3b0by5y4J&#10;rV0IiPa8gir1iYL7KPU3896z8MhH68dow3xr0m5QCkwYYwqCMgj3597M+V0NuZxEQtEhZx97FT/Q&#10;Noa77/hhaurLwV+df5QehS3SMJ4tkbvD1DAmL4e7FI/LKmiyLkn7Qru2aRddjbicWGhkPIMBTdzQ&#10;QFsojTKiHW4Olz6Qhmi7S/udeyK06yJvg+uFlc87IepBS1vM/FVF0g89WdOGdi5mWhuIrhBxaNvj&#10;JKRVoQgBEaThXRnSRJCGlF4TCZrQ5mg5/dzj8PfNi07DbbeUD01Ytf2NCWNMAUjSlvtzA3N+d0Mu&#10;JxZXE/gwmM5+ltW+jkktVo2BruD0LR/48GNzOanwh1e4eBhTlJZb3wS9qDt0Ziv20kXaCNsYrWSd&#10;VNojnXRoYF0KZ5SjEYdLH4SG6nYFx1ZSmvzEH092djWImyRz4kH6XgyFy8dNmGgbntWgNXgnhlz/&#10;NVruot6+9EQdlzUIz196pYKoQVDMWKtBHN7VIBC2yCnb4DxYW+VaRVBGSe1GE04RzqP37wFTKNyK&#10;qEY+/cH+Nk2IlRumUuWARK9L5mZuxt2e27EgR8UjTyjdBlyLl76lgS7j6sNRdMP69CtPfrcLYTto&#10;N7t3lSZXG3E5qazPoECTBxugobEUNMqIdrg5XPpAGqLtLu3Xli6QdpuxVm080A5E81Ex5CELMmn7&#10;GAdtJz8HQCq9wSLSI4LolqNefarOzxYDvhUAXkaNG7FmVSiLoZUCiMKJobUiKMOkVvFcaxjPpUDf&#10;SxxUGB0441YQFkAK6+6tJFp/2Y05r9lAdjAdWcJR4QCLKWGT6G2hY/+nNFS49C4BOo6tB3xXhE4K&#10;5hbq215O3rGRLaDd3Ky7rgaok+rMQiPjGZysSL6ub85o6qa4O1z6IDRUtys4riWloys/UYrVoGpC&#10;jNAmLNqqkJZTQ2uvF6cCQseqx0R8W+ndxnyeeifO5KvzJlIs8va4ltWgCLhPL6CVfchi6AsdRRAl&#10;uFriJl8W9P2MV4GinGOEEVdaedFpuP2Wb6RWHuU2zZgCkGj9ZTfmvK4GTAeVULSrPxGmhN3TanRq&#10;qOwz/bs/vYuDvR5Em1B3Qs4+DuekGyTvyebdpA2wDdFK1kmFRsYzOKENNDS0IjQe7XALZmyHNETb&#10;XdqvLV3I7a4UPiw9VoEyuVM9cka3xWmCbF9Ef9sODTFerRKZFF8AgM8frj9nLNqVSoWRRxx5uE7Z&#10;Fkfbw21ekf7dSHg9c0nnN28i+Evf+ZqLXCOUVgGE8fQbi6JLmVssLV6MGKXKAYlOL1u76mXO62rA&#10;5aTiit5swHsWQNCnMb7PdAWndxHY7NysQ+4O6uzGffd+zG4GHp9WVkMT0uJ3UqERtHSHNhBoiIbQ&#10;okO9aWl3p1WMSx9IA1R4TIX2on+P5na7Cx+mv9Zvpz0THixCekymcz7622GtRLbFRcRH5I74DNMv&#10;rUTFG90et4YLqGBCItb6nhC9aj0PQKAiZY0oobk8QisP/jK7bemJcZR8TPH57n3bUOY7LJH3AKD3&#10;wZpVoIz7+kLQ61TCc1yFOk+oTYomydbltNm5O+9yEnE3A16nKFPrm6Sm4MF2aFBOQYVL70LoNJ7e&#10;8N1iTkDt1J3Ix/4q6DXGH4QO0AbYhmgl6+RifQYntKGGBleExqKpq+BOXRTXPggNlS8Fpx6klFT4&#10;9GdqaB7FDuC5z3klwG9M2+J6bddpmeBgnmkQB/ti7dg4WiajWMB4J4fQEBcSRBy9LuRbAeCGhsI9&#10;/KAFQwxpcMfwgLyGxttLzo0LvVX1LlzfKdFrekvuQNvj8DgIgtkJOUgk2brcNv78fk+OcHTI2cPU&#10;g3A/oqBT2Qs7HRUuvUvC7sjekQ83b+VMW7CZEMID3mQstAG1IZeTCs3QnskBbaSxoXUpgtEO12DG&#10;dmhDqTAmZsWnP/1XejK07+WIzAapINJ+8/s0KZ9KKxa5aOAJVRY/WAD95zcB3HEa4Elk8+ARUXii&#10;ZvlH7oY5r5WzN1TgYKFDX0vkcXJbpbjJvIp1kUWwOi7h3BdfkLfFcQTFUPiYIfBblwodXCjnyzmP&#10;ybnGwxRpg4Pru0XLZYDvQcLluO5KJdHpJT597bll5tz5l2auhkwHEVd6IIN2BfjAj0DomHYv+PtM&#10;v9PTufg7sjdCXdrgurKIfPQX0PcBLd1xN0AdVecKGhnP0MDKxmh4W5pgtMPd4dIXoaHSvGGvSOp9&#10;rvgUK0zRoWUxRMUOLhhucoNFESeQqPhZQ3CeeizId1rvMYj6t0weNbRJ+IznIvNsjwMygEvRzxHo&#10;heqFG6Rjq5x5fIJ4Due+6DEuLkdUWDl3I2pEb4clJHpdMjdzM6728E3fdGZxR7odY+z9CXAdxxFP&#10;RVdwepeTBDp68QPZDbcQ2uD64aENiQ1SB9FRZV10ENpYY6MrwxPOLNRNcXe49IE2lApjOpIVn/4t&#10;8SPyNnTVc9G2OIlPU4MAN7nReAoAPkONeyKybcd9Jwzm3RenjBU9CY92KCb8+XtCjgtvL7SIJm01&#10;iMKIIY8AwgLWs8XMyofB59kz78G5Ww6Xp41erBX0d5yG22+dtsc5b48+ULJt7vEEVwMuJ5VQBrfj&#10;MSQ0UB/tKalw6V2OD/Uxwu8eVNN2ILtRffzTbtYD6QRtQGyIOoiOKjS6LUuQlY3R8LY0NNrI4nCj&#10;LoprH4SGSjN12qBXJPXWKz7VyFpXfCw8k+FWrBWNvC0us8X2uK2x+kDvsr39MS1iyMssAHpefCDM&#10;fltm7LDRxZzEkEcAreU4imxomF9tfZwwzNbc9VdovZ+5922XI9/nbVxOIqGxhJz9TGn3sBLUMX0+&#10;FOtSUuHSuxw99TGqLTOCeZ8c4hPbtT80MS2VQSo+aBQtXaHJpeKEhsXCaRQt7e60inHpC20olfIl&#10;3UW8Qa9w27h0b1EY2dqtbl64bW8a0clNZAJ/lFDhoXEcJ6qRPnFjjVwDAGg/uhdtexwngrxIfQgP&#10;yL64z3XYoyVhNL0KLrd02DJcDATmWFJ8RsojXQobHvoJcmfPN/vu93ueuQ13Qy4nEXe0uz8xys/v&#10;DenYRMdU9Xd6upejYb6OaQVjUZz3Su4C97HoBw+GlgrTwQXNsi6bk5WN0XBaYgSiqavgTl0U1z7Q&#10;hlCD1LSp4EFIgqcv9Vi2FjzitrjoXNGa3FCoCOrxlDrgdyqxRMSBRHTMHOvusG1suSoEAHAun4St&#10;P3i3yB3ZFkfwbHED5tqHQCwY1y53biVhsQX7bMsDsxoEd5yGO9L2uBDk/tv5VlwRu++7HSvqTx0F&#10;t2OczVd/QgP10TEVgq7g9C7HBeboMabjgO9jml5g6mCok+qsQjO0ZQlAG1vR6MpwhLMz1E1xzTjd&#10;+kEapN2dqmpLd1LqQoRsytTgPKo9tSum31oEeaHb4jJbbo+jvr474IQ2QaV5LSR/qT+Sv9anCNFr&#10;oqBVEElLAB6s9lYNSCYiaDxs9d6ysA6fhjbXah3PmkshDPmMQR81G3/yALjzkz42EIoMOR8zTlzf&#10;qXDpXfaDfIXWFs50lNDu8B+78ggR1El1VqEZ2jM5oQ11aLBPKppFyeR0A8bVEbIO2hBpsHwpOPUk&#10;paYrPv2hY5lK7Dd/ceoWUzNcW9H5oTax4X47DcqkfV/0Egdr4e+u+4E7N5v3JyKIvDNfbz4P1mqQ&#10;cLHPK2CJ3mLIC3dOM9z8RxiOijeGa29LumyPIzfg9HLDW3NBcV/esLFQ+pBzDLTZe9uVoA3Y8LAw&#10;wqV32Rb52Mg1x53Due+4FNBK1ilEv0xOOjRIU9DShiMLdVFcMwHXPggNUvNUqGUDUurthU+GjGxP&#10;q03VuMihfd5VZFtcTxEkoYmgtdvjvNvivPQWBtrYOah/tD9HKfioOCjgBBH+npBXBEnQ3BLRCz6A&#10;JIboOcXQGO39tY9z6z2MEnTOpY2HgmNbLwduW1ym2B5H7pTo5Ya355m5ueqGzeFyWs+GzexN+Gww&#10;hg1SMuT741ZlG/RjI9ToQXtH6g766M0utMShGWjZDNrQigY7pEDQbEpWh0uGujpC+iA0WJqp04a9&#10;I8Jju5boWHaw222/4pMpWq67orPhnHBGmwRSpG1xreS2t5pARvNGRY2HyPEFYwWBo/s10uuDeU2O&#10;lYNSBd8xA4sLryhZc2ghtXkq0B6lVQRFIfdJzy1zDfke7f9ccDmpuDO4nOJsLoDwsezYzAYpDegK&#10;Tu+yD4STIZiPErM7O4BDw4WFjpWW7tAGpOKAhkjFD43kSsC9zbUvtKFUqNCYCl763rB3tA+kP32h&#10;YykFDy5bULSM21IPL3VATi1zwdaJjYV3VSj6PaEoWwiVNWzVn6gY2gQ82147822duVvb4hqgKzwR&#10;PO8vLL73cR49feLY19yrZXtc+oAQ7ozdmfO7GmnvER2PmcHt2MamAgi26feGh8OACpfepR/1ZaMc&#10;NcF8lJhdSg7qxy8+CPUB2ZCODXZMxWRTMlI3xZ26KK59oQ2ihqlp6Q9v7UZKSwXHRq0llvHMkm4P&#10;ggeYo2kLHozs+LyrvmbaFrcvERRdrdiCS1ZOTjnOBVeDnrHuqoTocWtd+fL2KXK9hFZLLgWAa6lx&#10;T4QGRQ06+HqLnsstuCQ+BLe2vCCU/B6JljVo2+Iyd5yGO2777czdsT/zXZi/HRNcTuuRPx66sbdV&#10;oI5skDIIFS69Szv4kqmPUW0BEJ2PHLVLpM+H2EbLZtCGaFlBn1Q0iyPbNq59ERqm5qmKWjbs7d4E&#10;T6YeU7XqsiFFM3VXDALOkflfJjqJgoYJYMu2OG3OTXdgHRjFcej2ilektLKP1QQXn6WGAPQkR7g0&#10;HeRcnHiFXkR8HwTfY6f2dP5wn6jQyaU39LQETs1xobqPq7icVFwZXE7rGAIoSG58B+hetlXpjXDk&#10;BPNRo3ZLqDx46ulnGHNnOrbQMRUikDXgmmkI6YPQMG/mrZuQBM/+WFqbf9pjB9imWCOH27HwvPqq&#10;rwH4jd+FLBtxBQB8nhoN3vt6vxC6Mv0rzUnxfd/7y7DIb6QjvpnLqcHgkmAb0fwQODaQLqR8vK24&#10;SyJqOwuhSEwPLlX+qCs3w0+D9gqhTB6WJXSiwiZ6uDyrJZRnGn6hAejwWWOm5DhPm/QUfYK8lkin&#10;8cNv+Ru0ZjWxzxGXk0ooQ8g5xmbiZ6O0sG1qG6bxe17wODV15QMfvo6aTO658wZqgvd/6OPUBAAA&#10;99554/zz+z/4cbj3ruV1tgFAYc+2Frg8XJvMoV5QK7f4HcyOKSvomIrJpmSlLg2uSkhfaIOpMCbU&#10;H97aFdwXsuqzDXRM9Va3LYebKXpQd8lo3+0Y8HTwnFRaaIlbu5LP/fLLMxmLCI4WTjn7sYZo/oOG&#10;yXfmHCrdCAoMgPTlMu8XzDD5IvkcsWe45YhzugjKogGXJ53H6UJwBQmCn9LRrZlrwAIl8j6mwsaC&#10;rhrRnUBSAQB48CxJto7qnq7iclIJZQg5+5nSbrwCtBFH1mP1XNALtXfxk7v5/g89lsrHRQEEu0kE&#10;vf+DH59LhrNhOxUuUTgBlHO/TxNB6nmA2aH9lpkboKURmmZdOprFkW0b120QOsCbqXXbXu+g3ua2&#10;XWuZpZVCcO2hA/Sozk2522WjWVRPtdKgRchAx++fW/dwPCflBJAXLII8wiD7e3xbyWP2trG1kNOu&#10;HSyK8oRfEwwnDiKKqNhpXTVZgyWserDvMa3hQsf7jpP5tuq+t7odWcK38ZCzH/RrRFrVj43Sb5TW&#10;xtUwFS69iwy+tupuTpZ777yxFEPJ+d67JhHkJeIrgdsM56sHSFgcaiFEj5RUnNAwqcSg0bQEXFEI&#10;NUllc2iDqXACI9+slhsWLZ2hfeGER3eY0e5wQe1vBD2qldCiRY+WHAEYj8KTGuU0bbSKotY4inQv&#10;XyOA9gUWKVtPYL358eqDV2yBczuWZwVEpFVARVaFGi+Y81fExIH3GERXQqLgPtef7DaRw9U6FhrX&#10;2uYexNAOIr9MczuKhKLXNyey2eoP7nPnvm+U1k+oYfqdnt6Fp+6ectQE87133TgXzu4l6s8h5mD6&#10;XVI71H9QtRGaZl06moUWhW1ct0XoCG/mrZvACJ09tFqMb5Z4VHhsTHWUK4OG35l6Vt5qZQdaBQw3&#10;EWnNxZEF0TPqvd3P2pWUiIjwwgm+k8YpAHimVdR4iYifTrQMKbLlzeOLBVaLsPEQEXxroSIoAhfL&#10;3YM6MN9qXffb9TfmUIaQc5xNBNDGHFmPmz+X6QpO71JSd7G2ZPLWNw263Q1vi6PCJIsVnDO/5vw9&#10;7ADgfWlL3Ps++HF4Yc4hD8s8Wc23V5yWTx0hkI260sJAXRTXbaANk8KYUP946yYwomc/LOOrVnj2&#10;MGzgjnJl0Ag5656xVOuQhItk97AmlkP6jnsPNHGzVji1oPUHmD55VyK80OvNsyqUMcUQ98Q4K0bC&#10;I4wa1fP54Oy69zk4ajyHjRMlwM7Btid4ujiqW+4+7r3RZkLOfpZxb7QKBNv3fe+sbpgKl75lOadc&#10;N2sLgOhcYYkkiiR4uNWcbKP2jNo9sdI3MFUI0QMqH1wvNIsjW8AVGHdHSH+MDsjVtIYJ7gi32rMf&#10;lvFVKz57ojrKlUEj5Kx7q5UxQmnWCBZr8rEmN6aXCKICohVNqHBtaJPkS6hhA7hVB20MxxKP6PEi&#10;PTAhsaUIksSDBJdb+7TmVnY0fxBitiI6fsyaWA+he3DImcUVub4ZlSnthg3Adqk3SmvTreFavPQt&#10;HELnBfPW4FUkzQZ76mJxq8Rvi3UN00zOjNRdCaFuhvu2CJ2g5rqPck1XUnoqfLaHju/Zt+JTeauV&#10;MeRURmKPUPH4aKyN7yWCWuBEzb6QhIrUJ27C3BNtVYj2yVwV4miJAUMgeZY1HLR2zQsnVI8D2uFr&#10;ESVWzNr2gvoV8H3TuFUu1HfZKOsz9GERQBuxUfqN0urMFwqtWAP9Tk/vAqTjTOcZM93Clm3a6y3J&#10;3ctb3154143wvtw/ZWgTamXFoZlPhR5sZybq7ggLuG4H7UQqjIn0kdbUHl3J/UIrPRu2hljGRld6&#10;9iW+6BGex14ZOKiT6gzAeFbeamUMPhWx5hMusVagRGhp67mdRRCdrG+B1sbWQkVCm2RzYku7ZiJ0&#10;FUOa2OlMr9Ug7rh7JvMYKbeEtrIjrQppMRLRcawl0p5x+qp7p/t+7HZkqe/XBiHnOJtvf9sg/UZp&#10;bTZrlK7g9C5Cx1eeoyyS6Pd+8JY2+l0gzp63yknb4HAXs/Ch3wN64d03zuV9D2Lx1jbAgy88pf1B&#10;VaWKI+gObSHbIXRGMCNsjy6gZvbUImFpdf7paDoiNytWYFxOBWaE6eCHT8VbJfM1V/+W+g+qtggT&#10;+sdSjQkHC83x3tcD3M38QVVJAOVfcnm4BP2sCRQM9vPEUB/6moL7xL2mcPk4W4bLx03IMTSfcB3N&#10;UK1C4zGXcstI3HeEMFyMJYS4i9G6WJiLTBNBXLfAECv0WFoTeuqv5QYmnyVqqD84YoDx4fJw4P57&#10;YyJtaX8wll4yD56FDz3yb+pjrBJyZgllCDm3sakA2ogNU/PsqcF77ng+NfXlcLn5v/9DH9/buNZg&#10;dlF1UCtdHE5JpGIQcKeujpBtoB1AhTGRPtKa2qMruV9kZWfDFglLi3SFZ88dqY84Naj9cTkVmBGm&#10;gw+apk6VrNSJd5ZpEUH7hJmfPmuhKzaa6ADHxHnfVKtClggCRmnRGS2Hx4difE+IQrsFweOtTeg5&#10;Irm90FUhKjo8RMcBjTFr4TSt+z4ZvanWhDKEnP0sHw/Lf93ZvO97Yu8Npvv7hqX4rs0+x7UV4hj6&#10;nTh6iyzBFwlXFAKu28J0hJrqPtKa2qMrpBkqfPbH0onj8l2eudnKoBFyBvBEmA5++DS0gVRqxzhr&#10;RBCO5SYZHqz2txBBlnhYw3n0s6cdPLnlVm96Y60GARnD2uuLoxJD+8BaDWLQVoOOK/hTu0XUHHfW&#10;CqjwKV1/kw1lCDm3sGEDG6XeKO3xhBEvXcsJQj3vYqVY0cx0S815aVGgrrTsHdoB1BHGRLA9upKa&#10;oYJnT60j0O+MqPDZE9XYqcF1UELOAJ4I08GPnopYdWeVxrD9IImhLURQlPzh4RE1+yLapy1WEjB4&#10;i5i3T2FaxFPLqlDCK4JwtzzH2SNEMVH/NUSEU9aVLcIkGhNp63JqYHCd2vV3y1CGkHOczVZ/YPu+&#10;752jHA8VLr3LCUA9/GKlWLGa6Q+qOshd2K4rTmhHUIeoqe4rrak9tgALjP2u9NBxTgULnz12BqDq&#10;CVOhQqNdQQCeCNPBj56K1OrOKq5QSYBEeI53YmFA+7KFCDq35USdEGnHM4HuQWRSfV67cDrQvCrU&#10;Im6Cq0FeEYSJnkPPpB4TzR8RNfrej+NB9Hg1o94xTcx7LiXkHOckCiDXZ1dP9t6gAhUuvcsxRjz8&#10;6rkRK7pR3R7p9bJ9FwRoB1BHqKnuI62pPbpCmqHCZ3+UHdlB3ZdZ/GwMPfJzs9Sg9sflVEAjqkha&#10;UTnEoGnqVKRWd1YJh1Lh0cqNAHAzNTaS+7SFCIIkBC44CyYiaqDxA2frbXHRiXSUpxuOEyuGnlHK&#10;QXq6RqQ8ljqnFUzwe0L7ICJggfvkdpCFE30faAWYG49VWmLON45Jo9K6uINxwtHhAD9T6o0EED4v&#10;ndkorc7eGzSgwqV3OYao512s2B/F47P32h/aMCp41YQrtYWWbaCCYi57aR2YceaVnXpr29aCp+4J&#10;OQbUoPaHOqnOAIxnFUErKocYNE2dLlnoSZADRGiIGkqdVOcG8NMte4mh30KeZteLg+BkCk/4nmGO&#10;oVYOGJtV6CSzdznF2KxyLlhovFUu/RQjdjQepoZOYFF0eX1urEKHYJVzzATFKltzmM7JcSby/nWT&#10;T2IboWh8zWzAlHqjBjZKm9kwdc3G52EV9B7ZuxwTzFPAVuIo1mETNrntFNAxpcKY0LCphZaNIM3Q&#10;Oe3+WTqTf/dzVH0SzwCtqBw4Qs4AngjTIYacjtYQwROEyebD43wNNQSpH/G/XgxdAwA///plYt2D&#10;A/Ib9X19GET6f+jQACeBvYyhZWvcs4xngp/eLeetRZy1xND362FwbBLW/dHAc4ttu3nHQTMAWrWe&#10;jdJmNk6/sIfzsIa5a/QXIL3LEaOeAvEcscbNya32uN1M4AEygxXMrtrNSM2t+OV9J8qW8Xd4ZsGz&#10;506Jx0Ks4KDOdhD1rCJoReXQhpyO1FDHhrZDobQtNXCqLLZLXNMoiDgRlGkRQ1I/ImKCI7qliCNv&#10;91rbl57kPh2DD7YZbpebi2qPUkfyLPoTxC7xvOmfSzyP9E7Qv4O1Ff0+jfsS3Q4JjTF0/PS1F/Ue&#10;abMyvCubbX+D7Qbq+qjqyd4aaqPqHhUuvcsRUY0To1YePa23GvFqp+aymlr3dHRSM3Q1ZU+tI+i4&#10;p0L7tc9O1b1JzVODq18hZ4BIhOngg7ZXpyU1sqObphQu58lp+U8J4USIhCaCMhExZLXdsjpEV4Eo&#10;9LfMPWm/a7b9Zt5D8FkBq/CO4fJPUYsB3hZ3DFeFot/x0q7PNXiPP4d3DC0TqpYY630afa+JN0CZ&#10;7e7P7ZxkAbQ39t5gDL57u1q49C57hh9nQq0Ej8Mm0Fbl20z2FApjQomptazdjNw3WvbTOkM5/vkn&#10;Knz2DHtGQqeKOruCADwR1EF0jCGnIQ11aLcphSuodFJdOaRVGYxHBGUsMeRpD+MVQ9IEU76bybT8&#10;5hrj6XO0X2v7tAXNq0GZLVaF6CzauyqU8KwK7Ws1KBO9Vjz+a4TTccAzxvDNcCIc0tiOl03Tb5p8&#10;jxzzcfDdQ1YqXHqXPcGPMyFW5grR4UiYHp/NlQQ1l9XUSoK3gjR33ARPLvNPeKVnjx2se4SaZ40S&#10;IWcAJkKMNB1i0HRLWmpJhZoaaErhCpoq6YqPGuJBEicREZSRxJDUhoW1OiSJIA46T/agtQ3OSZlF&#10;dGJqfbjtczXIy6rVoK1I2+LW4F1RyUSuVw/Ra4fDGgN3vVnivCUm8v7UvjfUcDN030O73XR16jt8&#10;JzZISdk4/cLeGoqhXyKMlQqX3mVjmBEtiJVixd6QzxHz1Lil0DcmVzYipacrJ1TwbNwLBHdk5Ke1&#10;7VP40GPBts8VPYvmDMB40BJ39EHDaaktqTCmFOCChrlSUEcxaDLW/zGuEmp+Brpa0yKCMlgM0byt&#10;UEFibYU7SmhfMdLk7aTTNCGPrgodw+1xxxHtGms6T8cYPFbvva7h9ggQcWwD3/W7ExqoH3ocN2ii&#10;Zm8N+bHHz9RmE33KW++yAep41UrQKvaC2rXEYTkKc0R9SU1RAbHHHhDoMZjK/BMVGHuk7lXqQmXw&#10;EA9yR7gdfdjpiAcNkANZaJg7nAaoQYtTWPBgXG0ZXLNSBGVu7iSAMHl1aI0A0j4YpN9Ya8Jma6Q+&#10;7eE3fSLRbXHh1aAWpBMrbY8TVoO07XH73haX0YTNcaTl2pROn4fD2D3P7eq+f69jSb9BIxv3fW/s&#10;4Ty0oHdJ6DQ10RWc3qUjtOsFYiU+DqzD3vC2vr9bLjoux1bwUEF2RMKn7hljcPWJOruCADwR1EF0&#10;jGGnIx52gEpzeChwcqIrPWYYhyNYqaq5EQBuocYGrgaAm6hxJVek4hnQPu5kPdvo9Zv6o9wW12sM&#10;6ra4Y7gqZG0to6wR8hjteEevTWkM2kRKEukaXIwmgjzj2KF7Qw+M+2kvOtz9ZTZIidk4/cLeGorB&#10;dwufy7pWMlfCpXfpgNR1AK1SrNg70Z54bjtNUDGhXC57ALder/DMgueIKHunGS3iQTRCjDQdYtB0&#10;dVpakwo1BWkODwWWzq4QCaVdWsW4yNxIVoLWiCEc20sM0UmOe2AM3MSLm6CtgVtFit5de/epB9HV&#10;IBN6YlvgTihGWhUS4FaFjmo1KBO9djg04dSLThMvN/Q+sOZyCt0w4yz35CyANmBPY9icvTUUo6lb&#10;VhAVLr3LCtSuq5XHg3AXU0D77Ta3mMrxEBVlp6rfwB/RCk+GHLK5T7WRRko0Bfki2lKbyOlIg7R9&#10;OdCkKTzU7uRUXW+eUIojWKnyQbfCPZn+bRFDXMxNKwSR9pveVYMOQoVN+51SJjpRpR9yR7kalKFj&#10;CG+L01aDeiFsi9sna1eF6HHuAV0VotfXFlgaVkN6/2v3DI7VN1AvGzVkfD6swfHx05e9NRSD75Zx&#10;dARzBRUuvUsDatfFSuN47JGmHqAA++OdjJVb4Ql3oAu0B/XWtsplzxTN076E+0QD7WDqzUbRStYp&#10;Dk23pKWWVKipAZoilCoUNDlR4dOE0i6tYlxi0FUgDk7YSFi+UTHkmcy0HoA1EzAvWDzZd9ZnMZ4T&#10;jdnz9jjPahAVEccBfM1tIZyArFo2Trqa8Lzvtcuqyw3Ux/Kp0Jk99X8vHLOx6J+xvBVADZKhwqV3&#10;caCOV60EreJICPeE6f78+GwqIo5W8JStzv/NT2mrRc9uf52rjskO6r5UwkeFOnOlhnrQ4neKQ9PQ&#10;UltSYUwpwAUNC6WgAWLwUsH/x4Ro0LZIu9QUy0+ipDeDJYAwlsABpw84V4dafqOLiYoO7xY0uiq0&#10;Jd4+OT/ouuDdFpcn3eHVoBa8ijZvj3OuBnHb43oTXRWKXtdr2PK6yte299RR6Ptdg7uPROKDLHde&#10;/OnQmdgHQpj4Z04je2vIh90dpVapMqFPeetdFMxui5X20donTb1RAubHZ+8fPJSpzP9JguKIoD2V&#10;jRY0yBdMvdkoWsk6xaHp5LTEgwbIgSw0LBROgxzBk0spdIyQGtqekcSoNshvEKMtzyoQhyZ0tDoJ&#10;SQxxExcP3FgtjA8JkeiENOLf+pv747AtbjWRbXF7WhXyrAZl9rUqFLlGItcerBjDlsIJ0/I+j/5i&#10;ZRXSjbcDG6aG7dMv7K0hH3p3tA9TvcoNXcHpXQjqiHCl6nA8CPdGHdtC9LbZAD3SaLJ5zAVP7mNt&#10;pJESTUG+KJdTHH9a4ukPVGkKD7c9OeL/nIElznapm+FOoFFIACmeAI0CCMMJHs7mBa8O9ZisMMfA&#10;xLvykomuCkX9oaFPzIddd7yrQc20nPxWJetkH6tCUVo+oSPCCRquJ3y9MrcntkROXR6z9P6W7JSW&#10;S8zJ8rnRGXzMNmLj9At7a0iHXoo8Qq0vOAYVLr1LQu2yWgkeh73R+/BzHHzu8091zl+mK151bqkV&#10;sRtihYf2YDVSrVyHLzXx8gWZNKdpCpyCmkIxwQRBd0KKVpIoVfD8674W4Pd/FzXLXEkNiI+mfzUR&#10;FPlN+ptfD/AVp6lVxtpSFJksHgR/C37QsPoSnYBdMI4/5QAAnkONnXle+aFqculPAcD11KpyOfxH&#10;alKJnDYAgOsA4CH4SmpW+DTAuW+kRp3IdQ/p3EWO65PGG50jungW9Y8KLWj4BYF2jCLH41fOwgcf&#10;+mlqDbM0GWk8wEZpMZs3sXkDbejd0mut6hbu/eAN1NSV9931GDUtCON54d3lb03f9+DHiteYF959&#10;U1X/wruXLR+4LtupfwSc+70pz4uQDdul8VlEphCEHVt2IKzyNHawB1U3qCHUPxpkB1NPWlTnjvhS&#10;p9r5JLqCXKxK4wosO7tyvWfC0emyVdOdQKNSYZJQL5PrqKGRWwwRFOFaalhJ5DfN+2CHnsI3ELkT&#10;/iPcTI0KXw0AX06NW3DJz1CLzCEAXEWNR0yLcNqaqAhqEVobsdxr3XfdGBulxeyhiWOJPm6hNpuF&#10;6i7QFZzehcMxnvc9+LG5cLzw7psKUULJcdknC6b3PfgxNU4Cd5kTQO998GNz8YxPwyGE6JUxFbqt&#10;rRA+R0Tdy9SdyuCBBvmDXRHUSXVuQ09NaqnwWQFtN5SSBrmCJ6dQCIUGK0kcLg5SNE2GkjKmo+Hu&#10;VNbSWwRlvBMta2VJYsuJWVTI5TFEVyIiOJ8vMHPpT6UfPkkqjo78O4A7gqtOm5LPXXQrZOt16yG6&#10;GrQvou+Lziz33I3uvhulhaP43NhbQzr6uJVawbwZVLj0LhhxXMrxEJBEEl4hwvWcrwfcoxfdfdMs&#10;guZVH4qv+yqH9IDM/ylPZ9t1aDgCPWVzoX2SCgt1okWGetLid1oHTVkWYqEHiwYEoeGhVDTADJ4q&#10;5f+UUAxty2iXuiiuDCiiOvbo+DP5Y+0Y9FoVWssWIqh1srSVcMInLboqFPXfB9EJu5M7V4iT7VaF&#10;Pk0NfrZaFVpzTXS7gRCivxTwvtcy0fwdqT9RNjiIG6XNbJh6gn5Ibd6gjq8bQq0duA30KW+9i3pQ&#10;xApzxacnXFtyz3hedPdN1Ra5Vg7p/Czcmw3A3Si6IlZo0CB/MI1QI11ObdDUZRPUmgo1NUBThNPR&#10;IGcwlTnOsJpwuyF3AoqkQlP25Krb0JKuEUN4JUhaFdpydaIXUVFD2WKCdoEagmxx3KOrQRWxVSHP&#10;9rivpoat8WyPc+ylKFh7/Xnio8LpuK4GZda+P5wsnzIboN2XO7Jx+mOHPl7joAvmvUFXcHqXCuVY&#10;JPC2OCpQ1kK/U0S3zOk9Q2SnHcB7P/CxubzonvX9jd7Ou0AvU1oqg/tIQWsQgBVJK2npAE3Jpya1&#10;1JkPcrE6RTjB4lzKnkac7VM3w10ARR6F8AG5ebaNNWJoLftYDYr+5tny90w8e2NNZI+iT9aq0Lwt&#10;bn9Yq0L0Ure3x61YDWrFOq7WtXAUbPHLgCNEvFf2YsPk5v2+N3trSEfvhl5rVe8NKlx6l5mjH7Ak&#10;qrgVobzCU63y7GEYexFC4puWVlQOHNSZFhsawUaqlX3wNZFq6ZYqPcjFqlQ02JVgcqQrPa5QCm3b&#10;kcTpJoAaoudB9uSq26BJURdqeGs1Q8RwEy9pBSjCFiLoOMIdcu6YHmdWrwbZcNvitFWhva8GZbRV&#10;Ie5Tc6vtcRhNCHPXGndN7hPrlw0UTmjRX3isYLl1rv704aH36JPMMRuL3g291qreO1S49C7HbMB4&#10;NSj3qnjQgWLbF9wtfRX0/bOTjO7z1BQEwESqGVxObdDUZRPUmgoVPitgssdThoJLZyp8mnG2T7vq&#10;CGFAkUchfDJM80s71OLogSaGPETE0VYiKDo5kiaQPSZqrfQawxbb47yIq0Gx7XE9kS5ve1VoQ6Rz&#10;Z60Kbclx3xbXkfp+2ZmN0nJs3tTmDcTQu6PXWtVHBhUuvUtH6KqNBH1SHP05dCqycwrIW99edM9N&#10;8N4PbCOSmoUQ7ivpt2C0oEGhYABPJHVQnePQlHxqUkud+aAQq1LRYFeS0jkUykETGImcbgZYfPLC&#10;h7azrj0CTYq6UbOyZWm2iIkIHo6eIsg71KiwkZAmrhJa/7jf1GtE/fdBpwk7txrUirU9zk/HbXG9&#10;VoWi14Dmr12bEaK/BOj1XuzCyvulxEZpM8xHwkWPb7xKrR189FDh0rs0kLeq0e/zeMDCh5Jz0sde&#10;s9vgmPOWhQ/9HtCL7rlpLj3E0cFnP/eFomn2+mGNXlYFA0QzhJxj+FILXoK5hVWpmoKnoKZQjmCi&#10;oLsAymIkNKrX4e+Gy0Pihuu/DuBPGH9Q9XHyGv9RT0sIPYh+pqsSlgj6u8E/qApInFgrKfSvblqi&#10;hvqDI4b+gVXrNNE/lmqNgfqDo09r/8CqtS2O+4AVV4Qy5R9YtYTQo+S1tS3uV8lrS9/zf1zVEEL0&#10;D6xavzr8LHltnTfuuGrCBpjrzfKnfWhZDdpaCFn58XGn49f4lbPw4EP/mlrXEWm/kT00sadGfPi6&#10;IngJ5uPKvW/d9g+qwrcvb/ioqOlF+JSEA/pyuEt9yAWAGMIdXBUM4MlAHVTndvTUpJZbSZCDXdAU&#10;TamagifnTba0ORIF3RlIBnpedO9+uLtBe1B7uEDtuJBmjpYI0rBE0NZEJ2DUn04ajwI6sT0OfaKr&#10;QqYIKrFEUAvRVaF6e5whglqIrgrR40rP/XHAEikXOytvy1E2b2JP47DwHVLDSzAfJ6rLh67gdC74&#10;CXD7xDhTJdVBOVoOqw65O0WD/ME0gpYK02EdND3fDKnVnUPQVE0pabAryeRU/+cI1XD2gboZ7gop&#10;UhKjpVdVVkMT5u6o7cg1XoqdfKi9vcCJpa1FkLWSchR4Djie3B7HMVirQXsCPzTBWg3aG/ihCdZq&#10;0L7AwtgjnDzXaE/oLxcsPELrqN43ezh2+ufExYdvnILXCTpYYhcZ8dK17BlxnBwh5+3J3TFu7fSq&#10;a7sC3ZHU0QyIQdPK6amHOasN0SVVU5LJuZvgAaYfSkKnmwHKYCiAPu0pkMRye7SmsTcpNA+7C3RV&#10;iBM4JxXvSkqeuHn9PRO3teQJrrdPdHvilrhXg/b30AR6GUvUq0Ib4j13dFVoS6Lb4vZxrR9HVtym&#10;veyhiYkOHz090Js3OimYjyNmV6lw6V02xjhTPCHn/UOEUNMQC2gGNgt1EB3XYadHtdyv1vVgN6tS&#10;0eBAErrOEwiVcfSDuiiuDlAGem5kT656HTQ5c5nUyDVeuMuyO95ZJAWLpq1XgyJEfyPdSuRkeH5z&#10;f9xpnLBvsS0uE90etxDcFmf8yrAguj0uE71GIv6Ra3UNW773tlwVsm/m3dhDExN7a0hndTdWBe8P&#10;1zh3jHDpXTbCNT5KU9D20G4dAJw+ht0cDAaDwWAwGAz2x/s/6Fvxdk2cGacX/vS2D0t43+/4ODV1&#10;gRmKTMh5P2hdOoDn/D2tfloap09J0ngaAC6jxs7oPa55Wng6lMS5ht9+RvvU8tutSMyphj5FxwzB&#10;mAvBawmC5w3SFqHIE7SeFJ7SJfF0w3GN5AcAuCsYc23Db6EfogaD/0INBpcxT6XTuCSwlSgTufYg&#10;bQu6nBoVPg8AV1CjQfQ3clH/Z4LHKZp/93qAg+AT/SDYJwiusOyL6Ps66n8QHPeu4X4ZfU88BQDP&#10;pUaFpxo+35+ihs4cBPt0vuFzJbrS9YVgG+ca3kPR9/Zh8JqN9qeFXbCdC0F/aDhOcFYUQ5HDJzm/&#10;8Kc2FkLf1EcICd2XCQfsB0+39NvyPvYHP52Kl6eD/YrkbuV8UKREfNcQuWFEb5L74CkA+Bw1Kuzr&#10;exKR43pN8EN6H3wm9cvLFwDgTmrcgMj1dz743o5+N6KFLzTcmyIf0pHca4ich32wO4Z9guB9IOKL&#10;iZzzZ4LX+dYCBYLvUUiCICo6tuZzwWMVOQet7MzZ2/6Jvk8jvq20CCdEHpJraF5nupWtd1mBp/sz&#10;3vEeId5u+d5K3ptxvulFb34tePuU8d5cs9/KC2oTfGcr/ltBjPfKyXiP0/+/vX8Pvm3L7ruwuX/n&#10;3HOf3eq+6pcttSy1Wy0BxjK+luykQjkUBkIRihBSKZLYGHdM244NGCiSCklcFUOFoor4hWXJLbuF&#10;y/6DchFVnAqFxaMg5RTpYK6fBJuWSkKSJfX73fd1zvnt/PFb83fmb+wxxhzfMcdca+39G5+u0eee&#10;teeaa77n+K4x9z5V/KH9NpN6xt561n6Ncf2rlj+tZarfzaH/fsmWVOFn/e4R8uZ0FKtDU0X1Gk6N&#10;dQ5VrHMUzbfF+owKmn6tl0EIAw6TGWu90fYcwfqyqc4ddB2c2a5o3nVOWP0Ba9twWJ9R083s8+o7&#10;WNvLmi4Ca73r3EHTz8YsBJaEVLhEG4BLy0CJtwMpotW1nkO7oFoWV0uaFjS9h3bgWSaeJY0G2mOW&#10;BQ3Ncw1ah9WyGbXRoDUiQ5Z2baMue4kKfaP5b0tUqBUCa0SFLLRzzjLH1xAz7TMsYt9S7hZLnqMg&#10;O8datGXaY/ks6wAF3QMsfd+m8Yx3yxqLgo7xEdZ4luUliqftUdp5sJe9G52nljQt6JwZxOTrdxPV&#10;BCQhFS7RZqBbdA7XTevCtLYJeRpZFt8WuhDRv88ALWPvDQ393DiodsVINKiCjqJeO9FFDO23GdCI&#10;C/07BR3PFpFBqdGgSq9M9Jfa9hAVooLPGhWqoGOvOPqmBxXSazg3vTlE6bVTRH7cNQ00PV0X9oBH&#10;2PRA8+TaMXrNtDj1Guics7RBu//SvZjDkmcLnRO9Z8wQhxRaBq7vR5G9PB60XVG4OnLXNHrp6doS&#10;WSePp91ChUu0KbiK7rppPWrxRoponyLRCzG3kHLXKtpnHGh6D9ygoxOwRfsMwd5rN2iLAJrXGnCb&#10;tLYpUcdVutajJzwoWrtyUJEwAhVBFtpoUEUTbJwAiI4KocfiuDmnwdWBG18jcM/Q1kt0bdLyumS4&#10;nY27tjXoOlAC94IijA9uTPbQ1tjoObN3tLaQ4NqcCp1RuPGP7uGe8arBlYm75gWdK2j6Hq2nLdaL&#10;JhITngqXaGPolIjHddO6RBWPn0LcwqohbezSdRQtH7SsKMLAUomeiFbQaBDf+zegI0xqJ6ktPP3m&#10;2Zw4UMGjjT8OTVxI0GhQBS3rllEhSeidU1RIEtCck+NBK6c0hySkdorKp3Q+40DTS+vDlkQ6ilpe&#10;aN3RNdMzZpE1VhvL3GdaW3CCgbumwT2zgs4JiUhBKNUPnUMa2h7PofVRBFrdtM840PSeunWf4VAL&#10;15OtKRVcOtdN6xNdRGyaoAuxhLZgaZ9Z0fKQFh/pugS6sC4DNAys53yLAAptE0+d0Y1GclxL5zMJ&#10;VHig7SqJBYSoaJCXqKjQFtGgCjrOJLRnRKyXvTzoboC2kQX6jDXQnql9thXoOiDRq1tvPFhAxz6a&#10;fg2i2pvb9xExWNHWAe4ZHnpjAyGq/bQyaZ9ZQX0INL1E19PuJpChEZxgg0pVqzFQnTWZVcxTdzpi&#10;oW3RRIlEe4/l/ugyU57SCwbaCRk1OTUs0aB28Tvt+VNmjLgWT7+1m9QaQscy/tp2jYwGVdAyo1Eh&#10;rszaxs4RIfBaPGPP0lcavfGEtkkhY9xSPs9aM4KnnXugea6xPqJEOYo9RuveW0M9YxYRApYxvTXI&#10;nLLUPUIY9sQROoe4/Zy7pjF7zFvq1KaxzA1LnqEEuOKMeAk1CwHVWIta1JnFRafK6cKLLoRoehRL&#10;/nQRon/vYR1ss8F7bz61bSyLGCVig6H0nFuOKjwsY8mDRzTUMm0dDaqgUSF6PA6NBqFYHMDR8WZ5&#10;xgh0rZWoO8TMdWnmLuRhb+UpjCNJ/y5R10prnazjgsM65qsgsKSn6yT9ewvXJtr+y33G5VHRni3B&#10;PQPBsg6MPsM6NhC0drRgKVNNY0k7isXncNc50BWnwiXaNAKrMZs1i3p1Z4KOLLAansXpHfC+WWWv&#10;9AYYR3NmcyqWaFDlAAqo2SPR02/fGhQ4MzgIkZUevWiQl5GokGVjb/EIOwvt2LPOv3cc5Ufw5P0Y&#10;XMusdR1l5txG827XSfTeWbidphV4DKydnjF7KSBzyRINimBUFEm0+zqyx5edjfUj6Deh6SEmuONU&#10;uEQbx4RqzGKLoqLT5Ya6ACObe3GkR3m6iAKLMKiL0YxF6eGAvcBc0+zFpRcRO4BWBZ3V3gE36mJ8&#10;81hnyLHpZ0tfI6LphcW+vZTyCmjvbiySR43YQNt1RjSo4o0KPSTXo6h9h4yNOu6QMVIcziWdIz17&#10;h4x3i81mjWecO9WhRBzL47J30TGAWDTH5WWK5FhRkL29bRvL/mtJM8Ljpa7IPKrrBroOINSyWMvk&#10;ARmnLTPLNBtTnZHBAEKFS7SVDfaGALYs6o0QegI6V2vw3GIIrYPVOkOIY6TRDrTCiJJqFU8dZlPF&#10;zVpUx52zNk0LncR0hrxMohC0j3t9XR1mzrx8iNzfiiJOID0i0aAqdjjjoG1J29TDt03e2D0cyZyj&#10;/UX77kVyfJCOid7YmMHDUsrz9GKHWWKxssaOgz7jGrwHSeslYq2k6xg1L+0YocKICqS3mJdNtBy0&#10;TI+WZ1BHq52PFEQQebD0Ry2DVE5uzWzXWdoWtF28PFlB1NWXnQiWNl0btExo+i2hczTaRsfpykRM&#10;rVFujsY9YRqzZ0+ZRUKza/roYCSHkdI6Q88xIgaxaLx5eu+zgPZbHdGWhaluRFdkrETR9vWLgNh5&#10;3/Lnu8j1CFpR1BM7LdV57x3faDf4n2qOmFqNjvGefZSJjGn2saV9EaNiJwK6DlChpBnqaKDUvrZS&#10;59rscpXg+RkF3Ws0W4vZz7Su+e2eHdkWnDCaLYI8UNHDvSxC5httQ+oXRRvqZ432azSeCOlstm4j&#10;Onei7QzY23C92TrX2NwLsHi3URQ0omJ9hgckwrNGHZAFvJDFaE8LUwHa6OXmvy0Cojh/YADhQ81/&#10;W5319zn6bzbfAtcBJK2Xh6WUV+lFA7P7/CV6QaCdy3uJCq21+6BrDJp+DdZqKy/WMfKiY/xVLM+o&#10;Thg9hi1FKA5gdORJZ3zUvbnaQRA9lHYNtu4nxdmW9eXRTNDxuidvdBRtfOwJKlyibYfsWasXYYnq&#10;UyezdVJbnVwvyAJWqfdYy2ZN58XalhKj93Nc0wsd6Ai3LEyeDcWL1XltmREVarGIIUsayheXP79M&#10;rs/AKlReXP6M/g5VpeaPUO95hVyXmD1e0b6mc8y3omPQeb4V6Ntma7q9Q9d6+ncN6/j17Kna+kqF&#10;0RUTLe4ZFTut7R2kjyjW+VbTofu2B8tcomno33ug6S1Y23ISx8IIl2hz8tHv+UD56Pd8gF6+pX5O&#10;00nX289H+N7v+cCtcdfa616u7my8a2yivQUhYlHrPWMUTxnRe3p1GHWY9gjaRsWwYaORgXoszkob&#10;DbKCPoPSOx5HsYihNk/LOmBJM0o7B6xiq6XX9x7h1KI5fsUwhy1E5NGyliOArjdo+jXwtJXnnnPA&#10;Og49a7gFZHxY1yZ0D620YnJ0DYnCM+7aezz37xFknKwAGwmhwiXaHHz0ez5QfvpnP19++mc/rwqX&#10;muanf/bz6vWjQVgh/NSSbyt6fupnP39ro5wuGadX7kIXRPp3SsTCqOXRc4Q56D1a/sXwOQVN32tD&#10;K2g+2qIR9VZJe4b17WSlPRbnpee8cqBRIevxuIq2IWufSdRo0Jr0hAp1GHpRIXQs0/w99KJC6Hjl&#10;0PLw9DVHbw2PQHOctDkfBX0G/fulIs0L6Xph5oY2BguzP1pA19VHjj5D5wett4Ve3Xttx0H7hv59&#10;Br39W5u/VrT+0z5DiMpnZe4IHwoVLtHmgAobL229I0TK937PB27zGM1LA9syoyawlA8qIDSkZ0ig&#10;z0bTF8c9Uh3QDWGNxUSc9SBoG2n0IgIUNFKzRTSoEhkV4vLSVgbtM4SeGKL0xBaHNAY8ThKH5ABK&#10;c9eDlBc6r6PmaDRoPSS0fLTPothr+3JEOPQSkWs4inVtQvfQorSZtpZY26yHNra0zxCi8tFYYx5K&#10;z1ihfqoAqtAfxIi2iUhRHum6RMSRtog8KvyywV+VkSZ75ILI5dV7e8OB3sM9VwNNL7WdFzQ/btGY&#10;PJlKUTYVCS0ahPap5LxqbBkVQkCjQZwIqqDrgCRUNEeBAx3DaP4aUlQIHa8aXF5R/b813HoSzRrP&#10;6HozO4SbN9rc4MZhD+4ZnvW0YulLSxoJrf4S6H4iwbVVRfsMQRun0j6u3YPC9Q13bYTo/AKpwsck&#10;gCo0ghNtA9Qjchzt8bePfs8HbuvcHlGzCJMa5bGm50CfKXI8lnI8Aq5O1MStROfHQZ/RW+BQEYOm&#10;90DrsEeHqbcCoAtZRLtKkQCJqEiNBvqMXl9rIoZDiwpZsa8YN/QckS2iQr0yoYw4glboOtCbU7Sf&#10;enPUQ0SevXqgcPlx16KJaIsedAzMoLdHXgK9dZXDIxqjiRhjvTx6n0ewxnykzwiuFyR8KFS4RJuT&#10;XkQHFnwKXDQn8scPUOh2+Qz5Ex66SKPOrCV9m2aNBdtSphZLekuaSOiCwNGmkd4iRYJuKlo0qIKO&#10;h1Hn1XIsbu2oUGQ0qIKuAx6h0kLXkR7RoqYwUSF0vFrq0OY52u97wbLWjGJ5hiWNRsROvxXt2LPM&#10;DXRsF+P41vY5dK1u0eaKtFa17aDdL2FpI9rWljYaxTJO19jP2/k2OvckZuVrpBUBlmZXocIl2gbg&#10;okEhdSZwP3TAXZvGEgmqSEvHXayT2pqugqb3UJ9hXXy1BZwDTd9irX9NZ13ErflGYJ0h6EI20q40&#10;AiBRxZA1UoMej2uxPqNi7WuLmGkZiQrZVotnUOdAYo2oUMVaJiqGeowKawt1XlvnEtpfHqzzn8Na&#10;jxHWeMZIG1iZuaZXR9+6R7ZEjHutj7TPZuJpi4q1r6zpODxjznqPNd0Ia/RrfcZAfcJEQKuiqHCJ&#10;Ngftkbi2qL0o0RrUCFH7wwluiAAqSz31rVL/VAZ1YpH0zw0uUlbQMqHp1wBZbA4rvT2yvF1rsUSD&#10;KmuMi2KMBlVeAEWQVQBRZkSDKug64BUqiGPwKiBqCiCOKeh4Rerw/EB/I4Ts5B2QtcYL8gwkbcsa&#10;bTUbZAx6sTxjrX2uGNcoz1xD5j+yHnnxjk/vfVYOA3POyuz8G8IFUAsVLtHmpP7ggXQ0rT261goS&#10;6bpE/V6P5RhczY+mMz/zVtWdCqD6cbkZWq+dfpokSZIkSWLhPa/RKzc8Jn+XXlZxXojm+FKHTxJC&#10;X32dXkmSLj/93/2H9BIGN54XPvqvvp9eiuXffzZxuKNuFKWo5w0jfFraTw/l+T988/c7i462Aq2E&#10;uwh65UUOt/83gaZM0COgxM9Ab+ulp00qbToVmr4YnkHRnuHJn96j5X9Lc1Mv/Uk07dB/a0rvQdOX&#10;zj20zqWU8tk/W8qnflcp5Q36iYGvlfLx/0cpn/gV9AOFd5VSvk4vdjgIhdd4q5TyhF7s8A7jUfX4&#10;VinlS/SiwhUYfivlUfla+U56scNv+fOlfPKrr5XyR/7hZxc/88E2yV2+h14opfzX9EIDl1WvGf5e&#10;0h9/XRuspRTOP/hv6IWG95a74+TvNJ9JvJf8/bPk75Q7jvvhZmh+ob1G4IYtN28rb9MLhmFMxUWP&#10;x0UomIL0DClC8vk/d/fvrTBq85KEUGGKqK3pdNq263Mjfn7253+y+WA+tAqn9FOUYk+2Nq5imW8y&#10;Jwwh9GlAZh/9l7mFLo6f/kPaAgUV9TwRBBB/9YZDeeFPaJ/Hoi1ss1nj2Xt8Bpde63EufQ/0Hi69&#10;ViZOhKDpi+MeLb10zEJyerj0Wv6SzyjlX4R76DN++U8vQqiAYuhrN39AQqh+qeoJ+Kw6QGjhNVAh&#10;9M7yJ/WoNKqg6SmAljqw7GLo0dLWiBi6FUJ/4h+jH93wt5nznB+hFxr+Br1QStG6XTqa+QNKn/xV&#10;ZsBqJyU4oaYdw/wFemFBuueX6YUFzXnnfA5t2HLz9y16oUFqPkmoSKDpC3APJ44+96efiaHZQoiI&#10;oDXFDy3yXfRPTwCTr4GrSPBN8A1DhD3NmdFH/8XJQuiP3l2UnMU8PxgBdHqF51Be+FFr2nG0hS2K&#10;tZ9BW2/t51tB76HpaT0pNL0F9B4qVjinooWm79WBpu/Bpe+Vifp+0ekLc09b71/+sUYIFUCgrCWE&#10;tMkl0XqSkudIqUKoAGIIFULtALEJoSqCCiCEfsuff/bfn/zqa6X86D/efnwXKoh+9d2/nvDXyd97&#10;XU+Fwa/r9AcVQ5oQqlBB9OoyVKT15OfJ3yUhVOEEkebAF6bevaFLh5wmhgqT3iJSaBks91CQe6gg&#10;+tyP3YghjxCS+rLCCaEVRRBt2rvon54AJl8DV5Hgm+AbXIQ/ZTDDj/6+uULop/44XYwuHEYAVeRP&#10;7nIoL/yYIa2yywiXN2V2mWbnXyY+A823pjeMklKI72e5By1PaZ5hyb+QMlmERBu9sTzDVGcyh+oz&#10;LOUp5IvHlnta/7It0y/9KBFCxSBSnjnndiHU/sRedYZ7zykrCaFWBBXGy+SgQsYihqhSpnmc0gqh&#10;YhRDrRAqVQz92P/k7sWWv9WIoZ4QqlRBZOn6QoTB32fok7/SDFiLGCqllL+5/NkTNsUhhgoRRNWB&#10;l9bDQymlPY5PP5eoQ68nhCptUyIipTjSF2aqWGj/2YDP/ugzMaSJoEptN8u+8HSZYstRuDVEkN6t&#10;+qcngMnXwFUk803mhKGEPTUoo4/+nslC6EfuiRAKEECVq5uVpGcPmGs7tQNzLdLWyH/mM47MNc2O&#10;i9Vy9aymp/lI1uZPP5PsevnTes81uadnbXqL1fSHq1KumM/L1ekcerrYFfN8zp4sdpKvYGJ6Du03&#10;cO865jY4EeTB4g1RD5KGwy4bKoJKKeUT73m9lH/u/34ztjj7ez5/Y1dXpTww2q9f7v0ckx9nH1yM&#10;XpfsN1zf2BXzbMl+3TI3vsLkR+27F6vziX7O2Xcw81C6/9DUuTDpJXu4/Pki8xlnzy1Gr/esLPed&#10;rAcde8Tk1bO3FytXpXzof4P/YIFl2le++nopn+C+8BbDkRjyKQuYfC1cRYJuMiccxtErMmEZNdBf&#10;eYu2S0f4Bbgy0FWH8sKPg/ctq1RdrCTfKhJkYaycvDXvVFN9BvnwcOjnR+FuETqzlNNHnsKUScsv&#10;gsnZl7LSM1Be5Mp1cuGGB9zYo5C+8yxe6E/T1rexv/jvMBGhCo3YMCKoGxGi/9gSFUL0GS3coBfa&#10;+RYqhArzTAr3mlvrBCmSo0WFpIVRyus0GlQMESFOCJUlKvQb/12bA/pt9EIHNLDwkVKKrSTP+Gvs&#10;rzNo/PZSPv133/zn7ZARxs7PLX9+O7mu8UtMVOgO5OL7D6X8vPB8if4PPN3lq/SCAXGYd8qKdjrl&#10;K3+8lPcKvyzXcjxtSpGvNCLokz8bHhGSW0T+5AQg6RbAxTPfYE4YwpSnTcm0lI/+zskRoT91YRGh&#10;4+3/scif2DmUl/4MyaeuQkD21oWrwokCjdn5l4LXG33GFZi+FLxMBUsK16E40qOg+R8d4wPlqPi1&#10;LIclvbEyV446oELohUWg/eIfU4RQaYTKqVNeyt6EECeCKvS5FU4EFc1DVMTLfCFUOmJIEkJlEUO/&#10;6c/0JchvLKX8bXpR4QdKKX+ZXuzwFXqhwxullM9A/2DXh0opzS/mlSKMp4Zf/HvoFZ2/Vf9DG5MN&#10;R+UHGziOzHeNeqBi6Eln2oh4NgvCN/5YKa8qYqjNXpo+LV+KEUL9WvVTnOC4ZS2gokGJi+eGIUKf&#10;FpqZzEd/x2Qh9OPoIrJjlJf78ic4VzcLXGv1D3pdsv5+w+K5x8qR5k/LzNhteuazE1v+sCzWLbfP&#10;qH/p2G165rMTa5IizE6/BuiM6EZsGO7cQ9ueWk1Pr0vmqAOavljHq3ZMrgcVQRxS/ks7nCBdj4b7&#10;Wb8eUkjB1NB3kESQhiaCynJE7tO/XXE8Fw6llL+LXuzwg/RCh99ALxj4WPe3rSn/0bM5dVjWT82+&#10;E1QR31/vrfkz1s7pUkr5MPNcycryE+L0umbvfvYoM+13eE4yFOwJkJaz9xzah/LUJJbp04qgaRzt&#10;C21NCtyyFq6iQYmL5wYXrrpohGZmhB5li7Zzph57Y46/hfd9g7zkGNatG5aF7s4mYDTPPYjd5m/g&#10;oLYGoXnGFfNczZAyFSQp8yyrof1AN3/N6L2z7Mhc0+yauWa2aJZ80Tqg6cuBPljgjqdkxCKCIvG8&#10;1paiQRpyBMfHy/RCF8s/j6NCh4BgfxdzTbMfZKa7ZOVQym9g8oi3n7z50woqhr6PXiDclqOp/IdP&#10;Cqnb+5hrmr2budazF+p/A0hB1jOj71DJn5wAJF0bV9HMN/VbMZLwp4RnCECFS7SdI4zwqazRVYLr&#10;vyySt44sRbjOXNocc5mWOt0KGw7hej3apFnbk0I2pyw3r9EPnnvWgLYjtRZ0tqCRoZP0tACVpXC3&#10;Youj+azNF60Dmr6LVF6NURHUe2bvcw7PjyZ4okIUYUkNphcNqnziPa+XT/8z/ahQxRIZ+uvN6PVE&#10;hugU5qyCR4VKKaU5InWQxs7h2cM+/NVT5abZ99NStkjXQd5HL3QYjgz1WOr8RKt7YXqwlPKe5c8P&#10;/4ulfLl/VPN0nSU4o0GyQ9U69HyKE4Cka+Mqmvkmc8IQwp8WnqEDKlyi7ZzYWABVmKNx3CInfU6v&#10;t0670SzpXW++G7M8o+WqPNv06v2Hw5LUml/HTHk0HOr/cZ/T69b8A+7Z2mhEDh0raGToTnqh7VvE&#10;I3IVet1RByi9Rvs5+mV1BOl43ExmRYOk43Ead6NClmNxI1GhWzFEh0KQ/SBzjVqrI9DI0McOnz25&#10;1refXNazcvfh7Vre8p3gt5i+v9AHLiZct0SF6FrmiQyd1JMYvcdsFPo5TUev088ZJnk9vENVr55+&#10;ouK4ZS1cRTPd5GyrAUKftn7xdahwibY9oxx9q2zRVf3Xl3Qd44zCXdNA03tAn1HTW++zpmtB74lO&#10;v/Zo8+ApI3pP7w0kZXb64qgDmv4EbrBYxNBoNMiD9VicJyp0Gfyl//ldK594s3z6t/GRIbqc/93M&#10;NWoUT2QIoR8Z6n3O0atVh++nFxak7D5MLzDQIqHfq0anIxQVWhg5Ivfh3z8WFfrS66V84mOmX4vh&#10;HSr+KkvrQAO3rYW7aOabTIlCcNelR2hmfu7U7Xqy7Q5d+BTaPhvARIQKsxo7DH371EtP32z10nMm&#10;3iPU+aB8xpmYv2LiPdpztc+I0TajxqWn17Y2KOLhvGcoMtSa0DdiesXQOpjSc0jXS0cMoV5XS40K&#10;ac9usaYbpR6Ps0SDKjUq1H+v9Az/d4WkY3F3hI8Anf6HQymfpkPE8H0hmsfhUMoPMek0mx8Z+ovM&#10;tcUKc+3DX2Uuduz7D8t/MmsqbaDDoZTvYq5x97b2fuaaZu9irml2+30hwG6PyHXsvVwd58A70/xV&#10;FSDp2oA1uQFqAnPCYaY8CarrXMRi0AhOtG0NjfqcNMANYvtsALNzBy5UaFaz04soGaELN5hcRsjo&#10;cPt/85icvYs9zBYK+/ZFaTw2fTBwOynlvUUTQ2tjjQZVHjqPxa2D5VicxEnUR+BvleXf1/nEm+X/&#10;81tfO/EVfhO9YcHyfaFR4iNDlL9IL9yMeWld//BX7vjxJjPNoYYPMw7b1h7BmpGh7/qXTqNClrrf&#10;RoMqWlQIaNC99IGCq2jmm9atfPiT1i2+iHkYUeESbVuhRH1o2/CptuPqtHg7tANVmG2oDbQDc21r&#10;Q8uEpi9Mu/XazvOMLeyauVatV0dqWl5bGVqHrrWADtwdRqJBlecXoRJ5hO05xh6B9qLD3stcqyah&#10;R4XeKc+d2M+U57rCR+UTb5ZP/9bXTocFaHQpqfaDTNp17EPMtWp/kfy9FpimW+w7vnJaMc2+j7nW&#10;s5OHLusPTVftfUx6zd7FXPPaE+aaxd7D1OO2/gZML45aMdQ+/7yhrQlhvsmcMITwp4Vn6AMuBhUu&#10;0bYWtwMUmNM7hRFCHWjlj/R+YqhDjaYPsQ6HmnSgztw11azQ+wSDn79D67X7FsaKJ4U7m/uS/ore&#10;P2hqO1VQEdRGhSJEEF2xqyDS7MiIHGqUt+kFA2/SC4NQYVTtjROh0xrHe8tjOCbCQoaLZN/PXPsB&#10;OqQMRvNojabt2ceOnz251jf6UNIIJwZy+30hmo9gH2auRRutc6+xX2CuQdB7NYuEnysiM4uyJeb6&#10;mBOGEPa0nfWbuxhUuETbLG7bnq4lp+ysq7qcHo3rOcy3ny+c5rA9PR/v5HNmw6CGdidtuh5cmTSj&#10;/TCDkzLtANoUPWia3lvG3ucmaCElMwIk7fKp3zXQsVFH5Gau1hyeRQq5p36f6BG5bkGPCk3hE29C&#10;P6lNoaOYGj3u9hHyd8prTB7xND+pXUopx19xusa39h1fPr3WM1pyWilqKPQntXvTyPOT2ifQQhO7&#10;Ey1qqD+ZbUFri4j1mBZ7x0BFhOplTjgMVCwrYRn5CasXFS7RFs1theWah7XNRlx1hc8Wdg5lopsg&#10;NZreYzRPajR9zyLK1LPRMu7NLHVgo0KKoempPWSuUZPK/fE/SdeAiXi/RMBRv+eDCJQ9RIPmYI0K&#10;3X4/iFLFEDNlqX0/M4x6NnsJGI8K0c84YxpDs4+Rv59meNe+k7nWMyR/j9GokPdYXNcieZ5eeEb0&#10;o4JxtYopsSvnIaY9aUqmdsLrRX/lLdpGoeua0gLyJ+fFlWtBPdSqM5sBZyf37sDacpjLtNTZnB40&#10;V75LmWYZWiY0fWt0rEQZmm8rVOhYlozm0TWw31zPWOyOc1NKeer9h0OrsHledz5UZryysoAIqIrn&#10;Hitfav7bFxWyiiGN38gMF87ocO/ZbwDvfa1J/wbzfN6YjFT7Seze7/jK3UqcFoCxgqWnz+wZ+l2h&#10;dzf/PUvU0Hzfw6Q5sSjIOjTrMcHAxTPXyZQoDHOxEDbuw+mPpxGcaEOha4zC9LbZiIGdfnIz1NM7&#10;yCme2b1zKwCNtGWnI0gylOMRu8/TrkkfdAG6bjqNjgHJULR7YDHERXdQMYQ2UoX+6ptl2VorGkR/&#10;ZttzPM7Ge8tjemlMDH3izfJH/9nTX5HjTPonc2ZAny3Z95bPLXd8iOSgUe82Qh/as48t67HVvpM+&#10;EIDmJRmK5xfkUD78z9/8cpylfOxbbuZljCWvDYG6xNyH5oShhD9t/SrcYdXHU+ESbSrMyxUDq7XN&#10;Rtz9sQTkbT6Sdi1Dy4Sm9xr6nCNzTTI07zXMWyY6QTWr6WkekiFpi/P4Gi1jzwrYVp4yFfrMBrMY&#10;4kRQhXFIWKQV2iJqoljzWRptNKjiiwoN84k3yx/7Z+2/IvdrmWEs2WvMNc1+PfO8ecYUgLM2KjTT&#10;kLmNRoW8vyBHIz2a1bSmaFA1gNufzrauN9szUFsDc3LtEf7U8AwxNnk8FS7RxnG7ptEP7vK9H/lg&#10;+d6PfFAdux/7CP9d4Y995IO3xl0fQbpfuo7C/GocYIgT5zFP/tG/wEUNLROa3nVPYa4phuaPpl/D&#10;jsy1niHOhsfQ/J8y16YbwSyGemgOirQ6W6DRIAuR0SBNPNFoUMUbFfKJISkqJH4/iPKJN8sf+x2v&#10;nWgAat9Hh5LBPsJc0wyd1t97/NzJNd3+o/4PJYzax04eqpvnu0Kz1w76XSGLQSLoSEehAWl9uQDM&#10;TdNNMIWwp5rrOZdNH0+FS7SVclO7dk0KQBM0H/vIB8tnfuZztxaF9EzpupdDeflTz1ppjeNSs5+B&#10;5n903LM3POMcvceT3nMPwuz0h44fzIHqCu2fmeF45CjTS81//7c/XMqP/d7mwsKD2xW0XU1Po0Ef&#10;//FSPvH33r12QhUiT0heEuzZlwVNCEn3aUJIukcSQkW5RxJCRSk3Fw1qkfPkjsa10ANiNiH0/ps/&#10;PvnN8vs+Rf6RS4beL8BRfq6U8ga9qPAzpZQv0osd/josPH8bvdDhQ6WU76IXdf4a+JPOkpqV+Hop&#10;5Rv0osK31KHF82V6ocNTUMv/4g+X8qrx1wu//Lq+7nzyb5af+TnuH89dH2ib6SbuJphK2NPDMvKx&#10;8ePv8L2vLWvuJH7qv/o8vSTStksVM/VPCfo5/XuLNc8e0v3SdZS7LtWeRouXS6jDbPbYRmiZ0PRr&#10;cOUol+RjR2H1x9jIkHYkTqNGhywiSEMSEyOgKrII9/S8StQ5r/CeZE8EFciXfn9jC//oa+WPf1x3&#10;Sl8tpXyVXtyYnyqlvASPk/83vRDLF6yTbuHNUsq30Ysbo70X4Bid6mfMkZiJbuJugim46qIRlpGP&#10;jR/PQ3/lLdoUwvt3oUZorFEaJO0acDv8XCJbf5Ralj2VaY+g7VPT7ynShtah0llYhkBPenh9674P&#10;fcMdMeQVQZW3VhgA3PKlRWaNDKQAAMEdSURBVIMkUK/PSy8aNBsifiq/8H03fxrEEMLP0QtG6D+X&#10;E8v30Asdapzt58n1Dt9BLwTydXrBCK+xZdBodTG8H/DgXbtXwFw01QOlH54kWIWQp25fjVK2f7wO&#10;PcoWbQu0K7T2iIis1GNxVeBIedbrbdqtOfUktNY6Fy6hDlbQuqLp12CPZUJ9+NOZZAcVW9b04Ivp&#10;UooQGUJ5q/nvg6ExucZD3/IjcM/r4bnHq1xRj/UZNSp091icIICcoFGh9mSmxs/QCx1+il6AmBQV&#10;QqNBI7yLXhCYIU40Ip+3s73B6liWYkmofjgdqC4WQjLxEV6XmVDhEmxoG0iCBYHe38uTiwihUaVI&#10;PLv7OEgvJduyx75Cy4SmH8XyPDQaNIo1KvTAqrIkWhHU0hNDXtolbK1oUKSnF8+NGGKOv1kQokKv&#10;0gs7w3Y8Do0GDWKJCrXDz3I8zhsNQmjLZIkKPaUXLg/Iuewm7iaYStjTa0ZhGfrY8NE+GPESag6o&#10;CIkQI1qeNSLUiiXu2lpsI4TWoDc76Of07+fAHstMyzTL/50JLfOoNoiABhd6ZfK8mL4jgh42/21F&#10;EkEV2rASFqd2lLWWvtpx6LG4Z1Ehy/eDSinla42V8l/Tj+0IYgiBHovrRYVoNGju8Tgr9OcnOsfj&#10;1owGVXpRIarZ/cFGDPpcD3QvgX52IwbIx+8m7iY4DzauRn38xsXwQ4VLtIG0AqSKkPqnVRDRdFqe&#10;e4T3Bs5ydCVd9tivaJnQ9GvAzSKtnFw0qCdsZsNGghAx1BNBFctROZSrlaJBV0EenpW+13pX/ATS&#10;iCEuGoQej4uGOxZniwq1TDoeZ4Ubfpao0Ey4MmlojtfIVBHXz3XEkNnJVj3yfbnsw6UYzmCMjR8f&#10;BxUu0bYyrWj6WOdIXFnS02jR1nAu3DpsOaKlZ0vX7ytoe0jpo/1eBKlMKJxOWAsaDaqgZZICC6wI&#10;QrCKoBZpUKDObFlWf/rTORajO8gse5t5to9W+Eji57p8+/JfhqhQ/aGEQGg0yEtsVAg9FkejQZVO&#10;VIhiOR5nJepYXF9f38VyPE5iRAyJzBNDkLMtJoRymUItQWtuhjMYY+PHx3M8TLVRkdEKGU7USNfa&#10;6A+FXu+lp0jppOsod/8dIYrkq0QxO/8iPEOuMZ9+j2h14EDTF8c9WnruM+5aD/QeNL3W/9xrA+5a&#10;RcqLiwhVuPwkIVSE9NoJnZ8h/44QK4LoL8Y1fz/5d4Q0ESQpr5a2g64NQugpvbDcw9Wjx9vGMlZq&#10;Wq3OHG84vdibzr0C4y/PhFDl15C/N/SE0H/4evkDyr8v9B56oSOEOBeWHotr4f5NIS4aVHlDnCya&#10;EPof0AuKECr8vymkHYv7RXphQYu+cCpXG0LcvymkiRDpM6lM3HVuKnJIwkv6d4S4Nfsrr5fyiV9N&#10;LjYHLgf+HSHucSxsQvbipgyXaDiDGHZSDD+3FcBrgt+RjMC5UeuRvb1f9tg3aJnQ9NFwz9dE0Nqw&#10;IohDOiKHCgKO9qgcFUE0sqJ5XuhS5jlK56G6/u8m1y1YhKEFQ2RI4h99rfxB4PtCmgjygEaF+ONx&#10;mghaAS4qxAkLDU0EeeDEiVamtaJC3JopwslqO0fL42qik4Tsxc0ZLtFwBmOIzX2W2GvS1tt2RxIJ&#10;6j2cH3RU0b9Tep/vgT2WsVcmGh3ppd8CWkaKVTdEIr3grtAyKS+m72AWQRUqhiJEUMsBED1bgESO&#10;oriJxF0PeaH7gv5oghYN2g4tGlROj8dp0aC1oD+agIiPNZhWHlwMmZxNMZH4waa4S1VvdGcQw8aP&#10;j+G2HY83prCTZk8WdCGUPXQZoP2Ipl+DPZZJnz03tOW2RINQfeIBFkGUaBFUFqHRU6IcbQTA0iGF&#10;RIM8TuwL9IIA7qQ9ox5HvBlA42KIiQr1jsWVJRLwP5WjQtihvXG0Y3GVu1EhSzRo5R9N0CIvla1/&#10;NKHHjPcU7jVen2cmp1NMJH6wKcOlct+YnHArfLJRzxWr5zCPNceN9VnWdMkN1vby+LlerGWqWMs2&#10;qiEQetGgymplolGhCB6TaIu1I84R6/E4+h2tGyxi6PT7QS2MGJJ4kRyH+m5ZDFWij8VV0ONxY/Si&#10;QZUVfzQBPRZnjb60x+Ms4qw//HS0cqHrdSTss/fr1A6VaifVamXDDorjwxD5qVxEfS+YvhC6hF67&#10;hDpU0Lqg6ddgj2VC6c8cP15hYw5ueMVGjaRYFVqP0eNm3PdBeni+G8SVsxcV0t9Sy/AiqGIRQzod&#10;MUQFUCml/BXydwIaFarH49BjcZZokB9nVGjmsTg0KkSPx81iJBqkiSE3/Fw0OZ0nCUx3bcJQyYZu&#10;jmMnxViN+1bfc2WmO2cnR8p+2GNfoGVC06OgQuVoPBa3KqgYogJiVAxx4qKClq3Fs6RNdGZPsEaF&#10;VoYTQBQlKjQrGlRBo0I3x+Msx+JW5DuMkZcWNBqEwv1ogkZvjFigYsi9Xr9wIoKq4ylm2Sa4TXRy&#10;YVe4SsbWc1t2UgwfNfrTmsKOmj0xYPMa6KSyGAq9v2co6D30eXuwa+Zaz1Do/T3zlAm1a9BQrhz2&#10;ADR6f88eMtc0e455Jmd3GBEcZUAMaSKoMlo2DirmLFjKSpkTDaqERIV+4fueiR8ku0UM/UIpd+wt&#10;0D5dSvlp0N4A7SakgtjnaW07vHEz7xB7frK9e4kMaUZpxVk7JiSL5EgvWDmNAolZtXvJyQXxrs1x&#10;l8510zzc9dgDgOjZ/4hKJK7ohbMhR1s8x0n+5wh7LNOJoOjwnFOgrYKlcTUB8QgURJKw4I65aWXj&#10;0lfWWtZOnTEbXFTIJoIqY2Lou0r58C/Ri3a++7Xy4yQyRH8NLprP0gtdPlpK+TK9uC3fKqWg/8bh&#10;++mFAKgwQkTO1xfBNQqNCpk5jQLZOR83FSrlTr3wnRUnnEuv331inseQIySWPbant0yafzsKmrd3&#10;BswUNt7fJHCf3dcaTRNBLRYxJIkgDa1skXDH4zzl9USDMBFUoWJI/6GEsvxDoMw/BjoI94+qavwX&#10;y5+cHNSI8L9lUIWy8B7uXz4NAv1xxvpu4BVyXeMbjuNxJbAznhitFLsAOhEG5+OyQiWFEq/HTouF&#10;YYgEJZeD1w3cBzlOzwu0v9D0I1ifhUaDRrD6x5wPD8MJDqsIqmhiyCMqJLRokARaFytG5+yEKgOs&#10;ncxDxRCPIIDeZ4gKST+UsGJUCI8GjfA36AUB8FtL7gjIpKhQBF4x9HDgZY/GiQd+cmG3QCWFEq/H&#10;TouFYRBAF1HP5A7nLYSSONqZzfnEW2MpkyVNJJaoUCtSLOlnOAhmIhqQHpWjP4/twVOu0aXNU2Y0&#10;GjQmgvoIAqjFIoYkGDE0G5vv/dHmv3d2PK4Yg09oNMjDN5r/9kSFirlDnuFZ3yzrZimNi3o+ripU&#10;UihxYid/AOG+M+ot6OSoiWGP7YiWiab3+LbR0NFPy0hZMxpU6fnKNBrkPh5XqR0zGkF55BQTErVc&#10;M6NBtDEjOTCGnGGSuRsVquKnI4A2oh6Lq6DH4+ZAlUkvKkSiQTOPx1mh0yJmaNmwiCFvFMgsgs6P&#10;3nZzy4498Fq0nRavz/GoFv7s65eYoK7g+ZEjdByuDbcWKnssEwrnV5/Fxh4hYN6e0GHR+UXxQhMN&#10;omKnGqWKsxiP9bq8DxA/5F/3HIwK/eEmKhR9PA4/FtdGgyobR4W4Y3FUe/VY43hcLyqk/ZS3JIa8&#10;AuiCMTnWO/fAd1w0O50IUHJ/mC+EcqyNscf2iyoT5x96QfOSRj5at0hhE+UwDEWFqoMuNZCFNgKD&#10;dowG2thXQDSopScE6Te5nyiCx8KIGHrZ4MEa4MSQ9P0gyn//rhiSoNGgChoVknxuH6giEYiMCqHH&#10;4mg0qKINq/ZYXBS0Y0bXM3S67xyTeDAl2o6dF8/GsS+CLqKeiZkRb2c/5Iidg9evo6D9g6Zfgy2O&#10;xVWk43FcxEmj+71+j2igcHlEDKS1vKLnGJFDjfLY0rgNXBtxXqs2EagAenn9yMevXKyUUn7omRiK&#10;igrh0SANtG2k43Er/kgCZQ9RoR7PB0WB1pruK2Byqk2JkmGOekPrnyaXylX2+j0H7X80fTScT81d&#10;WxNu09ZECpd+1HEYhnPOkfckbwt5VEY6iWswC57QWC8apIGIIQ5ODFGoAKKgDn8DFxXiaAVQEbTh&#10;ZGjw4QbuWJxGUDTIC/d4NBrUgxtSM6JBlQP5B1pD0daX/WFyqk2J9sGZFJOn82MIZ9QNyQQQT8dP&#10;jjAfl9BuvTqM+MdeeqOelnnLaFCFOpua0CqoBtAcjF5jlc79LejxseszEEGeezQ4z7UYBFAQmhii&#10;AoiiRIWkY3EVejwuNhrkhUaFOtGgyONxVqRjcSN4h1k7tUfEkDrley9czgi6z+yUsxcJKYCSDjde&#10;ziWMhEuow9pY2gzxWyNAy7R2+Sz0RErpbfYTEIMVFqdCE0OW+ymWThtpII8IarH82zwSYkMvWNrr&#10;lUYQeQTQQFSIoyeAWhoxtC6WaFBwu/SwHItro0KWaNDo8ThvNEj7oQTp/YZHDJmnvWUebYe6jZ2J&#10;930mxUySYTQPJ5acURh7bK9ZZeI20VlYRzxaV/MGzoAei7MIrWLRA6POxMj9WqePNCZF+0deW6Ij&#10;O6M8cAigFsnpJ78Yx/G+X7r5oQREACn0okEVGhXqwR+Ps8KdSwtgzaiQNRokBRk1rENPm8bFKYbM&#10;jKw/c1DFg/rhvjiTYuoYjsMlSQHcwvMgR/YcepudBNofaPo1mHksDvX36fE4K2yQAnUi6FKB3s9B&#10;B9bIUbhKV/0ZsUSFJPHENrixzR40g84q4ibwm+gFgCUqRI/HWZl7LE4SiBL1eFznWBzFEg3yMhoV&#10;ioJOXwmrGHJNfcucmo+qcdQP98UZFXWI+1DHxM4z7yZHxv0C7W80PYp1U61IxzG25BqI1lTQaFAI&#10;XuehLhfe+zlqJ1q9IK2BvSJIEjQjSGJIohVApWkXixiSXt+jTn8ppby6mBFJnK90RO4mKmQ5Ftcy&#10;KRpUQaNCHzQeixvhFcexOGlYedbenhiyTn+WyPUokPuiKnaH3PDyJ8l95u5r3jpKrIZC77cYCr3f&#10;YrOhz7MYAr13D3bNXOsZSt2QrXYF2gMmj57RPHr23GSr9aB+9q44Lo23BV4RhN4nOWuWjrGIoVEY&#10;AWT991klfui18ic//lr5Uilm+7nyfHm7PIDspn0Qewm0ryz9B1j9CWmr1a+FWe1Vplo9q2vCCCPT&#10;tCeGzhDv1pVMJDslAbmiF3bFyKI7C3SCoenXwFOm2X3hKZPnnpl4vrSA+tMoj+iFMvD6tb627jnu&#10;CG1ZRgaZNxqkYTkep6FFhSwCKAJLVEiJAI2Koel8l8PDBiM2MO+lF3TeKKW8i14MptXh9GWJJpBe&#10;Xn4oob7oGYXrKu9ydMu+3Zhz4DK0Q34nKPHhX0EiFsW9gM4QNP25g9YXTb8G3vGK1gVJjx6LQ9NX&#10;WI2Aeh/07M6oEy99H8jTUWwFDXhVqPe+MiCAWEVrRBJDTBSIY0QM/dBr5ZfgI3LegW4Brcy30ws2&#10;PjgyRjp4dVyvKlQYVfNMSY1WDHFLgJkaVt8GdqmvioL9cH+cUVH7XExFkrXZbhU5R/Y40dYsU/SG&#10;WFmzDtaNF50ZnmhQBfWZrOm7vrO1MagIqnid+t5zkdfPXhG0Fi8sr+ORtpLq3u3QDu0vxhkE0Mr8&#10;0tAkQkHVxM/TCwJgNKgFjQqt0YXXAYFRDi4yBIEu0DGIOoe9mCTJObDNamJB8gX2gmXRs6RZG7RM&#10;aPq12WP5LGWa+dKbQ9QLPVFiwergF/B5MxcBq5oc8QKroEM9XA2vGKpRIWMUiIIGUkop5dd96cam&#10;0RbK4ll7KjGAJSr0Br0wgfZYXC8qJPHi4FSQeGy0O+zXbTknLNvUeZAqNBnDt6LM9E+24hzn0R7L&#10;vMcy0fHa88XprNhDnahwOnEOCJC/rDWIFA2iWMSQ9hwJLTokqrsOvcbTsNzLldn7Y9I9pJ/2onxQ&#10;+Yk3I1RHSNkxAuiXOuU8jQbRAb8FVDVYo0IToYEsh6Y1w03XKDFkmUYsdHFeB9HVFj9IkuRc2GZV&#10;6UF9iD2ALnZo+jWIKFN030SUKSKPEagPVxxlcjsGUXBej1UEVSQxJH0fCIEOPEQEQaqQweL9VfGj&#10;lTNKDFnr88HGAL6u/chDh6kRoBaqyooxKtRCVcUo4LE4LhoUGTwsyo8V9tCmq2U6SNAIj/acE/bp&#10;riRJct7gKwvd5y8J1HlF058baP3Q9GsQNV4j64a+7EbTS3S1Q+uVoCKoQsUQ5Ol0qEKjWxGFEcVJ&#10;75XEj0ZPDFnzksRQT/x8nl7A4PRH4aNA40QN/KIUXIJGgypgVMhyPG5tpKpV6JTlok4eMSQ1BX1e&#10;Mp3I7SxJzh1cCN1H9rhqoGVC02tYfbUekWVCkTZfdEZw0SAvkqMgIaWXfGQTUsMg1B8GiMiL8rT5&#10;tSi0s6JAxQ+lJ4ZQeuKHEiiGAAEkHY87PRbXAxU1GlFRITAapCFFhaSickJlDRAxJK1VO+e48TY1&#10;g0urj5WRFTu5bLbyJGTObbRyqwp37dw4tzpw5d16LHFlinzJPQ3uzA7K2xOWFy4S1Iqi3vO83thh&#10;UbyjAqhlVAy9WEr5NkD8BPNdax6DQ+COx0UKJwdcVChiivXQjsVJUSH03YVFDDHVPwF9bpJQDMuz&#10;IUlyD+l5Dne5DyOIc173xh7LiJYJTT8Duvn2ZsMWZe4JJ+pkDEWDSnMkjjYOQuuB9RrVCieCOCRh&#10;RBuqbokWq6CRix6oGKo/3VW9z/cO9NNAVOjNxT4vedMyNCrUjwb1JsAMevWix+MCo0FeIqJC3qEk&#10;iSH6faAe3udvwRmHiu6DG5ckCFFeSgx7nKHoYoemX4MZZbqEvhql58MVUiaLT4c4DqG8xXwvCPVM&#10;3hZeQ48uM1YRxFEFkSRuLLTPt3R6xVLulxpBRMvVCh/J2xzBIYZowMUhhsawRHdoIXtIZ84mYYkG&#10;0eNxaBG5aTgTOkQ3W8cSC3SlOW/wNR2/I7lk7B7KfRo1qEONpt87aH3Q9Gswa7yuWVeLcCoRTgcV&#10;QB56nheN0Fh4ahQTPa5LKc/Ri0a45yNiyEoVQx7hYxGsASEDSV9MF0PWicBhEU4t1rrQqFAH7nhc&#10;NGgXt1W1DCELLw6uR2o53lksSRRS5SQgqGcyjz0O3DWdXitomdD0CN4+m1kmNO+68aIzYYYvXPE6&#10;Eq5jcT0RpHomCz0R1GJtaE6AeGjL7xVDHNED4MHynZ+1MUaFJBFUAcRQPR7XPxZHQUUNAhpyqUw8&#10;FkejQrOwTHErR+861NAtT4qhhIM4JAZB1Pk4uSdYvZKkx9HhhO+RS6jD7NUNbaPj4EvtafREUEXz&#10;TBARVOktOzNEkIdeOVBHnqP+wl7F60WO1LUjhnoiqAKIIRx0Ar05WTg5+OBj27E4CqrRrFPyUdAQ&#10;Lsz+5x3GZjYWQwYne++cefEF8FpdQFcmg/Q8kmfUhc5qKPT+GYaApvdAy2ex2dDn9cxDXXlmWftd&#10;eYs9bPxRq9E8ou3FJYARbbdYRVCFOtrS94GsXNELCz3xYaUtbxtiu9MICtZyeD1JKoB2ilUEVUQx&#10;9I/fsV8qv7mU8gHQXgbtEWgvMBNRs3eWcQYYXasOtJ0IaFToVaZaklWQU5gc0j7QPgOFLjcsG4uh&#10;C8AyBM8PUiNjBS+zLRILkjeSXALSBiVxzJXABOq/PrBu7A3e43EmUBFEGRFALdWhrFjFRw+0sUfh&#10;xJBUF4sAsniQ3JGskXozUSFUBFVEMTTC++iFDu8ppXyZXtyWbz1fyvvpRUYYUaP6q2ceYYN+La3S&#10;22Oo6EIwDef83lDCwYgho2/TTr3kfjBPCPUWyPtOts8cej4mBT1xU3lCLwTC+dUWpvsDJs/EiSQc&#10;UCxl7EWFPGWxdBoyOKd6jwKfL+XrLzz7eewRpoihXr+NwAlLC1+gF2L5Rinl3fTiRBAxhOxh3uGc&#10;rMJlOv5MrZhLGmDy5EyZJ4T2CLJwnztr1vUSVgpreyG+7CjWqBDsH1orS7EWCKE67hENOyICKh4R&#10;VJHEkCUKxH2+gfcoVcGDKIZ+efnzI+S6BBoNGuEb9ILAB+gFO1xUKIpvLn8igobSiw55j0V7hrNp&#10;Ss9zY7qOcDdBskvAfgOTJ2fGvBUkkfFsIrNpy3SuM57zJWdiiQq1ZTJt6msxMgjrGZxRaINYBIME&#10;zasHrB6NtEpipD6Vad4jw4du/ngPvT6AKIa8WPqtrcBOjsd9y6EwW03miQppYsYCd//IslFmDOeI&#10;dajPuW6JKPelnreAFa6CKIXRZTF3FRldNGewxzJdAue4KtBjcXsYG9Rf6gVhqF8IHY9DKswVZGT5&#10;0LwbVDxoeSGMRINaXnTUQcPjPSJ86JkIqkSKoTvUaFDFGhWaCT0W14sK0WjQ5ONxW9KKIWS50Bj5&#10;3tAdRtYfHHWLuyDP+IKqstCpUedjjYFbkx2x7kqSrAO6YXHpc3afgvq2XPoonz0MrvMpnAiqeJYQ&#10;SyNYoymWvCRaFRklgmp7vECuj9J6jtRx57C2CxFALRFi6AOjP8yBHovjCr1xVIiLBnmOx20RFSqG&#10;o3IjtD/yoNkJ7MXpdLfF6hl3E+6fC6lGQ6dz2o+FJBL01p4l+2L+amLxs+4T2R5zsPjMLTQa5MVy&#10;PM4K4y+5gKJCpTMoNRFUsS4j14CDXtE6Fs2Lg4bURqDt8EKwIAp5jb7ARIE4OF1h5UQE0WhQBY0K&#10;RfaZRVRaCI4K9YJSCFEi5iV6YQtEZbQa982hvcz6GmrU+XgEKow4S9Zj2xVlKzS/79zZsm6XMHul&#10;9tP88dlIWgT1B1U/mqu49GCOnoMyIlq46JA1P0sdIqJBWt23EkO1jV4l1w0CqAUVQx94ixFBHtBo&#10;UCSSEqHH4jpw0aDKWlGhsmMxpE2bE6DEyQTunZNO1cmKlaePtVqCc8X6P8kc9tjWWpnOZVZRH3lt&#10;uKiQVibOh1f8pfXQBoMVzlnhKuyBE0QRjH5pgaszJUIM1X8o9HnGJNq2N0aBOKxiKEQAWeDeAmiF&#10;5I7HRUWDVsYrhqLYVAydERfsoV5OlRw12Xm/0uIhdl9ZZwmK8K+i2WOZLoFzmE29Y3F0bMzwvVFo&#10;YIPzA1vg43GVWnn6QIR2WYkSQZXriYPMI4aQJdR7VK4KIA0qjKhAcgqgFk1nlJ4Iko7FVdDjcWtA&#10;o0K9aJDjeBwXFaKPtVJ/OluCRoU4bWjlpQmC6AyBHEgo8XlwOU70gCSgtzqy2Au0CppdEje7OHX8&#10;kvME7UdL+ksb8WtgEU7R+qAH5OO/TS84eDqhkm1+lkb2gDQUIoJarGLIIoB6PB+QR4MkhlQR5AE9&#10;FicVrGXE83egHYsbxRsVomJolCgx5J1KOwFyDqHE58NlVSnA5afKQbIzhVajZ3tmveXH4nRfMve9&#10;/rNA/eFeNKiC9hd3PM7KLH/JFRVy3USo0aTIJZATVWjnWxk9KmehFUO0HhECqFI9Zm+YgaHVHGHf&#10;ByqOqFAvLKox61jcYFQosJtEUgxNA3L8qKdoumnf0OpcRrUm14I21pq2IvTRVluDC1h6BkCd3T0z&#10;sy7oaETT7xnqo25J1Reo/2f26VsRxAkPC9yRutEBoZVl1veGSqfhIpZOelTOKoCsETsaNgj0st8z&#10;IwpUQaNBCGhUqLZZ71gcYWY0qEK7d0uixNAF4XLktvACV+AyqnUZtbgDrRJiK0EfO+Pxz3bzmY70&#10;fWePbbvHMqHM8n+9PAHLdD0xGgTDRYI0AcLBiaCKd+mylgFpeARODEWIoJZ3GQUQguQlB4mhh6WU&#10;a+sRv5k8ZzwW1zIrGlQZjAqtQXRUqAR9b0idWiNh9+0Yctyo9zeU2X64jOpcRi3c0OprNoHIR9xd&#10;do4OQ6D3Wmw29HkzzAPNo2eXAB3Z0fYcc02zB8sMQezhzux6qXc1Fk4EVaxCRBNBlQO90MH67Moa&#10;Ykj11BzUvOsAikASQZUBMVTHVeX6BaMgetVoP1BK+TbQvh20Gnmz2ivM4tAx5lLXPN3S62pKu2d8&#10;G/0wCPpr7SjqNDhPMVSY7h6CZsbZGUGLfoZVYEp/nrWYAm2SnjmgWSDZqEvOLrgUJ39P7LFNkVFb&#10;lpGL1gP1q1FEoaFg0Q8jcAGNO2giqKI13GOwEtaO1p6p0YohpFw9HgE/cmCh/R5SW9fRJdnqGTu8&#10;7lYAUUxiaAYeb/5NeiGYX0kv2PgVzI/+WSLGWpf3XphVLRnNqBhSOV8xtCrUK5Rsx9CinkGRGWjp&#10;qSUn0CbizAC9Rbp1dNdN7gPcBnpueEc66o8je7TmWHJ4hFbRvlJiEUEaXqEhLUdlaXC00SmzIkPF&#10;oiwN9PLwRoc0j5gDEEOWsRomhl6hFwKZ6qE/4yVw0XyDXmigwqgnkDThI7E3MdQd/k/AxXZ/9Jyz&#10;1aAF0Wwn0GLtrHggtBaaJbfQpqGmQJN2l5suyGKb2Ol05K5Bx8SadbX62DN9aQqqJ6zpVX8bFUG0&#10;4ayF0KAdT58xwoMB5dhj5FflkPuQ5RkVQRWDGLKIoMqQGIoYU1asUaHart8i1yWc0aAKIh6oKELF&#10;D2WWGELq1GIa/ucthlqoc0ZXx11AC4jaZOjjenZ+0BrMtDOHVkcy61KzOSOLe3IXtC3R9GvQjtq9&#10;lK/1uS17M+JcRnAnKoSKoEoVKpEOa11wI0VQaQbGLDFUQFFTHOmLMTrkFUEVQQzR7wNZGRJDCKjn&#10;7vXInVijQlo0yMq7l9/cGCWPyu0K6rM1vtt5QiuycYVoMTi7v9CW0OyMOfR3WBvG9T4BOcfxtcex&#10;QEd5z+em0aBe+jWg/nykFtmc6Aamg5A2HoUOEARrdMiSRmOkjBaIGPIIoJaTH1H4Nc1/c9ABPfN4&#10;nBUqMK1RoZVpX3JEiKGyIzE0e9ifKRfigj6D+tXUNoQWRbL7DW0Nq+2D81lmqG+T4OyxDdG5wI3Y&#10;revV87MtUD9wFNXv9jZYffPKdYKXp8uf3vADRapbRCdp9dYaXPsMoY0OVe+XOusc1pDDIoYiuqEy&#10;LToU4albj8dZYY7F9aJCXNcggoH7/t+9E0PoJnJZ7NO1DIZWcocVpsXSLKnQluFsPt0lJrnHdPbw&#10;E9D0axA1wtGghXZaA3U0I3z4Qp0mtLNohUYb9mkjglrQxmnp1SmqISU4wcNdG6UKIosIAnm+14Zr&#10;EhkVQj3wCW1L4UQQAieCKnsXQ2h3sBBHifpP6/hQu4M2wcU3Ba0otR1Ci4ja/YLWvmc4o97MM/a0&#10;f14Svn49D7asmyRs6LG4HpG+NRoVktKbfW/rpKUiqNJGKBA4AdTiEUPWukR2GEc9Kmc9MleRBiRH&#10;/fdtkHt6vPDs58EfWNvSwFV75E46HicNZIlI7xyNCknH45ho0AgRQiFSDEU2eeU9r51OF8lO4DYP&#10;6hAdSjkQu8cwrcO24sVBK0ztDKFVQOzyoTWmdorHi9mOwP353oG2HZp+DbTRypVXS78GnH7w+PhT&#10;4RoOBWnongiqIA2F1mG2GCqBR/0oL5O/R4gh5vhahBi6I4K2JEJVDMAdj5sZDWoZFUNvN8+KFEPH&#10;UspXX6dXjfDODHV3qN0kYsSRZie5RNv20BJJdrHQio7YGUCLPNP2CS3lAfJg+jDrfRLAfkfUM86x&#10;76kP2YsG0fRr0PPZ6ct09u1pD63zODXHYVlKrCKowgkJWh6t7Bq9hh2hHUiRgoiKoMr1wOBkRFDl&#10;wdEviEQRRKNCdABTIo/HWekdi5OiQsFI+s0qgipeMcQ9Z1QMHcmUtSwbd/BvhqfujyE3mth0EwLN&#10;eKaNQXOjljCNgtgFQquo2ZbAy9DmOPfle80e2wwd+ZaRunY9Lb409dt79PzCaXCNhxZe6yRUBFU0&#10;IcGVGcHSgSiSmtbq0aMeheuBiiFFBLUgYujqG4oIimDUE+dAj8dRDMfi2qjQaDTIAyKG2igQh7cL&#10;pGGkLRt3QDcNG9QhMz2F3gDdvBW0oFGG5Z4I0IYasTOEVqFnkZiXoOQeIW1YEmj6NZg1slFfswX1&#10;g2f46SptR6IiqEIbXvpRBBTaeFGDLrKRJRHUggoiiwBqsUSHmu8DWbGIoWkCaCQqJIVVJHrRoMpG&#10;USFNoPSwiCFr/uj3hgzDZ09QpwtyvuhN1C4OWkHd+P9deBOtDW3QEdsptJicWaFeyzhntuCdDUiv&#10;tuyxP7x1mUH1GS0+bEuk/0xBo0I1vetYHCViwFwtFiGAWqqAiChjS0RnogOoJ4isUSAJSQyBAqhF&#10;E0OQCKrH49CBjnjeKN6okCEaVHnpOBYN6okUi4aTxFAvCiRh6RJl2NwS74lMgTpaqMNVCnMzZ/eO&#10;uw0g/4+mvKfNtSa0sT22EbQYkp3J8kOwLKyJjz22LTJKj2D6NXjS8Xl3hzca1PJ0QkdcOwSHleeC&#10;BBEKJ4hGBFALjQ4NiKAKJ4YgEeTFExWi4ZQNuD7ctfqOoJoVj0iRoGJoNG9JDB3B/QRpj51BHath&#10;/49mJNm9gzbAjZ3+j6Y4tWRFaOOjNpmr28VKMxR6v8VQ6P0W2xu0fD3bK3TQanbFXIu2B6A9x1zT&#10;zPOM6u9a7UXmWoR1iRJBlSjvpnXozZVx4BFDD+gFBw+XTo8SQS3XMSKoUn9EAfo+EFUA311K+QBo&#10;7wbtedDey0xczV48FTrUWt5euriFNgtn7yP3RPCugSgQBxVDe96vVoRuTVYzQ29cw84CWuhTw/9H&#10;c4i1RIE2VqQFeiljLIXZFehCjqZfA0+Z9tYXnvJIp4KiQH3lR45TYu/QC2swKoKk7wONLjNSh+5B&#10;DEWIoLI44sU54DXq94G4fhnhSVPmNfAsZuh4jlIFwXwz6thrw4zuq98b8nRVZXSpuBCor8bZZtCC&#10;eOwsoZWwmB16Z4QlBpZAvc59bk10QUfSI2nvO0hbRfmlPSTfPAKvfz8knlCnkdJztOvrbZReQ3sb&#10;q4flqFzUYKMeadSiS6NAvT6y0o4VWvaZIH2Nlstz9K6UcvVleiWWbzb/Lf7joiAzu++aiXqhiMuE&#10;9KLlfkKdXsl2CS0kYmcFLbzVYqC5jtglIy45q7FmC1sdamu6PbPHOqzZ1z3/uVJ9K2t79XzjSKzC&#10;ZrhMs0VQi3XJod9v0UAcZJThxu0geaKjk4WKoArSVxzcWJHqIPH15U96nkrCOjkjsEaF3ksv6LTZ&#10;WoVCK4JaRsRQRPdx0OlqraOL0TF8v6AOLWdnBS38iO0WWlCPxUJzR2zv6F7JOdRgD7T7tGXPtqTZ&#10;kr30e1sOS5tFvaC3YvHTW6dld/v3E8EzQvBUSl92bA1LWVsMRQy2ngfq3UYkEVTxvlnXxkr9ns1s&#10;LP3clkMr846RRFAFFUO9qT7SddJ0HRFDvSWCG7+eqZKUwjiuPbsYaMUibDfQgnksBporarPpLjcX&#10;R8+hpp/Tvyc+1hjNKNSn2kNf0zL1oD66NYqkekVWGGfEjLT0SF6Vhdk/ovDcUu41RFALMnl6IqjF&#10;2n89L7qlV68aDapYo0IzocfirFGhhd7xOC47TST0RFDFKoaiuo6jN11f7NRVQ1oibrk7fg/1/yyW&#10;DEGb02L3BlrxGbYa9MGIxUFzthhCd6mZClraPcI5z9y1NYl4/tZ9E/H83iaNQkVHD85RsfqeFbOw&#10;QdA8I0ujeSMKFLr8WJ5tYZYYKovQQAcCxeNxWiYEIoIqvX7UxoqEp34S6GLGPdtTBw3wWByCVQRV&#10;et8bQquOBPaQ6eoVQ11OxZDJDrqd3gBacgJtoi3sYqAV26VFTSbNZGhKzagn8gz9GfcLdC/WiMzr&#10;vqG1HfqSPspXRpyBHlFlmiKeZlF/RCGyIUtgY7a0g8zyYwocVi+TQ1r86y/DeZHEEOpFt4zUs0dk&#10;39JokJNeVIgjUhxUMVT/UVUkiMehdR/9PpAVT31lD6VBGr9+qKPEmQpNPGpJCLRZIyzpQBvMayw0&#10;EWLPMC0zUxArtgKSQy1dPyf2WIct+xrdsKX28/i8UUjCBi2TxxG5Q7zD8cyrmrEURTrMktKugsjS&#10;GZp3idBOqBEB1EL7dsSLrtDwAj0WV5GOx0mTcQ2482wOkGzQaBCliqGIrivCcEXXU4pnDTIvDdTR&#10;oRYLzb1nQ9DMRiwJhTZvtCULtGE8JmTILzEnNyQs2j7NfcZd2zNbjQPtuVwbSj7qWnDOgXZchfqc&#10;Jdhn78I1Yg+u0KPQhuOXozEivjdkHWCaIOK8yhEOgSKo8nTx3KM86Zlwfaq1cVSdJh2LGxVBlegp&#10;1DYpna5eRr43NAT1iiLMDr3TYlOgD4myZAq0mWfYvYFWfLHoZfN8oL4g/Tul93nCs8dZxvlQLXvs&#10;axoVkvztCk1/AlLJNURQZdaS1Ot0CasIaqFRIs1B9/L80odIP/aokzWyv2tIRIoGVaSo0Ex6x+KQ&#10;cM7A8bgoEVS1XvRwe77zYmeEGjTs2W5hvKpAO/0fTSHb6tACjFiyKrT5I+0cmOV16JxL62hY/A9L&#10;mkhmPG/tvrI8D62n5HNb6YkOisVpiPQ1LbBvYC0NOaOgvQ6p3xuKBhVDHhFEeWFCXahnaOnHHnTi&#10;RfQ7KCTugNaJtglHVFTISK/6jxeLCOzRqkUJiPb7QBHlrNDhlhihbqZsUf+7m+9K0MdGWrIqtPlH&#10;bBanO/TMp5076N7cMnJvIoP6qqgvbKXn22vMKlM3KtQjwhluQb9lfbo8jWNtbHRgcbR5RIg7zbsd&#10;WWCkRX+k/3sqgAONCln7kqMXDeIwHIvrRYWq+HlMro+IDCqCWqThYoGbqiPlrLTDbXRKJNO564zu&#10;73+0hF3XmSa5BLsn0GpH2frL0IFe2JDqO6A+BJp+DWaWydtn6H1oegRuU9eo7YlGg2ZShQ1aJjYa&#10;VGkHTttII04wB9oBlRlLVM+BjhZBLd76WDxadBGo24DGU8dY8IigFrQeCJpq4HDWhd7GiR+KR2RY&#10;qmMZOhRtunrKWZTh5p0SBPoT2NCv9yZnC+3Kuxb3P5qzbBtAi7CGXRB3l6ALq9wU0D366Lgn6XNU&#10;fM2tuDYei6s8Nfjkq0AHKOr49tC8KgtBntIdpB9RiBhUvTzQ6BDiydK+lEAXe8uYeJtRALN5CLZP&#10;mRcNokjRHw1EZFhEUAVpIst0RX+xHR1ugVD/jTVGQMFiqlpykdBulm3O/+hTTm1l6ONn2Qrc3Y2r&#10;044YCr2/Z7NZ4xmXAB2cFkOp/uEse44po2YPmWvRRsvYswdMHpo9JveL1IlgcXgRLF6VBbXwA7Ri&#10;qCdgorHUCfFgK73F80AvGNHGRk8APTDaq83PilmteuVWq/8KaWsavbq1P47xXClX38DED8UiMhAR&#10;VOkNJfTkajGUsxiHm2UqbAhdVlVjhBQspnqW3DvoEDi1uf/bjNOKxtnCzpefxITm85wLnpGo+WUc&#10;6CaPwgUYengcGgT1WBwFbVCN44QG76o5J88FiiA0H6lO2veBrHALQ7P6u+DGSE8ozARt7yKMSyqM&#10;qBGxc/LLgISetqq8RS80SCJjZM2QhhTXJFakchZwuHHT4IKgPtiQzRBXmiX3HiqM5vxv5eG2PHD/&#10;Sw+3lyeXCdLX6Gzx+EvF4SAgTopHOHkw+amcg+uldmT08jIj3zqQakRihJH7qyB6qnirHmqbRW4x&#10;7VgxDS6Ql+iFDki9vMfigF8eeetdN39axZAGFRnI+iJBhxe6xnHQckYOt0SE6pVIW+1BmiX3jJuO&#10;j/1ff0iNexSI85rEcwntPz4K7Vg3/bVESgGcm+rAWDWLORpkzdACHZBSxAOFy3cUbln0ihnvfZQI&#10;75kyYzA/CR43a2NdCHbAC0tzW9cJC8+XUt4X3Az1SB83raxETOskBOpAbmLMEcPZdlqIHVti4G6j&#10;cf87j2WH+kDJ5WLp63YB2Isv1vqaFodlhm+6OVrneZeao5KvN8/S2UXQ6BCSVqMOCq1sKPXoltaO&#10;KG0+Ww7ktt0tbeaNBlWAqFAlQtc+lU/guamBvCV4FcbTgDzFad0bv9RLTG8xwaGjZ2tToYm3sjNH&#10;XHIgeutTModsdxuon0p9u8i3pl7ocRZUAIonmNCMJCyDEV1urHmi+VpXbsvAsaSxQAddxA7Dec+W&#10;NtXg7qdl50C9Y/R4nIeVJvaIGGqnp/KVJAi6FqBdI9GWNSrPE7jxdwN9s//MDm479fhmWZLw0JGy&#10;lanQxFuZE9SD2A55/UvOGXQEcoMd9eWj/R+LH9jDEkVCMB2LQxuOA400WDscybMY8/Wsllp0SLqO&#10;8LAzgNDyFoPHjLZtRbtPq8MMItregyMqVJxiSJqeWtf2oCKoMiJcngplHclTnc7aOIzlVFTNMiLA&#10;qJ14fHux5L5Ae362uaCZGE1dbpJkEyL3uSh/CRVPmrBBfUYaDfJyxwniPBcUb0f1ojgj+Uq4l9YF&#10;OpDo3z1YBwJSdquXjLSxVez2RB0KGhXS2mn0WFzLZDEkCYsWaze3SCKo4hEuvXK+y5lv6Uxn85g8&#10;T058NUYbzbDTB3fs5MKlWbIVtCdmWEVdaiAud03aJ5fQ3nGjD0cSNqgfh6bX0MQTh+SEmKJBo0QM&#10;QDoAIpwbmmchS94IWnQIBR04ljqg3rGlvXufc0h183rEM5EWAif1F+MkemJImtMc1u5G/p1bRLgg&#10;ZbXmCeMZn4kEdRS7xoipUTt9yKANQTM7B0us1BbjvIb9kmve/YHra22OI5vyWnDCRvIRV2W0sbjO&#10;8VKXoBl5ls6g8XC1hOhGOtJ7r7bRWb1iDqntpesWvHW0oIlRrn0io0EVZ1RIwzMte6cgrQKI0hMu&#10;nrL28uQweSgj4zTZG9StHzZGbF2KnVZ2owqfFiLY5mJaZszkerQO2c42NH+pMC+De74bTb8GvWNx&#10;Hodkd8xY6B4YOhSFLpf1KBjyHCStBG0vzRO2QhcV+ncPXF1Rbxg9Hudh5YnNRYVG5zE3BLwiqMJ1&#10;leXYngaXZw867QSo6zRiSXIO0HG7mTHaKFYnMZlydnqjyYxLzI6I2J+T7UFH3oFeYBjZoD1wft4o&#10;XBQJYeqxuBkOY53QPdWK0A6WqHx7A9YiirTPUA6GcABK7YvIRTayzsXYn5bFIoKBqFAVQ6PCoqUd&#10;CqMiqNIKl6hyIsfvEE79G7dR/8plp9maLUkuCTq+pxmdg4udJrxrvd09SbZjxB+z+EseUC3QChvU&#10;J+xFg1YFrXiPI9PBEd/BOdALAXmiyyQVRT2B5OEh036jHJZ+js53lJGokPVYXDu+e8figuCG6ijP&#10;BYqgyrsmvmB5ZLRzhHG4rEYdua3stkxJcsYwU+yOoTt8n73toZfGJbRv/KjzU/0f1E9F0yOgUaH6&#10;pnaWszJFBGl4hYu2Y3vzHB2sjyYMljY/TlB6oG0XkefjxSjecIC3D2fiiAq1zRI5NOqPIrw0qB0p&#10;dfpbNeVmpOcezW2LMiLpXCxJeozu8tsQsUcn58ER3Nee7tBfehLs8KzK2iKognaiZZCgEafI5TFq&#10;AEj5WNuVQ2q7kTw5AbQmB4fnfj0vGlTFD9csEQFDLgo0KoaumemPNmmPyCl2B/rO95IsQaDC6KyM&#10;6f0cAfFc3b5Q1AyF3m8xFHp/zy6BPdaDztBztCvQSuNTW43m0bMXmHJqNuX4CPWCRkEHsEW01AZA&#10;sORbO3oEmseIx2u5F23fYmg7T56ct08X5PrLe1Z7dxPqsFr9DhViqFguz6JC3E9nS+KHo9e9EpwI&#10;qnjFkDb1dyqG6JIYZfuDljDtYu1EGd2oo5NLabC1zWxbgjx74d64hDpcAgd6oQOavgR+qVfC47Cg&#10;ZULTh8K9Ch7FOwE1x9QzOCpSnlWJjqLlYRE1LUhaazvXXcAC8jbJ6vWjSP2lYS1zSy0/fZOhjcNy&#10;94icFv3pgXR16YigCiqGLFP/lQmCaBTGj4ww6kCZ7TSr3VlyjtBe3JOdD22ptd16XTx7VrIt3nGP&#10;9jWSXvNVIkGECurcbPojCRYvCAFxojVox3oHXwvNM2o5tOZjGRiWNJRee3vbTsvX6/kjIG3h+TU9&#10;i2dPhVFjaBO8RS8sWKqJ/COppQmS9UCnv6XJLFinzDlBfcQd2ol469lpFru3ZE1o629tNuzLj7YH&#10;ngvnXIdzLnvFPi7HsQqV6gtbf6DA4qREYa3DC8uf1vQiqBfUI3rQ1s6KHEg1T/tSqIPmo0WHpOsW&#10;JAE62nZcnoj3X0jUZTZceXug9Sk3PwAR+QJDGxaIAKJIYmgkCJxi6P5A/cwzsBMxF22nj9zEEg7a&#10;Srzta+nx7FnJ5dLObsvYWMOvQmmdmWGhcm5EL8/HSZ38MCjfkeW0HSiaF4zSTpyo/mjz9IgGlLZv&#10;otqFEuTNR4qhwlR3RARVqBjyCqCWoOZLkrPj1K/exE4E2tZ2WkTRtmZk5z5PLA713thjmdHRS9Pv&#10;oU7U97VGhSozhA3qSNVoUMVdpghviIN2vJd2wEQuW2356IBAiCjTQ8cAsHAV2A+Vo1ME0XtG2lzC&#10;cyyOQsupQX4kIboLqxiKEEGVKoYip33E94YGphF1rqyWJMkE6ERT7ERErWzYsrMH5zW5H0TsUG5R&#10;IEDfzvbg0qNlQtO7iPSGOEY7k1t4rsa8JtENqt/5QBgpR8vMo39cG44SGbmS4PoCfeaMulcaEfSo&#10;mayRYujJpHXg+Qm/NnkMyNM7nah3Y7TDJVk5UB8zTbAkqXiXnHnM3LOSGKJWEbSvtfScv6SBppeI&#10;dFCinCeoTK0IiupYDm/eWqcX5xJmKYtHEI1An2UpYw+a59HQnh5QYUKh5VwbbxiD+bnslucD5nQb&#10;pR5t5spTskaMCpdKO7Si8kwwDuVE6KXxdiIirbbZ/07F3Jp2yeBexIx9dG3OqQ7nVFaJLWcRJAqU&#10;43FRTogHqQ70WFyPl+mF2ZEgCrKkIk47soxZn1/pOenIsyWkZyDtRZHyLEC7IlgmCHLcLBpPnbXy&#10;dkRQi0cMPRHWotEgnLSWjAgXaaqO5BkxrZJkBlQhrGanYm5NOxGEiHX/x1R3Bavsc7nhFtXk/tCO&#10;UAo3NjSfbw0450JzVrj09wqtg4vQyT0sS1nvuRJSdMjyzB5cvhSk3FJZKZ427qENeg9aPaRnRXw/&#10;aAKIGOIEEEWqvkZv3fEIl94weuTMt+DTizo5VkuSZDJ00p3YqfBaw6pQA5eaC6K3gO+BPZYR3Tl6&#10;6beoo+ZfFaMjEg3iKBVDNKjn9KweDaJIA2NkQGjfG5Keh9AOHOk5VqyCpWIpP5JfGWxrCSlkoUVX&#10;iqPsHrj69o7FceUGokEtljmOrD1cM0t014MFRLhwzSlhzXMDTnyyNNGS5BLx7ebIApgkCDNWW6sT&#10;IIE4HMWYHi0Tmp5y51jc1iKoQjs7amFpl7XoLfxBgFfndfq1enjzlM41jWKZBBqW+ow+w4NTBFUk&#10;MSQdhevRawL6fSArvSHuGTK9PDkQD4V67ZdsG0GLkbZfS+wgy8y6eBbaS2KP9Z81u9C6tukt/lIL&#10;mt6Kx9moSM7RKCNlWo26bKODoMfVpAFbl8wa+eh5opTRAchtc6N5lgntXzZoG8uxOE89a1RoUARV&#10;6Hz3CKAWaRiOzn9OuIzqZi7PHvv1UraDer1pacSYk2D7ttMqrGb+JWZkMdwLl1CHPXOgFzqg6RFQ&#10;p6A6J5yDsRW1Dr1jcZSTH0nwMnPC+JcinkOAY02RymgVRZHlqfWLzHNG//baZJSR/HvH4iZSxdCo&#10;CGppmwJd7yRa4RI1PJDjdwD069ez/3fqTp2zJcnG0CG5okk7+z6IWniTy+MY7ANG8BT0y54yb4fv&#10;NVHL0aH57yixYC2bJIoiytASnd+emF0368byQmPBoukNoBgIDwNFUOWRMdjmoYqinu0Qxp86Y8v/&#10;7e1/tIcu17bn6jbUPWNRPgfa+lttNms8AwUdr3Ss98xzD2oPmWuaPW2+f281mkfPqp9uteeZZ2oG&#10;j6UDvbAAZ+Tkil4AqI3K4XWua0N6qILI+2yJ6PzKYD01asiDeraSvUjut/AwwFNvRU81StAG8Ebz&#10;35FdWb8PNNoUlHeWPyMFSXQZC7O2XrIlFw/t8su1+P/RJ/RsbOcL2BOSpJRlPKKg4w/9jQD6Ur+H&#10;x6mpTsYsQhwOtKFH8SxLlgGEdpCnHJRWlUaA1sFCVNlavN/+P5KomsUoLxvs2zuiR2NgPrQiqFJf&#10;coxAo0DPBcz9d5j1KUIMteWaMfTuA6e+XNp9s0SENlXPni1De23YgT1nGjPLNDNvL2uNDaTuqOPA&#10;+UsWuF/P1aAOiUaEU2HhbXoBAemUSBDxgAxQ68CxPluD5oHUicNadoSR8kh4BFAL0p9lmdwvNSJn&#10;DRzzghNBLd7u1dYcrxiiAqjFu25J4mzGEEySS4d682m4LYwvQY79ILlw6gCzjo1mQE7HGhXyCqeZ&#10;1O8TaY5PC+d0QFg7cCa9JcozeHoeZ++ZFrQ8tM84IkIGHGg5LIyKIA/eL9qNjm/m/kfM5HzDIIIq&#10;aDczjzsBXQc0EVRBv7uDlsEB9XHS0tLur5lYEt/shOa7NoLZbzZnj2WawR7HRuss7KUf2jJZnJPW&#10;ibA4HvcazmGHljsGSVxwz0Kx5GGNDnFlHMX6bJRREdROZk/fehYDzz0tRz0PqwBqsXR5/T6QFasQ&#10;QdciixiyPDtiOFJPKM1uSXJh0CGuWcTyo+4DCcAltCNdVNE6oektoNEdmh49HjcD+tIbcYKK53jc&#10;jI4YoV2q6CAbofU6I5ZDNA9NlFg8YhTpWSNYvg9k8Zi3ImKsM3l4RFBF63p07leko2lF+D6QFa1r&#10;pedxDA9N6t6kme3kH3VJS9ubLcN1AsNLT5IMETGwGR9ExXo8zormtFjxOiESiANyNlwFNTblQdBS&#10;OJIHvXdGPekzIugJICvcJLYsDvQNAZePBe99LU0eIyKowgUtvSKoha4NEWsPFUOa6JoE496npQ1Z&#10;sieWXjkRSON2dTa9HbFPRRNZpsi8othqbGhtQR2DHjS64wWNCmkOC3UaelBfz4spKqQ1PsqsARTp&#10;0Nctj/M61+Zq8R5nlCOyzSpRIiiayDEM8vRBjAhqqcNBW1NQqkiJEEGVuq6NCKAZwzRJnFBhlHYZ&#10;Rolbdjbce5KdwI2woowNKf0aSFGhKOHkAXVKJMfI7Yi0HRXVOdLSM0rE0sWVyytCIspTn82Vy0sV&#10;eNIk9HJwvPZH3wCUTltEvSGoDLbR02XxiF5D3gKb2cpgdVm8/xRUS8RUSpIkEaDC6LyWnBkL9yh7&#10;LFMEmv+xBly7aj4ql34NtDJxQsXjC64C14CRgyAyr8rI8qWVB40OjZSjQp+nlc8KzZPrYxRO2I56&#10;6RHlomh5ap66dp9CFUEV6Z84Qnmr+W/0nzuSaL8P9NJi0WhNPAnmxEtamttOvOW0i7WIHfwZzj3k&#10;3nMJ7XagFwhb1BF1RHrp0eNxEfReenNiC0brnF7HIkTmVblyCBFrOaiQ4ECfzSE9x1pODinPY6e/&#10;NbTyWMWQ502A9twZAO3z9OGpCGpRPurSiqCK599/bZGiznsTQxHTKjlTGE91Azuv/9HSpyF2fssN&#10;sEclO+ZAL3SQ/LoWdGxIx+OsWMqEIjkqVqz+6C1oo42CdrwVy1JWlz0ELTpkeWYPKe+Kt8w90H63&#10;lAEefI5yVHpvCMpA3sV2ryaAWqRkmibkRFCLRwz11pazF0PUvUk7T0twaBumIQYvNQmDYc8UGbl3&#10;Fgd6oQOa3spI20jOxyhoVKiN2GiOD4fF1xvC2sDRHRydX0VbzkafScWF9iwrNE8NS/k10cYxo/8t&#10;YgidCAUsQ4u1jgC9KBCHNflbBhFUQcRQTwRVZomhEUGUJEkykYjd/C4T9p3kQqhjw+vTzKBGhayO&#10;SgXxN1GsTkulii2LD3oLOlGjO62+jYmGW9KinlOFBvcMBFSwVLR6ePIrnXHg7SP0RxT2Sm2bxotH&#10;BVBL71arAGrpiSHPvw+0p+8NIVOtDtczNvo9lbS0NY2Ox/tiyDKzH7S9eyv2WCYPB3phY46gj7fH&#10;fnjqfAk+DW8jzRgcM/Jsl7Xo/A+NkEEGZsVzTwtXn9E8j8yY4J6D0hND9Jk9apnQUCn6nJblXk8U&#10;iEP6EQWPCKpI3xtCBRDlzMQQ49+cnSXJltDxeF/s6nYP1AyF3m8xFHp/z9aAPtNis6E93jOUKyYP&#10;zQpzrWdXoD1irmnW+rUWu2by6BmtU89eYK5pds1c42yXzCiYV6hocOVsB0YPSxoLbWdG5VmaBYmr&#10;pxdJDD0C2i0C72L7QinXnHIZpM1yRAS1tGJoVARV9iKGkiRJJnFFL7B49xArkftu8ow12hUdG2iZ&#10;PH7S6I8g9JB8u0jQf6sSKhPaCWsQWaY2L9sS18dSPk0UcddGkJ4ziqWeEbSTtG23nr2khFWiqCGW&#10;RlnMapYoEVR5IVAEVWaKoXqKsmcW6vuBszHmbBJjh7S0CzQ6zm1G59CANUR5CfuGVDoJwtuuqHhC&#10;hM0M35ADKdNDUNjc2zemzAoFw90/usxxefagDnwk0fmVSeUsnck+2i9VELWmIZWlFT7cGbMFzzCQ&#10;qOtBZJO/vZhVOFh5DAoSC5FtuUB/UHj//zv1zThLkkuEjnObBf6vEWX2nUjaQ5J9suYKah0ba5bJ&#10;SnVErEIl0hnogZYJ+jeF9tgZFW/ZtPvsS91dtDwttMt4BJGec2VGnkVZGJC3CC31i3ZSvoURRpJA&#10;MggfjohupPM6ovnfJn+PEC6PmV/JHM2zkDaMaM8kSZIBvN5BHLkQJhKtg2DxndD0a9D6YNQB2pw9&#10;Tz60bJb09QtbVix5atD76d9RIjxmyow8kS9AIv0xQhVEr+DihzKia6U1YCQgR0VQi1e4UAHU4s1T&#10;ajfuWpIkyUqstQttRy6ycxhtV6ufNBPqeEhOisQMsYUei6NOCRQVKgEdORNL2STvSsOy7KF5UqT7&#10;PeUd8ZI1ZuQ5a2LTn130PAedXB2QbnxiXF/QLtFEUIWuET00EVRB80TaKrmlrhbDRr9qkZZ2KUbH&#10;umAaFo/gGZ69R6NXusTHFu3aGxtomVCHgCNaqKCbP3cix+IMtaDpLw5tGZOuW5CWPu15kVifEzER&#10;OGbk21sEijAppb44AyxdiM5hS9fU7wNZsa5dFhFUsR6/s7SRJU2HEwfpAuyOJzdiSXKp0LEuGJ1b&#10;rZ3xDmQgF4A5RLWrxW9q4XyoisV5mIFWJpSoF9YXFRWq0DLSv3ugy19EngXMR0s7Y1DPii6hkxmB&#10;RoMqyDOjJheD1oWoCKpoXYQIoBZNuHDfB7Ii5Vk6bUNB0rIw3k9aWlpax6gn0AfZezQO9EISwpbt&#10;Ko2NLcskCRXJ0ZAcF22zn80qZdqyk6zUMkaWtS6BUXl68qkLcos0QEeYkSfyfSBpMs5mogiq0O4r&#10;yry1wmlWrwhqoeuGVwC10Dy5IZ2YueumpU0zJjqQNtFo++/EcCGUJLOhm38L50tp6beCOxZXGXWQ&#10;vHT9wQO9MEBkXpVZS9aDoHxH61yX5RkDekaeVgFkQWp/KRpUiSzDILX7rN8HslK7LkIEVapwiRBB&#10;lZrnyDQYuPfE6TpjO/HU0uZYsi60/Xdi0u5z/hzohSQEtF176bfwY3o+IerEcOIMpStSCPQNLAU+&#10;HlfpdZiFiDwobZ6R+bd5jSyHEWW6GiyDxIw8Dx21T4mYJB7QiTXI2xOa2z2XO/TWQQ/a8TsrEVMp&#10;SZLEiG/JHnVec6Gbwx7adXRszNicR30wdGO3+Ieo2ELTUyB/cGQgjdwrweV5EK5bke73iBEuHxT0&#10;mRY8dbHQ1lf6d3o80LL2okEVadGRBn1kGGSB/ngBrYqXVgQ93/z3CNfNmvii0kwjoGtmkiTJRkQt&#10;1/siwi9JTpnVrpIfI9EKG1Q4oemtjIitGY5IGX2TjHa2JCxG6eXZ+5zDcs+aS+OMZ83IU+vjKDF0&#10;hkhH1ka7gJu/zw8KImmdmrEGjYghdpixFy+GOrvS0tLWNf9SjTqvlQO9kISwp3atY2NPZZIcAIka&#10;gRnZzKPxlsnt5Fg70JoOxZqvNV0B01oiKkh+HL38PczI01LPCDFUy26NBlXohuQe9HZoFIjDMoQ4&#10;OBHU4hFDvTVwRpOha1ULO+Sq63LK4XA4azv5olBaWtoq5lmik2QOSLTmGky/BtegLzh63G0VeKfj&#10;Gb3PPcjOjowlvSUNh7RMevOrSPmOMCNPpJ7IBJjFDI+e0BNAFGu3PDWIoAoihnoiqDKj6SK+N3QC&#10;MiaT5LyoO+AWdh+xLs9x1F9btZoHmodmiY0rZsZEWmGuRdtzzRtai1mdh5b6k7dWQx2P55lyahYy&#10;xg/0woJ0fYSRPGtHc0jXrdQGrUTkFwktXxSeenJiiA58zV5krlkIGew6liiQRK97rAKopSeG2u8D&#10;WdnT94bU4ad+eDbQbSotbUtoWe6D9ZZmndn7zoFeSFjWaKc99jW6waPprf5XBT3NUxzOD+qEeZwP&#10;lraD6vIRTVSeM8t6NZjfDMESnV8JaLfIH1EojDCS7BV6YwwjAqhF6ip0HWiRvjeErneUMxNDdcSe&#10;m50VtPBpaRdg0rKcJM840AuTQJwBVKRE+mQaSB0452UGYT+SNXMgROddV7lo2nAbKmqQtFZm5BnZ&#10;bujEQ9O31HvRxWFl6LBB1gyNdj0ZFUGVvYghlWW8Mg5OWrAlyQUyvovOjhTM5BIm9pp1sPZ1LROa&#10;fg2sDkL1pfb0PZ7q51nfTIc7HDOYtcvOyFNaLi3CSLo+wgyHf0Y514AKqKC2uV7CvEHZ3eE6UARV&#10;ngfWOCszxVANHPYsSc4QqiPTeNua/e56e2idZJ/90Dol0Zu+l/ZYnMW5ad/eWtJfJHRw0b97afOJ&#10;yhNZKqkwQu61UI+BlcD6laackXluOUE19dIJk14/eiaCKlp2KPUFS+TQeGexaOFwLKW8sFgUkW25&#10;cMj/5f+i/8f8uh9i9NfJ0ng7HE5aftX/xSzD1jf/eyJyr0+eQdsVHRszRMGoY7CHqBCtgzUqVOn4&#10;fetDB0pFum5Ber8kXbcyskxGiyHOgxypWxHKN5pnISLIcg6UDnIr2n2taDRCBVCLI7sT6HpCm97D&#10;O+TvEZEU7geFIsRQ234Rw+zcqctT2v4sWQ/a9itaxBIcz4FeSFi2aCe6MY6C1oFzQtCXzr303DM0&#10;FL/JTLQA3PWxuF6n9z7nsNxjSUPhlkjrJKD30r+jaAPTU7fSKVPdKVA8P1Xmxerta23XoImgFmN2&#10;J1ARVOG0qBUqglqszUPRhrhXDEki0jPEOBgH5ywsuWhod6fJthXepTe5D2w1MiNFgdcRoEgOjIRW&#10;B8vL8RnsIipkHVTI0mhNV4C0I56phjdfzoOkIG1WgHIgeWoCSBv4URNVUwWdNrSKoEonuzs8Ma4h&#10;1i6paNWtoE2riaAKKoaQtkpuoY5i2vlZYoe23VqGLrsylsVzLxzohTNkyzpIfS2VCU2/BpK/hm7Y&#10;oO/kQnJkpONxu4wG1SUHpXdP73OO3j0Ry2Ivj97nFek1ukavfgV4fsWSpzSpZiFNDA2mLbnvA1lh&#10;sjvBIoBaLF1Tvw9kxdpU0lrNYf3ekKWNLMOrA3VuLsGSJJmPZcldl5z9+2CP/aBtqGv7YBa4qJD2&#10;UpxLfxGMDibpfum6BcnViFgSrXn0okPagO/B1a2iPVNDy9M6AbUJgGD17DkacekVQC1aN6EiqKJ1&#10;ESKAWrTvDXHfB7KiiSGtbSja8Eq2h6q0tLQLMW25xfEupGtyoBeSEHrtio6NCFEgbfoSvU3b69SM&#10;0KuDFBXaDb2BYaXNp65gEbT5xC6HdjhB1BuMFmgbcc9B4dreKoIkeoN8Ek8DRFCF667R9YLrLq8I&#10;aqHNja7NHFQMeQKZozC/RnXpRn+lbKrl//J/F/o/usxuC91fE57Z7WTJf3TztDyjxbKpov4Ymp5i&#10;8aNQQYemp4Qci0M7RyIqn8qB8QwjiMx3JJ96r2WwW6nCZaRcHIeBH0UYjQpRT97DksfoOtZSnX/r&#10;94Gs1K6LEEGV2oSR9a9iaGT4DiwZdaTfJ0uSZJzo3TFJ4hgRBRG+EseIg4P6f7PqcPZEuwBXQa5F&#10;xHL6MKAclFq/SK6CBiiaB5qeg+QRKQbeCRoGLU8H10KJ6HKWZY0bfRkTPVSTJEkU4pfCyE0lmktY&#10;YPdUh9rX1jKh6SvIG0b0BXVNjzyjGKNBXlCnpx6PG3VA7oB20tpElO+KWQIj8vVAyxJVjtl5eoWJ&#10;9a1ADbO0NoJQ3oh9q43Y0GHlpV0LRqteaQN5D+UmgWnbMHQtSiDqO520tDSTRS3X4xzohWQT9tYP&#10;qCjYI08Bv29X7G0wUEbKpy19nny1/HrqXLrXU44KFVaVkTyLkGeUN00Fj+T5S9d7dMo4Ioa4Y2tc&#10;UyFwa5/WLBakodhpGhXphxZGxNDoMG1hHJ+LtgnQR6SlXZKNLtU83KLYoy6mVkM50AtnyCXU4dj4&#10;aFZDQTd1+jyL0ZnUM5TnGZ9QsyfMNc5gPIVfE0/5LIMK6ThLfhK9e61laLHkieZbB76GNvHoBLpa&#10;wqrI4Gzzt6Rv0crWgO4tvZ+xtjQbByeCWtDqF0UEVYxNdIdee60phuiaaxjmNGkab8m5QHvuPpsd&#10;zxJ9nvQW7AQdOz7QEYemLwYnYm0eOv4xUzT9zKN6uwdZ+NABZc3Xg7Uss+o3I0+PN+3FI6AMWPcK&#10;TQBRrE2IfB/IUvVKTwRVkKayttNzg4LICP0lKMv/Tp2ntLRztuQZtG1ksy7PONZF0sN97O891tlb&#10;JuumXEHSI87BCKhQQVjBacDwdvTaaOX0vpovhnxRvGXRylF2lKfFm67efsRGoU16S1kYesVCRFCl&#10;15RWAdSiVb04f9jPctKx1z4cnnWtNzzvO6c+3UUb8wviaWnD1luaLwvP4p30sbYrOtrQ9C1Wp6Ju&#10;+Gh6D6h4sqav0SCPc2bmQC/sFK6cIwOpUnfjFk++nntaaBnKgLCqcHmWwTwt3nTFuoBocIqg8/wH&#10;nZ+AlIo1Ms+kJrWuPxxSYAwVQBSu+bxH0ytriSHGid7KqNMVaqePu2hLkhlIy3IMIwumRM6GOaDt&#10;iqYfxbKpc87ATCxChXMmzpa1O91LW87oJW6kDaLKMqN+NM+ofLkJMOL1a7QLAPdcB+0e1vs+kBXa&#10;vFHN0Vbfsl5aaJsxaj/3iCEDexUISZLsm6jd7nyIWszX5BxW01670pEWtVFr9BwM6iuh6WeAOgn0&#10;u0ERjtrqzBjgB2bQRXFYBkP1aK0WyYz6HTZ4m1DpLSDWyfcASGvkaHzpgfLEsOagPJiwtj40dA9K&#10;XedqNKtnSZIkk4jeSU+JXEBn+EsJ3q5oeg/cyNQ2+K02S81B4vwxLT0Hmt7EaAeO3t9S84rOMzK/&#10;Fq+oiS7Pgwn1rPWKzBMhYrOYsBBUsRLZLPWFBfriQ6MeW+PWnVGQk44WItsyNrMkWZW6iqfNMQtX&#10;IXtPMg9rT+4BdCxpwmY20qYe/YYWIcopMkWFRgfW6P2FyQNZuiRG79fwCKCWiPpxr8hH8yxM3SLy&#10;5Jg1wbh2CYAWN6JZ6PyMmPd07Y0WLpWIPNs2HG5PMIM6BRU7+R7OZnZIuwfGdHxaoNH25ozufvcD&#10;umncZ8B9BE5fGB+rh5aeE0+a/0MdGS+aA8BFbdD0GlJ6eiyux0l6T2e2eO+vXoeE9pmG974e3iiQ&#10;hLec2kD35qnVzZvnCJ7FWWsXJ0+VtWOkWagIqoz8xLTWZNo65MWbpzTtuWtdTjOjzg1rhv89y3tr&#10;S5JkDaQdMBZtobZyH9eF+1BnTtjcR7xOkITkcJ0wOsjQTdua1pqugqa3MmuJRMtrcfbRPC11Q/tX&#10;Q1IWFOuGsVIUiANtFusPLaDrgKWpvMJFA80TaasuoZklSXLPudkJLYvppXEf6zyKZf+h7WrxtVos&#10;6VvxZPGDqGPT28TR9IVEbSzpUWhU6CS600FNb+nYHpY8LGlaLOlRjxTBMhhHsJbbMsgr1vZA62bJ&#10;cxbchELaBIDO/R6WZrEIoBaLGKrfB7LCNeEo1uN3ljaypCkFSZgkm1JX4rT9G7ob+kEWbcqBXrgH&#10;rFHnNZ6R8FBhszkRg0HLQ/tMQ7tP+2wE7bhYNHUp5hiJeEh5loG6aXn2QBWGtGGMtEkHtIgVrVlQ&#10;EVTRxJDUND2swgVFy1NrG0o3bTdB0qwoqp1+lSIt2E4bPW2v9mxH9C6u58x9rLOXA72gUNvV6m95&#10;jsddO/0hbdNu8ThFj4H8WzSnh0ON7jTAThjSyRJcHtw1hLpi0WszsA5aBMtApfWx3NOD5hkh8Gie&#10;M6ELdESbMGjfB7LCNQs8/wjc94Zok3jwrFE9aJ7clN0RxA/yGeP87sFOC8pYkiS3jO6KGJ5F/D5O&#10;2jXqjD5jjUUUHY1ImbyODt3gOegmYy0TGhVC01eswqkUY8F71DysDWGlzXcG6ACMptYr0uGveUbW&#10;zdOvNZLTmhU0PYB3XeCozWL9PpCVKoY8+6eEZV1DqXmiQ6Nl4F4qCDS77asRS5LkIri7O0YutBy5&#10;eJwv7digGwI1D2hU6Gr5BwkrtAzUimPzr04SzYtahb69pemocfdEUx0yWlYVc0KFiDw4ZuR7OFkK&#10;t+FqksP/cEL9IsQJFUacPZrU56WUI7ogGHg6oam9keYeo93H8TAg30ndnVToRpQ2w/J/5/O/6CU7&#10;GeVAL+wAtEx1LUAY3Tx7HIhwsuDxwZBn1DKdrqGyPWSuafbi8ieM66YzZC/1nLUUtxMr6hltnjMn&#10;buv9B/fTLBFUiWrqNgoc9dKk/aGFh2ckss4Gugiva/3/0TvSZlhyPpwu17OiQt6RMas895m99sXM&#10;/E9Hug1rpMrjpHju8YCIs3uFdyJEcjUwOHtw3ujos7g8uWsU6HymQICLcXw4XwRVRpuaOwrLfW8I&#10;QVpjJzSJaVhIuLqZuqI2i/8ffcK6dgJNkJaWdsdGl+rz5kAvJCd42qjeI226FHTDbEct6uRb04/4&#10;bdZnoLyw/Mk5XRw1vRtP558DdQXcmlnLbz1WJuF9rpZn75kommfu7LtZAkibj16dy4mgFo8Y6q3H&#10;E5pnaEiA3cz4NyaDoDefgyVJouJZonFGJ2NvAb8URtvJwhrPGGFGX68zyjFaR6bn9ETgFmd7HzAo&#10;e6iP1zu2YPU8kTIgIkdLZ327QD1yLiwLenmzRJAVa1M/BtYDRAxZ19UJzQQNnxGoAJhhSZJcHPzy&#10;bF00z5lc1Hz0xgZt1156FG7Eok5+Lz311zg/rIVzSHrPQKHRHcQJG4Z26rkSVQ9uEFpAxIcHj7fZ&#10;K48nT889Xgx9urUIqvSa2iqAWri1p6X9PpCVPX1vyNC9yXZQnZiWdo7WW5r3A7qYnxsHemEC6DPQ&#10;9B64zTGyr/c4wjnnxeMEaVDhVEbF2RqDYSZbl986EK3pKNxEsiI9cyRP770eD7xuZwx7EUEVqalH&#10;5r/0vaHRdXRC07mGhdC15wZ1vi7BkuQSkJbl8UW0ssfZsscynRPS2JDaVUofyZCT30CjQRUpKsQ5&#10;INFwoqYMOmT3hi237BoBkpfZcaLOHdEyRuTJlU2aYCXA8276ecaPIvS+D2SFDokREdTSrkVRa25w&#10;E5bCDIkgqJO+N9sNtGBpaffc6O63b6IW971xoBcmgD4DTe9B2xC5vo4crVHCSYN7hiacohwiSTgN&#10;s8agiGTt8rbCJ3KwSmgTyMNV0D8EsyWHeAFUlBcho0TN+cpzwto5woTmvB1iVSv37BxgHKxdWmKA&#10;NlraJdvc3fpAL+yAPZbpHKGbba9dafo1iB7ds5whjZ6oiXhDbabXySNE5x2dH4WKnujB1uPBhDrW&#10;/KLzpXBRoZ63bZ18D+OLXx8dmW/NM3LYPFksWjgcJ3xvKLqM5cS3Wd+mQh+WNteS+4S+DG/hvCbx&#10;oPMaTe/BshG2408fqTdwERgNmp7zzzS06E6lfYYl/egb4p5wCmHWAInKNyofji1ED6WdPFEbN82D&#10;/n0mUR52k4+l+Ja5RvWXJd8eNM+I4UTXsqhICvUBIrqKDt8hosZ/pea3N0uSZBYRS/C60IX53LmE&#10;NW6PdZg1sqkTM5NVRI0V2smzNujRPEfv15g1qKxo3u1IvaV7pesR1LcOEZ61EK4YLb4010fylfIc&#10;0ddUBLVIw6XHUdlrmaY2w5XH3Z70xromjdhc6NPS0tK2t/7SKy2GPQ70wg7YY5lmM7PO6Nio6bnN&#10;UKM/Sp+hOQUcNf2MaFALkt7yprqlHo+bJpy0QaR95sWTZ13SZjDipUZhmTRo/S1t1vt8azpeubf4&#10;kmCpWJqu5dqQZ3EMM8t6Zxk6LZZ1vdPsJ2ga3sVp49cu2bMlSbI/0GV3H1gW6nNgjysjWiY0PYqn&#10;r2ePaotD02JxVnaLpYMtaVAQ18GazsPswWQB8SCtbWFNV8C+kKAu4WF5+zDSvkZvHC06Mr8teSP5&#10;FWOT1O8DWbEOIWS9FQJxJ1iebWnHW6DE9wM6tdLS0sxmWXJxDvSCAaZwqiVzQDbC4kjv6bv6Qn6W&#10;WTbqlgfMeIw2i4PRcsXkwdk0ZmXey7f3uZc6OLYGHZzF0NnaZxre+3rQCSm1e6sowAliLToqWkon&#10;b09+RWmCAgqgll5UBl3LK1pXaM+jaO1YimFcT4Suo3uzJEncaMvtDWtNMu8inGzHGmPjAehMPATT&#10;e0GOrz0E0+8GtINn7cpSntL1UfrL4nx6XqsFrn24awij91d6C74kjKxhCIZe0UfWDS7vkfwKU/Uy&#10;IIJa6LDSvg9khesS+pzZUHEQaUmSXCx0mR0nFw0ba7XT6AY3g1EHIZL63Z1Vf4a6g/e7Pm/TCyOM&#10;DNCReyXaPGd5J5znuQWRHmRtp8g2i8oH4crxRT4GqegRa1JtYuv3gazUIRkhgip1iEXuD1UMjWh4&#10;qX+SJEkmsYddfz0iF/1LBm0na3p0tLWbqcWxaN9KWtJ7QDf4tkxoVMjq+CA/xGAiwhuJyIMS6cxT&#10;0ME5C3SAWeBe1w9yfbgxF9YFYxK02JFrxfWELowWVpUZQ/5hQL60fyZTV5W0tLT7afqSdaAXJrPx&#10;/rgal9Cuo3WYsbGvDSpsLHijQZXhqNBox7ZE5jWLGgWaMUkQRl6ja9Q8A6Nd7dx1iyGUYDF3mCAw&#10;2ryiurLNM6j7SmmG+6xhF1lWI9S5sdplQWuXlpbWs9jl6kAv7JCt/Z1zAW2nXnp0pEVszj0nh0ZS&#10;esfj0DJF+G69qBCtwxAzJvCMPKOgg7I3iGcwyxMtQr60ziDcnILE0BZtzPBkvCnuwLUL1/wIXJ6j&#10;evYodMFoWTlGyokMqamcOk37tiRJUOSlaqs5xS3Sl8QltOtWdeAcg0qE6PCARoXQ9Ksxs1P3uElL&#10;S1/kROkxw/ssBnEl1b2DNv8gMYQSPLnblwujwqJ02kXrBg0tz+Isc29oe8uq4SlnBR5SVBRE2BlC&#10;q5A2bslFM7JM3eWcBktvQ0h8SO0qjbLeZj8TKZIiRYVmOAkU6VicFBWS6gAfj1tr8q71nB7SgKxI&#10;AzmKnlAZwZpvrw0Ilrna/d7Q7HY1IM0lsDlusbQL0t3IcT2kzNamt5YTIUJs7gXqIO/RknhoG6dd&#10;lF3K8pTMwLp5RqNtxpyToL0w5tKvgVamraJCz9MLZVkJ1mTt51GsS550hmgExCP2gOZt8FARx7yi&#10;iiEUbSJxCG1g+QdIO01xB0+7CEW7Bc2vGMuMDuNZw9RSVgoylBgHJ9ySJLk4+KUJnfBo+h7own0u&#10;RLcTSkS7RtfBs/mPIkVSKlJUSCJC2EjRIC+mqFB0Z1rZ4rkGp58lYtKUSZ5ly0j+QruMzM1QMTRI&#10;TwC1WIbJSLtI3TSSp1TmUS0vlXUErpw9djSUUKiOSktL2595lqXLYGSDuE+g7UTToyNsxuY74mQU&#10;R5ksL7FR8USduZ6Yo5xEgw70wsrUJWgN0EFIoYPaSvVQ0QGEEpE/aaPROVOoGPK0oWUidaDzxoo0&#10;ZCLahXZXRJ6FlNnT3By0rBFIbTsIdW72YEmS7J/TJWkvszdqId8Ll9Cus+qAOgJt+gBfKQRU2LRE&#10;R4MqYlRoVkd6mF2W0yXOh3XiVPFDvVLr/QjRZ5iWMqPzUWPLyJAmgix1pEPHco+VB8vQj8yzLGWO&#10;HmqRQ6xS27adLpolSZJMYnyJ2XCfGyZ6w0huqO06PrriqA6HNZJSj8fNcAK8VMfOWofKSTRob8xa&#10;RKIHoLRgWD026X4PD+Pb7XoZ95HFdDPwhsPyfSArV8tLjmjBgq5HVo4T8iyllEeLRRE8dJMkSbzc&#10;3bn3tjjtYkMO4NzbFU3vBREd12O+0hQeg2UaiSJtwt4Gco8ZkZjj4OvqiPK0gyzoEA519COKuQVR&#10;AqjlGNPEt9C2jhAudKg/F5QvJUIMRbZlkiTJIFe3+6hncfLegxgKvb9niY3ZbUWdgxmgjsFTZrxE&#10;24vMNc0eNieiLPaE3O9m6OaNifTqUeHDMVIeSWkP9I8090aKecJDwB4xYtNoA83A0rZNRN5SW6Nr&#10;U4vWTyP5SoyIoYg2TJIkCSRiV98X2qaQ3ODZjGa3KxINqqBvf9EIjORzSngcBPF7PEHMcITOktEB&#10;XJ3tKNDyVJGg4ZjYkmNeQYu5JU8d9dfg2mbkhQKXX4snimPpHzRPC+haN9JuVtoXPmlpaWlGi9zZ&#10;bVgW7kviQC+cIWvVoecotKAjF03vBfnpbdSZ8DIsttYaALPxLj6zBo+1PD0B1GLsq2tgvtFjV1MJ&#10;aGtjE6j02qZuohaQti6AcEH6xJongvV7Q9Z2SpIk2QD/rrPnxQ3ZIJJ46tiwbv6eaJAXa1So+p6I&#10;sJlN/dEDayQsxPnZ80T3gHj10VEgjl5ZEBFU6fSZdV5SekXdEhoN6jSBCtI+vecgebVocxcZwi2e&#10;iJMFTQz12uceUDVzWtpMS/zM3uXvN3scnWiZ2vSezXcG7ai1ioLZtM6ARTy16YcjNrNAB8s50RvM&#10;ay6NnGdrOQqnIWyPXse8Qou5Z5jqd/G0j9DUrrxaONES0f5cvqNwYohrk4lQx3B7u/kfvXreluwV&#10;2lNpdvPt9gd6ASRiMU/2CR0bqDOApreAjnLqf1qEzWzoT2CjAnC3YmtLuIVojSiQRC0PHYAjNBMy&#10;am5xzdbj2hL2dbY7jQb1kNpBum6lLcZoXpU2iuNpd4mZYqh6F6tD3Zut7RKhdUxLO39z7jxnQOSm&#10;cSkc6AUH0e1q8Y96oKLAejzOCvc2FCVaqAw7OhGD5RyoA3pLAdQSKYIWrg9xjnkleh2YhXUYR7XP&#10;rHax1gMhYu2lPLeTaZQkSWIEX7KiFuRZG8ZeiGqnLdmqDppTgo5YNL0EGhXS0kcIJw/RYisJpP7e&#10;eTB1LkWut/Uk39POOIdwTlRLNKiXRFtvENp8nNU54brJNyrP0uQZOeTaMRZZ1iRJkolc9nIVufkn&#10;z5DaVXI4JEcjchNGkaJCE17ID0OPxVWkSNhQNKh2otTJl0Zb363qPGki0HkXUUXufqsYMh2PWxna&#10;Rl64fEZ311l50nwjNDg3LkbLmiRJsgK5VM1AEgRbgpYJTR8N3axLZ7RKomA2WnSHcxC19JtHbLbu&#10;9LXh6st5dLOI8EAFuPlT8VZRu48b62a0ia1giQZVuKRaGyFo+Tir1s3Tk6+WZ3EOxZ649pQzSZJk&#10;RbBlittMRtAW0OS86I2N3iY8A2x096NBQ86eEykaVAkTgFwHXuoEPQj1rcyu92QBZJlraBUt6S3z&#10;Y8uoUNvlljbqYW1rVLhY8iyT8kS6xzImiqP+SZIkK3L5y5N1sb5kNJ/Py2i7IhtuMY5UVBRIx+Os&#10;aNEdL6NRIdexOG2AjHb03tDq2jKr3ujAB7A6uxVrFa3piud7Q5aJzYBEgyhoO3F48uhV1SqsWnp5&#10;FkeeliGKjImKpaz3gfoe5hIsSS4A+9I0a9B7FtQ9M6ud1mQvdUA38Bb7yMaAnDySHhVOvWhQCJbO&#10;vpRJaqlrS2S9J0aBysBcOSrV1D7rgc6TtfDWp8Xb1kVZl2bl6c1XG64jbSiVNQLqpO/VLglat60s&#10;SQaYuSzth5GFO5Gp7WpdiOqmLG2wW1CjQr1jcWuCRoVqJAyOBlk77hLw1nV08biaP+C9zm4LrSb9&#10;uwdJDI0ejxuJBo0S0dZ0143Ks803Is9Chu6IMG6h9d8A6kennadlh65se4aWFbAdLEkXxB4HClom&#10;NP1srsGNEz0e5wWJ7jwF068C2tERHtAW1NVuBNQDrF4pMnCdRDm8pakiUtUekhgqZZ32aRltq9H7&#10;W+rwiMyzTMrzQfCYKEs5/4ev3Z0qmhlg/BvRksuA9ute7GKhFd2TDWBbYtCH0AL2zAPNo2ceaB49&#10;u49cMe2gmWdDpXn07AFzrWd049VsjTqgx+KeMHlwVkr7HyCeim+Jt54SWv1Br22Yq47IcDIjz9J8&#10;d6ja4welHA+4XTv7dEQcjBwxk3iyWPRwOU7KczCId8KhlPKfv06vJslFQLfdtLsWCc3bY9FL5uVw&#10;oBfOkDXqoPmGHGiZPBvw7KjQGsfo0DrAx+I8oJ23NejgtNDmubb4qTTPi6pi+yMHkY6/VD7PvN6K&#10;ultGQed2xPChQcuIPAvJU/veEEJkWyZJcnZQITJiEfSXy6gnRbLHMl0CaLv2R08MiFO2VpmQN+fP&#10;g+lfpBeikbxTK+hA2ZLRulLq8rvWQKMwz6VOMIo0NpF5R7GUqfc5paZHh99IPa6blwzoczmoCKow&#10;3WpGascRja7134gYimjDO0S6Q0mS3Ee8y6TMJaxJl1CHNZE2TEptV8nx2oLq5Fh/SnuNaFBFcpoo&#10;aB1KATqtQifFOTkgmleH0NY3Ij8Eg1frKVJvLnpERK8cI440iqf8Fe7ekWHfm8+GLj6h19ZlUp5o&#10;H460m0h4hkmS3EPQJXJ7cu2zgbYTmn4N2s2Wc0oo7WjuOR1r0X7Xp+d0ro7F4ymdwaF9tjes9aVI&#10;Xpw3PxRgmUaKZB2PlrlXQZ6PMCtfiV6dueGggaxH1u5G2mRGnlYxhLaViSmZJklyD9GXR3StQdMn&#10;54s+cvpYnbCZ0O/VQBGVSXVAj8WN1qHr+VgmtSXNXujVl7J13RwTrVfF9vtAVizfG+o9l8NzTzF2&#10;S6+8Etb7JH3cUn8UgUPrA63bj8520/Iszjx73xvqtY+LKZkmSXJP6S2N949LWGO3qENvE0XLpG2u&#10;ViQHxEvEsTjN+eGIrgNLr/MsoB28JZb6WrzcYszLy8DyLBULHX8UTiQgjrlnXlvztuIpg4Y0TEbn&#10;Ltf9o23BHb9D+k+Ca1OpXdz05mT9PC3ekuRyoUviM/Y49vdYpksAbVd51GCgThnnhFWiyoSi1QH9&#10;CWw0GhQK5wmhAwNNvyVcfStoPbS8PHDeqgPq4GpjFaGdhxFV9+ahdZO2Vmh476P+4qgIqrRDwdtO&#10;HDPyrGKItkVyAVBhxFmSnCcBu+3CJcyDrMMY0qa6ZZkk6JGyinS0LCIa5EVyqtA6dGk70Ntp57Qp&#10;UqUwUnZp8KPELcm3HANFUOXaUWUuatADfUYZEDPe+1oOynwdwdN2PbxDXWNGOZMzgQojyZJkX0zY&#10;dSeR82cOe2xXbTPlnBVtFM9wSixo0aBop9SKVqZbjkGDIiKPtYiqs8drrwRFgSj1uz3cvBnh6YQ8&#10;tySqLsfgbmy/zxX5MqYOVW2t9dL73lByz6HCiFqSrAu/ZKNjEU2fnC/8iJHpjY0tRIEUSamgEZWI&#10;OqDH4qLrcEuvw6yMiAINGsUZpW6+UXl68kEnlRHq3NO/e6A/tGAVWT3HmGs27hqFDldLWSieeyh0&#10;WEZ0KbeujIohWs4yUbjMyDO5B1Bh5LEksROxXF8GlzB39lAHusmizNg8R6NCqPNhibxwTo7GaB0s&#10;ZQoZQJynNYOIZ9D6RuRZgHwmRYGK4txbhQuHNma9eV4CUnePdK/W1g8da1JRylmZsfbOyHNPUP/7&#10;PtmuoYWVLEm4ZXqPY2OPZboE0HY9HS0xaJs+R+t0zSoTClqHFjQaZAWKCqGDgaPnaUUz8jypviN5&#10;IkwcuBZRYknTYhnfaJ6Utuk93eB5vueeFks50a62tHUBxZClnGWScAnLs1MJ6uOuYfcZ2haRthr0&#10;wZwllw66RJ9yCeMk6xBL3a/2VKYaUekdKatUEYE4G7NB62AmoqM6Tso0PM/t1ffozLdFun8kTNAB&#10;jfZY01od8wLkGcnB+VzPPRVpiEgvHyxdTo8dWrCsT1w5NcKES0PY8Tu0MnOgrnLaMwuBZhphbmhG&#10;VkvOhbvL8x77bo9lugT22K7IRnl9Mnq356n1CNoC6vR4UcsUMRC2dk4kr5QDqa81T4n2/okCqAw4&#10;9dp9Hse8OARZi7UrazqvectXlvs9aN3vaeeKJIZqXT2ECRdCSJ58pagbOtMSGdpWs80MvTHKRGjC&#10;EUtmcjXU1t57EJvNGs+4BLRNPAKPI0DHSs/QSMpjJo9oe7nxkS32iMlDsyeNU3PihBzoBZART2sG&#10;Wllqg6BoeVqZPHlGnPoiCBfPfKS0edZnWIyKFs5a6N8tnMyFDnXt8DyrhdPDEW1Nvzc0Ws4K2k4W&#10;QvKMqmBy7tAtb6ax0ERT7HDXThOsbJHQvFeypj3pkpycIwd6YQLUUYomZHPsgDoc0ptWCTXyIvAW&#10;vdABrYNYptFBs1dHhCvX2nVtF9ziuB8gcl7WvNAxphFZPg1kJ/N2h/c+jlreyLYuy5oVWc4yaW2u&#10;eTL+CWssnCpOknnQYbmZEV20vh0Cjea9kjXtiWwfMeS6tQ/22A+IU3AFpkejQV72WKa36YUDvQCy&#10;x8HT0pZvtK6VXp3bZZWjdz+I99haj9FfJ4wguKlCmNHWM+p5dLzAsRAthkLrHppZkiT3DL8Qkvb7&#10;cyLrMIdapj3uT1aHpjoT75DrW1KFk7UOYjToPnCcMDnoG+ie+KHQ+520/R+Q3S01ehOZ52xGyoo6&#10;92h6iXYY+Hfgu9ChNUsMRbTBSJ8lSZIEE7UMJ+cIuiHNOuaCbq7tqLWKgtm0osNSpjYahB6PGwbt&#10;+Ep1+K2O/1ZUcUK9wwgi2mCgTNzYGsiulOa7OS0zmg7B82zLbubJt21zdK2icM/nvjeEwOVZmO8N&#10;RTHSBlJZhxiZi0mS3Hd8y+/oujNlMQQZrUPCQ9sV7WvO0Rtl9AjaHqJCtA5oO50cj0M7hnYs/fte&#10;4MqF1lWizXs0T+l+5Wya1ude4UIFEMWT51pElM3j1HvuKYbyenbjXp5lJ2LIOz67cPM9SZLEjmfp&#10;TfbCFntAz3FCQTdUDs1B5OilRx2HiCNo0VEhU5lGPZMtBqCGVp4ZdR3NE7i/N2YrQJbmuYzkKRE9&#10;vj146mFt9x7WZyPRIWuexbGmWbCu3Ug5Ibg5mSRJgmFdcuOZtjgmEHvsB835QEcsjaSshVaHrcp0&#10;EhUqxgGgORzaZ2tiKYelrpSDMW8vnTI97Ywljk6WpQAiqGLJMxrtmdJn6PrgxSoCilJWDa0eR2ee&#10;s8SQ1haecnaZPSeTJLlPaMstzyWsP1mHMSQnSiqTtBlqG+hsJOdScha2PB4nCSepDqZoUIvUQUXp&#10;1JatHRPk2YgXacnXmpeGkIfUvxaELNnvA1lBmo5jy6iQVm5pHeq1v3Rfi/bcHtzuPJJfWfl7Q6Nl&#10;ZbHMySRJEjvcUpvcN6ZsWBPQRmvPaZmFJjq4MkmipmzsKLKDAHU60PSjjAgwrr4VNF8tLyskD27s&#10;oFDh4hVAlIjqjrD18yUek79HlLM9KheRX2WmGKLjLgxkTiZJktjQXMtTotehKYtlh+g6JDf02hXt&#10;6whHUBMdHD3nYIuoUK8OEe10C9pJHL2BEEXEc7j6evPl8kJZ8gjt0yXbKBFUiaiuBc9z6K7mycPa&#10;B1wkpDifqeEdlhpS2UeYUc4kSZKJ0C0jOQf2sNmMOlYzNmGr81JB01O0aJCX0ajQcJmqBzcyyEbu&#10;tRCZf1vf0XxHvd+rUp721LiDpwHzlfJU/4E7kdHxPYuR9YjeOzoMWtqjjJG7dS1jZJ61nL3vDSVJ&#10;kuwI+zI46iNIRG4aiZ899kMrVOwj9YZeJMULGhVq6zCrTMmO8Eyk9vxTIE/J+IsSQ22eT5yCCKFt&#10;UrR50fTF+YKkPRYWBddfo8PkyJQxYvhxZU0xlCTJGTC6/J0Xs8TcmuypDnXzs5apbsB72iCr0zPh&#10;Rbyb+tbcKpxqHYajQaXpTOotIYzcK9F6cJH51/qO/IoAxVq+CA9UQHLmR6pIhVULIob2GhXyUodm&#10;ZFdq/eQdNr1h6cmzN232tNYnSZIweJa+5FLpbZRb8BQcpZKjFg0iOp4ComZTrIpWY8Yg4vLkrqFw&#10;9dW8OgStfF5P1khvDvScV45engUUQx60JqVcgenL4rRL9axih7MSeCwM6RtkCFnbAsnTWs6R9kiS&#10;JJnM1e3R+J6h0Ps1Q9N7DYXevwfbG2iZrBtyC3U8evaIaTfN0GjQO0we0YYKpyoYeyZyoBccnYWm&#10;t6DlWTscpTayhNXD60HL1u2EcSRHnsNaTSRPqxh6wsxbzaxlbaF5jBhKFUSICPDU0TKc0PJb8kTL&#10;irZFkiTJSliWPBzNx+BA06/BHsu0R9ANEW1Xzwi1OmMVxNErpZQX6YUJoHVAIlQnaJ1i8aK83mIP&#10;a57WdKVT1xZ0YEsc1xNA6Dguhmp68kTHrgVrt42CvhQpJBrEYREBvX7Q7peG1si01IZsr6waWj2S&#10;JEk2QFrqkvuKd+OcCbLxPqIXJkH/zRCNh6Bz+AK9MBOLh6kNCu2zEdB8LektdW1Bzilx1MjTSB4G&#10;PGKlhSueV1hV1vgRBY2jw+nm2iESSRBFPJcKF8t0sNDmOTodKlwbJEmSbES8EEJ9jT1yCXVYg9pO&#10;1s2xph9xsKKpm7K1TGtEgypWR7JGgxBxVkrAQI/ytlpGXmNr943U1TrASyN+Rp4HYB23PVonNyrP&#10;IozhGnWJfM5WIEOjUgXRc877Na4608DD1YRyphhKkmQnxAshlJX8hQQgeiP1Qt9GInAO2Ba0R232&#10;UqZSHBOPDgr69wgi8uSEFFpXDmkAtsJHe450/wAzhMTb9MIO0JqVo+1+q8Pddo/neJwXtG49roE6&#10;WzlO8BRqH9HpI1mSJMkkYpe3XLDuD6N9PcOJQ4/FUYcBLRMcgTEweizOVCZv51XvhQqNCKLzPE7w&#10;oqq37PXQAsXQtaD5RqjjP1Kw0/JRkYHOuT0x0p1tvdFhJNGWh65tXtr+o8fvvNAxkSRJsiERy5qf&#10;qA0gkj2WaQvQzarnFKDtGjEyIx26svKxuEqvDkM/krAX0MFm4TjJy+4NdAr9+T/0fgaaxWjzcd8H&#10;6o07C6PlKo51g6MnCmh7FkawRULbujh1deVaqIP0nSQLmsgeWZulPJMkSTZiZElL7iveDXsUbrOv&#10;oNGgKLQIDOdMaQ7maDTIjNaQGrXjowaA5m2N0ObJeZ2jeNuv4rxfcnjLQDNqzTPygwfe8oyy1nOl&#10;fugJD629i2NqSeVo6ZWJYmlD1HOYNdWTJEkGQZczGXQB3yOXUIctkTZlqV17TsFMJOdAKtMW0aCK&#10;5IxK0SBNnN0idZYE7cSRV9hlolfE5St16gho+1HA+y3JuaprWJtFGn8cmsPLvRgoSjlGhpcVS7tS&#10;PPcUpZ4Ua72RckjrHUXqOw6r94DkmSRJsjLWpSwe62KfbMdWG5g2KrnNX4sGIU5cJJLTVzYs04lw&#10;4hqTQ5us2mcSMwaW5oEX4fzXKNb2GwR5TK8ZKmhTWMas5bkz0Z5vFQIt2hyOQlq7eu8ZkDFR6bWB&#10;1n4Sve8NefJMkiRZEW0Js6Mt2MllEd3XqEMWQc8hQMtkisB0QI/FnYgagrlMPY/K0uGWNJUZnhGS&#10;J9q5PXrtp2G415CERWsSbxNoYkh7XjGICm+ZRvC0reeeMlA/bmp5y1CE7w1ZxbMG50mM5pkkSbIC&#10;3PI1H25x35o9lmkPoJsZ3aTRdp0xIjUHzsKMY3FomdD0FFU40U7zYOlodDBZ8OTp9UolRtpPuVf5&#10;yARtmoigGPe9IfqcCCzDCYUKAAs9AWdhtM1rW1wHjIlKbYvIvqtrd4SwSpIkWYkZbmdyqcxwTorD&#10;UWidAeloydq0ERjUeUKjQVPgPCy0w6X0szyjkTzRQddjxEtl7mMuuahNH13dJxO71cMa5fD0SWS7&#10;S9PLS3R+JT2KJEnOj/FlC11M0fRrsMcynTPVYdhTu9a32Na3wtWBmREN8lLroEZ3GszH4yqtp+ft&#10;vAO5d5aHGpFvpJdaaduQ/nS2RnOfx+HWeDIhz6dMZGiU2h3eoYcQ3R4tdY2JGl7tUI9qm+ul/8Y9&#10;gFN63xtKkiTZEblcJX0ifE4LyGi83lE0qAWJBkU7khJW4VTK0rAR3tZh0sCJDkNEnBejDHjZA7ey&#10;tGMsKu+2udYawxrIcLC+CGl5GNh2CNJQH52etC6zhMuMPJMkSYK5un2B67Er5lrPUOj998H2iKdc&#10;dSO3WHvUZpahThDqHz9unAqrvbI4WlZ7kclDs6fk/i5XS2ONEpEHpe3MSA6MdziKMz/PPJPgRIqz&#10;WLdwc4L73hClpunZ2/RGA3Se9+wpcy3auHaS4F7oHOkFgnecaP1/RS8EMCPPJEmSQHKZ8m4oM0HL&#10;hKb30NuYKWj6NUYi4pwUq3BogCIvC2/SCx16DiflZXpBo+0EtAMr1ROMhuZJ/+6lnTyalzibpu1H&#10;X4j0hImnmpbAmfZMK545hIKuNU/Ae3rtpIFMH3SMWPodqaeVGXkmSZIEse8lCl3okzms1Q+IA/HA&#10;8x2YFUCcQeQrJCOY2pVbCqweWQVNb0XKV7puQVIbFm9xJbji9bCOv2ugqqbxs2B9fiTc0JVA6jIC&#10;UqbKyHDuYe3r4ix7j6tJ+SZJkgziX5o8m/Te2HMdrGWr6azp16CWZebGjlJFh9URqtGgt8j1Lal1&#10;sDqb5miQtgxYO9GaDsHyerz3OUdvsiBeYwRK+0t6jcM6Llp6VbXOlxZPOUoTDfJ06Sy8dUHx1rk3&#10;NhDB2zJLuMzIM0mSZID9Lku9BT5ZH+9m3QMdhe13ffYSFWqP9KDOE3o8LhS08TlmDAwkTyStdWHx&#10;epAtni+8CPQEETrmWqRqekRQZaQ8HtBhjKYvxnvaNrOkL813C71I40LqV4SRcknMyDNJksSJb0mS&#10;Ft5z4hLqQJlRJzRPmh7xUcug8yUxegRtRlQILROansK2q3X6S51oidh48ORpuYcOTgsR3qSGtQ8W&#10;uCpEiA5aTXa8gPS+q6Rh6U6UiDrNRBsKvXak44L25whaubzMyDNJksRBLkd7hm5ulN7nM4h2ULYY&#10;gT2HaI0fSaCgUaGeY9Q9Foc2PO14+vcoRvLVhNnIZIn0KgOo0aERocFxbfxRBA+94FjEHELpTQG0&#10;bT3tFhnRrkM8ergeDW2FEl3GJEkSJ9HLWwwjPst9J7LtIvNC0BwK7iewNWdiNJLiRXOitirTbbt6&#10;p30VGZLYGCUqX5pPxECe4bkx/fBQG/wE5vYh3iqlvLNYFNFl1NCeBTSrivYMjtnpKQfHixyNdipd&#10;BZSvTJpKSZIkTvBlLcKn2JpzqoNUVun6lkhlon5pBR99cUiOkeREzDgeZ0USTpLY6kaD9oYWyfFy&#10;bEInUUR6cIODv47fwWxuoeM7QgzRsklRISkaFD0kEKS5FYn0Aoe2mwdpHUOQ2n+kfJFTKEmSJICR&#10;JW0OkX5LMgdpg5wNFw2qSE7FbCQnrgjOlCRqiuN4nBuvN1KXi8hlY+Zg8tZTo54f2xD6+NHuoCKo&#10;MiKGRsvkBX0uml6C9klL1DMstEPeK4Ys7yU8dZoxHUtJpyFJkiGw5ewS1ptLqEOPiDqiefTS9zZW&#10;iuZYWNFEhwfJYZxJrw6c2DKBeiV0qaB/94AOCg9oPa1YBygXBhlou/ax7djwZtkb0x4x5C0LR8QQ&#10;sXZVpTenIusnEfUMVAwh7W0t4/XEadjdeJIkSXSsS9k65JrGQ9uF/n0LkA2TY8bIQ6NC1EFCnQYt&#10;GuRlNCoEHYsb9U5GOnF0ACGM1lPiKTOIJtJ7FNodPRFUsX5v6MpQBqoLZ8whlF6Ze/T6hQNdq0Z4&#10;aFzbPFOy1+ezpl4pO9kIkyQ5d7Ql7C655pwXI/01cm8krYOhHYvj6EVSvFidx0r7dnlWmYaweCra&#10;MqF9xmE5dzMDSz29IJ4w2l4gPce0go7j0hFDlmd6QYdLWxakaxDQ+qLpi/MeDU0MoW1M4co6bcod&#10;drRJJUly7nDL1+VyzmtnLfue6lA3T2uZavo9jbrqKGlOwlZYhVMVW1A0qEXzWCydZfW+R72tUbR6&#10;jjI5OoRmrXWHRwRVODGkPYujRoX2EA2q1Dr0jsVR0H4pYDQIbdse3DoXNS3bsk6batbNJkmSxEb0&#10;Musn17d9sMd+QKJBiJMxAuLEPQFETQk4HueC81zQ5UFLH+VtjcLVMxLNM9baR0HLUoN73IgIqrRi&#10;iHvGHrgaaLdZ7KWtqhiaEZy9mjnF9rg5JUly7tiW5ktYfy6hDihr1Bl9BrrxepwZRHQU4S2pRoQz&#10;2QOtA/ommyXCg+GWFLTTZzNST8tgGYwOtf+W0EA2pZDuiBy33wrOr8caQwidQ9xQ7+F5UeN5To8H&#10;xqHs4WpSmZMkSSZwdXvctmcI9N6eeRZNmkfPUDz3oKDPQNOvAepTHpo3kbPs8VIuq6HOyQvM+OpZ&#10;dQ6s9pTJQ7N3MXlw1qV2qCmxQL23dsgeQQeuh1bFONpzVARVroJFSztf3mj+W+MJsZcWZ9xqs5z2&#10;FrSLnjBrT8+Q6HblqfM+iXZKzmxXtD2TJEk2oL9UHeiFSSDPQdKuRXVIrSBpR0Ceg6RdiwegQ/iI&#10;XpgE4lg+B4qtF+mF5BmRwmotMfQmOIjx5Cr0l9pG4MaxVQyNgoiBp6bdbV0i+9QLN32svyrnYW99&#10;kCRJQohfpvboTKPUOlxCXdbA6k/W9uQ2462oDgDn4G2N9ajOK8uf1vQqdUmwdipHvRd9O9CjDpzI&#10;ATRSTwttWeuROYMhTr/GbBFUQcTQ++mFHVDnjnVHRNO3ePu2d19vKPemTYqhJEnuIfYlKtKfaUHz&#10;RdOvQVsmtHxo+lnspRwt7caPvk1F01t5gV7o0H7XR3Mkd4F9OZDhvLGIwUW9OPp3Dkua0pyRjKSe&#10;hfKwDJqe49tjLRFUeQMURFbQ4dPO/YghHYF3PaL3eceEdSjOig5d7agvkiRJGvSlCd2ARln7eRZm&#10;lGlGnhprP8+CdWNGQI/FjW74yPE4K6PH4txRIW4pQMWBlt47CDVBIV33opUfoS0X164GHi551O/I&#10;SHA/qvH2BiKoRRNDo9EgrS28uOfMgqeLR+qB3uuZJqNro4SnrW6Jmp9JkiTPwJalni/T+5yCpl+D&#10;Lcq0xTOj6e1RaB3RzZ6Dvk3t0XP40GhQBD0nrR6LG0JbBnodW4CICjoILB6cJQ2CpR4aUnmsqplT&#10;NgZBVOEEEPdv/1jpzQkJTQwhoEMmAm06FMOcjAJdvzik4WhhZnTIzej8TJIkuYu8JG2xAZXOc7XP&#10;ZqI9l/uMu1bRPpuJ9lztsz2hOQZoNCgKzb/lfFrNsRyNBrmQl4BnaM6H9hnHwTjgEA8OSWvBKuxa&#10;tMhVIJoY4kTQCNpYtRAlhihaG3BrhDbE1xA1XJlG0dqgEjUcdymG0PmZJEnCgy9Hkg8jXT8nLqEO&#10;WyLtTVK7Rm3UHqTNXXL+togGVSRnTYoGSelPwKf/XaQOtyANiuIcGJ57eljrJz17tH0FuOjQ3kRQ&#10;pRVDo8fi1kTqOmluSek1aB+2WMSTdr80JD0clfXSS51a9b1Iz1is8zNJkkTGs3zHIC5uAmj6NdDK&#10;pH3GgaaPYqvnamgbvMVBaEHTR8FFgypRTibKnagZOvWp00H/7oEOvtGoysi9Elo90fJq4cNyOmjq&#10;94QkqiDaqwgqpZTn6QUAOjx6aHMdHe5RaGWaRWfYQLR5RR2V06YUTGhmSZLcQ/jtAd2A0PQ9ovOL&#10;IKJMEXmMsPXzOSI2bfRYXG8zRx3Bnn9rIfpYnPTmuhRx2vepTkek81EHZcRAKIH5tHBHcWY8Zweg&#10;Y1+jFUHR0SDtZYkVdY448Ewrrh6IeKL3Rw5LKa/e+qlBp1EIUzJNkuSe4Fm6xx3q0ftngJYJTW9h&#10;Rp5rQ/cktE50Y48AcSw4tjwWV6FOm3QsTgIVi6sieVxeovOrXANRIHRp1UKICu8Eiui3Sinfohed&#10;jESCimPdsIB2CU1P52CP0XXHSl0zLcPSgmWIe8QQ3RuSJEl2AF3q52xAHtpy7LFMFvZeh72Uqbfp&#10;UloHYy8OfhsVsvi07Zv3KEfWjNdDq8vF6bLho420WLwvhMi8KgeHN0wBw4e943FRtMX61qAgGhVB&#10;VtqXJuiQHu1GCc/UGKlHxXsfBRluVjHEBVRD8TR6kiTJDf4VpDrRe3GmR9hTHfZUFi9109tjXayb&#10;dxUqe4gGVarzZo0Gqc4e6jnRpYL+HUXyjBBPrEdkXjOxKGeG9mexR8S0pM08YihCBO1p3ajDXJ1L&#10;O8C6rml4pkvve0PSNA/hKmAdSpLkvrP+KoJscgcw/VogZULSrskey4Uci3sKRoNQv98L4tNGfh9D&#10;Q2wna6NIy4TXEel5Rx6PTCIqr3bC7N0rBpBEUMUaHXo+SAR5sA7j4hyuHpAylWXtQ++p9KZTj4hg&#10;LCeGRsulslZHJkly6dxdTVDnGE1/CXjq7LlnJnsrTwnYiC1wm7UGKlR6TiUH+ibfGg2qdH12r/fV&#10;gjglVu8ockBE5mWh1x7oOUoG7h9JRccSMl41MbSVACrgy5NKd04M0nZ/PRZmsS2InBrt+jq1Pr35&#10;lSRJYufqNuricY7be62GQu/vWX1JjRjNY2vzlGlv0E2+Z6V5MznLUGHzHJOHZi81R0WsdmSuafa4&#10;+dlki72y1KMaiyaGrE6HJR3qHR3phY3gJthsb7phxveEEBFU4aJDVhF09Y7RvlXK4RozlAMzdzV7&#10;wlzT7LFD3FwbpxAFeQblSC8E8GCwTF08jZQkSSKz71WF8z800PTJvtD8ccoD4a341iD/pgv6Bt+L&#10;qV25ROjyIKVHvcKWKG+tl0/v8xmIylRHG/drjKkqhqwiaCZPrrCoEPoyxIs0FfZEdBnrFHqkHccd&#10;IbrASZIkIytLio65oO2Lpl+DLXxLieosWR2h6qMiwmY21fH0vM030Yoh79JQw6wVrwBqiRpInny0&#10;icVFhaztNq0T+0Q8+kullK/Qi6PUyfkmub4htUjaMNiKiKlFp6sXbmpNEUNJkiSxRCyBc9jjxpPM&#10;AR2F7Rtg7e34mrxMLwBYxRmKKzrARYY8XAV5apV67mgUJA/LIsSJoR41QvYEv98y3tt+p+kjRFCb&#10;R7gYAnjSLBxIVKg41hwrYHeWQqaJtVyRU6sAz+XQplSKoSRJdo5v+bP4B2uzxzKtzSW0QZQf3oI6&#10;SRQ0KmRJj4qU0WNI5nb1LQmnmB8IonldViLyQKnip3qw7WStgqg1QsT3hKJFUOUrMwTRhKgQ+sIB&#10;TU+Jmkpr4SmvZVimGEqSZMd4lr5kLS5B2PQ2yi1GYM/BQb+6MRINqvTKROEc0hZUaJUSdKTt6UQR&#10;FElvYCKTrwoXOpip+EFghBGN7mjQ/u+NFwu9PDQx9GbPGwYnQBsN8oJm0RsSjH7twg2NXrm4e8ry&#10;YyqjXBmeXxwB2mnfG0qSJBnDsuStT2/DoaDpk32j+dFcdEdzELn0a6BFhaiTuhZau7JLgeRxSagP&#10;uCcg4ucNekHhyd1f/+v+EmAzznoCxoI1D00MzUab66DOCoObVueAVm5EAFGGxFCuL0mSxKMtdzwp&#10;OtYFbW80/RqMbJyzkBwjybHUhM1spGNxknMKCy18GTjlHJ0UaWCik+i4hAMs4qc48i96H1Fh1Aok&#10;aYwgoHlIR+XEqJA0GSccj7MiFcnTdRLW4dLiuccLN+SkKYMgDQMT57jOJEmyZ7ilblsiN5pk36Cj&#10;T3vjq0WFZqIdi0PFk+R8TaXXCRbP65ydE+rZWRagei4IPR/kZemj58B2pqLIAyqCWjgxFIF2LE5b&#10;IziUrCA8x+I0oso1SluOyKH+qJTyD75GrxoB50GSJIkCttxafIS12WOZtmaPbYJuohF7HeoU9UCF&#10;DQcarZGiQSFYp78mhiI6amu0wUlFj5bW4w0jx+NAWmE9Koi8DIuhgKgQ+oKhlx5dX7lppk0pCc89&#10;EVwBa6l1ChxLKf/p6zdtabETLmHdSZJkD3BL9HawC15yke0yY+ShUSHq8KCOohYN8kLL1IO+sTcL&#10;LbQDqBd2Lj+KYOW4TDSr6GlBJiiStjj6aUEaR8gYp2MrgpPjcVJBBbRokJfRLK3OP8pouaKJ+DGG&#10;AkyrLpe0/iRJshV7W2oxUJ/iPnEJbdPuc9Y3khU0/SzaKJJZpMzGO+2rGLpEB+TAiL0L4FV6wRgd&#10;ihJBv4pe8ABGhdq5D+qsabRTzjPMPPfMYFQMhYmgyqW9kEmSZG3sHtElONbnzCW0f90E7aNuPtVR&#10;6jmGlYjjcVasx+Kq07oboYWytZc3MrnovZHhAWaiWL4nZHX+JUEUIYJ+lSKCbqNC1oKuiLVItdsj&#10;u1ti6+lB8YqhcBGUJEkyDrPTbgT1J5KkgkR30ONxXpBjcW+DIsXqjLkxONMsdZJGLhvVy9vKS6IL&#10;z8xy0GdVuO8JOdvYM3aif2VOEkCjIMfikDWj+JsbBhU1a5ULBRVDM6cV3NlJkiTPsC2z0v69JXss&#10;097YYxuhG6LHZ5+9L64RFbJGgyqwA4s2LB1MtqVDh3qF6OAYhdapMlqONcIEEzgGjO1ZIgg9Hlcc&#10;ohBNLw0fiTpl6NfQNEOn6dVSLkvZRtdJixiq9ZjGaCWSJLnvXN0umpHWLsYWQ9OvYWuUCX0Gmr7e&#10;g9hsDsxm37Nr0N5h2kEzlOeZPHpG27ln18w1zd69OCY9uwPqZVGu6AUAKoIq0V6TlF+v46X7Wnp5&#10;eHG2K+rIS7ztFESaCHrxnbtWfmERjFajP7JggK4LPbti1h7NnjB59MwyrKKga5B3uF7TCw0na0rD&#10;9LqmCEqSZJz+jutdPGey1zIh5ULSrsVxh+W6Av117jsPM/gmvaDwktOxXAVL42qDor+E3KV6hBrV&#10;05wBOlG90KhQ75nc8TgB7ntCoyKIO1KKCCJNBEXxEKjk4xXXAivXhmHA4blHYlQUcXAvWWZN31IW&#10;AZQiKEmSGFAvpk9dYCMX2rXZcx32WCYrtexTN0mQuoEDPtZ0XqAXOryy/Gl1Wk9gHOtbLAPOuoz0&#10;BBAleqBY6tKiPR/Ny4q1LQPhRFBLFUTS+IJF0C8sf36RXN+QOgWs/jWa3gM6XWr6WUOzR11LtWkz&#10;zMwGT5LkPrLBrkvYatGOpK0DWh80/SzazWsvZRoZnZLTNgr63Z2Xmv9Gy0SDClPhxBAyEOoZPQnU&#10;q6tEeVVIXVqinm9Baz+FnojnfkK70hNBFCqIYBHkoZ1EBtr22EtUyDv8ZxOtK2hkKJTowiZJkvR2&#10;Xq/vUBm9n2NGnhoznjcjz3MD9S85P52COj2jmzZyPM4KGg2ioGLrDpZG7sEtKaNeIDpYKKMTjj7f&#10;mp9VyT5e7I3Gds7bpZSv0IsrgByPszI67FH/3DJ86JTp3YOmb4c0Wv4e0s+yJ0mS7BDOa/HTW3wp&#10;aPo12KJM6DPR9HsALXPEyERFQc/HQqNBEfR86XosLozqFaId1tJ2HvXQvFAxonEgtjVcGar4aQdd&#10;O2BbUcQIo/o9od6Y1eCiQR+kFwS+tfz518j1LvVYXKV3PA6MBkXQEwaocIqaAjPp1dlDiqEkSc4A&#10;2d3k9u6tOZcycdcq2mdbwfmYeyyn5oBstelqUSHOh9PE2Wg0KAxuQKBYfhQBhZaLCp6Zwoc+20pV&#10;sq3w8agXRhh5sqlwIshKFUEVWAwNokWFuI+2Whs0tGEqTRvtnr2yx7ZPkiRpkIUQirRIS9f3iFRW&#10;6fqW7LFMElJZvb5lBNKxOM6R2hopKiRFgzSx1UXqLASpwFHMFDwaR+G5x47NGFRv3EQot4hSVr7a&#10;/PdfswgiGg2q9KJCE5FerkgREjT9GqDCSVp3Z9Uhj8olSbJj4oQQirRIS6Dp10Ark/YZB5o+CmlT&#10;LBuWSRuVkiMiMSQKGlCHk4sGVaLKhPIivUBpO1zyrnrMFEFbDcgWKnK0CeTBMThQQRQZDaJ0xRCC&#10;NokYNL25lSOuTaM9DGfKLDFUNuyDJEkSBd7ljF6go/Pbgog6ROTREp3fFkT4kegGK0WDvGjH46xE&#10;H4uD/WluMGleHMceRZD3Po4rZ34Rg5zhwTfu/t0iiGaKoAobHZKiQRUwKqQdj7OCvlTpESEielOO&#10;Dj80PUovf5Sh6FBAnydJkhB4IYSCLrZo+jVAy4SmtzAjz1FGy4TeHzMi74KKArrf9pzLNaAaQzoW&#10;J6FGg7ROsnhCT5gCRnHolG8tZgzMSVgE0RqciCEEMBpkAXXAqbBBhZNl6qyNRZPTes8A7Ytb6OKc&#10;JEkyxunuvgefg7KXMqHlaNOj966BZVPcI61D4t5Qg2mjQhYfrhVn0dEgCMvA1Dy6WQKoGMu2BXst&#10;F6EKoueXf0tojWgQZUgMdWijQqh/jIqaWbRDSZtma7OGGCqLB2KxO3h/cCRJkuSUkyUGxuoTWNNt&#10;wZ7L1mPPZbeWbU1BZj0WV/fZPbxZr1TNYY0GdSNh1g6SuC8iaHyZxAZ5t+NwHpRSHtGLAtaf0A4H&#10;PB63BlUQWIXTGgKiTg2rcKrpkSE4m5CypBhKkmSciB0eA/Vv0PRrgJQJSVsc6b0gG9FaZUJGo9Ux&#10;qUzwLVks0aDKWmVij8VJnSp5ctTrmiWCDkrZtgAZlGfAI0AQVbzRoFJK+Suvl/Kp/xG92gGZRKA/&#10;vFYEmU4XjT0N9xZpKRjB8/siavsgnZ8kSXLK3V1eXXAYZqffI546eO5BmJ3/GqCbY3E4NdZoUAXd&#10;Yz0/mjD7WBwrtrwDpnp3M0XQueApq2eQB8B1l1UQ9URQ+xPaFJcIAqNCnh9NQF+ioHgEBCKciiO9&#10;l4eOdVPCM/xN08wxBpIkSRaubl/AegyF3r8HQ1/40vtnGD0fbTGaR7R5nlHf/lntGrSnoL3F5KGZ&#10;x6GhderZ241TarH3LBEeq72X3D/ETA/yQC/sAHRxiIRVsKfQX46jcCKoJWRcaPy/lrpY7VVmcesY&#10;nVM9Q9cmuo707DGzlkTbWtRpOSqGjvRCkiTJPni20+/RD9ljmVCqKNgbeywTssE/MDh5a/Nuu/9a&#10;inRkbQ2QQlZaERQ9ePboJVlEUHQ7BEPnx/vJ31s4QdSLBmn8lddL+ZQWLgriyYPTcmuM/GAEgmX4&#10;VK73P5RKGYgOeae3uU2Qxk6SJLnL/V5B6kJrXnB3zB57ck/tijhLpTl29ya5viXvXv5ET4Kg6U/g&#10;IkFRnev1ks6Vnde3CqIQEfQrlgufJgkkavqvk+sbUueOJzo8C3QI1fRRU1YTRPQ6WtaKqaw1Kpgk&#10;SeJnvVXEtLA1oOnXYKRMI/fuhb3UoXVK6FvvHrPeCFeR4qFzusmN+v0ja1SIE0GVkQFRzx3tEWRZ&#10;HGmDiaDzgvLeUspXFkNYKxJUlmiQF6SLEZCodiHpdzqURKjooUyd3rM6MEmS+8bNanJuC/AMZrTB&#10;jDw10L1h7fJZQB0JC2g0iIJGhSwaAz0WNyK0ihQV6hVUE0GVg2MgTfWQLohe/wiMiqDPkb97BNFt&#10;dMcLGBWyzHH0JQg7ZwDQ9djC6NRBp2rp3CNFh0bKqT2vlEkNmyTJfWWdFaW7sG0AWiY0/aWCtgOa&#10;fg16DhH6a3SjIqU4okI9J02NBrVIzrZFBLVYO3rEQ4qmenGtPd+IO2udUHptUP/ByMfLGbWRc2oE&#10;7XtChRFBLT1BpEaDesfjRoWTA3T36wWgZrzEGaU31KJoBdHIM7tTDu20JEkSnZtfjdsbeywTClcH&#10;7trW7LFMmkPBOSOjb8BnIOmL4ogGRSGKp1pY9F+PpNDBRJ2WEQ9pBCp2pNfYHK0oksQRdw2lFT8c&#10;iiBqfzluZC5oIqiFCqKv9kTQBLhjcVpUqPfyYxZ0CrRw61zEUNoS9CUShNaYSZIkPuavLHtc2KUy&#10;SdfPifk9irNlu0rOkeQYSRs5ejwuEiniJPnMQ3hFUEXq7J4I4rxCK1eKWQVPS++enjCy0hM/HIog&#10;GhFBHqggukWK7khRISk9eDwuEqlLGP21Gr0pRJHSe4as5Z6a5gUkIt1geUaSJEkw+3Ob97gYomXS&#10;0mufbQVaJjR9FJoTsrYTWJFEigf0eJyExwkpbweIoAodIJJH5uEhI3YkHjJl0dAGmMbBIJ4oo22t&#10;CCIPXDToI/SCwM/sIBpUkV58SGjDBwHV8Vp6ZMjuhVrmtl6IIDrHOidJchFEbQOXwyUsyHvsVbRd&#10;NUfBCuoU9UCjQtzxOPRYXKTQUnm6/IuzUdQOjxRBa4IKGw8RE3URRCNZcSLIyleoCJKiO14CokJS&#10;9FdCigZ5GembSvQ0QtfjEaxiKEmSZAMilmiZNRdbK2iZ0PQWZuS5NpdQB+ogScfiJGaIFDQqRJ22&#10;YacjSgy9FRxlKgPiZPZgrcuotXwRKr9lCYdy/ygqR+8HE6ZCj8eBwkmLBnlBd0FahOjujCBaOGlY&#10;ppcWHbLcnyRJMgl0C5jLJSyI51qHPZa7dTCo88HRHo+zOIRr0EaF0GjQalCxMiqG6P00fw9WkVFB&#10;01sG2Ay0JdgyKZdBf/g7zy5VQWSZA8PRoF+mV7enrTd92bEVbTdbhFPb9WuKGg1uOHLXNKggQu9P&#10;kiQJRtuFx9jjAmctkzXdnpnXs3722K7VUbJGg9DjcSNYI041KiS9cVWRRAoVMxbeUu6TnrMWnsFn&#10;EVNbTjTDF+M0UWQRQdL3hFgRZI3u1KiQNX3A8TgrNMIqsZVutmAVTp4p0TJyP7pW/SOvKWtLkiSJ&#10;ny138buMLKqzQMuEpEfSrgVaJjS9F8TpMPiGIVhFShG+K6SBHo9z0xMniONhSdt7noRFkOyFXlm5&#10;cMBKy7AmihBORNBKbweQY3FoHb1dwHWnBpJ+rfXVQ1TZ2l+z1+wnX19u0F62JEmS4HiX//MDXbjR&#10;9Htkj72LtiviOFRQJwjF4/ehx+IQoVWAN9kwPacDdUxQMdQTFhzSPejgK0peZeMJNqj4X4r90Tl7&#10;dMeLIyqEHotD5xCgy0pxDhdrdMeLZ0p47qGgbXcCsuYkSZLI2JbmA2hXzDXN0PRr2BplerA8BzGa&#10;h2b03llGn9szlGvQvsVc0+wJc02zl2gBDTwH2hvkDX7Pvr2U8rzBbkEEieR0SNd7SM++phdWYtgr&#10;I2jiSeKKXlAYFEHtv/2D/gr3V14v5VPPl1K+m9jLy8Sw2svMxNLsZVqSPk9AOy5D02pvkn8KymK0&#10;Wj17wjxXM3Qtu2bWZ82sR4g10Okm7hne9SdJkuQZyO67H7wO9UzQ8qDpvSA9fADTr8Fh2aytrNWu&#10;CC8vwmY3PKUXDLROBxoF4rCUwSMoekQNEM9E6Q1kS56KCGp/MEGC/QdQjYLoVgRR3kUvzOEhEOL5&#10;VpDTHsk1GOFRuvre0J2uo+tQkiT3nf7O212ICGj6NfCWyXvfTPZUJmRTb+mPuvWovvaevsfzCr3Q&#10;ofqh3v4wE+10WMQQygzx5MnTc0+PQc9YEkEtVRC1okj6wQQ3/73lz2+S6xuCNm3VZHtcj9F1oKfP&#10;KSNDG40GmYhel5IkuU9s75KObCQj92qg+aLpW0bu1RjJFx0VI8/SGMnX8z0eC6hIaU/0oFGh9t+p&#10;3AXolygsHVjP9FBGvC2EKZ4Zg9XblCYf6qkH0AoiMRrUYulvDwMRJzQqJDX/KNbu50CFzSxGpwp6&#10;v3k4jTRukiT3HX3ZNy9EK4KWCU1PGb2fY0aeGnov34CWaXRztpSpxbLXoXUY9bVnRIVQoUUx9Yvj&#10;i+d3RJDpISCtGBrtmB7oQCmkTOjgHSVABHHRoF9DLwi8romgAZHiwXI8rnfEjzLavOhwskwftEyW&#10;PDUs62vLbqYoWvAkSZK7xO7o5sVrAU2/BluUCX1mL33v8xls8cweaFSodzxuVKR46EWF3H4oIoa4&#10;SNCo58XBRYYQZntnKN7yDCzL3PeEOBFk5W9rIoijtxDUY3GV3vE49wD302t+gxYLB51uaPrZoNEg&#10;EymCkiQZR17ye/vZFnBl4q6tCfp8NH0Uck/zZdLSrwFXJm3f49KvgRYV4n7oCj0eNxWLGOJEUCXa&#10;23q4/LTdA2Iz8AyYh86JoQ1cifocNDRAGBFBXTYQKaUTFeKiQejxuGi47temzmCXu+HKWRmZhui9&#10;pqmpFTZJksSOZ1fnMS1eK4OWSUovXd+SLcskbeJomeJGH470sr4XFZoJGnGS/FCpf2A0EVSJepjU&#10;IYURRtQQHjb2AvO75V6TkOrVlkMyzqtfkb/9eimf+vvp1QFoNKjSiwpNRBId0tokaTB07YtEmoLS&#10;9Sikod2CTk9TO6YISpIkjivbwjOByOdG5oUQ+dyovNB8tPSSMzAbrUwo6PE4CVSkcNGgChoV6h2P&#10;s8IKJykqZBFBlRGPqzr9IzxY/sVaKiQ4a0EHuJaeCqNqj5gy0HJwPFkG3duCGbBEg6TvCd0RQT9E&#10;PuwRNYHZASuj6UZNq84k0mcfmWYjoGJmKpENmiRJIu3sUftYJGiZ0PQ9IvKLyKMFzY/vbYzozRgt&#10;E7cPou1g8UMRtONxVlCh1QPqJyqGEBFUgR4oCIIXyN9n4vWMaZktzKgXFUZEHFlE0BCgSBGjQRUw&#10;KqQdj7MiRYO8oOsQN2XQMnF5jMCtrxrtdKD3ogKq2370AUmSJOOgbihPdwEjoOktjOY5en8Eo2UY&#10;vT+C0TKM3s+BRoXoC/dokeKBRoVQP7SbvoohjwiqHA2eGSeARnm0/OkZPDFLYCyoN1xZBNHhL4/5&#10;jCFH4jx90dIdsPOhQwPVXiN9INGbXhQ0fRThIihJkmQON0t9uwjtcUG6hDKh6WfRbu6WMlFnYA+0&#10;DoalDmvQRoW0Y3GV9njcHoRWKYMiqIXzvmYIoDVpJ4K1Hu3g9EaFBgbHtcMZF0VQezxuByKlkKiQ&#10;diyu4g0CzqSdKl79G007ZiyChk4Hyz1JkiQ7YdzN3Ysj2oKWyZremm5N1iwT599yoGUaH4V26KYt&#10;QaNCe6BGhax+qLW/SlnOUv3iYhHUh88WQDUaVLEMvj16xJVRb/jL9MIzQSSJIul7QmH0jsVVwONx&#10;I1ibua5N1miQZfhFYZ3f1nRbsWabJUmSEJ65oGstRuhzkPRI2hFmPsebN3ofkn4toYKUSXLqJNDj&#10;cRX0hbwlGlRBfzTBS1c40S+URIshC96ISQS9Ac593hN3yGDuYR2EjQh6319uP3iGJojEaFBlrR9N&#10;6A7Yu1iiQZW1NLDUxhzINCmO9F6QyE6dDsg9ZWCIJEmSBHF3h0cXJTT9Gswukyd/zz0IaP6cX9dj&#10;9ubrKRNa757vSkGjQp4fTbD6uF66/UZFUGVEDL05oDxns5YnzNETe9YwBQcTCdKggqgrgiqgSDFH&#10;gypgVMjzowkjzWwBXZeKo0zdeU1A0yNCroKKoCRJkh1wKO/+U8+WSHQBP4IO7NHxjNnpr3dYB/QZ&#10;12D64tgYPenRzRRNj9b5eXqhw3MOv+9X0gsd0PTvBu95TKJU//sfKeVTP9BcaIUQ16DfcfevH/8v&#10;SvnEt9+9dgsVPy8tf1rER08kcNBjcS3SgNXKIg1AaYGQvFeuHStv0QsNUn4VTSQwQuiLP0iv8PzE&#10;66X8qd9Jrwog4ZdSyhffU8qr9KLCz4NR1dJpFg5UO32ulPIeelHhS6UUaYpIPKUXOqDpPWVC18vH&#10;Bevrf+NHSvkHXqNXef6z10v5xLvkOf/JL5XrayEKmiRJonB1+2rwWD1X0I6A0Xt7ht5zPJZyzVzf&#10;0uA6MNe6BvYd+ow6Nmh/akbz6BpYhwNzTbMH16U8YcqpGVqmh0wemj28LuXzzPWeXQNG772DFA1q&#10;sUaGqAgqzdm/3o8weESQB00ESUgiqDhCjEWpa08EaTAiCIWOG84++6CU66PdPv/u0zx6ho7vX2TG&#10;uGafuy7lK8z1Le2LzDXNvnAs5cvM9Uj7BnNNs3eOp9d6hvCbXyvlk99wqNgkSRKdqxtnb3H4rut/&#10;G+zIXNPs6LinLBtqvbdnZXFe6XXJkPq2ZaHXe4Y857YuRrs+Pqv3NJud/3GlZwD23HHZsJlxI1lh&#10;rkXaK+B8eLz82Tqnt1hEUEUTQ9ZjcD0xhCK8Gb5Fi8pIaKJnrygiSPqeUMtPvF7Kn/wdp2NHss+9&#10;+9ShFY25X7OfA8d3ta8x16Lss8w1zb7IXLPYV5hrkqH7nLdM0H1Lf3+JEcSSFe+UeycFUZIkYdxE&#10;hI7NW+2TzUww+jbcatfMNc5GnoEarZtkNb2nDjQvztp86WeS0Wf2DL0HTV/v8dxnNU80iF6LthoN&#10;+gLzGWdo9Kg1+la8Z+29pYAiqELFkFUAtUSLodlYvDQaFbIIMBoVskaDgr9Q9hOvl/Kv/s7T8cLZ&#10;Zx80449xaql5o0HH61K+yYx5zn6p+W+aF2efA9NfM8+02heZvDhDo0Foeo+10SBaXsloHj37Nz9Z&#10;yj9oPBYnkmIoSZJx7kaEXMa8Tad2ZK5NM1o+wY7MNc3Q9PWeaiflDLDbdgXKh5bp9m0fkxdnbbqD&#10;8RnleJP+itkwObvzTJpPgD1X/xs4IkLboGdo+leYa5o9bv77m43DMkQVQ6gAaokQQ71oUKUVJZ5j&#10;cXtHiQZZOV6fihjOjqjT20QLaF6c/TyJMNDPOTuJSgTb5+p/07oJdiJSmDw1o/Xj7DY9fZZgbZlO&#10;ymcxppzUauS5muXYHoKaPKNDSZKMcXWzKIEO5Z2FkDqmBqOLImf0Hs3u3MuUt2feezS7pvcw5aZ1&#10;0P7OWVtni9Ey0Tandl2fReuCGFNu1uh9gl3RazQfYjQa9JRJIxp9lmAPmbbWDE1P7ZeYa1bbBa0Y&#10;otGRralRIEs0qFKjQpZoUKXW2xoNqtSokFEEScfjfuL1Uv6VeiSOmfutff7B3TFEnXNqNBr0JSZP&#10;amiE4ZeZa5rR7+J9lUkj2nJ0jdaTGp1rJ/kQs7SLmJ4+K8i+Qf6OlrGWjbYNtRZkqiVJkgTz7McS&#10;rHbs/J1a73PO6MJ665AbrZee22hpmmjrlQm16PwiDG1H2gfo/Vo+XuOOrNHnjRrNv2dcNIg6jq29&#10;w1yr95VSShGcY5X/brEoIiJDVi4xGjTAT7xeyr/020/HiNU+967Ta63Rsdobrz8PppeeEWntMTqL&#10;uQQDMUicLT/6QNultS8FrD09ayPP1a6v+1GhUH6OXkiSJDFzejTuyCyeoi330rdKrdG35z1D77mT&#10;3rjgn9SjY+g9J+mZcrfGvk1k0rFGnyXYnTLRPBgbbtcmH8m4/DU70GfSfIg9YK6ZzVjnB8w1zR4y&#10;9XIdWQGtOkcuqADyfMcoCuuxuAoSpal4XlFbnvOE2DunY8FgHyv/Kc3Yzk+8Xsrv/2fI2GDe2Ff7&#10;fPPdoOP16Rym9sV3n16Ltl9myvk15tptHZg8zMbMpa4t936J5tWY9hlnd9LT5wXZyTFgphzUaFtf&#10;N59pYogiTTkmaZIkSSQ3R+PoonfiFC528tnpJn3H6OJX7ZpJW9PTa7287qSj5WPspA7NdcSumTxE&#10;Q+pgqPOd9qPPshjzLNXo/RajeWhG77UazWfQnmv/Tp8FGPRrSx17hbmmGT2vT+0Wa1SIiqBKhBh6&#10;iREH0fbwtJ+79pDJp2ePmGvUKOg/mHPDZ8o/VD5W/uodgzhek3HBrDG3aw1xbts1KMJ+gXnm8bqU&#10;bzHXjo4jcZrRslS7Ew1i5hC1E1HDPKu14egRfR5jX2auHRnRwgmYW1ueJwmad5hrtJz0GdU83P6E&#10;dktGg5IkGYM/GneyoC1G02mGpl/DPGVC79lb+rJs7rQvtT6VrktG8+zl77HZvxR3RwQRo3WqxkV3&#10;tHu4Y3eacUfiqlHnzWp36IkhSQRtBRoNqkivm88R/h9kVUVR/Z7QT7xeyr/wvzwdE5K10SD6GXVs&#10;r4+lfKFzZI7aLzDXNOuJIJr+evkVR5pOM/pdolGj5blm0vRsWDgZTPulPlp+bz2q/eE/F/CLcSVF&#10;UJIkIfBCaNSOzDVqdHG03NOzyLxKJ5+TY1qGzYHmwV3TrJc/Z9dMPq1x6em11rj76bVomy2CegKF&#10;pu/d8yqYnrOXGcej54Rw5/Wr1ftOkMSQRQSNRIW+bfnTK25mUcuD/IjD88ufL5HrGvUonS8qpMGK&#10;op94vZTf90/zY4eOretFBNFrmn3xldN8tWf8HSYNNXoP/bxnX2Dy0Kwngmj6a4dIkaIr1UbzPxqe&#10;QU0TQZJpa01r3D9eK0HfVyhJkyRJoogXQkfmWrTRhfV2gVXsmkmv3ctd02x2+mvmWs/QZ6Dp1zBU&#10;BFl/gruaFtWRrHcPfQb6PSKLUYeJ+4GE1up9LFQMWURQZUQMIXgEUytmqJd1jjyLBn2m/EN3PpG4&#10;I4jEMUQjO/R7QYy1Y+uLr5yON83+DnONs/Z5n2U+p9amRyNBaPqjQ3DMTu+5J0oE0b6Q7I/+e2PR&#10;oNvjcRkNSpIkhr4QogveiTHfkUDs5FyyYG36cjwtJzW6SNPPNTsy1zQzpW/qwp7H7thtm9F8BbOW&#10;aaRdu89g+rv3jDZvkwhq8j35aW2r0TyVMqGipieauGe8zORDrXUuOMeEWk3bBRFBlVEx5BE5a2CJ&#10;CtVoUMUSFaI/rBAfFWr5zCdfK+X3/M9OnVI6Nq6vS/nC1Wm6E2vWpS+963StirAXGmH2WeZzzm6F&#10;HPOZZrfpmXkjmUlwNGWSvrMj2W16miextl8sZWrTIyKo1uMdeiRyyYumb62NCvW4hPcVSZKcFadC&#10;qHU+j4zDxjmR7aJ3kp6x+gxr+pr2TnqjI2t9Rs2/t6jTcrD50zZqysim7xhab/YZtDxSmYQ0JmPu&#10;pe12vCabvtCuVzRvLv/mGWz6jt0eV6OOiFAmVNRYj8O9t/lviwhq7TF1UgWr6UX+slMEeajH4mZi&#10;ETGUvQqyIn43qMdnPvlaKb/7n5LH9rEZI5II4ubHtSMSdO2IBqE/Y438AiN9FldPLj0rOOi9zf3c&#10;8TDN7uQv5EkNfYb0YxQnz+s89ySdYNfHUv74v2+PBmlL1W9+rZRPvkqvJkmSuLg6WbBaZ65c844n&#10;ZycLpGJ38o8wUkaP0PKkr/fQNvTkI5maFyMIbjd2pkySneQrPKPtu/YZvbGhGnP/7fevjHVAvxNU&#10;eqKGaVckElTzodd79hLjEGpmiQRVu74u5evXdP4T/g69ADAaFdKIEiie182aoKLRIAs0GuSndzzu&#10;M598rZRP/JNk3DBv86+vS/niVTNeyLyj485rv8iMS8muJ4sg0z2kDY6t4DCuTahAqc8RjXkm+gw2&#10;r049juB6w1mSJMkOOZSX/+CRXLFx3dxmvSeCB4aHHRYfdibWZ0S102HkZgpT8KMxf+ZWlqslYZvt&#10;E8Mzro3t9IjJ38rD5r8t9UYDGO8lz+jxquN0FPpC9MVSyrdKKT/2F0r51Ofop8u/aVP5zua/CR8/&#10;lPKJt+nVhveSv9OjYlpjtmVoQYWQJl4kh0x7hhSN0YTQG/TCgjbevkUvLEjPL+Vj5T+ml275zCdf&#10;K+Wf+yfo5VO+83EpXzb8o7N/cZlzX2a6uYfU7BLcr41rfKUztDjqv+n7Q02faOubtQ5/dcnEo7uf&#10;Ln/+gDZOFt5VSvkavdjhPcrQ5PibS1246fHrDWWs/Ht/gY8GfZNeaN5BUehS8n3N2P/kq+X6mn7X&#10;MUmSpM+hvPQHuCXHgPO20vEFVNw39pmW9Wg7zSjY8ZmQm/KMJf9bjPnXMpk44o5GLcaD9i8drksp&#10;Bh/xDi/SCx3eTy90eIVe6PCFxmf/r/4DRghxAkQQQ10hVBgvufVgNG+VKwfngfXQhFARPFrtOZIQ&#10;QYVQb8zFCaHPfPK1Uj76j9HLPOZ5dMRF0JeXP6331PTvItc1vlpKeTe9qPCNdo72+mQBaaOyOPhI&#10;Hb7RThNjmTzUIWtaZ4835fr29pqjbD/1H5Tyva/ZX95IQojyrVLKf/N6KZ/4cgqhJEncHMqL/9qN&#10;13pnfbOsQitiWntNiWK4fdTEdjJXp004ozyOsVHTG5Le0D7DcFNbHms71XQmh+bwrBhIZOfIvLW0&#10;8D56oQMihL7Y+vjHUv7KTxIhxImPCiOGhoSQJoIqtDyaQJFAhZDlGVSMaCKoQsWQZbBSMUSfewoV&#10;Q5/55Gul/Op/5M61uyzl+FrbVZ151558fE/z3xr1Hmt6VAS10RCLEGr/Lc7eECnlpp1qd7yr9Nuo&#10;kO6z1OPrzX+b1o6mTMg68GY7/Qz1aNvKKmAoXyulfOEnS3n1tRsxZc0HEUKfLaV8+fVSSkkhlCSJ&#10;i0N58X/3bMmx7NN0gbLcsyZ7K0/ZUZlml8OTP3rPaPoH5O8crZ9siQa16U3OTMOdt60KbT0sx+i+&#10;2Px367P/1f+kEUJUdHAQMWQSQoWIIa8QsggUisnDJZ1meQ4VJDsXQh/5LXeu3aEVEFSzcqAiiH5d&#10;rHcPTW8REF9t/hsVQWUZJrU76J5Wls/aruiJDtrVvfSFlMmybrTHyCz5l0UAVSzTr5DnWMZHSyvs&#10;vvCf3Iig0qxzPTHU9gXXLy21fxYxlEIoSRKU4/FYDuXFf0VZbiwbN8hwlkpxPQyXZziDU06yROtM&#10;MjjJj8uyucClP6HzDC3/wqQ/gSQwRXIauPxP8iBlomXuRYNo+uI4FmcVQpWeCPoS+Tv18f/6fw4K&#10;oXJXDJmFUGm8qJcAL2yvQqg0oqQjgr7tx0v52u9Y/lI9ZG5AcrTed18EFSKEPvPJ10r5nn9g+RsZ&#10;oPT7JCdOLiljKzYqWjei6QsjgkpHCNE6lE567jsoJ0OEtBPVoieig7QTFUGFu6eBK9PJutEpU28d&#10;oEOHFYukHly5TsZISy3j4a4AKqWUL/5npyKoBAqhtj0+u/yZYihJEiPH47MF5lBe/P3acrM9Vv9h&#10;Lf7tP1LKZ0opP/b76SdxbFln7tl0hHBprHjuRe+R0nPRoCNTv4okhKT0J85MA1emnlPAIb05rseK&#10;KNTH/xt/aRFCVhFUWcTQdCFUmrLRwvc48XAVqhBCnrGGECqNl0e9WZmPlf/4RgR9999PPzp1Uita&#10;pIYTNUXpxqj0koDgBFBxiKCiDBNO0BSlTFJ6TaRIZZLWDukZ0jogDRlWCC1QkVXRxkeFjq0v/aWb&#10;P6sIKisKoZLH5JLz4+qPXJXyt0u5/lF6ZDsZoRU6PQ7lhd97vLNHW+5F9vS1WKtM//oPl/ILpZRP&#10;/l76ySlrt+vo/T0s+dN6Wu5pOYnadLDkT/OkZaRQwdRLXxRHRoK+ae3Vgzo+kvBpaX38Gin65U+X&#10;8qlfaD5A+E5QCJWlor+CXuzwDihQKpKHK3HteE5nMPzaH7/5R+/vCKFe51K+pXi0PLdC6Lt+0+kx&#10;MI5WoEgio6V1pGekL0RwUAebo00vOfMtVL9KIqPS5t9LW2lFkKVM7ZC1PIOuA5ap2IpFS5k48aqN&#10;qS9/+tl/twKoMBFvTQhxU4u7Vph6tGKoPBNEJUVRsnOu/q2rUn6plOs/mkLIAyJ4JA6lvDaey33i&#10;//J6KZ9fNq1PMj8HmsTx3O8t5fEP06tJsl/+0Oul/PLi/Of6kNwHqPhpoUKoKGKI80S4a8UghFoa&#10;UZQkFtYSz1c/cnXzq65fSiHUI0LwSBzKuz+l534AX2gemTfwGkflCJLEU+OX2Cto+sfM28NSSvnX&#10;Pn7j4Hx5eUP2//zUzfX671Fw90i8w/x4lcY74L+t8RTMv44C5J4rZaPieAjmj6YvS5nqv8Vh4QDW&#10;4QiWqc4F5J7nmKiUxkvGN8OVl40RpZYr8DTdFVhntB9q+yD3oOMJrUMppfwbH7/Z2L5ZSvmTy/rQ&#10;A3kGUl8XP1xKURzbJAZkT/WA5n/luOdRZ8/jRFARhJA0rrnrVARVNDH0Frh+VZC5WeHKHMns/O89&#10;633X7OrfubrZi79283I9j8c9Y6bwoeiSBV0YPc50cTj4CDV9FStWOMfySVNHxFGloAtyTY8KRr13&#10;x/Dmjd6HpEfSlmZ8o+McfQ4CIthLc1RGc0g4OGdEAq1vTY/eh/YDgnfuIHX4v3782XrzsJTyv/44&#10;STDIevtCcs6g86iOcWR8oSdKvaB10fCUGZn/a4D0UbJ/qu8bOc7PiOMieDhbE9s0n1WmkXxRYWNF&#10;yvf/uDg51dF5UEr5HxNHhxNPGrbWx0HFYtsPaJmsExh1RNv0aJlGRKoGOl7bcqN1QPvQSvsdBosY&#10;asvtcSQsWMcQB3ov2g8IT8GXOpWZZUqSaNp1AN3ztsazhqHzE12TknvJ1Z+4utkzql/xsJSr340O&#10;tn1z7ImdlQWPhNzq6GQerY/FgUCdQ5peEjkV+nm7yFcRhOZJ8UaDKqigkHvYD82zN1Zomen9EYzm&#10;2asDZfR5HDQaRMcahX5xeo/02om2O/07Byp00fHX+5zjD338Zg1r+8xSFyuj62uyL2b1Jzrm0LFu&#10;FRLSsbjCHMuNaosP0QsL2O+OxID2g4Wodkr2QetTzhgvA9wKGMkYUcNZ2ZHY0bAvg2hdesfj0Pw4&#10;UBEywnVT5kPTcv8kEBWioqZAPWCDc561Z3D9oKXfCq1M3Gc9ZxldeNB24j7jrkWCHo8rnagQV96e&#10;I8TdMxutL6kI8mCpU7s+lOWeK+B4nOUZSRIJN+a4dW5r2vktfT8IobeGcXBt1UNbl5J7zdWPXt31&#10;kVufchInYoazqltaEcPZhcE3vTSBpfpL11G0qBDn4GtI6SXxJF0vpZT/w8dvBi0duD1n2wrfC7xw&#10;KopzJ9U5Eqms0piRyqrhuScCqQ5R41uDRoMqUp96okHav28yE3TMSNfLCnNOut7jmokGefOirDH+&#10;kvWJ7ldt3lA8Y1MSEPTlnxYNokS3AY0KRUaDPG2WJBzVn2x9yqubOSwdjzsRLYhxFzi7TXC/4Fs8&#10;il5UKAJNwETwNhm07RiRNh66MRRF1KwF19PaeOfSc9e8ePLi7uGu9ZD6zQP3fO5ahftMEkEeoqJC&#10;XDl7eO6JguvTSEGt1e0PNS9K6MuSklGhZAW48R+JJIK80ONxaxNdH4moftH26mSXnGiPVmZw+0V5&#10;tgfQ9He6n35wYprAOcktcW29tA3p3y1o93BRIemtuEQvPRVP9O8t/zpxcq6Xxa1aYY7HeaA90RNO&#10;1Mnr1XkN6KJPy2jBc4+EJ3pA66CN1bWgfbt1NMjjRNDxTdvZgqc/NWiZ6N+t1Bck3B6D1pOWgeaX&#10;XBZb9C8dYxRaJst8517+RYLOoxIcDar02o7DU/ZkU6hs8BjLsZQHP7Ici5PEUCnlwe++ajLriRpq&#10;CcrptI6etEwnh9MKGeo0jiKNLyqGKO3G0BM1a9H2Nq0PR5v+dKSM48lztExSf42AlqlNExkNqoxG&#10;hSx1oHju0fD0U3tPpKCucHX8w8yx2bKU5cpZj4pljiYJMsa4MRwJcizuLVBAWb8fRI/HSVgEHsfs&#10;NqTkOrA+VFtEWTmSvy/U/eLO2KKJkln4pnTtG08fWe5po0JWYaNFdThq+t59rWqnZW+FUGRUyCqc&#10;qrNnbSMP6Aip7eFxRD339PBEEWodaH9HgrZr7eOto0EVjxNR64w4bhVPP1qoZUL7o1LXBU4MlSZf&#10;6/G4MlCW5DyZuc54qWXyzPMKfetNrUZs3jba05t/dFI0DyP1Q/CsecmGtGolzh78yQeyP1k6L9eT&#10;adzdcmd1AOcgzCBaEPzBj98dx1w9tDZ7GxA1FTQ9Kh6uhAmoMdMx8+R98ubEiNZXo3jKNCMaVPFG&#10;hdA6FOc9Fjz9dXDMCQRa17outBYBOkeT+wkyR+jY7VFFQl3bevYcMA9mzNFWFD1qbAZoWxawryq5&#10;DlwWVQBp82QZJw9+z6y3fwnlUN79qWdTTZqo1sko3V+WhcOaTzFEO7jrT0Dn8h0hPXetLP9y/BdK&#10;KZ8vpXy9lPITn7r7Off9JikviaeGKFXLtfBcDa7tNJB+qyBz+NqxMXJjTSvnU+EeiSp+rTwA0xdH&#10;dOdDwsIpffH47U406BV6oZTyRXqhc9b+HcUp4MaA9EJBarujkE+F61N0LD0Q5pBUJq78pZTypz9+&#10;0xefLaV8rZTyp5r1gctfQ3qGhFRWmB8upbxGLyaz4caxBet9B2WeSrxAL3R4SVhTOOoctT6jjR5Z&#10;eMuwbml/p3DtXJ1aBDR9cd6TDPB6efr0v6QXp/Dg331Qyi8ve/g3S3n6I6hzlkRwdTvBD43zR80K&#10;va81dGOv/zihZBTU0dB4LBjlCTHKI2EB3ZJrsExI/3tBN+gHwj2Hjs0GeQYqgjReFez5xTGRjHIo&#10;pbyfXlycFcmulv7gDIH2ldUoqAjSoM+qxo09jWvwHnStTM4fzzrLjX8NZFw9FPY0ibqefZNc76GJ&#10;FQ5LpLvmqYmsNmJUo0Z0nmvrjAdPHydJMp2b7TlqomtQIWM1FE6wcNQ3QNb0a1Dra40i1Y0t0vmL&#10;Auk7xEn0grRR3bDWmBdW6heAkbb6KL0wAU5QSdR2ReqACiqUmj8yPpDyr0E6WOePZ62x9juaNzIX&#10;PKD5o2LJA3qEru69aNt6WOMZSXKPWXdLty7cZVlorM408uZqLdqFdS8LWftG0FImpL/WonWMraPX&#10;UtcR2jJZnhUZDerxPnpBoC03FxU6B1AHawTrs9o5ZxmvyFv7JJmNZW8dXc9QoWOJClW0qBDF+gLS&#10;wx730iRJSjnZmi1OnAd0c2/TW8UQAj0PbIkKWTaEEWg9e4sybVOrY7YmtE4cFucwCksb0Q1r1pxA&#10;oD8Ha2kz7h9JncWL9AIDbVdLHSxpRqDRJsv42MN4aKHtmpwfM8cUzZvuGxTLHOihHY+LyF8DFVWF&#10;8Qd60DakbTyDNZ6RJPeU2a7GKWts3BZhMxMuzL71QkYX77KDMqFQx7UYRvDsOnJl0p45+vbUQy8q&#10;xJX33KJCsx0sjt4zuTnXG6/J/YKbewhr7Kcas9czj7Ch7CUqlCTJJhw7drotjy7MFM4Z0ODSa5EF&#10;NFIjvf3RxBP6DBSpftKizLVRMThmCFEbrFS3wo6++WhtJNU5ek4g0GhQRWu7NaNBFS0qJLWrVgft&#10;swg4AVs642P2OJDmtYTUrklSlPEqjTNp7Eftf1L+xSF4kONxGpw/IO27GlJbl8B5qj0jSe4ZVMxo&#10;1uNQvq35+ezK6RUf0oJblEkt3SM5Ltoi/dzyL7+XUsqnl2t/lvzkdSml/HDzjx3+fubz+ow/QX4+&#10;+88zadto0D+x5PsXmnS1bf8Xy2dvLn//vzF5FUGgSW1UhPbQ0hehv7lrXqS+Q5xdKY8KV0dpjBWh&#10;nbQ6c5/1ysTdg75BlYRQEepcFCHE/TS21kal3Ix3K3UsU7h2qEh1QMaG5mBJtH33R8ga8eeYufjH&#10;lzT/PPNZHUv057M/yaStXDf/yOqfXtK1bfEvkPXhx5i8tHZ1kz+fvRq9uYfA5cVdq3DzS5tH3Ge9&#10;tYz+kAqXRwuN3PTEEf0p7V567nNOCBVh3y3KelWU+Shd9xCZVyKg/3z2gz+zbB7LfsH95HVN8/S3&#10;n37Wgvx8dvvvCnHpHvzLy+fLnsGl2StbD2teCJWgkmmLBrdIa+kL43hyzmxLdV5aqCBqRVClFUPt&#10;M6gQ+rOfOn0z9agRQC1VDP2u5bPP3vn0GVQQcQtyr51ou/TS076mf4+A9h23EWvQ+ylcHbkxVqFt&#10;ZKkzTdMrE03fcxwomgiq0HpLIqisIIQKI4ZoG3DQOqBjo+dgUWq/VQHUQsUQt4YUIohQIfQ7hDx/&#10;7FOl/J+az7g1ogoiS7u6SCG0Cr15h0Lzo3+n0DlmmUM0TW89my2EChFDvfTc55IQKs69l85L+vcI&#10;ZuSZNPBC6FYAUYgg4tJJgsgqhLh/XPX2ef/n5TNmv5Dyi2Y3Q9JZELocxoEuGNFIDsxvWv78bR/n&#10;RVBZHKR/WvhM43/7cV4ElUYc1X9/xQoN0/falYKmXwN01J2uAafQPHuOQG9T7mEp09poIqgw3xXq&#10;tVFxfFdIOyK3JzgRVJr14bcKn1f+V83n1rH0Bz5eyr/ZybeuD8ymliRhjO4LPRFUyI8mWOZIK1Q4&#10;0TIK3Xc1EVSce69lTU0uFk4EleU6J2Z6PPi35fse/J4H5cG/9UDdL6R7OY4DNgTNbMScyBGhMpax&#10;adEozcJhTV/7lb7Rp0hCqDRvfavTw1HTlOUF6ZvL4vzW8haq/YdWv3M5s/yolPI3m/so37f8+d+S&#10;6y00IlTImylrO9X2saavfT3S5z1q31HR0sM6l2tdrZtRO4as9a7prGWq6S2OQ4slGlRI//aEUKVG&#10;hqztNBIVsrZrrQc6NiwOVosWDaqg68MPNmtDtXZ9eFxK+dhS1v9fcx+HZY34sU/Z2xUmI0LTsc47&#10;lJqvNf8616xzqE1nXc9qVMj6jCpWrEKoRoSs6dt0PSFUnHvvGnvpzLzvPWBEqDj2jL9vGYvVr3yH&#10;7Be/avEnnxv3KZ/QqFCOnRN0t8O6oFKsC8YsNBHU8mnGOF6nFxo+tjigrzBvnL6D2POGL3n+U0zZ&#10;65sptF3R9Gugj7gx0Lzr5owuDMp6uDq1zlYRtAY1KoS2K9p/s6FrQ7s+tBveX1Y2q4+WUn5tKeVl&#10;xnmk68OvXdYHZVMrxdGuyX7w7qkzQPeH+uKIjuMeVhFUAEFT6e2nlLpHW0RQYaJCFvbUx4mLIzFV&#10;BLVI+wXlr9ILDd9fSnlPKeVdxKek+4XRp3z4ex7crUxywqGU17JpkiRJkiRJkiRZjSdPTqNva3N4&#10;en3tEkIPrn6wlPJ76eUkSZILIo+KJUmSJEk8r+9CCF2dxACtliRJkiRJkiRJcqbs7VR+kiRJkiRJ&#10;kiTJADSCw9sVvWC3JEmSJEmSJEkSD1RbRJqNjAglSZIkSZIkSXLvSCGUJEmSJEmSJMnFQONDkqUQ&#10;SpIkSZIkSZJkVagoiTQrKYSSJEmSJEmSJLl3pBBKkiRJkiRJkmSf0HBPoKUQSpIkSZIkSZJkXRhh&#10;wtpErg6HQ/FYkiRJkiRJkiSJB6ottrCMCCVJkiRJkiRJcu+4otEnqyVJkiRJkiRJkpwrVycKx2pJ&#10;kiRJkiRJkiQrQKVIhOXRuCRJkiRJkiRJVuUI/u9UxozbFb1gtyRJkiRJkiRJEgdUWmxgGRFKkiRJ&#10;kiRJkuTekUIoSZIkSZIkSZJ7R/5qXJIkSZIkSZIku4ZqkQjLX41LkiRJkiRJkmRVqLToWQx3c706&#10;HErxWJIkSZIkSZIkiQeqLVxWULv7v/yOUJIkSZIkSZIk60JDPh4bJIVQkiRJkiRJkiT3jvyxhCRJ&#10;kiRJkiRJVoVqiy0sfywhSZIkSZIkSZKVoeIiwI6Y5Y8lJEmSJEmSJEmyKvSHC0L+d8AsvyOUJEmS&#10;JEmSJMm944qJEpksSZIkSZIkSZLEA3OwLcYY3SLZFXO7YEmSJEmSJEmSJAFQVRJlJxpGtit6Vk62&#10;/I5QkiRJkiRJkiTjnGqNu3YiPiZY/nx2kiRJkiRJkiSrQrUFtaksD8mfz06SJEmSJEmSZF2O5fRY&#10;21q2CBrgO0LUkiRJkiRJkiRJPPT1BFUf0XZ48uTpkT7UwsOHP0QvqTx58l/C9yRJkiRJkiRJcnm8&#10;887/d/kvlxQJ4fDkyZPtnn6B3LvGvHcVxjmLJjIX0pzw3pAtsj75ez1JkiRj5N51gzsilCRbsZ8B&#10;K5REuHwfyaYQyIaRSZWTJEmyby5oD0shdDH0u7GfYkecVWG35ayaKqSwIZkkyQWQqvF8yXUsSbak&#10;zsDD4zwad55kr63Kds2tPFn5KLlLNlWCkhIjSRKJ3FMuh4wIJeHMG1ATcp6Q5Z65Z9W9hxVOVicV&#10;U5LYyPU42SGHx48zIpTEc1aD6nhWpR3mftX2PlY4WYUUQEmCk+txsjNW+NW4/e0Wvgr77to9F1qt&#10;SM6qiVYv7OoPdHEepUz2xP52riRJ9kLuKZdDRoSScM5uQGVE6LK5dxVOViPVUpJg5Hqc7IyMCJnx&#10;3XUWXHDVojiLJtqskJs9+A77KEVy6exvR0uSZITcO+43GRFKLncRMFfMnHAz9l/CIO5NRZNkZVLB&#10;rUuuZUlyFuTPZ0tkq+yOs+yS3RbaXzD/nfeYbLQb0hlPkiRJeqy4Z2ZEaCXOs5EDSh2QxTly1tU+&#10;68K3xFUkLqckgn3oqX2UIklyhUq85MiZGhG6tE1iUjNFcgZF3IqzbJqzKLS/kP47kySJ4NJ26Shy&#10;bUqS+0NGhHZAdkCDuzHcN05nvyUDuIhK+LjHVd+UdNKTJEnuD1vttf9/w6FndZAMymMAAAAASUVO&#10;RK5CYIJQSwMECgAAAAAAAAAhAEMrBhTV+gAA1foAABQAAABkcnMvbWVkaWEvaW1hZ2U2LlBOR4lQ&#10;TkcNChoKAAAADUlIRFIAAASDAAACgggGAAAAQocZaAAAAAFzUkdCAK7OHOkAAAAEZ0FNQQAAsY8L&#10;/GEFAAAACXBIWXMAAA7DAAAOwwHHb6hkAAD6aklEQVR4Xuz9a9Qkx3kfeD7VaKBxIYAGCBDElYRI&#10;gaREiQTbomhb0oxE3XgkUz6kbM3KM2sNJb/eY+3Y3iNrdn18jm3urL9Y8sqyDVtqU9J6rJVHtskd&#10;ybIt2abkEXW3m3cJvAEkcSNA4tIACDTQ6Ebvh8qoN+rJJyIjIuMe/985AfQbVZVVb75ZmRH/ejJr&#10;Q996cIEuprpdxDsa18LvU/s2AbDWJbyjQa29T489yXsa9RzvqNCDvKNhl/KOir3IOxr2Ut5RoSt5&#10;R5vOvYT31O9Z3tGYc7wDkrnAOyC51g5FL/COxjS8vo/o/QBEDU4wAaB+3QRBLegpCAIASOAo74Bk&#10;NrwDQNN6ENS4bRhU8x+hhSoaX+d5BwBk1UNVEFW+7+5aS5UqPWihEosa/GhwyWO8ozKdVAURER39&#10;Mu+pW+tVQQC9Q7lHXi2tbzZ3aOml96XWQAhVQdC7XoKglnRZFVRrINRrVVDtgVBvQZBSeyAEsAKq&#10;g/JBdRBIevpQs9FU5fBl1/jH6LEqCAAgphr33bougyAAKKujqiClleogVAUBtKH2cKL28WuPhHVe&#10;+2bSt9qqg1AVBL3rtSpI2LlDDrVVB/VaFaTUWh3Ua1WQguqgbGoPhHoMglAdlA+qg6B3NScrhrnC&#10;/ks23KkIVAUBALQNVUEAEF2HVUEAACnUGk7UlDkMbr6J1PDHGSkIqqU6CFVB0Lteq4KUGvbdQ6ql&#10;Oqj3qiCltuqg3quClFqqgwYIgmqtDuqxKkhBdVA+qA7Kbz7bh5RqXN+WOUKNLxdyQxAE0AfLzj47&#10;VAVBMrUEQqMEQTC8noMgyA+B0NhqGquCIQwq+UcaqSpIqaU6CKBXvVcFQWGlq4NGqQqCskpXBw1Q&#10;FaTUWh3UM1QHQc/kGT+kUtP6Xsh1anqpUAKqgqB3owVBCzv9LIasCioVCI0aBJWuDkJVEAwCVUGQ&#10;AqqDxlTDGBX2mMOgEn+sEauCFFQHAUAPhgyCAEZRqjpooKogpYbqoNGCIFQHQc/Ms/48SmQLJZVe&#10;3+S2zmt4maDkDoRQFQS9G60qSHHY+UMKuauDRq0KUkpVB6EqCDKpIRAaDQKhfFAdBL0rmbQ4zgXs&#10;L9FxIVGMXBUEABBbzv23gqoggAHkrg4asCqoBqNVBQGMwD7zT6fEmBSclNok9iEIOpSrOghVQdC7&#10;UauCoLBc1UGjVwUpuauDUBWUF4IgVAcVgOqgfFAdBL0rkbZ4hG/LL89jYdAIBEEAY8i5/0ZVEBST&#10;KxBCEHQod3UQZIWqIMgJgVBey7P/uHKORcGb2+aQ8o+IqqC5XNVBAL1CVdChlPtvMEhdHYSqIBgB&#10;qoJ2clYHIQjaQnUQ9MwtAYBYcq5vz3F/zpcGNUBVEPQOQVB+qAoSpA6EYF/q6iBUBc2hOggAIkF1&#10;UJ88gwnIzz0MSvHHRFWQGaqDACCWFPtvBUFQZqgKghGgKmgmR3UQqoL2oToIeuaeAoRJOfZsUer1&#10;TWHrPMfLglCxAyFUBUHvUBUEVUF1UF6pqoNQFWSG6qCsUgZCCIKgNFQHQe9SJi8BQRB5v6TAJxGh&#10;KggAIJ+Y+28FVUGZoSoIahQ7EEJVEFQE1UF5IRDKyy8JcJdizAlJpNoE7BAEuYtVHYSqIOgdqoKW&#10;4eBcAKqD8opdHYSqoLwQBC1KUR2EqiAAgDxSpC8rxvf+L2fFk0EhCIIAIDZUBWWGqiB3sQIhBEHu&#10;YlcHQTYIgpahOigvVAfl5Z8G2CEraErYn3/NHxlVQf5iVQcB9ApVQe7W7L8hEKqDAJahKshZiuog&#10;ABhXWCIAoWKu75Xj+pgvBWqEqiDoHYIgfysPHKgKCrEmEEJVkL+11UGoCvKH6qDmoCrIHaqD8kJ1&#10;UJvWji8hu/AwKOSPjaqgcKgOAoAaIAgCgOhQFeQN1UH5IRCCnoWnAlsh2cDI1q5virPOY7wMyMU3&#10;EEJVEPQOVUHhIhxAwFdIdRCqgsKFVgehKigcqoOagaogqB2qg6B3a5KYSOP4NS/B70WgKggAoG2o&#10;CsoMQRCMAFVBwUKrgxAEhUN1UF4IhPIKTQZ8MgGoSuif3A+CoHhcq4NQFQS9Q1XQejh4FxBSHQTh&#10;fKuDUBW0nk91EIKg1UIDIQAAKC8kjYk4fg95+n0RXwxEgiAIAFy57sNRFZQZqoLicQ2EEATBAFAV&#10;tB6qg/JCdVBevumA6zgSquT755bZNgJUBcXnWh0E0CtUBUHTUB0EvXOpDkJVUDSu1UEIggDARZyE&#10;AFz5rG9b7hLA56mhBagKgt4hCIpv6cCCqqAEbIEQqoLiW6oOQlUQAHhAdVBeqA6q09L4EaoXLwyS&#10;NgZUBaWD6iAAiEnahxOCIAAIZasOQlVQdEvVQagKAgAfSymBadwIYZbWN6VZ5y5PC7XigRCqgqB3&#10;qAqCrkjVQagKSsdUHYSqIOgcgqA0UB2UF6qDoHe2ZCZBEEQLT+lPf5GoCgIAaAs/0KAqCLqHICgt&#10;qToIVUHJLFUHAbQOgVBepqSAjxehWaY/8ToIgvJR1UGoCoLeoSoIuqRXB6EqKD1TdRDkgSAoOR4I&#10;oSooLVQHAUBMUjqTMHw7QpspZY3VzvGngOQQBAFALOqAg6og6JYKhFAVlIdUHQTQEQRCeW14ByTF&#10;w4mEwQTkt6FvO7jAO1dRY6vLWD+ksyGiy3knQEewfed38R/wnhVewztg5h7eAUldijAoq5eiKii3&#10;cy9BVVBO+DA8r7izV3ChDpkIg/LItL4RBrVOpeOYLEOv1PyBXzAd0rn4V4noWt4LCR2jD/MuSOhN&#10;RPRR3glJPUNv5F2Q0lNv5j2QGgKhvOLOYGHJi+mDCdA0GQbxD9kQCKWnl0oiEIIe6R8mIxBK7+Jf&#10;1X5AIJTDbVMQ9Ai/AZJBGJTXNdP/H0AglNFTROe+lXdCKkeICNfvzovPOyGtMwjgsnued8THzwKE&#10;lvBzZlEODL3BWQXQORUEERHdsHcLpPKm6f9fy/oB+vEU74AcXsI7IJkNvrAIOndmCjwvpG3xwiAp&#10;nT3DOwAAVsCBP629qiAiosfZzwBtU0EQ5KOqgoiIbsHpkHkd/U+8B1KIN5sCXxgX5qHm9LwQAZoX&#10;Z/clBUGQlunNiOog6AWqgqBzelWQguqgvFAdlJYeBEEurCoIgVBeqA5KzzQHAuiFXlBzQft3AnHC&#10;IBtUB8WHnSCMDJ8CpTGrClJQHQR9MFUFIRDKC9VBKeH0sOzSz6RgCcaFafG5POahXVm/C3OpCuIb&#10;EaSF6iBoHaqCKoNAKDapKkhBdRD0AFVBFUF1UBqmWRSqg9JBEFEH/B3SkXKThNVBpt0Y1ApvPuid&#10;SxCET4HiMlYFAfTBVBWkoDooL1QHpYCqoKogEIrPNgfCuDANKZiArqwLg1yqghRsTHmhOggAXDgH&#10;QagOisVWFaSgOgha5lIVhEAoM1QHxbVuBgVQv6W5uy2cgzC2dZ6oOgi7spb4vukQCEFrXKqCFHwK&#10;BA1yCYIUBEJxLFUFKagOgnahKqhKqA6Kx2UOhHEhtMwWBCkJAqHwMMinKkhx+SUBAFzhwL+Oc1WQ&#10;guogaItrEATxuFQFKagOygzVQXGEz54gNYwL43Cds7uEdFC1sN1ZSBAE64S+2VAdBK3wqQoCaJBP&#10;VZCC6qC8UB20jk8QBLF4VgUhEMoL1UHrhc6BAFrhGr5R/OqgsDBoDZ9fFrawEwQww6dAYbyrghRU&#10;B0EbQquCEAjlheqgNTyDIFgv/8wJfGFcuI7vXB3z1Kb579JiVAX5bmSwDqqDoHaoCmoMAiFfIVVB&#10;CqqDoAWoCmoIqoPC+M+atlAdFA5BQxvwdwoXkotErA4K3a1BLnhzQe9iBEH4FMhPcFUQQBtCq4IU&#10;VAflheqgEKgKagoCIX9r5kAYF4YJCSagaX5hUIyqIAUbW16oDgIAihkEoTrI1ZqqIAXVQVCzGFVB&#10;CIQyQ3WQH78ZE0B71s7N14R3o1qzziNVB2HXVjO8qaB3MaqCFHwKBBWKEQQpCITcrK0KUlAdBPVC&#10;VVCTUB3kLsYcCONCqNmaICgi9zAoZlWQUslKGAaqg6B3OPDbRasKUlAdBHWJFQSBuxhVQQqqgzJD&#10;dZAb99kS1AbjQjex5uQxQjxwF6E6yG33liIIArtUbyYEQlCLmFVBABWKWRWkoDooL1QH2cUMgsBV&#10;5KogBEJ5oTpoWao5EEAtYoVvtD4QcguDUoq5MgAA8CmQLHpVkILqIKhDqqogBEJ5oToIqlJ+pgRr&#10;YVxoF3sujjCvKcu7OFQF5Zf6TYTqICgNVUGdQSDEpagKUlAdBDVAVVAJkauCFFQH5YXqILPUcyCA&#10;0mKHb7SuOmg5DMohxUppFXaCAOvhU6B9yaqCAOqQqipIQXVQXqgOkiQKgsAs5SwJgVBeGBfKUs3B&#10;MZ9thn03l7MqKNXGCDJUB0EpqArqFKqDlJRVQQqqg6CkHFVBCIQyQ3XQPvsMCVJAgNAX/D3nUuYd&#10;gdVB2NXVBG8a6F3OIAifAm2hKqhbCIS2UlcFKagOgnJQFdQlVAcdyjEHwrhwX8pgApphDoNyVgUp&#10;2CjzQnUQ9G70A3/2IAjVQTmqggBKylEVpKA6KDNUB22ZZ0cAfcg1584R8rUixzoPqA7C7q4Wpd4s&#10;CIQgl5xVQQAFlAiCRq8OylUVpKA6CPLLXBWEQCgvVAflnQON/iEhlJEjCFI8AyE5DCpRFaTkXFkA&#10;0L9RD/zZq4IUVAdBHrmDIGXkQChnVZCC6iDISp4ZQU9GHRcquefaOcM+8Dbf5ZUMgkZV+k2C6iBI&#10;DVVBgxkvECpRFaSMXh0EeZQIgiBzVZCC6qC8Rq4OKj0HAkgtd/hGftVB8zCoBiVWWinYCQKkN9qn&#10;QMWqggDyKFUVpIxcHVTCmNVBhYKgkdU5K4IURhsXKqXm2JjvVmt/t1dTVVCpjXVUqA6CVFAVNKhx&#10;qoNKVgUpqA6ClGqoChozECpotOqg0kHQiNVBCAjGMuLfu2Se4VgdVHrXN7YR3xQwlpqCoFE+BUJV&#10;0LBGCYRKVwUpqA6CdFAVNKSRAqEa5kCjjAuVksEEVOswDKqpKkjBRpsXqoOgd70f+KsLgvqvDqqh&#10;KgggpRqqghRUB2U2SnUQPhqH3tUyp64hBMylhnXuUB2E3V8ptb4ZEAhBLDVVBQEkUGMQ1Ht1UC1V&#10;QQqqgyA+VAUNbYTqoJrmQL1/SAhl1BAEKQuB0DYMqrEqSKlpZQJA+3o98FdXFaT0Xx0EedQWBCk9&#10;B0I1VQUpqA7KrPfqIHwsDr2OC5Xa5tI1hYFAR6oOgnpV+5sA1UGwFqqCYE9/gVCNVUFK79VBkEeN&#10;QVD/Kq0K6j0Qqk3P1UG1z4EA1qotfCN7dVAbeXiNKzUUdoIA5fX2KVC1VUEAcdRaFaT0XB1Uoz6r&#10;gyoNgnrWxiwIcuhtXKjUOofGfLga7ewGa92Ye4XqIAiFqiAQ9VMdVHNVkILqIFgDVUEw01t1UO0z&#10;oB6rgxAAgK7H7aHmvMJQHVT7rrAvPW70ALqWgqBePgVCVRAY9BII1V4VpKA6KK++qoNQFQSCngKh&#10;FuZAvYwLlZqDCahGW2EQNuq8UB0EvWv9wN9cENR+dVALVUEAa7RUFdRXINSAXqqD2pr9APhrZc7c&#10;QkjoqoV1LlQHYXeYS6sbOwIhcNVSVRBAgBaDoNarg1qpClJQHQT+UBUEFj1UB7U0B2r9Q0Ioo4Ug&#10;SGGBUHthUEsrGwDq1+qBv7mqIKX96iDIo7UgqActVQUpqA7KrPXqoPZmPpBbq+NCpbW5ckthYYew&#10;S8yh9Y0c1UGwBFVB4KW9QKjFqiCl9eqg1rRaHdRiENS+RquCWg+EWtNydVDrcyCAJa2Fb7RfHdRm&#10;GNTSSsdOEKB+rX0K1GxVEICb1quCWg2EWtVmdVCjQVDL2pz1QAmtjQuVlubIOsyXi2l3t9jqxt4q&#10;VAeBCaqCIEg71UEtVwUpqA4CG1QFgbfWqoPanfFstVgdhAk++Ghxe2k5j5iqg1rfNdatxY0awEdP&#10;QVArnwKhKgg613pVkILqoLzaqg5CVRAEaCkQ6mEO1Mq4UGk5mIBi2g6DsNHnheog6F3tB/7ugqD6&#10;q4N6qApSUB0Ekp6qgtoKhDrQSnVQ27MdgGW9zIlbChF7WOcXsHtMp6WN2QcCIVB6qgoCEPQUBCm1&#10;B0K9VAUpqA6COVQFwQotVAf1NAeq/UNCKKOHIGjSfhjU0R8DACpQ64G/u6ogpf7qIMijtyCoBT1V&#10;BSmoDsqs9uqg9mc6UFqt40Klt7lwT2FiA7CLTKH3jRjVQYCqIOhcj1VBSu3VQb2ptTqoxyCofp1W&#10;BdUeCPWm5uqg3udAAJ2Fb32EQTX9UbATBGhfbZ8CdVsVpKA6aHS9VwXVGgj1qs7qoE6DoJr1McuB&#10;GtQ2LlRqmgPHhPl0Nv3sJnt9M9QK1UHjQlUQJFFPINRzVZCC6qCxoSoIoqutOqifGY6sxuogTOAh&#10;phq3pw7zht53lXnVuNECxDRSEFTLp0DdVwXB6HqvClJQHZRXXdVBqAqCBGoKhEaYA9UyLlQ6DCYg&#10;v77CILwp8kJ1EEBawwVB5auDRqgKUlAdNKaRqoLqCoQGUEt1UF+zG4C5Uea8NYWMna5z7C5jqWlj&#10;zQmB0DhGqgpSavsUCJIaKQhSSgdCo1QFKagOGhGqgiChGqqDRpoDYVw4pk6DIOoyDOr4jwUABZQ6&#10;8A9XFaSUrw6CPEYLgmowUlWQguqgzEpXB/U3s4HalBoXKqPNdUcKGwvALjOG0TdSVAf1b8SqIBjK&#10;iFVBSunqoNGUqg4aMQgqb9CqoNKB0GhKVgeNPgeC/nUevvUZBuX8o2EnCNC/3J8CDVsVpKA6qHej&#10;VwWVCoRGVaY6aNAgqKQ+ZzVQo9zjQiXnHLcmmG8n0+9uc9Q3SymoDuoXqoKgiHyB0MhVQQqqg/qG&#10;qiDILnd1UL8zGjclqoMwQYecSmxvA+QJo+861ymxUQLkhCDoUK5PgYavCoLejV4VpKA6KK+81UGo&#10;CoICcgZCmAPlGxcqAwQTkF/fYRDeNHmhOghgHQRBTPrqIFQFHUJ1UJ9QFXQobyAE2aqD+p7NAGBO&#10;q+QMIQdZ59h9hsq5MQKUgKqgudyfAkFSCILmUgdCqArah+qgHqEqCArKUR2EOdAhjAv7NEgQRNu3&#10;84kLvBOgS993gveADcIgs/O8IwJUBVlcyzuiQBgke4R3RIIgSPZR3hERqoJkD9AbeVdECINmzn0r&#10;74kHH2vPfZl3RIYwaC7FuFAZKJhwljq9GGidb+iig9SrE3RY23npif0Lp7QfAAAgh2MH230vwiCz&#10;FIEQgiCzdGEQgiCjVIEQwiBZqkAIQZAMYVBeKefTg61vhEElYI3noQ5YGCjkc4GILuadkMwL0/8v&#10;Zf2QzvNEdAXvBKvTCOIBAIr47yJXxSMMMksRCA0WTHhJNZ8ebJ1v6OjBhWQrE2RY3+nxgxUCofT0&#10;7RqBUB4Ig/J6Xvs3AqE81Dq/hPVDOmcxTsnqHBEd5Z2Q1DHe0bEnEcYDgNk2DCIc+LPD+k6Lh0GE&#10;QCgpaXtGIJSWCoIUBELp6WEQIRBKTl/fCIPyODv9X9qnQxrnpv8jEMpDjQ+xT8nnPLbvrJ6Z/j9S&#10;6Fnac+1u45gelyKFFRCHad2+yDsgKR5WQDzSun2Od0BUPAgibcAF6amQAvIwHUchLhUEAfRKnTqF&#10;bT0PjEvyU+PvRrfxwzAIB34YAQKh+GyfIEuhBaSDQCg/DLzSkMI3BEJp8fWLcWFafOLAf4b49G2a&#10;b+8QH7+GDrbxtPh4RDqOQlwdjLv3K4Nw4M8L6zs+l3WKQCgvBEJxYX3mtzSg4gMwSAcTOAAI4TI+&#10;hHh4EARpYRxShwYDT5wmVhoOTvH4rEsEQnHYqoJ0CDDy6eBTiiZhIBbPUvgG8ZlCNp/jKrgzTRhM&#10;/ZCGabuHdLCNx2cbf+B4mk4n4+15GIQDf35Y52UgEFrHNQhSEAit57oOOzlAVQEDqbxc1jcmcADg&#10;A+PsvFAVlI8tCFJcjqvgxzbObizwnIdBhJ0mNAjbbBtcwwxYz3aggjRcBmUQBwKheJbWJY6vcS1N&#10;FJZuh7iWtn/w4xIEYRuPA2OOMlzG1w1t43IYBPlhsFUGqoPC+FYF6RAIhcF6yy/k0zQMzsL5rm9M&#10;4gBgCcbX+bgEQRCH71jD9/gKwzCHQdh55od1HmbtekMglB+CDT+h68vl0wuIz3eQBlCKa6C29jgL&#10;W66fFrveD+JwfR9APNjGw2GMUY7PuLqRbdwcBhEO/kVgnZeBQMjdmqogXWjAAX58DlxwaO2naBis&#10;+Qld35jE5YPxCbQG22w+IVVBjUyWuxF6nIWtTsfT9jAIoHYxD/QIhJbFCoIUBELLYqyjTg9g1UMg&#10;lAcCoTBYb3n5Tnx97w/7fMeHeD+ECwmCIAzGFWWEjqMb2I8vh0G+O1NYD+vcTYr1hEAovxhhB0BM&#10;MT89w8BtWcz1DWmlOO6OoIEJAUAReG+4izGewPE2v8q38eUwiHDwLwLrvBwEQrLYVUE6BEKymOsl&#10;9FON0aQYKMUYwPUq1vrGp/p+sL7aUPkkolqhY2i8L/yhKigPjCPK6Xz87BYGAdQm9EDvCoFQfjGD&#10;D5B1fkCrGgZy6WEil0fq429v1gY6ax8PkEqsIAjbuF3s8UOsD2FGEGvcXPE27h4G4eCfH9Z5WQiE&#10;DqWsCtIhEDqUal3EOrD1KPUAKfaArnUp1jcCoWVYR9CztWNnvD/cxAqCwC7VuCHF8bc3g4yX3cMg&#10;irCDBX9Y53M51wkCoXxBkJIqBGlJ6nUwyAGuSqkGdgA55TwOtyzWp8GxltM7bJftwjY+h/FCXyrd&#10;xv3CIMKOtgis80NYFwCQQs5PyTDAS7u+8cm+Wcx1g+Mx9Crm+6RHqApKL8c4IeVxuHWpPjStMBDy&#10;D4MARjNydVDuqiAldWVMzXL97qkOdOAmx0BvZJjMQWmxB/2xl9cbhJN5pAyCsI1vYXxQ1mDj47Aw&#10;CDvc/LDOy66DkQOhUnKFIiMb7IBnVOrTsVEHfLnWNwKhfSnWR8njcs0wqW1fivdL61IGQcro753c&#10;44Jcx2M4VNk2HhYGEQYARWCdlzVaIFSqKkg3WiBU4vdFIFRW7oFfaRh4AoSrbBJRDYyPoQejjQdq&#10;NOCYODwMAsiplgP9KIFQDUGQUiIggXHUEE5gAJgOPt3fSrkeajk+1wKBTT9Svm9ak6MqSBnxPVRy&#10;HFDDOKgGOYOgirbxdWEQBgD5YZ2XN0ogVJMRAqGSv2POAyDISg4Ecyk14MSEDnpS0SSiChgXp5cz&#10;CBrRCMf/2pUYB1eyL18XBhF2wkWMts5r/H17DoRqqgrSlQxLUqvhdytxICytVDgBkFOOMKzG43QJ&#10;lQzuh5Fju8vx/qlZqSBolPdSLUEQxkPDWh8GQRk5DoA1qPn37DkQqlUNoUnPRgyEalLLoDCF0gPN&#10;0Sd0OdR8vO7NKBNlgJ7VdswvfZwupeTYt4J9eZwwCAMAGFVvgVCtVUG63gKh3n6fVtQ66KltcNiT&#10;EQOhEX/nUioY1A8l59xj1PdRqaogpef3FI71dSgZBFUiThhEmXfKsNX7Om/l9+slEGohCFIQoKSD&#10;A2N5vQ0SawreRp3U5dLKcbsHPU+UobzSQZCC7Tyvmo7XqdUy3i28jccLg6AMDLzq0Esg1JIeAqFa&#10;f4daDpCptDDY6S0QgvwQfOVTeDA/nBJjX7yfIBYc34EreAyJGwaV2DlDn7At5dVSVZCu1jDFRe2v&#10;vfdAqAU9DBhrDN4wqUtrtON3wUF80ecuZbTtq4RaqoKUnrbzFo7rNR63Y8MYdyduGETYSReBdV4H&#10;VAeVUXuo0rIeD5atDXJaGDia1Lyuew+Eev/9ACCN2oKgnrR8PO9JrWPbQqFn/DAIyugpEGr5d2kx&#10;EGq1KkjXWiDU2uvtRc3hhA0GkNCalo/jPgoN3vfU8BpyKb1d9R6y1hwEtb6dt3Ycb3W8tKTWIKig&#10;NGFQ6Z31qHpY7z38Di0GQj1AwJIGDpx1wEAyvl4ndr3+XgAALWrt+K20cBzvTYHQM00YRJ1M6gFC&#10;tRII9VAVpGshEGrhNXI9BEI9DGpaHVDWDMFJOr2PAwsM2o1qei2p1LI99brPqLkqSGlxO8dxux6t&#10;jGUzb+fpwiAoo5aDZYiWX7uk9kCotyBIaTFsaUErB9HetTCwbC1462lyV9vv0ttxHaBHLQRBSuaJ&#10;8iotHK+XtHY8N8EY1ihtGIRBQBlY7/WoPRDqVa2BUK2vq3e9DGaUHgaYAC2rcUJa42uKpbZxbW2h&#10;6xotBUEtwXG6Hi0GQRn352nDIKpwBw516nk7qTEQ6rUqqGY9BEEtHlB7VetAs9XgrYfJXa2/Q8/H&#10;99pknEBkg+0HuNq381qPz6FaPa6Dk/RhEJTR0sGzpdcaqsZAqHc9hC81ai0Q6nkQU9uAs/V1XWuY&#10;AnWpfSIKefSwv0BVUHy1HZdH19qYVZfpWJMnDBphsl8jrPe61BIIjVQVVEsgVMvriKXlg2tvMPCM&#10;q9UJXu2vu5fxSKbB+SotvEZXvWw3NWo9CKpxO+/5eNzihz09jFUzbOd5wiDCDr2Y2td77a+vNyMF&#10;QUpvQQy4a3HwEqKGAego6xoAQKk9hDVpPQiqUQ3HYTjUQxCUSb4wiDDxB6imOmg0JQOhks+dEg60&#10;0KvWJnitvN7Wx4AZPqGNpqXXatL69gLp1bKdjxIE4UOfMhJv53nDICij1gNqra8rtVKB0IhVQbpe&#10;Q5mSag6ERhu0lByM9riuWwlYWjPqcR/61dq+oreqoMQT5UUlj70ltHC8r3lsWqH8YRAGAmVgvdel&#10;VCA0utyBUO7nKwEH3XqMNiiF9iairSo94QzR4mtWMGZNo7cgqDQcc+vT65g04f48fxhE2MkXU9N6&#10;r+m1lJIzEBq9KkiXK6DJ9Tww18InV6nkHpz2vK4RtKSB4z/YtLh9YF9RVsKJslHuY21Naj3u9xoE&#10;KYm28zJhEIytxQN9KjkCIQRBcwhq4ur9ANyaXIPUWgeEMdU8yav5tfUk0QA8i5ZfO8SFqiAAEJQL&#10;gxAIlIH1Xp8cgRDMpQyEUi67VrUEQiMEFC5yBUIjQOgSXytjEYQpebWyXUhq3k+MEATlfK/i+Frf&#10;WKuWMWhqCbbzcmEQNb7Tb1nJ9V7yuWuWKhBCVZDdiKFNSqMcjFuRcsBa20BwNDVPPKEuCSYP0JAR&#10;gqCcUh5XIQzGnquUDYMA4FCqQAjsYgdCsZfXmpIHZQQUcxi4xoHwJb7aPxxCiJJX7duDC+wnykr9&#10;nsXxdF8NY66SY85SIm/n5cOgHnb+LSqx3ks8Z2tiBkKoCnI3eoDTgxoGJbWKPYAddV3XMtGr5XXE&#10;gHFBHpEnD9FhO0gDVUHxxD6OAlSifBhEOAgUk3O953yu1sUIhBAE+YsRCMVYRg9G/KSmdhjIArir&#10;PTyBetUS1o4aBKV47+L4aVbyw6GRx5oRt/M6wiAoByENwKE1Yc6ax/Yo50G65GCkJTEGtKOv69IT&#10;vdLPnwLGIXlEnDxEhb9/fKMGQUrMbT3GcbN3JcYFOceYtYq0ndcTBuFg0C/8bf2tqQ5CVdA6CHXi&#10;wcG6PmsGtiUGfDXqMZCBQ5EG2DAw7CP6sOZ4CelgbBlVPWEQITQoBuu9TmsCIVjHNxDyvT/Eg4DC&#10;Hwa465WY7JV4zlwwDsmjtqALf/f4Rq8KUtZu6zhO+sFYrIy123l1YRCUk+qAnGq5o/ANhFAVFA8C&#10;njjwCU6dfAe6GOjBCCIMrAGICoW3CILi8D0+Qj4YU0ZXXxiE8ABgn2sghCCoDIRGy1IdvBFQrIMB&#10;7zo5J3s5n6uU0uO/UYKgWn7P0n/v3iAImgvZ1nFcDJd6TJZqLNm6kO1cU18YRDhAFBN7vcde3shc&#10;AyGIC0FPPDiI18ll4Jt6gNeyEUKanDBuGMMof2fsH9ricjyEMjCGtFsRCNUZBkE5sQ7QsZYDh2yB&#10;EKqC0rEFQrbbIC0EFFCL1BO+1MuHVQPpJo32+/YOVUFmrts6gqA4MDZrTr1hEMKEcrDu62ULhCAd&#10;KfSR+sAOn+zUyTYIxsAOcsMYJA/XSXJso/19U4e5CIKWLW3rtmMg+Is9bsDY0c3Sdm5QbxhEAx4w&#10;eoG/W1o8EEJVUB4If+KIcVCPPdAAeTCM9ewu1YQv1XLhUOAAGgA6IB37oB4xxoxgVXcYRAgWisF6&#10;r5sKhBAE5aUCIQRD6+DgXicMitdBcBMPxiB55A7CRv27pto3oCrInbSt45iXTowPkzBW9Cdt5wvq&#10;D4OgnJCDdshjoE8vdtqeZz9DmNCDfIwBBpipwTHWc3mpJpBwKGDgDIEwPowLQdA6CIKgV57HtTbC&#10;IBxAYFQXLO28EFTU1Hp1dGoK/715A2iF2rd8edq/YLLhDwFOPKnHfp4D5m5hPbQH++Yw2NbzWvOh&#10;UugHhuCtjTCIMgwKQOaz3n3uOzIe6tga1EUPgfR/2/BwiLeR+R7s1wwsRsb3K6amXKJt3yoU4g3M&#10;YgRCMZbRA4wr+oC/I97TNUFVUN18x4Yw5xF8thMGQTkuB3GX+/SOT6xMDUDHwyHeeoeDfji+bzG1&#10;ULbAk4dDCIn2YeJXN4+B8hCwPtqB/ay7F4R2VjhG8gbx4EO86rUVBiFwKGfUdc8PELYGfZMmxlJf&#10;bDwcklrrXAKh0QYUfP8itRQuYT/7buM8HEJIBGuNOv7oBf5+h9aGxNiXynjgoxp3Ee8w4MdaU4P4&#10;XMaD4MYx5G8rDCIcVKrU4t+E79BNDWCJ72Q5BR4O8da6noIgvo8xtd7wcGiEkCh04hf6OHDjOEAe&#10;DtZL3XrfXy7hQY8t9JHoQRD/0CMUP26b2uhcx3AIguJz2K+3FwZBObWHPnzna2sAPpYCn6XbS+Ph&#10;EG81aH0QwPcxplYz0wA55fbNw6HeQiIEO3HUPv4AGf5uc9gn2PGgxyfwMZEqgkzHuxT4OMDUerYU&#10;CLU+BmxYm2EQDi7l8HXPf06B7yxNDQDC8HBIajlIg4GlAUQOfF8jtd6lDIQkPBxqOSTymfz53Bf8&#10;OXxKOrSY6yfH+HAUre77bHjYEyP0aR0fV5gagI+F/XqbYRDhIFOFNX8DvmOzNYCSXCfBrvdrFQ+H&#10;eItFCoRS4fsaUxuBy6ekNWzjPBxqOSQCP2vGHAA18Ql9W96/8aCnROgjVQUpLse9GvExiqnVxvTh&#10;Xs5xH+w713IYBOXYBmR8R2RqAC3wnfz63r8nPBziLYRp4LCE729MDbZ8BsS1buM8HKotJHKZ/Lnc&#10;Z3S28ceShU9HYRJjPa35O8GhmvZhNjzoyR34mNiCoBHwMY+plYQgKA/Lfr3tMAgHm7L4zqT0DgWg&#10;BrVOlkvj4RBvOtPggO9vTA1A4eFQyZAIYU85loEwQBEt7g942FNL6CNxDYJ8PgzpFR9DmVoM+od8&#10;prEepMGPg9PPbYdBsTZMAAAOoU5ePBzigxDs79MIGQj38N7g4VDJkIganRiWgg8C0+OTBh/4+8RR&#10;cn/Ew56aQx+JaxAEfviYzNSgfto+vt0wCBtbOVj3AHY9TJZrcIx3QDV63cZ5OBQ7JELok9+aYAP8&#10;IAjyY9ofxNznmPCgp8XQRxISBIV8KAJmPBzi7Tkielb4ENBULQ7xCMfDDR09aHNq3+arbh/WO4wg&#10;1kRX2OmCg8vYz6HXDgK7GAPg0bfxkIkHsXVvmhCCnet4ZPRtdA3fYyHCIH/SfjhmGNR6uOMrdJ+M&#10;/XA+x4joDO+EUtqsDHIdAAAA+PId/EJcPAgiVAhVbfT3C68gcq0kwsQjDwRB+SAICsP3BS77Dwmv&#10;7umhysdXaBBEhlAO4lPjOWmsB+kdnY/b2guDEASVg3UP4Gf0iXJMCITiwsA3LR4OmUIiPhEEdwgf&#10;0kOYlpe0j9DxoGfU0EeyJgiCPPg4DoFQXoY5SXthEJSBIAhGYNhRrpJimb1aGhjwgQTUAdu4Oz0Y&#10;OjONwngDd7ZACEFGHC7r0fZ3gGVnWRDEgx4EPnaxgiB8SJIOxm9l8XGa9nNbww4EEgDQIr4ThnAY&#10;UKyXYsCLbdzf5UR0Me8UwiGXBgBtuNjQEPqEiRUEQTq2cdvSh4Cwnml8NvW3M4RAEFQO1j2MwLSz&#10;hDx8BgS2gQWUg/eQu8t5x0o8HHJtPZCqUlyqWcCdbX1K638kPNRZapIjnsdASCfFhyUjw3itLIdx&#10;WS9DAUgFQRBAHA475GGFDIIxwAiTeqCL7dyfaYKYAw+HXFrtbMEFxNVrEMQDHFuLKeRYOLJUVUGp&#10;j5OjcB2nYbtPw2U8drSNwzoCCQBIy2WHGUOu5xmF60ADoCaxq4Jy4+GQa0up11CiJi2HbDzAWWo5&#10;pX5v9CpVEARxYHxWlsd8o/5dEIKgcrDuYQQeO8wocj9f7dZ+IoQBh7tcn3ZiG/eXewJaAg+HXJuP&#10;lgOL1pQO4HiAY2u1krbvtcfEEeQIgnIdL3sUMi7Ddh+P5xhM2g0BAAAAhPMcjAyj9aqgEng4ZGoX&#10;EdFLFhqskzJs4wHOUoMx5QiCIFxIEKQgEFovYOy1oaMH9dZ/1PvK+od1DyMI2GlGk3JQ3YqYB/7n&#10;eQfsKfUpJ7bzQy5BEL5JKNwlnY5dvsw7CjvqWBWEwMZu6eP4M7wDiAqEQWd5BxitCYIUbPfhAuc0&#10;CINgDusdRhG444xm5IlyzCBIQSAkKxUEKSNv5zqXMIgQCAVT2znGMOm9yDvA21IYRJgYz+QOgghh&#10;kLMYQZCC7d7fivmMy66oDBzMASClFTvOaGp4DT2JORgBiMk1CAKonUtVENjVO/uqV4kgiCr4MKUF&#10;GHuVtXIuUefuCEFQOVj3MIKVO05YKUVVkIJByb4aBrJ4v/nB6TX+9O0cYUU6at2WmpiPJuWxsiXY&#10;3uqVYsyF7d5dhPFVnWEQlIEgCCC/CDtyYFIMTmCdkbdzVAUBgIKZl58agqAaPlSpEcZaZUUaV9W3&#10;S0IgAQApRdp5RlXja0ol1yc+GKTUN4AdaTtXQoMgVAetg+qg+LBOy8h1zATwkXqMhe3eLuJ4qq4w&#10;CEFQOVj3AGVF3LFXK/fBPfVgBfyNsJ1DXrWFnqOooWKjNaGzrtzHzlrUtI1hP3Mo19hq1O1+SeRx&#10;VOhuCXqCIAhGEXkHCg3INWipDQau5YVWBSmoDloHlSzxYF2uhxmXn5qCIDg06piqFgnmMfXsmhBI&#10;AMDoEuzkq1HyEx4MXurS83YOeSH0LAsT9nxKHkNzq3W7Gn1/U2IsNdJ2vyTR2KmOMAhBUDlY9zCK&#10;RDvR6Fp5na0pMYgppYUBa+/b+dqqIAXVQeugomU9rMP16phttaHWIGh0I42hapRwzITd08gQBMEo&#10;Eu5Ek2jt9S6p5ZMdDGbq0tt2ngoCIQCgio6lI2vhw5bYSo+dRt/uE4+VyodBCCQAAPpV20G89KAm&#10;tdYGqokHOUXEqgoCO9dtHZUt4VzWHSo57GLPtGo7psbUyrbkuu/pQe9jptplGCPF3kX5QRBUDtY9&#10;jCLDjjSJVl93CzC4gVRSBUGoDgKAnrUSBI2kprFSzyGoSaZ5QNkwCMpAEATQhkwHgmRqPnjXNMiJ&#10;pdVPK1vfzgF65FIVpGAiL0s1y6r52Bqixe2n1eOtqxrHSL1t9zYZx0WpdlPLEEgAQGoZd6bJtPo7&#10;tHDQrnGwM6pWt3NdqqogBdVBh3wnYj7BBmB9xVBuhtWWFoOg3mFsVFbm8RB2VaNBCAejyLwzhUb1&#10;MujxnRzXCO9ZAAA3LXzg0rsejrtc7WOi3rf7AuOgMmEQAgkAAHcFDg6rtHawrn3ws6SnAWlr27qS&#10;uipIQXVQ+PaOahc3oesJFR6Hcs2uWjvWcthm6tL6WKh1hcY/uXZXhxAElYN1D6MotENNqsffqSYY&#10;BEGoXEGQgkAIAFrXSxAUGk7XpqUxUOshqKTgGD9/GARlIAgCaF/Bg4Wzlg/SLQ2GlF4GoroWtnNo&#10;U2jVyyjWrp9eJvhr5J5ZtXjMxXZSlxbHPj0pPObJu8tCIAEAqRXeqQ6txUEp1KmV93HuqiBl1Oqg&#10;HsNPgJH0GAS1vF9qNQjqZbxZwVgnXxiEIKgcrHuAflRw4OhaSwOjlgegLrCtQwprq196hfWyXr5Z&#10;1b5WJsY9BkEta2m8I2lluzepZIxTarcFuSAIgpFUsmNNrsbfs/WDsq71AVJPatzWlVJVQcqo1UFQ&#10;N0z4y+jpGNyi1j6cwTinrIrGNnnCIAQSAJBaRTvWLEb7fXOrfaDU2sCzN6WDoBHF3OZRBbMP62O9&#10;PDOqdiEkrEft4xsfLYaglY3f0++6EASVg3UPADm0eDB20dOAqWWVDZyqguogqNFoE//0syk3tR6L&#10;R9keYgbWqWBcU1aF45ladl8QG4IgGEmFO9csavi9ax18xlLjwKmFAWdsNWzrSm1VQSMEQim2eVTD&#10;bGE9QEqjBEEtqHE8E0Mr49CaxjGatGEQAgkAgLQqPbh0pdcBVGuwrQPEhSBovbQzKX81TYxHDIJS&#10;BNcxYBxTVsXjl3S7MARB5WDdw0gq3sF2r6ZBZ2q1DKRqHWjmUvr9XltVkDJCdVAKCEPSGTEIqMVI&#10;x+Ya1XacrmX8klLN23zpccuCdGEQlIEgCEZS+Q42G6yHPEYYUIFZrUFQ72qbWPUCQdh6mEWZIQys&#10;w0jjlhoDoQbG52l2YwgkAADyyn3AqfGgm0PJgRUmxVu5t/VWoDoIaoNAoJySx2j83XG8hmbGKvHD&#10;IARB5WDdw0ga2clmlWudlBxk1qBkIARbubZ1BVVB/RqxQmbE3zm2+DOoPiAIqseIY5Vaxqe5xygr&#10;YFfWCwRBAAD55B5k4VPGuYYGW9n0Vh2E7R5q1MrsKffEGEHQvpL7r9xjFDjU2Ngk7u4MgQQA5NDY&#10;jjar1Osm9+CyZrkGWyUHlLVLvb1Tg1VBvQVCOYxUKZP7d0VAUBaO2ePJNTapVcltPseYJLK4YRCU&#10;gRAOAHQNHoyaNfqgCyAVhKBQI8ycZAj9ZLn3YxiTlNPo2DveLg2BBADk0OjONrsU66nkpy01Szn4&#10;yj2QbFGKbV1prSpIQXWQv9wVMyWU+h0RFJSV+tiNv28dUo5FWpN6m+dSjkMSixMGIQgqB+seRtLw&#10;zrZ5uQ+srcEgrKwU+4ZWgyAASCPOrKkvCIKW5fhQB2OQuVzj1hTjj4ywW2sZgiAAsGn8ANWc2IOx&#10;HAPInmB739dydVCpbb9U5UwOPf9usCzFxBhBUB1ijz3AXQfjjvVhEAIJAMihgx1uETHWW4pBZK8w&#10;KCsrxvZOqAqCztQQBLUeHKyfMZWHY3k5qQJujDnsUm7zscYbha3btSEIKgfrHgBcrTlgpTyQ9irG&#10;4CzVwHEEa7b33rRcHVRKDcEJQO1aD/d6EGOsAWE6GmesC4OgDARBMJqOdrowCAzS2tVbVVBrgRCC&#10;0LhqCrdaDRB6mi3F+ICn1b9jaTH3bRhjuIuxzes6m5OE794QSABADp3tdIsJWY+xD6DgJuaAcVQh&#10;2zt1GARBmJoCFCgrfKbUJwRB5SEIKid0bFGxsF0cgqBysO4BIFSHB7GqYcBWFrb3Q61VB0EcCLVA&#10;EvpBD4Kg9dZ+2INxRZjQbV7X6ZgiLAyCMhAEwWg63fEW5bpOYxw4wX/gtnagCPtct3dCVVAVatr+&#10;EaSk0VKg0PMsCcf4ckL3c77jCdi3Zpv3GUs0xn83h0ACAKBvaw6YMIcBXFkdD+K8oDpoLAizIKaW&#10;QrweYRxRTudjCL8wCEFQOVj3MJrOd75FYd3m5zKQC/20ENZDVVB5NW7/CFTSaCFY8Jshtcn1g58W&#10;/l6t8dnfuYwfwI3rNq8MMF4eYVfXPgRBABCb6QDne6AEdxjQlWPa3mmwIAjVQWNAiAWxIAgqC+OG&#10;cmzjho64h0EIJAAgl0F2wMVhPednGtj5fEoIYbC9wwgQBK3nPjtqn+0DIARBaS0d903jBVjHts0r&#10;A40XRtrdtQkhHIxmoB1wdVwOkLAeBnjl8P3LSFVBSo3VQUuTopIQrqRRa9Aw4swIx/76YJxQDh8n&#10;dG5DdAJxA0BMR07wHvAx2E64CucwGCzi+en/NU+Ee3Vu+v+IYZDyAu8oqPb3QCsj5daCq/O8owIj&#10;hkFERGfYz7WGdT06y35GEJQH3+ZpzDnIhi55d5lD3Iu8oxKtHUhtal3HMZTZamV8mzn/y6wDAMDg&#10;8hNEz57ivRDico8g/tzgQRAhDPJW07jDhI9HWlBTIDRqEKSoyTGCoLz0MAhBUF56IDRgEEREtKFL&#10;C4VBsfUcfNSipgO2q9a2bpeB3OiDlbVyDXJyPU9tWvm9S77Oku9hl31Mqx5dGcQf9wiTelFDINRC&#10;EEQNjCdafW/XNLYsuW+uwRkiej7gwwmfIB5kZxEEFaHCoEGDIOoqDIoN4VJ6tQwAWh1Ajabk5N1F&#10;7a8vp9zrovaD+OgTDBer9sP6g20LWrjt0ffxzv4DIoRBfmoeMds275rVMhYcbT992hD6XPd23rNs&#10;bRAPAMVs6AqEQVkgXEoP6zhMqwNISY97s9BgJfRxpbW8Pa4JpUabiLh6UW0Qlg3jHG1vN4YKlsfS&#10;xn7zl97Le/oLiEoGQsa/WaVqPcbYtuEW1BAI9bwPloIfW+hT63Zeo1bnHjneczmeozYt/c7Ta93Q&#10;8chhUNyltU9dpDKFVndALYm5jlsfrPWsxUFgi2FPi++BNQEPbJneXy5Bz2b3HwPDbS/Q4W1i6b3h&#10;cUQLtxHRl/4V72k7IEIY5KfGce7CJlu90hMo0z6qRVLw81JL8ANbIeP9lHO8mpV+v9Yo1TpJtVxN&#10;/DAotbZebX9CdpawTs/rvPUBrC7336mlMKjW15r6dfW0ffs6ov/yworYdU3/eEG626xD43nbXuBh&#10;ComEx+2x3P6lX+Q9bQVEpQIhhEHrWTbLpmSY9Bi1GgZJwc+1CH5mRg1tYlizv/N9T/veH/wJ63hD&#10;12UIg1rayQorCSJZszPOPdEGdy9qg9HUk+sR9TLQLwnb5b411U5HtfCGSN5AedAjMt029RuPF6bH&#10;Kbbbtdtmy2eP2wspHJfJf/ziv9B+mNQcEOUOhFoMgpT0I2d3ts2zJaXG363MUaTg5/pBgx9pW5nt&#10;0yc1vVdbJq3zGmG+6G1DN2cIg0rIPajxtfZNNfLkptUtdu3fHOq05u+aaxC/ZvLfgloG87n+nqmo&#10;oIdI/mVsIY8tHNpZeZtpsE/k9njJZrpNHDMIj9tVEwm37Vhu++L/l/fUExCJ6yAhhEHrWTa15qw5&#10;loaq5djBScGP7Ro/vbHu6wez9n2x9vFr1Pr+ClHLPj+BDd1SIAxK9YytbXS9p5epBpaptp9cLuYd&#10;BcVYlzhojy3GNmRT+369laDtCiHoeXb/R+EHxvM2dQzYbCzbifC4HXYbf51LxxgV9BjZbjct3/CY&#10;Y2S+jch+2xf/Oe8pFxCJv3MiLYdBlGHft8SySTUr98S1huOLFPzc0FDw4/I+MM13MH7057K+e5Rj&#10;35By3dawrzHY0O0FwqAe+O7ATDvCEDWFCam1snXmHECHaGU91k69914M2AfAXA+TmRp+BynoEdm+&#10;OWtD9Pz0z9mgy/ggt9vUXaTr9qh9095iHJYp2ji+LxeWYfICWW639M+uTaQzPO6L/4z35AmIch3L&#10;Wg+CqILjqmHTadps35NQicmZFPy8rKHgRxJzfjMa/Xgl7U9a+bCpBdL6BSIi2tBXIgwCRykGiTVv&#10;fa3thHOsS6eJVuMwsHGztC2ETFRGCrpdXM5XIv9ZnzwtBD1Gltuen25Td9n9zbXHzB4+69AIt6U+&#10;vWxpO92xLYfk2xdfu6F/M/3HGBIZHvfIzx3+O2UwlOJYz/UQBlGm467EsIl0IVcglDoMkoKfGxsP&#10;fmJw3icDCKQxumk/PPIlVTxs6KsRBu3oG80m04Cod71sXWd5R0a9rEMu98Q/xgCz5HZQi54nIT7W&#10;vi/3gh7bSp1uE+/COvXXtPvadolw265LuG1Hqx7Snaflxxmx215YeC2731G4bUe7jd/tBd6xZOH+&#10;/FS0swuvn2i53xgSaR752XSBUOqxTy9BEEXYD4QybUI9iHGsXpIyCFIh0CtY8IPxQ1mpPuD13QdI&#10;YQaAL5fjtON+bkNfO1gY1PMBNDbbhua71VzKO4BoYR3XpPbXmWPw2JLQT0OWPrHDIMbNdepAM/3f&#10;dNy5mLY3Ps5vIMuDyP22Dd9Xbyx/Q8dlcqp6iHMJiIw3azfM9j3GB4Xf5hIQze4y69CEvn5mKRR6&#10;5Ge3/08RCs1ed0QIg9bx2ISalON47jhJ8nb61DwEyq3ENumi1tdl0trrLcl2rJL2V0tjTTCT1udK&#10;GzqRIQwKnZj4ivU8OQ5E0IY1A+I1j/XRe9CWaz3aPMc7GoSD73ovsqDHeFA23jARbt/o1XLT7Y9p&#10;t+v97J+GDo12Gz/ibzaWY17A7/g8mW+jheey0m6f7RNsjw24TTodzsnC/Weve8m0PNtAm4jokZ9p&#10;KxDqKQwi4T2V2sJm1gXjfiKCFEGQqgb6ChYExf49cm9rktxV3SmU+B1S7U9LGmFflAIfj9vWY4Zt&#10;dUNvzhAGxRAr6Gnd2jJHl/XIN1KYM3663pEcJc0tHBxd3jOlpf5bpV5+La6fjsj81J897LariehL&#10;ege7fe9Hj+Uqu4nzdLstINoj9O+62G28ekiZ7eeEZe4It6mu54Tb9niGRBvWL+5HhMcpFyy36faO&#10;hY6PES29VgcugRBFrhIKfa02vQVBxN8/ia3ZDFti3B9EEDsMOn2K6FURqoEyTPqKSLEfsWl9Pday&#10;j4z9PhllHMk1sM/e0J+oIAyq5Y07G/g2poVJa+0u5hMACNL6e4mI6GneUUDvB89cB8mXa090xvak&#10;DrcZ7zLdcPX0zy8Kt5n4hE97A0Xttl1I5LGsPR63nde7PB6nWKuHaP+22aTQ8XGuE5DdCEh7LH8K&#10;p2XxBy1wWqbg2MLzPPKeugOhWiY6seUaSS/8+bsye+9HEHOCq6qB7hCCIP7aTfOcXt8PqZjWY81i&#10;70NjiPk+aEnJ7Ue63mIlNvSN774w22nFUnKlu2hlJ7z0iWAsFW+oUeRaj617hncwoUHPVbxjcEvr&#10;uQZ7FS+V0oMeaabkEloc3xA9ZLuL8QZ7iEAbouOsyzkkYrfN7jp1qOOs6fd8VOhTNrv/GEy3iRNd&#10;4XG7fYNw247h1LPnaPlx+j9dQvvdINy2XEezAX2MZa5Yhu14FjMQmv3eK7Uy7vIlvkciW7G5NCn2&#10;3CTmBPj0KaLXTyGQ7b04Kt/9Ror5Yq/7Gpsa9xG+2wJkt6FvCKwM6mXnF/PgEKKX9citPZ3NV4z1&#10;WONONDdUlxE9xTsC5A56XsI7OiF949ZGBRz6e9b25mW37f1oeNzxqf8hrW9211kHY3je48JtzgER&#10;2W/fbOaD6s3uP/seFfp2Fm7bmCa/hse9SObbiOTbXD6cOEfyY3XBA1HDcp2XZ3g857w8g2MkP9cj&#10;/3T7/xih0NrXqPQ+ORPfExEJf+au1RgGqWqgtwnVQEREz/IOGHJceYZ3RFDb+7/V/Xns/cqSWMfP&#10;hOQwKGRiPeKbfcmtvKNCs+tPVChke+zdK3iHgyd4B9Pqjj233AeS3PQAJCVT0DMjdO66pn+8dPrn&#10;J7X7SI/b0W6b3W3WoVX3TBVE3N5DhMfvCLddo/+g3f6I3k9+p5LpLiHD7VKFzuYwaJuZ3VmzkSfC&#10;m91/5lzeR6ZvKuO8qoTI/JpciYO72Mv0XJ7pOPnIP10fCM1eW6DejzHSeyAWz82hGy77CRexgiBT&#10;CNS7veOUhleKIwwLkyI8KinWMcNXrP1FaTH2Vx42RCdSHr4AQPI/Rx5QLAU9sOyS6UBSw7WCWvai&#10;NmsxhQGvO0/0RxfJt+26hNt2pCCD9h9zndb9SXbbDH/NulnHFh8cP2i4n2kd7NFu58vlj+UhkfW1&#10;07yTX5B6z9S3d9P0w+yUQcvzLo4qpge4DNxcKoSUpUqhVQNUttyYy1JWLXOyFwpNz/PIye3/14RC&#10;a19b70GQsrjtBzBsLkNw2Ue4WDu5On2K6C8Yxm25K4Fz4UEPLJPCsKWgJ/eZFK1q6RqaLh9QlSLs&#10;Uzd08PIUh64Faq/c6x60fpfQk3QL74Rs7j15go6+eyo3tjhH38W74vrcm3lPn4SdHzAu62gv6LHN&#10;UCxBwbxj66vOb2/6+FHDXYTOXZdw284UHOnhkPKJhcdp/9sndM5CHCJ6kOT77phCLdp/nLRs/fZZ&#10;QETm593s/rNluiC11KffPAuHFO1OrqMLfduTXgK5XFNIow/E+EPEASW/kwdjSBK4TOPyOMvyeZWQ&#10;uuvDJ8sFQgiDwln+1ENwOTbZrAmC1GlhpiDI15rXEtMVvGOF+3nHQJaCntGEvFfFY3JEKfbJNVqx&#10;LSIMGtAl9CQREcKgQr71X27/f/L0CaJ3v5zf3Jd7M4RNa/Zg+OTr0Fl9xmGZfagQ6HqpIs3wuM3u&#10;PwbTbfpdvmoaVai+j0sfnzmGKbMfN/vhEL/tbv1nncfzkSHEWQyISF4fumtMN9Dhg3wCop3N4aR9&#10;d1fLY4yBkMbp/Tk9x9L78TneYbEblBpe/+oBqLbcNSHJzCbe8i7lHVMgRIFVQmte1yhhELlu844M&#10;m+9QQiaYutAA5vQpoh+yhEA1Xh7DJ+T5f/8yvff77uG9RET0xBnpeLve6efSrLQvvOmN239c9p/5&#10;TYFeT0REp112XKdfxnsWPXHhMt4VxekXpZ3+ek9cCFzug7xj3+lzgctd8MT5ROt36fWuOUbarAh6&#10;XBQIg/heGYFQbioMIgRCRagwiFQg9C7LYCOVtYOrXDLvnbp1ZKOVL1tmF67VPrMfN0T6eOhx7d/W&#10;YEPoNIUQX31OXtbHeCWRsExl6fe7nvfRtl897I/YTfptInajFA6puzyg/2Ci3a7f9RreIZlu9w2J&#10;HMbC9lDIcD0hG1sotAuELK9ZZ9vXGQMhYTtTTL/L4iBQWpi5m8j2+pawhUrj14d/Ol8g5LIN9cS0&#10;jYSwbR+jsL2Hl/AphwtVDfTuukbIR+iXeJfRi39r+b39/j//KbqJnqafvJrfQnR1yHpzcFWi5R77&#10;+A28K4rjl67Z+MyuuSzNeUSpXm+q5V6TaLnHL02zfq+5LM3rTeWJM27hawVhECEQykgPgpS6Dnd9&#10;04MgxSkQ6nEwHTzRiSDNcaKMI/pswRZOsBvURcjvZrfNHj/rOLQUrvDx2eNTv5FlEi51vn4KiISb&#10;6GPqk03hxl2XcNvOFA4Z76K91j/k3aYHsf5r93+ceUD9w7Q8km/bW65wu+5h3kHzx7juf6yhkM8k&#10;eWMPhMizSogWKoVCAo7Z7zItN2RZJL8sIn0/abqDBx4KPfzT2//7hEIhv5/r9tOT2fYRIMKfvBsh&#10;czBpurHk9Cmi/7NlPPaqD/KeKGIHPX9p4TIE77z3Sjp2+mn6X3+F6D/8IL8VcnmAiM7hokEFXS8c&#10;GPtx/MjSQGorcxhk2jMjDMoFYVBZUhhEKhD6fssAJIareEciJUOeEDG+Sj6FK7WwQf3DuLfWZg17&#10;EwjLbEIKcnbfUrdwqpTxR2GZO0I4NHXTY8Lj9N/biAVBr1cpnyEgIiL66FH77fwG/cfrhQeZXqcK&#10;iDbCbXvYbUsBEbmGRBPTt5Xxri+wfonLpH4xEBJeA8kvjWhhErgXCJkWwJiWZw05DMs2vR+ty5pI&#10;7z+TKPtU7fn42Pfhn0obCLlsN70xbRs+PDaR7pnetzamKYdEVQP9QIJx2O2RBhl/a3sK1FLQs+St&#10;f3ScbnjuNP2vv3LYh0Aov91hHIFQIXopOD8ojiVjGLS0V0YglJoUBCkIhNIzBUHKydMniL47wUAk&#10;psTnrSYlnaJTyl7QYxvx6/fjNkRfMc2872HnN1knmgvL1KlwSH+ds1OlaHubuDyaL1P/8Qbjg7YB&#10;kfFmyzL5bV/jERAZWR77MtMNhr/Dx6f/CzftmE77EroOL94p3ThxCZjIVCXEXCI9Dx9GbIi+yLpW&#10;2Zgngy4VQvwl71UGajf6hhwK//WJiM7xJ41ADIVWPI8+/n34p7b/dwmFfNbTiEGQIm0Xrlb8Wbtl&#10;2gdIlqYcutOniP7SwthL+pYo15DnDyN8Evcvf3l1CESGIIgQBmWnB0GEMKgQhEFKRWEQIRBKyBYE&#10;KQiE0loKg0gFQn9iYVDiy3UiGCPoiToBbNQr1SheGM3/MSL6vPrBEjDwG/Z+NDxoQ1M4pN2+FxIF&#10;LJNoHmhIAdFeFYxiWabtd9cDotl9NkSP8b4Jf517tNu+ln3VlPFhG6KPsAGay+/nci3JPzQ8VqfC&#10;S/GuQufSN7os7ge0ZS6FQj4TfFul0AWSfxcT22Rw9hX0Dss1nS66GHYYli2NpkzP4Yw9lxgIhdrM&#10;x8AP/5O4gZDPttIbaXtwZdjEhmZ7/3MuUw5VDSRVZbtu3zn8q7RBkIJAKA8eBCkIhHKSLhDJD4bj&#10;yBQGueyVCWFQQgiDynIJgpSTp08QfY0wOFljNlEaCP+a5TVsQc+uS7htz3T7ZgqHlM9rt3Gb3X8M&#10;LKHGq/TZ+IboM9NB0GWZ2v9m/cortX/zQEa/lg5/3F6XcJvycpJv5499VLrbrGNL/933wiHhd+A+&#10;vDBg2wgXojYtUlUJ2exCHNNCNHogtHd37QfXCrlogdD03KZQKGQEcl5YFxvHKiHJbhPQlrtmMsh/&#10;J2MgJPweLpwCIc9l71UJ/ZPt/5dCIZd15LyddIhvB648/3TDcA2DXKYcp08R/bcL46w0X0jk59//&#10;Mr2bTtEj7+Y3uLvhfyF6/TuP0+2b0/RT/4rfeghhUB6mMIgQCGXCB2gKwqDEXPbMCgKh2FyCIAWB&#10;UHw+QZBy8vQJotsXBipL3C4iD0REt/HRN/95siGiKwy36Y8R7yJ2bqkAQoVD6q6fm/4hPpR17v0o&#10;PmDbvRcOaT7zMvlxuy7hNkUPUPRwiNhtyi4EsYRY0g2q6waHx6nbHxVuY//c4cGQbrP7z3IgRI4V&#10;QsrHpRejcanq0RexVCXkGgiRHgoJr9F3om/Y9Ij0ibPwPCbStRGNgZDDcvmf3yXsIHJbtvOyHJ0l&#10;t+d1oS/mmPbDw//YHggt/U6+20ePQkbYkf6sXXIJhGxTDlUNtBQE1eA/5wuCFARCadmCIEIYlIkp&#10;DKJhA6EMYZBtryxBGBQbwqCyQsIgihUIjUoPwvaCHssoWwotdgy3bYjoK6bbxK/sDlwuTTd9nfoH&#10;u6sKiXSb3X8MDAHKq75of42fka76rGiPmy1C67hd77esk4+TtCCNsC5IqB7it+v2wiGFPeANPBUw&#10;cAqFbC9GsyGij81fyg4PcEzrUFkKhHwqjpYuLu0z6d9YricUOhp5UfgdjKHQAul6Qkuhhw/rsoTf&#10;Y8lSlZC4SLFzn6qofPgfb/9vCoVsv4/PdtEr323a4U8ztKUwyDblOH3Krer6ct5RwO/HCYL+zPcS&#10;3X3hOP3avz7NbxYhDEpnKQhSEAilZAuClPECoQrDIEIgFJFPEKQgEIonNAhSTp4+QXSbw+BFuZh3&#10;dG5vom0YRW92/9m6ju9iHB83Y7jt1Vq/dKrN7mbD44nmt6kf38w69u62Ifqc/rOi3Wn2lLOOrVd/&#10;0f46N0T0KRYS2e6vqACDh0NE28eZHvox0w3MjbyD5NcjBkLMUiC02f2H6EMLgzdbnsYtBWKLVUK0&#10;/3hbKOS0LI0xFNqEnY4phUKzEYllXei8qoRoebn8z28LPWYWlu21LAdnHd9/IY7RdpkP3yUHQqbf&#10;BUHQodk2bRD5T9ctWyAkTTlUNZBLEBQD33f4unsbBBFRcBgUEgQpCITSQBhUmksQRAiD4pP2ypOT&#10;D+3/fHDT4b/12w6uJjppCTSk2w+uPvy3uk3vU/28r0MhYRAhEIpmbRhEIYFQTilPRbt2GhlfQuZR&#10;sj4hFy3ctpnCIXW3L2u3SUKeb0NEr9Ju4wHR3kOEx+9hgcnXa/9WN0jL+6ze5fkcNIVD001z7Hl5&#10;SEQ0v8+eDdFX8D6Dj/EOcYFTpdCCDTttSVpvS4EQZ6sUehnxJ7GzXU9IDHEsy7YFQmRaHpmXybdh&#10;JSgAMFQKSSMTw8vZc57272gNhBzoE8+zLi/AgylI2fF4vsVlLVl4rmPkFwgFbQudkrZlycKfACam&#10;MEiacpw+RfRqx/FTDR+mrQyCbvhftv//U99N9Nlj/kEQIQxKwjUIUhAIpeAaBtFwgVDCMEjaK2tO&#10;PrQfAM36p4/ueWjDf5b69J8HDoNCgyBCGBRFjCBIOXn6BNEtlgFNDYMYHyrosY5+Dbcdn/5/xnA7&#10;0ULg4XAbv97Llw2P2ez+Y2C47Sv1H6b7fMF8d8sN89/1LfoP0217d9H67hX62T+Nz/2Vj8yfW8fX&#10;zSelkIgtflcxZFiu6v4o65eIVUIkL3upUsglFFKL/dDCm5FvWyS/pJ2PkfkOphDHcHe6T/+BhX78&#10;NLQli4GQ6UUYSIGQyHG5fMK4GAotLHcvFNL+7cSybClIWcO4PMtr8PHEXdv/66GQ9JwIg/YtjbQj&#10;/XmGwd/ffMqhqoFeYRk31UK99s8eBkEUEAbFCIIIYVB0vkEQIQxKwCcIIoRB8fA9M7MYBhE/l2NL&#10;CnF4Hw+DVPWQ6T6dWhMGEQKh1WKGQaQCoVorhBR+cWUVFsy+lcMw8t3s/mPBblfhENH2tjP6z4r2&#10;mNniZx2a6TZpAk8brZJov9tpmbq9cEjzsHDfPXx9Cz+8xdAv9al/3sv6ZoTqoa80XTRJ86kbFpZL&#10;7lVCJIVCbNnGQEhgDYQ2RG98Yb58G9upY7tczGN5qiqKP8QUCM3uOLFVCemBkOHhh6Y7mE4dCwoD&#10;NvOLTK8doeiVQouB0IJZILS4ktxIYYpIfz5pxUy3Oy9vieH3O0ZED/8jcyAU9LfvnPTn0hlWNRjY&#10;wqDTp4hudBwrpd5WF6ZCO5UEQQoCoXhCwiBCIBSZbxhEQwVCicIgh72fKQwi/TaEQaHWBkEKAqEw&#10;sYMg5eTpE0Q3TYOc3MeJvaBHCAN2jDcc3vYSwzU+XB7L/il28ICISAiJZgvRuoTbdqbbTAER6aeb&#10;eS5TdwfvmHyB5Pvvsfx9/ri0Hhf6iFcRGdxhCoTYskxVQrq9UMj0y0w3zUIhRjptzPR7Gk8dc6wQ&#10;UtRjTZVC4vZjsbFUCRkDIQtTKHQtyc9h4xwI8eVeOOzjN/FKIeNIhT9QwCeOLqGQrepNbQauFUKz&#10;RbEO9btFC3F8ljV7ce6e+Efb/x8/gTDIhWkbXvEnGJb+nlZTDlUN9HLHIGgN098yxCPhQZAKgWgK&#10;gp64+kr6xZ9/Wr9LEIRBcYQGQQoCoRhCgiBljECobBik48GQKRCSQhx1KphiCn1M/+4QwqCyUoVB&#10;pAKhmyMPdi7XR6PCyHQ3nxVu21m4zXjzdMNLph9nIZHxgRPL7WpCtxcO0f5j9kIiw7I2u/8YbMyT&#10;e31SqcZou66FZepM4ZCyFBKZJrd/gvYfZ3tt9/AOgTEQEnySVQrxp1xVJUT7C/SpEqKFSqE3qjSA&#10;v2ALU6XQyxbWuWR27aSJNRQyvAf3Th2bWJdjsRcKTU+mggHpuRex6wmtHa3s9i0bt0BoidoMdkFI&#10;0C956IJPiOMg1uuaYct74h/uB0IIg2Sm7Tf2n2cUKhA6MgVB13uMi2zXOzT9nWxm4xZHX9oPgsgj&#10;DEoVBCkIhNZZGwQRwqAI1gRBhDAonEMQRAuVQYoUCEkhji3kMf3M+zsSKwhSEAj5SRkEKV6B0FLQ&#10;s+Nx20YLiC4YJplE88ftWbjtSu1H/sk+kTncIFpYNhFdI92u9W2I6FnWNzPdZroL/0rxvR/ZbXun&#10;m5kWSPPbXrP/48xDNH/MrIvd/icdBsMuVUJf+chs0UaflEp3NLNQyLJgMRSaOAVCbDvgpy0pu0DI&#10;0YaIPmioEnIolBJJlUIvnf6v/oaWVbUjBUJkCoUWFihVCXl905iwfK9ASHg8pyZuXoGQYbmzQCiE&#10;tuzYgRCtWZ7hd5Y88Q+3/79GuMA0HOLbr8cqBuY8ET01BSkvdRwP8fVf0uP1BkGEMGiVGEGQgkBo&#10;jbVhEA0RCDkmN64iL+7gpnkF0RIV9EA0MXdqEMfB8VNED/4y0dGN1o7I7eyG6OwRohePTCNP3o5M&#10;bfp5o7cjU2P9dITohamd2xC9IC1Pej7tNr7M3XNNt31Za2eOEF3E2hG+7KXfRXuO05v9xu9Hm22I&#10;ptoVWuPrRHz+I0Rf3BB9SWtftPzuVx7R2mbb+GuW/g6fmtpev3b/m48Q3bzZb7PXzPw2X55q2kNe&#10;RUSv4sth7dMvn/eZ2mv0aiLh9nun/0uvhbc3TI33bzbbazA9zH8v3rTHkDCWULd95Oi26X3qeaRG&#10;G6I3nds2/tr4KVE72p348jYboq/dEH0tW9bj7KFG2oNumxp/YY8LfcLD99pNU9P7zuqnVPEH8CZ4&#10;mfZtbPr6FJuDI1NlwKVqnMeXITWDo1MTcz6+DFNjD7nEtLxA1mXx12J4XUuu/Mvb9sSp+WICFwlg&#10;9dQpouNv37bzUzBra+enILiGJgRBrnIEQURE3/4zvAegJXzwBiaR05sIxPDnCt4RrvOwKHZVEPjJ&#10;URWkHBw/RfT5X5oHILvGQplzmykYmsKhC6rxSSt7nLhM3r+ZgqEpHDrHJ65CmOGyTP22Z3gTAqKL&#10;+O8iLGfWjhCdZgHR3mtn93cJiPYepz33F6f2yPR/0+M2UyB05VQhpVdJ7Wiv6ZNTow2/05wKhfh6&#10;2D03Ef3O1Pbwx6hQiN9Pw79mni9Cb699ZNtM9/vs/qL28TuroETv00jVK0YbouunxrcF2hB95GLW&#10;5+DOKRTSH6e2jb3twHGxX6P/MIU4YpCzsMDbhLs9IfQZHr53hxunpvd5fzU7e/zLtCoq26L2HsbX&#10;qfZ3vGj6f9AHf+y1Hd0QXbYhuljvX2GzIbqEPceatve69OZrepzaz6vmij/9mtYi/XW3+jv40ocU&#10;sdoTp4iufvu20ke1Jfp9S7bTchC0VBV0w/+yHwR927emC4IgXOwP0I/uyk/BXcwgyKuEuEkRTxM7&#10;wjvseOijnzKm37Z3Ktkz8uldtj7TbSR83XwHUoZBOF3MLmcQpDt5+gTRK96h9bAR5t6PttHnZn5R&#10;6t3bepqYiow3zG/bu5aEx+P2WG670nDbi7xDMdyfaP+2vdNlpMdMfXxdP6v/bDE7TUh6Du2aQyYb&#10;6dpClr+dlL1zf5J3GNxjepLJHabvIif5991dZFq4TT9tTLh55iO8g7YPtJ02ZluudOqYftoY3w5s&#10;PsjfdNL2oCwsi4TrCYmnek1si+Onjl1ru/MCHr457wcWbn7EdqOn8/qYL8JyZxes1y0sn58W+2Xt&#10;/petHLJtXC98rT2n71zk6X9AdG1jp4utXK1e1HMtbAbZeA7fq/DYKaIrHU8Nq2U9ExE9FR4E6b7t&#10;W4nO3JAnCMLpYu5iB0EKThXzFTMMUoI+NWpCuTAoiPDtYrCTMghSEAiZlQqDSAVCr/xe3q2xjYYs&#10;t11suO0I2R/Hb9v9yPr3Tl8QHrPbOwnPtdcl3E6WcEjRJ10uyyPa3nYNv4vt/ur6Q4rlvsYQQLMx&#10;hULacpeuJcQ9ZHlN5BEI0cJFpvnFpReeloiIPmG4npCtIsm0YBUK8ZttodCM9mAVCunL872WkMK/&#10;dUy6IDl/3Ta7aydtDq8jtOM4G+WBEC2ES0u+oD0fv8jwwkvZEu6kTrFzGskIj+f2QiFfbPnn2PV6&#10;eMiz4/C69q4rtmApMNqoQMjwvIGb8M5xIrq/wUAoloXV7yXH0Lo1PkFQKiF/4y/LQRAthEFSEHTs&#10;FZfTT7/H9dOmdRAGuUsVBhECIQ8pgiBCGLQs59EKgZAJwqBySgZBysnTJ4hu/TNazzTQF781wzAJ&#10;INreZrr5qOkGmk65MPG4jU8S+e17TLcJ/apLfWuZ6fdcmrBJj7mGzMtTLvBQyEDMPgwLFkMhjRgK&#10;sWWpHx/c7575Bt6x4DPCa94sVQgZfOLl2svWlju7sPREeOo9UqXQjUsPEmwcqoRIej2zjkO8Usga&#10;EFqWo+iVQqFBDg+FZssRXofQRSRUo4kXlzY92OKLm7AJmslsqGF5TbYx+mmyP9bVuTUhleDyKRBa&#10;G/yYtFgdlFOETWJIrkFQzH1BDI0GQQoCoWUpgyAFgZCLVGEQdRsIRQiDcgZBJI3QIFMQpCAQmqsh&#10;DKJdIPR9vFszjUDF44ltdGq5zVQ9RLR9nHEXYQtPtBvUJVmk22YCbjNej0djPM1MMJsoC/Z2Y+y5&#10;NksBgEAMhablSoGQYVUQCaHQht3Zp0qILJVCu1BIW77tdVFolRCZF8xDIb1CyPCQfdqdeCh058pZ&#10;tv7NYz7bg/S69W9Yu3ZjmSlNDzbdRQ+FZtVGnvRQ6BgZXvgS4TGs+MyNsBya3qfivlIxPI47zTsC&#10;xQ6EUhq9OshGvbeMx0YweuwU0UscwqDS9P3nM+YgiAxhEA+BqGAQRAiDFuUIgghhkIOUQRAhDDIr&#10;cTRDIKTLGQQpCIQO1RIEKdtA6L9jvYZJy2b3n61ZFZHhcUT7E0fdUalT75r+Ie46hMftTLfNKodo&#10;4XFL2NfYa92i86YbNC6BEDlUChlDAOE1iIHQ5LW8gxOWxys4dCoQ0h/GjyT6bZ/hHZPXBFQJEQ+F&#10;puXaAiHhqXc+rP1b3e9G/QdP/NQxXiVE0qJnHVteVUJkXo6iQqE1QY4eCDlt55bXpF9LSHxf6yzL&#10;IXbzIwunmCrGywZqjzF+05uHF4noKd4ZIEUYdE64VlwwthNAICRDGBTGpSqIH4dS8HmOyEHQP//5&#10;Z+nZ2PsARwiEzHKFQYRAyCJ1EKT0FwitPBStfHiwiN8uBtCZg+OniO7/37YTGtu3VW2OTO/hzWE7&#10;vyE6f0RrUx9/nL5M/fHEvlFM/2YxYs/3ot6OTE1blun5XtDa7j7sZeya9Bp5m4IUoXuL3TALzATq&#10;672XXM472HM9wl/U1IQuumpqvH9DRJ8k7dvGpCa8hJv3u/f8tnqYtoy9bYQt/9Uboldrj1c3fcpQ&#10;6aNsaL7czYbodY9sm/63v3f/KffajHbjG6emv2b92jZL9p5rQ/SyqanOD188f/3LL3BLfRU90fZ+&#10;pu1haTnK1xLRG4josakt4svfbL9x7Lbp5tBvLVNu1KqxZhc1dljO7Obphxs2RC/fEF292QY+e031&#10;8+XPFrYlXbvJ15HpvbnW0djj0JhBEAnr0fB3G5keJPhUnI5OVQRdmNahqa3Flyc1VwtBkEQKgv74&#10;W8oHQWCWMwiCGvT3JlxZGVQqDCJUB01KVAUpqA6qrypId/L0CaLb/hzrXRqc225nt230SiLHx6l/&#10;StVDpkUYdzPaAxarCiamvZ3+3FfyDovZYJ497pr9H61sVUILmcnseclSKeR02hjr4KeOKT7XEdIX&#10;KV1PKEqVEG2fyFYlpAgvgYhVChER7b7Q0vQAC/3UMdtpY+Kihc5T08zdVCE0e8is45CqEnKq7jHw&#10;rhLSbHb/OfSQ5b1s/FWEG67X+vj1jkJcEE4DDFFNhRBbZ+eWTodb4TgR3f+TqA5S+DHIeHyDPUtV&#10;QXy9SlzuE4tDEKRXBUkhEE1B0Eu/up4gCNVB+0oFQagO4nJVBSlRP5UpbkUYVMMRDIFQyTCIEAhV&#10;HQaRCoRu/u+3g39jRYswmdp1CbftWG6zXWhax75AaUt4rMvuxjSJ3CMsWyKdNrYjLGMWCjE+E2Xb&#10;9YR47rHEFAgRP3VM+J04HgjpD9mFQtJy1CGG3faZ/R+JHAIhafGq8262cvRKpEXCgvVQaBcI+ZqW&#10;q586ducL8vP5+ODR7TJMoZCPj648bYyI6PPT/6/Vf7XA31GdnniJtIhZxz49BFIuENH9vDNAjEAo&#10;ZhhEoYGQsI4oYSB0fPo/AiFzGOFyfBvZUhBElnVbguVi0UqLQRAhDNpTKggihEFM7iBI6ScQCjwE&#10;BT4MoiodBI2u9iCI1CljD/78dgKgTvnatelUMH4Ky2YzP6Vrr9lum9q5aXIxK4Zg91One+31C15c&#10;Clw2RGenxp9jadmSWYiysIylXeLjJLwWQ7tiavpzqR+dL447PeCqqfHnoA3RJ/SfLTa03SZumdJf&#10;9bO+rN+yLcdw21dOTS1vsyH61I3sZfLtUmqT1z28bap7d+Fqfn+pCXe9U/u3fm2bnelG/hr32nS3&#10;l2mnG/GvkOf4S9s1bbknpq+8c94eFP76NkRv2BDdsiF6bPaE7u0V0//3ThkLdNPUdqeNOS5TCoJo&#10;+WFZxTxdjELGogsrY7a/jiDWxbNhTLbTw9S44EXhtlLNIQjS2YKgV584VlUQBPU4mmRnDaMKrAxa&#10;mvnkNG51UC1h0KjVQS2EQcq2QujPTz9ZJgQb7TZjJZGJZbkuH2IY58jCcpd2QU5VQiQvm7NWCbF1&#10;RravpvesECLp1LHpuW5we+kzs5BrqhDiRwH+O3G8SkhRFUILDxfvwCuFlqqESF7Mzt3aV4O9auG+&#10;M+zOUaqE6HC5XyKiN70w7w9x6uhUITSFT2ut/bhTnZbltK0vvOCHTF89rzGFQLoLlVUHUYQKocXq&#10;IIf1wqE6KB2+j+WWjmmjauXbw8g9CFJVQUtB0D94z/NVBkGoDlp/mIwFFUKlqoIU709kqhQQBtV4&#10;xBovEKolCKJBw6CWgiDl5OkTRLf8j7zbzumaQB5mxy22XGMgZGDcHW08AiEHeiC02f3HzDkQ0pfD&#10;d8XabbNQaOJ82hh7vaZQyJcUCn0jzZ/PhXrIp7UfXiuW5GgWnkc/dWx32tjCYzj97h+a/i8GQpbl&#10;Sjepb6naXSDaQHrsjnbjLhTyxZ5go410+Sbp4z6+rXvgv/Oj7Gd1B59xoG8gxF8DaUGOayAkLYO0&#10;/UOyQMj0xAvU8mb76ZVUGEQDB0Iu7yXj8WxQpiDIZV3m5nCNoB3L+6v2IIgQBlUTBBHCIM9BQCrt&#10;B0IIgxpVUxhEAwZCLYZBJAZCjpMG7yohsi976fhlDYXYctUuyfR01mVpNtN/THtE59M7Noej1fPq&#10;Z8He9VUczXZ1G49AiPEKhLQXqr9mta54KLQRLi5t/V3ZjamqhPQLS9vuP8Pu/OHpW7C8liHZCFVC&#10;2m0hHtDfXGwZ+o+3/N+1H5gNEV3487OH0+9+FetY8HkhEOLLNGJ31C8uHTr+U4GQ82sQqEBoFlB5&#10;ihEI6Tnic7TyF5ukDoRGDINMxxSuxuF1SaYwKBfXv1vkIOg9P/88PVr56ZUjB0I1hUE0dCAUOhCI&#10;bbgwqOYj1WyW1K3agiBllECo1SBI2QZC7+LdblwrhRZuJjIFTNoDXUMcRVze5BKXF8SY9oxiKGRZ&#10;vu1aR3yibKU9B9/d2QKh2UtjHXwy+jr2syseCJGqEqL5c7rYqCqh6YfFKiEJe15VKbR3cWnP16bu&#10;bq0SIr/lbojoloUKIc64+A0R/Q3eecj4OIk6tXTB73719A/Dm+bLvMPrRWx91fSYu1WH4bls1EPW&#10;juZjBELBYRBbd7NAaKXUYRANGAj5bKo1D7NzeuwU0RUFgyBXkYKgO99I9Po/2UYQRAOHQWsPHSmM&#10;GQbVEgQpbQdCHmFQC0coPkPqE8KgcloPghRzIOQ4SbvI/a6HDA+whThOgRBbrml53qeNCVVC6qmW&#10;riMkEUOhjWcgpJFOHXu5YR274JVCxiohmq9zHQ+FdoHQgr1FsuWrUGgvELK8BrLc/EfTRaqlr583&#10;PWZGu+OHbIGQzzInt5pCoe2C3kg/xG84pD3Xh8POGWNuJKJv550Wwi+rqolmgZBGBT0uLhDRJ3iH&#10;hwsRRvQxwiAyBUIe60Ixni4WCIFQPJ6bZxND7dRqDoL0v+ezbkHQ+969fSu93XCNoNaCIGW0QGjt&#10;YSOl8QIhhEExIQxqTK1BkNJ7INRLGES7QGjF0Xzv2BMwgeHEgGnqsJz5YmTaZV1CHguxsAZCluVL&#10;oZB3IKQtn4dCtiohEXuteihkDYQm6uH6kcQUCO09lWUdSTZ6KORw2tiSu28Uvn7e8zUpG9dv9jIv&#10;/5tv/YHdv5/Yu2VifqjoWSL6VLZAyPHFPagqiFZSYdBs9DLrmCtaHcTWk35tMe8KIU2q6iDi+/mV&#10;EAa5MR27RlEqDPL5Ww0eBBHCoKqMFQbVFgQp7QZCjmFQS0emvgOh2sMg6jgQ6ikIUpYDIYdJXvAx&#10;yLBs0/KcqoRof7mmXZd3lRCZX68pFDLcnchygelraf+BG2GAalquvuvbBUKmOwv0u+oTU6fTxtSD&#10;2YvdjZ6m279Ju23J3kvXfhCrhCTsdzetij+SQiGN6XEzG2OVkB70iITnEAMhT8uBkPDEopdbAiHH&#10;Zai7PRAhELpARJ8U+ozYjTECIT3UfdRxHUgQCGkdnbFukxam49YIUgVBoX8LScQg6BveehH9+HvO&#10;NxcEKaMEQmsOFbmMEwjVGgZRs4EQwqCGtBAEEcKgpmzDIMtpJz52x6EVEyPFdEy7OHDZ0i5sLxAK&#10;XK4iXkdIZ1i+FAq9lHe40JYvhUKGp5dpd/YOhQSmKiFl93ReL3IbCqkKIc+Hil7Qvop+xvwE337J&#10;POjZXQ7a/LBFX0HkMN1Ytg2EvMvFGFMY5PgL7t3tJqIHrtE7wkiBkOpX1PPujXIu7P+8OMq3/I57&#10;gZD2bx98HxAaCPGzC9cGQjnCIOo8EHIYXRtJx6zehQZBa9azr2d/mb7v4BR91Ul+w74RgiAaJAxa&#10;PERUpP9AqOYgiHoOg1o8IvUZCLUSBlGHgVCPQZDiFwhZJkZK8LFIWLZpWc5VQrS/XGl3FlQlRPLr&#10;XQyFBHwySFIgJDyXjb4L3Ms4PJejqFPHQk8bIxYK7SqEPF7P7q7sMZ92qRKSTMvRF8eqhKSgZ8fy&#10;0t9ARP+VdwaIVx20NgwiIRCyrACdeLcIgZDavqRAyEY97sKFwxe3ZrQfOxAKDYOo0UAIYZCZdLzq&#10;2WOniC7XwqC16y+2M8tB0Pvevf2/ertIYZAKgu76+fN0f4QznkvrORBac2gooe8wqPYgSGkvEFoI&#10;g1o+EvUVCLUUBCk9BUI9h0G0C4T+Au8Ot3c8EmeDfqTj28UUtmxptzYLhISgwITvQZ0CISEx2U0q&#10;p9u8ryOkm5ahrie0KgvQVsLTKyqEFDW6sp0yNlvvs465i9jFpRce8vX013kXERG9hYjuXnisC+nL&#10;4n3VVx1ERPQdrN/CuB4jhEFkqQ5ypd5za0b8McIgihQIpQyDyLAfNpL++NP+bhcGTfe5/+/3Fwjx&#10;40II6VjVq8dOEV0WUBWUC4IgI4RBdek3EEIYlArCoEYgDCqn9yBIOXn6BNGNf8FwIWfT4Fa6o2bV&#10;MUlYtrQ8ryohOlwu/9axWSDk6YL2ep0CIYHXxaX1QEl7bmG17XaHszyA3Vl6LKcmqmtCIR4I7Z7X&#10;5QVM9u6q/qbbQMgU9Lgu/mre4YAv+g1E9F9YX4gYgZDKBLMEQpv5JimLEAiFVgcp+vttzag/RiDE&#10;KwSrC4Q2bP8rHRAW/+hb/FQx6jAQklZPiJaH4a4GCYJe91qib/2uvoIgpcdAaM0hoaQ+w6BWgiCl&#10;rUDIcpix3NSEK3hHs1oMgqjhHemoDo6fIvrCP9UmJZv9tmE/01R9YWvnhUnO7E6mJuATHeIlGHwZ&#10;Upvw13Z2aiK+DKHpPz4tfFW7iyPCrvdx9Q/9ufTnY889syG6YrrxYfVYvgzTYwVXbbbtbv5gQ5O2&#10;m1um9oGpLb2A2SJ4B9GlR3+ALt38dfr6zV8X7m9fPMf3uHwxUuM+QkRfxzsDbIjoj/FOT5dP/7+D&#10;Ys1Afo137K8IaYXMbIhuWXmxDPU8r2H9rtR7bUNEt7LbQl3HOxzxcDo0UObzgFVjUraF7+1/+TvA&#10;6Y++tfLPXr1YQRCUtxAEve/d8yBI0nMQ1KOW5y9HxYFyy1oLgijCpzB58WkHVKbVIEhpeYdKA1UF&#10;KbtA6NxGDl4Wx/78DlM7PzX5QQ60ZZ2bmt73woplv7jZNrWss8LrD7IhepqHL3oIw/u0dtHU1PM/&#10;zoKbRcKdr5jaF6Ym4r+31CZXTdcB4jfzZlusKh/8zcPF7uwtgz/w0KVHf4AuPXp4bZ+P7N0a7nXi&#10;s/mJEQjdM/0/ViC0jmEWE7SSpotIrQ2E1tJfe2ggxEdSoYEQFxoIcWIgtLR1T7fxGa50XIjh1r9K&#10;9PjaGrgOSdWiPam5KsghCFL0twmvCnrda4n+zPdS10HQt/8M7wGAVvAhzMTQ3RzP6qCTT26bibqd&#10;38/Ur9++wtmTh40z9QOE2gZCJ7dzgb3qGT4hl9qCWZUQCcuQmtDFK3teYFVCG5qHLFJT9EG3sUJI&#10;4S9GahPxdA/tdhu9WuAx7d87/DnZc0uumCqFvsAfs/A4nf6QB9W83nMZyi1T+019uQ6va7MNgiQ+&#10;c2j+TKr9vuP1sl3ECoRiWF8dpB4/VQcZ/jxu+FfNBVDPH1odxF9/aCDEhQRCvDooFA9wSA+E+HtK&#10;ep/xlcLECIQKZ4DJoCrI3WOniC59+3ad1dYiB0H/r39K3QZBvWn9Q2zqqjqoxaogpZ3qICH1Ebqa&#10;5hgInXyS6ODqbbOFN+o+B+yqElK/KRxypFcFXXKw/X+LwU+rO9bRqoJ0B8dPET108nCScH5jCHKW&#10;8Ck2rxLSJh3CXffaHmF5Ktw5p0Ke2YOWvThVCtFUISRWCQUs9ykiemrp8fw5pqZXCT02NetyJNpj&#10;1D9fYjiVbfYSpABNa9/85W2742miO/4F0Wv+N/v9Te2WDdH/oX42mG6+9OgP0KUXyUEQEdEHpkBI&#10;eJZZW7I2EIpVqUQRq4O8AiG+wvaacLpYiFjVQbECoRCxhk48EPJJNkX8j2ZjuI8ULqWA6iBZ79VB&#10;tVBB0HPmIEg/LYwQBHWn1fmKpJ9ACFKLNXxpHw93YuDhUICzJw+DIPV/6bba9bSDHcU2EPrp/c69&#10;QIhPMqRmoSp7Znfly5CaQD/uGb/KiS9HaioUmh6yWCVEwjKkAEWvEhLuv0Rd2HujX0eI48tUz295&#10;mqdp/1pC+p2/+ctE3/z0vH2L1vYeMq20O/7FfnvN1ISXt9duJaJ7tdPG9m7f0KUX2UMg3YZ3BPh9&#10;3rFCrOqgtYGQcsfm4fn6l5pIn9msDYQinC6mv87QQEgXWh3ER1Qh1UESHghp7wlju1j4A4qniwWK&#10;Mc+Q/uQtB0IXeAcYqaqgXHjlj9SIiJ63B0E6W0aqgqCf+OfjBEE4VQziarkqSGmjOogNXfhIpheO&#10;1UEuTNU+pn6Thfu3fq2g1o1cFaQ7DIS02eGusicEn2lK1wAKISzrBf1aQoHLVpVCvEqIT7z400hP&#10;pfqfUj8sERakX2BaurA0/9H4NOxO37AhetVmP+SZBT1LyyQierv9Y2weEulNf4JbNkT37j/ppRf9&#10;eb40q98U5tChYlUHrQ2ElMVAiP+9tHa59jf0qhCyWhsITdYEQmvx7To0EOJCAqGLaP6Hu0oKbAOE&#10;BkLSzDdGIARuLLvV5jx2iuhY5tPDXKwIgvSqoNtfeRgEfeJz+r2gZj1+aN1udVAPQZBSfyDEvlq+&#10;1zBIcfi6eXW62BLT/aR+3qf/zG+bqDCIV/+on/V+fp+atfB18wiC5k6ePkF00/+Fd2/tTmsInJzo&#10;+AiLaN1y1fLEr5/3XK76PZ2+gt5h2RdWphVqcvBS1i+yvJ47tdteIV7gSGBZHhER/RveEWD7HJdu&#10;fnX7o+uAnvkm02WbPHz99P9PsH4fb9D+veYr51+lrfr/qt/gQX3VPK3+unn9sZavm3dy8/Z/D0jf&#10;O+5I30ZCvm5e2sbu5x0OpIn73lfOL71/eBWmRjq108ZUJRkyPpXmFeI+24Ppz93aV81L204KPQzT&#10;VRhUE0MQxEMgEjZ5HgT9D//92EFQi18z32MQpLT5VfM9hUG04lOYPLTDSg9HmJUslTrRSZVBqo/3&#10;My2FP9CHbYXQT80/rabIlUKzKqGVy1XLm1UIBSxXndZmvI6Q57I308SOP9S1XTQ1pwtLC+7c7AdB&#10;RESfj3WlHWk2HOY5+s7tP1yfWrAmcyPtdLE1FUL6tYOMFUJ8NQstxsWk9W8WW1cdFPN0sUms6qCQ&#10;08Wk7curQkj4g6l2nf6zA37toFBiEB44NpXmFFJA5MP05275dDEwK1EVtNQQBA2t5yCImqwO6i0I&#10;osBPX/KZEqBRgiCH08WEKp0kpAtOTz+7BD38G8ZaubB07TtdVAWZbQOhf8K7D80+yRYmRLNmcM42&#10;yeDLkBpzTvi2sRm+DEM7T0RnXK8lpBOWRRt2YemAdtGG6LTHhaWlEGiPafbo43tWBkLT65v+t7cp&#10;OPyKOnX5obWBEE1P+zre6WJ6zR8R/nx7zcB0t8XTxSziBUK6NYGQ9s1ioYEQP33ztXyNcXzN+t6X&#10;t0nKIdWVvKMCxn31IC7wjoTW7FZLe+wU0SVTEFSLs+FBkA5B0CFcOwjC9RgE1S/lkKUthtO1lqp0&#10;YpOuFaQHPpcczBsJF5euWe2BEJgdBkJ8EjS1vW8KC8GWF7NSyFol5LBcfvcX9bCf36i1G1UjoU23&#10;XbEherWhuTJWCSlLIdDk85dGCoQocOYyvUbtpZ5T1UE6fTXrPydivJi08CefNYGqDuJ3lRp3r/bv&#10;NYGQLjwQ4o9bEwhpZoEQv06X1AwrTLyB/zzZuybP1G413NdGGl35Xj/IVB3kGwiZ3s6xqoNoZSB0&#10;er7KaUNEt6E6CBJaGQSpqiAEQe0aZT7SXnVQj+qtDtrQwU01ZfSZCNcO4qGPdE0f/T78GkBSvyIF&#10;TYbH2MIgMoQ+LZ42VuO1g1AV5G57DaG/xLvn1AjqApknX66k0RhR+HIvm/6/+HDLHdT1Lq5h/UT2&#10;x5ncyDssPsM76PAj6uO0//xvOvwn0XS3jeUT7Veog5a1lMrBL03/l2bGkuk1C6vuKP2qeROwmX7H&#10;b5p+9Lp+EHsdb9H+fbf2b1/69YNCr/vzFexn3+WoX40fDcOuISQ9JuQaQhuizU2HPz4gvrGW8e06&#10;5GJPfBkUcP0gUxa6d/0gB7Oqy4nP9YNsb2XfMappXhH0Bp3Y/tT3VXz9IGk7ycF1l1oLVRVUCyEI&#10;kkIgMmzWCIKW1X7toFGCIKX+aweNUhUU8ilMWmXCoJMP8Z50DrSB5R4+BC5PCoJ6VlsghDDIz2Eg&#10;JMzcdXuBkIW4GKHT9Gm5t2nZ+vkyOtOFTYnk12WbzLi6bWHS5uoz0+u5k99gwf8+r3gu0ov5JcvM&#10;RViPQpcSHAgR0Tdpv5/zF7oJYgRCehhEAUGOYgqEfH41fiQMC4NICIQCwqDNhojYMbtUIMQfr5QI&#10;hExhEA0SCCEMmjPtUmvUWRBEUxikgqCf+ldEH/LdvwwAYVB96g6EEAaVUuRwcuGStI0ObjpsUK2a&#10;dsQIgvxtTxn7x7x7Tl3/Z6M3fnrH3o1aE6gLOVtpy+DPc6Vq0+kWF03Bz65ttm32WhZe1zHeEeA+&#10;yykdPl6tvmVs4TXr+F2Tny42PZHDqtWZ5qBLflN7jqscnsfk97R/B10/iF1MmiKe6uW4CvfwK+mF&#10;ny7GsdPFZu91ZqP62IdFtzyx/3Mo36t/Cy+RyPeC0hY+p4xFC8AtYo1Pg96g+jbBdwgbotv+bzhd&#10;jJN2qbAsUhD08pcjCFpS87WDapp/5FTv6WKjBEEU8MlLekXCILo4cXPCh8BljVYVBH3YBkJ3sV5h&#10;ME/8+j9rTMtQ1yayBT1XEtFL9Ca8LtoQHdF/NhAettceiRQIxbLZsCqGhd9Pt3dX552qwfdM/9dn&#10;L9PCHV+OIl47yIO6mDRFuqA0RQyEQujXDiIiCq2d4EfDsEBIeswUCO2Cnslm6lP9/HYuJBBaWGQ2&#10;qUdZPtcPWvtW1plmys70nefkCcsfrcZAqFRVUEtqqgpiQdD73h0eBB38EIKgVo0aBNVrpCCoTqmH&#10;KbKjiRs0o4adMqqC1jkMhBzDhtBvCrtYNS34PTJV87xkYw569prBk8JdeUtNPc/9ESZt+uR69om/&#10;9EsZfsH71IPXviDlxe1z8af3ZNx8MtGrg9bQ/xLGr5tfECsQ4oICoc3D8/fNZuGC0mIQlOhU8l6r&#10;g2IFQpeSYf/gyfgGjbBsOFR7dVCKIOhCYBOCIBPTNAJBkL+aq4NGVW910Ejqqg4aPAzin4eWMXpV&#10;UA2BEKyzDYT+0WHHbEI4Tfr0tvvWMUPQs2vTbfMFbtuTkSYWXlcWNjBVBwkve9Z0awIhPrn+tBQI&#10;KfqTm16MEvqCiGjzPdriF8/xs1LVQaHDmZqqgz7Mfg4NhLiQQEg6Gu4FQnx7lZrRr/IOf7Gqg0oE&#10;QtJIS60znw9FowRC/I/G2t6+gt/OzMZb2n1n3wIpPN5XTdVBtVQF1R4IheBBjt5CvLA+CCLaBkF/&#10;5s9dhCCoYZhv1MbnANibWgKhy8UhSno8vIndvEhDYBgFqoLi2QVCGz4BsEwEzi8EPabHcfwquKEc&#10;n85KBUKev4LIO39Z82Q67cXvqoME/E9laomEBkK60ECIVweFBkJcSCDEq4PINxDify+pOQuoKBIJ&#10;1UEhgZDENxAy8Q2ETOszynh4OkV29ofjzWG/YnzL819AWLYu5A269CeuKRACM1NVEA93pBaTFgTZ&#10;TgujhenDwT/dBkG/+CvnEQQ1CkHQoTqqg6Ic+CCCMmHQ7JP/yK0ho1cFKdhJ9+Hg+CmiB//h9BOf&#10;KEgtYjhuG8m5UqeLxXAJ7/Ckrvdj3aexi2+bXru1OmjJhui+y6anuHj253P3PdoD132cHfPaQbQi&#10;EOJCAiFeHUSBgZARf8tJbSJ9NBJ0upgoQnUQBQRC3tupwLYMn0DIxjou1v5YF/E/HvsjZjM9Z4z9&#10;bmtiBxZrrdudxvfYKaKL3z4PeXKvNxYE2dg2YxUE/Zv3IwgKUcOpYphjQJ1iTYBCbb9OuUwYxCt5&#10;Yjdv0hA4PQRB+3LvrFEVlMZ+IOQoxlzmydD3v2Dt63lk+v/aQMhKC39c54PBgZDOmk4ZqBeoLiZN&#10;0WYwoZ9vxQiEeHUQBQZCQVgWcC/PBjZEJ1y2CQf+gZDp/r6B0EPzX8ppQ3fgWh0U8Snny+G/l6l5&#10;cD1dbOltHGVfEfgGXcr7UB0ESyIFQa+hwyDotz/EbwVoV9nqIOunH5AZwqCdMoEQlIEgKK1tIPQP&#10;eLfZGf85j1HwPmBSU0arqoN4qLSxVAGZfHr6f+gk7/OXaZNT/QXxiavUTMIDIb06qOSQRgqEfM2q&#10;gzZEX8dXIW+Ce4W7+X5tvelIWC4QEtxymvfYGdbXYiCkP842WhKrg/hfQmqM6/jYdu0gKhAILe1z&#10;S75BY8td3eIqfFfaH48gyOYmIvpHzyIIiqFkdVDuD5pbUjYQgq1S1UHbqiBaGN6kw8Ob2K0BqAqS&#10;YafdD+9AiOT5kZeYb6u1ryVWdZB6HZdME0h+gehiLglcSXp1EEWbxYQMaWJUB0ms1UE8D5jah4WM&#10;INbpYuUCIROfQOhB3rHlGwiZmAKhvU2b/WHUz/oF8W/jf1QDy01EHoHQEtdAaIlrIASg42+HXG0K&#10;gj5xs1sQZJoy3ERE/wxBUPMwp6hRrINcT3IHQodBEBULg/g1fmK3YKYhMOSUeueNqqA8PvBniV53&#10;4BEIneEdgWKcLqZCpQ3rD+UUCPFR7dTuU/92XY7F6uqg0AemsfbaQZKQQGhXHaT92V4n/ClDtiff&#10;QOge3jHxDYTiiBUeReCz7vfuq/1wRIU//D6T23jHhG8DSyMvl7HyUnUQRQyEXCztc0PS2trUWhWk&#10;xMnV17FdLyh1m74+/hM38xclM22yNxHRTz5+DEFQZCWrg8Asb3WQy8ENclsakqTBK3lit8qhKgh6&#10;84E/O287B2f8AiFpkhVi7b4gRiD0CB3OAFVlj7FZ3Kf9e1XgrYmS64S+mETVQQ6rkq9yXh1EUiDE&#10;/1SmxlgrhASz08UmvoFQDKaPRrqtDlJ/v72/o/BHFbr23La8XThxGTO7BEJLQt/CyfGZPmu3/VVc&#10;N0gSZ1e6Dt/+czStIsiFaXiggqAP/PbzCIIal/qDZYC4clUH7VcFEcIgiWkIDDml2omjKmg9Hvrs&#10;BT/M3fRV23/4BEI0De7WUEHO6v3BxPh6+IhUaOp0MYpQ2RODqg4KNasOCp1NxgmEzm2+83B1qwIE&#10;7ec9vE/4c6l2lf6zA9O1g3wDoRhSVwf5BUK2+/oEQgY+gZDtb/kafrvtzhGUGX2F4W/5UMYPoIWw&#10;pzYVvqThJaoI+jub6+jH30T0uz+4bRBPruqgVHOIXuWpDnL5hANKKDMc4eFN7LZaukAIVUHusDMv&#10;j4c+tuBnkWsgpE4XizUXC94nbIieFFKCvZZRzOog9fIv4zc4ihYIcUIgZFvNttvI/c8lVQeVkro6&#10;yCcQsh0J/QIhG9dAyFAdRJ6BkM1rLBuJbulu4gWlA8QYO68+VSxmSMOXZVkmv4vUQCbsRpvC/86m&#10;NokZBN110TX0M89es3ebCoUQDgFAWqmrg+ZVQUREGzq4Kfsh9cInHuJdUW1eexPvCvAM74gCYZCf&#10;W3jHCqgKslsV9BjsKoN0Jy8juvkv8959ekixZg919fT/2YceS7M5jVoGrXwtL9f+/bz2bx/8miQv&#10;sJ993KH9O+R6Ta+QDlohL+iXeMfh5xT8z8TXv3b7URYqmAb9Nt/EO4joKd6x4C28Y3I37zBQv9Ib&#10;WL/yX3iHxat4h+a/8g4L29HwU3sbto1wv72/r3b9J/533rHM+B44znsY7cmMyyeiT/IOA9syFPVt&#10;gCYuk/Yv8Q7mPO8QPM07lOmXcHnbSm93brafFbi+MZf+nERE9/99omtP8N40XP7eNSnzUe/2mkGX&#10;vJ33Hoq5Hl/4ZaKDs/SGmz/GbxGZNr0riehnpyDo7335ul3/19DH9+5n88czVbz04j8kDNXwQXK4&#10;c8Z3yVoxPtkYCf/ANQY5CKJihwteyRO7RWH7TDQMgiB/2Kmnwat9sgVB5FghFBJOEAmlIFM7yvs8&#10;6G9bz4caHeMdjvTqIIpYkONSIcRX3aw6KBLbn8njz+gyL3Uxu37Qgt8TXuaGiL5K6JPaEp8KIdPp&#10;YuRZIeSN/1IbIto8PO8zMd4uVAep+956mj+h45Mxr+EdBh6LNEo2AuMlFKYGTlpcVS5BY2xLQRAJ&#10;b8vQljgI8oXqoTpgzrBOmtPFEATVrkxl0OcSVwa9MkZlEC18HuoPYVCYGNVBI1cFpQh6XBjDIMWn&#10;QugCTSPAAHplz5rjnP5JdehAmxdHhFQI8eogcvxkX6JXBz232a5o6YiwW/XqH9OdbpPKBSwvxvgn&#10;tFQHeeDVQds+P1J1EHlWCP1x3qFxrRAiS3UQeVQIRa8OEv6Gq6qD9li+HU5tlxtLdRAR0f37p3gY&#10;Sds5ab/fJ1i/xLQMnVQdpD/OZRl71UHsAS6VQWSrDrK/ZfdIb3ed6/7V5U1ZU2WQy9+oRv670HVc&#10;wqAYzsYJgu6hP0YffPxjxiDIpzJoCSqH5mJXByEIiiN+dRDCoDAxP3A1VwVRsTDogcRh0C2xwiCK&#10;FgghCFpnbSA0ShhUKvjhFoMgZRcICTNMSnC6GHlMWDg+OakpEHKdzHF3sPW+m+xNK/uCFAQxt01l&#10;XHs3+74gKQwi79lMyjCICgRCMcIg8gmEDH9icjgSZgmEdiIFQjaxwiBezcftLcOwQNupYiOHQZQh&#10;EDL8SZrhtwtdJ0cYFDEIev9Df0S/cMVVYhCkxAyEuNEDIoRB9YoXCCEICpcvDMp5mDh0ceIWVfzT&#10;xcDfmp18r0EQP82rliDIy9IpY/rpYpaJqpfQY1yka9RGwSeYQfu9DdGnWNfu2DPV4i8FQURE910m&#10;3Oz7gvg3iyl+ids5IUhwnZ8qNV1M+iO8Q/Nm3rFk+pPy9sf0ny2WjoRxLyi98GJ8CL+zy+9Lr+Ud&#10;a11waAFifL08QAumIIhufgm/RWQ61LsGQamNfmpZzG8WWzNHgFQQBK2z9OmLK3sQRMXCIH6Nn9it&#10;MqgKgrV46NNk8GNycIbowZ/kvbKlCZxJirdg6N6Tz5lDrx/EzfIX11kvs/dhRMDjd2YvaEGcQEji&#10;GwgpPDvQC8yW/C7v0Ph83Tx/DfpfZBcI8RtZu0c9wCDW9YPcAiGX+/x74bfVCdcO0t36hPmhPpYC&#10;oQtEdOGCvd3qGfTwfOgCEaWer7q+VZc+qIw6/uIrwdQSSrz4LNbvPuugBUFvsO5dt0ybom8Q9DF6&#10;Pe9KZvRwKBSCoPjSXDsI/K0NhJaDIFoxnVmHhzexW3RLn4lCDiE7/Bargnjo01rw43yKmM4WCAVf&#10;TNoidD/Bq4Ni7UFDAiFeHUT6pI7PgvnEWrudVweF+Pxl8wRi9hp0/H5L93cnVQeRZyD0m5ZXkzUQ&#10;2hB9mK8i1t5seqGM7WLS5BgIlTsSBmwjtzzBe+Y8FjcXKYzIlW2s/or5iGZvRr4SUq6IAeUIhHKc&#10;IraiIugUff0uCPqNKy93CoJKQzgE7UJVUEvKXDPomcTXDLoi8JpBJ6fXdWB6/DNEJ6cSgwM2JVD9&#10;tH/bJfQknT15eNMlB4f/dmV7vLqN9/fM9fpBLQRBrQU9LoLCIOXkZUQ3/xXeO/+2q9C9Fp/JzyYl&#10;DqRrWYQMtqVLpzhfP2iaxfJrBymu1wBR9AtJK74fSIhfNU8BL+Z/5x0Tv+QtxvWD/hveoXEtNjNe&#10;O2j6E7peP+iNvIP5A94hsF07iPj1gyziXD9o6T4q1DMlNheWrx1ERPTAwvWDTPsSvX/3dfNap/qn&#10;6fE66SLSiuu+41Heocl63SD1Cxv+LsZ9KltRS29GaT8ruf8n01wzyOXv2hK/3ae/lGHQ2V8mevcl&#10;RESLVUHSZnWKvn77/4c+Rr9x5eX0155a2vfsS3ndoLV6uO7QmmsHhXxIDO7Crx2EMCiupbJciVtV&#10;EGU4PMj4NX5itxAnH9qGQAc3HYZC3Mknt0HPwdX74Y/er37WgqBLDg5bKPVYPRiCtvBqnx6DoNVM&#10;FUK8OsgwD1nEZ/AhxzleHUQR96THaF76IbaJVB0UQqoO8j32GL9qPnSnzLnOms2M89QAPFfco/2p&#10;fpf/6dif0KlCKJIY1UEu3E4XW6LCPF4xopon/vClJj7YdHsv+EqQms99pcdFdutfIXr8FO8Fbv3u&#10;s4zCQRBlPlXM18jVQwiC0gs7XQxBUGtiTWH88NO6YrcQxmogjdN9DqcIKghaQ18GX1aM5bfI5QBQ&#10;uiqIhz6jBD+rqoKU1IEQF7LPkAIhJ1oa8DBPB1hK4EoKhELylxiBkJHPC/rTvEPjPqNZfbrYhuj/&#10;4H0k/LmklsCHeQfjfUFpg1iBUB4L1w4i1yyCBxe8uS7H4FbeoXEdha06q2V68VcK1zRSzfWXi7VP&#10;cH4jFuC4KiAxLQhaIh3GYwRBrWkxHIp5IWkoDUFQGqbKexP3qiDyGIbExcOb2K0C6qLRZ08eNp3U&#10;B+5cAqFceOgzSvCTlAqElibZUt8SXh0UxYboCH+xUmOkAoqQ6wdJfPKXWIzVQeT5guIEQiaL81D1&#10;p+J/PvYntFYHaQ/5PX4DE6s6yCUQWqoOKobnL1ILwhcitQUOdymH/y5SA4iy68yHBUG2qiA+7D9F&#10;X78Lgt5/7/YaQWuDoJqrg2x4ONRKQLSkpjlA78KqgyA+10DILwgihEECdbqY0RWHp4U5UqeIqfBH&#10;P3UsNBAatSrIRcqqIB76IPhJ6OAM0QOsQsh1X+iL7zf2AoCN3J4UEoJYe1TfQEiqDiIicvtQ9VCM&#10;6iBrIJSXqTrIigU+YnWQ5mq+ucy3CicugdBSdRA5BkJLlqqDXC4kvXeqGM8mpOaCP8al3RJcxndo&#10;6VvFkuG/jNQgKqxSf7GvF7QyCFLef+8f0YeuP7Y6COpNjeGQT3UQgqBaoSqoVbGmLn74NX5it1Cm&#10;awXppPuoawippjEFNlJlkKmKiEMQtJX6gMBDHwQ/dlFOEeOkQIjznXWTXh2kTd2PakFP8JQ+YK8q&#10;VQdRQCDEX7Z66b6BkCRavuOzg3aoDgr8E5GpOsiwrKVA6CreIViqDiLHQKg6PJuQWrD5RcCbNTtV&#10;jK8kqTGmU8Uu4h0WLhvrkmj7A8iu9uqgFaeG8SDoszccjRoEtVodtKTGcMgk9bgfZMvVQQiC8lj6&#10;RNy/KogCpi1x8Eqe2G0Na1XQRLqPuoC0Y8WQdFFpqc+EB0dLAVKv+IEhtCqIhz4IfirCAyFpXyhO&#10;4nkyIjXGZ1JFllPOYu1ZfQIhU3WQsvCr70jVQeQ5AbRWB3kEQvw17zVtVmP5nWzVQXvDG8PjXbnM&#10;sV0CoWrwXMLUWrfy7z7HV5CpweL8gkhYb0K79S/HuYg0/ixlCUGQqSqID/WlIOiHTjt82yDMlAqH&#10;fKqDACCeWFMWPzy8id1CmE4P0yuB9u5jKJQ/+eRemBMjpJFOL+PBkUuABFs89EHws16SqiDdXiC0&#10;IXpulgz4V/SYghzfQCgGU3WQwn81qdlIH7SaHst/TuLi+euXmrU6iKaPubUXbPudDO2cdH/BUnVQ&#10;LEvVQS6nii0S5tOzltzSRh/LBaJbnuCd/sRTxfhKy7Li0ggdO0XD12Pj67NmNVYHCUGQCd9UEQSl&#10;xcOhnAGRjn/4C3mZq4NQFZSX9Ik4BVcFERFt6OCm7EfbCzcIp1pFtHlECHWW8NO/VOijB0Cz++x/&#10;lTwJoYweBplCIv4Ybum+OG2M6BZDVRCCnjySh0HKycuIbvmr23+bik9892hSMd953rFAWgYFDLpN&#10;Fe1neYfFbbxD8wLvsPhK3jExHYd2tGTllfwr4DiXF/S/8w6BnuDJG8BRyylHfHJh8t/wDsFTvIN5&#10;C+8Q3M07mDfyDt306/8B79e8incY/FfeoXmGdxh8yrhRk2WD58zVXUSOx/sHruE9h+RNZu4T6h/s&#10;Aa6Pv593THz2E4/yjonPPsu0kZrG+pLn9F9ae88bl2FYSaY333HeseD+f0B07Qne68fwErsV6+Pg&#10;tdcMMgRBUlWQvrnoIRBlDIK+hj7Ou4b3xyNW9fwHIWxCEFSPc7OdNsKgMvRJUHgQRNsw6FUOh7+l&#10;Ab2fC7ckDoP+pvaDVO0T1eGQWH2DGJThOsGB+LKFQeQQCDns0faYghyfyRVZluMz0bPNjXMHQqYw&#10;iGyBECuxiRIGkUMgZCrnOtwYbGEQWeak3FIgZJpnK6vCoOnXMYVB+qb/X7R/c677SoRBynSHXRjE&#10;LD5eIwVCPvsIMgRCvvsraUOdBTkLv5i0H5gtY4HpjZc7DFr4VbsUIwyqJAh67x99kp54xSZ5EEQI&#10;g5ysCYcQBtVtPwxCEFRO9jAorguvTPvltpvPOQ4Oo9kOi0cNg876XAMkkWumSaXr1ALiyRoEKSoQ&#10;ksIgChjYq6+E4nwmNqYwiDwne7aN2DUQsoVBpDKYzfKK8gqE2ApUP77CFghtPH6p0ECIpt9zQ0fp&#10;3/Mb9pjmpbqlMGjpKPDHeQfN/wzGMGjyBt4hsIVB5BgIdR8GXdj9Z/Y3EH2Sd0xcHqtUEQZdcAyD&#10;Fsz2AQHLIMMbD2FQHmsDoTVhkCEIIiEMqiUIUhAI+fMJiPRACEFQfbaBEIKg8i5dHQRRhMNAGHVt&#10;n1SNLnNoceUMgs7SxVW1muS6CgUUdnCG6IG/L09GaJ5LLDLd/yjvsLDtAmLtaeVx89zsYtLCxXL2&#10;+i34w8SHsA79x89fJjxYX4jLL8WfkC9nszCj5o+XhcxjuVkmeMGhMUvXDXLxdbwjwNJXzLvY+4p5&#10;H3vr6FeJLlw4bC74Or75if1lXNBWvuMi6TW8I5JY+wci4ReXWkI++8yY1lxEOvEqAUHDQRCECbnu&#10;EIIggPTKVAa9NnFl0CdcPvOMbTb7goxUZZDi+nkzrFekMkg5eRnRq6dTxiQ+ezfbJ9GuKcEsCdDo&#10;WcVSNnED79DsFdJYFuRUHSRhK+0O9Q/huaSiH+Fu9ApTaqczviDN/493MLbqoK211UF7lUGG7cuW&#10;C5KpOoixVQe5VAbRQnWQ61HSVB3kWhlEUnXQbr357Km/g3dMPCaBDxje5Ia/o0iqDpIeL/Up0gzH&#10;lmXuaAvl1UFelUETXh3kup/TSW9t3+VIbzrDn8oqtDrI9rcawZowMqQyyBIEEQuD1KbBQyCagiC6&#10;/UV65+NLB7v4UBkUn145pCqDpF1lj845jF3qcjURCdW2kNmxKAUuaw4B4S5O3LJ7zPztYpAcD4II&#10;FULZFA2CaKoQ+szf572HpGDC5DTvCGBLAY6wgphFvPJlapfoP1ss5dPGfaW+7IXn4scgw93sXzUv&#10;4ZUMqqVnncfmfznVEo94fP2YWlQP8o78+O/n/TvyB5samAWun8CHQaAOgiAioo/R63kXrKRXDV1J&#10;RJ+ji+jcIK0t6lPPCN/SCSsc4x3ByoRB/LSu2C2rx7R/i8NjKASB0CCWAqEYfPYrtkBoF5YIIY/e&#10;HjGlKhPzWHpfcCBEhy/2U7yfUYHQwktednGESe/5NJNnz8XZCsRcvU6IAjxfRtCpYsbn4jdIrXa3&#10;REh8vU8V4ytJahG0Np/QWRNYEtaX1CCYU1WawLcqKFYQdOHTRETFgiBI714iuiKo3BFgNFKJvh+E&#10;QdA1BEKDsAVCPiGFba7otG8Rgh3eNo4v6BH2M19UrA8FrIGQI8dfaS7BhG5vMXz5F+ic9WLEGseX&#10;NX+GxYeI+ONty/gw7wiw91z8MjpaO7H0YhwEXzdoz6/xjvJ260ZYcYc3zt3COwLwpzE8VVv4L5T4&#10;F0u46OaEBkKuFoIgnTrUGoOgu1+kd14d4020DqqD0riXd0BF+EddqA4qg08A1gVCCINW0auCFFQH&#10;5SSdIsbFmIbAXPFTxLhYgZDNUZ7I8DaxVQeRx+sRFr2HHw8kS9VBLpaqg5zOAuMTPM+ZGH+oqdnu&#10;y/Hbp3ZOuu+E3z0EX0bocpzwJ5JaMan2zvwXXPhlTe8vk92ipn/4Pj6GGF/kchX7OWT8dCnZ1y2R&#10;8DcwtZVu/Z/CLyIN6TgEQaoq6OgUAklB0Hsu3FtNEARp8CAI1UE14UEQ9KJMGMSv8RO7FYdAqDap&#10;phxQmeBASEtdTvOAhyUyIROmULk23Bj7TVsgdIGIPscvMKTZzQcvns8PveeJlo+4g5dZKf77SG0I&#10;KX9pvuxUz1M7/rtL64H389s92Ko0Ywh8WV2z7DqDOQRBigqCJO+5cC9dc/cLCII6xoMgaAWqg/Iy&#10;fQocXh1UJgzilTyxWxZSVZAOgVBtcs2rR1BdVZBuFghpYc6GhztayBNbrOqgJabjQmxL1UGSvbng&#10;hfkcccVcsZTf5B0GvOjCy7ReXsfXE28OTNcN8hl48+9n8nj6nWpOFbtFDVz5yjQ1wWt5RwCHp8mH&#10;vxipJbZ43SCoEt9M9OYYBL2BfpeONhoE4VSxOGzHI1QH1WCpKgiBUB5pBvwIg4IsBUEKAqGUXE4R&#10;42JMR6ABu0AoMHFZ+lQ61n7G5eXF2GhjnCrmQlUH7c0fM00mW8EnTFKrUPGXx9eR7cXw+/BmfKCA&#10;P9b2vD5uZT+77AsU9Rqu4zdI+Atn7aoIv4ytKrBGEX7lbrlWBz12iuhiy8WjX4gXBN3+2eeqDIIg&#10;DlsQBDVYCoKgHmHVQQiDYDgx5tbQgIMzRJ/5ie2/9SKgpb2eut9SZY/LvmZpGeQ5CTSJ8WFBjFPF&#10;SJ9ohc6abS/kT/OOZIIKFYS59qxlVOApw/B1JDUTfj/bfRV+f1vLjT+/1JzvuLszQD6OQRAR0UcM&#10;1wciLQh667FX8JuqguqgcK5BEKqDSvEJglAdlJbrQN8/EFqaFqXBr/ETuyXlWhWkoDqoRgiEwlV9&#10;iphECluOCGeKqebDJRBKgc/3vOZ8/IFLzQV/jOvjUnH9eDsQ/1UNv7LpVLHf4x0Wr+MdE/7UUlP+&#10;mPbvUNIyLucdHH9BppZbka+Yd7BbF3wFSQ3mLhDd+n/FRaTXWrP79AiCbE/UShAE4VyDIAWBUAsQ&#10;CLWoTBjEK3lit+ogEIot5BQxDoHQAA7OEH16qg7iXIIfl8qeJTGW4TwP5HeUmi/+eO17yHdNuzna&#10;KSPC8wa9/kgqeAlV4X8WqTHxrhu08ERV0173rfz3CPh99FPFyozo4rGW4/F1JDUHjneDAAiCwJFv&#10;EAQl+FQFQVquVUGKX3VQmaEDD29it2R8q4J0CIRqFGNqApVbGwgtibHPcXodfOLD2iURZjlLlZWf&#10;yjWZivAkERZxjvzmmTUTthgzfkepVeVB3lEIX0lSK4i/FNWu5HcMsCoE5i9IapCVOauRuQZBz34n&#10;0Znv5L07P37hviaDIJwq5m5NEITqoFzWBEGoDorLNwjyhzDI2ZogSEEgVKOHEQo5a+4UMcUWCBXH&#10;Jz2mlgl/2mRPzZ9Eb0uplPAQ3ujFed/uNqHP1FYynSq21kd4hyv++0ktq9x73xS/ZIplBuJ/y6x/&#10;1+mJjupPxl+E1DLJ+FRdMAVC/OLRPkHQhogu+3f8FqIpCLrzs19uLggCd2uCIADw4V4dVCYM4tf4&#10;id2gazFOEZPknpJAZkuBEJ+fRJmn8IVJzeHupTdOw8v19vlL3RbEf3+prXDugvmT6RqZrhs0w9eR&#10;1r4uwnqTrhvkK86pYv+Bd0yEX3zWJruvmDfhjxPaa7RlOlX3NcD5AzVhfYi3e7KeKgbViRgEffMX&#10;nmw6CEJ1kF2sIAjVQamtqQpSlo6v4GZtVZBbIFQmDOKVPLFbdDGqghRUB9UsxjQFKiYFQpuwOcve&#10;JOgonxQFTIQ87y7iT89fCu+TWgy2U0b480mtcr/JO1Lj68fUhiH9slKfwW598RWYYWXyp4nxjdlO&#10;XzG/YO9UMf4ipSawve9zki4ibXjJsMBUHUSOQdCz33kYBBmoIOjEha/gN0EnYgVBCgKhVGIEQQoC&#10;oVYgDFoUMwhSEAjVDIGQrNlTxDgVCFnnNdqNp/kkyPigdWLsjW0fIri+5GTVldPFpp3FeCG2mYyb&#10;5IUKfLOSWiL38A6D+C/F9gvy26Qmd4n9UpNYJqvO+PNIrSj+YkwNYIFrEETae0uoCkIQ1L/YQRDA&#10;GGwDeh/L1UExph/+eHgTuzUBgVCIVKeIcQiEOndwhugzPyFMgjqeDN3HO3LRvnEsiu/hHfWaNqer&#10;+ObFNjXeJbXX8mUH+DreITyP1HQn2M8h7qBHWA97Nv4CpMaZ+m1uDvyKef113MFvXGHViIyvIKkN&#10;auBfPQopU48YBL110+6pYRxOFduXMghCdVBsMauCFFQHhYkVBLlZNfQIxq/xE7tFk6IqCFqBQOhQ&#10;N1VBuoMzRJ/5+7x3QHzCaGom/H5aixoCVUb4dWfN4vfc7tYXvn5Mzcmv8Y4w/Hn5a5GaxNTvYvFU&#10;Mf4ChBb9VLGCkpfjQTLqtDCyB0E/Ql/YBUGnX7yI3wwAWaUIghQEQuXZq4PKhEG8kid2C3Xynm2z&#10;OXn6sHG2fpFjddDJFw4bZ+qHKBAIdU4FQjFOEbHte57kHQYx9sh7HygIk8ZZE4ihOn+c5fFU0fVD&#10;Itibmy782qO5XP2DbxZSq13oawx9HJGwkqTWkOzve76u2DprbPVVS1UHPXbKXBWkQiCyn3b5I/QF&#10;+v6HHu02CEJ10FbKqiAF1UHQn1RVQeZAKMbUwx8Pb2K3ECfvITp41badvMdeFXRwfPt/Y8gzMYVD&#10;exwDoYNpdjZw8JPrFDEOgVDnfCuE+JxDmH+kx5/Y1BLjT8fbahcLC5UWzG/X23n5IUv4YkxP7SjG&#10;V8zHOFUsCF8HUgMBX0lSi6yLubVaL3xdSc3g1h+eX0Qa1pFOF1NMQRCrCuo9CIKtHEEQxJKyKkhB&#10;dVDNEAYpB6/iPXMnTx8GQer/0m3KwfF5n8gSCJ184TAIUv+XboOkRg6EujxFjDs4Q3SPJRBymHvE&#10;wyc7Uiso28uwPYmwPnjX3s3qlLXptDWX1oCPsJ/5ryC12dfD8ztIjUlz3aAQEU4Vu2XpAxubaQW9&#10;Rq2khRUHwjqSmrofVE8/LYyWg6AffvwRBEGdyx0EoTpojRxBELhLVRWkyNVBZcIgfo2f2K0Fs6oh&#10;SyAEVRg5EBrCUiDkYnF8yyc9QjPtlVvcAI2njAi/96yF393O+wFV4b+2cRXwG02tCms2bvWLPMhv&#10;YPgvblsJ/HZTY4+xnBqzaPG6QQ5quW7QpSSsK2mdWbheN+hFS6MpnECL13R6CETC7RoVBL3p+a8Y&#10;Igga9VSx3EGQgkAoRO4gCNVBdqmDIDPTtCMtXskTu61x8h7Hah6NVBVko+5/cNzhNDKDwaqCSp0i&#10;xq2ZskADVgVC02RnV4HCms9EaK0YxxTT7uXTvMPT51lCxOeKs2Z6IT5s5ze4cZ2bEn/5lhaML0hq&#10;lUr7EvlKEJ6Nd1+QOge3OI7i60tqEfBwR2qQj/5nXQqCtKqg0YKgUZUKgqAlCITKm1cHIQzSLV08&#10;WuIbBCmzyqAp4HG5IPRgQVBtRgqEhjhFjBMDIT7RkRq4YadqNeo3hS1g6Vdyum4QXxhrr7M9gSP9&#10;VLHQAbx0qpjwcmdN95VRThX7D/MnsTVJ6FfMd4mvMKlFcLlDg3rof/aAIOitZ8c7NWyk6qDQ40hM&#10;qA7ykbsqCOxifILrYz8QOkJk+FaAlHh4E7utsSbYUeEOD3kkqjJIf75dn0PQw4OjpQAJohopEBrS&#10;LhCaJj+u3wZWu/t4x4JI876tiBPJCM7Rd/Cu9PicWmoNSv7S+TrirQav4R0BbonwEZ31VDG+4qS2&#10;8lSx41PjwQ5v0A7be8wSBP0gfWkXBH32fIG5BmRRQxAEPkoHQagOqs3aYUcYfo2f2C2E6fQwHuzo&#10;gY8e6OjBjrQcL+z6QXrgc3DxvJFwcemO1HKKGIdAqHMHZ4ju+Uneu2xtIE2ee2Y+l1MteOytLeQS&#10;4XS3C/rMgD+p0C5V/47pe3hHFtZTxYRffdaY3+Mdo+Hrx9Ry4RNbHzlfp4ivNKmtpIIeW1Mu0/4N&#10;7bJtNpb3yw/Sl+hvPP4ggqDO1RYEoTqoFQiEDuWuClIOq4OmKUfmHTWv5IndQvEKH06FPKbbXalr&#10;BdmeSwVC+Er5qvUcCA15ihgXGgilwud2toG6iD9Ya6Zv2xJZbzQLfFh4yq+LfIERp/U053Sq2ILX&#10;8Y4As28VW0H8+gO+fqTWCv66pZYUfzKprXQ9azzkWfsZl6/zRPQM74SsbJuVFARNVUEIgg71fKpY&#10;bUGQgkDIpnRVEOwrFQTt29CBugLBWX5bMi/+dMC1eTwc0Q9SLl8ZT4/xjkpgJEQVVwZxL+cdjUMY&#10;pDl5GdGb/grvNTOVkBxfGGDrpPvdwDsU6c6G3fqtvGOB9Pa7g3cs4Nere8VzrMMFfyG/xH52cGH6&#10;/GM6Rhw1fTW5YXUS+7zhG7V/+3hK+/dbtH+7UC/tE9P/36Dd5uu/Tv//Cta/SFs/p6b/rzlafZpu&#10;iLAH/XYiuol3+nnguPVv7+STvMPG8GS+p3Nyj05hinK99m9XX+Qdns4I73sf6vWLSaOjB+8iula6&#10;uhUsMmya9MQpov/H23nvXhD0Y89+nk489arhgyDla+jjvKt5tQZByjPLX+06oBqDoGt4x2BqCIMu&#10;009GyLfTPp+40cGrDtuiWoMgWjkK6kMrQRB1ViWEIIg5OEP0QY8KIVOFommALdmF2rwCQGoGOXbr&#10;/KVIzfgV8z74Qhfwu+sP4f28FcJfhtS4j/COtfgTSk27Kyj8L8RXmtQYQ7fRjYb2NazKB8CHzzao&#10;QRAk6606qPYgiFAdBE2oIQgiIjrDr0yRZ+fNw5vYrS8IhFrSUyAEjG8g5IRPDqVWmHSGVvKXx9fB&#10;hf0Xwm+Smmj9qWKmoq9Qiy85Fr5+TM3j7nHVvPfkv7nU+H0Zfnep6XjAIzUTvfQMwAffDl1c9u92&#10;QdBbv3w7gqCOtRAEgaTGqiDCtYMq4XOZ0mh4eBO7uau5KkiHQKglNU9pYCWvQIjP9KTmKcY3cdfg&#10;85cK62Jq0nWLeGtcjOsGvVb/ga8fqQnUdYP4XQ13F72JdwSI9hXzzqbfkl8Y/eYnhDXhszamij7+&#10;cL6I6xaaLegBSIVvpy5YEPShF6KUgUKFWguCUB2k1BoEKSMGQrVUBW0JYVD6RJ+HN7Fbn8YLhFo6&#10;RYxrORDCKWILdoEQn+3xVpEaXxZfXbW9Pgcf4B0p8PUjNQt+V96owUG+0YWHDn8zHvTsteX1Fuxb&#10;XpiHO7zV7pmKhhxrLkYFaV327+gd9DiCIAetnyrWzTECAGaEMIiSB0I8vInd3LRSFQStajkQggUH&#10;Z4g++A947z7TdYN8SN/Y4ivG7pyfKvZp9rORFjtcqmbfa2bi/IWUEe1UMZ7MSM0Bf4jPw13uU73d&#10;L5s46LnlheUG0KKA98w76HF6z7P3IgjqXMtBEKqDaq8KUkaqDqqrKojMYVBaLyZuy1oNgmr5qA5c&#10;IRDqmEsgVCPvbyri8YJP46S+UMI32jhxO0qsxlcFa1dFWBV7p4oFivEV8zFOFTMS1t2srfaHh42H&#10;O75Bz5ciBJatjN+hDwHvoXdc9vP03gufRhDkocXqoJaDIGXcQKi1A8kIgVB9QRDZw6AYHyfLeCVP&#10;7NY3BEKtaSkQwilinloNhHb4rFpq/TpH38G73Oirha8uz9X2+7yjUUFHJm19feWFR+br0GM9bv1H&#10;3rEf9BgbwKC832OHQdCbvvRqBEEd6yEIGldrQRCUZAmDKFkgxMOb2M2u1aogXdCwuyktXy9I0lIg&#10;BJ5sgRA/VexJ9rMLdaqY1+SYzaiP8Rm218K2IhQ8xPmK+Qhsvz5fRVLT7wcyvs6kttrdQlsb9HiX&#10;zgF3Zvr/Zazf1fJADmIIeA++43WnEQQNoLcgaNzqoNb0XB1UZ1UQLYdBafDwJnYbQ/+BUG8QCHXM&#10;FgjFsDdo5zNqqVVKvbRVLzEwldpbPdOpYny1ebyuGNcNivGtYtnx9TW1C7xvNR7ySK1DKkgBSCng&#10;PfqOV3+W3vt999BbH8OpYaFaOFWstyBoPKgKAj8OYVD86iAe3sRuZj1UBUHLag6EcIrYSgcviRAI&#10;8Rm11AqyvQz+MqWm7rcaexH8eaTWqdcS0Ud5p6fddYP4OpOawQneYXC5pXUf9OR0Je9oGL5RLC7L&#10;+9jkW259iN77Xf+R3vrP7qBffx4fRvaq5yBojOqgHoKgHquD6q0KIrcwiKIHQjy8id1kPQZBfR6Q&#10;eztFjKs5EAJf12uNiN52Yh4I7U4V47NqqTkosQFJLy/gpbvRFjr7SnD21eDW5+Z3MrVB8F9baivx&#10;cEdqNpfTWd7l6XbeAQC6gPf5t9z6EL3/Hb9Cb33fd9Ovf7anlLGMWquDeg6CoDU9BUJ1B0HkHgbF&#10;xb/9K3YbS5+BUO9KzOdtUBXkSg9/pgBIuf812//vAqGIM+0Ye2rT8Yi/TKkpgWdo7VFnF3z+UiHk&#10;YUGPkXoh/IU6PXiy/mhxjog+wDsz2ftN+a8utZUucmgwuZl3ZPQU7wCYBOwH9oKg+2+aenuoPoAR&#10;9V0dhPclhPGYYsSrDuKVPLHbXI9VQToEQi2qLRACE0P4Y/O2E0Qf/Ie8tx4RQwIznkZIDaTrBu3W&#10;EM/JtKavximGDHYTEb1eCHcQ9AB0ImB3KwdBytVag9aNVBXUZyDU4/uwh+og06ewdfEIgyhaIMTD&#10;m9htTH0EQr2fIsY9jFCoUgEBEFciEOJZC2/K/dq/vfGFmhoofM1coHm4IwY9Edzk0IiIPs8e167f&#10;4h0eXs47xqNfn6ePYQUE7EvsQRCnB0M9Tkrjq+lUsZGCIGhND4FQ/TzDoDh4eBO77eu9Kgh6UDIQ&#10;wiliZD/9aw0VCPGvmA+h761nyYLjgN+a5/OFGZo6Q+vT7OE+on0Rzdt5RxGztWQKd/Sm+YP9H53w&#10;xfGARw96AJqHi0iHYfsaF35BkATBUCtGDYL6qg7C+6xObVQFUVgYZJ1NOOHhTex2aLQgCB/jtaxk&#10;IDSmiOGPul6QpESF0AyPDqTWmhgXMHK4bhBfTaydE/p88Uuy8sVJrTajTiqSwfge1grYUagg6J3/&#10;9tsCgyAOVUMmpauDsM/uwQjvqRarg9oJgigsDKLVgRAPb2K3sbUbCI12ipgEgVBqEQMgH287QfTR&#10;KRB6kt+4Fo8JpAYm5y58+3x1FVh1BZ4yuut4x2i+FCOgBIggYEdy5/WP7oKg930m1TfzIRiqAYKg&#10;3qqDAMIFhkHr8G//it22RqsK0rUbCEHeQKj/U8QSnf4VQg+EnLFk4ghPKgJG/KWVeNl8lTW8+iCH&#10;+3gHhLqMdyzA/KyIO69/lD74/e9LHARxCIZKQBB0qO1AaKT3TUvVQW1VBdG6MCi8OohX8sRuYwdB&#10;CgKhluUMhPqTOfyxnSLG7QVCPJWQWgLhu+5DpgII/vKlpgQfL/WFHZ0vX2pWhx8hmLxsoa0VY299&#10;mnc0Zs0lqLpxhnc0qIffoXWL+7x9ZYIgbszTyXKfKoYgqBfjvEcOtRQItWVFGETBswoe3sRu0B6c&#10;IjaHQMhVRdU/Lt52gugDvhVCzCO8oxCv0EXweX4labZAfiXmCxdmd1nvM7NwhzfI53I6y7sgFL8Y&#10;FfTPc5945/WP0vvf+W8LB0GS8YKh1BAEydqrDsJ7ol7Bn3IWtTIMCsPDm9htlZOWz1dPnp436TbO&#10;dpsL2+NN/USRPm+GklIGQm2fItZQ+CN52wmiD/wj3jvHgw/PgX49+C+h/TKJg57ltt4DvCOza3nH&#10;kGqayEIS+EYxO899pgqCfug/fZNfEHTfV/OexPoOhnJUByEIgj7UXB3UZhBEccIg/+ogHt7EbkGs&#10;ocrk4Ph+U06e3u/nIZH0GF/qsUuvcQaBUOtSBkJtqTAA8jlFjFOBEA9AlsKQDe8I4L/bntudKsZf&#10;tNQMLrXctujXp8bDnbhBD0CQm3lHBk/xDhiG565UBUE/+oGv9wuCihvzdLI1EAQta6c6CNt83YFQ&#10;myKEQeQ9s+DhTewWxDesUSGPjct9lujL4MtyXn7dgRBOEVsWOxBqoyqosdO/QrztBNFvOVQIpRB0&#10;jVwe8njOQJyokGepKSVm3X26nHcA1D18APLfDetB0M/84Wv5zY1BMGSDIKgn2Mbr1W5VEMULg/zw&#10;b/+K3apiOsVL6ksKI7rWxQ6E6tR5+CMpGQjt4SEPv1ZPhNO4XnZh3owhTx6X0Od413A+zzua91u8&#10;w8HLecd4cBpWezz3w7df9XScICj7qWIu2q0aSnGqGIIgP+1UBwGqg+KKGAa5VwfxSp7YLTlekaNO&#10;DVONV+vw08f0U8dCAyHpeaB7/QVCDVf/rDlFjPMNhLxPFeMpjhT2zG/2wkMeqYHR/bwDAMDGc5d6&#10;+1VP06nvf9/6IKgZbQZDMSAIClNvIDTeNtyOtquCKG4Y5I6HN7Fbdnq4wwMeU2AjVQbpgZJNcBBU&#10;X3UQThHztzYQKn+KWKPhT2q+gdAOT3CkJvA5fvGv11LtCi0EGtRVvGNA+sTjOu3fsBLG/3OoXtry&#10;3OVuK4J+ZaAgiKs/GIpVHYQgqDf1brNl1VAd5DOQrlfkMMitOoiHN7FbE/TwyNZnwoOjpQBpp75A&#10;CPytDYTyQwDkZC8Q4oGOqa3EAx6pde5R3gHg60u7K6oDpOW521dB0N/5gzvjBkFVnirmot3TyZYg&#10;CFqv3uogmKshEGpf5DCInAIhHt7EblHxkMW3Koc/PoQe+OiBkR4c+bwmBEJdqDsQavj0LxcxTxHj&#10;XCuEHuEdzMsd2gBBD0CYoCusg+Qy3mEQfQDXoVqCoK70EQwhCOpR29tk3/qoCqI0YdAyHt7Ebtmp&#10;U8NU4wGN1M8re0z0ZURVPhDCKWLrPewZCqU9Razj8Ce3t50g+q27eO+hlxPRjUK4o7cm3ENEd/DO&#10;ocTcE8c+SuTyad4xojO8I5IreQc0KzAIuusjX40gyFnZYCj0VDEEQXHVUR1UZhtsD6qD1trQwes8&#10;Dy+uzvKOnV/86Xt4V1Tfp19c1atiZjRlT75HGBSXy/w/bhg0cOiTsjJI9+9PEX3vD/PeQ2sre9Ze&#10;4OV6IrpizSFEHQs+xfp9fIGIHuSdztS3iYWuCnXNoFtYvys9DLpV+7ePa7V/hxzx9G8Te1b7tys+&#10;EfE97U4Kg551qDLedzv7+RvYz0ukPehtvMNMOk3MZ7M0hUFP8g6Lp3jH5GneYWAaEpj6OdPvQAu3&#10;Ka7zL9cE9cG7iK49wXvb5LmbPX7sLH3w+99Ld33kq+nvffBr+c3hnjhF9J1snd72h/s/d8vnzRju&#10;a+jjvMuK738hnmfoIt6VEcIgP9fwjoT6qQqitJVB5oEcr+SJ3WanUIGB64gKWuBTIRQO1T/ZgiCa&#10;KoT+taFCKMbu7Tne0Zov8I5iHuAdmehB0Lh4EATQkVqCoOHlqRryqQ5CENSrtNsYrNFXEERpwyAz&#10;Ht7EbuCjTCCEqqA0bIFQeFUQAqCibIEQQGSX8w4IdzPvSMhUFdQj10qlASEIyiVPMGSDICi9MqeL&#10;ldum2obTxUIlDoPk6iAe3sRu4KtMIARp2AIhN51f/LlFCIQW5Jx1AwwGQ4RyPKqCjh87S+9/x/Ya&#10;QVmDoGa/VSwWPRjCRB7WwPZTt/6qgih9GERiIMTDm9gNYHQ8EFquCkL44yTnKWJc7EDoJbxjPOp6&#10;QSPTrxfUl9/iHRbS9YIGg2qb+gQEQb/wyVfnDYJAsD4YWjpVDFVB+ZSpDoIwqA4KkSEMmuPhTewG&#10;IfJ99IdTxPLggdAcAqDmxA6EYnhGv2I/rHE/7wAIn09CyxAEdSJ+1RCCoF7F2T4gVSDUZ1UQ5QuD&#10;9quDXkzcIFS+QAjy2A+EcPpXF2oJhLAJ7b5JbGTSxCT0m9kAICwI+o0HbiobBA1/qpgr92BIqg6S&#10;9reQXvrqoOXtAUrqNwiifGEQ7QVCvJIndoM1EAj14smp3U0vxcy9N287QfSeu4jO8hsglO/XocMI&#10;7uMdMulr5cGP7+Ct19PaPIIgItoFQX/tA2/hN0H13IMhQhBUXPpACOJJVR3Up4xh0CEe3sRusFa6&#10;QAiniKWjwh/V9n2cd4CvktcLkqhACEBzmncAQBs8g6BT/6f3IQjqhv10MgRBPZv/vSGGWIFQ31VB&#10;lD8M2lYH8fAmdgPoHQ9+5uGPBIEQ1OQe7d93aP8eR7rYvR2f5h0jOsM7IruSdxRwGe+APQiCYM82&#10;FPoY/UkEQRWJXx2EIAjKyxwGERFdMgtvYjeIAdOUWvDQxy34MUEg1JW3nSD6x6gOqsUDvAOCXY5z&#10;IGEUnkFQtaeG4bpBCdxLzxMZGwDYrK0O6r8qiMqEQfPwJnaDWOIGQjhFzE284IfoRXop70IgFKK2&#10;U8R0awOh53hHK77AO4ZzLe8Y0u28oy43845Opa5u6lVAEPShL11XXxAECSzXBPFwCEFRevGqg1AV&#10;VLcxgiAqFQbxb/+K3SCmuIEQ7OPBz9rwxx0Coa6sDYQANJfzDqjbU7wjAQwF4gsIgj771FUIgoZw&#10;GASdoxv3bnHFwyEERfGsD4QQBOWztjqof0XCIF7JE7tBbBgFxlIm+DFBINSV4QOhUUowwN1v8Q7o&#10;ScvfKBYYBP3Qf/omflNdcKrYSvc6VQStxcMh3gD64hsIjVMVRAiDIJcRTxHjwU/u8Ec+RYxDILSo&#10;5lPEONdA6CW8YzyX0Od4VxXu5x0JfZ53DOnlvGM8LYcqLeo1CIKV0odArng4hKBoLrw6CFVBUBeE&#10;QeAI1UE2PPTJHfysg0CoK66BUEzPbHgPAMSCuUM/EASByB4EhZ4qlgIPhxAU+cDOvBzX6qCxqoII&#10;YRD4QSCktBv8mCAQ6krqQOh63tGHR3mHxVW8Y0C26ct1vAMAvLz3u/5jm0EQThXzZNuTtoWHQ70H&#10;RX7VQQiCylsKhMYLgghhEPjzD4RaP0WMBz99hD8SBEIzLZ0ixqUOhACGcB/v2Peli3kP+Bpl4OZR&#10;FfTe7/qP9MTzx9oLgsBTP0HQEh4O9R4UAbSiSBjEv/0rdoPU/AOhlvQQ/LhdL0iCQKgrCISGdJp3&#10;APSqlesdIQiCGb8gqKZTxWLj4VBLQZFbdRCqguphqg4asyqISoVBvJIndgNwxYOfVsOfuBAIdaXK&#10;QOge3kFEd/COrvUdqbv5NO9gLqezvKs/Z3hHIlfyjgIu4x2D8AyCiKj9IAinii3wC4JGxsOhGoMi&#10;eyCEIAjqdmQepaRv8564DXJwm8rUdooYgh9XCISaPkWMqzIQ6tMDvAMAxhUQBL3z334bvwm6giAo&#10;Fh4O1RgUQY14ddC4VUHUb2XQihPGTloK7E+e3m9Sv8TU78q2fFN/Fm6BUCk8+EH44wuBUFdsgdBz&#10;vKN2X+Adw7mWdwzpdt5Rp5t5BwwBQRDMrAuCej5VLDYeDqUOiuTqIFQF1UsFQmMHQdRvGKTwqwlZ&#10;mmuocnD8sEn9UkgUg3q+WMuLpo5AiIc+Iwc/4dcLkiAQ6ootEOoCZt2xXM47oE5P8Y6ETIf7XKe6&#10;tQRBEE4Vm1kXBEE8PBxKExQhCII2dB4GeTi4atuI5kHRrhlu48GQIoVGvk6ePlwGX5Z+W1HyCDHl&#10;KWIIfnIaMBDq6RQx7m0niP5uz4EQgO63eAdAWh5B0Hu+9TeJegyCgEEQ1AoeDvkERXJ1EJgJc+qs&#10;7XkiOle4lVckDOJ/itgtqZNPbdse/uzSK2J9MauGOseDH4Q/JQwYCPVs8EDoEvoc76rK/bwjgc/z&#10;jiG9nHeMp5Vv47Kp6XfwDIKuOfY8gqCu3YsgqCM8HDIHRbGqgvh8srdWg2d5R2Y8HMrfioRBvJIn&#10;dktGVQ8dXDUPhFRItKsuslD3O7hqCoT4m4O/UYQ3TTVVQYpcHRQCwU+4uKeIcQiEuhI7EHpmw3tg&#10;cNfxDggXa24B6SAImhv6VLE0IRCuG1Snw1DogjCXC22Qzkt4x7AQBsViColMpAoj1cf7d6Ydw8nT&#10;U+ik7yz4DqTEjsQ/EOLBD8Kf2g0QCPV8ihgXEghdzzv68ijvEDhE/t1LM82B4RQbtEXmGQTdftVT&#10;/QdBQ8MeckSHNRbpLpMBKZSuDioLYVApepWRrc+EB0fWAMm3rbENhKTrBfHQB8FPqwYIhEYSEggB&#10;DOU+3rH1pYt5D4woIAh66/u+m98E3UAQNKL5yTbzeRDUAlVBOr7lZsHDm9gtKmPIkpEe+OiBkR4c&#10;uQRIzng45NqUbSCE4KdnCIS68rYTRP/PGgKhO3gHBMIV6WDmSt4BqyEIWjbUqWJ5giCcKlaPc3SE&#10;BUGXaf9GINSOcauDCoRBz87Cm9gtGb0aRw9fTP0m6nQy6ylhE7W8pftVQYVCZ+mJvZ0h5JD2ekES&#10;BEJdyRYI3cM7huN/Qm1/Ps07DC6ns7yrHyN+JXuqoUFNF5EWDBsEDSVPEAT1mFcDSRAI1cVWFTRm&#10;ILShgzs8PtdYa7uSv/enH+A3RPWv9euYuoQzENG56f/bzerIkKPdMvKHQcrreUe7RrpekMm/P0X0&#10;N3+Y9x6yXTPoCpfDyVIY9CneIfgC79A8yDtmlr5NbOnCxy5HlVt4h8YlDLqVdzDX8g6B7SsGXL5N&#10;zDYscp32mK7B5BoGERE9S5fwrsntvMPgG3jHxOfbxG7jHX6niUmbpe/hUSqx9f2c6Gn2s2+IIt3f&#10;9/fQ7x/zEzz+xnrwLqJrT7DOiFx2d0T049/4e3Tn9Y/2EQQ9cYroOwPW6W1/yHs647pHjOeo9TgI&#10;qZmDICnx9jhWQEK2IEi5nHd0z7QlJ8UreWK32SlUkIH6ijraGyG9KO4UoS+oEOpKtgqhUBgAuwRB&#10;MYw3JEroZt4BTRsxCAKD/EEQ4VSxosxBkAmqg9ph+xisT75b8wqHK5eHN7Eb5KZCIBkCoREgEOpK&#10;9YGQDWbdY3CtCuqYb1VQDLz6ZkQeQdA33/IQgiDq+bpBZYIgKMc/CFIQCJXlUhU0ptAt2tN+ysbD&#10;m9gNcrIHQQoCobTKnSKmazwQwili+5oOhAB0v8U7IBbfU8Ra5xkEnfgX7+A3QTcQBI1kfqHoEAiE&#10;2jBWddDarToID29iN8jFLQhSEAiNoPFACPb5BkLP6Bdsq9PS9YJqcT/viMjlekH987leUCWu5h0r&#10;Sdf/ATMEQbCDIGgk60MgHQKh/EKqgsYJhGJu3QbzlcnDm9gNUtOvD+QHgdAIEAh1xTcQAtAsXYwb&#10;IJqU4ZZnEIRTwwTdnCpWTxCE6walFzcIAqhP4i18HgSR9gXkqRqkFBYC6RAIxVXHKWJcY4EQThGz&#10;U4GQ7ZvEOmL6Bixy/Cax3tUzFYKmtfLpnWMQ9CNv+uguCDr9vOkb8KBd92LvN5h0QRCqg/IJqQpS&#10;5ByjN6m2citeyRO7QSrrgyAFgdAIGguEwO5tJ4j+J1QIteQ074AV7tv/0edr5aFdHkHQ97/mMwiC&#10;uoUQaDTpgiAFgRDUIeGWbk7TeHgTu0EK8YIgBYHQCBAIdSVLIHQH7wCAWK7kHWCEICi+Jk8VqzsI&#10;wqliccW5ULQrBEJprakKUsx5Ri8Sbe32FcfDm9gNYvK9PpDj6GnyIl2GUKh7lQdCOEXMz6pA6B7e&#10;MRx8MzfRp3nHgsvpLO9q32jfwqVr4ZDvOJT5kTd9lH74DX+IIKhbdQdBEFe+EEiHQKh+9lyjdQm2&#10;+uUVxsOb2A1i8QmB1kEgFKbO6wVJKg+EwM+qQGgMD/AOgJt5B0QX4yLSnkHQm37hnQiCuoQgaCRl&#10;giAFgVB8MaqCxlBky+fhTewGMeQLghQEQr1DINS8y7T2yhKB0Bd4x3Cu5R2JXc47AHoub0MQlF4T&#10;p4q1FQThVLF1ygZB0IblYpdWRd763VYU//av2A3Wyh8EKQiEeldZIIRTxJbpARBXJBBygRKMvt3O&#10;O8bzFO+A1TyDoLe+F6eG9amtIAjWqScIQnVQPKgK8hHxHeAWBJFQyRO7wRrlgiAFgZCbdk4R4yoL&#10;hGDOFgAREX1Q+3e1gVD77ucdsMJv8Q4Abz/41Z/YBUGffQpX4+4PgqBR5L1QtCsEQnVzzzpaUuRd&#10;wMOb2A1C+F4oOi0EQr1DIFSdpQDIRg+EntnwW6txCX2Odw3n87xjSC/nHe24mncEinFtnZ4ugu1Q&#10;FfSDX/0J+htv/hCCoBiqPFUMQdAo6guBdAiE1kldFdRfIBTp3eC3Ynh4E7uBr3pCIB0Cod4VDoRG&#10;P0VMD39ivNVQIQQG1/EOgJSDNd+gC0EQdBAE4bpBbuoOghQEQmFSB0F9ivCO8AuCSAhvYjfwUWcQ&#10;pCAQ6l3hQGg0McIf/RQxrqNA6FHeQURX8Q4YzH28A1rnGAT92Df+PoKgbrUfBIGbNoIgqJ9/9lGz&#10;Iu8KHt7EbuAqdhDkMKoKgEBort3rBUk+jlAopRgBkI9XniB61z/mvVDIad6xEqZNRPSli3kP+Mi1&#10;L1riMGRRQdCJX3gHgqDYip8qdi/2aAPJEwTF3LmhOsgPqoJCrXxnhCVj/Nu/YjdYUtf1gVwgEBpB&#10;xkCo91PEcgdA3OpA6A7eAQCxlMg0+D7pGLs9N48g6K3v/S4EQd3pMwTCqWJzdV4o2hUCoXqFZSA1&#10;WvHuCF8JvJIndgObtkIgHQKhEWQMhHrDJ1ulzQKhe7R/j+EB9vMV7OcRfZp3OLqczvKudvV04eUl&#10;Ne2TFM8g6ENfwlWv+tJnEARz7YZAOgRCy0pVBYVnITUp8i7h4U3shis7mLQbBCkv0mUIhbqHQMhZ&#10;7gDIdr0gySwQAhjczbyjQ7n3Sz4cgqB3vPqzCIJyyX6qGIKgUfQRBCkIhCCdwHfKuiSMhzex21Zg&#10;IHTyKd6z7+RT8/uoPr1J/aFsyzD1z7QfBOlGDoT6ul6QCQIho5onWpJogdAXeMdwruUdmVzOO6At&#10;x4R2JWu+eJlbbfsl6RvFHIOg93zrbyII6tIYQRBOFestCFIQCMlKVQUp6zKRGgS8W9b/0jy8id2C&#10;uIQqJ58iOrhq2/T7qj7VdKZ+X+rxS69xpr3rA7kaORAaQ6JAqMXrBdU20fL1yhNE7/o13pvYCCUY&#10;I7qdd3j4Ld7RJn0YwEMeqbng4ZDUJGv2S66vLQbHIOi93/UfEQR1aYwgCHoNggDS8XzHrA+CSAhv&#10;YrdDHgGMS2CzdDtpgVEs+vL4chefq88QSIdAqHeJAqEW1BYA+Z4ixhUJhNp3P++AcfBQR2o58XCo&#10;ln3TEo8g6E2/8A4EQd1BEDSK/oMgVAftK10VpMTJR0op8q7h3/4Vu1XFVHFk6o+m/yBIGSkQGuMU&#10;MW6gQKi2ACi2goHQJfQ53jWcz/OOIb2cd5TBQx2pmVzPOzx1dC3uRQiC6pf0ukFjBkGjnSrW9jeG&#10;+UIgVKd2AyGPd068X5JX8sRu+2yVM4FMFTm8Xz9FTA9+TKeb+eDPtadEEOQw4kpopEBoTJECoRpP&#10;Ees9AOIKBkK+HuUdEGyYKfbFDs0W9LTiad7Rpt2pYe/7bgRB3RkzCBrNOCGQDoFQPVVB7XN8B8UL&#10;gkgIb2K3OVNoEiA0vOGkyiDVx/s5YxDU7/WBXCAQ6l2kQKgGrQVAa08R4xoKhBRpjwsjum8e7ugN&#10;/KQOxtSwSGjfctND2yDoX303/fpnb5rdjia0ZiAIGsGYQZCCQKg+cfOSXIq8i3h4E7slJwYxnvSq&#10;IVufCQ+OlgKkQSAQ6l3DgVBrAVBqDQZCrTrNOwJhekX91DgN/qHqt9z2EL3/z/zKNgi67yZ+M0hS&#10;Xoch6qli2FONYOwgaHSDH8Aic3gnxU+5eHgTu8kcAhaJdHqXxHbbWnrgowdGenB0gC//VXoNhMa8&#10;XpAkMBAqcYoYAiA7ayB0B++AwV0efLGbq7UGQzjKOw4hCAqQMgiKCkGQ0vN1gxAEKSNWB9UeBMXP&#10;TVJbeDel+YV4eBO7mUUIa3hFjo1+X14B5Loc9Tjj/Zqq282m10AIlMBAKDU9/MEm6MYaCLXvgen/&#10;V7D+EX2ad0ShBz2mVpFneEfDGtyoEQQFaCIIuhdB0ADGulC0qxEDodqlyU9S2dDBHZYr/yb6ZX76&#10;Id4T10Y7ch3cot9CRKZQpUU1BUGWzaiwI3SGdzUJlUGS1/MOs1SVQb2HPrGvF2TyuVNEP/sdrPNT&#10;2r+/oP3b1YO7f4V+m5g6KWjNRwm3rJw33zr9/1rW7+N4hG8TWxvB/i7vsDCPPt7MOzx9G+/wdB3R&#10;6RUBkwqDHmH9Pp4joi/xTg+qwOrLrN+HuoB0aLilD8We1/4dy1EievQuoitP7LoQBAXgQdAzp4i+&#10;83CdRnfbH/IeBwiBTI4GHTfr1EYIVHJAOMJF62qvCtK1c8aO5Z1lHoqtdzRtO7jlsM2sGdLXorkr&#10;+RWFKqGeOU5PYwdBqP6Jz1ohFDqgvZl3NGtNEFSbZx0aDCT2RaSP8g4EQUF4EFQlBEE2vZwq1kYQ&#10;VBoqhOrSzkjG8O5K/Qvwr9+I3Za0HAghBArReiCEqiAbx0BoLQRA6VkDIWjBZyxtfdDzat4R4KO8&#10;oy3P8Q5YooKgd/7ytyEIcmULgi7XWlEIgkaAIAi2WqoKaovwDls3VHMjVPNEbb2qNQiq9xQxXeuB&#10;ENgkCoRGD4BynSKmQyA0cz/vKISHO1KDTK7nHQ1JebY+GwLe+bJHd0HQ+z59+/6NILMFQVzsYMj5&#10;W8UQBI0AQZAvVAfVJUemsl6hdxkPb2I3F61VB9UaBLUFgVDPDIGQ7yliowdANYgcCIVeL6gntusF&#10;PefY1op9NpC/G3jHeEK/kK1Bd974LH3wf3gfgiAfPkEQFzsYMkIQ5KPFU8Vwoeg1egyEWq4Kqj8Q&#10;Yu+0XC+YhzexW09wfaDYWguEcIqYD0MgtAQBUH1eeYLoXZ/lvdk9yjsac//UeLATM+SBwaiLR8cU&#10;OSm88/r76IN/8W4EQT7WBEFcsmAIQVDv2g2BahpA9hgIQSraOy5XEETCNX5iN1e1VwchBEqltUAI&#10;fDgGQgiA7EqcIsZVEgjVeqRQQY+tKdHnZCM7/iTvaVPLH7ZKps8C77z+Pnr/n/4xeucvvgpBkKuY&#10;QRDnGwwZTxVDENS7doOgGvUSCPVwoMqZsfgr9K7jlTyxm49ah/kIglJDINSzKRDip4ghAIJGPMIa&#10;D3lyX0fod3jHkK7jHVAZFQT90K//AL3v7uP8ZijNNxjaQRDUOwRBKfQSCEFK0zsvd2LFw5vYrXUI&#10;gnJBINSzKRBCANS2V54geldfJzPxoEdqYPI474CSruAd5agg6Ed/+8/S++45wW8Gk5RVQTbOwRCC&#10;oLVqv24QgiCQ9VAVpOTOWtwdKfPieHgTu/mqpToI1wcqoeZACNcLCnXbtt36EL8BWtRIIPS0of0R&#10;gh56mHeM6Bnt37iW9dyK6wbdeeNhEPQzf/SN/GYwKRUEcTwY2p0qhiCoZ7hQdA6oDqpHicxlWaF3&#10;IL/GT+wWonQghBCopJoDIXA1BUB02373dQiEvNVwvSCucCDEAx6p9a70URJAcvtVjyIIClFLEMTt&#10;QqHH+C3QEYRAObUYCPVUFVS3Qu9EXskTu7Wm5SDoAu9o1ot0GUKh5hgCICIiupl3QOuCAqHl7eD8&#10;Qhsh6AFo0e1XPUqn/ty7EQT5qjUIUq774vSPq1mDUDWdKoYgqIQWA6Ee1VcdVOjdyMOb2C1Uic89&#10;Ww6C+oRAqHa2AMgA1UH98A6EzszCHd5q9zwRfZh3DufVvGOFj/KONvhs9gO4/apH6f3f+3cRBPlq&#10;Jgh6LbuBEA51AEFQSa0EQqgKyqnQO5KHN7FbC3B9oJrVEAjhekG6gACIQyDkpsZTxLhdIHTGoQF0&#10;6nre0QHH6wapIOjv/P6fQhDko5kgyBWCoZYgCIJlIwRBdVUHFXpX8mv8xG5r5KgOQgjUghoCoXHp&#10;4c+KAIhDINSPV54geteG9wrw7VM1fcG241w/AVyxmc7yjgAVnDO5FwR9EkGQs+6CIA5VQ0tKniqG&#10;IKgWrVQH9a6eQKjQO5NX8sRua6UMhBAEtQSBUE4xwx/LdWIQCPXDORBa5zTvADj+JO+BDFQQdNdH&#10;3ko/84cIgpx1HwRJEA7VAN8YVqNaA6ERqoLqU+jdycOb2K1WCIJaVCIQGucUsZgBkAcEQv1IHAhd&#10;yjsapr61GWAnxtj7Ct6RxvFjz+6CoL936jv4zWDSdBAkXTcoFMKh3BAC1azWQGgkdVQHFXqX8vAm&#10;doshZnUQrg/UuhKBUL8KBUAcAqG5Fq4XJEkcCI3ud3jHkK7jHZDR8WPP0gf/3N/eD4JiDfd61nQQ&#10;lNqYwVCuU8UQBLWgpkAoxicT4O+SUu9Ufo2f2C2WGIEQQqBeIBBao5IAiEMg1I/KA6H7eAesgOtA&#10;dY1dWEoMgmAZgiAPqBqKCUFQS2oKhEZUvjqo0LuVV/LEbrXoPQi6wDu6h0DIR6UBEIdAqB8VBkLj&#10;7SXnHuYdI3qGd+Ca1i6OH3uW3v/OH5sHQTUN9WrUVRAU81QxVwiHQiEIAn+jVwWVCoQuIUIY5CK0&#10;Oqj3IGhcqQOhtq8XVEMAZLl4tAkCoXZPEeMqDIR6EnpEBPClgqBf+ORbUBHko6sgqBYIh5bgQtEt&#10;Q3XQeLZBECEMEpx8gPfsO/nUYZP6ifaDoJPPHrZQtmWY+iGpF+my5KFQO2oIgAA0LBA6T6/cuxmA&#10;6KO8AyqCIKhTTQZBkrbDodjXDUII1INSgdDoVUFKubl8oXcvv8ZP7Bbg5AOWIIh9Fnow/azCn5NP&#10;bfsOLp+HRETbfpqCm1AxlgHRjRsIdRgAoTqoL51UCD2v/fvD2r/H8mreMZ7neEe/tt8a9mP0G/e/&#10;Vg6CVn7m17Waq4JWBUElThXz0W4wtBaCoJ6UCoQgr8OqICoXBvFKntgtwMEt22Z01WHoQ1ogtPu3&#10;cFrYyWcPQxz1f1+2Zei3QTHjBEIdBkDcqIFQL6eIca88QfSulk+7BFhwPe9o3/v/1I/Rbzz0Wvpr&#10;H/g+fhPYdBsEtabtqiEfCIJ6lDMQQlXQvhwFH/tBECEMikUIgpbg9K6uxAqE6rteUGsBUMD1grhR&#10;A6FeRQqETvOORhznHRVgXxaVAa7UTGd5R4CneYfmCt5hIBRP605977u3QdDvIAjygiCoYnWGQ2tP&#10;FUMQpIszBwDIEwjtK/RO5uFN7JYTuz6QS6WOut/B5eGBkOtzQTaxAqHyWguAEkAg1JdXnqDz7zrB&#10;ewHWOf4k72lTJR/OOgVBuYd4LRgmCKr9VDFXdYZDrnCh6BHkqA6q5MAzlHlVEJULg/g1fmK3lNTp&#10;YawayDfUkSqDVB/v5xAEVavdQAgB0AwCob4EBEKX8o4O4MgBNXr/26dTw/QgKH8JWXuGCYJ61k4w&#10;hBBoJCkDIQRBdgs5QGSF3tW8kid2S81wWphPQKMqg/THSH0mPDhaCpAgm9BAKP8pYgiAFo0QCPV6&#10;vSBJQCA0ut/hHdV4nHckdB3vgIje//Yfow89epu9IgjmEAR1KG/VkM+pYgiCRpQyEIK85KogQhhk&#10;sjlsJx/Qfqbp55fsV+fYKnX0sMZ0nyV8GbyRZxAVxQXeAZrQQCgtPfzpMQCKcL0gyQiB0EgKBkL3&#10;8Q6Awb3/7T9Gn33qOrcgKMbwrhcIggaRNxwyQRA0stiBEKqC3MQs8jAHQTRuGKSFPbNmcXDr9v8n&#10;1YFO26B5pQ5Zvg7+YLpWEL+/xLQMqF4dgVDP4U9GCIT6kikQQmRO9DDvGNEzvEMz8LWtVRD0Q//5&#10;f+Q3gc3QQVAv1w0KlT8cQhAE8QMhcJNn7r+hg1vyj1d/+oD3xLX5m4f/VgFOFM/zDs2XeUfn8m82&#10;rTpCZ3iXKN5pYqMGP4kqg3SP3sR72jbSKWKSz52ii372FO/d4dcM8v1mLmkv6fvu5EedN7Kfl0iv&#10;2Wd4YTpNbOFLoXZMYRD/vexezTsm1/IOA1Pi8rW8w8BymthphwmZLQwiInqEdwie4x2aL/EOwdK3&#10;ibkMYWzfJkYOvycdbjheQdDzjp/zcY/eRXRl+tA3q9JB0DOniN5hWKfJgyDlE7wDdvwvan+UvsC7&#10;iBACearhw9/UYlyTF1VB/tae+WOvCqJuK4MObj1s2WADB5lLhdD6IAgVQFmgQqgvmSqEoFYf5R2Q&#10;gVcQBIdKB0E22YIgsPOvGpKuG4QgCOZQHVSGz8d3YQq924UAJ2pLweVzzJcgFALRi3SZUyjkBwEQ&#10;wGoVB0LSUefDvKN7pqqggdiqgmpyBe+Ye+933IUgKASCIM3op4q5CjulDEEQmK0JhDA/zm+5KojK&#10;hEEbIbyJ3UrDBg+y9YEQAiBZhlPElF6qg0Y/RUxXcSDUK3xreETX8446vfeb7qInnr/cPwiqYVhX&#10;EoIgiGI5HEIQBMvWBEIQJqQ6yC0IojRhEL8gM280nXeYssUmfT67BFVCIOOB0PIpYgiAqtNLIASH&#10;HAKh07yjctL1gsZjul4Q7FkarixdL2jBe7/pLnribEAQRESOl93rE4IgSOYwGDpHr0UQBB58A6Gl&#10;AwwsCwmE3AS883m4w5sLXskTu8UUEgTp8AaAOR4IzSEAqh4Cof44BEIAe477X7A1u6WLRyf23m+6&#10;i4iIfuj3AoIgqFPxIAinisV1noiu0RoAtMu9KojkMIiHO7zFwMOb2K02vVUJSd+RA77mgRACoOYg&#10;EOrPAIHQ2u+mAHClgqB3/uYP85vcxBp2tqjWqqDiQRDEdZ53IBgCB67VQT3Nf0tLUx10JE3Ys4SH&#10;N7FbLGurgji8IWDfi3QdAqDVMl4vSNJiIITrBdkNEAi5MH2tfD0e5x0JWL5WHqxWB0EjqzUIgs5I&#10;QRCHYAhMXAMhiGcpEPKrCiK5MigHfo2f2K1mvVUJgb8rWMsxoYGkWgyEwO6VJ+iZBIHQfbwDoEPR&#10;g6CRrhuEIMgRThVbhwdB17KfJQiGgLMFQpjv5uUfBFG5MIhX8sRuMcSuCuLwBhmLHv5IEAg1D4FQ&#10;f1YEQr2fTHsV7xA8zDtG9AzvEHR2jev3vOXniGIEQbmK1WuCIAiy4EFQCARDoNgCIYhvqTrID8Ig&#10;UeogSEGVUN+WAiAOgVDzWgiEcIqYnxWBEMBo3vMNP0fXXPLs+iBoRAiCIIsYQRCHYAh4IIT5bV5h&#10;VUGEMKgWeMP0xScAgnUKXy9I0kIgBG5umtqbEQj166O8AwK9586fo2suRhAUBEEQZJEiCOIQDAHm&#10;tenFqw4qFAbxa/zEbmvkqgriUCXUNt8qIBNUBwEUpQKgm1h/5kDIdiT6MO/o1qt5x3ie4x0G1/OO&#10;vN5z58/R7Zc/Su/8g0hBkHSKWK/XDUIQtAKuG+TOJQhyuW6QjxGCIf7NwCPj1UGQlgqEwquCqFwY&#10;xCt5YreWIRBqx9oAyPQ4BELNq7U6CKeImUkBEPfmE/RgxkCod8d4B5RlGn48zTv2qSDorb/9o/wm&#10;WIIgCLJwCYJSGyEYGp2aE/FvKkfbbzGtC4IIYRBn+yw2p5qrhHq/LOqStQGQKwRCzas1EIJDpiog&#10;3Tn2cyOB0HHeMaTOrsxcIa8g6CneMTgEQZBFDUEQh2CoD/qcKPW8qCc8HFrTzk5zc97cIQzaqSUI&#10;0tUaCI2m1I4OgVDzEAjVxyUAWtJIIGRzOe+AcMef5D31OMs74vEKgnxseEeHEARFhFPFzGoMgjgE&#10;Q23gwY9tToQdXB62UxR5OGQOiQqFQfwaP7FbT2quEuqZy84uBwRCZhVePFqCQKgOawMgroNACCDU&#10;j7/+F9MEQUt6uG4Q5kmQRWgQFPu6QT4QDNXDNfjR9TYHb4XPtZp4OHShVBjEK3liN181VgVxCITS&#10;893preHzHAiEmldDIDTi9YJiVAHZdBwI/Q7vqFbK/eN1vAOmIOjOq+/LHwT1AEEQZBEaBNUEwVBe&#10;IeGPDXZ2admqgvwgDGoKqoTSiLXjA7CoIRAaRawAiF8vSBIQCN3HOwAaubzRj7/+F+mbr/uEPQha&#10;czjt+RQxzI0Swqlih3oIgjg9GEI4FEfs8AfykYIgn+qgfQiDmqgK4hAIrdfaDjDlp9+QDQKhdFJX&#10;AdmwQEg+K7s/V/EOzcO8Y0TP8I62qSDoxH/+W/wmAKhCj0GQBMGQv9Thj3SKGBLwvMICoUJhEL/G&#10;T+w2AlQJ+Uu5E8wBgdChRq4XJCkRCPV8ilipAIgLqBACaEVVQVCL1w3CnAiSixkElbxukC8EQ7LU&#10;4Q+UIVUFrbOhg1vzf4j507/Oe+L6i9/Cewy0qqCTX9Rv2Dp4Ge/Z0u978LL5Y9Xj+P1CScuZPWeu&#10;74bJv7msU+MOcO1raukgnUrDYZDyaMYEo7cwKNeqczlNjPuDU3TTz57ivTO38Q7GpWb1jbxD4/LV&#10;8s/yDo3rNYNM3xbuWhlk/z1fzTsMTPtEn3OvvpZ3+F0z6PTVvMe/MugR3kFEz/EOiy/xjoBvE/sy&#10;7yD68Vccnhp2+gXHsYb0u5s2FsV0itjTvMNxPPzoXURXVhDQ9hQEPXOK6OBW3luRT/COQcQMgpTW&#10;P4B8gnck4rIzymHt3GItWzFGodqTLrlsb7a/xVyhvw4/rSt2c8GGoAcv228mJ78o30/q0/t5eONL&#10;CoH2njNHlVArQVDvSXjrB2iAALlPAwsJgmhbIfTQygohe0AyCtcgqGM+QRAR0fW8Y70fue3X/IMg&#10;ONRTEASVShEE9aD3iqGaKn/8wgcI5RIE+Rs4DLJQgQ9n6jfxua+J/pyLy8sRCNWqlh1iLgiEmpfr&#10;dLHWq4JyBkCxRAiERnGMd0BZ2jDiR277Nfr+63+vziCohVPFEARBcgiC3PQQDNUU/vjCzjAvv2sH&#10;FQqD+DV+YrclKz53PfnFwyb1u/K9v0RcxkjXEmp1pxjLqIFQB6eIKbkCodbkrgJKoWAg5HKKWP98&#10;ThGL4PiTvKdpP3Lbr9H3v7zSIKgFmPtAcqmDINPpt61rJRhqOfyB+HyrgtwDoUJhEK/kid1WcKn+&#10;4ad+6adr8XBGBTb6MtXP0v1d2Z6TqPNACDtG6AgCoUOtB0BcwUDIBab4nfO9XtDkR277NfrhW95P&#10;b/1gxiDIdL2gFiEIKmiUr5hPHQSNoqZgqNXwx6UIg7BjXMU3CPIzYBi0oiqIXE7VYkyBjVTVo/p4&#10;f7CeqoRa3EFKYr/+UauDOjNyIFRjFVDo9YIklQdCfcB+MJYfuXEbBL3pD/42nT63IgiKfahrBeY7&#10;AI3KGQzx4GeUHSZ2kHm5VQcNFgatDIJi0it7bH1RtBoIjbaTDIWJUBdSBEI1Xy+otgAoJSEQum/v&#10;p7q4fpNY3zy+SawTP3Ljr9EP3xAhCMqltusGYZ4DWaAqKL3YwdCIwQ/EkbYqiMqFQfwaP7FbIH46&#10;l+qz/ZyDek7p9TlrpUoIO8swowRCHV0vSJIiEKpJjVVAuQiBEMCezJc50qkg6K13/8/5g6AeThFD&#10;EFSRnk8Vyx0E9XrdIB8hwdAo4U/InBs7y7yWq4MKhUG8kid2k0SoClJBDL8OkH56lx7WmPrVaWMu&#10;p4Tpz6EzLXtRjYHQCDvMHEYJhDrXYyA0agDEdRgIXcU7iOhh3jGiZ3hHvX7w+g/sgqDPPj9eRdRq&#10;mNtAFrmDIJgzBUOjhD+QV6yqIHsgtKGDWy/wzuR+KnGB/BHtY6aDW6d/RAiDuvNl3mERezMZcWeZ&#10;63fu+ZOcziuDdI+uTE9KnyK28uUXE/N6QSZ/cIpu+tlTdBvvn7gerd7IOyY+3yb2LO8IOE3sKfaz&#10;bxgk/76v5h0L+H4vpMzma7V/B4Qip68+/HdoGPSI9u/ntH+7+pL2b4cLSP/g9R+gv3Hzv9kPgvSh&#10;wdPav33xdcA3FGWpMsj2Gmxj5UfvIroycfg6WhD0zCltXF2zT/COxpUMgvBBo9nFA+4EdCGVQUqh&#10;epSm2A5wvsx/qzJ/ifOJ28Gth43IONSE3FVCSM3zwIG7Cy1WCI18GpiPSBVCH+YdAB7EICi3pSBo&#10;ScnrBo08B6xeT6eKnecdUAXz5HoMo//+qcUMgshaHdRnGLQHQZBdjmsJIQAC6BoCIH9vPkG/JwRC&#10;Ix6xjvEO76qgDoVUBRERXc87ZD94/Qfox277l3IQlHpI0AMEQZDFbFIDVdCDkDJT6fZhJ2oWOwiy&#10;K7MF8/AmdoMAsUd/qAIqq8fqoIFOEVNCq4NynCKGKqD1DIEQQEoqCDrx8b81D4J0ttOzACCxWiY0&#10;/BRcAGiTXB3UeRg04mesa6ytEkIAZFZinfQYCA0oNBBKpecAKMf1ghLzuV5Qv0KuFxTB8Sd5T3V2&#10;FUGf+FF7EBTD0mFv7SlipeAD7Ua0fKrY3mQGqoLTo+KtA+xM51JXBc0Doc7DIAjjEwghAKobAqEu&#10;lA6EUAWUTuHqoMxfIg65CBeP1oOgDz1junx5IqaLR8eQ87pBmLtAcpjI1MsUgpSZTgPEcIToUt6X&#10;3ouJGxGqglazVQkhAGoLAqEulAiEEADlUTgQ6gP2czbvuPZUuSCoF7vxJUAqCILqZQqCRhN7PWDH&#10;eih1VZCyXx00RZmZAyFeyRO7IQiKSAVCCIDa1vpEacDrBUlcAqG11wtCFVAZlQRCvl8r36fEp09l&#10;9o5rT9F7bv//1BUEtXaKGOYrkNx53lGR0a8b5BKAoDoI2qRtuRkDIR7exG4QyUVTw1Uo+tB6IARE&#10;joGQLwRAdVwv6M0n6EMVBEK+ruIdEC7y5Y7ece0peu9X3lVXENQaBEENa+W6QZi8wMiwk81XFaQc&#10;VgexGDNTIMTDm9gNVlAB0EWs/xL2M7hDNRVEFisQGj0AqlGjgZDyMO8Y0TO8owwVBL3p43+7/yAo&#10;1XWDMEeB5DBxqZtLVdAosC7SyB0EKdtASKhpyxAI8fAmdoMAUgDEIRBqH6qDuiEFQi6niKEKqH6N&#10;B0Lt+ijvaFbVQVArp4ghCILkMGmpm2/4IUyrwRF2uKWU2Wp5eBO7gSNTFZCOj9oQCLWvtUAI1wsy&#10;kgIhEwRAbXEMhD7MO2B477htOjXs7hWnhpm+P2IUmJd0pNZTxVqbsIx23SDfIAggRKmqIOUFUxiU&#10;uDqIf/tX7AYWLgHQEgRC7WstEIIgqAJyU8P1giSOgVAPju3+9eq9/iE9xzvcfcuxu+m9L90GQb/+&#10;1Ov4zdvDt0u7MPBcCONISK61IGg0a3Z+hql189asE1fY+ZZg2WITBkK8kid2AyY0AOJVQToEQm5q&#10;vl4QAqEuqOog/RQxBED9GCgQgkAv2bZvOX43vf/6H6O3fvlH6defe9084Ak5bF+8cg7AD4G2YcVa&#10;Ma4bhLkIJIeJCgBQBVVBW5YwiNIFQjy8id1gRQDkI2RkCXVBINSF6x5CFVDPHAOh0O99vJx3NC3y&#10;13H5Ov4k71lnCnqsjYi+5ejd9P6XTEHQOaEiaK21oVALEAR1rJZTxTBJqV/vO7raYUec20IYRGkC&#10;IR7exG7DyhEAcQiE2odAqG3XblvgpUGgEY6BEDTiqKWxoGfJLAiKnEft6TUUwvwDkuthgtL7dYNi&#10;7dwcptdNibVe4FAdVUFUbGvl4U3sNpRUAZBPLTcCIUgFF482m0IgHQIhf7VeL0iCQGhBJcE2D3ek&#10;FsksCMolJBTyGVaECjlVDEEQJDfc5KRBvjs0SKf3nXI9QRC5h0GRq4N4eBO7dS9VALQGAqE5frGE&#10;mlUyiYIFKgCyfDqHQKhvCQOh3+EdQ7qOdzDPO7SVruQdsmJBkA7zJ2hGqVPFhpiYNC7Fjsxxig1Q&#10;mMeWGjEQ4t/+Fbt1qcYAiEMg1DYEQvVaCIA4BEJ9SxgIhbqKdzTpciHY4a0OKgh65zM/XC4IUkKq&#10;hGrR7ZgR6oAgCFpXaufe6865rqog8guDKF4gxCt5YrdulAqA1tRyIxBqGwKhuniGQLrbEAp1rcJA&#10;6GHeUZXLHVob7rzovl0Q9L4XKtoGbKHQmmFFKr3ONaASXU1INIFjkmqZdloAY/AMgyhOIMTDm9it&#10;aaUCoJgQCLWtlkBo5OsFeYZAT1n2ywiEzFq6XpBkCoQ+zPuHwr87nQc8vkHPfbzD0zW8I6o7L7qP&#10;Pnjl364vCNLZQqEcXK4bhCAIkmp+MjKI1DuqgGk2aHrbUddXFUTFtlIe3sRuIU5+cb/ZSLebHiv1&#10;iSwB0MkvHDapT++vxuiBUEvXC5LUEgiNxOF6QKEQCPWrwgqheHjQI7VxeAVBMXYjL+UdnlQoVNvh&#10;sLf5BXjIcd2g0IkI5JU6COoB1tEIAsMgy6fQLnh4E7uFOnjZYZMsBTvqceo+J794uDzxcR5VQAc3&#10;bv+vBz8HNx62aGLWco81UO8PAqE8EgVAHAKhfr35BP1cY4HQ83TRrBHdPmzQs/Ms79iq9tQwFzXN&#10;JxAEAUDWnVLgVBsmvey066wKonVb6IpAiIc3sVsqpqBIhT6kBUL83zseARBN4Y8Ke6KGPrkMOqAH&#10;WJQpBNIhEOrXm0/QT1QSCPGQR2pdu+EF3rOKCoJ+6NkfyBMExb5Odi1j+VpeR/MGD2ytUk5CapJ5&#10;7ALQtHqDIFoXBlF4IMS//St2C7VU+RNMDXy1AXCM07tiLGNPzKogHQYM7SpVHdTz9YIKhEA6BEJb&#10;rV8vSLIiEHK5qs5jC6180NPfxq2CoB8982fzBEG94NcNWjM2BIsWg6FUp4qNEgS1LmdVUMtqWk/Y&#10;gae0MgyisECIV/LEbiH0U8SiBEJaBZBe3UNatc/BjeFhjn6KWOgysmppoAD7SgVCPUl4PaAQ/c2Z&#10;QQkMhH6Cjs3CHd4gLz0I+pmz38hvbkvJD0Yxj8ikxWAoltDJB+RVKuCIMN2GRpU8+LmJtHV6BkI8&#10;vIndihFO/zIFNVJVT9UXhI5hlAFCbVfLjAGBUJiKAiAOgVC/WCD0E3RssfXjSd7RpNuPPNpPEFQS&#10;gqBCRgqGik48wFmpIAjiwM48lUhhkCce3sRuWQmngHHStX6kiz9LfdmkOkWMG2Fg0CsEQu4qDoF0&#10;CIT6NQVC7kHPUd4xoLVfnxXH7fQonbrq3WFBUB9ZWDwvNNS6VWMwFOtUseyTjoo0MMbZqSEIKjPl&#10;DlPD+upB/VVBFHfL9KgO4uFN7BaT8ZQxVgWkqnn0U8L46WGhpGU3raYBAfhBIGRXIAR6ymPfKxkx&#10;EOrxekGSN58getfreW9CCJTWup0epfdf9HfpR18MCIJqpH+Y28a4uBweDtXYVqstFFoj9oQDAOxQ&#10;HZRCxDCI3AMhHt7EbiHUxaP1bwbbY/kWMD384aRTv9R1fni/xLRs/fFNBkS9DAZGlDoQau3i0ZVd&#10;DyjEiIHQKDIFQg85VyC14D7ekcXtF7ZB0N958U/Rz1zoIAiqAeYOlaqxWshH6GQD8kOVC5TQzqcf&#10;Gzr4ygu8c73neMe+tyYeaH2fdsqTGOy4EoKfLuU6RUxylnc0rsfrBUlSBh+thEEp14GHtZVBusS7&#10;5mqMUhmk+4NTRD/7cd6rOUo30TO809lhGLRm5d62cgClUs2rWb8r/TSxkIT0msN/PuI3Abn9wqP0&#10;/hf+Lv2d81oQ9DS/lwN+mlhIdq9/tfzaK4erMEa9Dv4tXy5C1sMLRHT2LqKj07WzIn/0Oayzp4gO&#10;XsV7I8o9JvwE73CAIOhQyA4mJ7/9cB61J9Q1rjOu9h36mnFMfonW5sLkhFfyxG76N4N5s1QAQQKt&#10;fio0utoHACk1XgVkEzL/hTZkqhACfyoIuuuit9ZXEVTHZZTWq33+BZPaK4bO847B1TwWaiHUACgv&#10;URi0gIc3sZs3BEBl1XrQB7vRAqGOQyBd74HQmsKV1lUdCKkNL6R0pF3H6dldEPT3nv8OfnN/Sn5g&#10;ikCoMbUFQ0ETDCii5iCozNTbTc3rTVfzzrzkQS5Mwi3SUh3Ew5vYzRkCoLKniOlqOdiDn9iBUG2n&#10;iHVwPaAQvQdCI6s6EOrIDctX2z1Oz9IHz/7tbRB0USVBkH6KWI9qnkOARelgyGtyAQDQjIRhEJkD&#10;IR7exG5WqAKqV6mDfCyjXC+Iix0I1WDAAIhDINQvQyD0UNP7sLY22CqDoNhKBS9LOVyp1wWRxAyG&#10;XL5ifnFiAVVppboF1qlxR95eVRClD4NIDoR4eBO7zSAAakeMgzvk10sghBBoT1vza/BhCIT6wK+i&#10;XJfj9Cy9/+yP9R0E2dQwXq5xHgEBYgZDEnFSAXtqGjO1EgRlmH57a2XdQWyZtkYWCL2YuBEhAHJS&#10;yyliXKqDOqTVciDUaAgU85vETHoKhEa+XpCk60CoTioI+oWL3rIcBF3JOyCq3XgR+hA7GEIQ1BaE&#10;GeOpaSdew6ccYTKFQbQfCPFKntgNAVAHYh3MoR25rxc06PWAQvQUCME+BEKT9F+b5RUEQZilU8S4&#10;muYSEJFPMCSdKnaed0DVWgyCMk7BASzKbIk8vIndwEGtVUE6l4M41KWF6iAEQEEQCPXrzSeI3iVN&#10;iEIc5R2gBUG/ceS1CIKosg9REQh1zicYIkwkYEAthmlKDTvwmg5o/jKHQVN1EA9vYjfoiOvBu7SW&#10;L7waW62BEEKg1RAI9WtFIPQQHeNdHbiPd6yigqC/dvT7+E3x1H2ppLrVMJ+ADJaCIUwi2tNykAHt&#10;azsIovxhEG0DIR7exG7QGdNBG+pVUyCEECiqVgMhXC9o2ZtP0EPvOsF7wck1vGPn1Nl3pw+CTErt&#10;+kqEK76niHElXjMUpIdCr8UEYpVSO5rWg6AC0/AuYee9RpmtkIc3sRssaOEUMQ6BUHtKBkK4HlBS&#10;rQZCYPbGx7atCmd4R9PedOHzZYIgAHBwyfRpwUv4DVC11oOgWmA9hmu/KoiKhUH8279iN+gUAqH2&#10;uAZCsS4ejQAoGwRCfagiBMLGRM/yjoqkurZ2jeNojCEHpL/5XsIa1KmnAKPMVLw/2HmHKrMF8kqe&#10;2A06VmMghOsF2bkGQmsgBCqilTk8ThGbqyIE6twNa89byux53jEozCkGspTCIhgCaEfOnXeNn2aE&#10;QRg0nBZPEeNqDISgjIFDoKemC/KX1kogBIcBEEIg6E3s3C3nnAIKWQqCOARDdrnGYj1VBZWGdQnZ&#10;w6DNtvHwJnaDASAQakvM6iBcD6g6CITq1n0AJG2AnXy11pW8owE+QUrNH676/B7QGCkI8jldHcFQ&#10;Gb2GF5mn413LseOu+cDlL/HWN4U/uzbh4U3sBoNAINQWUyDkOgBDAFS12wxzcigDVUAA6+WYV0Bm&#10;UhC0BoKhPHoNgqAtfQVBFD8MMoQ/HA9vYjcwsPxNmlU6EML1gvyYAiEbhEBNqS0QGu16QVUEQEd5&#10;R+VSXSEZsoh9ihiHQKgjsYMgDsFQGiMEQZGn5It6XqfYafuIsOU5hD8c//av2A0GUzoQAj+ugRBC&#10;oGbVFgiNoIoQCKBTGFt2IHUQxOnB0CjhEMZs0LP+qoIoLAxyrP6x4ZU8sRsIAv9WzUAg1BZTIITr&#10;AXUDgVB6FZwK9hAd410duY93tKn23Wkr42sEQrDKaMFQLD1XsEA62GG7cgiDIoQ/HA9vYjcYFAKh&#10;tjyuXS8IAVCXEAilUTgAAu4a3gG5pD5FjMP8olGuVUGu1zBcC8GQm9GCIIdpeRSjrdcYWvnUwp9h&#10;q4sc/nA8vIndQp38wraZqNv5/Uz9+u1rSMtees5hIRBqC0Kg7pUMhHq6XlAFVUB5neEdYFPLl6eN&#10;EJaM8Dt2xTUIKgXBkAyBBayFnbWLKQxKUP1jw8Ob2C3EyS8QHdy4bbZwRd3n4Mbl/phBjVquvjzp&#10;OUUZ/qZVyRUI4eLRfm4Q2hf5ncDFU5fynrqVDIRa130A1PnGcYND6Urtc1XKcI3t1j50xRyjES28&#10;uXQ9BEMxPuAbOQgy1GlAQa0doPwcKRIU8PAmdguxGKgEcApqFqiQihK9xm7lCoTAjAc/JgiEhtD5&#10;nD+6giHQQwi6x/M874BFCIQq11oQxPUQDEF9Rgva1u6o+w6CqFj8yL/9K3ZLyVTtY+o38b2/JMYy&#10;unYJQqGsXMMfCQKhISAQshvuVDCAFRyKrmBUrQdBnB4M9R4OjRZWAJRVIAw6P6/kid3W0CtxOP20&#10;LNPpWi7hjHoO1/tLnJ+zQOVXdRAIpbEm/JEgEBpCrkCopesFIQBawbZB1XIhnZWu5B2davED2NQf&#10;QEKA3oIgSa/BEIKgrVTT81HXb+iOusWDkr9UW5sdD29it1DWUCUyqapH9fF+iCB2IDTiaRSxwx8J&#10;AqEh2ObvI0EIBD0JHW+3btTfu0oxgqBc3ygWS43BUMh1g0YNKgDKQhjEmaqCYtMre2x9EFHsQKh3&#10;qcMf02ABgdAQRg2EhjkV7CjvqFTqKyNDErWdIoZAqAIxgqDW1RgMuUAQNFdmit4v3530GFVBVGxL&#10;4+FN7EaX82dcZjo9rIYqHfUaTK/RCKeIzSEQMksd/vhAIDSEkQKhIQKgHt3HOwBkvnMNiAhB0Fyr&#10;wRCkgcANZJnDoPOH/0vZiMIDIdtpWvrteihj6jdR1/mxPZeilsfv5/ucoEEgtFVT+CNBIDSEFIFQ&#10;LdcLGqYKCKpnKsSsTesfxiIQKgBB0LKagyGEFJCL6w669QORnw0d3HGBd6YzJTWPf4bfENe/1ipi&#10;Dl416IECVUHLzvIOR61eL6i2wMd1dvIy3jG2py7lPX2IWYBROgxqOfw5+Tmin/0E3UTP8FtmHqJj&#10;vItx+UPY0kCXAZnt8UREV/MOxuU0MdtzXMM7Zi7c9xdpc+xnefchlyHK07yDcblW9uO8Q+Py1fJL&#10;m7VtnG17bu4M+5n/7q6niJ29i+joCd6bR+aPWrM5e2oaV9fC5c0T4kHe0akv847Ilt74CIKW2Xas&#10;PrCut5Z2zi7jjr4srZE0eCVP7HbwqsNGFFYlBAPovUKo9sofV6gQGoJtvt0KVAFFxlMBgEbEmr+B&#10;RaogiBq8iHQovWIod9UQwol8sK4PYefMZQyDzu//M2UTXY5QCAQ9BUK9hD8SBEJDaDEQwqlgK7T4&#10;B48s5Xw2NlsRVczxdS8fzMZcJ8C09MZpSa5gCOGEu4xT9eH1cvDxU2YL4+FN7GY1QiiEU8T8tBoI&#10;9Rz+SBAIDWFtPuByZlIMnQdADzV7OuyAXE4RgzIQCCWAICiPVMEQgiAoDTtm3YBhkNJ7IAR+WgiE&#10;egp/XK8XxCEQGsLaQCgVVAE1qJOk5Ere8f9v79527TiKAAxPnDh2sAzGxM7hIkgg8QI8B69hnogL&#10;9gVvxD03kZAltkUCluJgRQko4WLvsce15tTd1d1V1f8njeKMD3G2l9fq+Vf1LEVn7hdkxdn7BVnC&#10;dYciQlAfuWEod60HPcS3c8acCprGjkHTIFNCOO9MEGr5bnmk+KOJIDQES0GIAGSUpQcJsIMgpIAQ&#10;ZENuGJoIE9n6XK7HNsqT8p3Do9GjSxSaHysfySIFIbaIlTkThGoh/pxHEBpC72t9IhDQR8Q3abPW&#10;p7hBCLIpJQwRgmCVlRecy1BTfhw796O0yUke7SMLU0KYtQpCxJ8yBKEhpAQhjfsFsRVM0QfyhDF7&#10;d0SGOR63iEFBrxA0yieKaVmGIRmHCEHlci7Z+brv+zEzBMngonX00ee/LOON9lGEIISpUhAi/ugb&#10;LAi9ui/PjCElCOUiAGHTc3nCp1q372Di5Ty+Vol6hSCUm6PQr+V3AAbcvz1kkDlzxNLg/2ilzsh4&#10;o30U8zolxBYxXTIIpd4viPjTxmBBaFQ1ghBTQIBdOW/YekAQOokQFIecGpKTQ0BNc/hZHtPt9PJP&#10;4seOp0EMWiHjjfahxmMQgi4ZhPYQf/ohCA1BKwgRgIpdT/fkqUq+kycM+aU8gVqibREjCB0gBMWw&#10;9ya1jENEomMpl+0jbxFbCz/YkvKo0iPjjfahysuU0N4TLspsBSHijy0EoSFsBaEz9wsiAgGwgiC0&#10;gRAUw/K65OeLbx+RcYhAhD0y/OTEn7GngyrHoI0yIz/9S/uowkMQQj0fEn/U1LpxxUQQGsVWEFrD&#10;VjCjUv4QA/hkZbTF4zVv63tuR90qNqu2ZvXK2l8KbiKdR/sNahmHRo5ElS/dTZPRJyf8zOQHXIwb&#10;hPo8ouQkj/ZRjZcpIZT7SByfyx8AoKcvDnoCAajYdfJ90lDVQ3nCAGJGOb6Gt6yFIOTRDkF7ZBwa&#10;NRBJEbaIyehTEn6whxiUxVoQavnEG5WMP2tYsfnAdNBQZBAiAuHCN/IEZt/LEwatDFWFM/zyghAU&#10;w971SMpWsRIyDhGJfGgZfuRU0GzM6SBiUDamhPyS4Wcr/qwZfsXmBEFoKE+JQOORFXBQdK44hl1e&#10;EIJi2AtBFsg45DkQ9bl81yPDT+34gz0VH007VUbGG+2jKYKQbTL6pISfLcOu2JwJFoRe8WK5av6w&#10;qa9a38wE52y9AwectPUZDhENt7wgBMVgPQRtkXHIeySaDG4Rk9Gn91r2aE0y3nRQxRi0Q8Yb7aO5&#10;nlNCXp+Aa9EOP9PGxwcPt2JzKlgQwlvfLULQ/Nr91a+IQjiJx4kL463LB1peEIJiSLkOabVVrJSM&#10;QxYDUZ9L+H0y+vQOPzijzyNJfvqX9tFNryA0Khl+tOIPYiEIhbKMQFsIQlD3XJ7wqeaHOUJP17Vs&#10;C55CEJ8ohmklDlmNRC15Cz9HU0Gzsd6FqBSDDsZz5CSP9tFVzymhyGT0sRB+wq/WKuh1JUIQCuEo&#10;Ai0RhIC6Ul4CS5/6R9oqNkv5+rriKQRhX8pUUFQyDvUMRDW3iMnw4yH+lBgnCFWKQQdkvNE+TGgR&#10;hCI/CVsLP1vCrtYCIgi5dWYaaA3bxqq4nu7JU5Xl/OHXtrZ9GMA+QlAcudcgXraKlZBxqFYkqnUZ&#10;L6NP9PAztlqPon0y3mgfJa6+vDn2bH3//HPffP/tlNDVi5ujxNbPv7qWZxyS4cdS/Dmz4CcI+UEQ&#10;ckejAxCEAH/GeWN2G8sLmJQbgkYn45BmIMqdCpLRJ2r4ObtFbGmMFyFiUIq9UHT15TQ9++3bQ8tW&#10;SLp64TQEyehjKfxgDAQhF3KngbYwJZTlenogTykY9GPhP/nv2297HpDo9ddoxK1iU6Qg5PlBj7cI&#10;QbpkHEqNRKmX8iOEH6RIfQSdcKLGyHijfeSag86WrdCz9/Pe+b6MrWPPPrs5pGef3xzmjRJ+wqzW&#10;BkEQMks7AkkEIXj2UJ7AENwvMbyHIG4ifUMrBI2wVayUjEMpgWgmw8+o8SdnKmgWfzqoQgw6QX76&#10;l/bRw8UWsS2KW8fMkeHHe/w5s0VsqdeDD3kcBaFXg7yA14xAS0wJDegbeQLfyxMJar/cxV9/p6v9&#10;Na/GewjCDa0QhHwyDs3H3ZXoM8i6EcX6xCA5yaN95Nib7jlrnhyag9DWr/lmS9lnmUHIwhOyjD7e&#10;w48Wt6u1QTkKQpHVngbaQhByatBtZhh3q9jM3RKDEBSDhesObMuZGhpFyVTQLPa7E8ox6GSJkfFG&#10;+0i1FW1SyJ9/9GtefXkZguZpIXneBMLPee5Wa4MjCHXVIwItEYQa0FiMAZgmT0sMQlAMtUIQW8V0&#10;vC9PoIq4QUg5Bp0k4432kUNu8zrc7nXC3q/5zs2mb+8lNN8faO0eQU3J8EP8gYbH8oQhBKHmek0D&#10;rWHb2GCC/Fnn7nwrfSquPZ0Td82tx3wQIgQB9RGCUI4YNIkwM0/zzP88G4Xkj9v7NVfd3kvokHah&#10;l9GH8HMj9X5BkvmVGi4QhJqxEoEkghB2PZcnxlM7BJ1h4fdggdllBiEoDu1rDonpoHwyBDGBe0n7&#10;axLznQrFGJRQYWS80T5aW4ajo+1h0+2Pl1NDb5wJQrlk9CH81GV2pYZNBKGqLE0DbWFKCLj0oYgw&#10;LB9sMLfMiByCRvtEsdohCPlkCALyvTc9+51S5kqoMBcBpKKjMGPa2otqypMzq7V8pZNBS4rN1bXS&#10;vQktPZUn+vL+aWItAlDKU+NZT/8tz8R39fdp+svf3jn1+fT6zbevp3vvfN95/1t8O/cG0PNrWu7P&#10;/8XtP0ti3xfJrw8/Pf/j9N4Xf775l3/evfnn2sv7Wd/e/jN3m9g0TdPLk58mtjWF8zLj7/VLeWKD&#10;XJX+S/z7NE3TD/LEih/+NE0f/F6ejanVMuOHv+6sq0se1F78Q54IqsYL6pZX8gQO7cWg5WvtyLSn&#10;gpZa/v2or08MQoLli+veg4/woyttsb+v1SrNOk8xaLIVhDzHoNQLxlx7T4+lRopCxKADhTFoug1C&#10;JdfNLWLQVgSazWEn5e/3mRi0tiJdi0HTiSA0UgyaGi01NmNQyQPakxFiUM0X0y0EofP2QtBEDHqD&#10;GHRWi5cOFFm7l5Dc6kUI0pW20D9mbo4bpxjZMuY1BHnYEnbW4NvGrqcH8lSB3JATSOl180N5QpHc&#10;DgY/ui01Sh/QsCPWRW48RyEIN2qGoGnjXQu/lGIQU0H1PST8uNZtlYYiRoKQN1Ei0BL3EgqgZJQm&#10;OCJQDM2XGoSgOAhBtp0NQbVDCG7ECUJKMQh1vC8OVmu+NV+lGeJti9gSQei0SNNAWwhCiGDeIla6&#10;rNB8fyp1bV3y+4aCEUNQ1JtI9w5BfKrYvrMhCMSwdMQgk+b4s4UVUD3aW8SkkYOQZwShXSNEoCWC&#10;UEdsM1PDUiKmJsuMEUNQVL1DEPQRRNpIfQfDJoUYxBYxHcsJoDNYxQEwYKQItMS2sUQsTru7szjm&#10;e2kjpqpBiBAEtHP2uhDIoxCDkC81AEkEIZ+qrtJQDdNB7xhtGmgLQciZ0j+v5/LEhh8Xh/j3927f&#10;jJ+PmpYBqBbNrWLQw1IDh2o/AaVgq9il3OvDUfV408n/dFDN5QE2lQQgqXTDP/pgleYTQWiaiEAX&#10;mBIazDL0bB0JZBwquT5bxh9PK7zc9TTLn32JD0WMpOSJBvWVXif2CCPwyNNSwbnSKaAjrIjK1b5f&#10;kMQqzaeBgxDTQPsIQpXVfvDJkrJ1NCDjkLxumz8YrcNvbRXTQXax1MAF+YQCW2pdK0bWM37lvpth&#10;Q+HSgfsFHasZgCSCkD+s0nxqFIRe3Zdn+iACnRd4Suh6uidPOTJP0cp6klpSnsoT6Z7IEyctw1DK&#10;bxlgqaHI+yeKWQ5BbBXTvWbsGUjgBUuJKrSngFJ+HbaNAW00CkK9EYHyBA1CNs2ve3tHMJGumUrf&#10;VA34x1sFQQimQxCQy0L0Kn0h64cYpEozAJVideRH9BXaY3kikMBBiGmgcoGC0PX0QJ7KkPOx8A/E&#10;ISOPs9e614amq7S3dmn/etAXfbmBHYQg+6xcQyKPzyBUEIPYInZDewpIk7NFclet7xcksULzK2AQ&#10;IgLpCbxtrJwMPWuHtm/lCWAsLDcG5CkERRp7TFHrOtLC1AwsK4hBo7MagCSCkB+s0PwKEoSYBqpn&#10;qCD0dOOoHXrgjtYbqSx10rDcAAzxcD1plbXYpfWi1g4xKInlKaA9DkfpAXccByEiUBshpoRk4Fk7&#10;ttyVJxI9kidgDVvF/CAIFfB0E2lPU0EjanFNaS2YwJLMGDTSFjGvAWgNQWhd7y1iS6zOfHMYhIhA&#10;7ZkPQn/YOPZCDwB3WHIE5zUEjbpVDGmsRi5f00GZMWgEUQKQRBCyj9WZb06CENNAfYWYEvJGK/x/&#10;LU/4VWOSp8aveQbLG2DBawgaScTrTHhDDHqHxSmgGr8XVkz2EYR8UwhCr+7LM3qIQHYQhJDL+5vn&#10;vt48jYvlRkCEIPtqXN/tsTpFk8v6/4+fFzhi0DQZDEAtcB8h+1ih+aYQhLRFngby87p7iSmhBC/l&#10;CZ+eyBMJ+EA0aGO5EUiUEOS9du8Z7ZpzVD4WphkxKMr9gixOAfUwehDS2jaAdY/licEYCUKRI1Ak&#10;poPQC3liQNwzaZpO9ji2ivlDEAogSgiKbPTrTg3Wp4J8yYhB3hGALrF6sovVmX+dgxARyBfTQeg3&#10;8gSQx8cbpuNhyZHA2ieKRQxB0aaDel9/ElHas/9iN0gMYgroGNvG7GJ15l+HIMQ0kF8ht419LE+M&#10;5/U9ecaGXlM8sIklh0MRQxCAFhJjkLctYgSgdAQhm1id+dcwCBGBYggXhKzgpjtN9IpMLGPKseQA&#10;lFm5HvU+HeTx9297OigxBnnAFFC5UVZS3C8IrVUOQkwDxRNySgiAeQQhJ6JPBUXYKsY1KewKEoOi&#10;BqCe/z+jBCFPWJnFUCkIEYFiCxOE7soTJz2SJzA5uE5amw6y/SYpllh2GBc9BEXQ81ouGo9TQTO7&#10;L3zOY1DEAGQJ9xGyh5VZDAdB6NV9eWYb00DjYEoIOIeli56LZcdDeWJgPW8iTQiyz+o1queo4pnN&#10;IJQQg6zcLyjqFJBlEVdVnreIXazMjBr9Y+WPHAShI0SgcRGEMmg/538tT6R7Ik90tDbBA8wulh0P&#10;FwfaGy0EWR+BRH0ErDo+TIlBvRGA+ooYhDy7WJnBpcwgRAQCQQheLEOTzTdGccbmsoMo1NZoIcgr&#10;69esxJU+7L0IGo9BTAHZwrYxQF9CEGIaCEvDbht7KU8A6+5wqB67mBaqjxDkA9etughXddxc0x8+&#10;td9ovUWMAGQbQciGzbfpEBERCFuqB6EX8sSAnsoTfXwrT2DXyVUutBGF9I0egrxsFeP6FUcsTAe9&#10;vZY39DLJFJAvnoOQ9r0jeiIIxbAzHcQ0EM5oNiX0G3kCOPZRx/WvoZXueJgW0jF6CPLC2zUsEzcw&#10;8RJJAFrn4WviOQhFQhCKQQQhIhByNAlCqT6WJ8bz+p48o8fLG+YYXNQo1PMTxWCHh+s2j6IGq17v&#10;jkwX1+8nYlCNLWJMAcXBfYRsIAjFcBuEiEAo0WxKyLOB91v9R564FfkTxU6sdtEK00JpmAp6i/Kt&#10;L2ps8aBnEHqr4csjASg2ghBQ7tNp+v7+ND2S54EMBCFY8jN5orGGK16cRRTaRwjygWvbOghV+i6v&#10;1xu8NBKAxnH5ALMn0v2CJEvTQY/lCez69PZYIAhBg8kgdFeeOMBfBihpsOpFDqaFLhGCfOAaFyX6&#10;TwdVellkCmhcbBvry1IQwr45AIkItPSI62AoYNtYJV/LE+meyBOortLKF1qIQoSgPZa2ikW5zrU4&#10;gWPx9+Td+vX5wUti6v2CCECYrT/g0AJByLaDALSGIAQNwwahyBOhzvTeKjY7WP3CAk/TQpo3kSYE&#10;+cD1LrS0mA7avi5XeDlkCghbth94wHgyItASU0LQwJQQ9kS+ibSksAJGK16iUClCEHphEmdUd6Yp&#10;9+NOCUD1RPq6WgpCI707zHSQHYURSCIIQYP7IPRSnhibpZ0TnhCEnPE0LZSKEHRe7ye8SNdpFo0Y&#10;pmpOB+1fi/8f2nikBSUAg9UAAAAASUVORK5CYIJQSwMEFAAGAAgAAAAhACZbuL7hAAAACwEAAA8A&#10;AABkcnMvZG93bnJldi54bWxMj0FLw0AQhe+C/2EZwVu7ibEhxmxKKeqpCLaCeNtmp0lodjZkt0n6&#10;7x1Pehzm473vFevZdmLEwbeOFMTLCARS5UxLtYLPw+siA+GDJqM7R6jgih7W5e1NoXPjJvrAcR9q&#10;wSHkc62gCaHPpfRVg1b7peuR+Hdyg9WBz6GWZtATh9tOPkRRKq1uiRsa3eO2weq8v1gFb5OeNkn8&#10;Mu7Op+31+7B6/9rFqNT93bx5BhFwDn8w/OqzOpTsdHQXMl50ChZpwluCgsd0BYKBpzRNQByZTKIs&#10;A1kW8v+G8gcAAP//AwBQSwMEFAAGAAgAAAAhACYQB37nAAAAtQMAABkAAABkcnMvX3JlbHMvZTJv&#10;RG9jLnhtbC5yZWxzvJPPasMwDIfvg72D0X1xkrZhjDq9lJZexhjdAxhbccziP9huad9+hjFYoctu&#10;PkpC3+9DoPXmYiZyxhC1swyaqgaCVjiprWLwcdw9PQOJiVvJJ2eRwRUjbPrHh/U7TjzlpThqH0mm&#10;2MhgTMm/UBrFiIbHynm0eTK4YHjKZVDUc/HJFdK2rjsafjOgv2GSg2QQDnIB5Hj1Ofl/thsGLXDr&#10;xMmgTXciqDY5OwN5UJgYGJSafzcX1dvrHuh9h7aMQzvn0JRxaCpv1V936Mo4dHN3WJVxWM05LMs4&#10;LH8c6M2z9V8AAAD//wMAUEsBAi0AFAAGAAgAAAAhALGCZ7YKAQAAEwIAABMAAAAAAAAAAAAAAAAA&#10;AAAAAFtDb250ZW50X1R5cGVzXS54bWxQSwECLQAUAAYACAAAACEAOP0h/9YAAACUAQAACwAAAAAA&#10;AAAAAAAAAAA7AQAAX3JlbHMvLnJlbHNQSwECLQAUAAYACAAAACEA6ilpK6EDAADAEgAADgAAAAAA&#10;AAAAAAAAAAA6AgAAZHJzL2Uyb0RvYy54bWxQSwECLQAKAAAAAAAAACEA9GUJ7CUfAQAlHwEAFAAA&#10;AAAAAAAAAAAAAAAHBgAAZHJzL21lZGlhL2ltYWdlMS5wbmdQSwECLQAKAAAAAAAAACEAEmHeof/B&#10;AQD/wQEAFAAAAAAAAAAAAAAAAABeJQEAZHJzL21lZGlhL2ltYWdlMi5QTkdQSwECLQAKAAAAAAAA&#10;ACEAyW9fG99HAQDfRwEAFAAAAAAAAAAAAAAAAACP5wIAZHJzL21lZGlhL2ltYWdlMy5QTkdQSwEC&#10;LQAKAAAAAAAAACEAQ0/GZNuNAQDbjQEAFAAAAAAAAAAAAAAAAACgLwQAZHJzL21lZGlhL2ltYWdl&#10;NC5QTkdQSwECLQAKAAAAAAAAACEA6bYBfDnBAQA5wQEAFAAAAAAAAAAAAAAAAACtvQUAZHJzL21l&#10;ZGlhL2ltYWdlNS5QTkdQSwECLQAKAAAAAAAAACEAQysGFNX6AADV+gAAFAAAAAAAAAAAAAAAAAAY&#10;fwcAZHJzL21lZGlhL2ltYWdlNi5QTkdQSwECLQAUAAYACAAAACEAJlu4vuEAAAALAQAADwAAAAAA&#10;AAAAAAAAAAAfeggAZHJzL2Rvd25yZXYueG1sUEsBAi0AFAAGAAgAAAAhACYQB37nAAAAtQMAABkA&#10;AAAAAAAAAAAAAAAALXsIAGRycy9fcmVscy9lMm9Eb2MueG1sLnJlbHNQSwUGAAAAAAsACwDGAgAA&#10;S3wIAAAA&#10;">
                <v:group id="Group 82" o:spid="_x0000_s1027" style="position:absolute;width:65360;height:25292" coordsize="65360,25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8QMyQAAAOAAAAAPAAAAZHJzL2Rvd25yZXYueG1sRI9Pa8JA&#10;FMTvhX6H5Qm91c0fFImuIlJLDyI0CqW3R/aZBLNvQ3ZN4rfvCkKPw8z8hlltRtOInjpXW1YQTyMQ&#10;xIXVNZcKzqf9+wKE88gaG8uk4E4ONuvXlxVm2g78TX3uSxEg7DJUUHnfZlK6oiKDbmpb4uBdbGfQ&#10;B9mVUnc4BLhpZBJFc2mw5rBQYUu7ioprfjMKPgcctmn80R+ul9399zQ7/hxiUuptMm6XIDyN/j/8&#10;bH9pBWmyiJJ0Do9D4QzI9R8AAAD//wMAUEsBAi0AFAAGAAgAAAAhANvh9svuAAAAhQEAABMAAAAA&#10;AAAAAAAAAAAAAAAAAFtDb250ZW50X1R5cGVzXS54bWxQSwECLQAUAAYACAAAACEAWvQsW78AAAAV&#10;AQAACwAAAAAAAAAAAAAAAAAfAQAAX3JlbHMvLnJlbHNQSwECLQAUAAYACAAAACEAsXvEDMkAAADg&#10;AAAADwAAAAAAAAAAAAAAAAAHAgAAZHJzL2Rvd25yZXYueG1sUEsFBgAAAAADAAMAtwAAAP0CAAAA&#10;AA==&#10;">
                  <v:shape id="Picture 66" o:spid="_x0000_s1028" type="#_x0000_t75" style="position:absolute;top:95;width:24314;height:25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CD8yQAAAOMAAAAPAAAAZHJzL2Rvd25yZXYueG1sRE/NTsJA&#10;EL6b+A6bMeEm2xKEtrCQxkgiJxG9cBu6Q1vtzjbdpRSf3jUh8Tjf/yzXg2lET52rLSuIxxEI4sLq&#10;mksFnx+bxwSE88gaG8uk4EoO1qv7uyVm2l74nfq9L0UIYZehgsr7NpPSFRUZdGPbEgfuZDuDPpxd&#10;KXWHlxBuGjmJopk0WHNoqLCl54qK7/3ZKMgPw0tf796+DvGxxFM+afOfeKvU6GHIFyA8Df5ffHO/&#10;6jB/ns6Tp2mSpvD3UwBArn4BAAD//wMAUEsBAi0AFAAGAAgAAAAhANvh9svuAAAAhQEAABMAAAAA&#10;AAAAAAAAAAAAAAAAAFtDb250ZW50X1R5cGVzXS54bWxQSwECLQAUAAYACAAAACEAWvQsW78AAAAV&#10;AQAACwAAAAAAAAAAAAAAAAAfAQAAX3JlbHMvLnJlbHNQSwECLQAUAAYACAAAACEADXQg/MkAAADj&#10;AAAADwAAAAAAAAAAAAAAAAAHAgAAZHJzL2Rvd25yZXYueG1sUEsFBgAAAAADAAMAtwAAAP0CAAAA&#10;AA==&#10;">
                    <v:imagedata r:id="rId164" o:title=""/>
                  </v:shape>
                  <v:shape id="Picture 67" o:spid="_x0000_s1029" type="#_x0000_t75" style="position:absolute;left:24193;top:95;width:19463;height:25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B8+zAAAAOIAAAAPAAAAZHJzL2Rvd25yZXYueG1sRI9BS8NA&#10;FITvBf/D8gRv7cZEShu7LbYS7EHFVqXXZ/aZDWbfhuw2jf++WxA8DjPzDbNYDbYRPXW+dqzgdpKA&#10;IC6drrlS8PFejGcgfEDW2DgmBb/kYbW8Gi0w1+7EO+r3oRIRwj5HBSaENpfSl4Ys+olriaP37TqL&#10;IcqukrrDU4TbRqZJMpUWa44LBlvaGCp/9keroG/k4evFP+5MsX77fCqy9PD6bJW6uR4e7kEEGsJ/&#10;+K+91QrSuyxLZtP5HC6X4h2QyzMAAAD//wMAUEsBAi0AFAAGAAgAAAAhANvh9svuAAAAhQEAABMA&#10;AAAAAAAAAAAAAAAAAAAAAFtDb250ZW50X1R5cGVzXS54bWxQSwECLQAUAAYACAAAACEAWvQsW78A&#10;AAAVAQAACwAAAAAAAAAAAAAAAAAfAQAAX3JlbHMvLnJlbHNQSwECLQAUAAYACAAAACEAYFwfPswA&#10;AADiAAAADwAAAAAAAAAAAAAAAAAHAgAAZHJzL2Rvd25yZXYueG1sUEsFBgAAAAADAAMAtwAAAAAD&#10;AAAAAA==&#10;">
                    <v:imagedata r:id="rId165" o:title=""/>
                  </v:shape>
                  <v:shape id="Picture 81" o:spid="_x0000_s1030" type="#_x0000_t75" style="position:absolute;left:43624;width:21736;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d69xwAAAOMAAAAPAAAAZHJzL2Rvd25yZXYueG1sRE9fT8Iw&#10;EH834Ts0R+KbdGWiMCgEjBoffHHyAS7rsS6s12UtY3x7a2Li4/3+32Y3ulYM1IfGswY1y0AQV940&#10;XGs4fr89LEGEiGyw9UwabhRgt53cbbAw/spfNJSxFimEQ4EabIxdIWWoLDkMM98RJ+7ke4cxnX0t&#10;TY/XFO5aOc+yJ+mw4dRgsaMXS9W5vDgN77ml5eJ1dRuO6lB+nmhB7b7T+n467tcgIo3xX/zn/jBp&#10;vlrluXp8niv4/SkBILc/AAAA//8DAFBLAQItABQABgAIAAAAIQDb4fbL7gAAAIUBAAATAAAAAAAA&#10;AAAAAAAAAAAAAABbQ29udGVudF9UeXBlc10ueG1sUEsBAi0AFAAGAAgAAAAhAFr0LFu/AAAAFQEA&#10;AAsAAAAAAAAAAAAAAAAAHwEAAF9yZWxzLy5yZWxzUEsBAi0AFAAGAAgAAAAhAKKh3r3HAAAA4wAA&#10;AA8AAAAAAAAAAAAAAAAABwIAAGRycy9kb3ducmV2LnhtbFBLBQYAAAAAAwADALcAAAD7AgAAAAA=&#10;">
                    <v:imagedata r:id="rId166" o:title=""/>
                  </v:shape>
                </v:group>
                <v:group id="Group 86" o:spid="_x0000_s1031" style="position:absolute;left:2286;top:26193;width:60788;height:28798" coordsize="60788,28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tlgyAAAAOMAAAAPAAAAZHJzL2Rvd25yZXYueG1sRE9fa8Iw&#10;EH8f7DuEG+xtprFTSjWKiI49yGA6GL4dzdkWm0tpYlu//TIY7PF+/2+5Hm0jeup87ViDmiQgiAtn&#10;ai41fJ32LxkIH5ANNo5Jw508rFePD0vMjRv4k/pjKEUMYZ+jhiqENpfSFxVZ9BPXEkfu4jqLIZ5d&#10;KU2HQwy3jZwmyVxarDk2VNjStqLierxZDW8DDptU7frD9bK9n0+zj++DIq2fn8bNAkSgMfyL/9zv&#10;Js5/zdJ0lqm5gt+fIgBy9QMAAP//AwBQSwECLQAUAAYACAAAACEA2+H2y+4AAACFAQAAEwAAAAAA&#10;AAAAAAAAAAAAAAAAW0NvbnRlbnRfVHlwZXNdLnhtbFBLAQItABQABgAIAAAAIQBa9CxbvwAAABUB&#10;AAALAAAAAAAAAAAAAAAAAB8BAABfcmVscy8ucmVsc1BLAQItABQABgAIAAAAIQBIntlgyAAAAOMA&#10;AAAPAAAAAAAAAAAAAAAAAAcCAABkcnMvZG93bnJldi54bWxQSwUGAAAAAAMAAwC3AAAA/AIAAAAA&#10;">
                  <v:shape id="Picture 83" o:spid="_x0000_s1032" type="#_x0000_t75" style="position:absolute;left:29432;width:31356;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IhZyQAAAOMAAAAPAAAAZHJzL2Rvd25yZXYueG1sRI9BSwMx&#10;FITvQv9DeIKXYpPsIdi1aSnFUsWTrQePj81zs3Tzsmxiu/57Iwgeh5n5hlltptCLC42pi2xBLxQI&#10;4ia6jlsL76f9/QOIlJEd9pHJwjcl2KxnNyusXbzyG12OuRUFwqlGCz7noZYyNZ4CpkUciIv3GceA&#10;ucixlW7Ea4GHXlZKGRmw47LgcaCdp+Z8/AoWDq/bsxrm864nQ8vTU+VfPipv7d3ttH0EkWnK/+G/&#10;9rOzUGltlNF6aeD3U/kDcv0DAAD//wMAUEsBAi0AFAAGAAgAAAAhANvh9svuAAAAhQEAABMAAAAA&#10;AAAAAAAAAAAAAAAAAFtDb250ZW50X1R5cGVzXS54bWxQSwECLQAUAAYACAAAACEAWvQsW78AAAAV&#10;AQAACwAAAAAAAAAAAAAAAAAfAQAAX3JlbHMvLnJlbHNQSwECLQAUAAYACAAAACEAjWiIWckAAADj&#10;AAAADwAAAAAAAAAAAAAAAAAHAgAAZHJzL2Rvd25yZXYueG1sUEsFBgAAAAADAAMAtwAAAP0CAAAA&#10;AA==&#10;">
                    <v:imagedata r:id="rId75" o:title=""/>
                  </v:shape>
                  <v:shape id="Picture 84" o:spid="_x0000_s1033" type="#_x0000_t75" style="position:absolute;width:29616;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4HWxgAAAOMAAAAPAAAAZHJzL2Rvd25yZXYueG1sRE9La8JA&#10;EL4X/A/LCN7qRuMjia5SBEuvTbx4G7JjEszOhuzWxP76bqHQ43zv2R9H04oH9a6xrGAxj0AQl1Y3&#10;XCm4FOfXBITzyBpby6TgSQ6Oh8nLHjNtB/6kR+4rEULYZaig9r7LpHRlTQbd3HbEgbvZ3qAPZ19J&#10;3eMQwk0rl1G0kQYbDg01dnSqqbznX0YB5u+3+Dsu0sGt0uulrLC4W1RqNh3fdiA8jf5f/Of+0GH+&#10;ep2s4m2aLOD3pwCAPPwAAAD//wMAUEsBAi0AFAAGAAgAAAAhANvh9svuAAAAhQEAABMAAAAAAAAA&#10;AAAAAAAAAAAAAFtDb250ZW50X1R5cGVzXS54bWxQSwECLQAUAAYACAAAACEAWvQsW78AAAAVAQAA&#10;CwAAAAAAAAAAAAAAAAAfAQAAX3JlbHMvLnJlbHNQSwECLQAUAAYACAAAACEAEn+B1sYAAADjAAAA&#10;DwAAAAAAAAAAAAAAAAAHAgAAZHJzL2Rvd25yZXYueG1sUEsFBgAAAAADAAMAtwAAAPoCAAAAAA==&#10;">
                    <v:imagedata r:id="rId167" o:title=""/>
                  </v:shape>
                </v:group>
                <v:shape id="Picture 87" o:spid="_x0000_s1034" type="#_x0000_t75" style="position:absolute;left:10001;top:54959;width:45332;height:25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Q59yQAAAOEAAAAPAAAAZHJzL2Rvd25yZXYueG1sRI/NasJA&#10;FIX3Bd9huAV3dWKkpqSOIi1Cu5KOLuzukrkmwcydmJlo6tM7i4LLw/njW6wG24gLdb52rGA6SUAQ&#10;F87UXCrY7zYvbyB8QDbYOCYFf+RhtRw9LTA37so/dNGhFHGEfY4KqhDaXEpfVGTRT1xLHL2j6yyG&#10;KLtSmg6vcdw2Mk2SubRYc3yosKWPioqT7q2C7el4a+RtXb7qw0Gf+89fOUu/lRo/D+t3EIGG8Aj/&#10;t7+Mgtk8y6ZJFhkiUaQBubwDAAD//wMAUEsBAi0AFAAGAAgAAAAhANvh9svuAAAAhQEAABMAAAAA&#10;AAAAAAAAAAAAAAAAAFtDb250ZW50X1R5cGVzXS54bWxQSwECLQAUAAYACAAAACEAWvQsW78AAAAV&#10;AQAACwAAAAAAAAAAAAAAAAAfAQAAX3JlbHMvLnJlbHNQSwECLQAUAAYACAAAACEA1wUOfckAAADh&#10;AAAADwAAAAAAAAAAAAAAAAAHAgAAZHJzL2Rvd25yZXYueG1sUEsFBgAAAAADAAMAtwAAAP0CAAAA&#10;AA==&#10;">
                  <v:imagedata r:id="rId168" o:title=""/>
                </v:shape>
                <w10:wrap type="topAndBottom"/>
              </v:group>
            </w:pict>
          </mc:Fallback>
        </mc:AlternateContent>
      </w:r>
      <w:r w:rsidR="00947328">
        <w:t>Equivalent Strain - 90</w:t>
      </w:r>
      <w:r w:rsidR="00947328" w:rsidRPr="00182082">
        <w:t>°</w:t>
      </w:r>
      <w:r w:rsidR="00947328">
        <w:t xml:space="preserve"> Lift</w:t>
      </w:r>
    </w:p>
    <w:p w14:paraId="7069E048" w14:textId="760D4E79" w:rsidR="006F150D" w:rsidRDefault="006F150D" w:rsidP="00CE4EBA"/>
    <w:p w14:paraId="155C3E03" w14:textId="543C7BDD" w:rsidR="006F150D" w:rsidRDefault="00BA3AFB" w:rsidP="006F150D">
      <w:pPr>
        <w:pStyle w:val="Heading4"/>
      </w:pPr>
      <w:r>
        <w:rPr>
          <w:noProof/>
        </w:rPr>
        <w:lastRenderedPageBreak/>
        <mc:AlternateContent>
          <mc:Choice Requires="wps">
            <w:drawing>
              <wp:anchor distT="0" distB="0" distL="114300" distR="114300" simplePos="0" relativeHeight="252131328" behindDoc="0" locked="0" layoutInCell="1" allowOverlap="1" wp14:anchorId="2F68AFAB" wp14:editId="222A6265">
                <wp:simplePos x="0" y="0"/>
                <wp:positionH relativeFrom="column">
                  <wp:posOffset>-289560</wp:posOffset>
                </wp:positionH>
                <wp:positionV relativeFrom="paragraph">
                  <wp:posOffset>6068695</wp:posOffset>
                </wp:positionV>
                <wp:extent cx="6313170" cy="635"/>
                <wp:effectExtent l="0" t="0" r="0" b="0"/>
                <wp:wrapSquare wrapText="bothSides"/>
                <wp:docPr id="1196909673" name="Text Box 1"/>
                <wp:cNvGraphicFramePr/>
                <a:graphic xmlns:a="http://schemas.openxmlformats.org/drawingml/2006/main">
                  <a:graphicData uri="http://schemas.microsoft.com/office/word/2010/wordprocessingShape">
                    <wps:wsp>
                      <wps:cNvSpPr txBox="1"/>
                      <wps:spPr>
                        <a:xfrm>
                          <a:off x="0" y="0"/>
                          <a:ext cx="6313170" cy="635"/>
                        </a:xfrm>
                        <a:prstGeom prst="rect">
                          <a:avLst/>
                        </a:prstGeom>
                        <a:solidFill>
                          <a:prstClr val="white"/>
                        </a:solidFill>
                        <a:ln>
                          <a:noFill/>
                        </a:ln>
                      </wps:spPr>
                      <wps:txbx>
                        <w:txbxContent>
                          <w:p w14:paraId="54441DEA" w14:textId="26DEF60C" w:rsidR="00BA3AFB" w:rsidRPr="00A76CF6" w:rsidRDefault="00BA3AFB" w:rsidP="00BA3AFB">
                            <w:pPr>
                              <w:pStyle w:val="Caption"/>
                              <w:jc w:val="center"/>
                              <w:rPr>
                                <w:rFonts w:asciiTheme="majorHAnsi" w:hAnsiTheme="majorHAnsi"/>
                                <w:noProof/>
                                <w:sz w:val="22"/>
                                <w:szCs w:val="22"/>
                              </w:rPr>
                            </w:pPr>
                            <w:bookmarkStart w:id="284" w:name="_Toc231132792"/>
                            <w:r>
                              <w:t xml:space="preserve">Figure </w:t>
                            </w:r>
                            <w:fldSimple w:instr=" SEQ Figure \* ARABIC ">
                              <w:r w:rsidR="00582475">
                                <w:rPr>
                                  <w:noProof/>
                                </w:rPr>
                                <w:t>69</w:t>
                              </w:r>
                            </w:fldSimple>
                            <w:r>
                              <w:t xml:space="preserve"> Factor of safety</w:t>
                            </w:r>
                            <w:r w:rsidRPr="006E107B">
                              <w:t xml:space="preserve"> results of the Final Spreader Beam Design FEA simulation</w:t>
                            </w:r>
                            <w:bookmarkEnd w:id="2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68AFAB" id="_x0000_s1088" type="#_x0000_t202" style="position:absolute;left:0;text-align:left;margin-left:-22.8pt;margin-top:477.85pt;width:497.1pt;height:.05pt;z-index:252131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GsBGgIAAEAEAAAOAAAAZHJzL2Uyb0RvYy54bWysU02P0zAQvSPxHyzfafohCoqarkpXRUjV&#10;7kpdtGfXcRpLjseM3Sbl1zN2mnZZOCEuzsQzno/33izuusawk0KvwRZ8MhpzpqyEUttDwb8/bz58&#10;5swHYUthwKqCn5Xnd8v37xaty9UUajClQkZJrM9bV/A6BJdnmZe1aoQfgVOWnBVgIwL94iErUbSU&#10;vTHZdDyeZy1g6RCk8p5u73snX6b8VaVkeKwqrwIzBafeQjoxnft4ZsuFyA8oXK3lpQ3xD100Qlsq&#10;ek11L4JgR9R/pGq0RPBQhZGEJoOq0lKlGWiayfjNNLtaOJVmIXC8u8Lk/19a+XDauSdkofsCHREY&#10;AWmdzz1dxnm6Cpv4pU4Z+QnC8xU21QUm6XI+m8wmn8glyTeffYw5sttThz58VdCwaBQciZMElTht&#10;fehDh5BYyYPR5UYbE3+iY22QnQTx19Y6qEvy36KMjbEW4qs+YbzJbnNEK3T7jumSOpwOQ+6hPNPs&#10;CL0svJMbTQW3wocngaQDmom0HR7pqAy0BYeLxVkN+PNv9zGe6CEvZy3pquD+x1Gg4sx8s0RcFOFg&#10;4GDsB8MemzXQqBPaGieTSQ8wmMGsEJoXkvwqViGXsJJqFTwM5jr06qaVkWq1SkEkNSfC1u6cjKkH&#10;YJ+7F4HuQksgNh9gUJzI37DTxyZ+3OoYCOpEXQS2R/GCN8k0kX9ZqbgHr/9T1G3xl78AAAD//wMA&#10;UEsDBBQABgAIAAAAIQC4hwrX4QAAAAsBAAAPAAAAZHJzL2Rvd25yZXYueG1sTI+xTsMwEIZ3JN7B&#10;OiQW1DpAkqYhTlVVMNClIu3C5sbXOBDbUey04e05WGC8/z79912xmkzHzjj41lkB9/MIGNraqdY2&#10;Ag77l1kGzAdpleycRQFf6GFVXl8VMlfuYt/wXIWGUYn1uRSgQ+hzzn2t0Ug/dz1a2p3cYGSgcWi4&#10;GuSFyk3HH6Io5Ua2li5o2eNGY/1ZjUbALn7f6bvx9Lxdx4/D62HcpB9NJcTtzbR+AhZwCn8w/OiT&#10;OpTkdHSjVZ51AmZxkhIqYJkkC2BELOOMkuNvkgEvC/7/h/IbAAD//wMAUEsBAi0AFAAGAAgAAAAh&#10;ALaDOJL+AAAA4QEAABMAAAAAAAAAAAAAAAAAAAAAAFtDb250ZW50X1R5cGVzXS54bWxQSwECLQAU&#10;AAYACAAAACEAOP0h/9YAAACUAQAACwAAAAAAAAAAAAAAAAAvAQAAX3JlbHMvLnJlbHNQSwECLQAU&#10;AAYACAAAACEAeiRrARoCAABABAAADgAAAAAAAAAAAAAAAAAuAgAAZHJzL2Uyb0RvYy54bWxQSwEC&#10;LQAUAAYACAAAACEAuIcK1+EAAAALAQAADwAAAAAAAAAAAAAAAAB0BAAAZHJzL2Rvd25yZXYueG1s&#10;UEsFBgAAAAAEAAQA8wAAAIIFAAAAAA==&#10;" stroked="f">
                <v:textbox style="mso-fit-shape-to-text:t" inset="0,0,0,0">
                  <w:txbxContent>
                    <w:p w14:paraId="54441DEA" w14:textId="26DEF60C" w:rsidR="00BA3AFB" w:rsidRPr="00A76CF6" w:rsidRDefault="00BA3AFB" w:rsidP="00BA3AFB">
                      <w:pPr>
                        <w:pStyle w:val="Caption"/>
                        <w:jc w:val="center"/>
                        <w:rPr>
                          <w:rFonts w:asciiTheme="majorHAnsi" w:hAnsiTheme="majorHAnsi"/>
                          <w:noProof/>
                          <w:sz w:val="22"/>
                          <w:szCs w:val="22"/>
                        </w:rPr>
                      </w:pPr>
                      <w:bookmarkStart w:id="285" w:name="_Toc231132792"/>
                      <w:r>
                        <w:t xml:space="preserve">Figure </w:t>
                      </w:r>
                      <w:fldSimple w:instr=" SEQ Figure \* ARABIC ">
                        <w:r w:rsidR="00582475">
                          <w:rPr>
                            <w:noProof/>
                          </w:rPr>
                          <w:t>69</w:t>
                        </w:r>
                      </w:fldSimple>
                      <w:r>
                        <w:t xml:space="preserve"> Factor of safety</w:t>
                      </w:r>
                      <w:r w:rsidRPr="006E107B">
                        <w:t xml:space="preserve"> results of the Final Spreader Beam Design FEA simulation</w:t>
                      </w:r>
                      <w:bookmarkEnd w:id="285"/>
                    </w:p>
                  </w:txbxContent>
                </v:textbox>
                <w10:wrap type="square"/>
              </v:shape>
            </w:pict>
          </mc:Fallback>
        </mc:AlternateContent>
      </w:r>
      <w:r w:rsidR="00751E43">
        <w:rPr>
          <w:noProof/>
        </w:rPr>
        <mc:AlternateContent>
          <mc:Choice Requires="wpg">
            <w:drawing>
              <wp:anchor distT="0" distB="0" distL="114300" distR="114300" simplePos="0" relativeHeight="252045312" behindDoc="0" locked="0" layoutInCell="1" allowOverlap="1" wp14:anchorId="73F44C35" wp14:editId="47DB6A35">
                <wp:simplePos x="0" y="0"/>
                <wp:positionH relativeFrom="column">
                  <wp:posOffset>-289560</wp:posOffset>
                </wp:positionH>
                <wp:positionV relativeFrom="paragraph">
                  <wp:posOffset>274320</wp:posOffset>
                </wp:positionV>
                <wp:extent cx="6313170" cy="5737225"/>
                <wp:effectExtent l="0" t="0" r="0" b="0"/>
                <wp:wrapSquare wrapText="bothSides"/>
                <wp:docPr id="1400868870" name="Group 74"/>
                <wp:cNvGraphicFramePr/>
                <a:graphic xmlns:a="http://schemas.openxmlformats.org/drawingml/2006/main">
                  <a:graphicData uri="http://schemas.microsoft.com/office/word/2010/wordprocessingGroup">
                    <wpg:wgp>
                      <wpg:cNvGrpSpPr/>
                      <wpg:grpSpPr>
                        <a:xfrm>
                          <a:off x="0" y="0"/>
                          <a:ext cx="6313170" cy="5737225"/>
                          <a:chOff x="0" y="0"/>
                          <a:chExt cx="6313170" cy="5737225"/>
                        </a:xfrm>
                      </wpg:grpSpPr>
                      <wpg:grpSp>
                        <wpg:cNvPr id="268095618" name="Group 71"/>
                        <wpg:cNvGrpSpPr/>
                        <wpg:grpSpPr>
                          <a:xfrm>
                            <a:off x="91440" y="0"/>
                            <a:ext cx="6129020" cy="2879725"/>
                            <a:chOff x="0" y="0"/>
                            <a:chExt cx="6129020" cy="2879725"/>
                          </a:xfrm>
                        </wpg:grpSpPr>
                        <pic:pic xmlns:pic="http://schemas.openxmlformats.org/drawingml/2006/picture">
                          <pic:nvPicPr>
                            <pic:cNvPr id="1055608792" name="Picture 71"/>
                            <pic:cNvPicPr>
                              <a:picLocks noChangeAspect="1"/>
                            </pic:cNvPicPr>
                          </pic:nvPicPr>
                          <pic:blipFill>
                            <a:blip r:embed="rId169" cstate="print">
                              <a:extLst>
                                <a:ext uri="{28A0092B-C50C-407E-A947-70E740481C1C}">
                                  <a14:useLocalDpi xmlns:a14="http://schemas.microsoft.com/office/drawing/2010/main" val="0"/>
                                </a:ext>
                              </a:extLst>
                            </a:blip>
                            <a:stretch>
                              <a:fillRect/>
                            </a:stretch>
                          </pic:blipFill>
                          <pic:spPr>
                            <a:xfrm>
                              <a:off x="0" y="0"/>
                              <a:ext cx="2564765" cy="2879725"/>
                            </a:xfrm>
                            <a:prstGeom prst="rect">
                              <a:avLst/>
                            </a:prstGeom>
                          </pic:spPr>
                        </pic:pic>
                        <pic:pic xmlns:pic="http://schemas.openxmlformats.org/drawingml/2006/picture">
                          <pic:nvPicPr>
                            <pic:cNvPr id="872292817" name="Picture 67"/>
                            <pic:cNvPicPr>
                              <a:picLocks noChangeAspect="1"/>
                            </pic:cNvPicPr>
                          </pic:nvPicPr>
                          <pic:blipFill>
                            <a:blip r:embed="rId170">
                              <a:extLst>
                                <a:ext uri="{28A0092B-C50C-407E-A947-70E740481C1C}">
                                  <a14:useLocalDpi xmlns:a14="http://schemas.microsoft.com/office/drawing/2010/main" val="0"/>
                                </a:ext>
                              </a:extLst>
                            </a:blip>
                            <a:stretch>
                              <a:fillRect/>
                            </a:stretch>
                          </pic:blipFill>
                          <pic:spPr>
                            <a:xfrm>
                              <a:off x="2575560" y="0"/>
                              <a:ext cx="3553460" cy="2879725"/>
                            </a:xfrm>
                            <a:prstGeom prst="rect">
                              <a:avLst/>
                            </a:prstGeom>
                          </pic:spPr>
                        </pic:pic>
                      </wpg:grpSp>
                      <pic:pic xmlns:pic="http://schemas.openxmlformats.org/drawingml/2006/picture">
                        <pic:nvPicPr>
                          <pic:cNvPr id="1763814820" name="Picture 69"/>
                          <pic:cNvPicPr>
                            <a:picLocks noChangeAspect="1"/>
                          </pic:cNvPicPr>
                        </pic:nvPicPr>
                        <pic:blipFill>
                          <a:blip r:embed="rId81">
                            <a:extLst>
                              <a:ext uri="{28A0092B-C50C-407E-A947-70E740481C1C}">
                                <a14:useLocalDpi xmlns:a14="http://schemas.microsoft.com/office/drawing/2010/main" val="0"/>
                              </a:ext>
                            </a:extLst>
                          </a:blip>
                          <a:stretch>
                            <a:fillRect/>
                          </a:stretch>
                        </pic:blipFill>
                        <pic:spPr>
                          <a:xfrm>
                            <a:off x="0" y="2857500"/>
                            <a:ext cx="6313170" cy="2879725"/>
                          </a:xfrm>
                          <a:prstGeom prst="rect">
                            <a:avLst/>
                          </a:prstGeom>
                        </pic:spPr>
                      </pic:pic>
                    </wpg:wgp>
                  </a:graphicData>
                </a:graphic>
              </wp:anchor>
            </w:drawing>
          </mc:Choice>
          <mc:Fallback>
            <w:pict>
              <v:group w14:anchorId="42FDAB7F" id="Group 74" o:spid="_x0000_s1026" style="position:absolute;margin-left:-22.8pt;margin-top:21.6pt;width:497.1pt;height:451.75pt;z-index:252045312" coordsize="63131,573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AozkzQIAALAKAAAOAAAAZHJzL2Uyb0RvYy54bWzUVslu2zAUvBfoPwi6&#10;J5Ioa7FgOyjqJigQtEaXD6ApSiIiLiDpJX/fR0l2YsdB0iA5+GCZFMnHmeG8J06utrz11lQbJsXU&#10;jy5D36OCyJKJeur//XN9kfuesViUuJWCTv17avyr2edPk40qKJKNbEuqPQgiTLFRU7+xVhVBYEhD&#10;OTaXUlEBg5XUHFvo6jooNd5AdN4GKAzTYCN1qbQk1Bh4O+8H/VkXv6oosT+rylDrtVMfsNnuqbvn&#10;0j2D2QQXtcaqYWSAgd+AgmMmYNN9qDm22Ftp9iQUZ0RLIyt7SSQPZFUxQjsOwCYKj9jcaLlSHZe6&#10;2NRqLxNIe6TTm8OSH+sbrX6rhQYlNqoGLbqe47KtNHf/gNLbdpLd7yWjW+sReJnGURxloCyBsSSL&#10;M4SSXlTSgPJP1pHm2wsrg93GwQGcfaeHCbgX2mPl1EdpHo6TNAKjCczBYp1qXhY5GG7Vf1AcR6MR&#10;cDlBM0LjEA00UZ6Ns1fTfGblMzQVIwX8hqOG1pOjfjklYJVdaeoPQfirYnCs71bqAlypsGVL1jJ7&#10;32UY+M+BEusFIwvddx7Uj8IkSUMQBO3kh2lu9+EA3FI3u1+LHbdbSe6MJ+TXBouafjEKkhRKhzuu&#10;4HB61z3YeNkydc3a1tnStQeKkNBHCXFCpT7Z5pKsOBW2rx6atsBWCtMwZXxPF5QvKZhKfy8j8DRU&#10;LguOUpoJ27vaWE0tadz+FeD4BdgdblzsBzrQDzgdIwPp9dqEQkk6ytKkT6hHTtv7BTTUxt5QyT3X&#10;AKyAAQ4JF3h9awY0uymDpD2ADhng6c8QGmfjshzKyhjlUXZssjRzx3LomnMyGXp/V6Ekcyl5qorF&#10;SRKP3JAr1h/lrYeyfX4+i7I0zqNR7ip9/zFZDNUsHZ+30eL3N1pvMZSD38LhInXyVvChRoNrUVd+&#10;hyucu3c97kP78UVz9g8AAP//AwBQSwMECgAAAAAAAAAhAF8k93fwagAA8GoAABQAAABkcnMvbWVk&#10;aWEvaW1hZ2UxLnBuZ4lQTkcNChoKAAAADUlIRFIAAAF+AAABrQgGAAAAEXAffQAAAAFzUkdCAK7O&#10;HOkAAAAEZ0FNQQAAsY8L/GEFAAAACXBIWXMAACHVAAAh1QEEnLSdAABqhUlEQVR4Xu3dd6ATVfbA&#10;8QEVO7Z1dV1d14q76ioWwIpiF0RUBCnSBXvvvaJrx4KrD1x37bqKgICASlWkiUiTjuhDygMLCth+&#10;93fOJDe5M3Om3MlkMjPv/PE1ySQv7xlePrnvzuTG+L//+z/BcWnsd+x3v34P1W/2fgver4V+y/Wr&#10;e79Q/aL2q/iZ6mdrG+xt+KXQ+nzr7K2H1v0ifjL7mezHn6g2iLXYj3Q/YGtl66F14nu1H6x9J/v+&#10;p0Lf2vvO3o+F1nzr3upv15LVrKH6wWzVavdWYjWy7y2twFa5t9zsO7F8Jd030DK1FWrfWqqWLaf7&#10;muqbfMu+FQw/V1IUmkkqLN6/Adj2CpDLAGmvSNQxgNtecNwBczUA3A68pfU/F1pH5cB+gyVEnqoI&#10;/3pLP2Am9mp58MPCb0N/jRnArqC/mmqNjEB+9VqAnEpBvgC8tRXYKswN93wrnX1jlkPeDFBXs2Kf&#10;b7kaDb0ZoC4rIG9pTa5laxh+rnxREFeqcPhjpeGPlR3//AsACT8GI3tX+CEr/Fb8KfRlrvBjNvwD&#10;wY/l4ffCPwe/FX9v+H90wh8Afwp9WRF/5wuAF/yYBX+AXQ9/GPHbwVcD4IO8ADD8XMUqZSqmlCx/&#10;BWAk+O5Fgr9tOicq/N1H/ji1Q8PvHPWr0ehj1ukeG/wE/rkXACgPPg2/TEHfFf48/oC838i/xgV/&#10;Gn4Zjb7Mir/1BSAY/vkXAICdyh3/XEHgd8Of4ecSl3XunsY7qkp5AcB0XgQc+GPECwCJP2aBXy0A&#10;/JA5p+/2AkCijwHyXvgX4Cfwt6FfgN826rfAj/ngb4UfAtw94Ydy8OvjT4EvM+HHSsYfAth94ceC&#10;4I8B7gw/l+rMFwKs8GLgFQ28Vxb8MQJ4ryw7cn3wx0LjD8i74w8B7v6j/jD453boUlnhz+HvBT8W&#10;fNS/zgp/Hn8H/Bjg7ol/AX7iBYAAX7YSU7BXo+GXAe66+GOAuyf+DvjVFPhtLwCxwE89ucoV9f05&#10;/6jHMumFA9o6R++VBW8MUA6SFfLitI1bfqjnYM+P4tUAb0/YN5S2I9cc3RO4Y3I0b88JPEDuMZ9f&#10;QB4QV7Pjbh3dA+i+8/lrC1lQl9lAl/P4fvP5RdiLI3k1L9gL8/ja0zm5eXzXuXyA2300n9+Bq+zI&#10;xb6yxSN+joyCN0kh/PXrH6vd/fc/T6IvC4O/FX4IIPeqfPBDAHzU8Ofm8qOBvziqjxp+GYE+xvAz&#10;/FzpURiXoxNOuLCQYZxnq2eIOkHF+zjwwG6iWbMLzVq2vCo0/lgRfxp8WWj4McDdD34SfciKvhV+&#10;cx7fE34n/vR0Th58An03+C3oYxb09eAn0Yes6Fvhtx6bb60y8GPB4A+KP8PPRVrYeXW3brjhCdGm&#10;zR2A8hn5KLzLVQ8o932vh5/j6b5vlGXUHxp+gN0bfYxGH/OE34a9mg78XqP9kuEH4KODH/Me7WNe&#10;8BfQx0j4FfwBdSp3+LE89PYAd2/4MYafiykKcr/efPN98dxzAwDbE/JRIFeq86Hcz/XGGyPF5Mmz&#10;gqGPAeZUJPqYBf3w8FPgy8LATx2yWUBfA/4C+Fj+iB0S/jz6WvDn0Q8Dv9doH8uh7wO/DXxZHPDT&#10;6GMMPxdzFPBqS5d+I5YsWQagNskDm5bOEQcc0EEsWlQtfgT0XOFXjs7RRd8PfhJ8mRf8DvSL8FPg&#10;yyj0A8GfB9+BPhYA/iL6efgBeK/RvtfhmvRROzqjfX34/dB3gI9Z0McU7An0veHPB8gz/FxsuU0B&#10;7bTTSaJOHZxn72pDNS3hdFBXsf32p4uqqrcjh794eKY+/K6HaWIu8Hsdo495wm9DXxd+C/iyMsDv&#10;RB+LCH4b+DJt+B3oex+eyfBziU0F/4wzrgQw2yiAZqGOYtddO4sLL7rfF34SfExB3xV+QL2kaR4S&#10;fYzGHjOneDCt0X4efsA9FPwk+hDg7gW/10jf/Rh9Gnu1IvpO+P3Rz8MPqPuijwVBHwPMg8HvPs3D&#10;8HNlbfny1eKuu54DIJvbwMxa+NdLc3HHnc/m4bei7wo/Cb4NfkA9CPqu8JPgYzT4Mjf4y41++NG+&#10;DX2IBj8XBb3MHOljLvD7T/HkA9Cp/NAPCj8Nfj7A3W20z/BzZWnmzAXi6qufBAxPUXCsLR0vBg8e&#10;6w8/4O4OvxN9V/gL6BPwk+Bj4XboFuB3Q98LfhN8mQK+H/p5+HXRxyjwc9Hgy5zwE+hjeexp+AOi&#10;j0WNfn6kz/BzsdWwIR4Jc5YNw3KEc+3dQkbdX9Q1ErNnLwo02rfC70RfG/x8paNvhZ9C3wK/Ar4F&#10;fUyB34K+Ar8W+lio0T7g7gG/10jfAr+CvRN9Gv6S0McA9SjQxxh+LpKmT58n9tgDj4FHkCkIo+gI&#10;pVOhziFT7yfsG8GC1Nl8TIKjHw/8nouuYQT8vlM8YUf7XvAD7l7w59APAb8Ne5nXFI/fSB9L2mif&#10;Al/G8HMl16bNDYBc1IB2h06EWkKt81G3K7V2kLx//H4Ydbvw7b//BaL3/f/WRp8EHyuA745+WY7i&#10;wRzwO9F3G+k74M+Dr40+YO85zUOCj9HgY17oB4E/FPpYEPgB9GDoQwTyVAw/F7p//3uQOPzwS0js&#10;woVH/bSATocquUMYvz+GLzrU9WE6XzzwwAuipub7ktHPwU9gLyPR/9l/pI9poe+c4rGgjyngB0Mf&#10;AtzDjvTDHsXjRB8rI/pBwMcA8+Dw+4/0ZQw/F6oRIyYAZng8PoWcTjjiRvCb5s9Tt6lk+HPJny2K&#10;/98TRHX1Khv6efgB9uCj/eDg56LBx8o/r6+A7wu//2jfFX4S/FwU9rJA6CvQqxXRhwD0SNHHAHR/&#10;8LHg6GMMP6fVzwDUiBGfEKDphvsCDrNtS3q40/pYqNT9GCcAbGuL4AcZ6WNe6EM0+BgNPqY7p29B&#10;P8AUjwN8BX0r+EX0SfCxEODnosHH7Og/+vhTYvPNNzdD+JfCizSeb9BgPxNyxP7yK642ty36crkC&#10;fwD0beDn0Pcf7dPQKwHkOuhjDD+n1c4741w+7iClQAtSF+goCI/+oa5Peog+/uz4/0BdH7TzRbfu&#10;d4eAn0Yfc0PfDX4n+liQ6R2f0X5hpO8OvxN9LNxIn8a+mNtRPNS8PsKvjvZvvf0uE/ulX68UBzc8&#10;1Dx/0823m6fjPp7iin5w+G3YywD0YPAH25mrthRi+LnA7bFHKYdC4s5TnDcv107aSnQ2dLJtm05d&#10;RK8Le/ujD+CHm+KhwZdR4FvQxxT0i/AHQz/4ETwQ4B4M/eDwm+BroI/YP/r4k+K8dh3MEP677u5t&#10;Io/Vr7+NeTp85Ghxb+8H9dDHIkcfAsR1R/tLqxl+LkDr128QO+54LgFX0FpBbW3bstRpEP4/Utf5&#10;1V3ceutzAcDXRd/94xIx62ifQN8Gvhv6BfBlbugD7qHQh9zA90Jff2dubpSP8Kvz+hT8CP7ID8eJ&#10;Pk8+Ewz9oOBjgLkO+hTsXiH6DD/n27ff/gA44c5NCi2/8MXiGNu2LIf/r+EWn7vjjn4e6NPge430&#10;g8/rF9EvwG8Dv4g+BLi7wh8AfSv8AH7YeX1P9HV35ubQp+C/8+77xLDho8SLL78hFiz62kT/uhtu&#10;MbedcOLJ0aKPAej+6IeY3smDz/BzgTKM4xxIBetQYlttCEf/4d4LcNnlD1ng9xrp0+DLaPCxktAP&#10;NMWTx94FfstI3w/+AvoE/AT2xWjwMbcpHqwAvgyQl+WmddSs4JPoYxb0g03vMPxcRfvznzuSQPkX&#10;5fHvaQz3hTSzbQtSV9G1210lTO8A7oHRt8LvNsVTAN9riqeAftDlGPLoA+5h0Kexl9HgY14jfTfw&#10;afj10c/Bn0feHmAeDHwIEC8VfYafc22PPcJMWeAyCmHnurMWvvMYHwvdo5e6iIsvfoAGHyPBzxXl&#10;UgyypKHv9QatktHPI2+vgH2Zd+T6w68Hvozh53z78cd1YrvtwiyydiZ0gW0bl3tcdP9y6iFuv73K&#10;gT6FfTEafEx3R25xagfKY0+ij2mjD1HYK4VBn8JezYp+Ef5g6EOAOZUf+kGnd2jo1aJDf2n1aoaf&#10;K/bdd2sBHd0duXhcPuJGXcflwsdH/30Lt6n4k9hjgLsL+ib4GIF+Af489k74AfpAI30afHf4o5/T&#10;p6CXBZrTV6BX85raIdFXwM+hryBvDzAPjD4ArjW1g5HgY6vNGH6u0MCBo0mAvMO/Dsq5ImdWwscI&#10;VwOlrnPr5AhH+lb4vdHPw58H3wt+C/o2+B3ge6GPuaEPUeDLKPCxQOhXAn7AvFzoYzT4WA59hp8r&#10;1K/fAIBGZ1SKkGXpzVhxhI/Z8bZt3u28c0cC+xz4XuhjFPqF6R0v+PPQ+6HvBb8DfYBd5o2+E34K&#10;e8xrXX3MCn4Rfb/Rvh/4WCj0AXJ7JPaFyoM+w88Vyq2KSePjDJds4Omd8OmtPHrIIR0c6FPQy6xT&#10;PLZRvhf4WB56EnysrOhbwfdC329e3w394KN8CED3BR/zA18GmOuAXy70GX7O7KCDdKZqcIXKrH+G&#10;bhzpPIadxH/+OyQ4+rZRvgV+BXsL+MScvgN+H/Cd6EMAuxf4ruiT2OeioFcLO71jGenbRvt+4Hui&#10;D5gHAx/TR5/GXuZE/0uI4a/l7bCD7vHmtf0Y/ajCQz1xxzh1Hd3YcdNI7GVuc/puI30L+nnoSfAx&#10;bfQ9wMcK4Gui7zfSx2zga6MPqNsLDT9gHhx9CCCPBn0n+DKGv5a3eHG1qFNHZ6VNXJAMj0+nruP0&#10;w88hoLbT1a9/Cgk+5rsj1xV+gN4Gvxv6XvBb0feHv4i+E34KfJnvomuYF/wK9nGi7w8/gB/ZnD4N&#10;vozhr8X9DukdZYLo641QuSDhekbBH9dHH3slMPoF8L3QB9iDoW8D3xX94ny+1xRPKPTzyNtzgo/Z&#10;0FegV9NGPwj4MgDdH3xMf3oH00UfwTf7muGvdSH42GuvDSdhocMlCKL49CmO7khim1uneqBfHOUX&#10;4LeBX0QfAthd4VdG+cHRhwD2YOhbwfdC32t6xwm+DGBXU7APhb4NfE/0AXPZm28NFtdef7OZir1h&#10;GGKnnXYW7w59Xzz0SB/RuUt3ccmlV5qgH9fsRNGgwd8c0MtU6P+6x55is802E5/PWiSatzhTHNv0&#10;ePHQw30K2DvQxxj+2pGJ/e/FPv98AfziBZ2rx6Ubov8Acs5e8KOkmja9Ige+C/reo3zMA3zMC33A&#10;3RV9r+kdwD4M+hgFPuY10o8UfSwE+gg8wv/8C6+IL+YvLaA/eMjIwvn7H3hEtD2vowl6vXr1xOGH&#10;NzbPP/HUs+bpf158XXw2Y14B/XkLq8X8RctM9K++9kbz9LMZ88X4CZ+Kvv/qbyLf5IijCuBb0Afw&#10;ZQx/hpOjexX933//XVx44QMkKHSlrMPPBe8UqLttm1vniCVLlsePfh5+J/hY0KkdJ/wU9pjuh6io&#10;uYGPeYGPRYG+hF+2zz4NCudN+AFxrLcH/GPGTYImi0aNjzC3LVi8TAwZNkq8N3Is4P+NAv88V/gp&#10;9Bn+jFYAH1PAlwUf7eMoNNz68lyYgh8x9be/tXbA74Z+EX4f9DEf9En4AXdX9CEv9MOsv+OEn0Af&#10;s4FfRJ+G3wE+FhR9DFC3gy+zwj8iMPzvj/pYTJw8w1yGYe6CajHw3ZHi3WEfmiP/HPyrSfgL4MsY&#10;/mznHOFjRfSbNtVZSI2P1483nfdInC9WrvqugL4Jvw17WWG0D7C7oq+M9B3gR4J+UPAxGnyZdaRv&#10;hT8Y+hCgroM+Cb0MMHdD/wOA+7TTWoiHH3sSLq8RXbr2EDNnLYR/P8P8RC9EvlPnbuKoo4+FEf03&#10;5tTQfn/7u2h1Vmvxxbyl4oyWrcSp8PVyTh/xn7cwN9Xz4egJ4g9/2FFst932JviHHHq4uW/AD32G&#10;P0N5jfDVDKOdgodXJxDbuPIX9N8HO8xzpB9mescNfBL9wMfq29CHaPBzUdjLyj2nb9S9UbvmLa4W&#10;l152pQN9azEfuSMj0McY/hTnxB6jwce22OIoAg+3eG6/ch1GbKMb9t4Eb/Tz0PuB7we/A32A3RV9&#10;wD4c+jT2mBN8rHT0LSN8yNhKaPfvF9cS0MsA+xDH52Oh0Segt8fwp7Cgo3u1GTPmAxTdHXA4w6kg&#10;ncMLuejDJTQ62La51TQc+lgBfBv2XuArx+m7oe86vYOR4GM0+JjXjlw37LEi+BCg7oc+TukYOwDm&#10;mj3/ihv84Ub5mA76QUb49hj+lKU7ypftvvvZgESQ+X3cmctv1Kp8Qf866yKefvpNJ/p+8AcY5XuN&#10;9N3gL6JPw0+j7zO9Y0G/CH+wUT4NP4W+Cf+fAXPNnn8tWvh10McY/owWZoSvNnr0FAAi6PIAjYlt&#10;XGXCF2tqu7WDDuplQ98KvgV9BXyvkT6Jftg5fQJ6NQp7zHn0DmYb7fvCbwWfhD+Pvgn/noC5Zs+/&#10;QcEf1Uifxl4WBn2M4U9wYUf39tq1u5sEwxmu28NH8iSnoEtlnyv+99aH3uBjFvTdj95xgg8B7K7o&#10;e4zyKehlFPaysOBjbqN8B/iYgr4J/98Bc82e/58Kf5SjfCxa8LElEMOfwKLAXjZ//lKAISggYT5r&#10;lytfZ0DBFtFretzl3uhjBfSd2PuN8sOg77nKpg16tUqhj4dmGg0Bc82eHyDhTzb6CH6uGoY/KZU6&#10;neNWr169SSic4fy/7hLNSQl/9mIbb9xY1KmDh0Vat9Nfm/ROJbZRtQZof6DRdwM/IPok+FiC0C+A&#10;bxYOfRP+IwBzzZ4fiPBHNbWD0eBjUaDP8CekKEf49nLrvlNQ2NP5BK6kdLTZpMmzxKRJxdav/1nM&#10;nLVITITzarnbp+2vmqD/fj3FX/c4wwP9EMfoe8HvgT6FvRoFPuY1px8H+ib8xwPmmj0/GOAHxKOB&#10;nwYfs6CPKbD7paLP8Fewco3w1Ro10llRMy3wtxAdO94r+j7zP/HzL7/m+rnYBrJfCn300XTRt++b&#10;cD+4Ng6uOkp9jySFn4OMUz7UdfY6i8VLlpPoh1mCobLo6470AXkb+g7wMQ/0TfhPBcw1e35IDn4K&#10;dipcfsEJviwA+jbU/bKjz/BXoDjAlwU/FrwtpPehIPHXVXTvfrdYuKiaBN8d/jz6G3KtV7r6mkfF&#10;X/6ShkNXg073YI1s6Nuw9wIfA9hdwcc80K/Y9A6Abs8PfAp9E/5WgLlmzw9bSwJPpYO9LGr0Gf4Y&#10;ihN6tSlTZgMCOFqkcLB3PLEtOf1hx/aiU6fbXcF3xV4B346+2kEH4f6AJH/eQNAXcKyp+OrrVSb6&#10;buDT8PtM7WBhwPdbdwcj0C+AT6BfHOVjTvSDwE+hj2vtwBhIu/4jvOH/Ev49hg0fDYgXsR8KlzGE&#10;fejwUeLDMRPM89jEKTMK5/3QH/LeKDF85Djz/PiPPzUv43n7nL6lrxj+smdFPx74f4Pq1j2cQMGt&#10;JI/2TxTr1v+sP8IPiL7Z+l/EO++MJr53UsId04fatrn31tujPOG3gp8PYA870qfAl1HYy5zTO5jm&#10;9A6gHhX6JvydAXPN+r/vDf/cBV/Bv4sBkOfQHzh4hFj05UozXI//3DbtxFAAG9fZxyWY69Sp40Tf&#10;Bf6mTXHQZohxgD5+EMuNN90ujjzqGBp8GcMffYURPhbzKB/Bx3Bnp95RLDjVQ22vdCeI6mWrNNDH&#10;NMDHAP11Zj+Ls+BZHPTwyfgLDj/+BRcc/Rz4caLvxB7TnN4Jgr4NfFf0MQl/L8Bcs/4fesO/+eZb&#10;mMsyq/DLEX3v+x82T4eba+zjqpurRbcevQrYH33MsWLQkPcL0E+Z9oWY9vl88/zV19xonk77fJ4J&#10;/9PP9AfYc8syk+DLGP7osmJPw1yOJPZquaNXKBCoToeSh91mm7UUK1asCY59iFG+iv7MwXPERcZF&#10;4r4bn4PvrzO1Elf42QjB/51uufUZC/hh0XcDP+x8PhZmlI8V0M8j7wo+pgk+hsfiG5cD5pr1H0PD&#10;j8hfdPHl5qkK/8effCbuvKu32VsDhoqRH34kbr7lTvgLYIWJvYR/1LiJosP5XcSfdtnFBH7YiDGi&#10;TdsO4rx2HcWI98c74H/KhL/GHX4AX8bwl1ClRvaYBfvfiuWOWKExoGtEbKtsO+98fkDwMSv4JPJq&#10;BeyL6GN3GHeIXjB8u8y4TDz62MvwcyQRf52jkJp7ow+o+43yQ83p25C3Z0WfGOVjCvYW8M0CoI/5&#10;wa+AL9E34b8eMNes/zh3+M86+1yzrbeuL/739rsweh/pOeK3wz9j9mITd9mESZ+LyZ/ONs8j/K++&#10;PkA8+PATYupnc0WnLj3ECHgRwc/39UKf4Q+RE3uMxrkcWcDHFPSx3GGKFARUuAqkzl8H5W+77dqG&#10;Al93hC/7FqAZc+dYcZVxlegJ3x+b9MJU8cy/3oKfJ2lH/Ojtizm9+RVO8P1G+QXsafQp7GW+H5WI&#10;eaGfh96eG/h+6DuwVyPQN+G/DTDX7L635orRYycWwc+jr3Z8s5NM4OWnZu25595m8vyJJ51iYo9d&#10;d8MtBegPPPAg83p52R5ed3DDQ03cu3bvCZf38kWf4dcsMSN8mQ39iy++H57wiDkNgTOcOkjWsezX&#10;X/+ED/x58CNA/8kGT4mJr08W9256r7jSuLIA/+2b3S5+Wvcz/DxNHT9fZTuG2Obexhu3dcIPuPuN&#10;9N3Q9xrph11LvwC/DXuZ1khfGeF7wp8H346+Cf99gLlmT41aIWbPXVIY5dPlRvhUEvxCBPBuOZCn&#10;Yvj1qyT2mB/2an/6k+4hiUmD/wSPUX448KlpHWz119+Jaza9RlxsXCxuMm4yp3gk/DjXP+HxSWLE&#10;yInEz1jJ9ODH9z60OuvaPPo6UztO9GnsMRp7mRf6XiP9IvgQoO4JPqaJvh18mfEwYK5Z/0m5qR5d&#10;8LFKoI8x/C6lBXvZo4/ivHRH2xPfL9yxq/MXQjk7Q8yYsVCBvjTwqRG+2uAL3zWxv8K4QlxtXC0u&#10;NS4twI89dejT5qj/ttv/BT9bUj5w/myovW2bd1tu2VosWboi/CjfE32fI3cwAv1gUzs0+iT8DvSD&#10;z+nbM54CzDXrP2Wty7txaewxB/gyAngqEnk1Ans1hl8pUaN7Ane3fvnlV7H77jqf1So7gthWqZoo&#10;2CvgA+SBsM/nNsJXW7lotbjBuMEc7SP6OM1ziXGJBX58QZg3fKGoWf09/GxB3wgXR8HX7snVVTz2&#10;+Ouu4MeHvv/UjgX8UFM74Uf6udYIowow16z/pwB/qegTuFORyNsjoLdXq+GvNPSYBXuMgN2vuXO/&#10;hCd4GJySAn9XsWBhtSv4vugD8n4jfBmO4if0nWTuzEX4EXk8mucB44HC6Y8/bbD09/2T9PnDuvBj&#10;x4ivl9U44I8afMyKfRH8wig/CPqAuh74NuTVAPRA6MOIHTP+C5hr1v8zFX4ae4wEHyOApwO0/SKQ&#10;p2L4k4I+AXrQdD6c21py4L9ih+siQN8bfkTfnL4xbjNH9DiXL0f41xrXZhj+nuLFl98rog/YF0f6&#10;TvTDLsEQaD6fgN+CPga4RwI/gB4IfWVJZeMNwFyz/p+XAD8JPB0JvT0CeapaBX9hhI+leISvNmbM&#10;VPKJ7h9ODZ1n21aZtjCamPguGrMkevDz2MtG3viBuN643oT/QuPCAvw4+neDHwv6MYjlD/fLUNv9&#10;alZAvywjfcwPfAxgd4ffCn5U6HvDb11O2RgImGvWf6aEnwYfKw19wDpIBPBUi6HMw5816HP9ZvYr&#10;ZBjH2p7gQWtNbKtMEv6Xzn2ZRl4tKPiQCr7sTuNOc14fd+yq8CP6OP1jh38t9mOS4NdZqdPa1dc8&#10;DrjT6FPQy3xH+ZgNfAv8CvJqWuBjmujT0Mty4Kvom/C/B5hr1n/2DyT2GAk+RgLvjATeng12rxD9&#10;zMJfhD674GOPPPIS+QQPVlLgb1PYsYoYf/P5Clfwi9h7gE9gbw1Ah1YsXG2+AOD3ReCnD5ppGfGb&#10;4OfRx84//3biZ69E4eHHI6fs4Hsfm687ysdsI30FerUi+hCg7ol+EPABczUaexmNvgn/aMBcs/5z&#10;afhLAT8XYO2XgrpXEvzMwW8d2ScEe4wEXDcr+DLDOM32xNYpefBj71w6yAF+EX0CejUSerXiSN4L&#10;fhX8XOszAn9PcXyzCwvoU9DLzFG+1nw+MbWTR54G34p93OjbwZcZEwBzzfrPDwg/iTsdiTwVIO6X&#10;Hf3MwJ9N9HPYU+DLsgK/fScrPconoFcjoVfLjfQDwW9Dv1bCb4NezTm9g2mO9AF1X/QxTfhp7GXu&#10;I32ZMQ0w16z/Qif8DvQxAnhnNWYk8lSAuF+Zgr/S0GPRQi/zxv7XX3O1a3cz+cQOXjLhx/MvN3sF&#10;MA8GPo18MRV7NRV+HOE74c+Bj/0AdcwI/LgENwW9zGuUj1mxDwZ+cZSvgb4F+1Ln8yFA3Q99zJgN&#10;mGvWf0kR/vDgywDrIAHeQUs9/NaRPY1xuSsX9J7g57FXM4xzbE9o3ZID/+XG5SbAz7Z4Trx65eti&#10;yJXDSOTVKOStAfAu6GMW+AH66QNV+K3oZwv+nmLbbY8j0cco7LFAo3wCfgf6UR25A5gHRt9nekfN&#10;WAiYa9Z/aQ5+N/TnzFsKj7thAf6mW+4UPS+8VAwY+J54b+RYOH+J2WGHNzZP+7/wCg0+BnDLdt3t&#10;L2LzzTcXn89aaH4QS+MmR4onn6ryRB9LNPwF6LEkTeOQgIcJEHeLwF62zz7hjuW2lhz4rzOuMwGe&#10;9docEnkZDbwaoO4DPoYj/OUe8EvszdbmyhL8uD7TpClfFLHXOmpHpjnSB9B1wV9GgY8B5sHQB/A1&#10;0MeMasBcs/5f/+CKPoYfxLL3PvsWLr8zeIR47c2BZnj5+GYnmucXL11ZwP3Ms84xT998+10xfeaC&#10;wva5C6vFvIXLTNSvuuYG8/TT6XPFuI+miqf69jMvN2lyFIm9WiLht0JfGeyx6LH3mcbBCOjVamq+&#10;gyduFJ8PmyL4SeTVNphRyNuTc/fLF6jwr3fCnwc/m/BjRwD6NPZq5QAf80LfdWoHMA+MPiAeZGpH&#10;DY/FN2oAc836fUPAn0f+xVfeNE/t8G+xxZbm+fvuf1hstNFGJur16tUzT/GFAoH/cOwn4pMpMwsf&#10;rLJgyXLxwehPxNjxk8VCOE/Bj6g3Thv8WR/dhx3hqzVogGBHsbBaUuDvLv5sNHOHn4ReDUAPgL79&#10;8ExP+G3oY9tsE2YtpHIUFfydxCuvjiSxx8KO9C3oY4C6Dvo5+PPQ2wPQfcGXEbB7JRdZM34EzDXr&#10;t9wGfx54DKdh9tm3gYl6Vf8XC/DL6xH+Nud1sMCP4Ygf4X970HtixAfjzW0z5iwWL736lnjtjYFi&#10;5pwl6Yc/CSP8pIOPTZ8+D56wpc7ty5ICf/ENXAX4SeDtAeghwM+1HuCvKcCPI/zPPOD/HsrCG7js&#10;HXHEpe7o+4FPoG+F3wm+A30H+BGM9DWndmRyyQXjV8Bcs37w+FDoq8kRf6cu3U2occ6/9bnniQ/G&#10;fCLObdPePP/Ph/uYn56F51//3yCAfpH5ooCXzRcEAHv23C/FF/O+Ms8PHT5a7LTzn8R2221vXv7H&#10;QQ3Fgf84mITeXuzwO0f1GI1xOXNAj5Fw6xYd9LJf8l18ySOOJ29pJWOtnk2M00QXGPkj/DTyMo0p&#10;HcyCPVbcaWuBH2D/7B0n/Ag+1v/5wfBz6i2HXL6i2L8jO1u8O+QjH/Rz4BfQV5BX0wIfc6CfR94e&#10;YK4DvvZIPw9+AX7xm3bHP9ZHdOrc3YE9XW5ErxVA7ReFu2tLY4K/gD1WIeix8mGPRQu+xF625Mtv&#10;4Ika3WgvV3IWaWtvdPGEP8joHqNG92pyp+03HvBL8L9fu058/8M68fe/p3+RNrfOPueW4rSOBX0b&#10;+DIFeyv4+QB1T/CxIOgD5rrg66Dvtn6+IeCvO8361XxLAE8FSOsGUPtF4k4F4MvKAr8TehkNcrmr&#10;GPYYoB00O/Zqd99TRT5xSytZ6/E74QfMdcDHXNCX4MvR/DfzveDPgY+tWPkt/GxpXo/frzNN0D1H&#10;+RigTlVE3wp+EPRJ8DEAPRj8+iN8GYV+Dv7vtetXQyFvD5AOE4DtFQm8W+WE34k9RoNczhzYYyTe&#10;YYoP/F9+yWUYzW1P2ChKMvzRTesU0McI+HF0P02FP49+7YC/p2jSpGsJ6APyodD3h5/GXi3E1A7m&#10;gn4Ofv384dd8N64MsPaLBJ5KQT8S+JM0ssfKAz0WLfYYCb0sDz7WqtU15BO29M6Eutu2Va5XXxse&#10;2QjfAn4eezUn/DNI+MN/1kE5OgPS/XjNILWzwF8An0C/OMLPB6B7gq9gX0TfBr0MMA+EPuCtO7WD&#10;OcHHiujn4F+uXb+aVTboSwQfA6y9InH3Kgr4aewxGuNyZoFeRsIdpvLtqHXNxP5XS4ZRrjnmpH3Y&#10;eisxbtxnJPRYAXvMBXxqdG8PoV+mwg/ATxtghf876MqrniB+xkqm+2HrwdtssyM0RvmYFXwSfcyB&#10;PgE/YB4MfcA+5PSOH/gyQyzVrl/NChv4JaKPAdZukbB7ZUM/EPwF5LEEQI/Fgb0r+ICzTiTuasrI&#10;3g4+tuuupSzE5lcXKClHq+Tq3Pled/Qt2GPBRvcydaftsvmrXOFH9BcuXgY/z0mOn6+yNSO2RVUP&#10;MXrsZz7Y5wPQfdF3gJ9H3h6A7g8+FnKUjznQx9zgX6hdv5pvHOAnZqSPBYXfgj2WAPBJ7DES7zAB&#10;1F4B0rqR0Kt5gP8z9OVS+FPSHJVTT9SoakRsq2QXiFNOvcwKvgP9IvgW9DEFeif4OfQR+mXzrPB/&#10;aoN/441bED9bpetAbIuqC0S9esf5ww+oe4KPlQP9MsznUxlirnb9apZFgz4GUHtFwu4VgT5mwu+N&#10;vIwGudyVD3os5qkcy+geo8GXNWrUFZ6QUbxL16ukwd9TbLNNBz3w88BT2cGXqfAj9Cr8N930NPwc&#10;USyLEXXlhB/rIF5+ZYQL+lbwXeEvB/o20IPkBB+jsZfhG7AMMUO7fjXVFvhJ0IMGWLtFwu4Wgb2a&#10;kQrsMRLusEULPom8zAd7FXp7htHY9sQsV22JbZWtXr2zxeIlyx3Ylwq+G/xLZiwTg+4dIs7c/kL4&#10;/kk6ikd2KLEt+h7v87qCfT4AvSLgRzbKx2jsZfKdt4b4VLt+NUvLOsrHSNzdIqC3Z1Qa+vIjj/lA&#10;jwHSOpHIyzyg98Ne9vbbH5JPzPKUPPhznSZmzV4cAnvIBr0Mkccs8H8P26Ann3wTvifu96B+lkoX&#10;D/yGcbKCfiXAhwDvOEf5aoaYqF2/mi9p0IMGWLtFwu4VgTwVwE+DXK5I6DES7LABzkECpINGAq/m&#10;gz1GAV/oZ2vl3ZFn73hiW1I6VXToeBcJvcxvdC+xLwTIL5tbhH/Jlyvg+yTpPQ32yj3FY61zl7sc&#10;4IdGHyC3R2JvFnKUHwJ8zI5+Dv7x2lXVLKZBz7do6UoxZvxky7bFX63KbQOsZ8LgZsy4yQDyKvMy&#10;ruUz5dM5geAfDV839uNPzfOTPp1tXqagtxcb/CT2MhLvsMU8usd80CehV7Ohf/fd/eAJ2N3xhCxf&#10;SYYf6yG22+44f/QJ+Cn0Vfj3Mk4Um20W/Zuioi1e+OvVOycE+sHgp8GXVW6kLzPEKO2qahZZULc3&#10;e96X8Lgalm34YmBuA7Dbte8k3vjfYLHNNtual7t17yXObHWOA3mqI486VtSpU0eMnzBNnN7iTHHl&#10;1TeIZiecQmKvVlb4SeQxEuxSAqC9ApzDRCIv88EeI5FXs4GPbYD22KMS0w1JPIrFXlvRqPEF4q0B&#10;oz2x9wJf1vTonmJjow3cJ+5Ap75Xkirf8ft0nQGfe2jwMQv4eeCpAHMd8LVH+lhE4MvDMQ0xQruq&#10;muIHpVDJD2JRtyHWBxx4kAl9m7YdzFNzWWY4ve2Oewvwn3Lq6WLw0A8L0E/57AsxbcZ88zwuy4yn&#10;U+EvhLFyWWZA3VyW2Qa92iIoMvjjAV4GMPsFOOtGAi+zQI9FB71av/4D4YlXibXf0wC/DME+Q1x7&#10;XR9A/KfA4Pd95i3RpMnl5tfS95vE8H0W8S8J/ced2nuC74o+QK4FfoWndszy6OfgH6JdVc08C+pq&#10;l195rXlagB+gvuyKa8xTCf+VV10vLr3salG3bl1zxI6YI/y4ZPMFvS4xP14Rtw3/YLzo3PUC0RX+&#10;Ihg5aoIV/vExwU9Cj5FQRxHg7BXgrBsJvJoDe0wDegwwp7KDL2vY8ALyiVj+cH3+ZL2ZK1i4L6TY&#10;y68OL3R68xtt18c7ZRJNlXqR6iT+/Z8hJPqlr7NTHOHHMcrH/MAvwv+OdlU1cy3Yq5108qlmW265&#10;pXj5tQFi2IgxhW1bb11f/Oe/r5v4z5i9yBzdnwjbsZ13/pMJ//RZi0zcZR9NnC4mTZ1lnkf433pn&#10;mHji6SrYNlv0hBeJUWMmiYsvvcoVfFlg+EnkMRLpUgswT48BzmEikZd5QF8e8H8plHvD1nm2J2Cc&#10;IY7Udq5yRb0Ut06NAcMaG/o26GUAui76FOxuRTqtgxHoY4Z4Q7uHFkwAeGeS8MsaNT7CBP7iS640&#10;T7Fjjj3ePN3xjzuJI4482gL8+Z26mqd77LGneb16nRpet88+DUzYz2vXKXdbOG9PRd8XfhJ6jMQ6&#10;iqLfMSsjkVcrE/ZO6NWK6G/Y8Iv4wx9OIJ58cRbVp3tx0YTLdVR2LaWhwz7xRh8wD44+FhX6GA2+&#10;jAQfI8CXGeIV7R6cN15MmPw5Cb4ZAO0VBXqgAPCgWeFfZYWfRB4jkS61HPLlwp7E3Z4Fe0wTe8Db&#10;LRp6zIq9bO5c3PNf6R2NuFM5aevT1OZaEtvi7hgAPiNTOxiBvZohXtCuqsZjtA9Ae0WCHqQ86EGy&#10;op+HPx7kZQGncDCAWTcSdzUH9Jgm9hgATkVDj9HYY+vzJec4clz3P85DSTm6s6Bk7JO4/4H/uIKv&#10;gz4Fu1txg5+rBiCv0q6qZoY2+iTmQQO8daLhJ4EutYAjeRmgHCYSdzUf5EuFHgsLvdpLLw8jn3CV&#10;CacWkvRRg7Ux3MF/om1bJTslHPghpnUwJ/gYDb2MxB4jgafKrbNjiGe0q6qZHhh9EnKdAG6d7ODL&#10;IoK/CL0v9gBy2Ejc7Tmwx0KAD4BT0dDL8tjbwKewVzOMSs/t2zsSKvficJx7OOWXrPWC2p53c1lH&#10;+FhcO3CtWRdWM0Qf7apqpvmCj5GQ65THPEhW8K3oRwR/wJE9oFxKJPJqUWAvA8Td0gE/CPr33tcf&#10;nlhJXB+G5/orEx5Sm7yVQbfaqm0A9LH0oW+F/2Htqmo+LT/6GAAeJCf6mAL/l9rwBxzVywDkMJGw&#10;U5UZexp5WR56G/YU7q6t/0U02C+pI2t8Exke209dx5WvSh6+6VUncfElDxLQy9I3tVMYpSsZ4n7t&#10;qmqmkthjJOC6AdxB80XfG/4i8IGQB4RLjYRdLQDyMhJ2e4B3aOhLxF62DkrGkRtuleMD3jn3cGdu&#10;ctcN2m+/1jbs8+AD3hUf5ZO4U3mvmW+Iu7WrWpVbbK3S6GOe8AP4sjz88YzkZSTsVAGxJ2GnAsBD&#10;Yw9oh8LeBv269T8XOvbYSr1LV6fjiG1ceSrnx2xG0fliweIVDvQp1L1yYo/R0MtI7GUk8Pac0zpU&#10;hrhNu6pVE6MHHwO0dQqKvgk/Cbs9QLiUSNTtOZDHokVeRiMvy0MfFnsP6O1VZk0e3fCdxLyjt/wl&#10;6Sgerw4LDz4WJfok8FRW3L0yxA3aVa36JFrwMUBbJ1fwCfS94QeMw0bC7lYA7DESdyrA2y0aeiwP&#10;PYF9YPBlBfC94W/UCHfgpeV4eXyBKvdn/9bmcKmMyr5DN3gdxbDhE0nY3XIHH6Oxl5UGPuY/ylcz&#10;xDXaVa2aULGRvhN8DHAPBD8AXGok6vYcyMtKgB4DvIMjLwPUXcAnQacC2HVG+LKFi6rFxhunaXkE&#10;HPEndadj2sMX/zNt25LdCSdeRQJPFfkoHyOBt0fD7pchLteuatVHNOD5vlhQLdqe17FwecxHU8zL&#10;4/IfoPL6W4PFFVddl7se4H7iqedyt4fzfrWB23Xt1ssE/577HobLHXzRxwwK8SCRsFMFQB4jQXcL&#10;4KaigZcpyBPYhwE/yMje0rqfxU/Qzbc8C0+gNE6fpGk54zSEh/EmfV6fqqUY/v4UEnq1Sh6iSaEe&#10;JENcqF3VqnEF1Knuvu9BUb/+NoXLuHY+nuKyzHj6yGNPi6Ejxogv5leL56peFC+98haJvL1B774v&#10;br+rtzj7nLZizPipotdFl4n/vPimaNzkSBJ7tUDwk6DbcwCP0chjJOhUgLZbNPBqeeBLQR7LQ2/F&#10;noDdXh56ta++xk/eSdobtnRKI1RJLb07znv0fFADe4yGXo3EHiOBpyoNfcwQMCDTrGrVmALq9mbO&#10;WSIOObSRuR6/un3w0A/EyaecnrsMiD/X70Uxd8Eycdhhjc0lmTt07AIvBF+LQw89XDz6+DMF7D/6&#10;ZLqYNGWWOcLHtfvxdMpncwH+KeLJvv3MUX5J8JO4u5VU8AHtKMAPO7Knqqp6h3wipackH36apvCv&#10;pzQc1eXWaTT8IcDHSPAxEnh7wY7YCZIhOmvnBX+TI3LLLdvhX7BkhTjwHwebmP/zoT5iv/3+bp5H&#10;+BcuWSke6/Mv8cHoT8wPZ8GPaMTrnnn2BfMyVvX8yzT8gLoW/CTobsUMPUYDLwPUI8a+CD4Bu0sU&#10;9Pay8Y5YXr65tPCvpiS+W1uvlmdeWwSfRB+joVcLDz5GAx42Q7TTrmrVKAvqam8PfM9s1113Mz82&#10;8eZb7sxdB2CbUz1w2qVbT/NUwo9z/BL+6TMXFa7DxsOIf6Iy4sdP4zriyGPEHPjr4K9/3RP+Ougr&#10;hr8/nsRezSBhl2kAj5GguwVgu0XjLgPMPaAnMXdLQb4IfemjeroNoteFvcknUDrDHZLpxyv+8E1x&#10;MFIkr0tbrQFuCnuMRl5GYi8jgbcXzQi/EGCMGaK1ds0e72x+JKIdfbVH+/Q1T199Y6D5aVl33Nlb&#10;TP50jok5nsfmL1peuPyfF98wz9/b+2HzMp5H7O3dDtfdd/8jJubPv/CqedmOPJUV/gogj9HAy/LA&#10;RwE9Fhb6fDTqVBvMfvypWJLflRkuRCx568okN1xqOS2HbQZr97+eAZAHBx8jscdI4J2RcIcNMFYz&#10;BAxoNKtaNdIBPRlAHTYn+gC4x1E7fhlBoCcx9wrA9ooGXi2PfFTYYxboA2JPgu6dCr3a4YdnFUjG&#10;3z9cbTP+D0yPp07i81lfksCrkdDLCNzpIhzlA8RUhjhdu6pVI2jo1QDrMLmCXwL8CyGAn8ZeRsLu&#10;FqDtFg28LA+8PQC7JPABeOvonsDdLQJ195yje3t166bxg8yDhseiN7Vt44q1gHrYtmWlC8QWWxxL&#10;Yi8jsVcjkbcXEfqAsFeGOEm7qlXDaexlAHbYPOG3gR40B/wk5lSAtVc07mp52MuKvAb0JOZ+Aeg+&#10;2MuOO64XPEGy9Se+M8afDqd3qO1Zqp0YPHSCHvok7lTxgC+RNsRx2lWtGmaFXgZQh61c4MsMEnYq&#10;ANstGne1PO4uyEcHvQb2EA26W/6jeqq587+CJ0ZtOgQS/vw115SnrqtN4eNQe97w1uKMG/2xl5HA&#10;2yv/tI5MxdoQR2lXtWqI5T4oyHUqN/ru8APWXtG4qwHmHtCTkAcpD70Vexp1RyTmftGYu7VW7cdc&#10;99zzAjwx0ny8dphwlFtbP76xI1Qb3+vQQnw4ehoNPUbiThXPCB+zYJ3PEI20q1o1OPf1gHSpuYIf&#10;Ifo5+AFqr2jYZXnYPZAPDb0DeQJzr0jIvQK8Q4zo7dBbWw9PiKNtT5DaFE79ZOXQxSDh/2ttmNqh&#10;u/b6J1MLvswQDbWrWjmIRFwnK/gK+oB0KVHoL1ziAj+NvBqAXg7sMQv2IdAnUfcqP4UTZnRPYo+t&#10;N3v22bfhCZH1uX2v8C8dPKKlNkz9NIHw/5W6rna0+RZnVQ59QDtIFPZqhjhAu6qVA0nMg+aKfsSj&#10;/EISfhp3NcC8zNhbodfAnsTcr3Dz9UGwV9t//7Qsu1zuEH487DOLUyC4pHIbqLZN51GdL669Dkb9&#10;JO7ukZDrBGD7RSFPZYh9tataOYAEPUixoQ/Yqxm+wGOAc8nAA+Zq2sBjJOJ+hRvRY37TOGo/qK1d&#10;L157fSQ8ERAE6glSW8P5b3wBwMMbqevTFP4/ZOH/I9r22qsribszADlsAHTQKNy9MsSe2lWtfJtE&#10;3StX8AHpUgqCfh7+PO4uyEcBfaiRPEZCHiQacr90oHdgjwH4smbNriKfGJzseKitbVvSwzl8fCMW&#10;/uzU9Rz+dffK6+8T0BcjMQ8a4BwkCvUgGWI37apW/o/EncoV/FjhXwnwA9IlI4/lkS8V+rCj+pJG&#10;9FgA7L2gV/ty6Qp4AvBCZsFqDOHceFLnx+V+ipMhXpI6SDv+8VRAblV02GOAcpAozHUyxE7aVa3M&#10;ravj1qwvvoTHxchDXyPmLfxGTJw6Wwx8930T+3qbbiq2334HMWfe1+L4ZieZ57fccisSdnubbLKJ&#10;2GabbcW8RcvF6c1bis232EJMm7GAwD4HvqwAP4l5kPLYW9G3ge4XiblfuSmciozuCezVDjiAp3j0&#10;wpE0dgSUpP0A+PMcCeHPxvtrgtdFTJoyL1b0KcTDZIjttata+ToJvmzPPfcWu/91jwL8uM7+6PGT&#10;c/AD3ue2be8AvU3bDo5t9m674z54nOEFZMgHYvS4KeKfDz0hPpu50FyW2Qt9E34Sc7csuIdEHiMh&#10;9wvATiDy2PdKq1Z/D7/4OJdNPSE4/86H8D0A+GE1cX9gDeKO3xNffGrr+xCiqgmgDyiHDRAOGgV4&#10;2AyxtXZVK18jwceGjxxvrqOP6/GrUzu4Hr+E/6m+/UTvBx41P4gFLz/48BPi7XfeExMmzRCP9XlG&#10;dOzUrYD9+AmfiYmTZ5rncVlmnMqZPO0LE/4nnu5nIu+E34q+N/x55K3QE4j7RSIepBJ3ypLIy0rD&#10;XoU+17pcP6yDX/jDbE8ArrTwHbAyBFlG3TZouKicel/y/nlnbZQ9138QjbpfALBfFNollYfaEJtp&#10;V7XyFQv2MoR+t7/sLm646Q6xww5/EMNGji0AvmBxEX5s6HujzakePN+1W0/z9INRn5jLPffsdal5&#10;edjwsaJ9h86i4/ldzTX3HfA/RcHvRB8rwu9APiT0EA25VwryIaDHdEb0svDYF6FXGz5iIvkE4MoR&#10;vjmMqp0SHkFE3Qa3U/fJRVszGnZ7AK9OJNxhs2FtiI20q1r5UuHr5XROsdwI3xzxA9Lnd+punqrw&#10;v/zqANHnyWfNz9zFy7fefq95+hGM7p9/4TXzeryM4Vr+Uz+ba4L/0KNPiYMOaii22257wHyV2H6H&#10;HcR57Ts5kKcyShnJlzKap/AOUmHaBtOAPmrk7X0HGcaxtl98jqvdXXr5wzT2GMAbNBLtUgKUqeoC&#10;5bpt2npTscUWW5LgS7CjqHCUjlphZC+joVdbAAH8NtADRGPuV/ipGywM+BbssTzsblnBz6NvA14N&#10;sZf9y3yXLu4EpJ8AHFcb2277tslCPw+8W1sA5Lr1hxG/A/yEoo8Fgp9GPEjJhx5zQK+Bvdohh1xE&#10;/uJzXO2uo7j51mcSD75sO4Bct38X4Aek40C/BPBlOfgB6vDTNrnCAi9zB17mA30ecq+syOehB7S9&#10;opA3+77YgAFj4BecjwLhOKq99u5Mwu4WCXeYbKgH6U8AuW7/Wfli5NhjDvCxCNA34acQ9w+wLgH6&#10;yozm89CHHNGr0Mu+/f4nsxNOuJL8hec4DmsvBg+ZQCKvRuIdNgL1IP0VINftJYQfUI6yqMDH7OgH&#10;hB+wjmI0j5HIY07osdKgB8hLgR5zYJ+DXm31t2vhF5vfpctxXtWvfxzAuqp84BOIh2k/gFy3VyKE&#10;P0rwMQp9zAX+3Py8ib4CuG66o3o1HfAxB/oAt18k9pgDfMyJPrb33q3IX3SO49S6ibHjZ0QPPkYA&#10;HraDAXLdXisX/A70MRp4Kgp8s8Um/IC0TEFbpwLwmCbyuqN6THdUjwUHHvvJjILe7Ltcy75ZAyOZ&#10;84hfco7jrPUQLc+8IbHgyxoD5Lq9USL8FuyxErDHSOzVEH4Kcr/CQm9BXqaA7pZjNF8G6EngZXno&#10;1dZA/3zwJfiFrt0fvsFxwTvdHPWTiAeNwDqK5OGYTQFy3d4qAf5Y0QfwZb7wewOP0chjYZCXRQI9&#10;RkKPAeBe2aCX2MuWfr0KfpGPsf1icxzn1Y03P0eD7peCdNSpx+CfDJDrNiAE/FFiLyOxxxTwPeEP&#10;i70DekzB3CvHqB7Q9ouEHiOhLx6F41oeeDfs1QYMHEv+YnMc59WJNOxuKUBHXRH8HPpYS4Bct4Ga&#10;8EeNPom9GgV/AfkooM8j7pcV+Tz0PtiTwMsI5H1H9BgAHgR5az+KNd/+CL/Ax9l+oTmOC9IFPXvT&#10;yMvyMJcrO/aFAOI2ALlugwPCHzX4GAm9GoE+ZoRGHgO0g0RCD2D7RSIv04Ue0KaicZflkFdbDd12&#10;+7PkLzTHcUFqSYOPKUBHmXV0b0M/DzN2PkCu21AP+F9+7R1x8613iwt6XVoAf+z4T81tO+/8J/Hm&#10;W0PEJZdeDZfvEt26Xyhuv7O3eX7PvfZ2IG8PYce1/jfddDNzhc7TmrcUzU44Wdx59wMk9moAfwDk&#10;AesgkcCXZdrG56gbGeAdHHnIhryE3l5uCV/qF5rjuCA1atwlZuwBYhfs1S4AyHV7zwV+dYS/9977&#10;AtY5+N8a8F4B73vue1Cc26a9eb5evXri0MMamecffbyvefpU3/7ik8kzC7efMXuJmPXFUhP9K666&#10;3jyd9OkcMWrcZPHEU1Um6o0bH+mA3p4RFnksLPQk8DISev35eRJ2R/7I22txBn+WLseVXnsS6yhy&#10;BT8PsleXAuS6jVTgV7GX0O+++x7ixZffKuA9eMiH4oPRE80Q/jvuuh9u81fx3shx4vQWZ5rbb77l&#10;TvH+hxPEoHc/EA0POTyH/qzF4tU3Boo33x4qPocXgLDwz4dy8APaOsUHfoCRPQCujz5AHwJ9jOHn&#10;uChqR6IdNiv2NvADoo9dC5Dr9kEefgv6WB5+LDfiL07TfDp9npl9xC+vu7f3wyb8Y8dPNS/j9jnz&#10;q8XQ98aI4R98ZJ4vwD8V4B+rCz/A7ZUTeQigDhIJPEYij4WbwvHG3om8FvZrctXkY/g5Loqig98V&#10;fMBXt1sAct1GAfwU9ti7w0aJo49pKh7r8y8T7/M7dRMj3h9vbsMPUsFtN8HoHi/3//cromv3Xub5&#10;Ie+NNqd18MPX8TICj+E0z+x5X5nnPxwzSWy73fbmB7Eg6Icf3kT8dY89HdDLEHyZCb8Td4A74Cge&#10;I3GXkcAHmLrBAO7gwMsA9ZCjeTvyudZaYvg5LorCw2+F3oZ9SPBl9wLkut3wfGtx9bU3W8BH0EtN&#10;Yk+WxzxoKvom/LrIYyTwMgL5sKN4jMZdVgLyWB56K/ZW6O0x/BwXRXrwO7HHAOsSobf3EECu27gV&#10;MOKPCHsZiT0GaOtmRz8HP2DtFYm7jEQ+/GheRiMvs0KvhX0I6M1WrxWr8rVowfBzXOkFg98V+4jB&#10;lz0JkOv2sQk/DbhuJPYyAFs3Cn3MAT8JvIxAPheAHTTAWxt6AvvA4IfFHlPAZ/g5Lsq84Y8bfNlz&#10;ALluE1b8l0RcNxJ7DKAOEwW+zCCBx0jgZQB2kABuPeQxQL2UUT1mQT4g9gTyVAw/x0URDb8r9mUG&#10;X/ZfgFy3SSXCT2IvA6R1o6C3V4SfBB4DsIMEaFPRuNsCrENDD6g7oSdgJ6Jg92rl6h9E8xZ3Eb/E&#10;HMfpVYTfE/uYwJdH5bwOkOs2JST8JPQywDlMFPJUhsQ9llE8MZonMafKA1/O0XyxH8wQ+pU11pq3&#10;4I9Z5LjSaweou4CvgFzOCodgKg0EyHWbpgE/ibwaoBwmCnevDBJ3NYC7JOgB7VDQY4B6qNE8iblf&#10;TuSpGH6OiyKEHwBOAvjKYZjDAXLdPg8AP4m8DCAOG4V6kJzwA9xUNPBUJWKPhQUfolF3y31k7xbD&#10;z3FRZIMfAC53DvAxBX0EejRArtsMH/hJ7GWAcClRqAfJoJDHaNTVAHUCeW3oS0A+yikcv1bkY/g5&#10;LooAfoA3jvzBx3JIfwKQ6zbbBX4SehngW2oU6IFaBPDTqNsD0COatgkLPQ25VwB2COQl8IVWWWP4&#10;OS6Kygt/UOjtTQPIdftCgZ9EXgbolhoJuW6LVlDwO4HXRh7LAx8GeYzG3Kv8aB6w1s0N+VzfW2L4&#10;OS6KooXfAT3mwB5zYq82ByDXbT7AT0IPTft8gXjtjcHmujsq4LgNw/MTJs0UA9/9wHLdiA8+LlyW&#10;UYi/Crd98+1h5vn33v/IvGy/TSEY6ecy4Y8AeYxEPhj0NORe5ZAvjOoVxIPkDT1mxV62HGL4OS6K&#10;ooE/KvBliwFy3Ra4wQ/YvvLaO+Yprs4pAf/fgGGF83ff+6A4r9354t2ho8SsL74Sc+ZVi9vuuE9s&#10;tNHGhdtgFORfzF8m8INXNtlkE/Hh2Mni9BatxI233CUaNT7Sefs8+Ng8hJ9E3C8AvRToMRp0r8JD&#10;j5WCvVrz5gw/x5VedxLyIJHYYyGxV/sGINdtkQo/IEvlBT+eSvjxg1jw8iOP9TVPGx5ymHjjraEF&#10;wD+eOENMnDrHPI/LMuMpXkb4+zxVZV52wK+grwc/gE4jj9Gwq9GQBwnQLsuIHvNHfvlKZww/x0WR&#10;/og/GPYYjXqQ1gDkun2J8AOwbvV+4DHRsVO3wmVcThm3YS+9OkC8+vog0WC/v5vXqfCP+GCCOLPV&#10;ueKPf9zJBHzAoPdFcxjVt2h5lhg05EMN+Ivgy5zwA+aljOQxGnG/AO2yjeidyGNBoLfH8HNcFAWD&#10;Pw7s1dYB5Lp9tdwbfkyO+F97Y5BjxH/1NTcVLiP87w4bLa657mYT/k+nL7AgPvajaeLjSTPN8wh/&#10;1fMvm5/Ti/i3adtRDIQXhJtuuav4NQT6JvxO4IMjTwMerJKBx8qMPPaNrdMZfo6LIHf4SeyxMoIv&#10;+/3/DO0mTLxLvDNoZAFvtQGDRoj9D/iHOcrHy9fdcJt5itsw9fzsuV+bWOP5iy65yjx/eKMjzMsF&#10;yG3hdUcceYx5vmevy4q3Bdzd0Ffgp2F3i4Lcv/jn6B3YY4B30Irgf1eI4a9QdboLYyNbjtv0EHU3&#10;6maJuo2xkS3jAuftuDLnhJ/EHisz9jKcoxe/Gtp9Xf2CmLdweQH7MKmYlxzAHgB+GvdCJOJBArBD&#10;Io9FAr2CuF/qqL6A/QpnDH8lApy3ayuM3VoW2/lsYWwOsG8K1+fbbPs2YvvdTi1Uf5fmYqPNOwtj&#10;E7heVh8u74b3le/P5wljsy7E9+TKWxH+YNhjNNilVtgxC4mfAHPNllX7T/W4RcJdSoC6G/ZqVvhJ&#10;wIMGYJdtNI85ocfCYk9C74K9GsNfgTYDrP9yhjAOO1oYjY8URqOjhPG3UwH/dsLYGkbrW/cUG23X&#10;WWyzx2li10MOE3s0PtBsp/2PFlvgC8QWcJst4H62hr8SdoOvOehMuJ/mufY/Sxg7thdGXRz5274v&#10;V8baVRR8FXs18R1grtmyr/TgJ8EuNdvhmn4ZNOJe0XgHLSzyDuAxADtIYZFfRsTwxxxO8fyhNQB9&#10;gjCObyiMVg2EcfqBwjjiWGHsB4DvDKP1HXqILf56jtip4TFi72b7in+0+oPYv/kuYvcjDxLbNzhZ&#10;bPLHjjDSB/x36SSMA84RRtPThHHmccI4A2pyujD2hPvfEl5cqO/PlSkF/hiwp5C3BHhiYiVgrtmy&#10;pcHgJ8EuNeJQzSB5wK+8SUqBW6dgyGMBoAewg+REHgPIbdB373Ev/PLByJHjuBTVhISdigReDeC0&#10;J6oBc82WLXGHn8Q6ygBxHfBlBPyAdtlH9U7oMQf2GMAdJFfsXUb2OfipkQjHccmtNYm8Gom8PUCT&#10;SiwBzDVbtpiGn4Q6ygDwMOhjBgV3kAq4YyTuGA08FhZ4jESewJ1KTtl0Y/g5LoXR8JO4qwGUQRLz&#10;AHPNli3MwU/iHHXm1A4WHn0sMPylQF8K8lhY6NW5eXsMP8elsSL8JPBqAKVuYhZgrln1/P/SSJcj&#10;QLsU8GUO+C3AYyTwsjigB8Q9pmzsUcgXWl6sW3eGn+PSV2saeTUAMmxiOmCuWfW8GOAHrKMAX2bQ&#10;oNsLgDuWhztIVtxlgHdA4DESdzUFensMP8elMRf4AccoEpMBc82qvygj/IB01OhjLvA7oVcrBXys&#10;FPBJ4O0R0Muql39r1q37PcQvFcdxyY6AH4CMKvExYK5Z9ZwywQ9AlwN9DOCncZc5kMcA66CVgjxG&#10;wq5G4F7sWzOJvRrDz3FpLA8/wFiOxGjAXLPqWe7w4+qbz/V/WbQ88xzL9uOOP9HcPnr8VHHU0U3N&#10;83MXfCN69LxYPNfvJXH9jbcHAh/X5tl4403ERxNniNNObynOad3OXLOHuq1aAf5SgcecyGM06FQk&#10;7FQk8hiNPBXDz3FpDOAHOMsRgixGAuaaVc/wH/Hvtfe+hfNvDhgmLrviOjO8/Pf9DxR33fNPywj/&#10;jJZnm0Bfc90t4oPRkwpgT50+X0ybscg8f/mV15unn0yZLT4YM0k8/uRz5mVcllne3i2DAtwvEneN&#10;kTyJuT0S9mIU5r59U4zh57g0Fg38EmF7Yihgrln1dG/4cXT/0KNPFy4j/Mc1O8k8f/c9D5rQD8YP&#10;Ypmz1ET5hBNPMU+Hf/Cxifl+f9vfvPzRJzPEAw/2Me8Ll2YuO/yu0APQQSJht0fgrkZC7pWCvOxr&#10;pa4MP8elsNLgl/i6Jd4BzDWr/iz4iP8zGK0j/J9MnmWCj/AjxIMA/pkA/+Rpc8Xd9z5kbkP4p342&#10;3wL2mPGfmtM6eB7hn/LZPPHeyI/EqHFTxD29HxbTZy0WJ550muVr7M2FSPid0GOAeOzgA9i65ZF3&#10;A5/h57g0Fw5+O8RuiTcBc82qp7nDjx+buMufdxUvvzoAoF8pOp7fTcz6Yin8fxhil112FdM+X2ie&#10;Nm5ylJi7cLn5QSx4uVPnHmL2vK/hBWMf87JEe/a8ajFn/jLz/BR4Udh0003Fdtttb17Gvyzq19+m&#10;cFu3TPhdkQeUg0Ribo9E3RqJuF8AeBDkqRh+jktjweCnEA6SeAUw12zwc5eKJ5/uT96fOm8vozCO&#10;IwRfZlCYu0WiTkXArkYi7hdgHRZ5Z2tE/xfeFRdd8k9x0cXeGcax0OmcvTr5NjlZGNs0Fcafmghj&#10;z4Zik/3+Jo46uoe48KIHSq5+/TbwvVrmoxCIqvZQ7vuc1/5O0Qu+d6kZmzQURoMDhPGXQ4Wxw1HC&#10;2KIZ3L/y+HGOdtzxRNGz1wO+RQm9PfEfwFyz6snEiB9wTQL2MhX9uQs94CdBpyJgt0dC7hcATUVD&#10;HqQ1xZbl+ipAhtECorCoxdWB6ubbuLsw/niuMPY/SRhNG4ntT91b7Pj3PcXID6eKJV/X0H2l3xFH&#10;4qdptXP+LCXWoEEn8cCDL4nFS2siaRF05bX/FLu3/JPY9GSA//BjhLE7/A5t2ZH8/lyxfxzUjkTd&#10;LQe2EST6AeaaVU/Mww+oJgl7mQp+ruXCIDG3R2Buj8TbLwDZLRrvIDmBD4o8FcPvEuIv27SLMHZt&#10;JTbbv6nY/ZADxeFN/iz+0WAXc44yLPRUcxcsE1tueTR8/9I/NKVOnc7mfVF464TQq3Xpeqdodvy2&#10;Yv8j9hI7NGwk6uxzqjC2PY/8GThrQeC3Qx114hnAXLPqTwB+BdokRaEfDH4CeTUSdL8AaCoa8iAp&#10;2OfBpxAPE8MfpAuEsVUH8Yc/nCb2/3Mjcexe+4hWB+wgmu27m5gzr5pEXKfFtk497Rr4ns1tP4NO&#10;R4kPx0wnIQ+aFfxVZq3Ouk60aritOPXAP4tGex0o/vLn48SmO5wjDOqzfzlHXvBTSJcj8QRgrln1&#10;x8mDvwC+TEHfCj+BujXAOUwAMxUNeNCsyEcJvT2GP1h1jO5i63ptxO7bnCQO+tNh4pg9Gogjd/+7&#10;2H3bQ8X7H35Kgu6WHXqqs1vfQf4c/rUWL7/6Pol5kCjwsXPb3iwO2f1Acey++4omex4gGux8jNhx&#10;6zPFJnX5k72CZoefgrnciUcAc82qP/oviW+l8kM/B3+UyGMAMxUNeJAU5BXoy4n9Ulk1w69XD1E/&#10;j/9eOxwv/rLtyWLnrVuITTc6Rbw7dAKJPEbBHiTDOMb2/f27+po+JOheuWEvu/jSR8QftjpT7Lrt&#10;qWLPHZuJff7YlNEPEcJPYRxn4gHAXLPqccmB34E+ZkPfhJ/E2y8AmYqGO2gK7nEDjwHyVAy/bj3E&#10;Fpu0B+zPFxvV6QqXL8hvbyVGjZ1eMvZqI+EvidwROfafgW6vvdqTsFN5Qa92yeV9Cvdf1+gmNt24&#10;k9hq0/PEJhsx+rpVDH7AUSbuAcw1qx6TYPgJ9LFg8APMVDTgQVKATxj0uVYXYvijrLW5wBaFuHZ5&#10;oOvWPRzuV764eHWBeOG/wyy42wuK/aIvc7XveDvxfbiwxQo/oEglbgPMNaselQz4g4Avo+EHnL2i&#10;MQ9SvNDLgmGPFcFn+MvTJpt0ENNnLaExD5qCNWYYHRzfx1kjx9fJiuAHgD+PPu7INQz8i4b6XlyY&#10;YoEfUKSSeIobAXPNqj+sPPxW9IPADyBT0XAHjQa+nMhbRvMYCbuaE3kqhr8cnS2Gvz+FRp0KMPYq&#10;LPw60Ku1a38b3B+jH3WRww8IukXhiYlrAXPNqj+oLPy66GMGDbdueeRt0FNAR1lw5DEadr8Y/nJ1&#10;pnh32Cc09JgCtF/bb+83z98dRug3mLf1hR4jsJddctljcH9BppY43SKBH/Bzi0LTnrgcMNeseqQ7&#10;/OM/mS7uvf8Rc/E1dTvii9vx/Hvvf2SexzV4/lX1YmF7kPC2Dz7ytIn+Cy/9T9zb+xEH8lSa8CvA&#10;Vwp5jIRdjUY8aF8qMfzl7Ewx9qOZobBXO+ggP/g7i6nTFwHqHugTyNu7+JJHifvmoio0/IAeFQWl&#10;X+IiwFyz6uHu8L/1znvmKa7OqW5/Z/D7YtPNNjPPtz63vXm6Sb164qxz2pjn5Xr8Xn08cYZo17GL&#10;2HufBuayzOe27SDu/2cfc1lmCnu1APAr0CvYUzhHmQV6jARejUY8aCr2agx/eatTpw2JuU7B4F9I&#10;g48RyNtr2+5WuB8e6ZczbfgBP7coKIMkLgDMNfOCX2aHv06dOuanZ+F5FX55vYR/u+13EP+Bkbzc&#10;bl+WGUf65nr8oyeJx594zkQ9BPxW3ONCHosLeIwC3i2Gv/xtvEl7MfnT+STqQQoFP4G7W2edfT3c&#10;B8/plztf+Bdh0SFPJToD5ppVD/OG/5XXB4mTTj69cLl5i1bmqYS/c5ee5m0Ob3RE4faXX3GduR7/&#10;wQcfKrbeur65/aVXBogDDzwYHqeG4tU34DYlwQ/YVgx5jMRdjcZbNwp1375m+OPrLDFs+GQSdr+0&#10;4Cdg96pT57vh63nJhThyhR9wo0IMo060B8w1qx4SfMSPyzffdOvdZjvv/CcxaMgo1xF/kA9iueve&#10;h0TX7heaH8jS9LgTzL8O+jxZRWKvZlAwR1VqgMcAeSqGP87OFEPem0ji7lUg+D8D+AnYvbrs8ieI&#10;++LKlQN+wI1KhTDqxLmAuWYDbrtIPPLYM+T9DR0+VrRoeZYY+/E08/L9D/YpXHfhxVeYp/995S3z&#10;NrPnfi0uu+Ja87y8Tes27S2XZfIonhZnnCXanHe+ifnNt91jXrYjTxUZ/MGBx2i0dSMBDxIBvFsM&#10;f9y1EhMmfUECb0/urEUw6PuS6cN/0cWPEPfDlbMC/ABaXNDbE60Ac82qB/mP+KNMok+BHrSS4Y8b&#10;e4zEPEgE7H4x/PG30UbnkdCrqUfoRA1/m7Y3wdeUvvQzp5cJP4BWUfibA+aaVQ/MMPyFET1Gwq5G&#10;g11KJOReEYjrh28OYvgrEeL/8UTryD+HfRH8csB/9jm8I7dS/eMfVvgp9MqdOAkw16x6QAXgJzDX&#10;iYS/EqN4jAQ8SCTautWY2T8tiuGvZGeZc/5+x99HBX+3Hr3htrwjt1JJ+Cns4kocD5hrVv1WfPBH&#10;MdrHDBp0KhrrsJGAB42EW6cc8m7YqzH8la6lGDp8Egm+LAr4L7+Cd+RWugMBfgq7OBNHA+aaVf8v&#10;ZvgJyHVzgZ/GupRIwP0i0Q6TFXo/7NUY/iR0lpgybQEJNlYq/D17PUh8DRd3iYC/EWCuWfUbqYef&#10;Rls3EvGgkXCHKTz2agx/Mtpkk/Yk2lgp8Lc+90a4vrvt9lwlSgT8hwDmmlW/nkr4abx1IgH3i8Q6&#10;TE7gMQrxMDH8yQmXdxg7foYD77Dwn9sGj97hHblJKRHwHwCYa1b9ai2Bn4TcLxJt3WjkZRTcpcbw&#10;J61W4t2hn1gADwN/rwtxeod35CapRMDfADDXrPrljMBPwh0kEuuw0birUVBHHcOfxFqa6/mHhf+K&#10;K3lHbhJLBPx7AuaaVb+UQvhJwINGgh0mGnZ7FMzljuFPameL6TOXaMPf44L7ieu5JJQI+HcDzDWr&#10;/m/M8C+iMdcpHPwk3jrRsLtFgRxXDH9yq1evvVi4ZGVg+M8xd+Ty9E5SSwT8OwPmmlX/xx3+N94a&#10;Knb7y+5ixIcTCtsGvvu+ue3dYaML23CBNTw9rXlL87ouXXsWrlPLwV8c9eNt9z/gIPN8h07dzMvy&#10;Oq+84SfRDhMNulcUwpWI4U96rcU22x5HbFfrLE4+5TI47WLbziWpRMC/A2CuWfW/3eGfMGmmeaqu&#10;xz9x6hzzVC7L/Fiff4kGDf5mnj/0sEaF27klR/1PPN1PvPjK2+Ke+x4yl2W+4aY7xNDh44Ity0xD&#10;HSYacLcoZBPXVwx/OjqG2KbWGeKRftJLBPz1AXPNqp/3nuq58Za7RI+elzi2XdDr0sJlCf9td9wn&#10;unbrJar6v2x+XCMuuXz1tTcXbieXZUb8zfX4AfFPJs/SX4+fRtwvGnOvSFiTGGCvxvCnIYY/CyUC&#10;/s0Bc82q+/nP8ds/gQuTI35Mwi+T6/Ef3PAw+CugsbntpVcHwGPUUPzjoEOKH8QCiJcJfhpyr0hQ&#10;05ANffwcWIY/DTH8WSgR8G8EmGtW/Zw7/F8s+EbMmPOlaLDf383LHc7vVth20MGHFG4n4Z/5xVfm&#10;dWed3cbcL/DxxJnmZXk79YNYrrrmJnHUMU3Fttttb2Jet25dc5sdeSoCfhpzr0hE05YNfBnDn4YY&#10;/iyUBPgPMAzt9vvzrmLfBvuR9/fZzEVi8NDRgPdS8/K4CdPF9FlLzG2fz15SuN2ID3I7f98fPdG8&#10;Tm4fMnys5bI9vG7I8HHmnP+ocVPEoKGjSOjtAfw05l6RcKa1PPYU+gx/WmL4s1AS4E9ruod5+sJP&#10;YpmVAHYv9Bn+tMTwZyF1PX4KN84/E/8ALwAGCWJtCWD3Qh9j+NMQw5+F7B/EokYhx7lXeAFweRGo&#10;vfAD6gx/VmL4s5AX/BgFHOee1/QPw68gT8XwpyGGPwvhO7DnL6bR142CsDZn/wugdsIPoDP8WYrh&#10;z0IF+KkAr7ijAM1CiD/Dn49CH2P40xDDn4Vy8K/MB/hGHaBXzihkkxrDr8TwpzWGPwtZ4VcDWJMU&#10;wFlqFMZxxnP8Sgx/WmP4s5A7/DJAM8kBqGGiYC53DL8Sw5/WGP4s5A+/XwBpWgJ8/aLAjqraCz8G&#10;sLvF8Kcphj8LlQ5/OQKEKx1AHfWLQu2GH1Owt8fwpyWGPwsh/AsAW7domJMaAB1HgHiYFwSGX2ZD&#10;X8bwpyGGPwv5wV9KNM5JKg951AHy1AsDw6/G8Kc0hj8LlRP+UqOxLmd5uMuUZZE2EsPaGMOfstoT&#10;29QY/jRkwr8EoC01gDMp0aiXIxp4t0Ityxw0EtU0xfCnJB7xZ6HI4I86gDWuaNSjrszwh4kEuIIx&#10;/GmI4c9CCP9CgFaNhDjNAbzljIbeGcBv/wQu3WjA44rCOsoY/jTE8GehHPyrAmZ9gQgbiXOaAsTD&#10;FAH8YaMhLzUK71Ji+NMQw5+F9OD3i4Y+bCS6aYmEvxoQLmck+pWJgt0vhj8NMfxZyIT/S0DbKxL5&#10;cke/GISJhLkClR/+ckSgXo6WQAx/GmL4s1Ag+JMc+aLhFf3ioBOFepDSCb9XNrxLjeFPQwx/FkL4&#10;FwGgUUYCnYbIFwp79ItBkIylgGXQSGjTFoG7Vwx/GmL4s1A54I8rEu+kRLxoaMEfJhLfJEVgr8bw&#10;pyGGPwulGf5yRCIeUWWHv9yRmEcYw5+GGP4sdNBB7cXipTWFFpEBipUO4Ex7qYe/1Cjs1Rj+NMTw&#10;ZyE7/EmKfAGIIwLtKDKWLlsjYqnaHg1x0mL40xDDn4WSDH9yW2VGvmh4ZHwFKJc78oUgyhwvKrrR&#10;6GMMfxpi+LMQwq8ukFhq8sOUyhYJcTqKBf6gkahHGYm+dwx/GmL4s1DU8EcZCX9UETCXu0TBX87I&#10;F4IAMfxpiOHPQjn4VzvQrc2RLxQRVGvgDxvDn4YY/ix00MHtyUOqowrfiR9Z5gtUmGjg4874+ps1&#10;Ioq+0o1ANokx/GmI4c9C5YY/LZEvNEEiX2hkZYI/6sgXCzUC6XLE8Kchhj8LMfzRR75AQAD/twBt&#10;bYx+wbHH8Kchhj8LIfzUkXVRRL1HJ/IA1LRUi+EPFsOfhhj+LJSDf02Kol9kkpj9RcqoBtyyFgV4&#10;2Bj+NMTwZyGEn5puNQNoo4pGPMs5XwiM6uWAJecaw5+GGP4s5Ak/F2kMv08Mfxpi+LMQwx9fxrLl&#10;34msVR06hj+dMfxZ6GCAn5puTU3L7K0pOQrtKDKWrQAsuVyAvz2GPw0x/Fko9fCnKOMbAC/NkYBH&#10;GMOfhhj+LITwU391pzpANonFA//KEFH3U4EY/jTE8GchhJ/6qzts9HRunAGyCc0g0a2tMfwpjeHP&#10;QlHDn7boFw/daOjtGctXfi849xj+NMTwZ6GDG7YnB19q1HQsp1888K8qc9T3jCiGPw0x/FkoCPxc&#10;NBkrAM4sRr5AhIjhT0MMfxY6uGEHc7D1DVf2AP4fAErOLYY/DTH8WciEnxh8pSLANE0ZK2oAOM41&#10;hj8NMfxZqGGa4U9aBPZqxkrAjXOP4U9DDH8WQvipv7o5t+hp7iAx/D4x/GmI4c9CCD/1HKxU1AxA&#10;oiJfDIJlrFq9VnDuMfxpiOHPQkmDP8ulCv4aW9Rtoo7hT0MMfxZC+KnnIBd9Rs0aQJRzjeFPQwx/&#10;FmL448sF/h+5fAx/GmL4s1DDQzrAc47yiIs6Y/W3PwrOPYY/DTH8WSgHPz0A40qJ4deO4U9DDH8W&#10;Qvip5yAXfcaa734U/v1Ua2P40xDDn4UOAfjXAEpcebLBT4PH5WL40xDDn4VM+InnIAdwhy2Pvj3j&#10;W7hjzj2GPw0x/FkoSvip53KYqPvOQsa338P/IOcaw5+GGP4shPBTz0HOJQA8bMZ3368TnHsMfxpi&#10;+LPQIYd0JJ+DXNQh/D/AGc41hj8NMfxZyAI/8VxMZRZwk5PxPfxwnHsMfxpi+LPQIYcC/PCcCxr1&#10;fE1a1M+dhIzv18IPGEnrMxnDn4YY/iyE8NO2cJEE4MuMHwA3zj2GPw0x/FnoUICfeg5y0Rc9/D9m&#10;K4Y/DTH8WYjhjy+Dwi7q1qYo+8/O8Kchhj8LmfATz0Eu+oy1P24A8Di3GP40xPBnIYSfeg5y0Wf8&#10;+NMGwbnH8Kchhj8LIfzUc5CLprVKDL9PDH8aYvizEMMfX8ZP6zaI6Po55Tn/nxj+NMTwZyGEn35e&#10;cuFzmoYB/NSNORnDn4YY/izE8McXw+8Tw5+GGP4sxPDHl7Fu/c+Cc4/hT0MMfxY69LCO5HOQiz6G&#10;3yeGPw0x/FmI4Y8vY/36XwTnHsOfhhj+LHQYwE89B7noM9ZvgDOcawx/GmL4s5AJP/Ec5KKP4feJ&#10;4U9DDH8WYvjjy9gA/+HcY/jTEMOfhRB+6jnIRZ+x4Wc4U/F+DRj1teWN4U9DDH8WOuyw8+E5Rz3v&#10;uXDRpmEA/6/iZ841hj8NMfxZCOGnnoNc9BnURq4Yw5+GGP4sxPDHl/HzL3CGc43hT0MMfxYy4See&#10;g1z0lQz/LwmN+lnDxPCnIYY/CzH88WVQaHLFGP40xPBnIYSfeg5y0Qfw/wZnOLcY/jTE8GehHPz0&#10;85CLNuOXX+EM5xrDn4YY/ixkwi+fewRWXHQZv8KDzLnH8Kchhj8LWeDnyhrD7xPDn4YY/iyE8FPP&#10;QS76GH6fGP40xPBnIYY/voxff4MznGsMfxpi+LMQwx9fDL9PDH8aYviz0GGHA/zEc5CLPuM3+E/0&#10;/Z6SqJ/dGsOfhhj+LHQ4wE89B6OOgrC2BfBTIHIyhj8NMfxZKAc//Tzkoo3h94nhT0MMfxZi+OOL&#10;4feJ4U9Dfqgz/GmI4Y8vht8nhj8N8Yg/CzH88WX8/vvvgnOP4U9DDH8WMuGH5xwZgRcXPobfJ4Y/&#10;DTH8WQjhp56D9sgXBk4rht8nhj8NMfxZKCj8XOkx/D4x/GmI4c9CDH98Mfw+MfxpiOHPQgx/fAH8&#10;/wdnOLcY/jTE8Gchhj++GH6fGP40xPBnIYY/vhh+nxj+NMTwZyGGP76M3/8PgONcY/jTEMOfhRj+&#10;+DL+D3Dj3GP40xDDn4VM+OE5R0b8Ne4fjV76o/5fNYLHk+H3ieFPQwx/FkL4qedg2BwvHhmO+v/3&#10;iuH3ieFPQwx/Fooafs49ht8nhj8NMfxZiOGPL4bfJ4Y/DTH8WYjhjy+G3yeGPw0x/FmI4Y8vht8n&#10;hj8NMfxZiOGPL4bfJ4Y/DTH8WYjhjy+G3yeGPw0x/FmI4Y8vht8nhj8NMfxZiOGPL4bfJ4Y/DTH8&#10;WYjhjy+G3yeGPw0x/FmI4Y8vht8nhj8NMfxZiOGPL4bfJ4Y/DTH8WYjhjy+G3yeGPw0x/FmI4Y8v&#10;ht8nhj8NMfxZiOGPL4bfJ4Y/DTH8WYjhjy+G3yeGPw0x/FmI4Y8vht8nhj8NMfxZiOGPL4bfJ4Y/&#10;DTH8WYjhjy+G3yeGPw0x/FmI4Y8vht8nhj8NMfxZiOGPL4bfJ4Y/DTH8WYjhjy+G3yeGPw0x/FmI&#10;4Y8vht8nhj8NMfxZiOGPL4bfJ4Y/DTH8WYjhjy+G3yeGPw0x/FmI4Y8vht8nhj8NMfxZiOGPL4bf&#10;J4Y/DTH8WYjhjy+G3yeGPw0x/FmI4Y8vht8nhj8NMfxZiOGPL4bfJ4Y/DTH8WYjhjy+G3yeGPw0x&#10;/FmI4Y8vht8nhj8NMfxZiOGPL4bfJ4Y/DbUktqkx/GmI4Y8vht8nhj8N8Yg/CzH88cXw+8TwpyGG&#10;Pwsx/PHF8PvE8Kchhj8LMfzxxfD7xPCnIYY/CzH88cXw+8TwpyGGPwsx/PHF8PvE8Kchhj8LMfzx&#10;xfD7xPCnIYY/CzH88cXw+8TwpyGGPwsx/PHF8PvE8Kchhj8LMfzxxfD7xPAnvRZil11OIbardRbX&#10;XvsYnHaybeeSFMMfXwy/Twx/cqtfv4P4/fffTTCo64t1FqtWrRG33NIXzjP+SY3hjy+G3yeGP5lt&#10;ttm5hX+joPDjbXv3fh4ud7ddzyUhhj++GH6fGP4kdjpA/m3h30gHfuy5594hbsNVOoY/vhh+nxj+&#10;pHWaWLjwK8u/kS782L/+9TZs72q7HVfJGP74Yvh9YviTU926Z4rq6hWOf6Mw8GN3310F1/Gcf1Ji&#10;+OOL4feJ4U9G9et3JP99sLDwYzff/LR5Pf11XJwx/PHF8PvE8Fe+jTc+i/y3kZUCP/bAAy/AbXrY&#10;voaLO4Y/vhh+nxj+SneaWLZsFflvI/OHv4sn/Nizz/IO30rH8McXw+8Tw1/JThcLFlh35FKVOuKX&#10;Pf30G3DbLrav5eKK4Y8vht8nhr8y1at3jli+vIb8N7EXFfzYHXf8C27PO3wrEcMfXwy/Twx//OE7&#10;cql/C7eihB+75Rbe4VuJGP74Yvh9Yvjj7gzy38GrqOHHHn74Rfi6C2z3w5Uzhj++GH6fGP44O018&#10;9dVy8t/Bq3LAj/E7fOON4Y8vht8nhj+ugu3IpSoX/FifPq/C1/MO3zhi+OOL4feJ4S9/m2/eRtTU&#10;FNfe0a2c8GO33sqresYRwx9fDL9PDH9523rr9uTjrlO54cdy+PPIv5wx/PHF8PvE8Jez5mLDhp/J&#10;x12nOODHHn/8FeK+uahi+OOL4feJ4S9Xp4klS5aRj7luW23Vgbh/tR6iceOu5NfqlnuHLx/tU44Y&#10;/vhi+H1i+MtRc7Fw4dfk4x0mw/CDH2tEfm2Ycod68nH+UcfwxxfD7xPDH21bbnme+P77teRjHba4&#10;4cduvvkpuE/e4RtlDH98Mfw+MfzRtdVW55GPcSkZxqGO7+PW0KHjyfsI2+23PwP3yx/mElUMf3wx&#10;/D4x/FHVXPzww0/kYxy2qVNnw/0Gh3errU4j76eUnnzydfJ7cfox/PHF8PvE8EcRflxidHP6siZN&#10;8L51drR2EC++OIS8r1LKfYwjr+dfagx/fDH8PjH8pdZCLF5cTT62pZRbQpn6fn41J++v1Hr3/jfc&#10;N+/wLSWGP74Yfp8Y/vBttVV7sW7devJxLaWpU+fA/bdyfL+gHX54L/J+S+3GG5+E++cdvmFj+OMr&#10;MfCvXrea3F7pGP5wbb55W/LxLKXff/9d7LdfW7j/1o7vp18TMXnyLPL7lNKddz4L993N9r24ICUV&#10;/tU/JtOmUkoM/Jtfuzm5vdIx/GFqLlav/o58PMP2ySczxC67nAr3HeVcelfzPqnvV0pPPfUm8b04&#10;v5II/+0jbhftqtqR16W5RMB/2buXCeMiQzR4rgF5fSVj+HU7LfQqm2pnnnl1IcNoA7VTvkfUtRE7&#10;7nh+4fuNHj2V/Jl06tv3Lbjf7rbvw3mVRPiNWwxhXGiQ16W5RMDfpG+THPx3xgf/ZZc9CL9szbnE&#10;RuMQTziVRP1MXOVrRj6fy5VxNcDf0xBPT32avD5t4XQplgj4jevgwe0FAf7fr/uevE3U5eCnnvQc&#10;xyW31uTzuRwd9cJRwrg8B//e9+9N3iYNSezVKg5/k//CaP+qPPzwABuPxfNnFcPPcWksPviNm8Gj&#10;y/IuwaB0zU+lr/Ba7ijkqSoO/2Z3byaMK+CBlfDfwPBzHOdWjPDjTMQleZfApz2f35O8XRKicPeq&#10;ovB3eL+DMG6EBxX/nJLww2mz18s/j8fwc1waKz/8S35YIur+s25ufl/Cj8FfANNXTCe/Jq4oxMNU&#10;Ufiv+vCq3J9Tcqon/2fV2QPPJm8fZQw/x6Wx8sP/9Q9fi7oPAfzXgkdX5kwyu94Qc2rmkF9Trii0&#10;o6jiUz1bP7y1MG6CB/Wi3AOLr7KTV0wmbxtlDD/HpbF4pnqOG36cMG4Fj9CmPPyNX2xM3jaKKJzL&#10;WeV37r7WJDfqz8Nf75F65O2ijuHnuDQW3xx/nXvqFOG/2BBr1pW2c5cCuFJVHP55380Txu15+G/k&#10;wzk5jvMqPviPevWoAvy73bmb+PW3X8nbUf2OEeAmpUjh7/ZCN/Hgew+S1/V4uwe5HWv2QjNzjn+n&#10;3juJDb9uIG/z2KjHyO1hY/g5Lo3pw993dF/TJuq6BTULyO3YoCWDCvC/Pvv1wnYTdSyP6NSlUy2o&#10;pqFI4ccH6PhHjqevw73jVxmi7/i+YtTCUYXt+I9i/imV77GRReDnr5wv+o7pK7a6aivzhUFujyKG&#10;n+PSmD78bZ5tY9pSAFvp44UTzINKbhx0o+j7cV8LjnvdvFfBpR2v3lH0HVW8vu/YvuK+ofeZyzkM&#10;+HSA5evSUOTwH3bfYWLy4smO5ANodpEh9u29r6jbp651u+w+Q3R6oZNjO3W/X60Oty4Mw89xaay1&#10;Fe/f/fpdnPvsuaYfkxZNVppk9vz4563OwIvAy9Netm5TenLCk7lpaWXbw8MfLtyfmh3bJBU5/JGH&#10;h3nKiOtveOsG8mfxi+HnuDQG8Ntg90vCH2k+LmHUz5KUXOHH9coNoz3HcRwXY48++hKJdZR5wH8k&#10;RL3ichzHceWK4ec4jqtlRQH/bz4x/BzHcQnqEYCfwjp0vzlj+DmO4xJUaPgJ4N1ywC8Pk2L4OY7j&#10;4u+RRwB+AusoM6yHRhVj+DmO4+KvAvAXdw4w/BzHcfEXE/zWvcEyhp/jOC7+9OH/TTuGn+M4LkHl&#10;4KfBjiqGn+M4LkF5wf9rRDH8HMdxCQrhp7AO1K/BssCvHhPK8HMcx8WfCT+BdZQZKvaFfmP4OY7j&#10;KlEs8FsP5yzG8HMcx8VfDv7fyxrP8XMcxyWo3Bw/AE0GI/awWUf8VvDldA/Dz3EcF3/xzPHDqwhV&#10;06Y9ucR1BbGN47gs9dprI0isqX4JGcBPHy8aNPJPCp3gh+A4jktiFJrx9at/v4SL4ec4jnOJBjmu&#10;AGm/CNSD5DrVU1r0i4Rb5AtCKcGDxnEcl4XoF4XSsoz4SUTDBHechagHjIs26nHnkh/1b8mpwcha&#10;J2JUXs7KNOLXiz5siQp+6cIG/xgcx3Fpjn6R0c9IM5LU/1B5g1dLt4hX1VoR9VhEGvXvwAWLejwz&#10;GvW7yRX62RbDrxU8iG7Bg1krox6LSKP+HbhgUY9nRqN+N7lCmYGf/kWvYL/U0qjHguPijPq9TEQ0&#10;wpXICv+v4v8BaO4exlHbUbsAAAAASUVORK5CYIJQSwMECgAAAAAAAAAhAI01lkvT0gAA09IAABQA&#10;AABkcnMvbWVkaWEvaW1hZ2UyLlBOR4lQTkcNChoKAAAADUlIRFIAAALzAAACZAgGAAAAnGauLAAA&#10;AAFzUkdCAK7OHOkAAAAEZ0FNQQAAsY8L/GEFAAAACXBIWXMAAA7DAAAOwwHHb6hkAADSaElEQVR4&#10;Xuz9efQt13Xfie3fw0QCIEACDyCJeaCktZy1krUCTZYlUSIlUrLmiRI8yJZieYhjy27Lz07sVmIn&#10;7pZ/dsctu5lO2m67bdmmRc2DNc+ixBG9Ok47aYsiQIAgKZIgKVIkAQJ47+aPqlN1ap+999nn1Km6&#10;de/9frDq/ar2/u5zTg333u87OL/7zq5cubIjAAAAR0Pypp4ESphVrKK2qibqmTbJOqjoz10iCrug&#10;mIoxBEaqp1dEwnxNT1oaIUcDOzs9YVcgHpRqiXFNxeDImN6pWiUsJibtSZjXl8Guka9m8kPAyOip&#10;hEFaUhTqykpoJxUIIQlTlhm7mTWTubSSZWFFJXIGM79tSt7wtsbZ2RkPAWByyM/7llCvopoooUkj&#10;A2praqKctKkokiazuEsMoWhQYoy0kerpFTWnmZZGyNFAycu35LU+KNWSLiGmxeDIJK2MSY7KiTEk&#10;JCl3fRkHYeaTHZOJylciv1aEkIQpy4xdjjIUkRLuUbIsrKhEYOYBAEdBiTk4NZIrkwTmML8xswUz&#10;6UNvQp+NtXCXGELRoMQYaSM1JXpN+GsmPxhyNFDyEix5vQ5KtaRLiGkxODJJK2OSo3Iie8XN68tg&#10;J15So2uNjJ5KYEMz242ZqHwl8mtFCEmYsszY5ShDESnhHiUrhIWQyAUeAACAQ+Ts7MzcTpmzaJsE&#10;mjC/MbPaTPrQmzizkvtl/mXdLJ1B2f8Jeo0SOHbaP4t2i0rGLjKBmQcAnATc3J+qyZ+ccfjwaHIZ&#10;mjY2pUGTZhNmErSk2kDXFBo1SSoJdCjhTVMz5poaMIe2bzow8wCAk+ZUTX1CUx/etLGFOaSx1lFi&#10;1HaFeqqs8TC0W9N4TQ2jtIlSvZeS65vXpc96vuZUWPu9oF1/MPMAADAx9e3eYLfKeme4Xk9Hh+Dg&#10;hJBMJHTp5+Ie2PGSPf1NXSP2miwcW4F0oLALBt5HcsDMAwBAxNlZ2Pod0ID9fxjXGwmwdeYZRQCW&#10;Yc1nEmYeAAAUzvoZ+2NFPLP9++7mrPmhmuNUjedw3nu+AHvu3schDHLOGOfUHghrnx7MPAAAZMC6&#10;+lYc/jV0f0i7hcuxxhCW6mNWu6XFpXqqrNkgR3IaB478vlhyb2DmAQDAyTEuvVEn4sVgCxZruB7n&#10;p6ZTViD0s0CTs9nt5gxML5ajTkqLS/WU1phN6KfpoqjUJR4HtBv+ODAOccxZ5r0vwswDAEAB49Ib&#10;1QYfD0d+ekSHYQxWGeJM05ll6fYz7Ln7gZJxeHVEpeKewpqSsbdg7C/q2TmA7FjNpINsBxXMaBNm&#10;HgAAKjjCSXpgUPkZOzDjc7qYpftauv2B1TqasqduZ7HqmOd0NKe2FZkxrHotGwEzDwAAJ8x+PriO&#10;9G9BLS4ma6OouaG2fCBFFUXiMkqbnehLiyc4ioV746gqZmx3qR6WahXUkd7n0vsDMw8AALM4geU2&#10;C5J+jDGyApsZpQMt2tgsM69vDrn5NFJDm1YWQjjxRcYr9OOipobK6ybDc9aqpyQGp6i1Lna0m1Hd&#10;ipoRwMwDAMAcBh9/ZIZ+3qfiJvAPX1fqGYYhNFJTmNBdR6XiKb7SzubsfGIDvYEhU/Ts9UJFbzYl&#10;XG+vVkduJY0IyKVZSktK9QPVhTNrW5G5vkaqiKp2qopGYOYBAGAuR+bjl6f75DI/vzIfvE3YDX/M&#10;Q2mi6BSY0F1HpeKInbe0V/nEAyXyUm2nrxsXUVzjuEuZ9DI4OnXfv5GabyDKl6TZfI2MWONszCFZ&#10;nKoxVBVNgZkHAIAZHLKPb/AZUs2Sfbs++7MCB66OJKqKspQMZ1dhBEsY2h4G5RydQ7IEbbpNW3Ge&#10;NRO5KjZCu7HOaSlbawjc96g57XqGmQcAgJkcsqFPaPf5AkTYxZ1zvWtqi2qKxIszjmbGuEpKFa0c&#10;TiNu+lK5XZ0SbXnrdbTtpW1rOgX9KFIlvBow8wAAMJN9vonXsL8Pnq5ns+8Zg3OVukRu2SKU9juO&#10;dZ+jHtmFP5xDGWRO/QSlpqB7t85F33FJ/8XsWvzuQh77HOxsCXNactVmBXuCDd51Lgow8wAAMIPa&#10;N99T5VSuV3qevk9uIZQS1Y56V6XWrUDUcoF5dMoGBr27kF3DEgS9EDKR9XLURUVpeUn5Ly9PpDse&#10;KKC6ti+qqo0w6ruhGQIHdadXV2UBMw8AAKCj7edLgtn8jM83d+lEpFfJUYYhMlImpXWjvrTST0nL&#10;g9ZZ5JRFd8pXIar8QZWsOiuQGc9vCfqWCzqYSMW6NCieQxLwUj7mOgo6EE9wBqytuU3DzAMAwIlg&#10;fh6piSPAPPEpLpki0ruRozF5RQNcnYxnsRv+mEvaSBopQL/QctgfHGFpWR0NRBbo9KVpWRqZg3Gp&#10;8lQXzqx1skIXHUpHSjiP69kqA2YeAADmMOvTciMsPv6tXaR0LO4RukQZojbc/dIoHmsKqp2ywG74&#10;owBxOEmgArHhBFEhBjOwmmwTpXqVTKXvMvT04oKavDSvKCFtzT/mTHpxWvTvOE03MPMAAHDkmB8a&#10;aqId2f7VpE1daXnFgFKqj0PIyMLl6IcgjMSmSCwh95hEk4BBiVala6RJUwJ1bfpG41N1lGgTCooT&#10;aRLYE8Y4jNTBAjMPAABNOLCPh1U+0VbppIB0LO4RukQGrCN3vySJk0AzdlT2i5K04Gi87Xp1WUrv&#10;USTIahlF+hpxUc26pEPzj9khceBsxSnz07zBAZh5AACoYLm35XaoYxSDbdnlZj/NpI2rNIgGYbZC&#10;Ryl1jWOf+PxRhLiI28R7eZNxJAGDEq1K10iTpojqW6kYQElJiTZhTvGc2pYY4zBSbma10RfPakNg&#10;BzMPAADlDG/E6c5m2N+Igo1fBlfLiSgJEKlRhkskERVWt5E2426q2JeXqcl8/JPAFEd6lGTEGsLF&#10;Mlsyk5wi8YhYJgZHMukE4bxz+EqmCl9NiljjbCwrMQRdytmRwqzK0v/d5WTX/3F25cqVZXoAAIAj&#10;ZHjDTHc2Q3ZEWUEtGRtvJm3cpaIwDaYRBUWohHv6rCJSwlOYaDzMV5f5hqnYUztIEm0SGNBrprDR&#10;SMGEJC0EklBASSjhnum4bG1PonVUFf+FjGjnuYEREzUrfeltN02OP/ChjxFFspfddvOQ+70PdrmY&#10;l90+5t8v5DvyJ5lJd2RExhOQIkiFkJP0/OrbGhna6Hdg5gEAwAF/8xxJAntHHZGaaEP2AzOTtnCV&#10;JqIkQKRGGYZIT7GMfWjTi6c1vhbK/FwnLqkZpElNEjC0MqMsKlBqxTAL1jyTQqinz0x/+EhqjOpE&#10;66FTV93H5KDjpbfdNBj4mF1v5H8v5HadcY8NvXScGnrfiZppM+m83hwmLahMiW7IrHYY/D5jmQ0A&#10;ABwJO+0DQ020YvEObAq6d8pECrpJqK3rmNOzRnmbQ0V5aZZpk/1eaT8lWoHS7lz0jZa0XaINlNZM&#10;tM7C0Ac38tTPzMcz8Zypka+4KNUUdFIgzdO0sQGtVZh5AAAwGN48tXdRsOilqWs7rUojCm5hjFAU&#10;HdY0J7SYp2Jp7q6iRqbyeifkq8S2k0BL+h7FjvdN+dicMptMf7G5N2RZ5tTOJXOKNlHxrHY4SmMw&#10;8wAAUIXyrroH1JGoiVY4OgiSjEyiokSsSiMKhlBOCSfGQnKdQVKQBGTSpbkK3QB3VGHihdPtEIMV&#10;9O2o/ShhNSgmRqJ0RpkIXHrVY6eRWuT2dSZatXhMvPS2m4etFHm2Xr0oCQ6JSXaJVcA5ni0DMw8A&#10;AAq78EfyRp8E9oY4EnHMbcl+9STlkjau0skAsqOxMUqN1BQmdNcFkoIkkNKftkM5sBv+8KPL08wk&#10;4rgtXboXGVojxZi0KBMldV0/eCbQ9VNknRwl6rsy0pxdGFtBzYBaM0184EMfow986GPjspoCdv3y&#10;mpfffrN6LTWyssx5Fxn55oyNLtK8AMw8AAAIyG/CmU+QFdnfSJw9OyQartKJSK5wjtQUGakRd0cC&#10;obavH3cdDUY1XnbDH350+TSTXAa9cMAhISrQZa8eG6SqCzBtVt+T6jLVfp87tuUvcCI3OEQzpxAT&#10;yzpD/+IoYpPtwhB0kwyGIEaRFZxmyq67L7PaULD+ogczDwAAjMmHVxrdNgsP0/yQCklVoOMudYkK&#10;qG5LL2w9xIS+g7J+oqICduGPSV0SSHGkvU0qYaGmO1D1pdQ2VFpXeFuS03Yw1BQWS1Jp+Uz49prQ&#10;fDcbz5Aai3ANLSvYF67RV2MZecJXUwIAwMjwYZdGN4c4KjHYFnPWy0jlcJeKwmlQlGgoYiXc02cV&#10;kRKewkTjoaPa7p7Bro2viCiuTGqSAJGpT0kkxsDUTJIwnk4lIYenF1jWKCQ1mepCI09U/l3yFI9C&#10;LBWD9NL4W2solcWGPnwNZSyJDf37P/D7UUZGHkWEITDuvA4rqWhBuuHSYTXeWw0zDwA4eSZvgsk7&#10;YhLYK+JoxGBruk7MrsykTbZUFIhBJcpQREq4h2XtQ5tenNakEY73A76jv28FNYM0qUkCA3rNlDSt&#10;XoiBJKUEknAMS5paNiZb26Nq08hAhZEn2tXdSzVASVCUkJWwUuqFGTBSI4poDCsCCUWqhDOk51fX&#10;Tspu+CMPzDwA4OSx3zTVxKqIoxCDLek6yHaTFei4SydCuUqOMgyRkZKzUUjI2vQFY52/Bb+Zi1p3&#10;1tiXOQkQxVE5PZCmk4swQQwrQTFMsl4I9UzHo+sEkppMda2R7364mMjEGjGYRpNAiixJLopIJm0K&#10;jDufokiVcAb53OraStkNf/jAmnkAwEmjv2nutMTqiKMQgy1xfFsNeQQyrrYDE2Fa5W7LEBmpNBt1&#10;6O47Jlnv7myh6NtOxq+f9NdEOGucMqZjF1BADItBNSyia+3xmCT3M0+JtmN5Iy+eQxLw4ruemXQ7&#10;lI6UsA9WPKutiJ14Iyx2MPMAgNMjvFfq75d6Zk3sMS6JY75rxuBcZclNmtFhBrtVlo0O7TqB5BSS&#10;gE7RTG6v9BeMqENKg2nEQzQ2pQExrAbFhEhWmRUw+u5Ly0oZvp/F2dFE5qwRcdZOZdFFydRn0tk2&#10;HO9SJrOq++IwxFltzaLrGctsAAAnQ/Jmlw/sDXUkaqIN2Q/ITNqiqDQRJwEhomAIjVRPrxCEQkgn&#10;acZZndTlGe5hQdEgFWumwUSSBFKS50qpEcNiUGgzxtedeoF1fYRYmqkUazQ6Vcn/WRmkak2aSCJJ&#10;QGeUFp2YT2aIzHsfY8iMVIbxb3D1bej47vdUhJl5AMDpsePvhUngBNnINdjIMJoOZEYzVaOoKpKY&#10;NlTTbFKTBEaUsIDRCMOlZIKsvsfVNqOkpkS7NnPGlq0zGu/+L4WSdGI0b9BX7TojX9eGjW9JnNwz&#10;ZuYB2BAXLnwODzXnypW389DRM7zJqe92amJ11JGoiVZ0HWS7yQpksmWqIE2kEQNFrIQjeoUgFEIy&#10;kTCtSSMTqpZv9PewoHCQJjVJII0kgZEklRmUmWVJ08wl2gzRuLJaxvSUMtV9OqPq6VSZSyaSrzHO&#10;NwnoJNJ8x0RSnYQi6q8KD+soUiWcYXoD69qw8V1CWQQzD8CekI37ORH9VvSC5T9zMW0/jv1CtN9x&#10;7AbffpM0k6uhjkJNtKLrINtNViDjLhOF06Ao0VDESrhHyEYhIWsj1vpasZ9ZTtR6Qd0gTWqSAJGp&#10;T0kkmYGJ2SRo2nhBL4Yipn9jsrURvXCqN6oL/2LWfplUIDPiJJCiSjL3l6zagCHoUoaAI0iFkJP0&#10;Bta3NWU3/OFFFsPMA7ASqXk/J6I39y/O8DLkP2tiNfu/FO13HLrBn7yxie9yYnAviCMRgy3JGKMY&#10;t3CKuywRJgEhomAIjZScjUJCNkvRzG1M6h0MOuVu3M1iDysJEMVROT1hKumPjDoxlQSN51VJKOGe&#10;6bhsbYSoN6qL7mVH6T8KNVGrpZkRJ4EUWSJekAQzbSbJuvMyglwIOUlvYH1bU3bDH150Mcw8AAsy&#10;NfDnRPSW6AVZ+lPbl2I1+/z4V6L9wzH3/Iwcgb1hjsRMzqVrPNtFVqDjKk1ESWBAz0QoIiUcISj6&#10;kJDJk9T6Wynzcf19LKgZpGpNmsjXdKTp5EIkiKkkmLFzQlII9UzHpOsEkhq7uuS+BHaUmkeLiVSs&#10;mwYdEpVUllwQFVNiJvtr4oVJCypT2A2c1RZjN/zhxRbDzAOwAKOJPyeit0YvxB3bt37mYvG+FLP2&#10;+bEn92tDZIvGnp9BGiAtuDfU0aiJNpgfjkYqR1FpIk4CRGqUkRHZaZa1D22S2oLqXuqr6FSD1ldE&#10;RIk/EZgKJkeZWrFSqVHCYiJ7HVnaVk/HZWt7VG0aCeSvc0pbI58EiKRoEtAZpeoFSXBIsqLs/Se9&#10;DSXsI7qJs9phlD8b+QKYeQAaMZ2F/+b+BRheXvFPKRbgMSm31D4/tnK/PuxtxdgPo+PDJtKCe0Mc&#10;jRhsTdeJ2ZWZtHGXikIxqEQZGZGd7rOKSAnLJE35q8s+4Pv7WFTToddME6JMDI5MztutZQiJrJmL&#10;0rqyzzCBro+QS8VIQL/OKTVr5CnI1Ro5MYnKkoSprGyspsxMRtfFIiPJpBWm51jXho7/2XALYeYB&#10;mMt0Fv5t0Qtwx/Z5jMfjn7nY3H1+XJsjIvqNYW+fxt5+gzSTq5OMJgm0puvA1Y1LJJMtFQViUIkq&#10;KGIl3MOy9qGNWutopZc4lAOla6opbj8pTQJpJAmkdJJIqNQoYSWRtDqFJVQd0ZgtqZFLxAin5BaV&#10;3s+JOilNAgNDRpeIjHL1giQ4JKrIZeIDhtRIKUQV/lMtxne7XaIBmHkAKhlN/OuI6Eq/v4u2cOz5&#10;WROr2efHVo4fW7nAbxKtaOonI5CGIwf3gjoSNdGCrnFXFy6RjLtUFE6DokTDEOsplhGEQkgmEqY1&#10;aWRCfvJaoL+fBYWJdBJIsrl0wlRin5SREpOmqWMpXSmPSQil9KLkHA1K7s1whkU1vVytSROTSJoW&#10;kWXyteRkJYbAvOcSglwIOeirouK6dnT8z4ZbOChh5gEoZGrid2wjYd/6mYvF+1LM2ufHtbma4zcN&#10;e0sYe97bNJBk94o5GjM5l65xswszmaeoPHOP0ohCRminWdY+zNMXTOt8rfg/2AP9/Syosy95EiCK&#10;o3J6QiIxBqdneLI/zzjEYUlbm2bTiIDoW9NIjNCVwRJGnpJkIk0CKaokc4J2tscQbcnIC4fV5O8Z&#10;xyeOVTDzABTQGXnLxIefUixQGmu5z4+tXKvj3yZqZOonrfOu0sDeUUekJlrh/Fh0iWRcpYkoCQzo&#10;GYYiVMI9QpaFBIVNXzCtc7YiGkWNTrkbd90M8qQuCQzoNSNpSrwYE9QUS5hPrpJSwh2RATV1Mcnp&#10;ZCqL7mdH6dIaikehljpGrCY65HRyQRKMVIcpMO96iiAWQk7Sm1ffVkrZbfaJJRXMPAAOOhP/rf1y&#10;ml30cuL7JT9zsbn7/Lg21+KYZpv6oUWpaSIrsRfE0YjB1jg+GLMCHVepKkoTaUTBEBqpHqaIDvO1&#10;An3RWOtvpezDncb7WVA3SMUaMZipmZJKkgsyIIQ6kkQXSMIxLGlq2ZhsbUQkHHft6vJ7WmbmE2US&#10;oCSYSJJASirxX7ysxBA43rFGmLSgMoXdg1ltKRTcZtcINAXMPAAZLlz4h/1LiG8k7Fs/a2LefX6s&#10;7ZceWzktljt+87DnMfZDNW9mQE3sjWRESaA1XQfubtzCFFepKkoTaUTBEBqpnl4hCIWQDhPXmBB/&#10;RXRP/UVEsVysmwYTSRIYSVP5k1JTJddSScnh6ZhkjUJSk6lO9HlqvrlmkIo106AoISsxkkr8Y81K&#10;DIF572MEmRDys6CZb23iA5oSZh4AhfySmnjf+pmLxftSjO/zY22fH1u5NY6l2FuIFFPPlY7A3lFH&#10;pCZaMDae7SYr0HGVqqI0kUYMFLESjogUilgJp4hNuasLP9yJiHYVNf2IxDoxOI3KkgH1vIU6IdSh&#10;JExDl+8uos9Of+RJV1tkq+vuj9iRSCLLB9JIEkhJJf6Ll5UYAvOexxgyI2UwPb+6Nmx8z4ZLNCGp&#10;6AMw8wAIdLPx3iU1PMbznljL/dyxlWtxLMVyx28l6k09zzgCe0cdkZpoRdeB2Y2Z9OFuYiKUq+So&#10;Qkasp1lGEAohnV6c1qSRBL93i5hh5Cc7MdNgIkkCKZ1EvRgTknQSiMnYuihp6oSLbet71FNKIzEl&#10;96jExAcGuVgnBjM1MlOpejEmZNIdGVHmro8YMiMlwNTlt8SF/7lwC2VlFISZByBiauKp/xm2cFzy&#10;Mxebu8+PrRw/tnKeYymWO5Zi8fHbiIjo8uV0pj6t2wbqqNREKxwfhVmBjatcFIlBJSpgCI1UD1NE&#10;h/lagb5oWutryf+hHtMVldYO8qQuCaSRJDBlTIsXY0AJd4jJzDPMkrpWHpeuj5BLxUhMyf0pNfIT&#10;qViXBvM1KalMvRgTMmlTkLnjMqykogXx3Ora0dkNf+RwiQYSdRKAmQeAiIguXPiv2Ex82EjYt37W&#10;xLz7/HiJnBabeyzF+HEc68z8aOol7X5RR6QmWtF1kO0mK9Bxl4pCMUhkZiIUkRKOEBQsJCiypKYt&#10;CaiktRb9fS2oSaT5QBpJAlOmaduUGqkkmTV1id6iz0YiWz+SXu8kMJJ2k6E/S38BUZCbNdPk5Mis&#10;G5Fl9v0NmBIzOVwRH0x658tfMjl+8v0fnRwH7op0T77/I1H8ljH+vo8Mzd99xxh/z/tGfQnxc3TP&#10;nWN7T7x3bG8a//CwryFeKTFIdIEHADglLlz4r+jChX9ARJd7Mx+2Xb9JBl/aKBML+wEpH8elfavG&#10;kwvHMdIx15cchxg/lmL8OI59DhF9Nl111ecI2v3CRzqgJlrRdeDqJivQcZeKQjHoH3NWpMEKWVtV&#10;TSdFSUCnQBrERSWcpDgJpDgldsBB0k8SSGHpjDppMquntGYM6oglCrsKIz+0X1gzn77nTGPm+ZvJ&#10;cD0MQYzR1pPv/+iwWYT8YOD79p7szfpdkYGnyMTHxt7Dbif9hXA08bGB7+Kdib/nzlsn8bnAzIOT&#10;pVtSE5v48A4ibZT5mYtp+wEel/bDcbzPj61cy+MQ48eeGinGj0Pss+mqqz6Xrrrqc5lmfaSRE1mJ&#10;VhR0UCCtRuxDDCrRBWnRYYM2qpooKBqkC9WkkjSSRSlRwh1mUmJaUFw+waisabimJkt6vqUsMqyF&#10;KRnzXS9/yWDkB8O/68z7e/rZ+Hj2/e4+TjNm5WPuufOWwcjzWflg5HOz8iXnG4CZByfHhQv/sJ+N&#10;5waeH4eXE4/xTdLEsZr9cBzvWzp+bOVKjkOMH8+tsWL8+CEiemhvpl4a5YCaaMG05+w41KQPVxOJ&#10;QK6SowoZsZ22s5TN6owt5/sIaLN0Ml27/ta9TFsrbV+szjSSSfdkVEIqU9HRC7K6QNToWGNXu8Yx&#10;g3z7qSLRpxIHfZGjNpM2aTEjH7jr5S+ZLKNZkrvvuEWdqd/tSmbxMyflIXNtYObByTAuqYmX00gG&#10;PrcR+5mL5fbDcbxfqtOOY2qOeXuShh9LMX7siXH2a+oneIbbiGxXZjJPtv2AS9QOe1wsK4iFkE4Q&#10;9wXuOhrr/Ca+Y0d9TdFAe9QaMbgYJcNQtVWEiz4euYj0Y41RXTHoouUkHLG/JCBEfCxSJ455xHUt&#10;Mm0E4iU2tqHvGyx9UUaEGfv3vO8jBaZ9PsmIndcGZh4cPRcu/EBmXXxuI/ZTynFdvB/n4zjPafv8&#10;2MqtcSzF+LEU48dxXEKLj6Z+acQRiMGWdNdJu1oTsgKZ0La7PBHK1XJUIDMAJdzDssKhXc+IxGlt&#10;piXfpKZAfn0yJ3PJxMwkYhcLafvkxLCqF4Mi7vPUBTIVZfY4UnaZaxYzOU+1RgyOTBqxGSV9wc43&#10;VjNtJsln5DNUtxAV1rahzczffcctw1r4e+4c91PKek7USUAHZh4cNd26+PcXGnhiP3O53H6Ax6X9&#10;cBzv82Mr1/I4xPixFOPHUowj6UpYbpZeHJkYbE3Xgasbl2gG4XyTfpIAkRpliO2N2Gkhax+6mbas&#10;nnhCXsHp2i2tm+jF4mkwGb1Yo9FXGzVGSiBzvslgDZgBdZeKvjWNTDBSKf1sfFFNj1gjj02O2syp&#10;MeuUZPg/E5m7buLqX6SvKC8UCTPzYS39jrpH8In3fmSyLj5eGz/iH0TduU6BmQdHSdm6+PilpMXi&#10;nBUr2Q/H8b6l48dWzjoOsdyxp41SjRbj5PKBtrP04sjEYGu6TlxduUQzUNuXE3K0nOI2ooKqMfRF&#10;Y11BKwXSka5gWFrjZCJN6hyNOdJJH0qNkVIwLB1rzG7bzppUlIW/M3jZDX+shONyqBI1UcDc+kCL&#10;sdCuW3IT3bTwTTXhl14DYZY9/qVXKx5Tco/HWftbJ7/sGr7BJsTV01cTOvieeXBUrPd98fG+FOP7&#10;/Fjb58dWbo1jKZY7LolplGgDjxAR0eXL3T88VYLZm5mcS9e4qwuXyMbVRCJKAkRqNINQJIQYTCEU&#10;CCEdtTl/K+VLcSNT66ydyJKaJDBhN/yRJ5EZJ6dmhIRh4zvU+yDAxmRqGenpJIGRPmUoGJ0y7SOP&#10;XZM53ySQokqMjvVMjyHI3u8YRaqEB6bfHx++mnJHd738luErJ4l97aRk2mvi8uy7xG7ytZOSmQ9x&#10;9XzVhA7MPDgaupn4XbRRZj/+WRObu8+Ptf01jqVY7liK8WMtJuHV5Sgz9WqvaqIVXQfZbrKCPK4m&#10;VFGaSCMZjAIj1dMrBKEQypM0V9BKUpujU+7GXTeDXKwTg5maKakkPx0tppNgxtYpSSXcUWPme1Gq&#10;TSMBw+eK1Cytse+R4zzF4Iiezo81Tt/x0hdHR8uS+854k5pnowD/M+EW2kozqQMzDw6ebl38rp+R&#10;p34/bOG45GcuNnefH9fmao6lWO5YivFjKcaPtdgSdIaeDFOvjkRNtGLswOzKTPooaiIRJwEiNSqQ&#10;EdppIesL6fTitCaNJKi1OXYFZmBkKFFrp4lElgRG0lT+5MSUEhTDASWphJOx6TqBpCZTnfe6CbvC&#10;mzuo1bLMaMXgFFniO7lYcsfdN0dH7Xnv478/7DuGJpDc4Mp2dHy31yWaoFaoiTww8+BgGU0830jY&#10;t37WxLz7/FjbLz3mOSk291iK8WNvjB+vRTpLr45ETbRi2kG2u6xAx10qCsUgkZmJMERGqkdRRGFF&#10;YdMXpbVphOP7QJdYwsinwSSSBKZM0+qFGRBTYpBsKy+khFDEdGy2ticSiecpsBv+KKE/U2fdRCbW&#10;OEYrBqekEt/Fk9J3PLCwmf/dzsxLfeeZnlddG3nyr9+sIEGtUBM+YObBwXHhwg8Q0e/1T3+8kbBv&#10;/czF4n0pxvf5sbbPj63cGsdSjB9LMX5cEluTcZb+eWWWftkhjo27u3ELU1ylqihNpBGDjNhOs6x9&#10;WET6oZwEVNJaD11RSW0izQSSNGnBkUk6MzgxKwZHSsy8oeyykcDWRvRCx5UayFwGRicuqRmkak2a&#10;SCJJICWViBcjQUvf8ZkLm/n/5ffVvnWiCt/pVeG7vy7RgKgWg3XAzIODopuNj3/BlTL78c+a2Nx9&#10;flyba3EsxXLH3hg/DmjxfSCY+sWH13Xg7sYtTCkqTcRJQIg4yBTZ6T6riJSwTdJkQStJrYdO7TMD&#10;HYk0H0gjSSAluQaZGjEtBqmhiadOUVpjnpIcDZTdK7OjCYkkCQTSxBBJUyJT2YwxRtzxh5Y180/+&#10;z+MyGz/puVnnUErJs1DSs6pUE+XAzIODQF9SEx7f0p+52Nx9fmzl+LGV8xxLsdyxFOPHJTEy4vtk&#10;NPRERM8/r8zUz6Y7d/cVcAtl3OWJMAkM6BmBjNhOs6wiVsIyapP+Vmo+2IeSgtp8TZrI14wkksyJ&#10;mdkkyc5bok+aGqJOwUT5mh6xj0y1WKPRn6dPTBS3q9akiXxNSiJ1DtJU7Yju+N8sbOb/pxIzn94s&#10;c/yV+C6dSzQgqsXgPGDmwaZZ76smpZh3nx9r+6XHPCfF5h5LMX6sxciIUya3bx7pv6O+M/ftTP30&#10;nLNXICuwcZeLQjGoRBUyYjvNsopYCcuoTRa00kt9FZ1q0PqKiFw1aSKJJIEpYjrjWMSsGKS2M/LC&#10;uNKIQPp3gB45GhC6Uyn9RVdytT8KEmkSSFElmY7NbJS847MXNvNvLzTzpc9TAZlL1uMSTVAr1EQd&#10;O5h5sFXy6+LDTykW/8zF4n0pJh179vmxlVvjWIrxYynGj7UYx6PZN8HQd/vzDP30fF1n7xLpuMtF&#10;oRgkMjMRhshI9SiKKKwodMzaNJLQSxxKRt0vuVLoy6xNk0MkTSWkkvxJqqlJwrTwHYJACEWstEY+&#10;9YQmJctqAoPUrMmMOAlMkdO+sZrpKHnH5y9s5t/sNfOVz4aDstdukdhWm8kyQlMw82Bz+NbFazGe&#10;98Tm7vPj2lyLYymWO/bG+LFFiXafTA09Vc3Sd+fqPmO3UMfVhCpKE2nEwBAbqR6msA/99IXTemdr&#10;hQZvZB0jL8rE4Ih4HYwaMaUExXBASSrhnun4bG2EqDeqK+5z6Yz8RK2WZkacBFJSiXgxEsw0S97x&#10;hQub+d/MmfloQL7TKyZ/e7MCFbFSDNYTNwczDzbDcX9fPD+2clps7rEU48clMY5Hs0XCOvrSWfru&#10;fF1n7RLZFDWRiJMAkRrNoBQpYUakYgW+eoG+cFrvby3/gS7R3/vC2ok8qU0CRFI0CaSMEvHiTFBT&#10;QiJj5ZMaWz0dm61lJDWZ6gojT4V/WZtIxbppMJEkAZ3kvB21pkRI3vElC5v5X7XM/PS8hOHNxndv&#10;XaIJaoWaKCNtpovAzIO9M29d/E/1+4GvinIBXlezz49rc/yY56TY3GNvjB+XxI4B7yz99PzNq2Em&#10;fRQ1kYiTAJEazWAUGakephAKhJBNVDDuFrTSSwsqespMHvE+1NppIpElgZTkOhg1akpNUJGZzygT&#10;N5XVk3VaaSRQeq+IZszIi2VicBqVJQmpLP+3lExaFdzx5Qub+V+QzLx8g5UhVuO/vW6hrlQTdaTN&#10;dRGYebA38uvif4xVSJyz40vs2Mtr2MvEs8+Prdwax1KMH0sxflwSOzZiQ98dj4Z+ev6uq+ESyRSV&#10;JuIkMMHOMgyxkephCqFACOXpi8baglaSWi+RlS0oztfIiUlUlgykad3kKeERQVBi4oVDhnwDzJqs&#10;No0E/MYtOk9nzUSm1siJISqnJ6QS/zhNiZLc0Y7u/MoX83BTnvyZ2MzbN1gZZjH+Z8EtHBArxOA8&#10;xianjcPMg72Qrov/ES4RjPqSSH8JeDU7jl8q/GXjzbU4lmK5Y2+MH2uxY+Ss//mO/iefpX8rkfdq&#10;uEQ2riZUkZyQowqG2Ej1CAoWEhR5+qK0No1o+D/QA13Bbtx1M8jFOjE4jcqShKlMN/KUaBlJMjp3&#10;CZZQdURjtqimRy4VIwNqjc7BzMg7xmkqzCR1Zv5rFjbzPymYeTauzDCL2A1/eHALdaWaqGNsTm4Y&#10;Zh6syvT74n8oyqxp3L1wg/8q4YVkHVs56ViKlR5LMX5cEiMjfmwEMx94RzJL/1xv6FUaXCp3E6JQ&#10;DBKZGUZGaKeFLAsJCh9R4bhb0JrtcQ3Kl9UEdsMfEmliEknTE+R0H5WTWlhNmDPyQkoIjQgXMY3I&#10;CKXZarlGpnRGPrAb/pCYJhJZEkiRJfaDbKQ6DEF8v+/8hoXN/I9GZr5myVUBvmfBJRrIqrOCMsbm&#10;5IZh5sEqjEtq3hhFt2jgLbi5/5Jon7+Mlj6WYvxYivHjQGn8mOAmPiY19EQ0NfUNLlFxE5MCu9rO&#10;MjLiTHqqEMRCyIfoX9KIhu/DXKLOyA8lau00IcrEYIecEi/SgJpKEl0gCccISSEUUfn1gr3QcbVG&#10;7MuQUDobH9gNf0g4RiwGR+S0eEEmGKkOQzAx869b2Mz/4O+L52MMrwrf7XWJJqgVaqIOx5NEBDMP&#10;1uDChc+Jjg7NwFvE5v6V/U/+cpp7LMVyx1KMH2sxjkdziFgGnsMNPU1n6WdcoqLSRJwEJthZhiE2&#10;UoxIqRQpYRkmHg8LWumlBRWDeqgpKE6k+UAaSQIpybXI1IhpMUjFs/Gkh3umY7S1EaLervYZtykl&#10;Zj5RJgFKgokkCaSkEvFiJJhpM0nJfb/zjy1s5v/NR7udqNvMEKvI396sIMGsMJNljE3lG4WZB4sx&#10;mvhjMvAasbH/YuHFlzuWYrljKcaPpRg/tijRHgIlJj7Wvl029M9llt1kcF1dVaQmjAzDEBopRqRU&#10;ipSwTV801pa3kv8gT6lZcpFIkwAlwUSSBFISSeYExawYHOGmbgJLGcqecZo8r+2JhONuprq0D6JB&#10;nbmEEwapWuMYsZoYSSSOQWYVoqC/BjxMRHd++8Jm/l9+tPK++XBcsqqe1Qo1Uc60KV/DMPOgOadl&#10;4iViY/9Fwotx7rEU48clMY0S7SHgNfKaTjb0RFRs6l1XVhWpCSOjIBQIIQVByUKCIk9flNamEQ3f&#10;BzmnK6qpHUrU2jSRRJLASJpSL9KAmsok1DSlSVs7zZraGHGZTBqJqbpnBUWJMh9II0kgJZX0kTQx&#10;YKQ6DIH1F7c7v3NhM//P+pl5e4jFDG25GnWJiCylmqhnbNLfOMw8aMLxLqWZSzD2Xyi8MHPHUowf&#10;SzF+XBI7VjSDHvDmw9dUpqbeY+iLrngiTgIDekbBKDBSPYKChQRFHrWNgtZ6aUHFoC7wdgNDiVqb&#10;JpJIEkhJJJnBmlkh2V8BHh5hKUM5ZotqpoJUm0YGRPOvU/J/XhJJEiAtOEbl9IRUMmOMHEVgGXki&#10;ojv/3MJm/r9dyMy7GnOJBky1mSyna66g0V4KMw9m0xl5GHibeLb+C6L9AH8Z5o6lGD8uiR0zllG3&#10;cmTk3+Y29MVXe1JgV9tZhUyRnWZZ+7AM0ZSlERGx1seusngoMWvTpK+uI5X0kTQxQUwrQTEcYElT&#10;SyTeiHxNT1qarxZrdErvdf5epYlJJE2LJDKHIzUVZrK/Dhnu/IsLm/l/8lHHKHzshj9yuEQT1Ao1&#10;Uc/YpLPxSAYzD6rBcppagrH/AuFFy4+lGD+WYvxYix0bmvmWyGm1fIi/tTf0se4dE0PvvuKiUAwO&#10;2FkBo8BI9UQKRayEbdRmC1or82cRvaUpLJ7IzdoxKcrE4Eia7iNpYkBNiYmMpROSQmhKZEKz2hjx&#10;HqaRGIffHSiZjY/ZDX9oGOebBGRSmXgxJphpMxldiwx3fveyZv49/2icmZ9D/h4FXKIJZoWZLMd4&#10;kmSYDGYeVIHZ+BYEU/+H+5/8pZg7LomRET8WNPPNyemsPM+9lYg+m8W6f3TqWWGWPkG9JWrCyAhk&#10;xHZaybKworJR2yhsLe97FJYy8tOgKCErMZJcE6NGTQmJLiQkAkpKCfdMx2hrGUmNUZ1o85TOxgd2&#10;wx8S04QoE4Mjctp3gmbaTPbXI8eO6M7vWdjM/4N6M3/3HbcQEdF73vcR8S9199zZ5YmInnjvh/vY&#10;rUks5p47b03iQtMdaqLj3rvGvh5/cmxTi4/NZRomXXKBBwCwuHDhc2Dkm3Heb2/ut7f08Z3wipWO&#10;eSzEJbT4qcHNeMyZkddynxf9i7GBzyaiz6Frr/k8Fveg3VcrI5AR22klK4QFlQ1rY3pY1tquyqN1&#10;Pe6Ec8kxyMVaMZjikCWSJDBipAzKKlx99CKXNlBRU6IdKCyo6iOmqgHfxTDTZpJo1/9nErdxzcJb&#10;A6SzuefOW+iJ935k2LiJf+K9H57E7rnz1skx5S6lmpgSzHps4Hl87Mfs0QXMPHAzmngY+baEa3re&#10;G/p4Rld6kUvHku6UkIw2R9NoRp2cuc9nhj7oDUOf3K4kMKBnVkIZgBBykT6tSgcSvVSajbMZrUxp&#10;7WR0hbUDjlNMJVUn2pE2VkW+iYqO1BI1YaY0XOaVMajV/qYJVVZKs4YkKhu/euGtkrvvuIXe876P&#10;dAcFp8Vn3QPB4GdxXsZ777p1MOx8Vj4cv3uIOxt1ADMPXGA2fi2CqX8rM/WkvPD5sYRHc4gEM62Z&#10;7YClseIluWDoeZwZ+uQWJoEBPWOQKcqkpyhiJZwnmUkvbCk/cakQLakpL+5Qa9NEiAxRsS5HcrEm&#10;pL1GKAnT3LJBm+0TjQpWU0K+j5ES7UBB0SBVa9TEiENCicxXZKrMZDatw813620Gvr/jlp85r7j3&#10;zlvpXjZrH8Nn3fcJzDwwwbKafRFM/dv6jb8p8bedU8Fr4Cmjy+U0tNxZ/7sPb+eJ0dAntysJ1GM8&#10;DiGlpCMilSJWwja+zm1sb2tgn0+O3fCHj0SaBKbI9yZTZCGUmiae0hpD2ZP+rSpfM55oer4h2Ybs&#10;+TLySlkxicqSCel5qxdjgpk2kkXXQRoHN9+ttwruvqNbQmPRLaO5ZVg+E8+6SzESTp16I//4ez9M&#10;jz/5YdPQl9L1JfWYQbpHETDzQAXLarZAuP7BJGZe0UM+3o4FzUhzckZ9iVyAG/pQ97l07bVhhl6/&#10;L0V3LSM2UhFCI0KRry1GVDTuCv1Z9CtNnGpGtzbeN4s3ZUd9nVgrn8PkKE0nyOm8wVNTQiJr5jLp&#10;lPRmlDSRao2T7VMl928XHpaCmgGxJg1Omnf2JUrE4IjZtJmk/H0PCO0MIb7GvfVWwG7nM/JEu8Gs&#10;S+vjpZh1pe6981Zx9v3eu8Z4vJ/D6svEUQgzD0QwG781gqGP12aHt914O1Y0Ix2TM9xr5YKh57nO&#10;0F977eezePu7l29L6TEKVT9VUVFVfU+die963O36X3ItwHe+06yvJkffQuaExX6UAZizsmpNEmKM&#10;41Oa0BFPLY0MFHpy83wVhvYLOnLKBuSm5WiMnbVxXwdBNgnxmfTWWwXdjHu3heOO/DWVyFU8/mQ3&#10;Mx+vfY/jfN9HrteIgtOCmQcJMPJbJczSv0P4BpVjhpvimGCocxoJq25u7guify02zn0eEY2GvuC9&#10;esQoMlI2UWF1G2S1kUY06mbTu/b9vYwkNUkgIAanqLUjo6Tfy9Rk0uuQ+YuGijh4MThS01WmyXKm&#10;DdY0X6pfDe/JcPPdeisk/oaaMEPf/exm47dEPGv/+JMfHi73fX38vrsu0ruffCqqmA++Zx5MgJE/&#10;JML31PN/ifSQ0UyyRE5r5dfK/XZv4CXeSp9+NnwdqQPjndpIMZhSKBRCefqitDaNaJQb+JFhNrKi&#10;jaFErU0TSSQJpKSS/JjVlJroMGdnWcpQJmO0tYykJlOd6P3sCh6eRJkEaAiKKbISI6kkf4JGqsMQ&#10;mPc8RpAJIbrr/7Hw98z/hfz3zFu3NXwFJUVLa8bcdGkNjz0ufHtNWCNPNF4Q7Xvhc8R1sWm/766L&#10;YjzBOG8NmHkwACN/qFw6IkMvGWIJS7e13G8xQx/r35I39MY7tJFiMKVQKITyqM2Wt2Z9cOt0RXW1&#10;HXatnByicjpBlNkdyzUBIZk1c+q90kinyPM1oyjVppGYzOUQ6M/YWZfIkgAlwUSSBHRGqXpBErIS&#10;QZC97zGKVArf9U+XNfP0veP74PBVkz2++5oVJGQrsgI/XVOVDVaUwcwDIhj5I+BYZuktYxzQNFqc&#10;NpD7rf7rKyUUQ595Z86kdQULKyobtY2K1lLP6CD6qCwvJsrWyolJVJYkpLL8CatpMZGxcyxpagem&#10;Y/TVjMJUn0Ym5C8Jo+x3Inz3LU346qZMZeoFmWCmzSTl7v6IIBNCA3f9i2XN/Hv+tDwz77+vbuGA&#10;WWEmy3HfF4mKUph5ACN/VByqqefmV8LS1OS0OC2Ukwx90L+5M/SOd2OHRFZFISHrpy9O20gjKmob&#10;Hroq/4f+yKRErZ8mRJkYTElaytSZaTGZsQxCUghNYRc2q4+Q74kYHMlflgm7woKJVKxLg/malFTm&#10;G6cpUZKZu54iyIXQhLt+YGEz/yemZn43/GGRFSS4KlyiMorvEc0bB34B9sSBkT82wi/JPsITG+Qs&#10;2iwszZycxlK5L+z/hd9wHOv/MF0nfMtNzC77Xh8UkUoIVdO3kzaXRlTUNjx0VTW/IJv0J9YnKhmn&#10;JLlGmTo1nTZGu+E/BaEmhHWmRUoTMqpYDBLR+IvOuiKm62D46slS1PGlTGQ1NQExOJIdkpksgLWT&#10;7TfAf2G19Raxcw+qMQv0m3llLgbM/AkDI3/MBEO/RVPPjayFprPa2HIuNvQxZ0T0BXTddamhz3/e&#10;CAohZIRt1CI1oVJeMVJj4hPEAYjBNJoEUlJJHzHq0poeNVFHw6ZG1DGqCTOlUXPvh26cdRXDUmrk&#10;aBEzy4kaDIOb79ZbEXNPZnlmmfgGp4dlNifMaZj5sOxE4tjPPbClX5DVTG9MTqPltThtLEdE9Kb+&#10;++gl3W/Tpz/9Fsd7u6FgKUOpo7ZR0VpfUlE5VJWaOYr7M2vlpK+2Q5UYg9YzPaKgvxY8zIkEWS27&#10;OXl9hFhjt2BcEpX231ZDk0QiSQIyosw5VlOlJI0RjxgpyqcH7vqxhZfZfP1Hx7FkB5UVJLgqXCIf&#10;1Uae2owDZv5EOR4jb5l1IqKvjvbDox5+/kyUszim67RPUy8Z14CVC1iampwWp0yOMnlv7jf776Pn&#10;nBHRb9Ezn5Zm8APK2zYLKyobs43CFu1J6QzRx2NFI/laOTGJypIE8Rplas20kjQNA0sZyp50nPma&#10;nrS0J40EnB53wnC+BbWDVK2ZJkSZGJySSvJjNVIdhsC89zGKTAkr7Oiun3oJDzblPV/9Uecz4RJN&#10;yFZkBX7c90ViRikHZv4EOWwjz8371/c/d9Erw/vTG/vFKBc45Ou3lqG3TG1MTmflDz0XG3qukQw9&#10;e7tW3r2VsA/RgKcRlV5aUBHRVQ21FY3ka9NEGtGCU1KJ7+TVtJIwDYOQEkKM9Cbna6aiVJ9GYnzG&#10;bUr7Gfk0OImk6QRZkl5Pjpk2kl3KEHAEqRAy6NR3/eyyZv6J18rfZjOlbOTkrXCJcpivyjyzilNg&#10;5k+MwzTysYH/xv5VEB7b+KcUi39KMStn7f9ytE8Hdk3XmKXnxlTD0h1DjjL5MyL6DSL6IzzR597U&#10;G3rhbVoIkR62iYqm9YWt5T2NwdIz8SQm04gWnJJK+kiaGFBTQsJlFRSJEu5Jb5Ktj0hLe+QokVUj&#10;s8ZsvBhJAimpxDdWM20ku5QhiBFkQijDeD53/dLCZv7VOTNfPXoZM1mO6/WpMaOUE5qCmT8hDsvI&#10;xwb+m/pHNmyk/IwfZSkf/6yJWfu/Gu3TgVznJWfpLQMbsDRaTovTHnKUyVs5Ynlu6OPcm+iZT795&#10;PIwfuwglbMOKxsOK1gpN25Sy7w3nDKVqG3JiEpUlCVNZf5SpFdNicMQ0C0pKCUeMNymvZYj3N41M&#10;EGtsSmbjA3aJeMeMQIoqMTrWMz2GwLz3EoJcCOWJzueuX1/YzH+xZObLR+2ucAs9FN+hKbOKp4Sm&#10;YOZPiMMw88HEf3P/mIbHM+zHxzU/c7F4X4p593892t/yNW9t6HMGljKampwWpxk5yuRrc2Tkf6P/&#10;thuJN9Ezz0SGPiJ+6tywoulhYYsVhm1kjdl4mggSaRKQEWWGmSOtJmAmJ1cmxbx/Cv1YXdqYqMC4&#10;ilP6dEY1YZkZeUqSiTQJjBipDuP+65keQ2De+xhBJoQcTK/9joju/q2FzfwXrGTms4Iy3PfGYoEm&#10;YOZPhO0beW7iqf8Ztvg47Ht+1sRa7/9mdLzFezB32Y1mTiU0rRanI8mRM//rzNDHNb85MfTxU1aM&#10;aMDTiEovLaiI6KqG2opGkpIkEEgTSSQJpKQS3wUw00rSNAssZSgjpmP11fSoNWkkxvC4KiUz8oky&#10;CVASFCVkJayUemEGjFSHITCfgYAiUcIKTB2d1t1vXdjMf25s5stGHZOtzAq8dA3Nam5WcYfWBMz8&#10;ibBdMx+M5Lf0jynfiP2UYvFPKSbl4n0pNnefH8f7b9rwvSgx9DlzGqNptTgdUI5m5uNcbOalms7Q&#10;8yfNRVQ0rS9sTfyLgJdGM/FqIJAmkkgSkBGvlaNWlSiJGgNnV8hjtWt65FIxElPgxyPKl1gNcrFu&#10;GhQlZCVGUol6YQaMVIchcD0DlGujhOn5xLV3P7Kwmf/fzjPzrgqXyIP7ztg0aERrAmb+BNimkbdM&#10;PAn7PMbj0s+aWM0+P9b24+Pf6n9u8b54DL1kNCUsnZbT4rSHHGXyVo4yeS3360T0RTzYc0ZEv0FP&#10;K0tuRNgjOB7yZ9NBCyNf2cCkTGxDDBLxjC5LSKQO16kqxITTJKj3UCO9Ufmanl6Y6tPIhLTLLLuC&#10;okSWBALTxORIrZmSymaMM0ZJjmFFEKNIlLBCr2ZF8eHd/++Fzfz/emEznxV4cb5GLWY3MKI1BTN/&#10;5GzPyF8iom/tH8kr/c/wCIb9+Ljmp7YvxeJ9Kcb3+bG2z4+13G9Hsa3cp9yyG82EBubkjyFHM/Nn&#10;RPRrzNBzvcPQs0duesifxwx+LyPQaDberJWTSTQJpKSSPpImJohpMRjImAQlqYSnRH/pcOkj5L+v&#10;iMEBuUandH38RCbWiEFHXUoqyz/8mbQpyDwFU5i0oDJCvva8rbv/48Jm/g99hIey8DGquIU2RfdG&#10;o0ETAaspmPkjZ1tm/n/sDXww8dT/DFt8HPY9P2tiS+3zYyvHj4M528r9kmbpuamMsXKUyR9KjjJ5&#10;K0eZPM/9GhF9MYsFMma+f6z40yZFVNQ2PHRVQ21FI0lJEgikiSSSBFJUieFU9UyPIcgaBZbOqHt6&#10;1fSHD7UmjQSMS6NSsjY+MFSopdNEIksCKbIkb+RJre1Rktn7H6NIlbANu/5aG3f/p4XN/GcuZOZd&#10;Ih9F90ijQRPkaAZm/ojZlpF/R/84Shuxn1IswGP8p7Yvxebu8+PaHD8O/1DQFu7dJSL6bB4U4EaU&#10;o+W1OG0sRzPzVo6MvGTog/bXU0PfP0b86ZIiKmobHrqqobaikaQkCQTSRBrpURNWKn8hjFSHIMga&#10;BCEthBjTseb1EWpNGhlQa3SWMfGBUZBIk4CMKMuM2cyaSco/B6S3oYQzpDfNaufudy1s5h/wm3lr&#10;nAMukZeusVlNzioe8TYDM3/EbMPMP8KW04Ttx7iwIa+JXgLx4z1nnx9r+7ljK8eP39r/3Pc9zBl6&#10;zYhSZU6L00I5yuStHGXyVo6c+V/tDb2k7Q09e4zGQ/585cn4F5PS5RMxSUkSIC2oRK3ESCrJn4OR&#10;6hAELvNGaa1dJY/VrulRa/LVNc/IMmbeMWo10SGn5evKMdNmknzPgyJRwhnGc/LU3/34wmb+nkZm&#10;3kyW0jXWpMkmjfibgZk/UvZv5B/pH8Ng5H+E5ZccW/wPTgVeHe2HRz5+9PnLQMt5dfzYyuWO39b/&#10;XPKa5QjXNDb1krkMHHuOZuatHAn5XyWiV7IY9bpfo6ef7mbox6eGP08O+pKKyqGqwq8NDKVqG2oi&#10;zSSBlFSSvwBGqkMQuEwbpbWuKueSCRH1dNNIoOb+1vwFb5CqNY7zFoNTUolvrGbaTEbXw8KQGCmF&#10;6Tl56+9+38Jm/uU+M58db1ZQguvu+JjZUGk5zPwRsn8j/w4ieiOL7XM8JBj8L43245eAts+Ptf3c&#10;sZXLHb+9/7nPaxlm6bnZDGhxOqAcZfJWjmbmrVxs6Lnu1+hTT79ZeH4c9CUVlUPVbtwtZigz6+Xk&#10;JCpLVEa5c6pS60IMdmStgZJWwiOCq04jCubp6hmSu81SMiOfKJMAicFJJE2LiDLHWLMKQ5B9HgKC&#10;TAhliCrkXZO7P7iwmb8tb+ZdY3WJLMYGZjcVmNlQTTnM/BGyPzMfG+Z99F8CN/fxrCd/ScTHtTl+&#10;bOVyx+/of+7rGl8ios/hQcFgBrQ47SFHmbyVo0zeytHM/BkR/Ur/nGq6X6NPPR1/O5JB/zjxp8xH&#10;VzXUVjSSlCSBQJpII1owJZWZzpZIrIkwk2SbNyElhASmY/bV9KinK0eJxpShSFhjNl6MJAGZqcw3&#10;VjNtJqPr4UGQCqEM6TmVtnH3RxY28y/Rzbx7rG6hxtjA7KYCDRqqaQJm/sjYj5EPxnjtflsSm/vw&#10;C4f8pREf1+ZaHj+yx2seG3rNXJKR0+I0I0eZfG2OMnkrR43zv0JEXxIdE8v/qsvQOyYgVWqMWiAp&#10;SQKkBZWolRhJJf5zUCVqIrpGGkJaCDGmY87rIyLxuOtoQTX/MrOeDbNmmkykSSBFldgdE1m1AUFQ&#10;dJ1JlgmhPMr5yFGduz++sJl/UWrm3WN0C3N0DTVprkkjHTVNwcwfGeuZ+UOahS8lPrcvYi8t/nKx&#10;jq1ci2PqDT3t6R5cIqLP5cEey6AeSo5m5q0czcjHhl7S6IZe+Zx30n/wzWhjKBXbEIMDk6wtTZjW&#10;+opNlZI0TbySUsIRqaPO10T04rQmjcQ4L9OEkiU1gaHCLJ0mE2kSSFElxpj1TI8hMJ8FDpMWVKbM&#10;+T2KiLs/tbCZf2Glmd8R3XvXrURE9PiTH+bZgaAhpovj737yKbrvrouT42qiwd93d9Tme8Y2tXjA&#10;df4KMPNHxLpGfo1+tsAlIvpC4WVmHVu5FscS+5ql54ZeMpeBLeVoZt7KUSZv5ciZ/2X2ex9x7lcS&#10;M2/4FQdd8dBERVu+Wjk5icoSlam8P8q0YaaVpMu4MYmjQr1xclQg/XtAvlqs8VFi5hNlEqAkKErI&#10;SlipPqMLrFSHIah5JgJKOMP0fOraGLn72YXN/DWjmXeNNRLlzPy9d90q5sZ419iOiO676+Jg4uN9&#10;N8Lg77v7Ir37PU8N5j0Ydy0eEJpyc4EHANC5dGJGnvpz/Voi+q1oi19yO+HYys05tngouj9rct5/&#10;287bDBN6tnKOHLnavJUjZ17DUxvyr+5/IZbniYheRde/8AuIdp0XLPBXjO7521HfRsnj2DMpUWvl&#10;hpNoKlFJaql3qEYbZlpJ7vr/TJTaLMKNczcV7j2POyitCdegxMhPEE9qGjQlSSJHdHGUWiPVYQhc&#10;zwTp9eX0g5n+mM/VC28lRCekGfWAlu/iTyVXp9i8ZwiGnYRZeSlO9uPkBmb+SFh2Vj428Uv1sXXC&#10;uZ8T0W/3W/zy4y9H/tKce+zhoT2Z+nBdwvfix2jm1GNcNXI5LW/lyJnX8NTm8hZWXmr7VXT99V/A&#10;Yh665zjYkcHEFxBKhjK1jTSR1MaJDGot2a5WrolQkrWGLdsfUaLw1fSop5tvpdSP70Jnzrog3cUH&#10;pTjrZJl6cfyY9WYyizxmizJ1Edx8t956ljiDe++6ddim8YvD5un3vrsuTpbhTNh1+bl4xuEBZh5k&#10;OHUTLxGux5v7LX458rfjucc1xKZ+TWJDLxnMgBYnR13rHM3MWzlaOC/NzgfOiOjVdIPb0I/PXe0s&#10;PPESsQ298SSiSxNkSX562kipfbtmXlmt/1TGMftrelSxmhio+T84u8y15UykYp18xvm6lFTWt5sm&#10;BuTeI4zk8H8neEJCaEcIZYjOJyouayMDN9+Nt/Jz1mfdJR5/8sP0+JMf7g392NO7n3wqWSsfTHs8&#10;Sx+OubYlpecv0l9ImPkjYJlZ+VNcUlNKMPVv6bf4pcnfqkqPW7CvWXpphp4yxnSJHGVylMnPadtT&#10;2yL/Zf0vxPK4l+lzV2roYnbhj4pHeSIvrJ9K++KM0TS7UJMOu8Zq1aYm+MZs0tel/RkNRt366U1r&#10;WdFIOkCVROqoS2qIsktqXCi1Rc0qYiGUR2irqh2F3Y6Irll48xCdZ6mRl9CW1GimXZuZv++ui8O6&#10;9/vuHve9tLxXAZj5A2c5I4/ZeD/xMpO3Ci/V0uOW7GOWPvwFJ2AZzNocOXK1eStHzryGp7Y0Hww9&#10;j5MxO999Su76D+6amVmKPmvzpakqqU0lKkltOMq0YabVZJcQUwG11kIec1FTchN2K2pNnuH/2hQw&#10;lBTUJdIkMKViWANmrZkkj0ClvnJKq3aItyXMpjfdLJST4stn+DKa1gSTz/8S8O4nn5qsf+dr4PcB&#10;zDxgYDa+nmDqwy+E8nek3PGS7MvQSwYzMCen5a0cOfMantpc3mJuXuKMiL4sMfQ7qjNmgaQ0CQTS&#10;RBrxo9aqiQ4zbSYzaTOZgdUWNdWLi2p6tlczKpOaJFDCrOJ2NB2Gca1aEDfKzXfrrZCwbCZsIUaC&#10;qR+X1ozXivoZ9dk4Lnw8a89/CZaI6P67L9Jjc/8CwMaBr6Y8YNrPysPItyWY589m8X2+5Nb+XvpL&#10;RPSHWcwypbU5yuStHGXyVo42lP/Ffh19HIv5Jfrkp36re/pmPIKTUrUdOSFGxWCKLOujcpLITnWI&#10;gi4opmIUgRKewv5XiKumR/6/KGIwQa61KV1WM1GrpY7zF4NTUkkfSRMTzLSR7FKGIGBIjJTC9JzK&#10;633Et/mely371ZSP/176PfMlJxYvu5kuwdnRvcp3x0vfKS/FAmLOMUbt++TjeBMzHwEzf8BcuKD9&#10;8lsNMPLLEUz9Qyy+T9b8Xvpg6CWDGajN0cy8laNM3srRnvK/2C+7kTgjol+kT3zyt3jCzW74Q0NP&#10;JpkkoJNK8+vLzbSa7BJqmvSkEk6JHJO7JtAXpHVphFPox4mo3MRTPBK1NE0kkSSQIkvyzwWptRGK&#10;oAsrSY4gE0IZogp5dza74Y8p99zxYh5qy9m4MERb417O9ESE06pnZmMzy0eUhmDmD5S2s/Iw8uuw&#10;NVO/5iz9JSKS1m6TYkoDtTnK5K0cHXieG/pYW2bmJx8O6ieFmkgzSUAnlfaRNDHBTKvJLqGmA4JA&#10;CAmkY/fVpcK0Lo0EKrz4+NsBVbV8h5Mm8jUpqdQ3ZjNtJqPr4kGQCqEM6TmVt2GzG/5IueeOF/FQ&#10;Ux5/38fHA2UMfsYGZjclMbPRmeVTlMawZv7kgZFfj7CmPpjofbPmL8ee99/NH3NmmNLaHDnzGp7a&#10;reet4y+nG2/4Iyw2ZRdtk0CCmjAyedLaPpImBpIxc4xk+I4aJT0iCIQQQx57vi5l2kTmjI1Ulora&#10;ocSsnSZMqYJaoybGlJI2Gb9y0lktdCSE8rT4Bp4M+d+Zubzw1mOOwcPsBhZlrdFhZv4AaTcrDyO/&#10;P7Y4S7/Gs3CJiCwzyc0nx8pbOZqZt3K0wfwvENGXs1jgjIh+QZ2hHz4Q1E8GNZFmkoBOKu0jaSIh&#10;KxEFXVBMxQgCISQzY128ffpyNFA3Ix92/MWJMglQEhQlZCXMVIcxZj3TYwiKTHw+5KCvYsV1bckM&#10;bZmN7uieO17Ag015/H3PZMbgpWukSVOcBo02aKIj0xBm5g+MzP0sAEZ+v2xxln6tGXrZRKaGNObM&#10;kdfw1ObyGp7aJfOk5F/TL7eJidt6TTJDvwvvL8OOn6QkCeik0j6SJhKyElHQBcVUBn/NVOmvG5Fr&#10;5GgTdpXfT0q+YakSNeFgzphbsWD3cy6NirtRPpPeeHONwcJ9Inth7dFhZn7j8JtzVZNZeRj5bbGF&#10;Wfpg8t7R/1z6+Yhn6CUzGrByNDNv5Whm3soFcpoW+Z/vZ+glbTc7z99j0gBpwTSaBHRSaR9JEwlZ&#10;iSjogmKKw0SuGqJOGYn9dRHi73CmEc5u+KOMZX7JlZJkIk0COmJLmfpM2hTMmZEPGCmB6TmV1frJ&#10;3+pRcM8dy871Pv7eKzxUSDfW7CnNYUbjM0plMg0ue7dANbv43oWDzM30ASO/PeJZ+rVn6uPZWuq/&#10;RvOzV5ilDzP0kskkYVycOXkrR43yFp76OXlieU372nF2Xn2PEYNyNAnIiLXUYCZePQci8s7EC6Js&#10;TSgK65yjqBu5CXlAjGFy2pZNGFaC593dhEk3amk6mESaBGSmLYWLZNdn0h2KoKtVkg5C32UtlKlr&#10;2FGZke+4svBWS/kVrmKFLlw4Txcz8xtAvQEscdVVc2flYeQPg0srzNJrBi/mHSs8L5eI6AtZLDc2&#10;K2/lKJO3cnQAeVI0P98vuwlwzc/TH3yCL31S35XSTBLQSaV9JE0kmBI12SXUdEAQCCGBxH3zQxvz&#10;9OVoIG/OZHbCmD0MJWbtNJlIk0CKLPGNOSsxBEUmnkkLKiP6qiZt6fiek1R0zx2Xeagpj7/3Kh4y&#10;SMdHarQBMxqeUZpS0Bhm5vfIjt+rEBASMPKnxNKz9NzMcc767XNWmqF/U78f+tWw8laOnHkNT+2S&#10;eXLmNc1r+1+IJUMTSN58BpJMEtBJpX0kTSRkJWKyq8rWUipw1RCN449qfHU9UW0pPoOWshv+8DM5&#10;L2eteC2SwBSxJqAmOrK1hmDut9VUw9pq2TRRya8TaCJhnXvTrZ7W12pgRsMzSpsAM78i4WYnNz0J&#10;xKgJcNTES29aYRk+UvLB0C9p6mNDLyGNKyaXm5u3WCNvaXJ5ivKa7ivoRTf+EfW9Jnl7SgI6qbSP&#10;pIkEUxKSiaALiikOE7lqhvF35+CrYYQm1Fo9Y6Vy7PzubmBQZ/s1BEYqz6zidijDUMIZ0qryNnTS&#10;1jVySm6+W291WCM+GnK3RgDLbFYgucBJICZNXnXV586cVces/GEzd9mNZuJicpozInrbws/RJSL6&#10;oujYMyYNK0dHkCeHhud/rp+lD6T5P/jEm4R3oB41kZJK+0iaSDAlarJLqOkYJnLVKOP31fZka9PI&#10;gNy9i9J18RT3ky2dCkS5GEwRW8rUZtIdimgMKwKyU5RPM5jat3KomPztzgqIiOieOz7BQ015/L03&#10;8pCA6y61o6KTipI8FY1iZr4hO2VLA1ZVa2DkD5/aZTdngmHj5DRx/nNXmKH/zX7fOyaJXG7LeXLm&#10;LY2W/4p+/Typ+RfdyH9/oeytKZVGkUwbaS3DSLpqsyKNdBq9qKlsbRrh5BUpNb/gSu5+0hEldakk&#10;IUgSmRickkmbbYz/70YRGNRXTour6leFz6S33nKMV2jxa1V9Q7cDzHwD1OdATVAuOTBvVh5G/ngo&#10;XXYjmbUYzfDFSPk1DT0nN2ZPXsNTOydPzrylyeXJkSdDc0ZEX9ntFjiWVMoiRjtprYIgGL6RRUrG&#10;KGlXvzR1Xb6aCLM2jXAqVsYQ9dcm07TIUKIOLU0kkSSQokocJ6zWBgyB63kJCDIhlCEMpu5+eNn5&#10;Ll3hGfBvn2m9aRg3cAkqu1p5lFlg5guIXpaTTU1OMJMAOMkZ+pzhy+XJ0IT4561g6H+DxaTxBLTx&#10;Bjx5ixZ5SzM3TwWar+yX2/D4WHuTNDsvIL+TRbPYsoDITnUYbbgMmVorhhm9gq2Lt2sYoQm1No1w&#10;8sYsZbg2hbWTMTprxfNKAimqJHPCYn8cRdDVKkmO0pEQyhBVsN3ytmSGtrIN1vTKZ9Jbb5x0jGmk&#10;MYs2XsGME4aZdyBe3xAUkzFZgQpm5YGMtOzGa+YstDak+NKGPiD1HbBydAR5cuZLNbGhl2q/km56&#10;kW7o9Xe0vInUa/Pvp0Um3hdm9CqfWCZbmxU4Z1inTEy8szZIB3m2dkwmsmytJdEzATtrN9E9M0qS&#10;w2Sh0lk9hRVXt2PhajQrUODmu/UWUzvG9XFd8j0AMy8QvwaHmyYGJdxCAGYQL7uRDFkMN3McLZ+L&#10;f/6Chl6anY+RxhVj5bXzCiydJ2fe0uTy5NBoOS0u0b/P9bPYe2PW2204h2kbRU1ma9MIp87E963m&#10;mx9IpEkgJiQ7gSktpm+tbaP1NBvD9ISWOD3fs1Lfc1fFzXfrTad+5AdKgxOGmY8Qr6cYlHALXWBW&#10;Hvg47/9xJ4mcmSMj740vbeh/ncVy5+TJa+RqqVHe0uTy5MznNH+UiH6WB6O6P5rMzo/vcGHPb8RM&#10;mZrsEq4ZeQW16RgmctUEsrVphOMzZlOGVmuKA+bQzOSIQ6ZK1MRIVmII3M+N0UYZfUPTH3ugvudp&#10;JTffrbe0x/qRF1LRUUXJqpykmQ83hW9i0sQtLGKekQenBzf0HjOnaWrif3gFQ6/1H2iRt/DUz8mT&#10;M+/RWMRtxIZebjt9h+v3HG97aS1DTY42TEzHKCIlzEjPLF8jI9emkZg5PnxecY603eT8kkCKKnGM&#10;Xa0NGAK3iSerDTUlUKauJfSSuXQN4ea79TaeyDpXcM2OnDQcz8mY+eGFYCWSJKdIvCcwK3+aBEOv&#10;zdIHZNM2P760of81Huzh4+BsPU8OTS5PBRqONkNPRPRH6eZhdr5/z3O89WUlqqDAhglt+N+Zo2VB&#10;vlNKMWvlaMwcQ1bzdZMUj8oc3jSRSJOAjCxpYOJJF7hqYwRxcRuxOiouayPPLvxhNpwVmKSV/Ntn&#10;Wm+HQ3ptGtC40aMz8+Fx5psqMCkSNwGz8qCesI7+7TyRMXtSXNNb8S9Y2dBL4who4wzMzVOjvEdj&#10;4W0jp+GEmq/qDL3jLdCUZN5GXSZeaUMICfSqYOKjqBvWf1qbH4ljUlpltyv/3vjkkonlU1VSE8sy&#10;iHVEXVRODGTSVuPR/8dRBDFMVlCZwoqr2zHYuRrNClT05vlMeuutQ+57ASo60q/NTBZo9ODNfPxa&#10;Eq9PVhBTJN4gmJUHJBh6zchpJk+KkTO+hqHXxh2wctQob2nm5smhyeWpQPNVRPQz0XGuZor5bmkm&#10;qWQuPiHTdE+vYmJfbY9ZG47s1vZl4vVAAXNqQ3F1fc/cepp7Hpy0sWZNR63nb3s6Di/5Sm6+W2+5&#10;/huRP9GDJpzewZn54SHX7k9WIFEkXgzMyoN2BEMvGTPNsLWK/5GFDf2v8mCPNp7AvvPkzHs0Ft42&#10;uIYfB76Kbr7pi3jQftc0k+Qz8cp7eabpnl5VVStTU7u2iU8wB20ms+kYWZpefwlTYiap7DlqgtxY&#10;GpmJ3E1EVtAAbr7bbnNGf99dF+m+uy7y8ARJc9/dF4eNo8VruP/ui8Mmxu9p00/MwZh59dENCVUg&#10;UVW0cTArDzjnRPS26FgycEvFlzT0HG08gX3nyaHJ5alAk0PSfBUR/Xse7Dkjoq8eDL35rmkmaZb5&#10;UsKMXsXEvlqG3NQ0uTGGUZnDk5OTaJoWUVtiy5kk5NoeM5lNu5jVRl88q4094R9zasDbbuty390X&#10;6d3veYre/Z6nhmMN/zXSeazvhxv6IT7T0PMxbs7MhwHyTRUUUVW0CpiVB8sQDL1k4EiJa6axNL6U&#10;oQ+z81q/gaXz5Mx7NBbeNuZquKFP9XXvnt37bq2JJz0c0RcLbeRrGVEbaa3QASPMxtdMqoe/7JTO&#10;yE9GVVaanpGjPqkZmGniM3S1oYW6Vuoq+6qouLyNPL7nJitQcVfuSDDfrbc67rvrIr37yc4Qa+Q0&#10;wdAHgtGnkmukcP/dFwfDHn4O8SeeItpR97MxmzHz2RdYViARiqqKDwjMygOLcyJ6K4ulRm2MS9TE&#10;z4joCxc09L/CgxHauAIt8pYmlyeHJpenhTSa/qvpxXy5jfEWOxjTNJWiCFy1pJv4fG0PO4e0No1w&#10;fEZMZrhS+W4G2JAztVN1UhvLDMSaAdvI27U9hsj5JHUoJ+isjugbYW2Vt2OzI8+zI5yQE3flRMi/&#10;fab1tjCuEx6R5NJSmRgrtxTavVzdzIeB8M1MSiNP4AWuok2AWXmwPMHQv1UxapqBaxFf09BL/ccs&#10;nSdn3qOx8LZRqvlqIvrp6Fgg8xY7WngHrJ2yd/Be1QvLaiMirzatTSMSa5t44lKzNk2K0lTmpC90&#10;LKvJYtTXPk+ZcIa+Iiqsa0cmtLXLNpoVmNRX8pn01ls5uRl3Cho2825xXzSTHhNm2B97z1PzTXv9&#10;TXCzuJkfHljpfMxkjlnFAJwg5/32lijGzVzrOPXxL1rY0Fv9U4M8OfOWJpenAk2OVppAGNfX0Itv&#10;Tn8ZNpA1XcbbdqYyoi+O2vDXMkQPKgxOodbEE3W/4FrQ1cAu/GHWyslJJNvGlKmsL3TWmxKzDedf&#10;DI02lHCGvir6UdeOgavRrEDF1XxMIubmu/VWRtbI72wj/+73PJX8Aqxm5APazHwc1zRr09zMhwdI&#10;fJDMpJdZxZti12RWHktsQCnB0EtmzjKTNfE4t5Sht+BjkPDkLU0uT878VjTx7LykjQ19935cNBvP&#10;8L+j98qowF/LECeT/a01mY0vIIysrKojqS1oKKnlCQO1NmAks7UO6uvHZ6y+jbnU91xUaV5obr5b&#10;b+WEb6gJ31LDv62GhG+siX/RNfwCbGz4h2+Yicx5IMzMc8Mfx6T8Pqg28/EzoD4PZtJLk0Y2AT+T&#10;q2cbeQBqOSeiN7MYN20BydDVxImIvngBQ39ORL/Mg8YYAtY4qUGeCjQW3jZaaKjXfE1+uU1vSV3v&#10;yoJQCClEzrsv8NdG9EV7M/Hhqyb93aXSJMAZBVmpgVrruABqrYMWo6+r7KvSh6M5deNbgOwguPlu&#10;vZXx7iefmmwhRv2MPDGzHgy7NFMffuE1NuvSL63Wcv/dF4l20S+9hnj/DTb33zONe9Cfmy5TbOb1&#10;BqOkKcrRpJFNsdyZYFYezCEYes3ktYoTyy1t6K1xUIM8OfOtNBbeNnIaKtR9Lb345i/miSnK27gQ&#10;UkjNlb82oi+qqqVoGFXFkYkvZFJhDj690KLUbGPEIVFx1Srj6EJKUiI97Ur6BqJ2mjQbMQw1O2Yz&#10;aVJU6RJy8916W5d4xv6x9zyVvQRhrby1jEYy/iHGv3oymHceb8XZlStXxHMSgwEzWUrTxjaB54za&#10;zMrDzIMWXOr/5daAZei0XGmciOg3Fnh+LxHRl/FgjzWWQE6Ty5NDk8vThjQ/1c/Sk6D7Sfrox36D&#10;xfQ3QCXM6FWCWAjZRAVpbRoRmTlRW2PiKR6dWS4nk2gS0BGlznPIqjIC99IjRaaEM/RVUXFdOzK+&#10;+0gegUpxpbPg3jt/iYfacvatw665Ft7CeS5UJm1Dow71ZqaZC7s+xLdBK21V8EZmNbYJ+JmYZ+QS&#10;AbAPzonot/t9btgCZ0pOi1MmfkZEr1xohl76ENLGErDOgxx5cmhyeVpZQwUaSfe19JJ4dl55b1PC&#10;Aun0edVbZlSQ1qYRkfR/CrjZUd1sfHKuZrl8VpNa/6kq0vz/jtBrGYbA/TsERkdKOENfFf2oa0dm&#10;F/7INpoVqBRVusYSw2fS2258yUwRxeeyIg3HpjeTZqbLbMIgmgymaWN7h59N9owM8dVXt5iVB6Al&#10;saGP0YycFicjp8WXJNdnLk/OvEdj4W2jhYacujMi+loi+kmeiPi6ztCz9zjlrU8gUvZif21EaCL6&#10;+8C0Po1wwlKaGhM//ApwxXqcZGRJIGaaNKUZ9No+IyfL0Dvxm3iy2lBTBtH5pX9/bEe20fqeiyqL&#10;xDGpAW+7VVJ4LtWnv1nks7kwnKmcLyBuaHZjm8F9NqufPpbYgNacE9Fv9fuW2bPiVk7iSxacndf6&#10;pMxYAzlNLk8FGgtPG1Sgyem4RjL0XNPhf/tLnbe/NkWv1TOBCv89MBjSfDcJSUkSiJkmVamaGMlK&#10;sgKHxBAYKTd1bfRVdcVuFm5+Rbj5br1VsOUL2/DG1zRV/AuwI6G7mm63CT8j86zcwimYlQfbJjb0&#10;HNnA6XFy5GhBQ/+LPNijjSdgjZkceWqsyeFtJ6chh0Zq5+voJS/O/DLsQOXUNyf7/qsm2tKiG7MN&#10;MznilNnkG8kqDMGYMkQcJi2ojJCr5Gg9Q3vZhrMClaLKIrEEN9+ttwIqz6Wi5GBxmPlwFfl2HLjP&#10;6DhPHwCBcyJ6U3QsGbiAFS/JrWHopX5jcnly5rekoQKNpZNm56fk3xZlE1/0lsrEaW0a0WgyI1/B&#10;MMLsUNNkUpIEdGRpH43/L0kt2dqCDgqkbqI2WzY9NJsdc1Zg4q6c103PTjDfrbflaHIJvKzamY5g&#10;5sPINjLCxhSfnVuYp92sPJbYgKUJhl4zeJb5s+JW7ksXMPSU6TfgyXs0Ft42WmjIqfNoKKM5I6Kv&#10;p1uS2fn+zVNZiF781hqJ09o0ksCGU86wMt7VHWdSkq3NnF0S0JGl4WKIyQlBYsqU5FirCDhKR0o4&#10;Q3qOde3o7MIf2UazAhVX8wG3UCPu7crCm5OCcyq6Vi1YoDO9SePsdkQXRoEhPED4WZlnx0XZgnLa&#10;GXkA1uKciH6TxSzzp+W0OAm51ob+nIh+gQcjeP+cXJ4KNDlyGk8/VKjLEbf1dUT0E0ouRp/prXpr&#10;7QvS2jSioQzHxWDh/d0NJCVm/VSd1MayDGotURfVkwMOiSmanoUDRaaEDaI+ox/l7TjINlrfc1Fl&#10;kdgLn0lvvTlwntMip59jgQ71JvVMSAkz84eN66YGkUsMwCkTG3rJuJFh6igT13KvWsHQW/0HPPk1&#10;NR48Om9/mkbL9bPzwntq1VttX5TWphGN+ln4CH93OmYbZnLEKdOJLqiBq5uMqJuJNwQxilQJZ+gr&#10;ouLyNvL4xpZXaBRVFoktxoa6PW6+W28GvgtM5JdtGvt0lQwrOlgzH86DbyIu0XJgVh4cNtIMPRmm&#10;joycFqdMbi7B0Hv6yGlyeVpZQ06dR0MZzdcR0Y/zoErRWy57n05r04jGPBPf9VPzXfGBYaTmkOVk&#10;Ek0COrK0j8rJMjJtFP0ugdKWEs6QnmNdOzZDm2bjZtKkuLJIrDH2Ou2fm+/Wm0DxBdgDq47R39HB&#10;mXnXdQwilxgAUI5m+CzDaMV5rvXsvAdpHBxPfi0NOXUeDTl1Z0T09YKhD7XfQLe85JWz3npn1c4w&#10;8fFymvo2Zoyd1yYBHVnaR+VkglNm4KxWOlLCfvri2e0IDG2ajZtJk+LK4gJOaMBqhJvv1ltEbigC&#10;FSWbo+oclKLNmvn4UfM8dkRe0bq0n5XHL7+CfXBORL9hGD4tTo6cxBkRvbqxoT8nop/nwcz4Al5N&#10;jpYary7H3La0uJP+fVt++/a9+88z4PW/1BqYlGaHPE2K0iQgI9YSdVE9OZAdasAQDX8J4okC6mqj&#10;0dc1kGU4beP8O8xkW2Z3lTYgnx433623OuSxrsDqHZd1tjkz77peQcS3TbHJQQEwg3Mi+nUeNMyc&#10;ZRJzucDShl4bQ8AaZ2BNDRVocjqPhhRdmJ3ncSKib6BbX/JKHkzpDfj0nbLwTX2GiSeiWSY+GaXa&#10;jnxOolwMptiyvLm16yMMYbGFV9oSQhlYQ/2u0vw8XI1mBSqu5gNF4jyhOb1J/u0zrbcefQAJBdK2&#10;NO7Yvu6UzUqsbubjB0jaXOJNwQfXbTsiuvrqz8MsOjgyYkMvmTwrTpW51oaejL5iPPm1NOTUeTRU&#10;oPHoCujfIoOJT5N5wiy83IaPyWx8IZOPoeznkpxIomYbU2SZeWEnZNLZc+pSSlJDkBtdKEQVbIxl&#10;7fjwtelTSbgryy+UwnjnfM3xmfTGm38gJdK27K1jBWMsi5v5cC2KrkmReG3kM5KjABwj2gw9GebP&#10;Moa1uVrOiejneDDC06cn30JDhbocLdv6BiL6MRYL7X/jdHa+f2OU3x/lKGfOUprQx/BLrb4uJyQl&#10;Zn2iTqPhIJWJyNI+KicTHBKTEitIJA9aCDnoK1hxXVs2Q5tmw/U9F1W6hRZFPUYIBrzpBorI3MLm&#10;Zj48Nq7Hh4tdRWsjD06OjlyDWXlw1JwT0a9Fx5ZJtOLe3Jc1np2XDD3vU8KryeHVtNJ5NFSo48c8&#10;Nr5Bpu+T1rsnwymzmPMXgUn32WHLSTnqQ67to3JyQnbIAUNkpGSEAiHkhxXPakthR/0zYjZuJk2K&#10;KovEGnMb4ea79ZZn7hlsjfz5CAohJFFt5kP7fDMpEu8LeZBydG3wy69gSwRDL5g4It3gERlxMnJL&#10;GXprnIE1NVSgyek8Gpqhk2bnA99It97SfbPNSME7aC8tqEgoXtetkR2ELBCjYjDFlJnJDoekwxCO&#10;KUMU45T5mTbYvPnQZrbhrEClvrIWuUc5asHNd+tNp3ysC7D3AZSNwW3mw8UtushVRftCHqQctcGs&#10;PDgdzonoV1mMG76Yubkvb2zoc1hjCrTSkFPn0VCBpqUuhuud76T9m27Ne29Hb+Erl9MQ/9gy69MO&#10;JrVSwoEu8zWSV9hNjSlDxFFkBS1E9FXTH83ZDX9o1PdcVVlVpBOaq2uSm+/WW0r9WBuywCDyTQoK&#10;uyBBNfPxQ+Bus6pobfgguy2NVJzCDkYenDKW4Vsi14JzIvpZHuzx9NtSk9N5NFSoy+Fp6xuI6EdZ&#10;LNR8E1285ZWud9P4l1rz6pQwC5+fZU1R3/fFdkSlEFGlKrK0jzovTiadbaNLZUQxgrTwtCPCuY7F&#10;5W3kGZpfovFS6i8WY2ykSXPJt8+03qbMH28D9jIIoVMhlONC/Bxlnyku4tum4IObDlKOOuHFVY0A&#10;cCxIs/Mxmhm0jKKVe03j2Xlu6K2+A2tqqEDTWuch1nnb7unfO2vXsxNRk1n4yYH6ni4G5agY1BHl&#10;BX+7UYfMMQRjvSGKEToUQgX0ldGP+rZShms07HAFJytQcVW6xuBlbKhZk8lMeuttpN2YK2l6Lzp8&#10;j5mdLUGdmSdio2nX58LIg519Ko7ia67BrDw4Vc6J6FdYzDJ2WpycudaGnjLjDbTSUIHGq8tR0lap&#10;7huF2fnAN9HFW75kGurfSzNvqSZzvl4ysAt/mAPRk0lUlyZku3XgrjeEY8oQBVoMOqFvMGq3afMB&#10;97jdwoT6ylrGHtv3zc13622JMReytwG077gz86Fdvm0aPtjpoOWoE15c3AAAp0gw9JYZbJlraejP&#10;iehneDBC6p/j0ZBT59GQU+fR0AK6lILJZpWJia9opMXbelKfBHR0aZ9xfPWO3gbDEI4pQ+SkrgW5&#10;Ko3MQ+5Fwq/k1FfW0vLuaXDz3XabM+b7775I9999kYeJopyU1+JERPffc3HY5nL/PRfpgX6LCbEH&#10;7rltEh+YcTMv1BauTzhL+WztrJMZxZiVB4D618Av82DGAM7JtUQz9J5+vBqvLse+2rJ030hEP8Ji&#10;oeab09n5Itr9Uqse4KSCJJIEdHRpn9EF5RhtDX8ZskQcRaqEM7CqBU5/QrbhrEClqrKqaB+kBrzt&#10;thyPvecpeuw9T02M+/13XxTj1Jvvx554atha8GjfDjf0Yzwy9A2eCXuZzV4JZyefpZ3NwIurGgEA&#10;5LEMYG2OotxrG87Oc3JjIKeGCjQ5nUdDhToPXl3A23+O7s255pdaA0Op6/0+FaSRMvTaPqMLElzS&#10;rKAApUMlnCGqCrvRYWt8Y8wrNIoq2fnWMW1kdnNZuPluvdURTLmGlkvi/cULRr4V999zcTDs4Sf1&#10;pv7RJz5ERLv+Z0+jm7ghMx8/qNOz45mqc59VbLPOrDy+Yx4cCmF23jJzc3I839LQh9l53gdHGoeE&#10;R+fRUIFmn7pvEmbnA99Mt93qm52Pv5kms+JEZfJ2b7ahfzgkkcIPIl3iM/FF3Rmi4XpqAo7SlhJ2&#10;0FexBurbkxmu1bDDFQEzaVJUWSS2mDbSpMks/NtnWm97QLkf2hIbKRbDc0LTNsUFOnsw8/GrLN7S&#10;iHLdbXhxVSMAgHmcE9Ev8WDGHM7JrYU1jhiPzqMhp86joT3qfMxdD0/8LT/bTppMPjaSQB5d3mfk&#10;5ISsJB6XIi4y8AFFroQzRIOLfhhDrmJoL9twVmBSVFkkthgbmjf6UvhMeuutnNysfCCsjZ9o+wun&#10;zcSHJTbBoMdLb7hp5+Tvi51twYJmPpwe39JI/kII8OKqRuoJ3a0zKw/AIRIbesv01eYoyn1F49n5&#10;f8+DmXEEcuMNeDVenYe1dN9ERD/MYta5dO+mLdbDD6XZdlJBGilHb6PP6IIBhyQrqDbxQokSzsCq&#10;fKdej9l4SKqCLEXVRWKN6ZibNFkMN9+ttzISc24wWRsfXTzNlEvmnoyZ+Th+v/CLrlkWuJkNzXz8&#10;8E1HqmcqaNJIOdI5XAsjD4ADzcTRzBzPL2Xopb4kvJqczqOhA9CRoP2WYanNsPCjxVIa6Q16gi5I&#10;Iz1qIkWVFnx9j0PiFBWitKmEM0RVYbe8ETcLN1/WfpHYxwJNFsDNd+utHP5NNfwXWT1oxl1C+6XY&#10;x554arIuPl4bP7Lu3Zth5uNXajpgPeOENz+rsXL21C0AR8Y5Ef0iDwomL2ZO7isbGnoy+oqxxhTw&#10;aKhAs2VdQNN+S9ulNFlkZdJGxZu+LtUzHJfSJaKyGXmlTSXshzUwuz2Boc0lGi+l6Ri6xpo2WQ03&#10;3623MsJse9hCjDRTzy6gtryGjBn7WsJM/QP33Db5ZdcH7rmNaEf0wL230aOPR78E24ACMx8eL/kx&#10;s7MOZjcwj9LuMSsPgJfY0FuG0MrRjFwt50T00zwYkRsvOTVUqMtR0pZHR4W6MyL6ZiL6IZ4cuP3W&#10;L+UhF8n7cxKIkZNJNAnkkUv66Ioz8V16/M+F0aYSzhAanP4ugNFNNTvy/HJrwCUScVe6RB7cPa7D&#10;jgTz3XpbhmH2XjDvYXlMbN6DJsTDcVgrz/Ux0oy8+NWTRIOpf+Be5TvmZ3L2/POX+yfIfpDsbAHN&#10;GqqjVffrm3l8mw04dC71/9CThGUWa3I/2/D1comIvjo61vrkeHQeDR2o7oeJ6FtYLOjeSB986ldZ&#10;Tmd43zbfwM2knBWDMrrU9RE6wSU1RF3KEGgoJUo4A6sqvwxudsMfHtzCCVVVVUUxYwOzm2pBNIj7&#10;7vrzcaY9Z+Pv1XjXwmdZ4SL6uohUvoJZ7LqZ+Z3aW8jI2Qxx8ayG5tG0+76R9Y08AMdKmMmVqM0t&#10;iadPz9g8GjpwXTw7z3Wvo9sv2rPzyfu2+QYuJ5M2eMKBLS2bhXdIs6KqRRhCiXs8CVEVa6S8rTy7&#10;4Q+LJmfjp6qI0zXQpKkWJIPgM+ltN75kZhYrXUS7i/pnsJa4twtxgG9VzCqeT5NzCDRtDIBT55yI&#10;fqHf5+YuxsqRI3dGRH+04dr5sNzG6pcc4w54NVvW0QK6juTtNgnEyMkkWvFerkv7TFhOY6C3IZAR&#10;Fy2lCQhtCqEC+krWyLw2ZXYULanZCg3H07CpeagDSQ14260R4tjbU9yNel3bwJu+wANuwkD5tjJN&#10;uzcb64LXXotZeQDqiQ29hGX8LKMp5Voa+hy8bwlpjBJeTUsdFeq82m8hojfyoEjytpsEYuSkHC1D&#10;b8O/Ht5F/FljtNfKxM+jb5C127yb0Ka7YbcwoaiySJyjaWP1ZIfBzXfrbSbZ8bfD7mbFgRi9+X8B&#10;NrSgtbQSTYdhNmYmAQDVnBPRz7OYZRCtHGVyrTgnop/iQcfYyKmhQp2HEp1H69WRU/utdPvFLx3f&#10;YbNvuXpSjlqJFF3qm4WP0dvy08rEx1etsDW1So7OY0enY+KbNVlKGIJrANx8t962j32pjKwSXhLd&#10;zMc3fQ8D4903GYbZmJkkIqJrr/18zMoD0BTL9Fk5yuRD7qsazs7Hht7qO+DR0AHoqFDHtXx2XtLk&#10;kN+TxXdr+208wZb6Tby7W4eoyMQrHQuhAlh1fzivTZ3d8EeO+hHUV85l7HlvY6jqmJvv1lslVeey&#10;Ensc24Whc76tBO+2Sfe8sUmjPNikRwBAEdLsfIxl9nJmkOdaGnoS2pfwarasowKtRydpvpVeevFL&#10;hbdg/f1ZjIpBHV3eR+N/7MlAb4eREY7pgtn4THv19NVszPPalBmazzZunGyG4kp23vWMjTRproaK&#10;jseSKwtvhVScyxzsrlh2pbFZXegz8wsRzrnZufMGk0bNpElchVl5AFpzTkQ/x2KS4QtYOXLkW3BO&#10;RD/JgxHeMXg1LXVUqCvRtkJ/n1YzYlBGbSNkdEGCS5ZpbzTvGSFHkRa2wpheg3hU9W2mDG26G88K&#10;VIoqXWPx0jXUtMkSKjuelvCZ9NZbARXnUkP+kRSyurgZQq8Ji5v5+OLkBuMi22BWoKJVXgcjD8DC&#10;5MxjLpfLf3Xj2XlObgyBEp2HEp1H69VRofZ1RPSDPMiQ36/5+/GAmkgxpYW/1OqSOkTuGfgYpV0l&#10;nCFU9dv0R3OGdt0duIUJRZVF4hxjY82aLKVZx9x8t94cNL03c2EDWWls3i6am/lwfs3OU22QJxJB&#10;lvpKAEAbpNn5mJxhzOXifCtDz2fnrTEE+Fg09qWjQl0r7RkRfRu99Lb0O+eT9+Xmb9hlDbnUDlHR&#10;UpqA0q4SzsCq6hopx92PW5hQXzmXsee9jWFGx3IpN9+tNwN5QIuR787OLoWr137w1WY+nDzfmmA2&#10;qCay1IwVs/IALM15/y+2xnhMoJa3ci3x9uPV7ENHBVqvjhRtPDsv5TtK3p815Pf6/iheD5/pKG1D&#10;wSEqNvFG50q4DNZIkzYF/O36lZyqyqoizthIk+ZqmNGxXcrNd+tNwB5Qc/LdCQohtASlXbjNfBh/&#10;0/PgjU4a50F/z7zCXwkA2C+6yevw5C2+puHs/E/wICM31oBHQwvpSrReclo5L75PF76B61KfeQ+4&#10;pQ5hsYmnfJt19IONxlx4eYsY2nV1kBWoFFU2PeGukWbNlTKjY18pN9+ttwjfgFZmfwNy9cyuWWLm&#10;42c93qrhDSWN8qC/R17hr8zQN4RZeQDWQpqdj8kZz7n5GjRD7+1r6zpaQPs6Ivp3PEhE30Yvu+1V&#10;VW/mujzKpEkRuR2G3uGEahPPSuLuhLSDqCr6Ud5OnmGM7sG6RCLuSvdYvIyNNWuyhJnn4i/l3z7T&#10;euvxD6gpdrcs2/wZmokwjgvxGIV8OdkGswKV+soMizUMAPBzTkQ/w4MZg+gxkDzfanae4xkL7VFH&#10;hbqltBJaXEd+u+6j8TKaVJTgkjlEwcC3NPF1sJNnu4vhHrRbOIGdVR630MPYc9EYWlB84inl5Xwm&#10;vfFWPqAm2N2yrC1ujqs7RZDMzLuJH6548wuy1FdmcDR83XWYlQdgv+RMopUjR30Lwuy8px/veLw6&#10;KtSVaD2UtEmKtrQN7W27j8pJkcxHwIhDNMvAF5YVEbW/ZFe+tutPuLiquEBjOuZmzXpp0GF9E4IB&#10;b7qtj34d6q9SC1r0Xm7ms71mBSqhsr4FhcUaBgC0JczOWwYvZwA9+a9daHZewxpPTInOo/XqqELr&#10;hbf7rf1SG97Gw/Sy21/FYiPm27eZnFIgzTLLxCtk0grsQy5qpK49H0PbS3ZSwkLjWKhZnQYdzm+C&#10;m+/W27rI12L+VVqNzFBtMx+K481MGj1F8Ap/pQPeaGHDO8zKA7pkbGB5zono3/OgYAo5pflWhv6c&#10;iH6cB3t4nxr70tFGtDry23j5m7xb6Wh6eyZ+epgZ/myGtl2duEQi7kq3sIyFml2UdmPm5rv1tg5V&#10;16OqqBxXNy4R0dmzzz3fybLirCDL/BYUZjTMS1+wWSN/aaPjOnRSM/eDdIk+RZ+ij9PH6Xl6np6i&#10;p+i/pP9Vn/1HTB3AvWnLJSL6qn7fYwhzGi3/k43u3SUi+vroWOuP01pHBVqvjhbS/iARPRwdh7p/&#10;S+//4K9E8Zj+HZu/cRu4pQ5hsYEnvV0l7CSqZg3Na9dmaNvViUskUlRZJPbSNbpI0xYNOmzQBBER&#10;3X/X5/FQUx57z1t5qDn5a6G/jtYg22WB4OzZZ3szP5CtVqmvzNCgYW8TMPOnQjDxf2ViPt5I19IV&#10;ukJP09P0cfo4XabL9DQ9TX+L7jWeoh0RfX+/j3vUjkv9P/RkkTOOnvxPNLpvl4joG3hQITeuGK/W&#10;q6MCrVcXKNEHM89rJDPfv/a0l6CAW5oVVln4DqVQCTuRr8W8NnWGdl0duEQixZXFBR5m3OtSGnbU&#10;sKmB++/6HB5qymPveTsPNUW/Jiu9cAyyXWYFlIgudIF481NfmWFGw7y0pIntGnnQlku9iZ8aeSKi&#10;He3oCl0Z3tLP6IyuoWvob9P/MtF1xE/XdxPRX8aSnKacE9FP82DPWXLvpszNL4m3X+8YvTqq0Hop&#10;bTdorZr+9eX8B56o5D3fIXRIUuIioVAJO4mqox/z2tQZ2nV14BLNZ5ET7hqsWDi1N+LLsNyY+bKY&#10;1tsy6NdEyMjCAyAduL1mnrHYAzSj4Rmls6vBoRFMdjDxUyPxRrqWdrSjy3SZrkTfg3sVXUXX0DX0&#10;1+k/9BH+vMTHf5mI/lK/wdS3J71vKaX5r2t0n86J6Md4MMIzdlpARxvREtN+GxH92+g48Mfo5bdH&#10;3znvwC11CEdb5xAHMtJMWiEeQ1/d79a152No29WJS2TiasElqmPBpmVW77AWbr5bb23RL6ue2Qfz&#10;RyK3YJr5cAmaX4oZDc8oNatfcN0f3vis/Hkjw3GKxCb+r4rmIxh5IqIrdIUuszeb6/r/+HMzPebP&#10;1f+h32Dq64ln59P7NiVnLHP5pfD269VRgY4KtKX9e7VUoPfqOvgrTsUhrJqbzbSbSfsIjcxuyImr&#10;L5fIZH4L86i633NocMINmiiAm+/WWz3333OR7r/nIpFxTR7o8+PxbZMtFD1w723JNhfeVhjjA/fe&#10;Rg/2m4h2MkS5ZGfmg4RvzZjR8IzS2dXgmEiX1EjEM/Jn0X9hdv5v0v+3z8bPFH+++PFf7DeY+nqs&#10;e5czgJ781ze6N3x23uo3pkS3lNZLqdar9+rSV5hJRriEqSsaX0JfHTUSdue1a7Oj/l9uNZk/gqIW&#10;isQ+lrjfJg3OoUETFXDz3XpbhgfuuRgZ+elVe/TxDw2bFIvjcwlt8b8cvKuPTwx9gxt8YWa9TBhY&#10;xQBnlPqrmWz7s/KgnnhZjUyYld/16+VjQ09Eg6G/mq6mq+gq9mzxfe14R0T/+35rYRpPiXMi+ike&#10;dBjF0nwrQ09C2xqtdXRg2rDUhmv/OL38pa+eRBzv7B3s/V0jk7YRih1dGrDq6Eddez6GXpfuqPRc&#10;isR5uuYOy8QP94YnVoOb79ZbHfffc5Eee+IpIvHa7OjRJz5Ejz7BTHkqFHng3ttmG/q4jWDcqTfv&#10;4XiIu26wS2Qvs1GJnzJpc8BLCkqFKqGapwwZOFYuqctqRqZPgPaGP52d//+xh4k/WLncX8AsfTHc&#10;0Fv3lBrk53BORD/Kgwyv2aVC3b61VKj1kb4iBfhLTSC8vrvXuKMgEMtZiRAqgFVHh/Vt5hm6cQ1e&#10;OXEHRZVFYj/jvV6BRucws7wRVxbe6pGvjxyNw6XLaHJ6K6eMpoCyB8k28/GDWfmQ8tKyJniVUe2Q&#10;kCB74QswK3+cBCNvsaM30nXJrLw0O09EdHX/X/fLsP+xj/KHLT7m++F4R0R/vt9g6MvIGcu5+W9Y&#10;+J7k+o/xar06KtRShbaFfoxn3s47HCLtL+kulDJHtwZRddhlh0swtG12Eg9IFZkUVRaJvXSNVt/z&#10;UhqeQ6NmGsBn0ltv5dx/z0V6tJ+Vn6JctSgcL6WRTDiflQ/Hmn4WynBHsoIE2czPeDBDaV0Tjmou&#10;MaTkl4GjImfk5achfuPnHwJnvbm4qv/vH9AfYm3EbZbs/7mFzeMxcd7/I08SmjEM5PLkyJcgzc57&#10;2/eMNeDVUYXWqy/RkqB/mIj+jRDPIL+MJ1SZ+NCu0r4SdhJVs4bmtWuzo2gpzVKdlDZfJPbSNbpI&#10;0xINO2rY1Hx2JJjv1pufXYmRb3ghtZn5OC5p1O4bjo1zYWg83gqYUVpW7ZBQWYuYlT9Jpk/F6+jT&#10;USb94A8mPuxf6P8b4U9a2I/j9v4v0d/HsptqcgYwlydB03p2nrev4dXRAWqpQv8n6A62bp5IeMkJ&#10;SK/lLJl2M+kMUXW/GyLz2rXZUcl6eLdwHot00zW6SNMLsvT9L2YyGG6+W2/lhF9uDb/gOvnGmgUu&#10;pPaLsXEs7Lfpvr4VeWbeIH74yrt0VHOJISW/LAFG/ljRZuWlJ6SLfSt9elhakzMBV9FV9L10d38U&#10;6+L2edza737+KP0t+lf03Y1N5DESz87njKEnn9PMQZqd1/COo2TMS2mpUEuV+qjG+Safe/2KGO06&#10;uzWIquc1VMSO1jXxrhZcojoWbHpK6KhBhzPL2yKeDzffrbc88bAefeKpfht/wfXRJz5EtOu+dnIO&#10;fIlNCdKlC99UM/zSay948L4+ft9t9K53x/1JrZShmnn+zJZ1xauMaockplAOTh7pSUljf4yeo2+n&#10;HX0HXRDNwH9GL6G/RrfQ99CtrH7u/pR/inX0Tixz6DGmufw3rnQfPGMNlOi8WqrQLqF/mIj+db/P&#10;9OnLJKHKxBvEr9J6+hZYY23a1tkNf+SYN5JQXd/CXLreW953kQVOtGFT8zDPi5vv1puMfrnlqJew&#10;HMZr3MNaeWkZTUBqJ/nqyX7IwbwHQz8m68+JohbOnvn0czNaKih1Sp2yWRzurPylAx33WoRZee0p&#10;kuI8tqOfp5fTs/QsfYw+Rs/Rc/QdUS7Wtdr/JfoM+jh9nD5Bn6BP06fpu+hZIvrnuNcml/p/uTXG&#10;Yxpzmjj/o43uwSUi+iYWy40j5tC0VKEnInoDEf1JFvsBet/v/TKLdVSZuExJJp2BVfdLaZZm6MPd&#10;mVso4qp2ieqouu+1NO6qcXN1OAfx4N3Tf3SpNVeit4jHnngqM6z0tbVvskOYL8gSt6DOzMvs2Gbg&#10;kHKJImvLKp0sxflKs4WHjHSDpaeLx/hxTJzjupJ9qx3Od+Bem5wT0U9Exznz6Jkh5vmlZud5Pxqe&#10;MQeW0lKFtkQf8zAR/QCLfTvd8bJu3Xx4xVTNwmdebpl0hqh6HOTi7Kjkl1rdQhVXtUtUR9V9r2H+&#10;pZrQuLnVuHrh7bEnnho2/dqwK7eRCzl/CPNakC5DxszHjyEv7eGSAumi8M523RvfC194qLPyoA7p&#10;SYtj/GmU9AGuC8e5fSnG92NC7E8vZCaPiZx5zOXJqZnDORH9SEE/Xh0tqKVKfSukvrXXi4FRwl+Z&#10;dfTVrKH57dpsbj38wqxq4hvRuLl6wkAKB3TNwltgOiRlsIVjXwrXMEyRmXShVfdmnl9Ao0OHhASZ&#10;IW2D0FkaWnwUYG9c6v+l14D01PEY3+f6QJyr2ZdiPB8T5/8UDL3KORH9OA9GcDPIkQwj55tWvv65&#10;8cQsqV1SnyNtq9jMxS8hhpEqoG+FNdambR1/+36lRlELRWI/q8zGNx574+bqmTkQPpPeepsOb+Zg&#10;VyA7OvMUzGQTLqgdhL75puCUtUPoUAhNxNe/8AswK38S8CeQPxHSsbQfo9XEcWtfiml9UZTfEdG3&#10;r2woD52cuczlyakp4ZyIfpgHI0r624KWKvQeHiaif8Vif4rufNmXsZiC8rKKX011xC2MJp5FF2No&#10;f+mOSrsoEvtZxcRT27EvdCnKaTQQbr5bby4ancscskNwCeaT62ZcZhOUuYqeQvl8hA7TEI+sNjqw&#10;V8KsPL/fNccSXBOO45+efSkm9SnV/EkYepF4dt5jLj15rllydl7qT2MpLVVoS/S1FPSjvZT0cAFR&#10;C0Y/SzB05+o3iLJCFVfl/G5UVjXxjbpp2NSm4Oa79dYhXL0Fn69SzCG4xpgVZHF1M/lHoxTi67rK&#10;NY462cXbJBVe8HzTwaz8scPvv3XMn5f4mNcFuIbreYzvS7Gwz5HyOyL6EwuaykMnZ/pyxjCXb0E8&#10;O1/S31JaqtSvgaMf/rISwtKry0fUAmtsftt5duT55db5Z1rUgktUz6ImvuhE/TRsqg5+Xg0HxNe4&#10;t96SwTYe/1zmD2XdFi6Q8Cws8Fyk8I6iDtO+BVEBx2Xk8Y02NvwZkY6lHNfFSBq+H7DyPKb1R1Ge&#10;6/447n/CORH9GA/2eMxqLt+akv6W1C6pn8PDRPQveVB/SbD0PKJW+t1Mt80Y+nB1lBWYuLoIFIn9&#10;hEm5xWfjF2h6oUviZ4UB8Jn01tuEhc+llOxwTMH8m1PTwoXSgmrC6KJR8tCYSiMA2PBnxTqWctJ+&#10;jKTR2iyJSf1pNeH4jxPR/9TvAxmP+SzRfPPKf4nyjC2wlJYq9EtwRkR/mu58ub5uXnoV+WGvL+1l&#10;uRBDd+5+XSIVd7V7PGUsbt4DC4x/gSY3CzffrTei7V3Q7HBMgZlcnMxXU84gnFd0fmmIR9pfjOOa&#10;lQd5+DMUH2u53LMn1WuxXF6LxaT5f0MvjeIht6a53Drx7HzOfHoMqkdTwzkR/RAPRpT0W6KlQi1V&#10;6Fujn1/8SpBeQVWwxpq2LRCWkPo6cgtV3NVuYRmrmPj5l0lkgSbLiM9rpYFw8916W+s8PJiXNXvd&#10;zeRqzDfz/CET17jzU00jTRDGAU4F/kzFx7mcFI/heq02znOdFtOY1jxHzwm5h2HoE2TzN5LLk6FZ&#10;cnZeN64pJVpaQb8EDxPR/8CD2VeND/Z6nP5o1IdOWftlaomiFtzCjVF0kn4WatbPHgfA17i33rZA&#10;9vJmk6agmKoW+6JyMx96i3oVQoo4VTShb5b3csP1mJU/fi4R0V+KjvkzxvfDsbUvwTXaFvJSjRQL&#10;+zHTmh+ku+g5eo6+j55j+h0RfduCBvPQOCeiH+XBHo9B9WhawGfnS/os1S6pX5MW42Kvt/5QexW2&#10;ZujH1aFLpBKqsy3Ewqy4jsVn5BdoesHL4WPvA0hn0ltvm2fl61/UnfCaTc08f3FXfasM62Uu0jiE&#10;MZ0O+CXYFP4UxMdSjse5JoZrtDorL8XCPmfMv5HupufoOXqWnqVr6Br6m/SUox6MeAxqieZbGr72&#10;PP0GltJShX5NWoxN/PAKmUUZumP96rhEJq7q+d2YjL/WumgnTc/BfYuWYu8DmMLNd+ttX2Qvsyup&#10;Coopbk0Rj19NGbUohHr0TFP65ueYdczKnxL86QjH/MmJjyUN1we4Rorl8lKs2/8y+g99jOi76OOT&#10;/I52dIWu0GW6TGd0RjfRTYN2bOt1DQ3moRNm5z0m0KMhp6aUcyJ6Iw8KeMcYKNFShX5NHiaifxEd&#10;fwfdZfwS7JTw+gqvkTQ6zbRlaN/dkVsoUnROLlEdixr4hW5e4+bK2fsAZLj5br2tjXmZs8+Vmayi&#10;dYsX4nNIG9czTWDNzzHvAEyfnPgJ4nFNYyHV8VguH0jz30iP0bfThyaxN9I9kw/HC3SBrqFr6G/T&#10;x4R2YejL8JhYzUi3nJ23kPrW0MaqUao/FOLX3HjIoosx9OPqMIiyQpWi6iJxGYuaeFpu3HtlwfvR&#10;Ar7GvfW2FuZlNpPkEVRR1WJmKP0ym6Di2zJw0966N8zKnxrxE9RqP0bKa7HSfLw/jcWz8oFg6NO2&#10;diuazK1zTkQ/woM9HhPr0SxJSf8lWqrQb4XcuPvXQHgpsMOlGfpxdegSmRS1UCQuYxUTv1DzCzZt&#10;s7eO84Sh7YSZ9NYbaMuFRZ+q/qnga9yXY8OvErAC8b3P7cfPCt/n8Hy8afmwL8W0/TH2RrqXdrSj&#10;y3SZrtCVPtdxLV1Lf5v+INIHdgt/48ohkzOD1FDjhS+1KW27VFui3wp8qQ2nfw3FLyX2ylqS4TPN&#10;1aFLZOJuwT2mOmDiK9hbx3Vw8916WwP1cmfvRVZQRVWrzqL0F2Dn0HfKZ96XI/TQbTsiuuH6P3Ii&#10;s/L4JdiR+Enz7kuxsC/BtVJM2+exOB7vdz+Dke8i3ex84IzO6Bq6hq6la+lv0EeiOt7fqRPPzntM&#10;bKmm5bKmUqNdoz8WvrNfN98/89GjH3bXeAWU9VOmlihqwS0sZ1ETv9ANjJtt3HSevXVcRjrEXWK+&#10;W29Lkp5Pj5qg7d2swqGUmfm+cT7Tvrx5jy/yjna7sE37v/FkjDxIiZ8+774Uk55gKa/FtP0Aj3PN&#10;qL1CV5IPzrP+v6voqmi5TSDsf1NDo3no5Iysxxh7NLWcE9EP8qBC6ThK9VsnOp/opRO/ipYgtD9s&#10;8UEWl0ikqBsqFfsZx7FA44GFml6o2TwL3YtWxM/WdJhjhK9xb70tQXo+6olGmMnZZLuXKBJ3mGae&#10;m+XiAVUTn373FrKLxgPAlPBQxE+odz8gxQK8Jt60vHc/HHc/30j3DbNfV/r/JK7u//ubwy/D8ra/&#10;EYaezonoh3mwx2N0c5qWs/MWuXFwSvVb52Ei+ueTSHjK41fRYsSdZTssEou4K+d3ZTLOwi/WweJN&#10;r87eOvajD2+a4TPprbeW1F/2uioP9WOqozPzfa/cvC9P/Goet2Qcjqty4w2YlT9t4gdE2o8fImtf&#10;Q9LxWEm//Lgz8jHhw1SaEbuKrqKr6Wq6hq6hv04fVdoGKR6j69GQUzOXkj684wYe+CvKpkwtUdSC&#10;W1iO9p7TjKITLWPBpmVCh6t3XE46RGPwu9R8t95aIIx8pD65P2YM68KWZtzX+0vEsYB18x3hoYmf&#10;5Omzpuc1bQzXxTFpn2t4u9Jx2Btn5eN9IqKz3qiFn1f1/109eWuM2/4GPB8TPEbXq/HovEhLbUr7&#10;KNECifDKGV5B/GUq4hKZFLVQJN4YC459waYPluR5TjICUYqb79ZbDQ/ce9uwKWdAtCN68N7b6MH7&#10;ui0mxB6873YWv33YWvDgfbfTK/otJsR43LolXsxlNvXwx6jbhr2CGXcPmJU/deIHie9LMW0//hnD&#10;daX7AR6fHr+OHouU8uxYbOiDmf8v6UbWFgnHp0pYapMzu17zzDXf2vgvTN5xBEr1h8rDRPTfL3Ku&#10;wyslfklmXzoukUlRC0Xicrrm5fec2Sw0dvetWoK9dZzHHpqSEYr4GvfWWylheO96/EP0rsc/RA/e&#10;OzXq4RwevO82ete7P0TveveHiHoDT7Tr4x8ctmDcH7zv9iEWjucQxvm7fXvcuE/iwnWvpZGZj19W&#10;qWlvbd4BSIkfLr4vxbR9Da5rsc+Pd/StvaEPH6zSh2sw9BfoAv3ndMFsj+jrGpvNY8Nrhr26WqTZ&#10;eYulx3NC8JekSZFYpKiFInE543vMAp0cVrM6ocN42yDy0DIDV8IkzKS33koIQ3zX451Bn2CcQzDo&#10;Xkr1gfgKv+K+2wfDHn4Sjz9W14/GrtzMTx8M7VtlrIvbgrgLzMqD8WGLHzy+L8X4fhyL4Tor7tnX&#10;jju+jR6bLLPR+B56Rmmft/21J27oz4noh3jQaYY9prn17LyFZzzHzp+hu+/4ch50EV4Z5cs6+Wuq&#10;jKFfntAoEpfRNW2/t1RTfKJ+FmrWZvUOy9AvtxwlMosmcPPdevNiDlNNOk7QQW7pzYP33d6gl3mE&#10;/jNmvrsgw3/ctK9E/OzteODkOfV18+dE9N9FD0P8YPB9KSblOfxh29Eb6c4oN8bT/bQ2zfFjom+n&#10;J+k76P30XfQhupfuJSKim+lm+hB9iP4qfZL+Gj2d1IzH8X58DDq8htir8ehasFY/W+VhIvpnVddh&#10;eCUUvST467Ocour53WU5tFn4wIJN6+ylUx/65dYzVkqCm+/Wm4X1Unjw3tvowXu7pTRTtIqOsLQm&#10;bLlZ+Hj5jWTo9Z4yVBdO4Wfb/wuw042b96RqYfiIkmDPi27ErDyICQ9H/KBIT5O1rzFt41l6lv4L&#10;eoblpP1AHC/NEd1Kt0axANdpY9gR0dfgL330Q04j6DXoHk0J50T073iwYDyAM7wS+EvMpEgsUtRC&#10;kbiOxWfiFyA0vVDzKXGHq3Vahj40ITPzfPga99abhDrU6DzCevjxl1unVdy0B2JzHht0TR9qeCzE&#10;w1p48RdaNcSTK0O7Rhd2tL+17XFXk255QBgLjDyYEh6S+GcuxveVh20S29Eb6S56jp6jF9ILk9z4&#10;U9rnxyW5GEsnxbkGyHhNs6T7tgX+siT1AzwMT3zRo18kFilqoUhcRmj60Ez8OO4VWb1DP/H1mA5R&#10;z0ihGvhMeustptGQB2LT7kHTS/FdvxY+Xhcfr42fEE6q5ckpXFijk4D6+KkJCZcInBzxcxH/zMWk&#10;vMSovUJX6Fl6loiIvpc+rrQj7Uv9asfSfoxUE2+S5qsWMJzHgNc0e3UtWKufQ+NhIvqnPJg+/fzR&#10;NykSixS1UCQuZ1xKs0AnCzVLyzVrs5dO89iXWc+0hJvv1hvlzlN9jONg91OaPadoNt6LpReHohC+&#10;qeYV998++WXXV9zfz+azeAsya+briO+BeD/UhEQqftGNX4hZ+Qmnvm4+kD4r6b4Um+ZfS/+Rvobe&#10;SURE30EfmeTfSHfT5f4/IqIb6Ua6RGHtntZm2I81Wk6ri7Fq4ni8r7V1SpwT0RtZzGOaPSY+l/ei&#10;LbUBJuERL3rUi8QiRS0UictZbBae1hj7SlQ9J1tBGfRC58TNd+tNHap6Ht3XS4alL5rpjpfMxBq+&#10;nCbkpJikl5Bm5IevnuyN+xDvzTuPe1EvS8/ZJz75jJU3UQvVhESRmAhmXuHSCV+TS0T0nexZyu1L&#10;sXg/jb2R7qEd7ehZepb+gP6AnqVn6TJdpj+gP6D/C12v1tn7/DjN/Qw9RB+lj9Jz9By9k95Jf4+u&#10;M2o8+z9z4s/K6wrMt0cXa97Q4Npe6meggcwbiOjPEtF/R0+89xd50oC/tuooaqVIXMeiBn4hFmxa&#10;ZvUO/ehD0zNWqhX/+h72Pe6N+d7obfNdj38oc05mcjGqeq0qsvE06ZqZ3ylbEhgSFkViIqaGkQcy&#10;4VmKnyv+rPHnztrnMRpmvsKsPBHRGZ3RNXQN/U02gy/vh+N4nx9ruRip7ZL9rzzh/5Mjzc5LeGfj&#10;cxrQnof7b7AqQXst5QmvGusVmVAkLqdrfqGZ+IXGXnwNW7B6h370oekZK9UaPpPeegv/+NO73m0Z&#10;+RVPOKKq16oim5ImRTMfGkgaUhMSXOwqIqqqAKe91OaciP5F9LTET44Ws/bT2BvpHiIiukyX6Qpd&#10;6XMd19A1dB1dF+kDfJ8fSzlLF+PRSxquB1M8Bt2jmcN5P/sM6gnP+crP+8Ldjc0v0MnCY1+VDZ+L&#10;PjQ9Y6WWgpvv1pt8TiEoJrfJRobafZuNdvnUhESRmEioECujxE2YlQcm8RPE92MN35e06dMYZsKu&#10;9P/F/xLrtXQt/Z/oY0ot39f64PvT/kf4WMO+1C7XABmPQc9pzojoj53wX6q3gPW6KcPVUhC5xPWM&#10;s/ALdLRAkzELNz+y0OWZS/4RETL5osXh5rv1NmWPJxpRNIoicRk1TXcz8/zBcbVUJCbyVrhEAGjE&#10;Dw5/mHg87Guxbv+NdO/wv7P5rPxZ/99VdBVdTVfTX6cPR1ne5rTd6b6k4zUBTVOy/9oTNp3nRPSD&#10;0bFl0AM5TS5fCmbnbfjvFGivFT+hhfkttWOxpTS0/Iku3PzIah2VYQ9ra09aCv9e+NbbltjSnagd&#10;h+OrKeOHzvcAcqVYwZOiaOSmF2FWHlicE9G/7Pfjhyl+qPhDpmnCzx29ke6bzMhLH6yxmb+GrjH6&#10;CfvTPtL9cBz/5Gi1pfunTG6mnRyaXB4sy7xnOVQXt1BV5KdrfqEOFhx79fWsYbWOyrCHpWTjCyek&#10;9wGfSW+9dez3hKt6ryryMadZ8V+A9T5VXDmp4EG+gQU45XXzgfBwxQ8af+h4TotNCctr+Ow89YY+&#10;mPm/IS63kcag7dvjSPV8n7eh7X/5CT8vua+AzJl0K4+lNlsnfiVkCeJ4W4jpcpqGLDz2BZtOWbUz&#10;H/rlNR4cJbwVuPluve37xIt6X+FezW1a/AVYDn8cxXMyk3WEpjArD/zED6C0z4/DPo/RMCvfZcaf&#10;0v/6DrPzYYZeazPt17MvwTWSXtrXtKDDMumBuXkvWGpj8zDdc+dreNAkfvqzFInLCc1r7ylNWOkc&#10;Fme8WJvCHpKSsYs2Azffrbd9UXT5i8TltHysRTMfd6B24hLVETd5M4w8KCZ+gvgDKh3HP8P+jl5H&#10;j/VH3X/ajHz4Rdir6Cq6QBfo79H1Sj/SmDz7HEnj3ecxMJIz4TmjH+f/OGbnN0TRE18knsOCHS3U&#10;dGh2oeZTVuuoDH1YxtVRwluFr3Fvva3NgV3+YuxvsyEhKYrq4E2OTTfu6KQ45aU250T0r/t9/vxY&#10;x/HPqeZbmaHXZs9iQ8/bsNpP49p+jKbx7sexV5/48/LvCk26RC4P9oX2ChIpEtdjvY/MZqVzWJyN&#10;nUcYjj4sPWOltspOmElvva1F1eWvKvKzRPPpzHz+qa0m3/SOaLcbBDe/6IswKw8qCE8Xf9q047iG&#10;x4m+jR4bfvnV+iD+HnqG/o/DPyjF29ba53FpX0NqP7cvxYCMx6Tn8nPBUhub6VIb6SnPUiSux3rv&#10;mM3C57Bw8yOrdeTDHk7mSTNSWyUeMjffrbc1KL78B3jPAt232WSeyVJ4k2nTPBOZeABmw584z7G2&#10;3x3/SXoP/Wl6H/0Z+iA9SA/SS+ml9GJ6MT1Pz9NfpU/Sf0afSmrG43g/HJfux3BNHOf7kpbHvvSE&#10;Z+c1cibdMvpWDiyB9koxqSoqo+tiIRMfxr9A04GFmx9ZrSMf9nDsbC59KHDz3Xpbgvgl4b4FxQX1&#10;LNlNOjPvgF8wvomqXbylac7NN2FWvp5TXmoTwx8u61jbD8fSPofrcu1pGr4vwTV8X4qFfS12ivCZ&#10;75wRt/I89yfwOtwK/GWx8CPfdbFQRws1G1jpEnWs1pEOfyz04QhZXqgXbw4+bD50vsa99dYSafwu&#10;qorKqR5fAaaZ5zdaHhDLaoYdgFUI5ix+6PhDGB9LuXifH0to7Un1cS6OS3mrv/BT25di8cbzrzxx&#10;48mNOMeTXwr+Fw4w5WG6t/BbbVozvrLCLHx4XTVkoWYDCzefvgUt2llLDmqwWcyzie4Nn0lvvbVC&#10;PReNlZ+/lbqZmnnf66zPLmDaQxOYlQdt4A+ldCzlJF2c0+A18b7UNt8PaPtxTGuDt+eJxccgxTLq&#10;lsnX4mBx4sd6wUd7bH7BjhZsmpZvfrPY5608PHFYL94k5pCFJDffrbe5CEO2KS6Yx8rdTb/NJiXK&#10;cvM+g7hPu39QzykvteH/IBB/wuJjKRfv82MJrb1W+xqSNuxLMavmlDknon/Lgw6jXpMDi+J52TRg&#10;7GbBDhdqOjS7UPMpq3Vkkz9vI6uEt0z+fK3kLjHfrbda1CFrFBccGP359TPz/LYLs+4z4K1bvBiz&#10;8qAZ/ImTjqWcpItzElKNtc/bzO3HhLim1WKeGmCb8dLcn2z0l2ostbFZZ6nN+IqJXzsN4S/RQ2Yj&#10;55EfhqEwUlslO2TzGRsTfI17660UdcgWxQXzqRrnLLoeLySmvcFIapuCkW/Nqc/Ov7Hf509ifKzt&#10;82Oei/HU8P2Alpe0MZo23qS8FAv7X3jCzwspZjymJqfFwSExXQsfXi8NWajZmBW6GDtZvKM8vmEo&#10;Cl/xpnANOSsY4TPprTcvrvPiVBXNZ7Uuh9fZ2KP5C7CcoT6zmXCxuxCAGuIHK37Q+EPH9/mxtB/j&#10;aVvT5LQcXie1xWPxZuVPlXMi+jc82GOZfC2nxcGhML4qFnpdLPiy46/4BbqYskonefLna1wVJbxF&#10;+FmoQzZFPDkVcPPdesuRjshAP41VWLXbXfhj2qNp5mddH16caeTFN2NWHiwFf/j4fjiWdFouRtOE&#10;Y60daz8g9elp1xvjGxixDLmWk+Lf3uj/eGCpjc3DdO9d9UttxlfBgrPwCzW7Oht728gPw1AYqYMk&#10;e1/M5AA33603iezQJYrEbSkeaxPkHi8Qu4BVF5NKi6fixWY+AJba0A9Fx/HDyR9Uvi/peE2MVS/F&#10;SvYlJF3Yl2JSjZQDHdyQBySzHiiNgy0wvgri10NjFmw6ZvFuFu+gDHs4/D2OYaS2Rnwm6pDNJHkE&#10;E/ga99ZbTNHIXBdjeVbvOnO+F4ycDL+QmQ46pmJe+pKbvxiz8mBB+EPK98NxTqch1fN9KVayH5Nr&#10;V4pJ+TgXts8/8b/8/RvDfFtxKafFwbaIXx+NWbBpEl69x47vfO1sLr0lXEPNirICET6T3nqj0pHt&#10;iF5x3+30ivu7zSJouE6KxXEpx/GM+TPuv33YPPE5hPHoy2yCgm8Owv+mHP8rbgI05dRn53+k34+f&#10;QP408n1Jx2sCPC7ppXy8z7VSXSDkuY7X8Ji1xXVgimbKtTgZ8blgqY1NfqnN+NQv9H+F+ctqARZu&#10;PmX1Dqf4uldU8f0Q0lskO1TzfNqcMDffrbeikUXi333sg/S7j31QNd6vuP/2QRPr4rhU+7uPfXDQ&#10;teCdfXvcuGtxleE2Tu8nv7ujma+6/52Y/1cCZuXBOsTPJd8Px959jfgFpNVq+1Is11f4yfetGM9J&#10;GtBRY9a1mj91wn+h3gbp1FJjFmqWs0IXB/aWYAxSCW8V40xGsoI2cPPdenMTnW8w3DVotcHkk6Eh&#10;773pTXow7OGnFa9BGscFe4RdUv/PKM0xqxiAGuKHTtsPx7n9GN6WFPPsS7Fpn3+Pnoniko7HanKn&#10;zDkR/WvFkJNh1rU4ZXJgKcYnPHxaLQB/GS2A9GpdlFU60eHnqw9HyPoKNwEfqjpcU8STiaAavsa9&#10;9aayzOlUEZbeaMNwz66XMpx/eiG0sbBlNl1RE7Me4DcmavQlL8as/Hqc+lKbH+3346eaP+Faju9L&#10;SBoe8+ynsT9Kv0J/nP5H+tP0/zF1cjtxTtNMtzfS3zjhZ0XDMuRWXMvNAUttbMJSm/h5X4AFm6bl&#10;Rz/C3wL2RL57Y6BCaKu4hqqc5oiZbAKfSW+9Tcie70gw2NoselhGo+mkmMQr+pn0dz72weVMe0Mu&#10;NJtpD8Q3RWlsByMPVueciH6s3+cPZ3zs2edIGi1m7XtjYV+KWZulidsEI5Yh13JaHBw00ktmARZu&#10;fmS1jmx8w8grto7rPLOirKAZ3Hy33ojqTsda907GmvmQ8xCGpP2yahzXNPNIL0wamaL/AmyO0DLf&#10;BBwSsAqnPDsfiJ/A+Iks3Y/RNLwvKc+1nli8STGekzR67nX0S3381NEMuWXWS+Ng88QvmQVZqZsV&#10;O7KxhyG9X/nTW8A1RJeIPILmcPPdelv5dAasWXk+pDAzz9e4xzEpX41wm4WQSN7M84fN0XJOegtm&#10;5cFeOCein2BPJn9KPfsSWpt8X4rFm5TPxebmJM0pc05EP8CDDhNv5YiIvqPhX6ax1MbmYbrvrtfy&#10;oB/+sliQlbpZsSMZ6d0mxc7m0lvAPUS3yCVsDl/j3npriWfG3VpeE9bFx7+kOod41p7/EqwUn1J3&#10;v1Mz73vFEQlSRwkAG4E/rfGxZz9Gylv73li8SXn+U9JLOUsDZCyjXpMDm2SllwF/FS7Kah3NwRjk&#10;qhernqIhZoVFrS0Cn0lvvdVgrYUPWGvm4zj1VziYar5UJqyVt5bRSIbcak+KE4XbPb3npU/A2Ud/&#10;/5OqXk1U0bV2y4tfiVn5vXPpxO/BJSL6mn4/fsp9+79IX0IfpY/S0/Q0fYg+RN9DH4k0el263yLm&#10;yXk0nEfwjNC3G2Zci1Mm9y8aXtdLRPQwD4KBN9C7n/x5HkzRXgINWaGLKat3OMXfvaE0UlvBPUSX&#10;0CVajQfuEUxnQ86iqWTNmC/JZq72bvhjGipkMjO/Y9s8+lZ2YWvSKACN4A+ktB9ruD4m1oSf1r43&#10;FvYtnSeX04CUcyL6VzzYo5l1aybeytWCpTY2xlIb/lJYiBW6mLJ6h1Py3UvvQwwjtW8cox/JCota&#10;W5UdEdHlZbf4l1TXZDNXe0fJbPwcLsx/lNgDaZj3W16CWfltcOq/CHtORD/d78cPKt+XYtIrhWuk&#10;WC4vxaR8nNM00iZpQBmWIbfice47T/y1tyekl8MxsJHz8nWfUfga2QtFQysSb4vJ0AUD3nRbiY28&#10;RKYoJl6O+kjXzGfpu+OmXRmFkQJgj5QY+nhfe5KlOh7jrwYrJuX5ZmlCTtKAMrghj8nlwCmx2itt&#10;8Q58+IaRUWXS+8Q1NPdNdwtXRxwRN9+tNzAgXv9CDDPPHjxu3hW0x/VWzMpvjFOfnQ+EpzR+Yq19&#10;CUtbG5M2SV+aA2Vohjxn4q1cS7DUxsZYatOQ+JW2KKt1JCO9s6RkVJn0FnAPzS1yCVfDdQu4+W69&#10;LYx5bvtiwUFFZp7d3szd5mlFBsCGOSein2FPbtiPn2i+z+F5/org+7nYErlSHsJf9kRyRr0mBw4R&#10;/opblNU6mkNmkJn0PpHeQbNkhUWtrULRiLj5br0tQPE9XIthUOPoWo/1QjLj3m/sMNlKwKw82D7x&#10;kx3/lPYluFaK8VcQ3+c/JX1NDtRxTkT/Q3SsmXHLqFs5cEis/spatbMUfr76MIxsvnivFA3NdTGy&#10;glVxDVmDm+/WW0Oqzm8tduGPcYRLjHXyC7DVN90ARn7LYKlNdw1+tt+Pn/74p7QfI+U9MWvz6HM5&#10;0AbLkFtxLdcaLLWxeZjuu7t+qc3qr6jVO5zi6z7zXmOk9k1m5FPcYpdoNapHE58vN9+ttwZUn+ca&#10;DINbZ4TGmvmZbPoqAxBzTkQ/1+/HD278k8dieD7erJiVkzZPHVgHy6xrcepzfwZ/iT4A4lfWokgv&#10;5T3g6z6jyqT3SdHQ3GK3cHFmPUJSITffrbcZSMPdHuko00g75pv5+AmKth0R3XoLZuW3D2bnO86J&#10;KPwDM/FLLv5pvQxzNTy2RK4VZ03eGo6TnImvyYEt0frVpLJaRza+YWRUmfQ+KRqaW+wWLkoYRfFI&#10;4kKtmJvv1lsF1nC3zBrjLv/EZg8BfybWGDQAy3BORL/Q78dPcvxz+nR/D71fyPNaKdY614JgOM+I&#10;6O34izhRfw3+RcaM1+ZagqU2NvpSm6VeTSqrdSTjO1+fKpfeJ+6hOU5zxC1cjKLhckoKufluvTmZ&#10;db77IPwe6srj1s18fAWjjYdkdnQRs/IHBGbnp4QnW3rad/Tl9PP0Onob/Sn6D0yXr5U3KedpqxWx&#10;ib+wkvk8BiyjnsuBfcJfTauweoc1ZAYpvRVthKqhZYVVrS7CrBHUFHPz3XrLUDPkvTE8IuOI1x77&#10;Bf6sKl9uwy4sj/INgEPlnIh+KXqO45983xOrzUlbnGtFbORjQw9sLENemwNL0/rVk4W/fFeGv4Po&#10;wzCy+eK9UjQ018XIClbBNVSNWcU93Hy33hgthrw6w2D3P+rk22ym8Kys4ly85UswK39wYHZ+5JyI&#10;fjl61uOfWoznpFiLXCviWXi+D8OpY12f2lwrsNTG5mG6X1lq0wzpJbwH8t07Bmqk9k1m5FPcYpdo&#10;cWaPYlZxBDffrbeIVkNelV34Yzr6NLIObAoufur3MRwAtsI5Ef1K9DqIf0qxOMc1Uqwm14LYsPMt&#10;NvRginVdanLfhb88HxOtX6aV+IaRUfgaWZWqd0O32C1chKpzi5ndgAI33423JYa8LtOR7/tcLjS7&#10;pH0T0ZIhcHBgdj6Fv1NaW9BLdVYsl2uBZtr5jLxmPk+ZcyL673mwx7pWtTlwMMQv1z1iD0N6bxHI&#10;pA8G93m4hYswu/fZDWS4svB2qES/4Eor3AYv1Ytjh7X1bI09AMfDORH9WvRkxz+1WElO2gLx/ly4&#10;UeebZO6BjfWXntpcC7DUxqbRUhv+cl0Z7V1jip0dcMrWxHd+EVXi/TC799kNOBFm05tuh8ZGTXwg&#10;b+b7EXPzDo4VzM5POSeiXxc+LeLjODYnF9PC8GlGne9LG5Cxrk9tDmwe6WW7WTKD3PC5VA3JVbCf&#10;E+aXelbvsxsohJvv1tuhIJjeNW+Dl+HbbLhZx4w7AIFzIvqNfl96a+YxKxdica413Jhrm2bu83/H&#10;P000Mx6um4SVA5uGv2z3BH8HSYdjZ4ny6X1TNDTH6Y64RM1p0mvReS4AN9+tt0NAmLlOI9tg+DYb&#10;AEYwO59yTkS/2e+HV4z0bpvL8ZhFqQn0GvVYx2su9P8nAt9G5cO6R7W5uWCpjY2y1Kb05bkw+WHk&#10;FR7J2vDL7BqeW1zcchOa99qkkZlw89162zLCbDxt5LZoYAoOADfnRPQm9pYd/+Rv51auNdyY800z&#10;9MHAx1qQx7pWtTmwF5Z8WVZgD8f5PuKQrE3VkNxFbmFTmvUa39YmDTaAm+/WWwWfcf/tw5aDa+Nj&#10;Xj/EDBOfRnU+84GXDpsn3oIGZr47zfg/cAxgdl7mnIh+W3n3jX9qudZI5lzaz23B1P8qZuVFzono&#10;n0XXS8LKUSYHVqf0E3ohpHcLbzbBKVuTqiFVFa1Hs+E1a2gBuPluvVXyzsc+SO987IOJIY/5jPtv&#10;H3TvfOyDQzyJ7Xrtox+gdz76AfoMZrLn3J7fefQDRL2B98TnUmHmu9Pb7cLW/0Um3gA4as6J6M3R&#10;wy69AHiulFwdN+Pappn7YN75zDwoJ3ftcvklwFIbm4fp/nuEpTYrYr/C7WxCoXwNiofE30JNYrGr&#10;oAnNemvW0IJw8916qyA25hrByPvY0Tt7c82pvT2f+cBLB8MeflrxFuxsM989bcN/3LyDEwCz8zrn&#10;RPSW6CUf/5zzIZOr8xr1WMdrpHyIgzLOeCAiXFuNP4/X1wliv8Lt7MDct5mFqB6Sq6C69WqaX+Zm&#10;DS3HMERuvltvC1K7nIbYLcotibFyaxHGeiE168qMOzhRYOh1zonorcLbfc0LxvNC4wacb5qht8x7&#10;vP0ilti4CddRwsqRIw+OhfidQX6F29kJTtnaVA2r4LSdoma4h+Wh6Dz3gzpEbr5bb5UEQ56bfefL&#10;ccJSGr6cJpz3Z0Qz5xTNpP/Oox/YhGmXiO/X8NWUAIAazonobf1+7YspV8MNubZvbdy4S3UgT+5a&#10;5XJWvjVYamOz3FKb/DtBXjFQIF2LMKSiYRUXFYmriYfVrLemjbXFfb7cfLfeKuEmXSIx+sYsPBkz&#10;7NrMfBzXNEvDz+gCOwZAALPzNudE9HYiegdPZMi9nXKzzc25Z59vvI14A/WEayph5cAxkXtFexQD&#10;BdK1qBqSuygI3QXb4oCHLsLNd+ttaYylNCTcJmkde5iZ57k4JuWXRHvEZn+C85ef1AkAx895v3kM&#10;fe6Vwg23tG9tlo4b+LD9LJbYVBGuq0ZtDhwC+c++vCKhQLoWVUOqKlqeijui06yh5ag+X26+W28N&#10;4bP0/DggXYP4F1NbEc/a86U7UrwFZx986uP83ExUcZR46W1fCmNwlFzCfXVxiYg+mwd71FdQT2wO&#10;pX1+rO1rW6wJpv/f4766uUREfza6lhpWPs79tytc+0tE9DAPgoE30GNP/DwPupBfzXJUpVC+JsVD&#10;KyooEs+meW/NG2xDq2G94h2yIW7F7362veZdIjbpk6+XfKD7eslBFy17CaY5XgojGexcrsR8a3Va&#10;vITk/vYB1cyLwYCZhJk/XmDm/YRlScHUZ140otku3Zc2LR+M/E/jnhZxiYj+HA9GhGuuwfMw8/vH&#10;b+btV7GdnVAgXZvqobkKXaJmLNLbIo3Op/WwXvG2Zc382beO+8kadzc788SN1MEhnksUvLDrjydb&#10;EmCbSVYADhasnfcTL7uxXhPcZEuGO7dfuqzmqmgftCFcb41cHuwT6xdh9Y++gg/GAuk+qBpa0Tm5&#10;RLMpGpKXRRqdBx/SIsPiy2Iab8k/4OQhrIMfNpZe+prsCfFcJsFd9G02xVeAFxUVg4MFhr6McyJ6&#10;pN84mjnnhlzauI4bds/2kyvMCp8CZzwQEe7PPjnHt9qYdP/X4v57Xkv33/NaxyeankkokK6NfY4K&#10;7qL8VWzJIr0s0ug8Vh2SYMCbbiUYv8y63lO2Pup5TYLdwYU4ZBNfMrF5AIBImKUPhl4y49yY5/bD&#10;sbRZmjAr/xMw8rMJ11jCypEjD9bnISJ6iB5IZukrPvsKpGtTNTR3kVvYhOa9Fd7mpYmHs/qQuPlu&#10;vXlwmPiTYzjp6RXImPn8Y8QfNl0JjgfMztcRDP07+q+ytIy6tnFzzvOSJjbyVxPRj8PIzyJcZw0r&#10;R4482C+doe9MfeEn2oY/BKuG5i5yC5vQtLcNmpdNDIeb79abBF9GI7CJa7MwNed4Yfok8y0lrwAA&#10;6IRZ+vP+X499KzPhuX2+ccPOzXv4eVVv4n8ERn4xPCbfyi8JltrYPMyWwoVZ+q+gB+75iijO2PAH&#10;YvXQiorcwllUn0uOpo3Vs9j5zYGb79ZbjGHeaYvXZh8MF0C+Ehd4IMAfLrm8xyUCxwVm5+cTTP2b&#10;iei3BaPuNe3SFhv5HyeiH4v6A23JmfRcHmwXwdRv/LNu1tCyhet/2DftZf3hm2xkGDJXFt6Isiae&#10;tnx9FqL2fOVvs+EqnuRbxMtuf9U0AI4YGPo2BJP9pn7zGnjN7IeZ+Kth4hclZ9I9eXAYjKZ+qwgf&#10;x3mMz/KRrKApriGV0rSxehY5t6XgM+mtN2bi+bU5iGvUGPF8JxdCVBD1n/wj/CoWXs3OyD/EwwAA&#10;F8F0/wYR/ToR/RoR/SoR/QoR/TIz77GBD7PwP01EP9X/cuuPYUnNouSM+Nz8EmCpjQ1faiPxED1w&#10;71fQA/fu39RXfkwXFLlEzWjem/s8l2UjwyiHm+/WW8TBXZvGqM/HJCgqBs5+74MfsxUOxtn4YOQf&#10;gYk4KfCPSa1D7v+C4B4szyUi+gs8GJEz6Tz/+pXvG/4BKZs3FExIdcb/0cd/jicWp+pD213kFjah&#10;aW9NG5vHhoZSxSt+fNl/NOqdX1f3L6AeI+qzMiRUxcAsM5+a+ADM/OkBQw9OBcnQc5PO0fIw89ui&#10;xMwHHlnN0Bd9WBeJqaagikV6WaTRMjYwhKa84kcWNvPfCDOvPjMFJj4wXWbj5GW3vypaUlP6xgcA&#10;AMeCZ128lV8bLLWx8Sy14Sy39GbHNhducVXr1SzWyyKN+lnsvPYNXxbTegMZyp6qrJnnL3eYeCBz&#10;7lgGAsAxkTPpc/PgcOh/QbaRqa8yiK6i+NN8HZr3xk3Jnthz98vDv32m9XbC5J8dOyuhfpsN7+zl&#10;t7+KXo5fcAUAgIwRz83G5/Jgv9TMzgfmmXr+uWuifVhPcImas0iPzRssYz9Xcg+Er4vkM+mtN5Ay&#10;4+HKzMzvmImHkQcWmJ0Hp4zHpOfya4ClNsszmnoNbg6LPsOz4uIWm9C816qL0449d78u/Dvfuflu&#10;vQGB+qetN/PxIzv+U7ovv/3VMPGgEBh6cIrkTLrH6IPjo36WfgL7iNbJChahaa+u81yWPXe/DsG8&#10;cxMf4Oa79XaCqM+VmvBzobuR0xfQy1/6anr5S4ORBwAAIJMz6bk82CZzltpwpktvij63s2L24b0y&#10;zXrd3ykQ7f0qroxm3jncfLfeQMT8J2+yzGZq4mHkQS2YnQfHjsek5/L7BEtt1qf7XH3w3q+gB3Mz&#10;9dnP9qxgEZqb3mYN1bHn7tchNwMfMbm33Hy33k4I9TlTE+VcIJh4sAgw9OBU8Rr9nAYcJ6OpH3C7&#10;5KxgMZr06j7PZdlz98vBjXvGvAfE68G/fab1durswh/Jla/iAkw8WA4YenBKeAy6RwO2QculNhK5&#10;WXrufNt86Htp3nOTRupofi5bYYZxz14PPpPeejsRxOu7G/5oxgWYeAAAmIPXoHs0a4KlNvunn6W/&#10;7yvowfuCqTct1uI07T3rGJdnj10vxwzz7oab79bbSVN0J1xkvpoSgLlgdh4cMx6Drpn9f9K/PgCI&#10;Tf1X8uThUewc21JlXrfMjBn4arj5br1V8JkPvHTYckg6qV6KzUVr87MeeGm3PfiySbwFMPNgBWDo&#10;wbGhGfQYjwZsm6WX2nCCqV/f0M82f3t20Hvuvi0V5j3Q7Bpw8916q+R3Hv0A/c6jH0iMco7PfOCl&#10;Qy2vl2Jz+U+PfoCoN/CT+Lv6eGNDDzMPAABNOSQTj6U226Qz9Eua+tj8zjJ/sxuYx5673zvN7iOH&#10;m+/WWwW/0xvkHMG4e/DqvMR9B0NPvan/T+/6PSLa9T/bAjMPVgKz8+AU8Jj4QzL7YH+Ms/QtTf1s&#10;07eYeyxjz923pXAmfpXLz799pvV2AEhLZWKs3IRFb1QHzDxYERh6cKx4DLpHA7bH2kttOO2W3sz2&#10;FLMbmM/iJnYtCsw7rWXgY/hMeuutkmCwtRl1LReW0Uj1Wqzd8pvl7xrMPFgZGHpwTHgNukezL7DU&#10;5jCon6WfZQJXd5EpGxjCfIaTyBv4+Hz3dt7cfLfeKrEMNjfkMbE55/VSLNTwGI9Lmn3cL5h5AAAo&#10;psTEe3QAePAtvWliBGcVg4HBvB/YBeXmu/W2EMFcx2a7ltj8S3G+P2Hl2w0zD/YAZufBoXKJiP4S&#10;DwrAxB8X+15qw/GZ+mI24jmb/GVk3zhm4AObPF9uvltvDQmGPTbfsdlem+4bbHb0WQ+GX3rt4/03&#10;2HzWgy9r/kuwMPNgT8DQg2PEa+L/8ca+Yx5LbQ6T0dTPMoPVhW3ZyDBWY9Pny813662CeNa91KSH&#10;ZTS8XopJeolYH+7l8JWU7Ksng3nn8VacEf3ZBZ6lRzb2QQW2yyU8K+CAsGbmPSY+aL5/g8/9pX4G&#10;Gsi8oTfPW6X7Pwe/++6f5YmUBT7157LBIZWxG/7I4lPtl8+4JBvYVpz98Lhfasy3SHJPnf9XphWY&#10;mQcAgFl4Z+M9GrBdtrbUhtPN0r/ivq+kV1hLb9b1GFk2PTudY/KNNPpZhKyt2hh8Jr3xxpfDHDJb&#10;uKcw82DPYLkNOFRKTLxHt2+w1OY4EEz9Bp3kxobTnA1e8jIEA950OxKS+1vwuxItgZkHGwCGHhwS&#10;XnPu1QGwBKOp3xIHbXADezJsq8LNd+sNNAVmHmwEGHpwLORM/BbXywMfW19qI/EQveL+r6RX3L9f&#10;U38qJv4ozpME8916A02BmQcbAoYeHDqWiT8EsNTmOOln6Tdg6g+SUzLxAW6+W2/HhuMZWRKYeQAA&#10;mE1uNh6ALbCuqQ8Gd38WZyYOg3bQ52dxZeHtwNnafYeZBxsDs/PgkCg18SVasE0OcakNZzT1S7A1&#10;o1NFxsTTMZyjBZ9Jb72BpsDMgw0CQw+2yCUi+svRcYkxLzX9+wRLbU6HtrP0x2Hi80b+KM4zBzff&#10;rTfQFJh5sFFg6MFWKTHmXPtf45dfwcZYd+nNpnF+X/xJwM136+1YcCzFWoOFzPxDMGKgATD0YGvU&#10;mnhwXBzDUhvOsktvNk3GkJ2UiQ9w8916A01ZyMxTZOhhxsAcYOjBoXEMJh5LbU6Xsln6YHQP1uzC&#10;xMtw8916A01Z0MzT8Dd9mHoAwPGTm43HEhtwKOSX3py00T0F+LfPtN5AUxY284HY1ANQCmbnwZbJ&#10;mXhwnBzjUhuObOqPwsQ7ltacNHwmvfUGmrKSmQ9glh7UAkMP9sklIvpuHjxyE4+lNiAwmvpTMLmn&#10;cI5ZuPluvYGmrGzmCUtvwAxg6MFWKJ2NxxIbcAw8RJ9x/1fSZyhLbw4DfYGQnjlBuPluvYGm7MHM&#10;B2DqQQ0w9GCflJp4cNycwlIbTvfZfbCmHo7dBzffrTfQlD2a+QDW04NSYOjBPqgx8Ydu/rHUBmgc&#10;mqm3XbyeOVG4+W69gaZswMwHMEsPSoChB1snmPh/hCU24IgZTf2msb084PBvn2m9gaZsyMwTlt6A&#10;QmDowRpcIqK/woMGhz4bz8HsvM0pLrWROKRZepCFz6S33o6FjbzVb8zMB2DqgRcYerAVjs3EA1DK&#10;FpfeYEq+Cm6+W29HwxnR2f7f9zdq5gNYTw88wNCDfWKZeCyxAafIgSy9ATrcfLfeKvjMB146bBo5&#10;DY/Hep6zsN71P+vBlw2bJ96CjZv5AGbpQQ4YerAEuSU22tv5sYGlNjZYaiOztVl64Iab79ZbJb/z&#10;6Afodx79gGm8JY1l1oP+dx79AE/5Ye7+P73r94h6Ax+jxedyIGaesPQGOIChB2thzcsEMCsPwDaX&#10;3oAs3Hy33irwmG1NM9usK/BPgc968GWDYQ8/rXgrDsjMB2DqgQUMPVgSj4kHAKRs29TjVc3g3z7T&#10;etsQ2qy9Fg+EXPfs7Pez4QDNfADr6YEGDD1oQbzEpvSN+hhn5bHUxgZLbXzsaT294yXskJwOfCa9&#10;9VZJMNjWLLtHE4iX2PBlOVLcxR4eogM28wHM0gMJGHrQij28MwNw9Gx3lh4I5rv1VonHYHs0HrSZ&#10;+Tge9qd/EVz/M+MIzDxh6Q1QgKEHc6l5Uz7GWXkAlmCNpTfl8+3lFUcIN9+ttwMgnrWX4nw/cBb+&#10;WPEhOhIzH8DSG8CBoQegHVhqY4OlNnWsYep7VjZZBws33623hkiz5/skjOezHhh/6ZWib7CJfxm2&#10;FWdEf/ZI/zWF8IaKGTJAvaHHswC8XCKiv8qDDk5hVv5Sb1qBzBt6cwrqeYTe+djP8mADBLsjhGIy&#10;6aPlMx5c1iC/81359eyc2LTHs+Hx+nhNE4i14TjA9VbOIq77T4/2pn03/TpKmPliYOpBAIYeeIGZ&#10;14GZt4GZb0P32d3e1DPL43RATtnRsOZsd4lRPjTG56bfW+hBOgEzH4CpBwRDDxzAyOeBobeBoW/H&#10;Eqa+ztBTmRQAopUM/ZGtmbfAenpAWEMPFuKUjDwAa7LEenq2aL5gHX2QOuUARM9Lv7fAA3RCZj6A&#10;b70BMPRAo3ZWHgCwLK2/n15wVELIolAOTpzkeUkC9ZygmSc2Sw9Td5rA0INWnOKsPL7VxgbfarMc&#10;rWfpBQpNVqEcnDzsiWnwAJ2omQ/A1J82wdDj3oNaTtHIA7Bvllh6I1BosIIna+DNwBEzPiPtTP2J&#10;m/kA1tOfLueYpQc9pUtsYOQB2C8tlt5kHFQmbTGjFJwIU1PfPy0VDw3M/ATM0p8uMPQAlIGlNjZY&#10;arMeLWbpmaHixGlFosFLcxs4Pcb73z8B/KHIPBww8wlYenO6wNCfLpiVB+Cwabn0JuOcKJ+eA/dv&#10;0gaOl7PoPy8n9D3zteD76U+PYOhxz08DGPl6LuH75k3wffP7o8X301fYo4qSNdn48IDCLnPnMDOf&#10;BevpTw+sowcaMPJTsNTGBktt9scK6+klNj6FzodXsoH9kZuph5l3g6U3pwcM/fHjnZXfwcgDcJC0&#10;WHozw9by0oomtgI/BWsDyxAvwYnNPcx8EVhPf3rA0IMdEf3XMPIAHCwt19NTG9vK3e8S2x7hQ8lt&#10;oI7I1mPNfD2P4AP+ZMA6+uMjNysf3hph5PNg7bwN1s5vixbr6TlHaKUO4JQOYIirgJn5WWCW/nTA&#10;OvrjwjLyOxh5AI6aFuvpOUc418xPqWRbCd7tyt1vBpj52WDpzWkRDD3u9fERm3iCkQfg6Gm59IZz&#10;4vaSn761LcAKXWwKLLNpDr7K8nS4hPt8kEiz8vxtEEa+HCy1scFSm22zxNIbD/y9B2RpdMkaNbMJ&#10;MDPfHHyV5emAZTeHBzfy0mw8jDwAp0frX5L1wueQ+QYS+CWSNge8pKB0c8DMLwaW3pwGWHZzmHAT&#10;T5GJh5EH4HRZYj39HLjVtDYwwC9NbsuUbh0ss1kFLL05DbDsZttcIqK/woO9qb+TB0EVWGpjg6U2&#10;h8W+lt4cAidiHZ2n6ZQtBsz8qsDUHz9hhh73eFtIRn5HRN/f7+N+tQFm3gZm/jDpPrt/VzD1MFBe&#10;juxKOU7HIWkGzPxewPfTHz8w9duBG/nwlvf9uD/NgZm3gZk/bB4RDb0HGK0aDviqGUM3UtXAzO8N&#10;zNKfBlh6s18kIw8Tvyww9DYw9IeNPkvfCpiyEg7sajmG65AkwMzvHZj64wez9PshNvLhbQ5r45cH&#10;Zt4GZv44WN7U1wJTZ7Hhq5MZmpWGmd8MMPXHD2bp1yMYeZj49YGZt4GZPy62a+rX4rhM5GGeDcz8&#10;5sB6+uMGs/TLc4mIvrvfh4nfDzD0NjD0x8cj9Lvvzhh6uK0Jx3U59ns2MPObBLP0xw9M/TIEIw8T&#10;v19g5m1g5o+TfpY+Z+prOWG3dtinvvzoYeY3DUz98QNT3w4Y+e0AM28DM3/cLGzqW3Dkzu8wT69+&#10;1DDzBwGW3hw/MPX14NptExh6Gxj64+cATP1cDthBHubQ5VHDzB8MmKU/DWBMy8AvFW8XmHkbmPnT&#10;wbGe/tQ5ACe65SHCzB8cMPWnAUw9OHRg5m1g5k+LE5il3xcH5GKXGirM/MECU38aBFNPuNcD+IvO&#10;4QBDbwNDf3p0n93vKjT1MGp7Yk8XvrRbmPmDB+vpT4dTN7Gnfv6HCMy8Dcz86VJn6lsC87cQe7iw&#10;MPNHAWbpT4tTM7Wndr7HBMy8Dcw8eITe9e6f48EM27Nt2xvRAVNxMWHmjwqY+tPi2JfgwMQfBzD0&#10;NjD0IMzSl5r6OWzH+m1nJIcLzPxRAlN/ehyTsYeJPy5g5m1g5kFgH6Z+Dtuwj9sYxX6BmT9qsJ7+&#10;NImNPR3IM3BMfxkBU2DmbWDmAecRetfjMwz9Ubq6/ZzUfnotB2b+6MEsPdiquYeBPx1g6G1g6AGn&#10;n6WfY+oPhcVc6GINm+yjV5j5kwGmHgS4uaeVngve7xp9gm0AM28DMw80TsjUz2ERJ7tIo1lqeoWZ&#10;Pzlg6oEEN9o5+PPjqec14HSAmbeBmQc5us/uRwVTDxPXiCYXskkjxcDMnyxYTw/mwM07niWQA4be&#10;BoYeeHhENPRLApNYwKyLVV8MM3/SYJYeALAWMPM2MPPAiz5Lf2jAgApUXJQLPABOiYf67ZIw0woA&#10;AACA7dF9dj9w71fQA/d+BU8eFGcb3fYKH4xjw8w8iMDSGwDAkmB23gaz86CGfqb+CWWmHi5vr6xx&#10;+TEzDyIwSw8AAAAcFv1M/T3KLL0wk7v4Bgb4pWmxcWDmAQNLbwAAAIDDozP0nanP2b+F4d0vtZ0o&#10;/DJgmQ3IgF+SBQC0BEttbLDUBrSg++x+7Imf54lF2K2ymGRlDuiUMDMPMsQz9QAAAADYPt1n9/33&#10;vJbuv+e1PNmcs1X+W3kyXpj+br41AmYeOMHSGwAAAOCwGE394dM54O3/V+DXubhywzIbUAGW3gAA&#10;5oClNjZYagOWYN2lN2B5OgO/w8w8qAG/JAsAAAAcFmzpjTDDu9gGFqG7vGcw82AOWE8PAAAAHBa9&#10;qb/7tYnnrt2y8IJ9bEcMltmARmDpDQCgBCy1scFSG7AG3Wf3u99zWEtvDs64LjxgzMyDRmDpDQAA&#10;AHBYdJ/d9939Wrrv7sP5JVk+6b7E1hTeeOMNZh40BqYeAAAAOCy4qRccY/V2mPCzWHMrBctswMI8&#10;gqU3AAAFLLWxwVIbsC8eoXc/+Qs8WMcqLnOVTjYLZubBwmCWHgAAADgsHqL77noN3XfXa5JZ4+Lt&#10;zN7SgppNaJhvaVHFtk1g5sEKYOkNAAAAcFh0n9333vUauveu1/BkM7hdXmwT/H25xxca8G5pY5nN&#10;D5bZgD2ApTcAgACW2thgqQ3YCt033zzeavkNmDDHjGNmHuwBzNIDAAAAh8U4Uw/aw+flCzfMzIN9&#10;gu+nB+C0wcx8HszOg63Rz9K/t9EsPZzoLGDmwUaAqQfgdIGht4GZB1ul++x+opWp3whZY5wVrAuW&#10;2YCNEP+SLAAAAAC2T/fZfc+dr6F77nxNuvhjsh0OfOTJJvx+6xJb2rG8wcyDjYH19AAAMOXh6P9e&#10;ArBFgqn/cp6IEFzoXrftw0dsbFhmA7YKlt4AcDpgqY0NltqAQyEsvflFngAuym05ZubBhsH30wMA&#10;AACHxThLf8+dX54sHTk7S2aVze304Fcgv8HMgwMA6+kBAKcOltqAQ6P77L77DmHpTepH1S35iwC2&#10;ZIOZBwcEZukBOF7O+6UkAIDjojP0oqkHTYCZBwcGlt4AAAAAh8U4Sw9T3x6YeXCgYOkNAODUwFIb&#10;cOhMTf3Z2Rnl/0tW3qyyHRL4NhtwBOBbbwA4HvCtNjb4VhtwTDxCT77/l3hw+2Sdc1bQFMzMgyMA&#10;S28AAACAw+MhuuvlX0Z3vfzLeGLb8Gn8ZBN+S3XBDTPz4AjBTD0Ahwtm5vNgdh4cI91n93tXmKk/&#10;NuMLMw+OmEdg6AE4SGDobWDmwTHTm/rfi0w9nKoJltmAIwZLbwAAAIDDols6e+fLoqU3yTKWA94W&#10;AGYeHDlYTw8AODbwrTbgFOgM/cTUHwPc3DfYsMwGnBhYTw/AYYClNjZYagNOie6z+32/98s8UcV+&#10;jW/73jEzD04MfD89AAAAcFh0n913vOzVdMfLXs2TxQiT2ytu7f+DmQcnCpbeAAAOGSy1AafIaOoF&#10;l3yyG5bZAIClNwBsFCy1scFSG3DKdJ/d7/9A3dKbYzK/mJkHAL8kCwAAABwY3Wf3y1/6anr5S8uX&#10;3ggT3Ae7wcwDMID19ACAQwJLbQCITf2pgmU2AIhg6Q0A2wBLbWyw1AaAkX7pzQd/hSeOjN669z8w&#10;Mw+ASIOlN9fviF6IvysDAAAA69DP0t/+Knr57a9KlqN4tsOgH+1Zt8HMA2BSufTm2l1n5i9eIXrJ&#10;le4YAACag6U2AKR0n90vu/1V9LLbX8WTJtzcH8IGMw+Ai4JZ+gv9rPz1O6Kbr3SG/uIVopuuEF3F&#10;xQAAm/N+KQkAAJQymvrEAW9lawDMPABunEtvgpG//ko/O395NPQXLxPdgFl6AAAAYD0eopfd9ip6&#10;2W11S29y2yx4YxUbfgEWgGqEX5J9wY7opl03C3/TlW7/RVeIPnlG9IkL/c9o/5mzsRYAoIBfgs2D&#10;X4QFwEf32f2BD/0qTzRgP5YaZh6A2TzSGfqrqFtWE0x8MPQ374guU2fiP3mh/9kb+k+cEf0+/gcZ&#10;AHlg6G1g5gEoY0lTvy5wEQDMpl96c/lStMSGbfEym3j/xl33KsQEPQAAALAi3dLZl972pcmylept&#10;T2BmHoCm9EtvXvV3x9n5m/uZ+qfDjHw/Q//RC0Tvv6rbPnnW/d85vBoBUMDMfB7MzgNQR/fZ/cGn&#10;DnOWHmYegEXoTf2f/97RzJ/txmU2n4iM/PuuIvpQ/z/JwqsRr0oABGDobWDmAZjHYZp6LLMBYBH6&#10;b775f/7d8Ztt4mU210fbDVeIrtul/7tuj//LDgAAADg9us/u2y9+KU9sGszMA7A4/Sz9G/4G0fNE&#10;9BE2Kx/2P3YhnZnvf57RjnY7uHsAMDufA7PzALSh++z+0Id/jSc2B2bmAVicfpb+4b9P9Cf//vQX&#10;Y2+INj4rH83O33jdJ+mF1z7NGwYAAADAInSf3bfd+iV0261fwpObAmYegNXoTf13fR/R9/69zsDz&#10;b73hRv6M6AXXPkPXX/cpuviip+iWGz5C1179LG8YAAAAAIuwfVOPZTYA7I1HiL7r/zwus3n/VURP&#10;Rb8IuyO6+sLzdNMLPk43veDjdPMLPkZPP/tC+sSnb6RPPnMDfeLTN9LlK1fxRgE4AbDUxgZLbQBY&#10;jkfoqY9sa+kNZuYB2BsPEf3Tv0P00987zsxf06f6Wfnrr/sUXX/dp+iG/ufFFz1FF298qvv5oqfo&#10;xus+wdoEAAAAwHI8RBdv+RK6eMt2ZukxMw/AJuh/Sfa27yP6ePd37Ouv+VQ0K/9xuum6j9EN136y&#10;m5n/9A30iWf6n/1M/dPPvXDaJABHC2bmbTAzD8A6dJ/dT33k13liBuW2HGYegE3xCNELzunaq54d&#10;jPxNL/g43Xzdx+mmF3yMbnrBx+m5y9cMy2xiM/8Hn34R/f4zLya6zNsE4BiBobeBoQdgPTpT/2Fm&#10;6tcy2FhmA8CmeIjomUv07Cf/9rDE5vpr+59hqU20zCZednP9DZ8iuoGIrhu/BQcAAAAAS9P9kuyt&#10;t7xy8gUWZyttMPMAbI7uTeGJ9/039D8/+q8mRv766z5Ft9744dHE90b+xhs/Qdff+KnR0N9ARNfy&#10;dgEAAACwHA/RrS95Jd36klfyxKJgmQ0Am6f733d/8bX30k3XdctuaEfDMpuPPXMzve/pO+j9z7yc&#10;3vf0HfTUMxeJPk1Ez0bb87xNAI4BLLWxwVIbAPZH99n9kY/OX0+fM+qYmQdg83Qz9a//+cfHpTbR&#10;Mpvrb/zUMCt//Q2foqtveH6cnQ/bC/FqBwAAANaj++y+5SWvpFteMl1+o24KXMY3fLwDcDA8RP/5&#10;D32avvsHrqObrv84XXzRU3TDDZ/sTHww9HypzfXRFtbT41UPAAAArERv6l/8SsGGs40vhnduWGYD&#10;wEHS/e+7/9df/Bi97+k7umU2T7+c3vdMt/97T79suswm3ugK0TNE9Cm4enAMYKmNDZbaALBf+q+e&#10;JqKP/P5vTDKtwKc5AAdJ9zf9P/f6m+nv/PNPTpfa3PgpesGNz0yX2YTZ+ZuvEL34CtHFy0S3Xia6&#10;Dn+XBwAAANrzSL/9xX5L5uGbbTDzABw0nan//n/6Xrr+xqcna+eTJTY37Yhu3nWG/uLlcXvxFaKr&#10;YeoBAACANkxN/NJgmQ0AR0P3v/I+9zu/eVh6c+XZC93SmueIiC4TnV3pltmcXe7in7jQbZ+MfuId&#10;ARwcWGpjg6U2AKxDWFIjmfjX00c/hmU2AACTbpb+bf/8h+nJN/xjuv7GaHb+5ivjrPyL+/0wM39b&#10;NEt/8TLRC+HmAQAAAD/pkhqJs9n/pUtssMwGgKOkM/Wf+Nd/l+iHL6UmPuy/hC23ufj8uN10hTcK&#10;AAAAgAk+E98ObuO7DWYegKOlM/X0A39DMPTx2vlg4iNjfz3MPDgkzvulJEDm4ck3agAAWlBh4lMf&#10;3mSDmQfg6HmI6L/5W0T/5HsjQ3+F6MW71MRfvEx0wxWi63dEL8ByGwAAAGBKPBu/DWDmATgJ+ln6&#10;/+vfJfq7/7d+DX0w9JGRv/lyZ+Svv4LZeQAAAGBg/pIaYVK9yQYzD8BJ0Zv6v/Z9o6EPRv5WZuSv&#10;v4J3CHBAYKmNDZbaAFDPPBM/wF24d8uAj2oATpKHiP53/5DoO//vRLf06+avv0L0wmDkd6OxBwAA&#10;AE6S1ktquEt3bmf2BjMPwMnSz9J/4z8m+hPf3xn3GyITj6U2AAAATpL5S2okBJveasM/GgUAoPF/&#10;wf/lv0n0vquJ3ndN9/P9VxN9+oyLAdgo+AekbPAPSAGgE5aitTPwI6+nj//Bm3iwCZiZBwD09DP1&#10;//j7MDsPAADgxGg/E78WMPMAAMZDRP/q7xH90t8Z189jYh4AAMBR0npdvIGwPqbFhmU2AACD/n85&#10;3vB9RJ/E3/3BoYClNjZYagPAsktqJF5Pf/AJLLMBAKxOv/Tmk3+zN0gAAADAIbPML7f6EKbVG2ww&#10;8wAAB72ph6EHAABwsOzLxC8LzDwAoIBg6GHqwZbBPyBlg39ACpwaK66LNxC+Ij67CRPxyQYzDwAo&#10;JJ6lh6kHAACwVfa5pKYNgndPNph5AEAlMPUAAAC2yOGb+BJg5gEAM8F6erBFsNTGBkttwLFyOiY+&#10;ADMPAGgEZukBAADsi22si7c4OzvLbOmaec8GMw8AaAiW3gAAAFiTY1pSw1fD+zaYeQDAAmDpDdgC&#10;WGpjg6U24NA5FhM/D5h5AMCCYJYeAABAa7a/pGZNYOYBAAuDpTcAAABacExLatpxRvRndzwIAADL&#10;Ef63/jmLA7AUl/olJUDmDf1fuAHYKuFz45AN/OvpU0//Ng82ATPzAICVwXp6AAAAXjATnwNmHgCw&#10;J7D0BgAAgAbWxXvBMhsAwAbA0huwNFhqY4OlNmArHMOSGs7riYjoU0+/mSeagJl5AMAGwC/JAgDA&#10;aXOsv9z6enr66TfT00+/WfiG+DYbzDwAYENgPT0AAJwex2niiV5PTz/z5tR9N96wzAYAsFGw9Aa0&#10;BkttbLDUBqzN8S6pefqZZZbUSMDMAwA2Dkw9aAXMvA3MPFgLmPiWYJkNAGDjYD09AAAcD8e5pOaZ&#10;Z95Mzzyz3Lp4aQvAzAMADgSspwdzOe9nn0HKLTwAQGOO8asmu3Xxz+xhNp6mxh7LbAAAhwaW3oBa&#10;sNRmSmziX49lNmABjndJzTOf3o+J58DMAwAOGJh6UArM/AifjYeZBy05ZhP/Fp6YyTwrDjMPADgC&#10;HoGhBwWcuqHnJj4AMw9acWzLaahbTtPcxLcBa+YBAEcAfkEWgDy3GEYegBYc77r4T3/6LckvoO57&#10;C2BmHgBwZGDpDchxajPzXgOPmXlQy/Euqfn0RmfjY2DmAQBHCkw9sDgVQ+818gQzDyo4RhNPw0z8&#10;oYBlNgCAIwVfZQlOGSypAUtznN8XT/R6+vSzb0nXtGx4g5kHABw5WE8PTgmYeLA0R7wu/tm3dEb+&#10;wMAyGwDACYGlNyDmmJbatDDwWGYDLI5xSU2/Lv4ADXwMZuYBACdEvPQGM/XgWGhh5AHQiGfij8vI&#10;P/vsW+jZZ7f3LTWlG8w8AOAEwXp6cAxgSQ1YmuM08cHIHwtYZgMAOHGw9Oa0OcSlNksZeCyzAYHj&#10;XVLz7LNv5YmDB2YeAACIYOpPlkMy80uZ+ADMPICJP0SwzAYAAIiwnh5snKWNPADHuaTm2WffetRG&#10;njAzDwAAGo9glv5k2PLs/JomHjPzp8kRz8Y/d9wmPoCZeQAAEMEsPdgn+OVWsDTH+C01/S+3PvfW&#10;kzHyhJl5AADwgPX0x83WZub3ZeIxM38aHO9M/HMnZOBjMDMPAABZ8FWWx805Eb2BB/cAZuPB0hzb&#10;TDwR0evpuefeerJGnmDmAQCgBCy9AUsAEw+WJl5Scyx0S2pO2cQHsMwGAACqwNKb42IfS222ZuCx&#10;zOb4wJKaUwBmHgAAZgFTfzysaei3ZuQJZv6oOEYTT5iJV8AyGwAAmAXW04MSsKQGLM1xrouHkdeB&#10;mQcAgCZgPT2wgIkHS3PE6+Kffys99/xbic66NSXYphuW2QAAQHOw9OZwab3U5pAMPJbZHCbHuKSm&#10;Xxf/PGbiPWBmHgAAmhMvvcFM/elySEYeHB7H+I8+0XQmHriAmQcAgMXAevrTBEtqwNIcp4knej09&#10;//xb+SoSbPkNy2wAAGB5sPTmcKhdanPoBh7LbLbP8S6pef75t/EEcAIzDwAAqwJTv31Kzfyhm/gA&#10;zPx2gYkHOlhmAwAAq4KlN8fFsRh5sF2Oc0nN88+/DUa+EZiZBwCAvYFZ+u2Sm50/RhOPmfltgdl4&#10;4ANmHgAA9g5M/fbQzPwxmvgAzPw2gIkHZcDMAwDAZoCp3w6SmT9mI08w83sHJh7UgTXzAACwGbCe&#10;fjucE9Eb+n181SRYGqyLB/XAzAMAwObAPzi1HWDiwZLE//DTsRC+Lx4mfi2wzAYAADYNlt7sj0tH&#10;ZrJyYJnNemBJzaqc8cBxgZl5AADYNPHSG8zUA3DYxDPxx2Xkn7/8Nnr+8tuSf5p0E9uRAzMPAAAH&#10;AdbTA3DYHKeJJ3o9Xb78tsQ/126t4O0e8wYzDwAABwVm6QE4LI53Xfzly2+jy5fbLqvhRrV2OyWw&#10;Zh4AAA4WrKdfFqyZB3M43nXxrQ08mAdm5gEA4GDBenoAtsfxrotfYiYezAdmHgAADh6spwdgGxyn&#10;iQ9GHmwTmHkAADgaMEsPwH7AuniwP7BmHgAAjhKsp58P1syDHFgXD/YPZuYBAOAowdIbAJblOJfU&#10;YCb+8ICZBwCAowZLbwBoy3EvqQGHB5bZAADAyYClN2VgmQ2IwZIasE0wMw8AACcDvsoSgHLwVZNg&#10;28DMAwDAyYH19AD4OE4TjyU1xwXMPAAAnCyYpQdA5rjXxcPIHxdYMw8AAADr6UWwZv70wLp44OWM&#10;B5bF6A4z8wAAALCeHpw4x7wu/u10+fLbeze49LYEvI+VtrPclpYsuhnAzAMAAIjAenpwahyniSd6&#10;PV2+8vbUFC66ccPbYuN9rLQ1gDe51AYzDwAAQACz9ODYOd518VeuvJ2uXHl7YvqwrbutBdbMAwAA&#10;yHCq6+mxZv44Od518VeuvJ0nwAkAMw8AAMDJqZn6UzLznRk8bjN/jCaehpl4cLpgmQ0AAAAnWE9/&#10;nIQZ+WM38se5Lh5GHmBmHgAAQAWnMEt/7DPzmI0/TLCkBkyBmQcAADCDYzb1x2rmYeIPE5h4IINl&#10;NgAAAGaApTeHBZbUHCbjN9QAwMHMPAAAgEYc2yz9Mc3MYzb+MMFsPMgDMw8AAKAxx2Lqj8HMw8Qf&#10;JjDxwA/MPAAAgIU4dFN/yGYeJv5wwTfUgDKwZh4AAMBCYD39fsC6+MMEXzUJ6sDMPAAAgBU4xFn6&#10;Q5uZx2z8YYIlNWAeMPMAAABW5JBM/aGYeZj4wwQmHrQBZh4AAMAeOARTv3UzDxN/uGA5DWgH1swD&#10;AADYA1hPPw+siz9MsC4etAcz8wAAAPbMVmfptzgzj9n4wwRLasBywMwDAADYCFsz9Vsy8zDxhwlM&#10;PFgemHkAAAAbYyumfgtmHib+cMFyGrAOWDMPAABgY2A9fQfWxR8mWBcP1gUz8wAAADbMPmfp9zUz&#10;j9n4wwRLasB+gJkHAABwAOzD1K9t5mHiDxOYeLBfsMwGAADAAXDsS2+wpOYw6ZbTwMiDfYKZeQAA&#10;AAfGWrP0a8zMYzb+MMFsPNgOMPMAAAAOlKVN/ZJmHib+MIGJB9sDZh4AAMCBs5SpX8LMw8QfLviG&#10;GrBNsGYeAADAgXMo6+mxLv4wwVdNgm2DmXkAAABHRMtZ+lYz85iNP0ywpAYcBjDzAAAAjpAWpn6u&#10;mYeJP0xg4sFhATMPAADgiJlj6mvNPEz84YLlNODwwJp5AAAAR8za6+mxLv4wwbp4cLhgZh4AAMCJ&#10;UDpLXzIzj9n4wwRLasDhAzMPAADgxPCaeo+Zh4k/TGDiwfEAMw8AAOBEyZl6y8zDxB8uWE4Djgus&#10;mQcAAHCi1K6nx7r4wwTr4sFxgpl5AAAAQJyl5zPzmI0/TLCkBhw3MPMAAADAQGzqg5mHiT9MYOLB&#10;aQAzDwAAACQEc0tHbuIpWlJzTGA5DTgdYOYBAAAAkUeO3MhjNh6AYwBmHgAAADgpYOIBOCZg5gEA&#10;AICT4BhNPGFJDTh5YOYBAACAo+c418UTZuMBgJkHAAAAjpdjnI2HiQcgBmYeAAAAODpg4gE4FWDm&#10;AQAAgKPhGE08YV08AAYw8wAAAMBRgHXxAJwiMPMAAADAQXOMs/Ew8QB4gZkH4P/frh2cAACEMBDs&#10;v2vfghzcz8hMFUsIQCQRD4h5AAh081Ij4uGfmAeAGNZ4oBPzALCeiAdmYh4A1hLxwFsB0F+omXsV&#10;yjQAAAAASUVORK5CYIJQSwMECgAAAAAAAAAhAOm5iUEhoQAAIaEAABQAAABkcnMvbWVkaWEvaW1h&#10;Z2UzLlBOR4lQTkcNChoKAAAADUlIRFIAAAUWAAACUggGAAAAtrWZKgAAAAFzUkdCAK7OHOkAAAAE&#10;Z0FNQQAAsY8L/GEFAAAACXBIWXMAAA7DAAAOwwHHb6hkAACgtklEQVR4Xu39fZxk113f+/6qn6Z7&#10;Rg8zWDyMjB8aZCJh7CANio3ATqRGgosV2UjgIYarwcgec9DhkFx5TA65WIFczjnxyCc4ROEi5JiZ&#10;AGEI4xMaOTm2Tttc+8QxR2cssDEST25iQMJB9sz0PPVMd1fdP2rvqlW/WmvvtR+qaq1dn/frtV9d&#10;+7f3b9eq6pmu3t9eu6olcrgjAAAAAAB4OaULCMYBXQCAkWoRLAIAAAAID+FVuAivAABdBIsAAACY&#10;cgRYYSK8AgAgdASLAAAAY0F4FS4CLAAAgDIIFgEAaBwCrDARXgEAAKBZCBYBACURXoWLAAsAAADA&#10;6BEsAogAAVaYCK8AAAAAYJoRLAI9hFfhIsACAAAAACA0BItjR3gVLsIrAAAAAAAAXy2RAwSLY0V4&#10;BQAAAAAAgPgxYxEAAAAAAABAYTO6AAAAAAAAAAB5CBYBAAAAAAAAFEawCAAAAAAAAKAwgkUAAAAA&#10;AAAAhREsAgAAAAAAACiMYBEAAAAAAABAYQSLAAAAAAAAAAojWAQAAAAAAABQGMEiAAAAAAAAgMII&#10;FgEAAAAAAAAURrAIAAAAAAAAoDCCRQAAAAAAAACFESwCAAAAAAAAKIxgEQAAAAAAAEBhBIsAAAAA&#10;AAAACiNYBAAAAAAAAFAYwSIAAAAAAACAwggWAQAAAAAAABRGsAgAAAAAAACgMIJFAAAAAAAAAIUR&#10;LAIAAAAAAAAojGARAAAAAAAAQGEEiwAAAAAAAAAKI1gEAAAAAAAAUBjBIgAAAAAAAIDCCBYBAAAA&#10;AAAAFEawCAAAAAAAAKAwgkUAAAAAAAAAhREsAgAAAAAAACiMYBEAAAAAAABAYQSLAAAAAAAAAAoj&#10;WAQAAAAAAABQGMEiAAAAAAAAgMIIFgEAAAAAAAAURrAIAAAAAAAAoDCCRQAAAAAAAACFESwCAAAA&#10;AAAAKIxgEQAAAAAAAEBhBIsAAAAAAAAACiNYBAAAAAAAAFAYwSIAAAAAAACAwggWAQAAAAAAABRG&#10;sAgAAAAAAACgMIJFAAAAAAAAAIURLAIAAAAAAAAojGARAAAAAAAAQGEEiwAAAAAAAAAKI1gEAAAA&#10;AAAAUBjBIgAAAAAAAIDCCBYBAAAAAAAAFEawCAAAAAAAAKAwgkUAAAAAAAAAhREsAgAAAAAAACiM&#10;YBEAAAAAAABAYQSLAAAAAAAAAAojWAQAAAAAAABQGMEiAAAAAAAAgMIIFgEAAAAAAAAURrAIAAAA&#10;AAAAoDCCRQAAAAAAAACFESwCAAAAAAAAKIxgEQAAAAAAAEBhBIsAAAAAAAAACiNYBAAAAAAAAFAY&#10;wSIAAAAAAACAwggWAQAAAAAAABRGsAgAAAAAAACgMIJFAAAAAAAAAIURLAIAAAAAAAAojGARAAAA&#10;AAAAQGEEiwAAAAAAAAAKI1gEAAAAAAAAUBjBIgAAAAAAAIDCCBYBAAAAAAAAFEawCAAAAAAAAKAw&#10;gkUAAAAAAAAAhREsAgAAAAAAACiMYBEAAAAAAABAYQSLAAAAAAAAAAojWAQAAAAAAABQGMEiAAAA&#10;AAAAgMIIFgEAAAAAAAAURrAIAAAAAAAAoDCCRQAAAAAAAACFESwCAAAAAAAAKIxgEQAAAAAAAEBh&#10;BIsAAAAAAAAACiNYBAAAAAAAAFAYwSIAAAAAAACAwggWAQAAAAAAABRGsAgAAAAAAACgMIJFAAAA&#10;AAAAAIURLAIAAAAAAAAojGARAAAAAAAAQGEEiwAAAAAAAAAKI1gEAAAAAAAAUBjBIgAAAAAAAIDC&#10;CBYBAAAAAAAAFEawCAAAAAAAAKAwgkUAAAAAAAAAhREsAgAAAAAAACiMYBEAAAAAAABAYQSLAAAA&#10;AAAAAAojWAQAAAAAAABQGMEiAAAAAAAAgMIIFgEAAAAAAAAURrAIAAAAAAAAoDCCRQAAAAAAAACF&#10;ESwCAAAAAAAAKIxgEQAAAAAAAEBhBIsAAAAAAAAACiNYBAAAAAAAAFAYwSIAAAAAAACAwggWAQAA&#10;AAAAABRGsAgAAAAAAACgsJbI4Y4uAgAAAAAAAH2PqfXDat3crreJx3bEiGARAAAAAAAAOR7LCAT1&#10;tqLriBWXQgMAAAAAAKAkW0h42DLD0aT3R6wIFgEAAAAAADBCeUEjYkWwCAAAAAAAAA+PGUtRhItN&#10;RLAIAAAAAAAAD4eNpQzCxaYhWAQAAAAAAMCYEC42CcEiAAAAAAAASrIFhfoDXfR2NEVL5HBHFwEA&#10;AAAAAIA+HRZqZnho2y9vO2JEsAgAAAAAAACgMC6FBgAAAAAAAFAYwSIAAAAAAACAwggWAQAAAAAA&#10;ABRGsAgAAAAAAACgMIJFAAAAAAAAAIURLAIAAAAAAAAojGARAAAAAAAAQGEEiwAAAAAAAAAKI1gE&#10;AAAAAAAAUBjBIgAAAAAAAIDCCBYBAAAAAAAAFEawCAAAAAAAAKAwgkUAAAAAAAAAhREsAgAAAAAA&#10;ACiMYBEAAAAAAABAYQSLAAAAAAAAAAojWAQAAAAAAABQGMEiAAAAAAAAgMIIFgEAAAAAAAAURrAI&#10;AAAAAAAAoLCWyOGOLgIAAAAAAADhekytH1brKXM/c5+i9bJcx3PV48KMRQAAAAAAAETosLFkSbe7&#10;wkjfelmu47nq8SBYBAAAAAAAQAM9ZoR3erZgkXpZruO56vEhWAQAAAAAAECEHhvjbL+8+8ra1lwE&#10;iwAAAAAAAIjMYWMZdaiXzjAcx33FhWARAAAAAAAAyOSasWjWXfs0F8EiAAAAAAAAkMmcIWmr69vT&#10;gWARAAAAAAAADaFnDJqzCfUHqBSpl+U6nqsel5bI4Y4uAgAAAAAAAOEyA0Qd2On11CjqeVx9rnpc&#10;CBYBAAAAAACQwQzBRi3ekG0aESwCAAAAAADAbeEXdaVeV96hKw11SheiR7AIAAAAAADQGCMIr/b8&#10;37pSrwvfoisNdY8uRI9gEQAAAAAAFDSC8Ao1GUF4de27daVeZ39GVxAJgkUAAAAAAIISQ2g3gvAK&#10;4XrRiIPFLxEsxopgEQAAAACAibGFiIR2CMxXjzhY/CLBYqwIFgEAAAAAGBsdJBIiIgJfO+Jg8S8J&#10;FmNFsAgAAAAAwEjoEFFE5I0iwmk4IvPyEQeLf06wGCuCRQAAUIHthKnpDugCAACO18Q3Jl857Ubk&#10;bhhxsPinBIuxIlgEAETC9st6KA4EPr5RavLlWy31NfUf1HqKwBEApot+7X9T8jU9xeZUGw1y44iD&#10;xWcJFmNFsAgAA/QviAhHkwMshMEVJKZsdbP2QeN2irARAJrB9jsiQSKmyKtGHCx+lmAxVgSLwETY&#10;fjFBGAivgOmSFSb61sRRb4nIb+oiYSMABM/2u/r3qOCQMBFT5uYRB4tPEyzGimCx8Wwvipg8wisA&#10;mIysIFEcdd+aOOq69u/VuhA2AsBE6XOmey3Bof4KTJlbRxwsPkWwGKuagkX9gxjhIMACAEy7rDDR&#10;tyaOum9NHPW0dkLVhbARAEbCdu5qCxLN2zWcMgOx+9YRB4v/hWAxVi2RAzX8lCS8AgAAocgKEsVR&#10;962Jo+5bE0fdVvt1XUgQOAKAH1eImNLBof4KoOf1Iw4WP06wGKuWyE/zUxMAAEQuK0z0rYmj7lsT&#10;R923Jo66rv2aWhfCRgAQsQSJ9yVfbYGhrnFaDGS6Y8TB4kcJFmNFsAgAACJUNEgUR91WE0fdtyaO&#10;um9NHPWs2q+ouhA2Amg4HSKKESSKJTB0fQXg5a4RB4sfIViMFcEiAACIRMsRromjbquJo+5bE0fd&#10;tyaOum9NHHVb7d/qAmEjgIY4JSLfm9y2BYW6pr8CKOy7Rxws/keCxVgRLAIAgEClYZktNLPVxFG3&#10;1cRR962Jo+5bE0fdtyaOuq0mRv2YqgthI4CIpLMU9SXO6W0dIHKqC9TmjSMOFn+LYDFWBIsAACAg&#10;aQBmC8h8a+Ko22riqPvWxFH3rYmjbquJo+5bE0f9l3WBsBFAgE4lgaIODV1fAdTqvhEHiycJFmM1&#10;owsAAADj00qWmWRJ181tZk3XbTVX3VZz1X1rrrpvLa3baq66rabrtpqr/63J8sPGYnvvMgCYlFPJ&#10;pzm3MxZzxiKA2s2NeEG0mLEIAADGzAy4NN+aOOq2mjjqtpo46r41cdR9a+Ko+9bEUfetmf5N8pXZ&#10;iwAmJf0jx5uSr8xKBCbmB0Y8Y/FXq8xYfDj5+tOqnkq3i7GPrWZ62FEvw3VfrnpcmLEIAABGrJUs&#10;McxKdNV9a666b81V962ldVtN1/MwexHAJJ0SkTcmC7MSgYmbH/EyMmlAmC46zNO1h9V6XWyBZlY9&#10;HgSLAABgBNLwSgeJ5jZXzVW31Vx1W81Vt9XSuq2m67aaq+5bc9Wr1Mx6Ft3zQHKCT8AIYBzSnzf3&#10;ECQCIdGXLte9lFZ2ZqGrJw0b62KOT89WtNXjQ7AIAABqYAZRZcJEW81Vt9VcdVvNVfetueq2mqvu&#10;W3PVi9by5PU8YASMADAqaaB4j94AYNJ0EFj3EoW82YxZ25qLYBEAAJSUBlFmkJgGU+Z6XuiVVyty&#10;TFfdVityXFvNVTfZ6mVqrnpWLYvr2HmYvQhgFMxZigCCpIPAupdSfGYrppc6p4ueNahrLul++tJp&#10;ECwCAABPZhBVZlZiWrfVdN23VrTuW3PVbbWi9So1V91H0f1T+v7fliyEiwDqwCxFIAr6PRHrXgor&#10;EwjqUNBWy+KasWjWXfs0F8EiAADIkIZJIc1KtNVc/a667Ri2mqtustVtx7DVdD2rllW3cd2fD5++&#10;NFwkYARQFrMUgWjoGYZ1L6WkIZ4Z6o2SGVDa6vr2dCBYBAAABjNQCm1WYtlaXl1vs9WK1n1rrrqt&#10;ZtY1vV/WvjZle9+eLASMAIrg0mcgOjoIrHspzAz5zFBPxhAwFmUGn2bo6KrHhWARAICpl4ZJoc9K&#10;rFLLqqfbbLWidVtN1201V93F1VtE2X5bnxkwAkAWLn0GoqSDwLqXkUkvdU4XM3zUtSz6ODa247jC&#10;Tlc9Pi2Rn+7oIgAAaDIdYmlVauKo110TR71KLeXaVqRuq4mjbqvZ+O5nM87eX0q+HlB1ANMt/cMD&#10;gSIQpZ95t67U693m7xu2gA6hIlgEAGAqpL+s2UIiW00c9So1cdTrromj7luTCdZNPvu4VOmVCv1m&#10;32OEiwASXPYMRO9/GnGw+JM/oyuIBJdCAwDQSC1jifW9EnXdt1b1mK7+vP3L1DWffWx8j+9Stj+r&#10;7zDvvQhMPd5LEWgMfely3QuiRbAIAEBjpOGO7b0Sze1Va2ndVtP1KrW0bqvpum/NVfetmdt0La9u&#10;47ufTdk+GeP9HjYCRgDThfdSBBpFB4F1L4gWwSIAANEyA568WYlp3bem6761rGPaarruW6t6zLr6&#10;Ta66TZF9U3n3n6VKr5TsNXvewexFYKowSxFoHB0E1r0gWgSLAABEJQ1qmJXorrnqvrW0bqtpedtN&#10;RfZNlekRz7FnKduf1fMOI2AE0Exc+gw0lg4C614QLYJFAACCZgY1zEp072urVe138dnHVGbfIj2p&#10;sn0y5vtl9iLQTFz6DDSaDgLrXhAtgkUAAIKThjTMSnTXXHXfWlq31TSffbQi+xfZVyvbW+Yxmcr0&#10;mj0/kiyEi0D8mKUITAUdBNa9IFoEiwAATJwZuDAr0b2vrVa138VnH61oT5F9U+Z9VOktquz95vWk&#10;4SIBIxAnZikCU0MHgXUviBbBIgAAE5GGLcxKdNdcdd9aWrfVNJ99bKr05NFj8ukxhdDr40dE5L8j&#10;XASiwixFYOrMj3hBtAgWAQAYCzNsYVaie19bLavfVtN1F599NNf95SnS47ufTZH7MZV9XKkyvbon&#10;DRcJGIGwMUsRmEp6hmHdC6JFsAgAwMikoQmzEt01V71KzaxrPvtoVXt8+4rsmypzP6myfVLhfvN6&#10;/jtmLwJBY5YiMLV0EFj3gmgRLAIAUBszNIlhVqKuV6mldVtN1221rH5bTdddXL1ZyvTIGHr0uHx6&#10;tLK9Ve63TN+PMnsRCAqXPgNTTweBdS+IFsEiAACVpIFJjLMSs45pq+m6b81Vr1Iz65rPPlrVniJ9&#10;UrCnyL5a2TGW7UsV7bXd348aASOAyeHSZwCWILDuBdEiWAQAoBAz/GBWontfWy2r31bTdRdXb5Yy&#10;PVJDT5HeIvuait5PqmyfVHx8efszexGYDGYpAjDoILDuBdEiWAQAIFcafjAr0V1z1avUzLrms49W&#10;tce3r0xPqkifvh/fPlMdfUV6y/Y8mCyEi8B4MEsRgKKDwLoXRItgEQCAIWb4UWVWoq5XqaV1W03X&#10;q9TSuq2m67ZaVr+tpusurt4sZXpkjD1ScoxF9rUpen9ScpypMn2unjRcJGAERoNZigAcdBBY94Jo&#10;ESwCACBihBh1zkpM6741XfetZR3TVtN135qrXqVm1jWffbSqPb59ZXqkpr6iJn2fvnx7mL0IjAaz&#10;FAFk0EFg3QuiRbAIAJhSZojBrET3vrZa1X4X1/GylOmRCfUU6UsV6dP3VaQ3VUdfkd4qPf89sxeB&#10;2jBLEUCO+REviBbBIgBgiqSBBLMS3TVX3beW1m01G599tKo9Zft8Ve0p0l9kX5eyxxhnn6vnvzcC&#10;RgDFcekzAE96hmHdC6JFsAgAaLA0iJhhVmLmvrZa1X4X1/GylOmRGnp8+8r0SMmeVNW+svddpq/s&#10;/RXpYfYiUByXPgMoQAeBdS+IFsEiAKBh0iDCN0jUdVstrfvWdN23lnVMW03XfWuuum8trdtqNj77&#10;aFV7yvb5qtpTpE9K9uoe3z6tTH+ZHqnY92PJQrgI5GOWIoCCdBBY94JotUR+uqOLAADEIw0gXEGE&#10;rW6riaNed00c9bpr4qj71sRRt9U0n31syvSF3CMl+8r0pKr0psoeI6S+n0++HlB1AISKAEr503fr&#10;Sr1u+BldKeDh5OtPq7op3UfUfrqu1+vgOqarHhdmLAIAItRKlnHNStT1KrW07lvTdd+aq+5bS+u2&#10;mo3PPprvsU1lemRCPWX7yijbq8db9Bhl+sZxf8xeBOwIFQGUpGcY1r2M1MNJcJcuefV03Qz+qkqP&#10;r4/pqseDYBEAEImW53sl2mquum/NVR9HLa3barpuq1Xtd3EdL88kenz7yvRIDT1F+sTS69Ov9/ft&#10;synTX6YnVbTX3P9/IFwEAKAOOgiseyktDQddXNtddVutCvN+bKGmrseHYBEAEKg0GDDDRL1Nhw15&#10;tbRuq+m6reaqT6rmqvvW0rqtZuOzj+Z7bFOZHplQj29fmR6x9BXplZI9Wtn7L9OTKtNbdH9g2jBb&#10;EUAFOgisexmph43Fp+6St2/WtuYiWAQABKQVyaxEV92ka7b96qqldVtN17Nqmut4eSbR49tXpkcm&#10;1FOkz1SlX99/0WPU0Vek16eHWYsAoSKAynQQWPdSimvWoY3r8mZbPQ0QbTMM9b4gWAQATFAaCMQ6&#10;K7FIXa+Pq5bWbTUbn30032ObyvTIhHrK9vkq0yOWMRY5hu4p0quV7R9nH+EiAACVzI94KUwHf1lc&#10;+2XVbQGia8aiWXft01wEiwCAMWs1ZFaiz75pXa/rfbNqtt4qNc3cJ2s/bRI9vn1leqSGHt++Mj1S&#10;oc9UpddUdhzj7gPAbEUAtdAzDOteSklDPDPUG6U0cNSBpFmzbW82gkUAwIilYcAoZiXqum/NVbfV&#10;XHVbzVW31Vx1XTPpWlaf7jX57KOZPb59ZXpkQj2+fWV6pIaeIn0p3V/XMYoep0xflftzYdYiAACl&#10;6SCw7qUwM+QzQz2xBIx6PeWq180MPs3Q0VWPS0vkpzu6CABANVlhgK1uq4mj7lsTR91WE0fdVhNH&#10;3VaTgvW6a6msbVnK9IXcIyX7xtUjJfvK9Gh1HMNU5nhlesr4lyJyQBeBhmK2IoCa7LxbV+o1+zO6&#10;UpAZzumgzgwQ8+q2WiprWxZXn6seF4JFAEAN0kDAFgzYauKo22riqPvWxFG31cRRt9XEUbfVxFG3&#10;1cRRr1LzVaa3TI+U7Au5R0r2lemRCn2mOo5hKnO8Mj1VESxiWhAqAqhR56d0pV4t84LaeEO2aUSw&#10;CAAoqZURCtjqtpo46r41cdRtNXHUbTVx1G01KVj3rYmj7lvzVaY35B4p2TeuHinZV6YnVaXXpurx&#10;qvYXZbu/9xEuYgoQLAKoUecndaVerf9JVxAJ3mMRAOCplSy8V6Lfvq66b81Vz6rl0cf37S3TIxPq&#10;8e0r0yM19Pj2lekRS1+RXk0fp8rxqvZn0ePTi82P836LaDhCRQB12xnxglgRLAIAMqQn5qP+BGdX&#10;3bfmqttqrrqt5qqbbHXbMWw1XbfVXHUX3evTY1Omr8z9lemRCfWU7fNVtadIn6aPU+VYqTqPldJj&#10;rPPYQFMQKgIYBR0E1r0gVgSLAACDebJeJky01Vx1Wy2t22q6bqu56raaq26rFa371lx1W82sm3z2&#10;8VXmOJPo8e0r0yM19Pj2lemRkj0mfb9lj5PSx6p6TH2cOo5pw6xFAAD86SCw7gWxIlgEgKmXnrCb&#10;QWJ6Am87qbfVdF2v5+3rU3PVbTVX3VZz1U22uu0Ytpqu22quuo2rryh9HN9jjatHJtRTts9X1Z4i&#10;fWLpraNfL750n2sZJ8JFNA2zFQGMig4C614QK4JFAJg65gl83bMS9bquufZ17W+rueq2mqtuqxWt&#10;+9ZcdVvNrJvytrvoY9dxHF9Ve3z7yvRIDT2+fWV6pGSPZNyfrvsuAOJBqAhglNojXhArgkUAmApp&#10;SFD3rMSytbSua679bTVX3VZz1U22uu0Ytpqu22quuo2rz0fZPpsixyk75kn0lO3zVbWnSJ9k9Lnq&#10;kxDCGFyYtQgAQD49w7DuBbEiWASARjIDhVHOSnTtW6VmbrPVfOu2WtG6b81Vt9XMuilve5YqvWIZ&#10;n++xiuybKnofqUn0+PaV6ZGSPZJzf676JIU0FhfCRcSO2YoARk0HgXUviBXBIgA0RhomTGJWYtYx&#10;bTVdt9Vc/Xn767rJVrcdw1bTdVvNVbdx9fko26v7ivZLyb6qPb59ZXpkQj119mVtm6QQxwQAAMrR&#10;QWDdC2JFsAgA0TLDhBhnJbpquq7XfbbZjuOq+9ZcdVvNrJvytmepo7eKIsfweS5sJtHj21emR0r2&#10;SE5f2bGMU6jjysKsRcSK2YoAxkEHgXUviBXBIgBEJQ0SQpuVqOtVamldr/vu67PNVk/l1Vx1G1ef&#10;j1B6fY9RZN9U0fuQkj0yoZ46+7K2hSaGMboQLiI2hIoAxkUHgXUviFVL5Kc7uggACIV5gm47Wa+7&#10;Jo563TVx1H1r4qjbalKiLo5ttprms4/LuHvL9GhFj1F0fwm8R0bYl7c9RDGO2eZ9InJAF4EAESwC&#10;GJPOD+hKvVq/qisYk72Lm7rUs2/pki6JqB6CRQAITnpibjtB962Jo16lJo563TVx1KvUJKMuGdtc&#10;dZPPPi4x9qZ8j+G7n6lMj5TsG1ePePTlbQ9d7OM3ESwiBoSKAMao8/26UsjezQ1d6tm3uSHydb+t&#10;y9mBl2NbZo9HSGbaf9Xv6VLP3kX7LMt9S9u61OPqcdX3OeoiInsX7fezb8nd43L60qwu9ZzZnNMl&#10;ERE5vdnvIVgEgIkzT8ZtJ+Z118RRr7smjrpvTRz1KjXJqEvONpPvfjYx9ZbpkZJ9IffICPvytsei&#10;KY/DRLiIkBEqAi6ukMgVKklWj6MuWT2O+3HtL/I52X/Vli6KZAROkhFguXpcdckIsAbCq317zE3d&#10;MLCg04vX6JKIiJxZvEZk/W90eSC80s44trnqIiKnL9lDMlfP8+eXdannzOaCLomIyOlLu3Sp58ym&#10;fdtpx7Fc+0vG/bjGNUoEiwAwEelJuO1k3LcmjnqVmjjqddfEUa9SE0fdVjPlbTcV2TdVpic1id6y&#10;fVKwt8i+pjJ94+oRzz6ffUIW+/iLIFxEqAgWJ80dEpUJltwBlqvHdR+S0VPn7CvX/pKxzRVeiQ6w&#10;DHXOvnLNvJKMAMsVOEnGtqLhlchXy/Pnd+uiSE5I5A6W7HVXeCVZPeZ9nD5sbpIzi1cPrFfW+nld&#10;QSQIFgFgLMwTcdtJed01cdTrromj7lsTR73umo3vflJwXymxv6nJvb77mcbVIyPsy9sekyY9Fh8E&#10;iwgRoWK9VqXzT4t/aJMrvJKMAMsVXklG6OSqu8Iryeh5/uLLRDotkY4M/Tx3BVhFwyvJCLAye5z3&#10;Yz8WJqDzo7pSr9a/1hVEgmARAEYm/YXNdiLuWxNHvUpNHPW6a+Ko+9bEUfetaT77mIrsX2RfLZbe&#10;ovubivYW3V/G2CMefXnbY9XUx5WHcBGhIVisZrV366HbvihvedWX5cDOV3QDt3aydGb6t/V6pyXS&#10;TtZdPdZ9Zmre37KPXh/qMe4DKKrzDl2pV+sXdQWRIFgEgNqYv6TZfmGruyaOet01cdR9a+Ko112z&#10;8d3PVKSnyL6msn0ygd4yPSnfXt/9TGV6ZIR9edtj1uTHlid97D9HuIhAECqW0w8TF+6fkdndF+Uf&#10;7X1e3nbpgtx68Svky+1Z6RQJ5YqGeN77WNaL9mfun+wDlNF5u67Uq/VLuoJI8FMFACppJcuMcTs9&#10;ETXXzRPzumpp3VbT9Sq1tG6r6bqtVrU/q6a57iNPkZ4i+6bKjksC6C3Dt9d3v1SZx1L2Ocjry9ve&#10;FE1+bDbT8n1FnAgV/a0OLIt3fYXsftOiXP2Wtuxe2JDDV3dDxddc2Cdnd2allQZvA4sUW28b621j&#10;u3ns3Ns591F5nZ9rqGJnxAtixYxFACjE/IXM9stZ3TVx1OuuiaPuWxNHve6aje9+plH2+O6Xpcox&#10;yvYW7Su6f6poX9H9pWSPePTlbW+aJj7eKo+JWYuYNILFbMasxBteJbO7L/aWmd0XZXb3BZndfVF+&#10;4Lovy/97dkNu+/KL5PPb89LptKTdmZG2tKRT+BJoPUPQZ5+ix9T7l+kx9gfK6hzSlXq1jukKIkGw&#10;CAC50l/CbL+M2WriqNddE0e97po46r41cdR9a5rPPjaj7vPdzyam3jI9UqDPdz9TmR7x6Mvb3kRN&#10;fMx1PibCRUwKoeKwfpAoIrLrqtf3wsPhULG7fOd1G/LPd52Vu0/vk6evLHQDxU5LOpKEi52cUK5o&#10;iGfb3+ypIyj02j/ZB6ii84O6Uq/Wr+hKAY8lXwc/uXqQbZ+0puvi2L8s1/246nHhpwsADGkZi3mJ&#10;s227rZbWfWu67lvLOqatpuu+NVfdt5bWfWs2Pvtovsc26R6fPt/9tCL3oZXtLfrYTFV6fPp890sV&#10;ObYpry9ve9OYj7dpj7mJjwnTiVCxr39588JX/V1ZumpFrpq9Q65dvE12L2zI7oVzybIhuxc2ZCn5&#10;unthQ777RWflsb1flnu+vFc+c3leWu2WtNoirSR4a7Vb3dtDlw/nrOdeAi3GbbW46kNLzhiy1tP7&#10;ACrTly7XvYzbY0mYlwZ6Zsg3Cq77cdXjQbAIACLGCSjvleiuVe3Pqmmu+8gzrh4p0KMfi2+fqa7e&#10;oor2lhmn775lji0efXnbm6jpj3eUj+0fJiEPgPEYfK/EXa++WXbfcKtcff23yu4rbdm9tSm7W+cH&#10;AsQ0YFwyAsbXXHdRfmHfaXnj8/vks5cXklCxGyS22pLc7n4dCPt8busgbyTrxuIahyvgTBegMh0E&#10;1r2UlQaEWfL20dvy9i/CPJaerWirx4dgMSjmCyeA0TJPrJmV6K771tK6b83GZx/N99imMj1Sos93&#10;P5ci92UqOk5T2d6i+0uBHt/9THmPIW97EzX5MZuPbRyPj3AR4zSNsxWNWYlvepks3fX1ctW3/y25&#10;5pZXdsPEdNm+JLu3L1pCRXOm4jl5xVduyb+97svyPc/tlU9c3CWigsRWJ5mpaN7WoVzuusfiCv5c&#10;Mxtd+/cWvZ6xALVoj3iJwWM5MwuztjVXS+RARxcxIT/8NyKttshMR+SXvmYKf4kARi39xcr2C5at&#10;Jo563TVx1OuuiaPuWxNH3bem+exjU6ZvXD0ygT6ZUG/RvlHun7dv3vYmatJjDvGx8F6LGJdpCha7&#10;kyt2/cg+mb04lyzzMntxTmZ663Mye3FGZjd3ZHZzR2baW8n7J/bfWzF9T8XWnk352us78tjes/LQ&#10;2avkt88v9j6kpd3pflBL93b3vRXbkrzfYlKXdmv4vQv1+tB7GRZ978O8/X32MY6p1wkWUafO9+hK&#10;vVr/m654MGf9uWYZuvbR+6frrn1ct022uq7Z7se2Xzxa0jrcDxar/MwZZW+r011mjK8zbVUz1mc6&#10;/YAus6aPYavp4zr2MY9hrSXrzmP0a61WR2Zabdl5fP8U/SIBjIL5w8X2g6bumjjqddfEUfetiaNe&#10;d83Gdz/TuHqkQp8U6PXdL0uVY4yzd5T75+2bt72JmvSYY3gshIsYtekKFa9616IKEPvLzMU5mb0w&#10;J7OXWv1QcXNHZhcvqQ9q6QaM7au35JqvFvmVrzwr7zy7Rz50zgwV0w9sSQLFoXr3dscr1PPZp2iY&#10;mBMU5varfYC6dEb886hV9MpNHcTpdVvNtq7p7WaYaNL7aa4QsunBYrdS3ih7dWg3EPbpwNBSGwr2&#10;bDUd9ulj2Gr6GJb7HjqurdbvmWl1pPvy1pGtf0O4CBST/jCx/VCx1cRRr7smjnrdNXHUfWviqPvW&#10;NJ99bMr0hdwjFfpSVfrH3Vu0p8j+5r4t6V4LpuvToqmPOabHRbiIUZmuUPFFPznjDhUvJDMXNzsy&#10;e8kIFeWK9dOft67dkau/RuR911yUf31lXn717G7pdFqZsxNddXtw5xH0Dax79oxif6BOnTfoSr1a&#10;H9KVHLYwTyxhnY0twHPtK44g0Ma2j641L1gM5z0W8y7I7iQ/JPV7SaQ/PAdq+v0m9PtT2Gq6x7bo&#10;98EwFttxnYuoY/SPm346mSTv+7H41ud4z0UgU8tYeK9Ed923ltZ9azY++2i+x9ZC7klV7SvTP+le&#10;H0XvQ++b3tb1piv6vMWkqY8LgNuqXP/ubVnqvXdip7tc7i5Ll5P17U3ZvX2x+56KyVf9voq7Fzak&#10;c/W2zL2oJe+75qL86vas/PqZpe65VSc9z0o/sKW7DNeTD3DppF8t527muaZ5HlnofDBv0cfIuQ/b&#10;mIDa6Q9bqXsp6rBa0poYIWHWPqY01NOLOPYvKh2PDg9d9bgMB4tVfghV6fUxFBhafqgOBYa2RffY&#10;9tc/vG2LPo4ODFXNfOFJF7V/K3kR673gdVqy54f+inARGJCefPIJzu5a1f6smua6jzxVe3z7yvRI&#10;yZ5UkV49Pt8+LYbeIvumbPvr9aYr87zFJtbHxge5YBSmZbbiqrzk4SuylIaJVzqy+3K7u1xp98PG&#10;5ENaBkPFc8nS/aCWpYUN2b62I7PXteSf79mUf7c9K49/afdAYJhO3Egnctg+EdoWPNoXy3lgmXVn&#10;eOm4bS5DdXUfQO10EFj3Mm6PGYtPqHdY9djYjpPWdI+rHp/hS6FTVX4WjbK3lXM5cW+bq6YvU7bV&#10;ajhuus9ALfuy6fS9FVvS/TojxmXRrY6cO/biKfklA9DMHwy2HxJ118RRr1ITR71KTRz1ums2vvuZ&#10;yvRIyb6Qe1JVeqVi/7h7i/Zk7Z+1rSmm4TGamvB4uSQadZmeUPFlD1+Wq3a2+++fOPCeivPd91O8&#10;1B58T8XNHZm9vDNwCbTsuSTnXzQn566blf9132V5eldbfvaLe6yXOXcs76nYluTSZ+NSaPOS6O57&#10;Lbbc732Ybh+6XFn1dGz7eF7SXHR/YBQ6K7pSr9ZBY8UW0CFUwzMWJ80ec/aZf5FJf4A6Fz07UP+l&#10;yFbLOW7bdlzLfkN/hbLtP3icVmd4tmJ/6r7I3vv/kpmLmCKtZGnKrMSsY9pqum6rVe3Pqmmu+8hT&#10;tce3r0yPjLHHVEdvmf5J9BbpybuPrG1NkPf4Y+TzWHz2AdAsq7L88KZc277cvdQ5vdw5WZaudGT3&#10;1hX7TMXtSwOXPs8tXZTNfbNyad+MvHtpW35vV1v+l7/eo2YhSs6sxfRcLGfGou28MePcrtyij2G5&#10;D3NcXAKNsdIzDOte9CXIiIU7WKzyQ6lKryT9uYv5A9XyQ3joB79t0T+I1WI7rnX/ZJ/MFxVdG3xR&#10;6L/AGVPye1/7y4t+8C8IF9FQ5kl1rO+VqOtVaq66by2t+9ZsfPbRfI+tTaLHt69MT0r3+vTr/Yv0&#10;mkLo9eGzb972GFV5jkNnPib9OPXSFFwSjTpMw2zFVbnh4Uuyt31Zrt7eTt5Xsb8sXWnL7q3L/VBx&#10;Jw0Uk1Cxc6EXKrb2XJZLSaj4k1ftyOl9l+U9z+/uBYaSnkMZQWE/POyHjfZLogfrw+d2Ged4rnXz&#10;3NIZFDpuZy7qPoGR0UFg3Qti5Q4WJQnwyqrSmyfvh6m52MI+Z2CoZyvqH/y2Pr2u97cdd3j//l/F&#10;BmctysALXnf9K3+AcBFNkZ5YMivRXavan1XTXPeRp2qPb1+ZHplQT9FeKdmjlb1vmUCv7/4++8Si&#10;zPMUmyY/tjyEi6hiOkLFb3j4glzbvizXti+rUDGdqbg5MFOxP1sxqS1syO6Fc9K+elsu7ZuVzX0z&#10;cnihJWf2XpZ3/2U6U9ESFBpBYvf8ajh0dNfN80h9TulzW58v1r1uLMBI6SCw7gWxyg4WQ+YMDG0/&#10;bB3BXlZgaJvxOFSzHVePRx93uDbwgme+GJoviulfzpKvX/OWLxAuIkLmSXXdsxJ1vUotrdtqul6l&#10;5qr71tK6rabrLj77aK77yzOJHt++Mj1SssdUZ3/RY0y6N4/vfiGr8jzFaBoeI4ByVuWmh8/L3vYV&#10;2du5LFdt76jLn3eSGYoZoWLrvOxe2JCta9q9UPHBV2yKiMjDf5l+UItx7pScew3PWHRdEu2atZhz&#10;3pi7XnAxzxfN89uBwNJyzgmMnA4C614Qq/xgscoPqSq9PvQPWNsPXf2D3RLsDQeGtkX/8FaL7bhD&#10;LwiWmhEcylCAOPgC2HtRTL6++B/8V8JFRCA9oR71rMSsY9pquu5byzqmrabrtlrVflvNrGs++2hV&#10;e3z7yvTIhHqq9BXp1z1F+02T6pWCvb77hajq8xSbaXu8ef4RsxZRQtNnK67KKx8+152p2LHNVtzu&#10;X+psCxWTy6EXd52Xzb2tXqj4I99wWXb9zS75ma30cuXh2YndcFEHhrawMTkf690eDhuHzv/0Yjvn&#10;69X1eWFGUOi9qB5g5HQQWPeCWOUHi1IxIKzSm8f8QWoL9mwBoN5n6Ie+raZ7kprtxcN6n5bjJks/&#10;LDRnK6Z/YRsME2XgBbF7/y85SLiI0JgnmcxKdNd9a2ndVtN1F1dvljI9MqEe374yPVJDT5G+VJVe&#10;U5VxVOmVEv1F9g1J0cfZBNP2ePPo54NwEehblf1vP5OEilfk2vZl2bPVn624dGVrcFbiQKjYX+YW&#10;NuXSvpleqPiWV1yRhRd2yZGNGSNIdAeG/dvGJdHq3GqwPtzbO4dzBYXmeV7mOaGjp+i6eR/AWLRH&#10;vCBWfsFiyFw/aM2a7Qe+84e92LfZQsSspa33sR3X8tcz43LnzJoRSL78zX9OuIgJS0+omJXorlXt&#10;t9XMuuazj1a1x7evTI9MqMe3r0yPVmd/2eNU6ZWS/UX3n7Sqz3GMpvExZ/F5PggX4avJsxVX5cVv&#10;/7LcsH9L9nYuy952d9l9pSO7Lycf0rJjCRXTGYrbl2V+a0tanbZsGqHi93/Dlrz80pz847PDgaEM&#10;zU7U9cHAUPS5laV3IHTU53dl1ofOCZNlKLxMegbqlmMCY6NnGNa9IFb+wWKVH1pVen1YfyBbfugO&#10;/RDXNduxdE0f11Yz1q3H6Nb6wWHyombMWuyumy+Gg2HiwAtgpyVf/33rhIsYI/OEilmJ7rpvLa3b&#10;arru4urNUqZHJtTj21emRybUoxcfuqdov1b1GFX6y/RMStnHGLNpfMw2+t/4tD8fqFezQ8WXvv1L&#10;csP+7eTDWrqzFXdfaXdDxe3NoZmKS9uXZGHrisxt7UhrS0S2RLbb3TAx/fTnO79+R156eU5+4m9m&#10;RNJzJRUMduuegaG1nhzDONfqH1uf9+lA0HEe6DpHzTqP9F2AsdFBYN0LYuUfLErFgLBKb56hH8A6&#10;MFSL7UVh6Ie6ZZ+hwNBW0z16//4+Ay9kAy9c6sUufaEzvoqqSbslr/hewkWMUnpCxaxEd61qv61m&#10;1jWffbSqPb59ZXpkQj2+fWV6pGSPVrXfVHU8Vfqr9I6TOc7Qx1qnaXzMLnU8D8xaxLRalZe//YXu&#10;TMVklmL3vRWvyO6ttuzevtS71Hlxa1Pmt7dkZqstkoSJ6bK5syCdq7of1HJp34x8xw078voFkf/x&#10;v83I+e2Z/jnRUDBoDwy75086bDSOoc7D7MfW53aOc79Ciz5Gzrp53gqMlQ4C614Qq2LBYlUjDRcd&#10;wZ6tNrSu91f7OENKR4BpCRH1ej8wHA4JzW2DL3BmAGkPJG+87/OEi6iJeYLJrER33beW1m01XXdx&#10;9WYp0yMT6vHtK9MjE+op0pfS/WWOIZZjlD1Wlf683qxt4xbSWMYl7/szjep+LggX4dLU2Yqr8vVv&#10;/xu5Yf9Wb5bitcll0Lu3tmVp65IsbA/OSuwtV7pf21dacn5nSXbtutILFV/7dW359l0t+cd/NSsX&#10;ttNzJeMcyTwvSs7FBvdJJmeYb0VlnGe5QkfXMWznd7nr5nmmeb7oddtyTGDsdBBY94JYFQ8WQ/4h&#10;NvDD1vihq38wD/2wtvQO7a9DRI8Ac+gFoH/cwXBwMCTsbldT8Y39ei98yQvdYDDZkld+z58RLqKk&#10;9ISKWYnuWtV+W82saz77aFV7fPvK9MiEesr2+araU6ZfLL1lj6NVOU5Wb9YY9Ta93eS7X5Y6jhGj&#10;aXzMPnhOME7NDRVf8fYvytfv30ouf+7PVFza2bbOSjQDRdkS2dqalY2dPbK0cDn5sJYZ+aaXd+R7&#10;X7QjP/mXs/LXm7NDYZ+Y51NmvaMmYZi303MpIzC0HsO6/+B53dB5n3le6DzfLLpuWYCx00Fg3Qti&#10;VTxYlIrhYpVeH52sH+C2sE8HhqrPNzDU+wwdo1/rvWClL1C9JatmbHMEkuaL6KveRLgIH+YJJrMS&#10;3XXfWlq31XTdxdWbpUyPTKjHt69Mj9TQ49tXpkdK9mh1HEMr+3jEozdrWx59bNdx9Ha92PabFq7n&#10;Al3jeF6YtYhpsCo3vv2v5Yb928nlz1d6H9gy11GBYhokGoGibIlc3pqXs9tXydLCZdm5uiOX9s3K&#10;Ny535MdefkX+8efn5a83Z7I/hGUoPLQHhsMf8GIcY+jYxiQO45jD535lFn0My7orvAQmoj3iBbEq&#10;FyxWNcpw0fWDWP+wtr0g2GpD63p/23FtS388/Rembt18YRvcbgSRva/2MLH34tdbRL75jX9KuAiL&#10;9CRqGmYl6rpvbZTHtPHZR6va49tXpkcm1FO2z1fVniJ9Yuktcwwbfbwyx8zqrXrsUQhpLOMQ2vMf&#10;Ip4foD6r8o1vf74/U7GTzlS8LDudGZnd6ViDRHO5uLVLziSh4vzillzaNysve6nIg1+3Je96dpf8&#10;2YV0pqJ5PjR4OfNwkJieW6nzKfMczBIYDtaHe83zuKHzvYFzwmTdPGccCAo9btvuA5gYPcOw7gWx&#10;Kh8shvxDbeCHryswtC36h78+hu04ej2pOV4QBl6YzL+S9Zbsmqhab30giOy/EN5yz58QLk498wRz&#10;2mYlhnJMzdWbpUyPTKjHt69Mj9TQ49tXpkdq6Cnaa6OPVfW4ecfI2obRy/v+oG9SzxGzFtFUq/Kq&#10;t/9V8kEtV3qXPu9pb8lmZ07m2217oGjMWjy3tSRntq6SxYUrsjR/WS7tm5WXvkzk//W3tuQfP7tL&#10;fv9sEiomQaKY51PG7W5dB4Pd87Lh+mDv4O3hoLJ3DONcq3uO6AgTLeeB5dYtCzAxOgise0GsZioF&#10;hFV7R7pYfkDbwj5nYGir6cAwWdKa7cVE7W8NCV2zEFVIOPDXucz9jBfFdktuvZtwcfq0khCRWYnu&#10;2iiPaeOzj1a1x7evTI9MqKdsn6+qPb59ZXpc9LGqHi+VdbxR3B+K4fnPp/+d8lwBo/D1+7cHPqRl&#10;obMjF2Ve5jptmUlnK+pAcUukvdWSs9t75Mz2VbJrfkuW5i/L1rUtedHXtuTHb9yWn/2Tefn9M0ao&#10;aIR+YoR+g3V9PuQODGUobOwHhr0+47ae0NE9RpnFOF+0nT/qc04zvAQmSgeBdS+IVfkZi6HL/EGf&#10;88Nb12w/8G21oXWjNvCiZQ8JRb/YpS9eSe/guvGCqvbr3Tbu67Vv+GPCxUZLT5jMMFFv0ydVPvW6&#10;a2ndVtN131oox9RcvVnK9MiEenz7yvRIDT2+fWV6ZIw9KT3OKsfS9PFcx83ahtHL+/6gi+cIoWvS&#10;B7esyr3v/vPk0ufuJ0C3OiIXOgsy1253ZytaAkVJPqTlzNZVcmbrKlmY25alhcsyu7QjX/G1LXn7&#10;DR35n/94Xv7LC3OD50/m+c3A7eEZhroujl7phYceoePAsZPzN30OaJ4j9s4vdVCozxdtdX1eqZ97&#10;YBJ0EFj3glh1g8UqP6iq9I5aR/2Fx/aDXS/WwNC2WF4wBo4xfJzei1BeINh7sbPMQsyY3dgPJrv7&#10;dV9A+/vf9t1/RLjYKC3LrERzW1ataH0ctbRuq+m6b22Ux7Tx2Uer2uPbV6ZHJtRTts9X1R7fvjI9&#10;qSq9Nvp4Psf23Q+jw/Ofj3+nwGSsyve9e733AS1725dluzMr52VB5jvdULG1PRwoSvIhLWe2r5Iz&#10;21fJ3NyOLC1clqWFK7K0f0Z++BtEfu25lnzqhXSmojGZYmh2ojov6u2vzp/0uZElSNTHcN0enCyS&#10;hJDW88eq65YFmDgdBNa9IFb9GYtVAsIqvaM0FPapH9i22lBgaKvpHtsyGGDqkHAw9DP/imYPCbsv&#10;aGb4aKvpbcO11/0/CBfjlZ40lZ2VaKvl1W01XR9HLa3barruWytzTM3Vm6VMj0yox7evTI/U0OPb&#10;V6ZHxtgjHmPU24suiMO0fd/04y3ymIvuPykdYwGaYlUOvvvPeh/QcnX7ilyUeTkn3ZmKc+328CdB&#10;J7MWL27t6s1UnJ1t90LF1otacvCGOfl3z7Vk7a/15c/p+VR6bmTeHgwbe+dS5tVhxjmY7Ri9fXVg&#10;6KwPHmf4PNCxuN6P0TzHNM9BuQQawdGf4lz3glg191Lo1NAPdHNd/zC3LXnHSPaxHTdZBl68zBe5&#10;9AWpt7hr/eBRB5HJC1pOcNkfg8jf+65nCRej0RrBrERbzVW31Vz1IrU6j+eqV6mZdc1nH61qj29f&#10;mR6ZUE/ZPl9Ve3z7yvSk8vryto/SJO5zWk3y+zwpWY9X/59yLSFzhYn/kA9wQQOsylse/lPZm1z6&#10;vNTZkXOyS84llz+nl0C3zMufk6/ntpd6MxVnZjv9mYrX7MjdX7co/+fZbfno87OD5zEq1NP13jmR&#10;Puey7Ntqp+dQuq7OtYzbA5M/rL39cQyfW+pzRJ9Fn3vq5x+YJD3DsO4FsRoMFqv84KrSO2q2H9Jt&#10;/UPbVrO9GBj7mC8gzmMkoV/6ApS+QOkXvIEXQ8tf1hwh4cALnXEfg7X0Pvu1O+56hnAxSOkJ0zhm&#10;Jdpqrrqt5qr71Ex6v7L3kdVvq+m6i6s3S5kemVBP2T5fVXt8+8r0yBh7xGOMedvHZZL3PQ1C+T6P&#10;W5MfsxkkhvwLMVDVqvzgw3/S/aCW9mWZ63Rko7Mg52SXzHU63UugO91w0Zyp2N5qydmtPb2Ziq0Z&#10;6YWKi/OX5btuWJLn25vyxF/MDp4HmedCyTlZ73xoINSzh369cy51vMG6vXe4Pni+1h9Lf2z2RZ8b&#10;5q2bwWSyAMHQQWDdC2LVEjk8/BtQlZ9fVXpHqdURmekkX9v9dVstXe/ddtXUuqXWarWl1erIjHRk&#10;ptWWGenWuusdmZF0eztZ70ird7v7tb/ePUbLOJbzGL3t6X2a2/tjevLJmxr0BtKxSv/T2P7z+NbE&#10;UbfVxFG31cRRt9XEUQ+9ZuO7nynkHinZN64eKdkXck8qrzdv+7iFNp4mmNbntOmPe/jXZz8/JyIH&#10;dBFTJdYPb1mV+x/+Y7m6fUWubl+R7c6sXJR5udBZkIX2jiy2d2SxvS2L7W2Zu9IR2RSRSyJbm7Ny&#10;bnO3nNvcLRubu2W23ZGrZi/K1bOX5KqZi3L7y3bL5vwF+ZXPz0q705K2zPS+djotaXdmpC3J14x6&#10;J+3r1bu3O6q3VF1a0tG15H7MeicNBNsz/YCwbVnvzBi3c/YBQtLZpSv1al3WlQIeS74eVnUxtoll&#10;e9m+olzHctXj0vxLoVO2v/70apa/FA3tn3EMvY+5nv6FyzqT0FHLnbVo1rv3OfgXs8G/sHXH0L8v&#10;c0zf9R1/yMzFsWsZS5lLnG01V91Wc9VtNVfdVnPVQ6xp5j5Z+5nK9MiEesr2+ara49tXpkfG2CMe&#10;Y8zbPkmhjSdmoX6PR63pj5tZiagq3lDxrQ8/2/uQlssyJ+dkl2x0dslMuzNwCfRcu9O7/Pny1nxv&#10;luKZrauk05qRxfTy5/nLcvvLdsvs0nn5tT+bsZzjJOcwvdmGrpmE6exEXU9mFhq3h+vqvMs8h1Ln&#10;Y4NjsY9LnwNmniMOrDsWIDh6hmHdyygdThYzyHvMUdfb6gr80uPo+3LV42EPFqv8vlSld9SsP+iT&#10;pegP/6FLnoeP23/RMV6UevUk9FP7Da6rF8fe4ggkh2rqGI4xfffK5wgXRy490TKDRPMXBp+aue7a&#10;z1W31Vx1W81Vt9Vc9ayaWdfrddU0n320qj2+fWV6pIYe374yPTKhHt++Mj2pvL687SEIeWyxiOH7&#10;XLcq/29iUmeYyPssIjar8sDDz8i17Suyp7Ml52RBznV2yYYsSKsjvcuf5zvJB7Yk76d4cXtX7/0U&#10;z2xfJTut2YFQ8Vuu2y1zS+fl3zw7Oxzqpec06TmLeR5jnj8564O9vUkXQ0Gi/zFc49JjGTg3LLqu&#10;z0eB4OggsO6lrDQEdHFtc9XzjleUeTw9W9FWj489WJSKvz9V6R018wd48kIzWMv7Ia96rMfo1oZe&#10;rHTAl744DXwdrPX/yqZeGJNjiPniaAkuB8dgCS6T+/r7t/8B4WKtzBOtvFmJaT2vZrLVbf26bqu5&#10;6raaq26rueq2mq2u18vUTK77y1KmRybUU7bPV9Ue374yPTLGHvEYY9720MQwxhDF9n2uwzQ95jRM&#10;DPmXWmDUVuXww38o17Yvy0JnR851dnU/qEUWpNWWZIZif5nd6c5WPLe1NDBTcVvmBkLFH7ppU0RE&#10;fvmZmcErrFRI168Ph3qu+uB5jjoXGjhvch8jeyzm/aRjH+wdPCcscNs8pwSC1B7xEpLHjMVWd8na&#10;1lzuYLGpzABQB4JDgaFabCGidX/jBdIWEvb+wmUP/wbXjRc8vV/veIPHNRcx7n94v8Gg8U1/j3Cx&#10;mvREq8qsRJ9aWvepueopn7qt5qrbaq66rWarm3Qtq08vvqr2+PaV6ZEaenz7yvTIhHp8+8r0pPL6&#10;8rajGabx+zxNj5kwEehblR95+HNybfuytDrSvfRZFuRcZ0E6nZbMJTMU00ug59vt7oe0bO8ZmKm4&#10;JfMDoeJbbrgoz/71tfKfnt8YCvV65y1DYV//fCXvdv/8anB2Yv/Yg32987OBur5/PS69vzqmcU44&#10;eM6Yt54sQLD0DMO6lzJ8ZxemgaBtX1c9vQw6DQvT/cwaJDdYrPJ7VZXeUdM/yG0hYrqP7a9Itppa&#10;N1/IBl5wXCFhctzei9JAENldhkLCgfsw70u9+FnuyzWme//uZwkXvZknW3XNSnT1V6nVVbfVXHVb&#10;zVW31Vx1XTPZaj5c95tnEj1l+3xV7fHtK9MjY+wRjzHmbY9FzGMfh6Z8n4uYxsdMmAgMWpUfffiz&#10;cm37smzJbHeWYqd7CXS70xoIE9NLoHd2ZgZmKZ7Zukoudxa6n/48312+92UXZGNjj/yn5zek02lJ&#10;J/nAEh3MDd5OzoksYd9AvRckds/J7McbPoa9npyXWY4j+twr6RUjyLSdGw6t984nLeebQLB0EFj3&#10;UpQrELRxBYJ6PeU6rmvGoll37dNc2cGiVPw9q0qvS/q7X9VlKEzUNRncPrR/94VluGa8GPUWFQgO&#10;3TZq5guV+UJnCQn7L2zp+uBx+2NIXvDUfbmCy+97/WcIF53SE61JzkrUdd+a65hF6ymfuq3mqttq&#10;rnpWzVfRPte4spTpkRp6fPvK9MiEenz7yvSk8vrytodOPzexPo6y9GN3PQdZ25pq2h6z/qUQQN+q&#10;vOHtfyjXdK7IJZlPAsUF2ZBuqJgGiuYl0J3O7MAsxTPbV8lmEiouzndnK775pefkqu0F+ZU/2+x/&#10;orK0ep/w3EnOpdJPVtazA3vnLSrsc4WO3e2D9cxjWHqH6p3BczHzGPr+reeQtvPJTmvwvBMImg4C&#10;617KSEM8M9QryhUi2qQBpe4xa7btzZYfLFalf3erutRl4Ae8sd5xBIZ6H3Pd/ItT7wVn8EWo+6KX&#10;vvikf2Eztw+GhIMvhuaSU9O9A4Gkf3D5/a8jXOwyT7ZCmZWYdUxbTddtNVd/3v6+dVvNVbfVXPUs&#10;ul8vPoruLzX0lO3zVbXHt69Mj4yxRzzGmLc9JrGPv6qsx9+k77OvaXzMo/hlsqj0/n+cD3CZSjF8&#10;IvSq3PP2z8k37t/sfkBLZyG5BHqX7HRmksufO73LoOc7bZHtuW6YaMxUvNTeJUsLV3qh4nd/9Tm5&#10;5sq8vO8P2tLuzMhOe1Y6SZjY7nTDxU6nJW2ZsYaNvfOmodmJxjmNeR6UhpPpeVK6bzqz0Fq3HKdj&#10;OYfyPIbzvNG6nixA8HQQWPdSlBnymaGeeAaMWTMeffqLMINP8z5d9bi0RA77/YbVxJ91LRFptUVm&#10;Ot2llX5Naun6TNvYlqwP7N/fpzXTkRlpS6vVkRnp3p5pdaSVfJ2Rjsy0un+jm2l1Xz4Ht2ftb9ue&#10;rpvHS16W0+3SkZZxX8PHcI/p1/7z347gl6C6pf/YXf/obfW6a+Ko110TR91Wk4y6ZGyz1W01cdRt&#10;Nc1nHx9ljlOmR0r2jatHSvaF3JPK683bHqMmPqYipv3xp6btefD79Xb0XON4n4gc0EU0WujB4qq8&#10;6e1/IF+3f1sudubloizIhc68XOzMS7vTksX2jiy2t2Up+brY3pb5S3OysWtRzm3ulo3N3XJuc7ds&#10;XlmQq2cvyVUzF+Xq2Uvypr2n5eZdO/K/fHpGLm63pNXq/p9oJf830gCxI/0wsRs2Jrcl2W6EjWa9&#10;ndaT/nayLaveSWZMpvt0b9v39a/3b3eM++lNQGm3RNqW9fQ2wSJi0DmjK/Vq7dWVgsxwTt9O2UK9&#10;lGubTz2Pq89Vj4t/sCgN/Z10IBx0hIi9ba5aP2j0Cf10SNgPIvtBXz8IVCFhun+JkLDs/v/2k98c&#10;+C9CVZn/sG3/yKvUxFGvuyaOepWaBFhP5W0vqujxiu4vJXukZF/IPVKyr0yPePTlbY9dUx+f+biy&#10;fo1p6uP3MU2PPevfwLj5joVgcfqEHCyuyn1v/6y85Pp2EiYmoaLMy057Rpba271gcbG9I4vbO7Jw&#10;cU42rt4l55JAcWNzt1y6smsgVPyu3afldbuvyM/9/py8sNn9mdSSjkgr+SoyFCqaAWJbjIDREiq6&#10;6mZg2LEEgtb6UOg4GBimx888hqXeDRDTMFEHiy2RNHwEYtD5sq7Uq/Wbxkq8Ids0Gv2l0KHT09KH&#10;pq4bSzL1fbDWXx+aKt+bRq8uN06nzidfpVdLps73tqXr5v7pMT3vy7Xf0DjctR/61t9r4GXRrWSJ&#10;8b0SbbW0bqvpum8tr65reXXbtry6KW97Fn18veQpun+qao9vX5kemVCPb1+ZnlReX972pmja43N9&#10;3/S/lXS73m8a6OcgVuklw77LpIU0FqCoVfm+t/++XH99RzY6u+RcZ5eck+4l0Fc6c70PZ+ld/nyl&#10;JXMbu+TMnt0D76l4bmd375OflxauyF1LZ+Xvf8VF+V9/f0G+eHFOdtqz0u7MyE5nVtrt7uXQ5qy/&#10;oaDQCBXNJS9U7C7Jh8Ik53UD5z+9uj4/cl3mPNg3cIze7cHzL/MDXobONW3nl0A09KXLdS/6smbE&#10;oliw2NTfl6yBoaU2tD64vy0k1CGd+aLTDwOT/QbW3SGhqP276/37GhzD8Jj0+zl2XxSzxiTyw699&#10;OvJw0TzZiuG9EnW9Si2t22q6bqtl9eta1jF8ekw++7hU6TUV7S97v5Po8e0r0yNj7BGPMeZtb6Im&#10;PM4q37ei+8eqynMUmtjCudjGC9isyve//ffkK6+fMQLFBdno7JLLndmBD2iZb7dl/tKszJ2dl9N7&#10;dsuZ1p7eeyqe3d7TCxUXF67I62bPyRtfdF7+5//7Kvnr8/PJ7L8ZabeTr2p9KCjMDBvTWtGwMT1n&#10;yg8MddjY6lg+yGWgrs6heudXxvljb/KKmsgCREUHgXUviFWxYFEa/PuTDgptLwJGiKhr9kAufQHr&#10;B3fiCgmTF6X+bEVLIJlXU/dlH1PG7MbkeL0XzqSWvmC+7TWxhYvpiVaMsxKzjmmr6bpvzVWvUtPb&#10;9PYsvvtpWfddVNHjFN1fSo63TI9MqMe3r0xPKq8vb3sTNeExN+ExjFpTniMzmIvll8s6x8sHuGDS&#10;VuUtb39arr1+PvmAloXuB7bILtmUud6Hs8x32jLf7sjchTmZP7sgZ/bskTNLg7MVe6Hi3BX5lq3z&#10;8mMve0H+P//XNfJnZ5JQ0QwU2/31nWS9FwiKI1S01PvvwWiGjfZQ0VaXNGxMz3uMc7Le+Zt5PuWs&#10;63Os4fMr53lmJ/af45g+Ogise0GsigeLTeUIDN3L4F+bBgI7I6Qb/Grbliz6GMnXwSBy+L6665aQ&#10;MNlPh4TO+x/q7R670xn86+ADfyfky6LNky1mJbr3tdWy+m01XXfJ257y3c/kc/82+vHoxUfR/WVC&#10;Pb59ZXpkjD3iMca87U3UhMfchMcwak16juoM5sYlxjEjPKG9v+Kq/ODbPy27X5zMUkw+/fmcLMhm&#10;Z747OzGdrbjTkflz891QcWmpO1vR+AToXqgoW3LrlfPykzf8tbz7P++TPzuzMBQg7nQGL4duJ+u9&#10;8FCHgHn1CpdL2+r987rBy5kHzpN0kJicQw6cB6pjWM8t27H/PMd00kFg3QtiVS5YbOrvVpbA0F4b&#10;fHHo/XVLvdikL0yukHDgRWmgbgsk/Wrp7ML+i+DgfbnGlD4W/QLbXfpvYrzTmZEf+pbPBhQupida&#10;zEp011z1KjWzrvnsk/LdTwrcv03ZPlPRY5QZb5kemVCPb1+ZnlReX972JmrCY27CYxi1pjxHZigX&#10;2y+PMY4Z8LEqb3ng92ThxUu9QHFDuu+teLEzP3D589yWyPzZBZk7uyAbi0vd2YqypzdTcXFhqxsq&#10;bm/JN166ID91w1/JP/k/XyRP/7cle4BozFbsrafBYkdd3pwXKrrqtsulpfjMxo4lbOyGhMl5lnEO&#10;6L5Uun9uNnQ+CURJB4F1L4hVuWBRGvy7lhkopi8CA7XhvziZwZ07JDSXNIgcDAn17ML+se0hofO+&#10;PPaTdj80NF+cB150dbjYmZF28kbL/88DfzihcDE90ZopMCtR1+uupXVbTder1NK6rabrtlrVfhfX&#10;8bL47lv0uKYqvamixyi6v9TQ49tXpkfG2CMeY8zb3kRNeMxNeAyj1qTnKPYgMcaxA8XMv2Sxe+mz&#10;7JKNJFy8IPP9D2jptGX+8ozMn12Q+bMLcm5hSU7v2SNndu2WM1tXy5mtq2VhfrsbKm5uyysvXZR/&#10;8rK/kJ/91HXye0mo6AoQ9frOQLhoBIxZ4aFnPT3PST/tuXfs5PiuUNFV76jzxIHzK/PcyzwvS87F&#10;9PkjEKf2iBfEqnyw2FQDP/ST9aEZjP2aKyQc/GqGfv7hn95v8D6MGZLJVz1bUdIXsl6IOPziO7xu&#10;Dxf1LwHtzoz8wM3PjilcTE+0ygaJrrpez6rpum8t65i2mq771lx131pat9VsfPbRivT47mfyHbum&#10;+4oeo8r+vj0yoZ6yfUXk9eVtb6ImPOYmPIZRa8pzFHMgN+lx8z6LGLdV+cGf/qPuZc/Gpz+fT2Yq&#10;9i6BvjjbCxXPzy91PwHa+BTo+SRUXDq/LS8/f0ne/fJ1+eU/3Cuf+Ms97sufzU+FNtbbvVmNSYAn&#10;/dmCgzMYy4eNg5dLm2Gjcezk+K5Q0VpPji+d/sSNgfO33jlccu6W7APES88wrHtBrKoFi5P6PWzU&#10;zFDRFjQa6zr86/1VaqCevNDokNB40dGzFfuLCikHgsjhQDIdW/rCOfQibLk9vD4cLtrfF2VGvv+b&#10;/2QE4WJ6ouUzK9FWS+u6ZqubdC2v17VvlVpat9V03Var2u/iOl6WKj0+yhzfVLYvVaS/zDjLPL4y&#10;PVJDT519edubqAmPuQmPYdSa8hzFHCRKQGMPYQyYLqvylnf/afIBLelsxV1yXhYG31PxfPdDWubO&#10;LsiF2eQ9FffskTPtPXJm62qZm9uRpbnLsnRmR15+/pL81Nd+Xj7wB18h//HPrlXnCcblz+ZMRb1u&#10;3O4GfioE7CSXMVvDxvxQ0VUfnMFoCxv74aErVBw6dlLvGOeL6Xlc7/wRiJoOAuteEKtqwaI0+Hei&#10;oVmKw7WBoM8ZCNpqanbjUEiYBpH9MLEfTA4Gl2mI6AoQ88LFofcbGQgXkxdcfflCsqRB4/e9+vM1&#10;hIvpiVZekOiq+9aK1E26Zuv1rem6b81V962ldVvNxmcfrUyPFOgpe3wp8LhtdK9Pf5F9U5PoKdtX&#10;RF5f3vYmmsbHPI2a8n0OJYwrI6QgNJRxYLxC+OCWVTn4k+uyMTuffFhLf7biXLstc52OzG13erMU&#10;588uyKWZ/kzF0wu75cz21TIz25YluSJLL7TlutNX5J++5E/kw//1avnQ57uhog4KB27rdcesRntQ&#10;p0LAtJ4THg7UxV7PvVxaH7tAvbeIcQ4JRE0HgXUviFX1YFEsv7M1Ykl++FvfZ7Fb6/0Faij0yw4J&#10;+1+HZxw635MxuV/zRUq/4LoCxN42s28gQHRtS2YrGiFiW/+ikCz3verPC4aL6YlW3bMSbfvaanl1&#10;W82s6/UiNd/7cNWq9ru4jpelTI+U6PPdTytyHyk9tiK9UrCnzP2U6ZEaeursy9veRE1+zE17PFU0&#10;5fusfymKTShjj/15RDOsyve96y9kY24+ma3YDRU3Ot1Qcb7dlvnL3Q9pmT+7IPNnFuSSLPYvf96z&#10;R85sXSWtmbYsbV+RpRd25Lqzl+XhFz8j//ufXyO//syLhkLDneR2+v6J+vLnrFmN+hyndzs5b7HX&#10;0/MWR9hom3E4dN7jChvTfZPbnqGiWU+PDcRPB4F1L4hVPcFiU6UzFXthYn/2YpWQMH2fjXSxvXdi&#10;er8DL1KuADFrm1eA2J+dqLfpEHH4/VHSXxhm5E3f9Bc54WJ6opUXJLrqvjVX3VZz1W01W92ka1l9&#10;rpqr7ltL67aajc8+WtWeMn0+9H349qXK9KSK3GeRfVNVe8r2FZHXl7e9iabhMTf5sflqyvc55ABM&#10;B3R5yySFMg5ARGRV7n3oOdmYn5Nzs/PdS6A7u7ozFZMPaZm7NCNzSag4d3ZBLsuinNmzR07v2d29&#10;DHrnKmnNiCxtbsvSl9qy+KW2/LMX/4H88Zkl+bVnruufFxgzD9MPe+y9f6JltqL1drKeF9S56kMz&#10;DrNCRccMxrY6R+odL9l/aLJGzpjS20Az6CCw7gWxIljM0pHBmYpG0OgKCa2XO1s/uGVwdqMYL1L9&#10;kND+AmUNEHVf4XBx+IW33ftqefHvrQ/+4vD3v/E5I1w0T7bywkRbLa3barpuq7nqtpqrbqu56rpm&#10;8qnZ7sNW0/WsmuY6XpYyPVKyRwr2FdnXpky/fj58eovsm5pET519edubaNoe8zQ8RpumfJ9DCuNs&#10;Qh6bqerz+D/wAS4YkVV5049/UTbm5mRjbk7OdfqXQM+0OwPvp5guW+1uqNibrTh3lXRaIovnd5JQ&#10;cUf+2dc8LX90Zrf8/Kn93QBRh4O228Z6//LnZL1XNy6HrhDgpec8aX1oX8s5z0Bdn191klCxk47J&#10;uC3D920bE9Ac+lOc614QK4LFPDpU7IWF5tf++yT2Qsfkq6jZjebsx+4L0Ix9ar0lGBzclvRZt1n6&#10;BsJF9eLnDBcHL1fof3iL+5eFdmdG3nDTXyfhou3ES9dcJ2h5NVfdVnPVbTVX3VZz1cvWTLpm9qV1&#10;W83GZx+tas+o+4rsa6pyX0V6UkV6ytxPmR4p2SMefXnbm6iJj9nnMWVtaxLzuch7TmJQJQAbtaoB&#10;3TjFMk5Mr1X5+w9+qRsozs3JudZC7xLoVltkbqcj8xv9QHH+7IJs7Sz2Zil2lz3SlhlZPLMjS1/q&#10;Lj+x72k5vzMv73vqxc7zgKEA0Xn5c/asxjIB3sC5zVDYmJ7rGLfNPn1+ZKn3AsuODhvTvuGxAs2i&#10;ZxjWvSBWBIs+bB/aYpuZqGYtpvumIaL1BbAXErq2DYZ/1j7rNkufM0C0b2ubvzAMLPpyaL0+I9/1&#10;t/5GRP6D44RMr6ds9byaq26rueq2mqtuq7nqddZMtprJPE7WfqYyPVJDT9k+H/p+fPtSZXpSvr1l&#10;xla1p86+vO1N1PTHrB+TfrxNfdw2TXicoYd1IY/NJqaxYnqtyhvecUbOzc/JRrKkH9jS6ojMb3Xf&#10;T7F7+fO8zJ1dkJ2t9D0V+7MVd7ZmZfFL3ZmKSy+05Se/4inZt1vkn/3nl/V+3x+YeOAKEI2wMfO2&#10;sb6TG+DZw8Ne3TwvUvsXvlw6p54VNgLNo4PAuhfEimDRV8ecrTgYHJqzFbshov1FSIeG5u2BfV3b&#10;LPs5t5n3b2wb+CudfrE0tvVnJ6azFYdf9N1Lt/fOb/iyiPxvyRNoOyG1naj61nzrtpqrbqu56raa&#10;q27SNdt+vjVT3nabqj1l+4oo2ld0f61ov34+fHt995MSx06V6RGPvrztTTQtj7npj6+ImJ+L0MO6&#10;0MenxTZehGXcnwi9Kt/1tnPdQHFuTs7NdT8FekN2iXRE5jb776c4f3Ze5s8uSPuKnqm4W7ba87L4&#10;pbYsvbAjSy/syM+89DMiIvLOj94wONNQnxfo23o9uT1w+XPWrEZLgDd4xZb7nCev3knr5rmReS6m&#10;z5Nc50+WeqfDKTaaSgeBdS+IFT/1fKWzFY1Q0bykeeDFxBUg6nVXgJi1zbKfdZt+keyt+4WL7aFf&#10;Aix/jRxY1/t3l5UbzhjhojhO0MvUitZtNVfdVnPVbbW8ul4vW7NtzzOJHt8+3VOmr4wy/UX3T/n2&#10;VRlT3X1525toWh8z4hVy+GWOLcTxabGNF0ityl0/dFHOJe+puDGXzlbcJZ1OS+YuzvYue07Dxc7m&#10;rsFPf96zW67IfC9QXPpSW372Zb8vV7U35Gc++bcs5weD60Pvn9hbHzxv6F3+bDmGeXvgHKV3LtW9&#10;bX2/Qx326fOjnHr3+Omx0+1GXZ83pbdVHWguHQTWvSBW/OQrwngB67/w2F9UdDA4+ILo2KZf4Fzb&#10;LPtZt5UMF81LmtuuF/yhdf0+jP2Zjn/v68+JyAeNE1fbSbutpuu2mqvfVc86hq7baq66reaqZ9XM&#10;ul7X+/lwjSdLmR4ZY0+qaJ9+XFX6iyjS57tfqsixTXl9edubiMeMVAzPR8jhV8hjc5n0ePkAF1S1&#10;Kq//jtOyMTffDRPTS6A7C7LTacn8ue6HtJizFeXSLjltfPrz6T27Zas1J0svdD/5eelLO/KT139W&#10;rm6fkX+49k0Dv/sXev9Efc6gb6v1/oe6pMdwnGuZ50HqEmR97jNwDI/64OXS3frQsZP71udRQLPp&#10;ILDuBbHip19BHf2iNqZwcegvcZb9bNuG3qDYM1w0fznoh4TG7MS8y6N7692e1y1fFJGT6oTNdlJr&#10;1tK6rabrtpqrP29/XbfVXHVbzVW31Wz1IlzHylO1x7evTI9Y+nx6i+7vUqRf36dPX9l9ffZP5fXl&#10;bW8iHjNsQn5eJh1+ZQl5bDahhZ8hjAHxWpVvu31DNl9ybe8S6PRDW3Z2urMU+4Fid5m5sGvw05/3&#10;7JH2TEsWvtxJ3ldxR37qxZ+Rb7rqefmxJ/+2O0DU5wD6tl63nEfo84x+KNndr3c+ZJstqM+v0kBQ&#10;zHMj+7mQ2eeq9y6XNo+dbrOEjUDz6U9xrntBrPgJWEL3BWtGvbAYL0454aK1Lydc7KR9jgBxqM8V&#10;IGZtExUWuhb1V8jhy6P1/t2v3/byTRH5TctJre1EN6+W1m01XbfVso7h6rHVXHVbzVW31cy6pvfz&#10;6dHq6PNVtadIn5TsMZW57yL7pnx7io4lldeXt72JeMzIEtpzFFr4ZQp5bC4hjTfG5w9hWpVvff0F&#10;2fzaa/ufAJ3MWty+0v1gFjNQnD+7IDPnFwZmKW7sXhKZ7cjM6dlkpmJbfvRFz8irrvor+ZH//eah&#10;3+d7t/W6uq0vfx4KJc0A0XEMcxk4l9HnTkPnQ2YIaAsb1XmbrW4710qP1wsV+/cDTAc9w7DuBbEi&#10;WCyp+8I1Yw8J0xcp2zYzJLRsG9xPryd9lgCx+6Jr39YNEC0vvL1t6e1W5iXN3fvIWYxfGAaOkXx9&#10;7Uu3ROTfW052zXXzxblMLeuYupZ1DFePa39b3VZz1W10n2s/H2WOUea+y/RIyR5T0V49zqL9MuIe&#10;3/1SeY8jb3sT8ZjhK5TnKuSwKeSx2YQW3oU0FjTDqrzm2y/J5ou7oWL6CdAb83OytdX9YBZztuLc&#10;2QWZ21gYeD/FC3t2icx3RM7MdWcqvrAj91/9J/J9L/kjOfyfDsiZzYWhwG/og1dcAaIrKNS3jfX+&#10;sdP76h5z6BxGn3c56mnwl55H9etJn+P8yCdsHAwVQ3kNAUZNB4F1L4hVS+Qwv+FU0Gp1upPzW53k&#10;dkdmWu3u7axt0pFWy2ObdLcPbkvWLbetfb1tHZmR/tjM261WW1pJYCoi0kleIP3XpfvPqWNsy1h/&#10;6i9mROSgDLO9MNtq4qhXqUmJumRss9VtNc1nHx9lj1OmL+SeVJVezfdYvvuZivTk7Zu3vYl4zMgS&#10;2nMV8q9goY4t1HFpZcb58yJyQBcRrVF+IvSqfMu3XpErL7lGLiyKXFhsyYXFlpxfbElHRBbOz8ni&#10;uVlZOjc78HXjml2yce0u2bhmUa5cMyOytCOyMScLZ9py9ZevyNv2/qH8xDc9Jd/zm6+Vv9hYlFby&#10;I7MlHZFW8tW23nLU9Xqyn0hn8Ngex+h0xPHBLfZQsUh9cGajZd+MenqeA0yFzqqu1KtV5WfmY8nX&#10;w6puekxtT3tS6TZdl5zj+jCP6RpD1fuYHGYsVtR9QZmxz0DM2ibdF7DcbTL8Ithbt9y29vW2qRdF&#10;c1al/ktjxiXN9nWPmY7G/ge+VkTkRPIstowllVdL6741XbfVXP1Z++f12Gqazz4uurfMccr0lemR&#10;MfaYqvSmij5e3/1Mvj1Z4yg6zibgMSNLiM9Vx1hCE8PYQhby84fmWJVb/s6ObO7fl7yf4nzvMuhO&#10;e0ZmNnYNXf48dzadqdidrXhl96zIrrbImTmZOT0jS1/akXuXPi8/8U1PyQ/+1t+R/3p2z/AnN3vM&#10;QtQzDV2zGnvHthxj6HaynoaK6XlL9zwnOefxCA+z6oMzG9W++vyJUBFTTc8wrHsZlcccYaEkYV66&#10;2Gp1hn2u4NJVjwfBYg26Lywz9pAwa5tXuGifit9btwaIlr6ccLFtvnj3XtCHL2Xufc0IDQfXLZdH&#10;JKHlN18/6wgXzRfpumquum/N3KZreXUbn31cqvSaih6jzP36Ph+mMj2msv26r8oxfBW5D72fHqPP&#10;MZqCx4wsoT1XZtgUWuAU8tgk8LFJBM8fmmdV/va3dOTS13RDxXNz3U+Avjg/2/0nuLE4FCjOn12Q&#10;s0v991TcXhKRxR2RM3MiZ+Zk6Us7ct/uz8tj3/478pb/8Fr57H/b6wz5hj54RV/+nPyer/uct/W6&#10;PvbAh7r0z1l650MDMxjT856MsNFV1+dh5vEIFQGDDgLrXsrSMxG1KgFh3rF9mMfQsxVt9fgQLNak&#10;+wIzYw8Je9ssL1y54WJWgFhhmwoX+78YqBd724t+b7EEjklomNlr/OLxqv0LIvLrxjNpC0p8a7pu&#10;q9XVb3LVtaxjZMm7fx/6GD7HKbp/ahI9dfRXUeQYRe/Ttq9eb7o6v1exmMbHXFaIz1XIYVMsYwtx&#10;fKnQx4dmWpVX3Twjm1/1FXLOeD/Fzbnk597GosyqQHH+7IJsLC7JmT275eye3dJZ6ogsdWcqyuk5&#10;2fWljtw19xfy/m9fkzeffK185ot7+7/T65mGZnCoPrl54LZeT24PvTejY1Zj5oe6mIGgcwajLWy0&#10;T9To1TPCxn6tf5tQEdNLf4pz3cskZM1mtMnbP2tbcxEs1qj7QjNjDwktL1SDL1rGi+XQNssLom+A&#10;qF8kLeHi4At29iXN6V8q+/tb1nXQ2Ptq2bc9I6/86kUR+XfqhNB2kmirueplamndVrPJ257y3c/k&#10;c/+aHneZY0iJnrL3Na4erWq/lHjMRfZNufa31ZqozHMWu2l8zGWF9lyFHIiFPDYJfGymWMaJZlqV&#10;b3z1vFz6qhfJxnz/0uetORFpdUTOLvZmK5of1nJuYUlO79kj5/YsdmcpLrVFzs6JnJmX2dMt+c65&#10;L8gHV56Q7/3Nb5NPfOGr7Jc/u37nd9zuz2o0Qsn0/KDI8fR6Z6Z3juWeRegKG4f3bevzJ10fOo/r&#10;n5sB00vPMKx7KaPKjELzcmdbIKiPna679p9eBIs1S1/Uei9ErpCw7DbLbb0+tE29+A5+CnQ/NGzr&#10;F/WB9cG/Ig7/sqD3t63be3c6s3LjV+0RkV9LlvQF2zxxNF/EbXXfmq5n1TTX8VyK7lfk2KYyPVrR&#10;+y66v5R8jGV6Urq36DF0X5VjFOHqcdWbouxzHLNpfMxVhPhchRo0hRyChR50piYxzh9LPvADGLb5&#10;lS+Sc3NzvfdV3JnviMx2RDa6oaI5S3H+7IJcmF+SM3v2yMXd8/1QcaM7U1FOz8lr21+U3/qO35K3&#10;rr5GPv5fv8oR5PVvuy5/ds9qHD5G77Za7x87va/hc4XesR2hoqtun8FoOfeynU/pelCvP8Ak6CCw&#10;7qUoHfyNg2vGoll37dNcBIsj0H0R8wgJy24zbuuQ0LZfR73Ydoy+ti3w672YD/4ikRUaDv1yodb1&#10;/rblFdddI6+47hoR+VXLiaPthLJMLa3bajY++2i++/vuZ1NmXCn92H2OUXT/1CR6ivamqvabih4j&#10;735d9djlPe4mmsbHXFad/yfrNs6wycckQrAiQh6bKZZxInx1fiL0qrzs7764GyjOz8mF+VmR+R2R&#10;2XZvpmJLfWDLhdnu5c+bu2dFFtvdUPH8bO99FW+8/GX57Tt+Qw791rfKb//x1ya/u+uQT4V6WZc/&#10;m7/Tu7a1LZdD90LI9NjpfbmPMXDek54vOUJFff7T3e4KG3NCxU5or0PAJOggsO6ljDTEM0O9UTJn&#10;Odrq+vZ0IFgckd4LXV5IaGzL/OuZ3tYLDSuEi3rRvxj0QkF7aJjZq9ZtH97SXR/e/+tetE9EfsVy&#10;Qmk7ybTVdD2rprmOl6dIj+9+pjrGVbRXSvSUua8yPVKyx1T2fl2KHst3/7ztMan7OY/BND7msmJ5&#10;rkIJnUIOwUIPOlOxjBPTa1Ve8u0v7b2n4qW5GZG5HZG5dm+mopztf2DL3NkFuTTTDRWvLM10A8Wl&#10;tsiF2d5MxRuubMh/vP1X5d3/v1tk9Y9eYplp6AgQ9brltmumYX+iQcal1o77Gg48Z5xvO9W77Qob&#10;pR8qpudD3e0Z52CEioBBB4F1L0WZIZ8Z6kkNAWPdsyHN4NM8rqseF4LFERp6wcsJF3sf4mIJBrsv&#10;svZteeHiwDb1Ijv8C4Djxd2yDPcOrvcWfSzzlxdHaPmyfS8SkX/rOMnMq6V1W83GZx/N99gm3331&#10;sX16tLJ9qSL9ZcZZtadKX9H+lO7Xiy/f/X33C12Z5yh20/iYy4rpuZp0+BR6CBby2EyhjTP07ysm&#10;Z1Wuf+3XycZc9z0Vr8y1ujMV53d6gaJsLMrMxq7eZdCb0g0Vd5akGygutkUu9Wcq7r24LR+545g8&#10;/vQ3yrHfu8Ed7KnbAxMC9OXPxu/vum/gtl5Xt3vH1sccCjxnu4GgJIGgef6jz7c86/YZjP3zLgAp&#10;HQTWvYybOdvRJ9Q7bJkhqdmO4wo7XfX4tEQO81vMiLVayUtWq9273Wq1ZaZ322Nbcjt3W+929rZW&#10;8strR1oineSrx7pINzDtbctbHziWiHTSe7bsa1n/izP/TUQOiZ3thd5W03z2sRl1n+9+NmV7x9VX&#10;dP9Umb4yPTZ1HSdV5HhF9g1R7OMvatoer2Q8Zp9fKVy9ofJ5TKMyyfvOE/LYTCGOM29M/0pEDugi&#10;olL1UuhV+ZpveYVcWGzJ+cWWdJa2RRa3RJa2RC4siFzYJXJ+QeT8Ltl1flYWz83KTmtezl+zIHLV&#10;jsjVO92v263u+ypuzMrezS1Z+45flH//hzfJz/9fN4qI9M4HWq3032RHWsmP6JZ0RFrGPno96Rmq&#10;63XXsUscQ9eHgsKM8LBIvTspo3sbQN9MZ7QBWHvgv5wtoEOoCBbHJA3zcgPErG3J7dxtvdt6W0dm&#10;pHsfMhD8SfefgiXYy1/v9vaOkRFKDq3rY4mIWELJ5zaeT8JF24u7rWbju58p5B4p2Vemx1Skv8i+&#10;qXH1mKr2Zyl67KL7hyLWcVfBY/Zn/ppR9hiTMu5fkcZ9f0WFNr7QxuNSdJwEi/GrEiyuyld+841y&#10;YaklFxdb3UAxDRUvzYuc39VdLizI7Ll5WTw/K53OvFy8Zm4wVGy3RDZme8Hiqbt/Tj7+hWX5H/+P&#10;7r8tHdK5wruhdbXfwG/65rqrR6973Ff/2IPbdKg4EA52knDQER761AEMWhhxsHilRZgYK4LFMUpD&#10;w8EAcTD88w8XLX29bdnhYvqCnBv0GS+oQ/t6r0v3n1nG8X3Wv3juL0Xkh6TL54XeZx+bMn1leqRA&#10;n+9+Waocw7fXdz+tTN+4enzUcdw6jjFOsY23Djzm6THuX4vGfX9FMLbyqoyPYDFu1ULFF73qm+TC&#10;osjmovQDxcUtkc0kVLzQnako5xdk8Vw3VLx89Uw/ULxqp/vPLwkUZWNO1r7zX8rvf/Fl8hNP3toL&#10;63R45wr10nVppb+hZ/Todc/7Gjh21jH0fYkMvc1T7/bA5c3Fw0YAw/aMOFi8QLAYLd5jcYz0C1ZH&#10;3H9l667PZLyvoqWvt839novpevo+Ju30/U0yFv3Gy/pNlNu2Y/XWLe/BMrCu97evf+Wel4rIL4tk&#10;nui2jMWX2ePbV6YnVaTPdz+bMmPUPb69vvulih5fSvZIyR4XPYaqx63jGOMU23jrwGOeDh21jNq4&#10;768oxlZO6N9XhG9V9t70t2Vjbk4252b676c41xa5uDDwYS2ysShzZxdkZ2tRLi/N9t9PcaktstPq&#10;vaeinOmGin9+5no58pHX9H/HNn7Pdn1Sc/qhLr0PXnF9qEvG+yfqD2t03dfAsW3Hd92XLRw0QsX0&#10;vKh3uzv1Yvi9FJPzrfQYAOzmRrwgXgSLY6ZfuGzB4OC25EXTsp9eH9w2M/wXvOR+uy/MBYO+gaX/&#10;5smDveoYrmMNrOvQMl3vbjcD0K/YvSwiHzCeTfMEuMgvAZPoKdJbZF9T0fuRkj2pIn1l7qdqT5E+&#10;kz5GlWNpdR9vlEbx+EPHY54e4w6Axn1/RYQciIU8Ngl8bIjLqlzzilvk3NycbM1LEijuiMy3u5c/&#10;J2GiGS62ryzK1lJrOFRMPv1ZTs/JydsflfXTL5YHfuvvDoZ6xu/vmZ/UrNcdt10f6tI7tl63HKO7&#10;3/C2oWOrc4eBcycVKrrqg58GPRg2AnDTQWDdC+LFpdAT0hLbpc+Wy5uztiW39frQtuR9FdNLCcR6&#10;yXLeenfUItmXLPutS6Vjnd38UxH5YfHX7S2mTI+Mqa/Ivi5VjuHb67tfquj+qXH35fE9brpfSD+C&#10;fcfeJDzm6TDu/2fjvr8iQh6bML4eLoeOV9FLoVdlz9fdKhcWWyKLxoe0LG6LbM0MfFBL7/aV+cH3&#10;U7x6R2S2M3D58+Ov/5DsW/y83HfizfoOe1qScdmxiHGJcmcMH+qS3lfGMRyXVnf0xI2MUNFWTy+R&#10;BpDtq0d8KfQXuRQ6WvwEnZCOqBc3c913W3Jbrw9t671ouv7iN/gXwXb6l8KBdcfsxLyZjtZ1PcNx&#10;8Bh5x7p61zeIyL/RT6nSMhZfVXtG3VdkX5uy96eXPL77ScHjpoqOJ5XVp7dVWYqq2l/FJO97UnjM&#10;06NjLOMw7vsrIpaxMT5Mm1VZeum3yoW52e4lz+blz5fnBi597t2+uNCdnWjOVBTpz1Q84xcqisjA&#10;uUPb8nu+10xDva5uuy5/ds9qHD7GwG1jPT12N1RU50Vp2JgTKnYXTokBH/MjXhAvfopOkHeAmLWt&#10;QLjYe1EeeqEe/OVBB37D+9vW/S9ptverX170ONS+u+dvUuFimRPnMj1SQ0/ZvqKq3mdRvn1VxlSk&#10;Rzz6sraNUtZ9mmO2jU9vcy0uPvs0DY95OkwqABr3/fmaxHPhK+SxSQTjQzOsyjXX3iCX5ma6lzyb&#10;lz9fmR0OFDcWu5dFm4HiUltkpjPwnoqPvGZNlvf+SW6o6GKeVwz9vq5DPfN3fUeAmBlKDp0L2G/7&#10;XMY9+AEtxWYwAvCjL12ue0G8uBQ6AC1JL1t2fwr00OXNnp8Cnd6WVvf3445xktmxXGbsvV7b5dHS&#10;PYb18uv89cvbfyAiD4i/7jGKKdMjFfqkYG+RfV3KHqNI36j2NeX15W0fhxDG0HTT+BxP42OW3qvI&#10;ZEzyvm1CG48p5LFJoOPjUug4+V4GvSp7rvoGufCir+5e+mxe/txp9S99Pr/Qv/x5e1ZkV3vwEuhd&#10;7d6lz3JuVh759v9Dbl/+PTnwiz+o77BW6bmFviR5qK7X1X793+6Ht1l79Lr5ydLJ+UVbT7RQEzV0&#10;2AjA3w0jvhT6T7kUOlr8NA1A+uKX9SnQ5u3hdfenQKe39V8E9aUOel3vP7Se/pVQzywc+Kuio3dg&#10;3TXT0ZgtmdE/P/tqEXm/fkoNLbX4qtrj26d7fHuL7OtS9Bh6jD59o9rXlNeXt32cQhhDU4X0fR6X&#10;aXzMHbVMyiTv2xTCc+ES8tgkgvGhuVZlafdNcuHa/ckMxWSW4nxbZHvG+kEtsj3bfQ/FdKbiYltk&#10;Pp2pOC9yZk4e+ubflduXf09WjpWbqViEeZ6hfzcfmGmYrPdnNeqrkRy/7+vbet24rT80UoeKvcVy&#10;uTSAYvQMw7oXxIsZiwFpSf7MxazZiUPbkg9tMZmz/YqtSzJC6f4lNd0mWbMRLeuVZzp2e3vHSMba&#10;7jxtzFzs7ltMmR4p2VemJ1WlV0r2j7LHdz9TXk/e9kkJdVyxmsbncxofs0j6qhGGSY9l0vefJeSx&#10;SaTje5RZi9HJm7G4Krt2fZNc3vuVyQzFZJbi0lZ38wU1U/HCQr91jzFTcfdO/4Nazs3JQ7f+F3nw&#10;1t+RW37xH8iZTaNngvSMQtdMw6H1oQ91Gd7m7jFmLbomXHS6AeP0vqYC5b1qxDMWP8uMxWjxp5qA&#10;pC96WTMXs2YnDm0zP7TFNrOw0OzAdCajnp2Yruv9HevGsYbGY75ps6134C+bg2Pv/uL9/oK/JKS/&#10;VJTt8e0r02Mq2qvvr2h/qmhPkfvx3S+Vd+y87ZMW6rhiE/r3eRSm8TF31BKKSY0lxOciFdrY9Hj0&#10;emhCHx/qtSpzc6+Wy1d/9eD7Kc7viLRbwx/UYoaK5kzFxfbAeyo+8Kqn5cFbf0dWjt8bTKgoIgPn&#10;MUO/11veh334fCD9UBd9LuC43VaXPafnQipU7BAqAqXpGYZ1L4gXwWJgag8X0xdc24uwWoaDvrTu&#10;6B1Yz76k2evDW1zjSPY1L3XoJM/NoAMi8riqmcwTdN2bZRI9RfuL7u9S5DhVxpkn79h529Ec0/Z9&#10;ntZ/2yEGLOaYxjmuSd2vj5DHpoU4vpieP9RrVWZmbpbtq7568PLnuZ3uPwV96fOm8fmoc8Yl0Evt&#10;3ic/y5k5eeCbn5ajdz4hK8fvlfXTV5t3GJzhoFFdDq2DQtc5g3Hb9qEuA6Giea6U3B4+fwDgSweB&#10;dS+IF8FigPzDRfs0fzNcHA760hfgnBftzszg7EAd+On3NNG9Q+s6tDRCQ+v+/dud5LH5nWTrcLHM&#10;CXqZE/syPVKyx1SlV0qOu8i+Kd+erP2KjjMUsY130sr8m4xdUx6vDk2KLCGY5Jgmdb8+YhlbiOOT&#10;CMaH0VsVkQPS3v1VSaC4IzKXzFRsicjG0uBMxa3ZwXZztmI6U3FjTu696ZkkVHxj8KGiy3DY2P3a&#10;m1RgBoeesxoJFYHR0UFg3QviRbAYKL9w0fLCOdBnC+rSvwqWD/r6iyVwLHys4cuxq7/wp+FikWOU&#10;ObGv2lOlr0i/7inanyrSU/R+9H663+cYIYp13OMW+/e5qCb8207FHppMavwhB2Ihj00CH5tE8Pxh&#10;vLqhoiwloaJ5+XOrMxgonl0U2VGnZr1QcUfk7Gw3VLwwK3csr8vJg78uK8ffKE8/f91gT8SGz2PS&#10;WY2Wc4iM84v+uVH/nKnauQUAEZH5ES+IF8FiwPSLa9FwsR/0dfvLBH1DfyEc2t+ybh5LB49elzTX&#10;4YCI/JIuGsqc2JfpkRp6ivSlqvSaih6nyL7i2F+vx6Tq921aTOPz1JTHG3toMsnxT+p+fcQythDH&#10;JxGMD5ORhIrzX2MEikmoONMZDBTP79LN3U99TkPFc8lMxUszcsfyuqwd+mVZOXZ3o0JFFz2rceC8&#10;xjGrsR8qjvJcA5g+eoZh3QviRbAYuIEAsUC4aAv4fIK+oZBwaD17dmL64m7r77+wj+vFXYeLZU7s&#10;q/b49pXp0ar2S8lxFN1fMva31WIR89jHocy/k5iV+b8UqthDk0mNP+RALOSxSURjC3WMCEbr+v77&#10;KaaXQc+2Bz+o5ZJlnk4rna24I3Ihmal4ZUZu3v+8rB36ZbnvxJ3y0fXrddeUGJx44ZrVmL6VEqEi&#10;UB8dBNa9IF4EixEoEy72Li3OCPr6iyVwtISGQ72WmY79EDOUvxCm4aLvOMqGAZPo0Ysv3VfmGFKi&#10;J+t+XPUYxDz2UarybytWTXm8sYcmkxz/pO7XRyxjC318gI9VEbln8P0U55Lb5ge1XHacSi/u9EPF&#10;03Mi261uqHj/L8l9J+6UDz6zrDummm1WY1oDUB8dBNa9IF4Ei5EYChctQWMaLprB3/DsxJKXNFuP&#10;1d8njBDR5YCIPKaLhjJhQJnQpEyPlOzR6jhGquhx8vbP2ha6mMdet7L/vmPWpMcce3Ay6fFP8r5d&#10;COvKC/25Q9iSUHHGuPQ5nbWYzlQ8uyiyrT6kJTWfvK/ipVmRs3MinZYs7zsta/f/khx58tsIFb0Q&#10;KgKjoN8Tse4F8SJYjIgOEM1wMf0U6N66DgmH1rNnJw5d0mwNEWN6wTbDxbJhwCR6ivSldH+ZY6T0&#10;cXyP5bt/3vaQxTz2uvh+n5ukKY859uAkpPFP+v5NoTwnNiF9z2xCHhvick/3ixkqzrVFNnZ1g8Vz&#10;iyKu0KuVvK/i5ozIuW7w2A0Vf0GOPPlt8v5P36g7AGBs9AzDuhfEi2AxMq5wsZOEi4MhoT00HA4Z&#10;zfVQL2muQ97MRc0MEHwff5keqaGnTH9K99dxrDy++4Uq5rFXVeXfR4yq/p8ISezBSWjjD2EshHXl&#10;hf7cIWqzxuXP8+3uh7NsLIpcWNB7Dlpqi1yZEbnYDRX3Lm7K2v2/II8+dTOhIoCJ00Fg3Qvi1RI5&#10;zG9TEWpJR1qt7jIj7d5tEelN/U/DwIH1jlHvrXePOD1Oicg7dDFR5nkYV49U6NPqOk6qyPGK7Bua&#10;mMdeFo85XrG/vIc4/k7y72OSY5vkfecJeWwSwfi0R5M/iiIep7ozFhe3RJa2RBa3RTbnusHiluPS&#10;59RCu/tPdKs/7+PUO/65/NpnXy3v/eSrB3YFgEn4gU6RSTrF/WrrsC55MMeU1e/ar2i9LNfxXPW4&#10;MGMxUraZi7bZic27pLkOB0TkF5Pb6eMv8jyU6ZEaeor0iaW37HFsyhyvyL6hKPM4Q+X7GJr0mIto&#10;ymOOfQZWaOM3x5OOaRJj02MISahj09+70MaHxkpnKc61RS4udGcq5oWKMx2RndZAqLh26BH52PoN&#10;hIoAgqHfE7HupbzDyeIKPh8z9knXdd3sd+1flet4rno8CBYjpsPF6bmkuQ5muOijTOhQNqCp2lO0&#10;10YfSy++yvRMWoxjzmM+Fv291Mu0aMrjDj040ePLW0IQwnhCfF5SIY8NCED63oqX5rsf0rLjcbrV&#10;bnWDxcTaoUdk/fSL5Z0fee3AbgAwSfrS5bqXcorO8hv1/jZpUCnqeK56fDxe6RCyNFyM61OaQ3FA&#10;RP6/upgoGzpU7fHtK9Pjoo9V9XhS43HGoe7HHpomPqaymvJ9DjnUiTF0CmHMIYwhS8hjS4X+HGJq&#10;pKHi+V16i5eTB/+FrJ9+sbxt9fV6EwBMlA4C617i8FjOzMKsbc1FsNgAne47LjbgZHkSzHCxTOhQ&#10;NpQaV49Jj7XKsUz6eHUcc9RiGquN77h992uq2P5duoQemIQ8NpcQxhzCGFxC/zeXimGMmDqX57rB&#10;YgknD/4LEdlHqAggSDoIrHspLw37is76Sy9/9u03L5GezgDRhWARyJy5aFMmqCgTcJTpEUtf0X4b&#10;fSyf4+ZtHyffMYfOHL9+TPpx6fVpkPV8xCbkwCSW0MkUwphDGEOWkMeWCv05BJJgsYTH7/ktERG5&#10;78SdehMABEG/J2LdS3l5YZ8OEFNmUGj2u/ZPe3RN1137NBfBIiCShIu/oIuJsmHFuHrEo08/hqJL&#10;UWaPPlbe8Xz3y1PXcULg+zia9Jh9NeUxhx6YhDw2lxDGHMIYXEL/N5eKYYyj8mDyKcNousfv+S1Z&#10;3vcnct+JN+tNABAMPcOw7mW0zADRh2v/vLq+PR0IFoEeM1wsE1aYPb59ZXrEsy9v+6j43J8ef9qj&#10;e/U+esnatyma9Fjq0pTvc8iBSSyhkymEMYcwhiwhjy0V+nMI1OuRuz4sy/v+RFaO/QO9CQCCooPA&#10;upd6uWYMprMUfRXd38WczWgez1WPS0vkML+1AQNOiciP6qJDmWCjTI949OVtH4cQxtAkPJ9dTXke&#10;Qn+5DX18NqGNmfGUE8s4J+HR5A+fiMMpEblHF50euu2T8pZXfUIO/OIP6k0AEJyf6rjCunr8s1aZ&#10;YM0ckw7s0nXXPuLYZqulsrZlcfW56nEhWASsXOFimYCjTI949vnsMy4hjaUJpv35bMrjD/klNuSx&#10;uYQ65pDGFdJYXGIYYygIFuPiHyw+dNsn5cFbf0du+cV/IGc2F/RmAAjOz4w4WHz3wK//8YZs04hL&#10;oQGrAyLyr5PbLWPxVaZHPPrM7a59EDa+b3ZN+bedXr6ZLqEJeWwuoY1Zf48nPa6QxpIlhjEC4/HA&#10;LZ+WB2/9HVk5fi+hIoBo6EuX6176701IqBgbgkXAyQwX85QNRXz68raHIOSxhSR9nvT3XT9/er2J&#10;sh5/bEIOTGIJnUwhjpnxFBfi9xGYvAdu+bQcvfMJWTl+r6yfvlpvBoBg6SCw7gXxIlgEMh1ILkOy&#10;KRuK5PXFFrjEMMYQ5D1PMX3Py2rKYww9MIllbK4lBKGNKbTxuMQwRmBy7r3pmSRUfCOhIoDo6CCw&#10;7gXxIlgEcqXhYtnAz6cvb3uoYhvvpEzz8xTrv20t5MAk5NAp5LFpoY0ztPHYxPT9BSbr3puekZMH&#10;f11Wjr9Rnn7+Or0ZAII3P+IF8SJYBLwcEJF/pYsZ8sIUn7AxdLGOe5xi/v6W1YR/2xJBYMLYqgvt&#10;exzaeFxiGCMQljuW17uh4rG7CRUBREvPMKx7QbwIFgFvWeGiT5iStz10Po8R0/kcNeUxhxyYhBw6&#10;hTw2LbRxhjYem5i+v0B4bt7/vKwd+mVZOXa3fHT9er0ZAKKhg8C6F8SLYBEoxAwX88KUJgVxsY9/&#10;lJr0ffbVlMccemDC2KoL7Xsc2nhcYhgjEL6b9z8va/f/ktx34k5CRQDR00Fg3QviRbAIFOY7c7Ep&#10;mvRY6tCUUM2HfqxNeMwhByYhh04hj00LbZyhjccmpu8vEIflfadl7f5fkret3iEffGZZbwaA6Oj3&#10;RKx7QbwIFoFSDojIzzcscLFp4mMqo8nfY5emPNbQAxPGVl2I3+PQxmMTwxiBOHVDxV+QI09+G6Ei&#10;gMbQMwzrXhAvgkWgtAMi8i91sSGmLUSzmcYwMRX7Yw45MAkxBEuFPDYttHGa4whlTFpM318gXnsX&#10;N2Xt/l+QR5+6Wd7/6Rv1ZgCIlg4C614QL4JFoJImhouxh0plNX32qa8YH3vogQljqy7E77EeT0hj&#10;S+kxAhilvYs7snboffLoUzfLez/5ar0ZAKKmg8C6F8SLYBGorAnh4rQGatP6uF1ieh5CDkxCDMFS&#10;IY9NC22cMTx3MYwRaK61Q38pH1u/mlARQCPp90Sse0G8CBaBWsQYLjYpVNOzDV2PyWcfhCn0wISx&#10;Fae/p3oJQWjjsYlhjEDzrR16Qj62fr288yNfqzcBQCPoGYZ1L4gXwSJQmxjCxSaGaq7HokNE137o&#10;CvH5CTkwCTEES4U8Ngl4XBLBcyeRjBGYLmuHnpD109fIOz/yWr0JABpDB4F1L4gXwSJQq9DCxaYH&#10;a018TJMQyvMYemDC2Mrh+1pdDGMEptPJg0/K+ulr5G2rr9ebAKBRdBBY94J4ESwCtZt0uNiEINFn&#10;/HnbYafD5kk/jyEHJiEHYiGPTSIaW4jjk0jGCODxez4uIkKoCGAq6PdErHtBvAgWgZEYZ7gYUkhU&#10;lusxZNXhx/UcTkrogQljK4fva3UxjBFA6vF7Pi7L+zbkvhN36k0A0Eh6hmHdC+JFsAiMzCjDxZCC&#10;oqqKPIamPOY8Vb+/VfvrFnJgEnIgFvLYJKKxhTg+iWSMAGweuetTsrxvQ1aO3a03AUBj6SCw7gXx&#10;IlgERqqucDG0WWd1adJjqYPt+6u/93q7KW/7OIUcmDC2ckIPwkIeWyqGMQLI8shdn5Lbl58jVAQw&#10;dXQQWPeCeBEsAiNXNlz0CZJi1tTHVVSZ77MOGov2j0LIoRNjKy+WsYU4PolkjAB8PXTbZwgVAUwt&#10;/Z6IdS+IF8EiMBY+4WJIIRFGp0nf55ADE8ZWTuhBWCxjC3WMAMp66LbPyIO3fk5Wjt0tZzYX9GYA&#10;aDw9w7DupZzHjCWLaz9bzazbtpXhOp6rHheCRWBsbOFiUwImk8/jydveNE37PocYmoQc6IQ8Ngl8&#10;bBLw+EL/vgKoywO3PNsNFY8TKgKYXjoIrHsp73CyuMK5x4x9zP3Muq33cPLVtq0M1/Fc9XgQLAJj&#10;lYaLTQqZUvoxmWGaua1pj9vG9ribIqQAJeRQJ5axhTI+PabQxpcKdVwARuXem9bl6J2/KyvH75b1&#10;01frzQAwNXQQWPdSThrKleHqTQNHydinCNfxXPX4ECwCY3dARN6ni5HzDc9894tRU4PEVAhhSiyB&#10;U2hjkwjGFqrQv68ARunem9bl5MEnZeX4GwgVAUw9/Z6IdS9xyLtsOWtbcxEsAhPRpHCxqUFanibP&#10;SjRNOlAJOdSJZWyhjS/ksUngYwMwLncsP9cNFY/dLU8/f53eDABTR88wrHspLw37XLP+0kudXfvZ&#10;ajbpfunxkCJYBCYm9nCx6YGazTQEiaZJBCshh04hj00YW2mhf18BjNsdy8/J2qEnZOXY3fLR9ev1&#10;ZgCYSjoIrHspLy/sMwNBvZ+rx8U1Y9Gsu/ZpLoJFYKJiChenZYaeaRofs0wgYAk51IllbKGNL+Sx&#10;SeBjAzBJN+9/QdYOPSH3nbiTUBEADDoIrHuZHJ/ZiikzoLTV9e3pQLAITFzI4eI0hmrT+JjHHQKN&#10;+/6KCHlswthKC/37CiAEN+9/Qdbu/5Dcd+JO+eAzy3ozAEw1/Z6IdS/18pkxmHUJtDn70LVPEa7j&#10;uepxaYkc5jdsIAinROTHdXHMpilMm6bHajPuH/3jvr8iGFs5IY9NIhgf4OPR5A+QGLXlfefk1OEP&#10;ypEnXyPv//SNenMBp/ieAWiknY5PWFfebKtMsGaOSQd2ej2V1vXjyds/q57H1eeqx4VgEQjKJMLF&#10;aQzYpvExj/tH/bjvr4iQxyaBj4+xAeNFsDgOexevyKffcVJ+9hM3VwwVhWARQGN12jqIq1dr4Hra&#10;eEO2acSl0EBQxnFZ9LS+b2BTpJdyFl3GYdz3V0QsYwttfCGPTQIfG4AY7F28ImuHnpBHn3plDaEi&#10;ADTYzoiX3nsTEirGhmARCM4owkWCxL7YngOCnXJ43sqLZWwhjg9AbNYOPSEfW79e3vvJV+tNAACT&#10;DgLrXhAtgkUgSFXDRWYl2sXyXMQSnIQ2vpCft5ADsRDHZo4jtLEBaIo0VHznR16rNwEANB0E1r0g&#10;WgSLQLCKhosEidlCfl5CDHayhDLO0J83xlZN6OMDELO1Q0/I+ulrCBUBwJcOAuteEC2CRSBoWeEi&#10;sxL9hfj8xBDsaCGMN+TnzRxbaOMLeWym0McHoAlOHnxS1k9fI29bfb3eBABw0UFg3QuiRbAIBM8M&#10;FwkSiwvluYol2HGZ1JhDf94YW3WxjBNAE5w8+KSICKEiABSlg8C6F0SLYBGIQtbMRXTpGZwhBLAx&#10;ByaTDPQmdb8+Jvm85Al5bKZYxgmgaR6/5+MiInLfiTv1JgBAHh0E1r0gWgSLQDQOiMjP6eKUCyVA&#10;TMUemExq7KE/b4ytuljGCaCpHrnrU7K8b4NQEQDK0kFg3QuiRbAIRKUJ4aKeUVgkFCzbN0oxByaT&#10;DPQmdb8+Jvm85Al5bKZYxglgGjxy16fk9uXnZOXY3XoTAMCXDgLrXhAtgkUgOrGGi1lhoA4MXfuF&#10;IPbAZJJjn+R952Fs1cUyTgDT5KHbPiO3Lz8nB37xXr0JAFCEDgLrXhAtgkUgSjGEi1WDQt1f5hh1&#10;CTUwMcflu4zTJO87D2OrLpZxAphWD932GXnw1s8xUxEA6qCDwLoXRItgEYhWiOFiCCFgXUINTEId&#10;Vyrk8TG26mIZJ4Bp98Atz3ZDxeN3y5nNBb0ZAFCUDgLrXhAtgkUgapMOF0OZUVinEEOT0MOcUMdn&#10;jouxlRPLOAGg74FbnpWjd/6urBy/W9ZPX603AwDK0EFg3QuiRbAIRG/c4WLTgkRTKMFJTGFOaOML&#10;+XkLeWymWMYJAMPuvWk9CRXfQKgIAHXSQWDdC6JFsAg0wijDxSbOStRCCFFiC3NCGav5vIUwHlPI&#10;YzPFMk5gGj0oIqd0EQ53LD8nJw8+KSvH3yBPP3+d3gwAqKI94gXRIlgEGqPOcLHpQaJpUkFKzGHO&#10;pMcb8vMW8thMsYwTAPzcsfycrB16QlaO3U2oCACjoGcY1r0gWgSLQKOUDRenYVaiNolQJcYwxxzz&#10;pMY+6fvPEvLYTLGMEwCKu3n/C71Q8aPr1+vNAIA66CCw7gXRIlgEGsc3XJy2IFEmEKzEGOaEMuYQ&#10;xuAS8thMsYwTAMq7ef8Lsnb/h+S+E3cSKgLAKOkgsO4F0SJYBBrJFi5O46xEmUC4Mu77q0MIYzbH&#10;MMlx2IQ8NlMs4wSAeizvOydr939Ijjz5GvngM8t6MwCgTjoIrHtBtFoihzn7ABrrlIj8I11suHH/&#10;SBv3/dUhlDGHMg6bkMdmimWcAMp7NPmDIUzdUPEJ+dlP3Czv//SNevMEneL7BaCROp94TJdq1Xrd&#10;YV3yYI4pr1/vqx+P2Z9uyzumL33fefW4MGMRaLQDIvIvdLGBxj1La9z358McU94yKaGMwybksZli&#10;GScAjM7exSuydv8T8uhTrwwsVASABtMzDOteSjvsCApNjxn7mQGerWbum3XMotL70Md01eNBsAg0&#10;Xhouhh4w6sCkyDJq476/okIcUyr05y3UsZliGScAjMfaoW6o+N5PvlpvAgCMig4C615K8ZnllwaF&#10;vors68O8f1uAqevxIVgEpsKBQGcvhh6YhDo283kLbXyMrbpYxgkA43fqHR+Uj61fT6gIAOOmg8C6&#10;l5F6zFhsdV95+2dtay6CRWCqTDpcjCkwCW18MTxvIY4thudNIhonAEzO2qEn5GPr18s7P/JavQkA&#10;MGo6CKx7KS0N+/Jm/enLm9N11yXP+pjpumv/6UWwCEydcYeLsQUmoYzVfN5CGE+WkMYYy/MWyzgB&#10;IAwnDz4p66evIVQEgEnRQWDdS2k+YV9e6Ki5juWasWjWXfs0F8EiMJVGGS7GGpiEMN5YnjdzjCGM&#10;NbbnLfRxAkBYTh58UkRE3rb6er0JADAuOgisewmOLYw0Zzna6vr2dCBYBKZWneFi7IHJpMZtPm+T&#10;GoMv2zgnOWbbeEIT0/cXAML0+D0fFxGR+07cqTcBAMZJB4F1L7XSMwb1ehZ9CXQdzNmM+vJqWz0u&#10;LZHDnO0AU+2UiPwjXcwR+4+NSY5/kvddRGjjDG08LrGME0A8Hk3+GDh9Hr/n47K8b0NWjt2tNwXs&#10;1NR+vwA0W+ffFwnnimt9X5lgzRyTDuz0eiqt22q6LhnbiozX1eeqx4VgEYBnuBjzj4pJjn2S911U&#10;SGMNaSxZYhkngHhNZ7D4yF2fkpv3vxBZqJgiXATQPJ0TOnCrV+uguRZvyDaNuBQagOOy6PTyzXSJ&#10;zSTHPsn7LiK073FIY8kSyzgBIE6P3PUpuX35uUhDRQBoKH3pct1L770JCRVjQ7AIIJGGi7EGJpMM&#10;ySZ53y56TOm49PqkhTYeG9vzCAAYhYdu+wyhIgCESAeBdS+IFsEiAMMBEfk5XZwQHebkLeM2yfvO&#10;4xqTqz5Ok/6++YphjADQLA/c8qw8eOvnZOXY3XJmc0FvBgBMkg4C614QLYJFAMokw8WQw5yQA7GQ&#10;xyaBjy0V+nMIAM32wC3PytE7f1dWjhMqAkCQdBBY94JoESwCsBhXuBhLmBPi2EJ+3mL6voY+RgBo&#10;vntvWk9CxTfI+umr9WYAQAh0EFj3gmgRLAJwGFW4GFOYE9I4YwrrQhXLcwgA0+Pem9bl5MEnZeX4&#10;G+Tp56/TmwEAoWiPeEG0CBYBZKgjXIwxzAllrKE/b/p7G+I4Qx4bAEy3O5af64aKx+4mVASA0OkZ&#10;hnUviBbBIoAcZcLFGMOcdKyTHHNMIV2I45NIxggAuGP5OVk79ISsHLtbPrp+vd4MAAiNDgLrXhAt&#10;gkUAHvLCxVjDHD3mSYxdjyE0oY9PIhkjACB18/4XZO3QE3LfiTsJFQEgFjoIrHtBtAgWAXjS4WKM&#10;YY455kmNO4QxZAl9fBLJGAEANsv7zsna/R+S+07cKR98ZllvBgCESgeBdS+IFsEigALScDGmMCeE&#10;ACqEMWQJfXwSyRgBAFm6oeITcuTJ1xAqAkBsdBBY94JoESwCKOiAiLxPFwNiBlCTCqFCGINJjyW0&#10;8dnEMEYAgK+9i1dk7f4n5NGnXinv//SNejMAIHT6U5zrXhAtgkUAJUwiXNRBk2uZlBDG4CPk8cXy&#10;HAIAiti7eEXWDnVDxfd+8tV6MwAgBnqGYd0LokWwCKCkcYSLIQdNoQSaLiGPLRX6cwgAqMPaoSfk&#10;Y+vXEyoCQMx0EFj3gmgRLAKoYBThYshBUyxjC3F8qRjGCACoSxoqvvMjr9WbAAAx0UFg3QuiRbAI&#10;oKKq4WJMgVhoYnneYhgnAKBua4eekPXT1xAqAkAT6CCw7gXRIlgEUIOi4WJMQVNI4ww9pDPHFeoY&#10;AQDjcPLgk7J++hp52+rr9SYAQIx0EFj3gmgRLAKoSVa4GHogZtLh2KSF/Ly5vq8hjhUAMC6P3/Nx&#10;ERFCRQBoEv0pznUviBbBIoAameGiLXAKUWjhmGs8oQh5bACASXv8no/L8r4Nue/EnXoTACBmeoZh&#10;3QuiRbAIoGZZMxdDEVo4Ftp4TKEHnQCAUDxy16dked+GrBy7W28CAMROB4F1L4gWwSKAETggIv9S&#10;FycotHAstPFoIY8NABCiR+76lNy+/ByhIgA0lQ4C615KecxY8tj2s/XbalW5jumqx4VgEcCITDpc&#10;DC0cC208ptCDTgBAyB667TOEigDQdDoIrHsp7XCyFA3nHjN6db+tVtXh5Ks+pqseD4JFACM0qnBR&#10;B2G2ZdJCG48p5LEBAGLy0G2fkQdv/ZysHLtbzmwu6M0AgKbQQWDdSylpKJcnDRF9+O7ny7xv89iu&#10;enwIFgGMWJ3hYuhBWAxhXchjAwDE5IFbnu2GiscJFQGg8fSnONe9RCHvsuWsbc1FsAhgDKqEiyGH&#10;dbHM/IthjACAmNx707ocvfN3ZeX43bJ++mq9GQDQNHqGYd1LaWnY55r159qWXups63fVRnGJdPwI&#10;FgGMiW+4GHpYF/LYUqE/hwCAmN1707o8fs/HZeX4GwgVAWBa6CCw7qW0rLBPh4MmMyjU/baaGIGj&#10;ZtZd+zQXwSKAMXKFi7GEYCGPL5bnEAAQszuWn5OTB5+UleNvkKefv05vBgA0lQ4C615GJg36zOCv&#10;LDOItNX17elAsAhgzNJwMeQgzDbjL7Rx2sYIAMDo3LH8nKwdekJWjt1NqAgA00YHgXUvtUrDQzMI&#10;NIO/cTNDTfP+XfW4ECwCmIADIvLzujhhWSGdrTYJWWMEAGB0bt7/gqwdekLuO3GnfHT9er0ZANB0&#10;OgiseynFnI1YNJhLL3XW/baabX8b2xjM4/rU49MSOcwZKoAJOSUiP6aLYxLDj74YxggAGK1Hkz/I&#10;Tc7N+1+Qtfs/JG9bfb188JllvRlDTk38ewYAdet872gDsNZvmmu2gA6hYsYigAka98zFGGb8xTBG&#10;AMC0WN53Ttbu/5AcefI1hIoAMM30DMO6l6FLlhELgkUAEzbKcNEM6UIN6mIYIwBgGnVDxSfkyJOv&#10;kfd/+ka9GQAwTXQQWPeCaBEsAghA1XBRh3Ohh3QxjBEAEIYHk0trx2vv4hVZu/8JefSpVxIqAgCG&#10;g8C6F0SLYBFAIMqGizGEc7EEngAAdK0d6oaK7/3kq/UmAMA00kFg3QuiRbAIICA+4WIsIV0MYwQA&#10;YNjaoSfkY+vXEyoCAPp0EFj3gmgRLAIIjC1cjCGkiyXwBADAbe3QE7J++hp550deqzcBAKZZe8QL&#10;okWwCCBAabgYekhHkAgAaI6TB5+U9dPXyNtWX683AQCmnZ5hWPeCaBEsAgjUARH5V7o4IXo2ImEi&#10;AKBZTh58UkSEUBEAYKeDwLoXRItgEUDAJhkuEiACAKbD4/d8XERE7jtxp94EAECXDgLrXhAtgkUA&#10;gRtXuMhsRADA9Hn8no/L8r4NQkUAQDYdBNa9IFoEiwAiMKpwkSARADC9HrnrU7K8b0NWjt2tNwEA&#10;MEgHgXUviBbBIoBI1BEuMisRAAARkYdu+4zcvvwcoSIAwI/+FOe6F0SLYBFARMqEiwSJAACYHrrt&#10;M/LgrZ8jVAQA+NMzDOteEC2CRQCRyQsXmZUIAIDLA7c82w0Vj98tZzYX9GYAAOx0EFj3gmgRLAKI&#10;kCtcJEgEAMDlgVuelaN3/q6sHL9b1k9frTcDAOCmg8C6F0SLYBFApNJwkdmJAADkufem9SRUfAOh&#10;IgCgOB0E1r0gWgSLACJ2QEQe1UUAAGC496Z1OXnwSVk5/gZ5+vnr9GYAAPLpILDuBdEiWAQQOcJF&#10;AABc7lh+rhsqHrubUHFsDojIKV0EgLjpT3Gue0G0CBYBNADhIgAA2s37X5C1Q0/IyrG75aPr1+vN&#10;AAD40zMM614QLYJFAA1BuAgAQOrm/S/I2v0fkvtO3EmoCACoTgeBdS+IFsEigAYhXAQAYHnfOVm7&#10;/0Ny5MnXyAefWdabAQAoTgeBdS+lPGYsLnn76Lq5v95Wlut4rnpcCBYBNAzhIgBgenVDxSfkyJOv&#10;kfd/+ka9GQCAcnQQWPdS2uFkyQrnbPtkBXrp/of1hgrSY+n7dNXjQbAIoIEIFwEA02fv4hVZu/8J&#10;efSpVxIqAgDqpYPAupdSfII/1z51B4cujxn3Y96fqx4fgkUADUW4CACYHnsXr8jaoW6o+N5Pvlpv&#10;BgCgGv0pznUvQXHNZnTVU1nbmotgEUCDES4CAKbD2qEn5GPr1xMqAgBGQ88wrHspLQ37smb9+eyT&#10;Mi+D1pdO2+ogWATQcISLAIBmS0PFd37ktXoTAAD10EFg3UtpPmGfzz4+XDMWzbprn+YiWAQwBQgX&#10;AQDNdPLgk7J++hpCRQDAaOkgsO4lCuZsRltd354OBIsApgThIgCgWU4efFJOX9olb1t9vd4EAEC9&#10;dBBY91Kr0GYMmrMZzdDRVY8LwSKAKUK4CABohsfv+biICKEiAGA8dBBY91JKetlxVjDns4/JtX96&#10;KXW62NiOn9Z0j6sen5bI4Y4uAkCznRKRB3URAIBAPZr8cazr8Xs+Lsv7NmTl2N0DeyEkpwa+ZwAQ&#10;v3EGYLaADqEiWAQwpQgXAQCx6AeLj9z1Kbl5/wuEisEjWAQATAcuhQYwpbgsGgAQl0fu+pTcvvwc&#10;oSIAAAgGwSKAKUa4CACIw0O3fYZQEQAABIdgEcCUI1wEAITtodu+KA/e+jlZOXa3nNlc0JsBAAAm&#10;hmARAAgXAQCBeuCWT8iDt/6NrBwnVAQAAOEhWAQAEcJFAEBw7r3plBy98zdk5fgrZP301XozAADA&#10;xBEsAkAP4SIAIAz33nRKTh58VFaOH5H107v0ZgAAgCAQLALAAMJFAMBk3bH8TDdUPHZEnn7+pXoz&#10;AABAMAgWAWAI4SIAYDLuWH5G1g4dlZVjR+Sj6zfpzQAAAEEhWAQAK8JFAMB43bz/C7J26Kjcd+JB&#10;QkUAABAFgkUAcCJcBACMx837vyBr93dDxQ8+c0BvBgAACBLBIgBkIlwEAIzW8r4XZO3+o3LkyTcT&#10;KgIAgKgQLAJALsJFAMBo7F28KGv3v0eOPPlmef+nX6c3AwAABI1gEQC8EC4CAOq1d/GirB06Ko8+&#10;tUKoCAAAokSwCADeCBcBAPVZO3RUPrZ+o7z3k9+pNwEAAESBYBEACiFcBABUl4aK7/zIQb0JAAAg&#10;GgSLAFAY4SIAoLy1Q0dl/fR1hIoAACB6BIsAUEoaLhIwAgD8nTz4qKyfvk7etvpWvQkAACA6BIsA&#10;UNoBZi8CALydPNh9vSBUBAAATUGwCACVES4CALI9fs8HRETkvhMP6k0AAADRIlgEgFoQLgIA7B65&#10;64Qs73uhQqj4oIic0kUAAICJI1gEgNoQLgIABj1y1wm5fflZWTl2RG8CAACIHsEiANSKcBEA0PXQ&#10;bR8mVAQAAI1GsAgAtSNcBIBp99BtH5YHb12TlWNH5Mzmbr0ZAACgEQgWAWAkCBcBYFo9cMsnuqHi&#10;8XcRKgIAgEYjWASAkSFcBIBp88Atn5Cjd/6GrBx/l6yfvk5vBgAAaBSCRQAYKcJFAJgW9950KgkV&#10;jxAqAgCAqUCwCAAjR7gIAE13x/IzcvLgo7Jy/Ig8/fxL9WYAAIBGIlgEgLEgXASAprpj+RlZO3RU&#10;Vo4RKgIAgOlCsAgAY0O4CABNc/P+L/RCxY+u36Q3AwAANBrBIgCMFeEiADTFzfu/IGv3H5X7TjxI&#10;qAgAAKYSwSIAjB3hIgDEbnnfC7J2/1E58uSb5YPPHNCbAQAApgLBIgBMBOEiAMSqGyq+R448+WZ5&#10;/6dfpzcDAABMDYJFAJgYwkUAiM3exYuydv975NGnVggVAQDA1CNYBICJIlwEgJisHToqjz61Iu/9&#10;5HfqTQAAAFOHYBEAJo5wEQBicOodPy0fW7+RUBEeDojIKV0EAKBxCBYBIAiEiwAQsrVDR+Vj6zfK&#10;Oz9yUG8CAACYWgSLABAMwkUACNHJg4/K+unrCBUBAAAUgkUACArhIgCE5OTB7s/kt62+VW8CAACY&#10;egSLABAcwkUACMHj93xARETuO/Gg3gQAAACCRQAIFeEiAEzS4/d8QJb3vUCoCAAAkIFgEQCCRbgI&#10;AJPwyF0nZHnfC7Jy7IjeBAAAAAPBIgAEjXARAMbpkbtOyO3LzxIqAgAAeCBYBIDgES4CwDg8dNuH&#10;CRUBAAAKIFgEgCgQLgLAKD1wyyfkwVvXZOXYETmzuVtvBgAAgAXBIgBEg3ARAEbhgVs+IUfv/A1Z&#10;Of4uQkUAAIACCBYBICqEiwBQp3tvOpWEikdk/fR1ejMAAAAyECwCQHQIFwGgDvfedEpOHnxUVo4f&#10;kaeff6neDAAAgBwEiwAQJcJFAKjijuVnuqHiMUJFAACAsggWASBahIsAUMYdy8/I2qGjsnLsiHx0&#10;/Sa9GQAAAJ4IFgEgaoSLAFDEzfu/IGuHjsp9Jx4kVAQAAKiIYBEAoke4CAA+lve9IGv3d0PFDz5z&#10;QG8GAABAQQSLANAIhIsAkKUbKr5Hjjz5ZkJFAACAmhAsAkBjEC4CgM3exYuydv975NGnVuT9n36d&#10;3gwAAICSCBYBoFEIFwHAtHfxoqwdOiqPPrUi7/3kd+rNAAAAqIBgEQAah3ARAFJrh47Kx9ZvJFQE&#10;AAAYAYJFAGgkwkUASEPFd37koN4EAACAGhAsAkBjES4CmF5rh47K+unrCBUBAABGiGARABqNcBHA&#10;9Dl58FFZP32dvG31rXoTAAAAakSwCACNR7gIYHo8fs8HREQIFQEAAMaAYBEApgLhIoDme/yeD8jy&#10;vhfkvhMP6k0AAAAYAYJFAJgahIsAmuuRu07I8r4XZOXYEb0JAAAAI0KwCABThXARQPM8ctcJuX35&#10;WUJFAACAMSNYBICpQ7gIoDkeuu3DhIoAAAATQrAIAFOJcBFA/B667cPy4K1rsnLsiJzZ3K03AwAA&#10;YMQIFgFgahEuAojXA7d8ohsqHn8XoSIAAMCEECwCwFQjXAQQn3tvOiVH7/wNWTn+Llk/fZ3eDAAA&#10;gDEhWASAqUe4CCAe9950Sh6/55dl5fiRKQsVHxSRU7oIAAAwUQSLAADCRQBRuGP5GTl58FFZOX5E&#10;nn7+pXozAAAAxoxgEQCQIFwEEK47lp+RtUNHZeUYoSIAAEAoCBYBAAbCRQDhuXn/F2Tt0FG578SD&#10;8tH1m/RmAAAATAjBIgBAIVwEEI6b939B1u7vhooffOaA3gwAAIAJIlgEAFgQLgKYvOV9L8ja/Ufl&#10;yJNvJlQEAAAIEMEiAMCBcBHA5OxdvChr979Hjjz5Znn/p1+nNwMAACAABIsAgAyEiwDGb+/iRfn0&#10;O/6pPPrUCqEiAABAwAgWAQA5CBcBjNfaoaPy6FMr8t5PfqfeBAAAgIAQLAIAPBAuAhiPtUNH5WPr&#10;NxIqAgAARIBgEQDgiXARwGitHToq66evk3d+5KDeBAAAgAARLAIACiBcBDAaJw8+Kuunr5O3rb5V&#10;bwIAAECgCBYBAAURLgKo18mD3Z8phIoAAABxIVgEAJRAuAigHo/f8wEREbnvxIN6EwAAAAJHsAgA&#10;KIlwEUA1j9/zAVne9wKhIgAAQKQIFgEAFRAuAijnkbtOyPK+F2Tl2BG9CWiIAyJyShcBAGgUgkUA&#10;QEWEiwCKeei2D8vty88SKgIAAESOYBEAUAPCRQB+Hrrtw/LgrWuEigAAAA1AsAgAqAnhIoBsD9zy&#10;iW6oePxdcmZzt94MAACAyBAsAgBqRLgIwO6BWz4hR+/8DVk5/i5ZP32d3gwAAIAIESwCAGpGuAhg&#10;0L03nUpCxSOEigAAAA1CsAgAGAHCRQBd9950Sk4efFRWjh+Rp59/qd4MAACAiBEsAgBGhHARmHZ3&#10;LD/TDRWPESoCAAA0EcEiAGCECBeBaXXz/i/I2qGjsnLsiHx0/Sa9GQAAAA1AsAgAGDHCRWDa3Lz/&#10;C7J2/1G578SDhIoAAAANRrAIABgDwkVgWizve0HW7j8qR558s3zwmQN6MwAAABqEYBEAMCaEi0DT&#10;dUPF98iRJ98s7//06/RmAAAANAzBIgBgjAgXgabau3hR1u5/jzz61AqhIgAAwJQgWAQAjBnhItA0&#10;excvytqho/LoUyvy3k9+p94MAACAhiJYBABMAOEi0CRrh47Kx9ZvJFQEAACYMgSLAIAJIVwEmiAN&#10;Fd/5kYN6EwAAABqOYBEAMEGEi0DMTh58VNZPX0eoCAAAMKUIFgEAE0a4CMTo5MHu/9u3rb5VbwIA&#10;AMCUIFgEAASAcBGIyeP3fEBERO478aDeBAAAgClCsAgACAThIhCDx+/5gCzve4FQEQAAAASLAICQ&#10;EC4CIXvkrhOyvO8FWTl2RG8CAADAFCJYBAAEJg0XCRiBkDxy1wm5fflZQkUAAAD0ECwCAAJ0gNmL&#10;QEAeuu3DhIoAAAAYQrAIAAgY4SIwaQ/c8gl58NY1WTl2RM5s7tabAQAAMMUIFgEAgSNcBCblgVs+&#10;If/kdb8tK8ffRagIAACAIQSLAIAIEC4C43bvTafk6J2/ISvH3yXrp6/TmwEAAACCRQBALAgXgXG5&#10;96ZTcvLgo7Jy/AihIgAAAJwIFgEAESFcBEbtjuVnuqHisSPy9PMv1ZsBAACAHoJFAEBkCBeBUblj&#10;+RlZO3RUVo4dkY+u36Q3AwAAAAMIFgEAESJcBOp28/4vyNqho3LfiQcJFQEAAOCFYBEAECnCRaAu&#10;N+//gqzd3w0VP/jMAb0ZAAAAsCJYBABEjHARqGp53wuydv9ROfLkmwkVAQAAUAjBIgAgcoSLQFl7&#10;Fy/K2v3vkSNPvlne/+nX6c0AAABAJoJFAEADEC4CRe1dvChrh47Ko0+tECpG40EROaWLAAAAE0Ow&#10;CABoCMJFoIi1Q0flY+s3yns/+Z16EwAAAOCFYBEA0CCEi4CPNFR850cO6k0AAACAN4JFAEDDEC4C&#10;WdYOHZX109cRKgIAAKAygkUAQAMRLgI2Jw8+Kuunr5O3rb5VbwIAAAAKI1gEADQU4SJgOnmw+/+B&#10;UBEAAAB1IVgEADQY4SIgIvL4PR8QEZH7TjyoNwEAAAClESwCABqOcBHT7ZG7TsjyvhcIFQEAAFA7&#10;gkUAwBQgXMR0euSuE3L78rOycuyI3gQAAABURrAIAJgShIuYLg/d9mFCRQAAAIwUwSIAYIoQLmI6&#10;PHTbh+XBW9dk5dgRObO5W28GAAAAakGwCACYMoSLaLYHbvlEN1Q8/i5CRQAAAIwUwSIAYAoRLqKZ&#10;HrjlE3L0zt+QlePvkvXT1+nNAAAAQK3+/2ttoo6OQGCDAAAAAElFTkSuQmCCUEsDBBQABgAIAAAA&#10;IQAVwQOP4QAAAAoBAAAPAAAAZHJzL2Rvd25yZXYueG1sTI9Nb4JAEIbvTfofNtOkN11QpEpZjDFt&#10;T6ZJtUnjbYQRiOwsYVfAf9/11N7m48k7z6TrUTeip87WhhWE0wAEcW6KmksF34f3yRKEdcgFNoZJ&#10;wY0srLPHhxSTwgz8Rf3elcKHsE1QQeVcm0hp84o02qlpif3ubDqNzrddKYsOBx+uGzkLglhqrNlf&#10;qLClbUX5ZX/VCj4GHDbz8K3fXc7b2/Gw+PzZhaTU89O4eQXhaHR/MNz1vTpk3ulkrlxY0SiYRIvY&#10;owqi+QyEB1bR0g9O9yJ+AZml8v8L2S8AAAD//wMAUEsDBBQABgAIAAAAIQByDEEf0gAAACkCAAAZ&#10;AAAAZHJzL19yZWxzL2Uyb0RvYy54bWwucmVsc7yRwWrDMAyG74O9g9G9cZLCGKNOL6WllzJG9wDC&#10;VhzTWDa2O9a3n8cuK5Tt1qMk9P0f0mr96WfxQSm7wAq6pgVBrINxbBW8H7eLZxC5IBucA5OCC2VY&#10;D48PqzeasdSlPLmYRaVwVjCVEl+kzHoij7kJkbhOxpA8llomKyPqE1qSfds+yfSbAcMVU+yNgrQ3&#10;SxDHS6zJ/7PDODpNm6DPnrjciJDO1+wKxGSpKPBkHP40l83rYQfytkN/H4f+L4fuPg5dE9l+30Fe&#10;PXj4AgAA//8DAFBLAQItABQABgAIAAAAIQCxgme2CgEAABMCAAATAAAAAAAAAAAAAAAAAAAAAABb&#10;Q29udGVudF9UeXBlc10ueG1sUEsBAi0AFAAGAAgAAAAhADj9If/WAAAAlAEAAAsAAAAAAAAAAAAA&#10;AAAAOwEAAF9yZWxzLy5yZWxzUEsBAi0AFAAGAAgAAAAhALECjOTNAgAAsAoAAA4AAAAAAAAAAAAA&#10;AAAAOgIAAGRycy9lMm9Eb2MueG1sUEsBAi0ACgAAAAAAAAAhAF8k93fwagAA8GoAABQAAAAAAAAA&#10;AAAAAAAAMwUAAGRycy9tZWRpYS9pbWFnZTEucG5nUEsBAi0ACgAAAAAAAAAhAI01lkvT0gAA09IA&#10;ABQAAAAAAAAAAAAAAAAAVXAAAGRycy9tZWRpYS9pbWFnZTIuUE5HUEsBAi0ACgAAAAAAAAAhAOm5&#10;iUEhoQAAIaEAABQAAAAAAAAAAAAAAAAAWkMBAGRycy9tZWRpYS9pbWFnZTMuUE5HUEsBAi0AFAAG&#10;AAgAAAAhABXBA4/hAAAACgEAAA8AAAAAAAAAAAAAAAAAreQBAGRycy9kb3ducmV2LnhtbFBLAQIt&#10;ABQABgAIAAAAIQByDEEf0gAAACkCAAAZAAAAAAAAAAAAAAAAALvlAQBkcnMvX3JlbHMvZTJvRG9j&#10;LnhtbC5yZWxzUEsFBgAAAAAIAAgAAAIAAMTmAQAAAA==&#10;">
                <v:group id="Group 71" o:spid="_x0000_s1027" style="position:absolute;left:914;width:61290;height:28797" coordsize="61290,28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GzFxwAAAOIAAAAPAAAAZHJzL2Rvd25yZXYueG1sRE9Ni8Iw&#10;EL0L+x/CCN40rWJxq1FEdsWDLKgL4m1oxrbYTEqTbeu/Nwdhj4/3vdr0phItNa60rCCeRCCIM6tL&#10;zhX8Xr7HCxDOI2usLJOCJznYrD8GK0y17fhE7dnnIoSwS1FB4X2dSumyggy6ia2JA3e3jUEfYJNL&#10;3WAXwk0lp1GUSIMlh4YCa9oVlD3Of0bBvsNuO4u/2uPjvnveLvOf6zEmpUbDfrsE4an3/+K3+6AV&#10;TJNF9DlP4rA5XAp3QK5fAAAA//8DAFBLAQItABQABgAIAAAAIQDb4fbL7gAAAIUBAAATAAAAAAAA&#10;AAAAAAAAAAAAAABbQ29udGVudF9UeXBlc10ueG1sUEsBAi0AFAAGAAgAAAAhAFr0LFu/AAAAFQEA&#10;AAsAAAAAAAAAAAAAAAAAHwEAAF9yZWxzLy5yZWxzUEsBAi0AFAAGAAgAAAAhAAQcbMXHAAAA4gAA&#10;AA8AAAAAAAAAAAAAAAAABwIAAGRycy9kb3ducmV2LnhtbFBLBQYAAAAAAwADALcAAAD7AgAAAAA=&#10;">
                  <v:shape id="Picture 71" o:spid="_x0000_s1028" type="#_x0000_t75" style="position:absolute;width:25647;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ZU2yAAAAOMAAAAPAAAAZHJzL2Rvd25yZXYueG1sRE9fa8Iw&#10;EH8f+B3CCXubiRa1dkYZsrLBHkTdBziasy02SUluWvfpl8Fgj/f7f+vtYDtxpRBb7zRMJwoEucqb&#10;1tUaPk/lUw4iMjqDnXek4U4RtpvRwxoL42/uQNcj1yKFuFighoa5L6SMVUMW48T35BJ39sEipzPU&#10;0gS8pXDbyZlSC2mxdamhwZ52DVWX45fV4DPO9uFc5VyuXj/a8nB/+852Wj+Oh5dnEEwD/4v/3O8m&#10;zVfz+ULly9UMfn9KAMjNDwAAAP//AwBQSwECLQAUAAYACAAAACEA2+H2y+4AAACFAQAAEwAAAAAA&#10;AAAAAAAAAAAAAAAAW0NvbnRlbnRfVHlwZXNdLnhtbFBLAQItABQABgAIAAAAIQBa9CxbvwAAABUB&#10;AAALAAAAAAAAAAAAAAAAAB8BAABfcmVscy8ucmVsc1BLAQItABQABgAIAAAAIQBXyZU2yAAAAOMA&#10;AAAPAAAAAAAAAAAAAAAAAAcCAABkcnMvZG93bnJldi54bWxQSwUGAAAAAAMAAwC3AAAA/AIAAAAA&#10;">
                    <v:imagedata r:id="rId171" o:title=""/>
                  </v:shape>
                  <v:shape id="Picture 67" o:spid="_x0000_s1029" type="#_x0000_t75" style="position:absolute;left:25755;width:35535;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oXm6zAAAAOIAAAAPAAAAZHJzL2Rvd25yZXYueG1sRI/dasJA&#10;FITvBd9hOUJvgm4MtsbUVUqLWERa/HmA0+wxiWbPhuxW07fvFgpeDjPzDTNfdqYWV2pdZVnBeBSD&#10;IM6trrhQcDyshikI55E11pZJwQ85WC76vTlm2t54R9e9L0SAsMtQQel9k0np8pIMupFtiIN3sq1B&#10;H2RbSN3iLcBNLZM4fpIGKw4LJTb0WlJ+2X8bBas00pPZ+WudRx/R22N33nxut6jUw6B7eQbhqfP3&#10;8H/7XStIp0kyS9LxFP4uhTsgF78AAAD//wMAUEsBAi0AFAAGAAgAAAAhANvh9svuAAAAhQEAABMA&#10;AAAAAAAAAAAAAAAAAAAAAFtDb250ZW50X1R5cGVzXS54bWxQSwECLQAUAAYACAAAACEAWvQsW78A&#10;AAAVAQAACwAAAAAAAAAAAAAAAAAfAQAAX3JlbHMvLnJlbHNQSwECLQAUAAYACAAAACEAeqF5uswA&#10;AADiAAAADwAAAAAAAAAAAAAAAAAHAgAAZHJzL2Rvd25yZXYueG1sUEsFBgAAAAADAAMAtwAAAAAD&#10;AAAAAA==&#10;">
                    <v:imagedata r:id="rId172" o:title=""/>
                  </v:shape>
                </v:group>
                <v:shape id="Picture 69" o:spid="_x0000_s1030" type="#_x0000_t75" style="position:absolute;top:28575;width:63131;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swbywAAAOMAAAAPAAAAZHJzL2Rvd25yZXYueG1sRI/RSsNA&#10;EEXfhf7DMoJvdpMqMcRuS6mIUqxg9AOG7JhNzc6G7LaNf995EHycmTv33rNcT75XJxpjF9hAPs9A&#10;ETfBdtwa+Pp8vi1BxYRssQ9MBn4pwno1u1piZcOZP+hUp1aJCccKDbiUhkrr2DjyGOdhIJbbdxg9&#10;JhnHVtsRz2Lue73IskJ77FgSHA60ddT81EdvYHd4Cdnbtp+Oh+K9ftrvOXctG3NzPW0eQSWa0r/4&#10;7/vVSv2H4q7M78uFUAiTLECvLgAAAP//AwBQSwECLQAUAAYACAAAACEA2+H2y+4AAACFAQAAEwAA&#10;AAAAAAAAAAAAAAAAAAAAW0NvbnRlbnRfVHlwZXNdLnhtbFBLAQItABQABgAIAAAAIQBa9CxbvwAA&#10;ABUBAAALAAAAAAAAAAAAAAAAAB8BAABfcmVscy8ucmVsc1BLAQItABQABgAIAAAAIQBYlswbywAA&#10;AOMAAAAPAAAAAAAAAAAAAAAAAAcCAABkcnMvZG93bnJldi54bWxQSwUGAAAAAAMAAwC3AAAA/wIA&#10;AAAA&#10;">
                  <v:imagedata r:id="rId83" o:title=""/>
                </v:shape>
                <w10:wrap type="square"/>
              </v:group>
            </w:pict>
          </mc:Fallback>
        </mc:AlternateContent>
      </w:r>
      <w:r w:rsidR="006F150D">
        <w:t>Factor of Safety - 90</w:t>
      </w:r>
      <w:r w:rsidR="006F150D" w:rsidRPr="00182082">
        <w:t>°</w:t>
      </w:r>
      <w:r w:rsidR="006F150D">
        <w:t xml:space="preserve"> Lift</w:t>
      </w:r>
    </w:p>
    <w:p w14:paraId="03F4549A" w14:textId="03215D99" w:rsidR="006F150D" w:rsidRPr="006F150D" w:rsidRDefault="006F150D" w:rsidP="006F150D"/>
    <w:p w14:paraId="30E31FA4" w14:textId="4B6D1E42" w:rsidR="00CE0351" w:rsidRDefault="00CE0351" w:rsidP="00947328"/>
    <w:p w14:paraId="360B96B3" w14:textId="4730D70E" w:rsidR="00CE0351" w:rsidRDefault="00CE0351" w:rsidP="00947328"/>
    <w:p w14:paraId="4374D2A1" w14:textId="11B696C4" w:rsidR="00CE0351" w:rsidRDefault="00CE0351" w:rsidP="00947328"/>
    <w:p w14:paraId="39EC055D" w14:textId="72E32446" w:rsidR="00CE0351" w:rsidRDefault="00CE0351" w:rsidP="00947328"/>
    <w:p w14:paraId="2CADA169" w14:textId="77777777" w:rsidR="00751E43" w:rsidRDefault="00751E43" w:rsidP="00947328"/>
    <w:p w14:paraId="11AA4FD9" w14:textId="77777777" w:rsidR="00751E43" w:rsidRDefault="00751E43" w:rsidP="00947328"/>
    <w:p w14:paraId="61804BC3" w14:textId="09195658" w:rsidR="00CE0351" w:rsidRDefault="00CE0351" w:rsidP="00947328"/>
    <w:p w14:paraId="29AAF671" w14:textId="54E1F890" w:rsidR="00947328" w:rsidRPr="00CE0351" w:rsidRDefault="00BA3AFB" w:rsidP="00CE0351">
      <w:pPr>
        <w:pStyle w:val="Heading4"/>
      </w:pPr>
      <w:r>
        <w:rPr>
          <w:noProof/>
        </w:rPr>
        <mc:AlternateContent>
          <mc:Choice Requires="wps">
            <w:drawing>
              <wp:anchor distT="0" distB="0" distL="114300" distR="114300" simplePos="0" relativeHeight="252137472" behindDoc="0" locked="0" layoutInCell="1" allowOverlap="1" wp14:anchorId="7C09827A" wp14:editId="4F0D860C">
                <wp:simplePos x="0" y="0"/>
                <wp:positionH relativeFrom="column">
                  <wp:posOffset>-373380</wp:posOffset>
                </wp:positionH>
                <wp:positionV relativeFrom="paragraph">
                  <wp:posOffset>3881120</wp:posOffset>
                </wp:positionV>
                <wp:extent cx="6479540" cy="635"/>
                <wp:effectExtent l="0" t="0" r="0" b="0"/>
                <wp:wrapSquare wrapText="bothSides"/>
                <wp:docPr id="1353744302" name="Text Box 1"/>
                <wp:cNvGraphicFramePr/>
                <a:graphic xmlns:a="http://schemas.openxmlformats.org/drawingml/2006/main">
                  <a:graphicData uri="http://schemas.microsoft.com/office/word/2010/wordprocessingShape">
                    <wps:wsp>
                      <wps:cNvSpPr txBox="1"/>
                      <wps:spPr>
                        <a:xfrm>
                          <a:off x="0" y="0"/>
                          <a:ext cx="6479540" cy="635"/>
                        </a:xfrm>
                        <a:prstGeom prst="rect">
                          <a:avLst/>
                        </a:prstGeom>
                        <a:solidFill>
                          <a:prstClr val="white"/>
                        </a:solidFill>
                        <a:ln>
                          <a:noFill/>
                        </a:ln>
                      </wps:spPr>
                      <wps:txbx>
                        <w:txbxContent>
                          <w:p w14:paraId="0DE99411" w14:textId="76F95AC5" w:rsidR="00BA3AFB" w:rsidRPr="00087898" w:rsidRDefault="00BA3AFB" w:rsidP="00BA3AFB">
                            <w:pPr>
                              <w:pStyle w:val="Caption"/>
                              <w:jc w:val="center"/>
                              <w:rPr>
                                <w:rFonts w:asciiTheme="majorHAnsi" w:hAnsiTheme="majorHAnsi"/>
                                <w:noProof/>
                                <w:sz w:val="22"/>
                                <w:szCs w:val="22"/>
                              </w:rPr>
                            </w:pPr>
                            <w:bookmarkStart w:id="286" w:name="_Toc231132793"/>
                            <w:r>
                              <w:t xml:space="preserve">Figure </w:t>
                            </w:r>
                            <w:fldSimple w:instr=" SEQ Figure \* ARABIC ">
                              <w:r w:rsidR="00582475">
                                <w:rPr>
                                  <w:noProof/>
                                </w:rPr>
                                <w:t>70</w:t>
                              </w:r>
                            </w:fldSimple>
                            <w:r>
                              <w:t xml:space="preserve"> Buckling </w:t>
                            </w:r>
                            <w:r w:rsidRPr="000D6CE8">
                              <w:t>results of the Final Spreader Beam Design FEA simulation. The bottom view is the deformed result</w:t>
                            </w:r>
                            <w:r>
                              <w:t>.</w:t>
                            </w:r>
                            <w:bookmarkEnd w:id="2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09827A" id="_x0000_s1089" type="#_x0000_t202" style="position:absolute;left:0;text-align:left;margin-left:-29.4pt;margin-top:305.6pt;width:510.2pt;height:.05pt;z-index:252137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rIlGgIAAEAEAAAOAAAAZHJzL2Uyb0RvYy54bWysU99v0zAQfkfif7D8TtOOrUDUdCqdipCm&#10;bVKH9uw6TmPJ8Zmz26T89ZydpIXBE+LFufjO9+P7vlvcdo1hR4Vegy34bDLlTFkJpbb7gn973rz7&#10;yJkPwpbCgFUFPynPb5dv3yxal6srqMGUChklsT5vXcHrEFyeZV7WqhF+Ak5ZclaAjQj0i/usRNFS&#10;9sZkV9PpPGsBS4cglfd0e9c7+TLlryolw2NVeRWYKTj1FtKJ6dzFM1suRL5H4WothzbEP3TRCG2p&#10;6DnVnQiCHVD/karREsFDFSYSmgyqSkuVZqBpZtNX02xr4VSahcDx7gyT/39p5cNx656Qhe4zdERg&#10;BKR1Pvd0GefpKmzilzpl5CcIT2fYVBeYpMv59YdPN9fkkuSbv7+JObLLU4c+fFHQsGgUHImTBJU4&#10;3vvQh44hsZIHo8uNNib+RMfaIDsK4q+tdVBD8t+ijI2xFuKrPmG8yS5zRCt0u47pMnY4DrmD8kSz&#10;I/Sy8E5uNBW8Fz48CSQd0Eyk7fBIR2WgLTgMFmc14I+/3cd4ooe8nLWkq4L77weBijPz1RJxUYSj&#10;gaOxGw17aNZAo85oa5xMJj3AYEazQmheSPKrWIVcwkqqVfAwmuvQq5tWRqrVKgWR1JwI93brZEw9&#10;AvvcvQh0Ay2B2HyAUXEif8VOH5v4catDIKgTdRHYHsUBb5JpIn9YqbgHv/6nqMviL38CAAD//wMA&#10;UEsDBBQABgAIAAAAIQDxw3zY4gAAAAsBAAAPAAAAZHJzL2Rvd25yZXYueG1sTI/BTsMwEETvSPyD&#10;tUhcUOukLVGbxqmqCg5wqQi9cHPjbRyI15HttOHvMb3AcWdHM2+KzWg6dkbnW0sC0mkCDKm2qqVG&#10;wOH9ebIE5oMkJTtLKOAbPWzK25tC5spe6A3PVWhYDCGfSwE6hD7n3NcajfRT2yPF38k6I0M8XcOV&#10;k5cYbjo+S5KMG9lSbNCyx53G+qsajID94mOvH4bT0+t2MXcvh2GXfTaVEPd343YNLOAY/szwix/R&#10;oYxMRzuQ8qwTMHlcRvQgIEvTGbDoWGVpBux4VebAy4L/31D+AAAA//8DAFBLAQItABQABgAIAAAA&#10;IQC2gziS/gAAAOEBAAATAAAAAAAAAAAAAAAAAAAAAABbQ29udGVudF9UeXBlc10ueG1sUEsBAi0A&#10;FAAGAAgAAAAhADj9If/WAAAAlAEAAAsAAAAAAAAAAAAAAAAALwEAAF9yZWxzLy5yZWxzUEsBAi0A&#10;FAAGAAgAAAAhAP1KsiUaAgAAQAQAAA4AAAAAAAAAAAAAAAAALgIAAGRycy9lMm9Eb2MueG1sUEsB&#10;Ai0AFAAGAAgAAAAhAPHDfNjiAAAACwEAAA8AAAAAAAAAAAAAAAAAdAQAAGRycy9kb3ducmV2Lnht&#10;bFBLBQYAAAAABAAEAPMAAACDBQAAAAA=&#10;" stroked="f">
                <v:textbox style="mso-fit-shape-to-text:t" inset="0,0,0,0">
                  <w:txbxContent>
                    <w:p w14:paraId="0DE99411" w14:textId="76F95AC5" w:rsidR="00BA3AFB" w:rsidRPr="00087898" w:rsidRDefault="00BA3AFB" w:rsidP="00BA3AFB">
                      <w:pPr>
                        <w:pStyle w:val="Caption"/>
                        <w:jc w:val="center"/>
                        <w:rPr>
                          <w:rFonts w:asciiTheme="majorHAnsi" w:hAnsiTheme="majorHAnsi"/>
                          <w:noProof/>
                          <w:sz w:val="22"/>
                          <w:szCs w:val="22"/>
                        </w:rPr>
                      </w:pPr>
                      <w:bookmarkStart w:id="287" w:name="_Toc231132793"/>
                      <w:r>
                        <w:t xml:space="preserve">Figure </w:t>
                      </w:r>
                      <w:fldSimple w:instr=" SEQ Figure \* ARABIC ">
                        <w:r w:rsidR="00582475">
                          <w:rPr>
                            <w:noProof/>
                          </w:rPr>
                          <w:t>70</w:t>
                        </w:r>
                      </w:fldSimple>
                      <w:r>
                        <w:t xml:space="preserve"> Buckling </w:t>
                      </w:r>
                      <w:r w:rsidRPr="000D6CE8">
                        <w:t>results of the Final Spreader Beam Design FEA simulation. The bottom view is the deformed result</w:t>
                      </w:r>
                      <w:r>
                        <w:t>.</w:t>
                      </w:r>
                      <w:bookmarkEnd w:id="287"/>
                    </w:p>
                  </w:txbxContent>
                </v:textbox>
                <w10:wrap type="square"/>
              </v:shape>
            </w:pict>
          </mc:Fallback>
        </mc:AlternateContent>
      </w:r>
      <w:r w:rsidR="00751E43">
        <w:rPr>
          <w:noProof/>
        </w:rPr>
        <mc:AlternateContent>
          <mc:Choice Requires="wpg">
            <w:drawing>
              <wp:anchor distT="0" distB="0" distL="114300" distR="114300" simplePos="0" relativeHeight="252051456" behindDoc="0" locked="0" layoutInCell="1" allowOverlap="1" wp14:anchorId="3DF7DEEB" wp14:editId="47864945">
                <wp:simplePos x="0" y="0"/>
                <wp:positionH relativeFrom="column">
                  <wp:posOffset>-373380</wp:posOffset>
                </wp:positionH>
                <wp:positionV relativeFrom="paragraph">
                  <wp:posOffset>259080</wp:posOffset>
                </wp:positionV>
                <wp:extent cx="6479540" cy="3564890"/>
                <wp:effectExtent l="0" t="0" r="0" b="0"/>
                <wp:wrapSquare wrapText="bothSides"/>
                <wp:docPr id="899376622" name="Group 78"/>
                <wp:cNvGraphicFramePr/>
                <a:graphic xmlns:a="http://schemas.openxmlformats.org/drawingml/2006/main">
                  <a:graphicData uri="http://schemas.microsoft.com/office/word/2010/wordprocessingGroup">
                    <wpg:wgp>
                      <wpg:cNvGrpSpPr/>
                      <wpg:grpSpPr>
                        <a:xfrm>
                          <a:off x="0" y="0"/>
                          <a:ext cx="6479540" cy="3564890"/>
                          <a:chOff x="0" y="0"/>
                          <a:chExt cx="6479540" cy="3564890"/>
                        </a:xfrm>
                      </wpg:grpSpPr>
                      <pic:pic xmlns:pic="http://schemas.openxmlformats.org/drawingml/2006/picture">
                        <pic:nvPicPr>
                          <pic:cNvPr id="781240886" name="Picture 70"/>
                          <pic:cNvPicPr>
                            <a:picLocks noChangeAspect="1"/>
                          </pic:cNvPicPr>
                        </pic:nvPicPr>
                        <pic:blipFill>
                          <a:blip r:embed="rId173" cstate="print">
                            <a:extLst>
                              <a:ext uri="{28A0092B-C50C-407E-A947-70E740481C1C}">
                                <a14:useLocalDpi xmlns:a14="http://schemas.microsoft.com/office/drawing/2010/main" val="0"/>
                              </a:ext>
                            </a:extLst>
                          </a:blip>
                          <a:stretch>
                            <a:fillRect/>
                          </a:stretch>
                        </pic:blipFill>
                        <pic:spPr>
                          <a:xfrm>
                            <a:off x="0" y="2880360"/>
                            <a:ext cx="6479540" cy="684530"/>
                          </a:xfrm>
                          <a:prstGeom prst="rect">
                            <a:avLst/>
                          </a:prstGeom>
                        </pic:spPr>
                      </pic:pic>
                      <wpg:grpSp>
                        <wpg:cNvPr id="1056705448" name="Group 77"/>
                        <wpg:cNvGrpSpPr/>
                        <wpg:grpSpPr>
                          <a:xfrm>
                            <a:off x="350520" y="0"/>
                            <a:ext cx="5770880" cy="2879725"/>
                            <a:chOff x="0" y="0"/>
                            <a:chExt cx="5770880" cy="2879725"/>
                          </a:xfrm>
                        </wpg:grpSpPr>
                        <pic:pic xmlns:pic="http://schemas.openxmlformats.org/drawingml/2006/picture">
                          <pic:nvPicPr>
                            <pic:cNvPr id="1829993716" name="Picture 75"/>
                            <pic:cNvPicPr>
                              <a:picLocks noChangeAspect="1"/>
                            </pic:cNvPicPr>
                          </pic:nvPicPr>
                          <pic:blipFill>
                            <a:blip r:embed="rId174">
                              <a:extLst>
                                <a:ext uri="{28A0092B-C50C-407E-A947-70E740481C1C}">
                                  <a14:useLocalDpi xmlns:a14="http://schemas.microsoft.com/office/drawing/2010/main" val="0"/>
                                </a:ext>
                              </a:extLst>
                            </a:blip>
                            <a:stretch>
                              <a:fillRect/>
                            </a:stretch>
                          </pic:blipFill>
                          <pic:spPr>
                            <a:xfrm>
                              <a:off x="0" y="0"/>
                              <a:ext cx="2762885" cy="2879725"/>
                            </a:xfrm>
                            <a:prstGeom prst="rect">
                              <a:avLst/>
                            </a:prstGeom>
                          </pic:spPr>
                        </pic:pic>
                        <pic:pic xmlns:pic="http://schemas.openxmlformats.org/drawingml/2006/picture">
                          <pic:nvPicPr>
                            <pic:cNvPr id="440328387" name="Picture 76"/>
                            <pic:cNvPicPr>
                              <a:picLocks noChangeAspect="1"/>
                            </pic:cNvPicPr>
                          </pic:nvPicPr>
                          <pic:blipFill>
                            <a:blip r:embed="rId175">
                              <a:extLst>
                                <a:ext uri="{28A0092B-C50C-407E-A947-70E740481C1C}">
                                  <a14:useLocalDpi xmlns:a14="http://schemas.microsoft.com/office/drawing/2010/main" val="0"/>
                                </a:ext>
                              </a:extLst>
                            </a:blip>
                            <a:stretch>
                              <a:fillRect/>
                            </a:stretch>
                          </pic:blipFill>
                          <pic:spPr>
                            <a:xfrm>
                              <a:off x="2766060" y="0"/>
                              <a:ext cx="3004820" cy="2879725"/>
                            </a:xfrm>
                            <a:prstGeom prst="rect">
                              <a:avLst/>
                            </a:prstGeom>
                          </pic:spPr>
                        </pic:pic>
                      </wpg:grpSp>
                    </wpg:wgp>
                  </a:graphicData>
                </a:graphic>
              </wp:anchor>
            </w:drawing>
          </mc:Choice>
          <mc:Fallback>
            <w:pict>
              <v:group w14:anchorId="055529A7" id="Group 78" o:spid="_x0000_s1026" style="position:absolute;margin-left:-29.4pt;margin-top:20.4pt;width:510.2pt;height:280.7pt;z-index:252051456" coordsize="64795,356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crtR4AIAALAKAAAOAAAAZHJzL2Uyb0RvYy54bWzUVslu2zAUvBfoPxC6&#10;J5K1W4gdFE0TFChao8sH0BQlEZFIgqSX/H0fKVmO7QRpg+Tgg2RS3ObNm3nm1fW2a9GaKs0En3mT&#10;y8BDlBNRMl7PvD+/by9yD2mDeYlbwenMe6Dau55//HC1kQUNRSPakioEm3BdbOTMa4yRhe9r0tAO&#10;60shKYfBSqgOG+iq2i8V3sDuXeuHQZD6G6FKqQShWsPXm37Qm7v9q4oS86OqNDWonXmAzbi3cu+l&#10;ffvzK1zUCsuGkQEGfgWKDjMOh45b3WCD0Uqxk606RpTQojKXRHS+qCpGqIsBopkER9HcKbGSLpa6&#10;2NRypAmoPeLp1duS7+s7JX/JhQImNrIGLlzPxrKtVGd/ASXaOsoeRsro1iACH9M4myYxMEtgLErS&#10;OJ8OpJIGmD9ZR5ovL6z0dwf7B3AkIwU8AwfQOuHgZa3AKrNS1Bs26f5pjw6r+5W8gHRJbNiStcw8&#10;OOlBYiwovl4wslB9B+hcKMTKmZflkzAO8jz1EMcdKB9m2cNR5vixK+3kfim2oX0T5F4jLj43mNf0&#10;k5YgXrCUlah/ON11D85dtkzesra16bLtIUIQ+pFQniCpF+GNIKuOctO7StEWghVcN0xqD6mCdksK&#10;Uamv5QRyDY42EJJUjJveQtooakhjz68Ax0/AbnHjYhxwoPc4bUQaZPes0MI8D6J0ENOTckvzOInc&#10;hFEzQKTS5o6KDtkGAAYgkChc4PU3PUDaTRl47VE4eADqkQv65j6lkyBJsyCJY6hpfU6dQVGWWQ6s&#10;Wv/DTVESJCH45tRSSZaBbgZLhXk2zcKkJ/klSz23cqTnvC01ycPpdBplk1NPOYIOTXJOngrfy0RH&#10;9gmzFGyV9NX6kbRGgbyFf2wa4DmbSh3HQRTmUZ7tXL3YVerUpuV8VRW9vapAQGkARfmJshUFQZzb&#10;imZvAu+lrX0Bg+JtKy5ci9zfzHCFs/eux303a3/RnP8FAAD//wMAUEsDBAoAAAAAAAAAIQDAbU4I&#10;jq4AAI6uAAAUAAAAZHJzL21lZGlhL2ltYWdlMS5wbmeJUE5HDQoaCgAAAA1JSERSAAADxwAAAGYI&#10;BgAAAOan44wAAAABc1JHQgCuzhzpAAAABGdBTUEAALGPC/xhBQAAAAlwSFlzAAAh1QAAIdUBBJy0&#10;nQAAriNJREFUeF7t3Xe8HdV59v0R6h0k1JBASAIEEpIQIAlUaKIJEL2D6b1XAUKAhCgSRaJL9GqM&#10;S2L7SWwnzuM4tuOaxLGTOO7djh3bSWzHjp04z7ve65o9a5971lwze2aXc46E/vh+1E/Ze2at+6eZ&#10;s0/0//1//5/bZptteqf/l+f/VfX/etT/FvnfTvrfuj808ofm/U8Z/xP6g/TfZfx3vt9L/5P2+6zf&#10;lfW7tP+K/Xex/6r5bWm/d7+h35b3n95vrN9l/Nr7z2K/qvuvLr/O+qXyq7T/+NVvtV+m/Xuu39T8&#10;x2/cvzXy779xv0j5z1w//7dGfu1+9ovG/tX7ufKr2E+tn2k/Cf3rL6V/UX6a9uPYf2g/6fKjhv7d&#10;/ehfan7YpB/8WPm3hr6f50dV/KLue+3yw3zfbYcflPedjJ9nfb+6b+f5nveztvtWI99tI/X2DfXx&#10;VWMeK/E4qsdcEs/nd2P6eEgxx5Q6ViWcM54+nwok56c6l2vUOlCj1o0y/NpUx/VKrmP57HqYotbO&#10;BsJ1WFLrdwlqL2joZ3nEfpPgXrQtjrfZphdpTwiTjtTuIiPYkxHbbp0PYpIRbGWCmJoMYkLoKjqI&#10;CeFbEMYyfoukgrhEFJOM3zy/j1UJ42wQezlRTCaClVQYI3bzdD6Ma0HsyRj2EMJlw1iHcNrPqoRx&#10;QRQ3HcYcYMSwo4amcPgqDGNKhj81KKYlw2YyeKrhtMgPSAzCenBOS8VwSA3mUvdFsWeDpCkqcgo0&#10;jGMVXCWooEsFnwzC5qg4rVNh207qfSbUx1pN8liJx1I95oXMc1qL4xKBHBxb6niVcO60EsjqfO6i&#10;1gOsFxSsH2Wl4pi2BXJaJoxD2f1nWxxvs003kwFMMnIb0XHa3WQEezJe26nC1WFCtDZLBrDSriBG&#10;4ObRMUwmhIMYrhTESQing1jEryLDN08SxEH05qlfIaYGQZyKYhO/SlcQAyJXKRPDv0T4UktBbK4U&#10;V49iHcS/EAGcp0wY518tFlGMYSNPeijBoKKGG1CDUjhwte9qMZhhUw2keeIgpmD4rVHDclomhC01&#10;jGd0XSluaxiTColEGCJNUYHTQGEYkwqtBlTMxboziknFbCepj8FQn0NjyeOmHk9Qj78kntvSV5DJ&#10;HGfq+M3qZCCTWh+whpBZT6qwa1b9P/bqxBon2HUyQ62rBcL1WVLreklqnyiUieJQ1160LY632aYD&#10;ZPySDNwiOkZ7kgxgT8ZrO3WFcK+J4UwIU5MxTAjcPDqGKQnhVmLYS8Vw54K4qdumMzFMOTHsJfGr&#10;pIK44Cpx2SiWQUyI3sZh3BXDpaKYykQxqAAOtRbEJK4SEwYNxQ4iMTHMqIEoJoYsNZzFggFPDYRp&#10;GCSTYbMZauDVw3FaJoQtNYDn6t4wttHREhU0DbQ7jFW81fnIkwFYnYrPmIrW7qY+roT6XBozj596&#10;bEE9H1LwHKvjQgqON3UsZ+B8svT5liM5d9W53kWtFTXtj2S11mnhmpmi1tgG1Hqdodb5EtS+UYqM&#10;4y7b4nibbdpExjDJ6M2jg7S3kEFMMmTbqfuCmGQE52lXGCNy8+ggpiSIc+JYxm+eJIorXyUGHcB5&#10;ELvNhDE1CONUHCcBrGSiuMrXE1MQxjKIPYRvfhAbiN3mojg/jFUE51ExHGp0pTgVxwjePJkw5kAi&#10;Bhg1DKnBSg1ksWCwU4NgWtdQqYbORra626hJRYMRRkfTVNDkSEexZ6JJRVUJKtpibQxjFZwxFak9&#10;SX2MCfV5FbOPYSJ4jNXzIdnnGbrzFuv2B7JaK7qoNaaMVBx7PRrIet3OUOt9SWr/KBTEcGhbHG+z&#10;TQEZuyTD1tJx2dvJ8LVkuLZT914ZJhm8SiaCKRvCJOM3hLhVdARbJoSDGK4UxC3EcKevElO7rxRn&#10;ghiRm6dMEJe9dTo/iqtfJW5nFFf6mmLKRDGJq8WIXaWlICYxTOlBDIJhTg1/aV1DpBo2i3QsiEkN&#10;3BldV4rbGsYqFIwwNpqmQqZAz4UxqfBrTAVmiorT3kJ9vIb6fLXgsQweZ/WcFLLPOfTar0EmnMvq&#10;/E9TawjWGArWnLJScUz1q8ik1sGscC1NUWtvQ3otz1B7QElqXykUhDFti+Nt3vaqxa+Oyi2VDGBL&#10;Bmw7dW8IkwzfPCViWIavgrDNoyPYSyJYhHClGKZUDFeMYhm+eRC4FaM4/+owFQRxEr95ylwhpsYx&#10;XP4KcWEQm68nlhEcKhHDMRHASunbpwti2Kp+pTgZQIIBRQ05sWBo0gOXEQxwauDrkgyKGBzVcFlG&#10;dqBVg29WJoQ9NVwX4vDeZioQEmFgtEQFTIGGYUwqpBoIQy0WxpwMvmIqJutUiPZW6uM31Oeezzym&#10;6nEH9RxJwXOvjhnJHIPqGM/X2hVkUmtBjVpLuqi1p4psJKv1sFi4tsbUGlxCuK5Laj8oKdxfStkW&#10;x9u83ZUPYh2VWzIZwZ4M2Hbr/qvDJONXyQQxtRDFhMjNo4PYQwC3I4yTKO78VWLS8Vuk3VeJvTJR&#10;TJkwpkwcJxGsIHyLo5i6orhsGKevEufHsYpgpV1fV5yKYkoiWMmEsRpKQA044bBU9lWoPTXg1fgB&#10;MRkWQQ2URfJfeEsNvml2WE5Rg3UhDOztJqOgxkZFy1S0NNAwjlVAlaACLRVxMvKKqYhMURHa26nP&#10;w1CPgxY8vsFjr54jyT73idIv0mWORXWs58J517lAJrWm1GxNr2jdK68ge9vieJutVeP41eG4tZDh&#10;a8lobbeKAUyI03aQ0auUiGBLhq+CsFV0AFuI3pwYltGbJxPDJYMYcdsdMUydDeIkihG5SrkYbsfX&#10;EqeDuFQUl4jhmIhfpdLt0w2CuGwUp4MY1AACaqCJBQNSlShWQ11GMiCqIbJIK0FMdkDOUAO11IFb&#10;qEmFQMKGRNuoYClQGMYqnEoIo6wuFW8q7oqpcExR4bmlUJ9PQD0mWeYxVs8BqOcswx8Dhjp+MsQx&#10;qY79DJyDTQcyJee7Wh/S1DqDdYjMmlRFKo69+n8UinVSsGutpNbnBsL1PpfaK0pS+0+RbXG8zRbv&#10;7RzBJOPXkuHabk1cDSYEaqtk9CqZEPZ0CJMM3xCitoiOYC8JYRHDzQZxVwyXDGKS0VtEB2+RKrdN&#10;p6LYhK/SFcNNBDFViWIEb+MobjWI88NYxa8SB3HLX1MsghihWyQTxVWuFIthqL1R3DUQqsGxkY59&#10;bbEaoKUOBLGnIiChIqJpKlJKyI1iUsHUgAqxum1RXI76/Az1+KTZxxrEc6Geu1z2mIBmriCTOgck&#10;nJNNBzLh3FdrRZpab2paiWRKBbIn1818dv3NUOt1AbX+51L7RwVqPwpti+NttjiZGKa3URDLALZk&#10;vHZSxShGqLaLjGCl3UFMiNsiOoYtBHA7wjiJ4q4wFvFbQMdvnmrfk9jrlqvEVcJYBHHhbdOE8C2O&#10;YkpHccMwRgSXvlIMKoRDKoBD9SCmgihOhTEhePNkwlgMHKSGlZgYgtQQFQsGMTW4pXHwqw2AalBs&#10;JD+MSQ21aZkg9tTQnIsDeQeowR/CaGgLFScNFIYxqVBqQIVYLBVsKuiKqUisU4G5JVOfY0A9Rmnm&#10;8VbPB6jnL1dwbKjjKUMcp+p8kHBeNh3JZh1Qa0YXtebU9PRVZArX4hS1dueq/Weo2gcktYdUoPYm&#10;a1scb9NrNY5g0gG5NZDhG5Kx2klNXB0mBGqrZPQqmRCmFkPYQ9QqOn4tBG+7YphSMVwximX0Fqke&#10;xPWrxNQgiDNRbOI3lLlK3PKVYhO/IcRuSAcxIHRLxbCXCuKCMEbs9vjt0wjdIi1FsRh6Cq8WB8OX&#10;GtbSkmEvGf7UkNiIGkr1EJtmh19JDcwZ3X8LNalgaImKkhI6EcakIiwVajEVc5oKwxQVl1sL9fkG&#10;1GOWZh539dyAeh6l4Bgp9a2exDGrzgsJ52nTgexhPbBrxycf/nz849++9U/ue/ic/vmvv+e+At/7&#10;/i/w++m1KA5kEmtXGak4pnYHMqm1vJDeGyS1r1Sg9ira6uL4Q2d8yD1/3PPumRHPuE8++Um3Plrv&#10;fvbNn7lP3PIJ+fe36Xlv1wCWsRuSgdpJXfFbOYIRpu0ggzdPD4Qw6QC2ELwdiOF0EIvwVWTw5qmF&#10;cNMxnAlhysYwVb86nEDgFimO4RoZw4TQLRXDsQpBjPjNBnEQwh5Ct2wQ/7zlICZxhZgQunnSQayH&#10;C08NJLFgyNFDUsIMWmo4y0oGvGTgU0NhI+EQWpMeYpVMBFtqMM61FXxdMakYaSAbxWSiJwyiklR0&#10;1dlAkwGnqRhMUUG5tVGfd0A9dmnBc6CeI1DPa4Y9VhLqOMsIjl11nkj1c6y1QKbvfvNf3aaxm903&#10;v/xj976T3+++9vkfuL969LPuk49+zv3T57+LNUatS1izSKxjZaUC2asYyWTX6hS1rjeU3SdyqT2m&#10;gnDf2qri+H8xLD837jm3cceNbmPfje6F6S+4h6KH3LsXvts9ED0g/802PadxFJMOyy2RjN+QDNbu&#10;sAVFcYUg9mT8KgjbIjqELYRvQRTL8C2SiWIRvwpCt6mvI/ZM+DZSJYxTV4gJsVskHcY6hikTxF7b&#10;wxgxHHxNsYzhUCaMdRzrAM6q/DXFOUFslQnjdBQnxGDhqSFEDTZ6MEqYAUsNY1npAU8Ngo2o4VOF&#10;cCgVwiE1EEsdulpMarBPhGHQFipASiiMYxVDJajQqgvDTMZblorAFBWSHfLNBtS/aRv1uedQj2NN&#10;8Byo5wnUc5thothTx5lkjl91nhTC+dt0ICfrxMdu/5R7OHrYPRo96u6P7ndPRk+6u6O73ePR4+62&#10;6DasM2ptqukNV5HJrtkZao0vpPcMSe03Ffm9a6uK4689/zW3Mdro1kXr4gOLBxjjeEO0wT0YPege&#10;3O1B+e+26bxtISzISO0OPR/CJMM31MkQ9hC1eXQAh5IQFjFcOYhNDHcFcaeuElNylbhCEBfHsFcQ&#10;xUn4KukYBgRukTJBLEPYQvQWB7FXIYgRv9mrxdkYrhMBrFR+kS1qEMZlrhRTOorTEWypgUMNMnoQ&#10;CpihSg1hackgh6FODX6NtPKCW5QK4ZAahqVtt1FrSeSoECpBRVZdKspUtGWp6MtQEdkiFb3toN5X&#10;09RjEVCPafp5SKjnC9RznGHC2FLHXUZwPKtzJld8zjV/BXlztDnuFjYMu4VNszZaG3fM6mi1+5P1&#10;H03WHLVW1aj1rQodyJ5ae7Ps2i2p9b4hvZdIah+qYKuJ4//3h/8X/w8LDygbx/5/YPh7K6OV7ruf&#10;+67899u0R7kIJh2VWwoZuyEZpt1pCwlgq5MhjJBtRMevheBtVwhTKyFMMniLtPvrhykdwlVimNJB&#10;jOhtwxViGcEWYrdxEHfFcOkohkZXhz0Vv1m/jqkADuXHMLUjiAFDg6KGi5gaWkAPPgkzQKmhKwsD&#10;mxnm1LBXpGPfnkkMvvn8UN1manhPhAHQNio2SiiMYlIBVJIKrGyMqWDLUrGXooKxSSpku4v6eEpT&#10;j4ugHt/s8wLq+QP1XGfYYyihjr8McWyr80iKz7/qV5H/eI8PxDHs28W3DK8g80dG8g3RDcEapNYu&#10;rG2eWeuqsGtqXYU4tuyanqH2gEJ6Tymk9qYGtpo4/tpLX3OPRY/FBxC/zjiMY/7eqmiVe+KQJ+S/&#10;36aaTASTjGBPR2ZvJ6M3JMO0J6RjuKeCmGT45ulkEBOitoiOYAvh284g9jJRXCGMZfgWQehWvEJM&#10;3RfFSRgjdBUZxBREcWEYI3jLRTFVC+LsVeKCMEb09tSV4noUE2K3SDqMdRSTGixiYkjRw05CDE5q&#10;0ErrGtzUgNdIR16FWgy9xbaCK8WeioySOhXHKqpkgMlQS1OBl6FisSIVqz1BfWylqccmoB7jGvH8&#10;iOdRPd+SPY4S6hjMEMe4Op+k+FwsH8df+8wP3fPDXkjFsW8Zflkof2Qk3xrd6l6//i2zDqm1q0tn&#10;ApnUeqyptT1F7QcN6T0ml9qjCmw1cfxc9Fx8UOXFMW9T4C0JN0U3uR/+/Q/l29gmq1oAWzo2ezMZ&#10;viEZpd2thQgmBGk7yeDNkwlh0hHsyeAtgqAtogPYQ/CGELItB3ESwt0Zw1Vvl6biGKZ2BrEOYatM&#10;DJOMYQ+xWy6KK14lrhLEoOJX6amvJ6ZMEHdHFJMZlNRwlWYGNAxraqhrRA2RNen4zSOj2BODr+YH&#10;6DZTg3pCDfttocKigk5EMamgimXiSwVamoq7DBWJJak47W3Ux11IPUaCerxrzHOknkdQz7tkjylo&#10;9vsgkzq3pPic7LqCXBTKf33X37gnoifi26fZLY9Ej6Rur+aPjOQ7ozvdmt3Xum9/6yfBuqTWsy5q&#10;HSwrE8jURCSTXetT1L5QCvcXve9Ias8Stoo4/tjRH3NPRU/FBxUPKMYxf7RxzN9bE61xK6IV7r3X&#10;vle+nW0QtXlkAId0dPZmMoAtGac9qckwRpi2kwzfIp2OYoRtER3CIYRvgzCW4duIjOJyYazDtxEd&#10;vo1071ViQOwWyYQxZaK4fBjrIPaau1KcjmMdxaQiOAvB2+Yrxc2HMWBAUNQgUSeGET3QJIIBSQ1T&#10;aclAlgxoapBrpJWvLZYxbImhN08mattBDegJNeS3hQqKkrJRTCZiVOSUoCKqzgZXnQqzLiroMlQc&#10;VqBitDdSH3tD6vEKqMddPlfB86me/1z22IJmA1mdX4Xi8704jl+MXoxfdCsvjvlrxjHvgL0xutH9&#10;4xe+LdYota7VtHIF2UvFMTURxxSu+ylqnyhUi+N2B/IWH8e//4/fuzcnvBnfUu3jmAdUGMf8Pd6v&#10;z687vj66Xr6ttwsZvySDV9Gh2ZvJ8A3JGO0pTQSwhxhtJxm7RSpGMMngLYKYLaLj10rit90hTE1E&#10;cJ2M3caqXiGmqjFMTccwwraIDGEKYrgWxCZ+LURuSIcwpa8SV4niUleKZfwqiN3eFMTNfFsmMXzo&#10;IcYww5AanrSuoUwNbo10LIrFoFuszbdRq2HcCAf7tlERUUFhFHsqcBoI46lOhZYMsjQVcikqBktQ&#10;4bklUZ9TLvW4Cerxzzxn6rlNqONBCo4zdXxKwTmgzjcpPle7AjmM5I9f9tfumeiZeseEcewv+PFr&#10;kO+J7okv8l0VXSXXqhq1znVR62NZqTj2/H9aynVbs3tALrV3FKoYyaT2NNji4/h3v/id++BhH3Tv&#10;O+x97j2Hvif+nxceRP4gI/97awevdS8d9pLbdNgmt/mEzfLtbalk7HoycMvQodkbydi1ZID2tN4R&#10;v54M3SIVI1hGbiMI2Uay4RtK4rcghFuN4e6+XbqlW6apRBCnrgwTIrdIJogb3DZdNoZ/qULYQuyW&#10;DuIkimX4hhC/Va4Olw/iGhXASn4QkwhiRG4jmSAWUawGhhQxaOiBJREMPmpgykqGrmQIU8NaI82+&#10;2JYM4VAw5ObbSoLYU+FQUW4cq5ipQEVTJrBkhKWpeJNUDBZQobklU59jIfUYBtTzkXkOxfOsjodc&#10;Jo49dZxmBOeCOv8KYT0IA/mDi/7UvXPRu+Et9/zkF+MvESV2C/uFkcwfeQX52UUvuCcXPeMeXbTR&#10;ffjJj8m1q4ta+2pavZKcimOvE5Gs9pKGmohkMvvbVvM1x/S/GNBfiV6Jb7F+OXo5/jpk8r+3dre1&#10;8t9taWQAWzJ0y9Dh2ZvJELZklPakJoOYEKTtJqO3SCaIScewJcO3EYRtER3CHoK3RBCTDN5GkiBO&#10;R7GI3wI6fosgcisGsZcfxNRaFFOVMJZRTCKMZQxbiN7GUUwVrxKngridYYzgrXq1uCCIM2FMSQAr&#10;6ShOwhiDgGIHhYxgqKgNI2pISYihRw1KWV2DlxrQGulNV4tl5DZDDdxGOLy3lYqFirJRTEmgqIip&#10;QAVTLAwrGV9pKtpSVPg1oOJya6A+11zqsRSyz4l4HtVzDerYyDBR7KnjNUOcF+o8zBWfx/lXkT91&#10;+xfc89Hz7oXohbhbXotei68evxq9Gr8gV/z3knVIrVtpau2r6cht1lQxjkntDxlqX2kou1cVMnvc&#10;tjjuhWTwWjJsq9Ch2ZvJ8LVkiPakrgiuHMKI0E6QsdvIFhHChNBVELIthzBlQrgbY7jDV4i9KkGc&#10;iWHEbZGyMUwygj2EbseCmKpEMWK33a86TZWvFHuI3TyZKMbmn8cOCClqmAA9lBhmwFGDUVoyXCWD&#10;lhrIGunIK1B7wSBbrAPfs1gN2wE1vLdMRUITcqOYVMBUoCJJBpUMry4q1DJU9BVQQbm1Up+/pB7X&#10;gHp+Ms+neN7V8SHZ4y/RLS/URVgjVCCXimMPa5JawzS1HtaodbSKVByTX8flGp/P7hW5xB5zx53P&#10;uEsvu99dcM5t7qAdxsq/o/auXNjvtsVxN5CBa8mArUpH5ZZAxq4l47M36D1XgEnGbSNNxC/JwC0D&#10;IVtEh28oCd+cAG5HBGdjWAdvLhm7ZejgLVIcwtQghAmBWyQTw83cMk0txnBxECOCTRDL+A0hfkvf&#10;Ng0qfLOS703cliBOXyHORDFCN086iHUIe5kQ9tTgAGr4qBMDjRqE0roGKzV8lRFHMYnhTw+LaZkQ&#10;tuxA2tBWEsSkoqAJ2SgmEyUqXEpScRQLI0qGVpoKtBQVeQVUPL5dqMcjQz3GAfU8ZZ5b9fyDOl4k&#10;eywmuuXFuuJzvIU4pmSNUmtallobu6h1tYpUIHttjuQP/9nn6iZtv6ebNGJPt2L+AHf//MitnhW5&#10;m6ZGel+K+buc9L5mbYvjDpERTDJsq8oG5pZIhrAlg7QnNXklmBCinSKjt5HujGIEbSM6gi1Eb4ko&#10;Jhm9ZbQpipv+tksmeMvKD+NsEHtlozgbxIDALSKDmEQUt+9rianVKG4QxjKCNRW/eYqvEpOI4iR+&#10;86SjOIHQzSOjmMTAoAcOIxhk1OCTlQxQGKTUwFVGR64Wh0NoKX7gbRM1UAfC4bxtVAg0KTeKScVK&#10;BSqKMvEUU5HVRYVZhgq8HCoY327U45KhHueAer4yz686DkAdMxnhMZlQx3KGOHfUeZorPte7riBX&#10;jmNK1iy1tqWp9bFLfKs1BetrVe0IZPL7yNlnr3JTph4fu+vcge7O0we6lccPdBtOidzDx0Ru/aGR&#10;e+DAyK3ZJ3Ir9ojcO1ev0PtTnd7frG1xXJEMXkvGbBU6JLdEMngVGaI9qXdGMMnQbaSJEJaRWwZC&#10;thEdvxYiV0HAKjJ0GzEh3BXDQeg2grBt7gpxG2KYMkFMzcew1xXDCF4PgZunfAx37ipxJ6JYhW8+&#10;xG7JK8XFQVxwlZgQunnSQYzwbebricWQQHrAMMwgo4YcLT1AqSGrDDXk6cEwKxXDlhpAC7XxarEa&#10;oHOowbxlKgCakA5iz8SHipSKVAxloimm4ipNRVmKCjtBReLbnXqcMtRjHsg+b8HzrI6HhDp+Muzx&#10;Cd12izVhHWk6jr1k/VJrXZZaN2s6+2JdpPaDmve87+Puplsejx29bIJbduQEd88tA93TayL31B2R&#10;e/L6yD1+eeQeOy9yG06P3CPLI/fQ4ZF7cHHk7t0vciv3ityLN16o96mU4ivI2+LYkLFryZgtQ8fj&#10;1kDGbkgGaE/rvQFMMnLL2OJCmBC5JUJYRm5ZmRBuIoZBx24jCFsvidyyikOYWovh1FXhOh3BXrUY&#10;LghiRG75GKZ0DHciiEnHr6LjV6kHMTUI4lQUJ+Gbp0oQkwxiLxgO9EBhYJAJqWEnLRmOMCypoaqs&#10;jn1dsRo4G5CB2ww1MAtqEG8LNfQ3qTCKSYVJBSp+MqFUp6Kqi4qwFBVyOVQYdta/dvlORfbfxtTb&#10;by/1mNWpx17IPofiORfHhzqOpPBYhW6J5HgdaDGOPaxlat3LUutnl45EMiX7wDe+9S/uU5/+x9gO&#10;Y2e6UXDcGWPcg5sRvfDYM5F74jFE8SORe/p+/HgX4vhm/N7VCOSLI7fx7Mg9ehLi+OjIrTs4cvct&#10;iNzds/B3LjvNfeozeLswui/e7nYz3Q7RTPe9L35F72Wx9P73totjGb0ko7YsHY5bGxm+IRmiPa3J&#10;CCYEZ6fJyC2jiRD2ZOw2gpBtRMdvCLFbIoZJhm4ZJobTQVwximXsltHct1uilq8OEyK3kSpBTDKK&#10;KQjiGsRuIwjeZqJYBrBSIYhJB7BW+euJM0Hs5UQxJQGspKM4CWMEbh4ZwxQMBJ4eHgyEbvkgpmQg&#10;MgOSGqbK6B1fV+z5obZFalgW1PDdFmrQb1I2jCkJDRUjFanwkYEUUzHVRcVXhgo5QcVgR6jQbZdu&#10;CGb12KWo5yCQfh7F866OEVDHk+SPV6O7riK3K449tQ6mqbW0Sydus54z56zYgUcc6k5bOcSdBSue&#10;jdydsBruRxg/BBsZx08gijcgjtfhx9UI39vwe9chji/Fn78DcXxq5B4+FnF8WOQmDt3T7TR4T7dw&#10;1ER37S5D3NXjhrj7x+JtjojcbQPwbxct1vtZXdce2JE4fvPNP3Mf+9gX5J91gg/cP5SJYxm3ig7E&#10;rZmM3TwyQntSC1eCCbHZaTJwy8hEsKfD15KRWwYithEdviFEbh5EbFtCmJIIbimESYZuGSaGWwli&#10;GcPUIIiT4C2SieFmrhB7IohlAHuI3JAOYasdQVwcxSp881S+bZoaBHEqhgmhW6STUayHhQBCt1oU&#10;U9dQpAanMjp2pZjUcNmADNyqxGCcRw3cLVODfYs6GcWkgkfGUSag0lRwZahwE1QAtg8CVUVs4htt&#10;oN5uXSaWSX2c1anHMkU9J0b2eRXHgTpeQB1bGf7YDajjPiM419Q5nedTt32+9Tj2zDqn1sUstb5i&#10;DbaCtbmRJ556r1u95gW34s6Nbtrhk9zucM7zkTsfLoWrnovc9XALovgOuBvWIozXwaObIvfYU4ja&#10;xxDHD8Na/HwlYveSAe6khWPdSfPHuuNmj3OH7DbJHbzrJPfYoQjmA/Hv9kFc74m3sStCe3zk7t0h&#10;cisH4/eWNIpjr01x/N8YdH/601/Uf73gI+e56Pz94t+zv9+s1BXekAnaP/x3mTjWYfh2IUNXkQHa&#10;G7zdIlhHryIjtwxEbCM6fENJ9CoI2F4XwiRDt4xaDMdBbCK3rGauDlOVIE7HcAtBLEK45rcxGcOE&#10;wK0WxE1cIUb8duoKcRzDzdw63SCIW49iHcKejGEKYrhGDQYBBG61KEYIW2JgKksNajVqsMuyw2GK&#10;GiRLkJFblRiIlXDAbis10LdABrGl4qMiFTkyiGQ4panYSlGxliOMvtYkASpCVYVtJ6mPod2RrB7P&#10;FPXcGOq5zRwP6rgBdYxliGO5lSvIpM51q61xTGbdU2tkmlpr09Q67X316z9yf/8P3471Gz47tv+a&#10;QW7pC5E7GpbDKXAmovhcuAguRxhfAzdC/eoxwji+eow43oA4vv/+fm7dvf3c8GGz3LChs92+03d1&#10;T18fuacuQyyfB6dF7vHlCOkjEMeLEcf7Re7hmZFbPy1yD0xEbO8YuVVDI3df/8h97++Lbq3u0pY4&#10;/sz3vuii7fdxS5de4X74m5+6EW8c4qLnDnTRzQe5aMr8+Pf/8Ic/yH8bkgFsmRgObYvjLBm+eWSM&#10;9qSuEG46iBGdnSZDt4oWoljGbhmI2UZ0AIeS+A0hYhUZu2UlQZyOYhG8JejgLaP526WpmSvEVCWK&#10;qUoUyyD2RBQXfh0xIXTLBzEgcitHMVWM4iqvON2+ryemnDBOwrdIJoq780oxQrd6GFMtiDt3tVgN&#10;dVl2KMxQQ2QBGbnNEMOwoobqtlBDfIvSYRzEsQqOJqi4yURQTMVSmoqsFBVpgoq95iXxGVDR2t0y&#10;H1cqkD31OZWnHt+Yen4C6jmWx0Zw/KjjTLLHc6KTt1i3PY69ZO1Ta2WaWnO7qCvIi5dcEpv+jjlu&#10;4i3D3a4w98XIzYfFcCgciSg+Fk6C0xHFZ8MFcCmi2F89vhVhvBLuQRgvOHhnt9ueu7sZe09zV183&#10;3F139XD39EORe+ZeWBm5p29EHF+JML4QzojcEycgjo9CHB+MOJ6HOJ6FON49cg/ujCgeG7m7h0fu&#10;ZsTxV7szjld+8WHE8FQXXbm3iw7Zz0UX7I9fI4xfPNJFLy130arjXLT4MHfRRWtKh24XHX3KHzCs&#10;b+1xLKM2jwzO3qTF8CXEZafJoK1Cxi/p4LVk2JaBc6EsHb0WwjYPolWRcVuWjOAmQxhB2/Kt0iZu&#10;q2jm6nAqgimJ3SLpEAZEbSNlQ7gmid48CNxqQYwIbtst0yRCOKHDV1Phm6c4iNMxXCWI0zHcQhCL&#10;GCY1BKQgbpsO4havElOrt09TKoI9NSw2IOO2GWIAVtQg3TZqcG9Rp4OYwqCJqfCRgZSmwipFxZmg&#10;4q45SVgG8akCtTcJP950JHvq8y2mHus69XwZ6vnOHCPqWAJ13GXY49voRCQ3imP/qtZqzWrIrIlq&#10;7czKrsOPbHhX7NRrbnB9F092/WHHlyM34aXI7QK7wV4wG0G8PxwIB8HhiOJlcDyciijm1eN3AK8e&#10;n3TbELf8mhFu+WXbu1kHTnaz4cb7BrgHEcqPIpQf34QQfhJRvAHuh7sQx7fg966BixHHZyOOT0Yc&#10;HwOHRm7DAZF7JLm1+sHk1urVIyN326DIfY1xjD1L7n9G5ThOxS389//+DyJ4Vxc9u4eLXpiNGJ7v&#10;opeXuKgfIvnZY/BnJ7nolbPgArgcv49wjvbDwPp7GX+t2NLjWAZuERmcvUk6fpsKYMRld5FhW5aM&#10;X0+Hb0hGbhk47svQ4RtC3OZBuCoycKuQIdx8DOvQLQNR280xTC3HcLO3S3siiGUEewjcajEMiNuQ&#10;DOAQ4jcdxTqC60T0Fumdt017FWLYE0FMavPP4MCQ0AEcSoLYXClWwVtGb7pK3JYX2RJDbxE1PLeF&#10;GtTboDvCmDIxEwZPTIVRmgqqDBVlARV11SUBGUSmCtHeLPXxp8LYU597PvV4Z6jnzcg+9+J4EceV&#10;OvYke6wn1PmRoc5NUGtB2ThuOpApWRvVWhr65nd+Gps2/QT0277ouKGuzysDXL+X+7mBiOJhsD2M&#10;hYmI4l1hD5iJIN4HePV4ERyKKI6vHj8XuROe6eNOge36zY0tPntHdyVC+HrwV4/jF+aC+IW54Kmn&#10;EcVPRG7TOvy4GnF8G/hbq9+BOPa3Vh+OOF6EON4P/3Zm5NYlt1bfOwpvd0jkrugbpfY6uRdCwzgO&#10;Yzh01WfvctFz0xDCMxHHCOKXFiKOD8MDuMxF1xzloqWHuuisY/HrS+EauNlFN1ziojnL3Mkn3+K+&#10;971/kaHYjC0pjmXsNiIDtLfJBjHJ8C2C4OwOMnTLkiFMOn5DMnSrwPHeiA7gECI3D+JVkZFbBeLX&#10;aimIScZuWZ2+QkwFQewhdBvJRDHitoiMYRJBTDKGLYRu5TBu5ioxpK8OeyKIEyp+86j4LdKpMC4b&#10;xJ4MYq8NUUw6hEPtCeM4iultGsZqYG4LNaC3QTqKvSQUVEw0SQWMDB0ZRFkqpOpUhOVQUVdeEo1h&#10;WIKKzy1F5vNpIZBJPe4p6jk0ss9/cMyoYyuhjsUME8aeOlcy1HmasGtClTjuVCCvWfuiW3bM9bHo&#10;mn1gbxdt3hX9Nh62h8Gu7yv9XX8E8WAYAaMhvHo8B1Hsrx7vuO9UNxamHDHR7X/59m4BnIn4fQdc&#10;DFfAdXAz+Bfmug/WI4w3wJPPIIqfQhw/jB/DW6vPRxyfgTjmrdVH4u8vQRzz1uq9Ece7IY4nIY53&#10;jNyqYXgf/YI4JrEvRs3ewuxFLyVXjZ+f7aIXedX4IDgCD95yOBXOcdEdZ7hoP/zeNefi17cBgvrl&#10;++AhFx1+jjvp6vvchz70Kfn2q+jpOJZBW0TGZW/WhuglhGV3kEFbRQvhSzJoq8Ix3YgO3hCiNg9i&#10;NY8M2yoy8dtCACd04DZiXkCrHSEsA5jSEexVjWDKhHCDK8Qygj0RwlW/3VLjEE5fGa4Uwwhffdu0&#10;DuGYiN48Va4QU3EMUzuvEusQ9mQIeyKISW32KcFwoANYaT2IPR3EpAc2KxXAITUINoTBtBXBgFuG&#10;GpJbogbyNskNYlIB0SQVLJm4iakIylLxlKLiK6ACrpokGgMqNLdkmc8xFcmkHpt86rmoU8+loY6F&#10;zDEkjjV1TGbYY99o1wt1NYxj/j2sWe2M5M3Pf9A9+1f/111823oX7Y+Gu+NwF722FBa56NX9AHH8&#10;6jS02yTYEYa5Pq8MdP1e3i6+ejwUdoCxCOJJMP6GEW7i1du7iReMciPnTnXbwyKE7iFwJBwLJ8Jp&#10;cA5cAJfB1XAj8IW5VsEa8N/z+HHEMa8eb3oUYcxbq1clt1ZfDRchjs/G3zkJcbws+brjBYjjOYjr&#10;6XgbkyO3ll93PALxPTBy7151T2YPjJk9EnGsQ6+Mse/dN7lqPMNFL+Dn8VXjQ2EZHjzeTn0mnA+X&#10;w7UI6Jtd1H+eix5fhb+DJ+HljfAM3sZzLrpvgxs48ED5fsrq7jiWwZtHxmZv16YYJsRmp8nArULG&#10;MOn4VWTgVoFjuCwdwSFEroJwVWTgNiOJ4p6/KkwI23YEMVUIYqoaxekgNlGMwM0jY9iTUVz9CrGO&#10;YQ8hHISxDGAFAZyNYhHChorfIk3dOk0NojgTxgjdItkoJh3EngxiEkHs2Q0+QwwEOoJD6ShuJYzz&#10;rxbrEA5lYjikBsBCHDZbYAbbMtRg3DI1hLdJbhSTiocmqVjJBE1MhY+mwimmgiuHCrfykjAU8agC&#10;c2uQ+jxTceypx0lTz0edel6N7PEQHEfqeAN1bErhuZBQ51CGOIf9+lAqjilef1qL43nzzkN3HYAO&#10;uw4hzE5Dr72Obnv9RPz6aDgE8OevzoU9oevqcZ9Xhri+L/erXz0eCVE//D3Yae0AN/WpPm76033c&#10;bATu/nAgHAyHwzFwPJwKZ8H5cAlcBTcAb6323/P4AYTxw/DYpsg9yTjeiDB+EO5GHK9AGF8Ll+DP&#10;zkEcnwLHII4PRRwfWPu64/XJ1x3fNy5y94xEeA+K3Hvuyoljo+k4/uIv/sn1f2X35KrxHBe9uABx&#10;zKvGR+KB41Xj0+AdcAlcDTfBHbDGRVdc5aLleBJOwJ+9iDB+7kUXPf0Sohk/nn6Lu+CC1e5v/uYr&#10;8v0WaVccy7gtIsOyt8uGL8mwLQNx2R1k1FYlA5h08IZk1DYDx2sjOnjzIHDzIFgVGbZVtTmEPR26&#10;jSBoWwhh6s4YJhnDDYKYZAxTG2K4VBAjbtsXxA2iWERvnqpXianpq8SEyC0ig7ggimUMezKGO3Wl&#10;OAniNlwpbvXWaZIhTGLoayQTuFWZYbYsNRC3hRq+2yAdxSaMVSi0SEVKLAwaGT1pKpQyVGwFVKyV&#10;k0RgGIqgYnJrlPncU3HsqccuSz03deq5NdTxkTqe1DGXUMdpholiS51PGepchtJxTPF61BXIjUL5&#10;9DNWxmacf4uLLkeXbb7bRe+8C2510RvXwqUI4/MA/fYaOu61I2AJonge8Orxbmi4nWGMi24b56LF&#10;U1yfxZNd3/NGuwGwA2J2LEyEKbAH7A1zYQEshsPgKDgOToYzgLdWXwTy1mqEMW+t3og4foK3Vj8O&#10;fNXqNYjj2xHGN0DyLZ381x1vDL/ueGrk7p8QuTXJ1x2/v5NxvPaDvOI7FfZC4PqrxsnXGsdXjfki&#10;XBfCFXA9rAA8Ea/cD4/g7z7pogcfdtGeJ7joBgTzEwjjR2E9rH7WRbse7xYvvsh99KOfk+9fKRvH&#10;MnDzyLDcEuj4JRm3ZSEuu4OM2ipk/JIOXkUGbTNwXDaiYzcPwjYPYlWRUVtVOyOYELOthnCvuVXa&#10;S4K3SDqGkyBG1BaREUwihGsQuEUQuNVimJqMYagUwgkVvkXa9+JaVBDECNwi2RgGhG0RGcIUhLDX&#10;TBCTjmCl9SD2dBSTjmBLxrAnhr9GasOjHyqbYAfTEtTw2zI1aLdRJoYtFQgtUFGSipc6FTmaiqQ6&#10;FViCirRyEH0iDlVAvh1kHosmA5nU8xRTz3Mge5wEx5c6DkEdsxniPGnlFutPVoljqq9P+XE84oDz&#10;XTTjZBe9+S54xUVvPe+id6HB3kSDvbkWcXwn3IQ4vgouRhyfDfj7rx0D6LpX0Xd3zXXRipm1F+Wa&#10;jlA+bRcXPTvI9Xl2O9cPETsYRsBomACTYTeYAXNgHiwE3lp9BPDqsbq1+hrgrdW3AW+tvhfWIY7j&#10;V61GHD/NV61+BNbi53cijG8Cft3xBYjjM/F3zNcd17+lE7/uOPl+x3cNi9y1/aLUfqf2yqbj+LU3&#10;/8RFw/FgPY8H6cV5iOMlCF77tcb8+mJ/1fhmWAn3Am+nfgw24d8hhJ97CZH8NN7WYhddjXC+n3H8&#10;gotWwbWPu6jvPDd27BHyYwiVieOtJ369NgYworK7ybCtqsUIJhm1VeH4q0KHbwhxmwfBmkfGbVUm&#10;hruC2MRtM2TkltWeGKa2BTHitoxMDJcIYpJBTDlBXBjFCNxuC2IEcKevENfo+FXqQUwNgliGMSK3&#10;kWwY6xj2ZBB7QRB7MoRDwUZvB4F8yVXiJIxV6FaRf7WYdAyHZBSTGAAbSUVuM8KhtAE1+LZMDdht&#10;kr5KHMSxioIWZWIkDJY6FTdZKopSVFgJKswaM8EXBKGKxreb1GNiH6s69Zhq6jmTz3cge8wEx5k4&#10;JtVxK9lzxWgmkivHMdXXqa5AtpH8xe/+FIH7HgTvW4jgNxDHryKOn0UYo7HeXIffWw23IYyvh8uT&#10;q8enI4yPd9GI/WE/F92KKH4Icfzwbi7avBOMQhwPQRz3Rxxv5wYiYofDKBgPO8M02BN4a/V+wFur&#10;DwLeWr0MTgDeWn028NbqS4Ffd8xbq9XXHT/GrztmHCdfd/w0v+74ZvzeVYhjft3xWYjjE/H3jkIc&#10;8+uO5yOOZyOO90Ac74w4HlP7fsc39U/HMYV7Zktfc0wLr7vIRUcijp84BMFrv9bYXjXmi3DxqvED&#10;sAF/DzH80vMI65dd9Aw8Do/A2Qjopfg3Cy920e3481vghudctPwuN/HIm9wNNzySjVvjfxATDeNY&#10;BmZv1oboDSEou5uM2rJk/Ho6dhUZtFXhGKtCB28ehK2CUC0iw7aqVABbInDLkoFbFWK2xRCm4hCm&#10;TsZwEsSI2iIygj0Zw4TILYLArRbE6RhuTxCLCDYYuZ/41JfdlVeuc1d0yOXWFcqDTRk9emn8rQmj&#10;ede13/ytnPqcqxix1F1y6f2lXNzDHlj/WmoArkQN023UnUFMKkJiYazEVNRkqRhKUUEVUCFWThJ4&#10;QQSqSHw7Cx+frjD21GObpZ67OvXcG9ljJzje1HEJ6jiW7PmTqBrITcWxlxPJFL34R2ivd9cC+c13&#10;wosI5Gfw46MI4/thlYvuQ38tO9ZFRx/lorELXHTqoS66AzYfBPNhNuwBk2Es4ngEDEAg93X9EbFD&#10;YHsYA7y1elfgrdUzQd1avRx4a7V91Wr/LZ1ugfq3dEIY8+uOeWv1U3zF6scQxw8ijP3XHV+DOL4E&#10;cXwOnJK8KFf4/Y4n177uOP5+xwMj956712QC2WtLHEcv7Y8HZ6GL9sEDeQICeS2vHJ8D4VXjNfAQ&#10;npzHYTOeqJfw4CKIn4SN8BDcD6uBYTzuaMQynrCrn3XR5XAx/s35m1y0w5Huc5//Rwygv61FsQnJ&#10;//n9lhTH6ej1ZMxWgZjsCTJqq2oxfj0ZtVUhVsvSoVsEUasgUovIqK0KwWtttSHstRLChLAtIxPC&#10;bY7hb37rx+7jf/XFxN/F/jLPx7WPNXDlVetd1Afr+SisvT3lHdgXlPMqOL+iCwqcvNFFx60rtrxD&#10;jt/Kqc+5Ver5Uc+roo6NPOq4C9nj9yjMMup475AP/ulnGvpAxqfT/iRLBkEFmfAI4ySmIiafiqAU&#10;FVGCCrFiSdQF0afCcJu0+uOVimNLPd5d1POXoo6DRPYYEsegOlZBHdMZQRxXDeSW4tgTgRxtfq+L&#10;nkccvwJvvAsx/KqLHkGT3Xe3i1beUvtP3l0OBobwBXAmnATL4DA4EObCDJgKE2AHGIwG7Ov6PtvH&#10;DULI8uqxv7V6F+Ct1XuBurXav2r16XAu8OuOL4drgV93fDvYrzvmt3R6gi/K9QTieD34rzu+Duz3&#10;Oz4WcbwUf38h4nhfhPWMyK3bFZE9PnJrdkB0D47cPTNnyDD2WorjfT90touemwdLXPTCkQjd41x0&#10;G+J4HB7EVy6D6+BWuAv4tcaP1q4avyyuGj8I98JdcDvcAudvQAwf7qJDV+DnCONz4HT8+yPuc7vM&#10;PNs98MBLCMqu4OzdcaxjmGTkloWo7AkybquSMUw6ehUZts1CuJalo7cIAjcPolWRcdusJIbTQSwi&#10;twoZuFWY26STsG1FcRBTJ6MYwQvTdjsRTqiZ1j477rjURUdjPaRlOY5p0rHGcYjBszDMe2c3cE4D&#10;5wonP+mi4dhsO2VEGy282UUnPgyP1JxE2MdieLzoZOMUwmNIp4YeK+e0dni8B6iPoyT1OIT84xo/&#10;xuYx9+rPC/jni8+del5bpY67qva/Xp8fljqnPHU+evacttT5XyRYY3adcnxbfOYLXxdRosKlmIqf&#10;FBVOggqwYibkbOyBisFtslKPm308U9Rj30U9lzF1LBjqWEodi4jcPDKIQ0Ecq0C+/Mr1bgrOhZCK&#10;4/XR+vj3WonjEz/4SRdtQhi/COeiqcZjpug/vxbFa/DrNTcgdLHfbb4GLoZz4VRA120+AhbD/sDv&#10;ecxbqyfBjjAM+rvtEMe8tXoY5N1azVetZhzbV622X3d8ITCOr0EE3wS3wV2wFhjH/Lrj+EW5eGs1&#10;X5TrXsTxHXA94vjy5EW5TkccH5d+Ua44jqdE7oEJkbsXcbxqCEK5k3FMd92FYD0eMfzkUYhef0v1&#10;BS464Xhsevza49thNTyIP8cGx6vGL73oomcRv08Brxqvh/vgHrgTVsCNcC1cCUcgrmdf7qK9L8Em&#10;+BTe3xNYqPG25t3uhu55kfvGN36AyKzF8aZok9sYbXSPR4/HP+f/uDCUH4oe6kActzl0CdHYU2TA&#10;NqvF6PVkxDYDgVpFNm6LIGbzIEzzyIhthgnfdPy2IYJl1FbVnq8TJh/Aa9Y871be+UzNyjxPF7oD&#10;DjroUhf1w/q1xxVp00vaUzj+OaxTGFBDp+Q4Nccha100A28vNLMJe+eYeRlgbaW9Kfn9WVc2Ntu7&#10;qticwP7YhOMraljbY6+46DzrVRedb+H3+OMFFVxY0kXtgI+vnS5+m1CfeynqOWiT+rHxmmF/P/wz&#10;uIDw+6HUMQz++ObxzuP+yPtxPlydEOcJqfPJmkXmnIzZ89uf2+b38qh1Iw/XodNwDntq/SK13nEt&#10;nHWdXjs9tdYaI+de666/YaO7rgmf+Ot/SoWUiq58JtxM3IXh12lf7xD1vjrJPoapx7ZOPQdp9rlM&#10;QfAWaRjIOZEsY1gJ4pgee/I9btnpd7to6nkuWog2WoYuWvaAi47GWnDUfVgTYOq57vjoEvds9Kx7&#10;MHrQvR697tZEa+I4XhmtdJ/90Jd1ECvmNuvzPvpFtBTOnwELXDSNt05f4qIH1iFsHwW8/834uDYj&#10;kjdfD5gLNp8PZ8AJcDQcDPi3m+fAdNgFxsII12fzILfd5u1cf8TrENgexsJE4KtWT4dZsC8cAPy6&#10;46WwDH9+PJwKZ8H5cClcDTfCClgFa8B+v+NneGs1X5TrPoTxnXAj4ti+KNfxtRfl2pi8KNcje0fu&#10;iB0muKXDJ7iBfea4xUsucTfe9Jj74pe/LcOYZByHX8tbxmGHXeFGnX6iix45HSGMB/2Va+AWFx2E&#10;SF5yiovW8WuOEbbx1xpjcbRXjR+ANbAKboObwIfxpXAB8H9RdzzORf0XuuhQPJGHb8Dw+LCLFuHA&#10;2vEEd+Kpt8f/w/Jk9KRbF62Lo5iRzCh+OnraPRA94O7b5T73u9/8HhGLj7mhbPiSDNoqEI49SYZs&#10;M2T8ko7cIjJmm4FQLUtHbiOI2jyI1CIyapuB2M0PYRG3Vciwzfr613/gvvwP3yrhm3Vf+nKX+H8q&#10;Byxx0ZDDWjPnNhcdg3WBjg0cJyw3jkHAHoo15LAcSwWuOaEjEkPx8eQZlmdpsdnXYsB8AV7EAAqn&#10;Yx2kMzBce2di6PbOauBsDPGhc+j1hP+1hX9nnevhfWdwnVbweOext54WUbetKuoW2CLhrbVVXdgB&#10;F71NqM+9Fer5KUsdG0XUsRdSx3EodT6ocyc8x+w56OE8TcG5bNXPb8Kfh2vAWR7eVv3niTMJvx+v&#10;N/h4TsfHGccw1iO1ZjWEdS9cHw+8p2sd9dRaG67Hfq0+Hh8P2fWdwvXf7w0TMPCr/aSB9Rve4/7i&#10;L79Y87G0jwqf/ZuvyyBshQrar3/np+7r324R30Ys/bbVx9AJjSOZdBx7MpAJ0Zun2UAmGcShJIo/&#10;9okvuWjwIS6ai/g8AjG6GMf8zjwO8XtDD+06F/ZFmC5FMC9ajb9/sLsjuts9Fj3mVker3YZoQxzH&#10;b93yxzqEc3z8b7/mhp6JFtsbHTYK72sFuunhzS567BkXPYkme+YxBO5DcC/cCbx6zG/zxKvH5wD+&#10;3WbEdHxr9SLA/LZ5JgS3Vm/uhzju4wYjYEfAjrAT7Aq7w0zYB+bDYjgUjoLlcDKcCefBJXAlXA+3&#10;wp2wGuz3O+bXHT+zAfiiXHcBX5Tr6tqLcj15FoL68IHuzsUD3X5jd3WjBs502/ef6SaMOaT+HRhi&#10;8YtP6jCmKIzc0kRQfv/7P3Xvff/HXDQFg298SzUOBL4Q15M4EO7Ggz7lqNpVY75C9dNYaO3XGvOq&#10;8Uq4FW6Aq+FyuAj4v6y8xY//E3nUEy7aH29r+BE4gNa7aP5aDMl3uH0m3B7fPs0g9nH8cPRwHMc8&#10;qPg/MDdHN7tvf+Y78mNXIUwycMtCRPY0GbbNkjFMOnqLyLhtBqK1Ch29RRC3CkI1j4zaZiURrGO4&#10;+SDed79zsvYtZ8gQLJD7YwGf18B8YUHiUCzMR/J8DhwdWBaYeqmLRi5r3fjTsEHd76Il+FjooHWA&#10;9eRgD5sFHWIcik1FOQxOwQB5CgbJ+Mfk56fix9BpIQydKVjrGokjGY9F6IwcZxawt1CH1O2alrrV&#10;00oN/jlUMCgqPhQVMkVUKJWlAq0dVEhujdTn3gr1HJWljo0i6tgLqeM4pM4JS51XpM5HS53PpNYA&#10;UuuG/884CWuVhDWtDmsgnWacSoj0+MfEkRjOD3ukto6SWmOJF0OI6zLX63jtfsBF22M9J7XOF9nh&#10;uK7/XCW7z4T7EPemxYiaA5L9y7L7m9n/Rs+92c2adWZpKhq9MFrrVOi2qociuXEg6yj2ZBgTgrdI&#10;JwP505/7Zzdr9lkumrsKx/BGhC+MQLvMX4lf4xg++kkcb5iFjnvORcfjvFqKWN39kmT+eNjtF50U&#10;N8190X1xx/AK8rXRtfHXJqsQtr79/Z+52UcgcvdE3J6L8L1+Azprk4vug/WI4w348Ymn0WJoqk04&#10;/1JXj68FzFqbz4PT4XjgrdVou83zYBbw1uqJMBqGQj/Xb/N2bhAC1sfxBJgMu8EMsHF8CBwJxwHj&#10;+Ax4B1wMPo5vgZXg4/ghYBw/iTh+eiPi+IEkjm+J3DlLR7tddtzT7TJqT3fdkiHu6vlD3F0L+rrV&#10;+0butumR+5NNj4s4zg/kSIdi6667DovY2TgoHsID/TIOgpdxULyEJ2PphRgcEc63YgB9FAfDOrBf&#10;a+yvGl8Bl8D5cDZw+DsJ+D+AXKx2w5M3EovbJDx5u13lPnHmJ+L78xnFNo7J/94d0R3umugaHbJl&#10;IRJ7mgzXZsjQ9XTUNiIDthkI0yp02DaCmM2DMFVkwLboz/78s+6hh19Le6ixJUuwiPZDqE7AOUU7&#10;NTAxsACL4sE4l7xDAocG9sMgsvv1+fYoYZcLAO+bJl9kXNxlVwWf6xRYhE3jGKwHdCyGsWMxhPHH&#10;4wg/X57jeMLf4Y8nePi1cqKH91GE65ES3k5N6vZCCm9D9Owti1YYxJYacEkNw54aoD01dFtqaLfU&#10;sB9SwRBS4ZFHhUwRFUplqUBrBxWSWyP1ubdCPUdlqWOjiDr2QupYttT5YKlzylPno6fOZU+tAaTW&#10;DbXGkFqX1Bqm1rtwXUytnVxTQ1iHqb4mE9Zuq76eI7T54/H4UVkO3COIe8ayF2p7isV9Jmb2nnhf&#10;4h7FfQv713TsY5ba5zzuiwsR/0vx+R1mhHsr99tJePsU7tOe2cvHzLzKrVy1uRQZwFUEsazCtl1S&#10;gUwVI1nGsYfoLdJsJKsofuiRd7qDjr3TRTvj2Fn8uIv2vcdF0y7D84gmOuRRPOe864HHBeKYQXwE&#10;YvUoHI9H47icgWZaglhdjL8z6053cnR5/LXG7Ji10Vp3fXS9u3/+uvqrW9sg/udv/cTdve51BPGZ&#10;LpqJNjp1rYuuQ3fdBLfBKlgDDwCvHj8OT+H9b0KfbeYt1mvgDuDXH18B/oW5ToSjwN5azVet5q3V&#10;Y2A4DHDbbe7jBiBgh8EoGA87wzTYC2bD/rAQDoYj4Fg4CU6Hc+EiuAKug5vhDrgH+IrV/LrjjXDy&#10;KWPdKSeOdaceN9YdMn+SO3jfSe6yY0a4jRdGbsOZkXvkhMitOwJBvThy9+4fuTtnRO7DzwZxHApC&#10;uWNx7J155ko34pCz8SQghl98NrlqDEddjsVouYtWPu2iO59LXzW+Cng79YXAW4t4Ow8XUt4qw//V&#10;Oxy4mCyB/Z90737PXyCMn4lvP+ABxKvF/PGR6JE4jvk/LvyC9ruiu+I4fuuat3pl+MqAbYWMXk/H&#10;bSMyZJuFQK1KR24RRK2CKC3CaP3Rj37mfvCDn8a+X1J8y3BfBGu/xdWMPAmxiuP5gMCBgYWJeThv&#10;5mFRs+YbC4QDEv3x8fXH+6xq2tVY1J/Hoo5FnJv94VjIvSMIQwcdGcJQcpRxtIU/r8PbqMM5v8zC&#10;+/Ps//Z79pZqCm+po/C2O/K35FknCCcKqcHOCAdAUoMiqaGS1ABKalj11IBLahj21ADtqcHbUkO7&#10;pQb+kIqGkAqPPCpkiqhQKksFWqtURG6t1OffCvUclaWOjTzquFPUsWyp88FS55SnzkdPncukzn9S&#10;awapNYbUuqTWMLXeheuiWj/VWhuux+GaHa7r4dof7g+p/QP7Swz7zjIP+9Ey7E91CA462rB7mse9&#10;jrgPHo63ediLLhqHuFD7aZ4DsUd7fs8mu5f7fX4xPv5Fhp8PyM8Mat4QPvOFrzX0xX/4biqUOxnL&#10;zQYyyTj2EL15GsZxg0D+wt99E48l5qtZD+B5egJzGbpn5LEu2ulcPCcP4zlC9C5C9C5GjC5BNC9B&#10;HB+E5/GgZ9A0CNVDMFsd+b7al50dgD+P38ZGd3Kfy+OmYSTfFt3mLosuc1/63LfiOP4WHo+//ftv&#10;uRtuxdsaiOfysLuxfiB+L4RL4Sq4Hm6BO+BuWAvrYAPe55N435vwbzfz6vF9sArUrdXHAG+tXgh8&#10;1eo9YVcYD9vD4PrXHQ+FHYBfdzwJpsKeMAv2gwPhIDgcjoET4TQ4By6Ey+Fa4ItyXfdQP3cznHje&#10;KDd02Gw3DObO3dU99Vjknnowck/eHbknbo3c49cgnC9GHJ+NOD4RIX1U5B48KHL3zYvcXTMjd/Xk&#10;KPV9+GUgU3JFueNxTIyMP//zz7por+Nd9CxO1qewYGyANXhSzl+Ng+cQ/BkWkFuwmFwH/Fpje9WY&#10;iy8XSC5qvBWT/9PGMOaJPw+mr3cjxlwb335g49heOebv8b593lq9ctJKGac9QUZts2QEezp2G5FR&#10;2yzEalU6eIsgboWNG990hx52eZdDGxsQv3DBmny7BXZPzH3ORfvjuPR4jFrzje1PddGIE/KNzLHH&#10;ShfNwLkzE+9v73thbdqsxGwsdt6c+2sOxuZ/CDZv61DjMMLfqcM5mPo5LBX4n1bWEQGeu1Z4SzWF&#10;t7PZKN4Wx3pY9dSAS2og9tQQ7anB21JDu6UG/pCKhpAKD0WFTCMqlMpSgdYqFZFbK/X5t0I9R2Wp&#10;YyOPOvYUdSxb6nyw1DnlqfPRU+cyqfOf1JpBao1RaxKpNUytd+G6qNZPtdaG63G4Zofrerj2h/uD&#10;3TvUHmP3ILs/hXtYfX/D/kcMYi/eF7FnxrCnpiCg6TDjUAQ391+/T1uzCXv4LIj3eOz7Mzk7i9lA&#10;2Rfxw/9s53/Ae3YO4VyyB96m5ecZSmaccbNucQcuvLjQ6WeszIRus4qvIuswJhnFFsI3T8NANlHs&#10;LVx0cSyahrmMj/X+MOI4PI434dd4zuYhjOc/CgjjBQjjBY8B4vcAPi+I4wPRQgsRqgsxOy7GcbM3&#10;/v5MzHX74c/2fRpz4slxx/C1k+6M7oxvrb533v1u/cNvuLkLr8DbwrGwFG+frwVwOt7O2Qjf8+Ai&#10;uByugfDq8YPwCDyO9/0M3s8mfGybEfXxrdW3gr+1+h1wGvBVq5cC4j/+umN+S6cp0PV1x3029828&#10;KBfjeApMBxXHfFGuE8DG8dkP9nfn3jPQ7bLn7u7M64e7c+CaVYPcg5si9+gzCOEnEcWM43X48R5g&#10;HF8buccuQSAzjk+K3ENH1+L4/vmRu2fvyN04JR3HhYEM3RLH1vnn3+MGnY0H/paHXPTACy5aDXc+&#10;j4PhbBcNWYwneEXta4151ZgbCBdvLqJc8LhQ8YrVQcD/GeNJPRdmw4yXXJ8R57gzoqviq8T+qrGP&#10;Y/4e79fn/7rwwHr++ffHon4H4yA+vWYwnvxov/qfkQrasmTAtkJGr6fjthEZsa1AoDbjuefeX8ko&#10;vrDAwKOw8J+Tb/vA2CtxnOFYoVkGjx9rDuyMYzS0S2ByYBSO4dF4P7FzXbSjgoWGxiT2f7a2US3A&#10;8X4ANlE6MLEQG2XM/HwRfr6IP8JiC79PS/B2FJ4zlr2duswt1faWMOJ5GOqpOA4HHwqHIwoHKAqH&#10;rHAI89TApgY7CgdAUoMiqaGS1ABKamAlNdx64TBsqSHaU4O3pYZ2Sw38VhgLeVR4KCpkGlGhVJYK&#10;tFapiNxaqc+/Feo5KksdG3nUsaeoY9lS54SlzilPnY+eOpdJnf+k1gxS64xak0itYWq9C9dFtX6q&#10;tTZcj+2ardb1cO0P9we7f4T7S7gH2f0p3MPs/hbuf3ZvtHun3Vftnpvak7Fn00Ee9vaDsM/TEkJM&#10;e4sDiwzOEQfg3++EyPEzhxXPI5xLkrll7IUu2hWzDIXzTd1ttbl7H4Mzk7cXom8HvC0rmMVWr33F&#10;Pbj+jUKf/MxX0nEsA5l0IHsyjgnhmycbyIQQTrz82p8hTN+JOfPMmr0Rl7Ngd4TlRMyZO5yCx2I9&#10;HhtE7j6P4PFCuM5FFM9FFO/L26yfqEU04zeGAN4fobo/wnYeemgf/N40fpcehGtsk9s7OiGO41XR&#10;KndkdJYbOPosvF/8naUI4qPgWDgR+OKdZ+Bt8erxBRBePV4J/Nrj++Eh2AhP4f0/w1ur8THHt1bf&#10;DtfD5eBftTr8umN+S6dp4L/ueEgcx/0Qt3xRrpEwBviK1XxRrj1gb9gXDoAlsBSOhrnnjXb7w+4H&#10;7ex2WzjZ7XP0Tu6aZyN3E/hv53QvMI4fgceeqsXx0+sRyKvx8xWRe+I6/P6liONzEdAnR27dUZE7&#10;dfpod/LU0e60U1e4/ee9w91x56ZMIHvdGMfFL2h1080bXf+dj0EYIw7uwMFw83MuuhY/P+RGF22H&#10;B/6QlVi48ft8ork4ckHjAsRFhLePMIz3BcbNXrAH/t5UmPyC2xMHkQ9je+X43uhexPEdCGC8/Wk4&#10;4HbDAbEbDtJpOCim4eCdhoN42ga8Hfx6CvRfWvu7wCvfv/nNf8VkuDZDRq6lg7YMGa7NSgL21//5&#10;W/frX5dz5514fHmLcfL4lbIzFpLd8Vx6exjTLTzPe+DYoOmBPY29jD54+9J8bTb+zZwXagv/XGww&#10;3r7YmGL4+X74sQ4b0f4Wfm+eh78bwyY138PbJfs/uVTmlmrP3k7F26ss3llhbYtjPUTZIYvCIcwL&#10;hzVSgx2FAyCpQZHUUElqACU1sJIabj01EHtqiPbU4G2pod1SA7+lgkFR4aGokGlEhVJZKtBapSJy&#10;a6U+/1ao56gsdWzkUceeoo5lS50TljqnPHU+eupcJnX+k1ozSK0zak1S6xep9S5cF9X6Ga6z4Voc&#10;rtlqXbfrfrg3hPtHuL+Ee5Ddn+z+Fe5vdu8L90a7d9p91e65dj8O92u7l9t93u//di6wM4OdJ/gf&#10;8Aswh8QwlyzAnELzX4c3aj/OS6RmGeCMw5mHUTwLs52amWJmtpqJGcqbYfiZjDPaDLw94gwfw2y3&#10;Z2Loyem3J3zlaz8q7evf+knDQP7Gd37qvvJ1/P3EPxt7zUAgck7l+56EPpmOx2EvNMSeiNxdbqv9&#10;/vhL8fk8BLzyi6aYiZ7YGy2xN6J4b0TxLPTGLPz9GAJ4Nv59rBbAffHYHjH+ibhbpkRH4e0jlr1J&#10;CFb/ue+Hx2c+LISDgIF8NCyHk+FUBO+Z8A7wV4+vBX/1mN+C916Ib62GJxnH+Ng24+PevBbw+W2+&#10;CRD6my8EhHjq647xXMcvyrU7dH2/4z6bByCO+6RelMu/YjXjeMZTfdycJ/u4ebDj/ru6Pv3mxk54&#10;PnKnwTlw4XORuwyugRsZx8Bv58Q4fiCJ48efRhA/jjh+CHG8Bj+/PXIbru7jHrm4j9t1zHS3HRpy&#10;wIADYiqEi7Q5jpt7Zeef/fw/3GkTL8MTeiueNMTxNYjjy3EQ8H87jroHB9/5LtrpVJzkq2uLFhcd&#10;Lhw86Xm7KsNlJg4EH8a7IGYmwrjH3YzoJHdtdGf8bZz4/cL49ci7bXeKi0YjjnfF+9oVB+dQ/HrE&#10;uS4aiyAfdzMObHwcw/B7Q3EQDIGJ9yO2cVBPwkE+Gn8+6mbXt+88d9JJt9TJ6M0jA9jSoduIDNqS&#10;Tjzp5sZOrIljd/SdNTvmGGOMw3M4Bc8RTQ1MM8auwGN+WtawHCPfgeMCz+NEvI+Jq2om0V0IbO/u&#10;LrvA3ljYZ2GB92bj1zH8fA5+rMMGwh/3wY8hbgwe/2PG2s/wt1N7ebdU95Y4thu0Zzdwsps7hZs/&#10;2eEgHBzsUOHZocMLB5NwcKFwuAmHH7LDkaeGqHDQCgcxLxzYSA12FA6ApAZFUkMlqSGU1MBKarj1&#10;1EDsqSHaU4O3pYZ2Sw38lgoGRYWHokKmERVKZalAa5WKyK2V+vxboZ6jstSxkUcde4o6li11Tljq&#10;nPLU+eipc5nU+U9qzSC1zqg1Sa1faq1T62K4dqp1NlyLwzVbret23Q/3hnD/CPcXu/+E+5Pdv8I9&#10;zu5/dl8M9067r9o91+7J4X7t93G7x9v9384Fdmaw84SdM/z8YWcTO7PEswxmHto3MZcwG8UwN9Uh&#10;nvdJzElwrpqM+W8yZi/iDEbxTIa5jXE5EbE3HPNcyM56Y/nCZsmMT7sbu8F4vB0aZ4zV9ph7kzvq&#10;6OsK7XMAWmAsPq4YgtcbB7sibndDm+wOoxHBbIXhCPgJ1+LzwQy7O6J4d8TlHuiFGMJ4Ovohhn87&#10;HfHJkN4TURxDkDKu92Jk0ya3x85Pu9kTn3KzJj7thgw4Bu8PTeRNwdsbfjqaB40zG5/7vrAAFsEh&#10;cAQcAyfAKWic0/FxngPsqcvgargBVoC9tfpR4KtW89bq+tcd4zmKv+74KrgIzgbGMb/f8SHAF+Wa&#10;DYzjnYEvylWL474ijofMneqGQd9hs92Uq7Z3e8CCh/q7w1+I3DKwcXxBhTg+9/RRbs6MqW7OHlPj&#10;Pnn2+Q/GPvLnn5fhW0VBHLfhWxkVQSzSA3s94K6KrnJTosPdwAVXY4HEE3M+DpSz8GSdggNpOQ6o&#10;sXhShh6OqMETxkWBJ3d81RgHAf+HaRpMBobxeBgDO8KQm9xN0T2w2s3re0XtzybBiEtcNOgE/P0H&#10;cKLiIN4FB+5kHBiT8X4n40CJIdKHIcIG4wQYggNy9E2OcRzthI9pAv7ueHx8AxHuA3FyDMDfiebH&#10;Tw5fHKzu3Vlh2CrvfvdHm/LKq39SC1gawI8Ni0sjg2ACHkvayZiYmGT4MA7j2AaxNwTvP4a3bw3F&#10;Yxkaj7DdDW+fdscCvAcWX5qOBXY6f/Q/hz2NvQh/5s3w8DZmEt6e52+nLnNLtWdvG4qvIBvb4jjN&#10;DgYUDg52qPDCwYPsYELh4ELhcBMOP2SHI08NUeGgFQ5ipAY2Cgc7Tw2BalgkNViSGkJJDaykhltP&#10;DcSeGqI9NXh7amAPqYHfUsEQUtGRR4VMERVJVahAa5WKyK2V+vxboZ6jMtSxUUQdeyF1LIfUOWGp&#10;c8pT56SnzmVS5z+pNYPUOqPWJLV+qbVOrYvh2qnW2XA9DtfscE0P1/1wbwj3D7u3hPtPuD/Z/cvu&#10;b+H+Z/dGu2/aPTXcc+2ebPdqu4/bPd7u/34mCGcGO0/4GcPOH3Y2sTOLn2X8fGNnHzsT2XnJz1D1&#10;+QozGC9K1GFe2xvhPJNex5yGH2PJz/fCj3vhR8520zkHYqaftBZzOGZEK754gtmShvBi1hmIV8yc&#10;ecZ6JpbHWHd0GRsYRwjlHW9ACxzfZQJ+f8p6QAzHEJVT0BJTkztPpyKIp6ErpvHOVEI3TEM37EZo&#10;hxh6ow7NweiG8ZOfdXMnwAAE+AQ0ymSELk0Bfq58H7woOAd4BfkAWAJ88TfeXh1fPcbfPZUdBfza&#10;40vgSrC3Vq+G+FWrgV93/DQ+xmfwOWzC+9x0F2L3FrgG/ItyoXXiF+U6FA4AvmL1dOArVo+F4S66&#10;fLTrc/n2rj+wQwbsO9UNgh0vGuX2eClye78YuX3hAFiCKF5q4vhUONvE8dVJHK9I4vimB/q7c/B2&#10;z7us9rYPW3qlO3rZde6yy9e5H/z432M/9ETsVoU4btP39C2ShLDy8F4Pxy+SRVdFV7tFffAE9D8Q&#10;T6qPYxxgR+Jg4Pe146vs8tYNntQ8SffGQeCvGu+M6GX8Mop3gJGMYBiMk4uxOOp5HOT4e/2PRdzx&#10;gH8Ifx8H8IQkdifg4JiAgySGMK7/nPCxjMcBPh4fSxzBibEMd/y7Mfg7O+JtjIZR+Lu0A35/B/x+&#10;3+W1958YOPDAhuzfjw1BlO+Ag90bZYw2djTG4HMdi8fIG2eMTww4EW/ffD6NTOStHXjbO+Ox5OPN&#10;K/W74P0Q/3NiMt5mDAvbrljkphAWuqmExZGm4efT+CPshr9Xh39nb6kuuq16T6N+Ow74W3TIhnGn&#10;49iGMdlNhuwGZDcmsmFMdjMLNzobxmQ3R7tpkt1QyW62ZDficJMmu4mT3eDJbv4UDgd2cCA7VHjh&#10;4EHhcGIHFwoHGwqHHwoHJAqHKAoHrXAQIzWwUTjYkRoASQ2LpAZLUkMoqYGV1HDrqYHYU0O0pwZv&#10;Tw3sITXwWyoYQio88qiQKaJCqQoVaK1SEbm1Up9/K9RzVIY6NvKo405Rx3JInROWOqc8dU566lwm&#10;df6TWjPUGkNqTVLrl1rr1LoYrp9qnQ3X43DNDtf0cN0P94Zw/7D7S7j/hPuT3b/s/mb3vnBvtPum&#10;3VPDPdfuyXavtvu43ePDMKZwZgjDmPzsYecS8vOKnWXKxrGdoex85WcuO4tlbqUGP8/V5zzMhHEg&#10;Y07cAzPjHpgl90A80270Ru3HaTCVcyb+7q6EfzsZcykCM9oF8/fOmMknIlb7LHTR8PMxy98HaAJr&#10;J/xexv0GYnHig5h9EcOT0A0xBDHtjCjmBbad0SgxvK+d0RXEi267oBF2QWPsgo+DJqMN6tAIwvLt&#10;X3DPR8+7FyJ8HkPOxceIeXsnmAS7wJib8Nhg3mYg7wPzwF89PhL4tccnwSl4e2cCb62+GBjH/LZO&#10;4dcdx3EMT+Pji+MYnyvjeNOtwBflugTwcaTiGJ2yeR/8O8Rxv30Tc9EJ+7k+z/dxA5/r44bDji9H&#10;bidE8a5QJY4vNXHcF2+Xtutbe/vf+PZPY9//0b/Vo9hqWxzLmA2JqG2Xx/Z6LP7+w3yhrBXRCndT&#10;dJO7LrreHRKdigPlDCxeeLKOgINwYC7Agbz71W7C3he5STOvwgGLyOXtFbvCTjiQeMWYYTycBxUM&#10;hn4XuGgYnvjtcdIMwhM88k5EJQ5ihuxoHDij8WejEX11/DXxzwgHcfx3CQf5KBzso3DQj8LBP+Qa&#10;uBrwsdDAs7sM8M6p2QEHNeHAT8PH7u1gDL6u69+m4HMYmIOfHz+eYYjpYbfgccDBPcJb0WXkbTVj&#10;8LlNwOKzk4dFaCJ+nIgfJ+FHa2fC4uPtYtSjGLg4ef6W6vC2antLtb9i/HaMY7thkQ1jspuc3QC9&#10;rS2Ow8GE7OBC4WBD4fBD4YBE4RBF4aAVDmKkBjYKBztSAyCpYZHUYKkGUFLDqqcGXE8NxJ4aoj01&#10;eHtqYLfUsB9SwRBS4ZFHxUwRFUpVqEBrlYrIrZX6/FuhnqMy1LGRRx13ijqWQ+qcsNR55alz0lPn&#10;Mqnzn9SaodYYUuuSWsPUWheuiWr9DNdYtR6Ha3a4pofrvt0X1P5h9xe794T7U7h/2f3N7n12Xwz3&#10;Tbun2v3W7sd2n7Z7uN3f7d5vZwI7M9hZws8Ydv6wc4mdV/wcY2ccO/v4ecjOSnaGCsOY/BxmZ7Tc&#10;MAY/99l50M6Kfn6MZ0rMoMRAnoI5dVcLsyxNRkBPRkjvgh+J8+wk/H3eETnxOcy+mP0pvkjGuRiz&#10;Pi+G8QLaOETw2HX4kdAhvLAWw++PQxyPJzRKDG0xHoFME3jxjfB2YmiHjOTPdsLPd0Jj7IQ4HtEV&#10;xwv7oit4wY/GATtnKOZ83i3Lu2Z5e7W/esyvPT4clkF8a/WzOGfx+ZwLF4L/uuOb4Q7gt3S6D/ii&#10;XI/hz5/E58zvd7wJn+emewCtwDjedCn+Hlps4cGwGO/vgDhSYxfNAgTyil1c9MpI1+eVAa7vK5Eb&#10;hCgeAWEcz7RxDD6OjwfG8V5H7+R2XzTZTdl3Svz2+f2i6XN/8zWEL2NYB3GeVq4kRypYLX5frU7i&#10;i2TxWyzdE90Tfx9ivkz57dHtCOTr4lCeGh3phvEbr8/FEzWP37rm5vrX8L7zzT9zi5ZciQMcB9WE&#10;5ABicA6FgdDnYhf1x0EyGIZtdOP7LEcw4gAYjoNfwtuJ8e/gYI3hwB2OA3wY4cAZhoN/GE6CYTgh&#10;YjhBhuFEieHEGYYDa9iDiQfgfrjPRdsdA8e6qO9xCXwssePhhC79EkPXIGBx0G6PA3x7nLwM5lE4&#10;kUfhhB6NE5t2NMZgAbDGEn6fxiXG49/G8Hb8rdTh7dT2lurwtuqdjV2MTsSxDWOyC2en4tgu9mTD&#10;mOwGYTcOG8ZkNxqym5DdnGwYk93MyG50dgMkuzmS3TjJbqpkN1y7EZPdpD27iVO4ydsBgOxwQHZw&#10;oHCwoHD4sIOJZwcXUsONHX4oHI4oHKAoHLJIDWPhwOap4S4cAD01LJIaLNUASmpY9dSAS2oYttQQ&#10;7anB21MDu6WG/ZAKhpAKjzwqZoqoUKpCBVqrVERurdTn3wr1HJWhjo086rhT1LEcUueEpc4rUuej&#10;p85jT53/pNYNtcaQWpfC9Uutc2pNDNdOtcaq9Thcs8N1PVz77d4Q7h3h/mL3nnB/sntXuL/Zvc/u&#10;i+G+afdUu9/a/dju1XYPt/u73fvtXGBnBj9H2BnDzh92LvGzip1j7IwThjHZWSkMY6oSxhSGMTUM&#10;Y7Bzpp0//UxqZ1U/v8YzLeMYc7G/IBRDOO+EiN6JPyY/n4AfJ/BHGI+/wxk6vgsTM/nY5wHz+ViE&#10;9RgE5hi0A+2IdqAxHn8fjcE7Tcdirh+Hvz8O/248/j3veJ2At7UT3i4sH/6q2xRtdjeji46MLnLx&#10;HbC8E3YUjIURCNad0Be8a5ZXj+cCv/Z4MfDWar4w1/FwKv7uaXh/58AFcBlcA3xRrtuBL8rFOF4P&#10;G/H7T6F91qNfrr8RrsaacQ6aJYngQfPwvCGMZyzEMYU4fm0J4PdfnQG7wnhgHA9EHG+XjmOoxzEw&#10;jhcghGfdPNzNhe0G7OOmTj2h/u2wNjz2FsLWh3ARHcR5qkZywzjmi1l1El9Fel20zj0YPVjHlyv3&#10;4cxY/rP1/9e994/+EtF4oLtt45+kXuTqd7//H7f4IF65PR8HIw4GH8fRoXhicQD2w0Ey+CV3cHS+&#10;O6/PrfgznAg0BAf3EPyZv8I8GAfqYPz9GA6UQTiQB+FgGYSD2hqM30vB3+PfH4IDbAhCNoa3xbc7&#10;FG/fG4YDP4b3TTgBouE46UYQfj4ysT3+zNuB8G8oDuPEaGNHY4yhbqn2t1O3M47zwpjsotVKHNsw&#10;Jrug9vY4thsQ2c3Jblpkw5jsRmc3QLKbI9mNk+ymSnbDtRsx2U3as5t4uMGTHQDIDgcUDg92sPDC&#10;4cMOJl44vITDDdnhh8LhiMIBisIhi9QwpoY2Coc7UkMgqYGRwsGS1ABKalj11IBLahi21BBNavC2&#10;1NBuqWE/pIIhpMIjj4qZIiqUylJx1g4qIrdW6vNvhXqeylDHRh513CnqWA6pc8JT55SnzkdPncue&#10;Ov/VmkFqjSG1LoXrl1rn1JoYrp1qjVXrcbhmh+t6uPbbvSHcO8L9xe494f5k965wf7N7n90Xw33T&#10;7qt2v7X7sd2r7R5u93e799u5IAxjsjOGnT/8TGLnFTvHhGFMdh7yc5Kdoexs1ZNxbOfSMIzJzrXx&#10;rIsZfSeDseqND8TzNGbyGGb0GGb3GOZ5yf85+b+PH8cT3g4l8/iAPovdsOhINAQbBPocUmuIkbAj&#10;8OMbdBweF/zob63mK1f7OObXHfs4jl+UC32SimPwcbwWTrkeTbIIPQJzluPPEcYM4u32Ryzj508n&#10;387pjbNc9PqJgI8tFcdTTBwPqsXxKzqOh+83xfUbMdv1Gz47fh9/+/ffin3tmz9230fwWjqIFR3D&#10;SpVAbhjHr0SvdJT/NksKvzcxw/nvNn3R+Vd0/vSnv1z/ufWlL30dB8yFeJIfxEH1EKL4mtpV4wE4&#10;4PoglIfc5/aK8MQycIfgwPQGNwMH9JAcPr6H4mCvB3FiOD4Wb4Qx0uDt394ORrNx7MO4mTi2C4hd&#10;WPxiUxTHdsGidsWxXUxpWxzX2I2T7KZKdsO1GzHZTdqzm3i4wZMdAMgOBxQOD3aw8MLhww4mFA4u&#10;FA43dvDxwuGIwgGKwiGL1DCmhjYKhztSQyCpgTEcKj01gJIaVj014JIaiD01QHtq8LbU0G6pgT+k&#10;giGkwiOPipkiKpTKUnHWDioit1bq82+Fep7KUMdGHnXchdRxHFLng6XOKU+dj546l0md/6TWDFJr&#10;jFqTKFy/1Fqn1sRw7VRrbLgWh+u1Wtftuh/uDeH+Ee4vdv+xe1O4d9m9Ldz77L4Y7pt2X7X7rd2P&#10;7V5t93C7v9u9388Edl6wc4SdMcIwJjuv2DmmlTgOw5jCMCY/x9kZr0oYk58x7fwZhjGFYeznXLLz&#10;bzwXox3CMB4XGJuDr/ej1P8OojU05CLM9teiB4B/lyHMi3fsl2gBugU/HwGjgR/XSETrFEQuH08f&#10;x/y6Y/uiXKfAGZuxLuDv+Tieg8jdF+bB3NNqETwG8T0fPz/3JrgOrnDRm2iod66GFYCWegMf3xtn&#10;ZuP4tb0QxbxyPA5GuCi+rboWx4OvH+EGHTnJDQW+n1V3Pxd77Y0/i79eOBeCt9ORTCqIrYZx/GL0&#10;Ykcxju33JCaGMaOYePV4v9En40DBwRDj1/kSDqKY//U1brvB17rl0eUu6ou/z6vHPLj634ow3YDA&#10;5BeyP4uDDE/wwHUIXBxUrYqvPgeGGsMCnYxjFcbNxLFdMNoVx3YhywtjqhrHdpElv/iSXZRtGFOZ&#10;OLabANkNgvLi2G40ZDch6o44thuqZzdcuxGT3aTJbuAUbvBkBwAKBwQ7PFA4XJAdPsgOJhQOLhQO&#10;N+HwQ3Y48tQQFQ5aFA5jpIY2Coc7UkMgqYExHCo9NYCSGlg9NeCSGog9NUR7avC21NBuqYE/pKIh&#10;pOIjj4qZIiqUylJx1g4qIrdG6nNvhXqOylLHRh513IXUcRxS54OlzilPnY+eOpdJnf+k1gxSa4xa&#10;k9T6pdY6tSaGa6daY8O1OFyvwzU9XPfDvcHuHeHeEu4/dm8K9y67t9l9L9wX7Z5p99Rwz7X7sd2r&#10;/f5t93e779uZwM4Ldo7w84WdPexMYueVMIzJzzx2HrKzUl4YUxjG5Oc1O8vlhTH5+dDOjmEYUxjG&#10;lBfGlBvGifq8jI4YZ9gQ9sIQzkCPhHZ4AM1wNJoE9kCfTMHv8Tvu8M94ByzvPh0I/TYhku+stQJn&#10;/vhjW4+Pl19mip/z+VBXjk/Bvz3yQTyHV7oZM053s2ad6Wbd+oT79D9+1333h79wH//aD1206T0u&#10;euHdiNy3EMTvdNG78O/e9SR+jrf/5j0IY/TTO9Fdb1yYxPEJcAQsxr/ZN4njyS56ZoKLVo9x0T0j&#10;3dChi92s2XhfcOzyG3UAl4XobS6WdRAr9a9LJhXH9lZl66noqY56JHokFca8rXpltDKO4jXRmviF&#10;ui66iF9/e7NxU+JGuCFxvdtuxE3uqOhiHFiP1w6ukS+6naKlbvs+xyAgn8OBvRkHFA40vvpcHxyQ&#10;KnjLahTGYRzbMG5XHDe6arwlxbFdDGlbHKc3O7sJkt0gyW6eNoo9u+HajZjCjdpu4mQ3eC8cAuyA&#10;QHZ4oHC4IDt8UDichMML2eGGwuGHwgGJwiGKwkGLwmGM1NBG4XBHaggkNTCqwZLUEEpqYPXUgEtq&#10;IPbUEO2pwdtSQ7ulBv6QioaQio88KmaKqFAqSwVaq1REbq3U598K9RyVpY6NPOq4C6njOKTOB0ud&#10;U546Hz11LpM6/0mtGaTWGLUmqfVLrXVqTQzXTrXGhmtxuF6Ha3q47od7g907wr0l3H/s3mT3rXBv&#10;s/teuC/aPdPuqXa/tXux3aft/m33d7vv25nAzgt2jvDzhZ097EziZxU7x9j5xs88dh6ys1J3x7Gd&#10;J6uEMYVhTHb+9TOxnZXHIRi9qlHM26D9C2p5I1a5qO9heMwewuOLLtkb9oApCOSJ/Bpm4MW84TAE&#10;BqFZBiGO2Qec9flx8vPrd3DtseXzweeUxwaPs53ORn8c5vqMONx97K++FJsx83T33R/8ogZhHMfx&#10;13/kouf/qBbHryOO34U4fgsfX24cn4G/d3wSx4tqcTx+Lh6XfdAr+7iPfPRv3F9+8svuM1/4mvse&#10;wpZk8FaB0G0ujknHsCLjWAWxxVdM66QN0Yb4CvHaaG0cxPzR31b9zJ6b3CdWfbIWx2NW4MAgPFk7&#10;3pJAKI9GII9GHPPXQ87Bj+vwd3kQvujm9L3SPRc9F9++Hb9y88hrcII8g5PoKZxYG3DAXabDtxEV&#10;xtSpOFZh3J1xbBeXvDCmdsWxDWMqE8d28SW/KJNdrKk3xrHdzMhudGQ3QbIbJNnN026qZDdcspsx&#10;2Y2a7CZOdoP37ABghwMvHCDscEF28PDC4SQcXuxg44XDD4UDEoVDFIWDFoXDGKmhjcLhjtQQSGpg&#10;VIMlqSGU1MDqqQGX1EDsqSHaU4O3pYZ2Sw38IRUNIRUfeVTM5FGRVIUKtFapiNxaqc+/Feo5Kksd&#10;H3nUcRdSx3FInQ+WOqc8dT6SOo89df6r9cJTa4xak9T6pdY6tSaGa6daY8O1OFyvwzU9XPfDvcHu&#10;HeH+Eu4/dm+ye1e4t9l9z+6Ldr8M91S739q92O7Tdg+3+7vd9+1MYOcFP0fYGcPOHn4esbOKnWPC&#10;MCY/C9k5KQxj8nOWncH8XGZntrwwpjCMKYzjMIzJz6J2Tg3D2Maxn3vtPGznZDs/xzM1YjcvjOMQ&#10;DpkoHnI53teleDzQMUs24/mBfWEW7AnTnsXHCxMQyryYx2/hOvByd2J0lRsfLcXM/zI+DuALifHV&#10;uRnHfLwnXIHfg7Hnoy1Ox4/onPHoofH4916f+V1xnPjid37qxr35YRe9iDh+A3H81huAGH/X4/Ag&#10;4vguwL9955UueupcnLOHwyFu2LAl7vobNsRuvvUJ9z2EduxHXi2MLRm+zUD0Vg9lHcR5fCTX4lh8&#10;DW++P7TkvwNP7PVE/K2c7O3UT+/2jPvnD321/nfiON7pdhwEtwEOrAkI3Ql88m8CxPF4/N72F+HA&#10;whPL7wU2YbMbEx0Zh3E9jnf6KP4MB0D/I3BCPYSTcSNO0Edd/O2WeD+/imBFRTEVhXEYx1XCuBNx&#10;bBeCRmFMPRnHNoypTBzbRZnywpiaiWMbxmQ3FbvZUF4Yk924bBiT3ejIboJ2c/Ts5mk3VbIbLtnN&#10;mOxGTeFGbjd5sgMA2eHACwcIO1yQHTwoHEwoHF7sYOOFww+FAxKFQxSFgxaFwxipoS0c7Dw1BKph&#10;kdRgSWoIJTWweuFw66mh2FNDtKeGb0sN7ZYa+EMqGkIqPvKomMmjIqkKFWitUhG5tVKffyvUc1SW&#10;Oj7yqOMupI7jkDofPHU+Wep8JHUekzr3Sa0XpNYXtR6RWr/UWheuiWrtDNfYcB1W63W4pofrvt0X&#10;wr0j3F/s3hPuT3bvCvc2u+/ZfdHumXY/Dfdbuxfbfdru4XZ/t/u+nQv8rGDnCDtj2NmjahzbWcjO&#10;Sa3GsZ3twjCmMIzJhjGFYUxhGFNeGFOpME7EczaaITeIgV8bXIcwHo5gPe5pHEtwGBwEB8L+z+Ax&#10;hZmb8Dmsx8cHIxDQ2y1Bb1yLNrnLvRa9Fn/5aTToNPw5Wobfomp3mAHbLcDnuxIQsimr0vosyMQx&#10;zfngX7noZcTxm4zj1wFxvvFeF23A29xwo9t5rxPcrrsuj/3VJ7/cFcJF6pFMHQplRG/1SCYdxEqk&#10;A5h03FZlQ1jZvNfmOIz56tS8nfq7n/le5u/EcbwL4jiGEN4Zcbwz4nhnxDF/PexkHDA4eHhbwuQX&#10;3B79znUvRC8Gcfxh/Pmf44T8Mxzs+PdDjsEB+QgOMBwIZW+xVlFMYRiHcZwXxt0Zx/ak3xbHXToZ&#10;xzaMyW5OZDcuu6GRDWOym6DdHMlunGQ3VbIbLtnNmMLN2m7kZDd5sgMA2eHACwcIO1xQOHzYwcQL&#10;h5dwuCE7/HjhgEThEEVq2AoHMgqHNlLDHYVDIKlhkdRgSWoIJTW0emrIJTUUe2qQ9tTwbamh3VJD&#10;f0hFQ0jFh6JCpoiKpCpUoLVKReTWSH3urVLPURnq2Ciijr2QOo4tdS5Y6nyy1PlI6jwmde6TWi9I&#10;rS9qPSK1fqm1LlwT1doZrrHhOqzWa7ueq3Xf7gvh3hHuL3bvCfcnu3eFe5vd9+y+aPdMu5/avdbu&#10;w3aPDvdwu7/bvT8MY7JzhJ0x/NxhZxI7r4RhTEVxbGcnP0/ZWcvPX3lhXDaO7czo50g7X5aJ4zCM&#10;KQxjKhXGXhLCuVEM/BLPvuiLox7E8fgEji1Y+iSeb1j4FJ4PBPLw49EXR+H9XoW3iSAefRvm/nvw&#10;+/e4GQNWd8XxYMQxw3g32AtmwcjleDzQQNPuxu/j3+y2WkNEyzj+88+66PX3uOjF1/B20ERT8bFG&#10;+7kP/OmnY9/8zk91ADfSqwOZdBBbiGMdtUXCeG3FU3s97Z7e/2n34bs+nP3z/66J43gawngaDhoe&#10;CFMRt1MRxztdgQOJ3xD7YZxcvHXhOjdrwKXx1zK/HL0cxPGf4MD6U5yQH8EJjkDe//04GS7Dz9fh&#10;5H/ARQPwdsPoLasojIviuEwYl4lje8LaE9me4J2OYxvGZBevnoxju1hTXhhTXhzbMCa7edC2OM4K&#10;Bwg7XFA4fNjBxAuHl3C4ITv8eGpIskMUqUGLwoGMwqGN1HBH4RBIalgkNViSGkJJDa2eGnJJDcWe&#10;GqQ9NXxbami31NAfUuEQUvGhqJApokKpChVorVIhuTVSn3ur1HNUhjo28qjjTlHHsaXOBUudT5Y6&#10;H0mdx6TOfVLrBan1Ra1Hau2icJ1Ta2K4bqo1NlyH1Xpt13S17tt9Idw7wv3F7j12bwr3rnBvs/ue&#10;3Rftnmn3U7vX2n3Y7tHhHm73d7/v25nAzwnhHBGGMfl5xM4qdobxc42deew81Goc2xnOz3V25rNh&#10;bOPYzpFhGFOjMKYwjCkMY2oUxvbCFIVRPApG3I/H6SKcU4/hmN+IYxSW4ed7XI7Pi7dBn4J/eyo+&#10;/zvw+SJsp6BzJsE4GIWgRRzPG7CmHsfXRYxfdM5er+KxhrkwAW9r6tV4myvxeOLP98K/3etePN7W&#10;WsTxATKO6cKL1rorr36o9muErSIDuIyCQCYZvVUhdpsLZR3FXpQJ0k5KYreqOI73RBhPh91vwoly&#10;A6L0CBzEODDm4CCc8Qx+fpPbbsjLcQirOD5+xLtwAn0Qb+P/4N98CIvEh7HowGgcnPvdhx9PzEZv&#10;GVXCuJk4bhTGZE9aezL3VBzbMCa7qG1tcWw3FbIbjg1jshsU9cY4tpu4Zzd5sgMA2eHACweIcMCw&#10;wwfZwcQLh5dwuCE7/HhqSLJDFKlBKxzGPDW4hcOdpwbBcFj01GBJahAlNbSSGnA9NRSTGqItNXxb&#10;ami31NBvqWhQVHwoKmaKqFCqQgVaq1RIbo3U594q9RyVoY6NPOq4U9RxbKnzwVLnk6fORU+dx6TO&#10;f1LrBak1Rq1Hau1S65xaE8N1U62x4Tocrtfhmh6u+eG+EO4d4f5i9x67N4V7l93Xwn3P7ot2z7T7&#10;qd1v7T5s92i7f9u93e77YRiTnSHsfOFnDjuP2FnFzy92trEzTxjG5OcmO1P5OSsMYyoTx2EYUxjH&#10;drZsFMYUhjG1K4ztTE7xrJ7E8ZwLcT5vwDn1CI4/NMaAhTUHo2cWwXyE61yE6974sz3w4xSYhN8b&#10;B/U47rpy/Gr0qhvAb+s0+zU8PzAfdr4GjwkCfMbNePxX4c/w72bjbc/B24rhbVNBHEsI2zwyghtp&#10;cCWZZPhWhehtLpSp03Es4rZZv09cyDhmvI44Bgf2JTip8Ov9NgMOwGEnuGjwrfBocRwPRxxPfj9O&#10;RJiNSJ73J1h4EMlL3sJBeDQOUBxc/fC2VQDnCcO4URznhXHVOLYnpz1p7clMvSGO88KY7ALYHXFs&#10;F3HKC2N6u8Sx3ajJbuKe3eTJDgAUDgh2ePDCAcMOH2QHEy8cXsLhhsIBiMIhicJBKhy0KBzGPDW4&#10;hcOdpwZBNTCSGi5JDaKkhlZSA66nhmJSQ7Slhm9LDe6WGvotFQ2Kig9FxUwRFUpVqEBrlQrJrZH6&#10;3FulnqMy1LGRRx13ijqOLXU+WOp88tS56KnzmNT5T2q9ILXGqPVIrV1qnVNrYrhuhuurWofD9Tpc&#10;08M1P9wX7L4R7i3h3mP3pnDvsvua3ffCfdHumXY/tfut3YvtHm33b7u3232/u+LYzkJ2Rmo1ju1c&#10;151xHIYxhWFMfo62M7advTNRbPC1jM54AMc/YxfdsvhGHJP49ZH343mHxTAf0ToXUnEMBXF8cXQD&#10;HguG9et47uFgGLAIj+9VeC5uw/N2N55H9hHezv54uzG8r749HMfUIJBl7DYLsdtqIDeOYxOr7eTD&#10;t4w4jpe8jAMKZq/HCcJboC9EzJ6LAH2lZugriONXGsTxH+EghFl/jAPmA1hg4LD/U/tG2PN5Xz5C&#10;m98bWYVwqJUwDuO4ShiTPUHtidsbwpjs4pUXx3bxs2FMeXGcF8ZkF+FOxrHdPMiGMdkNx25ENorJ&#10;blxkNzW72ZENY7IbJNnNk+zGajdcz27IdqMmu4l7dpOncAiwAwLZ4YHC4cIOHl44nFA4wNjhxgsH&#10;IAqHJAoHqXDQIjWQUTi4UTjceWoQVAMjqeGS1CBKamglNeB6aigmNURbavi21OBuqaHfUtGgqPhQ&#10;VMwUUaFUhQq0VqmQ3Bqpz70V6vkpSx0bedRxF1LHcEidD5Y6nzx1LnrqPCZ1/pNaL9T6Qmo9UmuX&#10;WufC9VCtm+H6qtbhcL0O1/RwzQ/3BbtvhHtLuPfYvcnuXeHeZvc9uyeGe6bdT+1+a/diu0fbPdzu&#10;7X7Pt/OAnRXsHOFnCzt32JkkDGOys01RHNvZyc9TYRhTGMaUF8d2BgzDmMI49vNmGMbUKIwpDGMK&#10;w5jCMLazuJ3RiXP7yKfx+fF26gfxuZ9V+/EkBOoxCNUj4GCE6yKYD/GVY0hdOUbvxHF8dyaO+dpM&#10;0Zhr8O/fwNuBpTDxHDyueH/7IMDn3Ym3ew+ef7yNA/H2DsT7O7AWx9/5wc9jMobzIGqLyAguIxXK&#10;1KFQRvA2G8qRCtdmqbBtzv9k9O+/AMH5lIsGXIeD5tWaYV4tkLdDIBfH8ftwEL4XByPsBwfi14cg&#10;lo+EqRfjAEIcD2Uc5wSyCmKvKIzDOLZhvLXFcV4Yk13o8uI4L4wpL45tGJNdnPPi2C7ulBfGVDaO&#10;bRiT3YjsBkU2jMluanazI7sRUlEYk91Y7YZLdjMmu1GT3cQ9u8nbAcCzAwKFA4QdLsgOHl44nFA4&#10;wNjhxgsHIAqHJAoHqXDQIjWQhUObpwa8cAj01MBIargkNYiSGlpJDbmeGopJDdGWGr4tNbhbaui3&#10;VDQoKkAUFTNFVChVoSKtVSokt0bqc2+Fen7KUseGoo45RR3DIXU+WOp88tS56KnzmNT5T2q9UOsL&#10;qfVIrV3hGqfWQ7V2huurWovD9Tpc0+16r/YFu2+Ee0u499i9ye5ddl8L9z27J9o90+6l4X5r92K7&#10;TxeFMdl5wM4KYRiTnTvsTOLnFDvD+LnGzjx2Fmo1ju0M5+c6P++FYUxhGJMNYwrj2M6seXFs52Ab&#10;xRRGMTUKYzu3D0MMX42GOOgGnH+IXV49Ph6WweFwMCyCebAPzIQ9YArEX3OMMN7hbrydu+KWycTx&#10;wJfRDcfjbb0Tx+qbeHuP498jkOdeief+VhwTq3C8IJCX4O0dhEA+CIFs4rgWyL0gkhsEclsjmRC8&#10;VSK5MI51uLZDNn6l33f56Ec/j4MFcTwiCWMRyOXj+N1YAOAAOBjGnoWD9LauOK7DgV5GGMZhHNsw&#10;DuM4L4zJnnzdFcbUiTi2YUx2AdwWx12bWm+LY7vJkx0AvHBIsAME2eGC7ODhhcMJhQOMHW48NQTZ&#10;IckLB6lw0CI1kIVDm6cGPDUIUjgwemq4JDWIkhpaSQ25nhqKSQ3Rlhq+PTW0h9TQb6loUFSAKCpo&#10;iqhQqkJFWqtUSG6N1OfeCvX8lKWODUUdc4o6hkPqfLDU+eSp89FT5zGp85/UeqHWF1LrkVq7wjVO&#10;rYdq7QzXV7UW27U6XM/JrvdqX7D7Rri32H0n3Jvs3mX3tXDfs3ui3TPtfhrut3Yv9nu03b/tvm73&#10;fTsP2FmhbBzbOcXOMH6usTOPnYWqxLGdydoVx362tDNnozi2s20Yx342tjNzGMd25m4UxpzjRzyD&#10;j/0CPKc345xCpJ4My+FoRO9SOAgWwjyE8D4wE/aA+gty+ThelR/Hg2/C20KjLEccnwQjl+G5vAzH&#10;AIJ8ye04tvDvD8PbOgyBvBRx3C8dx7VARthWgaAtIgO4rIJAJhm7zUD0lo3kSMdrM0zUFjHBW8bv&#10;ErU4fhoHngnjIJJLxfHu78HBiJ/viwNqARz0ztpt1QtwEGXiuGQgF4VxGMethPHbOY7tomrDmOwi&#10;bMOYysSxDWOymwHZjSIvjMluONQTcWw3VrJhTHYzpnCzths52U2e7ADghUOCHSDIDhcUDh9khxMv&#10;HGDscOOFA5AdkDw1SNlBy1MDWTi0eWrAU4MghQOjp4ZLNYSSGlg9NeR6aigmNURbavj21NB+DtbK&#10;XC8UeD7fufRc2jmhZ2vODW2uOYc2BTC81GFPobPpqcCTgSfw2IQeDzyGxze0UdiQdob3aAOP1Jyu&#10;PNwDxMfhP0b58Vv284b646Eer+AxzTzu4fOC54vi5y18Xv3znUgdD/Y4SY4fHk/+OMtQx6QXHM8p&#10;6lwgnC9nG/VzCOeYOhc9dQ576vxXawWp9UWtR6TWr3CNU+uhWjvD9TVch8O1Wq3pds0P94Vw37D7&#10;SrjvhHuT3bvsvmb3vHBPtHum3U/tXmv3YbtH2/3b7u1237fzgJ8T7AxhZws7dxTFsZ1t7Mzj5yA/&#10;H9nZKQxj8rOXncv8rJYXxhTGsZ8V7RwZxrGdQ1UY2zjOC2PKC2OSYYxA3cHY3hgJ2x3motv5Gkdn&#10;4xhbgWNuFY4ZOPQuPJdwAOJ1f5iDaJ4BfLXqXWEijMXv74C/O+xOHccD8PYHYH3lC3CdhJY57S2c&#10;5zAegbzwahxbt+IYvBPvD2/rSATyUWtlHHvtvopMMoAbSV1F9noulJuIY0RrWSZyy/hdgTiOh2Mj&#10;YxznBPJ2w8rE8btx4uLncxHFC17HSYmDaN4DOAlOcdEQbGhV47hRGDcTx/HJZ3RnHNswJrvYbIvj&#10;9AZiw5jshkN5cWw3LrKbGtkwJrsRkt0k7eZJdmMlu+mS3ZDJbtZkN3KymzyFQwDZIYHsAEF2uKBw&#10;+KBwQLHDixcOOBQOQXZA8tQgFQ5bFA5kFA5tnhrw1CBI4cDoqeFSDaGkhlZPDbkxrF9nYOCOYSCn&#10;07HGxTDYxzD802mIgRgCIYa1NoaYOJUQGTGERwxBcgohVGIImBji5mRC/MSwidNJCKnYQ4n1eBxp&#10;nfFgzQlYj2MYBOruw3NE2OhpOTZ9Om41YAigYzFUHIvBgziMHIO1PbYSx88didsxuMzbZpusPc8y&#10;xwmOmfrxg2PJH1c8xvzxthzHHo9Bf0zGeIza49YfyzyueXz7Yz05/uvnA88Nnic8X/y5w/MI5xTF&#10;55Y/13je4Ryk+Jz05yjOV4rPX38+89zmOc5z3Z/7XAf8usA1wqwZan1R6xGp9Stc49R6qNbOcH0N&#10;1+FwrQ7X83DND/eFcN+w+0q494R7k9277L5m9zy7H4Z7pt1P7V5r92G7R9v92+7tdt+384CfE+wM&#10;YeeLMIzJzil+frGzjZ15/Bzk5yM7O5WJYz+n2RmumTi2s2UYx34uDcOYGsWxnZfDOM4LYxvHYRjT&#10;cJxbB17vouveg/e1HMcZ9p3D4WCsLYuwthyAdWU/rCuzsabMgN2xruwKE2Esfh3H8Uq3oN9dOo55&#10;9Xgg3secGxHGaJp3wP434Ti5AscZfjyCaxje1jFYo469F3G8QIaxJyO4CGK2iIzfshrEMcnYrSoJ&#10;4oI4RpiWhUhtxu/aoBbH2AB8HItILhfHb+HEfRMnPV8KHQfYhAvxIzam0SfjYPRBHMIJ0SiKvbwo&#10;LgrjojhuJYyplTiuGsZkF7C8OLZhTK3EsQ1jygtjaiaO7SZBdgOxYUx2w7EbETUbx3YTJLtBkt08&#10;yW6sZDddshsy2c2a7EZO4UZvhwCyAwLZ4cGzwwWFwweFA4odXrxwwAkHIAqHJAoHKQqHLQoHMkoN&#10;bVgLTsSGRCcQhswYBk46kT9iCK3DUHoCBtQ6DK11GGJjWNOOx4B7PAbdGAbf4zEAE78v4nIMyDEM&#10;y8dhcI5hvYphqD4WAzYdg8H7GAzhy7B5LsOAvgyDOh2NjfEo/u8xNsldTgucWrMznSJgTUw5CeuC&#10;d2KXiSckjjcwEBxwS74D22xhBbxNVt1iW4W6vbcd1G3IWwv1+bZKPTdlhbdO8xxSxwupY64Z6lyw&#10;FsCsy2rnT+p84vllzjmegzwfY/YcDc9hf36TOfe5HnBdOJq4TmDNoGVcQ7iWIODjtYVrDNcav/Zw&#10;HYJ4TeL6xHWKa5Zfv7iWcU3D2nY81rk6rH8xrInH2zUyWTvjddSvq1hnw3U4XKvD9Txc88N9Idw7&#10;7L4S7j12Xwr3Lruv2X3P7ol2vwz3U7vX2n3Y7tF2/7Z7u933/TxgZwU7Q9j5opU4DsOYwjAmP2PZ&#10;+cvPZGXi2M6ANowpjGM7bzaKYzvb2jCmMI4bhTHlXTH2UTzCGHCli655r4uuhCWI3clHuegknK8H&#10;3ornYAUe39vw2CFi94TdEMyTEcw7wRjYAb837HY3r/+qbBz359sGBnI/rBXnIcAvAv5n9qRjcGxe&#10;56LLluG8wNs5HoF8Is51xvH3EcIk4tiTIVwEMVuGjOBGUpFM3RvKkYpZy8dpT/r7n/2DW/9BLLh7&#10;XIsD0IfxK2nDXykZx/hxxhs44fFvZmDx3+liLBBY6AfiYB2LRX7fm/H7wFDOxDJODhXEng3jMI5t&#10;GIdx3K4wpk6HMeXFcV4Yk13syoQxVY1juzBTXhjT2zGO7Wbs2c2aws3cbvRkhwCyAwLZ4cELBww7&#10;fHjhgBIPLTjnvGUYmjIwUIWOIQxbdRjAYhjKjsFwdgwGtWXYRJZhPYlhmDsaQ10M5/9RGPaOwtB3&#10;FNaEozAEHomBMIYB8UgMikdiaDwCltyD5xWD7DysFfvTTYkbcSx4N8D1OFawWdVdjeOIrsLxdUXN&#10;HH6/9ktxzmLoHYMheGwbjTPsbZXq9ktL3bpphbdVL8WQXcXhJR1REm8fMxYtvrixRe23cJstw8Ly&#10;ph2E81Ydc4o6hi11LpRRdFu1On89e85baq2oguuUxfVrDgb1OVzTEAXEdW5fzGyp9Y9rol0j/foJ&#10;DIbDEeZcX4/AWnsE11yuvVyHuR5zXeb6jHX6aK7bhDX8aK7phPV9Gdd5rPfLsPbXYU842sLeYR3l&#10;9xk8LuG+FO5ddl+z+57dE+1+Ge6ndq+1+7Ddp+3+bfd2v+fbecDOCnaG8LOFnTvsPBKGMdnZxs87&#10;nYhjO9f5Wc+GsY1jO0OGcZwXxhTGsZ93y4Yx2Tiuz+UI0kZhPDwxjM5w0QXojYsQyK9GeE4n4PHC&#10;fs9jfw6O+ZkI5ekwFaG8y+34GGEMbI9fD13h5vW7MxvH/fB2B6BfaBDb5ywXXYj3cRXex+Wvu+iE&#10;k130IN7XiQjskxDlpyCQ+5s4LhXJveRWa69BKMvgbZaNYxWkPeZ3WRf+9UUu2own+1oYiYMhDONE&#10;URwPHPcBnEg+jl/DQYmFdAoOzn2x0PZbhAMRC+p8DLev4H3cCz6OU3By5CkK4zCObRi3M45tGFMn&#10;4jgvjCkvjm0YU5k4tgsoVY1jG8ZkF3JqJo7t5kF2Y6GejmO7qXp207WbsWc3awo3c7vRkx0CyA4I&#10;VB8ecL4cgcGDDsdAcjiGlMNxjh2O4eVwnHuHY5hZikiNYcBZikEnhkg9DOdkDIPQYRiIDsNgdCgG&#10;pEMxKB2KgelQDE6HEIaoQzBM0cEPADaOg+/D54phkvG6BJsCv75nMTYI3srE7wfovxF/nv6hA7Xd&#10;sCbVAztxTI5jcxwXOAWPGW9NVLcwkrrlkextkd5yPJYDFzdvUDVf+ofvpPx9U75d8+UuX2zSD//l&#10;33P9gMz3M8yXvs2qEfu/zpLaiJtQGwjUwFCBGkAqUMNPZWrIatJ3cgWDXzgglvDPX/+R+8LffqO0&#10;z+f5mzxfb0idc3Xq/K1ilzO71g21vqi1KLydmuuXWuPUehium3HgAtd2tdZm1mRQa/dCxMBCrPOL&#10;sN7Hr9a7GnvBWsC+QAdzn8CecfD6ZP/AfkKHcn8h7DeHct/hHoT18zB8TLSUexX2rKXYu5ZyD+N+&#10;Rliv/b5n90S7X4b7qd1r7T5s92m7f9v93e/5dh6ws4KdIfxsYecOO48UxbGdeVqNYzurbUlxbMPY&#10;xnGlMAZ+55tBJ+GxucZFT6Er7oZ970RzHIDH7To8Ljfg80cos0V2vgUfG0J5zAq8bfw49BbE8Uod&#10;x/3RPIzjgTAIH9eg5S66Bn1zIzw620UP4f1cPBTnKt7XGTlxTOH6aFQOZFLrfEDtJ6Vk9rF0IJPa&#10;L5sVyUDtBBG91n8VSMcxDgx/IMZMHA/Pj+NowgdxIr0XJ947cUDi1zteiBMVi+UuODiHYYBn/DaM&#10;Y8KB2JNhTGXi2IYx9ZY4zgtjyotjG8ZkF9xm4tiGMdmF34Yx2Y3ChjHZjYXy4thuUGTDmOymZjc7&#10;shsh2TAmu3naTdU7CMfsQTi+lxA29BhClQ4ibPZLsOnHMAAcRBgGYgjXJRgOlmBQWIKBYQkGh8WI&#10;1RiGicUYLGIYahZj2FiEwWMhzqmFCNWFiNSF9+JzgIlnG2cBhrHYGTU7eafDaThGT4VTasafjOPm&#10;Mjzv3EhKmFHA3oYX3qZH4a18ZG+rXoDQnoa1iBjHLZp95G1u9ZoXjOcruyfHQw+/4f7lX3/p/uWn&#10;ef4j9uOqfpL1o6b9e5cgYNtJh6+iozePDGBFbLzNqA0AakgoQQ0bTVDDTmlqmGpRp4K4qm/n+V6R&#10;n3XEtxr5btrHP/Flt/LOzW2j1rpCfk21wnU4XKvtWu5vpbZrvdobPO4l1njEC/eZ8dxzuPdgD4r3&#10;Irs3Yb/aiXsXnYO9GuHNvS3+PrLc7xDctAh74SLsiYseBe6TCO7F3Dexh8a4p2JvpcXYaxdj/41h&#10;L16MvTmGvXox9m3u32EYk50H7KwQhjHZucPOJGXi2M5BYRhTGMZkw7hRHNt5z4YxhXFsZ0s/b+bF&#10;sZ1jVRiTCmOycWxncBvHZcN4KAxJHI1j5gl0xX1wwUIXLXsPPib83jgcb7tdjc8Dx+EktMh42BEd&#10;MhKG3og4viM/jimOYxgMExDgCzErPbGjix7B+7m5j4vOWumic1blx7EXrpmJpgKZ1PofUPtLKZn9&#10;LR3IpPbPqsrFMQK1iApa7b+bko5jHKD18MRBYvTBgXnPdi+7W7d7xt2NH1du9zw87e7p+yoOHMYx&#10;DsjdXsdJgANwBhan3XGg9cfBNBwLES1oIo47HcbUk2FM3RHHdqG0YUx5YUytxrENY7IbAuXFsd1U&#10;yIYx2Y3IblDzcQylYCNcYBxA2CAzsHkegE30AAwfB+DYpQUI1wXYcBcgXBdgA16AjXgBNuQFCNcF&#10;2JznY5Oej2idj017H2zme9+Bx4ZuhxWJW+EW4C0+OP5n4NzY63q4Fo83XYXj+ujyRgjhrWnhrWuk&#10;bqteyNguwBgPLU7bfsEKN2fOWW3xxFPvcT/9+a+6/Ky8n2T8sgsitkgcuWXICO4iYzcP4lXRkVtG&#10;VwR7KmRbEV8R9mT8Wjp4i8jwDYlNtlnZIaAiNVhUpIaaStTg1AIdwxQMdmoAbDMZw9SNIUwygENB&#10;EHfKN9tk71lnCmeUsv087Gl2T1B7h3VgIrytOty3/F1RS7Efq72vyPQrAREU76ncX2/EXsv9Fnvv&#10;DO7B3ItvA+zN+z+IuQF79jyE9jzs4fO4l2Nfn489PoY9fz4iez5nAMwDCzAXLMB8sAAfF80nzBE0&#10;jzBn1OHj9zNKOMN0Mo7tDOfnOhvGZePYz5p2Ds2LYz/bhnHs5+Iwjm0Y2ziuhzH4MPZx7PvDhjGj&#10;2Ifx4AS74nG4H66YjeMJLXIo7IOZbQIieeLF+BhxfIxD4I5GKI/EMTLkOjej3y1uTfS0uyFa71ZH&#10;r7grI8xzffH2+iVxHF89Rt8MgsGwH46nJ/E+GMd3wPx9XHQcjrl+8+UalhGuo0anQlntO5Wk9r1s&#10;KJPaXxvpimPEayM6ePPo0G1GKo7D+IzhYMkz5AEc1G/iAPRx/BoO7AtwcmJhGXoCDmgsGJXimPA+&#10;VRiHcWzDOIxjG8adjOO8MKYycWzDmOyilBfG1B1xbMOYuj2OcSzsh81nP2xG+2Fz2heb1L7YrGKb&#10;ABtYDJvZvgjYGDa3uVgQ52Kzm4uInYuNby42wLlY9PZhxGKT3geb4z44bufcB2vgHnysd8EqPO+n&#10;YTE8JHFwjoOMJTVTsUDOw/uz5gfiqA4cAPY2MXv7GNlbqskPENMQ1UMOa8nnPv8V91n6XPP+4Svf&#10;df/6i1+7f/15kV/lSsUwIWzLKgziElFMMoItEcGWDN88iFhFx24ZSRCbKFZR26pOBjHJCA6JzbUZ&#10;tc083PCboIaIitQgU4kalFpQKopJDX1tImPYk1FMOmrbQYawhdDsDipw2+o7/1r3jQY+/fmvuj//&#10;2N9VpvagQhPPy95STXa/9LdTcy+1e63dh/maN95+MAD7tZfay8N9HjPArDuBswFnhHvhfswLnB0w&#10;R8zBPDEHgb0PZox98HYZYvtgBok9hZkDs8lczMFzMa/MxewyFzPMXMwzczHX9GQc23mxURzb2dSG&#10;MbUzjv2crq4aF10xHgyDgP3COF4HK+Dwt1x0MHpk4bvxGOKx3/ESfIyX4eO4HO/zSrxdhPIQ4It6&#10;9cGfRXiet8PbIRXHPpBfw9tmHD8K98C127voJjy/Aw6Q65mk1tTElnElmdJxTGq/LRLpsA3paO24&#10;/6q58FM2jnHipuCAzcDBk4njD+BEwYE0EgffNBwsO+CAG4pFIy+O7e/bMI5/D+9DsR9DURiHcZwX&#10;xjaKqUwYU5k4zgtjyovjvDCmMmFMVePYLqqUF8c2jGlvPE8xLPYxBOzeWPxjWIxiOA5mEUJ2FjaJ&#10;WdgsZmHTmIWYnYWInYXNZG9E7N44TmLYaPZGxO6NTWcmAnYmNqKZa/GYXwDnAzZLGvuOxLlwTuIs&#10;PG9nwhlwOp6bC/HYX5E1qQFueOqWasrcUg2T8W/y7Frs2hs2ultXPNHQLbdmffgjn3U//7f/rODX&#10;7meI2FbEEUwygK2SIUyI2rIKYxgh20gmfBURwF0Qs1UhYjsZwz1/hZh09OaR8RsSm2kr9AZfgRoa&#10;KlIDS2VqMGpBbwhikjHspULY0kHbChnAIcRkd5AR227fofJh3Kyv07dDPy30kb/4W3f1tY9UUt9f&#10;1X5MuyQmI4zs3q5uq+at1H4uULPETonxF2N+PA04e3AGORs4k3A+Ic4qmFum3oK5CvPMXvdhpsJ8&#10;MwOzzgzMPDMw+8zEHDQT89BMhPVMzEgzMSvxdXtoBmaomZinZmK2moE5awbmrRg+vjCO7WxXNo7t&#10;bOnnzTCO/bzqZ1g739o4DsOYGoVxKo6hahivmVb7euPHYD3cCVfA6GvQHAjkfRHIsxHLoxDHQ4+r&#10;/TgCnTIEBoCP4z543z6O+6Jl6oGMKKYZq2qdxNu3Gcer4UY4/Dp3+TUPy3WtkFpnE536emRSe1Np&#10;mb2x+UhGHAdB2mlJ8P62hC//4ivuyz/7ijv5L09x0bN4km+CyQiSnRAII3DyNYxkqMfx+3Hw499N&#10;wEm/w7Xm7+Df7oG/sxschWBhHPPWh8n49SQYjUiyoazi2L4/KgpjG8WUF8bUqTAmu3jkhTGViWO7&#10;eNkwDuM4FcZ4HDPwnNIexnTCgjsdC+90LMDTsRjzqv90LM7TsUhPR8hOx4I9Hc/TdCzgMSzm07ER&#10;TcfiPvUeuBsf212ABSa2Em6v2fVWuBmf041wPRaZpXBYzcCSeBU575bq8Lbq/bCRzNmQL/4fXiO+&#10;urzBTZ16fFP+7d9/E/tFxn9WJ6O2ql/HVNxW9fYO4YpXhQkBq+jQLaN7Yph6PIZJbKDNym7iTVDD&#10;QUVqOKlMDUIt0EFMwZCmBro2kiHsyRgmHbXNkvEbQkR2JxmxnYBg7WQUx0FsVQjjIl9TvlXNF//h&#10;e27y5OWlxHOCmiVmG7OAV4ntnBLeTj3moq6Zxs9AoZH89mDXwQ2YCTE37bICcxPmqMn8VkSEQJuy&#10;GnMcZq/dMYPtjve7O2ay3TGf7Y5ZbXfMbLvj49gdc9zumOl2x2y3G2Y8mpaYilmwDh9XGMZUNo79&#10;vOvn4DCO/Ryt4liFcRzHEM/6iNSiW6kZxjujOV5CT/g45gtl8UW5boDBmGEjPKbT8PjshTjmiwVP&#10;gcEn4m0jkIfAAEjFMeHthoHcH3F81rG198M43gBrYUXkBp8y1n35n75XX7vUWlcoXHeNXnklmdR+&#10;Ge+75SO5PXGMkK0SvWVFH8KT+254E/gy6LwtgVd1z9sJBw9OojKB7ON4/B/jQMKBOAkn5CAsAvW/&#10;g383Fyf0+/B23wXvhE3A/+Hh7Q9jcYJXiWMbxWTDmJoJYyoTxzaMKS+ObRhTXhzbMKaGcYznYwoW&#10;uyl4jGMIwRgWwxgWgylYHKdgkZyCxXLKY4CFYQpidgoe5ykPAxbVKesSeO6m3AtYbKcgcndF4A48&#10;wjjcQNTG8BzHDq2Z+iAWH2O3wO7GHjAHz6+6pVrdVj1kWTlDuxyx/A73fz/2t7n+Ise//QcitwyE&#10;r45hEsHbiAzcKpIY9oLAraJ+ZZhkCHudCWJqNohl/Coigrs08SJaiFhFx24Z2SBWMdsO5WPY0/Gb&#10;RwZwSGyarahtzGrjrkANAxWpYaQyNfS0oFQQkxrg2iwVwpYMYtJx2woZwiFEZHeSEdsJiNVOXikm&#10;HcWko7esdsRxFe/940+WcsrZa/V8Yu14QW3WybulegbmNztPcb4KTUQkD8Ds5YO6Ppsls9rwUzFP&#10;IvZ2uRvWwH2YKfHvJiMkJ2P+m4x5cDLmwsmYDyc/AZgXJ2N2nIwZcjKiejJmy8mYMydj3vSzaXfF&#10;sZ/rOevH8z8iVcUxw5jfh3gSPidezeWtzj6OeUX3VtgLHcLY7YO/MwhhOxVhvAuMfxbhi8dPxXHq&#10;6jEwjn0gs5FsHPPFv1ZGbvgtI9yXv/Hd1Dqm1rxCah1OqLW8FLWnBNTeVVpm70zHsaf2aUrHMYK0&#10;E5Fb5IE9H3CPH/qE+/gzn8j82Tu/+5aL3oMn2MfxRlgFC07Gwenj2ATySA8HkDeUcfxO/HgjDjqc&#10;UP2Pxt/F74c+gLdr45hXj3kbd5UwJvu+86KYbBhTq2FMeWFM9TjG5zCR8LjF8JhMxGJDk3BSxhC0&#10;MSxEk7AoTcLiFEPQTsKCNQkL16QNgKCdhKDlAjAJi9uk+/G5Xpq4OIEFYPsLAYtu7Dx4B5yLxwji&#10;PzN2aKDMbdX82pfx19dMaGCnmmUnrnZXXPlgJf/+y98Kv+mCWLVkzFaFyG1rACNg23VFuNX4pVQA&#10;k4xfr3MRTOkQTmIYAVuWjN+QjOAuMngbQcS2J4a7L4SpU1eGPRm/IbFJtiK7QTdBbfwVqcGjKWrI&#10;aUFvCWI7OGbIGCYdtc2S8RtCOHYXGa2dFNxC3ck47kQUU3dGcbGfxL5a0Z/++RfceResKXTWuau7&#10;5ic/Z1njEnm3VDOAw7lvZGDEWfjxbMCsOPJ8wOwY/xnmyZGYKyfci7kNUb0T5s4JeHsTMItOwEw6&#10;AfPpBAT1BET8BMT0BMywEzDLjsdcOx4z7jjMu+Mw947DDByGMfkwDuPYz/Gc6/2sz/nfv/5QGMY+&#10;jgdAfzjxnFrD8KJbHLb4N/FV4EQcvZibR96Mjw29MgofX/9T8+PYs4EcR/KrLrpjZtww292wHdYV&#10;s16JtU2thQ2p9Tmh1viG1D4jqH2tkszeWhzKURik3e3hPR9xt0W3uZujm9010TXuX7/3b+43//X7&#10;2Ht/9Ecu+iMcTIxj3u7MV2C7YQAOTBzgYRzXw5hwAHmM4yE4gYZcgYMcJ9BQ/Nwe4N6KhS56C2+f&#10;ccz/feH/7uy8FicA3l4YxBT+e/s+qS1hjPc9psBYfO4xPB5jeeJjEYhhURiHqB2HBWIcFooYFo1x&#10;iNpxWEDG4XEYg4VlDD6/MVhkxmCxG3MP3JVYCbfDCsDJut3i8srcUk3xFeTEVGOasVuXHXdcWsl/&#10;/Oq3aQjXRnTsKkn85kRwO0NYB7AXhG4RGbTNQMT2ohCmjoVwhRiW4RsS8WvJ0G0EEdueEKZsDHcq&#10;iMvfJq1DtywZwEqwMbYiuwlXpDb2JqkhozI10LRABzEFw5YazNpEDYopdqhM0WHbDBm/eRCP3UWG&#10;a3dAsHYyiD0dxqSDt6yeD2MdvLFvtki9zYQP8S61j2fUqMMKxfOenwF3TUw24rsQOSuCvVORdy6q&#10;2ZP6HoSZ+jrM0jfBLYA5dvQqwFw7GrPujpj/d1wPDwNm4dGYiUdjPh6N9zcac/MozM+jMEuPwly9&#10;A2HO3t6w7cAOiMMYhiQGA6PYhjG/9dIJJo7DKLYiGIhWGfka3j70OQqCOKYwkGNJIN9ePo5JrY8N&#10;hWt1QK37paj9J6D2udIy+202kIn7eA/E8e9jPoDv2/N+d310vbsTT/4d0R1uRbTCPXPoJvdPf/FV&#10;95vf/t4N+rNBtSu6jOMH4aCTcGAyiI1UGHs4gIhxHO2HAxsnQv/TcMBt6voze6DPQCjyFm7GMW/f&#10;vnosTgz8XX8S5EUx2bdHNozDOOb/CPHEG4UTPz4JnwWekHhfPDlHI2rjE/VJ4En7OPAEfhQQtaMf&#10;Apzco9cBPrfR+Lh50o9G3PY/xliWODqBk6z/kYkjsDCsSRtjjA00vJ0ahpyKheGE0j7wgU+W8Im6&#10;X4axWwZCNo+O3kYQvjkxTDJwq0DwtvWqMOjAbZaO3KrKxTDpGPZaieJsDHuI3W6/QoyorQIhq+jg&#10;LaP7oph6xRViL9kIW1XbVNXmW5Ha0CtSA0VT1PDSooZB7KmBrI3UkFhnB8o6HbjNkgGsIBq7k4zW&#10;7oBg7bYwpjbHcc+GcS1KVbjK0G2Vej+gArnIS69+pNDM/a5x0SDMi8qw8/Xt1Dthth6NmdUbBTsk&#10;BuPf9FsKhwNm4H6YhfthLua3TRqJkB6JkB6JCB2JWXok5uqRmK9HYs4eiZAegX4Y8RhgLh+OGX04&#10;ZvZhmN+HYp73ccwwHgQDE/2BYZwXxzZ2iWEcw/vpdxbe3qsIXoSyimOK3w7ediqSC+KY1HoHao1s&#10;SK3bCbX2l6b2ooDa90pT+259D+/SMI4fih7qKAbxLdEt7sboxjiMV0Wr3Opotbsruss9Ofcp9+nN&#10;n6td0X0Z+AXm/Kbt9TC2MWzhoPF8HPN/gLY7LP1noQ/i7TOOefv2OZPx9vF7ufD24o+BV7FxktBI&#10;hO5IxjcidyROopEI25E40EfixBqJsOVJNhJhO5JXr+8HRO1InLR8VTp+fcGQSwEnwpCLcGJcWDuZ&#10;B5+HEw4nVp7BRuHt1MCvwRi1CsF+Kx4PY5R2wkl3urPPWVXaL3/9X11+VcZvYzJsG0GsFtFxWwSB&#10;28n4RdwWh6+nIzeXjNjmtONqsNeOK8KUCWBCxFbRjgiWwRuS4es18fXChHhVdOQ2YiLYhLAK2Hao&#10;Xx0mGb+WDt0yZPSGsNm1k95gK1Ibd5PUAFGZGlRalI1h0gOVHMDaRA2EKeEQWafjtioZvgpCsTvJ&#10;UO0uiNTuimKqhzG1KYqpZ8I4J4hVzHaa+DiqhnJVf/Hxv3cnnXJb3cmBeMalkTDC8F9nbG+jHojZ&#10;eUBg4MkJfuvMMzGTI6CH3Awr4A64CzC/D8YsPxhz/SDM+IOewN/F/D8AHTAAXdAfjcDbp8nGcRi5&#10;VA9jDwHeF++Tgc1+UXFs2Ui+fYaJY64/al0DsQ6qtbMhtZYbal8oTe1TAbUflpbZl00c8+pskc3R&#10;5o5iDPO2aobx7dHt7tboVndtdK27P7rf3Rvd627riwP9j3FAvQB8teqRiNDhPo5DDNbAEEQoDy7e&#10;qqD+3FqE8GYcP8D3gwN8OA7w4Xx//Dn/pwjROwzROwzROwwnwzAE77B1gAAfdh/cAysBH/PQW+AG&#10;uBrwvqN5+fJuq45PXnwMNMaIb6NO8Gso+h3jBgw4oLRfIV69VNBWIWM3VIvfpgOYEK6N6NjNg9At&#10;CGCScVsVQredV4B7awRTx64EE0K2it4RwjUydosgYBUduo3oEO49MUw6dovI8FWSiG2n7EbaBLVB&#10;N0ENCU1RA0mLekMQq8EvRQ2LsWzYNkvGbxEEY3eQodqdEKc9FsZtjGKve8NYxKgK1p4SfGydjuSY&#10;efzV82P1H7Ago++Qd7jaLdSwPYz0LYHQ9K9InZrZD0T8XmLwhbOuRchi5u+/CvM4orkforkv+mA7&#10;BPN26IYTEdl81Wq+IFd/BHQfzO0R3k8d3l9fdMZlE2o/jx2f/D2+T3TFNfi3VP/zRB+jP3rljj3j&#10;99Xnxj7uG9/9iVmTamvcV7/9Y/fP3/6Rm/zQFL02At/PoocPlmtrIbXGg9onSlP7lqD2ydLEXt0w&#10;jtdGazvq7uju+JbqlXjy/W3V/JFfg8yf97uvXy2MiQfG6eMRnwjeOkZpgcE34QBK4lj9uXfJnFoU&#10;vw78PmQXDnbR0fg9/tlQHOxDVyO07wScAENuxIF8LCyDo+FIOLwm/js4kK2hkLq1OjHyUZxUpxd6&#10;9bUPuVdf/3CX1zQbvEVk6DYiwzcPgrUVCNgiOngbQfR201Xh/CgWwVuCittmtOvrhCl1VZhkCFsV&#10;YpgQtFUUBnG3R/Hb+AqxDOCQjt4yZAQrImxboTbOytSG3AQ1FDRFDSFtUDqM1WDVJmrYS0nFsJWO&#10;22bJ8M2DWOwuMlS7GwK1O6PYy8axjqcqbJTVqXhrozA+YypSe1rwMXY0ks3jr56nRj72V19yjz/1&#10;vsQfxRYuuQOBixm87kLM8YjkwTAIwdofc34/6MsruvjzPkuNI+BSRDGCuc8KF51yUC2Mratmo0vQ&#10;FnTMfHQNWmMNfp8vBBzxgh7/jD+eC5vhytp36qH490MPuGjO+Zn3M+d9+6bWpqNfWu6G3DckfiXr&#10;yU8hjrnuiTWS72fR803EMan1HtR+UYnaxwJqz6zE7NkN43hjtLGj7sNBwCvEa6I18e3UxKvJDGT+&#10;eEV0hdvt/N1c9Aye7MtgO369wGmdMfIoHFDbuWjZaP3nVuqWbJwwxCvJQ1YlGMkw9E638263ueXL&#10;b5S+8a0fyYitSkZtIzJui8mgLQORWoWO3AYQqkVk2FaF0M0GsA7b0kTMVlf7lknt+rpgykQwVYhf&#10;TwYwIWKraBjB3RrCTUYwIWDbE8GUjeDec3VYR24ZMnqLiKhtRu2WqvQm2RS18TZBDQBNUwNHi3pD&#10;DHtqyKvLhLCXDttmyfAtglDsDjJQuxuiNKQCthPqUUxtvGpsgyymoq2NwtiUQdrbBB9zOpB7XyTX&#10;pI8Tfxx98tP/5I446tq6UWNvQwdgzu/rYf4n3tbcByKEaoRO+Eg6VlOOGVP7UlHeav0o8LWO+C2f&#10;9piq8dszEd+uwrte1fvht5BaDbz4xxc15peN4v2MeXase+bjL0t8P4teP7i+fqr1thS1F4DaS0pT&#10;e1tA7aWVYA9vGMcvRS911MPRw25dtE5aH62PxU/w08A4Hnh1EKZtNO+m2kHE96P+nKL5uVbd/Sxi&#10;4JeB/0AA/dr96j8RsYQobZUM3UZE6OZrw+3QhGBtREZuQ4jdTl4J9jIRHBKh24gM22YhYjsZwzKE&#10;LR3D1GoIew2DGBFbhozfkIzgNBm7jSBiFR27ZZggNlGsYrYduiuISYavEkRt62obYsvURtsCtfFX&#10;pgaMNigdxqQGpzZJRbAio5h06FYhw7cIYrE7yEjtCQiLnohib8u/YpyNTBmivVnw8XdHIKvnrZrk&#10;eDHHkvWVr/3I/eNXf1ineiC+2lsUx/6OWL6eEvFFh4mRrDybQDdJ6n2Qfz/8uX1fL4J6P4T3s+h9&#10;bYhjUvsBqD2lNLXPCWpPLSv6TwRw3W+yXo5e7qhHo0czL9Llo/jKaVe6edfPq71QVp/DXDT4lp4x&#10;8Bp3w40b3JNPvxeB+7sAgrWnw5dk5ObpvvglHbhlIHQLAphk1FaByC2OYBG4ZciYbRbitZdGMGVC&#10;mBCxVfW2ECYZu2UgYtsTwpQN4W6JYRm/ig7dRmT0FpFR2xwZts0SG2sz1ObeFDVMtEHpEPbUoNQG&#10;qfBVZAh7OnLLksFbBIHYaTJKexLioddEsdemMKZUFJOKtDYJw1LG55Yg/Dyg90eyP270MdbI+//k&#10;0+7mhx7Jxqq36GhELfqiXdT7IMYwv+MP8dvierzS7IM8hH+36ANdcWypNbkhtT8k1F5Tmtr/cqg9&#10;t0ikgrjY71r2a+P5PV+Irx4zhhnGfCGu1w9+w/3zR7/hXv/Omy76P3ii+KRud6SLhq7pGYNvdx/5&#10;88/KmK1Khm0ZMnLztCF8PURqGTpuiyBuQ4jVtsevh9AtjmASkVuCDtrqevbrgknHrycjmBCxVRWG&#10;MOK1LBm+igjfkIzcMhCw7YthHcK9J4Z16JYhg7eIiNrm/CImw7YZYiNtltrEm6aGhxZkY5j0gFOn&#10;BqM2UYNaioxh0qFbhQzfPAjETpNR2tMQBD0ZxF42iknFT3WpKPZUnLVExKQKzi2V+bw6Fsjm+VHP&#10;Y3n2GILkGCvrU1/9shv26vBssFKEtminI/llodn3c+XHbnBLP3SUG/++CbUoZk+9FbnJ79/VrHHp&#10;NZNBnRfHpNbn0tS+AWoPqkTtiQG1B+cJ4ljHbDNsABd5bs/n4zhmFPNFuX7y7V+4X/8n/gx+9qv/&#10;cAP/aGDtJdDv7+eilf3cze9d6b717R839M2KTvzT0120Ce/jYbgHbu3nPvKFv3Lf/NaPYj//xa9k&#10;7CoybhuRkduYDNoqEKrN0MFbAkK1ERm3VSF2Gwexjt1CImqbl3yNcKeuCssAtnQEezKECSFbVWEM&#10;VwxikgEcEgGchpBtFkJW0cFbRhLEQRirmG2HehCTjGBLx24ZMnobkYHbHBm3rRCbaDPUxt0UNSS0&#10;SekwVgNQm6kBrS4Y7LqkA7cZMn4bQSh2ggzS3gAR0Bui2OvWOFZh1pJ0PMq43FqYz3OLCeTkGKvi&#10;C1//WiZYP/XVL7nPfuFrdWe992IXPYnueKYffv11KdqIP4fP4efSl7+aeT/k16Uvfevb7nPf+Cc3&#10;6a2dXfRGGMdebe3kv1v0fsQxf63WXFDrdGlqHwG1D1Wi9siA2o+VSAVraUnEtuKJ6U+65w5+3v3V&#10;k5+Sf04f+Oafugc+t979+N9+Zm5nLgOxWvGW5w1/97j7xHc+Lf+MZNiWIcI2X5tue/YQpWXImC0F&#10;UdtDV4HbGr6eDNlmIVo7Fb8kozek45dk/BLitSodwJ6O3CIyeBUZvmkycMtAuCo6cMvQEdzJEKZO&#10;RzDJ0C0iYrY1b4MrxGogaJPSMUxq4GkTNYil1OM3TzjwlZeK3LIQiJ0iY7Q3wNDfm4KYOhnFZGMr&#10;poKsJelgjKmo3FoEn2tXILcxks3zpZ7T8rqOKXXslXH7J9bE/K9T59B3a9Z/9on6z8Nz7o6Pron5&#10;X6v1gp76/Itu5SfX6LUq8d4vf8it++xjcg2klR+91z311y/h58HaKtZjtYaXpvaWhNqjSlN7p6D2&#10;ai9SMdrddNjmQaQ2Eb1lyKgtQwZuYzJkm4FALUOHbVkI3ILwDcmobQZCtziCSQRuIwjX3hzBtMVG&#10;8LYQTpgIDkK4kzHca68Ky6BtFTaydhKbZDPURtwSNQC0QekYJjXctJEavFLCQa1OD3hVqAGykBhK&#10;28EOw71OMNDbwb8npaKY2hzFZCMrpkKsRalYVDG5NatHcW8OZK92nKljsarUOVWPYkuch4ZaQ1LU&#10;2mWotTBNrLdqbU6odb00seeoPasStZcKag/v1jjWsVsE0drbQphE6DaGQG0HhGpZOnLLQuSWjGEZ&#10;tc1C7HYkhklGbSs6/K2TZACHKsYwIWKboWOYELgVg1iGryLiV0PINgshm0dHbyNJDIswVjHbLuWD&#10;mHTwliHDtxEZts3C5tUJYoNshtp8m6I2+zapFMWkhpk2UoNWihrS5DBXnRoac6kBtE3U8NsrhEM8&#10;qEG/p3Q6jm1c1akIa0ktEN+WYUzm8+9IIFPy3KnnuJrkGMOxpo7HKlLnVRNxTGotSVHrmKHWxC5q&#10;3QW1RifU+l6K2ndA7V+VqL01h93HU3GsA7UqxGeHgjaPDNgqZMw2ggBtF8RoWTpky0LM9oLoLY5f&#10;EbVlIVi3XQ1OIFqr0uFLCNpOXg0mGbyh9n5vYdJxW0UPRjDJ8LV04JYlQ7eIjNlWYKPqhGAjbIXa&#10;ZJumNvc2SMdwiSBWw0ubqIEqRQ1jdWqAK08Nhw2pgbMN1KDb48KBPaEG+94gG8WkgqY5qSD2VHg1&#10;rRaBb+sw9szj0JFANs+heq6rSY615DhsVep860Qgk1rbAmrNrFFrMaj1G9S6X5rajwy1v5Wi9lvB&#10;7+tRbtR6iMfuJgO2GTJqy0CIthPCtAwdtFUgakvGrwzYViFuywUwBWFblozYViFct8QIRrg2Qwcw&#10;IWp7TQj3ptujve4PYequGJaxW0TGbCuwKXWK2fTaQW2qTVGbeBtUjmFSg0qbqAEqQw1fMTWsVaMG&#10;wUJquGyRGmp7he8QhvCAGuJ7i1QU0xYZxm/zW6nzmMekdwcy1Y4/dYxWlTkHeyiS1fqZFqzPai1P&#10;qL2gNLVHJdSeV4naiwORitPuIoO2WTJyy0KctgsitSwduFUhdrfmGCYEbLujOI7hXhzE1D1BTAjc&#10;XnJlWMZuGYjXIjp2y8oGcXdEMekAVnTwliHDt4gM21YhOjsFG127qE20aWrTboPKYawGkzZTg1NK&#10;OHDVqeGsGjUA5lLDZBuoQbZH5QQxqcG9t9FxrOKleTak6lRwNS0dgjIU347MY9IVx20KZPNcque8&#10;utrxp47RqtS52JFAVuteQK2jXcQ6rdb0hNoPSlP7VULtfZWoPdloOY5lqLaLDNlqZMC2AkFahg7Z&#10;qhC2JcKXZLy2A8K2XPxSELVViYhtTe1rgjv6dcEkw9fS8eu1M4JJBzAhajsdwSTDN00GblkI1jw6&#10;bqvQIdzpGO6uq8Mkg7eIjNnWyIhtF2xs7aA2zJapTbpNSscwqUGkjdSQlKIGLDmIVaeGvVLUINkk&#10;NbT2ODV8gxrUe7NsGKtoaY2NqBQVXE1Lh6AMxbcr87i0NY7JPJ/qua8ufTyqY7aq+vmZiWMS53ZA&#10;rUkZag0MqPW1i1rDQaz3ao8oTe1fhtoLK1H7NEQySpsl4rQdZKS2CvFZhY7XqhCyvSF4CTFbLnpF&#10;xFYlw7Ud2hu+XrXwJR29noxfQrBWpaPXQ8z2iivANTJsy0Ck5tFB24wkgIMIVuHaTtUimHTgNiIj&#10;txERsa1DaHYaNrJ2UBtky9Rm3AaVrgyTGjraTA1FdWqIiqmhqzo12BVSw2IL1IDaczBA2wFbUAP5&#10;lsBGSKw7bqW2VGw1yQagDMS3u+Sx6YrjNkayeU7VcVBdciwmx6U6dptRP2ebCGRSa1WKWhsDar1N&#10;U+s6qH0A1N5Ridrfkn2xZWbvLh/HIlrbTUZsuyBOq9BxWxUit2QIk4zYdkHolothEoFblYzZdkDA&#10;eknMtkMqiElGsKVD2GtXDJMOYUtHbxEZvkVE/CoydstCtObRgVuFieEgiHtfFOvgLUuGbyMybFuB&#10;4OwkbF7tZDfFlqlNt416WxirAShDDU9y0KpODXSF1JDYAjWU9hg7UAfU8L2lSYUxyVBpno0mSYVW&#10;k7bFcQnJ49P749irHZfq2G1G6hze0gJZ7QMJtY+Upva4mN4vKzH7eKQitTWIy+6CAK1KR2wrELY9&#10;eRUYMVstfEnEbFUIVU9HbCs6c0WY2hnBMoAJwdoMHb6WDt0iMnSLiOBVZNxWgWDNo+O2iiSAc2JY&#10;xWs7pUKYZABbOnLLkKFbhgzaZiEwuwM2rHaxm2DbqM22jXpLDHtq6KlTw5IcqpqjBrhcaiBsgRpA&#10;e0w4QAfUwL2l6mQUkw0mSUVWC7bFcQnmMWprHJN5btXx0LTkGFXHcFWZc7rJQCa1ltWpdVNQa3GW&#10;WPvFHqH2lErU3hfT+2cl2M8jGZ2dhKBslY7UdkDI9nTseojY8sFrorUVCNPOBa+FUO1A/FYPX9Lh&#10;68n4JcRqM3T0EmK2O26LJhG7iozashCpeXTQNkPHb3cEsNcdAezJyG1ExmzzZLR2AjandslEbLuo&#10;TbXNSgWxGhw6RA05MTUQycGpeWpYy6UGwBaoYbPbqWE5oQbrrUmnw5hsLEkqsFqwLYpLSMK403Hs&#10;qeOiKcmxqo7lZtXP9yYDWa1rGWotDai1WQv2A7VvgNpnKlF7YrCPNqNzcYzYbAcdse2AyO0tIUyI&#10;3PJBbIK2VYjVLTWGvXZHsYxhQsQ2Q8cwIW6bCGIZvI2I+A3JyK0K0ZpHB24zkiAOoljFa7ulrgiT&#10;DOGQjt2yZPQWEVHbKhmw7YbgbBcZs+0kNtN2qQVx7wpjNdTUhUOQHJSapwa0Qmroa5IaMrudHYwF&#10;NUhvTdJhTCJGWqRCKUMFVgu2xXEJSRhvqXFM6phuRuq8byKOSa1xGWpNDah1WjP7gto7EmrPKU3t&#10;i3V6j23sF+7/BwpJfVj45LBHAAAAAElFTkSuQmCCUEsDBAoAAAAAAAAAIQDBlFy/Bo0BAAaNAQAU&#10;AAAAZHJzL21lZGlhL2ltYWdlMi5QTkeJUE5HDQoaCgAAAA1JSERSAAAC3gAAAv0IBgAAABysYccA&#10;AAABc1JHQgCuzhzpAAAABGdBTUEAALGPC/xhBQAAAAlwSFlzAAAOwwAADsMBx2+oZAAA/6VJREFU&#10;eF7s/Xm8LFlVJY6vvO+9mmdGQQbFeZZUCqQAFZxRRPpra3f7cyTl4QTigIogiKCoiAM8TdC2++u3&#10;7XaeFWlFW20HTBBxFicEQYWioAoKqurd+P0RZ0fuWLH3GSJO5L33VS4+p2LvtYdzIvJm3PUOcTMX&#10;h4eHDfbYY489KqEBgObCuq24Z+MGpmLYeMgQkgk+kqXti8rsAOmMgEjiNhRJwjCcyO4jJDdlVQBS&#10;P9r9YOZlA3RaL98uHrADoo/eeSZzY0TrXHP1w1v3nksdbDFokImxdYKp9Rbm6FmCo55/j1mw2Avv&#10;PfbYozaa/n8uCLhn4gamYNh0yBCSCT6ipV0wmgVkZQREErehSBL64UTmEKGgSHh3NTH0o3GR3kfT&#10;/afHmBhEBkQfucLbDNGarrn64bbgBucWYGydRo0eGrX7leAo595jduyF9x577DEbWuFxYdxi3LNw&#10;A1MwbDpkCMkEH9HSLhjNSkQJTnKfdpIEKpzIHGAriAsqQ2q8oo2Oaj/IHRAdehE/rUOO8HboLnDN&#10;1Q9rDU90I9YkgbF1gqn1FubomcJRzLnHzrEX3nvsscesaIaK4sQhegbR4BT0GyenSSb4iJZ2wWhW&#10;IhoQSRqGhgwwpJ0sGyG5aKc7IO/HuE3Ky+1jWDMgAGbtlAG6843ke6FrrsoQ3AKvSQxjajSm1luY&#10;o2cKRzHnHkeCvfDeY489ZsWo3cVjhOSqkwlj0TZOtk8mpBFtkfH6+RFCJHEYGjLAkHaybITkIuHd&#10;1eQgvGZ5yUD08g4IgFk7pcM2nD4JK3TNVQ/LE9wCq0kKY2o0ptYzavdLYdfz7XHk2AvvPfbYY1Zc&#10;sMLbDdRCO0FymmSCj6zSxOtnsw6cZJs2WKKMDB8quVR452bn7CwzhpfXL85I6aFNi6/Joot2uQVW&#10;oxyMrcPEWgu1+6Ww6/n2OBbYC+899thjVvTFwsm73bgrdgM1sG0enSYaTCNZnvGaxaMBkSQ/RJG4&#10;G8egNrM6W3S3WSU73eBldY7dxM71EVakHRM61Anu9wiCO1I3QEmuYEyNxtR6jZq9UtjlXHscO+yF&#10;9x577DE7mv5/Tgyiq40GpyJDGiYT4kiWdwnxzHg0nuCHjAhRRoaPkLytyajOFt3o+pUI715qxrXO&#10;SOkwOM9ITWMJbgmUoDQfI2sEU2oZNXvFsKt59jjW2AvvPfbYYyc4iZ9w4q7WDdTCOOF95sz1TEVx&#10;2+1/yNQWXX9jIoVoNBr0wsTaSR7dh9sqUh1CkQyC6ppfZFzeeHFOmnt+kZqrr3pYX3ALIjUDlOQK&#10;xtQIptQyavaKYVfzHHfUug4LJk4O9sJ7jz322AlOkvCOrjIanIq2eXSKELRE9up+G1zdAM1hO3DY&#10;XvcmHMVH0x6/721DwXXb7X9IC7BXY7OERJIdJtZO8ug+QtI2N6NqUBNDPytXeDfdfwasiy4aSXPP&#10;06i52trl1jBqXJTkCsbUCKbUatTqk8Ku5jlKHNdzPIYCfS+899hjj1nRFwwn43YTXWU0OBXxne4z&#10;p7die/WBG1zXAM15NbTg1iKbbAThDXmcQvkvvLUvxG677Q96viC2zg6JpH6Ykp1ah+7DbZWuzhXP&#10;va7ZNapqUDMggGj+EIPzNGqSgltg1LooycWIfI0ptRq1+sSwizl2iQvtfI5IlO+F9x577DEr+sLh&#10;ZNxuoquMBqfBk90iuL/pgRsc3g40dwwFdye2RVh7wpuPiPgAfvC2rUATEW6v0oCTaNPEGkkGZSMk&#10;bvOzKwtEtOqeWdNLG9QMiET+Fu55KjdbcAsi8/WQm6cxpgYT6hi1+sSwiznmxElf/1jsQIzvhfce&#10;e+wxK7obTNPzji3cFbqBemDh3Qnuj9qguR2t6FaCW4vtgeAmsT0Q3HJsJ+7Eo/CdLXEA6zu2ou3d&#10;zk44EL9WfogicTcOWT8TKcj1SKLN6nLziiL5A2LIDIgtzPNU5tVXPQy4V8EnleTkCEpyBWNqMKFO&#10;o0aPGObuPxdO6rrnxgxCfC+899hjj1nR3w083rcbd3VuoBbaCWSaTnA/aIPmtrDDLbvch8ZjJUFw&#10;d3bTNrMeK+kJb+VLXB+7uEDsBlgftkJuIMAj18oPUSTuxiHrZiKFQZ2HNkNfo1z03wsCkxyyA2IL&#10;tSJNbHe5RXSrWBQ5OYKSXIzIF4ytY9TqY2HO3rVxktZ6nFBBiO+F9x577DErToLwjq4qGqwD2ekW&#10;wf20B29wqAX3HY7gpp1uBEHdE9ckvF1fv1biK7t3HZTdE+DOtXJoO0KUkeFDr5usKAZ1MbRZtoiO&#10;Y1gzIIbMgBiCv7jHFNzI6wUU5KEwFyPyBWPrNGr08DBn71o4CWs8aRghxPfCe4899pgVW7FxfG81&#10;7srcQC20EzRBdD/toRs07w6PlNAudye0z4drqne6w3EgtMP6TV/z26X0xWGBvW6CAH/38BEUnd4H&#10;RZTr1zjo1RZUy3kz74BFbg661F6N3WDADogttqHWuvpKR3ALIr16qJ0nKM0XjK3TqNHDwlx9a+G4&#10;r+9CQqYI3wvvPfbYYxYMxcbxu9W4K3IDdSEi7lkfdxqH70L7HLeI7TsAqB1u3t3W4hsktk2hzX67&#10;gHYF7GsuZhu+FuCcOoTKoOR0rcKgNrNan28mmt6/TPJgXlOaedB1QAyx7dv0n+P2kNEzK0dQkosR&#10;+RhZw6jRw8JcfafiuK7rzoSICN8L7z322GMWNN1/esaxgrsqN1AHIgy/9VGncXhr2OHmTyvRYlvs&#10;hp7jdoQ3oPx2woHodsV3rp3g1mhF4LuMHfAWqtDoYVA2zDYZ1XIdmHfRZpbo7i51UDMghsyA2EKH&#10;rr7yhtZIiW7Ee3bIyRHMlasxtk4wtd7DXH3H4ritZ48tSITvhfcee+xRFUOxcfxuMckVJRPGopXc&#10;3/rJp3H4Dgyf41Z/PKnFdie+m3ZtA+ENQ4C30/lCW9v6fD3b8j0OW94W4KrIqDcoG5TYuhnVxTvd&#10;2+xc4d2lDfIHBBDNH6LRgvvelT+tJCcHBXmC0nyMrNGYWu9hrr5jcJzWskccQYDvhfcee+xRDbZ4&#10;OH63GHdFbqAOzn3RKfzb3wOH1nPc1scDauFNu9oDoR3WPhDectTnZglu9jlWwiksQvyHsAziWxVQ&#10;baJVH3K+FplArnhu0SaX1HSpg5oBAUTzh2hEdIvg1oEYUnFB7TwU5grG1GhMrbcwR88xOC7r2GMU&#10;9sJ7jz32qAJfPAyII4W5GpOsi2d+/CkcvhvtxwPS53EPHi0JYrtphjvdcswV3F1M8yo2sC3f4wQh&#10;5j3WKPwPhue/3/Xu328J1TPW3oScGxMZyBPR/aScGvPa9jAMpGtaNNYut0aiPhlHZg4K8gSl+RhZ&#10;ozG1nlG73xgchzXsMRl74b3HHntMQlo4uIGdw12JG5iOZ33iKRy+MzxWIoJbP1Yij5aI2GbhzSI7&#10;JrY1r45djkA7fO7se5xGiLPw1r62z4kAf1crwFPtLfSFcGYHuS7Mm2izcgS3oEt1a7aBQcqA2OKq&#10;mOAWROqBjDgyc1CQh8JcwZgajan1jNr9SnCUc+8xC/bCe4899pgEX2wMiCODuxI3MB3f+mmncP7m&#10;doe7e5Zb727zoyUN7W5bwhsRH47Qzt3l9jhEeII8VgIltD3xvQDwwiDAbw0CPAtyrkxkIE9Et0nm&#10;NUvA7z8MDJgBoQT3ey7NeA9T48jMQUEeCnMFY2oEU2ot1O6Xi6Oad4/ZsRfee+yxxySUiI2jgLkK&#10;k6yDc59/Cv/2T+1z3N3XvOvP4y54rMQU2Ozr12Cs4MYIXoEFdcxm7gfCF/AgR4CrtbRmxuJA1yKJ&#10;0Dm/oINdMyR7zDAMiOh+T7XD7eQBiZgglZOKC3LzUJgrGFMjmFJroXa/HBzFnHvsFHvhvccee4xC&#10;d+PIURFHBHc1bmAanvnIU+3ncb97+IeTssvNghsisr0/oESf63wETh+JG4A59hlOnB8pYS5lM/f9&#10;KfFN62hdZ3Eacr2Yj6DpXcw86Gvfx4AYMkT0drk1BoUKsRgy4sjMQUEeCnMxIl9jSi2jZq9cHMWc&#10;exwJ9sJ7jz32KIYtNI7XrcRdjRsYj2d90qntxwPepsS2fNW7iO3zQ5FtCe7uCOUjfhQMdl3Z9zgL&#10;lDdVcA9s5SwAfN95Q4DTGrZu4iTk+jEfRTO8fgl06YO6AdFnKOwKbgxzB5gaR8UcQUmuYEwNJtRZ&#10;qNkrB7ueb48jx15477HHHtkoERlHDXNFJjkeP/iEU3jTnzvPcetHS4LANne6m63dHRER3Oocutzu&#10;Pwop30IixxXQlr1w+IT9veeXOPueG5x7/RK33rrd/d4uLbFIbFMyMgNU9/yibdWgZkAATn5UcAvs&#10;dltMjaNijqAkFyPyNabUatTqk4NdzrXHscJeeO+xxx5J9G4SgzvGgDhSuKtxA+PwzI8Nj5XcBjzn&#10;TyOiKYGvuGoDaOGNcAzr5WPPlvwuoJ0IZyGRxwK5s2nXWh+jtlEn9gvu6F/PdyoBnlwoXas02uSy&#10;GrWK5AuwBddcdeUNwH0yvgAnFsMO4oLaeYLSfI0ptRq1+uRgl3PtceywF9577LFHEiwY+jDJncNd&#10;hRsYh2c98hSe9dt9Ybh671Y8o2n/QDLrGOz124ei/YmXbNplh7WLza+DzunAPiMVJ7AoFsPkPVvl&#10;6zj7LMa/5/Ylvuw+G7zwn5d4563/V2XGkS+it4m5Nb20Qc2AADQbjG6XW0S3ipkYG0NGHBVzBCW5&#10;GJEvGFvHqNUnhV3Ns8exxl5477HHHlE03X8YJnlkGKxmQEzD6dMP6uzVB2+GQpoEddbR4g6B9a1b&#10;QfaEizb2breGxQliMQMsjAWL8B9TWFt2IAa82CSyB3aY6/m3LfHl993gB17XXpOoAA/nmnfKbZZ5&#10;PSPo0s26IamZq64wBLdgWLrF2Bgy4qiYg4I8QWm+YGwdo1afGHYxxx4nBnvhvccee5jo3RjMu4RJ&#10;7hTRFUSD+RDBvXpgRGwnhLR5tDg+NsD6XVuRtjq9aY3YucViCViim4Vwj7PsmOD2hDvxgerI5797&#10;ia+43wYLAN/3T/7ud76IbhObrZmNeE0/oL2rrrgBuG/k87g9HhNiqBBHZo5grlyNsXWMWn08zN1/&#10;jxOJvfDeY489ehjcEHrEIHpkiK4kGsxDJ7ivD4+RsCj2jhbHR4vjo8Gtb1Mi/CCI8IowRTHs3elU&#10;PJdHRIBr/rvftcRX3r8V39/7j0p8N71DFpoRRV2qWTMkhel2uWOiG2aLLeaICWrloCBPUJqPkTUW&#10;avXxMHf/PU4s9sJ7jz326NDdDAZ3hQFx5HBX5Aby0Anuh2XscPPR4vhocXy0ODquwx8g9gR4szWT&#10;cMTvQPgGYsAHYzJv9bfWtgC+KzyC86T32uAF/9Da73invfsdQ5O/Nd6hqxiUbgkd6gluwaBWwYt5&#10;vCAWj8WQERfUzkNhrsbYOo0aPTzM2XuPCwJ74b3HHntERIXADewc7krcQD5On34QVh9fuMNdIJaL&#10;ci3OOK7DZ1+vFuU74Fr4atMTwaP4hLDuTM6LiPTvfOcST37v9ny/5++XBeK7af/bHrLQpQ5qBgQa&#10;T3ALhiUtPB4TYqgQR2YOCvJQmKsxtk4wtT6FufsfB8xxjvqNfifAZOF9cHAAADg8PBzwzGnouPQQ&#10;6Loasdg69thjjxwhkkyYHe4K3EA+ul3uTxwpuuVocXy0OO9ocXwMdo4A936/WULYFc0ezz04h/0x&#10;NUqMP+8dS3z1A9pzff7fpcR30/f6bhRd6qBmQODKK24A7hd5pKSUx4QYKsSRmYOCPBTmCsbUaEyt&#10;j2HO3rvEcT0PfdO4ADCr8LZ4K8YinUV5bszKsfw99tijRffmd+8CbmDnGKxkQIzD6dMPwurRIx4r&#10;4aPFeUeL46PF8dHgOgEOJcBZwPLvMmt3mXiLAzLEc3By6tkf9FbGAsB33LLEU96nPc/vfm1MfIen&#10;uhvmfXSpg5oB0QpuoBXdMFNalPKYKYaMODJzUJCHwlzBmBqNqfUe5uq7C5zktYNvMCcLk4R3TASz&#10;uNbgmFU7Jmbl7LHHHkMM3vQ9YhA9UrircQP5OH36QVh95gkV3Ync9WFfgHui2OUd0RvN0X24Z6R2&#10;Suw73r7E17xfe47f9Tcsvpvtf1sziV6aWbMlB4JbYNaN4BGJebxgahwVcwQluYIxNRpT6z3M1XcO&#10;nKS1ToG+NxxjzCq8Dw8Ps3gvh232OaYRi+2xx50Rgzf6gIBHHhnc1biBfJw+/SCsHjfii2/4aHHe&#10;0eL4aHHe0eLoKAL8S0WAsyAmMZsjlJPCOlLr5lGNG9PzBvvb37bE175/e37f+dcivhtA/tuaWUjn&#10;N77gFnj1tXgkYthBXJCbh8JcwZgawZRaD3P0rI2TsMa50buZHC+cCOGtwXleDEbfPfa4M6N7o7vv&#10;eDewc7grcQNlOH36QVh9zjHc6Z4xd90s8QQS31AClrSxKXA9IZwrmD27Oxg24D9+ovs896Ylvu4D&#10;NsACeN5fLvGOd/5e0bPcAr+mDVx5xQ3A/Ss/UlLKY0IMGXFUzBGU5ArG1Aim1HqYo2cNHNd1HSf0&#10;blJHi9HC2xK1LJjZtjixNVhcWzWWbyEnZ4897gzwBQWO3Z17sJoBMR6nTz8Iq/9SQXTL0eK8o8V5&#10;R4vjo8V5R/X899lF+3nYgsEuOAvxDOGba3eHhM11sR5Au67n3LjE139Q+4+L7/iLJW55x+9tExJo&#10;Bkaf6Ha5RXRvQ0NYvMUhwmOmGCrEBbl5KMzFiHyNKbUe5ug5BcdtPScF6p5xVJgkvC1YIjlHeHvi&#10;mGO5dRq5eXvscSGie4Ob73STPDK4q3EDZTh9+kFYfX6Fx0vkaHHOcf0K+7EE8+vnjfrB0eJSx2Cv&#10;D5d4ohbfmUK71O76GmK5J5wLRLbZX8Wf85Ylvv6D23P79j9Pi+8mQVx5xUNbQwtuwaDY4TCCRyTm&#10;8YJYPBYT1MoRlORiRL7GlFoLtftNwXFay4UAfS/ZIUYJ75iQtUS25i2fYxocy6ljnv099rgzoPfG&#10;HrzLB8SRwl2NGxiH06cfhMd/4QaLJvRuDHGae7S4Q2D9W4ZAA/A1D9mgaYDmcDtwCLzgT+z81fsa&#10;gjwxd/TI6wy731++aB/PAAvcQhtaFFtCurCmF6O87uDEv+3fl3jqh7bi+7mviYvvZmC06AT3exV+&#10;PKDFoSKPCTFUiAtq5wlK8zWm1Fqo3W8MjsMa7gxQ95K5ceKEt+YOEo+oWPwee1zo6L2hB+/uAXGk&#10;iK4mGizH6dMPwpd8yVZ0jxLfFncIrF+6Fc9P/cQNmjuA5rwaSmh34jv069lhAMAL/6ovyFfvRZ8x&#10;7qzFPFpcOK7PL/EV6tsvTbGbEL49O1YTi2lb5SEm3CNi/dn/tsQ3fNgGiwXwnFfb4jtc6oFz5RUP&#10;bQW3EevB4i0OFXlMiKFCHJk5KMjTGFODCXUWavYai+Owhjsj9L1nJowS3nvsscfxQ++NbL6rTfLI&#10;4K7GDYzH6dMPwhev2h3QTngjzKWFaIZQ1fb6F1tx9o2P3qC5HTi8fSi4oXa4o2Jb7LCujgv+D/7d&#10;Vgiu7h/ZDeejxdFRvn7+Kw/a3e+euCWRrIVuUhAbsSzBbcRiPbuY4p79r0t840ds/0HxnD/Ziu9G&#10;yM5o0dvl1qC8DhZvcdgBL4jFYzFkxAW18wSl+YKxdRZq9irFUc69xxDdTaUu9sJ7jz0uAHRvYvPd&#10;bJJHisGKBkQ9nD79IHyBiG4eTZhbCWTo3XAWqsFe/0wrzL7p0zet2BbBLTvdWmyrvj2RLeIbEeEd&#10;0Nkhvv4HJcLvmyHCLc44rs8v8VWnglhloat+CQ0EshPT9dFYZC6OdX4sFvxvfeMS3/SR20dpvu2V&#10;rfjuLm0wOsH93s5jJbkcHN7iEOERiXk8EjFUiCMzBwV5gtJ8wdg6CzV7leCo5t0jD/p+VAF74b3H&#10;HicYvTfv4J08II4FzFWZZB2cPv0gfL4nvOWeSs9dHyCsqemL1/X/DIL7MzZobgs73PqxEhbbQVw3&#10;oc9gdzuct+Y6Xy6LYWus/7Fd0+o+ztfdW1zkuL5jiSedNh49CceBeNY2x7wa9hWXzHV8T6w/6w1L&#10;PG25/cfEs/94iZtv2T52cuUVD20Ft8C4xtkcHN7iMILHTDFkxJGZg4I8QWm+YGwdo1afEhzFnHtM&#10;g77HTMBeeO+xxwlE7007eAcPiGMBc1UmWQ+nTz8I/yUhumU054MAPWxF3AJhfUGUrn9siad9RrvD&#10;fXjbVnA/73ftP4580oe2f0wJEdmhjxbXA+EtxWrnuzskrtX6n5QAZ0Gt7Yzj+vZWfHsi2NvhZl/X&#10;sD+2LuUP+gJ45uuXeNpHh09xWQDf+kfqNdOiG851nsKhIo9IzOMFU+PIzEFBHgpzNcbWMWr1ycWu&#10;59tjHsh9ZgT2wnuPPU4Qem/WwTt3QBwLRFcVDU5Fg9Onr8d/yhTeCxHHh30eDXD3m4Bn/5wtsFcf&#10;af/R4/ov7Pwve59Ne9osvAM8ewAntn5dEODvOeFjExtg/e62z1efUZ96Ir9sDH/BfCyW6eu6qf4z&#10;X7fEN1+//QKhZ/3Bcii64VzXKRx2wGNCDBlxZOagIA+FuRpj6xi1+uRgl3PtsTvI/aYAe+G9xx4n&#10;BN0b1X3HuoEjg7siN1ALrej+nFzRLffP8IjIIoizl/zwEqtHbLD+7SVWN2QIWYuj4/q1fbH3hPu3&#10;YrDp/tO3x2IgwJ31DI7ErW9b4qsvytj91n4sFnzdA4vCXPGN3Jj/Lf+4xNMfEsQ3gGf+viG++bqz&#10;L7B4i4PDWxwiPGaKISOOijkapfkYWcOo0SMXu5xrj6OD3HMysBfee+xxzNF7gw7erQPiWMBclUnW&#10;RjtJA+DM6evx2YXCewHgR9bqDxcfae9mR48Wx0dl6z+U/NL7bnfDi+Hc+HsCnNfhHYlbv3uJp1zc&#10;F9+AL7IXKqfnx3KNWOfHYp4vnIpjAXzL3y/xjIdun2F/5htXnW1ed4uDw+dyGMEjEvN4QSweiwly&#10;clCQh8JcwZgaRo0eOdjVPHscL8i9JoK98N5jj2OK3htz8C4dEEcOd0VuoBb6EzRBdD+uUHT/9yC4&#10;V5+a2CG2OD5aXEas95w2n5RGxs0dImrRCtIf/Kel/fw3Hy3uEFi/a4mvuWT4cYNaGGfHCsV5cX7E&#10;f8bfLfGMG7b/iPiW31G73nydSzg4vMWhIo8JMVSIC3LzUJgrGFPDqNEjhV3Mscfxh9x/DOyF9x57&#10;HCN0b0b3XekGjgzJFSUTxqLfWLwzp6/HYwtF94+tl1h9ZoYoTYjTZCwnRwlwyE51CnSTXyhO7AWA&#10;cyLsU4+fWNwhsL51ia+91H7m2xS6Rp6sxcpL9enVWr1j+cp/+t8u8S0P3/4j4hm/HcR3E/I0pnAo&#10;5C1O4MU8XhCLx2KCWjmCklzBmBpGjR4xzN1/j5MJufdoai+899jj+CD6x3TAsby7uytyA7XQTsDT&#10;nDl9PR6TKbz/p+xyPy7j+e2EKM3OsTg+Knv9z2GN91YC3LiZA0poYitIF91/tvaL/jHsfifmto7r&#10;dy7xdZeR+O4mJTEuk3q5Km7mjomHI+dzztP/eolnfuz2PJ7x8uXwi3MQzpuRy8HhLQ4jeEyIoUJc&#10;UDtPY0yNxtT6FObuv8eFAbkPYS+899jjSDF48w0IgRs4cgxWNiBqo53AmubM6evx6EzR/ZPrJVaf&#10;q3a5G1tomkeLy4lNyFm/3hDgAiUqu/u7JcLVzf+F+vO/nTm94/odS3zd5eFxDd27m3C7HrbNXGVz&#10;fmc7uZB+uTWSvwC++S+WeNYjt9fz6b9hiO+m707mUJHHTDFBrRxBSS5G5DOm1scwZ+89Llws9sJ7&#10;jz2OBIM33YCARx4bmKszydpoJ7Gm+ownnsYC7RfgiC5T+qyzf2a9xOrzjEdLtO0dLY6PFsdHi+Oj&#10;wa1fv+yJby0yxe4dLU4J0O//+2X77ZfGXLHj+pYlvv7K7Wdj657dxCyiFc8xszYnX8e1b/VTuQDw&#10;zX++xLMe1X9u/Zt/XYnvJtQyLD6Xg8NbnMCLeTwSMVSIIzNHUJKLEfmMqfUxzNl7jwseB0zsscce&#10;86K7Zzdq9GCSxwJHt+R2gvZ/9lRnTl/fxQ6NIbGfWS/x+C/YtHe/U+EueIrs2NHiSvtYHB8t7qDd&#10;oV6/YYn1G5ZaU/aGcAji04qJ/ZXvvWk/+cSYK3ZcXbnBd9y87BotwlyChQjhcNSiWNYkC9G5A//A&#10;iR84cfElrjgchBHiz/7QDZ7+v5dtruSnYP3wlaC0vjQ/B6meqXgpSvuV5jOm1nvwbj577FGA/Y73&#10;HnvsCN0bLfqOiwaPDNFVRYNT0TbPmeLM6evxiYnHTH5xvcSXfNEGi/ALdIHQPLLDPDhaHB8tjo8W&#10;x0eLU0d5/OSs+gNMEbg9oUtHK+97/y48enI/4/8JiBzXb1/iG642nvlmPxZjH+3R9IM9qGFfanQ+&#10;XQPhnvYnSzz7U7ZfK/+0Xwm73k3I08jl4PAWh4o8EjFUiCMzBwV5gtJ8xtR6C3P03ONOi73w3mOP&#10;mTF4g6WJYwd3hW6gFtoJotM0wJkz1+ORCdG9AHDPpv2GSoSxCI07zhCW5tHi+GhxfLS4nBgd169f&#10;4olBfFuCW/NWvMtbAC/42yVW9y8Q3w2wvmmJb7wmiO8wdM+Uz4KafSBDYFt+sKM1wf6mVy7x7E/b&#10;fszgN/3SErj/Mf1jS8wUQ0YcmTkoyBOU5mtMqfUwR8897vQ4YGKPPfaog6BJSohjB3OFQg4CNdFO&#10;EJ2GgnpZPH5lvcTdATSL4YAcnUcqzKPF6aPF8dHiSuZQfVb32eBFr1/iRWEHnPRlb/Q4Et8LAE9+&#10;vw3W/7i057KOB8Dqmg2ec1P72Inu2flqAZa/XZDt68dGBv6B4Ut94Lsa8Y0cQOUcAN/2mA3wj8Yf&#10;sk6B+8NciFifWKwG5uo/pe+UWg9z9Dxq8I0xd+xRFQdM7LHHHtPQ3avcm9eAOHYwV2iStVE+yZkz&#10;1+MRqw0OwyasNaBfCi24D4IfjqawtI4Wp48Wx0eLK5mD+qzuu8HqPhu8MHz8oOhKYLuzy0JbEjW3&#10;APDV779pv1GT57KOYayu2+A5N4YdYhG7ahFRn/NZHGf4YDGtn/U+UHOILzlhPOdBG3zTL7bPundi&#10;nmH9aFrccUVqral4CUp6leQyptRaKL8FHQ90N7jIGAvuw2OPIli3lj322GMEuntQ9GbkBo4F3KWb&#10;ZE1sZx5zP2ehrcevr5f4PBLmWmz3BgxhaR0tjo8Wx4KVOa7P6UM5q/tu8AMivpWYDnp3a6uY2J04&#10;BfCUD9hg/fcJ8U3c6i4bfNtbln2BHNbR+SywyRfO9MO5Wv4i4kMLbumpd8pD7LkP3uCbfi78oekB&#10;8NzHjdz1Lvnh9XJLeUyIISOOzBwU5KEwlzGl1kLtfnNB3yRlHCV4LUe9nmOOAyb22GOPfAzuM+4N&#10;5/jejQbnwHADNbCdOboGAS32zJnr8dDVpkfr8RvrJf6zirMoZ+F9mCu+LY6PFqePFmcdLc46Knt1&#10;vw2+/3VLfN8/DT/5BIbg1jawFd9f84EbrP8uIr4NbnXXDZ797+GxEz1xpuDu5fAutxbU7CuO/cFj&#10;JsqH7HBLHfr+cz97pPhmJH+4jzly15+bNxU151H3lGMHvqkd13UyTuKad4Rwm9ljjz1KMLiXuMQg&#10;cGwQXdlOlt42z5rGSDpz5no8OOMRk57QtoYhvg9hCEz2WYTy0eL4aHF8tDjrSNzq/hus7rvB94r4&#10;DkI4x4bYC+BrP2iD9Wsd8W1xB8Dqbhs8+1/DRw1aglrZXVzOlfO1MOb8CMc9oX2Zx9j1/vaHbfAN&#10;P5V45GRuJN8QBmI1sRgy4rko7VOaLxhbZ6FmrxrgG9SFggvxnEZi/6kme+wxAt2bxnz3mOSxQXR1&#10;0WAtbCdJThdJOHPmejwo8kkmv7te4rMjcWsgfMRgbzRAo1T7oiEVL7Z3tDg+WlxOjI8Wdwis/2mJ&#10;J79X/4tiBvYiXFgterG1n/dn4eMG34e+bMeZEw2w/rclnn6v7aed9AS36j2I87p0jopZNTxHknP8&#10;p/72Et/+uduPSXzq/1gC9xv5rZZweIvDCB4zxQS1cjRK8zGyxkPNXlNxnNaya8h77k6Eo/i3/Kw4&#10;OIif0sHBQTcYMX4KrDktbo/ji4bG1rCyjieiq4sGa2E7ydTpzpy5Hktnt1v3FptzvMG7303guh3d&#10;8Gx4bLd3cLS4jF3j7PqM3NX9N/ief1jie/5++wjIAlvB2elNJcAXwZf8r//QDb7+w8Lud+baV/fY&#10;4Fn/0j7zPRDQMV8/p63iixCDsQsuHA5UjeYC3+MMv+sDNc8B8B2ftwH+aeQjJyU/7CW5glhNLJaD&#10;qfUWxvQcU2Nh6s2nFmQdx2EtR4k74XWQ28uJR46IPTg4wOHhYTdy8lM5uTg8PARCT83lrGOPo8Pg&#10;fjAgXPJkYCdL306SPV1GoqTwOATwe+slPksJc85JjU6Mh8dOmiDIGiXOtMCMHi1OHy2OjxZnHS0u&#10;HFfvtcHq/hs8/+9IfCMuuBeBlJynfsQG6791Hj0xjqt7bvDM19NjJ91EIwS2zvdyWExLX+EC3/NV&#10;LxwA3/GoDZ76/9E3etZEw0QCpfk5SPVMxQW5eSjMFYypsVCrz1jom8weQ9xJrk3tW8mRQUTsWIgo&#10;15jaE9RX95rad4950Xv/mzdLkzx2cFdpknOgnSRrOnexfZw5cz0+3NntlgGDKxl6Kb2d7yC+xTYH&#10;C1CLyxTLRTk5cx20Avy7X9sXwoKeAIYhjMPhGz5yg/VfF4jv99jgma8Ln3Zi9TX8bm3qWrPA7tXo&#10;HLkWQVyzwB6IcItbAM/7xA2+/r+3Xym/OACe90Vq19v6Oc3laiLWf2ysBCV9SnIFY2os1OpTCn0z&#10;2SMPF/g1O2BijzzU3A3f43hg8F533/gmeawQXboZqI3tRMnpRqyJhbIef7Re4jMin2QyZbD4bsKj&#10;JzI60VYimi2OjxbnHS2Ojqv33uC7/lZ94okS4KJje8I3CHHxFwvgG5cbrP8qX3xL804Ik4BmP0dg&#10;d+crwpn7eDmaEzHPnPigOWvA+3mvxSMRy0FOfU6OoCRXMKaGMeL+UgVHNe+FhgvwOta6jZwIyGMd&#10;MvTjHyU70PqRlSnim9exx9Fg8L4eEJocBI4Voit0AzWxXUF0LYJkQh9nzlyPD458fKC064nlCsMS&#10;4IdBeGvB1j3/rY8Wx0eL46PFeUeLo+PqARt8599sd6EXJKw7O8QGfKizelvH1X02+JZ/2O60gwWu&#10;9pVwHohpT5RbfXQvL0fxvB4cAN/5aRt83Q8vsQjn8p1fOuFZ7+OChglCKo7MHEFJrmBMDaNGjxLo&#10;m8YedXEBXdcDJi5kaMGsRfgY4WvteGtRn4Ma4n2P8Ri8j3uEvoOejHe7u8rZT6F/nbKny0oagkWw&#10;Hq9cL/EpicdQxgz+adDjEH2hNkp8W5x1tDjraHHGcfU+Gzzvr7ZfeCN6Fkrr9oSrtgF800dvsP5z&#10;eg7aO4Yv93nG3w3/2JJ9ZIpiyx8IdSdPz2X10tx3fsYGX7tud/cXB8B3PXEDvI7Et/XzbHEevNxS&#10;HhNiyIiXYky/MTUa8ubcFXY9350ZF8C1PmDizggWzDlCWAv4GLfHCcAJfSPLst3lu4F5kDVddMFx&#10;nDlzPd4vIaphXBceXDN26E8/OYR63ETEXIkQ1oNjJX10P+ac4+p9N3jr7XGR3QnzIM6BLf+06zdY&#10;/1mG+Jb57rfB0/+WnjF35rN8i+v54fw9wZ0r6JkDAifnNBYjfvaPHXLPITdPY0yNxtT6XEy4l+1R&#10;ASf42k+5fZwIpES0FssimGsLZy3oa/feIx8swPpv3EH02CK5wmRCLbQTZU2XleTjzJnr8QBDdFuv&#10;Gufw4JqSwb3kmy5FgItI6z3/zY+kWKJUjhanjxZnHS3OOwb72/+ivxPds4NWBWzR+80P2WD9moj4&#10;Jm51/w2e/tf01fKOwM4Ryey7nOoXzTO473rcBl/zwvDFOqeA7/4qtevdyE+qgsV58HJLeUyIISOO&#10;zBwU5AnkTTYWU+tzsat59sjDCXw9Dpi4kKEfL5kigrlPDDIH59VYxx556L0vxRkQJwPRle7sVAon&#10;Kki1IOX6pZOhRfCfrZd4pCHOaw6ev0EQ1rQmvRuuRbgWdDgYClKT46PF8dHivGOwV++/wXP/rP2D&#10;y05ki81CmIX5Anj6QzdY/6khvnk+OVp9w3pYAHui3OLY73FG7xIOUNypcA4lmPheSCLWPxZDRhyZ&#10;OSjIE5TmM6bW50De4HscT5yg10duf0XQonHuUQoWsZYfexzE4j0u1kfDyrW4PeqhE0KdwW/KAXHs&#10;Ya7WPLe5sJ0oe9pkQhwNgIvOXI/7ZQhqyU8Nrqs9ukdP0Io9/gSUTrSxEM0VzRZnHS3OOwZ79QEb&#10;POc14XO+HQHLYlbbz3jYButXk/i25jvV/nHnN/9F+1F9kse9uT8cQexx2i/m9PoD992fs8FTXrD9&#10;Ovnnf63xrHcpvPdIKT83cufNzROU5jOm1qcgN449TgZOwOt1wEQOmovmHXtRusdY9N5zgzefRAeB&#10;Ywt3xSY5B9qJ2v9lTpud6IPLWdxaIzdPL690cC9vNAhfvhMEo7vzbQhSk2MhyJx1tDjvqOzVB27w&#10;nFdvxXdMcFuxZzxi4/bm4+p9Nnjaa4Z/bImFI6Y5R9dJjlVXk8PQH6BhwuE8lOQKYjWxGCrEBbl5&#10;gtJ8DXlTzoW5++8xL47xa+fdNuI4M/PYY49CDO6RA+cYvwsVZKXuit1AbYyYaEQJg1tcdOZ63Dvx&#10;8YG6hgVw7cFzeqN79hvGIyeyCy7CjQWpxfHR4vhocd6RuNUHbfBtr7L/ANIT3Nq/11XA+lVh59ua&#10;T8/1vht8UxD6PcFt9O36sRgOorwnzC3RXMrp6xPG8z9vg6/+zu3nl3/PN26Afx656y0/uLnw8j0e&#10;iRgy4rko7VOarzGlNgV54+5x8nFMX8cDJrJweuaxxx6Z6N0jO6XDxB756F+zrCuYlRRHrAWLX2u8&#10;dr3EDRkCnevmGjwXWHgHYXisxfcHb/DsTfiSHUdkD4SxEs9A6MfzWEc4gpsFsTEXOEdEs5HDeVbt&#10;gAvr1PXP/4INvvq54bO9w/o7WD/IFufBy/X4KcjpWStHozRfY0ptDHKT2OPCwjF8XQ+YyAIL5dpj&#10;jz0S6N5LYvTeWAPi2CO54mTCVPQnyJouKymOWIuLzlyPu2c8230Y8pmzhsw3ZXBPbwyEdhgsvlng&#10;ZYtVq846Wpx1NLjVh2zwrX+8Fd+W8GXBLeL5mZ+wwfoVxh9bGsfVB27wjZv+DvtAhAunRk9gK07n&#10;wBDhXS3neZy+PjKwtV/wLSN2vRsmRiLWJxbLwdR6C1N6Tqn1IG/sPS5sHKPXWG4fZWChXHvssYeD&#10;3j2yZ+hxcuCu+IhOKWu6rKQ6yBXNnDvn4Lljo6sLz3vLt10mHzvRdupocXy0OD5a3Clg9aEbPOuP&#10;wqedsBBmUUyxZ33SBus/yhTfH7TBN75C/bEl9/a4MLr1aM4S0latkSd8jzvVivDFKeB7Vhs8+Vnb&#10;b7QE1A+jhsV58HJLeSRiqBAX5OahMFdD3lA1MUfPPY43jsnrLbeLMvAz2bXHHnsEyL2xgfcJJcfk&#10;nVQI957vBubA9mJmTZuVlMbgJTRw0ZnrcR09OsICWA9Q39jg2jkHz+0OLcotIR47WhwfLc46Wtwp&#10;YPVhGzzzD5ZAEN8swHEwFOMIAvdbP3WD9R9miO9T4YVUO9MDwZ3i9Do0VyKuS3IRjqeAFzxnA7w+&#10;c9e7YWLHSM2figty81CYqzG2LoY5eu6xRybk1lEG3qGuPfbYQ98bRZ30nB55IpBctRuoBfvaZU2b&#10;lRRH9NwNsIiNjZJ8vgpjB/edMri3DBF10aPF8dHirKPFyTGI7t6us2H3hG/wn/3oDdZ/kBDfB63A&#10;/4bfb3e9u34hpvuJ33EqpyfMda0elmDn+gz+BV+2wZOeFtZ7oH54BQ0TEXi5pTwmxJARF+TmoTBX&#10;Y2ydh+6NtcedFsfg9bduFWmwUK499rhTQguORhO96MlDcuXJhLoYXOcYspLiKGrRtLvdV0ae7eb1&#10;S2/Om3vwGlKD63kMHkHRz4GzSOWjxfHR4vhoceG4euAG3/J7w4/+04K4iwWu52PYs3eUeT58g6f+&#10;7vYTUXo9FKd9mavHSS1zhoi2uAGvrpE8boJT4cc2/L8UL3hexq63/MDmoCRXMKamFCVzlOQK5E1T&#10;C7X77XGyccQ/CwdMZIGFcu2xx50Kg3tijxhETwzclUvATaiNdqKi6YqSKyDMd9FF1+PyxKeTsGA9&#10;7LcYNbjfHIPntIb5DHgt8W1xfLQ4dVwtN3jG/xl+xncnfGU32vC/7TM3WP/u9mP4ovPCENy8Sy29&#10;U1wYFie8xXXCWq2vE9wq9wVP3uBJX68+OlH/TOeiJBcj8gWpulQcmTmCklzBmJoYavfbY4+J0LeJ&#10;fPAz2bXHHncKiNgYqI9+9MTh+Ky8YCXmazANWa2MJBasqfGv6yU+PLJDnjP49EsH9xs7GgxFtzz3&#10;jQNDoMbEKx8tjo8WR8fVR23wjN+iTyARO4jsLqb9A+A5j9tg/Tskvo15Vg/c4Ot/K4hZmSPYPXGt&#10;hbknro1db5xycrXgZt7I7Xhs1/U9z4/sejdMOBxG8JgQQ0YcmTmCklzBmBoP8ubcYw8LR/izIbeM&#10;MvAOde2xxwWN3v2wZ+hx8hBd+U5PbTvRLqed+gpedNH1uKhAQOt5OLbrwefuDa7zRsOfgBI4EY3m&#10;0eL4aHF8tDg6rj56g6f/ZvgEEiXAWRj3fLGhejn9cardXf/636BPOQk274T3xLXOMwSzxXW8vgZe&#10;fli3ftzke79+gyc9Zbl9jSyMeVOUINY/FkNGHJk5gpJcwZgaC/Jm22OPYwrvFhEHC+XaY48LDlp8&#10;9IgL4C4ZPYNosCb6Vzhr2sGLMg7FLQbzbp0xIpZbThksgGsPni82sBjWH0IJcBGB+mhxfLQ4Ploc&#10;H8Mae4+E0A64CGK96/3c/7jBWnazrb76GOaQ3G7nO8wFSxg7nPAWt9DzWrwaXm8gHBfA93zfBniD&#10;s+ut0TARUItHIoaMODJzoH94CzCmxkOtPnvcOXBEPy9yuygDC+XaY48LBt09VYwBcTLROxVGNFgb&#10;/Ymyps1KykNWG309BgUtcdFFD8ZBeLabhWZqwODGDl5q6eB+Uwf378bc4tvi6Lh6yAbf/OvhkRMR&#10;xVqAi0A1BPhz/9MG65c7z3ur4+r6Db7upeEPOmXdWnDr66DFssd7nLouA8HNPPeRne/wujQH4fXR&#10;aMiPwcv1+CnI6ZmTg4I8jTE1FuSNscceJwAHTGSBn8muPfY4sWCB0L8h9iInEsnVR4M10V9Jcl3I&#10;TcpDnVb9Dg0WA+EZG3oNHDuqIWvKGVw7ZriPn1icPlpcSX3IWX3MBk/7tVYYDwS4FtwHhmCG05eP&#10;kqfrZY1qsAiP5mpfnY8lxAe8GvrRlO97xgZf/ZXL9vVdAN/1A4ld7+lvoBaxPrFYDnLrc/M0xtQw&#10;5M20xx4nCAdMZIF3qGuPPU4cBve/HjGInjgkzyCZUAv9iXY2bUDRfG5yP3DRRQ8GVn+KJiiYBosu&#10;IzZEfOqONQaL27kGzxsbXMtD77R2f4ipBSQfLY6PFqePwV49dINv+uX20ZGBAD8wdrxD72///A3W&#10;L0t8tveptv/X/pLqLz1Dn95uuHAsrjVvnF+Xr84ri9d9ToWfxfCIUCM/4J2hYHGoyCMRQ4W4IDdP&#10;Y0wNo0aPXYLf1DXGHicSB0xkgYVy7bHHiUH3/jdvCCf/7uCegXm+u0H2tBXXWNRikOwvZOu1CmYr&#10;vg9wmLkDDoObMni1pYP71Rg8B48uh/8QU4nLwdHi9NHivHoMRbcIbhHdnVhWIvw7vmiD9a9HxHew&#10;Vzds8LU/r54LdwQ3WBArbhSvr4PwwukRYt//bRt8zZeHXe/uZzsTXkEpj0QMFeKC3DyNMTUaoy7u&#10;DiHr4zEHeI655tmjKg6YyAIL5dpjj2OP3nu8Z1wYd4DoGbiBObC9nu3/MhBdfD6KX0kzeUD0cPFF&#10;DwZWfxVuRVrRtUN2v1mI6gGDO8qhr1vu4B6lo4H6BJQwDlMfQ2hx/DIwx8dgrx6+wTf+/PAbJ3u7&#10;3o4PGH2tNSAcI4KbHzfxhDVEQGtO/+Gkvj4636rRX6ZzSv08LoBvf+EG+Bd63CT+luijJFeQqpka&#10;F+TmCeSHfQqm1s8BfjMfNY7TWvYwccBEFviZ7Npjj2MH897SORfOuzx6JtFgTfSvdPa02YlxFLcx&#10;C0wSUJH2EZO/HSgi2fXu+/7jJ7pnzcHids7Bc8cG1/b6aNGtdr/NHXBte0eL00dlrx6xwTf8TPhy&#10;HRLBPQGsRfcB8LzVButfcf7Qkvp/zU+pjxe0ehPPHLxPJQl8N6/uY3xpDkRwc58D4Puft8FTw673&#10;If3su2iYSKA0XzC2jlHapzSfIT/8xwH8hjzOOCnrvJPhgIks8A517bHHsUL3nh3ccE72O5pPZ3Am&#10;0eBc2E5UNG12oo+i+QSDAr+LHbHUViu2W8G99dvj8PETGAK0xuCXv3Rwv1qD5+E5O8EtdtiB1rvh&#10;LCLdo8XpI3MIYlSLbvWICUQo02Mn33l2g/Uvp79YB+jXce+uv6xN1fd4tf6egGZen2eID/L1EE69&#10;Vt+md72bcA4aFocRPCbEBLVyNErzGVPra0C/yU4qTvr6LyAcMJEFFsq1xx5HCn2PaTqC2Qv8HbzT&#10;09te0+yrW/mlyG5hzjsgerAi7SMmryO1w8f+7vdWjMsjKO0uuJ6DRepRDr5UpYP75YwGw0dOmvDI&#10;CftaZA4ufU6MxeYBsHrkBk/9ie0fQrLA7u2C8yMj8Pvq/k/58eGuN1hY5/LGeQ54iYnglvVxThjN&#10;wfZn8jD8vw8dkYuSXEGsJhYT1MrRKM3XkDfCUUG/GS8kXKjndYIQbhGFYKFce0zAwUH6lA4ODrrB&#10;vq5nPqe3Bave4o4ag/figLgw4J7Wzm9IIyYbURJDdrvsxBKIiokd+4Jb/Pa4CHY9sWsNFre7GrwO&#10;a3BNV8vCG0F8by9j/9NP9Bi+BEMuEls9aoOn/vj2DyGt57p7Qjj43/VVG6x/wXnkhPp/9Y/RH1rq&#10;fh6v+gzyQ6wT1pqXx1OCPYgFrvsHzQHwfd+7wdO+LONxk4aJBLx8j89FTn1OjkZpvsaU2qmQN9ed&#10;AXemcz1GOGAiC/xMdu0xArki9uDgAIeHh90QpDjNj4HU6zVK35x1z4nuvSdGA2OH++QieiZuYE5s&#10;J4yubQbUmS+vixdtd7vfNFRU7rEdffHdqrj2OBSeNQef7ZjBPXn80nqJX1wv8QvrJX5+vcTPrZeD&#10;HGvwPO6c9IhJcxCEMAtJtrXYtI4WdxBeaNrxBu14g3ejZWfY6sfHkBfdzU7x6nw7nq6Bx+vY4B85&#10;co7qNXrGizbAGzP/yLKUTyFVl4ojM0ejNF9jSu1Y6DfOnRF31nOXe86OsTg8PCy+3ItVuKvMhGZ9&#10;yFQ2RFhb8GIer5GTY4Hr2Pe4XaD3wndO8Y/DsUX0TKLBOdCfsGj6omQfxW0GBQOih3h0i1Z4/7uS&#10;JdbR4prOlj+1XAA4XH8Y7rXaYBHuozxgcMdhvGy97K7JY160wR3hsYTzC+A8gN/40m0cAD5r1Qo3&#10;7lM6uId1mRfbS60vu320uENg/dIlnvcFm07YYqGErrKFF+4p37XE6nGbQT+ec/1rS3zP49v+3KOb&#10;i3mKRfM1xzXBl9NHE2wdXwBf9WVLPP1FG2ABPOvsEngP9Zo2WzPKIcJjQgwZcWTmCEpyGVNqx2DX&#10;850ULJi4gHFE5zpOQfOjIbXHjPAe8bC4GErzjwPkl0QDa0O7M048omcSDc6B/oRZ0w9em+koamPO&#10;OyA6mOkOWtH91nDr4W1M3la0ju2Qx09ydrz5co4d3Hfs+N/rJV62XuI/vGiDx57b4NPPbXD7AXDH&#10;oh3nw3j4eoMbXrzBkx+ywWq5wc+sl/iZ9fYzoseujWs7UakGP5ZivhSJl2v1yRt83Y+G57HVHCyC&#10;F8zB7tcdxYbqyTvcIaf7Q8j+j89wJ1sdrR1x4aVGPzMPeYaedr8PwxK13aFhYiRifWIxZMSRmSMo&#10;yWVMqS1F94O/h4n99ZkdcvsqAwvl2mNm8CMe+nESS0zzjrT4Xn4uRLzPudvd+wWriV7k5L/L3DM5&#10;stPsT5g9fVZSPrLnhZdskh38iIEu2VE8rJqSR3n8ZCgu5xj6x2jsePl6if/4og0ed26D2xfA7UFs&#10;i+C+YwHcga34Pg/gjsP2qq2WG3zVg1sB/tP0KArPowefhzX0Yyh6dAKcL70+WpwcoXaRWWDzs94h&#10;/vxv2GD9E86z3spefdoGT/4h+kPL7Y/GoHeSt0R3mHOhrkUTrld3jZUAhxLdTTh9sb/xXHjcRAKM&#10;WjwSMWTEkZkjKMnVkIu4C+xyrgsBF/q1OqLdboRbSzn4mezaY0bUErnWjre3m+6hhnj3MLjHNKBt&#10;7gsD0bNxA3Niu6Liq52daEPPVzxvl5zXIR4lhOSLL34wsHqHodD04FjqeACs/hz/5uwEW4NF567G&#10;b6+X+H9etMFtQXDfHkS2Ft3nRXSjHdf/MHDH+f7lfObHbfCDj24FOM9hDT7/2LXo7XQrkdwsjEuv&#10;Xz7mwnH16A2+9sXGrrcWwLLrLf4B8Pxv3mD9vwzxzXNA8VZvlT/Y/Wbe6C98t5ON8Ly8HEWA62e8&#10;g3+4AL7rRRt829n2dWpiv+gbJgJKeSRiyIgjM0dQkqsxtq4U8sO+Rzn2120WHDCRBd6hrj1OAPQu&#10;eYzbNbp7jBgNlOC+cBA9o2hwLmwnzZ6+9xpxcAfozZu3iLysGLSCMpTO6ONQRHqDL/uUwb298bvr&#10;JT4r7HLfEUR3J7Z5BNF9fgGcb9rBuP0Q+JHHbPCzxuMnPHds8Pk02O7adju8qZfK4nQs9IQWxSTC&#10;u/46B04/xa0es8GTvj98fCH3CjkDXsesNUsOC2vrCCXEA3+odrwPw2kIZ8J4fYEIH0OqJhVHZo6g&#10;JFdjbF0Juh/oPfYgxP4RvAPI7a0MLJRrj4rg3WT2U6jxKIjMWaOXh+4e07vZXDh3HjkT84yiwTnR&#10;nzR7+uzEPBS1G3mdRpT0itrd7tuHyqfacSgqdzH05fTG76+XeOy59o8nZae7E93ybLcW22E89CXA&#10;+cP+JT1/CNx+HrjtfPsIyn9/7Abv/eL+7jfP3xjrTo2GHgmB7Hpbl97iVGz1mRt8zYvUIyHeoyck&#10;kL/nWzdY/4/wsYGnjN7bl34orFlwU83CEd2Sz7vXg6F5uc5BXMtrIEcovwqkaSly6nJyBCW5ArlY&#10;c0H/0O9RBxfatTxi0Y3tbasQLJRrj5kgopefrdaPiOQIY3k8JOexEj2HRumcDH1/6T9BcmHdeaJn&#10;Eg3Oif7ERcvITkyjeF4z2Q10ETsaARW1orsZqp+qx/56SwaLztoD4XGSOxbA+/834DG/qJ7jDjn8&#10;iMl5+Lvddxy2wlvi3/ZS4L4vbne/eW4ZfM655y9iW3a9u91vfemtl0MfD8LCD+zHSsAiWXFAeo7V&#10;Z23wVc9Xn+ttPaut59Gc6rNQgrvb7WahLcdgyzXSu9wdH47PPbfB857QvjZP+cEN8Cb1sYLG6wuM&#10;4DEhJsjJgTrJUoypycXYNe2Rh/21rQq5tZWBn8muPHJFrQUWsZbPj4NYnI5ZiNUwrFyLS0HuLd17&#10;YHCzuXDeHYNT04gG50R/4qxl6BctmZxGcSs32Q1EIg6yztFQTFWOMoaiMXfw8qcM7n0Yzl4eKbnl&#10;NuAf3joU2YdKhHfjMPyj2oDsfJ9vWiH+Xb8O3Hu9wc+px054Hd7gcxjUe8JTC1V+WfTxFLB63AZP&#10;eQH9IWSGCH/Bt2+w/u9q11vn6jkwrB30DGvhXr0vwPHOlUT4oYrp69izVRyK69AoW6OUx4SYICcH&#10;BXmMsXU5mLP3HhcWjsFuN8Ktpxy8Q115jBGlFzIafW8Rp2Hn5N99kmcSDc6B4fVNrlGQlZSP4nZm&#10;QXz1fiSCREG7232RoZRKjjLY11z/7Fhc7mroNTQANuslPnm9wfkF8AE/sr0uX/DL9Cx3qBfuES+2&#10;d7s1DptWgN9x2D7zfQjgnkF8/6zzx6a83tjo1cmOrjryGLxs+uU6Baz+wwZf/d3O89hhWBzQHru5&#10;jDlWn73BV317f9e768k/NsGXP6pswi9jPp9uSEyuiyG4u5hcI5V/COBZ5zZ4ftj1jsJ7zT0eE2KC&#10;nBwU5GnIxZkDc/be48LDMRHdULe1Mhhiueq4k0PuJ919pedo4sJA8mySCXOgP2HRErIT0yie1yww&#10;yQ7xqIOMom2YlVTpcJRT7+iLxpLB4nPqQBDSH/6jwLvvaP3DBrj1duArXzrc+e52vZt2MA7D4yV3&#10;BMEteXrc7Yc2uOsPtQKc18Pnm3veOo+Fqf5DSfOl6b9Mpri2hHi36/3dG6z/ayuq3T/0DL1ZcHc9&#10;9TpUbz4Xb3TXwBHccl3kHyjWQMj/ih+ix00ExusNRHhMiAlyclCQpzGmJgdy4ffYIxfHSHQj3IbK&#10;wUK59riTYnA/6RHiXDh3nOjZHMnpbifV02ctoSjZR/G8iCW7ASAZdZBRJCmXXPxgYHWFoZLmOA6F&#10;zpjB13/sOATw6vUSj3pxu9t9exDJQPt89i23Ae+8ncR2GOdhi25BY4jvp3yS6hEE+LU/uMHPh51v&#10;Pk8evH4+l0OoR05kiDAVARvEbO+loZdp9TkbPPm5y+GnnKixOAjPWKu5EObrnr3Wc21/BIY9JSa9&#10;1UcKduuXc6E5emtwnuPufBLcveumzkH8KpCmY5Fbn5unMaYmBf3DsMceJxhyuyqD8Vx21XEnw+B+&#10;0hFiXBh3G302gzOKBufEhEknlFbBYO70RYxHI4gUxWdlJTbTcfVGvNN5vKIxhObcQ67DeQAf+V+3&#10;X4IjeOftLfc1v9rmD3a9hxdygMMgvg+bMK/seiv7qhdtxffY6+HVNeiLb3Pn23q5wq63Kbjl0Q8t&#10;fvlREJmL5lj9lw2+8hnqs79VjD+ru7d2a8h5qsdG+BpID73LzTnCHQJ42rkNfuBLncdNGiYCSnnB&#10;1LggN09jTE0MclH32GMMjtluN7a3wULwDnXtcYFD38R795MG/BElFwSiZxMNzon+xO5rYiErqQxF&#10;LYuSW4woKbggQ7S73deRAiI1VP04FI0siEoG9ygdsp7z4Rlsxu3q2ezeaICXfSnwsicAL30CV23x&#10;gs8Gvu2xwDd+mhLcoV4fwf2Nc80934FAFbEtAlTHnJd79Z83eNKz1PPYQXQ38tiK9FXH737BBj/8&#10;w8vep6s0Ir77PwK9vrI2vd5ujXLuYodjd31UzuDaGY+VcJ7FAfQHlghJFjw+hVRdKi7IzRPIxaqJ&#10;2v32uHOB32vHAYv2tlQOFsq1x50BcpPqxhx3raNF9IyiwTnRn7hoGUXJcfDLnwU32Q1EIhFkFqXT&#10;WBjrY87gmtRxKHymDH6NSgfCH07eYXw6SYPt53F/w6+GnW69Y63Gr3wpcKo9PVx9CfDBdwd+8D+F&#10;OAtuPdDOe9kLN/gl43lvHrx+GZzXqzF2e02Ry7vhaO3usZKI6NaXruvNPyphrD5/g6/4hr6o1+vp&#10;xDRzwss5GaK6ux5ObHBtDB/B3p6QdhQ8HhNiyIgLcvMEpfkpyEXdY4+xOKaiG91vq1KwUK49LiDo&#10;G3YDra85crLBZzM4o2hwTgwnzl7GsLQKilv15udF2d38SASRIp7RSQPQhN3ue5LSGnPUg2PWcbhG&#10;b7BImmMAwEe9ZPjpJOebVnDfdn77uMizXkr1JKAZEmvQ3lN4l7tpFN8AF//ABr888pETrsmpj4rc&#10;IJCf9LQlGhLcTRDowmv/O79vg//6kvBHlnqHPbz8jfzxJdSPjRLvvfXIOQT7EPZjJb3zdOJ87nLN&#10;LP/rzm3w4tUSX7zeAP9q/IElQrKHsTFkxKFOqgSl+TGMmX+P+XEcRWwMx229cp8LkNtUGfiZ7Nrj&#10;AkB3/9B36O6Gcie7sxzZ6fYnLrqnZyfmo3j+ooJRJS1GFWlsZ77k4ocAq/eMCGgeloC2jjk1QIMF&#10;GiwGQoiHvlY5g+tzBsJjJvztk0AriuXbJ+UjAQ+xFcq9P7g0Xhudexj6NVqIS1zlnfm+V+KXaed7&#10;6nlyve7RYCi45fnsRn4J0e62Ftum780rOaeAx3/RBl/xNe0fcOo5pVdvXWxb55iIW9eDeT3kHIrR&#10;MKEQiyEjjswcDTnZGqjZa487L0jgHgsY62l/W5WCd6hrjxMIuW9094/BjaQXPfEYnC8jGpwb7cTJ&#10;NTKKktMonh+xZDcQiSSQUZiRYsASxd5RD455R2ucAlZvxx3rBwYBtEBjiJ6xg1/LnIGwux2D/hKc&#10;53q73lwkMcrpbOIabEU5jHPLOU/Oi42uTolu0C52swAe/4UbPOmp4bEQS4BrPvT7jh/Y4Eedx2Y6&#10;8X3Qnmevnh850Ws0zlevn+fxhnedmJfXwETDRIDHIxFDRhyZORql+THU7LVHfRjC8VjiuK0z8o+A&#10;cIsqBAvl2uMEQW7SBcSJRvJskglzQSYunHxkWQyj2g2K9MLsbn4kgnjLDhkpg6x2t/u9DVGsxHH0&#10;WJLLRxlQu96t+E4NFko1xme8pr0m1m41ZF7Z3Va73t/1sqFwPmyAn/hiqqcdbr3LrTl53KRpFnjS&#10;/2zwxI/e4NfokRNeuzX4muXW9sSuCODwUjXyS4lfeiXALbGMxPz6cZNuTuohj41wbTdiMT1Xai2G&#10;/6RzG/y31TIsUkFOjuHxSMSQEUdmjkZpvge5cHvsMRWOwD0yJNYjt6gysFCuPU4ABveMHiHOhXNX&#10;iZ7NkZ1uf2LtJZeSlVSGUS0HRQNigHSGgcyieJpEKavnagXlieNYjpXLsdgR3W43sECDg+SjJ3xW&#10;qcH15miAL3/QxhTeTdjhlp3u7o8qG+CrHtXv0c1HfYTTg5/rbutbxdk0i+5zv1fLVnzHzn9wPs7g&#10;ulg9C3AchJPhl/ugv8vNvbvzN+aV8cWrDb7yK2g3Xa/BqMmK0+Bz5HUxJ/YADRMBHo9EDBlxZOZo&#10;lOZ7qNVnj3mREJDHAsdpjZFdbg259ZWBn8muPY4x5IY6uAP3oxcMomcUDc6J/sRFyyhKzkNxSyko&#10;KhpVklWUtxwnGuhLLnkIsPoAEsLWYLEci5XkyBHdjjcPFkdjh75e3vjZD0s/ZiK73PJZ3F//yW3t&#10;IWgHO9j/U+16H+odcTnSrrcI7qY5wJN/4nDwkYZ8Xqlz5JzY4FrdQwvwL378Bk96cvhCnYRAPkS7&#10;E/3sF27wY87jJnp+6LmpH+cnd8ALhtWfuS8/t8HnvHgD/Ntmu1iGxyMRQ0YcmTkCuXBTUavPHntk&#10;itydoHAt7W+qUvAOde1xTNDdtGVox8w42eCzGZxRNDgnhhNnL2NYWgXFLc0CXpzdzY9EkFGUkTLM&#10;ii6XRbIljMfGMnNWtwHrD+92uttd73a09vAUeLBoGjvOvcJ4nIDQoBXKz3h0qKMdbOHE1nW9R03k&#10;2CAI7gM0QW02zaIT+YKzH73BywofOeHrlFPDo1evf1l5z2BLLfEwevP4wtUGT/qypSmo9RrM+UYM&#10;r5458f/n4yM/H3KSFmIxZMSRmSMoyY2hVp89doMCIblzHJe1FQpuwQETWWChXHscMeQG2rsb924a&#10;A+JEI3k2yYQ50Z+4aCnZifkont8sMMkOuszPchApyuvrZEWK2t3uDx2K4KRQHhtL5QAIwrsvuvN2&#10;v/kKxAbX6gEAv/ME4LefALz8S9UFC/jR/wy88LOB531mX1yz4G6U/YLPAZ74KISdbD36XKsmW/H9&#10;5J+4A+dFlAeIHTtvPh9rcE1JrYwvWm3w5K9oP1pw0McQxg2AZ75ogx83Ph6R54cR60boy+vhPI57&#10;uRyTuOePQsMEIRVHZo6gJNeDXKA9Tg5GiMmd4bisbcI6DpjIAgvl2mPH4BvtEOmMk4Tss0kmzIXt&#10;6rLXqlGUHEfd+d1Ah3jUQfECLZQ36FdYYphFscVNjekcsdH5rdA+6AZ6gnwolEqHvvQ8oL7+/RDA&#10;mfBvgisvBj74bqFeRLbkKfHdKE5sFthNE86lE9zt1rH4T/nJVnTzRxpeflH7DPpvRB7Z4PMpuV5c&#10;l6qHlWsI7gatYJYa7sPzc9/D0FfvgqfWNpg/o0bqmNPDhSyc4fGCVByZOYKSXA81euyxW0wQlLNi&#10;5O5ydVRYh/yWKgM/k1177Ahy8xwQXWCQcaKRPJvB+e8aEyauvO5RrdwiN9AhnWEgsygzzYZRrKlL&#10;L3kI8PgHhjuRJ5JzOUtE89HiuCcod/i8NzoxHn/8hMVSybjnaoO/efxW2DJ6z2Tr3W79uInkdaJ7&#10;OwB5lKQV4xABLjwWXS0/by6PnqyWG/ym2jnmc+DB1ye3LlX/+asNvubLwzqcXW7hpQ+M/jw+b7XB&#10;1z4xvAbUl3M9vnR4fZj7knPGF+jIiTE8XpCKIzNHUJJrQS7CHicLEwXlbDgO66oguAXyW6oMvENd&#10;e8wEuRd094QBwZkXBrLOJpkwF/ovgPuSWMhOnBmDNaTPIp3hoKAonuasIIMeoMFWFQ2EsCeOx3Cx&#10;vuq4OgDW8oee/Tre9RZRziKJRVRqcJ0MYCucGY3EJN/b7e4J8/AxiWr3W64920/5qdvaHsZX1vOa&#10;vPPl8/HG2DpdD/Qf/+j6KcGt+ae9aIOfzPhHg+6r89hn3orFRqyGefF7aJgI8HhBKo7MHKiTmIKp&#10;9XscDSqJyqqoKHZHY4Y1HDCRBRbKtUdlDO4lA0KTg8CJRfRs9Om6SXOiP3HRMoqS81B8OYqS+xhR&#10;0iJRmHcOTtSh4dPtbvcXPbBNOERf3QzEsyWSSziOWZw+wukpoltsFuND0ZQz+Nrryyk5DNnRll1u&#10;LbB7MfF7o93NFrvb5W4WaMLjJiKuLdGv/9ASxvnEzotzrME1ObVQOV2NJcSxfVxEr53nksHnx+uI&#10;rY17xQbXxuYTu0OjnQLk1OXkoCDPg1yIPU4eKgvLKjjqNc0guAUHTGSBhXLtMRG9GyLfHbsbg0me&#10;eCTPKBqcE/b1zlqOXToZo1v2Cnhxdrd41EG6bYdEOICynN450156yUOAL1huFZAkd/9/vuyAyy44&#10;j5iAtjhLRMc4JHL0YycsxO3HT1hQ5QxgK5Z/9ovUBQy8tcvdCXAtyLEV2Fp8d+Owv+ON5gDf89jL&#10;2ue76UW8+HSfWy03+D8Fn3DC1yWVn1v7n1cbPPXLho+bcJ3+cYMxB4/PXW3wTWfbvrwOa21cP2Wk&#10;+v3/zm2AfzceORHISVqIxaBOKAe5eR6m1u9xdJhJXI7GjII3CzuYX35DlYGfya49CiH3l959xr3p&#10;uIETCfPcNZIJu0A7MS8lazlZSWXInhvGgrvCdJdBSS4yiswlDeBkGUVGVhqiLBr0lVLv2IrAofgt&#10;4VhUe5yKrS4B1vItmvG6VnSzEB8+fsJXMzak5rrVBq97QnjGmC6ucFpodza04G5Fdruj3V7XToBj&#10;G7PGCx93RX9SNSfDO1e+Dtbg88+t41q0p9fr0dn0b7wGwNed2+BnI38gKkPOj9dlrdXiSoZen8Vr&#10;/1Bd/wEaJhRiMWTENUpyLUyt3+PoMLPALMIOBG8UO5z/gIks8A517ZEBfXPTxKmDA7oR6Mw2cOrU&#10;KZw6darLEF8P5qfA6mNxORiejYNkwtzYrrJ4KVknmI/sa6bhJruBDumMCBKFeb2dLIcuxaWXPAT4&#10;L8v+RW1YdWgBqPzeDnhcELui2uW4FpFYn+s/csKPn9hCPDb0ZQG2j478rPoSHC2sD5VvPVbSiu7+&#10;sW+H72JvDoBDZTcHWP+Hq7B+3NXdvPwPAAD40o/a4HcdAcsvs7zUqcE1OXWfu9rgaU/c7k43aE+P&#10;BXc3R/hFyfNwHox16XnZ13lWP2vEcjz+UL8IGg0TCrEYMuIaJbkMOeE9TiZ2JDKzcJRr2aHgFhww&#10;kQUWyrWHA30DZPLUqQOcOjXudM6fP98bVqxUIDOkr+5Tq3cPgwu0a2wXULyU4oI4RrVzi9xAh3SG&#10;ASkaVcwob1JeESCFrC48wd2zLdFcwg2Fs80h0sPihrveerScfeqxAfR3tF/8ucBTPnHre7veQ9Gt&#10;/a0dHYfhejcHWH/WtThzqv1jSw+556avQ06+V2fVQnLlFIx8HZN8a0jN/7Pa4Jln+/+w4Lm99Vg5&#10;1uBcbx7mPufcBnizetyk2ZoDxGLIiAtk0WMxpXaPo8URCE0XR7mWI5xbfjuVgYVy7aGgb2xmIOD8&#10;+UOc7z6s1q3CqVOnBuJaQ8djebnw+uX21mcyPBuFZMKcaCdv/1e4lOKCNEa1GxTphcW7pTMMZBbl&#10;rcKJGsUGVYRLL3kI8DnLtBI5xFAEgo5imyLY4lJx4lZXAev3dHrEOWvX+5B2vren2xfkPK5ebfCv&#10;T1z2drZlB1yO5q43wvPbWAAkwjvRzc/Ux8bhAS470/b3MDy37WDxqAfnpvJjtUBYMsW7fPqEkyf9&#10;4Aa/6OzW6wGrl7HWMefgDauHxXWQC2AhFkNGXJCbZ0EuzB4nE0ckNAc4QtF7pHOjnfuAuSzwM9m1&#10;h/X+1nfDvMCsGPOYSAmiZ8On7CbOjXbyUUsYVRTHqJajiiZc+oyi/N5GVqTYoMogDfQcerC66NZh&#10;iMBGBHh4JCIigm07l0MkluL0oyZyilu/Pc28x1AAtYsdbG+n+7AB0NvlbkV3T3APxvARk/6Qa97i&#10;IuPW9aQHb/AHEQEbe7mtwfm5dXp3WtfIKQz4sP7UPKC16Rj7mvdiseHVMSd+dwIeYjFkxAW5eRam&#10;1O5x9DhKsSk4KtEr8x7F3AI1v/xmKgPvUFceDegOOnjDu4EoSna7Nce8+FMfE9G9o6criAZ3gf4q&#10;i5aTdYLlGN2yV8SLs7vFowlkFGak+KswKE0boTyE4qYBLr30IcD/o57ttlQFjy6mxbYlwJU9EMNs&#10;W5wlnOW96cXyOf1pJ+0p6cdQ0LP5soiwOsRQZFtDrnd7bK9Lf7dbrqchrDt1qm3JV68rgA+9B3DN&#10;Ja19+gB472tbm186b3gvdWpwnVXbW4eciqrXvfhjBb15Hrva4LnqcROeO7Ye7uXVcYx7eP5jz22A&#10;tzifbtIwQUjFBbl5FqbUzgm+8CXjzoKjFpw4wjUc1bwCR/Af9N1MGGK56hi8Kaa/Y1g858IT2NaO&#10;t3DMW2gA3HH+PO4weneYftqV0C5g1HKKktOYtIZBYbrLoCQX5nw2MlL8LIPOnDYOrwErBx6W2ugN&#10;LbYPtqJbhG5v95tFsMVZtuJWdwXWd7dj2RzHWhHeHvWjKOjtiOtx+WqDt355+7hJevTF9naoa3ho&#10;iG1zSL5c5zS8l45fWh6cn1Pj1UIvm/K6o4rrdccGjHWxL5zFl+boXOY4bsINBKTigtw8hpzkcYKs&#10;aeq6avU5zsh7y88HQ3TuBEc1L3yxrXHARBZYKNceHeq+K1gYu4I3AyLI+blt5iwkz6juaY+AviO1&#10;C8lezrC0Cka1c4vcQId0RgSJwrxL5GQ5tA6NgtNX3MsufQjwWOOTTBpDQVhjkCPiO4huEYrCdQJc&#10;iXJTILNtcSDOqo1xVkzEt9757j+SwuIKcvr6eW4Znd+evxbdvPs9GL3dbW2DtosjvwkUeN3eS8tx&#10;a3BNbt1jVxs85wn9TzfRPfWnnBwCOPtDG7w08piMDDk/Xgv7KT53ePUWN0DDBCEVF+TmMcbW1YZc&#10;RBlzYK6+R4WE8JsdRzF/huCdDYVzy2+lMvAz2bVHxXeYiGstikUYa4E8dkc8B6dOnUITjnfE5qh3&#10;2iOxXUDxvS47sQyj2rpFbqBDOsNA8cWKobxJeYWP4ak0reh+DIluVhE8WFV4cS0gsegL7kb7Q+Gb&#10;FtzBXt0DWN+F4kZetN8wvy+4t2N7uv3HTy5ZbXDzV9KuN/qPngDhqDlz9zsyOlWq/TBS+No34pUZ&#10;X8NuvaSp/NI6qPyuLrILDqMvj0evNvhuetzEWhuvRffgmDViucyL/2n6cZNGXhAHqbggN48xtq4m&#10;5CLuUYaMt/ms2PX8BYK3KgrFtsYBE1ngHera45hA75Dzzjbvnmvom7QI7dOUd/rUqW7cccf5I77B&#10;tKvV685GcUEeRrUdFOkzsrulMyLILMqbIx61wgZVjtBk2IsYcVlZ6MFqgkc0LiJbRKISv/Ic80AU&#10;WwLZs5FZw8c4x6Kbd7/b0936AO1090b/WW4Ryz3R7e5uK7uB76cQFum9TPoltEZpvlfXXSuJh1OU&#10;XH2UodftDe6r5+Y8ruX82OAary/73eJiSMWhFjIGY+tqQF/EPcowUgRWw67n3/V8mCa2NeQ3UhEG&#10;fzBfecREbQq8a82+gHn2hfMeHbFi3v1CnuXudrsb4I47znfjaNC/w1nrdjHDzVG3zG47qqjFiJIt&#10;Morzl2Vk8XmpsEGVwek7DLa47NKPAR6d+PjAnJgVN2OL9ibQCXB1p2tYONti2LYRFdB2Tyuvzw3F&#10;NgtufboLXLTa4J1Ptp/1lsLOFr4nopWYZq67juJTXqfsIgiPo+iXxnyZjJfQGpyfUyND1tE7NdW3&#10;O6p/U3APa3R9aT28tjFrjo1UnyasLYqcpJwcC3KyR4GjnPtCwEQhOAkVhGg2KgnfIsww5wETMch7&#10;4/zcwxC1xxH6xuzeMzjJTZwb/UUULakouQyjWppFvMhBAhCNZCCjOCPFX6NBaURCeQgN9OztSEws&#10;qoCHVgwWPzbWICipIHA7wS0i0xPKEXv1nsD6SldAT+cOgE54H6jTaj//e3u64e7NgptFdLNAw89n&#10;9wQ1i+vQQ9f06uSaJtBsD/yyWEPnpXK9Gq/u01YbPP8J248V5Pih2gU/BPAF6w1erh6T8Xp/8mqD&#10;73ceN/FqPD5neLU87yGATzi3AW4c+ekmyMyxMLZuKuTi7DEOlQVhNmYQo1Hsci7BjHMeMAH1XuAh&#10;GAjlyuO4g6+HiaykXaC/kKJlFSWnwT9P2a2jRSbZIVqaQkFxRoqfZdA8tVGVBjXY9snrfNmlHwN8&#10;svEHlawoUvyUmAhwFtvsu2JYczA4tutxreiWU2lF+SGA06sN3v2U9rr2xXf7uAkL8J5wHnAY7ogf&#10;6lxSeymEHF1ivVTeGLx8Ro41uEbqoOzeUZ2aPvLavd66r+7BNaleHC/JYU6GCVl0DDk5FsbWTYFc&#10;nD3GYUZRGMUu5921uMfu5jzQjvteoDsJC+Xa47iBb6QmspJ2gf5CipZVlJyPSe0GhfmLjEcTSBTn&#10;rSKRZdAGVQ5qsnVHdNfLTykLj68Rw2IottlPieHV/YH1ZU6eU1OB04+ftMf2rq5Fd3O4/cIcHDoC&#10;fLDTTWK7u156K5hiKRxuD9aIvVTe4JqSOllLV0O73Dxia7fy9FqstVmcFS85N85hfwC5EDHk5DBk&#10;wbvEUcyZg5mFVlUcxVp3IEY7HMVcu5wTwIG+YXTgOwmBhXLtcVzgnH6LxDU6ahyHZY1ag3tdB8QA&#10;bmkOJhUzEk2MsEGVg5pM6XnZpR8DfAJ9WQ5fI60cSviS2IBfKGGbO7QYhsFp2+J8UZ3LbR8/aUX4&#10;weqVuOPrZNc7CO6e0JbzJ05fH74uWnDrayjxQ3qRLRw2wBPfiL/c8SebcFwGJK6eqpF66yj5qb6P&#10;Wm3wQ+rbMXXMqrW40pHTowHwCP24SSMvTAQ5OYwxNVMgJ38csUPBNQk7FofADufctfjd5VyMwVfG&#10;Z745WCjXHkcFOf3oZYgGjwLbFbf/K1he1gmXY1Q7t8gNdEhnRJBZnHep4lErbFDlCE2GaxwyRWgM&#10;1SDD48bwsZjL047vQJCzH8Tw6gHA+mJXINtcKp7P6UdOFqsNDr9+2RPW8ukmQ7GtOGu327tOfI1T&#10;kPqMl8Abpfmxmk9YbfDCL7UF8mCEX6SxvrqHdY5cy3NYeakRq9E8rw2NGBHk5DDG1IyFnPxxxVGJ&#10;rxIchUjcxZy7FNt6rl3Mx6C59V8BJbBN5JtH7bEr6FPPPv0jx3bFWmhnLa3ohPMxqa1b5AY6pDMi&#10;yCjOPycjSxdHwpNgNnEmzEEou+zSjwE+PnySCZ+DvEkt3uLG8LEY8w1IgKuPR+qELwtgGFxKNKfi&#10;JZwe2/Po/zElnRefe893nr3g63SoX2wHUmu089pKa29wbiqfa3gtUt/1URv9nGsN3ZfXw2vjOPM8&#10;rBjXenPpkYWGiQyMqRmLXc41BkchwEpwFCJxF3PuYg4Mxe5Ooec25j9gYgu+fWzBO9S1xxzgs0ne&#10;E4qS58Z2IcVLKi7Ix6i25nVl0u6azoigoDgjxW9mUBqJcBqhQTPY4Z7QWXrqDp6CsDjmLW4Kz7GO&#10;U88fIAjUTuhGxPfq/YD1aUMUs0BmLhXP5drR4ACL1avRfONHbgV3E85rILadnW7vGvH1k5GCfJtP&#10;Ritvao5Zg5caq5O1SF0XM573ftyLN/iDjG+wPATwsasN/qvxuIm1HouzRm4O5/H8Dzm3Ad7qfLoJ&#10;QlIpxtSMgZzgcYYhho4NHLE2GyICsRp2MQd2OA9Dz5sx9wETOe8aFsq1R02kz0Yl6XGk6C+maFkz&#10;nsek1maRSQ6Ql+UgozjvvBJZBs0VRlUa1GDYZ8hkw+h5+WUfAzzc+SSTKRzzrDrG8lqIysBiK3A9&#10;8Q1ERfGQs+wpXDsaHACrV6N52oeH89QCXHzFdddBvnce23+F6Ws0uFZbQZ0Lsw0vwxicm8r36oTn&#10;tViCWw8Yvbin1Zvj7Atn8bnDqrW4w7C2AWQBJRhTMxa7mmcKMoTRkWGXa8sUiZOwyznmnkejUGgz&#10;Doa3pjRYKNceU1B0NllJu0S7oKJzEBQll2NUa/ckTLIHtzQHmcUZKX6WnoPCBlUOarJ1IxNnQjQY&#10;d7j8so8BbsgQ3VoxlHJWv1RukleCu1kMxbb56AkMIZwSyrni3OOsePBXfwo8/cPU9VGCW841dh26&#10;OP1fIRxPogHW98L9VptBackyeJTm65qPXW3wI6v2jz1jglsGDI57yghnPIh7PvNWzBpeLnPaH0AW&#10;XIIxNWOgL+hxxUiRtBPscm1zzzVBkGZjF3No6PkqzHnARA5YKNceJdA3wOT7vih5F+gvaNSyRhWl&#10;MfpSmUV53dIZERQU56XlZWmUVxigJlV6BmRteurr2JBqsPxSjvkYl8ubfRZDkazF9+pDgPWhI4SZ&#10;s2yLGxuXEdbNj5FY5ykKVM61i0tt2BE/bPojE97l9cbU/FQN0BfdXr6cIfPeuGG1wf93dvgJLtyf&#10;41YsNrgmZyz14yZyYiUYUzMGu5pnCiqIpVlQSchlYc65KopSF7uYQ1BZaDPC3b4MLJRrjxzIDS0K&#10;vvsdG/QXVLS8Gc9pdNvRhZNKs4vLLpmTFWliUOWgJls3MnEucgS3QE/FqoJ9ixPVUIvL4TnW4w0B&#10;LmP1ocD6fEQQp2yLmxBf/TnwzA9OnE8kdgglstkOI4kG4JY50ybyx9TomLUma8jvj1gvHrq3zrVq&#10;LW7s4D7sH4a1oRGjAGNqSiEX47hjBuE0GTMJugFmFI+z9hbsYg7ML7QZB0zkgG8OtYcFvpGayEo6&#10;SrQLG7XMouRyjGrtril9hn4kA5nFeWmRtTp0IlQGatK6E7qHsu5xkvDkQTZk2kM6SWtwDvs1OOb1&#10;jSKH73ov2tud+8iJHpZI9myLmxBf/QXw7A/yz8fk5fES/QxRsA9RtuO9aHP0NNawLnFqTMmPrYn7&#10;Wbm8Xr0OUA/ux77ux3zOsGo9fxQaJmbALuaYih2JqCLsak1zzrOL3nPOIdjVPAYOmMgB71DXHnxz&#10;dN/jWUlHCfnIv/5H/2VhpnPjtkXto0VuAEiVplBQnJkWz3JC+b0TCE34cdzCn5AhjOe2i9Ff0HZo&#10;xZDrz83l8IMYPQO++ghgfZstgpO2xVm2xUXiq78EnvOBiXPRolqOhl36r69TbSJfTl4GD86tnQ+D&#10;k3Fe7PBHl7FcHg2AB682+MnwuInmYz7zXtzKZZ6HzvnQcxvgpsinmzAaJmbALuaYiiMQU1HsQuDN&#10;KSRPam8NPc/cczFo7gOO54CFcu3hgu9yxwr9xYnQLsKM5zaprVmc92LEowlkFOetQuBkRpo4dBmo&#10;/7DfkMmG9CzQVjZCdUMqoYZvcVpljOUm8QsldmGI4Rzb4jzb4jiu7NVfAd/+Af3z6M4lU3SL3cgL&#10;26jX28GL7ou7O39YaS4lMmrmg/J6tQvgvHr++5Ev2eA1md+8yf25huvZ58Hn4J0P1zCnRzYaJmbA&#10;LuaYgqMQVR52JfLmmmPO9c/ZW6DnmHMeBs9rzH3ARA5YKNceA8id61ihf1vlm2wWRhWVYVTr6LpM&#10;coC8LAeTijWiJ+LSiIfyQU22bmJdGeg9VcDBbGzX0D0DzktjNTHGtzjtW5xXx5zHCxfjD9EK8NUS&#10;WN9qiOEc2+I82+LYVtzqr4HnvT+tmQU2C22VZ76oafAl8ob3MniD81M1Ou/61QY/+fj2M7fP6zwl&#10;uDWvz4PntOYF8Z7N/bhPybB6WPMmIY3mxi7mGAtH4BwJdrGWiKibhLn6YubeoP5zzcHgOTPnPWAi&#10;ByyUa4/ene3YvdnbRU1a4qiiPMy3rmiwzrwZxQWpPoziKn0F1KRKzwAR3NOgHn3ifloR8OBYqW9x&#10;rEJKcmK85nJ4ICKGU7bFebbFcVzZq78Bvvv9gOe/r/rXlv5XVzhq8d2oE1zQyABfIr5U3ijNL62B&#10;ss/TLnfHG7nW4Hk/arXBzxuPm3C+14f52PBqLO4QwPvFHjdpmJgJu5qnFAViZ3bsYi1zzTF337l7&#10;z9HfQqU5D5jIAQvl2uN4oX+LFqsI/RazYFJrszhv0fFoAhnFeasQONkOrUNVEJoNpxsyxWCBXIx2&#10;7u4RKG8peplaJaQG51q+xbFvcewz5/FavaT4L14C65sdMcy2NbxcyyZxPYhT7uq1rQB/wfuGdfMO&#10;txLhckKLJvxi4Avl4yt/dYlrnMdM+BLyZbQG54+p0TFg+OU5540e8juE61MD4ajruIe1Ls178Vit&#10;xDy/CWsbwA1Uxq7mKcFE4VMVu1jLHHNUEJADVBKmLubszeBzqTjnARM54JtG7XG06N9C+YaahVFF&#10;ZZg0RbTYJHtwS3MwqdhCpKFDIx7Kh57abOYG4ghlvLk5Dm2zBn1d5oLPScZhwo/FLN/i2Lc49r08&#10;j/P4Ri6AJ4D18OJjbYsz7NXfAt9viW9jl7t3kmEcdCc5wAv/aImrVpvBZYkNY4ZBDo8p+TDih474&#10;llyeLzan7q/zrDr2efCcqfzUGEAuyNzY1Ty5qCyAJmHutcwg+E5MT4HuPUd/Ac8z51zhjl6Extih&#10;rj12i/7tkW+WWRhVVI5RU/DaBsXRIJCVkUBmMc/jp0cynFBe30yoJty3/xNUiFA2sjrAXk1Ow1ve&#10;8XvbUk89WDH2Y4NzRVkwx77FWb2Zj3HMf+ESWN+kxC6PiCgebVtcxF69FnjR+wLn3tcW3JboXjTA&#10;qcN2GFhvlricdrqNLr24N7gmVVeSC4OTYf0O4RwZPKfM++GrDX7tbPscueRxHfs5644Nq177Yt9f&#10;P27SyCs3I2RhxwU7EENZmFuYzdH/pPQE9a3dW2NX8zg4YMKCvsHAuMnVHvNCn81IoS0YVZSPedfm&#10;J0yaV1DQIC/NaZhYrEPng/uHZlvTCJYilE7oENB/bjtrh1vhissfOjydhhQCD47F/FhMfItjvybH&#10;/BcugfVbh4J3NtviEvbq71oBvn7fdiwaYGGc2CKI7VPn2+PBIb/keN7vLXFJ5PESPfiy6UsXGyX5&#10;3F/XwMj3RknuoZoLNC+vgX3NMxcbY/p0i7sz4YiE0QBzr6N2/zlE5dw9a/bV4DnmmscDz+19nKC+&#10;6VnvcxbKtccUnD59ipj+2Zw+fRqnT58enNuZ06e7odHjUxfGwZkzp7sR4wSF7fuIFscX70cyUHBt&#10;ClL9LIdGUe8InAZb2knIQSjt/Y0c52Rje7ad0J4CffGsoVUDD46xH4tZvsWxP5WzeMAWvLPZFpdh&#10;r/6uffzkh96vHXISi6YV2Vp0B/s7H3IpAOAH/miJr/iVJS5Sj5fwZcgZXJeq5dxUvq6B8bvCG96P&#10;MvfmAZrXsi1fOB5ejGutnly/M+x0MgdHIZAszLmO2kJwzn61emKmnhpzrTsFnjcy/+L8+fP5f7MV&#10;En/nFIvbunjY+XL5rQX3HXfc0dn63M6cPo3bQ8yztX/m9GncfnvICQJZ/BKcOdP20T2Ek/htI/oC&#10;qZtkNNghLyuBjCYZKeksJ+zQ5aBGw75DphT5b7gYtk1q9Lvi8oe2xocttzcLfdQ3kZSd8mOxHN/i&#10;2J/K/bcNsLpbuM5aOs1pW1yOHY7r9w0no/BVf9Fq9e/5oB59sNqEU13gAADQDC6BNWBwqVFa4+X/&#10;+XqJj39J3u78n3zJEvfrzjE+eL4/Xy/xiHP9593FzvHHDkR8sf/l7BK4ehmYGSCTHQXkxTgOmHMt&#10;NXvX7IUZ+mGmnoI5e3uoMGfkz20U9Lvf2F2oPcrQLu6OO+4YCG4+Ny2uk6DiMYIbSnRD9WgA3Hb7&#10;HeYak5AitzgaBHJa5KCgSUaKnxWZx6HHgRpt3cgCchFKu8c/RqNt5H4U4AhccflDW9F9t/DLvIko&#10;CUvzWYNj7MdiOT6vIzcnlac5YLjDPLttcTl2OK5e2+6Ar/66/QKe1V8A3/tBrehe/SmwejUWqz/B&#10;YvWqcLqL7pRbe+t7Q18qvmTe4PxUjZcLI5d/d+jfIZzrDZ4PNC+v1/KZKxlWvTf/BQn9L6CjBP9r&#10;rCZq956j1xz9avUUzNmbwXNVnPOACcC5EynwjaP2iMNenPaMJacxbBmF95hIDJmtJyA+Q8HpDWFf&#10;dhMFqdlZGuUVBpxFbt0Ks1R5lATdWhqUP7ftoSe4RXTDuC4549DgvJj2Y7GxPvf3cjxe/M9bAut/&#10;VSI3Z1iiuNS2uBzb4VZ/2QrwwDUqx74EWwHOl8sbusccNZIDQ2BzrgzrR5lzvIFw1HVcz77Ot2LW&#10;8HItTsYFg8pCZhLmWkftc6zZb65eNfoJuG/N3gyeZ865wp14eIdKgG9+tUcf24V1O33GSEIld4+Q&#10;BF8e/ZCR2t2WHP34iAVZl7fGi86cxkXeYyZ8gr0mTA5n4Eg/momC4vxUZ1VMq7BBjUd02umz6D9s&#10;nNClvyr9h5ITIC2uuPyhwN2X7eAbTX/q8sGKwovx4Bj3icVzfY/z+P+yBNZvighbttkfa1tcjp3H&#10;NUqAH2LRjf4lWAwuC18eb3B+aQ3HZMDgDo3fH/I7hPNy1/T+qw1+1/h0E65j35vL4mJ1nt8AuOu5&#10;DfA258t0pqJhYgbsQNRkge97NVGzb6116j5Te6FyL0HtNVrgOeacK4IDJnLAN7nao3970tYIULEl&#10;lLWQtp7Ftna3mWvoDyZz1nvb7XfgttvvwEXSp3/aBqJBICsjAj1/oklBakAkM0I7oXwYC926RrAU&#10;obTGYx+9VVXruT27Ky9/KK68/KHAPZTgZvAlkWEphxjPg/O0XxrjeMzP6aE55oGBcI3bY4bVy+Jy&#10;7FxuO7aXoBXb20vQ7n7rS8OXx7p81ijJ93IRjvz7Qtduf4cM+/LgeXgu7Xu27sP9c+Ol48ThCAXO&#10;AHOto+Y51upVqw+oV41+mKmnBvefY44UeP4wDjgvB3zjqz34ZliMRHFqR1tDC3INEc3yrDZzWdBr&#10;NNeavhLpjAxkFI+fx6hINHPocoQmw+mmz6B3tad1Qn9lFRry+XaC+57LdugbEN+QdOGh0SyX93I4&#10;xnm5sVzf4tj3uEMA/2kJrN/gCNdaNvspwZyyS7lT6vGSodjePv89FOHW5eNLaA3Oj9VIHOH3g47x&#10;7w7hrB/lnKHnEl/HOM+q5Z45w6rl+cQ+EThKsWNhjrXUPMdaveboM7UXjH41empw79r9Y+B5M9Zw&#10;wEQO+GZXexRB313ljqmgd6VzHiPxILXGFEnIjnb3WImz1i38hMTp5qGgSUYKwWhuUBqJcD6o0bDf&#10;kClGhRZ6kTX/UHKwtKYV3bjXEngP2uXmG4PYdA2rDFYWHB8TG+PzOlI5wn3uEli/3hCuNW1vePkp&#10;2+od49qjiGv9nHc7yp797teOq+E4wlH/rmBfOMn1elv99XjAaoM/Co+b6FyuY1+4nDl0rsUzJ+Oq&#10;uR43iQiFKFhsjO1TG3Otp1bPGuured1r9UHldTG4d+3+Fni+iXMfMJEDvtHVHlHw3bMQ1qMj/EiJ&#10;iHPN8c62PJ/dPSbiQHa/e4+TALjootPduO2225Mn5UcKUNCkIDXAqDAojUQ4D8Zl27o6OHKmUFpv&#10;h5uE9vSG2xaq35WXPxRXXvFQ4N7Gc9yeTT1GD60oYoOVx9hYic/1sRzNAYZoZfF63Gw+5nPtaW93&#10;urXPl4ovmTem5iP8fpC4/L5gX36HcD8e3J/juoeOcz77sTl4cD7Pxb7Ys4HvFQwWHV7eUWKOddU6&#10;3xp9avRA5dexZi8N7luzN4PnmXHOAyZywDeK2mPKl9bwjrb29WMjVp7mm8SjI7EYr/m22+7ohiTc&#10;dtvt3Ygh87TjyGhSeJkDnAqD0rQTLkfetKNQU2jrUeNREoHV6sorguB+z2U75Kahj8xpm1+k2Dh0&#10;7JwcL59jnJcb83yuT+UI9x+XwPqfDLFqDUvU7tpmzsqLcfL4CY+D7hLx0JeML6c1SnIPw4+nFteH&#10;xqbNeQD//CVLXEtfDMS9rMHr0W8HiXM++8zNNXYCFh8zCJBqmGONtXrW6FO7x5Q+qNxLwD1r9WXw&#10;HHPO5eCAiRzwja72YBE8J/hmq2+62YgWc3CQ0EN+ZgQZTTJSDDhVDs2h0eD+YWxN7/NuMiH9Kv5B&#10;Y7eyyn27s6NT7Xa477tsh76Z6GOMg3EJdzEOHZtHLK+Gn+L+4xJY/6MhVtnm4eXNadfgWHwDTfiB&#10;0ZcnNvTl5MvKI5WHcOTfFzwkr6S3Ne632uBP6HETrrd6cU7usOq8uS6Z63GTk4S5RFONnjXWdlx6&#10;gPpM7QWjX42eDO4/1zw5oDUccDyO9tbAN7raY07wDXgSok2iwQ6T18MNEk0yUhScxg6dCI1DaMJ9&#10;t70nzBIa1Vlrf3XVhbas0VjslVc8FLj/ErhfZIdb33Q4pjmekIdWCCWDlYVl8xiTx75WLZbP+VaO&#10;+IcAPnsJrP/BEKsxm4eXV9uuwZ0KHz/Yim+oXe/tJds++82Xyxq5uTqvCT+e50NMfldoW//+4F48&#10;uDfHZeheOo9tq0dO/1Q9c3rcaTGHgOJ75BhM7aHrj7IHKvYR1O6nwb3nmCMGntcahAMmWvBtqR1i&#10;8Y2u9qgJPotR4CZms2iwh7wsB/nT9FCWbmQn5oyEyqHmGvbVCxk5o9t7DLZd5tjZ9gn1WMl7hS/A&#10;4Te7ftNbR+ZgXN7SwUqC47Hh1XKfGjHxOT/mCwcoocrDErFs8/Dyath1OC2++896b3fCrculL6M1&#10;SnJh/K7ojaYd1o8x9+Lh5UsvnWfZugf3tvpbc3G+54t9pwLfz2qgRs+pPabWY4YeU/rA6DW1n4B7&#10;1uztgeeyxggc9F25FcRZvknUHjXAax6FaBO+ffrIz4ygsHjcnEa2QWkkwnkwFrs1jeBI1HtuG916&#10;GtW3Brq1RU67E9wPWALv7fzxpHe0crXP8+aMQ4Pzhs717NiI1eTGxvrC/YclsH6tIVStYQlattmv&#10;bdfh+jvfLbe9LH1Broe+jHw5ecTyoET2oSG49cZNrC/HrCG5915t8Bdnl4MfAc7jWu5XMtr6/pca&#10;tXz/+h5c6I+b8L2pBmr0nNqjZv1R9oDRZ0ovDe5Zq68FnmcHcx70b0ktNLNltxjsNFQeJeC1emvO&#10;QrRJNDhAfqaDsuk6lKUbkxiURiJcjrxpxyE0qymMgQZNU//bJLtWkZ6d4H6fZTugbg7W0RpWjub4&#10;ReAFjhmiJnKHzs+x2U/FSnyuF/9xS2D9t4ZQZZt9z+bh5ZXaFjcU1bmc/sr5LTfc/daX0hr6csZy&#10;dQ74dwUJbv37g/t4PWNzy5B+OpfrLJ+51NjWaMEtArz/jaPb1+ICRG3Rw/e/MZjaY0q9rh1Tj0o9&#10;ULGPgPvV6svg/nPOlYEDGDeiFPhGV3vkIHetUURPPBrsgTPj2QkUNOA502WRbIPSSITzQUsY9o2s&#10;MRdu7zHYrkUEdw0M1jYgNJpWcL/fsh184/AGEkfmYFz+XQxWKimbRywvN+b5XK/9xy2B9d8YQpVt&#10;9nNs9sfaFpeKl3Pb3dj+4yjW5bSGzvNyEY7nsRXcdwRfjjc/fomLCj/RJDW3vC10Ltvicy335hyL&#10;b22+ju1or7UW4BcI+L41FTX6Temha6fWj8HU+WH0GNtHwL2m9mNw77nmyQWvQY2DhpNTMHYYag+a&#10;zhxF4OJeEybTM+RnZqCgWUGqglMRacah/LkMUCO775ApgtrVrvMoSdtB72xXF9z2haCsVnBfecUN&#10;wPs7fziZe7QG50CthddXOlhV8EjFY4NVj2Wzn4rFfM7XOYASpDy0WOVhCVm22R9rW1wqXs6xSNRi&#10;nC+fvoTWsPIAf5db/+6I9UrNa+XffbXBaxOPm3At9/T6D2Pba6W5/pDrfQCc+7OT+7gJ34tqYGq/&#10;KWuqVXsU9ajUQ8C9pvYTcM/a/XPA83ojggMmOvDdR4Zxs6g9aLpxSDaJBnswLsF4FDQrSFVIVDk0&#10;4qFyULO+m1hjDkKpCO1p6K+nQR2hzWfZPZri9t4Gr7zihlZwf+AS+ICRoptvAtaRcwaLppGT4w1+&#10;c8eGzs2xecTycmPic772P3MJrP/SEKTWyI2NyUvZFpfqW8Jt+e3ubP8oopIvIV9aHhKHEtiyw63t&#10;OwCcWm8G9Txy59X5ULbmLVvPwb22Y/sPEr+HLbjba6yv+wmDvt/UAN/DSjGl/jjUjqlHpR4w+kzp&#10;JeB+tfrGwHN5owIOep6+G0XAuwy1xyjw3XSAZMIA+ZkRlE9bkqrgVEXmj4TKYTTbukawFKG03q42&#10;hqur/Ny2TzC2CZ3g/uAl8EEFj5VYA87RywGA1222y9n10IqldLDasWz2U7FYXPufuQTWf2EIUrbZ&#10;z41xnjdSeVZPi0vFLa5va7E4FJDDP8DkS6tfAhlwBPd5AHc0wPlmgfOrJTCYz+6XO6/MrV9yXct9&#10;vN4W119n+9GNcv3aXOs68nU/AeB7zlRM7TelfmytrttlLYz6MT1g9BjbR8C9avT0wHPw2CEWt99+&#10;R8NkCt93Ov416VPxFXdkfHFOctXJhAHKKyIoaFaQquBUOTTiofGgpn13+ow1dp6HaJvW7t21S/a1&#10;E6684gbgQ8IfTUpK7aPFceyfN8B9Il/C4x1rcSXxmM1+jj3GF+7nN8DqQ8JFbAw5Ztns58Zq2xaX&#10;ilscxxGkrxybcLna4zYWHzevl7jrized0D4U0d1gu3u8+kgsVq8OvWUee47t/PGh625cL3Hvc+2O&#10;unfGnt8fbUfmFuofCu0KEYQ1r8oYZx8AXB3uHccBcvFqYmrPsfVj6zChdmydYGo9KvXQqN2PMXf/&#10;Wij/Ap0WvENde5jgu9cAyYQByisiKGhWkGrAqXJoxEPlcBbfdyvMWKHFFv1FN6gjugeXYuSau13u&#10;Dx35SIl3tEYsR7j7LlvxXWP3O65A7DGmxhqeMvLslH/oxIV7zBJY/5naidTD3hke+rmx2rbFpeIW&#10;x3GRwHpnd+jz5eQB3uGGiO4DHOIUGshmULsG/QeIrd1/2WROnoeHroHi9FHneT73bI98PeT66UdJ&#10;5BgbB2F1xwD6XlIDfH8qgXV/y0WNuim1pZgyL4z6MT0E3GdqPw3uWbt/CXj+3DH2Hcs3ktqjB33X&#10;M5FM6KBvonkVEYxoVpCq4Ezk0InQeKhm3P9EPEqi/0hyYuNBiwGhwddmm9gJ7g9fAh9WSXTTGzx6&#10;jHH3Xba73q+rJMD1OMzkvHgtmwfnsc+5HD8E8BlLYP0aQ4zyqBGrbVtcKm5xHN9+9TwGgns79Mfo&#10;8WUFCe7zzQKHOBVE9ykAZwCABLfuL49vbOeJzWeNa1YbvNH4CnmdY/n9Hxc9P9Snl8h69fWTIRxf&#10;W+0fIfieMxVT+42tHTtvjbpd1qJCvYD7TOkl4H41e6fA88XGBBwwkQPeoa49enfCDnyLHCQMkJ8Z&#10;ATcpaDaixK5iippFQuPADZUQbvtzwgTMILQx92dtMzlANAjIYyUfsWwH1BvZOpYMrvWOudycAnyu&#10;wYqH41bMs8f4n74E1n+aKZgsm/3cWA3b4lLxU4n41raf+caAY+EK6E80WaBRortpzqBpWuEt84kA&#10;7/fcCu2tPfwDR35p9QDl8o/N1tfiWnPC63Nv16nX3r9uPAz+3L/s9tNN+J4zFVP66drS+jF1Y+cb&#10;W4fKtaX1MOrH9tHgXjV6euA5vLEjHDARg9xgWCjXHsPbX8NL6YEz0xUJjGjCc+eXGlUGpZEIjwc1&#10;HM5RYUa9qx0E9zS0a2r/p3a1K6B3tvpimP2jQSBEul3uj8zc4ba4sUc9rFiM0wJcn6Y+1h6WEvLi&#10;qVzOybHZ76uouP/pS2D96q2AauSCajHKg2ND4WoPL2+sbXE140NR3B8gkdriPBY4Hx4tOcQpHDat&#10;6AbOAF/6AGD1tzSfFrHt9bfnsP/Y0/pRkB91HbfsdvTPq7+evtjW16Q9Bxly3VLjIKxuRvD9Yyqm&#10;9Btbq+tKaqfWTKkrqcXEWhj1Y3oIuE+Nngzua41jhui7Vd90GsWzUK49csHrGg3vRCMYUaLgVBqU&#10;RiJcDjoJ/5yGTAnqCm1Bu6bernaF5l0r/2IQ/ARdfuUVN+CqK24AlkvggY7otgbnlB5zeqU4bd+n&#10;4vPfYwarIeZq2ezHYp7/6CC+myCuGhGAW7HFQnHoe7ExeTm2xZXExbY4tll8I4hgLboXuG29xEXr&#10;V+E8Fu0z3c1pHDanw+MlFwG4OPyAxubYztW+VHreA6Cbzx8NgCtWG7wlfKa3ftl1jj6X7Y+EJb5P&#10;0eC1a545jp0K16AirPvHVEzpN7Z2TN3Ycx9Tg0p1R1Ev4B5TejG4J49dg+cfMQ50P/17o9EBAt+Q&#10;ag8PuevLxohG5SW8alXt0JnhcjgNh/2dxFyEspq7z9K0+1/F3r0zzT5lP1FHrhLB/VHLdiC8+ayj&#10;xU05WhwfU5wVr/X4yeEEbuzI7aXz2C7xH70EXvwnW4EkInwgpjw/NzYmj2uYs2yL82yLs+2+EN6K&#10;7lasIojuU2ia0+qZ7ouB5mLgS+8NrP7J7Dtcz3A+9IT58KXkAXqZ9VG/9O2Qf0jIWtrRF9/9tdm2&#10;5vRQsXNvnf64ibzn5f1eA1N6jq0dUze1JreOa3LrMKEORm1pvYB7jO2jwf1q9o6B58oZFXCgbxK5&#10;4B3q2kPQv4FNADfKbMjpGSUKkYpICOlwOaihf05DJhu0qz2yi4G222w720y40BV2IkeuuuIG4EFL&#10;4KOdHW7rqMGxkqPF8TGHi8Wtx0/0RdDH2mOocIYC2LJL8z071z8E8GmG+G4WhoBiUeXFtO/ZPLw8&#10;LfCY82yL8+xTEZtzbQEOAIfNQftoSSe4L2oHLgoZ3hz+fMPHXVrfEtDCHaofaZ23zZf67bGdUwt9&#10;Pm9vvbzm1DgIqyuAvKf1e7sGpvQcUzvmPI5zDYy6XdUKuH5sHwH3qdHTA/f3xhFhcduIz/H+5pk/&#10;x/tZt9/O1DgUn9mokoBI5bjQeDhNh/SQGYNaO88t+s3q9lbds/v6iV7kqituaI3rl9uksUeLSx0t&#10;jo9jOM9uwmd/IzyKom9qOcdczoql4hY3xmbfsy1fuF/ZAI//yHDBwlhA+Zbc8/zc2Jy2xU2xDW79&#10;EcAP/SmA8GiJPNMt4wnXAqs3xXtEbd7n7vv8Msp413qJy9Rnem8r+9UNoMSzDOmifT6yrQfz6gfu&#10;7BXpz/OWktqY0ndM7b5miym1qFAvqNUnhl3MMSf4UZMo1L2Jd6hrj9Ho3z+zMKLEqKLKcaHpCE15&#10;jnYMmWJIfxo1wI+Q1Oo9OOPoqXO2ndiLqNTusZIHL1vRDfq9OOZocbGjxemYl5PDefZC7X7Xev67&#10;r2j8kZvnDV+P5eVxjeUL96lL4MWvane79cCCdj71LieLNi/Gu6O7sC1uin3KsLF9jru5ODzPHexG&#10;P9vNdd4cbMvOt+3rl1APqJe1PW53zLXNc/XXwOv0zoGH1+sUcO5dw8dN9Ptev39rYErfMbW7qBlz&#10;vXZVA6Nuam1JvYDrx/ZhcD9r7BI8d40R3rV96F8aeqgg34RqjyR4bb012uDUjBIj26mKhCOh6TCa&#10;b+cwgmMRWlToFNBfW1Px+ZTBWQ+IaLYJM0s5V115A6668gbgIct2YPsGi0JyUkeL844Wl4qN4Ty7&#10;1vPfU8ZhgrPiPLx8z2Zfbmbsf8oSeEkQ3xDxbT16okWVZVu+F5vTtriaNvqPlTQXBcF9CXD2MmB1&#10;o1On15da6wGgBLNwIsBl55p/R/VfcnkjbPv15/Lm5rVZ69Z+ahz035fy3qyJKb3H1JbW6PycmtJ8&#10;HGFNbh2MupJaAdeP7aPBvWr1jYHnyR0zof0nvR492EHeoa49BrCXkYURJemqjPVEQtNA8w6XUmHm&#10;0KLeM9v9VXZWpV1tWGc9IMqgV2wGAq668gbgoUvgYwqe47be0Bzjo8VZR4uLxcZyKfs+kee/pw4W&#10;vCWcF59isx+LNQA+eQn88Ku2n3KiRbgSfvbQYoxHbqy2bXEV7PUHAz/4j2qX+5JWcOMS+iSTUwVr&#10;4Vy29XPY29eDBfip1Qbv7j7dZPv89na3W+bVw5qP12at2/J56HhlyPtf3wdyMaZ2ak0OpuQftxoY&#10;dSW1MGrH9NDgPjV6MrhvbBwzHPRd/duh6YcUWCjXHh3iyzBx8cVnkmdwycXyZQuCBpdcfKYbgksu&#10;vqg3Yk1jV+7SSy7qRowbgJsaj5FYzFjUE9qCtlO3OhHa9SbYtsq6DH6SG3EC3S73QzOfp0wdNThW&#10;msNcLDaWy7Wtx09Ax10OFsE8PAHt2ezHYtr/5CXww6+kx07giG8trNivEathW9xUG2GXW0R32OnG&#10;JcBZAKtbnNpTEZtzbZt3v2VoAY7u5dyK7jZPjjK3XoO3JuvItu7BQ+WcWwA3HeGnm4ypLa3R+Tk1&#10;u86fqwZGTW6dgGtL6wXcY2o/De5njeMCXlfGOOj/VsjD4cyjZDmSevHFZ3DxQFD30RfWw/N+17tv&#10;C3lbMfyud93WDQ1dnbPUW0O9Ftq3vus23Pqu24biWzUdzjNkRiO0qLnz3KJt3K2wwlIFg7OP9h5k&#10;D+BGnEAnuG9YtkNuAN7RAufwUYNjOoe5VKwWx/GUXfv579g4HMFZ8dzh9ZGbWcz/JBHfGD73PfjY&#10;wZToYq40VsO2uJH2+n2Bc2+iXe5LgOZS4Ox5YPWukfOeKrK93etWZLc/4NaON+dz3+GavCPnp4bk&#10;joC8t/X7Nxdjaktr5szXuXPko1JNbh2MutJ6GLVj+2hwH2vMDZ5vyhiB7Heo/l3DO9S1Rwz8e0/w&#10;rnffjne92/s0lDb7Xe++rRPXGpdcfFHLN63QBqh5ZN4ULr3kok50y5FtYNtY7zj35xkyYzHfzjZ9&#10;xnaFCczrPiAY0SAQy3ACneB++BJ4mBLcMUgOHy1wjs5lbmxsLFcSt2zx9eMnNQT4FMFsDRbGY20e&#10;HNP+Jy2BH9E73zp3YYg3Fm2WXxLLySuxtQC04rk2SHBfAjSXAU+8DVjdYdTUmte2hwL8FBarV+Hw&#10;7ANVjt71lvXodQ37DtdsHbkH99ZxsTMh71P9Xs3FmNqSGp07d34Kpb2xwxoYdSW1MGrH9NDgPjV6&#10;euD+OeMo8c8bHDAn4N8dGiyUaw+N2DrSiFRxU0oT95JLLsIlvCOtHhUZBTW37DQPVzrtzDuoeWbb&#10;2a4otGGddfalGCZw6SDDDWxx1ZU3AI9YtqI7BnlDx97YnGPllsaY0zeXGlxJ3LK5tuT5bxatucOq&#10;y+W8eK7Nfix2COATl8CPbEiAaxG+MARbys+NcV5pTcoWIWjFnZz1/YBzb+/vcuOydqzg9GI70n+Q&#10;m2vrP7iUmKwnNfQa2Od1Mm/FrKFyzl1qP24i70H9vszFmNrSmrG5tfNLcmHkz1UDoya3DkZdab2A&#10;63lMBfeLjZOCf96040PP9r9AR48YWCjXHrnr2IIrlM0nRk25QoflURB+HER2sZl3YTRvAFx66UW4&#10;7NKL8M5b3x1fZAlCef1dbXTNm0ZGHSE/OPMBYYGTholDJsAv6aHb5X6EI7jlTR9788dyOJaTcxRc&#10;SdyyxWc75/ETGNzco0SMxwaLbC/WAPiEZRDgrwQO1fPeh0qIY2GIrdhIibSUzT7HrOHlazFp8drG&#10;VnA3QXDjcuCJb4n0svp4NteV2NvRim8oO55vx3SNlWPlp4bkBciPjn4P5mJMbWlNSf7Y3FR+SS5G&#10;5KNSTW4djLqSWgHXj+2jwb2ssSvwvHONILjxoWfbad992+0NryWF1Zn4s9RT8UO3eY+MCPwlX3Lx&#10;RYPnsRmXqMc/QI+DWD5zLLYt/tZbA3fpRbj11tu6FW+F9haXXXrxgCtGmMC/MmOw7VZDYDMGLQeE&#10;RjTYwcwySR9XXRm+AOdjg+DW9WJ7R4vjYy4Xi83JadvitG1xubb2a38Bz9hYiptqs8+xBYBf3wBf&#10;uAQW4eIMaptw4WSwio/5ubFaNvsJe3034EV3hN1u+TSTy4Avez2wusiucW2Lq2mHsf5g4NzfGCLb&#10;GgvH17y82BzXw+Loh+Xs24BrnU2DGKRVLubMPw652EE+RtZgQp1gaj2jdr8Udj1fCV4Xfq992Nn2&#10;dhEwSnh/8czC+yUD4R1ZIoUuucQW3jqNhXXKZ86K8zrEbYW25DamyLa4JMIEkSszAttunVVxAreV&#10;G0AqGI9GgzauuvIG4OMKBLfF8dHiYjGLi8VSnLYtTtsWp22Lq2mLAL/viC8gsrjSWCpucbk2+7HY&#10;y8J1+MIH2vEFwoWTwYIwJhbHxKbY7Dv2+lrgRY0S3WHH+8v+AVhdpnKd+qRtcTGbfcdefyBw7rWG&#10;yI6NhWEzp3m2UyP8sJy9MS2+Jb0EpTUl+SctFzvIF4ytw8RajVp9PMzdfxfQglvQbM2DrRmBvg/t&#10;5JsraUILkZDGJZdclJPW7VabotqCs8Stu7Uuu/QiwBHd2QjtZn2EBOo58IoTDFrp/u4c0aAdzepr&#10;o3us5OPVL6nYDSAWE1g5wsViFqdjpZy2LU7bFqftRUFuyrZ6ljz/Pcdg3eVxXtyz2Y/FGgCPWraP&#10;n/zX8Nx39/iJzl8Ygs4a+lEF9nNjU2z2PRvtIyW4AmiuAp74r0F0X0m5p8i2elk216Vsrw/bULbu&#10;oYeOc72e28rhHtybh85xIO85/Z5MoaRG56byT3pu7XwY+bl1MGpKagVcO7YPg3tZY9fg+acM+eCA&#10;Dz/bF90yj5jmjveQ6eHzLpp3x/u/36aEb2ItAklj4cx+jBPEHh0RXHrpNqZ3tC1cdql82QM64W1x&#10;PYRWdsep2HbtrBkmKuudTjIzTDINKbtaHit55HJL6p45HB+ncLFYitO2xWnb4rRtcaW2xbHNvrb5&#10;8ROom5d1tDg+WlwsluKm2uxbsf8tu99yHRojvwkXTw9W87nKPzeWY7Pv2OvLgRdduX2m+8v+AVjd&#10;ReU4ddnxmjb7h8D6/YBz/2wIbGssHF/z8gJzvHCcfdN2x3sRfl5yMWd+bm5uHo5JLnaQLxhbJ5ha&#10;z6jdL4Vdz5fCPwXBrdH0XfFb4c3BBP7TzML7p9UFtR4bERQuuwxG8yE1ZKZijmepW7SNu/YzzNNr&#10;md3fT3QjbsAHl3SC+1GZgntszOJisRSn7VzOsy3Osy2ups2+tnMFuMXx0eJiMYuzYmNs9mOxRXj8&#10;5AvkGfhwgXr5QZCjUSMhGCfHcmz2WbReArzwuiC4X9+e1+ruRn6kx8D25rdy2WY/w14/ADj3BkNk&#10;x8bCsJnTvOdbQ/1wnH0DcF3icROBlObgqHNz83BMcjEiXzC2DhNrNWr18TB3/7nwT+H300f0n+MG&#10;wu3B8Bfvfrex403ghM+dWXj/OH3WNs9fFZHmw9CQGY3QqmLHgH7Hzqs80aDdgGAkE/wMN5CGVXr1&#10;lTe0/ze+BPmYy8ViFheLpThtW5y2LU7bFpdjW9xUm33PRhDg9zGe/dZ26mhxfKzF5dolvux+awHe&#10;yw8XbYFwAWOCkv0aMc9mP9jr08AL7wHgSuDLXgus7j3M6dkWd5R28NfvBZx7oxLN/NgIi2qLY1t8&#10;fdTD4hb6h6EdZ1/nC29Jz0VJfm5u7TwU5ObmCebOx8gaTKjTqNGDMUfPqaixpn9UglvQbE3TD1xP&#10;eFs5Fj57ZuH9v4wvuakOdbL+efuR0QjPZ9dH27X4xcyE284NCJIJfoYbSMMq7Xa5P4H+eFInMxeL&#10;WVwsNobTdi7n2RZXy7a4XJv9WEzvfmOrLTo792hxY2M5tubY9+yUf2/NaQGubDTGYyiGcDRt9nNj&#10;nk3+GsAL7wN82T8Dq/dSMa8+Nz6XzT7Z6/sD595siGtrLBxf8/JCe3bOAHD2H/vCO9BZmCM3Nw8F&#10;ubXzUJiLHeQLxtYJptZr1OyVg13PZ0EE90dm7HBbnAhv5lN43MzC+6fmEN7GSQ6pITMZMwvtgVd5&#10;skG7AWEhnuRG3UAadmnLXn3lw1r3E9Uu9zYc52KxXXPatrgc2+KOo80+x3IfP/GOFsfHWtwYO8e3&#10;dr8lB9pv2gu4QLiQTYGgZN+z2ffs4K/PAz/w/sCf6rhXk7ItrqbNvmOv7wOcu9EQ2bGxMOzYUQb7&#10;POQHIYyzrwXu4ux6M6Q8hdw8FOQeVR5mzMWIfIysEUyp1ajVx8Pc/WvjHzet4BY0Ouhw7ANYvCvj&#10;UZMt2tTPvCjjS2Mm4GdrCG/jrIbUkJmM0HKGzgFt565/5Yncdm5AkEzwM9xAGnZpy3aC+5OMx0q0&#10;HeNisVqcti1O2xbn2RZ33G32U7HXjxTgFsdHi4vFUlyuXer3BDg9egIluOWIo9gFV/763cDqg+xY&#10;z7Y4z3bmMnPZZj/HZv8QWN8bOHeTEtJTHjeJHUsHgLN/4wvvkJKF3NzjnodjkisYU4MJdYKp9Rbm&#10;6FkTY9b3D+Ee+0Da5da2x7GPpPC2Q58+s/D+hTHC21jqkBoykxFaztA5oN+5+P+eyMSg7YCwkJVk&#10;Z5lkHH4JRRrg6qseBnyyIbh1ag5nxbRdm9O2xXm2xZ1Um/2c2Oud579TR4vjo8XFYp5tcZbv2Snf&#10;3QGXI9oL1oluiTWGqGSO4yNi61vaOVcfBjSHCfEvtsWV2hbHNvuezT7F1u8BnHuHIa6tsXD82FEG&#10;+9aQF30BnP3LvvCWcAp3tjzMmIsR+YKxdZhYy6jZKxdHMadAC25BszWzfINTwtvKNtAAn3rxvML7&#10;l3OFNy15eAZDpgbmEr8t+s2bIVUFg5YDwkJWkp1lknnwS4c/uldfFXa5teiGyinlrJi2p3Datjht&#10;W9wU2+JiNvtz2OyXxvTuN9QNO3a0OD5aXCyW4sbYJb4IcMhHENLz3whDOFgiWEZEZJbE1m8DvuQj&#10;w5wqPpjX6mlxu7bZd2LrewDnbjVEdmwsDNs6sm353Qs95M7+GXBXZ9dbQ1qkUDMvJwcz5OGY5ArG&#10;1Aim1Apq9EhhF3NMhQjuZcZz3OxbHPmLd737Nk5pYbMAgE+aWXj/GgtvZy1b2kmYitB2nu7DrnMK&#10;+kHrAWEhneRmuIE0/FL/gflOcH+Kscut7RgXi3l2Lqdti9O2xXm2xe3aZn+Kzf6YWIkAtzjvaHGx&#10;WIrLtaf48g2YX7RsL9AC9lFGVAinfCO2fnOYX30D5wL9XHdOr/cubfYTsfXdgHPvJmGtHzlZGMKb&#10;ebGtowz2vSE/CAvg7Ktt4S1pKdTMy8nBEeZhxlzBrmo0ptZ7mKtvKWqs4+83reDWaBzb8i2O/K3w&#10;5kQDkvIJMwvvl9Fnd/tL8yOjQO0qdw/Ydt2p0IZHaiQT/Aw3kEa0NHGReoJbICV8rMVpO5fTtsV5&#10;tsUdd5v9HJt9zy7xawtwi+NjisuJs+/ZOb5wIsAB4IsfuM1D6tnvJi02Obb+l+1c8tiLzNNbF83T&#10;m1v6enPNbbPv2Ya/vgtw7rzzjLcntpmzjmxbfndxh/7ZV22Ft6SkkJOXk4PMvJwcHGEeCnMxIl+w&#10;6zoPtft52NU8Hv4+3CM/asQud8onbvGudzk73k4tAHz8zML7N4PwHs4/ZCYhtKvclbDt3lkzTthr&#10;nT1POtHNcANp2KXE2kmAiO5PLfhowFqctnM5bVtcjm1xc9nsT7HZ92z2x8bYf/0GeE/njy8tLnW0&#10;uFgsxY2xx/jC/boS4QDwJWE3Gk07xojv9T9u+/0XecY8+LyGXoz76n8ISMwTvXPY7Ht2xF9fC5yD&#10;Iaq9sXB8ffS4nKFehLOvAO5m7HoLJD2GnBxk5uXk4AjzMGOuYEwNJtQxavVhzNW3NrTgFjRbc5Rv&#10;ccrvCW/O8/CImYX3b3U73rkrKkRoO1P3APWFoDNONGg9ICykk9wMN5CGX6oiflKHbpdbRDdUna6f&#10;i9N2LufZFldqW5zl17LZz7HZ92z2x8bYl91vFuDazj1aHB/HcLl2DV9zv0ZCfAw+R+2kxoaVowXs&#10;Auroid45bPY9m30jtr4aOMfiWna/F4bw9gQ3c2xbPg99wQGc/cO+8JaUFHLyauUgMy8nBwV5mDEX&#10;I/IFY+sEU+s1avYqxRxz/90G+OgguBuKaT8W8zj2AeDV5wAAi1sjO94ebphZeP/Ou97N1DSEMyw+&#10;0SJsuyeejpgEs7VJWvAT/UhAMsGHXVr+onSC+9OO4S63ti3Osy3uuNjsezb7ns2+Z7Mfi7Efi8EQ&#10;4HIzH3O0uNJYTpz9WGyMP5ZPxUriaFrRugB9Cosncuew2R8ba4D1lcC5i0Y8biK+5uVicbxkhAt6&#10;9v8Cd4/seAukJIZaOcjMy8nBDHkozMWIfIysEUypFdToEcPc/Uvwd+H3gIhuhLeuxlSfuVefA+7R&#10;zjdKeD9kZuH9f6cK73BGxSeWjX7nzptpwvH90wVuhhtIwy4l1k4y0QC45qqHAY8e8YeT2p7Cadvi&#10;tG1xnm1xu7DZL7XZ92z254ixzzGLqyHALY6PY7hcm/1YzPJjvMVNjaXiaNqxwI7FN/uenfKVvb4c&#10;OHepIbStsXD82FEG+zz4ggM4+ztD8S2pKeTk7TIHR5gnmDtfMLZOMLXewhw9pyK2pteG+/6DKuxy&#10;p3zhwi63iG5gpPB+0MzC+w8Lhfd8O8z9xp0323wtyufJTrQzTTIPfilF/MQBdOo1ssv96GO+y61t&#10;i/Nsi6tps19qs+/Z7O86xj7HLK4B8IbI89+5R4vj4xgu1x7jl3Bj+Nz4ICe8SPq4QHixZDhid5LN&#10;/thY8NeXAucuN0R2bCwM2zqynTPURT77W63wFjqG45aDzLycHEFubm6eoDRfMLYOE2s1avXJwS7m&#10;EsF9feIPJ0tiFqf9PxkKbkGZ8A6Zy0vmFd5/7AnvMH/+gseinaGbZ6YJ3bZuAKngAGa2SebBL6WI&#10;nziAldoJ7k8fscudy2k7l/Nsi8uxLa6mzX6Ozb5ns7/rWMrnmIB53v2G+mWQc7Q4Pk7l2PfsMX4J&#10;F+NTsew4P+st8Sa8eE1ECJfa7I+NGf76YuDc1UpM1/hYwZjtDX3Rg332N4B7GI+cSEoMxy0HM+Rh&#10;xlzBmBpMqNOo0YMxR88aeO2mFdyCRgfJj8Vy/YjgFtjCe8gAin7gzML7lSS8d7WjLehYOzwZg7YD&#10;wkJWUjwrGozDLw0RPyEJXdoT3BwUewqn7VzOsy0ux7a4uWz2PZt9z2Z/jhj7sVgNX7g3HFMBnmvX&#10;8D1uDJ+KxXJgPHKiY2giorjUZn9sjPz1GeDctROe82bRXSq4eagLefbXW+EtdAzHLQdHmIfCXIzI&#10;F4ytw8RaRs1euagx59+G+/mDK+5yp/xXbZ/jjqEvvLlJQJ9u8OGXXNxjauPVt7bC21lOBbSdu/7z&#10;TQRY7QeEhaykDma2SebBL6WIn+jCK7nmqocBnzHxGye1nctp2+K0bXGebXG7ttn3bPZzY7E89mMx&#10;9mOxOXzNyeMnUL8ASo4WVxoriVt+LOZx7HtcjE/FiuLhBenFFYcmIopzbPY9e6S/PgWcu6shtL2x&#10;MGzmNM+2N/RFDPbZXwPuaex4CyTVQyqOHedghjwU5mIH+RpTagU1eniYs3cMWnBrNBn2WP9V6V1u&#10;jcWtt6Y+TnDIfsjMwvs1QXjXQ/8cEic8GW5bN6CRlWRnmWQe0qUhI504QKqk2+X+jJHPcWs7l9O2&#10;xWnb4jzb4o7SZt+z2Z8jxn4slvJjMcu3OPY1p3e/0dcsyaPF8XEMN8bO8S2O/bF8KpaKA9tHT6xc&#10;S/D2jsyzzf7YmOOvD4Bz9zREtjcWhm0d2c4Z+uIBOPvLW/EtYQ+pOHacgyPME8ydj5E1GlPrNWr2&#10;mgJvHX8T7tkPcR4r8Wz2YzH2X1kmuAWLd3bCm7v7+MCZhfdfTBbe/XPpvPxTHIVx8+QlR7OiwTj8&#10;UhXxk1zklHSC+zEjnuPW9hRO2xaXY1vccbHZ92z2x8bYj8XYj8Xm8D0Oij/JAnyMX8KN4VOxWBzG&#10;t18K341coVwrZnHKXzfAuXuRuE59prfmxdbHmG0NfUGVffYXgPfY73onUZKLEfkYWYMJdYxafTzM&#10;3f9vNsDHGJ9UkmOnfI4BwCYI7rufHXVui3fe+m6rbRTvN7Pw/uts4d1feucVn1EZBu0HhIWsJCCW&#10;6QbyYbcIrB3MQnZpA1xztRLcgdPxIk7buZy2Lc6zLS7Htrhcm/1Sm33PZn9sjP1Y7Dj4Hgfixwhw&#10;i+OjxVkxz9Yc+7FYjl/CxfgpsUE8vCics0B4wRolfFkQM8fx3FiBvz4PnHtPEtzWWER8seVELS5n&#10;6AsH4OzP9YW3pMSQyknFUTEHmXk5OYKSXOwgHyNrNKbWW5ij5xjILreIboS3X8pmPxZjf3OuFdyC&#10;EddilPB+wMzC+7Wu8B4uVf/h5RWXX9LZt7zjXduAguRwPFarYzdLbLgUwjbhyisu7eybb7m1s3Xs&#10;7cQDOXOkYbcg1k6KoqhEJV9z9cOAz5z4HLfFadvitG1x2ra4HNvi5rLZz7HZnyNW6sdiNXyLS/kC&#10;i3/DBrh34R9fWhwfx3C5dg3f48bwqVgqHo01CQHNHMdzY5ZvcYfA+g7g3HsZYpvHwvFjRxns9y6K&#10;4wM4+9PAve6ku94oyM3NE5TmY2QNJtQxavXJwdS5/joI7ocW7HKzXxrTu9yMwvMZJbzvP7Pw/oeB&#10;8G6X2C3UWPEVl1/SCeaYuNY5Oi6+rm0AXHn5Jbj5FlvE2xgu7sorLsXNt9xqiuyrDM5okY14aYjG&#10;k0wUlRjJ3S73Z458jtvitJ3LadvicmyLOy42+7uOpfxYrIZvcexbHPseB7X7XVOAW5wVK4nP5dfm&#10;U7FY3OSb8OLJYDHMHMdjfizmcOt3A+ceYAhtaywc3zqynRr6YgX77E/0hbeEYkjlpOLYcY4gNzc3&#10;D4W5gl3VMGr0YMzRM4W/3gA30CeVeDb7nh3z/zgiuAWF1yFPeIcMSbzvpfMK79fd2he6OR8n6Alp&#10;DyzCu51sEdvveFdCdGcsSoluhIqrrri0E9liX3XFpXj7zcaOdwHs1RBrJ0WRXeIkDgQ3nB/+KZy2&#10;LU7bFqdti8uxLa6mzX6Ozf7YGPuxWMqPxSzf4kp9i2O/hBPsSoCnuDG25Vsc+yVcjJ8SS8UlhiYM&#10;JYSzPgu8hq+49a3Aufc1RHZsLAxbH9n2OOtCdRcIOPs/25/fGKTEQyqOHeegIA8Fubl5gtJ8jKwR&#10;TKnVqNUnF7nz/VW4396Q2OVm37PZ59grMgS3Ru55wBPegRkGWtx7ZuH9+nd6YtcHC232GVpsi9CW&#10;E77yilZwX3nF9hETAEGEt0mye82PjoCumxbanR9E9lVXtrYcS2C/NsTaSVEUlUSSO8H92ArPcedy&#10;2rY4bVtcjm1xR2mzv+tYyo/FcnyLS/kWl/JLOIHE/qVQgFscH1NcSdzyYzGPY9/jxvBTYrE4oERx&#10;OC4QfMUN7Bq+4tbvBM59oBLTU//AMiXAvSEXSl2wsz/WF98SjiGVk4qjYg6OMA+FuYJd1TBq9LAw&#10;V18owf2whODOsdn3Yq+g57hzUHANDoB2skYPYz0a52cec0HO6wrZydYnGjnhm2+5NTwq0gpx2cXW&#10;j49A9XehgmPFdn8OzagXLrmQLYpKMpOvufphwGcty0W3xhhuTFzDy03VaXh1pXYuYjVzxBicy34p&#10;Cm5ek5A7TyxPYvdatuMNm/b8dzEsjRcbpfrS4thnbgo/JcZx5lnUNtrXf/DIf/w4xvc4vQ6e06tj&#10;m49sp3p6PcLPsgwLOm7lpOKomIPMPM6ZmgcjL5YLI3euGgHX8MgF16VGLeief7Vpx8PPbkV3bfDa&#10;X3FunOiG3GvycCBCuwQslGuPMZDns2VA7sPqHxRo2t1tG/rOLb69o40gvkV0S9VVV1zajUErdZFT&#10;oluvpL+qYPG/kKh/DEUlWcltsEGDa65+2FZ0W/kpLhWPcRol8bG5nl0LXv/YXHPEGCW5Y8D92Z8T&#10;fBMuhYjvlABnoWgNK8fivLhn8+CY5Vuc1Yd5FsApfs5Ys1BCU9s8WKzm+BbHfRGJeb0s2+J0reKa&#10;RfuPDGv0agzkCKuSeM2c3DwPY/NKc2P5MHKn1OTUCrjGGmPBfUqH4C+D4H74CAHM0H09/NG5dtz9&#10;7DjRXYjFO95pPGqSwHUzP2ryloJHTQaLD4Q8LsLo822yfg5b+3KUOXrPZEv+YAF9sMi+6srtDjnj&#10;bQMxTs0Tc1koKslKbpN06rVXP7w1Piuyw63tKZy2LU7bFqdti8uxLW4um33PZn+OWMqPxTyu1Lc4&#10;9i2O/amcwIvpx0+gbv7W0eJisRQ3xh7jl3Bj+DliQP8578EfYspgBZ/yM7j1TcC5BxqC2xoLw7aO&#10;bIfROBehCTQWwEJdlCf+CHCfO/Gz3rl5KMzFiHyMrBFMqWXU7JWDvwz3zUdk/vGkttn3bPb/cOQO&#10;t4XM6zVKeF89s/C+KSG8ews2Vq/F9dBmcdt/XluLcP4UkjF/DClCWz/LzUu++spLSXSHDE7MwIiS&#10;rKLGSbr26ocDjyv4eEBtT+G0bXHatjhtW9xxt9nPjcXy2I/F5vAtLuXncuxP5QSp2Bt3JMBL4pYf&#10;i1m+xbFfmx8bs3g027GAIcATItrl2Ffc+kbg3EcZItsaC8fXR89G2O0O565PnLlFyP3yHx4K79Aq&#10;ilROKo6KOcjMy8kRzJWLEfmCsXUaNXp4GNP7L8J98mNHCO4cm/0mCG4U/PFkLjLOP1N4b1MaAFde&#10;6j2uUQc3k/A2F0ik/kNIvdOtxbZ+Hhv0GImO8R9Ddryzc50S4TrXEthXX3kZ3nbzO5kuQlZJVpKg&#10;TY6VdDvdWnjzD7fHaXsKp22L07bF5dgWt2ubfc9mf2ws5cdiHjfVtzj2d8Uhwgt0/I2b9lEUuSnH&#10;jrW4MfYYv4SryY+NCY+mHR3fbEXyQIjLiAjrFLf+d+DcgwyR7Y2FYVtHsptwgk04V813nOIB4CuC&#10;8Jbr42FqHDvOwQx5mDFXMKZGY2q9Rs1eDC24BfpntJat/T+YSXALMq4XCW9eqWJU6IrLLts6c2Bx&#10;2JnW4yJxDM/BQzQzGowjXUoZ6YIBikoykr0d7Ri63e6fDm8e/Wy3blfKaTuX07bFadviSm2Lm2qz&#10;n2OzP0fsKHyLY/8oOUR4Acdl9zslwC0uFvNsi2Ob/VjM8i2OfY8bw4+NWTywFdiLsPtrCWZThHMe&#10;+w63/jfg3McYItsbC8PWR7LlEZMmnLAcO04dmf+qHwbuO8OuNzJyUnFk5iAzLydHMFcuRuQLxtZp&#10;1OjhIaf3n2+Aj6vwSSWezf7vB8F9tzBnzhrHItE7CO/t6rI+M/uyq5iqipvf+fbhBXSRnRjPjAbz&#10;4LdQET8piezSrMQ2KSuVEYquvYYeM/mZICweeycS4J5tcZY/xWZ/bIz9WGwO3+LYtzj25+Awghd4&#10;8SkCfAw3xh7jT+XG8LGYx3MMatdbfB6jxTfx6zcB525QYlr/geTCEN4stAPXyAlwHEp8y4mqpYit&#10;ecGTgvBWZSZScWTkpOKomIMZ8jBjrmBMjWBKLaNmLwTBDQAfrx4r8X4mc2z2Lfv3z20Ft0btcxMk&#10;+i5uece7+BSSuOKyuzBVFTe/4y3ElC0xmh0NlsFuFVg7mIXi0qyCNikrleEUDYS3HH82vLH0V8Pr&#10;HjU4bVucti3Osy3uuNjszxFjPxYb41tcyj9KDiN4JGKCN26A9yDxre0pXE6cfc8e45dwu+BjMYtH&#10;E4aI5sANBLgltiPc+l+Acw83RDeLbI8LtrQVbiGfYhKWCuORE33s8hT31S8B7uf8gaVcJw+pODJy&#10;UnFk5iAzLydHMFcuRuQLxtYJptbHYPX+MyW4BfyzyfxU+//SLjfDWmctRHqPFN73YKoqbn7Hm5hy&#10;kVx8MiENv4URMagUikqyk9vE7HSNjKIGwHWe8Jbjz22Axzh/eKntKZy2LU7bFufZFrdrm33PZn9s&#10;jP1YLMe3uJRvcezPwcHhLQ4RXpCKC2T3OybAtc1Hz7a4XJv9WMzy5+BSsVn4JryQPDgWEdqDcQis&#10;3wCce6QhsD2xrX15nEQ/RiL8dnmDXe+Od45if00Q33ItYkjlpOLIyEnFBTl5OTkoyMOMuYIxNYIp&#10;tYwpvURwP3LGx0q0DQC/lxDcGlPOLYZI35HC+95MVcXN73g9Uz1EFxwNlsFuFVg7mIWi0qJkjHpW&#10;u0Ok1AolhXcD4OfDm+4zHAFucdrO5bSdy5XaFjeXzb5nsz82xn4sNsa3OPYtjv05ODi8xSHCC1Jx&#10;Dcl9EwlwuWnr4xiupp3jWxz7HufxFleT92LCoWkHC3EdM4W2xTXA+nXAuU8wxDaPhe13rWSRWng3&#10;eaJbbM0DwNe+BLi/s+sNdV08TI1jxzmYIQ+FuRiRj5E1jBo9PCwAvGYDPGqmTyrRtvglglsw1zWI&#10;9D1gIg+nZx59yH2C7xfpYBnsVsROmCe7dLiICNpE+V8R7BNOhcrwmGUrun9hA/xiEBdWQ82JbXEa&#10;VtziNLx4jm1xtWyGl8c1NWLsx2JjfItj3+LYn4ODw1tcDsbW3XPZjjdu2s8AtzSbxZUMXZ9j8+CY&#10;5Vtcqk+slrk5eI4xh0U7el8+I492LIJvPTbCX4gjAwZnjN4X3oR5uvkC1wSuW28Q4OLrI5+vZTPC&#10;qXfDQs34rnOm5sHIK82N5cPIzakRcA2PXHBdavzZZiu6pb42uOfvhee4S0Q35D0+AyJ9s3e8ddKV&#10;l72P8urj7e/4W6a2yFptHvxWKuInuRhRUlDUJmana0SKIiEXWTvefPzFDfDoyBftTOG0bXGebXE5&#10;tsWNsdnPsdkfG2M/FhvjW1zK3xWHijwSMY2cvDeF57+hfplZdi431WY/FvM49ku4Ut7iavBotmMh&#10;L6S2WcXLIH79D8C5TxuK7Z7wlkk1FxbUoL+zrb/JuOO2y+vZ1lHb3/AS4L1m3PVGRk4qjoo5mCEP&#10;hbkYkY+RNRpT6xmvCZtrn5D5WInFWX7M/t0Ru9yM2tdB4PQ9YELeozz6Du9Q1x6RBU2A3YpY/ir2&#10;AhSV2Isx0CboPe1oukbGHJFQBCOqJP3RS+CXNu3gmG5ptU9xJfHUnDm2BS83VufleTb7Y2Psx2Jj&#10;fYuL+bviUJn3YgLJSeUJZPf7jcbXz3vabszQvWJ9S2PMsW9xegc2xQvn8Tk9PD7WW+84y24zws53&#10;0e43jBwtsKWvcDIHr0uJcBmHwlGu2NZR2xbCcjwhURTPybFQ2sPLQWYe53h5MPJKc2P5MHJzamDk&#10;88gF11njNRvgE89uRXcO9BpK1gMAv3OuFd1jdrkZDROV4PRd3Mw73k6ixpWXfwhTVfH2W17DVBHs&#10;U7BZj85BVmlWkqBNLioRZBZlpgVQNrnXXfuI4Y63ztG+dfzlIL4/lXbAuYfHaTuX82yLO442+3PE&#10;duHncuyXcHB4i8MIHokYMuI54Oe/oX5J6V+gbFvcGJv9kpjFsT+V83iLK+WjXKNeYLXrndz9boD1&#10;3wDnHjMU3NCPlmgxr5/tBu1295fRG5oT2zpq+2lhx1vO1cPccRzDHBTkoTAXI/IxskZjav2fhvvT&#10;J2buck+1/0+FHW4LU6+DB6Pv4uZbch416adceflH9vzaePstr2LKRXrxISOd6GJUabJom5BMtZBZ&#10;lJkWQNlGsabuooW3BMYcfyW8cT/F+QNMbedy2rY4z7a442KzP0dsF77FsT8Hh4o8JsTGoAHwr44A&#10;92yLq2nX8C2O/RhvcR5vcR5fwkH/4SVIgEfG+q+Bc4/zhbfsessOeFcqf0CpORphWQM/dtT2018C&#10;vLfxuEl3zg6mxpGRk4qjYg5myENhLkbkC8bWMaw+rw73o0+KCG6Ly7XZb4Lori24NazznAqj5wET&#10;LeTdKoNxZuYRh70yXnMYw8RsFJXy1CbaoH5kxE31kCjKWsYAITtSbFAtTLIQn7psRfevGo+faDuX&#10;07bFebbFHRebfbbZz4mxb+VO8YVj3+LYZ054RglXg8eEWC6khx4AcI9lO95If3zp2anh1eX24Lwx&#10;vsVpP5bncR5vcR5fwkE/akJH/ceYg4Eh1xPdwrHADr4+h9j6xE8dtc0Ip2RCYjXiOTkWSnt4OcjM&#10;4xwvD0ZeaW4sH0Zubp2Aa6yh8epNOz757FZ0e9C13MeCl/Pb51rRfdfEfMcRDRPdu7/3ruYcA/xM&#10;du3RR3x1xMaToygqzUpug6OezxYk5kmEHVCVUTyu70R8yhL4tU07BNbkKa4kLrbFHRebfc9mPxVj&#10;X6OGb3HsWxzDy8vhhGd4uUjwY2IakhcbKdxj2T5+kivAPTtn5NZyrNTP5bRAZN7imLc4jy/hRCiL&#10;AB8IcRbdjvDu8kVsU79OhLMYV2vT69O+jvPgXESElyAnNjaOjJxUHCNyvLycHBh5tXJh5ObUwMjn&#10;kQPJFcH9yRMFsJ43tobfPteOu57dim75+ZwDc/ZWWNx8y61ZU+mkqy5/uPLq4223/B+mFGi5Wau3&#10;UVRakFz8sX4aidJEOIFQbTQxqCTucu0jgM9yns8ec9T2S+W5Mad/itO2xXm2xZXaFmf5pTb7np3y&#10;Y7Fd+BbHfgkHh7c4VOQFqTgyc8ZAP34C+mW6K5v9WMzyLY79XXEen8NpH007xO7igZex/jPg3H8m&#10;0Y6tDy22w2DhL0NNa3KWLbDsb30J8AB63ETOw8Nxj6NiDmbIQ2GuYEyNIKf2T+RxUBK/1s9NLfu3&#10;EjvcOesegzn6Uk/5Z3cHeV/y6CUMdqhrD55QDXdhaRSVZiX3k7b72gXImicZdqAa88dNUcaRwlrA&#10;Jy1b0f3rm3YwrBrNlcTFtrgcW19EKy62lS9+js2+ZbOfqpvTF459i2OUcMxb3BgeER6JOqh4LCcG&#10;Xe/10Y+fyCeg8I4n9+Dh5efUpvI4ZvkWl9NnLGf183JzOPYb2LvWsHa/sbUHO9tKdMscg3mMdXhr&#10;Y9vitK0Rlu8iFpfYUcWRkaPjXg52kBfLhZE7pSan9k827fjUs1vRrZGqH4PfOpcW3XOiYaICqOcB&#10;v3c7cKCXwM9kVx6NCMVxQptLoqWclJHMj45ESxiZRZlpASrTu3bDzIy+DiYVF+ITl8AnLIGXBVEB&#10;mjvGadvitG1xObbFldjsp2z22WY/JzaXb3Hs1+SEZ8RyLR4TYsiIa0iuNSx4OVqAc44MFmQcj43c&#10;2liMh5XLnBaDJTlWnpc7lmN/wC36z2x3nPBKeIswl9GgPVpzmHM5MYnzuvlo2WEJrrhKibec2C7i&#10;OTkeSvvUyIORl8qHkZtTI+AaLbg/NVMA67nG2C8/1w79WEkM8jN6ArF4uzxqUnASV13xaUxVxdtu&#10;/iWmXBQsu4+swuJLs0VGUUaKA1XpNHHoaQhaXnDX6yY+amJxsePLws73I505PdvitG1xObbFTbXZ&#10;92z2PTvlx2JjfItL+VM5OLzFIcJjQgwZcWTmjIH+JSaPn9zT+Pp5y69lsx+LjfEtjv2j4thnDvor&#10;5ilv/SrghV9Ij5RosR6GJ7KtIVNZvlrG4CgQ/9tfArxPweMmsRgS8VgMFeLIyEnFkZmDGfIEpfko&#10;rHnVBvg043nquezfDB8PmCO2GSXnVYo5eoeei7ffnPeMt8ZVVzyGqap4280/x1QPRQsekVxUwsgo&#10;zkgxEKoSxYlwHowmBgWI+AaAxzpi2DpaXOqo7d8IwuLjnTlTnLYtzrMtrqbNfo7N/tjYLvxcjn2P&#10;g8NbHCI8IjGPF6Tigty8GpBfGJYAl5hlsz/FZj8WG+NbHPu74Ni3OO3LD4KOv/iVwA98URvq7YyH&#10;9KZQdOshU3q2Plr285TwlnOxEIshEY/FcAziqJiDGfI0xtQg1L0y3C9EdMP4eaht/0aFR0rGnnMK&#10;c/QNPYuFdwPg6isex3RVvO3mn+r5RQsUZBW1SVmpHjKKM1IcqEqniUOPQ3S6IaNx1+s+tjU+0xHD&#10;+mhx3tHi5Pib4UbxcTN9/re2LW4XNvuezX4sxn4sVsM/Sg4jeCRiyIgjM2dOyC+Of91sxbfwMrRf&#10;arPv2ezHYjm+xbGfy7Gfy7FvcZ6PsPst3A+/Evh+R3hbgtvi9AhTuJzY1pHt73wJ8L7G53kL5Bw8&#10;xOJjYzgGcWTmYIY8FOYKvBoR3I/e0S43APzvCbvcFrxzm4rafUO/bOGtk66+4nOUVx833fzjTKVR&#10;fBbsZSKjKCPFAT3LYSARLoNq5vf1IxY6Af4YQ4BrO/docXx8+Qb4WJqPc3I4z7a4Xdvsezb7sVjK&#10;j8U8LuXvisMIHhNigpwcCyV1pb8MFs7ut8Qsv9Rm37PZj8Us3+JS/hSOfYtL+cz17CDCf/iVwPd+&#10;cftz4Ilu9lMjtDd9sa2jQPzvdsS3nIuFXcewgzh2nCMoyUVBvgjuT9+R4G5mENyC3HMuxRx9F4bw&#10;5vfeFtvI1Vd8Xi9SGzfd/P8yNYS/UIU2KSvVQ0ZxRooBqnKaOPQ4GM2G1JDJRihtANztLh/bim9p&#10;16jWOUeL46O2fyvcRB5hCH5BjNO2xZXaFmf5pTb7np3yY7E5/F1xGMFjQkyQk6NRmp9C6heExHM+&#10;fpD9KTb7Y2OWb3HsWxz7uVzKt7iY39kN8COvBF6ghDeLbPaZgxG3Ypatj2wDwPNJeMvaLew6hkQ8&#10;FkOFOCrmoCAPhbmg/M1mK7gF3s9ADftlMwlujdLrkYOZei7eNtjx5nddgKKvvvILdaQ6brr5v7aG&#10;s5Qh2sTsdAsFxQWpCsWXeRrypotGkgilXoe73SXsfn/GiK+Vtzg+WtxvB2HxcOfxE4vTtsXl2BYX&#10;s9kvtdmfIzbGtzj25+BQkRdMjTNK88cg9otCxzwBLjmW7/G5NvuxGPscs7iUb3Hs53I1fQD40Q3w&#10;PV88FN0suNmPDUR8sa2jQPwXKOEt67XgxTweE2JIxGMxHIO4oHYeErmb8L7/jB3ucr/sHHCXs/F1&#10;1cBc/Wv3bYX3O/tvN37zGbj6ysczVRU3vf3FTBG2ixTr2qsv7zjBW9/2jp6vc976tncMzvXaa1T8&#10;pnf0fAC48aZ+vzhC8wa47torOvbGt96yTcE29hbii0Hn4r+MfiSJ9JMwJjoB/mhnN9o6WlxOTI7/&#10;ZwM8zJnPsy3Osy2ups2+Z7M/NjaHb3HsT+VQkUciJsjJEZTk1kLsFwXH9PPfEhOb/dxYjs1+LDaH&#10;b3HsWxz7Flfia/tHN8B3f0n/o/0aNdjPHUjY+si2+N/3EuD9jMdNoM7DghfzeEyIIRGPxbCDODJz&#10;MEMeC26B97pPscX/9bDLfRc1Z+56x2KO/jP0XLzt7SS8M3D1lU9kqipuevuLiGmXWLLQa6++3BTe&#10;bw3i+dprtjb7Ms9111xeILZpdcq97torcONbbzFF9l0MLgvOxRjSQ6YYIwU34253+dhWfEsz62hx&#10;fLQ4K/Y74WZzg7P7rW2L07bF7cJm37PZHxur4Vsc+1M5VOSRiCEjrlGSOxdSvyx0PHf3O8dmP8dm&#10;Pxar4Vtcyre4mj4A/PcN8J1f0v78NCS0LdFtcfKzxxzzYltHtgHg+x3hLWtneDxOUAwV4thxjkDn&#10;/vEGeMwMn1TCvtgvNQS3Rsl5lGKu3pX7Dr65MoX22vI3TdYecndoh1i56Ilu1UoLbR26Ngjssnn6&#10;a2RXcN21V+Atb70FjSGu7xJiRXCm2047ZIphfA/PNLRr+be3vBz4pQ3wy+EX/dx42LIV3b+7AX4v&#10;zCknoy+PPsHceI7NL8EYO7cX+2NjU3yLY38q5/HCMa9jjFgNMuIaJbm7QMk6rG+/bCLCLjZq13Cs&#10;hm9xKd/ixvrcT2wYHNtWPQ+Jc47Vk4+WfUg/LwJPjMT4kxSrEZ87B0ae5P7xZii6x0DPHVvHS8+1&#10;4y5nfdE9Nxomjieydrw54Zorv5qYunjr27+bqXw0w91sRkO72dc5j5Ro/sab6BGRa9qdan50RCDX&#10;jMW19sXmnB7o4vNrsYUfSaKKuLbQdm2M5ne/68e1xqcW/AGmxfExxon4fojaudFr49oc2+Km2ux7&#10;NvtjY+xzzOJSvsWxX8LB4S0OER6JGDLigty8o0LslyQicb0Drn+R8y/2Epv9HJv9WKyGb3Fz+lbs&#10;xzbAcwt2vXMHErY+si14kdr1lvUySnlEYh6PYxZDRhwZOak4MnP+OLx/P9N4jpt9z2Y/Zf9aENy5&#10;yDmPsZird8W+vR1veS/yGIJ3qGuPAtBi+ZERHtdec7n7CMmNN70DN970jiC4G9x40y3duO6aK7om&#10;113TPjoij4/wHPY168MV29TI7stszowK1Xe0Be1auv+F/hb+7c0vx7+9+eXAr2yAX62wA+7M08PH&#10;LNvx+7T7rW2L07a+3Fa8hm3NJb62Y3nsx2Lsa1jxmG9x7JdwHm9xMR6JGDLiUDmpvBR0n5wxBqk6&#10;L576+vkxAnCMgIzlcayGb3Fz+V4MBse25mKDc2O2xfEcAk+AlPKIxGL8cYkhEZeYl5OKozBHdrg/&#10;8+xWdJfA6x/Dr50rF90IP1tzYc7elXCg35tJdIlnZh7OvNYYutHz6YtrdJntjrZSipF5EB4h0X80&#10;iSCmZcRwl2uvwFtuvMVcdH9aXoQuyIT03aXQLlhmJ8BriG+Gt4aHBPH9B0pYgPI1F4vvymbfs1N+&#10;LFbiC8d+Tk0J5/EMj0dmzIsjMycGXT+2z5iaKViEz/x+4wb4F0eAN4bAKx0s8jg+JlbDt7ixPvdj&#10;W/ugPpwf43hwb+0zzzbXNvTzkYuYmPNiY/ijiKXiFnJrS3NesQEee7Ydc2MB4FfPtWPKYyVjf6Yu&#10;ACxush41GTI9XHPVM5iqire+7VuYMmEt09vNZlx3zeXdYyLyx49dLPi6v/WISA663NDsLtf5ovzN&#10;N0pP68zy4O0w10H7T4FgVkf3+MknOX+AmcvFYsz9QRD8DzIeP5GjZ1vcVJv9HJv9WIz9WMzyLY59&#10;i2O/hENFXpCKIzPHwti6HHi/jD3E8r2Yxb/JePxE8jy/ls3+2Nhx8z37xzfAs3b0uAlzmmcbAF78&#10;EuD9K/yR5VHxOGYxTIy/IrwvWXDz6xZ7Tb2Yl/crI3a4PcTObSrm6F2pZ/uoibzx+A3ogh8NqT36&#10;4OV5y7REtzw20huGOtWPjMDpXwTVTHbA73LdFXjzjbcMBgC8+cabI2cWgTol47QmQu9mtzvaY5aY&#10;grT8139/Of71318OvHQD/PoMO+AWrl+2ovuPNu2wfgA0F4vXsK25xPds9mMx9jVyfK6vkeNxNXmo&#10;mBdHZg5D15TUnSTcczncAWcRyH6tEetbEjtK/9DwPRuRmO6v+1rDymWb8zRvxUrgiZSj5I9bbGz8&#10;FZt2fNaMu9w896+cqyu6EX6u7oRY3PQ2Y8d7gDZFEq+96tt70dp469ueCox4TfrCu62W57ERxLXA&#10;2tEW6J1t5gRujBbdALir2uVuhXY/6a7XXRmEdwZCaem1yYN6nWeYwG3pBO5xt7AD/ijn87gbh4vF&#10;UtwrNsBH0Xy1bM2xX2qzPzY2xrc49i2OfY9DRR6JmCAnR6M0vxb4l2EKXr7HIxETvGkT3/3WNvu1&#10;bPbHxub2c2Ni/8QG+Jaw450SyLkDjh87sg0AP2LseMvaGRZvcTiGPCIxj8eEGDLjfxQ2pD6rYIc7&#10;5adiv5z4eMCpSJ33FNTuXakfCe/+K8Cvh+DaqyZ86kgOFk/vTN7BHsJZpUEb1HRQU3sOmy1CaFGh&#10;k4HwCMk8zYdtB0QMDe5xt49vxbfU6aPFxWI5nPzfd8uIALe4mjb7ns3+2JjlW1zKtzj2BRZvcRjB&#10;IxFDRtzCmJqaKLnxx3LHxjTk8ZN7JT7/m/257ZQfi031YzH2Y/ZPboBvrvy4CRzfOrKt/R8l8S1r&#10;1rA4OLzF4QTx2FHsjzbA484OXxdEXqsc34v90syCW4PPtRbm6FuhZxDe7ZXm6+/h2qu+l6mquPFt&#10;X8WUgbDayKIjofGgpvYcNluE9OmNwLZbZ9WdALBaDggL8aR73O3jW+ORGR8/WIuTb/t6YMYX8OzC&#10;Zn9sjH2OWVzK3xUnGBtDRpxRmj8XSm74sdxYDBlxhhbgC1Vf22Y/x075sVipXyMm9k9tgKfRrjfb&#10;eng8EpzY1lHA/n/bgfC2OBTyFocIj0isFo8RMdnlfpzz8YAWN8Vvgui+Tglua121MdcctftW6Ld4&#10;69vewS+Bj5B57dUv5EhV3Pi2L+v/JCRWmAiPQ9b0fiQboUWFToS2Y9e3/gQdeq2z58lO7GXeUwT4&#10;xwcxLEF9rM29Mtz4PtIR4BY3xmY/x2Y/FpvDn4PDCB6JGDLiGiW5u0LuDT+VNyUei71xsxXfCLm7&#10;sNn3bPZjsZQfi7GfG9P2T2+Ab0o8buJx1kDEF1sf2dbc/ztSeFscHD6Xg8NbHI6Qx4gYC26B97rE&#10;fOY4Lv4vhl1uLboF1hprYq7+c/Sd2DMuvJ3ItVf/EFNVceNNK6Z6cJY1DUZTgwrwI7mo/4eQLbrP&#10;HZmpP7h19jzZiX6mCtzz7kGAf6zx/Le2p3Acf9UG+AhHfO/CZn9sbIxvcexP5VCR18jJEZTk7hK5&#10;N/pUXiweiyEjjiC+sYPdb89m37PZj8XYj8XYz41Z9s9sgKc6j5tYfs5AwhZ4tuDHlPiWNWvU5uDw&#10;uRxOEO8JboH1ejDHvsVp/xciglvDW3MtzNW/dt+J/frCm18YB9de/cNMVcWNN31Rz89cVjlCY7+/&#10;HylFfaHdb9h5lecZtBsQMeQlR7OiwSDAP7bC4yepuBz/JNwUP9wR4BaXa7Pv2eyPjVm+xaX8qRwq&#10;8ho5OSjIOyrk3uRTebF4LIaMOEME+L3p+e9d2ux7NvuxGPs1Yp79sxvg6wseN+E4jBjzYltHtjX3&#10;P3YsvHM5OLzFweEtDjvi/3AD/AfnOW6BFcvhLD9XcAu8tdfEHHPU7jmx38HgDRnBNo0//q/u0EvK&#10;WFYeuKn6spoh/Eguel9YM60VoV1bdxojvrQmBbPdgPBgVvegMwZZ0eAQb/q33wR+awP89o4+fvDD&#10;l+149Qb404wv4CmxdR+OaZv9nFiuz/UxfypXkxdIPJYjyM07CUj9IojFYzFkxC28x7Idb9i0Q78u&#10;uxqeWGXhyn4sltsnN8Z5mofBW+OQhsVzPtvWkW3NabB/lLB+Vi0ODm9xcPhFRf6PNlvRvSv8QniO&#10;O1d045i91iWove6J/RZvvWn4qMmAIFx39f/HVFW85ab/xNR4RL+p0Y8UI7Sq2DGg7dj1rT8BYLUd&#10;EB7SicmMZEIcUv4e8vjJwxKPn2g7l/Pir9kAH2J8+U6uzX6OzX4sVsO3OPZLOFTkBam4IDfvuMD6&#10;Rc1I5cTisRgy4jHo2n/Z1Nv9tji22c+x2Y/F2Pds9nNs7f/8BviaLxkKYxnspwYc3zqyrXFwBvgf&#10;58p2vdk/qRwc3uKQ4P8wbBhZgtu79rm85/984S63Be+camGO/rV7Tui3eOtN7yjekL3u6v/FVFW8&#10;5abPZioN4yQMKsCP5KL4omWjbdy1n2meQdsBYSErqYOZbZLj4LV6j7t/fCu+JaFRyWxbXCrO3GvC&#10;zfODJwhwz2Z/bCzHt7iUX8KhIi9IxQW5eccJOTf2VI4X93hBKi7IzUMQ3wiPn0jdQvWI2RY3xmbf&#10;s9nPjdXO+4UN8NXOc96lolsGErbAs0+daY8/Xii8LY79XI79XXFw+FwOik/tcOtrzrBizLH/cxUE&#10;t4Z3fjUwR+/aPSf0W9xo7Hjb2KZdd/XP9CK18ZabPoupLdRq0wtPZ6Qwt8AeeJXnG7QbEDEUJdvZ&#10;JlmGeIsQpaT3uMcjW+MG49NPtG1xqbjH/VkQFh8U+fxvttn3bPZLYhZX6lsc+x6HirwgFRfk5h1H&#10;pG7ssfgcMUFOTgwswKUf2xY3l82+Z7OfGxuTBwC/tAGeXCC8LQ4Jjm3x9RFKcAv3v5Twhlqz51sc&#10;+7kc+xbHvoB59qdycHjhYrvcGvraM6yYx9UW3BrWedbCHL1r9xzZzxHeRJF73TW/2Ccq4y03fXpr&#10;xJeh4EeKENpU6uag7T6XoHfbugGNrKR4VjSYh3iL7B8KQAvwj1FiWGr00bMtLhX/i3Bj/cACAe7Z&#10;7Mdic/hzcBjBC1JxQW5eCVI9R96ETaR6xeJzxJARL4UI8PfMeATF4nZhs58b82z2c+xf2gBfpR43&#10;aQyBzb41EOFix1Nntrbmf5KEN9Tac32LS/m5HPtTOPZLOAQ+V3AL9DVnWDGL+1n6PO7a8M63Bubo&#10;XbvnyH5BeIdXzHrhFCR8l2t+lSJ18Za3fgqQXE48moO5xG+LfvPOm2nOQdsBYSErCcjJTCb4iJdS&#10;NJ7sohPgD8n4BkzPLuX+cgN8QEJ8s+/Z7MdiNfw5OER4TIhp5ObloqTfyJvwAKk+sbgX83hMiNWC&#10;PP+9UPPpYy1bc+zn2Ozn2OyPsX9lA3zlTM95W7YcteCWo6AB8NMjhLfFlfoWx34ux34ux36MKxXc&#10;Ar7mGlZMcz874y43wzrvWpijd82eI3stbnzrLdZLCDivLQDc5ZqXMVUVb37rJxDjraQQoU2lbg7a&#10;7vOKeuMcBoSFrCQglukGyhFvNf3FskrvdY9HAg8u+ONLbY/h/ircdOUXlMRjNvtjYzm+xbE/lUOE&#10;x4SYRm5eClP6jLwJ95DqEYt7sVIeiZiHMTWCN2Q+fpJjW9xUm33PZr+G/asb4MsLHjfJGUjYluiW&#10;o+BnzgHvp57XF0z1La7Utzj2LY59i2M/xqWe446Br7eGF/uZILivDXNa65oDc80zR9+aPUf26glv&#10;77Vk3OWalzNVFW9+68cFK3dFPuYWwLLG4otYiEHbARFDXnI0KxrMQ7wFRePJUaRK7yW739c7j594&#10;tsWl4nL86yAs3s/5/G/LL4kxl4rn+CUcHN7iBGNjGrl5KUztM/IG3EOqRyzuxWrxjNy8UogAz3n8&#10;RNsWN5fN/i7sX9sATyz8TG8dgxHXnNgH6jluzeuj4OeC8IZap+C4+RbHvsWlfI+TL8EZK7phXG8N&#10;K/Yz57aCW8Na3xyYa57afY9Bv8VbIjveHu5yze8wVRVvfusNTOUj+vGBNdB27+aYaTK3rRtAKthD&#10;MjOZkA+7FbF2UhZGlTbAve4ZBPiDdvgJKH8TbsjvW0mA1/Atjn2PQ0VekIojMycHtfqMuPl2yKmN&#10;5Xgxi7c4wdjYHNACXOZeqHWwbXFHabM/1pbjSzfA2QpfIQ/HPwg73Jwjtob4v6CEN9R6LT8W24Vv&#10;caW+xbFfQ3AL+LozJM673BZ4nXNgrjnm6Fuz54heI4X37zNVFW9+64OZ6iOsuHjhIzD3V7C7bd2A&#10;RlYSkJOZTEgj3mL6dZxQGi3uBPhH7/ATUP52A7wPiW8dZ3sO3+LY9zhU5AWpuCA3L4YaPQQjbrwd&#10;cmq9nLl5JGK7wBs2ebvfFpdjW1yuzf6c9q9vgCck/sDS46yBcNSCm2NyFFujAfBLBcJ7qh+L5fgW&#10;V9PXX/POeVNgXXvBT2cIbo2a6/Iw1xy1+9bsN6JXmfAOmXe59hUcqYo3v/Wjev6F8riIRm+K4vnS&#10;BW6GGyhDug1lpAtcTCgtKr7XPR8JfFRk99vixsTl+Npws37AjgX4HBxG8IJUHJk5KdTowRhx0+2Q&#10;qo3FvVgJb3GCWEwjNy8H3uuTs/ttcZ5tcSfBftkGeLzzrLflp0ZMdGtbHzV++Vz7/9zJ+gTaj8XY&#10;j8VSfizmcSX17Gvujzat4Ga+BqzrXiq4NWquzcMccxz3noW9bOE9ZABF3/XaV1GkLv79xo9gahbM&#10;vZut0Zsie77sxHRmMiGOdDllpAtcTCgtKu5ef4V73/NRrbE0dr/lmGOXcH8XhMV7Fzx+kuNbHPtT&#10;OUR4TIhp5ObFUKMHo/Bm20OqNhb3YhZvcRjBC1Lx2tCvGwtwWYs+erbFHWfb4v73BvgSR3iXiO6D&#10;M34+DFugbQD41SC8odYp0P7YGPuxGPuxWC1f73IzOH8s+Jr/tPMcdwlqrc3DXP1r963Zr7BXK7zp&#10;xeXXmnHXa1/DVFX8+40fwlQFqNNMnWAF9KYoni9dkMxIJuTBb1P4QxPBhNJRxYMfeAOdAP/IHX0C&#10;CgD8/QZ4r8Tud45vcexP5RDhMSGmkZsXQ40eFgpvtD2kamNxK2ZxcHiLQ4RHIhbDovL1l165j59o&#10;2+JybIvbpa2539gAX2z8gaXlW5ze4eZYE+ZiXzjLfqkS3lDrtfxdx1J+LJbyXxEE92dFHivx+FLI&#10;9Z6yy22h1vo8zNG/ds+a/Qp7Ld5y4y2ZT3Jss+567V/3IrXx7ze+P1MjESRW3glOwmCKARFDfnIy&#10;M5kQh1/uRBw6B6NKi4ra5KISQifAP6LCJ6DEODn+Q7ip3z/x8YMel/KncojwmBDTyM2LoUYPD4U3&#10;2R5StV68Bm9xGMFr5OSUIOd1a4zdb4S1eLbFebbFzW1bnBX/zQ3whYXPeovgjuWBePH1kfHr59q/&#10;U5H1Qa3V8j2b/Tli7Mdi7IutBTfHGB5fip+qLLg1aq3Rwxz9a/es2a+g1+LNNxqPmrjvtBZ3vfbv&#10;mKqKf7/xAUxl4Ah3tE0ihnRyMiOZkId0m5CRTkxiVIsJRaNKGaHJvd/jUa34blTjmG1xVtyL/WO4&#10;yd/PEOBj/KmcwIt5vCAVF+TmxVCjh4WCG6uJVL0XL+EtDg5vcYjwglS8JlKv5esjj59o2+JK4jm2&#10;xU2xLe7lG+ALCoS3fqzEyhMexIkv0LbgfwfhDbVGttn3bPY9m/1dxV6xAR5r7HCzrxGLpTCn4NaY&#10;ssYU5uhdu2fNfgW9Fm++8WbrLRXFXa/9J6aq4t9vvB9TAe1SBwseEPXQa108T35BNDMaLIPfiiJ+&#10;YhQjy7YY0SDn0ZEsJNrc+z3C7veHZex+W5wVT8X+KQiL+44U4CUcKvKCVFyQmxdDjR4WCm6oJlL1&#10;sbgXs/gpHCI8EjEPXs3Y1ylWJwL8Ps4jKBZXEh+b69kW59ma+60N8PkJ4X0YEdycaw1Ejhq/qYQ3&#10;1FrZZj/HZt+z2fds9nNjfxx+rh4b+UIai0OET+GnKjzHXYKx68zBHL1r9jyiXmXCO2Te9bo3cKQq&#10;/v3GewernbBbYP5KR2HQfkDEUJQcz44G8xBv4UQdOgejSkcUVRPZyJ+f095TBPiHVvgElJwYALxu&#10;sxUVmvf8Eg4VeUEq/v9v78/jbUuu+k5w3fcyU2PO85xidjEYfEEgEKOQEmwmGzGWMR5QiutiHuzC&#10;5XbZbdrVbrtdXVXtvuVnqm1Xt11dLmYwNgZjRs2HGcSMhpRyUCZIgKRUvvfu6T/2Xueus85aESti&#10;R8SOfc765idyR/xixbD32Wff340X51zEGhejVD+chIepSKx9qF6qs2qg6FYNCdUhlpgUrK+lFPfo&#10;uP/7iMyLHrW8pKXU58ZqeUnD/E+tAP6i8iHLI7at5KyQ8easAeAnT4dvZMJ5AZmjVJ6S52Utz8ta&#10;npd5Hg33FwmGO9QPRdM1Wq1yc1LnmUrp/nvtL6GfsPEea3jA7bc8wZSyPPkHdwwZPnCAO267Yav8&#10;5FN/tFUGIeYJEnPnWPfEU3+0GffO28/jn3gX788+uTtvv3GTf/xd79mqu2use/zJbT2X8KyUFzSD&#10;rC4yGhU12oihS0PIYMA/Sln9lrRYfez4dvLP6og00SkaotVpOhKrR6xxMUr1I5HwIN3B0laLSdGn&#10;aJChQ6SuBrHXmNdLq994pHlJS6nPjU1pJ2k/vQL4LwXjfSSscmtHLQHLY1nip0bjDWR+PM/LpfK8&#10;bMnzspZfrQC+kG0r0fJSGdF0Dhrum5jhtrYvQc2xavRdss8Z+toy3sZPWcLttzzNpaI8+fQtXIpy&#10;x203iGabcsdtN2yZbXyg3Hn7DRtjHc/bLhKNuuv2G+Hxd71HNNl33bGrpRCeDasNBweZ0DSx8RCc&#10;1CSGoTNDiMhm9fsj2eo3HrV8SIsd0VjcSww41nGsGqLVaToSq6ekxIYo1Q/H+PBUibUP1Ut1kgaK&#10;PkWDgA6ROoo1Dkl9HUPxtE4y4Dg3etTykpZSXyv2Z1YAX0mMNxpuaZWbH3meJwgcOT9zOnwFKs4N&#10;yDx7zPMyz6/G++ULI6vcoT4pmo5ohpsS66MkNccq3XfJ/mbo6+hdTwdWvBVuvyXPJFp58untlWkL&#10;mvGmJ3fnbedGWkMz2HfefiM8wVarKdpFvOv2G3eMNpYxT7UY2jgDrDYcHGRC08TGQ3BSEyuBTgNV&#10;WWwM+H8R2H5C8yHNesRvdriHGXBQTlDSEK1O05FYPSUlNkbJvhDjQzNIrA+tPkUvrUGGTrHE5BB7&#10;jUP1tI4acJzrEZl3ilayPiWWa/d/3Pk+bm60tfxayNMEQp6yJuMDAPzsaLyB6UvL//x4f3wBM9xS&#10;LM+HNAjo330aNtwUrY8a1BqrdL+99mfs5wIXbFxTOeVxx203wB233XD+LBEeLHfefsPWFhIZ/sTZ&#10;5c7bb4Q7b79x6zm1gT/MJiCcgl4bDg4yoWlW4/XmP3MTHT5+oNNA1SQefezH4dHHfgzg11cAbx4f&#10;5LW593gw3e8k40knKGlUD9VpxOopKbExSvaFHNkfmCqxPkL1KXoNLUUHUheKKUFsHGvdfcdDevtq&#10;+57PSZppzamXYq31/9t3bRtrrNMSrY/FanG8TFl3nKdQ/edXQ/r8kyFxLH2k8t2naaYbxvGmjJlC&#10;rXFK91u6v8Zkrnh/gEtFefLp67gksjPxUaBbRDSGmO1VZmlVG/dn073ZuHVkkw+sVvPVbGmVm+Z3&#10;zglAVTU5REaTc7IaD42ymmoYOjOETEDonUn33fNygI8IrH6HtJwjmu+7I/u/IaBDpA6xxEBCnIWS&#10;fSGSYcsh1k+oXqqTNFB0rvFyigYZOscaF8LyWoditLp1YPUbjzna1HpJi9W/ZgXwZSfDOXHDTE2y&#10;dIwlYNdQup5HAPDa0+EPfmGZ1vG8pE3JS1pK/hdWAJ+nrHDz2FheKiOoW7aVWNDGKU2NcUr3WbK/&#10;xn0lrXifr1FeWznxcVlaC6vZ0sMBQAiSg9Fg86jH3/We8/3ZpOldt9+42bON3HXHjZsU4q47boTH&#10;nnzP1ky2Z8VnEZYtZDQ5J6nxEFx1RVvAEDIBoXcm8Yi3v/PHAH5jBfCbZDXa8IbM5u7jIT22GpJ0&#10;EUIXJ1QHu6cfxBpnpWRfSInX4sjQj1avtdU0rmsaJ0VL0RGsj8WlwPuU+s2pOxoNN65+v63ACvja&#10;YGhj9VKS2lANiMaTplsSHYdqPJ2xa4tz0vJ83rzempc0LS/xi6vBdP+5gAGO9ZHCmmwrmWq6ofDc&#10;WlN67iX7K9mXAWXFe5A2FSzijlsvbguFeeLpq9uCMEOdtbhyzbmTrFoDW8XeQMbVVqhj8NiQKX/s&#10;yXcPmaTzlZnURUbjnr99JA/Wc7gY5P57Xj5kPizyB3hKHDH/+Gj47xT2f1NiJxKrp6TEWindJzdj&#10;OVj6CMVodZKeq/FyigYBHSJ1GrE2qa+zFp+ir8cV8JQPX1q1WP1U7fUrgFee6MZZymMZ81ICdq2k&#10;64a88fT8L+zivGhe0rS8pGl5SaN5Sful8Xn4ZyOr3NoxlJfKQP7MewnDzZHGK02NMUr3WbK/Un0Z&#10;+hmN9/Du2rzHQm82ALjj1udwqShPPJWylWV3stR40zyN3Nku8q73SF1tSDXe2NXdo9F+7Mn3wN3j&#10;Sjcf6O47bhpMd2B8K1ldZDQqarQTukoIzYD0rgykyCY2Bhz/6AR2tmZ57UgHl+qluidWu+bbchKW&#10;GCQlNoVS/RoehGZifYXqtTpJ70mDgM6xxqUQuw+0ekmXNPyazpLbT6xarF7T3rAa/nS51XRbzDew&#10;PELLOD4AwJuI8eZ1Ul7StLxVo3lJ++Xxtf0c8vWAR0Ib7ahpoXJNw03h49egxhgl++yxL0M/R08+&#10;/UfJHuqOW1/ApaI88dR7uUSQJ0u/K5uudtOVbbo1hBptvgpNDTbXEK1Omh2ab8BVbRZ09503wWNP&#10;jKvdRqRxzGQ0Tr5JLBi6NIRMQOidSULEZO6/5+WD+cbO1+wHn3akk5Hq6ZHmnxh/+NwxcfWbkhKb&#10;w9T+DQ+/JCz9hWK0OknP1Xh5qgYBHYnV1yB0b0h1Vk0z4DTfi/bG1fDHXdZsxZub7RzjTY8hfv4U&#10;4EH2dYIgzFvLSxrNWzWap9qvrAAeJivcNIbHa0drHgDgexsZbgqfQ2lq9F+6z1L9leoH4n0dPfnU&#10;H1neYlvcccv1XCrLhfNZx7aMcIInE6xMw9YVi7I1CjKpi6TGQ3BSkxiGzgwhExB6FyTQ5WJsVr8/&#10;WNh+oh3ppKR6epTyTwoGPPVEU+NTKdF/5KGXhKWvUIxWJ+klNV5O0SCgQ6SOYo3TsN4LWpykWzQ0&#10;4A8If4AHj3NpeHzT+EdeuOEOmW7NfIOQp0cOzuMXRuPNdS0vaTRfSvvV8fV7hcF08/b8aM1/b+I3&#10;lZSEzqMGNfov2WePfUX6yTPeN9Y13k+8O/yNJEh04tGANPTulBpFtjChaVbjKivaEJ9LpHoCSs9M&#10;VqKasTHg+O0A/Ide7jGUf3IFcHtk9ZvS4iJNGSPykMvC2mcoTquT9FyNl2toENCRWH0pYveJVC9p&#10;oOhUe/u4/xvPjR5baKG61fg1eCHTzQ03NdtaAuW6SPzS6e4vJ1q+hfZro+H+7HFbCY3V8ilHKT/H&#10;KrcEnVcNSvffa3+N+kky3hh45wsrG+8/3jbe0QlGA9KId8ci4g2CTGqe3HhokNwshrFDY1gGSs9E&#10;ViJmg87nATTguGcSK3OPoTyQ1W/NgPP4WkwZJ/Jwy8bSbyhGq5P0khovT9UgoEOkjpMSm3JPhGKl&#10;OotGy3z7CZ6HdLRqoTqr9vPjN3OEjDfmpaOUQDhK4Dx+mRhvqlvyqVqo7tfH1+iziOGmMZa85Ujz&#10;3zca7huZ4aaxrak5do2+S/ZZqq9G/QSN907FKNz5/LrG+/H3RVa8dyaWh70bFmlvKDKpeVbjoVFW&#10;Uw1jZ8awCeivTf2x89iZFxEeuPflg/lGLfdozb+LGPCdiVUmd7zIQy0ba7+hOK1O0nM1XpY0Xk7R&#10;IENHYvVTid0zUr2kgaCHyiW3n4TqJE2q+4UVwOeOxnvNzDfXML8W8piA5REs49jIEQD8yun2N8LQ&#10;Op4voUl1b14BfAYz3DReKtP2mkaPNP/9iuHm0LYtqTlu6b5L9tdjX4F+tow3f8/tCgN3Pqey8f4A&#10;M97KPHKJd8ci4g2CTGqe2bj41hFjd8awDJSeBVmQZmVnPjvCNg/cO65+PzjBgFvzCBrw25QV8JJI&#10;48cIPMQmY+07FKfVSXpJjZcljZc1DRRd0iix+pqE7iWpzqKFyiEDTvMhLbeO5n9xNXxTBzfc3HRL&#10;xpuWgelY1sA5AAD82unwnehU4/PW8iEtVIf53xhfh0/PNN1aXjpi/vtP44abQtu3pOa4pfsu2V+p&#10;vhr0c/QEXfEOveEId15T2Xhfjqx4J2A7JRZlaxRkUhdZjYdGWU1DGDs0hmWg9ExkJWI2duazI9jY&#10;GPAHEgx4TON5rj21Kmu+pbGsBB5cxbCMEYrR6lJ0i8bLksbLksbLiKRLGhKqQywxKVjuJS1G0rnG&#10;y5KGZbr/G89TOkpaibpfWg0fHkwx3dx88wSB88XxkTePppvC56rlQ1qsDv8g2acKhpvGWcqY1zTM&#10;/4BxlVuD9teKWmOW7rdkf6X6atDP0RPv0reabHMedufRDVs1pXn8bJrxjp8Qi4g3iDKpi6zGQ6Os&#10;phKJHSWGJ6D0LMiCNCub+Uya2G7jB+59xfk/6WK1doxpPC9pT2Wsfkt9TiXw4JqMte9QnFYn6SW1&#10;WLmGBgEdidXXIHTfSXW5mvT+Ca1+41HSStT98mr4EOGaGe2Y6dbMNwhHid8cTei9CXu7S2hHAPBb&#10;K4BPMRpuSaNlKc+PPzjRcHOw71bUGq90v6X6W1A/gvEOvesG7jyrbLyPbMY7PlMlQpGtTGqe1Hg7&#10;OKmpFUOnhpAJCL0n35FtEecjihZsDR+49xVDBleZsBk/xjSeD2ncgEsxtQg8tCZh7TcUp9Wl6Fzj&#10;ZUnjZUnj5akaZOgca1wMy/2nxUg613hZ0qT3UciA0zw/SpqlDsavzHuZsOJNDTYvr4U8ngPNI7T8&#10;26MJvVvZWqLlUzWp7nfG6/vJgQ9P8iTVUU3K4/GHChtuCo7Tihrjle6zZH+l+irRT6CPoyfe9R7+&#10;dlPBwLsuVzbe1yR+q4kUIUipTOpiQuPi+7PBNh9DyAQCvbOqQOQsiPMRxRhZjbbYGHBcccIuadch&#10;zVqmoAG/NWEFfAqBB1Y21j5Dcal1uRovSxovSxovT9UgoCOx+tKE7lutTtK5llLGPDXgeB1CR0mz&#10;1MH41XmfKRjvtVKmRy2BcJ6/M5rQu4wfoqT5VI3X/e54PT9J+KuToSTFcQ3LVAcA+OHEfdy54Hgt&#10;qDFW6T5L9beQfoLGW6u465m6xvux51hWvMfZaZPMoEhXGZ3MZbSRhNAMhN6ZJETMzs6cdgQLWY1M&#10;bAz4PcQM43D8yPOWMgXrnl7VN9/Kgyoba3+xOK1e0ktqvCxpsfJUDQI6ROo4KbFI6N7khGKlOq5N&#10;KWP+7St59ZsfJc1SB+NX6H2GYLxjplsz3yCc2++eAtyZsKWE5qdovz8a7k9QtpVoCfvgieu0jPl/&#10;V3GVWwPHb0GNsUr2WaqvhfSzZbz5+26HMeCu91U23s/nxluYmSClMqmLCY2rGG0k0HWgqiDCKEwS&#10;ImZnZ047QgqTGgfhPT947yvOzTdW0iBJs5QptO7piqvfykMqG2t/oTitLkW3aLwsabGypPHyVA0J&#10;1YGhvhSh+xaUeos2pbxWtp/gNUk5ShqMX6P3aYrxXivltZDOxv5w/msA+P3RhOJfuKWvZW4+pNG6&#10;t6wAjgsZbqmOl39kBsNNwTnVpsY4Jfvsra8SfYDez9HjgRXvnYfLyF1/XNl4X8/+TLwyj1SKdJPR&#10;SRWjndBlQugEyChswDbjp7M1r6xJZjXKIjTSg7j6fbewFxvzvINYmSLVlTbgygMqC2tfobjUupJa&#10;rCxpvCxpvJyiQUCHSJ2GpY1078XQ2ki6RZPeT5byOmP7CR4ljR5/YzV8swea66vjeJoJp0cpATHc&#10;+Ee1+OtDyyl5i/bW8Tr9GfZn3qckqR+q/ftG20os4NxqUmOMkn2W6qunfpQ+to03f4go3PXuysb7&#10;Rma8MzGejsyExlWMNmLo2hAyAaF3QQJdnpXNnCZNblJjEzkjbAw47scE1pGWl8qUUF0JA648nJKx&#10;9hOL0+pTdK7xsqTxsqTFypLGyykaZOgUS8wUQvcmBOolnWsp5ViddfsJHiWNHn9z/IYPbrS54eam&#10;WzLfb2GGm8Jfv1BZysc0/MXkTyeucscSjiNpPzqe7w3EdGP9nLSYQ+kxSvZXqq+e+lH6OHr8ycCK&#10;t8JdT1c23rfkGe/kE6FkNR4aZTW1YujcEDIRZQQmK1GzoM5FrQiR1chM6d63DDjtXMtLZUqoDpmy&#10;/1t5OCVh7SMUp9Wl6BaNlyUtVpY0XpY0Xk7RIKBDpC4V7Mty73FCbaQ6rk0ph+reJmw/4UdJk463&#10;v3jXbHPDzc22Zrrp14ZqryHVeYxWJ+Xx+Oh4LT6aGG6s19IFQeMp1Md/FAy3BPYzBy3GLj1Gyf5K&#10;9VWinxJ9gNxPkvHGwLufrGy8b5eNt3miISZ0MvdKNpIQmojSM5OVqFlR56RWhMhqZKZo74HOHrzv&#10;FdsfjqKxvB0vU0J1lJzVb+GhlIS1fSguta6kFitLWqwsabw8VUNCdYglJhfLvanFSDrXQmUtz8u8&#10;TjLgeI2sx99eDd/2wY03N9zcdOMRV7ml7+rXXi+uh8pSHo/vWAF8ZMEtJbH040bDzTniQiNqj1u6&#10;/5L9leqrRD8l+gC5n6Dx1irufryy8b5zMN7a+ElM6KSa0TZ2awybgDKCIAtSF2zmlTXBrEbJFB0l&#10;sbMH7xtXv+8MrH6HNCRUx7EacOGBlISlfSxGq5d0SQNF51qsLGmxsqTFylM1COhIrL4F2v1q1VPK&#10;1jqez93/DeN3W79YMd5rIY9H3MctGW5K6DXkdbSs1R0BwDvH8/1TiV8PeGRc7ZbSfzpNN9ycIy40&#10;oPaYpfsv1d8+9iP0sWW8+fND4+531DXe77xHXvE2YT0JgWpGG9LmlRCaSKRnUh2JnI2dee0IFrIa&#10;manS+8RONwYcv6kAhD55mRKq04htPxEeSCas7UJxWl2KbtF4WdJiZUmLlSWNl6dqSKiOYo1LJXZv&#10;avWSHtN4fU4dz6fu/4bxO64/QTHe3HSfAcDvkX3cfJ4SsddKqqcazT8+Gu4PZ6vcNI8pZrBj9Zj+&#10;c+Yqd4gjLlSm9ngl+++trxJ9QKF+hD6OHguseJ8zhoyHu99+41Ztad55f4LxNsxeY26jbQiZiDJC&#10;mjwrO3PaESxkNUqm6ChFOztny4DzMXiZEqoLEVr9Fh5IUSxtQjGpdSW1WFnSUsuSxsuSxstIqo7E&#10;6msTul+lOosWKmt5Xtby0vYT7Xg0Gu9jwXivBQP+e6fyBydBmCtief2kGKo9MZ7Th7IPMaakkNGW&#10;6n6qguHmHHGhIjXHKt13qf566qdSH8x4s3eh8qa8+y2VjfdDgvFW5mJjaDypixgJnSeEJhLp2fby&#10;zsrOnHaEFCY1jlKl9yqd7vLgfa/Y/WEcGjtUZ4EbcOFhFMXSJhSj1aXoXONlqza1LGmxsqTxsqZB&#10;QIdIHcUal4Ll3tRiJD2m8fqcOi1PDTheK+n4e6vhq/e4yaYGHP/Me+hfuSihutjrxuufXAF8sPCt&#10;IUeGJBlqSaPpZxsYbsoRFypSc6ySfZfqq6d+KvVx9NiT7x7ebqE3HePu361svD+YGO+EeXGqrWgn&#10;dpsYnoEyApGViNlR56VWhMhqZKZK71U6tbFZ/UYDHptLrN4CGvDYHlOO8PDaIlSv1aXoFo2XJS21&#10;LGmpZUnjZU2DDB2J1dcmdL9KdRYtVNbyvGzJxwz4768APk4x3r85mlD8YDWfi6YhobrQa3o0Gm4A&#10;gBeRbSX8KCXJWFu1nyuwjzuXIy5UouY4Jfsu1VeJfnrpA3b7OXrsidF4J3D3b1U23h8qrHiLDFNf&#10;A8C9d928Ud/x+B+SmF2kWEmDNcC9dw/6Ox7T+4xdwPvGPgAAHmX9YB3XZZSRiKxEzI44L1G0kN0w&#10;ieKjFO8wlfP3C+Wh+x4eMrH9n6G6VJ5e2cy35cEXitHqJL2kFitLWumypPFyigYBHSJ1FGtcCpZ7&#10;U4uR9JjG63PqYvl1YP/3W1bDd19LptvyPf5SOQaN56/hu0bD/RAzwHTOeKRJMtJUC9W/tvEqdwg8&#10;v5rUGqNkv6X6KtFPiT6gUD+sjyTjjYH3vLmy8f4I2XiHVrDvvevmLROtmW+p7t67bt4y1vfePZTx&#10;SDVEn8ku9919Mzz62B+KJlvSzhFGESTQ5dnZmlf2JLMbJlFslGIdTWWYiHU6D933cNgMWzuycAQA&#10;T0VWvy0PPC2mhM41XpY0Xpa00mVJi5WnahDQkVh9C0L3rFRn0UJla11KXtr//dYVwMcQ4/3rownF&#10;v14LpH1oTlJZg8fh6/uuFcCDxPxiHNYfkYRlbqhTym/oyHBT8PxqUmuMUv3uYz8V+riwXRxYK2nD&#10;1cppM4/t/0JwMy2xY7p3TmwbNNr0+RVpsgOabhDMNa0bUK44kXhE6nxqI84ra5I7vRRHnOsUinWU&#10;yzAB+o5Jmc5bHv3RczMsUeIBBKSf246H9NQqPK4E/hCWSNGlfjSNlyWNl6mWWkYtVg71wcuShuVY&#10;HNW4zuukeoTHlUoSoRhJt2hamed5OTf/wPGQ3rYaEr6p1wDwq6eD6b73GOCecVsKbU/74WWEl628&#10;azWkB9jKO3+wSg9Zrkn1FCy/4RTg+pMh8TZz02I+tfufSqn5leqnUy4Aew+Yzpcb5cLJYrSTICd2&#10;7103b1KM0PW47+6bt7aQ5IMjkJGEFyQ0lx5YA8Cazzt50lmNzGRPS6N4h7kMEygxjaj5roFkwENG&#10;QKvTDISkT9V4mWqpZdR4OdQmtSxpvEw1Tedo8QitD8WVgI8jjafVSTovU00qS3lezs0DM+AAAL9y&#10;CnDf8ZBoHM3TfnhZq6MaBXV8nz5wAnD/aLrpcxDLXJcSsIeWll+dArxxNN0c3t/c1J5Hjf5r9Omo&#10;HL0zYasJcs/P191q8o6PezeXTKCZ1vZj8/3auH1kbdiHzbeHYJnXcbbr13Df3bfAo4/9weY4xNwC&#10;j75zyCe/GI0R5yeKFrIbmqjWe7WOrQwTqDmN4LaTqQNrP9iRp1a737iCaG1TdIvGy5LGy5I2d1nS&#10;eDlFg4AOkTqKNS4Vy70ZipHquBYqW+tS8pJG81YtlLeUcR/3A2S1WRoPyOt7pCRpH7ek/dK4rUQy&#10;3DFq3WNWao5fo++SfZboa4/7sBtvEnXPmyob749PNN7sDPh+bK5jON17HTLWoOzLRnjsuXZutJH7&#10;7r5lqB+NNgDAfffcAm8n5d7YuUF2BAtZjbIoPlLxDvMo+q9ABlTzPXUasQfZEfkhTw241k7SS2q8&#10;LGm9lSWNlyWNl5FUHYnVtyJ2z0r1XONlrvF6rS4lL2k0L2k0L2nWPC3jPu61sJLN44/I6455miSD&#10;zY+/OsFwS8x1H9Yct0bfpfrsqZ8e+mDtz/d40zeSlCjC9pCiicPnwpMAD8EwJTyItKL96GN/CI8+&#10;9gejqR5GwPKjj/3BsO+CDsrmet89t2wSAMD943FO+PVar5XtIyayGiXDR5k0Eu9ocod5bH+yge7Y&#10;bou67WTqQ8jC7cdDwn2k2piSnqsdKRovU623sqRpZUmjSHEhnddJ9QiPK504vJ7HSDrXeJlqUn2J&#10;vKSVrA/lgezjfpDs4+bPR2l/txSHjzCe58dfJfu4S0HHbEnNcWv0W6rPUv3sC+x6XMi6MbhRLp1w&#10;Toa58VAezleneTkEXwnfho0UmMR999wCa7KyzRMAzLLivTPlHSGFSY2j8N6LjFK0sykME5jLYIco&#10;br5T26EBf3J1/h3BIBiEEhovU21qGTVrmbePlSUtVs7RQjqvk+q1uNLw8aRxtTqLZi2XykuatV7S&#10;Ynl8vz10sm26pYTPT81s0+dr6PH25vGDoiUNN2euZ32tMWv161Tl6J2Px7eacDNw78/ctFUuzTte&#10;qm810Sa7u83jXOdlJKZzky5tGQG2bUSaH13Nlgz2/Y22mkhzAwhVhMhqlEyVUap0msIwgdmnEYJM&#10;7qH7x+/5LrHtBH+wh5BiqCHAPwxCCbUJabGypC29LGm8rGkQ0CFSR7HGTcFyb2oxkm7RaNlaJ+Ul&#10;jeYljeatGs2vAeDx8ZfbDyLbSkIGm7YH8roescS3ktDj7xTeVpJCi/uQUmO8Xvv0PrYhfWwZb26w&#10;Ne79qbrGG77sfIZ0T3Z9hJEECXS5K3bmuCOkMKmxmSqjVOk0Hev7axYCUwsabwi33cL68JLiqIYr&#10;32jAY/GWsqTte3mqhuTWxbC0td57lFAbrY7rU8q5eatG8ynaYyuADxVWt9dCnve1Jq/XEUuS2T4C&#10;gLfMaLg5lnutFDXGKt1nqf5K9NNDH1Pbw3YfR+94/A/p29DEvT9R13g/+pn6indZAqeuVClyF6hz&#10;UytCZDVKpuooVTsPMQw82/ApGCb50P0PA3zaMcBPB/7aZKyflAeXFEs1zD8xGnD6l/pibb0sa7yM&#10;SLqkIaE6xBJTkti9CYEYSedaSrlE3qrRfEh7x/g+4qZ7rRjwNUm0H3xdj0jiZhuPb6u8pSSXVvdm&#10;jXFK91miv33pY2p72O4jz3j/WGXj/dm1jLdwqoIEutwlO3PdESxkNUqm6ihVO7fQ9Zr2QMYEH7r/&#10;YYBPHc3tzwTMN0LHyHlgSW2oxvOPrwbzzdvFypJWshyq66E8VUNy62JY22bc0wCRdlKdRQuVrXWY&#10;lzQtn6O9fTTcHyGsckuGWzLf2Ce+VkcsUcN9AQDeMa5yv/DE/vrOQYu5lR6jx/68D8bwpjn/VhML&#10;+GbjH4YsnSaDEyUJv2WEy7sSDJemP/gc8751hAebGmVTZRTeadHObfBvHOnvY5Ejc1wj+oO3BXcd&#10;D+b7MfbhS4pUplqNcqhuzrKkYTkWR7XUOgqPk5IV3k5LHF5PYyQ9poXK1joex1Ms1qq9fQXwkScA&#10;f4p9Jzcmaq410y2VaQJyfOx0MN0vPBkS1vH4Xmgxn9JjlO6vBCXmVKKPLjh/U9iMN39jcKNcOiUj&#10;vIMFKSB3BZ/jZq47QgpZjZKZNEUJ3mGRTtNZgMXevU6lp1m6v5LcdQxw9/FgvqkBB2I+LGVqVkqV&#10;Q3VzlCWNEorjsSl1oTgKj01NGjxOitXqLVqorNWF4qwxUr2m4Z+d/yjBcGur3FJZquPPnTUAvOsU&#10;4AlmuDV4+7lpMZfS/Zfsr2RfBwu/qYfj9lYT44W+94cqbzX5fG2riTBBQaJEqrtiZ647goWsRtlU&#10;G61axza6NdcSlaf60P0PA7x03F6yBoCfM2w3yQUNQkijZSl/BADvHM33vYH93ynlUF2sHKqboyxp&#10;vKxpENAhUodYYmoSe7+E6qU6roXK1rpYPlX7/fH98KfJtpKrgokOpbVgsNfk9TwaE24v+cPRcE9l&#10;7vsFGsyhZP+99bUvfSS3l96QQ/78e7yprrAJ42/I0mkHYYKCRGWluit25rojpJDVKJlJUwxRrWMr&#10;w8Bdr2gjc12rlmNN5Z7jwXTjB8foQxMNQkqZwuti5VDdHGVJo4Q0rqfUaTEUHjs1SfAYHqvpvE7T&#10;QmWtTouzxITS76+G9GdOAD5WWOW2pDPhiInqmN59Ws50A+t7LmqPX7Lv3voq0cfiwJOmN855/ugd&#10;j+kfrtQq7vveyivef4H80RptEiOR6q7YmeuOYCGr0WSqjVqt4zDdm2uJmab80P0PA3wKWfEGAHhN&#10;pVVvNBghjZalPD+i+b4v8gHMUB0vh+p4OVSXWg7VaVqsnKJBQIdIHWKJaUXsPaXVSzrXQmVrXSwf&#10;0n5nBfAJkQ9OnkVWvnndekyYx9fyCADeRz442YK57qNa45bst7e+euijSfvQG/I8v9njje8nmlT4&#10;nuzSSZgEn1t0jjPC57iZ646QQlajbCZNNUS1jm0sYkUbmf1asWGxMMNcJnHf8ZAeXZ1/k8MRe5Dy&#10;fKwcquPlUJ21HKqjZUnTypIm9WPVeZ1UL8WAEFMrcXg9j9HqLFqorNWF4qwxv7Ma0oszV7hDSTLh&#10;69F0W/ZxlwTHbk2tcUv22WtfSyZ4HehNwfM0ZjheyLqHuFEunHBONPUIn+MalG8ZMZ0ED+apDnyU&#10;YqPxDot1bGUYkP/XNTNdKz6sODwKOxUL4v7jIb19/IAZMDODZZqPlUN1WA7V8TLmeVmKDZUljZcl&#10;jSLFWXWpXouR4iR4GynF4PFSW66H6ixarKwlGhdrAwDwW6shveQE4BMLmG5urlGjxvuZ0yG1NNwc&#10;Or+W1BivZJ8l+5pKT3MpCr3xYvnzZPtWE45gloumzllDwGCbyW6YDR+x6KjVOrYyDEwt9izTsMCv&#10;VePJZg1Lg82NDDy1GhIQA1EaPt8HjoeE5huYgcFyqI6bodQ6rRyqyylLGi/HtByd16XEaMkCbxNK&#10;HF5PY1L0KeWc9BsrgN9cAbz0BOCTFcMNgmapownN9hkAXD4FeHaGVe4Y9JxaUGOsGn06Fa4r7TCW&#10;H2/M9RnA+gyOHg3s8da473+tu8f77V9F9njPyM6F2RFSmNQ4iyYjNhlEp/tVbMrMU80d/kX3Pwzw&#10;ErbHGwDgdRn7vNFkI/e/anAPb790rt3O+jzaLm6VpTw/co3m3zrO5yHlz89LfUjl3DpeDtWVKNfQ&#10;kFAdGOo5qfEhUm7+WKxUb9FSytb8r68APl3Yx71mZZquCpqkS+Vnxn3cL+j8D+AgreZYY5xSffbS&#10;z9T2UKCPqe0BhjfXph/+huR5+sdWUF+nGu8h9L5/eTOvKMrbv3oe471zIXaEFCY1zqb6qNUHCONG&#10;206p4V90/8MAn0TMMHb8+hXArcIHFjWeWgHc/1fJ941hQ3Z8+/88HG8X+g6VeXeSpg37ltGAv0gw&#10;4JYxpXJuXYvyVA0COkTqEEtMS2JvGK1e0i1aqBzL/+p4v34GMd1rwUyHEjfWXOP17zsdDLdGb68n&#10;pcXcSo9Rqr+e+pnax6ztpTeill8L+fOystWEBo6J/uVHvjWkdGoEP8tdIYVJjSfRZNTqA8gsao82&#10;Mtu1anAvSB1LmspFZryFdP/JkN61AniSrZCXQJrvQ8eD6cavX0PogxqnyPO8nFsXK2NeK/N4qSxp&#10;oX60tiGd10n1UgzC42okCR7DY7mOdTlaqMzraPrV1ZBedgLwmeO2EoQ/AOiDgGv8PcA1mv+T07jp&#10;hkj/c9NiTqX7L9Vfb/0sDnrz8BuJ53nC31q3y+OKt3BFBQlG+f5/XnnF+1V1Vrx3TmlHSGFS4yya&#10;jNhkkBDDBGafRgozTbbVsC+6/2GATxRWvB9/McB733Cuo2mQeGp1vq0EIHAUePv4z9t3RFbApa64&#10;Ro+ShsffWwF8sLD6zctanpdDdbwcqsspWzVeRkrpFEtMCEv7KW+QWFutXtK5llLG/C+Nvwy+fDTb&#10;9Oc5XZXmZS1dNWh/ML7vYNxaMgXL69WK2nMp3X+J/kr0AQX6WVx7fANa3qRrknh5W7uwtZKNC9vb&#10;0k7TnRXq0ikTPtc1kPPZqeCtJXiDpMaTaTJik0Ek+Fr2+Zp202mkwq9Xg8ny4RoNK0MHfhv5wQyB&#10;ST21Arj/kfGpp6UA950Mia9+02aRLkS0+QIMpvt3V0NC6FT5tHmel0N1oT6nlCUNy5JGCcVZda1e&#10;igEhJpQs8DaxZGmr1Yd0roWSFP9LK4DPOQF4eDS/9L7l9zB/SGhJaoM8dTqY7rtPAO6daLgRbew5&#10;qD2Pmn3n0uOcuobeJPTicR0T/raqlfGDlYMZ3XydIO0uCjfKpVMCm7nzE0k6Id4oqXExqo/OB6gy&#10;iMauwV4Eja8XH67BkDboZEIT0/Sjo920cRpG7jsBeGI1JAuJ3e/wwccAH3J8/r3IwAwSL9eom1Lm&#10;/YdiUjSrbq2X4ig8rkSS4DFSPNexjmuazjVepukXVgC/uAL43IjhznlYaG2ePAW482Qw3bgjrDR0&#10;bD5+S2qOX7Lfkn1NZepcum9Pb4pYfr1rrnl5/BaTc4M6/NOSssc7AjfKpZMCPb2dVewktnrilc1o&#10;MovqA2icD7woo400vmaNh8vDOkkxhrsKI7wvXP1+YgXwuNGAT+VDjgE+9BjgtxNWv6fW8TLmtTKP&#10;D5WnahZdquP1WgxPNeBjSCkWH6uLabyM6edXQ/q8E4A/y0w3fQ/y9wZqNEma1O6dpwCPnwLcNRpu&#10;NN15DiGN0LxaUGvckv2W6KtEH3uL9Iax5NeK2eYGFfdyXQWAs8y3Fd8bVjqNbKbNzwHPPYlJjYsw&#10;+RQsNBlE4nxQumWk6RSm0Pi6NR5uOnSS2ZNGt2FsH4q5d/xn8McrGXBp7A87Pv8jJcAMFC9PreNl&#10;KZaWebwUw8s5mlXndVK9FIPwuFbJOgetXmsraTwBAKxWAF9wAvD55IOT/Mi10PtR05G3nQI8Ohpu&#10;XOXmqSWhc6lJrXFr9OkUhr+ZYnk0qqO+lsw2jWEGd51rvPkKdeG0Y7SzoB1kdzKJpjNoMoiEG20L&#10;jYerA5187CR26okr2akTsMQAMeCPVTDfEh92DPDhx8MfLPkNwYDTPC/n1k0pSxovxzRNp1ooXqrX&#10;YrRYhMdNSRI8hqdQXIrOtTeuAN60AvjCyJ5q+r7g7xHrA2YNAL93CvCWgOE+msl4I9ZzKU2N8Ur1&#10;WaKfXvroAnqDSW8sXj8aaTSouI1kE8cMOZyNpha3m2B8p8Y7DTxJnuaj6gz4aVYdjMIH9C0kIfjV&#10;Wjz0JKwntB4/WPlAxExwYv1L9Wi+JQOORkdD6i/GRxwP6TdWAG9ebRsqUAwWzfMyItVp9SllS5+a&#10;pukULV6qk2JCcaE2U+B9a8nSRquTdKq9YTWkv3AC8EXkfYL3JD+G8hT+AKLpd08B7jkZkmS0eZob&#10;nHcraoxVo8+lMve12Bhnlt+60chxEzOa7S1zvRbKo5HdMttXt1a9895W3CiXTjvQk+JpmwfuvZVL&#10;Wzxw762bxAnpEnwm8owAHrz31k3iaDqA0LHUeVH4YEPiK9pNplKKypPm3VcaZh7oyfCTyz3JWLsp&#10;9Wgm3rkaUmno2Jj/U8cA/8Xx8BcEQTFXPM/LminjsbzeWqYaL8c0TadaKJ7XSfVaHAgxrZJ1DqEY&#10;TT8a//jU61cArzwB+GLh+7hDRykfel8gv3kK8Nunwy+p3FxriZ7j3FjPswStxkml13m1JPsa0BtI&#10;yK9BNuU7K9moSWViuOn2Epp63WqyfUJ4ccJoppnywL23wtve8fQmWeIxhs/INqtz3vqOpwFGo60y&#10;ZYBJbA842zRKUnnylbufj9gLH6qrTWhcWocG/B2Brx+kaLqVNZyb719jq980z8uhupJlSeNlTdN0&#10;ihYv1fF6LUaLpfDY3CTBY3iKxWl1AACvWwF86QnAl0S+rUQiFKu9N3/tFODNpwC3jd9Lj4b6SDDa&#10;UuqN2DOqFKXHKNXX1H6mtodCfTRFeuPQF5jnNbNNNVZej6abG+3RbO/ZVpMBNNO5oCmnvPUdT28M&#10;cy4P3nvrpo9NX+Pr9OC9t8JbHyVadehNRNN27SKRT6kYlbufn9iJ8fpQrEasTag+p+7u0Xw/ajTg&#10;U/nI4yHhXxeUDBrPx8rctMXKVONlSxuqaTrVQvGxOikmFMdTKXi/WrK20epfswJ47Qrgy4QtJRzU&#10;+TGUpxqmXzkd/vDU7eSPT3FjjelI0NAh0D57osV8So5Rsi/HAL1peZ7G4DFmtoWY9dUhcbNNDTfT&#10;TcZ7MwRfea+VGsNfCjzfEMEtIhqxTotDb5bdwcO1C6HS5Pfi2oTIOcHU+BRCfebUoX73+OGxR1cA&#10;b88w4Fr/IT7qGOCjjwF+ZTUkbsZoPlZGrGXeXorhZU3TdIolntdp9VIcwmNapZQ5aHE/txrSV5wA&#10;fHng8w6xe43Wa3nkF08BfvkU4M7RcNM5HhkNN+qcms+BHFrMpWT/Jfqa2sfU9lOpPj69KWJ5ntCI&#10;Khr9YKVkuNnq9rCavB2z9bbiw2+MNp0rCCvUpVMlcHsJpre+42lYs1VpCxj/1nc8LZtvfs349QOA&#10;B+8jq93F4K9gSu1CqHwSlbrth9wTpG1y+gjFl66T9LtPhm9wePsK4G0V9n9LfPQxwMccA/yyYr5j&#10;ZckwhcpU42VLG02bokt1vF6LCcVTeOyUxOH1UtJif3Y1pP/yBOArBcPN31M8z48c3mYNAG86Bfj5&#10;U4C7j4fE5wSCwZbMNk0hcFxMc1J7DjX7dgpC3zjWfMBs73y4EuuuMsOtbTUZ44lZ3/rLlVtj4rwk&#10;uFEunQqDp4Nmm5rmVNONbK14jwOg9uB9ghknlDPdthcsXLsA4qeYDL9yhbvvjxInWKKPFEJjaXUx&#10;/a7RgLcy3wAAf/p4+LPfvxT5Azy8LMWGyry9FMPLMU3TqRaK53VSvTVGSyXhfYdSqM3PrAC+6gTg&#10;LwqGG9h9quUpqGv1rz8FeOMpwL3HAPcIhpvOmRpsPGrmm56nhR4epjXHL9VviX5K9DGFucffgb7w&#10;9KjludEetS2jLcVdJWabr24LaVN/bnIvbPVnYr1rlEunRPgp8EsZY2OYRyMtrmLDdodvffTpTUIk&#10;TePB+waDjiY9bNb5GelnxiPkqM6pcAIVuuwTfqKlTpj2kdpnKDZUp6G1SdHvPAF462pIU+DXReNP&#10;HwN87PHwJ8B/UfgGFF7mZim1LGm8bNE0naLFS3WWeh6D8Jg5Umw+P70a0l8KGO7QfYJgjBTL77nX&#10;ngLcdzwkPh9M1ERzoy0lbHOBjJUKnqt0Di2oNW6pfkv1k8vc409ha+70JuN5GkPrMaEx5kabm21q&#10;nEOr29yQc3M77AePvK34JMfJC30VTRGEGamoJnqEroBrH4Lc5DOh5pqac2rSt826/QztkQug8Ens&#10;zXWxUvNEa1zMUF9aXQkdtTtPhvSW1ZBKIo0LAPBxx0P6hfHPgnNTR/NTyry/UIxFy9FpXW69FivB&#10;46cmCR6D6adWQ/rLJwBfHTDdHKpJ9RRe/7OnAK85BXiAGW40zlICxVyHUglqPD8s1BqzRp859DKP&#10;OdgYZWAvdCzPzDZqotkmhju4un1123BTDcYPXxIjTt5WdEA6WQFulEsnhnFWUej2kq0tJrzzyEBv&#10;ffTpnRVrDTTUsbjdSciUuhZdUfBk9u7axGh9wi3G0/oupXPuPAG44wTg91dDoqBZmQKdB+b/zDHA&#10;8fHwJ8KBGSNulFLLVOPlqZpFl+pS6xEeE0ql4f1L6SdXQ/qrJwB/RTHcoNyLkgZE50fkp04BfvoU&#10;4MHjIR0FzDbXgeixhHGlqf38kKgxXok+S/SxVCadO3lzrNfjPcXyGIN7s5PMNinvmO2r26ZbNOSj&#10;md184wlJ6zM4ets7nk4+/Qe+8RYuleW78QlBVp9rkHzmpUgfOL3FAihwUgW6WBYznPCLHnh4+JAg&#10;ZQ3DN3bcynTO0yuA+wVDop2HpkOgTtIlDRSda0+eAnwQWUUEdoxpqXk035/AriXGlCpP1SBDh0gd&#10;GOo5qfG1+IkVwNeMf/xGS/znuqZjmf3M3zr++Okw7ouOhzKHalr+7SuAjzzZvv9i6Y2nAM8X3sMl&#10;afmalh6rRH9T+pjSFmZun9xWu7ExzzWq0xTR1vzNR9OobQw8j0MTjjrGn+fzfp/lK9SFE9/6MRl+&#10;3TBVhw9oHzi9xQIodFIFulgmc5+wdOFz5lSyjaRLGii6pN1+AvB7K4DfLbz9ROPjjwfT/cbVkNDw&#10;ADNAOeWSWo5O6yz1WkwoHuFxtdJPrHTTDUKZw3VepmDdj4+/DNJfCGkCQZMSsNVsurqNia98tyB0&#10;vUrTapxW7Nv5iEhvMClPNUzE/Ma00Hdyb+ql1e3xKK5wU22Iy3tbCWa5aJoKv+7NyR84v2XHTDyp&#10;2V/OuejpxPn4tMzrctH6SdUlpNiQdvvJkH5nNaTarMcV7xcfA7xhovmWNFpO1XJ0qc5Sz2NCcTzF&#10;4PGxxPlPqyE9PAwbdAAAjOpJREFUcgLwKmUFWLqnKLyelxHU/+MpwI+dAnyw8C8wOQkUwx3SWoLP&#10;Ou26lKJk/yX6KtHHXkJvhpS8YqwlbbNV5Coz2qS8Y7ZZzObDlmhiuYkf9fVVgF5XvKPQ6yal6vAB&#10;eYrDW9hbLoQJJ7W318RKjycee1EkTUKLq6nnamsAuO1kSL/dwHwjLz4GeP1qSGiWgJmnUBk1Xs7V&#10;LHpqnaVeiovFhlIqtO1/WgG8+mRItaD3378/BfgPpwAfcjwkeg78vGKJmmlsz1e1pYRxc6E9a0pR&#10;su+SfeUwZfwpbatCJ4Z5elPwvGKsJW1rvzcz2ZjEvdu0fvsDk5ukrnqPc13nvq24US6dOPSa4XVu&#10;Ah94+gSm99A5GSdY7uounCVcgBovlNZXCX2KRkHz/VuNDPgnHgN80jHA61ZDoqaJm6hQuaRG9VAd&#10;12PtLPVaLMJjSqUfXw3pa0fDHbtPQvC2vAwA8MOnAP/uFOBDj4fE5zM1gWCsQwnbzEnp5w2lZN9T&#10;+5nafi6Kz5u+KDwvaYKx5trGRNO92Wg4JbPNdDg7j5XMNlDDjbGonY1zPSfJeG9OVxizaKLXEK9v&#10;U8oNPPuptCLjBDOa7CdLuBCWOU6tt6D1IekltTUA3HoypN9cDakFn3QM8JJjgNeuhgSCkeLlGhrX&#10;tfhYm1A7Xh+LC7VBeJw1/dhqSH/9BOCErXLze8NCrM0aAH7oFODDjofE54NwPTVBwHRjDNdxfrFz&#10;qE3N8Wv23YolnsPWnOlNFspTDRMz2/ybTLbi0GgSQx1a2ca0Y7ixLd9mohtuRDTe/JToaQPszqd4&#10;agY/w50zTaZcTwsh4UQP7trEWNqFsLyAmq6hxWu6hBQraRJSHNd4+ZaTIf3Gakg50D55/xKffDyk&#10;1yh//ZKWUZNMl1UroVvrQjEpcVKKweP/42pI/9XJYLq11yb0HqBocVT7/lOAHxxNtwafJz9HrmkJ&#10;Y7nZDmkUPB/pnFpQc+wS/U7tY2r7XOYaF3BsOgHM0xdbyo+GcfM1gsRsb2JIHKy3DffGmHMDStLW&#10;Cjg329qWElw91rkAbIrh8BE2VvFUjeQzjVK+x4WQcMIJofvPUm8WPl9epkh1Vg0SdUnTsMRaYhA0&#10;4G82mm9L37GYTzkG+LnVkEAxVbScq03RU+tSYnhcLDaWKD+6Avi6kyFZ0d7Pkoag/r2nAN93CvDh&#10;x0Pic7MkELRQAmFFO5SwjYR27i2oNW6JPkv0cTCML+QaiHke87R+kyer2Ft7tCWzzctXBLN9ddds&#10;A10BZ+ZU2k4CozE3GG7kgi2MwY1y6VQMeuGzzlSlfI8LIPFSJoTuP0u/GKlvJRpjiUe0WEmXNFB0&#10;i8bLkiaVbz4B+PXVkEqiXcOXHg/pZ1cAPyP89UsQzFaulqNb67R6a4wUi/CYUPrR1ZC+XjHc/DXX&#10;WJMU43tGw/0RmYb7aOyHa1qiJpqaam60pToLKedekhrjlehzSh9ztW0KvVmUPDXh1GzDOsFsj6Yy&#10;trIN0gr4VWLEte0k1Ijbsb6ttuFGuXRKhl5smqbBeyvX8wKJnDS/PpHww2EfL4b1nEIxoTrO1Fir&#10;xuExofLNJwA3nQD82grgVwsbcA6O+6nHQ/rp1ZBipgzJ0Sx6ap2l3hrDkwSP+Q+rIX3DyZAQ/jpr&#10;Wg7/9hTgu0/PDbcEn6d2XrzOkkAw1jwG62ibFKzPh1LUGK90f/uO+XrRFyuW50kz21QjphnN8sYw&#10;c7M9aprZ3vTBDOqWhmOnkWa88dy4US6dVPgLgWkavLcyve4RfjHS2bebqMUbQ+pb0kDRS2q8bOWm&#10;0YD/6mr4y54t+LRjgE8/BvgpwXyDYKpStBR9Sh2tt8aE4qSE/PvVkL7xZEggvN68PJX/3ynA/z4a&#10;7o8Y93Lz+fF5SvDY1IR9SCvbWsqlxTODUnqcqf1NaT+lbS7Vx6QDxPJ443CjjRrXSXmzOh1IO6vb&#10;gtneMtx0OwnG5l8w+W3FzxMTwo1y6bRBm8A06vS6hxgukCHk8NjXC1LqjSO1lTQNKba0xuExsfKN&#10;J0P65UbmG2Aw3z+5GhI3WyAYMIuWo1vrtHprDI+LxR6NpvubTwC+SdlWEoK/xhb+zSnA/6YYbgqf&#10;55QU6g/YajY12DyWtpnK1GeGlVbj9Ex3509flFh+LRhrXqb6mF+j4b66a7Ilw72lj8ZzY9jRiI55&#10;yYRPZDDe/Hxi8HmXTuaJ2Ek5vYMncKFSb5WDYp8vSqnzSulHipW0KUj9cW1KGc33LzUy4J9xPKT/&#10;vBoSN1CaqYppFj21zlJvjZFiafyPrIb0zQmGm7+umqbxr4nhluYoaVJdSgq1xWU2zHOzzVe6p654&#10;S+AzMuU65lCq/6n9TGk/pW0X0Bc6ll+P5i9WHrWtbzFhRpkbSjTUO6vb43GrD5IqGG7kwub8UxDm&#10;WDQVgL5cOad4kAQuVqDKOQT4G6rkzSD1ZdVA0S0aL0saL+dww8mQfmkF8IuNDPhnHgN81jHATwjm&#10;GwRTpmkp+pQ6Sz2NicVh+nerIX3LyZCAvaZaPkQs7v9zCvD/HU03BObNyzRJ8BieYjEINd3cZHMz&#10;TtuVpvRzhFOq76n9TG2/OOgLq+VpmSZirmmZf2Xgxjxf3TXaoG0lYaZ7x1jTbSa8/7IvYt7vs9wo&#10;l04J8JeNv7SOEb9o+RzaTZd7vlIbq6YhxVo1Tk5MSvmGE4DrTwB+YTWkqdC++bjIZx0Pf+78PxkM&#10;uKTl6Na63Hopjsei4f7WkyGVRrre/+oU4H8VtpUgfN68TDUpxeDxUgLBdPMYbsRrk/s8sVCq31L9&#10;pJI7but2gK/j+E0kWy8qf4GxjIkabbqSTcz2xjTTPDfboZVtHoNmc4zZMduYplwQnby3FZ9b6cTg&#10;LxNNTgGUC+nXOcChXRztfHm5FtI4pTUOjylVvn404D+fYb55nxZedgzw2cfnf/6cGzFuvJCpOq2L&#10;1XOd14dieOwPrwC+7WRIFMu14zG8TFmP6V+cAvxL8vWACM6Jz08rp55vTsJ+Q6veUpsW4PUsTak+&#10;p/Qzpe0ioC/eaL7XMJpmHrMeTTA116RMYzZmG8tXdw31jtkWknk7CTXh9Ug03uMFEOZfMtFLT182&#10;pzDKBVZk55Dhb0p6g1huFimmZy1WnsoaAF54ArBaDSlEibHXMJjvlx+f/zl0bqw0w5WqS3Whdpa2&#10;lpgfXg3p2yuscGv8C/YHcBDMc81S5rpUl5uAmWvJbHMj3pp1oXueUqNPh11YJb+1TYSuYq+ZsZbK&#10;a2IOuZGmhpvVoxY03NhubMsNNz2dwkTeVvwCjAjnUTQ5dal4QzkHSur9JMVbtSlI/XGNlyV4TGoZ&#10;eeHJkN60AnhjxICnoo358mOAVxwPfxqdmzJQzFqKPqWO1ltjfmg1pL9xYjfd9Npo1wmR6v+XU4D/&#10;92i6OTg/fq40HypTzVKXkrC9ZrZ5PLaRrkFtaow5tc8p7XPb5raryppMLCWPphjLqPEyM8VbZpto&#10;UsKYjbFGE64Y8c2qN86VQU+jEMx405MPjCSca9HkzELkVXfggC8SfzRI10DSIKDnIvVn1Tg5Mbwc&#10;g8dL5RecDKm0+Q7xiuPzv9rIjRYoBixFt9Zp9bH2R6Pp/psng+nW4Nc7hhSP2j8/BfiuU4APOx4S&#10;gnPl58U1npfKmsbrQjFSLJbRYEtmm6508z7wfS9dn1rUGG9qf1Pbt6LaPGnHmKcvFM+jsaM3ENd4&#10;fkymlW0eR8z2lrFONNwceloTubB9MYwI51A0OXVIfJkdRyR0H2k6RYqZQ+NlSeNlCR7DyyF47PNP&#10;AN6wAnh9IwP+8DHA5xyf/xVHbtq4kaNGzKrTulg913k9xvzgakh/M9FwS5qFS6dD+tDjIcXAOfNz&#10;0/JSWTpvKYWQYo+YseZGm+sS6wnXMofSY5Xuz8pc46agzpG+6DxPY/AomW1a5tpoALdWrCNpZwWc&#10;GMkdwz3Wb/QzMu8E6Klnor2twnCjXDo5zZl4Hx0Gh3yR6LMyhiWGIsW30Dg5MVPLEs8/GdLrVwCv&#10;SzTgsf61+s85Bvjc4/O/6shNHTdloToKrwu1s7T9wRXAD6wA/uuTIZVCuy4AAP/sFOBDjocEZJ7W&#10;Y0peKnNdqrMmCKx48zJto7EmqTatxrHQeh6tx9uCXvhYnic0xFp51DbbQARzzdPOKjim0UBubSeh&#10;+kTDzaGnkMjRWx99ytwMAx/6+FtZTVne8qanuWTioftu2+Tf8uhTW3WIFpOq56L1p+lFUV5pRXYo&#10;B3yRXvTAwwAvElb5fn8FcLOgI0cA8AcrgHuJQZKuY0mNl6dosbKkpZRDdbT8/tPh+MnCXz7keUnL&#10;qf+RFcCfE15bjJGoUYf8wPgLyHew7+KWjpIm1YXyawA4Ha/7B5M/gAMTjjFNK2saBHSNn18BfP7J&#10;9jx4npf/j1OA5yb8kpM6pxxKjTG1n9z2Oe1y2kBmuyMgb4qUPE1cE8qbrR48MXMe/DDmmf6Vgzt6&#10;ZYzXWlzx5pcA0wa+Ql06TQBNKzWyHC0mVc9F60/Ti9DgnnOcLfg9x8s1NAtSO67xsgSPSS1bed7J&#10;kF6TuPqNxMaV6v/c8fl3YXNDBsyklarT6n9gBfC3ToaUi3SOGv+v08F0f9DxuenWwLrYMaZhXipr&#10;GtWlOinRuNBqNy2nsiapFqX6L9HHPrImXwm4uUj0ovM8NbeYiMa/MnC9ZltEhKSubJ+dm8XgdhIS&#10;1+qFNt6XW8bb2GbXKJdOGTx0320b46qtGGsxqXouWn+aXgzTi+qImN8Uew59npa6JlIfLTROTswc&#10;5eeO5vvnmAHnsSVYj+b7847Pv6aPGzgQjN2UOloPAPD9qyH9N0bDPfU6rAHgn54O/7rzQcJqP4XP&#10;NYYUz68Hhdfx68Ovm9ReSiAYbFovlaewLvC6hCjR95Q+prRNpclY9AUb82sYV45pDB6Z2d4x16NG&#10;YzZGj5tpi9mmxpr2M+ZFIz4D9DIK5L2t+PUonRbAQ/fdFlyZDtX1QuTecJxy5N5oUruSGi9LGi/P&#10;yXNPhvSzqyG14POOAT7/+Pxr+7iRA8HgWeukemq4JdONrwc/TuH/eTqY7ocyDDdqsWNMwzyNker4&#10;HKgeq8dyivkuQc0fNiX6LdFHCq3Hi0JfICXPv4ebGms025t4NHO8LBjuoNkm7dBUb1bKNSOOegcX&#10;mV4SwgVaZ4aeX43UObhC/ZZHn+rbYCe/sI6jQB8gJe4rqb2kWZDaWTUOj+FlSatdlnjOyZB+ZjWk&#10;VCxjcD7/GOALjocPOGpGj+vcuPE6Wv99qyH97ZMhITjXnDlLbaj2P54C/E+nAA8eD6abn0uIWD0H&#10;47UxQnmpTHWu8XqMobEh8y21L8FaeU2mUqLP3D5y23UDPQH6Zgvlqam2aleZ2cbtIJG0Y7bHtGXE&#10;aT3OtTPIZbyQNUVulEunBaCteFNdi+mFGs9VZ0/hz1N8cFgeILkxVs2C1I5rvCxhiSkNH5OW0YD/&#10;dIb55vBxNO0Ljod91z8QMOAgGDhaz/XvWwH8n06G1IL/4XQw3Q8cD6Y7Bj83DYzTjhR+PfAo6Vod&#10;17guxWiGW8vXgD5DSlG6v9rkzLdoG/oi8DyNwSM31miOY9po7Ewr22i2qeFmCeu4Dmdk3h2zzt1q&#10;ws+3dFoAuOLN92RTTap3FkbNHz77An1OW7DESzFTNE6tmKnlHNYAcN0JwE+thoRaTb7wGOCLjs+3&#10;hXCTR98zXKd137sa0t8pbLhD5/8/nALcdwxwv8FwS0jPA0mTwDh+fSSN6lodLcd02l9ohZunmqwj&#10;r1UqU/vKbZ/bbhboRY/leZKMtabhijQaZcFg8ySuYI/5HSOO9Qsx3IS9Mt50pRkNL19xlmJy9Fy0&#10;/jTdcbqAP3/XPMCI1E7SOFJMrsbLksbLksbLJeB98nKI606G9JOrIbXgi44B/vzxsGINgmmjxo1q&#10;1HD/nZO088zlvz8F+H+MprsUIWOKddoxpkl5Szmk8/JRYKUb8y0o+fpP7Wtq+25Zk5OjeSzTPE2a&#10;sVa0zRYQwVhLabMSfnXUiBncMu6sfn11+9tX6Cl0zt4Yb81oU7SYHP2hcRsJr0Mk8xzqT9Jb0erZ&#10;6uwxuQ89qZ2kWZDaSRqnVkxq2YKlzbUnQ/rPK4CfqGjA6VzQfH9vxIB/z2pI/+3JkDiW80vln5wO&#10;pvueY4B7C5puDesDVYqjGubp9eNlfn25xuNo3rrq3YqS5qlUPynkjJnTJgc0qEOBVpAy5jEpxlrS&#10;tr7BhKeru9rGUNMYknZWt3mdcuHo6XTM0VsS/oAO0tIgSgbWScT4ChvDDpsDvEgveuBheZXw0RXA&#10;TUznP6j/cAVwD/ujJxSu8fIUjZetGi9LWqwsaVPLksbLknb5FOBl5IOD3IBZtJQ6NN9fzP7S43ev&#10;AP6u4Q/g0KOkhY40/38f/wDO3ewPD/E587KW52XMhzStjtfH6kJ5Sxl57QrgK8bXIDQ/qv2r0+Fz&#10;BIjWd2lKjDOlj5y23bWR3kgAcCTp+AZSylvfWsJj0JBzY060nW89ofnRvG/MOetzY9ATMV+ntmQZ&#10;b2dhGF9hY9hhc4AXKcl4A3vYhYw3L0saL0/ReFnSeFnSeFnSUsuSFiunaJdHE/rZEw24pGl138NW&#10;27nppnnrUdLWgvaPTwHuFP7ipKVsrZPyIc1yjGmhvKX8mhXAVyYa73/JjDfC+65BiTGm9JHTNrVN&#10;ajxY2khvGCF/BMQQY71WljRutFl5Y6Z5P8Rgb0w1jeVmfD2OnUn0erUlb6uJsyw6u+kWDf2BdEjw&#10;52boOSjVcY2XNY0jxVg1jiXGAu+Hly3wNrwsIcVo2jUnQ/rxFcCPVdx+Qnnl+EvZ3zsZUgnw/PgR&#10;+cenQ7pD+IVwbizPDWp8JU3K8zLmLfWW7SYaa5JqUaLvEn3UpOj86AsSy4dWobGsaWfCFhKyfWSz&#10;jYTHoBbbu023muC8J0BPoQPceB8KoQfoSOw56xww9MFleYDR+lgsKDGSxpFirBpHiuEaL1vgbXi5&#10;JWjAc813aO6hOonU+BD/6HRItx/Pa7qlByjXsBw7xjTM0xipjvdxZDTcvL8Q68KvJ6VE37ntc9rl&#10;tCkCHRjz9OJJeclY0zLXBNO9ZbRDSTLVfO821XCuhaGXYSbceDs7pD5zDxK/OHG0h5umU6QYSbMg&#10;teMaL2sah8fwsgVLG0tMChdPAP7jakhzM+Xc/m+nQ7r1GOC20XDz/mLlXGLPgFg9RYpFjdZJef6w&#10;pmXpYU41S0phXfD6cqb2O7V9T2ydC73oPE9j8MjNtVTmGluZ3jHbxIhTo435HVNNDTdd+cY2DaCn&#10;1xg33k6QnGfvwXBIF4c+pEo/rCx9STFWjWOJkeDteFmCx/CyRG6MVUMungzpR1cA/6EDA57KPzwF&#10;uOV4SFMIXSMrsecA1mtHhOu0nmpavRTDy5iPJYzNofQzApnaZ077nDap5Iwh7s3W8jxxc83La8Ec&#10;c7MdSZt4Ztqp2Z7DcEvQ026AG+9Dgj+MnTL4dbXDH2y8rGkcKcaqcaQYrvGyhCWGY2ljiZkCGvD/&#10;sAL495UMuOUcLDEAAP/X08F03zzRcOdgeZ9bYiRC7SQjbM3ztqhZ0xRqmJnS/dWg6hzJRcWv8eO6&#10;mOfGWtJGc7yWVrUNacds89VtbrYx4Vw7gF66SrjxPkQyHqgln8V7yz5fHP68znkwWdpIMZLGkWIs&#10;Gi9rGicnhpclLDG1uHgCcOHk3HznziXULlQX4787HUz3Tcfyt+n0SOh5gHU8huu8nmr0mWPJ07I1&#10;lWA98bXnTOkrp21OmyrQiWAev0MbNaJvTDHqvIzamI8abVyZpmabmPQdQ42GW1n57ufC7kIvUWHc&#10;eB8yEx6sNZ7Ne8MhXZApDyVLWylG0jhSjKRZsLTjMbwskRszRYOAjlw4AfiR1ZA0Yn1MQer7vzsF&#10;uOEY4MaI4eZtebkHQs8HrJNieB2NoZo1TxPq0rEk64KvyZR+prS1UnQMeuF4nsSs4fwP2Wz+qA0x&#10;1MGyYKq1JK6GM1ONfYor3Gdk3gsAL3mh1/QCfd85B0qBm6BAF/uF9INtydAHD38AWR5GPIaXNY0j&#10;xUgaR4qxahwew8sSpWJacWH8+r9/twL44YABr80/OB3S9cRwp957lNT4kkjPgZjJ5fX8GNN4npbp&#10;MZRqUOp1KNWPhdpjif2vSUVKfj2aW1qWNGKUubnmyWK2IbSdBM04rs4vFHr5MtmseNd8jzkLocAN&#10;wJ/ZsXQwLP2EYw+ZWH0Mqb2kcaQYSeNIMRaNlyVKxUhI7SStFEfHQ/rhFcAPJRrw0LxCdQAA/5fT&#10;Ib3weNt0lyY2jxTo+1vLhzQE67QjRaqjWigfS7SvGqwLXf/cPnLbNQMnSC9UKI9mGPWQhvmA4aZG&#10;e8tsU9PNzLa0nWSz8o1zFaa/VOhlTWBnqwl/78WSs2c0fmH5/WRJi4afzJJOij5kUh40PJaXJaQY&#10;SeNIMZJmwdKuZoykWdHaajpE6tCAp5rvVL5zNNwvOB5SCnz+vGwhp00prM8BjONHq8afPfQZJMXU&#10;psQ1z+0jtV2T+DVpSDugGs1LxjqmCavcUaPNDPdmb7dgtqkZhzNyDgJ0mksm4Tx2jHcq/L1bIjkd&#10;0PGLwqeWmrqk08m96IGHh4zlgRKr17C0k2IkjSPFWDVOy5heOToG+MHVkErznacAzz8eUg1yrjtv&#10;w8upSO9xSUOwLnaUNPpM4XFcR02qA+P7fwol+p/afnbGi7Ameapv8lTDxI11SCOG22S0uaGmZlsw&#10;3VbDLUGnumQi5zHZeNeAPwNSkuPE4PdMSqoOH5CnRrzogYdH081MUOSBouoIr+dlTeNIMZLGkWKs&#10;GqdmzBStNrj6/QMrgO83GPDYHP/+6ZCedyzHUk3L5zC1/VSk9zNqUl0I3o621zT+XKFHXoesK1+3&#10;qX3ntE9tkxofhV7UMb8Gw/d0a8Za0+gqdchs0zbYDreLRMz2xnDjXCdAT3nJ0JdipEvjPQX+zAgl&#10;JwF+8Q70IvLTD6UqVB5k23CzD7RZH4RajKZTpBhJ40gxkmZBaidpnFIxc5Azr6NjgAvHg/n+PoMB&#10;5/yfT4f03OMhlSTnfOYk9F7GutRjSKPPD1rm8bQdxfosyGFqv1PblyY4H6ykF5Tkd76nO2SsFY1+&#10;iwk31FtlpsfM9tbqNqbgyeZBT2vpjOexd8Y7Bf68iSVHwC+OCr9/rCkJ3jirk4DhlrA8BGP1MCFG&#10;0jhSjFXjSDGSxrHESEjtJE1Di9X0qVwYDbjVfP+90XA/53hIEqlzjcXH6sEYU4LY+xPrY3EQieH9&#10;SEf+zOD5GGuSSlK6vxitx9u6aHRwqpH8+izy9YCaxk1zJG1WxHk7bralmAbUut8ac2H3nedo8OdU&#10;atpr+MnGkqPCL5U1ZXWy2ccdMdw5Dzzp50mI3BhJ40gxVo0jxUgaR4qRNCtT2tbgwjHA966GpPH3&#10;TgGuOx7SnFiunSXGys4bdETTORjHjwjXtSPmuc41Xm9hXfiaTekvt52V7P7pSYXyVMOEBtmipZht&#10;vvXEarYbGm4JesoLg6144zuul7Rf8LPbz7M0wi/CQV+MMvBLGbusL7pf2ccdo8TDjrfnZU3jSDGS&#10;lktuX7ntls6FY4CLxwDfsxoS8ndPh3Rt4r1Godc0dH15HS9LWGJS0d54GlK8pCFYZz1S6IOBHqV8&#10;KiWeD5TcvlLbpcanEN2vreU1Y61p1Dgr5c0WEmq2mdHeGG7NbF8lc+0AeikWQOdbTfDdXzvNC5/N&#10;/DOaEb8QVaCX9EX3Pwwvut+wyk2Z8mDjbXhZQoqRNI4UM0XjSDGSxpFipmgaWqymQ6Quhtb24mjA&#10;YTTd1xxPM90htDloWOKlGEkLkRpPkZ59qEl1Fnh77Vmr5VOZcv6ckn2VwjynMXANbL+2lg8Z65Am&#10;mOyN0ear2gHDvTHmktnGfMfQS9QpF3befKXTIuCTrpXs8JbpPewJ/ALw5Jh56P6H4aFUwy3Bf05M&#10;xdKHFCNpuUh9SRpHipG00rQYowTXHA8pROhcQnUWLO0tMRK57VKRnnOopR4xb9GlcVOhz4qp5PST&#10;2iY1Pgg9eZLf+kMytD5mrDWNGmJutAUjvmXO0WxLH5Sk9VdG074w6GWil31m6q944xu4deoSPsn0&#10;FPvv4OCXyBGZbLhDDy9J0+CxvKxpHClmisaRYiTNgtRuirYv8HPj5RxifcTqQYmRNI4lRoI+t2LP&#10;sFg9kBjtiHmqS3ksl2A94fpQcvrIaTMJerJKfrP1hCfJWGsa3XtNto/sGG0tkfaS2d6q3z2FRUIv&#10;4YzUN95zgQ+QKWmBcCN+bshrpo7gU+twii3ZXuUuhPTg4mWJ3BhJ40gxUzQLUjtJK402Rqo+F1Pn&#10;Q9uX7Ks3rM8tjAvF0zoaL+WlcilKXO8SfYRI6X8rdk0EQz74bSSaRr6tJMlkc7PNV7dZ2tQrFwNP&#10;Q6leBDOew/4a7xJw8zY1zQifSkqKw1t0mI542g2BI35ey6XYthKkxkPK0pcUI2m5SH1ZNQtSO6vW&#10;gtrj5vQvtZE0Do+Jla1I7SQthdRnjRQf0viRwp91PM/LpVkXuH6pVB+PDoB5eqI8j0YY9ZBGy3Rl&#10;mhnqkKaabYzDlfOI4Zag01sq9BwanIcb75Zwk8dTp/Bp8rRM+FmMacegj4nHiakPihpuCe3hJGlI&#10;qA7JjZmiWZDaWbUplO7P2Ua6vpLWG9KjJqTxI8IfW1J9TaZc6yltizKuQGN+MzE6QV5Pk8VsE3PM&#10;DbWWxH3evA9p9fuMzDsDOu0lU/k83Hj3BPdxtR98heBTTk2LgE9aPAFekZKmU2VbCWJ9CFliQIjj&#10;ZU3jSDGltVykviQtBa29pi+Z2DmF6nkdL0tIMVO0EKnxGtKjI6bxR06sDAXny5nSb2rblPho7JoE&#10;4fYPQd/JS0YbdV7mZllLuFpNEjfYPO2sfuP4BaGns2T4S1UAN969w/2Z9FBcOPzUUlIX8EnxZII3&#10;siZuuCuYborlAcTrYmUJKUbSSiL1P0WzIrWVtBxC/YTqplCrXwj0rekaqfGp8P552Qp9fmj5VA05&#10;f4Rsa1p5PeE8QkzpN7fdJHBQOvExv5Z0yWxbNMlwj9qO0eYxQlqT7SSbvq+SuVaEnubSKXAuF/iP&#10;8VbJmQi/oDwdCPy0p6Rq8IF4yuSh+1/R1nCnkBJviZViSmu5SH1ZtRLU6rc0ufNMbcfjY+Ua2hRS&#10;nwlSPNUwT4+8jaZJrEkqSW5/Ke0mxdKTppVUo+Y7Zqw1jRhjbrBFoy2Z7jG/Y7ZpOiPn0BB6qnjp&#10;lkrmucy24s29R8nkCBeFJ2cHfolyUha8EykxHrr/FW0MNyX1ISPFSBrHEiMhtWuhTSGlv5TYQ6LG&#10;dZH6lDQJa1wNhGdFEOn5Imka68LnW7KvYtCTDOWJFv12Em62R3O8McqSwUazLGl8ZZtvJenAcGvQ&#10;y7B0jOcym/GuCfcsrdKi4JNPSY4Kv1TF0vgZz2GVG013QyIPEhNSH1zj5RStNtKYVi2Fqe2RUD+h&#10;upbgPPhRgtZpcVyPlTXNypS2tTlS8li2aFbWBa9FTj8pbcyxoQ9OhvJoirGsaBuDjSZZMtShREz3&#10;ltnGOilvPvl5oJes86lGCZzLXhrvudgxS8a0OPgJaMkpxoP3vQIevG+GVW6K8hDJxtKPFDOXNgWp&#10;P0nT0GI1fem0Oi9pnBZaLvS5aslL8PrQ81rTNdaFzjenj5w2KtiZ1XyjGUbdqnEzbU1kC8mO2WZp&#10;ffX8w5845aVAL93SIefixrsDuF+1pEXAJ60lR6ULwy2R+iC0xFtiJHLbgdK2tJbC1PZLocZ58j5T&#10;yynaFHh/vFwS+nyVnrWShoTqYpQ4pxJ9aKh9r0klCVLNNzXRWLZo1BwLplrSdlbIA4luW+HQU1gS&#10;9PItcf4EN94LhXvXlNQdfIJSOkC6MtzaA4+XrVjaSTGSJiHFSVoLpHElrSS1+2+FdB5Uk+olLHFS&#10;jKSBolu1GDltOPSZyZ+fludqqM7KusC5pLZPjd9AJ6vkd74yEJNkrDVNM9ss0X3em/3egsHe9EWM&#10;9mYFPAKd2hLhL8OCcON9gHBPm5OawycQSwtme5W7Q/iDLvbQ4/W8rGkcKaZ3LQWtfaoew9LOEoOk&#10;xOaSOkYsPlYPgRhJlzQJa1wOJZ57NZ6f64nnPaVtiDX+Dwcw5vmHJjf1mtnGxA03XcWmq9nciDOD&#10;vWO2+Qp4xgWjU85o3gULOocLu46lVXKWDH81S6Si8M5DqRO63VYChodZqC6G1FbSOJaYuVnCHGtT&#10;6xrQfkNj8Dpe1jQJKU7SIKDPQew51+JZ2Op6mMfBFewxvzlqecVYowHXvrWEGmqetgw2T3xle0yi&#10;2c403Br0FJcKPYfOzuMC/8vYJdOOwdlKQoOlpt2TS0gOwq9MsyS8pKG024EhBejacHNCDzJJ4+TG&#10;SJqEFDeXplErFslpsxQs52aJoUjxVk1DirVqKYSeLaE6xPB8Kkru+ea2E1mTDvmHJ2kMHgWzLWq0&#10;vCbmmBtqSwqZbV5/RuZdAXZai6Wjc6i61YR7j9apGXzgpDTFzU1NTg78KpqSYt4XY7itpD7YLLFS&#10;TAttKil9psRCRnwvhOaNdaGYVHhfsXKKBoouaVamtE0Bn0FzsM48z5Q2YiwdmOV3PjzJExrikMZN&#10;My1LxlrT2H5t0Ww3MNwa9BIsFf7yNqaq8Z6bHfMzIVWHD5ibkuCNW6fD5cF7XwEP3tvxPm5O6kNK&#10;iuMaL2vaXEhzsWoaKbE1sIxviSmJNp6mA6vT8hxex8spGii6pIGiSxrHEmMFH7m9PHpzzi2nDaxJ&#10;w0B+x3yjIcZySMO8ZKgtia9qa2mM3cx7Zuhl6GRKWTQ+j7023iXhlnFKqgofLCU1h0+gVuqHB+59&#10;BTywMdwLMd0c68OJxqTG96ilkNJei9X0EDltalByHrl9pbaT4iUNFF3SQNGtWgzeptbjbk1SSUr3&#10;R1lv/kcFdiIsv9l/TU8YzTHXaJkaY2aoNY2uaO+YbYwj+c3Kd8fQS4KXdYlUPg833jPAbWGJVATe&#10;aUrqGj7ZksnOog136QeQpS8pRtJaIY0taRopsSFK9TM3qecRi6f1PDa1HNI0XULSJc1Katu0R5QN&#10;7RrkktqXKX6c5JrkNzqNofU08Q9MjhqP4eYYzTX/EKWUNIPNE2474VNdAvyyLpXC5+HGe0/gdnBK&#10;yoJ3kpIWDT+Z3bS9yr1wch4+PJaXNc2K1La0lkJK+5TYqbQcqxWWc+IxvCwhxUgaZOgSUqyk9cSa&#10;pKmk9qHG0wmN+bWib+VxNZqeFNO2vkaQ7sMWEjfimxQw2FtGmxpu5WTpVJcCnfOS5s2ZeB5uvJ0d&#10;dq1j5SR8c8iUtDuAkBrwwL0vhwfufflyV7lbIT24WmgpSO0lTSMlFjLiSzHXuCnE5hiql+q4xsua&#10;BoV0SculZF8prAuMPbX9pgM6mTG/lnSD2RY1bqapoQ4lwWRvzDYx85tYnKsBOt2EZrOz1HlzEs/B&#10;jbezd3CPLSbBsFtTzLzvpeFOeKgEye0jt10IqU+rppESm0Oo/1Dd3FjnhnH8KEHrtDhNR3g9L2sa&#10;FNIlDRRd0npj6hxT2m9i16RAO6DaaL7VLSMWjZplbqpjibajq+Xa/u6J0GkvCTrvpc0dMZxD1e/x&#10;Lpl2nVPB5DgJbG4d4T7dO8PN4Q8U5cFiRmovaRJS3BQthZT2Wmyq3jMpc5ZiJY0Sq7fA+4iVNQ0U&#10;fa3ooOiSBopu1XogdB0smNtK30Qi5anGtoxQXTTb3DRLSaqjK9d8+wg32gUNtwQ9HbwcS4HPfWnz&#10;B3n+i1nx5l65aBIMVCztdpKQnL3j/nteDvffg6b7wLA+DC1xUswULQWpvaRppMTmMKX/KW17QjoP&#10;qml5Dq/j5ZCm6RI58fuCdu6ToR1bzfdaNtabfdlE2zLP3FTzspTYavbGaPM+ab7KhZKhp9pw2GLs&#10;wfwXY7x7g3vppCQYeWva7YwlpynbhnuPTXfsQafpiFQvaRxLTAipvVXTKBGr6bmU6K9EH61InWuJ&#10;eEmDmfQpWmty5iC2WZMKllfNN5ph1AMaGvCtD1GmJvxApGSwpSSeaFvoZehgOskscP4Xdp3bPqX9&#10;g5/hThLMeqnknHMwhltCe8BJmoYUK2kSUpxVSyGlfUpsiFL9LIWS50v70vI55ZAm6dBAb0Wp8XP6&#10;2WqDBX7Rib5lvgVjbdKoKcZ6TDGNm2olbcx5p9DLQS/1UljA/Pd8xXvHlnqakI6OaqRdgz857cw8&#10;L2kcrOG2ID3oJI0jxVi1FKT2kqZRIlbTQ+S0mZupc8b2oX5CdRI8PlZO0WDUQ3USJXRJm0LoPHLJ&#10;6XOzBQRYY0mn37m9Voy1pmlm25IEc73pi3+Q8mz3FOip9MhS5qnR4fz33Hg7/cPtboG048RTkt7N&#10;we/jtj64YnGhuhyk/qyaRq3YELn9xNrF6ntDm6+mc2iclreUUzSI6FJdqg6KLmkQ0EOExi6Fuf8x&#10;cE3yWxOU8qMZ3vnDN2ckhmtTDTfLqx+kjJw4nV7P0HkuYb6cDuZ+QbAte5ccxw6/e47gvrtfDvfd&#10;7avcG6wPLCmmhZZCSvuU2KXR+tyk8SRNQoqTtBA8npdTtRQdMnWtrgSx/kN1OQT7o5MZ82vMS/XU&#10;RGMi2pYB5zFXFEMd0tjKtmq0jYZbgk4zo3lzljZfygxzP4gV710rtZzkzMd9d3823Hf3Z7vhron0&#10;oJO0FKT2kqZRIraUDpG6JVH6PKT+qKblOVLdFA0ieqhOQtMhUKfpEtZYnLs1PsZOP7RzIb/GPB4l&#10;Iy1p2B4/NEm3fwhpx3SPaast3atNVru3DPfZONcC0FPCS9AzS5svpcHcL+w4PU/9JEGaKx0abrgZ&#10;JR5CU9pLba2ahhQraRDQ5yY2r1h9D0ydY2r7WDyvl+59SQvpENFDdRpanaZzQuNCpD5Ul8KmD8zQ&#10;joX81h7udcBsUw3L1BBjmRtsyZDHDDZPBQ23Bj1dvEQ9w+e7hDkjFeZ9ECvei4W73xkT2/48S2rB&#10;9iq3s0Puw0dqU1rTkGIlTUOLLaXvCyXPD/vSjhK0zpLPKWsaRHSpTtNhYp0G1oXag6GegrHW+C3G&#10;hlvfRkLreB4HQkNMB+dmGzXMSybbkrip1hLGZl2I6dDTnmkKySxxzlBm3m68HTvcCTdO/MOOJZNv&#10;K0kk84GzQWovaSlI7SVNIyW2JKFxQ3WlqDlGrb6t/YbieF2sHNJSdAjokFkXGgsidUisjxhJ7Wkg&#10;rmSjjnWYXxMjzLStD1FiHI2hxpgb6pDGjTU32CTPv62kB+glwMvZO0ucM+TN+8IRLOW/HR9mTo4T&#10;4t673HBHMT5QREq3tWoaJWJL6VOo0efcpJ6TFC9pwHQeEyunaBDRa9RphNpRpBhrW06wDe1UyK+p&#10;vhaMtFQeta0PUXKjzE12KCkGe2Oy+R5vdjr0tHqh57lp8Dkvdd4CC1rx5nbanvbhP35OddJhce9d&#10;n01MtxNFepDwsgWpjVVLIaV9SmxJQuOG6ixMbV+bkvOT+qKalreWLVqODpXqIFKHSH1IWio7fVAh&#10;kt/aQrI+N9ZbZU2LfHBys1c7YLZ3zDU12dSM47wV6PR6g1/iHucosfQ5j9Q33tzb7UtqDB++Tir7&#10;H++9Tkpn23C76U6GP/SmPgBT2kuxkqZRIraUfoho10LTgdTxo0SoToLHx8ohLUWHCXVgqAvVgxIj&#10;aVNZb/7HBojkzXu4UeNGmhtqkrgR5wZ7047nMeFcE6DTzmjehCXMkbO0OY/zrP+tJvsKP899SIXh&#10;3ddJ9v/ccFfE+uCzxIASJ2kaUqykQUCvzZRxp7RdCrFzjNUjNE7LW8qpmqTDhDqI1IfqKFIM17Av&#10;ricxdrAG8gFK1En9Js/NtfYhSl6mBpkb71gKGWyezsg5TISeAr00PcHn2Os8KQuZb/0Vb2c57Lra&#10;eVIF7rnrZW64p2B9iIXipDqrpiHFSpqGFltbj5HbDrG2t8b1jHQOVg3hdVLZoqEuocVDpA6M9SG0&#10;9pLOy8nQTkl+swcbdVpP09lueetDlNwwY1ky1ZrGTbWUaHxl+CXolaXME+l0vgfxlyt7To4Av0gT&#10;0j13vYyYbmcS1oeXJQYS4kCJlTSNlNje6flcSswttw+pnaQB03lMrBzSUnQw1uXWQ6Se6zyWl6PQ&#10;BoH8lvleE1OMZdR4eTTCfA/3jrnWkma6qcbrky5AOeipzzQFE0uZJ9LJfH3Fe2YEr7jY1BP33Pky&#10;uOdOX+WuguWhxWNi8YgUJ2kaJWJr6zChbomEzidUR8E4fpSQ6qgm1SO8jpclbS1oIR0m1IGhHiIx&#10;vC5W1rQtsJIGBvIb44z6mhhkWqZ5NMYs7ezZFmJ2TLWwt3sr4RYZNvW54HOZez4afI69zhOZaa77&#10;a7y5KyydnB34JZojueHuEOmBJmkpSO0lDQJ6CiX6cAa0aynpkkbBeilO0jg0hsdLZUnjSHGIVoe6&#10;VAeGesQSg/BYXkaNl7fiaIF3JtVTMz2WRQOOeboSrSWhfmtVnJtq/BCllM7IOTDoFHuAzqeXOUks&#10;ZZ7Qbq71P1w5V6oNH28f0sK52w33MtAeaJJu1TS02FRdIzUeMtsglraWmH1FOneqWfKWcooGox6q&#10;0wi1QzDGEifltTLXtiB/9GZjmkd9K081TGiQmbbZw40x1FAL5jqauKEO5c/GuRrhp9QDPc5JYinz&#10;hHpzvbDrvjwdbOJ/zjGYdptXTQHuvvNlxHQ7VSj84NlB6lvSNFJiNbQ+ND1EThuY0C6HlmOlMnVu&#10;UnuqSfUIr5PKFs2ip9YhlhhQ4ng+Vt6CBpD85sOPWgyaYSxL2pjfrEpzI21N3FTH0s5JpkNPq0B3&#10;ReBz6mVeHD7HXucJ5ebpH67sIC0TfhaV047xP2KG2013EyY8bAAat9diNT2VnH5y2jgDeO20o0So&#10;DqExPN5S5lqODpE6IPWhGEiMo/lQeSPyPA0c82sg3z5yxiakaZhHwzym4L5tnrihlhKN2znBctDT&#10;qzhMMr3Oi7PEeSawv3u8F4RgMz0F0t13fBbcfcdnueGei4wHDUCgjaRbNQjoElpsqh4ipw0Y2sXq&#10;wRhTG2kOkobQOilO0iQwTorXxtDyOWXUUnQw1mn1wGJCcQiN423UOknkDfE4GunNKnjMbGOZme6t&#10;RD+QSc04N9OSwSb59ZWx3Bh6qvSyzU2v8+IsYZ4Jc9xf483dWu/JMXGXG+79QnpASZqGFqvppcjp&#10;P6fNvtLiWkhjUE3L55a5ZtFT6xBLDLA4HkvLtF6KVQP4AJiY2RYNOJapQU5J/AOTgQ9SbrauCFOd&#10;gx7mIMHn1dPcKAufo3+4shf4/A8tRbjrjs8iptvpButDzxqnkdJei62tQ6QuRG67XKzjCT80mhEa&#10;F+v4USJUJ8HjaVm6HryMWooOkTog9aEYMMTROh7H81t9aA0xj4aYToBpaMA3H6LkhpuXtSSsZosa&#10;5rdOZBs63UBYVXqYg0bPc0MWNkff472wtLfwEx3TtuF2090lsYedVifpkqaREqtRoo8WWOZpickl&#10;9hq3IjYHrJfiqGbN8zKHa7yNVZfqwFAPLCYUx6GxtC3Pb2V4JTHVm2TR6Co1N9VS4oaaJ63uDE/A&#10;Dp3mXPDLN+dcOL3Oi9L5HPd3q8meInjTvU133e6Ge15WYzI+wGL1FClW0kDRJQ0ydA0tXtNhQp2z&#10;fX2kayVpFqR22lhaXivzeB6TowOp0+rBGIPw2NT8Bl6JCc2xReNGeYzb2bttMd0hLcNwS/BTnZOe&#10;5kLpdV6UzubnXyfoqVAqx523fxbcuTHdzjys5F96Yg+vWH0qKX1psaX0WsTGi9UvFct5pcSEYqU6&#10;qkn1CK+LlVHL0aU6YPVaDGKNpXWY5202Ov/Obs1Yaxo1xoa0MeG4N5sba8lsYwqd9EToqVUcxkRP&#10;c6H0Oi+kg/nt7x5vT43T7tf9BdNuB8xwu+meB1zljlz/2AMrVC/VSZpGSmxJQuPm1pWixRiQMI4U&#10;J2k5YD9af6F6SePQGB5vKXMtRwdSp9UDi4nFIjSO56WYjYCmmH1jyVoz27xMk2TCuUbMtPRByR0N&#10;v0e8IfS0W4/N6WkulF7nhcwwP9/j7WlyyoJ0cOftnwl33v6ZbrhnhRruQq+B9BCzaqDokgYN9Fq0&#10;Hg9mGrMEufOW2lHNks8po8Z11LgeqwNWr8VQtHhatuS3OuHGmn7V32jIYS2sSqckaTWbmfEtnUCn&#10;upl/I+Ycm9PTXCi9zgtpMD/f4+1MhhvxlHTnbW6456ew4dZIeYilxGqU6AMJ9ZVbZ2Fq+yVBzzX3&#10;vEPtsE4bR8vz8jpSTtGoLtWBoR6hcaF41GlMKA9ADDHtXNPYByfVPduSxk21lGi8ATq91tCx5xif&#10;0tNcKL3OC6kwNzfezizccdtnwh0b0+3Mg3FbSU1SHmZarKZraPGaHiKnDTKlLaVUP70inR9q/Iho&#10;ugaN43lepkhlixbSgdRZ6kNxGhhP22r5LUEz29xAs7JqwrnpxmMof5VPzg6ddmYXk5hzbM7c10Kj&#10;13lBubm58Xaasm24ZzR8B02FbSUxpIeUpEFAl9BiU/UQOW1gQjtkavse4efEyzFS4xFsR9tLfYXq&#10;c8pcs+hSHRjqKTSWt5OOPM/bqGablrnpVhI14WvJVIfSZkJl2DnPhojXeUZ6mw/S67wgf25dfriS&#10;fw7PU/nEr3nt5Ia7B2Yw3JD2QFJjNb0UOf3ntEGmtJ3CXOPmkDpXjOdHCVoXikN4fEo5pKPGdSSl&#10;PhaL0Bh6DGmwFsz2mq1I8yTpVBvb7nxIkn14ctOmMinXsAZzj8/pbT5Ir/MC+7wuHEF//+24Nk/F&#10;U8v/7rjVDff8TDTckQdJMin9abG1dYjUhchtl0qrcSjWMa1xFK2NpKMm1VFC9bQuNW8po8Z1SaN6&#10;bj1Hi5d0TduppCvUkqGOJbqCzfuidaPG59SKucZFpNdjTnqbD7KEeTF8q4lTjdtv/Qy4/dbPyDd7&#10;TgEK7uNWHiLJaH1IuqRBQT1EqE2orgS1+++JVueK40jjUc2St5YtWkgHUqfVA4uJxaNOjyENgJjm&#10;daLJpilksKUknEDs3Gphua616WEOlN7mg/Q+p7Ub72rsrjHvpn1l23AXMHxOBhW3ldR4oNXo00KN&#10;cWN9xur3nannH2qPddqRItVZ8ry8jpRjGtdT6rQYCYyjbbjG6zZ9r0fDfEUx1CGNG2pMmhk3npA0&#10;51bMNS5lzvOX6GkuSG/XaOQC3/vrqUzacdlC4m2Wntxw90BFw03Bh1jqA02KlTRooIcItQnVlcDa&#10;vzUOSY2fCzpPLc81qU4iFKeNxfO8TJHKFo3qqXUUGseTJY7WYR5AMdeWxE01zfN0hoPlwc+jFdI1&#10;nIMe5oD0ck04nczJV7ydItx2ixvu+WlguDUsD7NYPUWLTdVD5LSJEeszVr9v1Drfqf1ie6kfqml5&#10;Xl5H6rGsaVyP1QGrD8VxME468vymT2qiJWMtadxYa+ksYfJGdubfkDnHRugc5pwH0tt8YN45ufF2&#10;JnHbLZ9BTLczDwX3cYsckzG4ztAeYpIGAb0UWv+aDhPqDonS16FEf9iH9UiJabw+VsfrYzFcj9VJ&#10;9QiP4224Fqrb9Mm/BlBIUbMtrXzTQSohnU8rtOvZml7mgfQ0F6ThnKLGW9ghIaQ9+O9oT1Ol/7YN&#10;t2DAnAY02lYCQMag5psbcYLlAabV19ZrERsvVg/GGEiI65XY/Gm9lg9pFrBdav+heEtZ07geqwNW&#10;H4rjYBw98j62+uOr2jwpXwW41sz4GXbcFn6OrZl7fKSXeYBy781N5Tld2DFqLO1s5BXTjhNfXtpX&#10;+HkWSLfe8umNzJ4j09Jwc7TV7wApDy4tNlUPEWqTW9c7S567RuicsE47StA6KW4diJHqQmVNo3qs&#10;TqpHeByN5xrVpXoAYpaZ2d45Cmnn+7mxz5nZOcfGiNd5BnqZB9LbfKD8fKIr3o6D3Hrzp8OtN6Pp&#10;duZhLsNNKTB+oQeYSk7/oTahOihQD8aYnrDOt3RcCGsfGCfFU02qh0iMpaxpXE+pC8VRsJ4epURj&#10;gqabr2RreTIxPs7c9DCfHuYAHc0D6Xk+mXNy4+1E2TbcEw2Xk0ntfdwN0R5WtXWI1OVSo88Qrceb&#10;C3qeWj6kpYDttXGs+ZSyplE9tY5C42g813gdjwGImG7JgNMUmejOWDPTw3yk12YOepkH0tt8IG8+&#10;XRhvYTeDpw6SG+4emHNbSQW0h1MpPUSoTW6dBUt7S0wuNfueQol5SX2gZj1K0LrUvLWsaSGd10n1&#10;WhwF6+lRShuo6bamM9qBjZ1xZ0a9Ho3pYQ7Q0TyQnucTmNMFbrbmSEnwxp6qpFvccHfAHhnuENoD&#10;StND5LSZwr6P15rQ+YXqwFCvge34MTefUo5pXOd1Uj3C4zCWa1KicQCCqabmmuczDDeHz6UXephX&#10;D3MA5Z6Zk97mA/p8LnDDVTbxD2EWSLuDeCqYbrnp0+GWm3wf97zs0bYSSqmHodaPpkOlOguW9paY&#10;XrHO3RrH0dpRXYsBUhc7SmhjWPK8vFbKUhuuUT1WF4pDsC503OlHMthSCg2cSex85mLnGs1AD3NA&#10;epoL9D2fC9x4lU3zwWfiKZxuuenT4JabPu0wVli7Zc+2lVC0h18pPUSoTaguxpS2zkCta5jaL8ZL&#10;7ahmzfMyRSrzNlad1yE8hsZyLZYABIPN0yawHjtz6oge5ia+bjPRyzyQzubTxVaTGsmxcfNNnwY3&#10;u+GemT023BB42KXqIXLaxJjap6W9JQZJiUVy2sxNaM60TooLabEjRarLyaeUqWbVeZ0Ww+HxoQQQ&#10;WO0usK0kh535dUQvc+txHnPPBfqYT/kPV3IH7Knb5Ia7BxZuuFs+uLSxNB0q1YGh3imH5VpLMZIW&#10;AuOldlRLzfPyWqnXNK7H6oDV81ie5/FcBxBWuGcy3BJ87j3Ry9x6mQd0NheYZz7l93g73XPzjZ8G&#10;N9+IptuZhz3ax53z0NLiU/UQoTahuhiWtqVikJTY1ljnpsVpei6h/rBOO1Kkupw8L1N4fUyz1PF6&#10;Do+lbbi26avxtpJcLOc/F73Mbee1nZGe5gLt5lN+xftA4L9v9Joo24Z7DwzfItnjbSXWh5ZWn6pD&#10;pC6XqX1ObV+KXuaRQ2jutE7Lc02qkwjFS2OtlTyN0eqkckxLreMpVi8lgP4NN2dn/h3R09x8Ljp0&#10;PoXn1NEe72X9x2ffa8L/3HDPzR4bbgntYSVpENBDhNrUqANDvZWUflJieyf3XFLbheKxjh8lpJiQ&#10;hnlepvA6qV7TUusoWEePsbQP9HwuPV3rXufSw3yg7Hwu7Hxd32xpxzN6KpBuuvFT4aYbP/UwzF63&#10;HJDhDpHzwCrdJlRXgtr97yup143Ga3muSXUUHifFxzSej5UpvD6mSXVSPY/jGj1yXep/qfDz642e&#10;5tfTXGD/5uNbTfaUm274VLjpBjTcB274ZmOP9nHXRHt4aTpE6nKJ9Rmrt1KqnxAtxqDUGI/3ycsx&#10;LPEYE4qVYkKalM8pxzSpTqoHVsfjeVtJ2zd6P7eern9Pc4HO52OcU9B4CwuonjpPbrh74MC2lVjQ&#10;HkipOlSqK0GN/mv02Sup50rjrW0xTovn9fwY02L5lLKmUZ3XUV2LCcVJaZ9Zwnn2NMee5gKd3quG&#10;+QT3eDvL4kY33DPjhltEewBpeohQm9w6KFBvpVQ/SyblGvBYXpaQYiQNwTp+lJBiUvO8vFbqNc2q&#10;8zqsl/KhdCgs4Zx7ml+P16u3OSnzCa54Hxz8N4+FpBtv+FRiup15cMNdjNYPzdh4sXowxqSS22du&#10;u6nMNS4ijR/SpDoKj5PiqWbN8zKvS9GoHqtDeEwsHSK9n3tvr09v84EO50TmU/57vIsn/iHMiml3&#10;8K7Tjdd/Ktx4va9yz4vv485CexhqOlSqK4G1f2vcIaBdC03X0OIlXdIQrONHCSkmJ8/LFKmea1yP&#10;1WG9RaP6IUOvRa/w12xuepsP9DenC/xr8vr7j9tNTzde/1K48fqXuuGeFd9Wko328NN0qFQHBepr&#10;Mde4PcKvBS/HkOJRk+ooPE6KpxqNk/I0RqsLlakW0nkdhcfReHqM9XNILOV69DbP3uYDfczJt5os&#10;jBvccHeAG+5sch52oTahuhixtrF6MMZAQtxUWo2jMcf4dEwtb9GsxxwN87wcqpPKVAvpvI7GcC2W&#10;nG2Wcl16m2eP99RM9/pyjTdfBt7zdMP1LyWm25kH31YyidCDLVSXS40+W7DUeaeinaekc42XY0jx&#10;kmYB29H2IU3K03itTipTLaRrdZinWiw5Mku5Rj3Os8c5QaN5XVktYY+3kozwZktLN7zwpXDDC32V&#10;e158W4lKiYdUqH2NOihQD8YYSIjbF+Y4XzqmlrdoqceYlpK3lDWN6ql1seTEWcq16vF17fV+qzGn&#10;KyuA607CXye4D2mpXP/Cl8L1brhnxg23mdjDU9IgoEOlOihQD8YYSIhDUuMpU9r2hnQuXOPlGFK8&#10;pKWA7Wk/U/OhckyL1fGyJTl2lnTNep1rj/fe1PfEldXGdMOit5pUh1v4dskNdw+44Z4EfUBpDypN&#10;hwl1Maa0dcpT8vWgfWl5i5Z6pEjjrg15LNO8VI5pXOd1vJ6XpeSks6Tr1/Nce52bdV7UcI+mGwbj&#10;vWv8FpP41wEWTbvD1U7Xv/BT4PoXfoqbvVnxfdyzE3uYhZjSFoztLTGQEIekxlOmtK1BiflY+rDE&#10;UGg85i19hGKkfkKalOflUF1IC+mxOi0501jSdez5de91btK8FMONmPZ473jSXtLuVBeZrn/Bp8D1&#10;L0DD7YZvPnyVuxm5D89Qu1AdFKgHY4yTRso1jcXSekuea9oR4To/xrRYnrbV6iwa17EOjynJKcPS&#10;rmfP90Cvc1uPpvta2XAjpj3eTj1e6IZ7ZnCFG/w1aEXoYVmjDgz1pUkdLzX+ULBcF0uMRqgt1lmP&#10;Fi2WxzLNS+WYxnUt3pKcsizx2vY8316u59XVkK4dDXdgPr7HeyZe+IJPIaa7Eo9cAvhXl7jqbPAV&#10;7uYEHkbZdSWw9G+JgYS4UrQez0rKvErG0npLnmtSnQWpfUiT8rwcqgtpms7LFt2px9Kuc+/3xhzz&#10;o4YbTXcEN96N2TbcDQzf27ng+D7umQg9DHProEE9GGNyqdl3Lj3OicLnx8uUUB0o9ajlHmNaLE/b&#10;anW0rGlU1+pjyanPEq917/dIi/klGm7ksI033zNeMTU33N/sK927+NcDzkbo4ReqixFrG6svTep4&#10;qfGcqe1rU2J+OX1obaguxUgagnXakSLVSfm1kqcxWp1U5nOhOh9HSlK9046lXvPe5136nubbShK5&#10;cHR0BAebdnaz10kveH5Dw408Mx4/AAD/wk24G+6FEnpIhurAUA8FY5zpTL3Oofa0TooLaVKdBI+X&#10;xlxH6jEvxVvKVNPiaL0lOe1Z6vVfyrxz54mG+5r0VW7KYa94V+YFz/9keMHzP7m92fvWSwBXx/wz&#10;AHCZ1R8Uvq1kdkIPt9y6Elj6t8QgKbGQEc+Z2r4VJeYp9SFplFg9sBjMS+14nfUY01LylnJM47qW&#10;aJwzL0t9Hfj91CuWeVLDfU2C4Vb6dONdgW3DnWn4/uGEVWputN8HAP9mQn+LxLeVdI/yUAKI1EGD&#10;+lRK93eopF5HHs/LFFqn5bkm1WlIsVI/VEvJp5RDmpQPJacPlvx6LOV+kuaZY7gjHIzx3t0AUj5N&#10;NtyPXBrSqy8BPAkAf/cSwD9ONMzfdmnXeF8FgGeZtrccmuHG85VSx4QewKE6KFBvxdqPNY6S04Yy&#10;tX1rSsw3p4/UNlI8arEjwnVaH9Jiedo2VA5pvM6SnL5Y+uuylHuLrnJLTJj/0fve/4EJzR3k+c+b&#10;uKXkEWawX7xdhK95hAkK33wJ4L2k/AIAuAMAbgOAFwLAVxj7WST7vKVEM9KfPv5mdWVM9O2stSl1&#10;jVYA17G+jraL8IEVwPPZgyv0xAnVQYF6KBiDpMRCRrxEiT5CbPo/LXe/8HsjRChWquNaqBzLp2qW&#10;Y47G87wcqtO0X1sBvOzk/PWlBkg7/kzBe8CpA77WS6Wn+Z+NPzc1w02xzFuIOZgV71o8/3mfXN90&#10;W/n2S4P3oqzH1W70ZXsJXeXeN/DcvgQA/gIAfAEA/FkAeBgAXkbiJCeGq/48VVwRxx/k9Ac6r88l&#10;1jZWD8aYFEr3Z6HpmCfl7pWm8w5A5yHNSaqX4jSkWKmfkCblabxWR8uSxustyemfpb9WPdxvZ6sh&#10;XSy7rUTCjXcm24a7oOHLNd0wLnzihyop6/HbTa4AwP+euHWla6jhLvgazA7dLvJVAPAVPICR+rTi&#10;BryQsYoRm2asfirW/kvHUXLaHCKh6yTVcS1WlqAxUjxqsSPCdal/SaP5taJrdVKZaly3JGc57MNr&#10;Nse9h4b7Yl3DjWQab/7vWctJU/+rZriBme43AMDjpBzj2y8BnCnGG8ab+IrwwctFsq+GG8bz+loA&#10;+BoA+Mu8sjB8FbwisYdo7XorpfqRKNF3iT6SWeiqd2gsWqflLVrq0aJp9VIML2NeqpdiLMlZHvvy&#10;2tW+D+kqdyuePYUL3Fja/uN2djlpCs973kvKmz2+zQRG0w0A8DYAeBMA/BGr/45LAN95CeC/vwRw&#10;aWyPq938BqXbf9GY/1thzMWwr4YbxnP7+jE/9W5NpYH51uD3LGdqPRSMQVJil0Yv5xaah1QnaZRQ&#10;vVRHNcxLcQiPkWJ53VrQUvJSP7TMNV5nSc5y2afXseR9SQ23ZLqn9i/x7CnAs6fwvve/Fi7sOFNP&#10;O+l5z3sJMd2V0LaYnAHAbwDAt4xmGb+j+70A8P5xCwkAwD95RF/tvjqudKP5/tIlfsCSrnLvIysA&#10;+Cb2jj8i+RZUMt+hh1ioDgrUgzEmhZz+ctpwSvSRzUyr3imxIMSHyrwOicWgxo8aPI4fuZabD5U1&#10;jfcjJWc/2LfXM+cejRnuGoyG+/3vfy28//2vhaP8rSaHwfOe+xJ43nMrrHKH+JpHAC4JxvhPAODr&#10;RtON6U8A4I8B4J+OpvyMNyKsR+P9V4S+u2aft5UgKwD4Ni5GSHnapPDx5JpXJnYKU+vBGAMJcTmU&#10;6LtEH5MpaL5LUOKa0D60vEXLPcY0ml8rOq/DvKXekpz9Yh9fV8v92tpwXz4FuHwK73/mtfD+Z167&#10;tZh79P5nng1N9WA5N9yN+K5Lu18Z+OpL2zfSBQC4OKZrxuO1AHATANwIAK8m7XELy3MA4CUA8JVL&#10;NNzQ9jWYhRUA/NdkPxAmukdI06Ryibfz0bjHKXbtha8T5Dy7Anie8KCLTTNWD4aYWD1ijYPEWCSn&#10;DadEH1aCYxX8armUf9DRYq16qJyb146SRo+SFqrLyWvl31oBvJR9nSAeJQ0A4A0FX3OnP/De2EeO&#10;yNcDXjhJO1dLrBYzGm6NpBVv+h7e17S9yt0QbroBAP4ZW/0+G7eMXCZfEXgZAN49bj2RuJkLS2Df&#10;V7hzOOJCRSqPFTR2hnowxlhI6SclFslpwynRRzEKrnqXOC9rHzyOllPzXOPHGDyeHrkWqpditDpe&#10;pnosOfvNvr7W63FbyYWTIbWArHKHuMCNZyjtO8997kvGXGeGj289wT3buG/7MgA8BcOHLRfNvu/j&#10;5qwA4G9zsQOOAOCTyhksSuzhHquHxjFISiyS02Zuep1zaF5SnaSFoPFa3qJNPXItVI95LV4q8zpL&#10;cg6HfXnN1/MY7meeeS0888ywjzuU/MOVNAGQD5hVMB25SN98sh5Xvd8PAM+MH7J8M/mz8xxN7wJq&#10;uA/FdOewHm/Ui7yiAps3RF9YfihYYpZCl+fS2aq3Bu87Vo5B4zEv9cHrrEeLFstjmeZpmWrW5Bwe&#10;S33916tz0y1R+nyY4baStNXkcEAD2JkBlzgbTfezvEKhO/PthtsG/8qaa1m5JOs6j4bYQ29qPRhj&#10;ICEOEmORnDacEn2k0Hq8VELzC9VReBwtp+a5ZqnjR4pUF9KkPI3neakcShjrHDb0fugVarg1051K&#10;7JyvnMIzH3gtPPOB7Q9OWtKFHeWgE6cTA35p3OvNt5xQ8GsFLXRhvg9tW8kUrnBh5DlcKMQ68hU5&#10;GcQeYlPrwRgDCXGQGIvktFkcM616p8TCxPhYPqRZx+Xx9BjTUvJYpjpPWp3jQKf3Qw3DHePK6Wi6&#10;Xyd4yJCfPKfCstY+Qg34zFATTo349TSI8ZOs/Hms3BTfVnLOMQB858Sn2fO4UAjjnPgPaekHdqyr&#10;qfVgjIGEOEiMRXLaSJTqpyoFzXcJrNeMx/EyJXYfh7SpR4sWy4fKWuIxjkPp5d7INdzWeXPvTAz3&#10;YLpjcCN+npI+XLnvKU4Hq98cbsA5/M/Ov5SVm+GGOw/LHqIXcKEAr5v+OlkecLGYWD0YYyAhDhJj&#10;SzPH2HOMSUkZPxQr1Vk0WuZ1ElK81I7XWY+Stha0WF5rm5IcR2OOeyS2j7sGV07hAx94HXzgA6/b&#10;8Y05yVe8k+lk+wnlOy8B3AAAd/IKwgcBwMdwsRVuuOsT+iePTok9sGP1vbG0+SKT5l1w1TtlHimx&#10;MDHekueapU47SppWl5qnmjU5TowW9wsa7qOTIdUcCxlXuT9gWuG2c/SBZy+3mP4ieM51n5RhDvGH&#10;Tmq7ROi+7DvJr04Xx1+fLoxbfi8CwK+Tds8dPdn1APBCGAz6XwqskBel0bVZPKvxL1fyP4bzJ+Ne&#10;ayn9EO8kQOr1x1+UYqwAro3EXV4BPFdYmbA8dUrFQEIcJMYiOW0kSvWTwuQxC/6BlSMuBAjFanVc&#10;TylLeUmj+diRa7xeOmp5SeP5318BHI/vR2qUQsdfKfj6OocF3n9TWI8+4kj4OQKZY8TaXD0FAChu&#10;uBE33oQ8441YzUom/AORHzTePPjXKy+O232vAYCfI3HceH9dC9PthjsdvGZfNxrvP2ZG+/9g8QAA&#10;n8ti3iO4KGk1MvS6pNzHmcabT1GiVAwkxEFiLJLTRqJUPylMHhM7+J8T7psIsR+KlFCsVGfRaFnL&#10;07IUE9KmHGNaLP+WFcCfSTDe4MbbKQTegyngCneInH61Nmi4n61juBE33oRpxhvqGU5uupGPHg33&#10;dWTl+zoA+IoW5lqi0vkfFCsA+NrReP9ron+xsOrNk2S8JbgZx9crxXRDnvG2TK9UDCTEQWIsktNG&#10;olQ/KUwakzZeA8A/S7x3Amg/FCVCsVod11PKKXl+lLSUo6RJdaE8Gu81M9k0T48AAL/qxtspCN6T&#10;IWKr3BxLnxQp/uppdcONdLfHG58Pc6TpHI9pJZibQtxC8r8yrmhfQ1LNr3cOgqbNH9DTOB5XD/81&#10;AHwFAHwZAHzJWBdySn/ChQD4OlHDnWq6MwhNHykVAwlxkBhbmjnHToa7NMw/Uu6Zl3I9QrFaHddT&#10;ypY816S4nKOkIVpcKG9NjlOS0L3F93G34OppU9MNAHD0rK94b7hu8oo3J2EF+O9eOv8LlM8AwClb&#10;tf5vLwE8AQDPH/dpv5PUfeq44n0NAHxp69XuhHN0EqAm5pXC6jZPfzzuC7e+nWn/ua9dwoq3ZVql&#10;YiAhDhJjKbntOKX6SSF5TNoglP/nE+4nRspqSChWqrNooXIsH9IsddJR0qS6UP3bVgAfK6x445G/&#10;nAAAv+4r3k5tEle4OXh/Wzk631bybEPDjZAVb3x3HnIqDV0BD/DIpcFI/zEAvG800d9Etpd8wyWA&#10;dwPAbQBwFwDcDAAfS9q76d5D6Kr0dwPA9wLA9/OgkfdzIQBd3cZUGYvJKxUDCXFTKDVGqX5SSB5T&#10;cmPcuSV3WpbQ8FKdReNlDSlOu2S8jsNjrP1QLVSPeS1J9Y5TlcYr3GfDCvezz74enn329ZU9oMzR&#10;s89e8bfWyHXXfWJFIxIwqXwP9w1k28gfjOXrxw9PXjemN5L4lwHAl7U23UAMXODcnMJEfomLUvI1&#10;Mq54PyfyQLU8gSwxkBCHpMZDZhuJUv2kkDQmDY7l6fF/KXefpfwsDMVqdVxPKafkQxo/Yp7roWNM&#10;w/zbVwAfE1jxlo6/4SveTg0mrnJz6PtH42ww3HNz9OxlN97IddfWNN4IM6ncdCP3jMYbDfi1o+Fe&#10;A8DXEpP9yCWAVwDAK+c03lrZ2W8KGG/L08cSAwlxSGo8ZLaRKNVPCuYxaaA1T9O/KPscsPxARUKx&#10;Wh3XU8op+ZBW4hjTjkbj/dFk6xe+ZJiXjr/pxtspSWHDjeC9LnGG20rmN93Q44cr959jtkqs8M7x&#10;e7mvHfd1PxcAXv3ItumG8S9XzmK6JfC8IufmOGA0gpYYSIhDUuMhs41EqX6qoDkyLY+fMUB9DQBf&#10;Pd8zIHRtQ3UUHhcqW/IWberRovG8NTlOMWbYVnJ2Cs9efj08e/n157+AzpEIbrxnYzSplwIrCRfH&#10;dBkAXtWLuY5Bf7GY6Yev0z+WH+iWmBxy+s1pI1Gqn1Si41KXRYOpRvPcbHMDXpDC3e0g9c81XqZI&#10;l4vmU7Wco1WjdbFE2zjOJNAPGD9oPxVuuHuAmPAL3JQfcmrPaFIvjYnz5nGryUVesQTcgB8E/Ic1&#10;TxKaTrHEILVi94XgOdMXKpSnGiZutqn2F8u+74PnwAjFanWaTqExoXipTmobiks9Stpa0KjO60Nl&#10;x8mCGG5gf8+h5L1FDdzZKVy+/Hq4fPn1Ox5vSiqJr3h3QcCA4zeWLBbj1hrnMLA8bC0xSK1YSm47&#10;Tql+UlDHlFyWJR8y21z7ivne9zhtCa2O67zMofVabCwGNSku5Shp1joew5PjJKMYbk7J+2tc5b5c&#10;aYWbG/EpyY13VxADjlwcX6nF46vfB4/lIWuJQWrFUnLbcUr1k4I6JndZsbxmrGPa2dhHIXBKVkLx&#10;oToKjwuVU/IxDeF12lHS6JHHWZPjJGMw3JSp99n63HDXMt2lcePdJWT1+1WPLGh/dwzffnKwWB6u&#10;lhikViwltx2nVD8piGNSN0UDqEbzMWOtaVdJ+uKy73U67alIfVm0UDklH9L4GFSTjpJGj1xLSY5j&#10;gq5yJ5J7n62XZbgRN97dss8mdZ/PzdnB8lC1xCC1Yim57Til+klhZ0zqoEJ5qmGSjLWmodnGekyF&#10;walaSIlFpDZcC5VT8iGNHyXNUrcW4qhGy5LuOEGM20pKsj7dmO4lohtvvinlEFKX7LNJ9f3fTuIP&#10;91qxlNx2nFL9pLA1puaiYnnNWIc0yXBj+oJ53+N4ehJanaRzjZcptE7LWzR+5Hks8zjpyPugSYrl&#10;bRxni3kN91JNNwDAhR3z2bUJrcvlK6/v2ODus0nd118snCgpP9hrxVJy23FK9ZPC1pjcZeFRy8eM&#10;taadAcAVwWxzI/7nyr6/t87VQCheq9N0Co3h8Vod5lO1UP+0bDlaEm3jOFtUMNyhew0N95XXDz6N&#10;+9WFpZ0VbyHmoNKVK6+HK90b8F7nNoV9Xtl3REIPWk6tWEpuO06pflLYjMldk+SgqBYz1lLMOrCt&#10;JJQKQ0/JQig+VEeJxYXqpTqqYT6kTT1iPiU5zga6yt0Iarj3hJ3v8V4e/AzKpCtX3gBXrryhUyO4&#10;zyZ1n1f2nQ0pP9BrxVJy23FK9WNlY46oS4rledLMNtWwzA23ZL417eXl39d4aiWQ+rJooTKvQ7QY&#10;zIe0EkeeD8U4zpbhrmS6j1iZrHLvGxe44Vxeqsu2Ae+NfTap+/qLhZP0A71WLCW3HadUP1bW+D/J&#10;LcXy3FiHNMxLhtqS6LeczAxeBg2p3qKFyrl53ifVco+Yp0nSeL1zoDQw3JzRcOPuA+749iHtbDVx&#10;ZPpd/YY9Nqn7vLJ/oKT8IK8VS8ltxynVj5X15n9UYG6J57mpRo3rvMxXuamhDmnUcGP61PLvZTxF&#10;K6nxoLThWqicm+dHSZty1BKtdw6UuQw3LnZyu5qb+uPoypWr/tZK5JprXjwawh7BH2ot5rdqNA7S&#10;8tycOCuAayKvxZUVwHXjgzvlSVMrlpLbjlOqHytrOmAsz10UdVMxjRpwbsZjGj3y/GvqvIdTf8aG&#10;4rU6SedaqJyb50dJsxzftQJ4iL0fY8d3nE54vab8kpU7pjMNfM0aGW4AABgM96HgxnsCgwGHTh8Q&#10;rUxqq3EorQ2/I5NgvFOeMrViKbntOKX6MbEm49GBQ3marFrIUGtlqklmm9e/oc57mJveGKF4rU7S&#10;uSYZZKkcy6dqseNTo/HGlwwCR8y/M9V4U7P9+eO33lwZ/8UDj5cNW4/m+NlyyMxjuGGzo+BwcONd&#10;gP5XwFvMrdU4iD+U58dovK81PshTn0Sp8UhuO06pfkyg6eauSMtzZ2XVqFHGxMuSphlsLQ/1nhnc&#10;6MYIxWt1ks41ySBL5Vg+VQsdn1oBPBgx3jxvNt74TP5ywWzzPJYtUCNvmYeTzsoNd0PceBfCV7+h&#10;4TiUOcZ0BlYAFyPX/arReKc+hVLjkdx2nFL9RImtcnON6jTFNG6aaYpp3FSH8pRKxhsEoxsiFqvV&#10;c52XucbrtTopn6ppx6dXAA+Qf4GKHQEAHosZb3wGf7VgsLV8ivGm+PO+LK1XuQ/bcCNuvAvjBhwa&#10;jkOZY8xDp5DxTn0CpcYjue04pfoJMg6yJnmqb+XpkSaLxk11rEw1bqqlPD1KVDLf3OTGiMVr9Vzn&#10;Za7xeq1Oyqdq0vHpFcD9BuNN849rxhufua+OmGspn2u8kUr3zcHQ2nDDwe3jDnF05aob7xpcc9EN&#10;eLtxKP5AbkcB45369EmNR3LbcUr1o0IGWNOy5IgwT5NVCxnqkBYz2FI+RMX3Kze5MWLxUn2Oxuu1&#10;OimfqvHjH6wA7hM+XElfJp5/QjLeKwD4RmakNXOtlacYb6h77+wt8xhuAF/lpjT5OsGjA0xXr74B&#10;rl499O//bjUOBcdrOaaTRcyTcVLjkdx2FG5OqkAGWNMBJYe0ZuYWk0XDcmq6So48LyXLBav4fLAM&#10;T4nFS/VWjcLraTmWT9XokedpCuk7rADgW8f8EatriT/r01i1/XpAON2scrvp3mbnL1fWSIfMufnu&#10;8eHQ6sHVahyEGv5WYzpJqD/UFVLjkdx2lBJ9BCEuZ70mXxfIXREez5g7QmMc06hh5knSqcZNNU28&#10;/mycawfgZbMSi5fqLVpKOZZP1fhYqPGEOq/fYgUAf2PM71TOwMePyZ/zOvhzsJXhhsFwX30DXLn6&#10;hl1D6KnNivehs7363dsDopVJbTUOZY4xD4ljLthI/XmdGo/ktqOU6EOFOR7VcEtJMtaaxg23ZLK1&#10;xA21lJ9quCuuegO5lFZi8VK9RUspx/Kp2jqQpxqvo32KHHGhMesO5tAr1HC3Mt3jKvdVX+EO4ca7&#10;IcvZflJzfq3GodAxnXJkXM/oD3JGajyS245Sog8V2nnom0toQjOcoqWYbJpCBltKUy9W5fdn6vRi&#10;8VK9RUspx/Kaxuu1MTCWJqrTWIDx9flbpNyD4cVlROec+Qw3ehxhkdcTSW68Z6Df1W9oaFJbjUNp&#10;bfidDfSHuZXUeMgcR6JEHyLM1azp93Nz54MJTbRWlrSz8QNskqEOadxQS4nG4ZwXQOpUU+NBacO1&#10;lHIsjy93qF6qk9pxjbbZgNbhjJRDxOqnsh7H+GR/rgPMbrgdG268Z6Lv7SfQ0KS2GgeZY8X9wBF/&#10;gEdo1UaiVD9bCK5mreiwVow01XgZNWqOU1PIYNM8GvrStP5F3AC+NBJanaRzLaWckg9pvI6nkC4S&#10;MtX0/riG5GuAvwwcMvjzrJXhhs23lTjpuPGemb4NeCuT2mocyhwr7o6J4A97hZw2EqX62SC5GmDf&#10;WkLraDozaNw007JkrDVNMthSOiNzXiD0klsJtdHqJJ1rKeWUvEXjOmq0jtZvsSZG12p4r+NCQc4S&#10;5rFvUMPdynQPq9znP0OP4eLFF8PFzVcoOzHceHfCcvZ/12QuA95yPEeF/9C3ktOGkzt2EMHBrIF8&#10;iHIjkISGWCtzTTPUlsRNtZYwtvgFEmjwnMk5jVAbrU7SuZZSTsmHNHrEFNJ3OBuP2krzFS6MPJcL&#10;hQhOdk/pwXBT3ICncGF7y7enudPVq2/s2Ai2MqmtjD4yh+F3tsj9uZnbjlKijy24mxnzO9/NjQmN&#10;MNd4mWrUOHNDHUuSqY7lW9LgvY8vQwqhNlqdpHMtpZySx1tFqud1IW0LFI6YjjzLyjzueaxcgjUA&#10;/JxgBveVngw359yAOzq+4t0hV6++sWMD3tKkthoHaXluzoadH+5GcttRSvSxQXIuoHw393o0tKll&#10;i9mW6qmZpv2E0hme2H6CL0kKoTZanaRzLaWcmw9p9CjFAYzPxn9AzDQuGKXyAi44JvDnUivDDQmG&#10;m+Or3yHceHeMG3BoOA6FjulUhRsMK7ntKCX6AGBuhTmX4LaStWKuedlitkPJYrb5OHTec9Do/Zdz&#10;mqE2Wp2kcy2lPDWvJV6vIpnuD7ByiJKfa3pThjFcEtRwtzLddJU7l+HnqBvwXY6uXj0Lvr2cfrh4&#10;8RMmvhFqsmo0t1bjIPiDoeWYS2EFcDFyXa6uAK5RfljkPnly21FK9AHA3ArTN5LmaGiZa0CMM4/D&#10;JNVxjfZBj1q+Jxq+17mHtBBqo9VJekzj9VqdJf8nK4Bbx/fjetT4EcHye7gBWwHAt5F77L0A8Mfk&#10;XqLp+0k7yssA4N1jXjPflte+4T0yC2i4W4HfVFLjmg6vs3/toBvvxTGYb6j0xphKK5PaahzKHGP2&#10;zgrgQuR6nCnGO/epk9sOmdp+A+2I5TdF6mh4XtOwzM2ylKQ6qnFTHcr3SkNjxQ2uhVAbrU7SYxqv&#10;T63DIxrv9VjmR54HyXgDeR5+i2C8/y2J+0Ki0/Se8V9XNLgZ5+ND23ujOXj+wrOzCjUNN2d18Obb&#10;jfdCcQMODcehzDFmr2QY79ynTW47Sok+VIcy5tdUXwv5WJkaZ6kcq5NMNY2VtN5p+J7jJtZCqI1W&#10;J+kWTTLVUlnLv3cFcItgvEP5P5KMN8INMgDAKwWjzdMfRYw3h45zvMemu7XhhgJbSoz880sAr3pk&#10;LAzneagG/OjqmRvvJXPxghvwduNQ9vXBn0Ki8c590uS2o0zuQ3MlY34t6TRxjZfRBPOk6byOm2lu&#10;sKX80mj0PueG1kKsjVSfq2mmmpel/HtXADcrW014Hst/HDNm+Lp8uWCwtZRqvEEw3/vEXIYb2lzL&#10;Ry4B3AYA/wCNN3KYBvzozI33XnDhgu//bjcO0sgIdEuC8c59yuS2o0zuI+JQ1A9QWsrUENM6TJpO&#10;6+jRkl86Dd533NBaiLXR6iWda6Gyte6IGO/1qPEjz4PFeCPUGP95ZrRpeu/4Xd9W493g9Z6V1f4a&#10;bgSN98cCwJdy8w0As2w/4W+cdrjx3iMG8w1t31BmWj08W41DmWPMHjAa74uZP1SmPpmmtlfdCMnv&#10;fE0gzWsalqmppnmaYjo31TRPtbNx3H2i8i/aOT+XY220eknnWkpZy79vBXAT+0UY81Sj5T+xGm8K&#10;NeEAAJ9rNN68HWSMvRTmWuVufD2/6RLA+wDgJgD4MAD4Gsl4w+Z6yAac3+zLxo33HuIGHBqOQ5lj&#10;zDmpaLynPpUmtZdcCctvGW480sQ1WpbMtKRpOjfYmtmm2r5S+T2X8/M+1karl3SupZSluvetAG5M&#10;2GoCucabIxlqianjLIG5DDfMc32/9tLwGHo+AHwoANyurXojaMDfyCvC8Pu9Y9x47zH9bz+BBvNr&#10;NQ6l8kpcN1Qy3lOfSNntNQfC8pvimiWuSeWrQru1YrC5zs00N9hS/aFQ8X2e8wM91karl3SupZR5&#10;3ftH470ey3gM5d9bwng7B2e4AQC++dLwDxwwGu+7AeAeAPiqkPFGRgN+lmjAF4Ab7z2n79VvaGhS&#10;W42DVDQC3VDBeE99GmW3l1wH0zbFNUm8zDXMc1PMU0yPGWyeP1Qqvs+5iY0Ri9fqJZ1rueX3rwBu&#10;SFzxduNdgNXyDPcjl4Y/sfhCALh+PH6rxTATvv7S+d9Vej4A3AUAdwDADQDwSmtfKzjbM/Ptf7ly&#10;zzk7e+N4066IGeyJ40ZzazUOcjzDmAsGfeYUstrTgXmexKxR4waZml6q0Tz+NcjUxP+ipPRXJnk6&#10;I/M+RCq+51Lvr1i8Vi/pXMPbK1SmaGV65O255mSA92Jr040/fzJ55NJwPAOAjwCAewHgRgD4rlG3&#10;8K2Xhq38yNVxa//lxD9yCsdw4cInkEXE5ePG+0Do24C3MqmtxqHQMR2RqT/cswwCbRTIr8e05UTQ&#10;GIc0zE8x3dxQhzQcz6n6Pk+9xLF4rV7SLRot463I61CnZRrD+3QyoIa7lek+LfPhSTTdAABT/tK7&#10;9PnZDwDAs2PddyeY+PE9vS8G3I33gbFtwHujlUmt+INZpfV4C2HqD/ms9tyBKPk11dHY0oQmmWt4&#10;vCKYaW6wpSQZ65CG83a2qfQ+T73csXitXtItmrWMt6yWp5pjZG7D3cB0W1a9v+3SrumG8X56dnxs&#10;0dVwM/thwN14Hyj9rn5DnR+WIq2MPlLJCCyVqT/Uk9tzd0F1Ur+GcZUbTTQmNMZUk+KsBpsnbqhD&#10;Zht1J06F9zm9fSzgraGh1Um61NeUspZ3Elmw4eZQ0/0GAHgXKatfB0jAR5TEmmw5+R6DiRc5N+BL&#10;xI33AePbT5BW4yAtz61Tpv6AT2pPnUooD5nbSlDjRpkbaylxIy3luXY2ztlJo/B7Dm+dFEJt6O1o&#10;1WNlqmGeHkN53t5RwHuqleGGeoabg1+p/fsA8AvjV7BTvuMSwN+/BPBPLgH8s9FEf9v49YH8MYWP&#10;L9yCcnU035NY5uq3f6uJs6Hvb0DBH5a159ZqHMqq8XilyPhWk6lPm6T2kutQ8mv8H3ccFu3MoPEy&#10;1fCnVEjDvFOGwu9z/i0iMWLxWr2kWzQsf2AF8ALl6wSlMgDAMwX2De8leA+1NtxQ5/WQtplIf8vm&#10;RgD4R48MH568CEPCbz55AQD8tUcAvu7SsKWEci2Ju3GM/auG1XMzw+uxhG9A8RVvZ4Pv/4aG41AK&#10;r8T1ivRDPYWk9tRZRPKbbSXcHFs0LNNkWe3WVrO1hPN2ykDf5wXed6kvTyxeq5d0i0bLmOeaVOb9&#10;OCO4wt3KdFfcVsKh20z4L3AAAO+BwVjTles/GdP7x5irrA1lrXzwcjLDtVnCCriveDsivvoNDceh&#10;zDFmLgkr3lOfMub23D3wPNE220pQ524jpKH5piac12kamm9L3mlDoX91koxKiFi8Vm/VefnZFcDz&#10;E1e8P+Ar3ue0XuWuuMKt8V2Xdvdxv/rS9r1xAQCuGVe7MV0z/ln4GwHga0l7XEnHFe9/WHKVO0S/&#10;3//txtsJ4gYcGo5DmWPMVIzG+8LEH1KmJxQNiuX5N5ZgsmjcVMfKVOOmWsrTo9OWQu85bnZjxOJD&#10;9VJdSHt2BfA89gd0eJ5rz7rxbm+4ocxXA5aGbkcBYrqvHY33tQBw62jA/9posHHbyU0A8OFEb8Lw&#10;uvVmwH2riRNkOdtPas6v1TgUOmbHoLesgalvGmTMZ20tORO2kPCylOg2EjyG8r6tZD4Kvc9TXz56&#10;e0qE6iXdotEyz4fGOzjwXphrW0lnXGKm+er4AcnL5JtKnh63o3TB8J7ubfuJr3g7Zvpe/YbxAdli&#10;bq3GQQqtxBVnBXAUmNNm5U37QtgApqcSdwyaNuazt5agieb1MQ3ztH0o7/TFxPedtPIcI9ZGq7fq&#10;l1cAzzWueCMHu+KNhrsVM2wryYGveiO43eQ6AHgOADw16teN392NK96vH3Vu4pvQx/YTX/F2zPT9&#10;9YNQZrXKRKtxkEIrca1Zw7DVJJWQCQAgxlbK0xg8nrGvCZSMtKTRFWmeJJ1qdAWbJ15/Rubt9AN9&#10;32VAb00rsXitforOY+hbgNcdBPicbW268X7rGM10w/gow79MiaY7RKivavSx+u0r3k42fa+AT1yt&#10;MtNqHMocY0pEVrwBANaJe7yDTyPNLUj58bjzvdxYF9K4AeflmIbmO5Zfj2M7/TPxPcdXnmPE4kP1&#10;Uh1ql1cAz1G+3lO7HS8fyoo3vsYJz6vJLGSVm5NimrUVb2SWlW/YvN5zrIC78XYmMxjwXh8cE39g&#10;mmk1DmXVeDxOYeMdfBJhpeYUeD51awmWrwqxIZNNy5rBlvLOMpnwPpcMcYxYG61e068Q4423Yex2&#10;3Hvj7YZ7MtSI3wQA76aVRO/KeCPtDbgbb6cIfa9+Q0OT2mocZIIRmEwh4x18AtFKKc+1Ma1ZeSte&#10;KvOVaK5rmmSqNe3sfKrOwsl8n2uGOESsjVYv6Wi812MZjwgvAwBc2WfjvXLDXZq/cUk23hKfAwB/&#10;YW7jjbTb/+17vJ0i+P5vpNU4yPEMYxZE+kEPQIxtLI/H0eCuY99awst83zW2syS+X5vmeTob5+rs&#10;B5nvOXr7WonFa/XaWPztg3kpdm/B16616cbn9Z5zDRcYHwUAL+Hi3LTb/+0r3k4V+l4Bb7VK3Goc&#10;SuZKXC7SqholtOItPnm4Gwjl6TF1a8mZEMM1XqYamu9Yfj2O7ewvme/z2HuHY4kPxRyNK97XsT9o&#10;FbtF92rFG18r5ZlUhT1b5eb7u+8Y762L4/HC+K0mFwDgt0jcteOfi6fpr/Sy2s0Z7pNaK+BuvJ2q&#10;9L//u8XcMn8wZ9NqvAlbTcSnjuYGpDw1w5D4Icoa+7glzTksMt53IaOsEWsTqr+6ArhW+XClVAYA&#10;uLoPxtsNdzG48X6IGO9rx/zzxg9VXgSAnx3juPH+hl5NN6WOAXfj7VTHV7+RVkYfqXVuuKzxhjzj&#10;vfPEoUIsT40wMMPN67nGjTJNMY2b6lDeOWwS3+cho6xhaSPFUOO9JjrNcxZvvFduuEvBTTfykeOP&#10;hOtGg31hPF4HAF/yyNDuWgD4p0sw2xJl93+78Xaa4QYcGo5DKTXmEUkG0w2wa7y3njbaT34pjwaY&#10;5Ne8ToiBtWCgeXxI46Y6lF+PYztOxntOMsoxYm14PRpveqvGbtvFGu+5VrmXeK2MaMYbAOATR8N9&#10;YVzpvg4AvnSpRlui3Oq3G2+nOW7AoeE4lMSVuA3UcGN6Xbrx3jxptJ/6/FFEzSzmx7TmGi+vI4Y6&#10;pEmmWtMw7zgSie9zbpQtWNpgzNUVwDXaL8KKdrY0MzmX4YaFXacAf/vS8MdwngGA/0kwz9861l8/&#10;/ol45KWj6b4IAF8utNsLphtwN97ObPj+b2g4DpJoBOBoXMLgxvs1acZ785Shj5tYnprhsWzaWsLN&#10;MiZeljTJVIfyjmMh8X1nMdMUS/wRM974dkF4GVmU8V654Z7CI5cAbh4N9zPkz8D/j6OJ/o5LAH8I&#10;ADeMpvsF48r2L4/tP520eeW+Gm+YbL796wSd2fCvH4SG4yDHxjHRcF8k/35IUwJr/B/+ZI/lqQEm&#10;5bWg7ZRzvxoQ21jT2Thnx7FA33cG8C1hxRJPY3je0r5r8HnW2nTj67pH/CEAvH+8J54DAM8FgP/m&#10;EsDXjqvcdwHAnQBwIwA8fzTeyN6b7jL3ma94O13g20+g4TgUPiZf2ear3dcAwE/aVruR9Qrg6GuF&#10;n/Y8Tx0ANdQQ+dYSbsBTNdR5XtMcZwr8PRfAspLNCbU5WwFcjGw14XS94o3XcpoRSmPPVrkRbf/2&#10;XeNj/9rRWD+HfHDya4jBxvaz/yXKGkj32Wn2ircbb6cr+t9+Ag3m12ocCo75YsV440fWfzzNdAOM&#10;xvvVWKAVwhETKasfoqRmOFfTDLaUd5ySJLzPQ2ZaQ2pDjbf1lu7SeEtGqDZ7argRzXgDAHwI+cfP&#10;FwDAI/torjW0FW433s4e0ffqN4xvxBZzazUOBX+gAQB8CgD8HCnD+XykH+oaG+NNHzWYp0aYlde8&#10;HmP4CjRPkk41yVSH8o5TE6MBT3nPIbwNGu8102G83SXWvRlvzQjVYs8NN0Uz33+KrL8s4vu3SxD7&#10;5c6Nt7OH9G3AjT8sJ9NqHImA8ec/0EOsVwBH+LDGxw2aYJonmvghSm6oedmicVNN81Rzw+20JvB+&#10;o6S89xBsoxlvXqZ0Y7xjRqgGvZx7YyQD/jGj8f7r+268rfeZG29nj3EDDg3HScBqANYrgKNXYYEc&#10;aSLaztYSyUxrekjjRlvLr8fxHac1xve59b3H4d+rD4bbfXbjbTVCJTmgVe4Q1IB/HPls/av20Xyn&#10;3mduvJ0DwPd/Q8NxjFgMwMZ4c0MMu+WdlW7pz7uvFYMt6dxUx/KO0wPG97nl/Ufhxttyy89mvFON&#10;UAnccO+A5vvjR9NNP1C5N6wy7jM33s6B0PfqN9j/uXgyrcaJYP3Bv14BHP1VLJBEylsr3XwFmqeY&#10;LplqTTsbx3Wc3jC8z63vQQDlD1pFmMV45xihKbjhPkym/HKXb7wTv5DXcebl7OyN/v3fAA3HiYB+&#10;14RkmEfju1nppt+TnZr4d3jTvvj3cPv3cTtLwPA+N7//CDltmoDnmmOEctnT7+N2AtD7rOW9NuAr&#10;3s6i6XsFHH9Y1p5bq3EixFbe1iuAo69mbp3+NcozZso1TdKxjCZc0rjuOEvC8D43vQcFoxF8O7RY&#10;8Z6y8piLr3IfJqV+sctf8Xbj7ewF/e//bjE3ww/m2mg/+NcwzO/oL20b5jUwU8yTReemmhtsrjnO&#10;kjG8z9X3oWC819vFXWob71JGyIob7sOk7C93Z2e4dTIdN97O3uCr30gro5/DCuDoLw4/7dfcHIfM&#10;NU/cTPN+uOaG29k3DO9zbsC7Mt5ljVAcN9yHSa37zFe8HWeDG3BoOE4qK4CjrwRYc1PNyzGNm2op&#10;T4+Os48Y3+dowLnxjr41apjuWkYoRI3zcPqm9n3mxttxdnADDg3HSWEFAF8qmGmeuB4z2FLecQ4B&#10;6/ucGO/g26PG6nBtIyRR4zyc/lk1uM/ceDuOiu//hobjWFgBwCsFQ80T1bmxljSad5xDJGbAR+Ot&#10;/tSvZVRbGCFKrfNw+qblL3duvB0niK9+Q8NxLKwA4M8LBlsy3txUawbcDbfjDGi/aGvGu5ZRbWmE&#10;EN9WcnjMc5+58XYcA27AoeE4MVYA8AWK8eYGWzPbVHMc5xzpfS6tPNcwqvMYoYHS5+L0yxz3GeLG&#10;23GS6H/7CTSYX6txNFYA8HnMeHMzzQ22lHccR4e+z6nxrmFU5zBCNc7D6R/pl8iWuPF2nGT6Xv2G&#10;8cHSYm6txpFYAcDnJJhtqjmOYwdNMVL6Pd/aCLnhPkzm+OVOwo2342TTtwFvtSrdahyJFQB8tmCs&#10;JbPthvvwmPPedOLMYYRqbI9x+maO+yyEG2/HmYwbcGg4DgfH/TTBbFMD7uwnfDWW8gnj6x+KaX2/&#10;OvMYIV/lPjzmuM8suPF2nGL4/m9oOA5nBQAvEVa7nf2DGukvBICrAHBlTJi/CgCXDfcA7av1PXto&#10;zGGE3HAfJqvG91kKbrwdpyh9r37D+EBqMbdW41BWZJXT2S+oQf5KxWzz/JXEe8FNeD1aGyE33IfJ&#10;HL/cWRnuyVzTDW68HSdM3wa81ap0q3Eoc4zp1OWTAOBZtppNzXUp402Z4xfHfWQOI+T7uA+POe4z&#10;K9MNN+LG23EMuAGHhuNQ3DjtBysA+OsBox0r5xpv8HtoEnMYIV/lPkxa/2tKCvnbSiTceDtOAv3v&#10;/24xt1bjIHMYfqccKwD4BmaqubGOlacYb/B7KIvWRsgN92Eyxy93VsqtclPceDtOIr76DQ3Hocwx&#10;ppMPvl7fIphubqxj5anGGwDgCADe5PdPlNZGyA33YdL6PkuhjuFG3Hg7TiZuwKHhOJQ5xnTSWQHA&#10;twuGWjLWsbIb7/rMYYR8H/fhMcd9ZqWu4UbceDvORNyAQ8NxKKvG4zl2VgDwHYKB1ox1rFzKeF8A&#10;gDf4fbPFHEbIV7kPk1Xj+yyFsvu4Q7jxdpxC+P5vaDgOMofhd+JQ481NtKaFyiWM94Uxvd7vlw2t&#10;jZAb7sNkjl/urLRZ5aa48XacgvjqNzQchzLHmI7OCgD+1miaLwummhpr/AM5Z+PXDfL6Usb7CACu&#10;AYDX+X0yixHybSWHxxz3mZX2hhtx4+04FXADDg3HocwxprPNCgD+DjHV3ERzY02N9xkAPCO0KWW8&#10;rwWAiwDwswd6j8xhhHyV+/CY4z5Lod22Egk33o5Tkf63n0CD+bUah7JqPJ6zDa54x4z3B5jpxvS+&#10;Ssb74oFuNZnDCLnhPkxWje+zFOZb5aa48XacyvS9+g0NTWqrcZA5DL8zsDLs8X5GMNw0vbeC8T7E&#10;D1e2NkJuuA+TOX65s9KH4UbceDtOI/o24K1MaqtxKHOMeeiUMN5nAPDHhY33EQC88UDuhTmMkO/j&#10;PjzmuM+s9GW4ETfejtMYN+DQcBzKHGMeMqvxe7wl4/1eAFgLRpunNQC8u6DxPoTv8Z7DCPkq9+Ex&#10;x32Wwrz7uEO48XacmfD939BwHMqq8XiHSsh4v08w2TT9CO+MkfP67bvxnsMIueE+TFaN77MU+lzl&#10;prjxdpwZ6Xv1Gxqa1FbjIHMY/kMEr/M3ENP9J8xkfzdrg7yCxLyH6NgnJ/Ra7vvr3doIueE+TOb4&#10;5c5K/4YbcePtOB3QtwFvZVpajUOZY8xDZAUAf3000GsA+Des/ouEVW9qus9YPIebcfp6tv6lriVz&#10;GCHfx314zHGfWVmO4UbceDtOR7gBh4bjUPbZnPUCNcdfPprpq8xkS/u+LcabQ8fax9d1DiPkq9yH&#10;Set/TUmh333cIdx4O06H9L//u8XcWo2DzGH4Dw1qiL9EMNk8/UnGt5ocguluaYTccB8mc/xyZ2V5&#10;q9wUN96O0ym++g0Nx6HMMeYhgtf5zwuGO8d47/vr1toIueE+TFrfZyks23Ajbrwdp3PcgEPDcShz&#10;jHmI0BVqzkuY8Q7F7uvrNIcR8n3ch8cc95mV/TDciBtvx1kIbsCh4TiUVePxnHO40T6k12EOI+Sr&#10;3IfJqvF9lsIy93GHcOPtOAvD939Dw3GQOQy/c7i0NkJuuA+TOX65s7Jfq9wUN96Os0B89RsajkOZ&#10;Y0zncJjDCPm2ksNjjvvMyv4absSNt+MsGDfg0HAcyhxjOvvLHEbIV7kPjznusxT2b1uJhBtvx9kD&#10;+t9+Ag3m12ocSustL85+MYcRcsN9mLTevpTC/q9yU9x4O86e0PfqNzQ0qa3GQeYw/M7yaW2E3HAf&#10;JnP8cmflsAw34sbbcfaMvg14K5PaahzKHGM6y2MOI+T7uA+POe4zK4dpuBE33o6zp7gBh4bjUFqv&#10;uDvLYA4j5Kvch8cc91kKh7GPO4Qbb8fZc/rf/91ibq0NeOvxnH6Zwwi54T5MWm9fSuGwV7kpbrwd&#10;5wDw1W+kldFHWp6b0x+tjZAb7sNkjl/urLjh5rjxdpwDwg04NByHMseYznzMYYR8H/fhMcd9ZsUN&#10;t4Ybb8c5QNyAQ8NxKK1X3J22zGGEfJX7MGn9rykp+D7uEG68HeeA8f3f0HAcZA7D79SntRFyw32Y&#10;zPHLnRVf5bbgxttxDhxf/YaG41DmGNMpT2sj5Ib7MGl9n6XghjsFN96O4wC4AR9pNQ5ljjGd6cxh&#10;hHwf9+Exx31mxQ13Dm68HcfZwg04NByH0nrLi5PHHEbIV7kPk9bbl1Lwfdy5uPF2HEfE939Dw3GQ&#10;OQy/Y6e1EXLDfZjM8cudFV/lnoobb8dxVHz1GxqOQ5ljTEdnDiPk20oOjznuMytuuEvhxttxnChu&#10;wKHhOJQ5xnTOmcMI+Sr34THHfZaCbyspiRtvx3HM9L/9BBrMr9U4lNZbXg6dOYyQG+7DpPX2pRR8&#10;lbsGbrwdx0mi79VvaGhSW42DzGH4D5HWRsgN92Eyxy93Vtxw18SNt+M4WfRtwFuZ1FbjUOYY8xCY&#10;wwj5Pu7DY477zIob7ha48XYcZxJuwKHhOJTWK+77yhxGyFe5D4857rMUfB93K9x4O45ThP73f7eY&#10;W2sD3nq8fWIOI+SG+zBpvX0pBV/lbo0bb8dxiuGr30gro4+0PLd9oLURcsN9mMzxy50VN9xz4cbb&#10;cZziuAGHhuNQ5hhzScxhhHwf9+Exx31mxQ333LjxdhynGm7AoeE4lNYr7r0zhxHyVe7DpPW/pqTg&#10;+7h7wI234zjV8f3f0HAcZA7D3yOtjZAb7sNkjl/urPgqd0+48XYcpwm++g0Nx6HMMWYPtDZCbrgP&#10;k9b3WQpuuHvEjbfjOE1xAw4Nx6HMMeYczGGEfB/34THHfWbFDXfPuPF2HGcW+t9+Ag3m12ocSust&#10;L62Ywwj5Kvdh0nr7Ugq+j7t33Hg7jjMbfa9+Q0OT2mocZA7DX5PWRsgN92Eyxy93VnyVeym48XYc&#10;Z3b6NuCtTGqrcShzjFmSOYyQbys5POa4z6y44V4abrwdx+kGN+DQcBzKHGNOYQ4j5Kvch8cc91kK&#10;vq1kibjxdhynO3z/NzQch9J6y0sqcxghN9yHSevtSyn4KveScePtOE6X9L36DQ1NaqtxkDkMv4XW&#10;RsgN92Eyxy93Vtxw7wNuvB3H6Zq+DXgrk9pqHMocY0rMYYR8H/fhMcd9ZsUN9z7hxttxnEXgBhwa&#10;jkNpveKOzGGEfJX78JjjPkvB93HvG268HcdZFP3v/24xt9YGvOV4cxghN9yHSevtSyn4Kve+4sbb&#10;cZzF4avfSCujj9Q+t9ZGyA33YTLHL3dW3HDvO268HcdZLG7AoeE4lNJjzmGEfB/34THHfWbFDfeh&#10;4MbbcZzF4wYcGo5DmbriPocR8lXuw6T1v6ak4Pu4Dwk33o7j7A2+/xsajoPkGv7WRsgN92Eyxy93&#10;VnyV+xBx4+04zl7hq9/QcByKdcw5jJBvKzk85rjPrLjhPmTceDuOs5e4AYeG41C0MecwQr7KfXjM&#10;cZ9ZccPtuPF2HGfP6X/7CTSYX6txKLjlZQ4j5Ib7MGm9fSkF38ftDLjxdhxn7+l79RuISa1Nq3GQ&#10;1kbIDfdhMscvd1Z8ldvZxo234zgHQ98GvNWqdKtxoLHx9n3ch4cbbmd5uPF2HOfgcAMOjcZpYbx9&#10;lfvw6Nlwg28rcYK48XYc52Dx/d9QeZyaxtsN92FS856aiq9yO3HceDuOc9D0vfoNDfdl1xinhkly&#10;w32Y9LzK7YbbsePG23Ecp3sDXnNVmlJ6nNLG2/dxHx5uuJ39Yb1eu/F2HMehuAGHguOUMt6+yn2Y&#10;lLp/auD7uB076/W51Xbj7TiOI9D//u8Wc5tqwKcaJzfch4mvcjvLhhptjhtvx3EcBV/9RnKNfq7x&#10;bmS4L10CeOQRrjqz4YbbWTYhw4248XYcx4ngBhwyx8kx3o32cX/LJYCLAPCP3HjPjxtuZ7lYzDbF&#10;jbfjOI4RN+CQOE6K8W60yo08cgngRgD4eAD4Mjff85Fyj7TG93E756QabA033o7jOIn4/m8wjmMx&#10;VY0NNwDAt10C+CMYjPdHAMBfc+PdHl/ldpZBKcONuPF2HMfJwFe/wTBOzHg32lbC+YZLAM8AwHMA&#10;4MMB4E4A+BI3321ww+0sg9KGG3Hj7TiOMwE34BAYRzPeM6xyI7jaDaPxvndMX+XGuy5uuJ2+qWW0&#10;OW68HcdxCtD/9hNoMD8+DjfeEw33I5cGs3w9ALwQAP5Whln+xksA7x/zzwGAuwDgbgC4AQBemdGf&#10;Y4DfBz3h+7gPnVaGG3Hj7TiOU4i+V7/BuC+7BDgOGq6JhhtG0428mFYAwNcYDfO3j6b72bH8HAC4&#10;Y0zXA8BXGvtxjPgqt9MfrY02x4234zhOYfo24HxVuhY4Dkwfi5pumGC8v3k03mdj+VoAuGU03jeM&#10;q+hfbOzLCeCG2+mHuY02x4234zhOJdyAFyBmupGY+f72SwAfgOFDlci1AHATANw8phcAwJdH+nEC&#10;9Gy4wbeVHAC9mWyJC1xwHMdxynB29sbxBz1d/e2FY7IdpMf5CWim28IZAFzl4gjWXeEVjh3cVtSj&#10;6T51073nrNfrRZhu8BVvx3GcNvS9+g0N938ngive1HS/YTzeAQDfKaxQf+elYfX6hQDwqkeG1e7L&#10;42o3bjMBALhm/C5vTM8DgOf6qncaPa9y+7aSfWUpJlvCjbfjOE5D+jbgnW0/kT5Qiaab8hD5hpO/&#10;Of4p+BvGrSNfP+pfP241oVwzxtxI4p/nH7K04Ybbac+SDTfixttxHGcG3IAbsBpvGPdrXwuD6b5m&#10;PN4wmuqTRwD+q3HVm4LG+4Xjt5pcP66QOxFwW0mP+JaSfWAfDLaGG2/HcZwZ6f/7v2ee2yOXzk03&#10;/QAl/9Almm2ariXbSF49tqXtqPF+IQB8q5vuML7K7dRhn402x4234zjOzPjqdyavvgRAf4JdIKb7&#10;mjFdBwC3AsA3E1P9TZcA3jea7Q8DgK91wx3GDbdTlkMy2hw33o7jOJ3gBjwTvvqNxvva8fgcALgd&#10;AL5hNNhuvI244XbKcMhGm+PG23EcpzPcgCfCjTeC+76vGU32nQDwCwDwfNg23j8/xl9yA36O7+N2&#10;8nGjrePG23Ecp1N8/7cBzXQjR+OKN/3DOZrxBjffvsrtpOAGOx033o7jOB3jq98GYuabEzLecKjm&#10;2w23Y8cNdz5uvB3HcRaAG/AEYkbcjTfBDbezixvrerjxdhzHWRD9bz+B/ub3Ny8B/CEXFR4GgC8+&#10;FOPt+7gPHTfY7bnABcdxHKdfBjOyIia3J47H1OHcruWCwCdyYV/B+6dH033qprsC6/VaTE57fMXb&#10;cRxnofj2E8LfvwRwBsP3ep8BwNVRvzB+wPLaMf9W0uaa8a9V0r9c+df2ebXbt5UcCm6q+8WNt+M4&#10;zsI5eAPO93TfP5rtC6O5vjB+s8l14/E1Y9zBGO+eDTf4CncmawAAN9iLw4234zjOnnCw+7+58QYA&#10;+IjRfF9H/oIl/mGdnxxj0Hj/w30020ivW0rAV7kjbMyZm+u9wo234zjOHtH36jeMRrDg3CTTjRyT&#10;LSZour9in002pedV7v023FFT5Ub6oHHj7TiOs4f0bcALr36j+cbV7feRuk8hW06uBYBX7rvxdsNd&#10;A5NROl+i3tYdh+DG23EcZ4/ZCwP+ty8Nf3nyAwDw7Gii/ykx0N9yadBvGLeOPA8Afn2s+zSy2v0l&#10;h2C6ezTcMPs+7klGZ6fxjuA4Ztx4O47jHAD97/9W5sa3kjx3XLm+ZtzD/Z7RbN8w/mGc68b0pjH+&#10;M0fj/aX7bLr3b5W7mjGJdhwNcJxJuPF2HMc5EBa5+s2NNwDA7WTryJXReF87Gu4LAPDIaLKx7d7+&#10;Jcr+DffVRMMdJMutZDVynOLgnejG29k7/IYuzxEXnEWzGAMumW7kReSDk88b818jGOxHLu2h8V6A&#10;4b5a0HBv8Ke7sxy0u9WNt1OEpjdR08GcSSzAsS9gitVYhAF/BE0m48NH030BAL5x34x1iL73cV+9&#10;+gYuOs5eMdWCuPF2NlS9Eap27jiMQ3bTGVzsff+3Zr4/ajTeX3cIxnsJq9xuup39oZZtceO95xR7&#10;cYt1tM/MdZHcZXbLgl6awXxDpwZcWf3+2NF4HwHAq/fVfLvhdpxaNPupTQZy470wirxYRTrpmb0/&#10;wYWzIDd6gFy8uCADfjwabwCAV+2b8e7ZcINvK3EWRTNXYBjIjXcHFHkBinQyJ4s/AWeR+C8BGoMB&#10;79F8w7YB37sPTkL3+7jBV7mdTmjuHAoM6Ma7AkUuaJFO5mLRk3ecmejvl4C+V78h/P3fi6TnVW43&#10;3E57ZnMTFQc+eONd9OSLdtaKRU7acZyGXLz44jHXo8lFs9rj3Ky44Xb2h25cRTcT2WZvjXeRkyrS&#10;SWsWOWnHcRaAG/DS9Gy4wfdxOwA9uoruJpTGIox30QkW7awVi5y04zh7ymDAezW4S9l+4vu4nfno&#10;zlV0N6F6zGq8iwxcpJPWLHLSjuM4G3z1O5eeV7ndcC+RrhxFV5Ppk2LGu59O5mLRk3ccx8nCDbgV&#10;N9yOTDfuoZuJ7Dc7xrvodS/aWWsWPXnHcZymuAEP0fe2Ejfc05nNMcw2sJPL0dWrZVa827LAKTuO&#10;4xwAvv+b4qvcpejmp343E3H6w3ZzzGi8ZxrWcSbQw13b37c9O842vvq9v4a7h2dgMouctNMP028g&#10;2sNE4z2hqeMk4Hda//gvBA7n8Ax4/4b7SqbhLo4/1J1ZqHPjpfR6dPXq1ZR4xwmy+Jtp8SdAOHAn&#10;fOCn3xWHYcD73se9Y7j36VnnHDDtbuRSI7nxdgAK3lDZzD4BZzbcIR8M1+zl/u8FrHJf6WSV23G2&#10;6OsHf6vZuPHeI5q9kM0GcpyZ8F8GqjGYb8g0ubVJWf12w+3sO/v1w362s2EDu/GuRNWLWrVzx3Gc&#10;+lxzzVINeM+GG4ZtJVdez0XHWRTd2ZyCE3LjbaDaBarW8T7jF+3w8OXnfWYw4JLB7QFuwPvexw0A&#10;brqdbuj6p/WMkzs4413tZKt1vGT8ojiHhP+CEEd+JlxzzSeOud4NeI+m2w23Uwf53do5C5j0Yo13&#10;lUlX6XRJHPwFcBxnRvo14D2udLvhPlT2/if1np/grMa7ysBVOl0KB33yjuPsCf0Z8N6Mt+/jngP/&#10;CWvAL1KUycZ7UmOJ4h0uhYM98cXQ6hXyDQuOMzAY8B7Mdy/G+zBWuVs9aw8Kv6izwS/90RVuvHnE&#10;3nNwJ6ziVyLC3BfIHXl3+EtSFuktdm0Xq99zG+/BcF/eV8MtvfCOMwP1b8X11D8ZPwcLm25hFnX2&#10;i5qs0zXucA+eeb//ey7j7d/H7Tg5tLMfhpFYSEPj3WiYjpn9Csw+AcdxzCzll43Gz5V5vv97DuN9&#10;6obbOWgaP1rSR0wMR5jxzuxlz5ntqsw2sOM4Tt+0/f7vlsbbV7md5dPOvhQYqUAXKUz+cGXPzHJi&#10;swzqOI5zeLRb/W5hvN1wO/VpZ1HajQTQfrgpdGu8m0yqySCO4zhOTeob8JrG2w33PhK2F+HavefA&#10;T3/3W01qUH+EPafeBazXs+M4FpaylTtEL8+Ret+AUst4n+7vN5U4/bwxHDMtXrKjK1caGO+9pc6l&#10;q9NrJRY1WWev2QcH6xRhMOAlzXdp4z1+PeBlN92OU4qu7QiZ3B4a77an03a0AN1MxHEcZ36uvbbk&#10;6ncp4+2G23FgqZZFnLQoBqlgvAt3V4hZZzXr4I7jOIdLGQNewnifuuF2Zufg7MjmhPs586MrV670&#10;MxtG84k1H9BxHMdpwWDAc833FOPtq9yHyv5aigJnVqCLJbIu8a0mkxrn0HxAJ53tF8lfssNmvq3X&#10;843s9En+t5/kGG/8tpLlGm5/dh8I/kInM+WSVdhqckikX7r0FjOwiEk6TiPcvy+DhOdW+vaTFOPt&#10;K9yOU5qEt/d8GCe5J8a77CmU7a0A3U3IcRxn+dgNuM14X778l7nkOHvPoi1K1uSzGm1INN4JoRWY&#10;d3RGV5NxHMdxconv/44Zb1/ldvJwK5HAzsXaEbqFznTyhysnNS7B7BM4DPwyO3PguzycVoRXvzXj&#10;PY/h9uexM1DpTqjU7dIpdVnK/eXKMr04I/1dzgozqtClU5m9ccJ7cyJOFvrDR/7rl9x4j4Z7wR+c&#10;XDT6y+ccOEu4NRK3mhwOZS5KmV6iNBrGcRznUNheAafG27+P23Fi7I0tqXAik7eaQJ15pTH7BA4D&#10;v8xOS3xN2umBcwM+0Ivp9uexU5UiN1iRTmalxhkcXS5gvDeU62nv2Z9LlXEmGU2cDliUE17UZJ3u&#10;2H5IXXftJ8Gzl1+3pTkz4z9HDp5F3QJksnu/1WTekzOObgxzHMdxHMex4vYiwEwXp7jxLtrZhgK9&#10;FujikPHL58yBr1s7zi7+PHa6YO9uxPAJhWvtlN1qAgVntscc/CU6+AuwYNwJO44zN/4zhHF4F2SR&#10;ZzxO+ujy5cLGuzP6OzlhRoLkOI7jOI4zFbcYAWa4OGVXvMv1tGgO9jIc7Ik7UXyl3HH6xZ/de8Bh&#10;vIiLP8v1Qla8u58gpEzSHHgw+BVpj/tgx3GcafjPrk7p+IVZDyveZT9cmYYytCIfIn4pFPzC6Lir&#10;dhzH6Rv/GTYLw2Wf9+IvYsW7Nou6AEUmW6QTx9kD/LeU5eLPMceZk4N7BxY64WbGu8kgIoGRA1XO&#10;Nn6pnFTc0jqOo+E/UxyRBd0Y21O1T3z6hyuntV4cB3a6B3jCTnPcoTuODX8eO4vGdgPbohbIeGJH&#10;z5ZY8V5P72JJHNbZHuIJO01ww+046fjz2DkA7Le5PbIXmmw1qT5ASZpPtvmAWSxjlk5PuK92HEfD&#10;f6Y4JhZyo6RM01e8Mzissz3EE3aa4e7ccdLw57Gz59hvcXtkTzRZ8YalXJ7ZJjnbwFv0MQtn33Gv&#10;7Tj7hf/scKqygBssZYrhFW+9hmEOnI3+Z1iIgzlRx2mM/8bQFn+WOc7iqfs2rtt7UchUw8a7B7qd&#10;Xf7E8lseMH7RBtz8OY7jODH8Z6bK3Jfm6NlnL889B5EuJ2Vl0ZOnlDuRcj05JejDv/cxC8fxJ5ST&#10;i985C2TmF+3/DyEqYCwDFqRnAAAAAElFTkSuQmCCUEsDBAoAAAAAAAAAIQDrHK5tn4UBAJ+FAQAU&#10;AAAAZHJzL21lZGlhL2ltYWdlMy5QTkeJUE5HDQoaCgAAAA1JSERSAAADSwAAAygIBgAAAB4ke4IA&#10;AAABc1JHQgCuzhzpAAAABGdBTUEAALGPC/xhBQAAAAlwSFlzAAAOwwAADsMBx2+oZAAA/6VJREFU&#10;eF7s/Xe8LNlV2IuvPueeO3MnaJQlEGCcnnEEXhuPBAKFBhFkgskgZARISFc555yQRhGlURiSwSCC&#10;sARCCIk2D/ODH/bzgR+Oz8/8TP4AzyYoMPl2vT9q76q1115r7bVDdTi3vvNZ01Ur7VW7qqtrnaru&#10;u9hsNh3MzMzMnBG6ojNaUVAzxNFFQxldKmHCjDG5ik6hQXTDECc9hnfWYwhRCkN09ji9Z84xO7gG&#10;MXwC3jckNqU3IjJFih51zgSToO4t6dJ42LhEFjZGZ9jejKDINVJgjFsgGkZ0l3GuNQwuSafRnHAE&#10;2UVQJyAjlyURidJFCo20c9pjQkoGX1DFNNiHMXgil4Vvlrqcs/XMJCwWhp03c2aZ34P7z7CHqndV&#10;eYJkZNIhDZ/CaXljhMkt4aRebHuIiyFC3JE5sbJvbMl5a4+l2YKETSH0xsglUoxEJmGgyA8k5cho&#10;ZhydquOtPEJtGl1yAN7Ia3XC8vIyFGzaQPD+yYxX3RNF8VpCwok389qB8s1VGd+KXbPMpiwmpzq2&#10;MEQ2k1wJZyTlXIdmaWZmZmabyJ+3keJMIG6VaMiFT8RrHapRRg2Td+yAbHEoDrKJWPRVnijGFAUA&#10;1t6mdzJM0YDsGykAqJZ3GRjNbknxj0yRwmOYNeIQrvJGr03mBs1JNIT7T3Yj9I5md0I3/I+DNwRa&#10;3kXEMs8pVDeDUXXBMI6MKgGKcIv5OdIMOdnkWMk6iOR5J2iabEdwXUwm9hTYczE3SzMzM5cf0Ukv&#10;UlgoCjIjZhcN+YypmKSMSsLsyjr2StbEwTgyKoLzCF9ssDF6Blvj1JNzRznyjBQeZk5F357IrNQl&#10;WhiD2DrlqXtITV3KH5N0jB2G4ZAp9pKwewL15kI5nVOyJiNs7KBkrQO6lcA4x6pYw8K4MSo7bkdX&#10;5RBgc7LKFD4oDC5KdUaJGyGviS1JSMjcLM3MzBwEts9v1bhz2OpYZS2GD3/VOKK6qUaw1eERnLIu&#10;DYg54d0zOOXXqvuSynXnAFJSlIvSDf9LEzUvSlxkYhSRiiI4kNkJ1uiqR1D3kLlSfQn2fRNubzf8&#10;rxDjwOo4kt5h2EMiamRkDBWRWYNxZlQ2UGDNtlOMu0pAD1atqrGeidObKWhn7BiSyy69ZW6WZmZm&#10;Lluik1+kyKEqOELMJhryiVMFVxpZqO6qscd8YVNeYtlfkJ1zGKNnyLmwst5ZCrySIWQ7FX/RxNQV&#10;axyCQZ1toha8QprtP47Qg9l8Fuw2LHfUkkFGmPiDEnSdweAievFaAcGZV/PaAWROeGZhfQ9aUDOp&#10;RgtjgupUZxC+4eG1SeY7SzMzM1aGk0PDD5OzRDArk0xROqnoIRrSmEITx4RudQhOgpq3EBXjERPF&#10;GKKcS9oz9khM1cDgFvjzwbwvT7R9SkxkihQ9UU6MYIrVSOMWY58EQZwt2ro/elzmrJieISSKjRQR&#10;cqxM7Gr7VTuM6i4aM2Y/4ZQwOwQvpxas2cj7IFKYyYrMcrYxQcrJKGxzeDKSca5zszQzM3MwyB9e&#10;GNW4M9SqVGMZJRezGsmQyCFSwPnz96eqgNtu//V+IQ7lVA5iQatyTMyFKx9AVQE33/JrocIlt43R&#10;e+VccA+uUUyoCNYiX54xtxwgWxzBPCe8iVn1JjWpvgR5c0SDEiNTeieiG/6nYdh+VhmjuiW2Qbc6&#10;Ek69OeFEQe6ZkYg4SXmukShHpOAwORm9FKoTHCBcV5OBPXz+gYeZmZnLjOCEV3X2qwpmETOKhjzi&#10;NEQTO4hwrudPrqeqgCcenfYL7lMK5xA/uBaMHzN45EOUb9ssxxWGta9NYJWI/6ubSTNlwHLRPXio&#10;rr0xcokUI5EpMRCrZZWgN0/EpHj2kLqS/jA68b6CllebGGPtSfJCEtsuGkaSLoED781rCQmn2Bxr&#10;BohJ8bTjkqjHaAZiFtFgIQyuSlXClAOKJ/ppiIeLNUkW852lmZnLnpIP+suVaIYiRQ3pZKKHaLCj&#10;phCuJOmdovVJ33D8DHXP+XzyvjRHCuL/vXeGzc36vN4MmVBqWt0RjvfJv/rVYF0j5z2Y4epc0o9i&#10;iWZmMNHXQxzCVdVIV3mcU9bF7hCTAm1n2pmlG/4XaUUCq+4a0buXTGTCTTSyI+owzoxKIL1tjCqb&#10;eH9HimzUDKrRhpxCtpwdwg+VnI+YCEPw3CzNzMxsneGkw559WOVBIFYuGkoJEybTJx1kcCi9c7S+&#10;8hQ+uAlUPYYPn4BFQY2M/5tuHxuW9YUGzVEuqKbVrfnNk/y+iBQAqv9IbHKa2DAQmSKFVzEGj2AK&#10;1cQpXVpMFJOIjvwtuK3NCwLA47CxrDLWRgoZdn6N8SY30cnNEVVzJJwSZp5hU4uiI/T9hkk6DNg9&#10;c511GqbaOrkfJSwZSSTXuVmamZm5bLB/AFpokgQglUk12pBTDFcYKieuSVpffQofulP4ROF0HJxf&#10;YvwBxu8NqClZX7ODBslCB7D6q75OS9OE0S/Qe2PkEilGIpPwpoj8MIJxVDMOSMVYQ0hNSX+Pc+T9&#10;ea1Hn2eeojuCooIjsf2iYSTp0g3/i+C1hIRTbI41A4JJUGdheeTVQpQlUuQQBlel0pgs8RbgPi8q&#10;iNPFGo65WZqZuUxo9WFxOSDOlGjIwZ4k6Zl00NHC8V2kZ1045T9TOB0mZfdohUBsf93NqEG6bk8b&#10;JIHVx8baP+EbJ+W9GVkiRUjwl/WkL8OgDK2sL/CGWEU0+iqPc8q5c6BMK2J06sJVM/E4kYKleDwa&#10;lJEj6To4xJ6xRkBxVEwOxsOpGEsxpfuMQ41UjTbGFA2SnXn6Dx3rR48KStKsWTo6OgIAgM0mfCbj&#10;6Ogo0mGw3efw4LgWNq2OmZmZfHL+snqWYLeWVZYiJxMtoiENDvVN0vpup/ALtzOfOnSdkrJjUjUT&#10;+w2f7BuN9d0Pq0GSWP15vz2f+CS+28RPSqSNFCPRxZXiC5I5UvaKSA2xkvUJiOtKx/SEF7m2qPjC&#10;mCN0ssWEDCFRbKQYiCyRQmZ0zd4BaRfFIWrWNARXQS3gvPM304y+v1VjgNnT7ChjS2Hz2k/SHyZp&#10;DwOJJIttNUucnrPRxoo2UlYb58Otz8zM7J7oBBQpMKpxLxArFA01GC5bkg49/lG7517L3EWi6xjN&#10;lkKrDdle83HXJN3rbDRJlNX/5JomTzhJ0ZRFipHR5JYUX6DmpC/jQFSMByGuKxmjjqFH6xfEPOI/&#10;/KowuKoxxspFw4joYtjgtIdDcWSPBQnBVVAL8PskLwePbd950k5pD0J2AE+jNHtFzUfNQEYS7Nqk&#10;WdIaF9oQYaiNiy2xcT4zMzNnh7wPNEpRUDXJUZMONsY0QkKi9k3S867LaJIkfQ5CeVj/PX/pmqRP&#10;2WGTJNU5Aas/0Zom4Pduoj7WnLiIZq1EyVQSgtSCR4yry+wPo3MYo2dIbD5LyWPMQ0QyNDmbimEk&#10;6WLYhrSH7GTYihDGjVHZKTl+Etj3IUZ2li0KRUE6E6SspsXHSkkSPaS3bqVZ2mw2Jr3kQ5fpOrVh&#10;NNvMzCFR8mE9Yyea3UhRQn4SMUI02MEp/ON2z6ePtEmfHJK+FG57nO7V7vG09aftsEnKgduWClZ/&#10;1G//xz/5/+kVifxV31MKFKE18sWoRogc6OkrGY5Q71zQvIprT+yQjhkZXKOYSBHAWlklRdh6Vhmj&#10;ukXGUBGZNRhnRmUDBRbnAIiix/1clxW4DJGiDGFvT8MWh0rS+vMFsWiQ/KCaJQz1k2zA5J2ZmeFp&#10;+WFy6EQzEClaICeVLY6kA8/wy3afcQr/+mZk4D5POF0LuNqd7lX/awnrv3YgTZIFbluNrH7fNU2f&#10;cE2TQHSBpYwZmQRFpKYwDrEKafhFmcDfFJHV9NAqcmIj10ARWQFErWYYiV2cJjZEJF1Yh17JmiQE&#10;Z0EtwG9XXg6eIQebjFWqJCOSDmn0FLr18oT/wOK1BlBgdbPENSK0yaHLnM4vY2hDxMVw6xwWn5mZ&#10;mXbIFx+i4SAQqxcNNfRJ1dSqMeTk5HpY//VT+KW/cgruU4TTeTQbJVUXsb/yT93dpL9xhholjtS8&#10;MKx+Z2lomJg1ZazIJCgitYcxMCpHXI/sSwhCbVHyuUem5M79EKGGhsbINVLIxK7xvEoYXHoYx1HF&#10;GCmCi6BOEG5fWQ6eIZeaVDUCmDwcZkeZBikQbbOVk/OholOdSUnQpFni4BobS7MkNTTUZo3DWP1m&#10;Zma2S3QSihQSZsfJESsRDWUk/8rOmP3dpBfd1zUi9EOBrnskvRWmFoBY/4o/XsL6b5/xJsmCNF8A&#10;sPrt9F2mKDzRALDWSNkrIrWHMTCqkJLvljjnMEbPkNj8gJIfcvAMIcnY0SFyjRQyoqthg9MeDsZR&#10;qZ6HcWNUdkqOmwT2fQcmp7SHw+wo0yDFQVP78WRNsKhtlrTmg2uMsJ5bpzYMtVniqJ6uz8zMHBZ5&#10;H2wSVcFJktmTDnmM6fjEJ+euh/XfOYVf/iQxcB8UnK4Wriyne7n7bs76s+ZGKYmbs9V/W/bfZeLm&#10;1REdE4KvoO4hRrVJj3wTkIv6pD+C7wdY5QAfwzO4ZgRFnpGCMjpErpFCRnQdNyLUI2SLQ3GITbEm&#10;AJkTnjZ23jRR4qBYkyA7IKZBir2m6uOpIBiHHGyzhHVHicf3OP3MzMzZou7DjtIkyYCYTTTY4VN0&#10;cHKuv5v0kk9HjQj3gcHpMCk7iEWMUHsH8LI/WML67wtNkmXMqaC17iGr/6w/lhdtAnPhH2sIjMOo&#10;IkZ9laegYWI2gxA7pGNihpB4QSTwSLsPsE0oo+JQ3RK181qC4CSoHbrVmxNeaaI85RnFSNGgEQYV&#10;pfBUBFeE7gVNPgIKkoQh41pVszQzMzM9Jc/Sz/SIMycarJQnECNFgx2f4vzJ9bD+h6fwKx93Cvqh&#10;Qdc9kt6KtA1I/9LfdXeTPltolA4FaVu3xOo/9PP4sY//CjUNRCV2rJbRSMqe3sQ4EBXjEYNqsvtr&#10;vopFNrEM7sK8cURekSKGbZg8ignSZuIQe8caAcFRUCMYD6JiPIoY9295RjFSNFjog6tSeBokaZCi&#10;KbUfOwA1SWy/lTc3SzMzlzGXeyMWbX2kaAWfmNc6VKPMycn18NK/znw3iftE4HS1cHU73Uv/xxLW&#10;//uBN0ka3LZPzOo3l2LDxJYzKEOr7hujRrtVJXwkCjVE5eRHXiWnO3669ESRNVLwoEo5pYjBhXFi&#10;R7PBBDAqAXnb7Dlk5H0sGkTYCFaZR5wi1hTTKFVNmik+VuqTSveMbMzN0szMjMjl1kyJWysacuET&#10;8VpE0qHn5OR6eNnfSvy7SXQdo9kwqXqovQN4yW8vYf15Z7hRSkHnpCGrf883TOKQg2H0SPuGhGri&#10;pK/yOCdTswS9v9HT4TLnBQH4EDaOVQ4w05yEnVdjvOqmGmFwSLqB7CSoBfhty8shI390iQYRMUI0&#10;2EiHpz2SNEixVayfQSJ6At0qMzdLMzMzxbR47GEfEbdGNNSRvEBMmME1Si//35g7Sty6pCuBq43o&#10;XvzflrC+/342Sqtf7x9nmxLTtnPzmMHq38YNk5gyMihHoGDg1U5LjLwvIQpNR8kXxBJ9QH4cqoaN&#10;ZZWxNlLIsPNgjFfdVCNoR8JIwiVhJjjv8KUafX9hkg5pj6SDTF5onrdKw1RFtPr8MSayeQks5mZp&#10;ZmZmArrhf8HCwSFWLhpK6RMm0zIO/mfBX/F3K+4oeSQfZtwI6uPWX/Rfl7D+AkOzMDGrX+Wboif5&#10;RxZx/W75rb8Xx6z/cf62rP59nAcA8uaFzi/D6tfC7zElQ8h7VPUnRt03tKq+hLiRiRQhWXeY0Hba&#10;gwDiqSKwygE9lid2tW+oyU1wGtWCA0ZwEdQJXFT4Uo197pMOaY+kg0xZaFlUkhZppc+SKvKT5kcg&#10;UPDcLM3MzExON/wv0h4EYqWioY7kX3ed+eTkengF/kU5+slA1z2S3opUHtG/6D8tYf1FGQ2Bp7Y+&#10;x+qXxyblqfTxRF8rqvnN/2P0X19fUHcmq3+LxiuZJ4HVvxnvMkm7CoAa+xXRnxhEP4Co41F9CdnN&#10;Ehuj04G98fAwU8XAG2yxIaKbYWPTHmmn5DkI5ByC2obbvqochG74n0bSYUD1VI1pKsMJbbNtj/oP&#10;gKoMTPDcLM3MzGyd4aSjnn1U405QK1KN5UgXLSfnrodX/kPmsTvmRM/qWkBLQ+sv/A9LWD+0XQNg&#10;YfWvwzs4z/g78l0jv/wG94+9gnanh27nBPi7QgAA64cIdWSw+iVDwxQZpKMt9hX9AHor48CoIuRe&#10;QDQoMTwd5AcF3snQ0CEvNoR17zeAaiNUD9WIzQlHiF0METJDsHIsFmCcMoTurFpVo40GKQxsZ5SY&#10;aT6QqrImgudmaWZmZudEJ6FIkUNVcBIxu2iop089DnBy7np41ecUPnYn6VNI20f1HcAL/n9LWH9J&#10;/QW/ldVH+0bjWX+PaY7wOtK/7r+5nzCvvaNDx2rA6ldQ4/TF5fWtfrFvmMQSGYN6iYpMipcjbpjS&#10;MaMT78tr9RiewdfYNAVeppDRiXVnlTGqW6J21aoaJTOvBeBNjMpOB/qxmEn+/sPwAbyWYHLiqQi9&#10;7Cj9WANIBy/mZmlmZmYfiU5KkSKHqmARMatoKAenPDn3T+BV/ue36Uk+td4Cbvuc7gWnrgH5svIL&#10;/BxWH+7He/Y/PA3r4pY7gBv+a9u7NxHc3FSy+j/cnH5pWb2rX1jCXzK/lAfA1zuqGCOMasEaUvI4&#10;XjK/YpFNEYNrRtAYE+p1hEt+VhmjuiVqV62qMWUWrEQteNlxCYQZzCLKECk0ZGfZ4kg6pGmQ4kxT&#10;9TFnCN5Ks3TIPz28WBhmcWYGccjH+z4hzqJoyKFJkgExm2jIx6c6f3I9vPofn4YneHqaouseSZ9C&#10;2g6if/6/W8L64WUX9Lmsfq5vIJ7r/2FbXAuz/Jr/5BqOirs0xUjzl8lq7bbhK/K3YfWhJfzFx/4N&#10;VbO1jSrGCKNasIbscbMEPtMQYwsOvGwh/MU+o+JQ3RK181qC4CSoHYKVqAUvOy7BmKc8oxgpGjC6&#10;k251mJx4KkLPNKUfaQB5wVtplmZmZmzMjZZMNDORooa6ZMnopEOazjVK3+N/dICe6FPrLeC2A+me&#10;9+tLWH9V/oV8Dquf6RuG5/3vtjtJ3/Mf6u7KTAY3l0ZWH3Hb9JV527T6WaZhYuoYVYwRRrVgDRmc&#10;+oWcGNlXscimCFKamhcTeNlCLttmSVDlETzNWZ5NjBQNHLwzryWYnHQapDgzFH/EZQSOrou5WZqZ&#10;ORTmZor5sIgUNdQlE6NFg52Tk+vhex6w5TtKINROdR3A835tCet/lnfxnsPqX/UNwgvwz3bjOvwy&#10;0r3qN5dFd2F2Ap1TA6ufd00Tnnclz+r9c7OEIaWpeTGBly1kC80Sr4jMHAkn2SxbsEnxMhPu1/KM&#10;aqRqpBTMsyfLOaQi9MxQ/HFWEDg3SzMzZ4DLuXmKtjxS1FCWLBmVdJA5ObkeXvNA0iwB8wFA1ynU&#10;3jldqjZqR+vP/ZUlrL9huqZk9ZNLeKG/o4br8MtE90r/vanMOy97B51zgdUHl7D+etu2rn6KNEzM&#10;GKOKMcKoFqwhg1O/YI3R/XhrN/zPBinNHBx42ULOaLMEshWpBY88omOiPKsYKRo0+qDs0OyAkMrw&#10;g4V+fGWRERy69mtzszQzc0a4nJondUtVYw55iZLeSQeek5Pr4TUPQhfD9KRP1yVdDlKtRP/c/2MJ&#10;62+2Xajnsnpv3/S86AHCnRO/jHSv+HdLWH/NNPXsHGmfAMDqA65B/Kb0tq9+HDVMJGe4Kgzo1II1&#10;ZHBi2wUW22lMqNQU2xPH2IIDL1sIv/WMikN1Y42jkjVTEk4JM++BVIw1H5ckzFWWWYwSDSnYvZum&#10;KGikMvwgKf5YywjEd5MC/dwszcycLcaLjbP91ha3TjTUkE6a9Eg6xJycXA+vfcgEd5Qwqbqo3a0/&#10;518vYf2I9MV5Cat/uYQXP9DYJHUAL/911ywY77BkQbd/HxBqWv30Etbfmp6D1Y+6hgnliVMSjb7K&#10;45xyLidtzRIEFXThapLAdVjRE7BWVhnTu5VMYMJNNLIj8iScEmaHvG22+AQuSZwr1qQQI0SDhZwj&#10;HFEUNFIZfjBoH19JMoIXivPcLM3MnFGGN7b96uPgYLeMVbZCTi5bHEmHkJOT6+G1+Nfb6Hmcrku6&#10;XLg6ie45H13C+p+nL8pzWf2Lvul5yYNsP+AAAPCyX12a7qhMAjdXu8LVsvpJ1zg+Up+T1Q8v4S/+&#10;cnwkL94UotFXeZxTzqWk/XQ1OtpjegL3YUVPwlpZZQyqlFOqqG6isTeIZkzCKWF2EK/8zdRxSeRc&#10;soUieooGCxnzTSkK6qkIPSiqPtYygudmaWbmMuasP54nbp1oqEFOKlscSYeRk5Pr4YaHFf6gAyRs&#10;HFJtVN8BPPsXlrD+Dv1CvITVDyzhpQ9FTRIem1vuAL7w05F+X6BztiNWP7aE9aP0/bT6wbFhissm&#10;Gn01JPJVvQPsp6vR0R7T0w3/i7QigVV3jUCVckoV1U009gbRjBGcBLUA8c7fTB2XRM4lWyiip2iw&#10;kDHflKKgnorQgyD3YywgI1hrkjxHVDEzM3O2WCwW878ZdkCcnFwPN3z5KcCxO0MfO8HLfp3qqM0q&#10;Uiy3Dsx4lbL6gSW87ItPYXEEoxyjZSIv/TdLeOmvLKM8eyHnGKE+W5D1t53C6geXcS1I1o8+hbvd&#10;9YvIETgzs190l0FjMLPfzHeWZmYuMzqA/D/F7jni1oiGWuLEsYaQdOg5ObkeXvdPt/z4HVcb1XUA&#10;z/rgEtaP0+9W5LJ65xJe/qXCY3eM7sXr9B2Tg4DO70SsfmgJ68fK87V6V393KS4HaWIjpxqJQlXv&#10;kehXzyRIVlvQQDf8L9KKBFbdNWJ0jyYmieomGjNmXXAS1AlcVPhSTfrjKukwIHqKBjs5d1AHCkI8&#10;FaEHQdHHWkGQ5c7S3CzNzFyGdOH/zgTiloiGGuKksYaQdHCNkv+HXUsfwYOEXauDszndsz6whPUT&#10;5IvuXFZv779b84ovZ37IAdeBdC/66BLW39Wuhr2Am/PGrL5/CevHy/O2escS/hx9f6nHFUbqM5Ub&#10;hRqiohgJlDXtHBC4R7GRIkCP5WG3PztWQHXojaoL6A6KSYbskKIcDLb9bHKSvUSDnblZaof2EaZS&#10;EDg3SzMzMyr9h9DZOAWIWyEaaoiTxhpCwuHk5Hp4Pf4HRun5O7VeA1cb0j3zp5ewfrJ8sZ3L6i1L&#10;eIW/e4bH5pbd64s+vIT1d7erYa/h9kclq/csYf0kef5Wb6UNkyuC1GIqLQo1RGXeVQKwXkSPDO5s&#10;HKsc0GN52O03xqtuqhFsF+0Jl4SZZ6fNEqgjyhZH0iGNad4pBSGeitC9puqjLTvY0ir1T6GfSY6O&#10;9E07OjoahKLpa+DG5HQzM9virHyVafsfGm0n7uTkenj9153G3x/ShPu+UY7Q7yJRPV4GJr5QVm9Z&#10;wiu/+nT8ThL+bpLwPaUXfdjdGWG+d1MtTI07lwlqXD/uFFZvlb/ntX7qKdy90feXuuE9OS6lsHmN&#10;5PrPTIl9P8/M7A/2z/Ezd4VuaTyOjo5gs9kMYvFP+VjZbDYApPGy1jEzMw2LrJPGvrHrj+jkZULS&#10;oWdxTMQ3D9I61uNmQxLahEg2vH4M8MyfWsL6me4HJypl9aYlvOpryQ850DGJvPBD7o4Ik6+J0MaE&#10;ExqzbaH1FNa1fsIprN4sN0wBxuO2mtJxSmIgPy4ozxgrbhKrDBFjTdRFt6JVFV2Xc1dptxxImWeX&#10;iS9jzuxjeL4h4qA2vO6XqQ/1y4XG0nVJNzMzNeOH0WGeCsSqRUMr+gGSwyQcTk6uhzd8y548fkfW&#10;n/GjS1g/V350i/prrF67hFfjfzTWx9JXtPz89y9h/VRl/F2Tsf1bR6lt9ZYlrJ/Dz+vqtUv487/8&#10;5SheSTfinEZfQ1QUk8I97GQPGNAvvHnjoOXNLLGrfSNVF9U4zIwNxVUxCYTPUObH8+j7i6I761aL&#10;g8wYWpCkIMRTEbrXFH3EVQRZQudbGZW0vOs0M7MThr/IWE4ZMz3Gj6mE28nJ9fCGR+zB43fSOjDx&#10;WOidDkFWr13Cq78J/Rw6rQG/Onn++5ewfsaEd5RaSMVdnsmF2Q9e1k8/hdVr+TtM6+efwt3v+iBy&#10;pJaQOPgdndmzpxv+l4cewlt5rY4YIxpGDC6TU1RDUVBLdl7AzBnHfxxeVvg7R17oXSUr3r/2ETpa&#10;x8zMNjnkFmmXH5HJizzVOMI+LqetS4/OSUIfbeNszPozfmQJ6xfXNyurVy3he74179G75//0EtbP&#10;rh97q0KbEmrfM1k/6xRWr+YbJorpUA6cTBFmt4CCGD2Et/JaHTFGNIwkXRIOCfOETDNy3l2lCrrJ&#10;NmEmk4mfpCPkjTQ/hufWAX2fiPPhdLRBwk0Xp6OxqfwzM9vkEH8ZT6xWNLTC8MBLwuHk5Hp443fs&#10;5+N3T//+Jaxfxj+mlcPqJUt4zbcxj97hZfL63PcuYf28+rH3Ejrve8DqNUtYvzSe79VLl/Dnf/HL&#10;tpKRU79oisq8IHaZs2J6hhA2NlSyLqAZRmIXp4kNEUkXxcFwNgph3BmVAX77ynKF5O3ntLPoIRrs&#10;jCkykmW4SjRIsVdUfcRlB48BltDy2yFnEH+Hxzc7tBni8HeWcJPD6WZmZtrRaR8UoqEF/cjqEGpx&#10;PScn18ObvsvdbcF3dehdIXoXiOpyhd5J8jpiB2DuNpSIz0MfuRPkue9dwvqFB3ZHKUf28O7T+gWn&#10;sHppfIdp/YpTuPvd8h7HSxz2I4b3SAv0YXRrDjWZamKLaDkYKX7r2zIzsyXS3cAZIdX44AbHNzmt&#10;mx3chLXOPTNTyvwBl0ezuWIuXAPxzQXVcXpJaEPC6Unep920hPVr3M9003wZsnrhEl77naghpI/f&#10;kdfn/qi7w0Ebij1qLJoL3cYdbef6xaewetEyrsVCwRui5JxTEjNQE1wT2wJlfMVkpixHWZSFDnLu&#10;KqXrED1Ew8xMjN5BnFE2wneWcqF5NPwY1K9FHTMzM9tB/Ww1fvienFwPb7pYefdEanaoSHFU55af&#10;9q4lrF+HaqMXzylxcavnLeGGR5NGCTdMjAAw9WKhY5UKzbtvsqM61y87hdXzwjtM6xtO4R6Gu0vG&#10;Q78Qlz1jkMC1JAYri8ivuYyMATJcS2iWulmibWMsvNF+aJDibNFoXiX0K/wE+EJ/asmFNh7cuvao&#10;HKeXdFoeDOfL6WZmZmTE8+HEJ8uWDM0DFarHd2MkSdklP5rb0rCk5BzA6tlLuOGx5Jfv/LLw+uwf&#10;WsL61ZUNpFVo88QJjdmF0Jq2UN/6laewejZ5JE+Dfb+xyiqKM4qBomHE4FLLFoZQKR6fnGuL80yM&#10;WJdoyKdP1TChge2ONgO1P/CwuDK/icmhu3VuIGZmpiZ85KH4dLAVxOpEQysMH4mqsefk5Hp485Pd&#10;l+nxt0rpN0zpuqRLwdVEdW79qd+7hPX3xl/0z2H1lCW87vEuhx8Hj0d1HcCz3rOE9Wvrxt0adO7O&#10;IKvnLmH95nB/rJ66hD/7i18OdH4uwilJTBAbo5H/byoFrlFcpBiILJGCJ3azbWTCPKI4Jr49OcK4&#10;MSo76EOjKg9D3iN4MqJVNOSTPQtGtxSN0uwdJR9xEeYk2/yBh5OJZWZmZsZ9OIgfEKKhHer4kDL2&#10;nJxcD29+WsXdE+4ROk68H+dLdXgdGP9c8Tno3SO/TORZ71nC+vUVc7JtoXd4JrzLsytZv+4UVk/N&#10;uLs0kH4TJN9HiK6mUcoZiLpmxMZuThMb8knUoZi2RssaEptLsHvuDQdY8rbJOwa2S12zRD80WsvM&#10;zMwW2dfTlMLkJRtO3wkzJnoUTntEjvrQx+ckof44hls/AnjqG5ewfmdd07J64hJe/5TE95SIHiDO&#10;c3BCP7eo/QBl/cZTWD1p/MGH9Y3xd5fCd0biTWB4G40456yYckqHCOPyaja4qPRtpCGL0c1O84Qj&#10;DVOzaRrnb5Qqi12NOzM3SzMzly2HcOIVaxQNbVGHUY0hJyfXw/fm/iOr9C5QiXB3mOjdnmNX5DFz&#10;DuaEjnEMsLq4hNc/Pe97Ss98xxLWb8mck0MQZZ4OSvwx4WT9btcwZRz3npyQHN+ImuCMWKMbSzJW&#10;qUMxmanK4YKrclSxu5GLOcCSD5qJ5ntulmZmLmeGk8oEZ5cDpn8EqPGc0ItR2sRwYvHhRGqSmEbp&#10;Ka9dwvr7M5oWep525+rgrhG9s0Ren/nWJazfofxMuBc69iHJgW/L+m2nsPpuy+N4jd8nBRc7tpDQ&#10;wxYTw8YYkxlcEhgHas5043aQ8z2lNA1TzcwM1P3Aw2fU9Voput+ff+BhZqY1wxs+XtgbkhUlHUox&#10;tEhJh5CTk+vhLS9EX5jP/WEHj2aDRF3YRvye/IolrH+o/AcWVt++hDc893TMy42FXp/xhiWs31U+&#10;Hou27fvKgdS8uriE9Q+O+2v1qCX8rz/3P/aQ2Ah3FyKHruDKeYgQQ2NDpIkUMbyLbSOTLgmH3pxw&#10;whDXjMgYsk+qciG64X9WdGfVqhptyClki2bKoVGagyD1UWcimWSbP/BA/3LWWmZmZpoynHAP9czb&#10;TVt7MnXSQYDe5fFC9XSd2jSh/jiGy3/kGqUfybirRGT17Ut44wuY7ynRO0pIAOI81UI/OyShcbsU&#10;Wtu+1edk/e5TWD0K3WEaSLwZbD0EIS8iOB2wofwJI9JEihjehddSkl6Kw7gFihOFuGZExuxNo1RB&#10;g3H4FOPeYVFMOTRKM1PB3CzNzFwmDCfcPT/zsuUlPpPa0H6Ak5Pr4S0vy2xGpMYnR2iT5HV0GZjY&#10;HAGUi8uP6zgCePrrlrD+gcz5aCn0M4YK9d+20Hq2URcdixMYl9c/dgr3vHviH6otbJRyYgJfYyB7&#10;GokUVlxgcbwjGc9WzZPhmiZO1iL1kDU7WXZAT2EYpihFUdBMM+LDl6AaI+ZmaWbmjBN8OOWdH7bO&#10;rsqb4BtKA8OdFnrHZQrBvzon6dzyk1+8hPVPou8N0YvohKy+ZQlveulpkDNYxuO6V4A4z15J4VxM&#10;LvSzMadGGkeF+jOy/qFTWH0Ld3eJJ++91J+Yul2cn4rHc4HF8duhakpRcFUeSlGy7ICewrAqiraP&#10;p2GqmUrqmiX67yK1lpmZmQnZn1OxWIloaIVxAKMb5uTkenjrqw13UegdIEmnCXcnicuD7/gAsZGL&#10;6O4YoPP+xLb6xiW86RXo1+9oDXT5GOBpr1rC+l8a5mMfpKCh2LrQGiWhcaWCjpf1+07hnnd/MDra&#10;y8l9awX+YrBoGEmYPXEm+8/BGd3q2dpA28a2YaxXpGgJO+LMGaauWaIn5dYyMzNTz56f19nStlKz&#10;4V8rSTokoBecOSI1QNQu+VA98n/S85awfn+icTkC6BauYaK56K/f0TtLRP+0ly9h/ePuLhYd5xCE&#10;fjZR+2Ug6x87hdXXJe4uZb9f7I1HLcEQxvFit1gjkfRMbPckv8hpZhx3VxVYYetjlVtgV+OeMfZx&#10;GudmaWbmjMJ/FnttbNkFu6vCcBmSdJA5Obke3vq60+gOy9BQUBFsPg4WYbMj+Q+5kJ2LByB3joh0&#10;R71scMPkbKuvXsKbX+u2zefHtdJl/ynj9fQ8fy4ef5b9lPVPnMLqa5b98cCQd2YxvAc12GC+gkAT&#10;m1liN6eJDREGFxXzzPCbCyCrDYxfOCvPwZP3Q4dpZ9aDVZYRT2+sGRDUM2U0m85GiYRTnhH6gdda&#10;ZmZmihjOD8GJotFZoxFiNaKhDcm/1yqfhymCUNQsdK5Z8U0IbSo635Qg2fhlCPVA/IKcLu+Qz8V6&#10;W3cE8KRnLuGjPzc2Ox1zUezjAeXvFs5Otg1vx/CKlp/6oiWs/1XiLpYm+DOB2jhB8xzN9VkQvK+p&#10;UN8pBPrXX/wgehSvy7sQHt6DWTHOPfP9Gbga41g347hJl0SexNnJRHmGfWiUEhPkYD1YZRlZqbKc&#10;bUyQ8vKlwWQeUUUW9DtGrWVmZiaL4WMm+rxpcLbYBrsus2L8KPTYXbijBsff4fGNzAZQU8QJMDoq&#10;bmycJ2qovN6f8Y9ck+QusnHDhBuN7gjlPQJYffkS3vwG12jhu1V+md7BQuNFF91G6XyTdiw3TkHN&#10;Xo+2rWnzVBtvEW4MvD2ScHEkR+0crN9/Cl/88GU/z9AffNGxnyI6P7UgThhr0pTEeJKxikOLx+7K&#10;ptVFdSU70oa9UbLROF0En5/XTsH2Rpqx4j/KyqB3glrLzMyMieBDMjrTRoqdIn6gs8qWiCM35fzJ&#10;9fCW7z3tL85dk+EvUAcdvnPEyGbhqsV6uk7FNV/Uz98dgiOAJz91CR/5hdOhUcKNRXDBjZsPVDeA&#10;a4hwc4TF69zrU5+7hI/+7GnwOJ92se5rGNbx2DTGfU4M20LnmWxPMAbZro7mNgius5mg2jmdOqbb&#10;Bmlbhrw0PxX/+evjmPkC6G0f+YVTuOc92vzQg4TtXRt62GJC5BjZ4kl7yBTFFgVtnw7aNkq72+zt&#10;jLq77ZtJMTdLMzNniT0+04ofBKKhFf0A6jCqUYcN9RfhvmHBF+a0UYLQl22UMiRqwlzj0qGLXH/B&#10;3Lk7R5sFarTwhbGTzQLgYV+2hDe96TQabxiDNEr+0wX7DDXi+WEu7nGj47dpw/j6cXFTNNSCxDcJ&#10;vqHA8bgumn/w8fNHbWRdk2EsxebnZTheBH+6fdx2ces43+BDP3fJfAyvaPmjHzyFL3mY+7GHLNh3&#10;iw02lFXGGN0mQx1fNYYIroI6gYsiwWW5Yrrhf1YqRq4IpWSlaTjuzO6w7MYjqsiCnmRby8zMTJLh&#10;Qyl6t7PK/WHy8voBphqGy3v+5Hp4y9vDhmK4+PSP3aHYDkZbpBOEzUFk43McoUbJne1xc0Tlko/1&#10;TQa6QAalrmAM9/rUZy7hIx9yd9jI43wdboC8jjYQXo8v3v04pDmiy0Gz5ZoLrPO+OCZoMplxh3pJ&#10;kzTkZQQ3Kz5H5x+ZxPXisVBteD7AbQfVB+Mh2zAe2d4hD8kd1IgbWlwfqtcfD7+wPoV7me4uufdi&#10;R/U8/ljOoSRGxmVrm3SvabWZ3fC/LdBwnKxUWc4z+4n9ze1OeYXQ7xi1lpmZGRH723x3+Bq3X6ex&#10;STI55TE0Kv7iEl1s44tvKkHzIAnKbfH3TUy3AHjKE5bwofVp1CBJgi+Mv+JhS3jD945NIH38LhjL&#10;bTO4HEAbAVIjbZqGC3d8gU5j/DygJiC4kCeNQaBHjQU3ztAskGU8PtdscNIdj3loDkngKG628Paw&#10;DZmfA6bp6RZoe/Er8vVCt3ezIPOD5CMfPoUvXS1hQ98ALHk/6BC4ie9RVhkixqZwQYlYU3rFIes7&#10;SoyraXwJFFyVhyMrmW101oNVlsGnEmpjVLVMkPLg2ac5qWuW6J2g1jIzMxMRnb6jlchjJ6gVqMZa&#10;EpcgFVNkCR2aDSR03euC5qRQrPG4NpOgu2IA8UU9FtwwwQLgaU9bwoc/En9va7j4xhf0ZBs2fizi&#10;Fwjy4xolemE/NE24saD+i/Fuiq9rWCbC6ayCGxEvnR8b3yHC20CbI9xAocatW7g5JON0C7StLhbP&#10;4zDnxN/PC53PIZ+7G6lT2ShF4CM61OoKnjCbW+OHCEiYexSnxFlqxFBLPuEW7w7b6KwXq2yJMICg&#10;LmWS3WvBD5wrW6bZkJWJ5mZpZuaAGN7v0clrR2eyEiYt03wJ0pzzJ9fDG94x3n2hF8OSjrOlhMbi&#10;eE739Ccs4Wcy7ioNsgD4yi9ZwuveGt5VGpbRRT1+BZAvsOl24NfNgly841jqh31JDVSG8UhzEPj7&#10;MY7GbWdr8zo6V4LQ2vErHtPX42vC28cKnQtcqxs3GAdtp5SD1hOtk3n+8C+ewj9d9ccW9yheyU+E&#10;D2TERK6Rgid0c2uG2KRL4nTc4ixVlsEVZusHs+nMPyFvH531YpUtEQYQ1AeBn3L71PPUxu+SirrP&#10;bLN0dJTetKOjo0HoOo6nektuDi6e083MUIbz0wGcqMQSRUMrJk1uosMXyWRd0lGbRbRYTgdMjFX8&#10;dlnlaU/qH/djL7TxBTgSqQHBOYaLeqZG75vyuUTExw1NE2o0hnq4epncopBmJNhWZDM3SZqg/H7e&#10;hnmhfjTW6YNtxY0kaZS8jz+2QtzRgA9AK5kxgWtGbORmjDW4iPRD1GToKcvgosqCG2IvIPI07qMc&#10;4pTMALHT/uNrnqr2qfPvGXVX6PQ7Rq2lAGvjcXR0BJvNZhBPSof1Jfh4XKPPa6l75jLlAE5IYomi&#10;oRX9AMlhkg4yqdDzJ9fDDe/o79x05ALUx3I6zmYRLZ7qfN00h0W+ZrWE17ztNLiIlpbpxTMW6tMt&#10;+sfOhmaBiRlicZPFbG8qXpOgcULb5HPi7bTUKgmdL5+ro2MwsbkS5M/JS7eVa25pDAB8cH0KX7Na&#10;4rfDsJ9yKI0pYbI4ZSN6tWDkYHIxKiOFjasR+x0lO43TzUzNhMfXttA2oe7qnN4Jai0FWBoa3yiV&#10;UBqL42gjNjMjob15e9IeO2Py0voBphwmJ3eHLiB9HL6o5HTUZhUtluqf/fgl/OT6NLqr4u+saOK3&#10;y+fllrHumU9cwgfcWDQXlQ7CC3FqD3xb3HUxyHC3CfimKVWnKqRhympkMsXPLdUHPt5OGiGtMdoI&#10;xxAAwE/hR/H8QdGUMGlJer4sXktRPRIpepPiMCnTjZvY7GKmyEmJa481UzPJaNvfjJBdjm2hcH7O&#10;XLNkRXr8jdNp5PrPzFjQ38/eKntsk91U0o+YHLdiqswhzjG6CGbWsY6zWUSLp/pOuNMjXfjiJufr&#10;V0t41dtOgynkZEOmWMpNxy4Wv31uObI3kKBePMeMr1WCfcPYm4pxjG4x7kNJLPvR7/ce8zsHwPz2&#10;DD0if1uSHZJRHLMtjMpIfEepPFdI5/9nTmZzZj1soWayUmU522metvEcVdG4loapiqm7yqfNTWuZ&#10;GPr4G37UjmuA6F0l/Cgf52/FN1zzXabLG39+GU4MkcIr9wexGtHQhmhaKEkHGXOoczx//np49Y3h&#10;jyd05GLS56QXmdhmFRrP5cfrwPhr4i+KAcKmS1vuFgDPeeIS3qf8iIR2sV0iW2k6DHN/lsW6v356&#10;fQrfuFrCe9encK97PAS9SXQ6uhIoeCXrko3L28XNBEfC3A5mIEZlBwUbNtNMN/zPSpZzSEUohzld&#10;ywkjNEvra2yWsDENa2uUppjyK3xgvmPUWiakVWPC3VmS7lpJtGi4Zs4Q4gmGVe4EtUTW0ArDAAmz&#10;hjmUOG6cil5EUrH4WMXPBM2J119wcQn/UmlgJPmW1RJe/vbxrpLPS5exzs9DSix3KvZJDqXOFlKz&#10;bwA12dmwbzxWGWJwAXScRkoDSTfFof81QMXBwxZYQ5iwaWrISWjfMNYzUpTD5gfgLbxjE5qkZkre&#10;a3y9+1RzZi11V+f0TlBrOQDw3ShNNzOTRD2ZiIb9QK29Bf0Akw+TQiiAXjhukKtVbxUpntNLtaUE&#10;UC6c1y9zutKxai7Qtyn7XFuNtJr7n1ifwiPIDz1I4GNmXMCKSBljcIlxuQ2xpioEB3OTBHKOMkxV&#10;HwaTb4YwV4yqBcJoM3sIt68um2aJ3rWh6ylaPCbnx2yRa+bswL0xR3Trttl+Nf2IpnFNTjyloefP&#10;Xw8vRY/gdcxFJKfzei/UJvlxvpwebw/1twgA/7jd8H0h8gjeC56whB8ruIPFSauL9ylkX+vKkSmb&#10;UwCAH1qfwr3vaXwUL+NNNxzT+OBOkOGax2SJR6qGcMFVORjsv3pnH5n1jBRbYlfjWmEn68A40G3I&#10;6xgotLlpLRPhGxX6XSH8+JylmfGPzlkeucNjYHLHnDk7BOeM6OSxX2cUsRrRsEUqasgKjRx7RUcu&#10;GOm6pKN2SagvjeH0GwB46cUl/EBBA/PtqyW8+B3hDzv4vJxu42aD5mkhU17Y18g+1ZKSbc6hPw40&#10;Ov+/jlp4MlwHxBjRMJJ0UYxZd5QEkuOzuKiy4CQTpeVpPFBce6wZ1BMgjJZHkyQzMukJ1q/wU9Dv&#10;GDUWayPCQRsPbp0+KsfpsI1Di6Fwvpxu5mwTvC2j92ik2ClqNaKhBeNlhzqMamxEVESo2Lg1fNFI&#10;172O0+eKlIfqgblQtlws+y3k8uJXLy9+/BJ+uKApK5HcbZlS9qEGTnY5Rz+yPoXvUB7FG981NnL9&#10;QY2RLYCOZxXFIbtJYgbMzBDSMheFqVUm7ejTpT0vc87yJO3DtmWMn9+FYOidoMYyNxIzZ4ng3MCe&#10;KCLFThGrYWtvieGyo6IGH5oMZ51Gxfnz94cXKI/g0XWsl2yS4JolG9UB47sxXEz7OJwXj4912H8X&#10;om3HtmRfxt91HRs3PgDAe5hH8fwxKeOPrnEtglWO8GaXlzfaUeINZ6yRcDMllRH0i36jpjAXj+2x&#10;O0/aWfVQjXnE8xBrZvaAXe8S4/h73SzNzJwVhvcje75mlTslqsaXGBla0g8w6RBWjEV0zAUjFs2O&#10;pzQlNBbHc7pXXVzCO413e/CF9mNWS3j+jafR95K47ypZ/h2nbcquG4ZtjEsbo22MmRJaiz8eMB1e&#10;GFYwodLgYsQFFcVOAFMHo7JDgqtyEezfTwJtx9qpDMdkpWpQukRV2qrgA2PCfVADLmtulmZmJiQ4&#10;B0Qng/08Q2y/onEekmNXTJkpVHTiDfTCsTPqasRXwun9MlebRXwcHoMuY93LLy7hpvXp3ly4e9l2&#10;LdI+aSnb3iaLcDV93/oUHusexePfNZjYI/KPXSJiF6eJDRFJF8XB/B0lJUc5Y8JJ0ptoMHKDFB4+&#10;Fa+V1K0oTj1xXYfMLqemrllivmfUVGZmDpTgTR29wyPFXsBWxSrbkxwm6TAV/MDnz98fnu0ewevI&#10;xSJd9zpOnyNSDqr31VI/iwDKhfP6Zaqj49C7DLuUbdbSagxcMxXquyux1AQA8Lb1KdzHP4rnD5yA&#10;SBHCxrRj4vQTgd+Fh8VhVp1P1XYWB860Qd57dc0SvRPUWmZmDozgrRa97yLFXrC7qgx/l21QnClF&#10;5BQpIi2+OOwS61gv2Tjx/lwMp+8A4IaLS3iL8RE8LE9cLeFZN+r/EC3Wdcw8YLFcVG9L9qUOLLQZ&#10;2rf6sOTW+K71KTxR+aGH8egJNbFWJ45xmtiQj5LDcOZKoqRP03AzKbbH7xqM3CCFjjCAoG5BcdoJ&#10;a5ppw9wszcw0YjjXHdCJTyxz8m2ovdRIY9oEkxNPx1wkYtHsftiU0DgpN/aHzAtbLwDjd5G07yj5&#10;11dfXMI7jE1Z7sX2VDJlDda8U9bQWmpqHch9f/mDeULU9Inxs89cxD2RXsBFlQWb6MDSJOUTlRwp&#10;2mBKaXIqozh1ceAZZFdzYRh3bpZmZioJzv3Rm85bI8NOYSvaSqn9AMkhKuowh7JOcrTXXnH+/vA0&#10;9Ct4XnxkSlcqPhfNR9cBLec0KT4Oj4FfqQ6PkyM5NU0lU4z9uNVS3TZJv2+ibUOOAAC8cX0K97mX&#10;/g/U+mMrlzgm3UwkzKox+24SM1hGNMJFNcnF0zG1ypgdMzzrCMcRNoZRtWLC1Jcfhsk0uOSTSLrY&#10;bDYJF5nFj9b1Wim6b/Wn3JmZ/SN440Tvokixc8SKREMr4o8ylaSDTjJcdIgNsaZvlp5y4+mwTn3o&#10;Okazcbgfm2OhtgUAfO/FJbxuPdYmQWOfuVrCU995OuixXdK97nH9436toDVti9xxpcfLHv3yU7jp&#10;xbztbQ3naQpyj0sLT1ot4fXrU3jmagl/+j9/yWkN5wJWOcKbnZY3Dqhm1Qj5jZK8mge53VOViyHv&#10;bpLNWfVSjXnEqWLNgGKqpSh1UdBlgvGkbHSzEyXsFQuobZZ+YuJm6RvnZmlmvxjeLOK7RjTsjGRF&#10;SYdSwsTJYZIOOubwyDFSMJqRK87fH56EmiVg/Ok6h+QTna8JnN3r3npxCa/NvDBfAMCzV0t4yjv7&#10;ONoUca8AAG943BLenDmWFW4bp8Qy3pNdk/Qdr3RNpd+Bi3h+aL73vLCPbdlctkA6BlvxFDdnf/o/&#10;/zU1AdDxjcXEbvZ/Q0l1U41ga5YEF0FtA3UzVXkIeU0SZI3OerLKMuRUjIVRtaZoiKKgywx6IiUk&#10;zPlECXvFAmqbpZ+euFn62rlZmtkv0h8wSYetI1YkGlrRD5AcJumgYw5nHVmloO15xvf1P9VJfei6&#10;pCslOo8T3dsvLuF7Ci/Gn7dawpNdswQkL20AFgDwxsct4Y2FY1ngtnVqpDGf6puk72Hmx+3gYL7c&#10;SqBzfu9+fp9rqibTSsvjUuNpq/6Y/M5/9LFAz47PKmNCN7eWiFXNqhGqmiRPwiwQbltZDpn0Z5nH&#10;7DgQROSHJ4lTxpoBxVRLUeqioMsU6aTsSJjLGRKPI9R1O/Q7Rq1lZmbHdERk0h57w+Sl9gOYhkk6&#10;yJjyi/DRvHbkivP3H76T0ZHvaNB1SZcrviZOj9eB8bEKgP2HHTbu84PmaCmtvjdTI09dLeGpqyU8&#10;6rWn8B2vPe0/LZ10TuA4lo76HAF0zvbdrz2Fx772dMhNx9yGbGNO/b7zx8l97vVQt8aQetM5Qje3&#10;Zowtpz55foZ42/JztCJv5Kl3R1b+LOc8ilIXBc1obHM665ol+u8itZaZmR0RndciBVZGhr2ArSxS&#10;7JCKWsyh7C4yR7PQC8OU+OGpXhNctmSj6yW1bQDgBaslPP5d8U+G4/z0FbZ00b3ZYuOE8z99tYRH&#10;ve4UHvW6vknCjU/QNC1GG7bTZSrf/bpTeOzrTuHpW2yYpp5Dbj/dsD6FF5DveAXvvmBFJnRza4lY&#10;fzyLborR/5iDYDahpFeIty0/h47tp8Ehe2TWm1W2pGyWaygarShoZge7V6SuWaJ3glrLzMwOGN6b&#10;/o0avVlZ5V6wu5L7AfwFRnKopEMlYhGxUpwzwhXn7w+Pdf8Okb8YxMvcOrVhsdqoH7f+zotLeOn6&#10;lL1gTQmQvH4Z10Jfwb2WjFcj2xjrmaslfPsbTodGCI7c0xjobtugP0Z63zwxd+eGpgk3VwuA7359&#10;/wMItIZWso39k8oPAPCy9Snc514Phc6tA7iDKYE/BiNY5UjCrDpkt0iMO6NK4LZU3OB6OrA2SXmw&#10;JbPKOuJ0sWYYlzG1oChtUdCMlUl295BwzDw3SzMzjuFNp777RMNO2V3J/cjq+B7vlHSUMYVHDvzA&#10;sSYNvRDcuBx0neo4wVVRGxXOD69ztaUuYmksHgO/Ut1bH7uEVzH/vpJ1vBYyVRPw7NUS/vkb+0bJ&#10;N0n07hFtirwOOD/qT5ePAB7zxlN4duOGaYq5oWIdwx9fAYY3nugiGnpUsz+gBbIaJSYXozLgIprk&#10;4sn/aXCbs82rnnAce30t2f6IMwO7mPxhzH5hbpZmLnvSp17voXvtJftQcoOpM6UwORXi8voLwI5c&#10;ENJ1SZcrfpM0nd9kGutFayxetlrCY9wjeDgffqU6baxNYrwppNVYz1st4ZFvco0SboaMgu8kUeFs&#10;WPeYN53Cc1dLeG5l09RqLjTJHcMfL1bkt7Fs8ehWnexGiaxmRIeQ4KpcVdhHtnvWE46zrVFDikbd&#10;5iRdDux4LuuaJfodo9YyMzMh0bksrdg72Aq9MjK0pB9AHUY12qhLwUfzWgHnfMUV94fvZP4hWiyd&#10;oPNCbZxgfxoj6b7v4hKez9zp4YQ2MgDjhTv3Qw6cDpi8ktDxppSasV6wWsIj33waP26XKVxTREX6&#10;8YxHv/kUHv3mU3h+QcNUut05UjqGP15esD6F+97roRlvPkLWG3dCmtUw/QbZvp/UsI6GqaBtqpmZ&#10;KuqaJXonqLXMzEzAcD73C9EJPlLsHWyFrLI1Wxkkb5TIOVIM8FoGJsXGqfxFIF7WdNiWEhqD4ySd&#10;ry1XLpHt8vnwWFTXVY5XcrFdIjljvWi1hG/7XvcdJWPD4/04X64Z0pap5MxvznaWSE0D6uWl61N4&#10;1Wo5HG/5+KNTJumhOJh/ykHJ0YKJ0x8U8VzEmoCEuZSitEVBM3sJ2pdzszRz2TAc9+rJTDTsBWLp&#10;rLIl48h+afIhU2QUYXZVHOlF4Ma5WnSlwuXCOl8q9bEKMPnoMn5913cv4UXGu1iS1Fx4t5aXrJbw&#10;rW85HRoffKdHaoaocD5SY6T5+tfvfMspvDhxd6m2gdm2+GNUI37rOU1syKMmNkFZaeF2leVIM8Ud&#10;JTbCKyNDGdlpsgMmZJ9qmWnK3CzNnGmi87h4Mmt4tm9MtA0U0dCCcWS1Bk+yWJms0MiJj441+Vxx&#10;xf3hkegRvI5cCNJ1r+P0FsFbwunx+r+4uIRnuF/Bo3ksAiSff8XL+BX718i2LvZT4wDEzUu3QPsg&#10;1TjhfSI0QcOy95XsyO873nIKL000TFNKat5yxR83z1yfwn3vHf+bSx1VeE1sCPBzKiIYx58GFxwo&#10;jBujMmDbrhpsj97lIc4zq2yFH1UYRDHVkBiVJztgpghlngV1M+qaJfodo9YyM1NI9J4SFZFhb1Ar&#10;20rpfXLTMCYnGXNoNE6kGOC1CkoAvfij0jE6r5dsnB/ny+n9Oq4t95Gp16+W8Mh35//7SjRPjeTU&#10;WyPcGK9YLeGb3zpufyCkGeL2wQZIg4T0dE475+ubIa/H/sOryyfNNbctrWSK/XGJHDeUjirAdrtF&#10;NRvizTB5GFUCVxCpKz+Pjr1JMjvKnqKhjKxdZnacuZyY8rCoa5bonaDWUsHRUXrTjo6OAj+/joXq&#10;a+DycLqZhrBn4EixV7Ale1RjK8ZBkkM1qMcUnjFOhmuPEnDFFfeHb3F3lTp0wYeXNR22aUL9pZzU&#10;H5iYjfGCF4RtwmPQV2m8WpniIp0KHuNVqyV809vG7ylJIt5RSvhgHbVzeu71n7/tFF5J7i5NNUdT&#10;zD/OiY8bTEfWASTliD8+WVQj5N9NYlwZVRGt8gDk3E0SNiqXBilklBoVUy0Tpp5pzdZ3VHf2mqWa&#10;xmOz2QTC2Upze3xenKdV7ssZf6IbTnjsmY9V7g1qdaqxFeMg2xiuboy6aAA9BTbRi0AvnVFXIn58&#10;qsPr7724hCcp3x/yF6vSRTDeNp8bj0F1fj60nLUyZW4v37Nawje+PbyjRH28WO2Dz4LRGZa5MToA&#10;+OdvP4VXu4ZpinmZYr65nM9an8Kb3XY82T2K17njacTP2o4RyhDUNlBwVR6CvUmC7FFb1qmxrXEm&#10;4aCLP3CEeZ9ql9RdndPmprUUwDU6HEdHR6oftmt+VqR8LXJfzkRvjEghKg+DrZQ+DmIezuxYScY4&#10;ZlfFkTN16KIPL3PrXsfpU+LjuFhag6+R+knCNU4A/B0NTtctAH7ou5fwdNSc0Xwthau3lQAAfMVH&#10;4+0tER8/5ABGJ8wrXubsm8VYb+t5mGJuUzn98XrJLZdA35s5mO8oNSU8o+yiAlpDFQ1T7RPZm3RG&#10;52FGoKttluh3jFrLAVBzJ2umnOBc5VeCkxer3DvEKlnlFPSDmIYTi7VjTsE68dGxpg1XXnF/+PrE&#10;v620cWNTnddLNqsfteFlYPwt4i9qAeXjxqCv0nipi+RaaZn/9asl/Pg3nMIV5/p1P7/S/KdEipd0&#10;+FVapq+PePspvK7Rjz20nEsv1pyA/ELcbPlJE1BMhljF6FFyCGoFlCx82TJlo5ZF2fGzM44Ta7ZF&#10;9ojZATOToewLxVRE3VU+vRPUWiYi564S1lG9X699hI7LPRMTnU7Fcyur3CvU0llDa8aBksM1qCkr&#10;ReTIR/PaBEKAlMtf6HXCsqbDNk2oP46hOr/8votLeKzyCJ5F/PZx28a94vngxHLBvGvxLADgy36B&#10;vwvEit8nRI/jN8iPy0nvIg11SXbkl5p7i+x6/+BteOz6FD7l3g/tZ8tPmoJqVo1ga5QU8qNdBNqu&#10;/Bw6eY/f2WF3hVdGhjLiNLEmoPH4mOyU2QEzk6McG4K6iPIrfGCam9YyAaVNidQUcXeWvI7qJaTc&#10;Mz3ReyFSYGVk2CvUCkVDS8YK1Fo8SQcd0xieyDlSDPBaAZ9GCBLUAMwFn5fOqMsVX6am8/X6v+iX&#10;XAS/a7WEr3tP/70dnJf6YdHmw0tpPRapzf3m1RJ+4htOh3175bnw0MBCY6MGx0kUh/xonmgdNVhc&#10;3uF1AfDN7ziFN1XcXaqZN0ly9wc9fgDQwaygugjGVj8NzqgVUEReYBa2Jqms+u2TGDVhLsHPTHbq&#10;7ICZs0Td1TltblrLRNBmpqZJ8Y0O/R4S1c3kE53QAgU+5R3GWUyscvJNCOfJPJzJScYczhYUKQAk&#10;V4mEs2a+8or7w1ffqDcTdN3rOL0mPoaLozq/DkRfe+HKbSd9pTGa5NaTI6W5MYsFwMkRwMM/HPtt&#10;yD7B+4bTcUJtdH6pHfvQVy8584+lZK40qZl/uq7h50lENWZA8iTHZXERJLgsF08H1kYpD7FG0VDG&#10;mM4vJZInzFtln2qZycJwpJko7xKA+Y5Ra2mIb4hwI+ObGdzUlN55soCbs6nGOJO0Otq3DP5IYMsX&#10;DdNgGk4t2IY5nHVklXkkUujm0Uov9jjpGJ3XY7HaqA+3/jMXl/Ao4RE8fyGbupj1W+pz43GkV+uc&#10;YLHUUiq5uTnOHTH7g3kMbiPtK/T4XJADybCOH7MjtiCGjO9t3/COU3hrxt2l3PlJSW2+i+tT+D5U&#10;/3esT+FT7rOiu2SYQxHFIftuktE1CcnVMvWAKaF9ZLvn2eBy296ZttQ1S/ROUGvZE/CdKHoHid6l&#10;kvBx1E/KfTniT2bDSS04u0XWvSVZYdKhFf1ApuFMTjp1KfRo3ToN/qKuE5Y1HRVff8qX86Hj49o0&#10;0S5sfQ6aW3u1jstJ7YW2Jpbc71gt4b1f3z+C5/69VwAAOH8M8PAPxc1JIL7J8fmYBgnrgzxM07PB&#10;OX1elHND5x75WvdBaj5yxDK/VqH17wz/RiIqRp2gLCoH2/eTGtfROFVWuuyACdmnWprhN0qTA2Ti&#10;svUr/ATd0bRibUQ4aONB1z1UT9e9Dt+JstoonC+nu9wI3p7R+/Ww3rxqpVvblMyBMlw5skbL3L+6&#10;laA4R8MqXHnFA+ArlF/B64y6HPG1cXq6DIyfJNKFLgi5pdf3PWYJjxbuZuWIVE8L0XJLHC8AzqPv&#10;LtE4LL7B0Xy9rQPUCAlzPfhzDZIwxtfeeAo3Ju4uSXOQK9p85orPBcx6Fh1VFNAih4Df9wfNZBtw&#10;JmbngOjnO/5v3BOyxJpQ9pQJS8vvQhD+hDeVzI3E2WV424nvwUix97DVsts2FeNA5mGTDjrmcLaY&#10;SDHAunMkNlQxIeIkG7fmL/bwMrfudZxeEymG6v3yz19cwrcWNC3BeRVtI85N68B67N9CcC2theZ+&#10;92oJP/y14w87eBbuTs25BcBX/Vzv2wFqipDgxgcL9ef8hnnFPuguEiuMn88D1BdJqzltlWdDcgFZ&#10;/1b0KJ4/5kVEI74MTCC4CGoFVy0qOj9HminuKKkRoiEPP0afTh1xcrJHD4s/AMaCuaaoFDwNcR7d&#10;uo/UVrnXzdLM2SN4a0VH72G9+UCrmFVOQT8Q/YuRitlRxhzOOrLKAdliRx/Bw3i5VXrBlyN4ejtF&#10;j23Uh+r8MqDzI421ij+3bpixJF3tnEhSuy2a4M8R/Ogd5fjIfXdJaHY2fr8YmyjWZxEfCxsYmyHv&#10;N7wSP2wHpr5No3lsuT+4XFzt4LZTxL8pWEwtkoiaWsRFoMD8HDK+pnSjlA+bchiQGlqQkXSCGhqn&#10;2zuyPvcrwePEY8mWraOUIahNzM3SzFaIjt9opeYw3h76CUMztKZgoIIQSlaKyFGP1q0ExVlQI4Tg&#10;DuDKKx8AXyw8gtcx61THSY6fpvMV+3V/nqQxFgEgF/KJV6gcLyVT5d24bf2zWwBOjgGuuxLgbhcA&#10;fvOPAT5+G8Clrv9VvGvOA3ztz437ahCmGaKCfaV9GOxH1GTR/Ru9Mo0TPgY2E++X1kJr3wDAN65P&#10;4VOZH3pIYbyX1ON3AlHl4ZIwuZpizm9yAshJ2YyMETNcrRSlLAraLvG9o93hpyuetlhzFpibpZlJ&#10;Cd420TvrbL6ppiWcM9MMmpx0slJEzpEiQLdOjB8cFdChCzm8zK1LOqvg4Tk9Xv/Fi0v4OuYRPH++&#10;pHpJfmK1hC+5aczjx9FeAcXnjmeVqfJyfMq1AEfodtNiAXDh3Ng8DgLhXSJOsC+OpfZh3dVFbewr&#10;yblZAPzTd53CDyS+t5QrLedeywWMzusj/JugBiEHoypCSF9E3g85JB3TNEqDmSDlDECb5ggfOpJU&#10;EKeINftAaVVzszQzCcMByb4RI8Xek6w46VBLOIBpOJOTTlaKyDlSBOhWASVIMTmQh+JML+S6xLrX&#10;cXpJJH+qx+tcbVj8eZPqqQDKydXACTe2dbxcaZnzh1dL+JJ3xd9XuuK4/3GHY9QwnT8G+NqfAXj0&#10;R+P9YBEf0wHAN/wswHd9NLRRP7rMyVf+LMC3/2K8v8C91s5Vy31oyeXrphLgJ0Wg9sKxOBLVlSgx&#10;i5a5KFPmrmaC4iZIuVOqjnU/GTmTUhKTZJKkaRoPV9Us0RNea5k5PILjM1jYwZulAWLFO9ok03Am&#10;p4YUjJflnphnxeQgHoxzB/0jeA9yj+B1zPnIIrhUTWicj5XWfck0hhPrBSvNr71qY1suknOlVU6A&#10;/m4MBd9Vwlx10tvo3SCL4Ls/J8d9HmqjfnQc7NMt+gYO3DZgPTSYn9p4LNZcwOguAcBXFz6KJ+Lf&#10;aIw6D/yunQhTepPTzhir2+86Rfas5KImCR+qmaEiNKcht9Ht4KhqlvwH2lQys/8E7yH2DXWYbxnx&#10;zS4apmCcTNOwJqc00S7UiJz0aNnCkHDWzUIdzCpWdczF3IbR+zjqVyJcLrzeAcAvX1zCVzKP4Eni&#10;z6FUv3HbidelsfErjeFEG7NUanP6fUrxv4QXKvvm5H/dDPCID8a5rPKQH+2/BwUw5tH2Md3X/vUB&#10;KM83ol/r27hy6bhWqZ1TLLm5vnF9Cu93jxDSWABhZyFMF5AGFxsokVv0+7EVtlw2L4oY1XgjxlTG&#10;pI3H9xSlnKiWUrKbJF9/RkgTjOPyLsbgVghDMSqVuVmaKWY42IKDEb8Rcg/H3ZKsWjS0gp8707Am&#10;Jx112ymRc6QI0K0MCWfdTKzxlA5qCr6w6xLrks4qviRN55fBnRNpjpT4cynWAcrLjcUJnRtNuDFr&#10;pTSn31bK0SK+u7Rw/+7SFccA154PD5tIFn3+SA8A976mb8YW0P9wRAfuDpKryfv5ZazHr/dFea4+&#10;Cf0e9u5TeG/B95ZK5lCS0lwgxMr0M2a6iBRc/JzbQT/k4ALz4tN0w//aI6YVDfmMU5M/u60pGr0o&#10;qD2+QTIf3+S43DmGWmQX2bJvzM3SjJnofRoc54dz0FOSlScd2hLNs4bJSScrReQcKQbM20BRArLy&#10;Cc6c+sKVD4DPF34FLyU+H9VzgueEs0nr4F79uZHGpgTHfYW7Q4Xz+2Xp1Y+fI6W1apKbE6BvVCiL&#10;hbu7xNhO3N2lR/5s/LjcIMA/UvdPfjD8HhQsAB7p71IlHsPD65/zA2GexQLgmz4Y+gOzvZLkzpsm&#10;tbmkur98fQqfet/4UTzu/WqlLDY/IpfhKQwVk1OAGiEa8hlTNUxagLq9EkVBO+YQajbUKJsNwROQ&#10;M+rcLM0kiQ6oQBFZDwaxcm8QHVrTD5Q1XJZzA6YeLzHfiglh85LwF22dsMytU1tKaAyOk9b/vxeX&#10;8DDyCJ4/R9JcKbkEAB8idyRoXX4dv+L52QexbP/7Vkv4ovf085YC9zcnRwBXnAO4gO7mWOXeV/f/&#10;bpPPtwCAK8/F+xSvUz2XB1Ae7wvM+Jyk5skqljm3iFY3xvzXdkATWoVLQnI1Se3oIOcX7+wkI1Rj&#10;CckRYwpCzjKm4/sMztmhbtLcLM2IDAe1XwiO8kM95Pep8oxK2H1QhymV6CQaFAtDwjlhdhAvIUhQ&#10;D9ALNy8ds051pULzcOtabf5cSfWaADPORtDhGKqzSkmNLcTXzO1z5oZSj3s87+QI4GO3Ajzy/eP+&#10;xoLH8brP/wGA667o44/RJ+vJEcAj3h/601qx/h9/P8Bdr+TzfMMHRj9gcuy7+M91qveSjZ98m1qn&#10;KMiO7W5SYxqP2ThdMUV1FAW1x9QkHTLGeebdeG0TKlNXNUv0RNdaZnZDcEwFC1gOD7XyrW7aONA2&#10;h22zB+Vo2SKgONtypb0s23vhygfA5914Ch069+Blbl3SWQTXRPXUZ+NqpDmo5DQkOJ8fI/VqqSEl&#10;OTVaRcsJpH4M950lQE3U8VH/ON5Vwt0lbh/e9UrhhyPcr+z5uOFxO2aeU3nw3S5g6sKizU2OtMyz&#10;Ueq+BAAPdY/ilV5M+n1SC96/LUjfTYKiEfMjdkDDIhum2jpZTdIhb6jH+CbizYbALVPVLPmT6FQy&#10;sz2i43pY2b+DNhd1C1RjS8IZNg0b7ZQyslNE40aKANmioAQoJgTxIiXm1kQv3KyCh6U2qx/V4+V/&#10;f3EJD270K3he/PZytWDx9l959BK+PKOGlKTqKxFuu/F+pbzj4QC33glw5XHfnFx9HuCWOwA2Xd9E&#10;nT8GuO7KvmF61Pvj7xgF4y8AHvB9412lqM9xPyU+fC/JxdHvKW0A4B/f1I/L5VksAM4fAXyzu7sE&#10;zDx4oXNRKlPkoXXTfWci9w2uEiZrltZM042ZhL5CX2dGrRmuZxVzk1QwvQdDYrtk0wSTwqRiVBFz&#10;s3SZMxyG+JgMFIeJ+hZTja0JBzINa3KyYUqD5yMKiBQBupUgjtGjmBDEiwlK54jxF2qdsMytU8Gb&#10;R4X6Yn+qw8u4thy5xOi80Jx+TPoq+bcQf46n+lrBeQHCH0PAeDuG3mla+F/HI98V2ri8uMm57oq+&#10;weLuWPk8j/3ZMZ7uZ5/zuiv7X+Pj8oCr8fxx7wu0Jict5rXl/qF5cN3U5u0q/o1BENQK/h0YvTSj&#10;66x3lfJR06JNq2VskjIoCJmUHdViGnbf5mpKlO1UTI60hxkmFaMKmJulywz/vhzen8EbNbAcJMnq&#10;VWNLwkqSdYHVyUabVHKGrPwJ54TZQbyEIEalcuHKB8DnKL+C1zHrVFciNAfN65cBnQ9pjpRIMYDy&#10;0zq8YHtNDSmZMi/eTgqn8z/TTTk56v39PsL7qgOAB74H4NorxnhLHl8nXr7+Pf1PllvzALPNLeay&#10;RY6NUg8otg0APHB9Cve77xejLU7jj1M7LsLvzKIcMihtApsXRs2tGvNomKqaqlqKA8sZ693B4DM2&#10;MnfN3CxdJkQnm0ARWQ+O5BYkHVoRDrS1YR1Z44nOscFrYotCwjlhdqS9suvyuICNW/QXa3hZEosP&#10;FVwn1XPrv3VxCQ9Aj7/58yLNqwkX47cZix+T1kL9uXwtZIqcAACP+ZlxGZM6VnCTcu4I4PEuDxY/&#10;V1ed9MI1NkGeY4CLTB6f66qT/nHAVJ6TY4Dv/Jl+2ce3mL+W+1bLg+uWhIV5kzOqBCgiLzAPU2FJ&#10;h4j8iBpMGzEpVRVUBZfTD7mjwQ8BZWoUkyPtUYOWfW6WzjjDzvcLwdGgHRqHgbgF7PZuB/OwDWvM&#10;ShE5y4XEmm0hjIzUgkcaEkgv1Kh0jM7rJZvFj+rpulSbPz9SvSY4xuf1Y9HaqJ6ro6SGlLTOCe4u&#10;DHeMfMF7qEYA/Toezb8BgC96T9/gHLt/t0n6YQZY9B+2OA+e9we8u/+HZ48SefzdpnPuk7vFnLXI&#10;4cWSCxgdFQvcfjXh32j8ahW2x+7yR0xGJB1mpqbfBRk7IsP1TFK1/VXBIxkpqpoleoJrLTPlBIdS&#10;sIDlcFG3QDRMwTifxq9xJoq3k70nWedIUQ4uSEibMMuQoOx4jwvsAODChQfA30eP4HXo3IOXuXVq&#10;04T6c/no2K7MKA5L6qKUE/9HKDr+RtGl6thXAferdn4Zc/UJ1eh3dHweKlef9LJwTZX06JzXnRMe&#10;xbv6fC/+u0oLoR6Pb5ZoPblScgzViqXuz8OP4uE3hIOsGnH/htK4Vpgnxp7L5oXJj6jH+EkWY5+I&#10;JFVpqoLz6YczDOrnx+B62cDMxVaniBmIG3+x2Wyozsy/W1T1Wkn+SedPrTMp2J04KFnrQaJuiWps&#10;STiQeVizo052GjaAVQKoFgFDQNqF8WBUIKt1UJBfvOrCA+Dvup8Mpzbrei7cBTDW+eX/6+ISlutT&#10;ZNHh8kr8+9US/sFNfW4fp73+5qOX8MBELTnjW6nN+W9WS/jsm/r9+13vA/i0uwBc4xqSp30RwNN+&#10;FuAeF/rH3+7YAPzRxwHudXXf/FzqAJ7xYJoxpBNqfPL7Ae5zTZ9nw+Th9jde9q+P/VcA972mb6IA&#10;AJ73oNB++uglPCixX1LUHs8Ya65fWS3hHwt14xynqyX80R//ItL0WMcJcVHMeaAF6btJUDyiGqUa&#10;8ylukqBtLVWpqoLLMM2bweWyhjuZOhSTI+2hIoRjdVW342+5TyUzNob3YEdkXDhI6OZEW6Iap2Ic&#10;KGtYs6NM1nieKEDOIlsUEgF6Tm9lPIhK8dRBQePiuLRxS/Qv25Lk+NI4Gkt1eBncOZDmkcSfM6me&#10;E+t2e7v31yRnfKvU5sTbSeF0FJqPijR/FEsMp6dQf6rLkdq5xZKbi6uby9EOd0dpfDHtfyu2XDYv&#10;TOs6U5gu+CUqQilVqaqC8zHvI5PTZY4yR4rJkfYoAWc9s83S0ZG+aUdHR6yP11ObpM+By8HpUvg3&#10;6PBG7QD98+CB5eyy1c0b59Q8u413hTkFO26kCJAtCoaghFkGBRqGiSGby+W46sLnw99mfgWvS6x7&#10;nRdqs/pRHV73tW7ceZDG1orP7cWPTV8lf02mqLc051A33fnIrkHnIZKO0dEkSE/z0fUN9Kdxb6PQ&#10;GK/LldL55KQkF61byvHZ61O436eMv4rn30s2vLc9ooRu+N8OaDRuxgPkMdNP8V4ybrZhAhLmGRu7&#10;mkY/rv0KnYE2N62lBEvjcXR0BJvNBjabTdS4eD22Yb1fL4XLQceTiN6WkeJsIG6WN7DGKSgYrCBE&#10;w5zO7FiJMg7ePYKLg3gwgekcaeIcoaZjLtA2jJ6uU5sk1Bf7Ux1e/u8Xl/APyK/g0TyS+HMn1WPR&#10;tt2Lt3cA8A9uOoVfXy0jH0ksNeRKSU6AsaGhcDrKRpqnDjVKTMNEGfyRL93nUc6OZkH+yE7H1qRk&#10;DjUpzYXrTuWoxr/hGjP8kEMyt8kpwBSRdLBgGmlr7Fc1KQ6r2oNhV9NqGFe/Ok9Am5vWUgJuaiRS&#10;do3SWN9wAclhyTfsR7/QAXMn6XBRt0Q0TMk4oFrbBLQZz5ZFtxIUZ8VEIJ72QBsuX5w21gC5KOuY&#10;C7Uce0p8BZrOL9PaNuicSPWSaP44vx+TvmLxM0f1KZHGrxFtu6gAmVMMp6P4psU3J7ThGQT5cd9d&#10;2eB59flQnM9J9wFlqCNzn+TMmUVq80FGDkDvExvOmwTl5dBplaeIhhtSlaoqeAK2VE/WMFnOMxb0&#10;KdWttVQ1S/TE1loOAcudrFKCXR8sTHdAbBN1S1TjFPgB+0Gzhg9Di8kOj8bVi8Dushch4ayYEEwS&#10;IZDxTCMG8YarLnw+fKZ7BK9jzjuSntOlxFfA6Tmf37m4hM9Cd5WoWC4wU/7A6DjBNVpjqFgvinPF&#10;khfXTOHu3FBwLr+PuP1JdRTqv3Hj+1j8ioVC/bxOEssc5UqLfKm6sXzW+hQ+DT2KV4JhV5vphv+l&#10;8EeFnWSEajxcktudoirYxlijoVqDy0wCP4dF81gU1KOMWXWV70/GU8nU4Ls9AP1dHt/8UBuH9Dhf&#10;Ln68S5vNeIzgg6UDfS8eGOqWqMYpCAc0DR/tm3qy0rDjRooB1t1CIihh5kdmVIpaBwX5xX41nY1e&#10;lG1chLbudV6ojfNL6emyVBsWf36kekmorx/Djy29cjGlQmtoJVpeXDOF01FoPizacUChcdwy1flj&#10;gcvjfbAOS+7xYZFWOf3nOtVz4sezE95RQotN6Ib/aeSPaopIOuRQ8R2lxlRXUZ0gh60ONuNhpj39&#10;ntGtuXSXc7PENTe4+cENEG2iaIyko3qODgAubTZwabOB4yP3Lyh23oLlsBG3ZGebGQ5oHt7kZMc8&#10;LkjOrHJAtjAY9kXCjCAeTJA9F4MLiuNt2Trm4mzD6Ok6tUlCfblceN0vAxMnySVGJ4k/p24S2+/F&#10;20vqkiSn3hyR8n7O+hR++zFL6Fz9GE5HGXJJj99xwiT2tmB/M4/fUaFQPyDreB/vs9C6qdDtSOPf&#10;daGmOcmkSYcymqZt0CZVJ+D2WAHVCWz0wyQG8xuUcJspRJhXQe3QrSpMaPpqXoE2N61lalJ3jjC4&#10;iUrpOR1HsD+GlbP1jlO3RjRMyVhR9vnN7MiDx8sed3C2ZdCtBIOzwcWBPNNl5uPyxWljDcdVFz4f&#10;7kd+Ba9jLthy7CnxlVEdXf7Di0v46+vT4fxH83Bi9cP+gNb92PQVi59Vqi+R3HqtIuUFEBoYRkfB&#10;Dc3GxSSFJnFx0veesN4v4x9wkPL470altr9Wco7FlPg8uG4q3Fh/Q30UD00Ue16ox5Yz7cFRFlVC&#10;vxXV41UnaJKiUZI0WxpmxkLRzigK6iGhl02zhO/y+DtIJdTGdu710qXNeBa2/azOQaFukWqcinFQ&#10;8/DD/rEGNCYY11aEzctOOp99kuyeDGKQaBChF2NUOqMuJb4yTYeXLbVx4s+XVC+JdZwWtXGSW69V&#10;uLy+bgqno2yY/aeJdCTSHHRd0lGw7f/+7iX8Q/fdNrrNraRlXp/rP636Pwhwdm08non+4STKRPmT&#10;KRuOW52qOkEjtlhHP8wWB5wpIr2H0h4iKPSyaZYo3KNy9HE73xRxOs5f45KLOw78Ojg+PoLj42M4&#10;Pj6GS5em3urp8McUe1iqxikJBzUPb3a0kZWucJ4KQgqDDJC8VcOIuQqyOnd/AdYJy5L4ETVfzYfq&#10;6Pi4tg06D9I8klh9/Th+fOmVi2kp1npzBecFkO/SpPA5OnJNvnHxG2F/U3BtnY91OYPakY4rb7A5&#10;Y+7xYZXWeaP9USAhfsanRfp1w5D8WvIjatif7ycdEuYZ2+7OnNnhfOtX+AnoCa21WBsRDnr3hzY5&#10;0qNynJ7TpWx+n3bupAsdwKVLG7h06ZJrivo97tcPtVFSj13VOCXhwFllmB3TZI/LOouGwcJbFZQg&#10;nFNwkT2IivGwo+bKzOoueq666vPh3jeeQseca6j48aie2qlQPykXXu8A4E8vLuF+zF/cN5kXrhZf&#10;YHRUfH3+1RJTIq0vzL34vJ+1PoU/fOwSHQzjtqQIHpkjj8t1wDxapzw+5+Nwk0X1Xpd8DM+vTyCt&#10;9wXNR+u27v9Po4/i+TcVv1qFLZfNi2KKKEvN0iRNkyRNN2syxhoN1SbMM2eL/C4E4U90U4nUiOwr&#10;/u01vIei99vZeXdFm4ZRjVMSDmwqA++0pHOa7FSis2hQLAKGbVRMCMZLyJvOpeCC49TMQBLO1V/Y&#10;euhFGJbOqLOKr1bS4eVUbZcYnSQp3/utT+FPHt3/I7O4FvyKxc9fKm+NTJX7Etr3mA1VMNBcg/gG&#10;ShDKRpjXQM/kpAwxbodQ/xoZPnMbCpcP183ZJRn3Y/iG9u+hVgxPxLdM6jClNDlZaZCsQQpolaZJ&#10;Epms9FnOM81h3qPpXZL20NjrZulQCPabX+noSt2O2geSW6IapyCe32SNHpOTnex0bIBevWxRMASk&#10;XZiRGZWitoGCwxyZWdFjUxR6EdYl1r2O00vC+VMdXeZqo+LPi1TPScrXMh6u0fun8tbIVHk5uDs3&#10;mG97YHzHaBAXzwl9bOsRD4zvQA13krDO5cQ2irf93uOW8LeEu5C5MtX+lHJC5pjYl8JMURXcnIf4&#10;d3HSMSIZUZZWoH/0rjpddYKeJmmaJElh3L8J88wWIfsivWvSHizd3CwVgd9SHVUEHmeD5NYkHaYg&#10;HDCrBLNjmuxx2QBWOaBbBQxBaRfGg1EpahskuF/0ysys5E6S5+qrPh/uhn4Fr0MXZHiZW8d6L5yO&#10;2qR8NP7PLy7hnu5X8GgsJ1Y/zReAv2jn1jduQmmOKcSf+6m+RjhSF8YbZr+Jgu5g0vGGuVRyds7u&#10;bVyeR33BaAMmR4m0nueNYf/l1E7z3Gt9Cp/2KV8yvM/ODE03pmmyappU0yRJJf6g24daZlTSu0m3&#10;SlQ1S/Tk1lr2jWgnBIqz925St2YnmzsOioc3lZDlLJM9LmjOogEgaRUwBKVdGA9GpahtuGCfo5eC&#10;jD6P0Ch5Ns6Vnmc4Sfn5Kqk+5YPX/bKvbcNcIEpi9ZN88ZheaK1YR/25nPsqf219Ck/5+fB7S5tg&#10;LQY3jlhYvR8LNZZDHidc/PCKYrEdg2Nx3lKZav9xxxAWa+1SfVPg980U+HPA9PQjbW88nWZ1NEmi&#10;06zWmd0g7EBB7ZAtElXNkv8r0lSyL0STPij8Qv7E7yN4a6ItUo1TUjFoRWgTorHTk6hbFZSg9Kgg&#10;ezAqRW3DBYc5CjKyeWKuvurz4VrybyttXAy3rOks4uvRdH7Z1419LzE5ObH6eV/sT8ekQuvn/GnO&#10;ltI6N4U2NZive0DcvAxNDISNCyeer3d5aJMUNEpkmTZFAACPRHn++OISPqPiEbzW84rFkhsYHRUt&#10;R0tS540Ru+f2maC2CVIWMXEN+7KZM7sib+/PzRKDfxNFb6YO3J+gIstBo26NapyScGBxn3CYnPLI&#10;Spnl3FMQkjEhKZgEQl5BbQMFjzkKMxqaJEzHXHhR8fk0XQcLJ6n43ofGez//+omLS7gLc/F7icnP&#10;idWP+oN7xbXgVywdANzzPafwR6v+RyGo5NaQI61yU3AzQtk4+yA4F14nTZLf1zhPh/yGRig6pphX&#10;lAjb/Hqu+M9Uqm8l1typ+lN5rlufwqd/6peMk1MD3WERSQcRU6TJyUazVE2SNGCrdTSbvZldIuxC&#10;fe/KFsrcLEn4GR5En/JDRN0i1Tgl4cBZZWQ569Ddb0J0Fg2KRcEYZHMjHkxQ9jxgSHCYpyhj/9d5&#10;qkyAL7g6styvLwbB9tBvgeLDZijM6XP0/vFY4yutDcslRseJ1Q+LNi6t0S9rMSU1WMV/HlB9jnzK&#10;+hS+7sfHR/E2w1LII75wPL6GeNIU0SZq2K9Oj/OwzRFusKRXAHjBVwA8+otCGzDbJgn+LKW2lpKT&#10;X6vfmqeWDs2lTNKBxR8LKiYnC32SJqmgXaLqNNUJdMLpTwzWbF/NbIWifWULqmqW6EmstWwD/14Y&#10;ZHhzUMthQ7cm2iLVOCXxwOYy4tAmZKcKxqdF8dlki4ISREcU3HgvJYhR2UHBYXphsAS2i5yQq6/6&#10;fLiSeQRvlLFB6pBuXO7FN0B9w4SXqc/YUHmfMHe4DFE9oVgvIHsZG77YNor/Q5Svg75iya01r948&#10;qc2PwXduPE/+0rAZ8sdbSsKYBTzty0J9ajn16pf/1xOWcF/hLiQn1G8KyRnnT1ZLuIapPyePP3ZL&#10;6Zj9HuLfrfmYokxOFvpEjdNV0yjNZIT1JapNmGf2lPK3sEpVs0RPzq1lSob59AvBBE8w0/vMzjY3&#10;PnWZSzE72skePyugKKSnKAhTNnKeN6HjRs2owbnii9J8+iB/odUNy/5ROtzI0LtK2MfbxhjfkPTr&#10;R6hJGv3Hizwa28ttF5dwhXDxiOUSo8MS18PVEAqeF05wndYYL6l6a8V/PlB9Su61PoUv/eH+7tKG&#10;OZ66bhE0PjnSdQsnABuUhzY8dNny6peB+YwsmYdWkjs2MLqcbfB+V7Z8FC+AOSiMJCP9iaYJzRL1&#10;NEjXdPMmYqwvUW3CfOj4zdPkLFK7XZdNsxQdDNFRcbYOlWh7KapxavqBkzVSspzTZI8PmrNoUCwJ&#10;DIEGFxkSXDQfHjaYVZrIj8D00T6+QxdcHSwAgmZibJJ6v7HZADgaGqHRNr52cOROobhBwVvs8yyC&#10;hsr7ALkI1ITzCZuicfxwnW+arlyfwi2PWQ5zQ1/DcfpXX69FuHpbi/+coHpNPF23QGte5xom7880&#10;RYG4PFg2rmHqOn+seL+4+bG8+uW/fNIS7mForLclufO+cXOMj0VrDm4/5+Ln8rDxZxa8VEGTJA3Z&#10;t3oOHD+dVCzQGCoHAVOsXDvjTDjzzVI0BWnFQZPcmqTDVPiBMwcvDNMoShcF4cL4bLJFQU85YHCJ&#10;vYSSbbkEULCQPo8Gwf7C6JqrvgCO3SN4fWPRNzdjAxQ2Sd6vPy0eE3/f7Pi40NYvx80LHa9fxxeP&#10;9gvH0cc3X72ETdy4PG639w+bJjw+J75Ov5zyl2KnFv95QfWceLgL56DR6fy8KbLp/QDdVRriwedx&#10;DY8b0zdaXGNEX3EcMNuyK7HONRVA70P8nqB+WKSxrNhOJzYvjvLIMrY9Xop9q4djrDFRbcK87/jy&#10;t7EZ2xhjKkprr2qW6AmstdQQTUig2NYhtT3UrdnZ5oYD47VkKSanPIpSRkGRIiLtwWAM0t28lXgp&#10;QYLahguO08eaJC6kIFIdD1+c0cbF23yz0Z8OR1/fAOFGyK9jiS6iyd2k3o+MeXEJC3SnoGPOf1j6&#10;LcTN2pgLhm0IG7XQHzdX4/mVjqHVQv01kS5ydy3XrU/hS/7FUryztAHXBBlkbJJwk+X2FeO/Qce3&#10;X6YNEr2j1G0APvGUJVy3R3eVSgXI+5EX/jgedX2uI+ujePKpoYqstGZHiazRDo8zvnlTk5w+7xAI&#10;OtEkhSYcoWn3kkbFVTVL9E5QaylhmBd2LzaatT1C3SLVOCXhwFllZDnbyE7pA7KCikJMQbZyBKui&#10;FkxpUHCYoyCrCymIjMbz53aMvwgbGyV/QTZemPWnwfFOEm6qcMOEbTgf1oU+4TjjeP5C/XiQzgnW&#10;xXa6HXhbfBPEXWyG2zRuW3iRzgm2XXh33gX7JUbXWvrt6Y8CapPk2vUp3PnUzw2OEwDoGyjXBEF3&#10;JIi3h4/fBQ2Tu+OEZYjxzVMHsNmM80uvT/DcA7MNKemPgVhfKzX79Nz6t8j7YXxvjcczfh/49xN+&#10;b47vB4lOOBfElJ11zDRO3zBVNY03bRIOocYa1O3zxm5YIJIDc4IS3lwl2XcFX6e8BUdUkQNtblpL&#10;Crr7g+OC9Ths6NZEW6QapyQe2FxGHNqE7JRsAC2OzyZbFAxBBpfYSyhXUOeBgsfF8qxdcZME0Pnv&#10;vAnn7muu/gJY3Pgf3CkubFbGpmW8+IovysYLONq4hM0RzRXGx2N7OzB5x6ZJapzGi0os/sKzX/Z3&#10;yuIL0XH8/hWYXNg3vkv1V6tl8Bf+lFxidC3Eb5+vK1c4uu4ISdzw9ILtffPUuR90iH21xmoRXXtw&#10;d5duedoSrln/BjmG0uL3G523GqnZl59cLcmxGB63+H0z+uE/EoTvEYAjWKz/Y3R3qRv+l8LkFJB1&#10;pjM5pehHM4+ZQ/OEhUxUR5w21gxMMsHtwcffUC5VDh+GW9goegLDpulHb4JcZ6z1n9pF0OamtUgM&#10;G0gPlNjjTJDcmqTDlIQDZ5VidrSTPT4bwCoHcJjsJaAE2fIKXkqQoLbh8naosenzKQNK4FyZoSM+&#10;iWV4f/GF78r0F2jjxVe87C/k6AUclfFCz8fSXOFF4aC7+I9gsf4vUSPEx44Xk+MFpM85Xmzii2Qv&#10;OD709Tn7Oeq3tY/HzR938Q0Agb63xRfHWPz5nOpLpN/tuBkIX20CcGH9G/BdHxj/3SUArtnRGqde&#10;33/PKW6IpCap1wOx83eXbn36Ei4Mj9/FDR+dm1H8do6PXNZI2f4L90l/3PDHYSjhHyzwe2o8bvF7&#10;jpA8J5hOHOU0Sd8kiUxl6srwkWaJRviZizWHBL9NHm/VvbYC88G+J5X1ZBcRBjBnGzvxCbKteNKH&#10;Q9rjkDBvTdJhKsbqzLVispx12o4vGgZ0q0B2gRz5CfIjEC44zhFrkoi5cuij83KEF1/xhZbcMNkk&#10;vqAL17EdCwR/NZcuDrHQR5Pii0wv/uKU6sZx+tdjWKz/M3Tf/dlIF76OseG+w42Hb8rGGK+Pz+cl&#10;F9xj7eN43k63O46XpPe9Yn0KX/Ne1DCJj9xRfWjHjZXYJG16iR/R801af52x2fTfU+o241zLjRFt&#10;nsIGxc8djefmUhLrPsPjxfsLN0ujnT/mj4K7q+F7JH5fDLsuvk7bLnknpt3QoMbK8J4GddhRBtpq&#10;HWVE5eGTcWTcE4Q3416UnF3AWHX/yV0IvRPUWqLJjQ6UyOOgSW5NtP3bpmLgxnUXpRKDRMNA2oPB&#10;GGR042GCGZUdMVg0yLiQgkg0Xi9DDkOya67+AoAb/6/hcR2pAaEXaeEyFU1Px6HL9BWiWqTH7vj8&#10;Pma8+ARyQRnegcIXqWGOsZbxAtdL/90qqgN3ETz+qMQ4xvjK5evjJKEX3mG+0MfrR5ueOxbvH7A5&#10;AtgcEzkyim+GjsIfgfB63CBtFq4hGu197HidccezlnCy/g2mGbHJOEd+3sLtxvM7zgtugEZ/Xcb9&#10;ML7G4o+b0NdLfCzz77FYFuv/Hj2Kx2M4cQiUR+YSjrS9cdPsUy12DrNiLJFBVuwfQ9O0Z7Uy5TCq&#10;CP/JXQRtblpLxpFz0Ji2JukwFeEOEHcJh9lxYqIa0luR9hDICNLdhAoM6iKEfJEhg/LIkfLzrW8w&#10;8MUVbVy0ZSqSjV7Q4TEYufh3ANa/w+bk/poeXlDGtvFHJPj66EVo3JQB2Qbsi6W/eD5+92/B7avP&#10;ji6Y6QV4OKZF6DaP+fBFfr8MyKdExobgeP0b8DD3D9XyzRGn880RWvd3mzb+TpRwh8mLyxH8Yp67&#10;w3Tp2Us4Xp+6Ov22x3dzYllAJzSxoQ9tmLAvnf+UhOOM4+H9xd1Z8oLvHOHjJTze4+NotE9J1imn&#10;mPDkln2qs9A84f4RbqKywZNMcB1iSYPBL4ie+wvZhr3ZgswijqgiB9rctJaQAz1QFNSt2fl7Ixw4&#10;q4wsZxvZ05HlHFIQ0pMItG2DYBXUIKttkLzjqjJgCv4uvJH+pxuEO/kZjBf/YXPA6ekybh444Xzw&#10;uvYKTD4q0th0TH+xKPmPcf5Ctl8eBQCg646d4B844MRd8AOQi2ku9/go4Fi3TehFd4cu8vujMvTB&#10;tfQX6LSJoILzAizWvwEP/5dL5jE7L8eMDgtqnDquoQofw+sbKizgciyge84SFuvfQM1GWLMmdC7C&#10;eeqHwfPA+9NYKS8VvD/C2DtWnw2w/v8Lxzbe70eomcfHhD/OaZxflvBbnX8iMUeZHW00TDVSmbQy&#10;PKRpspEwrTKIYtoVYkmd/5/ocViQTdmLLSMFaDUdUUUO8YdQWxlLl8o/PJJbpBqnBFc2FmAqhw+t&#10;pjhlEECL47PpVoF02oGE2UG8hNwZw8qg4DFXQVbn7pubzj12l4cfva+gIMFA/wged+eGXqRR4ezx&#10;hXzsh3V0mb4euSrpODQf1aXkHKOz2I4B1r8L8Nj/Laq9i75T0kuvB+Yimi7Ti+lcGXPhhqlfpr70&#10;boouG1f/BhbDPCzWvwXwvL/F3EFi7iKJgpsjTjc2TFRgA9A973P7OtA+wNtPBX9Whr542c9h+G9x&#10;+dcNGsfPJd3nfS3Yb/SN91k4bjc86mg5HjWbIus/hM+4H30Ur+wkknX2MztqjEmapKNUJM2aCwtN&#10;k42EaZVBFNOuYEsaJp61Hj7kUZFwbQcwA8eq/sxYDL0T1FrOAvhAiHeAxWEbxAetuRyTUx7msYEp&#10;eAhMZ4lCrBiC2JIiBC8miPHKhyQZF8szl0fCED3kqEgWhtILKtyw0Fe/zK1rQn25nER38TMB1n/C&#10;5MKiXTDW2DQ7njNfP70QHgVc4xJeJMd+9YIv/sd57S/AqX0U31RJ4vP3ucZ9uFj/J4AX/A2hAZJ0&#10;tEGizRG3HDZPsFlA94LPgcX6Pwb7ZXzULN4GabvjZb+t4/aOdgh8xnmNBR8XvYzfacOPgvo8Y17c&#10;LGnHoGbjhPpjyk4i5qiK81RIn6RZusuQQ5w3v7+j2gclaz1bHMC20qr6T75CaHPTWmo4PqYn0BjO&#10;5/j4eBBOx8Vg8BuBTva54+NBvMO5c8eDbJexSq5WFWkDC9HmTER0Fg0DaQ+FRKAtt+AlqKshecfV&#10;igErQn3wkKIiVxA6LByjRsUi1JdeGHJCfXEeqvPLvjYv9IIvpU9JKk6yA7Ndx8w2O3nXfwFY/X10&#10;YTxeIPcXz0xMUvgL7t4W1kt9wgYh9rdKB0cA6/8C8KLPJA0Oboz4ZodvhKRlCGNf9I/6ceEYzUdc&#10;nyZ4PuJGisuH55DOO163SjjeuHzsji/p2DuusGHxFJ5Its6h1NmAivO7xAQpJ0esucUH4aFCtn3f&#10;ZgDXc0RsWdDH5lpLCZaGJuVz6VLfqmGfS5cuDVLDnXf28bg5uvPOS3DnnZe21DCNuz/7wMwO0ClK&#10;JwaJhoG0B4MPKgqm5CfJj0C44HgTyrPiR+3yM5CosiQAPpRs2LXXfAHAjX9MLjb9svRK/SyCL/Jp&#10;PH7FPv5US3NJIl0kSvoaO66LbpckPubcEBNfQOdI3vj4or5/lCwdI4nPM+jW/w3gJX+tl0sLJEfM&#10;MtblCPSN0kv+QT9e8IMF+Ds6edvVbwttHlM5xmN1jKf7xy7jeOcAVn8XYP3/MGN64Y7HlI3Rr/+M&#10;eRTPhvk0ZHbUaJIkzZaGOQh2PBfp4dMeZx6y+VufEcOAi81mk3CRubjwFwDT8I5NeWNyfHycbGyo&#10;j7RO9Rjr5J07Ph4aJXDNEl6XdG3oq7TWGlAUpFOUMgqKFCJ2T4QxyOYmeDFqRpUPSTKuFmR3IQWR&#10;CFRBRaIglMnTN0v/j1vzdzn8Mn7VlnPARXDL6PXivQDWH+cLZ3Wg6KHC5iE+q3sCvOuPnB4LuD9d&#10;Ef1j/zbA+n/EearJybfI9C9g9bf61xf8wahb+DG5V7TcYR0WAHjVZ/Wv6992/hI121c7P6XvC88C&#10;YPU3AdZ/Rg0IbQzJxukXAKvr4Pf/6CPUkMQ0QyYnjThBrGlEReKKUJ7GCeV0skUzbQN1+G743wz4&#10;t3b8/o41E8IMtkB/7symYx6bay37BL0b1TkZHqvDeCOWndAPXlRCUZBOUcqioIqpNwTZczNeSjCj&#10;yoPkHVeFAQ2URwIA+tGGml+3i2pQ8+C/ovtl+qotW4T+tR7np8tegMnjhflLuapPSUkcoF9+w8Lp&#10;nH+UY9uSu98KZP07vbzq03u5BAB3OrmDkTsXo+3OzgmKedVn9eLz0vECqd2+2vgWoh0n2nEq2ST9&#10;sRvLTnRekTA52TGPW0JF4opQnuYJJYSBJp3oSoba9rXAHTHMSTgvsWZChIHMd5Yipw7g0Uf+ImAa&#10;btqTO0uAtv/c8THc6XTRsnJXiN41wuv+8Tst3kZ8gJnJcrZTnDYItGWxeQkYgg0uslee2o5LEOeJ&#10;NWbEnBbGqC5czSYKjRQwKK+95oEAN/65+xsQvpOElz3SsqRjByZ6vyy8XrwrwPpWYsNwOlD0kLBB&#10;nn11F4B3/j9Oh2tX5HGfCbD+Q8M4ubTO15DVZ/Svz/h9Mk/0Fc3jG9zdKQCA9e+PyyZ2NRf0PVDC&#10;AmD16QDrT1BDIr9kM+hXF9S7S9mzmR3AMSZpkk6jcIDCMJnmCXvitLEGQFZvC3H4wSB6zHgWw/9C&#10;1bYgg0XNkrgLGcN3Ttwsff8Om6WONEMe2iBhaPNDdVKzpOls9DuH2UVpioJkitKJQaJhIO0hkBFo&#10;cxW8GDWjyockGVcLsruQgkhEGF16F8kzhIt5QkPfLH2MNEe0UaKvHrqeghbl14XXi9cCrO9wOmyn&#10;5OohYQO7fXU1wDv/zK1j8T5Y3GN5j/sMgPUfG8bIpXW+CVjdj2pk1n9ENQVsc05y3w8cC4DVpwKs&#10;b6aGRP5cG9Gtztc3SyYnK32ypik5KgaoCJWZIGmYMjFAwjwV6rC1H4qXI8Pbe3yfc2eByUCDDc0S&#10;uxtZ5ci3T9ws/dCOmiW/2WKzJDRAGtSXrks6nnjHxBoBs2MeRWnFINEwkPZQSAQnzA7BS1CDbkoj&#10;BI9qwcFA3Tk8DK7LhbIl84QOfbP0SaYhkl7psqaDaLxY55fxq1u+eDXAmv5kTSofpdQGdvvqSoB3&#10;/gWqPSGPu5/78j7K0YzW+c4CU8+JdOyXsABY3QdgfVusV5HsRv3qeE+apTBJk5QaBQMUhNhpmJxP&#10;xWsl9dSoww5G1WtGYw+apqOO7kKvUPdr73CJ+Z5RS2kJ/r4RBW+u9+MaJX1O0vg7TvamiDJWineT&#10;qSyzYx5FacUg0TCQ9mDIniyN/CT5ETLxplRkrwj1dBD+g7S5RNsj1hR5DvSN0s3uewup72lw3zWi&#10;dk44H86fswMzzjZF+56Ht59zdXLbK8mU25Wq+XIUv5+mmJuWOX2uKY8PQdYAn3G/h7mxR+KzBoPJ&#10;KUWTJHa2PNy2iTftEDf4EGveM5gpZFSTsri02fTfwFbhHb7l6JiqmvJjDe8s0UfsQGiI8KN12mN1&#10;Hs1G4Xw5XUxfMb8XEhQFpSlKGwVFioi0h4Ix2OaW8GLMjCoflyTOFWuslDQ1I2NwXR6yBWIu0TBY&#10;7nLNAwFu9H/BXjB3kegrXdZ0HloHXvfLzOvF8wBr34hgaD5Prt5TaweA1cLdneuQAFkncvHeAOu/&#10;IIlqMdR6WTPl/GjvgQxWdwdY0zpTuTU7Z+N0ALC6FNxdolWImB05+GBe25CKASpCZRom5VPx2oGE&#10;eQqSQ9Z+UM6MLIT3vHw2aMMC4Ejf0516KNA7Qa3F/wKddldIgj6C5x+vw1tDGyWvu9P9u0eDzq1z&#10;zYxmo3C+nK7HV9tXLO8FhjC0CTilOW1RUE9ByIgh2F4W40W3C5kZVR5C3tiYAbrzU3beDsctzzMy&#10;hIubIxoEC74bgu/qcK90GeskoT7cMn09crVxf7XndJrk+lMxxK+PAC5eQ/R0HqhAnKdaDLVe1nII&#10;d5dyjwttbM1GZfzDBH+eYDA75jFByiZMtLlNkzZMNRnJeUw6zGSzqzntABaXLvkfeMiv4OsnvrP0&#10;UxV3lsC6RSanbRAWklVWlnMeRanZIFYZYfMSMAQbXGQvQe1JmNOI78RYY8b/cy/FoBvPFYmC0GQe&#10;3oHLcZdrHwhw4yXmjhK9m6TdVaLrHLQmv471Xay/uABYX83Eg6CDAr0nZYe0z+oOgBvxr/YZ5OLd&#10;AdZ/RRLVkqhzxtFqnizvASuL/gdD1iehTkWzSzZO73Srm+H3lO8uDTSZvjBJk5QWCgYqCLHRMLGc&#10;SrZopilQhxuMqtdMLcxdpljTjqPhA68AeieotZRi2iKT0zYIC8kqK8s5jU+HxYQaxCoH1NAUGcEG&#10;F9mLUdOhmag0JMGYpyKzz+WF2k2MY3d4NZNoC8Q88vbyWgr96/KxcKeH2vB6Sqgvzc3oLy4A1nch&#10;Y9VI6i/sKbvFx88n3W5NpH0wy/TS4i5TbTyR1dUA6yuRLpVfs0s2To91CdInFQNjEtt5qhGFAxWE&#10;pCmsJZ+tDJIkubmDUfWaaQFzgTPl+/CIKnKgzU1rsYInSJwkk9M2CAvJKivL2U5VuijQXqRuTZAI&#10;tlWR8GLUjCofkmRcrcjuQisyhJX4R+3Kk42IeUSDbGEN/gIpdXEvNT0p4Zoh0hhFNn9qpbmwcBd8&#10;tWLJqfisrwa4eIJ03DzhbbRsZ4koNc7CSMl8tWi0OMHHQyp/yl4qUxOdhLZD4bCFYXuCUj37edCe&#10;5DCDQ9Jzpinbm+vFpUuXikd7+MSP4f1c4jE8tXDVuEv6worKKwqSKUonBomGgbSHQmaw7q5bOTOj&#10;yockiXPGGit13yFq86idx55LdogskcI/gndCHrWjj93RVw9dt4CL4Ja7cPni7QDrezJ+GE4Hih4S&#10;NjDYQfdZfRzgRkDbYxD259FLUWqbUcidt5L3gIHVsbujCoYxNHuujehWfxY/ipc7RSxxklgzAYWD&#10;FIbpTJCUT8lrBxLmViSHGRySnjPNce977pQgq7PxfxYsgt4Jai0U9NEsH5KqcReMFff/ZZRn2uB8&#10;itKJQaJhIO2hYAy2TZVu5cyMKh+XJK4x1pjxOat+bKFP0o2LRURbkcwVO4g5YlfCMbnzwd3p8a/U&#10;j94x4QTfQeHGoOL0F28HWN+Hybcvov1FH4xzQ2OorkRyx50lPj6tQo/bBrI6Bljfza1rx1iNWPMS&#10;1POIhfhkFGsmonCQwrD9Z2sTb2XvCrqM0Odet9o5ooocaHPTWvxGmjbW5LQNxopxc2QqLWuD7VSl&#10;FYNEw0DaQ8EQbN8mxgsHK+Yq2CTCgBZcmH9UtyBDNH7to3ZBKJsLjxc7xJpcuCaGrqd8NNH8uDG8&#10;Dcg4LSV1sZiyJ/zW9wS4uGG2lZNtbO8shyP+OBCOrUAsPjWCqDvJ7JZDrt2A/BnAayX1FMi1IZIO&#10;M1th4v1Q9RjeQyd+DG+tPYZXXPUUjMVkl5UdYKcoNRvEKiNsXgIZwTZXwUtQexLmNC5BnCfWmBFz&#10;5tBHDznqkhnzqMbYGilk+kfwrmEevaOP3eGb8PSGPF3noEX5dazvQv3FjwOsPx3ZPTSXpPOU2sBg&#10;xzC+qz8FeMcVaNvwNm4YfQfw+HMA6ytIohyYOmaM1M6d5b1gYHU7wPq+VCuQGlOyW/ULgNUfwO/9&#10;oeFX8ZKM81s709kUDFgQkkejAfg0vBZAN7UmOVTgkPSemRz0/qenAoegNuH/JFgEvRPUWgbIZ/Lu&#10;j8uwmKyyJtyOqtRsEKuMsHkJGIJt25XwYtQ0golKQxLEeWKNGTFnDn10B+guUkEyspmGPLExykEN&#10;BkJX/xdkegeIe6XLfj0l1I/mpvojUlup+JylkvNXe8Z3/akAj78t1qt1tdjuWQ5WVrf3xw3Vs8Ic&#10;c1l2q9QQnq0yTlM7Yys1NhqgUZrmmOZwcDB5z2wFtC+EXVKzt/wnexG0uWktVVs2CX1Bvqys8rKc&#10;8ylKLW4EqwwQQy0Ygw0ushceg5gZVT4kybiqDGwE/+x3WQYIK6pIFIVGCo+83bHGIRpieNdjcvFO&#10;L+Rpc+OXqZ8k1Bc3RzQ31vnaaqTVxWKN5G5Hrj8W6z6ZZRR6LO5aYE+OWywl8GebrbMnZQQ0qGcf&#10;N8vMQRd/maHsK0GtUvUY3gMmfgzv1y5doqotE05N0UQVBaUpTssGssoIm5dARrDNNeHFmBlVPiRJ&#10;nDPWWCn/oQbMtn/ZTjTIFtEQE7t2cN21Xwhwo/+VOf/oHX3sjr566LoFXIVf5l47gIv/E2D9d9jK&#10;eR0U6D0pOxh9PMR39bsA77hLvI2RoMfyHn8JYH3XMI9KTn0zPVPPWcF7ZPUxgPVnZsSm/DQ7Z1N0&#10;q/8781E8fn557QQUDFQQkkfDAdKpFA/FVIsp9eBk8p7ZKeScwJwiGJXIEVXkQO8EtZbd4S8CuLUE&#10;3jkryEZx2uLAqlBzcN6UCV5KEkaVD0kyrioDW6n6RTsYxvY/KFJZSrg1ai7RwKPmColdqYb+NZ27&#10;0+NfsS9dl4T+1Z4u01e/DEyuQxFyV2D9NwEe/3G3TufDC10/5O0/BKHzPYWUjAHx8SOK1Y+Tklgr&#10;9BxDzoUzW0CY6V3vhF2PPzMJObv1iCpyoM1Na9k+/dThE6R1IvOc8ylKLdaU3kLZYsAYbHNTahXU&#10;CVMeJEm/WpHdhQ2P2sX/CHUGqJqKkoALjRRYyRpja6RIE7q6NfxM4mDEF0Nc84Jf6bJf14T6cTGc&#10;3ddWclE3hdTWQef6mJkDJO+4EmD1Z7GeFSZ+FkGE+d4b4Y6TfZF8Mk5Z7SgYtCAkn8kH8GxtoAj7&#10;yFuZ8cnBH6clchi0rTb7MTzs/LkTP4b3m5M/hoceWcqlOFCnKq0arBoT1gQZwXZXxVMwCep8XKI4&#10;X6zJoqoxgmj8urtRI0MaMZ9okC2iISZ2FXcAXHeXLwS48X7uBjp91I7T0WVN56ED43W/jF/d8sU/&#10;AFh/DrFjrDqPZgODHZPjC6H/6r8CvONeaFs12QA8/maA9afgZITcWi53djVf2nsEsfoTgPXfo1qF&#10;VF7NLtk4PdKtfkt4FC+e21izBQoHLQyzMUFyOaVgEdQtMQ0xOJm894ZtV8u9C/cDV5lSoGICQH8K&#10;TeI/CjH0TlBraYvfgl6GR5ZywCkaU5WWDQ63V0K3JjAE26rwCJ5KEkGdB8kf54s1ZnzOBo1SB+Ed&#10;qVLI5iY2jzeIIaIhJnZFGjXHsfKXdumOD/XFd0eoUB/On7P72vZN8DaViHW73DjvuAZg9ceMHfnM&#10;YpRdzpd1bOvxYRVtXMkm6b1wiGef7VI4aGHYzpDrFSyCuhXm/T04mbx3it8m87Y1ho6/ixp4XCVK&#10;UYJ6wH/CR1g2eDOx1BFugWV7IoqC8ihKrdbFKiNsXgJVwRh1Q0Q16CY7JMm4mqjLQNtftOuqftHO&#10;E6WIFB552yMtdo3dWWJXpzHnoRdGuGGhF0502Qu9mJJ86LLmA0y+MyDrzwZ4/J8k5o7q6VxosbOE&#10;Qo+vXUqiltUfubupjG3ngmumJE8ye4vpFLln8PUewJYM5e1nnfgjs0mFzRM2TdUOoSCt1uExPMkh&#10;gDj93WPuJNSO/1r0GF5fpGl7JKqCdapSq8GqMWFNkBGc4Sp7M2pGVQ5JFueONVZq7viMbPsX7Tyy&#10;g2gRDTGxa97ttv4RvL+BHrejj9xJr3TZAi6MW+7C5Yu/DbB+AOOHseo8mg0MdkyOrwfFrH4D4B2f&#10;hrYbb/+G0XcAj/8LgPVfH3PMJCjZR9uEeQ+tfgdgvaTaBEyeCM1HsnF6pFv9OvzeH/4CNgLsctYz&#10;B850r6fRgHIawSKoW2FKHzlFip3SpJqaJNxbzUhFaCXMyIwKg81H/qNNRXCij821Fhu+uF6EUnXC&#10;FJNQlZoNthWtWxMYgm1VeARvQY1NTXDJ4uFiTTaVj8b5sVv8op1nSKHm0rdbtIiGmNjVaQzxcXXc&#10;X47pX705Pf4LOfWX7Nyy5ENro8KNue+Cfhxi/XkAj/9DgO6YyBGjc/rknFzuwh1P+yykxtXvAKz/&#10;CeNXK7U/SiJJSHxe2hIFA2e611FQnwSfpuEAGZhHNTntBvM2YHwQlRporoycGa6NYUbOKMR/ooUY&#10;J4A2N62FJyzOWGpIUVAeVUOowawyQAy1UBXMoSQU1KCb7OCh2WSiQceF7dsv2nlsKXSvwIrr0sMC&#10;QlcSnMhBh7nrXb4Q4Ma/4y56pItLrKPNDPWXLlSpji5THy/AjD21THVRKQneRk3c9r/9XgCr32bs&#10;2xC6fzjBvjS+tdCxtzHmFILrth4PWLZ9zGI5TBKnyrY0HKxhqu0RFU0/iXZDURVFQZVkjOldM0Km&#10;QRkc17a48868X8PDfObEj+H97qVL0ZYUFVsUlE/RMMmgpIPBI4ExgdFN9xRMgroMlCzOG2vMuNCK&#10;DFH0sFaXNCOP7MBaWKVM7J4/aZxr3yz5X9xaIPHr3CtdzgFX4Ze51w7g4n8GWD/U6bAdY9V5NJvH&#10;4oPJ9ce42NWvArz9b47bzgp6LO8Jub+UVkLNduWgHUvbqmEfWACs/gvA+oHUYECbQ4zmJ9k4PdGt&#10;fgl+l3kUb3IqDo+K0DwaDqSnUqyKqZZk6sghUmyVrNGznLcI95ZUyHSvBI2WGHjh/kxUDL0T1Fqg&#10;8M7Ryblzg0hBJyfn4OTkHFUPeostt7bzJ+cGoUHnz5+D8+fxmHLW3HFZMhLY3ISEiWIFtR2a3yUb&#10;FxljLi60IoOD+UW7wqTRViXzyA6RJaOuqA5qiQ0Rcg4KvRvg17lXumz5Sz71xeuS7sjVRnPtm1i2&#10;3yJ0P1Ahtrd/an9hHfnVCJ1/ap9K6Li7qGEfpOaYt86V5ifZOD3VHQ7p82EjtjZQgglryE+dH9GK&#10;rN2R5bwD6Id7olaDS0PQSImBO3TWK4I2N61FqZ2n6xulO+64E+64404A1+BQTk5GH87OxeKY2++4&#10;M782x+2397nDxggj7zXZYqDggDW4yl6CGrJyKwgJRrXgYMGFHvYv2kEwNkdkiRQl2CdNdUGl93eV&#10;/pFwAeSX6Std9uuaUD+al+r9MihjSrpayc1Z+/iTi18/BOAJ/52ZOzwfWI7I/OQKzc+NMctWZfWf&#10;3J1Uxrb3sv+o58WDZjdblj9ifkQLdjM7+wn6+N+bOal6DO8+Ez+G9yeX+sZChKncNzXSOgXbqa9f&#10;Pzk5B7crOVRcjefPnxsapXH9Drd8ArfffsfwSmE2Mx9DEoNL2kswC+p8SKI4b6zJpe6HGjxjkhb5&#10;ohSRwiMaZItokIlD8r+4pboj412v+0KAGz+XPGZHH7mTXjGczkOr8etY3xF9B3DxNwDWDyc+FKvO&#10;o9k8Fh9Mrj+Hy7H6RYC3/z00H5Lgx/F+P+NX01rUOjMJq98AWH9x4r2Uwhqr+Uk2Tk90qw9t71G8&#10;jEM5w7UNEwyopxSsgroWc9rIMVJMStFoRUF7BvdWTVAQYoRkZgbyf/Yrgt4Jai0i/rN4InB6/xo8&#10;QoeIdD5YrFE0DCRTWMhIYnCRvZRxBHUZJNG4qhRgxYUOj8YV0yfyv2hXnw9tVXIzRYNsEQ0x/PBu&#10;zfgLF3wOgmikdxX8Mr3TgPWcTRJq53LRdf/HIjo2HZPqDlX83aUvBXjCf2F+AU+RYJ4kwfM6y36K&#10;ZT+mpMU+lnJweqrbL8RT3plh+1tYPlp55FbY/lROx4FtyxFV5ECbm9YyYLrKyofeSYJE+tvdI3i+&#10;OTrv7jhhnU6cnd5Nij2MZMxRhqvZC5MfwSAUOa42GMX+xFiCPkMHdd9DwuSlsHsOiY0hvKvT8sYA&#10;83CCU39X6fMSFz9UR5etIvlL+iNXJa0lJT4nJ5otx6fG3yKZ2/22vwmw+nexPprnWeqEzmXD+V39&#10;nwDrr4j1k0mDmlmZGPNJ7+xQtLlFQWnMKaPxzZHVZB0iWc4HSMa2ZbjWwcx51WN4d5n4MbyP3Vn2&#10;6Bv9HhJtiAD54MfrfPND11n97XdG3zvivo9EH7XznD9/AgAAtyHdFedPgvUkGXvO7ip4CmrQTfmQ&#10;ZOFq/Ui1d3p6SFVNcqKsyXyyg2gRDTGxq7pTWAwuCae++bzbdV8EcOP93X1x/IgdfdwO3zen99Dp&#10;OoUWgtf9Mn51yxd/DWD99d4xkQcj6SFh81h8PDm+KUiu1c8CvO1z0Zxgof9QrVt/4m8DrL8gzDOT&#10;Qcv9CYb3BmL1qwDrryTKjPgIS2zKR7JzeqRbva/9o3gFu6YgpJ7Gg+rpBKugrsWclnVklU3JHiE7&#10;4MDh3rYJCkIElEyL8U+jBvAHXy/0TlBrKcX/EANukmj1QBolEzjYcfvtdw7iHW6//Y5BKDTFFedP&#10;BvHrItxGCGS4OhRPRS2Y7DCFjquMMRcX2uKRuKCqZjnR1iU3U3YQLaIhhndFd5B4hwCDi+LUG4Z/&#10;mHfgmPnruF+mr3QZx0pC/SwxR6g2bswSseSw+Ewl5Eci1l8D8MTfZOZFqxHP2Syx0HmkQv1rheYX&#10;xlj9ar+/qX5yEeqplsaw5zMZ8RQ4NY0HLUpXFNSQHYxftL+zA84ABRNVECKgZzHcWYrNXnPh2PLo&#10;WTm3FN5ZAlcjviMkLWP8o3TD3SRypwiv+ztLXEOE8XPlm6Dbbr9DvIMk6ZldEGFwEWAiGRUmYbbj&#10;EsX5Yk0uLZqYkTFZi7xRikiBUY2xNVKk4UPEncOiuqlGGByoW39X6QvdGr2bhJfxK13m1jF0VLzu&#10;l/ErWr74bwDW30p8PHTdk6vHWHwoJTEpUM7V+wDe9nlobiRBd5qe+F/7X9W7LJhi/rcFft/cHS1j&#10;tPeWBWu85ifZqJ6sr36s3d0l4242uk1Dw8HTqRQPxVSLmlo0ioYmZGfPDjiD0LeugYIQBZJtwTZL&#10;8Z6KNT3nJ26Wbi9olvAjeNGjc6hZwlC/QU9+vW7Ux4/Teb00V0DuGnFN0dAsaUkIGa4OJoJRYRJm&#10;O8VHWgYuRV2mMXpYqksIwKWIFBjVGFsjRZo4BGliI4vqphohun9E6ZulB7kTF26K8DL36qHrErQO&#10;v869uuWLvwSwfiSxY6w6j2YDg52jJMYKyr36CYC3Xo/mhwp9JK8DeNJ/dr+q1oopt/UyZ7UGWH8j&#10;1Tqs7zENS46UD2dP6FY/Ut8sZRx2Ga7taTx4Op3ioZhKMaUUnURDFVlZs5wvI7i3cIKCEIY4y+LO&#10;O++MdlOkEDg5Pk9VbVlshkXue0eQUatKMknSweBhICNJhquDiWBUmITZBpNkVDHGXFyKBpkc7hK+&#10;XcIxVTKn7CBbUsaY0L1sAk3uolOqTerpm6WHujXfJNHGiL7SZSu4Ir/Mvbrli2uA9aOEjbTqQNFT&#10;rH6YkhgrJPfqxwDe+gA0R1hos7QBeNJ/7H9VL5spt2kmYvURgPW3UC2i5L3GYcmT8uHsim71Q+XN&#10;UuZhmOnejokGTqdlPBhVK0ypI6dI0YTsrNkBlyHc2zhBQQjDmGVx5513Fj9ZdHJ8FVU15Y47b6aq&#10;gdKaASzBSYcBu6eCIYnBhUGIylOXQxLG+WONleKDNiJM1C4vzcwpMKoxtOquEby70/JGlqSr6tAb&#10;VRdE3yj5Ow/WRok7PXI6D60Gr/tl/IqWL34UYP1diRyazqPZwGCn5PrnIuRf/QjAWx+I5gkL0yxB&#10;B/Ck33K/rqYhjDczPaufB1h/G9UqaO81C9Z4yS9H73Sr789rmAoOx4KQdkw0uJ5WsArqGrJSRs6R&#10;ognZWbMDLmO4t3KCghDEGL24g7mzxMJ4nZy7jqqacsedH+OGzUdNohoj8rwFDEkMLgxClKAG3WRH&#10;SDKqBQcrLrwyC6HP1rI5AlxjMq/sIFpEg0wckjeZSbeEg+0ekgO53u2uXwRw48PcyQo3Q7Qxoq90&#10;OQWtz69zr2754ocB1t+txFJy9Z6UnZLrn0si/+qHAN7qv2PWMU2SF6R/0m+6X1hL5J7ZPqsPAqy/&#10;nWoN5Lz/KJZYzUeyUb1bX73H3ixlHqKZ7tPQuIh0OuKRDijGnJp1ZJVVFGUsCrqMoW/jDCpCAWAB&#10;R1QV4T/fWM5NKuKwVtTaVeOA97J5M9AEiSQGF4SQWFAnTGW4JDTvmLtiFJeoTa1hda1/yW6oMVms&#10;7CBaRENMVA+2dLbJ5OMJBgdzoyTmOmZ+ocsvc6902SK5/keuNh+bEslP0lvtVHL9c8WQf/2dAE/6&#10;FYDuyAnzj9NSyZrLWbYmqw/2+5PqTeLfJ1RvEUuc5qPZOL+2mM6d22CCIvR0EwyoYB6JdWSVVRRl&#10;LAq6zKmYs4pQAODuLGVkPDl3H6pqyu13/ilV8ZhqNjkBZHkyFAbnhTHejAqTMOeBksV5Y002LkWD&#10;TEGWFs2RJ0oVKTCqMbZGijR8SN5EmtwSTuYGCeRc/V2lh7s1fzeJ3kGSXj10nUIHx+t+Gb96AYCL&#10;HwRYP8E7Ix8KpwNF70nZKbn+uWTkX70H4C0PJXNGBd9x2gA8+f8EWH8tzXSZkTHH1STeG6ufBlg/&#10;hmoLSYwlYonTfDiboFu9Xb+7lLFrMlynYaIC0mmJRzqgiKy0kXOkqKYoY1HQTAT3djZQFraAxR13&#10;GB/DYzg5dz+qasrtd/4RVYWolavGALunQmaSTHcHE8WoMAmzDSbJqGKMhbRsZnxd3bjYhCFVMqfs&#10;IFpEg0wcgjSxkUV1U40QzrMVxhmr7n7XLwK48SvdaQ03Q7Qxoq90OQUtxK9zr2754gcA1k92eg/N&#10;I+lA0XtSdkqufy4F+VfvBHjLF6N5o0KaJegAnvxvAdbfQDNNCN4ufMwUbO/Bg7Z/9ZMA68dhYyNy&#10;3pceS4zkY9UvAFZv4ZuljEMhw3VaJihETylYBXUt5rSsI6usIitjlvOMCfp2ziA31D9TUsjJxELw&#10;n69e7MYIu6dA3nADee7MIIwKkzDnYxu2DJes1SNxPR10HXrMrjJvtN1qTn2GRItokAlD3Bp+zM6Q&#10;z+gm4h+0S+bANRFnRuXwj8rgx2r8MvdKl7lYKpJeE18brSml0/Teptk5X6t/rlTmXz8B4Mm/GD9y&#10;1x3Lj+d97wP6C3WayyR0H1lEiqe5LwfB20+P71ZSMr+W/SLZNT1dJ8gnpf1lgponSLkdtlD0wc7N&#10;WaNiR+SGVt5Z+ltU1ZTb7/htqkLYy7Z7GshIluHqUCIUE6TNdkiiOG+sycalaJApyNKu4WJqixQY&#10;1chbWaUM7460vEOE0U1w7JWsiUNxlEz9XaV/5v7ugwXC1w4AFlTvcetdh3wwZPSuQym8reOXL74P&#10;YP1M4ovhdKDoIWHDWP1ymCKnY/UWgO/9MjR/3A8+EN1TfhVg/QiaCTFhvZc7qx9l7ppOCffe1Ej5&#10;S3ZOT3SrN8Dv/gFzdynBzo/GCQvQUytWxVRLMrXqoBpNFGUoCprJhnubG7GEMn9WySH+UYa2AuEH&#10;aSAydk8DGckyXBFChJKMmuxjMZBEfN5YkwW6e2T8jYEEfQZ8B6lVozTUxk8E8WKNspVVysjuTis7&#10;BJjcsBNx7O8gFdxFYlBMCPqXX//XYPfaOV2H9fgvxkcA3QL5UEExVj84co3Sc4S/UEs6TZ+yYR+L&#10;n1XoNk4k66cBPOXDGWMdof2Pa9xSvZezrH60319UP6nk7s+Uv2Tn9FRnJ3GKu3yZcFLqUtdFQ5MM&#10;M4eO/3QyE54oaHPTWmyHJ67JFqGQkSzDFZGIEtSgm/IhycLVRI0WXKhvjuoI6+mgTXNEt3J4bE/M&#10;rRoBOGsyZ4zsnt9tqm7J2up/0Q4PwZgJ3sNfzOALGv8La+TieVjHPgsnR+4uFInBfuB8wMVQv0H8&#10;BRW96JIuvrhtsNqoH9WVCN2WLcn6mQBP+fn4sbtBzoXLb34QwOpfxHlmmU5WP+zuljK2ySX3mEz5&#10;SnZJ7yWN7Ry2RSYqJr2djJVRtWLC1NNz0MUfGOkDV8QSanoMT3I4f+5zqaopt9/xG1QVINWVRUGS&#10;ghA5SlCDbsqHSTaqGGMuLkWDTIg+25CzUfIoTaSgyA6iRTTI8CF5E2tySziZGyTQcykmR+hx97s+&#10;CODGbx6bl+HmuHvsztOBe7zOiX/UznfQQSe9cGmcH+6IO5+M3IdfIL33BQC4+KMA6xciRw+3pZzO&#10;o9k8Fh+N2vjGrF4L8Gb/7ylRYX7w4am/5P7R37PArvaF4eGS1fe5u6U10O0zjCuSE6v5SjaqR+ur&#10;V6qP4tGt3BkTF6KnJ1bduYqs1KKzaDBTnKE4cDfklkvfSXtDg8K4FFGzlDNh5899HlU15fY7/l2w&#10;nlNbkoxkGa4IIUpQg24qRz231Y/Y4g5PTJ+0de4hXTJv0kH2EA0ycQjSxEYWk5vo5OabqjUEZ0Et&#10;4Lzdy93v9iCAGx+BTlW+SUKnrmEA3yRRG2qCsH2xIPPaxdUOqeh3mDqAiz8CsH7J4DrCbTGnA0WP&#10;0XywjZ7OmbjOzwHebh9K46fEDbp6NcCbv3qc00GYZgk6gKeu3T/+2wJmfi5b3L5fvRtg/XxqFCid&#10;v9rjLBVfYhd0q5ftf7M0YRF6asEqqFuQlZp1ZpVZFGUoCtoeU5fHvbt2QoNCcIojv+A/qvKgj821&#10;FV9TWW2EjGQZrgxClKAG3ZSPUHy42mDEBilGwqI7aNMoRVPRoGYxhWiIierCFvyYnSGfyU1xMn8X&#10;ycM4Z5TriB8nHGPdYznB43TuUTr6OJ332YB7hM4/SrcY7eDWvY8X8Dm9v7chv+DRNWAe3eEe7eF0&#10;kp5sT7BdZHu7I/RrckwMzds53RDnBPwrjac5aoWpe/0igKd+INwOWh+WN31xf0Ef5WbGSQqNu5zl&#10;yDVKL4r1otAcSPA+DHSpeGeLjmcuXsrF6ajdquPJO7dNxIRFFKUuCrKRlVp0ZpVmxLQpioKmwW8D&#10;lamh421r3IjGAx/V5YsbnLZSQcGeynBFCAMJ6oSpHJSM5h8vhytGdKH+xxQqMiFQdfiHGioTRyki&#10;BYbOTegoWkSDDO/qtH5SDZiHVZzGn2xIoGwnoxJACch2ess97vYggBu/3V10uWZlQ5qb4cLKX0z5&#10;GxGuGdqA80GN0MY3SsjX23FO2ihFDRMwF1fcBRdedjLUg4XTMReIkc7l77jx3bhiM4Tz0jgcQ/VW&#10;Ifm5bYnmkcq5cP1NDwNY3Rjnr671MpbVO91d0hZz6ePQPh6OTbLMxfljtfPHDDlu6HujOwrfw5wu&#10;2h46tqBbvxI+89O/NDgv2c5vE7PTIvZmFkLUskSDieLo4sC2qFOzQ3ZWV8XAOHRxu+E7SwD8YOdP&#10;HkpVTbntjjVVxTB1WSkLZaIYFSZhzodJGKoYh1Ls1/AGxkwt7hx52FSs0qMaASQPVqkThxBN7MBi&#10;clOcTI0RRQgR1AzywUPV97jbgwDe8R3jgdE5CX4e3AvKOxxI3s8v0xG6Xo/dBoZkvfgxF278x38/&#10;wPo1Yc5hXDwON6Z/oTaPpEewNaMaBwf/1wZUX2CnSPMBSgyD+hcOt6/wfvziFwO88RvG+Y6EeSzv&#10;6R/e8s9an1FWbwFYv5xqC5He3/4YRMcf9xP+qQ+BziXAoTgEH9teP/jS8fA6Wqb//MDqefA7yqN4&#10;WycxRTWkUwsegroVyfSqg2pMUhxdHFjPDoduCn3HNqdygCOqGOiIsEZ6J6i1CIh1ydDNsYcyUYwK&#10;kzCXQxLGYzQYEd89kj4Ls+hrGh73QtdztQRbiyeDza8aATiPZM4YPcRNqOwQYHJLOhnvIIFcvKAW&#10;QJ65OaK7OvgvyG55A+6OE76mdutDLNYRH/o4HhuPx0YXY/4u1ZCD5nIy3BFj/go+/NX7yI1BdYzQ&#10;v6wPfxk/ih9pA/qXebrul5m/6Kf+8k7t0faRbfW5h3Hd8i++CuDpPwnw9J9i8gryxq/oL/SpfifC&#10;7KOdC62RkdVbAD76CnIclYrft26Z1uKPs+DOERGcC8tgJ+tYN+j9e1Q4X6TEn0+GR3n3CPFEuUMm&#10;rEn9bPAkHcqZMHVz8EfbWWHybakcYLyzpCbijedPHk5VTbntjp/rF/jhVQpCEEK0oPYkzPmQhHJ+&#10;2WKhVfMS4g6rxrmHdOa8sqNoEQ1p4tD8jtPknnAyN0ig51JMBOeJAqyx97jbgwDe9p39ig8agv2F&#10;EEmI70AtvB9e9/4oiP51e1hFg/pc3rYAgCd+H8BHXhv6+UWcA9fH6UuvxfD2BTq8jdju/iIRbC8X&#10;T3VKgcEbGW+rX+7COnAuvI/oLxd+yfMB3vBNyLGL/6Fa/BzlM34O/aPAKXDNlzMLgNXrAT7ySre6&#10;QPsJ+QwvynEAEO//wMTNuXs/YRs9PgKcItJ7hgPKpu/osb1Ayb0e2R/23N3eXRK3ux22Iei+DVdb&#10;Y0qfdEo6iBRFFgWVs+Xhdg7zbq6nMOni9tu5x/AYFcP5k6+mqqbcdvsHqCqJrXKMEqGYIG3OR0gY&#10;q2NNFi68MguhzzbkbJg8SGXOKzuKFtEgE4cgTWxUUd1V40iLJklQCzhvJohRsdzjbg8CeOt3jn/Z&#10;HQLpOl3ujGc+58e5DjqXmF47Pfn7AD78Wu+ECqBjM1vrzf4icYGVQGKY4gKVWxly+v+5C9fh0cFF&#10;fMEajYtz0XFR7LCIdcx2dq6OAfRz7VQ31I142PMAXvfNvX3hc2Ehj+U942f7uPVz4lwzMasbAH7h&#10;lW5/4H3j5044HmiDgVej/ag0UOCPSaLHTRuGO8Y8mi0Abd8Qgo9BDJqTDgC+7Dm7aZaiuqYhPQzx&#10;SAdUkZVedBYNScoja4PTTJz+YGDOEvVkJj0aFzskVk4mFh1ccW7laoRigrQ5H5JQ3qZYY4Y8WleY&#10;haHP5nO3Sh6lSubFEbxjZEmHRCRDVCNPpntEH1/wuB2jMmboPcnBhHPY8zj8o3UdkEdknA4v+/UO&#10;x2ji/HyOKI/38YLsIOSifvTxno48jkcfG/L64fEif+FIHzOijx75vG7MYQy0jv3hKH5UD9eH52Tj&#10;9kM07+Txw2AO8bbQbUPbDrRulO8XXgPwrPeisXzNXvA/XHsM8PqvBnj9V/X/dlP0eNgsgaxuAPjw&#10;q8PjrDty+5buE27fK+t0fw/HHPqhBnpc4EfehmMXxUfHO8kRHduMDz72Nsz4eD2qi5yXtoE/h0xM&#10;ehjGQw+oghlNJsvZRlXKquCZXCaZ7syki9tvv8PsTh2vOPlmomnLbbe/l6qiGuwokWWmcoSksTrW&#10;lGD+Y5yJMFnb3Ci7Oa/sKFpEQxqy9cEaXZUwuRmcspojAcXE4LzLNjumA7jH3R8E8Gb0j4927s89&#10;PilOTgei6ynoX5LIH85DXQfwtO8D+Dl/V8kbmEFpXo7IxykivQW/H0gt9Mvqgz5cFQnSMdvZCfoI&#10;7s4S9LFsDuf/Zc8BeI2/wzSaADpyxwldvT/zA8I/FEzBY9K6DoHM+lfukbuf94+Pduk46TFMSZ+D&#10;/0vasP/RI5lafnqoRJDHXymDTdh+rMZ5Hr7Fu0ta/Q1JD0M80gFVmNInnZIOIsWRxYF2tjDEQcO8&#10;k+swJDyiCkqHJIb+IENrCcfna+CgUSSyzFSPS0rH6CXWZOPzE2mBv3PROne0xeqmU2/eMbBQdz4k&#10;goaEOcldFUNeo5vqNOwDy12kxICKiYB3eBhkz8GAAztAf/Ulf8n2r8Nfs5l1q9A4bhn/1Rxg/Ot7&#10;8Nd0nNfblb9as3/RJjVlCf7rvK8Jj4Hro7GKBP4ud2THerpNZHtp/LB/vY34f+gGgOe+F+A57wW4&#10;5GKG1wW64+TvNJ0DeN0/c40Bc1dlEHIHgt6dOAQx1e/vJr2yn8sP3YD2CbnDgo+LaL9im6DPFa4G&#10;r6e+QRw9Lqkwx96QH6/jsUl++t7dGK6cWuC3a2L0YfAEbwfzaEmnpAOLeXxKcWAavBcmGuJMsYt5&#10;Gu4slQx8xcmjqKopt97+g1RFiKu+8orzVAW33np7sH7llaPPLcQGAHCB2PG615kg5V24MOa5+Zbb&#10;AttVF65g9SbcOPFslBJmatEUeaJUkQKjGgdYL1ZpIw5FmtjIYnTrSTgnGyOM4CqoBfTtZVRphJT3&#10;vPuDAN746F7pDdhBWubWNej1D173y/T1GTcBfOCGONYj6TEWnxRSjuGNKXwfq4Zu+J+B3MFxXiH2&#10;nz4b4JXf1Ju9gF928QtwuTYAz35fr1u/PK57mCc0X5gFo9sp3N0SMmfc3ZjVS/rXn7uBWkZy9is3&#10;RhOE/ZCDcRMGUv7U/lXPnvbOEh1vIvRhBKugboU5vegoGpIURxYHppkw9WVFxdlkREmyuC3jMTzK&#10;FSePoaqm3Hr7e6jKkSgZma+88jzbLPmG5wJa5tYlnQgpDa9edeE83HzLbWxjxOlEXNLELGQQZhrW&#10;2g0Qp4oUHLKTaBENMnJI/kSbXJNOvUPSDaM4KyZCvL32WAYSTHPd8+4PAnj9o0MjfdWWS8AnQ27Z&#10;vz7rJoD3KxedykkVwGCXKI2bCna+vdIVm6pZzJEI/Kpn96+vcE0TuBDcLNHlZ/8UwNo9ggYwPv41&#10;LKPGsnP/w48vLtzr1sGPqPlagfxqnFLr6oUAP6scrxzcGMHO2sU8FMAeXwIpX2z/mgkaptT4jdGH&#10;I1bduRnJYVQH1ahSHlkbzDNBysuapmcrJtkRVeRBH5trLZ6OCEEw40YJm6XGJ6spAmZc9smsfsk3&#10;SsA0RFdduCLScQhPQ1XQZxrq9Y/WtRtgTBVPDIPsJFpEQxo5xFlkhwiTa8IJP2CnuIUIznlTkr+9&#10;KiRdnBZpOvw4DPPKLXuJHskRhMZoy/4VDHk4Sdk5seTdleDaBkGPM1lqpvEbEB7TI/L+G3p50Y8D&#10;3NkBXPLiHs+75B/PQ+uv+fq+cVi9ED2yxvxbU91R/4lIH92ij4rRR9yaia+Djot0gHWo9mE7jsdt&#10;/cAN8fylxI8T6P0jlFS/xxIdW4qk/LC9JT7vltCHI1bduRlbGqYtExQ9QcqZLcyr7c6S4HHF+SdR&#10;VVNuvf0tVBUi1AXOZGl+sI/0uB19LA+P6x+tu/kWPw5fFG2I8Lpfpj4+FZ+xhj7jkLfhAFGqSIFR&#10;jQCah2hII4dyj7/wGN16ks4ZD9opjopJIN7e/ByIZK5Qc8+7PxjgtYk7SzQJXc8B/7WIW8avz7kJ&#10;4KfQX+qZvzQNaDaOXP/LDW4ff627y/Tib+jnD+8rKuD+vazn/1Tv89HvGY91H+fvqnTo39YCYB49&#10;E+42RX4K0XPM5C6SLww/LjjUyj1ytwD4kuf1i/8q825Sa2hpJdDpaYUlr+bzdY3uLGljNEYfSrAK&#10;6lZkpU86Jx0i8iMQVcEhDVPNGGhxasJJ9GZJtgAAwBXnn0ZVTbn19jeGCqUeako1Sr4Boo/gYd2Q&#10;AyW/cOH80Bj1d4vwsnx3iDZCXIPkl6PP1mr6hEPahvnZVKwSk3SQPUSDjBwSNwspTO4Gp4z2qEdx&#10;V0wMzpsE5eUg8CkRseWed38wwGtQo+RdsKu0zK1L0DMmXueWFwDwvJsAfsJdhNJ4SsrusfrNxOB9&#10;/fWuaXrh1/dzivcbJwAAL3RN00de4xS4WelIEq936wusH9WRLgk91/g3DRqL6oNfi0PjPey5AO+b&#10;uEnK3bypsb7fOSyxks83VDRMUs4J0YckVt25GaZhkk5Jh4j8CERVcEjDVDMFNDmVLehjeB2RJPTf&#10;RWosSj2KycQtt94Ot3A/3nCLa45cUvzYWzhOv3bVhfNwFfrhhl53xSAaV124Am6++TYA//ibG68d&#10;fdWtH6+LUmGFmj92oKGRh2jQiUNIIr9jDcS5BFSnwl+yU3IqJoLfXnQwjxZjDgYXzOdIFA/M4y/4&#10;lVvm1lNC/aVlLL42HE+F5ueEq6NWaK0thI6xb4Jr/ckbennlT/WP5uHH8/w6lksdwMu/DuAVX9c3&#10;GQ97LnnkjfmVOLzsf8EvmC/0iBq1afPK5WDHXcSP4HWLsf6fLHjkThNaN1f7rqWmPkucZC/B59oS&#10;ePN4GKvs3BTTMEmnpENbGg7XMNVMIczRX8TittuUO0sIzunK88+nqqbcetur2HEtpO4seS5ceb5v&#10;kNxdI7/cBXeOxiq4O0EWBl+X6qqr5Ebqr2625Yzpk7dtuJh9Hyk40k6ih2iQkUOcRXaIMLsaHJON&#10;ESbhmjAT+O3Oy0FAwXGeWKNxz7s/GOBV7lfwAIXTV7qs6Sj0T0p4nVv2ry+8CeDHhL/c05wcFh+N&#10;2vjWWOZ6V3yTu9P0nK/t5w3fhMHrWF760719+DeIvDM5wIf9wOyQhaCP0P4oQx4NBCB1LAC+/Dmj&#10;6ceFY7IES+mHhDjHApo/tn1Lxp0lLedEpIdkPBhVa8xDqI6qUaUosiiIp2GqmYbUnPaSzZJmvPL8&#10;i6mqKbfc9jKqMsE1SpHObZhvkDrXHAH6AQauGapplsA1QldfdQXbEEl6mXHvtG6QgNv3kQKjGgdY&#10;L1apkwwpmBBTRNKpd0i6YRLOCTPBeaOgvHhCnI4gWyKc6z3v8WCAVxoaJS41p0uBz5DcMn590U0A&#10;/5K5KLWcZS0+lJKYfaFkX0zFt7imCQDgWV/Tz6sXQMtYXvH+3vYh/w8P423qeie6f5w6NmgIE9X5&#10;/7lcQ8oFwFe47ZGa9lxyyj10hOmOSPl5+yMMDVMq10TIwwoWQd0a0zBJp6RDRH4Eoip4pFGamQkp&#10;OR0OzVLJDr7y/Mupqim33PYiqjIRNUbMHSTP+MMMAABd8OgcboqoziPa3ITieb0a3U3imqJ0szRm&#10;G5ZKdpyAmEo0QMqoW1UjjxxCLLJjhMnV5ARN7iQJah2mOYw1GbhgOYdsiSC57nWPBwO8nPm+Enbi&#10;dBROL50FsZ5b9q8vuQngh40/7AAGOyXX/1Dg9sWueARqnJ7x1eE+5uTVHxj9AQA+eAPaoIWwcbk7&#10;kuageRf9vy3l4Rr2XHJLnAKpBjodU2EdR/P7NqVZ0uImJD0s8UgHNEUdTjWCxUGkPLI2uKdBipkt&#10;Ip2eOBa3Ju4s8fQhV573X5idiMV454o2P0mErRrVgkMpLl3jrI4+azcuNiVKGSk4dCfWyiptxKFE&#10;EzuImFxNTtCkOfIkzATkXT4VMclcsUaC6d8AfLP0MsM/REvj6XoKeibE6/gCGr++9CaAHzL8uINm&#10;w1j9ziK5+2sKHokaEACAp31Vv0/wfqfymp/pbT+T2bBI+1qaB//vSHlwk16CNP4UbHMsjzSPVizx&#10;nM8/Z5olzm8LpIclHumAppiGSzolHUSKIouCQhqkmNkhltOZsVniXa48/3qqasottz2TqmRM5whe&#10;W4RL1TAjYsw6LE0wUF7utBPrwSrTJMOkK3EFU0TSqXdIumEUZ8UkwH8HglHZQcFyHtkS4Vy5iHvd&#10;48EAL0n8XLi2jPH61JkO27ll//rymwB+4AY9n2bzWHxyaJFPmsNts+s6vp00KBjcSHl5nWucOD5g&#10;aG6+WhnPN+U1tDg2UmxjjFJKj6dUHLU/yjVMVL9l5OEFi6BuTdYwqrNqZMmPQFQF9zRIscdYt26f&#10;TxI2UlsgNEuMitIBXHnFm6m2Kbfc9lSqGmFKjFWxppaCa3QjfeIh/QTjBCnN+WVH0SIaZNIhfJOg&#10;YXI3OI0uBmfQ3RSTgr7tiimNC+Zz8FoJy3vjXvd4MMCLDd9XosvcugY982lNkn99xU0A389cwNJc&#10;HBYfjdr4WnLmthW7GFPjO5TGBqBvpDEpf2Biapn6OJk6/zbIOa5Svt7+nc+G3/l94VG8LSCXKVs0&#10;U0tMw7RzCsiPcBQHjjRIsUNI9a03RjyPiIa9Qapwcettt+vTpFivvOJtVNWUW257ojp+bIo1xbhU&#10;DTM6wozDWuOBonSRgpJ0kD1EQxo+tHzyzSGqY29UXSSEIEEtwG9/Xg4BPrWD12pYGiTPve7xYIAX&#10;FTRKGWNEcE0SXsavr7wJ4Kb5+0osNfuglF2MuS9MfaxMnX+fsB5Hmt937a5Z0sqKrLpzc5LDJR08&#10;ZseB/AhHceBIgxTbIecDepuI5x/RsHVoJXGzZJhb73LhincSS1tuufVxAGpJsqUY/Y/4FfRZh9yN&#10;BxHTiQZP0kH2EA1p+FCn5Y0sGa49hoCdfw+JCWJUeajHtWyJkEtMcq97PBjgBYlH8HBibhBOh6Fn&#10;OKrjmiQAgFffBPDuht9VgkzfQyS1L6ZgF2NOzTaOk22M4Wk9Vst9bskl+Txmuw2TVMYI8kg7N8U8&#10;nOqoGlWKIouCQhqkmBhXYUahGa4mit7+YpBo2Ap49PEfpe3kWfOm2OXcpBKPJ1dSDP73OtULylzC&#10;WoeKG5YOXDrTFOkOYgrRkIYPdWvCP5iqYXblBw4I/7lYwcmTyJcwCzhvEpSfh+DTise1PXvBLuLp&#10;0D8CSf9RSKr3g1E/TTg/mot79bXhHNy4VE+FjttacP6px0oJrWEbddDxtjFma9lW/VONQeunQv1r&#10;heanQv01scRJ9r3BFxgu7hUT1TVR2iS7GjeNqyzjA9q7GFyLKMovOhdlawYe9YirwV5e3OC0FXsl&#10;Zlyq9s2Rpx9gqNqN02oTxBmJFBQ2KkC0ioY0fKjT8kYVc4jq2BtNzZFHzZc0E/z2xyc4v2jPhcDB&#10;6vTKFspw/FbR9XeVnvfo8WKEuzDBr5wP1XMXONSH5pcEmJw0XhJuXKvQOlJC40vzaLlqZBtjUKFj&#10;SkLjphI6LhXq30qmGIfmbJW3pdD6rDWm/KltS/hheW1sOTy2vB1bHm47uI1Stg0fMbs8erLGTzqL&#10;hslZ3Hrr7cXXQheu+BGqasrNtz6CqvJxG1e6jWnCzMWTmSBKGyk4TE68F6vUkUOIRXaMMLmanGBw&#10;NLtD2jlhJjhvJohR2ZHTOmSLRIvjeGhEO4B73/MhAM9h/m0lPA6n49ZT0Dv39JE7qrvhJoC3ky/i&#10;0xwYzSZRErMrcuc7hylzX05McTxNkXNfsB53ml8HAE+Y7lE8eWjZopmmwDRc0inpIFIUWRQU0iBF&#10;JaQCpSDFtNeopx/RKBqac1Q3sfROUGspY/iDvd54F+Iz9tKR8VoRjsIpOExOvBertCGHOEtG7gzX&#10;pNOYZ7yHpLj3KAVQUzIXgHgwZufhcMF8jszsPlf1cdwn6rg3X0f+aotfqY7qc0SKkfTA2PBfmGkd&#10;VE+F5rfE7JPQ2lvWT/O2zH3WpfWcbWs/0HFqhOa2ijWP5tOhc1lD/HA8jAXXuCVMwyWdkg4iRZFF&#10;QSENUlTgRsefpUxBiumgUOsXN3B7Wz9+Z6mIk4klgZuf4Hq02XzRndBfAEZjNRqPjhYrONJO1GPw&#10;YpU25FC6MyKHCDkXg8m5N6IHIalDiJJTMSk4b+FgzMtFIKnDXAXV4nz2KJahIWU2+973fAjAs9wj&#10;eP6ig75qy35dE+xL46VlL/0GxDmpL7VxPppfjtCcrfPnCq2hZR00b8vchyyt56R1Pi80LxXqXyM0&#10;NxXqL4klhrM3pqOKAT+4rtoGySFNdSUdWEypOYqCevyYFSkKwSPrH8q7q3F6yCzEqA6ssgmLW25N&#10;/HQ4h4u4cOUHqKUpN9/6VaGCVJpfuIUxK73oawmbmlVikg6yh2hIo4ZWTFIyMukAg5PJ1ZNwTpgF&#10;XBQJLstFcOdNnbSHp2KXRXSGZPe+50MAnlHwk+Hcegp6V1569M6/vvEmgDdnPILnsfhI1MTWkjuf&#10;uUyZf8rc+0Dr42Lf822LnONG8/W2p9Y/iscPw2sl9dSYhk06JR1EiiKLgkIapMiEjKgUoJguC9RT&#10;kGoEi4OK7c5SR2SAPjbXWNx49C/pURlVjBmH+xHMX8dbEdRu3qCkg+whGtLwoeaiI8yRSQfIe7TO&#10;k3BOmAnOmx6cobUMNEk+dQxyEjwGSKktGGffiC/T/8WWe+X+mks3k/vLL2en40kCQgwn3Dia0LFy&#10;YqcSWkvrumjOVnk3TF5JaNw+CK2RExqTK63y0Ty1+XYtOduh+Xl9JQ1S7J7kXCQdRMoj69jVuANM&#10;Afhw3Glte8Iu54FvlsgeojtsLJhpcBrKtBPDNEcTDBjNmWmcKCpC9BANaeRQpJWdWDJcTY5ZF+mJ&#10;WhNmHqE5Gsy82gYKjvMUVOtcMyJEhua0E76PJHDvez4E4GmJR/DwhQi9MJEuWKgN62lOTQdCPs6X&#10;2iW/lP++Cq2/1bbQXLX5UkLHsgjNYRGaQxMaWys0f+kYNEdpHklo7tZCx7OINYfk84Yb4K9/xpeS&#10;M52NjioA0CA29cxZwe3geT9nw04Zq8QkHVT6ZsnnILni1NQxbnDaSkvGuv13j5gNrIbOUKRUkZ3Y&#10;vBjRkIYPdVp6S8+A2T25UTBepJc0SQIJswAfZdiENGXTLJLo57LIbY5Y8MWH9Mot0wsWTTR/qvfr&#10;b74J4HU3hBdCXA2c0Hy5QmucQuiYNUJz1+anuWrz1QqtxSI0x5TSYmyaozSPlIsTGtda6HhUqD8n&#10;Fn9qz8SHm8hybo86vGr0JB3agvdfIRWhGeBC9c9UxTSDYOeJTHOMaFA5wvuMCqcJoc1NayklrDu6&#10;g9SYYSQ6XdK0DaQdRUs6VIQPJdqMvHw+AaNjVnPkSeRNmAl+HuLOw7gJPDgYpY4hjilQqfWMd5Fq&#10;GKL9xYb2yi17oRcuWOg0YR1nx+Jro350DGqXfKjQmNz4WqFjUqH+uULz1eakuWrzHarQOSidhxY5&#10;uDw1ubYttO5U7Sk/b8tAdkfJ8Lg7wDS8agRLhiTZ0dkBIfUVW7DvZ8U0o6DOm2hM7AzC4uZbbrN5&#10;Mlx15a9RVVP+6pbPpypCWPqwVrxFNvLHMTvynqzShhxKLLJjRIarwbl3SLpxKEGKicF5C0GCOg99&#10;CIdujRAbrTyGprRBMpziPvd8CMCT3A87eIP0qi1boN/dpD/mQHULAHjbTQCvIT/ugKE5Jax+h0Lu&#10;3Gu0zIWZKu+2aXnstMjVIofGFPlrjwVLPOfzXP2HHrgQVsuotkly+HqHJEUZioJ6KkIzcSMpAyqm&#10;mULE04xo8MgO/HeWzNA7Qa1FogPwd4sA/UXdSyNwyiC9Og71Fh0BJE9WaUMOJRbZMSLDNcMZ3fGj&#10;Jgklt2JiIN4kKC+XgD4E75QC3+hq0CgNe8A4vEaUwq/gv8hqr/ivtvQvvBahMXQMKm+7CeDVyiN4&#10;PpYTmovarULzlArNWys0f804NEdpHio0JxXqvyuhdVGh/jlSm4vGl+SgQvNRof4thI5BhfpTsfhz&#10;dgbsxlsY9Q5RhxdKDkk6JMnKIE+wmYrQDFCR2xlwBiEeJqwSIzvsebOEN3mUYXPk7aoiSktLYFGN&#10;A2oqVmlDDnUWdeAKzHn9pfnYJCUx5FZMMoa8xbic/BC81kKL5siPO3mThBX+QiP16pelCxNJqC9e&#10;18TXRmNofmqXfKjQGE5oTKnQvJLQuFyh+Upz0hyleTSh+VNC41NC4yWhcTVSm7s2XsrTIueUQmtM&#10;1Zny8zYEo5LB+XdI3fD1G1CfIY/tjIdGSQyYMM80gp1nVomJHfIewyOeV134j6GiMZ+85R/0C/YK&#10;i4jSRwoOk9MA680qbcihxCI7imSFJJyNbVGIIcTggnDeQpCgzkMfwqFbA0z5bAz7oEUyx5BKyHmf&#10;ez0E4OKOH8HDy/QRvHfeBPCK+RG8gNx5l2iVBxrnOhRaHFP7kkOiZe5Wx4glD/V5Uf8oHlWPIIvs&#10;tFXMZaiOqlGlPLIuuCLUgH0/J8wzE6GeclQjAMDCdmeJfsfdS3wnqLGMAzUl3g5iUDE58WOwShvp&#10;UGdJO0ZkhRicM+8fjag5k8MinBc9cEMrVedBkvC5MkeSSy5ELS6LaEssOfFfYrVXbpmKpOdsdJ3K&#10;O28CeBl5BI/6YFuJn1Vovlyh+WqE5i4dg8aX5NBy1eTbN6HbVbpttTlofEkOLRcVGlMjNDcnNIYT&#10;Swy1udURmgSpdwypiIcpPUQ1TseOhrXhCkvUmDDPTIw6/6JhJGyW8BsFXbjJMA1OU2nLMFlkO9Oz&#10;mHTSvVilDTkUjVZwdS3WSlE3zNMbsxokmpeEKSYF5y0ECeo8xD8cOCOjtdDmMbueYU8k37860ZZE&#10;Cgnn4H39RYb0SpexDl+kSBcuUrwkwOSguak95afFaEJjc4Xmk4TG5QjNVZKPxpfkSOWjQmO2LbQe&#10;TmiMVWry0NjceClHaa5tCK3RUqvm5/XBOS9QjAjqvUIpvyfpMA0Nhm2QQgBlVgaYbvyZEsT9IRoA&#10;ADpY/NXNGY/hEa6+8DtU1ZRP3vyZVGUi2qBIwWFyAtA8RYMdPkX6DZnCHGpy7J1Mrp6Ec8IsIM8L&#10;o7IjBAtq1RIhl1yI2xcNErIpWCUmdrjPvR4K8JgdP4JHH8XD+ptuAngx8wgezZUi13+fyZ13iRZ5&#10;WuQ4K9QeY7uO12iZu+UxY8mFfV7+bPgfv/9hpDDm2ALJMpIOYHVSKcpQFDRSGa7AZGZUIKtn9gz2&#10;VESUlc3SH1BVUz5586dRFQvegGuvvhKtAXzik7cG6wAA115DfW5BtguiDgDg40if+064y7Uozyf6&#10;PD7Fdc72sU/cEifOHAdyQ5LOvUPSjSMRlDALyLdhBHUeLgmfi9cmUXPm0/J7SFGKSMEhO93nXg8F&#10;+K5H9ysdcpVePXTdCm2M6DJ+/f6bAF5IGiX2TIlI2VPUxlsonbsUtXlr4ymt8+0LrY6R0jylcZRW&#10;eaYk9xjS/DsAeCVqljTfHaCWoxrB4mAiO0t2QEyDFAQhY556Zk9RT1vOaPrOkgx9bK616HT+oPQL&#10;7gj9xCdvHSSmd/rEJ28ZxHPtNRfgE5+8BT7+yVvg2msu4JTwcae/yzUXgrFy6ZuhvnHiU4jPeKlk&#10;hZide4ekGyaRO2EWwF/mCRulsnwEkoTPxWtTtPoO0vhonfvHYmsT4i0i26/DO0XhHXlkRXqlfnhd&#10;EjwYl4vasQDjY8mvCfWnQv2nEDomJzTGIjRHbi4alxPLCc3VIuc2hdZdUz/NkZOnNE6KL82zC6E1&#10;p2rXfDpyAtwT9qWcbdewte0WBhLUM3uOut+cIbNZ8im90OamtfCjDhuW3EJOZD7+yVtYj49/4hZL&#10;uMpdrr0wNEr+1Se97toL8LFP3DyqMjCXZZqC3gF/+0h1B/v0Jsw8THM0mEryeUjN/Cbw2hRBT2cP&#10;Exn2RF4ZKnmp9Hmg2vve66EA3/Ho8CLDL9NXusytcyJdxFA/TnzR3EUPzU+F5kr575vQumu2gcbn&#10;5KBxufGc0FyS0LiWQsfihMZYhebJyUXjamNz4qnQPNsQWoMkljjO/rwb4G/8tS9DZ8E9x9cvknRI&#10;Up9hTxE2TFDPHBjafjQ2S32K4TwxXAjS5qatRIUPBVBDyLXXXBk8Osdx7TUXgrtH0Tj+VRkHXBOE&#10;H6/z8KUSDTYmxvHweQWMjlnNkcfgbBweIXcaWdst4YL1XLw2SVxyIf34LZukaHsjRR5iqFf4iwp8&#10;gUFfuWV6MZKSlD+1/+BNAM9xv4LH+WKhds6HExqzC6E1WYTmKMlH47YdbxGau6XQsUqE5szNTeO2&#10;FSvFU6Ex2xBaAxXqL8Vp9j1BLUc1gsVhWiqHrwhVcEVV1jZzWES7u4uaJe8ySv/Yj7sQjDLEDU5T&#10;oeWwhE748TraMHkv/0jd8FgdcbjLtReG7xR5fFOE9X7945+4ZXisLiyVaGIHuO4uV8HHPu7uKjGE&#10;W5fA7Nw7jC2SAUNugwvCeQW3YiKrMZdAVhKTU49eehHD3hDfa/kMKYrmYXSONYI71uGLCb8s6eiF&#10;B70okS5QaE5N15F6LXklob7WuG0JrYkK9U8Jjc/NQWNbxJfk2Reh21C6PTTWGk9jWsRa4y1C81qF&#10;5rEKzSPl0nx2CC6JxWQUHbIpylQUNFIZzmCfE5vXzCGCj4Ijv4qbIuGP+wwnEwsGv6ntb/DIkwtH&#10;y9xdInCP4tGmCKI7S73lumsvOLlKLZNrlLjyREzOvTH8T3EHJq/gbHBBEG8SlJcrAWpgOBmcGK0G&#10;boxsETJjc9TmO0h0a/IaLt451jh4d7jvvR8K8Ej0CB6+yMAXG5yO+kui2TVb54qULn6wnrOnfFNC&#10;c5QKzVsiNGdJfhrXIp76WITm4ITGbENoDbX10BzWPDTGGlcbm8qjCY23Cs2jCY2lYvHH9mfu5lG8&#10;jiooqoNqLCI7o5+/CirDEXiHEjUD43lQ4K2dWg6dDgCObE2RBHM3qKnYppvumCCCVerQu0pa+Mc+&#10;cfMg3uljH795kBTX3eWqQQAA7upeWUzb0hvNjRFY85rdCM5bCM7LxUDyynd5hAIU8v5wYGFskDLK&#10;UBnSZG0e78xrNQOD96EXE1SP7dzFhybU3xL7IzcBPOMGPg/NJ9k5oTGS0LhSoXlTQuNTQuNz89C4&#10;2ticeElovm0IrSFHaC5rPhpTE2eN1eJz82xTaI2pWlN+HT0RTo86pK9TRDVmkxwOg+exkgYpZJga&#10;G5a+dXDt265/l2O3wvidJQna3LQWHXXiiUG6Y4Txj9Wldyyy6I4B193lKujc619+/OZIAGB4DTDk&#10;z2qOPEZno5sDTwjfFGCPYkj6OJ9sSdGuOeoZ7yJllxJRtlV6FK91iAYBfGHhl6VXuox1VKhPjmxQ&#10;bVpOapf8LDH7IrReKtRfEhqXE09jrHFafGmufRBaPxXqzwmNmTpOis2Jp0LzTCl0bElonBTP2beE&#10;H5JFNYLFIYu22exMPu6kybcDPUSzoH8pzhHDiFW17YjFJ//q1uJar7mKPirXlk/81e3BOlsoUXL/&#10;lpHX+3XNB+N/oe66a8e7PcMdJIe/IwTQ31GS6MhdI64puutdroK//Fis5+mLYOdEwuhsdHMQbyFY&#10;UNuxDaNaRFxIQaRA37Q2TBinihQavDOrZZVp7nvvhwJ8S+a/rUTHousc9B9EoP+Wkl+m+vfeBPBU&#10;5h+ipdD8VkrjWmGZuxxq89XE18RqTJXXM8UxUJOzNLY0DtMix7bJOT4k3zc/G/7H75F/oLYR0pAA&#10;KSNYHLKoylYRXBGqQLIygzCqvcdWs/uL8zYYzgnyyUG27J6iZskHXHvhCmJpzNE4dcE/BgvmI4El&#10;HZp+86TICjE4u8vvMhKhCbOAi1KCFVMa8y6QLSLp0ovoutYZUY1ZqXlnXutQjTI47FOe9pOjAr9S&#10;HbXnQhsjurwgyz96I8CTmUYp58yc47vvlMw5pjS+NM5TG7/v1BxjJbElMVARl0OLMVoeL6lc3v6W&#10;9s2SOrRqBItDEUVZi4JCGqRgcFmV5IppbzDXOMF1ShHDe1x+s8uW7ZN8DK9jZDBcmlbwr9bxReQh&#10;h6LEneu0C8Yyh5jy98bx4boMTPmTZgJJygQbh9VBwXIu2aIil17E+Hid+x5SA8rmUI/itQ7VqIPD&#10;PuXeD43L4B5XwXrOTh93kXy4ZckHBD86Duej+VriphZah0Vojtx8NMYaS/2tcan43Dy7ElovFerP&#10;CY2xxFJfS0xNXCreIjRXidCcmtBYKil/r98myfGSDpcxeGfKpD12j1rjsJn4Mbk9gdbGbIVtL22H&#10;oVnCRUX1cwJxc9Nc6HiZcCUPa8FzlpGTCs2bDDU59kbcHomuFEN+6iK4IZAnnSMXzKjyIUnCfHQE&#10;+0jB7iWbUE6fodUv2GE6V3O0qeoYsZGGDVaqjENFaEgYitb8Ir548Mv0lQq96OBsXN5U7g0qE+fh&#10;fDkfzdcSN7XQOiShcZLQuJwc1H/qOCo03io0j0VoDovQHJrQWGsO6l8aY4nTYq3xKaE5rULzpITG&#10;p3JJPo3pqALQmCJJh2KyM+M5qqBBCgSTyabaK9Q5iS7gD4DO1S3UzGu3x9FQAK4xWZFzos1NazFC&#10;Sx83gWrKLnBpFhXqLAb0xm01RzrEmzZHvFcZdCg2Z/kIwzmiIeMdpDa56TYP5weVKIq1soiGNMlQ&#10;PDAtTxN8wcFdfEhiiaN6qTZ6AUTjUr6S0NiWQseyCs1DhfpzQmOssdTfEiPF5cRbhea2CM1RKjSv&#10;NT/1t8RRX0uMFmeJteTQhOaxCs2jCY2lQv25GK9vAB6GNbCIUc3IytywlEZpHCibMGWMam8QSh5p&#10;dZGyS4aNRH/pRluM52CbW3pkG1EojzY3rSUBX7rT0gt+3pklKyTLGcqaI48SlFmGw3knggW1DSZ3&#10;PBTjZAS/n1qdI8bmqO0dpCFN1ubqTqLVnD9GD3UWbsLxRQO3TF/pslW4GC23r40KzeFjJKG+ktC4&#10;lkLHSgmNl4TG5eSg/qUxlrhUPBUat02htXBCYzihMZY46l8aY4nTYnNy7EporZa6qZ/3rcCniRAN&#10;kDI2YfoReNqP2zbbNknOBfd5fJbo3DYyJOemEcJ3lvzwiTJoc9NaCHxVRJsoWcMcGheh0DuOLVIG&#10;/AanTAokSgguy00gwXy+WGNlinPDsI/KywqI5tGUN4qyWUVDGj3UaYeOlHXq6ciFhHRRIdnpBQkV&#10;Gs/l4MTXRoXmT+WivlaheVJC42uE5qZC/TmhMZZY6muJ0eIssZzQHNsUWktKaLw1D/XfZow11ppn&#10;F0Lrs9RK/bxvAT7lvrGvdVUjbJig3inJmqa4ENpndri9rlnCZ4F0IYMXbW4ai1wV0spOIjTEFJrp&#10;WHQHSSlIMRlwUUISQZ0HkyTOyThZcSEt3yut7yCJWxcpOHQn1Soa0iRD1YEJdAI6dBFBX6lIesmH&#10;W+Z0nauNu7DhhPpZYlJC86SExucKzacJjc3JQWMscdTfGqfF5uTYpdB6qVB/KtTfEkd9p4pJxebm&#10;2abQ+qhQfylmQ86HCXwYC87Lohp3Q7JmGw1SEFzG9oknI1lqywuhQ4TZfnz4TTEzR6m0tIDAm2lw&#10;mgpXAb6o1UuPyAoRN5rSO7RujjyKSYEkFpII6jxQknhzYo0ZX7rhhkYe7ZojT5Qma7N1J9aalT8k&#10;HeoszMlIYvDySaWLCSzYx+LP+Upx1AfXhvVUqA8V6p8jNJcmNDZXaD5OaAwV6m+Npb6WmJo4Sw5N&#10;aI5cofk0obGS0DhrPPVPxVBfS4wWZ4mlQuN3IbQmKtRfiuvGc6KGD2dRjWBxaELWCNspqQB7YTav&#10;6VErHi6GRI/Lj2E+4jnx2thShvxreHQQauiY5qa1AGmMMrfaFEqdDM7hf4o7huYXggwuCOJNOwuv&#10;jj0NuRE0EA8X5KNOGeCcTfqYPgO9e9TiPBNtZaTQkJ2pZbCySht6qNPikzDvyBK54oHwRYZfpq90&#10;2a9zQn3oMvXBAol8OJck1DdXaD5NaGyO0FyS0Dgq1N8SS/1qY7S4nBya0Fy5QvNZhebJyUn9U3HU&#10;L+WvxaTiUrFUaOwuhNbECY2R4gSSLiaj6NCMrFGynG20S0cyCYkn2IRsknt3bpDSdG6eBGSLnfHX&#10;8Ch4D7IOTHPTWqRxCbRUreSBpNOYKbsxAnsxRjcH8WaCqSqdU4Ek4PPGmhwKrtET9JmCPzi0STym&#10;4idCQHYWLaLBjh7qrLpTAC2JDZMuICTB/toFCPXl1jm9XwbBjwr1SfmnhOawCs2TIzSXJDSOCvW3&#10;xFFfSxz1o0L9OaExFqE5aoTmtgjNQYX6W2KpX8q/dYwllgqN3YXQmjihMVJcCR1VePxA04I3yUyW&#10;s07R+DkIiQX1fqE0ADMM+A+/1EQVmYw/8ICPWGtW2ty0lgQ5pdq2rzfixkh0lUgEmcqIcN5KMKPK&#10;R8gf52acrJAbGfX0dYx3kFrlJdNh3uQgymhxiIY0em6nLehMM1zjIvBFhl+mr3RZE+nChcuJBRQb&#10;zcMJ9bMKzWMVmidHaC5JaBwV6j9lHPW1xqViNaF5aoTmtgrNY81JfVMx1C8VQ32oUH8q1F8TGrsL&#10;oTVxQmOkOIKg7hGNoqEp2xll25CtYjbwILa75YXM5QozhzX73vjT4QK0uWktBF+qqWSTc28sunPk&#10;SYyTMAuQKCa4LK8ASRLnjjVmXAi+Tm9B1BwVlCYxpMrKKzvKFkfSQUYPdVbdiaUgpA+gFxF0nYpk&#10;1y5IvF6yUxuujQqN44TGaEJja4TmtgjNoQmNteahvpY46lcbk4rlhMZOJXRcSWicNQf1TcVQv1L/&#10;VJw13pJjl0JrtdTr/dDpphtXQ0SjaNgfGpbYMFUMk5xR7RS2HuYCf6YSZk7ZuU8g/HS4zjAQbW4a&#10;ix/HtGEZzvvXHHlcFJOEUZVDksm5Y42Z/JsYCfpMw55rlzjcfn4iGIIoagTQLOlQET3UaSvuIGWE&#10;xAF+OXVxodnpxQldtwj1p7VSX0mor0Vojhqhua1C80hC46w5qO+2YyyxnND4qYSOKwmNs+agvqkY&#10;6pfy12Jq4qw5di20VirUH8eMLyE4PkI07A8NS2yYimfS5PWw299BdEE/Mz3svhBINkv4PR4lZhqc&#10;pqIhFoUJncYWKQPTOEmzAEosXNwyqnzINvCbRLWZo+JrdDdGHX0NU9xBYrfSlDeKCmDzYkRDGj3U&#10;WXUnloIQOQhvPL6A8Mv0QoT6UDv1pf7aK/YDcmFDfSShMZrQ2BZCx7AKzcMJjaFC/S2x1G+qGEus&#10;NceUQmuhQv2pUP9UHPUr9ddiauKsOfZBaL3W2jkk/Y7QSo3Ict41TS48JkE9RLrhfzNTwtxh8vDa&#10;EPuv4XkNviKmzU1rsRWG6I24LUqGUIxBRjcH8qQdBUmQl1eAJOFz8loTPu8BNEd0K4dUrJKiO7FW&#10;qowc0tCwONRp6XFkQM8rYA2ifprgi47UBYgUlxLvy9VGL4AsF0Ka0DwthI6RIzQXFepPhfpbYqnf&#10;VDGpOGuOqYXWwgmNscRTv9b+WkwqLhVrzWEVmrfVGDQXJzRmI5wPWSWW6SkaLcvZxgQpTVumW6dF&#10;Hbsb/jezLfCFK1Yn9gTza3j4beVEuiCjJ4rWQseL6IuizZEJZjNpMDUJbgzI09gU2fImYIYbc/Ja&#10;Ey6k4No8gW+M2jVHnihN1ubrTqyVVeahp6jbAVkhGXMVuPj3rBe87pc1H6zD5wBJaE5uvA7Vlsrn&#10;4yxC47YhtAZNaKwkNM4aT/1TMdS3JiYVR4XGbktoHZzQGEs89WvtXxqTis3JYRWae4pxaF4tf3RS&#10;9LDKydnNqDzT1OGyChsqqPeD4YJnZmcoTRPdM+4fpUVCVqMIDL0T1Foi+oKKmiOPIcjgwuDnj2+O&#10;iFcdOD8ZNqZiRJ+7PANDePeoVWI6JbFCQ3dmrawyj3QK0iBlkM7NkOE8uqKgjrmIoOspof7cxQn1&#10;oULtuEx6wUNzW4XGb0NoDRahOahQfyrU3xJHfUv8UzFaHBUaty2hdVCh/lSofyqG+rb2l2IscZYc&#10;nNDYlkLHkoTGUcG+ZwG/XQ1pnM5UpG6dHrFC5gJ9Zj/B+3D8NTxxzyrQ5qa1uKKaNEdKsMFFAEUJ&#10;weW5GVCSOC/VZIzoXIfrctLz1dFnwXeQWiQWtzJScIjRaSurtKHmBRgtBQ1SOreCIWjMjd+JJMir&#10;pAsMr6evflmK44Tm0GLDDeCFXiBRof77ILRGTmiMJDTOEk99UzHUL+WvxaTiqNDYKYWOLQmNs+Sg&#10;fiX+1Cfln4rR4qzxktA8LYWOZRGag+aJEA2TUjRqUZDOBClDhAEY1dYQSlIMMzvH0MAmf+CBY9jn&#10;tLlpLEXHlg9Sgg0uAkI3gZKU52ZAiYThWI0Zn7s8gwLzeF0DolR4UpJj6E6qVTXqmEIrutPskIw5&#10;U5sjCs3rhV5QUEnZc/yoz8bVRi9wqF9KaOw+CK1RExpLhfpbYqlfKob6pPxTManY3DythI7NCY2h&#10;Qv1TMdRX86d+Kf/SGEs8FRq3baH1UKH+VKIT4QEwUakTpByLVWoW1LtjqFUpemY/UHaRqVnCb/0g&#10;D9PgNBULYnEjBhcGEiX8pb8stwCTLM7LOFnBm6KfbzLpMw3/+TtIDRC3NlJwiNGRJUqlGnVsoc5q&#10;+IsGxZYfkR2Q5TqCx5AuLLxeslM/Klgv+VChteF4TqjfIQjdBirUnxMaY42l/qkY6pvy1+KssZY8&#10;NULHSAmNt+Sg/qkY6tvaX4rJiadC47cttB5NaOyGnA+3DC7NRJZzHhOlTbKrcUGdTtkys2+4fUWu&#10;9zvLr+Gpu5g2N60FQ4sSirvbXa8eRHAZuPtdrx7EJxx11wTj3P1u18Dd73ZNaniVe9ztmkFoonvc&#10;7Rq4x925/LHGjAuZvjlCd48qB4i2lirUMWQn2eJIOsjYQp21YGfY8hMyAtCeHP4zB2NoofjiQ7oQ&#10;oXp80SJdxEjrkh4YmyZ4XE1oXCuh41iE5tCExlpzUH9LHPX9f9v7v1D7tizPExrn3KyMzIzIjD8Z&#10;f/JWRWm1ouiTgpa+KBRkaYqtYtu0bVt0a1OhdpQ0jW1zQUHJKqUfbttQoBCUlVXlX/BBaWhoGhsa&#10;RET7RRB8FEGtzIzIiIwbEZmR9Scy790+nD3Omee7xpxzjDnH/LPWHp8f4+41x/8519prr/nb53du&#10;zT8X0xOHgnEegjVygnGaHOhXikE7CvrXYtBXG6eJ1+ZYLdhzqfcFNJU2B+gZmLpxsuPJtpQ17A9e&#10;2h5yLt5vmoTfhpcBZ30TNjfeUlllbIfdPvnxH9EnP/6j+yZI5itf+jx98uOf0ic/ehG6EX3lS194&#10;HX/yo5++bo6+8uUv0A9/9FP64Y9++rLRaeHe3A8/+SkR0WFj9N5RtlRJn8Vtz+MVXjK9fGM0eHOE&#10;yiJidMVyp+qQRxd6tzacDF1+wBD05sYbow7SethDTnIPGjl9zVYT7g0fdkoPPRrBPF6CdayC+VDQ&#10;XxKM0cShfy0GfXtianGSYHyLYM6aYLwmD/qW/NGv5p+LQR9JMMYSW8uhEcylFcxTE4zPyWfJfXES&#10;N1TU4F4HMTB1Mfvgadl5bWirrorg5TyCGTX8eXl+y/8YnmZWuLnxlgyllj758R+h6s7bZL7ypc+/&#10;bpAkMP8Pf/SywTEB6/erX/kC/fCTn9KNiH7/vmFix69+5Qv0+5/8YaIz8n4D7MBL04dvjpxIl+ag&#10;qNYpO+Yt1dAi6tCGzRHTEGIK6vrWiEnDMQXabpWHjdRW8pN8+DgXl+pzvaW+kqDfToK9tvaNsdoc&#10;6F+LQd8W/1pMLRYF41oEc+YE41DQvxaDvlZ/tKOgvyamFGuJ1wrm1wrmaRUp7yS4BTXmABuD079k&#10;H1ugicO83yk2bDghvZRXdbqyto1bslkyrdzdCTc3zoItqVp7hT3vUZCAf6wu/dG6NErL64/VMUK5&#10;97mPGjPpFxYu95CXng6bo7TVTsR0B4VEGnl0LltrxjK60LtHw46y2rtEQ1DXN0iWerUHkZw9p5ck&#10;55vq0UfTmyT4MFQSjLUI5tII5qgJxlvyYIwmbrS/FGOJnS3Yo6ZP9K/F9PjW/HMxmrhafEuuWYL9&#10;1XodjLmMOcDG4PRvFTJFxtdvYc+umB2727En5O1Xhxd5cXr7cw8RNjiuYoK74n939PIjdaX54Y/W&#10;8TELfqOEul/98su3RT/85J6j+oXC0fLVr/xy/Vsl980Rcz+vAzZH9O6MCIpinbpT0VoPz1IPvVsb&#10;vkFKcytD3jAEvdVw2CQVEOeCk8xJ7mGDbbWHkpxI/twX5m3JnxPMaRHM1SOY21oD47Sxlhj0bfGv&#10;xWjiRwr2IAnGaOIs/hZfyV8T0xMnCebRCOaoCcaXBGNrMoim9OaADclMPKOexqH+q2JlV2UOPW8I&#10;97hjr5kfw3tp9bA5QnBz4y1FYFmTw/TfHAmeRJkfrePNEG6i2EZ0TPSrX3n5xQxsIiL66le+8Crv&#10;q74nu1EavTniP/YvQ4oc1vmgkEAn2bHoUTTqqIfePeqOBxpCTHN6c0vfrZWgHIXQaku5h4tUjz61&#10;MeukHPiaExJ0qeADUirou1KwN0kwpiQYq43HmFqcxbfFX4qxxnsL9qDtBf1rMaN8czE9cZZ4i2D+&#10;mmB8q2Dez+B+6MQNFTW4v4FMKOH7cOJEed55y0rKPe/NTr0/p1uitz/KBnFz4y1EyXLdBf9GP2lW&#10;UOnmIZEmuB/zvzlK8//+J3/4Kmx5ryvz1a/88qvwuLnnAy/9vP5x/gbpNRXmLeZXOZW9ikYd5RS4&#10;W9VvkjCvIuQNZdCbW/purQTlKDRbMMncOh9GemJL8dxbi+DDkEW88rBgb1rBPJZ8GKOJm+2viUHB&#10;+F7B/DnBOE2sxb/Ht+bfG1eKR8GY1YL95Xp0oimlOaCNCSWyG6VJUxTJ1r29/mcrVq6VNzvMJfPN&#10;Uob0HXwTNjfektkU5dopgb/FDsevCe7J0uGvfuUL9Pv3jdI7JyNf/cov0+328vqDH/7hQYjo9bWN&#10;dGM0cHPE6VR5D1EH0OPgVTTqKKe4a9ONkRE5b4VyUwD+VUY14AjWy6QomMpg7lRyDxdaO/po/FlI&#10;eNCxxLfKqloo6JsTjNPEon8tBn29/Utx1hwWwfwo6F+LRZ+SP9pbfSV/TUwuThsrCebpld6c2F9O&#10;OjGncaxdY1KZ7EZpJYeOJq67hU3bcmPl/MqbpbQzqTvc3HgLUGuH4P9lJP2oHSU/gvfqd//tdD/8&#10;5KevP1b38hvq3uLf/2jdC7//yR8evhk6cG+WN0Ff+9WMXxPHzVFxcRp5Tak5Aa/UnbIepjoy5RR3&#10;rfFbo5Ry/gzGoBe3ty1SM5V6xrbycILawwXb8bVFarGfQW9okwT9Vgv2JwnG1ATjtTmsMbP9tXGS&#10;YI6SYGxNrPEW/x7fmn9rTCnWmsNDRtZL59RAmmpXVve2+/qs5hHXZ/acn370kz96q2es/OX/4y+h&#10;ypd/8un1MLfxMQNzlKcsa1XcQzsyFHjJens7dCWbMmtIqTtlPbIGO+VU/SenKVQZlJxdHyqpKmYz&#10;3/zH/w8vSVkoOcYxH6evTDp+uwUcdekrHqfjf+c7RP/pj++KBwLX1UpLvCXG4ksN/kxrXA/SdVvD&#10;EjPKlxr8mda4EiNytqK5jv6tj+j//f/5N1FbRJP2FZOzD9NKvhY6Vjxq5nCoW1dMZW31vRh9q3j7&#10;bXiFVU9d3rnjN0HOkv6yhWag6cMcJKcWIL8v/O1R8mN1jhxSmpYj71RNkzXUwdxyqrt282+QiCj5&#10;8boOKnUr5g5u9M0P/+KxAEr6t7u5v+lFvfZvoUs+ZMhzRsG/sW+ZK8Zq4y0xFl8Pf23cCMEeNH1Y&#10;/Ef5Sv6amFycNjYnmGulYG+SGDCFmJx9mF/yWPGoWcQ2jQQ5Rp8e8cfw0vd+sQFhg+MqLUDz8lxk&#10;rQnO3/4cLvDWk/jjdU4cZn9QSKBT3jlrqYdWKYferR0npatFQ1Byhnt/yK5at2LugNf7/fBVtA8Y&#10;VuG8pfypLe0NH4BQMM8ugn329tyawxrX6jvCvxTbK5hfEoypxWn9enw1/q0xudiWHGcRBQbXF0zO&#10;PkwteSPx3ykdNfOon6O6x2jWVt+TkWflmZOnomP8/5S2SNLw67PxYXOEM7PNkChTo+05HOAO32+K&#10;WBwKvPJu9rgU2RoqJ6KSZ9agp5ziru04KeX8GTBIEeyyOcJ6Ql00NVYCIGOy3rzskhvdFA9Fqb3k&#10;W7LVJNebJPhAlxOM0wrm0Qrm0QrmseTDmJY4tKFofbGPFn9tbItgfm0tra/WD33RJokld08MCubo&#10;zbdCsO8CHGLCHNDP1JK31/8c1Ys41K4rptJ0HT0YI9ZI/GZJhssnT0i4ufGWTHlehfyC5C1aOp6/&#10;i7xtjvw3Rcy7pRLWTUbtmPfMGnRg+DEFWGUnFU2hhiCXzRGjqKtwaQDWOSki1kM/i2gekDQ+kl9v&#10;b5LgQ5JWMI+XYJ3Wei2xlppa31a/mj8KxlkEc+UE40qxGh/0K/lq/bxjLLGSYJ6aYHyvYP6cYBxQ&#10;MB3BXKogP6aWfC12rHjUzEGcf10xhUWXRJ20MY1MxrNsYbOUzDDdNaSVcXPjLZnyb22gBhvU87o5&#10;4k1MN+97en1obm9RBGeu3xyR2rGYMmuoU8xLdPSoB2RpCm0Ict0cFeoqXBpIMsLfFKjqoZMk0gNG&#10;r9RyUuUB50yCD2s9c8Ic2jyWmFZftLX4Sf4o6GsRzGXJq/G15Gzxq/n2xORirfFawRq9gvm1ArdC&#10;FSZnf6aXH/W3xN68a29Nv2uqJqSnShIrGI8yCI/UyWYp6Rh3J8CrGm8wzpIpn2/MgP/miHnp7XX5&#10;OH9/y6+I6Q6KHGL0O1KPg1fRqKMeevfoqNURagqa9Q1S13yqJFmhgKkeNlmTzwSdVnKxkh57E+41&#10;r4KxswX7QUF/rWAebS6M0cRpfbV5NX7oU/NHwZicYFxOMK4U2+KHthY/9NX4t8aU4lvz7ChvL9uT&#10;tLwF2/SzTSMLEK7nqQys35vymUi/OTqY8ZsgbzlUPnSg5x46bnN0/zNgc0TS7NVLUnesehSNdar5&#10;0SPvmKVeo4AheMjmqFC3YHLg+N5XtJQHg1lqD0IlOz5I1XxRd6v0hoIPcLMF+7EK5rPm9YhDm+RT&#10;8kNftFl8ULAHr3hNHq2v1UfrhzZJtHlLMdo4FMyBgv6rBfv7DO6HOTDPo7DxfF/b2rS/IeB1uOPc&#10;B/TXmvLlV4ffwSTVZLi58ZYO8Juj6lzUvGSauTm6iQoJdMo6EuU8MPzgoKcefvdoqNcQ8kZD8OzN&#10;UcGlgyTz/U3hWg+T9YrXA9KI3lYLPqS1PlC2xmvjND7ol/Nt8UFBfxT018aV4tEn54t29EGb1U9T&#10;D6UlRoqzxkuCubSCeTxy5vKW0PhMYJM2iAxLN5LX2iubAIatyQ4L3kPav9MctGne/TY8M7i58RYF&#10;h00Rb166eX9WRm2O8Nwf8hfrqJxeEb1FpQ1M8T7VfYQn6P6wrqmJeRUhb2CgKjj97qhxk4Q1MykU&#10;Lo1A5nS99UtvAyfTKqWHERSNHxlz7iT4gNY7D2se9NfEafy0+Uo+mEPyQUF/FPTXxllj0Qf90Ib2&#10;nE+PX8k3F4P2mmB8Sw6rYL2RtXOUbBNZ0sbr2rxfpCW9APUeaifWF/dq2uvzrDjNTxNa+AUPCnBz&#10;4y3IfUF8N0XISxF8ru89GUz23B4UEtnod6DXO29RaaOcAqyyk4qm0HJzIrgxUobJVOo2tKcEMpeH&#10;Y8AiaTHU5WTUAwwf48PSyAennGDdkmCsVjCPNp/VX4pDG9pzPhq/kg3tkqC/JbY1Hv0k35IdbZKP&#10;1g9tKNqcrf6SYI6eXKsldy9czLI2Xou+r76kF+Bda2JDonIYrtWyc7o4He+7Wphus4QNsODmxllw&#10;w1KaiJ33k3n9M2gTdugd11JE5USk8Soay5S7AGvZuUhTaEOQ49ZIVb9i7uSeWehjbN0M2IdFSg9I&#10;JVtNtH3hw9oowbqtgnlba4yKq9nRR+Mn6TTxpRhtbGs8+km+Ob0Uj3bJD20Wn5y/Jgb9tXGSYI7e&#10;fDOE7zWbkLY1ldfCxw6W9JNw7Eii7uGFrh8lrskuAK+HcU2kkPJmCSLSujcSbmDeMoSX7nEjhnPt&#10;5bBWB4WEyomo5ImGg4Oecujd2lGnI9QUNHtzRDqXRqABKDKuroK0KB6n8pmgGylSD2eV9P6INq3g&#10;fRbtJd9aXM3e4pP6SToUjO2N0cTncqCP5KvRj/ap+UoxaCsJ1rHGo2CukmAsCvpjHOpLEmwLn868&#10;ghGVe4LXcpCnYY3SkLfNEi665jlY+DbIVVx46f71z+Bvjl7X6qAooXIqp8sa9JRbBqvspKIptNzc&#10;O1w3R4yqrsqtEcicDMfWrfNaFxtJx56SPshoZGQvIwQfwFJBX41Yc1h8MQb1aM/5aHqU9Bgn+dT8&#10;pZiaHgX9cv5ot9RCe4sP2lA0+Vp8JemN1wrWQUF/jEN9STZhfTvHDo6aHdm/w6CTxvfsM8GPuMk5&#10;0HIX3Nx4SxMvvR02R8dJdYGrcTCIYFTeGT0OXkWjDTkFFOio1xTaEDRkc1Sor3DpALKnh3A6VvFa&#10;n5vABcmJxddDZtdjwYcyrWCemmA8CvqjWP2lWNRjXrRp7OiHYykutUmC/rm4nD6XA320fpINY9De&#10;41OySVLL1+orSRqPgr67ykK2aENoQFCtJduQqBxGto0aW5zoC6FYxxsRPf3+Jz9NXBVRCV/9619A&#10;lSs/+Bd+iqoDrw/HttbVZNNmDSkqJyKNZ9WhTjnF+3X88Bu//s4aBEEQBEEQBI/G0+9/8oflZ+gC&#10;X/1XB2+W/kXeLL20+Npoc8d63pUw16sHZD2yBhv1NOABww+/8etEf/XbR5v3sVWnsWleazrtsTTO&#10;6XIi+Wr/NjXnJ+klXUmPkvbJx0x6zDwJx+mrJGx7FmxWKdWR7Om4dqx5LR1rxkxO34N0vlIke6uu&#10;dJ202KzHOB5xjGPNMY5zx7VxydYylnQ47tVRRi/pmJwtp2d67aT0IYNfSktMSm+8hhk1Al9GfG6M&#10;YGWfhtrlX/CQ4fVH2/DH5pxl9I/SpaTp39Uq1kPHfEDVI2vQUc2PHvWAcWjrlfxKthKtcSmYA8c5&#10;XQ48F5rYnB/qpZxSLdTVJN1g5TZbOX1Jcj22SAm047gHz1yBntLGdAQja4zMjWhqaXw8aKnTEjOK&#10;nXoJHpv4HKpjWCPVZunwm+MY/Llib9E89DTy7rnK8pBFpHKspqw66MiHQwGnes3UatbsOTiuFl+y&#10;l2w9eOctnT/U58Y1Heprkr5PR4sHPbla44Lr0Psw3BsvMSKnJ7v3FwTBOk7yufp+s3R/kMhujhDh&#10;2yBXceTw3GV6CDtEZ6l6VB3K5DvJWI6OjwHP2Tr31D93LJGze6x/KYdkK43ZP10flJxeK+kGqnUz&#10;JYE+Nf+Ukh/q0zHaUh3acIzU7Dla47zxeOgt5SjZcrTEWJlRgyp1SjYEfWvjVqQ8km41tZ5qdlL6&#10;tNKbuzdew4wagT+7fHbsjHKN3n4bXvLlgxrc3HhLBzyX1zkdFCXqzuhx8ETDwUFHPfxuQcd8QJbG&#10;sDy1RDU7o/Wjgb6IFCvpGOvC1k6GZENdOtbYsCbqLFLaJKXkbKhHO4J+KDnQhmMNpZiSDbH4PjJn&#10;e3A7W780qWdrDav/Ks7SZxAEap67Pp9xc+MtCt49EyUbv2989VeKD0vf+NqvvAo+WX3ja1+kb3zt&#10;i+/8b0T0ja99UU73PlxweOHXvv7FV0FYn08DlsYdLuaXayWkhpyTxkdLb7wGqYakQ9AHxzldirTo&#10;qCvlkOyok8aSTfKTekB9TvDHZzWC9Nq1aOJTe833Ubnqg2HvvHrja3jn987XQ0svLTE7cYb+z9Bj&#10;cOQMn10n6FH1b5ay4ObGWwB8TpL+rdHbBgh5c/zG136Ffu8HP3kV3BgxHPGNr32Rfi31Eepq+d73&#10;f0J03xzlU2CBu0c+oEpjWB7XZEpm1UzrtNS0xPT6og575zFeAHiMfqnk9Lwx0mySanYU7C3VpdTs&#10;EjnfnP6KnO3BZ0a/M2ogpZol2wp6+umJnYGmP43PKnbuLQh2R/HZr9wsvX+Sef2ff+Lmxllyz09H&#10;xRu/94M/oN/7wR/cR2K0CHt942tfpO/94GVDw3zv+z953eQoUon82te/SN/7/k/oRkTf5Vx3Pvz6&#10;FxOd/4/UqUPNAQ2MzL2CGfPJnRPUpePccTpO80rHqeT0npIi6SVdCubLiQTqcczk9IjGT+NzdVY8&#10;5KU1Pet75rKyqrZUV9J50Zq7Na6V2fWCoMQZPms277GyWXp5ujj8wgcW/O113oIPOSxFVE7ldKzM&#10;OryR+7E6Jk1xTCVYj04q0vmYUzQFDabUT8lWQoqTdCW0/lq/ErnzIunTcemYx+mrdJyOc6Lx0YqU&#10;K+0DkXSt1HJJdkk3ktn1dqD3gXPUpiilJW9LjBWsURtLaHx6ydXI6Uu0xOxEb/+98Rpm1AiCFVQ+&#10;Y++bpZenk7f/rxHLzr8ND5+s8AnrPanH937wE/q1+4/W/drXXr7xoRu9HSvhb4u+9/2fvG6Yyt2A&#10;5Ub04de/RN/9vR9LzkXKdSp0BTdQq1Gz59DGaf1ytMa3rm8pTtKnOstxTpfWT8cjJK2fjlFXisE4&#10;C1KspKuR9lmiZg/6mPEwN7JGKXfJFvSjWV+NTxDsyBk+ezbu8Zl6/qevuLnxFhF9k7kp8aYo3ejw&#10;xsdK+s0S1/nw6198lXcdQEMffuO+UVKQhuJ8qnQFNzKrDhVq5fQ5Un9LbM1Xu+41P8mW61k6TvNr&#10;dNK4JKVvg1kQtOGYdSk4Zh3G1dD4lvrI6RCND2PxHUnPQyHG4tib0fnJoUZvvIR3Tk0+jU+OnlgP&#10;ZtefXS8IgmE8F785qoGbG2959wQkPwmhVfQqGt/A31Yn/Xgdpvnu939C3/3+j+m73//xq4XHr98Y&#10;FWp++I0vvQqPsd1C+HswSBX84oR/tsHSCvtqYjQ+OaRYSYfgeUEpIdlTneYYdelrTieNrfLZPUcp&#10;T2pLfdPj0jilZGNy9pw+mMOVHjC1cyn5lWyIxdcTqa6k86KUu2Q7A73998ZrmFEjGMMZPt9W9lio&#10;Xfk3SxVwc+MtAD8DpZJ1SMeZjU9K+k0Tf8P03fsvZDjWwiKgPgYQ3TdC/Prd33vZTLH87v0bJn41&#10;kakn8+KcbovUoRJpsCWRxXcHNP1qfFrAvHjSLMel15xOGt8y3ySlOj6WYlNJ7aVjHqegPQXrYE0E&#10;9ThmcvoWPHOdBY+HLY8cEmnelhotMaPAXmpjCY1PL7kaOf1INDU1PkEQXArTZunwvIGbG2c51EOq&#10;DjLpj97hj9/VU739trrv/t6P6cOvf+lVSvCP2/GGqbH1FxqCmzZHqWPu2JNReWu01G2JaQHr1MaM&#10;dL7wlan5suC4V5ie45LOQm/8DHboceWDomft3k1RSkt8Swx1xO3C6v5n159dLwhq7PA5sjOZ9Xn6&#10;/u//Qcb0xsHhrvjGt38ZLb7879/uNN/7wcsvYfCinCpjzagtNKVoCOr9Ubo/82t/keg3v/2mSNN5&#10;HFt1GpvmtabTHkvjmt4i0rc2kl76Jseq075i/C2Za/pKyUPCU0Ge4bWmw2NpnNOVJNdnqpeOSzqm&#10;pNOOU0o2K+n5ksjZJT3qesa5Yxxbj3Hcc4xj6zGOR9haxpIOx7N0VNDTIBsp7KT0YSy+TEtMSm+8&#10;hhk1gjF4fo6MYmWPQu133yzdMnJU3BG+DfKUdz8W5/TGxCm8527F+ZaDRDDUlKIh6P2/OFIGzWbT&#10;tprJzSen15KLR306RltN1/LKko6ljRPqUZg0RqPDY2mc01mx5EBfHCM1e/CG8KFVpbQx7aE3V2+8&#10;xIicK8jNI6cfiaamxicIdiU+g8w8v3uGSQfvDBmEDY6rdIBTkKcCVtnJRFcKU/CLs+vmKL9Q+9Da&#10;W2tciiWHxZcprT3qccxIeta1vKY9lcYaYTBHScfkjqUx67AuUrMzpdoprbagn10fXrV9lfxKNgR9&#10;rWMJjc+ZmD2f2fWC4Aqs/MwUar98s6R6aEifPu6CmxtvMZJ2l7ckgioDGGpKgUGKYPzmSBGiQ1l/&#10;GFJdSddKKVfJpqWUo2RDSr5oq41THb4yqM+98nGqtwrmSXOlr5JOsuGxNE7BftIeJEq2Gayu7wE+&#10;IOK4hNZX62clzdtSoyVmJzT9a3xy9MSmeOXZkd659cZrmFEjGMcVPmcm8nxcMHyiKDxZ4ObGWzJg&#10;Z8cOwYKOx4AiGGYIPQZWg1+c8E832EOml4y6HddkCZzXK38uT06vpbLeWT1TshHYa76U8cG1TF+1&#10;xzfhR++YVJfGSa8pki13LI1b8MhhZUVNWvyws7I207spSmmJL8W02lYi9SXpcuR8c/oSLTEpmniN&#10;TxAE7az6bKRj7eTfLKVPMjLs8eqJmxtnwXr5DsGjHlCkK7wp+MV52DdGhYRKt/PRM5lSrGSTdDl6&#10;F1wTwz41X8leisWe+fizzEYJ54q5a68pko4EPY4tSLGpLndcQuunxTtfiR0fBnt76o1PacnVElMD&#10;c+K4hsZf43MmZs+npV5LTEpvvIYZNYJgA57fP8XIZD34IWmUZOGO7gJDK13hjcH4vZEhVEbZh9Lt&#10;vGgmpfHZgVqfqb3kyzZ8TSnp8GLBiyiVzwRdGt/6miLpUmp2T2bW2gXpAUnSWSjFl2w50piW+Bwt&#10;ubQxJb+SrQbG4riVnjw9sSmlPCWbFzNqBMEoHvHzqxHdb8ND2CB8G+Qqh4J3qTZYpyu8KfglwO3H&#10;6hhlH0o3H6YVShhZU5Nb42NByifpEI1PiuSf6vCYx9Jr70apBvYiHac6SZ9D8pV0OdAXx0jNHtgZ&#10;9eDaklcbo/VDWuO0tOaX4iRdjpxvTj8S75re+YLgEVj5WZnUfv/b8HKkTqkjbm68hQvm6hvoStEU&#10;/OLs9u0R9lBJqHTbm10bz/WV01uR8qAuHaMt1dVeU3I58TjNwSJtlFJKdRn0wdcSOZ+cnpF6rVHy&#10;b7UhFt9dwYdDHJfQ+mr9NKS5WvK2xJSw5LP4SmjiNT5n4gzz6e2xN17DjBrBOK7wWTOBp+/94Cdv&#10;S2VctF/7L/4Kqlz57r/2E1SpME7jPabg986mUC2KpAoXM9/88C+iKgiCIAiCIAgeiqfvfT/ZLBn5&#10;tf/84M3Sv17eLDU3Tn3Brj9GxyhSKlw6KGQHU8FzCWI/orJGU5AJtwpuiVp5aeBGRH/um7/xpv73&#10;f/zy+kf/t5fX3/nXiH752y+O/O0Tvj4l8gzjP/oO0ZfuObUsX5sH4CcfEX31H3tb61si78Z3xe3+&#10;18+pPQX/dprPf3qMY+m49MrgOKd7hZstOsngPDVYY4b585sTVB7cXv9zrOGNqedJPQUVBp6HASmH&#10;s2PPO/Q0sYemzRIHfPifHbxZ+jfeb5bMjUo0JFm1OWIMrg0I2UEleCzn0NNBoaEpyIRbBbdErbw0&#10;UGvj3cbp3/cx0f/ro/xmiYXuNz2WdMPUslnKUWt+R3bsmT+gfvIR0df/ibceb5RsjuD83p6ONnoq&#10;zy/9IOTj9DpJx+jz7vVeRMonjtNBGivoD4mA0vxqtMQOjcnMWR2vga+RyrqKtDQindNUn+iaegrU&#10;FJdXOjcbs3OLu/Q2rA/FfaChtmqzlHP48D8zdrP0u/9m+ZulIrmmFQzZHDGF1AWTI0IVUAkeyzn0&#10;dFBY6Aou4p7ZPaGNnvfC68bpV7799hsub8krwWu6SXq+y08dN0u0fj23qC99UHBfkq3EH3xE9PV/&#10;8v15xGPpXKOOwTElPUmvueOcDu0pOEZq9hLSvLS0xs6OS/HIUWJ0/tWMnl/PtfxInGGddulxdR+D&#10;67/bLOnfny+eH/6nvogGV37332rYLOkn8UrPA2EWQ0qDawdJFSg4p76dd301NdkU1IRbJbdErbw0&#10;4NXGn/vmbxw3SywkvPKGKd0sfblhs2SZgMVXy4icyIwaNf7wI6Kv/1Mvx+m5tB4zuTnhBie3IarZ&#10;GUknjZGavUZuflpa41vjqDM2xSuPhpm1gvPQ+/6dyU69ru5lRX2o+fS97/+EfziiAHjchx/++uDN&#10;0r9d2CzVm84yZHPEKFIrXDoQsgsqyquX8tpTV3NdwSrcK7gn1PJSeFT57GaJ4WN+fUo2Sk+TNkvU&#10;4J/DKw9tnAv56UdEX/9LL8fp+Xw95h+3S36zKfpKrymljc5T4Vh8vR9IOXPjV24FmxFpnhZa49Vx&#10;6UQhSJ2jRJJf8RTShvJkieVFZTCFwrVH+tO6LTv1v7qX4fWhQGO9p++++zE84aIUVMyHf2HwZun/&#10;lGyWCn3keQlqCtWiSK5w6SRTYcTnmxPZXrKGEk1BaoZkH5JUz9C/MEj4c9/8DaIvCpultHx6/HQX&#10;3jD94XeIvpJslnJtS5+tOd8cVn9qjEF6cvTEprTkSdf8px8Rff2ffjl+Pb/Jv0lKz/mN3v/7pdIr&#10;gx9wPE5fVbr7AerxWBqnPJHQZAe9qXrjCXPkJp8plFHnyeWn98nMeVNKNaxAI119BeVTUzJuvPCl&#10;tleyuq+Z9Q+1Dopmnr77/R+/XH0N1+CH/8nBm6X/c+GbJYGhD4CG1AZXI5nMJ7iPZ3vKGko0Balx&#10;ze6arJ2h740C7zZLN0GQp0SkzZIWzi3VyGHxZa4W08MffUT09f/ay8lLz2/6mtXdv3VKbemx9JnH&#10;uvRV0hG9bJIOOnjFY2nMiHqnBfdI05RDmFQ1T8FBNAk1qgiJBNULLflbyDZgwynNEGYt5SvWgpMW&#10;z9rWTFb3tqp+tW7VoYwQ/kyvH1YN4P9E1lsqpP/LV9eHQV6TVATQpeDaSCazoBa8tuC1J+xZ1Sw6&#10;q4LMuGZ3TdbDSwPu7w0LadmnRFId2iQ/DRhnjaeGGOuyWq8Jy3WE110tBn17hPMRvf8tHU/SCUUd&#10;C3+V+Ez0JBzfEh0L61Ib6l5tT/ffZpa+cu9g42NpzHNg/Tub0GOLPIGgXSNN8XhO0jnnzh3mSESc&#10;B8anNVBXqIG5XwVjNflzUooRemqRQ/8bCfY6XHCN+RzkzgPGKwXnWROMnyHYQ04wzluwHgr6ewnW&#10;QUH/g+C1gtdS5rp6kj63Xvyfk6gqh89I/tGaUXKoP2hzRDixMkq3Bg4rLJvrnss49NXUYFOQmkOP&#10;Hrgma+GlgfTdsawdLI73nfTehToUyUfKm5LzyUkK2nJ+NV+Lfw6tHxn8GK0fIl1UrPulj4m+/3fA&#10;mJIpyuon/k9G3m1MBDlshp5e8qbX47vXxCe14TGPOQZh22uM0Fur1OasEfHDHyXDE/+n4EMk5BOk&#10;mCZruCPkOwi4vuOgUFCLwfohbVLC4pMRfgDOPghvJDv0uHKtuuuWSH3Avxr+VN4spZ8B+NlBJHwT&#10;5CzTNkeZ1OhScG0kkxnVdxE8l4NtHhUamoLMuGaf07KClwaWtlFbC7yXpePcXwKxDf3TmJTUzpRy&#10;p36ol3xqfuhb8kdqdkbjQ0ofC3hu8Xyn8ou8YcJJ3aX6QVgBr6+0J/E1yS1upuAbIvTHzYqkO9jv&#10;tXtI13sKwlxYqufsCZNlsORD0QAxwx/6Ah9wXa0iUDFvxS69rurBdf54bVTEcH94JuHzTn2fFjY4&#10;ruKJYXIKl0YqTYC64r2EQ08HhYWmIDVdreVwTdbC8a8QlrWjLX6877wIbmbScbohwjj0Zb+0Htqt&#10;kuYqSQraJB/JD0F7zSdHyVaj9Y3z6p80+O7D6G5TfkCJgpsV3OhIr5IOc0n+6FPSoR0FfSSx+M6U&#10;nvMlieEhxUWenl4OUR9yHRm+OXaWXXpd1cfqusbaT7/7e/df8NDAn/4Pjf0FD7/z//gxqlT8mV/7&#10;8uvx73z3R+9szJ/58M3ntxOfbxr1Oo5L/M0Pv/J6/Nu/+8mrx5/902/6v/u7n7wer+LY+Z2soURT&#10;kJoh2YckteH+rWorDW38uT/7G0S/+u2X2M/gARzzPd1f043OJ98h+nrhFzxgDgnJR9IxJRs52Kni&#10;02LL6algy+mpw8b8g4+IvvaXX3zZv/SKOqL7pqFQj6+X9Dj7ek9y0MNr6Vga53SvFI1zya3jK1UH&#10;lUt5zkICQVUnV8OQzOBaJ9dPoKPjZLxb+s3Pw07trepleN3MtdRZt/hjeETJB5kk+E2Qt9TAfliS&#10;TdKf+fDLB/Pd5XXTk26EWvRvYJW7pId3oWQz9M1kg5Tq043TaISuX/rMSRF0VgWZcc+OCV2SWngp&#10;in+W4rEWTyD4DRIL2vjmhvG5XFop5azZcvYUtKEdfRCNDcnpqaDPUTrXJVvKL3xM9IO/JSxERvhv&#10;+d79bd+dXP9pL3ycfb3nLL2iDo+lMcYe5Exg74Ko/ka2BPpqc6LkQL+CpH/DbK6PEvSB61mR7Hnb&#10;lJ3aW9XLtLqa68Qub5slfEjUPCDh5sZbGOyp0Nuf+fDL9Dvf/RHdCt8AffPDL7/a8Nsji15sCFWg&#10;pvsmiDdE6bdHOf1I3i2l0LeO5kATblUwUXfCVl4Kb/EjdSnea3K877yIZqNDwoaqR0r9eNtStDbE&#10;Sy+h9WOk6wHfQ6l87mOi3/8tYfKDBTc92teSrjRGvWTbQRweGF7FMxfLiJwWcXywCnEW143tJNmt&#10;31W9zK47aN37fnU4/vY6b1H2hs92ipBGjlW++eFXXn6k7m7C54Vv/umvDOzHDvb3TmnikMUdsdce&#10;3BK18tLA1pujEQ2l95zcN0g5keIxFsc5wVy9NkbSob5ks+iRnB7R+FDh/Of0s8j1n/YlHVtfczrN&#10;OOVWsQcyufM8G+37KvAjvfehnImdel65hrPrDq739s1SkZc7P/45fBPkLRXmfB5lPjlvLxul3/7d&#10;T+i3f/eT7TZFyI0KP1anpilITXNbOdwTtvLSwPI2kFkN8U1M2iil3xpJm540PhX0xbEkOZ9cDey/&#10;pi+J5J/LI+lLulSfG5d0pTF1XiOf+5joh38TGm+QGd/WSDVQJ41Rh3bUrZKdeimJ898Id8mAv6EO&#10;AbnKGu82j5W9zK49oV5ms8QPd5W/AcfNjbfcwWfebD8uZCrcVfzvjdj6zT/9lcO/OaL7j9TxvzlK&#10;j0eDa3SjZJNkBjP5Miy7e0IrLw1U3z+rmN3Q8b7zItLmBXWWeBxLIvlIuhZ9TkpzQJF8NTomN5Z0&#10;6TilNrbyuY+Jfvg/R+17eq7HNFbKw7raa02XG+d0zOz3m8Tq+mcH3zNBH9J96czsNo9V/aw4p5Pq&#10;PRPRu8c608Mdbm6cRd1HM2mF+yurMmrk7/7uJ68i6fF4BNjyO4XUtAgGqQPNuGef03YV8/tnBrg2&#10;Ext7LZV+MLKUNhypjQy+0lgSyUfSWSU3V0kkX42OQV1tzLoUyV+y8VgLXm/pNcffbuDrCFHlprxv&#10;qkM7jlkn6dFe8vGW2fWa5X4eWNz/phjyt8pu3x6cSZr/LYnTuRshTfMZKCv7mV23aa7t19Lzy6Nd&#10;I8IGx1Ua4d9W9/KLGT4hottd9/bJ/c0Pv0yU/CgdLwP/ON03779sgVcn/ZbIY+OTy5fTk/D88fqb&#10;9VBUNAWZwSpdlTBRd8I28K8W3rZIG7B8bYTS6T1H2pQ8J4J+HC/5oK92nNONEJx/j04aS7qcHY9T&#10;u3QsjUscTnzCz39M9Enl2yUvcj1QYnt9TSaIttKxNGZy+hTxjeLMyNzuCBeaoGrHNdn795z0ngpe&#10;cFmfruAxdM9pACv7mV27uV5D4P1cP6NeBd/kcXPjLQ0Uf733ve/fhl/ZzdPJ/crukp5/xA5tDG54&#10;Uh3GoD79PL2JCgtdwVUwu0sV12Q9vDSw1aYIWbRGqlP0BBud9LW2aeH4VKQYSVcTjMFxTtcj0nw0&#10;Os041Un23DGPXMExzQAAhYNJREFUpeOUnF7Lz39M9KO/AY05Se7bk9I3WDcq2BTH0rimlyT9xskS&#10;J4lXnldhUO8pM/KPrtH6N90Xk/TbI5e1mHDeLOI2L0dZ2dPs2l31Gq6lpNbT73zvR9lnnFcyHun/&#10;2HU08q8BzzRGeVNGvQXZ3rKGEk1BZoZUGZLUwksDy9sosbg5bfl/5M/+BtE3v/0yuCWBuQR4T/vt&#10;7xD9ez6W/Ws6tONYq8OxVodjrc4yLtlwbD1OxzmfnH+On31E9OV/7pgXX0vHOfjayR2XdJJNe1zS&#10;UUGv5UmYP+dE/Uxm1Z5VZwRn7l1L7/V9Fnac58qeZteeWU+oJW+WjpoiRvcOhEqCivLqrTj0eFBY&#10;6ApWM6TKkKR2tv3WiNavUWv5f+TP/gbRv+vbLwk4Cb7ijYnHT0T0d79D9O/9+M2GjfSOJV1trNXV&#10;xpLOMvawSceSLj3W5s7xs4+IvpRsoKXX0nGJ3IYmvaZeX28vB2hrOS7pmJJta+7rhGjPSZVM/pTu&#10;Wooao+mewyZMXcYNztvi8iIre1pR26Wm4loqmF9+DO8GUsHo3kGhkqAqqLcgO5uDQkM2mytDqwxJ&#10;quGlMP7ZkmVr9IJL+aeMaH8ML/XBGIy3jiVBHxxLUppnTjDGMtbaGMuxpEuPUx1SsjE//zHRj7+D&#10;2rnc6Nis5kJPfaQ3h6RjSrat0ZzUHhT5FS5luhP0w+/JDVpRk/a8pPfpBd9YMl8FK3uaXdv1HFQS&#10;Vcwv/1PaAnx/T2UcQiVU3UVQDe6tnUNvTU03BZkZWmVocg1v26Il5TUsXqMh5fmGx5uO0uYDfTi+&#10;tEkq2VrGLeKRI5V03XCstVmOmZIuPZZ0FtINk3ShSTorUo4WHdpxLFHycX1zLWB2/7PrjYLncaa5&#10;nLFnLx5xzrux0Tl4Tt8LkowBq9x/rZukPqoG9tUH9tj22+rQWRXUzJAqmNQ1uQ781mjb746WrtFR&#10;hsAP5qng5gY3PCwk+ErHOC7ZNIL+tXGv5NbJYms9LumY9FjC4mvFcmHmfCV9TZc7RnJvHkmXMvyN&#10;58zsXmfX8yY9v2eeB3OluWjZca4re1pZezSVuT2jYgzCXUNQFdRbgT2+9npQWGgKMtPVogQmdElq&#10;5wTbouM6TW5zWemnZHOBGxpp05H6Yrx0jGPpGMcl2wjheeTGLTbLMSMdl3RaWwuf+5joJ8mP4826&#10;KKU6qc56XNNJekTrN5NVN4zZ9TxZsV4reJR50qZzXNnT7Nqz62Vw3izh3TX/jVEuYmcOPTY1j0Gm&#10;YDPDqrgntHGKzRGzfK2Wln97cGexbEzSeNzs4Lh2jOOSTRqPEmmNJFvrsaST7AzqrDYtt/uG6Q/g&#10;3y+lF2vLhZuLl3JJuhKt+bRvQvbT+nuzsjYtrNvD6jVbzSPM/erzC14onGenzZLwbhFUqTpj3opD&#10;rweFhaYgM10tlhiWWMtL4VNtjhat1eLyR3jTUdqooJ5f03jW49hyjFKyoVh8W4UyxzmfnJ6PJZ1k&#10;19gsWP1bLtSWGEaKTXW5Y0SySTrG+qbEN7Mltgbm9cxtYXX9Fs7Y82iuvia7zWtlP7Nrz64nYNws&#10;pe+Gu1zwm6PXXg8KDRhkCm5mWJVhicvgN0eL2rCxqMm5V1oD/BCOwhufVFiPD+69m6TcMY5LNpSS&#10;rSSlNclJLob1qV3ylezSq6TTvrbyuY+J/rDwyx4k2C/nn+pzx5LOesxjjS6lZKvBuXtlNbv0oWWn&#10;tdudq67TbnParZ8rkFnTZ1S8R7i7CipJDeatwB5fez0oLDQFNdPVaolhiXWc4psjZvlaLSmrI23u&#10;KbMRqgnfnXKbGa/jEcLzrknq13Ms6fg4fZV0+GoBY6Q6JfgaSTdMaENQj2Mt1rjUX4rV6pit38AD&#10;OdO8udez9LsbV1y7q82nldnrMLsecH8cSe4I/CvcMt8YCarVc8iCPd4o89vpVJNAZ5QxYBW3apjQ&#10;LbGWl4L4Z2sWrRWWnVxeR6k5fKAvbVTQxvG5jY7mOCc5/1JsyTZT0nXl45ouZ+t5ZXDM5PQSn/uY&#10;6KeV//8SXltepHlzxzhGW0kn6Znc++ZKnG2OZ+r1DMR6jiPW1R9hTZ8PmyIgNQnmLblRYVOkpjmw&#10;GazoWnVYYi0vhU/xY3W4VpObXVS2DU2T/JCOGxIe8zHa+UEb/aRcpWNJZ5GWmJyk65HTa441Oil2&#10;5quW2vXDlPwkW6rzOkYkm6Sjgj6F308a390521zO1u8Zucr67jaHVf3Mrju7XsIzH6T3ibPcM7DX&#10;d/9fIzOYbTxTKg5NXucUmyNmcZOLy9uwNFvabJRs6cO35JfbBLX65o57heeAktNLkvrycUmnsbW8&#10;tmCJ5W+X8NrCsYTGxwOsg+OcjozvG4vvTpypb+71LP1ehSus9xXm4MGDrMPr/5T2DKT3tZuosNAV&#10;3Mzwimum9Ur8WJ2exeVt9DTLD+1P901IbSOS2ikZ42vpWNLljneSdL1w7Wo6ja3nVdLVXlv4hY+J&#10;/qjy43ha0mvV61gzzukYy/uo5703g937Q87U65W5wjnYqf+dehnJrHlCnef3w7043IMPCgtdwV1M&#10;qTq8gMypNkfMsrWadC144tHsk7A5wbGk57tTqsdXPJZ0uWNJlzseKTzHnEh21mlsLa8S6FPy9cRy&#10;/Vl8NaT5MHdtzDpJz5RsOVbeSLD27Po9nK3fR+Hs52Wn3lf1sqruRLbaLB3uwQeFha7gJrDikMqY&#10;fEiREi8FT7k5mrxWi8r64Nk0P8Tj5uNZkNSePpRjHOYr6XJSs+d8LXGppHOR5qW1a2w9r5IOX1PQ&#10;hq8a0mvtttG3SwjaamMmpyeH9xrHS9IC5ujNt5Iz9/5onPkcnbn3MzJrvZM6UzdLeN+90ftfvncw&#10;VsEAU3A3UypOKSKB3xm9bY+mtmEF12tCs1huUlk/sHHv5ls2FxyTxksbFim3Vpez13w9hQSdZJf8&#10;0Ob1KunS15yuhNYvpXXD5H39Yj7rmMnpmRHvPXxfa+TsXGkuj8aZz9sufa/qY1XdSQzfLL3et/CG&#10;bHpTYJAp2I3h1bHAkCI5jpuiUzB5vbDchJLjmDUBfgB/Um5EUh+OlzZHqCvZcvlrUvOt2VuE54xr&#10;J9kkH0nQv/Sa0zElnWTTMuNaJKijOZbGCNpz762cPuUSN5fJxJpdi7Oex1363qWPkcya472O62Yp&#10;vV8dvi0y8S4TGqcxpYvhBXK8FT7V5oiZvGaTy41hygUtgA/upQ0G2kjY+KCPh22USPMv6ay2nA++&#10;SjrptUUnYfVH+Pr8hY+J/p7Dt0s41lCKkWxaHRX0yOz36plYcS8L5hHn9nxc+Hx1bZZe71W4MWpa&#10;sK5gF7qnoGFKEYm3oumP001toYfJ6za53FhWT+JJ2JQ8gw7HrMP43CvG5WzoU9N5Cc+jpkOb5IM2&#10;7aukS19ruhTJLvl58IvChqn3ek7jc8cI2nCcI+dneV9afK9KekN+9LV4JM52rnfpd1UfM+vOqnVT&#10;bpbwHnXYHDWBWecztYMpRSRic6Rhcrk57DIZflCXNiPSJikVKb72WhLJR9JpJe2vpCuJxp99el8l&#10;HVPSpceSLgX9JJ8c0vV6SzZM6TVdu77RhuMcqR/GWMdMTk8VG8JztsScmUebbyBztmtgl1536eMC&#10;iJul9P50ExUWMLgpiStDO8BpDi2WggXjx+tK4Gpdgl0nxQ/pFuENDBk3M7hxwlfJV5KSrUd4PaR1&#10;QVvttSeupisdSzrJ3ov2Gm693tOYUjzarGMmp6fGOez4Xu8lndOV5hX4cKZr4ky9ejNz7pNqvf5P&#10;ac/8W+lyYCfuHWFi1+QSWOxF8JujKa14MbhpTD+ozBrOMil+GH9SbkJSH47HTU/uVSMW3x7h3nEN&#10;JJ8WKcVi7fS1ptMcSzo89uYXPyb6+8Z/v4TvCxzn0Pox6I9jpvZerdlznOVekII9n6XvYC1nuk52&#10;6HWHHi7Ac9tNaq87HHYzrKvhBXK8L7isDU8GNz84/TrOeOJxc4Ljki2NRxvqta8lKfmUbCToLMLx&#10;Xq+SjinpNMeSLnecey0hXdusK22YpLgaaUwpHm04lii9T3N6phSrIb1P9ObyAHtZ3U9wbs50De3Q&#10;54oeZtacUOsZFTJ73uWGdYPTHVYIwYLvC09rYwTylNwYnH49Z57YkyDPiaRj9JPiJb9eGZETheeC&#10;r1bBeOlV0knxLcczsV7zkj/qcJyS2tDPOmas+hTP9z3nykkPmAslCEYQ11YwCWGzhHe59VcjdjOs&#10;q2GJc5RnVLaehEHNX2JtSlxpgk+VzUjOxnen1Cf3WhP0x1cv4X4twjHaV0mHr5KOmXk8gtK3Sy2U&#10;3l8lGwl2HDMlfc6WovXrAe85FgmCVZzh+tuhxxU9zKw5uNb9cWSvu97w+zAWGFYIKRcsW0/C4EkM&#10;SrsPV5wgP7y3bExIubFBH3ydLem8e4Tz4GvNR6OrHfO49zj3WkJ6D6S60oapFiuNU6w21OGYyemp&#10;Yku54v0hCHo5w3tihx536OGkPO+wenz/H/Y5MLxADl3hsvUE1KdoBlfOOf1+XHmC/ABuEd7kSPG4&#10;EVq1IdII99/6KunwVaNDO+rwGMe54xnk3he/ZNwwlSj5ow3HEjmfnJ6M9wCLbxA8Amd4T+ze3whm&#10;znlgrfs3S2PhazgnbmBi9wI5sGC+MHrIXpszYAIDUu4JTvTyE04e3p+UG5vUh+M1GyP0KfnuJDzH&#10;3KvGF3UWOx7jOHeM49yxJ+l7pfa+QXttnII26zino4KeqdlTHuUeEgRadn8vrO5vRf0VNZ0ZsllK&#10;799D12haIURfWO95ApwncZl10fIwE+Xzep8wP6yzlDYxaKPM5kfS5STnY8mRCs8J54Z67WtJJF/U&#10;MSU/yzGOc+T8SjEM+kjvjVQn2any43hWcjW0SPGSjgp6puXG2BITBFck3gePy6Bz77JZ4nv0sHs1&#10;FhhWKIe+sN7zRDhO5nJrU+PBJvwyVZgwP4Cn8ixsfqRNC8ejL/ppNj4an5Lk5pLTa4Rjc6+tupw9&#10;1ZeOcVzKUULrZwHfS6UNE/rWxiloq40tOlLeF2p2Cc6ryR/4ges+QgI9O6/X6t5W1F9R05GmzdK0&#10;9+/wAjnsM9R7ngiHSdlX8uQ83IRfeJluZtL8oC1JbpOUPpyjLo1Fnca2Qnge+CpJySfVSX7SMYN6&#10;tKVobdJYoubzJF8673S5Y08wr3Vs0TElGzncSzi+J8cjk65fSWaANVGC9+y8Jqt7W11/JAPmptos&#10;DX8/YoFhhRAsqC9sjzgBTpNySHFOHm7CfJ4rZ7tn44LxUi5Jt0oo8yoJ+qS+qGNKfi3HOE7zos06&#10;RltO54Hllz1YxzUkf62OKdmYyttMBefwyHUVcE1QzgT2frb+R7DzGuzc2whOPN93myV8jw17rw0v&#10;UKO9cHvkxnROavnpXMXDTvyFlykXJs4mfgBvkTRe2jRJulQkvxGimSf7lHwlW6qTcjA1vXSM45Te&#10;MZPTI0/ly4kI7Hhc2jAhtTop6IvjHJKfpGNKthTP+w3n8sy5GzhHlKvzaPOVeNR517jyujjP7XnI&#10;ewjfnCjDwYIodTBCH3kSOiZ12TXR8rATf+Ft+oVFSE38UN4iUnxt41Ozewj3JfWn8UFb6lPSoV2r&#10;l2wp1jGCdhxbwMsKxyVyG6ZaDrT3jkuUfC33FouvFs6JsivYpyTBex51fXad7449jeSk81X9GF6V&#10;ZW8+LNzfQH+GzWmYoN/qnpwHX4CX6VeuBMn01LGBKcXXvlVaJdyzJJKNdakt1eWOU99ULx3juGRL&#10;x6xDJJ0HnBevIQ21GLTjuBcpn6Sjgp6p2VMsvq2kb3uNaME4qwT9PNp67jjPlT2trD0ax7m1bZaW&#10;37D8Ci+fyiwaJtgQck1iIer/Lqlk5gfwFqGOTZHkK+k0wvOQ5mO1WXW5Ywb1aEuPcZyCY0mHOViX&#10;G+eOe0ivs9w1l9OXwBjr2KKjynuGFPYU9tX6jybtpyTBXjzKudlxfit7ml17dj0HdJulZTc4LNzf&#10;gF+mk2CY6MOtTY1YCLrd/2TRrBE/YFuF707pGH1QND4WKfUv2VhXsuX8SrraMY/TYxynaMaSDkEd&#10;jiXS/rXUrjEm9ZNiUOc9tuiYko0UdkTzngyCGle/jq48t+ANp/P8frPEbw6UafgX9s94EgwTNrhe&#10;n4e8WBrRrhE/eLdILr712yYPyfWEwn6pvxQr2RntMY5TSmOMZR2i0eG4F+31pfUbhbZ+ya9ko8Z7&#10;UktMECBX/kzcbU4r+5lde3a9Tp7XvhHS4r4N+Gc8AcalNLhen1iMdxS/UbKuFT+QtwjH77AhknSS&#10;TfKT7JKu9bh1jPTokFotidJ1ldpKfimSH+p6xxI5n5yeKjZG44Pw+7UlNghSrngd7Taf3fq5Ag5r&#10;qvsxvG7Su7XfnRuz+WU+IZVJ4/pU3B+HWIwE3iJlFqR1rfghvUVI2CjhWNLnfCRp6ZFj0lgpT6u9&#10;dMzj9NgyZh3irZtJ6bos2VrBnDjO6aigp4qNaX0fUhLbGh8EdMFr6Epz6WH2Osyu14HzZim9E/vd&#10;lTGbT9YLEYthJy6iA9nl6F0rflhvkVp8blOUxuV8JJHqSbqaPdVJx6hL9bVjHKdoxq061mvI+eX0&#10;s8Hr2TqWkHwkHRX0ZHi/aXxKaOsEQY4rXUM7zWNlLytrb0znZonfKb7vmDFZL4higRQuj0csyDuq&#10;3yb1wg/eLYLx2o2P1s8qaT/YG+pqxwzqa8ctY9bhGHWsl9Dqa+Mcmmst9dH4MxbfHJgDxzlyfjk9&#10;U7OT0w2ec3jkCh6Tq1w7O81hp15GMmuenXWUmyW8m/q/M8ZkvSiFhRp3hi5ALMoa+KG8RUrxozZE&#10;LGntUh9o9zzmcXpcGrMOx5IOkfwYq75Ga1wJ63sb/WtjCfTBMWPVMzU743lviw+QoJUrXDc79b+q&#10;l1V1NyazWUrvlmNWbXyFC1JYrIIpCDIUrpqCyQw/hFsF4z02R2m+3HHOX9KNOs6NU6Qx+td8Ur1E&#10;zp8yetThuITFl7FcoxZfBmNwLJHzseqZmj3F831LST7vvMG1ieslsDDrWumoc98sjbsjYmb/Cg9C&#10;LFo7cdEJZP43s6KyE34I5gdvi7TG9eTI+ad6z2Mep8ee41QvYdVTxibpatRipGtR0jFsK/mkoB+O&#10;NUgxkq5Ezd/6vrT6a+G8o/IH1+Ks18lOPa/qZVXdTXn2WBG8f8a91JnMQsY6F4jFyfCyKOKyiEoH&#10;+OG9RTje41sli6R95+aQ89Ee47hk04xZh0h+LXqq2BD0w/EKNNc4+tTGvTqmZGM0Pimj74GcP5Ug&#10;QM54XezU86peZtadVauxTubH8MrEvXESmQXOqIOgwstVs+Ta4Ydsq+RiezZPuZw5fcknHWuPcVyy&#10;acYWXUlPBT112HqpXbA5e06PaP1SWmKYUqzm5q7xQVpiWuFaKMFjc8br4Gz9BsNQbZbinjeZWOjA&#10;lZcLKntZZQ1O8MN5i1DjxkhbF/3SseYYJeeHMWjTjFmHY42upKcOG1VsXrRen1KcpEPQB8cSko+k&#10;o4KeqdlJ6YOMfq+X4No5CR6Ds53rXfpd1cfMurNqNdQ5bJbw/tWQMxhEnA8FsUj7wQ/bLdIbz1LK&#10;U7Ll/PAYx7njlrGkw3FOV9IzrTYq2FGPvfeC73EcW2mJl2K0OiromZqdlD4SO94nuSeNBOfmbOdx&#10;l1536eMBeY570EbESQiuCD+st0hvfE4wbzrOHeNYa2Nax5IuRdKV9IzGXiJnz+lXId1TJR2CPjjO&#10;6SRyfjk9U7NT5+dGT+xKuG+LBPtxpvNypl69mTn3WbWMdQ7fLAV7Yjyvj0ksksjyZ4X0oR+l116S&#10;WmzNnvNLx4zW1jK26Ep6ptdOCvtuaN4Ao32seqZmZ7R+EstvEhPgOVolGMuZ1nmHPnfo4QGJzdIJ&#10;iPeGglgkgU0+hfjhW3oIxzHrUl+Mz0nN12JnJFttLNnQrhlbdCU902tnSj6STdKl1OwMXso4tqKJ&#10;b/WRdNSgZ2p2pvctz/E9Oa5GuiY1Cdo5y/rt0OeKHmbWnFlLSWyWdmHDiyMIXMCHcB7nBEF7j2A+&#10;y7hkwzGD9pJPilZX0lOmvkTNTso8NXrjS9TuoTU7dfhodSVq/pYHcotvDs7Rm+eRSNcMJagTaxXM&#10;xHCtxWZpBwwnLADi5noe0gd3reTicnoUyQ91ljFjHaMO8+d0qR7J6aliY3L1EI0PZXwkHVOyzUJz&#10;79D4WCjlK9kYjQ9j8S0R99l+eA1RgiO7r8sO/a3oYWbNmbUUxGZpY+JeGlyC9KHcKtZ4yV+jGzGW&#10;dGiv6bT6mo3R+DBaPzL4eWO9QWr8W320OiroqWJjND6M5wcJ5/LKF7xf01jbN3Zfhx36W9HDipoj&#10;Uc4nNksriRtjMIT3F5blmXcI6QO6VUrxJRuKxhd9NONUh2NJh+NUl+qRnJ4qNkbjw1h8qeCb0/dQ&#10;u1+yveaXovGVfHp0VNBTxcZYPz+s/jU4n2fO4IV0bR95fXef++79nZ2N1jc2SxtjfWYJgi3hC7lF&#10;avGSXdJJehxLOiY3LsWk+ty4VU8VGxV6ymHxZaz+M+n5oO2Jlcjly+mpYkvR+jFWfw3xYD+WdH0f&#10;bY13n/Pq3lbUX1FzJIr5xGYpODctD3iXR14QWTsB60M7w/5pvFbSHKjHsVaH41SX0uNX0tdsTM2O&#10;WP2pI2YHpA9GSYdIPlpdiZJ/yZai9WNGPoBy7pE1Hp1HXN+d57q6t9X1R7LJ3GKzFASXRH4yFbUt&#10;D74W0tzpw35NtDElH8mW06FeGvfqUr2kQ33Nxmh8Uqz+KZqYmk/NbqH0YVqy1ZBiJZ2E5CfpmFZb&#10;itYvZcYDN9cYXedRSdf36mt89fmdiaudi8p8YrN0AjyfK4Ig+4wsKp1IH84too0v+Un6nD/qJL+S&#10;LtVLupweyfkjGh9GmzNHT6wnlQ81FVIOSafBElfybbWltD4wt8ZZ4Tqz6j0iV1/bXee2uq/V9Uey&#10;wdxis7QSw8OH0u1xMaxlUGDEOqYP6VbheG2unI9Fz7TocvoUqz4lV0vC4lvDEm/xnUHPB60U26Oj&#10;gr6GJc7imzL7QZvrza77CFx5XXed1+qeZtefXW8hsVkKgstSfkouWotGI/jQXsuLfqWxJFKeVI82&#10;SZfTl3Qt+tSWoxSLWHxreOcaScuHthQj6XrI5bPqGctDosUX6Yntgeuuqn9VrrqmO85nx56uwIx1&#10;LdSIzdIOjH6QeCS8Hu6CF0atZfogjoKU7GiT/FDPNkmn1adY9TUbKewpFt8avbla46wUPtRErP4p&#10;UqxW14Imj8aHsfgiqx+wuf7qPq7E1dZyx7ms7Gl27dn1FhGbpV1QPGT0PMMEQY7qdVV1qJA+gFul&#10;Fq+pk7PX9Gjr0ddspLCnWHxreOXqjSenHBakD3pJp0WKlXRU0FPFxmh8mN4H5N54L7iPXfo5M1da&#10;w6vMIygz4zxnasRm6YR4PdtcmlicBN3VUr2uisYCaWKrWOJrvrl+UnK2nB5tiNYm2Rn0K/nmwPie&#10;XBKlPCUbo/GpkfmQe6VmLyHFSrocOd+cnio2RuOTYvVHdnvA5n526+tMXGX9dut/ZT+za8+ut4DY&#10;LJ0cz+edyxGLA+gXpOhZNApYfCW4nkYQtKc+qMf4nL5kK+VDe45ajhoY35JjJLv1I33Qe+uoQU8V&#10;G6PxSbH6S+z6cM19pRLoOfua7db7yn5W1h7JjHkJNWKztBM7PthcgVjXMVjWFR/etVICfSUp+SMl&#10;u9YmUbMzGp8c2hoj6KnZEyt8oFVpiZlBqa+SjdH4pHg9FHMej1yjSHvcuc+dOPNa7db3bv2M4uLz&#10;jM3SjjQ89KTPSsbQxyEW545+IVTXVc0J7RYpxVtr1Pw1NsmO1OyM1o9Bf0vsCDS1a/ZdkD7ovXVU&#10;0FOHjdH4IJ4PxZ65RsJ9phLInHVtztq3N7PXYVa9WXUSYrO0M5qHkQw7PEttSyzIHfvVobquqg5G&#10;sKgkEuiT8y/ZNHYy2kt+JPjV/GezWz8pmg9RjY8HuTo5PXXYmNaH/5aYHK09rIR7PmPvoznrmuzU&#10;8069BDrgnMVm6Qw4PJw4pLgWuz6ILqF9AVTLh2ttkZ54BO2SH9rQ3upTw+I7G+tcZjL6IUTKr9VR&#10;g76GNk7rl+L9UMz5PHPOIu39jP2P4IxrsVO/q3qZXXd2vUnEZulMODyo4HNPTR6Gh5sw0rcAeN28&#10;y4bKXBn0yfnlwFgUCS8fUvow2pwtYO6SSGh8NEixkm4ELR/YLTEpvfFMLU/Nzmj9kNa4Emd80E7h&#10;/s8+Dw/OtgY79bqql1V1RzJjTkmN2Cydjd4HGCP43KSRU4OTucSkLEyaOJYplUK/nCBolwRBu+RD&#10;gk/OjwS/kq8ExtbEAsZa43em9GFasiGSr6TLkfPN6aliI4Wd0fohox6IOe+I3DNJ53H2ubRypnmf&#10;qdcrcMH1fsbPSY0EG7DxScHWrLIlWze3OXiCLdITXwJ9SzHok/Mjwa/kK4Gx1virMuvDt7eONb7k&#10;X7KRws70PND3xNYYmXs2PJerzEfLmea8S5+r+lhVdyQT59T0zRJ+llskCGrgNWOR4WBBlMuxwQS1&#10;pbHVkuRAv5IvGX0ZjLHGn4ERc8l9MOb01GFDJF9Jl6Pk22ojhT3F4ov0xNa4JXIF0vlcZU41zjLX&#10;XXrcpY+RXGWO93k0bZZ6wGeDkgQGcPEedBFx+iUZwpQiK2mYGK6JRSx5NGAMigT61PxT0F8TE6yl&#10;90M+F5/T16jF1ewpFl9kxgPxjBqz4TldbV4SZ5jjGXocxRXnPmlO0zdLFvAZoyaBQCxOFrx+tGIC&#10;g5uS7IhhQgoXEY7BUj1SA/01MSTEWGIflVnrU/owLdkQyVfSkaOe6bWn9D6498Zr4Bqj68zmqvNK&#10;OcP8duhvVQ8z686sNZLb5pslK/icYpVLg5OtSZAFl0orTUlOAzYuTABNNUnjPMD8kmjAGG1cDszV&#10;I5jzUfD+UPbOp6FWU2Ov+aRYfCWs9VrhOjNqzeSq82J2n9cO/e3QwxWYsI7Px09bi1wLnN01Z6kE&#10;F+GhF8MHXErVsqJjNWBDsPda/5IfxreIFoxDsYCxkniCOXE8g5H1Wj8US3ElGyL5Sjpq0FPFpsWS&#10;w+KbwyOHltvkerPgeV1tbrvPZ4f+VvQws+bMWgPp/GYJP/VHyVqwm/UdLSQWYgi4rNXlRcei84Zg&#10;76V5oL3kK4ExNbGAsSi7MKuvUu6SbUcsH/IWX2rwZ7RxWj8y+uaY/aB/1c0FXXBeu89n596Cbejc&#10;LM0CP+lHiR6MtGe4CLgAKEEXuJzFZUWnovNEsB+pL7RJPhLoL0kvmM8z9yrO3HsrXg9FljwWX6YW&#10;U7MzWj9yfKD1ymOBa86uO5qrzWvneazubUX9mTVn1Bpc4/nw4T9LtgSbtEvtz8OBSxS4gMtaXF50&#10;QlmFtgfsF0WiZGMwT05GMatODu+6nrlS8EMQx0xOryEXm9NL5HyteqrYSGFntH6M1T/HzTGXhVV1&#10;R3OVee08j9V9ra4fFFn3zRI+KLTICcHN09smaqRsBLa2YYtnBpcVRQSdUHrBfFLedIw+6Itg3lwu&#10;FA8wp0UQtOfEG4+8vfGz8HogmZGnZCOFndH6MZ4PtJ65LHDdFbVHcpU5XWEOV2DmeZhRa2CNdZsl&#10;D/AholcWgq1YpA5GbChPKEcXesJ5BVZwOVUCp+boUJAS6FeKwbwonmDukqxgVA/e+c6GxwdtLkdO&#10;X6MWV7MzWr+UlpgcKx/yufaq+iO4wpx27H11T6vrB1nOvVnyBh9CUDYF20Q5JziLu+CTu+kJPvAA&#10;VzUnhwArHKOJx+I9cja8+7auhdZvF6wPJDn/nD5Hzj+nZ3rtjNYvpSWmxOoHfK6/sgdvzjyfHfte&#10;3dPs+rPrjWbQfGKzZAEfqk7ykIAtW+UUYNPiBNBgkcDKYdVwSWuCoL3kOxtND6N7HZHfK6dHjpTc&#10;B2JOr6U3nhpztMSkaOO1fikjHsa987UwYl4rOet8dux7t35GM2u+s+oMIDZLveBDm9fDxUbg1Cyy&#10;BdgUigoM0krQjWYpcdlni6aHWq9ejM6JckasH9o5fy89ddgYjQ91PJy2xJRo7cMb7mOHXjw461x2&#10;63llPytrX4EB6/eMn3tn/vzbClxQlAcBp90jw8BCKF1gMkkuDk7XIpo8V+Gq85LwmN+AD8St0cxX&#10;48NYfJkRD+IjcrayUy+9nHEuu/W7sp/ZtWfVm1XHmew3S/i57SmBsCgowQFcohZpApNI0gUmQ3lw&#10;akuAy4VLV4vfFWkuVlrjZrJbj7kP89F6qthIYSelD2PxTWmNK3EblLcF7mWXfno42zx263W3foIl&#10;ZDdLI8FngFlyKrB5iwRZcKncRPidE6bfPZETl64Xg+2U2sr5oD4Xj7AfxnrLDFprtcQ8Aisfgkq1&#10;SzZS2Enpw1h8U0Y9hI/K28pu/bRypnmcpc/RzF6HWfVm1HGusWSztAp8vtHK6cAJ5CSYAi67SVo2&#10;XAfQQZIFYAvWNnpivcFecuJBS56WmDPg/IH4Si6vl75GLa5mJ6UPY/FFemJL3AbmboH72amnFs7S&#10;/059ruxlZe3glYfaLLWCzzsaOQXYdE6C5eApKUrLN1sHRU4WoG0B/SRZjVc/LbEtMR6sqKt9wND6&#10;jWBGbUsNiy8ychMxMncrO/Zk4Sz979TnLn2MZtY8Z9RxrBGbpUHgM5FFtgMblCTYFjxVogg/Pihv&#10;tASnbIClgYxIaHxyYGxrHi96arfEtcScld4Pyly8l546bKSwM1o/cng47Ymt0dvbCLin3frScpbe&#10;d+lxVR+r6gavxGZpQ/AZrkWmgw3UJDgFeNqq8m7v5HSia9cMNtEK5imJN615W2IeCc3DYM3uQWuN&#10;WlzNzmj9GKt/imbNexidv5Vd+9Jwhr536XGXPkYya46z6jjwfHwKaP3UDnYCz6aHuILJSxIEZLgm&#10;Zlw/WMOrXksOq//VGPmBm8tt1ZeoxfTaGa0fY/VHeuNr3CbUaGHXvmqcoe/d+xvJI8+9B6d1ez58&#10;0L+K8CM2Z5Xj5AwSMLgy00Q4pSU5JlBIMA5ca5SSTw6tHwm+2rhWPHJb4y3+Ft+r4PSB2UWph5JN&#10;gzZe68dY/ZEZD+AzarSwa181du97h95W9TCz7qxas+p0kv2f0s6QaWBhk/Q8gfdK0AKuokpaN1xB&#10;P7V11Kx3zZ4Dz2drHonenC0xQRstH9i5mJy+B01OjQ8Z/Birv4RHjhq7PuRzXzv2VmLnfnfobYce&#10;Ah0O52rpv1nCZ4keGQ4WbBUTGDxbHhdciawI32zl5BAc2Kmtn9cae+RAWvJZ/Ef5zqKnJ82HocZH&#10;ojVOopSrZCOFnZQ+ZPBjPB72PXJomFWnhZ17k9i53x36WtHDzJqzas2q08HSzZIn+IzUI0PBYhaZ&#10;DjYwSh4DnDVupizyYEsno1kDj7U6nDiHfBas/kEbLR/YuZicnjpspLCT0ocMfiktMYhHDg23ibWs&#10;7NybxK697trXaGbOe2atkXTO4zKbJU/wmchDXMCkFtkabNZTrsnrDIWNVK+4g6fEIhgvUbKlSLl7&#10;6MljjbX4BnlaPzBb43anZV4tMcjMzcLMWlZ27g3Ztc/Vfa2uH0whNkuTwOe0HmkCk1jk1OBkPOTa&#10;4OapR9wp5bSeIqt/jp4crXGPwuwHkZZ6uZicnjpspLCT0oex+DJeD/keObR49TyCnXtL2bXP1T2t&#10;qD+z5oxaM2p0EJulE4KP7sNFeAjukWMBQbYGm10lD4pm6hqfFI9l7Y2vocmt8bkqoz9sW/K3xJAi&#10;rmYnpQ9j8U1pjUuZ/QA+u56FnXtL2bHH1T2trh/U6ThHsVkKpoOP/KIImyytDH9o3YbDqg2QDZDa&#10;0LSo8ZFojWOscVb/oI+OD8wsLTlbYlI08RofxuKb0hqHeOXRsvPGZOfemB173K2f0cyc74xaM2o0&#10;8owPmq1yeMbylCAw8HrpCNdpswiX5WNcmjhjqwgqi2AbEiUbI+XU0BJDjTHBHnh/YJfytdosWPJY&#10;fFNa45AVD+AramrZta+U3Xpc2c+K2itqnpnG9XL7ZgmfcVwFH1wVckxikCBA8Bq5C153Jjmmq8rD&#10;U1qEki2lZTGt/mSM0fpq/YIyjR+YzXGt1OrV7IzWj4y+KZ6bDs9cWlbU1LBrXym79beyn5W1RzNj&#10;bjNqNOC2WdoNfMg0CT7UGuSYDCQIGLw2FILXm0qOadxkCaXClsYsvtQ48VG+gYzXB21LnlJMq40c&#10;7IzWj4y+SE8s4plLy21R3Rq79sXs3NvVibUfzvPx8WemXA+c4UHwQdZRgkDkcBH6CV6DKC5IebiH&#10;HDV7itYvxRJj8Q3m0fqAUYor2Uq0xjHaeK0fGX2Rnlhk1SZhVd0au/ZFm/W2so+VtUczY26jazTk&#10;X/zNkvD0FdIsT08j5PgA3C2HztskeCByJzynZ2p2puWisvrvRMOHxcPhvUY9+TSxGh8y+FHnw29P&#10;rIRnLgve8/Bix56YXXpb2cfs2rPrPRiLN0vB/uAWxUEOuyeLFNIcK7lLsJDcCcjpmZo9xeJrYVTe&#10;oI/WB4xSXMlWohZXs5PShwx+jNU/pScWWblxWVk7x449Mbv0tbKPlbVHcoV5GefwjA+DKyQI9ODV&#10;k8hh99QrQomjaqqcEql5HKe0TLjmW7OnjPINAuMH9FCsvVj9U3piJVZuElbVLbFyPUrs0tMufYzm&#10;SvPcbC5bfLOED4RnkuDK4NnGzdRAyVxdQkdLxQQGYjJN0pK9ZCOFvRVtXq1fD5t9wJye0nqWbCVK&#10;cSUbKeyk9GmlJ3dPbI4ROTXE5kTPLmu1qofZdWfVm1VnE54PDyohehFUqyS4GE903EAtE2zuDbwO&#10;UYZQSlyykcLOaP2C8zPiQ78nZy22ZielDxn8UlpimBEPziNyallZO8eOPdEmPa3qYVXdszN63Qz5&#10;t/hm6bTgk+FC4WfalRJcFdw8GeTM7Ni+4eaexSPHI1Far5KtRGsco4nX+JDBL6UlJqU3XmJETi23&#10;xfUlduuHNulphx5G8whznExslq4E7l4mCz4nu8qx3HIJJiEttqRjSjZS2IPzY31YsPpr6MnZE5ui&#10;zaP1S2mJSemNl1i9aVlZW2L1ekjs1s8srjjvGXOaUUPB8xN5/Tk+TGolCKrgRTNaFGDILvIwlCZb&#10;spHCflU2+eCZwqy5luq02sjBbqUlX0tMyqiH+RE5tYyaUw/Rz3tW1Z9Zd2atM6NcJ8dvlvCRTS9X&#10;+INzGiPBNHDpZ4kDmHKluOGa7KIob/pN8APgLg+Cs3uZVceKpi+ND2PxZVpiEI8cyMzrQ2J1fWTH&#10;flayuv5VeJB1vO4veJgMlh8jvn8w+xgJTODy7SJBP7UPlV77KKS6/OAl2UZjqTnK10Ipb8lGCrsW&#10;Sx6LL+NxLfTG5/DorYfV9ZHo5Y0V9WfWnFlrJKPnocjv+M3SZuDD3hXEGUw/Rtr/YKY2CVzAZdXK&#10;aHpq9MTuhuJmr/JBWmJGsrKfUu2SrUZPLBnitX5k9E1pjWNuDjlyjMqrZXX9lJHrbGV1Hyvqr6g5&#10;kqvNR+C6m6Urgg+iq2QSWLZN/P5gZpsED03tw6RmX4G2p5pfza6lNY8lzuJroSevJlbjQwY/Mvqm&#10;tMaleOSQuA3MrWF1fWSXXlb3sbr+SK4yt8XzeMZHupD3EgjgIl1Z3Ka96x/s01dccU+oYEVNid4P&#10;Ckv8bg90NTS9anw0lPKUbDVqsTU7KX3I4EdG35TWuBSPHDlG5tawun7KLr3s0scsZs53Rq0ZNUZS&#10;6T++WaqAD39nlqABXMRVMgws5C0np3IDJVL41Oy91PLX7CkWX29W1p7BWefX2ndrXMrNKY/EyNwa&#10;VtdP2aWXlT2sqL2i5plZuF7rNkv4TOUtwQFcot0lSMDFOYsEdWofADW7Fz11emJnoe1R6ycxMrZm&#10;J6UPGfwYqz/TGod45ZEYmVvDbYMemB36WNnDytqjmTG3GTVGUuh/3W/DGw3Wu4I8GDj9HSS4EIUb&#10;I5HCrqE3Ry2+134VZs6zp1ZPLCnjNT5k8GOs/kxrHOKVR+I2OL+G1fWZHfpY2cPs2rPrBU08Hx8H&#10;Q7aVJ4scw4fKg4DT3lUuifShIuk0tMYhvXlK8SUbKewWPHJ55BiNtketn8Sq2BRtHq0fY/VnWuOQ&#10;m2MuiZG5NYyen5Yd+lhd/4rMWNPRNUbnzxC/4EEh5wRnMVgOm7UeOabvlgcDp79KtkRzs/Xw6bX3&#10;os2v9Qve6FmzWmyv3Yo1n9WfuXXEIl55JDz7bGV1fWZ1H6vqz647u16QJ3Mu1v2bpROBD4Aho0X+&#10;g14mOWzILHJMF6KUVWRueKeh1n+vndH6nQHtXLR+PYyuocmv8WEsvtTgn9ITm+KVJ8fo/DVuG/RA&#10;G/Swqv7surPqzagzusbo/ALrNkv4ULW7BMvBUzJPdH8wKuQJT6Evo26Ymrw1nx57yUYOdkbrZyGX&#10;M6dfhaafmk/NXqIWW7NrseSx+FKDf0pPbMrNMZfE6PwaVtenDXpYVX9V3WA7rvsLHrzB/h9Ngiq4&#10;ZFeQbbB8aJV8SzZS2Enh02vvQZtb63c2dprX6F60+bV+LfTk7olFPHNJjM5f47ZJDytZXX8Gs+Y4&#10;q85ZEdYn/s2Ss1wWnOiuEriCy2uVYQg3syq1mJqdFD41e41afMlesqVo/YKxa1XLXbOT0sdCS76W&#10;GKYnFvHMJXGbUKPGDvVX9rCi9oqaV2D0uo3OD6z7MbyLgg+LV5ftwAZ3lMCG5aZo8U3RxNV8anaq&#10;+JRspLBr8MhRY0YNDzz6rOWo2Wv0xjOWPBZfpiWG6YlFbs75JEbnr7G6Pi3uYUXtmTVn1ZpV5yLE&#10;rw5/GBkDVjmLLAWbubKMIHeTz+mpYtNQi6/ZqeJTspGDnZQ+wVw8zok2h9aPjL5MSwxz64xHPHNJ&#10;ePdrZXV9Wlx/Re2ZNWfWGsnoeYzMD7nX/ZulkMmCv+GtIscEG0o7mClkjBTxvNGVcpVsVLFrHko0&#10;9pJPyUYOdlL6zGSXfjR91Hx67TU08RofMviR0ZdpiUnpjU/xzJVjRo0Sj1x/Ze2rEGuoJv7N0gNI&#10;E5hkSznjBu/R5H5DlqRkS31SJF2Jkn+uBlOyMTWf1XZS+uzOFeaQY/bcLPUsvkxLTEpvfErtPe7B&#10;jBoldqi/itm1Z9abWWskZ55H0nv8m6UHAB9fryAi6HQWCXTkbrpWPVVspLCTwme1nZQ+q1ndo6Z+&#10;zadmr1GLr9lJ6dNCS96WmJTeeMQ7n8SMGiVW1l9ZezZXm+vZ5zOp/9gsBacE9xtnlEtNJide5G6I&#10;Vj1VbKSwk8JntZ2UPsitIlosvjk8cuyCx1w0OTQ+ZPBjrP7UGJPSG49455Owvk+8ecTaq+rO4Cpz&#10;u8A8YrMUBIvAfcUVZRilh5Kcnio2Uto1PiVKdq/8NR9EG6P1k2iNexS81kebR+vXQ2+N3nik5/q1&#10;MKNGjkesPbvuzHozas2oMZKR/d9zN/2CB/ynIiH+gmu+VIJgJXgjxHFKzlZ7SKrZSWnX+OQo2Zia&#10;T82OaHqWaInZGc18aj69dg0eOVIs+Sy+Ka1xTOs1WsI7n8SMGjlGrJmWR6k7u16wlOcnsv85Pk2H&#10;eMtWf55mynHjeDYRTmebBEdKH1A5W07PaOwanxK1HCUbU/Op2RGrP9IbHxzRrKmXTwuteVvjUjxy&#10;pHjnk6i970ezqvaqea+oOYMZ8xpdY3T+wcSP4QWbgTuG84nbn8NGci857BIlsVC7mebsuQ/mnD7F&#10;w17yqdlJadf4aNHk0+KVZwc0c6n59No90dbS+jFWf6Y1LsUjR4rne6HEjBo5Hq32zJozawVlRp6L&#10;2wNvlo6PuEcJgiAPvl8kIUoeSGoi+aY5JKx6BvMjNTs52Enho7HXfBiLb7AOzTnS+Fiw5rP6M61x&#10;KR45kBE5kZXvv9W1r8ys+c2oM7rG6PwDeca/CH4UOTzVCYIxIQWRHpKDwAPpBlv68M/pqRJHCjsp&#10;fGp2UvjU7KSwp1h8reRy5/Q749FzLUfN7omllsWXGvyZ1rgUjxzIiJwSs+pIrKo9u+7sesHledhv&#10;lgJnrrTRPE4nNoE7kfsgvDXaGI295FOzk8GnhCYHY/ENdMxYT00NjQ8Z/MjoSw3+TGtcikcOZNb7&#10;ZUaNHKtqz647s96sWjPqzKgxioG9x2YpCBDcIV1lE1iTM2wIczfDkj5no8Su8SlRs5PCx6sOKXN5&#10;MrPWGaitR82uxStPD609tMaljLrOR+RERvWu4VHqzqw3s9aZOek6Nf02vCV/hH9gfgnZ/M9ht+Au&#10;wTbcT8lhE9Uh7+CHg5pI5Gw5PRX0VIljZvvU0Ppo/K5Ozzpo4jQ+vXjWsOSy+DItMdQRh3jlSRmR&#10;U2JWHWRV3dlcbZ4z5jOjxigG9d70/1laIlcF57mZ4MOvv+y1eTwsQEin3G9elhsY+3OMFFvKWbJR&#10;xUaKeDqpT43eeIkROS2srl9C05uXDxn8yOjLtMRQRxzilSdlRE6JWXWQFXVX1JzFlefmyQnXKX4M&#10;L9gLfNaeLMfNnIMcyyyRS3Ar3Gg1tlY7s5sPKX0k0jlzDtRZcmt8Ux+N/5mZOT9tLa0fGX2Zlhjq&#10;iEO88qRY3wetzKghMWt+KVeuN6PWjBrBO2KzFASjwV3LIjls4iaIK7kPiNKHfclGCjuj8ZvpQwa/&#10;FI6xxLXE7ERL35oYjU8NTQ6Nzyhm1vaq5ZUHGZU3ZeX7bHbdq9cbzej5nDn/gNyqzZLw3BVycgmC&#10;6fCDgEakOCSnp4qNFHYq9IPM9CGDX0pLjEQtR82+ilV9zayrraX1a6Unf09sitf1jozIKTGrDjK7&#10;7lXrzaoTTOMZH6IlMYHBIVuKoHooCSbS8uBSisnZWC/ZGK295EMNfiU0PmTwY7Q9PgrWddD4a3xq&#10;aHJofCxY8ll8mZYYxvOa9cqT4tlfiRk1JGbXnV1vFjPmNbrG6Pwn4vnwczO9cngsDdlS8LxNl2NL&#10;QwVA85XksuQeUnJ6hu0anxoaP009UvqQwY+x+lsZmdvKTr3kmNnjqFoteVtiUnrjGa88yKi8KTNq&#10;SMyuO7PezFpBmZHnwjm36sfwRoAPeCF9cj5wBoPlsFm7rhx+w+BCceGWufHl9JTYcnZS+lCDXw1v&#10;PzL06EWpDtpwvJIRvXjk1OTQ+NAAP8bqT40xKb3xjFceZFTelJnv65TZNWfWm1VrRp3RNUbnPwmq&#10;H8MbIYEvuL6PKsGG8Id9i0i02kiRm/H2I6VfSz6N7whW1UVG9uGVe7c8jDWf1Z8aY1J64xmvPMio&#10;vMisOimza86sN7NWkOck5+E8/5+lkHPJIrCNq0hwv6lKN1bWSzamZidlHjL4kcFX48NYfGto+8vR&#10;GreSXXv27MuSy+JLDf7UGJPSG8945UF63kMWZtRAZtecXW80M+Yzusbo/KNw7HvZj+EFFwef9q8q&#10;k8CyZxEXcg8iOT0ltpIPKX3I4EcGX60fY/FF0lq5ujn9rqR9juxZk9vLR4M2j9ZvFr399MYzI6/x&#10;UXlTZtRAZtecVe9qdYJhXHazhA9tu0pwcvCEhrwXSh5OWgQp2ahiY2o5GK0fNfpqsORFPGI1SH6o&#10;w3EOrV8vs+pYWdWXta7Vn2mNY3rjUzxzpYzKm2J5f3oxu94srjKvM89jZO9OuQ3/Zulcf7D7XeUx&#10;/uCsbRIExYcDtmnsOR8y+JHRlwb6Ij2xEp65GO98zKi8Wrzqa/JofMjgR0ZfavBnWuOY3vgUz1wp&#10;o/Iis+owM+tdrdaMGiM5e/+dGH51uPAUGxKiEryWbPL0hJuv+HOWPy5IN+lbIhI1O6P1I6MvGf0t&#10;vkwaY421Ustds/cwKrclr8W3hFceC5aaFl9q8Gda45je+BTPXCmj35PMjBopM+vNrHUFzrxem/d+&#10;2R/DCy7GYQN2Ubki/NDQIrk8SCkuRetHRl/q9NfSEuPFiJqc05o755/Tnw3NPDQ+M2jtozWO6Y1P&#10;8cyFjMzNzKiRMrPerFoz6syoMZKz9u/Qt+HH8EJCfCQogIt1dvHglrnZsV6yMalPyY+MvtTgTw3+&#10;1Bgzih168MR7Ppp8Gh8t2lxaPzL6Mi0x1BHH9ManeOZCRuZmZtRImVlvVq0ZdUbXGJ3/QYlvloLp&#10;4PP0lSUo0HJTvyUikdpzPiT4lXwZqz81xlBjTAnsA8VCzh/1OLbQEzuK2T1517Pks/j20lurNz6l&#10;5f2gZVTelBk1UmbWm1kryDPyPIzM3cm5Nkv4JBryXoLtwFP0aEKUPICglGw5H4mandH6MVIvJdBf&#10;E0NCjDaOwVhJamj9GIvv7njPRZNP46PFM1eKNa/VP6UnlhziEe98zKi8KTNqpMyuN5oZ8xldY3T+&#10;M9K5Jg7/U9rjP8gfJsfiIangek2XY0vbSHAdbiAS6JPzY9C35k8N/kxrHNMbX2JETmZU3pnMnoN3&#10;Pe98SE/+nlhyiEe88zGj8qbMqJEyq97V6pyVB1yfZ/ztVfY/x+fSkEeVjf/wb9XrlOMGMaQoKfwg&#10;rhGkZCNFfAr61vyZlhjqiGN641vQ1KrZgzKe62fJNcqXaYlhemLJIR7xzsdo3l+9zKiRMqvWrDqj&#10;GT2P0flHsWnf5/oxvCBYzHGDGIJyoOVDO43BWLalkgP9Sr4pGKONo444EmKt8d7U6qO9Nt4V7z49&#10;82lzaf2stORtifHCu7Z3vpSRuZkZNZhZtWbUmVEjmEvHOR23WcInqJB9JAgGMuRSuyWSI/Wp+TLo&#10;3xuniU3piZ3FiL56cvbEeuBZ3zOXBWtdqz81xlBHXIr3+8kzFzIyNzOjBjOr1ow6o2ucOf9Zczfi&#10;8G+WMqIEw0Lq0g0mfHQJxsIPLi3C8Qj6ST4p6KuJYTBGG5eC8a15GMzTIxq0fmT03Qnvvj3zaXNp&#10;/cjo20prjdY4xCsPOedCRuZmZtRgZtYKggks//8sBXZwDUOOYgKDH112hB/sWSTQp+afgv6WWATj&#10;W3IwmKc3n4Q2X84vp78ynnP2zEUD8jGj8ubwqueVhwa9/5hReVNm1GBm1LpCjTPnH5l7FI09j/sx&#10;vOHgE95VJWgBV/FRxAVM2iOUPGBYhcnd3HL+OdDfEotgfE8uEnL05GpBW0/jE7zhuV6euRhrTqs/&#10;NcYwPbEpXnkY73zMqLwpM2owM2pdocbo/GdkszV5Pj7dOAr+ZixXOZa7puC8HeRYJOQistefTtKb&#10;5U2QHOhX85fAWJQWMEdvvhFo+pHsko4p2XZjVa/edS35LL7U4E+NMUxPbIpXHsY7HzMqb8qMGsyM&#10;WjNqBA/NMz5Hu8rhUS5kC8HzNEiOhTeVYBCZxb0VRKKkl6QG+kvSAuZA8UDKiTqPWr05cvE5/RlZ&#10;MZcVNSVa+miJYXpiU7zyMN75GK/3cYnR+VNm1hrF6DmMzH/W3KNo6PnEP4YX7A7uSbYVYaPnIcdC&#10;J5AR8Ae/5gFA8kVdSx5tXA7MIYkHmBMFkXQkxJVy5Cj5lmzBe7RrtcqPjL499NTpiU3xysN450sZ&#10;mZsm5J/JleYSvLDROY3NUhAMAvchpxBh09cjw7hVRAPGlKQXzJeTGVjqaXyuxpXmbJmLxZca/JnW&#10;OOqMTfHKw3jnSxmZmybkZ2bUGV3jzPnPmnsTYrMUBMFYbh2Si6+B/pL0gLlqsiua/nJ21ON4BDNq&#10;WND2s8rPijWv1Z9pjaPO2BSvPIx3vpSRuWlCfmZGndE1RucP5mA8j3tvloS/qT6DHP+63kmCIHi5&#10;ydWkBcxRkllg3VE91HKWbL2MzB2MX9/W/K1x1Bmb4pWH8c6XMjI3TcjPzKpzVkauz8jco9ik5+en&#10;pyfaVg67hXPIsD+4PiEdctzk7izCZaaX1fCDeItI8VowriYjwBpWKYG+klgpxUg2ScekNslP0u2C&#10;pTet7yo/K6PyeuPVp1cepvW9p2FUXmZ0fmZ0nbPnPyMXX5O9v1kKgmHgjmJv6fpz2CjOkyHww0hN&#10;esBcrbIa7EfTk8Ynx6rYoIx1bUf7M61xTG8845UnZUROGpiXGZ2fGV1ndP6RjOx9ZO5RjOrZkDc2&#10;S0EQjOXWIVK8BoyxypXRzDFnl/SSzouRuWusrK3F0qPFt4XW/K1xTG8845UnZUROGpiXGZ3/CsQa&#10;HbnwmmyzWTr+Xfq1JAiCDm5GGYWUH2vPllZq8TlbTu/F6Pwj0Pbs7TeSlh5aYqgjjumNZ7zypIzI&#10;SQPzMqPz04QaZ85/1twXZez/lNYgh93FxQTnGyLIcdmKEpyEW4dwvBaM9xapzmqwR2tfJd+SLQeu&#10;EyLpgiPaddL6kdGXGvypMYY64pjeeMYrT8qInDQwLzM6P02oMTp/MIdR51GZd5tvloLgsBuqyGGz&#10;dWY5Tq8qD8PNIMEblrUp+Uh6SXdFLPPU+mr9LFhyWnypwZ8aY6gjjumNZ0rvh1a88zGj8jKj89Ok&#10;GqMY2fvI3KM4Y88KYrMUBDuAOyGFHDZcGwpR8uDRIlow7qrSgyZHzp7TMzU7KX2C9zzimvXOuTc+&#10;xTMXDcjHjMo7k5FzGJn7rMSamHg+PIEtlrP/wfmcU4JgI/ghvySPAs67Zf41/5qd0foFR0asnSWn&#10;xZca/KkxhumJJYf4FM9cNCAfMyovDc49i5FzOGvuUYzqeWHeZ3xMXi1nB+dzTtnrD3a3hwRqbh3i&#10;lWcXGYW1Ts1Pskm6HBZfLZaclrWoYclh8V2NtVerPzXGMD2x5BCf4pmLBuRjRuWlwbmZGTWCN2K9&#10;1TwfngFDQlZJBnTbQ+b+wernEQe8Hnp3gOdiFSva2JJPTp+S+mj8V3D2vrR+ZPSdRU9PPbHkEJ/i&#10;mYsG5GNG5aXBuZmRNSJ30Ej8m6VgH/A5+1FEAYacRYjuN/pW6Y0fLbPAupbampicDfU41tAS401v&#10;D5Z4i6+WETmpIa/Vn2mNo85YcohP8cxFA/Ixo/LS4NzMyBpnzT2KUT2fLW+F2CwFwWpwh3EluTq3&#10;TumhJVfJr2RL0frtxln7tmKd52j/HfDs2TMXDcjHjMpLg3MHMrHmY6ms73b/ZilkvgTBUPhhvkV6&#10;473FG8wviRZtTMku2SRdDosvNfj3MrteDUs/o3xbaMnfEsP0xDIeORjPXDQgHzMqLw3OTYPznzV3&#10;sIz4Zik4bJ4eWYINuXWKJ5hbKz205Kr512wI6tIx2picniq2XbH0bPHdgVn99tTpiWU8cjCeuWhA&#10;PmZUXhqcmwbnH5l7FKN6jrxV4hc8hPjIRcBphfQJ0f3G1ioeYM4W6QXzoViwxpb8rPpeRuW1sEMP&#10;KZZ+RvnSBH+mNY46YxmPHIxnLhqQjxmVdwZn7P2MPQfF83bSb5bwkaxFAldwea8uQRu3ikigT4+0&#10;gnlqYgXjLXm0/jl7To9o/VoYmXsVV5wT0jrH1jjqjGU8cjCeuWhAPuZseWdwxt5H9Xy2vJPZ7n9K&#10;qxMPMGfIHLkIOK0QWeh+s2SpkfqyP+rQbgHjNdIC5mjNZ42t+eVskl7SpaT23HFJt5LWflrjaljy&#10;jvKlBn9qjKGOOOqMZTxyMJ65aEA+5mx5mdH5R3DGns/E5PU96TdLwXnBp+kQvZycm0G0YJxFtGBc&#10;TrRgnCWH1rfkk7NpdDgeycxaV8a6jlZ/aoyhjjjqjGU8cjCeuWhAPuZseZlR+UflDc5J5nqI34YX&#10;EpLI3mC3Z5D7zSdzA8qSxvCxRTRgTE60YJxHjhIav5Jd0ku6HrzzeTKjN0uNUb5XxmMdPHIwnrlo&#10;QD7mbHlHM6rvyPvCqLwTiW+WgiABH/VD+oTofqNsFYzXgnlKUgP9JamB/i1xJWp+Fj3qSuPc8QpK&#10;8/dkRg1vrD1b/akxhjrimN54csrBeOaiAfmYs+WlwbmD8zHxeojfhhcyX4KgFX4gtkgN9JekBvr3&#10;xOXQ+FDBR9JRRo86HNew+jPWOO2a5GiNs2CpMcq3hZb8LTHUEcf0xpNTDsYzFw3Ix4zKO5JRPUfe&#10;F0blPTnxzVIwH9w8XUmCI7cOscZLoE9OSqCvJoYEf2tMDq0PkouRdCWs/lfjjPOf1XNrndY4pjee&#10;nHIwnrloQL6RnKnXYA5nuiaEXmOzFASe4Obp0UWCH9hRcmj9SPBFKYG+mjj0q/mT4Fvyt/hI5Gwa&#10;XW3M5PSI1m82u/Vl6cfiSxP8e+mt1xtPTjkYz1w0IB8NykkD89LA3JH3fExaA/NmCZ+FQo4SBEHC&#10;DSQH+uV80ScnEuiDkgP9WvxLaPxqPjUbotHhuIbGn300vozFd0fO3H9L7y0xTE8sOcSTUw7GMxcN&#10;yEeDctLAvDQw96i8ZyLW4ID5t+EFdXDNQkJQHo6bUayxEuiDIoE+JV8S/Cy+OSw+EjmbVlfC6k+N&#10;MWdg5LwsuS2+1OBPE2OYnlhyiCenHIxnLhqQjwblDN4Ytb6j8o7gxL2e9H9KGzJWgtHgil9ViI43&#10;HRW3JI6PU0HQjiKBPiN9Jaw+EjUbotHVxkyqz/mchRn9j6xhzW31b6WnTk8sOcSTUw7GMxcNyEcn&#10;ysmMyj0q75k40xpM6NX8Y3jBI4CPvGeWYDm3DsmBfrUY9LH65vD009olcrZWHY5b0ObQ+j0au61L&#10;az+tcR541PbIwXjmogH56EQ5mZG5vTlTr8E74leHh/jKdmCDIUdZxC2REqlfTiz+Gl8E7Vq/HDWf&#10;kl1j0+gQScekttxxSXcGWvq2xlj9LVhzW/2pMaYHj3q75GA8c9GAfHSinCM5U7/R63Dim6XAF3wO&#10;P6M8HLgAnnK/OUqSgrbUB3UYm/OR/EjwkfzQLvmQwqdmJ4NdwqJHHY6Rmj0Yz1XOQc88emI98ezD&#10;MxcNyHc2zjT/6PU8JPOPzVIQIPi8/+jiwc0oUqykk0Tjh6Bd4yNR87HYkRY9grraOKVkI4X9quw0&#10;b2svVn9qjKGOOOqMJYd4xisPOeeiE+SjQTmZEblH5BzFmXodweD5m38bXkjImSVoABfRItR4E7sJ&#10;caxDQdA+yqdkY3rsHvqcTjtGG5PT5xjt78WMujNqWGjppyWGOuKoM5Yc4hmvPOSci06QjwblHMmI&#10;fkfkPBMnnH98sxQ8FPgsf0XZjluHlOI1+Ws+KWhDO/ogPbFUsLXoEdTVxjkkP0nHoA3HKSWbhNX/&#10;rFjnafVvpbVOaxx1xpJDPOOVh5xz0Qny0aCcNDDvWRgx/xE5z8R9/rFZCoKLgZunlXLgVhGJnB1j&#10;tT4lO1Kyl2xoRzQ2xKLHsaTDcUpqK/nlqMXU7GfDOh+rvxVrfqt/Lz31emLJIZ7xykPOuUawe38p&#10;I3o9S85HZ+CaxmYpCIKx3BKpkfqyfxqHdikv2mp2ra1mz+m1NqRFXxpLunSMthTJptWdjR3nMKOn&#10;lhotMR701u2NZ7zy0Ma5GO+c3vmCcYw4VyNyDiQ2S0EQjOXWKJocJXvKCBvac/qSzaJHNDoc53RM&#10;aiv5IRbflNa4oM6stW2t0xrHrI5nvPLQxrlGMarHEXkfOWcQ/5+lS0oQXAG+6d9A0AelxZbiYUM8&#10;9BYdjlGXUrJJWP0fBeu6jPZvobXG7DhmdTzjlYc2zkUD8gWBNyOu0Vt8s3RNcPMUsl4emVuHpPG1&#10;fDl7Ss6W01tsHnpE0ud0OJZ00jGONccl3RXYdV7Wvqz+1BjTw+x6iFd9rzzeePe1ez5mRN7I6cuI&#10;nIOIXx1+EQk2B0/Yo0jKTSkI69APfXO2nL5ky+nR5qGv6ViPoE6KxXFKyVajFMs2fA2OzFibGTWo&#10;s86qWMYjB22Yh3m0fMyovMHDMeGbJXx6CslLO5jpUSXYkJvxQ4v905hUV9KXbDU92jz0iKQfocuN&#10;tbbccQ+teVrjVjCj151rtMbRwljGIwdtmIfxzveojFjHETkDV56Pj5veEujBtbuSzAGrnkEuz61D&#10;pHhJx3rJZtGn9PiXdKneU6cdW2yIZGedZDszs+Yzo05LjZYY6ojrxaOuRw7aMM8IvHvzzseMyrs7&#10;I+b9wDknfLMUBCRsEUbJ+cAZXElEbgWRQFsuRqNPkfS5HKlN0uX0o3WWcUrJxqQ+kr+k01CLq9l3&#10;Z0b/M2rQxDpMb73eeHLKQRvmIedcdIJ8ozhLn4EbsVkKLgY+ro+Q4D24PrBWN5ASkm/6iiLpmZou&#10;p0+R9JIu1Y/WtY61NvSbgbWm1b+VK9WZUYPpqdUTSw7x5JSDNsxDzrloQL4RPGqPI3I+KLFZCgIz&#10;uCF4dKlwa5RSDkkv6Vgv6VAv6XJ6T11KTodjzJNSGqOthuQv6YL5tJyHWTHUEUedseQQT045PPHs&#10;xzOXNzv3lnKWPr0ZMe8T5IzNUhAEa6jdzNh+A7HoUK/VSfqUXh2Oazocs046ro2txyUdwzZ8LaHx&#10;OSstc2uJmUVrb61x1BlLDvG0UQ7mEXLRgHw0KKc3Z+jxQYnNUhAEY7llpGSTfHL5UCf5WXWpHsda&#10;XQrqcFzSaccYj74pWj+q2Es2Suw1v53ZufeW3lpieuip1xNLDvG0UQ7GM5cnu/aV4t2jd74RnKHH&#10;ExCbpSAIxnMzCsZKOVJ7qpP8ajrGqktBnSYOx5JOsmvHueMcWv+SLXjhamu0aj69dXvjaaMc3uzY&#10;E7NzbyM5w7xH9DgipyPPh39+EBKySoJr0nITvAkP7qlodFJsTofjmg7Hki4FdbUx69Lj2jglZ7Me&#10;IyVb0E/L+s6KoQVxzOp4L7z68MpDG+eiAfloQE7vfCM4Q48jcJz3MwnPrCG+EijBhZspwThuHSLF&#10;o06qI41rOhxLutxY0uGYdTjGmBTLGG0pOb9STIrWr4ZXntmcte8SrXOaHedFb/3eeGa3PLRxriDY&#10;hOd4ThwPPpeH7CNxkgZLys0guTjNWNLhWNLhONXVxpJOO2Zdelwbp+Rs6FdD8pd0DNtqr49MyxrM&#10;illBT589sV549bBbHnqQXIx3zt3zjWBEjyNyOhH/Zil4aPDZPsRXiO43QOtNMI2RjrVjSYfjVFcb&#10;e+SwjFPQhmOP45KOKdlaKOUr2YL3tKxVSwx1xNHCWHKIJ6cctGGe4No86nXiNO/YLAVBMJZbh3A8&#10;5mkZpzocY0zOXvLpGaegDcc5cn6aY41OsmmQ4iQdFfQ70NpbS1xLTCuttVrjaGEsOcSTUw66cB7a&#10;OBfjnXP3fEEXsVkKgmAON6VIoN17nOo09tZxCtpwnJKztfhhjEW3A7v2tQOz12Z2Paa3bm88OeWg&#10;C+ehjXMFPjzQOYnNUhAEY7kZb6rszzGjxsyMccmGY61NOpbGJSRfSZeDfTUxGp/gjZnrNbMW01tz&#10;dTw55diRq84L8Z7no+UbwaY9xmYpCIKx3DokjcdcaLOOc7lwzLSMSzYca22145Scj+Qv6Ri24SuS&#10;01+F1vm1xrXQWmt2HHXG0gbxtFEOcszjiWdPnrmCx8HhuonNUhAEc7gpBWEd+kjHvWNGsuFY8sVx&#10;ycZjrc37WKOTbBpa44L3nGUde/rsiaUN4mmjHLRhHnLO5c3OvZ2BB1m/5+PvrwoJsUgQVLgZb6js&#10;n8agTjqujZnSuGTDccnGYw+b97FV14N3vjMzcy1aa7XG0cJY2iCeNspBG+bxZMeeUrz72z3fCDbs&#10;Mb5ZCjrBzZOnBJfg1iEYn45LNhzXbDgu2Xg82uZ9bNUh7JN7baEndhWze26tNzuul1V1GY/6u+Sg&#10;C+ch51w0IF9wOWKzFGwMbp56JNiCm0KQVI++OVspLmdjJBuO8RjHki09xvHI41Ydvtbw9gvOx8pz&#10;61H7Sjl25KrzQrzn+Wj5RtDZY2yWggcBN0+tclVwnl5yv0mxaED/9BX1eIxjPMaxdIxjBo+9/byP&#10;JV3aCyLpWpDySLoaLTG70zqns8TRwlhyiCenHB549OGRgxzzeOLdk3e+4FLEZikITOBm4CoykFuH&#10;SPGpDu05Gx7jWGvr8dMcp/EafelY0qVIfivZpQ8NZ+q1lZ45roolh3hyyNEb74lXL7vl2Z1Hmeco&#10;Nlu/2CwFQTCXW0FypHbpGMeaYxzjMY/TY61f7liKz+VCPSP54rFVx6S1La8SJdsj07ous+PopLHk&#10;EO+BRw8eOcgxz254z8s7nyfeve2ebzOeD3/BHBKykwTn5wZSQvKVjlFyfqVjHGuOcWw95nHLsaTD&#10;41adZLPQGx+M5Yznp7fn1fG0UQ4vvHrxyrM7jzLPs9BxPp7x2TQkpEWGgYVGSjCGW6OU4lN97zGO&#10;Ncc8nnUs6bT2mt9MpP4stMSMoqeX1tjWuB56avbE0gXi6WI56MJ5GO98QTsbnYv4MbzABdx3zBYX&#10;MOkZZGdy/d0ygrAufR15jOMZx0ztWNKlx5IuRfJj0KZ9lZBskm4Wt0SuQutcWuNoYSxdIJ4uliNY&#10;h/f52z3fRsRmKbgEuIeYLcvARnYSJn1gLd1M0S/1Tcejj3k84xh7QHt6LOnS45oOKdk0lOJLtlXs&#10;2NNsetZgVSxdIJ6ccnjg0YdHDtowD+OZzzNXsIzYLAWBA7hPCHkRovuHRYt4xO9yzNSOJV16LOlS&#10;Sjp89cIjn0eOFfT0vSp2Fat77q3fG08OOXrjPdmpl0ci1r2PxvWLzVIQBPO5CYKwLrVrjyXdiGOm&#10;dmyJk3TpcYsOQR/t6yw86kk5JN2j0bMGPbHUGd8T68VVevDI4YVXL155GM98nrm88e5t93yNxGYp&#10;CIKx3ASRQB/2K+lyx5LO45jJ2Uu+6XHNV9Klx6mOkXRMKc5CKY+kS6nZZ7FLH9TZyxlje+mt3RtP&#10;Djl64+liOWjDPEEAxGYpCILx3BokjZVypDrpWNJZjxmtPT22+mp0KSU/fJXI+eC4hOQr9YPk9F7U&#10;8tfsFjxznYWeOffE0gbx5JCjN56ccniwSx8j2HVuu/Z1YWKzFATBWKQb+w1EItWnflKsdCzpasdM&#10;q93iK9mtOkbSMRiX80V9zT/woWd9V8X20lt7dbwH0cN7vHrxyuPNrn3R5r2NoGG+sVkKgmAsN0EQ&#10;tKd+tWNJZ7HzsaSz2tNjjd2qY1ptPZTylWxeeNfwzOeZayY9fffEUsQTOeTojaeNcgTXwft68M7X&#10;QGyWgiAYz61BcrGpjo8l3Wg7Y7H36rQ2Bm3WV4mSrQXvfGekZw16Ynvprf3o8R549OCRwwOvPrzy&#10;0IPkCqrEZikIgrFIN/UbiATr01eMKemkWOlY0tXsOR3aPXSMxSb5tFDKU7JRZl7BGHrWtyeWIn55&#10;PDnl6GWHHoJ24vwVic1SEARjuQmCoD31k8apHn00Oj7O6dCu1aHdomNQl9qYko1Bn9prCY0PGfxK&#10;eOTQ4lmrN1dvfA8ra3vQ2//Z4z3w6GGXHOSYh5xzPQrea7Y4X2yWgiAYz61BNPGpjY9X6tBu0aU2&#10;Bm2aeCmPBk28ZJN0Jaz+gY6V69pbuzfeg94ezh5PTjmCMp5r7JkrKBKbpSAIxlK6od8KdtanPqhD&#10;m6RLbSt0jEaHr5IutSHoU3stUfKVdGdlp7ms7KW39tnjySHH2eM98OjBI4c3O/YUTCM2S0EQjOVW&#10;kJoP2yQfySbp0CbpUptGx2h0JVsK2iw+kq8GS3zNR5onHl+d1XPtrf/o8Vegdw1643di17lEX6cj&#10;NktBEIznZpRcLI9RX9OlNklXsqGuZpN0Jf9aXPpaAn1rrxIanxStX47eeC926YMceon4Ps4e70Fv&#10;D73x5JTjEdh5nbx7W5gvNktBEIzFcEN65QZxPEaRbKzT2lA3yibp8DUFbbVXK5p4ySbptLTGtsat&#10;4Ey9jqJ3DSK+j954Dzx62CUH45krOBWxWQqCYCy3Dknj+VjKibbUB3UjbQzqNDZ8lUAf62uJkk/J&#10;Rpn5Be30ruHqeA96e4j4PnrjgzK7ru+ufS0mNktBEMzhZhBNHNvwteRTsqU+qEtfJZ01HkGf3Gsv&#10;mE/KK+kkNH4anxSrf5Cndy1Xx5NDjkePX41H/7vkYDxzebFjTxcjNktBEIzl1nAzT2NKr5KUfNCG&#10;r5IOXyVd+irpaq+SbtSrhGTT6q6C59w8cnnk6KW3h954D3p7WB3fQ2/t3vgg8L6GFuWLzVIQBGO5&#10;dUgtnu34qvFp9UWd9Crpaq8l0Df3qqHkK9kkXQuYB8eBPzuscW8PvfHkkKM3vofe2mePp41yMF65&#10;vPJ4s2tfC4nNUhAE87gpRIL10qsk6JN7lXS5V0mXe5V0Pa9aMA5fUzS2nE5zfEZ263+Hfjx66M3R&#10;G09OOVrprd0bH1yfuEaGEpulIAjGcktEA/qnY0nYp/YqCfrkXiVd6TUFbaNfS5R8JJuk09ITewV2&#10;mb9HHzvk6I3vpbf+yvieWNognjbKEdi5wLrHZikIgrHcGiWN176WBH1rrz2x6asE+lhfS6CvFKOx&#10;abD4Bm14rPEuOXrp7eHs8T2srE0b1PfGaz5eeYKhxGYpCIK53AqCfjV/FIyzvnrmKr32gvnwVaJk&#10;q5HG5vLk9CTYcJzTnZ0rzqkHj/XozXHm+J7YXlbWZnboYWc818czlzfevSnyxWYpCIKx3EBK5Hz5&#10;eMQr1jvbq0TJR7KV/FroiUU8c2mYXU+DR0+R443V8T301O6JpQ3iPdihB2THnoJ3xGYpCILx3IzS&#10;E2sVrnGGVwn0kXwlHZPaSn5k9A1e2GmdPHq5So6V8T2xvaysfTViLfWcfK1isxQEwVhyN8mb0vao&#10;rxLog68pWp1E6qeJKfmUbIEer3X0yHOVHCvjV8X20lt7dTw55dgVz7l55jo5sVkKgmAst4zU7OyD&#10;OhT2OfOrBPrgq4Rkk+JKul5a8rTEjGS3fpid+vLoZYccvfE99NReFRu8x2stvfI8Ct7rVckXm6Ug&#10;COZwMwjCOum1JOi7w6sE+uReU9CW+kg6RtKlSHlKx1Z6Ys/KbnP26scjj0eOXnp66IldSU/fPbG0&#10;QTw55QgehtgsBUEwllvDB1Maw8epsL72ahGM9XxNQVvuVcLiY9FJdi09sd7s1MsovObolceD3l56&#10;43vpqb8qNrguu14Xu/alIDZLQRCM5dYhHI+vGh/r64icDOpyrylo0/ikaHUpUs94XAL9cHwmvHv3&#10;zrcLXvPqzXPm+EeLpQ3iPfHqxSuPJzv2tIDYLAVBMI9bRSQkn/RVEvSxvvbmSkFb7lXS4WtOx7To&#10;JHsJr1gNVv9HwWtddsvTS28fK+N7Yldxxp5Tzt7/ozPx/MVmKQiCsdwSqZH6pv58LNmlV0nQR/sq&#10;6Uqvki73moI2jU+LLkfOtxbXy+j8O+E5V69cO+XZIUdv/Ap6eu6J7aW3dm98EKQUrqfYLAVBMJ6b&#10;UXKxPEa9ZMNXi2/6Kulyr5Iu9yrpUhujsdV0KVJ9LSV/tOE42Bevc+WRZ4ccPfERey68+r9qHm92&#10;7atCbJaCIBhL7uZ4U9rS11QsNnyVdLlXSSe9Srrcq6Qr2VIkW8kPjyVd7riE1u/M7D7HHfvz6GmH&#10;HD3xq2LPSO98e+ODOrHGsVkKgmAwt4zU7OyDx1KMxWbxSX1Rh6+SLn1NsdokHSP5pdTsJXpikd74&#10;q7DrOnj25ZFrhxw98T2xrfTUXBUbBCcgNktBEMzhphQJySd9lXQam6ePpGu1pUi2kh8eSzrNcQn0&#10;q41zaP2CPJ5r6JnLA49+PHK00lq7NY46Y1exumev+l55vNitnxFMmmNsloIgGMvNeENjf46RXnO6&#10;Flvqg7r0VdKNsOV0jOSXUrNr8crTyoqaEiP68M7pmc8r1055enL0xPawom5PzZ7YXlbWHsHV5oPs&#10;PL9Mb7FZCoJgLLdGycWXdKkNdaNskq7V1qLDY0lnPbagidP4BPvgdb52y9NKT/0Vsa1xj4zXmnnl&#10;2Y2rzktJbJaCIJjPDUQi1fNx6t+i67FJOqt/imQr+eV0ueOSrkYpJ46Rmn0Uq+q24t2vdz4vvPrq&#10;zbMyvie2ldaarXG0MJYc4oOgQGyWgiAYy00QBO2pX27Mx1ZdzabVlWwWHVPz08bgcUrOJ+c/khU1&#10;WzlLr5597pirN8/K+NbY1rgeVtQM3uN1Drzy7MyEOcZmKQiCOdyUgrAutUsxeFzyq/lrdMxMHR5L&#10;OusxUvKrjb0YlXc3dp+nZ39euXrzrI5vobVma1wPPTV7Yj3wqu+VJ9iG2CwFQTCWm/HDg/05pnQs&#10;6aR4yY9B3Sq/mq503INnTile0gXj8F5vz3yeuXpY1cequi2cqVfmjD2fCc/19czljdBbbJaCIBjP&#10;rUGkeCmXZNfqJDszyi89lnQpOfuIYwRttfHVGTXfEXm9c3rm88i1OseK2NlxPfTU7Im9Gl5r4ZXn&#10;gYnNUhAEY5Fu1LdEcrAtfa3panamZJd0aG/VpceSLj2WdL3HJbR+OaR4SUcFfbAvnufMI9fqHD2x&#10;rbTWnB23kt6ee+ODSxKbpSAIxnITpGZP/UrHkg7t6bFkl3Q1u6RDO+rSY0mHxyUdFeJy/tTopxl7&#10;MjL3royY84icnnj0tzpHa2xr3JnomWNP7C5cYQ5nYvB6x2YpCIJ53BQikdrwWNLljnM6qx116bGk&#10;S48lXek4RcpRQpOTKrbgvHif1x3zeeToobX+1eOCa+J5PXjmGkxsloIgGMstEQ3on77mjiVd7piZ&#10;ZU+PJV3LcUrOJ+dPRlttbNFRQX8GRvY+Krd3Xu98HvT21Bvfyqq6s1g1v966vfGeePXiledRgPWK&#10;zVIQBHO4KQVJ9aVjSac5Zrzs6bHFd9Qxjku2YC1nOReefXrl6s3TE98T20JrvdlxPayo6c0V5hAQ&#10;xWYpCILh3IwfGuyfxqTj0jEjHaNv7pjR2tNji++oY6Tk1zu26IJ1jDgfnjm9cvXm6YlvjZ0dN5tV&#10;fa6qG1yS2CwFQTCem1EwNs3ResxIx+jbGof2GceI1g+x+LZSq1Gz78DoHkflH5HXM6dXrt48PfGt&#10;sa1xLbTWao3rYUVNZmVtZKdeaMN+mIF9xWYpCIKxtNzAbkncjGOmdtwaN+oYx2hLQRuOEbTjOKcL&#10;9mXE+fLM6ZWrN09v/CzO0ucjs9M52qkXZseeBGKzFATBWG6NIuXQHvMY9b3HzKpjpOSntWnGFnKx&#10;OX1wZORajcjtmdMrl1ceK611Z8a1xNCCuF5W1Q0uR2yWgiCYy60g6IevtWMco97zWKo78hjHuWNp&#10;XELjK/lIuh68843kTL3OwnNNvHL15FkR2xrXwsxaPazsc2XtYD3J+Y/NUhAEY7mBlJB8Ncc4nnHM&#10;oL52zGPLMY7RloK22hip2Uv0xAbvGbmWo3J75vXM1UpPDz2xVs5QqzXuCnjM3SOHJ7v1M5jYLAVB&#10;MI9bRXKkdvTN2SS/1cc41hzjuNWmGUtIPpKuhNU/eGHkuo3K7ZnXI1dvjt54KzPrzazVQ0+fPbFX&#10;5OrrMWh+sVkKgmAst0RqpL7sn76mOdBHOsax1zGPrcc4rh3juGRD0FYb53RaemLPyBXmO2oOnnk9&#10;cvXmaI2fGdcS00prrda4lZyx57NxgjWOzVIQBHO4KQVBfTqWbOmx5FeL0Rzj2HqMY+kYxyWbNLYi&#10;xWt1vfTm7I3fmdFzG53fA48ee3O0xrfGzWL3/oJgA2KzFATBWG7GD2T2T2NQl7OXjnmcHkt+tZj0&#10;uCUmxcPmMZaQfCQdFfRUsQU6Rq/hiPzeOT3yeeSYRUuvLTGtzKxFnfV6Yr3w6MEjR2DjvuaxWQqC&#10;YA43g2Bcesxj9MdYPNb6pcc41hzjWDrGcavNY5zTBXVi3cp4r49Hvp4crbGtcbOY2d/MWl6csecS&#10;XvPxynMCYrMUBMFYbg031TSGj3Es+eI4d4xjyZYea/1SRts8xr06KuipYmM0PsH4dRqV3zuvR76e&#10;HK2xLXGzYoIgKBKbpSAIxnMzigTaSmPJlh7jWGtLj3Hca8NxydYy1tIaF4xn9LkZld87r0e+nhw9&#10;sVZaau0cQwviqDPWix162BXPtfHMdSc2S0EQjKXlxnVL4qTj2pjxsPE4d4xjja02Ltk0YwnJR9JJ&#10;5PxyeqrYrsTV5jlqPt55PfJ55LAwu17gxy7nbpc+HozYLAVBMJ6bURDUt4xbbTyWbClaW21csmnG&#10;kg7HvTovRua+KjPWbFQN77ze+Sy01m6Ju1pMD7PrBUFsloIgGE7Lh9stiUvjU711XLLxuNWG45TS&#10;uCdWGks6HFt0JUr+JVvQz4z1HVXDO29vvp741tjWuCuxYg1W1NwVr7XwyrMzt9gsBUEwg5tRcrGo&#10;s4xLNhxrbLWxFIvjlN6xpMNxTpcj55vTW/DIsQtXmkvKqHl55+3N1xPfE2uhpU5LTAuz6lyBWKtT&#10;EpulIAjG0vLhcBPiWMf62jjV4bF2XLLVximjx5IOxyUkX0mnoTUusDFrnUfV8c7bm6833kpLvZYY&#10;KzNqMK21WuN6WVUX2aUPbzzn5ZkrNktBEEzhZhQp1jpmXc5uGafsNs7pJCQ/SVfC6i/hkWM3Vsxp&#10;Vs1Rdbzz9uZrjW+Nm8HOva0g1iNoIDZLQRCMpeXD6QZxPJZ0uTHr0mOLffaYdZbxCB0V9DVa44J2&#10;Zq35qDrS+6CH3lyt8S1xs2KstNRoiQnW4nXOvPJsTGyWgiAYDz8QaQVj02P0yY1Zh3ZJJ9lnjiVd&#10;bTxCRwU9VWxaPHIEaxh57jxze+ay0FK3JcbKjBqttPbWGteLR12PHMFUYrMUBMFYWj4YbkkcH6d5&#10;SrrcWNL1jlmXHpfsubGkK417dS3U8tTsj8CqNZhZd2Stkbkt7NJHjhn9tdRoiVnBWfoscYU5nIjY&#10;LAVBMIebQXJIdtThWNJZx6zDMcakoJ11pbGkw3Gvjhr0NVrjAj9mnoORtbxy9+ZpjW+Ja4mxMqNG&#10;EPSy6XUam6UgCMZya7gBpjF8nOYo6XAs6XJj1uG4JQbHkg7Hkg7p0VGDnio2C155ApmZ6zuyllfu&#10;3jyt8S1x1hirfwszalBHnda44DFwvD5isxQEwRxuSsmR80EdjiUdjiUdjlmHY0lXG0s6xFtHDXqq&#10;2EhhfzRWr8fM+iNreeXuzdMbvxMz5jKjxmo85uiRw4Nd+tic2CwFQTCWm/GGzP4cI8WjT6pLQR2O&#10;JR2OJR2OS7rSeJaOGvRUsVnxzBWUmbnWI2t55e7N0xI/I8bqH7wRa+fLxdczNktBEMzjVpESkp9V&#10;l5LT4VjS4Virw7FGx3pEq6OCvpdRec/Oo63LyPl65fbKY2FFzRrWnqz+NDGGOuKuwCPPfTKxWQqC&#10;YCy3RGqkvuwvxY7W4bikQ1DXGsc61Es61kvk9NRhI4U9xeJrZWTuMzN7XUbW88rdk6cn1oK1jtU/&#10;CAIzsVkKgmAu/LCPUiLnK+lSfasOxz06xFtHDXrqsJHCHuyxRrN7GFnPK3dPnpbYlpjduMIcJHrm&#10;1RPLeOS4IhuuS2yWgiAYyw0kR84PYySfnF7SpXqNDtHocrk0OtYjko4a9NRha8E7X2Bj9vqPrOeV&#10;uydPS6w1Zjf/FlpqtMQE/Vx53Z3mFpulIAj2JL3J3RJJqeklXU7vqUO0OsroJR016KnDxmh8GIvv&#10;Fdll/rP7kN4XXnjl9cozit3724lHXqud5r5TL87EZikIgjnwA1RNENTVfFEv6XL6GTrWIxZfatBT&#10;xaahNz5Yx4pzN6qmV97WPC1xLTEWrPlH+wfBhYjNUhAEY8ltAnKwfxoj6Uo2SYe2kTrWIxZfctRT&#10;xUYKuxXvfDmeULEZs9ZBw4peRtUclVdLS31rjNV/N1r6b4npoadeT2xwKmKzFATBPG4VkZD0uRhJ&#10;l+rR1qNjPeLlK+mpQU8VGynspPQJ9mfFeRxV0yNvT46e2BFY+xntP5Odeytx1r4fjNgsBUEwllsi&#10;NXK+qb5kQyR9zl/SsR4Z5UsVfcmWo2QjhZ2UPilW/6uz23qs6GdUTY+8Hjm0WGtZ/YOghd2us836&#10;ic1SEARrqN0M2S753RJBcjZJZ9VLupoeyflSg546bKSwk9InxeofrGHFeRpV0yNva46WuJYYLSNz&#10;t9DST0vMIxPrNZzYLAVBMJ6bIDm9dOO32BEPvaRr1Uvk/Kmiz9moYiOFnZQ+KVb/R2LHtVnR06ia&#10;Hnlbc7TGaRmZ35rb6n8GeubUE3tFdlwPh55isxQEwVhablS3JC4Xzz6SPWfL6VNbTdeip0Z9yVai&#10;105Kn+D8rDjPpWu7B4+cHjk0jKwzMvfOnHXeZ+37gYjNUhAE8+CHpJyU0PjmbDU92iQd06KXbDk9&#10;FfRUsZGDvZVRea/Ermu0qq8RdT1ytuRoibEwMv/I3NSYvyUmCAYRm6UgCMZyS6SG5IvjlNQffXL6&#10;1Ibk9FSwWfVU0edspLCV7KSwM1o/xuof7Meqczii7oicGqx1rf4Wzpo7CDYkNktBEOyJ9IHMG4LS&#10;xqDFltNTwWbVk8KWoxRHFRuj8SGDH2P1f3R2Xq9VvY2o25uzNb41TsPI3FehdY1a46gz1guPHjxy&#10;XJTYLAVBMIebUpCSjSn5aGxISwxV9C02qthIYSelDxn8GKt/sD+163EUI2r25uyN1zCjhobRfYzO&#10;H1yPja6Z2CwFQTAW68MX+5diUh/Jr9cm0WPLUbOV7KSwk9KHDH478sQHHxHRt9/bduQMa72iR801&#10;b6U3X0u8NcbiP8rXysjczIwau3CluV5pLndisxQEwXz4oUjzcIS+OX+tXWK2jTpspMhNSh9G65fS&#10;EjOUk2yUmO3WT2BVj951e/P1xp+FR5ln8Hh0XtuxWQqCYDz84J57gK/Zc9RiSvaSjQbZSGkvUbOT&#10;0oex+DItMSO5nWyjdCZWnWvvut75aljrWfxH+Y5mVi+tdVrjgssTm6UgCMbS8gF0E+JYl4qE1i7h&#10;EZuj104KOyl9GIsv0xITyJxlLTXX5gi8a/bka4ltiTkTV5+fhViLSxObpSAI5sEPXTmRKNnImKNm&#10;z6Gx59DEluzk6MNYfFNaYkZz9m+VdlzTHCt69a7Zk68nVoMl/w6+M9itn53xWCuPHBckNktBEIxH&#10;+3Cu8WOfmq/FJ4eHvYTGXvMhpQ9j8U1pjRvJ2TdKZ2TFdaB9H2jpyWWNtfoHj0tcK0c2WZPYLAVB&#10;MJaWm136cMTHmgcmjV/Np9dODnZS2BmtHxl9U1rjAh1nW1/N9TsCz5qeuWpYao3yHYW1B6t/cE4u&#10;dp5jsxQEwTz4ISsnVrTxFp8cNTspfGp2UvqQwY+x+Ka0xo3mat8q7brOJVb07FmzNVdr3EosPVt8&#10;Z9DST0sMdcQFlyY2S0EQjEf7YF/yY1sqJTR+Fp8cHjkYjQ8Z/BirP9MaN5qrbZSYXde7xIqePWu2&#10;5rLGWfwtvsE+xHnbm47zE5ulIAjG0nKDSjcX6XEN9q3513w0eWp2UvrQAD/G6p/SGhf0ccZ177nO&#10;WvGs15qrNc6TM/Zg9Q+CxcRmKQiCufCDFUoLlhwav5qdlD5k8NH4kcGPsfozlp5WcNVvlVJ2Xv8S&#10;s/v2vFa98pSw1LD4arHktPgG++Bx3jxyXIzYLAVBMB5+qCndhHM+qR6lhtbXy4eMflqsvhb/lNa4&#10;WTzCRonZ/VzkWNG3V82WPC0x3uzQw460rktrnAcrawdZYrMUBMFYWm7+rQ/8HKeJt/qV0OYigx8Z&#10;fcnoi/TEzuCRNkrM7uckh/W69cCrXkseS8woXy0jctLAvMzo/EFQIDZLQRCcE34gS6VEq28JjQ8z&#10;ypex+qf0xAZjOfO5md377HqtRJ9jc6/kqvNayQZrGpulIAjmwBuAmiBoz/lJWPxbfDWM8mVaYlJ6&#10;YmfxiN8qpZzhHOXovT6teNRqydESo0GbV+sXBLO40DUZm6UgCMZifViy+iMcr82h9R2Vl4y+KS0x&#10;Kb3xM3j0jRJzhnNVYmb/re+nlJZ4S4zF15uVtYPghMRmKQiCPdF8oPNDUSoaLP5aPzLmJaNvSmsc&#10;0xsfrOHs52z2dddbqzd+NiP6teS0+LbQkr8l5uw84py1NK5NbJaCIJgLPzCh5EA/TQxijbP4ktGX&#10;sfpTYx2kN34m8a3SkTOdvxwe17GW3jrWeIu/1lfrdzZ2ntfK3lbWZnboYSNisxQEwRxqD0hsL/lo&#10;SXNZ8s3yt8RQYwzikWMmsVHKc6bzWGLWPHrrWOOt/is4Q49BsAmxWQqCYCwtD+nWGPafEWf1Z6z+&#10;TGtcikeOmcRGqc7ZzmmOlvdSC701euNzaPN6+wXjiHNwOWKzFATB/qQbFEks9MZZaK1FHXEpHjmC&#10;fbnS+Z0xjxk1mJm1RmOZi8W3hdH5g0AgNktBEMwl3UCgSOT0Fmo1cvTGtdATm+KRYwXxrZKds55r&#10;xOvaL9GTvye2hDav1k+Ld75deZR57ojX2nvlaSQ2S0EQjIcfgmo3PI2PhrSeNV9rHHXEUWdsilee&#10;FcRGqZ2znnOJ0ddwT25LrMXXk1V1W9i51517C6YSm6UgCMbS8oGjieEHKkmsrIqlzljEK09wTjyv&#10;pR0YOZee3JZYra/WbxW79xe8J86XK7FZCoJgT/hmn25GUumlJ1dPLDnEI565VhHfKvlx9mshZeS1&#10;PSrvSLQ9a/1GsLL2VYg13IrYLAVBMJ90szDjQwHrtdTsiWV64xHvfKuIjZI/V7k2mFHzac1ridH6&#10;av08WVGzlzP0fIYea1xhDhIN84rNUhAEc+CHEulGVbK1kObrzblLjhTvfCuJjdJYrnSt0MC5tORt&#10;ifFgVd1RzJjPjBrBZYnNUhAE47F8UFl9JelhRC4vvPMFj8OVrp1RcxmRkxmZexZXmEMQNBCbpSAI&#10;xtLyAZs+DPGxJF545vTMleKdbwfiW6X5XOk6GjEXa06rfw3PfNpcWj8LI3Ku4CrzCLqIzVIQBI9H&#10;uqHx+DD0zJUyKu8OxEZpHVe6pkbMxZpP66/10+CZKwiCIrFZCoJgPukmYMaH/oh63vlSRuXtYcQa&#10;Bmu50vm8whyYK80lCLyuZ688DcRmKQiCOZQezEo2C2ker5wpI3IyI3NbwfXz7im+VdqPEed5Np5z&#10;sObR+mv9vPCu552Psea1+p+R3jn2xgevxGYpCILxWG7a6MsPQBoZwaz8O2DpReuHPNRGqXWRFmK5&#10;BnbFq39rHqt/iUOug0JUNeOZixmRs4fWfrriWoNHYujJ4FpkeR4INOaJzVIQBGMx3pSIGmM8uSUy&#10;itH5LUzvJV3gK8uJ53pLBG1nEK/ePXKgNOU88bU0SlrWsSWmR26d5623XzHe2JOYo0GW5hHmbLhH&#10;xGYpCII94fvbDPDeOIoZNSzM7uX2ERH9c6gNdmf2deKJR++WeIvvLLx78s7HjMrrQU9vPbG0QTw5&#10;5aAN85Au19Nnn32mcAuCILDz/PzniZ47fuTqs+8QffAxavuZfdebXa+GZz9PqMhw+4iI/luoDc6K&#10;9rzvRG/P2nhPv5k+NMCPBvoyO8cwPbFMb47eeHLKQRvmoXKu+GYpCIL53BIp0btRSutoa3owu56W&#10;Vf3ERul67Hh91+jtVRuv9QuO7Lx2Pb31xDK9OXrjySkHbZiHyrlisxQEwTykhyvWoZ6I6NOPUFMm&#10;zSXlG8mquhpG9qXOiycn5DJypn/ftFOfmj5m+ozws/q2SEv+lpieuN5YL/HowSMHbZiH7rmEfLFZ&#10;CoJgDjdUCEg+x/tWXmaysraWHXq7fURE/03UBldl9/cE09qfNk7rFxyJtcvjsTa75KAN8zCQL/7N&#10;UhAEw3j9N0vWuwz/7PBn3yF67vxRPC+sc1jJ7F5zP+t9+4iI/huoDR6R3DWymta+tHEav5pPzU5K&#10;H1L6aXyYHXyZWTHUEUedscyVctCGeZh7vvhmKQiCsbQ8uLfEjOCWyBk4U6+nIr0QtDIarKeRhWzU&#10;yjum94MLoRBNfxofLZ65WpnVg6lOek6E8ySKQEZt4sb/sQrm6MQjB1nz4JwS4R+jO5yfRu6h8c1S&#10;EATDeH7+80RPHb8N7zb5m6Uz3g136Fn627zbR0T0l1EbBEek62c2LT1oYs7oQwY/GuhLE/yZ1jha&#10;GJvSm6c3nvHKQ3vlis1SEATD2HazdIW73m5zSD+Mbh8R0T+bKM4IT6hnoZ8641M8+jkBnQ81XVhr&#10;a/2fFOeulutJcS3VcjCr/JjR/tQYQxinOG8pYk3FeaNcrESlJ1WeSk+qHEpccj3d8xR6rgJzNvYV&#10;m6UgCIaxxWbpSne4nefy+hn+ERH918EYBEaMDzNuWOtq/M/oQwY/MvrSBH9qjKGOOGZ1PDnlIMc8&#10;tHEuqueLzVIQBMMobpZu9RsU3b5D9NS5WTo7Z7pDP/Fm6Z9By4VIL9pdTs6OPTlTu1d4Yqml8c36&#10;JIYnxXnL5knQ+NAAPzL60gR/ZkgcGzPnrRirxJQjdYaeTHkKeOUhz1we3zoJQH+xWQqCYBjZzRLe&#10;dXI3zkfcLOHanIqPiOifRmUQ+JK7X3hiqaHx9fCp2ZlVfmT0pQZ/mhjD9MTSBvEpkauJ2CwFQTCM&#10;w2apdLeRbnCPsFkqrcmp+IiI/hIqL4J0cdLik7djT5PJLYEHltwa31efnPMtb0rx8iGDHw30pQZ/&#10;aoyhjjii5N+epRjeb1K4lXc5cgmVPeXCW5iaS3IozFlyNxK/OjwIgjkU7mVECvsVuAlyKXByZ5fP&#10;7vIngnya2D8TYkfJjj0tkuyvCXYQ75w3Pief5s/bq48QbxFt71o/q1jzWv1bYzjOFJu8n25/8l7U&#10;77e7zVxbkNv9Wrol/UjXUrUn5/fPqFycj+dMn+XfP7k5v+b6rLnH+GYpCIJhvH6zZLnLpH8LdOZv&#10;lixzPj0fEdF/GZUnw+uEOfw15isePXn2cwI8p2vJ9c43c940+TTfHGTUB7z9yOhLDf7UGEMdcZTG&#10;Zs6dhtccjY1kwxp6OuQ6KGx0hh+o5muYM2HeapE69xSxWQqCYBjPz3+eiIR/s1SD73Fn2iw97J30&#10;IyL6L6EyCNbh8Iz0ijaXxs/Lhwb40UBfZlYM0xNLDvHklIMc85BzLmZEThqUtyFnbJaCIBhG82bp&#10;lQ03S3HHBD4iov8CKk8Mf5LmTnT6SZvz8WbHnk5Aw0PRAW2OrN/T2zk5+GTO28Evg7cfGX2pwZ8a&#10;Y6gjjjHFJ+cN1e8OBJ8apj5ShJ4O/dDRx0JzbwqacgtzTtH8P8xaSfqNzdIJeP7nn+mz/+lnqA6C&#10;rXnZKNG5N0tnuDv+rV8n+sv/Nmon8RER/aOoDIJ9aHpAS9DGe/ppfBitr9aPsfrTxBimJ5Yc4hmv&#10;POSciwbko0E5mU1zx2bpBDz/7WeiXyT67J+KDVOwP2+bpI/vD9OdmyVKNkstN7ur3+H+V79O9M+s&#10;2Cx9RES/gcqTU7pYWi4+D3bs6WT0LJMl9p1v5ry9+lQSV8zvGOVLDf7UGEMdcUxvPFP8f14Zihhc&#10;y9S+dRSVOjpCi7jkrZwHlxoZIHdslk7A8//mmejzRJ/9Y7FZCvbjbXPEfExE//r9+P/iu1kK3vMv&#10;/TrRf/T+y4D+0swN00dE9J9A5YmwfuyN/FRmduzpIvQsVTW29iCLNDzkWfwtvkxLDHXEMb3x1JtD&#10;eM9l82UNecwhQj8lxF9l7sCgtO94V8Myb2NzRvccsVnanOe/+kz0HyCin5+7WTo+AAdBsB1/4/9O&#10;9Kv3D4R//D+C1iAIgiAIOonN0uY8/81nol952SzRP5j3o3j9/zA/CILh/Na3iL7Em6XfQmtQw+lv&#10;HQ/05LXGWvy1vjv7aXxooR8ZfLV+ZPRlrDGj/ZmWuJYY5oyxzC45aMM8NC9X/E9pN+b5rzwTfZAo&#10;PpccB0Hw2Pz3vvX+Dv6//VYyCILgUsRfawfBMmKztDPfuJ8h3u0+ET3/VpyyIAju94f4y5Q+Rj2A&#10;jso7i53737m3IAguSTx578xX72coPUu/kBwHQfCY/Le/RfRLx79Mob8Z3y6ZiYfvdmLt+jj7+p29&#10;/9HE+lyG2CxtyvN/5/nl3ykhsVkKgoD/nRLyS6gIVIx4qGnNaY2z+Ft8g/fE2gXBwxKbpV35ovCt&#10;Er382M3z30FlEAQPxZfgWyXmT8E4CHZgxUZjRc1gHHE+g4XEU/eGPP+V57eHIekMxQNREDwu/+K3&#10;Xn5DpnR/+ICI/nb8KF4T8TD2mMR5D4KgAn7UBjvwhfuP06T/FiHlc0TPfyNOXRA8JL98vyfgfYGR&#10;fnw30OH94OydLwiCIJhOPHHvyOczP2LDfBC/+SoIHpK/8q2X+0Pu3kD3b57/Rny7dGpikxUEQbAN&#10;sVnajOd/4fntW6Xc3x4/2X8U72aUIAg25PP3b51rf5kS3y61c8Yb4Bl7lrjKPIIgOB+F+09slnbj&#10;8/cfw+OHodwD0c+9/D+XcJOTkyrmgCAIpvP5+1+UPGX+zRLdbT+HyiAwEp8DQRAERET09Nlnn8Ut&#10;cSG1xf/gf/FM9KtE9ItE9A+IPv3PfYYuL9QSGfnggz9PRN9GdRAEO/G//tbL/4/t54joB0T0X/0t&#10;9Ahayf1FlZXWPNY4rb/Wj5S+Gh9y9tP40An8aKAvTfCniTG0II46Y2mDeHLKQRvmIedclM8n/b1k&#10;0AF+QVMTkZIDJsj5BUEQBOvZ7f68Wz9BEASbE5slBbgvKUkWdCxJEARBEJyB+MwKguDiPORmCfcm&#10;NRFBp5psBTYnSRAEQRAED0N89F+T3c7rbv0o2H6zhI/wXXJ7kaOhQZaBjbRIEARBUCRulcHZiWv4&#10;/MQ53IJlmyV8fM9JEXSuyRZgUzUJgiAIguA0xEd3EFwKl80SPt5rJAs6lmQbsLGSBEEQBEEQBEHQ&#10;xaTH6uKvDs8aLLgkmU170x/8Dz54G/z62+Gnf+HTtwERffCvfED0MyL6GdGnf/W9LeWD/+UH7391&#10;+D9a8P1rHxB97uXXCH/634V6fyfp6//78vLpbxZyffAfi18dHgTe/Pe/9fKa3Bvo1+HXff9PvvV6&#10;b6CfEdG/XPh14JZfHf5Xv/XyP6v9U0T0L4Hfb937orf7A/2PCrkehcyvkTXTkscaY/HX+nr6aXzI&#10;2U/jQwP8yOCr9SOjL2ONGe1PjTG0II7pie+JZa6UgzlZrqdPC5ulA3rPDRnf/Ad//b4h+Q+j5YVP&#10;/8KnL5ufP6YX+dn99R++yKd/7bh50WyWPvhrH7w8BP0CvT0M/RzRp//sp+83Scjff3n59K8IOWOz&#10;FAS+/Kv3DUnm/kC//ltEf+tb7+8NP7vfH34zs3HRbJZ4k8T3h5+7y1/+rfebpJT7vYH+eSHfI5H5&#10;4DTTkscaY/HX+nr6aXzI2U/jQwP8yOCr9SOjL2ONGe1PjTHUEUcnjWWulIM5Wa7nw0+JlWQrsLma&#10;TOCDu5T4gF6+/fk8EX3pLr9CRL9M9MH/uBb8ng9+84OXb6i+Qi/yRSL6AhH90suD0Qf/u0q+z98l&#10;CIKx/PVv6e4PP3ff1PwyEX35/p7+FSL6l79F9D/MbGxy/Oa3iP6Vb73cGzjX5+9/8fIL6Az84t33&#10;bxtrXonMh2YQBEHwWDx9+qnhmyU1A1JuzgffSZ6C/oOpBfhusjzpXu6z+98k//+I6N+d/C3w5+6v&#10;H9z/hdnTXf6YiP6AiH56f8BK7c/Jv0b7SVIb+cLLy6f/RHyzFARD+Z/dNx2le8P34O920nvD7f5t&#10;z4+I6MPkvsCv6b3hmYj+3v3+8A+T+wPb+Zh09wf6rzzot0uem6WWXNYYi7/W19NP40POfhofGuBH&#10;Bl+tHxl9GWvMaH9qjKGOODppLLNLDtowD83JVfgFD/jNjEUeEP7RlvRh6P8J8oP7gwr73n9cjv7U&#10;/aHnl5JYLb+cfEPEf2PMG62fR2fgl17kg3+j9tfdQRB0we/5FLw/8DdP7MvCm6JfgXgNX7jfG34p&#10;uT/wBkt5fwiCIAiCR+bp008/Pc3u5uXbjiAIgiAIgiAIgvGccLMUPxoWBMFV+Q4RfYzKIAiCIAia&#10;+Yj+4c/+nfcqw+6n8GN4QRAEQRAEQRAEJ6fjXwzFZikIgiAIgiAIgiCB91WxWQqCIAiCIAiC4CHB&#10;L53ef/l0i81SEARBEARBEASPQW5TJMuG3yxhi8fJBEEQBEEQBEEQ6DjuJ/S7jGGbJWxBK0EQBEEQ&#10;BEEQBH607ziKmyVMa5Es6GiRIAiCIAiCIAiC0dz3H8+4H6nuTdDJKkEQBEEQBEEQBDuAexXYszwf&#10;DDWZztLiQRAEQRAEQRCcGdzPKLYXbH5+enoiXyFnecsdBEEQBEEQBEFg4bhfue8tCsI+yb9Zwm1W&#10;qwRBEARBEARBEOyHddfybHMPgiAIgiAIgiA4D9YNUkrxt+GNBr+TqkkQBEEQBEEQBMFY3nYgzZsl&#10;3Mi0SBVzQBAEQRAEQRAEgQbcbNyIbrd3w5dfHc56g2DeIRIEQRAEQRAEQdADbmReJb//4OHLrw4P&#10;giAIgiAIgiB4MHCvhN/ZNP8YXjvYikWCIAiCIAiCIAj04I7CsrtIfhveLJFBL0mCIAiCIAiCIAhm&#10;0fXNEm5meiQIgiAIgiAIgmAbbjd6xv9brUXw/4L79PREI/8EQRAEQRAEQRBYOOxXeDtDFXl6uv+C&#10;B08JgiAIgiAIgiDYheQ34N1ut+Ivw0Pp+jE8PVi2VYIgCIIgCIIgCPT07CZcf8FD/g96tkkQBEEQ&#10;BEEQBMEUXv+ntE4igk49EgRBEARBEARB4MHrPgP/Z7X3H9mjGz3jL1Fw/3P4B1XtEgRBEARBEARB&#10;YOHwixvukvwmB1Genp5m/ZulIAiCIAiCIAiC+eAPq1l+aO0Z/3XRkD+vv3miT4IgCIIgCIIgCNzA&#10;HRSI/68OlyQIgiAIgiAIgmAF0r9HYqn8ecZ/FzRb8GcDixIEQRAEQRAEQWAB9xTCniQnTr8Nr/3P&#10;axZhx3eQIAiCIAiCIAiCGbz8GJ6wKTHLYfdklyAIgiAIgiAIAm9w33GXw5bmVd5+RO/pj//4T5Zu&#10;VSzFf/5P/cdRFQRBEARBEARBkOXv/f3/K6rULN8sreDhJsw87MSDKvFPAoNgX+LefQEe4ySefpYL&#10;JjC+ZEOFhhCmI3QshcbypheLy2apO8EM1E2qHR+GWJH5xN4lCIKgj/js2pSNT0xfa33RzTiWdUzV&#10;j7GZl9+DMIanP/6TTwvZM6aM+hGJpcgQC5MndkJBEAR7E59hS3hZ9hMv/oTWJ5Ro52bvzh4xiaQx&#10;l2+WRrN9gykuzbokCYILEDvL8xL3sSBYycO9AxdP2L+8f8ZXOlJ3hI5D2VTZLW993SzlXUZTqFww&#10;Be+JpQqsxDYkCIIc8ZkSiJzownjf6kkad27TOZ0/YoOiMqOdwym+WbJwqcloeLgJB9OJXVUQ6Ij7&#10;cXBqdBewzuuETJrYpDIdJB02NtsYNodMcxk1ERE9/exnf1yyn5LLTajGw004mEJskoLATtyPgwdA&#10;f5nrPbdiQtsTSoxDbF5UZrSbkWmS1U9//Md/0vDPsRYyvdnpBZs4R5fBTsReKAiCHPGZEqg4yYWy&#10;vk2nDhzSOKQYj7JJnZvOq0R8s3QFHm7CwTRiRxUENuJ+HFwc/SWu99yOwa0PTj+WbPNHw1GzIZkm&#10;U/UGv+DBwLImlxV+xx5dBFcn9kdBcC3isyMYygkusPUtOnbgkMohxXgUTSpc7ug9Jbb5ZmmLJmbw&#10;MBMNgsnELm8ucS8LgtMz9m08Nrsrg1odlHYNxcm8GIsuu5JpOlU//az3t+H1RQ+kvbH2yAcmFu2F&#10;eGAPgiAIasRnZpZzL01D9w0hiEOK9RQmUTAp6Iumnm+WmoJ24dTNp/hNxC9T4MEee649ugiCuEMF&#10;rcSVc0I2OmkbteJPw693s0dshNC8oBLp/2aph3WVDbQ32R4ZBIEHsd2TiXtTEARZTniDOGHLAoVZ&#10;FEw1OkL3oTKJirmB9xmbv1lK6U6wA5eYRBsPPPWlxIN8EATB43Duz9oTdD+pxUll1qCa3IuTynV3&#10;kkmU5vP0s5+N/mbJL71fpgsRixKMIHZyQdBG3JODB+Ocl7xj146pyD/dWgyTMbiavXv5/wOo5FvZ&#10;ThWJxQAAAABJRU5ErkJgglBLAwQUAAYACAAAACEAkWD71uIAAAAKAQAADwAAAGRycy9kb3ducmV2&#10;LnhtbEyPQUvDQBCF74L/YRnBW7ubaEMbMymlqKci2ArS2zaZJqHZ2ZDdJum/dz3paXjM473vZevJ&#10;tGKg3jWWEaK5AkFc2LLhCuHr8DZbgnBec6lby4RwIwfr/P4u02lpR/6kYe8rEULYpRqh9r5LpXRF&#10;TUa7ue2Iw+9se6N9kH0ly16PIdy0MlYqkUY3HBpq3dG2puKyvxqE91GPm6foddhdztvb8bD4+N5F&#10;hPj4MG1eQHia/J8ZfvEDOuSB6WSvXDrRIswWy4DuEZ5VuMGwSqIExAkhUXEMMs/k/wn5DwAAAP//&#10;AwBQSwMEFAAGAAgAAAAhAHIMQR/SAAAAKQIAABkAAABkcnMvX3JlbHMvZTJvRG9jLnhtbC5yZWxz&#10;vJHBasMwDIbvg72D0b1xksIYo04vpaWXMkb3AMJWHNNYNrY71refxy4rlO3WoyT0/R/Sav3pZ/FB&#10;KbvACrqmBUGsg3FsFbwft4tnELkgG5wDk4ILZVgPjw+rN5qx1KU8uZhFpXBWMJUSX6TMeiKPuQmR&#10;uE7GkDyWWiYrI+oTWpJ92z7J9JsBwxVT7I2CtDdLEMdLrMn/s8M4Ok2boM+euNyIkM7X7ArEZKko&#10;8GQc/jSXzethB/K2Q38fh/4vh+4+Dl0T2X7fQV49ePgCAAD//wMAUEsBAi0AFAAGAAgAAAAhALGC&#10;Z7YKAQAAEwIAABMAAAAAAAAAAAAAAAAAAAAAAFtDb250ZW50X1R5cGVzXS54bWxQSwECLQAUAAYA&#10;CAAAACEAOP0h/9YAAACUAQAACwAAAAAAAAAAAAAAAAA7AQAAX3JlbHMvLnJlbHNQSwECLQAUAAYA&#10;CAAAACEAW3K7UeACAACwCgAADgAAAAAAAAAAAAAAAAA6AgAAZHJzL2Uyb0RvYy54bWxQSwECLQAK&#10;AAAAAAAAACEAwG1OCI6uAACOrgAAFAAAAAAAAAAAAAAAAABGBQAAZHJzL21lZGlhL2ltYWdlMS5w&#10;bmdQSwECLQAKAAAAAAAAACEAwZRcvwaNAQAGjQEAFAAAAAAAAAAAAAAAAAAGtAAAZHJzL21lZGlh&#10;L2ltYWdlMi5QTkdQSwECLQAKAAAAAAAAACEA6xyubZ+FAQCfhQEAFAAAAAAAAAAAAAAAAAA+QQIA&#10;ZHJzL21lZGlhL2ltYWdlMy5QTkdQSwECLQAUAAYACAAAACEAkWD71uIAAAAKAQAADwAAAAAAAAAA&#10;AAAAAAAPxwMAZHJzL2Rvd25yZXYueG1sUEsBAi0AFAAGAAgAAAAhAHIMQR/SAAAAKQIAABkAAAAA&#10;AAAAAAAAAAAAHsgDAGRycy9fcmVscy9lMm9Eb2MueG1sLnJlbHNQSwUGAAAAAAgACAAAAgAAJ8kD&#10;AAAA&#10;">
                <v:shape id="Picture 70" o:spid="_x0000_s1027" type="#_x0000_t75" style="position:absolute;top:28803;width:64795;height:6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dVYyQAAAOIAAAAPAAAAZHJzL2Rvd25yZXYueG1sRI9Ba8JA&#10;FITvhf6H5RW81U2CaEhdpRQqQk/a0l6fu89saPZtyK4x9te7gtDjMDPfMMv16FoxUB8azwryaQaC&#10;WHvTcK3g6/P9uQQRIrLB1jMpuFCA9erxYYmV8Wfe0bCPtUgQDhUqsDF2lZRBW3IYpr4jTt7R9w5j&#10;kn0tTY/nBHetLLJsLh02nBYsdvRmSf/uT07BVi704W88Sj2zPwPT96HY5B9KTZ7G1xcQkcb4H763&#10;t0bBosyLWVaWc7hdSndArq4AAAD//wMAUEsBAi0AFAAGAAgAAAAhANvh9svuAAAAhQEAABMAAAAA&#10;AAAAAAAAAAAAAAAAAFtDb250ZW50X1R5cGVzXS54bWxQSwECLQAUAAYACAAAACEAWvQsW78AAAAV&#10;AQAACwAAAAAAAAAAAAAAAAAfAQAAX3JlbHMvLnJlbHNQSwECLQAUAAYACAAAACEA4KnVWMkAAADi&#10;AAAADwAAAAAAAAAAAAAAAAAHAgAAZHJzL2Rvd25yZXYueG1sUEsFBgAAAAADAAMAtwAAAP0CAAAA&#10;AA==&#10;">
                  <v:imagedata r:id="rId176" o:title=""/>
                </v:shape>
                <v:group id="Group 77" o:spid="_x0000_s1028" style="position:absolute;left:3505;width:57709;height:28797" coordsize="57708,28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exxzAAAAOMAAAAPAAAAZHJzL2Rvd25yZXYueG1sRI9BS8NA&#10;EIXvgv9hGcGb3Y02VWK3pRQVD6VgK4i3ITtNQrOzIbsm6b93DoLHmffmvW+W68m3aqA+NoEtZDMD&#10;irgMruHKwufx9e4JVEzIDtvAZOFCEdar66slFi6M/EHDIVVKQjgWaKFOqSu0jmVNHuMsdMSinULv&#10;McnYV9r1OEq4b/W9MQvtsWFpqLGjbU3l+fDjLbyNOG4espdhdz5tL9/HfP+1y8ja25tp8wwq0ZT+&#10;zX/X707wTb54NPl8LtDykyxAr34BAAD//wMAUEsBAi0AFAAGAAgAAAAhANvh9svuAAAAhQEAABMA&#10;AAAAAAAAAAAAAAAAAAAAAFtDb250ZW50X1R5cGVzXS54bWxQSwECLQAUAAYACAAAACEAWvQsW78A&#10;AAAVAQAACwAAAAAAAAAAAAAAAAAfAQAAX3JlbHMvLnJlbHNQSwECLQAUAAYACAAAACEAq+3sccwA&#10;AADjAAAADwAAAAAAAAAAAAAAAAAHAgAAZHJzL2Rvd25yZXYueG1sUEsFBgAAAAADAAMAtwAAAAAD&#10;AAAAAA==&#10;">
                  <v:shape id="Picture 75" o:spid="_x0000_s1029" type="#_x0000_t75" style="position:absolute;width:27628;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BI7yAAAAOMAAAAPAAAAZHJzL2Rvd25yZXYueG1sRE9La8JA&#10;EL4X+h+WKXirGyONSXSVEmjxVnzQ85idJrHZ2TS7xvTfdwuCx/nes9qMphUD9a6xrGA2jUAQl1Y3&#10;XCk4Ht6eUxDOI2tsLZOCX3KwWT8+rDDX9so7Gva+EiGEXY4Kau+7XEpX1mTQTW1HHLgv2xv04ewr&#10;qXu8hnDTyjiKEmmw4dBQY0dFTeX3/mIUnD7StjgvLpjEL6di+8Ofw3H3rtTkaXxdgvA0+rv45t7q&#10;MD+NsyybL2YJ/P8UAJDrPwAAAP//AwBQSwECLQAUAAYACAAAACEA2+H2y+4AAACFAQAAEwAAAAAA&#10;AAAAAAAAAAAAAAAAW0NvbnRlbnRfVHlwZXNdLnhtbFBLAQItABQABgAIAAAAIQBa9CxbvwAAABUB&#10;AAALAAAAAAAAAAAAAAAAAB8BAABfcmVscy8ucmVsc1BLAQItABQABgAIAAAAIQD5NBI7yAAAAOMA&#10;AAAPAAAAAAAAAAAAAAAAAAcCAABkcnMvZG93bnJldi54bWxQSwUGAAAAAAMAAwC3AAAA/AIAAAAA&#10;">
                    <v:imagedata r:id="rId177" o:title=""/>
                  </v:shape>
                  <v:shape id="Picture 76" o:spid="_x0000_s1030" type="#_x0000_t75" style="position:absolute;left:27660;width:30048;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epRygAAAOIAAAAPAAAAZHJzL2Rvd25yZXYueG1sRI9BS8NA&#10;FITvQv/D8gre7K5NMSF2W4og1OqlNQePj+xrNph9m2bXJv57VxA8DjPzDbPeTq4TVxpC61nD/UKB&#10;IK69abnRUL0/3xUgQkQ22HkmDd8UYLuZ3ayxNH7kI11PsREJwqFEDTbGvpQy1JYchoXviZN39oPD&#10;mOTQSDPgmOCuk0ulHqTDltOCxZ6eLNWfpy+nwb9VlXyJx0Om7GWffxzycz2+an07n3aPICJN8T/8&#10;194bDauVypZFVuTweyndAbn5AQAA//8DAFBLAQItABQABgAIAAAAIQDb4fbL7gAAAIUBAAATAAAA&#10;AAAAAAAAAAAAAAAAAABbQ29udGVudF9UeXBlc10ueG1sUEsBAi0AFAAGAAgAAAAhAFr0LFu/AAAA&#10;FQEAAAsAAAAAAAAAAAAAAAAAHwEAAF9yZWxzLy5yZWxzUEsBAi0AFAAGAAgAAAAhAGE56lHKAAAA&#10;4gAAAA8AAAAAAAAAAAAAAAAABwIAAGRycy9kb3ducmV2LnhtbFBLBQYAAAAAAwADALcAAAD+AgAA&#10;AAA=&#10;">
                    <v:imagedata r:id="rId178" o:title=""/>
                  </v:shape>
                </v:group>
                <w10:wrap type="square"/>
              </v:group>
            </w:pict>
          </mc:Fallback>
        </mc:AlternateContent>
      </w:r>
      <w:r w:rsidR="00CE0351" w:rsidRPr="00CE0351">
        <w:t>Buckling</w:t>
      </w:r>
      <w:r w:rsidR="00CE0351">
        <w:t xml:space="preserve"> - 90</w:t>
      </w:r>
      <w:r w:rsidR="00CE0351" w:rsidRPr="00182082">
        <w:t>°</w:t>
      </w:r>
      <w:r w:rsidR="00CE0351">
        <w:t xml:space="preserve"> Lift</w:t>
      </w:r>
    </w:p>
    <w:p w14:paraId="277EB702" w14:textId="06EA646F" w:rsidR="00F51D26" w:rsidRDefault="00F51D26" w:rsidP="00F51D26"/>
    <w:p w14:paraId="6849A2EA" w14:textId="647CF969" w:rsidR="00751E43" w:rsidRDefault="00751E43">
      <w:pPr>
        <w:spacing w:line="259" w:lineRule="auto"/>
      </w:pPr>
      <w:r>
        <w:br w:type="page"/>
      </w:r>
    </w:p>
    <w:p w14:paraId="433F9487" w14:textId="56632856" w:rsidR="00F51D26" w:rsidRDefault="00947328" w:rsidP="00F51D26">
      <w:pPr>
        <w:pStyle w:val="Heading3"/>
      </w:pPr>
      <w:bookmarkStart w:id="288" w:name="_Toc231131482"/>
      <w:r>
        <w:lastRenderedPageBreak/>
        <w:t>45</w:t>
      </w:r>
      <w:r w:rsidRPr="00182082">
        <w:t>°</w:t>
      </w:r>
      <w:r>
        <w:t xml:space="preserve"> Lifting Scenario</w:t>
      </w:r>
      <w:bookmarkEnd w:id="288"/>
    </w:p>
    <w:p w14:paraId="17541E98" w14:textId="393EEE7B" w:rsidR="00A803A2" w:rsidRDefault="00BA3AFB" w:rsidP="00A803A2">
      <w:pPr>
        <w:pStyle w:val="Heading4"/>
      </w:pPr>
      <w:r>
        <w:rPr>
          <w:noProof/>
        </w:rPr>
        <mc:AlternateContent>
          <mc:Choice Requires="wps">
            <w:drawing>
              <wp:anchor distT="0" distB="0" distL="114300" distR="114300" simplePos="0" relativeHeight="252143616" behindDoc="0" locked="0" layoutInCell="1" allowOverlap="1" wp14:anchorId="3E4FC651" wp14:editId="54DC4D87">
                <wp:simplePos x="0" y="0"/>
                <wp:positionH relativeFrom="column">
                  <wp:posOffset>238125</wp:posOffset>
                </wp:positionH>
                <wp:positionV relativeFrom="paragraph">
                  <wp:posOffset>7984490</wp:posOffset>
                </wp:positionV>
                <wp:extent cx="5257800" cy="635"/>
                <wp:effectExtent l="0" t="0" r="0" b="0"/>
                <wp:wrapSquare wrapText="bothSides"/>
                <wp:docPr id="1191710567" name="Text Box 1"/>
                <wp:cNvGraphicFramePr/>
                <a:graphic xmlns:a="http://schemas.openxmlformats.org/drawingml/2006/main">
                  <a:graphicData uri="http://schemas.microsoft.com/office/word/2010/wordprocessingShape">
                    <wps:wsp>
                      <wps:cNvSpPr txBox="1"/>
                      <wps:spPr>
                        <a:xfrm>
                          <a:off x="0" y="0"/>
                          <a:ext cx="5257800" cy="635"/>
                        </a:xfrm>
                        <a:prstGeom prst="rect">
                          <a:avLst/>
                        </a:prstGeom>
                        <a:solidFill>
                          <a:prstClr val="white"/>
                        </a:solidFill>
                        <a:ln>
                          <a:noFill/>
                        </a:ln>
                      </wps:spPr>
                      <wps:txbx>
                        <w:txbxContent>
                          <w:p w14:paraId="33C8CBCB" w14:textId="1E2603DC" w:rsidR="00BA3AFB" w:rsidRPr="006F1F05" w:rsidRDefault="00BA3AFB" w:rsidP="00BA3AFB">
                            <w:pPr>
                              <w:pStyle w:val="Caption"/>
                              <w:jc w:val="center"/>
                              <w:rPr>
                                <w:rFonts w:asciiTheme="majorHAnsi" w:hAnsiTheme="majorHAnsi"/>
                                <w:noProof/>
                                <w:sz w:val="22"/>
                                <w:szCs w:val="22"/>
                              </w:rPr>
                            </w:pPr>
                            <w:bookmarkStart w:id="289" w:name="_Toc231132794"/>
                            <w:r>
                              <w:t xml:space="preserve">Figure </w:t>
                            </w:r>
                            <w:fldSimple w:instr=" SEQ Figure \* ARABIC ">
                              <w:r w:rsidR="00582475">
                                <w:rPr>
                                  <w:noProof/>
                                </w:rPr>
                                <w:t>71</w:t>
                              </w:r>
                            </w:fldSimple>
                            <w:r>
                              <w:t xml:space="preserve"> </w:t>
                            </w:r>
                            <w:r w:rsidRPr="00CD1237">
                              <w:t>von Mises stress results of the Final Spreader Beam Design FEA simulation</w:t>
                            </w:r>
                            <w:r>
                              <w:t xml:space="preserve"> in the 45</w:t>
                            </w:r>
                            <w:r w:rsidRPr="00182082">
                              <w:t>°</w:t>
                            </w:r>
                            <w:r>
                              <w:t xml:space="preserve"> lift</w:t>
                            </w:r>
                            <w:bookmarkEnd w:id="2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4FC651" id="_x0000_s1090" type="#_x0000_t202" style="position:absolute;left:0;text-align:left;margin-left:18.75pt;margin-top:628.7pt;width:414pt;height:.05pt;z-index:252143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GrTGwIAAEAEAAAOAAAAZHJzL2Uyb0RvYy54bWysU02P2jAQvVfqf7B8LwFatquIsKKsqCqh&#10;3ZXYas/GcYglx+OODQn99R07BLbbnqpenIlnPB/vvZnfdY1hR4Vegy34ZDTmTFkJpbb7gn9/Xn+4&#10;5cwHYUthwKqCn5Tnd4v37+aty9UUajClQkZJrM9bV/A6BJdnmZe1aoQfgVOWnBVgIwL94j4rUbSU&#10;vTHZdDy+yVrA0iFI5T3d3vdOvkj5q0rJ8FhVXgVmCk69hXRiOnfxzBZzke9RuFrLcxviH7pohLZU&#10;9JLqXgTBDqj/SNVoieChCiMJTQZVpaVKM9A0k/Gbaba1cCrNQuB4d4HJ/7+08uG4dU/IQvcFOiIw&#10;AtI6n3u6jPN0FTbxS50y8hOEpwtsqgtM0uVsOvt8OyaXJN/Nx1nMkV2fOvThq4KGRaPgSJwkqMRx&#10;40MfOoTESh6MLtfamPgTHSuD7CiIv7bWQZ2T/xZlbIy1EF/1CeNNdp0jWqHbdUyX1OGnYcgdlCea&#10;HaGXhXdyrangRvjwJJB0QDORtsMjHZWBtuBwtjirAX/+7T7GEz3k5awlXRXc/zgIVJyZb5aIiyIc&#10;DByM3WDYQ7MCGnVCW+NkMukBBjOYFULzQpJfxirkElZSrYKHwVyFXt20MlItlymIpOZE2NitkzH1&#10;AOxz9yLQnWkJxOYDDIoT+Rt2+tjEj1seAkGdqIvA9iie8SaZJvLPKxX34PV/irou/uIXAAAA//8D&#10;AFBLAwQUAAYACAAAACEA3efnBeEAAAAMAQAADwAAAGRycy9kb3ducmV2LnhtbEyPsU7DMBCGdyTe&#10;wTokFkQd2iStQpyqqmCApSJ0YXPjaxyI7ch22vD2HOoA433367/vyvVkenZCHzpnBTzMEmBoG6c6&#10;2wrYvz/fr4CFKK2SvbMo4BsDrKvrq1IWyp3tG57q2DIqsaGQAnSMQ8F5aDQaGWZuQEu7o/NGRhp9&#10;y5WXZyo3PZ8nSc6N7Cxd0HLArcbmqx6NgF36sdN34/HpdZMu/Mt+3OafbS3E7c20eQQWcYp/YfjV&#10;J3WoyOngRqsC6wUslhklic+zZQqMEqs8I3S4oAx4VfL/T1Q/AAAA//8DAFBLAQItABQABgAIAAAA&#10;IQC2gziS/gAAAOEBAAATAAAAAAAAAAAAAAAAAAAAAABbQ29udGVudF9UeXBlc10ueG1sUEsBAi0A&#10;FAAGAAgAAAAhADj9If/WAAAAlAEAAAsAAAAAAAAAAAAAAAAALwEAAF9yZWxzLy5yZWxzUEsBAi0A&#10;FAAGAAgAAAAhAG2watMbAgAAQAQAAA4AAAAAAAAAAAAAAAAALgIAAGRycy9lMm9Eb2MueG1sUEsB&#10;Ai0AFAAGAAgAAAAhAN3n5wXhAAAADAEAAA8AAAAAAAAAAAAAAAAAdQQAAGRycy9kb3ducmV2Lnht&#10;bFBLBQYAAAAABAAEAPMAAACDBQAAAAA=&#10;" stroked="f">
                <v:textbox style="mso-fit-shape-to-text:t" inset="0,0,0,0">
                  <w:txbxContent>
                    <w:p w14:paraId="33C8CBCB" w14:textId="1E2603DC" w:rsidR="00BA3AFB" w:rsidRPr="006F1F05" w:rsidRDefault="00BA3AFB" w:rsidP="00BA3AFB">
                      <w:pPr>
                        <w:pStyle w:val="Caption"/>
                        <w:jc w:val="center"/>
                        <w:rPr>
                          <w:rFonts w:asciiTheme="majorHAnsi" w:hAnsiTheme="majorHAnsi"/>
                          <w:noProof/>
                          <w:sz w:val="22"/>
                          <w:szCs w:val="22"/>
                        </w:rPr>
                      </w:pPr>
                      <w:bookmarkStart w:id="290" w:name="_Toc231132794"/>
                      <w:r>
                        <w:t xml:space="preserve">Figure </w:t>
                      </w:r>
                      <w:fldSimple w:instr=" SEQ Figure \* ARABIC ">
                        <w:r w:rsidR="00582475">
                          <w:rPr>
                            <w:noProof/>
                          </w:rPr>
                          <w:t>71</w:t>
                        </w:r>
                      </w:fldSimple>
                      <w:r>
                        <w:t xml:space="preserve"> </w:t>
                      </w:r>
                      <w:r w:rsidRPr="00CD1237">
                        <w:t>von Mises stress results of the Final Spreader Beam Design FEA simulation</w:t>
                      </w:r>
                      <w:r>
                        <w:t xml:space="preserve"> in the 45</w:t>
                      </w:r>
                      <w:r w:rsidRPr="00182082">
                        <w:t>°</w:t>
                      </w:r>
                      <w:r>
                        <w:t xml:space="preserve"> lift</w:t>
                      </w:r>
                      <w:bookmarkEnd w:id="290"/>
                    </w:p>
                  </w:txbxContent>
                </v:textbox>
                <w10:wrap type="square"/>
              </v:shape>
            </w:pict>
          </mc:Fallback>
        </mc:AlternateContent>
      </w:r>
      <w:r w:rsidR="0042036F">
        <w:rPr>
          <w:noProof/>
        </w:rPr>
        <mc:AlternateContent>
          <mc:Choice Requires="wpg">
            <w:drawing>
              <wp:anchor distT="0" distB="0" distL="114300" distR="114300" simplePos="0" relativeHeight="252057600" behindDoc="0" locked="0" layoutInCell="1" allowOverlap="1" wp14:anchorId="1186DA5B" wp14:editId="05B5C9FD">
                <wp:simplePos x="0" y="0"/>
                <wp:positionH relativeFrom="column">
                  <wp:posOffset>238125</wp:posOffset>
                </wp:positionH>
                <wp:positionV relativeFrom="paragraph">
                  <wp:posOffset>283210</wp:posOffset>
                </wp:positionV>
                <wp:extent cx="5257800" cy="7644130"/>
                <wp:effectExtent l="0" t="0" r="0" b="0"/>
                <wp:wrapSquare wrapText="bothSides"/>
                <wp:docPr id="26086835" name="Group 68"/>
                <wp:cNvGraphicFramePr/>
                <a:graphic xmlns:a="http://schemas.openxmlformats.org/drawingml/2006/main">
                  <a:graphicData uri="http://schemas.microsoft.com/office/word/2010/wordprocessingGroup">
                    <wpg:wgp>
                      <wpg:cNvGrpSpPr/>
                      <wpg:grpSpPr>
                        <a:xfrm>
                          <a:off x="0" y="0"/>
                          <a:ext cx="5257800" cy="7644130"/>
                          <a:chOff x="0" y="0"/>
                          <a:chExt cx="5257800" cy="7644130"/>
                        </a:xfrm>
                      </wpg:grpSpPr>
                      <wpg:grpSp>
                        <wpg:cNvPr id="1401626029" name="Group 80"/>
                        <wpg:cNvGrpSpPr/>
                        <wpg:grpSpPr>
                          <a:xfrm>
                            <a:off x="38100" y="5124450"/>
                            <a:ext cx="5176520" cy="2519680"/>
                            <a:chOff x="0" y="0"/>
                            <a:chExt cx="5176520" cy="2519680"/>
                          </a:xfrm>
                        </wpg:grpSpPr>
                        <pic:pic xmlns:pic="http://schemas.openxmlformats.org/drawingml/2006/picture">
                          <pic:nvPicPr>
                            <pic:cNvPr id="1886169041" name="Picture 75"/>
                            <pic:cNvPicPr>
                              <a:picLocks noChangeAspect="1"/>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2613025" cy="2519680"/>
                            </a:xfrm>
                            <a:prstGeom prst="rect">
                              <a:avLst/>
                            </a:prstGeom>
                          </pic:spPr>
                        </pic:pic>
                        <pic:pic xmlns:pic="http://schemas.openxmlformats.org/drawingml/2006/picture">
                          <pic:nvPicPr>
                            <pic:cNvPr id="16673685" name="Picture 76"/>
                            <pic:cNvPicPr>
                              <a:picLocks noChangeAspect="1"/>
                            </pic:cNvPicPr>
                          </pic:nvPicPr>
                          <pic:blipFill>
                            <a:blip r:embed="rId180">
                              <a:extLst>
                                <a:ext uri="{28A0092B-C50C-407E-A947-70E740481C1C}">
                                  <a14:useLocalDpi xmlns:a14="http://schemas.microsoft.com/office/drawing/2010/main" val="0"/>
                                </a:ext>
                              </a:extLst>
                            </a:blip>
                            <a:stretch>
                              <a:fillRect/>
                            </a:stretch>
                          </pic:blipFill>
                          <pic:spPr>
                            <a:xfrm>
                              <a:off x="2613660" y="0"/>
                              <a:ext cx="2562860" cy="2519680"/>
                            </a:xfrm>
                            <a:prstGeom prst="rect">
                              <a:avLst/>
                            </a:prstGeom>
                          </pic:spPr>
                        </pic:pic>
                      </wpg:grpSp>
                      <wpg:grpSp>
                        <wpg:cNvPr id="1430541848" name="Group 67"/>
                        <wpg:cNvGrpSpPr/>
                        <wpg:grpSpPr>
                          <a:xfrm>
                            <a:off x="0" y="2524125"/>
                            <a:ext cx="5257800" cy="2519680"/>
                            <a:chOff x="0" y="0"/>
                            <a:chExt cx="5257800" cy="2519680"/>
                          </a:xfrm>
                        </wpg:grpSpPr>
                        <pic:pic xmlns:pic="http://schemas.openxmlformats.org/drawingml/2006/picture">
                          <pic:nvPicPr>
                            <pic:cNvPr id="929969468" name="Picture 74"/>
                            <pic:cNvPicPr>
                              <a:picLocks noChangeAspect="1"/>
                            </pic:cNvPicPr>
                          </pic:nvPicPr>
                          <pic:blipFill>
                            <a:blip r:embed="rId181" cstate="print">
                              <a:extLst>
                                <a:ext uri="{28A0092B-C50C-407E-A947-70E740481C1C}">
                                  <a14:useLocalDpi xmlns:a14="http://schemas.microsoft.com/office/drawing/2010/main" val="0"/>
                                </a:ext>
                              </a:extLst>
                            </a:blip>
                            <a:stretch>
                              <a:fillRect/>
                            </a:stretch>
                          </pic:blipFill>
                          <pic:spPr>
                            <a:xfrm>
                              <a:off x="3076575" y="0"/>
                              <a:ext cx="2181225" cy="2519680"/>
                            </a:xfrm>
                            <a:prstGeom prst="rect">
                              <a:avLst/>
                            </a:prstGeom>
                          </pic:spPr>
                        </pic:pic>
                        <pic:pic xmlns:pic="http://schemas.openxmlformats.org/drawingml/2006/picture">
                          <pic:nvPicPr>
                            <pic:cNvPr id="1063129459" name="Picture 79"/>
                            <pic:cNvPicPr>
                              <a:picLocks noChangeAspect="1"/>
                            </pic:cNvPicPr>
                          </pic:nvPicPr>
                          <pic:blipFill>
                            <a:blip r:embed="rId182" cstate="print">
                              <a:extLst>
                                <a:ext uri="{28A0092B-C50C-407E-A947-70E740481C1C}">
                                  <a14:useLocalDpi xmlns:a14="http://schemas.microsoft.com/office/drawing/2010/main" val="0"/>
                                </a:ext>
                              </a:extLst>
                            </a:blip>
                            <a:stretch>
                              <a:fillRect/>
                            </a:stretch>
                          </pic:blipFill>
                          <pic:spPr>
                            <a:xfrm>
                              <a:off x="0" y="0"/>
                              <a:ext cx="3076575" cy="2519680"/>
                            </a:xfrm>
                            <a:prstGeom prst="rect">
                              <a:avLst/>
                            </a:prstGeom>
                          </pic:spPr>
                        </pic:pic>
                      </wpg:grpSp>
                      <wpg:grpSp>
                        <wpg:cNvPr id="846119141" name="Group 66"/>
                        <wpg:cNvGrpSpPr/>
                        <wpg:grpSpPr>
                          <a:xfrm>
                            <a:off x="228600" y="0"/>
                            <a:ext cx="4794250" cy="2519680"/>
                            <a:chOff x="0" y="0"/>
                            <a:chExt cx="4794250" cy="2519680"/>
                          </a:xfrm>
                        </wpg:grpSpPr>
                        <pic:pic xmlns:pic="http://schemas.openxmlformats.org/drawingml/2006/picture">
                          <pic:nvPicPr>
                            <pic:cNvPr id="644407940" name="Picture 73"/>
                            <pic:cNvPicPr>
                              <a:picLocks noChangeAspect="1"/>
                            </pic:cNvPicPr>
                          </pic:nvPicPr>
                          <pic:blipFill>
                            <a:blip r:embed="rId183" cstate="print">
                              <a:extLst>
                                <a:ext uri="{28A0092B-C50C-407E-A947-70E740481C1C}">
                                  <a14:useLocalDpi xmlns:a14="http://schemas.microsoft.com/office/drawing/2010/main" val="0"/>
                                </a:ext>
                              </a:extLst>
                            </a:blip>
                            <a:stretch>
                              <a:fillRect/>
                            </a:stretch>
                          </pic:blipFill>
                          <pic:spPr>
                            <a:xfrm>
                              <a:off x="0" y="0"/>
                              <a:ext cx="2421890" cy="2519680"/>
                            </a:xfrm>
                            <a:prstGeom prst="rect">
                              <a:avLst/>
                            </a:prstGeom>
                          </pic:spPr>
                        </pic:pic>
                        <pic:pic xmlns:pic="http://schemas.openxmlformats.org/drawingml/2006/picture">
                          <pic:nvPicPr>
                            <pic:cNvPr id="211088231" name="Picture 65"/>
                            <pic:cNvPicPr>
                              <a:picLocks noChangeAspect="1"/>
                            </pic:cNvPicPr>
                          </pic:nvPicPr>
                          <pic:blipFill>
                            <a:blip r:embed="rId184">
                              <a:extLst>
                                <a:ext uri="{28A0092B-C50C-407E-A947-70E740481C1C}">
                                  <a14:useLocalDpi xmlns:a14="http://schemas.microsoft.com/office/drawing/2010/main" val="0"/>
                                </a:ext>
                              </a:extLst>
                            </a:blip>
                            <a:stretch>
                              <a:fillRect/>
                            </a:stretch>
                          </pic:blipFill>
                          <pic:spPr>
                            <a:xfrm>
                              <a:off x="2419350" y="0"/>
                              <a:ext cx="2374900" cy="2519680"/>
                            </a:xfrm>
                            <a:prstGeom prst="rect">
                              <a:avLst/>
                            </a:prstGeom>
                          </pic:spPr>
                        </pic:pic>
                      </wpg:grpSp>
                    </wpg:wgp>
                  </a:graphicData>
                </a:graphic>
              </wp:anchor>
            </w:drawing>
          </mc:Choice>
          <mc:Fallback>
            <w:pict>
              <v:group w14:anchorId="2620669A" id="Group 68" o:spid="_x0000_s1026" style="position:absolute;margin-left:18.75pt;margin-top:22.3pt;width:414pt;height:601.9pt;z-index:252057600" coordsize="52578,764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BuuGqQMAANUTAAAOAAAAZHJzL2Uyb0RvYy54bWzsWNtu2zgQfS/QfxD0&#10;nkikKFoS4hRF0wYLFF1jd/sBDE1ZQiSRIOk4+fsdUrKs2AlyQYLC3X2IIloccs7wzOGQZ59u2ya4&#10;EdrUspuH6DQOA9Fxuay71Tz8+c+3kywMjGXdkjWyE/PwTpjw0/nHD2cbVQgsK9kshQ5gkM4UGzUP&#10;K2tVEUWGV6Jl5lQq0cHHUuqWWWjqVbTUbAOjt02E45hGG6mXSksujIFfL/qP4bkfvywFt3+WpRE2&#10;aOYh+Gb9U/vnlXtG52esWGmmqpoPbrBXeNGyuoNJx6EumGXBWtcHQ7U119LI0p5y2UayLGsuPAZA&#10;g+I9NJdarpXHsio2KzWGCUK7F6dXD8t/3Fxq9bdaaIjERq0gFr7lsNyWunX/wcvg1ofsbgyZuLUB&#10;hx9TnM6yGCLL4duMEoKSIai8gsgf2PHq6xOW0Xbi6J47Y6N3E/xe6KBeAudIjCimMc7DoGMtcMyH&#10;Lci8H87sBRiTDDkwgCVFmJB0wDKiRTOa4gEtTlFO+1lY8STaRywfQatqXsDfsOLwdrDiT2cGWNm1&#10;FuEwSPusMVqmr9fqBMipmK2v6qa2dz7RgIbOqe5mUfOF7huTRcgyimgeE7RdBOjmZg9mqcsxZ+p6&#10;97bMYfsu+bUJOvmlYt1KfDYKchVW0/WO7nf3zXsTXzW1+lY3jWOnex8gQl7v5cUDUepz7kLydSs6&#10;24uIFg2glZ2pamXCQBeivRLALf3HEgBxEDALvFK67myvGMZqYXnl5i/Bj7/Ad+c3K8YP3umdnw6R&#10;gSx7bl5hComE0z6vJkwb+QIx1MZeCtkG7gV8BR9gkVjBbr6bwZttlyGkvQPeM/CnXxV4OR6WUTpL&#10;aAZR6RN9seUYPW6O4bcnleMPpb2U7YkYTinO3Ccn2e9FrZ14T7aVQ+lO4pSgjECRMJVuOnMBeaF0&#10;91hxigmCvAF7VoyyPd2kJoifIduPWI5puMO5FcVjSqgc5znNCR3jP2YUOe6MSt5dtZMYSgHY3Fyt&#10;sJ9gKEP4f+2GRPB7/lCmxTRBOCfpWKaNXMuPm2vk3bn2oIyPBPzlMp4RilCOdrVfX4BTvyu/UMWx&#10;25oexEtmOcFQkO9vW0+L+GOWv4mIw6GLxBAcCM1eWZQcd2K56vdXlN4Eoyw/JNpIl/9i6Y0RirMM&#10;JwfnO3rk5zsvUpNz2xsc6KACzROnVA+UBsmM5Nvrkkkl+qbc2tWkcO5z+gt3R/5wOtxzucupadv3&#10;2t3Gnf8LAAD//wMAUEsDBAoAAAAAAAAAIQAXzwqovdUAAL3VAAAUAAAAZHJzL21lZGlhL2ltYWdl&#10;MS5wbmeJUE5HDQoaCgAAAA1JSERSAAABhgAAAXgIBgAAAFAYXowAAAABc1JHQgCuzhzpAAAABGdB&#10;TUEAALGPC/xhBQAAAAlwSFlzAAAh1QAAIdUBBJy0nQAA1VJJREFUeF7tnXeg9GSZ9vP23hvw0suL&#10;NLGgooAIoqAgvfeOWFBQeq9SRFFpNqy7rrqubV1dd111XXWtqyJ2RVFsIGDvX777yuSeueee60me&#10;ZDLnnPc9+eN3pmUymTzJ9Tv38ySZ5P/9v/+XtrS0rF38Hfzd8/dG+JvlbzH8Lf2r56+cv3j+Av7a&#10;5c+WP/fzpz7+kv7pTx3+6Pljhz9k/LmP3//B86f0d+D3g/z2d5Y/pr+x/LbDr5Xf/KHLI8qvezyc&#10;8fsOj/R4yPLw77r8KudB5SHLb/t44FeGB3+b/vLB32T8opBfp794wPHLX6c/z2nF0NIyDnSCnQfz&#10;WFEt/MHf+ogRARiUQU8EAzIAuQj6ZSASUCT8i4XQL4M/EBkoAzLoE8Ifu1gZ9KQgIgClUsiFQKUg&#10;IgBGBn3EyKCPjhQsfUJ4AAxK4eegFUNLy9rPYNXABVCV6hXD36MkMSgIJSAIMCAIIwkmhxxWLQwK&#10;oiMJL4eQIJgcOoIIVAyKl4MRBKsYmCBCFQOXQ69q8PTkYDFyyAXRiqFlrWfatCemSfL4Ab75zXvp&#10;9EWw+bzwhTfSacebTAygTw4KD/0YqorhrxkS/gViKJNCUeVQSQrdLqR+MQwKoUNQCsBLwYmBdSP1&#10;iaFbMUR0IwEihIyKVQMTAuivGnpC8FJoxdCyVvHtb/8wfdOb/lXC+ilpMvXgNJl2ejnTc/qeP1E4&#10;vjOfZPfO6zMcMx2zDFOekm6y6cHZ8rDltLDgHS/iA7+/y0gpC3/LoAh6AiiSQL8McgnkIgjLwFQF&#10;lgER8O4jpSMD1300IAMJf9d9NCiD32cUyyCmC6lfBFwGEvqk+0hhEuiKIJeA52e/fKQVQ8vE5gtf&#10;uCf913/9lAT4nhLmZwhn1mfqUTKfPeT2GHksAa/SqCoGZbYwdY/0jOe+PP3FL35Fl78JwpUBF0Ad&#10;4qWhiAAqyKJfEv2iKJLEQLUgIghKolK1EJBDt/uoJ4lwtVAkhx5eEH1VQi4HKohupVChWghIYrAL&#10;yVUKThStGFomJF/96nfSPfY8R4L3BOEFhueTxyXPTZHqItmnIwOlSApVxKBMPzC95NLXpq961Tto&#10;8I4n8YE/XKXQF/4Z/VVCnAgk9IetFAQvgVC14LuM+mRgRNCRQb8IBmXgKgXFiyAkAxFAlUqBDTQP&#10;SoBUCsBIQEGlkPGLtmJomWA8+OAj6QEHXChhDiGcNRzJQcIBcl+C20qhTAxeCjFi6HJa+oIX3EC/&#10;Wyyjqgos1SsEIAKoK4lhqoRcEFwOHQbk0CcGy6AcQoLgVUKBILpVwqAYQpVCnxiUqlWCE4MSGmgu&#10;lkOHVgwtE4Z9932RBPmJIoUXDzKVPFcEpDDllI4UvBiqSgFEi0GYI8w8Ir3jjn+m37MpwgPPCpcC&#10;o6ooOgPOZtBZwp/BBaEYMTg5DAhCJGCrhz9YIIY//EVCX+mXwe9+77Ei6Oc34LcAMpDQt3gRZDIg&#10;VUIugh6/y9AqwfOrh387gJfCgw/9JkMrBU9/F9Kvu9DzFSCFjEc6SJVgaccYWiYMm2++v4T5ORLm&#10;Q5IcI0i1MUXCuUwKoxQDmH1yunzlYTSIR03VoG+u+0iQkPf0CQDk4d8TQF4ZmO4jlUB/hfBn3oXk&#10;ZFDUfdQvBteFlFcHTYmhtPsIZF1IgzIYrA6MCLoS6NGrEJgEOhXBYIWQdx+BX/RoxdAyriCEOkH+&#10;0uFIXiI8Te5LIFspWDGUSSEkBiYFhYkBqBxyvvvdH9Hvr7Bwb5rqsnCHoVaRhKsMqBxAnxycIHJJ&#10;DMgBsO4jKoiOJIrl0BMEG1sA/rDUrhhAQfdRTw697qMHJditGBD0D0rwV+k+ygJfwhxC0Fu977uO&#10;lJ/+4uGeEHIB/PTnnec6XUitGFomAFdeeZeE+XkN8AJh92IpRInhJOH4ajApKE4O3/pW/HkV/d1E&#10;POjrUlUOIEYOfWJQasnBCIJJIccffaRQMYTk0BVDRw7sCKRSMYDYsQURwX777Z9+6n8+l0nha3d/&#10;K911192y+7FHIM2YMSP98lfuSfff/8BMBs898/ldMfz05w8Fj0DaYsut0s9/8auZCF567gXpaaef&#10;md3/9Ge/lIuhJ4xWDC3jwjXXvFXC/PwGkNBNTqsuBTDtiA5T9uww9fD8+aPy5/foMPVAkYA8zyqJ&#10;qXhdmIZp5D0FYgAbbnwYXR9lhA9ZtXARMOpUD6CWIMrkkIthUA6CCCAkB3ZoasaAGDqUiwFjDFwM&#10;mRxEACE5rLfeepkcXvXq29LPfeHL6TOfuXd6+x2vy8Twxrvemh53woldOUAM22y7bSaDDVavzsTw&#10;ile+OutSOuXU09P/++o30n9613vSAw88OBPD5Zdflb7pzW/viuH+n/0qE8PHPvHp9JP//b9dMbzv&#10;/f8mof5wumLFinSvvZ6Zvv0f353dfv0b30vf+74PZdXBgQcd0u1WeuFZZ2e3m2++hakaOrRiWEth&#10;O3sTsM9qmssue72E+YUNcIpwoiChW0UMUw+QafeV+8/tgRPeIIApz5L7UjlgOl9RMDF4puH9wgyR&#10;TEAO2+5wKl33MVQL9P5xA0ZM0Fs6YS8BHzgUFQwEP5CQ74V/Xg2YqiAoAAn60GGp/cHfG1MIdh1J&#10;4Hu8BEJjCl0RSCXAxhW+8c3vZRI49rgT0he9+BwRwO/Sbbfbrjum8P4Pfji7Bfvu95xsTOEnP30g&#10;C/5dRAw3ixjQnfTKV92afvu7P0xnzpyZnn7GmSKC36Qf+vBH0//42Ce7VcFPfvpg+qX/+3pWGdxw&#10;4yvSM577/KwieN7zX5jdbrTxJln4n3jiKVngv+3t78xuO+EvFYFw3ctuSt/z3n/NqgOIAbc/NbRi&#10;aBlTzjrrJgnyixrgZOEEQcI2VgpTniOvHSr3X9BhmjD1DJmHSAInv9lpy6QQEoNWCzNl2abtJ7cy&#10;XyKHRz/2uTT4qxD/3z6XglJFDv2VwNojhrjBZiMGKoWeGKwUMkQKSZJkFcFHPvox+c//tPTqa64L&#10;iGH/TAyzZs3qEwOqgZNPOU3E8KP0ppe/MrsPMeD2Yx//n64Y8FjFgK4ifC6E8KlPfz5aDI961Dbp&#10;iSedmgnhiiuvbcXQMn6cfvo1shEj1C+ux5ScrPsoP/LIEhJD1h0kFcH0s+SxIXl6TwhWCsOIAagc&#10;MkEcJ/N+pjwvlY2TwzbbnUwDvwrVKghQIgaQS4DRJwYgod+UGAakAIgQlJAYvBRCYuBjCfXF0B1H&#10;iDgKSccPLNpV1IMfgfSud7+vIwWQjyH8x8f+O7sFUUchSfiDF599bvr9e3/aiqFlfDjjjGvzcL9k&#10;eJK95VbCNUYKU9FNdHaPqULybEGEMOW03nRWCl4MVaQArBgUiGHKkwfksN4GB9HAj6W6GJTxEUPf&#10;wPIYiYEdfVRFDDqO0IgYRArDigH0DzD3jjzqioFIAXgxWFoxtIwp5557i4TiZcOTXCqYQ1KLxJBd&#10;W+mlHabmTMEhrfmZ0FYgVYQAmAw8TA6QAa7YOluEZOTwne/8iIZ+FarLoQExmAHlGCkUiYFKQWBC&#10;yOiTQk8MXgqZGEJSCImBSQGExNAnhVwMTAogkwIRw4AUOmJgUgB1xNAZWC6Xwk9/3oqhZcQ89NCv&#10;JQzx3/LlwxOSAuiK4WR5vK8E/rlyP2eKgJPnkv36p/ViKJMCE0ARITnMPFLun9Qnh2984/s08GPo&#10;qxoAFYGneTHEScGJgcigS+hcBaFfCh0xMCkAL4awFIRcCFwMXApVxEClIAxKIXxBPNCTAhGDE4LS&#10;iqFlQvDAAw9JGB8vYXzF8CRnyq2EKEODfoqE7ZRj5P75PabgkFacACeysNNWkQIL/RiYGABkMOMw&#10;+dz9u2KYOuPpNPRjqC4FRcK+rhSABH+hGKgUjBgk/MNdSB2GlgKI6ELqiKFICh0xMCn0i6F6tcCk&#10;AJgQlJAYiqsFIRdBkRRaMbSMlOc9D11IVzaDPVfBk0kBlcKxcv/CHlNyQpWCimEUUrCE5ACmP6d7&#10;f+X6R9DgL6JPCoAKgCFhP5QUQIEYciEMiiGXQoQY2DkKg1IA8VLIxEClUC6GPilQMYgQcjEwKdCx&#10;BSIEhQkBhLqRQoPOXSmAXAZFUmjF0DIy7rvvZxLGVzVDgvMLJDyBPTxVycRwotxe1GGKwb7Xi6FI&#10;CizgLQh39nwILwagcpi2T+d29snp7be/iwogRD0pDHGpC+BOWBuQAjBSoGKQ8K8qhdDlLpgYqg04&#10;x1QLTgwDUuhVCwNSABWrhcJBZxCSAsiFMCAF143UJwXQiqFl1CTJiySMSchXBUcP4UQ2BHt2mKqg&#10;Qa/guans6KXDOq8DJgUrhjIpsGBX9HX/Ho9/n4rBMvNwKoAQdaQA1jopCEwKsZe66ErBiaErBSMG&#10;JoXysYWYLqRYMRRIoUKl0C+Gfim0YmgZc7be+hAJ46ubITlcbiUwVQpeDMkuEviXyn1Hcmhv2mGk&#10;4MO8DP9+j5++K4Tju/fPPvtmKgFPXSkMdCNJ4IfgYhh7KbBqISQFEKwWBsQQIwVQJAVBBBCqFkJS&#10;qHIkUn+lECeGSlIArRhaRgXCIkkwLnDN8KgUMgEYus/hGkfs6CWIyUxXRwo+wGOx82Cw96gcZh0n&#10;jzuHshZ1KXWFAGjwc/pkUEsIIE4KPSEYMUj4F0mhI4ZyIXQICAFEVAodKQi5EMJiMEIISaGhLiQc&#10;hYSL4PUJQQK/c/ub9P6fPZQFfuf+r3pSyEVggRB+/NNfpffL/CCCH9//oMz7YS4FI4T7Mx5uxdDS&#10;LFttdayE8bXDo91HyoAUniW37OglfL6ZLrZaKAvvKth5Mdh7VA5Tn9G5nbZ3uRQAEQCjGSmAgBSA&#10;CKCuFOK7j8Bw4wqd7qO8WsiF0CcGViUEpdARw7BSAJddfnUmgU9+6n+z2699/dvp6tUbZpXCmc/D&#10;dZB+k65Zs3X6P5/5QvqVr30z3e2pTwtWCt+796fpS8+7MF28eHG61zP2zoQwderUEik83KUVQ0tj&#10;fO5zd0sw4+zm64bHn93cJwVcI+m5ct8fuYTBZvxym5m2SApMDKHA9vjpPFYEIdj7MG9chE/uf/Sj&#10;/xuWAgn/MBL4dcXQhBRyMVApCMHuI6GeFHpiCFYKpVLgRyExKVQZV2BCAHrOwkc++vHsOkhZlSD8&#10;8798IBPCLa+6LX3r2/4pPezwI7PLbkMIEMPFl1yRXnDhpV0pTJs2LRPDP73rvZkMcGntc8+7KH3z&#10;W/8xfebezwpKoRVDy8jYYQcMOL9seJKz5VYCMkQW/jo4bQeqyQlww1QLXgYMO73FzrMI/z7MExfe&#10;m4lDb5/WvBTy8Gf0CUExQqBSkPDnUugJoUgKtPsIDAihIwUvBCUoBSoGIgSloFoYkIIIoIoUQmKw&#10;J7Ltvc+zu/czMbynI4ZOxfDrrGKwYth22+3T5575gkwKl1x6ZTplypT0/Asv6RNDsGIISKEVQ0tj&#10;vOc9H5NgxtFAJOirUnSGc3Kk3LJB6oPl1k1ru5FUCkVi8AEdi32fYsO/DP9ezHPavtn9e++9v7YU&#10;+oRQVQquSiiTAhWDBH9QDCKEYBcSlQL/PQUQHFdwQuhIQciFMCAFEJDCgBhEAKFxBSoFIoRMCrkE&#10;wPOef1Z6womnpF+9+9vZZbchBBXDv/7bR+W1k9Orrr4uvfHlt6SHHHp4JoPzL7g4PeGEk7tdSDfc&#10;9MpMAl/6v3vSNVs/Kr3yquvSt//Du9LjZZrrrn95aaXQiqGlUTbZ5IUSxtcPT4LrIkkwUnBpDVzz&#10;iA1UHy23bnomBpWCioGFsw/+Mux7FRv8ZbD3Y74zRILJzjUrhSYOSQXl3Uejl0LBdZCAk0ImBieE&#10;rhSACICKoUAK/WIYlMJ/TE+ied/5F2ZdRF4MlvpHIAkS/pZQlRCSAmjF0DI0//iPH5YAQ0DfMDwS&#10;hMGARyUxlQ1U79aZjr0nthvJhzJjbo5/3r7XYsO/DPb+qfJ95ZaFfhgJe4+EfYgBKYAKlcKAEEwX&#10;0oAQlJAUhEak4MTQFUKoC6nbfcRPYuurFAJjCunCJJpfv/0fOlIgh6ZmQgC1pNAvhAEpgDIp/KxD&#10;K4aWobn99ndLGN/YTxKBf0+GBCIL+IzrOvQNUqNaIJfLsGJQKcSKAdjgVyEwKSj+/YoN/zLY+0WU&#10;02dI1UAl0E8zQgB1qgRBQj9YJYBKVUIHJgQQ7D5yUuiIQURgpDBYJXQolYIIINR9lK6S0I/k1//0&#10;9gEhdKXQFUJPCiEh9KQQIQQQKYVWDC1D89vf4perjusE/dA8gYc7wOWqp76sR3c8Yq/+99j3+Woh&#10;JAYWyDb0x0oMgM7jVCqCfiTwI8UQFgKoKQXTfVQshUExMCF0KJOCqxKcFFjXUUgMpVIARAhKuqmE&#10;fiSPvDsghj4pdMRQLgVBQj9WCnqeQpEUftKKoWVYPv7xL0o44+c6m+DUwXDXgEelMO16uTVkl9Mu&#10;+CU3LwYvhRgxxEhBYfPxwV8Gm0eyU7rttocSGZAqoUAIICyFOl1HuRDKuo6EUNdR8OgjIoVMCIBV&#10;CkYIfVIo7T4yQiiSQsm5Cuk2EvqRPPKefjEMdh8BCf8YKZRVC7kQemIwMnBSgBCUVgwtQ5Ek+0gY&#10;u4DH4zL89ListorBSwGXvZguIvBisCIJSWFtEwMYmMep6cr1jywXgwR9iAEhgIpSGBRDTwpFlUKn&#10;WhhOCpkYukLoiSHcfRQjhebOVUgfJ6EfySPv64mhdEzByMDChDAgBVAmhlwKrRhaGuMnP/mFhPHL&#10;myHZQ24lBGmwXyS3N3SYarCXzKgjhlAQ27CPlQLw8wE28KvQN4/T5Dvtk9566zuNFCTwPRL2IWpJ&#10;AeRCGE4KRAxUCk2NKRRIARRUCyEpDIjBSAGHo6a7SOhH8sgHnRgqS0GQ0K8ihQEhFEihFUPLUOyy&#10;C348h4R8HTBOocFuAx2/xjb9OuFGeU6YmpP9ZjNeNxRJIVYMLPBjsfNh2OCPRd87/dB0//3PGRSC&#10;hHwRA0IAo64SQEgIAhNC4XgCcFLIxOCE0JOCkAuBS8EJIZfCgBiYEICTQiaGvST0I3nkQx0xsO6j&#10;rhSIGHrdR/1iKBJCHSm0YmgZiiTZVQLZBfzUCPx7sstjnyqvSQD6MJ8m8plxk9wXpglTc/DbzXWk&#10;4MVgg9sHvVYKdho2neKn84RCn71mweszRZzTD++XQokYuBCUOlVCLgYJ/rGQAugJwUmBiKErhZIj&#10;kKKkUNB91BND7wS2dH8J/Uge+cjbg11I5VLorxLKxFAkBSYEpRVDS21o6NdhyuFyK+GnYa4BPv00&#10;4cVyX6aZLkzT6c/ol4KKoYoUvBh8yEMK8/L7mC4kkyZRETDw+pQ903Ne8goqAcuAEEDFbqNBKURU&#10;Cl0hDEqBCwFwIYBq3Uc9GQxIodt1BAalwIQQWyl0xXCEhH4kj/yniMEJQaXw458+2CeEH/34l9lV&#10;UiGE++5/IP3hfb/IZIDni4QAfvCjn8t7HsxkgPs/+dlDpZUCpgGtGFpqMXfuLp2gHpapVwtHyn0J&#10;Ph/iU58toXiz3BemC9OEqUKCn/GU18ukYOcFvBQ0cENSUDFgGv+eIvz82DQh9DMYUjEcf8LVVAYg&#10;LATQkwIVQy6DoBByKVAh5ISqBFBFCv3dR65KcFJgXUd9UgCsUhAJDEpBEAFQKQhMCHqpi/RECf1I&#10;HvmvfjFolXD5Fdek8+fP70rhi1/+elYlrFq1XvrVr387ffd73p9JYbvtd0i/8MWvBaUAEXzn+z9O&#10;zz3/onTJkqXp0/d6ZvYcrpVUXCmIFH7aoRVDSy1mzjpEgooEPcDzlqLX8OP9Psw1vKefKoHoxYAz&#10;nQ/syMCLQefhpaDzs+EONIw1wHWgWaUwv/N4qZ3WTm+f86952HT+OcUuoyd5PJUCiJHCgBBALoSg&#10;GCT0yyqFTrXQkBS6VUJPDLFdR31iMJUCkwKrFpgQMgqkkInhTAn9SB75pIqhJ4UMkcA+z9q3K4Yv&#10;5GK48aZXZhfKe9zjdkpfecttmRxefeudmRAuuvjy9PwLLulKAVdXhQTe8c5/yW5xEb3zzr84fcMb&#10;3ybz3o/IwCBC+HFOK4aWWmSHjvqQr8OU/eVWAs9LYcaxwvkShq+QW2G6ME2Yem5HBJ6mpbAgR+Tw&#10;pJln917XafV9Fju/WHQ5PHZZLVJF4UzzQiGAGlIYEIKRQrEQSLVAZdCBCUEJSiEoBiKEIikYMXgp&#10;VOo+MlLIxHCOhH4kj3zqbZkU+sSQy0DFoGMKuKrq7rvvkYkBQthqzdaZEM6/8NLsdtvtts+mgRQu&#10;ueyq7OqquAx3VwynndmpGCT4UTFQIeSVgkqhFUNLLR796CMldCXUh2XaeYIIwIa5Bvj0gyQgXymP&#10;hRnCdGGagIFqL4VQ91GMEIDKQKsECGFhDu5P31vee7QI4UyZPmfWKfK58rwKIySLGKwQFLvMlmn7&#10;p7vselZElQDqCCFSCkJoPAEwIWRVQgOVQlcKRgh9UgAFUugXgiACGEYKmRgultCP5JHPdMRghWDF&#10;ACHg6qrf+NYP0mOPPSF97/v/Lf3Xf/uPdPen7ZFedfXLsstuHyPPQwaoBnAfEgC48ipuv/jlezKJ&#10;XH7ltenb//Hd2TTX3/CKoBRaMbQMzbyF50jgSrDHYEXgX5sm/4lrmPsQny7ymX2LPCfMEKYL04Ts&#10;QnryupWCisELwc7Phq4GMsLcykCFsEhYLEzfXZ67OF21+LY0WfaaNFmq3Nq5XSIsuESWQ6bDfJoW&#10;hC67ZQbO9N69RAoFQlBEAEEpSOjHVwpNS6E3ppCJwQmhKwWQC6GKFAbEIAIoHlMol0Imhmsk9CP5&#10;7FsuTN/z3g9SMWilkCEVgdIdS1DyriOgUuhDQr94kBlwKbRiaKlFMv1iCV0T8LPM/SpMkf+4mRQQ&#10;itOPkttXyfPCDGG6kF1A76RBMTAp2DC1YashrCEOKVgZLBGWClN2FhncOchygz63VFh8s8xPQrtM&#10;DPq5oensstrvYJl6UPrvH/3fQilQMUjwWwaEEFMpdIVApECF0IEJARRWCk4MXSFU7T7KhTBYLYSl&#10;wA5JDUkBpDdL6Efy8BffViKF/sNRB8RgpEDFIKEfKwUvBKUVQ0slDjnkXAknCfVhmSHzYUIAM6Va&#10;mPtquS/MFGYI04Xs6qryupcCKBKChq4NZa0UVAiQwXJwqshBlm/5G8pZYcDjZcI8eb9WDzbw/ed7&#10;7HS63MB+H4DvOBU/e/o0I4QCGSi5DIJSkNAvFAIIVAgZRAYdCoQAXJVQazwBlEiBCYFJoVclOCkI&#10;TAh66ez0Dgn9SB7+ioihjhBASAaKhH7dKsHSiqGlEsmMsySwJDiHZfrze0FugxDBOOMwCdfXyGNh&#10;pjBDmCYkT+Zi0EpBw9PPD2gAI7Rt95GVwrIT0xkLr5T7dwlvym87zFr6ur7HGSt6LFh6R+e5pSKH&#10;OccPhr1fBr1vsdPa72Cl0BXDM9PfSYCWSiEXQVAIMVIQIRR1HVW+5hGoXCUIuRAGxFBJCoIIgFYK&#10;VaUgQlDSN0noR/LwV3ti6ElBkOAPSsFUCEExSPAXS0GQ0C+TAmjF0BLN3Xd/V4LpfAkuCfY6qBRw&#10;X/7j7QtxG57T9pPwvFUeC7OEGcI0wYrBVgtWDH5+Ok8rBJUCqgWVwiphrghp+Zs7LOuw2YJXpGck&#10;Z6TbzXtZ7zXDwiV3ps+ecUF6eiLvX9F5T7L4lYNBD3QZFBWCYqfV7wG8GKbhcN2T0u9//yfRVUK/&#10;EHIpSOgXVgigQAiDMlC4EACTQlcITgo9MVQUQpEUQoekVhACsFLIxPBOCf1IHv66F0O/ECpLQQLf&#10;QoWASkFgEmC0YmiJ5ml7XiyhlQf7MMyS/8p9iNuAhBjm3ybPC7OEGcI0wUqBVQt2fnaeGsReCqgW&#10;lgkrhYUStsve0uWxc1+WnpmcmQU+2H7uDX2vz1r6xnSPWZelz02e250mWZ6/vlSYRcYbrBQsupx+&#10;ev0+XgxgqlQlyc5cCEDCP0YKzVYJoEAIwEmhKwYnhK4UjBD6pABKxDAgBRFAlUqBCQF4KWRi+ICE&#10;fiQPf7Mjhkak4MQQlIKEfUylAO67vxVDSwWSGSdJeEmwD8u0Q3mAZ8F4ooT07RLgwhxhljBDmCYU&#10;iSFGCnrkkR1XWCEsO1Y+U4J/6VvTZ8x9S/qK5BXpTclN3cAHSxa+NnsdnDTrLdnrqCT0dUgkWSav&#10;A0y3SEQ2U75n9p1y7PJ4dHnt9IViOFKqrkOqCyGmUugKoVqlEOo6AkwIpVKIGlMYFMKgFMJjClUO&#10;SQ1JAaT/IaEfycPfeVsuBSGXwbBS4EIA8VK4D4gUWjG0RPOGN7xPAkxCvQnwu86hsJwrYlgkEpgn&#10;QAwzBSuGomrBztPO10pBj0DC0UeoFtCFtOQI4W0Zl057S/qWpMNdyV3d4NfXN1/w1u7r4LLksuz1&#10;HedcL0KQaUA+bTLrjN4y2e+K5dFlU3SZgU5fJAZ0xcn6YEIISkFCP14Kg0IATAgduBBAf6XgxhOc&#10;GLrjCRFS6BNCiRQGhACYEAQmBMCEAHAxvPR/JPQjeej7KoYCKYAiKUjox0qBSYChUmjF0BLN4uXH&#10;S6BJqDeBhrgGoYYlgnsexHCH3AqzhZnCdCF5apwY/DyZFFQMGFtYT5h+sFQQb5fn35aeM70T+Ocm&#10;52a8KXlTeg1+Vxqv5+D1G5Mb0xclL8ruvzF5Y7rhglfnQpBpAKZdeJcso8xbg94ulwrBossO9D0l&#10;Ypg168nlQhixFAoHmUFICkYIfVLIZRASAhVDFSmIDKpK4QHyw/0qBVzeIv2ShH4kD/1QxCDBHycF&#10;IwOLBH9YCiKEIaTQiqElCpxMlUyX/6oXSKgPC37XmQW4BvdUEcDiO+U5YbYwU5guJDv1xFAkBQ1Z&#10;KwXM156rYLuRlh+X7ofzMhYhyIUFb0+fN+WKrGtIg/+G5IbOa/k0M+a/JT0rOSurFPA62AhHURl5&#10;dOeH7jcNeft9VQ56q+h60ffgu6kciBjwK3ZcCv1CoCLIqdNtBJgMwOBYAgh3HYWqhD4xdIVgZBAU&#10;giACCFUKtOsoIAU9HDUkBCX9poR+JA/9uCcGL4N77/tFVwq4qur3fnB/BmSAK6TiOQjhe9+/38nA&#10;IEEPvvv9n2TzQ/B/R+7fd/+vuiLIZACcEDANaMXQUsonPvFFCTkJdQsLfY9/D5iyWy/8NBjtf/MQ&#10;w5LXynPCbGGmMF2oIgadp68SVAp6EpuIYWmyZ3r8jLfIdBLiIoWTpr0qfUHygvSQqWen10zthD5u&#10;s9dzzkvOy8YX8PwtUzpsOU+qBSuFGDFYqogB3x1MkepqyunpdtsdPiiEXApMBBkigtF3GzkhECl0&#10;xBAjhAaOPAJECFXHE7wUcHmL9F4J/Ugeup+LoXN11QVdMWh1cMWV12a3hx1+VPrxT342E8MWW25F&#10;pNCpFBD63/zOfem551+cLlnauboqnsO1kvrEEJBCK4aWKJJp+0jIkZCvw5z8BDAFoYgA1+DG5SWW&#10;vE6eE+YIM4XpAioNL4aQFHSerFJQKWB8ARXDTAnuRRLqEuLrzbsrPSc5pzOmsECeE1Fktwtz5P7Z&#10;yZVZNfGU6Zf3ngeYB1is9yGH/P4snLAn88Ry2mW06PqoIYaNNjqyXwoS/MNUCYVnMNeQQiYGKoQc&#10;I4Q+KYASMTApVOo+IkLIpBBZKejF8NJfSOhH8tDPO2KwUlAZ7L3PvnLb6zL66te/k15/4yvS//zY&#10;/6Qf+rf/zMSAK6X+7xe+lsnggosuywSgXUe4uipC/x/+6T3Z7amnnZmed8El6Wtf/+b0Wc9+ToEU&#10;QCuGlkh+85vfSTCdIQEnoT4sU/fsBaAGpAa4BjfEgJPJFuZimKVi2LcjBRWDrxbYPENSsGLQ8BaO&#10;mXZFdvjpwnn4fHkul4HKYdvZt6cvTF6YngZx6OuKzqcrBoMVA26tEBRdfi8GlUOBGPCzqFYIQ1UK&#10;RAY9uBBAlUqh13UEyqXAhDAohY4QQlJovvuo/wd20l9L6Efy0ANvGxBCTwzP7koBvPPd78sqhD33&#10;fEZ6oUjg1NPPzETwvOe/KL3tjjdkv82A+5DCZZddnV1d9cKLL+8Tg60YirqPWjG0RHP//b+UsJNQ&#10;97Dgt7D3zDy4P8CBVgsIbZCJ4fUStsJcYZYwXZhyGu9G0rCNkYKtFjDwPPuZ8tpbM06fdmP6/OT5&#10;6ZNnohLA4aY5uL+gc/vS5KWdakKf1+nyefSxJAf3caVYKwb7/RVdL8DKwVcMKgUwVcSAKkrYf/+z&#10;KwiBS4HLAHAZgEwIICQEJ4WeGMqFMCCFXAghKQwIAQSkwIQAmBBAqFLIrnkEMfxVQj+Shx7iYoAI&#10;VAy4uiqEsMuuT+0bZP4vqRhwqxUDrq565JHHdiuBl7/iNdktfssB3U2XXXFN+g/veE96hExz4023&#10;SOgXC0FpxdBSSDJlFwk3EvJVmXWchN4p/WGoIY4AR2CrGJaJCBYZMcwIiEGrBSYGzFPFoEJQKWi1&#10;kDxeXntLusGC16UvTl6chf6sRW+Q97yln0VvSV8w5dKsmthi7k19z2e3Mo8BcJKbYsUARiCGpcuO&#10;4UIAtYVQr+uoWAjxUgiJoboUyqsEJSgFYKSgQsj45a/Tv6ZJNJ/53MXpv7zvQwNSGECC30phkOGO&#10;PPIyUH4ktGJoKSRZdLUEnQT7sMw4oD8IEeAa4ghvFcOq/GJ0COi5wixhhuDFYLuREKI6T18tMCmg&#10;WlAxLHtzen5yfjaYPH0prnX0ZkMn5J8wpzMgnVUL3cC30wl6xnN+KY3scXYmtNyfcWBnGXV5mxAD&#10;1gPEgHUCOUw5jAqhsNtIYDLowGWgMCF0pWBkMCCFXAbFUjAyCApBkPAPSSHUdVRloJkJoa9SECEo&#10;v5fAj+WXD0vFMIZSGBQCCEuhFUNLIb/9rWzGSyXUi9DgZ69ZZh/Wk4GVAgIc4Y3ARniv90a5LywU&#10;5gqzhBnCVCOGsm4klYIVg0rBImK4IukcmvqkOZeLLN40wJpFd2bVxCkiDvY6ZaUDYsDyadjj1koB&#10;eDFgujIxTMvFkHP2Oa9wQuAyAFwGHZgIlNEKoYEjj0QGnUqhvhDAYNfRbwaqBMtDEvix/NyIISSE&#10;MikwATBihQBUCq0YWgqZN2/X/nCvy+xjuRSAhreG9foigeWCimG2UFcMVgrZ1VMNeF7EgMHkE6c8&#10;tyMksEqqhpxpK9+YXpBckFUTmy+6UV7H85imf7rscfbe/HlM5+c374T+8A+JAd+nphjwM6n1K4Qh&#10;jjgqlEK/EKKlIOEfEkJj4wkVjzwKSQFnMf9CAj+Wn4oYBoQQJYVOlVC/UigXQsZPWjG0FJAsfZmE&#10;qAT7sMw6ohPYXgoa4AhpDe4NJERxKetFwlxhtjBDKBODlUKRGPBYETGcnIgUVr9BPjdn/R7XJ9en&#10;z0uelz5l3qW91900Xfxr9vHSq2X5TupJAMtqpQCKxIDvGiWGw9J7vnHv2AqBSKFbJdQZYDZSGBCD&#10;hH9511G5FEJCAEwIrOvISgH8WAI/moffGpQCFwKIl8KgEECEFEQISiuGFkp2baSluKIoCfqqzNq/&#10;JwMLAlzDW4N7tUgAYlgszBOsGBCGMWKAFIrEgOeBiOHRi65Kk41eJ7w+TTbMWf26dM+Ft2ZnNx8x&#10;7YXynLzepX86+lwG7ufMOqCzPPq9rRhUCFXEoOsBYshue9x627v6pUBE0EPCv5IUQC6DQiEIuQzK&#10;pDAgBiYEQGSQISKgg8xECAoTAqhSKagQlO9L4MdynxWDhH6sFJgEGLWkAFoxtJTxmMccJWEqoT4s&#10;8+U/cg1Ej4a3BjdYnffLLxbmCbPRRy9UFYOGf0gMmAaDzxu/Nk02MeCxgOskZYPN+eM+zHQDjzci&#10;QIz4XFm2nbDsKoaQFFQMvhspJAbLlL2bqRKAE0KRFHpi6BdCkRT6hBCUQqdKoGLoCsFJQWBCAEwI&#10;gA0yd4XgpNAvhs4ZzN+UwI/lh5XEMPZSaMXQEiRZfFEv3IdhpoQiwtoKAY+BBrdKAUzbPU1WiQiW&#10;CPOFOcLMBsSgqBgwHcSw6R1pslk/V09/bTYgvXwDWX68znDv6T6/CWG2rAN8tnzmpnPPjpMCE4Pt&#10;RsogYph2fPqZz36NyqCDhP8wXUdOBj0hxFcJcULIYULIqSKFJscTrBCUr0jgx/IDFQMVgUGCPlYK&#10;gyeuRQoBOCm0YmihnHLKVRLSN6bJCgnGYZmxd08EnpAY1ssPAV0gzBFmCqMQw/yT0mTz2/rZosOi&#10;TW7vPbdZDpkuw0/nmf2czufiM321YIVgpVAmBnQdMTEIH/7IZ+sJAYSEoDAhZBRIAVSWQswgc78Q&#10;mjjyKE4KgpEC+IIEfizfe0jEIMFfLIYKUugTQlgKIEYKoBVDywAHHnjuYMDXYZHMRyXgQXgDFQN+&#10;RQ3nFkAM64sIcPw/xDBXmCVMObkXfk2IAdNg2i1fnSZbBcBryhb5LZtOwTQ6nb5nc2HRkZ3PxfJh&#10;OetIQcWg66BADMmU3fuFYATgqVMhAFYh9AnBVAgDQpDgDwpBgj8khF6FMCgFJgQQFAIwMuirFHIR&#10;UCk4IegZzP8jgR/Lt0UMXAYPp9+792fdSuFHP3kw/dZ378uegwBwX2WA+9/9wf0S9mEpfPM7P0q/&#10;/8Ofd+//UOYXIwXQiqGly9/B3/+fBNhZEtQS7EUg+NnzCl6fLiFvZaCoFLwYAMSwAU4MExYKc4VZ&#10;Ai6ip8GHgGxKDDPk89bc0sfyjW/uPd4KvLIDHm/def6MGZf2HgNMt2WO3H/Ciuvlvrxn42vls47u&#10;iSFULTAphMSgg80Qg5WFrhvhO9/9MRWBUiqEgBRYddCMFIorhFCVwGQAmBAUXyHUrRK6l7UQ/ksC&#10;P5ZvBsRw+RXXpgsWLOxWCrjshYrg0iuuyW4/9onPpB/56CdzCYSl8I1v/zA97/xL0qXLlqV7Pv2Z&#10;mQhwraQyISitGFq6Qvj73/+eXnDBa/oDvi7LJRhn79cLYCYFDW4vhtUiApw1DDHME2aPSAwAYtha&#10;RLD1KzI23/CV6UuSl+TPQRCGfLqrk6vTo2e8qPP4UXhf/vpWHZZvenN6dnJ25/FCqRbwvWLF4KWg&#10;YsgDP/v+kMKUo+S+VFH6vOOWV/0TFQIYqkpofHBZkPAPVgpdIcRLAVAhKCEpODH0SaHk19Y+IoEf&#10;yz1UDJ0q4Zl7P7srg69+/bvpfs85IP3Qhz+WPf6X9/1b+rkv3p3OmDEj3Xe/A9J3/fMH0/MvuDR9&#10;6XkXdYWAq6viFtdHwu0ppz03Pf/Cy9Lb7nxjuq/Mi0lgkAdbMUxGMhGATAYdISjJvJN64T4My67q&#10;hS+TAmBimHtAmmz4Vqk4BFygbp4wW6gqBjt/KwcVg8phwQkS7jd12Pqm9PQZF2fXRML9AWSaJ666&#10;PjspbocVF/W9L1mTs9VN2UlxR814YXY/WXiIfJf887CMKoYyKTAx6PeHGJKn9YlggGTnQRkEhNCt&#10;EIgUemMIg1LoEwIICaFICjVOWCuSQpwQQGTXUeSP9X9AAj+Wu/vEIEIw4wlWDMoxx56Q3T57v/2z&#10;QWaIARXCrrvunm6//aPTF5x1diYBVBy4uurFl16ZiQHVAcTQVzFQESgPZt1NoBXDJKJfBv1CAJ/8&#10;5JckOC/uBPsqgg9/hb0+ZedeQDM0nFUM+O1lsOzENNlYRLBKwNVJ5wtzhGkXDIoB4aliQOAWiUHl&#10;YMUAMN28fSXgb0j3WXJNdoXVHVfIZ8ljRvcKq9vIY4Dnt85Zc0O6/8Irs5PiNlh9eZpsIFXD8uP6&#10;xeCrhVgpgCpiEMIVAojtNooXwsA1jiKEUC6FfiFU/f0E0C+EjhRYhdAvBCEXARUCyKUA/lkCP5av&#10;WjFI0KsUgIoBV1f92j3fSw8/4uj0ve//cHr6c5+f3f/8l+5JX3HLbelhhx+dvu3t784uwY0f8NGK&#10;4eZX3prdfv5LX0+32GKr9NLLr0nfLpLANDe+/NVEBj1UCq0YJgmh6sDzxje+rxfywzL/mF5AezSU&#10;NbC9GDYREawnLBVwyWuIYaZgxYDA9GIo6k6yYgD6Gph/RLrd6uu6V1idtuY6CfyX9dimw7lTL8uq&#10;iVWbSOjnz3Wn2fpl6cnzX5lVE0dNe55UC/Lcgv073wnfD5+jYvBS8GJQKTAx6PhCmRjkfbNnP3n4&#10;KkGCPyiFrhA6MCFQMUjwx1UJ/WJgQgC/BEwISqQU+sXQL4UBMRgpgH+UwI/l3Z+7JOsWQqWgQiij&#10;aDzBk40jeIgI+ulJoRXDOkq3qwiUyMCSzD60F+zD4mVg0UDWkLZiWC5i2FQksL6wTMBvHswVZglM&#10;DAjVkBjYZ1m6z5+aPik5KLsm0kYbXiJBf62Efj97LLuid4VV91o2vfCSvJqYtflVUi2cJXI7Raon&#10;mR5CwmeFxFAkBRWDfndIAVdTnX5kvwg82ftOHBBCdJWQi6BcCLkIiBD6ZKAwGSgBIRRKwYjAUth1&#10;RKQQLQRghKAnqr1ZAj+WLz/0loFKIUTsD+sodYTgpdCKYR0itioIkXUjsYCvQ/LEfhF4fFirGNbL&#10;b2cfmCar35YmK/JfQJsvzBamSdBaMSA8EawIWYghVg762D4/96D0UStfIgEvoQ62yZH7u6+8MRtM&#10;zqSw9ZX9rOlw1Jx8bGIrebyFMPvpne+DbiTMH8uD5VMxeCkwIagUgEqhkhhOTX/+i4fiZVA2sAxC&#10;QjBSqCqEUIVQKATgZNAVAggJwUmhJ4QcCf4qQlBeK4EfyxdEDEwCnqGEAKgILINCUFoxrKUMVgWA&#10;h34Mr3v9B3rBvl4A/7o+9iw+tRO4VgYWG8j4bxpiwH/WVgwbiQhWCfipzAXCHCF5ck8MwIqBVQ1M&#10;DiGwLHP2kZC/XAK/x6wtr+heYXXlRhd2Xt8qZ8sOR86/JutCOnTmmSIFeW49EcT6Mj98F60WVAy2&#10;WmCVgpWCisFWC1k30t6910Lk799uu8PHXQhxUnBCKJKCEYGlapXQE0N/hVBVCuBWCfxYPhchhqGk&#10;QCXg4UJQWjGsRQyKAPCgr0p2hrKVQB0yKZwjFIjBhzETw2L5b3hjEcF6whIBv6k8V5gqz3sxIFSZ&#10;GJgcisDyYDmWHSVhf3GXpy25OBtM3m65fK8tLumwec5ml6TLNrw0PSc5J6smZm8s4lhxSkcK+C7a&#10;jYT5Y3lUDMNWC2Vi6JvHsQVSGBTCgBS6QgBcCFQKEvpBIfRVCP1SYCJQmAzAoBCABH9ACKEKoY4Q&#10;Mn72cHqzBH4sny0Rw1BSAFQECu868rRimODwygDwgK9D9rvOLOjrMH3P/vD34WuxYrBdSRDDJiKC&#10;9YWluRjmCTNv6/33rAGIYEXIqhjqygHLg2VB18/iQyX4L0iXb3hx+qLkRelBqAQ2uyBNNhU2ydm4&#10;w8uSl2VdSAs3eKnM45h+KeB7aTeSHV8IiaEv0A1eDFP2HZzG0jefE9O3vu3fnBCEXAK1hGCkMCCE&#10;osNPQYEUmrkiKsiFQKTQL4Z+KQyIwUiBikGEoFwvgR/LpwNiiL3eEaBCAFQGFi4CTyuGCcZYiMBz&#10;6OHy3zEL+TosOLY//IENXwWBqWJAGNuKASw4MU1Wv13CVVgkzBdm4fLb+/eLAYGKkPVVA5NDEbp8&#10;CHMsz8JD0tmrz02fsPjSNNnwJbIsjg067LL4mnSrxWfJ50tYo1rAsqsU8N0wT8w/JIYYKagYIAUw&#10;7aDB6Sx2XjLv/fc/pyeESt1G4ZPU6lQJTQ4ug6pdR41WCrkQ9LDTqyTwY/lUSAx9UqgoBioBS1yl&#10;oLRiGGf6RADGSAbK34Rk6i6DAV8H/O6ADf8iVApaMSBMVQoqho1EBiuFxcICYbYw5Wk9MQCEKgLW&#10;imEYOVhZLTlaPkM+b+UL+llhwOu45AWWH+8B+D4qBswT8/ZiCFULNuCtFLrVwiHy2kmD01p0XgDz&#10;nn7YcDIwQhiQQUaVKqFfCIVSKLoiKnBS6AqhghSKhVBcJXTPRRDkX6toPmnEUPWoI1BNCh0hVJEC&#10;aMUwTnARKDzEmwRCUGjI12HuoYMCCOHFgECFELRqWCD/FW8sIlglLBEWCnOF6Zf3i0HDT8VQJIci&#10;VAy6bLpMYKkE8ex9JJSf1GPabjKtPK/TqRhUCADzaUoMWi1MkYpJp/XTA/sayOZ9anrxxbeHxWCk&#10;MCAGCX4LE0JclVBFCLxSCAkhXgr9VUK5GIwQCqQAzpPAj+UTVgwVpDAgBEBlYKkuBdCKYcSEqwGF&#10;B3eTWAlk/K3H/PkScCzkq7LqBgm+w3rBXwQCU7Fi8N1JS16cJhuIDLQ7aZ4w89peYGoYIvy0OylU&#10;OZTh5aDL5YNel9m+rgKxYsB0mE+MGDTEbcBbKVgxTH12b3r/HmBfA7l4zjzzhqAM+kTghNAvghwJ&#10;/boVAhOBwmSgjF23UVzXkedFEvixfEzEEBLCt7774+79H/74gfTr37y3K4G75f4P7vtl5/435Hkq&#10;AuVBmeYH6Xd+cH8W9F+T+/fK/LwABvhxh1YMDVMuAsADvCkGRACMDCxzFu43GPJ1mEfGFkJowGrI&#10;asBCDDp4CzEsfm6abCgy0O4kjDPMEabs3S8GBCBCVuXgK4cYQfjKwQpAYctspVBVDHlod0Ncv09I&#10;Crj0+NQDetPb9+h68OhnTNs/TgiAySBjIggBGCnkIvCEKoQBMRgpdMTAhVAkBZzBfKYEfiwf/ZUV&#10;Q68iuPzK69KFCxd1H3/x/76RSeDoY09IP/uFr6Xv/OcPpLNmzcqulYTw32XXpzoZ9KQAoZx34aXp&#10;suUrsmslIfRxraQBEVhyKbRiaIgJKwNAZGBJVr5sMOTrMGf/QQGE0IDVkNWg1YpB5TBX/jtGd9J6&#10;wlIB4wxZd9K5xWKwcvCCYFg5+KpBscvrpeDHF3R6zAPzwnwxf3xWSAw24ENiSA7vD31F1wFDP0N4&#10;9avfGZaCBH+4SijpMgIFUqgrhlCVUCSFUJVQLoT6UsAZzKdI4Mfy7wExAFwrSe9DCq++7XXp9Tfd&#10;kp52xvOzx1tutSY96ODD0lff+rrsqqq4tPZLzr2wKwVcXRUh/7Z//Ofs9uRTn5tecNHlMv1r0/0P&#10;OLhfBJ5WDMPRJwLw9xA8xJuijggsj33s0b1gH4ZlF0noHdUf/kVoyGrQatgiWCGEDfJbVA0rr+x1&#10;J2GcIetOukkCEwPD8rqC8BtWDioGoMvppWCXVaVQJAbMS8WA5SgTg5eCimEK2LM/9GPQzxCeve8F&#10;zQpBJFC7Sqg4sNyVQUAKXSFkFAgB9AnBiKCGEPSyFsdJ4Mfy4UwM/UJQIAYIwIKKIRODBD/EYCuG&#10;7XfYMX3hi16SVQlXSMWRXV31sqv6xFBaMRghtGKoQJwEAA/wJhlGBJ4lG+N6PiToq7JQCmQb/GVo&#10;0LKwVTFo1QDhaHeSHraK7iR0qVgxaAgidK0cvCBCklAxqBzYcmIZmRSsHKwUtBtpGDF0qwWJFBv4&#10;sehngKnPbEYIoEAIpVIwIrCUdhsRIfRLoV8Io5aCDiCDIyTwY/lQhBhwddX/u/u76cGHHpG+9wMf&#10;ST/4bx9Ld37yLul//tdn0ltefUd68CFHpG+X8D/3vIvl/uGZGBDyr3jV7dnt57709XSzzbdIL738&#10;6vQf/um92TQvf+Wt/UIARAqgFYOjTwKACsDCA7wpBkQASMjXIftPnwV9VWY+sz/4y/CBa0MXVQKk&#10;oGJYJoG4+jZ5LDKwRydNO42LQasGLwgvB8WKwVYN2p1kl7NMCsOKQaVAxVCjWgD6GTn/+qFPFwhB&#10;kNAfFyEAIoXoKkFCv1AIoCuEgBQAFYHSXyVYDpLAj+WWz1+ahb2Xgq8UtHsoTL1DUbsQISiTXgzV&#10;JAB4gDfJ6GTwt4y/Cocddv5gwNdhqcxn8Sm90C9Dg9YGrhUDQtZWDRDF6lcJIgN7shvOaZh2eDU5&#10;hAThqwYvBrt8XgpZd5eA5/F6E2JQKagYppwqr5/cH/ix6GfkLFz4LCKEXoUQlIKIoCeFQSEUnbUM&#10;mBBAqNsoukqQwC+VQi6EnhgGZVCnSrDsK4Efy/tdxTAgBIXKQBlCCIDI4F7DpBBDX/iDgbBn8NBu&#10;ktEJAHQkoCLwJIteOBjydVhyTi/0Y7BS0ND1watVg441TN+tc+0kPadBB6GnHtYvBi+HIkF4Sfju&#10;pFDFoMtoBaGP64hBA1zF4CuFrFrIT2irg5FCxpQ9siCP6i4SetXBoBCYAJTCH85RiBCiKwQgoR8U&#10;woAMiruOuAxAuEqw7CWBH8t7jRiqCwFIkNcllwBjnRXDgAAADX0PD+6mGa0IQFgEXf76t/Tee38q&#10;ofWSwZCvA37w3wZ/GRq0NnCLxKBVw/o3yGORw/L82km4FDeuuDr9OC4GwOTgBeHFoHJQMegyMzFY&#10;vBQA5qFSwPzrimHKU3vTVUXXhVkn93zzhxWqg0EhDC2FPiGA4cYRyqXgZGCEMEyVYJG9IJr3iBjq&#10;CmEoKYBcAiEhrLVimOjhbxmtCIorgi4iAs9zDr6Sh3xVVlzVC8FYrBQ0cH3o4r9w7U7SqmG2/K+F&#10;S3GvFPRS3Lji6hR53oohJAcviBgxxFQNKgVgxeCrhTIxBKUgVZFOUwddD3Z9JDtzIYACGQAmAoWJ&#10;QBleCEIuASoDpUwIQEK/KSEoO0vgx/IuLwYqAU/zUmBCUCa0GOpJgIf0WDBaEYAIGRAReJL5J/UH&#10;fF3myX/rNvTL0IC1qBg0dDVsWdWw5OxO1aBXXO1WDWQg2oZijBwQ3CoHhLkfZ7DLqiKw6GuYDu9h&#10;YtDP82LAMqsYrBQy9u19nzroOrDrYtr+AzIYpkJ4oKBCAKXjCLkEPKOqErgMciTkq0hBr3X0eAn8&#10;WP7JioFKwDKaKgEwISgTQgzx4c8DebygIgA01OtQvyoI8YY3vI+HfB3wg/82+MvQgLVooGrgqhhY&#10;1bDgEKka3iqvCYsE/B70PGHGRf1iKJMDsHLwVYMXg112u6xlUmBiUCkALBeWMSQG/K6zfo+66Pe3&#10;yGcffcwlrkKoLoSiLiOw1lUJFSoFf/G7HSTwY3mHioGKwDJ2XUeeMRNDcfjz4J1IUAEAGuh1aVYC&#10;lr/kbL7Nc/vDfRg0NGPRcLVoqNqwtWKwVcPKUyVkpdrB70EvFfB70PMF/CY0Tv4qk0MeigNiUDkw&#10;MRTJwaKvYTpWLXgxYFmwbLqsrBtpxpG96epiv7sinz9nzlMk+LkQmAQs1QeWQUUhVD4noe5YQk8I&#10;daUA1kjgx/IPD4oYqAgsEuLDIOHOYBJgjEwMXAI8dCcqYyWCUhkAE/KxqAwsyZxDBwO+DlN37QVm&#10;LBqeFhuuXgysOwk/4qNVg4oBVcMsWSYrBYUFpJUDE0NIDmz5LZhGpeDFgPmHxMCqhWkH9pZXv0Md&#10;dB6W7PNPHRBCBhGBhclAiRICkUJlIYAyKUjoFwshR0J+GCHo0UWbSeDH8rZCMXSqhKHEIMHOYAII&#10;MZQY1tnwBzTI6zL2AujjLx0+8Ykv8ZCvw9Qn94d+GSxIrRS8GKwctHLALR7PPyhNVr9FphUWCPOF&#10;uQIbiAYsJMvkoGLwcvDfxX7HIimAWCng0tp2WXX562Dno+TfHb8HDRkwAShR1QFwIiiTQb8QBmVA&#10;hWBk0BGCEYETApVAl3gZgJjfTNhAAj+WN1MxSHgL93zrh30h/5W7v5t+4zv3de9//0e/6N6302VI&#10;oFswzbe++5Ms6HEW9Q/ue2BAACGixMAFoPDAnWjQ8FdomA/L+Iugx18zst91xu8ys6CPoe8H/0/p&#10;D8UybJgqXgxeDlYMVg54ftEZcv/NMm9hvjBPmCNM3adfClYMPihVDCoHDfAYOVj0NRWDSqGoWrBS&#10;sGLAFVSnH9C/nHb5q2DnYcnFsNkWR1AZgGHGD/qkYEQwKIQcCf1qQiiuEIrFUFEKJUJQlkvgx3JX&#10;nxh61cEVV12XLlq0qBv0uGT2cSecnG640cbpaWc8L3tu1qzZ6fv+9aPp5798T3atJCYE8LV7fpBe&#10;cOFl6YoVK7NrJSHsca0kL4AQVAx9IgBrmQho+Cs0xIelVxFMDBl0RGD5zW9+JwF1Qn+412X603lA&#10;hmBSADFisHKwXUoLD5H7r5HXRQaLcjHMFWZeJcuXX1eoTA55QAarhpAcGDpNjBR02Xy1gAvlTd2z&#10;N53FLn8sfh4WfMbMY4kUuAiUwQpBqSqEfhnESGFABooEfpQQRiQFsFACP5Y3OjGoCMAz935W9/6n&#10;P/eV7Pba62/uikEvoof7EMO551+cvuSlF3aFgKurItjf+g//nN3iInoXXnxl+spX35kecOChfeFf&#10;RCaGsAQAD9+JAA1+hQZ4U0wkCSiDMviz4cc/+UV/uA/D7Ao/4QmYFECZGLwcdLxBu5QWHirP3S7T&#10;v0mCWJgnzBWmmctHNCUHK4gQKgW810sB4PN0mXy1ACkk+/WWR5dPscsei5+HJf+c5zznnEwIURUC&#10;IDIoEwIoEsKADECTQpCQb2IcgaGHnc6WwI/l9ZkY+DhCSAy4ffE556VLly7riEHCG2LY4dGPSV98&#10;9nnZ4yuvvj67uuqlV1zbJ4ZKFcN9HZKJLgEa+goN7aYZrQQUKgBPBRF4kilP6Q/3usw/TUJQgpcJ&#10;IESsFICKgclBxWC7lKbtIo9FBktzMagcpoo0NCCZHEhIRsnBC8I+r1LAe8sqBV8tJHv1plXsMur7&#10;q+Dfb8k/Y/XGJ1ARKNFCAEYEMUKgUjBCiJEClwGoXiGAWCGA7rkIwlQJ/Fhe++Cbu+HvUTHg6qoY&#10;W1i+fEV69DHHp7e8Rv7jP+iQ7JfY8NsKz3imTCdBjqurHnDgIdl9BPstr3ltdvu5L96TbrrZ5ukl&#10;l12dvuNd78umwZVX+yTgyaWQi4EH8nhCJQBocDdNTwSlMpCwrgsNfk+fCMCgDAATQR9/FjEsvYgH&#10;fVVmHcjDPwSTAiiTAhODjjPYLiU8P/NZcv+uNFkszDVM2acXklXkADTc9b9/JggrBCsFWyVowOsy&#10;WCnYasFKRLHLp/Oogn+/RT9jxmHDCcFIwNITApdCmRCCUpDQL5eCICFfqdsI9EkBcCEAKwWQpDOi&#10;Of8Ll6fv++BHB6QQhQS4h4Z8VYwUxlUMNPgVGthNU0EAQIK6LjT0PRECADT4PSICDw35Osw9rNev&#10;zkTgYVIAdcSgYw1eDphm+jNlmjfKf/HCXEPypP6wtGJQfFgioG3lwAThGUYKs47tvU+XQd/r8cte&#10;BHu/Jf+cs150c78QAjIoE0KZDKgQQJkMgIR9uRCqVwmDMgBxMrDw0QTOnQ++nYd+ERLeYyEEZaRi&#10;oKGv0LAeFWMjAEBD3zNiCYA/GRYs2E1CU0J9WOYe15NCjByYEECMFKwYrByAl4N2K806QETxepGD&#10;MMeQ7M6D0+LCMkMDPiQJi5UC3qvzw7xVCiqErhROkWmP6s1fP88ug87H45ffw97j0c+Y/pyRdheB&#10;kAgKZQAk8KOEICEfKwReHQAuBMBk0BtAhhhWRXPng+/g4e+R4A5BQ74KRAaWRsVABQBoWI+KChIA&#10;EtR1oaHPGGMR9PMXCdmXdYJ9WOZIiI2XGKwcQpUDXpt/tEx7iyzb62R5DVP35wFqYaGpYQ28IBQr&#10;BID36zyDUniOTCvVl76/qhiAXXYLm5ahnzH94PSeb/4oLAQjAUtZhdAnAyVGChL25TIANSoEMKwQ&#10;gJFCRwybRnPng+/iIlAkuBk04OtAROCpLAYa/AoN6lEyNgIANPAZYyABwCUA/tLHe9/3cQnZ63vh&#10;PgyzJcxixcCEoAwrBi+H1fmtygHXVFpxs3zWayVwhTk50ySI9VBWBcFtu5dC4Qm8IHyQY3o/X999&#10;lIlBJOW7n+qIAejnsWWPIf+cV9zyjighlMkgRghUBooEfqwUWPCHaEQITgaWJN0mmjsffE8lIQAa&#10;8HUgEmBEiYFKANCwHiUS0rFISA8LDX5PpAgADX+GBDyDi0AxQvhTj+wH/1nIV2XBmYNSUKqIoa4U&#10;vBisHFA1+MoBh7LOP1XmdYfcCnNzZl0sQX18f6CGKAjSPvA8plcZWCGoFLIq4TSZdr/OgLXvggqJ&#10;Qec/KvQzpj2ztEIAI6kQgIR9uRB6FcJw4whcBoAKQSFCUPh1VDl3Pvi+sZcCCf8i+sRAwx/QkB41&#10;Y1cNABr6jEgR0MAPIcHO4AJQuAjAHw3J4oskVCXYh2X2wYNCUMZbDNqlZMcc8BreM0eqhFW3p8ki&#10;YU7OrEslqPeVAJeg9jIow4aqPsdkoEJQKST7SPiLrPQopiIxVK0ahgWfMfPo9FOf/lqJDAQJ+1EJ&#10;oVQKJPSLGHWV0EOCNN01mjsf/OCEFYKSjK8EKoQ/kGBuAhr4jDGUAOACALkAAiLwMlDOPe/VErzX&#10;S0CSoK/KjGd2jtsfRgxMCmAYMfiqAd1KuFU5YLolx0hQ7y3zeI18B2GuMEeYdbn8F1/zR/aBrRCs&#10;GFQIINlfPu8QWQapXopOghtPMQD5nPe+/7+5DGK7jJwMYoXARaBUrxDAWAlBT1JL0mdEc+eDH6Ii&#10;sNCQrwIJ+xh+kJPwwB4FYzco7KGhz+gTAeAiADT0GRLsIbgEgIR9iQyYCDyH4gf/WchXZdF5nVCL&#10;FQOTAhhGCqBIDLZqUDnY6gHTzz9QRLCzzOtV8l2EucKcWyTUz5H/6p81GPohATC8FKYcIWEr81wm&#10;QsB3x3oJiUHlEBLDWMlhyu71KwRQUQjFUhAZjEeVQAXAkAA3JKn8AxDJnQ98hMoA0JCvign6KqgU&#10;GhTD+PznD2jAhxjj4Ac8+EEe+B4J9Crh38cfO/xBePDBX0sAvUiCVoJ9WKbt3hODl4OXAvBCALFS&#10;AEwKICQGlYMVBOSwYX5rJaFMeZK871pZ3uskoG+WYBbmCMlT5PuiwjipWAAeXIZjqrxnqsx3Og4P&#10;lufwXfDdsU5UCkVimABy+Mrd34+XgRFBoQyAhH2xCED16mAUh54WYWVgSVL5RyCSOx/4z6AMvviV&#10;b6Xfvffn2f3v/fAX2WOgr9np9H5GHu6WL/7ft9JvfPvH6de+/oPsPmDTgZ4UHsioIYbx+88f0MBn&#10;DEgAcAkAGvohJNhDcAkoRgBEBJVlkItAZfCHP/65ywUXvEaCiYR8VZbdIIG4d7wYvBAAkwLwQgBM&#10;CIoXA4iRgxWEgmlUFjOe2mH+sRLa50pAC7OF5PEdpjxdgv/oDrOlAtD7YGb+3mVyH/PF/LBcWF58&#10;R6wTrKe1RAxvedtHioXgZFAoBAn7aCHUqQ4qCgHUFQJgQlCS9MRo7nzg41QKp53x/Ox2zdaP6nv+&#10;4kuvSq+48rrs/kc/9un0X97/kfRzX+pcXTWbxgS88tWvfz+98KLL0xUrV3Wfe9zjn9A3DbBVgkoh&#10;QgzjVwkAGvhFREoA0MAPIaEeggtAycN/ZCIYFIKSzJGNcBmCfUiWXN0Js6bFwKQAvAwULwRLrBys&#10;JBQrC8W/Z6OcjQ14bOeH9+EzsQxYXnwXfPdhxDAeckie1GiFECUFEvplDC0EQMKfwUTgSdIzo7nz&#10;gU/2Bb/yqltfl978ytvSY447sfscrnl048tfnd3/x3e+N/3s5+/OLqKHxxDDS8+9OD3nJRd0gz67&#10;uqrcZhfRk9uTT3ludvva1781/f4Pf9mdDlAp/KiDiGEtqQCUvvAHPPgVGvQhJMyL4OGv5MHflARA&#10;LoF+EQxKwPOZz94tAXSeBDAJ+qqgyyVWDF4IoIoUgBeCwoSgMDF4OWjYa8grGuwa8oq+hlsrBCsG&#10;nYZJAd8T3z8kBpVDVTGMgRzGRAaNdRtxEQAqA0DCn8EEECJJXxLNHQ/8Tzf4LaxiePs7/qV7f/8D&#10;DsluMzFImEMMj97xsV0xXH3tjdnVVS+/8mUDYth8iy2zW0CFYKSQiYGGv0XCuClo0BcxIAHABaDQ&#10;wC9CQj0EF4CSh39AArVEAGqIQPn9Hzq87nXvlWAy4b40Aju9BYd7hsRgpcDE4IWgeBkoXgYKk4HF&#10;ioHJoUgQNuTtc/q83geb5Lc6HeZlpYBlwffAd9R1UFUMXg5MDGDW6Jg7d5cBIRRKQcJ+7IUAuBBA&#10;fSHw4C8jSS+O5o4HPtsNe8uHPvLxdL/9D8ous42rq+K5p+yyW3Z72unPy177zOe+lt56+xvSp++1&#10;dxby5553Sbrfcw7qhv5rbnt9dvv5L30j3WSTzbKrq+Lxf/6XfKbcUikYIQyKQYK4SWjQFzHOEgBc&#10;AIqEfYkIAA37InIR9GTAQ5+Si8CTzDw0TVj41wEBpoG2togBMDkwQSheAlYAFkyr7w9JAeg6KBOD&#10;yiEkhnGQw9SZRzcsBFBdCKCqEEA9IXRgoV+IhDZI0mujueAL70rf/6//2SeFQiTEmyBGCErCQr0K&#10;NORDTIDwBzz4FQn4CAnQkC9iQAAVJSAwCXg+8ckvSxBdL4GUBztuq6JSwJVJvRhUCl4MVgjAisDi&#10;ZaAwIQAvAYaXgqVIEIoVhYY/Q6fTeWCe+AxdVnwP/Z4qhVGKAeRh3igzT+EiABLy8ULoVQgs9EM0&#10;UiGQ0A9BA78MCWxLkt4czR0PfJELwGNCvS79FUIuBSICT6kYaMAXUTH4AQ34MiTEi+Chb5GAH4UA&#10;wJACCFUCYf6U8bvf/yl993s+LkEkoT4sEMT8U5oVg5eBYkVgYRKweAmEsHII4WWh4W/RaXW+uhy6&#10;vPgu+l2riqFOd9IwMCEoM09Pt93u8KAQuAQsNasDMIwMFBL+DBr4RUhYh0jSO6K544GvcBEACe8m&#10;6BOBhUiA0RUDDfkyJogEAA9/RUI+QgKABn0Zw4hAgr2OCH6Xi8CTTNu7E+yxLHLo8wsujhfDRJaC&#10;xYqAYcOfYedll0WXGd8H31XXg0phWDGMSg4gIIZk+rETVgigrgwADf0iJLDLSNI3R3PHA3ePrRRI&#10;8JeR0MC3TKDwBzz4LRLwERKgAV9GLoB+EbigL4MGfRGdakArgiLu/eHP+kM+loUGfW7qXp3QUjEg&#10;2KwYqkgBeCEoVgYWG7weG9B18EFvw59h3wvssujy6vfBd9V1sTaIATA5TD8h/ef3fIKEv0dEUKO7&#10;CDRSIZDgD0FDvwgJ6xgQ6kn6zmjueOAbI5SBEUJNKYB+MYyVBICEeBE89D0S8hESADToY+iTwFiI&#10;AMSJwPOCF97cC/gyFgTQ12cf2wktDTMrBpVCrBisCCxWBBYbvB4f0k1RJAKPXR5dZv1O+L66LoYR&#10;w3jKIb8UyL77ne0k4KlZIQzIAHAZKMNIgYZ+iDzsY+iGu5CkH4jmjge+TcO9Lk1UCJ4kVgCABnwZ&#10;EuBl8ND3SMAzJLxHJ4GJLYLfKr/rkP3gPwt7y/wCdJrpB3aCyYtBQ64JKQArA4sNXgsL6bHGLo9d&#10;Zv1O+M66PqqKoaxqGKUciBjw+xVUBmNUIYC6MlBo+IfIA78MK4SeGP4jmjse+C4N+Ko0WSF4RAwT&#10;KfyBhHtE+AMa7jHkAhiqEgA05MuoJwHgRdDPHzvhPi/Hh76ir3vsNDMO7ReDrRZCYvBCUKwILDZU&#10;LTZ4PSyoxwK2LMAut34vfOeqYrByKBMDYMHeBF4M009Or772TX1CYIFfRiNCACT4Q9DgZ0iox8KE&#10;oCTpp6O544Ef0KCPZUAGDQnh+4aEBn0REt4x8ND3SMAzJLwbkwAYkEA9EfCgL6MBEQAiAssGG+zT&#10;H/SxzDXoczMP6wSTFUORFIAXArAi8NhQtbAABiywq8LmWxe7zPqd9HvrOhlWDCE5sFBvCiuGGaen&#10;Lzjr5bW6i8CEFgKQQI+FycCSpF+K5o4HfkQDv4hedeDEkId6E3AxSFDHwAPeI2EeEfaABnkseeA3&#10;Evw01GOoH/ygrArw/Mbz2w4LFj5DgkRCfY7Bhr7FTuPBT18iIJgYVApeDFYGipWAx4aqh4UwYEFf&#10;FTbfOvhl1u+l3z0kBpWDisHKoYoYFB/qTeDEkEx9Dg19BheBwkUAhpHBDzMkvGOREI+BhX8RSfrN&#10;aO544H4a/uCrd38/O2sZ97937y+y+1+7595MAl+5+3vpd37wsyzEP//FewaC3YNp7vnWj9L/+9r3&#10;svvsPVYG3/9hj4SFv8JD3yMBz5DgblQCCpXA2ItgaBlQEYASGeQi8CRzbhBuqcdsc38afqReAsGK&#10;QcMtVgrAisDjg1VhIQxYyFeFzVdhywJiprHfS7/7WIlB8eE+DF4M009Pv/zV71MRWNaV6oCFfgxJ&#10;em80dzzwswEhgP/+9JfSd777g9l9VAWf+uxXepWBcMRRx6X//p//k777PR9KP/eFr6dP2eWpA0Gv&#10;QAYXXnxlunLVet3ndnrCk7r3+4QAjBRwsb1MDDzwPRLuDAlrBg31KkjYW2oLANCAj8FIoKYIuhUB&#10;qCMCQERg+bWQzLtDuCvM/Bz2mmW6iAFh48WgUrBisCKw2LD0sHBVbBBbWNAr9miioqOK/DzZ59fB&#10;fjf9/lYMKgcrBisHL4a6cqgKkwIgYnj5K95RQQaAi0AZXggVpCChHQML+2gkxJP0F9Hc8UD/VU4V&#10;XETvyU/ZLb3iquszEXzpq99ODz3sqPTd//Kh9L0f+Gj6wQ99LBMDLqKHcIcYXvLSi9Kzz7mgG/i4&#10;uipu3/r2d2e3J51yRnZ7+2vflFUgZUJQkmHCH9BQj4UG/3gIADTUJQQiBQDqSKDHH7pkP3iv4W9Z&#10;YG49flqgYkBAIbgQZlWqBRuUDBauig9vhQU9YFIAfjo/P/bZw2C/H9bB2iAGwMQAVA5EDI12FwEX&#10;+kXQ4A8hgR0DDfoYXKgn6W+iueOBX3XfZ8cNIAYIYc2aR2W3GvZHHX18Jowzn/+i9EipGqwYdnzM&#10;47JLb+PxNde9PLu66pVX3zAgBlxdNUYIRgwS8BESoMFeBQn7sAhIyEfAAz6G4SsBUEcEoIoIAJXB&#10;b/pJFogYfPAvjMC/B2JAGCGsqorBBiSDharFB7jigx4wISh+Wjsv9rnDYr/j2iQGUCSGXA4qhvGr&#10;ECTEY5HQjoGGfRl5mDOS9K/R3PHAI9l7elIQAQgf+sgn0sfv9MT0uutfkV1dFb+49ux990/f/8H/&#10;yMIdoGK47Y43pnvs+Yzs8UvPuzibRl+/9fY3Zrf4HYeNN9k0veTSqzMRfPRjn4kSgpKMRAIgF0BT&#10;EmikGmhCAqCCCPokAPKwLyJGBJZHhGShiMGH/qII/PQzRAwIJ4QVAmysqgVgA1zxIa8wISh+Wp2X&#10;/zy2jIqftgj7PqwHJgaVQx0xjLUcIAZTNUAM64oQAA39MnIBhEj+mkZz4RfvTj/4b//VFUKXPNyb&#10;okqF4EloqMeQh/5g8I9X+AMJ8SHCH4ylAEAdCTCSRSKGxXm449azxMGmARADgqpqtQBsQHpYoHqs&#10;EBQf8oDJwOKn13nZz2LLyLDvCWGn13WxNokBhMQg9IuBS0ChMgAk+EPQ4GdIYMdCw74MIoAQye8l&#10;9CO5/ee/HpkMQFgIgIvAExaDBHw4/EmoxyDh3UT4N/rfP5iAAgBMABm/HiRZLGJYKsHuWVYAm36m&#10;iAGBhfCyYhhGCoAFqscKQfEhz0Tg8e/Reenn+GUr+y52GRl2Wp1H02IALNCbxIshl8PLX/GPVAKW&#10;YUQAaPCHkNCOhQZ+EST0Y0gektCP5Pb7RQx5iDdFWAY8+MvoiCEP/0EJuGCvAg31qkiQD1kBgGIB&#10;gFFKYDQiePjXv+8jWSJisKG/3LEixz8P7Pvmv6RYDDZALTYcGSxQPVYIig95wGTgsdNjPvZzdJnY&#10;91CqLrufp66vtVEMrmpgYhgQgYUEf4hRHGEEaOgXQcK+CskvJPQjuf2+5sQQFgLgoR9DQkO9AjzQ&#10;qzB8BaDUFQBoRgIS8COQwCMS/MDLwJIsEzFo+FtW5qzK0ceATY+KQcMLQRZTLQAbpAwWpgwvBmBD&#10;HjAReOz0mIfOX5eHfQdLzLLb+QI771GIAbBAbwomBsGKgYoAuMAvYlQyADT0iyAhX4fkPgn9SG7/&#10;0fBiGJUQvpcTLwYa6lUxRwOZQK9DuQRAsxIAVAQS6EVQASgBEbDw7+ORfpLlIgYb+ioCsJ6wfg7u&#10;29eAfd+sXAwIsXVBDDoPnb8ujy63/W7++7Flt8sVM2+sP5VDE2JQWLAPS4kYhhUCoOEfQoI7Fhr6&#10;RZBwr4o91DT5noR+JLffW08Mo5KBolIIioGHelWaqQS6AgA0/JVICYA85Mvol8CoRFBeDWQ4ETzk&#10;SFaIGDToEf5WBhsIq3NwH6gkvCggBgSY/pfrxeDD06LBGMIGbAgWvFYKgInAo9Pi/TpvXQ5dXv+9&#10;FP99ipZNsZ9h5z8qMQAW7sNgxWAEcZOIYcyEIKFdBRr6ReShPgxWCDqInHxDQj+S279fXQxhKfCQ&#10;j8XKwJLwUI9lBN1AgAa/wgUA6oQ/qCsAQMMfDAhAyYO+CAn6MhH08zsJJxGDF4LKYENhoxzcByoJ&#10;KwgAMRRJwaIBaNEwDaEBWgQL3rEWA1tmv0we/xk6v5AYVArjVTEwERD6xEBCP8SE6TLKA31YmBC6&#10;YviKhH4kt383TgxhGQAe9FVgQvjevR0qiKGZLiClXAI8/EGfABQJ9FioCCTMy6ACUKgEgAR7ERLs&#10;1SQAfpc+9HA/ySoRgwoBga8y2DhnE4M+h9chCH0fmJ2LQf/TtYHp0YD12FANoWEbggVvkRj8z3KW&#10;iYF9H8V+B7s8Ok+GLqN+jq4LzK9pMbCQrwoRQIibbhYxuNAvYqJc2C4jD/W6FMnAhnjyBQn9SG7/&#10;dlgMfTIADcsAUCGAXAq5GEb0Xz+gga/w0Ad1Ax/Q0B+2+wfQ0AcS5mVImFcLfwl7Ev6/KiDZQMSg&#10;1YCKYLOczYUtcnAf4PlNBUxnK4k5IgYNM4sNTo+GoEWDtQwNXoaGraIhbAUQwga2zg+fp8vHvoeC&#10;19lyFH22fp7/LMyvTAwxUmDhHgsJ+2jk/TFimDBHF4E81OvQLwInAwnqEMn/SOhHcvs3e2LwIvjS&#10;V7+Tfvt7P5UAfyD9zvd/nn7mc3d3A/1LX/m2PP5adl9vi8A0d99zb/ql/+u879NCSASehAV8LI0K&#10;wCKBHkNdCQAa/paABKJEACTg40UABmXABBAi2VDEoEJA4KsMthS2IuB5vA5B2EoiJAaPDVKggWux&#10;AijChrBHQ1mDWWHhbNHp8D6dFz5Ll80vv6LLbT/bfiYqE0U/S+/bz9Pvpp+FdQYxqBzqVAw+8GNg&#10;YV8FmccXvvzdMZWBQkM/hIT4sASFUCIFkPyXhH4kt9/z6wEhaFWA6yJ9+N//Owt2XEEVt0fKcx//&#10;5OfTf3r3B7LH73jX+9P//Xzn6qoqAc+Xv/Kd9KJLrkxXrbd+VwRPfNJTSoWgRImhiSoA1BUAGJQA&#10;kJAfthqgAuhAA58hwV5LAnVF8FCHBw3JxiIGrRBUCGuErYVHOfAcUEHYCsKKwXYpMWygKhq8igZk&#10;GRreDA1oG9Ia1BYb1hrSCuaDz7HLxpZbl0U/y857A2F1fsvANLps+pn6OVhftmqAGIrk0IQgWNB7&#10;zNFHfZhpfMUwoQ43BXmw16FfBk4IEtixJB+R0I/k9ruNGLrdRA+k//K+j6Qf+NDHRAyf7AY8rpt0&#10;0ytuTU897XnpLrs+Nb3simuzi+jhNYjhnJdcmL74nPO70+Pqqrh989velUngpJPPyG5fc/sb0u/8&#10;4OdUAoyuGJoI/4HgBxLgVagb/oAGv4WEf4c84MuQUK8lAQnzYQTgJfDgQ78dINlExGArBBXCtsJ2&#10;Odub+3heJWEFMdeJoQk5ACuBEBreuPXYkNfw1dC24Y1bG84K5oF5s2VT9LP1MzA/K4QNC1Bh6DIA&#10;zEc/E+sF64vJwQrCy6GuIEywB2FCsGAamRfEMKpxA0DDPgYJ8joMygBIwFeUgSX5gIR+JLd/RcTQ&#10;FULvv/wn7bxLesaZL0wPO/zovudRMUAMuL/llmv6xICrq557/iXZ42tfdnN2ddWrrrmxXwwS9Jtv&#10;vuVA+BeR8PBXuACU8ZQAoOGvUAF0oKHPkGCvJgEg4V+3EgBUBFwGlmRTEQMCHlUCAn8bAeEPGewg&#10;PNqAxyoHTGflME/EgCDTEAsxKjlYrBg0sDW0FQ1hYMWg0yp4P+bJlgvo5+n8vRA2EjYuAK9jOl89&#10;2M/FevFyYNXDsGLwArAwAYTA9DK/m27+Bx7+HgnrqtDAL0JCfBiCQhhWDO+W0I/k9v9TMfTC34KK&#10;AVdX/cKXvpnuvc++6fv/9T9TXHn1sY/dKb3+xlvS2+98U/rU3ffMpj33vEuyabIuIuE2eQ23//vF&#10;e9KNNtokveiSq7Kg//f//PRA+BeRi4EHvzIgACBBXgUqgAoioOGvkPDvkYd8ERLoDB78llwCjYuA&#10;h7/lgV/1k2whYkDAqxC0QoAEdhQel/PY/DGe1woC74FMIJX5IgYEGUJMA8wKQakjBoB5V0GloGjQ&#10;MzEo+ppOq+D9fnn8vPE+hLoXwibCpsJm+a0Hr2M6rR6AigrzxnfB52HdMDkwQVhJMDEALwXFC8HC&#10;JMDAtPIZpWKQwK4KDf0iJMTrMioZWJJ/lNCP5OL3351+6MMfHxBCVVQGA5Cgr4qIYVTh7wQgAV4G&#10;DX0LDX5FwrwMCXMGD33LYPjXFUATEmAkW4oYbIWgVYJK4Yk5TxBUDlo9qCAgB4hBAxQBhvCyxIoB&#10;2AC2+PAvw4a3oiHupRCqGvSxnzee19d0fgh1lYGC8N9C2DK/hSAUPNbntHqwFQTmi2XWz8Q6wPpR&#10;Oeh6xa0VhBWFrSAsdUXhJZBfSTVDnysTgwR2LDTsY5Agr8OgDICEeIMysCRvltCP5PYvPEKDPgYq&#10;AkDCvS7fFRIW8EUEw1+COwYa+B4a/ECCvAwJcgYPfM9g+I+lAB4kgV/Mb9Jfggd/I9WCiEGrg8cI&#10;CH+gUniKsIuws7CToNUDwPSQBOSwQMSAIEOAaXjpf7QaYCoEe98KQfFCUDQgNST9c/55KwR9rEFu&#10;sYLAY0yDafU1fU4/A/e1ywi3eh/hvrmAsMctgBDWCNvktyoIfX7r/L6vJDAvlQM+T8HnYx359WcF&#10;oVhBeJgcQJkcrBQAEwPeI/PqE4OEdRVo2BchAT4MhTJoUAh9RxQJyWsl9CO5/X+riYGKALhAHxYI&#10;QUmSRIKgZeIyJWdqDn6sH+CX1hT8hoJFn9dp9b06L8A+a51gT2H3lpbG8TLo8kMRw60S+pHc/tly&#10;MVARKHmQN4GVgSVJpsh/iRONZBxhyzPWTBWmCdOFGcIsYbYwR8DvMuPX1vCjOvjBHf0dBb1stj7G&#10;a/jRHvxcJ37kH+/HfGYKmC/mj88BbBkmGqytKGcL8p/ueDNlLWJqQ7B5W9h6qgKbZxXYPCvgZWBJ&#10;bpbQj+T2T3MxUAkoEtZNwmRgmVhioDv6BIItcx2K5qVhrWJAkHsxIOztL7XZX2YD+jwEgunnClYM&#10;kI2VA1uOiYBf/1FMADGwUJrIsJCPhc2PwdZTXdj8i2DzqAETQgcJ0pdJ6Edy+6d6YqASUCSgm4ZJ&#10;gDFxxEB38rWA2O9gp7HvsXgpIMC9GPDfP8Sgv9Hsf8pTnwNeDKxqUDlMBEH4dVaLcRYDC6a1ARb6&#10;Idj7i2DraS3Ey8CSXCmhH8ntn3yEi0CRYG4aFv5FtGJoAv8d7PeKQYPZSkHFgCBnYlA5hNBpMD3E&#10;gPeGqgYrB8CWsWns+muUcRADC8O1DSYABntvEWx9raV4GViSiyX0I7nt4wExSCA3DQv9GCaeGPzj&#10;tQH7PWKxQQw0oFUMrFpAwCPoUQVol1IInaZMDCE5KGzZ68DW20gYQzGwIFwbYQIIwd4fgq2ztRgm&#10;BCU5T0I/ktv+y4hBQrhpWNBXZWKIge7gEwi2zFVggQs0kIGGtJWCF4PKQUHoF2Gn9WJQOTBBALa8&#10;gH2/GNh6HQkjFAMLv4kEW2YLew8L/xDs/Rb2mesQTAhK8iIJ/Uhu+w8Rg4Qv41Of/r++x/d8676+&#10;1775nfu79/V5Fuzgv2War9z9g/RzX/pmdh+w6Rj1xUB3ynUA9l2rwMLUYsMXeCF4KagYrBw8VgAq&#10;Af+6zsOKQeVgl8EvH/sOFrYOqsDaYCjGoGJgoTiWsGWKwc+HhX8R/v2xsGVZC2FCUJIzJfQjue0j&#10;XAxXXX1jdvtvH/lkdvu/n78n3Wab7bL7p5z2vOwW10r6h3e8N/1sfnVVFurgC//37fSiS69O11tv&#10;g+5zOz95175piugXA93R1nHs968DC0uLD1rFhjEIScGLwQa83i/Dvw8UyQGwZQbsO1rYOoqBtU0t&#10;1rExBvZ5dbHzZcFvCU1n51EXtmxrAUwI2iWUnCKhH8lt/xauGN70lnemn/7sV7uP3/r2f85uX3Pb&#10;G9Nrrnt5evwJp2YX0UN4Qwxnv+SC9EVnn98NdFxdFbdveuu7stsTTz4ju33Va16ffvv7P+9OV0bC&#10;d65JAguoMlgYeligAh++KoMiKQAf8DbY/bSKfU3fr++1YDq/HHYZ2fdQ2He3sPUXA2uraMZBDIAF&#10;4DCwzxgGP38f+JbY6RQ7fRXYck5grAg8yXES+pHc9qGwGA465PC+xxADghoVA263yK+uivsQw2Me&#10;+/j0vAsvzx5fd8Mrs6urXn3tywfEgKur4raQH/yiy+QVAwukECz0LCw0gQ1Yiw1hDfhQkHs0zG2g&#10;23n45/089bHFv0/xy82+o8LWi4et2yJYu5WyFoqBza9p7OexcAd2mrJpi2DzCcGWdYLChKAkh0vo&#10;R3LbB7kYcGntvZ7xrPST//Ol7OqqCOu35GL40Ef+O3vt+pteld75uremu+76tOz5l553Sfa8hvsd&#10;r3tLdvu/X/hGuuGGG2dXV8Xjj/znp7vTUIwUvtMRw17yp2XMmTIkbJ4e9r4Y2LzWGnYTdmnxwWvD&#10;mIU5sNPY6abs2z/vdZqnkuc6MCFkSLAmB0noR3LxHfdkv9LmxUADe5T8APQLQUmSqa+Rxs+ZkmOf&#10;K3q+ZfyZ5ph6aZrsI/85P13YXdhVeGr+eG9h6TPT5LGysz8uZydhZ+EpwlOFvYS9hWcIewp75M89&#10;U9hHwPNPF/Aa7j9LeLaA92A6vIZp8dx+wr4CpgF4fKBwsHBA/hiv7y8cJBwqHJLfP+i0NDnyxDQ5&#10;4bg0Oe3oNDn9QLl9hnzm09JksXzPJcJSYVnOcmGFYaWwKr/Fazod3oP3Yh6LhAXCfGGeMFeYI8wW&#10;Zgkzc2bkTC/BtwWDtaFH97fa3Co79quFVwgiylDge/x0yU7pt7770yy02AXrPMEL1zV48TrQd2kK&#10;S98JaMrguEARNPgZsk4syb4S+pHc9t5exUADe5TkEmAysIgYXisbxesE3E501pblHBHTIph6pYRw&#10;LoKn5eyRP4YwlokYHi87PYAUnig8WYAYdhMgAoQ7wH0FoW+lAFQCKhJ9H8BzkAFkgvu4xePnCJAC&#10;biEPoHKANDIp5Bx6SpocI3I46XiRwhFpcur+8vhgCXERxVL5rsuE5TkrCatycH+FgOnwHrwXLBEW&#10;C4uEhcKCnPnCvJy5OXOE2cIs2QZn4TZnZs4MwnQCazOFtXkh+f4whWCnS54lnCzPyzq1IpjmHneF&#10;cFy6zbaH0fC3FF7FVJHAbgIqAtCADAANf48EawgpVqO59T2P8NAeFRL0MTKwiBgkLAZ4U4Ow+TPY&#10;ey3sPQz23okIW3YPed+0EqZe1y8GSGFPYS/h2QLEACE8IedJAqSwi7CrsLvwNAEywK2iMrCoRLRS&#10;APoaRKHSsEAOEAFQMWh1oZWDcjCqBgm0E0QOp0rlcJII4cgTZLpTJbTPkqCX77siZ6VjlQGPMQ2m&#10;X5azNGeJsDhnUc5Cw4Kc+UDWn54foocC+7EbHa/xYzbT5f0hWDsC1v4ZMr+qTLlQkPVoRcDEkByV&#10;/R5FSAxjJQJARaBMABlYkt0l9CO59d2P8ABvGgn4qkJQRAxvlY1CecsY0MTn2XkMM5+JAvk+02oy&#10;9fqOAJ4hQAgQA8DjfQWIAUJApQC0G0nFgKoBXUoqCIutICxWFooKQwWh2OrBonJANaGVA7qcDhcJ&#10;HCtyOFlC7eiT5HWpIp4uwtjiUAn816TJBvKd1xdwq6wOPMZ06wmrhJWGFcJyw7KcpcISw2JhkbAg&#10;Z7601bycucIcYXbOLEWmm5kzI8B0g7ajvV9EcBsSpin5tFMOl+dlnaoUmBjm7jMghqjKAEhgDwuV&#10;gNKADAAVgEeCtQrJzhL6kdz6zhGJwY0ZVJWBxYmhZczo7rRDMJ0wTcSwnwgA4wmQASoHCOKZwnME&#10;KwZUC0VisFg5MFlABnpfH6scFFtFQA4WKwYrh8NEAseKDI4XORwo7CWiwDI/SlhwfJpsIt/ZsqnB&#10;PofbjYWNcjbMWZ2zgbC+YT1hVc7KnBXCcmGpsERYLCzKWSgsELwomCxmEmYYWLs2wRRZXyoEL4as&#10;WjhQ1oms61wMpUKQsG6SOBkoPPRD0PBnSMDWIXmchH4kt76jQTE0KAOLiOFtsmG01GbaGDE9kmk3&#10;dASA7iTIAUKAIHA/JAZIQcVg5QBCFYSXBbCv47F2LyleDopWEOhewtgDupQgB1QMhwnHiAwOk8Da&#10;W26fLKLYTp7Dz23iF8/mHZYmW8n33tKAx/45ZQthc2Ezw6Y5mwgbGzYSNhRWCxsI6wvrCSuFFcJy&#10;YZmwVFgiLBYW5swX5uXMzZkjzDbMMsw0zBgBOu9pR8l2IuvNiqE7trB75xfnNlQxSGAzJLCbgsoA&#10;DCkChYa/RwJ2GBDQyfYS+pHc+g9DikGCexQysIgY3i4bh0c2oJHSxGc2MY+asOAeGll+y3Qgz8dg&#10;AwBi2F8EgO4kAEFg0Bn3UUnYMQYvBls1WFgFoVgZWLRqsHg52O4l252kclAxHCky2F/APCA0FUP2&#10;M5nyX/Cj3pImW8t3B48y4PEagpcGZKHCUKw0IAwrCRXEKmmjlcIKYbmwTFgiLBYWCQuFBcJ8INOr&#10;JCAIhUnCiyIK+QzGLCCvA3zOlP1lm5H1pnKwYlhPpIH1ulFADBLYTUBFoKwlQvBhnayR0I/k1rdV&#10;FIME9ahF4Gm7kmJg3ThNw0r/Mmz3g4KuJIgBEgAYVwC4rxVDrBh8BWGFwKoIS5kYFC8GVA0qB1QN&#10;OHwVcoAo8H4sM8SA31PGbzTjP9zk8SIC+e5b5+j9NcJWwhaGLfPbzR36un/ed0Oh+0m7nbS7SbuZ&#10;wDIBXU3azaRdTEDHJNDNZLua6NiEgXU9edj7LDr/qSKGGbLOvBgS2S42EflCDLJOu2KQsG6SUcoA&#10;UAFYJGjrQkM7J9lMQj+SW98aKQYJ6LEWgiJieLNsHC2UaWPA9IrMKGH6y9LkIBHAATmQBMD9AwUr&#10;Bh18DolBabpisHJQMWh3khUE0G4lyALvw6G1OwibCZACBIEf5Z+xhwhBvv/WOWuELYUthE2FTXJw&#10;Xx/jdrOczQVMq7d6H+B1fc/GwobCamEDYX1hPWGVsFJYLiwTlgpLhMXCImGhsECYnzNPmGuYkzPb&#10;MGtI7Lx0/mDGibKdyDrT8QUAMWBdApFDJgYJ7WEZpQho8DMkZOtAwzpAsoGEfiS3vsmIQULY8olP&#10;fbF7H1dSxePPf+lbWVh/XO7f8+2fdO/bIGdgmi9/7XvZ/U999qsDrxchYmCHw7XQwwebhh26WMaM&#10;AmYK069Lk4NFAJCDAiHgOWDHGGLEACmExMCEACCFkBh81WDFoKgggB7WiuetGDYX8N+timFLCbvN&#10;bhQpyDoAWwlbCJsLGwsbChvl4LHebiJsKmwmYFq8x4Pn8Tqmw/R4L+a3WlhfWE+wh8bqYbH2cFg9&#10;DNYe/jovZ64wxzDbMasC/r1A54vPASExQLa5HIYVwyiFoFAJKBK6dbGBH0uyXEI/klvf+EifDJSr&#10;r70pC+V//fAnsttPfOpL3aA++dQzs1tcKwmXyfjM5+9On/yU3bqvez7/5W+ll1x6Tbr++qvT5z7v&#10;xemcOXPodCFEDBIWLYNMGzH+OkRl2GPiPfbY+enX9iRwiOHQnOUSADrwXNSVpEJgUmAyACoEJgaV&#10;QkgMihWEgmnwPnwGxPBoYUsh/+82EwOOUtr0SLmV77i1sJWwhbCZsLGw2rBhzkYCXttUwHSbC3iP&#10;B8/jdUy3iYD34P2Y1wbC+sJ6OauElcJyYZmwVNDf4dafW7U/puR/O0PPj7DnSFjsNa48bHqdl84f&#10;hMQA2UIOQl0xlAuBh3wsVAIWCem6sMCPJVkooR/Jra/vF4MN5De86R/TT33mK9l9hPtRx5yQvv0d&#10;701fc/sb0yuuuiE94aTTsovo4XWI4cXnnJ+e9eLzuu/H1VVxi4vo4fbEk07PbnERPZ0mht5lt1k4&#10;tvBQbwomgBBMCAoTg8rgsJzDc1ZIAEAGQM94ViHYaoFJwYsAeBkUCUGlUCQGD17HfPBZWD5IDWJY&#10;I0AIkAMCbWsBYw8rD+8XA0CgI8wBgh1ACgD3q4hB54X3ejGoFFYIa6MYsD6xLoWqYhilDACVgEXC&#10;uS4s6KuSzJbQj+TW1z5CwxgcfOiRA88dcdRxfRWDFcNjH7dTesHFV2aPr7/xVdnVVa992SsaFIOH&#10;heRkxwf7sDABhGBCAFYKKgZIQWVwRM6RORCDCqFICiEhMBEAKwOFCcFLQcXA7gNMj8/FckFmuJQH&#10;upJQIWjVgP9ytxK2FbY5QQL7EhGHfFfIYUtBgx23AOHehBi0aqgjBkihqhiYDCx+elBFDFifQAQR&#10;I4ZRywBQCSgSyMPCQr4OyRQJ/UhuvYOLAZfW3mPPZ6Yf/+8vpjNmzkw/+4V7sscf+NB/pR/69//O&#10;7t/w8tekr33D27vdSLi6Kp7Xebz2DW/LbnF11dWrN0wvvOSq7HFzYrCwkGzpYIO+DkwCDCYFwMSg&#10;UlAZHGWAGGKrBCsELwUmAmBl4IXApMDQaQDmiWXC8mJsBBcA3F5QMeRdH93upB2Fx5wkoX11Rw4A&#10;coAkFAS9Vg1eDFYOeJ8Vg8qhrhgghVGJwU8L7LxixAC5AlmvZWIIS4EHfFWoCBQJ4mFgwT4sH/6P&#10;/+nx0U9FwQJ5olDtpz1ZMLbwwK8CE4GHSQF4McwQMVghHC0cY1gpAeCFUCQFK4MqQiiSghKSgk6P&#10;eWAZsHyQGcTwGAFiQNeR6frI7uM5VBOoKhbvmSaPlu+rPCZnR2FbAd1NGv7a7YT7HhWDyoGJAd1J&#10;o64YmAw8dnpg5xUjBnTP5YTEMEoZACoCRQJ4WFioN4KEaWjcYG2kmhgYLCgnKzbsq8BE4ImRgopB&#10;JXBsznHC8TkQgxWBlUFICLEisFghWLwcLDoN3o/PwGdj+VAtaDcSKgKMJegYg1YMkIN2J0EeGIvY&#10;/ip5r3xnXHoclyDHRQVx/0nC4wVIYoccyGKbHEgDaLVhqwaIAVUGG2eoM8agcigSA5NAEWVyCIkB&#10;YgVSeVkxjFoGYFQiADTIm0JCdF0SgjK8GCwsLCcjNvRjYCLwVBGDl8EJOScKqyQAmBRUCFYKXgbA&#10;C8BiBRCCCQHo65gPPgefj+XSagFHUOH3IzDwrGKADCAFO86A7iRMA4lgLOVxl3dO8NPzOfTKsxAF&#10;pPFE4QnCYwUvCR3E9nKwYkDVYAegmxKDDXcW/kXY91YRA9ZdDsQwFkIArRAmHs2KwcNCczJhw78M&#10;JgNLFTF4GYCTciAGlUETQrChH4sVgaLzw2epFLRaQMCjAsD4ArqKUBVAAioGHLKKW4w56NFJqBog&#10;k/X36XSpafWEsRec7AdZ4DpSuPIsBIEq4nECupvQ9bSdgENfdRCbVQ1snCEkBtC0GNDe7Hlg3x8r&#10;hm3kNqcrhhHJAIxKCICGeROM6KJ1E43RioGBwGTPrYvY4C+DyUBhUgBeCgBi8DI4WTglZz0JACuD&#10;sRRCCJ0nPg/LgWWCFDAOotWCHV9AeKkYUC3gDGjIQbuT8DqqBpzhDbEs2CNNniff/UzhVAHVFA7l&#10;xYl/uIbUbsKThZ0EFcP2gq8aJooYWLv7aYAXg8ohJAYINycTw1pWIVhoqA+LBOa6LgRl7MUQAwvZ&#10;tREb/GUwIShMCoAFBMQAEVgZIAzBaQLEoCKwxAiBhfow2Hl7KaALSccWUC3o+II/IknFYC+PoVUD&#10;KgxIZZdTJPjPSJNz5fufLUASECcG5nFmOC5Lrt1KYyEGlUMdMbA2V+x0wM7Di8FeclvFgHUGZB13&#10;xMCDfRhGKQUa5k0igTkZpAAmphiagAX1eGDDvwgmBIVJAbBggBi8DMDpORCDl4DFhjVgge6xXUN2&#10;3IB1GSk6f/vZkIKOK/hqwY4vWDGgUlAxaJeSjjXoEUqYz/aHpcmV8v0vE84TXiBgvaBrCVefRdWA&#10;7iSMNUAMOtag3UnDiEHlADHYqqFpMQA7LfBiAEVigHhHIIZRCgHQIG8SCcvJIgWw7oohFhbmTWLD&#10;vwgmBCVGChoKEIMVwRk5z81ZXwLABn8IFuYWL4AQ7L36GSoErVqsFHy1gG4kHV9ARaBHJEEIG+W3&#10;Kgd0KWFwGtPqWAPmu/WBaXK1rINLhHPy9YGqAeMNGIxGdxLGGfRoJS8GHWdgYrCHrIbEEBqAblIM&#10;wE4PvBxCYoAUsI6FkYpBgrZpaJg3hQTlZJICaMUQgoV8XbwEGEwISlUxWBGgXx2g+wRADKHAZvig&#10;rwKbH5OCVgp2XAEDzgh0jBOgWtDDVLcR9FBV7UbaMAeCAJCD7VLC+zG/bBnOTJMrZD2gani+gPEG&#10;HK2E7qSnCHacAQPQ6E7yA9AqBhyZZMWAqmHYQ1aLxMDavAh9H7BymB4QAyoyIOu6KTGMUgaABnmT&#10;SEhONimAVgwxsLCvghVACCYEpaoYrAgAAhCg+2QDCQA9kawowO3rdWHzZZWCH1eAGGy1gLEC241k&#10;B54hAhWDFYStGvBedEfhs3aQquG829Lkgnx94MgtjDPgV+4wzqCHrjIxaNVQdMhqrBiqdCdpuLM2&#10;B2XbhBUDKBJDduZ4M2JYq6uEjJ4UWjG0DMLCvgpWACGYEICVgSUUABCDFYHywhwVg5dD04SkoGKw&#10;UghVCwhz1o1kxxdUBqtzVAyQho41oIsE88Hn4Xejd9orTV58R08MuLYUfvpUB6C1O0nFoCe7adXA&#10;xKDjDGMthirbRpkYIIVWDIZWDC1lsMCPxQogBJMCiNnx7c4PMVgRgLNyXiRADP5CdXVhQlCqSkHH&#10;FiAFrRZsNxLEsI1gz3jWbiQIYYP81opBz2uAGDA/LNchEorH7CuiOKbT5YYxBu1KwhgDKgaIQSsG&#10;vYx3rBiKjkxSMVQdZ9C2Ze3Otg9gp9H3gyIxQMBAKrRhxdAnBSBB2zQ8zJukXwyTSQ6tGKrAQj8G&#10;LwEGkwIo2+n9zg8xWBEoL85ZLQGA3zjQy1o3IQkvBRCSgooBUlAx2AFnXy2gGwliQLhrN5IfX9Bq&#10;gYkB70EXCeaL733YcWly3LMlmHfqHNKLo5JwLsNThZ0F25Wkg88qBu1KsmMMTAx+AFrlADGExhkg&#10;htA4g7atb3O2bVjstDoPUCQGrG+RcaNikJAdBTzMm0RkMEnl0IqhCiz0y/ACYDAhKGU7vN/pIQYr&#10;AoBj9wGOxIEY8MtoXg4WFv5l1BGDrxbs2IJWCwgrHV/Af/9sfMGLAcLQw1b1yCTMH78Gd/gJaXL8&#10;gRLMT+gMPGN8AWdA69nPdvCZicEPPvsxBhUDqxqaFAPbLhj2PTqfabkY8FvPVgy5FCDkVgzK5JRD&#10;K4YqsOAvw0uAwYQAynZ0v8MDiEFFoDIAL8lRMagcFCYIC5OBJSSGIimEqgU76KzdSHZ8QcUAAUAE&#10;Kge9j+d18BlCwXwgIHzPQ04SIRwuwfzEzhVo7RFJdnwBh6tifEHFYE9yqyuGonGGYcUQu81gPiEx&#10;QApApLw2dCUBHuZNM/nk0IqhCiz4y/AS8FgReMp2ct3RLTNFDCoB8FIDzvzdUAJAf0cZeEEoTA5K&#10;mRhC1YKOLagU/JFIEAOrFtCNFBKDVg0KHtvDVSEVSAbzxnLsL2I4+igJ5Sd1qgVcVE+7kXDFVX+t&#10;JN+NZE9wG0YMvmqwYvBy6LatwW4TbNtR7HT6XogBMvBiwHoCT1h7xKDwQG8aLoh1URKtGKrAgr8I&#10;JgIP25mB3aEtNhyAlUIWHiIGKwIFx+0DiGE/2fm9HEKCADFyKBJDWReSVgtF3UjbCKgAmBhUDrjF&#10;c3Z8QcWAeeNzny1iOEzEsGDnzoltOEwVl+JGtaBjC7gchj25rexQ1SbEUDQA3de+OXabYNuPxU6L&#10;91oxqBxUDFj30gbDigGss2IIyEFhQbu20YohFhb8ZXgJeNhOrNid2e7UHhsaCBGIwYoAnG+wYmhS&#10;DkwMrFrwYrDVAht0RrDHiEGlYC+LgfdALAg7zB+fudcpUjUcnybzRQyQAn6jAd1IGHTWLiR/mKpK&#10;QS+JwQaey8QAVAxF4wyjEAOw008NiAHrCeu/ITGAPjkoErKjggd604gAIiXhYSE8EWnFEAsL/jKs&#10;BBhsBwZ2J7ZYIQAbGEDF4GWAk7nAhcJGEgDPkZ2/SA4hSQwrBkgBIKCBVgs66FxHDBZIAc/r+IKe&#10;3GbFgOXZR+Qw78myjLI+0I2k1QKTgq8WQkckxYrBjzN4MXg5oE2tHLTtdZtg209o+9L3hMSQSwHt&#10;0JQYlLESg8IDvUkk6BkSqk3BAnusaMUQAwv9MnTnDOF3WovuwB4rBWClAFQMKgKVAbgoB2LYX3Z+&#10;lYPvVvKCKJJDjBjqdiMViUHPY4AIgEpBxYDXVQyYhxcDln3uU+S+rA90I2FsQa+NFJKCVgvDiKHK&#10;AHQdMfhtTLHT4D1eDMCKQdpipGKwSMiOGh7sTSJBXoQE7VjAAr4urRjKYKEfA9tBLXZn9ehOb7FC&#10;AFYIiorBywBcnGPFEKocrBy8GKwcisRgq4WQGHw3khWDji9ADAj4IjFYKeB5TIOBZwgF8wmJQU9q&#10;w4CzPTQVQghJAXgpjFIMvjtJ21+3C7vd+G3MYqcLiSGvFkYhBgsVBJCQHTU82JtCAnrUSGg3BROC&#10;0oqhCBb4MbAd02J3Uo+VgWKFoFghAP3PEmJQCQBcSRRcmrOxBMABsvNDDqxyiBGEisHKoUgMthsJ&#10;YrDVgu1GQjChG4kdkeTFoN1JCoSA57RawPR4rxUDPhfLhOWFGDC+gHMXMODMBpqZFELVQpEYVA5F&#10;A9AQQ8w4g7a/bht227HbGEOnC4khlwLW1SjF4KGSCCEBPCp42DeBBPFEQoK/jFYMIVjgx8B2SI/d&#10;mS1WBhYrBGCFAFQKKgYvA4DfIQAQw4Gy88fKQcUQkoMXQ91uJISSH18oEwNkoKgUtFrAe7wY8JlY&#10;FhUDupFwQhuOQkKlACFABCoDRYXApGCrhabEoHKwYgjJQbcdu32VbZNTSsQgsh5LMShUBHWRQG4C&#10;HvSjQAJ5AtGKweN3qlj8zhfCisDjhQCsEBQrBeDF4GUALs+BGA6Snd/KwXYrxcrBi0Hl4MWAIA6J&#10;QbuREEaoFiAGO77AxKCXxIAILCoFvI7DVPEedEOpGPAZEBGWA8sJMeBoJJzQhgFnVAu+OrBVgkqh&#10;TAyQQowYmhpn0G3HbmNs+wT6OsRgpaBiyKsFrKdMDD/iAT6W0NBvEgnlJuBhP17wsK9CKwaF7Uix&#10;2J2yCCsBjxcCsDJQrBCAlQKAGKwIFPwGAbBi8HLwYmByqFoxMDHYbiQEkXYjlYkBlQCCX6sGi0oB&#10;8oAYML5gxYDPwOdhGbB8EAO6kXCIKsYX0IXkqwMvhJAUfDfSMGJg3Unattrmui3odoLtx25nbBtV&#10;8HpIDGgLrKNcDD/40QMiByAhrUiYjhc02EeJhGzT8CAfL7gUQJJtLCwoJxN+56mC3SGL8CKwWBlY&#10;rBAUKwVgpQAgBisCBT9rCTaRADhYdn5fNcR2KakYVA4xYoAUYsSAAI8Rg5UDbq0UMA2mhRjwfogB&#10;3VOYPz4Ln4/lsmLA+ALGE1QKVgRWCEpMN9JYiwHotqbbZmgbLxODtI+KgdGRRY4E6ESABvsokWCd&#10;CPDAH56OGPxGNFmwO0tddGcswkqAYWWgWBlYiqSAEIEYrAiUq3IghkNk52dyYF1KKoZQ1RArBja+&#10;gBDS8YUiMejhqgh97U5SOXgpaDcS3sfEgM/H8szJxYCBZ4wvoFpQKVgJWCCEomohVgyhcQbWnYQ2&#10;9XLQbUG3Fd2OdHvTbTO0vYfEkFcLWEdFYgjRJwzLD0cBFwSDBvtEQAJ4rGESYPTE0N1o1nH89x0G&#10;3RHLsBLwWBkoVgQWK4UiMVgRAPzOsRISA5NDle4kLwZIoUwMCOqqYvByUGLFgM/GskAMOLENYkA3&#10;kpWCCoDBpMDEACk0IYaYqkG3Jd3edPsMbf/JaMTAoKKw0NAfSya4PMqQEB8Fg2LwsI1rbYN9r2HQ&#10;HbAMKwCGF4JiZaBYIQArBKD/WUIMVgTXGK4VIIZDZedvQg51xWC7kVQMGF8oEgPCHqEPVA4WlYJ2&#10;I3kxYP74LCsGXAYDJ7apGFQKGv4MFUJICkwMkAITg+1OsmJg3UkqB21/3S50m8H2pNudbqdsXwAh&#10;MaBdsH6knZoSQ1WoPOpAJTBqBquVEDTkJxDlYgjBNrjxgi3fqNCdLwYvAosVgcXKQLFCUIrE4GWg&#10;XCdsKgFwmOz8Vg4QQ2i8oY4Yyo5IqisGhL6KQeWg91UKmC5WDHqoKhODFQBDpcCqhTpiYOMMRd1J&#10;ANuGbje6Xem2h22V7SsgJAasG7SPrJ/xEkMMVARNQkN/VHBxVIEF+7DUF4OHbYBNwj5zLNEdLhYr&#10;AYaVgeKFAKwMFCsEoMGhYvAysDAxVKkaRiEGdPOExKCXxFAxqBysIFQKKgZIAe8LiUHHGHCoqooB&#10;A89eCjb8AXtOpTCMGMq6k+qKAbB9KVIM994nQeyR4FwboIE/HlAZNAUXRSxMCEpzYgjBNswY2LzG&#10;C93ZYrECYFgZWLwUgBUCsEJQrBhmiRisCF7mgBgOl53fykHFUKVq8GJQOXgxIISHFYOvGqwcFJWC&#10;VgtlYsBRSXoOgx6qWiQFhpfCqMQQ052k25Zug7rtsn0rJAa0DdpI1o+KoQ4DMvFIYK6t0PCfyFCh&#10;MPqlMXoxrO3ojhaLFQDDy0CxMlCsEJQiKQCIwYrgesdmRAxFVQPEoHLwYlA5jEIMCPQiMagc9L5K&#10;wYoBcsF8ME/MH11W+GwsDyoGXDwPFQPOeEZXEsRgQ9+Gvz5vX7c0LYZRVg3RYngwAi6HGKg0qiDB&#10;ty5AA32cacUQQneuWGz4h7AisHghKFYIipUCsFJAgEAMXgY3GCCGI2Tnt3KwYoipGnx3UpkYIIU6&#10;YmDjDF4OKgUVg60WrBgwbxUDlsMelQQx4IgkiEFD3gc/KJOCFwOkMBHEAFQKuB8SA9YL2knaLV4M&#10;o2QEMgkhYbiuwQI/llYMDN2xYrHhH8KKwOOFAKwMFCsEYKUAVAxWBOBGA8RwpOz8w1QNdcUAKaAr&#10;p6oYfNVgBWGlECMGfCaWAWLAz3niBDeIAQPP6EKyQe8FwAhJYSzFAHRb0u0N2yXbtkGEGLYVMfzw&#10;xxLOHhrg6yY/6EPCdqyQYB5vWjEADfiq2OAPYQXgsSKwWBkoVgiKlQJQMVgR3ORQMdiqQcXg5aBi&#10;sFWD704aVgwI6ypiUKwgmBSKxIDPVzGgYsBZzxADqgENeBv4ZUIAKoVhxBCSA9o1JAfdZnSbstue&#10;bqd+ew+JAW2E9pK2UzGMkgHpMPKQbglD5TIkk1sMuuPUwe6AIawEPFYEHi8FYIUArBCAhgfE4GXw&#10;cgPEcJTs/L47KVQ1eDHYqkHFoHIYVcVg5eAF4aVQJAZ8jhUDupIwxoCL53kxeDmU4aXQpBiGqRoU&#10;u91PEDE0DRVLFUjoTlYmpxjsDlMVG/xFWAkwrAgsVgaKFQKwQlCsGKwIlJtzVAy2arBiCFUNrDup&#10;KTHgP3kVA44gKqoamBz0OSsGvK9MDDiPARfQUzFoJVBVDDq9FYNKoUwMKocYMXg56Pah245uW7oN&#10;2u3WErokBtoKbSbtBzH86Ce/6uOHP/bwgG6pBpXUMJCgr8rkEAPbOepgg78IKwCGFYHFykDxUgBW&#10;CEBDw4pBRWB5hbC5BMDRsvP77qRQ1VDUnQQx2O4kFQOoKgaEdpkYvBwsVgplYtAxBhyVhAvo4VBV&#10;iIEFvRUAw04LxlIMANuI3YZ0G9Nt0W6/Sk0xjAU/VAYkVAcexC0S/iWs22JgO0UdbOiXYQXAsDux&#10;xQsBWBkoVgiKFcNsEYMVgUfFYKuGkBgAxGCrhqJxhjIxYHCzSAyoGpgYvBy8IIqkgPmUiQEnt+GI&#10;pFDg2+fZ6xYvBpWCF4OVAxODl0ORGIBuR3Zb023SbssgJAa0F9pN2m+8xDAedGU0HlChDQMXQVXW&#10;TTH4HWFYbPAXYXdKhhWBxcrAYoWgWCEAKwUAMVgRvNIBMRwjO39IDEVVQ9E4g4pB5WDFoHIIHa5a&#10;JAZbNXg5eOqIAT/+j3MYdHwhFPxlQgAqhTpiKKsabBtr22N70G3Fbk+6vbFtFNszxMB+wc2J4b77&#10;fzWIhFkZLHxbxgcqoyJywaw7YtAQbxK2Y4WwAmDYHddjZaB4IShWCsAGBgIEYvAyALfkqBhs1RDb&#10;nVQ0ztC0GEJVQ0gOXgpVxIBzGKwUYiTgYVJoUgzDVg0WFYOVA8SANsP4kLRhUAwTnB8BCbiW4Vg7&#10;xWDDu0nYTlSG3QlDWAl4rAwUKwKLFQKwUgAqBpWA8ioDxHCs7Py+arCD0FYOEAOrGpgYbHeSikHl&#10;ECsGP85g5aDhX4SVghUD5onPwOfh8yEGXBIjJAYW/iGsFMZSDADbhd127LZlt0G7zU41YlA5qBjQ&#10;dpkYDk9/fP9DQ3FfS0W47MaDtUMMNrxHhd1xqmB3PobdUT12h7Z4IQAbBsAKQVExWBFYXi1sYcSg&#10;VUOVQeiQGPw4AzsyaVgxlMnBS0HFAFQM+EwVw2NlfagY/LkJTAAhYsQAKVQVg8pBxcDkoNuH3X50&#10;+2LbIwiJAW2GtpN23HY7EcNPJeDXViRom4aH+brJxBCDD+mxhIV9DGyH81gJeOyObLEyUKwQFCsE&#10;oMGhYoAEGBDDcbLzDyMGlQPEwLqTmhKDykFDXoOfCcK+xsRgu5JUDI+R9YHBZ4wx4KznotBnrwEr&#10;BGClECsGlYOKoUrVoNuI3450O2PbpRcDWNfEMNmRcGcwCTAGxaCB6Z+vgs7Dzss/N56woK8C29k8&#10;VgIevxMrVgaKlYFihaBYMVgRvMahYrBVQ9Ghq1YMMd1JVcTA5KBiYFWDlwPDSgHgvZiPFYOOMagY&#10;cLgqLrldFvpFryljJQag24NuK357stuc3TZDYkC7of2kLSGGn/zs4YmFBN5EgYbxOkRCg3NdhgV9&#10;FewOxrA7I8PvvIqVgcUKQbHhADQ0wBwRg5cBuDUHYjhedv5YMVTpTooVQ9khq0VVA2BCUOx0gIkB&#10;y+DFgMNVfeCH5OCfszApxIqBdSd5MQBtd90e7PZitym2/WEbXVvF0FKdn3q46DyTRwws5KvgBcBg&#10;O6LH7riK3bEtVgaKFQKwgQEgBpUAQ8WgVUPdo5PGQgyhqgHESAEUiUHHGHAeA7qSMLZgQ75MAoxR&#10;iSG2agB222LbYJEY0IbSnhDD/RIsays0JFuiWffFwEK+KkwCDLYTWuwOa7E7tWJlYLGhAKwUEB5W&#10;DLcRtnRiYEcnWTkUjTMUHZk0rBjKqoYYVCh4P+aFeVsx6FFJXgwIdR/4sZSJwcohRgx1qgZgty+/&#10;HU4TMUyTdeDFgHazYvi5hGzLuoWEfgzrrhhYwFeBBX8Iv+N57E7q8Ts0sCJQrAwUGxRAxQAB3B4A&#10;YjhBdn6VwzDdSRBDqGrwYrByYGJQOSC8i6qGKoJgYsBn4HMhBj2PoSkxWCkMKwZWNdi21m3AbiN+&#10;O/Lbmm6PITGg7dCG0p7biRh++otHxp+ft4w19wvrlhhYwNeBhX8IK4AQfgdV/I6s2J1dsUIANiSA&#10;hgfEwIRwRw7EcKLs/KHuJJXDKLuTrBiqVg2xcrDTAisGfN5sVzHoj/Sg+6iOGIqk0JQYrBzstmC3&#10;E7sdsW0ORIrhZxLMLfWholtLWPvFwIK9Liz4y2AisLAdE9gd2GJ3csWGgGKlAKwYVAIMFQOqhiIx&#10;aNUwnuMMRVUDYEIAfjqgYsD88VkQgx1jwFFJKgYW/GWMtRiAbgt+e7HbE9v2isSAdpQ2zcTwSwm4&#10;tQEJspZmWXvFwIJ9GFjol8FEYGE7JbA7rsXv4MDKQLHhAGxwWDHcSbBiGLY7aZRiUDlYMTA5KCEh&#10;KCEx2Kur2t9jYOEfwkuhSAwqhZAYrBxUDFYOtt3tNmG3Gb9d+e0vJAa0nxHDz3/565ZIfraOsXaK&#10;gQV7XVjgl8Ek4PE7o8XvuMDu2Ba78wMbDIoVw1wRAxPCa3MghpNk52disFXDMGIAdcQAENxFVUOR&#10;HIrA+zEvzFu7klQMtmIYSzFYOTAxNFU1KLr9xYhhexHDAxJ6LWsvEvB1WbvEwIJ9GFjol8Ek4LES&#10;8LAdFvgdG1ghKDYUgA0MADGoBBgqhtjupLrjDFXEULVqqCMHvB/zw/zxeb4rSccYqoqBSQGMtRiA&#10;337YdgamB8SA9kM7SptCDL+QcJkc/GYCwpZz7Fg7xMBCfRhY4MfAJOBhMlDYTgr8Dg3sDq/YQAA2&#10;LAACxIrhdYStnBhQNehhq6w7qQkxeDlYMcR0Jw0rB0xrxYDPtIer+stuDysGL4UmxGDlYLcBv434&#10;7YhtbyoGKwcqBhZYLZOBiSUGFuJNwsI+BiYADxOBwnZO4Hdixe/swIaBYqUAVAwqgdcTIIaTZedX&#10;OXgxVDk6aVQD0EVysGKoIgcmBu1KghjGohuJyUHFYOVgxWDlYNvabgd+W2HblN3uQmJAG6ItpV0h&#10;hl8++JuWScr4ioGF96hggV8GEwCDyUCxO6SF7byK39GBDQJgQ0JRMTAhKF4MZd1JYykGUCaGunKw&#10;YtCupB1lfWwt4OqqdQaemRTAsGIIVQ22rf324LcXtl0pEMN0WQcFYth++yPSB37125ZJytiLgYX2&#10;KGGBHwMTAIPJQGFCUNgOC/wODnwI2IBQNDwghjfIbQiI4RTZ+SEHLwZbNdjupDqHrVYVA+tOCo01&#10;1JED3oN5YJ74HIhhB1kfawSIwV5dlUmAwaQARiWGIjmw7YZtX6BIDGhLaddWDJOb0YmBhfRYwsI+&#10;FiYABpOBhQkBsJ0VsJ3b7vyKDQdggyMohjemyRvl1orBHp0U6k4qOjqpqhhUDlYMdbqT6sgBr6sY&#10;8BkQw3ayPrYUIAb9zWcmgBBMCmCsxADsdsG2H7adWTGoHCAGtKERw4MP/bZlktKMGFgwjxcs6KvA&#10;BMBgIrAwIQC2owK2U9udXvHBAGxwQAxvzCWQgfsGiOFU2fn9OEOoO6muGIq6kyCG2HEGlUOMGACT&#10;AsBrXgzby/pRMbCL6BXBhKCMUgzAtr3fPth25Le1GbFi+N2Y86u1hYfXItjyl1BPDCyQxxsW8lVg&#10;4R+CicDChAD8DqqwnRn4nR7YUAA+NLpiCLDVM0QMp3WqBiYGdnTSWI0zAIS2ysGKYVg5YFomhq0E&#10;HWOo0pXEhKA0IYYiOdj2Z9sI25bsthYSA9oR7SntCjHQkGmZFCQ0ZNcmWMhXhYV/CCYChclAsSKw&#10;+B1YYTu8DQTFBgbIxPCGNLlLJHCX3Gb3c3DfiiGmO8mOM6gcYsYZqoqhbncSk0NIDJgH5mnHGFQM&#10;VY9KYkIAXgqjFgNg2wrbppRIMTwkATEmPDJR+f2kZe0UAwv3qrDQL4KJwMJkoDAhALbTAraj+zAA&#10;NiwAAgRiuOv1YVQMtjtJxcC6k5gYtGqoKgaVgxVDqDup6aoB0+F9mCc+C4er6uBz1cNVmRCUqmIo&#10;kkNIDMBvC2ybYdsWCIkB7Yj2FOlvv4OIgQTGKHi4ZcKx9oiBhXsdWOiXwUSgMBFYmBAA22EB28F9&#10;CAAfFKArhteFWSNiOC0XQxPdSXXGGSCGUHcSxBBTNZTJoUgM+BwVQ52uJCYEpUkxjEoOkWJ4+NcS&#10;Ei2N8MgEgC1XiIktBhbsw8BCvwwmAwuTgcKEoLAdlu3YfucHPiCAhkcmhteGycRwan93kh62yrqT&#10;/GGrkIMfZ/ByqDvOAEJiUDk0IQbM33cl6eGqTAQeJgRlPMUA2Dbkt7MiMaA9pW13EDE88us/tMTy&#10;m7UEtuyEiSsGFuzDwEK/DCYChYnAwmQA/E6qsB0a+B3fhwOw4ZGJ4c4wKgatGrwYfHcSE4NWDUXj&#10;DFXF0HR3khcDnsN7MB/M14oBXUnsN59DMCEooxQD8G3vtw+2DSm6rYXEgHa0YmDB0lKZX08g2PIx&#10;JpYYWKA3AQv9MpgMFCYCD5MCsDJQ2E4M/E4PfDAAGxyZGO4Ik4nhFCGiO6nssNU6YgBWDE11Jw0r&#10;holSMZTJwbc920YA256USDGwYFlr+G3LMIy/GFiQNwUL/DKYCDxMBBYmBMCkANjOy3Z2HwrAhgaY&#10;58Vwez9r9kqT0wNiQNVQNM4AOTQxzgAxhLqTYsQQUzWsq2IAfhtg2wpg2xWYKWKYIevAiwFSQHtK&#10;22Zi+O0fJwS/aRlzxlcMLMybgAV+DEwCHiYCCxMCYEIAbMdlOznwgeADA2RicDKwqBhOFzGcJiHg&#10;xaBVQ0gMtmpoepwBQAyj6E4KiUGPSpoog88TSAwsMFomB2MvBhbkTcHCPgYmAA+TgIXJQGFCAGyn&#10;BWwn92HgwwIgRDIx3BomE8PJghtnqNOd1JQYmupO8nKwYsBrmBbzwXwhhkfL+rJiGK/DVcvkwNra&#10;bw+AbTfAb18hMaAt0abSthDDb3/3x7WAP7WMgNGKgYX3KGBhHwMTAIOJwMJkoDAhAL+zKmzH9gHA&#10;gkJDJBPDa8KsebpI4aRO1ZCJQbBi8N1JVgxNdSdZMYS6k5qoGkJiwLxtV5IerjpRxQB8e/ttArBt&#10;R7HbWLQYeGiMOb8fW37X0rAYWGiPGhb4MTABMJgILEwGChOCYndUhe3QLAB8SNgAycTwagITgzls&#10;tU53khWDrRpixBDqThq1GPB+FYO9JIZeKymmO4kJQRkrMQC2bQC2HVmKxIA2lbaFGFhgtEwOmhED&#10;C+xRw8I+Bhb+IZgIPEwIgMlAaVIKwAZIJoZXOYwgMjFIMKA7yZ/PADmEDluFHGLFgKqhbACaiQFA&#10;DKHupJAYrBxCYsBjFYN2JdmL6OnVVdcFMQC2PSkhMaAtJ7IY/tDP78eVP6/T1BcDC+uxggV+DCz8&#10;QzAJWJgMLEwIYJRSAFQMBisG7U6yYvDdSVYMWjXEjDNUFUOVcQYmhypiwPx8V5IXQ5EcmBCUGDEw&#10;OZSJAbD2Z9uJwrYrECOGRx9JA6NlchAvBhbQYw0L+1hY+IdgIvAwGShMCIBJAbCdl+3oPhRYeMyH&#10;GG4Jk4nhBMF2J0kYsO6konEGyKHuOIMVQ9PdSVXEgMFn/ILbpoLvShpvMTA5+PYHbDuxsG0rJAa0&#10;JdpU2rYVQ3P8YS1kUAwskMcbFvRVYOEfgknAw2SgMCEAJgTAdly2g7NQ8MGBMMnE8MowfWLQ7iQJ&#10;A60aQuMMkEOZGGLHGSCGUHeSisFWDVXEYOVQJobHyPrCbz5vLky0igH49mXbAGDbi8VvXyoGe5Kb&#10;E8OjRQx/+KOERMukJKFBPFFgIV8FFvxFMAlYmAgsTAiACQH4HRawHZuFgQ8NgDDJxHBzzisGWbOn&#10;COF4IbI7yYqhSndS2QB0qDsJYojpTpoMYgC+jdm2ANh2Y7HbmK8YVAxoS7SpiH90YvhLbf7YMmZM&#10;TDGwkK8KC/4imAgsTAQWJgTAhADsjmrxOzQLAR8WQIMkE8PLBZWDIxPDcYLtThIxhI5OGsVhq14M&#10;sd1JVgxeDkwMVg5WDJifFcNmArqScOntiS4GwLYJ4LedEJFi+OOfJCRaJiUTRwws3OvAQj8GJgOF&#10;icDChACYEAATAvA7MNv5WVDYIOmKIcCAGNCdZMTgu5NUDKw7iYlBq4ZYMRR1J1URg5VDrBh2lPWF&#10;MQa9JIb9TYYmxQDKxBCSA2tvtl0ofhtizCoQAypBad91RQx/aqnFxBADC/g6sMCPgcnAwmSgMCEA&#10;JgTAhADYDsx2fBYUNkgyMdwUJhPDsYLpTvJi0KqBjTNo1VA2zlA2AF102CobZ7BymExiAKzN2bah&#10;sG3JEhIDRG/EwAJjQvHnllExvmJg4V4XFvhlMAl4mAwsTAqgihSA33nZDs8CwodIJoYbw6zZQ2Rw&#10;jGCqBgxAZ3KQUKh72Crk0MQ4g4phmHGGqmLQo5JsVxITgsKEoDApgLEUA/DbkyVWDCQw4vhry1rO&#10;2IuBhfqwsNAvg0nAw0RgYUIATAqACQH4HZft6CwcWIgsgBhuCEPF4M6Ctt1JKgatGorEYKuGonEG&#10;JgaVA8QQ251UJgaVgooBr2F6zAdi0Gsl6RhDTLUAmBAUJgXQtBgA204sfrtSVAz+qCS0JypBad+O&#10;GHhoNMWfWyYsYycGFuhNwEK/CCYABhOBhQkBMCEAJgTAdly2k/tQYAGCcMnEcH2YTAxHC6Y7iYkB&#10;VUNonAFygBiKxhlixVDWnVQkBpVDVTHg/SoGVAzsqCQmBIUJQWFSAF4MTA6sTYFvewvbVixs+4oU&#10;AwuMceEvLWPNaMXAgrwpWOiXwQTgYRKwMBkoTAggVgjA79gsDFh4gK4YrhNexukTg1YN+fkMrDtJ&#10;xxlYd5KOM6gcRj3OADGoHKwYVA5lYsA0Vgw48xliQMWwoTDeYgCsXQHbDoDfXkLYbYyJYYqIAe0J&#10;4Uv7ZmIggTGW/KVl3GhWDCzAm4YFfhlMAAwmAguTgcKEAJgUgN1RFbZD+yBgoQE0WLpiCLDmaSKC&#10;owTbnWTOZ/Anu1kx+O4kLwZbNYQOWx1mnKEpMWAew4gBMCkAJgUwKjEAtt0UESmGv5DAGD/+1jKG&#10;DC8GFt6jgAV+DEwADCYCC5OBwoQAmBBAXSkAFho2WDIxFJCJ4UjBdifl5zPgx3usGIbpTgqJAVVD&#10;SAxAxcC6k6wYVA5VxYD3MDFsJMQOPgMmBcCkAIYVA2Dbg8K2nxBs8FnFAOFL+3bEwENj3PjrBIYt&#10;71rMcGJgAT4KWODHwATAYCKwMBkoTAiACQGMUgogE8M1YYJiQNVAupNUDKw7ScWgVUNVMTA5QAxV&#10;xhmqiAGv4T2Yj44x6AluE6ViAKydAdsmLGw7YoTEgPZUMewoYmAB2DIpqCYGFtqjhIV9LEwADCYC&#10;DxOCwqQAxkMKIBPD1WEyMRwh2O4kCYo+MQioGtg4A6qGkBi0arDjDJBD0+MMw4gB02rFgMNVtxEg&#10;Bgw+a8XAROBhUgBMCmAsxADY9uSJEMOOIoa/SkC0TE7ixMBCe9SwsI+FCSAEE4GFyUBhQgBMCqBJ&#10;MbBAQdhkYrgqQJEY8u4kf3RS6LBVyAEhgjBh4wxWDMOMM5SJQeUAMagcysSA90IMuCTG2iQGwLYN&#10;D9umLCExoD0hfGnfVgyTm7AYWFiPBSzoq8DCPwQTgYXJQGFCAEwIoEkpABYoCJtMDFcScjms2V0E&#10;cLhgu5P08hgFYtCqgYmBjTM0JQbbnVQ0AB0jBisHiOGxsr7GUwyAtSNrb4VtHyHY9gVCg89jJYa/&#10;tUTB1t0YkXQDeTxlAFjIV4EFfwgmAQ+TgcKEAJgQQJNSYEECNGgyMVwuXMHJxHCYYKsGe7VVM85Q&#10;tztJxxnKzmdgclAxsHGGYcSgcsDrmG5WXjHYMQaIAeMMTAQeJgXApACsDCysLYFvdwvbTorw21lI&#10;DGhPtKu0byYGFlYN8beWQtg6G0t6YhgvWMhXhYV/CCYBCxOBhQkBMCEAJgXgd1a2Q7NQYCFig6Yr&#10;hgBUDOYs6G7VIAFhxcC6kxAk+C8zZpxB5VB3nGHUYsBRSesLww5AMykA20YW1p6Atb2FbS9F2G1t&#10;dpwY/va3v7dMUsZHDCzcq8JCvwwmAgsTgYUJATAhACYEYHdSxe/ILAxYgPigycRwWQAVw6GC7U6y&#10;YjAnu5V1J6kYWHdSSAyoGuoOQEMMdpyhqhhUCkAHn/X3GPDznhCDVg0qCCYEZZRiAGwbUPz2UgUV&#10;g0rBigHtKvJvxTC5GXsxsJCvCgv9MpgIPEwGChMCYEJQmpQC8MHBgmYhxHBpAJHDmqdK+B8i2KoB&#10;4wz2aqumO6nssFUrhtjDVquKQeXgxaByiB1jUDHoGAPrShpWDICJAbD28m1qYduAxW83sYTEgPZs&#10;xdAijK0YWMjXgQV/GUwEFiYDhQlBYUIAdaUAWAj40GAhg/DJxHAJIZdDjBjsWdAqBtadFDvOADk0&#10;PQA9jBjwHntUEq6uqoPPa5MYANt+yoAYZso6YGJAu0obF4rh75ME9t0nCWMjBhbudWGhXwYTgYcJ&#10;QWFCUGKlAEYpBYDwycRwMSEXRCaGgwXbncTGGSCGvDvJigFVgxeDVg1FYtCqoWwA2oshNM7QhBj0&#10;qCSIQbuRJpIYANseLGwbKiMkBlQLVgwsLAl/X0dh33XCQsK9Fvn8Ri8GFu51YaFfBpOAh8lAYTJQ&#10;mBRAjBRixcDCggWMhk8mhosIuSAKxUCOTqo7zhASQ9kAtIqBjTOMhxiK5MCkAKwMLKzdAGtjxW8P&#10;Idi2FCJSDCwsW9ZOEPZl2OmbFQML8yZggV8GE4CHicDCZKDECgGMUgo+fDIxXJBzoUMEsWY3Cf2D&#10;BNudZC+PATG4cxpC3Uk6zsC6k4rGGZo+MqlMDI/Jb70Y9Mznoq6k8RYD8NtFGWzbsoTEACmgXUX+&#10;rRgmN82IgYV5U7DQj4GJwMJEYGEyUIaVAvA7q9+5WUD4QGHhswhiOD9HBWFEkYnhQMFWDUWHrRZ0&#10;J1kx+MNWrRiaGGcYhRhwET17uGpIDCE5MCkA1i7At5/C2trit41Y/DamtGJoKWF4MbAwbwoW+DEw&#10;EViYCCxMBspYSAH4cPBhwoIHoZSJ4TxB5WAROVAx+Ivq5d1JVgxNdiexcYbxFMMWgv7us0ohRgzA&#10;SwGwtgG+DRXf1gy2jcTgtzVQJAa0q7TxjjseJQHx/9YRePi1hBlODCzMm4IFfgxMBB4mA4XJQGFS&#10;AEwKIEYKwO/MPhR8kLDQAQilTAznCpCDJZdDJoYDBNudFBCDDkKrGLRq8GJA1eAPWy06n6FoALro&#10;yCQVgx1nGEYMuLoqupKYGKwURi0G4Nvc47eRqtjtzYsBJ7pBDKgW1kkxVIWH5WSimhhYgDcNC/tY&#10;mAQ8TAYWJgRlLKQAfCj4EGGho6GUieGlAuRgyQWxZlcJ/P0FWzUUnQUtYgidBW3F4McZVAxsnKGq&#10;GFQOTYkB77NjDBADTnCDGNCV5KWgjKcYANtW6lAkBkhf2rhxMfy/cYAtR2PwQF1XKBcDC+9RwIK+&#10;CkwCHiYCC5OBwqQAmBRAjBjYTuvDwAcICxwbSpkYXiJADpZcENFi0O4kIwbfnYQggRzYOIMXA6qG&#10;mAFoFQOrGoYVA56zYsB5DNsKWwoQg72QHmO8xQDYNlOVkBggeyOG/yfhOlmhoomFiqQIHs7jSVgM&#10;LLxHBQv6KjAJMJgMFCYDhQlBGUspAB82PpQyMZwjQA6WXBCZGJ4j2O6kCuMMqBq8GELjDGUD0FWP&#10;TIIY7DjDsGLA4aoQg1YMrRhaMYwDVC7jTEcMLKzHAhbyVWDhH4LJwMKEoDAhgLGUAgsaH0gIqsUQ&#10;w9kGSEIRQWRi2E+wVUPRRfXy8xnY0UlF3Uk6AM3GGeyRSSqHOkcmFYnBSsGKAa/rGIO9VhK7iJ7H&#10;SwH4NgCsrYBvU4/fBopg21AsITFACmhXaeNWDJObhAb2qGEhXxUW/kUwGShMBgoTAqgrBSYGv9Oz&#10;0PAhwwIJQZWJ4cUGJ4koMdiq4ZR+MdjuJIgBVYMVg3YnWTGgaigTg1YNoxKDygGvYzqIgf3mc2jw&#10;eaKJAfjtKJYiMaBtWzFMesZeDCzkq8KCvwgmA4XJQGFCAKOUAvCB4QOGhZEGVSaGF+VYQeSSWLOL&#10;hP2+gu1OKjpsFWIIdCepGPw4A6qGsnGG8RKDdifhstvby/paI+hF9FQKVaoG1ha+vSy+bT1seyjC&#10;b08xhMSANoUYpI1bMUxuxk4MLODrwII/BBOBhwkBMCEAJgUQIwa/g7Id3QeFDxYWRDaoMjGclaOC&#10;MJLoisFWDf6ierY7KR9n0EFoFQMCpGicIeZEt4kghq0EHKqK8QUrhpAc7LoGrD2AbzfFt6+HbRN1&#10;8NuapRVDSwmjFwML97qw8A/BJOBhQlCYFEBdKcSIwYcECxYfQD6olkAML8xRQRhJZGJ4tlBFDFo1&#10;SGjYcQaIwY8zeDGgaqgyAD2MGCCFKmLYTtaXikEPVV1XxMDQ7a5IDGhbaeNWDJOb0YmBBXtdWPAX&#10;wSTgYTJQmBAAkwKIEYMVAvA7rQ8IFio+fHxIIbgyMbwgRwVhJLFGAvH0Zwm2O6noLOiTBsWg4wwq&#10;Bj/OUDYAbcWAqmFUYrBS8GLAGAPEoIeq+h/pGS8xAL9tNEmRGNCmrRhahGbFwEJ9GFjol8EkwGBC&#10;UEYtBeB3WBsMLFB88PiAAgiuTAzPz1FBGElQMfiL6tmqAeMM2p3UCY2ocQZ2PkNIDKgaVAx6ZNKo&#10;xIDXMX2MGJgc/Dr37QJY+ym2nUP4baNpisSAtpV/AFoxTG6GFwML9CZgoV8GE4CHicBSRQpgWCmw&#10;YPBh4oPHh5MNrkwMZwrPM6gohEwM+wi+OylUNUAMethqJzS63UkQQ6g7ScXAxhmKjkzyh6xWFQOk&#10;4MWwY36rFYOKQc9hwBFJ6EqKqRr8uvdtA3z7WVh7h7DbSZOExIA2bcXQItQXAwvzpmChXwaTgIeJ&#10;wMKkAJgQQJkUmBj8TurDwAeJDx0fTD64MjE8V4AcFCOITAx7C7ZqKBKDuTzG6fkAdFl3kheDH2co&#10;OjIpdC5Dk2LQriQrBgw+1+lO8u0DfBtafHuX4beXJigSA9pW/gFoxTC5qScGFuZNwAI/BiYBBpOB&#10;hUkBMCmAMjF4KXgxsCCwIcJCx4YS8KGVieEMAXJQjCDWPFkCXkKgr2oo6k6yF9XLj06yYgh1JxUN&#10;QKsY2JFJRSe5DSsGlQOmw+CzPesZh6uqGFQOft0qvg18G9k29LA2L8NuM00QEgPaNBPDaa0YJjnV&#10;xMDCvClY4MfABMBgIrAwIQAmBFAmBSYGu3OyALAB4sMG+EDygYUwy8QgO3cmB8UIohExCFYM9rDV&#10;mAFoKwZ/ZFITYkD4qxggBUXFgGn0cFV7naSmBqBtOzJY25dht51hKRSDtG0rhklPnBhYkDcJC/wY&#10;mAAYTAQeJgUQIwUmhiIpAL/j+/DwYePDyIeVBlkmBtm5MzkoRhCZGJ4h2O6konEGe3kMd7KbHWdQ&#10;Mej5DCoGNgA9FmLQCqFIDDjzGYerrg1i8PjtyVI2TUgMaFO0rbRxK4bJTVgMLMCbhoV9LEwADCYB&#10;DxMCYFIAZVKoKgYfHD5ofBD5oLJBlolBwjuTgyI7vNIVg60aio5OcuMMXgx2nCE0AG3FgKqh6JDV&#10;sRQDrpWES2LoCW5MDMCvb98evr18e3ps2481rRhaIhgUAwvwUcDCPhYmAAaTgIcJATAhgKalAHxw&#10;2JDxIeRDyofYUohBAjyTg2IkkYlhL6GKGEx3EsSg4wxeDEUD0OMhBhXCo/NbLwZcdlt/2nOyiAF4&#10;McwQIAYcWIC2lX8AWjFMbnpiYOHdNCzkq8DCPwSTgIcJATAhAC8FJoYyKXgx+NCwAeMDyAeUDzCE&#10;WiYGCfAukIQRxZqdZcd/umC7k4oOW7VnQbuT3YoGoCGG0AA0xMAOWYUYik5ya0oMmE4rBhUDBp/Z&#10;2c/Ar3fbJra9FN+mDLsNjDWsYpiqYpC2lX8AWjFMbhIa4KOABX0VWPiHYBKwMBlYmBRAE2KwO6gP&#10;CxsuNnyADycfXgi0rhgkwLs4QWRi2FOwVUPRyW7+LGiZlxVDaJxBxWAHoL0YUDVYMaBq0JPcqooB&#10;YV8mBpWDVgz4aU+9umrROAPQ9e7bxbaZ4tu1CLs9jBUhMaBayMRwUiuGSc7YiIEFfRVY+IdgIrAw&#10;EViYEMDaIIWuGOS/+7tk589wguiKwVYNRSe7WTHI/PToJCsGNs5QdGTSqMSAwPdigBSUkBjweww6&#10;zqAnuvl1rOvet41tN8W3bRl2uxgLWFeSiiE7X6UVw2RntGJgIV8VFv5FMBlYmAwUJgTApADGQgxW&#10;CMAHlpUCWAYxSIhnciCCWPMk2fH3EGK7k+zlMdCdlIvBjzPY7qSqRyY1KQaVghXDDvmtVg2YJlQx&#10;sDOg7fq3bQNsuym+bZvCbj/DUCqGE1sxTHKaFwML97qw4C+CicDCZGBhUgB1pODF4HdOu8PbUPHB&#10;Y0MJFEkBgZaJQUI8k4NiBJGJ4WmC7U4qunZS6LDVXAxsnEHFEDoyaSzEoBKwYrBVgxeDnv08kcVg&#10;8duTpWyaOSExdMYX0M6tGCY3zYmBBfswsOAvgonAw2SgMCEAJgVQJoY6UgA2dGwggTIpdMVwrAA5&#10;KEYQXTHYqsGe7OarBnt5DJkHEwMbZ/BisEcmNS2G0MCzygBisFWDikEPV9XB56pi8G2n2PadSOj2&#10;FxJDVi20YmhpQgws1IeFBX8RTAIMJgSFSQHUkUJdMdjQsWEEYqTQFcMxORCElYQEeyaG3QUVA6oG&#10;f+0kVA0qhsBZ0PjvEse8h8TAjkyyYvCHrNYRg1YLRWJQKTAx2IqhSTEA28YTiVIxQPzHt2KY5NQT&#10;AwvzYWGBHwMTgIeJwMKEACaCFKwQQEgIAKG2HGKQIL9L/svPcJJY80TZ8Z8q2KoBoeCrBu1OCpwF&#10;jcNWi050s2LwRybFiAGHrBaJwXYjlYlh+/xWxaBjDPaHevRw1SIx2DaybRfCtvVEIigGVAsQ/3Gt&#10;GCY58WJgYd4ELOyrwERgYSKwMCEAJgVQJoZYKQAbIjZ0QmKwUigUgwR5JgfFCCITw26CrRqKBqHt&#10;OIOIpXvYqhGDjjN4MbAjk5oQgx9fUDGoFEJiAFYM28j6wrWSrBh0XTYhBuDbfCIQFAOqBYj/2FYM&#10;k5w4MbBAbwIW9FVgIrAwEXiYFECMFIYRgw0PGzghKYAyKXTFcEQOBGElIeGeiWFXQasGDEJbMfhB&#10;6KKzoAsGoGPEgHGGpsRQ1I0EMdiqQbuScHIbrq7qxaDrWNe7F4Ntuxhsu8cyzHvLCIoB7Yr2PaYV&#10;wySnXAws0JuABX0VmAg8TAQWJgTApACGEYPfOW1wMDFYIYCQFFQIfWI4PIcIoisGWzX4S2TY7iR2&#10;FrSKwZ3PEHtkEhMDBqBHLQaVA173YvA/1tOkGIBvfwubPpaY+fnXg2JAtYD2bcUw2SkWAwv0JmBB&#10;XwUmAQ8TgYdJATQtBS8Gu9MyKXgxxEoBg6eZGCTM75L/9DOsJCTc1zxBdvxdBIhBq4ai7qSCw1aZ&#10;GHQAukgMoctijEIMkMF2+a2KAa8VdSVZMXgpANt+VWHbwFhgt79SMRzdimGSw8XAwrwJWMhXhUnA&#10;wyTgYUIATApgGDHYnRLYHbaKFECRFLpikDDP5EAEkYlBQnGgOyl0ToOOM6A7SccZrBjIAPQoxKC/&#10;4BZ7DoMXg5fDTFkH+KEeiGFTQY9KGrUYxhPd/iCGWbIOBsSAbiS071GtGCY5/WJgYd4ULOSrwAQQ&#10;gonAwoQAmBBAVSkUicHuqDZsYsRQJoWuGCTMMyAIlUQuiDU7yY6PK6xq1VDWneQPW0Vw6AC0iMGf&#10;Aa0D0BCDHpk01mLwUtg2v1U5WDHgqCR/gtu6KgYlKIZONxKqw1YMk5ueGFiYNwEL+Sqw4C+CicDC&#10;hACYEJSqYghJwYrBBk1dKVghAPzXuwJiOFA4KMdJIhMDrpekVQPkYKsGOwjNDlu14wz5iW7anWQH&#10;oK0Y/LkMMWLw5zFADHqoqopBu5HsEUmsWvBiABCDdiWhYmC/+7wuSgEwMUyDGCB9VIVHtGKY5CQ0&#10;zJuAhXwVWOiXwURgYUJQmBCUKlIoEoPdOW3YMDEwKVgxMCl0xXBADgShksgFkYkBJ7nFVA3oTioa&#10;ZygQQ9FJbuMhBisHrRgw+FxFDLb9RondNhjsPVUIigHSR1V4eCuGSU7zYmAhXwcW/GUwGViYEBQm&#10;BOClUCaGkBRCYmhSCmAlxCCBfpf8t88EsebxsuPjyCRbNWCsIXROA8Rgu5PsOANOiCoRgx6yGhID&#10;zmUoEwMGnr0Y7MAzE4NKwYpB5aAVA856xlFJRWJoIpDtPBgx04Twn2UJTTPXiSEbiIYY0LaQ/2Gt&#10;GCY5zYqBBXxVWODHwERgYTJQmBCUpsRgd0y7Y3spWDEwKXgxWCkg3DIxSKBnclBBqCQk5LtisFVD&#10;0SC0vK/vsFU7zgAxBA5ZHaUY/BFJVgysWtgmv1XqiMG2Xwy2jScCdtmCYkDbQv6HtmKY5DQjBhbw&#10;dWCBHwMTgYXJwMKEAIaRQowYVAplYoiVQlcMEugZEIRKIhdEJgYcmWSrBtud5C+RIe/pdifZcYZ8&#10;ADoTgxmAjhUDzmVoSgw68BzqRoIYFDzG89qVZM9j8GJgoVqGvmeiYZcxKAa0Ldr4kFYMk5zhxMDC&#10;vQ4s7GNgEmAwGShMCEqZFGLFYHdKu7PGSMGKoUwKYBXEIP/t3yWhnmElIYLIxIBxBshBq4bQmdB2&#10;nAHdSTrOoAPQVgyCPZcBYtBDViEGPfu5aTHoEUlF4wtWDCoHLwasRysGtIsP1Bhs+xahbc9eGxW6&#10;jEExoFpAGx/cimGSU18MLOCrwsI+FiYABpOBhQkBeClUFUOdaqFIClYMISngx2YyMUio3yX/8WeC&#10;UEnkgljzONnxVQ5aNdhBaN+dhHEGdCdZMegANMSg10waIzHYQ1W1G4mJwUrhUQaVgxWDnseAdYx1&#10;jrZAu9h2i8GGsMW2dV3YfOuA5QyKAdUCugwPasUwyakuBhbwVWFBHwsLfwaTgIXJQBlWClYMoeDQ&#10;HV6lwMTghVAmha4Y5D/+u2RHz3CSWPNY2fGB7VLyYw06CI3uJJFJ3+UxdADaHbIKMegAtD/JjYnB&#10;H5Vkr5WEcxhUDHrWc5EYysYXrBgUiGGNrC8rBqxzXy1YwbM2VWzb2vYdC/xnlxEUA8SPLsMDWzFM&#10;cuLFwAK+Kizoq8AEEILJQGEyUJgUQBUxhELE7py6U5dJwYqBSUGF0CcG+Y8/gwgiE8NjBFQO2qXk&#10;xxrsOQ0Qg3Yn6TiDDkCPoxj8wLPvRrJS2NpgxYCT2+yZz1j/aAu0C9rLtqPFtmmoXUNoe1vYdHWx&#10;yxIiKAa0LyrDA1oxTHLixMBCvios6KvAwj8Ek4HCZGBhUgBNikF3YhsOITGwaiEkBfSVZ2KQYL9L&#10;/uvPUEHkksjEsKOgVYM9r8EfuoqwsOMMTAz5xfRGLQZ/1nPRwLOvFqwYgHYlQQq2YsD613BFe9l2&#10;tLA2te1qsW1chn+PnU8d7LJZgmKAFFAZ7t+KYZITFgML97qwoK8CC/8QTAYWJgOFCQFUkYIVQ1mA&#10;aACEpMCqBZWCFQOEoKwHMTxNkHDPBKGSyKuINagWHi3gVuXgxxrsIHRonAED0Pm5DBADxhmaFgPG&#10;F5gYio5IYt1IVgp4jNdUDJvn6w3rGG2B9kF7aRv6NrXtytrUt21T+PlXxS5rUAyQAv4BeE4rhknO&#10;oBhYsA8DC/pYWPAXwURgYTKwMCmAKmJgAWJDRHdUu9OXVQsqBSsGJgX855uJYfccFYRKQgSRiWEH&#10;AVWDdinpEUroTkLVoN1JE1wMOvCsYmDdSEwMEAfEgGoB10nCelQxoK20/Yra1QatDWDbroq2bwj2&#10;niLs51VBlzcoBkgB7bxfK4ZJTr8YWLDXhQV9FVjwl8FkYGEyUJgQlFgpsAAJhYju5BoOKgUVg0rB&#10;iqFMCl0xyH/9dz01xwkiE8P2AqoG7VLSI5TsILRMm40zFA1Am4vpZWIQhhUDjkiqKgY78MyqhTU5&#10;vmLQbiSsU6xztAvay7epbVffpr49fbvWxc+PoZ8diy5zUAyQAroN923FMMnpiYGFe11Y0FeBhX4Z&#10;TAQeJgSFCQF4KRSJwUqBhQgLEg2CsmrBS8GKQaUA1ocYJNzvkv/8M0GoJHJBrIEMthNUDrZq8N1J&#10;GGew5zOMkxgw8KxiCJ3DYLuRvBS2FLbK7+M5FYN2I2H9Yt2jXdButk1925ZJwYZ7U9j5M3Q5ytDl&#10;DooB8kd1+OxWDJOchAZ7HVjA14GFfhFMAAwmAwuTAiiSQpEYVAosSAB2aN3xY6WgYlAhWCmgSwRk&#10;YpCAv0v++79Lwi+TBMglsQYy2EbwctCxBj8IbbuTdADaiwHnMogcisTALomBcxggBpzDADE8Q1Ax&#10;6DkMITH4Q1V9N5JKAULYIkcFgdchBtuNhHZAG9n2tG0aaksNZ21L255VsO8vQj+vCLudebDsXgzZ&#10;fYihIwVUia0YJjfNiIEFfB1Y8Idg4R+CicDChAC8FIrEYKXAgqQoTDQcrBhUClYMZVIAG0AMEvB3&#10;PUmwgsglkYnhUYLKQccbQlUDxIDuJCsGPTLJiOGUcRSDji9oN5JWC5AAZLC5sFl+C0HgtXny3zHW&#10;HdYr1jnaA+2FtvNiGLUUPHZ+IfSzQ+gyerD8QTGgyxD/BOzdimGSM5wYWLjXgQV/ESz8QzAReJgU&#10;QKwUNEC8FFiYAN15dSdHGJRVC6HuIysFdI1kYthJkJDvE0QuiUwMawQrBzynRyjZQWiIwY4zoA/a&#10;iiE/ya1qxaC/+RwjBj2HIVYM2o1kqwVIYdP8FqyWimejWzvrEesY6x/tgfYKicG2o7afbUNtR4u2&#10;aQg/PcPOn2GXxWO3OUtQDJAC2voZrRgmOfXFwAK+Diz4i2DhH4JJwMOEALwU6ohBw4SJQXdsDQAN&#10;iyIpqBhCUuiKQf77v0tCvisII4k1qBC2ElQO2wroUvJVgx6dBDHoiW56ZFJNMegvuFkxYHxBL4eh&#10;YtBzGOqKwY4tWDEoKy/rrD+sT6xvrH+0i7abb0vbfrbtbPv5dqyKn4/HfqbFisCjy+yxYpgudMUA&#10;KeB2r1YMk5x6YmABXwcW/GUwATCYBDxMCEoVKVQRg+60umPrjq8BUVYtFEkBR9mshhgk5O+SCiAT&#10;hJWEkIlhC8HKQasGjDXgCCVUDehOghjsADQGJ/WQ1QkmBjvwzLqRVAqLTu6tS6xbKwZtK9t+MW1m&#10;264qfh6KfoZHl8Giy8fQ7c4SFANA1+GerRgmOdXFwAK+KizwY2ACCMFE4GFCAF4KVcSgoVJHDBoW&#10;VgxWCiqGkBS6YpDwv0uCPhOEhH1GLoo1qA42F6wc0KWkVYPtTsIAtD0DWg9Z1XMZVAwStioGvZCe&#10;v4ieiuFAIXQBvapisOcwxIhhyYGd9avCBVjvaAcbnLatWDvZtrLtFYt9r6Lz9ejnWnSZLLpdMfz3&#10;YmKYrlJAe+/RimGSU00MLOSrwgI/Bhb+IZgEPEwIgEkBFImBVQtWDHan1J0VO7Pu6BoCGhIIDw0u&#10;LwUrBi+Frhi2FaQKuEvCvk8SwhpUB5sKmwkqB+1SQtWA7iQcnaRiwIluCA30P0eIQSsG9nsMMWLQ&#10;Q1UhBj2Hoa4Y0I0EMUAKq46QdfP6/nUMsN5ZsLL20TbS9ypWNEX49ym6TIr9PKDLYVEhKH75Fbvt&#10;KUExdKSASrEVw+QmXgws5KvAwr4MFvplMAl4mBAAEwIokkIVMejOqjuz7uQaADZ0ECS2WrBSYELA&#10;5R1AJgapAu7aWpDAv0uqASuKNRDARsLGAgSB6gFyQNWAbiYMQmOcAYet4sgke8hqSAzalSQB48WA&#10;33zGOQxMDP4chtBZzxCD/S0GdjkMHWPwA88QwyYirLkYcJb1Y9evomFsw9m3haJtYttG8a957HyA&#10;zl/xn6/bhWLFoJTJwQpBCYoBBxug+3C3VgyTnDgxsKCvAgv9Mljol8Ek4GFCUJgUQJEYrBTqiEF3&#10;eg0DG0QIEw2dokpBpQA2hBikErhrS0ECv08SwhoIYLWwoaBykGmzqgHdSSoGHYBWMWBgUk9yM2I4&#10;TcUg4VskBhyRpGLA+IIXA6qFWDGwigFi0ENV7cAzxLBSpGDDW9evrlf/vK57Rd+r0xdhp/XYeern&#10;DCsHKwZgpaBYKQAmhmUYR0KFiH8GntKKYZJTLgYW9FVgoV8GC/0YmAgsTAYKE4ISkoIXA5NCSAy6&#10;Y+sOr1IANpgQKBo6ZVLAZaQzMWwibCZINZABUUASwhoIYH1hAwFykGmzqgFjDehm0gFoFYM9ZNWK&#10;IR98riIGDDyrGNihqioGHV9QMaAbScWgl8Rgg89MDMsP7qwnrDsNbl23eIzXsD71dYYK2a5/vW9f&#10;A+z9ZXIoE4QVAygSA7BSAFYKIFgxoL3RhbhzK4ZJTrEYWNBXgYV+GSzwY2Ai8DAhKEwIihWDl0NI&#10;DFYOukPqjoqdN0YMGiYIFw0eJgUIQdkIYpDQv0uqgrs2EqQqyEQBpDrIxLBKWE+AHNCthKoB3Uno&#10;ZsIAtIoBRyaNsxh0fMGLQS+JATHgzOeQGFY+L81+9F9/e0FFAPAYr+EHe/R1RddxLDrPIkkwQQwr&#10;By8FUCQFbI9BMaC90YX4xFYMk5ywGFjQV4GFfgws9MtgEmAwIShMCEqsGLwcmhCDhkqZFBBuIBPD&#10;CmGlIOF/l1QHXVFIhbBma9nx5fXT5fVMDuhWQtWAgWhIA+MMemRSmRjsmc8iBj0i6TgBRyQxMdiz&#10;nsuOSLJi0MFniEHHGSAGvVYSE8MM+e93R1kn2wvbCdsK2wj4SU+A+/45iEJlodh1rPcBEwkThOIF&#10;USYHKwYvh5AYrBSAl0KhGCAFtPtOrRgmOVwMLOirwAI/Bhb6MTAJeJgMLEwIlpAcYsVgd9YyMWhg&#10;hMTAhAAQaBtDDIuFJcLSHCOKNegyWiYsFyAHdCuhakB3EqSh4ww4MilWDKdyMegRSXXFYI9IUjGw&#10;cQYmhoWyvI97nchD1sljhccIkAR4dM4O5lblwQRiCUnDCkLlYGFiKJPDsGKwUigTQ3YeA6SA8aXH&#10;tmKY5HTEwMJ9GFjol8ECPwYmAQaTgYcJQYkVg5VDrBh0x0cYIBi8GPQ/TgSMFYMVgpKJYZ4w37BQ&#10;EBlAEGvQZSTiOF2EkckB3UpaNdjuJARErBhECpkYBCYGHJFkxWAPVbVHJFkx2IHnUHdSSAw4Imnr&#10;y0Qgsj7AE4UnCDvlQBaKSkPFERKFosKw69wLQqsHpaocVAxeDmVisNsYYFLAdjknJAb8M4Bq8dGt&#10;GCY5gxUDC/q6MAFUgYmAwUQQS105qBiKqgYrBi+HMjFUlYL+R5uJYUY69a7Zcjs9Y4rcn3LXArkv&#10;VcQaHIEkosiQx105YCAaVQOOWsIANEJCj0pCaOAEN3utJFxdNf+hHnbWc8yhqjEDz7ZigBjs0UlM&#10;DDiHYfOz5L2yLnbN2UV4Ss6TDTsLKg4rDJWFVhZeFiFReEEoVhDansPKQaVgtynFCgFYKWD7hBiy&#10;S20LM4TZuI82xjks+Kdg21YMk5zRigGwwI+FSYChIW/vVyFWDIDJIVYMQHfeMjF4KRSJQaWAkNrk&#10;WpHC1HSGCGHqXYkIIUmnyf1pd82R+1I9rEH4z02nCMnp8jiTA8YcUDXgNVQM6ErC4DMOXcQJbnqt&#10;JFxdVX+PIf8Ft+45DAViQLVgxVBl4NlWCyqFIjGsJ+LaQ9aD8jRh95ynGlQcKg1IQisLyOFxQlE1&#10;4SWBde/l4CVh5eArhypi0G3Hi8FuZ4qXAlAxoFqAGLoVA05wxJFpW7dimORUG2Moeq0IFvqxeAnE&#10;wMK/CCuGMjkwMXg5qBiK5ICdOiQGBIWKgUkBsGohF8Osu6ZkzBQpgBkZ09P5UjlMFTFMPX2GiAFI&#10;VXG6VBLZmAPEgGoCwYDuBHtJDHQj4bLb2o2kP+0pAXOqVAy45Da6kSAGdCPhiCTWjWTFwMYXVAyh&#10;akGlgPvoTsIAtBXDVrI8O5wv85T1AJ4h7CU8PWdPB8QBYUASXhC2grCS8GMUVhBoAxW2YgWhYrBy&#10;8GJgcogRg92+FCsFLwbIQMXQ/aEetD0OQNisFcMkR8TwOgl8xuvLmVeGzKcu8y0yL8uCImR6iplm&#10;oSLPexYp8rpnsTxvWZKzVF6zLMtZblihyPQrhVXCesL6wgY5q4UNhY2FTYRNhc1yNs/ZMmcrYU3O&#10;1jmPEja+Kl0kIpjnWCJseNe0dOaazdJ5p09Np50u1cTp0/PKAVUDBqAxxqBHJeEIFb26KsSgFYOO&#10;LxwrODHo+EKsGHR8oUwMtlrQ+wBVA45Mghi2keWAFJ4h6+CZjmfIet/L8XRhT+Fpwu7CbsIuwpOF&#10;JwpPEHYSHi88Tnis8Bjh0Tk7CNsL2wnbCtsIWwtbAflMoG21Rc7m8tpmwqbCJsLGho2EDXOyS3fI&#10;9EC3DWwnCrYbbD8A2xK2KWW5Y5mwNEe319lGDABimAox4MAEVI2rWzFMcpJkzh3yH4RhboCy16sw&#10;rybza7CgAgsJiwIsNiwxLDUsMyw3rBBWCquE9XLWFzYQVgsbChsLm+RsmrOZsLmwhbBlzlbCGsNG&#10;V6QrRQLLhcU5eLyZsL0wd82m6QqRwuxMDFPzqgGD0agYEAx6VBK6kiAGPetZxxjQlZSfw9C9TtIp&#10;na4kFQPrSrJi0DEGKwbblVQmBq0iUDWgOwliWPosqQDk++8p7EV4uruP6TD97sJuwi7Ck4UnCU8Q&#10;dhIeLzxOeIywo/BoYQdhe2E7YVthG+FRAtY92gJtA9BOAG0GtA3RnmjbjQS0s4J2B9gGALYHBdsH&#10;thUF2w7AdmS3K6Dbm26Dul3qtoptF2LQrqQ+MeAfA4w1LW/FMMkRMdwqgV+TuSNk3pDMr8CCAhYS&#10;FjkWG5YYlhqWGZYLK4SVwirDesL6wmphQwE/JrNxzibCpsJmwubCFjlbClvl4P7qy9JNRQAbC+sL&#10;q4U1wuOE3YQFazZJ1xMpzBWmZmKYJUGAgWgctopzGfSoJBy66MWAayU5MeCopEwMUjWcIHJQMehR&#10;SV4MelQSEwOqBhUD60ayUsDreIzuJJzk9lT57uBpwh7CnjlPJ+B5TLe7gPfsKjxF2Fl4ovAE4fHC&#10;44THCDsKOwjbC9sJ2wrbCI8SthZ03aNd0D4AbYU20/YDaE+0K0Abb2BAuwNsA4puF9hOFGw3ANuQ&#10;3aaAbmu6/ek2iW1Ut93pR4gYpK0gA3QjKZkY0P4bCEtaMUxykmT2LbKhGOaAV/Uz2+FfD6LzCzA3&#10;BpmPZV6A7jTynnkeM918i7xGyV9fYJHnlYUWeW1RzmLDEsJSIO8By4UVOStzVgnrCRsIq3M2FDYS&#10;Ns7ZNGczYXNhC8fqi9LHiAC2FrYSthWeJOwp7C8sEjFsIFKYJ0zLxDBTggDjDDgyCWdA41wGDELi&#10;qCSMMSAwVAw4XBVHJXkxSNUQEgO6k7wYcB6DDj6XiQHh78WA11BRAFQNO79cnpfvDnYTdheeJuwB&#10;ZJ3v6cBzuwtPFXYVdhGeLDxJeIKwk/B44bHCjsIOwnbCtsI2wqOErYWthC2FLYTNhE2FTeQzta3Q&#10;bmi/DHlttbBBzvqO9YRVwkpF3gOwfWBbsSwTdDsCdhvT7Q/bI7ZNoNswtump0o7oRvJiwOPnoGJY&#10;X/5hWNSKYZKTJLNkp1JmO+xrFj9dXeYY/ONhmVuReQXML2FBzkLHIsdiw9KcZTnLc1YIq4T1hPVz&#10;NhBW52wkbJyzibCpAY9XnZ8+WwTwROHxws7CM4VDhBOFZSKGzUQKC4Xpp0+REIAY5gkYgEY3glYN&#10;OHQRA9A4jwED0DrWoFUDjkzCIavHpMlpJ6TJKSKHE6VygBz0yCRbNehYA45OslWDHpmkRyexQ1a1&#10;W0nBY7yOcx4W7ClBLt/7CcITBUjiKcIuBvsY9zHNkwRMj/fh/Y8THiPsKDxa2F7YVniUsEbYSthS&#10;2ELYXND1jXZAm2woaBuhvdBuaEOA9gQrc9DGFrS7bgdAtw2wJMduO8BuV3abw3ao26Vuv9i+AfYL&#10;iMFLQQeh98I/BSvTRbI9tGKY3CTJzOsl7GO5gTz2z0Uyuw7yWfR5x5wGmBtgXoD5iiyj3l9gWGhY&#10;JCzOWWJYKiwTlgsrhJXCqpz1hPWFDYTVORsKG+W3AM8tf2l6ighgXwFVAqRwqHCycI6wnohhB5HC&#10;UmGGiGHa6TMkDPSwVXQn4XcacGSKdifhJDdUDhAEupV0rAFHKEEQOKdBqodTpXI4WeRwklQO9rBV&#10;yAFjDXoGNARhxxr00FUdjNaxBoS+PQtawWsqkhUihe3kO4MdhB2Fxzoe48A0j5Y22kHYXu7jvdsK&#10;jxK2FtYIW8lrWwqby/1NhU2EjQVd16vltQ0EtAfaRdsI7QXQdmhDtKUF7WvbW8F2gG3Co9uL3Y6U&#10;7vYm2O1Qt1Pdju1+MfNikcCx/VJQMYAp+6RzT1merj59TiuGScrf//73DBHDNbLBKNc2xywg86yN&#10;zqMq8t7ZOf612R4z7cBrOXMsMl2X/Lm5AeYZ5hsWyHvBwpxFhsXCEmGpsCxnec4KYaWwKmc9YX0D&#10;HuP5JWenF4gAjhcOy4EUzhauFDYUMewsUthQmJmJQccYcCY0upNwKW50KdhLcOMIJXuyG36bAUcp&#10;oXrAT31K5YCL6WVHKLmBaByhpJWDCkKrBsgB3UoqCMhBu5W0awkiUFHgMSQCsTxVPnP1ufIfvKzT&#10;LYU18t0fJWyjyHOPErY2rBG2EjA9wHs3z9lU2CQH15vCVWrx+9nrC6uElTkrhOXCspylwpKcxUA+&#10;G3TbVZ5baFhA0G3DbjPz5L1gbgC7Ddrt1W7vdn+cIUyVtlIJaJWgYsDJbsK8J22erpF/FloxrNuo&#10;AEIkyYzLZeMYkpkThFkNMjuSOQXMdcwzzDcsyFmYs0hYbFgiLBWWGZY78BymWXBW+rI7k/QlIoEX&#10;CC8UXixcLrz81Um6yeabpM8QKWwjLDx9ajo9OyppkbBc0KuuYqwBRyjh0FV0KeFqq8AewmoFgXEH&#10;yCEfiM4uj4FuJeE4AZWDXm0V6IC0jjmoJCAIfxirVgd4jG4njFVgHgvkP98N5PuuFjYUNhY2ceC5&#10;jQS8DjAtwPuU9XPWE1blrBB0nWLdazugXbSNtM20DW3b+nYHbPsAuh2xbRCwbdw/5/fH6YZpOVNf&#10;IMg6ywXQFYORQjJVmHJgtm20Ylj7+TsgoR+DiOEC2UAs5w+Bm9fMYZD5RaHT+vcr8tosRR53bxl2&#10;WjfdbIZM45njkenA3ADzDPMNC3IWCosMiwl4HtNh+rlnpDe/PEmvvT1Jr7lNboXrhBtflaS3nJOk&#10;m63eJH3OsUn6BNn5V4sYZnfPY8AF9VamU0QSU7IzoVE5oGrA5TEwGI3uJTxGBYHKAeMO+lOQGHtA&#10;5YDDV0UEWbeShNCJwvEniBxEFCoH3CLYtXJA0AMdoEYFAQEASAKysFUFuqJWSKWyVL7rMmG5sEJY&#10;JazMb/X+Cln/yvKcZYalOUuExTmLhIXCAmG+MM8wN8e2b9bu8lmK3WaAboNFsH0HTHew56bLe5Vp&#10;jqlAppnyXOG4TvBbMSgqBWXKIa0YJjhZ6Csk2IdFxPBi2eDA2UOi86nJHruZxzK/mWXIdIVETD/L&#10;ItP04V+35NPMLkOmtcyJZG7OPMP8AHhNp8d7Z56cvvryJH2VSOBVxyfpq49J0tfk3HqwiGHZJumB&#10;+yTp005O0q1FDMtFDFOzgWdUCktFCnOEeQIea9WAQUn9tTfIQQelcckM7WbCmdEiApzXcNrxIocj&#10;RA6H53JA5SCBA7SL6XKREUIecsAtRAFQRWi3EoSg0tBLauwplcncM3vff4FhoSLrHizImR9gXs7c&#10;nDk5aLu+bUEY2J6E0HY/PWeavA6m5+jjATBtgKlFyHv7yJ+fYkieKoicNfRVDFYOVgxTOsyefUx6&#10;9tk301BqiWe7K7brD/Ei/u7hoT0WJEmyk/yZAFwzJU22lfBhr000pu7Nn58gTJ/22HT6VGHKIEny&#10;uHSq3E6R10GS8TgDe87z+ADy+V3Yc4bLEv58GYnMk3znFo/IOTm1G/Td4PdyUJwYMhKp9GQeM2fu&#10;3CLQMAcDgd4jOSsxj3kIT0SSZOZd8t9PgFkBZgeYQ/DXYWLXW3rCC9PkSgmKMwV2vSSdDu/FPPFZ&#10;WA4s44yc6TnTcqY6pjSMn79+hn9Ol0fR5QS67CF0GnxXfHesC71eE66Fg2vn4No6uAaPXpcH1+HB&#10;c7iODqbDtaOw7rDOtF11/vrYoq8BXU5ddv/dFL9uPH76TS9Ok0ukrfd84uC0ybDIf84JQq2lL+RB&#10;SA5MCgqb7ySFBWgRW79JKm2p3O/71X309YlMsRg8Vg4eKwiLF4VFRbHfgZ3/IJ8nbP7SnghUBioE&#10;BZ+nyxQbYj6AhsHPO4Qui0WXE9gQ9uvZfjesR6wLhLyKARdFw8XTcFE1XIRNL8qGi6/hAmu4eBqm&#10;xUUCIRS/3rTd7HP2M4Fdn4B9xzq8Utr5QuG5gl+3NOyr0Iqhiw95KwaGn57NcxLDArSI5AbZvkUM&#10;G5y7AX19IpNkAeADwQZFDDZkyvDiWPKaTlDgP0gpu5Ld9upJw8pAwXswH3yuXWYN21CI+QCqg59n&#10;ETZQLV4KbF3qutHvifsQA0Jer+qKq2Qi/FEZ2Cu04jGexzQQA64WC6Ho+mTtoJ+j2HVql519zzq8&#10;XNoZYni+sONh/euYhn0VWjF08UHPZKD4aQGb5ySGBWiIgz90cJpcJ9v3S4TT0Z3Ep5uodMQQwoaE&#10;Pm4CDSew0TVpcpOsvIuFF3VWYrJQZIHAUhFYKfgg02UrEwOwARQDm4diA7MMXTYLW6f4Xvb7WrQb&#10;CaGvl1VGxYDqQC/VjS4kPMZreollFYR2Kdl5elmwdeq/y7C8cnqaXC9tfIHwwry9/XqngR9LK4Yu&#10;LOzLZKCw+U1yWICGSG6R7fpq4aXCmUm6+0270+kmCn9zFIthLHiNrDgExUXCi4UzhCU39cJKZWAJ&#10;hZgPMh/mPoA8fnqLna+in1kHXW79HvpdNbC1Kw1ACqgWEPIqAwXX60c3En6rAeMLeIxpIBAF79PK&#10;wY7ZAHyWX6e6XnVZ7Xe22O8Twr/nlilpcq20McSAChFiWHXxYFvQ0I+hFUMXFvitGGrDApXxpm+8&#10;KU1ulu0a46YQg1TGy85eRqcdBT7kK/G3DsOLgYVBHVA1YPAZ93XeNjCtFOqKQfEhBNh0wM4P6OeU&#10;UbRu7PfT76jfE2JQGSDI9YeEEO464Gx/2AVSwKAzfqQHtxhnQNeSYisIzAfzw3y1gtCqwcvBrle/&#10;DoD/TrHgvbg2EHaapz61t559e9DQj6EVQxcW+DFSAGx+kxwWwkXs8N4dsq4k9loRNLBjyEO9CRK6&#10;81bFh0YdVAz6GPNFMGloeliA+WWxAW/xIaSwae38PPqZDLtMHl1m/Q74PioFBLVKAUGOMQWEOqoA&#10;SAHBDwHgKCT8eht+PQy/JoZfGMMvij1KwFFKmA5AHqgiMPaAAWvMTweltYJgcvDrVSn73kXoesOF&#10;4qwYWFvQ0I+hFUMGC/tY2PxaeBgz8nBVMdjAXVvoiEF3WHs/Fh+kHrbTM1QMuK/vxfwRTlYIGlwK&#10;C7CyZfOf7fHT6/xC2M8uQ5dXhQC8FCAEhLcdYMY4AqoDCAEywE9M4icn8RvF+uP2+ElKKwiIQ7uY&#10;7NFKmC8EoRVEqHJg69bj14E+DoH1qWLYTcTA1j8N/FhaMWSwwI+Fza+FBmgRa7cY2M7r8UFZhe1e&#10;miZ3SQhg/GDxdZ3nLt84TXY+TTZCua8MiOENaXK2PN5Y3o+QWiO3OJx1a2kklUIovMqW3X5uCPY+&#10;O1+L/ewydHmx7EwK+C8eUsB/9+gCQpgj1BHuCHoIAb9DjN8mxo/Z48fu9feL8dvF+N1iFQSmxW8S&#10;4/eI9fwG27WkcghVDaH1W8RWF3fa+3nz5XMuk8+5Wdp1J1kOaT9dj0wMqy5Kk1OmigQvkGV4tVQT&#10;e3XGm1bL+6gAQrRioGFfBTbPFgnMv3U54r+OSJOrkvT2/74j/fNf/pz++4//Pd3hX3ZI737w7u40&#10;PTH03vfvX//39NL3XZo+8rtH0o9+9z86mXZ6kt7946/3TTfe9MSgwac7b1MgJBQMNB7/tN7ji6ak&#10;yaOPk4AQcGgXjlLZXu7vImBa5fDHdQ/7yjhl+mBw2fDS72S/m8UKoAj/Pj9fYEOxDF1OlQLwUkBQ&#10;I7RRJeh4ArqGVApWCPix+2cJz85v8QP4kIQKQn/YHpLQLibMTw9rhXy0Wwmfzwaj2fotQtv2tcIR&#10;q3qPAY4620Pa9hkHyz8Hcv/gLUVa8vjF+B0Ieay8TMA/EvoYVyulEmC0YqBhXwU2z5ZuaL7+W6/v&#10;bdMih2wbNdv5/rfun956963pBm/aIE3OTdJbP3lreut/39o58lK3aYDt3Dy2wdw0f61IMhB+TWCD&#10;06yw7GgUXRF3CG/I76MyuELACP7tgj6P8IAwcOiXHtoIrBhi5MCWkYnA499j52nDMAZdPl1mrRa8&#10;FBDU+I8e4wIYI0BXEEId4wgIeQgBAoAMDhAOEg7O2V/A8xDG0wVIAtNDEJAK5oP5Yb6oQiAHSAif&#10;68cbVFx+/QL2/cALHt/f3tpe4FZBD0fGOQyXCjgSDQJ5o4Dn0dYA24B9L6ASYLRioGFfBTbPlm7I&#10;9m3jdjvHeTn28TUCjr7DiW6vFyCCc4TAdn79h6+nIT1S/spJ3ve+T6SeJMG1gC5taWmAE4TDW1pa&#10;xoyDaNhXIWEXhcKM+X9jLS1VeYnA/wNraWkZBSdIZcMHlWNJ7JUAlVYMLc3RiqGlZWw5gXcbVUDE&#10;MHiCRSuGluZoxdDSMraIGEj3UBUSWka0YmhpjFYMLS1jywnpXyTch6GtGFpGTCuGlpaxpYmKQUTg&#10;acXQ0hytGFpaxpYGKoa2K6lltLRiaGkZW0Ji+Gscf/lrWzG0jJpWDC0tY0sjFcPg6dOtGFqaoxVD&#10;S8vYImKQ//qHoRVDy4hpxdDSMrbEieHPBbRiaBkxrRhaWsaWE2jYV6EdfG4ZMa0YWlrGlga6kujp&#10;0K0YWhqjFUNLy9jSSMXQdiW1jJJWDC0tY0sDYqBnvSVPEvZsaWmAXYWnEI4mz62LHEKea2kZJU9O&#10;//xnCfghoGKYjLBjeRvnLx7ev1cXZv6RQTamlnGEtdFEhS1/y4RinRIDDeOxYiD0FR7idaA7WROQ&#10;DWMs+NNaBvsOLS1rE2y7ZiT0lOhKSPiNFPaZASTkJgo0gJtCGm4U9DaMv7S0tExiJlTFwMUwjoy4&#10;AlBo+DeFCf5RYf/TqA/fQCcObJnrw9Zjy9oFa9eJBduOY/hL+v8BHgmVhUAdUWwAAAAASUVORK5C&#10;YIJQSwMECgAAAAAAAAAhAMToLZuqiAEAqogBABQAAABkcnMvbWVkaWEvaW1hZ2UyLlBOR4lQTkcN&#10;ChoKAAAADUlIRFIAAAM5AAADKwgGAAAAagxciQAAAAFzUkdCAK7OHOkAAAAEZ0FNQQAAsY8L/GEF&#10;AAAACXBIWXMAAA7DAAAOwwHHb6hkAAD/pUlEQVR4Xuz9abQlWXbXCe73ns/uMWTEi8hJqTk1ZNK9&#10;KB5KppKgBIJiFCChWUJCTpKRmUUBBb26P3R96elDd6+uD92dUiJGIYFAhUDVoqBgVffqXrWqu5pX&#10;ICAzBTRCmcpBOUmZMbhHhLu/2x/Mjtk+++zx2DG7dp/bz9fxe23v/95nn2N277XjZvf60cXFxQ42&#10;NjY2Njb2wM71CeQSLYZYjeiopUtopjUFJa6QQcSreStBEPFmYtU3dXrxGOOILmIkdtbUiPDHe24s&#10;JIVhpBifS0sQHGiUJcSlKMXa9BjEjtOWlgw2xseO30kudsNfHKIDgHp1aUEu5+dbwiUTRepRooMC&#10;q3MwkXj3HW2LnI2NjY3DYXjDnvBB/Lgz5WRCx59MVIoOP3KK+JmfS26I1NMgwSWYc8hrwBXTY798&#10;RoGtzdkNf2VPWApvYRgp5lHVCjB1idqE2S2ymFqGIsYVBRA6nHNldJ9i8thYot3wV4QuYEK3unxw&#10;8ireKsCIGRNBURCXomTZFjkbGxsbG3vF+IwVCImbI/YuOqZhnvgZbg4zJBPwat7aIzgFM6I8e7Vj&#10;EL14jHFEFzE6w/7wBgA9OcYolTq6GXxyBx2KuwwtDCKF0jYwFgF2/Hp0ORY//qs4o26c/8Gk4ByJ&#10;6CgRpaJjpJQgS+nMMNw6JLguV1krzbMtcjY2NjY29s5u+CtCOKApbO+ssQ3sQocxWZghhaAwMBYB&#10;RsiYeogHbcoxPKF/be/dhgoA7wOPuGeQijGdQytZCh1zSwoEJyn64UQyupqfKz2mhw9FKB7ZJRLf&#10;r8xMFQZM7iykhUHGlJoCl6RDETIzIEOkgUgGMpdKsm2Rs7GxsXFADG/Y2jv7hko2c02n0U5mKkyB&#10;jBoaPF5cakFETkGyrQLiNtQdvajmJMuOGBXBKQPIYvTgwlsYRopxqloBpi5bm1OakcVfYs6OGZ9F&#10;eaGPgVdU7dPsiS8Bq2KNJZ2sbkJdskKUGwq3hiAWzARB5dq/PrZFzsbGxsbG3qg56Wj3EViH2Lvo&#10;qMM8+TPcGLeUFVacBBGRHYMU/VM7BlH054wOnVB1ysgxO0iLmMKgaEdKl2+yMregVedMcAnmoi5Z&#10;x8DGGBnYGJ341RtGWhgwzhGIjhFT4jgobYUtGt2GEGSJYDYgc+lMsi1yDhT/faMbc3F0dERNG48R&#10;22tw/Qx7qMmuqk+iRqpOH3IK/xm8S2aI1JPkBJE4IsQdGYmVtaUn+tLegT9IGAqhcxaSwjBSuISO&#10;Ch1IxpHRzQh704738gi1qeysKeadvFWnLM+fpSJkoHj9BHKoUqMo3kowRLybtw7UD1cFX03dFjkb&#10;GxsbGyby52RhuBSIoxIdUfhEvBVhCkrUEHnHZqhe1Sm5iVXf5CliXFEAYJ0wJzqRc4oGdsNfhbWg&#10;sBaGkdHVP3NpJUPCMWtEUOqRRSmNswFUOQCA2Yd0m6UTuaSEIYYNZo2ltTDI5FIS6MyjylQnxOZK&#10;EAlmgXKMsfiSbZGzsbGxsbFqig+pwuChKsiNmF10xBjTCAkFM4dbygo7I+uiCCLBjBjPbmwtQowp&#10;LZjiZFkhcgW3ULL1FaoOVssZYDAWrsLQIZg7asYnhpQjFaUUVcg7h9JRYbyylsA8czbZjJAVokd0&#10;jJSS0pLBuBmTjRAkmH30O1rLkXzbImdjY2NjoznDB4v5CWMK9oZYmeioxf7QBvAISlwhxs7irT2q&#10;03L3XiLSY3rEGDvadx5P9okrppeJ2txRyArDSDE+RsuYOhSH4tI2CXxNekwuKLWlBePbhzRLP15n&#10;LIsamw+IlbLGEl7GWykulSHq3IYoIcgEs0EfJc1fkG2Rs7GxsbFxEBQfVoUhwqRgFjYja6yjTIUs&#10;pVNFlavOEeUUeYRIHBEjjn+xLejFZUxpSXhPmAH8V3IKVWHAkHEqWtHF1FVaegTHaGYExMQoSmr2&#10;H3QBdkyuYIavsmPnO5gEYiHs6yUrRMYhEVW8VUAQ82beOkDchtqN9zUI2yJnY2Nj4/Iwfla3fVs/&#10;OXkXNbl59Oh/gJNb/+tuY/eJ0X7/A6Oop9QdwaP7/1csGTWQdEcAr/9TLAnx8OH/QE0TsOddVIgO&#10;G1eocUzo3h5BxJt5KzULqpwixhHVS2xlqTCmamA3/FVYCwYr784oxqfEFK7C0FHkxAiu0ows/dNS&#10;Y5AtYHzR3v3R0YljMR1DSBbrS8TH6pTS+KSqUtHZzxE1cxgiw90jqOLDVeH2wbbI2djY2NgAAIDj&#10;42+gpo6rZ9TSYf3A4BEAvHZOrR3Xfyu17IHXxPoePlIWPzN8atachFqoYYWzMDAWAUbImHqIR99U&#10;KU9kC8NI71IUiE5V5pcZpEVMbjDcLGNuWSx7eop5ViIKrQKpSdUS5OGIDiVGJ/Kv/4lx3nN7jmP8&#10;rLFElRn1694eQzS6DSGGSAORCBTVP63Lk7PbFjkbGxsbjy/FouYKWcx4FjEamp8uLm58Y769L3b3&#10;ukdS3yNm0cN+eLLGOspU9WcULqko6hyiG1NVIn9m44rlQ1lLwjhfZPGeJA8qVS7MZ2EYKVxKR6Wl&#10;R3C0W/DkT1QtphfyesHKm12Msf4ksRBj/KJjxJRkAl7NWwmGKHeHxHSzjuHKX122bZGzsbGxcWB0&#10;H9J1b93ZrWd0UYPRFijg8INTk8CLipu/HXumsQvWwbF7GeDVsb7uFjd7/kWF6PCjpgieAapq1ek8&#10;ASFuQ53TjyUWkz0I5N7IlEVPkr3ybKSKVnQxHYnaBBGUemQxtQI70BdSHAt8Lwf4KaMbBYW3MMiI&#10;e8aRQ5WIzs4hujkEsWAm+MYlmN2U+7owAGyLnI2NjY3Hg+GqzQla2Ggn/5oPHH5wahJYixYUcPM/&#10;Qo4VsHtxqK/V93nEE5+EYOZwSQtRYQAQrQTfOU0PL9ZjCGJMaUmUJ0Q6O3CdYQNwvWaG3KtrcwqX&#10;MQjWy0936RBMIJtHmi1C9QzG8Fm8V98wRURhAMlYWguDjCh1jMFUKILRpYgoRBqILKk5fgxwrm2R&#10;s7GxsXFJyW5Hw4sbMBYgmi/RSpOQtGnBc/ObqWf/3P9vh6fDd3gafKLKKXqPLBBRQ1Qn+P4VXpAI&#10;5h5+PHpMDx+KUDyyK2OQeQNMaecsJIUhJ3OPRWGrnkJwjmZGgEyMt4TUFYnhtbw1oc8zT+QKXKEo&#10;DBzG2EXHiClRxlBaBBRh6SotA4JLMIeoWaBybIucjY2NjRUy5U1+uCWNLmww0qICDB84/AmvDhxa&#10;fHXn1u/Cnv1z8WtDfQ8e/n+ot6N+dw6YKRzHjK2wRaNbERKXoiyp+dfdXizH5B7HVBUMIUpw4SkM&#10;I8XiUdGC5B6L4s0UxlGa9LpKPUMvKsaooEwrohMJw3ZR9lMYCib1R4MCOUypUlhpEVCEiquHUfQm&#10;xlNNzT6DbZGzsbGxcXkYrtwcn+mLhlpfwqOBgA6C2rTgufUt1LNfLn4V3co2LnbYD1nW6MMduhv+&#10;EtG9PYKoNJcWamIUMsPJUiBqiLHoFIPODhjwnHAVlsIwMrp8xbPuwkjGR0EOUTPA12XH+eaKUsZw&#10;5CJfTM4QUsQWhoHCUxhkRml8Ik2JIgi9foDPxZgMyls+4zlk9P09OrdFzsbGxsaBky1uEtqiodYH&#10;Dj9mLi30+vvnALd+N/Wsg3v/DUDxvZ3u41b90FWdOmbobvirgLcSBJFgRpQnPAnBnNOLSm1pwegn&#10;QpR+3zhiBomoHR2FpDCMFFGKFjh3YRgRT3SJWVD1lHXp+lJQ6ktLwrMvKMM4A7GD1IwZBaJUdIyI&#10;EseAbUWPIhSPBQlGzpgMyveAeI4Sa99ti5yNjY2NA+b4+BvyxQ0YC4ZaHzj8lIg+ogWkv99f1bn9&#10;e8QPulnR6r743FCf9iMF6qkTY9JwyUVR4PSHETImQnmWY8cQ+oA8Ts/iOHfM6PR20KAQpUyVorZD&#10;dCuDED3IMT4V1MQsqHL6mlzaRC8uY0pLQhm6SOTHIzBDiBqbO1kpayxRZc6BmypFENqDjIwx+dl1&#10;f03KQaD7b1vkbGxsbMzAlO/UeBi+d9NqgQMN/JQl9cNi5z9GxpVw8VmA++fw4IHwfR0G++iJn8Sp&#10;ctVpnIoILsGcQ85KXDE99kusFNgxHXlZviAyFJZiHlVtzFC4MWa3yGJqCZmgGKGKvj94px6TM0iL&#10;mMIwIHpEx4g4esGMMSVknuUtA0EsmBGMgpgYRTXjfq7PurpFzvHxMVxcXFDzAPZb2qmk/MfHxwAA&#10;RV9S/5Ldg9QX55vSz8bGxmHC3pqGkRYKkj1h+cGpwexDf/8c4PbvpdZ18Mp/DQAQWuyA9yPeOPPT&#10;vT2CSDDnHkEkmHOKEyVXFIBrnVcqjKka4M+x+GBey1OMz4jRu+8MhZnCCEoTsvBPZYoh2VHe/dCR&#10;iyOxhdQ2MJYe0TFSSnpL6SgwJaygM7IuDSaAMRmUL8J4jpIhh5hMdGSscpEDzpP8OaGLKWD65RYZ&#10;nC2Cpy/p+cbGxuXm+PgbAI6UHxWI2jGWxvJTonqoiJH0w1Wd30c96+CVfxBe6IDnYz0T8GreShBE&#10;gpn39CbGI1OcLDmjy/MshU5ZdZJcxBQGRZuTu32TlbkLbT8uak4wDsbUw9cj6xFFqB0V2ReJmivl&#10;Q4QZqlRfGGRKaTE5Ig5JByNUqudhZIzJQT6+uhw8Qy41aencFjkC3EKCLijotmTzwvXJ4dVtbGxc&#10;DoarN0f91Rvp5J6zczZKKw0mqocZYu6fA9z+/dS6Dl75OYCKqzrAfpQLZMI8ypVDEAlmBFLUnPAU&#10;Mc7owGKn7RfUlUoLQ07mNk7cWW9h7AyFOcE4GFNOX5epw/TiMqa0JIzhZ9Tsv8QQYsaOgkJaGGRE&#10;qWPAtqKHESrV8zAyxuSn5rgx8O87AIBdfJHDnVTTk+4EtyCwFirWgoL2RTXA9Ettmj35aA7aN6ej&#10;NmnMdDvBxXJQH93e2Ni4PAxXbxLSSX3UjmmlwUT1MFPMcFXnD1DP/rn4VPddHfx/6wQ+kd1SVhg4&#10;ARFEghlRrjrsGEQZ3sNbE45zx4HIFQH7BEuZU9bYkbvEQUvmjmKeFXWhNSBzZOoR8vSKDiWmZJBG&#10;gmjvZugoKKSFQUaUjoPI7QjZ06MISldpySBuQ22z6/6anAfhmDIAqLiSw51QexYB9MSeahNWLpqT&#10;e05jtOcc1C/Farq0DcriRss11baxsXH4FAscUE7qOTtno3g0ENBBUIuZM+7+OcCdP0itNqFPSGct&#10;lJf/q26hE+3LW54hUk8/FBdYbuHEM1l5bw8RldrSQhG6Z0Az4Izh9XnRYirRwbiYQZSWHtGRKAVM&#10;ehP1eEH4cuciX0wOvy9Yw4AcIzNKSZAjR5KIUtbBGgWr5hhxSEaEokM5RLosNfsbI4b3jvAiB5ST&#10;c3qy7fVhuBjORp9L2xjq4/oHxidtS/babYs0HhoTzbOxsbEepH9JPjl517QFDih2jEcDAR0EtZi5&#10;4+6fA9z5Q9S6Dl7+WQAAeJ27fU04RigulSIaXS6RZuKpuSLQi2Qt73FOGQDOUD5hsWWdg3Wzxo7C&#10;tWOtjEUydowuItI3ecjgzZheYOoYRWQfQlkam5NSKAoDjzh6xoQx3IpA7FGGETMmAaQkQf4cOvz+&#10;ZY0ussh+I18FHDhp4UFtqVE71U5hqYXGEn1sbGwsx9HRUdZOTt7FL3AkvCf4HN5Yr24qtZ9v3rib&#10;Z8NiYnXc+UMAN8/g2tXfRD0AR0ddM7AVvUgQjmZDRNyCsuQoD3bF9XJ5+EqtTqoziEFdxiNZ4OMI&#10;z1luLihlA6OZiJQYG2dwL7GVKZ+tlBgisyd6vsJbGHi6zPGaTaWRznDnMGJ/xUhFgnzxNvxrulH2&#10;Pk3VlRwQrirQE328rfkw1K5tUx+1cX6M5Kd2up1sINx6hjVaHrqtoWk138bGxuHQ/cCA8OtpXltC&#10;8j3sv6OyJNedCzZQ6vbgjU3f07nzrdSzDl7++8IVneIJi+7tUUSlq7QAlGZBxdOLvbc+AeAYjc7L&#10;/yuxTjm9fJLMyksGRrddvOhi6rG1ObmZiPRNnmE4LjWA/FUjkUk/LsDGsMYBZppNSqm/ZlWiOmEQ&#10;mDKQRYJZgB9XLIcMv7+gqgcc0XSRg+3UR0/E6bZk17bpc3DWI2kxNDfV0hySRqqd29bA4wCj342N&#10;jcMjvMABxQ69j1vQXGUWHFqeRNK8xuS88duoJefV/45a5IWPpxaJaOz9c4A7f5ha18HLf69c6Iif&#10;1qWjtAgIwtwsiBLIbShHhnMmd4R0niXQqeSTp5JBWsQYs1EYSsbcslj0FA5l1gQHb+YnlNcyZAsX&#10;R1R4odOplSkTGec7t3ewxtJaGGTYeXDGqzLVCdqRMGJIDDehV+cPTdgNf2mYgkxRvci57EQWDxFt&#10;a/bZ98bGRhuGBQ4IJ+peGwDAI7QIuSIsmjCWHxwauvC58U35Nser/8/xOV7wWH1ZROPvnwPc+SPU&#10;ug5e/plyoQPa53zuEGUcjLg0lRaA3CwoRMYTWH+k76S3E/m0I7vhr8JakFl5ycDo7p8xesaUQ+ZK&#10;1ROnrs29qpZQzm9hyAktdNA4/UEA5VQxiA5HbEkp9Q/UJRNEo1kQYASJYDboo/KHyfjn3hTAblvk&#10;6Kx9AbH2+jY2NmyaLHDowgZDtRTLD04NIN2rqJ6bv2N8LnH//zE+vyFc4YngrTdxiAsdkD7ncyMr&#10;4WCEjAmBvPxTF/lJsjPaff4Y/9U0KGrCKHMrxnSM7v6ZoBfMHUyHop44RB3wAy4tPEyoGc3HyOzA&#10;vcMHmKkSKJ3+2BxW6hysqTIEris6wOdhTH523V+TchD6lA5s0bbI2djY2NgTVQscQPa0uKELm4QU&#10;n7D8iSm6tOC5+c3Uw3P/vx2f1y54uDos7p8D3Pmj1LoOXv67wYUOFA5RlmAEjImBPwFlTDy9MFQt&#10;GyPRn4D5xABgnZeOzkymxnRkkYpedDEO8fSSmAVVD18PYyqQ50p0KDEy0q9QSsT2TS6Ixeaw8sHI&#10;egdUr+qk7pBYMvnZdX9NykHoUwYpA7ZFzsbGxsYeUL+Dk+B8F+gqyYmyQALFnrD8Ca8OFG1a7Nz6&#10;XdTDfTZ13P8n3WPNYkeqQ+P+OcCdb0OGVJiVbOfUgEMHfL6X/8vgQid02qMKFFcHcwJaWgR6YbBa&#10;AP68XCRykmxLO0EmM2M6BpnSiehhHOapJTu/AjW3ran5easew+OZN0ym8oUMQlbOGktUmVG76lWd&#10;kpu3DhC3odbZgX0sBigyFQaNUbwtcjY2NjYWpmqBkxY3aWGToLqEZE9YfkxL7bDY+RbqycGfTPf/&#10;cfcYXexYtXAUC50VoS10QDoR6IysC6MIFFdPr0BCO6anDEXw1oRxzpgRWuQUTyjKnLLGkdEtr9IE&#10;M+vI8nGo80tovsgB3SO7CgZpJCjFxUL4k3XGxKHKjNpVr+q03IKXmAWVnz4BO39BigyFQWMUb4uc&#10;jYzIB8HaOOJ/dH1jQ2Qfx/vJybvsBQ6QE/SL83JxA8ZJfK2PYw79sNj5PdTDswOA+/+oe+5d7Hjq&#10;4Lh/DnDn26l1P9AxvPTT8Nrr/29i7FEOZ/PEQ3Errp7h7IZabMpQBG9NRF6+kdf6oBRDOgfrZo0j&#10;mVuoibfyjtHEOMGaX8JBLHKKJyqZyhfCv1YYE4cqM2rnrQRBJJh7BC8xCyo/fYIxT31GMVJ0YEbR&#10;tsjZ2NjYqCBy0pRw/yef6cRWunqToCfACckOho8jqodAzBH6P2tu/cfUK3PvHy6z0Hni250fqjOg&#10;1S0tdJRa2RM3jOJWXDnoNeGPyR4IvDUReQlGXq+DUgzpHKybNY5kbqEm3so7zBlX55dABh6JkbWK&#10;R3YVkNLUvJhM5QvhXyuMiUOVGbXzVoIgEsw9gpcxM6YY0Z8VFxAjRQfPtsjZ2NjYmAF6UuVe4AAA&#10;7PoT/2PlOzecDRR7wvJTovqENy7p7p8D3P693XPPp9K9/7p79Cx2vLVQ7p8DPPHHcpunthZYNb/0&#10;d8qFjlIbe+LGwcgYE89KFzm74a/siYgt7RysmzV2FC5hALyVd4wmxgmjWfDmkIFHYmSt4pFdBaQ0&#10;NS8mU/lC+NcKY+JQZYUzNxRuDkMku2UPdikqN/l+rc+oRqrOkW2Rs7GxsTEzx8ffEFvgpMUNCCe7&#10;nA0Ue8LyYyJaCW8OvNABALj9+7C3Q/qkuvcP5lvocIscDqm2qVg104WOUgd74sbByBgTzwoXOYOk&#10;fCKyG/6S6JyFpDCMFC6hk9KCYJyjiXHCaBa8OWSOvDG6jvcKwxchpbmDM5UvhH+tMCYOVVY4c0Ph&#10;5jBEulvwIrOgiNEnGXPVZxUjRUfOtsjZ2NjYmBH3AodevUnQE126nZDsCcuPiWg1Inmw9v45wO3f&#10;jwwE+ql17+e6R2uxE6kncf8c4InvoNZp0Po1rJpf+tvjQkfJy564cTAyxsTTrzrc+jFEgHcOVt6d&#10;UWrlIIekhxmnEVO4d6W10FCIwBXdmwVvzqB1qQHA2n8JoVJXbEcZ4wvOVL4QfvyMiUOVic7OIbox&#10;hshw9xAV2vTFG/RJylylxUKMEB05x9SwsbGxsbEwu/NuIWQtcCQsneXHRLQtwR9aN88AXvm5rsFR&#10;2Y5QgyOAW3+ga/g/IW3FzTOAl/42tdazK4czNA7nh/lkdmVfjIkHCV36qbgLu7yYw1/VHJGDO1hb&#10;QDoQ7IKgvSA3DontSs7GxsbGTLiu4qQFDv1MpdsRW0LzYby6GqK5qf7+OcDtP0iMAjsAuPdf6Vd0&#10;aH4v988BnvhOaq1jZ9RBP5U1LQDASz/VXc2hcQj2X6cxjJsx8QxCs5cC/UoA79RjclBp9EmBQwIg&#10;jZIxYQr3rrQWGgoSlFpi0Td5ehE7PgH/vhiF/piOTD5s6ElYL2ssQZVyRhVVJjo7h+jGKCLFRSDK&#10;+DB1+iRyLtlDEZWiI2db5GxsbGzMwKQFDjAntnRbsoFip3h1U4n0w2nvnwPc/kPUyrMDgHs/2z2X&#10;FjtcHx5aLXTwp65WS9JpmsRLPwWvvVb+4trYlfFRz7gZE88gjJwed+gnvLxTj+lAJREKw4Ack8OO&#10;kjGBbO4duVfUJpCg1BKLvplTaFV1hmdfdIxCf0wHM1WcISPz6tICVClnVFFlorNziG6MIBLMAkQd&#10;H6ZOn0TOJXsoolJ05Gy3q21sbGw0xlzg7M5jCxwOSSPZKV5dC5wfSACC9uYZwCs/O96eprWjI4Db&#10;3wpw61vnuX2N9je17RhbaviWPKs98V1w/fpvpsUuCrfrWjNXH5PyRoOjeqiMWSGXZBgHzhE1ADTc&#10;N7uGuaayLXI2NjY2lmRY3AiLIO7zh7NxeHTpvHjNcJ+QN88AXv775fdxpHZ0BHD7D/MLHS6/h5tn&#10;AC/9LWqNQ+e/th5Kw4VOq5Jaspt09iQH81Yn0eCoHsoYNYU8TBehUJd4LGg3/HVgHGLNJvRN6HKy&#10;LXI2NjY2GqJexUkLnITnc4bTeG0Uj2YuoicKnP7mGcDLfy9fyFiLndt/ZKaFDtPXKtp0aqcmxMST&#10;cZO58xvsufuBSB1eHUBU3BOMidTegrE/1LOzALNW1enA7KCCOXK6aPdeZbEtcjY2NjYaEVrgcND3&#10;fbodsWGW+0zRiX6octqbZwAv/0xus8Y3y0Lnb1JrDFpvbS2UJ74brl//zeGpnsLcfc2df2CxjnL2&#10;1O0kFq15SkdTYlth1LDoXB4IreZkW+RsbGxsNCC8wKEnudZ2xJawTv73ReTTi9MOC500wL5pV3Zu&#10;/1F+oTMJpp9Ik2qVmvb9Hdye+B644b1tjZxNcNMtMsTGT0lCESFxjGjaTB8NznAEM/vGERVmzDtX&#10;D3Nl3aij3M+Xdf9si5yNjY2NOalZ4HBwGs6W0Hxe8LlzayKfqpz25hnAy3+3PMEHZbFz+9vKhU75&#10;ee/j5hnASz9JrXHw3Hrq8GjWTO18O+HTl5Ya2mSZCWbgs9TL9OOiJgbicVl5zlhxSKwxR4x1sQv9&#10;kt1ctKpgt4v/ct7cbD8hvbGxsTER8SoOt8ABcmLLLSCojW5LNlDsFpG4lp8akX457f1zgDvfTq0j&#10;XK2v/HS7n5e+fw7wxPdSaw5XA+0naagdg/NousRLPwGvDj8rzRRBTIxCBolDJ2o7bz99Vp94YJCX&#10;TwockoxO1ouFGMHckTmNWWOcjEmsh9cSilBHlHv/Jer2I4B1wsw7ByvvZimlxcSIqBLVOcyMD0Wq&#10;uATynRiP59H3F0UX616PoGO7krOxsbExgUkLHA7qp9uSDRQ75YhpEWhsTY7Ezv+BxXLzDODln5b7&#10;52q7/e3lFZ3ElFo4pHxp3HT8ml7b5njie+Xb1ki8J91ASIxwnyD3Kp94ICKPajt9XV0AOGbMJmK4&#10;58HRqXv/jdT8Ip4dUnrtGB42xpnMIZmdqhqqglqyXAGXZpFzfHwMx8f2cDhNiqU+yV6LlE+yb2xs&#10;HCi7cwBwLHCi25INFDvFq1saz+eepLl5BvDSTzOrLtTo7Wu3/1ibhc7NM4CXfoJap5FOsnDj0HwZ&#10;LlEYd/fQ38pCjQ0Zcg9FOatzSOagTbdlFueoicgVsRLa1TolkxmrCNz7qDnz9Ry7ijOB4BAuxVn1&#10;8fExXFxcwMXFhbhQkBYROJaLv7i4GHQtoPms/jc2NtaLeBUHmMXE1G3J5iWd38/J1PyeDy9Jc/MM&#10;4OW/Uy5ucCsWOt/ReKFD8nt/KGBq2yl9PfF9cOP6bxlrDZ4kZNTEhmJC4tkZq5lQVyRU0PLm0uKm&#10;D+XzykS08ex1tO2lbTaZQD+CVDBvEC7FGXVaOGikRYSXtPgAZ36L1vk2NjZWinSb2pwcUQMine8+&#10;Dtw8A3j5b1NrTmQuppxJ1MZNQaqXLnQIXIjG2I3U4bLs0l/OUgaZU58hxAS6d+tc9B1H+g+z0BfK&#10;9THo3ghTMrliTcGeIMW7xuKgRY65uBSLnKWRrgolNN/GxsblgL2KIy1w6Il1dFuygWIHw7dWPJ+Y&#10;mmZY6DBXNVLDV3Ruf6d8NSfhORu4eQbw0t/onlvauZHqZWyMqQTlG/WuSLGUEpQ5cFLtlA0Mencg&#10;Erpjehg9Y1Lh9bzVRUVoPKT7Sr13HwLtY0cNAapj+6CqWIQS35WmCBzUDa8uysNu+MuDXYeoEB06&#10;l+psHF8t8ZJuEUvNise3l7VYzET739jY2D+hBY4FXYjQbckGih0M35y06NfzYaZpbp4BvPxT1JqD&#10;6/QsdMDoc4BZVO2r4dvYnvh+uHEjv5rjGg5i1Ecj/UQyD1pnkFOGzqd8EazKbxQx1aaAZxzfHPSZ&#10;Ax1kUjauNLJjKAxe4jXXEeiAHeAESK5mqZslmofpZ+kroXbBgRct3oWLdCUH2yUNpab/jY2NlSH9&#10;0ADHETUYSHrNLvmWYqn+zQ9Y5sQft+yKzndNX+jcPAN46cepdf8wJ0zaMJrh6mQsbjf8NZUySWkJ&#10;wMxfgjX7jSOu/YMK4QUyfWgZVlqmoEyVTXXgxFgnC3TRIXQkmG1cx9b+YeuadEBdokUOLPhdF7wo&#10;4ez0+cbGxuWBvYoDyom9ZAfGR7ejeOKZc32xTWFqvPeDTfoQvHkG8PLfotYSXGdkocP1CanfH2cm&#10;cwXtzg/AjRu/RSy9oB/nOFxt4ASnLLEb/grAllMYKmATF7AK1mhAYswUUb2IEembhp5eHIixpbYi&#10;QpnNX7Phnp0W/TuGORN2z7q3nkuxyJFu85p6VQRfleHyR2mdb2NjYwVot6kdGdu11ORJ57oRonrK&#10;1PjIJx+nHRY6zAk/btmvrgWwP7sfP/znjTkhMQffY2EtDAoRrUiXpEkqhrqcvmp8qo6ItiAQXEgL&#10;w55Q6lBcB8uhjGnaKmBFpNvDogubdItYavhKDDALJarn4BYw3nxc7MbGxjooruJoC5wWcOfcnA0U&#10;Oxg+iymx0CA+8mkq6Tw1JM3t7/ZdzcHQGm+eAbz815FhRdz5AbhJvptTQMdTGpqxg9gX1GHGarx5&#10;vToTksjMiwSmlhDS14hDMctSluav2SFx4MzilPlpnnCkYWo2TaP8/Fm6Aj4hn7t5SbeG0VvEuAWD&#10;ZKOxNXYLKU6yb2xsrJjoAoeeaFvbEbRYzeel4iJHc7wfelRz8wzgpb9Z/h85XEua298TX+gAVyPT&#10;xyraTPjOGxHsl0RUBrkRV9RRGBQiWpEuSZNUAPVZKgqIhES0BVOCp8S2RKlDcbmZlKMPnpSDwZ+r&#10;dc9x/CuJnt21edt2wr+xsbFGiqs4FnOcS3I5OVtC89XQOl8Nns9Mqrl5BvDST8YWOlPYAcCNM4CX&#10;/xr1rIM7f1y+moPmLnSKEl6vxNSAI4rQwpDjcI8SQyzBTJaaSXVSQuIRNow1jhjuAmbcFr6QXOGL&#10;KWFjnMlMiSLoXM6OBCZFRi+POtkNf01n2uz4CC9y4OrMbWNjY2PtRK/iUDzn0B6NxtR4ibnytmbq&#10;p+ft7627mnOokDOO8ak9kbvQAid+ajNEFKGFoSTkNsQSRZjyv6EIJTMmEZe2F43dCR1jQvuxDl/+&#10;6XtFHi1vxcixiOmCEabDQDRhnp04lDhD7rnYVS1yrszcNjY2NlbG5Ks4dLsGLgdnA8V+WfB+0GLd&#10;zTOAl34CGRTS/E1d6AxXc/DVIiDbnsZB7TRGiu9twtWc/HzLO9FxIv/hZ4TsZCyU3xazKYlhpy1w&#10;BGR932P+0B6U30+8mkzNhjpzOiQ81YEjRomG28WkeBTcopaBpskUGvSDU2yLnI2NjY0IU6/icNDz&#10;UA9SjGRvyRJ9tAJ/YN48A3j5J5hFgNZaU5OT1pRy0G0JTqfFNDjTKIjnHCLioSZ5yv5ZtJ+IliHa&#10;nYs+aSR3RJuIxmRaZyDbR2HwUDEp1QQ6CUhtmiYbqMtaFzUH2yJnY2NjQyG7iuNZ4NBzR2v7cWCO&#10;MS/1GXr7+xpczfmr1LoO7vxgdzWn9vyv4mpMuys4eZKq+gFcUWzuwtCSvke2430Tr80p01movymx&#10;UwkMsQQFT8pDaZpspEg5Uz/xRQ79Dk3rtrGxsfG4QxcFdHsOuH/sXzveD0X8AXrzDODlv0EGbLXH&#10;Ceekum9v6iZ/BxWLG/HEhzVW0OcR+xHMopF1jCC3oSwELr249igttfD5ZTKtGCw6wpRZxEkpcEhU&#10;3DcqOus5PHwDsxXtiC9y6JWX1m1jY2NjJYSv4tRQcw5dEyNRex4fjYnqvUQ+MSNazO3vn3Y1B4BZ&#10;OK2k3fkhuHkzfTfHMUH9eYxDObAb/vIjy0tPZnGcZ3XuXqRoFRchy8iDnLKuL54IZH0Or+OtAH1X&#10;ipuyS7UFYgbEGN6RWXlJQS7j51LClBnjDi1wmjMmnSV9Q9j6WGMdNNW2yNnY2NhoxZGxPTfR/qL6&#10;qczVH/1k09ilqzk/Xp7wa+32D9QvdG6cAbz8V6i1jnSyFRmzC0fCXuJQDuyGv/zI8txTTIMcOOCQ&#10;AAR0SSnqSZGiLkG0pr6n1BnR/vP/MZc/wAmfcLAaQ8A4ZSxmrCLofmhCEWAEWWCYJf1PG07KIRBZ&#10;AHt6LxSNiy5T7bZFzsbGxgbHLFdxPCf5VEO3gX0375DslHTuzuHNUYvU71Qide/SQuevU8/IXHVG&#10;SCcBuEX8Xu78ENy6+VupdaTPHesCBQXYpb+yuMJQ4nB7UwpmJqbbEPVRahNF44K7pRi2gyEmEByQ&#10;DogxomPEIXEI9oWr+mr8Cxy7DlsxHSl/fJFDv0PTum1sbGysiVYLnJZMOQGfEktpmasF0icdR0Sb&#10;WOpqzpSzghQ7Jcck6juui5oSOB2x69A05OJwaGEojCPBBQ6AnTJO84TzoJQYuoIjUDcLfVRdsEm7&#10;HwZZjrLccXLiixx65aV129jY2DhE6Ak/3ebwaCg1MQkrtvy0ODwiY7iRruakS1ueNpHdkd2KPic0&#10;mltqt/+EeDWn5nwqcrI05C86KgwDg5V3D5QZSotJEdIZIlmKFFPpE4by1ixwghGhenraxsiehK2Q&#10;Ba5YSlWQn1apW+VJqMMWHW3ZFjkbGxsbhOFWtZZXcY6ogcGjsVjow2OgRc2HxO0/Pu1qzit/mVov&#10;EfGDLx6BYozg0t1bSgeAdFJWGDoEM5tE1CZx/lCJEV25wInEZFq2HNZY4pSV9EFVsQg1PlCcIBXM&#10;Bn0UCY7n4dkNf3mpGwVAfRiHlWpb5GxsbGxMhZ7o0+1DwPq0OCQiY7lxBvDyX6PWetJnf6SGtRK4&#10;GgPoZ6L9MQhnjFNGdGiHCAlYM2sUzSyyVq9HpTzXNYloO/oFjjMwk7ExpZEdQ2Hw4ptPw90OoSPB&#10;7IMET8qF2LE7QiMkzpkQipFLzq3xRQ79Dk3rtrGxsbFHZrmKUwtdLNHtjYYwt3pJ7fYPlldzuE/d&#10;ZKP2DCZ/0WqhebQG+S1roX/575X+gBFxfkpjafGAahMSsGbRyDpYTKUpIPTdR8OiDN82cXaUyZwx&#10;LM7YXIYmxYg33GaO2HWtkknRfXAqcVKuSfh6ZlWssSVlB/FFDr3y0rptbGxsrAHvAoeeg9LtiG1O&#10;5uxvztxLcOMM4OW/Sq0+vGccSXc93bKGFhcmdEHibRFQTPBE2jsFGD0m9xTawsDhEvEK1mhkJE5R&#10;l4REIOst1KpMdw6qzRkzyMSY0lFYCoPMKIvV6pCouBc4znpiNE9YgX9ghcofOgGmg922yNnY2Njg&#10;2VV+76KW6DmpRKs8hw7zmWdDFwlKu/1D5dWcS0J46pqdxOSJatIWMYVhRDAzKEkILiURmPoeV25C&#10;JCaiXZoptZlxSvL9/4pat5Cry6Hju7XU37Nf2Rq5122Rs7GxsdETvlXtsiwo5M+Iw2bKp25t3KFz&#10;+4fh9i3+V9ZK4hM8RBShjjxFzEjhKgw5iqtATaU6GZA2GppjRBvunF4ciukJxBTSwhDAGeuQiIRj&#10;wwGXHOc+ilCmZDpAovgih36HpnXb2NjYOFS4RQ9nm4uavpjPiCoifUe0LfCMMfL/2Ezl+hnAK3+J&#10;Wg+I8SzC/pfgkUFaxBSGnPLMZh6Kfox/xVdcPOGAjqIug+B6JaJN+GJshYWvHx4zTknemQUnByNV&#10;0hsEd2CAHXiv4MRonI6l7KO0UOKLHHrlpXXb2NjY2Ce1V3HotkZE66Ump/0ZMR+0XrrdmshYvdrb&#10;PwTw2pRb1pjb4NbQbt9VruaMp3/eE6XsfK2IKQwAqr4kl2S9sbDewqgsb4QuGBOirNJFL3RHl1/3&#10;sRHGI+GTGhUXhhJe4itWVRgp+t8JpGYZRsqYnJQ7sD5Xzm74y4stFmeKNdZTpistHNsiZ2NjYwPf&#10;qubhyNieA60PzQfEnz6VfJ8R84LPrb1QbSSHNebhag5z4i+2Sq6fAbzyY9S6croJjPzk7CCrjVEo&#10;U/ZbShzrKozKAkdA1vdV5g8+iuHo0f3XN0JER5qp2dC8RrbiwuClmJD9Q2phx+uF7MBJuQi74S8v&#10;IXHOhFBKeA6I+FItco6P9eEcHx8PjcL56PZUuD40+8bGxsJ4ruLQ81q6nYicA3M6zsbh1XGkTxDc&#10;9ok1luSX1hh0m6P1OG//iWlXcyL10H0VaREKfZekJlU0KCAl9JFCArEMxsiYVKJ6k75YsWYG71U1&#10;zC514iSTFnHOah2SEv+EOCRtmLmjlqkj/yjRERLnTAidhDDG+Fk1/Q5N61aBZ4FwfHwMFxcXcHFx&#10;MWxzPuxP21buCLR/2nfLvjY2Nny4r+J4TqIhoJuKpx9OI3wgACj2peDq5RY0c3Ej/cTzwqR9gucf&#10;26buFysX9d1iblmTYqvIk01L7TsBngO5y76gPdWlMfxiWE1dU8bjjCuPDH+silG765fUjBx1sCPe&#10;A/7BscrCUA+bH4D38EKAqkUOvfLSulWAFycesDYtMiicbQq4n9a5NzY2GmCdRHN+ry3R8mTdkwdr&#10;qD59VuCGffsEzxOtuxV0zAWpCEe7/cN1V3OunwHcY25ZM2trgLTvGWq+qCynLT2FrpQUdG5bKCpY&#10;B2scIW5FWUefv6yitEwimE6Xy97BKksM+iBHbHUXAL7FjYN4BlS1f6gzMbHnieE2wh5mTJhLsciZ&#10;SvR2MUur+TY2NlbKheNWNQx38s3ZEpqPYmktPxCNRw/kAyN9pkRaa7x1T2GOui8VsQnSD4XSk1n0&#10;YABOUhhGBLOIkqpwiDroV4QkmZpbRY+KLUAnnMwHBpBJgzGFvDCUmBI2cUf1fCCU9Ap9BAqO59Dx&#10;HxsuEYA01sLQGqEDwYyJn43TRUnrtiek28XolZ7Wt7GlPKltV3k2Npbl+PgbAI6NxQ092abbkg3Q&#10;P/hzaD6MR4PxLnC4Tyy6fWho45Wg83Bj5p94Tv2tfa5v3YXbt34btYpkwynGZwzWcAMnKQwjioup&#10;yzj5Jy5FyToZU0m5Liq2KL4T2EQ/wlBMLw/EBKQDYozo6Cjni0ERqPucg5EzJgd9VF2wyQ6ix4YP&#10;NiVrrKfcp0IHgpkSP0un36Fp3WaCLiaoj4PqElwOapc0FLxoarVw2tjYqMRzgsxpOBsodjB8Gloc&#10;XTRpWgz9wKDbNaRapDYntfmnjNu6ZS19etM+rvW3rFH7GqitqYgrDCHKaSstbkiYmkl12rjDC5ER&#10;6f4X+pH4l8898lFRkR5AjLGz6V4rhbGopTC5GJOTcjVbn6sktp99Yp9qOmUfpSVK/IyaXnlp3WYE&#10;Lya8cFopD7Zx/o2NjZVycS5fzbEWDZKNsyckHxdHtyWojm5TpEUH3a7BE+/RTKE2f/aJTifJahNJ&#10;fa+lORnkbFxhADBj6hHTFY7CYKJH5F5ZR3ALRypCQujjTBgKR5LS3Qc5YqcQSk3Ek0qb8Sei50Ks&#10;r3HxZarSUsOlXuRIV0XobWGcjmpagK/ytM69sbER5/j4GwBOyOImcq7KaTkbhvNPPUfGsVwuyU/P&#10;0TkdzdWSSP6INhHVY1r+PzZtPq/3w827cOe2/5Y1i8i5UantLaUjjJpCdVLymsKhWXdGtOHmmPSl&#10;era/3MhKLgsHNDD/929gVXstXEkwoDy7t6CLktZtJtLtY3SBkZ5zPhyD9Zwdwy1gcD/ULtW2sbGx&#10;J/AigNqkbcmW4E7SOVuC89FtaqN+nCM9PwJ4932Ad7/K9IE0GZxNwqvDSDFcPZJWIqqfwu27+i1r&#10;EtfOAO43WlAtzC79VZx4sMYcwz1i5xIVosNPgxQl0QXRlDqcQXZ+3QvgSsJIekvpKDAlisC94FNy&#10;1JEnbJ7eTYOeG6RI8GmEDgSzBX+WrkG/Q9O4WQsIDbpAoIsZ6RYyzodtNEayW0hxkn1jY2MBHgm3&#10;qmknx5yPswFzko7tHF491tEYzodsH7wNcARHpSZBtzm7pKmF5tVyaz6OqH4K15ljyUv6IK/4MG8C&#10;7t9Ri+IqKFK5g3uho54MVSs6CnSl78S8IKqvYAc72JHbo9ywYyoMOWyMhz7IiHWlNwVLU1Y9R4n+&#10;Kzh+yso5w0JM6De+kqBXXhq37YR/Y2NjCdhb1SToAoDC2aCRnZ7wc9uYtJ10WI+e/+jtXanhctP8&#10;yY6fS7ookRwRLVToAd+yRidIafRKjucDmtOks4yWzcotcaO8ZW2QF3FlMlaiMGbohYLeU3qO8W/5&#10;JJmoS0IikPUIcUilBRM5kd0xtWlkw2bjSqMdU5LFDJbCWGC4ucQDaY8re90kpY9lQGPrWyzeZgfe&#10;4yJWfaGMhVcidMKYIqxukbOxsbExN8P7pufEF2uoPp3bcnB2Sc/ZNRtu1CfpOB/dvnc+NgzuB9tw&#10;nmRbkqX783D7T+YLHavGdDBePQN4deZb1oTzCC8pfEhR5CoMpaUw5BTuwlCHeZpLnKqWwasvd0Fp&#10;GehdvhNZGEfp1iOUMiiZrCYGIzqcTI3HMHMQT4+SxIPdxH5FzQebsjBMp+xH6EQwR9gWORsbG48N&#10;xZvrQ+FWNQ56skq3E/TEH9spnJazUXt6jhu1WzEvnwO8krf/GfxO+M/h98P/Fr4tX/DcOwe4f17m&#10;T3C2pYj07dUtBfchztmWJr1QpFoKX2EocUp0g4Oin8JQQtyGukhp6qGMGY0ybIjAsIjzBuD8wZjp&#10;9D0bydTxq840H4oAI+RiTH5QsJC+itgPDEDDnudAmRnBHOXo4uIilOro/xJfF0XYvW+7TW1jY6Mt&#10;9E3u5PgbAK6c2YscfFIsPddsELRbNmmRkUh2+ghoEr7YXWV4D3wDXED3fvtWeCu8CC/CDbgB1+E6&#10;3IAbcAtuwR24A0/AE/Btz3+ki/3Mz3SPt8743BjOtgRWv5af47Xz7gqNl1f+Yv7dHK5PzvbgHOD6&#10;XWrlkY6BCFwNGq/9GLz08n9HrWyiwVK6CkpJbykdGZlb0KonuoJLMBd1yTqGIkaJLrQ2u9iZLwDO&#10;L4bmDlbGGkd4t2+Aqlt1gr7fKUQaiCxB+2FSHoHYbvaJVZXqjFGmKi0DiitCfMVCr7y0bhsbGxuN&#10;2KX3yvSkb48e/X9jJ4l0oYHxLDqoTbLTbdqv1o4ZG87xxfOuPf/t8AK8a1jgPAPPwBvhjfB/fNMp&#10;/G/edAf+8zddhatwFY7hGH7wTZ+Cb3vTvwE4Punam769a/f6qz9cbdjWAi63RlTvZTiYKvDWcvUM&#10;4DXnLWvkmK5qUdgFWJ4ompqNNpIY7h5DxbiMiI5eYOoSKOkYo0e76piAnb9UFPpS4qAPcsQabhX3&#10;AsdRx1qIXcFpMLAGKRJ8qtICIIqr2RY5GxsblxfhDfPk5BuoqYQ7MaU2up3gTrI5m2TntunJO97G&#10;Cxy62Pm1c4AvnAO8+TsA3vwd8L7PfBwewSMAALgFt+AUTuE9b/0iwMnx0P7sW1+H9771pcyWtbd+&#10;B7wffst4qxuuV3rOofnxWLFtb/QF7fDkCu32u8sfIKDsdSyVFAsw5sU1I8LLmTWK2ir6bH1Cd16k&#10;H2OU6IqiQ7dlUdj+CgNj8TFLHFvziGsujBxx+oQzX8XxEeu5UDeeGz4Vb52DbZGzsbFxKUjvzUMT&#10;3kdPTr6h+xfzB8atagnpZJSzcyfmyc5B7Vw8cw49aPD2MbPY+dVzgLd+V9eOjwGOj+EhPAQAgGM4&#10;hlM4hT//tt3gc7eTY3gAD+DdcAbvhrPu+z24bjoGCW4fcXOA0XwUTsvZotCDrTU0P9daQHNa7dpd&#10;eOJO+pW1sojMYtRZuvV/4WfNop41suDh8fQeWcBTEabXUTL8yIAjKBunGMMaR7IkOqOkD0g/Z23E&#10;qm7VCb4FjkE8Qx+BHuI5dKTPshK3EIBTF4Zp8Ol46ywTV7XIYf5vm6ZtY2NjI0Dx3lgYsLFw8HAn&#10;wtpJvHRiztmTjebTdFxLCxp65SYtbj5/DvAl35MtTF74xC8OJwKncApfBl8GcHQEcMQsZIp2NDx/&#10;4WN5nr8M75MXOnRcFKyztImIdiq7/j/rvPdB6mnPDrrvir1Or5gw4EO6tlWTBxfpQrn7aCVGcTEY&#10;p7pFsQrkxNwdyp7Pl5YMxVXSX70JxfSwMXxtvFVnSowaJzjTlSxjr6u4+mdhd3QzdjDPAmfGkg2E&#10;XgXzVHZVixx65aV129jY2KiBfedmjf4TZE5HbXQ7wdmjtnQyT0/q0zZd6BwDwOfOAb70e7t2ctQv&#10;To7gfR/7xeE2tSfgCTiFU/j+L/vsuIA5GrV863Tv++iY5w7cgVM4hT/xlV8A+MrvHRc6uH78yLEz&#10;/Brc3FA4H2fjYA6dDQNjzopXZGEYUVwCyqkuSabn1r0qFWFpLeVlN/y1EI7pECWiI8DU+ESLWlKS&#10;6E4LMsc+FocvOuoo05UWzdySbZGzsbFxkAzvj4E3ypOTd3X/Kq/BnQBzNhDs3El3jY36ko02vMD5&#10;7DnAl39fsUD5Tz767+EBPAAAgKtwFU7hFP7MV+zKxY250Dka8pzACZzCKfy5r+rjjo4Avur7uoVO&#10;qhU/zg03nxoRbUI6zji753s5GJojHdeB43syUj+4jqt34Yk7/yFVLF8n6Wvav+UTSH6mO5FSW1oG&#10;FBdPHxCK6Qn0FZBOwuxHEYSu3gh5BHMVTXOFkoXEC7Of2nCv2yJnY2PjoMjeNov3z+Q13lxfd3wf&#10;hzsJxjbq506yOVuy020ud7J72mfOAb7i+8tFy9G4MIH+9rKvga/JFy9MTNZ633v+3b8e8jwHz8FX&#10;wlcWiyB4+/ePCx0MHbOXaByn52yg2EWcPzwwtDzUzZUzgAfkljV6aM/RpH4EBreiSZSpQj8XNVKE&#10;GCe7ZcfzUNFPNGQH8SnT+8i9rLYw5LAxAJ01WuxCyDU7IMGTcjH4p8zfs6oUHXHUfvZEfJFDv0PT&#10;um1sbGwwZG+gxbtpYaiDOxHlbBROI9mwnW4nG/Z52mfOAb7yB9hFy3t/8d8MPxf9BngDPAfPwbd9&#10;9cfLqzZkQUN97/23Y56n4Ck4hVP4rq/59BgHKMfX/ED5HZ0oeG6m5KlFO5w4H2erpWWumfCWWL4y&#10;e4uSoIyRjYUJIzgFc9EJ26UbI1pxiQRjBrkjjpWwRg/6/nUxNR7sXRCjTNYsdY9vgVPWUU2jNFUs&#10;1Hd8kUOvvLRuGxsbGz3p7Xy4fM++vxcGluFWNc8JM6fBNum5ZMMn7NhGt/FJPW2SPfnI4gaOjuD9&#10;/79/O/ya2k24CadwCu9/+8Wo4xY1zKLl/f9mzHMdrsMpnMKf/lpgtUP72j9ed+saHpPHzsHpOBso&#10;dsq1M4D7Pzpu+w67HG9fCXrcs8f/gqT+r9yFJ9Mta6F6erESw7pYo2juYJz69OW1yTpESlh8/1yO&#10;3kHN1zmMq1WErBY2zFEta8wpJWgyFPLeGRSn+zY1QSKYDfoo9FCXZyrxXsUI0REjzUWerrRkKK4p&#10;cL1ui5yNjY3Vkb1Z0XetAe4tzUA7yeR8lo36uRNxbpvm4LalONp+5Rzgq3+QXbjQ29T+wtfcKHV0&#10;cXJ01OVFPprnHfCOcXEDKA4/PzoC+LofzP/TUInIbuTmxkttnAStm25P4eQM4KHwK2v4zGLJRuFs&#10;iMxt/IQw62KNdehpyl9Ri5DrjWjDndMVFfmOxiATY1hjTpXEN3mqW6y5w7W4UYhHo4J8w6ti57qz&#10;zxRksFOZjIWjJUryGfuW0m6LnI2NjdWQvQeKb4iiw8drzPdx8MkvdyLssXHbnM3axnF4m2u/cg7w&#10;9h8sf0YaAF741x8eTgpO4RTeCm/tfPQX2djWL3SOAF74hTHPs/AsvAneBH/w639Jrq/n3b/wL+Hd&#10;v/AvR0MCaSZB+ivQfBaRw0vT3v5TsR8fuESM0zLx9cqg/ms+6c7u3b7yUNAntXNPI5I/ohVxJskl&#10;/skw3CLq/qYIdTAmP5OCZXyLmzgzpHQgTDzorqlYqeOLHPodmtZtY2PjsSN7oyretZKhcLg5OXkX&#10;wHXnrWoJTpts1OfZxjZpG9upjbb07s1cjXnfv/6F8meev+4eq9Xa+z4y5rkFt+AUTuFPff2DrgBG&#10;D0dH2eLmCI7gPfAN3dUcOt5WRHN59B4NBh+WdYeoDD38aYtSE0PZAcDJXXjyifJX1oqyCkOO4Sb4&#10;1bayP8NEIjtGw4g23Dm9OBTTI8aUjsFSukQKmTNWlag5RIebeIa+IFSXWuKsxHpmlbEULmZIGcbT&#10;f3yRQ6+8tG4bGxuPFcMb1dzvmtKJq2RP4EUHB7XXbqfFC36utU+eA3ztnyhjAYbby67Ale5nnr/+&#10;er8IYfIMLfnHROl7OMdwDKdwCv/ZO64jLV4MfQTe/ZF/Ae/+yL8YYo/gCI7hGE7gBP4CfLPvtrXW&#10;oDlpAv1eDqbVsYvzHJ8BPBJuWUuk14231cTQJqC4Ygj9COYO1ckQ0WJarz0Yqv6FP9BBQDpQEwNW&#10;nOqEyPUbNhdj8lMdaOPbv/HqY+p68n6UOhXXVLxpt0XOxsbGoqT3veH9T3wjFB3zkU6KtZNj7KPP&#10;aZy2jfXUTkna1D7VL3COoF+UjAuO9/zCvxrCTuEUvgq+CsWixUmRNHXU6V748Iey292+HL6caDve&#10;/eGfz76zAwDDAucIjuAKXIGbcDPz9yKdsisZTaf5Eh5NBp07rTlY+DCfg3II9utX9ybSzUqKWnHx&#10;5AF2pT2sSIlOF4sEN8UcJ4PSO8JWaPDRvp5nRyiDMTlpeXUvJ3IsRJkpbcFS/bRiW+RsbGwsQvFh&#10;kRnSBm5tODl5F8CN/js49JyTblOSn9NhG/XT81tuWwP3K9XAaN77kQ8VP/P8ne/43KjRGuJ9H/rw&#10;cJvak/AknMIpfN87v5jp3v3hn4d3f/jnR0PPEfpzDMdwE27CLbgFfxneB3APXc3x7mI6bglNp/nW&#10;Cp4f+tLgmgXVR2I5dgBw3N2ylqfokyq5WRdbj3HKX+hHs0xZrYte6I6u+KqPNB4Jn9SouDB4YCej&#10;QHUbTmPPdzgkfsrJb5reRaqhUc8NUwGbqrTMTXRI8UUO/Q5N67axsXHpGN6UGr+Hh7BOdC0/IA3W&#10;0rjINl5gSDqq+dQ5wNf+cLeBruK8/yMfyX7m+Tl4Dv70O06KKz3s1Zzd2NH7P/SR4crMNbgGp3AK&#10;f+ad10ghPHSBcwWuwHW4DjfgBlxd4g1eL2/Eq4uSjmt8fN95j/3jA1o9x2cAF8Yta0BeW1zToFpP&#10;Y+kdol91FUS0YJWWvPmDj2JYRnTNAicYkanZ0LzGouLC4KEPcsSqbtVpujsEkaM0hj7CP7wwc17B&#10;YVOzxjgp/5iutLAY7kXY1Sxy6JWX1m0Cx8fycI6Pj4vG+SmSvQarb2rf2DhksrdC8T1RdLQlnUTe&#10;Z35ZjYIXFBZUo23TNQL3nMZjOD1C/pln0jcTi41poQR9nq+Frx22AWBYIH3wHb8+N/cLm/TnCI7g&#10;OlyHK/2fYzgGeOcPd1dzorucrVkgoq0lWj/GW59Xtwr617HychZdoiOGmaKmH3tYBeS3DFzsdv3P&#10;RDsZpGxhrDHHcCfYTIUhh43BKM6a2/Wm0VdrFj2NyL71IpYsOhZipv5r08bPqumipHWrwLNAuLi4&#10;yNq+SH2neo+Pj7O6rHFsbKyd7M1IfGcSHU05OXkXwE1jUWNBFwfSySe1a4sSui1B++TijgBe+PC/&#10;HE4OnoVn4c3wZvgD7/zY4M/i0rTTRwB474f+1XC72xvgDfAcPAd/5J2fGgUYlDNdvcHPr8JVuAbX&#10;hkXOlegb/JTDg5un1kypr5b0suGaB07H2Sxwv8d34aknvlHMEykvYZ7skqSKshR7qAipwRwnISvL&#10;H5bjiCuH31scsSpCfGgeyuI0s0BMXYv/OziN6mmQQsZRo+GuwdFrCQqKn1HTRUnrVkF04ZIWFtK2&#10;Za8B52qVc2NjTWRvRsU7UzIUjnVAFxGek2TvIsby0T61x0+mW9WS/Qje9+EPDd+fuQ234RRO4d3v&#10;7K/G4PzDRro9Lef9H/rwcBXnJtyEUziF973zmBnAyAff+euzW9TSn2M4hutwHa71f8ZFjpxrgKkN&#10;wBc6iZr83OFMtzW4Plmb45Y1Wgt9ySWfx0bHYPlqKWK5DhDErat7bygmp9SWlgHFJVITA1IMnyyz&#10;lm4ffOoMVaI6pzEpNQmelIvQKg9FrJE11jP2I/aY45Dsg/gih36HpnU7AKwrR5pvY+MyMry/Od8P&#10;VwF3MknhFhoUbMsWFcxzus09x9v0EYD8MhrzM8/v7H/JLOl2qeH9g3ydeLjd7QiO4BRO4S+8807v&#10;S3r8fGw/yix0rsJVOIETuAJXhufH6ePmnXe72wYprY8bOqcUyy9x9Qzg1R/JbVztycb5OGrrobR6&#10;DUbqP7oLTz35jdQqhwo1CuYO0SHAJPOmYEJZC4aP4QlduaA4w4p6HHFFzGCV4WMQijM0D0xHzsgS&#10;kotJPYmdK2ESmUKAkHIPzFBYq/HGz8bplZfWbWbo1Rm67bW3urUs5UmN63NjY23gt+cdNrDeFm9V&#10;cU5O3gVwq/8PQMc1gY1Hx2moja4LMJKPe54eP3UO8LV3kQDghY/8i+EkIfuZ5/RdHIlstxzBCx/K&#10;87wN3obVPfwkvv9D3ZWktMBJi5sT9Cd9R4eLH1BcAykF1yw8GgvtULYO9an9H50B7IyrOa3RxmMg&#10;hhaObuLUk13GxZgQudfaNQOskDWOuG9J6tilL+0EYiDJxZhyvFH4GN66OEwZjMlBOfF1eWR8x4JL&#10;5KMc0iTydI7EDsliMHMRP0uni5LWbUGkRYVkT0hXcrBd0lDwoqnVwmljYy6y95C0URgOFHoSmrbp&#10;I4azAbFTjeSjOpUjeO9H/mXxM8/f+84XO3e2b9BKIF3VSewA3vehfzXkuQN34BRO4Qff+SqKk+j8&#10;6QrQA3gAR/3/i3MVrg4/NpAWOt0ip49755/kr+ZMQSt1bRxSrRWw7wLC24Ng7hCcjAmRe3UtohdG&#10;omt+ZCBCGr7eh1GxnYBx90FGrOJyxCrOhJEjRp8I5WuWOkS813hEHWM/TSc+TFXPQlD8jJouSlq3&#10;hcFXUdK2ZgfyIwYYbOP8GxuHSHq7Gy7BF+9/heFyg87VC5v1nG5bzwvGRUq6TW34med33EC3pqXO&#10;6G1qPUiTFilX4Aqcwin82XS720DKg3L2Rb7woZ8fTlaeg+fgN8BvgJfhZXah863SDxiANeYDJPJy&#10;8Izdo9k3/S1rxdDpsTcBO1XFT0Qj4ag3og03T1VQhxjqrjiGI5nhFugSuxY4Ao7SCCgCPcRy2Ph+&#10;ZMAUFIgRDQeRp2qUtJJw78Y8xBc59Ds0rVtD6FWRdNUkgRcrdHHC2aeCF0wt8m1szInx3uFS7Ivh&#10;VjUP3AlkskmPGGzzPKfb3HOqT/TT/Z5f+OeDafiZZ7o7su2jrmHbDuA9H87zfDV89ahNkJj0/H0f&#10;Gq8kpStA/z389/AcPAdvh7fD//zrn4Y/8/U34N3vuIDvfucX5UEJ5kWI9F0c6mmeHO3OCwCvNrhy&#10;tY9b1maDHrATmXBZJVpJVA+pPGeQnd9W1ElKC8VUKALFZTIldlqwzlypxbyiowWBxI3rqErnCIgv&#10;cuiVl9Zt5VyQ79BwcAuYZKMxNB8Xu7GxJMWbjW1YJ8y5ZuabQoqXckrP6bb0nPIr5wBvf/cwkB/5&#10;uv8AAACegWfgeXge/sjXf2YcJL2ag390gPhTnqfhaTiFU/iOd/za2Ce9IoTbrrwC9BH4yHjb3Ne9&#10;TK4m9YPLamPGnA6r2sOL5qPba2VqnVPjFyYdjuJuJk5Va3hFKsOiMZEv1xclFYZkVGBjckpJbykd&#10;zfDOAQBbYAVoTHPiqtUlGvArp9P1FagvIPVSlc4ZdHRxceGU9hzxJ/atOEZv1tsJ/8bGchRvBLZh&#10;tZycvAvgNrmS8wr6j0DxSWF6ns7Juefco2XTnmvbtIZjAPh0v8jh6uLQfMDsSitn0vf+93z4nw3/&#10;n86b4E3w6+DXwXd8Xb9AwlouL+77Ix/Mr7jtmPFHoWOLbEvP6faDc4AbLyADgo45jePlDwBcJ2PF&#10;pO0deY7ZAcDuHOA4/wGKDBqDSTVpGmB0dP/R/ZLN24/BF178fwl9GKe6xKlqATpFOKanDLWj2RiZ&#10;XTBgkIoxpSOzlG6WQua4xKQqVGc/Dx4EmWA2KOe+Lk/JbvjLwiXKECNERz1jSmdypyxCdUpnYHjF&#10;8mjmRm8T29jYmJcdfr9IG8UXcJzvKCuAXeBY4JM2egInQU9mvc+929SWjPhqCNc8Gk6vxaG+3/vh&#10;nx8WOMMVoK/7gqiX2ns/8vN0gB34UFvLYcfVwdkiFPsXkXycxvo/c9D0Fw1rJKiOaul2smEtOzfG&#10;qa7qFEAxoXep8vzXjI7cDTdcvfEGYJwxxXgDcZaFoipUZzcXLhhZMUY3+dzX5ynZDX9ZuEQZ8Yh6&#10;xr6cvTplEWZIWbC6Rc7Gxsa8pDf8HTBrmaYfB8tSVTl3woZJfukRQ08OuefWtuYDuvPovnNosBY/&#10;cg3Tb7//I/9i+MGD63AdTuEU/vTX3ihzpudcA4D3/8KYR4TWcBmh+9cCLySmknLR1phutyunutzx&#10;xpsQeZCuJRRioQAYXY4LHQPD4iYQA0kuxkwYbw9fUmnZC03KSCPMkzVJjTETljVMZrZ0jsQzDGcS&#10;wXq2Rc7GxmPE8N4QfKNYM3goV9JVHHripi0kEh4NhdNpebTt9JxqPn0O8NXvGQfKNQBypYTRZK2f&#10;lMLOtaQdv4cD/Q8VvAPewesLW98uumYucFpC57MlO2oQSDquFs6Gsfxr4/guPP0U/o9BvZPUkQ4V&#10;lV7k0iYqYiLagWBAVR+YqgS+yVDdqhN830UyclThG1qY1vkwam7REWfsR+1xdqp6rwraFjkbG48F&#10;w/tD8UaRDIVj9YgVSyeFd4K3sEWQ+sRQDbfAkbZ3UNzuVTa8K6mPNq9u1L7wC//jcNLyLDwLb4G3&#10;wB/4mk8JemK76NvuCN77b/75cLtbBt6Z7I69JNB9m5DsHMf9LWv9+tPVpkLzaa0Se7eLr3oZMUR0&#10;qC4J10k9YVCL/eUOURalWSKO6cljGXp1LCjO3PkpDfsbUzVMeiBsi5yNjUtIeisb3tKK97bCcDBU&#10;V/4y+Qlf7mQM29Jz72PkOd3mwPZihzK2Gdv7/vU/H34u+jbchlM4hT/59lIn1tu39//bnx+u4tyE&#10;m/B/gO8GuGf8tDLOuw+4/q+cAbz2ge4557eQ9jk4jqta0nFX24KoJ/3kmKGHT0mvIDER7D5GItqB&#10;QNAgFWNEx4hDAoXMF6SqVKfpVpkSi2mRI+H/6e949fGIw6ZqvFVBI+FFTn+3wWxtY2OjnuL9wDYc&#10;BKlqtvLeceXkXXVXaypO4ExwTum5tY0HiyeAaxeMbWpDOdPC5ARO4BRO4T/76icLjael292O4AhO&#10;4RT+/Fc9NY6RzgX0cYcArtNbMzdejah+n5zchTc89U3U2kHmx56u8l/p7ZjxmCOhyNkGdTHHYCt5&#10;RWblJRnluMXJyFDdijM0D0wdzkhEv/ogueJ5ZHy5mMEYqBGqM06XqiJpRYhGVaqqoJzwIodeeWnd&#10;NjY24mTvR2mj+FWBBu8YC2NWrToR6QTRc6Lo0XBYcdQvbXMLnWEX0lvCkK9YcNBbyJQGWIOeXwC8&#10;59+eDycvp3AKXw5f7syba174d+PtbqdwCm+Dt/V9M3MBqa4DxlM/N24M9R8h2/EZwKP+lrVDwTMn&#10;GeUvlEVSlNp0cDL0Lt+/2nfsmJNsN2xMaczSO/tiJaxxRE2tOmHy4sYZncMEMaYqhqs3ZkJTUKBG&#10;qM441emqA0tc08hRFVSyLXI2Ng6U9OYxvBcMG9VvK6tBHUExcAReKOBmYWnoAoQ+YrCN8wNjx9vs&#10;+MhAiu++9PoLGL//ki6PZzq6MMG28vl7/934/+EM/9HnV95H9Vk5u+33/eJ4u9sT8AScwin84Fc8&#10;6HR4eGmIu/5xjcxRGz0eLKgez1+keaFxnpbAxwZjlhkXOEIKmXJtpEcH1yqhqxY9Q/5AR07ZAJ+a&#10;t2J0r457HhgZY3IyRqbR1eeqoa7HeEQ9+Qw5qRuWSMNU1WyLnI2NA2N4H8Lv7pnhcGFHUIyz5MqV&#10;dwE8wfxHn7WkHN5clg77qZZuY9J46RwUTVrEcM2nff8v/vPhNrVrcA1O4RT+06+4Xeg8OdNtalfg&#10;CpzCKfzZL39i1GK4k+QINJ9km4MW/XDHnTQXkj0Cnm+t1XBFuWXNIvKf0mDSMWcbR2q6MlLGyRPW&#10;pI/qF6NmMCJNk1Wy7/5tugrXMFf7Z1vkbGwcCMNbVvHeVRgOjlWMoPZkToLLR210O00EbpK9VRPy&#10;4595PoVT+Dr4ukKjxaf2nl/6p1mer4avLuPpyTTdXiupfopkb83JGcBD5T8GXSF4t5fkXl1L6IVj&#10;jBHduxVFE4wqMkSt6NBAAxRiFVeHIqi5mpVQ0ir0EfawqvH/yEAMs1ZT4KNLU5GsImQ2GteyLXI2&#10;NlZKeq0Pr/nixV8YDg51BKpzpXAn5pwNiN0aKz0YWjb66y8XAO/9pf9xuE3tGXgGnofn4Q9/2efK&#10;2NSEGt/70THP0/A0nMIp/LEv/WIZC8zVgyUWOrh/D1H9xgDd3SWVZ659TDQ0qod0Wu88Cy7yFwbR&#10;OGK4eSonxEloceOU6cw7Hkg9mLnjBZgRpsBPl6ZRsok0HNZkwosc5vOwadvYeNwp3iBsw0GRqhdH&#10;oDpLslvVJKacLKdY69EC6+gCR+Lz5wBf8kI+aTO3939svE3tJtyEUziF977tWqHL2kVpw3luwA04&#10;hVP402+7VegAyFzSefLOb8ql4dFEwTlb5qfzoJHmaWqToDpvu3oX3vD0NzmmJb+kgg8NlV5UaktL&#10;huEu2Tm/iN6RycQ41jhiuBN5enFCMsSSADlFgRMmPp6WV/PWOiL7tSnN+2yeMMykqZwULBNe5NAr&#10;L63bxsbjSvYaTxuX4BfSEmr1U4dnnaBROBvFo8FgvRaLfXS8dFc/cwbw8Q+U9hlb8TPPb3u68+F/&#10;jeK2hTzQ36b2TnhnoYFdL0gnxfi5tB0h5b8MSOM/OQN40OiWNTzXU+Y9Avn+TWSX4UMotyoEb1Hr&#10;rt5Qq0wmZePKqjNL6WYpZb6rHapbcKarN1Ou4DAmmzSePtgxPDc7iFy9MYUDrgjVuSBmoX4mpZkU&#10;rLMtcjY29gR+Mxxe48NGw3efPaOORHUGoSdmS5ygWUT61+aBHiwztRc+nv9c9JfCl3Y+WgO3sEG1&#10;4jzPwrPwFngL/P63fqqMSXF0f9FtIH1QNF8NrfNtMOQHDj2MVEQxawSA8fsWsgLTdTD8RHQUsb6S&#10;TFYTk2CNI2ZJqjMAyWP2y1JGxXPI7PXqTeN+Q4vPx5BtkbOxsQeGt6T0pje8+c3wLrgn2JEU453G&#10;lSvvAnjSuFVtaayFDTduyYbtdO4at/d94p8VP/P8x9/6YNRoNSAfznMbbsNz8BzcfQsTg2OBWdjQ&#10;Rc7c4FrWCjcfnG1NXL0Lzzxd+StrFHrMDIgO1SVR8wX0oRtnXEVZQgxvDTExHKBNGRIzpVWYcTCN&#10;mLS4aTi8SakmBfvYFjkbGwsyvKaLF3dhODjSCNiRsMYDBp+It4abq7RNJzmbcBREfbQxmnR72VW4&#10;2v3M85uf6H3kNhgjV8pzAidwCqfw5978ZBlDc+J59C5uaA0UyZ6w/BFa5oqQ5ulKf8saXijWNA80&#10;Rmss/U7LH0LkMXp0Tf4I/vyjstD7k5RMiTVwpXaJvPTJ8odmtM6HmTP3Rj3bImdjY0bSG9/wBlg8&#10;uRxvjYc/AifSiZtkj4InEh8aeFFQtP5Jek7/CZpqB814/857PpX/zPPb4e2Zv1iUcDXsdvCeT+Z5&#10;vgK+gtUNSdJzemJM5zOFpOd428vUmJr4BB2PFy6OzlVL6CKFaxGymH7Hof3nntIyFDl4uJeCxTz/&#10;Op47WImDMk7scCApRJXi7OZBERjEIpHaHxTHVZQpKDAjXP36mOcYraNhqtkIL3Lor6G1bhsbl4Hi&#10;vaQwXA7EYSWHKJjOKm9Vk4icHHJztoNxYVI0xjQsZvBzdJaI2nt/pfyZ529/469l6bs+UB6coM/7&#10;3k/9syHPU/AUnMIpfM8b75X903oT6ET63V8EePeLxB8hGhfVa7TMdVm4dheeefq3Z3PjmiZ0jJT6&#10;0jIZekwq+KSGwpGEl7ArvgzFpcZ2LsHpJBbdq0lNsRw6/gWvS5QRj6hlwuIG2hc6Od3kBD7Cixx6&#10;5aV129g4ZLL36bRBTwqXenXPgDoK0TEj1r8u1/4LdGtq5gTPJZ14d+sTYBvafv+nf774mef/5I03&#10;yhgSR9v7f2XMcw2uwSmcwn/6xlsoEEFzAtk/O4APPom2MUy6gqkazZfwaJbmyhnA641+ZW1mItNH&#10;D5XRKuA+oe1I/zLu/f9vAPfOHcuZQ7EUMSWlpM9SOjJUt+LsXIoAUwyINRn0aiZPK/y71S0cUCPS&#10;ZKgiP5PSTArOaTKkyQlsUp3bImdjYwL4faxYy7R5O1gF6khU5xwwHdJbatawsKlFqlubYzol0vO0&#10;3Tf6M8+/Dn5drkuPND8hLXCgz/N18HWZH4DkSe3TPwLw3Bk7ZnGhoyHVKNlreXQOcLX//4vmhpmb&#10;Q8U4jHLYc3kjAxtjYKRkUWNyRyEtDCWiRHSMLsGtOsdboAQBhZExJhvSZaACE18uc9YK4hEtWLa3&#10;2Vho4sYudpdrkXN8LA/n+Pg4a5yPQ4qpQcol2TfWzfBCKl64heFgUUeiOudg7PDKld8E8NSB3KrG&#10;4Z23pMOPOxhX1PgWMOzPnictjk+mTnwKp/BWeCv8vuc/Lt9WhvsZnB3pNrVn4Bl4E7wJvvX5z5T9&#10;4zA2X8CWUOtzIsVhu6RZI3Shv++WuHYXnn3Db0cGAXZfssaR3q0oCmq+22BUMZm580+GKZAxOcij&#10;6nIYzJLUQeN+40fpPDQe1syM1YbPqumipHWrwbtAuLi4GFri+Ph4sNEc2IdjppDypL5oH7SGjfWQ&#10;XjbDy6d4clhvAxrsSPY2zLzDRbueG3wSyDH4mckfJqK34e++YO0Qgm1d++BzvxFuw204hVP44efx&#10;OzDtj/TRJRxsH3z+N8ItuAWncArvef7Y7n80jt1RqM3alqA6uh1FipfsUaxjQuPqGcBrK7tljVvw&#10;SPRzSI4Ok6geIBbkk+YqX4yXttmqaNL9CsYBsKI6NBrUuI4UjZLYcN2Ez6jpoqR1q2HKIkSKS4uP&#10;VuB8LfNuzE/xwhkMheegSaNZz4jyatZV24I8eQbw2R/tnksTgO1HxmQle6/7Pz339fDnnrsj6zmY&#10;g+W/eP4d8OefN+4xi/TRgmh/Uf1GG/pjqTxsSwtmWHOHiH3/JoMtJzeyEtAcGuLEDCiuDkXgvprl&#10;kISwh1XNDmqOCRtXrabAS+jmwQ2F8CKH/hpa6zYn3is+Cek2Ms6G0Xwbh8PwJpOeFIbLgTkaU9Ca&#10;vEPa/dVDv1VtCngBM1y5wX4yW5kWu/oN+q/rOGe2z7MNAabvzE5zkG3qxlAf3ebgNNRGtzk8mrmh&#10;+4nDo9k315lb1vr5Lae5tGQYbo7uBwaolac4ap1xGUUSnlIivQ6DCLGhtIIwlCOpY0FhsovMS9Os&#10;X9eyU2ef84BZqI6xm7LD8Nk4vfLSus2FdUuYdOWGxuDby7g8UVKe1LgaNpYhvTyGl8kOylt/lnjF&#10;zow6GuosBHORd7h490ugDUY7QaW3rNGFDDdbgwbb0XbKyeqINukLLW0kJ61zR/J+9oMAb2QWqygk&#10;ex6hNi4hxXN2zjYH2jGCWeMtawrkKEFWGbq2txiuWDiDMhlbIDqOiZXfkClldp187wjFOV4jEAQY&#10;IglEIno1k6sVO/BcvYlX744wBT6c19V0JicYaZhqNsYa+WrDZ+l0UdK67QNpsSItOKQrOdguaSh4&#10;0dRq4bQRI3sTc7+rHR7qsFTnnOQdz1bGEQA8fdb9KtYUZinOCT7J5U54s8WQoIFkRwf6EXNFB2i8&#10;kRNgzDU85i4XXp2GN4dXdwhw++WoQZOw/B7EFztrBIC629N2U66IOGOK9I64IiZZS2MMId59axqI&#10;xdVBcrVMDeC9emMK6pkx9T5Z+7Dy3S5XGz6jpouS1m1fSAsaDrwo4ez0+cb6SC+Q4kJNtiG/cA4J&#10;dSSqc07yjl1l7Ppb1Z7mf3JYxKs1C2iM1R8+kXzqDOAzH8yvphzhqyW4Qa4p/L0m5T7q9Skfm9fI&#10;yS2UuFqz/E6olG5jan3g8HtokUODzvHc0EUPXdxQu9VgvGUNH1kdpWVAcUnsdvHv3gzdBPorZIUh&#10;gBGrlqU6nQg5BLNBGRXPIeNf8LpEGWXlDC6RlwbJGqSAVmmaJPGid3SpFzmeqyLaLWKe+Aj4Ko/U&#10;58a8yK892XOoqCNSnXOQOsw7dpUhifDJFgc9IVsj3LgodAx0XHQbIF9EDCeZaHFBFyrFwoMrjOak&#10;cTRXv/Dh6rPgurfQYjSfhjYlxb+QKO3lDwDcYG7NA2FuOFsCz6k0t1fPAF5d4S1rbL1pnmRsxVKM&#10;ldTWxMfx1svCfkY3U69N03bJmqZ8bHDM2u6SL3Iw6fYxboGBfYmkoTHpljKqx9D82EZjaD4udqOe&#10;9DIYXg6i4XKQDY1DdS5HszKKEybpRMqgSTEMrfKm8eDFCb0yki1cOG2aG1TUkDc9Yi3NC+URhnPS&#10;eT8iepzrM38R4M3CSX8ClWmiaTkfteFt6pubpfs7IPz/Wj8Sui2rZzii0aGdkzscEpbS3QcZsapb&#10;dYJvPpQcglkhH1M8fr8sXe/S/Ukoh4CfJklszC5QHfxZusLFzM1aQGjQBQLeTrePcRqPz2O3kOIk&#10;+0Y9xWvNNhw05mhMQWtSh13LtwwE8dWr/a1qGtHFTS3mICYijoNZ2HAtFUjttKV83ry0FTuL2Kl+&#10;iCOQfS3i0WCi+n0i7vNLyI27cPrMb59nB3mPJbfUUPiS8BJHrOFWMRc3Co7SCCgiFhjCt/A1BSx1&#10;UVHSPE3ZO4SJiSaGL0b8mKxY5NArL63bdsK/UcP4tkFeBLv+XVFWHCTqaKizEMxF3mGo+5CYMFxN&#10;oI4FiNYr6Tk7Hc/TZwCf/kv5eOnYM9uO+JjFBu4jy6HoNA1bB6NNWPtc8yUkjddOty0enQNceU9u&#10;i+ZYgrXesmbRHxP2iexIuloR+Q7OoEzHYBFaGgtLEcPDZjFqLfrCiDV3uK7eJBgZYzLoI1BNSnlV&#10;7MCcsupe3VEukcaYYHKqRLNEE5m5jnzm/J2tbpGzsRFlONzTsT+02IvhEFBHpDrnJO84VEZIPBF6&#10;om4RqQtrI3EWbM10cdFPIrUVjS48yOIj5cADGPpn+kt+mmvYqbihXL/ylwHecibPU8TO2aDCnsB+&#10;6flc0D7YfR+Aiy/2v9D2hX3nVsZwMh8JSqgxuaOQFoaSJClkrDHHcLOM/TmjmToYk82ucv4D+D7K&#10;TUGBKy1EhD6apGpcUzUz1xFOT8TbImfjIEkH/g5vFN7Lgzoi1TknecehMkJi561qGtETt0BtYbTc&#10;XJ345PMNZ90iYZjAvhULGqZ5dZEYWoemTz5wzIHmt4jERrSHSs3ihS56apvGjbtw+szvGDbTuXKI&#10;dNgFqAhZDLM2VaA6c4gsEGnSNJd9watxjwxNUnc1zlxpmLXVo+OolnFvi5yNgyI7zIeN9MTxIjgQ&#10;1BGpzjnhO3aVwYcuzxsq/q+cVC999MLpOVvCOjkEKBcQh9I++Ve6qzhA5kCbDxD8XltC80GwnkPh&#10;2hnA/T3eskYXPdzix3UiOx3fW0+u8sXkyDGyZzGaljB9rqZR36Mr0iXaA2utqzGhYSribZGzsXrS&#10;8Vt8teaScihDO5jdQE+qLLyDSjr6SJ9LaBqu5nSC+MwZwCf/ar4H6GKiaUt9U3u0obHgOZPmQbKD&#10;4ONsCc7H2Tii+5Xyyo/IPx89F9zxsybQYic6pTXfv8lgj7ncqEoKh0W/ilNiFVeHInB//8Yh8dEX&#10;kz80p3b3NqFZ33PNzjSaVdUkiYVRreKCmkUO/TW01m1jIx3Sw6FdHOOF4qAxR2MK5qbrOFRGSKwz&#10;+Va1CBNrzcC5avLiE1XupHVYfFyME10sLKSG44mP7ryjCyaGa0xs0dBceOeE6ui2ZIO821k4hNz7&#10;vpqjcfMuPPfseMuaRfT7N9mRF4jLcMbxspp78AhqvOo04WvWiKlr2MG8C5wZUxO6ntIcT+63SZIm&#10;KTqaJdIwOjHcULPIoVdeWreNx5fiNZwZmr1VrAZ1NHsbLu54/DdCVxkz1NwwlU2LzrQcnC/ZuEUM&#10;oAUE3X72DOATfw0tQMgChS5cskVKWrikRnWkwa77J6gshmliv337+F8rb1Xj5iSKlEOyA+PD29S3&#10;sQp2wS/tZFI2Dr1eiJXfkCllfd7SMcD3jlCcw9Us6uBg8jAmAzQeFBzLYbMb/tKIVw/VUTWMPS3T&#10;n58m9cw8ke7ZM9yJbZGzsXeGgzo9yV5EM7+i9oA6ItU5J3nHoTJCYh9FSmkRYOGJ02qXfMlOHynU&#10;TreTjbMDY6fbKZguKFh7ul6O/FyjuXBOavO2X/5xgLcKCxw6Jryt+bjthGQHw0ehtVycA5z8qXLO&#10;tHb7T8l9SvbHCfVqzhy3pvEUUkdcEQNg3prmQogNpRXEjMmGyVWVR2D4gQEzqSlgcUe5avDRKE0T&#10;Gg5rVuaocVvkbCxOesHt+je3/BWYefPAA0UdkepcgrzjUBkhsQ+a8trV39T9WMA+4MbG2ShUY21L&#10;JB2dlPT82TOAj/+NcQECzOJiCFY0kabFHzO2IY7Uzj3ScVKoj2574GI4Wy30yhsAwCs/Sgx7YM23&#10;rCn4TnxzhpBAXCEtDDkVZQ2osaoTPAKR+sicVnkglMuvpLii6tNvNGKu6d8WORuLkb2PFG8qheHg&#10;UUekOuckdZwX4CqHD22CKyU9eazlmTOAh8YvrNFi6DaHR5PQBiz5sC09Pz0D+OWf6AxpEZKeZ4uM&#10;iY3LxfXB2T76E91VnB2qPTU8lgT21SDFSnYM1nj0EtFjdUpfFE/fw62LlW1mag4Bf8yoLGIKQ4RJ&#10;we1oWoYyVy2YJWnHjKkFuh6b99s8YSUz1pGnNToy3JRtkbMxO8MxmZ5kB2hhOHjUEanO5dlnOezh&#10;0BLuZIyzUbwFJR2npza6ncCT4JkMyY9vReMWNUc7pGFuW6OLk6wxt7iJfRDfR39yXODgBuQ5t60h&#10;6VrZKV4d5ggA7v0owHXmJ7P3RatFCl30eJoGvWXN9x+kDGRK8TjKHazEQRnX5xX77VDdirNzOb6B&#10;Y+SIkY8pHt8KZVAtaJK+SZJZWG9lHeH6QuKO8CKHfky2bhuHTTpocRscrOKwoaMRR6Q65ySvzlUr&#10;JSSWifa9l1vVPIVpGuyjOu/ALWie584APva3OmOxkMGNLk56uxrTx1HbjmpIG3IKc0Jt1rxYflA0&#10;kp3i1R0q184A7u3xljW66GEWPrtd/Ps3g1o8jkpHISslBbzEXtyA7Rbp4mqjXaURUEQs0M0OvGtY&#10;UyBiRsYnRiBP0iRlYmKNE0JzJtbhx+hIcWmEFzn0ykvrtnFYpMNyODypYQfcF28OHtdo9jbsvONQ&#10;GVjsDrIJp5ECmBMjFq/OQ6pFqgkUH2fnbBJ0X+BY/Pz5M4CP/RQSMQuPIlHfhtcn1tFYpu2Mxc4v&#10;/VT+YwOpXvyIx4B9UaQ4yQ4VvuFHBxrB9fG4oSx4PAxTKM5l6chiuGOQoZT0gaUjQ01v9B+68YmR&#10;MSaDPgJ1G6jAxW74y8IlYqmPjDDOTHrWtN+JySaG7wGjYsOtsS1yNqooXtSFQTQeNOqI8LudKJqT&#10;vONQGSGxj9BUtJy7yhMmFqsWzk9tdDvZ6FjpHHBxIMQkPvq3+0UGTbQrFyF0wZLpaKzSsp9G6tu/&#10;/zv8bWq4YTibRAsd9dFtTOajg7DawrQ89pfm1l14/vQ/olaWYXbVac4dqlRAjBEd0/b++NPQzmim&#10;I8Zk0+IX4Qx8PyLhErG4I10ijckJZmXd1XW49xVEhDzbImcjRHFwZoa0UagOFteIVOcS5AWEygmJ&#10;fbRIee2acqtaixO5mh8fwHA+bKN+uo2pmTCq3/VXc954BvDRny4XMZ6mXZXxtHRl59//dPf/4aRx&#10;4fFxdVNblGi8pbf8h8z1Pd+yNhHf4ZKrfDE5NTFuWiRncjAmB3wUb63Dl8un4ghFuoU2oX69zJK0&#10;kkVqUTpRXBG2Rc6GSjrOhuOtMGDjY8behs3uBF85fGgTqlJmQYHCpIWOZAfDh+FKSNvULtk4vDov&#10;eLpwe+MZwEf/bt2ipSYGt1/6uwBvdixwsJ36KJpPQorh7JwtCnfL1b0Pjj86kGjRVy20vkOGHj8M&#10;okR0OPB9mWReZux+ytSIzJI0mDYklmiSZDbWXV3HPmrcFjkbGekgLA7GwiAaDxpx/KZzedZQTrh/&#10;tug8w7Vrv1m+ioOZctJGY7UBSD7Ojm3cxBRjnwCXJ9neeAbwsb83Xl2JLF5wTKT90t8DeBOzwOEa&#10;rZnuj2SnUBvdlmyg2DWiMdw4ODx5vbkSUf0aEW5ZGw4b7vgZUJ2mW6YPNBY3ZnpF4L5FzSHxkcaU&#10;PTTHmDJ9UlrROP0CFW80JLzIYT4Sm7aN/ZC9cNMGboXycrzMxWFiVOcSjBWmj0J3Oa4B+qlKJwaw&#10;xhj4X9DnOMnzlod1NIZuJ+hkRpqUB28/fwbwsZ/tFyGPylb8ExNqVKu1j/5s197oWOBwdS+B1A+1&#10;0+3ExTnAybuplcc6DqU+luKAblnLDhFx3soDqZAWBp48U79Vps8w3B2CoIsVnA5S37EMMXUNO/Au&#10;cOpwR7qFGvEZrmKBLlzMMNxwypBYJ7zIYT4Om7aN+UkHHG6Zo6BQHjSu0bhEc9J1jhc17lLCATZV&#10;6YogXFg4m451Ysn5nzW+l0NLTNvUzkE1dHsquBapQb/Q+eX/G8Av/xzAo0cAF33b4efMVRlgbHRx&#10;87Gf69rzZ12j/eM66Pjpdg1cDq8NGLu1neCOpSlI/cAMfR0Qw7Tg46ggdxTSwlCSJEWm0lhguNUc&#10;oX+uItJAJKKPIgOO59Hx/8BAHe5It5CDTBKyzsKExGWVE2iWaIRPqVQtmGvZFjmPEcVhhV/HPsdB&#10;o45mNUPuCqgqoypIpyolG1QYMlKI+1a1KXhOHGm5dDuB7VTDbVNbK1LulB8/T4uQT/xDgI//Q4BH&#10;DwEePuweHz0EePgA4NGDcftRv32R2sO+9YuiX/6HXXuuz8vVQBvVHCR0UEq7z3wf51BIV0e9rTX4&#10;ljXnscIeVoUhh41JiI4OM1YRuG9NAz1PGJKrZWqAyNeVXCIWV2Trgc2TsmNC4gmhixGuLxxgc6kW&#10;OcfH8nCOj4+HRpF8kr0WKZ9kn0p6ERQvhsKAER0Hizlc0bkE+V4KlSPu4HompSyCqjOtB6l8bJOe&#10;c9vJRpsE1WE9fcR6vJ147qxrn/onXfvkPxkXMHhxMyx2iP0T/7hrp30eDa4ObZwerHjOz9mAsdNt&#10;zMU5wMmfpFYbLWfCo5mDdMsaXbDULFpo/JRcGHVulANKcdlMCm6HUIZgNiij4jlkyuwSfiWlPnI6&#10;++p3URabYKUjwTyVo4uLi1Dq9x+1PRGn/J938W/m4MXBxQUff3x8PPjwc7yd8qTnnGYKS/VT7NDC&#10;gFGdB4lrRC7RnOQFhMoJiWNUpc6CfBkk1fW5ruTgEy78/PPnAFf6/riTMnrCRp9jHcbangqtQapP&#10;6jftgM8pt+tRnj3j+0uknHjn0h2dttNb3I7ESc/xY8LanmLD29wih44/zXVq9/8iwDU0XxK0Xw6P&#10;xuoHGM1r5wC37xLjgmjjuvdj8OnP/t+ptQhiU7DGEjaTEWu4OwTRaBYEoLvAdhOI2v6/S6uwr96Y&#10;ApFQZEgs4dpL7ajopCLEZpakXNrSAiCbWxBe5Lww8yLnAxWLnIR3geBd8HD2Wmh8i37EHSc6wHIe&#10;JK4RuURL0BVSVU5VkE5VSjaINRZoqtkWOEBO8OjJnrbQSSet+LmUi4ulcLZacF30kXsOwg5INs5H&#10;6+X6AhLLPac2bPc8x4/0Obc9xUa3o4ucV/sFDtVSaD8SHp3UB4Zq9r3IwXBjzBY6paCwFIYSUWKf&#10;qcuxCUUQuj3NNjnJVzX1eXTsqTMFIq5Il8jDmKhZSokJHUwIlWmctExXWgYUVwvCK5aLmdshcGzc&#10;Wqb5WrCTjgvRAZbzYDFHtPdhpwLGQtzllKFNqEopBrHGDDF0X2iFcD5qw9vSc2472Ti7F288VxcX&#10;x9kS9KSYbl8GtPEfCrX75foZwCsr+ZU1vEjMxlMe8IWlMJSIEscXScTYhCIIf//GNhmkYma6bNOz&#10;801d1QgSrkiXyELZgXNQ2dXCVVbB11haBhRXK8Jn4/Q7NK3bnKTFiedKSbrKQmPS8+SfitQPoAOG&#10;NtGZoToPDjoacVSmYAm6zukvo7lKcgvjVKUtguzR2IqFiZ4E4qLpAOg2hfrpdoJOEjdZ1Mf5rUdq&#10;k8D+4kSTbFOflRsT0dJ+JLicXhuFai7OAY7voslk2hG1Ibxj0GiR49BgxszMLmMoESXGGTrbH0UQ&#10;dLGCkyJ0xJgMUAR5Gs/FM+QyE07r1RXpEmmUNZaWxsyavIKGA+bT8NYlCZ+l00VJ6zYnkcUJXszQ&#10;GOlKDrZLGgrXD3vcJSPrxJiCg8I1Gte8LMGEIiaESrgPGYwaVBgy2BAns96qZnFq/JR0Ag9Oei5t&#10;U5uEOPeE5LceuedaH8zJJWuDCvva4MbvZUpsDdKcSvbLwO278MbnvhmAm27p+EXIEtmT0L16itDP&#10;xxBZinRG55Dg6jwarqSmQMSVHrwijckJFsM9Jxss9lk4gS5KWrdDAC9KODt9bkHem0qjeoS7hQeF&#10;OZpVDDmf+9CeCIljVKUUg+wida/BpOBGePrnNNhG/XRbss1N6tMzz9wJM7XRbSunxpRYDS4vZ6NQ&#10;Dd22OAKAV38s/z6ORDQ3MHPfgjXdsiZQM1U8/YvA81pYgmY15AOaY3j+W9NMEUso0i30E+r/MtBw&#10;wA1TzcKlXuR4rqQA0tHbxVpD+xEPDNGBWfuhFSONRh2VKViKvIhQSSFxjKrUbJBvom2FwqTgBkT6&#10;plq6naB2up1srceeclmPEjvhBJra8HZ6TjWHgjUnAAC7dKuaA24eONtUuH3wOOF47YgS0TFiShSB&#10;+/s3So4YfaL8YQ/U9xyKDIkl8iRNUnqo6KgiZEUY1RvulvhWAQi6KGnd5iLdPkYXMuk5XRClW8do&#10;DLVz0IXSDgAekX7S/n306AJOjo+H9uiRtshKR8ZCR8cCuEbjEi1BXkiorJDYBz4a3KnVINY4oIZa&#10;KMHXr+/xVrVE9JY1+pjgtqktQedEmB/Wluwt4E6WqY1uT6FV3Rxcbs5GoRq67cF7FWcqR433x5q5&#10;fRfe9Nw3y68BhChxXIYQYxOKwL24AS2H6GKIqWtJvRhTtwyTa8jnbJkZXLIjJ2uoZ8H+dzWLHPxL&#10;aHM0awGhQRcXdDEj3UIm+aJ2zPAGgWyPLi7g0aOuYWeylQscnGXBI2NGXCNyiZZiLCRcVkjsY1LK&#10;Isg/It1rMCl4Ii1PBqVxUDvdlmwa3G6h25hklx4lqJ+eQNPtZNO2JWhfGM3Xmpq+6NxH52jNHMAt&#10;axb8Lm2wuAFZ4IrFMOJwDqxGwbEcNrv0l5rYFKi4I93Cy8MsQ54haZnSOCYUV0twFeGVBL3y0rp5&#10;FhBrIk0mbaJAJSQ+CFwjcomWZCwmXFY4wEdVSnFeC0OBGOrBGWy41wUuND3nbNJ2snH21nB9SDZ6&#10;so6h25LNgut7KTx9U80O5FvVsJZb3Hig/W1UI7+k7J9QNtxa8tgnA5EFIktIcHUehZ0rqSkQcaVP&#10;uIUc/ExPShmhoqOy2kbMkDScMhzQhtUtctYOftmw+8wUYELi1UNHY47IJZqbvGL6s88qdLBmgJ9J&#10;acUg0TFgKxQcwXRMN9Zwq1rCc8taKpw+0udpm9qwnfN58MZpul3jBQ72cXMj4dG0ZK7+lrpV7XHk&#10;9l140/Pdr6zZ9C+sqft5ajxMfI0XlMmapUbZjQtfbB1eQpEhsZ8ZUpbMVPtakIfHWwF0V2toV9si&#10;xyDtUHHHmgKOkHj1uEdTNVdz0RWxqpJq6xAHIToKbAWDP71Hsn7SALSBcD7OlnDOnwiOk3JQO92m&#10;ixdum7NhaM5DZncOcPzDZOegdsQ0DJ2bQ+DGYd2yxr9kfN++VyWqE3zfvzFyxOCTlZaJ8N0gTMGq&#10;OezqD5iFJ57ralvkCIj7JjlEAUdV0GoJj8YtXIIJxYQH7qcqpRgkOgYmDSUQFJAui3Qi6rmak0gD&#10;owOk28nG2TF0p1j6KDgnN37PYkayRfGMzaPRoPF0u4apY29Rw2MM/7Lov3tTOjL42B7VabpdTMrR&#10;B0/KsSdCNYfEEmOSJukW4BDqlGuUPUuhVfDYL3LS5NAmCkJUBa0W92gmzVlr8mJCpYXEMSalZoN8&#10;2WyFgiPYP67d/LeqTT0h5UiDoo8UaQIku4SklexRpDniFjzJrkHnRXpcC1PrOQKAV//Sdqva3Ii3&#10;rE1c3Bh0sSlDXZa6yD4KBcdz2Dh+eG5Sz+7Iukki5Ekmp6sh2GmTYWvM3sH+sYYXXuTQX0Nr3ZbC&#10;3PemgCMFVQWvjtBo3MKl6IoJjSEREsepTs3WxRoLfCoBR7BDUrMn1glXPmcDwy75KJZO8ycf1nAL&#10;FWzj/KDYtf5raJ0vwkW6VY0hLfxwuyzslFvW6Jiltjj6Asf1ElNE46eHgyQlcmc0ok9CcsXz6OzA&#10;u7gxRSzuSLdQo0mSaVSUEJTHadRBxdAWw6xrV7HIoVdeWrfWpB1Em+o0Zw6YAFfQqnGNhopU8ZLk&#10;BYXKmmksNG0oPQ3KAlnjAA3jVQI0UAh2SBCMyg6axpSTrtMzgAeOW9bSGPAjNy7JDoYP49EAU5MX&#10;rJdiLQ1ni+CNl+qQnnPbki3CEXMVRzvupva3FLWLFxontUnsuua4Pc1EiTe/d5Poy6EIZoM+AgXW&#10;5eFJuexfTzMFKvWRNZS9Tau+gorOKkJizN6Bg5lrMNP3gku3yBleyNwkqE6LScGrxDUil2iflL+I&#10;5i4zJF4IsSZ7dLrXwBFsV5DASqLuTTdu/JZ5b1WbmzQsbjI4Gyh2MHwJj8aDJ4+kYXZpgeVPaHM4&#10;N1yfF+cAJz/Mn4jTE3VJs2GjzaHG7bvw5ud/J7/vCKpEPYYdPywAeg7BbNBHoYe6PAqupKZAxJUe&#10;ExJz5AnC/U+losOKkDizd5BQRiOYF2Pof3f4i5w0zex0q04vk4JXhWs6XKJ9Mhbn/DgamXlsVenF&#10;INExYCsUAsEOSY+iVFyr5Dnn1ZwEHZs0XskOzv2BfZrOi5ZD8yU0jeZbkmgdHv0RuYpjnbB7cq6B&#10;G2cALzO3rM1FzWJHwHz5KE4z1kF9/Hh7Wn2OqdT3HIpsMdEkweR0G+1YYGdEuziYRQ5+bYivE9Xp&#10;pUmSVRAaiUu0T8orNm7CAT5C80upCuqYEBoK9ksVpeJaFTU10hi6LdlAsScsP8WjtzSc37v/NA31&#10;0e054fribOkqDjAn3vQKDj0pp9sbcaS5deA9RDnG2PosdZF9VIvb7gzq6puByUWsZCQrKaOgcV1y&#10;OtmzRla/yFGnMzlVkUWTJKvCNZLVD3ssLnzFBuYd26S0YrC9Q2SPA2ewXgGFURrD2MGB3Kq2C1zN&#10;weNkxizNhWhPaL4IXB6pZk4LjF2qnbMlNF9LtH40H4WedHMLnYqT8g0DOu+Y23fhzW/8ncOma3cK&#10;x2pnEpwcSeqUy/QJUJ4maRFDqWbNqlMlFOkW+gn1v2cOqdZqZh6gaw4H0agOL3Lor6G1bqm0bEDU&#10;6BqtRJMkqyI0IpdoafIRVF2xCU1CHVWp1bpER4atUAgE2zJlMIwpIUTslzmLkXJrdsnHYWmT39JJ&#10;SHGRHenRTAX34elP0uCrOBx0UXMEAPf/EsD1lS/Ua1n6ljUJbbGj7M4B81hVnSNCHsFs0EegwHgO&#10;maEmszhTIBKODIk5yh4np6wl0HGqOhCyCuSaZY9kboUrvSAKL3LolZfWLTsylDm1oUkmJVsFdCTq&#10;iKhIFS9NXlRViVVBfmj6UBdikJ2RKniVAA0UgqlEkcoKJVhxLYNyYhTGupqTBkgHKw1csoPg42wY&#10;y6+h1Uu3NTSt5sPgeWyFNr6CfgceoUa3k81OttES5vVs7gFF4L43QNnVgtmgj0IPdXl4dukvM6kp&#10;EAlFumqxyBM0SVnD3jp20LA2OY3s0VxTcQ3NEK1vkVNNGqkx4gOBjsYcUUi8NHlxVaVWBfmZlN4M&#10;Fh0DtkIhEGzLlMEI5oTiGri55lvVrOI94BzShEh2EOycjcOj0zTUR7cpdByaXvJF7RbRuItzgOM/&#10;Qa0d9Pa04SrOX768V3HWCr6qc/suvAXdspZBj0mEe3EDWg7RpdBH5Q/tMZPW9xyKDIklyiSTU9YS&#10;7Lis/NDZz2jqe80jD3iRkw6ly3VIuUez6uHzxVWVWhXkZ1J6M1gW8DPkJBAckMoYwYb78PFezfFu&#10;JyJ2aqPbFpKe2rltakt2ieTjNJqPw6vTsHLgW9GonWuXFTxPa7lljSLtA+k41V1u6nL0UXXBbmZO&#10;vwr2Nr69deyg4Y5vmGo52KILwyEtctKI2JEdJHRE6qjcwn2SF1dVclVQnKr0Zm2mQPG0xd+PUjNj&#10;wmbBvV+4E6BaIoOjWms7IU0iZ5PQtJyPs2E4v7XTOVtC83nRcnA+zkaRruLQRQ1u97arOKtCOh4z&#10;lyKiEGkgEsFH8dZ6hnxmYlMgEooMiSXyJE1S1lDZcUXI4VI5R/MgFyMuclIIbXRR0rqVPcrFHyLu&#10;ER3E8PMiJ5VcFeRn3tpkwaR+E4EkDkkPozT6EcxuVn2rmoV1NQeYyeG2qS3B2amNbreCy8vZOOiY&#10;tDjN50XLwfk4GyC7tCimixtrgSPl2ZiHO8otawP04FQISN2gnC1TD2nNmk2BijtyWjc9ZZLJKRek&#10;rH5GFu1seVoPb1jkpMRqB7vy19Bat8uGa14xbuE+KEcTGhumTDULk9KrwXrxsseJnn4gNo2CkjEl&#10;hIgYkxMcEHScdFuygWLHeDQg6LCN+um2ZEtw+5TLTzWSDWP5wdBovsSOXMVJixT8mBqGLnw4zWVh&#10;rbesKaTDMvTdG0YqmA36KBRcl0dml/4yk5oCEVf6hFsoUfZWWhYm0Pnitc7QmZxSGZ1gXoysf72Y&#10;42EY6YnWmCsvrduhQqcKTVkJFZkBS0OLKn/WOVQuDXIH+qHpQ93QoCyYGvnMutdBMIFPJiQVzIYr&#10;TpMkewbX77maA8yY6bZkA8ZOtzGaDyPpqJ1uJxvXKJwNw/mTjT4m6DaHRyOBf0GNe0ztaNddxbkh&#10;XMXZWAXdoSAdoAyCTDAroD7RQzyPAzNpfc+hyJDYzwwpYzgLmGn4OjN0KKeUPZqrljSfrtQu0cix&#10;P3MHXZS0boeGa/rwHjTF+6AssLQEmBQcY3IXE4InDTE4RzG5olLMgsuPUOQOAG7eXOBWtTX9i7pn&#10;MqVJpza6rWFpp/o5aEzapnbJZuGJ8WgSF+cAJz/UPdeu4LS8UtMixxLQeVzz1Zw7d+Etb+puWRv/&#10;Cc6BIBXMBn0ECo7nsPHVZiskQpEhscaYyDe+GQkU4JStGn24gkcPmp+i/8LAIn4npyMlGRtdlLRu&#10;Uzg5OaGmjJOTk6FF7eVMKNMriK5cORkaRrLPh1Aga3Egp2vO5K7MBKZA8ThwBttVcDBqIZFgrkPN&#10;3aSH5bBKfd55NYei5dV8HJzeawNi5zScjYPbtXQ7YrNIMdKj9jxxcQ5wHFzgvPJXfFdx1ryQWXNt&#10;E7mst6YBzqkmV50q4ciQWGLsNdx/a/ZegINFa1ysI4CFhnY8dsO1Erooad1q4BYoEo8edb0k/cnJ&#10;CTx69KiwJx729itafnvaBh4+7PP1C5orV07g4cNHQ5t3oTMWSEt2lD5SFTSNSV2ptdqDsRUOJgVL&#10;CJUxJupqgtAtt7U6ppz0eRc6dPjalFC7tZ2Q7BRNx/kkG24UbLP81CY9RvDGaPueW+DcPCvtqW3s&#10;lzt34a1v+l3UmiMcr4LZTx88OQ/DkFNNrjpVwpHhAEpKMClJOypKqQhZHVVjqApqyMT+jSs5JXRR&#10;0rrVgBcpEmkxA72eskMLml2vT9vpsSAw+WkxA2ihMx+pMNpCJZdMCo5RVh7EDFadAC6FQnAAMbmi&#10;UsyCyw9T5LjJOHtu3fyth32r2uSJI0j5qN3alsA6KYba6Xay8bu0ROqTi+NsElSbtqXHBN1OWLep&#10;4ec1x1RNzNpZ8y1rlUiHhw56MdQlMBleasMTCdXZlsldlQnM4a2IvdW6eMeLdjYRf63hRQ79NbTW&#10;bR+Y05UE/UF35eREvbIz79UYifSKyEeDreY4KZOC/dBuqroyE5gCh8KBI5j2Y8h7BLWQSDDHIUnK&#10;vJN7OCzSUGuv5iQkuxcuHtssv2fbA939Ug7Onmz0kUPzUSTtxXnnxD8wgNtx39L2y/1VnFZcxgXQ&#10;mqHHJjLHIIn6p0L6abiSmgIRV/pESGyT0jVMWUeggIC0LY07tudd986B2aNYNGsUCS9y6JWX1q01&#10;eJ7oi6yYKupgJhnfXtZiMZPypGZf5cGjGFtpKUqXoUGh4DhNulGTUGchAHApHASSOCQIIbFgpq5q&#10;hPzjpiA4JFqdbL6xX+hY+aRp4uzURrc5sIbTW36M5Qdl91vb2Mb5ElTjfaTPMRfnACc/yN9udtw3&#10;bH/5rwLccixwrH1/iEhzuFa4W9aYMXCHrA6KSE/RZmt8OX0qDndkfKIEukTN0k0lUEhA2pa9dSww&#10;Uy11aesm59ItctI0eKfj4aNHw5UZ76JF+pEAbJc0FPs7OfyIeKuTScH1TOpOrVl1FvhUBo4ksaoS&#10;gpox1+WPkeeO93KQt6p5h4l1Vg1STs7O2RLYp+lA0dLnNE+ySY3C2WkfEsmnaTgicdIC54hZ3CRb&#10;Itla0TLXkhzKLWvMsciYHPQRJLgul86QU01c33Mo0i3UCPU4Pysr52CYYc72sSsOfpGTJs01cVTc&#10;P8eLDA+SHts4vx9aaG5xjZVjUnCc+WtWnQNN63AkcUgQQmLBjF1NIP3km0oRjxvS8N94BvB6f9ua&#10;dQIr5ZDsCeqn29QWfc5te5AOC6mf9Jw+YqhPeuTgfNwCB5iFTVrcHAPAi8xVHBq/sT7I/pcOTxck&#10;eFIugR0A7FJiMbnqVAlFhsQSTZK0o6KcipBVY4+HUTCmRWnc/8EsctK4adO4cnKSCfFVFm4BQu2W&#10;PoqcrxxRZJwFNLgqSZwm3alJVGeBT2XgSBKrKiGoBTPoLj9CseMm44zQh+76Njv7OOnE49oxC52a&#10;muhcWdsJWkvt87St7Xrs5zTULj2nJB/VSNv0kT4vbKRw7bs4L/5VgNv9r6nVYsVa/tYs3d8+uHMX&#10;3vpm41fWXOQHcb7Vhh2gxY2IKRCpj6yF75G3rpNV1Lr3AuarYdr8Tote7SInDSs8PCEoLSro7WDp&#10;tjK68JD0D8l3aDi4BVGZryvy4cOHcOXKlaE9ePiQlu6HGfecVO8jDjWJ6hxoUk8giUOCEBILZsM1&#10;GT73hF76RDjf7VsL3KoWZcoJnzQ9O7LQAWWxI+XgoFq8HX2OoRpOl+y4SXB+2gd9Th8x1Ea3KZx/&#10;BwC7c4CTP55fhaGN3q6GodsJyX7ZOZBb1rjD0aaPyh+asxv+kqjvuSqyKkgmpWuYsg5nAauptXER&#10;dkpGoQfMD1NSC8KLnB0cz9rS/3mj/XrZAH5F9bedYbhtehsZZ7N8kp1nLPDhw4dDw6U/ePhwaCHI&#10;+OemSXc0CZtMdQIwCl5lQBMYSQJSBKM2kiguP7TYdHUFgLkNrb7HdMWmPsOBQgdLtxPcCbGklewY&#10;rIk8pzuI9kX9HrgYauP6p4+czfvIsQN7gUN/bOAYAL7417qrOBhu/7VgrryPOdphwdMfmOj4jOew&#10;GdLPkTxKKmZyLWOSJulaECjEKZuXvRTBdMqYWuDeHazIHa1y9OjRo1CWk+Ob1NSUhxf3x41QZftG&#10;L1b3GkwKjtOsOzORKRjwKxUqksRCBLVgThjuOH1CPi9vdaPmHlnkKk7NiaI3RtJhO9UcAcCnzwGu&#10;MePmJozGJzg7tUl1cM+1WG67Bjo+vJ2eczb83Pso2dL27hzg+AfKqzSpJTv2f+GvA9xB+43mpTbq&#10;t7Y5PJoW1OxfKebVc4A7d6l1Pbz8Y/DxT/0TahXod0D+0IwhnzuxW1jginSJvIzJmqatJVhEUN6e&#10;GQrwpRRUgnkq7rSskDWGCV/JAbg6b9v1Y2szvgXgi8XDKL0OJgXXMbk7c9CmYMCvdBBIEuvXUAtm&#10;0KPikDLKvA16uwxXbKQTtwh48HQidsxtawmubxqvQbVSHdxzLTZtU5sXLhb3S2ugNs6vPdLnGGz3&#10;LnCO+wXOEwtdwcGsuQ9pjg/kljWd/sBDx5803Eng41vFLSyoj6xl7HH5vgmpgEARQXl79lbA3jrW&#10;mbmsXd0i58rMba3gV1T56uKtTmhwOEEdk7t0JzAF/lQRHMnq+jXUjLuuHwEh2bgpCCKgHw9Ii5tV&#10;UXvy1ho6MbsGCx3OBowdb1vP6aFAt7GN2jk4HbbRvjQb9UuP9Dlm0J4DnPxAubihC5vUfg0tcJIu&#10;Qbc3DhzuoOUs0+B74fArKfWRtYw9Lt/3dA6x5kWYaWKmpZ0WDSSDe5EzBtFFSeu2FtKI+QnXvU4m&#10;BcdpWjObgPYgCgdsRQB/tx4JgxCl9MuY6iHJlG7rabCoWeRWtTlpcWKrLXRo/shkUy3ejj5P29SG&#10;7VLjtHib2mts+JE+Z7fPAU6+v/z1tPQLavSX1H7trwM8yRyndP/U4M3h1e0DOr+HwJ278CXFr6zh&#10;A2zcJNZ2mIlNgUhVZFXQigmMJyB9vHiMJqZY5KSx0zZCFyWt276QR2x7DWhwVZI4zbozk6jOjGY1&#10;QSxZQIowogQz6K44JFmZ26jTog+burjp6DNMT9SWOU8m6VjT9puEhQ4Iix0MzYmhPrztfc7loDYP&#10;Ul5qr7FxPm57B2iBg+Y2NXzlBl/NSXD7gm5vjBzMLWvogExP0WZrUHoFWyERiiTjrSNPMjndVIIF&#10;BKTzE6w9gp6a8criyTC9ybiF0zhORfmLY75H07QthTxy6vHNC2FScAxaa3W3NIGYyBQM+JUOAskC&#10;UoQQRc3ITU2x/gRQIvw9mK7RnuK9ZbehNfsXzb46nKhN4pJDOAFNY9cWOoDGws2TNn/UTucdP0/b&#10;NB/dxjZqx3Aa7jntO2pLaLUA5AscvJCh2/jx8z9eXsXhFjtLsI8+Lz39QUOOU7I5mZRv+H9vxOSq&#10;UyUUGRJr5EmapJzC3guopNn+4NFTM17G1IpQalY8fbK4DMWVHACk5Fpx5aV1aw0dwDgN1DJ6AtDg&#10;qiRxmnRl1kwFonDArzSgiYxkASkDE2UkU1xxmOLL/KUlTL+oacNYcPeny33n9m8DeJqcPDYofRKR&#10;k8iI1oNn3NbJNTk2Mru0bfm0bWqnjZJs2E/z19o4sP/iHODk+/Jb0vBtafQ2tZNdt8B5qv8PP7l5&#10;TzbOFyESH9EuibUv1sidu/Alb/6WoXbt0K1lyGcmNgUqociQWGNMNK36BlQUUBEyDzMWYY+R8TKm&#10;Fti1IEQxawwhZTgeOsVNhS5KWrda6CDGwVCLa5gUGlyVpJ6m3apJYr00q6syUVDew3TGmDCGO47Z&#10;fWkJ04e2+/GALiFe1Nj/gonwaCwO6WQw2aTv59RA++G2k43ul+i2Be0L273+9EhtCW07LXC4qzf4&#10;8QS1z/2NchEuLXaWpnUNrfNhDuCWtejhHEJNnpyiwCQUHRJL5DU3Sbkwq6l55kLs1IyCMS3KjHNi&#10;peav5KjQRUnr5gW/KPMhyp4KmiSJ02QMNEmRjDrsnmJqB8FEdf0rUYwJY7jj9AnlikpLlLa3ocFQ&#10;U3hRc2jMcVKY5sm6bS0CnXu6TW10f3m3I3b6HD9afurzbF+cA5x8b371hvuBgRPUPosWONy+5mxL&#10;06qGVnmA2Q+PMfRwbk0of0jsY4aUdQQKCUgPGnuctmJ9zF9zxSKHfoemdZNIk8FPiuxxQtNPShan&#10;abdmElNQEI9goIMMJAzKe5goo3/DHcdMaAr8NLsdLa9pWNwYsLeqURx5mtLyZM9CGluayrTQabHY&#10;oX3Rbc7GbWMb9SeoDpPsSYO1NDe1Uz+GbmOGBQ66CpOu3ByTKzepfeYn/L/4x9VXS83xN/XK0pTY&#10;QycdZ7fvwtve8i3UW81w+OLjeF80raFL1jTlFAKFBKTLsLqCVlDTjP17U1cscuiVl9YtkYbAD0X3&#10;OpicYBpNuzeTmYIBqrQjDCqS0L79oUwUY8IY7npIwrKfBj0yPyAwja6moU7n4mYxDuHkTZuvXb/Q&#10;aXVVh/ZFt5MN2+l2suHnnAZDNfSR2jg7hvo1zcU5wJXv0a/YpHZlB/C5nwD49E8APMNcwcELJBD6&#10;9TLHsVmTsyamlrXdsjZl/wnsIHL12iVicUe6RB7cPS7DysoJc8i1V3Iou2yFi5xu6vD7Ctfc0MBw&#10;gmnQbid1T5NkyaixELD4lU4qEsZDaASKZExa1GRowr5RE2cJkfLOsqjp/1y229EiJ3wRbQ1pPtNj&#10;zULHs0+k/UdtVEf9VCPppZY0NBfexo/0OSbZhwUOumIjXbm5AgCf+clucZMWOAnPvubq2wfeqzpe&#10;XS37ngcNemw1YAfovdDELcxIUfHIKYw97qd/QrCAVdSMWaAYXxdIscAktUldnyUSubpFTvW+wTt2&#10;gZ0s0bR7NZnqZKERvigBmsiRkEodIQgjos5VD0nKj6m0uOnD8IKmIotA+0WN61a1Kcx5ArcUaY7T&#10;45uDC50jZj/RbQznk2y4Nk/j4mg81dBtape4OO/a1e/Or9xoV3A+/ZMAzyqLG/zcW0ctLY5dKcfc&#10;i5u1Qo8zjspb1nbDXxqeAniqoqqCKF2CJqlaEChiNTUnFipI76L+GKwl1JsqVJ0staOtWOTQ79C0&#10;bkFqRt0QPPGTy1CTqU6WeISDimQVIXb1iltx1cMkLftgRJVMz4AZa9rt+v/Lpl3yeKpwQAVrPfFL&#10;Y0/7oGahQ9Hmk9vX4+GQ+yS75uds2K5tc88pOwC48t0A1747v2qjXcH5lb85LnDoIoCbPzBqWAtp&#10;LLjtm9a3rGn7gTvOGrKDyNWbhWhYT8NU0wgUEpAux0IFhbuZebLcqdU6VOcsVCxyyqsvbZtAmhva&#10;FqZp92oy1akSj1CoKKMixI5S3IprOihp2U9pqaZP0fZ7MMzPPTegGHWjvHsjcrIY0Urg+dqhhU5k&#10;sUOhO4XuE86WsGKoj9qTj25jG4ZuY3COR+cAJ28vr95IV3A+8zcBPvU3AU6ZK4rSQoerhbNRuOOA&#10;syU03+MOPW7wNvXNwA4iixu3sCAUGRJbNE1Wz0rKqGbB+vVuFiwk2ptb6CfUP2UHcPTw4aNQ/JWT&#10;30tNTXnw6B90T0JVzUfTMtRkqpMlHuFgQtK6UCNKcSuu6fTJ+T54awg1/zR20OQLOwVFyt7wxJ2K&#10;W9UiJ30RLcys92g9GiD/Gp+ef/Ic4FpwLi089Xg0GHwwSM8p1CdtX/SLvavfOX7/5gj9ehptJwDw&#10;qZ/iFzdSHzvU8DbWaM+5bcmW0HyHAnecvHoOcOcutdosNR+v/Bj88if/MbV23btrcAsLQpEhscWY&#10;rGnaCJUdV4bNywJF6V0oXsU1FXdqVag6VaoiUZDjSs6ONHrlpXFL3SwMHWWTMtRkqlMlHqFQUQYN&#10;8YVStRCluBXXdJjkYx+Ms5Y+RYNMPXltuza/SABQZOYMGyyRucHaHQC8BV3V4U4oa/DsL7pvcQy1&#10;UTt9TuF80vbFOcCV7wS49p3jbWnarWmf+alugfPcGT9feCGZoPVIz1tD67gspFvWuGNEwvLPzG74&#10;y8IzGJ76yKmMPe+thoqOvYfO4qyyqJ611CbWUF9gfWQOWuTgQwz94lJx8NHv0LRu80LH02QiabIs&#10;KTX6e6QR/kiFimQVIXoUdTllk6EJ+4a/2N81euTXM/xwQLMfEMAVjj8e0Px2NGaeeERHG6InhnPq&#10;I9ooeBrfcta11xoudIDZn7RxYDvVc7HUTvNKtuHHBb6jvC0N3552pW9XdwC/0i9unkNXcLhFTbJT&#10;aN0t4Pq5TETmiR4H0jGxIEP3Zg31hYYjm83LmKRJuhoqOq4IWYaFC9O7It6FanN14RItCKnn6OHD&#10;h6Fzo6sn30lNTXnw8KeoaRKRsbkwE5oCkfpIhgnJ6kIdUYbEcNfDvD9Ylir6NI2yEbqsQ+5GnRRp&#10;CgMlFzxx5z8EeEr4V3QNr96rS8ypb63FGnxyju2f7G/dan0LWwvosUK3MZxvh29N+2PduOntafhH&#10;BtLjJ/9OF/N8Pydc7kTy4UfaqB+DtzUfRrInLP8hQI/vV88BblfcsrYUr/wYfOwT5S1rPPU7KBQZ&#10;Elt0yZqmjFDZcWXY/CxUmN0No2BMrQl1oYpVp0hdFB94zNgMmFvMmrZp7EibjJnQFIjURypUJKur&#10;wxFlSAx3PSSx3E9pqaHdVRpMl41esZnaiTgXhQHDRuQorsWgJ14WUf3cpDnEc/mWM4C3NvhhglY4&#10;DoUMSbtLt6Z9O8C1b8+v0qQrNbR9+u90C5znz8YFDqAFIrc/sU2rJcHlkIhoMbVxa4LO5Y0zgFca&#10;/sraXqCD8hOKDIktxmTNUkbZW8cz0HTfTIUUslBt7i7MelQni5lSQwh0fCeHQhclrVuMNClXr16B&#10;q1evwLWrfI5rvQ836gNACXe9/VrXMkfW/Fy7dnVoKfL6tatFC1FRTkUIQokyEhvueoTEZT+CsJKW&#10;t4iNdLW1WtSIuKZCdZaewjCRNZ0MLl0LnssddAudORY79DigxwRn46D1Svpd/6tpF+cA174tX9hI&#10;i5xP/zTAJ38a4I1nXcOLGrpfqI2rhW5v1HMp5rH+gKiPnMrY895qmNDxhNB5WLgguzvdOxeuXu3i&#10;PYKCeARCCT568PAh7+atcPXKvJekHzzk/zVIKAegX6S8/uChuM2RNNeuXoHXX++0166Nz8ftB3Ct&#10;X3i8/vqDweeB1nz92lV47fUHw0LmNSZf0ojQpA4qQnxRDgn4ZXFIYrkf2ROiT9MoW0+erfWiqUhX&#10;GDCqs/A+mW5Vo9ATT45WmkRECyvRY03k+REAfNxxG1vaYbQWuiNbgHPS/Dt0WxoAwPU/mt+Shn9c&#10;AP/IwCf+bqd/EzNG2ge17dB2es7Z0nMMzcM912yg2DEezSHx2qHdsla/A6oiq4IoY5Im6WqY0PGE&#10;0HlYuCC7O0bBmObA3Y0qVJ0idVG+wHGR4xADAFy98h5qasqDhz8C4C8HgFnU0O2BPildzCTntWtX&#10;h4UMfs5tYzy10sUL3ZZsruSEihCEEq24wHZPR+ggNwuiGvpUDTMi+pdd4+RFusLA4RIVKnGRA8yJ&#10;NcXyg1OTiGghqI9oE54YbgGD4fz0MS12gCx46M46YmytwHnp8+E7N38kX9DQxU36tbQTAPjYz3Qx&#10;b3Z85waYPtN2ei7ZcAzG6+O2E5Id49EcGmte6GSLnPrJD0WGxBZdsqYpI0zoeELoPOypIL1bwSuY&#10;W+LqwhSZApa6KH/gMez84g56e1nbFi6HkoJTItxUgU1S4lvOuMjqW87wcyk5gkodIQgahaKpiUlM&#10;XcTdBtIB7a9r1DKB1E/T79jgStP3a9DtaBMRR18YMGJU4SlUhWEmuJN+iYgWKvRLwM0ntqXn9PFL&#10;zsaWbmXjbmfj8kehB4R0HDw6H29Ju/6tADe/FeDaRdeu9o83LgBuXgDcugD43M8AfPpnAD7xM90C&#10;5639r8vhBR3XEnQbhProdgtovxGmxG5UUn8QuCO5Y28SY7JmKSNMHMuE0HnYU0F6t8Tb/BiaiFmH&#10;KWCpi4px9OCBcLuawNUrf4aamvL6w/+CmnT66rvvzXTkV2ny4UlXZKj9mnDlBV9tYa+8CPbMtgO4&#10;fv0qvPYayk+2JUI7a8AZ5ZA5JPUwyUcT45xKn7J95i7jkLd9B3lKd35ZKHoEx5NPKFdxwDiB03wJ&#10;jwYCukRUDzPGcBrLlp7TR8wOAD6BFjpXlf2EEfa1yUOyqLr5hxxXa3521L+NXLGRHiV2TOPsyYYf&#10;E3hbes5tSzZQ7BiP5pBY85UcSFdz/htqFQnvnnCAxpisaVoPDTpskKIteypI75Z4dXFzXN2ZIlMg&#10;UhUZDKpY5PwFamrK6w//99TUoVSZvjszbvMLGRB86Ts33KKGbtOrNFRDee31BwCORQ3dTijDVjCi&#10;DDf4JNNBncj9yZ4wfaqGGXvyjMNW447ieW1hoSgMPLMuciw/JqKFBfQQjJG0nJ0ubOhjeo734Y4s&#10;eDBp8ePc5wDMggYA4BZa1ByRxcyn0GIG86XMrXW0bmqj7IhOalSbtjG1PskGip3i1R0Ka17oOBc5&#10;4V0SDpDIEzVL66VBhw1StGWPBcldCx7B3JpQN6bYFBTEIxDB4IpFzv+Cmpry+sP/XW4wq8u/SwPC&#10;QiaBfSk1XdBwNu5KjsT1a+WChS5ipG1zuCzOKIfMIamHSV6aSstUWtwWxtMlHtLP0E+W0p1fFsqe&#10;HlPQUb3IkewYjwYCusTcemgcw9npwoY+0udpf3L7VVr8vPkM4FOCj+OtZ3KudJWG1ofrkWrcMbYE&#10;juEa9eEY+pxuR3ySLaH5MF7dIfA4LXLcQi9dwuZpLRp02CBFW/ZcEN89bx0w3K1wdWOKTEFBPAJR&#10;GVyxyPlfUlNTXn/wv6KmHrlMuqhJ2+kxRXILFM6W7NBfiVFvUWPKoguYZAMAeO21B5l/BwA3rl+F&#10;V5mrODpMx5Q2kumgTuT+ZE+YPlXDjD15xrkWT0Nad35bKCpEh8yTT/yHAE8a/wGo5JPsCcuPiWhh&#10;AT1UxoASR+10scA90ucg7GevjYP2tWNs3PO0jfvxPMe2ZE/PuW1qT0Sfe7YlGyh2joh2zbRe5OyY&#10;YyihzRk9zhL35IUOJ2dxC2N03zHdAxO6nRA6H3ssSu9a8Arm1ri6cYkgIhyIR9QGjRxTA2VHGv2h&#10;gPZN7lkiLWhSwwsePbLjOvN/1OBFDSYteqgeQxc42JYWO/aoMHQuhMg2knpoctRJ2R8jqqVP0fYH&#10;A6CocXjW6EcDEsVMmAMoIgpEheiwqQiZD+mkR2JuPVTGWNAJx9vpOX7knkNfG25em9SwNj1PSM+5&#10;bWqTnoMxvrRN7RvLc935H4PSfSbtT7pNfRKWH+FJN+AWRghV0I49dTsbex5PqGvvcbwkZi11Rccj&#10;eqqCco5xyVwruTprS//5ZvqejAau87XXHwwN2zB0O9lwAxiTvvbag6HhzjK7AJ3HHQC8+tqDoWHG&#10;bRqRmoAioy5GMg2auE9OTekXxai1mj58WNAsuahp1FExE4WBQxewKaiRD2WhYWMoShLIt1foyfIa&#10;0eaS+vB2eo53En2OoYuVVg3n555PhY6JNgpn2weROYhoDxVtn4Hha4xVSkFI7CX/hJwVPOCJHTZI&#10;0ZYVFCN3T2ZrD7WaXZoC8AhY6qKmBHakIZlXckrolZe27fXXHwyNgg+ViePPmZCYhsZSOKOojJEr&#10;rjYIHZTm0jKJPk37BQ0GfdCgvlp1Js5IYcCIUQOilzX6kEM7z1NPfGN3q5pG7cmaN86rq2Xu/C3A&#10;O8l6jndqek4XKVzDUJ/kx9sUzpbgYmnNtEm+Q0abo0OD7pe17Jtbd+FL3/q7qZVnltq7hOkz5xBY&#10;424EWEdBcgmMhxceAHWF10VNCezA4atb5GBme2FNSDwhNBZtyAKZ6hA6KM2lZRJ9mrkXNaml/7Nm&#10;jo6KlK6pUp0AmkJ0yMglIet8OyJO9CQwqq9l7n64ucc2vH+izxN0EYNbVEPhbBzosDO3qX2faOPT&#10;fBxR/Rq5fgZwz3HL2lrhXh+NmDE1z+IdLsSexyRPq+zZB9MrmZ4hROPu7EVO2l/DfqOLkrYt66oV&#10;xRj8TAj1R1MZIzXc7SAdlP2WlhYstqghV2xaUsxMYeCwRaJCdNjIIb2nMq+KdvKm+WqpyVkTsxTc&#10;vqD7CG9HnnO56SKGLmToXHG2ZMdw9Uo1SXZu+zJB52zj4Fn82k2D10aDFO3Zc1FV3VcF1eN+a1RF&#10;qlOlKrIqKIdLwS9y1Bkqv0fTtjUA18+OQWZCaCzakAUy1UE76Bs1lQGNSP3NsNgYYRY1DYchzlVh&#10;4JBFYt6E6LApQ1FPxirzqSe/EeAJcquaoJ2FtZ74raEuuh/wNt6n3HOpUbTFjjYHXF5qow1rqJ76&#10;lkYbq8RSMWtizVdzbt2FL+NuWZvhuNoWN41YZVEYpkDGNDeu7maqqzptVdCI1u/x4MUtgzrLqy9t&#10;WwW0xAATQv3RVMZIDXc7hA5GM61ECIjSp5nnig2tdc23ocki0WOHisihZEcE8zZljpO5mpw1Ma3w&#10;9q3tK+qj+5Z7rtkifq+GNhyTnnM22jgkexTvvlgCawG50QbtuKqgS3dYixvr5bUXVlQUX4ZQIGNa&#10;ArNLV10uUTsmdmWFH+c7iWsUuihp3RhoSbQ5oCGBUCaKiaauoKw5tIO+5Zvjn2aVpH5oa5O9GBC9&#10;UtP6ylDeG7kapA7KFokK0WHDhyIL3iEOylx7Yu4Tvdr8tXFT0XYI58M7kdup2Eab5fe0mhw0Zu3M&#10;eSzMvdiZO/8c0OOFNot0NcejDTB+ni5AZLwKE8PnYSVFydPLWyXz3JjdugSmiKU6sipoxBPO366m&#10;QhcljVuaLdwC0NBYChqlRDsk4JdNh3RE++0atTSE9NseMoK0mGncYTFDhYGDinghq6BGPpSFho2h&#10;xFoKRPh8AE/jW9UcefbKUidrrfqpzUN3EobbidhOt2mb4uOgumi7DNTuZ0xajMyVq0VejPeWNbq/&#10;Pc1C03O2SXQJF7ty07D+RmnaIO2vPSGXwXhWVHeBWZcpEKmPnIa3X3WRg4+3cf/R79C0bjHK+iI4&#10;oqlEkYJfNh2mo7JfRtSKPmX7KzWJvPbFFjXUoaKLxNzYWYEc2nvUjnkCUh3pJClqx3g0iYg2sVQM&#10;R4s81o7jdi49RqRGtXR7rpb6WQMt9tEc4EVKTZPQfC2h+3tuZumvS9g8rUTDjhqmms6qirHKIR5d&#10;PDtq96pzjyxY1zGg/mjjYa6+NG06vholAtEOCcQyToN0RPvt+i4tzUj9LrWoSc/S4qYxQ/10ytSB&#10;uUS81xfKIocSTykQkXMyWALst7SXgVYnga3ygHNH0p0uNUkr2edqteDYKXk0avddbdzSWAshL2n+&#10;6b6da79EuXkXvuxLmB8gMOkGsaaheFjb9K+rGAtS7J5rb9N9myxuGnQXTXEcEXfQRUnrlpMGFB1Y&#10;hyOaShQp+GXTETrKNwVRC/qUiy1qcF8zDKmYKVf+IoqFVbFGH3Zo77GFBS4pyfv0U98IcMf4D0Br&#10;8JxEeTSJiDZRE9OCufp17WADnIN73rq1oFWeqcy1X/eF58qPxbUzgPuOW9YOiJaHrkrD18rE8LY0&#10;GM8c8GURKy9aDFf3psgUmEzPEKO2P/V2NR66KGnb0kBiA6JRSrRDggnK6yEd0X67Ri3tWWxRk57N&#10;dKUmMYzDNXUu0QCrYo0+5FBSlywsCI3IJWLAJ0DcyRBn8xCJi2gTS8Vgpp4weqnZjxR8PHAHErVZ&#10;jeakcHbOVkvLXFNYYv/PwVLH7mrpDt7Zv3dDXzMNaJhqGo3H1QJ5unnrqjFLNgUm4QzyBLuYEArg&#10;XuRkRdLv0LRuGrgQY+aoRJBSN23NoIn7RhcVXWOEDavZQX7VJLuCMhlaMxrRgldqfP3QqBKqKNSs&#10;0YccSneMKGQxpTQfK+6Mwwd67cmNFCfZE5b/EFl6TOx+rQDnEI8XB1qM5ruMLH0stCRSe0Q7F/R9&#10;jh5rxi1r3bvgQremNe5gkZotpHnfM3pJxLOCMZjdq07wCEzCGcIBORPDAcRFDt6hRS/l1Ze2DaMW&#10;kuOQUokgawvTUdn/TFWRtNmJf3O6xDsoF05z9FnMWGHgcIkANIU/RQEfSqxpUROAzytgCOgH+hue&#10;+qbyVrWpJy5T4yk1+ZaKSUyJnYrnwLAOIsm+JPvu38s+9/VSRMfI3bKG96d27NWi5bOOdwD0Tjgz&#10;Rh1RGqe7lMhzQ2ZuJRM5vYRpGfYxDa36c/xnoBS6KGndjEJorQHprNDOhH+E7+ooLS2pvAAQZMw8&#10;nBTP0xGANGOFQcIWsflVh40e2lt1EUs4xCGu/kDHJzv0xIdue4nERbT7Yi01SscAZ6uBHpi0SUg+&#10;yb4W1rJf90XN+OnxwB0b9LipbROoei+M0qBOTON09TTcD3OQlyQUu5LaXWWoItXpoip6erfN4K/k&#10;qNBFSetGEI5BCpUp0jYwnZUmapmhMpR2uGoyC/kYdkCu0szU75CaTqHany00FaLDhg8lPfIiFXeI&#10;OTgYnNri5g1PfRPA7cY/OGCdGFn+FtT0UROzVvBxwe962U4xjzMDKU6yJyx/a+bY/3Pk3KjjRnfL&#10;mvZ+2IwprxeGxunqWU0hJeXb1IqL7TGrU4egOuejQbcNUmSYixx8cHQd0+/QNG5lhyxOWTuYDhkT&#10;Ec9DdivYbL3lo9uRflt3SOdy6MLVVxFVYCpMgQwfSqy8SCUc4hDiZY0h5ZGu3NATNrot2TCWnxLV&#10;74M111h1APRUH0CIqfGJVnla4t3vXt1aidR/7Qzg1ca/sma9QXJvonR7SRr2ua8hFKymkJJwaeGA&#10;9pgluATTMbtpzFz9FYuc1JHcIb3y0rrx2HU1humwNFFL4+pI2qWu1AwnwTMuahJZajqNYp8uEYCm&#10;8KcQ4UN764T8rhCaXwzonKF/oVTzrYTIyRWmJq4mBibErQV6fJnHWiO4/JxtTpbcd0v2tU/oPqTH&#10;VE2z8lGoTdO2pGEfDVNdavg5YmZvqWPAgVqCq0ZTYOLqhlIVtAS77v/Jie1juihp22g9/roqQZ1I&#10;V0jyf/ueoSqu/6KG1ownvrtd/v/UzNThOBauL7U/W0gVmZIa+RQsNKxM0W/RneaA5lNDXSIAwPsV&#10;HbUqTO43PP1NALfQrWpmEgR30sbZMJa/BUv0seEjcjwtwb6PjX33PwWtdm4/u96U9sD1u/DlX/J7&#10;qLUO5j21BQ1T1UHHtfeCcviyeCtn2ifTS9lThqqgkXl2w5i1uJKTgw+O1MqFSds2E3QYaGbLSWZE&#10;LenTVpwXB6Hj6Fpa1MzVcdlj343ZH40wA3iFP1xEDiXJZaGIK8Q1hs5JFzUmrtwG+MRGO8nxEI2P&#10;6qdQ21dt3OOAdsxpvqnMsU+0nJrvsuEd69UzgNdmvGXN0+Zmhj6WKl1k7wXo8OXxVgDZvC/MclSB&#10;Mk4n0zPUsUSfZJGThqoNmfkeTdPWCGYo1DS6SktT+rTzL2oSXQ/DiHDfM3ZcjMs1raYAgEmVRbDG&#10;GHIK4pGFIqEQhyh0lSbhLMAhieM9AfJQm6s2roYl+1or9KD3HH+aD+PVHRqP83FDj5FIi0Lja/NQ&#10;WuVBzJDy0lC168IB82KWowpU5/zsuXuevih0cBy9+trrepnEe+P6R3NDY+6/9mXU5GMHcPPmtWHz&#10;/v3Xs9JvIR8AwL37r2Xbt25eL+zJRu0mfcd0Ym/fGvO9cq/Lh23U54P2Mu9CBlN0Uxgk3EJdqTp9&#10;lCmIpRSYhEJc4k7kkiacYk72zNPfBHDzrDvpSg2Y5/gxYW1TLD8moqXUxC4VsxTczpbq5bSUI6fO&#10;i5SL2rVtzUe3NZ9nOyHZwfBJ1MSsBVo7N98PzgGu3UWOlfH6j8EvffwfUSsPHW8jZkrrZ+8F2JQl&#10;lhbOtAbUslQneARhqjJWBXVMCBUgGdFmebvajrQCentZ62ZA6+uvTty8eQ3u3X99aHnp3da9+68N&#10;zUvS4gXPAFOHdaWGLm5eufda1nx0PQz/mr/wlZphfIVBwydkU1KjnaaAho4piKUUmFSEGOLOOemK&#10;jUBVrRTpxHitHFq9cyDtbHpARA4Mr85Dy1xzUXMcLRWzFjy1XzkDeL3xLWteWh1nkddJgJnS+tl7&#10;ATZliaVlMK8ModIR06kKwlRlrAqaC7uY8j8DFRjddFHSuhGY+qjpVr/AKT3GoHpu3bxeLHywjfpS&#10;2kgvt29dHxYx0mIGa0ZoL+OPBLg6ngDtuTRIUKEqBpBUrDGGnKL3xMrMCIW4+umcqoTiymu620BP&#10;cOg2xfJjItp9cQg1rhHtwNR8l5nH/Vhqud/p+6PzPVOkJsagtpRm7L0Am7LE0jIgmFfNwjWHupvy&#10;ekE0SIFgMjEdDFdy8Bi4NkK/Q9O4kasSeR3437Xz6m7dvAa3bl7nr7j0WP6BfsD06kh6fuvWdbjF&#10;3GaW4G5B08GzjEZLfvVsris1dDaLRRQur4CKRGGhKiJYow8amqfot7gDy4DmK3MLOMT4Wo37io0j&#10;L/hlPaPymae/CeCG8z8AnXIiFomNaCm1sbVxa8Q+ADbWyGU6Bi24Nyxqs45jqvXEAKO/JvzKmjef&#10;k0iJs7D3AmzkEksLgCjeK/IYelxOURAmnC0klmmUhkcY1A5g/AlpP/TKS9uW14J3sF1luhWNW8jg&#10;W9Ww/9bN63Dv3mtD+nT+K5Gutrxy77WKxUwi9dCNawcAt2/dgJdfeXXWxUxCnNXCwCFGF4hK6igE&#10;fvJQmrBvFfndIUx3cmDnHJc0Dhx5qUSQIZASL/jsQJnICdlcWsqU2ChL9hVhyj7dN4dSu7XvLb/G&#10;0cT4tZJuWYu+79A3uhbvXZSUa6b8jdPF2XsBNmWJys4QzPtGLcmsWXVW0T6jj/b9koxC8mQuv5Nj&#10;Ui5M2jZz77MUt5Rx4LS7boHzyr3Xwr3dvnWdXeBg+/icdIpOb7MrJjOCZ3THGdQaXCIAj1J02NDc&#10;eSqSmBephEKcQnqdxhEyoohDtQ706qUWNZZ/zRxy7a2hB9vU4wYa53pcSIudy3RsXn2hvJNjNe0S&#10;cgCvt7LE0jKguPaJWpbqBI+giqqMDUqZGK6j1IfNK1zktIe7Qyk9psUIXpxYSD8UgG2v3HsVXrn3&#10;KkDff3rcy6KGOlTE6AJTaQps+FCSeEI/rhB3/k4QulKTcPShuARQQiHY0a1N5MRrLi1lSuyS4JNX&#10;T4tQu0M9B4T3wKE6Tbvhgx4TUvNAY6LxNaTcDz7g74vWVtP2zN4O/711bFP11hASb1we7B3PKSoW&#10;OfRfPFq3Om7dvJ6NcNdfqdFu++J+2QwvXPDChy5oOuhLdCxg19eA+79z+8bw+PIr3QKI245S9E4N&#10;Y1kMLhGAR2kKbPgUxMqLVGiIK9QUdYJJV2qUIIeEoVcLV2zqcipwJw+cDRQ7R0S7bw6pVompB0WK&#10;a36ABYnsi4j2EKEn+VzTsPwSOM6bg9ZFWwtoTppXsk9kXy+F/XXcAqZ4xrQ2xPLM2k1BFVVZq4Jy&#10;GqRATMtmL3JS/qEfeuWldQvQ15QWIOkHAbgFCb5iw/kpSZNf2dnBK/deRbludCWkc8q+vfzKq8U+&#10;SYuYtNCZQrFLCoOGX2wqTYEfPkVvndBPKMTdTycwZRyOIIcEQYoWggUzD/dBT7ejROIjWo6p8Usx&#10;Z52enY0PnRa0ynMZmXNfz0nLulvmasUMCxvyjrwse+s4RlmiMmuMaW2IJYoOkMe7L1ZUiogwZYxp&#10;4Oj+/fI/Ay0MiFvX66+2uDge323u9QsNrZ55yHvUrgbNSdFtYdDwi02lKfAhp+k9ssAkFBoQh287&#10;wxihhlvAN1eGW+TZN/x2/T8CpdsUzgaKnSOi5Vg6PqqHyhgI7FhLZ/nXgFQjtWvbmo9uaz7NBoqd&#10;4tWtkWjt3Nxi24NzgGsvIINC7esFE6n/9Q/AL/2y8z8ERUS6aMreOvYhlyd7NNdaYEtkjRhTMImq&#10;7FVBOQ1SEEhGoQPBPHAMvQi3EerZATyCWRu+faysZy7yMQ7PyO1mc0NnuzRo+MWm0hT4kNMQTylw&#10;4wqVC2HoRHN8r8ZwC5AoJpjm9edGaIF0QdPihENiau59x3tYog8NaT9fRpaa66X62SctxkhzpPcW&#10;q7Vgjpw92tvnrOytYz9yeYxn0ofYctSXWBflob6mA4AZmHe8x7kIH2FCOLMwadpmhY6va/R2M234&#10;LaGVlAYNv9hUmgIfchrikYUiNMQVGhDN8b0aw23QRzFJGFMcLYl0EsDZMJJfslO8ug0duj8xmm9t&#10;SMcDtdPtWlrl0Viijzk59PoxdNGDmxPu7XNWtPftlVGWqBTPmNaIWma9c380KKtBCkKfUThUohyH&#10;M9FFSevWFDy28grNUldq8irQbBcGDipSxQAepSnwIachHlloEgpx9dM551jUJAy3AEnOJGFMcUgS&#10;dUjch37gBACgQj+FJftKRPuM6ltS7GADenDQ9jiyz/23Fuh7gocp7yFA3otw/9SmtYY8zi8BCfnt&#10;obQMKK61wI8JUe/cH6ssa56i7B8eoNBFSetWBT4MxzY82/cVGtPB4RIBeNKaAh92mt5jC0WqQlVx&#10;51xiUWPICL16WG2XSRhTHJJEzoks3AkBtVnbG+vCcwDJBwePR7NR8ri8VjzjpAsRqXFIdglPToXI&#10;S6M5e+vYRi9N8OhBq8AsURWozqaEegqJbRqmchMdwoEuctIwuzY8o1doorNRSV6Nx4GhIlUM4FGa&#10;Ah9yGurpWyl04wplupSDOqcqkXAGOWU9pGgm2DUsCyFJvklFTG+VJwLVLNnXvljrGIVDwEVt3Jys&#10;dZ4vG9F5xvpo7BzQRY+wAJry8qiCvjUv2rkfvjSjcMG8NtQS1TGozmYoM8wTEts0TpdnE5ILZhN+&#10;kYNnkC4cLmZuSiG7XWrLLmbIdIyN9k+bK4sMVWYR1FgI/NDwMQ21CFcdnP1SuRkaEJV/lBCK0Q91&#10;CzICOUiZYMYUR0iSmwWRB/yhL52YRO1zsGRf+6T1OIOHA0vFYXUQtJ7ry8iSc0QXItEWZC+H9eId&#10;xpA/RXgrgBq0StQyRecyA1ymF522/ZMRCckFs4tukdP3o5yPjdArL60bPlGli5mFKMZPDezEUEJi&#10;ACtCdcawUyGPLRYJhVKxGNA5qxYzCaUf6vLlJhHpRaSrpoGS0LyTFjUQPDHwaCxa5Fg7+xyjdAhI&#10;9lpa54vgnV+vbm7WUsfS0HHThYjWpkLztcjZkn2+fgzkTxLZo7nWhvlpyTrNqKZU91IdmDPrSIXk&#10;gjnEMV7UuKCLksZtiSszFNzl0G1hkKDRriAAK0J1xrBTIS9d5Qaw+yEExEstamL0UUISwVwHSiTv&#10;otLiJhLqOTnwaDb2h3dfR2mdVzqOJPs+idYU1a+VfY6DLlqiCxgaE4mdStMPiHmQS2M8BzAeiliq&#10;OhbWuD4aldkoTZhWffK3q2kwC5OmbUbocTvsPGpQZ9ctHKARWSQ1+tOK2KmQVz5jNrH7IbgCctG4&#10;tAng6EdxKZDEQhLBHAN3I+4iUk8EnJsOxfsh79VprCXHZSF4GGxszAr32uRsGnQB4l2MUK2lX4qK&#10;t+ulkD9RZA9nWjuHVHKoVmEXrZYFar3UixzxZSk6OEJiAG+E6owh90c96hmzCc3mwhlAr9Q4QkYc&#10;QQ4JA4kSkgjmOly7SPZYsIua1qzlZGIttJ6PqfmsHU8PaNosPJqNjqn7ci1MGQddiNDWkjlze1jp&#10;a0N/acueQ0Mdp/geF30DbEO4t5B434RHV82lWOTQQ7CYPtHBERIDWBHUyYpi2KmYM2VZLBIOpQFq&#10;UCeoulKTMPtwSRCkeGMsgjkG7q7vssQoRAPnjoTu4wRgDUTmyMscOb1E+vYeXh5NS6Yei1PjN+Yj&#10;um/oIsXTNKjW0keZ8Na9f4SiD3BMaqmiU3TMyn56LZmnDpRVSN66X2GRk7rp2vBntyt/Da11U8ir&#10;QpNBDbS5srBiAEaRtcJgpnNDU40p0dbwT/O40Uw6NL9aOhU5Avg/SgiG9iH0R12MhKFX0csbJJia&#10;fbkRNBB3y+aj4gDMoRDMkJM+9L0f/l5dSyYNcCL77LsGrt6ag8TSW/4o3HFFbXib+jbWhWf/0MWH&#10;J4YjmsOjsah5TS0E/XQZy+StheuAUEs2nctT1as6jjoap+tBWZkOZhgGQLfIwUdv1+g5c9Y7vfLS&#10;uhXVoO6pAdclEhIDeCNUZwzaX56aWOUzYzd8PwZucbmYCeEszikjkCgmmOb152YgCcq81BLokS5m&#10;0KExmRYf8l6aFNyYNdY0F1PGOiWWI3Iimoho10p0zJcNugiJzAeN8cRGtFECb+FLI5cmezTXWjE/&#10;Seuds1HVa1WQzgwpe/qsQgeMqRnHOyhPlFTooqRxy7pPEyJMTA4Vu4IArAjqZEV18KlIRw36rUrh&#10;DhpFq13U0MsaKAljqock43OXFjcpb6vFTAZTE3cCwNkSmm9jfuhBEd2W0HSazwt3skm3JducRMcW&#10;1VO4eTgkamr3xtCFiTVXVOfV1sK8fa4FuTTZo7nWilkyK0hG1rlODqjUodg91nwc7phZmDRt7uMt&#10;fnDSCDZSddZBU46pqUU8Mw5RlcIdVF6pMUMwzn6cMgKJYoLr8goIyfJNQeSFWaO1ocs2/KH/wGF9&#10;4Fv+Q6fdRB8e3CHbYj7oSad1Ysn5ONtl47KNsWY8kWOENomIxgN9jawE7uWbw3jsoNWiliyOiTUu&#10;TqiKkDjGjKlVluhX+E6OAl2UtG4i+Gj1TYsrwiWKYacUrizwYpNQCip2BQFA7ZWahNFPuJyMPopJ&#10;wpimI3SX91HfY/PbzxDFooYrk37I0+3W0P5raJGjln30Hd0ntEa6nWyc3cITE603wcVxtgT2Sc8l&#10;POPwaFrgqfeQ8CwekmaqDvstTQ21r5OZ0ctKXllxaKijUZ37Z03lzVrHCga6wkUOfjH6XphUyUZQ&#10;JyuKQVOVKamnzZkrzerCLc6v04x/nNDijH4NtwBKLFziYEz1kLHwuYkoAh5KMNSmSz7sxUh59ETA&#10;Oinw5j0UDnk80do9eo9mDqzjzvIfKpdxXPQ9RbIl6IKF00X8FMnOEXnvXBC9LMGbzIJ7zaglq07w&#10;CGalqveqIB8zpXWxVN+uRU72WqC/hta6KeA6spo0Zyaqg6bKUxIr/Wd42hzQENpYqIg2Rsz/CaL2&#10;M0JlhrwHKaV5LZWOvAI0CdNdN0NcC4BzB9cdMqm67lcQx6ZcsdGgH/x4m/owkT4wtXFz463Lq1sD&#10;tFa6HUU7HlpB+6Dba2CNNS1F7fuLNmeSDy9aOI3m52yaHSrGtgDyWzr2EK9gPgTM0lknnYtCsCih&#10;3hcoecbUXXblX2xlT3vYRY54WOyYKy+tG9N/UQcnagBNmaem1r5RUwVVKUJBudgVImH0S92CTABF&#10;0NVFqeDcdTDdjXlLS5g+tN2ipssw/KGLmanQD3u6bVFbR21cYmq8xBw5LwvSsYHtkiaKlkfqj4vh&#10;bC1oeZzMdSy3JNXYuk5uwZFsmp3zUw22cWDdHGObiF6S4NGDVo1a+lzHX2NCJYbEcZaZsv4kh2H+&#10;vku6X1ejg6cGXBldlDRu4gRwtTSCT0k6pP3zQS6qUoSCOhG+OuMOpTiCDbcCiqSrDEHZBKbbkgk9&#10;4txNFjWJLlP11Zka6MkA3daora8mBjM1nsOTU9Novrlp2TfOJR0Lmr2m0Rzc88tEy/3VEvyeM0eN&#10;0v6m+1w6NhKahuY6EOQpV3aIYD4E1NJF59wHaIx1VLE0/AnVPuei+3U12jSYhUnTRmvx1NTz5BM3&#10;4cknblIzAPI9+cRNJvUOnnri5tAAuh311BO3hlYD7eepJ2/BU0/egqefHPM93W/jxgardCK6qKnC&#10;6Je6GYkCinIuagR3DFe3E3rEuedY1AxXbNQrwFWwo/acIESoqbkmBlMMaiFa9KedpLWmRb0Jrl66&#10;XQPNG31+SLTcHy2Zqy7tOKf7U9JwTdKkbepbGez7cobs0VxrRR2v6gTNsReqqqkK8jNz+g75X4z3&#10;xk66XS2HHGF0UdK6NYS+Lr740n344kv3+4VMr9jt4KknbsEXX7w3NLyjvvjiPYB+gWJBZorlC32+&#10;tJj5wov3uvbFrgEowQNdD5MWNbRYI4nhNlBXF0mhuWOgRHK303tsv6jpKBY1DTsoRl0YGFqcBEi5&#10;l8AanxdvvFfnoWUumCFfgjtG6Mkkfl5zchnVt0abO83nocXxOQf7qgsvSOhzz/Ej6WgubNfyLYQ+&#10;3cYbmeJaK2bJplMVLE64mvUNoQ7hX1/XMDxmkYNfSEx5dFHSulWw66/UfPGl+8N2XvkOvvjSvdzT&#10;n50+9WS3wKFgO+cHe6Yynn7y1rDASY80+Omnbo0LnUIwcVGTMILpmAw5AUUMKwB+dV+XX4BJVuZl&#10;RFHI0NrRJR727oQSJYaUnmmgJwhJp8V4iMZG9R6m5pwafxnhTg45GzB27kQUQ33pOWeTntPHNTH1&#10;NTUV+n5AW2si+xs/cnqcizYKzUv7SEjxM6NPt+613AeLOKb1DLjq5RIOqGeRbtqeDDUBj/vYs5sy&#10;L/01tNaNgVZIW67sH+lJNh8AgG4jk67WoKywQ3qJp5+8xfdJtwdGI17KcClMaBBtjCnWB43oG51n&#10;XR2HJhC6HfOXFjc4N3MY1dNlGP5M/QU0gSEVqt3ObQpGAtKCaNyUviSm5psaPwc1NdXESCeHGOqj&#10;2xL0RBXHcTk4W5QWOWqpmf9WzPG6qoXub/qcauixgf10m+rpc2pbgDT1uPEwXhooB68OWnZRutu5&#10;f6orqQqKU11fQ/bdf4K5kmMca/TKS+NG+y76p95d932a7DazMggALU64KzNf7G8be+rJW1kamipd&#10;kfnCi/f4xQwNYOlEeDHz9FO34de++AoV2gT6dkgU+mjaH0kqmOtx5afWYM/NFzOJLtO4qPEuOHzQ&#10;EQ9pXfmLqBH8ga/lYUJdLBWj0TpfS1Jta64xQU8O6TaGnlRqWg56corBNs4/J4ewnzD7rJf2Tfcb&#10;PUYkDW2SH8Pl5GL3Tu0b6zpRR5OcpmA9hKsxx9iWhbpRxySYFyHreyf9uhoFO5mFSdNW0HdMz0D7&#10;Ji1aONJ3btJVmDTWL7x4jx+3QPYDAdj+1C14+qnOPj4fZxUvaqoxd1YpUaQMNKpvQhKqnIzQbZmf&#10;t7pJ+fs+2tIlb72oSRTp5ElicIgMdwHt31OL5eeI6i1qakhYcZyfs0ns1nLCheBODBP0BJGebOKG&#10;oT6tJT19lJ57HjGcDSP5cb8RamIuI3T+pP1J5yvZpMZpko0+4tz4eUP0txvhTROb5eBVopasOsEj&#10;WJxwReGAaSzcndhjaVmOoW9UWn4lJzlow9BFSeuWOqWLGgV6uxm9lYwbjpFyhAlKPxKQf39mtHfP&#10;X4Ff++IrnvJ5aNFKIofEQR9Nk5GkgrkeklDOL3vcxA4rB3lNxRWbRhQjLwwcVKSKDe8ErKTRjiNa&#10;L7U5rTjOz9k0pBOuaB4OenInIZ0g0ue4SfbapuXj6vHA6aXnmi1Ba/JQEzOFFsfNVHANdP/RfUJt&#10;VJfQbNjuyd8I/K7LT7viFcxrxh6v5nRF74VwReGAA0MYn2BeBK3v/CekPdBFSesWqQVdnRl+GQ1d&#10;mcG3nmkUV2X6oGQvfxAg0RVL/yQP5Q1P3R4e8a1p2bZj/HiXGVIGEm2c9U/ri4F2L+aXPW7w8Pq+&#10;2tDVNFSXFjUTSsWIIy8MHC4R30d6kj7o7TQ+PHk8mkREOzc1tURjrBMvLp8Vg5G00kkfPSnktrnm&#10;0VhN6t+ycY+SDcPZcW4Jy8/hyTsF7jipgb55cC0C3R/cPqHPaZN81J6e40fJX4k9BYpCca0Vs2T1&#10;uBAde6eqsnDAdKrqnETZ47L9x2C/k6NCFyWtWwXqa6gH/z80w6+b9VdfsH+8EtPb+9vPOnbwhS++&#10;MtyK9vRTt9k+ue/WJFta6BRFKwPAUkGiQKKNZIY7jqt7aq3oOeWfdVFDrtRUlipRpHNNiUs0wKpY&#10;I8Gj0fDERvrw6rxMyafFar4IE0+8AIxapBM+DNVIjzUtQe3Jhx85H7Vhe3rOPXI27Evb1JbsGlKc&#10;RW2cROR1ZeHNk/rk+ubGRseM9wX3HG9LjWrSNn2kOSvhhloiKHzBq8JVsilYH65xUaqCprNYl8Nr&#10;ueyxtCxHMe2M4ejFl+6LNXKOp/7BDWpqy3eO7zJ4MVINNwiRXBwKlXAkcUgckCxKUsU1nT453wdv&#10;rYF5rTWA2f8z9FOkLAwatthUKII3Pf/NAKdnnQY3zIQTAXesVwdBrcXUXFI8Z+dsGOpP+wHvD7pv&#10;MFSvaS24k0LrMT2n2xRaF9XQ+ukj95weu9FH+hxD7XSbw6Oh1MQkpsRKTMnJHQP3zwGefmG00f0u&#10;HU810P3L7Wf8+MUPwL//2D9CIh57ShSF4lob7lJVoercO6HqQuL2LNr9bviLRfbMS9GvYMiu5OxI&#10;Y6FXXhq34T/HjC5waPHqIBKdCN9o5g6l0GBHEodEgXSk9Ku46qFJSRm8uJ7sCs20VISutmH/4z4a&#10;9UOnqXCoiNEDpsIUEKwTiUguijfGq4Og1oLOVXSsXh0EtfsCn3xyJ5v4kWq1huF89Dl9lBrnx3C5&#10;uEf6HEPtdJvDo6HUxMzF1GOVxmvzjPcbp0t+b6OxOAe1ObHfEhSF4jpIzPdI1blXzNI5QuK2hGtt&#10;At/jfmphYAsZDdmvq+UC0tKZH7Mwadq80BJVcjFd1EzCkYSW6ghhINFKMsU1HaH7rpWW6gpSP80X&#10;NdBX2v+Z6dYz4FK6psUWmQpT4ICeJEjQvjx9Wv6EVwdBbS3ePjgdZ5sba99p0H3PnQhKJ4y0UY2k&#10;ozGaDvuojoPm1B4xUk5qk3QYy78mIq9nD9ocY7BOep5IdqlhHX3kbAn8nKBPhzFhimttuHa/6gSP&#10;YG+EKnNNxvws3vWex9uK/koO2Yt0p+KB0kVJ60ahddB6WHJxKFSCJlGSOSQO+ujh0gKflJrr+yPQ&#10;pKkctg/eGoFeqZmeEdNl6xY13cKmcQcA5VQxBg6XCEBT+FP4kE4SIrSqJcIS/Xn74HReW2u4EzkO&#10;7gQx2emj9rxVO2ZstHlrSL4EtdF4Cs2VbBROh5HsElH9VJZ+3dL5r3kuwek5G4bYfG+tutdyrwlX&#10;qabIFOyNUGUh8XyspIyBfdcz9O8s5BhAPoFmoYuS1i1SSw++NoOv0ARSlDiSUIkiVaDRfROSUWUz&#10;hO5pY8U1pH5mulKTWlrUDAubhhSzUBg0bJGYTnTEUVNpJ2tTKToT8OoSUX0N7GQxcDq6rSFpPfuE&#10;ntRZMWlfcy358SP0i5C0EMHPpZY0tFEdjeEeaUu1eVtET6F+r47avUT1UBkDE+KmkPrT5oh7njRS&#10;0+KwjbMrL78R7gVuvamuE7NUdTzrH3C4spD4kjFMVj5r4TncC2WV3U9IR6CLktZNpRsA/TOJNCe0&#10;MTgkDkgWmhQlp6b6PhmMMlRxBfNdqclrGxa5MyyeilkoDBp+sagQHX70KnoL+bDPTgT0BPMQ7Seq&#10;r8Xbj1fHgWPpfrGgJ294PyaSzWpJy8VwCw9JLy1wqI7G4EcrhvaR4qSapJagdq7h3BI1eTl9BC6P&#10;h6h+Kqk/Wiveps+xjTaqSXA2uk19Bcqbn2BeK8pIRkzBenGNjxIOmIeq2mdiDXVk8xEo6JgaACXj&#10;GlzM3IolTL6cCYwthw6ESUZdtMXoo6Sz+3KzaJOgyWg5bF/UGq+kGG6zxUZe0/CH9hMvWSTrkU6J&#10;2AcVyWKqyJTUyKdgoWFlCmLFB0UCnyxolMlHrHguphVz5sZ4+8E6b0wiqsdwJ3X0ZJCzc43T4AUI&#10;Xbh4Gl3o0FroYoXLz9UltaTFUA3XOK21TRvN4YXqaV6uDw6q9eg9kLcTEzoW7jnd5p7TsdBGtQlq&#10;o/lEmAFGx75HaKliuaqIOgvBKghVtqLh7K2MoeOygsVrYchqYAuSZ+0YyMTyMgS98tK4mf1b0MEo&#10;g3JIHJAsdBUhK+cBJaf9jX1S64SK+tB2ixlK18GcixlgZqJY1LBQkSgEkJTUaKcRsUN7hdUXPSFw&#10;nwTMCFdnC+bKyyH1Jdk56ImZBtVK+4/bx7QlH6eRFh9c4xYsnnjspwsjquV0WKvF0JagOaiG6jm4&#10;GA6qixCNs7SWnzt2OZsG7oObG+45tdE5o8/xI2fDvgHljZIxrRVXqcIwR1TnXqF7yVVlSLyxL7Jd&#10;JO4v1jhwrLsZmIVJ0xbFcXRTiSJ1QLIoSRXXdGhysrbi+5M9XuhiY3pGSpeRXqlpDZ2+0qDhEukp&#10;WWMMNT9A7o3uLHySkLa55/umRS3eOZGYGg8Tcljjpyd/yUbBOtqSH+voAgK35KN5I4saKY76pMZp&#10;ORtttGbOzmk4G9cSWgwG26hPYy7tXHDjpDbJz7WEFENtlxDX270pMgV7o6qyqqD52X9ZZQWlZVla&#10;9X1MDQNphLTRRUnrJkHrUPaAQxKAZFOSK67pGGXk/VFPqXCT+ptpsZE6KBY1E0qWYNMWBgqdQ1ms&#10;qlRnDDkF6aS2P+4kgdumua1+LH+UowY503gieSJaEOaIy0HnEyPZOeg+S9ATQM6WtiMtumjBcdQm&#10;NbrQ8cZSnWeMHDQWP9fiKFhnxXBaKwYzl7YWbjwUbpzcczrneDs9p7monto08Htp5LW4IK4SXSLw&#10;CA6LlQ5n72UxBTCm/SIWJDoyjr7w4r1OZWsBAODpv3iTmprya3eD/wmov3QDIYtgBt01HebAk5G9&#10;p8/8Dmra2NjY2NjY2NjYuNQcfeGL/SLHwQ528IYfuUXNTfm1PyUvctyFuvCvIhRXO/zlmN5Et8A5&#10;o+YNjPdf8tbAPmr1HWoy0Zqjei9TxrGv2AhzzdtcLDUvcA4AL1BjnLnmd668Ei37W2wfkr6iY9hV&#10;xEyh5bwsWfdUWo47MTXnUvO3VD+1rL2+GSG3q+0A8K1D5A8A82tojVtXAd9ikGjpyyTlZtGaQJPK&#10;5aA+qbVpRRuH9sJf6hBo2U80R6u+W7xkpsTCxNgoS/Y1halzetlYej7o62JKW5Ij1A6J2ppr45Zm&#10;zuOhRc4568Ps87XhgdantUvGMV3GmGOk36Fp3arpq9dXDVjJudqBOuDKyfulnlIRZZ7vz1wiDuED&#10;RIM7VDibl9q4OfHWRMdt6TVa5liaffTpocWc7pu5678Mc7RWjpR5nTLnUmz6bMGfMXiR5mlrBR+n&#10;3NjXzJI1X4Z5qm0rQ/7hAQm6KGndTMiM0kUNw6z7gCZnFjUytsKETkPfNhTW/CFSC7fPmWNTbHPS&#10;Ij+tt2XtrXK1yDGVffefaDWna2OJ8VzWuVsbeH7xnGtNiqVcls8YafxzM2dfc+aWoPO4jzldCjq+&#10;lq0Ce5FDO6GLktatoO+YLmaEQVM3I5mGkJwxIWiQrDTpQ+l0bDi5LB8+G9OY+DIsaJWnBfuqpfWc&#10;rpUlx9fgI2OjB89f7Vxehv1AjymtXVbWNEY652uoaa3QeXK0cpFDRRS6KGndUsfOs3ir3MkIHQhm&#10;lzdEn8I5HRsa2wJnf+zzoKUvx1a1tM7XElrTHOOHmXIeAvsaL92Pj+v8R0nv/XPN1Rw5vdDjwGpr&#10;Z+ka1zgvdJ9xbcPFcXji6KKkdRPqoGUKsumQDmh/eb/U2qCq1O+2qGnLtsB5/JjrxTNX3tZob0mR&#10;tyyq9cZddh738W/sn8t2DO5zPPS9bZ+1eKC1Su0xp7iSQ+eHNvpraK0b7a/ZfqIJUcu+z8L2S60T&#10;quL6ZPqfTpssBwn9Eue2wFkHSx2S7V5Ejw/0rW3i29zGxmTo+zd9T6d+CxrTuu0DWsO+65nK2uq+&#10;DO+D9P1capeU4/A46ZWX1q0VzMCoqRwz9ZSKKPMtYiS6HnbzdrI+Dv3NfWM687+45s+/sfE4Qk/Q&#10;6fs43aZosV5a5FgTdDy0bcRY4vNln9DTXm9bOcWVHBO6KGndamEmnjERbIWbPgVd1MxH1+HwZ5fa&#10;3P2ujO0N+3CYcz8tccwv0cfGRi1rPD7pibXUWsPlpzbaKNSvaYH4qD7almCpfi4b9LSx0SnkwULn&#10;INpmRlnkkErS2TNdlLRuFnSC+vbsM3fg2WfuCHM3Wk+fuVMoTp95YmgYyQ5QTkvZZ8lzzz4xNM5G&#10;fTn5gIfFjKfjywD9EFjyw2BjOoe+rx6H19jGRivW9v7srcX72UI/h7DeivXA5Z2DufM/buSnaY/P&#10;+dkU6FxFmwFa5PQR9KydJqKLktaNQuqgZe2gW+B87ldfhs/96stkETMWLy1WTp95Aj73qy8NjWo+&#10;96svDTpgpifKZz/f5UuLmc9+/qWsjXQ9jFdqlrpCtCKWeqPfmJe599/cr4e5829sXCZavN6j7/1e&#10;HQX3Q3NoviWhdbSupXW+jRJ6Sqq1jRh0/kg79p61D266KGndSIG0Zo5uIaIpOk1asHg4feYJ+Nzn&#10;X4LdblyYyNltnnv2iSFPvphJ7OC5Z5+Az3z+xWxRYwzr8rK98a4Hz4tQYu79GK3Hw5TxbjxerO34&#10;WKoeetLd6gScy8HZsD35aB04htqpH6PZadsXa6ljDi7beKLQz5/ts2gSxQ8PSG2A+UW0lo3vl1pp&#10;C9KHpSsi9ArJ8DhGZOi3lY1XaUrGKzMAgL5Hg34ooHJIGxuToC+pCS+vgUP9sLrMJxAbG1OZ6zVh&#10;5a15XXq0XF7OxkF1XFuCqf1MjW/JlM+cy0raP9vchFG+kyNAr7y0bsUZln+vplvPMvoU2SIGZf3s&#10;51/Kvg/DX2UZSZoUJ9P1kn4UAEC/MvP86ZPwmc+9SM3VMF0cFgc/gBVBX05ca81SH5pL9LP0CcvG&#10;YTHXa6iWNdWyVqKv6SkLF0+c5vMyNYenzrnZjt0Suj+2OQqxwkVOHem7NPiqzM6+Cy9btNgLl478&#10;Sk7Xw66/3SzZn3v2SXju2Sf1zhtAz1V3/RzM3e8iXJZxLElxMFDBxiTWcCKwsU6219t68SxSqMar&#10;jUBz4xzRXHNSM7aN9kj7gH7Gc43D0kg+zobtWtszh7vI6ScQX6GxrsK0olsQvQif/fyLY/87gM98&#10;7sXhagx+3pLi+KGGFRxUzbms45oK3e9rmKPH6cORnqg8LuPe0FnD63ANNawF7XXpee1aGslew9Rc&#10;Wp1rZi2fX3NAPyOk44n6qD8KPTfg5lfzc3ZNL0FjvK0R8iKHdpgaXZS0bgLaFRrpNjPPVRmNLj7/&#10;QQCA9F2acXHl5fnTJ4dHvACi28BMe7bfC8NjAp0M2h4H9j1e7Y1X89XgHWPrfqdAP6TWVNvGcniP&#10;3ccN+tqY83Ui5Z3Sp1Qz3d43a6tHYp+fZcDszzmahlf3OELP76RmMC5ySCDNM+Sji5LWLfVPmgX+&#10;Xk2E8js5LwLADj7z+W7R8dyz3cIk1fWZz70Iz58+OTQOumDBNimmmGfOmDkl3MLLx2UYMt3XtK2V&#10;lm/SeKzeMdMPljV9cKyljo2NqRzKsczVKb0n0PcMqXFQu6b1MjUeM7WeKbEW3vf2Gui+k9ohQWuX&#10;2uMGPUci50pHn/vVl5VDrXSdvvsONbXlp8e9xF2dmUq6GtNvLE7W5aT+7eA3PvfNAHBGzZefQ3yh&#10;27tzHUhzK9mjcPPQKjeF62tOlu5vAwDOAeAFapyXuY5XL3P0PzXn1PgIXF/URrej0Ncy3ZZsrajN&#10;XRsHE2MlWuecul8fR1rvg5VBblfbkcZAr7w0bvhHAFow/mea/a+cGcNrCZ3N4QcBQv3TIDvYVmws&#10;jrRDtp3VsY95wP/6ldqcLNHHxv7Y5/5teQzT18SUnFPjI3B9URvdpnatUb22nWycvQW1uWvjYELc&#10;EkwZ1+MOPc61RpHsK+LYe+I8wCxMmrZKxv+BRljUzAxdguw4o4tYEFXbEY8Ba5oEvFPojtp3ndqb&#10;F4ekk+xetHmYmjuK9abegrnybuyHOY8VjdbH6ZRc9HUzJVcErS9qw9s1dVI9jaPbiUgfUWpzLx0n&#10;0SJXixwbPvBrAM87tUcajW+M/MMDEnRR0rqZdGeH9M/SJ49Zd7Rvdw00wA5yqVXnxuyYO2gP0DcW&#10;+mZCfZxmDtY0RxxLzsXG4bH0cdH6eJySb0psDbg/q1/qw9vUh6H5pb7SNvVRHYbm07RRanPWxMCE&#10;OI4peabEbqwDug9bHluuRU5/sjb8AABdlLRuBV0B6crMUAdtM0G7ybqr6rvIwkL7YyOokxU9puxj&#10;HtY4/1PfMGo/PD1Yc8X1ievxtla0zNcqz8Z+aHkseGjd35R8U2K90NdwpD+qxdv0OW0aVON5buHt&#10;O0JNzpoYqNC3ZJ99b8xP7TFJOPrcr76UnWpYv2T23HfN+8MDn/lb/XdxjDrmgu2WNVrEglxqlyjn&#10;Tc9/MzVtbOgcBX6sYsobkHY8c3kvzrvHK98K8PDvU+/GZef2twK8su33jY2NjQ0fR5/9fL7IsXju&#10;O2Ze5PxUmx8ckGAHyxq9xIJdapcohi9lr/KJXUxOVZVgVxemEUgYkFYgZEdmQeHmbW/5lnHDWvBw&#10;ixEvWqEpb1rYAACcfNv4nDKljtrYmjgrxvInOB1nw1h+IJr0fKfY8TblCPm4ePpIbbhf+gjM8UO3&#10;JVvCUzcAwK/8lwA/9D/p73s46m+A6EW7o66PhwDwoH9M7QLlSKS8u95PG0eai9SwPtm4OQQSh1vS&#10;4XmlteH+ElSPa0sxOBbH4OdUT2MoyY61FwDwyXOAr3ohn5OL/q4QWvcx0/79BwCuKu8rHFKNS7OW&#10;OvbB4zz2jRDxRc63zbzI+em2ixx2cKzRIh5kRpiCOuy0gkIwe5kUPiF4hiXNiJJacTWE6YWYGEUz&#10;3vaWb5EXOvjkBcPZuSI5W2LXL25OvoN6eLg+JSLaRCRG0kr2hOaXfNwJJAf1advR52k72dJzasOP&#10;kg3QTdSclkM6jrBdi+fAsR/92wDf/z8FOIFycLuj8aSaLnJSHq7vHXPCjk/KMUe9JjV8Mk/HTvvC&#10;calh6H4C1AcXR/W4NjwWrh+MFMPVmMD+pP/EOcBXvzAuarS5wYubI7zIcb7HYGjupdl3/2tjm48N&#10;gfgi5w/PvMj5mbpFDjsI1uglFuxSu0QxfCmJyhfkYnKqigSzLGoCKQPSCcj7bJn+R8SFDj1xSXB2&#10;rmjOBtAtcI6/a9zm8nF4dbAHrWQHxSfZgfioTtv2+Dhbek7jIb+wkWmSPYHzHx/lB0CKwzG0LxIC&#10;gLapHdtoHkzmOxrv106x//ZvAfyxXw9wZdctco7IQNPJ9CO0uHnQ21LrUw9gHz4pTz4JKSb5uHHi&#10;vnA9QOY5PU/+1I8Vg/VSTNInaB80hovHdtxPWuRcoKs3dF4SqWa82PnFDwBcRe81GlxN+2AtdewF&#10;fNAJGO6Nx4v4IucPzrzI+Vl9kSMWKzo8xINdES5RHXpq4tXFISalmhA8y8IGfDU5JBMQsjNmxrQY&#10;wy1sabHDnVAlqE8qnLPvzgGOv4daO2heDo8m4dF6NAlJO5cdb1Nfskka6zm14VzYxy1wUqNXZAb7&#10;EcqxG7XHR2NM0rMHSb8Y2THutL0jdSY4Gzbu+r92APChnwT4Q/9Bt7hJi5zjpEe3qqUTa+4qDq7v&#10;iNhwrHRijm3JjhcGyYdJ/WBfiue0+JHqcV0JHEP1UgwYelwbVye247hPnAO8HV3JYX+8COUbjrW+&#10;/bsPAFz9HunA6OBqEeHEeOATaJDisMH7CE8Gt+/613DGEcBRYWR0G5cJZZHTmanz+d/3BLG05TM/&#10;ly9yaP8DosODP9ildInq8KUmKl+Qi0mpqoNnW9K4anJIGsD0Mt9unMzb3vItAL/xDOCfnncLHe5z&#10;JUF90kCofXcOcPz92ICeI2h+jiU1IOi8Ngznpza8rT2n2/S5ZsOPuCXw4gZffaF2qk8LHKxPjcYk&#10;hhMTsrhJDUO3Mbj+DORIOf/ZjwP87t8AcAXyRQ6+ZW1HFhz0uzipFloTrZ87yadIMVSThkJz4fwU&#10;GpOe///b+7/Y27Ysvw+ae597b1W5y+6yAl3ubscWiYVDIInMUbVj4z9ECMsPiQiKhIlQ0k6nutMV&#10;iShuxwEE5gEpDzyAxENU5qbSYJx/JokSFB6MCEmMIzs2OiLIEaDEDkjY3W0LyZ206a6qe87ZPPz2&#10;2L+xv3uMMcf8u+Zae3yuxl1rjjHmmHPNOdfcc5z9O79TUgf7p4H9kp4dyxxul5IcKcHiMWiNkfyF&#10;b6f0Kd9zAGzfBVU61Qa4p0OI/aO+vAZ8HnjZwOHiotPUB+2wJOflcpsXZYJ+6PeOTXL+yp8QvslR&#10;+uKjrLLL2+VUhy/03ZR1oylcQ+WBKY2rXw6XDrBWlAYV9aZQn34DJTkpvSQ6Z+HH1wj8PJIeDHWX&#10;dymdfvzlHuun9FhB9AFyPq12QvJDHZYRyY46XrbuqczvqYz31hWF9DwhQR9Jd7omN5gA8TjnU0rn&#10;y/XHwXBxXNESHO4uVaW+PwAGHu/P/tGU/mtvXxMbSnI+uVajv4tDh3T6FuGD0C/sHwo/mFt1+D0e&#10;5rk/L2M9CRoGq00OHzb0wX6lq41PK8bGsqTnOn7/l65JDs2FlPxx+Bq9JTk//rgWCCvWDc1J0ztp&#10;rH4MlHm5QQvL2DdSytiCI3P6q//f/7Ro9n/o9wxOcv4PQpJjUtR9n7fLqY6y0FfvskoqXcI0BHm6&#10;ZMZQJV29Kbc+Qed+w4/+11P6xjWx+b+MSnL+oZd7rC/R6mPZEtmxk4AWA/VY5kg2rkO7ZJOuJITk&#10;o10twQQHk5q7ROb6rc3Nl/9oGvPn97wvif1Y20WS6/zQNEnTdYtF99dvYG5cC/zbl3/3f53S776u&#10;b/omhxIc+pE1THD4PfaHX7mgjvvye8lH8udl7WqBvrk66Cf5ow77LtUlPbejnsp/6V1K/3mW5KAP&#10;+dGaTLDe/qNvp/Tp72fOBfA27haaxJ3zIxnzcyGNZckASfU5JbGCvUMfK37wH+/sLSp895J2MhmX&#10;t8upHAyrhwYv+hdP7UpZfG1naAhygf+6UtAvh0sDRkdAZXhuxkOfcp07pZR+7O39r3Z+OEgWQgkO&#10;P4hIkF3z4XbJR7NhvZsdlCcQS2+VvTaUs3DPryianuSNcNXkk4x8epW7cgI5pfTZVfg96ijWZ8mW&#10;L139v+SUT04viQrv0yfs+d6cXhKc3/X29dD8nn028Xuy4z2+UF5JcJWE27i/pserBfrm6qCf1Jdc&#10;DA6+kwTpMRaPj+/u3TssJOIPPqh0Cr2Lr4EMhPpSLE3Q/9AigT6W5ED/kCPLwkkO3ylxh3sEvcVa&#10;aBSd6sCQdtirByYz+YomXcI0BNk6qUEXw7UBITqqroKqFXjo04PC4CSUScfvObmYRO6D3LJrBwHr&#10;oODRo2g+kj5X1oSSE+89lTGp4fcolNTwe0xqtASHJwQ8ocGEhycrXDCxwYRH80HBBIZ0aKd77Afv&#10;L5fEkhZKXDDR4fYL3HuEQD2345X7S3rpHsvYjtYmgr6aX8rYclyH/3bPyxJkh1fYFPwGMqXX9+jB&#10;2Sn8XURbL+FtSIL+ISEhKa2Z5Ni7KO61prfLqQ5faPDCpKYBbL84HFYuCvLijP91paBfDpcGjI6A&#10;yvDcjIc+PSgK4P4/9jalD+zbnFou71I6/wRTwCalfYhLH/C5D37Jlquj+aDO0mNs1EuiJTV470lq&#10;JOGJDpUxoeEi2aSEAZOJW3IjfBPz2fXbFLry+8/SY8KCwhMbfsV76iPv66fXHz/jP472b/5sSr+d&#10;fYvDP5ekROdSmODc1ryg51fJhmWux3vuo5UttJgjOKFC0XHoVcIyfmPDfxRSE46kK0J4j0/Y4CCZ&#10;3d40qQFjhDyzZJMcvr9ekpCU9JZc+xLoZDqXgSHt0ODlq+SiW6iGADydqQyhU/CABa4NCNGh4Tn9&#10;KEPt04PCgxAJY/D9xIPYDyUIxlTcRB3XS3ZLhyLZJR3ppXuP4J8yo3A9HeB4Ha1MQod5+nsldL39&#10;BjHw4Tp+pR/5onv8ETAut6SFfcuC39bw8p0tpfQlITEiHb9KQm3z/lK/MHn7Ez+b0m9jCU4u0bkU&#10;JjiaJEEn6QluQx3do49klwR9c+TqYGziBGWOZiM9t+O99q5IZRKpcnWSouBw6Qp2a3b7XcEH8EgQ&#10;vHJGhbTv3RkwKeksavscl1MdZaGvXvgNja+yCoapCoUBXIHunfG/rhT0q8C1EIwMrYBK8FiGW5+w&#10;k0WddVYi04+9Tek9/N0c63MGQ17epXT+5n1F7XCBZUmfO5ygLeePPljmdVCHfrXCv6XhOqlcIqU/&#10;pmYJ/6aEkpS7b3GUJAbv0Zf/+Bnq8KrdU1zeT0pu+I/e0fq8QJLzUfgWh+75tzn46uTk9g6wMr/W&#10;6DAuv+J9DqwnCYJ1OFodD9fpuStzHb62UqKPPnegEQTfSbSXSM9YNYLtS4J1QkJ2LOfb+fwqDxsZ&#10;bk74AdBbktA2SgMYCkX0xkHCpKYSbLsoHFZCcYBJTEUIHQyGIoAuhmslSmRU981Zu4J9enhvXTxE&#10;8VXWXE6oqESLc9NfNy78QJY+nPGDm9uxrPljfKlcq9cEk5ecHUXTS8IP+Xjw58kAv0rJjZngCN/E&#10;cOHf+Ejf1uQSHC5cx/vG+/rp6f4bqTcppX/9O/ff4vBX4qOQ3NA92fE1QkmFZUkI7o86rYw6jI3t&#10;oG8pNXUk6PXkZQ6V+avMExyucyU7Tsz62EBG8P0mQb+Zgn0pEYxVLa1gvJBnlYdvcmwuD9+8dJde&#10;G+QVaQ9/BLw6JTEE9qEpbEPlx5SmM86Hw3FwVKlEaYGppGRmTF/qEPv1oPBSVekerP5b36b0xbuX&#10;/cQC613epXT+ydfNSPqAfPjgfL3c4GVwfQBtlj/asIw69JPskk06lGEZffihDQ9wqDsLP4Jmifbj&#10;adKPpWEZ5bN0/00KJUtSssWTrrtvdSDpkX4kDW08ecK+vrn+qBq1+S9/J6Xf8fb+neJ/6Mb1/HOK&#10;/72cEklGme4lHZYJvMcyv+K9hObL+4BSC70LEpYtgZ2/N9J7gnZE2nu8god8KX4NQlO7APvsERF0&#10;KpUgeOGMihdwF2O7GSYlvaUS7Km9/4KXr5KbLuEwSFGwF2f8ryvYL0d4p1sDSocE9fi+tHHrH/a9&#10;qNPVFfNI4Yo/W64fSN5DBvrxMtrQD+1Y5n5ok8qo437cjn6SzbpqOi4Yu0Va40j1i8k8k3c8MA7d&#10;X659+hf/mZdfF83XMr4yZONlSoA+CL5WPbRxO/pKNkTyQ1sJNXWIlrq4RLDM4Ta6F6b7IdHHPwzA&#10;NiSdG2jcWoctklvjexV8f2/PV4oQO+Tp5Zrk8N01s1thUtJbnGCPf/iHfjD98A/9ILpdudzsL/K1&#10;u8o//PWv3YSj6TnYD2v0fuTrX7sJ8iNfv+9TGS+VeDpTHCKH9yEFV0eVSpQWQI1eY/pSB/br1r+q&#10;jj5Emc8JFRk0f9RbZbQRtM8hqNP8kqDHMuk0vVXmOuuK99ieFNcDtoX3HGzTApeedCi7KPfYCC5p&#10;aXnTPdpROJTooA9+O3PzBx3WywmvQ/ecXJnQ9ByPj4R3fiVa6rbCl46UzKA8JDrM+HDQ9oiCYWpm&#10;ZOwVOKXCOTj6gAS1nHM74sNejUlJb1F46Afjh3/oB9PP/9X/JP38X/3Fa6Jz9eI/dpZS+vm/8os3&#10;udX9+tfu9JjQkC/prX54+LlrPEpqtKTHAr+hqe2LScGDFrg2orQkqAWvpXjom/AMeaoqFeOKnPuM&#10;kT6PpDp3n1fXQsmHXe6QgnosWzYsSzoqa3qpjHWkq/RMks4rUj1Jl5MLE7ThvLqB+NKVt412S4h/&#10;4fOUfvfbl3t8jfjfD+V29OU/0oZXrY6kJ/g9R9JLupGUzF+JrwdcThifLYk70b7B4WLh8UlJCMqk&#10;5R3Nyai4S4gytCbo3EH43qvtwyFLy/WbnFekvfjOiElJZ8H27/uB2hf5+b/yi3fJjNz5Mn74619L&#10;P/dXfjFdWGJSFfLalx/5+tfSz/3CL6Z0SS/XKz/3C794V77npTL+NwQcVoMC10aUlgS1oFqKu/5h&#10;Z4s6XFWpiKKuZR0sYEN6+PBQ4CbD7QH0xTIHbVJZ0kmgnsrSc3iuXHKgP9bD+BxJZ4Fr4WE+vXIF&#10;FyIK96MrJhnom04p/XOfp/Rfvf6YGk9mCCk23ZNof2/HEozB43I0G/ppulEIU9QNLaZHT33SEhlu&#10;x6TnLoAi2YOtg0J3NyNiLgGO8VXMREMZD3RDsfw0cvZgGc7SPvywOXMj39xHyB3QAezPXafz0I+e&#10;YVWpbHH37Qv25ZrQlPSNEhdMZgpC2Ah9fJAC9/5gC/pvBFDUS4B94r+Ir7yzWKmosguM3NxCy6av&#10;1UU9ljmaTfpAwjI5SR+guTLqtHte5ldJp1258Jiok9pGwfhZEcYrJ1iNIy027RsZ0lk2l1A7TOiz&#10;B18C3j/JnwvpuR/G4vFIh/eSDu9HUdKGtiSk+1FQG8KyyyY85FMC1ROVBSK9q63SO15XqRkvB1jF&#10;sydK4vWThLdTGyOkUNQFIMr5YUPObXTCty9dJcGPmXn7xX70DLlcv40h4T8eRmUS+tZGg76R+blf&#10;uI9TAiY13Skct0L3BrAl1qKgMtRLoPbtQeFBjdaVphZwj6nl47uU3vz0a0DtwwH1Vhltll7UXW8R&#10;1GEZddo9L+NV0klXjEd6LGu+SbBLftivWxkquxaRMt6SXFhcSxDSoZ/k/8f+ly8/piYlJKgjMD4m&#10;Nx7h9VEnoelTg60Uvg5qaK1fAi0j7UfTJB31z7s+Se78G+gQ4o5O3epPTceEcc/KAizSjWNTNt+l&#10;f5bxmJT0lspNWvs7M7lwlNhICVBK8gfSj/y6r6Uf+XWPCQ7X0z1PZCKpUdRCPju+b+U89A0VRZ2u&#10;qlRM91akz5Tf+jal77N/FNQLxsnpOR675FOiQz2WUafdW2WpjnTFe6l/EjX+EtgnpMviSvcNSIsX&#10;daTnCYeUfKSU0v/mj7z+mJrmR75YRh2P4U14pDhU5lcE65ZQ6t8bbb1IoK9URtH0XCjBkRIgjO3l&#10;5ltSSaFDiAdKn+cQLPLAuW7k7EFX1ktyCuGfFblvYUwKPnTomxz8uzR/+Rf+WvrLv/DXHu6HgB+U&#10;BtzV4d5ApiVBLaiWQnyaB4WHzNh0ZFgruDlLhwVus9D+9NSjR59c2dJ7dCeHTrvHsnRv6Xg7dI/x&#10;MYals+JgGUWz04+MdZEk/IgZkwd/wUfy/6PXBMdKSDhoI+FJTUmCwwXbQNBHupfKHq5D7KaHv6Qj&#10;LBvH8hOWxE0wqUEdBpDeC01OFECwlUpJuyUyKu6S0mkuegjfY1G4HeuFdJdskvOwP2NS0lsUsB/8&#10;80H7MbOHb2U4PIDyYcG/lcGEJqUEf39GCcL40V/3a29XdwKED8z7rVDg2ojSEqqVnz4c27d6HvpX&#10;1emqSsVgK11bwqC4f5CuF1osTV+CN4bXj1NaR/KXdBreSdb8+JxyH5xvXFgXdqCXrvzAz8u4x5Ng&#10;opDzbxF8Huxv7rktkeJw4Vh6RNL1QFtrlt6yIV4dwW10r+lQuA+KlOCgaFg2jtdva/bSzyMx6v0N&#10;inhIcqz9OaXL44dHb3ltyejHI/zv1dxxDXD3927gt5vRj5bxZIaulOhQIvOXf+Gv3XwpaUGkBIZ0&#10;Wp2UhIfOPDi6Oqo0IrSEKkW9ItjHW18fFCVUVXLT1LUc3uB4SDjSB6j13BqldSR/0lk2fo9zhHOH&#10;fpJICQm3afLBuH5IKb2He0u+UMpfCPeWWHX+uW/f/5gaykc2jgT6lAiSs1nlVrR3s1SfDJukz+kk&#10;uwTfY7Q66OORu9+uJtB7HoLngtYP7g0owXBOP/9X/xNhqAVVelHjvyMzEunbGRWlyx4838J0pbC5&#10;QvcOCC0KqqSrl0Lto2rw0FTZzZBWKoL+xl//e1L6O6//rkiCA8IppfSn36X0GTtIputVauvju5Q+&#10;+RZq5UOHR5crE5K+VmeVPTbrKuk0G4fbPH+KnRP8uwz0R2Jcx/1OKaU3TPhBUoqN9fHgyesmZS0l&#10;ts4wabuklP7lb6f0d7EfU7MEYyToM5Y1vUTuGQj+7iC1OixzNJumJyS7pEuCnpdL7jFOSin9xXcp&#10;fYPtJdr4a/y5b6f0ZWEvktrSKPHN0TMWMjJ28EKM8XJckxyYmQET1S1kh0DTkprKZiqrVSC0JKg4&#10;GfNSPPT1QeGhqlI1Q1trCP4bf/3vSem3sSQnwYGiNcnRDieSHnW5MuHVY9mjQ7tVPrFyrR7t/L5E&#10;pDqYIPGEJKfnCQ5PilB4YoMxqA6/JmUt8bUmJSr/+vVbHExoULAerV2pXyioJ/i9B/581rP20hGa&#10;TdMTkl3SJePZ0F8ra3X+4ruUfqwhyfmzCyU5veJojI7/7MT4Lsk5JeEvSzSAoZpDdghU+ndnqins&#10;K7o7q3VAaElQcbViXoqHvj4oSqiqVExTF3OMCI6HOTzY9USKK+l6I42VpGuB4mFcr57b+fzinNeI&#10;dPiXBH/UmHT042r4Y2j8x8nQhvfSj51hGQXrUYKDz6cJH1e0WYL+hOQn6SV7C9I7IukIzZZ7tyWb&#10;pEug1+6tMtbhfePlEgmCFrT3N1iKl38np4Gu84zBCgNiMjM8qUllfW14tEqwxasIKq3Gyjz09UHh&#10;ASsVVa5maCujgvODAT8oxIGhz3hTjJIrn2vUE9yPSy6JQdGSGi3BwcRDS2xQh8mLlMjk5N+4/pga&#10;PrMkOGZ0tcYOxfLFWFthvac5m2aX9Ja/BPpqZYqLdm6TdJa00ms+e8UJ2sB315JgF9APFLjpOs+N&#10;wTZLZpx9LnDthNKioEbVvD6Wg3289fVBUUJVpWqauppjaHAGHg56HRSkGJJOQvLTxkDTj8DTFvlI&#10;vmjjV+9coy8XnuCgDf0ogdGSHkyAMHmRkhhN50lm0PZ9wcaf33pG8pPGi8PL6IexpLqSXkLz0fSl&#10;SO8LYdmSYbf03Kbde8tYn8p0j4K+aMM2iF5jHayP9A4Hh0JNcnDum9cABnIFe3HU/hsG9lNpCl1Q&#10;xoEtsRZBtddf3XzXV1QUPQRWKqpcDLbSrTUM2DV4IdIhAtmiX7VIffXosOxFqkc6buM6nG/PFf0t&#10;wQQmJ1qCQ2UpecGkh4uUxEg2j/wfhR9TkxIdbVwQrsN7FEnPQRtKL6R3kqi1JcOOewJH2yuwDtZH&#10;O9dxG+pQLJ/guRj1vgXLcsY5r557DIDiAJOYgqplYN9QnO7jwRaNrIXM0/vYzq2v2Pmih8BKRZWr&#10;GdbasMBeXhq++wMF7dDQGy2mpl8Fa540m6TnOuleuuaEQL1XMMmRdDwBkq5SXbq34ml9kOTfcv6Y&#10;Gh8/fs91WNbuqWzF5rYSrHqaPmVsOXLvmWW3bAT68DLaSMf3HYTvRZpwX15nBVrmysuMNlbGeo+C&#10;Q6N+k6PCN+zKzRtTmbuD1AgK+1ro3hGhZUElqef3tRzs6+Was9V1HqPNYXirwwL74G+j2I2VDger&#10;gwPIy2hDnWRPTM+vko7buKAdryiYaKAOkwwSTGxQrLqaYPsY69+GBIfXkcpc+DhIcBv35/U1O9pQ&#10;NGptM7D2AMmGOqus7TGYoEjlnKD/M7D1WtmS3DsWHJ58kuPdkA2mJTNJ6K+juUL3jggtCypDvTQP&#10;fX5QlNBUuZrhrQ5vwKbo3ZQOBc90WPCAQ4hlDtm4j3SPa0PSW9cSkRII1Es6EkxueBnrYFnSaX3D&#10;8kf2vFjPKwjpuE3SETwO1tHaSEI/LN+UsXnJvbM5ew6pPuo8ZdRJSMmLV7amx1xajI6/Evj+PNOz&#10;BypyklO9SPDI5Dg4tVKwqNHVUaUT2OJVBJVWYw889PlBUUJT5WaGtzq8AZmmdxMPCCscEmaDQ4Zl&#10;Ce6j+Xt9yCb5a1e6R0FfTXjSgImFJPhjalaio4nkx/uCtv+z8PdwsO8e4WOCSHapruRHcHsp3roe&#10;Hw+597vGjrpcmXSacLvHH+WoeNfK3uDvG0oQCLz8CmkUN01HpjKwj46+Frh2RmlZUKNqfl/reejz&#10;g6KEpsrVYKvdW8fA3RvI8dLg0De092FhUDeXgT+fds91qKcyt+H6Qr12nxNMKjQ9ipTg8Biok/yk&#10;Olj3klL6U+zH1NAX7y/K8xP8nsProY7utdjYhuYjkbOPJvdu19hRJ5VRZ6ElLqiXpIWt5iTHqv0q&#10;Ad+NLd+BYNfI3+TcwCQG/xsALmphcaNJk/Fgi6zl6y39vRPt9wWsDPb1Jvh3aYoeBisVVW4CWxzS&#10;6vAGbPANHdKNngeFFWh9BhxgLGs6C/THicR7KvMriqSXdBdHcoF2klyyotWzJNcH7Rm8QvU5XC/5&#10;aHb0xTrcB+F2y282ufejxo46LJNO22O4HvcjqQ7aJJ80ecxHtDUi5ixWW/fBIbhLcvB4NGSt4SaO&#10;IuBwGQz2QM9aMKHZI7e+C8/nfyisVFS5C1NantKIxEuD+N9QtIOBxuDuDKel/7m63G7dYxzLTvfS&#10;FUXTX1hCwe81nSTWtzglYrVBffnT1x9T4zpeF5+NCx8jfo9X1JXauY6QdD0YETM53vsaO+qs/cVK&#10;TtAmyTMwau5HM+pdCIKXXyE9+IBEC9ixkNHVUaUz2LKezGg19gT2/eEbmiIw2nym9GBKIxKvjdLb&#10;OrX5pBwWZh4ipAeWdMnQS5T4pgp/AuvxsnavldGfyta1RDDR4DpNPggJjpXo8PZ4HwmuRy4ppT9T&#10;8euiLRv6eXVol9pAX9ShvoTaGL3f21w8yS7tH5IOQR9MarxyFErnfmtq12wQFJL5cbUKtA1eoMB1&#10;EEIPBJWk3q7P9dz6jclM1cM0Ve7ClB5MaUTitVGe1EztgsTeDwmlA6j5ox7LpEO9VdbuqZzTUZmL&#10;pifBZANtKJi88KskWJ8nOLiGcG2d4cpFSnD4s1jPRcLhOm7z6KS6aMP6qEM92gj00fxG4HnfcU69&#10;SHX4fKOOI9m9shU9561nrJFssWaDp6c+ycGN1rF4C1w7gy1DDzKquX1tB/v+kNRUgVHnM7UHUxqR&#10;WCyp4Wx5KLDQBqlEL+kIy8bR/FBvlfFe8kW9VOZ6rIM6nnigThJvgmPZeX/x4MmTGkxwzuxTi/qJ&#10;/cbnk4SPA4eXJRuvy6+STrtypD4Q2E/NbybePUDzs5ILTZ+EerzM1weH6zXhlIxvie9IVumHxkpr&#10;N3hK/EkOX6yZBYuujiqdUVpGdf6n0XbBQ98fFCVg5aogXRnaA3zMoY1xsMGhPzTaDzwkSIeFHmwx&#10;EFabks2rS4LeKks21JEey6TjV7zXhBIEftXESmBQsC5vE9cRiZXo/Klvp/S72d/DkeJ6hMAy6bQy&#10;3fOrpNOunvYITb8l3nfe8tFsudiSna8NLgjaJZ8ZrDinPdHWeBBswGuSwxemJAw0oczn2jL+rX8m&#10;inpXYN8fvqFpeqimyl3AxxjSo6HBc7w0it/UbNKVGrY8GOTQBrCXPik2TafpLbhdilGq4zbUacIT&#10;B7pqggkMJj6SP32LQ8LXFB5AMbk5pZT+5LdT+l3XBIcL77MlHK2s6fk9XiWddiWwT1RGv1Xx7AWW&#10;T84mCdotXxSLWWPes52esVrZ29oNnobXfyfHgK/fjOsgsAc8oWHZy6PXhn1u59b/LskMVkaZB7Y8&#10;rAfYwJBGJO4bff1vYhdGgocHOkDUPlxJvRLfHFosTa+h+Ut6rpMWhFTWdFIsrudXFJ4coPCkQUpS&#10;eBKjlaV6WntJWE8kmOgkoV/YZ4wvCSGVczbpKum0K4/JbaiT9L3B8S7FU8/ysWwSlj8+i0f2yoy1&#10;4WWlvgQBIP64Gu2vs/bZV7Bl1gNBZah3BT7DQ1JTzENEdNiEYT3BRx3WEIIN3jc8rRsjkB5p9YOB&#10;Ntia3kKro+k1PP7oIy0cSZfT09USK1nAREXSeQTbQMGDJwn+yNq//e2U/ivCb1PLxefCxwfLHCwT&#10;pMerpJOu0r1UzulHUft+e+pZPjj3mqA/3qM9JzXUzkdtvVWZvTaDoIJzYmt1/ppVWka18qNmc/va&#10;j1v/MZmpeiisXBygO9ibYb0aFthCf6LhzzsDT+fxoMAPC7m6JcyIpemTYZP01rihHsukQ71Xx/Xc&#10;7tFxwSRG0kmCSQ0mNtyH4mK/cD2h/J9YgoOxMSaWqQ16fg6345XQYvCrpMMr6vCeyqiz9COoPfx7&#10;6nl8LHC/4TouCNq534xx7dlGz1g1zFyLQdDIee5apbcD3hJBLah2Bz7DQ1LTRJcgXcDnHAI2Mqwh&#10;RG9Ut+yIkofQDhCzsfpp2TR61vHqtfEu0WkxkmLnOrRpdo94OLHfjMYPmVSWoPj/5rdT+h1v73Va&#10;gmMJxs2BflIdya5dOVI9jqRL8DyaTw+0Ocnh2SM8PoSUlHC95CNJ0M7oNRcEAxB/XK0d3ImvIqjo&#10;pRFUuwH7fnuGB0UNGKQpWBeG9wQbGNKIRr5h3bIjWh4CDxB7OUTUPK9VR7OV6Et0kj5ll6tt5zZJ&#10;LB8tjrYeTizR4QmPBraD7V8KEh0rHt1LV0Szoz53RbBvpMtB9Ty+M7HmlbB8tH1F0ydhT/JIKTXj&#10;XFNHo2esErZqNwga6ZTk8J1WTma0325GsjLY15vgNzMoxWCAqiDNYA9QuoGBuzeQAxuWG897LA4+&#10;QO1D1B4MRmA9g2XTsOrU2LRxLtGV6Ak+x5KvZkM9+qAOBcG1chL+jg2JxiWl9G99O6Xfyf4eDun5&#10;le410Xw1LJuE5o9tS1esK5VRp1Hi66H1Xcc1IIFJh1UH9VSW6mA8TYI8PddUEEzG+ohh0O4Jgr/d&#10;7LHYfd+dwUPfUdH0UBikOWAz03oxrSEEG9Y7gB6y104Y9QC5Q0JNm1odTT8bqx85G9qxrOlSRu9d&#10;pJYfxvEK1cVYuCaoLH2Dg7483uX6iwZ+l5Dg8DIH+4j9xHqS3YPmr+lzoD+WNZ0GPn8LOEc1SHNd&#10;AtbXyrl9CX00P42a8aypo9Ezlpct2gyCjihJDt8l2SoX1IJqdzw8w4OiBgzSFKwrw3uEDQxrSMPf&#10;sN9zR3R8mLtQ0sFA0s3CekbNpulTxpZwMADLlgQblklXoueQjyYlfqhDveWThPXAD5WY7KBfEuIR&#10;Uvsa3I+u2r12zbVhIcWTrkSurOlmgPNZS2kcaW/hZbrn68uSoIyt1lsQdOT6McN3dOWrmOuCF1S7&#10;Aft+e4YHRQlYuSrIUKb1bHgDGuVP6PfcER0eyjWSsw8NakcG4GnL8imxYZnQBj87MQZWXa7nfiho&#10;pzIhHUCT8g0O3Wv8O99O6e+CXzaAbVvw2Fp/CcuWlHaxDl49oG+urOksSv01rLkqARMPSxCuk+wE&#10;xrHES8041tTR6BkrB671INgx55SEpAaKYNoND31HRdVDNVWewvAeYgPDGkKwQX/D5TV2QMeHcoXA&#10;QwGWtyDbaYFcnZw9ZXyswUQ9ljk5W27uNTvWlUTzIz1e6V46iNKBEpMdjX/n2yn93rf6QZTawvsc&#10;Ur8lNH3K2AiMr13x3lPWdBaXijoS2nyMBtvFPpAd/TS75duLHuM9m17rJAgW4oyLeo/rnPqM8qio&#10;oUuQIWDPhvVweAM56huur7kwHR6qekrxYKAdFoqCXqmpY2HFs2zJYU8OH82OeixzvJOEE4r+lp7f&#10;W35cj1ftEIoHSl7GNjgnlgzRj7VJ7deCcfDqAet46kq+WC9XJp2ktyj118A5HYXUBq4tulqyd3rN&#10;m0bNWgqCnXCm9b2HdY59vfUZFVUPg5WrgnQFe4LSDQyMMg1s2N8BrOGvuRMaHgrHpCLEPdrhoSRw&#10;iW/K+Fs2i1y9nD05fDQ76j0T4/HxgAvBExMPjXiV7rV1kpS2LymlP/ntlP6bb8t/vM2DVl/qi4Xl&#10;h7HwysFn5+TKxMWwSZT4erDmuAZr3eD6kuD1PbI6vecLGR0/CDYG/+rnUtD+fdvHUVG0wWMllO2Z&#10;1qNpDSHYMEo59TV3QsUDto+qAh4KsLwiuQFotSeHT87O8UxabnJxAVi+hMfHgtYCHh5xjVAbvD26&#10;/1PfTum/ff0xNf4tDr+vPaCW+nvhz4CgDa/WvafMsWxIia8X75zw+ZNEAm10z6/og2A7Of+jw9+/&#10;IDgwSyU59N7d3r8HRQlNlacwrYfTGtLo1/DmjzKLigesqFIOHg6wvCK5QcnZeyC1IekI7yLHF8Ly&#10;Rx/Jn8rWvPLDJV3x4IhljtXfk5LUSDqKneuzpPOg9ZFsCB/XHNxHu/eUOZYNKfEtgc+NJCVIdajM&#10;9diGJHtk1ByNihsEC7JJksM/O7g8KkpoqjwU7NnwHk5rCMGG2zvQL9JOKHjQ6WODB4sRWA9Sa0uN&#10;dstGeH3QD8sSUr1WeDwrNj8kagdGbqcrCueSUvrI2sXnO7FvcKREh4v0Y2xSm0jOjmOCfeRIev5s&#10;0hXvOajPlTmWbU9I80M6yUbg+sjJs3GU9REETqYkOfT5cPucQMXN4AErFVWewrSeYUPDG0T6N9w/&#10;4k4oeOAC1/7wg8FqB4XcoOTsFp66Hh8Jbz3vxONLxEXyw3tpTlFHZe1K99IaoQRH61MSDqMkUqKD&#10;8QnLxpF8JF2C/mLfNR0i+aCutFxDjxi9yM2npbPqcbCNnD+xxTiNaHNEzCBYnCFJDv/8uoiKEpoq&#10;DwV7NryH0xrSGNeB/hF3QsGDF7iOAQ8VqC+l5mFq6nCs+pYtOeypwadkcsmX+0s6CfTz1OFIc8/X&#10;BdehJGify8ernftQPfxGRxMvmq+mR6TxsnR4zelqy4SmlyjxHUFu7tBO96jzyF4YMScjYgbBDqhK&#10;ci4ol3t5cCiiqfIQsEfDeoYNoEynfwcwYr/IO8Px4EuOER4uRtDysC11k6N+zp4afUonvMSXg/Xo&#10;XptT6aBIZTxMapKEb3GoXX5FHdWXEp1SsA6WOZaNkMbQmg/JJsXQyl5q683CM3/czv3xaoHrBeUZ&#10;WH0tBMFAipKc2+cP3fAPpGIwSFOwLmBPhvdoWkMa2AGUOjBKe8SD4RgIh8t2aIePVcgN3mh76uQz&#10;+6XR5hH1eFDkawCv0j2uGf6MuGHwMThlEh0sI5aN8Pgkoc8aZJP8JV0O9MMyx7JxvH6tSHMmgT7S&#10;Peo02YJZ4+lhpb4EwQaISc7ts0X7hqYKHqA6SFem9QgbGt6gxpgOjIl6QBwD5HDZDn5w0A4QMzq/&#10;Qhs5e+rs4/FDauogOM8lh0vNF3Uc6jM9M5d09cdfNoBxsEw6BOtIaHoN3n+kVodlJGffEmneLdBP&#10;miP0QXibOVmNnnPZM1YQ7JS7JKdPMkNIn1DbgD0Z3qNpDWlgB/p3ZEzUg2IM1LgZGgg/bOQOCrUP&#10;VVuPaK3vwdOGx8eLd5FwP1xgUoyLMI84t1pZE+6HSH4c7Cs+S64+4fXLoT2bFxxvTeelpK7X1+tn&#10;geNUMlaSPy+jjetq2vT6lo5Lqf8oVulHEGzM+e6bmi7wT6VtGd4TagBlOuM7ML6FA2IMlmFaF+3Q&#10;4TksaNQOQm09wlN/lk/Ojmj+tYsK589T5gdMrpMOm6hHO+8zPUNOCIzlBfvHwTJS22YOHAcOlpGc&#10;fTQt4yHV1eaH7rU6XlmRrecwCA6I+ONqZWifPvPAHgzryfAGvIzrCEbu38KTcNRBkw4ce8UzR16f&#10;nF+rHcEXtLS+Bs4pzjeV8dCoiYVkx2dC4X4cT3up0K8V7KOmq0GKI+lmUDtW2lxwnXQvXaU4HPJB&#10;OSJbrYMgWBBnkoOfNNKnzniw5e49wMAo08CGUdrAaP0iBynpA7n7ccbDBd73pnWgWuuXkmuv1b4l&#10;OOeacLvHl56Zrh+U38AmjY2kx/hoQ7hOsvcC+8nhNu2+hV5xJGrGzJofbT7o3qpnSQ2l41bqz2mp&#10;y+kVJwgOgpLk5D5d5jKsF5s/JnZgTEfGRg9uKAOsqPeJdNige3rI0oct9Sdq63E8MTw+RM631T4S&#10;PAxqc10iHvgzU5KjJTokHEmXKvvCqalTgtRnC/THsqZLhr6WmjG16qCel9Gm6SRwDaAEcyhZf/iu&#10;95LgKYEkZ43V0H1tYsBugUuZ04E5rQQ3nm2g6XCQOyTQmKw+Np7+eXyInK/HnvMZjTS3OO/SVbpH&#10;0MbvP14THf6NjgetLQutD6ORnonrtHuJnH0FcL4RtGnzwtcWXjXZA73msFecHtAexvcyLCOWrQdW&#10;+9hfySfYJeeVZrVbL5ZZrOM7gi2MaSWo4XDzIR0aJF1PcgPYaic8fh4fIuebsyenTy+kwyTe8zJe&#10;S6AXQzqQ8m9yPkA9TuvLpfUb9VjeGs8zaz6avpSSMcn5oh3LBK43zY/AtaXJUeg1t61430vy4zIT&#10;T9uWLdgNyo+rzcGzzlx0C1QLdmBcR8a3ELh5xkmQDhmew8KzjZMHz5jMeNm1+SudYw1r08L1RMnN&#10;R+ZDaDEIz+FVsufKLfC+Sv2WdMlRj5Oz96RkbCzfknlAPcLnXYo7g5lzsCLWe7l3rP0rWJ6pSU6X&#10;tYJBqgO1ML4D2MK4loIRHHquvIePEqwBs2ypg53w+Hl8CI+vx4cYsQngHGKZ66wDZImePwMeTDHB&#10;8Wx+UhsYV+s710n2ZOh7Yz0jR/JDHZZ70GscpDiowzLX4ZXD593e5G9yAACIjklEQVQjW9NjnnrE&#10;qCX3bh4Rvic927PvkGFJDq6DorWAFauC9GRMJzBq/xaCLTjs/EmHAtRZD2/ZnpnSl77EtwQ+lziv&#10;HLJZPgg+I93jgZP0PZ+xpJ9ETZ0SSp8P/bG8Gtr4SXrUSesQfTi4hjyU+gf34Pv8zMQ4LE33JKdq&#10;7VOlqsoj6NshjNYnarApzzqB0qFjhcNCbj5ydsLj5/EhVvDV8Mwbn2/NX9NL8H7TPY9d8lyta7Ck&#10;fs7OKXmGpIwJ3ntAfyxrut5oY4V6aU3l5oR0aKNYXlmBHnPRI0YpW7S5OpcYl1VpTnJobl1zjM6u&#10;SjMY06G+0YJlePZJ1Q4aHG2MNH1qsHnxxvD4eXyIkb4l/hycO1625rfmoEi+1FfsM493MvwQtHv7&#10;hP333EvlGrDPJWBdLK+ANkaanqONPV8b1tUDzT1JUMaKa24lYnyWozjJoc9V1+drkXMQ7JvDL3Pp&#10;UCDptmL24Je0V+pb6l8Czpl0oOTUHgolf+orv2Jsfo+fIblntfoq6bGcw4qvketzAh/tfks8z6v5&#10;SHrUYZnQ9AifF0uOxOy1Mbu9vRLjtBTuJMfz+VL0YbQEYzo6JmqwOTGxrwcFfmDY0+HBO3+9/VKh&#10;bwkjxl+LKR0WtefK6fGahNgS3vew9IAr+Ug6oiS2hOcZ9oI2BpIedbky1+EV7y34fLXM2wrMXjuz&#10;29s7MV7L8JDk0OcHygPoIDqtyLgOj4ka7IW9f25mwQMGPuzoxT86/mqMeF6cs9xhUdIlQW/1ldvo&#10;Hq/Yj9EvE8bX7lcDxxnLW6CNl6RHnVWme82HXz0S1LHCGguCSs78yH+3ltGAsjvGdHzXQxIEteBB&#10;oxetL1JrfY43ltdva3CusExo+hzecSA/afOsbduLdODFMuokewv8ebX7WjAGlnujjY2mt8iNuaTz&#10;QvOOshWj56UH+G4GZcTYLcH9NznSh84hONwDBcE2SAcDSZdjy1dyRNvemF4/otS/FmkOSSfZNKi/&#10;Vr/xcwY/c0raK0GKizosE5p+FNb4tTIytgWOIS/n7rUr3efkSMyYvxltPAMxjptzfvjACYKgiaN9&#10;pt7AA8aqD7rVXuZt1+vXE5wrLBOl+pR5Hs3GExx+5Ui6WqT+o660PIue41CD9twletRhWULbZzR9&#10;jpMgPdh6fnoSZ8HgYDz8nZwgCBQKPhidbvul9qDRSq8P4F5x9kBujiw7t1l+NeNpJTgEHbosnxxS&#10;v1HnfU7LRuR8cvYcLWMxGunZUGeV0cbRbCenBDqt71igE2O7KQdPcmJ1BUFXpMMC6lpfudb6PSnt&#10;i9ff6zcCnC9CO2xq9y3Q8+MV7zk127nUX0mnIflKumdDGgOvjqOtLbrPXUs4CbI3Ste/hxExg0di&#10;nDfh4ElOEAxgjx+OPcADxrOOQy9mfOjl5siyWzYJTFik5+OJCl69eJMdb/+5n7S2pTiSbis8Y7EF&#10;0hhJOiTng3N0csoqrDRfK/XlGYjxnk4kOUFQg+NDc7XP1q7gQaOGkRu+J7bHZ89IcyPpEI+PBiYu&#10;l5TSRyaUoGhjn7NzvH4cfDYslyAdoKV4kq6U0ufktNSV+u7VIejjHTe8tsDnrEe8mbTMo0TveEGw&#10;IJHkBMFg9vqZKrLCQ8z+cJ7dXg8885Q7ZEpoY8ETDn7VRAPrcp2GZJeeR9Jx8DBdMj4rveDSeMwG&#10;x8Iqa/cS0txQ2SPBCyuskSCYQCQ5QTCRXX/W4gEDr8Ha9Jwn7ZCEyQwmLVI93i+pDr+X6idDT0jP&#10;LuksSv1HknveHnif1+uXg8fBvUVqw7IFQRBEkhMEDZziA/aBXoevXnFyjGhnRMwSZq5J/qxSUsLv&#10;rSSFk/PL2T3gGGll1JfSUr/1GUfgeR70scpo47rcVeJUKHuh51roGSsIFufgSc74nWx8C8HyVCyC&#10;vX7W3jqL11Tx4bmnBy99tll4xxD9eFm7r4WPFSY4uXHM2Tle39wz5Z4/Z39mSsdDG8vWOCS98K6t&#10;vXHU5woChYMnOfPovccGO6RhEfDP6coQ41m2Y8GmYFJDV0nQfxRWG951rPlp+tFYz7QKODZYJrhe&#10;us9dLfhGmpNnYg/rJwg6E0lOZ55x7wyADougQ4hxUMfwWsroD93R8Xswo484P1iW8PhoYGIjJTfa&#10;c2t6DU9MDj4XL1vrGXVYlvD49MLz7K20Pk+ufs6O8PnisjI181RTJ1iXmM+pPEmSM3/328ueGwyk&#10;w+Tj53dOhjOlkcl4P3S8fiVsPZ6z2ueJDt5z3az+eLH6Y9n2Bj4LliXQxyp77lGXu5ZwUuRZGLF3&#10;BcEOeJIkh9hmZ8N91ZLgYEyeWFxPXimGKlVVDtyUji/6Y3kW2qEKExue4MyGjw2OE5YtnaavYaux&#10;2JrS8cK5y0kpNXWCIFiOJ0tyiNqdbzy4N/eQYAEWnxTsHsrNiV+D/WHNnWWT4Ady6XBuJTCY5JBf&#10;aR80auNI9SQdIr4wBwKfqaTsuUdd7or3gY72DgbBE/CkSQ5x1E+ke+gpayQI7uCLgu63WChbfXD3&#10;bLd13FrrzwLHDJMbTIZmbD7SOkYkvaQbCY6dl9p6W1C6j0h+tGZKJQiCQ/PkSU6QAz8TchI4wYHb&#10;2wBSX1v7vKfDWPBC65xhcsOTHL6eWtdWqown+dXEkWipuxe0sdLuEdxb8Ipo+iAInp5IclK67pKS&#10;BKXgCFoSCKw8QNSnFfv2bEhzgLpcuZTS5Aa/oeFggsP9Zq5/3k5JmyW+eyP3bGjHcgmldUv2IFpH&#10;lhwd7f0LgichkhwT3BFLJbDA0SqVw4MPbMkWULtbte9hzx/yo8e1R/za8cUEB7/J4XFr2+gBHyMc&#10;LyznkPwl3WxyfcjZOdp4afeoQ5um57qTIkEQPD2R5AwFd92t5Vjg0x3zKZ3gIIwaDIo5IvaWbHmQ&#10;Xo3WubXGEpMaC0x0PHVqwXXtHQPve+bx2SP8uUqf0fKvtXmgOWuNszoj35cg2AmR5DwVfHcfKduC&#10;vVmjVxvRcxCk+pKuF/EhvQ2ecZd8JF1SEhvvusGYGKcGb9uEx996xySdRolvLbPb0O5RhzbUa3H4&#10;2HtkT7Su9WA99rYGd875YQMIWVt2AXZ6pPjBmmW1DwIOAIoH8vP6B+NZdS54giMlO7WUxug1Pp44&#10;/F2y/C0b4fGRqK2Xg8dtacOqW2vriXd9ef2CINiEM+3Hs/aOoBE+YTNlWbCjZZL77+nAIUK8uh7k&#10;4vY+YPSON4rcuMyGjxvd41hqCQ6uNclnFLlx5Hbt3sLrtxLYZyxraOOj3aNOsiXFLuk4pwKZyax1&#10;nSa3FfiZveaC+x9Xw/e/VoIDgpNcKzsDk57X5GePUoFWlXSSLQg4PMHhhy9p7WhJkkWJrwT2A8sS&#10;Hh+L1vp7xnp2a1+RdAm2OM1nj7Su62AtjrQ2d8SQv5ODe06NBAcFJ7pFNgS7UirbgL0oEdZxuvbi&#10;iB/mR3om/izac0l61GFZgidCOf+cvZTcukY7llvpHa83vH8t96iTbBzJLum8nJgckd7vRQn0/nIJ&#10;jrvWdsCQJKcHfB/KSfCk4EJAWRjs6k66fc+uOht0RzvASHpJp7HS4Si3xnN2iZo6LVjt1dpqsWKS&#10;Da8cTVciW1C6nkv9t8KT0Fi2IBjMsklOCbiHeSU4ODjhO5l07HKpDEVqQNIFbWhjqukl8GCBZYsS&#10;Xwseh9/z5+D3VrvSYcryl/COn+Yn6SWdRosvlmfS0rZUV9JJkJ/kL+mCeZS+e/juPguxTjflEElO&#10;LacOEuwMnMADTiQ+Wom4KXJ+Qp5lfLSEo+Qwg/Wkw1CuXArND84TljUd0upj2Ty01i+Bt+W59+i0&#10;q4Rl45wc0kLrGhzBjD5J72cJLXX3RusaC5p56iSnB7hnbiVBIzigKE8CPvbd40vjIOmCPCuMGx42&#10;sMzBRIRj2Tj8mdEPy6TzHqg8PhYrzMcMrOe0bD2hdrztSf54L0nQn9b3jOgVZ2ViDS5BJDkHAff3&#10;nhIIg4LyTOzteZ/hA1VilXnKjX/OvhV8/LR7jrUfSLoWesdDPM+rUVqXfLQrR9IFc1j1PV2RWKfL&#10;cI7ZCHLwz+6Zsiuw8yWyJ3h/6X6rZ9iq3WcBDzXWNzZYRqS1zr+lydX30iMO9lMi51PyjufsKyG9&#10;/3gv0bpXSPVQh2PukcBHj/cKGREzCIDrNzn45tdIEPQFV5hXdgc+gCYrsVp/gvngIQUTFrTTOkY9&#10;L6+41omZ/cK2sGxR4jsSqx9k8145qFt5zRwBfF97MjL2VsRaXIqOP65GO02JBEF/cJV5ZBdgpzUZ&#10;hRSb6yR7sC/w0FFaluDrEteolRDNRmpT0hGWzUuPGLW0vLtaXSmOpKsh104JuA6PAL5DPRgRMwgm&#10;0jHJqYF2mh4SBPXgaiqR5cAOStJCa/3AZub49jjEeGLwdXe61tESHGL0OPD+1NJStxdWHyybBq+j&#10;3eeQfEvH2+t/qpAgj/Ze9mZWOzOItbUcGyc5PcFdrKcEgQ6ulhqZDnYgJ7we3ku64DjgIQTLXIfX&#10;VLg+cvYeeNrQ+izVlXQt9I5HjIpLSPElHYH7B14lcnMRBEHAOKfTdbMIMeQUwuVxgJgENeAo9pJh&#10;WMEtW/CClCjsCW//6Rsbnvzk6tL6yfmtRM2ar6mTGupxesRIBXG8fgjV4/VLY+GmyCUIehHraUnO&#10;+M6HrCvLgB27EyEpqpHHwAUSEDgytXILhki6IM9K44bJBJa94Lc4GEdLcGaNhaedFh9NL7GCL6HV&#10;4XrtXtJJdoJs3itH0qWr3pKtkda8Ral/qqxj0Tve0VlhnQUiB/pxteODe/cWMg1suEh6JEo18iR4&#10;HtXjQ5T4jmSVfqyIdOiRdBJScmO9Mui7Fbx/Wl8R67kIy27ZZtCzfYrVGlOqL+mCPmzx/m3RZi9i&#10;LS5NJDlBEfQZ3ipTwEZrpAisPFsmwJuhe61pTR+sT+2hQ/sWh3Soz62hVcn1V3olJV0rveOVILUt&#10;6QjvXFt+XCfZCRrrnARBC7GGlieSnGAT8LOmRYaCjZXIdLADPUVoai/sqa8rgwmKppOQEhwJj88I&#10;ataIp47xCj0g+Ug6L7yudl+KVNerQ8gHrxJW//kYkzwTPd+ZnrGOzrOts50SSU6we/DzrYd0AYOW&#10;yIpI/ZJ0nJw9GId0YJF0ydB7wLpYzoFrBBMiKkv6EWB/CEkv6WrwxvH6eeHxPPel1NalerX198qo&#10;Nb0H9vLspydclzsmkpwgEKB9rJcUgwFmiJcS31ThH6yBdOiQdF48dTGJkeqgDsuItf4sW3LYV2Jm&#10;X6W2JB1BNu+VI9k0v1IJXsm9R0GwQyLJCYIJ4GfrkiL8krvb72/gDyLdH4H4kK+nZex4MkP3LfFG&#10;Iq15SVeCVl/Tb4XUH0sn2UqQ6kv7D+5RQTCKWGe7Y5NfIR0EwX7IvrPkYDlathp6x1uJrQ74Urte&#10;XQI9T1a0JKYlmamtN4oZ6xHbwDKH2yw/iZq6lp9l41j7iKQLjsXqc7x6/wKRTf4xUPyT4pBtBOel&#10;mwTHhM+tNs+aPik2SZcMfdBOaYIg+Uu6ZOgRKSHC+1UYuRa12Jq+Fe0dLmnP8vXYtKuEZEPdqUGC&#10;F1Z751Yj1spuiR9Xe2Jwv+8mQkKVk8cgBRLMhY95jP8aaIcUTa+h+Ut6SWdBawUTml6JTWsM77rW&#10;bKX7UYlvjp6xJKT4ko6wbBZUT6rvnZ+VaF2TwfbsZa0FIufXnXlPEhwNnOEiEZKmEnkMyCQoxxo3&#10;yxbMo9fhy4rDExg+75jc9EpyOLl4revQqp/bOzx2BHVYHoG3DcuPbN6rhGV7dnLrPAienJ1+k0Of&#10;EiEh7WL+d5LkMVHaXB6eSpcmeAAtWHzw7htt/rx6LFtggqOtKY2Stloo7VcS3pUuL6ADbFe618j5&#10;WHbLVoMUT3oePralEqzBqnOxar8CNztNcoJgS/CTcgEpyHYeEqSc4OOnayzpfgaz21uJmkO9VkfT&#10;W2h1NH0S5uvEkhuq15LojCLXj5w9sffOS4kv0VonV1+ySzrCskmQP145Jf0NgiC4EklOEBwKOlV1&#10;lNPpNXTwHFhJi2VDLF+e4NA9LbuZ8PZmt+0B+4TlEXjbsPzIlrtaeHyCYASx9g7BJr9COmT/Ejwx&#10;fAE842KwDu5bsnW/ePt4j+WUWUfejcbj0wupLUlXS49YLTFydS27ZSuB4kjxtPVCa6VGgu33jRXn&#10;YcU+BVXENzlBFfhZsScJOhGDWc/sg4XWnqZPlTYpmeFXqR5fR3t8SXv0V4uh6T3guObuJSS7pCPI&#10;Zvkkwc/y1/pr1dkj0rsRBEETm/w7OSEhm8gVVG8lu0TqOOqwrGH5xQd+HTPHTWtL0vMER7LvBWvN&#10;1lISE32x3ANvTI8f+eDVQ4lvUMee38VRxLo7FPFNTvA8nNaSh7/gP1Iemy+S2/hJ98EjIw8PtbG1&#10;epo+ZWwWWr1LZh1hOYfWDsfjo+Htj9cPsepZNolS/xKs2JatBIojxcutmVoJtmW1OVitP0EzkeQE&#10;wTOAH+6lgrGk+56MihuUYyUJ9A0N/6ZGImeX5tvyL0GKbVHqT0jvikWJby+0NiW9V0eQTbsSqEc7&#10;h9u0+2el1/sRvBBr6pBM+8dA47/V/sMZ8ksQBAsz4vDjjen14/BNpab+bHKbYM6eHD6SHXVY5nCb&#10;5qfpPdTU9dQhH0//98DKfd/DuzaLlecpaGLab1cLVgNnyC9H+A+faYwcEP5Y+IhYtijxfUZGHUC0&#10;uJq+Bi2Wpke8fhyrjmXzULNWpS1g5NbQK6YUR9IRZLN8LKz6OZ1mL5EgCA5N/Lja3sBN+igyGWx+&#10;jPT/D1voL064q1RN0gX9yB3cc3aJXJ2cvQdSG5KuN6Xr1etf8WqJvqjDcgtSLK8OIR/vVUKySTqC&#10;xtfyCdZjlflapR/BEOK3q+1Njgo+5xFkANhEf5H/uzW+AjMOvYFM6dhfmHAdB23cn181G6LpezPi&#10;fegRk8fw3JfSUtdCiuvVBUENsZYOT3yTEwSjuM8e9i34XNL9LLZo80hYSYBlI7w+6HcSdFgmpPq9&#10;sdYR2rA8k1zbObsXKY6kI8hm+VhY9XM6yY6cHKJh2YJ2VhjfFfoQDGdakoN7S0jIKAk2JCbAT+4Q&#10;n7OPwtNuSRLC/fj6kOqXxCVK/XvSc717Y3n9PHhjefzIx3uVkGySjnNSZAW2XJurssLcrNCHZ2SD&#10;dzN+8UBwOHDt7VWWhHds2U4uwugDTi6+ZbdsyWEnrKSE23CtaHW8tNavAZ+B0PQlaDE0vYb2fmr3&#10;EpbdsrUgxc3pJHuwLqdF5myFPuwVmsNaKYnTiWnf5AQ7BxdgbwkewCHaUh7gStHB0B+BLQ7Zsyl5&#10;RivZIaz1QHVzMY6INS4I+mK5FimOpCPIZvlIYD2pfk4n2YO1WWXOVunHSpwKZCbYdmX7c5Mc7HDI&#10;fmQ02N4R5Ggc8ZmeGU9C4fHhoP/FsW6kOnsj94waVj3LJjHK3+NHPrmrheQj6ZBTgwTjWWWcV+nH&#10;1uz5HcC+W89wtZ3T6ZSmyUPPQkIOLLj+TXmsPlx60CvOs5I70OfsOVrrp4oYlj+uF/QlO+p7ge1z&#10;0IblHCv5c1/tXsKyW7YaKJ4UN6eT7EGg8czr5QRyRPAZ2XNO+zs5ISEhlvj+w1pN8pBoGcKBYnd6&#10;xx91YF6B1mfz1vf6Edxfu09sOaIuCb4rgH1FpOfh8FfQImdPTh8PUhxJR5DN8pHw1JNsXCfZg3VZ&#10;Yb5W6MNsvPvMEzD3x9WCIGiC710z5a4D0v1RWPFgPRrvM3v9NKi+FAfXEpUvir9Gie9I8MXBsoXX&#10;j1Nax+vv8SOf3NVC8pF0HB6/VoJxrDC+K/ShB7hucxLciCQn8IEv0R4kmEOM9VhyB/dWewmlsWht&#10;WAkOh7+7q66rkn712oswBpY53KbdS1h2y1aDNcc5nWQPAuQI66TX/vHEzE1yaMJC9id7BJ/h2aQ3&#10;POaI+Hsjd2BPHX1GU9KHEl8O1rPWqaafzex+rNCepCPIZvlw0N+qJ9kk3RHBd2PvbD1vW7ffgyM8&#10;wwKc0+k6mDNkY7A7ISGHBh+2RTCudG/pgm3xHKI8PkTOF9cA98c1pd1zcu3NRutnC1pM1OfKObz+&#10;Hj/y0a4eJN+cDu9rZTQz2liNrZ956/Z7cIRnWISn+sUDQYDgGnkGGcbQ4FdmtLFHtkgCcm3iXOX8&#10;VwD7PIte7fI42r2EZbdsNVA8KW5Op90/G6u+S1vPydbtt3I6wDMsxvl1VENCQp5Bav67wW7v7o/E&#10;igeIHn3yxPD4cCT/UWtEamtLej2bFQdtuXIJUl1JR5DN8uGgv1VPskm6lVi9f8F+OMV6GsXcv5Oz&#10;NbSQQkKOKFuxZdt7wHM49/jk6BEjdYxD1KyP3n3Q8PTN8rFsHqz6lk3C4+/xSU4/8tGuHiTfnA7t&#10;pwZZhS360rvN3vFK2br9Wvba750w9+/kbCBb/3uLISE1UgUG6SkUn7flwesX5Olx8PfG8Polhy/Z&#10;PWvBG0sqo20WnueSqK3noeRdteyWrQZpLyFyOskerMHWc7N1+7Xstd874vB/JycI9giu463loXPS&#10;fbA9noO+xycV+CUj2fAmOGS/ONrN2bcg93ylSPFQh+USpLqSjiAbXhG041VCskk6Ts4ezGPrudi6&#10;/RpOO+33DnmuH1cLgiDw4D1I9/ZbjZ79LvlQ9yQ7Mynpe47cAceyaXjqeHxSgV9iviV1CKlOTifd&#10;03jWyLPTOgat9VvZuv0a9tjnHRNJThAEfvgGLW3WpJNsgY3nUD/Thyjx5fBvcXIHS/LlyU2u3Zxd&#10;wlNH62MO6xktmwesh2UOt1l+KWO3bCVQHLxyvLogIPa4PvbY552zzN/Jufu7M6qcQkJCNhCTjDlr&#10;n4HncPtslIxJ6zcrtAY8a6G1rVF4+k7gZ5yXEl+itI7kL+kInDvNF+2aH0fyyekkezCfLedhy7Zr&#10;2WOfD8AZf1XsVv+9rICcBEGwGXHQkJl9IPe05/GpwRuX/KQt3Fo7pfFLsdreGq1vqMcyR3tHrToc&#10;r19yzqeGVCenk+zBNmw1F6cN225hj30+CPHjakEQ1BObtx/Pwdzj48UTy+ODlNbhh+HSQ4q3Lc1P&#10;09dS0vcejGzPis3nrAdWPK+Ow+18XZVKUD4Opf692KrdVvba74MQSU6wC/CzSZJgEjWDXVOnN70P&#10;vEehZlwuQj0sE6SnOhfhpaV7LcbR8b4f6CeNoYXkI+kQ8sErgXq8Ski2nE67D9rwjqXXrzdbtVvL&#10;iUmwKU+f5PC1eCcPfx8oZEt5nKBHwTohhsDwVVFdcSdsdeD2tOvxSQP8SuGJDU92CFyA0poa1TcL&#10;qR+j0NrS9B5yY+rV5ehVx6sLxmGNN76nM9mq3RJofLYcp0Dk/HD4eTJ5WJyxSINnANY7vhcoL2xx&#10;2twJ3qHx+m3ByL5hopNgn83tuSP7VkquryWUxEJfLPeC4vaKb8Wr0aH9uodVSXAPjguWZ7Nl2zli&#10;He2Cp/8mZ21wRw4J2UpoSQqnTWY+HMLjLoO3b16/VOibBH8sk470F1gvwhLbBT36a8WwbBKaP441&#10;IukQ8qm9Ski2nE67D/pzijFWibHZFUqSQ7MY0lPK/8MIOxHhm4BDCT7vQjIH6SQ7idamW+vPYst+&#10;jmpbiouLVlvMWO5JbezaeilTV7KhDsscy5YUu6QbgdSOVxe88gzjs9IznpgEu+J8P3vts4iRdiF4&#10;iB0kjw0fVI4OPu9CgmuulzxAOm6T/J4J6RAv4fXz4I3l9SNK/RFcC/RtTsm60fR7p/dzeeJ5fJIy&#10;Py1Y8Wp00v2pQYI1WWVuYp3snu5/J+dhE9mDBEEQaLQe+Gvp3W5pvFL/Umjv5Xuwth+P7ouE1heO&#10;x4fwfN5IdtRhmeMZSyJnT8IclV4lJFtOJ9mDYCSx5g6B8uNqQRAECp6DTDCPkQmAJ7bHR4Lq1dZf&#10;Bc974PGZgdQPSTcCqR2vjpOzB/tmhfldoQ9BFyLJOSCnkMPJEmgd0fSclQ6yK/TF2wevn5eaeJ46&#10;Hp9UmNigD5ZzlPq3gC8sigfJD3W5soTkY+kkWw1WvBqddZ+TGmrrBfWsMOYr9CHoxhn3gl2K8GNz&#10;x5aTKUKFkJ0LzvFcoe1i5qlxMbyP7vXrTUm7Jb5ETR0ObdbIpUPskvolvjORxqYUHqNnPC0W2vEq&#10;Ydk4Xj8vt8MCSLAOK8zHCn0IunJ+eOld8ngI21QeO3hwCYKZCGuOVIJJ1AWPeA/cXr/RtPaD1gXF&#10;keJJui2ZsZa1NlCfK+eQ/K33GCnxRaw63Cb5aXbJNwhqifV0SJTfrpaT4NnAFRDSJvvFOqHuiJHd&#10;HxnboqTdEl9OTT1p0fNlRCLZEU1/NHC8cnB/7d7SEZbNA9XHK8eycXLPERyHred36/aDYRz67+Sc&#10;QrpJ0Bcc39VFRDUMZquD7lbtpoK2vX6p0JcjJSWEtiakxSTFsGJvhfZMPaiNXVpP8pd0BNk0H7Rr&#10;fhzLh9ssvyTYaV3VSLA9MQ/BQI7xd3IUOQT4UCEhI8QF/+N3hqe+x2c2Iw/T3thev1G0tM/ravPL&#10;15e01iip4UsLBeE6yb4XcCwISS/pcnjrePz4HJZi1bFsCezafbBfVpjHFfoQDGObb3Lowy4kL0Ew&#10;A1x3KDf2fKrcOd6h9/oRpf414F42us3S+Ng/JGcvpSUe1uVltCGW3bJ5oPp4lZBsJc8RxBj1IMbw&#10;8FT+4oFG2RnY/X1J/Bf/ef/DtfMqKpbRsq1C6WG4xN/r6/UroTSm9q1JDqrDrzwWL3va8PjsHeu9&#10;kGySrgSpvqQjyIZXAvVol7B8ua7EzmPWSrAdW4//1u0HU3B9k4P7Qpns/z98on1JEHjBtSOso1hW&#10;2zI6AaiJLyUxVvnSaQ3V9LWFHn3uEYPD42n3Fl6/VOhLWHUsW6p8nmAfbD2fW7cfTOOMB3rpv9eT&#10;TY08CfjYISFHEkTSJUO/MqWH5RJ/r6/Xr4TamK31sD4mPM9K7t2Q7KjDcglWXcvmgerjVUKycZ1k&#10;5+TswdpsPX9btx9MxfVNzh2nEFGC4PDAKXXLdf/MB+aSZy/x5fSsxxOcy4R1I/Vha3LPLNklHSdn&#10;T4qPpCPIVnq1sHwlHYfbNd9ToQTPS8z/01H+d3KCanAoQ0L2IiZZhx1QejAu9fcwImZqiOutR0kM&#10;T2R4metySAvOU28W2DcPNXUkrDjcJvl5dT2x4ku23DNwcnYLWmMtMYI6thrzmO+npfybnAL4XhIS&#10;BMFTMuKQXhqz1J/I1UO7VObJzxHwbuglfoikK8Ubg/y8/hqeOJKN60rskm+wLlvN11btrszJkB70&#10;jtfA0H8nZxdgp59CTiFPLbgeHJIS/BH9VW62Deh9aC6NV+rvYUTMVrQ+aXoJr+/DmlsYrZ+aXqLW&#10;j5e1e4mcPTGf0quF5CPpODk7cRIkWIst5uTZ1wK+E973A31rxIo3mZdvcrAT0wUPYRPlsTO7lLL/&#10;sHbI0cQGvT3SgU5hdon3kF9CacxSf05LXQ9S/Nnrpba93q9KjxgcKZ6k6wnFl9rJ6WrsCM6JJsEx&#10;eda53cPaxnfQK5Wc1zjo58EaIfcSBBxcH62iI51OJ9K7+d7xahjZh5bYFxALyw/1vJxfcDZSe6vi&#10;fU70w7KExycxP6+/hieOZJN0HG7P+QZrMnveZre3BbRPohyZyucc+uNqPSUIglXZ+GS5ZfMlbZf4&#10;eqmJWVOnhYuyiVuJkAcp5t4pfSbun6ubsyfmU3q1kHxyOsnOydmDNZg5T6fJ7Y2GnkeSZ6dgLIb+&#10;4oFgR+BLFLKWLAE/lbacTg1WeNYBj1XM6D6Mii/NH+kkG/WDrpKPBj4DllfG+5zoh+Uckr+k64k1&#10;314dh9ul+1OD7J2Vn2Fm32a2NZqjrM1ZZN7nYyY5uJGF5MUBVgnxSRcw6GxRYSdL028wWx5wS9ou&#10;8fVSG7O2noY1/2TjuTG/9u7LymjjpOk1uL9279FJthI8cSRbTqfdr8Sq/dqameMys62RnA70LFtB&#10;Y8jk4d/Jwb+Xv0t5fM6QDtIORjyS6KDnHsVmkRNqz270jFVLSR9KfDm19bzgAqJ7THAw8dmK/GJv&#10;oyQ++mK5BisG2UqvFpKPV6dR4rsCe+tvK7Oe9zSxrZ5Qv1GCITz8nZzjgk8aMl+ODD7r0STBiXTR&#10;P37fqksl7Zb4zmDUVPKYfBkR0jLC8pHA5+dYNgnNn+s1n5SxtUBxpfg1OsmO0NryyBFZ6blm9GWv&#10;c7nXfu+c8+MucFQJsuCQhawhQRlHOiSXPEuJr8SI+qSjK61nTGakuhal/ltjvceSTdJp5Hwtu2Ur&#10;wYoj2XK6GrsH2lNJVmK1/pQyo/8z2ujJqmvtiTje38nBTWxBefjxulXksashKwjO00B5bPwqFjn7&#10;Xik9SJf4l/iW0Bq3tb4ET3R4fGndkA/65vqVs+8daawsJH9JR5Ct9ioh2bw6Drdr98G2zJiLGW30&#10;4MQk2JyHv5MzUvBANUQem11OgmBVcK3m16xyurQrjQcPyXtm9nO0jB3W4wkOv+L6wPIIsG+zsJ5N&#10;skk6Drdr9xZev1IorhS/RifZJU4gwVxmjPmMNlqI9bcsD38nZ6QEQbBn+B+xt5yEJ9LaxdL6Jf4l&#10;viX0ittjqj0x+IeD5SvpRtDzw6pHrJYYVl2yWT4erPqSzavjcLvH1ytHYYtnmTWGM9qoZdYYBNUc&#10;78fVgm25vvQP37AtKg8fer3kqZh1+nxiSoe41N+DNyb68TK+G1jOgbFXJvdskl3ScTQ710s+kg4h&#10;n9KrhGSr0Un2YHtmzcusdmpYuW/BjedKck51ggfj48ipv1z/exjERWXYfw9jvW/R2cGps7WLpfVL&#10;/Et8SxkR2xsT/bCcrq/gUen1bFYcy5YUu6TrAcWV4tfoauzBeF4+Nucwq51SZo5B0Izr7+TggWdb&#10;EQ7WXqn872FADiPBOHCs9y6cC5Od0NrV1vo9qOlDTZ0c3pjkdxGW0JHxPKvkI+k4OXsJvWJZcSSb&#10;V8fhdumeb1OlciRGPs8Rx6uUGINdcsYDvfTf486wpQRBsA07S2yQmV0vaavEt4YR8b0xPX7a1u6p&#10;mwr8SpD646G2noQVi9u0e0tHkK32KiHZanSSPZjPFvOwRZsWq/UncPNcP64WBMEARpwyB9HS1dK6&#10;pf4eamPW1rPwxKTDAfnyOlL9044PFN5+S36SrgUpnqTriRS/Rcfh9pzvnml9ttb6SO94HrZoU+LE&#10;JNgtkeQExfB3/8gSeJBOqovT0uWWuhaj4nJmtCFBL1MuweHs6SUs6avXD/HUk3wsnWQrwYoj6SQk&#10;P66T7AiNv1cCH886VrFODsVDkoP7gSgPf08m5JnkcUEcU/C5n1leuAjSkVs7E2jpekndEl8vLTFb&#10;6kpY8ehdQqQ65KfVWZUefZViSDqC2yw/L3zsS64SXpvk12r3cmISyGwxNivMydbtB905PxxmPBIE&#10;QVBD7B99kBIFLwPyUxHpM8Pb7grrxOoDPpeHUv9apHZIJ9l6YMW1bKnQrt0Hr7SOS2v9GrZoE1mh&#10;D0F3Hr7JCYIgmErNgbEH3gO3REldr6/Xrxe92pPi4GH0pPghW6wDC+o7SilaHUmPOhzL3L2lIyyb&#10;B6ovxfHY8N7S5ThlpIXW+ltR++w1dVrZok1O7VgFuyCSnCXAXXkfcoT/8Jn2KbOhrwK4FLJl9zkV&#10;XV+GHn3vEQPRlufWc/2sWONOttKrRK0tKXZt7Ui+FidDjk7Jc3r9erJFm5yt2w+GU5Hk4C5xLNnm&#10;P+zFPuQI4DPtU8b/94IzoSH3veB4JJGSel5fr19PerSZi7G3NdET7dklPeqwLMF9LH/L1oIVV7Ll&#10;+puzzyS3rvfCSRC0z2aLNglpDIJDcsaVn/8PaxxLRNApJOTZ5Ojs9TDTq9+94iSWC/OYWEZK1pgV&#10;58jwMcqNl2Unm+VjYdX32DRK7HiPEuTZcry2aDNt+LzBZtT94oFnkyAIAomSA7fX1+tHlPpr5BKR&#10;HJjU0JVE2k9R19L+iuDzEpIedVjOIflLOoR8vFeJUhvXldi1e+TklGA+W4x7zPfTUvHjakEQPCf8&#10;xIpyAA7yGM30GgdteeQOmVIdjd5+q8LHSru38PqVYsWVbJKOU/NsR+PIzz372ax9JngKIsnZEP5Z&#10;HxLilWAgNYfhmjo5SmOW+ucoSTQ0MIa1gMmP+2N9xLKtgPaskh51WC7Bqks2y8fCU1+y5XSSnWP5&#10;YjlYk5nzdJrcXrAsw5IcWmMhugRBDbiOZoibIucD4T1we/1qGBG7R8wLrIvcGsHkpkcfZpN7xt5I&#10;7Uk6hHy8VwnLx6vjaGtFu6dyjQRzmDnWM9sKlueM73wveSrw4UNCVpdq6ASKciBWeZyaftTUydES&#10;k9fl605bh1pbqMfyXpCeOQeOm3Rv4fUrxYor2XI6yR7sn1nzqu0pwVNT/k0OLaSQVwkMcLBaJOgG&#10;Dm1OUtrxybKCmkf11vH61TIifmtMKRfG8lEo3arQH8slWHXJZvlYeOpLtpyuxK7dB2sya45mtRPs&#10;jvPdr1bzSAoJKZGeYOyQeeLA6bYbVjiEr9AHQkpUEMtO9XkcLFt4fI4Gf6c895YOIR/v1ULy8eo4&#10;ueeSOBVIMIdZ4z2rnWC3lH+TE3QD99+QEI/sit11uBHvQdzrV8vI+KWx+RqQEp0jYa13yYY6LJcg&#10;1ZV0PaC4UvwanWTnlPhanEBmUdpWqf9KzOr7rHZWBddyi0hYth0xLMnBMQx5lCCoAdfRDHkBT6iO&#10;06ph2gUr9L+2D7X1PHhjvy6e1zq4dLyxahkdf0v4+FqQn9cf8dSXbF4dh9s99yOZ1c5RmDVes9pZ&#10;gZMiPcHY+K6h7Ij4xQNBEAQWpYdkr7/XLxX6cmrreSiNfYI6MxOdGVgffJZNQ6uj6YmcPTEf79VC&#10;8qnRSXYPp4wEc5g11rPa6QmuyRJZEezjwv0d9k3O0uCkhISE2PLs7PkQPrLvUoKCZVxDWAfLe6Tm&#10;HcE6WOZYtqTYJV0PKK4Uv0ZXYtfuLU6GBH2YNZaz2unBs64zfMdyMpjzQ4PPIEEQdGTvJ9QBeIfE&#10;65cKfZGWui1I+y0lNaXJjRRrD9T021PH45OYn9cf8dSXbF4dh9tzvsEazJqnWe20ctpRX1eAxmvQ&#10;mD3nNzlPCF9HIa8SlICn09JT6s7Z+6OO7H+v2L1fzF79sujRXysGt1l+yWFPzMd7tZB8WnQa1hic&#10;FAnGM2ucZ7XTyl76uSoD3t3dJjm4n4XYEsjgOIXIElwpOTR7fb1+qdB3S6ifmA+39L+l7mr0fKmk&#10;WKSTbC1YcXvpSu81aPOyZGWif/uYp7Sjfu4FfE8b3tlhv3hgtARBEDwlLYf9lro5pNiY4Eg+CPfx&#10;+Gu01PWS+zDK2SU8dTw+nFJ/gupZ9S0bR/LjOskerMmMuZrRRgtxIN2GwnHf7Tc5a8NnISRktMwC&#10;T6slJ9cDUfK4Xl+vXw9GtmXFRpt36ZYmPasvSXxuLHO4zfJLDntiPt6rheQj1bf8NLT60v2JSTCe&#10;GeM8o40aYq2thWM+zvdeIX0kCGaC62+EBHdsfYhubX9mIiC1RUsKl1ZpQsOR2hkJ9h3J2XsgtSHp&#10;eiLFl3QSkh/XafdecNuyJChnxrjNaKOEWDP7QJmnY32Tg5tYSEhIXp6NmQfhVNCe168nIxIDiocJ&#10;i9aOZw1qdfdG7llz9uT0SczP669hxZF0BLdJfpJOIxerhl5xnoUZ4zWjDS+nxfoT+KG5Ox3tV0gH&#10;QVAOvkeSpMROqpIsCnaTH8Bbu91av5We7feMheBYW3s1ztPRscaC2yy/5LAn5lN6lai1JcWuPWvp&#10;/dFY5dlm9GNGGx5OC/UlaOZY3+QsAL0fISG9JSjEc1D2+PTA247Xjyj1t5iVXFht8CSnpD9ev17k&#10;XsicvQdSG5KuJ1Z8ycZ1NXYvuFlaEqzHCvMS6+OQ7Pa3q60qQTAKXGsz5dCUHKaR2norUzsevB5e&#10;EU1/ZHIvUs6enD6J+Xn9NTxxJJuk45TYPfcl0KZWW//ZGD1Oo+PniLVwaOKbnCAIjkfNIbqmTgne&#10;+F4/otTfizeuJymSDhJUj9eVdIhlmwE+B5KzE5ZfyWE+Z0/Mp/QqYfnkdCV2z30wltFjPTp+jq3b&#10;D4YTSU4QBE74CRRlIVq6U1O3pk5vRvUhN8WSnnTc5j1MSPGCR6TxlHQ9seJLNknHydm9nByyZ7bq&#10;/1btzuAI6yJwEUlOEATjiA+Se7yHeK/fTHjCYyU+CK2B1rXgbW9Fcs/O7Z57C69fDs+8SbacrsTu&#10;ufdwUmQms9tbnS3GY4t5DzYlkpzZ4CYb8twS9KXHQbgmRk2d3qzQBwK/zaG1vvc1n+t/zk54/XJY&#10;cXDMS68Wkk9OV2MPXpg5NqcJ7Y2Oj8x4pmBJjvUrpPcgQcDB9bGqpCT8Mb7jj/QN09Ks0O+aPtTU&#10;GQlfP7d1ZODxQVZ75tFIYyTpemLNoVfHKbHn7mmNSRL4mTVmM9ogZj1TsCzxTU4QBIFE6eHZ6+/1&#10;q2V0fC8XOIjyK+HIk3cPPjOSsyenTyrw82LFk2w5XYndc5/jlJEe9IqTY2Q7I2NzZrWTJrcVLEsk&#10;OQPB/TQkhOTp2csgbH343rr9VngSIyUz+FJgeU94+2z5cZvllzJ2Pp78msPjL9m8Ok7OHjzSc8xO&#10;TEYzqx1iZlvB0lz/nZxV/rt/7/Yu+wSfIsSWOjDK6jKEYYE7gwdzC6+v16+W0fE9nITkRkp0OFMW&#10;XiWr9Yco6Rf5alcJy6dGV2L33qMcmdbnmz1GM9tKG7QXLM15rRWBO1XIfAnKwPE7ikjgH8njCbYC&#10;ranVKHnEEl8PtfFq642gw1LZJbn1nbMjlr9lq8GKJ9m8Og63a/c14HamyV6p6X9NnVZmtrfF8wXL&#10;Ez+uFgSBwMTTQK/weztAz+jvjDYk+JyWJDgTltumWM/Gbdq9pSPIZvlIeOpJthqdZNfQ6pXEOCon&#10;Jho5+whmtjmzrWB3RJITBMH27OGDynNIJ0p8PbTEa6nbCy3J8RzSpHqrYfV/a6hvuauF5NOi43B7&#10;6T2VUfeM0DigzGZWm1s9X7ArIskJgsAJ/yN5lE6s/sHV8VFTGhBPY1Y7FlYfLNsKjFiTpTElf9JJ&#10;thasuL102n0ttHdYsjUr9GEks55vVjursdp63gGR5ARBsB5H2MB7H9xb47XW98Lnju5ntb0SuIax&#10;zNFskl7SEZbNg1XfsnEkP0mnIa0f676EE0jQjxnj+QzzhmvUWq9oRwkiyQmCYFFKN+lS/1r2fGDf&#10;uu/UPl6J0i8GS3z3Qo91TDFKrxJem+SX0/W6D7ZlxlzMaGM2J0F6grG9ciAiyQmCwAmdQCUZxN43&#10;XM/QeHyIEl+NHjEspPh8HsnOrzXzLLWzBTV9L0VqQ9L1xIpv2ZJi5zrJXgse0CQJxjFjfGe0MQpc&#10;i3tYl3voo5Pzw6CH7EJOId0FxziESXDPKgfsWmb1H9uREhzOBQTR6u2Nnu9Ur1gUx4on2bguZ5fQ&#10;6nvuvfC9jEuwPivPE64nSfbOzp/n+o+BhuxNgv7gGIe8SjCYLQ7tM9vkC2lviUrNC4B1sMzhNu3e&#10;0hGWjUN+eJWwfCQdR7Jrzyf5Buszet5Gx6/hxOQZ2dmzx4+rBUGwNqtuqN5DutfPS894+M1JjeTA&#10;QwHW53EkHemDV6x3gmza1YPlK9m4LmfPocWy7i0JxjB6bEfH9xLrSQbHxZINiSQnCAIneAKVTqNB&#10;wMAPObrXloym53h8ZjHjA9xqw7KVQHGseJJN0nEku7QeWu8tToYEdYweu9Hxc8Qa6cuG4xlJThAE&#10;7fyqt6jpi3dz9Pr1oueBuyRWie8KbPghtxyeMZB8JB1h2Sw89SSfnK7GHuyD0XM3On6Ords/OpPH&#10;N5KcIAja+eV3qAk4e0tKSpCejXTSB5qkOxIlz9f74E8xvFcLycer45TYS++pLMmqrNy3HKP7Pjq+&#10;xerr5khMHOtIcoIgcII/oub8cbW9HD5qyTz+MLZqtwTsIy0XbT2chDp7B5+xBKmupOsBxZXi1+hK&#10;7J57jqbnnBwS+Bg9XqPjW2zZ9rMzYdwjyQmCYB9M2BA352gHfELKhWk+8ZDxDPPcg17jZMWRbF4d&#10;p8f81tYL2hg97qPjS9Ces0XbwT2D5+F8P9tbSxAEu0V7hfFwmwzfIyONQysjYvaAzy/2kW/3uP3v&#10;6aNgVD9L4/Kxk0A7XiUkW4tOg/vW3p8ECfowciy3mqst2gzy4DvcaZ4W+yYHnzAkJKSvjABPsU5q&#10;uuOp4/EJ+pJbAvRNDv6omrY0Jd0eyPVZs2t6ImfnkG9JHUKq00vnue8FrR9NtmaFPliMHqeRsTVG&#10;P1PQnw7v7WJJThAEY8FdwysJTqpcGqjcuJajcRjuKI1V6j8LaW5xWeESw3IJK46D9RyWTaOmjgcp&#10;bi+dZNfQ6mn3tdSusaMzY1xGx0dmPFMwh4q5jCQnCIJtKdy0gp3i/RYneMEaF8vmgepLcSSdhOQn&#10;6Tjc3vOeS1DOjLGb0QZndnvBPArmNpKcIAjGk/tT9oJNy+Xn8dmC3DjUMipuK3we+EEUhfrfOm+r&#10;joOX0ucn/9KrRK0tKXau0+5HcMpIcM+MMZnRBmd2e8E2OOY5kpwgCJzgj6lxyeDYjFIq8FsRxzC4&#10;6RlrFi2JilanZhxq6sxAe0ZNT+TsrVjxJRvX1dg5mm/pfQknJluydftpQh9mj/Ps9oLtycz5+e6F&#10;D/FLEARj8LxfHp9nY6XDPZ8ffi/lxj363SPGTGrWb00dCyueZJN0nBJ7r3sqk2zFlm3XMrrPo+Nz&#10;tp7/YHuUNRDf5NTCN9aQkKPLbHq02SNGUA8ff20dYXKCZY5lQ0p8V0QaK8KyWVA9q75ky+lq7KOg&#10;daZJ8MLosRgdnzOzrWB9YD2ccQ8ICQl5DikH/xge/0g+cDFyuEbGzmEtKr7o+JLB5dNzSfWI0YI1&#10;Hj2g+N6rheTj1XFK7L3uSziBePD6BS/MGq+SOQyeC/aOxzc5QfCk4Oe9JZuQazhn34KeB+uesUaB&#10;fcQ5wYXE7VqiQ0g6CcuvZ9I0Ghw7TdcDiivFr9GV2LV7jqaXwHW1J7bo98g2R8Ym9jzfwXQiyQmC&#10;YF1aP8xa6++RWQd6nqRwcMzpUCIdTjCGlJRgfAL9ckixa8Hn0HQ5vHW8fjmsOJaNk/Pj9pwvR/PV&#10;4qE/X2OSBGPHYWTsFPMY1BFJThAEjbBT4+wPodnt9aLHQXtLcv2XDiT8wMkTDowl6QjSa/ZV4WOB&#10;41JCaV3yt+rV2lLhc2m+LfclnAR5JkY+78jYaUL84LBEkhMEgRM8mVqn0Y60fsC11t8jE6bFhJaG&#10;daDkfZydvMxqpwZprBDywSuBZQnLR7JxnWTnaL65ejVo62svzOj7yDZGxk4T4veC1qEmwSZEkhME&#10;wXx6bvo9Y/Wg5wG6Z6yRaHmvpCP4h780h1KdZ0IakxyeOpaPZJN0HG7P+XK0eqX3XKfJMzPq+UeP&#10;7ej4rZSuMc0P41gSFBNJThAEY9E2Z00vUeIr0Vo/aIcnPPxDm8+Nlthg4nQ0ZqxPqw3JltNJdo7m&#10;23LP0fQSJ0V60jteD0b1aVRcYnT8WnqsnZY1WFPnyYkkJwgCJ/jH9dYf0zvptWF74nh8Ah/SWOKS&#10;oGWBZV6X7vE6g4ZlO5XaMfGMqWTL6Urs2n0tUoyTon92Ro3JqLjE6Pgl0NpabY2V9AmfwVvvIESS&#10;EwRBP2oOjt5N1+OTo0eMXnjHyuuH1NbrCfaBJzo0FyvNSS9GPJM2XqhHu4THJzn8cnYNXq/lnnNS&#10;ZA/07mfveGnCeI6Ob4FrZsu+lIJ9RtHw+ByASHKCIFiD1s3WW9/rdwQwyRgNfmuD+gTjT/f8yu0Y&#10;50hI61DSaZT4ElYdy5aUeeNo9l73tZwMWYle/ekVhzMiJmd0fI0V18EWrPpOdCCSnCAInPATLMqV&#10;rTfJrdtfka0SBWpXap9/oEpzdqQP3BWew+qDZOM6yc7J2Xuh9SnWyiut9SVGxOSMji9xpDXTGxqb&#10;g4xPJDlBEIzBOuRq5DbWnN1Lrzh7oWQOWtHauggfnnRPdfADdvQ8aX0dhfd5vH4anvGTbJKOI80d&#10;R7OPvqeyJM/C3p51i/nZos09c4DxiiQnCIJ9kdt0c3bC67cCsw/jHPzSjqSEnH/Ovjota6mlLuKJ&#10;5fFJ4Jero/n2um/hZMiK1PSrpo6HvcXVWHm+98COxy+SnCAInOApt/bEm2HmZjqzra2pmaaaOonV&#10;4/VPwnLB8jPNh4fceJA955cyPtxm+aVC315YbWJ5S3r15eSIRT45v1pGxB3ZX4nZ7R2d0WtuAJHk&#10;BEGwHrlNtNW+CrVJxMpIY486ntxsnejsYQ5oTPDqwfK1bAnstb6j76msyZ6R+j/juUbEHxFTY8YY&#10;PTs7GeNIcoIgmEfPTTEXK2cnvH5HYNaBXhpT0knf5Mzq18pIYzYKqS1Jp8F9tXuO5uO5b+VkyB6Y&#10;3ecRbYyIqTGzrWDeuqwkkpwgCArgp9LMCdXa+Cwb4fHpxcy2alGGeRg17eXGkdsdS+iw5MapBYot&#10;tVGj0+5zlPhaaO33ih+M4zRxnma2FTyy6NhHkhMEgZPKk6i2+Wl6Ts6n1c55lg/Jyml0I40h6qgP&#10;UpIzun8SM9rEMdDw+iG19TglMbjvVvdUJgna6DmGPWNx+HzH3K/FgvMQSU4QBNvh2RRzPq12pNQf&#10;aa0/g9yhPmeXyD03HkY+MuFJT1BGbtyT4iPpONyu3Y+gOD7Lkk8ppdOFrTW08XrBHb3GZtQ4j4ob&#10;9IXmaZH5iiQnCIJKpD+Gr8CzEeZ8cvZSauPV1tsaPpUt00nPz8cBx+QktPcRfFr6UMsWbeLYcHAs&#10;tauF5JPTSXYNrV7LPcf0wQnji/d6fxsr5nuiWFjf4KFtgxLfVejV515xkFFxg/HQ+7bRHEaSEwSB&#10;EzyZdsSzAXp8NGrq1tTZE/w82AspJpw7b+XbAbTDWGPsnoyIuQq5cef2Fe5vSAtM4VYf6ohxn5Be&#10;49ArDjIqbjCfkyCDiSQnCIK+1G5ctfWIXP2cXaJkI/b6rUTmfFiElOBQGRMdQhozrE949djGMyKN&#10;q6Tj5OwzyPXhlJQERZt01GP5yXkYx0p6xeGU7L3Bfhk8z5HkBEHQQOdDQ26zG23X0DZi0ku2Z0c6&#10;W3KR0PQSVpzksB8JWn/SOvTqONw+857j8XlAW2TPshAKcI9phl5xOCNiBmtzGjPvkeQEQeAEDxCF&#10;BwfvBpbzy9lHQhvxoA05S+GQT4f6x6/acsGyhOaj6SVKfLeidi3V1uNUJRMFaPFb7lNSFpkFLsac&#10;/0HpuXf1isMZETPYDz3XZyQ5QRB0p8fZIbfJWXbLlhz2oA1p/rc+V3rb9fptBa1dzxqWfCSdhpZg&#10;lN578dYx/TCJ2WjRmX3ckJ796hmLGBEz2CcnJg1EkhMEQSPKIUJRu2nZ3HJ1c/agP63rITXGaKmL&#10;WLFaDvvkj/WwbCH55nSl9xzNp/SeU+TjSWYw6cn5HxBtHGvoGYsYETM4Bqf69RFJThAETvCA0HBQ&#10;8G5Ylp9lSx3sQX9w6VjLx7LVUhuztl4rJWvU6+v1s6iJwevU3mfbxcWVW2RPQnbcCugZK13j9Y65&#10;CvRskgTlVIxdJDlBEGxDxYb1wNb1Az/esyaeS731vOTi5eyrYa1hy5YMO9f3ukc0P+3+DlwguYQG&#10;fSzfTqh9n8hpkX5orNy3WmjMc8/G/Url2SkYh0hygiBopPGwkNusWuyWjfD4jGLLtkeCZ8mL81kb&#10;l1JgkBv/nL0WHreljYe62mLBhTchoVmRh/HqQM+YPWPN4uSQGcxub1UcYxBJThAETvDQ0PHwkNmo&#10;snYLT12PT3AcOi3bGyXxeq01K45lSw57Ap+Weyy33It7jnc/Qj/Ld+fg+PegR8wTkz3A+7tqn1fu&#10;2yyMMYgkJwiCsXjPEsomdcOyW7bksCenT09mtzcbfo5sPSjwNeRdT8+INL6SjsPtOV8Jrb43llbH&#10;rG8tAkxkDp7QIOa4VdIjZo8YI+F7FMme2GOfeyOMQSQ5QRA0wA4QPTbYXAzLbtmSw56cPluyev8k&#10;cudLzT76bGrFtmw5Wup6aFkDnrrcx3NvodXx1idEfxpoTGa0CUAfzW/HiOPUSGvMU4cYo6C+rdq/&#10;Go74TKWwZ48kJwgCJ3hAcB4SSjfbnL9lt2xeesQIdKTxlc6riKTbM9I41CLFknQcbs/5Smj1rVia&#10;n+eeFsAJ9RK4T2mLajDZfnZkRFutMVvrj4DWz4p96w1/1md4Xs71eSPJCYJgHt6NNudn2WttHK9f&#10;LaPjr8Il80HrOXd6fFKBH6ekTonvCHDsSiity/21e0Tza67DEpSTNAmYyEg+hOBn9W8PSO9VD1pj&#10;ttbvzahx2hM0Bs8yDqdIcoIgaCJ3qFDwbLStdg1vPa9fCZ7nDnS0pUZ6zW5RUyc11ENa1kNNXV5H&#10;u/di1dFiW3UeYIN8q+cZeExmILGpoajfkxjVp1FxtyD2XBkal4OPTyQ5QRA4wcNCw4GByG2utXZN&#10;T+TsRM8PgF5xjgCNBY6JtrSwTGi+qKuhR4we4BjlKPXX4HG0eyyjjaP5afeW7m6ScU/KLQCPT0fE&#10;/ndg5bg9YtRwEiTwgeN2kDGMJCcIgm3JbaK1dk1P5Owc3PQ1Gcno+CM4GedJ/jzSs2n1UsZG5Oyc&#10;Et8SSuLSGOC1BW2MPfcWlp83nuZX/PzaIPNkBmXnuMemkB5xe8TwcgIJxrDjsY0kJwiCSjoeGnKb&#10;aK1d0xM5eynSh62kewbwmbXlwv00n1p6xVkNHFtN1wqPacVHm1YP/TS8fjcwicktopz9CSkec4Ee&#10;MXLQfjqjreCVnY53JDlBEDjxHiAqyW2itXZNT+TsNRz5g7jkuSRfXkabh9Kl5/WX/FCH5T2jzYN3&#10;TtAPyxwtvnaPulMS9h+aDGs/Qn+sOwnp2WrpGYtojXnqECPHjDYCmx2OfyQ5QRD0pWUjzNXN2WsZ&#10;FXcPeA8P6EdlSwjrbMl9JTth2XJobe8NaZ5yOu3ei1Ufyxy0aXG0+zs8k4dJTG7SLZuC2r9JjGi/&#10;NWZrfQ8z2gh8nPY1H5HkBEFQgfcgUUFuA7Xsmk3Tczw+RwMPmNoYaPocFJPq18bpRW6p5uxHBteC&#10;BtqseljmaPXUtaJNTm4fwr0q5z+Ih+cppLW+RGvM1vo5ThPaCOrYybxEkhMEgRPn4UAyl26Ipf4c&#10;ra6m53h8tmBEv7SYdLDgUkpL3dFI69PC6+/1q6HnOPJYVlzLD8sctFlxTGhA+cDmkhS0a347o2jc&#10;nLTGbK1vsereEdyzgzmKJCcIgvl4NkfLx7JZeOp5fGYyoj8jYmqUHFgkvxFn1JaYLXV7Io0V12n3&#10;FpZfiQ3LHK1f2n1KmUH3JDToY/kO5OG5MpS8O7MY2aeRsYMxLD5nkeQEQVAIHhQqDwutm6NV17J5&#10;aK3fixH9GBEzx2WjdmsoWc4lvqtizUuJDcsctPGydp8SDLB3z0G/nP9kHp5R4OT0q6U2dm29HKOf&#10;NxjPonMYSU4QBE4aDwvaBqjpU8aWHHYJb52tN+0t227B228+vrisvDE4GCNHqf/KlI6X5V9is8qW&#10;DXmwYXIjQXpMZix/lAoe+loBX/u8jPoR1MavrWcx43mDuSw2p5HkBEHQSOVhgWNtipYtGXZNnzI2&#10;BA8gJXVLmNHGCHL9vgh2uuJZU4uRg593S9D8UY/lleHjp92XgPVyZQ7aPP256a+DfmL3IpINkxnJ&#10;ZwFq13sttW3V1tOY/dwzoGc62nPVsshYRJITBEEBeHDoeHiwNkTLlgy7pk8ZW47eH2i94uTo3Y43&#10;Hh8rb51aSpdliS9RU6eG0WNFYDulZQ7arLJ4zwb3ri7uO3wSUC9NENoln4PC379Saush1Ide8baE&#10;P4v0TGjT5BnY+FkjyQmCwMnGh4LajdKqZ9m8tG7iLXW3xNPvC4yPVqdlaWl1Nf0Mtmzbgo8/zkVp&#10;mYO2XFmFDdwJyipawoIJjeZ3cNxjL9BSl9MrzhbQ/sWlFxi3d/yV2OjZIskJgqCBzgeH3CZo2Vts&#10;lt2L90Nq7x9ouX6jne6lZ8blY8WVyC09jK8h+aAOy4SmH4U0tojHpxWMW1IW7y/3a+WGN0HhflYd&#10;wYZ9PQL4rpXSUpdo7cMWUJ+37PvW7Y9k8jNFkhMEgRM8PEgHiAziIQawbCljt2w5Wuoi+EG5wodW&#10;j7ZzMTS79PzS8pF0PRgVF5nVjoQ29hZYZ2ZZuzeR9h9Jx0G75ncQ8D2robV+6hRjFjRmK/aZ923V&#10;PpYy8RkiyQmCYBusjc6ypYxds2l6zlE+RJBez2SdDaU2uK7lbMnPs6jzkmtfskm6PcLnAecpV0bQ&#10;XlrmWLZqMJnRJl7SORnS7w706NcqMVo5Fcje2HPfiUl9jyQnCIIKcgcIJ9ZGZ9lSxq7ZND2y9w+Q&#10;EVjjYdm0JSKNseQn4fWTsOpatgT2nO9RwDmSQB+rjDaC9Kck7C+aWL4I2iWfoAnpnZ7NCn2YyZ6f&#10;dcJcRZITBIGTQYcDa5OzbLWUbKwlvqvSo/93B1An6KstHxxj7oO+vRgVV2JmWxwcfw7aWsuSzipr&#10;9ylVDJi0qLge5aA8jGMFLTFa6vYA95FnYu/PPXDuIskJgqARODjUbFZWnRG25LBzBm7CQ+nRZ4zh&#10;OSdSHRo3T50EflodTV+KFgf1WJbo5WPB5wHnxAPWwXIpUn3UWWXtPqXKxATraHUt2055GL8KWmK0&#10;1G2B9pet2l+JI4zDgGeIJCcIggLwANHxoGBtbiNsyWFHBmzCw+jRTymGpOOQXfLD5aL5oB/pe1MT&#10;01tH89P0tfAxlMbTC9bNlb06LHNuNhoUbXBwz+GLBMsI1rF8C7CeayY9+tESo6VuDScmwSN8fPY6&#10;Rh37H0lOEAROOhwMclibmmWzyG2Wlk0jF3NrtuobtsvL0vK5wFhyH36GzdFyfpXqYFnD6ydh1cVx&#10;7AXGbS17dbyMthslE87BRaMJIul2hjqWBbTEaKnrhfYHkqCMvY9b49xHkhMEQSXCAaJyI7rDiqHZ&#10;ND3H8rFsFrX19kDLs/G6pXFKzp7W+VXSW6A/L6PNosRXo0eMVDH2HqSYHp26JqSB5nuLJbweCoJ2&#10;8MH+rs7W/R3Z/olJ0IcjjGlF3yPJCYLAiXFAKCW3WVl2zabpOZZP7QdATZ2R9OhP7xg94iXhXJuj&#10;03I9NDg3uXKLTloTp1QxsRxtgnG/GrAY8Pn2Rm3/a+vlOA2MHbyy53Eu7HskOUEQNFJ5aMhtVJZd&#10;s2l6Tm6TzNklauqMoEcfesToDS4xLHvwnHHRxsvafSs9Y3mQ5hd1uXKrjriz4QBrooF+lr9l2wHW&#10;mHqpjVFbT4P2zt5xgzx7HntnnyPJCYKgADxANB4UchuVZddsmh7J+dVs/lId/kGiSQ96xKmJgXV4&#10;WbvPQcuqcXmpdFi6D/SM5xkrzQf1WK5FilOjk+zEyTOIuPfk9iO0W747wBo/D6fKGLX1NHrHC9rY&#10;43w4+hxJThAETjKHgsxmo1JbLxl1NT3i2CRdPgjV8dYr9Udq682i9flGIS1p1PEy2jTdKLTx0/Qa&#10;kj/qsNxTd7tng3dXp2RQMWHBRIbLzpHGtYTa+rX1ENoDesUL+rPH+TH6G0lOEAQVdD48GJuUaUsO&#10;uwdPjFmbPz8IeKUHveIgPK7URofl04TUvqRDPD6rII27B6leN911AB/WMA0s7jGSYD0UJGOX+pyj&#10;pk4Nre3U1q+tx3mY42B59jZnSn8jyQmCwIlxOOiBsEHdsGxJsUs6C6+/129P9H4mjKd8AN3AJWX5&#10;luBdrjk/y+ahtX4pnvGTfEp0qMeypkvpZUBUWylW4oI2zW9xWseqtn5tPUJaJ8G+2Nv8wZqLJCcI&#10;gkoGHBisDdWyaZR+yHr9vX5HhZ6fj4E2HtyX19GWjRbHi7QssexB89f0idnwSmB5Ji3jqtVFPZZJ&#10;p62T2z2ftBKhuhz04b7otwOkMfWCY19CbT2itX6wDi3raCuufY4kJwiCAqxDgwPaKK0Nc5TNsiNe&#10;X6/fynifgcawxJ/fS/U9y8jjk5zLMrd8NX2O2no9wXnBshetnlePc8z10n2XweMTq00y2tDegPS8&#10;W9PSp5a6qUP9leD7VqkcjR0+VyQ5QRA4kQ4FDYcFa7McYUuFm7TX98gfaq1Y48JteC2lZglqdbhe&#10;u7d0e0Ibb0sv2Vp0NzAB0QSx7GiTfACzj5Op7UttvdRYN3WovwW0riVpobX+quzouSLJCYKgEOdh&#10;wYO1WY6wER4fotQXZVVK+uf186KNUYclVURte7X1vPSKj/OGZU2XDH1SbJpO0t+o2UuwDtbldvRF&#10;n4Uxx82gtl7qULel/gj4HmPJSGa0sQU7ea5IcoIgcKIdDCRdAdZGOcJGlGzSJb4IfqBy2YqStj2+&#10;Hh8O+ZeMhbbMNH0ylixH8uFltB0Rbfw1fVJski6B/vZv4UgDS5OhiQb6Sf5oQ3sj2rPvhZb+t9Tt&#10;TcmeMpPV+tOLxZ8rkpwgCCrofFCwNsoRNo7XLw348OwdL0fP9jyHCclGOn7lfrklxe2Sr7Q0PWdb&#10;Tc+xfMimXTmSrgfSeCOaT6k+KTacT65/GBTPxHAkf9TxOKiXfBZEGj8PtfVq0eZ6JtSHFfqSYy/9&#10;LGXhZ4okJwgCJxUHhAJXc6PU9Mlhs+yE148o9c/RO55ETXytjqb3QM/Kn5mutF5K1g1RsjQ9vtwu&#10;+bb0dSYtc0VYMbS1K+lScgwc32e4aEg2rCvFwDJD7fsB0eYvR02dXuD+sUf4M+z5OTgLPkckOUEQ&#10;VGAdHhrRNkpNnzK25LATXj+i9wfUiA++2lhaHU2PkB/3R53UN1pOuWWVs3vAGFjuyYjYOHZetHqa&#10;PmVsSbFL8yvi2Utwz+G+qJd8JL8FcY2XQE29mjqpoV4ttI7c62mHHOW5FnuOSHKCIHDSeDjgm19u&#10;I8zZJXJ1cnai5oN01AcwfrhbIqHpc9TUs/rBIR+r77TEvEtN8vOeZ9HGy2jTdEdCmg9Cmy9Cs/M5&#10;TwkmGAfUO3EE+mMdtGl+HZCe3Ys2dh5q6tXUSQ31SuB7w4z2VuEoz7vQM0SSEwRBJY2HhdxGKNkl&#10;HafVzqn9kK2t1wq2O6J9Kab0rNgHzY5oS4n0mp2jLUlruWp6Ts5eA485Ir6FNgcpY0vKnHMkG+pu&#10;v4CA0CaBTxwKt3vqFID99VJTr6ZOC7Xt1dbLQespt66ehSOMxyJ9jyQnCAInxoHhV7+9L3vJbYKS&#10;XdJxPPacD1JTJwkfVrVxSmlpo6Su5Es67ZqE8ylfTtymoflbdTg5Pyk+B/uI1y2x5gTR9CljI6z1&#10;nLOlpCwASy+BC0AS7ivpO2M9O8frZ1Fav9SfqK2nQc/eO+4R4WO1t/HauM+R5ARBUAk7LPzSOzT6&#10;yW2Akj23cVo2wuOD5Nr10itOb6w+oQ3LXCfZCH4m5Ve8t3SEZUsZu3TOxXIt0rMRks7CGsseWPEt&#10;G8daz6jH8g22n6h6FMuHgzbJZwA0Lpq0Uhqj1J+orSfR69mfmT2O4UZ9jiQnCAInAw8Iuc1Ps2v6&#10;lLERHh+JXht2rzit9OwHj0P3GJuWj7acsKzpCLTxmFobhGbz6jzU1usJzgGn1oZovrS+Huza5HA9&#10;2hDNF/WSPBEPY++kth4izn/QxB7HVN0LxhBJThAEFQw4LNRuelY9y0a0bLh8w66NkYQ4rfG81LbD&#10;62Cfsf94peXClw5dPZ9IWAfjWcvRsmM8jle3OjVznQrXictXmghrArkN/ayyJAchO8aMEl9ObT2O&#10;az0ETex1jCf02/OREgRBcGXwQcHa8CybhbcebbgtGy/GqI1DYKxecVNhjBJfDtXDK4FnzzP48HNr&#10;DVo97zKWfFCH5dngmNbiiVOyBh/sONmaDvWaD6HF0+pYNuDhGRZhRr9a2vCukaAvex3zgf2OJCcI&#10;AifWYUKhZuOy6mg2TU/k7BK9Nl7+gd8jHlETt9Q/B4+D/cE2qHwSlg8toTMTCfLTrgSPiTYO2qw6&#10;ko6TsyPcv6QujmspVn3LJiHNM0e00+TgQ2t6DvfBAUSxbOizIx7GM0Opf6qsk7T5Dqaz1zkYsH60&#10;j5IgCAIB6XCAZQPawHIbWc4ukauTs2v03nh7xuJQPy2pAethOQf35/fSeZMnOd52qC7G4nhsGpZN&#10;wvK3bD3JjZ1lt2wa5vriA4wDIE0M10mCoJ18UCfJwVHnxKC2Tk29YBx7npOO/Y4kJwgCJ/xQUHhQ&#10;kDYtSefBqmfZUuPG31IX6RlrBeh5tOeSdBI8yaFEh59ZpauEdZaVdBxv/Bweny2x5kSbxxwPdfgg&#10;4L1U9gwa+mIZdSg75mF8DUp8iZo6wdrsdU479TuSnCAICsCDApYLsTayETbC46NRewCUoFgoe8f7&#10;LGjHBCcXg59z6SotR48OyxLog+1LWDYJ9MeyF2vciJyPZw6Qmy/uE3RFvVS2BOF69JXqSTqDkmd/&#10;RmJ81qf0HV6FDn2OJCcIAifSQaED1gas6VODjfD4WNQcAL3w2JrMYFY7BP/7ONKz8rMsIi1P1CGS&#10;jmO1J+H1WwnvHBetP2ngUWeVLXBy+VUSqR7adkB2zBklvsSsOiuAa9m1pg/AHp+zsb+R5ARBUAAe&#10;DrDcgLaZafrUYCN6bfr4YTnjg7O0nVJ/CamepLOw+kA6tEu+eLbFe8Jjx3v02SvSuPXCM4/igOK9&#10;VLZEAn24L+rQvgOkMdYo8SVm1emBtuYIvi410UA/lKNwtOcxiCQnCAIn/FCwk0OCdyMf+UE2MjZH&#10;asNqW9OnjG0EvC3eNu8/CS5D6Z7Kml3yzUE+eJWwbCOYOVcSUvs3HR8wbRIkmzaIZMO4qNdskt/C&#10;SGPbi5r3vKZOKfjOc8n5jATbmtXuKPbS94Y+RpITBIETPBxguQPaZqbpU8aWHHZk5MY/MjZR+sFL&#10;frX18B6xbAQtId4+9odfpXMsv0d77p7DY/GrRs5OeP164xn/knnXwPm6AwceJ0yy8TIKR7KhDqUQ&#10;8ZkmUNpuiX+JL1FTxwNfO6PaGM2en2EPfa7sXyQ5QRAUggeFikODhbaZafqUsSWHXWLkxo8fiJLM&#10;xNNezkeySzoLHAOqz8t4XuXnWo5niXp8vEj1JV0y9FvTa+3xebtdrX1DskmCdvTFsiRQv8fzrkDJ&#10;c5T4EjV1PIyKuzW4h+2B1fta0b9IcoIgcCIdEqisoJlrN3+rjmVLjW3W1GuFf0jmxEuJbyvYFvZZ&#10;6j/dcz3dX1JKH5Wlpy1LzYeDZQ7WsXyPhDQ3Ejm7iDZ5kg3hEyxNCtrRF30WpmpsHdTEramTw7O+&#10;jsKennX1vhb2LZKcIAgKwMMBlgvRNixNnzI2D7X1afPnwm1bIvVJs2F5FNKywPGT+oJ9TZDcYKJD&#10;7UjtJUWPOoyBdiRnL6FnrBHgPOGcoQ7n7g7+sDh5eK8JgnZJNL8CxOcZRGlbXn+vH6emjgaukWdj&#10;T8++cl8L+hVJThAETqTDQgEFG1NKFf6poI7XLwf/IOAf4JLMoqRdj09y+kjLgeuwXyjch+75Uvvo&#10;THDQxu2Srjej4rbgmb8hSJNFeuse/TkYD9tAu+VzALxz6/Xj1NSR4O91sK/xWLWfzn5FkhMEgRM8&#10;GHQ6LDg3qzusOpaN4/XrBX2wlcgseHvYB6kfkk6DlgfGRCEfqvOBJTbeb3JwKWIZdZK9hNb6R+WU&#10;lMHRJkyaUEnv9bFsgl/Jeh7NiL7UxKypg/B3O3hkL+Ozaj8dfYokJwiCAvCAgIcKwLEJmVj1czbL&#10;Tnj9toL65xULj6+mz2EsgZQgLvaD9+cCiQ1PcDDZQdHgSxV1vZDiae1JvodFmyTpnl814WAM7oP1&#10;NCmk9v0Yhac/Hh+kpg7H2mOCR/YyXiv2MdOnSHKCIHAiHSo6YW1Uli2Ht+5ePmRy0HNIgli2nmA/&#10;TtdPnrPQB0xuShMcTc/tGmTLXUfiacPjswRSR/nESJMl1eFodWqlgpHvS+/YNfFq6nBa6z8zuE+u&#10;yIr9MvoUSU4QBE7wgNB4WOiBsbnd8PgQe/iQGUHJ83r9EGlseflv+1ZKf+qdneBgokNgmev5VcKy&#10;SZT6zyI3Lzl7C9Lc3tAmDK94bwkHbSXCeOj3ZErbz/nn7L0R5z5ownyvNmSlvhBKnyLJCYKgAH44&#10;UA4LFspGlNIgG+HxkcAPmdWkN6Ni8rjSM9D93/GtlP4cJDqY4HjgflodTe9Fqi/pLEr9VwLnUOPO&#10;zvcM3D+ke0lKfHNSSe6ZR5NrP2fXmF0vKMP7zs1ghT4gwthEkhMEgRM8VOD9YFo31db6K8I/9GoF&#10;QTsK+lrgmfJiJCtcJyU4EhgHl6aEpg98SOtA4uZHzjgx/CrdcyQfqVwqi+AZTy+1sWrqeddC0B9t&#10;T57Jlm1bsH5FkhMEgRN+MBh0SKjdNL31vH7PxOgPSp6s4PkSryml9Fu+ldKfv36boy0zrsOYgU7r&#10;XHvr3vnhZGlXvJcmVtJJi8srgPf5UqGvRWkcy9+yadSuiZo6vaG+a/IsbPm8W7Ztce1XJDlBEBTA&#10;DwfGYSGHtSmOsHG8fs9G6YcV95Xq4TLBb2asZfP2Wyn9h+9Q+9qO1F5PrL4hkq+kW4mauXb7Sw/P&#10;dXzf4PsH6izhMdFWIhvjHtMrpf45auIVrYUKKL5HcqC/V/bKlv3fqt0MkeQEQeAEDwjOw8LMzc/b&#10;ltfvGfF8UObsBC0N/oft+A2Ntny+8a2U/oKR6Mwg10cPvG5pnFL/UnJj6VkLJvjwWOZ6XBSS8Lqa&#10;L/6soyWNNI1NIbm2cnZO7bzW1PFS26cRUF9W6U8pW/V7q3YNIskJgsAJHipQX4i1IdbaStjDhxj/&#10;sB0tCNo1XywnYXnws6d0zsQlhDGx7KGmTg7s5xHAuaVx6zZ+OGi4OPCK/hxt8UgLy9Lz+kC3585Q&#10;0k7ON2fnlPhyauvl4GtuRfC92Atb9XerdhUiyQmCwAkeLIyDwpaUbrL8Q6y0rgeMLwmi6UfSu02+&#10;NPBseXH8yNoppfRbv5XSf8y+zaH+9exnL6xn2Rve8X1Yx7g/EFYZF4ZXMJYmVqLTAe9YcUrqlPjm&#10;qI1VW8+i934zg7u1vgO26udW7QpEkhMEgRM8IHQ4LFibYa0tOewW/IOsh3ioqTOKkva5b66e9iNr&#10;ueXzd34rpf+XkuhobZb0q4Zcnz30iLEV2tg/6PAhrTLd494iieSvfVXIbWhXeHiOTmjj1oI3ntcP&#10;qa2nMWIMtmAvz7FVHxcZn0hygiAoAA8PmcPCliywwW4KfcjkREKzaXX5PV8OeI/nTO99EtqjsqZH&#10;m6XbE1v2H8f3Dm0fwD3CKtO9V6Q6uMhQeMIzEXXcDHJ1cnbC68cx57qC3vFWYQ/PtWUft2w7kpwg&#10;CPzgYYHLBng2To/PHqAPihLxgvV4XU3Pkfw18Ix5SSl9YPIe7qn89lsp/b/fPcane9RzG95buj2w&#10;0etmwzp10vYFT5l0uL9gTOkeBReaJJ1YeS1t3Tfp3Twie3jOLfu4UbuR5ARB4AQPCJ0OC6M3v9Hx&#10;R0EfSFv0n7edE14nB503+flTSm544kPyW66JToK2sR97pfE1aq4/BNwfcmWu80hyJjOaj0HPNVUT&#10;K1cnZ09OH4naepyjvJel7OGZt5qbDdqNJCcIAid4cHAeFlZg8saaEtvQa8WixKdUSsnV48uDzpt0&#10;/cDOnpjocCHd384SnQRt8z5o98EAcIIlcJ9AP27n15wkSFykRAaFJzwdkd4DSTeL2nZr6xFbPvMq&#10;7GUMturjxHYjyQmCwAkeFvCwUUlj9SWgDzUuvZFiY5uSTykYJye8ngZfJvwcSomO9C0OJjh0TUbb&#10;ml4ra7pe8LXdY533iDEMfFipszkfKvOrJeSDiQ1PZNCG9TsjvRul5Oq22jVq6xGt9Y9G6zqYwVZ9&#10;nNRmJDlBEDjpdFj46lvU1FOyUZb4euhxmPEwo41WqH+efvIzKP5IGn6LgwnOFyml38R+25o1NqjH&#10;soXXV1r6ku6w5B5W2h9Qh3sJ7iuoQzvPmNFOgkkPSQbvOliJ2j7X1iNa6x8Za59ahS36OKG9SHKC&#10;IHCCBwc8bBjwzeyvC/+K/SxaN3Kq3xKjhJZ2eF9HSylagsMTHS3heZ9S+g3wa6UT9AP7lCuviOO1&#10;ulHii7TUvcGDSAGlfQLLpCO9dH+BZCbBtzWYxHAbxnAkOVuQW5s5ew0tMWv3gGdkD2M1u38tnyMO&#10;IskJgsCJdMjgh42NqNkcSzfVUn+Cb+A1gqDdkq3wtH0REhue4GBy8+H6LQ59m/MeA16Rnj1XJjR9&#10;8Ir7Vdf2BdRp+wjdcz33oz0oORIa8pd8HPOes69ETV9r6hAtdZ+Z1cdN2kdnQO12bDuSnCAInODB&#10;gUslDVW7kNtQc3aN2noWLfH4h8dowfY0pLnHZUXnU7z/mFL6uvBtDoLt58pBJdpASvsDTrAllj99&#10;E0P3mlj2xdCGkbDslk2jpk5yvNtBnj2M3x76mCGSnCAInOAhAw8jG9K6GfNDOZcaautZ1MRsfY4k&#10;jEepaDEs8Gyb2FkV5T9zTXQwpqcdDz1irAi+utWvMB8gupeCSToOTqwkkm8SEhee3FwEvZDkHHWe&#10;LWqfubbeLEr2mq1ZvX8HIJKcIAic4KEDDxvBkA8tKab0QS7pEPTJiRfujzGkeFgmaCnxZcXPqrll&#10;p8VNhh6R/CTdHtHGrRU+7hf6HzaEk6dNJJW5TfNNLGH5ICQxPOFBHUty9oC1Bi2bRKl/yrxbI6F2&#10;vYJo+lVYuW9pB/3LEElOEARO8GBiHTwc5Krl7MjWm/GI9qWYXh1hHQA08OCQE6keL2t2Delsq+n+&#10;BuXbnBzYLw+aX+la7Ym3ba9fCaeU0okPyrWRW1t84iRwMvkka3b0xcSFxEp6CpMcbd5XYHTfPO9r&#10;CXwP8EgvRsTsxYp9OgiR5ARB4AQPGHjYKCBXJWdfjREfUlJMSaeR+0DHw4T3EIC+OZHqkI5Dc86v&#10;JB/hypfdJaX0azN/PwfbagWfoXf8VVGfkxuuE3P3DvNJwwnM+fCJ5kJJCiYuJPQbK6hMdTDuFfXZ&#10;JmG1b9lKKYlV4muB7/7WrNIPzop9Imb3DbeGBiLJCYLACR4ylMOChMPlRokvMvuDdFR7NTH5QUKq&#10;n7Nz0DdXT/JBHa+LZQlaB9L5lPtQ+WuZRKeUXP+ORst7J3EbPz6QuG9Iewjd86smSfjGBn9dn5To&#10;kAB7m/NR/fW8nzmk934lVuzbin3aOZHkBEHgBA8YeNgw8G7cjlAuRnxY8A/tEfEJLS7qvX3x2rVY&#10;aJNE8+N6vKdyYvOOV0xw8A/iuX/J2pH6gPdHomRsmpEmWxtYnEycUE1oISRIWniSIyU8PNmZOij9&#10;0YbUwlPH42OB7/jqrNjf1fqTFu2Tg0hygiBwwg8XKA1YYSxbjpo6GjM2eOvDFvVYlpDikY6LRImd&#10;+6HOI1RPuiY2j9J8cr9TSukHhW9zuE8NrfWPzN2csAm9+3s6EtJLLe0p0pVnvIklM1JSIwnVpfoA&#10;X5crMLMvrW211t8KXIorsNexbKXzXESSEwSBE37Q4IeNq17anLSNGs8yEmjL+XO8fl56x0O0caoF&#10;43kObuSDflzP7bx8vgov8yv6SPdeydXp8WNr9Ixeeq8PKZ5Xxyl5Z5LDX7I/6KQFwssEVeQBUMeF&#10;7zd0n+AbHP6vx1rC6yvgGsByb7TulOq3ZMU+5Vi5z6PX3BNwRkUQBIEMP1zwgwX7lKAzSBI26FPm&#10;A4Xq8hgS6CfJCEbF7QE/T0rjjmVJNB8so1DigcITEklP95Jg/VKxODnuvay6Jlrfg1x9yXZJL4N4&#10;ul7vkMqk015cKpON9hy+ByUhgZHkPRNKcq71+dpEUIfl3uAQEKV6Dcu/17NJU7kie+nnszBoPnIf&#10;B0EQBFekwwY7LBD4YcnPMgSF4rIHRvQTxwtpsaMNywge9vgBUBJKRHLCExAsazbt3iP0j4TuBXw3&#10;kBKdpK/FiqW2dYIrhxYEgpsBCk9s+DWxP2zRvsXhyQ0vw76VlO7lylvDh2klVusPZ+W+IauttxEM&#10;nI8zKoIgCGT4n4B+TKervOgHstoHeM9DRc0HmKeO57BGkC/aqYx60qHwhITrLD/p3hKv3zml9J+t&#10;THSk50W0ued6zacUbxyvH+H15+tdqvOgo4mme67n4MJIQkP4hykoSUhoMMnB5IZ83r92A0GdVMau&#10;9+JhPK9oeg4On5fez0CU9mM0NWOzAqPmp5Qt+1H5vp1REQRBIHFOl5TSh3RKH67JzWuy84C0EfEP&#10;GP5hnBOpfvCCNM6okz4YtA8M1PMrCSUbvMx1PNHAMuo1u+RbIlTn699K6T9WEh16NrxfCW29ox7L&#10;Ochfe9csJN9LSumCSgIHlxaKBsX5eL23riml9IWRzEjy4nNKX7w2ydcz13GwPBJtKDW9RInvSLAf&#10;fL1JMoqRsWcwc/3NpGZeCsbijIogCAKJT9PHdL4lN/ff6qjQZoQbGZZLGP1hWEJtP/BApeHx4aC/&#10;VEadpqcyv/YSTEowQfH65uTEnseD5M/nuHa+kV5xarDaLnm3JL+bDgeSypJeEr63aELfIH8BCUxO&#10;XhKcc/ou9OUK76LUXQlNPwJp3FeH1pWn79wXpYaWusFYvPPS8H6dUREEQSDxabqkT9NFSXSu4AHB&#10;+oBp/QBrqbslDRu2WRdtnjKJpKd7vJYIJh08+UBdTnidkvo/wr7NoefgSDqCnmMWfC1r6xr1WNYo&#10;eVdq/bJjRRWsgeUv9kflSglLuiY3+G3OfVLDhRKcc/reS3WpK7xs2UaCY8uxbKXMep4elKzhVOjb&#10;mz2N6x5xju8ZFUEQBBKU5MiJjoD0AUM6zZYTDfTrKTnQP1cHfa06qEdf7b6m7KW2Hoc+oKSrJNym&#10;3aOQLUGiw/UcruMxSsAYHMu2Krm57vJMfNIuLJEhwW9w+Lc26ZrgkOCPpt1/u/Oa4LzIQze0smUb&#10;Cb7vHD5Elg+COozjka3B/miyJaXtY995fSxvQc8+lMbSxsRBJDlBELj4NH28S3TepI/phDuPtfHc&#10;2S4vP8NPcreLGcLrlNRrEWzT026pv1VH02n3uTK2ycuaTrNhfElOTFCPvprw+tK9JnftOJl1gM21&#10;Q+d+RNL1gucbhDZ0D0kAdgzLOK/og3YU+kMV/g1NEpIc/CbnxfeU3qc36fvpnL6b3qTvpTe3JIe1&#10;UbomUcfFejfIptlRPL5aTE2H9UuEt6W1eyQZ9Xy5sbNspYJzVSoYr1ZaYxX2J5KcIAhcvCQ3r4nO&#10;y+ZxSZfP//aUftXblz2FuAjnF+JLb1P663+EKR72JV0QtHtEImdHMGauPvqgSEg2XuZ2jCWVCYyL&#10;bXAdXglPDAnpEE33qEM/0lv3vB7Kj/x0Sn8RfgmB1HYrUr+0sgerjnfcc9AYaWA70jPS9YLOCRYS&#10;CvchoW9t0BcTnXRLcE5XeUx0XhKcT9IX6U364pboPHyTQ0jPhvcl4CPwR5bsFh6fpPhJZdS1gs/S&#10;O/4stGfQ9KW01s+B/RzZVgkb9COSnCAIXLx+g3Oxz0R8IzsZG1vhn8ik1OlPlzAGxkGb5qdJ7zqo&#10;k8o5f81Pus8J1tPi1wr+CTn/Vgbt2jc3mu5H/5HHRIejLuorml3TJ8GGZQ/mC9eIFdeyJUhwLhdm&#10;4PeoQ9tF+JE0mmMp0bmISc5jokN/B+d9+iS9T2/SF+mT9MX1/iXReW0fBNeYdC+Vewi+v5J4fMgP&#10;yx5dT6H4lmCdLaSmPyXP4fVrldHxa2TGc0tyiW9ygiBw8sn12xs6b92du2hfkeAHJclH2JtUQdCe&#10;k1YwHooE+kiCSHrU8bIUC+2o43rLhle6x7IFLhipnIP7SP4YL9dGrtwTjI3lnkjPXoJWB+dYHFfJ&#10;yVqIHqFEB+vR3wXkyQ2//3CX4DzK96/1C9HGB/H6afBH1cChkpD0ms4rvcH4NSKBPpb0AGP2jp+E&#10;uDx2z3ZKwP6gzIa1G0lOEARuHs9P152ENjLPhnbzxZ3QISV/ciYJ1vcKxtEE63nrav6SXipLddAu&#10;6fA+J5IvxsL2Uaw//cZvXvi3MVgXfSR/rHe6pPSjP5XSX4BfQiAe2A0kf+2+VDcKqS3sc85HKptc&#10;hHs+N9K3Nyi8Pkp6SHDoW50z+xG1l29wvkhvrjqSlwAY8yq41jTbDPG8V9zPo5d0XmmpO0r4GK3Y&#10;vxbJPZNlKxHP+KGP5reVQH8iyQmCwAVuFg9nogsvCEh2YY+6iQfNH2NJPiVgHE0k0EcSzV/S8zLa&#10;JB3d8yvecyS9puNxJZ8cD4tIgftZdciGQja6/uhPpfQfvbuPg36IpteQ/CUdB/vN+092i5zdixRH&#10;6sdNZy0saaFchB9RyyU7XChWSl9OH68JzsuvhyZ5k96nN+kD+7s4lOi8yKe3b4KEceZ66Z7zMBZO&#10;pEfy4PHXfDSdpPeAzyBJYIPjJckocu2gXfLpBbajiYZix3NLEASByKfKuSsltrnQ9cHhyt0mhLsX&#10;CP5pEYrljzbJxysYwxKs662v+d70MGz8HswPOrq/u7L4/Ioi6VHHy2hDsb5x4d+2oD/6YCyMIwm2&#10;8et/MqX/8Jro4HrFshesh2Wu8xygiZzdwlNX8pH6J+luY68lKNyH7jGx4XX5Pa97X/7kWv5K+pg+&#10;u/56aPoW55P04ZrgfLgmO/R3cV4SnM/Sx/Tla7TH/hqC6w/tXrm9Jwzu8qAQxLPHSHZJZ+lbhfdz&#10;RPzRovbdAn0FEWO2SI4F56KmLw/PcDWJxDc5QRA4+cyb6HgR9q+iGFgvJ7VgHEks0BdF873TC5s7&#10;/3BAXVZYG3jFe0mHdaR4JTwsJu1Abfh6hPvyupYeQX9PfEnHbVyngXWwLsaX7Jp4fFBudS4sMeFX&#10;1OE9iuZHvPqe0yV9drV9JX1MX0kf05vrNzmv3+BQgkP3L9/kfJY+pi+llL7EIt+g58rpasFHehiD&#10;q/B39M5fIecn2bQ6QneK+pID40nioaZOCVLcuzZxTxX2V6t+d3BArsL7tAo9x+AiPDNr4PTx48de&#10;TQVBcFDO52+kH/upd+mXUkq/lFL6lZTS91JKf/3zty+/Epp2EbqehE3sAoej779L6cv/8L1PzwMF&#10;Mip2j7jeGOiH5Zyu9JrT8fuT4Is6Xo9AnRSb4GsK1xcHP+teP/MeY/zcP5vSf+EtUwo+0jN477mO&#10;C+HxlWJKdfhvBqF7buf36If3lv/N75LS6ZrQnK6DRtdbokP/pg3/920e/x2be6F6/Jsesn2RvnyV&#10;X/z8N6ff9J3/IP1y+pB+OX1Mv5I+pjfpk3ROn6Q36ZP0Jl1u3+q8Se+vvyHy5Q9rPk0p/fvffJvS&#10;r4E9KClrC9cE3uMV76VyLTQ3FpaPZtP0HqguPmNLzOAVHNfVoP5p871R/+ObnCAIXNA3OfzbnJSU&#10;D3cN9OV/+pXwT8M6y0dB10M+gqDdI9666IdlruM21JF8gCvqLR9J0OcD1Ec710t+3Kb1SRJsw5Jf&#10;9xMp/T+Efz+HH+p5mQv3le4xFifni/5kp6sklh8va/deudW5vrc3wW9y+Dc6ll3yJe7b+PT6LQ5+&#10;k/OV64+gvX5z83qlBOezlNKXmUjxVen1o2qaXASdJrgvoD3no9lQLwm2g3U1vUew7gqCfSwRjIWC&#10;/pZg3d6C7ZVKLg62N0qg3UhygiBw8ek10aFk55c+f5vSZ9c/Ab+AM5Y5ZPvkbUrf+9mULtfDzWWC&#10;fBR0vaWljY8gaEc/LEt1UW/JB+UeRfLjV7SjTRLN12pbEq0eCvdJ10M7fUuBIh7wM0J+HMmOovlL&#10;Qj7oz/VYB328/pIvHSwefmRNSlq4nR9MuC+H7K+8YQkOJjmUuHwpXa6/Re0xwSG5/3E17O/H12+n&#10;ULj+9g2WcsV7Sy7sagnW4/VzfpbdsqFgWyjog/UtwVgrCPaxRDAWCvqXiCcOtmcJ1p0l2I9WgfiR&#10;5ARB4IL/mMdnpOTnkMczic6d3+OfvgyVj4Kut9C3BJIOBevm6njtqG8R/s0J2iQ/6R6/fZHqSj7a&#10;tzRee04+XFL6G348pf/7u8fk5o2R7EgH/9w9BxMG9EchLD+PD/p7dKLwROUq5qGeJzhoIz3yGvvE&#10;khv6Niddkxz+7cyXU0qfXRMdTHC+xBKd4m9ySkQaG0vvFdwf0C75oQ3t6IM2STAe1sdyiWC8PQg+&#10;Q8tzYBxNPHUw9mjB9rEPaEP7AIm/kxMEQZbz+Rvp777+nZz/NKX0f/387cs3MRJ0UOJIuwzpPrxL&#10;6dN/AIyDkfq4AjX9ytWR7Fwn3Vs6ySbdY1nSI1IdDulo7fB1Za0x+sxDHb+mlNJf+2Mp/R3XdX1S&#10;6pONrtI99+E2LlzP/dEmCfoRPBGje7qSL95LvlId9E8fX/7ezN03FxchqSGhv4sj/f2c98yf/i4O&#10;+bzcf4n9XZwvpy/SV9IX6f/5+X8p/d7vvEt/PaX0/7sKr/mGJTWY5HwppfRvfPNtSr/G2HukNZWU&#10;daddrXtLVwrNlwePr8fHQ684wVx6rMmtYH2Pb3KCIHBBP6Z2+xZHw9ocL0zu9MKf8IyUj5fHr7lJ&#10;8Mea0D5Sbm0KfdYEv5kgydktuX0LIvx4l+dHwdAPfwQNhfuhL8aU+oF1pLoe+cH/Tkr/N/hGhw71&#10;1jc5JEm5lw566Md1HpHqSfcE1pfEW4de4oe/p4LfznAhO/eje96oxId0usr5Kqf0IaVrssK/xaEf&#10;RfuKkNTwhOd1HxPew4e+g5jfWFk+fAO8ykXQcZsk6JeEZ7Cew+OHPijorwnW8wrG2VRwvHsJtuOU&#10;y8fHNdFNNhx/XAMPgn1VhI1xJDlBELj45P3LweDPfv42pTfX36iGUgLVOb8VNrOcfDAEfRXhicCF&#10;HfBxw8QEAO0jBA/fkjw8N8hHENXGYj4kBoU/9oX3OR238R83wx9Bk8SKq/l6JAk/poZJz0lIgjBR&#10;wKTBSpKkOiXirUPc1WP/ltCZX4X6t3r429H4ty64KVyEb23o+h46JvHx+g99vsj9b2F7+YMXSm4o&#10;0flKSukHrkJJD36j86WXHOnlfcP+0nuIei6U4GlXyTdpyQ8X9p7ejatyGFTHXNhX0K75tdbJ1fUI&#10;xtpUhM+PBxH24MsHwY8LtuOUdHlcE6Lg+ymspQcR5sIr2M9SwXgPgn3V5PV548fVgiDIcj5/I/2+&#10;v/9d+uP/4jXB0cCDFEG7DN9tcOf5+C6l838LlA7wjIRxJU63/z2i1VfcxyJ0xtMPj08y/O70J3le&#10;8Yr3vGz5EJJe0hEnZT3hkGllvBKXlNIv//GUvsF+qQaXdE1Y0rUPvI8Yiz8/JTlUJrkI43RiiRb3&#10;JftHwT8piRf1lfywD28+PvqfmAO2f/p4/Uc32Y+q3Q7uBB2WSP/9q2Cic0kpfWIfUtL3Ukrfvfsx&#10;tS+nL9KvSh/Tf/D52/T3f+dd+u7119r/8rUW7y49Dv/FKV/+8CI/+4++TelX/z7W70JwDeFV1F1k&#10;O6LpRa6TSnNbSm291FjXy4w2XBRNipPWh8v0KWO+49YVoU8lcYbj70wkOUEQZDmfv3G9YX9fQYLr&#10;6V76QNd2nY/vUjr/fajdL9o4ac+v+VuckhEQUOMzA/pgmevwSmCZ66Q1YuHxIaS1xkGdth4vKaVf&#10;+VdfEp3LtUzCE4kE/aOzPT7jSUhYEB7vdE1y3kCd0zU+zyd4PerbQ8IC/qQ7X1J6c/3m5qF/VwX3&#10;P6WUTi//Vs3LlSc5NIi8kyTfvQp9A0OJzvma5JyUJOf76ZS+m04syXlJcD6kr6aU/v3P36Z/8Jrk&#10;kNy6CUNwom99rgnOV96n9E//Y29T+oG/7/X5LOixJHAdcT9Lh/ecy+1/VzydZBS6P7B1/VFo/dLm&#10;oYqCedPMXfuTyvq0GtVjEb94IAgCB+fzN14TnJTZIzVb7oP9dhh4l9L5vwHG4A5tjCVafSVdAj3d&#10;oy+WUSfZJbx+BK4vLBPamryklL77v0vpxyDJSUoCcWIJDiYgJA9JBOMCejr747c5Cdrhcc7gj/Wo&#10;/3d9urx8k/Pm+uNpt2fiTvzbnMv1W5wvUjp9cU1w6EdgeGOJJSxfsBTk+yzB+Xh9SHpQTHK+uCU4&#10;KX0vfTl9//pNzvv01ZTSV1NK7z5/m/5hluRcPt7/pN3DkF9S+tLHlL78/iXJ+Z/9zNuUftV1r+Fd&#10;l8oauG5KdHiPWDYv3ufI0SsOMipusB091m0nIskJgsDkIcEhtA8nTW99sD+U36V0+rtB6YDaxng5&#10;tD4TpfGSI2ZvStrz+nr8yIf75url6kjjnYuJSDFSgf6SUvre//4+0Tld5QxJDvnTGZ0jJR34LNQ2&#10;2d6klH7T5yn9f37q9dscgucCBMXnf5dIaod8EyU4129x6EpxLqzDF57kvCQfLwnOFy/Jyu1bHHw4&#10;6uTLj5u9CiU5J5bgfAJ13l+Tm++mU/re3Tc5P5AutyTnz33+Nv30Ncl5f3n5e4OfvH/9CTwU4rPr&#10;Nzn/1D/5NqWvXPcZHCss59D2N7qXdFqZ0PS1lD6TRq84PVipLyvA14w1Np61dXL6LUwkORM5//fO&#10;6eP/FD8Bg2BNbj+idnqrb5aSXtIl5cNeKhOX679Cf/q9aFHQGka0BnfGw+M+KO7JmB84pcex8sTg&#10;Pj38cboknxwYQwJ9qPz9P/H693NOLIngicSFnc/pnvvzKwmB7VKy8jd/ntJfuiY5VJcnOJhbSL8s&#10;QePEkpw3168/6Nuc0zWxocCX8/X2At/i8CSHgnJ5SVbuE5zvvv59nltyQ3K+PRgmOOma5PxA+ph+&#10;4JrgfDWl9Gc+f5v+u995l753/cUon7xP6dMvXq48Z5P40oeU/vD/4G1KX2b7C58XqUygHueQl6V9&#10;T7tHLtiQhBVAwRO2B7PaWRLPw1fMHfH7/6mUfltK6R/5H6LFINenhv5sidTt66NGkjOJ80+fU/rB&#10;FElOsDS3xCall+SGI+2Pki4xvbS7oA7LCCU7KaV0+l3c0g4dElMyHmYv5AaSUfuop9v/8qAbljU0&#10;P+vxeB3LzwNfExTr/Z98+UYHk4jTVXhyQ5KuNkxy+Kmb95Xapb+L85/7PKXfnlL6166JDo/P79M1&#10;pifJofbOKaXz9cfU3lxe78/ppRP0TQ5PduhbHJ7k0I+s3QaCy+X642mY5HzvauMJDiU8L3Vefkzt&#10;5Rsg+pG1r1z/Hs5Xr7817asppX/387fpD3znXXrzIaVPvkjp02uic/tG55roPDz/lT/4P36b0me/&#10;+16ZYD1hGW05cD1SWdPf6SSlh9JOVjKpmWloz1M1DVWVjE4A/9D/PKW/MaX0P/kZtBgM7tOCRJIz&#10;CUpy0n85pY+/b06ic3dgDQIXhd/aJEOvwXeckt3nklJKLOEJgqPyj757+RLkb00p/ePCj4oGQfC8&#10;/BPvXv5V7r8xpfSHY3+wiCRnAuc/dE7pl66/wP+/mNLHn5yZ5MQLEBRiJS2STdJp4G6DZQ2vXxDc&#10;8S6l9C1UbovnffnJb75cf2NK6X/0HbT2w9MXZEYd7m+9++R3Eu55mb4d48L9uC+B37hcrvL6263v&#10;v1mzhNdHvGMj1SUsm4a3zqWgj4i3jRasNmr7naNXXKvvFj/9zZf192tfzpTpxyv3iF7P0ZuO/ZK+&#10;0A5688vs/pfYfRAcgdqNurZeEByZn7kmOOn62fGzrNwCHuprDhIj6mCf0F/TS6Af3WPSwX+sUPoR&#10;QK1MQtTuYSXPRFi+lq2Vltilz7gXaucdqR2fD+z6K7CeSmQFsE+d+xVJzgxoQaaXH0c+//Mx7MET&#10;UvvBUFsvCPbI96D8fSh7wENDj4NDjxiIFVPqP97zK4fr6D6X5HiFx6oB+4bPWEtp/VL/Fno+J6LF&#10;0/QrUjIu/zj8occvpZT+eKc/COkBznVOBhOn7cGcf4YNMW2K+CEWBHsHP/D5gaLlQBAER8Lzoc6T&#10;msv18+JfKjjEeNoopTamVa/UxnVolw5NWK5NcHid2v2M/Kk/vG/YZ4ucvZTe8bzg3LTSO56H0jXg&#10;wfMMeH68XH+fx0hofD2yGJHkjIZ/YH28LtDvp3T+V2Logx1ibewlBwCPTxA8G38AkpnvXz8zfuVe&#10;rTLikDE7Jrfh4clzkEIffi8lOaTjf9dG+js3/J5ilaI9i9ZfCctu2TRwvPYMPcuen0fqOz3TP/HN&#10;l19IQrxnv8CwBj5efNwk3U6Jk/ZAzv/k+X5BpuvGSf82WhAENjUHiSDYK1+g4nqIIT0ePlB6UxvT&#10;6o+mT2BDPx6TX1HQnwv/gxhPskJ+UmKE7Ulg+1wn3RO5uCPwPE9vZre3ItIYSOsmXZMahPaHf97x&#10;ba8Wl6PpZ+FtH59Fea5IckYifWCl60LVbEEQBMHxyH14/8Fvyp8Ll4JDjAQeACxB/1Jy9bw2qS+o&#10;Oxt2tGGZ+xNow5joT6B/TngdHoNf8R6ptXnAvrbgiZOzHxVrPWhI+0O6/sH5FzB3kswE20bR/CSd&#10;JBbML5KckWDWzf9E6H1K5/9tDH+wQ6w/+bTAP0HN4fULgiPw/vrZwGGfF+oBR8J7GEBK/QlPW5ad&#10;2+he0+G9pvMkNgT6oHAfuj8LgvU0wXhU5le8R3I2y+4F++xBqsN1UixJd2S059X06fqjrLgH8B+l&#10;/KLyFxBYbRI4fx7J4fVrJE7Zgzj/IeFH1dL1x9XoA6vmt+YEwZ4oTWyC4Ih4Psz5b+EkLtfPC/rM&#10;oEMMHihQZuFpz/JBG91rOrq3Egpu0/w4GJ/7YBl1KFp7kvB4eI86XuZoekJqT7JpPhz01cSD5Cfp&#10;jkjuOdFO4/pB+Bylb3lpj/i+MB854W1osmMiyRnFe2FBErQg36d0/ldjCoKF8G5o2trmeHw0WuoG&#10;wUp43qmfgb9QzKE/pf3ADjGl4KGlJgbhjWH5SDYqcz3ea2LZc4kHbwf9OVjPI1JMtJMP3nOdVCY0&#10;PaK1zfH4jGSLNmdRMqY4B3/Q2B8S+0MQ/KZnz9SMFUokOWMQf+EAwr/RCYKjEUlKEPg/qN8r3+QQ&#10;/E9sveBBCcEDgVc8WH6SjXTcZt2TaMlDTji8jH5YB3XSj6pp9zwOb0+613RYJjR9K1bfW9HijWyz&#10;JyV9K/GVyO0Pif1GwH+h8EfWSse7xB99S8Rb3+KU0unjx49xHBnM+Q+cX34F6FdTSr85pY8/iT94&#10;PYbz+RsppbeoDgKZ3IaBWP6tu0pr/SBIKaX0LqX0LVTOwXo/EPT95vWg8jellP7WlNLf+51HHw81&#10;dXqgtSvpScdtko7Kmh8XTC4kJF+6p7/nwK/ankQ29KWPearH63t0eOVIumToZ1Dbtqeex2c22rpC&#10;vH4SWt2fuO4PX08p/S0ppd//HfQIrsQ3OUEQ1KF98Gh6L631g2BrtMOJhNe35r24VNZrpaVNGg8+&#10;Ljxh0YS+UXkD37BI8uYqnwj3ZP8EhMfFtrEPkh+W+XPx59WuHF4P9VtR07Z3ndTEXoFcv/l6kERC&#10;0wciZ1QEQRAEQTAJ70EvFfpyKNmRZEvowIYHN66XfPAwiMkFCiUymvBkhyc43IY+kmC71Dc8uPJ7&#10;KnuuvRgx76UxS/xLfFcH14IE90EJiogkJwiC+s0TD0xH+jAKglpGvge9Y3veX/TR/DgeH4TvQ/yA&#10;j/dcMKHQhJIQTGzwyu34TY4k2AbqsL/Ss/DnHQmfO5xPTTx4/VJh3FTouzqeOeY+uG74evFQW+9A&#10;nFERBEGwGUf6QAsCLzUHv9KDqBeMrcW3bB60wz0e8vi9JZjUSIIJipbgcDsKJjhSYsMF+0nCnw+f&#10;U7p6sObDslngWsB598SV6nko9Z+FZ05wTqU6uCZQyCcH1su1J4F1Nb+dcUZFsG9q95LgiTnIZhYE&#10;u6d289YOoDPo1R7fh/DeEkwqLMHkBu9R0E/yxdjY5lnoMwl/Vq6TsGw5es0RJ7fWWtZjbb09Ic0n&#10;rgWpLNUrBeNpMS0b4fHZkDMqgjXAzyyvBEEQBAuw5Ybsadvj46VXLH5YwntJMJmghEJKbFAwgcF7&#10;fs0lN9gHSbDv1E/tWbme20vpNTcl1LZ5lIMMzieHzy/q8SqJhKbvhRQf+4PlRaBXLADOP31+kT/0&#10;KhLkVwImJpKooKMlQRAEwRx+6psv8gevIvGT33yREXgOQxyPj5fSWOTPr9a9lDBIOtJLP16GyQvK&#10;JymlT+GKvpIOBftlifSshDSmko5Y6TPf6qdGTf/xzCPJKvzEN1/kH7sKQfN+Sin9/m+m9OPfvNfh&#10;WGKZwDqStOCNZdmIXIyOxL+TIyAmLX/zy+XDH3r55fdvBJ8Pf0T+92/ewL+T8+Gbsl9v3ryJfycn&#10;yDBpo3ETu1HQlQn/Ts5PKUnL9TMj/fe/oyc2/4zy71uQP/93cpBV3l2rH9xG99aVH354mZICTc/v&#10;KRnhSYQkvB4lJ7w/6fpv3aDwwzP+uzgfr/9wI9bhfigfICa38TLd86t1b+lmU9KHEt/k9Odz2kou&#10;Fref2L9pg9D+8Iev/wbWjwt+f0x471NK6R+AfyfnJxQ/C8+4tcLbsMZtYF8eT+o7gO8BzXK5FzHB&#10;SSmlv5hS+iylN/+Ls5jgpGvi8+aPnh8bmQI2Oq3hIAiCAPnsKhb/q2+m9M/C4cY6DCR2SF8dq49k&#10;41c8HJJIiQwX1FPCwr/N0b6B4XrrGxwU8uH+nzI79lET6rv2/LzMrxzJjyPpauHzwiVHjW9Peh2H&#10;evaL9oeTkuCkazLzT8M3OxKWTQPnEKUH3nitdoPh3+R0Dd41mMybb51R9crfdr3+edBzfif7k5s/&#10;A7ZPUkq/+ipfvV6/ltKHv5e+2en7gG/e/Fh8kxPYNGweQ+j7CgRPz+BvcrRvcZLz8yKllH7H9fPi&#10;T6MhpfQD7DPjV6eUfs3LZ0b6e5x/cmu93z3eNS2+pCcdHnwsvZQUcOGJwllIQjCB0GLzxITsH4Rv&#10;Y6SP6gt8i0OC3+LgtzkYl9tIKL52T/B7T9mCxqgWb1s9/Tw+rc/lqc996F77Jic594jfcX2+Dyml&#10;fw9sX2ZnSdoffjCl9PuE/cEzRhotdXtT2JczvTPdBL4ZeXRokK2hjfM3C8J9Pr3K72R6k1UeMHgq&#10;PJt2EAR1/Pnr58FvMT4v0tXns+vnxW8HWymYBFigryY9wXhUxrawDySY9EjCExZKePDKv6lBPX0j&#10;w300Xy68Td4HS3Cc8XlxbPCe4PcSll1qswVvHI+Pl56xemIlOImtHWt/oPPkp9eEp5aWOe69Rloo&#10;7MPpw4ex3+QgL39PJAiCIAiCIAiCYAwbJTnxI1RBEARB0JfBP54XBEGwOd9OX3zxZ1EpckbFI/gz&#10;Y60SBEEQBEEQBEEwDuFXgaEEQRAEQRAEQRDsB8c3OUEQBEEQBEEQBPshkpwgCIIgCIIgCA5FJDlB&#10;EARBEARBEOwe/hduIskJgiAIgiAIgmAX4G8P0H6TQCQ5QRAEQRAEQRAcivPpdEozJQiCIAiCIAiC&#10;oB38LudVmr/JeQxpSxAEQRAEQRAEQQ2nO9H/O2MSYsrlUR6dMhIEQRAEQRAEQTCQ80MSYkkQBEEQ&#10;BEEQBMHiNP+4WhmRKQVBEARBEARB0A5+H8Pl/KgaKUEQBEEQBEEQBHV4M4vJ3+QEQRAEQRAEQRA0&#10;gN+jCNItyRFiixIEQRAEQRAEQVCF8zefyb9dTfgtajl5DKJIEARBEARBEARBMd9ChYr829WCIAiC&#10;IAiCIAiW4tu3O0xfUM6n0ym9ShouQRAEQRAEQRAEVVyTivsc5lHgt6sFQRAEQRAEQRDsmEtS/k7O&#10;QAmCIAiCIAiCIKgCfzGAJOmi/J2ckRIEQRAEQRAEQVABphaadPsV0kEQBEEQBEEQBCtwxl8MMFqC&#10;IAiCIAiCIAhquPsFA8Z/U7/JiZ9WC4IgCIIgCIKgGudfg6n/xQPC3/HJSa4zQRAEQRAEQRAEGhfn&#10;f8YvHhCylIeMpUaCIAiCIAiCIAgqwfRCEOPv5Dz+ozo5EYI8ShAEQRAEQRAEQQWn9JiDoKTTKZ3x&#10;C5oWwQxKlCAIgiAIgiAIggrwx9Kk/1K6zP3FA0EQBEEQBEEQBM3gFykg5wdNo+T+C4IgCIIgCIIg&#10;qILSDoPLyz8Geko9JfdfEARBEARBEARBFY/px4OcTimd8ZuW0f8FQRAEQRAEQRBUcf0mB383AMrp&#10;/fsPUzOPTz75MVQFQRAEQRAEQRBk+d73/z1UiQxMcvJh8x4LsavObsuuhqpLZ7sECYIDED+SvF9i&#10;HwuCLXm6N3DCA5++eP++TzN9ogROthtuo2XDFNwTQxWUEulDEAQa8ZkSPLCjRfHY1UdNDQO/yVmH&#10;cQ84IPKAkCvzZI/7hA8cTCeyoSDwEftxsHvyizjvsVMcD9bvm5xerNWbJdnVEE3v7PQGq9hHL4PV&#10;iPwlCAKJ+EwJXOxkofTqZvxjoEEwmV4vbxAEQRDEZ0pwJHqu59MXXyz2Tc4gdvWQl131tpnnetpn&#10;fOBgGvFVTxCUEftx8AT4lrnPa0mUrsePq+2UXQzTZp3crOE71uhFcHQirwmCYxGfHcFQdrDAenVx&#10;yW9ylutQL1wP5nLanH30sgNP86BBMJnIzuYSe1kQ7J6xr/HY6F1xdnXJJGcv7HLglu10fcfqaz4x&#10;MWgvxEE7CIIgyBGfmSorD83p+7tKcjp0tUOIPbLbx95txyX6PUy/SEEP1smV1ulJ8MzEDhWUE6tm&#10;hyw2adidsX8nZ1zk3bPLodlFp+s7WV8zCIIeRIomE3tTEAQqO9wgZnVZ/HG1B8WzUzUgVZWmsG7P&#10;CjjEQ9Tz5I+/CXEAD4IgeB72/Tm7g95P6KKY5OydQzzQZg/Rr+F+kQ5EDEowisjCgqCM2I+DJ2Sf&#10;y76u1/9/Ol8Dxs5Q9IEAAAAASUVORK5CYIJQSwMECgAAAAAAAAAhADP/8u0+UQEAPlEBABQAAABk&#10;cnMvbWVkaWEvaW1hZ2UzLlBOR4lQTkcNChoKAAAADUlIRFIAAAKfAAADBwgGAAAAf6o8kgAAAAFz&#10;UkdCAK7OHOkAAAAEZ0FNQQAAsY8L/GEFAAAACXBIWXMAAA7DAAAOwwHHb6hkAAD/pUlEQVR4Xuz9&#10;WcwtWZbfh63v3pyrch5uzsPtrrYt2xz0uat6qOpudrPZRUA2AVk2IdmSCRPoB4o2Z8KGKBoUZIgC&#10;aIoUKdMiJBjWgx4EQTBgwFRJNg1bIrtF4AI2rBf3kFmVQ+VYVVndXZVDZd7jh4gVZ8V/r2nv2HGG&#10;78avsCtir2kPsSNi5T7nfPfi9u3bO9rY2Ng4UXbmE8pUnA3qCFThUoagbmhX6RO6zgx0a10KGEaG&#10;WNeMIkVjA8Y7FFjsCleH8RrlHfaxC59C4NjOmatzkzVTF7bjuFDMKApFNKL3x7YXFK6xV821YHYN&#10;TpNH6Or0vhDYlKbF5JgkTAYUQ9n7iy353NjYuErMHmjpp1vacHXMnpiKdtwkylFZpF2ci5SKYRgZ&#10;YoGwGE9jH0Hhk/SuSEKna5J1kKaFj9PTQjBnpg4SKlVbCAdBIWYUhSKaM/YrtJOMxqVPKWGC4c9o&#10;uX7M5BL67g0K00JgY5omBhxbjCiGO6It+dzY2LjzyD/kPRY5p3BbcJX1zMMpwRWRRdpUNRyEqgox&#10;jAyxoMwGYx9B6T6iS5nEO32iZgdtsjRdnDlVhQNzlTloSzxQzLNjXdgGwByF9gJ7ek2F41MymdY4&#10;Yeuh696gMC0ENqbpfhBzucDWjBgGW/K5sbGxIdhN/7eULkFmmBFNRQ7bfdTYBiYpl8CoJlFBXLWR&#10;ELBU146AUWlbShCjeQUxA0kf3X7eaTOUqVBUyiBKyYipYEoDJXyIu14Eudhzo5zPHP1aqIIJ28dm&#10;bwpOiRhsYpqqClVoSHXFlnxubGyo1Oy83GmYM2MqWoiDuRau0iftmlwjKSvHaK9KGXkinZYdtNHI&#10;ttU1ySkjkhHKE5XYbFCoalU4UKh2qlSRWMKBvQqM/KoODD70GQ1CO8Wi5hpS2TU1JlJYFAIdc/SK&#10;SBKoHQOzRZvdlnxubGx04k5OVouRF4Je6IF1qSA0sEm5Jq59bDFiGM7FhhEj1IHlnslwOEn7hcOH&#10;nru2Onsf33mm9U3LXULH3lTtpv+bizQMhes9Vg3XOYVrwqsmPtFk2XQNi5OiUlBoC4HN3jQ/yISJ&#10;YjQXFGqDLfnc2NhYnTstMTVHaypaKIOVEiA0sHFdJ6VrFWhHHKNSVUqISrFhpTMap5IXZvLxGLQt&#10;t0I5vXqQmVQ3mdir486bKqU/se2cuRiM/KrONJyUNZH9VVaTRT8qUn1U4YQyzSGlab7PromrpMkg&#10;MtuSz42NjaOT3dk5N8zRmIplhC/cQO3huprKUlFKDAzDudgwYoQ6sNwzGoZzKZl8MgxWehKiM5kW&#10;PsFsFIKSfWzb2NQUCmfWDIUu1idUt1WYJZQJr+oEdLB2psxkP99z+YAqLKWFwEadh6S/a+YqyVsJ&#10;RFvyubGxccqUD+rzfFyZvTYVSxiCuqFdpY/rairnCtNMQzEuRaWEaC42LExa/oMol4yM1ydlu2c3&#10;/V8hLZhJdZOJvXo8U+wV0RyYK9celL7tXOvaAuX8FoI5VQmoGGfeiaicKgVTkfAtKU3zA02ZGUZ7&#10;sW5wDQUbGxsbp8IFl4uhiBMop43ZU1W4lCEo/09llXa9uHOharIIc4Y7kI+ZsxytKrurm1YGaSTf&#10;wmCZt69jWdzAO1DP6TDvpnsidqCWlKb8DI3JWelEo9h2Pjc2Ns4W8+FlKiQpo1VwW3aV7UQfg0Vq&#10;ScrUNJorTDNGMVBECvoOjyLSGQ2reqv6WIxXJGdMRNpunmSvnJm5PgMzT8feVCkKc72B2LAa0fuj&#10;iArsuTIVjo9N7ffZ667N3KDOd45qPglV7YSrdZWo3te2nc+NjY2zhf/ruviv7EKggd5Y1mPd6DrD&#10;LmifllORQoN2Uu0nLLpT1aSzM91Ee6y9Z3uMNLmLN5LfpUPsZnQpuT4O06cxa+D0yFGl6RGjin2D&#10;W/K5sbFxZeBH2/SIKwQ1LHIOMaOail6s3sAetSlVuA7dm0oEDNSLSDRfUOtTY+tS2/AhMfp1gC63&#10;NdHmdbpcnM/H7rVb26fExWr/VbRxVTnn9X5KmLNoKmroEmTCjGYq6ilDCUmpDEm7OIbmx7OMo3ZU&#10;I6NFyzBLV4EuZWpu35p7fbI0XQaFqlaFe2Zqo0+6VFfsRYqSovkFWn54FMZ3NLaqYDItT1xmVjkX&#10;/V5RRBquWdB3XQoYRob4fJLPjY2NHDUvszuNYmYKwRKWB3MjuMocdgj9u3URaRfHUH2hShy1o5oj&#10;7om8z+wA6FKm5hasuV8nS9NlUKhqVbhnpjb6pEt1RTjj7vwCMPAaH9vW0diqAuiaG1cys8q56PeK&#10;ItJwzYK+61LAMDLEW/K5sXGnUfOyu6pcv/5lFHXls8/+KxSlca+Oq8xhh6hPQNPmjqH6QtVQzBSR&#10;zokmn7vp/2YnJrHpoFDVqnCgUBkD0KW6Yi9SlLQXG9o5MPAaH9vW0diqAuiaG1cys8q56PeKItJw&#10;zQrlXFCoNQIjVG/J58bGBhFdvaTUTTDvvkRJSe23ZaT9J7dEZU6UmIZXITSI0UOMUl2pkjZ1DNUX&#10;qoZipoh0TjD5nEzKE5Pd9H8Wg7IwKQR7CpXRSCkRKMq9SFHSXmxo58AcZX18O11rDN8EupZ2nlnl&#10;XPR7RRFpuGaFci4o1BqBEaq35HNjY2PGuSWhZpJ5l5Jg1iSUNbZUYW8kppyUhrMfGsS4ISquf9rS&#10;MVRfqBqKmSLSGceUtg+nQVdOUl09o7S1nRImI8o4A59CvSulhQ0CBinvUWxo50y2KWsiiq4fY/Q0&#10;5TtQ+uScZ1Y5F338ikjDNTOVg8JUSwIjVG/J58bGhsr+4X1aj4gi2bw+JpmZ5C9jw9TYUoM9gc/H&#10;86T0R9YOaYfL4YbIvbWJojgSx1B9oUoUtSLSEWs47TPiT4Ou9H3mlLeX7ZwwGRkMZmaBT6HeldLC&#10;BhEGpS1I/KrOaFRzFfPXYm+Y9xnQ59kPompVYYnoqSZ0cc1M5aAw1ZLACNVb8rmxsRGyo4Ync0dm&#10;CScnm5JM4pexYWpsmd4+IhmdJaILL0PoXnGd05aOYZhQKGpFpDMZhq0U+NOgK32fOaJreFKQMCGy&#10;RqmIJIV6V0oLG0QYlLYg8as6o5E6PoP8tdgb5n0GZuZTxQ+ialVhieipJnRxzUzloDDVEsdIU23J&#10;58bGRppDfSRv7m5qeAkck7GR1NpTow8l/XBX9EfGrmhA6upVXOO0pWKovkg1FLUi0pkMa9KWAX8a&#10;dKXvMyC6BBSCCdtnjjpKRUS2eFTMtaYtIwxKW5D41TmFrWs9I3MtBvaGeZ8BZao0wYyZ1jctED3V&#10;hC6umakcFKZaYhgZ4i353NjYqGeNJHSWcF67zCVlvWwktfbU6MO0+Mpd0YpENHXVktc2Z2Ubqi9S&#10;DUWtiHRGw5qkhfGnoVTudHHBZFLYFgIilOomE8U4HXtVZXROtWXCJn2D0l5Q2LrWM/zrJxkMd/vT&#10;NLpPIZgx0/qmBXtz4ZiM4ZqZSjE3EYaRId6Sz42NjTaGB+/yx8eUdF4Tu5uZhCxjQxV2VGkrafWj&#10;hb60T0QzSWh4tYaLitKC2GLEMdyrHCMq1YH1nNG4Jmlh/KU9V/q2cybT8qSg0BSCObNxhraeAMY3&#10;qwlAoduNUl1piQeK4bjWe8JfutMs1m5eTaP7FYIZM61vWgA9rvJ3TU1lxawbRoZ4++c1NzY22rgg&#10;/te7uOS5fv3LU6Frl+edeB6b+y+J7r+ku+/+ylSasN4SJ8RBurhbuaG14wccufmJmn5k7YhqjUcU&#10;n6eeeAhFEzvQ33jStu3B0089TDsieuaph+mZpx4ehKLPz9x4ZF8RPHPjkXieDeWzTz9Czz79KIqJ&#10;iOi5px+l51i3G+q1bMnnxsbGIi4uhpKhSDhl0knJBDBjQxV2VGnbG+Phn4b9xyRUJqJr0KO7S2Nk&#10;WbutteNPHKyhOUdqdhE9+2wloDdYPjb07vu/M9OnSHby6aceprff+z6KQ5658Qi9/e6HKJ6T6AOa&#10;PPf0o/TWO9+jt9753pR0vvX29+i5Z+oS0C353NjYWJ0i6WwlmyRm7a4qB0hCXXpkABCjKtzkW9+R&#10;Ko8q4zpqw87sa51nJJyVa5PwqmYfd60W1oq6Hm+/9yE985S+09mLZ59+hL79zoezBJN5653vzeqt&#10;bMnnxsZGJ8qP36ek8yKRdEYJY6Q/FqfQL+sN2jkJtZq5EqyX3xCZ4UtJC32irIQy8B79feKxB+eC&#10;3Vz25OMPTkXC9Scff4iefPwhtzPvffA7xe7nU088RO9+MN/pxI/dbzz5MN14cvx4XJOJNp9+6mF6&#10;mj9KB1p3PRlu5tnxY/lnbzwyndP00bqeyNZ+T7p293NLPjc2NvowJWEX86TzIvHL9aV6SY0tNdif&#10;I2MSes/dX6F73CTUfuHYGsAxdFRzliQrVcZzcq7Da7nmR0Y6doBJs3PNgNHQsHdDKfOdtbXRo5QS&#10;Bd01zZOPP0jvf+d3p6IloO9/53fove+UyWUKp283nnyY3n3/+/Tu+/uk8caTD9M773+f3nn/+/S0&#10;SEqffupheue979M7lQnm2+9+aH7Pk8aP3L8NH7k/O8q+/e6HUxL67Xc+pG+/8+EsAX326Udmu5va&#10;7ieJj989nGnaks+NjY1+XL/+k3T9+k/uk05KJHdL9ZIa2x4cuj0P70nPWEnobvq/ZRghqnIJMEz7&#10;Ua2xIPXraNo3kDOeqDGvtR3s2/pFJH0SVylQr4Pe6Aff/d39TueO6Ikx4czw/nd+d/iPBz30DLn7&#10;qe16ztnRu+9/f7bryU08/eTDs8STiOid975v7nqaXRsVUQKKYDL67Xf074NqckwytWQUMfs/siWf&#10;Gxsbi7l27Sfp+jVIOimRnC3VXxWiJ3VvrCS0leSLvKTJKaSmO7t04tnGFHvqVLJ3CZM16NNsGSU5&#10;ajBKeZwI+75iAkpE084n7nJqCeiSUWu7njOc4OlrpCSktWzJ58bGRjPXrv0kXdOSzgxRYhnpkVp7&#10;avRhlviuRfbNwXASes9X6J57fgq1KwOdrXnzIS2+VT5Vxquz782CftW4Gra6uJSkGV31uCW8+1mz&#10;6zmQib6Hdz/9Xc+SulY89Bmp3f2M0duRTB+3G6aGuGBLPjc2NqpJJZ1ecubpNpaRefIjUxL6U0US&#10;mn2ZrEFtu/u+HrPXe3b8f8muTGZJ+xmGT0XzabsUY8M17VdjBObveXKpS0xLjGZG5lr+YdE74juf&#10;/F3Pp5+c/7iIf2zEu6E4V2+/9/393/UMQF+V0CDHc08/Ss89M5RJ9syj9Nbb+d3Q7V842tjYqOLa&#10;tZ8kouBHRK06JmMjqbH/0fzfSV+Ne42k3KJmDBmWxPvoFn366a8TZd9XjlGpAklpQGSL5wij/WnK&#10;s+IHQyJy2kd4FT6FgMi1LxlM1MEXqCpF6P66WVEpIrVPup1C6Rp611yPgXGUFX4zU9VPFZbSQlCi&#10;mTzz1MP09nsf6krBTvyoSMXxH1SOgQaYP/fMo/TmlnxubGz0Zkg6af3EkyrsyLG1ksy7g6TQimdh&#10;2X9itG8lpVacJSyJ+dHQ/0/GJNTEeYPoKpAqRopIZzTc26c9KxIX8WpO+kxmqn0pnElK9YQ5TsNH&#10;FRtCVczkmttrhIFtC6jfvS0lkvw1pClWjc/MVPUrhaXEEpaUZoPkmafiPxhf+gKOQXD15yimtYkn&#10;bcnnxsZGhmm3k4KEplUnydqRsNUSzbsqfvjEZO0ktT5aUnpvkNAvYWncj27ZCajx9jDEugZEioXN&#10;aLz3SXqriQ4CUWOHicm08CkEpaQQ7CnGmbIVOEJVRaVCtxPSlL3AHEopQeoSSbMhk8nU9CkVhaQQ&#10;2JSmuT4H6gHHKJ18GmaG2GVLPjc2Nkxmu50UJDKejhJ6Stown4kkTiaaSE3MGlum1kez/1iM5T5n&#10;LK1obdag7YI6bw5bBRpRtX0UindyhXfhazFY7PanafSkSBWW0kKwp0gSDFtVrAppPk4k19xek7YX&#10;qK6Bp+pjMY4vZ0ykxY0FE4WmEJSUJvkBJkwGHMNiXVkoZoooxZZ8bmxsqKR3O6mDnhI2MtkkIrqe&#10;2C2M9JIaW6bFhwI/mYhSx2TUazML74Iabw1DrGtApFjYFO/mhHfhEzFY1iQtzNxHD1BIC0FJdvdO&#10;VRfCcXwoloDSti37ZdsCM9ecV801yc6ZZDI1fUpFISkENqVpvs+hiWOwVzlGEsVMEaXYks+NjY0Z&#10;6e92Sjw7T8d4Npx0XockzPNhMjZUYYe0+lGFLyejPZLQbJsevAv6SflRvP0yERowsn0UCt8K7/z7&#10;nIhjZ41HJvOZnx6kkBaCPXuVPwhDPFAoB0EhplKo2khENhjaAplEfcIfPjCOL2c8Y3IxfUtFISkE&#10;JaVJfoAJkwHHMH3/OGaOymG3JZ8bGxt7qnY7Gc/O00nQTu5yYtJJir1GxoYq7DSW+FKlf6+P5mva&#10;9Pjo1pSAxi8RYQHGsa+g8E16V+eRu+qkZTIv/OaCQK2yj+0bu1roYM5WrQLzyfVtBaNhMDszguHP&#10;aNnxZOJ2SgOY3hSlab7PoYljsFc5RhLFTBHl2W3J58bGxsj0dztriBKZSE/CRiac15xdV0suydhQ&#10;hZ3GEl9JbZyL/e4jUUMiWtuex5iA+i8RoVUMFZGOGibh3ZB40vB+TDOZFj6FYC4p1TPm6nggqroQ&#10;Bim7olREI6NGGNi2AtU+8IyHP2NXcwFHJg/Xda4sTAuBjmqW7HNo5RgMKsdAA8wrvQX7i7glnxsb&#10;G22JJwWJjKdjLkTSeS3x63RLLsnYUIWdxVJ/piWO9OFE9FhJ6Ee36GPlI/iB8fVivGUM8RzzxRd7&#10;J9/lI3PjjO9kUtgWggnbZw70RhMWFGpFUIgYQ2GIR+b98m1HCtuEV2XiSVSffM6sTde5QjVThXts&#10;dTzIQD0QGDkroEQxVURJ5uPbks+NjTuY6fudx0g8P1eSTnJ8Lbmkl43HUn+N1phLk9DWdpGx7X0S&#10;Cq8Vv+ozGide+wV1+cdgXOMzmRY+hcCx1dmbCQfDVxWDMEw6FLUiGhk180OOwsfxLmwzDNZN17Go&#10;MKqwlBaCEt0kN1BX7SqT842AaYVnCXwveEs+NzbuUJp3OymRtHh6K+kkx8+SS3rZWCzxzdAaH/1q&#10;k1D0X8K0C2q/tapfOLP3cp13LgGZG2V8JhPTtlTEPgPQG01YUKgLAVUln4Fl0a/Y3rMtJUzmWiC1&#10;3/WcmZk+c4VqpgpL1EhNvoCrFPOSwTA1xAHlGHdb8rmxcWeyKPGkIGGxdF7SSY6fJWciPSVtPJb6&#10;Z1nSDvrWJKHou4SPbtHHn/zavg4vnSqKTyKTEQo/j8GyJtGZTFWfoMeFYM5eHU+cKlaFFCcfcXN7&#10;DRjY9gLdVZUwNdeE49T4FKaFgJkrZjXTp6Q0NSelIDQJDMLrLwHTCs8S2PFktuRzY+MOY9XEkxQ9&#10;J50XDT8isuQU6CRZO0mLTy+WtK35HiMJ/egWffyxSEBbXmDFezkZIZ14Dla7/WkaO8EpFYWkEMwR&#10;vXJtVZUjVFWMULp2VE6ubx8NRZcy9jyXHGLHk8n5zinNyrm0SJk5RunE0zAzxDm25HNjY2Nx4klB&#10;goK6z2/t20MdUyunQEcJvUaLz1os6Yvl+9GtoyWg1S8Z4TCcJiKMJgnLkfGVnHcgYnPVpxTOJKW6&#10;YDZWx95UFYrE7Amlbaf3ybYXmDmWLiXyfHT6/U1Wia6YSXWTgrmZPpcWoVlgsDTxJF8VsL8uGGNL&#10;Pjc27hBWTzxJ6OVup5QjtXIKdJTQI7X2h2JJvyzfzC6o5dvCmICmXjJgtK8mvI0XnEffhGUuCNQq&#10;xXgNH0M8MFMOFdMeFKYd0aAVBr7tnHL3shDMqbos4xjzDhOTi+qrCgMfndJ0lJSKgtDEMUgnnWTH&#10;McQ5xotixdiSz42NO4AuiScFicmFknSyXKNWTgt0GrX2x2BJHz3fKAn1fGv56BZ9BB/Bq8CbaF91&#10;XlH597hgfCnWOQ1ehU8hIEKpbjJRqJ2OmZpCMY4RxRJQ+rZzrWsrURPJUjKh2tvUftRO0tT1CcZb&#10;CEpME+f6MrFFbHS85HN+TawYW/K5sXHFOUjiSUR0W3zEzlg+veQU6DRq7Y/N0v56/t5H8Z5fLV4C&#10;Cm+gfTXxagpecHPmVokcYGIyLXwKAZFrX1KYOB0zNYXCST0MhS6eT7BuY1D4BN6ViScRVf8tT5K9&#10;UF1VYSktBCWmSaLPoYVj4Fx5G3BpiLD3Ssbaks+NjStMt8STnGTktrLbyWg+mowa5BToJFm7U2bJ&#10;GDxfbxfU86vFSkD1d5YqQRLvccFgXOMzmRY+hWDC9plTqs2JmChUhqAQS0Dp2kKffNsR07aUTDQk&#10;nkR1/wRqYVoIqBCqJuQpPJU5MROOao9htBcbBhqGqSEOKMfnxdmSz42NK8rBEk+rDc1Hk1GDnAId&#10;k7Fp5SJ4uq7B0vF4/ofYBdUS0OKdlZ/UfPIhoid9ZmaFTyEgklJdPVGqi0mYoYoNoSom3V4Rjcz7&#10;Y9spFD6Bd2viORxSzMxUH1VYSgtBiW5STIpKoHYNnCtfYpga4gB9bFGsayjY2Ng4f9KJZ/SE8Fgz&#10;8bww5BTomIxNCxyXY2N9bZZcr4j7L4k+HndBkZ0oS7j/ku6/76f39THx2IdNNrDLJ5H8Wt5V+QiS&#10;PkkzsBOjNwKoYlVoilVsW78/LsX1jKmxHVg/8VTHUAiy5OYzUPfDaMgQ5wDnTKxt53Nj44pRnXhm&#10;Eidp433MTka8rIwcOQU6SugtWv085JNVxu/5xG3pd+TjfQwvieJ4fHSLPvpI/hmmikmp2ikbo+cd&#10;JmyfUlFICsGevWo8S9kKHKGqYoTStVMm2LePhqJLGXueS2p/YDQzM31KRSEpBDpzs3xfQ5PAYOmu&#10;pyLKM17A2hhb8rmxcYUIE0/tbs8kEWxz+xYRVf6x+KyMGuSSjA3S4tMD7TosoXYcGXvvY3hJJpbG&#10;R7fohx/9Wn4y8u/yidpkhaSp6jMXFiaFoKRIFAwfVawKlZiSXHPmBNv2AtU18FR9LAarukQVT5BS&#10;UUgKgQ2bPvPUw0RE9Pa7H870yDM3HqG33/1w1sSzNx6Zzr8t/Gfyd+Zx3WsvEWbPPfPodP7W29+b&#10;VM8L+Ztvf286t7H/jmfE9rH7xsYVwU08dw1PByaTeF4YSUhWRg1yScaG4b7W+Jw6tdc2Y+99DC/J&#10;xNK4/5IeuF98BB/QtISbnDTmgVrCFj6FYI8hVnCCAClLMAjtR1KxgRqfGttDI/v2zFMP09vvfUhv&#10;v/chPSMSRskzNx6ZdHJMz954hL797odTefbGI7PgnHQ++zT7Dv9r5a0xueRE9PlnHqU33/7eVGQi&#10;Omfs1G5IPFuvzZZ8bmxcAdzE0yObgHmJp4Vmq8moQc7UJJE1tmuzRj9q3wAZ+4MkoD+D0jlN39Ws&#10;fyVOHoVrIk7hs6dQFYI5jqrADeUqFYRtreucwDtQzxmNq3xGKnwK00KQ4+33vh/6vv3uh+GuqOTZ&#10;px+ZEk8+OuF1hMNzzzw6JZ653c112JLPjY0zJ0w8q59UAP+wyEqYNHmNTJOTI2ciPeO1cdWovdYZ&#10;+5oENHjxqgQJaF24fQdqEtbJtPApBHNaxttC0U6w6+WodKodBop+BVTmkTW2TM4ntojItaMT+iUN&#10;nnv6UXruaWuHctBrsdr7XnkBHbbkc2PjjAkTT48oIdvdGooXX4uhyWqJYkR6OoOkc62+1b4YMi8T&#10;TkAzSSglY0qsBLQmxmi8o3ziOetm4VMIiFz7krlJPCmqthA6aafRhCISlL1MMRqmvcvfMcUY47HI&#10;mQY9LgQlusm+s/x9Tg3dd/iO57M3HhmK2O2UyCv/3NOP0lvvfI/eeud7bgKahT9q51LuipYX0BpL&#10;hi353Ni4E4kSnx1/zO4knjVo7WkycuRMRh/ZnApr9bXlrRD53H+Z3wVlKpMHyfiVsiSD5a6ivcms&#10;1cehDDnWHD9VVQidxNPAth97OT/kKIbje9ddy4Hakc6sVdd5H9UeF4Is+wmxvusZ8eyNIeHkwt/t&#10;9LB2PqX8uWcepeeeeVQfr8D9zidcwChWhi353Ng4UxbtenrwbmeUFGn6JTJy5MxSvYQTP+kjZVZZ&#10;gzXitrwdMm+V2gSURFwvNu9+RnYzBuMqF6bSqcIUGD2NAGY3FKEicqm1Dxk7a/ZZIbsLLdlxI0lm&#10;poVfsrcJkxJ9QrRdz2QvquCdz7feEbuUu+HHRPy9Tnneg15j2JLPjY0zZFHi6SU60cfsjBYjK2sl&#10;ihXpGS2J1GQWNbY1rBG39Y0X+bUkoAzH1uLff0kPPPAzqsrFitfEPNiy0GVicijsJscOHalfHtMv&#10;uFv6tWQ8Sb9yZcx9rY/bw93QoP1nn36EdrSbPmpXqRg/72rqH69L1BF3Yfs7nxsbZ8aixNMjm3iS&#10;kSQtkTGWzpJToJNk7WpY4+m5RkxJyzxYPtm/BRqB8T+6RT/44T8GYcmuYVtt8ihcC0EpKQQlg4kw&#10;NHwMsaEoos4BhWlHtNfW+OguqgSpuUS113NmXbgWgolJY5uo7M31CcEkk/+OJ/8ZJclMNsaRH7V/&#10;+50Pp68eyI/WZfI5kztJJA7T+nuec/l3hxN9qIvZks+NjTNjleTzUIkndZRToGMyNj3o9STtFcej&#10;dU40v14JKHORST6HSarJVQrTmaDQRuqCuYm/e+eoVKX7/UdQ2ZZ6nxRRyWhUjNGh5tpMI6zweeqJ&#10;h1C0Gm+/932Q6HOJhCaOgXvNNRRzRZSgvNhtcWx2uy353Ng4K46eeJKRgCyRMZpOkzGejsnY9KbH&#10;E7VHjAwt86P59E5AiYg+thLQYXJqkpuZaeFXCIikVFfPKEycztkaVI7jlCIElL5tqS0lCmqeVUok&#10;SlMO9YknEdGTz66bfL775vftLgUD9LUjjtEpJZ5KtRl5nbfvfG5snAlnn3h61NpHXKwQ8yrS8lbR&#10;fJZ8B9Tivkv6wgPyzy/tptdy8O63KfwKQRVDj3xJGuWFb0ZylTFp98Io8NzVX5tdEFJjR0R097pF&#10;71LcWV8bhRi/85pFiaWIkpTfA26PVYLXeUs+NzbOgFUSz1qyyVzWLsKL06o7BMduv5aWt0uLTwuQ&#10;gO6m/8sxve/Ut2ghIAp92jHDFYpCEOJ7zLW2HZA23NPgUsVsJHetXGaMLfsTvZiq0GC8qGu7/n9K&#10;KWJLPjc27lRqdz01ahIty9aSW9TaH4Nz6ONS8O20xu7nRNtHszXUvHBL21FSKqpxQ7hKZN6natdZ&#10;c4F3oNaYftnewk5JFnuXU6Zx2o7BztgN35LPjY0Tp/uu5wXVJ55aMqXJemHFtuRMpD8XDj0O5eWQ&#10;Av3WSEDvu6QvPPCzZVsBO/6/wk8VzgnUe+JYpoWpyNMhREltorqkH0knNT4mi70L0b5ltQNzQhPH&#10;IJ2IOzHamAfsHt5hSz43Nk6U3ZLE88Ip/G+1r4GVNNXKNWpsl4Jz1tJ2i49kqX8trW8e9FspAf3i&#10;F34WpSY1w8Du551HQw6Q9XNtTUWBb5lLmApq7RvY0W74k0otbckxKd/T7Frk9XVITXNocGjKXq/R&#10;RW3Hk9mSz42NE8S5Z32iRKkl8dTiabJerBk7Ipq/Q3OMvpTvpRzSb40ENMnU9WIM5cBUE4d9hNHQ&#10;sGc7Q60Q7H1BMNOODcHAtheYQyolEi/BQHZK3zxmw0Y/3KnsXbQ2gUANA5jDV9y56iEcvi6CuNBj&#10;qfOP2VG8Lrbkc2PjhJgeJDui67W7nlGi0pJ4nhLBw2wRUdLZ2rYXM0uPGC20jpkXce8E1Nn9LF7C&#10;Rd8LQSkpBHMKdSFoI0w/QOnaKmTtZ/NnSCZGVZRg7BlHmbYXWN3AZLF30dqsYam/RJmD+vAiSL1z&#10;GvxVu8WWfG5snADJ+1UnSpyWoMXVZNRRfih43o7djwzH6mPzolzo20pxIxWCkqSJL0hQtFMISkAd&#10;WBchQ3sqffZCG9XFYEqusw4yvueDyWLv4uCO31XyfDgGEiOWIsojnI3wTVg/LLLYks+NjSNS3Pyj&#10;4Pr1nySixC5lNilp2fXMxu6J16anY7IPv0wsJhvToqatU2TJ+O9bd/dzun+KG8mmxqc0KSUhhosh&#10;HnCVGnOHavcZjmdL4BafkF35Hc3e5QRZNJXCeVGcLuy25HNj4xhMNz+fiKfBlHh6SUvNjl1L4mlh&#10;tWnJLWrsa8bam+M+oU+HJfOwcgJqM+907QtX9Q6CBOqRwEpRBR4Do0Fox4igex/fO9WPBcTxhQXu&#10;VPYuBn7/fJbueJ4idTue+4FtyefGxjGIHi5esuXpGE7YMrYarX5Irzg9yfbJuz61ZNu8k+F7ombe&#10;TXtVuBo13TBtmxijjQHTcYX93sfxbuh01cfLiNoeCDBZ7F0Uii5J1D7vSc1FEKOeMaDIDruGr2Le&#10;8pZ8bmysDD9PpmLe/bth19PbpYySGEw4P2/Y9bTasOSnhjm/G4tYMq/e7qf2wi1uGtC7u59oDBIt&#10;nqBU+zueqti0V4Uq1tD3jBrbQKfBze9HyfTjooTTbJymjyLEZLF3AZQe7HGV43wspD7C/EKbU7sA&#10;+12GlIZb8rmxsRLFzV4IpLBQzMGkUgP1LYmnBcaWWLpe8qvCVR9fhExAk8t+hvQx/eaKwtT00xi9&#10;HR9HpRCkIEVnHfjvZI72aVc1JywlMxxVycJftRfofduR8h3N3kW0XvZAYCh55ze46i6p9lXUC92N&#10;HS1LPGlLPjc2DoD6ECiF169/WU8Wo6Qlk5hm6RWnFy398Xw8naS4XhtE6rKtZ6k/c+8lPfhF3v1M&#10;dCyhnpkUgj2OysBJQSCYH9vXujS41f4t+N30fwcAdyp7lwy9xrrgsu4Zg9RetEp6XeMt+dzY6Mz0&#10;HOnxQPGSJS/pbNn1tGJZcgp0x6BHf5ZeM48e/TsFWtf2fZdEnxgfvzcTdKS1ry0obS3b+wIgvtKc&#10;SWlbSiYclc7oUOUzUtHWzBSTxc7F7ZLT56rdTiOOIW6ia6yqYL7xlnxubHRidqsV9xxr9RvS3PVE&#10;OOHUkhiWHyrx9LD8LHkPMrHLqZ8T6Y9JZnyHRl/OPj0T0Hsv6cEvfhWl+24l+lYOoernu3sKlyAJ&#10;KRteh4Z2al12VD9lfhtzrWqrJIxdyxFQx5kFnBfFUshf31zLW/K5sbGQ2a1W3HeFIAcmmFiXeLoM&#10;lq8lZyJ9DUtjZf09u4bLdHDwWmP9WJzI3NXcbaXtKHEClD62sBBJDKUhLhpRm0wTeDsqk0qfyTzh&#10;p5rslO9o9i4WaocqCS5BHWWwbqFHcoln2Q+PLfnc2GiAb7PpYwj1visEKrNdT0wmsI5y1H1WueuJ&#10;/owlZyL9odDmwELa4XXLXarTAceN9QzoI9eULFlq5nGF3c+i6ULgMRo7PqpKFZriAUXpT928b7ad&#10;gAMWvzuxvXfU8nXBYHcXmPVFdUv0loW4U9m7aKgdGkh/3G6YGOKA0Usc2uIspb7VLfnc2KggfngS&#10;WuXBF71W9xICS25h2VtyCtpnLL0lt4jsI73EsuVLFZVzwRqnBK8h1pdyCnMWtD9Twy/HEVWlCtvw&#10;w5S/aq9hbh94B+o5Q6dqvgM4mZk+qnCONMFksXeRmH0eSCWdDvXeokPzQ1d2qW+ghAYzuOcXt2/f&#10;rvPc2LgDmd0k5h1jKkyuX/8y0TXYqcREAOsSqftRxa6nFlOTMZ5O4tnV6jQZ4+kQzZYvVc0l0+K0&#10;UNNmK1obrf3XYmWJ2vz4FtG9yTUb8ckt+p3f/S9RWrAfTu6trapVIflJCKgcy5FyGzL0cYekS5k4&#10;ydgzjTPhU5gUAqZUTJJSRTf+3MMo6srbf/PDfUVpn+Q8AM89/Si99c735kJh+twzj07nb749t3te&#10;0bFsb1vOv94TnReefWw6f+Pb31Xlr7+1l/vkW5aW287nxobDDh+As/uMBYWiHfmyvjBe3iyXumzi&#10;iX5SbuHpJFk7pMbP6r+GZot1Ui6jdUk1mUXWbi3kGtHm4VBEc9bz4/eAoiuFYE6gBvLWsWX553Ji&#10;H4/AO1DPGY2rfEZMn1IxSUrVHvyOZu9CQfuK4rmnH6Xnnt4njxrPPfMovfX29+gtSCz5/M23vzcV&#10;lA225W542ZMYTjo54Xzh2cfojW9/l9749nfp9be+Sy8+t09EdepaRsst+dzYMJhulrp7LM1s1xMT&#10;BC1ZQJteeDE9HZPpV6RHNHtNZqHZRvNLynXWrj3LvOLZnRvWXNWw9th3RHTPJT30YPnLd+rZtDEO&#10;QzzgKhVqbCW9c0KF3MewQEUDFablx+S9i9MR69udb73zPX3HE4xZJHc9OclECpnWcAWcZBLselL6&#10;+ioDCtCst+RzY2OEb6np1jLvMVPRBr7ctTrKJD+6VX50r6HF0GSUaJP1PWwy1NhptpqMYR1fUu3y&#10;arI1kHOWmb9D0asf2jzW7n7ijYrxgFIdO/lahn9i4lg7Kp25Q9zTEdXI8ebNVUONhONUcFoXxBYm&#10;mCz2LkvJTcCM5595dCol5dp4/tnHZh+VI55Okl0HLViht+Rz446neEbMBFyRZTnTrie+0KM6oyUm&#10;li0pOvSVWHIK/CRLbCy5h9UvS67BdpaPJusBt+fFz9gcgl7tt9xOGXvY/ZybjwGcOKpK7WuQihX2&#10;e7FN2dsUo2Hau/wqaYwxHoucadDjQgBgsti7qNQn4bXMP2KnafKff+YxenPcqdzBx+TZJNODP2rn&#10;Mv/OJy+ATmPfbcnnxh3OdCt1vrdSyBc5JhZYj+RMpPfwfD0d4tlxHMtGk2syRouVbUPY/eonQ5n5&#10;yDiWfCktMZa2fWx/5CD33NiI05ajKqixpfDRMmrnhxzFsALvlsSz0mNmrbrO+1j0uBAY4Hc0exeF&#10;TLcsIx4WJ5baDmfxEfsY7PlnhuQSp+YFY+dTyi0bhBNOLvF3Pn2wrxOjcEs+N+44+KbYyUqBqVjM&#10;9etfJrouPibHFznWWabJPzU+csdkSYJ1S8Z4OonVR5ZrOibSa6C9FUO2z3o4/v37iS7oorRjG00u&#10;dccg27bV/4yvx1J/yb3BR+81t+K4+zm4jPexczubKlNRRxiipZ14WAX1f8OTaLcb/5xSkslU7Zgq&#10;nBOomR0pO5W9y6y9vjue+KOikrEtMWW86ynhnU/87qaUaXqm5tpmMa8yKLbkc+OOYbb2s3fI2uAL&#10;HOuWjBw5g8kGy7COMomnIyOpQZ2HZ2PpUI51TS77aZR/9/5dISviYp2ptadAVwO26/UfifQRmTaO&#10;jXE7t9zpYRICQR3L0jhDg0sL4TiBWbfybnMSfrN2MFnsXWrnwbg2O/jTShL8kdH0a3Zp8+z+4/Ze&#10;vPDsY7Tb7Xc7bYxB1aKE2P7O58aVZ7bAi9VeCFZl2vXUXtgow7rkYvi7huqupwXGw7rE09GK+hp5&#10;RsZ1PsrLzed4zFJrz7Af9vXYtI6HWepP45rW/u5nbezd8EO87//Of4GaCTdkoRwEhZgBhWlHtNdW&#10;+YzorqpkwvSx2VVuiU3WqpsqnEt1kwJp9vTfWfnvfP7LH+YTT5p37jklqZR/OonBnc+Zbkw4n4eP&#10;zK2/y2ntbiI7InrR+Hue8qP2QZ4fv2lpKLbkc+NK4z8UyVOswvXrXya6K/ij8paMQF6TfGI8rFsy&#10;xLPxdIxlY8lp1Hl6UvSYdPKRL7d11PjB+HHwA85ca/6yT5r+FFnSzyW+jJZ81sSVtk7yaYY0FG4S&#10;oqgU0R4lsSslOopr6K376EzjrPAhNjd95orCrBCUaCZP/x/WTT4v/ur+vPjzSRKlc4ooB1ys5jgG&#10;ubWQMpoIrQ2DLfncuFIUi3kmKLQHpUg8MWGyZKTID5l4ejpaqM/oLgI7RtpIXz7y5ZfLYEdEv+t8&#10;15CIPvnk14mI6N57fwpVc7zkFDnuUszR0scWH6QlAbX0SgJqmZaKQVCIJYpSEQnKPx6fYjSc2wfe&#10;ld/xrN3tZHbT/2kkeqwK9+jqHT397z2Cwq58+3/uJJyM0jlFlKC8wG1xbHKXN2U0w/QwFQNb8rlx&#10;JZgt4mJFF4KjMEs+MZnCOmPJW5NPjId1iaejhXpLh/ILJZG00Map+eyI6Pv7hPOTT4fkctIZOCoi&#10;IrpPJqdfUK6NFcCSnxLZPmbtPGqTT08HyadqqgqpereTbPHIqJ0fYlR73zuXaMypST4Ly0JAhbAw&#10;KQQlpcl+Mp7+P62cfP5LTvJZdmzCURmUF7g+Rkx8eUODAtfDVW4/ONo4Y3ZcphNc8IXgaEyJp0ym&#10;GK2u2TGWXENLyKw6y7y2KdBH/pZOk8tYXrk2FllHmwsi+vDWUL5/i36VLumTT399n3g6S8VRzfj4&#10;k1+bCv3g1r4w2B+Ur4XVbg1L/ZfS2u7dl/TwQ1/Tr6EqbCMO1fCnlITh3j7wDtQ6TU4Dpmu6x3XI&#10;YPgDod6lkvpxCg9xqIsRs0v9YwKhQYHpkRzEtvO5cXYUCzYWHJ3r179MdHfwXU+sI6z/OLnriQmO&#10;BOuWjPF0tECvyVmGCY9ni+ey/t0hAfxV2s/Z3/n035nOifQlo4gMFEshuu++nx5Ovnipms5kml7j&#10;IrDFudDw/CM8X0+XpfPu54fadz9Nn0FhqqlU+rZzrWsrUT82LyWSOMko6bvjWQhKSSEoKU1GiVA8&#10;/R+tvPP5P8rtfJZ9zVJe4PZYJVOsVNCUEZFnaSp0tp3PjbNhh+s7FpwEReIpEyqtLsEErAdaLEsW&#10;te3pPf9Ijr4ou3B2O3kn9Lu3iL57i/4UfcVOPBctGcUZRDsi+ujjX6OPPv41ot8bd0Jx3LKOOoud&#10;YSvnLKLGFmn1OzQ7Irrrkh556GuoUeHLZy4J5fqatoHWpNGt1qfmzwgVXSoELHRQfeaUJqOkVJQ7&#10;lb2LhtaPasSY1iTV15TRRN4yZks+N06e4vaIBaeJ9rLHOss0W+qw64kxtXY0mcTrXy+drGuFk035&#10;kbs8/84t+jP0VfpT9BX6jD6bmikSz2bAGZagtiJnSSjOg3UegfPVgpzXGix7S56BJ+6e4I/OL0G7&#10;OFMiVigGEtd3TpkwxT57SttSMqMyl9kp/Uth+pTCmWmpzmG2pySLvYvE6IciygGORvhqdlTzMXto&#10;NMO0rg9FtCWfG6fMbE1zpfiCZ8OqPwb4QsaXfSYB8HQSjGuh6TQZ4/XP0nnjQp2se3KZbKLsg1tE&#10;HwyJ54/oR3ri6SybeFUJrWFs+w5MCSgmoXzEcwtuKGObBee6lRbfaOJqY2rxNFm0/+cqDYSPskRs&#10;1CSylEh2qo/OtNuZdZAkfYrxVvhFkhmYLPYujNKNYoxpyr920BanZDf9X0TKaEa9R8yWfG6cDHwj&#10;7kjJMbvepofj+vUvD7s4jPZSxzrTKxFgouTGklntZ3SI5SNl2rlV5G7n+7fok09/XU88P/l33CXk&#10;qHAhmsQWe2a7oATjZXCOjoG8FhqturXBC6F89D5cLyfxNC6oIhLMnXxboDA2OkB7VbzDtad1t3M3&#10;/Z/GgvGO6F0qJQX4b7H3LpTrRgyPcB6sS2hJGLDsw2IWhNuSz42TYFrDK9wfx6IYBr6MtRe7TKyQ&#10;jxIfuVvJixaPsdrTZOTYk6HzxoQ6WfeK3PW8IKL3hsTzL9/zF/XE08BfboZWEStWPmOMjz4SCSjD&#10;c5Eh07Cc31Y8/0jn6RltHNpH71oszTdFnaNy2UtGo5Qt0+BTYztR6dDUhqQpQG4ydqTsVPYuTvtN&#10;5IZWTe94Eje2qcixJZ8bR2Va3MUqZ0GhOHm4x3fxrie+gLFuyWrJ+kd2Vl8iOeo0mZSzTtYjOSad&#10;F0T0blviWY2xFBVRCg73L9NP7T+CRzRZBpxLS1ZDq98psCOi65f0yMO5Hx4h8TU2FoeH6WIqXJVF&#10;zQ+LmMnabG+uMM1qqQmEyWLvolDTvcm6zqmeteMjndrbks+Ng8Lrdlq/xUIuBGeD2nN8YWt1lEmy&#10;CQPqMenQzjN1RpNb/crKcWzaeVTeaUs81WtlYRgb4pgd0V+6/8/Tn7v/f0F/9v4/TZ/RZ/TDj/7x&#10;fAcU5ymLnEOPrF2WKJanr51EjIX1ADcZ44s6quNrPFqATw1xG3tqbCcqnCZT08dU7EmYUGGWc5pZ&#10;YbLYu1jtLqBHDCb3wyJq6n29Rz1b8rlxEIrFHAvOAu419vyu61+e/51CfNljHeWWXgPtsB3tHOtW&#10;e5pck1lyayxcl3pLZpXKxNO6ViXCyjA2xC5/6b4/T3/hvj9Lf+b+P02f0qe0ox1d0AXdR/cREQ0J&#10;qPyj9IcA5z7Cs/N0p8L1S3r04Z9D6QBc1Pgal7tasc9+eelrsZS04ibZCrGlbjGT6iYzynGbkzGj&#10;UON3NHuXkaLdkDErhDHVx7HJxUpMKuB6uMp6tuRzY1Vm65Urxa+JOq7oA5HuNb7YrTrKkR8a3/f0&#10;fDywD4jVH0uGck0m5ThmlEXl7XzimbtWylpUnHKx9vyl+/48/cX7/hz9ufv+l/QpfTrr5wVd0HW6&#10;Tl+iL02yWQLKc4PnayGvh4dn4+la0L73uQY1F5VocACfmhClrbOyRlVul2tgpyQ/aVSfUjgLn2xL&#10;NVGFe8zQuFPZuZjtRihOiqiJabczDBgaFLgerrKeHW3/wtHGChQLahIUmrPDHcGovOuucdcTX8RR&#10;HZH6HyjJp+ZvJSyZc63OaHJNRoZca/MCzqXMK9+uSzx9DAshNixM/tJ9f552tKPbdHs6Ihfj/+6m&#10;u+nf/OhvoJoeuP9n9v8+vOyA1hltbpeitYN4NppOk5Ejl+C40Mera7rbt+h7H/6/QDGA5iX7xDO2&#10;Bcqc1Y+i2ttMO50VTpOp6zNXFqaFYI6ujvvqqOiZ/3rdf+HorX/K+ReOTBasjQTxf4CEBiqhV2iQ&#10;h0NtO58b3djxwuKTQnC+qCMoxinAhMCrS2SSVQu2oeHZYJ1lKNdklhxlcnwsl8eoJBNP7ZKkEI61&#10;Mf7ifX+O/sJ9f5Y+p8/pM/qMPqfP3cTzGl2jx+gxVBPhDqhEzmUEznMNGZ+MjaTWnvlUmQcP76J5&#10;ugw1f1RToi4mVbinpakgZD3zgC3ha+3TKLuVXUsVLTPTm2O3HzP0cJirLfncWMx02xX3XyE4O2pH&#10;cNddXya6D77rKZF1TKw0W03OuiyaLcq0ekZmyS2ZhabjGFwSiWf+eoFl3tHkb3z8b9Hn4/+879px&#10;4nmdrtOz9Cyqp4/WfvBDJQHVwmoyRJvfiIxPxqYHvdu5dkmPPjL/7qe/BOZa3xYYDfc+gfeodiy6&#10;EPRihmlrKjzEAA1fRzWwU76j2bukGXsaD6uZ/I+L6gj7GhrkGMLMg23J50Y1vISmpVQs0EJwdrgj&#10;cJUjmHxhXQOTLeb34CN3LQ62FZ1LUI51T4byrIzB/ski+fYt+uQTO/HMXJIBsFQcFVHM6PS3Pvo7&#10;qJlxja5Nyecj9Aj9ix/9CTSZ8YMf/uPh+75ZqjsegNdhDaI27rkc/llZiefj6RTi692YUYw+ta61&#10;9sQ/LUpmJ0X8QmAK9wRqncYJscCdyt4lpPN4FHaUSTrrOxB6hAZ5hjBlsC353EhTrMdYcFZw780R&#10;uEqx65l5+bGNlWxZ8lZkHO8c21tDJo8a7CcLEf3le+3E08e4sko1jgWA046I/tZHf1daTHDiyf97&#10;iB6aG0S7G54ugzfnHtp1lGg6TXZqXJS7nyXzLcj0GhmNSttSMiNQl+ySP0AZmJmZfqpwT6Bm5uHN&#10;CZlhdomEkg0wWexdXPRe6tI2aq5rV7q3qQfcks+NkNk9MD0A5JPgWHdJH9ze1w5Pe+miTEvAlGQr&#10;DcbRzjVa9CjT+puVMdHYv63/W+3/djrxVESjuPbyzjBj7OgG3djbEc2Szgu6oPvp/iH5HB29rxJW&#10;734yWkBtfrMs8WV6xNBYIy5cFG06LfQ1VUpmOGtAY9jtRKnNzFT1K3s9k5RqldIstzvoqjUlJou9&#10;iwePZ+xXYnhpdhT8RyhR2YEEKQ9X2Zct+dwokIt0WotTJVy+Z4M7EldZctddXya6P/GnkLgu5ZZN&#10;LVZM61yCNmhnyZBIJuNotiRshK2WeNoUq1cVNTPGKcMNkn/j/n+dvkffo2vj45UTTj6/RtfoQXqQ&#10;/sUf/gklxoljXbM14QmqaRvXnHZORHRxSY8Vu5/zq1J1jUxjVUhE++/z2RaSoYHpTynVYvavZGbW&#10;4sOowj1hlywlfkezd1Epe2t1r4Wj7nZ2bjf6O7Nb8rkxY1oqvBinRbnC6jwS6kiK8XageNFBXcog&#10;2SrqNVgv28y5Buq1fmVkqJdY4/32LfpT9JVk4qlcPEXkiH1Mp72CE8/P6LPpl+6463kP3UNfpC/q&#10;oQx+8MN/TPRRw+6nBs7xWqzdztL4S/0libVR4KgsWn54MjWT9GvoluGjS6vw3HGnsndJYHXvhWf1&#10;v2JBow6L5MXnHqMXnyv993Kr1TwvPff4VGby5x+fSitR0slsyecGET6gZuumEJwdPAJ1JKqwjrvu&#10;+jLRA+LfcNeSKC0Jw6PG7yh/31OSiUFG+3iO9WgcXM/K5LnsN9qy/O1s4pm/iHlLATjtq3OFlng+&#10;So/S3/zob8+SzwfG/9Xygx/+o74JaFQsPF2GFv+7lR8dIS1xicTu53g954cq5j6+d0v8GvLx5yva&#10;UNWzxDdgR0qy2LsULcZrQ0smkTe+/d1ZoXWnyoz9rbe+QzQmojQmnt968ztTWZKAZtiSzzsUXpDT&#10;wixOrCV7XpzcCGTSheDL37LxkPrIFvF8tf5o9UiG+oBc4qkAy7dpNbsx5tGsxPN/89G/RkREf+OH&#10;/xZdjH9U/n66n/6nP/R/5T4n2EuonNM0NXEtW0ueBQddE6/GluYXGJs1GX3K9WVHaNu9dFeAT9m5&#10;EW9F5yn9zAYn2MK0cpTTn+zBZLF3GVubOmL0RyITygwvPPvYYD828+Jzj9Hrb5X+g3xIFmvQuvzS&#10;c49Piee33qyPaVG7Rrfk8w6juKcLwdXAHBYrTIM6pl1PD34Jai9DT7cEK+GrPbfqmgzrmsyrO5SJ&#10;J1xA47ouvcxlyDKimXj+8F8jEt/n+zd/+L+r2PUc2pke52WzA9ocanZXFW38LVxc0mOP/jxRdvrE&#10;9SjtS8lirOuvkDMNLBJBdBM1E5/hqFzfQSWU+B3N3oXbgj4Z3Wum9j9EJC8+9zi9CB+dMzuxq7ku&#10;dUknsyWfdwiz+4crV/AX6+ooTEVnOOHCgmgyCnw0MnbSpuXcq3syxIqj2dLwkfuv0pDUzxNP5UIa&#10;19UQ+4i1MvdX2g0ST83jf/3Df5Xup/tBikx7O0Wzv/cD8dG7NXc9OUQbFjh5GWr7C/Y1TWrXV5NM&#10;VO548n96ZP9+J8nWuXOFayksJIVPSWkyRikVM1y1oxxUYIA7lb2L0qTTxWpeeHa+y1m76/nic4/T&#10;6299h15/6ztFAhr2s7jowy6o/M5ndlc0bMtgSz6vKLy2dqTkmNrKO1PckbjK5dx115eHf39bS8AQ&#10;TS8TMNRj3ZJlweSv5tyqt8hQb8nGpHOfeCoXUxE5Yh9w2p/a0aLE08L/yF383UYviDZnmr0mWwut&#10;T8egtR8Xl/T4uPvpouZYwQVTfQKCkCquz1xRmBaCEtPEVOxVhtpV7vf+FQNMFnsX0aTRgya0WHri&#10;uTMTT0bufMp5lj8m0n5YpNH2nU8cSZ4t+byCTMuhWOWF4GxxR+Iqj4CWfOERz7W6BcbCo8RqzzrP&#10;1rMyr24CF9O4vobYB5zmVTualXj+1SDxtKn9xpQBB1gcKCB97Rrp3X+vv55Ooi4wVbhnVDsWBS0r&#10;IejFYtaO3wQmi73LWuM2gvKv2fmX7pxUcoIp6wzvfGKC+q23vrP/XiefG+22Ur9K52zJ5xWA19S0&#10;toqTzqvuiKgjOcIwp11PD0zArJectLNskKwdGbZWv9AWdZ6+Robjlfp3b9HHn/x6eUGN62uI05RL&#10;x4/oJZ51DO1MD3G/2Ynf+8E/yv3ReY6ViHnWaOuS0eSezNr9HOcweYkmau2J6pxypnOrnE+WvtGq&#10;wO9o9i4dwV/A407n6299dyz7RFImlihfCu9q1ny8vqfDNd9tyedZUyyBSVBozhoezemMSOkJvwBl&#10;QT2eR7Yfij+zhDaMjKUdJVkZE+lQXyPT6jO5mGPn4htiH7Gg5v5OQyM9E8+ptbjZGOm/NFYWvI6W&#10;rBar/9GfW5JtR/3Q9NpaFeukZq20/KKdqO77nTPU7syFqgl5Cg9zYiYc1YBjkNr9xZ3KziVovZod&#10;tawJG/6up/ejI979lIPhZBM/Vs9959P8EkQ1F7dv3+4RZ+OATBesuHKF4KwJRxMa9GZo8K67vkL0&#10;xWDXU4IvNPmS43OuyzF9z0g+tfPoGMm8c6yjrlUm+yPP371FH3/ya0MdrvGiS27GykX96/f/b+m7&#10;9N1uiWey2YIdET34hZ+d/5UFjIXzrF2LLBhboulQhnWUoR7rkh/dIrpvHLdmp8XVZFaduX2LvvPd&#10;/yeRalJKZhT/UROzq3AqzAoBM1fMaqbPnNJsQT8lhnIvNgwEz9x4FEVduSbumZo/n6SRTzrThhOh&#10;R2iQJfzPgRgRYNv5PAN2UIYTlC5eFkfHHQ0qC4O1mDdY1az20o+SAqxbMg/NPpJZ51jXdK0ylkt4&#10;guEaL7rkbqxc1D6JJ3zEXsnUb/bFuZM0xD87tPFrskb0NVdKJPxntbJMKyLpNDNTO8jCuaLwS1Ca&#10;xf3UWxc4yv2emmEg2RF9TusW/EPwLewok3hWjHsk7REa5EjsQ8dAgC35PGFmiyu92s4Pd1iuck3m&#10;DXPt7uyup/YSZBnqsO6h2dbE1WQS1GNdoumWyIiI3rtFH3887nqOLLr8o3N5++QX1rLEc2hnlnTm&#10;mp3QXH739/4R0Q9u2fN4FcFJoHEdRXMg9Whr+V+7pCcew+9+ah0YaPmYffr32Sv9iPI+RfiEX+HD&#10;0lJYh+Ev7o4Y0TlMFnuXpUz7Qy6hQTsrhu7BlnyeGLxei43NWeXEV1USdySuck3mDTd1Q3uZocyr&#10;o86il52lRznWJdpLXJOxXB5Jn2hFlGd0LmOUEpPdksRzaGdqraJZpnApBCPWPEtbze8qoY1fk5Eh&#10;5znUdObE+yqL3a7+u50t66gwKwQVBL5ut1xlEiUGJou9Syv5/xBJGc1QpqEkZZSlQzAjxJZ8ngjG&#10;9XE154o7Ile5BtzgvGGtG3ff9RWiB8e/60nwwnJfXgJPL3WeXQ9q46N91FdLJuX61GO1DtPZVJj8&#10;9QdaE0/RWn2zpUshYKGYT5zbc6UY54gl11g6D+yv7n7OUS/NUdj3pLVPup8uPQUwWexd1mOlOe0a&#10;dgjWNSSwJZ9Hgi/qdHFNwdVgNjQNV3k40t2oecGh7RoJg4wpjxJNJpF661yrS7QxaTKN1MQbwIXb&#10;V9NXdE+HHc+WZgvMGEIo59aaZzXGSqzRVo+YOC9YR6y5HMnvbu2p+nh5ZFoC7lrYKxImKqV6dAp8&#10;XbWrpNx8ODEwWexdTg1jGlZj7fa25PPAFPdSLDhrwtGEBr3hBocyr62M9TLzEr2lRPEifUTUd02G&#10;k77kAox+ZZiGgKNL247n4Lyj+qSEmXrsdl1RaAlokDylUZqb8HSnSI/5WIJ7XefkTAOLXBDdJOEb&#10;qF3CpNOBu3Z75VJL7j9IQgOVNq9aeGaXXB3ACbQlnyuzv5xwHXbjarUtzhJ3NKgsDNZi3mBV86Ph&#10;9JF7DVoCgEkCyvF8DbT42fZr7FCfnvQEItY+ZNWVHRjN+bcf/8YD/3pF4jk48/5N7gcGc4oem/5G&#10;cG098bkspLtfeXANSjwdc/2SnnjsF4ZzsVay8Oqo+Y7nbC2ol70UFpLCR0eNEvS1aEti9nkgtdvJ&#10;KGZShDuVvUuWHYVT5k+KQ9orZeSxD7A4FBME2pLPFZnmnlfQVNJL6mxwR+Qq12TecFU3qowF+MKX&#10;8uhcI9JraD5ZGZKxoWBM0VxO9wUqALDbn2acdaTnX3+g7g/IT74NzRcuhUAK54pCwvONa0/WpTxL&#10;0Z8AzV6TnRLZOYk/gZ4xJVk1TozrE6yFQlDCJoWZKpwTqFX27SW9lX4ooiJZ7F0y5F7loUFBKizV&#10;GOboEirZpy357AzP+05WCu3VwR2Rq1yTecNV3VCM7777K0QPjT80sl7illxSo49sGc/O01l4ffB0&#10;FtrE8xwrc60Cdlk3D/yIrC7xHHvQpSNaDFWoI9ekXIPyiCVD1Hyk96jxrbHNjE2z0WSS65f0xOPj&#10;7meWikvINLgcjLBvroGrnANmnicmi72LBz4/dLzed6BL6KGPK/dUZUs+OzG7eFOFT45xadfBHZGr&#10;XBO94VQ3dNeYmhe6ppcy63wNtPiarIasfzTHnk51LyUR2ksjn3gO7dW3umfybQgyc+ETnnt59NZl&#10;ZZsqPWJsTOSWwtwq5zPH9rE1B6OhC5gs9i7tNAxmJOWZMjoClf3aks8F8FwXX928opzL0HpehmnX&#10;sxUtOUBdllp7j9pYS/odYV2wUV6qS4kJx1CSTkonnkOQHcG9XsHMxfTVAxdSWcFk0ypZisZW5pBt&#10;eXhzdEFEd13Sk8HuZ8v3O2eocz8XuiaFIkJ82dnwdVQDjkH6+50JEw1MFnsXi9bL24VubTsX7kBs&#10;yWcF8h7fSYFtcdaEowkN1mZouKobVcYrESVymuwQRP3qiXYN+FzIh0PjRfPfq0HiOXjy6zP33a45&#10;RY/NGKWi8JUKhK+VPI7nv/o7hg8jG/LsGMtGk2dlh8Za2yivSNxrv985m/IKvxlJP91s7O8SXH9X&#10;GaL3eQ7+Or13QXa0buK5YmhgaInneHG7jUG25DNBMbczQbdLeDK4oznacGXDIilAM43GPh911zPS&#10;nzI186xcm7moJtjI6Ox52onnX9u3rPQty8xFjWEHLyS26T5BkoX2tn//IWGL/lg/NtgfrB8CnEeJ&#10;sfs5/TOZSYq1UaBf8NivpDQb45aKCb11gaOcdn9RoaHEUUQmuFPZu0h20/951PR+T5tXC/uWDtOe&#10;z5Z8OkyXik9mq+RwS+ZQuCNylWsyb7iqG1XGHZEvL+uI51eVmjHOrlXDxRtdIk8/8RxYssOx4/+L&#10;OqJQPQXaupJY/pbcwuuLJs/IsB5Ra78qY5LVulC8+QQK04Rf4UMUfsSewvCtCmsYKyIXTBZ7F+Ip&#10;M/o7JzRQSXul+pCjU5jFbMmngK/vblx08ws+084dzxR3RK7yEMwbrupGlbHO3Xd/hehh+IU77oqg&#10;TOokmCBoNq0sHOfJwON4+JIeuP+nQRkwXu/MZbcSz3/1h39tetG05BP5W6W0KnxLk4KHHvwq0RNi&#10;fUYE8VyW+LaydpuZOdMYdz9zCcmcyaXCrzAtBHMaujXh+rpKyhiYtHpisti75PrU2vukV3v4k2dL&#10;PvH6Fhe7EJw97ohc5Zpww/MOpLqju65L68trw6fh+mUvu5l4/uCv5QIoFG0XAqZUlJJKWteg1ai8&#10;h2Tx0PRZmSTSnzGZaRzYWxY+haCGRc796NqNXZEs9i79+jqn6zSkGFrs3u7CgHd08jnNHZ/MJrIQ&#10;nD3uiFzl4Tlmd6Zdz15oA2lNHE4RbXyarNeYxQ5ldpfSTTwbyT0udEUpMU0LTBP2ZwPTUKHGlmnx&#10;YWp9a+0lvdYdc/clPfXEH0Kpyqzb5vWdK1STBKXfGNdsd8BVO8pBlfiGZxCjjv2YMFnsXXycQfWg&#10;S/guQVZhdycln3wZZJkUqsV5g6MxR+Qq12Teu1RfkSpjm6a2e4Ef2cvyxCXR57fQo57eL99jMF6c&#10;yt92TPyvfvhX+iee7qIxFaXUNi1QzSJ/qdPsNFmE5aPJNZmHZf/5LaL7Ov5H4cr3xTQM8/qUisKs&#10;NCnQTeKkk2K1yeDX6p3qGiA8xgP+Or13sanruST0rJ8Yg3mQLiGZhX1k1yubfPL8TPOEgh1pX+w8&#10;e1KjOdqw5w1XdUMap51iMMw9PXc98eWGjUWg/53ABRE9dEkP3P8ze1nuPWqwXzB/4wd/i6gx8Zwt&#10;PbMz9uIsNIXABk0ffvCrRE+NazTh353ebUbxIv0Sau8xtg92P2fXWaVUtK6NUhL/F5obPmi/6gNc&#10;xUwRBYweotmdslPZu+jU955p96xhP0nBZWxjYTDpfuWSz2KyC4EpPGvcEclVaBqtybzhqm5UGec4&#10;yFRoLzWUcR13PO905BzE71GHXfHx/N/8wb+dTjyLdWIuGlPhaGJK31JSheaqySyi5jVdVsZ4uhrW&#10;uI8SMacpcudq+VU1fUzFXmWoXfZ/QinprTSkiGL4ow7FEZPF3mWO0YkEac+UkcfiAKuCvbsyyWdx&#10;gWcCrhRWZ0tqRK7yEMw7UNWdKuMcUch77v4K0SMLdz17JJBL/XuD/dEmMSuroPUjdqp7TcaYC8dU&#10;lBoWFIqS0mSUlIo5nt6SZ4n8Nb0mQyKbSN8DXN9ZxO6nN/V75lY5nzktPml6BFdiKKIEupeUYrLY&#10;u5Qt5nnxucdNz5eee3xWiPaGLz3/OL30/CgDWGfpGatdycvPPzGVjDwVtJKzTT55LqY5KQRSeIdx&#10;tGGrFyHXHd21C9UhW19GLX5y91OTnzvZicek/eFL+sID4qP3kOEqT0ln9UXfM7k2xChcCoFNaTpK&#10;hOLhh75G9LTyH0jYBtdRLvF0TNmpkkgvqbHtSXQ/LdUzifkyTUxFgppf363Fis1rU4PJYu/SwovP&#10;PU4vckLp8K23vjOUN78zDeyl5x+nb705yDDBlLpvvfmdmU6fnZhvvvkB0Zhw8vGbb34wlSIBbcTq&#10;3dkknzyAYiCFwBSeNeb4Q+XhOYXu1LZf7HpmXzacNGXtEdnB1hhrk53EHlTP5XCVp2tdc9GBnKu+&#10;sgpJIbApTUdJqTgsmbYtG0vugT5YXxt5L2Ox4N1P91q5ylBtw+vEdw7DOwbpzxASJjl4TLODCiaL&#10;vYvdss3rY1KZAsKXSeUAJ54R3lxJOMkkkYAeg5NPPmcTyhVZCsvM9J8+5jAlrvIQ7HvIj6h0d1ID&#10;zNMULnLwXjyeDmE7qx2JjJmNTxAb28G6JTsG1hgt+cT+wu3m1WpmruaaUIW6tBDoqL5kv3H/lYf+&#10;Mop8OIYSS5VJIj0lbSRoj/UrR3khiyEXAp15pLFWhp8RqAcMg8HXUCbgtusi1Fnjr9N7lxayI3jp&#10;ufjjc4n+kftulNk7lF12L7ODquSkkk+5YGcL11zFheVZkxpNymhNhsZlspnuSrVDTFM4cLrnnuC7&#10;npgQhomRwLOt7rjAi9tKTX80W02WwZrTR7SP3vcXb/qksaHdaSlOJ1YcU1FKbdOC0mx0LhVEY+L5&#10;d+nXiJ5R1in6YL2WyD8ap6bTZIdGW2M9uPuSbjyJv3yfD7iYskJQwiZFpFJYEKjdGFXbCGBa4SkY&#10;vWDAURzcqexdaon6y8iPz7UE1NrpHHw+GH129NLzT9C33vxglC1PMvmjdi7ffPOD/KAUorVwEsln&#10;0Um5CHOKs8YdzckMeehAUzeanHyaQqpOhUDHSpA8au0Z6ffUgr/1mRzayWDOF6+9cf3FnzSaqEtA&#10;xbYsNIXApjQdJaVi4l956C/T59rr0LAP8fw8HXXQM2gX1Xv/jc8DoV7WQjBH9WFMxUDo6xikP2In&#10;P041ECsbGpPF3qWGTH8zA9OSUXI/kn9CTTzlj4bUHxApzL7z+Ub7dz4TwyQ6VvIp74FZJwuBxFSc&#10;LeFwTeUhmF+lqu6YF7idRSELp32ke+75KX/XsxUtkdJkFjW2kmhyNH1GhnWLrJ0F7jI/eklfeOBn&#10;h7DFdcxTuBYCxlSUmkJgU5qOklIxgxPPv0f/hOjZir/tyTYZW8azDfpJ5Ogt+VXhgoju4d1PZ6Ic&#10;Vcwi534Y3TDEAaVXTQxMFnuXDOUIlmMlmhryB0KaHM9PiYMmn8WFYkGhCJVnSWpErvIQzDtQ1Z0q&#10;4wMw60848/3QEkdNhmRsNFqHpPlpsloyMbyx4i7zo5f0xQd+VgjyFFe8EEjhXCGlcQyd0nSUlIqC&#10;IvGUPnjMYtlbcgp0jGWjyVEW1bNIPyuGt+46kri8ScZIQcBA7ZLyTRllKYOVkhhMFnsXj6r+7obv&#10;eEZYH7fTtCO6bzHdtgH+wr0HVXOyVvLJncBSCjyv8yc1opTRIRg60NSdKuMci/oxc7IjrLLrqb3c&#10;NJkF7vzVIIeJQ8Z6BvSJ6hJNhzJMMjUyNhnMZaAKdcwYJaWpkAQxdiLxLD5uLwPnsfw8uaVjMjaS&#10;GlumxedQyLV5zyXdePIXy+4m5ohNCjNVOCdQuzEavrk/0e45d27yV5LF3mUxxuTIHw9hsqn9sOhb&#10;Y3LIH7HLHU35HU0NLbFkGfrM4r3wBH3zjdK3Jxe3b99WpqcNM5CpoEh5toSjCg3WpuxAKTFIG9bR&#10;FNZ0MhUT3ZNPK0lCuUyo+FzKsOs7InrvFtFd0FctUcXY3tE612QSlGFdInU4LgnqtJjfvUW/94N/&#10;hNKCKRTGLCgNCkkhsClNQVIaTEjVXxGJ59+nW/NdT1luKzIsWgOSWrkkstH0KIvqRPnvey4Zbyu4&#10;Tj+9Re+8/w+H80RbpkniS82hhWOQ/m4n6XEUUYDwAOf6WAP/+JnHUNSVPy6u7evizyel+psyiiiD&#10;lJKONAZvdGvb+dwZxVTOcJVnB47GHFVocAiGxvGX6qkupQ3raQpbOMWjkdp77vkpokcTL7Q1wRcX&#10;Y8mz6MPfU6PXbFFmT/lc7o3rAoqme/ySvviF8uP34sqb/SksC00hTKD6Evx6tzQgUlRF4vkcrNEg&#10;XhVWDEvOZNrX9Josgn1afNcG1ykNu59PP/mLqf6aJkHimZl+y2DwNZSI0ZAiChAecFofaw/uVPYu&#10;r7/1nakwqf6mjDzKmSklnVk1uE5V8qlOAAtVpSQ0OCtSo0nNyyFY0IkFrhbpJSNxnQrBDNXlnNBe&#10;cgSD0gaoyZAoBhnyrIy869YZtQ2/cVOjCueYvhR/lqj5ysRzhjUETaah2WgycuRMpKekDSl2WL+i&#10;2JfN1jC+1g9R9bNRMGPPpPcccG6OA2Cy2LtI0n1OGXksDnAw0nNi4Cafcs1MjahCjbThWRGO5iSG&#10;PJ/7qitRZVxHU0jTKe6kpb1X7npaiV0v1o6PaANmPB2SsdVsNFkGeTkxhpSJ3c9JrPkEFC5e+ylG&#10;x8Z/kB4Tz2nXU8ay+ohy1CGWTJNLMnrLBuVY18jYMDW2a3PPJT391C+i1GGcOG/+Dkm3PswH1Ht4&#10;mCz2LlTb57Rhnqr2zww1+VQHrAo10oZnAY/GHVVocCjmnajqUpVxHU2hVafcRMcWQI8EsUcMjxuX&#10;RJ91/HufUlZ7LtHkNRfAstXkXH9iTEA1mwldWUgLQczehc/yiYNm5iaesjCaDLF0mlyTSaK2KNB7&#10;OsayuX2L6N6KPzFFFXYHxpxGU7EnNHEM0n+/04lRxxhofugOJou9S7rPXQY4D9IlZIaGhhpcVK5x&#10;IFmILKFF2vBsSI0mZXQI5h2p6laVcQ65GtKhXSdVOOG6HoI1Es+WmHLwa0yEFdOTRyUC7bj+xCU9&#10;+EX5/U8/sCotBDZl5PFMDTyn9N0TJp4EATAI6lC/lCheS5sZ+4zNmWBOUeJfSzB9GccgnXSSF8NU&#10;KdRZt8KtYLLYu6RYPNz5nB1mBg/ZkM1+55M7k+pUlfFZkBpRyuhQ7DtS3a0q4xyLQhZO+RH52pLZ&#10;R+6SlmSPGvxq7ZeCEyTrtedanYkv1TK0+E9yAoqKPZqbLixhs7npKCkVBZFJOvFkZIe8wBaajyZj&#10;PB0l9NTRhqmxXZPoPh4/ete72yHpJNsg5StRjKtjSGvhXBcjZsf/tyv/LfbeJaT34M6AnkO+lltl&#10;bJQyPgtSI0oZHZJ9Z6q7Ve2QoymkOa+FoMB0zVDtEBC9gI6FNk5Nhkgb65zrKGM8nQdeWFk8nrqk&#10;B7/41ZmocK2JN1Kaie9zlsoZrsmoTCeeXr9Rr9m0EsXK6DUbTYZkbCS19ktZdN/H3wkO1PbcEtW9&#10;GcCswrMEnJvjOOwgKO5U9i4uiwanz/SikDU0NFT2djkXn3+u/Z1PRXTGVI+m2mENFizMKuM6FoU2&#10;nU3FRGzhMDrfe6+x6ynJNpR9AaEd1y+Uc7QlpT/vBn/vk+sYm8+lTc25Vrdka4FjkuW94fuwv/N7&#10;/+XMpZi/APWuS8ZwzYTyrzwMf06JKE48sVg2jLRBmVVnLDnTqtfknkx+31OCaw5jYF3i6bJg+xYX&#10;RPTJLXr7vX+4bzjRvmviKin3MbthYogDynG1xdGZYilB/8/Prvt3Pv/Yt5V/bUjpRz1lkFKyAgsa&#10;WeBqAj842q3UzHFIj4YN0w5rMnTipLrU2g9zEKaiILZQyIcvyb5YMmAsrB+KmjmQtuiHdZZp8jWw&#10;2tkNO6B045Ie4l3Qyn7NzcdaMoZrBsoi8Xz20v4j8mbQwA7rlkzDs9PaQiK9RLPVZGdPbi25Jq6S&#10;ct/vDGLUoQcrJQvRmyFSdip7l0PgDO/Kc20//POfAjmS1GjShodgQWeqB56nKaTpZComFg3FcUrt&#10;ejK8m2bh6WrpGUuizYOUWecI6rDOOHPfHW2R8PlTQwL60IPzj+It5t2uG4RrrSg58fx79E+GxPMZ&#10;J+lkX5SZDVbSK47Ei+npapGxesbNUHu/3ntJzzz1Syid4V5WVxmqUyyKMTovitEIJou9y4wuA9wH&#10;6RLuAKzZT/VPLZ0b6Qliw7TDmsw7U9W1KuM6FoVWnXLRYguHRc4OWhKKdYusnUQbA8ap/ZNLHFOL&#10;LZF6tNXqKGPk5bZsLNBXi8F1zYaPvAv6oJ6EottU02IaBGqVv0u/Rn+P/gnR05dDwfa0ohHpW/Hi&#10;RbpIj0Qy6yN3JmrTAu+nI9I6BJp8ly2ENs/RSzjXx4hJ/CGAIlnsXYiaJwmYB1kcroXKRrsM22N3&#10;psknT0xqgtKGh2LoTNUYmCrjeppDq/1ShQU5K4OE865211ODk9AlL64lvrXwnGhzI2WankEd1lmm&#10;ySVskykWaCNtMYYskISWzYySUlGAoQscg0ce/ho98vDXhv9wuJFMOo1YVdT4eratOjL0WVkLveIs&#10;Rd7v917SMzf2u5+py+oY7d8eCdgUzJPegjEIxKqP47OjOOnkTuCv03uX5YNTJv7QNHSh0ryesYGz&#10;SD55/tx5RCPX+JDMO1TVrZXGgmGrwqPTzFEVTqCbbmWAjoZzwmR9ahJN7uSanc22gfqozhxjsmWb&#10;2rksYxL68INfncrkEPTbHZpsA+CE85GHvza0/1Rl0ilBHeprqfH3bD0dGXpNdmhq7k9Jq18tzhyF&#10;3+tkjHViiANGD+HYFkeHY+Gv2UvmBrhT2bssoxxIOLzeNDTW4FKHaODi888/X729WlIdShkdk/Rj&#10;oqTZMUdTeNPJVEzEFg4JZ8/kvqW7ni3gSwrrLGO5dZTgIPFX75oPxtPaxPNM3ZJJIv0SsO84Juso&#10;GX8d//3f+S9QM4FTXqAYPPLw14aTJ51/vlXxI1Lksr6DIvXR0TvX6owlp0BHjl6To+z2LaJ7LvW5&#10;88A4HjW2TE1/NNtPbtG33/2/o3SP26fk+8QxclQOo9f80JV4p5PUlv+Pzz6Ooq78ibeUX7unmPe1&#10;7PnKNDTY4FIPNHISyWeqAymjY7LvYHVXqx3qaApvOpmKidjCocI5Y3rSySceUSbBwWaSTzLiShlT&#10;W7dkayLbwzHxOcrxiPP4vv392Q+NxPSRh8YEU+MJSDpxjrD9qM4yluN55uida3WmVs5Y+qyck09S&#10;5s8CY2So9cn2hQxbK/l0+rFXOUYSxUwRJdn/TdL2GDF+8mkr/72Vk88/WZ18zvtq93xlGhpucKkH&#10;GjlK8lnVYJXxMUj+F6lGs6PPorChs21gaxJUOGdNj5J4kvLiwbqURUdGG3QmAcV4F4oMz3vI1iLq&#10;uzY+q3/anErZd4zE9DFjVw77gTJsr6a+E/XsUZNhGzUypkWXlcvEk5xrh2CcDDU+2X4wlr2WgCr9&#10;2IsUpYcwr/QcGb3AuS2WzxTTDW4r/92Vk89fTSefeh916YosaHCBa4wR/KDf+dzZ/djDRinjY7Dv&#10;XOIvq5WsOLZFYU3n+ILYmgRJZ78HSN7yIHhd8XQS62Um0WIdSnaoKec2ZFvYLvbH0iMoe+yyLI8n&#10;Es8eYF8Oidd2i65WLullg9T49L62jLEOB5Gh1GDTpLnNGEDE6RJWMHU17LOrJFK+o9m7tBL3/HQ4&#10;Zl9XTT7l+goHmDI6NPMRcLJZ1dWqSWijKbTbL1MxI7ZwqHCOzcrB3HfvT5/GrmcWHiQOFnfTovjo&#10;z2jx0Va7Jli3ZAxeCi2mB/p5MaSMz1GmlQyanTb32jXBOhnxsizxjaiJ7dlaulo5os1lD9aKG3Hv&#10;JT1745eC8bvKPcZ6NsQBo4dwrI9hM/Up7FxoMIG/Tu9dYsq+5nq+AhUNc68rXFahS/IpBxMODI1c&#10;40Mz71RTF5uc8mD4qiZMpzgiWuhWBuhoOKOJY2pbKKKTpKaP+KLkuvU3PzE21qXM08l6RuYhL5dX&#10;PFgv7bTzSMZ1LBZagslyRJN5sSOW+B4Kq4+1cvzIPYMVK4N2rZCMTSfSn6U569UQB4xe4tAWR2fH&#10;/xcGDQ1m4E5l7+Iz72tqeGtwtIYTBH2rTj45niwuVcaHZt65pq42OeVZFD50NhUTsYVDhXNs5gwG&#10;xPfdd6RdTw9vgKyTNmiPCVDLS1FrR6vXypRLsjrWXGljlLJMX6Vem2e8FlJeQ639IbDmxpLXYsXR&#10;5IeYH+takiNfyr2X9OzT8u9+JpNOMuYpuaxLRq/5oT9h0LaWMVnsXXTKvtb3vBOVDZc9Py7p5DPd&#10;cTZMOxwSvXNNXW1yyrMofOhsG+gzlKTCucLUZpHzCqz1spJgAmrtfiLaPElZpPdkTJeLGmD1WWtP&#10;k2WxkhJLhnJNtoSasfRsN8LqlyW32DX+0KgXeL0O0H6P26QtxujV5pxm5fBFsti7ZLDG9/LzT6Bo&#10;4uXnn5gKYukKudVwkldeeGIqGXkVyQuvJp/sK4tJ2vCYzDvX1OUmp3qawod9Cw0cTV/y7Th9VkQs&#10;PsldzwxyPMrYur0YOTYe8TySGddghrSzikWkZ6QNn0cyj50xv5icSDmCMqxHZPt6KKz+WHILy96S&#10;R7T6eVjXuTf3XtJzT/9SfhBwP0A1ie6lS9uZ4oWBQwOTnZIs9i5li/u+Wj3XEkeNb775AX3zzQ9U&#10;22+++QGRSGBffv6Jyf6bb+g+EVpfX3tjaIcTzVdeeIJee+ODqSxKQBNMySdPptbJGdIwND4W804u&#10;6nKTU551+2YbLGqXqQiSMBlRLIN2DPHpk+m0tNES0IuK3U+EY8s2tMnUZIyny4DXFuO1xm7x2xmJ&#10;hyWz5BqWvJaWcS3Bas+SU6BDdnT8Xc9TBu+HHoiYPUNPYcM+hwYu7InJYu+yb23eV6/nnCR6WHpO&#10;MsmxqaXs/T7JJJGAdkFrzOFa2j5teAy4c/tOzmsVlKFWYVF419nvvK1J4oefqJtGw1IRMZrH/ee6&#10;6ykxxjux5MXMsbU2UIZ1S8ZoF6QXGNOro07KNB2JfuPcagmmJmMseQatb5qMadWtjdW2JtdkWZb4&#10;ngr3XtJzT/9hlA7wmsyJA0Yv4dwWx2bH/xcGDQ1MMDz+Or13wb5i+wdHafzlF56gl5UdSu7r2ruX&#10;E0rfIuYfu3OPtXISYKfKP39U1V10SjvmwfBVzaDTzBmFemRfm6AyQM7MCGqIA9XVQQ4MByrP5a4n&#10;H7O7nxwHj3iu1VmGfUPWuFgtcTI+bIOJI9YtGQUJqQRtMv2jwM7TrYXVZq2caNv11DDmyxA7iBtQ&#10;HOrjJAiDtrdseeJOZe8i0dpfAn88n9nh5I/nOdH85rhbyefffOODKQG15ioDf9TOJb0r2tjgtam3&#10;jQHWRXZu6GApqWCRcx2Lm1jgvGiIlXNUZ+5YOWJDNePou549X5o4YKxrtLTPcWV8bAvrkuzFkQsk&#10;6xPhxdB03lhx7rQ6yjw5GXKtX2T0aePO4D6x+2ncG4Y4YPQQzvUxYnJ9iy0sPE9MFnsXSo+vHu87&#10;nzN248fxY5IpE02CnU/ZT/mjoewPiI72nc/TgC91eclLSQI7XHcWNxUGCA0cTYKkc9wLDcXaCGSI&#10;7xxw0FhnOLmRSU7t7qc812SyjjJJywXDC53x9/SWTpPLtjBJlHUrubTkFOgkWr8kml6TedTaZ7Bi&#10;WnIP3PXM0tLWqaOMKXNLlIxewrktjs8U0w3uKl0ynpgs9i5R+6uSbFwmpRJOIPG8K5mL5HAiyed+&#10;FHyGJUWT0zIWNeX2NR5MbJFgkbOF0TNFhKoWzmLXM2ODyAmRE4SJpzyulYCyLLpQkT6ixrfGlhL2&#10;0TXyEktPR07b0ZxraHaaTMPrYyte25ZO+4Pya/TtHLjvkp57Zv/dz6W3EDsvjqMwxXSDu0qXGk9M&#10;FnuXnoQ7nCMvP/8E0W7/kXqGmjlj8Bfux+DAySdPE5a2CZxY5FxH2fNKQmdXSZSycKgcQJ25Y+WI&#10;DdV5sNYLU04KThDWW9Ha0GQa0YVjvWdj0epXi7x2eB2j+hIOMbZTYI1xrhHzhGgbnrjZ2gKETLdk&#10;eG+6yq5gsti7rAV/3xO/8zn9iSX4uJs/asfvfL42yr2P1bXEkmXok/7OZ7gGclx89tnnHcJ46OF1&#10;aZJFznm6NBMGCQ0SFgkSQRImCoZXnbieMdD995/Bric5dpqcZfIod9b4nCdTHvn83VtEdyfnBdvD&#10;c62ORHoma8do9tl+RuPyfLW6JZOwXi50XPSWTjvvLZPnXr8ydUvGWDrc9YzmlLHinSLZMUm7j2/R&#10;m2//34QgAiZkrK4xTbtU0JSRSpXnaPwXnnscNV35j8W1yfwwaDEVk1Bh2peODXfc+dyppZRU9B+d&#10;qpzr6dKMGwSVhQFRyiJBRZCEicAIbIhR1YwT/8qC48S69oLTZBEcF+NLonmP9EzWjolsIz05NijH&#10;ukZkE41P6jLnHlm7tfDa93SS7HrNxrsjEIuMT0W1N7mYOSuNtKcYJyk7lb3L9Ifd1048YVweFaZ9&#10;WaHhBcmnXPX7XunSJIuc21nUnNtnV1mQswpIBKnrFWNYK+K2+HWsGfvkwMFiXdvhu3FJ9KPEdz8R&#10;jmtNLraNZC981o6SNlkwFtYlli7bb6qwi8jGiewifRYrTjQ3ctczm3heZby5UhkdYJ6jaW9hiukG&#10;bm+5ylMxxGSxd1mdqgm4elQknzxT8xnTpZUscq5n/T67yomu/UgESZgIjMCGWKq6AO3Mq8P/P3Au&#10;H7mTMzGaXMpQjzot8eTzmgQU22GZJqdAx2RsKGkj8ew9XQb0x7okGh/qZN06j6ixXQK2g3WNyIYT&#10;z4vKe+dO4b5Lel788EgF1ly0BFvY0fgxuxvcVbpUeTrGmCz2LqvhjMmiweWk2fnJp1x9+2Hr0iTo&#10;3BSkni7NuUFcZUHOKiARpK5XjGFtiMlX5TE6u68qyjsJHLo81xLPJS93nGJsW+LpmKyNh6e3dNZ8&#10;oT3Wkaj/rMfSgtdPi6ydR00MzVaTaSxZl3c080W1ZIlZ7EgknSahgUm7pw4mi73LKdB7zppYqQNK&#10;8qkPV5cmWeRcDzfXpVk3iKuc6NKfiiAJE4ER2BAHqsXosctWHrj/Z46763lI5PBx0uU5Jp4XC3Y/&#10;yynXZQz2SyOy8XSHxOqHJc9gza11HrGWrUbkH+lp3PW89w65X5dQ7H6ON8380J3d9H8W7S03eSac&#10;MFnsXVYhGBOTGP76rNAJGfLavjqUea2x/UXO9XRpDoOowVwlkWKhWwVggCBIhalAsQ6COKo82Nnd&#10;8F/bw6miXN7iOvTcwdGGGMlwarTEk1mSgGI/NJkk0lNgY8mRrJ0F+mt1lHlyi1p7Rvpk/Vt8asG4&#10;WNfYEs8GxoUj1k9mqmuZwq8RvBbuTLIv+G+x9y5dqRhX0mxdDtCJa/J6V7eHzk1B8mAzzc1hgCII&#10;KlUjopRFgoYgdebYwOiliCSBuh632XwLZ7vrmR9iifTFOFzXEs8e3//EOss0ORPpydHXysmZH+tc&#10;Q9NrMnLkjDV+qz+abYZWPwnGyPbL0zFb4lnPfZf0/DO/PM2vtZRa4Xjx9zqZ0MAk5ZnqQwnuVPYu&#10;XagcW4XpOlT2N4O1zJSP3QOsSCuyuDnZZzVQaDCRt0xQEaSu3cDaEJPvVQ90o4zbtbXD0XPXswac&#10;KqyTkXi29Bfjam15ciaj17DkkoyNR9bfGgPLtaJhyRFpZ5230NM/Eytjs+HOk6Nqx1ujM9KGBe2e&#10;eTBZ7F2a4cFXTECleX+O0AE/+ZSTeMDOLW4yHSA0yIeqIRGsrd3AWlG3tWNgBNtXDYMKznbXsyc4&#10;fVi/MBLPmt1PMi6RJiOlD4in9+SWrgacK4lWRxljySO0mFaf0K6FTLyM3LLJsKPh327fdj3buO+S&#10;nn/2l1G6CG0Z6uQtkXbPejBZ7F0OwSHn69TQk88Dzwg3t6hZNwC2YBpOxBYV5JvNmCgYXk67iqgd&#10;COY028743dA7isx4pQ3aa7ugLQkoxtVkjKcjR6/JNLJ2NWgxNRk5coTHqdlLmaZnLDvNR5P1pDb+&#10;7hbRfeLPKlll43BY63EiNDBp8mxy2oPJYu9STcV4KkyvLNemWZBlZbo1FwZxlTO69YnqglWYCgIv&#10;Q0y+qh4IVsYO+hkxuvEPkr7wwAnseh77hSmn0TpHsM9PVSagZMTXZIynI0NvLRNNxlhzkPWplZHo&#10;p1c0PB05/c+ca7I1zrU6cntMPDPg2rTI2p0r2pzed0kvdNj93Bnh58QWFlWe3JkqJ2QIgMli75Km&#10;cjwVputT2fca/NA7Y+ezE3KdLVpzGMAMFBpM5C0TVASrMBUYXigWahTVtWcgAu1/oc4FW6pvbcdx&#10;If6VwXuBWgPNyPF8Z7TFsosDJqCRXsOSM5GewXmRYN2TafIarBhW/zTbtenVfk3ieVXR7r0Dw0su&#10;/lGRq3Sp8qwy9tgHwV+n9y4puozpCHS7Hjp+6EHbPfkM13oGGUQNhAam4UTeMgADBcEqTBUUryCY&#10;o6pH6XwZv5RUk/hI/SR2PU8ROW/aOb4IZQLagnadoiXg6S05krXzwBhYt2TkyC14zJofyjUbxrKz&#10;zjVZ5tySYX0NWtfinUDl7ue0tHCNFYQGLlWeVcYe+0A7Zaeyd3FpmL4Gl3VYsRPxGPfaxcknNxY3&#10;msANUtdKt341Bqo0H1EaU0SSQF1P2HwpqWZ0lTucZ8GSl+QSX2uCpJzPrcuitc+7n5rOQ4tPjpyx&#10;9Jpck0m0seO5Vkc0vSYjMbeZYoE6r77kvAb2Q3+sWzLm9i2i+4PveS5hqf+dgLv+WGkahFR5Vxlb&#10;zPssQ2Ky2Lv0oss09GDljsSh5xbVyadcCnFjBhikCIaKuKU66wSVgdrad7wUkSRQ1zMGtHtUSmpp&#10;/Tj9jtn1rJkUCftJf3mOu53y+NQl0aedE1BLR45Ok6MM6xaenabLylrhOcGYXh11NVhxtHOrHZRr&#10;/Zdw4hlhrTNLfidhzW9i9zO6PEupil9lnEMLicli76KidcSgwvSsicepW4TJJ7vp7pWEQUKDgnoP&#10;BRxkRcBK8xHFK2g/UNcTBgwN8iQ+Vj95TunlKOeSz+URZZKeCaiH1jZj6TS5JmO0edDqni6SafIs&#10;lr8mx7rEGot1HqHZerGwjmQTzx70XKNXgGkpaWvq0HTtwxDMC4nJYu8yw+sIUGF6GE6uQ0N/iuST&#10;+9mlv2Gw0GACLWOPgIYg2HbeVfFSRJJA3Q4ELNvp0KLyw6FWTmLXc+kLb6l/FjnRfM7HCyPx5KNM&#10;QLP9jZaKp6+VM54eddp8WHVLRso4uB4VxJNb9d7nWZlVR27fInqg8v601pcl3yh2P3eU+TERkzJS&#10;SXumjDKkWyySxd6FqKo7p8kJ933ZP6/JYJBZMBQWBip5yyQNAetd0EN4KiLPazEYcCwo0iRVcNxO&#10;yebAEHT4794NouDSSJ12LmVa4smFE1Apz+D1jRy9JUfQThtjpj4sK7tuyRhPZ8E+mp8mx/71PM/K&#10;rLpkB4mnXEdYerNGzF6s3LcdiaQzJG04g73qPZewbzHbPv46vXcJOyDI9vlgHKAzuSaEBUxSsfOZ&#10;QgYpWneVKuiR8zLAQImAaJpwEQQebap2IKg+plKSZnRr/f6mz5BwcuwvPvCz57/rWYs3mVKHdpaO&#10;z6UME08plwmoZmOB/UEsvSbPyhhchGhbW2cZxs0S+Wo6lK1xXiPDumRHwx+Rr93x7ElmTZ4j3rzf&#10;d0kvBt/93C8kL5BOk1eTEzIEqA2FO5W9S4baPq/OgTrkN5Fbg7nkU8Yq4rlKlXqPBA3BGlzi3jtq&#10;R9WOErRsQzFqZHkEyb5Pu92QdHYMfhqs+ZLEuZJ11CEyqcRzTECljTeeqE1Lr8m1tRCND/VYl2h6&#10;lGm6TLHQ9JZsrfNIptUlOxoSzy+IX7Ufi2O2faejrdtGWkNhsti7eLT2eVUO1KHqZozJuvj0R5+V&#10;4lIicJUu7Z4KDcEaXGIvR+2oliOCl+2UkmbGUB0jEskP1I3AX/zCFdn1bIkR+Ui9ZqvptSPP/Q7O&#10;+fjeLaJ7nGtgXDsio1+MpcvK164zljyLNz+k6GU9q4vONVn2XDLFGxNPDcuXDJ0mI0euUWO7NkvX&#10;CxPF+fgWvf7Wfw7C9omo8qwyjhiCtYb8qeeeQFFXfv3ND1A0EfX5lReeoNfesP1feWHfd2lXKydK&#10;dEbhlRdFvNdFO4ac8ZsytIZ42PncQZnhKlXQI+/psCBYg0vs5agd1XLG4PpUlJJqOP4KH6sPH6mL&#10;Hc5egU+V6CXSA20O5dziUSITUXnOR94BxV1Qxhuf1h5j6aw1gbI16iiTckuPZOw1vazX6vAc7VHv&#10;nVvsaEg6d7eIvujseFryNTl0eycHLoo8VZ5VxhH7YEtC4k5l76IRTcMrLzwxSxQ9OIlke05YUW7Z&#10;L4WTS044X3nxCXrt9Q+mIhNRf9yO1hDT9G+7z+BATkCDeg+Hhm6gS84VrQ0vR+2olqME37ehKFsZ&#10;Q3SINDLv267il0hXZtdzLXAesc5ocpbxMZOAPql8DM94CYfWPhPpUK/VpUyrS7S6JUM5I/VasbBs&#10;UIbnXNfsNB3aaHrNxqvvaEg6H7wcEk+Jde012Zocur21weuA3HdJLz73ywlDHVwGh2Pfco8+YLLY&#10;uzDTbSBkFjJ5tJC7opYt7nqq9tlOAZxkkrG72YVE367NpzawHkGPvKdDQ7AGF98LVUmzxWDAscid&#10;x6HwL8CXtzz7dXqXpFP2cP+jIS5nRY+XWY8YNXgXkOXWMUpAL8hPQMkZr9UnCnSkjAnrLLPqaI91&#10;Sybllt7D89Xksm6dY13T4bkmq61z4kliLeC11mSH5k5vPwEumRB2qHLS2AfpEm4Ef53eu/Tsa3fG&#10;jr3y4hOzHUrE02Xx5wC0FZOW+sGRXIPJuDYYrCJog0vOy1FRLkIbELBsp5Q0MbqvkwwOwaceLuzq&#10;Sex6HpPeLzG+FtERk01NlklAtf5768HTMWij1aWsti5lKGekPioamk7KUI/nnp2m02RMtr67RfSQ&#10;cS9a17oHa8U9J/CaIPdd0ovP/RGUmkThZmhrppkhUNeQI7hT2bucJGIS5cfkPZJMjsPl1dc/cK6Z&#10;ckVtYxU1+eSwSvh2GoK19SPhFZgE6nYgsN1OKWmh366mZIiGO5xLG5m5L4izmB4vvtYYrX4Sbe5Y&#10;Fh0x2dRkUQJKwlaOx1sfllyC/ljXZBk9yjx5CxhHi43nXLfOse6dSzCGxuQrEk/tejKa7FicUl9O&#10;hMwln6gyjtgH6xYSwGSxdzk0r73xwfSd0eJ7nca1sXY+pdyyQWQy++rrH9BN0wc6YvQt4hoJ38YY&#10;Og1BG1wEjlcQOFC3YwQu2zEMG+m/u0lT33olmxoPfuFniR4ZX3grtXHHwvMYHTHZ1GScgEZJKClJ&#10;i3U9s9cabTQ/Wbf0lsyTa3oJ2qGtVmeZdc51eR7ZoVzqEJTzD4uiHc+1E73W+K1+pwheG8TZ/dSW&#10;wGHYt7x2HzBZ7F2OAX9ndPpuZzCB8gdCmhzPI+Jr5mtruNYtFPc67v1Eg4vipXg7KkmgbgcC290p&#10;JU2MYfomnfNe942N0YNp0CevPz1eXK0xWv00rHlieXTEZFMmG3we/RAJwTgWuDC0sWRk6KvF02RS&#10;boH9y9prdevcqlvnMgZiyVB++xbRw5dDyVwvuSbkUcPT9eaQba0NXqMA7bKGNDkh+yBdwiXAZLF3&#10;6QnuZOIv3JFXXtj/KIiUX6QvBePF10u5qoqohotPPv1Rm3uDV4OLwPF2VBSrl2M0MBcbRi2MoTpG&#10;FAxReyaapPUVBA9+Uex6Rqz1clkad4l/rW9k7+kxWcCjPN+Ja2Ud3xsTUO9vgi5FG48mI0OelVGD&#10;XKNY8IpM1q1zrGfOJZocZbfH6yc/dbCw2sQ1ocXIyhhPl6VHDI+aNdFK1MbHt+j1t/6zuqFWGUcM&#10;wbqGTPDKyn/n81Xn73xGYFKp1RntTyhhgik/NteSUpRHoB9fO/lR+6tTPOPKGuIsfvJpa1wa3UYc&#10;b0fFJEyWA43oberSJsZQHSPOok1nHRswQxmKoyefPWK2xmjxy/h4NqzDoybja7aDczy+H/xR+qVY&#10;46mRazIy5JqsBVzzsm6dR3XrXKLJUXb71vADP5RjXaJde0snycokkT5LrzhMr7WRxWvv41v0rbf+&#10;M5SW9J4DEbB76AQvP/cUivpycXs61XYnu3OMSQybBa1vXMX8B0c7KBW0uWGDhrejYhIm7Shd3FdR&#10;2aEnY4j+PxjiHo+9XuH7m7NQOCVmG6ZCp9I8xHuwZ+kRozfePLFOuz54lMmoV6I/Sr8UazyeHHU4&#10;VpRHslqkv2wbY+N5VNfkjCdnbt/aJ56krF+sM7JtRJMtxepHLb3iUOdYh6LrtdkvMGuprQY3uCMi&#10;umvVUnz/ci0OPokDfrOg9Y2buPjkE2fn06HJKfIK1JQzWQ7MuY6tqWYM1THiyDziVOvcUH3cueGD&#10;X/xqfteT6fkC6BGrNcbafhk7tomONF46vnx4lPo1d0FrxhTJGE2nySQ4Lxo4N9q5JfPqns6CbW7f&#10;InpMXBsvLoPXGo/eea0MydjUsCRetCbWxGvb2v1cMtYZ80DdwmZRGnz5+ZdQ1JXX3vwWivqijOlQ&#10;2E0bGkO8BPVPLWnsoORIegVqypm0o3SzbE8xWkj/nU1miDj1dsUdzp2shKQNYzqFcR/oWXrEWIvM&#10;PLFNdKRxrFaR+l67oFr/NRmiLTWWodzSSVnGB+1Rjufoo9WlTNYlWNfYid1OmXgSrF9tLcu+yaNE&#10;k2XQ2kMyNjXgmo2otT8FcM10YqWwNm6D5W5l37IS7pjWR2/68J0ydz5VYYqEZx+T5YhG7PZsTTVj&#10;qI4RR+YRe/9YiJnCpuPHhk27nkyPl8HSGEv8D+WbtWU76yjP5aXlc3mU5+8v/EHSzhmDJUc8u1ad&#10;hbbscY40UId1TYZ1jc/H+X8c5h99tWsqz60jnmt1S0aOXJKxWYpso+W6r03Up49v0bfeVHY/OzBs&#10;ZRwBp9mXn/9voKgrr735/0PRcpzxrI3ftKE1xD2Ydj53UHKgl+HZx6QdDC4aKdtTjFoZQ/Tf4Zz3&#10;cTo7xJ9DcuMXHgWxxQGJHuanylr95gsij3ix+HihJKfyKIv8s0wtO6HeeLGP1qLy9OiP460tnl+N&#10;TmLJLHZj0vn5rSHpxMST4BpyHZH9OiZa33oj1+wpcpRroC28A5BqFncqe5eOpMazHlVNc1+rnOq5&#10;+NjY+ZyTMJE45o6qD0YDpbiULGIM1znqyDzqVOvcWBGuEGj4Rqp2FD704IJdT+rwkjim/yF9W+2t&#10;I56TuNDaUS6CXYed0Bqwn0ikt2A/dYGPoC6qa1g2KJd1/tNJTyjzi36Mdt0yRyaqWzLG0zEZm6tO&#10;tF677X4ecK+zsaGXn/8DKOrKa2/+v1FUT+PYemJ3ATS24SoY3/ncQTFAM8XcUfXBaKAUl5JFjGH6&#10;72pKyl+m9/zupjkjhUBiek2YWlV4JKKHeMRS/0NSO+dsbx3xnJQEVR6x4E4oy9cgWq6o14qG1KF9&#10;RmfFJcfGk5P4TueTl3riSXAdUI7IMcjjsdD6uNGRYXHxO+f0wZ3K3mUB2n16YOwuKBrdcFXGnc+K&#10;lgPTQL0co4FSXEoWMYbrHBXYR+/58TlShC4EGrGRaaEoFu960sKX0bF8aaF/q2+tn7TnczziOcPX&#10;2zqijHdC71X+3uSx0MYVofVdkzGeTmLZsZx3Op907icrBo06eT3wellHCcqwzlhyCnSSrN1Vxluf&#10;jbufB085Fzb38vM/haKuvPbmr6Mox8JxLcVu3tZ4qrW45ra6U0pgshrQQNluKenB2jubXHCHsyfF&#10;zBQCjdjItDAVgKdbE+/BvVHC1wmPeM5cVJanLofySeN3QtcA13CmIJqMHHvEsmM573TyTrKHnG+J&#10;jK+d4/EUwDHciVhro4GD73V26PvgjjuVvUslHca1hKbmm5za4eZ2RHTx8SefzpsOOhKol2M0YIhd&#10;TRNjuM5RAXGrr9CQGdJUSGwjWzMSGgw89OBXh38/mml9mRzajxb60kL/Q/qiPdel3LLhc14PeIxk&#10;/M910oG+F9qLzPr3bDwdjXre5aQxaffw4u2Ua4Ay7drguSXDOmPJmUgvqbG9yuB9SLndz4MmnNTn&#10;eskQrzz/h0StP6+9+f9AkU6HcfXA7oaiUURrg01efPwxJJ+Aq+yJ0dBebBgsZQy7TvQyau9dTUkR&#10;uhBoxEamhanwKZJPMh6gEYfyYZb40pH9a301ey0BjepaEirPNZmsHzoRxT5IcJyerYU3Xo0dJJw3&#10;nDnw4mG7OP/yqMkQlEV1SatOo9b+KiPXp5F8DtN14Elb2Jzl/srzv4yirrz25n+Ooj1Wp46A3hVd&#10;aonXRmt2Sj415SoYDc3FhtESxpArRB4xRrBSg0XYQmARG5oWpiKGXR/WEk8GX+4RtfbU6MMcy5eO&#10;4K/Zo8yra+dy/fA5rinNhs9rE1Hpj30lpe21wfawzuwg4XzaGKvlT4oO53tnyFAn5RKUYd2SkSOn&#10;QGfR4nPVuSgT0IPudHZqygvzyvN/FEVdee3Nf4CiAa9TB8TuhqExxGtjNXvxUbDzuRiIrjemS7sw&#10;hl6vhSHyFH+lhoqwhUAjZaRbqcIctuuOHn7wa3bySUaSYFFjSw32kiW+tNB/iS9TG0Oz12SkyLXE&#10;E8/lIqk9JyJ6N0hE0Z7G9jX5IcB2tbHJhPNZ8eMr9LXQ7HZCLo+aDHUM1jUZ1i0ZOXIm0iO19ncK&#10;n9yib735DaJDTlHHhqJQrzz/30dRV1578/+yr0SdOTB2dxSNIjokVvP9k08lWikqJd0YQ6/Xwjzy&#10;Wh+jm2FNhcQ3crWu0sd2HTRh4slgMmORtaNKW2SJL52APzXEsOwtOTmJpnXOyIVjnWt15h3lR0p3&#10;J9ZZL6x+WezEvzokeW7sszcHGprNTsi9c+/IYF2TYd2SMa06ixafO4FPbtE3xwR0VTrOfzbUK8//&#10;syjqymtv/if5zhwIvzug9Y1Xx21+1yP5TI1Xl3ZhDL1eC/PIU22lBtvi54xVK1WYw3bVF8XDD3VM&#10;PjM2klp7ptWPObY/0xLH87F0KLcST7RjcFHJOuoQqdcSUqpMSqP2Mnxm9OMFJdGU9ZpxM9I3c64d&#10;8dySYV2TYV3i6Sih12jxueqcSfLZ4v7K8/9jFHXltTf+IxQdHX2eQKobHYxU803Jp2E9FxtGPRhD&#10;r9cCjGS9hoiK1jSBRspIt1KFOWJX++KkE09yEhNJxoapsZW0+jHH9meWxPF8s7rac7l+rHMNSy/l&#10;VlKqcZexXq2EUuPFy/3YrLFgv7mOcgtpz0XWNRuUSbCuybBeIyNHLsnYIC0+V501EtCO89wa6pXn&#10;/wUUdeW1N/5DFB0NfY5AqhsdjFTzwihOPlPj06U9WS8JnAeeaqu1N1DXTspoQrVWhTls19TiIKpJ&#10;Pr2EhsnYSGrtqdFHstSfziiGpbeSS+tcq8s15awvIkdvySXYLhHRt40k83mxjtEP61JmjUXrH8s0&#10;nUTa1Z4z2AbWNRnWa2SMp6OE3qLV76rSK/lcYV6XhHzl+X8JRV157Y3/AEUHxZ4bQ2OID4XbvKK8&#10;+OgjPflUhYa0F7vp/9ZAD7xum0roQqARG4UWoYGN7Vr3j2ExDz/0NaKHxhe29nKWRHpK2jA1tpJW&#10;P1roy5xKDCYTy7KR8sy5Vme89WfpLDmitanJGE2HMq5rfZCySI8y7xidc12ytF4jYzwdk7HRaPW7&#10;qixNQDvPZ49wrzz/J1HUldfe+PdRdBD8uQGtb3wQwi4YBrN/230nSikxIrQAYWf/Znl3hsA7mv/7&#10;6Gu1WcxYIdBIGRF5FvkQBborSPmfeaqgoSt9wUQgS6sfLfRlesToTeZCWjZS7p17deZixaLF19B0&#10;lixLxp/nA27Nokgb6XcMcAyH4ljtXiVwTS2kczjlXyTqXQ6PPTcwc30nspklXbg2XxCytiSsDv5T&#10;lSu1MhX5T1au0BCRNWOFwCI2UuO7ihjfdZT6RiqayyNy15ONTpljv7R6td8rTi3W9ZVyuUBwwVh1&#10;RCaIPUsmttaPFjQ/KcM50ObGO+L5qaGNH8nYWCzxvWrce0kvP/8rKNWx7rlGOocTYLLYuxyW+Rxp&#10;N3xZPRapbrhGO7r44UefmOpFwHytR3nJVm6QSDZR1VZsHFqEBja6K0h1IxfPpUg+KXgpeDqmlw3S&#10;4iNZ6k+dYlDHOEg2rmeHut51xFugFjKm5e+1izorBgmdtJEy1GeP2fOWuibDOmPJKdAxGRuPpf5X&#10;heij987z1DlcwSvP/xkUdeW1N/42ilK88uIT0/lrr38w0xHomVdHu5uj7tXX35/pb7745HT+6rfm&#10;uhZuvlTGkzLUScLr6hrslbOP3Zcy+0h7bMbtRxMycvlxeu8G562JMaXaKrwKQovQwEZ3Balu5JJ1&#10;URPPpeBLXSNjg7T4SJb6U6cY1DEOUhPXWxi4cHAxtdYtLhpKxl/D0yE4BimzxpgpjDw/BNlx17I0&#10;bs01ucp4u58d1wouw/W4e+VSzysvPkGvvf7BVLRE87XXP6BXRWFuvvgEvfr6+/Tq6+/Pkk3GSxJb&#10;wHivfuv9WUHC65oy2NOWfMLDbkr8VmHfkPwYfa1kk5mFhvHabaaMiDyLfAgT3XWULoifcsnE9nTH&#10;YOmLaak/dYpBHeP0ILrO2jpBmVVnmXauFQtMKL3iodlg+9in2sIxMJaUnxs4ZxZZOw/tGt3pyDW0&#10;kI6hkuDH5L3LOsg5GhLOD4hoV+x28oTefPHJKRnUksJabr4Ux5M2FF3X1IUvDfzkcww629Fclr8k&#10;4CRzR7vdrkw0+ze4H4vWlttebIgWM0sU6iFU0K0MMdbwoiXAeK6rYfTIw18jelD8E4GH4tAvlx7t&#10;9YhBHeP0JHP9tQWGa0pbZ9p5TdH8GJRLnQbaRuW2ItuJWHjUCiPPLTI2a3Fq6/JOTkJ59xPX0EI6&#10;hqoAk8XepR/abVve6HrV4+ZLT7o7oZ4uS0V3DPQI8+RznJ2GfKUSeSn2hZPNtRouWxybCdtDj9BB&#10;t8i7m9iuENw2NEm5pMZgKvZoJtELYaleo8WHWeLL9IhBHeNYLInvrhWBZaetN1nHNZkpmp8mO1SJ&#10;2kZ9RMbmVMiuraxdllNIQo/d/kKyy3EdMFnsXerhj9q5vPr6B8r8DLN288Un1d1O3HW0YLtXv/V+&#10;lySTke2XfQdcA391XKODJJvM0ML0DJVtr9hwMa6pA6iQhAZESqiZhyqsww4BGtvQpMolYcQ71o88&#10;/HPDrudecZosefAv8WV6xKCOcdYmsYaIgkWJOlzEraVnrJ2zs2kVaW/1ZWMdOAk9RDKqtXWIdiX3&#10;XtLLLxjf/UxyGksSv6PZu9TDCScX/gFRyDihtUmktfMp5ZaNR3h9XQNXOXEtNmkFn5z7j9CTfWsG&#10;Wy4FFikjosjKVeYoQ8Ag0mPaU+WSMh6U+2/j3iH0eFH0iEEd41is8WIM15XAW4eoyxb0xfqpFO7X&#10;VaDXGuoVxwMTxJ7FI9KfAHJpHoXZ/YE7lb1LL5QbW97fMKGZXU/G+oGQlGl6C/fawhBKXGWB/53P&#10;aobGtR8GHWJncxp6IfDIGaohURiHKUDXfQiQlAYhDS6B8aCU6SaaPvrwzxF9UfmFOxr2pvbBXWt/&#10;iqw5hszLsgfaIvLARZ0ptX61u5aZEsXEPvYE42H9FKhZazW250Y2UV3Cjojuqdv9XGNZVqF2AJPF&#10;3qWOontCMvv1uvHRuiZj5C6mZVMDxuPp/bGXnqTf1uKXgxOoFydkQfLJDe7Lee1shsZElpUqrMMO&#10;MWrqujmjyiXVzqB0TdbGexh7Oo1ae8kSX+ZUYmis/eKzWHNx4fr26j1KlGjuRN8YTdZKz1hMdk1k&#10;7ZZyqHaOiUxEe423cm1Yy/VguB3AZLF3ySG7yB+1D0X/TqcHf0QuPybnZBM/OufveqK9REtUrXgm&#10;QZ9bufjBD70/Mq+r1tzFlBTNFAKPvHFoGRrY+K6j1jdSaXAZSDg2fYQ+ujz6yLjzqT0sURbVGUtO&#10;gU6j1l6yxJc5lRgaa8VtZc3+eLEblr9JJpZngzqsa7Kl9TVkjKejhB6ptb8qLBk3+356i775RvlH&#10;55eE7kKyA6+88L9HUV8u/up0in8s3u6ioTHExyTskmvgKlNA8jkPONWWt5PCbMZUSFJGRJ6lqajH&#10;mMk5htgj7ZI2pMm4wWXGlngGnEoMZI2YvWnt487xlXJlPS8mEzOyQT3WNdnS+hoyxtNRQo/U2l81&#10;WsfPfiIBbQ3VjcoOvPLC30dRV15741dRpHSxlEw4qmPidstVUsYgzbUh2FCms1P5+NxtP2VElLE0&#10;FTEYex4KAutGLlUuSUP5rU3ru5smVcYj1ss/otUPuVgYa4kv0yNGb5bOyyGpWXd4H1h+aNeLbMzI&#10;JtJT0uYqcy7rdy2uwviz90sBfkzeu+wpu1hKJhzVMXG75SopY1DNtdkPgvrHnyGbmDVTCDRM74LQ&#10;MjSI0V0h8IJ2Ui7p+IPBPtWsINHGjnc9v6D80EgDH5hYt2SSSM9k7SyW+vekZ196xjok3lq05OTI&#10;s+B94JUMkZ2m12QI2mD91GlZly0+V4kl4x9/eHSUZVJzv6hgsti31N7SdcYbC35wFCMv3k4TuBcr&#10;ZUSUsQwNYvQQINWNXNAl5RoaDQaLdjYdp4TJnujBGOk1sj5ZO4ul/kyPOD1iMD1jHZOqhZi0YWpj&#10;1xDFi/Snjre+PN1GO+c0r93uKfy7nL2LhtJ5RXRqmN0L+x4aNLHrnXxyN6fuFgKPvHFoGRrk0UOM&#10;0gXtVLmk2xkMQjONhJNl8hjuempGTOYh6dl4OknWzmKpP9MrTi9OrT+HBu8lq6xFFDvS3wm0rNGL&#10;Rr8Norsv6ZWKP7vUxCr3Vrlb2beQ/2BQRKeG2UVTQfZ4O9OUfOLlKD62d/uNRrYxWhSWqCgMcqD7&#10;voxn+AdLK9opYzquaOQYy33N6h1OjA9OqFJMckQvA02vyRhPJ8naWSz1Z65qnI02opvI02s6TXan&#10;cyev8ezYD7luml8eGTBZ7F2Mjq86pj6oXQxf5q5yMdh8KvmUTjtV4JE3Di1Dgxx2GNCUBmlSrnZH&#10;FAajfZpZQdBOoDYYrB975OeIHmj8rmcNWd+sncVS/9706k+vOBtt5G+sDVq4Xpf4njutY++9+1n3&#10;MmkEk8XeRVD/gjwK7V1s88pg9UlNPotkpBB45I1Dy9Aghx0GNLahCbqkXCuMqnc1Ke5MoA4YvWqd&#10;8aGIdUtGjrw3PdvpGWspp9SXqwzeWDU3WcYmojXGodfHIdo7RBunyjHGXrveu4Df0exdDj2edtxu&#10;titX5RqumR1pAg00co2JMpahQQ47DGhsw5Aql1Q7g3KNZJMJ1AYQXAR57NGfJ7o/uevZSs2DtMYW&#10;WeKL9IrVI06PGKdEcq2boH82FtpqpZXIN9IfE2t9WfJDcgp9OBYtY++9+7k6uFPZuZzyfZd59LQr&#10;D8Kw81n1EE0ZEWXChgY54jCjJjY0aXJ1jQflIZLNwAwYrfH7rSJIXTzlQYh1S1bDEv8lvkivWD3i&#10;9IhxSmiLDtdnVDzQNuu3hNbYrX7nRI/1e9EpzjlyiHGvfX+4KAlj13KahFPuGrjKrkQtXbO18skr&#10;i01oGRrksMOgZiylYZqUq9Kk7TQoXROLpFPSbAQ6rThrw3r80Z8nui/5C3eJ9kDUZOTIkaydxhJf&#10;pGespZxSX3qQXV/nRGZMGZurTK91fKcmobVjvsvZ/cQXwdHXJiaLvcvp4U65e01cZTdqlsbsXzjK&#10;uqLlzAOFhUEedN+HQYmxS5dsF81D1wqj8n+OCxK0g2rDDJC7msqcVcdbiexDM2unscQXOdVYV4Gj&#10;LcIVyYwpY3OuHGuNH6vdc+ck1yJ+R7N3OS3cS2AqD/MWb2lF/cER4iYjrrKOOJTQxMYmVa5obDoM&#10;yqYkk3HaQVUuNnhwsulbhTz+6M8T3dvwXU/twa/JshzLF+kZqwen1p8lZBbkRn+0NaTJPGrtLXrF&#10;YS5E2SjB3c+TvQdxp7J3OT7he1lVhl5daW1FTT7dZMRV1hGHElrcpasgbgeoMD5UslnH6GUEMcSH&#10;x3r4W3JJxkbj1F86p9y3Q7PW4sQbYO2bAdvItJOx2ViOTETvxHvPWmd3XebX6hEYuoXJYu9yPMyp&#10;d58jqvD0GLup/9pdGBRlAXEooT1Wsmk6zI32KWcFiXYclQMENoIY4jo4wNIHteVvySUZG41WP481&#10;Yi6hd3/w5VxTToXEfTeBthkfUuxrfO9UTmmNMLiGM6UG9LXKobDa+uwWSo6Kfkthsti7HJ5zemRU&#10;9bW8eMrOZ1VEH33BaJoDJ5uUd8CdzYTLnoRTwkQBvIwghrgN7VN7+eCyHmIaNbaSJQ/mVj+PNWKe&#10;EsccX+uCxUXfGgfhOBi7ZxsbNsdcixGYOHolS629B8bBusTTHQH/9sLvaPYuh8Mdp/mcOc5DqLo1&#10;w3j4tXun/sehlCTTNjapdkUH12kwaNrZZMI2UiYC6HwwFkNch2wOk04SDyn5sNJkNbT6RawR91xi&#10;tnLMvhSLLcC5F7qydvyNDaRnEmqxdvzu8M2OO5W9y/q4jy1TaSpWpXer5c5nAvmsl2VWm/2i2spg&#10;fDC+O3g0Sjjo/3NcJNiG0R6qFBOF0cr5RbqwKkoadJTNqvFAoiWbKLOOtRza707mXOasXKBXh+ga&#10;aPqs7Fy5SmOpZenY0d+ro+5AKK8iQ8Ngsti7rAeOZEaoPDxNrbrjCJJPvOTzWCC1M5Y0ejsBaeMy&#10;yawi2bmkGQBeijPGzcdWgABlXJQ4LWpJJcoyDzPPxtN5tPpFrBV3KT361SPGEoxlVpC12yg59jVe&#10;wjn3fSkXncffM9YC7LeLrRnEmCz2Ln0J3qRLlKvR1GrSSU0+dV85dfZuXA1NIdJOe6OTTTadnU1F&#10;1A4E02OXEhcv2ZRodoglX8IaMekM49ZwCn2IqFiiG1eUc1ina9KahEY+kb4z9q1sa+Yq/I5m79IH&#10;ZzQDqoF8HxfK06Syqxff/92PFPOcqJamEGmnhgRTknROmgHgpQRRRO0YweZiwyjBE4/9AtEDl/Ok&#10;ExNQPOK5xJJToPNo9Ys45bhLYizx9ahZZpFtpLdo9VtrTrJE/db0rTKsL5Uxno7J2Gi0+l01auZB&#10;s5UyPv/RLXrt9W8IxXK0pucoFoqIufnihyjqyquvP4KiNDdfenI6/+1vvT/T/ZjQERH99jelfkc/&#10;9vJTo/y9ScoylLeixZMy5rcybTnXyAN2Po2duMbgVSHQOOVERK07m0zQTnV3ZoxeShBFtByjuXkb&#10;7S3yRi1RkFzi0SNjU8saMWnFuMfmHMZVs2T1hV/PEt9j0XotNT9NtnF69LxOPWON+LfhkhsVPybv&#10;Xdq4+dKT9Nvfen8qM8Zh/vY3359KFi9JbAHj/fY336PfEmVt9v+8ZsMPgpCmZ37aGL+zWZl0YueC&#10;dgO1gQgsk3jFogswFj02GNUgh6K5akmm9fDS5JpMEuk3NiQNSzxkjZhZovUf6Zms3Rqs2faasa8q&#10;2pyhDOuN+LeOoa16XWGy2LvUsROJZ0E4nsHgx15+qtjZlDLUtaDFw+79+MtPxQkoOlWy/1NLCXBd&#10;YFFBIyyKsf6/Stx29qBZYD4iLPHX/BCgLq4BBlGaG2ZIKxXI2GYyC2gJaIZa+yxrxb2qrD1fa8dn&#10;woW6kNTNcIdyqGu8YbP0Giz1H7HfPM57yRDH4Hc0e5cYres/9tKTUymUbPPyk/RjLz+peNfxYy8/&#10;5e6EeromtAE3ov7giJHtpNuqcpobp1wsgnZRbZgZCA/M+koLTd2G0tw+bimpZnStSjaZi5UTz4zN&#10;IVm7P+mJ78jaY+qFNzdVi7YDh2yrlXO5rsyS/i7xvWosnYsF/v5taGh8pwS4U9m72ERd54/UhwQT&#10;de9NRSaH2q6nB9tjnCzWGNRdT8t4AbPkk+NXtVPlNBjJ3cy0K5JwDtQOwhOzP8OyC0qzJQtalLFr&#10;k80M8uGVObfI2Gi0+l0F7sSxd128FRyy3TvxutayzdGepXNR6W+/Q8TLDDHE9WCy2LuUuF0fFeX3&#10;OOVc6N61iSdj7XxKuWaj9+KwzP5t9xTxPAoGI0w2mwjaRbVi4iC8ksmmoa4j1eyCFmXs3skmP6Qq&#10;H1YhrfFa/TKsGftOYMn89VqweBtppYZa+7VondtD+63NqfbrGERzEekd4lvG1niqNjBZ7F2C8bpK&#10;soQmnCTKpDFC7qJqcnludtOjySmH+7E7UWaCJYPRomQT2wuCBOoAN+tjC09dhwhkN7u8xVWSTaL9&#10;VX3wElV9WPBQvOPpeaHPgcx4a2+jGluqtF1Cj/uiR4yNOxb/1ghuNEe1DPyOZt/idtlR7r/LKWV+&#10;IimTSJk0MjIhxUQzA3b3x8d4+BH7VF/tmu0pk0+5jszG50aLkk0mcMZuBeaA8JgyszE7sy01dR1K&#10;sDKuYlQLDK0fQ+Dp6nIXf/cWGubwXoCeLkPXcQNrxpYcqp1TpGbsnu3CW4mo0rfGdgne/aHpNFlE&#10;xudQ4904HmId+LeSr43Uy8Gdyt7FwBzTbkoMeQdTSxTlDqemR2RMlONuKcNT/1vjjqeEk01OQCfY&#10;EB1WYEdEFx9+/4dOU4PKMciTCJIwcTC868T1GIEMsasJGV0XRDCA6xw08NQTf4joIWX3kx9a8iVm&#10;nSOeLkuPGBZrxkZa22rxa/FpIVhTqj4rI0e+lMz8ZGw80N8bS42utq7JojpjySnQMRmbGnrHO0e8&#10;OfB0RESf3KJXzT8yrzgrorW5+cITKOrLtf2NWX6PkznCwB2ae9PsWIdspvwj8713MhNBEiYOoze2&#10;B0ENcTup+CitbFnZqK2MYDBEmv7HO6atDVwoL9AalvhKWvp+lTjl8XvXeGm/W/yzPlm7Wvie0eZF&#10;kzGeDkHbqN6KN0eejsnY1OLN70bjvLS+IFbi83WL/4fgT2wuWnrDQ6h2bAObuUYHTDbRxDFVQK+x&#10;GEHQcjFGs2V8XZqG4+vfCljIEHxxsinBhxjWrwpL56mGQ7Z1qmhzoMkyyLUu13xrvAiZ+FglwrOr&#10;lbey1vwcGm8uNwLwplHEx1onSsLYtagcc8A61T2qdliG1dw1TeiCi86KnDNJMHpjMAhqiNuBgHZ8&#10;W5Om++7mvE/FDmcPtAc61jfa6XWdrjrWPGVvyUhPSZu1sO4pS45k7e4EtrmYI/9jSJ0bZeFn7qlD&#10;gcli70JUvEtPieoeVTusS/mDI4tEx5ddJvAOsrFlbSlg82Z8W5NGDq/rDufQp6l3PXc4vTDawwtl&#10;qJeYgRvoFecUaBlLi8+h8NaARBtDjUyTe9TaHxpr3jS5JpNE+qvOnTT+2rF6iWjLfbU2mCz2Lic3&#10;4IGmS1HtsJyon2XyyR5YFBImDuAdBAvU9aSaR2lDyxx/1WSz03c3Ddxw2oMKZVi3cBuqoFccZK24&#10;Hi3ttficG73H6MXz1i/qsN4LK64lz7LU/9zwrvNVQD7/e4y1V5w1wGSxdzkxmi5Fk9NyMk3u/213&#10;pZOowpIDvHBHUwRDUX1bDm7z2Fp7q7MkU7SzDOztjna7/skmjr6IL9vR/gvZktXSaTzd4iBrxbVo&#10;aavF59zpPWZtPUs8HQl/rXhYdp58Sd0ia2fR+3os4dD37KHQns296B2vN7dXLidC1aVdcz0kqGm2&#10;3PmsDFACo3cmw1G1g0GhG7pxO5hs9mPo2/RDMNlGp3ZwmgpFDdqLSpPVoHaugaX+Fj36lqWlnRaf&#10;LDIR0hKiLJk+Zmx6443HGq8ms8C5s+ZRk7F8Sf1UWPvaHvIeXRP5LOz1XDx3cKeydzkiTZe4yrgv&#10;1X3Ff16zJUDh7QRzVMsxmh9KKWnuAbfTPdmksafrfoROWsjUtIBBywtzCWa/krhjWwjO35rt1BL1&#10;x9OdE4cYh7euUY71pWht19Ylls6SnyOHWBOH4KqMowOzRywmi73LEYge1zMO8c5J0Nq0uvPpM450&#10;2orTJwDFrR0swKDcHbUNXVoD7mwujygZosmP0Ts3QFROlSLQSBnNE1B+cSXcmugRr0eMDGuMn1aM&#10;u5RD9umQbZGR+ElQJ+t4f+C9Ukvk26prxboWlnxN5HPnGO1nwX5qffV0dyDqVGCy2LscEHV8FlXG&#10;67G0G07yiXfHWIwW0bIbRvNYVOMWuJ2Vdja5FN/Z7EgxC4XAI2UUvwSZdLtJesRa6l9Dj/5qrBGz&#10;hrXab4nb4pPFW+PaPSDrqEMwGY2KhiVnIj0lbdag53XrGWstvGeBfE5aNmuSWWtHwJ0OTBZ7lwPg&#10;jk+jyvi0EcknrH68GcQsoajrfATdcI0bWG9nc943/O5mT4pZKAQeeePQwlVmAlSwNE7PvmRYo62a&#10;mDW2a3EKfcgQvXytF7SUod7yqcGKj3GxLvF058o5rKtT7+OJ9S/1eMZksXdZkdT4kGqHdWjqu8K1&#10;Iusqq0VZBAaTbSrtuk4VFElmtyRw3if8zubUTn2XTWYt4pSYbaCRbYwWM0s+wZeYHkoHA2PJ0uKD&#10;LPWvYY22esRrjdHq54Hr6lBo7WKCZyWQKMdzrY5FQ7PJnHNdnmttaDJSfD0svSWXZGyuAmvcJ2tz&#10;/yVKVgMf/+Z0oRH+Or13WQF3fAiO94is0Y1rdKgxiuDY3r5NlC7o0ejaL8lEhgbWTDJJmYki2VRB&#10;I9OQyLJEYRymHy3t1dojS3xrWdpXJBvLs/N0GaJEQouvySI0Hyu5imA/9sVzaSf1WKTumqKPihdb&#10;s8mcY2GdPKJMk3vnnoyUmBrYxxZkjKWxeqOt11NF9vWjW6KyDqnHIBtphrhT2bssRHbdGkJBlfF5&#10;U//Pa0bgbCs7miW2JgsmgcsjIkNE3NnsDU5fKfBIGfkhVWFArX0Ntf2ptZe0+rXSs73suD0bT5eh&#10;10u/NU4m8bASFK5LHZ5LWa9ixbSSWK1feK7VpUweo/PIXso0OQU6CfZ1CT1jtZC9H1vh+FqRNicI&#10;dlMlNNqVyWLv0kjYdY0mp/VZs1vOD46SwMKHKnQcNaVFGm5vpSSQGyiSzQVdtlDDFgIE59A2dq1c&#10;pYP3YK+NlaE2Zq090+rXSu+2MvE8G0+ngfbeupCgX0+w/SgRYbnUSxn6o8wqVgLJcbKxsnZWkf58&#10;bsnwXNbRBu08OTlyDY5T42PRK06GtZ8fmfjShs+1ciBSzaaMaG6AyWLvcgjC8R6HQ3SrPvmEReKv&#10;GV9bw9F2Nvs3RKTNSmqqQgOiKJSrbAAf7DJmrzYktfFa+9Dq10LvdjJ99/SergeZ+EuThUzyIvXy&#10;qMlQJ+u1JfKVSSu2G51rdZTxOWPpLRsJ1hn0j+QeLT4aPWIgfK9l7rml9I6P8TrPT3pK0kZgiMli&#10;75KkeglUGR+WQ3YrTj5hZv2J9rVVcHur7WwOrJ1s4oxM4QuBRspowrVylTlmIWpeCPkh5GiJ09p+&#10;q18tsh05X1hqiOw9vaerpWesHuDaxcRK6rVjS5GgrrbIGBhPq7MMzzVZ5lzKuI4yxtJpsnPjUOu6&#10;5d5fwsJrU9Xd0NCJhsli7xLg9Mym2uEwNI1lIeW/7W7sMM47h9L2rhc7mivtbO6TzHnp3VAxIyhQ&#10;20OlakSkWBTWKLRDmaDrPMR4xi8VWTJgUK1kyNr1oqZvS4jaiPRI1O9WXSstMbNry0Nbp7KOR00m&#10;j5kiQZ1X2F761cZAH+1cHrPnkUyTkyHHvkZk7Tx6xFiblufhUhbOS7q7qbGFBgP46/TeBUh1HWly&#10;OizH6lbwz2uiprSoBZPM/gx9xGSzQ9dVipkpBB6xURguNMijh4AGSoOB2heJR3Y8kV6jxUey1L8H&#10;mblBPHtPd2pk15dcj5qPlPG5PGaKZ3sNCuqj4sW2bLDuFbaVPtG5JUO0tlCOWD5IpM/QIwZ1iiFp&#10;ua97kxwTvBV8QsOqaHtwp7J3aetVo9PhOXYXjY/dO3RrDLF+sjmw9sfnjAy9UwUeeePQIjSI0Xuj&#10;S7GaflmsTcsctPhIlvr3Aq9JhHJZCx2iyRDNV64J69xCW1t47oH+WpF2fC6PmDxmE0kZV5aaGGgv&#10;63yO9tguj0HGw9hor53Lgj5WQVCPRQNt0FaTWVg2WX+PHjGYnrFWQrvVTaqMG8BksXOp7vra412I&#10;fPyfQjcvPvju7/bpxxilTzCPoYWpnZUbLMIXAo/YOLQIDfL4ofIX8Jkbv0R043K+ktlPq2tkHrIZ&#10;G6qwQ1r9JD1i9KKlL+iDdUtmIW3ltbfONaIYeMT+WS9xlsmY0o7PMcmSOoyBcj63+sDIe0RDxrXm&#10;QBYJ9k3aoB/6YyyUyTh81HwiMA7KM9TYanj+nq6G1jgtfrtgzSG4ZuXxh7fo1W/9p5M61Z2UEdUY&#10;uvzY60+iqCu/9eL7KNJRhvPjrzxFRES/9dp7qJp0VKHXZLXIbn5JxPvNMZ6UoW4NrqEgzfjQWes7&#10;mnuGyNvOZj1+b0CrG9nIF6z2osU6YnesntYYrX6SHjGOCfYf60vQXm61yLWlHTEutskFE0qMi+fS&#10;B494rvlKOyzo5/nKGFJWW7y+c4n6gcWyjwr6SdBWK2jbiuePbWLJgn5Z3xpbCTzWlz5n065po5Rh&#10;DmW3smvxWDivv/Xae/Rbr703SyppTDJZh0mmlohmsLqJSedvvvberKzKbnis5BhHsCWbkrxxaBka&#10;5LBDQAOd2ivAh2bLA5QW+NUSjX2NfkRtttIaN/KL9JKMrTenuHa4bh012O9CSfhQr7WH/vKIOssP&#10;7bAfUn5R0QctjixaDGlvjUf6aWBMLBZohz5Yz4D2WJdgm1p7lq8Hxqhhie8BydzKRBnD3i+ZEUwW&#10;exeLYCicQFpYOstPyjW9hvdq/9IrT03JpZVkSpuuTJ3aTY/PSYjf0eyfbMppKX8YtFayOW9VhC8E&#10;GmhkG6NFYYmKwiAHupdhRglewNIwRHXFB7n2QOU6ypHK/hyMi5X6xnHXiN0aU/ppMWr6K+1aX/Ka&#10;Hx4RXIuZgn6YlLHMSvy0OhZLj+1ohe3QB+sXMBbUafZawfnAkokhSxSP9ZEdFmnPoI3UaaBvC61+&#10;lPTN2GTw4sj5lEcL9YWAhAbLwV+n9y5Marx9+PFXnppKBrTFLmofpR+NHf/f0MNrmJusx9ACJrVr&#10;NVysFxSk2o2NwnChQY44DFjYhi7YjhkiesDjg4yPYWAHz1eTLcEaV29a++3NRYZWf+mX9fXmMoqD&#10;60ceZVy5HrE91GGJbDDhwnpUWhPOjD/LcQxY1wrGy/h4NkxGjnVpl0GL62G1ZZ3XgDFraPVDvHuo&#10;B+l7PmXUB9yp7F0ahmLtXiKcNGq21kfyiPyI/sdfeaq2qybddz2neZz38OL973T6wdHEEG4K2jm6&#10;RdFMIfDIG4eWoUGOOAxYjNVnbvzSXL6xsbGxsXGC/PY3/wGK0vzYf73yD47+28kfHI1gMol1DWmD&#10;9lz35BKZMGo7nvI7nmjr1RezK7OZXZ/kc+6utLMKRTOFIEPsFFqEBjniMHqyiQzJ5yWKNw5Fr52M&#10;c+JUxmzcE93oNc5ecTTWmIM1YtKKcVtZ87qcAqc233RrWfL5/1k5+fx99cmnhpeAtiafv/nae6kk&#10;UbNBWVRfjEgK5RLkD2wq2BEpPwiaPkZfiaHVfSkFHmhsO4UWoUGOOAxYxA4bx+aqv7wsjrE2sc1D&#10;tNurjaV9xnEvjaexRkxmrbhLOcU+LWXN63hs8GPy3qUS/gicC8vISUwRy+7Hx4/VOfFcCu+MYqKJ&#10;9UWIpFBbgonkc3DDZFON1hHZxE4VZIiNw7ChQR12GNGI/BKu7bBxKiz5ztdVBNfuGuWqgOPKlDVY&#10;s401Y/fmHPpogfN8ruMImIaGyWLvshI/Ln5UJHc0ZaIqdfLjcgnvfnLR0BJJK14XprW3X3zWMrx4&#10;/zu/syNpYFl2Rm1GFVpUGfvWrrINP+So9Y1SYIhnt4/dD8uWdN55XIVrjg+ONThEG2ty6tf53Oc3&#10;+bG7Ncwf/6/W/did/vh+AXgfnffGGu9J4ySQpWRg+rU7cVmZWTOy3bDtKmPf2lXWgaHmIVE6lo7t&#10;bhyJbbfzzuUcbjzlsTMra3GINg5FNI5I35tDXcMTIRwm7lR2LvgR+iFwx3uq7Pj/5r0vJXMSH7u3&#10;gffJjiDJ9XpFhJ6oLHCtXWUbfqhRi+36Tiro2hBiozdb0rlxijfhsR4Qx2r3UODDF8eKctRnQF+t&#10;XHGqh6skjF3Lgaga80ky73l2LN2Sz2LhoCDTmwpjN7SrrAND6SFBqxtV0SHExlJ4dxPLxgadyA1q&#10;P5QOw7HaPQfwpeGVO5jmKcBksXdZmeZxnwrwK/Pa8VQnn3jPzBosBBFqFBXX0lW24YeCBju03xQC&#10;ndKOGwWYYG5J5kbEMdfIKdzvx25/4+xZtIQwWexdVuBKvKoXJp1MmHyquQ0KU62jse/gWrrKOjCU&#10;HhK0vnGKRSGanDZUtkRzo5Zjr5lTuPdPoQ8bdyb8/sNksXfpyJV4ZSt/T3PJmKbkc5YMyb/bqRUX&#10;NNadUIvFNWoAQ+ihQDtNhOvkgq5VIdCpynmj2MnUysZGDcdeM8e+/7dn0Mahsd5/+G+x9y4LsLp8&#10;tkDSSR3GdW3HcatnCp1i59AqHyqNHwoa7ND+ohANzuIvsNIu63SV2RLLDYult8ex19TS/i/l2O1v&#10;3Hl4aw53KnuXBipe3eeBsttJncZ4LR+lLjNCa9UjNMiDofSQoPWNUywK0eQ8GG/JJrAlnBt4P2FZ&#10;wrHX1tL+R+BcaWVjY21q1hwmi71LgprunhVO0llK2zC+84lTGjeXsk4Z1eGHggY7tL8oRJPzYCzT&#10;zbTrncQ2KVcTvGe8shbHTjwPAX4dxSsbG71puYcxWexdHFq6e9JMz9H1k05GJJ+5pzg+71UPVKpG&#10;dWAoPSRofeMUi0IscN6SzQa2yTof8N6wyrE5lWTrVPpBSjJ6Sn3bOC+W3OeYLPYuwCk9lvpjj0yX&#10;Luea1yhl3wUpozpyIUdthx8GMR1CVDoPxvi/jQVUzf/GauDNtPjGWkhNknSKSdWp9UeyJaIbhwaT&#10;xc7lFB5Zq2PsdNIBxq3/2t1qGJWqUR0YSg85SqckE5LNBrC96lDomAqCKeaQZrouEem270BwbrZ5&#10;Wgec23Oe40MlUOc8RxG4K6qVjY2l4K/Te5erisyhpPjAj+/h1+4oxV6oRvVguDIkaseiG6dRIuZB&#10;x4oAmGYm3XJU9GNDAa/nNp9zcF68cg5kEp6MzVKWzhkmcYfo8xqce/83jo+yW9m1XDWUhJPRpesy&#10;7Hyu8DLBkHpYsEAH2zFkoXuT8yqpJs6F0y9DvFGDM79XnmB9XWnWToKsedVktWAyapVT5dT7t3Ga&#10;YLLYu1wVgqRT16xPxZ9ayuEPRr7dlGRzAYtCoXNFgO7JJpPoR2OXNzb2bAtoXU5pbjEZ1coxOYU+&#10;bJwPmCz2LufOiSadjPGnlmIw8dEHA1rfuIpFoZqdcW+zytkn0aeEyUYvznmCcaF45VxYkpREvpG+&#10;hez8rtH2EjAZPUb/jtHmxvmByWLvcm5Mz3U96Ty1x346+cy9s0Yt/iDIdwrBMFWh0LHCGRPNCteY&#10;RJ8SJhtrck6Tfu4LBRMeLBkbtjsmNdfgFPqb4RhzfMi2Ns4TTBZ7l7PCfwHo0uMS/tpdH84onf3y&#10;vP2HQdgWlhToVOGMKWbXVBP7o/QLVYrJxsacq7JYeicZmChFsSP9WnjtYv9ry9ocuq2NDQ38dXrv&#10;cspouZdUn8Hr4eLt977v9E0ZUQe6hFkQpFtiqVERusI0zfPP/GEUbWxcXS4uUVJH7+Qmc1N7bd6+&#10;hZKNjSvLb732D1CUYkdEX/q7T6K4K7/5p99H0fFRPk5nbM1pAsnneNp5FF3CLQhy7GQzYdIBpRVF&#10;RLZ44oVnf5noD4qXuvayZBnuuuCuyDVRLqDO7ESn+FzKMC4W9MFYHIP7gOdWjNuVMbhNPPI5gR8e&#10;OYZs1+qH1QcuWj/k8dqO6PqO6Nrt/fHajuj6eLy2I6LPxs+fPoPzz4k+v0b0739I33zzG2PATsi5&#10;SvDyC7+CorqElOe8B9m+T9e5TDRfe73zfFbyyou/QvQn/rtE1wkWJSywnfIxpVge7s4Rh5RrXK5z&#10;XP/WNZLrXPqgP9vIOFpMzUeekzIl8uj5YwztyEgfHAuDPrLu+WMcROq8OG/fak4cW9C6/KW/vXLy&#10;+WdOKPm8Qkknc/H2ex92zc0Wh1oUYHBeFCKiIniFaQNOdFA5liovPPvLRP+08QLHB7hWpN2Fk4BK&#10;5IONi0RLspgLxTeKgQkfKb78wJV4Mfgo28Z+oK88Mpl+YBwsHEc7Evty4imTzttD4nFtR3RxW0k8&#10;Pxv68/m1ofwH7/RJQHF8C5gS0igJ5Xmy0PRePz0dc7FPOo+daCKvvPgrRP/87x/XBK9JZWHtxuTz&#10;tpJ88jJhdsY8EqxLK/HMIO0zMbz+SJ/IX95rpPhhYaSfPHr+WjKfGYcWQ7bjgf4cY3e45NPr4pf+&#10;5srJ559vSz6/9MpTRET0m6+9h6oZX3rlqcKGfYmIfvPVd/fymzcKuTc3ET8h4v3GGE/KULcGi//U&#10;Eq7NZhYEkN/SbAxhUzHACtMFKNGh4W79wPcOPnS1wnqJ1pnbyktCs2NQL4sVB0E9+qKNBvrLGFas&#10;yJ99uWh2mRiaPZ9jDKIhibh9MT/urg3nty9oyEKvE9Fd+/Pd3US37yW6fc9Q/vmX6eXnld3HCKu/&#10;HfjmG9+gb77xDaJdubM4gWv0UNy+Ra+9/o2TSjx3nHj+s3+A6LOLfflcFk4sL+b/PaIVvLbavS7v&#10;Ge3+yZbIRw6S69p5FAd9pG/GX6LFqvFnNLklk/LM2tfiUNJ3AZlhT+C6610a4ITyN197b5ZISr70&#10;ylOq7kuvPEW/+eq7U5EJJ4mk80s3b8RzkwCTzt949d1ZWRvcf3LBhdE0ARggFWhujP/rSkW/Kkwr&#10;wcjQCogUi+XgQyZKMDWkjeyg98KxwEFaxUPaSB8v8UOwPWsclj8pflrBGF4dixyLx44Tz/Gck06Z&#10;hE4JKCef9wzl9r378s/9t+IEFPt4AKYEFJPQzNrtzdiPU0g68VLcfPFXiP6ZP7hPOn90TSSg/DIW&#10;SSgnn1oCimtXW5dWkXa8RjCGVqw2pT8O3ouNdhLNzmrfikGKDRa0sUA/9JG+uO6x7vlK0K8D0TBV&#10;cO31Lg3gTqYGJ6cznI/Vv3TzBv3mq+/SrtNO5E/cvDHFseJJm7VQk09cw1ULA52wJMDksiGEDQbD&#10;ooAmjmkjRmQU9/0LVj4y2ZQPG0xAUR8hO84PbZko8YBwkFi0B770s8AY2suP7RBsT+sDjwXlsqAe&#10;+6DF1UAbzZftLIqdzwui22Piubsg2snE8+79jueUhI7lj/3BMgHFfhyYHRG99sY36DW5C1qzVnsx&#10;Jp3HTDytS3HzxV8h+uVLoh+JHc8pCYXdT5l0WsmnXHNWkesc1yveP14s755hPwnq0Efq0BdBPy4Y&#10;04P10kee18I+eJTIZ7dEs0XQZwE4bU3I5+YaZS3k3+GU56xWLqE1Rz9x84b6cTnj6Y7N9G+7L14I&#10;C5zLVLMzycHhPCRcGjFaECItyVynLwFaEmrJtCMjB3FbOZeyaKDSF/1qfbEvXPfA9nAMUQxszyo1&#10;45HtYomQCejtayIJlR+/3yV2O8eE8/O7iT6/i+jz60SfXSP6I5dDAppttzPesKcEVPmRz2occbfT&#10;nou99OaLv0L0C5djEqkkn3L3ExNOrHPiaRV5b3hFdlg7x3habOmHcbRYVlyvcBytH9mCfbFiaVgx&#10;sGjIZzM+pxkZW8os+wRRt6rB//DpXRYw+z7nNPAy0ZTwR+2cUEY7j2zzG6++2zXJzLTdA3Xn0wUX&#10;d9VqGozxf13BfiXCJ80WYHRIEa/flyQysZR1K7m0kHY740URPWgZtOWS8Zd6jIEvLYzjyXAMGAf9&#10;JOgnS+TLSF9sl2UR087nmHjKj96nJPSueaL5o3Fn7EcXRJ/SUD4hop+51H+BviLZqXrtjYokUFvf&#10;XiOG7tCJpz0Xc83NF79O9POXwxr5XNnRnCWfSgKKySeuPa3IdWqdy4LdlnHkEc8lWj1TItBeKxFo&#10;rxUE5XweHbX1jM93Bn2xH1osB+xyNzBZ7F0amb7POSWb/gyw9ksimcwmlNbOp5RbNscmTj7l3Nnz&#10;ZzA4yTSzOkRERf/QNOHSiNECiNFqnb4sABNOKeNz72ihDVSTWWiThROJBbFkWrFgnXVkMB7GlvZS&#10;li0STY51VXYhZJx8Ct1nF0Q/GpPMTy/GQoNMJqCfEtHvWzcB9YYf8dob3xh2P+XaxjWtrd/ahg68&#10;42nPRam5+eLXib42Jp5c+IUrdzblUdpi0oiJI9bxYnnnUmYVzVaTcR3tuI7nUmah9YXl2nmEZoux&#10;tPZawOe4dm5RMUc9u+yCyWLvUosYsPylOiLnZen8WD8QkjJNfwqUyeeClYM7mg0hYir6V2G6EKMl&#10;RaxYnRSzfmmd1GQW+FDTfKUM50srEk1WQ42/1Q8+145eYdBeymrAuFIuz9Fu5jNmXpNsTEL5+38/&#10;GhPQqcCupzze7JeAWlPXymtvfIPoc+Xjd1yvrRww8SznxJ+tmy9+neirkHjehl1M7WglnF6i6RUy&#10;zrFYdtq5PEq9JpN1eZRyrWho8WTdK9LuEOAa95JQTYc2AhzS6mCy2LtEzP6FoWH0X7o5/GId4V+o&#10;t86P3MXskUha8bC+JsOfWtJuBpfBGP+3ChX9qzBdiNGSIlZEJ8Wsf1onsd6L1rian5ThhGsF0eQZ&#10;Hwv0xSJt+Fz6Sn1ULDA+2koZv1Ammdj53MFHsD9Sdj0x8eTjjfYENDPExfAuJ5cWVu9kiT43pQS5&#10;+eLXiX7mcnix3h5fsHjUEk9+GVsJaKaQIkM5n1u2mg59GHnOdU2GaHYa2AeWob4WjLEUbV1HMjzH&#10;xBP8W4e6GEwWexeL4LubX7p5Yyo1c8MftXORO5ek/HgI7TW0RNKKd2guvv3Oh+bcrJZQMpXhK807&#10;oLSoiMgWnwRF3wrBnBef+2Win4Q/0I0PJOuIDzaso0zTW7T6WdTG2Ck+2hxk0Xw0f03GyBhcZB3t&#10;tHP8w/nTv35ERLd38x3Pz0TS+dn4C2hORKeEVNh+TkQf3hr+7JFDsCRX4ZUXfoXoLljn3BGeI65r&#10;HVRl6+x6zpvSGva5+eLXiX76cnDFMcnj9XENaMeL0WY3Jp7oy2TP0VeTMVbdOuJ5RoY6rHt47WLd&#10;w4rTEgOPEqmzziWoe/MW/eYB/si8x5f+0rp/ZJ7+4/2DUtvN1MBp27CZfey++k4mL2C5kB0qzReA&#10;LYkWFZEjPgnMvhUCB7TDepYWP2sA1rmFFUfqPTR/9EE5+mjF8uVzrQ2tICjHc9me5j89a8XOJ/7y&#10;Wf7QSCac8qNZjnUxJi1P2jugVlcOwWtvfIPos/H7nwwm7RZapzsnnuWlbputmy9+nehnReK5M3Yx&#10;bys7nvjRu9zxjHY+Iz05Mk3n2cmjdi79UM7nqPPQ+sNyCdY9vDi9wTWP53gPyPsCdccCdyo7F/kH&#10;3y2sZbARc21LNkVLKDZ+FLRu3+op+oaCqk4LQ8vHklugvaxjH9GWbaJzrmfjSJlVLCwd+mtF2vE5&#10;ymRd85VgnYniMtqLhG1miab45fNt+eMk8WLSEjfeOXtmSEC1IZ0E2G+PlTtezk0pCRldpu94srtM&#10;CLXz2+IF7CWgeCG1IvpRFKnjczxa9likn3fOdenHMgnqtKKBcqwzGMuLSYFuTfCe0O7vY6IkjF2L&#10;Q3TJNnx2uPPZhczNNJK995YTtKSIFdFJoY6mEGRIzE0PMA7WGewO20l7PDe6rlJjy0T2kV6Cfddk&#10;1piwbiHjaucZdpBoSqxEk2Gd/Mj2OhG9cDl81H1MYH5fe/0bRD8Sf4DeGlNEh13P/SXyFkGAcLn5&#10;0teJfm78WoEMpSWdUi/rnGzyCxntlxZuD9vVZFqdZVJnnUsftJEy7dwjisN1ze4QeGta6jQ7lC25&#10;R3qDyWLvIpCX7xiX8CrSnnzi1UhclQrThRgtofiU/ph7gqJ/TZ1ucrqzOebDVrtMWJcyefTOueDH&#10;qPKcINHUXjyok3qZePL5K0dKQLV5tMAxrgReikVAkJsvjX/HExuxrjuC9tJPHr1zLBiX6/Joyaw6&#10;yo7BgdZLNTX9krboF9WPBSaLnQsu1Y3lyPnMJZ/yKiSuBpomXBaitIQiQ3yKYB+nvhaCGiqdNFOU&#10;YT0iY48JzBoPujViro02d5qM4FJ755iAyPPPjaSElGuEsJ6TTvzhypdWTkB5nLJEeONBeHyyVDLv&#10;Um1nfZebL32d6A8pO57osxPXGG08eyvZ1BJPjGPV5VEDdV4ddRoZmyXgmsB6DUt8mR4xTg0lYexa&#10;NlZlnnzKhwI+IBTQLDDvALZkb10qopX7Vg/2beojCqo6j05VznuO/bDCl7p1fgzWaL/hEk2wL8aQ&#10;l14758IJBRb5ENYSLSlDHf5aGvU/sUIC2rjUJ9a4roL53TivpUi4TIknJonsI6+5FUezZx8ZN0o8&#10;rThWXTviuVb3qLFdG+te0Yj0PdDa0GTkyI8JPq96l42u4K04/zufAdI0Yb4AbMlOMi2PU6boY1Pn&#10;0anKuY6Vwjax9CG41H9NaubZstWWg3bORT5suc5Jp/Ug9ubQe8HiEv1vdkpAMe4JgZcCaymSLrPE&#10;E6+zVUg58rmU44tZtlHTnowr29KOeG7VPfsalvi2YN0nGhmbiKUxavp7CHCnsnfZWBX1Y3d8TuD9&#10;vR5KS4pIig31SVH0tRDU0ORUj5dEHJpjt9+TaCy1l5btLT+5XHDdcZGJp0w+sZDov7c+UOYt2X9q&#10;QQLqxa3gtde/QfSp+NFRLbfLHxvtu4aTnaDBpUg8MSHEhJGUczxKP61o7VhFxsQikXVPp9URS2/J&#10;kZa10BNsH++rXmgxNdkpIP9FIXw+9S4bXdBuc+Lk03sWrAO2OBZFZHmcMkVfC0EGdKpybmbWAiYY&#10;+EDCeitaHK1NzS4LxqpF608tWd/Wy4xLRcax5AwmFlaxkHMjz7W2UPbfSSag0RhOgH3XDtfJmy99&#10;negXlMQTE0XZJZxL1PERrz8W9PcKg3LUa6Ae65bsEBy6Xe85FPXF8iNFJ595WA5F8U9YCjBZ7F02&#10;1mM3/FsmB8B4yihiFIHHSYF9nPpaCGpocmrG7Co+YKKHjyaToB/aR/EzYIwl8Zb6S7wY1qW25BrF&#10;xROoF1e58LsxmcAH8OdKwkHOeKx50/og+X1OAhr5roE1PoNFXcTrUMGUeMprKI9WYVBuFZls4nqI&#10;2sIisXTeuRVjCZZ/5TqYgfeAh2VnycmIH9UzaHFPEXxO9S4bK7LTP3ZvB58k4qkAouArnCcF9nHq&#10;KwqqBoFOVc7VYCtha1YSgfLMQwptsJ4h8on0EbVjYjx7T8dYekvOaPro4qJeK1oygYkG67U+XIhf&#10;uHPxkO38/jEBxT6dBQ2drjDVmD5ql9dJO3rdQr0smr+mj+J4NhpSbtn0RlvLTHQfZ/WeDTl6S86g&#10;vqbO5/KI51pZC2+nE8FksXfZ6M9uvMaJV4MBPkGcbJLVIDoHpr5i56sGgU5Vzs10aQ0fOPhQ0s4l&#10;2oMqqkuwXY1IbyFj1/hn/Dwd49lock0WgQsAFwUuDinTkk2U75S5wPnBcWJf5PmOiP7AJb3yorED&#10;ehXQ5r2BIvGU1wePMkmUoG+mRAmpLNiWBvpYdhToehDdY0v1pNwPiKXT7iUJymvqfC7jR+31JJts&#10;jkzLBJ9RvctGX3bT/xHlk0/l6aCINDGoTxLs63QfNHUeox2G7q3iwwkfRtY5o9W1mBKtHY1aG61k&#10;QJ/Ib6mNp1uKtyhw8ezGhy/WrcJcKLueckzYhlX+6SuYgPLYOjBLPPE6aQVBubTV4mkyrSCo14pH&#10;pG9lyT0W+UZ6xrvXPR0l9AzaaHWWWeeyLssSpusfJ5y4XGbWuFPZu2wsorheUDOST+VyKyJHfNIU&#10;fS4ENSxybmb1VvFBoz188EGEeimP6ijTiOys9rNI/5oYGfvIpkaH9Rpw4XgFk0ytsB0l5o7lvGCx&#10;PSm/PPMEVBtXB8wdz5qCoL536UFLHGsdkqPz1i8T2UT3gcSzs+QM6rGuodnIPmjnXh9rWLarU4LJ&#10;Yu+y0Qfjcl8rnxTKZ+TC0RCfNEWfC0ENi5wXs3qrMrj24MEHkmaDdiiTYJ3B2Bm7GjB2jX/WL2ND&#10;gd7TSXBZyuuoyRBpY+10YeIpE9Bd0FfUYWxN/t878wS0M0XiKefeumakyDJFi6fJrCJBXbZIfwtP&#10;twRcrxpZm6ydRvQMQblWz8hYLs/RJuqLRWKHk7GWgAomi73LRif0qznsfCpXHEW6+2lS9LkQ1LDI&#10;uRlstXvrGBgb4AeMfOCgTEPT1cpQrpGxk/Gw1FDrm7GL4nk6CV43iaXDax4VTDYx6eQ2oiOJMWm+&#10;WIiIvnykBFT2uQbZ947cfOnrRL/YuONJigz1bIPH2iJjYTk1ovsrcw9mbChxv9MCPcqw7slQjjLZ&#10;b1k607REMFnsXTaayF7La9bvhE4Z7OtUcFe/ajDoVOW8CGxxlVZrG8CHjPXg8R5KmozlWEcZ4rUj&#10;ydh4YDs1cTL2WRsL1mWvI2Nde1wXUUFf7VwDx43j8MpXjpSA1qDNTyeKPyC/S+x6klL3kD7ekc+z&#10;RYK6bFkT715jetkwkW1GjzZaPSOz5CyTJcuO0j8iWnSJMVnsXTZWxfjO52kyLVR8OFWtYHSqcu7C&#10;QVru0Yj24IkeSJbOk2tE7Uiydha9/DNkroVnU3s9NXttXaBMq8sjE9UJ5gbnSrajtcnlp9ZJQGVz&#10;p0jxUXtNYVCO+izSD+Nr51xf0qZFJl6kp6QNJe/vjA0T2WaeSajDeo2Mku1ZNrNk057UrssBP4np&#10;XTaqqbmmJ5l84gItdjSrwGiH5yA96N0IP2DkA0d76FCgr5F7cZAaW4n0a/FHlvpbLLmO1jqIZJof&#10;6uWRwbqUSZ2cK4yLbaPsdt8EdN+UbPS0MBPP28a5VciQIdJWOzKyjvHlOfqhTtNHZPwyNmtR8zzI&#10;2np2qNOeaVkZg89HrVSw5HK74E5l77JRRXF9g53vk0g+p8WJSWbTil3k3IWD9GDtRqKHjPcgyugi&#10;mYYX10L61PhFLIlXc70iW1wHmr0ml7JIz3XtKPF0FPSRQG+Vn16WgO6b9zpyfNTEk3dkZB3nxyqk&#10;DBfrUpY5WjIZV8qs9mpKRMaGqbGtoea5kLX17DSdJUP50mdjkGCsCiaLvcvGqhw0+cTnSJFsNoFR&#10;D89Be3CQRkYwcfMeVC06TYZYvh4tPlnWiuvB1xsXmrcOLBspw1iaD9prRwstDha0Rb1WfqY+Ad03&#10;hw0nqDRfipl4evVMIXGUoAxtraMmk0eMK+WWvoXe8XpQ85yosbNsNZ0mY7kGPjdlHQtRmHSufkkw&#10;WexdGvmJmzfoJ27eQPEE6zW7WnkrXjxNtgarJp/Fc6YQ1IDOTUG6smoPcJirNiYZG7EeUBJ8GCGW&#10;zpKT8ZDL0uITsaQ/HrXXMmNvrROUa+foF9lExyyaPbanJVpfzSWg+y7vz06ZIvHE3U5rPrKFkeca&#10;rPeOlgx1KJOg3rOVZO0sWvxa7v+sT83zxbPTdJbMa9OSJ1hyWarAZLF3aeAnbt6g33j1XfqNV991&#10;kzi2+Y1X351k0lfzZ1uUt4LxrGS0muRueJfkE58ZxY7motW4yLkLOIxVerRq8Iih0eF/I/LhgwlY&#10;9NCy9JacAp2H114ra8RcE2vNaHKuW+tNq+NRkyFWDK1NRtrJL/5LH67fJqKv2QnoYO41dnqoiSfO&#10;mSbLFEbWtXNpy0gbPGLR9BK09cDYNb6nRM1zJGvrPZ80eWQfPfMSNge/NJgs9i4NyGSyF5yUUqf4&#10;VjxMhrO0Xvem5HN6BnRJMtEZy+HAllfrATawSiMa80b3/zO64DxoZgQPJVMX+Vm0+mnIWL1iZlEn&#10;PUG0djQ5+qANyqVeO6IM9R5a26iTxUpEd0T0c/sEdC/GBhwqTNckTDyt8WcKiSMj65ZO888ctbZl&#10;ndFsD8Eh22Jqnis1zyHLzophySX4PIzsjzSls+fCGmVFeu0yRnE83bFxk098NhTJZjVFRDQ4Cqv1&#10;BIe6WkMINjhvONUN7+Hj6RhPb8k9vHhZsN9LYvUiuhh4CTO2lkw7Zgr6MNq5lGloPnyuldsJ2S9w&#10;AsqCBJapJluZVOIp61ZBO4bPtaO0Q50l047YLuoYtJNocXrQM+6SZ0atb9bes7Oec7XPQOO52WNK&#10;m8Gdyt5lAXJ3EbE+Wuc6F8ufYRuMcy7Mks/p/sQks2mFoXN1gO5gb1br1WqBPewRdRmv8uAp8Gw8&#10;nYbxsKumR4xDoF0crFtovizHc1wM2RLFQyw5gu1YhXcjUMbHP3RJN1/8OkYvyfbrQBSJJxYcc7aQ&#10;OEosneYnbVAmj5pM01ltajpNr9kwaJfxOQa1z6Hssyuy8eJYz1pNxvJTmFpMFnuXRloTQZlMZhNK&#10;a+dTyi2b7iS/68lc20mfLjdrlyBdOMgzCBtZrSHEbtTWVIAPJHwAMZ7e02nU2kuwr61xjk3NhbPs&#10;pBwXg5R7egnKMQafa3JGs/WKtJMJGCZjUQKqxT0Rbr70daJfGP/lIllwbNlCiSOea3Up0/zkUZNZ&#10;OpQjno5hGyznRMvzKWO/ls2pPlMxWexdFhDtWvZCJquaHM9PiWvtNy7e/cd/CqzeE2xglUYs4oZt&#10;TSfwIWQ9iDwdEsXyWOK7Bofoi7cEUM7n3lGLF8n5XMq1c6xrupaCyZosWgLaCva3Izdf+jrRzyv/&#10;ZObSJJQSR0b6oByPWZmnk21xHeWR7qpR+8zI2GZiymenZavpNNmxwGSxd2nA+rh86c6j3MXU4tfS&#10;O14L7nc+9+DT4DhPBOwBlm5g4O4NRGDDeuOxxQLw4aQ9dFCn2WjU2Epq2zkUh+iPd5FRpy0M7Yjx&#10;0A+LtJP2KEciG2xHK5iUYaImyy+OCajW1glw86WvE/1csOOJcqn3CsPn0VEiY8hjViaPKNPOJZac&#10;hM7SH5Ne935NjGybWTtSnq3ST5OdApgs9i6N8MfcVsIp9TLx44/aUcdHjIf2GlpiacU7NBevv/Xd&#10;8ZY+vTv7YD06WENIvuG85XJefv5XiH7xEsXLaHlwtfjUorWBk63ZRGCMVrw4mo5lUidlqGdZbcFk&#10;CJOnnRJftivh+eUX3DXlRSjl18dzLlb9H96iV7/1n0JjOjdf+jrRPeN3LynRZ8ntyna+Bt/xJJgn&#10;nkNNrslQJ21QJo8M1hF5fSwZHrPnWp2x5BTojkU0j1lq49TYo23tPLL9//cW/car/1dQHpZDJk9a&#10;ErcxMC2piu97EhFdvP7Wd+o8VmT1jqzeQES+A3nL/rz8/K8Q/ZKTfO4aHloZ1ogpWTu+pMcFtGJE&#10;8pqjVqQOk0ytaImnFovrCCYmXLQkVCaZmGxq9WQCOks+Zb/l0SKZfN586etEX00knp4e6yjHoyZj&#10;5HkEXyO8Vtqx5VyrM5acAt0xqJnTiNpYtfZZtDk+geRz4zSYll1l8nkNBYdEe36uwuoNWNSPMG95&#10;RLSHUSucVKwVc434GZa0Zy2CjLz2qMHxam00+xobLPjRsyX36n/4ckj6joyaeMp+YsG5kD4oI+eI&#10;55YMY2p6aYcyeWw55zrKPDkJnSzHZMl9j9Q+t2rtNfCZifE02cZGAwdNPld/RmADqzWEYIP5hus9&#10;DgQ+gLxSSy9fqxybJRfT8tPk2A6f1xxbC6LJJFLv2WI7XsGEzSp/JJmAev1agPpRO7clx4F61nky&#10;jmEd+RzlUibrEksuwZjYL+uc0dqw+mTJEbaT5ZD0fgbVPtda7S2fSL+x0cAqySfe96vd/6s3ENHe&#10;cLvngah50GDyF5UalvgegyUXVfPVFoolqz1qpZYaP2mH7UY6TrgwGcNEUxZp90eTCWhnph8X8fhw&#10;XCxHHfZfK+zjHRmsWzJE2ljnmsw612RyPBJNRo69B/u0+LawxvOqNiY+O61ioek12cZGA03JJ97H&#10;WLqBgbEcDGw43wH0yHueAPiQOsSD55Bt9WbJhdV8a2U1Ry0OKQs1Kogmy4KxtSRSK5h0YgLKx3+m&#10;IQFdMJ5Z4smFlP5LnUSOD+3wPHO0ZBGavzzXZHiuyVCPdZZpcnLkGTjukhgZ1niGrfl81GJrso2N&#10;haSST3mfrnqvHqwhBBvGUk+754ngPWx6J4g9Yx2LJRdb883I5CKrOeK5lLVixUWwTctWymXyJXXy&#10;XCaaWuLJsv9BMgHF/lQy/R1PUvoqz6XMA309mXb0ZJk+oA9i6a02tXOuo4zlGpZ9DT1ieKz5XOvx&#10;3PSevyiz7DY2KteFmnzyvbj2PXm4hiz6NXz0oayF92BipE1LuVOxFgvKNDtZ5/PMEWUS1rcUi4wN&#10;o9nyuaWTMm3XcwfnF0T0P/z9uQS0kZsvfX34axEX0H8+yjFILLmGFs86RjJZxxJhxdN8Lb3WFtZZ&#10;pskp0GVZ6u+x9nMOn6k1RQN1WN/YKLggusgvkuGf14SyGgdrCMGGl3egX6QTRXvYaLKNtgVg+aAc&#10;6yjj8+xRcugFjP3GIkFbea75cB13PW+P+ovxP7UviOjiNtEf/5KegGI/Krn50teJ/ujlvi35n/cc&#10;W+v/UmRseYxkEZZP5lyTWedWHWWenBx5Fi/2UqKE79hY/YvqG3c02pLJoO58LoZvYCwHo3/D/SOe&#10;CdrKkg8pTX8MsD9YTglrAaFcq0sZn7ccrdiyWPJsqSXykXo+xzZ3Ivkk8fc+L+T5baKLHdH/5Hk9&#10;AW3k5ktfJ/pjIvHkwnVS5icas0SuY21NazE9WRbLN4pj2VrnWt2SUSDn0spS/wh8PmnX81B47eOa&#10;s+w2NpjkOumTfMqbfc0b1mS9DvSPeCbg4okWFD5IlxQE9VqJyNqtjbaYtEWWrbce+Vxrm7HkWWR8&#10;bBdtPOR1k/YYn+UXVtJJY+Ipyv/s8S4J6M2Xvk70z40ftRdtCpm1DmvmwAJt5DyhrDdWG7XnWp1l&#10;NXIm0kcs8a3FWhu9kWvSag911vnGxkjtssgln3wDW+Xg9O8ARuwX+cyQg8YHkCXrTebh2ErvuDWL&#10;RLPNyKw6yi3QXlvcmsyD7bVSQ3QtNJ3WHq6ZCyUBnHY9ofzJ+6GBBv6FccdTK1PbSkKK49PmD20k&#10;mk6TkRE7i/Rd69yrS7mGJWc4XmSn0erXirU2PHBNecXCspF11G1sCIblMS6iYK3oyae8UQ95001g&#10;B7C0gVGWR7xiyInABw4uJHygof4cOGS/s4sM7aK6lFlHT4Y3gJR5xcOz02QtcBx5Dfkck75ZEqok&#10;nz3AtrAP2hELx8G4iCbTyNrhtbWukZSvcZ6pWzJy5L1YO74GrhGrLMGLIeWWzcaGip+AXps9cLgc&#10;nHU6sE7UK4g1QbhwsI7gAxHLqdLaN23ONCw7S86gXtb5PHuUaNdbk2XxfD3dEnBtyYLJ3yTbQdJ5&#10;Mf5D8NcxejuyfT73jlqRsbJ4tqzTbKxrk7luUp85l3g2UZ1lNXJJpPdY4ntKaOtNInXW+caGwnyJ&#10;2IvlGgrWhZ8MWPqxTtQrSmai8GETPbQ8pG9rjLVYqy/W/KIcrwXqJazDI4NyecQ2PFm2aL4W3jx7&#10;OgbXD/vIukw+Z0no+EMjukZEd4nE8y5opAGcE+6Hd8TCT2M5LkTKLZsaohh4PfHaWjq002SevVZH&#10;Gcs1LDkT6a8SuM68a45663xjI2BaSrimRlZOPvmJYT05lrN+C1cQZ7ImMS4YrEuZpsuCMZbGW0Lv&#10;No05NuUe7OP5ajrNT7v+mmwttHnWZIhlg+vmQkk+iYh2WtIpdj6XjJ/nD+db9kc7Sj3bW3g6JrLR&#10;9JoMwfUj8XQoQ31WVysjR85EeotWv0PDayuDZivr1vnGRiOdk88dlH5g5P4t3CHUTho+lLAuYZ1n&#10;UwPG00pvsnFr59EDY0V1KYuOEpRpN5KUZXQYM4uc42i+8ZrgGpCFk02u7/CPz18YCehC5Fxo88N9&#10;k0dZ2EYeGWkjZdo5yvCI561krjuuHe0c656uVkaOnIn0Fq1+a6KtqQjNFmVyDaHtxkbIuHBg/VQm&#10;n/hUxbIMjNYv8gaRPZHqPOODxqp7D6OMzVLWaMOYpyqsGCivqfN565HPuUgsudRpaPOOMqwzlpyE&#10;TltziFwD0y4nEX0+Jpx8nP3rR5x8Kh+7a2PVZBI5116R/ZT91sar1deipR05Jy3nWNfOtXqNjBw5&#10;E+ktWv16oa2fDJYPyqx1iX4bGw77ZTSejQcj+eQnA5a+rBt9Y8KYYEM8x3sgeTKEbTK2rawZuwc4&#10;2TV11EWwvTxiDE0m5ZquFeu6oFxeQ1x38txaS5hkemV30fcHR3LevEJjv2UCyjJGG5smt84jNFuc&#10;V7SJ1oPUZ85ryPpl7ZBWv0OB1wWvTQbLT5PLunW+sVHBfukMZ2PyqT0d+3OYVjYmlkw0PmS0ekZm&#10;wbY1PlnWiLkUvA41de08Olpoa0KTMZacGuY4spd6PsdriTFQT2OfMdG8Pe6AcpFy67/Ba+A5rCkE&#10;42RwPAzKLR+MiccaeH5bfC3kmsqcW2RsmIxtxgZp8YmQc95r7q0YKMf2rPPO3du4M9ivlwu6ts7d&#10;Uz5n12llo4X09cAnC9YjGco9pE+tr0WPGBrR5NXqozrD8qxeHtHHkmlo8uzcoh3WWSblfI4yKbd8&#10;mJ1IOOURE9HbRPS5cJZj1cZtwfPpFbTjugTHwTJNrpG1o0pbarCX4DgzoA/Wa2TkyE+JJXOMaPcJ&#10;6lAmz7GunQuRIt7YULno85/8A9pzduNI9LgI+LDx6izT0GyzsO/SGOcEXjesS6wERsqkzrOz6rVk&#10;5lteT2tdWdfei4+2NI4Hd0Cnco3os+tEn3f42J0TWXwQYpFo14aP2vxIojnRZBpZuzXR5sFC02dl&#10;5MiZSL8W2tptQbtnEE1nrScZK4qbM9nYIGpJPvFZqj1TN06XqmuFTxJ8qmh1lDGss/QZWn1b/VrQ&#10;Jth7uWJdovlljxaRngwbTbYUa23h9cK1E60j1O9w1/OC6PNrY6lIPr05wI/0d05BNBkZY8SxWeco&#10;w6NEk62BHKc1ZiRrp2H5WnIm0vemx/zjutDQbFBWe27AYTH8xgajJp/4rPSemxvnQ/P18x482tMl&#10;eupEeo9D+yHNk6iAsVpezhrsi0cmqlsySaQnMd/R9ZZyPK+pI6i7fbHf6fz8+ng+JqHkjMmSS2Ty&#10;qSWhEk3Gcg8cj0Vkp+k12VKi8VigX1S3ZNQgZyJ9D6L168G+mRiWDcpkPXNegdWFjTuXa/wclGXj&#10;jOl1AfFpgef4JME6o9lKWB/ZIbX2TItPFm3uNZmGZ8e67FHD05GhRxnWkczc4vVmH+vcqkuwLkHd&#10;7kIkniIJRayxWvLiI/2xMJrfLnntSBkHyjw9Hk8FOeZo/EitvUYUI9IvYcm1yPrifePJrbVknXMd&#10;ZQHski0bVxd153PjTFnjYRk9fLCOMsbTSTI2klr7Q4LXA+sWPV7KePTOa2UZaq6LtsasNxDqpRxt&#10;LXbj9z1lElqDNifarieyM3wjtHHh2LVzD81Ok/UmO360w7qGZWPJj8WSec74eveCJs+sH88G6x3h&#10;oXhl4zzZks87gKZ3nvWwwbtdewJoMsbTMRkbSa39GtROsJUIWnFYHh01rPieTy3WGuFrY10jtNVA&#10;f88H6xIc7+1xF7Q2+dSwkk5s05LhPOGY0U7WtXMkM3eWbAnaWLOgb1S3ZNQgX4sl8xv54tqQaDqU&#10;aXqUow3DsWQ5ENhstmwcly35vArsVnqIyjsUz/HuxTrLNDkFOibSI7X2a4LXA+sZ2KfWN/KTcrTB&#10;em+sNwCeazask0c+RzsmMx7+zieT8UEb/n6npsO6JYuwxqihzZNGpF8bby1m0Hw0GTXIT4noOnl6&#10;TYcy635CeQ0cR8Y7IbB7NWVjOVvyeQew6IaRjhgkqjNeBzwdBTqNKB4l9BbWS8qSW9TaM5jcWEcN&#10;T9eKFtNbLxryelnXjuXSTsrXRBsj4+kI9DvFHuse2jitudZsa1jinxmTZ4O6qG5h2VnyQ9Ayr5k1&#10;buk1X0umnUtUG8vYgNvGcobgELyyobMlnxs68q6xzq06yphIZ+H5nSI1LzhMULTzFtjfimmda/Ul&#10;eE9ibV2hveWDcmZp33v5W3EsuYc2Vm3urHPryGCdZZq8hZYxSyJ/S2/Ja+gRo5Vo/r1rpMkjGeq1&#10;9YI2UycKRR4ZYq1yRLArUblT2JLPDRt5N8i7Au8Q7a7RZIwnt3QU6JAa2yVkXk5eoheByUz2aGHp&#10;Ud7SZ2+NMHyN5bqS53jEcmrw3Fh9jOYu0mM8bCM6x6OFpcf519pYCs4B1hFNr8nOmWhuLT1eIylH&#10;vGuprRtNNsNq/ATgrrWWA4JNZ8u5sSWfdxBVC1Qa8znKMCDWWWbJLSKdp8/SI4ZGzUvQsrXkrVjx&#10;UI51DWmjrQutbiH9MZYWg+00ndZ3TXYIsI9RPyI9o41bw7OL5jcDjq+FaMyox3pv1o5fQzS3lj4r&#10;x+un6RFv3RRwA9jQGYNDqikHAps9cPPVbMnnVaBilSXNBqQxn2NbGBD1Uo5oMsbTkdNOD7JxMy+s&#10;jA1V2GXgWDJm5rw3fI2swjbS1vNbgjVOS15LTT+1NjVZhGxLa1ebYwnWLVkt2lg0mSTSI7X2kiW+&#10;rWTmNbN+LH1WjnVEW1N4rIYHlhngFQSH75UVOEATTWzJ54aPXK2Z8xaZJqdAx0T6QxK91CI9GYlh&#10;7fEckNdWHmuuZ9ZWzo83V5qsFmsMPWJLZBvWuUWtfS1rxMygzbEmq6VHjIhozqx1RRVyrW6tBT5H&#10;H0tWBTeMZaOYkqg0gCEawyxmSz6vEj1XkYyVPcf2sW7JyJFToCNHb8kPhffSkjrPbilWO61tZueU&#10;7XhdYNHsPHutZMBkUyagPcn0qcf8e0TzaoG6zFg2Dod3LTSddv1q6tqa0WTd4Y5bZaMAp0grCdCl&#10;wrWZLfm8aiRWTHphSaPMeaZuyciRU02nK+gdryetyQkmW3jegjZPLLOOeC5lsrBMO9aAPjLJxCPq&#10;e4PttIJj0tBsNBlTM8cZG8TyseQSnCusr81a7UVj9/S1uozMq6NOyjTdQbmoKBsTODVRCVx7sSWf&#10;dzCpBSWVmfNMnWU1csbSWfJjgS8yrGtoNpg4oY0lPyZ4LayFJmXWMUKLKxNLeZRFs0UsuYfmg+1p&#10;5zXgeCOZpiOQezaW7tDgfGF9qewYeHNbq8vIvLpcL97a0WQnBw/iEOWKgcODYaIYS5Yt+dwg0haO&#10;rNSeZ+pMrbyWXnGil1Wkl0QJiCZDMjZL0OaNZZqOlPXARYJyPJdIW0vnwXO0U+ZcynrMJbbBsppz&#10;D22sWRmjzbN1jng6JmOzkcOaS2vdZ2ReHXUoU9YOd8Xq0p0DzkRUzhQchjEcVCsmRFvyeUXxrngN&#10;MkbteabOHEtukU0I/v/tvc2vNcuS3pW13vvRtmkMsgGJKYxgeHX5a5AQQkJtG0y3MdhgDxh4gMEy&#10;FggwTBiAACFGTBgBEkJI7qMjg7Hbn22bEZKFjWx333b3vWdvBnvFfmM/64nIiMysWrXWjt+rOJkZ&#10;X1WVlZUVp/b7sZJ7HHMWmVdcA2y+mR7jWF8jOSy7VQDqIhP7LEbso1g5e0Ri2LVHdRaRuW8dW8Hx&#10;5syzMTL+6OuNrT7qmE2xBaXAGYnIicFTRSGqrYrPJ2dg3b67S0fHZ/uRsbBKfxSRQoGh43o5enZE&#10;F1a6PQJca3r94L3Sul4fYxlY7OFYdNqGMkskF55jry+wOWA6hp5P1jJ6NkssPNssbL5mWJ1vhMx8&#10;sbnHMaLtvT7LxXQJcNl4Ugg4M0xOCp7mVar4/AyMrk2J0bHZvjVGnegZlp5h+Vr6I8i80Jiv6Hpt&#10;hIxvC8wb2nvrwLJbfRljrOBdD9peHZkF86Fov15/FDY/Hr05f1TYXDJdhpF4bw4tW0Y/omP2FvAR&#10;HbPtyDYpnwu8+p7clyo+PxMzay4Sp33QH8cZnUXG98yMvNj2wJtPtOG9xrEG7QiL7cW04LwxHywM&#10;0QfHETCfl0PbWN9qGWyO9Bz2YHNvjUewclj6Ht5cZFmZC/Guz7Mxov7ML3t/mT/zexC2g+WxwLNH&#10;2ZcqPj8jkXUlPtrX07GxZ1uha4ae6ZqjX03kpdbz6dmzrMoXvb+bEkTrMcbSRWHXyXTtqn+BIs/y&#10;XY0+zopjevOE8xrx1WPUnY0V83cGMvOMvjhGHdo9W0+n21F5UvAyo3JO8CyjEuOCYZYUT0bmxjI/&#10;rUN7z8Z0EaJ+LeEb9Rsl82LM+O5Jb05695ch992KlT62GXQRmSHrz+gVrszGdLNE543NvTW2dD1G&#10;Yp4da04yeqbTeM8Zjq0+6phtBjnHUXky8PI8OT94xvzsw18+McUKKU6Ad1P0WPpMh30co43pemOP&#10;jO8IvSKhZxeifprRgkoYjWNY9xTXDhsjzM78RsHrxjGy/Qg1jw3OaW9ue/ZG7mux73xEc0f9mvHc&#10;WX2Wl+nugazFFfJg4On35Fx8PbNw8bkHOEkZKXZGJplNttZZfRyjLQKLYTqLjO+j0CuiZotVhnUf&#10;cX7ZuKdDO9PhWLD0Ft7XyddvUTOGzo/HwvEs2etvnbn3bBrPJkR89mT1XGewrj2rZ6BvZow2oecj&#10;OmyfhW2RnBQ8TSb34K7F5ww4eT0pgrDJEp22Rfo49mxsbMH8mI4R9TsK9pJkOgSLzEhMFuveWX0Z&#10;o87Se3ks3Qr2mit2jUcgx4weuzfvQs/myZ7scf/uhTVXTI+6zNizMZ30sS1s8BkYlTuAp9CTFTxs&#10;8ZkFJ8+T4gqbDKZD0EePPVtk7JHx3YtnejF64D3FuZcxs4m+198LPAaOR1iRI0rvWHruWYscPf8Z&#10;PsvzpGH3gOk8PP/e/WY6Qdm2gBQD4CRm5CDwsCPyaYrPDDhJWXkq5IL0hXk6a6xBW3Zs6c6G9eK0&#10;9Gckc497Y9FZOVnfakfBY8zm00g+LWfFO7c95+hRmZ0DFs90UTAW75nGsll91GH7jiwOlL7HjBQO&#10;OFkrZTGX2yPcQ54LvLqHvEp9wtJnF8H8GGjDMYJ2HEcZievF7FE8spxMtzfevW5Ez8aos/TW2kG/&#10;lcicrj6eXJ+WMyHnY11373x79gwrc90Tdh1Ml4HFo6431lj3uNeP5qRsAxIHI1dIEQAnLSIOJ/ny&#10;iWe8l9wXPJtznJUDOznRaVukz8YazyagD45H6eXp2SPco5DM4F2jZ2uGfQNBmA4RH2yjvIIwsjmj&#10;WMc7mtHrY3HWvczgxXu2FZzlnliw60dddpyBxeKzx3yWIIsrK2vArDNSKHBylFxQMSwPAZ70nhIH&#10;I3PROyMnw05K65i9OfpGbL0xA31wzIj4RDn7C83Cu6+CZWP6zdAjzE+P0caI+DD0vVp939h1NXIc&#10;HN8Da77Z+TOsa+0xErM3R9wPdt1Mh0R8NOhv3VvW93SY91TIYpyRtWD2jHwm1n35xFk8Sk4LnmhO&#10;er92hx1CdNrm+THQNjs+E9kXGfOP6kaJzB/zQR2OBU/PbNZaYr6MqJ9mzyL0LIzMC9LLIfe059cC&#10;Ppbd0p+RmXPFWBwzHY411rNk9T2dIDbdzshpwBMbkTVg1qw8EuuKz3uBsz8qDwYWo1+L0hXyfpCP&#10;rUbrmJ/VZ+MsGI9jpGffg7MVNZE56PmgHcfCRgRBfaS/AlZ4rrhXr04eS986tgwyT958WfNq9dnY&#10;wrrXTIf07HsSOTbzYbo9weN5Y7T1YP6iw3Ylsjb2lMPAA+8pNui5Ulbz+MXnKnCmZ+SO4KlkxUSM&#10;2okFWHbmK6CtN+6R9X8UVhUqArunCNp64x4bicExA31wbCFFoTV3nm0v2PGYbhXRuRLQH8c95B5n&#10;46LslXcP2LmirjdG0I5jjbZZfdQxm+DZzohei48gITAoIvNgxoh4VPG5B3gHUE7M++lJR58v0wnM&#10;D/sa1M+Os2A8jvdizyKDkb0u7x4LaNuIDrF8UKfHaLN0FjjX+ksnyizZfJaPPkeEXTvTjdDL07OP&#10;4uX1bJ+JzDxYz0+vz46BNvDZklIEwEkbEQo6ZWUMzKKlis97gHdh/N7ui5yXd36eDUHf3jgDxvbG&#10;R8IKiR4jMTOw+Yncf421nnEsoB7HgqX3sOYPi8RosdgD82FedgzRMdsK2LxpHbMLzMbu7SMROfeI&#10;DyMah34rx2hj9PxFx2yCZ3PYDpCCTMqI3IAOEfGp4vMs4H2L3b/jkXPS5+bpvD4ba9DWGz8qexUf&#10;Fr15Y3bU9dan2JkP0/fGlo4VcL35xAKx5x8B87G8OEZ69r3B+cWxYOkzsDWg8WyPwt7X4OXXNs+v&#10;KTvzQxvzORGyrPaSTwNe+IjcKD7K5Va1VopJcEJR9kJyY6vp6SJ9xLP1wFgcPwuRImXVtffuG9NZ&#10;bIY/6nrH9IjMTesUiXtyxLHYnDFdc/Q9RuPaQbFRvxEiuZkP6mbHGuuZifQRz/bJ2XaUpwMvEGT3&#10;L5/kmMukIJOCshLJx/IynYf292LRhuMMM7HPSnZOmH9kzUX10XWxilXFZ6aQ1T4Rf8bM3HixaMOx&#10;xrvfFhH/iI8m659hVe5VeQQrX0TP+iwObdgWS9lOKnuxe/G5JzhJR8lDgScfER2rWwazsRzY94j6&#10;NeKLY4+M76PgXZNna869wriN6DRi18JAPY73YLTYG8U6nqWfgc0f0yE9n1m7EPU7ilXnM5IHY7Jj&#10;jWWz9AKzi47ZkO0BpUiDUzgjmocuPu8FTmhUngK5EH1Bnm6kj6ANxx4Z30dhxTVlczB/pouwkVgc&#10;RxmN25OVheWKr6TC6PMWQe6pFWvpEc/Ps/WYic2y+liYz7qP2b6nE8SGbWs3f8d0/u+avgN4CkdI&#10;8Y6elio+DwTXZETuhhwcW01PZ/Utsv7CHr6en2c7I73z7dkF5rcpicD8oro9yJz7KJGicabIZOfP&#10;dB7oz8aos9BrIhO3itHjjcb1wLzZscaz9dCxLI/omC0B3npb9vmFR7mVg8HD7yUPRhWfJwfXV0aW&#10;I0lZcqaz0L7RuKhfS/rOcuSxPFadR+/eMJ3gLT5Pj0R1q5k9hnf92YKSwfLOMJJvJCbKSO6RmBnw&#10;eDhejZdf2yJ9ppO+52e1J2Xryr6/7sbtha6THaji84nB9ROVDwl0y2A2rVvVR9CGY03U5vk9Iux6&#10;mM6D+W+GXiM+nq+lR6J+EXq5enaL0bgjiK5xtOFYsPR78ijHxJjZsSZyHy0f5h/VFSmwGN3n18G3&#10;Sg64UC5t29rTCF7dBymmkCnEVqN1zD7CHjn3Yu/zW53fmls8Do4FS9/DeyQtvSbiw5Cvj3J8LRoc&#10;PzOj1zoaZ7E6X4+jjzdC9Byjfs3w9XRWW9yZt43r/L/kTG+XzpK/5/M04Il9EFKsjsht4oQ8EHK6&#10;3mkzH+Zv2SN9ZMQP8WwWIzHCTGwPljuq80B/HAubY0N6vszGdEcwetzRuD0YOReMwbHGs2Xo5bHs&#10;TB/VjYB5cJwF43Gs0baZfkTHbIztgaS4Ex9vhP615MfueJ/vIYeBB07JigJ2RCaRFNhqorooOjaa&#10;J+oXZXW+DPc4du+Ynt1bckyHMHtU1xy9IF89M7/3spdTE7nGI7DOQestHwvPf/a6Z2JXsuI8MEdv&#10;7DFzvzS9PKKL2KDdTiYu6HxPKVp7pt/zifd3VA4BDzoiKTC4JyrMQmzMp6eL9D1mYzyifj0yeTK+&#10;K/Dmz7NZOsampEfEhxGNyxScSPQYgncszxZhNt4CrxHHEaL3Woj6R3z2AI+L49Xo/N6xLD+rz/Ds&#10;nu3kyJK6t3TBgHvICXia4nMVeI9mZFfwYBnJIP7YMphN65jdYya2JWKifis48ljNOV50bpltM/Qj&#10;WHmYnulG2KOIG8k5ErOK7FxG/WVteP6eTeP5eTYN82O6LJhjdmyh/SIxlj+LFV3Ehm1hsh0sQ2CS&#10;I+VKFZ87gnO+QpaASVHEp4fny3Qabbf6UUbio35ngJ1rVKfp2YXVfhZWvKUfYUWBFz2fFcc6C+ya&#10;mc5jM2QvRnOPxq1CHz96LpkY5stiPBvliJta9NB3YS9ZyjVpFZ8PBi6KWQkhjthqIjbsR7Bis3na&#10;YMxnAecG5xrtgmezGI1ZyWuyWOwdX/Jhzt7Y0h1N7/qEkXs3gncMz7YCzI/jLBiPYwvtN9PP6gSx&#10;ee27kD+ce5R8PJGTy2OCV7FCqvj85OCC2NBoIbaID/aZzurPctZcFquOYc2n1Y/g+W9KGD270LNb&#10;sAKO6RBWMFpEz80qRCOMxESJnr/g+Xu2Wc6eG3P0xh7aNxMXheX0dMxmsJ1FSD2Kcht0J7lR7CGP&#10;QRWfhY+sZWwZzIf59+yI5R/pR7HirVyWfm/YcZluBMyDY0uHbEQiWH6WfjWR41g+uuDEwhMLShxb&#10;RP08rPNtxIZjSyd4tlF6OS070zMdEvFZSfR42m+mn9UJYrPaB2M7i5DCeH2RTBKj3AYNyBwXPKcz&#10;yM01rpIiTmS+xIf5RnUabe/5rmDVMVbluQd47r2x6Jh+BiufpWd4BV+UyPGYz+jxRuPOApuLUXq5&#10;evYV4DF6YwTtONZom+eXoZfT0zFbcSjbUULqrnztRRJEZdXf87mam2tcJWQOenKbJCHPhlyTd23M&#10;1tMxu4cVm+3vQSZ/z7dnZ1jXavVnOFueVUTOh/ngF08P5sd0I7Bzi8JimU7Ts0eYycFio7pZMjmj&#10;vtazGukzmJ3pBLH12uLp2I6S+gNHfW4mLSOkmM3IbUIlRyDH8Y7n+fR0GTvz/eysmhPM0xtrZtZj&#10;L9aznYGznx8DzxnHo/TupUckLuKTZY+cGi+/tnl+GXo5PR2zFcWOXL7uGiVnE/fXxuS2gB0RF7F7&#10;fszGdJqefRadf+9jCZlj7m1HRvy9GLF7Pi3hN8ts/mh81G9vVp4Hy8V0jMi91Wug59s6PswW1SHo&#10;0xsjnt2zabRfts90PTsitl7bbt8bZ5T2iPJJqC+fTwWu4lH52ty0DM+np8vYZ/oWln+kf1as8/XO&#10;HW04Fiy9ZiPHRV2Pnm/P3oI+q7GOuepH6vfEujaGvucoz4J3LVGb55eB5WHH6elS4I09m9xqHkJI&#10;EX1PuT1BkEGq+CzyyILzFh6zMZ2mZz8bo+fbi8vYe74evVjLbumR0c1pJMbCyyXnx3yyxaKV5wzg&#10;efXGlq45+r3wjsdsTMeI+kXx8nk2jfbL9rM6hvj12odhO7E8DnjmN0IK1ohcbhI9uBQLkQnFluH5&#10;RHUabZ/pH8U9jolE5sDSt44N2ZL+UWZyRmLlvCO+WXTu2fzZ4vdIZq8tinccz4ZEfNEnO9ZEbZ5f&#10;Bpanp5M+8+sxElMA28nkeJ7uyydO6SPJQyEn7J04s/V0zD6DldvqH03v2D17BC8H2npjpGfPsDKX&#10;xsu7dexRVuRYyYrz8XJ4thXsmX91bi+fZ9Nov2x/pc5qCfglqyvXdPeWgoGztL9ciK7kaLnb7efy&#10;fjJey/B8ojqNtvd8V7HimKNxPVacWxuI7flvAR+P2fge7O//7B3TszEkXy/vWRk555GYHpH5s+xM&#10;z3QI+mTHmlFbBp2H5ZzRWYhvJgbZziE3RfG95fYUTXkmnu7L50OCK+zeEkV8vRhm6+mYXWP5Wv0V&#10;jObOxPXsFtYxrD6CNhxbOmRTEiXjK7AYpmvOj6+13op9JvAacWzR8+vZM0RyRXw8ZuMzeMfStmyf&#10;wexZHbbFMWxxuSlcH1iq+CxscDPC1oP5RHWanj2CzmH1z8be59bLz+yyCUYQ357sCRaeOH4kjjj3&#10;0fsxGqeZzcHimS5LL0fPLkT9eug8LOeMDhEfqy2KCS43f3/k3X+9re0RKe6ATDy2mhFdxs58s4zm&#10;y/hqMnEZ31HYMZiuOfojiB4bizX2o3dsMTeOo+CxBUt/diLzsCnJEo2J+mXAnDhGPLtn02i/bJ/B&#10;7FkdtgFu/55pkLv9eruMe0kR44RfPvFWxuUZfuE17SMJxN1qPZhPVKfp2TUZ3wiZfBlfTSZO+0bi&#10;PP/e2CPje2+8ou+1Y48ykifrvxp2D5kuy9bJI/aen8bzY7aobgYvn2cbRedk+Wd0iPhYbYTtXkJ+&#10;xnug3BThGen+Ipd7gOzBuuITz/ZZ5GDw8PuI/+v9RKKIL7aaGZ1G20d9e3EWmbiMr2ZF3GiORmJx&#10;rPFse+AdzyrkUK+/dmpZBebCsUXU7154c2+xGZLFi/FsPTA2O9ZEbTN9BrNnddgW92PryW2xe4Tc&#10;FMkLCuZ1f9r9WcHrfAbJIjFW68F8RnTMrunZLTLH0Iz6jsatAnPimOH5bB37KjLH6BVyXuGZOY4G&#10;c7Lc4tcj4rMn1hxY+j0ZOSaLYboZvHyebRSdk+Wf0SHi02uLol3Xgyu3xWzbtoVfPovH4WZxgGi/&#10;LBLDYmd0moy952uRicv4ajJx2Wvy/LNjS6fp2UfZErl7RRsWhuLvxUWP7eHlbwH7KlZcy4ocUXrH&#10;6tk9MDY71kRtM30Gs2d12CYg9cStXFOXnFfuxdP9C0dnlqdCLghbBrPN6DTavtJXs5evZkXcaA4G&#10;y8V0mi3gk2FlLoQVoTNgPi/nqG0PrDm29K1jW0XvGJad6ZluL/Y4Vu8Zn9Eh4tNro2wly2UxmP4o&#10;qS+fB4KTf1Z5P1mv9fB8mY7B/JjO4tF8NaNxHpizN7aI+G1BP4/Z+CisUBw5NsujQZuMUc+I+BzN&#10;yBxF6eW27JYeQb/ZsYX2m+kzmD2rY7bi/GzPIY9ffJKLWiqFjcwPtgxmi8Q1w651zK4Z9e0x6rtn&#10;XNbfw4q39MimJELWn6ELtWjR1vPLnM/I8c9K77p79hF6OXt2JOuf5cj87FgzOkFsVmuAf6zknr/e&#10;TvYzyPOw7g8c3Uv2Bo/3DJJFYrD18HyZTvBsbYFd0/Pt2TUZX82KuGgO9OuNLV1z9BZbQPbEKwT3&#10;PrbgncMeRK8r6seYidXMroFobM8P7b2xRtusvsbysfwFZs/qmM0CYzKxB7F9Gln/C49wlFxQUfIJ&#10;5OZ3hYPoJzqK+HoxWRvTaTL2jC9jZS6L0TiPbM6Mf8b3KM54TmciOz8R/y3oZxGNjfoJEf+Ij8VI&#10;bCZG+7K4GZ0gNmwjyH1/BClMcKqOkvoDRyU34iIO2DI8n4itp9P07JqMb49erp7dQsdZOSwfy78R&#10;G44Zno9nOzMbyCxWrqO/dt4Taw40OO+er8bzY7aoLoMXr21WX2P5WP4Cs2d1zIagL7bX7qgcDp5A&#10;yd3l8X/PZ7EPm9FG8HyztqhOo+0ZX6Zj9lFW5B2Jy8Ywf6YTto79XpzxnLIcVbx6c+XZLGRNoIzg&#10;xXm2HhjbG2s8m8VITDPiZnSC2DyfndBLouT+cg8ev/jEWXwEeRbkWrBlZG0jOmbX9Ow9evE9u8Vo&#10;nIeXE204zug0PftZ2IiIfhTMp/MW44zMIYthugxevLZZfQvLn8Wu0DGbgD69tngatjtI/YGje4DX&#10;cDbR5+m1HhFfZpvRaUbsTGfR82XzGMGKy/YRz5ahl6dn35OVx16Ra8+vlnvmZqyYjyy9YzL7qK43&#10;1ng2i+hzijDfGZ0gNs+nB/5ZgZKTyOR9PYj6PZ8nlYdBThZbhucT1TF6fiN2prPYy3cW71how7Gl&#10;a45e2AI+Z+GIcz26UOxhXa+lF3r2lfSO1bN7ZGM9f23z/BhWLMuzQsdsAvr02mtXpDgT17tyU5Se&#10;Sx7/x+5Pin6wj5abE/HaCJ4vszGd4NnaAjtDx/Tie3ZNJm+UmTwslumao9dEfFZx5LEY0eN7hSja&#10;cHwGotc5yhY4hmVneqZD0AfHGs+m0X5WvwfzndEJnm0QuW0lzyV7Un/VUgmRr00KicGWwWxMJzAb&#10;02lG7Ew3ymguHZfte6AfjrNE4reg32fkUYvLiM8IkbwRH49svOc/8gwyenmYLooXKzar7bGVLJOT&#10;gqe5Uh7/93yWrJce4oOth+fLdAKzRXWaETvTaXp2TcZ3JXjc7NjSCZ5NE/Ub5XWwmMM4fZ5Wn4HH&#10;xvHZ6F1Pj9l4JJLP82E2pkPQB8caz6ax1o3VZ4zYRZe1WWAMtFsyXeEgk/mJpH7PZ8mNfHggWBsh&#10;EpO1zeg0PTujF9Oza7RvJi7KbE4Wz3SCZ9NE/fZkr3OQIhaLWW2/ByPXG42J+vWYzRONj/oJnr9n&#10;y9DbCzJ2JGLDNsXW2s2/l/MIv+TMS/aQKPV7Pos5ZLVh6+H5MNtqnYbZmU4za7fQcTN9BG29sYXn&#10;59k0W8J3BF3ksYIPi0SrWGR45x3N0QxfpnsEvDnxkHUQjY/6CRF/9MGxJmrL9hkjdqYTxOb5COhr&#10;tQ/NVrKjRIv8Kj4LzhZsI3gxEVtPx2B+TKdhdqbTZOw935XMHsuKt/StY0Myvo8CFrTRgpL5Md2R&#10;ZO7PBmIR8WF4/swW1Xl4/p4tg87DcmbsqGM2AX0836IYZnOlis9iHbiZeZvaqI2R9W87xfTsGu2b&#10;ifPw8qCtN7Z0PTIxW9J/JV6ROHJOXj5B6y2fZ0DuK8oIXpxn64GxONZEbdk+Y8TOdILYPB8BfTst&#10;+dtzPo20kr50uGzb1kpKtHQRF2w9Ir5Z24xOw+xMp5m1W+i4bB/xbDP08vbsyDYQ02NVcYfnhWPB&#10;KjqZTtOz74l1LULPvjfe8S0b06MOx4hn92yj9HIyu6djNiHiU3TZSvpCinYt9eWzsNmMNkIkJuOz&#10;p07D7Eynydh7vnuCx+6NLV1z9DNsO+XtIQXgPY59du41J95xLRvTMx3i+URtM32m69k9neDZBPGx&#10;2qLYiSo+izVkNi3Px8sT1TGYH9P16MX07Brtm4lDVuVpC+KFmTwzsUew9/nd82vovdl2nt9ebs/u&#10;2Ubp5WR2TxexMR8LjFGx+BOzkv3k5rNhSK73a4XsQBWfk+A9YvIUyIVYLQN9Ir4MZmM6QduY34xO&#10;M2u3sM7f6nugX2/MsHwsvdCze8zEZtnjWHsWkCtzR6494rOCyHEsH6ZnOsTzidpm+kzXs3s6wbMJ&#10;4oNtcTq2IVn4ixTEs3K5KZZLUkLu+I1gzNnljetvYnsfBxDfSEzE17Mxsv4Zerkz9p7vLLP5WTzT&#10;NUcv9Ox7cfRxtzscM8qK81qRwyOS3/Kx9EjPz7N7tlF6OZk9qhPE5vkgGGO1RTFBffksOpA/SYGb&#10;UGQzivhmfI7WaWbtGu1r9TWWj+XfiK03ztKL79ktRuMibCAr2SPnGdjrmiJ5Iz4a9MexpROitpk+&#10;g9mzOmYT0MfzLYodGSw+t5KnFkbyZ32Sxkqn8Xy8PPfSaWbtEUZyjMRoWDzTRZmJXYG3jlax7Zz/&#10;DKy8vuh8eT7MxnQI+uBY49lG0TlZ/hmdIDbPR0DfXttuf2JWUpKRS8Of7Yd+va3BhxMyAU8leL2D&#10;gpvMO0wniM3zESK+WRvTMZjfjE6Tsfd8R/Byoq03trD8LL0m4oOMxAg6Vv7f6fWqR5nFy5H8/7bD&#10;8c6dkfVHjphzTdRP8Py1babPYPasjtmEiE9RHMRl266L8TPIs4PXOyqtfXxjvutUH1uPiG/GJ0rW&#10;P0Mvd8+uYfM70kc8W4RsfMQ/4jPD3vmLN0bmeRuIs/yzeg364Fjj2UbpPb8zOsGzCeJjtV22kpJh&#10;Gfyxe1E4bNB6eD5enohtT51m1r4S71ho640zOsGzjTKaM/LFcTPyM53A8nr+Ghb7qFhzJ4it58cY&#10;jUGYzsPz17aZPoPZZ3SC2LCNgDHQ3vzkrWSdXKf5mQSp4rOw0SuG9a3WI+K70naETpOx93yjeHk8&#10;2wwzeWdiV7OqGDwqT88+ysw92QwRW5ZeTM/ugbE41ni2FbD8K3TMhqBvJKY4ju35BAvsQ4tPcj4l&#10;J5SvGH/KPYL4YsvI+DA8m4b5MR2D+TGdpmfXaN9sPwPG9caWziPrfzRYwOnxkeeO51H059+yMz3q&#10;cIx4duvZm+lndQzPT2yeD4IxVlsUkyz+ez5v/yJRLSSg5Izygc4bEjclDPeI+Ho+o7YevVhmZzqN&#10;tvd8Z9k7v+Adx7PtSWe57sZr59ie7Qgi9yPisye941t2pmc6xPPxbCtg+Xs66Xt+zCagj+cbYCsp&#10;mZDLrWpGiueBvS3VXzqfud0Y48V6Pp5NYLbVuh6ZGMtX67N9BG04Rpid6WbI5sv6a4yl/EFWsUdO&#10;YY+cZ6F3f3v2Hr14z249ZzP9rI7h+Xk2RHyjrYAfLUqeXK5rYJEc+mP3PSDXVDIhH5G3XfKtJ4lu&#10;E94S8Y3YmM+9dJqeXZPx7ZHJlfFFvFjP1gL2PcCic6RQZOfNcuFY6xmW/kjYte3NzDFZLNMhno9n&#10;WwHL39NJv+eHYJznG2VFjuIB2ZbK5Vb1WFKs5XZOyRtRnKzWY8SXMWrTRP0YLJbpNNre8x3By+nZ&#10;GMyf6c4KWba7Eik6PbL+e3LkfY4cy/Jh+oiuN9ZEnlnLx+p7uigsVnTMhqCv1Z6c7c5SjDP+5RPv&#10;QsnzSGvr3oaS7z2vQ8R3D5uG+TGdhtmZzsLy1fpIH8nYcGzB/JhO8GwtYNdkfCOwr5Uz9HJ5trOx&#10;eq4ZkWNYPpZ+lmjeqB/Si2N2phMiNmwzYKzKsZ1A7g2eT0lcLjeaqBSfg/f73XlzyprA1iPim/Fh&#10;MNtqXQ8d04vv2WfI5s74Z3yRmdgjiJxf5/GYZu/8R7IF5zTio2H+qOuNNZnnFunFZuyoy9oQ9I3E&#10;MLaSEkMC3PHH7vXrrL8ocuP0WLce6JuJYUTyMNvROmbX9OxRMsfUoC+OLV2WFTnuwVHnfVRhmb2e&#10;rH+PLZHT82O2qM4j6m89b734ETvTCRGb54NgTK9dzFbiykOBJ09k8Z92z0hxfshbMXLrxCfiK0Ri&#10;IjbmE9XN0MuXsWf7HlE/IeJv+Vj6CDOx9wDPF8fPwqrryuTxfD1bD4zFsWbkWRMyscwe1Qliy/h4&#10;vkHwo8Xsr7eTKrHk2X6N/9i95HmlNV54IuKLrQf6ZmIYozYG84/qNLP2Wbz8aMPxXhx1nAybEhnP&#10;oHOtJPAo7srsNWXiPV/LxvSoy44ttJ/VZ/R8szpmEyI+AvpabY+t5DB5Esb/wFHxiYC3X+YBEN/V&#10;MSttq3WajN3ytXysPuLZIrB4pmuOPsJM7L3Bc8fxo7Mlrkl8MzGjrMiPOfQYbT0yscwe1QmeTRCf&#10;iK8FyyH3dyZvkUfP+wPL5YmupWSRfAQ/u+D4igRi64G+XkzGh8FsUR2D+TGdpmfXZHwZXjzaeuNV&#10;rMgbzWH5bYagTxYvX4+s/z2xrpPpsnixng1B395YE7VZfUbPd0YniM3zEdAX2zuwlaTkGbg8y4UU&#10;q8G/N0aPlT6zgMR3JIYRycdsUZ3g2ZphZzqNtvd8o3h5PFsEFs90z4Tx/1ldtoVzM3oOFqvOS1h1&#10;rV4Oy8b0TOfh+Xs2hvbvxTJ7VsdsAvp4vgjGGO22UIocOH+PKCf7PZ/4zzmV3EVuYG9ALE4VkgLb&#10;CJGYiI35RHUCszFdj0yM9s32M/TienYPL9aztYD9SDLnsim5B8aj+BB4c2bZLD2CfjjWRG1Wn9Hz&#10;ndEJYvN8BPSNxFhsJSXjsvufds/9wuiSe8hH8K3mjG+DbcQXW0bGh+HZGMx/Rqfp2VeSOVbEl/kw&#10;3T3Jns82EHMU+Kg9IyvnPpvL89c2z0/I+DN7VsdsQsQHwZhe+z44hzzbL7y+Z5Td/57P4pHBtx/5&#10;sfv7GHWALIbIohjxZWRtR+g02t7zRaxYL49nY2T9NTOxn43Oo/O09NaIZWf6iA7HGs+miT5rLeA7&#10;oxM8myA+2E6ynUieDby+Z5T60+6FgX4jsuISx1c2o/VY7Zu1Md1qMsfQvlY/iheDNhwzmA/T3Qtj&#10;WbZm2NjSPgN7ntO979cWOAfLbukR9OuNNdlnLuPP7DM6QWyeD4Ix2BbFjpy/+NxKDpcP4FsQi1IW&#10;00H8I3ER34xPTycw24huxD6Ll9OzrcY6lqUXevYIuGz3RorY6HGjfs9G5N5GfDRZfyQaP/rcMl+m&#10;YzA/0TGbgD6erwXGYlsUE5zsDxwRCYAhJTHpg29INcYEONY6bD1GfD2YD9MJzDaj02TsM/0MGNcb&#10;Z3SflSpCOZE14vl4Ng369caa7DNl+bPYno7ZhYjN8xHQ12ojbCUl47L77/k8QubBjM8kNuj5MQLf&#10;iuSLJyLB/mE/komJ+Ho+TCcw22qdpmdfyZHHOhu4VPUXyuzXSo+V+WbjIxy9JmaPZ8Vb+ijReO0X&#10;jWlJX0FiWKxnEyI+PTAHttfuY0v9up2T42T3P+3+GPLM4LVGBDHehsy1h8REYkd8GVkb083Qy9ez&#10;R9F5vJyejZH111ixlv7ejJ4XPiLW/6uh32cgOqeWX0aPut5YE31+BMufxWbsyKhNEB+rHWZ7cClu&#10;5+Q4Of/v+Ww351yyt3wA35wyvrYbvE0l3mo9VvtmbUwnMFtUp8nYs30Pzw9tOGYwH6a7B9ECb9WX&#10;SiGbK+PrsSrPHkTXRNTPI5sj6j/yvLWAL7MznRCxYRsBY6JtUUzw4fd84t81fhr5eoolB8hXsPBc&#10;jBzs40E5Ed+MTxTmP6PT9OyzePk9GyPrP4t3PM92L9jjwXR7MDofo3ERtkR+z8+yWXoN+uBYo22e&#10;H6MXm7GjLmtD0DcSE+TmPV1SkpAPv+ezKL7iFZ4yxhbADQ9bjxFfD8+H2Y7QabS959sc/0gsA+Nw&#10;PIOVy9KfgZlzMx6HT8PM3GmsPEzPdBq049jCerZ68SN2phMiNs8HwRhsi2JnHuPH7sUdwTcpjjVX&#10;W2YDw00vEhvx9Xwitp4uCotlOgvtm4ljzMYjLB/TPSuZa/UeG03U76xk5qQN+EfJ5J15xnqxGbun&#10;E8SW8fF8LTAW26KY5PMUn9ub4Kffs4qc73JJgW9C9jUUfTrIOWTOJRPj+YzaGMyf6TTMrnXMPouX&#10;E23Z8VmJnuemZJYVOe7BqvMemUfP37IxPeqyYwvtZ/UZI3ZPx2xCxEdAX2wfhK1kudyDCxY955Bt&#10;vdz9LxbIyW6/bub6Vt7AopIVnle2dvsHjwTJ957XAX1HYhgrbTM6TcZu+Vo+ln/r2PbEOq6lX8Vo&#10;fmM5u2xKjmTkXFcxer1ejGdDMr6N+EefG0YmltmjOsGzCeIT8UUwttPevGMPkpsXVsm04BwfISf9&#10;q5aK/cC5ZoJYhScpQtvrm7A0iPhEfIVITMaHwWyrdZqeXZPxFbwYzxaBxTPdakaPsU3EemDOvY6z&#10;ByPnOXN9e8ahD441UZvVZ/R8Z3SC2DwfAX2xLYo78Xl+7F4McC0kP4yjYOzgxpeJmfVhNqaboZev&#10;Z48ymge9i7eXAABRIklEQVTjeuNHZQNBmM6jl+9ZmL2+XqxlZ3qm8/D8PVuPXiyzZ3XMJqCP54tg&#10;TLQtikmq+CwMsND0xqrPNiemQ3BzG4lhZHx6OoHZojpNxp7te0T9VpM9bta/GAfXkSUz9OJ79h4Y&#10;j+MoOBe9PtP17FmdIDbPR0DfSExRHMRTFZ/bJ5HjCRaeCDtZ0WEbIRIz68N0ArPN6DQ9+yxefs8W&#10;gcUz3Rlgy9VbD1G2yfgzcM9r8I7LbEzngf56bPUj9PyZPatjNiHig2AMtgeylTy0zHDSP3A0Jjcz&#10;86SC171aPoJva6/wxLHiJq+D+GLrMeuTta3WabS959sc/0gsA+N641lW59M4S3I5Rx7r0Ri9x9E4&#10;9MOxxrNprGepF8/sMzpBbBkfz9cCY40W3xsj0koeWvB+ZuSpvnwWK8Hfs8nGGuNH77pvIT4RXyET&#10;4/lkbUwXhcUynUV2Xj1m489A5hpwuWo8W5RMjozvM9C7Tz07gv44Rjy7Z+vRex6ZjsH8RMdsgmdD&#10;MF8mtih2oIrPIgC+Lb0x2hS48UU2QPQdiWFkbUwnMBvT9RiJ6aFzevk9W4TZ+CNxluhy9j7W3vln&#10;mVkXLJbpEM8naov0GcwejZ+1YRsBY6JtUUzSKT63h5Rn+IXXdKxo8O2GhSaOdXvtY0oP8V0dk/Hp&#10;6QRmm9FptN3qayI+GTBHb8yI+MyASzODLF1cwqOsyDUTe0Yi99/ysfQI+vXGGs/GsJ4xlofpNJ49&#10;YvN8BPTFdpptidSvx/yF9zErF0y4Nv195BnAazpSvoJvQxxr0MaKUoUcCFsP9M3EMDJ5NMyf6RjM&#10;j+kijMYJs/Ej3OOYe8KuxypEvUcCx48Omxck4qPJ+iNevLZZ/R49X2YXXdYmRHwsMDbZboukeEzw&#10;PmblcqMpKWmNvA3xzYnjXv/Ke/4A4rs6JmJjPkzn0fNndq1j9hGiOT1bhNn4DGRphdHFIS7lUWZy&#10;jcScmcg68Hw8mwb9emONZ+vRe54ydiRiy/hgu5KtpGRcOj92Lwp8o+KbEseGbkOFQmzYeqBvJoax&#10;0hbVaTL2bH8UzNEbnwWy/IYZucbM8TO+nwFrvi19FC/eem6sPmPEznSCZxPEJ+IrYAy2RXEQVXwW&#10;DvhmzI4B3OgyG95eMSttMzpNz76SvY8VzR/12wNctuxcmE7T+380wdKPsDLXKnrz1II+GuaPut5Y&#10;49l66NheHmb3dFkbgr6RGARjrbYoJqHF51byqeUNfLN5Y3zzfkg0hsRn8kRiMj4MZmM6BvNjOk3P&#10;HkXn8XJ6tlUccQyPex9fwEfq0YnMq+fj2TRRP8Hzt54Lq8/o+UZ1QsTm+SAYk4l12EpKJuSCig1X&#10;WFHcvCVxrFE2bzGJzWo90DcT4+H5MBvTCZ7Nohej7ZZvxCdDNkfW/yi88/JsK/Ael8Incm/QB8ca&#10;z9Yj82wxe1QniC3j4/kiGJNti2KC+gNHJbfyAXxzel88SR9z3uR3EF9sI0RiMj49ncBsUZ2mZ9dk&#10;fBmZ+IzvvbjXOWaPm/U/M5Fr8Xw8mybqJ3j+2hbp92C+WR2zCREfAX0jMVm2kpJxoT92/xyQ2RiW&#10;Z4QVljjWWDZVhPYQn4ivgDFebMRHYD5MJzDbjE6j7T1fj2gez4ZEfCM+R7MlzwuXe/GVyDxGfJBI&#10;DPrgWOPZMvSeoxmd4NkE8Yn4Chgz2r4PSkrG5IKKzyMrwdyPLgi+eb2x1VeprTbCTIzHSN5m+Ed1&#10;jKhfc3y13vIp3tgWzRHmwPFq8BG8FyuuM5oj6id4/tYzEukzmD2ry9oQ9MW2KE4E/fK5lXxq+Qi+&#10;5bwx2jSezUFO6PbEbkFfL2bWJ6rz6Pn37JqML8OL92x7M3tsFs90K9k7/1mIXmfUTxOJQR8cazxb&#10;Bp2H5ZzRCREbthEwBtskW0nJhNQfOCocsGD0xhmbWmi91iPjK0R8PR9mYzqB2aI6jbb3fD1W5OnF&#10;9ezN8GG6WWTp4XLcgscjS9ell7Nnj5A9pzPD5iOq8/D8rWcg0mf07ALzYzpBbJ6PgL6RGARje21R&#10;TEC/fBbF7du6N9ZYNowLgpteZvOLxGR8ejqB2WZ0Fpav1ls+HpmYjO9ZkKW4dc7fszEkrxbR6/bR&#10;ic5L1C8L5sWxxrNl6D1TPbvAbKJjNiHig2BMJrYodqT+tHvJrXwA35aZsdfHOHVsbCNgTCR21Ifp&#10;BM82QiZfxpfhxXu2s4IFH1lyVHdG5JE5w/lG10LPj9mjOg/PX9uyfcaMfdQmiA+2ETAm20q/pGRQ&#10;6stn4YBvuswYbYyID7AZbYRITMSH4fkzW1Sn0faeb5RVeXocdZzWWVbMxnQrweI3erwzFZzCqvs4&#10;kwdjcazxbBl6z17GjkRsng8yElMUB3P34nMroXJ/8I2XGXs25NW/YLF5PhaZWM/Hy8N0ArPN6Cy0&#10;b7bv4fmhrTe+F6zg07pVxd2qPM+Cd/8tG9MznYfnbz0DkT5jxC66rE1AH89XQN9VbVFMQP/A0ZFS&#10;cHCejpSPsLcqvslxrEEb2q/IgbGNgDGR2IjvShvTRZmJLThYgAqjc23l8/D8PNu9GJ2bleA54Fjj&#10;2Ubp5WR2phMiNs9HQN9IzCRbScmE3P3LZ3Fm8A2Ib1Zmt8bX/qZUuh9B/LGNEInJ+DA8G4P5M51m&#10;Zv4ieDk92yMgy1eL6FeAOfFx+SyMrBMWw3Qenr9nY2SeM2aP6gSxzfogGNNri+IgPvFfMl9iSyNv&#10;zZkx2hRyON232ggYE4md9cnaZnQWlm9Eb/mcFWc5hdCF4WwugRWeaI+S8T2KVWtkJg/G4lgTtVl9&#10;Rs83q2M2YcTH842Cuaz2fVBSMib15bMIgG9Db4xvXvRtrW1El2Uz2giZGM8na1uts7B8Lb2HF+PZ&#10;7k1vickyxeU6iuRYle9RGVkTLIbpPDx/z8bQ/r1YZo/qBM8miM+IL7ZFcQLqr1oquZV32JsUC0sc&#10;a3rjKx+OCYgN2wyZ2IjvqG0Elo/pzkD2vLL+e4BL2CJyrpE8EZ+zEbn2CDN5MBbHUXSc1Wf0fGd0&#10;gtg8HwF9IzECxsy0KEURpL58Fgb4lsS3NLNbYx2L7RW2sWXB2EiOEV9G1hbV9RiJ6bEqJ+bB8VnA&#10;pTvCihxnJHPPMr4e2Tzor8doy9CLZfasjtmEiA8yErOSraQkJnf/0+4l55Nb8M2aGaNNYxSiPeQk&#10;sY2QiYn4Zm2rdRptn+l7RP0eiRXXtCLHM2PNj6XXoA+Oo1jr3eozenaB+TGdILaMj+croO+qtigm&#10;qS+fRQcsDDNjy4Z6ADc6bCNgTCR2xJfBbEw3w+p8n5XoPHaWbGuJXB6R45yRFdfeFuSZjRd0Hpaz&#10;ZxeYLbLPRHwE9I3ELGArKZmQKj4LB3wTeuNXMtZg4Yn264rMIjHYRsjEeL4RG4PZojpNzz6CzrlH&#10;/r3pnTO7vl6MB8tHlvhDMTMfGiuPpdegT2+sYfck2mfM2EdtgvhEfAWMibY9on5F4VDFZ2GAhWRv&#10;rOmNrxtYZhPDDfLo2CxenGfr0Yu17JZeE/FBRmI8Vudj6HWw6niSa4/cRYw95ruXk9mZTojYPB8B&#10;fSMxUTAntkWxgCo+iw5YOM6M0dbsv3ZpZMPDmEysEIn1fJhOyNqYTjNq13rL5xmxrnvlHGyL8z0C&#10;I9fLYpjOw/O37m+2z2B2T5e1CREfBGOstijuzNficyspuco7WBhmxr2vowp93A/H7zASI2BsJIfn&#10;s9IW1d0L71w82xnQ57ctPF+da1XOe7LqGmbyYCyO9wbXChLVCRFbxsfz7YE5sm1RTPL17/ksig9g&#10;seiNe4Vmbyw6picbX2a9YsxMLGMPWw8Wq3XMfi/OdC4WK85xU/KZGLleFsN0GWbWfyaW2aM6wbMJ&#10;4jPii+1ebE8gxd2oH7sXHbAoZGONN+7Fgi6yOYiP1WbIxHo+K21Ml0HHZ3PNxBbFzJrB2N7YwlrD&#10;0fiW8GV+TCeIzfMR0DcSI2DMqvYZ2EruJfX3fJZ8kI9gcTg71hCbnMDtidzamE8UzBHJFfHdw6Zh&#10;fkwXQcdZ/SgjMfdk7/MlSzvEaNxq9pwflpvpMszGC73noGcXmE10zCZEfBCMycQWxR15oC+fW0lK&#10;xvgaiW/CzJh94cSxBseK8Uv5GotthEyM57OHzWIk5tk5ak5kiTtL+QNRvzOz19z28np2bcv2GTP2&#10;UZsgPthGwJjV7bX7iFKcg8vtrTmrFDlw/jKiwTdqZKzxxhir9HgaDPGx2gyZ2IjvSltUp+nZZ9k7&#10;/6PBlnEU6zF4ZFauDy+XZxuF5dS6nh2J2LD1yPgWN2wlp5AH+vJZHA++EVeOPRuMN6MdAXNEco34&#10;MkZtPXqx2t7z3Zu9jy/LBlsN6nA8ihSRmC9zLs8Mu/dMN0o2V++5YDoNs3t7hWdDZnyj7TRbScmw&#10;VPFZGOBbceXYsln6AFuwjTATw1hpY7pRsrmi/lG/1SSWyzsjMYxXssSt3NZyPwPRe+f5ebYeGNsb&#10;W2g/q88YsTOdELF5PgL6RmJ6YK5sWxQTVPFZBMC3pDfGty4ba4Jj3PiwHQFzZHJFYlbaZnQRdJzV&#10;PzO4bO4FLvdiP1at014ss0d1gmcTxCfiK2AMtkVxUqr4LDpg4dgbazJj0l+1geKGPJI3E+v5jNpG&#10;WJ1vD44+R7LMTDLnho9C8RE2l0znEfXXfpE+g9lndILYPB8BfbGNgDGr2qKYpIrPwgDfpvhmXTmW&#10;PvoENzvcGLEdYSSH57vSFtVpevbPzm//EWpykKX7tOy1ljAvjjWebRSWk+kYzC+yh6CP54tgTCa2&#10;KO5MFZ9FAHyzzow7RS3bQHFzxXYEzIFthEjMHrZZ9si9R84j+cm3qMkh149L/7Ox1zrw8mqb5yf0&#10;/JlO49kjNs9HyPgiGLtXWxQTfP3nNRfJVrJccI53lw/g29Qbs8ISxxocX7k5hwQS22tHyOTwfDyb&#10;B4uL6iy0r9X/rODy3AxBn+IjbE6YbjWZ9TxiZzpBbLM+AvpGYorixCz/F46K9eAc7y1fwcKxN9Zk&#10;xjrXtf14Il/HvXYFmDOT2/P1bALzYbooM7HCbI7Z+L3YlETAJazBPJ7vIxOdqyyYF8caz5ahl4fZ&#10;ozok4xPxFTDmqFb6GSkKRf3YvTDA4lCzcow2IfgXzWfADdRqM0RiPZsQ8dFk/Vehj3uvc5hhz3OW&#10;l6zIZ2Ova/byWusx0mcwe1bHbELER0DfSMyZ2T6ZnBU8zztJFZ9FBywOM+PXwFgjY9R32ILtDJgr&#10;knPWx7Mxev7a3vM9C7gUcDyC2gDfJYp1fMyRzfuZ6M1Lz74adjymY3h+Ysv4eL4C+mbbRWyL5GnB&#10;Cz2LnIQqPgsHfNN642hhGR1fdfphkT62K8HcmWNkYjyfrC2qewTYMngEZGMXmQUfp0clMhcRHyHj&#10;i+hYlofpNJ7dswniM+IbiYmCOUfbRWwlpqwC855BqvgsDPDNh4UljjUzY+kr3fa1G0Zism2GTGzG&#10;lzEaF2HP3GeALKl39r5279gRRuM+A/reRfqMETvTCZnnPOMrYIzVFk/BtkjOSBWfRYe9C00cM9BP&#10;PVFWuwcjx9jLtxn+UZ1FxvfssOXEdNlrXpEjAzveHsxcQzQ26idk/SP0cjK7p2M2IeIjoG8kxgJz&#10;rG6LYpIqPgsHfOtlxlgwsrHGsln9heDGarUZIjGR/J7tzNzzvDPLJOMrsGsbyfNosOv2iPijD441&#10;nq1HL7ZnFzw/zyZEnnkEY7Atigekis/CAN+mWAT2xprMGG3AhsdywE3aaleQyTnrw2wzOouMbxvw&#10;X0VkOXhLDMd7IsfyjslsTPeZ0Wst0mcwezQ+YvN8BPSNxCAYe1RbFBNc3lZSSYkWDRZ7+BZcOfZs&#10;iLLJKWO7EsyNrceIL8OzjZDJp30zcffGWkKyrHF597CuneXK5I2A+R8Na+4ssv4RRnJ6zy/TIV68&#10;BcZkYoviAagvn4UDvulWjvFN2vMlzGzIuKn32hEysRlfDYtjur2YPZZxa8OMxsvyw2U4Ci7X0ZyR&#10;uJn8ZwLXDo41nq1HL5bZmU5gtsx+gb6RGAFjjmqLYjFVfBYG+Hbzxvg2jIw1vXG7/rhd+lo/2O5J&#10;5BiZ82E+TOeR9X90yBJ6X4Zow/EoOn8m50hMI8cbyfGIsOff6zOYPaoTIjbPB8GYTOzenPGcioem&#10;is8igH6j4RsO33Yrx3isO4Ebb6/1iPgIGd9ZjjzWKKuWQrRYy8wJyyd97xiebZQ9cmbJzB1jNp4x&#10;k9OL9WxCZo9AMDbaFsWJqeKzcLDepnuMe8eCTTWzweKmnG1XkMnl+WZtUd0jQpZICllyLE92jjpL&#10;tzWlx/bRyc5Vlpn8vVhmZzohYvN8BPS12hkw1+q2KCao4rMwwDejN8Y3+MhYY41RfwU3RWzvQeYc&#10;Ir6ebTVHHusIjGXzDtpHrx/zFHGic679In0Gs0d1gmcTIs91D8xhtUXxYFzadl3AJSUiN+BbdaRw&#10;3GFMz3Vn5Ji91mPE1yPiY9GL7dn3BG/9Ubze8dirONv54zrC8d7MHM+LHXmWrXYGzLV3WxSTXLbr&#10;eiopEfkKvoXZWDMzZrlxjH31b78f1c6wIkeUI4/16Fhzhcv12TnL9Vr3I4KO7eVhdqYTPJsws19g&#10;LLanYyNSFDHqx+6FAb6JMmNWOPbGGmuM+pMz8/KIxER8NFn/ZycyH9Elh+/eMyzZex57FZF7FPER&#10;mG9UJ2Sea/SNxFhgjjO0N7JxuXXcQYr7gfeiL1V8FgHwLYaFI441e48TyP40u09hHqvNkImN+Iyw&#10;V949mFgGH9DXbF1/5Fgf99XbXJEcjwhep6VbQeReMZjvjA4Rn4ivgDHYPgCyzFEo6LSL3KPg9WQP&#10;8BgHCc7tjdyG9KSKz8KBFZY41uw5vvY3pRJE12sRtEfbFYzkjPgyn6iux0jMKnBpzJzLBvEzuTz2&#10;yvts7DFPLCfTRcnE4rOdiRUw9mytw3YnuQEdDhcs0FYIHuMgWQCmrOKzMMC3fWbMitSZMbDoYTgU&#10;OeeRc4/ERHzOjnPLb8j4WrA5YzoPfV9RzsCKeZoF5wLHGs+2B+x4TCfo+50FY7EtpsDHr+RcglTx&#10;WQTAN5hXKHq+o2PUkRUt/dF2FMxjtSNEYiM+hQ2bP6YbZcU6KGKwOV6tQ/D+RmIsMMe92h5Rv6Jw&#10;qOKzcMDCj401R46v/VUbIW7A0XYPVuWeyTMTexbIcqGwa2W65uTZnJh7Y53z2dHzGemvgOUbeeYx&#10;JhN7b/CcsS2KBVTxWRjgGyszfp0ci84bPwG4qWc2d883a2O6HiMxGbzb7dn2Zu/rLuZh9yiqEyI2&#10;z8cCY6OtBfrNtkVxEFV8FgHwbe8Vjp5vdIz5vDHZQGfbvVhxnJnYZ4csDRfxt2JG5nok5gisazwa&#10;nB8cj7IqDxLJi891JCYL5t7jGI3kt9qimKSKz8IB38xsrLnHGHULwI12VTtDJEfE57OBy1UL8xmF&#10;5S1yrF6/LF9Uh0R8EHz+e+3R3Ou4RVHFZ2GDb9HMGN/C2bHoomMW/+BkXkyrfM5K5Nbicohwz2Vz&#10;j+Pe45ijWOtV6y2fUSL58LmMxETBnHu3Aup77UMtpOKsVPFZBMA3e2+sGRljPm+sUXrcMEfbvcHj&#10;ZY6b8T0j1m3cG72EvOXUOnPs2Yp1ZOaZ+UZ1wsyziO3T4T0sRRGnis/CAd/MuPF4Y4wV3cox07Hj&#10;ToAvE2yzzMZn8Y7j2TRRvyNgt5bpNLgspdX9lXhL0NJrJN7LM0ovX89+RmbWZyR25pnF2Edr39lj&#10;MRafmSo+CwPcaLwxbkzMF+2ZsehwLDq0ge5mI10Ibta9dgUrcyF75m7GrdoD6zj6+tgyY0TmRHLh&#10;MmZ9C4xHPbOdjchcraB3HGZnOsGzIfhMZ2Ifja3dLrxnvt7iMKr4LALgWxTHmj3GTIcQP9wk8WXR&#10;a8/CyHllfM8Au6URRuM0K3JYRHNn/KK+z0ZvTffsgufn2XrgcxptEbTfu73hsy7AYiVVfBYO+KbD&#10;Tccbs9jMWHQI6mBsbpgD4Ca8MrfH3sfbK++zIktsj3ljyz7CaFybiBvBmzPPtorRY+z9DGqOPNYo&#10;7+d25OIpnpkqPgsD3GS8QpGNNdkx07FjoM8VvYnjxo4bPI4jYC6r7YH+0TiPFTlWY9wmE7zNrM/G&#10;FnvMyR45R4jOwaPSm+eeXWB+mecOfSMxe4LnsVeL/aJYRBWfRQcs8vBtlxljLtHhmOk6Y9wgcYyg&#10;nW26s2BObM/EGc9pbyL3A5eaRdRvD9gjM8PKXFFWFjte/KjNAtfQUe1R4PFwXBSDVPFZOOBbyBvj&#10;G5CNNcze8xGdMcaNcWbDxtiRHEcSOb+Iz6ODy2MGzIVjpGdHsv49Mvkyvp+NR3nmBTzfVS2yyaKp&#10;xVPMU8VnYYAbjB5jUej5joyZDo8pOuyjj6K3uUbAHDO5Zrj38e+Nc5tvYL57zR87FhLxGWXP3Gch&#10;es88P8+GjK4VjMNWQH223Yu98xefmio+iw5Y9OHbDW0zY0+HY8wzAG7iM5st5sB2ltX5npHBZTAF&#10;ux/W8jzq/KLHifoJWf8jYfdBiNg8HwRjrLZH1C8CHntVe7N4z7wIikeiis/CATcafKPiWDMyjuqs&#10;MdkgbzbTACMxPayc1hjbGVbkyIK3aQR2a0chS2P3eZk95xmOOvZRx1lxryI5Ij73APcDbHcFH56j&#10;bnrxzFTxWRjgmx/HGrRlxqLDcVSHffQBRjZtjMF2BIzF8RnY85zYrcO+RcSnBfzEvuI62fIU/SPy&#10;qOe94l62Bc84xs+2GTA2277DFgHTFUWeKj6LDrjZYKWAY01kzHRIT8fszdErcOO92YADjMQcwVnP&#10;aw+s5RDpr8TKK3rLvgeRY0V8Mnj5susx6x9lJC/uD712D/AYVjsLy/P+h42KYg1VfBYO+LbGsQZt&#10;nt0aj+jAvpHNE8cRRjb0kZg9yBw/4/uosCXkjWeJ5Iv4rOCo49wDb+16NuFsz2uvzYCxvfYDeo/V&#10;f42d0hXFJFV8FgZOgXdjw7GG2b1xVmeMN7Kx4oaLdo+jYkY46jiz4O1aBcuLOhn3lt4omIv1o8eS&#10;XJjzmbDWqqUfJZMPn6NMbCNx0TYDxlptlq3dLrhtIl9RdKjis+iAb1Eca1aMR3UTjGzcGV/BOg6O&#10;LTA+GveIeMssihe3Ij8jktfTM5ulj9KLtexMz3SzzK7jSHzExwKfN6tdAebENgPGWm1rX28sPU5k&#10;URdFjio+Cwdv00HbynFGZ+lljPoAuDnTDfmKZ+uBsXg8bJ8RXAY90AfHHmxJZOI99BLM5Je4nl9L&#10;+DFG486G9yx4trMy8oxjjNVGYf5bcxbysyym4p5U8VkYWJsNvgGxjxtTdpzVWforsonixoxtBM/X&#10;s31m2O1ZBeZmywHHgva1fHr3lNmtnDi2dBHYdUbwYjzbKvQxjjgeg92zFeB+Em0Z6INtBozBXNqO&#10;vjfc66YVz0gVn0UH743Rs6HdG8/qPH0AthlbeD6ZPPdkj/OLTn3Ub5RM/oyvh156q3L2GDnOSEyP&#10;PXJq2FplOsGzCeiDz222nSGTC317rYBjRNu3BotZ3+C9b3bxWajiszDwNp2MTXS9cUQnesTynaC3&#10;WbekT8S3GCd6+3Gp6vaIexQ9zygrlz7Lw3QZZuNniNzPiM9qMntCxhfBGMyFdhf24BTFOFV8FgGs&#10;jQfffLgpMbs3tnQ9PQP9B3/07tmEiI8QOeZnB5dIr98j6hv1Y/cuGrsXuNw9on6PALsXSMRnBnym&#10;ey0DfUZ8sRVwjNzYZYHgosJxUYxTxWfhgJuN1ccxxomuN0bdCr3VJ9xswgrPJkR8EOuFsRerjtOZ&#10;ykNh58J0PWbmhsV65+DZZpjNy+KZbiV7598Lds+jZJ77jK+AMW7L9kims8ZFkaeKz8IANx8cR2wy&#10;Rrs3Xq1v5HgdvE3eswkRH4uZ2DPTm/aeXZPxjWDN+erjHEXkvCM+FjOxe2HdQw0WXhboZ7URMMaL&#10;RZ8RXy+mi9xYbKV/xhtfPCpVfBYdvA0I+95YdN5YdHvooR/ZrEdtQuQYFiMxHqvzebDbwej5Wbdv&#10;FavnZOZ+ryYyXxGfM7F6XvF+rcifyXWUr9vKIvDavR/E4jNSxWfhYG063oaENqazxhinbUhW3xx9&#10;Z1Mfta0AXxhZRuOiOFN6CN7xcYlpZudVwDw630xubxlHGY1ncUxnkfF9FiL3mq0Ri4gv+ni+Ibwb&#10;5z1MRZGnis/CwNpscOPp2dDOfBDx82xIVj+At7l7NiHi0wNfNNgKOH4UZm/VSPyqudJ5dD97Tr1H&#10;JkMvtme3GI3bm1X3sof13GlGfDK+DPSx2tb4Tdy0Hhcf8S+KQar4LDpYm4+3MaFNdDiO6ATLFtDr&#10;Ddfqo47ZhIgt4rMHe+beC3b7LDxfz9aIfeVcrcqF5yhYyzzCSFw2JuvfY3Y+I8+hB8Zj6+H5jOTx&#10;fCM+N7y2tukbdv1tSB9ygP1Df/XNLj4jVXwWBrjJeH0ca5i954N6z4ZYegdv4x61RZiNPzvsNjAd&#10;A5cMw9JrBpYDZUWOHpFjjF6PF+PZNFG/M4JFWq/NEIn1bEImj+cjUF+4iZtnx/4jL4DibFTxWQTA&#10;Tcjqe2PR4Rh1nr45NktPsDZuS992sp2d4HQOcXRu1CWWS2sD95HlZrpRsuffBvyPIju3Z8E7b1r4&#10;AbM+aMMWka+d1K4XB/ZxXBTzVPFZOOiNx9uEsI8bFOpwrHWoj9osPJuxETOdMGrz6L00HoHONIfo&#10;5cAlpOmNRceWC45Xkcmb8dVY12Rh+TE902l69mcj8px6NsHz8Y7h2ZCI79bgJlp9HKOtKPJU8VkY&#10;WJuNftPhWw83JbSLDseo0/qsTUC79K8tbso4tnSCZ2Nk/Z8J7zb1mI314nt2D7yfVq6ezoobIZrL&#10;8rH0UfC6WH8FOPd7ESnghFEf7xieTUAfy9e1482SMS4oHBfFOFV8Fh1w87H63tjTIcxP65lNsHzU&#10;3+updVFuYnfGfVHcgcRUubA8UZ1Hz5/ZRYfLZXTOdb4oGd8MkbwRn0b8cPyMZNaA5+s9x0wnRGwZ&#10;H+a7NbiZeGOjtqIYo4rPwsHagLw+bkwRnYzRT9sYOs7y0YCPuSkbMFtUJ3g2i5GYZwOXi9W3loLo&#10;2JJh/iPgMZjtKNg57MGKY6zIsYLIc+YVdMJKm3c8tDEfzQc7W/y4aLB/lhtVPANVfBYG1ps00pdx&#10;T4dj1GdtDOYHOrZpM91K9s5/L9h0I8yH6WZg+USnW28p9e6RtmNOrdMw3Z54x2O2qG6Ulbl69ydK&#10;JI/nEyn+ojYvl2cT0Afb1sgCxYcA+964KMao4rNw8DYdr4+bk6XDMfPr2RjMPxDLNvWojhH1exQC&#10;U/hOxteC5bBuac8XdWyJzJLJ1fPV59fz7eHlYHqm0/TsR4MFFrZIz67xfDyb4PloW9QPddia6IXP&#10;Wtb3xkUxRxWfhQFuPLqvNy7W1+OoDmG+DO3X8Wcb9IxO07NbjMY9A+xWMV0PL8aztf6SCSM5WC7P&#10;pvGWsGeLYsUzHRLxaQm/HqvytEyBpvB8I7aID/ZR59kYGPfuiwsQJ1ePcZF4vkUxThWfRQdrI/L6&#10;uEFFdZ5eIz49P4K3ee/FPY55FgZu0Q0sB9M1R69BHxyPovN4OdGWXcp6+WfiBBaDOhyP0MvRs58N&#10;7zmO2KJFJ9OxWGwtPtitRYqLSY+ZrSjmqOKzMLA2H28jwk0JfXs61AvabvkgTgzbrKM6DbMzXYRI&#10;XMTnCKK3IEo0H/PTOmZvjv4Iesfu2SPgUl+RsyXyRPwiPmcg+4x5/sy2WieIzWpvkBuCCwZvFNrQ&#10;XhRjVPFZdMDNR/dxbNkyOkFsll3QftEYZ1O29ELP7jETe0ZkmgPTHfLReP6erRl21OFYk7lPzJfl&#10;Zro96T0GzMZ0Gm3v+Y6yV94e7D4KzObpPNtqHbNR1MS+x1g3FBcPGxfFHFV8Fg7WhoN9GeMmNaJj&#10;NiTqpyEx0Q18xM50Re6WtQH/EVbdq+h6OhJv/pgNdTj+TKy4jyzHXrqblux3W4Obiv3euCjWUMVn&#10;YSAbjd6AvM0I+8wXdVrvoWN7vpqRmDvDXi6PQmaamS/TCcymdWjHMeoeeZ6zeI+Apbew5jyTJ+O7&#10;N9l1wPzPpGvt9oa/F50a7YMLhI0tW1GMUcVn4YCbju57G5cG7VqHekHbLR8BfbNxCr1B32zWQM8u&#10;MD+meyZ6U9/Di/ds9+SIe4rLOzsXVgzqeuMeWf974N0vzzYCy7eXzmpbM26M1uEC0WO0FcUcVXwW&#10;BrgJRfre2NJpvWVHMr4aEsc2coueb8++iqOOM0vk9ng+ni1CJH71XK7OR5bsB7Td8kGYH9OtIJo3&#10;6jeLd3+ytp6uZ2c6WjQSnefnwhZLZGzZimKMKj6LDrLR6E3H6ntj3LAsPUP7RvyF0bgE6c3/ZOw0&#10;LR+IHMPzYTatY3YBbz+2Z2V0yeL1WmTt1nxb/bMx+pxG43p+zM6KSQ0rMCN+2JqLAnVsbNmKYo4q&#10;PgsDvdngJmT1vbHWeXomHugbjQvCNvseIzFHs2h6luOdl2eLwOKZbjXZY2T9LXp50N4bZ2CxTHcG&#10;ss9rzz9jZ74zuhtw0mVv1HpvzGxFMU8Vn0UHtvF4GxLaLJ2ntxB/LTvQ29R7dsZIzB5YU6Zvrae3&#10;2giZGM9H27AfWRZ4Hj3/FvRp5HyQjH0FkfmI0jv3R8N7Jj2bpudnFZosrqeTvqfb2E2SRYA3DXVs&#10;3OsXxRhVfBYOuHlpHdMzG25UEb0le3DNzTZ+zaz90chOd9a/BWMiPgxr6WA+PZ65h5h3hF4OvCYm&#10;FpYddb0xo+fTsz8KvfXBisIIzLeXi9r1REsfJ58tBNTpsdUvijmq+CwM2OYV7eMGJbqoPoPOYYnn&#10;q20Hw14qgmc7MyPTGInp+UTseLtl3IuNMpPPimFL1aPnz/Sow3GGbGzWP0v2OYr6R/2aVSgaOYbt&#10;eiJxIbIFwRYKG/f6RTFGFZ+FA9u8In3B06Feo316EiHqCz5s89fM2o8kcvkrGTmexHix2ub5eejl&#10;EF0aPSLnrun5rTgvK97SR8jMv2f3bCtY+ez1cpkFYQIrh/SZjuItRFlUaEOdHlv9opijis/CgG1i&#10;0T7bpJhO6624o7n38Z8MXEbYekR8WsKvwRKLLreITwM/dp1WHtTjWCPnnDl35oc6b4w2RsSnJfz2&#10;xC3eFMyP6SwivlZRyWKZXbfvdplkb6EwGxszG8tXFDmq+CwccBOL9vUY9WjrgXksWQTb9DV721ez&#10;cGp2IXJ+zMfSecJ8pc+w9Bq5n9o3EpeFXYPWW3aB+aA/jjVe3DMw8lyyYtAi44v0YpnuBlwoeENx&#10;HLEVxThVfBYGsslYG4/XZxsU2/SYDSXKSEyQ3ubes69mh0u8O3JN3rUxG9NZsOUhup//0UddBHbf&#10;dWy2j2M5N/TxyMagHx5/BBbHdI8Eu9cWGd/mFJdW39O1q/7d5i0GtOlxz1YUc1TxWRjgZpPp6zHq&#10;mX01ydxsE2e6Iwmeusls/Er0EtGth+fDbExnwZbG3//2a3/03uucmD9CNJ6dP8PyY7oILI7pnp1e&#10;UaixfDHOsqEf6rDP/FtTi0EL2tiY2Ypinio+iw5s47E2J7axoT5qj0oP9GcSBDf6giNT2pvanr11&#10;cjFdhuTt/0Dm/utjZPtah+erdSxGYHbMo/FsAtNHdXvi3RfPphl9zjO+bdIfY3F8szjYjUC9N8Z+&#10;UcxRxWfh0Nt4rL6McTNjNmbPsDDXzQZu6D47uBSwzZKJZz5MF8X7WmTpGRflr88ncm6Wf3ZZ9/zR&#10;ZvWPRo5ttWfBK/4QyxfjLFukf6PTC4BNHtr1RONiwDHrF8U4VXwWBnpjkjbaxw1K69EmWPos3jGC&#10;sA3+UZi8dIq+vUcQOZ5lw6XmLTuv8MxyUWLl1OfArtHqI9b1aCI+Hta5sJxRncCu3SPqN4J1rzJk&#10;c2T9Lbp5ZBFoQbQe/bx+UcxRxWdhwDYb1LG+HqOe2VgeSzJkYtAPx5GN/gkh03AX9PLQrddnaLsu&#10;PLP3lvlfWmtfoAC1zo2dp2eXpSyCeg/mgzlYH2E2pvPI+h8Nu69ZdA6rj1h+kf7N4kBBLLs3tvpF&#10;MU4Vn0UHvelIi5uU1uPGpPVoy4K5UBg9u4P3wrgHA5fggvlkjPoVYO49jhEFC8/efe7ZGxSeWhB9&#10;3WwO0N7zkbEWBtqy/SgjMVH2zI1YxZ7Vj+DFWjb0+0BkQnBxYAzq2Jj1i2IOtj0WBWxC2Fp2rcdN&#10;jNk8GaEX6x2jN17ETmmn8s7EWkjOXm70i7bYHyFSeCKWPxad+gsog10H0+mxiB4zPNsKWG6mEzzb&#10;EVj3YCVWwegd27Mx3v3ZQvAEYXZr7PWLYpwqPgsH3HSYjvX1WEuG0biWiIv6PRl7XvKK3CM5RmKk&#10;+IwWAZ4fKzoxPztHT2c9AnrM7AKzYexo39MJnu3eePdyNV4xatmsfveGMGQhoKCdja1+UcxRxWdh&#10;gJsRtl6fbVDa1hME7UwYno0R9MUXyGdGpiw4dS6YA3NrO/rOsOJ+6oKzGW2kCMVWkKWs7TgfGCOg&#10;HuNYv4fn69nOSPb+W/5mwQiM2ujN1wujJwja0C/SL4oxqvgsHHBjwtbro2QYifV8s7melLNcPp4H&#10;jnugP46jZOM8fykuo9JUPq/tLVu041jrM2DOCFG/M2MVkFZRaOlbJ96zCV2f7ITrBYULRY8j/aKY&#10;o4rPwgA3HNyEtA37FpjLEsSzIT2/nv3BiFxKxCfLSE6MwbHW9VrpszHLa5H195ACgbUoCF6fdV3W&#10;NfbGqMv2s7rPCru3QtRm9fV4k0nHRWGJBfpE+0UxRxWfhQNuNmxDY31Longx0ZwR+4NwplPNnIv4&#10;RmIiPhr0x2P1bv9qsLhEQUSnzxPPvXcNaGNjpmP9Hhlfxmz8o8LuvRC1vRecSicwHQUXFVtgeuz1&#10;i2KeKj4LA9xssEVdZFMSv554MYilzzAbf1JWXlYm16yv6HqtgHq9JCLLY8aOhYHX6oLz5Spyft75&#10;ah+0szHCdEgvByPihz76OnV7FOFiLUEmJ/pikYljr/+uw8WB0gN9vb5ui2KcKj4LA7aB9TaknkTx&#10;YiwbjgVL3zq2OxE9Jc/Ps+2BHC9zXObLdB56GegWxdJru4DFQRQpHCxp5LivpABl58tAvR6zOLSz&#10;PqNnt8jGZfwzvo8IKzTpODoRejFZgr6sj7qiGKeKz8IBNxzcjKyNCX0FtFlixSCow7Fg6RkZ30kO&#10;PFQYOSdsV8Hyebpey3S6RekR8RGswkDrX9VXTibs/Ng5oI/oNNkx0rMLnp9nizAbfxR47zVowzHC&#10;7KwA3RqZIL0wLOn5ahv6sriimKeKz8JAbzzYWn3dCiOblhVj6WaYjd8RdmpMJ3i2HjOxo7BjMp2H&#10;+LOW9VnBlz0mg33lZAWmV3jqc2E6QY/R7vlqLL3A7ExX5OkVm4ybL5544z0sX9FpO+bGvm6LYpwq&#10;PgsDvQnhpoM65jcjGktnjdEmWHqB2ZluJ2YONRIrMSOxGdhx2DE93UiLfUsy9AqE12tR+R35wtkr&#10;OFF6oI8eR3MIGV+LFTk0q/Mxevczw4pcmCNUcOLCyYiOx1zMhrqiGKeKz8IBNxxPen4ZWBzmwLHG&#10;s31y7jk17NhRnYX44nJD8Xz+wrcq4SD/y7cfi0yvAO0VogLqmV2DY8GLQZid6QTP9khg4ceI+Ajo&#10;2xtbUD+2GHrgIsIc1hhtmWMWhU0Vn4WB3nis1uvjJoUbmCcYx/oI2nBs6e7AyGmwGKazyPhGmcnJ&#10;Yj2d1WJf8xqQv/hte3n5BiPTvLx809r/BgWoJ3geGqbTaJvn16MX69k926NDC74dYMdhOhdcSJZ4&#10;oJ/X121RjFPFZ2GAmxeK9sG+gDFMGJa+gQ39euMHYeVpr8y1F+wcmQ5hPqLDJabHUvz9FVJ4spc/&#10;0xFeXr5p7ZdVAfodHBdFg2MNi7H6Z+ZRzlPj3Xu04TgCi0EdG6PuA7jQomLFMn1RzFHFZ2GAm01P&#10;sjHWcbSe9RG04XgB7kYfxDotSz/LXnn3ht12q9UwnYDL67W19tdI4ZnBWBMvL9+09n9cC9BX8rVT&#10;2Mg5szHTIca5pGB5GRE/vE8Yg2OPjO8RZOYafXEsWHoG9ZWFYi2YnjBfHKOuKOao4rNw0BsOttiP&#10;imDpNejP+mysQRuOTw47XaYTPNuR7H0ekt9bFozX1trfmCw8O7y8fNPar6gvoNZ5sULiVckI2flg&#10;HBWX9X8G2D1vRM/GqGuN3HAUBO1MtB+LKYp5qvgsDHDDsUT7sjjEsut4C+bPxmi7E9nTyPprZmLP&#10;DC4Ldp1MZ/E39y08hZeXb1r7q8YfZDILiR2ZfTxGYqLsmXtv8D72xpbO5NWZIOumSgwTjYzR3utj&#10;nqLIU8VnYaA3HKvtSc9P59N9pmNEbehnjVFfnJLR23VQ4Sm8vHzT2q8aBWjLFiEnJnsfHo3Z+8Ti&#10;I7qNKQVrf8O+J+iDY6aXflHMUcVnYYAbEIr2YX0vB9LTWX1k0HZjulEcDzuFqK7HSMwZiJ43+r0u&#10;KDytGqDDy8s3rf11KEB1rmzerP8sOJcaz/bMjNwDFhPR4bi9Ovuh1+8J+uEYdUUxRxWfhQFuPBmx&#10;4nVu3fZ00T6O0abxbBOMpB2JycCm1tPPwHIxnUfW3+O1tfZ/Txaek7y8fNPa3+gUoDdFBiHio4n4&#10;Rx+XI7j38TWRuRPQF8cC0zPdB6wb9AoPMNqs/gopinmq+CwcZKPBzeeV/GWFlh/ahawOifi0hJ9G&#10;3gjGmwHT4Nhi5FRmyB6DTf8ZYOfDdIw7F57Cy8s3rf3Nb/2iE8eeHseCpX9GomtghNncmfuAvu9j&#10;a8Pw+vohRpvua2G6nhTFHFV8Fga42YyKzqdbzYyOEfW7siWLzQzZWOaf1THbCKvyrCRzTrM/arcw&#10;lkmPDwWoV3TKGPXangXz9/Dm2bMVPpG5b6/OJGt9tK83Bq+vBT8uoH9RzFHFZ2GAm86ISB6E2bI6&#10;7GusN63VZ3Ts1qFbx/aIPOL17FV4TvJegDZSYOKYgTYcF8ez+/Ph7YOvhj7Tz4j3d4cVRZwqPgsD&#10;3HSyIjlYm9EJzG8Rrw0qAPJS7x2yZxcyl8HsUd0eHHWcRo6FY4+TFp7C0I/ge2PEsz0i0fsf9dub&#10;4fPAwNfrvextHK+OD+uL/6gUxRxVfBYG+p9owY2nJ41sUJa+p2O2B0CfduQSev5RncUe0zlT4MzE&#10;eqz6C+T3Or8r738ISYpIOR4WlTgWHcL8Ilgxlv6ZGH0WRuO6YGIco4491K9kjH3djkpRzFHFZ2GA&#10;m40WqyDVsToHou2eTmA25ueBb/Qrr/IfnW+LpY/43As2ZZqe/RFZVXhm+Yd+hJoQN38K3liiH2B6&#10;ptP07ELUb4Z7r7eR44/ETMMOyvY/ppM+jrV+Rl5U3qIYo4rPwkA2GdaOiOTU+VGHMBvqcKzpvU31&#10;uV3xQrxDtYBdYNNgwexMJ3g2j0icNTe9oonpViHn/dcXF56R+WjXa/s15y+S7/DhC2hz5mojNqYT&#10;/R5E56QpX2zvQeTYEZ9d8U7g1dg0mI71UbQPswmiY/t/UcxRxWdhgJvSiGAeGVt4Pkyn6dkJLETr&#10;mD1DNlfPx7N7tgzRPKzAmSlCo8dlrC48D+blhfxF9E0Vl2zemK45eqFnn2XmPn4GQvMjv8+TwfbI&#10;Xl+3KAjaUeoPHBVrqOKzMGD/t8ukEZ1nlzFrGZ5tBLWrb/rtfpX3v3bJYPXpWESPE/XLEs3Lpkvr&#10;mH0WfW6rC8/odQtZf4MPP4L35swqRpuhZ7pRVuZayaJ78M7qfBE+zK3sRVrXjBPTOtZ/BfFsGSmK&#10;Oar4LAxws/EEYzDeGjN69hFudvF14Gni2CLq1wxfprPYY0oRNsV7F6G/urjwvDM3vwdU4xWdrWMT&#10;0AfHM6xcWytzPQys2NQKPSnsgca+Fm1H24jU7/ks5qniszBgGw7qUK9jMQeOmc3Cswk3O3cMDMND&#10;4XgGK5elH6U3pT17I/MShcUxXQTv/J6s8BTon4LvzZ9lt/QZVuS4B97aOS2sAG2tvb5er8faL7WO&#10;+Wh9z8aE+RXFHFV8Fga42YyIlwdtGm3PIrs328WR65v9/cfvbfCYDtl02p/FMp3g2Tx6cdZUelPN&#10;dLPIeT5p4Sm4X0CR0XnGOByfld5a3Zvdj3/dj7YGe6MUoKLHvtdaOszDxLIVxRxVfBYGuNl4Yn0V&#10;RcG8OBZdhsxbM+j7CueBp9Ub74F3DM+2N3pKvWI0ArsO1P215y48hVQBysB7gGOPjG9xAOohwL3p&#10;TalaJsyGOgH9mNSP3Yt5qvgsDGSTYRsP6kQvovWSyxJmX4n1JrX0C/AuQdusfpSRmFmsacsWnta5&#10;M73oPknhKUwXoFGi90zI+j8ybD0ejprwD39IUoP7KbaWDkVgfnp/L4o5qvgsDHBTWiUstz6mxqto&#10;mG4h9AvDINlUPf+enTESY4FTP3KbLH0zzvWvHlB4suMi3nnvgFuAWueC+t5Y49mKecLzu4Ez/vYg&#10;pf+At8dGdMyGHxXqy2cxTxWfhQFuRlmxvoS+Gvmb2nD1JstapssAm7qM5TQYaMuOR9F5Ijn19OpW&#10;sPRZcMpxPIteFkcUnhprblZfYxC3AN2TO13vO9Z9GMV6lmaOw2KZrsGa9vjgh/uh6LDVohPoFvts&#10;rAX37/ryWayjis/CADchvfngpoTi2UQ0uJla+sgGjDrLpvr6K+d7l/wTmzPjmb6H+EX9EeuYmA9v&#10;jaXT9OwR/srBhadGz8GKa5kgXIDieWbHEbx1chTsuFGdh+ePNhxbuubohVcl76h9a4Oxe+O0Hya2&#10;+uiLez0WoUUxRxWfhYHeaHAz+o5sTGyTskSQTdIS8cGW6Xo2rw/oU9T92THaGMwnqkPEx2ozWDHW&#10;NFr6DPcsPJtaTt61WPOyAx8KUO+cVrHntWVyZ3wtrOfQy+354djSNUP/CuJx8/s88eZ7i1T0eDA8&#10;Aa3HfZzt70UxRxWfhQEWm2+ytZe2fdBHik29WemN1BLtiy3TYYs6p6/33He0L9oWjFHH7M3wsXxb&#10;0EfD8mOfjTVi07cPpm+Iv3ynwtO7ViTju4jwF9BG7kNvfHbYfEd1EaJxzI/pmqFnOs2riH64LHBf&#10;sx5CGb8nJ2MsMnWxibqimKOKz4LyBTabr0XnW8G5XQvR200KpamNT2+KqEOb5Yc6q5W+1mO/vZ2j&#10;3ofFLjohMtY6HGs9A2NZ38Lz8WxC9niC+OL0R/CO85fuVHhm8M5/Z15enH8LPkrG92ywuWc6RnSt&#10;W34Y80p0AtMzXVN5LDt9yHo3UfZBFqMP+EqKSxTt853KVxRjVPFZUH7QXtv320u7fPjSqTeft74u&#10;SD9uVA02Pr0Roohdt1Gd1Uofx4oPG/11oHX4IuiNLV0z9EwnRGwRHxyjvoflL3qY0g+3VUuUv3jH&#10;wtO6VsRbIwdhFqAWzmPwAbyeE1xra8axmU6TWfMRnyivJJ+nQ31rhtK6iZGHDfWbOjju75Ze9voq&#10;Pot5qvgsKN9vr1d5uX4FlU3ndiP6WJwKuCHqjVG3KFqPvgLqsGV9GOOL6X2vh00f3wFszHSsz3RW&#10;X3NzjoSIj4b5MR1D/PSUCux2ih59kF+5Y+HZjPNGIvfrINwCFOc7Qu/aNUddOx4Hx4hnj947yw/7&#10;LMeMbgqd0HsI9VguAgtPLDj1/v9da+1nKkdRjFHFZ0H5fnu5fv18K0C/317hK6cuRPVOrPuy0eFm&#10;yDZGjNGgnz6WbgXccDUb8e+A7jiOwuLw9I6GnZPAbL3bhHqtY3bhL9y58GxqabHrRiI+B/BegFrz&#10;iqCf3BPUr0avAd2uZq+8KwmtHe9C0Kb3QZac3WBdaOqFj0UnKzzry2cxTxWfBUWKzq8F6Gv7QXtt&#10;X95/1K43Or15oeDbTW+C6Cv5mC+Lkz7qBNxw1Xhrb/4f2gHYvo7jKNblMqxL9eIwRoM2HGsdOwae&#10;O84LixH+/AkKzwjenNyRl5dvWvtV9QXUmne8BzjOEI2N+EV8BOt6MEfvvqC/l4uB67untxB/S1rg&#10;Wloz9kRkU36vpPDUel14/kxJ/di9WEMVnwXlB9evnfLV8/vtpX2vvV4XDG5Wr9d98lb/JoLelS0f&#10;QXytnVzHefHWmKGKUQ/r1PQLI4LOo+O8HJ1Te2cmB7OLjuVFnb6e3nX9X/cvPC+XH7f223+E6q/g&#10;eeP8/PBHbznuyE0B2gOvKQKLwfuMrQZtzCdCb01FwVgcR9iMOKZDIj6tkQWH6H2Q7alyINH3ik49&#10;1l89dSFaFHNU8VlQ5Evn99vre9Gp99mv+yZuYJZkfTXWLm3lRnS88seL+XAYlsfAegGNYOWJnA6L&#10;ZTohkrMpP8xlXTfOp/bR/T93/8LzA958sOv0/O/ATQFqzTu7FouMr8VMDraG2Niid4+ieXpYz4JF&#10;xtdF73/Yiugfses+89Gi87zUl89iKVV8FpTvt9d2uX7R1Pvqxz7bpHS/t7mhIN4OjcdCm+i8HK21&#10;7eon7U2uDp30YbIvL4+ZPHj51jTiWHQi+v9W8Nq21tr/edLC01uS7JrR5868vHzT2l9zvoCyazgS&#10;OT622GdYdpYL8e6TFyd48ZpILuajn5OtvR3w9do23WqsRcsEv2jqPtubrbzyNbQo5qjis6DgXngr&#10;skE1skGh4P9542bH8giyU2udIDpmWwHJK6cTeYGIIFpn2ZlYeLYI5DJbU3rMj2Otk3O9KNHjrbX2&#10;Z09WeDay7Hrgsj0RHwpQvXbwHvWI+GjYcVajc3r50YZjpGf3mI2NxL+vMXHWex/ug6LT+y3uuzjW&#10;onPcyse9vyjGqOKzoPzA+Hil98qv/cimZW10nkQQv0iM9lXt++aP9gSRF0iP6IuoOX6WHoleIuZj&#10;49sF8dbqAlTk2xMWngIuIbxWJDqHd+Dl5ZvW/qpTgGK/B4vD1sOLnyGTQ8+DRcSOInrEszVHf7MP&#10;9VrUiWDhyYpQFMyhx61t7bX9oL1c9UUxThWfBeUHUIA2Y88V/Rtsw9KbHdv4Img/HbtS8FiqxZeI&#10;1fbQE2f1e/CJv82RGbM++ovNGrMc+PXzz5yv8Lxcftzaz/3o423XywGvGRHfH9z/Dx0hLy/ftPZX&#10;oADF68GxENXre+61Vh/PC/uoY2PR9fpah8cVPfatc2AwX9ThcVG3qQJxe/26X256D2WtCBaYeox6&#10;HYcPwK28FZ5vUhSzVPFZUL5/FesLaHvvv21EX/V6w7I2O9R7ov9eUd1HP/TXYxTMe93o3y9Q+vBX&#10;Mc0Im8RR0blG8lrxmEsXj2jbvq6VGz3L8b+fr/B8R793pc28XzO+B/Py8k1rf1kVoLoV8H5q8H6i&#10;Dseo13atY3Yce3099kT8PNB3RthzogWP8eH4vb1T72uoxxb9UPSx+rK11/bD9nKV1+uJF8U4VXwW&#10;FPnyKUXoF2MfbR/6+q9c0hscboKWHgULRtHplgnasOjEvHqj/XotbxeK7YTIi8kr+Dyx4jI5WAz2&#10;o/kurbXvqcXRlE36l9ba/3rOwvNy+XFrP7z+FUty62EJmJDl0r5/vq+frV0L0L8EfwhJ3yfUMRmx&#10;i05AP6brjS2b57NKGOjTE/ZsvedS+9D7V0/9BRQF91BsLVHH+bCQWf/tD57+UH31rB+7Fyuo4rOg&#10;SPGpi1C9b7bW2vZebMpYozdAvSl6fS0vpFBkhac+jhaMs0TFb9cXgP7i2UR3vSx8cUSEvXCw4EO7&#10;JVZcLwc7dy++V4RK4ak/kX9fFaMS+z+fs/B8R5ab9LOMxNyBl5dvWvuL138JCe+jiNw37773pDlj&#10;6Quow1xo1z44RkFfHWOBOSKCoH0j80n92P5n7W3aZrUoLLdII/239qIKzjepH7sXa7igoigaKT71&#10;7wFtrX34E49f91TcUfVmh5sg9lF0sYl61FmChaYW9L2eh34ZfGix/+HCb3Uo8gJiBV8m3utHBP0x&#10;F7OjfLkWmVJoYgEq/f/pvIXn5fLj1r5//b2e7L0r4Jihc3zvnF8/W7sWoL/yLb+fuvDUa6CRNdQT&#10;jBHQxvxYHwX9ZOzFHCWRc7ign15A8tVT9iPcH/XeJTZsvf7L9eAaOZ7uS+H5teD8wfuP3sW3KMaR&#10;x6AoPoBFp5Yvyu9tv8XdVUv7uLHebIiof4ECsVc0WoJxLKe1aauL0y8IvDS8TNRtpJizdPSYTpzV&#10;twT9cYy+qNM2KTxFpODUBej/ePLC83vqDxkJ+v3roe3M98vJC9A/fy1AWdGJgvc/Kq2jk76Aeiae&#10;rxfHclig/yphcynH0/vjh0KU7Wmos/Yw1MHeRpHjNvXF82vB+fVH7y8YWBRpLqgoikYKTpQvbWvb&#10;zW5qSYMNEDdYHGORiIIbK26y6M+EbdDX/s1XT+PrZyOXiZe+qRcPewGhCCze66NgDuaPuZgdfeRr&#10;p1eA/g/nLTxv0EsP9VFwSZ+cl5dvWvtz5Auovueo96RBi3r00X20s3jPNtL3JOKHoF0kNHdq4dAv&#10;oHpfwz2O7X/Sx9jMwnxpX9p3rhTFLBdUFEVrrW2/cVtwolw+7MZfd1S7KLU2T6bThSb6fAf/1Bv2&#10;tR/L2RP5cVf7Wmx+6F9fDPKykP6NkCkQwaIOBf0tQd+RHDqOfQmTL2Ss6MTi878/d+F5ufy4tS/w&#10;43YtGhxHeW2tXc779bO1awH6Z0kBKusm2mJfsMYRwXjUoeC5sHjs90R8vRg9X0ysY7/3X/ne075r&#10;bZO+LEyr/x3sfyLWP4UpJ2Dx2rb2sw/yNd+b6J98FcUo8qgWxQcuP2ntEihAv9zsuJ68tNZ+6sjP&#10;SDWg5eXq85uttd+6Cval+NQxIjL+7ur/U9Xq/s/eJkHv01KMin57eXtBoMiLY1O/f1Ri3mOv/YtR&#10;7OFLDeOwr4tDicWxxDDBGCY6hz5HXYD+Nw9SeHqo20zRdvSVJSc8QgH6LRSgcn/1GtPrQ7e6z9am&#10;Huu1Y/V1DPbZuei1KX19/F6/J+IraN3l9fqMX+UCwn5Cgnn0/xBvqsh772MBiiL7od67ZC+U/ndX&#10;X30CjVzs1tq18NSFZoNCVH7wURSz6Ee+KN7Zfv1NLj/5WGz+8CrSxwLU/ur5tmFu7aemfP0/bP0W&#10;15ut2K3CUwpHKUBZESqbOm7YuggWH11JaK65sPD8INeXU1P7vkyF7m/qhcpE+2EO9NUvYSsHy6fj&#10;eoI5RP7L8xael8uP34rAS6fwZFhLALH8rgXoWYvQl5dvWvsG/hR8I/dXry/WFxF6ubCPMTLWrfjq&#10;9cjWvJVH+nJcS/S5YnxrX3+ycWlvRehF/bRD9+V/WNn1bbIXXfeR971N9/F/nFFwL8PC86cqvsfL&#10;e+H58cunnMvbF88v1//PLIpZ9Hbxabn8ezUNyPaTr3L5yceik8mXtygQ/WZ5adv7JqoLva8F39tG&#10;d92QzY1WBAvP34L/Y9cbt+TTxafetHWr7devF++T8nYdH2S7Hm9T0uSrCPnxu+SRqcEXn34B6r7E&#10;YV8EX8BYGHhx2k+/2NkLXsdK3v/q3IVnu/zoa+FpFYka9NHLUOuibD9qbTvvV9CXl29a+2WjAMV1&#10;ietLWlxXgs7F1g4TjNPxEofrUs5LfASJl753XG3DeDyPrX0tNrXg847x7Rr3vod8Le5a019A2f6l&#10;5QX2O9zLfgv2uxd9AqrfWoPC82Pej188RYqPXH6fXnRFhJqx1lr7W61dfqGmQnO5Fp26CMUvoDh+&#10;+z9i3Hk3spFK4SciGy4Ufh9Eb9J6s5XCU/Jo0Zu83ohFcNOW85D4794m48OP3OHHbTc/fr/qdAEq&#10;0yItE/1i1y9SsUlfcqDvhRSMKPp4jdgxBwrL81+fs/B0v3ZmCscIXj5tuxagZyxCzQIU14esEWlx&#10;/eo1iv2MSJyA56DXqj42tgLmFx8teGwd/66DL5tmAQpfPyW+NbUXyV4hY70P4p6p98IGe5TE6q+f&#10;YtM5GLeF59a+e//qucEXT5HiK5c/fHl/VRRxLqj4bFz+6OXtOW2tXf7Ip5+Od/RXz+0nX38M/4PX&#10;26+euhD98hat5G3je/vq+VU+/rj960bKv35i0Siiv35KIanlu0AOKTw/nsdX0Zs2vhCu8uH3eqri&#10;lBWglrCXII4zOSxhvrqYkFa/2LEIlfj/9lyFpxR2l8uP3782mngFYwvYe+g6QaO+gp6tEH0vQBtZ&#10;IzjWRR9bVwKuUVyvqNMxgj6+bnHdoh3zecftnbPo9TW/iy48dRwrQF/V3iH7y7W/fXfdf8ge0677&#10;yc1eJnuW7H/sqyfby1prtPD8mo998RQp3rj88cvbtLf6gJWlZusH6pn8x8H2idEF5+XX4QsoKUC1&#10;fP0C2lprr6TwlP5bgfi14MTCTzZqvcGiSOHJ5KfquLhh61Z/KdA+IvIikS+d1tdPZpc+vOh6LfZl&#10;jDoUeRFbvlqPBYTOgaL1l9baf3ffwlMXbzcFp1d0alhxiMj7HsWjZ2/tw7niddyzIP3we0BxXTDB&#10;dSbjEWnOWHJjy9a7bjEPipy35SNs7faLphb2xRNzbU0VgfI/qNex7psiiw/3OS2/pfYwjJc99e08&#10;sOB8a79+9ZTHHf9iiyo+Fbp++HmwFS7by8tLZKt8Wi5/6NLab1yf2Z9r7eVPyUp6TO754iqK41AF&#10;pi4SGLN2D7Z7Ml2ED3Hwb7EXxRNyz/+BXcHl37m09nfbWw3RWnv5049dPxzJpy4+L3/y0tr/o356&#10;+wSL5634DH75KYpnIFI8ej6erQfunjiOMhpXFA/LfX96soLLH7q09g+uNURrrf3Trb38wceuIY5C&#10;fuDwOfk19dOIK5c//rmnpCg+HaOF32hcURQPz+WPX77+jgbh/1P9wuVzV1q/QV4gfwvGRVE8Pvic&#10;IxE7CsJ0EUbjiqK4H6x+qOIzzKctPi///vX/WpBfb+3yn3zaaSmKz4t+kfQKzVXsmbsoil24/Knr&#10;j9vx+X1p7fLvVv0Q4fPO0m+qPwSI/G1UFEXxKRgtNkdiiqJ4TKTwZM/930NFwfiUxeflP1D/18IW&#10;0E9gXBTF44PP+b052/kURRFDf7zCD1i/3trlP/6UpVWX19fXd/mcMyR/n7jF379+Vi+KovBg//Na&#10;FMXTcvmTl/e/HYfym+3tr1/6xOgiU4vm01VYl//8unC8l8bP3hbP5T/8dNNTFI9F9q9Jsp75CPon&#10;Jd7+EWEmtiiKu3D5L671g/77+hm/dv1zJZ8ALDCxyLT4HLOj+fvXv9Oz9wL5B62176OyKIqHx3rm&#10;Lbx9YoSVuYqiOI6/q/71Um9f+AfP+U9BYZEZLTQZn674fPnXX1r73a2133YtLv/h938PsrXfdW23&#10;1trvbu3l9+Bv5iiK4jRkv3qOML63FkXxZLz84ktr/0Rr7Xdc/2nNf/LaIr+rtZc/8Dz1w2yhyfh0&#10;xWdr14Uj/3At47dffYqiOCePWnjukbMoiuP4Ha21Hzr1w+Vx6wf8qrlH0Sl8yuLz5V96efvyab3A&#10;fr61l194nv9rKYoC6O2nPXtRFJ+Sl38+UD/84vnrByww9yoyLT5l8dna9f9crKv/R1BRFMWnYa89&#10;eK+8RVEcy29z6offiYrjwaKSyb2xpu/5+Z3GZ/Ofe4z/aymKT4v1xSGL/IEBlKIoCoeXf/mF/17P&#10;dp+PV2crLCN82uLz5V94ae3nUNta+0dRURRFMcljvA+Koojy86h4+72eL793/cer9/83Jl8wH6XY&#10;RD5t8dmasXj+MVQURXEaVn31LIqimGFh/dAtLkWeiNMWn5dfuLxLlMsfjfu21trL77v+H4r61wqy&#10;/9dy+cXcMYuiGKQKz6IoAgzVD38k7ttaay//4m2t8PKHb3WN/M4eKSovv3R52uKyR262z86vt3b5&#10;Ny7t8m/HLuvyC5fW/l+l+NtXXYDLv3Zpl3/18vZPdRZFURRF8bj8WmuXP3hpl38rWAP8wqW1v9Fa&#10;+42POvYF8724vMqXX/rSvvz+L/4/0/nkbC8vL6cst3UR+PKn+f9NIO8x37vKD97k5Y99jI8UmOyY&#10;l1+8vP2zWi/qXzgwfO/F5fLj1tqPUF0Uj82jf/U85S5bFPfk2/by8g0ql6Df8d8F389fJObLtX74&#10;/tvfivPdH/sOXduX38P+tPJHvvtPP8Z9+QNf3v7pbqgf0O+z0K/CHpGfXf95q7/XWvs7rV1+6dIu&#10;f+jtUi//UeySL79wef+33S+//9Iuv/fylvOngX/XtSiKoiiKLjc/kl4gsQPAF0nhu9bab759CW1/&#10;p7Uvv/ilffk334rNL//Zl1Dh2VprX/7ENeYXv7Qv/8qXqh+Ah/jyuZR/trX2F1Bp8M+01n5Fja2v&#10;L8EZPOILaX35LJ4O67l7JIJ7RFF8Hr5t31lfPoefl7fAaIGY5ofXwjTCP9Va+1U1tvax4LU+2xfS&#10;nSq8ExMtPNu18NyUFEVRZAm+XIri03HzNVKeF1REZWeihWe7Fp5VP5hMffl8+8pWFEVRFEVRPDrf&#10;fffLqNqFBcVn/Yi3KIqiKIrisfn2sOLz8/3YvSiKoiiKorgbVXwWRVEURVEUh1HFZ1EURVEURXEY&#10;VXwWRVEURVEUh1HFZ1EURVEURbEU/IuwtFTxWRRFURRFUdwUiTPiUcVnURRFURRFsT/XyrSKz6Io&#10;iqIoiiIHfuqMyJV08UlyFEVRFEVRFI8OFoueTHDBXD0piqIoiqIoilG+fvnEKjMiRVEURVEURZHg&#10;UoVkURRFURRFcRTB3/OJnzyrYi2KoiiKoijyXG4LSiZFURRFURRFMU/wy2dRFEVRFEVRjPDxo2YV&#10;n0VRFEVRFMVNkbhOPlLFZ1EURVEURXEYVXwWRVEURVEUQ+A3zohU8VkURVEURVHcFIkRGaGKz6Io&#10;iqIoiuIwqvgsiqIoiqIo4uDnz6SEi08SWxRFURRFUTwLWOhZMskF81lyA1UWRVEURVEUhc1la4O/&#10;tg1zFUVRFEVRFA/LdoiEf+xeFEVRFEVRPC/bdowE/213S4qiKIqiKIrPCFaFUakvn0VRFEVRFMVN&#10;kdiTW01MqvgsiqIoiqIoborEvnRA96uki8/EIYuiKIqiKIpHgRSKU2Kw/exn3zlmn+99759DVVE8&#10;AT9qrX2LyqIoiqJ4an760z+Dql2YKj7vy/GnffwRCac4iaIoiqIoCh+rZJkoPgfDdubuZ3X3EyiK&#10;oiiK4jNz9lJk+9nPfnb3czz8BA4/YFEURVEUz8ZzlxMLrs5IsX33XezLZ8hpJYcfsMjz8SbVLfvc&#10;bKg4jPsduXgGaudqNQufgxPd5O1nweLzhrGoIkx/gvseT8qnvXBF1VtFURT7UO+Y3Zn4PZ/3YP2p&#10;rs84walOpiiKoiiK4o2VJYpRfBLVgdz36ITTnVBRFEVRFI9ClREfCf+Bo5DTntz9BD4HNc3FPajf&#10;RVAUnNqTi91WwU5pI+R/z2fOuwhwrind4Wx2SFnszNNUg09zIcUQtfk8NHX7nhbjx+6fhzUXvyZL&#10;iAMPVRRFURRFYTFakpyo+Px4Gic5qROdSFEURVEUj0aVEbdsPw3+ns8P5CM+Lc81VQNXMxBS3JmH&#10;+kn1Q51scTpqgzo9dYuekhN9+Rzn/hcQPIOgW1EURVEURZRHKy+Gi8+hoC4Lsi5I8Zmp6SvuQX2/&#10;LApO7cnF3dlhEY792L3tczLPxqefok8/AQ9MVYNFUdybeocAzzMh209/Olh8nozzXQQ5I6IqiqIo&#10;iqKY4dHKixP92H1BxgUpPis1dcU9qQ+tRXFL7cvF3dlpEZ7uy+epTsYidJIhp09FzcjxVFFXFEUx&#10;T72/1rL9dPDLZw7jEIb6M1JTQahJ6VPVZVEUxXmp9xjl/wcLdlOqUTIQTQAAAABJRU5ErkJgglBL&#10;AwQKAAAAAAAAACEAhXu06t8dAgDfHQIAFAAAAGRycy9tZWRpYS9pbWFnZTQuUE5HiVBORw0KGgoA&#10;AAANSUhEUgAAA8cAAAMYCAYAAADmZ5WgAAAAAXNSR0IArs4c6QAAAARnQU1BAACxjwv8YQUAAAAJ&#10;cEhZcwAADsMAAA7DAcdvqGQAAP+lSURBVHhe7P1prz1dt94Hzf3EaegRnSCJnQSIiIAkjs9JYpI4&#10;OHZsEkCA6UIXIAd0BDF8HYRAHIFoxAte0EsIBIQXKEC2nc6xT3/OF3mKF3vN2mNd6xrNbGvW2vMn&#10;1b9qXOMaY86qVVVrzed/3/fzkf66Xz/SZj0+UJjEOa42AdBL/E+Wzv6XNM4TDTiOzGPPQC/mfen7&#10;iJ8k6SdesYv3/iC1Mi8lEF7i8w9di86PaYmMyeb50lsc5Pj3/1cp/cY/nZMGL80dov6oLxV607P/&#10;134jpV//u5UeqGGsaYIj+Z7M+e3h+L1vGStv5ZKTt3LJyVu55OStXGrMW7nUmLdyaXDeyqVAPgU8&#10;Pz2fAh4vnwIeL58CHi+fOnm8fOrk8fJposfLp8meFPB5+UzEF/FoWLXO1+ATntfLJ8PzkVL6Fz5T&#10;+pW/+BUfwe2XRMMtU3LMNAnTJF6+BaX3L1DYLALeiLM4x9UmAPp5GPA/WYJ+pj/BvEQ4sB7HIblT&#10;glrWi3nPvujFsfIh8Vq9mf9pTFmb80+CEguNjfM0hjwM1KGWHtqT9JjnkxXGkwekpU1pQdRb0rfE&#10;myr8GVbDNCSP54yrfTkjUV9vWsYdWevlLVpqPbzeXr4Fr7eXfwe8c2zNR+jRY7MpwfiKKaJXH43R&#10;/XtT+ix/VNQgrJ5pi7MXx6vj/DYdxjmmNgGhP1mC/iedwbxU+O79koK5HOcfAjkO+BMuJkX+pZfi&#10;PSWcC/HmQ/TS3vKQeM9FKNbi2I9Yakf2sHEe2nloeM5Q0yRiQSy1JBbJcrynWBZhbDHSG6WkbyLn&#10;ijBtMD2++KweVq6Vlt4ttR4tvVtqW7ly7BQY38u34vX38u9Cj/Ps0SNCZJyIZ3MPRn5Fjuwdhd2r&#10;H7B5lHgReQ2i9Z7Py7eg9N6L47twxUP3NKb2I17oL36G8J4Wp/dLyvG/AHPExdrLOJCn/rwLeJ8W&#10;fY7XnQfJsXnkcc+euADWFs3SA9p5GPUwnyDP4UkW2qmzPmw8CcYWI7xPJxCgxFvKyN4PlC+YJyKe&#10;Gry+Xt7iqlqPlt5erZdvwevdmm/F6+/l70CPc+jR46ex0jVbaS53YcLXaBEtn+GH2DyiPga7ZrW9&#10;JrMXx3ei9Pd2D17GexEePPSntDZhoUf9uLDKOvoPRU9Zl4fow3FwnkoOY7W3OHa96M+HxKv1Ttmf&#10;dRlnGf2KhrHqyeOQuvSowzkkPN+HluQiOTDeC1BjMtIbpaRvptSfqa0zaPkSTU6tlWulpfdVtR5X&#10;9vbyo7l6fA9vfqPzq3CXeW42d6HmmfoQm4X0DPj5sBp7cXxHZt+YL+NpP+If+kv6RXjWX1KKHxdk&#10;3wkl1LwP/cknvC/jSH/Ei4tVccwW32cL0uupzyM4lHFfeufD7M3jgZf1O84/Ap6Hdh6SOlwQM+2c&#10;G2h5h3N4Gg97Sawc4vWSlPii3lThR1gt0y7A+wKuxevr5S3uWOvh9fbyLXi9W/MerfUeo/vPoMc5&#10;9OjhERkj4tlserHIV20VHxXPS6/z9cb18p3Zi+O70vr7uRQ6ljaJh/6SMvwvC6WHjhyKjr3PQ2PM&#10;lzlC/ctis3SxSrxJ8b74xTGbRz5kvdm4T948HtY+6l9iQzsPUYO69NDwc87ak/yIWe8cvoz3neaE&#10;TIKot6Rv1JeJ+qM+pLbOYdSX2Ki+aXBvi5ZxW2pbuXLs0Xjn5uXvQI9z6NFjFVY5l1XmsXlm0Ffl&#10;dPLi17vPIh7Gu1ynvTh+A2bejOpY2gIBFz0ZKr4unL7EV/+h6An0p7Th1xafKc8J8pr/nJfIhRar&#10;Is+8SZnHi18cszmeLfJBnp/0krEORftuCL2FB+vSQ8Mxk5zfI8beshcbLwSZj8oIb9SXKfVnWA3T&#10;LsD60rVyHl6tl6/F6+vlLUbWevkWvN5evpXR/Vvx5jc6fxfudB53mutPZdZXYOs43r3E8kyz+BCb&#10;RsTTk1njBNiL43eg9vdzDeY4LMkWQg+d+dli6ivxrJ+Hjv8lpfhf5ih8B8Qp+2WN4U14DR75Uwp4&#10;8yHtLY5ljs4RF8mPPS5YD1KP47/0MepQSw/tSXp4shXHyyHGrLdLib+kf4kv6k0Bv5WzIHU9vqB6&#10;9GCM6usxctyW3i21Hl5vL9+C19vLe3j1o/N3oMc59Oix2WzG8hF4VrPH82XIT4tmomN3YC+O34kR&#10;N2Mxyo94dQFD9EPRE+hPaeZNXzpNEZHO8aGdMo4v/YY3sf64UHW8L36RsxbUtBeOm/uDF+vPQ8Pj&#10;apK8MJfWyvGeDwJAD5eot6Rv1Jcp8Zd4gdFfQlZ/K+exaq2XtxhZ6+VbGNl7084Kn8+sOcwaZwbv&#10;dC49afi6MxnVd0U+gvdXxCO54TXci+N3Y5mbkCwQDkVPRD8PmTd9609po/fLouyho1+dIy6yxfi4&#10;UHsZT+TP/pA7JfCy3ucOckfluE+98mIVe59/iHLNw3yC3P9JzmPLchFo46H2nQDNosRf6o1Q0jPD&#10;/ExDmEcZv/QLEGmt12jpe1XtSEbO68reV+c9vPrReY/W+ggzxvCYNYdZ42w2Fuw+ZFoLH8Ge5GfD&#10;u7AXx+/IUjcs/PA+D7VJal7mf+gvKcVPF1JJ97/okcWnyNMFoOIN9YbcKZFxX/zZxnKsl1wkyxSO&#10;JWvkoRzjUYeL5HMMac9jK72ORy+qIUyzKPFHvTBXkxJvlMZ+0S/J3lwxZmoc96paD6+3l7fwar38&#10;yqw+9xnzmzGGx6w5zBhnxhjvSOPXWDVXjTuDyHd79ni+1OlaRXpE5tKBvTh+VyI32VRgMXMesIkK&#10;/Slt+NXFEeiHoqessxT2wPpHfEqQY4veJ6/Iv5yHnBMZl/U+D42c1uuU8kEeQ3jP3nKsp4NXTyYv&#10;kp/kh+/JTsaT56P1fyHikZT4S71RSvrWUNG79gvJqrNyHlatlUuBvMWqtV6+hSt7e3mP1vp3Z1+f&#10;zeY+sOc1qiH5Z8CH2CwinkzFT4zV2IvjzUTEj/6nh0dbDDz0l5TiVxdLoJ2h5g3ox/mHABeX0o99&#10;cZHoeL3eLwthkdN6HSKW+ZdcniuOKz3yEDwv83sk6CJZDgvjJaKdPg/Sy2SEt/ccWD6qMSzfEf9i&#10;7MXs8TIt415V63HX3h6tY3v1V+dbGd0/BcZozW/eG+trZ9OO9Xzhtf9w/El4PF8pOJdZKOPuxfHm&#10;Ah6LhJebUls8MG/i3kPRrd61+pFeF2sJF4Lgf+mrLHrDvWWIOadXHvvIMcnJOI8ve7F6Ot5De1nI&#10;ijmcfZxepybAWCXqS69zMSn1RinpW8KInhX0/oLNeH29vMUdaz2u7N2af2e8c/fyP4XIdYh4VuAu&#10;83x3Rn5Frv4ZfwTnGPFErmPEI4mM28heHG8upGDRm9jC6qGj/1D0VKCfhwE/G+9lIfjIP/UVx8yb&#10;D2lv4j1zXi8J5qCWjgUL5DOlaPi55Z4vfeWh0kvCessaFejtUuKPeqO+jOaPalGs2spcyxeZVWvl&#10;WmnpvWqtl7fwar38SLyxW/MeXr2XX527z38m+1qti/EVdQvYvRXVMuwaMC3zIbYfxl4cvwvyJr7V&#10;zYwLMKG/iq8LsO9EmR7p85Rm3kS80PdlHLbYzCHxvvjFsbYITlqvbGM5uWAl+Scp9wouklP2PgnP&#10;fXHcU8f+eN5Mg7xK1Jcp8Ue9UV+m1J9hdUxLhp6c3GJ470AvP4qWcVtqPe7aezSj5+719/IeXr2X&#10;X4E7zHHzyo2+Lp6467xriZyvta6I1N+MvTi+K/lGtW7YW4ELHKHjk3coehL6S+pFeFCil4wpgnO+&#10;QnhaLIq+pxf9So4uDEUvN0fyp+TlsmYtkiXivF/6yMNAr5fzRqCHStSXKfFHvVGfBqtl2mgqx2x5&#10;f7XUtjBy3JbeLbUeV/b28h6t9Suzwrm1zqG1frN5F9iz0KLh1zLGpXyIjdHaP8KEMfbi+E54N+U7&#10;gIus78Szfh4yb1L0YG+p0wWY4X/SRXwoebZ4PW1KTsZnyHpZuUd8jgP5pzlgjs1DLpDJ2LLF6ZdW&#10;EZxtnorIeSjaE1ZOAvN2KfGX+KLeGkp6W14rp9DyzvpptR4tvVtqPUb29mgd26sfnV+d1vm31vei&#10;dR6t9ZsxVHwlbYCaa/hxwTNRM88K9uJ4dfLNN/sGvJLj/IPAdG1R4egvKcf/AtHp3HE8qHv5HwQe&#10;x2cvyNHFaQ6xD+ZI/pS9HORfxnqMceSxJDjvhybHeJlD7hfUVHDuFlFfJuovnUPUm2F+piERD6O2&#10;bgAt78Y71nq09G6p9fB6e/l3xjt3L9/K6P4zeIdz2GxGEP26jvqQWc9e7fwq2Ivj1ZCL4Vk33Ioc&#10;+Q/2NAT18zDo1/SnPgzQj/wH+nFRJzxnDeROC/ZjvfIhy4lx6CLZyjmL8ZdcrlEWxFl7qhOHL3PI&#10;4zDtWbKJmsn4JiX+qC8V9o1S0q/EO5ir3oUt415V69HS26v18i14vUfnPVrrW/DG9vJ3YMY5vMsY&#10;78Tsr6EZ41ljWLlezBjj5uzF8Qp8iG1DUBYJbBH1lajQGUI/D60eQf1lUfcIjkfuKfmItfHp4lTk&#10;WK986OYg/zIWyT3Vis085/Q616y5C2LiMYFxTEq8qcAf9WWYl2m1WL1qc4W0vvuseiuXAnmLO9Z6&#10;XNnby19J69xa66/m7vPf/Fw6flVdQo/5R3tEfbOZPK+9OL6KvSDWUa+LtqhgWorp56HVu0J/SaEf&#10;F3Uif0CcRW9xKmPZCxeebo4tdEXeysn8ubgVmwyxPtc89ZR9TuF1kXzmST0l4smUeFOBPzrXFPSy&#10;PNNGYoxHn+kCWutraRl31Vovb9FS20rr2K31I/Hm5uVbae1/df3mm30t3x/jqzaEVW/lLGrrPEb1&#10;NdiL45l8iG3zSvjasCdFWTywxdZXolynf0Np+FVdhuh7xKdM8mcIObaIzPmzl5Kz5nHGJHf2Jfkz&#10;zN6sP3Jaffbi9cYFcSKL5BMqAjCuSYk3FfqjvgTekjoJq2NaxsrdBO+94uUt7ljr0dLbq/XyLbT2&#10;9upb8yPxxvbyo5kx/owxPFaYQw/e5TxKWOWrrnYeWOfFvRlxz4yes8JeHI/kA7YNp+r6PBYfLw+O&#10;tijppOOC7YToh6Jj7yP3ld7H8SlB7mlRiP2MXjQnxyL5UyI5mae90ZsXvcKr1j+0JwnPXWgvkH6U&#10;iCdT4k0F/uhcPVgPpjEsn5XrROQdYHmsXCstve9Y63HX3lfzzue22Wy+6f2VGe0X9SXHa+XeBeMc&#10;9+K4J3sxXEaX66QtKgr04/yDwHTSQ9PP3gH/yzwe+dOGfXBRKPJHCuRI/mksJafVnofGwv3sRRbJ&#10;Z1r6H6K2IEYrJWLCeVqUeFOhv8Tbwsgx8jmwzaH5fWDg9fbyK9Iy55Zaj5V7t9aPxJubl/fw6lvz&#10;o7l6/E1fAl8JS9My/5bajNZD6ponQkntiGezZPzO7MVxCx+wvTu9zrNXnye0H9/aAoqJRg+pn4dB&#10;f4l+JH3xqY37skjEHOmVD7FXZB5mXhzneanjiEUyLohP/UlUNGhNCZmCnky0Z6bE3+KLagzLd7y+&#10;8z4sP+EjXwO5daT7e0Vg9bZyHi21Hi29W2o9vN5e3qKlNgXqW/MjuXLs1GH81voIrWO01m/m0vkr&#10;5qRHX6uHlWsB+2LcSq/no/e8GMZc9+I4ygfZfgI9z7dXHxP2RGk/woX+lO7sf0m9CA+EfiS++Hxa&#10;HHo52Y/0yrtDxM+iPo+XPMnJOMu012PPFsmnjppsgz0tIr6SfqnSH6G0bylab01X6P1e9Hp4eQuv&#10;1svX0tLXq/XyFiNrvXwLrb1b61u4cuyr+cnnvhlD4deVSq8+pZR8zTMf05CIRyNSaz3XVm5h9uIY&#10;+VC2dwfPt+d59+wlUftqbxtHf0k5/heYlhTd6iH04/xDIBeH2AcXmCJ/pEDOy0tEnBe2pxTo9eJ9&#10;bC+9Hh5WI0tP3QPnphH1ZUq9Ub/ntXIXQJ/JiVw1fsu4LbUjGTmvlXt79V6+Ba+3l/fw6r38uzPj&#10;/GeMMZrFvnZuT8v1LK0d5b/jfa3M+ecujj+U7d3B8x153iN6F81ZLCqeHm5tscG0pOsvi8Wk935Z&#10;eJ4JXz9Y/SM+Jci//C0s5Fiv85Dl86GySP02fOe9XqpXbHSRLNtg/6xFKPGN8KYKb9TPfEzTKPEO&#10;wHu+vbzFru3HXXuP5sq5jx57dP9WVp/fT+Hir5C3gF1DpiVDz1h5K+fBnjem3Yz3Xhx/GNu7g+c7&#10;87x7j9U8f+3JJ/rLYu5MXK8fEGfRWqy+LJBFr5dzZXmSy7E17tMcHr1ML4yLC+WnEtCOrElwDI2o&#10;LxX4UkXfqFejtt6qYzmmFVL9HBfQMsau7cfKvVvrW7hy7NGMPrfR/Tfr0OHr5la0nm9JfYk3BfzW&#10;c4k5jK+GzOc9Fscfyvbu4Plefe49x+5+LtoChOiHoiein4cB/1OaeZOvn+1wvLygFPF5yHKyH+l1&#10;HgYWwTl/zkvkMH7xol+G2Zt9bEH8qIHSb3AMjYgnFfTLlHpL/B6sF9NaGdEz8Ox7+VG0jPuOtV7e&#10;oqXWo7W3V+/lW/B6e3mP1voWvLG9/GYOg17rU4meQ9SXKfW3UDpWqT8TqUMPe1azxnIaJd5JrLs4&#10;/ijYfgJ4zqucd+/59OyFHPkPfMJ764yH/lRm9XD0px4CayEbWSRrtSmwSD5lYxwZZznkzT1F/jyU&#10;fo2oJ+JLA70p6GUepkWorTPwnmEvn4n6SvH6enmLn1br0dLbq/XyV3Ll3FrHbq3/6ezrtxmJ95Xt&#10;5XsTud8jnoW4ZnH8Edg2616P3vPq3U/jqb+2YHnoL6kX4YHmfRGf9ad0wM/0M40+Z3FKF6/i2FsE&#10;v+TlMRnH6nUeRrxikXz8ElLSq4E9NaK+VOBLFX2jXgvWg2k3xXpnWLlWRva2aBn3qlqPK3t7+ZFc&#10;OXYrV8/96vE3mwg1X7XRmh4/EbAeYwv2DGaN5ZCIZyYwnzmL4w/YNpyVr9OIefXup2GOo70NmK69&#10;jSr1l5Tjf+GhnSnw0UUw5pVcCixWs3SQHMa515HzIoex9NLe+fCXz4vkMLKfRYkv6k0VXs2v6TX0&#10;7BVEfSaBqK8Ur6+Xr2VU31Za5uXVenmLltpWvLG9fAte79b8SFrHbq33aO3fWu8xuv+70ONrq7WH&#10;V299hUex6q3cDPK9yu5ZpmmgF+PJ9F8cf5Btw1n9Oo2a24ieSNHclbfXy8LsTLzqh6InR6d/48m0&#10;pOiP3k9DwHh0kSyO3UUw5uXxIz60cTAGrzXui5/kUoJFMvbR6O1LA72pwBv1MVhtVKsk9Hw2MLq/&#10;Rsu4Xq2Vt3KtjOzdQuu8WustRvZu5cq5jR67tX9r/can49fILRh5vpHe0Xva6pV7WL1qcysg5le3&#10;OP4wto3OHa7VyPmN6ptpnru2YAnq5yHzJl1/WvidouJ39KcU+F7+9lbm4W9saT7LJCdjuvCVx9jX&#10;GVcem16JpiO9fcmZF9LqxZjBPExrgfSrfg4JVi8r5+HVWnkr59FS28LIcVt6t9R6tPZurbcY2buV&#10;lee22XiQr6QutPSN1jIf0yRevhX2PsialbOIeC7ia3H8UbhtYqx83XBuo+Y4snca1V8sQp5eONrb&#10;h+miR1R/+ltXoWt+TTcXkI+4KA+581CplXGWIl70n2nH+5LPaDrS25cZ5fXo2WsCXZ9dwuj+Gi3j&#10;3rHWo6V3S+1oRs7N692ab2Fk743Nvvb3peXr2av18kjNfWTVsBzTNNCL8QweY/7iksHflQ/YVgDn&#10;NGNuo8cZ3f+EvWm0BdJDf0k5fuRlEXkmDJ3x0M8yrBfzVfNZZjnIPy3s8djzYiyOixb6Gq7hQW9f&#10;GugthfVlWmeGP6MPWsbZtXG8Wi9vMbK2Nd/CyN6tjJxba+/W+s3GY8JXIKVlXK+W5VufJVbPtExt&#10;biHq/rHqzRcfsK3AVXMaPebo/iq4mBM6fQt10I/zDwLTSQ/Uz0P0WXmsx3EglgvZkBcXvoo3x2bv&#10;CFf5EjknixJvUrxMi8DqmNaZyHMd8Wjs2jgttSO5cl4jxx7Ze2Vaz7u1fnNvJnwtDcX7mvdyXn4E&#10;7JnLWmkugzmML2Ivjkv5ENtKXDGn0ddidP8SXhZkZ+JVPxQ9ZZ1R2qNSP5L9t7fhvEg/Bcyr5M8Y&#10;vGeaecH/lIuAPTV6+zKjvBFYP6ZFYHVMK3h+oz6N1vpaWsbdtf0Y2dtj5Nheby/fwsjeV9N6bl69&#10;l9/cD+Urrgmrp5VLgbyFdn9qusTy5JzlKaFXnxI+9uI4xofYVuKKeY0ec3T/ZrTFENOSols9hH6G&#10;QX+p7i1caV4c54UsnSPrJSXDi70Pkj8P2YI6wgjfld6IJwrrxbQLaHkvWLVWLgXyFlfVttAy7lW1&#10;Hl5vL9/CyN4eI8ce2buV1rm11m/aWOQrJ0T0a1rDqrVyKZAfeR/n3tYYLIcaxguwF8eSD2VbiSvm&#10;NWPMWf1btifYG0m8IZ/S2pszqJ+HQf+TzgCdLoLl+Lj4JN4sWwtZ5rXGfZpD7v0kQKzlNHr7UoEv&#10;NfbFmBHxtMD6M82jpkbh5Tn9wYy8Fi29r6ptZeTYXm8v38LKvVvrNz+Tjl8pRbSMa9VauRTIt8L6&#10;s2cza1YuAnoxnsDPXBx/KNuqXDHHGWOOHmN0f3Vx89BfUo7/BaE/WZg3KXqg9ynhnGXA/oYW8k9z&#10;DXpT9sq/WQ56Wf4JTUesHpKIJxX0y0S9Xl8rl2GeqDYS79wEo55nr6+Vt3Ied6z1aOk9stbLtzCy&#10;t8eVY7dw13lvbIKv8ksZNcer+np5Se1zJ8fIx1av2twCvO/i+MPY7sLs+c66RiPHmHUOT2g/7HEh&#10;J3RKQD8PjTGbdLZQLczLY+mN/k2x9J5p4n2ZBwPrLCK+0n4jvCX07Ml6RbUoLbUPrGffyo2kZdw7&#10;1o5k5Lzu2nskd5336uzr+r7Ufo15dd7PBCsXoeWezLWsB9MQ9HjxYN5jcfxBtrtyxTnMGG/keY3s&#10;XYT2ZtIWyC9iTH+yBPxV+iM+ZSfvLWRlXPI3xSmwSE7s+iJYp9Hblyq8UZiXaQjzRLUog2tHPest&#10;fXdtnJZaj3ft7eUtWmo9Rvb2uHLszXUEviK6UzpmqT8TqbM8+HPD8pag9dT6s2eTaYtyz8XxB2x3&#10;5qpzmTXmqDFmzb8YfDMJ/elvTYWu+T39KW35GVH90fdsj+PAMf5NMeZfYuH1FsEvC2rSy+UqXyrw&#10;4rm1MroX09KA8+hEyzvjjrUttIx7Va3HXXuPZOS8vd5efiStY7fWbzYj6fn1693r2li5jtWjVhoP&#10;5D6L4w+x3Z2rzmXWuKPGGdV3CMrC4OUfLT4T3G/qIn1umrdVx/FkHv0izt6XhS/x5thdBOMCvBTs&#10;qdHblyq8HhEPg9VFtVJ69CBY7wEr53HHWotRfdPg3hYjx929XxnZeySt826tf1cGvdKnMWv+s8Yp&#10;QbunNR2R51RzftFxLmbNxfEH2e7OVecya9yR44zqOwVlMfTyt6pnAoUHTFd6yMWo3DR/WIcYx8E8&#10;i7P08j8SEC/6nyDzOHX0akS9EU8q8KUCb3SOklJ/KTX9g+cx61lvGeOqWouWvi21LYwcd/d+H37q&#10;NWk979b6TR8CX3u3R54jO9+WexFrMR7E9YvjD7K9A1ee06xxR48zsvd0yBvjSGTRdyZQbNdz+LKo&#10;RQOCGvoeMfZ/yoP3DHEurDd4n3Iyllg5JOKL9ov6UoVXw8plmCeqRYjWBX093i0ttS20jGvVWjmP&#10;n1br8RN7t9R6jOy9+XkEvyYoLbUarT1b60vB53HE+DU9cV5Mw/gi5i6OP8j2Tlx5XjPHHjnOzPOY&#10;jrIYOhRd83fVRfrcNC/qqEEsF70v56jEdA6s78PL8k9oOmL1kJT4okS90bFTgS8C68W0KCXn4bwL&#10;rJyHVWvlUiBv0VJr0dL3HWu9vEVLrcfI3i2MnNfI3pvNHSj4ygt5I54ZyHlEjlPF+wD9GA9g3OL4&#10;g2zvxtXnN3Ps0WON7L0cZHFwJLKAfEqiqGipUFd649/onhvTsV7Goj/WY/6M82HAK+ei4hoEPX2l&#10;40a9jEgt80S1CKV1pf4KrnqnjBq3pe9Pqx3JyHm19G6p9Vi1d0vtOzPh9XpL3v264PMgzxdzUbCu&#10;9zXE/hhfQPvi+EPZ3pWrz3Hm+DPGGtF/RM8hkAXRcf5BYDrpcYWOi2bMs/hpkV3gZfmnWGN1Xyrw&#10;RRjdi2mldOgx6ln3+nr5Wlr63rG2hZZxW2o9Vu3dUvuu7GuysejwFXXSs1cEHA/jTO0zIPuVHpeC&#10;c8S4M/HF8YeyvTsrnO/M8WeMNWoM7ImfXc02BXhjHKnyb5FH6wzUH/W5TV40Y/4pzoeBvymWvV/y&#10;UaI1V/o8r5fXiNZFfUhtnUPLs2jVWrmRtIx7x1qLUX1TY++WWo+Rva9i1XNqnVdLfUvtO9PyNdFS&#10;uwJ3n38t8rzZNcBnBePJPC+OP4ztp7DKec+ew4yxRo0xqm8i94O2NUMWREeatEhmMN3qgTqei1ww&#10;Yx7rI39TLOSXxXcE7KlR4osQ7ZcKvUnxMg2JeFKB7wK6PIOElr5X1bYwatyWvi21Ixk5r5G9LUaO&#10;29K7pfZdGXlNFn7VT+Vu18G6J3qfi+wXOe4Bnh/GHflF+ngMMHCQW7DCNZj9WcwYb/QYo/qW0u0c&#10;yYLoUPTk6QymWz1adCM+UvnfFL8sgkVs5Ux6+kaMmwyvpnvU1jFYL6Z1oOX5smqtnMeKtVZuJC3j&#10;3rHWY2Rvi5Hjjuy92Yxm0FfT8lx93rXjX/i+if9j1e/GB2xXcMUcZo03eozR/Wvpdn3hbXKuu7S3&#10;DNO1xdpA/UjPi95zztJH4he/RMTuP6Yt0XTE6iEp8UWI9ksF3oiHweqiGiM63440P3MKLX2vqrVo&#10;6btr+9HS+6razWY0LV8bLbU1jByvV2/sg7GH976Q/bRjiaZHwflg3Imfszj+gO0qrpjDrDFnjDO6&#10;f0+a50oWGEciC8SnJIpxPYe4uA3pbIiHgPVPeYyDXjmXM8/AMSx6+kaMm4gXYwbzMK0Wq5eVq6Dp&#10;eTJo6XtVrUVL36tqW/hp465Ky/W4qnazYXhfXV5+NHjPY5zIHDGeQcmY7ByYNoH3XRx/wHYVV81j&#10;5pgzxpkxxiia564stMzFaqmOzRMfMyVFz80QouMcnvLgp4tg8KNEcQ0PQs0KfRGi/SLU9mF1TCul&#10;57k5WM+ZlRvJqHFb+l5Va+H19fK1jOqbGnvfsfau/MRz3vSh5qutpqYVOeaI8Uf3l+DzinEH3mdx&#10;/AHblVw1j5njzhprxhizaD4XbZFh6QymWz1G6CI+UnARLBfCSi+TqC919o0Yt5SefVkvpg2i6Rky&#10;sPpauRTIW1i1Vs7jqlqLUX09WsZtqfUY2XsULXNuqW1h5LgtvVtqN+Mo/Tor9Y8G7yv8uYQwrQej&#10;+k7gvovjD9iu5Mq5zBz3irHekeZz0944TNcWZlfqGEstsEg+ZcyJvEnEk8jYGhFPKvRFvUnxMg1h&#10;nqh2U5qeuwZGjdvSt6XWoqXvVbUt3HHcllqPUb1H9d3MpeXrpKW2J2weTBsFPgsYS+S8tGMWl2D1&#10;HQWeM8aN3Gdx/AHb1Vw5l5ljzxwrTR7raprO9VDeQlfqDKazHqgF/6b4SN9/6/yU98DxLCK+aL+o&#10;LxV6I4zuxbQHvd8jVh8r14LX18vX0tJ3VK2V87iq1sLr6+UtWmo3m81cjK8xl5ZaRms/Wc+OsT/G&#10;LfTsdQHrLo7lj6lVvlyunM/ssWeOlS4Y723QFlA9dQbTlR7mv+ts/fvHIpb+pxz6M5qOlPgi3ogn&#10;FfhS0BvxMFhdVKtk9rsMsca1cq1Yva2cx1W1Fi19W2otRvVNA3u39L2qdrNZkV5fYav1wWcVYwTH&#10;xbiFnr0k3jllor4A6yyOP2BbiSvmdMX1mD1eumC81ej2MtEWb5bOYLrokQ+PxBe3TGd9nsD+ziJY&#10;9j/zDG08JOpLQV+0X9SXiDdSxzxMq6VDr5b3nOW3ci14fb18LaP6tnDVnKxxrZxHS62H1dvKrcqo&#10;OY/qu7kHLV8pLbU9GT2PmmckzynyEwJ1jDUivW/ENYvj/ENIbisye25XXI+fMuZq4FqnG2yxmmKL&#10;2IieDhxQGJAaXYbOIjnJBTjrl7FykhJfxBvxpAJfcrxWzqK2jtHYa9a7wepv5UYyatyWvi21FqP6&#10;erSM21I7ipY5tdSuyLudz11p/Aq4FG/uXn5F8pzl3PE8SuOV6fQeGLs4lj905LYys+c5e7zMzDHv&#10;9PnPoPeL5oDt+wC4UmcwnfR4+VtomX8kWKsnSF9K1JeCvmi/qK8U1pNpCPNEtU60vi9aai28vlbe&#10;ynlYtVbOY1StlfO4qraFUeOO6ruJsz+DzYrgfYkx+3qWmnYciTWivsXpszj+ULY7MXPOV16jWeNe&#10;eY4r0/vFYfbTFlw1OqNEt3prOsbyb7OxDv0a7+JLipdpEWrrGD17Oe8QK9fCqL4eo8Zt6dtSa9HS&#10;t6XWwuvr5S2sWivXQkvfUbVWzuOq2qsYNefOr+i3YMVrgp8/xlHyubGfTEyLxqW01k+kbHH8oWx3&#10;ZfY5zBwLmTH27Ot5J44BL4ZwP21wpiVFt3r00hHmFdqRlH/02oP1Zazui1Lbi9UxLUpLbSXWu8jK&#10;eVxVa9HSt6XWoqVvS63FqL4/jX0dN6W0fAW01PagZPyoN+qLoD2PeQw5Vq9xsQ/GNya2OH63Bc/s&#10;85k9nmT02Ln/yDHuzogXRlVPVnTM1XOI/14z854EtJcFMqtBIp50sc/zenmN2joG68W0EqDeer9Y&#10;uRZa+rbUWrT0bam1aOnbUmsxqq/HFeO2jNlS+27sa/Fzaf26GgHej17MYOeFP5U0rTaeiXYNNL0A&#10;fXH8IbZ34IrzmT0eMmrsK66l5OrxSxjx4mjqeSgNGvR8eKTXRe+Tjj2S3uMFMZ6pSaxcxuuRGeGL&#10;UuJNip9pCPNEtSislmmTuOodYo1r5TxG1Vo5j1G1Vq4Fr6+Xr8Xqa+XejXc713c7nzvS+hXTWn81&#10;ef7yPJiWQa00fgOeF8cfYrs78lxmn88VY0pGjH/VtUQ+Hg9i3lZl1Py69VQmaC5uFZ3CdGVMpuN4&#10;3wkZGFrmpYFCxJM6+6JzS45X0z1q6xisF9NKaK1/0PLOsmqtXArka2np21JrMarvKEbO1+pt5UbR&#10;MmZL7RXcbb6bb1pe9y217wDe9zLO10ZeI3a9UPPiN+cX6eNxIfHi3g15Hledy5Vjp0Hjj+jZwuoP&#10;qLWGaaFX39zn3GDB+2RkMP2luEFHHtrLnNGLMeLlkzEvZIQvStQb9SG1dSWwMZg2iZXeb5mWObXU&#10;WqzY16q1cu/GTzrXzbpc+Bpfjui1iPok0ec995ZjsOOaObCa6Lxm0DgX/R+rvgN54dZ4EZq5cg6j&#10;rsGInu/MobwsetCrr9pHm/wMHWFepiVjYa8RMl3kC5+EQqSWeZiGME+L9kZ470grb+U8WmotVuzb&#10;UluLN6aXr8Xqa+VaaOlr1dbmNmvzbq/0O55P7ZxlXT5mWm38RtxrcfwB29VcNY+R12BU33flGPyC&#10;6NU71Ec7mZ46UupFsJ55JOjXWN0XobZPbV0JbIyoNgDrnWflRjJq3BX7ttRaWH2t3EiuGLdlzJba&#10;Eaw2n5FYrz8r925cea4zxm792rdqc056mJ/5InGU2rqLWHtxnBdqqy3YrprPyHFH9n5XRj/svfoX&#10;99He1JbOIDr9R6IT99LxmJZ1dqwR8aSFfV5eo2ddi1aC9pkLvHeXl2+hpXdLrUVLX6vWynm01FqM&#10;6uthjWvlNtcx6nMZ1fedcF7hw7hq3FZw3hhbZC/utWPs7cWltNYn4xnT9OTkHNZbHH+IbTWumNeM&#10;6zGy9zsS+K3eTI/+zfPUikE/0ut/QOvclP+wFtXRJHWEaRKtlyTiSTfwZZiXaQjzMG0G1rj5ekQ2&#10;gvees/JWzmNUrZXzaKm1eKe+Vu4qrDlZOY+W2hGsNp/Npgblq+gy5HzyMdPwGGPM9Xpese+FXL84&#10;/oBtRa6Y24wxZ4zxThi/u7vSY4xePXARe25Cfy1C0dFJ7xdYPdMQL5+CnnSxj3mZFqFnHdMYzMe0&#10;XijXbNT7rqVvS63F7vvFqL4tWHOychufu12/u813NchrPoxX6+V7UzJeiTeBn9UyrQej+g7mmsVx&#10;XpSt/lK4Yo4zxpwxxjuh/M4eQus4PeZKe1CxUkeIly3KTy/CNImXT0FPwskY9PaloC/iYdTWMXr2&#10;WoiWd2ZLrcXu+8VVfa28lbuC1eaz2WTe9CujmZLrkn9KyBr5zOdjmc/HTMNjFnuU+kdQ+d6buzi+&#10;y6LsinnOHHOFG/YO4ItmJK1jtdanaA/NZOlIqVccHkn595YxRrQxJRFPZhUfxoyIh8HqohqD+aJa&#10;R6z3rJUbiTWulfOwaq2ch1Vr5TysWivXwqi+VzDqXKy+I3I/icGvux/NCte25xyivSK+7JFeVsc0&#10;i9rnunQcSe2YBnMWxx9jJt+VPMfZ87xizNR4I74zh9hG02Os1vpU20MrYLo2gKahzrSk/M2yR8QY&#10;8aSCgXv7PCI9mIdptfTstRDWu9rKpUC+lt3X54oxW7Dma+VaGNV3BHea609h1Cv/bn1bKZlX1Cuf&#10;F+3Zkb2wL8YZrdcbMG5xnBd9q1+8q+Z41bgS7Yb/aeQ1yazr0Wus1h7N89AalOhMyzrCvKhhzOjl&#10;yVzlK6G2Z22dBusX1SZx9XuZMWpO79TXyrXQ0teqtXKjuGLMd+GnXLsLX71Lscp18Obh5SPIHvm4&#10;R9/oM9NjLIvoPAT9F8crLPoiXDXPq8bdPHOIbQY9x2vt01qPsH8/+HD0FzRN0xHUMGZEPSv7kuJj&#10;GhLxMFhdVGug53uzZy+J19fKWzkPq9bKtXC3vhYtY7bUjmC1+dTyLufxTtS+0mvrNq+wa5l/LpT8&#10;bJDPVz6O1jJqn9eSMa0xrFwFfRbHH2JbmSvnedW4HiU35t0pfXm00nu81l6t9RJ6bi+C0FEiC+eS&#10;etUr8fIp6Ek38EWI9GIeprXQu98ArHe1lRvJqHGtvlbOw6q1ci1Yfa3c3Xinc9lsarnyqyTyEyRT&#10;4k2FXoasl++K6Hsj12vziPa5MW2L41UXfMjV87xy7AjaA/AulL6YWshj9RyvtV9rvSTUixm0QqGd&#10;147930RZ9UzPePkU9KTFfV5eo2ddVGMwH9MMSt+zpf4oLX1bai3u1tfinca0+lq5Fqy+K+WuYLX5&#10;/AQKX/NhrL5WbiT5q7x1/NZ6DXb/jxorVfQu9UvYuRmUL44/xLY6V8/z6vF/Mr1eQhFGjdWjZ2t9&#10;pnguWoGmKbq8tkdS/kvVD6+Jl09BTyr0Rbw1vqi/htq6Bej5vrV6WTmPUbVWroUr+lq5Fqy+Vs7D&#10;qrVym81mPWZ8Beav88hYzBOpl++eyHEvIj2tedcSGTdIfHH80XfgYeR5Xj3Xq8cvZcSNegXey6In&#10;I8aKvPAi9OiRevRhDZim6UxLyj+W7RExRjypwJcG+DQi9REPg9XN0CooefeWeEto6dtSW8uoMUf1&#10;tbhizNX4CdfAOkcrt7kPnb4Slqfk5wQj17f2qWHWszb5vOzF8SoLzQirzHOVedQw+ebrxsyXwqix&#10;evVcrc8Ja6YNommabsWMXp5U6It4o74okV7Mw7QrqJzHjHdwyxgttRZWXyvnYdVauRasvlauBauv&#10;lRuFNaaVexdGnOOInqtR+dqsZvZ4VyPPd9S5t/SN1spnIXLci+j8elNwLnxx/FHW5BLyHFea6yrz&#10;eHfy+qH3OsJi1Fi9+q7WJ/P0OWnNmc40TUcNY0YvTyrwpc6+iIfRs663xsjXFzeH6PvY8lm5kVjj&#10;WrkWruhr5UYxakyrb21us7k7gVd1FVbf2tzKFHz1vSDfMbPfNzhezfxLanC8Sl4Xx50aD+NjwTmu&#10;OKdaSm7CmbS8GFoYMWbPc1mtT4b1O88b/pHoJwPyYhK6x0xPMuaK9PZJSv2Z2rredJ7H6Pey1d/K&#10;pUB+BKPGHNXXwhrTyv0UrGtwl9ydsM7Dyt2Fzq/mZbnyPKNj558GUX8J8l4tvW9L/RFKz7HUr/C9&#10;OP4YdGK9WHV+K86plU43VzMjXwAevcftfS69evXqkynq9zDKa0P/S9XS5GmIl08FnogvTfZZuQzz&#10;MA1hHqYxmI9pE4i8oy2PlbsKa05WroVRfS1WG9PKXcFq89lsSrjoK6E7o84j0jf/NMmbhXxfaMeb&#10;lFJKv1h20ZlZeX6rzqsH3kM2kshDPoreY/fsF30BRujVJ1PdTysk/8Gt46G/oPXIePkU9KSgJxX2&#10;6+lLBT5kdl1SapnWyFXvam9cK2/lWrD6WjkPq7Y214LV18qNwhqzNrfZbOL0+Grp0aOE0vFKfiqM&#10;pMd7q/Q8Iv7gvF7/sepV+IifxHRWnltP8kM2e7uCnmP3PpdVe2W69NMmBtqRXv+xbFZGiRijnogv&#10;TfIxDYl4GKyOaYyor4CW9+6oWis3EmtcK9fCqL617Pm8Pytd05XmMoIBr+whWPO0ciPpNS7rk39y&#10;5K0VeR+XHs+ix3k2sN7i+OOiDyLKynPblNPrZdPzxZXp2a9nr8yInrQp00A/08wn0XpJIp4U9KTC&#10;fhFfhEgf5mFahGhd1GfQ8g62aq1cCy19W2pruWJMi1HzGdV3JaxztHKzWWkumzXo8FVRTOuY+Su8&#10;tY9HzTj7GStincXxHRbFK89vE6fmxWLRq08aNLdevTIjer7ABtAGRg1jRk9PxJcG+Eqp7VtbF4X1&#10;Z5rginexNaaV82iprWXUmFbf2lwLtX2tOivXgtW3NleL1XNErpa79Nz8PPJPA+erjFJSI8cpqZtJ&#10;6TNVcx41NQbXL44/Ki7cbK6cX74+rdtPZ8TLo2e/nr3SgH5pUE8TbUCmezGD9UEinnShL8O8TEMi&#10;Hgari2qdqH2vWXVWroWWvlZtbc7DqrVyV3Cn+Vi5TV/2td70pvbrLH+dl9TX1KRAjXwuWo5HYc19&#10;Itctjj8mXegWrp5j69i1D9c7IM+99/n37NmzVxrQLw3qWYQ2AaZJtDqklycV+iJezaPpHpE65mFa&#10;LawX025Gy/u6pbaWK8a0sOZj5TabUla6n1aaS29Weq2vMpf81V8yH1lTWrd5JnhN5i+Or15wRrh6&#10;jq3jlz5A70LNy6OEnr179koD+mVG9IwiP89DCsxk4eVTgaenLwV90X4RD6NnXVSL4NV5+RT0ANa7&#10;18pdhTUnK9eC1bc2NwprzBG5UVhjWrnNRlLxSjTp3c/DGs/KebTU1pK/2kvHrq2TyHfGzPeHNVbt&#10;+dTWGcxbHH84F2UVrp5jy/itD8tdGX3ePfv37JUG9MuM6uuRx2Vjnzn2X6pmBRKtqSTiSUFPKvRF&#10;vOjBmBHxMFgd02phvZjmUVPT+J6txRvTylu5UVwxpoU1Hyt3BdZ8anO1WD2t3GxWmstmM5vKr7Lz&#10;50PkZ0TkGZMe7XgE3twnM35x/DHhovZghXnWjB99KN6R0efdq/+Iz6h3v8yovhry2hSNKwqKaiPG&#10;qKenLwV9nsfLJ8XDtAisLqpFiNR5Hi9fiPWetnJXYc3JynlYtSNym7lYn8WI3OZnYb2WrdxVzJhT&#10;jzF69BhJ7/mV9Cvwjlscr7DYjHCXeSJH2Qf9NuTzHnnuvfr36iMZ0TMN7Mvo+hlio0hTrGFEPCno&#10;SQN8mYg/4mGwOqbVwnpFtVIKe4z6TvD6WvnaXAuj+o7AmmttzqK2blPOvtbXUvj6XA5v/l5+Jj3m&#10;ovXIunyetOOZaPO9kP6L47ssNu8yT+RY80Yazozz7jVGrz6SkT1790XkOMPGko2jA/X0XOHTiNRG&#10;PFF69qqlYg6j3v+j+o7iTvOdPddR41l9a3ObOdzhM7jDHDc6FV9nT/T4/GUP7bgXtT1LrlOJt+vi&#10;+KPhBGeR57j6PDUKP9zbk9cIo8+71xi9+kju0lMiP7eR47hEBo9MMuJJQU8a4IsQ6cU8TIvA6qIa&#10;I+KLeDrR8h3SUmth9bVyLVh9R+TuxOzzmD3eZjObia/4J64a912Q1+8m76n2xfEdFpt3mKPHT3o4&#10;j0nn22ucXn0kd+mZyb1H9a8mOqmentk+L6/Rs45ptWi9NF0S8QRp+c4YVWvlWrD6WrnVsOZam7Oo&#10;rZuNNc/a3CrcYY6b8dS++mvrRjN7Xnd7jgZfn/rF8cfiFzPPb+U5Sqx5Dr4JliGyDuhBr3F69ZHc&#10;pWcSfUf07k5kklFP1Behty/D/ExDmIdpEVhdVNOIeCOeB9Z71+Oq2lquGLMWa65WbgSzx0sXjVmK&#10;NcfaXG9qx6qtW4WCV+BJTc0Ies+jd7+ZjJq711fe/5Hj2XjzR0r9VYvjj4svisfq8yul4kO9FYfY&#10;RtJznF59Mj3nJhnRMw3sO5zIxCOeVODp7dOwchY965hWi9XLymUinsG0fA9ZtbW5Fqy+I3LvgnWO&#10;Vs6itm6zmckCr+AuWOdh5XpROob2fijt08rs8ToTXxyvvOjMc1t1frXc/OYyOSadX89xevZKA/ol&#10;0bN33zSwb1ciE+zpifoiRHzZU+IthdUxLQKri2oWpf5UV+N9p3h5i5baWqwxrdxqWHOtzW1+Fvte&#10;2LQgv4orvlou44q54rOGcQmT5u8vjldfdK48txYm3QBTyS+R0efWe5yevdKAfmlQT8nI3t2JTDZy&#10;wSKeVODp6WNE6iKeKD17Mbz+Xj7IyO+Qlt5WbW2uhVF9NVYarzY3G2suVm4V7jDHzTedXsEhRozV&#10;s2fLV7dHa99IPfPI51E7Xh12XgH0xfHH4hdg9fmVgOdR+WEuSX5hjD6nEeP07DdifmlQT8no/sOI&#10;TrynJ+qLEPV5RPowD9MisLqodlPw/X1nas/FqqvNvQvWOVq5mVjzsHKbTQ29X/+9+2W0vpqexE8B&#10;y1PDqH49+/bsdTGvi+PVF52rz6+Vd7m5RrwcGCPG6dmzZy/JqL6S0f2nEDmJqCfq8yjpZflYjmlI&#10;xMNgdUyrhfVimsTLd6D1+8aqt3IeVm1t7k5Y52Hl7sIdzsGao5WroXe/n8iE1+VSXH2+3ld4KTW9&#10;ZE1pvefv+Uz27NWB78XxHRadq8+vFe9GXJ38Ihh9HqPG6dmzZy/JqL6SGWNMJXJCEU/q6EkDfBqR&#10;euZhWgRWF9Vq6NDH+25pzdcyqq+FNeZKuVqsniNyI5g93mYzgw6v8jDeWFpe0y1qajSsXtH3gtXD&#10;IzoGgnUYL8Yv0sf6k7zFHFtpuVmv5BDbSEaO07Nvz16SUX0lM8a4lMjJRT2eL+JJhT6Gpnv0rGNa&#10;LawX026G9f1l5Vqw+lq5O3GX87jLPDcb5A1ev0tw9XUsGd/yWjnJzd95r/9Y9Ur8hEVxKrjZViH/&#10;nh8975Hj9O7ds5dkVF9kxhi9kZ9heP4RY7RhL08K+nrOi8HqmBYhWtfbNxDvu8jL12L1tXJ3wjoP&#10;K2dRWzeb3vO0+lm5O/Ou57XxGfHVMKJnGthXwxsP8xhHecPnb93F8Rte7NsT/W3eyshxevbOvXr1&#10;k4zqi8wapxZ5jXGjqAmB2UDQ09PTh0RqmIdpEUbXaT6i5/8B9eMQx/n7g/gtrvzOuWJsa8zZudlY&#10;cxmRuwPW/K1cDb37be5D4Ws5pYk1Hj16tvaoeXbkmLXj19aVUHNug1hvcfyx1gX68RxiG8nocXr2&#10;7tkLGdkbmTVOKc33QrQ46vF8EU8KelKBz6K2R886prVS0DN/lzxtBfUM77vJyls5D6u2NncnrPOw&#10;cnfnDue2+hxXn99mPo1fA82MGL/0PpdzGDEfBs4R4940nNdai+PRF2oTI//Wb7ixwowep2f/nr2Q&#10;kb2RmWNFGXLPRZpFB+3pifpKiPgjHgarY1oEVhfVMlaukZ/2HWSd70q5Wkb0rKX3XHr3W4V3Pa9Z&#10;1Lwea2osavrV1IxAm4em19K7X4SaMSM1mmfEszyiJ2GdxfGkE94YHMZN3pM8zsixevbv2QsZ2RuZ&#10;OVaEGfdBuHnEF/VEfR7RXhqRWuZhWgRWx7SL+ZA3ntyCeN9VVr4252HVWrmfjHVdRuQsaus0ever&#10;ZZV5aKw+v817U/C1U403hpbXdAl63uh5un5x/PFeF/SWFP42rGb0OBW/c0169kJG9kZmjhVh+nyi&#10;A0Z8EU8q8ER9CNMi9KxjWgRWF9UmsOr30arz6ol1jrW5zTP7Wm3ehZqvCKtGy2n6bFqeXXkOrefT&#10;Wm/Rco4duXZxvMhF+LEcg2/yJMYYOU7v/r37SUb2lsy47iUsMZ/o4BFf1BP1eUR6sTzTEOZhWoTa&#10;upvR8t1l1Vq5Fqy+K+VGMHs8i5q51NTUYo1l5Waxwhw2X9S86leuuYqRc/V6y3w+tmqsXBR8hjFe&#10;hOsWx4tekB/B0ekmtxg9Ru7fc4ze/SQje0tmjRNhxGfk4g0WnVDUE/V5RDwJfNEaZIW6Fq0D3veP&#10;l/dordew+lq5Dce6ZiNym/dmf/b3ZdBXTYjWsUvuu9axfgjzF8cfhR/kph/R3/K15P4zxujJiJ5p&#10;0vVIE8eJsMRcIoNHPVGfR9QT8VnU1vesY1pvZozhMOp77Iq+7567AzXzr6kZwSrzeDf2de1LzddG&#10;TU0NI8fxerfm35C5i+P9oF9Dj9/cGrn3qP5p4BgjeqaBfZFZ40RYaS4pBSfk5TMRX3Q8z5OCnkzE&#10;yzxMQ5iHaRFYXYvGYD6mBYl8X1me2pyHVWvlfjI/8bqsfs6959e737vR8CocTs3camp6cgyYQ+9+&#10;Fj3H6v3s9e5XwZzF8ccaJ/ujyA9uzwdAMrJ3ZtQYI/qOvt6ZWeNEWGkuKt7koidQ4vOIeiI+xgp1&#10;TFuM/Z20LjM/G2us2TmNmhqL3v3ekRWukfYa1fTe1IxTU9OTmvG1Gk2XRDw96HE/enPFPMaj6HFu&#10;nRm/OF7wpN+WQ2yjmNV/xBgj+o7oyZg1ToSV5hIiMtmIJwV9UU/U59HLw2B1TIvA6qLaRbR+f1n1&#10;tTkPq/YuOQurzsptYuxruFmFhb4KnsB5YTyTmudVzpfNnWlR5Hxa+lzMuMXxR+WHtolzwDaSkWOM&#10;PofevUfPVzJrnAgrzaWYyOQjnhT0RTypwBPxSSJ+5mFaBFbHtFpYL6YVEvmO8jxefgRXjHl37nDN&#10;auZYU1PLrLF6j9O736acDq/rJrTxNf2nMes6zBqnkTGL4/0iGkvNb+VaRo41o3fP/r37Wcwcy2LE&#10;dbyUyIlEPCno6+VJBT6N2vraOgbrFdUisDqmMQbd6Nb3YW2uBavvXXK9scaqza3ACvNbYQ6bTSml&#10;XwWl/l60jNtS2xM2j4vfG30Xxx/Xn9BbM+i3G2XUWLnviN5pUO8RPTVmjmWxyjyKiUzcy6dgn1Tg&#10;8XwRTzI8TGcawjxMQ5iHaT1h/ZnWSvSzEFzxvWeNaeXeAev8rNxMrHlYOY2aGove/Tb3pPBV152a&#10;8WtqemGNbeWiaD00vTfaOEz33iFe3oKNN5F+i+OWi7CxqfitVs2osUb1TaJ37/4jejJGzb+GVebR&#10;jHcS0RONeqI+j4gnFfiQFeqY1hPWn2ke+XOtqS3A+u60cpty9vWMsa/TpobBr0oXbXxNvxvaeWh6&#10;D0b2Xpj2xfHHfpEOZdaNOeI34OjflqN6j+qLzBonwkpz6UbkpLx8CnpS0Bedk+dh1NSkznVMi8Dq&#10;otoMAp+J9T1o5Vqw+r57rjfWWLW5Gmr61dTclZ90rqU4r6huzBjnyjE0PUJLbaZHD4v8DFnPUukc&#10;rF43pG1x/GYXYykCv8W6MGKcET0zufeI/qP6SkbOv4aV5jIM7wQjFyHiSYU+D8/j5ZPiYRrCPEyL&#10;wOqYVgvrFdVKiX6+Hdnfsxzruli5n8asa1EzTk3N5n5MfmVezsjz1Xrnryb2FRVZDHu01N6Q+sXx&#10;D7tQ02A3dm+0B6iVET0zd+2dmTFGKavNZyiRk+3lSUFf1BPxZUq8kp51TIvA6qLaIljfi7U5D6v2&#10;HXK9WWUsK6dRU2PRu99m887M/OrpMdZVz/fIcXtclwDli+OPwSf+kxn9oZf+zo6Qe/bum27cWzJj&#10;jFJWnNMUIifu5VOwTwr6Ip5keDRdEvEwWB3TIrA6ptXCejFtcztm/t6wxrJyP4mVr8PKc9v0ofS1&#10;rvk1vRc9+ms9NH3TjbLF8X7xjOEYfLOP6D+iZxJ9R/ROg3sjs8aJMvPcLyNygp4neqEinhT0RT1R&#10;nwfzMC1CbR2D9YpqEaLXcBDWd2ht7idjXRcr15veY9X0q6nZbK6k56u4V69efVLnXsjI3h4/4F0T&#10;Wxx//IyLMZX8G23UDT6q/4ieaWDfNPBaaMwcK8Jq8xlO5IS9fCrwRH0e0V411PbtWce0nrD+TEtj&#10;r/UV35XWmO+Q683MsVag5nxrajZrUvOqK60p9Vv07LUy+WvI+jrS9FXw3hNeflH8xfFNT2xZrIeg&#10;B6P6361vGtybMXu8CKvNZyreyUc+sIgnFXiivhJK/ZmedUyLwOqiWg+Cn8ms70FrHCv37sw8d2ss&#10;K6dh1Vg5jZqaq6mZc03NZjyB1+Xy1JxDTU0idfkrB/UaZC/ccr4XPXutzuEtjvfLqQ94w/ZmVP+7&#10;9U2De2vMHi/CinO6hMiF8PKpoycFfRGPBatnGsI8TIvA6phWC+sV1ZDAffJR8J1o+axcC1bfu+Rq&#10;sPpZuc0X+xpdi/ba0fS7ceV5lI5d6o+Sv168/lpe069Cm88bvUv0xfEbneSlaDdRDyIPWw1365sG&#10;99a4YkyPFee0BN5FiVy4Xp4U9EU8magP6VnHtAisLqr1Jl9zY6ySRXINVm8r9w7MPL/eY63Qr6am&#10;J1eP/xMwXk1vj3bumv5O/IRz7Ent9XrU8cXxfsG14/y+qibw262au/VNg3trXDGmx4pzWo7IBZrp&#10;SUEf8zANiXgYrI5pEVgd02phvZhWg9PH+5608lauhVF9V2Dmuc0caxbveE6bNpxX3FCuHHtlrrou&#10;te+H1vm21vdEzOV1cVx7gTZfFzZvvRndt3fvUX0zI3trXDGmx4pzuhTvYkQumJdPBZ5evqjHg3mY&#10;FoHVMS1CtC7qQ2rrHK74vqwd06pbKVeD1c/K1VDTz6qxcho1NT3pOX5Nr5qazT3o9arW+mi6RU3N&#10;CPLPgMgWpeezJMft2fcCvhfHH/c/mangjVhyM0aZ0bs3o/pmRvdHRn4GLaw4p6t4uRYvAiGS7+FJ&#10;QU8K+iIeSak/U1vHqO0VrWM+pl2A9Z1am3t3Zp77zLHuyL4+mwiLvG6bWOkcRs4lP9O1z/bIufWi&#10;Zo5Q87U4rr1IP4WDbKMYPcao3qP6Zkb3R2aPF2XVec0m9JyYyUiDQD4VeKK+KMzLNCTiYbA6pkVg&#10;dUzryaD+q31/WvNZKVdD734WNWPV1FjU9Kup2dyfQa+3J0rHKPXXMGOMK+h9XtH3QtTnIeffq+co&#10;yLX+xfKTns1BthmMHGvUuYzqKxndH5k9XpRV5zWTqvstYvY8kUEjnlTgifiiRHoxD9MisDqmRWB1&#10;Ue0GWN+/tbm70PscrH5WbjPn+swYY9OHFV+nPebUo8edyD8lev+kyER7Rn096DTW679z/JPAG6fT&#10;RS1m1LijzmlUX2TGGJlZ51TKqvOaRZdnM9Ig6vHo5UlBX8TD6FnHtAisjmm1sF5M64D1w9/KjeKK&#10;MXsyc/41Y/WusXI/mX1d3pNBr+GTnv179irlyrF/OD9zcXwsctONmEfu2btvGtgXmTVOmjxWCavO&#10;awbD7uFIQ8/j5VNw8hFPKvBJmJ9pCPMwLQKrY1oEVhfVGDXXdCDWAqA2Z2HVzc7V0LvfXam5DjU1&#10;pcwYY/OeXPVavmrcCPnrqnRrpfQ57jHmFSjz/nmLY+VCTKXXzSsZ0TMzsrdk1jiZmWNFmX0NViGf&#10;d/O5ew0ig0Tynid19CTHZ+UsetYxLUJtXRSrf/RzDGL9mLByP5ne18XqZ+U0ZtXckZ9ynpt16fj6&#10;nk7++pHbu3DVuXQc92ctjjteuCp6PwCjH6qRvSWzxsnMHi/CinMazbD7N9LQ80Qm5uVTgSfqi1Li&#10;lbA6pkXoWdeiOaz+I792flbd7FwNvftZzByrlJq51dRcyd3meycqXolFjO7fixXmmb/qV5jLLG56&#10;rj9ncXz1B9Rz/NEP1+j+klnjpMnnFeGnviinnHNkkKjHItrD86RGj6ZLmIdpEXrWMa0ngf69fpxb&#10;fWpzFrV1s+k9z979aqiZg1Vj5a5k1Xlt5hJ4jT5R6rco6VXi9ejRK3/9R3pFPKtQM9eamig1vY2a&#10;n7E4Ni7AcKIPRYSevRij+0vedawIq81nNPl8LznnyKCex8unyZ4otb161jEtAquLapV87IXAJfS+&#10;5lY/K3dH3u187sK+7vV0fGV3ofd8DthKwfraTetVSuRer+m7OO+/OL7qQ6u9ETV69kJ6z9XiXceK&#10;sNp8RrPM+UYmEslHPB7RPhEPwjQk4mGwOqZFYHVMq4X1YprCyEWy1ffdczX07ldDzRxqaq5mxpxn&#10;jFHKinO6koJXZVdKxy3xl3hryF/Zo8fpweg5ju7fC2ee77s4vvJG7TnuyPMY2Rt517EirDaf0Sx7&#10;vt6kIhOP5D1P6ujxiPRgHqZFYHVMixCti/oK+aj84VxT8xPofV1W79eTlee22fw08td89Ov+p3Lj&#10;a/Oei+OrPpCeD0rPXsjI3si7jhVhtfmMZonz9SYQmWRrPhV4PJ/l0XSPnnVMizC6jvmYFqB2kVyD&#10;NY6Vs7DqRuRqmNnPypVS06umpiczxp8xRikrzulKKl+H0ymZZ4nXo2evTRkLXPv3WxxfcVGt3681&#10;9Owl6T1Pi3cdK8Jq8xnNcucbmYzn8U7Ky6egJ3X0JMXHNIR5mBaB1TENYR6mMaI+RrC2ZJFs+axc&#10;LSN61tJ7Lr37rUzPc+3Z60re5Tx+EsFX6uXcZZ61RH+CRNCew5b+LbUtBMZ9r8Vx4IS703PMnjey&#10;ZFRfxruOFWG1+Yxm6fONTM7Lp4DHy6fBHqZF6FnHtAij65iPaYuh/Qh5B3qfm9XPypVS06um5m5c&#10;eY7a2Jq+6U/p67TUr1HSp8QboXe/GRxkG8GovhfwPovj2R9KzxusZy/JqL7I6AeOMXMsj9nnfiVX&#10;fNZNeBONnExrPhWME/F4RDwMVse0CD3rmMaI+hhabakepPYHvFW3Uq6G3v1qWGEOpcyY87uMsVmT&#10;xtdpd1abzwhGn+Po/oO5/+L4mPgh5LF6jtezV6b3HDVmjSO5YkyNleYymlufa2Tykbzl8fKZXh5J&#10;xM88TIvQs45pEaJ1zMe0ZOiV/OQf+73PfeV+Nb1m1ZQyY4zN/ej8agxTMm6JN1X4N9fT4zML9rjv&#10;4viIn2QzI8a6S0/GrHEkV4zJyPNYYS6jebtz9U4kcrKt+dTRY1Fb37OOaRFYHdNmccHY1iLFyllY&#10;dbW5GlbvdzXvdj7Iu5/fSC54FW0EK13//HNFbpmRz1juPWqMRa7xPRfHsy4e3nC96N1z1Dwl7AGc&#10;xRVjIled+xXc+ly9iXv5FPBE8rM8mYgv4mGwOqZFYHVMi8DqWrQU0z/yDwPNeyGjfrBo9B5v5X41&#10;vWpqZrDqvDZfXPVquWrcEkrmWOK9iqNyQ9gzbfl7M2OMidxrcTzjQx55M43o27sfMmLOUa4cO7PC&#10;HGYw8r6fjncSkRON5CMej14eRqSOeZgWgdUxLQKrY9qFnIvkQYzobfW0cjWs3k9j1jgzeKdzeUd6&#10;vdJ69dnMu5aRnxBR5HOuPfN5PLm9C9FzifpusTie9UGOHGNE7xE9JaP7W1w5dmaFOczgbc8zclKe&#10;J3JxWvOp0oNxlJ51TItQW8dgvVq0VKFXov2IiWDVWrlaevdcvV8pNePX1NyJdz+/O9P5VfZEr94l&#10;fUq8qcKfKmuQQ2wjKH3mRs6lN5PnuebiePQNJBk5zojeI3pKRvfXmPmZW6wwhxn8iPOMnGTUYxHJ&#10;z/CwHNMQ5mFaBFbHNIR5mNab1jHyZ4LbD6L0B5lH734as8aZwZXncuXYd+EdXwml51TqfydGfi2w&#10;549po4iONer8B7HO4nj274qRY43oPaKnZHR/xuzP3GKVeYzmp5znE5ET9jyt+dTRkynxSnrWMS1C&#10;z7oWTaPEyzi+to/Hnm4BrB8eK+U0amosavrV1GjU9Kqp0ejZq5Qrx97UEXzNXMpKc+w5l8JXfTP7&#10;+dSp+ByuXRzPvnlGjzei94iektH9GVeMqbHSXEbyU85TJXIBeuQjHo+IR6O2ltUxLULPOqb1RhuD&#10;6Uxr4F1+0NScR02NRe9+V3LluVw59mrsa7EWJa9fzavpFiU1R6G/BXZ/Si3PZeac0kJjNZz3/MXx&#10;VR/UyPFG9B/RUzK6P+OKMRlX3INX8VPOM4x3MbwL5uVTh3wKjpMaPEyLwOqYhjAP0yKwuhbtYtgP&#10;HImVt3IWVp2Vm8XVc6gZv6bmSu423801LPjKXI78dT3zWsnnN/osy3mOmu+InhcwZ3E88oOwGDnm&#10;yHMa0TMzas4WV4zJWGUeM/hJ5/pE5MS9fAp4euQ9Twp6kJqapNQxLULPOqb1pmGM6A8Tix49kFV6&#10;1tRY1PTTajR9FlePv+lLw2vkclaae8lcSry9iX6Nj6RmkSzJ59B6HjVjR6mZW02NYNziuNcFr2Hk&#10;uLt3jCs/f8Yq8xjNStf8UryLELlQo/OpwGP5rFyGeZgWoWcd0yKwuhZNg3mZNpgRPzysnlZOY1aN&#10;Re9+jJoxamp6ceXYm43F7FepNZ6WK9VnwJ7p1kXy5on+i+Pj4ptm1Ngjz+uuvRmzx/NYbT6j+Cnn&#10;WUTkgnieSN7yePkU9KSgJ1PilfSsY1oEVse03swYw6D2B41VZ+VqqenZu8bK9WLGGD2523w378fI&#10;V2hJ7xJvDaP7R2HPvNSumCeb0xXzaKTf4jj6+24Uo8Yf1TcN7p0G90ZGn0sNq81nBCte96WIXKBI&#10;PuKx8PKpo0ejtpbVMS0Cq2NaBFbXoiVDnwT7YfHuXH3OPcfv2esnsq/feK54xV0xZg9WnDd7RpiW&#10;Ocg2k5HjDezdZ3E8cIIuIz7skTfRyN6Z0f0lM8eKMOP6rsBPOMeueBfLy6eApzWfgh4Gq2MawjxM&#10;i8DqmBaB1TFtBo3jWj9cSrD6zM5p1NRY9Oy3ai8NbQxNn4E2tqa/K42vhNsz8vxLepd4LXr1GY18&#10;ztgzxzTGAdsorN5WThL19eRoXRyPvrAWI8Ye0TMzsndmxhiZmWN55LmsMp+R/JTzHIJ34SIXd3Q+&#10;dZqHRs86pkWorWOwXi1alJbaNyD6I0xSU2Oh9dP0TZxe11Dro+mbfvzwV9QLva5Hrz4t9FokZ/JP&#10;jryNZvQYNf3h/OsWx7MuIGPE2CN6Zkb2zswYIzNzLAu4kd+en3SuTXgXKXIhe+Qtj5fPRDySUn+G&#10;1TEtQs86ps2gYlzvx4iXl1je2pxFbZ1GTb+amp5o42u6hVZTqs/gyrFLuMs8342KV2GYUb179e3V&#10;pxfsGZAay6+IdV2t3CiUn2OxxXEuVppMYcTYI3pmRvbOzBgjLfDZS1aZxyx+2vl2IXLReuQjHgsv&#10;n5xxNF3CPEyLwOqYhjAP0yKwOqZFidZGfQZX/nipHbu2ric957Bqr9Hcaa6bDdLh9asysvcI2LN8&#10;l0Wyda2tHKPULznEpvC6OJZFTvFwRs1hRM/MyN6SWWPMGMdj1H2wMj/tfIfgXcBIPuKxaM1nevsQ&#10;Vse0CD3rmBaB1TGthYp+0R8uls/K1VLTc1ZNDbPGWY2fet4/mYrX0As9eqxMr/Pr1Qc5yCZhz3VU&#10;WwU8J4mV6wm7tgq/MD+Q2cyYy8i+o3pLZowzYwyP0ffBqvzEcx6KdzG9fAp4euQ9T1I8TEOYh2kR&#10;etYxLQKrY1oUVsu0G2D9OLJyFjV1K9eUMmMMDW1sTd9srkJ7ZWo6Y5S3lJG9JUdgLPmss+c+qnl4&#10;82jB6l2b06ipIbz+zfEVRG6QVkaNMaovMmOcGWN4rDCHK/ip5z0F78JGLn6PfMTj0cvD6FnHtAis&#10;jmkRWB3TorTUCqI/XKK+u1FzXjU1pfQco2evjc6+zpsWOr3Si8g/Bayx2X1ds0iOkuci52bNrxfW&#10;GFauhsJ+1y+OCydczKgPeVRfZMY4M8bwWGEOV/BTz3s6kQvdIx/xWER61FDbk9UxLQKrY1oEVse0&#10;0eTPq/Bza/khk5z6ETmNmhqLnv20XppeQ2kvza/pm2speKSH02Mud+wxyltKa+/Cr4iUlPdC70Vy&#10;6Zx6YY1r5VIg34HrFsc1N0oJo/qP6ivJY8wa50pWmMMV/NTzHo53UXvkIx4LL5+CngzzMg1hHqZF&#10;YHVMi8DqmBaB1bVoBqU/Skr9V1Iz15qaGmaMM2OMzXWs9PkWvnY2nel5/Q+xRWH3oqexfISSef0w&#10;5i+OS2+UUkb1H9VXMmOMNHEcixXmcAU/9byn4l3gSD7isWjNp+A8SqjtxeqYFoHVMS1CbV0Lzpi1&#10;P1I0rH61ud7UjDWrppQZY4xGO4de+qYPzqukiZG9V6Dk/DSvpvegx1c3e/6YJvHyktb5tWCNbeWS&#10;k7dyhcxdHHec+As9bkYk9+zdF5kxRpo4jsUKc5jNrPtoI/AuuJXLeJ5I3vJ4+UwvD4PVMS0Cq2Na&#10;hJ51Ue0CSn7M9MIa08rNYsYcZozRC22umj6aq8btwZ3nPpser8iSHiXe2UTnFv1Kv5or52iNbeVS&#10;IN+ROYvjkTfMiN4jejLebRyLFeYwm594zsthfQCRDyiSj3gsvHwKjoMwP9Mi1NYxanuxOqbVwnox&#10;zaH0B7jnt/JWrjc1Y9XU9GTG+NoYmv6u/LTz3dRR8kod5dVo6dFSG6XHGKU9Sv0WVi8rlxrzVk5h&#10;7OL4qJtUiBG9R/RkvNs4FivMYTY/8ZyXxvswWvMp4GnNZ7KP+ZkWoWcd0yKwOqZFYHVRLYJVZ+UM&#10;RiwsrJ61OY2razS9J73G0Ppo+t25w3lVPraX02Peq/SYScl8Pe8R8FwFzgtjD+kvrS3B692aL+Hx&#10;eY5ZHI++WXr3Hj3fzLuN47HCHGayynXfELwPJpKPeCwiec9TCuvHNIR5mBaB1TEtAqtjWi2sF9Ms&#10;ov6ob6EFRs08ZtX04sqxN33Yn+H7UvDaHObN1NRcRa+59uqT8fp5+V4cz2P1XRxD8+707t+7n8a7&#10;jeOxyjxm8dPOd2msD8L7oLx86pSPeCIwH9Mi9KxjWgRWx7QIrC6qRfDqvHwm6jOwFgJW7qegXQNN&#10;f2d+4jlfTYdHfBlGncuovoxeY/Xqo1HTn9Uciu5RU1OKN4aXTwGPlc/Xhnj6LI6V5t0Y0b93P8aI&#10;eTNmjRNhlXnMYKXrvhF4H8qMfMRjEekRpbYPq2NaBFbHtAisjmm19OoV7fPwfUxevFhjWTmNWTUa&#10;PXtpzBiDoY1bqm9+LtHXUS9mjjdqrFF9VwfPG2NNK8Gr9/Ip4PHyBvWL40NsoxjRf0RPZMYYaeI4&#10;EVaay2h+0rneFu8D6pGPeCy8fAp4WJ5pCPMwLQKrY1oEVse0CKwuqiHMwzQk4gliLXisXG9qxqqp&#10;0ejZS6N0DM2v6Zt9bX4iJa/DEm8rM8cajTyXmvPCGowRL8/warx8Cni8vEPd4rhxUJdjwBgjeiIz&#10;xsjMGifCSnMZyczPd9MB7wOzcimQTwFPJN/D41Fbz+qYFoHVMS0Cq2NaLav2qmDmIqRmLK1G03sy&#10;YwyGNq6mb342s18hs8eLUjIv5mVaDb36rA6eJ8YSK1dCpE/E4+H0KFscH37DanLv3v1H9JSMmrfG&#10;zLE8VprLSH7Keb4t1ofnfbhePgXzEY+H5tF0D1bHtAisjmkRausYrFdUQyIejYJaa4Fk5Wqw+lm5&#10;u/FO5zKCfX3aKXjEhzJ7HrPHm8Xq5yXnh3O1chaWN9rTynlEant4vHzR4jjQrIpjUO9RfTOj+zNm&#10;j2ex0lxGccVnvBmE90H2yEc8Fj16ZJiPaRFYHdMisDqmIczDtJ5E+kc8mRJvBdYCx8rVUNOvpkZD&#10;66XpmzquuJ5XjPlTGfVKKunLvEzTKPEyWuvfBbwOGDMsj5VjRPw9PF7+QWxxHGxWxHGzvkn0HtVf&#10;44oxNVaayyh+wjm+LdYHZ+VSh3wKeCI3l5fvSc+xWC+mRehZx7RaWC+mNTJzgWCNZeU0amo0evYq&#10;RRtb069Cm4+m92Bk702MAa+docycLxuLaRol3hlE5sM8WWM5Cea9GLHyVi4zy+PlBfbi+ChrFmJE&#10;zzSwbxrc2+OqcRkrzWUEV37Om45YH6L3IVu5FKhPgXwKeLw8wvxRDWEeptVS24vVMS0Cq4tqjN4+&#10;A2thYuV6UzOWVqPpPdHG0PRStD6aXkqvPpt16fB6eFtGXJuanjU1dwLPz4slNTlNl/TweHlAXxwX&#10;NnI5BvRMA/umwb09rhwbWWkuI3j38/uReB+olY/cEJF8xGNh9dD0Gmp7sTqmRWB1TIvA6phWi9ZL&#10;05GorzM/ZXF1l/PU5qnpd+DOc9/YsNcW01bkLvMsBc8LY6mxXDL05OQsrDqZs3yZXp5C+OK450BH&#10;536Z0X1H9I5y5diSq6/DaN79/H483gds5VIwH/FY9OiRYT6mRWB1TIvA6pgWgdUxLQKri2oaJV4H&#10;a6Fh5Wqw+lk5jZoaDa2Xpm82I+n4iE9j5pxLxmJepmkwL9NKaK1vxRvfyyPWexJ7YYzIvOdNQY9F&#10;pL6XB3heHB91TSg9e0nu1reEFeaQFprHKN79/DaA9WF7N4OVy3geb4xUmWdaBFbHtAisjmkRWB3T&#10;IrA6ptVi9bJyGjU1CtaPIStXQ89+PXuVoo2t6Xfmrud013nfjY6voqWpOc+amtGUzEl6sa40zmi6&#10;hHmYJvHyqaOH8It0PIorG1B69sr0nmNmVN8SVphDWmgeo3j389sYeB+8lY/cOF4+BTyRfMSDMC0C&#10;q2NaBFbHtAisjmkRWB3TSunR4+YLAm3umt4TbQxNL6VXn83Go9Or5FJaz6GlvqX2jsjzxfcUxhm8&#10;RqWxpiERTwr6enkU+D9W3ULDZCjHgJ6ZUX2jjDy3ElaZxwjyub3r+W0A64O2cqlTPuKxiPSQlHgl&#10;tXUM1otpEWrrGKwX0yLU1NXUFKD90ElOTsOqsXJXstq8tPloeilaH03f/CwGv3KWgp0r0xiaT9NX&#10;A+eJsYflt3KpQ97iCNb38hj0WxxHTypK736Skb0jXD1+ZpV5jOCdz23jYH3w3o0RyXt4Hm+MFMhb&#10;sFqmIcwT1SKwOqYhzBPVIrA6piG9PJPpvZDq3Y8xY4wr0M5L00cycsyRvUtY8HG8jNZrMaKeaZsv&#10;Sq4N8+ZnEHMYI1a+NoccBf6IL+Jx6LM47jCRk5KLVMPI3hGuHj9NuMZX8s7ntinAuwla8pGbzMun&#10;gMfLt9KzP+vFtAi1dQzWi2kRausasRYWVq4Gq5+V09BqSvWeaGNo+mbTm4teJdVE5xv1lTCiZw2r&#10;zCNTMx+vBvNenNH05ORKifSKeAK0LY6PfhNJqXMvpPdcS7l6/LTIHEbxzue2qcS7Kaxc6pSPeCxq&#10;ezAtAquLahF61jGtFtaLaUjEcxEzF3szx4rSa069+mw2vVj4tfPCrLmycaJaMvQrKZmT5f1Q8kzL&#10;YM6LNY0hfZGao8DXifrFccdJhE+8lpG9PUafm0ce/8o5jOSdz23TCesG8W4gK5cC9SmYj3haYT2Y&#10;VgvrxTSEeZgWgdVFtQisjmmd6b1A691vBtqcNX002riafgU95tKjx+Y6JryepvOO5xQBzxtjjYjP&#10;8mAOY4TlmeZxFNRFfR6PMesWx70mkTr3Yozur1HyoY7i6vFHssL13dwI72ax8pGbLZKPeCysvJUr&#10;hfViWi21vVgd02pp6QW1HwVbK1YPK6dh1Vi5XswY4wp6nVevPpu1aHn99GLWHNg4TNuUXZde3pIc&#10;xhIrp3GILUqJVwPGLFscl07Yomcvxuj+GleNK1lhDqN453PbdMC6Obybx8qlDvkU8ETzni8pnqgW&#10;gdUxLQKrY1oEVse0CCV1JV5B78VylN5jaf1K9Z5oY2j6FWhz0fRVWH1+K1D5SlgKdg5RrZWWnqyW&#10;aRFq60bQYy7YA2OJletNzVg1NZKD94gvjklxNT17MUb317hqXMkKcxjFO5/bpiPejWLllTfliZVL&#10;gfoUzHseRk2NBuvFtAisjmkRWB3TIsyua8RajFi5Gqx+Vu4qes2pV5/V+SnnubmWEa9K1pNpJbTW&#10;96ZkPqVez2/lMSdjzJVSUp/Po6QGcepji2OjQRHOZJoZ3V/jqnElK8xhFO98bptBeDdMSz5yQ0by&#10;EY+Fl0+KJ6pFYHVMi8DqmBaB1TENYR6m3Yg7LoS0OWv6aK4ad7OJUvKaKvG+C3c+Z5w7xhItp+kW&#10;Vo2W03RGiTc9/KU1jEAPe3HcayKpYx+N0f0ZPa9PCyvMYRTvfG6bwXgPqJVLE/Ip4PHySKnfgvVi&#10;WgRWx7QIrI5pEXrXaXoB1kLMytUwq1+pfhfuPv+r2dfPpsPrZDnYOTGthZ79rF5H5w17W7EEc16c&#10;YeNqWD4rlyDveRkl87Qo6KMvjoMNXAomU8Xo/owrxmSsMo8RvPO5bSZj3UjejRbJW3j1qUPeg9VH&#10;tQisjmkRWB3TIrA6piHMw7TFsBYaVk7DqrFyV6HNqVTvwcjeGleMyVhlHpsxsFch01qJ9oz6ejNi&#10;3AP64hjR3F/5TOnf+xdfdQnTmcaw5pHR9Cj5WpT2Yf6KPq+L44omKr36aIzuj/S8Ni2sMo9RvPO5&#10;bS7Cu6la8pEHMpK3PFo+qtXCejEtAqtjWgRWx7QIs+sC7AWGzp2vjTZ3Td9cR8njXeKdSeu8Wupb&#10;ajVqe1p1tbmRyHFxDpjDWIJxRtMlVl+NqM+jtE++DrlOxqW9HnwvjhuaUHr2QnrP1WP2eBqrzGMU&#10;735+m4vxbjArlybkU8Dj5TVYXVSLwOqYFoHVMS0Cq2MawjxMuwBrIWXlNGpqZnDVvK4alzF7LrPH&#10;25Qz6jU0qu9sZpzH7DEOEktknP/WGD2ZUh2J+mop6Y/XpSO/6N68dz/JyN6M2eNprDKPUbz7+W0m&#10;ErmZrLxXb+VSMB/xlMD8TKuF9WJaBFbHtAisjmkRRtZFPBOoWfhYNVqul96THmP06LHZ/GTYq5Bp&#10;UVpqk1Nv5TSOTpvsJ8Ecxv9a5cIYqfFFazKttaU1hbz+Y9UtjJrshAvxxOzxNFaZxyje/fw2c6D3&#10;0YsAtOTpgAIvnzrka2A9mVYL68W0CKyOaRFYHdOQiIcRqWMe0KzFmJWroXe/0Wjz1fSRXDFmCavP&#10;76fBHv3NM+waMS2CVqfpqSB3wNYLHENSGmc0PRXkLJ9Eq4nWa/S+zgZ9FsejJjyqr8bs8SxWmccI&#10;VrrOm/vi3kdmMtDAyqUF8pISrwfrFdUi1NYxWC+mRYjUMQ/TkIinE70XQ737lTB67JH979qbMXu8&#10;TRklr5cSL8Jqo9oMeoxr9bByvZFjHSSWHCmlv/qZ0t/x+I9wIejPYN+sRYj6WslznDXeg/bF8YgJ&#10;z74Qs8fzWGkuPVntOm/uSdF9FDFaHm8wK5eCecuj5ZmGME9Uq4X1YhrCPFEtwop1zKN93p3ovcjR&#10;+vXS3xHtXDV9M5aBj9utWf26tMyvpTbTo4ckv/plXxwDc5hnaB5Nl0Q8qcBXyqi+AeoXx9EPppQR&#10;PTVGnUMLq82nByte5839qL6PIoUtea+/lct4Hi+fgp4orFdUi1Bbx2C9mIYwD9MQ5mEaEvFkDrIN&#10;5l0WZz3Oo0ePzSbKhMfbZMb4bAymMaI+hNUxLVObq8F6vcvYyuX4ryl/a4zeTKmenJzEmrtHS21n&#10;yhfH7IPswai+GjPHirLinFp5x3PazKXbu8FrMjIfOYnSPMYM5olqtbBeTEOYJ6pFWLEu4skcZKug&#10;ZuFXUzOaK+Z0xZijeKdz2bxS+Xq4nNp5R+osT0lOxvhKjm4ebAyW09A8pTqjdC7JqInWTya+OMYP&#10;pxej+mrMHi/CinNq5R3PaTOPfP8U30NekZVLneotrs6XwHpFtQi1dQzWi2lIxMOYXadxkK1h4VNb&#10;1wNtbE0vpVcfxsjeK/NTz3sGvV8VI2BzZFpvZoyhMXNsHEvG+XX/m+RvjbEuU6LjWBGivhbyeedt&#10;EP7ieNQERvXVmD1elBXn1MKq13lzD7rdP1aTyCBW3qu3cimY9zwlsF5RrZbaXqwuqkWI1EU8DFbH&#10;NCTiqcBauFi5UrRepfpVjJzPyN6M2eNtfg6DXlMuteOW1Fne2lwJB9kwJ+PMb32m9Lcb/9dNEs2j&#10;6RpRvzbnWvA6eHoj+uJ40IDD+mrMHq+EVedVw8rXebM+Q+4fr+HIvJVLwRP28knxMK0W1iuqIczD&#10;tFpYL6YhtR6mRaitm4S2wNL0K1lxThHuOu/N+8FeR0xbBTY3piGaR9MTyWFcywEbA3UZYy5rVj+G&#10;5tV0JOqTeOeBRM8p4ingeXFcc3GjjOprMXu8KFdci1G807ls5jLyfXPiNR+Zj5xcaz4K6xPVaqnt&#10;xeqiWoRIXcTDYHVMQyKeCu62CNPmq+kapX5Gjx49WGUemzJGPNKtPVvra4mOiz6Mo9TWSbCHFR+F&#10;WxT0yvi3PlP628h/hIuBfTQtER1jjahPQ9bX9iq9vgZfi+OODV8Y2VvjijE98pxWm1ct73Qum7lM&#10;v3e8Aa1c6lRvMSLPtFpYr6iGMA/TamG9mIbUepgWobauIz0XXVqvUn00Pcbt0WNl3v38NmvQ6xUY&#10;6aN5NN2jti6K7H+QWIJxC14vax6SqG8UeM0q+EVrA5ORvRkdLkh3VpxTC+92Pps55Pvm0nvHGjwy&#10;OStv5VKnvOfxYPVRrZbaXqwuqkWI1EU8DFbHtEnULHa0Gk2/klXmtMo8GCvP7Sdx4WvgLeh5/axe&#10;mMNYYuUiHGTLOvoyvw1/ayzrEKa3aIwan3bcE+u6aDxq9H/nuIWaCbUyezyPK67BSN7tfDZzmH7f&#10;eIONzHsna+VSoD4ZeaYzrRbWi2kRWB3TaqntFaljHqbV0KtPASsumrQ5aXoP7th7VN+NzgWPqMtV&#10;c2LjMi0K1mIcpbYu49V7eYuDbBaYlzHmmIZxiYZEPKnAp+GdYw1WH+Xz6Ls4huZTuGJMj9Xm08KK&#10;13ezNuRFMxdvcCuXBuetXKaXhxGti/oQVse0CKwuqiHMwzQk4mFE6iKeTsxYSGljlOq9GN1/BHec&#10;c5R3PrcWJr4Gqll1jpF5MQ/TNKQX6zDnbTVg7e98pvTHHn9rzHoyrQarj5WT4PW5Evws8LoCfRbH&#10;ziDDuGJMi6uuwyje6Vw241nu/rcm403WyqXGvDd2CuQZNTWpoI75mBaB1TGtltpekTrmYRoS9eA2&#10;GG3RUqq/Iz/pXDebNOCV06vfjD6Yw1hi5WqxXv1HSul3P1P6o+T/05h5Ucs6EtU0SrwZWVNTP4G2&#10;xbH2AYzmqnE1VptPK+92PpuxLH2/eBOz8t6JRfIWo/NJ8TCNEfUhrI5pEVgd0yKwOqYhEQ8jUhf1&#10;4PbmCzft3DS9hFV6rMC7nAcSeaxWpnX+rD6qzWDUuC19vVorb+UsyGv9Jc9gOtN6IXtb40R9Gq31&#10;HalbHGsf5AyuGldjtfm0cOXnurkft7lfvEmOzFu5FMx7HkmJVxKtYz6mRWB1TIvA6pgWIVLHPExD&#10;Ip4CShY3Jd5atDFK9VJ69Jndo8Rbwqi+m80o8LWIMaOXR8OqtXIaB9kiZO/vwd8asx4YS1guqmlE&#10;vVHfQpQvjq86SXYjXMlq82nhnc5lM5Z8r9zufvEmPDLvXTAvnwJ5C1bLNEbUh7A6pkVgdUyLsGJd&#10;xGPQYzGk9SjVV+Mu8/R4l/PYvC+NrzGTSO8WD+pW7OW0rQesD2oYzyI6Ll4vdrwA8cVxzw84Su8b&#10;qwerzaeFdzqXzThWfA5VrEl6J2Hl0qL5qBYhWsd8TIvA6pgWgdUxDWEepiHMwzQk4ikkuniK+mai&#10;zalUH0WP8Xr02GxWYcArrDvROXo+K2/lSjmULaWUfv8zpb9V/Ee4cFwWSw3zrZpHTY2ktb4D/uIY&#10;L/IMrhjTY8U51fJO57IZQ75HbnmfeBP3cl7eoke9hZfXYHVMY0R9CKtjWgRWx7QId6krZJUFmDYP&#10;Tb+CHnPp0WMmrfNtrd+0Mek1cjl4nhhrWi+s3rU5xgGbxu9/pvS3wH+EK5EajLOm6QjTLKTfqo36&#10;FkNfHGsXdRSRm+QKVpxTC+90Lpu+rPoMVmOdiJVLTj5ykay8lUuBPML8TIsQrWM+pkVgdUyLwOqY&#10;hkQ8DFbHNI+aGkJkAaN5eulXscp8WudRUl/i3Yyh06O7LC3nx2pRw7iGSA/mYZrEyls55CBbKayO&#10;xai1UNMrWiN9WLPAe+11cdz74nrMHi9Cyw28Ku92Ppt+vPW9YZ2YlUuD81YuDfpQWD+mMaI+hNUx&#10;LQKrY1qESB3zMK2GXn0IC/ywKEabs6aPYvZ4m/dk4OPdDTZHpq1GZI61HqlhPpqTWt5q+QPyt8bY&#10;D2NNy7Ac0xhRX6bUvxDfi+PWD7GU2eNFWHFOrbzjOW3ayffFj7g3rJP0LoKVS415b+wUyGeYj2kR&#10;onXMx7QIrI5pEVgd05CIhxGp6+UJcvUiTxtf00sp6VPi1ejR4078tPO9Kx1fGW9N5DpZHivHKPVb&#10;sGcR+x+K1kJrPVLaj533RH5BL+oo8lizxouy4pxaecdz2rSx6vM3Be+krbx30axcGpRnWgRWx7Se&#10;sP5Mi8DqmBYhUsc8TEN6eRqwflxouV76Hegx99YerfU9WGEOqzHi0RzRM8qVY1vgvLyYEfEgXo2X&#10;l5R4S/gD8R/h+iAbA+fixZo2GjnmFeMHeP3Hqkex4gU4Fp1XC+94Tps2ftQ9YZ2slUtOLjn5kb1T&#10;oH9S8kyLwOpatAisjmkRWB3TkIiHEamLesRnrf0IitJaP5Mec+3R4x3Y1+EeRF4JpYzo6REdM+rT&#10;iNRHPIhVgzmMES8foaUH1oqvkzClfo/e/SYwfnFc88GMZsU5tZDP553OadPGj78nrBOvzaXGvPeB&#10;ePkEec+rweqY1hPWn2kRWB3TIkTqIh5GpC7guetCR5u3pmuU+luZPV6UVed1FwKP2hKsPs+V5heZ&#10;S8QjKfX35kgp/eFnSn+U/Beqo7BziGoaJd5k+DWdceE7b9zi+Ci8CDNYcU4tvNv5bNrZ94TAuhC1&#10;ubRA3oLVMi0Cq2vRIrA6pkVgdUxDenkYlXUtPxK02tH6SqwwxxXmsNmUUPm6SqmxNlXWR2rQg3EJ&#10;LbUacmHc8s44KudXU1PLzLEK6b84rv1ARrLinFp4t/PZtJHvh31PEKyL4uW8vMXofCbqQ1gd03rC&#10;+jMtAqtjWoRIXa2HaZW0/FC6CyXnWOLtQcl4Jd6ZrDqvzfV0fFVRsL8XI15+BqPnMKK/1pPpTEuG&#10;jkR9JVz0zuq3OD4GXZgWVpxTC+92Pps29v0QxLpIVi45ee8DsHIpWG/lNVgN0yKwuhYtAqtjWgRW&#10;xzSklydCQZ+LfihUo81X02ezyjyQknmVeDebVPbKWZbIOUQ8Fq31JRyPvzX+Y/CPU/d4vvE8MN68&#10;0L44Pha80CvOqYV3O59NG/t+qMC6YFYuNeYjH9bovAarY1pPWH+mRWB1TIsQqZvpSY7PyhG0H1ij&#10;9V6U9C/x9mD2eJufR+Hj/iOJXCPP4+UlJd5S8J2CcQ3efLW8pvegx3kNon5xfAy+aDWsOKcW3u18&#10;Nm3s+yGAdZFqc8nJpQXyCPMzLQKra9EisDqmRWB1TENW8Gi6RU3N5omFf7RtNkWMfh306I89vLgX&#10;JX1LvKUc5G+N8R30QbRSjk7nIXu09oucU8TTmbLFcb6wrRejNyvOqYV3O59NG/t+qMC6YC05L2/R&#10;I+95SmH9mNYT1p9pEVgd0yJE6mZ6PHr0mID2w0bTSyjpUeLV6NEDGdEzDey7WZfRr4Rof/R5cSmR&#10;+ojHorU+ihwHn1mMsxbZStDOVdN7UzrfCcQWx8fEi1TCqvOq5d3OZ9PGvh8asS5ebS45ee9Ds3Ip&#10;UK/BaphWC+vVokVgdUyLwOqYhqzg0fRk5DS9AO0HS6leSq8+UWaPt7knHR6pzSAin43n8fIRSntk&#10;/x9+pvS3Kf+Faoyj4GIZNw/tXDS9lcicJmIvjo+BF6KFVedVy7udz6aNfT90xLqQtbnUmI98wK15&#10;DVYX1RhRH8LqmBaB1TEtQqRupidT4lXQfnxoek9mjCGZPd4s3vW8InR4BLpz5ZxGjz26/9W0nF9L&#10;LfKHnyn97c5/hAvjHozoGcFanHu50eTxP7TF8dH5w+9BntNq82rh3c5n08a+HwZhXVQv15q3aM0j&#10;zM+0WqK9mI9pEVgd0yKwOqYhq3mQmppFKPnBU+LtwYjxRvTc1HPjR6crK10HnIsXMyKeEnr3S6Qn&#10;vhu8uAe5J/bGuWU0vYarF8IOz4vjo/PJ92DFObXyjue0qWffDx3RLqR1ka1ccnLJyY/uXQOrY1qU&#10;2lpWx7QIrI5pESJ1EU+Ekj6W18oNQPvxoumrMHN+M8farMPkR7GY0fPD/qVxKZF69GCMePlWcn/8&#10;W2N8Z3hxC7gw9nqPuibaIjmq9QJ6fy2Oj4EnXsuKc2rlHc9pU0e+F/b9MADroo7Ipca8dyN4eQnz&#10;MS0Cq2Mag/mYFoHVMS0Cq2MaEvEgrIZpiOWxcgPo+WOkpNco750oOa8S72Y+kx/bTSFXfj747Hpx&#10;K3IxivsRRK8tm0NUa4X0/EV44rM4Ci7mXXjHc9rUse+FSVgXuSXn5S1G5JkWgdUxLUptLatjWgRW&#10;x7QINXU1NRo9ewnIj4CUDN1Cq9H0lWmdc2v95ucx6BF/YvQYo/sjkfEinhJG9fvDz5T+jor/CJeV&#10;s/gI1OY8+rRroOmSyLgZ5otqtSi9+L9zfAVH8ELfjXc8p00573p/L411wWtzycl7H7SVSx3ySfEw&#10;LQKrYxqD+ZgWgdUxLQKrY5pHpKaXR1Lqb0T58dCNkv6jvCWM6rvZtDD6tTC6fyJjYIx4+UQ8GCNe&#10;vgXsbS0cpY6eXIc6w/PlnLavAc8zBeaRYZ6o1pHrF8eHciHvzrue16aMfR9cjPUB1OaSk0tOvrU3&#10;UurPsLqoxoj6EFbHtAisjmk1RPr08iTHZ+U23Rj8A+xk1jibtVnlse41D+zjxVdQOgfNr+kZmf/D&#10;z5T+/X/xeZHrLR61HNbjpiHz0b3EO18Nb15JyUe1Eoz66xbHR8PFXZV8Tu92Xpsy9n2wINaHMSKX&#10;GvOtNxCrZVot0V7Mx7QIrI5pESJ1K3g0fRG0HxelOmMF76aOfY37wV4BTFuBq+d19fgR/vAzpb9T&#10;WRjnLYPPEca1sDGi+9TpOuO5IiwX1SI4dfMXx0enC7sS73hOm3L2fbAA1gcwKteat/DymagPYXVR&#10;jRH1IayOaRFYHdOQ1TyD0H4UaHpycu/CrHNsHae1/p248DF6G+5yDXGeGDPQgzGCeYxrwT55YSgX&#10;nngsYwnGJci+qNfsJXiOUbQ5JUWPao3MXRzXXrxVOd7wnDbl7PtgMawPY0QuNea9G8jKWbA6ptUS&#10;7cV8TIvA6pgWIVK3gkfTPWrrFqfkh1CJd7N5d+70Spgx19lj/OFnSn+X87fGcrGI+wzGHrKnBo4V&#10;3TMi4yFaTYumEfDOWRwfk27CWbzb+Wzq2PfBwlgfzIhcGpzHHMaaFoHV9dYisDqmRWB1TEN6eSKU&#10;9BHe/CPi5cdEST+FwI+GF7QaTWeUeO/Eu57XynR4DDYdwM+hNC6ltX4W8r2N73Jty14JxgxZz9DG&#10;KN1rYP8IzFuiMV3i5R+MXRwfN7phI7zb+Wxi5M8dt83iWB/UiFwK5i2svNebwfxMGw0bk2kRWB3T&#10;IkTqajwYRympe3jlDxDcetK7X29K5lfivZI7zPMOcyyh5BFcmdHngf0xvhqcjxcjXr6UP/xM6T+o&#10;/K1xUo7ZJsE4w7wSlpdjt+w12JgazBfVkhiLbUHGLI6PATfWlbzb+Ww4+XPGbXNzrA9xRC45ee/G&#10;snIS5mNaBFbXW4vA6pgWgdUxDenlQVgN0zRKvA4FPxK6UzJ2ifdq7jTXTRkdH70hjJ7f6P4eOD7G&#10;PRjRM/OHnyn9hx8L40QWbNpmeTW8nJfvsbfw5pBhnqjWgf6L45E32GyONzufzebHYj3II3KpMd/z&#10;5cP6MG00bEymRWB1TIsQqYt4kJqa1FBHqPnhYNVoOU1fgRFzu0vPzRcdH6m3Z4VrVTqHUn8t2jia&#10;LsmLQrlpOtukNx+zeg0rl5S+tXtvrBT0sbymRfpF+ei5OD6CN8gdeKdzuRtXXvteD9bmQqybZ1TO&#10;y1uMyDMtAqvrrUVgdUyLwOqYhkQ8SKSGeaLam1Py/i3xlsD6Mm2zueoRvWrcFnDOXtwK9vNixMuX&#10;8IefKf09f/HrWC7icPPy2ubh+WS+1z4fW+NmPB/LMS2T+3l9HdoXx0fnG+lK3ulc7kK+5qtc+4aH&#10;aTr4Emh8GbwP1s00IpcCOS9v4eUjsB5MGw0bk2kRWF1UQyIeJFIT8VyE9a6wciX06jOClee2Kvua&#10;2Sz8uFNq5+vVefkWRvQe0VOCv9G8TdZE6xFNz2h5OWbtXvbFWMPyMZ1pjNwXN41Hrn5xfEy4oWbx&#10;TueyOvlar3zNrQfnaqIPd3R7a6wbbHYuOXnvgajNlcJ69dYisDqm1VLTK1LTy5MKfBb5vpJbI9p7&#10;Q9MZK3iv5C7z3GwidHitqHi9vfyV/MFnSn+c/Ee4EvktFtlknddDw8sn6F+zz8dWrKH5NE3ze8ha&#10;0qd8cdzp+3UJ3ulcVqX2d1mJdwQ1D9tIal8AHiN6LoV1I83Opca8lUOYN6qNho3JtAisLqoh6MGY&#10;MdNTyds/45tNBQMfuSdaxmmpRXr2GknrPLG+NO4NLr5wk56IP7JpeDlZ37KX4+CYGGtgH03L5Jzc&#10;GihbHI++iWZxvNG5rEi+vne/xo0PVzOdHnKX0f0vx7oRR+W8vIWV13KaXgPr1VuLwOqiWoSaukhN&#10;L88ErGffyo2iZMxR3s1mNKMf/9H9W8C5Yfwu/MFnSr8Cf2ucyAJO26TXq8v5DOalj4E57FmyRw11&#10;FlswH9MYeRy5BYktjo83uYHf5TxW5t2ub8HD9PIQFj6MKTXUtTJ7vOlYN2ZLzstrtNRGYT1atJ6w&#10;/kyrhfVimkekZqZnEUreFyXeu8POlWl34K7zviurPv6l80I/xi1gLy++ij/4TOlXxcI4Kb8LUYts&#10;pXUWlkeOVbJHDXUr1mCeXMtyFrLO6GEvjo+FbrZW3uU8VuZdr3F+cPBhwk0DfdZ2JVeP3wXrpTUi&#10;lxpyycmX5pjWE9a/RYvA6qJaBKzDmNHLMwJlXOvZtnKrUDLHEm8Ls8bZbCyUR34YOB7GPWnt3Vrf&#10;Av62k7/xIlrrps1DahrSV7pHDfVIzLDyuT7SRwN68MXxcfFN1ZN3OpefxkqfW+0DdzdaXi5LYd08&#10;K+WSk299gbHaFq0nrH9Ui8DqmOYRqanxYMy00rgzpe+CEn+J96fQck1aajebNP514jJ6/NH90+Nv&#10;jf/Bx98ap9dF19PG8lJjec1bomswH/pRx/E0rSZGrJwk9/H6GbwujmfcPDM43uhc7sC+1u9F5Qtl&#10;Layb8oqcl7dg+ajWE9a/txaB1TGthkifXp4r6DSvu70j2HyZxoj6VuOu895wOj26KXXuFQXHxPid&#10;YAs01Eq2aD3zZTzdAv1sb2ktsSTnLA+CNYHa78Xx8SY36rucxzuBN2TJtrkO/Cx6bVOxXgazc8nJ&#10;W7kUyGuwut5aT1h/pkVgdahhzBjlwXgg1rNXmxtByXgl3igjem42P5GJr7cqes/vDz5T+pPwt8Z5&#10;j7+BIlqPTesrdQ3py3umeblMa8zI48rxo2Ct2H6RjgE3yFW8y3ncDXbda2/WzftDXkRj7xfrJTcq&#10;Z2Hlrb6J5DDWtNGwMVu0CKyOaTVE+vTyIFjTGjOOoK8TQ57rm3PVNWHjMu0nMvGRmEqv88I+XjwS&#10;HAvjq8DfMzWb7MN6tmqWLnP52NJKcj1ij+wvrQNe/7Hqu5G/41d5MH4a8rp3uCE3m5eXW3RLyXkR&#10;zMx5LyUrlwL5Uli/GVotrBfTIrA61DBmjPJgPJOj//gl7/8VvKvzTudyRzo/HmGuGleywhzuwh98&#10;pvQPKX9rjHv83YJaj431ZRrTMzKnadiD7fNxj1huEWpqbr04HvCdvqmk8KbbbMZivRjukkuBfIb5&#10;mHYFbB5RLQKrY1oNkT69PAjWYNybQ2yb7uzvRw673Zi2GivPceW5zWTmdfiDz5T+EeX/09jbsxo8&#10;trToxmozmp5z0oNaBjVW1yOW5JzlQbBGqb/f4nh/f69F9IbcbKZivSRWy3n5XrBeM7RaWK+ohqzu&#10;wdgD/V5cwhGvH/X+L+lb4t3ck+Dt+OPY1yXOjGuV30W46Bq5RcZjHqYxXcb5GPdMY7l83CNmZE/E&#10;yxC191kcF3xfbzabjf3CWCmXnLyVyzBPVBsNGzOq1cJ6oYYxY6ZnNY7vedf80EB69LgDM85zxhib&#10;Mloe8ZbaXqwwhzvy+58p/angP07t7bXNy+Mm+7JaTUNdxvmY7ZnG6lCPxpKcR50hvRG/YP3Fsfh+&#10;3mw2mzKsF4iX0xiRS04e52p5S2G9emu1sF5RrYZIn14eD+zRGk+k5IfIKO8MVpvPyvS+HXv3G8Gq&#10;c4zMCz0Yb77BRZi1Zb+397aoDzdW52n5WNszLcO00liOIck6yzGk36lbd3F87Idxs9n0wnqZaDnr&#10;JeTlNKy65OSSk2e5qDYaNmaLFoHVoYYxY5THixdD+yGh6VfD5hXVGFHf5jqij1DUN4LasWvr3gXr&#10;/K3cSH7/M6X/aOHfGpdspTWWP8N0S8vH2p5pVi4f94glOWd5GFj32NZbHB8X3uibzebmWC+PmTnv&#10;RVabk0R9EViv3lpPWH+m1RDp08vj0dqjtf5CSn/g9KR3v8113PgR6MJPP/9R/P5nSn+6cGFcumeb&#10;ldM2rYbpUsvH2p5pcm9pPWKpIdJj+RTWWRwf+yHebLrR+GK4N9aL5E45K6/BaqLaaNiYLVqESN1M&#10;D4I1GCOY9+KsMT2KqG19l7TWb+5By+222bQy6/7D31ktW+43qi9qmo7H2p5puLe02hjJHpaTSJ/n&#10;XWJx3Pq9vdn8dPChZw++l387rJfKXXKpQ74E1qu3xoj6EFbHNORKD8YzOeaOX/KeGeXdbO5I7WNa&#10;W7ciPc+lZ6/0+FvjP9P5b41xw7zm03JMi+r5GPfMr+2ZlpH5aKzlJDlneTLohZrrFseTv6c3m7cA&#10;H2TvBaDRWn8LrBfMXXIpkEeYv0XrSbQ/8zEtQqRupqcU7FkaI4fYOvHW75HNZkE6Pr5LcLfzye88&#10;tpe/rWr20a2HP4MezRvdM80aU4utHGpIxIM8/PMXx52/kzebt0U+2KUPeAmj+1+K9cLR9HRRzstr&#10;WLkesP4ztAisjmnITA+CNV48kqN8vNb3REl9iXezaaHwMdg0ctfr/fufKf3jj7811rZEtJIt13t7&#10;tmk5pqOWY6mj5u2tfhmZxxzGnjdrOC7i5YF5i+OK7+DN5seAD3fwAe7O1eMPQ3v5WC+mlpyGlUtO&#10;3sohzDtD6wnrz7QIkbpRHoxXZIE5vtM7553O5Scz47GYMca7cfU1y8/3yP3oDcdh46Om7a0+uM/H&#10;UtdyGGs5BOeDyLziGb84Pha4kTcbfBh6bCVgLW4rcoc5vmC9bGbmrBefpmesvJbT9NmwefTWEOZh&#10;GjLT44E9escBRjzjI3ompW+L1kLvfnej4lbb/EBm3Scjx/n9z5T+/F/8Os7PfWSPG+aZz8qVbtjD&#10;i6Wm7Uu8cs+OvdjKyY3h5RP3jFscH4Nv0s1Ggg8JbiPAMaztHbjN+VgvH01Pk3PWHJOTi8J6XKX1&#10;hPVnGnKlx4vfgFHvhVF9JWyMqBalpXazDm/46A7h3a7T732m9Of/2a8Tw9933pZgr21WHntoe1Yj&#10;Y6bhsbdnWnTPjrXYyskYdZZLgXz6zvdfHB9v+FD8VOSNtPq2eWb0tbnF9ddeRJqebp6LalfA5tGi&#10;RYjUzfS0gmOUxgGiz3LUp9Fav9msRMWj9nb8qGtwfG35PdZjj7+ntFzPTfbHMXHP6qJ7rRaPMZY1&#10;kViCYyJOvt/i+HGv/Hje5RooN8xmUeSDjp+dpvfEGv9StAdS09OCOStfA+s3Q+sJ6880ZKYHwZrS&#10;+KaUvA9KvJvN5jre5PUU4vc+U/rz/93HScsTP1L6qPibZLYl2Fu56N7apAfrcM80b8/GYvt8XBpL&#10;cCwkmhe0L47xXvmJ5GvwDteB3CSbxZAPeunnVVNTw6xxQmgPpqanxXJJybdoV8Dm0aJFiNSN8mC8&#10;Oo/5tjyzLbWb9bnbLX0l+1r1Y4lrKSdxvMb53deyx99NWq51kz1xHNwzTduzMbx9Po7GWg51lktO&#10;Xuj1i2O8N34S+dy1a8C0O8Buls11yIfYeqBrGdGTMWuclIyHz9JH5DRqcymQL4H1ukqrhfViGjLT&#10;44E9RsR5KyDyrEY8vWBjMW2zWZnCx3ATYPQ1/b3PlP78f+cRiHfpkVI6jsf2OM65/G6K7PH3EWqY&#10;67Vnmsx5nhov7tmx9LCYedGfyTkvj1T9O8cV37Nvw7ueu3aDbOYgH2DvYR7FrLFnjKE+pJqeBuSs&#10;l4WmJ6cukRzGJdoqsLlFtQiRul4eBGswnol3b01m6DvgJuxrsFmBhV4L09DOmelPi+BH/GTE44J/&#10;1DoZGsv12nAMORZquI/00fZaLTv2Ygn2Raw80eOLY7wXfgrnw4CJN4DcEJtByAcTtxXBOY6Y58je&#10;6gOr6WlyznupWLlesDGu0mphvZiGjPJgPAIcw4sr6flclvQq8SKsNqq10LvfZhydHo/NTWj5vH/v&#10;M6U/9+tCOKAhHpM4vxvYHn8DRXOj9kzDPdO8vdwwJz14rMVaDnWWS0ZO6P7iGD/vn0TJecsPg130&#10;1aidI57nHbZR4DjW9g6MPCfs7W0htAdY09ONchLm661Fqa1ldVEtQqSul8cDe5TGixN+PhcjOu+o&#10;b7PZ3JenhTG+g2V8+HF+Z7DfMTW5npvsj2Pinmnenmm4945zLI+tWJJzLG/o+uIYP9+fiHVRM15+&#10;NVrmW1t3NfJz7Ln9dPB6zLwm4XG1l5impwVzVn4WbA5MYzAf0xgRH/MwDRnl8eILMZ8Vguf38h6t&#10;9aNZfX4/Afb4MI0R9W02FHkDHQ2x+K9aJ/FeYb9jvBxuWFO69/pEPLgvqUHNO47EUpNoOaK/Lo7x&#10;8918gRedXMzlqZ3vHc/1pyHvT22bwezxMuZ42gvNetlperoglyrzK2kRonVRHxKp6+UpBXv2jm8G&#10;e56ZtjJ3m+8KtNy2LbWbn4V2r2T99z5T+nP/bSHKgppYHOP/9VOCPcsxjeVKN+zF9kxj+5K+ltc7&#10;zrEE46zhOJhDhP69OMbPc6PDLurKaDeCR23dZhz4wJd8RjU1Lcwc60R7iWl6MnLWS1HT06Bcev2S&#10;vRVsvi0awjwRDWNGxINgjRdPpPR5LPVr9Orz7qxynS68RafDzpVpV7HSXGbQ63xb+hznH0Iw4qf/&#10;YBfGpDY/5+x3maaxXMlW2wfrWD3mtD3TWE47zkidxQjLaTUfKf0CP9/NG6F98BFq6zb9yJ+f3HqC&#10;vXv3l8wY40R7oVkvO01PRs7r1zuXKnKra7WwXkyrIdIHPRjPAMf04gZKn9tSfy2zxtn0p+Ptudl0&#10;4/c+U/rH/1tfx0fi/6XqlzgXZ5HEB+bJP2qNv5Oiuei+R4+8Z5q3ZxrLYV4ey7wVoy5zCNFf/7Hq&#10;zXvAboAI5CbZDAYf5is/gxlzmDGG+ctLy2l6WiyXiXhWh51DVIvA6lDDmBHxeGCP1riBns9da6/W&#10;+s03+1qOpeMjuDQ/5TxNDrgQLLZyJD4lyOEiOe/xd5KWi2yRevRoe6Zp+0h/1Kw8O84xA32aBvpe&#10;HL8b2ofuUVuXRO2dt5HgWLitDM51xHyH9ba+4bWcpqfFchqsZnWtFtaLaRGwDmMGerx4FSrn1eP5&#10;7NHDg43BtDtx9/m/M5WP02YxjsffGv/ZX4MP9SCxlXPiMyS5mn8fObqP1Fqb9GAd7lkd7i1P6XFG&#10;6gjLMe2h78Xxu6B9yBFa6mprVyOfy4jt3cDz63mO3XviF5CkVE+L5VIgfwfYOUS1CKyOaR41NR7Y&#10;c3Q8kdZnuLXeY3R/xhVjrsCFt+EG+OmfhXb+v/eZ0p/9Z76Oj/yHNONxaSyOvX8UO78n2O8s1CJb&#10;rrPq0YN7zxfxSC9qLId57Vh6ZSw1zDnaXhy/A/hBRyE3RJjaus0Y5MuAbaMZMRaeQ1N/7RvR0u+Q&#10;YzDvHbUIrI5pEbAO4whY48VXoc1D0x9oz5+m343oeUR9m81PBZ8RjGtxXlHtHF/bOY4c8JErio3c&#10;oeXJP2qNv4FK9myLeDQv7pmm7Zmm5ay8d5xhmqYLbS+O7wz7cCPU1qXG2k0f8mcgN49Sfwujx8Fz&#10;eRoHv4AkpXq6SY7pUa0F1o9ptbBeUQ1hHqYh6PHiHpT2RD/GPRA9RzzX0Z5RX0+uGLOWER99KSvM&#10;YTMefC4wvhO/+5nSn/lvws2LC2TIubGVE3H+D3w95cUxLpLzPrphHavHHO69Df24j3g9LXKckceW&#10;lhR9/2PVN4Z9oBFa6mprN/Xk6y63HozoyZg5zhPaL7RSPd0oVwPrF9WisNqoVgvrxTQk4ikFe3ox&#10;gnmMPTS/pg/m5VndVNHzOl50K7wt+3rek+P841t4+S9TY5yPIf4++O5lxS8LZIi9fx9Z27Mt4tG8&#10;pXumyZzmiRxntLz0aJqi78Xx3SAfYojZdZs68vWefd1x3FFjzxjjRH65SCzdymnMzjGYf3UtAquL&#10;ahFq6rDGi2fQc0ytl6YbDH/GJ40RYZV5bDYbDnuF/e5nSn/mv/GdPPIf0sxiK1f6t875kP0tMsT5&#10;PYO/pawt+1kd5nBvbehlNZiTHtS0nHaMXq1OxpoG+l4c3wXtw/SorUuVdXm8vdVtKzFjbjhG97Hk&#10;F4tE05OR0/R0Qe4dYOfHtFpYL6Yh6MG4B9izNfYo9VfQ9bltZKW5eNxprndnwmOwuRG/+5nSP/Zf&#10;F8LxtZ33ySN+yls5L5ZgTsTmItn4R621Pf620nKaR9uzLeP5MSc9lhY5Ro3FmvbQ9+L4DrAPL0JL&#10;XWltTc3mXuTPeMZnjWM1jYdfShn88pJY+gq5d9EisLqoFqG2ToI9vHg00fE0n6Y/aHoeL+KOc97U&#10;49zCmwf7Oj0WovJCsMWpPA7Gx/nHay4Ss3nJY/xHrfH3EtuXenBDL+41H9Nw72nacUbTrFjR9uJ4&#10;ZcgHFmJmXU3NFeR5XrmNAsdh2whwjFHjZHAsOp788pBoejJymp4Wy90Zdl5Mq4X1YhqCHi/uAfYs&#10;jW8Ee3aj2mYdbnwLbn44v/uZ0j/2T3/fxEf+Q9zULwvk0ljpWxIfyZ9Hfk/KPdtqPLi3NvTKGtRk&#10;TvNoxxkrL31abGh7cbwa+cPBDy3CFXWrIK8b21YA51QzL6yP9qipqQHHGTlW0saRXxwS/FKRlOpp&#10;gRzGd9UisLoWDYl4SsGeXtyK1w/y5zOj1Wl6IaPfAS2sPLdNnJZbtaW2hFnjSK4Y85YcX9t5vcSF&#10;o39768WQe+pL8k+xJDoP5W+RE+zZFvFoXtxHtZqclUcvy7HY0Pbi+EryhyK3Wmpra+pa59qLHtfN&#10;Az+fki0C1sg61KM9I4zqy8CxRo+XEvmSkWi5Uj0tlpsJm0dUQ5inRYtQU4c1XvwDmfFsjx5jdP8I&#10;kTn81NttxnnPGGNzHb/7mdKf/q/xBecZityRvv894Cw//Zeps4nU5tj7218zB/Ngecyx31xsH/Ew&#10;r1aDGsszH3osTTvGPTtmcdYEe3E8g/xB4NZKS6+autIaPN/emwf6a7YWsFe0X4m3FzjP0ePjWEPG&#10;lF8giJaz9NqcRm1OwnwztBZYP6bVwnoxDUEPxj3Anq2xBfMyLRm6QffndWFqz7W2brMeFY/IZjIl&#10;n1H2HjJ4HJcuZE+JeUVMF7byOBgfuZeUiTe/f9jvLLa3NvTKGkvDvDxme0/DvDzGPTsOxntx3Jt8&#10;ceXWix59a2tLa0r9PehxfUaDc1x1nonMc8ZccbzmMeUXBqLlND1V5vBLTlKbk0Q8rbAxWrQIrC6q&#10;Raitk2APL+7N6P6daH6OHUb3fyducsukdLO5bu7B736m9I/+V79uLrnATMfzDddrIYvxORbJheN8&#10;yHIQ53ej3LMNPbhnm8xpfqYzzcpJzctrOax34r04riVfTNx6gX179K7pUTp2qb+VkuuD13PW5oH+&#10;aN0V4BxnzBXHKh4PvzAklm7lNGbnNFhNi9YbNgbTamG9mIagx4t7gD292CLi1TyaXkj0+Yz6ahnd&#10;f7PZ3Ivf/UzpT/1Xvl515yb/UekkD0ScETmMsfZbfI1VrxdbOS3u+O8j4147tvaoYd7LoYZ5LYfH&#10;Ocb8I96L4wj5gsmtJ9i7R3/sV9qztKbUX0vJOZV4R4LziM4Fa1gd5rVtNDje6HFxnHMs/JKQWLqV&#10;Y2h6uiCXlPzqWgRW16IhEU8p2NOLSympL/FuNpsiRjxeI3puvq/rkZR/f5gtkuWx/GCU+JRIDuMn&#10;L8k/xVbOi/OhyLHfTmxvbdLDjrU9apjP+xZNy6GuaftvjhXyhcIL1gPs3aM/9mvpWVNf6i+h9Lxq&#10;vT23CFhTWxeltq4VHHfa2PILQqLpyciV6umC3B1h58O0ntT0xxovnk3N+DU1hN7PM+vHtFpW7XUH&#10;Ot0yKqP7b9a9xjPm9bufKf3D/+XvsY7HH8fj+Ehkkfw4OOeXE0Zc5HXyZk6Jj/R6Dmyc/P7C32fy&#10;d5q1jxzjfoZm5fIxi7P2YC+O8wWSWw+wZ6/e2K+2J/ao6VVag2NFNo8Sf4m3BRwnOhbWROtqwHFG&#10;jyfBMYeNLb8QJJqejJylj8hp5Bzz3FGLwOpaNAQ9GPcAe7bGFiXezXSGvOs2m8WpfS1ZdaW5I73+&#10;DTEugI/HHy+xt/AVx2wxqsVPfXNeHgfiLJeMm5R/HznvrU16vOMeWiaiWbl8HIh/zuI4XwDceoA9&#10;e/VNHfuO6FNCqd+iZA613pItAtaMrqsFx5o1biLjdRnz6VtHoOnJyGl6GpDDL7LVYXNlGsI8Ua2W&#10;nr0y2BPj3pT0L/F2gj27TKtl1V6bTQkXPJo/kt/5TOlP/pe+v1Zf/oY4axiDlgoWsnnRreXx2F18&#10;k/iUSS4UB/99ZNyXHmdqNLmxHGpWDscw4vdbHOcTxK0X2HfV3iV90GttpdTWSUrmMMprgX2ivbBm&#10;dF0rOOaMsXGsqvHkF4MEvzQkpXpaJHeVFoXVMi0Cq4tqHljjxTVgDy/uTaf+Vc/k4rzjOa1Ep1uv&#10;iCvG3KzDkV4Xuy8LYIydmu/GOND3Ic3LY4jdv/2VMuZKY3H88Yjx95b83SX3LcclGubznmleDo9z&#10;jPlb/81xPiHcejOqP/Zt7R3thT7LW0Ov3iU9Znhx80B/pCaRmtF1PcBxR4+P4zyNJ1/4Ek1PRs7S&#10;rZzGiNwM2PgtWgRW16Ih6MG4B9gT41Kseiv3Qxj5ztnciysfh6vGvmrcmVjnqOV+5zOlf+Cf+jo+&#10;Hn/kBWiuobFYAKuLZjloTkB8SiSnxbS3GNeqjcRZwvPKB/ldKveeZh17taVaBrWSnIyJdr/FMTup&#10;3uQxeo0j+/XqG+0X9VlgD2urpaTPKG8q8Jb2TZU1qbImkfFqerSA404bX34RSPBLQmLpVo6h6WlA&#10;jum9td6wMaJaLTW9sKY0vhKcC8YPpjyPBlePvyrKx/XjYdeFaZtNeiyM//5/6useoYtbjJmGsVw0&#10;C+1EHj/iU8qNgnHum8exvCx+mj9ZBEsvxvndLPeeph3jPqplULP80RyLs3arxTE7iV7k3j3GwF6t&#10;/TLRnrU+a+sF9i0Zo8SbKr1RP6Omx6waRPbo0a8UHHfI2Piyl5TqychZem1Ow8r1hI0zQ4vA6mo1&#10;Lx4BjlEaS6xcAaOewRE9V+ddzrnTrbXZDMO6R2XukBtbMLIFMMZMI71fBhWxl3+J8yHLKXGex5NF&#10;8box/PvICb4rNE07lvuoVtrD8mMO+0B8j8WxnHQL+QLg1kLPXhnsafXt7SsF+1pbKaW1Jf4Sbyk1&#10;vVtrvC0C1pTUtoJjdhtXvvglpXoycpqeKnOanpRcb62V2p6sLqqNAsdqjUfijeXkQ8+d0sOtu4hV&#10;5/WTUG4Zl9q6EtgYTNtcQ8tn8TufKf3Kf/F7cZl7HY8/ZPyyAMZYaGoNeL6NIoQY8y/HwTiPzXLV&#10;MeTyu1R+T8j3q5ZHb42GaONqGsvlYyVef3GsXRyLfIK49aB3T+zn9Yx6oz4G1lpbb0p7l/hLvL2o&#10;uV41NR7Ys6Qv1pXW14LjVY8pX/SSUj0ZOU1PlTn8shoJG6dFYzAf02phvSKaF48Ax/BiiZVDSryC&#10;p2etskcL7DlnWi21vWrrNpt3ZcQzob1yND0ZuUNuuJgVcfYmZbErPWxBrNWd5IQY5wnF68V5LJar&#10;jkVfee7JWCDLY6ZpxxENddTksdZLy2XIeGsvjvEELPLJldREkH1be2OvSL+ov9bHtisoGbtkriXe&#10;GdTMp6Ymguxb0x9ra/uU4I4jX/SSGt3KMTQ9DcpJmC+qtcJ6Mi0Cq4tqjKivBOxZGvekd2/RT33G&#10;NpsfRu/HbAZ3nHMvfuczpT/+XyAL4hSLE9Fe4qD2hIyzqTCmvRWvGQv5ad7Mm2NxLL8f8Jhp8rsE&#10;vZrGdFajHbPxmZYR2rqLY5y0RYk3Qr5ArX1ln2ivaE1vXwnYk21Rov7S3jXeXluU1pqazQP90ToE&#10;62v7eNDe8sUuKdWTkbN0K6dRmltJi8JqWzQk4knEVxr3AHtiLLFypWAvjAkvz1cDvfqkhXttygnc&#10;hpuLucszIu+lI29k0YoLwi4eMdY5/sMjJ4XxWaDFUsZcIM4yng/zWvE570dOfjfgMdMwZp7oHjXt&#10;OKLJ+KGtuTjGiVqUeDXyxWEXqYSaPtGa3j4E66wtAtZgHdMYUV8yxmKUeEup6S1rSupKwXGiY2FN&#10;tA7BHrV9XORLXWLpVo6h6cnIaXpqyM2GzaVFq4X1imqtYM/S2MPy1+Ya8Z5ZTd/8HAbefpvNiXWf&#10;/c5nSn/Pf/55UXo8/niK03N8PGJtscs8Z63hkdpZROLTKGOllnqhtxzf8oZiCeaMf9za0iI5a49a&#10;aV5qJF5vcSwn61HizeQLILcWavt4NdE5Rn2JeKN1vSgZr9TX29uL2uuMdd7WAvaK9kR/pIbRowcF&#10;X+oZfPlLanQrx6ipSSSH8SxNo8QrYXVRrRbsVRr3oKSn5a3NNdD1Od1sNktx1+f7tz9T+rv/c1+v&#10;vXMji9QnDWOhpYAH47OGeR5aEr4zkZE9WE6Jsz/P4RTlcWksjl/6Ps4rx/mekb/jarSSvXaMvbEO&#10;a0i81uJYTtCj1IsXoIXWflad11eOXeKzvCsRmWvpOZV4R1M69yj4WUc2D/SPqkFa65/AF76kl56M&#10;nKYnI6fpycn1gPWPagzmi2oRWF1UawV7lsaIl39Tmp9xQc9eEWaP9w78xNv8Xc55xfsdr+2R+IKU&#10;aiJOAU+kD/NovfN85cGZOxOy0Wssez3l5XFpLPrmeaveHD/+r58S/HaTe9QwX7MvPcZ9BuJ1Fsc4&#10;UYtRXo0P2Fqw6r1cJO/5JFijbTOIjBXxZGbPv4YrrrMEx4/MAf2jaiRYa9bjl0RmtJ6MnKYnI4df&#10;QhrM06K1wnoyLQKri2oRsK40Ho01Xm1uMuazutkMYKHbfxg9z/FdntHf/kzpP/Sf/b42eYF5xo8/&#10;ZMwWsjRmi13Ho2oQP/XKBxkjPv0kVxM/zc3xpse5PeXz7uGVv9XkXjsu2WdkXHLM5gDxGotjPGGL&#10;Em8L+SL1Gs/qVZtLgXyCc6k5L6wrqfWI9It40qD5zQSvcY+tFKyP9EB/TU0pZr18aUtG68nIaXpq&#10;yPWA9W/RorDaqBaB1TGtFezZO5b0ymFcyctz1xHWm2kRZtd5dLr83VhtPiVE5x71lTCiZ0/Y/cs0&#10;jRLvCOT11Y6RI/EFKC78RngS0U4fxo8CqZ1NZILEp5/kIvHLHB/HzKvFT/58SLwf8I9b57383Va6&#10;73WMcwDP9YtjOSGPEm+q9ONFasXr15LT8vI8NE8rOEbpOJGaEo/n+6ngZ8Q2D/SPqEGv50de/PIl&#10;LRmtJyOn6akhl5R8VGuF9YxqtbBeTIuAdaXxO/CO57QZTuS2iXii9Oy1eebl+3Mw2mep6R6//ZnS&#10;3/UXvuqPRBaAWYM4Ee0lfkzK8zDtrDM8qKVH3dOgMk9yLH7p/zh+8svjYHycf3zntHllb76/avcS&#10;lhtwfO3imJ34FXx0nkvu5/W08iNyo5HnrZ2/pkt6eTLenH46eH0i1wj9NTUepf4Xnr4JBKP1ZOTw&#10;S0ei6cnJlcD6tGgtsH4tGsI8TGsFe7bGkl45jC1KvBVUPcudWWEOMxj8UQ7jrvOexaz7t2Wc6GcY&#10;9TGOx8L4P/AXHvGjWe7JYrYglXHSPLjQ9Dyk9/E4QE3GvxRanns+j29Bj/M8nvLyuCF+6SvmSb05&#10;hn8fuWTPNNz3Pr70b47lZCKM9rfyuKChcT3fiNxVyOviza+XJzlj4px+4uaB/hE16C31h5Avc0lP&#10;3cppaDlNTxU5prXCes7QIrA6pnlgjRf3xupfm0NavBgLws9lJ2aPt3kfjNv4lkSfhajvThxyw0Uq&#10;xkzDWNES8TDtJfY0EZ/n89BeTlKJqV8el8YyFHOjXoi9eeR70NszTdv3OBbxNYtjOaGraZlLvpgl&#10;PSyv1as2dwci8494UoGvFPlZz95GgGNExkKv50+D/WEvvOhPeunJyGl6MnL4ZSPRdA3mb9E0mJdp&#10;tbBeTIuAdRjXgD1KYwvLa+VK6NVns7kxKzwG5ndZISW9Sryr8NufKf2d/xmy2ExKzDSM2SJV8Wha&#10;CnhKe5+cgzxClpfHhTGOe6aZl/R68otj9Hp/k8w0b197jPH0xTFOIkppTak/Sp7/iPMYkVudyHX0&#10;POwzQa3HZo05cmsdr5TS+la/V1PiTQleyJKeupVjaHrqnGNaK6wn06Kw2hYNYR6meWCNF7fSu18i&#10;PTG2QC/Gmx9F5OOPeBi1dT+J0HdfASX9SrxXkO+fI5HFJcYPo4yPxwFqXh9Vw1gsGD2PpiWhZWTf&#10;LwGOg/E5XpYMr4xPCXrVePM9Ju811KL7kmOMxfGcxTFOYhWic2qdv1dfm7sr3vVIhifrMh/Rem4S&#10;zPXaevQvqddAn+VNxOv5U6EfvdQvX86SGt3KMUr11DnXW9Ng3t5aBFbHNAQ9GNeAPbzYwvLW5pAS&#10;72Doc1xJba+auoUu4eaHUXO/eozoOYrf+kzp3/ef5gvQxBakcgGKsaVhzDSMPQ1jS5Ox0L5PLgd+&#10;/DKG4bXi4/xDpD2vyB8yfhzLey8fe/sM0/GYeTAWvrGLYzmhWfQer7WfVW9dHyt3V7xzynl2s0o9&#10;qjG996aBvsjWWo+9UCvdNKK+DPq9GvRG/U/gi13qDM2fOutWTsPKtcD6RrUZsHGZFqGmDmu8uJSS&#10;estbm0PQi3ElL8/mZrMZAnvWmHZX8JV0yA0XkrgQLPEEFrIp4KEaxqD9EjWMH1o6yIUQ8UsPkUZv&#10;SXyQ3CkxL/hf6vPhw5vvV2+vHcvfg3jvM4/URTxmcYwDt9CrDzKqr8QaozZ3R7T7Iesjt9nj5a0G&#10;7FG61fZifk1joM/yZkb7T+SLWGpMTxP0ZOQ0PRk5pke1Elj9VRrCPExD0INxBKzxYosSby0zxuhE&#10;0XO+uQWjb7/R/T1Kxi/xjmDl50teG3adfuszpb/jP8UXja6GsdASao/xzDoRp4BH7cO0x/H5X7Bm&#10;nkNcGOE5Jy6PK+NzLJLTYpzXE44335va3tPkMf5mtI5F3HdxjJNooaZXqd+jpl+et1Vr5d4FvA4y&#10;1jbmK9GYXuq561ZzXj2uh0bUl0G/V1PifXkxZ67Sk5HT9OTkIrD6qFYCq2daLawX05CIB8EajEsp&#10;qbe8tTkEvRgvhvusK9TWbdYleqtGfSvB7lemRSmpLfH2JPo5/dZnSn/bf1IsDMXi6hG+LCRT1oQn&#10;10mNxqzO8bxoGFsaxlHtcXxeCHlcGOPcPS/mtXm43hyI43w/yvsSNZYrOca42+IYm7fSsxejd/98&#10;/l7fiOfO4HWw4h5aiV7qudNWei7e+bNcicZAn+XNlPjPvHz5SlbTk5GTXxII06NaCaw+qkVhtVEt&#10;QqQOPRhHwBqMLdCLsaRXDuMosu5x7D2Xm/ek9haqZfZ4kivH9mDPH9M0SrwjaLm25yIRtvToe2QP&#10;xp6GMdMgfpoP1mHsaRgr2i+JJx3yAsXjcwxpUbwyfvKKXlGvFh85fuTkfZqPtX3JMcbiuG1xjM1b&#10;aelXW6cR7dfbdzfyZ5bPryRu1awtg3qpZ+WtZv6l/h6bBvosbyrxyhetZDU9NeQisPqoVgKr760h&#10;zMM0JOJBsAZjD/RjbGF5rVwJVh8r14D5/G4upddHXtuntm5zD1o+39/6TOmP/SfE4il9LwrPBSQu&#10;JDG2NIxhweh5In1MDWOmYSw0+Y9ff1+gxybPQfYxvFZ8kLzWi3kTm6e0YN/AP24tv1cixxiL47rF&#10;sfvjtILe/TR6jhPtFfWlQu9V5M9f3pC18QgN8z08q201843UMM8ITaPW+4J86UpW01NDThL1abD6&#10;qDYDNi7TkBoPxhFqajIttRotPVtqL4A+/wFq6zabkkekxDuSK+/3ntcg98oLvKzlBdS5+HMWkmcN&#10;8TBNjZmGsaVh7GkYR7VHfILHBfFB8mcY8L748yHx4pzl70pr7x1jDLn44jg36/2A9ejZWo/07nd3&#10;5Gefr40XS82LWY9SjekjPCtspXOMnlfEM2rTKPG9IF+qkit1K6dh5STMF9VKYPUztAiRuogHwRqM&#10;EcxjbGF5e+UwXgD6DG82A1jw9g8RfUaivlTovZLf/Ezpj/7Hvz68I3+GYgH4CL/jI6Xjl49NfOba&#10;ovGMLQ3iRLSX+KH9kmg0tjSMA9rXHwIZnyY/PvuLtObN8aHkj/OP75zmfYnFcb538R6WMR5jrORi&#10;i2McuBc9+pb0KPFa4AXWiPpWJM+d3TxZw5hpLXGJlnUt19tzxVYzr4jf6sv0WRrDylGe3uSCq/Rk&#10;5PALQYI6xqWw+qimwbxRLQKrYxpS48G4NyX9LW9tDinxvgk/8JSXY38GOtHvuqgvFXpX5Mj3zOPg&#10;vH/EopDFuEg+0usiki0saexpGD+0RLSXmGkYRzWMj3xxRMKI8Zw8L+ZPCfzMq8X5usk89pX3tHWM&#10;sZPzF8cjHiacTC0lPTxvnpPmK8lbvp70HoPNHTUrZlprXKLJnJXv6Zmx1cwjWhPxzN5wToimpwQv&#10;UqlpOqOnbuU0tJzVL8PyTCuB1TOtBdYvqiG9PAjWlMYWJd7FUZ/NCmp71dZtXoncmhHP6rzDOUhK&#10;noES7xX85mdKf8s/+b1Yeuy+jmHBpMVHIotkzDMNY0vDmGkYexrGloaxop08Epg/LcSL8ZP3ERzn&#10;HwLFmx7jYu+Xecq+pFb+dszgb0XtGGP3H6vG4h706IknrJF9mnd0/g7gOciYaSxmWs+4RMP8LE9k&#10;qwX7eFukJtKb5UdrVoxo+stLOcN0pqVK3coxND05uUzEk2HeqKbBvDM0ZJQH41ZK+lneXjmMSznE&#10;NhH6zG9CTP6ofhT72o7hNz9T+pv/ie8LfOQ/YLGFizq5MJT+I339M864SJb5U4NYjnFqikfVMLY0&#10;jD0N46D2fSBOTh4rMas9CrzpMQ8Zp8e8zjgfklqMtd+M1jHGD/TFce8vIJxEDdEenq8ln3NavgTZ&#10;q1fPCDgexkzDmGkjY0tj+khPLdiv9xYdp5endcMxrBiPJVSXL00J05mWHN3KMUr15OQyzMO0Elg9&#10;0zSYl2m1RHoxD2oYM9BTGlugF2PJiFwU2UPrdxi5zeamt8eKc375rlM0jRLvShzpe4F0vm7kMcQ5&#10;f9aKgzP+JSwUcSGJMdMwtjSMmYZxVMMYtISeh+8JGZ+FPD5I/gwDXs1/nH+85jA+vTkPXnmv4zHG&#10;kNMXxz3p8TBGeuAJS3KuNV+C7Mm2meC4GDPNipk2Ota0rGu5Go/nW22LzDd6XpqH6bVaSYw59KnI&#10;F6qE6UxLry/bJ0bryclZsLqopsG8TIvCaqMawjxM86ipsWjp11KrYfWUOctncYhtsxkEu72i2iq4&#10;318dmDHGSP7aZ0r/nv/Y8+LqOP8Qx3LhB96XGOrPhaRcUOJCkiw2acw0jD0NY0vD2NMgTkI7kUmI&#10;ZY+nvDyG+MUrej15MWZekT/YWOI4B/IZwN+NeCxivjju9UDhRGqI9mCeXMtyqUMekf5oTQ3R/jgX&#10;K2Yai5mGsdRYjP6SWNNkLoM55on6MHflxkAPblFPxFe6Yc+SOJpTwZdvhun4spVcpSdnXsnJRWD1&#10;TNNg3t4awjxMQ9CDMQM9XmyBXoyjWHVWDinxlnJ8b+wZjWoRaut+OiM//l7cYY6jKLmve3q9/Ezy&#10;4upgx7DwyzdLNJYLtzPOC0ixkHyqyceixtQwtjSMPQ1ieR4vdRgr2vcFeR3rCeJ9yj1qZXyGxJsP&#10;qdcbS6nNMf5OxGOM6eK4x0OBg9US6cHGYlom52rzGemL+EvB3pFxmM+LmYYx0zBmmhajPxLLXszD&#10;NgnmSn3ouRKcG9sQzOMW8UQ27NMSR3P5OCV4MVpaWlTXcsnJMZifaRrMyzSNEq9Hba+aupoaSUu9&#10;VTsiNwvv3t7chpEf48jemdYxWutnc3433oy/9pnSv/vPfx3LxZBcLB2VMfZj8cuG+dzP0kT8y4BH&#10;7cM0jJmGcaH2dcLf1+Y0QfzkfQQHxFlk3vQY98XrjQU5M4ZnQf5+JLnnxXGPh6hXj0gf5mFaCvSM&#10;5j1fFOyHWxSsYX0wZpoVMy2D2qg4I/NS1/LMh7lSn5WbvWmgj20lfuZBrSXOsBzG1nFK8FK0tLSg&#10;nipzms5gXqZpMC/TGMwX1RDmYRqCHowZ6MHYAr0YW1heK2dRW3cRT8/2DyXykUU8s1hpLhFGzXdU&#10;3x7PRI8eo5GLtLxoS4/rKhdT0Vgutp4WgCJ/ajnOG/u/gnr4nzSMPQ1jS8NY0R7TNz0vmowf2vfF&#10;eWwkPkj+YH7Fm8Scc5we8zljiecleXmMvxeV4+/FceuDggPWEO3BfJaGeqY17yHrcWsB+2Bv3JgH&#10;NRYzraZPayw1jHGTYK7EU+KbsWmgj20a6GOb5kWtJbZyGGvHOT7BF6qmpYt1K9eDkj7MyzQN5m3R&#10;EOZhGlLjwdgD/RhblHijjOi5EC/P+6YLM2+bmWP9FLTnQtNX5a99pvTv+nOPe0Qs5lLiC8CMFst7&#10;7SmGheKpKfGR/wNeOc79pIaxpWHsaRhb2vf0nzyqpvXJhrNQhBA/HUNMvWJ87P1yrHgPiDF/xpCT&#10;zwQen39z3PrgtNangh7Mhxr9sfxA/TH9wMtbyNqaeg/ZF8eK5HBDbwY1jJnWO2YaxszX4on6MNdr&#10;s0AvbhboZZsG+rK3Ns6wnBdbxxT5QpSapjN66laOoelJyTEtKTrTNJiXacnQa2C9mIaM8mBcQkmt&#10;5R2RKwV6mc/g5jJ6fuSbMbQ8O1qtpt+Fv/qZ0r/zH3/cwLAgkgs1PGYx1rL4eMR5LDc+jEUyxp6G&#10;saVhzDSMoxrGx3mZuCbiU8yHuUjkXryil4yzeIaOl431dIg5iOWzAr8nf9H0ILk/TgNEezCfpjGY&#10;V+LlGbmmptYDe7duWk+mo5ZBrTWWGsZMwxh1livxRH2jwHHYpoE+tlmgFzfmxThrWt7yerF2jP4X&#10;5MtQwnSmpY56MnKlelJyTNNgXqZpRL3M16IhMz0S9GNs0ctbm4sg61t7bd6Wd701Vjkv9butkNX6&#10;mIgFWxILupTIsfig5OLvS9Dj3BvHCsdHwT9qzTSMmYaxnAvRXmJLwzioPSHjh/8pZ8QHy+ddwPsy&#10;ljwWvV7OQ8TpSOmDLJLpf5ArSusDYv6gBZgPNdbP++Hs5RHpj9ZoYC/cmE/G2jGLPZ1tzItaJJYa&#10;xkzDmGkS6fNyJZ4S34hNA31s00Af2zSYx9JYvjbWjjFOCV6SlpYUnWnJ0VlO01OlruWilNQzL9M0&#10;mDeqRYjUMQ9qGDMiHo2SWvRiLLFyNch+vXs7nM+to202KzP5sTnRnpVSPTm5WfzVz5T+HX/2cT2P&#10;r+28tngsLvrTgkfkWYy9m+NfFiySMfY0jImWBvY+NYyPfGG/E6eUjTmE+Mn7iM9D5iVjPcUkd0CM&#10;+Ryf5wa5l/8gV5TWhyha//Sj19EQpiVRr+Uz0hfxa2CPaC/pw9rIVlLX4s1oMdMwZhrGnoY65lg+&#10;6kEf5lo2DfSxTQN9bNNAH6uJaL1izFm+E/kCtLSk6ExL5OUqGa0nJRfVkqIzTYN5mZYM3YPVMQ1h&#10;HqZ5eDWYx9gCvRj3YETPTrw8pxez2nxGc+WtMXps1p9p74h2H2v66uSFymP3eiwWV3Ix9yXoca7H&#10;fi/xt1wWa/+otdSOx3+12vJkDWOmYaxocs7y+ph1GDva98F38zx2js9dxGvElvdwap+OMf72li2O&#10;6Q/RAkrqmQ811s/SUJdIj+WzwB6lfbC2ZGP1UU3bWrwZ1DBmGsZMkzF6a/M1nlawN24W6GWbBvpw&#10;Y7C8pWGctWgczeXjJ/AFqGlJ0fGFKrlKT05OEvUlxcs0jaiX+aIaEvEwsA7jVlr6WbU9ctrxAF6e&#10;x0Z697s7gz++k1njlNAyp5baGvZ9G+evfqb0b/8zX8fH+Yc4Fou6JBZmavxd9tTLjU8xHufF2nEY&#10;i2SMmYaxp8F5o1baO5HeZ19F+z6QkxASyWH85BX5PKdvQfcmMTctb+ae4/jiuPUhL6lHr/wRLDUE&#10;NVYnyXnLYyHre/SQcelxycbqmKZtmYiOGsZMw5hpEunrlUeP5WvdLNDLNgv0so2BHvRFNFaLmhZH&#10;c3j8hHzZSU3TGVfqWg6J+lIHL9OSoke1CJE65mEagp7S2AK9GFtY3trcG4HPPMab+zPjVi4Zo8Qb&#10;JXLfqt9xD7Scpme8/Cz+tc+U/m3/GFl8HV8Hj93XMSyQzhzEcmE1KpaLsae5HwX/qDXM2fVkDWNP&#10;w9jSMI5q+VqcfwhB5M8i6QW/DD2v1vuMrRyP/cWx91B6lNQzL8ZMi9Yl4dXyFrK2pl4ie2Df2o31&#10;YlrJZtVnIjpqGDMNY09DvVe+1KdtGuhjmwV62WaBXs3P8j00FqM/ckx5esMKmM60NEm3crVotUxn&#10;mkaJNwLrxzSEeZiGRDwltPRrqd1sGhh169X2ra37SVjfd5p+F54WV4/FV3rcF8fxdfDYvRzLOHux&#10;tmec55acuOTfR/5lwPMSEy0RLR/L+WkeqzdqicV5oEf8lfjO5xjzZ6x487l9C7b/5bgsthfHrQ9b&#10;ST162UtA0xDUch3qHrKutDaDPWo32Us7LtlYHdOyruW8Ok/LoIYx07C39I7KM18U7ME2DfSxzQK9&#10;Xh160FuqSVDDOi32jlOCF5ylJUVnWpqgJyOn6RLNo+kM5mWaBvO2aAjzMA2p8XixBXoxtrC8tble&#10;yDE6jofvh1HMGmezWYnV7/t/7TOlf+uffgSwuHo6Pv8Qx3Jxlg8Gxo/wSyuIm/5Ra5yD4kHtrDE8&#10;TxrGloaxomWOnDiFr+2UAl4zlmCuNP7idXGMP0xrKKlnXoyZptUxLYo895I6idUD9ZLjlq2kj+XN&#10;oG7lmB7RMGaaRPpG5DVP7aaBPrZpoI9tDPREvREN41Kt9Dgl8rLMmqYjJd7k6Cyn6alCl0Q8mVYv&#10;05KiMy0Cq2MawjyoYVwK1mNs0ctr5UqRvbTjDjw9pwZRn0WPHptnet0Ovfr8VLR7W9MlEc90xAIr&#10;JXL8CI5HnGBRl83RGPthnDnzQqiOj69FcoK557yrYexpGCtaIh5LS1YfoUnfiUjmGplzvZi3csH8&#10;GT/nvhfHLz8wKynpgV42B01DUGN1jOyLeC2sHjInx2vZtL4lY2jeDOqRfInO+qCGsaexXI88ejCn&#10;bRrow80CvWzTQF+LN6Kx2lItevyEfNlJmM60pOhMS+RlKxmhax6G5mU60zRKvAirjWpIxBOhV59U&#10;2Au9GEuiudLjAdDncvNCj4+hR4/NNz2v56jnQOur6S2M6Jkef2v8b/lHxfUWC7AEi6W8QHukqmL5&#10;uVqxXPx9Cf3i44j/o9ZP2uPA9GQNY6ZhHNUexyngkZrkKZYNSXywvJUjeTmPp/k9jkntL/Qfl4WU&#10;9GFejFs1DzaHGrw+OSd9PY6tjfmYlvWanJXvobM4omFuRt4C63DTQB/bLNBr1aAn6u2pSVCTsXX8&#10;gnxpSpjOtKTo+EKWzNSZh2mlsB5MS4reokWI1DEPahgjmPdiixLvhkKf8U037nqLsnkzbbMmx+OP&#10;Qx6LRUte0GSvXFhF41OC3lfGJf8+MsaJaC+xGJdq2lhMwxi0BNpLDHXfk8rBV07GuYeMzZyXlxBv&#10;bvGY5+s/Vl0C+7HrwbwztEzpfC28PvjDXY7tHY/YrP4Z1L1czqPm6SyHOsaehvqsfGTTQB/bNNCH&#10;GwM9pV4tX6thzDQZsxz6nsCXYobpTEsL6h6sjmnJ0BmjvBJWxzSEeZiGRDxRSnqhF2NJbW4i6vO3&#10;KabHR9qjRy96zqWlV0utxai+EbTnDnWMV+CvfKb0b/5TX8dH/gMWT3KBg8eRGHt1jeVn3xDnfx/5&#10;IX9tMp9jT8PY0jA+yPhCS1ofpmFMtK+mD8RYORa7F2969JMx5p9iK6fHdYtj88eoAauZoWWsXAne&#10;+ec8bjJn+TBfesxiqWs5q86r1XKannOoMZ31YJrUWa5nHnXmkaCHbRroYxsDPaVehuaxNAlqkToZ&#10;W7mU4GUnNU1HSrxpkq7lkpNDeniZzjQG80U1hHmYhngezHuxBXoxtrC8Vu6m4Hticw/ufiveff7p&#10;ps/OX/lM6d/0p76uf14sPXZfx2IB9HIsPjQtPqUesbxPZEzmXR0fKf0SF8liLucGWsqa4Tk1jKOa&#10;iBPxJBazObLeD+08aXmsxHkMLZ8evbVcKC5dHL/8EC2A1c3QMlYuSuT8c57t8ZhpLce4eTktb+W8&#10;fI3OckyPaphrzaPOchL0so2BHrZpoM/yo6fEh96IxmotLRKz3Il80UmYzrSk6ExLE/RUkWOahubV&#10;dAbzRrUII+siHo1ZtSXeWuQYpccDeHqmfzA9LnOPHrO545w3cY7j+0M+8h+wWHo6FnFeWJ1pstAq&#10;juU9J2Mxr5FxSl9z+uXjH7U+U2Ku58ZiT8PY0jAGLaGGsaHJU869Th7iKZ2meNxSK479xTH7EVuC&#10;Vsu0lfHmK68TXjO5Z7maY7ZlPC2at3JWvlS3cky3NNRL86i35NhW4megp9aPYF7zJSXfQ8M4a1oe&#10;j5/AF5/UEaYlRWda6qxbuRKYn2nJ0Bkl3gisH9MQ5mEa4nm8vAXWYmxR4pXIutoeE6HP62Y5Zt5K&#10;M8eqRZvjCvczmwPTVuCvfKb0b/xHvo6P84+vXY6fjmHBkxdYKT0vwGTejOVnCWMNj7/ll/zTeWn/&#10;10/gl+eG2pMv4pG+R0Lz5A09iXhe6jAm2veBnLiQZE7EVq0Zv+b0xbH6ozMA/riNwvwtWsbKeUTO&#10;I+fZnm0yV3rMNMxnPA3zqLXWWrqVQ03TtT4SzFl1LTlrk2CObVEvgnnNl4inxCe9PTSMmYbHGEv9&#10;CXyJWpqmI5a3h5466gzNy3SmJUXvrSHMwzQk4rHAeoxLKKm1vFYuIz2R4wG8PJeDx/sJ7Eu4mcHL&#10;s1sIflc/IW7iI30vxs7UIz5tZPEm4+wNxaL3sPhbfo5P8Tt/POL0OM7xcZD/66esYyyuhed5Gpdo&#10;GGdPae/zPGQvjKHu+0AO+H2o5ZLop+VprOdeF8f4A7SEaC3ztGgjiJxL9khvZB89ZpvmzaA3okVy&#10;Xl7LaXrOoWbVlOpX5NDj+Wr8lo+BnhJfxIuaJKJFesmY5U7kC65US4rOtHShrsH8TCulpAfzMi0C&#10;q2MawjyoeXEJWIuxBXoxlli5zeYmjL6NR/cfAX5H1tCjRyveHP7Vz5T+Df/w4zOCD0pqh4jlwi/J&#10;YxGftaPjb9mOT1GP82IxGfHpjf5XraWGsaVhbGgv83tsiWg0DmqSp/gc8Dv28i+xlfuKvxbH7Mdp&#10;lNJa5mvRkqEnJ6cRqckeubc25vXqNC8eW3GJFsl5eS1XquccalaNps/MMc3aSvzMi2AN8yTiKfWy&#10;PMYtWiTG4xN4sRZpSdGZlhbUGczLtGToDM2r6RLmiWoI8zCtBKz3YosSL9JSu9kojLqtRvXVGDHe&#10;iJ4R2PdhKS21idRjzIh4GEf+Q1xw1M5DsXhKsJjKB13jb/k5PsX6WC7ktPiUZFzwf/30KDU9UpPj&#10;aJ5TyzWW52Gg8UNLUIex7P1UXBLLlOyP84ba43j8/xyXUvsQM3+L1pvIOUlPyV5unhY9LolLtEjO&#10;y9foLKfpMod5ps3IaXncav2ehjnLw3yJeCK+Wk2CGtaxvDzGfk8vyVItKTrT0oU6o4eX6UxLho4w&#10;H9Mi9KrDuIWSXujFeEV6zlHp9fIMb5ZC+dim0TJ+S+0V0O+0QeA4GDMiHuRf/UzpX/8PPX8YRw5B&#10;ez4QHrk46xF/y8/xKfaL8wIx5fg7fImTnCfEpf8+squJOIl5ah7WJ9edMdSdMeuF8aNA9j6bkPhg&#10;eXGc+505JYbxX/+xaouaBxZ/5PbG6mvlJNH5ZY88Jzy/yJ7V1BznGPNWXKJFcla+VM851GRNxsqj&#10;ht5ROWuTYI5tmt/SWE7zJOIp8UmvpUlQs+qYZh1T5EvQ0zQdKfGmwTrTNEq8GiU9mJdpCPMwDWEe&#10;plmgH+MSrqptRY6tzSPi2VD25Yox4zrNGKMV9zuuAPxOlXixpkX5V/LCOF93uPioHVJ76KgVxVif&#10;41McGAvyYjAbtPh4xInEZx9tkSyt0PPUsEbR8rCsj1qHMdGS1CA+z0+pOxFzzPHT8aNexph/iiXs&#10;3zlG2I9Vj2gNy0e1XkR7Z5+1L9lkTc2xjDHPPBLUWB3qmh/zqNXqEsx7HtQwtrw9cjU+z890pmHO&#10;8rT4kpLX4qgmQQ2Pc4y+J/Clp2lJ0ZmWFJ1pabAe1TQ0b4nOtCislmkI8zANQQ/GFujF2AK9GFtI&#10;7+jjWVwx5oL0uAw9emxsrr7G5necgVWDOYxrwe/pE3ERj/S62DnOBGhPB8Ly0EKx6DssfvASi4Ve&#10;NnhxkotFiJ/GPuL/qPWThj2ZJ2siTg+PmNapqXGwN/PIXueY0Pv7QBZ+12v5M+Y5fXFc8zCW1DBf&#10;VMvU5lLBXLNP27KndF97XBJHNYnl83Qr5+lavtRjaZJIvcyhZuUkmGOb5vd0prGc5knEU+KTXi1m&#10;mgQ1r87KpQQvu1ItKTrTkqLjy1fqjF46wnxMSxU6g3lbNIR5mIZEPBL0Y2yBXowtSryb23CXj3XU&#10;PCN9I57NFy/fdwQrjzkv1jTE8vwrnyn96/4jj88ZPmzUzkPQjvS9oHvShTYtfvASi4WjjE+pID4e&#10;cZKLRTaXHBf8+8gY5zFkX/SENYyJJk7tafxH6qxDn+zzVFAbWzn2N8eRh0+S/aU1CNNGER0r+6x9&#10;ZMMaWav1QU9LPEKz9JxDTdZE8jWeFi3rqFl+mbM8uFl+pkuYjj2wRvO0+BLJMb8WRzUWs9yJfNGV&#10;aknRmZYKdXwJS52h6UjUlwyvpjM0L9OZFoHVMQ1hHtS82AK9GFuM8l5N7Vxr696YHpekR4/N2jx9&#10;3zmg14szmt7Ccf5BtIeeD/PCCb2oo1YdP3BjsXiz4lMqiI9HnHcyPjUSZ0n7R61Pb/YTz1Mfx5O3&#10;xGKvDsd6aLLXOQeMSe/TcDYTEstbue/+z4vjkocBf5xGKK2xvLW5CHmeuOVc6Z5tLIdaplc8Qss6&#10;atIfyffyoMZ8NVokF9msepazNEvHnOZJxFPiy16MpYYx0ySoWTHmTuRLz9M0HSnxpkLd6s10hHmY&#10;lgydoXlLdQnzRDWEeZhWAtZjbDHKuzq151JbtyhvdjomNedaU6PBejGthNb6q8DvQfxOLIkxJ4n6&#10;Mv/yZ0p/0598vrBHel3UnCF8AMz7pDPtoasx+nP8WHy1xqcUib+n9zpPiMNjHWSRLOpRO+OsfQ99&#10;zuPFQ3ozD46HMat7Gg9jPFfoleNvszDJYxLL/vRvjj3wIfTIfqvGyvXGGyvn2d7a0OvtWW0+Rk8k&#10;lpoWRzWrt6exHMungAfzEQ/qEtSsOk2L5HCTYE7rVaqhzvKap8Rneb2YaRhbmpbPxy/IF6DUNB1h&#10;WlJ0pqUJukdJnebV9CisPqohzMM0BD1ebIFejCWYw1hi5WYi5zFoTvR53Qxh0Ec4lXc4h55Ergc+&#10;Y6WxxMppnAvjPF+Y9KkJ/UjPCx1XZ9pDV2Oo6RWfklxoefHjIMeHMOaYjfUtkLFzv0P/R60f1idN&#10;jR9aEuOcPuFJSt1LTPrk3lj3NNZDQE/eUu4lkbHoceZEj6dG8m+Oa25+C/whq6F5ND015CzyfOW8&#10;S/YlG6vN1MbYz/J4mgQ1q47lWjwMy8N0S8O4RGvNafkemgTHbPUl4steL5YaxhEN8yz3Ar4sM0yP&#10;aknRmZYm6BkvL9G8JTrTkqIzLQKrYxrCPEzTKPEiJbWWV+Z6HUsiHonnZ9qmiasu6VXjjoCdC9Pu&#10;As7d+i4sjREvr8HqjvS9EHrSsg7IBdGLzjQQURsSy9MhC61ofIhGGKdH7I4tr4vsZfz7yML61FN6&#10;XjSsYR7R+yV+HMj5Zp/mwfEyrPchC2Qih9iX+fEfq/ZgNzyjt68X2nhZl3trQ2/pHntJvVfMNGvc&#10;qIZx1mTMNgTzPTxMx5hpEtSsOpaToAe9IzXMSdCjeTGvbeiVMfbCmGmSaM9Tly85qWk6EtWSojMt&#10;DdC1PEPzanoJWg9NlzBPVEOYh2kSzGMswZwXSzCHscTK9WBgf3x2N/0Z+PE102tuvfr8VPA59GJG&#10;xIPImn/pM6W/8R8kC5VHSHVYMKH+LMa9qFXF3+EZHymfTHt8HpL4EX5ppFaUPMUvvfAftYZ+uWc+&#10;9ycP9MU6VcPY0JKIcfzE6h7Hsu6MoVf2nIZskjx7yxbHEaIPleWrzdWAP64je7lhrmSfj0fEcizP&#10;U6NpedS1DcF8jYfpWhzVMNY0b5MwvbfGcpYvEY+2IZhjx1qM/ojHyqVEXnoZppdomo4wLXXUMyzP&#10;tFSoMy1V6AjzRTWEeZiGRDyZEi9SUlviXZ13OpdNE/tW+Obp+6kBvKZaX9StWDvWKPUf6XWh8qQ/&#10;yynBQueUYUH0JdreF02INP4On2MxzvGIU8f4aR6P+JTwHJ1e3weid44PskiGc5OabKd5HrYnz1MM&#10;fZJRV9o7QZ3sfXrFHM5ieSxi4f1aHEdu8IgnSs9eLeR5lO4lmIvu2fHImGk5LtWsvNQl6MENwXzE&#10;w3TUMI5qEtRkHW7MI2F6Lw1zEvR4fgn6ZR07xjijxUxjMeaegJfek45EtaToUS111C20Gk1naN4S&#10;PapFYHVMQzwP5jGWYM6LJZjDWCJzlu9d+AnnuBArXe6V5jIa8/tqADgWxhIrl4l40uNvjf+GfwAW&#10;JA/kAudbLNCPh473juJ90cgcnmKsIfHT+DXxt/x0jdgiDsfOsdqbxOehjA/9H7V+0b6H/+rPPFLD&#10;WGhP05JztTxwTpHeL3EOMqf4CEWPR/4j/ZFfP0I3/UoeKx/N5ePSPdNK9zXHLGaaF0e11thjhB89&#10;GEc1jC3tL32i+sqf+JWvvXz2MkxLit6iMaK+CPjekURzrfHvfab0G39MCBntw0OiWlJ0piVFZ1qK&#10;6b/211L69b+J50wtFepMy7DcFRrGTMMYNcxbsZXzYiuHcckx02YfPzifR5HDZzbzpD/86N2xHTOt&#10;NGaaFzPNi5mG8WpaxsqlQB4p9SdSQx4/iqzDHiyHe6axXD7Oi2PJB5vsQ3tJMV0ETHc1Tf8oj8Xu&#10;OcY5FsQpkWtExsZY7Oy5oIbH0Dv3yBqNQaMxjiUOsPdTHupofP4h4sdBdE7nvftiSB/pr/91fFw4&#10;WMvwPF4+4/msfDT3IeLonmmle+sYY+24RxzVWuZQSkm95cUcxlHtXwwsfP/hP/f9oJ0vmcf+S0zp&#10;//V/khWcv+9XXr+4MkyPahkrV4LXB/P4xSmxYsyhxo5/7zOl3/ij5INMA7Sk6ExLis605Osvi2OR&#10;c7VUqDMtFeo9NYyjWkts5bzYymHc45hpNccy1jzox+f2kWfPckJd8e64LGaaFzOtNGaaF7doGGta&#10;UvSolrFymYgnU+LNyBry6KngWFqMe6ZZufT4zfTX//1fE3yZ40MI6SJwdaaJIDpeOMbxGuKUXhd9&#10;5tiP+NwZvb04wdi4SJZ+1GQbnD+rSziWSJZ6cPxk1D0dKr2e+I5ji2OsZ3geL49Y/tac3DON7ZlW&#10;usdjjFuOWcw0jJlWEmNOYuWiRHswn6X9S4GF75/8098FTy8OY3/687/Onwck+7MmpfTP/e8eusEf&#10;VxbQUS1KbS3WsS9SFls5jK3c7+bFcXI+/F5aUnSmpUKdaelLDy+OU6HOtNRJRw3j3hrGTJOxlcPY&#10;ynlxNHfHY3w+Hzl8ZjMR747LYqZ5MdNKY6Z5cVTDuERLih7VMlYuE/GkAp8Ea+Cxc8F6GedjS4vk&#10;zoWxhCxkpPCUYzrTNJ1pImAa07EfxudhQ5wSWVTKeODYGCcYO/92zVL2yxKmvcSi76krfcTu69iY&#10;r+xlxtAnkV6JeI6vuM/iuDXPsGqsXDLyHyLH9kzLoBbdzz6OxBEN86WxRtSn4dXn/L/sLH5/9R/5&#10;2p8Pby4kC95zb3mFdnryJr3CY+6J9s/9bx7HBn/P4x/h9vCf+jKwH/syZbGVw1g7zvHT4jiJayfp&#10;rSVFZ1oq1JmWUvq13ySL46T7qc60NFDHuLeGMdNaYivnxT1y+ZhpqxyT5zJ9EO3Bk/7og94dt8VM&#10;82KmlcZMwziqYTxCS4aeac1nor4M+uGRC4N9cix11Epy/+JnSn/ksTh+mqMIXB1OztSZBjrTNB01&#10;Lz4PG+KEC0plLIzPQyUu9Z+azEcWyVh//qH7mIdpL7EzHsZPVnKdoRUK/uL4pQHQmtew6qxcUvJZ&#10;k3umYQ71kv2VxyxmWkls5VgcpbYu86+QhfAf/wdfF7N5wfqRvgelHtwzDff5JAK52v35YmD7x/H/&#10;83/90ATRBXME+23xBX5pSqI5GWs16P8dXBwncY1GaknRmZbadXVxnF69qpYKdaZlWG60hjHTMGaa&#10;jK2cF1s5jKO5kmOmzT4mz2Tai+NLY6Z5MdNa46iG8SwtGXqmNZ+CHgRr4JGjZA/Wypgd455puE8p&#10;pb/8mdIf+VUhPCbwNFeY+BkynWmazjTQmabpqGF8HpbEMG7CxZkyFsbnoRKjH72JzAXjp7nJvxT6&#10;lp49JNbm1MXzCMw4PZ+X7PN0qGtti+PaXASv3spjLsdsz7Qe+1WOe8dWztJKiNTLvxn+e/M/yiMW&#10;vrhP6Xuhijncn95ATfbLvfTULo7P/rV70eP/8b/8kv/e4CLZfiPYsC9VFls5GePeOqaL4ySuSy8t&#10;KXpUS236r/1mSr/+NypepqVCnWmpkx7RMI5qGDOtJbZyXhzN9T5m2qhj8hyndP5jai88eR8erN9x&#10;W8y00phppXFUw3iWlgw9MzrPwBrlUXpB+rCHjPMx7pmGe3n8lz9T+ut+FeYHkz1DppMTYzrTNF3V&#10;QGeapmPPlxh74FxxEUdisVPHwvzLPCBOZC5e/DS3D7JIxnqRfKqTedBO3ag7JSHImqdD7AN1LFY0&#10;e3H86v+mNqdRWmP5MZfjDzjGPdNq9isee7GV82LMMSIeiw/494TPBfGDj/OPr32Oz/0jp+1LaqRH&#10;jok57MO8eX/267D/+OC9/+//i4dWsFAugX1psjias76MmfY7nyn9xt8qzl3SW0uKHtVSvW4ujlMn&#10;nWmpg45xbw1jplmxlfNiK4exdoxxPmZayzHTWo/Js53SXhxfGTOtNWaaFzMN4yu1ZOgZK2/lMhEP&#10;gjXKo/QE82CfHOOeabhH7S9/pvTX/crrwGcY1FOii5QvG9OZdv4R0EBn2ilhfWGccLFHYrGzY5xz&#10;QZzI3DBmczvjX3wfy7lJvxzT8zxpOG9xoPlofP7xGj9ZUXuu0RfHMN4TtblMxOPh9ch5tmdaJBfZ&#10;X3mMMTu2/BhbuUjsEfXnRfEfz//YjvhH9c4ej4MPeSz3sAB9yml7pkGO7fM4uMd+rLZl/9QXNJn7&#10;SCn93/7nX+EfL1wk87fFM+hhX6osZse417SUUvrtvDhO4tpIemtJ0ZmWFJ1pydbPxfEjppToTEud&#10;9NEaxkzrGVs5L47mSo6ZVnrMtJpj8kymtBfHvWLMMc2LmdYaMw1jpmEc1TDWtKToTEuGnrHyVi4F&#10;8gysUR6jFzSf7JePLQ332vFf+kzpF78ixiUT+NB0oiVFZ1pSdKqdf9iaqWN9YZyshecjPnci0TtO&#10;ZG4Ys7nl+PwPzsq2wcWu58F54NxlrM2PxoHe6dvDF8fYUDIiV4PXL+c/4NjSIjlrP+MYY+1YxszD&#10;NBZbuUhcgqyV/zdK56JYAgOdN/1j/5H/IItUbS/7fDi12c/26D33xFu7zz1RP/OgPZ1X3n+k9H/9&#10;nz18FQtlBr5N2Jcpi60vYtxr2tPiOInrIemtJUVnWlJ0piVd/7XfEovjpPuozrQ0WK/VMI5qGDPN&#10;iq2cF1s5jEceMy1yXDpf8OMzntJeHNfGVk7TvJhprTHTvDiqYVyiJUVnWjL0jJbXdEnEg2CN8hg9&#10;4XlyT9kbNdxnWM3n42+N0ftx/gE60VL68rIU9Rd4qXb+IWLQniSmg1YUP47ZuDje6DjhtSSx2D3H&#10;H6/+8/cl0Z50pe6ROg9wLk815x8iFgdq/AgwFruvQ7k4fjITrHxtrgWtb9blnmmtObnveYyxdoyx&#10;d2xpVl+MrRxi5Rh5Ufz3PRbE+NJ9AheJKbgofORz7cve8kJ/bY89PuRclRprf9Y6e5wfPYecB+3/&#10;8j99eB//v8tRtM+IfZmyGL+MrRzT8v5lcZzEtRmpJUVnWlJ0piWuvyyOE/dRLXXSmZbBHMa9NYyZ&#10;1jO2cl58xTHTBh3jc57SXhzXxlZO00pjprXGTMM4qmE8QsuMyGUiHgn6lUfoiYhH9s3HuI8e/wv5&#10;H6cmOcnTwvAUlfkynWlJ0Yn2cf5ha6ZOtET0pxjn8ghOTSRx3JaY9n+ayGucyFwxFrvn+OPVL/vn&#10;wxcNezKPOFBjqKPx+YeImfYdf//dOPR64iOQ17ByI8njsvFZDrVIjnlqjhErJ4n4mIfNP/MBeRZ7&#10;XqxjSM+/+Pm9/X2/+r0wRt8T+DCm1wfrpUaQc9peYuVK0L48EHnO3nlk0IfxE48Entc/8c98bf/k&#10;r339e0R/+dPp80Cbq4wxjz62j2oy9wK76L21pOhMS4rOtGToEbTaUp3R6m3RkBqPF1ugF+MaZI/I&#10;cQm1db24evybcMVlGjHmiJ6rEjnXiEdS6i+BfVfid3T0GNH04yDndHzrTzlNM3p42vGYg2zANFNX&#10;5oDaU4zn+DjA+DwsjPMxxqdN5uG6YJzw/EicyNyP3OuXIgf9sy6vxRnLnkbdS8zqMBbzl+NhL+Y5&#10;0uNvjrWbOhk3fMbKW7kesP7sIWZ7plk5pmUixxhrxxhHc5oP90yL5mpijb8s/rHpP/Gr3zdomMdA&#10;9H+pE5r1N6fSm30fH9wj+0T2T/1wr3hRj+w/MHY8eH6nhvuH5//8P/nSUkrpTwT+Nhk/Ry3GfVSz&#10;cr/1mdJv/C3i3CW9taToUS0V6kKjf3OclLqk6ExLg/VaDeOohjFqmC+JrRzG0VztMdNKj5lWcYzP&#10;+6lJv9QzjzzWv3Ns5WpiprXGTCuNoxrGs7RMTU7TJRGPBP3k0Xkh4slgfxlHj/9/8LfGEuz/xGOi&#10;L/NlOtMeQkhL8PvQ0s4/AKUv1VHD+SvxeajEVq4mTun1GmCc5LnIeTANe8H/P3KC/rKm1PM0rywp&#10;dU+H2MvwPA4/0t9A/p3jDE5CYuVSIN8DHCPHbM80K8c0zEmdxdoxxtFcqc/SanN4zOIM0//SY1H8&#10;J9i/R/xAvyMfsAcXJvghck95kXvZYy/ZR2jeXvbFnrgAzTWl+zzGGUc8OWbnnvcPP9v/H//HX8e/&#10;Al+K2ueFX6h4bGk1uXNxnMR5S3prSdGjWqrT1cVxsuteYFoarKOGcYuGMdNKYivnxdHcyGOmRY6Z&#10;Fjxm74IjgV/qEvL/ifzOsZWriZnWO2aaF0c1jGdpGS1XqksiHgn6yWND8Xw5L/uXHsv4/2ssjhOp&#10;e+Exoad5i4DprvYQUPs4/7A1S2d9U1LmgVpJLBr1jlOC38kY4znKeRnxGWIv4gfLa0/oIz1Ph1iH&#10;Mc5H6wWe9F2nL45JzYmVS4F8T54uhojZnmmRnOaxjjHWjjGO5iI+3DOtNmcdI3lBnOTfPloFAN6h&#10;ciF4tnkcvDygMkd8T71YTuSj+zyOuye13j7XvsRM0+LHMe6tnNz/H/5HDz9ZKGfYF2ypZuWY9pty&#10;cZzEOUtatKToUS0pOtOSrv/ab6f063+Dnqc609JgfbSGMdMwRg3zJbGVw7j0WMaap+SYaaXHTINj&#10;fFefmvRLXVKxOEYN8yvFVq5HzLTeMdO8mGkYX6klQ09GTtMlEY8E/eSxeaHGI8cpPf7/fKb0Rx7f&#10;+zjfjKa/ICZ2HjJNBKjhuaUEvwMt7fwDUPpSPTJf9FwYJzwHEoudGp+HT8VwneXvXOEHCx0D2r58&#10;fi/x+QfUYi+MmfahLI5fCgW1uV5oY2Sd7ZmGe6Z5uegxxtoxxtEcO7Y0K8e0aA7jz8eiWFtAJfJj&#10;yOUxwIc4TvLGznmYtPQ/HX8853Evx4jusYe3Zz1Sel604v6szXuiYYwaW/hKz8se/Okjpf/9//Bx&#10;nFL6VfKFmY9x36JpuZfFcRLn30tLih7VkqIzLXH9XBwnnqdaGqwzLSl6rYYx0zBmWkls5bw4coxx&#10;yTHTIsdMazkWGnufHwnqpC4h3wdejBrmV4qt3IyYaa0x0zBmGsZMw7hES4rOtFShJyeXiXgy6CWP&#10;DMXz4SMrx6k5lotjzEs8/ZwXnADTUXs55/w7xdE+zj8A4k3J1sXuJcD5noczY3HM4oTnRmKxU+Pz&#10;0Oov/v+RHynaLx/jGDgvM058Qf4U+9rr4hgHkdTmainpmb1yzzTcMw33qGEeNesY42iu1Id7ptXm&#10;mJb3eUGcrEUx8ijWXqYSXDB+iOMkH5KcF5N+qVX2Z5+P597Rfa6N7nMtzo/tzxqxz4vaGs/L3vLI&#10;Xrj/SOl/+z/4in8V/q8d8rGlWTmmsdxf+0zpN/5mcZ4ZjEu0pOgtWlJ0pqVX3V0cp8E601KhHtEw&#10;ZhrGTMMYNcyXxD1yPY6ZVnrMtMJj9g4/EnilLqlYHK8cW7kVYqa1xkzDOKphXKIlomOc0fRk5DRd&#10;EvFkmJc8Mi94HvKInsgxo8f/PCyMZY4R1T/OP0QMgas9BNReFoVkvBNSn5IynjPfpxC9wfiUZV7x&#10;sjiBn8UJz5nEYqfOhWrohd5yvrK/5lFjcfA0Jez1lFS0rxrx/+TsgPUSKxflg2xXE5kDPuQeVk8r&#10;J9F8WWf5SI7Bclqvz8+vhVHewp/l4yJKP6vBl8JHPsCaxwMh50lrFaxchHxP4F7j43iMaRjZnCPn&#10;FfEwssfbS/7CP5vSX/iLX/8XDywvNewj54V7pjH/CV5HjEu0pOgtWlJ0piVDT0ZO0zVK/Jq3VPdg&#10;dahhzDSMEcxjbGF5rVxv5Fi149bWbW7JSh9377n06NejRy0v32mEiCfDvOz7lR3n+J//TOmvJwvj&#10;pPRPji5zR/7jcdHFoa6J/9LwCdHkf6X41LL+LH/VK3re4Rzk4fFi+h7ryevE2Pepn1Mr4+yX549x&#10;wnMmcd6xubxc20ft6c31x+O/ai16Hw/9yQrjZ89LDHXH4+CMc698LOpeNKw5YHFs3cgaVk4jPxhy&#10;awHrMZ5FvthRrHlaOYnlK81lzcoxPh4LY+tvit3Pmlw8WSPnRhd7D+1pDPxfjbRash/B+TAq+xMh&#10;PJ2PomHMNIyzdu7FtcK9BfP8hf/e1wI5wzwebA5RLSVyUTG2NE1HWrSk6Nb4TE+FOtMsNH+pjjBf&#10;VENqPBhboBdjiZWLIOu14xJ61NX2+GHc/TL1mH+PHjOpmW+kJuLJlHgzL993BOb5EJuMreMcs2NJ&#10;qZ4gd+RrcR7o2gku5DQtfS+enkXulfqZY/N6CUQITQ+YA3pkzLwtcXrEB8bfYUrkfHMc7S1rn/rJ&#10;+uP5//op98tzQ032eIrJuGcdxvJcHlqC84Px/f+fY01PTi6THzK59SCfvKSkd4k3w8bUKPF6ROaa&#10;PczLtExpjml5Yfwhbj4L9X4wCj+iC92HJntHalfj5doQDWOmYYwa5hjofdqLBufHd3wtkOU/Ym8R&#10;mUMVeD9hrGlJ0XtraYLO0Lwj9RYN6eWRoB9ji6hX+rTjCKX+TG2dpEePzWZxrrzNe3wf4m8ABv4O&#10;sI7/3/C3xlZPhuyJYO689uJDeNJggZR1qsEHeSRYxImEpucdzkEeHsL7ZHuZ1LMXPaPiR/ilyRgW&#10;jvkA4/OQxE/XGK8j9Huq/+XXJmxnv1x/1oDnqecjiefxFBu9FU/8H6tGtBs9iZvd8tSST2RE70yk&#10;d76YESLeyJgJfFYNy2WtNse0v+T8jXGEp/tF3qkifx4HFrofj4PzOOec2iSGb9lynxpwzkzDmGkY&#10;M40d0z3+OygBPlJKf+G/H18gDwM/CIw1LSl6q6bpDE0vQetxhR7VEOZBDWOmlcYSzGF8FbXzkHW1&#10;PTZvzajbYlRfi15j9uqjEfme9Tzse10e598BGFvHDC1n1UVzR77W58HT4Rk8fR5MS2QBlx4+4pU6&#10;jiUPD9DPELSse96aWPY88w8wTni+JE7yvJX4PBRxesRP0v+fvT+Nta7dssKwuc/33aqidUxnQmMo&#10;eorqbr3VgB2cOLEhBAwVDI7tND9upKtIJSdO6k+kSJEiRfkVJGSJP4fiVhVUXwUYjJw4jZMYO0ow&#10;h3uriuroDE4UYRsbogiqu/fd+bHX3HuuscZsnmbtvc9595Ce75lzjDnn86y11177zG/tc17jn/Mv&#10;0mpt/ar1WSP5R9iv5Wwe9clesDbhTs1xdLEyeLwk2gjOBwawb+QKqnEtYPvyYGO9vNY9RvEzNeRs&#10;Y4yad2wZ9Aapv4d7WMizrXFJo3s2s9zejRah5XGuYLNvOK4Nh34lxtiW85DF4PF949Ig23/Oawbc&#10;feAGGIe+x4nDj3Di8IyTgGfwYm/FM1RiWQzjELNiFL2xnl1FT45MWFd2zMt0B+77/A7QeUhdyNbK&#10;9Bm4xhoKttYIx+DFeXwVLfk2tnKtZzGeXuHRVv8/eBH5IucBCP4sYTFDO+o5OhtwfrEpU842fkoT&#10;zsZiDZ3OPASteIOj/gdiz7zBUdaNZsVfacaXJVYbROYLnhviiz0fzLehhdxVrMkXu/aRNMkmXksp&#10;Z0pz3+yL1gpiFq79ybF3QUui9cIetCJaJ9J6getHaIm18PK842G8cr0aA9MOzhNj7xgUetNjNTdY&#10;glbxWaOr8SzXItvoFWDflGxG4HHgsaHPOPSVQyjnzQr23lQczf/c+MZ/TeQb/8enawZrVNCcwzaF&#10;HPoeJw4/wonDeyeU8egr7olnHAOLYxxiRgzq6Fughn4rbL5XqxKT4dp5D+yO7KXJ9BmorFGJeS24&#10;9bG0fg6yePx5QGdmi4j8+6YxRs0i0zxkeaqdz/1iHJGDBkl5bYiQQ5rWME7Kw+IhD9yKNz7mrdY0&#10;NdCXxV/Vw3OB54H4OrG1s1pizmW2N5t/PK5/H9nGn31TE9c4+1jX1jI+i1m4p/DCbEFrfIbVZh1E&#10;a9o3u50jVGKyPVm0xFrYPGuz/TFO0aoxTqHaZ5engF9T+P0TPH48FjsYDuf/QFyxSQ6Bm3tFwGNj&#10;Pp4LN8acXzZXQN+rpoCaf2BpkCO0rBtisyHCsY2jr2B8C+fxDFUefcXevAcWP8IhrhmjwFj0WzGa&#10;r+itc+08B5PLvTnMPj9YD/1bYu+97F2/F3Zf2edepksQwz7TLZfZCI+XQIvqSaKrdtRzdjbgtV14&#10;fL1XjduZJE3Rwut05mG9FY8hUJDFnl2IFVk3ksdBXxb/iP7FFcFzQBrOhXZrr3JtvY788/rL7yNr&#10;itaz9bWm5p99u6auiz6pAxx/chxdpAwe3wPdXAvsG/qaaNlnS6wFO6Yqp2jVvPP52aUpto3xLOgN&#10;8CDrRlc5Jc7+4qx8hT3Znr0jdBmcPbhxG8Jg0fDYrc/Ojcd5sFq0HbHHoUn6T1QtOIjIH/ifnK6j&#10;q4BtuMKhr2B8lROHZ5w08Oj3oqVOFMu0Xg59xqHPOPQRqKPfA1tjRr0IvfV78xSj+Q88cGfwLmmP&#10;R8yOqwI/w9VHPuJszkFE/r0XkS92ftZjP0coejVJdNXO5+54Gst0gcc5/CbeOCkPBVtjXR7ze3wD&#10;bEJX52Ix0D+bxF/VN/UuQZcyNvacf6HWa2uQmvhVa1PP+qvjAY76EXeyeXPcCnMs3bAHFsG+gT1E&#10;Wgsq+1HMjGX7b+UijSHSZGmMP0meFuvsHRPy6Hs4yPZ3iA9qKGeLRYWNtsox0OvPkadAa+OM8PgM&#10;0Wt4Pn8Bh68p/rEyqZwjkiPwVF8bZBbag1Ud3Bz6Vc470BFOHL5lrSq8XI/34MV7/GxU1umJQT9C&#10;FGu1KK6CGbVm5M2owTCq3xh7bm/P2hXMWL9SoxJTBavFOIZq3DWQfQ626uhHnPczgAXGWOyhSaIr&#10;f34Nj6exTBtuBRar/EXeOBsezWLscRMAvMFRlkbQ1gV/U8f6S/NnA2wzqAuv1if+2TS+aP2Lu8o9&#10;56sU7IWtvYo/kn8fGY5Fc9geNn7GnYxtc5xdkB7OCzWiN08R7Uu1KEYKujTusSVWwfbayjEwjdVQ&#10;MO5zS2PMtOkgX49erRudXKsV49j1d36TAL8ndC225uzzjucU/Qoq5+dIaqv9+zufIJf2iRtD/5qc&#10;xzMwnnEIL+ae+BEOMSvGAuPRt4i0Cmx+pVZrvKI374Hdce8vx73vbw+MHnM1vxonhc+7SGca4wQ+&#10;pw8i8n8jT43xs9wi0zxEeZLoG345savzi02Y4XU688bZ8GhGscivAhIeuBVv/NUaWMc2lsQXaCx1&#10;H+cyzLehTi2bu4q1+cW1WfzxOPer1pS75G2bYw+alOG86QTVOIvNm8HAvrE9RFoLWvctsDbule2L&#10;aVEc2ohWTTltjJnG8tjrmvmy1NJBYZM8e8G5hhe3BJDUDfR4WobmVRDFnbUoyIF7HgEYZ317PB5Q&#10;3/iGwGv19//rp+vLA+4twiZ2sxHw9+I8HsE4cXivroWn3xPfy6HPOPQZMAb9CC2xDKP5DL01e/Me&#10;+GBx60umd/3ePIsZNTxsPrcMIs0D+9ks43RYP0Kke1pWd1Q/43gayxTzxol4xnn8GcZhsRve4Kj/&#10;QR73EPgab3/+so3midj6Op33YGpntcSeX7MXlp+tjcdibe/fR7br2/1pqsuZOnKJWTfH2cVn95oB&#10;jy3jW2DfyB4qWhQzgqh+i2ZjmM04a0drMKBmG2PULEZfT7E1bLGosBdXyJlxDVah63izReUwNq+D&#10;FyiJRrCpvSA7X0y3/sG5PsU0yD8YNMkevP2ewTbFOEQL5/EIj/N4Bo9XePo98VUO0RODfgaMR78C&#10;m9OT34vetXrzHmjCWzvNleOpxDDsnVeNa0G1ZjUu/WwjMei3cGI+p/8vLyJf4vyusQI/0y16NZmg&#10;n3E8jWVa8xd54+wZG/KrgITHfOLbRhR9wfMCTSXWWq3Patl6i8HqnfNNuo29GGdp3bziceFXraG+&#10;Xf9c4yys62qS4dbNsVnXRSXGwm6qNbeK6M0SaR6yfbKayuHMuIrGYtBmXKZHnOIHX04Ny1eTGyTb&#10;HwOew8x3YQOjJC8OcqIStwLuKfNbkb1Wiuw9WtERR7n8X76Dc63+C//T0+hpkFN4m4r8Fk4cvsqJ&#10;wzNODO/pHrz4vfleVOr1xGR+FTavt4bCq+XZGVpiZyNbO9PvCPey1dZ9YDz694TevfXmtWLPdaqf&#10;ywxRLtMyTu1/1zTGLAeBn+kWvZpM0M84nsYyrTg1z5gcW+IxZBUAvMFRSFOHMdCIrvwll63r1jbF&#10;tFEN61kJYm3Ti7nYBF8CF9fmHxu+ar3UWHF2ifUxbb9WbffkoRIzG/pGiN4QUUykVcDykWO1UevN&#10;92zGoV3hdP7BpSn+avM7xiyPYfS6OOdHhRbtYGwKq0VxC/QNcw3YN2SGKKb6ulhscsgChFoh0xnw&#10;2kRfROT3dTTI9Hhwg+gzrjdPwfgqJw7PuAzXyPHiGT/CIa4Rg5r1URvBSK2W3L32/0CIPU811kY/&#10;Q2v8rdG735a8llhENdfGbT63DCJNHD3i2Gdtxinws9pDFJNpe+pnLCd/9VodT2OZ1jzjGmMpb8zj&#10;yijwwK149UljaZtA5os9LrMGrqn+pv4lJI8tri0mX+nN8Ru/9FVrrWlTcY0Lt22O5bJeiErMnoje&#10;0IqKhjPjWB3U9syPbMZ5dsSJaYw9sH1F1wFqmb+CFaPAalwALLF6o3RA8zAffcvhjDYnLvD+CrdI&#10;nOddDNnxRzo9FvP0WI0DuVZ/3/9M5IdIg4xxFuiLkM2hX+XQV87jEVVOHN5bSybyHqJ4T2N8L4c+&#10;49BnHPqITB+Brb3HOnvUfOCmuPZLeu319sAex7BHzVHQzzoD9jOaIuP+z8HXqfGzmiGKiTSZpKc4&#10;nsYyUZ5xHs+4lIegEm9w1P8gvzR5ni+mCUTf1lz5l9B1La3v5GITW9lLlM/2sllfde+r1gtBfVhz&#10;MXlzLOv1XJh6u6Jy4UcxkYbQWJwZx+qiNppfsRnn2YyTpTH+quCfatoLeP2gf4YV3KCGuOL1e37z&#10;oNAAlptxqKM/C/b42Boer8j0M8hfIbe29b0G2aJ0XeLG0K9y3kGOch7PcG+8BBrjGVdBJa8Sg4hy&#10;Is2DzenJt+jN781rxeg6A/ml9/0NMHBIQ7l7oGc/lZxrxngYyWWo1rNx0TUcaR6in9VGOIZKHH6e&#10;W0SaFPVhHE9j89rZhstwPbEb/iJvnA2PIVDQ40W2jahtJE/E1tfpXFN9XJflYpMK+WwvF2KVsl5L&#10;451a5yDQ1RbTJGsa9c3x2DXp16otcC8e7IJ7IroJKKIY1LLZAjUbg9xovgWLQ5txns24H1oaYxan&#10;iPYoweuPPPrKWd6zXcHY3v4scL0qNK83X5w8xlk4h+rCPQeFZO/YGGehOos7mg0dkmtT/d/7zdsG&#10;2Ytd2bgB5jMOcQ1OHJ5xcoe8JFoGlss4RE8M+ohMV9i4ao6HSq1KDEMWm+kj2LM2AO8JI7jitl8V&#10;bnlerrH23mvMqs+u9VHusHQB/6cXkZ/jPDVG4Ge4hygu0iTRPDTnYLO3cILcwkexKW+clIeCLHbD&#10;AzbNJNkPW++45KK/qWXPxRKvaTZfNP/irptUkotrbWoFa63qHWtftRaoufhxcyywbgbc5wxEF3yk&#10;KTSmdWYcWw+10fyM82zGebbltDG2YHEMs1/rZuCbgtkGs69P+wazA2PsbME4qRwKJReAhq9hlGrB&#10;4tjxWWT7Xt30yLWJ/u/9ZpEfftnyKXBx9BmH/gwOefQVjGf5yjPcihdHm8mhzzj0GTAGfQurRXGt&#10;mFWrpU41thrnYDD9VWHkWEdyH9iCnU/GzUbPGtHnV68mzs9sLEc/Z5+WwT53WR5DNTaKiTQPPTkh&#10;oHk7cx6Pr/1CsFgzXRyPRxNiVzyEbJpE1e2+lphzqOOfTajJGldsKo3kxl4C+Npi1lIa92LjVd/s&#10;RfXl95E13cbbUPCfVut5qMRYmH1NQ/SGwBvD6My4qqZo0aLaVZtxzGYc2giW64G99pmvsLxnyzHY&#10;h1c4ls6oxFTBailX1TDO+u45KOBIBkPEexrCPjVWHIJrz2rIZ/YKuEH0GccODP0WTgjP1lCeweNb&#10;4NWYxXtg8YyroJKHMehnaI2PYGvNrMuwZ/09az/wKjHrkuip05OjaMnNYjNdUY1zP8cCjX1OKvAz&#10;8mAaYtsUP4nI/4E8NbafwxkqcVGMp3m8BFrLvlfA5i3ijwtvuYWPYlPeOBGP3IoyTZ8VKo2p+rYR&#10;RV90DUtlscaXZC8sHuufY5W0sLEQ3/hV69OTY6zPUIlB2EVnAW8Is2fG7amxGAtPZzbjrM24yK6i&#10;5zX2cizvxdSCTqhcg6s3RzGnBayWXa8CPORqXhXecaNv4Wln3lxMZ275moss8uraMw67Dr3rFOuc&#10;gRtEv8qhH3Eej6hyEvCIKM7TbsVbsBjGIXpiMr8Cm+PZPfBqtdRtid0T97KPAC1bbIlFjOS+VvQc&#10;c0/OawL9jOoEq4XcARpibIqfROTfIY2xBdb0oHWj+Ejz0JMjhb24wObN8ozzeLyeF4LyjPN4xm02&#10;EOzL7gH3ZBKOSw30zxTLXcRzrM3Hc0X81fqmtta7iHytMw211D/Hvje+1rb5p5zL16ptLQ+VGAbc&#10;axV6cWcXuReHfDYzbm9NEcVXbI+L9OivU2Me7jl7PVFHX7nqtWFjNvFErNTNYlr2x8DyIo4cxsZe&#10;YRHwtbHo2T/Go2/h1j9wXjm8HtHX+ffB7x5j3ObYcVHmMw6BnJeHnPKIEU4Ij77C4yN4ObN4BIur&#10;cOgzVGKqsLVm1rVordsa/8CrRuvLjfGt/j2hd28teS2ximqOjdt8Thn0akJ+PjsEDTHTKrD5FUTx&#10;jJOAj1DJ8faRwjZulgt45LTGSjI84zyecav4TfIS59W1KdaHYGxybU31hTSaZ7mQf87VfKOxWt5a&#10;bC+4ljrHI/+qtclfvz3sOh5wPy0YyRW4AdgZ4fFCcm0scpFm0aJlNaMant3CMV3BuBaMvLY2t2QH&#10;iwXSGZUYC712K9cw06uc4HEaG33UIuD+s1zUs5yVDhcS5rFrU+3z9bkksesVr1P0Nwuizzj0b815&#10;fOQrWnkJtBl8lasA89BnwJjIR20W9lhjVp0bYPOefUMYeVmyXNTRH8XseooZdVkNxr114M9zOrDx&#10;9XjV/u0XkZ+b/CFWhF2vgmpchFk1mutgcwU8wosVh2ecxzNOSTWP6iBM3VWczQ98WXxsNG2jSusZ&#10;bM6NkyuwFtsLW8vbiwa5uv/7yNv/d2RrRsD1W1DJtTeAmbOHKI5pyFU1BdOYzThrj3AWTGdxiOh1&#10;RA19BFzPbVgSsrzKtVeB1vFqKc/0iGOaonJ+Kq+Zwh4DOxaPi8B+xxhxfH/aJ7vmrI2lMAb9FXCj&#10;6DMO/Vty4vDIoa9o5SN4OS084xAshnEIjEF/b9j1PHtvsLUYdw/YvFnvD/d66u4RPeeqJ2cEt1wv&#10;utxbNf3cs4M1vhGvWlS3gtZ4hRfv8RJoHu+ha89Lc4XYNHxyiaU84wI+5RbeFjgu+9oWXceeTeSI&#10;v1oX98zqqVTJXXxvLbaX1VoYb+jNuXX0o9DfR8a3yAmrgglwfy3IcvUCvvbMuGtp1vY41BmHOnKf&#10;M1+pZroFctFrlqEn1+Z4dobsWhtBVls1FsM4RfVY7Q1F95LtyQPLYz5yCKYzTpLr+CAi/8I3n34F&#10;wPIK9FfABdFnHDs49K/FScBX4OW28hJorbwFi2Ecoicm8yuwOT35Hry6nj2CWXV2Qvh+LiDK3+vQ&#10;R+qO5F4D19rftdap4B72wq5j/Xw8FBpfplnuLyxPjT3YehVE8VVOAj5CT44E+/Wwad7kdLFsmjDD&#10;Mw5pGrush7AN4lrYunS/KhpTY5VHX7TWxT3tWUMquTbZHAPm23ilN8dg19J4p1a2lvrnOpffR+bN&#10;sUB+BbhmFezijLi9Z8b1ahaosTxrj3KoZ5zl0a7Ae+0Zr9eKp7XYGbx1LOx+KvEeMA99y0VaZKOP&#10;GgKPK4tXYBz6yjHegulHMU+PlwvtsAjedWoRXbebBTO/yqG/F+fxESLd01p5CTSPR7A4xiGuGSMQ&#10;V81pxUjdkVyGar1q3CvEGz60q2PGuazUYDGM89ASq6jk2Bj87LKINIR+5lUa30xrWVdMnWoei6ty&#10;EaL4SMvQcmwipFmT04vOeMa1xGKjeRGg6Vs4FrtpToXHHmEP6tv6rNFU3+71nGvr4T5YvgXJZWud&#10;Y0HP1mK6qPY+aI4F1q4C9xyhckGyGOVmz4zr1RhnNUUUvyeH8GK8eGl4nSOcL1YUirD5+Oaq1PRi&#10;VnVRDODFMl451NC3sNrZXv74FR6/Bzw2Lw159BVYg8WtOLiooutU59+/PD1mMWhvNsB8xiGQ681r&#10;4cThGWeR6QxejsdLoDG+yiFYDHLoM2QxVs9iW+DVnbnG3qjutRr3hjByyCO594Ce/ffkIGbUuAaq&#10;+/R+rjqQzzUd2thmjW+m/fkXkZ+3/K4xrpehmsP0Ea6Cyr4itORvmivD40XQGrvhHP4saozlSOzR&#10;NrZnEgmyX9OYqi+2lqlxXPJtTay32QdqhSb4bDp7O7vkWCxwPaPHzbFsa5UR5UUXofJMj7jRmXG9&#10;mscpkDuQ+CqHeoX77IvIJ81XalgM2orodZXttXnmWuBdy55toet7uqISY1Gti2DxVU4ajpnZLfCO&#10;L/MtUENfZPs7yXidsmvccpZHewVcHH3GoV/l0G/lPB7BOAtP93gJNI+XQGN8hUO/ymU+49Afga01&#10;WterNVr3A8PjdN0/rv0aXXs9hfvZRMA+4/Dzzw6v8UUetT+3NMYIW7uKLIfxI5wEvEW2rwwt+Zvm&#10;TV1y0VVjzxzhV43eSlibXg3lVnGGX4WSxpI1omy945JvEeVuzg2ptWliIX6jWzlaS+haT5sYBlYr&#10;g3dhebwQTX3kPU6BednMuF4N7RYuquVxqDMOdTZHdobKtVG5huBaT20XQVBlHxm0hlenhUfOO1Ya&#10;Z16k837gxhft0wPGZ74F084c7nf5/Q68Fr1r2KJ0reJm0GccO2HoM87LYxwD4yOOadLBS6B5fASW&#10;wzgEi2EcAmPQnwFbc4/6Vdxy7Q8YI6d9JPc1YMbx9dToydkbdk/uZxLRKr4ObXZZ48saYtSwHkOm&#10;M3jxszkJeAZvX1VUco/6H3MBHIU3YV4s4xgvS11sPE9CUANhYldpJHaznm1CF18nXI/mkib5bLIm&#10;F/IFGl0rs1orjejnkPVa+napAffpwbugIt5qLE65Vg3BYhmnqGgeMj0DW7uHYzr6Fdsiuw48vXoN&#10;VaC16HjPY2ejUpPFZBzTFUe5vDD2mM8+SV6dm6S+ED3zERud/LvHR3JtetftQUT+wDef/pCcgl6n&#10;bBH0GYdADv0Rju1BeQTjMng5Hi+B1spLoilYDOMQPTGRX7FH4dWdscaMGh8gXsNpa90jxrf6MzCj&#10;Zm+Nljwv1uNnwH6mtfgH0ghbmzXFjP8zLyK/AJ4a45oIu4coTsFiZnM9qO6/F+frBi6go/7H8Cx2&#10;xXk8YNPcnYWtu2kUV+LaPMIeFKxpZTlsvc1eoQnerGlrab4NgVi2t7NM1o7yl/i25rgC7wJs5RVM&#10;V66i4YxgOnJM8zBLx3kW91deRL6G3CAzW+B6Ysh0i/OFSPgWO4I2yJV4u59KvAWLZ5w4POMsvGPH&#10;vVof/+cAAx4z7gO5zHcBF9Jqn4ft9Wpndj0ybgXcFNto5jMO/VtyEvARohxPa+WFaOh7HILFIIc+&#10;QyWmClurYl8bt1ybgL5Hr4BbnIaRNbNc1NEfBdZDvwf3UmMGon1YDa939jlW9fEpsB3Y/CKHPKsf&#10;cQx2fQ9MuwZXQW9eBUe9Ds7GhV8H+FzIQ90zsDlcOBa7aRTPwtbFBvci8D1pjq21qYHr21iNd2rh&#10;2pl+MS56Wv+C9ubYu7iiN0wrL47GOAXTlKvOHsfAcjxEeut6dq5wqKNmwXIU6+vmAo+XRLOIrlGv&#10;xlH/CJUdhHufNIm4NvJMY8ji2DF5OSx2ZcNTWLzZte7dguVVfOQU+DvGm31+4WTjtcmuaQu8Vjcx&#10;bFOtPuMqda/FSQcvnVrEexqCxSGHfpXLfITVW+29sOd6s+s14IZLd+G17fdamHFeZtRowbXXw8+h&#10;EV8/13Rgs4ua1xQ/icgPvIj8wuWPcLH6Eechir0Vtwda1zlfc8eLs7oOPc7jjXlcGQCTz/awAjbT&#10;C8diaUO9xLI9HZccm8DyNQRjWa1NQ030MxZ9Vd/C+Od8G3vS25pj7yKJ+EhjYHzEWY1xCtRwRpsh&#10;0y2y2EyPwPbMOGt76zGecRZ4rUUw1/Eweuuwp6gt+zq/cVAAoI4+g8bgjPYZ5sXBPZ39hTy+X+8d&#10;4yNgXOZbLtLUtrFq47V6WISDGd/4zac/KGfjQuBmWv0qh/5enMczeLx0ah4vjlblECyGcQiMyfxZ&#10;sHVH7Gvjlmu/EYycwpHce8CM/c+ocQ/Qz6fZ/oE0u6hhQ4z89y+NMda2qHIeWNxsjqEaZ9GTE8Ge&#10;d3rOjqexutYN5/HIobtpKq1o44DH2FWc4TdI9ntex0o2uNjkrmo5+UxnDfhKC3KtfzzFn5rjVcFG&#10;bC6EBR4vgYY8+j0c01rQkt8S2wLvWBhvOdRfXkTeFf5KdQS8npjNoNdeFOfVQ7tnvF+eUGK9VmS5&#10;kW41Fsc4xVEu/y/LHlfm65NZi5UerIt85iP0qTHbl+Ut8Jr1ZoW9zkWcA+rxGYdADv09OA9erMdL&#10;p+bx4mgVDn2PQ4zGWG3Enom96lbRs35PDr5vA0RxnUs/sANmvBa9NVryWmJbgZ9Hvf6BNLw4ULcN&#10;sW2Y2TqjHAOLGeEQXozHzwSeRzvKSJrLFYLYDeXkW/LsbgLXsau0IFbjMPYo2ye5tjHVIOdp7Vlf&#10;rQH1VmsZX8lKE4y1zyGX+OWn7U54F0bERxqzZ3CtyGpke7XoicW5CpbHOPQ9W8i1NQNRTbyOZ+L9&#10;F+bUnFHDgtXD83CAxthqmW//x4AHzcO9dPtwIWFttXV/VsNrFme0me9vrOgzDn3G4YEqhxjhPHix&#10;Hi+dmseLozEOwWKQQ59x6CMyfQbsGq02Q6bfK7x9e/yOmLXkSJ2R3Gtjxl7vpcY1cCCfQb2+1rLD&#10;NsJo47B53/si8o9Nemps63pgWpW7d0zZ8/E0Ntc1NoALp7EraUNc8pHG2KOQZnMlrs1N46ooxG7W&#10;wT1iDdbYGlRyL8HLeolufbv26g9ywT664V1AEc805azGOAXjWpDlZ7pFNTY6nl5k5wvXijQEXluZ&#10;neF8IaJAYGPZ7xZXOa9RtDEV9MZZHzUFxhyetntr9VuAea2+mN+Jxn1YHzULvHbt/Ae/+fSH5Q7Z&#10;NYvFW33GoV/l0G/lGN+CKL9H83hJNAWLqXDoMy7zPdi4EfutgR0b4xrhlcD3tBc3C3vXfwuYcY56&#10;auC10ILW9aJ4punnD+4RuV7/QBphq0VxOrAeW6OVi3jVZqClTkusdMRPBzZrShNOjkv8xbzwCGww&#10;DY/YNIxnYeu2xlp+k4vHgnUXn9USPD5nrTMV6NHaw0+Oq/AuRMZXOUWkjaKl9l6xCM31ZgXyf/lF&#10;5GuLf6V6FHg9VwDXP7Vn4f3nT0OcvSqHPMLTPT6C5mCuNsYq4L4839Y7isgXlqezqHtAnflsXXsh&#10;sX1Y38bZGa9dnEOwjY74jLMHYjkEcr15CstXYhCzNY8XoqHfwiEqMREq53EveGuzfTBOwTTGfUDY&#10;4/BHao7kXhute22NZ5hR45o4wPA05Fr9A2l2rYac2vgE+bteRP5x8jOfXXOUUz7DNWIi7V7BGs5N&#10;M3kWLm+as2m4FRZ+JTuxm4ZSxmOPS+yKc5pWja3oZyy6hh1xD8UmGNc+x9onx3tdWF5dj7eIYiLt&#10;WmjZQ0usheb15jPgTY7VRg6vS2YjzhcuCg6qdT3Y9SrjCz+LFbbI9pHpQmKsj9oKH11M3fPZhxuf&#10;Pa5zDPj41NzmYKzVPV85BMZ5PvJWx+v+sPwHr92zZoFFR/0qh36VQ9/jBPhKDGK25vEMLJZxiJ6Y&#10;zK/AO9cj9rVxy7Uf6Eb2sqE+6o9idj2Lzf19AL379PbgfR4xruKzRtgO1hRb33K2tvVncPeKlr21&#10;xO6JTWNneGwwT8LaPAY1lDvHWQdhm03DjcSyptf+7LrZN29ULzKpZ83N+Vp81Ta5sLZc1r7Ok2OE&#10;d1Eqz/RIuyZa1u+JxXkmWM0qVwFelxZ6HUYxHmxuNHrwfqcGmXEeNHaVs7w18fjQP3OGoPpi6xNz&#10;D5irXNVHO/NFTl9/Z//kFr4XvOsS9yNCyFG/yqFf5fDkKJfBi/F4cdZSeLwEmlevyiFYDHLoMw59&#10;C6t59j1ixv5m1LgR7nnre+5tz9qIGWvNqBHB+yzYGwcYTIu4yMfaUSOMA2O/40XkFzU8NbY8+spF&#10;PiLTZSCGcRaZfo846n/IGwcfhJxIJBbKNn8rgbikhuXUnBXrNaZHuTSuNl6wibZobaChtj2nztrX&#10;b469C7eVvyfgjSWC6jjvja99J/IfLv8EjoKtrdz5wtleV9RuAatrNWafEW26yK2O7XCdJ8iZbnFY&#10;nhjjOZrl9/wPgYqvnNqZLwf4i9bwu8oLdZmPp9m+tLiPFVDs8RmHQA79EQ59Bi+G7d/C0zxeOjTG&#10;IVhMhUM/Q2s8wubvYUfcvePO9nxn20lxy/1ma2d6BaM12Md5hNH1LPQzx9sD05Cr+gfS6FoNObSf&#10;RORPmcbY5uFaM1GpNytGCnGZfo846nV7NrbiRtoQS1xDk7xpPK0I7ozYVbOPubhv1Ky45K7WAx2b&#10;YNQ39S/0qTmuXEizYhhYHuNeK2Ydi9ap1NPXHK8HBavBuCrYGhWYi3HFMX3WYPjCz/qaolVH3wI1&#10;9Q8fbffZ5ZubjOrMx1wL5DNfsdkL80kj7AGv+x/4IyJf825bd21M8hmHPuPQH+HQb0WU72keLx0a&#10;cui3cAiMafFb7Vsi2kekVTGjBoNXl/EjH0ANYEv3YFada2N036P5Ea50CWyAx3Qwg8HTPS7zD04j&#10;bAc2wqjrYGswbm9/b2TrZboUY66No16PeFEqt27iLjwCG1HDI7Tx3Eib5L7YDRbunGJjcN9Qd7O+&#10;0Y+LjvVQV+pcfxt7/SfHGe7xYu3BjOPAG52+hva1VDCN2QeyN8YxsHpov2a8/5n8WEb0SFNc3psX&#10;u9e3nJLq49erWa7ymY97sDzGiZwuNhavvxONmtj3wmJg7RWQGPUZhz7jjg6HqHCslkVF9+BpHi8D&#10;moLFVDj07wV2X632A3eDa70s11rnGngtxxLtU38G8n4WinTGRxzzsX61EUb9219EfrF5anxLVNYf&#10;jYk0Kej3jKMkzeXCn03DrbDwKzmIdRtfREPspqEVcgx4rLBv1vRmTfIqhdRexa5rPb3qi+e1ITvX&#10;quusL5R9TRUVDe13xa9Wz8bqAg2A+77KgP+LNKNBtohiUdOvU4vZ28q/uOP+0f86Oe6L+cgpj7bG&#10;oo8xdvbArlU3B4VRn3HoVzn0RzmLSO/RPF4SDcFiqxwCY0b8WfYMtNaL4iPtzvGKt36XaDmfLbEe&#10;Rmuw+3yGnpwM2nB6tZlW4dD3GmHWFEc6A/LX9q+BbM1R/R6waRzPwto8LrH0Tbhw5zjrIODnYuXc&#10;WNaIdsaSRvXsHBd9Bdyr1RfyrAe11V/02pPja148eNxvEXo+cdZjZ+egVUOb5bW8rliP2erjYFoK&#10;trkRrojjDg2yhZdnv05tz9HqfOFNBfUO/ws/YxwDG8N85ZC3HOpHgd8xzmbzhFlf0u//34p8cvk/&#10;41h7AyR7fMahzzgEcui3cBLwsoPm8RJojO/l0Pc4i0y/JuxeWvfVGv9agPdo9Au49qkZWW8ktxUt&#10;a2WxmT6Cjpd8dxzMYPD0Fg79A2l0cbCmGOt9+4vIL4E/wnVrsOPNwGIYZ7G3fi/YNHeyvEnhjXpc&#10;YpHH2LObxKrpxio/ELvZL/68a7TNeTCBWmvVRLPa0DSDXmuObwG7z7cGPTacLUY1tdFXRDcDVnc2&#10;dG+4FvoWNicc8H+SUp6s84WBBtnjGY4icvgY2RPs3nCvR3M8GNvi47BALotDXnHWlosO4+18hH9u&#10;SnGEaxb3xZ1On3GRzzj0GYd+CycBLzto7LwoWvgqh8hiRnSr7WFnaInNENWKNAYWz7hORJ9BihnL&#10;zahxz2g5vpZYhtH8e4M2nDoQkZ7xEYd17WCNsB22Rmbfg5+hGp/FjeqvCtg4Lhy+QY9CmumzsHVX&#10;DSWK4FZjGe9xm7pLzGpN0O3P9VjTNtFMX8Wu186b41tfUPY43jL0ONnxtmoYZ/2vIV+tZtBrKLiW&#10;wnVawNZgYwpYIXajEZEv/PSWQ2S6kBjrP0FjzI7Z8zFHoPm3mucLPD1GTTkEi1PYNc4xy1NgzLH7&#10;0hk5hOVpDJKtPuMyn3HoM84esOUQjJOAlytr7DiURzAOwWKQG/FRuzdE+4u0W+Je93UD7HkqWmq3&#10;xPZgtL7386XH98Lu82AGQ1VnnMcz/xA0wuzpMNax9re/iPzSdzy2B5iPfgswF/0WZLmZHmEk9yY4&#10;nsYyXa7xlXPhKk2yyLqhXAt+7AYmdrM3RFB3lWfr4bqLfg7DmrCXqGFeaufN8b1A926P957B9kle&#10;qzCuV1M78mdjz9oejrK+yFfD48nAmhZf+Kkth2A64xBPnzjN3l6YxuzMV0T+F37aCBCnPuYzHuuL&#10;nL5KjTHoWx6h3Pf+EZGvNl8bC/OQqPiMa/EZh36VQ9/jJODlTjTGIVgM464Bu+4edsT1IqoVabfA&#10;Dj+F9h5ib96eGNlTSy7Goj8TO7zkIXC9gxkMvXrEWd7zD8Wnw4xT+0++iPwy87mY5VT8DBif+a0Y&#10;zfewV92b4nh58xqTv6FN07mSB2M3zepZWJvHYqzlCo3sKl6n81pWw1i/9utpjhH2GG+NbC/4eiCU&#10;m6Fh3Pr13uoKvCkzVOqMQPdqm6lorBIZijyGYf0ZT5BRP3y8XcfifJzmzW3jzzrRzv5ClGLJ7x9j&#10;XIVHG2OZb2fkPXh5tHjVZ1yrzzj0qxz6HicBL3emKVhMhZvpe/a9Yo897lGzFdkHz4J72KqHPfe2&#10;Z+0I11q3+PJPhf684/3cU9VHOGyKVbNxHoc2+lluBRiPfgswN/MjZLGZ7uFa1/tuOF4OQs2j4VZY&#10;+HOc4TaAWMshNs2q5LGVups9QEzUQAusszknrHb25Lj3Irsm4BzdHHjOmV3hejW1Mcb6n3wn8pfM&#10;V6srrzPWs4i0LngFgdfjDAfcACzPap0d669pF6ijv4GzB5Z35vGG5tjUhxsRi/08PEFW3sZFPPp6&#10;cSGP61ru/RfWeSIi32eeGmMe2r7g+Iwb8RmHfpVDP0IUe20NwWJ7OfSvCbt2q11Ba/wDu+FaL8XI&#10;Oi25LbEMo/mVnzMsWuMzHMxg6NV7OJw9m3HW/lMvIv+E83XqiEOb+RkwPvNnorf26DX8KgAHeRTS&#10;EFrRmJXYlezErp7Ynkkei3XLe8BGfMlxaxg/0pcpbo5vBd2v3XeGltgR4LnMbAYWy3JateVFLfvS&#10;eZPBmrOg+ztK3NSy49gSBo7G6jD/uHy9mumISFdNv06tHNuHAvWNb25CGw3qbjSSa22bq2jh8RsA&#10;Ns76lrccwouh8VEA+ozr8RkX+VWO1fYQxV1TY/wIFwHjWyPvqL8AAP/0SURBVPxWewZa60Xx19Za&#10;gR8w6O+Amdt/zdj7POxdfxQHGAy9esZHnNqMQ5txqGM9Fss4tHv8FmBuq1/FvV+XsuyRjWkgBY9C&#10;GsqzQCjC29iV7MSWm2TC6R42NSB2c0y4R6xB9BVO/n02xwjce4SW2Ax4vjObwYtlecr1aFg784Xc&#10;fDTOjmuhaa0lGPfqNtRkkHIrn3HVBtkCY58+4e9D4enIWf+csxBUS3xZzp99emzjLLDGSjtc/smm&#10;FQ/xm/UD3YLFUESBuBnlRnzGMZ9xiIxjumJE8/RMY2B8lUNgTOYjMn0Gqq/PAxeQ+8Rbx16XRktd&#10;jEV/L3gvt8fPxgEGoqozzvIZh3xkM05E5DteRH758m0qjGU5jBsF1sn8WZh9vc6sdywMDxhXGSGc&#10;IPqQaUMsFMm3sas0JxZ/Nld+A7IH5W3+ceFsLG2CLfCYSe6FCJrjvS7qEeje8ZgZKjEW6/PC7Qxe&#10;nmdXuBatxf/qdyL/z4a/Wm19ZluuZ9B88oawGkWRx7DVm0o5MI4i8oWfBK0BT1/k59ljY7Aaxnq+&#10;yPYmiGt4mo2xGvJWE9k2xSwP18E1jyLy/vOLIyI/8EdEvir5t43PNm6QBgXcqM849BmHfoVjuiLT&#10;Mt2Dp3k1ezn0Pc5DFuudxxE7QxTLNMYp9tB2wj39LDHr8GfVaUXvuq15rfEWt3q9D2YgPF6SPAn0&#10;Vo7VYbaNYbq1I47VieKR7/UjtMS+FhxhXBu4Po5zEGIJ2OybxG6ax7NwiV+tVYg9Fut6nK2xgu0b&#10;sP4inEthzUu83xy/BuA5Ychi8LxF8GI9OwPLY/mZhnVa/HsC3RclT9Bj2QyvqYYGmJ0L5mPO55Mn&#10;yMgf4avUlsf61mE6cp7uxi4O1Yytf6Xb1lZEvLUxBjlcM5qrNiUwONJn+IxDn3Hoe5wFOx5FpMkV&#10;tSqHyGJQb/UfWCM6P5GmwJ980SfAkMoy0hB3D7jFXmevObseA14LCNTRtzjAQESaJDrjIy4aNhbh&#10;6YflqfGvgKfG1o64SJuBmbVm4hrX8D3iqMd+NgALv5Kc2KPDK7eSk9gVtTSlmxQSuw1a57OYjib5&#10;dTfHCnb+EBqDswc8j8zO4OV5NnKZhnVa/VZk+YyrAnN1v0fxm91NUhGYxnzGWXy+4QnyR190mjf7&#10;Jyjpi2jjMM/zNxrckOxsj9HGKCLe2hiHOWxtBItHewUUru0zDn3GHYscItLvQatw6DMu81tgc/ew&#10;I04RaQxRfK92LeBPzejfGPdwinAP6FtE2j1j5st+aKinsV58pDONccizoTE2Hm3Gqf2dLyK/0vk6&#10;dZWLNLQrfhXRNRtpVcyo0YJrrzeCo+73bAC85hRijwKN5krYmLQG5Qyv8nmtIBa54Sb5hP7muPfN&#10;0Qo89ggtsRZ4rpjN4MW22hWOaUL4Fv+ril+tFlIHkekRMBd9EU4exW+cGY+5ltzE2DfYhVoZUYOs&#10;nH6VmsUovD0qmG59/D9uYSzxbZyNYfA0rKscAtfGfRzldHM5Hk5/tfpP/xGRryT/trG1cd0zkLy2&#10;zzj0RzmLSM80T880D0yrcOi3AvMz/4HHOZmMez+duD/0XyMOZlR41DKd8YzrGbYGItLVx7nKRVqG&#10;6JqJtAduj/NH+tnYihtpQ5BG8yxcYtU8LvEbkLpnHlxdbxO+IU5c2iRf3PV+T7H9zfG1wY7fgxer&#10;PM5oM3ixFTsDy2P5VsOcEd/jPFTjKsBazD8PaHhXQQzAYx76yqEf5Xz+H134FEuQPQYvr6LrbOOO&#10;crkJUQ18y8uSa/nPO1+vxlpMQ59xaossv6+8/IVryyswHzlK3Npn3NHhEFXOItIjTRLd09ixKBjP&#10;OATGjPo9sDVa7Qqi+Ei7Nqp7qf5U3YDq0q8ZLccYxfZqDK3xPei9XCp5y8eIG1vRmM54y9lcNliM&#10;rWN1y1n7u15EfpX5n8UYy3IizmpvGde4pl8bjnpe2MlZxHOM5QFhk4yUaVo3dTGecQu/qRHFYpzV&#10;nAY6/Kec2Dr3gJZ9aWyUwzQ4f6mdwcvzbOS8uOMEH6ExdqCOYFwFmJf5iNU+oXFGHvMyn3Ge7z1B&#10;fvrii2335CGLQR1jmXZcHBZr45itM369GsHyrIb+Kn75aUD/kNdqL+81a12HrbVahy16bZ9xCOTQ&#10;9zgJeClome6hR2M8cugzDv0WYK71PXsGZtaLau2hjQJ/6kZ/IqLDiLQWzKrzoWDHl/vcQLasEeVE&#10;mjia5Wx+dWCe+grPZhzmRxpCr2tvVqD/wNvBUc5PS7dY+JXsxNIm2YnFuucRxG6wcDafxsJamxje&#10;JPvNcQZc/9roXV/zWD6cL2ozeLEVm4HpmD/L/8rCV6vZfkaBNSv+Ucj/MSriHL8YWENrW6xcsu7Z&#10;P26fIH9kvk7t7dXqYQxp8C2whuef7cXZ8MbGWAusb3lrM//MOQ3xOfa9yJ/7N07XJ9axM9pnIHlt&#10;n3HoM+5Y5JT3EGmS6CMa0ysc+hkwvtVvhc337Aqi+Ei7Nvbei/fT+htHy2ltibWI8lBD/5qoXAJZ&#10;DDaYszWrI4dxvQNhOWt/94vIr3534Vgc1tPX15sZh9cE+i2IciOtB7PrfWg4StIka4zlSCz9edWJ&#10;ZZw22ZuUDbHlzm4Q68asm+T+5pgB93INeGsqj7MF01ichRdbsRm82MreZvlf+U7kLyUNspB8j8uA&#10;Oa2+Ekcc5P9EYRrjMp9xzP/8PxJ5+d+fnhhjjMLbm0UWY/XzWIIxz/pVm3E/+5PrugpcT7nMZ+ud&#10;tfci/1bQGJeBCdf2GWcP3nKIEU4RaeLsRZFpEZjOOATGtPotsLkVuwW9eQxRrV7tFWKPw9mj5gha&#10;9tMSuwf2Wh+bO+W8RtKi0nSOaOhXB9ZAHTWFtb/nReSfNF+nRujrwV4X1HC2sNyxEMP8W8Gerwf6&#10;cRSnSTbcSnJi8edx5VnshjP8Rg5iN24Q68actIN80adRWSO64JiGHPqMQx85vHH0zozDudVm3Cyb&#10;cT1+pFn/h15EvnZpSHAIv4Y2YFwEjG/y8UAUyB+Asv5ioC8icoA61v/h/8AqNXzdN5K9yfbfBu6N&#10;8Y7lgPZiqL3RIVaP++Ofq4SJWxVZ/5NV7mu35B+W/z1n58N7kf/d0hjbHFvLs3/0ReQzP8/sSXFr&#10;v8qh73Cf+rsinzZfORfhcSuM6DM15NBnnPUjrdVvtdFXG+cq99o0nIGz7+8VFp/du917RGCjv4eG&#10;/h4a+pGGflWL4phf5dBn6I1hHEMlDi9Fi0gTouPln80ZZ+0DjPPn4WJrc6zHfDTHX5kZV5kRjEfO&#10;+r1axEkjzzhEJYahN++14HD+D8HCr+QkdkURToTHInd2C7FnivCWg5ix5liInvmMQ59xB8NVZ8bh&#10;nHHWZtwsm3Foox9pme/ZP/Qi8i5okC2qnAeM7fLxIBWFhvhsWh/qHQ4if/X/vuYsfvM/s87/6Oec&#10;huV++M9cbIav/YNA2B80DYc+i4mOefWaLw7Vg8b5459rkg4mduG0ObZ7W+3TbII1xv8OaYw9G7kf&#10;0+ZY1uvcxGcc+lUOfNocKzDXItIk0Wdp6DNuT7+qtdgR95Y0nI29+p931jb++f1qdLyH4Xua2ehf&#10;W0N/Dw39PTTmVzn0GSoxksRFmoWNw8vPokfDyz6bGcc0Zh9IY/y9pDHWmXHZzDg2WzBOHN5yqFc1&#10;C8YzThyecYhKDENv3mvD4fwfgoVfyUks4zbShthyZ7cQq8Cf8U8kmAc5yCc+ffRqiPj1z2A6cq0+&#10;49Q/gG1nxlW0KGYPm3FVO/MjDX3P/qHlK9afhCbZAn2P84Cx3T4eoGLhz7KJwzeH+j/6/1jziN/0&#10;OxeDNKEiIh99yUX76OeYHxiX+Qj2j/zAohO8+xeBsDWA83x7nIfzfy62DWexZwpiP2EbUHOMBxE5&#10;mCfHQvarvqbaxvj/aBpjMbm2RmSvmmMxe7uVzzj0O7iwORYn1yLSezUJdOTRZ1yLH2mZP8OOuEhj&#10;3K20lhgSa+9tK9347J7t3tcDG/1ra+jvoaG/h8Z8xqHvcQyVuEqMNMQh8HJEeDpeztnMuEhjth36&#10;2WibYz0HbGacNzPOzhaME4dHzvqRxnwF4xknDs84RCWGoTfvteJw/g8AuLNbiD1j4VdyErtyi7HK&#10;MdqQeXMsTm0F05Br9RmnfnVmHM6MY1rFZtxeduZHGvrM1vkHX07/FjLeANBXeDwC44Z9OMDD+T+G&#10;M/6P/yWrbPEb/+lT/qqEcbC5lsPSGBtNnx6f97rw+IQF9R/5PqMTfM0fMo7WBP9sLv6ZDp4IYyxr&#10;lnX6eGlADwebcJrYk2NhT7nNh/+/+0dPPl5rale5H3sR+Yx9sq2wfqTN8BmHPuPQD7hP/V2RT3/B&#10;0RWRJoN6pImjI4c+cqjv6ffaEffatOrs2EfLW9347D7F3sfMr2pRHPq9GvoVu9XfQ6v4jEPf4xiq&#10;cYpqfCUOL0OLipbNjPPmim1n/Wz8PvLU2No4My6bkbOocuLwlkM98xWMZ5w4POMsMt1Db54HVs9e&#10;J/eEw/k/AMYJ+ZlZ/FjlV3ISu6IIJ8JjBX/OV1SeHItT0wL1zGdc1fdmxuHMuEjLuFvamR9p1vdy&#10;1P7Bl/XTPHHexIxjwLgpPh7cwv21/xDJNX7j7+AHfTC21VaUcQ4HkacvgbzD0iCTPUZPlD39x77n&#10;ojN88g/He7Z7O4dZ3R7P+T9OrDbIBxO3zE+fgNeINMZHk/p//aOnpthqdm7hzs2x2I0TP9J6fMZl&#10;fpVDX0Q+9Z8szbFw/YxIU0QxvZoQHX3GzfQjDf1eO+IijXG30lpnYp/fg0ks3ufOHLHRr2rVuMyP&#10;NPQrduZHGvq9Wo/fwjFU4xiquTYOLq8VWrQDuZzZZZ3NGcdsO7Lm2No4M64yo20xwmNM5isYzzhx&#10;eMZZZLqH3jyGnlr2urkVWhtRM234iDu7hVgF3RvjhO7t1BwDuUGkiaMjN8u3PHIVrTfmHu3Mr2rM&#10;tpxtkNmbmHEMGDfNP4j8tb+81ix+w283znJg5+ODg1+dM+Ns3mimztOXGN3M+jVr9e1+Rffv6JtY&#10;2KfqP/5dhgd88l+CY3K+Sk31pLH+BDTHOts/yGX3KeT1+/f+qMhXk9+lsnaVE2yOxR4Y8VFDDnX0&#10;GdfqVznwV82xbPUNRvRIk0RHDX3GtfiR1uq32BH32rTWmdh4r1rZhlvd7yxHbPQ9G/1eDf2qVo3L&#10;/EhD37OZz7jRfI9j8OLsZeDFWFRiGOByW8HTDmZYrmeu2B73/eYvVB/NOYhsnBkXzWhbMJ5x4vDZ&#10;GowTh2ecODzjLDKdoScnwsx69nq6Bg7n/xAwfuE20obYcme3EKvY/OwufqzZW605lkRnGnKjvuVw&#10;ZhzOjMM54zybcWijP8tu9TObcWIaZPYmZhwCY2b4f43881O//usXAxq9MzobYHZSD9oYW11zlvlp&#10;eXqs2tHEiDhN76guIj/xHYYXkU/+d/jT4VW61fU4zsQ2Vp8eay2xX6u2weT1w8ZYTEwv9+PYHMv6&#10;XDX7qDGu1Wcc+gm3aY6N5mJEjzRJdNTuyZ9he3OV21NrianOxD6/D1mM4fDedeaIjb5no7+Hhn7F&#10;Rj/SMr9X87jRfIXHW9gYeOk3qNSTQly0TqTJoutQf2RutXX+/heRX1N8YuzZODOOzYg9eBbDOHH4&#10;Ec4i0z305nmYXU9hr7FrYPMztASbWPiVnMSuKMKJ8FjBn/sVjDxxc5pjIXqrzzj0LZfNjKtoLMba&#10;jIts9GfZ6Eca+sxmnLUPIvK5F5GvKHzFGoExI/5PQEN8boYBqzeOsTdvqMU/GNtqZwq0c/NLmmPr&#10;V75afT6+hVvFduho//ifMryIfM2/fJpZs2wm2iyLiT2IyMc//0Ie9GvVJpa9ln9xaYytbuNaObV/&#10;/EXkM/CXwkXu0K9y6C8cbY4XLUUWE+mRJo5e4Wb6kZb5mR1xr03rncHG/zkX2XgPPHOJjf61NfRb&#10;7VG/Ratwns18j5OAn4FqbY2Dy2qFSLOwl7odqFVmz2Yc2t+//IyjzbEeY4+NM+PsjGjhGScOX+XE&#10;4Uc4RaRF6M3zMLseg72+dsey2GbNDbHlzi6LFc5vfqZXML6+t0tzfPJ8RJo4OnKjvkL5bGacNzOO&#10;aVUb/T1s9CMNfbUZZ23kPrfcuL/CeYosyZsdtYqPDfGv+7rTfDj/Z40Nv9gbfvHPFGhug7385+mL&#10;TYyuAb6YP9aFP0iej3XhR/TjMlv9bBr7x/7kxRYR+Zp/ZX38q+3rMaFtan7CNMciIk9ftPjOa2kb&#10;Y+XY3MOdm2OBc3GPfpVDX0Q+9Z86zbGC5KwwokeaOHqFi/xIG/V7bW9mXKQxblRriWmdwcZ7UmTj&#10;t0nEeR+jjf4ttRlxmd+rVTnPZr7HScBnsJdBpUYlBkEutRU8/UCG8i1zxUbu+5afc35t5xNj9NXO&#10;ZrUtGCc789fgLDLdQ2+eh9n1Ithrbncsi23W3BBb7uwWYhW0SWacOHtbx9abY0l0piHX6nucGL46&#10;My6be2z0K7b1vRjPRj/SrO/lVPXPvYh8OTxFluSNjlrk/7jTECtWx4VfmSAHfaZAyxpg1Gydj754&#10;fcJWORq//LEuBftjW3adUZ3awKn7o99u+AXv/lUTTr5KvdAr/eOfb56kfxF/XY/vRf79f4M3xtYe&#10;4VbNscBx34PPOPQLXNoci1MDEcVEmnTo9+xndsS9Nm10Nnbp3mPsPZrjKA79GVrFbvUjDX3UqpxX&#10;I4qLOAl4BHnZKSr1ophsnYrOhmrR3MNZ+/teRL60sylusaNZgb6ihWecNPKME4evcopIyzCSyzC7&#10;XgX2Gtwdy2KrNb0NAH8g3BkOP6lJntccC9FbfY8Twltf7WxmXDZXbfQrNvp7rI1+Zlc5IQ1y9CZH&#10;Df0fI78//KX2CfECemyUNK5TYJO72GcKNOvq0+BzjopmtvXPDfLiHyH2fD6Ijk9nMBb3GdqMk9P+&#10;f+RbjSYiX/vfXTQlgmb5419wsu2TY1mO4y8u/1ST/rvZVrPzKPfjLyKfsX8ETeEc81V8xqHPOPQN&#10;96n/VOTTn3diEFlMpEeaJDrTkBvxI63Vb7G9mXGRxrhRrSWmdzb26h5WsDfxzns6stGPNPRnaK32&#10;bB+1Khf5ns18i0iDl7kJUV0LjYvWijSLA1zqbKhmZ8YxzdqW06fFX0p+zQht9HttNivQ9ziZyIuj&#10;zeYUkZZhJJdhdr1W2Gtxd5jFzqa3AcLTpld4rHIbaUM4+xJojk+Mj0gToqPPuMy3QM36aldnxnlz&#10;ZKPfaqPfsnZUB/3MrnJo2wbZe6Mjrz42xF/6tcbBp8HR8bnCYpLN01xc09YxduXr1Oh/9CXLcZs6&#10;tOkd0Dc24Q6JrvaPfMb4S6Nsz4HWUeoT0Bzra/wX/+ipKVYob6+JWdxPaHMscDyZH2kzfMahzzj0&#10;F+7cHBsuRKZLEhNpEuiMR876kba3n9nezLh71GbNxsb7UWbjk2P7Pkbfs9Hv1dBvtdH37FEftRHO&#10;q+vZzEdYHV7eDVDPaksxBoHrZLCXeDRsLOaxObK1Kf51haZ4T1thbYsZPOMUntbCVzlFpGUYyWWY&#10;XW8E9vrcDbDI2WWLM06cJplxcuE38oZYcwdpbI4l0ZmGXOYrPF5AUzvivJlxOHsc+q02+sxmXGRn&#10;frUu46yN3GdfRH4b+Yq1kDf/j0JD/GuXhnizbyA2uutsc3HDXq6XdzC2SP51avRlqf30xSc7+mq0&#10;tSWJtTzlrM24ZV8bHri/+ieMLyJf999bJFtnaZDt16r/4h8V+ZpJ/1RThVs1xwLHkfmR1uMzLvOL&#10;3Kf+M2iOZRtDkcWM6J6G/D35LbY3My7SGLenNnte7PN7j+3Bs20e+WzwtGoc+jO0Vnu2j9oI59X1&#10;bOa3wF4CGSrrRDEta7HYQ2HY2GjOuO99Efn15HPRztey1WdgPONkIq9g+giniLQMI7ke9qg5A/a6&#10;3QWwwNllCzNOyM/r4scqv5Lj2LnNsRC91beoampHnDczDueZNvqZzbjIjnwvZ4bOGmS9sryGWOHt&#10;Vw1cawOMwyDjb95QNhc01jh+tDS45zyNcXwxzbI2x0J+uDwau0df2YTTPSDPuFUs6D/8LcZf8PX/&#10;/dOszbGQxljM9bAX9xMvIp+x/+NCwG71I435jMt8xqEPHG2OxclDZDF76MiN+JHW6lc0b2bcPWqz&#10;58UO7z/W9vLID4aeVo1Df4bWaqMfaRV/JtdqMz+Dfbl7UFlPYyprVWPsYBxq0ezZ37v8HPTrydNi&#10;nGfaXn31ETN4xknAKzy9hWecBHwVo/mI2fX2gr2Wp4MU3/yMrmD8wm2kDbHmVjKP3TbHJ95HpAnR&#10;0W/hFBUNZ8ZlM+OY1mOj32IzLrLRz2zGWZtx1tZZG+QfIb8//GvebS/6aM9n35Coi2xrnsitv6Js&#10;TXZAZG05iHz0ReuDXsUsMzbH6G8aZLMGfk0601dzxQbu7Dr62Qz0H/rjhhOR3/mvXxpjMR8A9i7D&#10;bJx7uHNzLHyvXX6keVyrzzj0Dec2xwqWi8hiRnSmIddyjvf0MxtnxuHMuEhjHM5Vbu95sc/vP7YX&#10;a3t55IdDT6vGoV/VKjb6FXuGP5Or2OijxmBfYgZPz2pnOoO3VoRDw9B4NnucNsW/wflMtPNeNvpq&#10;I6qcTOQl0cTRq5wi0jKM5HrYo+besNf1VJDC9Gd74bHKbaQNseZW8jq2vTmWRGcacugrPF6Kmjcz&#10;DmfGRVrVRr/XZlxko89sxlmbcdZm3GdNY/xrzJPkc+xiRHtd+Vk8CsAdwL+QRMO1QMua48yX5cnz&#10;0fKSf3UadddmnGcT7pDoaq/ijP2Dz6cZG2PPns2tmmPhe7xbv8odCs2xkDyGLGZER+2e/BYbZ8bd&#10;o7bXbO9HwFPbzPiTBnsPM39vbZa9h69gfIWr7rViW9iXmiHTLbw1LLyYlnUQ9hKtDsyzM9raFP/G&#10;5BtUdu6xM9/TLNBXtPCMk4CXRFOwGMZJB1/BSG6EvepeC/ZanwKnIG2SGScXfiX3xc5vjoXo6Huc&#10;okdT3psZhzPjIi2y0Z9hMw5t9JnNOGszztqMQ1tMo/xr7det8Skuydv4hkBtQyz+iiYxZwoOwMtr&#10;/To1+ufah+X3cmHd87tw4TMd972xGbfYZzeJ3RwDsX/QPDnWpljgxs/sEc7alvuJF5HP2P+BIYF9&#10;Dz7j0Cfcp/6eyKd/dstTzIjp1ZFv8SNtts9snBmHM+P20BjXMzPOzg6H96aN7XD4kwZ7PzPfszO/&#10;qs2yMz/SIk4cnnHSsGaLbV9ShqqO+0FU9GwtDyzv4IxIs7qdrf09LyK/Kfm9YsUR+Krd6qOtPsOt&#10;eIsohmmMU0RahpFcD3vUvAfY90I3vCL48/nCUSz8Sm6LvV1zLAGviHSmKefNjMOZcZGGNvqzbcah&#10;jX41l3E9tsUBniZ/6btLMOaEPntjyDroAP4ZwLlfpcbcxZ/xxNg2mue/6AwxK87Rqc04zybcIdGt&#10;fTiIfM783jF7SmzBPohHOGsj99e0ORa+d+pH2jV8xqEP3Lk5JhpFpkshple3PMbc0s9snBl3j1pl&#10;Zlw0g11ujkHDewS+fy08rRqHvmejP8vu8T1OwbQK5+2xYkewLy9DpGdrZHoF0foKfTu0Ds21dWRp&#10;ikXWjbGY46nMOlr8SENfbQaPF0djnHTwFlmMp7fyFYzketij5r3CvkeawZIXbiNtiDW3kmux12mO&#10;PU4xU1POmxnXq93KZhza1vdiqnrVZj7ic/pPGFT/KJf1kVy4FY0xxj+b5ABo/aX2k2mO8Wkq+uf9&#10;BP753wJeuCPo53ck2SflrM04z2bcYq/2vNifW/5qtf2nmRi2dxT+odzKWZtxq+ZYtvtfIfIjbYbP&#10;OPQZt/ib5thoLjJdkcW16rf0Iw19tXFmHM6M21NribEz4yqzsVf3KmsXOPaeZf7e2iwb/Uir+IoZ&#10;vLevVhthX1KGTGeI1pOCLp3rHjqHzVVoU/ybg6fFjDsSG/1Iy3xPQzBO4WmzeMWI7mkeX8FIroc9&#10;ar4m2PdMGSxp4TbShuiLFelsjqUQw3TGWUR6i6a+NzOuV7uVzbh7sRlQ1yZZROTXVxtlIzDO81dU&#10;pIN2gEb2YGOWGZvjzNc6B/j6Lz6NOS6z5TY246zNOLA3+wP7c996sdm/V1wB+1Bu5aztcX/9ReQz&#10;n/CPZWVnfqTN8BmHPuMOTnOswHhEpiuiuEgTorf4kTbbZ3bE4cy4PTVvZpydGVeZCefelyLO5i7A&#10;+8c1tT3sGb7C48XRMq7Vtpx9WT1kMaqzNSwyXVHdV4RDMqoxtikW55wewfZmtNGPtMxHW4G+hafN&#10;4hV76pEWoTcvwh413wL0vRTCC1r4lTwnljfHEuQoRvRraOp7M+N6tVvZjJtpo1+xLTze4gCN8m8w&#10;jfImHxvdhWP+mXb0s+scyAGeGJ/XHvDFrOd9tfpobMtTztqM82zGGftwEPns0hR/dfKU2ILfSU6w&#10;mtojnLV1PjfHwo9rY7f6kVbxGZf5hPvUfx40x7KN3yDTFVlcpKPW4kfabF9tnBlX0SoxjKto1Vlt&#10;5Ftnh8P/kUdnYrP3LvNnaD1xs+yK73GKVg05b2+ezXwP9mVlyPTKOpWYKth+DnDJ9ozvfhH5LeQv&#10;UFu7Okd25kca+gprI3o0xjPO4ta6h968CHvUfKvQ9yUFExduI22IBSx+G7tfcyxJTKRJolc1tb25&#10;yrVq17QZx/y97YhDRDE/qH/hkT1NxkT0xf+9YfTPNNGVavk6deaf6xr/aXnKeX4HLhr94dPajPNs&#10;xi32aj8i8tlvv9isKeZ3Cg4vVnmrt3LWttyqOZbt8VK71Y805jMu8xln/LQ5FpLvoRKXxXg68pEf&#10;aa1+pKGvNs6Mu5V2q9nh8H/orWzG6fsUfQP23mZ+VdvbRj/SmO9xilYNuereUPM4+7IyZLoHtlaG&#10;LKeyl8PA0KfFvyX4CnVlzji0W31P89CjtfKSaDJBl2IMQ28eYladDx3ue5kJC7eRNkQp9nU2x5Lo&#10;VlMbZ8bN1O7dRn+W7aE1RptkEZHfpI0yFln8M4064bLm+fxkV7+ei01kwRe7ThB3XkNvpnYvmO/Z&#10;jPNswn32T16oryINcQX8DnIB6tZXu8pZG7m/8SLymY/5cW5s9CMN/UhjPuMyn3GL/6n/XOTTP0N0&#10;hkqMFOJ6deRHzmOLH2nWx5lxFa0Sw7iKdqs54Fb3qyzevlcXHt+7FlUN/VvZPb7HWUQ606r7i7QW&#10;wEu8gdUra2AMq4/HwWIyHIoDY7/PNMVi9lKZGRdpkZ35mYbweAm0Vl4STQq6TIxh6M1TjOY/wOG+&#10;xz1h4VdyS+yJ6G+OpRAT6ZEmBV2SGKupjTPjIo1xkRbxe9voj9joezYi0hSVmB/SvwD5dWs+a3SV&#10;W9EYs/hnWpvWxcYmF/1z/cCXIO9gf0fW7o3ZjPNsxhn7r/yp0+w1xPyuECPLQV19y0ectRl3bo4F&#10;jhn9it3qo8a4Vp9xB9McGy5EpisqcVkM05GLztuIH2noqx1xFa0Sw7iKdi+zw5WfION7f4evWPfE&#10;zbJ7fI+ziHRP8/bo2RGHgJd0g0xXVNZS2Jqa15KPOJDh8Tq+f/n547cmT4oZl82ezTjmRxr6CMYp&#10;PM3jJdA8XpHpUoyRhjhEb54M5j5Qh3t/8QT82X/hKBbeyGPNsRTiPN3jLbKYFl1tnKtcq+bZjKva&#10;6Lfa6M+yLTzeojdGm2QRkd/8dSQI/E3zLNsYwTeQaY4PBxO/zNjkZv65vhP39Anna9SMszbjPHuZ&#10;/8p3XKSvdJriDPxusUUWZz+4K5y1GSfaHH/knIMeu9VHjXGtPuE+9V9AcyzbGIpKjBTiMl1ITHSe&#10;ZvqRZn2W482Mq2iVGMbd2xxwx0CzWN0Pdm6OR3NGbI9D3+MsenRvX1msx8HLuEGmR2hdSwrHhGA1&#10;Dw3j+19OTbEs6+maM+aKzbiKzzQF+hae5vESaB6vyHTF7DhEb54M5j7QDvZ+PoOJC7eRNsSG85tj&#10;2cTG8GJbeYssJtMVGocz42Zqt7TRr2qtNvMZZsRYfdUof/1ikEZ3A8MdwBf7dWrZNser+IIvWiOJ&#10;Oz+ptry1GefZhHv5ztMcNcT+XSBHluvpllebcdZmnNp/U5tj4eehbKMfaeijxjj0GRf4tDkWkuNh&#10;VlyLjrEz/UhDX+2IG9UqMYy799nhwifIC/C9uso3GvpV7VY28xmHvschohimje6zAnhpN2B6yzos&#10;X4JjU9vLszgUxw8UnxZnM+NwbrUth76n2Rnh8bKTJgVdMTsO0Zsng7kPjCF8rzNx4TbShjhzcXMs&#10;Tq4HL5bxjENkMZluobE4V7le7Ro2+p6NfquNPmqITJdCTKaLiPywaZQVv+UbSDI2zwunWH2dWrVF&#10;xyY381c1kriP7O/Jmv2kNnB/+buNb/AVQVOcIb47rJHFejr78I44z141x7I9P002+pE2w2ec47vN&#10;sQLzImSxmS5JzLXOYaRZn+XgzLiKhnOVey1zwB09bQF7v2oc1Yhf1a5pM59x6HscIotBPdqnx0nA&#10;C385N6jECFnHy0PeOy6sF+HgDKv9GdMUi6kfzYzL5oyr2JbLfAaPl500RSVGdohD9ObJYO4D84D3&#10;iTM8IekBDPLmWMHzt2BxVQ6RxWQ6wt4IPW4PDflr2OhXtVYbEWmKLCbTJYhR3j5ZZvitv2NbZPV1&#10;all00uSiL5hD/CyPPj3WebH/8vcZn+Arzf/lzlCN85Dlt+rWV5txkf03X0Q+87Q9b902+pHW4zMu&#10;80XkU38/aY6F54XI4jNdnBjk9vSrmtrezLiKVolh3GubCXcknIX3npXOr1h7Nvp728xnHPoex5DF&#10;RXvr5chLuEKmt8CrpTw7PsZFsJemN/7Mi8iXOU+KGdc7ezbjKrblPN+CcYo9NItbxSF682Qw94H5&#10;8O4fIoGYN8n15lg2uRwshnES8IpRnUFzbC5ykcY4nK9to1/VeuIwx+MQWUymSxLDNMbJwtu/hu3h&#10;y//ZU/BBTLEOXyRulg8i8vLnFz7AVznNL+Mk4CPskRPpqKlvec9G/9wcC7z4I3bmR1rFZ1zif+rv&#10;i3z6p7c8RSVGkcVmugLj9vQjDX21vZlxFa0SwzjUkL/X2eHo16uT96zYvIb3equNfovNOIsKh77H&#10;MWRxqKPfwkWAl3UDT7freDEer/BeA89m9Q7O+LPLzwJf5vxusbVbZ8YxzbMZ59mWQx5tRK8mBV1x&#10;qzhEb54M5j6wL9h7/gwmLtxGOhEH+XhpjjcBAbJYplc5i1Hdg81TG2fGtWrWxr2ymJk2+lXNs9FH&#10;jSGL2UtnfJUTw3+u0EB/1e9ajCWJNcGf+7cXO4D+u8Ls5jvCKSKtgkp+FlPVbRzmeNpRRP6WbY4l&#10;uGBb7cyPNOYzrsE/N8dECzErLtOFxOzpR5r1vZlxFQ1nxrVoyN/7TLgj6tX3sM1Hjfi3sis+49D3&#10;OA9ZLOroKxjPONm+jBSVGESUwzTvtfBshgMZ/+by+f7b4GmxtVu56txqM65i25mhV5OCrqjGSUNs&#10;Nc6iJ8diNP+B/cHuHyuwAMOtTG2OQUgRxTKNcRLwkmhS0CPYXLVxZlyrdg0b/arWE4c5iD31Vo1x&#10;4vCME4e33GcLDfQnze/8shvsbE4C3qIS4yHL7dUtjzGepvbfehH5zCG4YEfsVj/SPK7ob5pjo5VQ&#10;jc3iWvU9/YqGM+NwZlxFq8Qgh/q9z4yDr0lL9X285FOtWuMKdsVnHPoe5yGL9XTGR5x9aRkyXZaY&#10;Sj1Ps7z3OqjNOMTBDBGRP2+aYoFaWLeFy+aMq9iMy2yGSJMJuhRjLKrx1TiLnhyL0fwHrgvv3iIS&#10;iGt+3Rxf2DpYLOPE4RmniDQp6Blsvto4VzmmeTbum8WM2uhXtWqchccrIj3SJNE9jfGME4evchLw&#10;iu276wTGz+YUkcYwOz7SPQ1563v2uTmW4MIdsVv9SPO4zBeRT/0D0hwLj02R5WS6JDGoReeHcZEf&#10;adbHmXE4M66i4cy4TGPcPc/AVd+7K78hz7PR38Ou+IxDX+HxiJE4xknAI+zLzJDpEsR4PEL36r0u&#10;nm0v1cPSGH95w9enqxzOjGNai94Sa2eExysiPdKkoHuo5FViGHrzFKP5D9wO4f3FE0+8/Q7iBS0X&#10;A4tl3D0iuqFEGuNYvGfbWMv32tW66DOtEmc55Ct6pGW6p2U84yzPuJZ8b3ixe3HIo8Z0HB4wDuOR&#10;r+gMLAdt9Zm9IWbZrT7TGNfiR2D1M2Q5mS5JDPLR+WFc5EcaQ6ZLEhNpiCg20j5EeD+kNCK6NDJE&#10;ubg99K8BtmYL5/EMGu/lSaJjvsYgZ3ORZ7qNq9jW/7de4sZYkXGoo1aJ8WzGeTZyCsYpbA5DRY+Q&#10;6QzZmopKDKJaO8Jo/gO3Rfj6eRfIiePNsQR5I2D1GHdt6B5wZpw9LzgjV7EVyLfY6ls7ios0a3tx&#10;lmNapkdapnsa4yzPuJZ8LxbjLby4PTnL9+reyHJadAXG2LjIRp86M230LSIfc5Ub8TPomi15WWyl&#10;nhfDOAXTkIv8SIs4RBQTaQ+su5hJmHnKvcvFW2OHw3HRuhZr/LAG45RH2HpenhRjhOyL5SDv5Vgu&#10;sxXWFhH5Cy+nxvi3vVt/jVpfeztXONR1ZhzOVZtxaiuQY5oF4ywi3e6BIdMZWnKqcRY9ORYt+3vg&#10;vpG+lkw8Bs2xguVV0Jt3K+h+7cw4BXIYj7pn21jLt9jVWugzjcWhhjGZlumRlukRZ3nGeTzjqnwl&#10;Zi8O+R7dAuO8HNQqOovDWMt5tvqrWhg0w0Y/0vbyo/U9YF6ESmxvTLR39BmHvoWnebxFJaYFUb1I&#10;uxWww/DmTkSHHGkW1bg9MXgapiDaA9M8jvEMGuvFW93G2XjUbQwOyzNbwWyM/Qsvp2GbYoFbk533&#10;4KLh5Vq7lbOawq7BUNEjZDoiWw/REisd9RlG8x+4T4TXxlbMm2OheWtEWgWj+bOg+7D7QS7SPNue&#10;v8hWoO3FY5y1o7hRDblWLdMjDfWI83jGebzlIj4bLG82Z/levSe2qnvwYpGr2Gd4ASM2+tEGZ/mM&#10;szbqHjS2El+Jq8REwFz0GYfHbhFpDLNiFC2x9wDbYcxCT80lp3r6Wl/mXvQcSi961mI5tkGMOOUR&#10;GuvlSFHXGW3MRc7WxDjGeTY+KWbQa4ddT0eiX4tT9HJM8xDpdn8MmW6hsdV4xd7xiJ49PpCj9/Xf&#10;C+FeLuKTH0TQEitOPOM8tMTOgq5pTyCbM86zFczGWBbD7GoO+r2aHRa9WqZXtYizPONQG+W9weJn&#10;cEyboXuxqKGOwFgvj/HMZ/aG2MPO/Eir+oyLwHIiaHyWMxqDfKvPOOtHmofZMS2xVbTGt8B2IG8I&#10;0WWhiGJGTgvmYu0ZsA0kNo0Ixnsc1kRUYhS4L9wrDgXyqNmYyP7zy+8VZ00xvnUZh3qVQ9uL87hI&#10;6+EYcF+ISJOCrsjW8dCa1xrPMJr/wBbsdVEO+Vsg3Id+rToMAnhxHl9FT35PTgW2rto4Ixfp1sZY&#10;z1agzeLVt3YUN6JlfKRZRFqmZzzjLD9S2+MRuAYOFjfCoTZD92JYnJCYLN6CxSHHfGa7wiw78yOt&#10;4jMOfYZjMc6ikjMSg1yr73GKSLOoxM2KUbTE3jtsN8LmBdEhbzTIVWziBuDVcpZeAWNY07YntPGL&#10;1vJ0xjOOobKuB82xs61ja1vN85mtUPvffBH5cy8iX/buNPRW5A2BeZTD8Z5wLFeBXKRVOMsjMm1E&#10;V1TjED15rfEMM2o8cEH1dazG7Q1nH+uvVZMAimqch9F8i5m1LGxdtXH2bHuyI1vBbIxlMaixuFma&#10;F4N8pHl8pqGe8V6tvXg2EKhj3AjHtBl6NcaLRWA8y424yN84XsAsO/PDTTo+4yLfg9aqxksxtlKT&#10;xYz6yKGOvkWkKWbF3DNsV3EHqJ7OatwM3PIUYcMY7YVpjBOHR666rgXm2Dy1Ua/wVme25f7sy6kx&#10;zr5CjdBryt6qKpwd2ACj7w2sq0Au0jwugl2fIdKkqGdreBjJG8WMGg+cMPI69uTNBuxj+zvHszc6&#10;WquSX4npgT0XbK7YCmZjbCWPxaO/h4Ycah4faR7fou3NWw35loHw9CqHPGqZjlpFxxgGjK/kejEe&#10;Z23URQyJwbNs9C0in2mMa/EzsDU8VGMrcaiP+sgx3SLTZWIMoidnL2hHsTfIOrNPQ8vLXwHZ8gaV&#10;GERPTgTbRGKjaGH1jMd6CFwTB4PVbAzLRQ55tRWo/5nOplivG3YtqW4HNr3Wb9HswDUVyEUa46xm&#10;4fGKSLd7Zsh0D5o3kjuKGTUemPt6zKgzimUf2+ZYkW2S6YzzwGIZV8WeJ1br4lyx7b4iW+HpGHML&#10;DflI8/hI8/hI25tHzQPmZ8PLrXJRjYqOyHQLjK3mCYnHHMZ7HOorKIGBM2z0Iw191BiX+cox3oPG&#10;V3JmxaE26iOYzjjErJh7hu0s7hFmf6On2uZ7thRPSSWGoTePgTWNDJ4e8REqa3qwOWojx+pHvNXV&#10;/tMvp8Ga4mjf9lalth3YzEaNblWrDN2P3SebWziFXYOhokfIdIZszQgjuYhZdT5kzHw9LPaq2wi/&#10;OZaJmxyt0ZLfEtsCrWvnVlvBbIzNbPRbNWujj5rlkK9qHh9pHo9aK19Zo8qjnsWxwXIiDnnUZuhC&#10;YqJYC4zPcpnOOMtbfwUmMm7URj/S0MeDUK7FV2gtT2eoxrfEeUBttq/weItZMQjNiXIjzUNPTtQh&#10;7Ilkr4l8RjWugsqpqMRYsAZuFF6DiPD0iEfY2Oq6GWw9xqGNa1bsH3g5jS9/dxoVHJfhNbPYyKLf&#10;q6GfDd0rgmkRZ8E4i0i3+2LIdIaeHIuRXMTMWh8qrnEOR6+ZQcTNsaJlg6OxjJOAZ9CT2pJTgdaz&#10;te0amY15M2z1rY0+01gcakxHvlfzeNRa+WutkQ0E6mywWMZV6kca6opKjAJjq3mSxEec5ZnPHcLN&#10;stEPNzXJR85C9SjGoho/GoN8j285z/YwKwbRk/OGUT0dR9tFBajWa0FlaYxBvwe2BmsQGbw49C2P&#10;aIntgdaxM3JMt8PGYJyIyPcnTbHeHljji3Nko9+r4Yg0HHo89tgqnMLWYajoETLdAo+rB6P5iJm1&#10;PlRc+xzOvgaKqDXH4myOceLwjBOH904G4zJoLa9mK2wNtW3te7DR79WsX+V7NcZZHuHVibS9+Mqw&#10;QA0Hi7PA+Ez3UInDmCjWAuOjXKZVOeU3Ds572ZkfaT1+FcfG3Er8SAxyrT4i06UY0wKt11IXY9Gf&#10;hVndzp3CnraWU1g5LZWYVrCa2AwivKbRA4vxchlXBe4L94hzhfOGjfveF5HvWxpjMbcW1qRGHM6R&#10;jQO1KA/93qHHqmjlPES6XZsh0xEtsR5m1LCYXe9DQ+s1MBtXXr/eHIuzMcaJw3sHxzhxeK9GFZo/&#10;o8a92+j3aJZD3ouv5qCGnEVUI9M9rZdHYHw2EKhjnMdXdSEx1bgIGFvNkyC2lUNexJA472VnfqRV&#10;feSq0NxqfiU+08XRkRv1PVTjpBhbifnAgacIfQ/VOA89+bZh81CJQbTmsMaQIYqJeAQ2oNVRAdbN&#10;OMsj9z0vp8ZY/+DWMWlw7cw4Nldt5le1GUOhtsdZHlHRI2S6RbZWBTNqIGbXmw095j3HCEbzZ2LG&#10;8RTQ1hyLsylvs4wTh2ecJLynVTF68di8e7bRr2hMRz7SPB41xqOPcahlOsLTKjwbCNSzgRjVpTPG&#10;ixMSF8UqMN7LZfwIdxbYvJed+bjJKFZ9xlmbxUSYHZ/tgWmz/V5U6lRiPIzkKqqdya2A+3OOeUVj&#10;joGTPoxgyTMqMQwtebYZjPKiOMYpj2iJ7YVdw9bNONQPIvLdL6fx2+DfK8bGNmqCGcdm5CIb/Uhj&#10;QwjXMhS2FnIeIh3rM2S6olIrw4waDHvUnAH2Gu8Ju17L2pWYW6C6/060N8cSbIjxjBOH9w6WcQov&#10;pwetF43Cxt+zjX6kWb/KRxrjLF/lmIY6Isr1NORbBgL1bGS5DLNihMS1xmY5ChY3wokAqTbOs230&#10;LSKfaYyLfOVYrgcbX8kbjUF+1PdQiZsV42Ek97Ug6a5mnIIZNSIkh7ABa/IyaBNom0GGapwFi/Py&#10;GTcD7Jx4HOrIfdfLqSH+sndxE8ua1Ep8JQYH8mxtz99jCJk92ByGSFNUYqQhLsKMGojsHFwb7PW8&#10;B+C+7P7uaZ8edjqfT91FvQ15nMczMN6rocj0HmjNal0be882+p5mOeS9eC9nhEO+Rct0REtudTBg&#10;jDcYMKYax4AxXpyQuCjWAnMwdza3doDD5Bk2+pGG/mbzjo+ch5ZYi0peSwzGzfYtIk0xKwahOT25&#10;rw1Ol1U+9ENDrIHN6ckXf+srYAz6FVRytDG0DSJDFhfxiKhOD7SOrWe5TNf5O19O47dO+vo04yp5&#10;OGMtNiKtJ64yhMwIj1dkuhRjpCHOgz2uWdijZg/Ya/ea8Nr2PPk8n54cjxRkuYwTh/cOiHESxCv2&#10;uiBb6tqYe7bVtzbTcTDNYjZn+UzLdERLLtMRGO+NCjAnysWYapwHjItihcRmeUzv5Va6Je2ccaM2&#10;+pFW9RlXhea35EgxpxIjJGbUR2S6TIxB9OS8NmA3Mxm3PoU7HdamCVUfeUQWF/EIFqs+rtMzWD3L&#10;oY7cd76IfMeLyG95dxpH0qBGzSzjovhMw5mtgzbzrzHEzAiPV2S6FGOkIY7BHsss7FGzBex1euD6&#10;mHT+L1+rHinGcr0NMk4cnnEKrz5ir4u1Utfqr8FWHznLW+0aHPKoZTqiJbdnVIA53ohQja3EYYwX&#10;p8DYLF6S+F7O+qtYJDHJ40Zt9O0Ge3zlmI98BK07O6caM9P3OMSsGERPzmuD7WYS4OnIfA/VuBFU&#10;DqsSg7DNYYW30JgszoLFejWwPovpAauXcQd4UmybYtagHh1uZjzGsNjIZv41BoPHKzJdGmIqcR5G&#10;chlG99OLymvywO0w+Lqsf+d4pJiXx3jGicNne8p0i70u5qym1aq2AvkRW4E28z3e4hqc5Ss6oiWX&#10;6S3AWt7IgPFsMGBMNS4CxkbxGBflMK3CYV3Uz7AJdkYu0nvsvXzkLM80Dzanmj8ag3yvjzzDrBhE&#10;T85rw4zOyTtPDbW9EhU0LCPSEa9gebYJZVDdDg9ZXMazYWNmQOvY+hH3ncvvFetXqO3rfCRNKWtU&#10;WZPqcXaghjPjvNpo7zHsebG+hywm02VijIfqsVTAztXe8F6jB+4bna8X/4NcHYVEgjzGextmnATx&#10;ip6L1ua05EWI6lk+spFDv2orPB1jkLM8+oyzmMEhr4h0q83QW0YGjPdGFdW83rhZsQovNuMwz7PP&#10;BNo4ezbjWuxR3wJ15Tyw+BZU8ltiMG7Uz1CJr8QoNLYl57WipVtqiF2duuN9nMqG7YskTSU2ncjj&#10;iJDFRnwVtoZXrwKsY3nGfdfL5Q9uIezt4pg0pRGHDS7TvZlxbMbh8ZWBx87g8YosX5HpMjHGw0iu&#10;ReV4Z8Ge32ut+cB+aHwdeXMs7YXO8PIYJw7v1ZBEU1RiGDSvJ5fBq2c5q1mO2ehHNuMi21ujhUN/&#10;lLP8tXQWkwHzvVEB5kSDAWNG44TERbFCYlkO45FjdjTOwKJs9mxbrNVW36LFx1rKRT5Ca2RxHiq5&#10;lRghMRUfz0eGWTGKltjXjpbuiMTiqUI/Qkvs3sBDQ9+CaYyLoM2lHVWwWKzlDRvP7AhRHY/77qUp&#10;/vLl3ysW8xZnQ2E5bFCjZjbT2cw4b7ZD12MDjwHh8YpRvRWVWpUYhll7nVUngn3N9l7rgduh+Pr6&#10;zbGiUISC5XmbYpwEvAS1LCoxHma/UVgttS1fsdFHnunZwBzmVzn0ezimoc7Qkt8SE40KMMcbLcDc&#10;KL83LooVEhvFsxjksBYbNg7tFelxTJttZ75Fq1+FrovrV1DJq8ZkPuMyzI6pxHqYUeOaqHRErPNB&#10;TDreSWXOiLY8A9gkepzl7YiAsSze44Xk2tjMjoaF9bGG2t/9IvIV706Nsb1N2IFAnTWokdbT7CLn&#10;zYzTvbBj8BBpMkFHZPGZLsUYht48i+x8zsI11njgvpBcW3lzLHkRF14O4xknhbVVr8SMoLJOFbbO&#10;iK2+5aOB+RWb+VVOfcZZsLhWjelCYlgc6nuMDBhfGREqsRjjxQmJ64lnOsZ6GsaxnDMoCZzV9rAz&#10;327e8y2YjjEZNAdHhkpcVA85Foe+h0rcrJgMM2pcE9jlMFRiyKGvfPIVavRvCXaIjFOwBlF5RNRU&#10;MlTiPQ1zWYzCap5dgcbb9WyN73m5NMbRLUGMhoPFVBrVlplx0ax7sbPF0eEVe+uISnymSzGGoTdP&#10;Udn/LFxrnQfuE861VmuOFaRACi+H8c4mRRJNkcVkehVaZ7SWrTHDRn+Wjb5FL4c+8plW0VmMFGNm&#10;AdfyRg+wRlavEiMkLooVEuvFo87saGQ5ZzKaMy6zcfEoxvMtIh9zlUMfuVZojaxOJUaceugrF/kW&#10;kaaYFZMhq5Hp10alA6rEjOKK52X0cFi+xzGeQWPt8MA0zG0ZNj+yI9h45L735dQYf8W700DYWwIO&#10;BOoaY31sXiuzHah569k9eYg0GdTtfjLg/iPMimHozZOG/T/wwGzAtdfWHMu2QAleDuMk4CWoZZHF&#10;ZHoLtNZIPZvfYuPw4kZs9JmGegvHajGtos+MmTWqwLzKyFCJxxgvToGxUTyLQ45pno0D486wIs4Z&#10;l9nqox3FoN8Sy3wGrVmJjVCp0bIWxmQ+ItNlYsxbQ0vHU0ExFk81+q8FrGlknPLo44jAYrOcCLhm&#10;q+3B7u2wNMXfC02xvT2wgUA9i8GmtjK3NsBV2/qIGXoFWZ0e9NYbyevNHcEt1nzgvrFci+3NsaLn&#10;omI53pvC4xWqV2I8VGq0YLSezbW1vOHljNg4ojjUmN/DMY3pe8bMAq7jjRZgrjcYKjEKjI3iMc7G&#10;IsfsaFRzKGxShdvLznw8CBaLnAeNtaMV1bzKGqhFvtoYwzArJkPLnu4dPZ0XxK5OA/kK9WsAO3xs&#10;KC2PYLHKIY+wcVk8xlUH5me2AuvgsPG2KcbbAPoWVvPiUMMY9VkjbGeWN9tG4JoMkV7Jl4Y4i0pO&#10;pjNU6nrozRvFrdZ94FWgvzmWzjeEFx/xnqbIYjJdTEwltoKRWph7LRt9z0Y/0xQRhzxqt4iZMTJg&#10;fGVUgXlRLsb1xiKvGnJs2LjeHEpmnGIvO/MtUIv0FmgtNiJU4ySJRS7zI1RiKzEZZtS4BWy3E3Ee&#10;sAvqgXfuPN5BY/gKvdtnebY5RD4CNpfVeA9YKxs2L7Ix3sNBRL7v5TRsUxzB3hbsQKBejcF4m7e3&#10;jYg0gX0yRJoiq8FQzanEIHpyFCO5I7jVug+8Gow1x4rWC82L93gxb+5KjIdMt6isV8VIDbuH2TYO&#10;Lw5zRjTULWzszBgGjJkxeuq3AvOj4QHjemORVw25aETxVvNsjD+LaEccFlYg79kKz858Ww815ivH&#10;+B5oraxeJUbBYjM/QyW+EpNhRg0PlQ6kBazTsWCch0IsnprMv2ewJhI1hMd5IwLG2njkUa/C5kW2&#10;wlvjICLfvzTFX27+CjWDvZ3YgUC9GsOGjb+WbYH7QMzSoxhEa041zqIn59Z4jXt+4OqY0xxL45tQ&#10;gniPt8hiRnWExrfkIEZyBdafYaNfsdEf0VBHzYthyGJQZzEz0Fof91QZrcD8qAbGYSzTkIv4ih5p&#10;XpzaK+NMdHKM92zcCLM93wK1yEeeaT2o1GpZE2Myn6ES0wOti/NrgNfFKDLdoiW2A5vyE8/zpnYn&#10;vOaT8YzLoDl2eMC4kWFrRraNx9wfeDk1xtoUR4huDVbz4lDLBuZZf0/bcoxXZLpM0BGVNRGt8dKZ&#10;YzGa34NbrPnAq8RT1xspQmstL76yryxmVGdojbcYyVXYPbfYOLw4z0Z/lqacItKYPjPm2qMFmFsd&#10;HjAOY1HzhheLPPo9WhZ3Bgb3cHvZ6Nu1Uav4FlqLjVZU8yproIa+h2qcFGM1phK7F/ZY23YyFdgu&#10;qAXJ3hN5jabgfrQeIjaGlkdEsTiqqMZifTZsXGYr0P4B8+8Ve/BuAZb3YqI4HAyoMX+2rT5yiIoe&#10;xWQ6ojVeOnOkM8diNL8Ht1jzgVeLy5PjmRdO6xsuitValRgPozqiJRYxkmthz0tl2JxWG/1Zmsdl&#10;GgL1agyOawHXrYxWYD6OLJbxjIv4aEQ5VQ3jzoSdZ3EzbPQtUEN/FFoTR4ZZscihbzmmeajEVmJa&#10;sUdNhe1QEJEmjs66oCpMDh7y2V+MTXmTsNEmolJbm0E2GBjvxVfqWWA8y0UeRwVYL7Jt3cPyFerv&#10;N79XjPDe6pZnuhfDBgJ1G4O+cnvYuA4iixnVLTS2Gq/oyVH05ilG83twizUfeNVYf6165A3D0FKr&#10;svatdYuWWMRILoM9d7Nt9Hs1NjxdgXwlR4E6i0Fg/F6jBZhbHR4wTmOR84YXy3jk0J+tbRy0I04R&#10;cWpHtSIbfZuPGvoYOwtat1K/GidOHPoKj49QyanEtAJror8XWEfEuhwLxmWwHVIHmtKudO6yPdnG&#10;cIRn0Fg7MtgYzG0ZNp/ZCmvbP7YVNcYM7C1v+WwgUMdhY1iO5WbbDLguItOloCsqtRCa05pnMZJ7&#10;K7zGPT9wc/DfOZ55MbW+GbP4W+sW1TiGkVwPdu8zbPR7tYqf8ZHm8aopULvGQKCejQowJxpePOMZ&#10;F/FsRLGztTOQsEkeh8UZx/KtjfGoV/xoHetrnB0zUK1VXRd1m4NaBZWcSkwr9qjZC9vNMGS6BeuW&#10;CPDw0XfhBJ6XO6ZLXw22eazy6ONohc2p5ON6Xj6zbbz37xUjGIewt4ZoIFCvDMxFH7kZNgLXYajo&#10;WYw0xCF6cvbAtfdx7fUeeDPgzbEMvAk9tNbL4mfoETJdUY1jGMmNYI+910a/V6v4FT7SkMty2NgL&#10;retgfGX05lVGS+2W2NYR1V6BBSOvaOVabVwfY9C3QA11Bo3D0YOW/Cw20jJoXiW/EtOKPWp6YN0Q&#10;4ywyHWE7ox4s52OTbs7TRlvg8TPOsVubAJtIhKd7nBdvUY1B29Zng8Fqka34HmiKW2Hf/pXRm4c1&#10;0Lcc+sj12hZYlyGLyXRFNY6hNw8xWmc0vxXXXu+BNwW/OVaMvCkZWmtl8SN6dmyZrqjEeBjJzWD3&#10;32Kj36sxnw0F8lF+T85rGNFxRaM3D2sg5/GMi/iKjhr6qFmcOUz25iqn2MNG3+4BNeZXoXVxVNGS&#10;E8UyzsNesRm01syaPWCdj+UyHTmm7YgrLydimr9sYLwHpjMOgeuxNVHDGMZVh82J7O9+OQ3WFLPL&#10;Hzn7Nrdv++gWICSmd7B6yKGPXIttOcZbZDGZrqjGMYzkWsyqc028tv0+cHfIm2PFzIut9c2WxV9D&#10;z1CJ8TCSW4EeX3XYHMyvat7AGPQrmsdnWjTeE+6WQ4F8Nip5mV4dXh3k0Y809FGziLRVMTZXObsA&#10;2ooeG30L1NCfBa1tR4ae2Ao0rhovjbEeetadDdu5MPTojGvFUsM7NdkSZ90rYFGJ2QnYVCKYZptR&#10;HK2wOWozLoPNjezvfBH5rheRr3SeFuNLYd/G9u3vDZY7a7Da6DMOfeQyW33kENWYDJU6EUZyFaN7&#10;sJhVp4JrrvXAm8WTHF+Q8zHzzSIdtbL1I00G9WxtKegRRnJbYI+jxUYfNTYwJvMtH2nIZTmvefQe&#10;V09OlNfKR6MlhyHSNot4M+MUEWdtrOPZCmujb3NQ83wcM9BSrxob6ZHmYSQH53tD1hUxziLTGbAj&#10;03k5R5uS5tyttNFzOpo/CNtIIiJtFvD0MzsaLB7t71ia4q90mmL79siGF7fH/2jGPTIOfcahj5xn&#10;W59hVowUYzxU14gwo4bFzFoZrrnWA28aT3L4JmlqkGXym6enVhSf1ZuhR8j0CCO5rbDHmdnoo8a4&#10;Vj/jI83jW8ceH+qzRs8x9uREw6vHeOTQjzSGTF8BC7OZcVHeiI11WQzzWSzGW6iOoxctNaqxqmdx&#10;DC05I+vMAlubdSxoMzC9Jd+CdVIDiMqcNXYuGJI4XEsbw57hIdIjHkcLWLzl1MY1cNgYa/+pl0tj&#10;bN+qlSGOvedAoIa+5dBnHPrIMZsBcz1UYqQhjmEkVxqOpQWz60W45loPvHmcvlatDfKtm+QWZGtX&#10;9AiRPlo7wkhuD+yxMJv5OFDPfG94cQrko5y3OKLz0Dpm1YlGtAZqHjJdcY7B4shlGuOYNtvO/BFo&#10;PRwtaMljsZU8D5VcjanE3jtYp2SR6QjbKXWinBqd/0hrADaDvchqeLpd34sREhPFoZ1xHjDvT76c&#10;hv2nmSpDCOcN9j+VGRcNBOo4WBxy6DMOfeQiZLpidhzDaO5I/j3gte//gbvDQQ6fWV9Wxz+2KORr&#10;NxEqN+4qWmtl8XvqkSYFvQUza3nANWb7jEPfwtM8fhR71d0DlQ+EKGa2xnjk0GeoxAiJ+4cvIp/5&#10;L5YXUV9ItO3MuEjzbMZVbfQjbfE/9XmRT/9/gZ8NXNdDJQ7PUzYzzpsZd4s54yo240b1kVlh/NV7&#10;DuLOmservegb3tokZm9ka2X6KNjpjzgG3eO3LQ862D/L5NnoV2311Y64iK8MhbWZzzj0WzhEJUZ2&#10;iEP05ilG8yPsWdviWus88EHhaXOjPXxT35NkvHmNoLVOtnZFjxDpo7VboGuxMQtYs8WvDMxBv6J5&#10;/IzR+n+8bzkUyGMMchWtZ7B6yEWoxEglji2utp0ZV423NuZUbAusmfmWt2MmqnVn7MEeUxUtsaO4&#10;1lpZB9SiV8G6rwBRWKQ1YznnLTUPxeFhVB+B1rX1I05t3NNhaYy/4p3IlztPisWxq4PlsM9Nxo0M&#10;3HfkMw59y1k+QyVGdohD9OZJw7H2Ys/aFtda54EPDsvXqpGWdZPcgllvup4aWU6kZ/uu6B6y3BnQ&#10;NbzRA8zHmjgwptW3fKQh96GPPc5JVLNVizA7brMJZkecAjkWP2Lbepav+gxaE8coWuqxOLW9+d4w&#10;uj/sVlpshlHdgnVcFh5fxEEK5y3TFUucbQKjUUUWX9V71mbQfFsn4tBW/1tfTkO/Pi3wVrRvzdbR&#10;m88aZMZVh6LqM47B4y2ifMTsOIuWfTCM5EZg5/yBB14pLv+Uk3eT73mKLJPeJD01spyKHiHSK7Uj&#10;fU/o2i0jykeu1fdGFBdpM8fIh/etRnRuerVoRHkZemLLYBtktgI5FufFR3qv3eJXoXktI0JL3Ci0&#10;Bs4zgDVn1u4F+xC2yHQE67JaAeflXMo5X6WlnFzB/Mp11gnvZx4F1Z39aKwdFbCXJ+Ksret85uU0&#10;7O8Vi9lqy7B5rTVaPjdbYo9kL4rM9zhFpImzZoZKbGtNRU+OonfNDHvVzXCLNR/4YHCQJ/idYwVj&#10;b/n7yL01orxIk0E90qSg3wsq+8QY9BmX+RaRtidutW4v2HtW0atJQc/Qml+Nx7h/9CLymb+3OAfz&#10;Anq2+mzu4faywf/Ue5FP/wMr7gzciwcvDs/ZrWbGtcwZN2IzblQfmRGEPzq8iMjR8PZ9urGXOHwv&#10;bzhnnQiYwtawCPXjoh/hPDfCrsFOecRZ+yAif2J5YKF/gVqW+tZmM9rot9i6Hq6Lg/GMi3SFtZmv&#10;8HhFpEeah2pONc6iJ8diNJ9hj5otuPX6D7xpXJ4cI9i9f+T3kUeBN8gqopysZqRJoldqR/q9oLJP&#10;jdE46zMu8y3vaXuOW607OqI9Z1pF94DxOKqoxodxKtggz1afzcihzuJm2xUfxx6orpHpvdCao/M9&#10;g3VAFi36lXCQ4Nx6vIN0+8dTTMtAeLyC6ua6Pyx7OHMdwP3Z9TZrO/phaYz13yu2lzle8mxGu3ew&#10;p7+M83jGHZe94f5w78y38Hgp5HlahGpONc6iJ0fRezwR9qjZiluv/8Cbh98ci/dhIX2/jzzrDdVT&#10;I1s70iNNinqETL8XZMepYHHKKR/59zC8D+1bDATqLSOrkQHjq3kMWCOrU41bBVVs9XH2bJw9W9Fj&#10;o2+BPkLzcVRivHhEFoea2r3zPYJ1LaM2w6jeCu+ce3yEJOcg62sFD0V//jj/HJLUq+Jcz8FqPTJm&#10;7ce7DNRm3GdeLo2xbLd25rK5Omx8Nbfl85PFMu64rI/7QUSaDGgMbG8RqnGKltoMI7ke9qj5wAN3&#10;iLg5VngfJq/xKXKUF+nZjbCiZfprQHWvXpw9F9nwPiSvMW65djSy82iBGothwPhqnpAcb1TRGi8C&#10;SZltfRajQI5p1sY6FdsCa6LeCq1RrVONj+IY1wo8P7PmFrAuZQ9ktTO9FwN101Q43278cg0dstcn&#10;0xvg/Vxj96JDuZUuhf0WwC4v5PT3ivVpsZAtVedsVOOOjZ+TLbF2WKBvkWmeHmkW0b4ytMT31LcY&#10;zWfYo2Yv7mUfD7xp+L9z7MGL7vl9ZPrB1IGROlFupMmgHmlS0PeAfW2r68+OYxjJHcGt1rWo7MF7&#10;T2a4dl6Gnro25ydfRD7znywnTU+cnT3bzhlnbW+eaaN/EPnUUeTTf99w1wTuDcF0PD+vYb6mzbge&#10;vaJFswJ9hcfL+neMz5wah/X7FN/nrk9qilx4T/aA6yCOGmBna+tx4DkmG8nWYqeecd9qfq9YwbaZ&#10;zYyzc6utNbF2D4c82up7iDRJ9EiTgl5BS42WWIbRfIY9ao7g3vbzwJtE7cmxhfNZ0PX7yHgD7MVI&#10;jWgPqmW6h0iv1s7iFBjbM1i9DLPjGHCfvaMVmD9jtALz2ciA8XvnITDfG1WkOVa0QZZDvcIxHeeK&#10;rajY6GNNHBVgDhsesjjGjUJrzp4zsM5lD2TrVHWm9cA7Px6fLQ15GOv63u8Z6+/+NkLzKbwnxTB0&#10;/dW1RM7LZs+g2dnjvhWeFAu5hCsz43CORiWGDfakmHF2L2gz3yLTPL2ieXoFrTVaYhlG8z3sUXME&#10;97afB94s2ptjBd7wz/yNfh+59WaEyPIr2qiewdbBsReq9WfH7QE8Z61jBrAmjhFgrWpNjB/NwzEC&#10;rJXW0wAbjLbHtepsrthY26sR+R40LhoVVOOZjnlq9857Adeprse6mh47Qxab6fcEvCYAeCjezxdn&#10;BLUyrGrrvmBsmmQbrzUIH8GuG10S+u8V26ZYyGUazbj1ysxyqoM1vWzYugjL2VgGr4ZiDy0DHmcV&#10;rfGI0XwPe9V94IFXgP7mWOF9iLU+RZaJb8bem5Qiys1qR5okuq0dxd0C1f20xrFxr8B9ZqMHWKNl&#10;ZMD4vfMiYC1vNMMmMjsbLC/i2Dxi23Us7/nXgO7JW9vTGNcLe35mzhmiLmYULbVbYveEd96Sp7nY&#10;jJZ/VzeKM5r+HMIGBWuAyTgIaZKNfa6hfAHeS/ltpikebYyRy2a0o1FthHHYNa3NuAhRjF0L0at5&#10;YMfXgt48i9F8D3vVHcE97umBN4vx5ljBPoRu+VVrxcgNLMuraJmeYWT/e6C6j2ocAx5z67gX4L5w&#10;7AFco2U9jK/mWWCuN0aAtTY1LcGCUENOUYljc6utiGzrK9cLreeNCFFcxI3Oe8HWTzsqA6/DabUZ&#10;Mv0amHDe8TA2PlxHqJ+xxNiXB0eEVYyuaUb569Sab2stOCT/c0BhY6z9bU5TLGaZaLYDNW+OcrLB&#10;GmTLKaxd5dTGOKyN2END2OPtxWi+YkYNhr3qPvDAK8K85ljwQ8jyN/qqNYO9ubXUj+KzehUtirHA&#10;+ErOHqiue4s94vlpGdcEro2jJZbleMCcai7GszECrOWNEBrAkiKO5TK7MrfabA3kUVO/Z2SoxjMt&#10;y+mB1ttrzsA+1GbB65YYx/R7QuF84iGcG84lV3+G2AyvtscTZA2wsCb5/ZKsuu5F1wU7apLZS/lt&#10;L5fGGIHLeDPjsplx3ow2GwjLYc2MY8g0T+/VFPYYs9gMM2ooZtWxmLm/2bjXfT3wZjG3OVa4Hw6N&#10;T5HlCm/Y1htfFl/RPF0gJotVtMYLyWEjQzVOSG027gG4p1mjBz35uC4bGTC+mucB63hjCljRCoc8&#10;s708Nrz8im3zLI/2tYDHhRoD23PvfAu4H2KT7AwsNjovGt8694Ctv6D8NJgBcsuA9XSsdDM2T4rJ&#10;Y9BzjObbWroG4dW2+8D9HExT/FXvTgPBSrOZcd5sB2rZjLlWtzbjLHo4piv20vBYR3CvtRR71JyF&#10;e97bA28a+zTHQj4QznzHV63lSm8Se1OsrBXFZXUy3aJ3X9GooBpbjcuAe4zGawPuH0cFmMNGFZg3&#10;u0ZPvWnQRdlGWjgFxiEXzch5tiKyrT8DWhNHBKZ7eYxrBZ6j2XMV7MNsBNgt3SMq50hfexN7biiX&#10;gYeX+e66C49N50H4E9vNU2AyVg2wM7T+eV/GPq8B/HkGfPvSFH/1u9NQ2L3bVCyH20MN50psNPD/&#10;G9hctBnHchRZnF0TcW2tFVprVj2ZXEt22N9M3PPeHvggsF9zrMAPLMU9N8mK6g0ui4s0gfwsVkhs&#10;Fj+K6hq4p0pOL3CdlnGPwD2yUQXmsVEB5uC4S+AmdaMRx2zGMb0yV2xWH23mR9Ca3vCQxXga4xSq&#10;tc7XAHZalmfwYlpthky352XWOeqpY68BnBG2gVyAh8l8Orw1ELo/9qSYDDdGa7H1jb1qzp09fvuL&#10;yCffnQYClsLtyZE0qkzDuRqDHMvH/SkizqI1zkOk76G1wJ6rmZhZc689zsA97+2BDwr7N8diPtgY&#10;en4fWcyb6FpvJLtetGakV/IV1fUUrfE96KmN+2Lj2sD1bzF6gXXYqALzcNwTyvvSADtjMnI4bIyt&#10;Ze2W2bMVzMZYG2O5aMxAVIvxGM9iqtDc2bNAx3UrRGvjnkfO4x44mqG+AT00G09iVi9JdLyeZvfi&#10;DNoAZzG2pjbChD/nAv/tL6fx1e9OFDag1dmOFq21CY40NizQr3BqM86Crafo1STRqsjWGMGsunvu&#10;cRT3vLcHPkhcpzlW4IehRc9TZIW+sa755srWjDSB/ChOgfFZDsZm8S3Yq1403hrw+KqjCsxjYyaw&#10;9uxRWSsVIy7SWVzL7NmsZtWeAV0fB4OnRTzarfOtYD+o9rAj9B57b14GfB3t6+35C/CQzz7mech0&#10;20wz2HVguE+KbQxr1I3tPUXW3G//K5em+KuWxrh1YKNabXSRY40uahhjD81ybI70jLNgnAS8DGij&#10;wOOejVm1Z9XZA/e8twc+aFy3OZbkw6z3q9YW9oZ1rTddtFZ1L7jvLF6uEJ8B682sjcD62XjLwGNl&#10;owrM6x13A7shO+NmkUOe5SPXMldsXCerkUFreMNDFMM4cXjGVaG5s+d7gPcB6IEdw+zjieodYQ84&#10;lMdYcqgbH+I3ME3qativMdu6Sz3Vswb4HEv4s477NDZ7ivxtnxP5ts/yphgb0WxmHDaxrVprbXvI&#10;1m+ZLSzH4tBmNSTRJNEUlRhEtu4ItPas+rPqzMbMY3zggR1w/eZYgR+SFjOaZMXsm02EbC2rezEW&#10;1473Rg+wBht7Ate659G67yowj403BzxAPNiMsz6ze2fPVmS2zbNaNGaA1fHqM05hj6MyXwvYdVl+&#10;TzvCrHOh63lzFXhd2aE6zsHecfmDmGaWjFYcZLvP0pNijFEstu4TeTH7/7YfvPwFamw4vVkH8qgz&#10;rdroIhfVZkMPt3XY06Qz2h6HvkWkSUGXYoyFPaaZwPM1A7PrzcK97uuBBwBPmw+ing+jXmTr9f4+&#10;sgd7E9r7DVpZA/dz63gPI7kRcG9sfAjoOV48T2x8sGAnIuJQR019jGsZtgarx2wFsy3XC9yjXR/j&#10;GBiPNVhMFXisozN+0EUfPtcA7q/3XPXmRTgWhsax2djl0+wdR5E/N68s3uw7a5Kl42nxt/6wyLf+&#10;0OnfKz4mjSaOShNbiWE1K5rOcJo2A05DafYGxikYZ2HzPWS6FGMsWuMz4LmYiT1qzkL5XvDAA7cF&#10;f3KMPz/sfUFn9Wc9RUbsdXOyaL0J2vhKzt7xFpjLxmxgfTZeEyr7xeNj4wEHeJLYiUMu4pmu9shc&#10;sdl6LdB8b3hgmpfDOHF4PJZsjlCJUbR8iNm4Wbai5/hwRrsHXv7RGVbDOPVxBhtPB/optF4FuH9n&#10;nJ8UYwepNfTSsWsb+3AU+dYfEfnWv3pqirUxtgMb0Gyu5FZjkIs0HXqI3lDY2JlzhGvGWLTGRzhO&#10;rofYs/YstNyOH3jgRuDNMcPeF3RWf+ZXrRF737AUPev0xLfkaHxLTgRbj409gGvc86js960Bj29k&#10;pNAglljhmMbs0dmzFczG2GyMwKvhcR5v5xZgLs4K5HF+LZi17xn5di/R0Bg2E3vVZHqf9/rUFkYJ&#10;dl/IJWPzNBnq4dPiz/zoaXzlO5GvKP4Vahyo48w4nBlX1bzRcNo2Q3NnzBaMuwZmrIvnZy/sXX82&#10;yu/rBx64PurNsWLvCzqrP/ur1hbXurm0rtNzY22Nl86cVtgPChwP3Dfw9aqOmcDam3UYWeEYb32F&#10;5Udmz/bWtvYsaE07EB7n8Rns8URzBS2xDF4HNstmwOMcPYbRfDGvZ3XYHLVxRm4Bfu0ZX4KDbHM0&#10;jsLG4j7J2psmGMZBn3JjXVPjMz9+aoi/gvxecTSiWNRmxUQai9FhD50N1XCeMXpRya3EyIS9yKQa&#10;GWact1sCb70PPHAnaG+O5QoXdKX+W3iK3IrWnJ5j6cmZBXujf+03/dcEPN/eeBWwm2UHkHFVf3Qe&#10;sSNobGUwMN6Lr3DqIx8Bc7xZgTzqQjqw7ANmFLgXtqcMLLelThR7LAwbhzm2jjcjZ4F1CsAnzysw&#10;bVlj9dR34dMmWdczx/AnfuI09EkxG9h4VmfG4cw4nBnHtOP6FLkjilFt5swQaYpZMdIQ58Gen71w&#10;jTWuib1vxw880Ii+5lix988YWe29v2q9N3pucK3xMpBTHXsD17vm2nsCj+VW400BD04PMOJQRx/5&#10;3pnVGrVxzIBXq4Xz+MpcAebYXGyCsw8ShY0bsVuBx9ByHiyiPNyfvkZ2TbQrQ+PZ7HCrrdhYC4fH&#10;wzgD92W+nu3pYppkfKKt9kFE/sRfP42vWn6v2IYcSRNqG1A2MI7Fo9YagxzLP14OZcNjDHK9Q2ux&#10;mSHSFLNipCHOw2h+BDyPbw0tt+oHHtgZY82xYs+LulJ7ryb5Wjeh1nV6bpCt8S2wN20cewPX22Nd&#10;rD1rPLAT7AlmJx25iEdNbW+OBsYqWu1e4H7YYPE9nPJ2rgBzvPk1AfeOc4QoJtIQdk20ewarhTPj&#10;Fqz+v4Lhu0DyN0+FLVBbxsHmLXHf8jf4v1dcGdiYVprXWTF2RJqO4LScdRajXHVmw0OkKSoxVYzW&#10;Gs1/4ITs5/0HHrgC5jTHij0v6krtPX4fObuBz0LPGq051zoWC/wgvNYecL2R8cB+mH6O8cWzC1Q4&#10;T7M+aiwO52jYmKqtwFrRqIDFjXAK1bK5AsxpyVXo/3XF//s6Ys9AdEyM82Bjbc3WYfOw1ogGp77l&#10;NG5izX43X6EG3a6/4RftICLf8rdO46uLTTE2oNlcyZ0d4x2y1SsxHtczM9i6ESoxUoyrxHio7veB&#10;OvC2/MADV8bc5lh2vqirtV/rU+Sem2xrvHTmzIYeKxsPvE7g61gZLbklaKBNYoWQYzz6OFTHmQ2M&#10;wbnFZv5MsNq9HOoR7LFGcyv0g8OOPdBSF4+p99gUXr6tj8Pyno1DNTszDusgR1A6fUsuxp5fVtwv&#10;rmX4ze8di8gf/9sif/w/EvmadyKfNF+hrgCX1YHNKs6Mw5lxONvhadE+qzGZXhkeIs1iZlwlxsNI&#10;7gM59rxdP/BAgKfNzwyzfn6YUcNDpfYeX7W+1xth9oHD0JNzLeAH6T3v9UMAvg7e2Bu4Hl0TAzA4&#10;4zK/MjQHZxyWb7GrwPWygRjllK/OFWCOzcUPsMoHhcLGVexWsP2OoFLHromvx8hgtZGzM3I2J0IS&#10;cxDe4J5heaOfL4uFOxxF/vh/LPLH/47Iu3enxhjTWobXmLJRidHhHRIbGmthNeuzUdFtjNqV2UOm&#10;K2bGVWI8jOT2YOT289rRc0t/4IEBxE+O8YLsuThbYltR2cvsJvkaN8TeNXry7IfbvUP3ysYD7cBz&#10;6I1XBbtpZjMOdfTZ0BhvZsOLsXyLnY1WsLwRjkFjemdEz4fSDMxcD48RZ7Qz2NdC7dbh1VEbZ8Yx&#10;7T10hIrFHjqtWhNrL5rXSD//v0S+9t2pMSZyF3Ar3tDYPXIsIh/zcJ1o2Bi1o9lDpitmxlViHrhP&#10;9PYjDzxQRNwcR2i5KFtie1B5k8z8feRr3FR717AfVC3oyUHo2mzsDVzvWuteC3hcM8ZrB32/40Hi&#10;8GI8vuXRjh1aD2ccTM/svWHX6+VwvxhngTHVuQfRT1XWRy1CS6xMOg4LWw/PfTZsXJajOpsZZ2ds&#10;im1NQHo6bV2vFmirmgv3/HdEnv9jka9zvj6N5VuH1miphTmVXIxlORboW3h5yGMMcjgiZLpiZlwl&#10;5oHXg+i2/sADHehvjhUtF+I1LtzsDTLrKfI1bq4ja/TkVj7IhHzwVfIwtpIzA7jetdZF4Pqt44E1&#10;vPe3CJw0Zkdcy9B8b2Yji7F8ZDNgrdaBGOHE8Nm8J7KfmhiHqMTMRnRumIbn1L6mas8YuAZby87a&#10;FNvBagLOp9zRV8B6Jucg279c/fy3T43x1787NcaYutfQreJcGa05HlCzPtNwfW+ozuYIlRiZHFeJ&#10;yTCjRg9ucSt6jchu+w88kGC8OZaOC7AldgTevmZ91foaN8iRNewHVwvwAw/HTGDtvdZB4Fp7jwfm&#10;gb2nz8ATz4aNq+awH+oZZ4fWxrmiR7b1sd4IWJ1WjvF7zAj8aci7+Y/C1pxRH4/LOz4P9pyrjRxq&#10;6HtaZuOMNr4/0LfD1qoAc0Fj/3bx898Sef6PRL7h3Wm0ALebDc2p5LbEejl2ZrB5lmN25uNeoj1F&#10;qMTI5LhKzANvD3t+JDzwJjGnOVa0XHzVuBnw3hizmuS9MXpD783vzZsF/PC1H8IPPEBhfzqL7GhE&#10;P8R7MWxtb0Qxioq9F3AvLRzj1Z41y+QmeHbDWwE7bx68WHue0bZcNqqxCpuD85E8KfaeGLPaBqWX&#10;Aut4X6H+myK/3TTFJC0cPTm9+RrbkqPxFpnmATX0LXAP3nqISoxMjqvEVDCrzgO3wayPjQfeNOY2&#10;x4rqhVeNmwn8meogIk/fdBo9DfJruVFWP7ReA/CDuOVD+YHXjfR+gReENyrx7Af6yg/6R1O7dcZ8&#10;Zits/IyBaOE8PoPGVOeRDw288WewMZX4UeCxMtjXy8ZjLsaNjmgdq9n3BjbH2fuG4CCORnI2f3Dr&#10;KPL8N06N8TcsX5+2qXsNXYOthRqLwYGxbFZgHgNq1o809CMtwi3iKjGvBde4FX0oaPk4eOCDwj7N&#10;saJ6wVXj9oY2yD1N8mtB9sH52mF/OLDjgdeP0n3CvuC+fTBje7H0Dl3HrtcyWD6z7TwTdp1WzvJW&#10;w/3i3ILSBWCQNcO9zW9LbAXVc2HPrZ3RHh1YV33kdcYGmDXC6EcD4J7uJf7cFBs8/zWR57++/gq1&#10;LY9LVsaeeRpTiWV51vfAYtC3QM36keaBre9hZlwlpoqZtR64L3gfEw98kNi3OZaGC64atzfsU+R7&#10;apJn35Rn1+uBflheYy92rWuu+8ANgC+yvtDaENs4naMf3iMtGrhGNuOwPNoZqnEMLNfjGC9k3yOz&#10;FD8csma4ipbcltge2HOBNuNYTo+PQ3WMw/cGNsisUY5GBUvs6mVeuOcfF3n+iUtTzEqrjUtXRpYX&#10;6S1rt8YyZHHIWT/S9kZ1rWrcW8Tet50PGY9z+8BVmmNF9YKrxu2Nka9avxZ4H5qzgR/SbF3UvLjZ&#10;wLWutW4PcH/eeIso3xfwRJzsbVOs/pYfG1qntR7m2Rlt9aNRicHB6mec5T1tZI4wqxmOsFddBDte&#10;ey48m3EzBqtrOWx+sQlGvqVB1rUMVi8D+fq0yKkx/oZ3p79CjWUwfGRU6mlMFFuJ8WI9YI4H1K0f&#10;aRWfoRIjN4x74AGLPT9SHngV6G+Oe34umR13DdzjU+TZqHyYVmA/mO0YBdabVTcDrlddF+NnjSow&#10;ryX3HtF0P9CDPR345fZ0ORmWu8yqt/4Qnw3ckzdnw8btBVY/4pDPtAz2OD20fuhkaKljY1vyWoCv&#10;tT2XaDMO7dHB1sKBTTC+h7BpZjMOhD4pxj+4JSLPPyry/GOXpliB5bwlkO8dUS3VRmNUt4g0Cy8O&#10;fQvU0K+gmjM7bjZuta4HfB88MB8zP2oeeFXob47xRlG9iCox0lDvGriXr1rjOZ+Nlvr2g5Z94F4D&#10;uP619oHr4bhHvIY9MjTfA04HeLl9XA74xOFJuDTI+fB+kMeh9ap1Md6b1WZgNXvB8hknyZrsGKI5&#10;Qu8HgubZXO9c9dSfCXs+8NxUOLSzgbGeL6T5ZY0w8qhHA5vl98u6CJPz/FdFnn/k1BR/Pfkr1Jk/&#10;MhTIq2ZnNiINY+yswDgPWRzy1o+0iLPIdMXsOGmMfeCBCPgR8sCbx9PQDYTlVi6glgutGncNeE0y&#10;Ow+vFfhBqj6Oe8Zr2ectga/nrHFjsAZ4zWkc/kEuvdWoX/2hng3M1brezAaLYZzVLFCvDJbPOOQV&#10;TFe7dbZo/RDwGmI7Z7C5reuPwJ4/O6PNONQzvzrwesbmlzXBHt86LIz//FcvTTGGRz4blRhvaG5U&#10;I4qJNBZnfQ8tcZ4fabNRrV2N2wO3XDvCNW9ND2w/Vh54szg9OR5547Pc6sXTEleNvQZu+fvI7Hzv&#10;gcqH62uA/UHhLRzPh4bG12zd0qyb3zW3hsatG+TWMdIM6Lre+lbfC6y+XZ/xTBNn39VZUbnx20a4&#10;Ej+KmfXtOcTzGXFqM27mwOYXr2/kvRis2zoUR5HnHxJ5/mGRr4PfK8bwyGejElMZWieqV9FYTITR&#10;OPQtPM3jFZkuxRhpiFO0xr9mzLwlPVDD45y/eVy+Vj1yM2G51Z9TKjGKlthrgD1FfuC+4f1w8MCb&#10;wOm2gw2wfUq85i7zKW99gRwbfrj34k5r5TMbGINzNHrh5Xu8TFrXIvrw6GmE7TnLUK0pjbEe2Lmz&#10;vp3RZhzTW4bCctj4YgNcjekdIvL8g6fG+OvenQZusdWfOaLaFQ1nq0eoxLI1EchbH7Vb4NZ7uPX6&#10;FbTcDh+Yg8c5f9NY/87xyE3Ay61cPJUYxb1dkPoU+f3LaTzwelD5weGBV4VTE6zQpvjiI3ea140z&#10;b5KjMdoE6N5w9kYFmFMZLB/hxStQb5mjm3uk7YW91ovOEfIex/KynIqPA69tbH5ZE+zxHeP5h0+N&#10;sTbFVsatZ342WuNxaD6rE2kYp0BfORZrUYkRJwZ9D1lcpsvEGERPzlvBLW6THzr0nD/O/ZvC9g9y&#10;jdxYvNzKBdN6YbXEXgPXbJK98/zAGKo/VDxwt7h8RrGmWG8b9oW2L3b0FJn9oF9tAHRNb2YDY+y8&#10;F1h9ux8E7heB+/ZmCW7orR8MCFzL7tkbDHYPvfux9XE9XBs1xnk1WgcCddbsYnPMYgbH84+cGuKv&#10;HfgKNfrXHNHaqiEYJ5DHgLU9RHHIoV9FJa8Scw94LftEjN42H+jH5YeQ9XjgVWHbHMvgDcHLrV4c&#10;1Ti5s4tO9/LRN53G3g3yA/vC/hDhXdMP3B2eVreF04uHvgIb4W0MXgR2zGoCdB2c2ajEqN4Lr0ZW&#10;39PtftnsoeXmbn8CsTm4VrbmnrDnx+7H42we8mhbbq8RNcCosZiG8fwTp3+zWJ8U4+GN+tFoia3m&#10;qWZni4xjusKu4QH3woAa+haRNhPXWuctA2+JD9wOj9fhVYE3xzJ4Y/JuxNU3aiXGojV+FtjPYwpt&#10;kPdqktn5fWA/2B8wovGhY/Y5YO8thiXuAA3y+gmwiMDvH2ODfCl1+Z3k9ej9wf9UczuzgTEYmwHr&#10;VYdXAxFpkmgVZC+6vfFmsaMYqY/niZ1ve56Qr9iWQy3yI2A9Hdj84nvB44vj+W+KPP+N9VeoERpu&#10;bc9Hrjp682wumy1GOIH1GHBPHlgM+i2o5M6KYejNe+u4xq3ygRyP1+HVwG+OZcKNht14pXhxtF5E&#10;LbGjqO7NPkXeo0lm5/aB28L+UHKNcQ+Y1atgnawWiVP3aXNz479/rLyCP0Xee+ha0Zo2Zi949XEf&#10;LVo0I6IXnbzYFLgGziPI1kbYc2P34XGYV7FvMbAJ9pphxpHx/HdEnv/26Z9lsn9sS6G2ndHGeC9m&#10;j6FrsNmilUMN12TIdEnqMM4i0zNU8isx18C97GMmKrfQB/bH4zW4e8TNsUy6QbAbcfXiqMbJzm/8&#10;6s9mDHs2yXheH/iwYH/Quea1MPJ+EMhvrcPiFx9Lnp4ib5vi7bL2abLGqV38IT8ctsal/jYONQVy&#10;mIc1epHViXSmqY2zBXtBFZGGwDVwbgUeSwV4DqzvccgrPA1ty3kjA8Zivg58L2CDzBpl9XE+ijz/&#10;v9f/XjFCOTbbeLsc+j2D1WVDYzwwLeI8jfEK3A9DJWYUWe1Mf+B6qN5SH9gPLR9tD1wdeXMsE29q&#10;eHOuXhitF5H9ybclj2FGDcVev4886/V5zbAf/tf4QeBecY3jb30/4PuxNV/BcoHDZS7y6YSgb/lT&#10;/uXEzXuKjM2CHVrbrpFxGXCNymAY0S2Ps4K9oIpImwU8BzhaYY8Tj9/jFExD37NnDAXybERNMOPJ&#10;eP67Is//n1NTjDgWZ7Ut7/kzBoPl1WaxVU4RaYpoX4qWmErc3hhZYyT3Q8Tet9cHani8DneJWnMs&#10;k2889kbc8jNQNQ5hf0puHXtgj6fIM1+f14TsQ736wf8WMfv6rbwn8P2TxXvAGliHcZvfN8axvhg0&#10;/TTbr1ezp8jH2g/9m+HlKNS2c4WbDbY3i1HdwnnxRBLNAuPw/LAZRw/Y3ljdyLdrt/iRbTmbH8HG&#10;tw58Uuxd5zCe/57I838m8g3L02K7lcpsYTW0md8zLFBTHW0bj4i4SEOO8QrcH0MlxiKLG9WlGHNN&#10;sLf6WwPeRh+4DR6vw92h3hzLDjcve3OuXhhv5SLa46vWs1+fe0bLB7vC/kDQmvuasMd7JKqn60Ux&#10;EWx+VofphjsEDfIl/PLHttjTYY1lT5HbxxqXfVgd54xTOxojyOpUdbV1xlcCkWns1WRga+8BPE48&#10;L5EfadZXeBrWahkI1DAeBzbHQZP8/A9Env/+qSn+BnhabJeLZsbZGW3m94wIVs/sjFN4XLafTJdi&#10;DKI1/i0BbztsvAW8leN47Xi8DneDtuZYdrpR6g275cJoib1nzP6q9R6vz72g8gNCC2y9WTVvib0+&#10;rKOakcaAP1hU8r1Ywimlf5ALl7J/fEtf9HUTfOLzp8jboU13NLD25cJr5TJs99c2WB2GSFfuuH2h&#10;zvBeXEWk2fp2vgbY+co45luO+RUNYzxg/MwRNcb/P5HfDk3xsThboIYzs6sjAsZivOVQx9gejmkW&#10;uCbC23cFlZwsJtOlGHOvwA+Z14rXvPe3hNd+Hb0RtDfHsuONrLXuW7qIZj5F7v0gvFdc63jsDxEj&#10;P1BcG3u9D6K6kabAHxqyeATL8WotPi6HDfIJ2qzKqlm+NK+nmIttNX9sLxx/2HVPHM4RNxu4vxbO&#10;wtPwxVJ4vGxesS3snirzDODxsfORcepbXhH5rEbriICxGo8cjqgp/kmR5394aoxxqWi2QA1nC6tF&#10;cQxk+yEwDnMiTRFxTLPA9RkyPUMltxLzoQE/hF4TXtt+3zIer8VN0dccy4Qb70y8xpsQwx5ftX7N&#10;uJdrzP4gUhnXwJ4fvlndTMvyI3j5jCO8TddxeopsG1mFvliXZvXS5GpZqynwBc/Hem3UlbNzhctG&#10;Bra+5Xs4q3nwXkxJtGvAHhMO1NGvctbPtIofwdbea8BXqp9/VuT5p0V+x7tLY3w024lmxuFsgZqd&#10;KyMCxnrxlsc4tFkNxilQ82pYVGIiVPIrMVKMeevAD6R7x2vY44eC13LNvEH0N8eKe7r5vZUL6UNu&#10;kvVD956uqxZc4/rba43K+yfSI40Bf2hg+YwP4rGcbUr1KbJeYGpf5stFp02yLoF1EajjuMDWxIvd&#10;zhFXha3Pho1h8aMcYns2Log0hF2zOldHBIz16lc4ReRjPLOzUQHmYD5ybGhj/IVTU/w7zD/NlM0W&#10;WJYNfVCNv+rsDbaOAmtHsUJiNR5zme9plrezhZejwP30opJfjanEzcI11xpFy63uVsAPsJbxwHw8&#10;zuvVMd4cyx3emN7Km3T27yNfC/aDunW8Zlzjmttjjer7xYup5OMHaDU+44C/fI360hTbcfld5NMF&#10;h03whbssZZe9zPZpMF7E+VivobzaFW4UWN8OjMliPc6CvXACZ5fBvnoMuJ439wKPjQ0WF3GoWV/h&#10;+cek88M1rzSeDyLPcmmKsxE1uJkexWKO9e36EXCvWY7VMNb6mYZgHAJr9qByjIpZMQjv7f2WEd3W&#10;XjOyW/YDfXic06tiTnMsnTfEvfFWLqYP9Snya8E1rrM91mip6cV5vHR+SLL4iAP+IEd5kuPmd43Z&#10;uOTI+adD5VnslrM/Vfojb6QVamec+tXB8rwajMfcCmdntIW8CgjUsSbWmw08JuRxMC3jFExj/tHp&#10;9DCnBZjPRhD3LKfGWL9CrRI2sTg0pie2JYfZ3siA8TYn8ls1BHJs/Vb01KjEVmI8RLeDt4y3fNz4&#10;IfrAOB7n8iqY1xzL4I2xip4L4y28OT/6JpGPH03y3eEa19XsNVrfD16sx0uiMbA9VTnljXwgf4xr&#10;O2yzitq2nuUu2rb5xYE3RuVwPsHOEdcCzcM6yEValUNYzrMt7JlWYP3WuQX2eKyf8Z6GPovL/KPT&#10;/d1wPC+NsTbFXhOKvDcwticHB+4H7aM51Xi67YiAMcwf0ZDL9uNBc3tqVHMqMRnwrV9Fb969gN32&#10;3hrwg/SBfjzO4+6Y2xzLpBtkhOPAhWHfnD3594CPH03yXeBa19DMNXr27MV7vCSakPchxrdyhsey&#10;l69R84E56Huc1WpY/2R6qXvi2hrkXnj1jsvxrPe4zqlwdrZgcWhL8xnliPbhwTse5me8XZ/5mYY6&#10;dnze6IVdqziej6eG2DbFulXPxqbUztEYja3aRzwvBqrbgUDe+iOa5VuhtXpyFZXc0TUQvbeB3rx7&#10;wls4hgraP0AfYHicx90wvzmWyTdKBq0/emHgT7ojta4N2yQ/cF1c6zqZsc7Ite3lRHymebo4egsH&#10;y9jR0iBn3Ha2P4WuBz5FXjegpxuZ1uANsrWRywbGsjxZ7em0xxO3bZa3uVtbYXmmZTZy1TmD7ssO&#10;pqPvDS8OOYxjPtbA7g+7OYxFrjLYumyIyPP7S2N8hCZTw9BG3/JW9zQc1Vhcv2rrXo/6+jiwcTbW&#10;+jO1KtieelGpUYnpgd5gW9Gbd0/AD55ovHa8pWO5JR7nbzr2aY5l4g3ag60988312m4+3lPk17D3&#10;14hrndfRdUau3yi3lZdEE2e9Ti5qgvUpMg5bws4ex8e2Cd42wqehfNx8Wl9tO1eA+dv6pz34sdgs&#10;X/bMchSz7ZEZBwPTrY812GBxHmd59I+k08OuLxotsDlYx4znz5/+CvU3vDsNuw2vyWQxqOGhoRbF&#10;eLFejrc2s4/BKfGAOtro92geKvtrRaVWJWYEeuNtRW/ea8T2g+j6Yxb2qPkh4XHupmK/5lix5w0U&#10;a+9xYbyGC+7xVev9cc3rYHSdkfwo19M8XgLN+yAc4RYqapC9oblVjs3rn1Ljn1axQdYm9VTL5qLd&#10;Cpava6JufZ87nQtsrG0swtMjm9VuQSUvPs4tlw0WbznU0ceODrs3b+Cak8bzz54aY22Kj6SJbLE9&#10;Hw8HB65bHa3xbByXl0mh+7eD6WijH2kt6MmJUN1HJWYG7I23BezG/cA+2OMc4+v3eC3reJyjKdi/&#10;OZadb6RYe6830F51W4DHirBN8hceTfKrxOg1NpIf5XpaxEcagsVXOeWNjE+Hs2HLqh1x3lBcuO3T&#10;ZGyEt42yAn96xrkyWOxpX1s+z+O+B6u12ujjetnsAfdvOfQ9LhosFmugjx1ZNLA2y7dreMAaMJ5/&#10;9tQQfz00xda2y6HOYjwfbXsobGAs5uA6s+wjnsMFqqmOsZGm3K1g917ZRzVuNuzNtQd4ox6t98AW&#10;1zq3+DpWxoeGD/W4J+I6zbHsfENltfe6OPaoORvaJD8a5Dm41ms+us5IvpcbvY88PgLmsPpVjvDq&#10;tg582sxqKRfP9qvHlaFY8+unstZuAVsL94dxLDfiLDDW4zIb18Ba1dkCazIOfeTUzkYUazXtvFoG&#10;1ps1ln09/8ypMdam+AiNInKoM75FQxvnaLD8PWzdN4PlMc7LuTZ0Xz370RvdLTB7bbzB43igH/d2&#10;HvG1rY7XjrdwDDfC9Zpj6bwZj2KPi3x2vb2gDfI1m+RbvMZvAaPX1Ei+l+vxs4D1vfeqxxFeaXwy&#10;nA3Nw6E1be1srH/65MN7WrxtrG09tTP4NS77s3GMQw05mxPZ6FdsC7uHyoxge/Y49HFkOsair5x2&#10;Wy1D6yBvNRweMO4o8vxTp8b469+JfF3n02LPRr9Fw2HjUEN+T1v3icOeXjzl94AZ+8Ab3uXGtz+u&#10;tY6Q48PxQA2v+Zy91n1bvIVjuAGeNm/4vcdeyG76s9efXW8v2KfI12yS3wqu8RqPrjGSP5LbCrsW&#10;2mwfjE+4rNn1hs3Rkra0p3lzNoQ2yKebGOoXoO0NG3vhao23p1tOeWZ7aInH9aozcsgzn3Ho44g0&#10;FmfjtcvqGVg/qokxznj+yVNjbJtiLWlLWw51y7E89Fs1y+PIYrDmHvZxeYntyz0DekN5LcCb3OVm&#10;Nxd71OwBHuee463gtR7Ta9svw1s4hiviuk+O90blg2n2G/Pab/bKMTI8vmrdjmu8pqNrjOb3Ys91&#10;2fupyH20UPhkOBuaY9/Otjxy2bj81OwNxcnfNsq6LuZkNwC2TvRVai8HeYuLf/n6t4LlM41xGK9c&#10;ZY64iu9x3qjGaox2U6MD63vDxluYmOefPP2zTN/wjsp0OcupjVtDG/1WDW3LsZHpbLB1MluHPW8P&#10;bIE3x8tNsh8zarwm4Lm71ZiJPWvvgdeyzwhv4RiuhLfVHEvDB9Qeb8yZtfbC3k+R8bze+/m4JUbP&#10;zUj+tV8bu1Zk454YpzzBx0GTGw1skIXEKFef7U/Qp+E1wRi3/WkbfQTLQ5txOBiP+Qpro+/ZjPN0&#10;XNObGWfzKz5yamcji8UuDLus6sjqNYznf3RpjIm8GlreLoXb8Wz0Z2lsL3busdHXNY9weTB4/AMx&#10;8ObaA3aTfmA/7HmuX8tree/7q+AtHMPOeJLP/zHkXj96PqxmXiz3/ga/9let8aaH4x6x975G6/fm&#10;X+OcV+vbOMzx9sl4w328jAN5OhwNjddSdhk7t49TI6xD3FnXQf6in6C2/endclY72f5TY+Qqmger&#10;9cSxdW0MzhaoYX7FRw61aNg8yx2h++oduB6OSryIPP/DU2P8O97VGmNbHm3GqY3+XprydmA85uKw&#10;QF/BYhUe/0Ab9CY7CnvzfWBf7H2u964/invdVwvewjHshCf56J3I5//Yabwl9H5ozX4zzq43E9du&#10;kj3c2znaey8j9UfOVW/eKOy6lT2wGHbchNPmWL9eXR22QZ779NjD6SfubSN8wmne6hzsJ36Whzbj&#10;cB2MRz6yre/FYLwC92VnxuGMnK1nOfSxjuWzYWF57OBY91YZuJ43MO/9qTH+p96dGmMMZwOB5e0y&#10;aKPPNBbXq1keBzsGhMdLwnsaohr3ocPeZGcAb9wP7Ad7rvc433vWHsE97qkVb+EYdsCTiIh89O40&#10;3lqTPPKhNPtimfnmHjkuhnv5feQZ5+aeMfL63yp3L9j9eLb6FW6BNsf69erqOJgZbTF2z9CfpNdP&#10;jxX40/xlaIzfIGPOmrs8ceZ6jVPbwvqoWaDm5eH6qNmZcTh7nPoYx/yMjwbmaCfnjSwmq4Prm/H8&#10;06c/uPVPLU1xFaTUauC2rI0+07I4u5Y3dJ+4Z4YePtIy4D4fqONyc5yH7U35gT2x57nes3Yv7m0/&#10;PbjH83pDnJpjxVtskkc+nPa6SO71Anw8Rd5v7ZG6t8jtzUPYOi012XXAOOBtc1x9eowNsrWhfNd8&#10;GpeflvHr0qdY5NlP19ZHfW1rza3OuMhGWB5jPK1iI3A/ls9m5JDPfLXt8Hiso3Gsw8OmtjKwBhsk&#10;5/nzp3+v+L/yTuSfdv7g1uiw26tu1e6B2YoW29ZAZBpDxHuaGD2KuTX0xnTv2HuflxvzdjwwF3ue&#10;373q9uJe9jGKezuvN8ATvZHbJvktgB1jFXteIHvW7sXjq9b3g5FzMJK7N+y+PNvCOxbC2+a4+vRY&#10;yzBbZ7tczzjh8tMzNsJ2Da6fYi4N+8lfP01e51juMiyHtudnNvqoIYc2G15sZfZsrz7z2cAYC+bj&#10;wCa2dWA9Mp5F5Pm9yO98d2qMScguwx6y2vZUVG2sUbE9eJrNR/TwUb0MvXkykHu5Id03+E10f+C6&#10;H/qYjb3q71GzB3h897KvXrz2/Xfi9LOWd3N/S0+R2fG1YM8Lo6f26PFEOIjIJ77pND6kJvla61Qw&#10;speR3Jmw+2jZU5bHronFx+b4YxPuDdsko42xZqmmGWusf6peD417kqM8yVE+giHnfV4aZrX9r1Iz&#10;zq5pfYVnI6I4T8M4BhafzZ6NnA7GZcPmWKiP8XZgw4vNL/pZrtGfn0T+mXenxhhTrzG805DZihHb&#10;crgfi4iPNAaPz5Dt8RpY34xeB7Y30QeuAf4BNg971J9dbxbwWO9xjxFe4547oQ8iTmA367f0VWt2&#10;fC3Y84LYs/YIbJN8S+x9fvauX8XIjWckV1GpEemRJqB7tge2N+CwMdavV9snxTi0BLNZg9w7TtBG&#10;9MJrE7wduNcTv8498Zc6F//0dFmfSuvNz/5krrVO9qWxtvFoo4+ahV0TObWjgTnZjFykWx/1ysB4&#10;9HHYRhYbXG9gDTbeizx/QuT541NjjPKeQw8XD9vyFRvzKjbC6gyRHvGR1gKt1Zq3Ny43pteF7Y31&#10;gWth73M/u76tN6vmbOAe2bg33Pv+BvGEhHvzfmtfte7FnhfCnrVH8aE9RZ6J6p6rcQwjubLDubW1&#10;srperGczbrGxMa48PbZNMto2zi7ZM18Gb4I/Etk8JV6PU4yQRtjzL+th06wz6zg8G/1ZmgfbTWRz&#10;xllb66LGdBarMZ6v8V6Di00wDi8G6jz/HJHnLxH5r767fmOcDXsamK3otVldhkjPNIYoB6Gx1XhE&#10;b14r9Mb0WrG+uT5wTex97veojXveY409gHv1xq2A+7j1fgaxbY4luSm/9qfIIx9WFnu+6LY2Xmi3&#10;vOg+xK9aXwu9xzN6LkbzLbI6eF1XgbF2z7B/bIrt0CYUh5awTTGze4fW0OY2boLXMesm+vLk+LQn&#10;bITRv9jbplkb5JN9QXRzjOIiTeHF2C7CDoyNZuSqOmqoW1R80sTSgY0vDow3Oc8/X+T554n8196d&#10;GmMMu+XQ04C+PUU2psVWMM4C10eMaBmytTOM5o9AbwivHfbm+8B1gR9+M7FXXQvcvzfuGbjXW+8b&#10;93DLvTTgCYkzopvzW/iqdXR8Vez5At/qAqqseU9N8ltAz3HMuD5G8z3YutkaXqyXx2LMucCGGJtj&#10;DbUDm2HLo43L4mzrrRvd6Ovd2wZYm1hslvV3ju3T4NPe1LfH4jXNNnZ9I9RjOcFq/g0zbq7xJ320&#10;MR6hejZ7NuPQVh+H5W2cBfO9gU0vNsRZc3wUef7HRP7r70T+2Ttpiu0pQA2HPUU9NlvTAtdBVHSG&#10;LE+KMR40tzd/NtY3gdcNvSm3HJPNucdRBea1jFl4bXWrwPW9cW+4pz3d+bl6QmKF7Gb92pvk7Pgq&#10;uNMX9iq4h99HnnX+Z1wL18Lo8c46ZxZZPatnsRYs77DqAC8zaYhx2AbSNpJYyrM11uY8bZpYvxFm&#10;zS7ntkNryLnettn1G2H0T5w9rYqTb98Q+ObwtJE4b9h4b/Zsxlkb18JhgfnoW96OoNE964Xx/ItE&#10;nv/xU2PMlsdBSpwHxvYMb102MNb6ma3wbPWRsxjRPV5MXhTjYSRXoTehPbBn7VsBb97euHfgfr0x&#10;gpm1LPaoKWS/s+v34l73dI+4p3NkftbyUbmBv+bfR86OrYo7elGvjsdTZB8z9zV68xjNr8DWz9Zi&#10;sXaPHqfj1O1dZtIM4/gISmg6lsLyaGMjzJph1HmsfVK8fvqLun1y/GR+b/iyP68RVv9SV5/2Lqdt&#10;gwuPN0jro2bBNMytfLio7s3I9epsLy2+rdE6gu71+ZeJPP9SkX/unch/w3lazJaPtoXLtQysFQ1v&#10;fdTtXtHGWLRtjsUsnSHSMozk3gJ6M9wLeDPG8daAx+eNe8Mee9v7mLH+Hmu04t72c4+4k3PzhISL&#10;yg39tT5FrhzbAzHu4avWd/CG2g2jxzaaL8FNi3EWqtv8Xs4Oyy93MmyG2cAG1JbQ2do626a2vxlm&#10;sdunxNFTZT1sW2/bCF/8y/FdNHsKL1jfCGMdb5qeht0A5innDdXZnHHWZhzaI77u95h0kVZT2+lA&#10;n3/5qSn+5wpPixkX8XsMXauyJou1XNVG2FoMM/RWaM2e3Ah71PRg77vbG0MOzK/WaYkdBe5tj1EF&#10;5rXk7o299rVXXQtcY691qrjVXq65Vi9uvMcnJEJUbsSv9avWlWND2A+9nvy3iFt/1frGb6hmVPZb&#10;ifEw66br1bC82nZNNo9yzF84bIS9YdMuDeZltjwObXaxAfYa4dbY7dNkHSddTNxpr9gIr/1LzZNm&#10;T6E9jQycx5ud9VFTYEz1xqk6zhlnbcapzfbQ40cjapZtzBL3/CtFnn/FqSn2yjPe247Hzxottb1Y&#10;5a3ObA82jmFvnaEnp4q96lZhb6CVMQOza86utzdwv/ey5732g8c6u74C18BxTVxz7b3rz8A1zoMD&#10;/VmrjupN+TU2yZVj0w+8SuyHjFs+RW59M93wDbgbZh1TVEd5G4NcpFU5HJ5GmmBv2Mb04Nhs2Dyv&#10;wcUGOGqGL1r8tNgOETGNLzbC6F9srzHOEMfYGyHeFDNfYW+qOFRHMM1yFZ0NjG3xB8fzP3ka+rTY&#10;LkPCp/GtQ+tU6rXE2hybZ23kMMdib/1WuLf93Apw709h43tzrjFa4OUiXxkzsEdNC6y/xxoIXI+N&#10;vYDreKMXI7nXxA32+YRECS0fGK/t95HZsd3rh+RszL4Ab/lVa7x5RGMv7Fk7wui6lXOjmp0xD7Uq&#10;F2kszmjYBEdD057A1qaV2WxgA1xrhlkcPim+PC2+jNNN6LTX9dPgi2+P5aKZ03SuYXHxtzc6/R3l&#10;NSyHOvoKezOt3FTZGjhnnLV1TfwlWoyzsUyzvsbZUXlavMQ9/2qR51+zbYpteQWmRzxyEV8ZLbk9&#10;sZhjeRbjYVSXgp5hNN/DXnVfO+zngN7IGJehJ2c2RvbQk6MYWdcD1pxZW4G1Z9ev4B7W78VI7jVx&#10;5X0+IdGElhv1a3yKXPkQfSDHLZvk146WG8Lojbk1X2PZ7HGoMc5qns3G0mhiExwNbSa1ccVGltnW&#10;3za42zg24rjt02L7VFlEVo3xqcalMd4+Pa43xshbRNoa2NFUbqL2hstuvmrjnHHWtnVZ84rxzGex&#10;UU027O8V/2q/KcbyyiPn8VENxs8YLXUrsTZGbQbMYch0KcZkGM33sFfdt4jqzYp8huyKnnVwj635&#10;vdhzPTye2Wtg7dn1M9xi7ZF1RnKviSvu8wmJZrR8mLzGr1o/MA+3/n3kt4qRG3DPDZzFKmdnxkWa&#10;xzEfxwJsfrPBmlTkKprqbGBcHMufFtshCx81xvZpMpyilV3xLTztwnsfBrZ7YSOC6mxGjulH/49e&#10;bQbWyHzM9was+fwrRJ5/1aUptiWtz4anM66Hbxlao1KrJxZ9hNUjzIrJMKMGw151PzQ4nxshMGdk&#10;RDVbgLmt+a24xlq4xux1sPbs+hGute6ete8FVzrGJyS6Uf2QkkeT/MHj8RT5hBlv8t4avTdpzcGZ&#10;cewDAbUKZzU2TBw2v97YNqXrxpXZ0fBqoYaDx26fFl/G6Sa7/iecToM9TbanyJwm11d4vFBN94So&#10;fiAIdEI4VGezZ9v5SJrjWQ1yNMgaz7/88se2vKfFyqGPg/FefMQjVxkteZVYjbGxyCEYh7C1PLTE&#10;ZGMP7FX3QwF+VmSw8dWcGRhddzS/BbjWXmti/dlrYO3Z9T1ce70K7mkvGa5w7p6QGEbLh8Rr+33k&#10;B+bhrX/Veuc3bhdGbsg2z5sZZ+cWDjVvQB1tfLEZxqY4a5CxYV03r2sec7FutAbql3FqjPGp8dNy&#10;yJq/fXrc1xijduLYjfzEsXhZ8TYXbTYiqI6zZ2vNSiPsDawZ+XY4az3/MpHnf0Lkn393Gjbdwi7v&#10;bQd55Fp5BfIY4+V7MQrkrKaIuEiLcM2YvXDLtW8NvIFVwT4jIrTGC8mpjhZg7ox8NmYCa++xDtad&#10;WVtI7b3WUcxeY6TGSO4tMOucEejPWvPRclN/PEW+PXa6wFK89Sb51hi96Xq5yuHMODt7XEXDOIyB&#10;JhgbYjZUZ00rctnA2qwG6l7cOp79tWohjTD669NkEWkWPRrnj8mHgupsqG5n5NA+kifFp3HwGtjN&#10;wHXQt+tgrhnPv1Tkd78T+V3vLicHZy1nQUpR3ouPeOQqQ/PsbME0xikijmmKSBPYr4dKjBRj9sIt&#10;174W7P0bB4th8PIijMRXcxiwTmstzG3NZ5hZKwLue+a6WG9GTYbXskZvngzm3goj58rBExJTUf0A&#10;Enl81fpDx+P3kedi5GYR3ZgtpzbOjLMz1keNcSwHR+EpsWezJtX6kRYNrM/W8eMqX6vm/4STniY9&#10;VRaehnEKj5dAu/D4AaAfCjgiqG7jkDtummBc4/R72Bcb9fWwtdVmfjCef7HI8y85NcYtyJZinDe2&#10;p6Gds/tAKBdpjGN1o/gqKvHVmErcAznwPm1HKzC/WqM1pzV+BLhW63ojuQisNatuBlxrxnpYb1Zd&#10;iz1rK3rr9ubJzsezJybu+wmJXdDyQfP4qvX1MelimoLHU+TbIbuxqMZiWjQ7ZxwOj1801hxXhzap&#10;2LjaBtbj7IwDc7w4Hht9rXpeYxxxQnl2Q19zp5xsRwr9kGBDdRuLsx3bJ8Wnp8Xrprm9QbY+xprx&#10;/F8Sef5FIr/nnch/M3lajMDyUdNqfeSqcRFn93F09oiIuEhjXKQxRJqQ4/BQidkb97CHFujbnI1b&#10;oGcPI/HZaMVIPua25nvAmrPrI3CNWetgzVl1hdSdVbu3Tm+eYjT/Vphw7vVnreug+uEk8niK/CHj&#10;8VXrEwbf3CW03sQ1DmfGVTS7NnI4Im3RbaPpPSX2GuePTeNqm9htw9o2cB07arHbr1Xbv0b9ZHw9&#10;TXqqLGraqc4auiaHx6/hRVU+FKxuO6fjqgnGTs8+Kc4Hdog6cH27NoznX3hqjH/Pu9Ow6S1jeyhr&#10;HjkvHzkWl3HskNW3GoLFKSKOaRVkeZku5JhvhXvYAwPeb+24NXr2M5rTAlzrHvJba0TAunusIaT2&#10;rPqz61ngfnvXuHaeYnTft8TAvp+QuAqqN//HV633R+eFcxW85SZ5xnkfqdF607CxauPMuIqme7F7&#10;qnCoi8hHR2ws2wdrWLF5RR4H1vRiMSaK1SFnWxvjk29Ow8pGP9IiTjr4NTQq2o3twmy3wmwd2Bzj&#10;k2I71rm15lnXtICY518g8t8yTfHMwbfez7F6yOEhMl85tC2niLhIy7gKKnmVmGvgXvaB91d8m94D&#10;evZ2rZwKRs/vaL6QGiO1PGDt2etgzdG6M2t5wDWq61TjEC1rRJhV59ro2PPTzW7G+CEb4dEkf9h4&#10;bb+P3PFGvBp6bm4ab/OQYzVbNDvj8Hhbd7EP79dNpvfEGJ8eW1+bVmxKvYE5Xq5dD0cei3+Q6/Kk&#10;WG04FdTv1SxqfBblrczybBeFze66y2t7WnzJQW47cB/H09rPP+/UGP+ed7iVc0iJU54NL66XY/WQ&#10;O8Khqh9xCFsj4hSMqyDKizQhx3FL3GIfehPBcU/AvbXs8Vo5M4Drtq49kovAWjNqMmD9WetgvZGa&#10;s+pkqNauxjGM5FrsfS7uAE8iN7opK1rWfvw+8ly8tov7rT5FvmfoNYIz43BmXEXTGy/z7bBd5MdL&#10;6FHkqfHpMTbKH5Em19rVgTWxfnvs6feO9ZQox04p81s0Rc6vb+DreHzBEN4OWKx2MTrWHeT294rZ&#10;wBqXkTfIsI/nn3NqjO1XqEeGtz08BBZX4Vpy7emGwy5xdraYzWXIcjJ9Juy58sbewLcje5vdA0b3&#10;2JM7mlMdrRjJx1w2WoH5vXUyYP0Za8yqhfsardeDkTVHchG3PAetaNzj09m6xs3ZQ+vaj6fIY5h5&#10;MeNNonW04i1/1XoWes6rhff6qI+85XBmXKbZwTpH+xe3rC2nJ8ctT49ZY6xDl7YNLNo4s8E0XMuu&#10;iQNj5Kzt2RhfbsoXfX2j5nkR8MWu2ke3Q8yfFG9z+seyl+cvmdcU68DDq2yZxXhcNVdtPe3Wr3Ko&#10;ISIu0hgizQPun8Ee04xxTdj7px33ihn77Mm/Vo4FHmtrnZFcBqzXWxtze2pkwNoj9WfUsMB99dZt&#10;yWuJRYzkehg57muhYX9PK+8WN3JF6wfJ46vWbRh90zLMqNVb47V91fo1wLs+LKc2zozLNLR1aEeI&#10;3avXFKsvpx/wWYPcMrQsNqm6LeSYzmYcmOvFreNPN8h9G+MtvLg1v43aMgpvF5593HSO+ZNi7P6i&#10;IUmTfRR5/uJLY2wltkwLx3jU2WCxPZzW09Osw576jENfOWYjx7QKorxIyzCSe23oPdOOe0d1vxgX&#10;jSquldOC3mMRktuaHwHr9tTH3N46HmbUnFGDAetWa1fjpDEW0bKnFuxV98p4QkLkDj4c8EM2wqNJ&#10;jvEaLtSR/X2oT5FHzhmDV095qyOXaWjb8QQ26xKzplh9uTTGh/f+16ujp8Wo2QZ3ZLAauDaui0M1&#10;e3rRRr9VQ87C09Y8vsB2YHTFtl3XacRPi7GD9DpJPmjd5593+hq1/tNMJGR44HazbWMcxrZw1men&#10;3ePQjzi0LaeociPI6mX6LYFvp/Ub735R3XM1rhU9NXtyZgHPQ+seMNcbvcA6vfUwv7eOxYw6M2p4&#10;qNatxChaYhlG8z3seR5HUNzPExJn3MOHBH7IRnj8PvIae1+Us2uP1Ht81bqG1nOs8Tgj542ngo1D&#10;O0G1bcfoNcXqy6kpFvL0GJteNrwY3YZtUqPZG1gX16jGWhwCf5ZmcdKqN2WEVvZW8+xLR5U/Lbbd&#10;2eB4/oWXP7aFT4tHR3XbGFeNZ3zE6Wm2fsahX+EQdu0WRPGR5gH3eg/Qe6KO14LqvqtxPeip25Nz&#10;LexxrrAmjlZg/qw6vZhdY6TO3hjd22h+hns7f4W9PCGxwr18WLR8cD2eIpde+LvE6L4fTfI86GuB&#10;Hw5PO9rYIbJukTXFzpPjw3uRJ+fr1dgIo2853Eo2NIfNOlhONGysLPNBX6sF1u/Vtlz1xtsKb0e4&#10;m0v3dFJs16UDO0ccGM/GJe4gx8u/V6xPilmZKpcN3G5l6xjnxTOecUc45RmHfitnZw+ZzhDlRNqt&#10;ofdCO14LqvvujesZVfTk3APwePc4Bqzduwbmt9bpzbOYUUMm18lQibFojUeMHlMF11ijimQf+rOW&#10;j3v6QMEPWQ8f8letkxf87jFj/x/y7yP3nD8vBz8IWoZ2by12ZWi3aJtitWXbHMv7y799zBrgiLdD&#10;l8bt9A6sjyOKF9D0FNqXzWKGZrHmdfVoYHzVxi5K56wjvAz6NelgHJ9/iRyff/Hcr0/bLeLW4+1v&#10;Y7OcLI5xemqtzzj0RzjUWtAaL0lOpO2F6C1yj8D9VvY+O24GbrlW6+gB1vDGCLBWb03Mr9boyUGM&#10;5itwLy31KrGVGIvWeIYZNTJcY40Kgn08IUGBH3S3RnUvH1qTHLzQU7H3OrPq3+Ip8qy93xp4w7dd&#10;WMWuDs3BbjAa2iXiU2Q5/fCPX622X6+2A9NRs75dumVmA9disajbISaOnXYL67doilZeqIY7q9gK&#10;7KbsjJ3gZVz+aSfblfnj+PzL5fj8y05NcdYY18vWxnb7l4GxWQ7GYTxyaiuszvwRDn3lGFp5CTSP&#10;l0SbBfvmxLfCvQH32bLfak41bhS4zuhaWCsbo8B6M2oqsK43WoC5s2pkaI1HjOQyzKzVgxnrz6iR&#10;Ye/6VTj7eEIixDU+SKrAD9kIH8LvIzsv8KtFy/HYmxvm3eNXrXGPDFFMpHloycFYPa+2C5tl24Ed&#10;IhsY9xE8OT5uh5h/+xibXjZYzMdkK5XxkTPjwPWioS8J1ngyp1JjFNZGHzVEptfhrcrsdVd1YlmX&#10;tR34tBh9O47Pv1KOz78iboq1icTmsnVgI8sa1kp8Tw6LU1ie+aOc8gjGSQcvgebxkmgj0DehfTPe&#10;I3CfrXut5vbGjY5WYD6OewDuae/94Ro9a2Fua43WvNZ4i5FcRCV/VgxDb57FjBqvAeQ4n5BIsdcH&#10;Si/YB7GHD+kp8lsAuWBFCjcwxn3im0Q+7mySW66x1wZ2riQ4v5a33diozUak4Vi6RvvUWOfo6TEO&#10;1hjboUvZuWdg3ZYhpN4TnNYneMksrM+17cV+ajAvXm0weKuzeH3j2TegnY+rDvDytHjbEbIG+fj8&#10;q2tNcWWwWMsx3WpsYFwW35JjNTzdFoxTHsE4cXjGSQcvgRbxntYKvOTZZXwvGN1nNX923J649foz&#10;geczGqPAej11Mbea35rTGm/Rm6eo5M2KYRjZu2JGDQ971e0B7MX+DFXHzA+XWaju5y1+1fqaF9g1&#10;1xK4ObW8SVncQU4NsjbJEfQar15X9wB2zK3wzjG+BtnQLq1iY5fXM5auEX/nGMdHQQNc4XFZXbp3&#10;rgxcT5a5egotDo5tfeQVHu9DX2gdls9sfePhH+JaayedNb/YAV7G8flL5fj8a8eaYo2pxGqcNzA2&#10;y8E4NrIcRJUTh2ecODzjpJOPNAaPbwG7pO8N+Nbr2Ws1f3ZcC7Bm67gX4L6yMQqs541WYH5rDcyt&#10;5O8dr+jJuRfM2PNrPfYWmOPDn53aMOODZiaiD0vEh/BV6w8d7I2sHD5F1mun5Rq6BdgxZfByPF6S&#10;DxDLa3eGdnVgJzcyZNsMC8yt//Yx43HZnqF1sDarj7qQGB32ZcD5AC+hRebPgbcDtPUNyOY1d2qK&#10;sRNk3eBRjs+/QY7Pv/7UFP9u0hjztLEYfzt8xIcQj2ouospJwDOwWMbJRF4CzePfAvC+2otKjepa&#10;vXEtY0/gWrMH3rj3GKPAej11MXc0P8Pe8dIYf82YCNX9ZphRw2J2vUl4QqIZ3gfuLdGyp7f2FPmB&#10;NdgbTzn7FPl98iT5mmB7ztCTg/Bu+JZnmv1w77Fbh5cn26aYDa/pxYEx+Ae8ngZmtO2wa7IhJtae&#10;TqyDQ0/5wb5+4Hv2Ons7DrQyg7eC2nrjPs2Xr3Pb2Q7lWHN8mt8//xZ5//ybt03xOmw9UNuW3S7p&#10;DazNRkssjpZcBeMyeLGMZ5wHL7aHjzSGKOeegW/BXlTrtMZEcdIQNwu4N294N8wZI7oht45qfjXu&#10;gCcsAeZeM78171rxEVpiorhMr2BWjZmYXW8Ey16ekO/GPX7IVPf0mr9qfc2L6pprzQS7GVhOm+T3&#10;V2iScR97o2c9PTfsvKHOOPuBHNmVUY3VvZBmmDXMttnEJhg5bYo/FpFPLDMu3ztw3crQ0421cNhT&#10;jryeLp3RPqFy80RodTZsjGfbm3Zljsf75y87NcS/+92lgbTNJHKotYwvEM4O3F6kZaMn156yCExn&#10;nDg848ThGScTeQk0j79HeG+lVlTr9MRFqNbzgPktw970vIE3x9ljdu3Rc8JGtscMGF/JscDcan5r&#10;zkh8hEpcde0sJtKqyNb4kHE4vR3movLhe23onrK9veYm+YEc7CZgOdsk94DVn4mZ9bFWdKO0Guqo&#10;tQyvm+sdwpthnVdPj4/bJ8E6WGOsTbG1P1qW7Z3twD14YznMTf6TOX2V06gx9mVk8PgWXGrYaszW&#10;m7O9UfvzKcvyl27x/fNXyvvnrxD5XUtT3DqyRnfGwM+lbIzk6vBQiUFcO7aVl0Dz+HsB3itHUKlT&#10;XW/vOG94wLh7GeyGO3PsUbNnZMD4ap4C8yq5e8ZXYqSjXhQXxURaC3pq9OREmFlrAuzPR3PR+kF7&#10;TWQ/CDx+H/mCWW++a8Pbc4W71lNkBtxLBT05EexrzmpXNPvhHdkzhzjN8BHs5b2PjedHpunFhhjH&#10;J0yzOjq0Du6F1f9oOc1PcDoxDkcWy2FfaG+0wuYwW2/K+Ee21po3v3/+pLx//mqRf/7daWBDOmuM&#10;NM/2sLLRm2dzj8vpYdDYCExnnDg848ThGSedfKTdG0bfVhaVWpUYuWGcAuPveeAN917GLfaTAeMr&#10;OYrWvN74CD31sviWGIZIq6KyB0RLbIaZtQbh/1w0C/f4QWShH6Lsw/RDforc+ga5JewbGvfNjqHC&#10;4VetUe/BSI2e3JYcdu6Yhnqk2Q9ltFtGlmPWxn/jWBtj0abYNM34x7nwyXBk67CNLZu9gTr6lseh&#10;p5YNe6rtHA18edpgX3w2GCxvbb0Bs3nNsd9Ffv/8NaevT/+u5feKsSn1xkij2zPsevj5oyPTo2Fz&#10;GWxsBC+GceLwjJOAZ/BiW3lJtCpm1Ki8TVpQqdUac604jNFhb0q9o1KjEuMNvJFec1xzzeh1wuHF&#10;ZsD4So505FTjM12B9bKcSlwWU9E8vYqWGi2xGWbVGcQTErvA+5C9R+APDvf8Veu9LqK96s6CffNX&#10;9spiqlz1n35iua3oqTEjh/ne+W3VrG8/zLFDw04NB9bG9+ky49enBZ8ig6Zfr2aNL2uKmY1btQOb&#10;ZdsEY0OMTbA3hKzjnTYWgzMbFehLHANfOMtbe/1CsubXe9HfP3+VvH/+5OkPbrEUbE5fw8DDzQbL&#10;RXi8ha3ZAhbPOGnkGScdvCTansC3QO2NE6NSb1aMTI7DmN6hNzFvZHrPwBsl6m9xeK+Zx7PhxWbA&#10;+J6cDFlcpjNU9zAa4/GKTK+gpUZLbIQZNQZR/TloDno+dG8J+4PCPTfJM3EHF+UK9sYw8sZjeawe&#10;42Rpku0//dQKVrOKntyWnOz8ztDssD9Y4A8byiPse9EbUm+KD18QefpZkaefFvnoZ/3Glw0Wh4dQ&#10;HT0NsphT551CO1pjLrXxhdMxApuPtfTDIZ7169bvn79C3j9/pcjvfSfye0hjbGdsPlvGtZ4s4/Vc&#10;GV6ugnEMIzGM8+DFejyDFxvxnqbI9HtA5S24R8xoHMbgYDF6I9p7tKzTEntvo7J39jq0jpYaXmwG&#10;jM9yWuIiVGp4qOyhJQbh8YpK7Qwt+dW4CDNqDOAJiaug8mF1b9A9P93B7yO3XKQt2KNmD2a8kRm8&#10;mlXOPkW2TTKLbcWMGhXgOugr570GkYY6420HZmP0/VUdmKPwmmGdPy/y9DOnpvjppxf7p0SeflLk&#10;o8/zxhdt9PX3j7XRrc46mB8NgXh7StkcjSwGX6YT7IvMBsuxsOph8+KeVPsir+f3z79N3j9/ucjv&#10;fyfy+5ammIduZ2xI73GsT8d2ZLF6rGp7wByGLKaFZ5x08AxerMdfE7172L6ttrhmjHTGZT4bWYy9&#10;ObGR6dWYntgPYWSvz+zYDNXYLCbTpRgTobLXLMbTPN6iEhOhmju6jkzIH8ATEldF9KF7zzjKqUm+&#10;5lPk7M0yir3qtmDP47Nga1Q5EZFPfNNpYJN8bXj7a4W9trBmi4a6hf0hW9/zIz4bwpvig22KvfGT&#10;y/gpkY/f+02wbZCxWcbGMhqsIcYYb8gyH2COBsZ6OR7/tKxbA14U7ALBi8V7kdfa8fnLRP7Au1Nj&#10;jLIF48SUxYb0HgeeCo9nI8KMmEhnPONkEs84Cfh7hfdWsajEyE4xLXGto6WG3qhe08Cb7KzRUi+K&#10;9c6/x7Nx7VgPLTEeMl3Ifio5iEpeFNPKW0R1M7TkVeM8jOZ3ou1nnr0QfdDeM57e7d8kt1yEvdi7&#10;foSRN+gI2HpVTqFN8ueTBjmqkaEnt5rjnffoNYk0fR97o/qDvQ6sWfCbmmJ9evzTIoefFjn8I5Gn&#10;ZXz0MyIfm3/uiTXIrFnGp8PejDb6+LS48uTYjgPMMwd76euw2WrbF9POF/v4/Jvl+PxbRb7RPCm+&#10;yNtZ4fFCmtH3V/wKdc+w17o3PMyO8RBpCC+2lWdoid0T3r3SIouJ7rkKG+PFVWKkI0bjRnw2KjFs&#10;6E0qGpWYnlibgzfNtzJaXpdrxjJ4vCLKlYLOgPuq1qjEenorj6iszVCN76ltMZLbiSckbop7+UBr&#10;hW2SZ6D3Qu3BNdZguNbxKdhaVS7DFy0NctYke+hZc2aOvd4wBjn7A7Qd0Q/v+sM95md+65BCU2wb&#10;4p+5DNUOP2ma5J88/T4yNsFeg6xfr8afi6IRxWNTHDXHB5j3HqdLIrpwIuAFdZnXf4jrKMfn3yjH&#10;598k8t9+V2+Mq7PiCA0oNqW3GpW/am0HQ6QpZsREOuMZJ5N4xkVouXyrsS1xDNnbqvLWq8RIZxz6&#10;Mwarybho6M1p1miphzdIb2T6tYd3jj1+dLTUrcbaOITHW1T0LCYD7jmql8V4WsRX4dXw0BJfjWMY&#10;ye3AQQ6fbv0ouQ6ufCKmQf9t3I+/CZUYtzjet7pmtAa72iuc9bG+9X9m+R8kHy8/yGMsgxfj8RJo&#10;Hi+gHYoji4101OwPDviDBLM9zvP//Om99y3/2oscD3Iassww3hPuHPuJZXzRqeM9ftFpvP+I9y3o&#10;f8EcejazU8U0i//Np97J7/v0y2rdaMa9VeajHOS9PC3/2vBB3i/z2n4627rb2BZyZMfzirJUE3kv&#10;x+dfd5L/xeXr0zq2KfNnXUNna9+as5odCMZZZLpMimE646SRZ5wEPAN7c3moxlbjJIht5S1mxQiJ&#10;Q59xoz7j0Pc4CXiLSoxir9iW6zRDtZYXN4NnnDh8lRPCo4+cZ1t4vGJU70WlrhfTwjMuQzWnGieN&#10;sRa9eY243+ZY0XLDuSdkTfKtj+ua6++x1khNdsVXOPVxbeb/9NIkfwKediEw18LTPF4CDXn1D86I&#10;tF4dm9lZPnJ/dmmS/0emSWZNsZAGWccXXRrk4ydEZGmQj58Qef906qFY02l9expwjmzPl+US/F9/&#10;6p38ftIcY4ObzYzrbY7t0F179uXojsvQFU/28flLRf4Q/E6xDjmH7z/btdW+J05tBfoMWUymy2BM&#10;C8846eAR9g2VoRpbjZMk1tNaeYtKjDhxyO3tVzn0PQ5RiVHsFVu9Tquo1vPiGM84aeQZJw5f4Vr8&#10;SIs4i0xHtMZniOp5WgvPuAgt8XvFKnpyGnH/zbGHlpvRLaFN8iecJvkWuNa5m7nOzFrivLkq3JHs&#10;BX3L/fQfixtklqvwtFZeAu1AhsdnWqZ7zexe/p9+kT/xP7w0yO+FNMHeeDLNsWmUV0+SnUZTbbxU&#10;8PTgqYp8i//Vp97JN5rmGBvb1plxPc2xtSVsjvWIjufVRN6LPP+aE/2HzdNiDcNh0naddeg+7H72&#10;5nBGDm0PWcyoLgMxjJNGnnEM+EaKUI2txkkh1tM9XgLN4y1YTIXb22cc+oxDn6ESo2iJvRaq1zrC&#10;y5vBM04cnnFC+Jm+Z0ecRaZnGM2XoMYMnnERqvHVOMXe8Y14vc0x4h5vZBbvX+6jQd77PM2uP7ue&#10;Bbvyq5wF26PloqfILFcCXgKtlVccTIzaOCKtonsNrOdHGvOROxxP409/VkREvuV/sH2KvBpysfXp&#10;snzMG+TVk+SPeZOptsKeIp3RznzF//JT7+QPfvpl09COztYebY5P9tPqCNYNspxXkudfdXL/JfNv&#10;FetA/3hJu+qs+/BmxuHMuIrmxXjIdCnEZLoUYxQslnHi8IyTgEfYN1CE2XFSjI1iPG0v/to+49Bn&#10;HPoep4i0HsyqV72GW1Gpy2IYJ40848ThkZvpV2zmM1RiWtBbj+UxThyecRLwDHvFSmN8S2wj3k5z&#10;jJh145qJWz1F3vtczK4/u14EdvVXOQXbL3IHEfkpaJIxxsLTWnlp1A5keHymqc6a1739w/H0oh3e&#10;L03yD4mIyLf8q/HvI29+F/kT5mkxaZRV834fWRtke6p0tqeo6ouI/C8+9U7+EDTHuObI/F5kWnOs&#10;vqyaYzm9Ns+/4mT+y8GTYvRPm9tnRlv9o9mHNzOuorXE2NmCcYgZMZnO4OW08IyTgLfQyy3D7Dhp&#10;iI3iPG2Ex5hr+4xDn3HoMw79Fozk3gqV94CiGuvFtfCME8Lv6Vds9FFDZPooWuqzWMaJwzNOAp5h&#10;r1hpjG+JLeIg8unTzyxvHfd0jNdqkvc85j1q71GzAvbGqnLi7Bs56//U8lVrjFG08hJoHi+BdjCa&#10;2mxEutW8BnY3/3h6sfTpsW2U//SPiIjIt/zh9ZPkTVMsy2y+Xi3w9Fgb5dVXrQ/rJlOHng6c2enK&#10;/P/5p97JHya/c8xmxmXzaVya223T29YcW/58NM//ZZF/5ZPLI3o92cuBLi/Xxn8/YY5sz9c9KHBf&#10;yOHMOJwZx2a0I1TisphMV1TjxIllnDg84xj0jROhEiMNcTIx1tN6edStH2nX8BmHPuPQZ6jEVDGz&#10;lofq9Z2hUmc0xtMYj9yevmejX7EztMT2wltjBs84CXiGllhpjN8rNsH/v703Dbduy8rCxjr33moo&#10;ehsUIwIWjQVUw1dVokgSntjk0ceoiA1NgSJqzFVjJMmP/Mmf/MmPskG/NNcqRBoRqQIqINhgbIIm&#10;Coe61dxqaGLUaNTEJ7FFoe7d+bHX2Gfs97yjmXPNtc/5vm++zzPvGON93znXXPvsvc4ed+19vmNz&#10;bKonCnd9vns2yXud2+h1R6+XQY+HLyKsWzh2DshhrXeRXzbgo9atvKKis9GiuQ2sU0datT41xetd&#10;Y4FGeXlJ5B0fkrf/+mOD/JJzF/k0nnKaYbiTbJtn1iDjw4MPVbX+L7/mgfyWe9Acd91Z1rvFX/b6&#10;Yzw1xRB1yBpf6og6ojrSXlqPr3uwUXPkWWQcRsaxGOFSnkz34M1r4RmH0BdLhIpHGnwy2OvpLbzl&#10;7AXEgnkw36NmHNYtHKLikQZfK3DdyvO2F9W1R/oiD9OQ27P2cqxb81ZsmRuBrcs4aeQZJwHP0OKV&#10;Rv9eXgfnzfHKPJG4y/Me+X3kPc9j5Noj12Korp9dCJHDWpxjIefVPwlNMvoUrbxs0BTqWUjOBtNZ&#10;E2vz0fVZE3w4/sC8RvmdHxYRkbf9msL3kZ+5fdf47E4y+6j10zc91ovm4bEPEz5klfo//5oH8mXF&#10;5rinST6Osc3xT+n3ir/8tcczOcj5XWNZX1uW09faS6vGog5bRxrWmab7UiBXiYzDyDgbER7PUPFm&#10;nkzP4M1nPOMk4C30ReIh0xVVn+zg9TwtvL14RBzWXn6JuoVDjPJ42DJ3KyrPe0R1TsVX8UjgQ37P&#10;uqpVcqxR68GINcRZh3Hi8IyTDt7Dnv69vIDbzbHiLi8G9wGXPv8td5EvsddRxxi1jgxcK7sAIoc1&#10;2wdyUb2IyL9em+SXkzvJQuYrWnlJNAXzLM6INNbAjq7PcvgYNTbLy2Hdm6m/40dFRORtv2ptkuV2&#10;g/zScv7x6fKd5Jed/9NP7OFKaz2dw7Fp+7rf/UC+/GuvT+vq2i2RcXs1xz/53M8X+YrPO56YbXpv&#10;NcKkaV7P+RR1RHWvhrXitN+AiyLjMDLOAusIFe8oD6I6x/O18gp94UQY5VHs4fV8Vd5eQJCzuTcP&#10;c6y9vKdu4RAVjxR8md6DaM3sedyD6poVX8UjRR/zIDeyrmpejnUl78HW+RKs0cIzTgJeEo1hT/9e&#10;3hV+cyzJi/xJxCUej5Ym+RL7kYHHGbHOiDUY8FXQUrM9IWdrL5e1ScYGGT2KVl6xRV/MwJoNr6HN&#10;6khza9L4eg3xclj9RvszPypv/+Lgu8jr94/tv3ncdCd5/eekFvLQnerD+tzSZthEORz7/T/4ex/I&#10;V/z26+N6V8d9YYNbjYx7UeTWnd/bjW/eHP/z5z71eGJf+bmn/YuQRvhWRG4dXhOLda9m68P6Q9Fo&#10;84hjkXEVrYKqTwreTLdo8SK8uYxnHEJfQB4yXYoexaW9FZ7lGYe1l2Pt5Vij5nES8BaX9Fi0+vdA&#10;5XVgUfFXPDLIxzTkRtatOdZZjnN7sHUNbz7jGScOzziLTGdondPir3qrvhVxc6y4DxeH+4q9Hpuo&#10;Sd7rmIhRxxmxzog1MuAroVqzvSHnvWlgvn9l7iKjbuFpHi+Jpsg8qi/OEGxanTrSstrLr+S8IT41&#10;wDisz4xvO95FfvsXHZvPWz2b+eeduu4kP3NcTx8mrwG+xZn8D/6BB/IVbzneOT5crXem1+adNbqV&#10;iNyW5vifPvfpx5N7y2vgwdMcI3Cyctqk2oFNLOZZHWm2VhwgMs7TUI8icgyRhqh6K76Kpwq2FuMk&#10;4BX6IoqQeTLdYi+vBP4Kf7qYdHBYeznWXo41agqPt7ikRxp8DL1zs+d4hpb5FW/FI0Wf52E8clvq&#10;So51S864XmyZ781t4RknAW9R8SBa57T4M2+mA2rNsWx48T+JGPlY6feRR66ZYeSxtqy1ZW4v8NVQ&#10;qdk+kfPeMHi5mCb5FeSj1uhVeLwkmqLVs5hha7dxbaizHLmncC1sfgnn3W3+lvWj1l9Avo/8NGl6&#10;G+8ki6zPHdP4nhpg+Ho0+v6z/+KBfMWXX99qjF9ax8H8xezWqDlrjm/n5x+7/sfPvfp4Xm/5Reue&#10;SePbxJmG1Tw2Z3nU4LI60uza+vNRIBdpmiMfRTtXwTgPVW/FV/FkqK7h+TxeodcbD5kuRY80+KTR&#10;K4mfaZbTnHE2zzisvRxrL2e1xyEeRc8lkL0eLKre0T4F8zNOHB65lrqSY92bM64HvXOjeZ7GeMZJ&#10;wCOqPovWOVV/5st0g3pzLPfoQvEoYstjp3eRX0buIo/Elj0y9K7XO68Vehx8BfTUuGfvjUMlR+5f&#10;QpPMvIpeTQq6OB7lFjO8hhfrLGecp9thG2VsfBenIUbt6iDyp9Ym+Y3m+8jmn3e6dVcYG2XvTvLT&#10;cQMsQYP8B/6rB/KVv2X9zvHaDGN+WJtmbH6rsbU5/ofPfYbIV3727ebWbXwrHDSsjPMaXK+ONK0V&#10;mmOscpWIXAV7eKs+RO88ceYyzoJdfxCZJ9MVVZ80eqXgZ7pyVhvBsdrLsY40ViMyXQZ6pODLdESr&#10;P0P2/LfYw1v1SdHLPFVOCB/VXo71iDzjWtE7N5rHNMaJwzMuQqtfOuZk/kyXouf40m5ojhWjLwhP&#10;Mloey72a5JY9VNCzXs+cFmTr46ugtUZ4byAquVf/i4fHBhk1hcdLoim2epZ1sKaV8Syvcph7Q5tk&#10;ryHG7x3fGiv/J39U3v5acxfZ/vNOrBG2PNOfOa7hNcDaqDH9D/zXD+Qrv3S9c2ybYbyLrHlHk1xt&#10;jv/uc591/Nl/+Wev+2NNrsdl2jq0aY04bHC9OtMO63MZY5WraDZaP0OmW+zllQ5/BG8tj5f1tZ7h&#10;kh5Fi1eKfvTYWvNRHNZejrWXR5wEPKLiu2+ePRG9NhAVb8UjDT4Em7cnh7qnteSM83LGtaJnXjTH&#10;0xjPOAn4CHvPybxb9RV9zbHcg4vFk4zD9fYGea+fX+u6rf4KtqwZXeSy2sJ789CaY/0v1rvIryz+&#10;0S5JNMVIz+I0sJozLtMZh/kV+Wg1aqzxvTUMb7+z/Pb1LvJr1ib5aeeucHQnGX0Lb4D1e8eW1/if&#10;/jcP5C2/4fwPct1qjNkd5YYmOWuOf/y51xx/3l/2WaSpjRre9QmCnM1to6oDOa/GhhfrTBMTbR5x&#10;kcY4jBaM81D1Vn3S6K2gul7ky647mS4DPYoWrzT40ae15UdzWHs51qi1cIhRHin6Mk+mS9HTiuh1&#10;gBjtrXgQlTnMsyfXkjOuNc+4FrTOy/yeznjGScBn6JlXmTPCk+nHl3dnc2yxx0ViIsah8y7yXj+r&#10;nnV75iBGrIFgF7tqLcEbiEperf85NMnosYg0KeiSeFBbzMAGNuJ6dTaiJvlKzpth73vHpwHan1ib&#10;5M+4PjW7Z82w0xS7300mDbAEDfLv/28fyFt+Lf+DXNgYU500wxiPzfDtP7j1oec+9/gz/rLP5I3v&#10;EM40q17NOFtHDbCnKQ4QGRdpVc5qGfbySoefoXeNaB5eVxgyT6ZL0aPYyyvg15xxNh/FYe3lrG7h&#10;FJFmUfHdN4/C80bPeYYWf9Vb9Umj14LN25uzNcsZtyWvcq1omRd5Pa2FZ1wLeuZnc7bqknvGNMcK&#10;72IwsR9amuQ9fj49a/bMQYxYI0J0gctqu7cteaXWJvmjyB/tEuJniDyexnh2HgtpZiOuR88a4Ui/&#10;1QiThvjsL17L+gM/iDy3NsmfeX3e7AYNMvU9fVzuVoNsvnds+d//hx7IW341/4Nc6Uet7R1l0hRH&#10;zfELz32eyG/9zNN+8iY34zzt5vybauRYA2xzWx/W56tGm2McxWWo+hQt/hYvYstci2gddn2xyHQp&#10;eDLdosUrjX7rZfklOFZH2giOYaRvhCfTpeipInpNIKre0T6L6hzmG8l5teVH5z1cC6rzIl+rxjhF&#10;pFXQMr/izTyZrnB8Y5tji5EXjIkcUZO8x8+id83eeYqt81uArwx24WO13eOonNWW+2cPbzfIzI/w&#10;PIxnnBCenYNtZr28ymFuR9QIuzo0w7cGaCLrD3zNn/uwvP3TzxvksyYYm2PWKF8dlztrkNemDRvk&#10;3/fHHshX/Spz5xj+CFepMbb+pDl+/rnXHc/zyz6LNJWsufW4SIPG2Jx/yFVr3DfWioMTezjMWY3I&#10;dMTefotLzMVrCcN981hs8Wt+aQ7rSBvBWWS6ouK7lCfTpeCpvh5kJ2/Vp2j1SzCH8aO4S+VbuBZU&#10;5mQeT2/lFZmeoTq/4ss8mW4B3v2aY0R2sZgYA/t95L0e8551e+YotsytQo+Br4aoRg1h992a99T/&#10;DO4io64YwWccy5d1aFPK8iqnOW121xFpTPcaYnvnWMT84A83+XMfEhGRt7/65qPWYTPMuHXJrEH+&#10;ff/DA/mqX97wB7mgMaY6NMkHWeSHnvv8456+Qpti833gs+aSNbnrDx055tOIja05f7dmnFfj3q1v&#10;fezPYgtXqT1OAt5Di7/Fi9gyVxrns2sK4lKeTEds8WvOOJvvyVXqrZwEPGKkL/Nkugz0ZKi+Xqo+&#10;2dGrqMxhHsaJw1c4W++Zj+KqyOZs0T3N4y0qHg/VuZkv06XoURjv5ZpjxIgLyQSH3kV+ObmLvBU9&#10;P7eeOdI4L/LiMzzyCvG31gp7nC15a/3/rU3yq8ydZPQrRvDevqP81JCSnHGergMbXRyRjtpZkwzN&#10;8umHbaPJ1yb5bZ9xvJNcuWts7zDrcqcG2TRwyv3etz+Qr/7i+h/kSptoe0d5Efmbz63Pm69c/wK1&#10;NsanfN0T8gfxG98SFzS2EYc142yNzbH+GBURV60Zh7XC4xFVn6LVb3Hpuey6griEJ9IYtvq1xnhp&#10;zuISHKLikaLvUp5Ml8RTfZ1UfdLgrfosRs3Zm7P1nvkoroLMH+mRJo7OOA8tXkV1TsWXeTKd4fiW&#10;746aY0R0EZnow+gmOfoZRVoLetbpmZMBXxVZrVAe92TrLMe5jKvU/+9DkY8m30VGr2Irn50L5os2&#10;o7YxDTjMvYHNblWz+iLnzfHVwfxwo7jmz31QxH4fGZpg5E7aUzfL6J1je9d4OYg8+00P5Ku/yP+D&#10;XGkz7DXGVyI/+A0PRL7qFx2Pd9YIr3d2zxpjubnja3na+EZNsWmOT2s01IzDGjnds+Lg5KxmXGut&#10;8HiLikfR4kVsmSsb5+O1hGFvj8cztHiF+LW2/F1xiktwikizqPgqHin4Ml0ST0WrvEZGeRQtXunw&#10;S3EO84zkonp0PpqrIPJGmiS6p3m8hz38l/QA7k9zzBBdbCbq2NokZz+HTK+gZ42eOS3AVwbWHoew&#10;+2zNe2rFsjbIIscmmfkYJ428t3fNGWdzbUa1QdWccZhXm102Ik11e+f47LebzUXkANxhzd/2wfD7&#10;yAfyV6xlOS5xaoqhQX722x7Ib/ulx+YYm9u0MXb8f/Vb1/+J8lWvOR3zpuENPk6N/Ety0zAf1vxW&#10;E7xygl6zlq0Zl9WMw3r9UZ0Ba8ZlNeOwVrTyHlr90jkHMWINdk1BXMITaYqKx4L5lcPIOKbZfAvn&#10;1ZfiGCq+ikeKvswT6b0aQ+V1NMqjaPEqWud4fsaP4rwc6958Ty5C5Is02aB7vIcWf9Vb8Y3yGNzv&#10;5tii9WIzcRuH6/YGOXvcM72CnjV65vSCXdAQHo/7tHVrXqktFjP+6dokf0zwfWTGSQOvtbf/SNd9&#10;amOqOeO8UWl2katoV3LsTg+y/qD1h22aYOVPHqN/w/EucvX7yIeXmY9VH26aOuX+k3c8kN/2i7f9&#10;QS7lfuA71ufDV7/m+ACfNb/Q7N7S1mY34g/rfK9BPvOZgRzWjMM6GvbHZIEc1oxrrRWtPEOLVzr8&#10;HkatI+Q6gsh0GeCJNEXFo2Be77rH4p4c5haMH81ZZLoUPVL0bfF4vASax0vxNTTCk+kMe8zxdMb3&#10;crb2cqxb8ktwHrbokSaB7vERqnNG+kZ5DB6d5tgiuuBMxKjeRc4e40yvoGeNbI6nb32Ws/mME+Dt&#10;frzc1h5frS0WWHcRkf9nbZI/Nvk+MuPE4dl5Mc7mjNP81JBCtHnWzEZ6pLGhj90ixx/uWUPMONJI&#10;Hw4i37h+1Hr9PvLprjFrlJ/2v3f8e971QH7bG9v+IBfz/sXvfiDy1Z+z7rvQGJ/xaxOMvNcwuw2y&#10;9cBAzqvtQ+0N9GhtgTXjsppxWCtaeUWmI1r9HkatY8GuJ4gRnkiPNCnoCOZXDiPjIm0rV6kVjN/C&#10;ScBbVDwyyNejebwUtcrrKPNkugz0IFrnMP8WTggf1V6OdZZfmkNEmmzUezWGFn/VW/GN8qx4NJtj&#10;i+hiNOGDNcnVx7Lqk0ZvhmytTI9gXwXeLzGsFR5vgXuzdSWv1Ba4Do5/8lDk4zZ+HxmPEeWMszly&#10;i2lMbWQjanYjTYe3tuV1T6d9koZYxP94tdW/6YPy9k8zd5HtR6otd8Ub5N/zfQ/kt78h/oNct5ph&#10;k3/f9+tHqD/n5oTsXdyzhhf4k0Ya4yp/1iib4TW/OPTh9EZVRyCX1YzLakUrL4mGaPFmGLmWhX3N&#10;e9jb4/GSaAzMbznNvci4SPNyxmHOao8Th9/CWWS6YpTP01t5CTSPj1B5nfV6GJehZ44k85g2kovq&#10;So41yzHuySE8XhJNLqArqj5p8FZ8ozwrHv3mWNFzMZq4aZJfkdxJVkSPc6RtQbZupm+B9+po5e0e&#10;cb+e5uWsRuBcHbb+J+td5I8nTbIEx0DerouczRlnc8bZJnUpNLuermtkHOMXZ+gPGxtixmEj/c3r&#10;R62z7yMvt/8w13/8lx7Ib/+89c4xfFyaNcOaf8//rE3x565bMQ+4e4e4hS80xqeG1zbLyRDCtejo&#10;0dwCa8ZlNeOwVoziEVVfhlHrRLCvd4ZMl40ej5dEQ3he5TEyDuMoDnNWt3Di8FVOAh4xyufprbwE&#10;msdLolVeZ1s8Hq/I9Agtc5l3T87LsfZyrDWPuEjbyikYZxHpkSYDdIvR3lEeqfsen+bYIroYTXAc&#10;rvMGOXpcI60XlTUrnhHwXiUeL0aze8T9elrkY7UFalovzvhHpknGuQrGs/0yzssZZ3MbF9LE2kaY&#10;6R7POI/XY0dDf9DYEIvz8Wrr+db1o9avvnb/2Sf8w1y/+68+kK95Tf0Pcn3XD65N8Vs+1zyocpPb&#10;RjVqasPGuMirFg0h3ChdNQRyWc24rFaM4i0qnghb5wusYZ9mDJkugzye7vGSaBaej7zE3Mi4SGvh&#10;sho1BeMZJw5f5RAVjxR8PTrjpIOXQFO+8lrb4mnlI/TMkWQe00ZytvZyrHvziIs0L8eIOasRkR5p&#10;UtBloEdR9VZ8FY/UfI9nc2zhXagmbiO6ixw9jpHWg8p6mQf1Uc/yaJ1IU9h94R49DX0ep2Da4gyr&#10;/V9rk/wJwR/tkmBvLGeczRlnc+RY81rhWnnllmBYXWR9ApCGmHHYJH9b8H1k/f7x2lj+7r/xQL7m&#10;s9Y/yJU0xu/8Ww9umuKDmM2eNs2b15fW5viUF/mzGnUzLPSh8EbmyXTrsVGBNeOymnFYK/bmq9g6&#10;X4HrmKeWi8yT6VLweLrHS6IpIg++vKwXuYoWeTxuRK1o4aucItIsMl+vznjGSQcvieYBX0uISGca&#10;4xAVD0PrPOavcFhXOVtXcqyzfATHNJtjVGCNiPRIk4KuyHyZrhjpq3gUiffxb44tei5WTyJsk5w9&#10;ZpnO0DPHIpuf6R7YK2FxeAl4cTS7L9xjVWM1gumLGVjj+AcPRT4RPmrtrWmjlzPOy/E4WEuhocXR&#10;wiO3NA6R9YdfaIiZ59v595FFv3/8ksjv+tsP5GteHf9Brm9/fv35fcVrj1H3dvootYmsifXuAruN&#10;cQNnHwKFPgTw8NDRqytvgTXjsGZcViv25jP0zkNE65xeBw626lLweLrHS6JJoluNvMRSreLJOMx7&#10;ao+TRr7KMWS+PfQtnMLTPF4RvZYUnqeFZ1yGnjkKby7jR3K2rmqtvktyGBVYIyI90qSgKzJfpitG&#10;+ioeReB9sppjRXaxmjjicC3ySnIXWRE9jpHWi2zNTB8B79WS8bg3W7doHqfwNOWXYFj9H6x3kX8G&#10;+T6ytz+7BnI2txzWXs7gNbQRzziP18eiZ9jfaPh94wPoyH3HB0TI95FFjn+Y63e++4H8jk87/kEu&#10;/N7xt35w/Xl92evWfSjWYln/czp8wx/cYnUPp8cWyLXG4fFVXT3qs8CacVnNOKwVe/MMLd4M2Vpn&#10;zzmCTJcBnh7N4xWRrhpGxlW0yONxWR1pEScOzzhxeMZZ3JXO+ConHbwYLXsdSeLxNMYzziLTI7TM&#10;Zd6RXFRXtd58L86LCqwRkR5pFhVf5tmqK0b7xPc+mc2xRXQhm7i5i2yb5Owxy/QWVNeq+kbBe9V4&#10;vAXu1dZebuHxUtBweLyOv782yT8zuJPMctwH81TzDKypRc7jI84+Dq3jSjdnfqu5TTJ50iwi8h3v&#10;F7HfR37m2Fz+zvc/kN/x88//INc3/cT68/mtrz9fR5bjWqzGxtjme3KKLNeHBkekebpdV4E147Bm&#10;XFYrPF4CjfGMQ1Q8VVTXOnueOcg8mS6Jp0fzeGnQNMfIOIyMw+hxe9QeJw7POOngFXehVzisFR4v&#10;icaQvdaYzjhxeMZl6JmDwDWwHsmh7mk9PpbvxWVRgbVFpElBt6h4M0+kR5rFhXyzObZovZA9SdAm&#10;+aOCO8ky6DFsWSPzWr31mc7WZmswThwe17R1i8YQeVRbSM4G6n/PNMlWt7B1a441ahEOhUYXR8bb&#10;c2ej4tFx2uT6hMCPV2vTfPKekmP6jveKrN9HlqdEvvZDD+RrP/nmD3J94997IPKb33AzR4KG2EK3&#10;gc0ra2hHcXpcuwcL1MzD5I6Krh4LrBmX1YzDWjGCZ5xFplfQuwZ7jllkuhQ8kd6jebwUNYyMq2gV&#10;T5SPqFs4aeQZp4g02VFn/GhOEWmSvOY8jfGMk4BXZLqHnnk4B+stnK2rWiXHmuURF2mMq0YF1haR&#10;JgWdIZoTaTJAl6JHtvlmc5whu6g9afCa5K2PU+v8ir/i6QV71TBOoZrdE+7P09DnIfLhet6IdBGR&#10;v/tQ5GeRP9hVybGu5BXYxx2bXByMR07Pt6UBrgz8zXbWJBssp/+cc+98Xt7+adfyO/7OA/naT7qW&#10;t/3j9efwpZ+/emBOBj08NrE2jxpdrCscHj/LtbaDcZGutQXWjMOacVh7nDg848ThGaeItCq2rFF5&#10;6mWeTJfE42mtvASa5TXHyDiMjMPocVkdaZVawXjGSQOPNUPm2UNHDusWTop89npjOuPE4RknAe+h&#10;1R/BroXrYr2F847T4+vNIy7SNPdqjAqsLSJNCjpDNueudUWnbzbHW+BdAJ8EHK5vGuSWx6HFi6jO&#10;rfqqyH6hVTmEXbc1F3IM1C1wHTsYF+n/x3oX+WeTJhnrSo41ahHwMVBgs4sNccbvOU6bPhzHQXmx&#10;yZpC/Z0/clN/Cfk+eAu0cbXDa2pZ7fFY61DYnxn+/DKNjYqGQA5rxmHNOKwVjGecODzjJOBbMGIN&#10;8zSl2KpL4vE0j5dAy3iMjKtorZ67qBUtfJWTgLfIPL064y/BZWCvxyonDs84i0wfATyGrSOthYtq&#10;L8d6RD6CiyJyCqwtIs2i6lNk/i16r4aoeo1vNscj0XMhfJShd5Ff5XzUesTj0bpGq99Dtg571TBO&#10;HN6uj8fSOvK0AOcucAxvoI7131mb5E8yTZo9ls2xruQVsMdWoftkzS9ylrfn2Dsq65zdOcaPPq+F&#10;5aJzbYUe2g5tbDVnjS7WHs9q3L+tvRxrze2+cVjdzlFgzTisGZfVCsYzThyecRLwVWydrzh73hJk&#10;uhQ8ke5pHi+BlvFeZFxFq3gUzLtX7XHSwGc1wwhPj44c1ls5CXgJXouMr3Li8IzL0DMngl0P187q&#10;Coe6p10qb+V6I+aISEO0eCXxR5oEuscrMt2i6l19szneA9FF8HEEa5K3PAatcyt+9XjP9uoabD5y&#10;WCuUx2PZmuWMk+A4CDyecmx4muXR878/vGmQVe/JWZ2h8hgsxaa40tDqaPFm49I4wLDNK+OxEWY8&#10;1sjbn5OXY51pOrBGHoEc1ozL6q2cODzjJOAz9M6LkD2Ht+oSeFp5CTTGW05zjIzDyLhWjdWR1lN7&#10;nDh8hcvqCBVv5vF0xl+S816LLTzjxOEZZ5Hpo2CPg8dsrRnnrV/JsR6Rt3JbI+aISPNQnZP5enTG&#10;WWS6RdV7EJnN8d5gF8fHFdokf7RzJzlC6+PU4m/xIry57FVT5Szs+lnu7UXBjuXNWWAwDnnPs4jI&#10;T6x3kX9O0iRjHeXsfBCZx+peQ8waY6xHDlz70jisw2uKUfOa3wqntR4X95HlWDMNh/UxPwK5rGYc&#10;1i2cODzjJOAj9MypoPL8zTy9usdLoPXyXmQcRsa1aqyOtKyONIsq31pbRBpD5m/Vsd7KCeEXEfmR&#10;9f0Rw+c/4K9RxonDM04cnnGXAB7X1r2ax3nzt+RYZ3krNypijoi0CNV5mS/SmcY4RaQhGryzOb4k&#10;8IL5uOJwXWuQWx+Pvf2K1nn4CsLa4+xxWnKNbE2LQ3AuC6zHhueL5vz42iT/3MJHrW2O9VI4Pyl4&#10;mI5NsW2W8Xx6h7cW8mLipeA1xR5vtawZZhz+DGxd1So+u1/0KJDLasZldQsnDs84CXgPrf5WZM/d&#10;TJeCh+mMU3haL59FxlW0yIM51l6+R61gPHKttYeqTwpeT2d8L/d80PgqvvBXHucty7rAcvNHFP/6&#10;96H7Nl7v/I0J9hpnnAS8JNoW6GOF69u6V8vqqnYX+aVihIrHQ2Vu5PE0xjPOItMtit7ZHN8V8OL6&#10;uAHvIveeb+u8Vr80zLE+9qpp5ex6mjMuyhHseAz2eDgsX8nZ+LG1Sf7kxn8f2ebZuWS6BJ6F3EHG&#10;c6gMNq/KLbCfS+BARqUpRg6b34izx2Y51lWN+TIdgdzW2uPE4RknDs84Dy3eLciet3vojFN4mseL&#10;oymXRcZhZFykYY61l2MdaZVawXjkWmuP8zDSizrWyL2n0Ph+wRcfJy1yHkVuGuCzuI7TvzBQiH/9&#10;XWvu4PUD7j5fCnhsW/dqWI/KsR6RXzpW0OK1yOb16FXOItMtCt7ZHN8nsIv0ow5tkj+mcCdZ0fo4&#10;tPqlOKfiEeeFhhzWFvY4+DvRyzVG60qg23V0RLWXZ+PDD28aZJ0b5Vp7+7YY4VmCxlUH0xnn8R6H&#10;WJDYAQczWOMb8ah5zbDldOAeWI61l2ONGuOwZtzW2uPE4RknDs84RMUzEpXna+bp0RknHbw4mnJZ&#10;ZBxGxkUa5lh7Oda9Wgu3tUZkusUIr/LvTZrfN/6yo3kRJ64L2Ub3lmeNelBtkJHH2NI8/7V3rnmA&#10;1zp3ny8JvE5F1/Ierce3d27ru4pVtPoV2bxIZ1qVU0QaouCdzfF9h177HnVkTXLree7lr/gW58XV&#10;w9njsZxxmFuw41mojusvZti6kmfjw+td5J/X8FHr7DxkkEd11sAuDl/lPF4b48Xsg9Ue14vDOrBx&#10;zfhIw2YY6wMcn+VYt2gKj1egvrVmHNYKxjNOHJ5xFpm+F7Ln5h4646SDF0dTrhoZV9GYJ8qxrmqR&#10;r1IzbnTtoeqTovd9ThP8hi84xlsNq3JBFNIce1HW9U/ceizNT56BEZvrv/rtaw3Y2jTrYTLgtSq6&#10;tke1p3meUTnWI3IbGTcytqJnXjbH05HH2uMsMt0i8c7m+FFD9SJ0X3G4PjbIPefROqfqr/giD76C&#10;sPY4C7s+yxlXQXZcWdfTYevWPBsfWpvkf8dpkm1d2Xfm6dF1r6yp9XjGebxy9ngWWHtcD6IGF7lM&#10;Q541yIf1uBoVtvbyiJOAV0Q6alnNuKxWMJ5x4vCMU0Ta3qg8JzNPj17lJODF0ZTzIuO8yDiM1Rxr&#10;L8e6V7tErfB4hh6vvSv8ujfdiAtExnlR5HYj7UXrPRY3cbF+omfRHmNLXETkr/zptRaR121slKvA&#10;65etezSMe+VYb81x33tFzFvROjfyM20LZ5HpFoF3NsePOvQa9yhB7yJ/rHMX2aL1/DJ/piuqPgv2&#10;SmJcBHtc/D0W5RbRMZlmj9OTt44PmCZZ19L1FGyfiMzj6RmP+9URNbs4GG85i6z2uBYcyMAGt6J5&#10;vGq2QT6QPbDcYhTvgfmR21orGM84cXjGScBfEtnzMdOl4EEda49TeBrjlcPIuGpkHNOiHGsvx7qq&#10;Rb5L1IhMt/C8tCFWaFNpc9OcevHM68yhnjWeDmq9jk8tbA7lOuPpmKZeFpG//C1HyvsDYCOA1zBb&#10;VzWWYxyZYz0iv3RUYN2ClrmRl2lbOEWkMTj+2Rw/TjhdVB8ReE1y63lU/fj7weLg8AjmwVcQ1oxj&#10;61hYne07m2+Bx7ZQbYHjVHLL9YwXHor8fPJ9ZEn2LIneqiGHjwlrdD2eccjr2hZZ7XFVHMzIGlzk&#10;Ip5p2BjbHOFprbwkmgec01pv5cThGScBf2lkz8VMl8TDtConjTy+Jq0HuWpkHNOiHGsvx3qEFvmw&#10;jrRKHaHFq03x6964EjB5sRxpTK2OjS+NjMNojoeRNcenRhu8vdE27l7UY4uc7+kHvnn1OI2y3WoL&#10;8BoW1Z6GkXFM68mxHp2PiLgu8yAY14rqGp6P8chh7XEWmW7heGdz/Dij9+J1aRyuRT6ucBfZouXc&#10;rNf+bqg+86vHYusxziJb29s7chbZMSPdHqMnjwZrHN+/3kX+FPPLN9qfBLrHS6Ahj7WQPXvnwjjG&#10;23UtstrjKjiQJlaHx0eaxx/M8RhG8ZJoHqI5qGX1Vk4cnnES8JdG5TmYeXp05LBWtPDs9bg1Mg6j&#10;gs1htZdjHWlYe5rn8fy9tcLjGdBr/5L0qSm2IHdiF5ubk1Y+i4zDeFrbrI/RNtFsfhSrvlvRHNNq&#10;9HEw+V/8U0f5DaRJ3gK8ptna0zAyDuPWHOsRecTZyLgtEeHxLaiswTyjOYtMtyDe2Rw/adBr4H2D&#10;3kWOmuTWvaMff1dsgV2DvYIYFyHbk9VbzyPaC9Ps+tV863jf2iTrnWQGtldFj4Z8Vutesdn1OI/H&#10;NbfUHmfhNbIen2l2iFMrbG7RykugeXwLcA2sGYe1x4nDVzkJ+LtA9nzLdCl4UMe6hZMCPzoyDvfA&#10;vJhjHWlYRxrWLGcc5iNqRKaLaYpfzxpiC7PYrYbQ5k4U0riih3rhWCx6zXFlbk9cFofD2tnPsoj8&#10;+W9c/SLy+cHv6grwmhb93tDai4zD2JNjPSKPuEtFhMf3IFqLaaM5i0xXEN9sjidurpf3Adgkt+6N&#10;+S2HvzcQ0avBm6Ngcy2XzVdEPrZ/9LN9WDBdObbu0pBvGeI0yWy/ilFatcY9L04D7PG6hsXo2uJA&#10;htf4Io/zbV3RLLBWeLwEmscztHgtcF5We5w4fJWTgL8LRM81xVYP00ZzQl6PoyLjcA/Mi3lrHWlZ&#10;zfZZ5UbUGRYRed7cJU6bYgXeZRXSzNp8JbDxZU1j5j0WfmTzTnJxDRax4T2L+HiQOWxfGnXusoh8&#10;3zesc0TkQWOjjNc0W2e5FxmHsSfHujdnnM0vHRkirRXeWoyvcFh7nEWmW4B3NscTMfSaeWlok/zx&#10;wZ1kRbRH/P3AuD1eAdGa0X4RnhfPIQPbD+MQ9jjV/IrUmrOhXov3r99HjvboaR4vjoacrT0tOjfG&#10;2XPV+Raja8XBDGx+7bBenNdTK7LawtNa+VZk66COtceJwzNOHJ5xdwnveWax1cM05LBu4cTwWyPj&#10;vKhgc1kdaSNrdswqF+WV2oJpXQ2xwVnTt0ZXszk0gq4G8SxPott8KsfmQF2Np3mM05potyLjROR7&#10;336c6jXJurSQa5pXWx45jIzDmHGYY92bM87mEVeJjKtED5neClwP6z04i0y3MN7ZHE/0wV7s9sTh&#10;mjfIleOba33IRWCvDm8u83rw1ojA5njn4+2F8YxT4PpLkvcMXF+h30e2//STJPv1tCpv60hT4Ll4&#10;jbH+DwOcu2ct657tQG6PWjkLrD1OOnhE1VcBroW1x4nDM046+LsCe44hMk+rjvUorjUyrhoVUR1p&#10;o2uWM87mPVylZtCm+A0dDfEJ64EWkws0hVST+p1U9OKDcKZhXI/nNsca2dxiXLS26xU9NEJTjJ7v&#10;edsxioi80WmULfD6pjVGxmFkHMaMwxzrlpxxNmeczQ/EOzp6yPQWsLUuwVlkusL4ZnM8sR/0+rsV&#10;ehf5E0iTzGCPi78LPA6x9VWh86NjSEFnwDlYM+D5YG05bz37uEV568C1ES+sTfLPC37ZsvNReJrl&#10;0dNaL05jrJx6cA4CuZbaO87B7FfzvWrlWO5xWCs8XhKtgt75OA9rRQvPOAn4uwQ+txCZLomHaRUO&#10;64yrRsZVI+ZYR9ro2tM8T6T3cKxG7t3mLvHpDz+xSVUEjTA2iZ6mPEbrqzSweDxZ5yy4jkoNa4fH&#10;WCNqWHueRTXw2Ohp73ruGN/k/N7G65vWXmRcRat4MMc6yxnn5Yyz+aVjhIong7cG4ysc1h5nkekW&#10;q3c2xxP3A3pdjlBpku06eP1nnNWqrwTrq86Pzi/SMrBzk2AvjGechwUeO8yrg823keEDD3mD7O2/&#10;yo+q8Rxts6zA88OacWx+FhkOZuxVW2ytLXq1XlTXZD7GSSPPuLtG9NxSbPUwDTmsqxy+RnpeV15k&#10;nHf8PepIi2q2xp4cq7Updv8SMk4o4NTo2XyNi80LmvWojvG0x0K0cxZynFscNOXVeHZuzhqZZzEe&#10;3MutyDgR+a7/cV1PRN68/ozt9Y3lXmRcRat4MMea5YzzcsbZPOL2jhEqngjefMaP5iwyXbH6ZnM8&#10;8ehAr9nYJCuvsLW99kdcBVtfKdnxMj2DN5/tu8qJs659DDGvDDbXRg8fNHeRvf1KcC7Ij6w1X8hd&#10;ZItqvTXiXi13IPnWWmHzntrjJOAz9M6L4K3JeMZJB3+XwOcpwxYP43s5rC3XGhmXRcy31pHWWrP8&#10;0py9S1z6q8d4QhlWv9ckn2j0BRqNeHLFyBpN2xzf4orH0rmWx7m3PISztd0DfQzMMRbkQHvnf3/k&#10;oibZi4zDyDiMjMPrLfPanHFezjibM87mUWRcT6ygxWvhzWM848Thq5xFpisOIrM5nniEcS3yiXAX&#10;2V7zWzmGlleHerM1t+oZdD7uHWuPq2L9nefm0VAfm8uAvDbJn7zh+8hb6khTROeF/Ohowfam3MGM&#10;LbXmFltrj5OA34IRa3prtPCMu2uw5xVD5ot0plU4rBmHrw+rI9caM66njrStdbTXS3Dvvi42xAg8&#10;KQ/Q4C5rPFFmc9Z3pjEfaxrxRIvRNowaT80k44Jj2X1q1DVaPGcc1KfIOKOJOdaZF7R3/He3G2R7&#10;3UNuq1bxVHLG2ZxxXs44m186VtDiVXhzGM84cfgqZ5HpitkcTzz6WP8P9Cc+e3ZNP6GVU1ReFZEH&#10;10NkuqLqi4D7xNrjPOCe7OOZDfTbechV8KG1Sf65wZstdm7ItdSRxmpJznF0jIB7OxhO895aMbr2&#10;uAit/hHwjjmKv0tUnltbPUxDDusqh6+RamRcFjG/6zrLL8l1N8YWeLIGy+k/542uYGNr8pNGfGLX&#10;Ic2eXaM1YqOZNscayVrWg8fY6tFjLuo3EffFPHoMzXXtd6y/u/U7yfa6Z3/HbOUwMo5pNmeczRnn&#10;5YyzecTtHato8XveFp5x4vCMs8j0FbM5nnhMsDbJP5N81Bqu9S5XRcsrJls/0y1avEL2mdUeJ4Vj&#10;r78bz3I2VMfIuBZ8+CFvkNn5IBfVkZbVqOG5RefdG6vAvR3M6KkVUR1plVrh8XeFbD9MZ5wE/F2i&#10;+tyq+DwP40dy9nViNXz9tMaMu4u6ot0FFzXGuOcIB7k94VSuyWJz2MiZZvKTlviiBrUlYnOskXLB&#10;sWkzqzXjsGYc1GfHh7gUPN6aBxF5xx8/Nsjsd0UrF2mjOJszzssZZ3PG2XzPaI9XRXWO52vhGScO&#10;zziLTF8xm+OJxwxrk/yzzJ1kubk2p5yHra+S6BiR5qEyBy+CyHt1D/Cx1N+HONBjvci14kfNXWTv&#10;nJC3daRh3aIx4HmyyLhKlOIemOdgRrW2URHVkVapPWS+nueUh+xYCs/HeMbdB1Qet60epo3i8PVR&#10;jYzLomJLHWmMQ92r2ZxLce++Pv7BLeUOjrcJZNJZ83UiQQPfKRDfaR30wfyeeNZYmki5dZ42mqqd&#10;1oKacVgzDmshx7wVje+WpuuQNRcROazaO/7Y+T/9hL9XvN8fqEdaD+fljLM547yccTb3ONRHxVZE&#10;83o0xjNOHJ5xiIJnNscTjymuRX423EXWmHEWI18dbH2LTGfI5hzMQCCHdYTouPq7EH8n4mPOInKt&#10;WEyT/HOS7yPbuqr1+hD2/PCco8g4GxHZPoR4tNbnTVZbbKkjjdX3GdFePc3j7xLe8wpR8UUe1LBW&#10;MD7j8DWyNTKOafehZvmlueehMZb1uc7mNWOduJhcpK9JjnyWF9MQ3jrhhug2lYxbY7lJZhzWjHNq&#10;5c6OrzHaq13DRDv/sN5BfqdpkO3vGBu9HOMorpIzzssZ5+URt3dsQTSnR2M848ThGceQ+GZzPPEY&#10;Y72L/EmN30euviKsz66RIfJGWgY292CG1ogqx9b3oL8X8TH2OE/DvAU/Zppkez54bp7m5Vh7OYJp&#10;eL49sfL4sGMj0HOA5w2rrddiSx1p9xmVfXoej79LVJ5XMsDHeMaJw2cce81oRA71lqi4TzXb40gu&#10;0p43/0QT7vGQ7LuKswYWmjqbnzTiE7uOnXuWwAmqD+a1xK3NMR7b1qjZdbZ46J6Jdkz4mhqX1avN&#10;sSwi7/z6Y4Nsf8/YuCdXyRnn5YzzcsZ5+aViFZE/0sTRGScOzzgJeETgm83xxBOA9Zf0zzV/2Zpc&#10;q0uovlqy9bbqHnCeveDpsLwF46rA4yrw8V1/X97iMm0LfvyhyCcFf/SjmmPt5ayuAM+5NWao7gl9&#10;7Lljc4vRtcfdB7TuK/JH2l2h+ryq+CIP0xgnDs84gdcHvlZ6I+Pw+FvqSPM4bz7LR3CRprneLbac&#10;hT7fcR7LQ6zGU0O2covVAh/qSpxK4pcFcrtuQ8Rm8tRwMg6i5a12mmuPg5qZd4vDmnC63mKOZTmd&#10;Y+d76+j8g9w0yd/59SIPnDvIe3KtOeMqOeNszjibR1wUkfN4q1cQ+SNNHJ1x4vCMU0SaheObzfHE&#10;E4RrkU8OGmTMLXpeJd5aFpkn0xlwjl4AqxdCxjHgcRCLWSv4fVnStuIn1rvIPzu4i+zlWHs5qy0i&#10;TYHn3Rorx6h4hPgOZqDOvC11C2eR6Yitz6fW41X8Fc+lUX2cRviYxjhx+IjbO0b5XdfRXiMu0irc&#10;89cirzd3i3GP9vnO1sDcBWlibfN7q+kzuRJnxwl8tyLj1ng2P4i9zbHlF7OO1bTGZvTME8zLPGfR&#10;2eNxgyY38ey8THMs6/PjO7/+mOsfcGO/a0Zzo3LGeTnjvDzi9ooVRN5IE0dnnDg84ywyXXzPbI4n&#10;njCsd5F/XuH7yKNeGXZthkxXVH0C3oMZrFYOgdyW41seH3MbGTcKBxH5O2uT/DPJH//AHGsvxxq1&#10;DOjHc69GBa7nocenOeMw34tTRNpdoXVPrf5LAZ9TDBWPFHyezvhWrhIZxyLj8NiXrKsa7jXStnLv&#10;gcYYdYHnPGrRPMStxm/NzzTU1/qUkgPiWjQyDuLi8KdoGlxZ40lGztSWX4oNsPWUNK3JeWht93Ly&#10;m2iPgRHPQ8zHqw9y0yh/1x89Nsjsd8woDussZ5yXM66SM87mETc6Zoh8kSaOzjhxeMYhOj2zOZ54&#10;QrE2yf+O81etR6OybsVjkflVP8AFj9WKLVcD3I89vo2qsd+bjKsi89pz/7trk/wzCk2yl2ONGiLT&#10;GfBx8CJD9Xi9PqwZh/VWziLTL4XWfVT86Il+zqNRPdYon6czvpWzkXFbIuaj60jDOssvwWljbDkb&#10;9TkdPbcruSUWkytxKg1/auAMX/XRyLgg0gaSNMcnCTkzT3UbxWuSnfn2+OrBGptbpuH8W9H6QVtW&#10;Xtc4ffdYzhvl7/6j5x/RZ8+jVm6PnHFezrhKHnHVyLgsethLZzzjJOAtOjyzOZ54wrE2yZ9CPm69&#10;ByprVzyKzKv6AYbHKbD2wI5vuQWOZyP5fXmKjNsKdt5//6HIJ5JfvFGOtZdXkc3BxwBjBdkxpOiJ&#10;wOaP5hSRtjdaj73V3/Jz3orqsao+ReT3NMa3cPg6GR2jfGsdaVi35CM4pkWNseb6vI6e35VciRNn&#10;xLPmVnyfxy+2JvGgxyBaJZ41iQ3NsXrZHK2Z9yyH9SLNm4/aLQ4j4dS7mGPqY3pYnx/2j3QdROS7&#10;/8hNg8yeR61cT25rz1PVvZxxXo6RcaOihy16q8Y4RaRJQVcY32yOJyZEjk3yLwgaZHyVoN6KbH6m&#10;W2TeZd2/DinUFpaLjoUa1ngsBfn9SbkRwD0cROT/XO8if0Lw/SZWezlDpjNkj5GN1fWrPovqY8/W&#10;Rg7rFs4i0y3Y49iClmMpWud4/p79bkH1eFWfhTenha9w+NpoiYxjEfPWOtKwrmpZzjibR5ynvWf9&#10;n8vYGNt8Sa6VbA6rz3LHuJhciTNrxWc3bqJ+1FcW43e8WdRmUNdYlNPljd8ehzbFGsFzNjfR2DEq&#10;2inv9Nj9i2mOT7nh3rU2yPr8Yc+pKoc51i054yo547yccTZvjYzLIkOkSaK3aoxTRJqi4pEb32yO&#10;JyZOWH/Rf6ppklug1/8qKv6KR4o+e7HTgbXlWmCP7+V4PMsJ/P50fqcOAR5fxz9cm+SPh+84qS/L&#10;WZ2h1S/JY9KzngVbsxdsL1s4RaQxtPp70HOMypyRP48M1WNVfQxsLuPE4Sscvj5YZFxLxDyrezWs&#10;KxrjbD6Ke++1yOuc7xcjp8917zmP/lIOhC21YL4zymhnTZ2JZ02xRl2HaYWozeCycotZy3J4HNZU&#10;YrTHOq3hrCemqc40O1/XPOUk4l4wLqtHo2qH9THXaLl3/eGb/xFjn0vs+cU4rPfMGefljKvkXmRc&#10;a9Tc1ohIk0Rv1RhnkenS5pnN8cTELaxN8qd1NskK/T2QoeIb5dGLnb0QepzmEewxs5yti1FWP/ld&#10;OhTeOR9E5B89FPm44BdwlHuoeCwy/4jHo7JGxeMBzwHrFs4i0y1avC3Ysm7r3C0/gxZUjlPxRGDz&#10;GScOX+HsNQOvHz0ROYWt99CwrmiMsznjbF7ltDG2HPNp1Oe8jcwf5VgvQJwaOcOfqBafFuajvWcm&#10;8IhdsyFqYyhOcyyWs/PW2os4V4+leaSxYx8XPgb7PwpwTRrZWmtcVl6PqfFgjsP+SNe7/vAx6vNP&#10;yPNrZI51z7EY15ozzua9kXFeRHi8ItJ7NI9XZLrUPbM5nphwsTbJn76xSRbzO8FDpssgzwEueHYg&#10;p7WNQo4R1ajhenhci+X8d+ktMK4CPD9W/+P1LvLHOn8pE/OIi7DVX3kMLulR4D63copIY2j1R9iy&#10;1pa5ipbHvxXVtas+D2w+48ThMw6vFz2RcTZGOda9GtZVrbpXxtk84lobY4Hrq0Y2B/OoPvHaWJ2R&#10;piFDHupb86Om2HiQO1u3EFljeJLXJGpcFy+SvZxqss7JY3LU7FrI4TzmsXEh8WzP5LvH+vOw/Pf8&#10;oZvnIT6/enKse3PGVXLGVfIsMq43IjxeEek9msdbDPLM5nhiIsW1yC+8QIMsgcfjGTLvAUaF82CP&#10;Vcnt2hiREzMX41bguXn1/702yR9N/i+1VzNUPBatfkXl8RnlaQE7nypnkekWLV6GrfNl0BoWo38u&#10;0rFmq9+CzWWcODzjhFwfKpFxLRHzrO7VsG7Jq5zNI441xjZnnH0N2Our9YozF3Nbn3jTVFphMbkS&#10;do6FbfDox6gxMm6NZ8cNYtQc3+JWwTbNSxJxjh7zlK+xop3lAVeaJ/556Bz9/Ysfq1ZePdog2+eV&#10;wsux3jNnXGvOOC/fO1owzmKL3qspBnhmczwxUcJ6F/nVF2iSmc64CJH/YAbWGaew61dyrXEttj5G&#10;MWvhmlvgnSOr/+naJL8qaJI9LkKrvxWVx2uUJwI7zyqniDSGFn+LN8PItRi2/iwQPev1zBFnHuPE&#10;4Rkn5PpgI+OqEblqjnWvhnVLzjibM87myNnG2OroQ85eS5Fjc6McuWX9z5lnLU6cEU8NoOF1jYMW&#10;eBImHnQNotloG00vYoN4mqu65ew8MyeKdA1Yh2l072ve8rFqPB7GZfUsUIv+LNbjHdbni/dR6+99&#10;q8hrnd/Lo3KsWc64Ss641rwaGWcj42y0YJzFFj3SpKBLwZPoV0hMTEwwPDiOH394HHrd7xlCONSt&#10;5wpiZWTHWJz1kLsi3ALrY661zdHHajYUeuEePSyQs/UnPivyCc+K/Kvrcz5azwJ9mX8UKsdq9fQM&#10;RJXrxci1qvDOdTRGHsO+xlowcg+jYK8pNrYgm+vxCOvDOVhboBato8g8TGeczZF77/V5AxIdh2kW&#10;rc+dyuvqTD9+YfAWFgGjybP1xXia91MA8ztbTRHubxXw52s1C12Lrck4C28eAvWFPIeq3FbQx6WI&#10;Vr/CO2bLeurNYoaqD39miEx/BDCb44mJJqxN8o89PA69QLcOBfLZ8JpVNrz12RoeF9X2HGyuNctZ&#10;zQZ6FPjLesuw61kgZ+uPf1bkX18fB84TcgxcqxW4TnUwjPLcBfbcy5a17+qxuvTxGO7DHgSuD62w&#10;15pW2DlejkAtmoe1Bds3yxlnwXTG2TzjemGfT+y5xXTmE3HMBEssn8A8jLPovS5kW9d1vXFmXMF+&#10;Zgz6eNxaK0DF663J6gPsG/eL3K/9uuP/vLF6bz4K3vpenqF3Xi/2Pgb+3EcjWz/TZ3M8MdGLtUn+&#10;0fXjtmIu2i2jdx5rZtmorM/WQU5rdlx7DMy1tvmWIebCZn/h9g4F1ozT+uOeFfnYZ0V+8vo42Hqt&#10;wH2NXo+hxzNqIBjXi+pa3l4q2DJ3FLYeX19PW7B1D5eGnnPl3Fu8HuxcXAdrC9SidZCr6oyzYJwF&#10;05HLnh+Zjoj8kbZY0eTRHCm8ziNNkXlUd7YYchXgz8QCtewY+niwx4VxDOx8sV7I3jxudO7B83t5&#10;C3rXYF7lstgL/Lntga173IrDbI4nJjZibZBtkyzri7s62BzbjGK0zSnWbODadrC5yLFjo8eeg821&#10;Zjkbma5j1AUaf6FjzTitP+bZ4/g318dRgc7FsTcqx6t47gIte6l6qz6L0Y/NiMe7d55snGsxap2R&#10;sNcSGyNkXstX8gjoi9bwNLZfljPOgumW8/4Il4JxiJ7nSDZHdeY7nP7Tj+r0yuuXebBGjp0fm5PC&#10;TGI/6wi6b7Z/1RGRX4Ea1haLmO83W+6cusV755rl3hqtYGu3wluDrce4rehZM/pZSkFX9Bx7IOYf&#10;5JqYGIa1Qfps8ke7qi90vCh7UYGvXqwt2Fz8RcY45aNo4V3E2fE14nosYo6eXrD1stpGzf/lQ5FX&#10;kH8feRR0TXwct2L0eiPR8jhWvVWfotWfIVqv92fRO082zrWorMM8jBOHRw6vi5XIuJY4Mse6qrGc&#10;cTbv5d6zNsfIY24jXiPxWmnB1rKIuGX9D1vjFEPxdtzy16qzP1Il9g9hsT+KpTbk4A9XaWR/iMuN&#10;Zq3T2sCJd/4FDtdHzwLaYubYfdr69Me3nD/SJSb/nrfu928fM87LGbclZ5yX90TGYUQuQubJdAvP&#10;6/GKAfq8czwxMQzrR60/RL6LbIHaloF3jrG2Izo2ztF18E4xizjXHsees817RwS9iLcOtkZUe/jo&#10;xrvIHnB/bA+tI0KL976iuu+qT9Hq91B9fDPdQ+882TjXonJ+l4ReLzBGQC9GzLciWsvT2F4YZ/Mt&#10;XCW3XPQcYJrlPJ3xYnimU40ZDRI5RbRXhXe+bB7Tma8V+POywwP60Is1gs3DOVgrFtizcph7XKRX&#10;8soajGN6K1rWY3scgep63s9PkemI6nEtsmNk+op553hiYhesDdJryF1kcV70eGHLInvlIoe1wHzV&#10;8RdXFhkXHYvl1eNhruMl4lWwvUTwjmE568Pc1gcR+Vfrx+xfbv5PNgLn3wXY8/CS8I5ffWxG+xSt&#10;fg9b1vEemwg9cxRb5iK8tRjPOHF45Ow10ebVyLgojsyx9nJbe55I38K951rk9c5fqWb54lwjWWTz&#10;MUcw3+luI9PW/5ytuaAB7paCxjz0LilEPTbyJ93xan7Gkbi0RjP3oGubPZyiySs+9lgs4MHIzsOr&#10;D+tjf9Dnj5eLyP/01uPzlT0Hbc641tyLo3LGVXIWGYeRcRjt8Ri26gxsDuMUkSZ1fd45npjYBetd&#10;5A88PA79PWF/XwhwrYPdtUUO68Ucl2nszrD12jks4nr2HL3cG+hHWI+NFnpBz4b14nwP7HiKVz17&#10;HP/2+jjweNG6l8Rd7wcfk5a9jPZJ4/E9tJ6Hh575PXMUW+Y+KoiuFYiKZwvs+tGxmMbmbuEsGIfI&#10;1pANz6doHtOUa9UUkaZAT+X13aIzb5WrovpY2FEB8zLOArWslvV5dut5txrxOXjLBznjqjkiW7MX&#10;o9cbgWgf7GeGiOa3YNQ6Aa6QmJiYGIm1SX7h4XEs6wtbh0DdM1hTihzWCpyD0Q7UMCLHjsWO2zOq&#10;qHrthR1/sVcu+hb2mB/17HH8VOdHre0bFdzXaOBxWsclUT1ei6/q9TBiDcTo9TJc+nh7Q1+LleuA&#10;57V1a94Dby22v1bOgumM82rkmC7F5xR6Kq+lSGearmn/qSDms8j2EWlSmM9g/Zoj1zNwHQV6POB6&#10;6MdaOea1QA1rIc8zrG1E3svtOkz3cowZ2BpbwNbAny/GCti6e8A+7hW0eAfiComJiYk9sDbJ74cG&#10;GRvKlmgbUsvh+pnHW5cdE2PmtUOcHAf6GNBveRst8Bc7/uLGX+LsFwtbVxFp2iB7TTLuB/digZ7K&#10;uATwmHsdv7reaJ+HPc7RYs+1GS59vD0QvRYV0bViFOzaW47D9hpxFkyvcM+bj1SjhmAcAp9XWDOw&#10;1xbWlou0M+7AeYtMV1R87DyUz/KIa8HpMVrP3duTReZDPvOijl5We8+9hTx3f93XHZ+31lPNGYd5&#10;hl5vJb8Ueo6JP7cK7M+vBz1zG/Z5hcTExMSeeCDyvofHoReHrcM2p6xmnNfQMg6jHah5Hh3i5K0D&#10;wTiE9dhf1OwXdvUimh3X6q989ji0SWbH3gt4rtkYDVzfOxZqbFQw2sfQsp9LYsSeRqyxB7bsS1+L&#10;2WtWHK+X98Bbq7pudX9bOFaz3HJbfj4RvNca4xRWw2vIQc7vICMCicLbH4J5cJ+ITE9hvpebnTv6&#10;KmBexiFQj+rFPs8O/Hloc8ZVcnscq3uIvGz9LRixRgsudTz7mHvI9FEwz7kry09MTFwC613k9z4U&#10;ec/GJtk2n9iMsgbVqy3PYsWD62PUobCc8oxjqPjsmh7wzQD+gpZkvgc2R7lXPivyimdFftq5i3wf&#10;gI9J9Phsxci1q+tUfR62zH1U8KicI3uttaJyrfBg51TyKlr2xI5V5SyUe/5a5A2Ff77JQ/Tc8bTK&#10;a1J15os0Dwf9q45aN85HVOZmHnYe3hzdrzcE/mCVzRVn/gC4Nvo9jgH5rFYswfMQn5OeVsmR82IP&#10;vGN6+d7Qxxofc6z3xjLovEessb5tnZiYuBOsTfLzD0Xe/fB2M9kSbQOKNeNY7UXGYbQDNVxHh0CN&#10;mqdnaPFYb/WXQbQ+0xgnctMgY5OMb0Bw3DVwP/dlb9XjV30MW8+z97Fq9Y/CXR33UvBem3ui95h4&#10;zcLYw9k82hfzY86eK4yzYHrr6yPy2r9yfBpwotogR+soKnureqJawXh7LhGWq3Mf5i8lHy23x/F8&#10;jEeudQ2vxuedfd5a7dd/nci719+pOKeaR6+FDGy9EbA/u5ER4fER8GewBd5aVc5D43ldITExMXFp&#10;rE3y9YC7yLYBxZpxLLeNLmtyMTIuW0eHwnKoIdCn3miOouJphbemx4vRXvGsyMtNk1y5gB+K4y6A&#10;e9hzPz3rV32IlmN4wPlYj8TItUeudZ+B1xH7+m3Nq/Dmb1krW4fpjGO1l1uw5wvjMnivOeVaNQtd&#10;W8dLcAcZgXvJ1peCB3Vv/eo5IfAc6XDunLcci/kZx3j0ZPUSPAfxuYyxmleB62drbD3eowD8+dwV&#10;2B4YF+AKiYmJibvCA5EffijyQw1NMjaflsMaOdRZ7kVck0XGoYbDAjXULTxNeU8XxxP5M0RzmbbI&#10;sUF++bMiH7k+jhHoeaOzJ+x+RoxW9M7pmWcxYo2JsWCvw5EYdS3ZAraHCvfu9SPVCPRdCpXXDvPg&#10;9SJ7HWKjqPDmZOtJ0eOBzWMcxXL+R8fsPjB/6aXaPtVjB9OR84CarW+tBebFeT7i85LxXo7AuRgj&#10;VDyK6n4eJeDPpwdsfpXrATzFrs7LiYmJu8V6F/lvPxT5W4WPWtuBTSfWOA91lttoB2oYGedp3mBA&#10;T+TLwDx2TaszbwvYfMa97NnjGNUgK6I3Na3YOv8u0LPnnjmIEWsoRq7Virs89l2DvU570XpNYdei&#10;VrA1Ik5zHQjG6fMDGxyExzHeAj3seArGWehabLz04m1fhqqH+ZDDWmF53DMOcT5OjX+l+myY81ag&#10;h4FprGacV0eaOM9TxJd8nciPwEerrRfXYHEU2LGeFNy3823YzxUSExMT9wFrk/y/PjwOvbB7wzaa&#10;tgGt1lHOGtooMi7SNEfoPnR4aPHZaIFc5JWARzAf4xSqaYM8uklWeG98kGcj890n9OypZw7DiDW2&#10;4K6Pfxdgry3G9cKu5eU9qK6F1yWMFTAv4ywyXeD55uUZx3iLSMdj4veNRZwTAe6lj8THYajsXRxf&#10;VHu5C9MY4xDM4c6y1bNjoc5qxjFYHnO7L3yNRDUCvci1AtfAWAHzsp9HJXpAX2/cguxn0wq2VpVr&#10;wBUSExMT9wlrk/w3SIMcNZrVmmlR7kU7WjW2HwbVcGSoeISspzlGhkirgM23d5H3apIVh0G/CMWs&#10;xUYFOGfLaEHPnPuOR+F8HoU9toBdQy4FvFZFx2eed1+LfD58pPrS51N9Haqn4hVybYiGvYPcgpa9&#10;VFH2Xh2DnkMlt+PF4JzRqxzzIIe15Sp5hEVEFmNegudry3MXXxsYK+g9dg/wZ1J9/C4J/NlU0Orv&#10;BXm81lfTxMTE/cYDkR98KPK/mI9ae4M1nV7NtCjHebgWRsahZgf67PCAPvVGcxRsbVvjWuj1wHy9&#10;3MueFXnGNMnkQv7IQN8cRePS2OO4o9dT9KzbM2cL8Pm7Fy51nFFg15VLAa9f7PgZx3QG+3zzclYj&#10;vNcl4xR4LYm8GV76CDK1NSseBPq9GvkTro4Bzz0bdo44HytXjYHprM44L7f1IXg+LuT5+Ru/TuT6&#10;+jZvga+HyFtFtkamP+5gP6tWsPlVroj1FTUxMXH/sd5F/msPj0MvMjqw4WQ1+pk3yiMOI+NQYwP9&#10;y3r66FO+BXYtxrMa52DMwHxVTrHIsUF+5lmRF9cGufLmZeLyeBx/HtFzswpvDY9/FNFzLuxaY3OM&#10;I+GtvTh7YfAaGy+3qFy/It02Th7wWlkZCtsgWz46ngLXQqCW1Ypbe32KcBvyFwsfK0ed1YxjsDzm&#10;dm8KfC6y56nnwdgDXAOjBePYOT2JwGuMh4pnB1whMTExcd+xNsl/hTTIC2k+Mcca50a5nc+iHZnW&#10;MxCoM484PHI4n+VexNwD87Ry2iC/aD5qrW8k2JuSxxl43q2PQdVXxej1RuG+7utxBnsNjwBee0Yc&#10;xz4/cD2sGfD5hbUF0xhnga9p5j97/a/fNz4DOxGHs2u9+NNkLbInD5EPeawtmKb/lrHocdbCHtOe&#10;S2UwMA962XxWW66S34L5mbHfvwv5mXp7ZsDXFcbRwL1lsRej1hmNZeBjO2qd41K/6749VBMTE2Ws&#10;DdKvePYYl+SXTI/WknsRucp4qRijgce10QI5W7N5yGFUVOZUc8b99MNjfIr80yuKgb8wTmD7etLR&#10;85j0/Gx65sgF53n+0TyLozkbKznjohxrlo+KGSfrd44fmGsJ7pXhYIblstxDdkw8B9YM0UWKnLfe&#10;1TM3OW7iNCeJZz7GaTAcq5dF5OqplVIN50J9K18TYz9bKzpf5M6Oa2vGmeMshl8Ir/XVml+ZNc6e&#10;V+Z/hhyWo/jOtx6fy+z5F3EYGedFxt3XyDgvetwe8NZnPHJZzTisV1whMTEx8ShhvYv8lx4ex0Lu&#10;3No7tT1aNfcictlAfxbtqIB5Wa0cRgvUmMeD9fbOsx+1tneSLQ4wMqCfjYlzzMfkyUXLaxfhXQO2&#10;rIlgz03L2fwND47f09wCb20vR1SvMerBa1NlbgRcS8eLP43OG1SPy3yttYjIQj5KjUNYvhboZeMl&#10;53ztmpbDmnGtudYYGdhrBtdDVNateBQt3gkO9nMchYafyxUSExMTjyLWJvkvPDyOBZpH26S2atXc&#10;RjvQ7w3m9yIOBeMxKljNuCgyDtdAsLkWmS6Et01yBn3T4Y2JNszH7Ab4vJzYBrymtDy+9nnJ3rRj&#10;buuleCx87mMdAY+J8HTGIXRuy6ggapClYS30tNTL0+fHyfJoeHM0f3H9zjXOUc4CdeWqNWoZvN+T&#10;+NzFfUXHsefuAT2Rd6IP7NrDuB1xhcTExMSjjLVJ/vPkLrLWNsd6a27XxBiNiof5MS74eADQg7Vy&#10;rPYi4zBiztDi9ZDdRZ4Yiy1vjHp/xj3oPVbvPMSodSaOYI8ne7POcsZ5tTjHsmBzJDgO+rFGHAIP&#10;/lvGB3E2XOAOzno4Xvyp83kM0Z63wq6Ne2PDmyNy+986ZiP6HwJ2LY9DXeF5vPneOvbnuMjR+I63&#10;Hj8FgetgbSMDelq8mN833Oe9XQrBY3CFxMTExOOAByLf//A4FtLIYs20nhzXtJw3PA+u0RoX83DY&#10;vFqz+V5kHEYLNs+Dp3t85aPWE9sR/GKdKMJ7Dnv8nrjLn2fL9UCCN+DZG3RPt/XrH4j88HrdqOxF&#10;yBqV3ALnM1TWEbNWyzjNW5vFW0NNa/2Rf3tTRzDTbgG1Sr2s3zPW+qCJrQu5O5y1LKxmuQhWR29F&#10;w6hgrxt8zlb3i8dgHkWLx+ZevO+4D/u88B6ukJiYmHhcsN5F/r6Hx2Eb2YXkWPfkdh2reyPz4Fo9&#10;UbGY3KsZh7kXLVDDiDnjvNzC46Xxo9YTbbjwL+oz9By7Z87jjEft8WBvprOccTY/EN7W0bVFgscQ&#10;12wB7gGBa0feFlTWweN95Kf65lkgH9VXTxOSrG9rzXF4vlv5+j8L9FyVV59FpjN4flzL4hD8bsTn&#10;LK6B657O03CIUZ6Jsdj5sbZvHScmJh5LrE3yn3t4HNjUYs00zD0/y71R8VifF7OhPjGcAmvlsLbz&#10;K7EVuKcWZP55F/nxw85vDEQKz6u7gLcnj38Uwd6825xxXs44lmNdRa8Xj4nIdAv1No/gLvEtDo6n&#10;ePHf3tY9VH0M9nvGbIjNVwKPR71kLTbE+Tg5HkO5lhxrT0Pew3e89fjpB1wzqi1vI0OLB3MPuObW&#10;+CQCzx3rRlwhMTEx8bhibZK/d8BdZOvBXL3RqPoqA4+NEYeYqGA140ZGzBmq3kiTtUF+ejbJm3Aw&#10;4z6gdS8t3onLAn82tmY547yccZpjrXjdA5EfKl4nvDWqua0RTFfuwC56jIuAiysIjx+t1vLF9SPW&#10;ZAoF+rJ60X9SKYDdz+nx0dp8rzj1JvlHnP8ZgLUFHhsR6fb4GCu/G3GvWY3A4zJUPFLQJ26wx2PV&#10;uOYVEhMTE487Hoh8z8PjwMYX654cOTtQzwbO6YnZ8RRYK8fqUdEC98LyCBXf07NJLkPfOGVvoO4a&#10;LXureivPJUTPnCcd+EbdwtPYm/EsZxyre5/rOAfXzJB5PF33exrOXV+XjzTg7fHw+C/+G657QI9X&#10;nz5K7aC6v7N8JUpecgxFVKNmYddlvOaoK85456KD87NaORsZWjyYR9xoXOIYjzqSx2gR+V2JZWJi&#10;4vHF2iD9umdvXyy8i3yU4y8P5XqGnf/Sxqg57s0ewwJr5NgaI2LGYc6Q6YqDiHzkochTD1B5clF9&#10;7EbBeW/XhepaFV/Fg/DmtPISaOx/Gi2QY2RcpDFOwXLGYY61l2c1yxnn5dHaWL/3WuRN67UBXxf2&#10;GmUH6lHuAffkIjJ6Wgd/9jjCg4raU6+40ZSz9VnU+YY7rbeIPPXM+nixvSFnarumXS+rIw3rp19u&#10;eBXY+Tia8qhb3tZXa34W13n2OfXtbz1+6kHBnm/IeTVGxmHMOJtH3KjIOIyM8yLme4CtX+G21oAr&#10;JCYmJp4krB+1flfho9ZZzuregeuwO8Isen7McaimUN4C9Z7ogenseJgzZLpimd9HlgOMS2PkMatr&#10;VXwVz6OM6mvEgzffPm74GHpa5MOa5Yzz8gPhsVa8NvloNe5T4a3n5Qjck4vI5GmtPNn3qSYfV/7I&#10;egfZcsHSIZrmGfNBbv/VaZVxP1SDucxr/1o3eiw8zR7Twqu96AH3zrisRlSOHWlS0J9keI9/lRuM&#10;KyQmJiaeRDwQ+e6Hx4ENpW00q00n6jjQ781tHWyPlWPiUNhca+Wq0QK1yIO5hcf34FH6p59G/FLU&#10;X8Ij1hqBkXsZtY4MXqsFLc/tyBtpW2EfG3ycIs0CfVkd5YzLcqw9LQL6cB2WW47xCk9X/iC3P/pc&#10;Gt4cwh//Y2qzB5vbGhtkAd0Cea2vGr5njAN1LWwdeXEt9p1lRKYrmGaPaznmFeLH1znOw7VaalzL&#10;IvLgeohMH4XK2hXPnsDHvwdb5xPMj1VPTEwA1gbpNzx7TrMLOotRHg37sWdv4MelvZhxehwvIoe5&#10;rVlkXE+MclZbRFqEn354jPf149bsvPANkgXz31dE51FFdY2Kr+JReN5RvIC2mJpFxm3RMMfay7GO&#10;tKzOcsZhjnWkvW/9aDW+hg4wLGc9WW6B+8hwto432eMl0Fb+JMNHjs+mBdrTrzSLmLhozTgReepl&#10;xxieH9aMIx/7tsg+Im5ha93rIiJPv+LmuPgR8mXhms63PIuLqa/W/Cwa/bB+pPq1wUeqt9T2Oe5x&#10;TLM542wecVsj4zAyDiPmW5GtxfQKhzXjsAZcITExMfGkY/2o9Xc9PA79HYd3g5FjA+dE/khDTxYj&#10;rnIcHGKiwuMttzVGOastlkT38Cj++8iHYDxKGLHfEWsoqmv1PM9asfcxvPXtY4CPh6ehzwK1ljrL&#10;Gac51pGm9eeRj1ajXzmv9nJEpFmw498mVnh8AbhvrfH4pxzuzrI7yJJs6Wr9nnHkaUG2b2/vkddG&#10;e47RnnEtBK7t8RgV9rUb7b1SKxfB2wdyW/X7hlF7Y4/5nug41hUSExMTE0esTfJ3mo9aVxpL5mEN&#10;am+jinthkXG4TjQyv4LlWfSAvsxfBe4dz8HDff2odWXvjzI6fpHfQmWNiudRRPT8iDQFe+Pr5QjP&#10;h3O21FmOHNaRhrWCPW7eHr010M+Ae0Cgpv6D8I9F9/K4/ql2tFu+dXzkJw1pYL1aVz5Krbi1Z2eg&#10;H+eihjVqCk/3clZ7nJB1LeyxEXj8lppxtsZokXFMt8j0xwX4+EZgviqXoTBnfqx6YmKigLVB+tL1&#10;o9beL42Mqwz7MWgcsurRR6arHNufFxlX0Vo8LGacV/cgWuO+fdQ62uvjAtaQtKA6v+Lr9TBO4WlV&#10;3v5PHhsZV9FY9DisvRzrSGutt+RZbfP3w0er9XqmAzkFvkaZhntAqB6tdVZHC3qa4U/pmiyYY13U&#10;nv6oc12W41CffpRaNTy/mwM4dcLZ/WT1iYa5duu2FhF5Bj5CflrP+Ri15Zne8rHqRUT+zFuPn3KQ&#10;6Lnh1IyLas2rnM0ZZ3PG2XxrZFxFw9iDlrnMO5LDGnE4PsUmJiYmEqx3kd/x8DgW5+5qxuldXeZj&#10;HuvFday3wuFcr64OIbmNFqhVowXjFJFWBZ6bxX37qDXb4+OGQ+GXeIQtc+87Rv/88c0fe+yQs7WX&#10;Yx1prXVPntVM+1zz0WrcTxW4ts2jNVHHWjleFGHm4PqYY61Epv30vzYi4OplN/NxHReBia11kPM/&#10;rIXHueWFWmCujRJ8hFzIcRCMU+CxMFrYPVdqxlVqRMYx3WKrPgp7HQcfw0cEV0hMTExM+BjUJGuN&#10;A+ewuVHDG3H2GNGx2PD8QnIFclujRZXrhZ4TrnmfPmqNe3tcsfcbi8r6FQ+DN++uf3a6L7Y/1Kpv&#10;dHt81RrXzvaGOdYWqEW1clGNnJdbsONYMB05raOPS9/iQMO1xNFsjrWn/TT5iLXVq7i1dxgI5E81&#10;fM/4TDN1NbJ5DDjXwlvPIpovZC7WjOupEYyzaJkf6V68b8DHrAo2ZzRXwPxY9cTExAZci/ymZ88v&#10;1F5uY/TRaTsiX/SR6Sp3KOzV89iBHM7DyDgbGefFDFVfBXat+/RR65HneF/R21BW5o3weDrjGafw&#10;NMtrziLjosg4jD051pHmcdW6epxIwxq1F65FHqwfr8ZrGdYKfF1i7cEeG+dkteKAJ6Ag/AL86eO/&#10;gzSbP/1Rq08/Tg37ORjvCVgzDmvGwceho5qdy0nDWs/tlfDRaZuv0fotz6L3serFcH/2rcdPN+Dz&#10;AGvGtdbIsZxxNmeczRlncy8yzouMw8g4q0Wo+hjY3EtwFgeR2RxPTExsxHoXsbVJtiNqgnF4TW7U&#10;BGO0OdsXckzDgXw0tyUyDmMPtswVM/++NMlbz+dRgL6nbEVlXubp1RnPOAl4Ac28tz5FxrHIuIqG&#10;e2NzMMc60jyuWns85lkdaS9ci3x+oUFWRDkeJwO+vrGmnHcQxttGMWgaQ03Om0pPe/pVIk+9/MZz&#10;C8hhzbjCd5VZw8tqpdWfamuNzbF0NMXqs/wiIlfaFBvuHX/oco1xVGc542zOOJtHHEbGYWScF6Mc&#10;EWkZvLmMH80hZnM8MTExDtAk40UWuWhEzTJqrOFt4aI9YkQdB/K21nxE9Lit6F3rsDbJd90gy4Zz&#10;eFSg7y9bUJmz1eNpLTzjhPBa24gc6iwyrlVjtZd73Mjay7Pay7F+4VrkDUmDrFyWCzkWAv2Mc+to&#10;caMtpj7Rtt6gve8HVcjx5l+/JrjvtT47T/QwzqnpXtdEc93/qS56n/6om/rkMcazdXXNIK7L3DTF&#10;6x3kd66NsSTPL6wZN6r29rGnjpFxXmScFxVYKzy+gmgu0yoc1gqPt5jN8cTExHg0NMnY6HoDfVGd&#10;NcPI6fD2iBxqOBiP62DUHPlKxHwUetb8qXtyF1k69/+oQN9rtiCbk+lS8DCdceLwjBPCa12NjMPI&#10;uEjDHOtI27seoUW+F65FXu80yJqRClOHAAAdw0lEQVQr8HWItQKPJ8TbWoucL4x65S4v5lhr/sLf&#10;vOEYXv3v3eRPvfI49IAf+M4bjeFNX4KM84AhB+e+AOedl9Jh7TxeC3x03GqnOcBjVJ/WZx+rFpHv&#10;+sN9jTHWjNtSs5xxNmeczVu5ioaRcRgVWFtEGkPmZ/oWTgLeYjbHExMT+2H9PrKsFyS82CpnBzas&#10;kRY1ulEzzLiDszfGocYG09hayNnIOC8qsB6F6rrqmx+13gf2zWgrKnMzT4/OOGnkkTPvocNY5TAy&#10;jmlRftf13toL1yKvCxpkBbueRViIL6sZd1bjSSlWfsEca5N/8H9TA8cv/KI1geZR66tXHBu9p14J&#10;34te84PJP/gOowPe9BvPazvvBKwNZ8+T5Xrebg3r2Eb7GWiOT/N0DkSrs7iYO8fvMo2xBM+v8PlA&#10;asa11C15lbM542zuRcZ5kXFWY7VFpFlUfMyzhVNEmmI2xxMTE/vC3EWW9cJkL7rZ8JpeVnu5rZlH&#10;o+4Jow6sPS7TlO+JjLMaQ6a3IlvP6rNJHgPzvrMblTUyT6/OeMaJwyNn3lO7XEWreBjn7QfzPWrG&#10;ecev+rCuai9ci7yWNMgKL6+CzUGuXONJyXlDt5z+c6N9+G/d1IhP/0Lwn/6z1nC8ZVkbY1l9i8hT&#10;rzjGg3InM9n3Gj/4Z1XgeOOXmoKcM3JRk+tptIZG+ulXnTe/Z37Dn80lTfSylt/7R47cHo0x1oyL&#10;ak/zPHvqWWScFzGPOAl4i4pHHN8WThFpitkcT0xMXAZJk4zNrB2osQaX1Z7GPC+ZvWC0o8plunJb&#10;osdV0TMHwdZg3H34PjLb132HvocchWy9TJfE42mMZ5w4fMRhZFxFq3g8DutI66krnJdj7eVYeznW&#10;L6zXdvzDSPh68zRcW8hcxmX1LY4daG2+fuyHUDjHp/1SU8CdVhPOa3M8rZ96hSFMc6w43UmGB/90&#10;HkZH7kN/RgmOB79pTciezw5L7g5TDWtY95lXGV01M/lsPugYv++PiHxe8DFqxvXWjIvqqpbtNdIZ&#10;Z/OI8yLjvIjweAk0j2dg3iqn8DSPt5jN8cTExGVxLfKbyXeRcXiNLeZYVzUvP5g9eXtjPOMyXTmr&#10;KZjOosdtQes6nh/5eRe5DvOedCiydTNdEo+nMZ5x0sib99o0Mq6iVTxRPqKuct4eLu17/7XI55AG&#10;BmvUBNZCPasZd6s2B/iJH7bKOT71C9bE+G2DeKu2jTLWa6L1WSO83Kxz9cqVW3kFa5Tpx7AJZ/kP&#10;/+kbDvHgN99uasM60kj9zEef81Jshq3/+5PGuJr31MihHtVZzjibM87mrZwXGYcR4fESaB7PwLxV&#10;TtGryVGfzfHExMSFsd5psE0yG9i0Rg3tVs3y4uR2MJ5xFV35KDKOaZhvRWWtzIP6fWiScU/3Dfre&#10;cDQq62aeSPe0Fp5xFqib99FhZFxFizxRXqkZh3WFq+RYeznWXo71Yhpk73rU8rpDL9aMY/VPrL9v&#10;LD7lzQ1N75rQ2sy5VZv87I6xamsefbRa9JyUZ9yaM07Qa7gf/RY1HvHG33JzDmf24O5w6F3/80zh&#10;49WseV5E5Pv/6E1jLObn6z2nvPzStad5ni16K+dFxlnNwuNlg6ZgHsZJwMsGTY76bI4nJibuCKRJ&#10;9ppXzLEeoWku4Mc64hlX0ZWPIuOYhvD4VkTrRJo4+mySY5zegA5EZc3M06MzTjp4C3i/TTmMjMPI&#10;OIzVnNVVDmvGecf1cqyrmpdjvawN8mvInT5WMzAPcln949AQf8qbz+vl9B+nhpPc2jjb5vikqXf9&#10;LvIJTqN7OkflGWd5xhFeROTD32y4FW/+rceIDfFZDXfOmbf149Ua/7zTGG/N966rmuZVzuYjOC96&#10;HMLTPF4STQK9lZcNmhz12RxPTEzcMeCffqo2s1hXtcjnDSGcxzOuoisfRcYxzUOmV+Ct4fEWzDO/&#10;j+zDvvHciupaFV/kYRrjJOAl0RTmPbbLYWScFxmHUdFaVzmskWvNsa5qXo71Yhpk79qkOa6Dr8OW&#10;+lZD/KabHJvdI3kWzmvjv1XDyZ4tTRrnp15u1lZxOc+feoU5F7Ng9aPV4jS/nvcWZ/IPfZPhVvzi&#10;LzvGZf3P2VLkzjJq0cerMYqI/IWvfzIaY5szzuZ7cV7EHNGjebzC0z1eAs3jJdHkqM/meGJi4p5g&#10;/aefDg3N7B6aN6TIRXxFV01R4ZhWQYvXgs1jnAf0zrvIPuz71y2orlPxRR5PYzzjEJnHvN8+i4zD&#10;yDgvMg73hjXjsK5yUd2aY13VvBzrZW2QfxG5g1x5naEHa+VYQ4z7OgGEWw0zaWxpbebhGtg4P/Vy&#10;4HWdxayzRr27zBrag8mVZ5ygl3FEt/kC+ge/0XhE5Au+/CQdI8w7W9poz3y00Z07yX/xjx2j/gV0&#10;xYjcew711pGW1WxPLN+Lq2qsVni8dGoeLztoHq+YzfHExMT9wvpm5zfC95GxefUa3aoPa9S8IUUu&#10;4iu6aootXCsqcz2Px3tA/103ybif+wL7HrYXLWtk3kj3NI+XRFNEnrM35OBFDiPjvMg4tq8Kh3WV&#10;Y3vpybGuapVc6/dfi3w2vJaj1xjTLPdj5PvDv8DcIQ5B7vKepbaGk8Gm91SuCdayzrl6Oaxtm0Lg&#10;6Eer19zlLM84y4N+K2ecyZdF5AN/0vAi8ku+/Gb/olZyJ3khzfGZvhwb49cm/zNlVL61jrSsZjnj&#10;bH5JzmqstvA0j5dA83i5sLbyszmemJi4h1jfBH2J831kbGZHaDiYJoTr4Su6aopWzoJxVXhzGc+4&#10;DGzOXX7Umu3nPsC+X21Fy9yq1/O18opMl8Rz9gadRMZhZJwXo7yFw7rCbcmx9nKsW3Ot379eyz8b&#10;7gZaMF452hC/kRzMwcmG/rVGfTkjSQ0nfLasqa9e7twx1hoaRVmbaesXce4kE+6MZ5zldT+WI3qU&#10;Y6P8S7/iGM/uJEP9zMcAt8a/9MdvGmMJfp9lOeOi3OMi/5a6Jb8PHKstPG0UL4kmib5Bm83xxMTE&#10;Pcb6xug3JB+3xka2V2MDPUI8PXzFo7yilfOQ6QjPz3jGVYDz7vIuMu7lvsC+T21By7yq1/N5vCSa&#10;Yovn9IbciYzDyDiM1byFw5px3nFac6y9HOvW3Nbvvxb5LHNnUHl8rR1IQ/wL3nhenwAHw2OfwYgL&#10;1EqeqDWhtV0Hj7/W4R1jrU2uUT+GfQD+Fmd5xpmczXFzw+H/BDiLkL/wDYZf8YVfuVrM4/qytTk+&#10;cYvIDwxqjLfmjEN9S13R7prDPXqcwtP25i0izwZtNscTExOPAK6PDTI2qlGjW9W8wTzKCdF6+IpH&#10;eUUrl2GLj3ES8BXg3LtoknEP9wn2/WkFe/kjX6RJQZeCx9PxfbwXGYcx42yO+8F6C8eOtzXHupJj&#10;XcltrQ0ye339aLUhNlhO/0mAd3hX7qyEEziTvcbZmGytTe7Jqz5bM25trJU/PU7gPVhuzRl3K2ec&#10;lzPO7NPTZRF5/9tMLSK/7C03lpd9zNGziMgPPBR53YbvFzOuJx9dRxrWLL8PnAXjGScX4C0yT6Qn&#10;2myOJyYmHhGsb55+nfNRa6xbtGyg/6V1S+g7dPDR0Dk29nAtiOYwrcq1gM2/dJPM9nAfYN+HVtDi&#10;H+nNdCl4Ml0cD75/9yLjMHo54zBndS+3R451Jce6ktv6/dcin7m+hm81xA/IxBUOHQhHLKf/IAm0&#10;Kbw7wsfCWHGdReSplxmC3THWWucaTaA5VrC7w8KaZ+tlc2wO3KkseG/lwfz3/QlTi8gXfdWxQf7L&#10;GxvjvfKtdaRhneV3xVkwTnbmGWeR6YrIl2izOZ6YmHjEsL6h+o/IR62xjrRsMC/j2BDCRXw0dI6N&#10;LZyCcRGYn3Hi8IxrBVvjUt9HZse+D7DvPTO0eKXRX/HepQff12cx42zOuCj3OKwZ5605Kse6kmNd&#10;yW2t30MWbYgtVhPODZHNMcIC9QmkwaN1sFbpjrHWpHHWcPXy9foDmghvlBl3ljPOy4E7lY5+Kw/m&#10;v/e5G+l1HX98i3Ej86yOtNba05hnL45piD15xknAS6IptnpmczwxMfHoYn2D9Wvh49bYwEZadeA8&#10;rNkQwlU0NtRvYwvHkOnieKqcBHwL2BqXvosszj7uAva9Z4a9vIrqnIpvhIe9V7d5Fis542yOe8Sa&#10;cVgjt3eOdSXHupJjbZvkT7WvZZzk4MwWzME7wehlOq59qteE1fau72JNUEcfqxZy9/hgcsqtuXK4&#10;t7OccV7OuDVfCHcrX+N7zd3jnqaY1b054yp1pLXWVQ33HGmMa9UQd8EzTgIeUfFlntkcT0xMPPq4&#10;jhvkqJGNNDaYn3E6hHAVjQ31K5CLtAyRj2lbuFZEa9xFk6yI9rUX7PvPDC1e6fArKvMqHin6WjzB&#10;+/Vb0csZZ3PGYc5qxkX13jnWlRxrL6/U2iifmmQwoJ/CmM78OJk0v2dlVJO5i4hcmY9TR3eMF+UZ&#10;p1jO11PudM0xc29xNmeczRknt8/3LHr5Gpf1P+8x3zvGj09bsN9bl86xjrTWOtKwznKMjMPIOIwe&#10;PH0EzzhxeMYhKh4p+mZzPDEx8XhgfWP1a5zvI0cNbGWw+chhfVi3hlzP0HVsZFykVYF+rFs4CfgW&#10;ZGvcZZOsyPY4AvY9aYYWr2KvORWPRcWfefA9ffB+3s0ZZ3PG2ZztscKxtS6RY13JsY40ViuUt3eT&#10;P63wR7kUy+k/BCt/ktFHGt6z1NYwd9FGVsw66mF3jLVmnKZmTfYdYvoxasbZnHFeTrgl0TV/z9uP&#10;qf0L1Ah2rWS/uy6db60jLauzHCPjMDIOowdP35OvcogdPLM5npiYeIywvrH61eT7yKx5bR1sjYwT&#10;ovcMXcdGxjHNgnEI9GC9lWtFdY1LfR+5guqeq7DvQSto9Vu0zM28mY5o8WdefC8fvKd3OS+vcphX&#10;ubvKsd5DizjFYhpl1iS7c0HAZvZInoVbc4Q0y8y7rP/RRhYbXXrHWGvwsmPYu8cH8N7iiC52D5Zn&#10;nJczzuTLIvK8+aecWFPsXQuR93537ZFvrSMtq6ua5l5kXEXD4yMi3dNaeMaJwzNOEWkWFR94ZnM8&#10;MTHxGOL62CCzxrVnsHWQw9pyQrSeoevYyDimMXga40dzraiucR/uIjNU9+/Bvi9tQe88Kc7NPJmO&#10;GO0vvsennM0ZZ3PGRbnHef69c6wvoSE8/QVzN/nTSaN8BtLY3irxQKZmOjaYttQG9mxedMdYa8Yp&#10;1rz60eoTWM44LwfuVDr683/ymH5ew7WWXQeR835/7ZGPriMtq1nuRcZVNDw+ItI9bQRf5RSRpqh4&#10;hPtmczwxMfGYYn1D9R+aj1qPGNgEY824l9Ytec0y+tnQOSwyjmkemI4c1i2cBHwLWta4r02youVc&#10;FPa9aSv2mturMezlZ32AzRlnc8bZnHE2x31ijdwlc6wvoSk8XsF01iif+XDSWp9o1IXcXTb1grXJ&#10;2R3jM39U676MdoLxXT3DP1pNc8Z5OeNszjgRef5P3eRZUxxd45jm/c6q5FhX8q11pGW1pzEPRsZh&#10;ZBweE9Grt/CME4evcgwbfbM5npiYeMwxqEnGBhZrxtkatZ4hJDIOI+YMqGO9B9eKnjUetybZvmft&#10;Qe/8aJ6nebyHPf3Oe32aM87LqxzmjLurPKtHaR6naNW0Uf6F9m6yMS5Q35BAEw/Tcb2rl51z2OiG&#10;NWmcT8FwV8/c1Afid3PGQY778/J3f9MNZRvi1msX82fcqBzrSBtdR5qt2RyMjMPIODwmItMl8LTw&#10;WzgJeEWmWwTe2RxPTEw8IVjfSP2qwU0y41iNXO8QEhmH0YJxQvisVjC+yrWid4379H1k2XAeCvse&#10;thW9c715rbyHPf3kPX85t7XnqeqYY33JPKv30BAjNHs3+dVvMoKcGxeob0hIiQe1q2c67xgL/1g1&#10;O4Zyi/7BL6vZnHFezjgnf/c3H+Pndlw3o+sb0zJuVD66jrSsZnkrh5FxuAeLSLPwfC0848Thq5xF&#10;plsk3tkcT0xMPGG4ju8i60egbY0eT8NauZHN8cHsT4GcFxHIY804rFs4Cfgqtsy/L3eRt5wDwr6n&#10;bUXrXM/fyjO0eKXDL/z9/0Vz3DPzXDpnHOpVDWvUPM4i0iuaNsraJEcfmZZEP6WWW3N7RxfvwJZq&#10;wy1GY1z20eqz+UR3c8L9yLfcUF5T3HP9YnMqnK1b86xGjXGRv6WuaK0cRsbhcS0izSLyeRrjt3DS&#10;wXso+GdzPDEx8QRiw11k1uRGHGuOmb86hETGeRGBfFbvwbVi6xp31SRv3XcE+z63FdW5nq+VZ2jx&#10;SodfyBzSGzwx+da6V0P0apLoHzB3kz/jzUZwPjJ9KtmiK7es/7l65oZXrrnWNY2muMXZYwJ/i/Ny&#10;xpn8R771GD83+DeJq4jmM63C2bo137uOtKj21oh0LzIOj2sRaRaRz9MYzzhx+ConAR+hMGc2xxMT&#10;E08w1jdQv7KjST6QJpfVtjHGJrl3iIk2zyLmrGZcVisYX+VaMWKNS33UesReq7Dve1uRzfV0j5dE&#10;U1Q8iJ45wvuCrhzrRzFnNeOq8yPNwuNlgyaBbhtlEZHP/MWmSJpl1HvvGC+Gl+W29zSHcV5z7OWM&#10;M/n1txluxecUr4M91zI2p4er5HvXkZbVWd7KVTVEpFlkPk9n/BZOHJ5xGYpzZnM8MTEx0dokY4Pr&#10;1Xs1x4d12xptnkXMKzXjsG7hJOCr2Dpfsedd5FF77IF9T9wKb67HS6B5vEXFg+iZI2Qe6R0251jf&#10;t3x0HWmsRkT6Hho2ywyf/UvWBBbS5nixWlJjI4wfqz7zGM6us4jIYu5Yn0Dy6z9rOAKvEd56vcrm&#10;M72Hq+R3XVc0xtk84qoaItIsMp+nM55x4vBbuAwNc2ZzPDExMXHCdb1BPjiNLmuGscY5LeOldasH&#10;iIzzIuY99R5cK0asIes6HxncJI/a2xbY980tiOZ5WitvUfEgeuaIM4/0F0PzqPbm7J1XasZV10PN&#10;oleTRI80ITrWlnt/oYH+nC8+Rtr8rvVi+LOacQrk1vrqGZEffqfxOcDvCrNrEeMyjJozivPyvetI&#10;i2pvjVa9qiEizaLi8zyMvwSXoXHObI4nJiYmzlC4i8waXNsAa2SNMc7FujrERJu3RgXWjMtqBeOr&#10;XAu2zlfYdbY2yaP2NBKsCYgQ+T2tlVdkuoeeed4c6Eu680ptOYyXyPeuUVN4vGzQpFMfxb2v0EC/&#10;9lfcTDprokkD/PyfW/MA+G8Ls+sN4yTgFZkeIZvL9F7O1pF213WWM87mrRzuReHxDFUv890Vl6Fj&#10;zmyOJyYmJijWNz6/ImiSD9DcRs0wq3Gt1iEm2rw1KrKacVhv5Vqx1xofafw+MlvjvoG92ffgeUfx&#10;FhUPYvQcq23Jq5zmVW5kzmrGbalRQ0R6pEmit2p7c+8tNNCK15LrDbuuVDlxeMZFaPUr2LyR3F3W&#10;kYY1y6uczSMOj6/weETVJ473rrgMPXOOL+PZHE9MTEz4IE0ya2xZ88tqzLcOheaVyOb11ntwLdg6&#10;X4I1KneRvbn3GfgGnsHztPKSaBZVnzR6FdEc1GxdyVmdcRgzbms+omZcdDyFx0uiyU76XXBYe9cO&#10;xlc5cXjGISoehmwe07dwAjx6sEYO9T1rzauczRlnc4wIj0ds9TH+ElyGnjlynDeb44mJiYkSrvld&#10;ZNbweo0x1rgWG5FPTLQ5i4xT2Bxr1BiHtYLxVa4Fe8/3muRs3n0Hvlm38DSPlw0aouKteBDZHKt7&#10;eaWucJpjzLituceNrj1OEWmyUfc0xt8Vh2DXkionDs84CXiGFq8Fm7eFE4dH7i7rlrzK2TzjLDwe&#10;UfFlHqZXOKw9TgI+woY5szmemJiYKGO9i/zLoUn2mt+stmsoj1w2xESb28g4GzHHGjXGYb2Va8WW&#10;NapztUm+Cu4kP2rw3rh7vOykIareqk+KXuvx8q2c1hgZx7SefI+acVhbRJokeqRJojNtbw5r5bJr&#10;DdMZJw7POAl4i4oHkc1h+hZOHB65u6xZzjibVzmb4x4UHm8xwuPpjB/NZdg4ZzbHExMTE81Ym+T/&#10;YG2SWePLONS1PmwcCs0tX42YYx1pe3Et2DK/de5HHj4+DTJ7E6/YQ1NUPHIHPtSxrnJYI6c5RsYx&#10;rSf3uNG1Ra8mO+l7c1h7nMK79rTwjJOAl0SzqPoUnp/xVU4a+PtSW57lVc7L8bgeh8g8mS6Jh2mj&#10;uQwD5szmeGJiYqIb18cGGZvd1vowYChsHUWcw3KsI43VW7lW9K7RM+9xuoscvXnv0Tyeoeq9tI/p&#10;FQ5rxmntRcYxrZrfRe0h823RWzSsR3NYV+Bdhxhf5STgEVWfFL3MU+VkAL+ljrSs1pxxNmeczRmH&#10;OasZMk+mS8HD9NFchp45cnvebI4nJiYmNmG9i/zvw13kqBnG+lAcnleKkXE2KqI60li9lWtB7/ze&#10;efIYNcnRm3lP83hJNIaq/y586MG6ytlac4yMw1jNR9eRxuoqonmRJonOtJEc1ozDunqtYb4qJwGv&#10;yHRF1SeBl/GMk0E8cnvWLTnjbM44m0f78JB5Ml0KHk9nfJWTgI8waM5sjicmJiaGYG2S/931TvLB&#10;aYRZfXBGpOGQJDKORYWtI61Sb+Va0DO/Zw7icWiS8Y28wuMl0aSgI6r+kb6KRxxfhbM1yzEyDmM1&#10;H11HGkOmM2RzevReDmvGYe1xDNm1h+mME4dnnIdRXk+7NL9n7eW2Zh7GeTnjvBqxty6Jh2lVTgI+&#10;wsA5szmemJiYGIq1Sf5l5uPW2AxjfTC15j1DIDKuEhW2jjSsUdvKtaBnfs8choOIvPgIfx85ekPf&#10;qykqHouqf5Qv0xHMj1xUa+5FxmGM8qyONKwjjdUZRvsjnWnIYc04rBmHdSui65CnMZ5xiIpHBvhG&#10;8eJoFW7POssZZ3PG2Tw6NiLSFJkn06XgYXqVk4CPMHjObI4nJiYmdsG1yBcWv4+s+WHAEJJ7ETnM&#10;se7VRnAtaJ3f6veg67z4CN9Fjt7g92oWVZ+i6q/4Kh6Lip95Is5qyFU0jFGe1ZGGdaSxugU9c6M5&#10;TKtwWDMOa8ZhbdFyrfG8jGecItIsqj5JvJ7WyoujMU4Iv2fdmzPO5ozzaoXHW2SeTJcNnionAR9h&#10;hzmzOZ6YmJjYDetd5F9SvIt8GDjEiYyzEXOsqxr6tnItaJ3f6mdgazyqTXL05t7TPN7DXv7Ml+lV&#10;sHUyTvOIq2iRB/Os7tVYjcj0CK1zPT/yWDMOa8Zh7XEZ2HWDgfkYJwFvUfHIAN9d8BWupR6dM66a&#10;IyJNBuhS8EQ60xgnAR9hpzmzOZ6YmJjYHWuT/Obk+8iHYGT6YT0Uqy2PHIuYY13JWb2Vq6J1bquf&#10;IVrjUfyotfdG3+MVmY7Yw595Mr0VbD3ktLY8chgZhzHjWB1pWEcaqzO0+i1a5qIXa8ZlNeOwRi66&#10;LiAqXuZhnEWmK0b5PH1PnnFC+Ja6Ncdac8bZnHFerfB4STRF5sl0KXiYzjhFpHnYac5sjicmJiYu&#10;hrVJfqPzceuDGVhXhwS15l7UXBHVlZzVW7kKWue1+hmyNR61u8jsTb8i0hQVD6JlTubdqveArWk5&#10;zSMOI+NaNVb3aqxWeHyEnjmKbC7TK1xWMw5rD9l1wiLyeprHI0b6Io+n7clXuJZ6RM64ao7wNI+3&#10;yDyZLhs8jFNEmocd58zmeGJiYuLiuBZ5ENxF3jokqDWPOIuoZnMi/wiugpZ5LV4PLWs8Sk1y9IY/&#10;0iyqPovqnMyX6VL09ADX1Roj4/bQMM/qSGM1Q8XD0DPPm9PCI4c141hdvR5UfZJ4I00KumKUz9P3&#10;5BknhG+p98wZ59UKj5cNmmKEp1f3+Ag7z5nN8cTExMSdYL2L/AbyfeQRQ4Ka5SwqbN2as3orl6Fl&#10;TovXQ88aj0KTjG/8LSKNodUvxTmZJ9Ol6NkCXR8j4zBWuVaN1ZGGNWpV9MyrzvF8W3msGYe1ouXa&#10;MMLr8YiRvsjjaSN4xonDIxfV9yFHeJrHS6IpRngyXQKPx0dondPqP76cZ3M8MTExcXdYm+TXPnu8&#10;iF+qQbZ1FBW2ZjnjvLqFk4CPUJ1T9UXYssZ9/j6y94bfouJBtM7J/JkuRQ+iZ44HXQsj4yKNcRhb&#10;OKwjjdUWkRahOq/i8zytvBANa4+LUL1WjPRVPDLQ5+l78owTh7fclhzrljxax8LjJdA83iLzZLoM&#10;8mQ6Ym//iv8f7KdknfvV+9oAAAAASUVORK5CYIJQSwMECgAAAAAAAAAhABXp3k6chQEAnIUBABQA&#10;AABkcnMvbWVkaWEvaW1hZ2U1LlBOR4lQTkcNChoKAAAADUlIRFIAAALsAAADCggGAAAA3koR1wAA&#10;AAFzUkdCAK7OHOkAAAAEZ0FNQQAAsY8L/GEFAAAACXBIWXMAAA7DAAAOwwHHb6hkAAD/pUlEQVR4&#10;Xuz9abQtSXbXCe5z75vuG2KeMiPJAaVSQhJTXRHKFGLSzFwFxTwKpVKKKjW9oLvpLlhFV9WH7q61&#10;enV31eoipCARxSRoJISEBEISCMQspFusqq4lqhkKpBwiIiNjfPN0vT+4bz/b/7632TZzcz/DtV8u&#10;Dzfbe9s2c3M/fv7P0t55q9PT04YqlUqlstM0/X+mUiTJADOj6fBhN+88doCJq0kkqAkFBFwUcze6&#10;l626twOCxrFjC2J0ryBmwNnm2tVfTrQ6RnOlUulYVcFeqVT2icavKs4c5syYjhziyYIRQWcYd1Pn&#10;M+KKCgStXa6gkEkHrsPVrguyY3WPc8qIZIZxYcS1q1/VFqpYr1SCVMFeqVTONGdZ4I+ufGQohZ5Y&#10;twqiATaupo57H4/oMAKHZiOIEe5I5Jo+sC2420UvH0YejNVZtxk3rkK9UkmjCvZKpVIxOGti3rxa&#10;05HDONnYAkQDbIJNA4JSEvZ2BILGrrGFaGw2onS64OB2HKRvE6L15nwUxtPbVKFeqWRSBXulUqlk&#10;ElpB3GXMqzEd04iKzIg7RLCp6Rw7xhYDI3BoNoIY4Y5ErukCo3Mp6dt4aKNShHsf2hXqPvVKJZ8q&#10;2CuVSqUwKFS8kmjbMEdtOqbQCUI0S4LOMMGmpnPoMMM0lOCxaWwhGpqNCJOcP0T6RHh3f1yxaxoi&#10;unbll7eVKtYrlWyqYK9UKpWZsTXUyLC1qCNVjWUIrhQHXBauJmrQ0KiGaCiBikkgvHrRxVBQO1s3&#10;3si0X3+5WoV6pVKMKtgrlUplYcyXrumQuIJmIdhz0JlPULhTWr+uUDNo6DDDGCVAMSno6lkx6XSB&#10;SaNV21h0dyQQXIV6pVKeKtgrlUplw4xewiNDCpMaRzGzm47ptKmNDgxziGgTNWBoVEMkgYCAq0XZ&#10;dzK2GHSBiaMl0v+cYGL9heyrV+o+9UplDqpgr1QqlS1j9FIeGVKY1NjEzGo68gmKz4z+3E3UwNao&#10;uiSBgICro4sQgfE2HeOmAt3KGBpcBQV7XVWvVOalCvaZwZfaLrFardBUqQTZ5ed9mzBn0XSkUCRJ&#10;j5nNdKQzTpWjZNe4mwQCp2zVCbg6uoicyxw3FehWJuXjy5/1+jONlcoyVMFeqVS2gir2bUYzMzJM&#10;YXqyYIag04edInEfR4e7SSBwXsHeIT4T/jaDE6BbmZSPYNN0v6lehXqlsghVsFcqlZ2gCvqWwSwU&#10;nZJpyYKtg04fdop00e4ODwRGBTujhCkmnS0V7HX7S6WyPFWwVyqVneYsCnn1ilVjLunJoi2iAXH0&#10;FEGFquIODQSeRcFehXqlsjmqYK9UKnvBWRLuwSsNOlPxJ4tGRgPiBFMk3H93ZCBwScHujo9Og+7s&#10;rbq7CvVKZQuogr1SqewVa8Gy/6829QpVI9G5cy+gKciDB/9c1IykgmhENCBOMEVYqQ5wRwYCo4Jd&#10;cSsmHfEMu9t0hKdBd4ba1J9prFS2gyrYK5XK3tJQRI3sOOqVNYY4Xx0T0aNdK27ZlVeizPbTf7xu&#10;K3jw4CfRRGSNRRINCBNtnnCf3ZGBwKiUVtyKSacPjPYyIjwNulNrU1fVK5Xtogr2SqWy9+zzdhm+&#10;snOHUqQfE9ETrXfVdFEcCfUV2rkszjLm4VqwS/EeneFogI2racI9dkcqgWuT4pQobsWk0wcuL9ir&#10;UK9UtpMq2CuVyplhH4X7YS/Uv5GITjtR1h0jMS7qA5+METY1Rpwf/lRXJ7pvrLz3TJh6V1PnvfVF&#10;2YFrsxHAKG7FpNMFpsv12DSMnU33nyrUK5Xtpgr2SqVypmgFyu6/9oZCvRmK9cEWFz46W1CEd2Uz&#10;RrFxXw9O+ghVvMsUiUSbNv1/gsQjOgKBa1cgiMbuSPSQLnhuwc6xdZ96pbL9VMFeqVTOJGths1uv&#10;wF6or34tUaOtqMuDhE+Uezuc+5jQuSsPYoFOvA+EuxHqIdi0dwajiFwRHYHAtSsQREN3JHJM1yBJ&#10;sPdtQgy9Vy7XVfVKZVeogr1SqZxpdmmbzOHhC7pQJynWCexcl3awjWK0c1deiXIMuep+X1l1dxLs&#10;qXcGoyJeQAkem8aWAcIdiRyR9YfJLjTcovVWoV6p7B5VsFcqlTPNLgj2Vqj/uk6oa6vqNLRxXd3a&#10;Iv3o085dOUWoE2+VEdzvVt0zhHuwx94ZjIp4OwJBY9fYQjQ2G1E6XXDSynqH5zG+cvkr20IV6pXK&#10;zlEFe6VSOdNkrWYuyOG5/yKyos4HCZ8o93Y4j8Q8+Pk8EN4y1gCFOpIo3KM99gF2pO0BAoFj19hC&#10;NDYbUTpdcJJg79uEuXL5K6tQr1R2mCrYK5XKmabp/zMobJzDc/9lu5qOYt0l1IWtL3fnUUzgHNqn&#10;jsSEOnL/JCraXT03/X9UbA8QCNRdihVMSoSNCE4V7KHouqpeqewHVbBXKpUzTf8CjAi/pTg8918R&#10;0cNu6d8S6yTsXXm0NYbL7Ie6eu7KKdtfUoU6iTb3wqvt0d6b/j8mYW+HEWSYO8AbroYZtXW2Doj1&#10;KtQrlf2iCvZKpXLmWeu+zb0OD8/9KSL6nFhRlz/TyOPq6v040Sdj2I8+7dyVlxLqA1ZE936aSAh3&#10;R+8iKBwd9AadIbfiAZMSYdMFr9vEW4f2rNftL5XK/rEzgv3g4IBOT0/R3CP9sdipcP6DgwMiolFf&#10;Vv+W3YPVl+ab0k+lclZpBdBmXofz71M3/HxOEepkCe8Iq/4/Cp393k/R/fs/6RtFHxSODnqDTssN&#10;Vj3IMg8xUwVady4toq6qVyr7y04JdnIK1jnBPxiQ0q8mmDVbCp6+rHKlUgnTDP+zGOY+dUKxTsPy&#10;aMWdy93ZtarOubpqbw9g6e0YpliXtlVbvfvPiYjonrFNZjzMkYHItAKRIN0NViVIMel0get4R8tR&#10;myrUK5WzQBXsiWiiGMUx1i2bF61PDW9cpVJZ078Am0FtVg7PvUREr07cp6750aedu3KKUCdDb8cY&#10;tAFxjmUU9XdbwT4S7qPhjgxEphUIBI1dYBkHENnmISJoXXS1HGyFqUK9Ujk7FBPsmkBEAclo4jYm&#10;umPiGPvCGFL6RVvIzj7MgX1rcWizrhnrjNZWA31Yr1QqY/oXYDOozcZ4+0tX7sW2PDqbKtRlPAVi&#10;wDYQ0Y7rzRHqhO244hDqA9H+z/rivfs/CcO1x257BIEg3QVWJUgx6XSB63h3y16w133qlcrZYhHB&#10;jj4UoASiFfNIO/o1u1XGNqGyBvqttqE4rlNAqIdyTbVVKpUh/QuwGdSKc3juv2jzp2x/GYh4LsO5&#10;j4mcex3svMYcod630Roron1lCHUs3/0nRER0755cbdevQ7cCRpBh1j1gUiJsuuB1G2frhuhyXVWv&#10;VM4kxQQ7BYQmCkevT6K10WxYtuoS9Gn9k+Kz6pY9tx6DrwfbpOapVM4iw1/bKPY67PHtUyfwUXyf&#10;+ijGOA+0M9sjaHo7xmilnFGE+CBW8csyx975x73n3r31yjvjvLJgoO0Cj6jabRS64HUbf+vLR1Wo&#10;VypnmTMh2NGm+SWWH+1WPdYX2mL1GFa8Za9UKmvmEuz976mTsqo+EuOiropwsKkx8tyVV2gLoGlt&#10;D307TBAQ32i3yhgvRDuBcHddpRFkmHUPmJQImy543Sbeugr1SqVCpQU7dSKRIqvWIUGLdcseqqMP&#10;bZpfYvnRjnW2kbG9RcaE8mA9RCg25KtUKi1rwV7uVdhufzntkjdE9KMYEufgl3cFzhES6mDrNa7j&#10;mlBnexm1Y4MivIn821/6k2Ln8p1/SHTxK4ju/iTdVVbbVQJTYbuEB4LsNgqjtr7Wl4/qPvVKpdKy&#10;iGCXdvShqMS6ZQ/VsUzO8VixEsyNsZjDirHGrtVDyOugSL+VSmVN/+IbF7I5PPdfEjV/E81EdKwI&#10;XAD9p+2/Ajrg8KOKWIfz4mI9IKwpUaiTN5460f7R/i+mBoW7MRWGWbAZwV5X1SuVClJcsO87KUI4&#10;JbY0m+y7Utl2xhp92mvw8PAFUVNEVkwYe/0PQcQf/rLh2Ffku5ZYfxYDMS1RhPVK2hW/Vu6rVoyo&#10;r4jo9j8guvixtn73n+qiPTAdAVdQrBsmHTWN3roK9UqlYlEFewbbLoa3fXyVyiYZa/T8V2Av1HMF&#10;FmpRjVCMFPDnnGMI5bNQhTTWRdm1Sp4q1o38t3+iPV/6SqI7/2Qs2o3ba5g7Oq8RZJiHQFBIrFeh&#10;XqlUYlTBXqlUzgS2Ph8ZokwW6qRoXyTmZzjuQSfeLeHuzYeoQlrWDSFtie0p8RRoc/vvE136qrZ8&#10;5x/RXfEb7oh9x02VrVXDqJp/nKHuU69UKh6qYK9UKmeCEoK9iFCnsQYdEfMzWhwLdxLiXYuLMWhj&#10;iGQuWyLaKrvioe5pc/vvEV36FW35zj8cifb4nbYVerwtMBDs49Z1Vb1SqaRQBXulUtlrbKHOmI4B&#10;h4cvlBFXqEmRmJ+cMSTE+3nnuEd5DWHcC3XDrtrIJ7pHdWu7DNa78u0fJ7r0K9vynX8wEO32nVY8&#10;E8X6sM26VoV6pVLJoQr2SqWy19iCfWRQKbaqTorelIR8jCeGkbH3I8J91f9HQRHFRE7xPSGepFDv&#10;6rEyX8etv0t09Kta2+2foLt3/5lxtxUrmJSIMF2DdTsQ6yWeo0qlcuaogr1SqewtTf8fRDWOKLaq&#10;TqAxkZCP8cQwViwKd1MQY12KYsNulVPjydsG6vgLNrf+LtHRr27Lt/8+3VH3tIfVue8pEYgGbbH9&#10;b11Vr1QqU6mCvVKp7CX9i23whvO/7vZOrEtYuF+Q12cJ467sEtGWgLbKUDfbYB3Kg1BRufV3OtG+&#10;ave3E4Fw754H47EwzENMkd9UoV6pVIpRBXulUtk7ZhfrWirUlxLLZ9mR0nHUxd47Ibrw5WCE8sqw&#10;q7aubAnoULmv4kVYbcgn8G/9GNHRr1nXb/94J9rFTTRFtwOl7eWj7rfhQ89QpVKpJFAFe6VS2Rua&#10;/j8jq5sssU6KXmQsO0V85PBLcmPv8Wr7Lxs6V6Is7aGyKaAj5d6k+Eblrq62wXpXvvWjREdfvW53&#10;6+/Snbv/1LyXhnmIItSJxXro+alUKpUMqmCvVCo7z+AlNnqjjQwmUbFORjrUjIxlp4iPHH5JSiwZ&#10;8SzcL76gi95YWRXQ2FHJNl1dLWN9RXTrR4guf83afuvv0J07/1TE6LfWpAseCHWi+PNTqVQqGVTB&#10;XqlUdp6m/4+G6RjgEuukpEOdKLF8lp2J+RFvvCfu3gnRxa8YC16t7FpRx7ol1LGulNV2oRxdnU03&#10;f4To8teuY279WC/a8bZG6RocVaFeqVQWoAr2SqWy09hiXTWquMU6I1OjPpRovlPxDxvlIv81U60P&#10;DW8cydX2j4qGIsEK6t5yX8XBWG26+uR2XZ2I6ObfJrr8dWvbrR+l27DSHqWpQr1SqSxLFeyVSmXn&#10;GL204oYgyYLdy0oR6Idf241PHtSeV1C3yg/gJwqt31eXoJ4NwbF3T4gufmxtWElnQlkTzsGyqI/6&#10;xLrh682K/+YPE13++nX91o/4RHt3C47qPvVKpbIwVbBXKpWdYfSyihuitP8w0vFY102l6YT6wTcS&#10;0SkIcuugiGgXZxl3/6c6X0C8p1yfjL17QnTpKwMiGROLeu6WmYFJ8an1UDulfvOHiS5/w7oeE+11&#10;Vb1SqWyQKtgrlcrO0L+sRm+tkcHFLCvrA6HerMW6PAbCnYblJMHOiPL9n27PUrijdo2B8Xe7a7r0&#10;VcKIQSCeXcJZKavtQjmgjv+AUij25t8iuvyNa/PNv62K9qNLVahXKpXNUgV7pVLZevqXlPm2Mh1B&#10;kgT7KtINC/XVN3ZiWhHqqjDnpOgDG55X0oZl8Y8jEf4DSQ5Q4zJ3TzrRbonpCdtfepPiU8tK3VzR&#10;D9Rv/k2iy7927b75w71or0K9UqlsCwdoqFQqla1D6tYRpiNIUKyvlEPakeaEaPVriVbf0Ar1RhzE&#10;hxToWE85KFAWnD9ujwvH7V8i5b9IOoWLx0R3/lFXgclYoei2Jg3L3E6Lw7rhW60SxDrmlaztR5e6&#10;ferWM1KpVHYL/uhbx5ZTV9grlcpWMngxqW8p1ehGFew5L+3m2U6k/230pHH4sfU1qSvsXO8YbIkJ&#10;IK+p/0eSAiLUMwf9FplfGRDKmEjx9SbFp9bBl7L9JVS/+UNEV37d2nzzb42fjUqlsjvgRz0F56t1&#10;aapgr1QqW8XohRQ3JNOL9Skvdfz1F03ghfKj7yHkO/fCdLFOSj8UEe5aPMIxd06Ijn6V0sgS2aK8&#10;Cvii9dDWm4z6akV04weJrvz6te3m39TvaaVS2T7wIz6FhNfrklTBXqlUtoLRi2hkIMuYxOHhC0QH&#10;E4RYL9Qjgj/XR53/gRDw5768KzTxtpKUWEqIl3F3ToiOfrXiwGRdfRXwjcpKPbiqHvJpdcjXi/bO&#10;dvOHqmivVLYR5aNcjOlfM7Ow94L94KDdpn96eoquAQcHB6MYbkvQ3rLnYuWz7JXKPtK/iNQ3kmrM&#10;YiDYU176vAIeE3ChnCEfBfxSvFs/26hh5etZEd3rflXmQuQPIIiMvXNCdPRrDCfubZeE6opvYFL8&#10;Zh19ZAv/G3+D6MpvWPd34wfj97xSqcwLflznpNzXTVH2WrBLEa4JcrYzKJatOpe9fxiIoeUL9V+p&#10;7CNN8E0UdLo5PHyB6DBRfG1SqCMr8esvIeEezccBQgTf/an2L5V6wT7unBAdfbUwhAQ2Ng7VQ3ky&#10;6pZQl/UbP0B05Td2rlUr4mP3v1KplAE/kktT5uumOHv9KzEegXt6euqKY6RwTmlnUTpfpbJLNOLQ&#10;CXsns4ocD098vxRifcFwHouYX8Jx/Osv90+GP93IBPOJDvtfdelsF7+i/cuk/BdKU7l0THT7x7t0&#10;uKouB4Vlq9798kswT2J99BdkZZ1tsoz+SqUyC/xxqx85k71eYZfEVqjRb9UtO5cpILyxrWbz9FOp&#10;7Dqjl87AMPIW4fDwBaJzEeHN8BaUmFCnwBeMZWdifkkoVq64h+J6pxTqio+I6O4/i6+2W33dOSG6&#10;/DVKgNafUQ+ugod8Wj2Wz6jf+H6iq79p7bvxA77noVKpxMGP3LYwz9dPEc6EYPeIXS2GBTgJEY5x&#10;msDGGIwN2TAPg+0qlV0krMtHhqKYgh2/OO53q+oesK1lY0I+JCWWhHAf/fILJ+rOK8U26Kwr3+3+&#10;xU9LuIfGd+eE6PLXdhUMVPqS9YFJ8afWp+S78f1EV3/z2nfj+/3PRqVSWYMftW1k3q+gyey9YGfR&#10;GxO8IeEs6yG7BGMQS9zH+qlUdpX+RWO+cUzHZHqxHvvSSBHrpHwJYZ2x7BJPjIVs2/9kI/+yjHD2&#10;K82yQcC2WhHd+ccTRPvXCQMGQ38Ddyg2od6bDX/Q1tVv/HWiq//h2lxFe6XiAz9S28x8Xz/FGCvJ&#10;PWQpoXva7YfH/qRN81cq+0zD78K+gJiOssS+PKaKdY1VJI79oZgY2PYC/+umPy2EK+/flp3JumJj&#10;cX/pq/L2tV86Jrr1Y8oFKvW+qvhy6yvN3zugbuQY0Nmv/kftv2xbqVSG8EfH+ghtKwt8/ZRgrwW7&#10;tSqtrXinwO2t/KmUzlepbANxGR6PKMHh4Qvr/d3WUUKsow3rTKkvtFiOC8dE936qPYhEsGyo2PAv&#10;oxIRXfoVeX8h9dIx0a0f7SowYP5DRG+SF4MXF6uzTRY1f0IOrl/9Le2qeqVSGcMfI/zo7ArzfwUV&#10;Y6+3xKAwt7ahhGwMbk9Jscew2ln2SmWbGb1Q4oZZOTx8QdnXLbiXKNZJ+XKK1S2bRUqsh3snRBc/&#10;Kgzcgeho9Asq8izKd/7BeouMZ5wrIrp9QnT5G7p4bFS4nvwXTDUb1onoxve14l3WU5+bSmXXUT4a&#10;O8uyX0WTKSbYURzPSRWvlcp20r9M1LeKapyVXqyHvmTuJgp2zIV1zYZ1JOafyqq7TiKiix9bG1fs&#10;lIGWTZTv/EQr2r3jXnWi/co3glEysR4V6poN65qtq9/4a0KwC1vKs1Op7CL4kdgXlv9KmkQxwb66&#10;NK9gb+5UkV6pbCthoU4hx2wcHr5g/2VJZqpY12xYt2wUsJdG9nP3hOjSV4JDBmhlxXbn77dbXjxw&#10;89snRFd+reHMqPfFQIyrrtmwzqL9tw7rKc9PpbIrKI//XrH8V9Jkygn2azML9utVsFcq28bo5RE3&#10;LEYv2K0vnjsziHXNhnXGss8B9sWr7Ze+ShhlkFYWNl7Nvv33fKJdphuIdq0fqy76XRsS65oN65pN&#10;7LW//r1EV//jtevG96Y9R5XKNoKP/D6zua+lSZQT7I/PLNjfqoK9UtkWRi+NuGFRDg9fiAvJOQQ7&#10;1lNsGlpc6tRqOZi7J+1fKO2RwaIc+jnI2z8en2uCprdPiK78OsMJ9RXU18ZAXbPF6poNf26ys13/&#10;HiHaV0Q3viftWapUNs3ouT4jpL4/t4hyKvvczEelUtk4Db/vuNAbRhHbwco47pwQHSQILO3LTbN5&#10;iLWT49TAa7HiNRty8Zjozj+E4K68IvFzkGxnRPnoa9r5TOHomOjm31IGKercv+Uf2LA+tU1nG5gw&#10;BuuVypbDj2x9bHeScivs7ymn/TWaV+oKe6WyaZrg2yLoXIzDwxdaQWhxW4j12JCtLzbNPsVGAfsS&#10;3D0hOvpVwoDC1FG+/XfaYmi1Ha/x9gnRlV8/dPRFDJ5a12xYF7aBS4m7/j1EV3/b2nfjr9ZV9sp2&#10;oTy2Z5rY+37LKaeyz898VCqVRcFFdFusb9mqusZKHGhHrFjGsnvQ2ob6WopLx0S3f6I9+sHIgTnK&#10;R1/XHimr7UfHRDf/5rq+4v/ICUmtsw3rmg3rCbZrv73dCsNc/e31H1SqbB5+ZPGxPets+VeUh3KC&#10;HbewlD4qlcoijOT3yCCNI8dGOTx8gegy/EVTWb6lbIWxYpHQl6Bm12zbStOJ9kvHRLf/vhi8vGhv&#10;OYD2uBwdE938Icf2F6yzDeueNpoN6o1iG8UxIV+lMiP86NVH0EZ77+wgVbBXKhUdVY+rxu0k9QvM&#10;ik3NY6Hl0GwMfhFbR2kuHbe//jJILsr8r5OuoMwxR1+ftso+QrswrY7j02Kw7rVh3bBd+x3tVhjm&#10;6u+oq+yVeeHHUXssK2N25OvKQxXslUqFSErxHdLkTMOr61e61XXti0yzMehL+UL0xGhY7bz9Mqnx&#10;FvKeXzpuf/2Fur90uiLlL6BCWcZc/gZbtGvP1tEx0Y0fVC4ELw7rbMO6p43DNlplp3FMj9K+UpkK&#10;P1b18UpHe9fsMOX+0ukvLqf9NZr/sf6l00plDgYvgNHbYGTYOhoiOsdiXaPpvuhuKtthNDxfirEY&#10;zY82rFu2VKbcMuz/zgnR5a8VBhlglUX91t+2/xIqNqHuL6Fe/U2KE+uaDeuaDetO20qxkbBd/ytE&#10;V3/n2nzjr9S/gFrJR3vUKmlMeQ9uKeVUNq6Ilz4qlUpRBgvpo1X1kWHrGI1wZXzRaTYLK5ZzW33E&#10;8LTxxHiYMk685ZeOiW79HSVhqMz1FdHlX2uvtGscHRPd+BtgxAvBsbAN65oN64Vs135nK9LZfu13&#10;1a0xFT/8OGmPWqXSUQV7pXKGYJHb9AVFpI0NWwUO+dzhC0RXxWqm9qWHdQ2Myf0C9cR7YhD8Uvfk&#10;8MaFuHRMdOvHuopM6CkT0eVfp4t26zE7Oia68QPjPKO6ZsN6yIb1gjbr2ioVEo+M8uhUCrCnn78q&#10;2CuVM8BA5JovM5TC20Xy6OQX4o3Idhj5pVn6S3RqrtB4LDvijSNjkl2ineuy3NUv/3pdtLvBC8B+&#10;2YZ1rw3JsF37XUQ3/vK6j2u/u66yV9bwo6c9RpWKg3KCHX83vfRRqVSSGQl1TYzZjo3DI7NGd+7w&#10;BaJrgb9o6kG28+SQX7zakYPVzrJLvP16YkJcOia69aPCgBPHdRxQV9ZEu3Vjj46Jbny/kQsvBG1Y&#10;d9i4yH9pVoaPfm5SNkBbpdLRP1P10VgU652yB5QT7LgiXvqoVCpuwkJdyuDtfLtFR2YF4Jcj1hGM&#10;lWXrKE2pnJ7xeWLImFvqhPStHxFJZEJMrvgu/4axaLc4Oia68deFAQeO/bEN64aNXatAXP+rOMI2&#10;imM7tavqN767rTcromu/p66ynxXk86Q9IpXKRKpgr1T2DFuobz/RIYuAc+deIHrE2OYivzSvK9th&#10;8EvVKs/BNuT3xGg0LNr/tv177HKVWpvoy79xKNpDN7wX7XiD8AIsG9Zh9dxshza2I1ZsR+jaKrsP&#10;3/7AI1CplKIK9kplx2EN22tZU/Wajq0gOLLQ0FO/MDFW1tHHNjxicIwndg4844xdjzXfLNpv/jAk&#10;wGSKiLew+hqBObDPkA3MzUrpF9uxDe2arbNf+z1EN/7SOubq762r7PtA/ywHbn+lMiPlBDvuOS99&#10;VCqVASMNOzBwRR7bizq6wNDV1XXPF2goBn2hL2X84saDY2LEYpRrTyKWP4bVf8Oi/W91BtkRTpwo&#10;9/+w0m9K3BrzfUpOvDjDhnvSucL1RtgGeG2K/drvIbrxF2VAZRfh26rd8kplYcoJdlwRL31UKpUe&#10;VZfvGObQVaOC9iUqv2A9X7SW37JPZa68m2Ik2uUFyjr4Viuiy785cWvMX+sqOInYb5e/35bTG8dx&#10;bBv0rcWxHfHEroiu/r66yr4L8O20bmulskGqYK9UdoSBwDVFrenYGswRmo4h5869QPRot7o+5UsV&#10;NJVZTj1ku23AM45QjHVPRiJXlrGu+FZEdPk/9It2omGuFcHeeWEbgOMxbA3bERHbj09pj/Zrv7eu&#10;sm87+OxUKlvMmRDsBwfhyzw4OOgPRPNhfSpaHyF75Wwx0LGmqDUdW0OJEQ7EOhP6on1X+QunBG08&#10;5RQwxxyCAPPG+rDsXqwb1/Aq+w8pA9Dq4FsR0RUQ7RZHx0Q3vrdrirlJ6Y9tiGVDu2ajdu/7CCNW&#10;cvX311X2bYBvVeR2VXaUPb6v5ZQg7jkvfWTgEbsHBwd0enpKp6enfV3zST/XY7lTwP6x75J9VXaD&#10;sFBnw8ixe5S4BM8XsOaXNqssbSW/7GM5cvux2lj2EhwdE938wa6CA5f1kK8j9CwcHRNd/14wKjm8&#10;NhT+DelxBPb+o9f9fKP6DK+Irv0+oht/wchXWQS+bdZtrVR2hHIqEFfESx8ZSKHtQcayYEY02xRk&#10;P6VzV3YXW6jvDsE/UpgOm3PnXiB6TFktl6R8McuYUNnKh0LAe3BbDYwrTShvyEeBe8X2gWgn5UKw&#10;LOpXfotvlX0A5p9qYzvSxY6uX4mNifi6yj4/fGutW1zZf/b0vu+1YJ9K6paUWGzIVznbjMTt4Mse&#10;vagCtofoCINOJ96XcU6cVS6JljdFXHjjcojltu4d24+OiW7+DfgLn3hxWO7qUrRb/RCvsn8PWo3B&#10;O2wr/k9n7/vWbGAfYNiv/n6iG3/e9lemwdNap7ci2cPnoZyCRIFd+tgQ1pYUXIEvvVWG8/BRV9/3&#10;k4F+HandEup2S5h4KaPV9dQXsYzPKeccXlJiPcTmOdZfzB/L34O/1IITgx1hPcDRMdH1v9pVMO9U&#10;G9s7NAE/INF+9Q/UVfap8NQq01upDNij52S6smRwz3npYyZQGKNPA+MYLQfarRhE/gGg1B8CKttB&#10;r8ulQB+IoJFh6zFHbDoK4HkJa3/hVEPm4vLUF70UFaGjJHPNNaL1w7ajY6IbPyAc+FvoeOGifuW3&#10;+lbZe3ACMbfT1heFffDsYnsm1U4RX2UE3xJ5VCqp7MHzU04F4op46WNGpDD2osVaeaRN81fOBnHt&#10;Go/YNswRm450RqvrKZyeDF/QXNZsWJagYEg5SlA6XwxPP9r9HYj274dE3QX014EX1NWv/Mc+0X50&#10;THT9/9NVMBeTYJM/BzkQ6kZ8iv3qHyC68efWvqt/sK6yh+BpVKayUpmMfL526Bk7k4LdWq3GrSda&#10;HMaUQK6+l85d2Twj7Ro3bC08UnPEpmMm8MUrX76xFzH6rbYYlwqOL+fQkHOdOu9WzpIcHRPd+Otd&#10;RXbYXVR/bXiRMLjQdQ1EuwRzRmyj+dNiS9orA3ia6nRVNgE+f1v6DI4VaS4osEsfM8FbVFAsc1nz&#10;yTYyXrNLNDEu+0G7NbbKbjDSAHHDbjPDpZw79wLR44mr69YLV7Mx0meVuZ5zWHjjJBwnxfqm0Poe&#10;2eSF4UVK4d7ViYiu/LbEf1CJ0SYSbPyxU3/JRWtfyH71DxDd+O9131mDp6BORWVbwWcUjw2gK8sc&#10;cM954SMmhkOg2EVhbm1T0XzShm0sewyrnWWvbDcDDdCLg76AEVuPOeKZL2cg1ku+IGUuzMt1fClj&#10;PRV82a+6ty+fuew5ZM5u7j9xuz22jqNjohvfZww+Ur/y232i/eiY6PpfgfaMZbPsGjPZr37T2doW&#10;w9NuTU+lskvI51k7ZiBd/Vrginjho4rXyrYy0K0jETuTml0Ac+SmY4eQL1Qu45nL2ssXX86lDhTu&#10;MeBeJIn2WP6Yn9GeBWk7Oia68de6Cl6YqK80P6D1paLl6X4ffYQWO5P96h8kuvFnMWB/4UvXpqVS&#10;2Wfks28dieyMYK9UtpFeP+yDiO0IXorpKIu6FSbjBRdE5tNyo23Ci5YI2svVdbTJPmRd6xvrqaJ9&#10;KQaineyLGZhWRFd+h+8fVDo6Jrr+l428FLDNaSfbzv+40pU/tF+r7DwVoSmpVCot+HmJHFWwVyoZ&#10;9KJ2pG7ZMHJsPcERB52lKDxvOYKB28i2lvhQXqjZB26PkQfG8sE0RC9fkMOSzol4U2m3TLOt+v+A&#10;UdhWUL/yOxO2xnw3GHGyLFuOnSJ2w3f1m4hufhdadxe+VONyK5VKGcoJdmXfedGjUtkgIxk+0pUj&#10;w84QHHnQWZK2k4aIzp37ivHqeipe8RCLk34pTGLtJNjOOlCoayIe27CfiFbify/ePsRR6KzQMAHt&#10;OZG2o2Oi698rDHwB3rpA62uA0rZhu0aOXfNZdor4dgy+lD25nEplFygn2HFFvPRRqWyAkV6NG3YC&#10;HrU68qCzNOuOXN3NIRA4p3XGsrR5jlisJsxjIl2268rfebEZiHbfhDpYoSFArM+jY6Ib36Mkhbr8&#10;TXQioiu/a7w1RutLXWUnMVHI3HYK+Dr7lW/ejW0xfBnapVQqldmpgr1SURjo1V7ASiW7mKItSnTU&#10;QWdJhiPh0nnP6vrSgkH2lypaMFa2B8E9KMvjMCLcxfEdl07Xgp2c97MLLQb2ifUBPHil3psDAwzm&#10;JiV/aTtF7Ibv6h8iuvln0Lp98CUYl1GpVJajCvZKpWMkw/tKVOZuPcErGF34nKw7mq3bHHHBbawz&#10;lrkeO2Ss1k6uoqNQ//wJ0Rvd8eYJ0VsnRG+fEL1zQvTuCdH17l9xhf7+1KUHw33ss0xyBOxP1o+O&#10;iW78VWNSJPCvj1753eNVdlL6Ojomuv6Xhvn6GK2fkJ0i9pDPouD/+zEHfFmhS6hUKouzOj09LfLq&#10;WH13Oe2v0fzu+nOOlXnoPwCjT8LIsHOoV6Aa52TYodW9a3Vdgok0gfHWCdEh/Ja7FCQoTmJnBusW&#10;Mk7m0lbMmVc7Ufol30x/5Gf+Nd2je3RKp/SQHvYhh3RIH6GP0B+hv7hud+VYF+dY18aOMUjMr6H1&#10;I223T4iu/g4lEOs0/DnGm99NdEl5TjD3td+7rjcYICllp7gP5/HmdxFd+XhX/iTRSrmuJQgNu1Kp&#10;bAXlVDauiJc+KpXC9NpmJHJGhp1jO65gOIriY5IiYynBsVL6DR0I+uXx6kl7fMk30x+jr6Fv/5mf&#10;oTt0hx7Qg4FY/wB9gF76wv+A/siHrxJ9wbcR/fxvI/r5LxLdPCG6Bavu3Kek+I0w0PoY2eTgtEnr&#10;bL0Z/QKZ++iY6Hr3h5lGy0tGfyE7RewBH/+rqttGaNiVSmWrqIK9cmZgndLrlZFwGRl2juAVBJ0l&#10;GXbk6TZ5dZ3xCg5PDMOxeEYsu4THJ2NlXj5eOSH64m+mP0HfSN/+Mz9DN+gG3af79JAeUtPN3lP0&#10;FL38kS+nP/HhZ4hOqT0aasXgKRF94EWi97/YivZbsHVEG2vspswF93t0THTjr3QVHCBOGq23x1z5&#10;PfrWGNKuCfOyLcVOAZ9lp7VvNCbGajczPOQNdV+pVPKogr2y94wEY9ywU/DozSsIOkuz7sjbbbZY&#10;XxopcFDsSBFkCSJpk+eu/If/l/+F3qK36EH3Pxbql+kyvfyRL6f/yxd+iOi0E+c8uVyXAv59LxI9&#10;3wn30Jgp4Sbl4sqNg8SBarYA3OfRMdH1vwBOK0/IHvIpNLReUVevX+S88s3tVhhaEV35lvl+LYa7&#10;NIZcqVS2n3KCHX83vfRRqSQy+L7kyh780gsTHP2il7fuzN2tO3ALQdGDdQSFEpf5/NkToi/+ON2n&#10;+/SAHtAprf++zkfoI/T/+sIvXQvzh932ilM+YC6leH9PJ9pvCxEYG6tFbjsLvu9Hx0Q3/nJXwU5w&#10;4oTtyu+1V9lJe660XDl2Gvvk/Jvbb2jcDhmNuQCRLiuVyu5QTrDjinjpo1KJMPjeROPQutMEryTo&#10;LMlwpt3dQuD581u+us5ixxI9mp1FkkcsvXJC9EUfJ6LVYJ/6++h99PIX/jL633/40U6AdwK9gdV0&#10;WceV9qYheu7b2mOTot16MKQdf3d91Fk3mWgO0fAfCHCVnSI3J2TvfMPHP5KPIr7AHOXAQ4l0WalU&#10;dosq2Ct7Qf99J79IG2nYfdQrGV3v3Aw7SurWHViIFRE9cUz0MLASm4oUQViOiSTTf0DUrOjlL/py&#10;epwep5e/8JfRn/zwe4QAV7a9NFAeHc2w/kwn2rl/ayyarQShe8//2NGKjIFhvbNd+X3hVXay+tXy&#10;kdE309nVB95qQ5Gc1F3Hx4lu/em2ennCtphYV5VKZaepgr2y0/Tfn6Mv0pFh5xjoL8u5IZK6N4K3&#10;bnVdip2Y8PHEsoCyhNSrJ0Qf+YTY4kL0X3/4w7BaLsQ6z6OsD2JJbPnCh6cheuZbh78iQ8a4rPFS&#10;xBdDeQZ6m/ovlGqdabYIR8dEN/58oK1lp6FvNH5nOxXLr9kCcJrEZpVKZfcoJ9hxz3npo1IBDcI6&#10;ZFgQgmWH2Z4rGM6ra3b361asxVBMFEnxpMVqdv6FFyHa1+IbxDoK9/5oxMF5+T/yJjREz3xi/NOP&#10;1vVp42Usew6jZ0Tr2LBd+f2Zq+xk5GTAN8iR0G6E4u9zh9oBSppKpbLflBPsuCJe+qicaUbab2TY&#10;D8zLktpLDShNZkfOJlu3uh4idE1e0STjZPmU/xKpXFEXNr4NWvlUiHQ5RrnK3hqIVqL+zLe0v9nO&#10;44iJP8tn2UOE5vLomOjGX0Kr0ZFmC3DpmOjGnxMGq70yGf2YFd+AmE/xc+7LHye69TI4DZQ0lUpl&#10;/6mCvbLVDKQHV/bwl17UqzAdc7LuEMcWHUY0YIdIvRYpolibyUPaiYg+d9L+g0cNCHVcTdeEekPj&#10;Per9DcKBi/pKCPdnPz4W7SEsv2UPgUO0bKrIVWxX/kB8lb1Had+j2PtxKb6eUE6yfeo1E9HlT+j7&#10;2GPdVCqVvaYK9spWMdAfqhixvuV2i+CVBJ1zMJhkX/d4b6IN1iyyur6NwgbnqhFbX6RPE+pSyDcN&#10;iHeRvLd1q++DjjtWTTs/z33zWrR7xGDMP5WGV9n/otKZNUDNZnDpmOjGf49WO3cT8BFFfBT2i9sx&#10;BtoE0lQqlbNDOcGOe85LH5W9p/8OA32hGHaW4JUEnXMw7NDVvSvIZhGxjjxxTPQAViy168D6FDi/&#10;dvQxuB0GV9Hx6AqcY2Dvk647WXEdfCs+E9F7/lAr2pmYMNT8mi2GHJZkZLfUKtiTVtkZKzdN+z31&#10;kF/cnpH9CLbFBNJUKpWzRznBjivipY8JHBzYl3lwcDA6ND9i2XOI9Y32faHXG/wdNipY3267h3ol&#10;G7vMYYeLd79NzHXxltCS/VnivLfLv0wKe9Wb7j9NJ7zXRlHu6izQ+zLRt7/6M/Ttr/wM/dFX/i39&#10;Z/T1w+0xMbQ4Fpd45HCJfztdS2Al1mwWVg5q7Y3lo0A7Bvx4bzXQjvVKpVLZd8HuEbunp6eDY1Nw&#10;3zzeg4ODwbhi17FLjL67esPIs9PEvqeXZziapLElBetsZHXdy8RrM9EeAi43oZV12KMuGw9W2kXQ&#10;itb71Fedj/esi/3r//dXb1HT/e8u3aV36d0uJqJlJZ4YSoiLYg3MshtcOia68WfR2tFtTVKJ9QP+&#10;0X0zsGKOvpXoNPX/MahUKvtMORWIArv0kUGqCGeRbNVj9hxkrlI5t5X+O0wKkYFhP4heTTSgNMMO&#10;Xd2P7tEOEdJV5LiemF/LH2tDynziHA9W1hU/27ktsUin4So6dXW2g2j/t/Rv6RT+9yK9QHSjE4gx&#10;bZpKP0awi+GOuMS/nU7jhiv+D9iv/MF2WwzOWwzemqTGKv0MAL+3T1LiGiK69HGi298JjkqlUikp&#10;2HHPeeljB4it6Id8+8joe7Mh5W+S4rfW7hG8GnSOAuZi2GFS964gH9znYqvrIW2FeK7TE4NobTSb&#10;urouxDrbiYYJ+s8Q20G4S4HO507Af+sr/9NAqD8U//sEHQ/3s8ewhHgIjNXmZQA2sDq07EofvMrO&#10;Qt0k5psg1DEW65VKpQKUU5C4Il76mBlcNce6115q+wrn4UPrc1sZfB9xZQ+/kIKXFXTOybBj1zDk&#10;PYoGhymYqizaXzylzEGmtJGaDydmMFlinzr7COwcx7AgbwPbQ4p2IdR5BR7/p5IrxFPbMMYwfL+d&#10;Dp1e+Saiu1Pvc+xCwOfNzfcQ0WzYR6VSOfNMV5YMCuzSx4JYAtmyM9YKu7RbMYj8A0CpPwTMyUBP&#10;yGNQUb+Zdo7glQSdczLs2DUMV9B0Liy1up6LnAc5Hzg3WE+F+5F9NTQU6mwn7S+UjoKUFXVZFrZe&#10;tIf5BB2vt8bkEtO7GsGhaQk1WwScwhGxnOCP5uuw4iz7xY8T3f4OtFYqlTNOORWIArv0sTBydZvr&#10;ITvBX2CVSJvm32Ws75yQZ1cJXlHQOQfc4bBj1zBcQWnMkHJ5Qhdg+Sy7B149XxvgL5R2Nl4l53pv&#10;E22lQJer6r1Qh3iFFa3okA7pP6GvWG+N0fSrZtPwxqVibmOJCe6Oplu9v/ldnSHWrrBQJ8XOsWy/&#10;+HEIqFQqZ51ygh33nJc+CoKr1byazUjhjUJbs09Fiv8S+eZEfq80QcN+gN+jI4LO5djUMGL9Xjj/&#10;FUSPLbS6HtNcKciLCl1gDpxPPlzadpiBwDaEeC/cwc91gjYKK1rRgfjfIR2yYx6svNo8D/6xI0tY&#10;g/3KH9K3xUj6vrR8jNKfNkaE76kF+rBORHT3k0SXvq3+UkylUukpJ9hxRbz0seWcwp5zDU2Msw3b&#10;YD6t7ZKMvoPihp0mejXRgNJwh+0xrEVICg6TnSopOIOQ7mKeVPaxp46L47V20qb5cYx9jAhu+D+y&#10;I0isinYQ6iz2he0/+9QrIk/nVv53iS7R/41+m73K3ggtiwei2Shg1+aNyGiQ2ilw8Zjo5p9Ba4eS&#10;wxybIBSDt5JtGhc+TnSnboupVCprdGWZQXMw7xETwyFQ7MbqiOVHO66+e7HaWfYl4O+W0XdMQ8pG&#10;detbZ3cIXg06RwFzMewwqfukYB9JqRpldT0pQWFCfeM8ecpF0P5CqdIhi24SYhyF+kC0S1tD//mn&#10;X6f/zaf+Db1D79BB98qXAl2url+ki3SZLtMFutDl4bE40TQ01hnLjvMsfzu991mNO/uVb46vsqto&#10;F6CMCcFbh6DPirfslUrlzJOufg0eznxsUryeNfrvC6ET2mP/vk2CVxR0zsmw46RhJAWHwdvvogu+&#10;cMHYCuNONDPaOPBCrXLI5uWRY6LXv1PoQ+iMhTfbe2Euzhw3EO3ctj3/kU/9e3qT3qT7dJ8e0AM6&#10;pfb9yUJdCvdzdI6O6Igu02W6RJfoe+j/ZK+ypzK1fY8hqE27l0D72H0O+fGZYhuixVUqlYpgZwR7&#10;ZV74+6KRlZF3fwheUdA5J8OOk4aRFBwmK1VKI2+cF0NnqeRsi0F/qI4+i37M3cShAMcyx6Bo70W6&#10;bNPQ/+HTn6b/9FP/iu7QnYFQJyL6IH2QvuNDHx6I9RWt6EL3v/Pd/37bB/9N3yYZ7Z54baTMo/kv&#10;lAaEtofQtpjYMx3yWz60heLO1794WqlU1lTBfsYZfF/0FS5Y3ya7R/CKgs450Tt2DUNvujyj/ht7&#10;dX2bweuw5pTt1hnLGlJfqoIcBbi0d4fh++Ofeo2+/VP/mm7STXpAD+ghPex/b/0ZeoZe/uBH6I9/&#10;6AIRNfSnPvShfpX9Il2kS3SJztN5Okfn6Fs++Hqb80O/hehWYJWd9bLlQ7w2is2j1SmtfVc+nrYt&#10;hp8BfBY0LH+oLdqxzjbNXqlUzjyr09PTIq+HG6ti2l/lalO3wpSiv+HmnTcdO0n0aqIBczHsOGkY&#10;ScFxktOpDVrjhQsf9Ql2S2+lkJKDY984ITrXjY9tUniiCA2VtTOWpQiT8/b2CdEz3yIMnXMlg6R4&#10;57xSqLf1//On3qQ36U16SA/7f8WUuUJX6P/5wfcNB8Kin/voz4rt3/11osvHw7Fr18zgs4H1FBuJ&#10;Pu6ctL8Ao3bKgO/mJ9tV9BB3T4guO1ezrTFSwId2rDOa/f4niQ4i469UKmeCYoL9nZkF+6NVsGcz&#10;usFxw04TvZpowNy0A0gaRlJwnKx0ZqO148KFjxI9ejzSTSqemBA57bmNJdoPurO0WeXQWZYbmDsu&#10;N0T0zgnRM51YXAmnFO1cHqy8r+1/9FM/S3fpLp3SKT0U/3/kilb0EfoI/e8+KDsU5b4Pw9//RnxD&#10;9O9/gOgIhKOcD0Rer1bXbFiXcD93Ttq/UDrCGggRPfgXwzr3I5vERHtobJZPs+fYHlTRXqlUCm6J&#10;OZ35qKQjv37HBq5o3xa7SfBqNna5suP1PwjvGsYMY85KN2o0vKa9QrskWUcfw3bLrwl5ee63tQhh&#10;Lra69Aetff/HT32Wvv1T/5pu0+1++wvz8+jn0Xd+8As7sd50b1G4b/wPNzUNUXMKddFu8I87OUH9&#10;jHXNhnWJOYTQnxo6n7UtRrvXSCxG81lt0OaNq1QqlZKCHfeclz4qfvrvAS4Mvhisb4ndJXhFQeec&#10;DDtOGkZSsI+klBysNhoZevrVdQqGlcHSaCFS2mjjlzYuh+LQp4l2EgKddGGO5z/x6Xaf+nW6Ptqn&#10;/iQ9SS9/4CP0n3/wSLmR3qNbJumFu2PJRJtbtGnaGush2kvs0JIxAd8gR8Sm2RnNr9ksO9YZtGO9&#10;UqmcWapg3wP4+6Ah+In0sXfYcEcJXlHQuQTDjpOGkRTso0zK+ISqHtUoiPktDC2WhPVrMTgmrEub&#10;dbZspIz9sWOiV/9MG9iLdhbo4+N/++n/ld6mt+lB9z/eq36JLtHLH/gi+r9+4Ml1HvNQVtvZPlhh&#10;F/X3/zqi28pKtbw+vLYUm5fQr7oQ5Se/cEx065PrqbCw/JYN7ZrNsnP98OP1XzytVCpVsO8yg3f8&#10;6IU/Muw8wSsKOueEOx4OwDUcvWkRklKq4xgZVDjiolxd30ZSdJx22VzHM6PZMQaRC8H9qnr4/N+8&#10;/0N0n+4P/lLph+nD9N9+4P1idV4Kckucg3+wmm7Uc0mZ+5TYAYFV9anI6UI0u2ZjO5ISW6lUzjRV&#10;sO8g/Tte/SIZGXae4BUFncuzyeGoj0MINVg19sg+OOrihY+2/xCQhp0qj5k0mQqPHc+SmE3zq9fA&#10;YpvFO4p4Ue94L72XXv7AR+iPfeBAuTPOo+n2r7vqDtRrU5Bx3jYqMaG+IrryifU+9lCoRE6ThubT&#10;bJZds2l2rFcqlTNLsV+J+fcz/0rMB8/or8SYN6d3mBE7iftq3IGlGXacNYysRmOy0piNTEePFTEQ&#10;7Jog0mxMyIekxCJW2zdOiM4rv37CvxbDdVn2nLGMoO/NE6L3/oHODttj5Jn4rNj6OsRZ5UaWha/f&#10;Vwf1T/9o+0sxOHY5PySaImiXdatscfeE6Ir8SUwEBnnz5fXPO4by3zshupTxazGa3Wsjw4620/pr&#10;MZXKWaaYyu7+mtJsx1mBvyr5GBkaEl+o+EbfXVxXs7HLHnacNAwZ7G4UJznNqO/4oOIRkdX1bQEF&#10;pge8aC57zloZkfZe7HcNQud+lV07To2ybNfZ+z3q/CswXBdtGvZ39ue/Vt/HTl0Txppvy04Jf9Bx&#10;kZhATqGF5dfsmo3tiBar2SqVypmnmGDHLSylj31n9I4eGUzjThO8InYGg+Zk2HHSMJKCfSRNRXDu&#10;RoYBapNNk6jBiiEnwzozso5ljGU7n588JvrMn9dFujxzWRPugz/Iy0MIcbnFZSDOhYiXvv7cCfeS&#10;FL+nuNRfAJ4iJGRHtFjNxnasW7GVSuVMUQX7hhm9iwcG+bbejze264qCziUYDiBpOEnBPsqkjM56&#10;MhcvfJToGvwLmHMwRYPF2j55THTf+LUYeV2ha7TisI0rr7INRhPn1iH3n6MdV88HZSHUByvrsMqu&#10;oZmtebfslLjKfvGY6Oaf7i5h1R3ikpEr32r/Hrvk/DHRncCvxaTYvTbLjvVV/bWYSuUsUwX7wsjv&#10;lEY1SOMZY2OXrd4E33D0pkXISjlo5BtY1iVYgZZdIybKplIiP04Kl62zVtbmRNq5/OQx0af/YlvR&#10;VtbNwxDpuFrOK+2DVXMua0Jd+DjeugYNa8HbK8xDvp5YkDKIWBMN61o1u9dm2TVbpVI581TBPjP8&#10;7h29g0cG07jTmNcfdS7PNgwnuX910L4Mviiga3Tx4keJrk7Yu+4VTd64KTwVWGVHm+fM5VBd2uW5&#10;r1iHJc7FgSK8L3ftR6I9INDR/+yvILqVuMobu4deAZ9CQ2WS8bQiITti2Sx7pVKpKFTBPhOD9zFX&#10;5DGK3I83tXmZkqBzCdYjbP+XMBzXBfrJSmc2UI0DzKYeQo0s3xTNtKm2ktiEsV2eZSy2Qz/b+PzU&#10;MdGnvrutrGLi3PpLpsrKeV8W/tGhCHTNj8ghWeBC99T7E+pr1JlCyH3umOhuty1GQ7Nr1++1pVC3&#10;xVQqZ5Zigp13Qc51bDPy+2rwPjZfzqPIncZ1Na6gOWk7lwLdPZTkBnGy0o0ayYGFs8UjFIz0/ep6&#10;SPRskpxxWavsCNukL2TjMuZCm8zx9DHRz/0V5QakHJpol6vrKM4736ki0OVx2r2Nc+YYyRXwTXe+&#10;cEx062XhAKHOcYx3H7sFT20pm7RrvkqlUhEUE+y4Il762EZG71n58vU5dprg1WzNJbcDyBpGVqMw&#10;WSnVRiPDgEnTH2h08eJHia4oW2FSBJeH3Hy57Sy0icRzzCbrmk0r9wY+TtPKLMo1W2wFPXbQWBu7&#10;8bRJFfL8l041RnMaAePlLdDsSIoN7VjXWBHRQV1lr1TOIlWwJyDf3YN368ggMR07S/RyTecSDO9S&#10;0nDMG5zPpJSjRtmZfMyYeoChrXpifoucdjltSMyTnC/LhnOKNnlb+XjmmOhnv0dxaAeI9sYS6R6B&#10;jjFKLAnBvuq6WopQXzwFKol/wjh3THTvk2i1+9Dsmo3tKci5rlQqZ5YzIdgPDuzLPDg4GByab/Te&#10;bYgODw76YwhHj1qZHB4e9ofHvjSuKwo6l2A4gKThJAUvwGA80ZkngqhwpIKjUcOr60fdzzjKNtsg&#10;JEqMQdsWI8F54rJl0+wSjJG23i7FuDzQrtRHAhzFeddGiznFs4ghEJFLi/YYg/krpHQHOSN2zcZY&#10;dosCQ69UKvsBqs1sUGCXPnLQRLjG6ekpnZ6e0sPT0/5de3BwQA872+HBweC78PDwgB4+PO2Oh+IN&#10;nfo2XtPmaUU6nx8+fNgfS4p2eTXmFbmClqAdQNZwkoJ9TBrHoJEvgy8KUPvTcYQMkQIjR2ws1YYS&#10;2uEkaGXNppUxF9vR3/Aq+/cNxfQgAOojgd7F9OJc8aOAjx08WBTsK6JP3JQXtRAXjolufydah0Id&#10;59sD3hMkZEfkLUvBej5XRHRYt8VUKmeNuJp1ggK79JEDC/EY2rv04emp6mCxrjozYGFOtBbtmyR6&#10;RWUuewLy268diHs446ZFyEppNlKNA8ymHhyNtPyXLn6U6JKyd11iCQwvOe1z2oTwrLLLc8zGZZx3&#10;tGG56fT4M8dEP/fX18aRKBd19ufsUx+0UQ68AEWwExF94kZ7uPHcPxnjiZ8i1CWHx0QPYFsM3reQ&#10;XbN5EPM5wrLvKvgMpRy5lMhRqWyAYoK9e+XPdpSA35/yIFpvb1GdPWvj4eGBulVFs0lCvqXBS1Uv&#10;mTwBS9B2jr/w4hqSOzCdrLSjRvGriUcEcDZ2hKShfRmGviQte4icNkxOW54cPEukDf1YZxva8Z49&#10;c0z0cz+gi3Qpwk87e/CXXrqkIyFvtMHB8bxJ0XPQnl++ug5LEu2MvCcp9+cC/0Ey9IB1XP229S/F&#10;yGuh8aUO0O6TZddsXqzhOy5t65HPTInrwVzeI5ajUtlSigl2XBEvfUxl9P7sXqrrrS2ndHg4no52&#10;RX08AtyqIrewlBDmnIcPbQw5uL5LpFjYKBMGMaGphZwWd+pgo5FhgNrEi6OxOawR8YjBF532pafZ&#10;plA6n0RbZecpiJ1DZa6jTdplPnk8c0z0qR8UBhDhvUgHgT4Q74pfPYxBrojozZP2X2RFkaOInSzR&#10;nsO9k3HnjJzPGJwCY7HONs2egzF/Ax+yIqJzW7wtBp8L7Rq2lV0dd2XvGSvUTFBglz5SwO8626ix&#10;DtIEPJG9dcVaYZd2KwaRfwAo8YeAhMveIMOb5L5lNGpalKyUZqP4IMPeCI7GjpAOiMz98oq1i/mR&#10;1Hgktz1PBU6eZsey1gZtEvbLg0gX4vwXQ6XdEvDyGIh+YdMGJucMBY0iblbd/7YO5dJGyGEfHBM9&#10;7LbF4L3QCPlSgPkcYNk3Ad7/0Lh3lX2+tspOoSvSDFBglz48qO/SkcFCD7TEuYYU2Jody3OifdeP&#10;iAYsxXAQSUNKCk4jK7XayDfR8YgAjsaOkI5AZOwLC/1Yl+R8AabGI9722io7wbRoZc1m1TUbTr2s&#10;P3NM9OkfVoS4FOmKCI8dLNxHgwFW3eRZc9gQvXyNerF+4P16kfms3CEuHBPd/o7x3KnkdBDIy326&#10;+lbQhqPZKPPzUhoewzaMpVI5YzjfqHFQYJc+JPiOHLwrVeOQ9cq5HRjahjJ1tRvBbTVT0K8GcAUt&#10;wXAgScNKCvYhnwZ36mAj1dgTbBojobEjxE4mTfwFbX1ZazaLlFgK9JnC1PYSnhNtYqUN/ViXNvTJ&#10;W8LHM8dEn/mRtoLbXEiId/fRtQmxWhGtDohW3XsPrw+af+fVpswKe25zOV9cjz1AAdcIzJ+DNRzL&#10;ptlp5m0x3K88KnUeKhtjZwS7+Y6UjpETGb3Fg/vEpY/hGGzD21YwXoL5pQ3bYD6tLXkv3xW0FOuB&#10;JA8rKdjHpJSjRv4rCnsjOBrHRxEZq2EefFnFvrgsv2Wfk5w+nz4mOvxitK7nxTqHylod0eZe3qqn&#10;j4k++2NCqKMATzhiHBx0xyHR53+S6NnuL3ji+JjO/tLVh7pgt9ppeGOjcco4GHRhnbptMaef1O9L&#10;KpbwDdk1ON7ypyLzlcy7r9T5qWyAYoIdf9Wl9DH4h4rkl1eQNqgVu+tgKX55iwoKYmkP+Tz2GFY7&#10;zS4v3bx8V9CSrAeTPKzkBj6yUprzOjKMMJt6cDZ2hIQjjAR9lb+k5Be69cWl2XOEQE4bZEr7O38J&#10;LS04hVyXdqus1S3kPZFtnj4mevXHxyKdvOfIAFadSO/Of/L1JzEifH1E9N9duR+NIYrnyafEw1OA&#10;mAjW7KnxHuQ48KhUKltPMcHOK+GzHeLXXGysb7fdBK8mekWuoLkZjhh/ijEIXmy0gZ9Jac1GpqMn&#10;HhHA0dh/TUqUbKwkUM3yCx7PDNYtW4gSQmJKDm73tLGXnRlNENisMta5rNkk8n49dUz02t8neu0n&#10;WgOunquHSLpa6cfB4XpV/eCQ/sjnztMb9IYchY41dvVBKoSa13HjNbdmm0oopzVMzUaB+PPKthiO&#10;lUelLHVOKwuzM4I9zJzfCMvjvhr55e1qMCftILZqSLnjMC/CdIyIRyj40ztCAskUk8R0yy/+2DmX&#10;UuKiRA7GEu08SXj2lkNgG+NW0lPH7fG5f9g6my5IPXewMEdArP+x1y/Tf/q5U7pDd+i/o39G9B7l&#10;H87C8Vi2RUh8eELPLNpWx0QN/CNKIUJDsXypdoTjPLGVMtS5rizIjgr20DfY7pF8Ne7AJZgwmOQL&#10;95OV0mxkOnomXUpCo4TQMZHGEfdY4FhnxLIj3rgYU/NY7S27RE6gVZZYdkbzaw/ak8dEr/8Tos//&#10;0+GKOnXbX3oxZ1wEb4E5OKA//vqj9O2fa+gG3aAH9IBeon9O9F5l77o2tlSm5EhtG4o3piUZnmeN&#10;mE/DspPIF4qpVCp7w44JdvyW2m3cVyO/oF0N5mQ4mKShJQWnMSm12siXLR4RwNHYf12BSMUkzYZ7&#10;yLVOsLE4wLNFzM9440LMKV6ePm7/gR7MzxMnJ9AqWzasW2g3StqePCZ64pjojX++Fuo9xuT0Qr3d&#10;r/6HP3dAb9Pb9KD733fSTxM9fzzu21PmOraVvlRCbTSfZpMoU6LaLKRottrl+Cw7g74LHyd6qPy/&#10;QJX5wXtRqczEDgn22Jt3+5HfXdGrcQcuRTuYpGtgkoLTyU6tjks1jvBFGTgaO0LCd8JwGeY41yNi&#10;QPvS0mxITJh4KZGDnHmsGDmpWjk26Rin5QjBMU8ct/8i6Zv8L4Cu1vPcH+O96nRwSPfpPj2gB3RK&#10;p/Qydfccx6ONRbMh8uHT4jWbl/PHRHdfsnNYdgrcTxK+FY23xYTaUeTZjvksQu0qlcpekyzY8Z3L&#10;B/6qS+ljF8E5UsGgYPCSDAeUNKyZrgXTJqXHRoOGqrEHm+lRBtjQaOwIEShRkQSGOY0UoRCLLSk8&#10;lsrDq+wEsXJirTLaNF9JnjhuV9zf/On2eOOnO0f3m+pCpPfC/fAcPaSH9DKdtGL9+ePh6nrsIUIf&#10;1pdiSr+xZ4AJxYWe7Tl8lc1T701lAVanp6fB15vX+R0Hydo/iW87bdfZt5ngXDGuoE3SivMsshv6&#10;yEpvNjIdPfGIAI7GjpCOQKThMszJHF362LryiPhLh/wFhWcsIyFfKpvK9fpJ+69rEky0NgepttBZ&#10;K5MYQ+wa3lD+X5LnfiXRq/9gaHseru20KzeizCspbOdDgvUYMh7bch3PkvsnRBdfXNetObz5EtEl&#10;+Au0Mq+8FjyfnhAdfLyrAKH5D/ko4LfsEhlz95NEh8pfDq4sg/ZcViqFGKls+b4aPXsBJ25hKX1s&#10;I4HpWOMK2iTrwfFPMLqZ+dqy0puNTEdPPCJAQmNHSEcgMuCaTNMK9aNLH2tFOgt1FjwohCSarTRy&#10;DCUomQuR94jL2n0L+TTks+adD/5Fmae745njVqw/e0z03HH7KzDvVVbUtUOCdcsWIjUeCbUP+VLh&#10;f0RJEpr/kI8ifsvOhNpWNkO9H5UZOQi9h4MvaQAFduljG0iYDmfQJkn8jXRJcgMfSfOLZDVqmdA0&#10;qbE/NBBpuCbNHXB09LH2L5leU/6yoQZ/ScW+rGJ+DyVySHLyldgaw1g+za7ZrPGzmJOHxjOGQNdW&#10;z7l/WWaw7sWTC+tectuR8kxr8xea15CPIv6Qjxz+SqWylwxX2LWXsxMU2KWPTeKajglztwzrwSWv&#10;pNO81zYprdk4fkNsjwNn4/AIECUychmGOY0uSb+qftUQ6lL8pQqG1Hgkp88QU/M9Y4h2Cc6ftGk+&#10;jVCc7Df13siYRvlLQ3z/NeEew4rBPFZcKjJPqZwxrDmOzb/HHyLmv1h/LWbjxO5RpZLJwfSXZ9sY&#10;BXbpY0mSvlNcQUszvIKslfSkScgjK3VwXKZjQDwiQELjeFjgYhQTY7RIQyQ5OvpYu6p+5bg9ZPLJ&#10;HU38AosJnBxK5yOR05orzS7nWJ5jYJznengeMVbmkg9WI8S65pMHttew7AjGYX1JcK64fnBM9DBh&#10;Wwwt4K9sF/VeVWZgtIfdBt/Sw7czLtCUPuYAryT0fTMKCgYvzXBQWUPMauQH0yd1YTaKZ8QIPcoA&#10;GxqNMSQQakcEGgdc6XRJONfR0ceIjo7bAzvBuhQNlgBEYn4LT+4cSuaUq+wSeZO0G6bZJJrfa5P3&#10;JXaPsH0DL128/xgb8jMxfwrePDLO20aC8yXrmg9tkrn9kpTYyvzUe1EpTECwe9/ILbgiXvqYCl5N&#10;9IqSgpdmOLisoWY18jMpfbSx6eiJRwRIaBwPC1yMYWYCLj9K9w0RXT76GF0++lj7axnciexQGxt/&#10;AXm/iLxxkjlFR6m8Mk/K1pjUm6nFe20WufOrPEdBvHGMFo/1bcHzOYjNc8xPDj+JPDL2Ut0WU6ns&#10;I0Kwp76Rh6DALn3k4r6aaZc/M/rgsoaa1cjPpPTRxnaAPkNOEhonhNpEGkfcPkQSOd4jFuoXj9sD&#10;L0i7OFlGcaAJBranktPGS6ncsTzst24g22NnL1a8vC8598h6FqTPIuRjQvljyHirrWW3CM0FKf7D&#10;Y6IHsC2GjHmWxPxUMKayeeo9qhTkIO+NOQYFdunDA34HBK/KHbhJhoPLGnJWo3Sy0kfHFg0IeMri&#10;7ycwZsUkzYY7DZFE5utX1M8ftwd2iGW0pZLbrjRLCBvcGsP9yTmYMh9aW7TF6jng+Kc+Dyk5MAbr&#10;20bsOYv5yRlDzpjK9lDvV6UQgS0xaaDALn1YuL8DUr8wNsJwkJOGnNXIz7xjswMm9cskJHGEdCiR&#10;kX4McxpKH+tiW7p89DGic8ftwR3KzrUy2ixyfcgcX2qlc4byWaJdA+cVz1gO2RBPjDU2zS6fgxDa&#10;NXAdbTG88d64Kcg50eYnJrJjfnLGUEIc1W0xW4f3vlUqAXZOsPP73/094A7cBOOrSbo2yTjVLExK&#10;H2wcHrztcRJO35M2jUakYmKMFmlAkvGY29Llo6+ky0df2f7f97JDOQAsyxi08ZeOtGl1ScjHzPFl&#10;Vioni6ScfCtjTmVZmx8tToJtY2dGuw6sk9KuUWxzofUTmw9JzB8P8HN4THRf2RZDxlwjnhhKiKts&#10;N/UeViZSTLDjr7qUPoLfGezUjq0ABzX+qcWk4WIjd0M/mD6pG2w0aIxGPXPY6yAxgS/MSGqYI650&#10;jG6xl16oHxy3B7fBgWDZsjGhLxyMTWFKW43QOFNIzYOr7JSQQ5sDadP8IbR7mJpjKrH++FmTB6LZ&#10;SLFjfYTVQSKx++kR154YSohDcttVKpWtpphgxxXx0seA2Et+44wHOLYkMKlxGpO7mNB40iUmzlFa&#10;eCAqYDZcfoxBttWxoxfqq06oS3Awss5ljEFQCGA81hnLPgelhEpuHk20S2LzHrLJcuwswfZY18pz&#10;gmOwwBisx+jjRcOb39H+MlIK+Czw50Czh9DaWHjjGG1MR3VbzNaRel8rFcHuCHZ+yae+tBdBDm44&#10;wLHFgZ2uOJO7iiaIBgQ8DpyN46PQUKKNRIY5j2BuvYdeqK86MaKFoU0rSxt+uUhRgLmZkN3ylQLH&#10;m8vUPLmiXbsHVjlELI9m0/wUsMfQ2s31DGDOvj5Xh4Jz3baY0DODQjpESixlxFcqlZ1ldwT7BM6d&#10;O0RTz7lzh/2BWL6hvf1C4K8GPDycP3euP2Sj8+fP9UdpUsY3IniB8RmIRziY1NjCGJliQlcRjG61&#10;GtOvqpOxaqg3ixNqJ0WCFhNqa5Eaj5QSLaXy5Ij21LJ1lmjtQnhzpZLaFuNj1/HwhOj8i12lMYIS&#10;KPEceMU0x3limdT4yvZQ71slk70W7JrY1njw4CE9ePBQjX3woO2dxfm5c4f04MGD/jh37lz+V4P4&#10;Xrl//wFRJ9L5fP/+g/6YKtq5q+yvsmjjoJPIFREg8QLSwgNRAbPh8qMMcl1VnIKhUBer6h5knFa2&#10;8lgiwYrX7JptKtqYciiVxwvOvZz/WNlCu4dYxjxam5LE8sox4djYbzG4Dq2xk1iz1GfDE299nkKk&#10;tqnbYraTlHtYqXTstWBnIR7C8rMwJ2q68xrreyWK8qXEwpyEaJ8KdpM8TvIkiAY4Ihw4GmM/kfAO&#10;I9pIZJjTgSTjvOEeBvvUrVX1ksjhsFjQRIM1ZO1ysL4N4PWUILbKTspcyHqozHU8x2yIZsf2WkwI&#10;b7y8Di+p8QOa9h8LK825Y6J73a/FaJ8NDU+MxJu3JPh5jx2VNOqcVRJJFuz8jsUDf9Wl9DEf8ipk&#10;XfeEGGxrUY6pq+QW2FUWwSToHAUQuSIcJCRxhAiMxIYZXdkY+ddVI0BhtE9dw0qBdllHH9vQLr+Y&#10;tS9prQ1j2SWeGATHkEOJHBYpol2etbKMkWU8SzAej1RS22jxKX2H4pJ8DdGt70RjGrHnJOYn43MT&#10;IjU+FSm48UgF2+fmOUvU+akkEBXs3vc7roiXPsoxvqJz587RuXPn6P6DB9HrvP/gwWDP+f0HD4ia&#10;VqyX2r5C3Wq73MOurb7HxhpkPA1e5whfVARHkrRRMUa0Ys7Ln8Ywt6+X4aq6YOrLXg4GzwzHXDom&#10;euWE6LWTcb84YZiDSY3ZF551iHbGmiO8V6H7hXa8Pxoxv8bcbTAW6y66i5fPrDcPPudTyBGvqfES&#10;KZgvd9tiUEhPyZ/Ckn3tInVuKk5Ggp3f7Z53vAxEgV36yIevYnhF8hrvP3jQC/EYLNLvP+jEuWhj&#10;/QVRabdiEG0Pe9K9sQg2Djp7io7DkcQRIjASG2bpKgL0M6wGBqEwEOoo1i1CL3+rW7bJs4zl8qXj&#10;9nhd+fKX7WWbEJbfss9BaL6mIufGEu0495od5zVWtmyYS9q1ssSyM555jOUgMUaMjdVHiCSesXnR&#10;cq2I6Pwx0V3lH1FKFav4mUphSttKpbL1HMj3o/sdqASjwC59+NEHqVudcAN5VpJIga3ZsRwje7yS&#10;4IUHnSN8UREcSdJGxRjRhpnCLj/GYNdVxenALdTll/SUL2oenhymHLa8jEvHRJ8/IXozIEBz64xl&#10;3zZw/kP3QhPtK2Xu8cxlvBdaWZ7Rjzb0aWVsa+GN09DGEgLjHp4Qnfu2zgeJ+D7c+s5y+9et+4t4&#10;YhhvTo0pbSvbQb1/FQejFfYB1otdAQV26SOOPsixpV0l98D70a0tKaWQq+/37rfbciajT0dH0NmT&#10;cPttEpI4QgRGYsMccU1Gz53ei7n9ZUnksPHC+LjYrba/dUL0NmyTwctOre8KOV+ylmhHeE7kAyXL&#10;oRi0afUQsbiYX8NqY9kloZiBDwJXbAsliLtNLKFs2TVSYpGUtpc/TvRA+QN2pVLZGYaCnd9tjncc&#10;ggK79LEGB9keY4vvEgb70e+3+9GpGf/MImPtLUe7Bor+hojuGf3cu/+ALpw/1x8cNwIvWL3woJNI&#10;idCjImCCSJKEUIESHUkScPnBwTbtYl5bVJyJPWZtfymNNWS2a+dLx0RHx61of0cIAsyVWrdsiCem&#10;NClCSUMT7Yx2PfJx4rJ2L9CGdlnXjhiemBQ8+TAG6z3g6MV6AonhI6xtMRq5zxC3y2lb2W7qPa1E&#10;OEh6YQfAX3Upfaz/saJW2KZ819yHn2VEYW5tU7F8qXYcK4753v0H/SEZ2THB6MLRqQYRuSIcZCRJ&#10;C8cOulaKSRJxpxPsdloPWyHUNXDyuKydG2pF+9HxULRLPF9G2lRqtk3iuQ4PHtEu74F2P6x7gWWt&#10;boFt5iKWWxtvrN4DjW+/PN4OY7admSliO7ddpVLZC8JbYhLAFfHSR/8XPbtfckmG3+FZjfOY3J0c&#10;s5ooGtDjj3SQkCSt30i0YaZwq3RgGOO8BXprEvapLwlekqxzWTtzmUW7Jdwl2Jdl2xZKCyaPaNfK&#10;2ryjDesM+kM2rYyEfLmk5Dw9ITr81q6iXURXt3Ja9jnIfX6miHxJ3Raz/ZS4z5W9ZWcEexLyCwjf&#10;4TMyuUt3gmiAP1UKjmR5/UaiFXdePwZGsnXVCEiBt9B0Qv3y5Q3vUw+BlyjrXMYzlxux2v52t799&#10;KjgeJObfVbS5jZW1M5dxnjQb27WyrKM9BautNR5S7IO60nDV/ZTjnT9NdMH4nGHOEpw/JroD22Jy&#10;BXduu0qlspfsl2BX3ttzwt1N6jaYAHswA3viEQn4u/WEKBitAv0qpnwgWaDbfMRe9yuXv5KusFDf&#10;VrFuoU0I23Di+JDC/S1DuIfyxmySmH8qcwknXmUPrbTLa8M518p4xvbykKDNKntJaWPF4pjYZtK0&#10;Yp3L4FqcnOemCvWzTb33FYPVgwcPi7zGfsPhIZqK8oMPxf7uIiNOp1i30UTRgB5/pIOEZAmhgkir&#10;gDvgSif6PT62JNE15yxXLn9lW9gWke75QtBipC2lzOfbJ0SPK3Og9UWGXbNJYn7EG++Nm8JrJ/Zq&#10;MHVjwDlFG/pD5RDyI6CVQ2e0hcpanfHYT0+IDj+xFuk8B6um/Qugcj5j1479Yd3Lito/gB19HD1h&#10;YuMrxa1PEp0LPGdzkTufZ5E6VxWF3Vlh5y+CBR5k2dWkbjGBmSga0OOPdJCQLCFUYLRCs3CjKa0/&#10;A5Fo/csufGBP6b3xVpf+EFm2bkXdKwq0aZA2LHNdK/Nx1P0M5Fsnen7EE4PktNkWQnvaSZlPadPK&#10;DJYxhwTtVlnW0Z6C1dZjPz0hOvwWZZBK49hzrzTJItaPhvyD1hz0f4iZuZ9KpTIrGYJdvu3XB/6q&#10;S+ljbuTVZIPTMgIDzMAef2QETBRJlhCqoLSKJAu40lEGP84/tiTTCXSNwfaXfUJeL97TUJnP8mcg&#10;rW0yIYz5HuCJ2VY8op3PobI80C7RYqUvVpZYdsmUGMtONPwHk1Y0Xl0PYeVdQtzO0UcV6JXKXhLY&#10;EmOYDc/XHeq/PV6KH4OfZpyKdg3ZBJMFnSPSogNkJsprprRSTJKIOx1IOM4/tiTTpQhl2rrtL0jK&#10;F3gsVvNLm1bG8+1OnD4RmK9YPxaeGHLGeWJK4tkeg2c+0M5Y14B2fMBlXSt7z6FyyEaKXVtdX3VL&#10;UPcmboWRhHwI9hPaFoOxU0nNd3MD22JS5rJS56uy5rT9nhQr7A0cHs8a3MJS+piK5xqiYJJRMnTE&#10;e0qLdpCYKK//QCvFJIm40+kS2iMaW1LRtrogO/0XSnPRJkPatDKej46JLh8TvRlYVdbQ+kY8MdtK&#10;yko7n+UDimcZg8i26Mc6o+WfipXLsqNjReIvnDqJhacK4RjyD1UlKJ2vUqlsD6cn3eLEi0SHL9KB&#10;/pa2398WKLBLH6nI8XuvwSSaJBowIr2FAl5kQsLE8A6lVaT/iDudaMJogJ/AlhfJ3gp1x7WrMdIm&#10;b0PozKJdE+5aHxSwS0rF5DBVSLFo5znEcUq7dci4lHZWGy4jIZ8Hq51mPz0hOuhWrnlcq4booCG6&#10;+2fSVteXpNRYWKRPzTe1faVSmQ8h1JnVgwcPGjLeiyl81cxbYv5RZEvM1PEPiCaLBvT4I51kJMxo&#10;0qG0VEySiDsfSDzuZ2xJpltF97L12180Ur+kU+Ix1qpLu7TxcVPZJoO5JCEfE4sJ+UM+DS0+5cFC&#10;Xuvm4/yxnpuUedTKEllvFD+D45Z1rWydQ2WtHrI1QrBT0/7/xAdEdA/EOgWui4z8Gp44qx/eFmP5&#10;UyiRQ3Lzk+0z5bm+qSzRx75R5+xs0m1/kUKdqH0eVvc7we7GiP7YuXkF+z/tBLvRfR7BZEGnSV6r&#10;ABkJ05sEWuS58jGSjs1jSxJd85wsOynUmdQv/dR4UtrIula2BObNE59ot+xILC7kD/kYT0zOA8e8&#10;dtIKLEbrD+dQm+Nc5NhjZTxb5dB8oK8hIdY754qIDjuxfjHx84j5LTxx1rzeO2n/hdEpWLmnsuQ+&#10;ds8cVobUOTtbBIQ6Y/9KTGMcBvirLqWPSPc+gtcSdKpgC18rA0zkSIihjiaCSIs8Vz6QVL+mscVN&#10;18yzHz3E3m5/sciZJERONpbxLMuhbTKSEmNciini69ljovtiLni+5PVLW+lD9hErI944JhjTOZcQ&#10;65tE/oGrUqnsJ7BPvQffu6StsGe+yL585hX2n4psiVEJXkvQqZLewkFG0owm8VYBd8CVj5J0bBpb&#10;cvHsRQ+x06vqkhwBULKNtGtl63yrE6pPBubf6lMSi7H8lp2J+ZEpz6PcIoPgnOI84ji5njMe2UYr&#10;e20SzcacnhAdfPO6fq4huvdd6WKdIv1ohOJxTpHUVfZYvpIsscoemruKTZ23/YeFuiRw31f37ydu&#10;iTH4pTML9v/BI9iDVxJ0BslvqZCRLKNJvFXAHXBNRyQf9zO2ZNOlmppxb4Q6kyMGSrdBUSnRhKUU&#10;nizcn1L23mIui1ic5U+1e8BrSAG3yEhwHnE+EbSljEvGclmzyTLmxzoixfqqE+t3v6v9XX9ytJek&#10;xEqsdjh3khUR3U0Q7KFcc1AF+3ZS52y/cWx/0bC3xCSCv+pS+lBp4PA7VbCFv2WACckymsRbBdwB&#10;13S65PpUjC3JcP6JW16YM/kzjRY5ExlqI314o+QDwvZG7Iu73P0M5OeVbTKhPiXeuG0Ht8hI5NzJ&#10;+fMeiOaTdSzLGPQjlh1ZUftLMOdBrLPPI3a9fWlo+TVbDt7xVyqV3SVh+8uIpuAK+5fOvML+Pz94&#10;ELmgoDNIfkuFjGQZTfytAmEB13SU5GuT4sylS1UuY0NXLv/y/RXpuaJgrnaaX9qwzPVVYJuMlhOJ&#10;xWh+zcaEfDGmPry8Reac8SsyaMO6ZfOAY5d1LntiQpyeEJ37Q+0Y739XazuKrKyn2r3I9p454xhr&#10;ld2TY27mXGWfOt9nkTpn+0fmijrRMGayYOfGv2Bmwf4v7/OWmPzh5rcMkJE0o0m4VcAlcYb5MRKO&#10;zWNLLlP3oo9pEzZEdPXyL29N+yrWaaJAyG2b2o7jZTu0rUQZhbu3v1ic5tdsFLB7KPVMx4Q7BcZp&#10;2T1o42eb9IXiLFisP+iE+mVDqMfqjGVPoUmYL47TBLs3x9zMJdhLzPVZpM7bfpG4T71HiUkW7Fbw&#10;F80s2P9/9++jKYo11iwmJMtr6mgVCYm484HE437Gliy6NIWyAW3W5qwIdWaKSMhtm9MO23BdnrHM&#10;v9/+VMJ9xH4klk+zazYvqQ84x1t9vnayFmBWDCLjVl0f2DY0Ts0nbZqfAnZisf5NRA/+LNEVRahr&#10;bVP8S8BziIId53aTVMG+XdR52w+0VXXPvQ3ERAV70Cn48MyC/d84BLt3rElkJM1o4msVCYm484HE&#10;dj+2J4Xyq+jUj61P3RBdvXKGhDozVSjktk9th/EoKPHMB3XCfU7R7rV58T7vWpzVr1xtp0CcRixW&#10;G4dE+rVYzSZpqP29dSKia+IvF+MZy1hHn2WbEzmXd0+IrijbYraB0qJ96XneF+q87T6aUCfnvY3E&#10;jAR7JN7kQzML9n+nCPbcsQbJSJrRRBBoHXBR3J2PkXhsHlumMKtQh9xXr+zxPvUQMTEWY0r71LZa&#10;vBTpobP8NRkvWn9k2NGG9RQ8z30oJtQ3CndS4mVu9MUIjYvAH4sl8WX3CKyoW2dGs2OMZZsTOZ9V&#10;sFdC1DnbbWYU6szqXmSF3cv7ZxbsP3f/vveaRly8cJ7u3hsLfqJ2oi5ePN9X795dx3nsd4Q9jD36&#10;Sxcv9OU7d+6t7Zd0u51pIpDY7sf2JNGlKZStY5hNFepEZ1OsU4Yg05iSI7WtFo/iXLPxGYV7Y+SU&#10;oB/rmg3rKcQ+ADE/Y41hRUSvGivuVm4rlxWPYBzWNU5PiB4LrKhbZ285ZJsLOY+bFuxyLDgHJQU7&#10;5q7EqXO22xTcp67SxU0T7KLl8+fnFeyfVlbYY1y8IAQ3C3blai9ePE93797vhTiXWaSzncX5pYvn&#10;6c7d+3QJ7DpKh0znunTpAt25c68X6Fy+LUT6EdSLYAxtaDaCcuhSFcwoaLOiQGfOvFBnLCGWwpQc&#10;uW2xnVW3zijcQ2Buj03zp2A8t0QRH2KNg+0o3CVNoL0Ha5yWneGVqccDYp3LaMdzqByyzQXO55yi&#10;HftK5UYB0b7k3O4Ldc52F21V3XM/PTE0josL9rC3D3ju/Focz8ErKYIdxizFNyJ9DYhxKcRj9lGn&#10;koCLxTqHsDBHgY71LGAc+rB0axZdqoIZB9n6UqCDKtSBqV/qzNQ8Oe1DbVA8c12eV93+9icDv6LC&#10;aH60xeopWM+wZfegjYdtLNypE+9aP1p7ShyTFcv2prsffV36AmfNxljlkG0ucA7nEOzYRy5TBPuS&#10;c7pP1HnbTRYW6i0vKf9wEr8M5UtxgB5wOvMRRB+Sm/Rm2Fl7vnTxwmB7CyaWW1wkaX0noMzLuopO&#10;GGwOXYpS/3jRGh5xN+ouf6yDfp96FevlCcy7i5z2oXsubTIOj8vHRG+c6P/wkkTrY9fQ5optzx63&#10;x3PHRA9OiB52hxaLhwctlm2nJ61Qb8RfDsY/cIXOKWhtNNuusg3Xgve54qPO225i/cNHIbT3ocUo&#10;7qX2OP8ire7ds1bYDbPBkzOvsH9errCnDW20ii6xVsyH9oYuXbxAd+7e68/r+PV2Ft5nLstMY6yS&#10;o03Wj4TAx3Yq4uLwOtfYnmS6VAUzdgwz9jVnR3VVPUKpL/kSeabm0NqjwLPOnm0ymD9UR18K1rNt&#10;2XMIjY99cuWdiOjQmJsmkE8bM69IERE9Y2x9scqaDf2yjP1j3bLNgTZHU1fZtZylSF1lX2oe9406&#10;b7tHzqp6zC9RY1uhziiCXW0V5bGZBftb1l8ajdAoolyCvrbeCW+5Wk40FuzNeP95H9sJ7AaENyNF&#10;uSbYLfsA5VaNTWPLVKx94tNpE/fpE/upQt1JyS/8ErnmyIHi3CqvOuGeK9qtcirWs67ZNRsTG0Oq&#10;HwU8cwDzterGJYW55LkuvhHjl2csYz0Uz3jKIdsc4HzSBMGu5SpNimBfag73kTp3u8OcQt2Me6k9&#10;CbFORLS6d+++2cRCa/DIzIL9Xadg18aGolyCe9BxBX0dN15JJ7GajnvRNTTRjTaXYBed2P3ZnmS6&#10;VAUzdgwzTvmDwJn9mcYcSn/xT803tT1iiWitzOfbkdV2HKOWC8upaM8/2rAeIjSWkI/A3yjX+Ioh&#10;zN8D88fj1c6WzbJLG9o1n1aWWPaSaPOcKti1HHPhFexLzN2+UuduN5hLqAdjdKHOJAn2UOCVmQX7&#10;TUOwh8bEoGDXVtFHq+e0To7bXUj5JRcU2BpaDK++o0g/unSBbt8Wgv1oWB9f99iSTZeqYMaOYca+&#10;NqGjuqqeSUkRUCJXiRwSLR+KTj7LsrVNJiWfBfus512zow3rXrRxaTYveL04Lqyzje2hszdOnr1l&#10;iWUviTXHHtFutZ2bkGhfYs72mTp/uwH+TGPsvsX8FIsJC3VmINiD+SJcmlmw3zYEe5j2ilCIa3UG&#10;hTnb5NxYe8ste4xBOxDpzK3ePuUuKXTpCmftGGYt8qB1VKE+kdJioES+EjkokickslfiuKkId8yr&#10;5cKyRNq1zwDaYvVUrHFRxJeDNla2NVC2zppNnnPKSMhXAmteQ4LdarMUmmCfe572nTp/uwGuqnvu&#10;Wywm5od96iFWdxNW2ENcPH8RTWVZrX8rxtre4piZFkeYI2QaRgdj89gyiS5d4axA+2suXbEoVagX&#10;orQoKJGvRA5y5NHEtXZedcJd+yUTRsuFZc2mfS7QFqvnoo2NCfkQazyWnTof+z1ntOWUtTpj2Uth&#10;zacl2K34JZGCfe75OQvUOdx+NiXUKbKqDu+DMoK9Ibp44Qpai3Ln3k00eWZkTSQ04p6O0cHYPLZM&#10;oktXOCuwzj5lH3qMVqwHxFMljdJzODXf1PaMJ48mruVZlnm1/WnjD4nYHsuSVeTDKH0Yh3XLRoH+&#10;mSl+q8/Q2NHWiDqeNZvm85a1uiTkm4o1jysiugOi3YrdBDc+af9CUMXHnM9VpQwo1Mlx36b6Q0I9&#10;8g7IE+xKi4sXHkNTUe7ce1vvWMMR5ggpA3Q07ndsKcGcwlmOuS/N0B+nvMar6izWkchDXjGYY96m&#10;5lyyPQrt2Dkk3DEWy9JmfVakHWOwbtkQbQySFH+sP2v82I7rsbNV1myhslaXhHxTseZ3JQS7FbNJ&#10;qmCfxpzPVKUMpfepx/xEw+0vGZ97n2CPR9DFC0+hqSh37r2OpiGRMUbc0zE6MMxBTxZdusJZgfm2&#10;upCSMirUkYwPwJmn9JxNzbd0exTa1lmWLeG+MuIlbMOHHW3oj9VjaGOhgD0Hbfw4zlAMnq2yZguV&#10;QzYK2Etgze+qE+xXlW0x20AV7HnM+SxVyoCr6rF7NtVPtF5Vv6CsqiegC/axJcrFC8+hqSh37r2y&#10;rjjG5wgpg9HR2mwETKVLO0/2cdY5V+wxdbJQR6wvycqYOeZqas4p7VPbhoS5ZuPyiohunAxFO7bT&#10;xiJt+ODLulXW6inExpQLjskav1bGc44Ny566JOSbgjW3bK+ifT+Y6/mplKO0UCdPTBmhzqzu3lUE&#10;uwNsdOnC+8BSljt3P4UmImUcs2F0NDQbQVPoUs6QucO4gpk6HKUFw7WrYp/6FKwvysqY0nM1Nd+U&#10;9jltUWBjDlnHMq62r5QYhG34YZB1T1nSGH1phOJCPo3QeLxlPOfYsOypS0K+KYTmc1UF+84z13NT&#10;KcceCHUmKtiDTsGlCx9CU1Hu3P1fiRLGMxnoSO9XtxahSz1fD23mPv9MHY3SjgwtrVCnMmKdCX1Z&#10;VtbMMU9Tc+a0z2lDAYGN+SzfSgj3Z47HPkTa+POAnwtZt8paXaL1zYR85PBToG+0a+OfYpNlT18S&#10;zcaEfLmE5nFVBfvOMsezUimP3Kceu2cxPzlj6KXiQp0ZCXbXeBQuXfhCNBXl9t1/haayKBc+No0t&#10;xehSz9fDMPNcW1zMtIZjFqEeI/QlelYpPSdT8+W0z2lDRruQ6NZ8fGbh/qxYcUekjT8X+PmQdU85&#10;hDYGCtgRLS7UtzXGWNlrk2UchxYj0WxMyJeLNncM+6po3x3meEYq5ZGr6rF7FvNTJIY/x808q+qS&#10;1Z3ICnuYddNLF75k4CnN7bs/g6ZpwFXrk6Bbi9Clnq+HYea+NlOHqfk3ItRT6D+EYEdCX8i7xBzX&#10;MTVnSvuUWMbTRsZgPNcxZtXtb/eIdn6+5HOGz5zlw7gYoXF4WTn6tcYYK3tt3rJWt2xMyJdKbG7Z&#10;XwX7dlPymajMy54KdSZRsNuhly78IjQV5fbd/wlNaRhDH5qNoBJ0qefrAa5kvo6IRr1pBo026NrV&#10;r9peoV6C2Bf1tjLHuKfkTG3rjffGUSBW2rksz6tOtFO32o55+pe9cZZYPllHH/bHaHbNlguOwxqj&#10;dk2xsmYLlbW6ZZPE/F5i88r+Kti3k1LPQWUZePuL577FYkL+/t29nFBnDMGumCy60EsX5/1Q377b&#10;ffl5gUvQr0i3lmQ+4TxM3Ndm668lrZ9hUCvUab/FuiT2hb1tzDHeKTlT23riPTHkjJMxXNbOLNyf&#10;g+d+JT4ieJZoPozDugSvBeuWLQcchzXm2DVpZc2GZayjz7IhnpgYsTmV/irat4cS976yHLyqfuAQ&#10;zrF7a/nxs9zMt089xOrO3XvWEIdEoi5d/Ao0FeX23Z8cGozx6GbdWoqm/88c6Inn7VNJPTJo6EFn&#10;Tqhr4Ad+Wyk9zqn5Utp7YmMxMT8ZMWxD30rYbpwMRTvbG/HR0T9CY7+Ms9pItHGF6jngOKy6NfZY&#10;WbNh2VO3bIgnJoRnTjmmCvbNMvVeV5ZnCaFO8DnewKq6xBbsunWADDm6yHuS5+H23X/cFpRxjU1j&#10;SxEg7Uy9dLTZm3VxVkZdjAwa8aC93/6SgucLfBsoPc4p+VLbeuKtGMvOhPzok3Uur5TV9pX4GDWB&#10;j5SMkWcsh9DGJNFsXrQxWGPMLWs2LHvqlg3xxITwzCfHVMG+PFPvb2UzlNynHvLLz++GhTqzunPH&#10;EOwKocCji78KTUW5fecnAv3bnhLMt61Fsu6kL83Yr5paNWrEA+uqegDPF/kmmWN8uTlT23niQzGa&#10;T7NpaHFswzML9/d0n49GHBpsxzOWQ+D4sG7ZPGhjsMaYW9ZsWj3kk1h2iSdGwzuPMm4bRTtf/809&#10;Ee2597OyHZyelFlRp0CM/ExuiVBnDtDANMoR5vysR9s/jsg3siRE2qY75mF4DQ2J/ma4LKZPjVMY&#10;7C8eKL3rVfU9eMHPgT6F28M2jW8bxuIdg/bx4Dp+hK4et8crJ+2xBNbYdoUcEazVU5jSdtfZtefD&#10;Qn7uKrvJ6YlPrHvvsxazUsT6hRe3RqyTFOz4fZLOuZmPvFF5YKHcNFPnIMRwhhvot3SHeD/7Llx9&#10;jVqNiEecdEdFRZ+0/WXXrzdl/BgrPyTy3Ajh/mr3WdEEIn6RICHfvlLimr05vHE54LNSmU78y6my&#10;K0ihHhLr3nttxaFQ39BfKo2xup2wJSbE0cXfgKai3Lrzg2hKB660yIWbrLP3pXk7JMIu3P25A+1I&#10;4Xjkmty3zqK9rrarzCkGpjDXuHLzprTzxIZicn2IFittWOZtMs8ovyZD4svG+tLRbAiOCeuWLYbW&#10;t7QtWdbqKTYLb2zq/Mn4bdkWo13rtm6L0cZa2W28f6HUe++tOPnZ27LtLxrmlph0cEW89JFA0x6D&#10;lXNYPbfuXz7N+n9NM149L9/h+lq0voL9xQMxYhCJRj1FB2+NqSvuKsG52yDbNq4lxxPqK+RDtFj5&#10;ecHylW61/XMn7SFZOYRgzC/x5DsLpMxBSuwuoz232wB+58jPT2V/WGpFHcX6lm1/0cgX7KMPzXjf&#10;edkjQDcGFOblwYtuDxboc3U87rHrJtoftog20CP8zQNI4V45s2Q/PwltPXGxmJA/5EOsz4y0Y9kj&#10;3C3xaNnnZlP9Mtg/1ksRmn/Lvktoz+qm4M+F9Rmq7BeefereZ8GKw8/oFm9/0fBviVGipOnypd8l&#10;auW5dee715WuY2VIM9H21Pe3UMejbkYGDVdQOCrojDPcEqNRt8mM2NYv+rnGNSWvt60nLhYz1Y9Y&#10;8dLOZT7L32/nL6LThM+pjMPcGiFfCByPrM9d9tQtGwXsS4DzvaltMZ45mGNbjKffyv7i2f6S8oxo&#10;sfgZ24HtLxr2CnsDh2qSNdzCUvhYZAWdlKtcb2+ZueNRz2ODhSuIKBYVdPrwNa/bZHYG3w1NZ668&#10;Ek8fsZipfsT6jEkbl/nMfyn11ZP2iwcPBr+UGIyVZ+2w2u0zZ+EaQ2jPpAU/w6WOyn7iucex7S+x&#10;9hItFt9fckV9x8Q6EdHq9u3xCvvIMGIccfnSH0JTUW7e/i40ubhy+WJfvnnr7sBH4Gdu3LxDRERX&#10;r1wa1Bm2a74UeBaviXzXb7T5rl1d29DXMr4HGmqUakzDTtHQo9d+ReLqeV1xJ9py0TDH2KbkTGnr&#10;iY3FxPzkjEGwDQpmLMu/mGp9QUmbLIf60tD82J9E82lj0WxTy566ZWNCvrmRc730CnvKdd/8JNHB&#10;GX9Pn1VSnpMYTWRV3dtXKA7fXzu09cVidfv2vca+ZtuDXL70rWgqys3b34mmKFcuXxyI9LY+Fthy&#10;Aq5euUQ3bt7pz9KmxVCCaB/NZme4dvUSXb9xpxfpQ2FORNTQtatHdP3GbbDbjPoiy5iGnaLzNESP&#10;PpIq2JmTzHZ7Ar5gto05xjclZ0pbT2wsJuaPEWqviXOtzmUW7k+Jz8uqO/hDqn1YMbeGJ4aM/GiT&#10;da2s2bzlnLplY0K+OcE5X0q051xvFe37Sc6zkEopoU5GLH6OiHZ2+4vGQfeL4MaRgrKNpeiRghz/&#10;8HrkL6r0W106pDC3RLgnBmdxtKVGDI/FOg2E+jDQEuuYDlIbRh/YdJiiqw0mMr2PMWd8m8zk+ZuZ&#10;OcY35blJaeeJjcVMGStF2ks7xmnlq8ftX079fPdZYbG+6jY6yrM8MFY7JFiXaPGV3cF6Fiv7Db9f&#10;8JiT5qQ9rO0vqWPAWO1dtOPbXzTsPezJoMAufYQYPnny3mvCvDTc39UrlwbbZfAh1La5tPg+NcOr&#10;DDhGAX6GTTFhd0zIH6fubz+T5D5PKc+iJ84bk9Ivgh8paZdYPtmORfvrYn/7AYh1UgQ5inT8suMY&#10;Pmt+RvpCcRqp8SUI9RnyzQne+7lZur/KZsB3zSbue0mhTko8fmb3SajDO3qaYB88BCiwSx/Y4fro&#10;S7CSzdtW+LBWxEnZ9hKyDy67M1y70q6UX79xp92Tjg9VD47fpiGia1eP6N0bt/XIeAoTHMUwFSTW&#10;g2amCvetZM77PyW3t63nGU551kt8NmQ7zGOVJfyvpb4m/mJqrmiXPgbjc5nSlknNkRpPmW1Kc+mY&#10;6MYn0TqNqc8pc+Xj61/2qGwP+C6aep+nIlfVkZzxYRvtfbTLQh3fw3htuSvsuAuinUP83fTSx/pO&#10;jba04I3sYLHNx2D12wHHm12A4drVS8oqejOwX7t6RNeuHkFMC6dT+yIYiBoQR28KiSf0kxjuQAr3&#10;ylZQ/iavmZI7pa332U79HOBnBw8L9Mm6bMtn7aV+9Zjo2jHRZ2G1XcZhO/yCkG3YL89Y1mxWOUZK&#10;7D6Cz0BJ5sxdWR58r2zT/bW2v+SMVWsj31/MLv2eOr5vtesxCAv2bqJGAlkFV8TLHg3F+i+HfD6u&#10;37wzfmjwAepoV9hvd/vN10Fr27AcSecIiCOHvk4BVj0oCDZJaJpJXW3fKua82VNyp7ZNeXBLPOyh&#10;HGgP1dmmvfSvHRN95mQt3DXRjivwGMd1CebgsvSXomQujVj+mH+XwOessnton/1tIybUU9DaaO+c&#10;bdz+It+h2jGB4Su5myRcQfcxFtlFD/9AouBK+9Url+j6zTvr6xVbXLR+16vll4Q4J9dsaZ+5R7oV&#10;90euHtG712/3AY9c6+oZYB8DqxzEOChIRpOC1G0yW8WcD8KU3DkP6ZQ2OW0Zqz3atRi2k/Kl8Mhx&#10;e3z2hOgVZX+7PGQ7tKGf+2KkXYIxUwi1Rx/WQ8RiY/65KbEtRntmptIQ0eW6LWZWSrxblqSUUCel&#10;jfaO2Tahju/ImTgYrJ4rc+VHEdlFj3RwDzuLcuJnSa7YKx8O3srSCvTWyavjuPXl+o3b/XaXa1eP&#10;Rp+3hoje5V96EUYW5CzaU8D866Mr4f81wgEOxjkDTV1BJanbZLaGOe/31Nw5z+OU5xg/B9ZhYcXJ&#10;uhYjy/KLY0VEjx63xysThDufOb88M5bdwhtXgil9TWmbQ+j5SKVkLmaOnBX9c70LaPvUvdeA14zt&#10;+F2EbKNQX4jVzVt3PVMb5crRf42msqz+ZF/EvwRqMbqwkSGEPzgaGQ3wYacBjx0YxdU0EvTYo7m/&#10;w54Di/al+puZBT/8RZl73CXyT8kxpW0qWl8oiPmLQqtjrOTtE6L3H7e+A/FZbojoFGIZ+UXKZfkO&#10;0MrWWbNpPm/ZU7dsFLAj3rgSyPuW+3vsc4wXc96qv8eeDc7lroG/p55yPRy7Mtpp7y2izf2eujWe&#10;DTBRsK+bXjn6fww8pblx64+iacToQkaGEP7gaGQ0wIedBjx2oElGE2ejhh579Fd25SVf5nsg3Lfo&#10;xZDMEmMv2UfJXJJQXvlF5UXGohBfRQ6JrL/VfVZ+vvisnMLnWys3yiGRcXy28mjnnLKnbtmYkE/i&#10;jZsK3rtU0V56nKF8VbT7CM3hLlFCqJN4xjUbsgmhbo1lwyQK9mFoX2uIrl7+bwe+0ty49Yf7sjlg&#10;0yFxBQ2ItogG+LDTgMcOjJLU1BXcBmmhj1fhnsaWviTcLDX+kv2UzFUKbUxs086eQ8L1N7rPyhcc&#10;tx9gPhDpkzFYZ5v0oU07x2yhslZPsVHArpESmwver00Jdk+eKth1PHO3a/DWl9Rr0+L5GW+U512y&#10;9C+/hMayBRiCXTFJq+K+evlPoako12/9J2hSx2HjD45GRgN8xNN0EfFAk6ymwUatMxgCbE64L9nf&#10;RLb8ReFmyeso2VfJXKXhsYXO2oH70mUbZkXtP7pE3Yo7frBX3YddrsA3cEgblzWbzK3FyrO3rNVT&#10;bEzIh6TE5iLvk1ewlxpXap4q2tPnbJfgVfVVonC25gTfQRpLr6p7xrQFdIJ9OLN9zZpwhauX/zSa&#10;inL91rc4x+MKGhBtEQ3wYacxPIbZg6upK4hpg5OaMF2jxx/7lQuL6B1Zbd+Rl4WbJa9n7r7mzu9F&#10;E93yzGUU6SvFxuC1fe5kvdqO/kaIdj7YbtXRnnL2lrV6ik0S80tSYnPAexMS7SXHkpPrLAr2nHna&#10;NUoLdVKea6QK9SCrGzfvhKbXzdXLfxZNRbl+85vAkj7sYIugMw07leJRTF6Sm7oatEGuUItA41a0&#10;08IieouF+469MNwsfV1L9od9BZ73JDAvw3btbNn4sH6ikcE+X+s+Kx/u/mIqdTEs1k/FX05txIF1&#10;PKSfy6Gzt6zVLRsF7BTxaaTGpyLvjSbYS/efm+8sCPbcudlVmpMq1LeQgoL9L6CpKNdv/l40RQle&#10;WNCZRjyViIgHmyQ1dQe3ge5wjUBjy/XEWRfuO/rCSGIT17iJPqcQG68mruU5ZMOVdaxjW8mr3Wfl&#10;i+AvpvLRiA83l/HQ4vCs2RhPWatbNgrYmZhfI6eNF743UrCX7m9KPm57ew9F+5R52VVyVtVD86S9&#10;W5Cl9ql7xrLlFBTsfxlNRbl+83eiaUTwQoLONOKpREQ82CS5aUKD9rfaMwk0DbhUWuG+9It+Q/vb&#10;9+CFkcQmr3eTfcdIGRuK6tA5VF4Zgv2gi7Ng4f4LjoeCPbSnXR6aaJdltKEdbVjW6paNAnaJJwbJ&#10;aeOB7yN1ov2KsS0mh6ljlu33RbBPnZNdpbRQJ3h2NZZYVY+NYceYJNhlw2uXv1fUynP95m/ty8EB&#10;B515xFOKiHiwSXJTV4NhkKsJ4mjkCFFoWz3x2K/q6ku+8Bdcbd+zl0YSm772Tfev4RmTjJHiO3YO&#10;2TTBLo8Qr56sRftDRbCTsse9MWzcBttb51DZsmFdEvKRwx9iSlsLvjclBfuUcWptd1mwa9dzVigt&#10;1GPvEaL5hbpnDDtKkmA3Axuia1e+H61Feffmb0bTEHNw6dipFI9i8pLV1NlorhV0xhGiAK2g+sTj&#10;eyjc9/jl4WIbrn8bxiCxxqPZ2TbljDZNuGOsBq+2f0SstksaZcsM22SdD24jy9o5VE61UcAu8cSE&#10;mNoeWRUS7Dnj8rbZFdHuvZ59J2WfumfOQu8OovmFOjnGsOOogn1kQJSAa1d+CE1Feffmr28LSt9T&#10;iacc/ZBOFskpkhq0wUlNEEdjR4gAoiON2f3kPgj3PX9xuNmWedjmcWg2AiEdOms2z3kltsRwHcsa&#10;LNy/QPms4JYZeWg2/tBjWZ5D5VQbE/IxnpgYJXIwq4miPXUsqfHbLthTr2dfSVlV98xZ6F3BzL1P&#10;3TOGPWB1XRHsrpvU0wZfu/Ij6CjKuze+AU3J2JclPHaQm6QUScFENG3t3N2fMwzoWkUaR9w9rXBf&#10;+gug0P72M/ICcbEtc7HJcVh9o92q4zlmk+XQmQ9ZxxiL106IvhA+K40Q7A+7ujws0c4H55DnUDnV&#10;xoR8jCfGS6lcdzMFe0r/KbEk4u9soWBPvZZ9xiPUU+cr9H4gmn9VPdb/nrG6fkMR7EH08GtXfhxN&#10;RXn3xlejyUQfIQPecLCLrBTuRjsg0I2qYUpiZ1fbz9iLJMi2zMWmxqH1G7PFyjGbZtfayPIqULb4&#10;HPyaTAOC3RLo1io855DnUFmrM5adifnJGZPKlJypgj21r5R4LXZbRLs2trOAet1VqO8LAcFumA2u&#10;XfkHaCrKuzf4ZwBt9BGDVQ9KIiuFu9E60N1E4mzkDAO6VoHGAVc6ItmTT+yYcD+jLxSVbZmLpcYR&#10;6wf9oXqsrNmwjHWrzHXMbZ0lLNy/WOxvfxhZZdcEOx+knJlYnbHsTMzPeONSyc3rEe05ub1tQnGb&#10;FOyhce0r0WsO7FOPtjXQPv+SObe/xPrec4RgT797ssUjV/6JqJXn3Rtf2ZftkSoexZRKVgp3o7O9&#10;gj7ASCbNT21MuCf2d8ZfLD3bMg9LjCPWh+ZHmyWmU8taHW2an4RdnjWbxuviL6ayYEdhLgU7+sio&#10;M9o7QrNRwM7E/JKU2BRy8sYEe2pOb3wsriGiuxsQ7LFx7RPuazVW1d3tFazPPDPnqnqs7zPC6vqN&#10;2+5bGAp85Mo/R1NR3rnxApoEZf5SKJOUKilYMq9Qj7gjdK2VJIppOnZ3gqH3qSd+9XQRHe4QSFxt&#10;x77OKtsyD3OOw5MbY7COttSypy7x+rgcOyOfP2n/tdTQXnZNsPNBSp1tiGajgF3iiWFSYlNIzRsS&#10;7Km5UuK1WM22pGjX+t83kq5RCPWkdgGszzhThfpiqIJ9ZNCAoEeu/ouhoTDv3Pil405JN6WSlcLd&#10;aF5hjiSGd4hWRgLDnAck03PrVkkr2skvosl4AcS7EjiFu9bPWWQb5mGuMXjyajFoC9U9Za1u2Txg&#10;O67j2bIxb3SflQ8erz9jTXdIwf4QfHiwT54lmo0CdoknBslpEyInnybaU/KkxJIRr9loIcFu9b1v&#10;uK+Tv5cKimbtMy2ZS6jH+j3DrN5VBDtRyoPS8sjV/y+aivLO9S9Dk5vES2lJatQGJzWxcCZxhgGi&#10;VSRBxO1DSTI2jS2pJAt37YWQPIyAcNfyn0U2PQ9z9J+SE2Oxrtk0MYxlrKOvBFpOtsXOyJuKcEfB&#10;LlfaSZTlwXYJ1iUhn8QbJ8lpEyI1Hwp2b3tvnATbYF3SENG9mQV7qP99IekaT8oKdQp8lpk59qnH&#10;+qwIwZ70gIx55Oq/RFNR3rn+xWgyybqUpEbD4KSmSKRxxB1BtDYSGeZpBHco2R43XQrM9PSTCcLd&#10;83LADlTE/nZPzrPCpudijv5TcmIs1jWbrFtlrW7ZYoSebysf23F8aNfao3CXgl3bNsPj0+pM6BpC&#10;Pok3DsltF8KbkwW7N54ScjMYj3VGs88p2rX+9gn39dVV9Z2g4LWt3r1urLAn8sjVf42morxz/cNo&#10;6sm6gKRGbXBSEwtHEkeIgWgZSRJxp+Hq1vZE6Zp6M7TC3fFl4f0gRTvmfYOOPs8K3rmdg9J9p+bD&#10;eKxrNhTAklhdEvJR4Fm27FY+tsuzZpNw/c0Tog+J/e0hwS4PgjLXLUI+JCUWmdJWw5vv7gnRZWMv&#10;u8Sbj9Hi0YZ1pAr2PFzXNoNQJ+XzKqlC3cfM1zNJsMuGj17996JWnneuf8D3LFskNW6Dk5pYRJJE&#10;3BFE60iiiDsNV7e2J0rXdEIG/2p7ygeMB2S16f9hikif+441P0tQuu+UfFqsxza1noP24dJsjNXn&#10;SvhCZeSt7rPy/sCvyTSdjcDGdXlGLLtFajwytT3iyecR7J48jBaLNqxbzCXYvf3vIq5rW3j7y1xC&#10;nSL9bjsbGnuSYA8FPnr102gqytvXn0dTGDHYxx693JfffufW2gE+IqK33rk5qD/+6JWRnW0De2hy&#10;FGT4E4+t8735dptP2tBHFNxzQpQ+nDAimZ3X9nhppqcYMYtwj3GWhXvJeUyldN8p+bTYXFtqPQXt&#10;M4Y2rEuwb66vHGWuS1i4v7cT7o1yaPvbtbNEs4VIjbcolYccuWKCPdae0eK8Nkbz3Z9BtGv97APR&#10;65phVR0/i8gc+9TJ0e+2sgXjVgX7yDBiHPHo1dfQVJS3rz+LpiHjIRF1gnwt0odBTSe+UaRLLMH+&#10;1js3175eSI8xhjXgiceu0Jtv3+xF+kCY9zFX6c23bvR1xNOPGyXZ2DS2JNOlKJAJaDP2eRuiZ576&#10;NcuKdqJWuJ8V0V567lIp2X9KrlAs+rDutWHdsmlYHy60x+oSS4CvRJ3LWEfYxsL92W5/O/fPYj1F&#10;tIfGHiK3nUapXLE8lmiPtWMwDuuWjQJ2IiI6T3T/pfKCnWL97ijmNW1IqFNdVe/ZojGv3lEEewuY&#10;jSjm0WtvoKkob7/7JJoCtIN9LCLGKSLYH3/0Cr319k16/LH2TESDMtfXAjudVqyvhfgTj11t62K+&#10;n3h8LdYjt8GPkcgwBz1RuqYTMhi0Gfu8kQ5a0U7LCvezsNpecr5yKNl/Sq5QLPqwnmKjgD0V/IzI&#10;esiH8HjkuKQNy1i3ePtkLdqpG8NZFu2xHJpgj7UhIwZtWGcsO1Er1Km7x/eqYHczuqYZhDpFPntV&#10;qK/Z0vEerN+A3dHwMTTHOT/zEaId5Pp/6yE//uiV/rAY+BOuGUOeeOyKupWFGfpEJ9inSCxN2F8W&#10;kEh2vTajNbFn+RiJR2k6bab+f11+bwef+/zfo899/u91L0N+ISo4crlZHbdHc7IW7/tCTHztGinX&#10;EopFH9Y3AX5GZF0ra7Haoe07Rzv/Gozma0Q/RESPHRO9dkL0uZP183UgnjX5zFlnLKeQ205DjjWX&#10;1PY4n4g252wP1aN039MlrjnG3Pk3zkn7Dx/hv1I6FWvempfa4/yLZ0esy3eJdmwpB6MXbTbnZj4I&#10;BqoLdI233rk52MIy8L19sz+kH1fSZR9af7ytRW5tacHJ7cpakg7Z4snHr9Ibga0wUWSy4J/DdKsb&#10;zh/fXp9BmzxVoFu4hPuE/Cr7JNy36aVWahwpeUKxIZ/EG8fkPI/aZ0WrW2WMlXYU3dqhCXVsJ3My&#10;jx2PhfuBEO4UOEs0m4fcdhZzfl4uHhPd+mRblnOI4ByH7FhntFi5oDbXNWos2dcSrGj9fcRCfTTX&#10;mYSePxbq51+0Y6YwR85ceB62aUyJHKDBg3zfrj/DKLBLH2thrr43DEZ/KdSRhLe5BEJUhivsXeum&#10;3ebyxGNXu5h1mYkMJw24PvtybY+b4qvowzGNVtILwT289vm/R6/1wl2hYJ89UrjvItv0sis1lpQ8&#10;oVjN57VRwO4l9pGWNhljlWUd7ZqPDxTlmlDHuszHPHZM9OjxcLUdD4J5wznEupfcdiHkmFMItZFz&#10;p4FzGrJrNka1C6GO9yA05soQXsSRq+rqfCcSug9yVZ0CcbmE+l4C7l8ee4BLsMv3qv0cocAue9j9&#10;RggPmghC+MzimwV4aKsLt3rz7Rv05lvtIZP2NiJ6460b9MZbNzzD8gE3B6p2YA5SoBddSW/H1I+u&#10;0Eo6Y155Z3jt9chq+xzs2mr7tr30NjGWTfQpwQcZDwvpx9hQOZRTwrEowq0DV93RJg+itWj/vBDu&#10;pHwhS7sE615y28VY4rMk589rtxj5jO0vWK+E0YR6Kaz7IIX6nGJ9E+B7YA9ZvfPurdHHcWRw8Ni1&#10;QzQV5a13H6BpiDLoxzuRjX9h1PqLorytBZH29S+53Bj8cov8i6ESOSxte8uTj7er7W+8dWPkxzrR&#10;+DqVyzatSXQpCmRSaLP2uefpZJx2ZBjz7NPKX0yd+wWwzX8xde5rz6HkmLy5YnGa32tjQr4c8HmX&#10;daus1S2bRI6dy6EzH2iXZ6QhouvdZ+Xx7rMixyVFP/q0uqQx+g21KYW3DyuuIaJ7J0RH3V8+DcUh&#10;mk0y8HciHUEb1+/M9JdOJbHxbyss1DWmXBPeC4lcUWdC8amUzOVlE31ukNXbimAPYkQ/9shFNBXl&#10;rXfvtAWjf4kMkSvjUnSjAJf+lnUW/EnFJzqRTd3qOUey+KZOgHux2j35+FV6483Qr8Po1hxKbjlZ&#10;M0zajE1FGKUcGULowc8+/dVd6Xi5l8I2/QzkUtecQ6mxpeQJxWo+zUYBOxPzh9Af5aEdY0I+y2aB&#10;Y+e6PHttIVZE9C4Id+rGysepsEli9U3hHYcW1wjBbvkRzSYZ+J1CHW1VsI/pF2cMsU4Trkm7H0Tr&#10;X3/ZJ7G+dH9bgi3YdavJY9eO0FSWg/Udsn73PHHIALQOJAu48jGS6mbdmsI8Ap36sfXpZ+jHTGk6&#10;JPEgGfHc01+9vGgn2pxwX+o6p1BqjN48oTjLl2pnYn4N65FGu6yHfFrdizb+lbDLc8zGY5A5Mf+7&#10;J0RPiNV2Pni1ne2SWH1TeMahxTSdYL/k+HlHzYbImBX8QhvOP4P2FRHdXkCwk/OaNo1HqDM514Pz&#10;T2QLdTLicymZy8PS/W0Ra8Ge9JAMgxsievzy8F8MLc1bN9f/QmnSUE0gSyBpwDWdLrneh27NItjP&#10;VNr9511xNkapRwaNeFAsohXttKyIXlq479JLsNRYvXlCcZYv1a6BsbEHlYwYtKXWEenHMTLSzmXt&#10;rNm0M5YlvNr+hPhHl3B7DImydn2abWm8Y8A4rkvRjjGWTTK4rw6hHrMtJdjJcW2bIkWoS1KuB+9D&#10;SKiTEp9LqTxelu5vC1m9/Y6xwj5gGKI1ePzivIL9zTtrwZ5HN2pt8IKIOx8jsW7WrSnMt4JO/fia&#10;dXEWRqlHBg1XEFEo0nA898weCvddewmWGq83TyjO8ll2ivimoD2zHlusbtkQ7bqkjcva2RNn2SRy&#10;mwwKduuMWPal8PQvY2SZBbuWQ7MxAx9sf8G5xnrIduuMC/bQPvUY3uvBudf2qUswPpdSebws3d+W&#10;ogp2sV7q5vFzMwv2+17Bbow9zTwdSBzuJ+x10aUokElhnXXOPwiMUo8MIeLBZoTp0NmYcC/V3y6/&#10;/EqN3ZvHirPsNMGXi/b8emyxumWz0K6NbdKHtik+bXz8F1MfFSvuBGetHRPyLYGnf7wm6gT7Rce2&#10;GNLsyj51be4lMduSgj3E6FpnJndVXeIZs5zr2Ko6GfcrlRI5Uli6vy1n9fY7N4tosMdXMwv2U0uw&#10;w+gDFxNwTcc/jKjXQ5GbpjJM3Ndm6G+UcmQI4Q82I02Hj+ee+epyItrD1NX2fXj5lboGTx4rxrIz&#10;IX/Il0Lo2dV8aMO6ZsN6DO3aNNGHcbEYtOHZGueNE6JHxP52phF1q61lX4pY/9r4GyK6L0S7lkOz&#10;oVj33B+JZqMtEuyMeu0FKSHUKWGcK/IJdQrcoxRK5PCyZF87xOqtd256H48h0OrxZmbBvoJ/AEkh&#10;4JqOkdwwd4S9HvZBmDOD1O5+3IHhyKAzTKjpeza12k4Jfe7by2/q9Xjah2JyfeTwhwg9iGT4c21Y&#10;96JdnyX4csuazeJG91lB4d5AWcOyL0Wof23sjRDsWtuRLWFVHeM8tptbJthJm4NCNCdEBy+Wye/K&#10;4RTqZNynFKa2T2HJvnaQuGAPe3sefzizYD8Y/zKMc2jTEJ3Y/dmeZLpUBTMCbeb5/iDQMko/Mmi4&#10;gnrUaNWYRzzV+ma959mvacteEV2CmHDf15ff1OvytA/F5Pok3jhyPIiWP8UubZofaQLXoNlD4s/y&#10;xcqYJ8RNRbjzwXVEsy2NNQZt3E0n2C/EtsWIf6GUwbm05hjrlo22VLCTNh8T4Hfw0mLdI9QpcG+8&#10;TG0fYs7ce8pYsDseGC3kiXszC/bzN9V+i6EkV0xAPCLG3MKZx9h3M1N/o7QjQwhfcDAq6PQRTyEi&#10;jOD3PPs1toCeC21/+z6/DKdeW6x9yJ/rmwPjGSQyfJqNFDvWJeizrhntsTra0M91T4wGj/uWEO5N&#10;Z5fXhNeH9aWx+me7NnYp2kftM7e/hOIsPIJ9ND4Hnr5D5PSJSKFOpXKiAUlYVacC8zS1fYg5c+8x&#10;q7fejqywe54jInri9ryC/Y1L4xX2ScBFha8x7E2iS1UwI9Bm7vPP15GeWjVKogE9wcigMw07VdJD&#10;0rPR1fbYF+S+kPvCj7Wb4g/5ShJ6Di1fit1ro8g1ow/rXpusa2WM93Cr29/edNeG18d1tG8Cawxy&#10;jLL8oBPsg3aRVXVPWatbNiKiGwHBbl2TF6tPD1P6RqFOE/MxwRyJQp0mzg8VaG8xV95dR85L4FlQ&#10;BfvI4OCJGzML9isTBTtcVPgaw94U9mUFnRmlHxk0XEHhqKAzDTuV4lFMXqpwn5HcF3+s3dz+KcSe&#10;RcufYtdsFLBT4Jo1e64tVEefZSO4jtvdZ+Uq7G9nuI72pbH6x/E13fHghOg8b4tJEOqybtmtugYK&#10;dus6cvD0j0ztn/ep93XpnICZJ0OoU+bcMFPahpgr7zZT4prh2Vi9qQj2HJ54Z2bB/kiiYIerCl9k&#10;2JtEl6pgRpX+pzdn6shMazokrqCeYHTQ6SOcYvo8xpq+d1PCfZ9Fe87LMNZmqp+cMSnEHi6KxFi+&#10;UnbGum7NrtnIsMdsVlnCdusaULiTiMXzptD6x7HJ8+oFfT6s+dLK2B7rFhx3fQsEe4k+51pVl4zy&#10;JexTR7xzg+S2izFX3m1ioWtMEOwQBtUn3royNBTmjcdBsCujVkxAPMLL/CvnLXMLc2aUfmTQcAUR&#10;eSKjAXHCKcLPbwq5Td+79P72fV5tz3lBxtpM9TPeOAvvAxaKy/FZdor4GOu6S9hjtpg/BMfdOhmK&#10;dhLX3TjnYE60/uX4+Nzwthgh+HAuuG7NoVXW6hZzCvYl0IQ6zXgdDeWvqjPee4PktgsxR86l4WvA&#10;e76hawsI9s5seCUNET35xsyC/Ym1YI8PKR6RyvwCve2g72bm/kbpR4YQ8eBoRDTAj54KrHqQiwlN&#10;R43f+9zCq+0rIjrdU+Ge8tL0xMZiYn5JKHbSA+Vob/ktO0V85PBT4JotOwV8lp0UX6xu2Rj5pWyt&#10;tvP1e+ZhLrS+cVx8vi8Eu7z2WBnPDNZDcOy7QrBrY99WlhbqROvfUz/3YtpcS5ZuF2KOnDngOLR7&#10;iDFbzOrNt28ML0G7IEALefJz8wr2zz/t2RKjjSyRLkWBTC62ewWd8QdHI6MBcfQUutUye8hq6my0&#10;qHDnF9K+CfeUF20sNuYnZ8yceJ4tK8ayU8RHDr/EmiPLToV9XhsF7KQI90bMQ8p8lAb7lnU5xvsn&#10;RBdBcMrr5XLIhvOD9Ri7KNhxnzotMPbmpVaoM6nzTJltaEI7i9L5ctmWcRRm9eZbINiBoFPw5Csz&#10;C/bnpGD3jspBl6pgRoO2h76fmTscpR8ZQsSDoxHRAD/hVOVuYFaKCY0aInr+ua9tTUsL930Q7d6X&#10;sieuVExpUp6vUGyujxx+SWiO5vBRwJ9q17jTCfcrivDU5oVtsg8tLmUMEsyljacBwS770sohG44T&#10;6yHe6QQ7jnkb2fSqOpMyv0xOG5rQTlIiR0m2bTyFGQn23OfzyU/PLNifv4GmPLoLzL1OP20PfT8z&#10;dzhKPzKE8AdHI6MBccIpwBsODjKhaVLj/v9FCdAKdyGi53rxcN59WG33zNGSMSWJPzJDQvG5PsYT&#10;IwnNVchHAb9lZ6b6KRJz56QV7TgXso4+D6E+NbAPrd50gv2SscIu+0QbnkNlCx4TC3Zp2za2RaiT&#10;c26RnDY0oZ2kRI5SbNNYZmT1RmSF3cuTPzuzYH9/pmDvrq7IRQZpe+j7mbnDUfqRIYQ/OBoZDfBh&#10;pwGPHRhlQtOsxh6hLulX26Vwp5leRpxzl4W7Z16WjClB2iMTjw/5Qz7GE4OE5irkY0IxIR8Tign5&#10;EIzl1fbLymdFzlPqnGE/IbTcWt/3hGCX+bVy7Bwqk+hzJcoNCHZGG/8msIQ6zThGS6gzOK8xUuOZ&#10;3HbM1Pal2JZxLEi+YIdWT/67mQX7hwzB3o0j7yJSGPbQ12bu2ExvOiSuICJPZDTARzxNuRualSKj&#10;Uaowj6EK9zleTjLnrgl3z3yUipGkxnvIeXw8bWIxMT85YzRC8xTyMbGYmJ8pEYc+S7jzXOXOmQT7&#10;ZLTc0sbleydER8ZWCy6jDe04BrRrYyFhf1sR7BRotxTaPnWaeVy4Tx3BuY6RGs/ktmOmtp/Kpvvf&#10;MH7BrkRJ01P/dmbB/gWtYJ//11qQtsOl+h11MzJ4iDeKRkQDfMTTQES8gUpmszVJCbpnAs25GIme&#10;f8+GhLv2JbtteOahVAyS04Yx7rWLlLax2Jif8cYhsTmK+ckZQ844TwyjxaKtIaK7inDn+cqdNw2t&#10;71hdCnbZnsupZyxbyOvfNsHuXVXn6ywxztiqOjnnVZIaz+S2o4ltp7LJvrcMW7ArVsXU89S/mlew&#10;v/6Fxgp7Mdqr668xdLEFGXUzMoTwB0cjowE+4mkgIt7AZELTxMbwbJQikpDd73sP7G9HSr3QOM+2&#10;r7Z7rtcTQwlxFrH2kXvsIjVHLD7mZ7xxFrG5ifkZbxw5Yz0xlBB392Qt2nHOsD6VlZJTq987Ibrs&#10;XGGXZ83GxOaDx9F0x9svER0q+/45ZilShbpE83vG7hHqjNavRUqsJLcdTWybw9L97RCrN97UBbtq&#10;7Bl7n/qXV9FUlNe/uLRgH15DXUHPI54GIuINTCY0zWpcbKtLYhotvBXtNL9wlzm2Ubh7r7F03CbQ&#10;HoQQnnhPDJMSq+GZW08MJcRJUtqEYkM+Rq6247xhvTSYvwHBzuOX1yFt6NdsWEbkGJrueGsLBLu1&#10;/YVgDKFrQ0LtThOEOintQ6TESnLb0cS2KSzVz46z+rwh2IfEQ576n2cW7F+aL9iffvIaERG9/sa7&#10;6yvpCs889Ugf97nPv9uXGc2v2SxGMzcyED379Drfa6+3+aRt7XsHTT1K2iHRAB/xNBARbxAku3lG&#10;w2ICnXGmc4YRVeHuuzZPDJMSuxQpDwTjaeOJYVJiQ8TmN+ZHUuOZ1HZavGZDWLgfKZ+VUnOqgbnv&#10;doJdjpnL8uwpM3j92Cfb+GDBznZEs5Viyqp6LqeRfepIat+p8ZTZhpnS1ssSfewRhmBXTBGe+h9n&#10;Fuy/KFWwt9fQENEzT7biVxPXzzz1yECIyxiso52Fu4wZzdzIMObZpx+h115/txfpmjB/9ulHB/Zo&#10;2mhAGnY64bGDokxomtl4/XwUw5nMGRYkuk2GCr0MZY5N72/3Xo83jkmNn4ucB8PbxhtHibEhvPPq&#10;jUNy2zGe9qGYkO/uyWZF+90ToiuRPex8yLpWZlaR8Tfd8QavMovVdaudZc9lU0KdElbVmZQxpMQy&#10;OW2YKW09zJ1/T1l9/s3r0z4yXeun/sXMgv2XomBvO+4Hb1yFFNea+JaExLuMeU3Yn32qFdt+hgNF&#10;IY71hoiee/pRelUR8dY1TyGcsvOGg1xMSpHRuPjqOfnG4QjJxrXazpR4Qa42uNqeMv6UWMqIL03u&#10;Q+Jt541jUuMtUuc1NV4ypa0klCfkY2SMtdou55fLmNuyx+B2LNhley6v4JA2reyhIaLXhVCXdnnW&#10;CPm8hIQ6TZjPECzUD2GePaTEp8QyOW2YKW1jzJn7DHCAhihNezR88GfhdOaj66mhhpqm6ftfD6A8&#10;zzz1SH8MujH6ffbpR5StLOvgsU/HSD90jJxpYKphSrR2R8F+k8ChOOielP5/k8D+A+NwhExAZG4a&#10;+vRnf4w+/dkfI6KT7ghQYkANtf8i6+q4Fe6nJ+MLto5tZRNfIFPnJqWdN24OUvtOjZekzEmI0L1B&#10;H/ox5uJxe9w+aQ9GPnNctvJqfYTQcssyi3E+NJvnQF5/iej8cXssDe9Tt8Q6Bcadw+lL7XH44n6J&#10;9ZJzhMyZ+wxhC/buxdELcxToyMN5j4FAd2KtkiMsyj/3+XaPu+zitc+/225XeeqRYN+8reW119/p&#10;hDlmstHe0+x47ulH6dXPvaM481D76eGbDoMKN1LBpkkpMhoVFeiMo/+MoSagZIeOGiL61Gd/jD6V&#10;KtynDpaFO69sxZjSX8qLPiV2KZTbmE1K+5TYbWHqHJWaZyZ279AvY7h+wRDuTOyZxbwxMB/XWTR5&#10;Di1ewrbPvdQeFyJCHduXoDkJ/6XSOZBCnTKuKzU+ldz8ue1iaM9OJZu1YO9eClFhbqGI7KJHIl6x&#10;3rAo5z3p4sJfe/1d5yS0Qe0K+6PopGeffrS3c1mdXzaozjQ4BR7BKD0oiUkpkhq3wbMI9MA4HCET&#10;ULIrJmmWDIW7Ay1JKizaPcK9RH+lmWM8xj2bRGqulFhJbjuL3Hyp16tR+h6Qcm+13Jqv6YT7hU64&#10;o4jBuobWVwxNfKNf2mU95Hvtpfa42F2TBl6/hmUPwe+b1YvtMTcrWFWX9hS2LZ7g/pZkrrxnnINs&#10;gY6gwC59ZCC3tHBdfdcmX/woA1H3l0X5kJGvvv5Ovwddlvvm41TZhFPB1UM1h6wU2MjVuA2SEj3a&#10;xEsgWdIQkwlkB1MgcoR7tZ3xJA0hV9s9wj2FJV76U68/5eakMEfOEHP1MyVvqevHe1QiJ4N5ZW7N&#10;xqKd/8XUFDCXBD8rUmijPXYcKLYVEb36UntcOm6PJUGhzmMqCV7v6UtED2FVfQlSrys1njLbxJjj&#10;nlR67C0xqaDALn0kwqvmfJBYMe+3t4Refv1PK8qg9ixXy/EXXaz3do/ifO6ZNt9zz3TbX4Rd1iXY&#10;j94feMPBLialyGg0q0APJA24CqBkhzE5hhgkaZsMk9sZ4xHuc77Mp+bGSfcepZmSd0rbbWaO+cb7&#10;iMcUtBwyN+/3viOEe8rzi7nZhoIJBah1aLEo2l95qf0LtPyXaK0xyDOWJZZdI1eo4zVZ16rlDAl1&#10;jI2RGp9CTu6cNiG0+dtn8LlZ6NpXr78x7VdieDvCMz/e/tb5XHzu11xHExF+5gNXwnvMtTKD4ltu&#10;b2Ff0/1qCyN/vWVgN4S2Bgt2gnbPPfMoveLKAxcemAcvk1JkNW4bZTW1cCRzhEwkfG/m77/l5733&#10;67pSwqrY1JdQc9IKeElqzpT4lNhtZOrDMKX9lLYe5rg3c+RMIaX/WOz9TrRfTPh8MjI3l2+fED0i&#10;/kIkigs+NB8v47H/092voUihzs8LlhmrLLHsEv6DPwt1LymxyEPx6y8WKflTYikxPiWWMuI9zJFz&#10;m0i9Ps9znUmyYO/3C0OrZ/7uvIKdfsd61vqfVUwaOZPeKNoiGpBOOCV4w8EuJqXIaFxs3znjTOcM&#10;y8DInGaenVa4TxQFKfRfuMfpOVLiU2K3iRIPwtQcU9t7meMezZGzFNbY0C7n/8GJLtobpZ1E+lZE&#10;dP6FtW1lHJaPV9Y/pQh1Psuydmawzlh2Rgp1ily7xBun4RHqlNhHSiwlxqfEMjltQpTOV5pNjy/2&#10;nCdiCvaRoFKj1jzzo/MK9te+/np0DDppjVzRriAfvlRp98LDpBRZjdtGWU1DOBM6wzIwMpe/ZcXI&#10;Fu004QXIX8Apv9+e0ldK7KYp9TCUyFMih5e57tFceUuROr4Hymo73ycrl7SvuhX2R8X2EXlwDNpY&#10;qB90Yl3+fjz330AZbRLNxli+nBV1b5yFV6hTYl8psZQYnxLL5LSxKJmrFNs4phSsz4Rg9fob7zak&#10;xY4MYZ754ZkF+zfqW2KGJA7a28IVlEY4JXjDwS4mpchq3DbKamqRkCwhNBEjc5p5I/Rj6Qrvf77b&#10;JsPbVlIGm/NyXFHaP7yU0kdK7KZImd8YpXKVyuNl7vs0d/4peMbWiDgp3OV90vKwjc+3T4geUwQ7&#10;x2j1AyL6jFhVl31yWZ7RJtFsjOXjfepkXCPiiQmxIqIH8MsvMVL63IZYJqeNRclcuWzDGJYAPiur&#10;z32+FexTeeaHZhbsv94S7L7hu6JcQWn4UkKUr1GQSSkmNB79PzNTcaZzhmVgZC5/y4ozGtPI0PL+&#10;578uT7RTxouT409PwqI9N++2kTqfMUrmK5nLy1L3aal+cllF5l+On4U7/nyijOEyny3BLg+OX3V/&#10;oZRAqMvxoQ3PEs0mQX/q9peYPwS3fZCwqs6k9LsNsUxOG41SeXLZdP9bQDnB/gMzC/bfFP9NdYnr&#10;olxBafhSdlG+YBdFUiUlaYOTmnhwJnSGTQB6UDpUTBtlNJ6RwWa02k5p7d0vUxkXWm335qPE2LlJ&#10;mbMUSuctnS+FJe/Xkn3NAY9/1f3FVCna5bWtIPbWCdHjhmCX8a8GhLp8RtAWen68vn6bnFM0p95L&#10;LT5HqJORyyIllhLivXGSnDYapfLE4H74OVmq3x1hsmDnxs9+38yC/T/SBbtr8K6gNHwpuyhfsIvJ&#10;qbISFF83TxpHQmgGRnZhNiI2zmhcI4OHYaP3P//1bSF1xT3lxYqxKNzR7yGnTSm8c5TDHLnnyJnC&#10;pu7Vpvqdihy3tr+duhiOWxmCXf76y6oT69ovv3BdO2MZ8fqaxH+hNOXeabG5Qp2MfCFS4ueKpYx4&#10;jRI5YizRx56QLNjV4Ibo2b82s2D/re/qfUuiAXnE0xoRhtnLpOYTGs8gz9cEUgdcBVF6AZMSsRUM&#10;xjV5kOEEycI95aVrxbJwP1RW3GNYOeciNh9TmSP/HDlzWPpebRva9Wv3BuNkHYX7SvhXnWB/wlhh&#10;f60Tr/IfPuL+rTOWLayYPp9YVW+Ua0QsP9tlf1Zs6j51iZXTIiV+rljKiNcokSPE3Pn3EFOw+40t&#10;z/7VeQX7q79dWWEPjCcXX0qI8jVyMTlVRoJZBHpCyoTQCdj3bJn+0xmMK3uQ2Q2JWLjHRHvOizfU&#10;5vQkT7RTJO9UrOsvyRx9zJFzKnPep31Dmyu28c9Arjob21GwHxDR5zqhjqvzJJ4R6xzCE9P/v2id&#10;cJZtQtenEfJJpqyqU0I/Em8bbxwlxlJGvEaJHBpz5T0jrF4zBLvrQyh49i/PLNh/V/uvlM5FODV4&#10;w8FJTEo1ofEsIp18Y3KETMDIrpgV01bQj2vSACc1HjAQ7aSkznkJx9pMWW0nR34PeJ1zMkdfc+Qs&#10;RYn7c9bQ5mwlVtuPxL91IAX7G51wxb+0KpHPCpdjz0/MT4pQJ6UdXhfWGcuOTBXqlNCXxNvGG0eJ&#10;sZQRj0xtbzFX3jPGWrDjhyiJhp79i+t/MXQOXv09ygp7Br7LhChfIxeTUmU3nk2eu8bkCCmA0st8&#10;t7EI6nhUo4fshi7MLTKpL+KU+BURPVxIuM87fTpz9TlX3tJ4701ljTZnbGPhfuWY6OYJ0ZMvtmL9&#10;vPOzw8+N9fxYdotTZZ865pDXo10bBezIpoQ6JbTzxlFiLGXEI1PbI6XzVWj12uvGCruJHv7sn5tZ&#10;sP/+PMGujxbponzBbialm9B4RnnuGpcjpACiF6NDw7xRRmMaGTxkNcoCe/oAbpHxvpS9cQi3ezhh&#10;m8y2gZNairnyzknuc3HW0eYNhTsR0bmEz4z2/Gi2GLiqruWICXXNFmLKPnUmtU/G284bR4mxlBGP&#10;TG0vKZmrMkAR7Nqny4ajn/uumQX7N+mCPWu0aY1MiqSZkOTMCfOAiWzzRunHlDW4rEbJpPYyEO0W&#10;JV/aUrTThNX2TZM60SnMmXtOSj4n+0gTmaOQT4JxnufFEyNBoU5GDkus4xg98Kr6ue4vsU4hp39K&#10;aOeNoxljkSltkZK5KmMaotVrr7+T9Jhbwc99cmbB/s2OX4npgUh/wyBF0kxIsmmBziSEZhDIPs9t&#10;LcpoTCODh6xGbkpkD4r2uV7cuyjcS0x2iLnzL8Fcz8uuI+9t6hylxjOpz1ND+u+pa3lC4hzrMaRQ&#10;Z7Q+vaT2z3jbeeNoxlhkSltJqTyVMCHBrhoREfTcy/MK9lc+oa+wt3QDcQ3aT5F0E5JsWqA7Qgqg&#10;9KKYyDZvlNGYRgYPWY2SKdpLQ/SB9xmifc4XuMy9zcK96GQrzJ1/aeZ8ZnYR7f5uwxzhuPD31NFP&#10;BYU6x95/aSjUJVr/IVL6R7xtvXGUEOuNs5jangrlqPhpiA6a7hnHQyUU9HDmg2g8gIYPZTyJ4KUl&#10;p8PGSUnaYPxfURLG5QiZQGAgYApEbozRmEaGFLIauZk0NItYsrlf4rL/w+P2YOG+aYpPtsLc+Svb&#10;yybuvfUSaU6GYh391L0L+H2glT3vChl7/6WwWE/F07+Ft603jpyx3nmzmNqeCuWopNF9tlavaivs&#10;Y0uU5/7fM6+wf/s7WeOyKJZqQqLiolySkDohdAJKL2BSIjaOOSbTESKrkZtZsgeSfuB98Msxm3iJ&#10;c5+bWG0PzE1Rlupn02zi+dlWcu55ifmL9evZ/sLjwPFYdW6Pfua+sv3FAseiYfXjJaW9N9YT54kJ&#10;MbU9FcpRSadp/9MKds9DHuG5/2Zmwf6H30GTmwKXl5lk2CgrhZeE5AmhiUQygzsSvVH6sU0a5KTG&#10;UWbJnpD0A+/7eqJPfAnRyz9DdLCgULZYLSDcE+ZnMkv2tS1UQbAm9/6nzqGnH02oE7TVhLo2Fs2m&#10;kSLUNbSxTSUljzfWE+eJCbHp9pV8mvWDfOD6sAZo+HOBW1hKHw54LHi4wEZ4OMAtLRkpbDAZHgoY&#10;EgjNxMiMZti5VH4c+eCYeJdV2iBHWVIauymaHZNNSfqJL13/QsQmaaj9gwNvkymxVabE/KSyZF+V&#10;7aW0SMJn2fuc8daXA/glFllGsb5ShDvaQtx/iej8i/linTL6jJGSxxvrjZvC1D6mtq9kwmKkK1ND&#10;BxARxfysn858CHAMo7GkMKHxWJ4XxnlxOA+OJpkYPQiTJsznGUse6rhGBi9ZjdyoY51K0WTkS7b0&#10;C7/phPuBY387TjIeS7GJPreRs379SKrgxNgpzxXuU6cuv8wnx4cCGeto0w7ep35+glCfA3kNMbyx&#10;peM0prSlAu0rmXRCavBhCwh2/N4Kf+ab8Yp44SM+hgh4IUnJ2mD8X1FwXI70zrAJGANSzPOPZRr9&#10;+HDsSYPObuhiluyzJM0Av7iXgkX7w5PxXGxyPphtGcc2UedjjOezwzFTn28p1HELDCM/z1Jwo0/z&#10;a9x7qT3Ov7jbYr00U/qe2nZK+yWRz1fOkUuJHCPEqufgA9yWe8Ge9j3WRclfaVFEdtEjlbQLAtpG&#10;Uponp4iRMD4MdTTJxOgBzBg1z1jywHH148sa6ChLUWbNPktSi4boE1/WbovJeYHhRKROSiyeV9tP&#10;T7Zn605ovJWKBn62UHiUeKZiQp3EGOR48Kz5tWObhTrB9XjwxnviPDEWm2o7B/jM4DEVzOc9ioJC&#10;nT/Iotw065911JHfLCDQsREK7NJHDBgq897nHqP3PveYjBzRUEPvfe6xkUB//rnH+0Ni2YMY4yMi&#10;ev49j/cHh0rb+7qjPMagFLMStVWMxqZcQ5ysRsnMkn2ZoStwZ92ZX2SlXmiha9GuNTQHmxTuoXFV&#10;xtR5stEEw9T50ra/hJD942dejk8rc/3uFgv1HPCeWHjiPDEWm2o7Bfls4LHXdF8KjShLO5e7vewH&#10;w28SbgzCXLa1QIFd+mBwTIGxvfe5x+izr75Nn3317U60t8Hyf+997jFVeD//3OP0mVff6g+M+cyr&#10;b/VxKo7xST79SpevE+affuWtwVEGY1CKWTFtFYPx4WCTBpzVKInsoVlgwiJJ/az/WLu2EFG7yv6g&#10;W2WnLXjhWvMjhftcbPD+VM4YU54vz/YXifxMa8IKfVgmIrrzUivWLzj62yQp7y5vrCfOE6OB85zC&#10;lLZT2FS/Jcn+/HUNewHDNig3XD7tfiUGj0QaUgR26SNhbCwoPvPqWwNxoaVgQe7l+ecep8+88hZR&#10;Q+2ZlPmDTtAlj+ff83gvyC1h/j4R4wN7Mf4AZpu3AhxT/+dIdLjARkmNXWDmyT1goskJc2k7Hgt1&#10;9slzh/cljOnmQpu/UqvteH+WuqZ9p85jmCnP2hShznU8x2x3XmqPCy/6xbr3PVKalH69sd64HKbk&#10;ntI2B34ulu53SYLXKD643cr52q75T3ub+ZdOQ6jfTfirLqWPAGspoQmKAsh5DMBbWNT56YR3WbAn&#10;0aNiCpi3AnNsI4MHM1tRZumheMJU2gHIT1R4OOxtiD7xC9tVdlJeVuEkY8wXXkfIF0LetNRtMrJt&#10;fGIqU6nzWx6vUNdEh6xrZ8125yWi24lCfZOkvFe8saXjJDltmCltPfAzIY8zi/zCWG9zGdkHfj5a&#10;IRwV7PjdZL4/cUW89EE0EuZegc7bW9x0q+f9XvX3dKvqBo1YKf/0K28VFebD1XXjTqDZWDWPz9Sy&#10;jMaGhqRBZzVKZpZeZkmajl+ga3CL7oxf3KnktkuFL3Z13B6nxq/J5E1KpQR13sfkzIlnn3pIWEkb&#10;fr7lWR67JNRT0eZIo3QcY90nL1PahpD3f9/RPofqdctArSy/YFis82p152uUFfbs7ycU2IUPjzDX&#10;MPeYa4iLZpHOB+8tl2E4Iusvh0q7FaOj3UyBYlZMW4U6dyODB5kpuXESs/UyS1IPbcf4vzxkO8ih&#10;vric8Ip3bNV7Sh8aq+O1sKlsD7mPZ8W//UX7LKH4wrJ1vt2tql8M9LeNaHMwBW8+bxyTGi+R93AK&#10;8tmQx1nB806y9qeP7Hw+Vfb8rm39r8TI5lkoIrvoMYHB6jpesOPC2R0JM/+SqLRp/jWyJ9EbjnXL&#10;954jo/FlDTqrUTLYS9GeZkvspe24fPcyW1fOeXGzsGhOiA6/hejcJ9pDinctb+kvCl5tr8K9ssuk&#10;CHX8/Gg2CftQrPH2l4sv7p5YTyE0N6mk5kqNl0xpy8SejbNA6Au0IfGX7XrDujyyN2tRbqysu7fE&#10;jJB9yAMFdukjA/kXROWcydVyCYQNyhK5Wm6Lbw9t9jZfQ+97zxP06c++2Xfc15Xp3kZwjP1YR4YU&#10;shq5mTS0GLMmj4Mr6PMMgzMmZNbmpDkhOvjmVqgffgvRSiiC89/WHhe+jejwhbBwL0kV7ttFwiN2&#10;5vEIdVI+MyExJj6S/VmWd12oW9edS+l8NDHnlLYUeTYqHfKLTSn37zD5JShFubSfEjVDmy3YIV9/&#10;WKDALn2EwDGKseJvnFtNEN6Lzgf+kgtua8H4IW0vn37lzXWP3RI5C/L3vecJEbkekzW+TYJz148R&#10;DUmDx0ZJjd3Mkh2TFk3uo+0S5flScF+ZfTYnRAcfJ1odtN8IK/5m4DKtbStqBcFDY7vMHF8qUrgv&#10;CT5PoaNSoe6zxGI9hPY5wbqEffLMZbmqvquErh3xxHpiKCGOEmMZvk85bZmp7fcN9X0rX8T4Uu7K&#10;jfR1R4OivFtd71fbhY0aWn321bfV7lNoqKHnvz38jxNN5nvXT0zoL4BqTL5AN0pPikkScW8Vo7GO&#10;DB6yGmUza2+zJg+zrCDX+eD7voHoEx/u/sHk1fr88s8QXThev4N4qHgm6sQFrKivtPPaPSjfeYno&#10;sOsL0WxTYdG+OkZPHqXHeBa+WM/CNXrAzxGRT6hbWD7x0ezP/NljQmI99IyHfBJvXC7WtSOeOE8M&#10;JcRRYixlxGuUyLGPjJ7FwQdRsZG+DaaBeh8HNlqvwNsr7AHUlTxcES98yL8AaoGXKi95XpSeFJM0&#10;G+6tYjTWkSGFrEbJTBpijFmTe9jE6rkHHk93/sSXEt3rtq1oL320j1bU5Sp7hEuR1fYQOdOYs00G&#10;n5s5n6E5cm4bZ+EaU8jd/sKEPmpsl+e73e+p/+IXiX5JpM9dwLr2OUnpMyWWMuI1SuTYRwbvHvkS&#10;xzKbcKW8K2tbYBrYu85tGhbCEcGOwjwoFhSRXfRQkJdljKow2CNP9NhktdhmRmMdGTxgo6TG2cza&#10;y6zJddou8X/bDI9OGaX18u/tXWGw/WXoCnLpxfbQflXGI0ZwyPjo4kE0Fu4Yg/FLsok+K8uTu/2F&#10;62hHNN9dIdQPuv9TbZfRrtHCE1sqhkmJpYx4JPZMVODFDuVuq/N4pZwP/BWYbksM2qhphXrzUGyJ&#10;AcE+SR6gwC59KJc+P0aPihlNy40xHRxjP9aRIYWsRtlMGmqMWZOHWX/2Fu44G22cmk3h9ITo8Fvb&#10;b4jByrpBwEXUCfejTrhjLNYl7PNO++DZOO4O52r7EoSudV/w3Kd9hf9gmrOqjnULGbcionsvtYcU&#10;6rwT7izguc5SMUxKLGXEI1PbbxurwtfU9P+BL4uu3PsxhgW4srI+Wn3nPewPB0K9F+zZAh1BgV34&#10;mDi6CDxpeIxN/R+gxpFbB46xHysaki4CGyU1TgZ7KdYbJiya3M+kPyQvjTlPXMkZf8L2Fy9HxjaZ&#10;WDchXxQW7Vsk3PednMdtl0kR6qQ8z1i3kHH3hVD/pUKs82dpqRV279hTmCNniJT+UmIpIx6Z2r40&#10;/HzhEfNrsSXohTXBiwdX1NkPohy3u6h/2fShsD8ciXXCFfZsmrHALn4UgSdHHJYCZzeYdoF+rDj4&#10;pIvARkmNs5mtt9kSe2k7xv9tJThXwTljB56dTFlR1+Duj8RquybcLUK+KHK1fUPCfdL4d5DEx21n&#10;SRXq+Bxg3YLj7r/UHr+k2/6CYqjUCvvU9rmk9OuJ9cR4Sc2VGi/RnpVNgM+XRcyvkRo/gFfBu/Lg&#10;e06uqks/+1CUN93quayzwOXY0PEwU7DDuIiU3KWPLJSBKibNDO6tBMfa/z8uWYPHbMswe6+zJfYh&#10;pfkGh+Eje5DcCM+JTHqxCmT3lnAP9RXyudgC4X6WyHzcdgK5qh4jR8xIuC0KdbkFZlMr7CWZMke5&#10;ePv0xjGp8ZIpbUvAz9AS40juo/sybEQZ7aNV9aYVq9aedGKBxnUh1KNivT3iHzfZrxwfgivipQ8X&#10;ykAVU8C81YzGPDKkMKlxNrP3OnsHYXZiBZ0pMlfcEM8T8ya/YAHsWwp3JvRlEfK5WXh/++Tx7jC5&#10;z9m2MnX7iyTkY1ZiVV1ufUGBzkepFfYUluyL8fQZi4n5GW8ckxrP8D3cFJvq392n/C5TyiOhzoJa&#10;rpgKkU682i59D9diXRHm6tFogl300Y/JYBCGArv0YfYsJ2VsslrsAqMxjwwpTGo8mdl7nb0DnZ0S&#10;6EzxueJkeNarxcjJu/hqOy2z2l5knDtOzvOwbeQI9Sn3fkVEDzqh/qHu3xbgnLiSron3sYLYblLm&#10;yhPrifGQmic1nsltNxX5zGwt8ouRV9fZzkX5HSdEubZPnQW5JtSDYh1ixAr8QZ9bjtUgGIoCu/Sh&#10;9awMCE3qWLeU0ZhHhhQmNc4Gey3eOyYu3kGMtsOdFOizzhUnNjowzD25L/JYXs2vbZMJ9R/yuanb&#10;ZBZBu9+7wukJ0aFTqJPzuQzFrLpV9S84Jvr5x+tYKa4skS5tu0LKWFNiQ3jyeGIkqfG00L2Szwge&#10;W438YuzKjWIfbHPhI7BPfSTUHzrEepdrsE1mLYQP5LBiRxAU2KWPbhA8D014QX0rwbH2h/UsuMBG&#10;SY0ngT3O0uvsHYTBFfQNDSONRedMdsDl2TsdEuvO8qNwD32xhHxJzLBNptjY9gTrfm8rclXdO/bY&#10;PQ8JpZVYVf9wJ9RlLIqtlSLapW1JcvtLaeeNjcXF/OSMYXjeU8hpk4J8HnYO+QXZlRtStryggGfR&#10;jaKcY0XMIH64Wm4eA/9DcX5IB973QxQU2IUPOYW7Rj92LuDhAhslNS7CIj0v0olG2yH+bydYeM7G&#10;3SzQaYzYEELzI4V76Iun6BdTodX2YuPZM7T7vG2wUE9ZVafIPY89oyzUP3LcHhwr20kRJg9cWWfb&#10;thOaj1xiOWN+csYwKbFMThsP8v7vLPIFERDqxHYpwKUoF18svRiXXzYPFREeOJqxSF8f2h72XJS+&#10;ix47gLxNfP8HK+dJYLblWWQEi3Sise50Z1bOJQvPmd0dW/A8A7HUMT9jXQyL9iYioot9UU3YJrPz&#10;X5gLgPd3W0ChvsQ4H7zUHl98TPRFilCXz9MqsGedfdhmSVL6TIklZ3wsJuYnZwyTEsvktAmxyftd&#10;iob/I7+r5Or5ILDzyS+LphWjA1snUEc2Xmk+Nf8RpNHRi/WhSF/nyv1ZRw3sp/SxhfS3SLuvDUbH&#10;mNS4CIuMYJFONNadSoG+6BCmsIF583fHEXieQG6K1HZ4gbzazv/su0XRLy6ncN+HL82lwfu7aaYI&#10;9di9t3wPXiL6BcftQSJOPk8yNwpyrKNtW0kdW2p8Lin9pMTSDPekdL5NEVw9V+ykbG3phZ6wjeJY&#10;sCasqhOLetFWit+mE/7Zv8PeX5g4UGCXPjbI6GpRoGeBWZdn0REs0onGjgp0WvLmtOQ9DxyJ55mY&#10;Kz3m9Qj34l9mQrijQCraT2VxcvapM577r/l5Vf1LHCvqVp0Pa7Wd2yxNrO+QT8MbH4ub6pekxFJG&#10;fIjY/O4MLNa6Mn/4ehEHdmqE2Bbfhr34BtsgTgpwRZQPjofruH4FHkUvCnm3YBeD7C8MTNhX6WNB&#10;Rlc7MqSAjbOSFGXWEeBlztqZBDvcqV3oaxacM5yxfLg1nmcilj73grTJkMLdovgX23H4DwqVdHKe&#10;hxJIoZ6yT53xPFsYw0L9S4/bg/0yLmQLbYeRB/s3CY6JjxS88bG4qX5mzmuIkdP3ttLwdhcavgCC&#10;Ql2uxrL4ll8Mmo1FqibWhV36e7GPQlfYerG+zmMI9m4gPHg5NumSl4z9lj5mYHRZuHLeX1wOkxoX&#10;AS9jlhHNmjxG2ymuoG9kKLnMPGhMP19XnLFg5lCqkI+ZcrHYJrbaXpxjolUV7kXJfRZymSLUySmc&#10;ZAwL9S87bg/p47Jlk0JN1lG0Y13m22di1znVz3jjJDltkH26l6HV84Fd+Ps2LKyF3bSxOGUhzltX&#10;Aof6l0plebgFZn204z0YDVgqcXG5eIxAgV36KEA//iLCHBvjsRzY82wjwA5m6URj2On6fwsOoTQz&#10;D37m9ALZC5czes5oktUmBcwf2iYz15fdqgr34uB9LY1cVZ8T+cw9eInoFx63h7RrZSnONKHGNs9h&#10;LPntDHjtOcRyxPyMN47hezCFEjm2hZhQbyw7CHLqbNq2mN72cCjCY0J9INaNo98eI4/hy2r9Dyd1&#10;iOFBaARlfEWPBPAaRgI9mVFGDNgIs40EL3W2jhDscNjxYsOYA/2SijFz+giyx8K9l0qXOzHapFrb&#10;ZEp/8ck+pXCvTAfvaQmmbn/xIkUWr6r/ou4vlMqY1DLXcRU9Vt9VvGMPxYV8KaTmSY1Hdv3eIalC&#10;nRRBzraBWOwEaG87JaIHws4CVQh47RiIdSg3cvuLjBlzIIfGl5MF9lf6CNCPH4V51kVh4+QExcHR&#10;zDaq2RKHsK9o9utdgpkGvz1zw73LUSw4otSuUuMlONnaanvpL0Ecb11tLwt+kDwHspRQJ/F8SaHO&#10;Yh2fPVmXAluKNY9tpYh0bDOFEjlS8fbpjbPwtPfESFLjJaXu2bYwWlWXdrZJfye+BwJcs3Xl3s5C&#10;FEV46OjiR2JcHMo+9RDl/g8tZSxFD+W9ORLokyiSpAh4nbOAnczWEWJ3ant2iJkvYqa0E+ERwchK&#10;DTSWJ3VSUuNDhLbJlALHWrfJbBb5+Z5LqKOoYqHFQv0XH7cHgoIM62yTPoxZRQQ6+neNUmOO5Yn5&#10;yRkjSY1ndvVemaBQF+WRgBcf2KYRgjpk01bFxTEQ64qfrC0u7LP3qYfYGcHeELwo49dGRETvf/4J&#10;ev/zTwjLMAn73//8k/T+558UcdTbvPZcZD68rA+U6APnDTuZlXjHtmeHKHwROGuF0xeER4VnvRok&#10;JVYjtX1qPKO1G2yTmUFEa31W4b45eM5LC3VShBXXNaFuCTG0cRzbsc426UPRjnVsv2+Eri3kI4ef&#10;nDGS1Hgmt91WEtrmErIHtsCMbFx+aAvxkV0cIzEOwnwk4nmscXZGsCdcU8/7n3+Cfu4zb9DPfeaN&#10;TrTrSTjm5z7zRm97//NPDuwozjkW7RrycdAOIqKf7fKxQP/A80+mi3VMLDtYBOxY7zweseXgBRS4&#10;iMLpFoZHjOeCeFN645jSE87CfS7Rro217m9fDinUlxLrclXdQhPQmk3asc42Wfccu8S2jDdlHFPm&#10;ObfdVsKCvCv3587eC222d4J8sA2DRbWyBSa0/aXPpQj0gR+FqzzQf8oX42Z3BLuJvBnDQwrwUrCQ&#10;JyHaERxJiA88/2Qv1vnMZVlXSemoKNixPQCM0KN2hBkuYIaUG4KvYsarmTF1cS6zaJ9BRFsPTV1t&#10;n4+5hTop4uphJ9R/yXF7eIWbFod1tuGBdmtVHdvsAiljDcWGfFTAL0mJlSx9b/CZKNp/aFWdT9Km&#10;CfJOlHMuWaduBb4Xm1xGoS5seJhCvWs3+Iul6UKdKSfYlWsoesjJHRzTmbq9hUcSy5O8Ys7gJZe7&#10;dCf+jv2RO0TBi9m/+ZFXwWW4spQLTYm1yMmR0ybG5RfnF+5I3SZTnpBQ1+5BKpq4eSiEOqLFa2Ac&#10;iin0x+KsowSl8lik5A/FhnxUwC9JiZXktrPA+60dFhgXix/QfUs2oiztRLB6zvGNEI7Sbq22SyEt&#10;jtiKOp2uxTiXB4IfhfpDcQ15TBLs8tJHf7AofUxArooj1rYXrvMh2w+uu4NXyn/2M2/kC3Nk2r2d&#10;gLxC3yD8kTtEgYtKn8ldRF7ZzFfpTe+NW4I5hbt1nXWbzHRC+9RLfaBRvDx8aS3WY3gFUCwG83hW&#10;1bHNNpMyxpRYJNY25mdy5zW3ncbc9zea2/pO4TILc7Y1a5E9+Mbt6tpqe8Mr68ph2fujE6bWyvpo&#10;H3uJl0WiYJfT0KBBGXPRI5PQincIuYf9ZzvxHptya9+5tKsxg0mF8qzgHfV3nN5iByh4UQVS7Ah8&#10;lfJqJ155rHnMz3jjmNT4VC6/SHRlhv3toYetrranE9r+os011r1IwcJC/Rcbq+oxpMCyhBDGaIc3&#10;DtucBaZcq7etNw7JbSfZxD0d9SU/YJooJ9geI8U3x3S23s4im/2NspdcCPV+xRwFuiiPtriI8ih3&#10;OVTBLi5rcIwNAhTYpY8JWKvrGvLStMsMwSvsuPdc2n72M2/Qz376jfTkRcnvPL/lFlPgokIfjf1H&#10;fmIWwtuVN25JetFeWERb11q3yfiwhPocH2wWKlKoh/5SaSpTRDW2jR3bTMr4QrEhH0X8IZ/EGyeZ&#10;eg+25j7KD1hXbhS7KsoVQc7iG20kt7DAEV1V78T4aAtMd4xEfMkXRsvoH05qSDH0jgAosEsfGVhb&#10;WXi1HA8vcrUcxTmRklh2oHT0gfd1+d73ZCvmi4ED8F8ptvC33BEmXBTOSUaK3WZw0VzAs5PE8CxS&#10;+kiJncIVudpeUESHxl+Fuw0K9dQPtzeOhDjShPpcwkkKs9CREivbhPDEbJopYwy1Dfkk3jjGO/cW&#10;U9uXohfgtP7A9Sb5oZJinQ9rTzoKeym2pQB/OBbk2sFCXN3+0uUZiPiUl0EaB4Pr7yfKAzTC6yh9&#10;ZCL3oWvwFhUU37wXHX18HmxraYh+9tMivhPgiCbG2Wa1CYM3Do908lvuCBkXOH1W9wRzAtgIZzXW&#10;iaetJ4ZJiV2SKy8SXS0s3M371FH3t6+Rq+pTP+SedisarqpPZQ7hhYJcOziuJJvKF4sL+XN9jJxP&#10;D6nxyNT2pehFNa0/dP1nT34I2cc2FOUsrOW2GGHjNtaqep+PyzIuItLZP1hVn5fVz33mTc9rJvo2&#10;sgTxHFhbXMIjLMhiHVmUG0C5TFtOxoVmNNlPjIn40Pu/gegTz4q/pSbOL/8s0WEnSIz2dHpCdPhi&#10;+Ask5GM8MZQQR87YUIzlQzvWb7xERAWEnAT7kLBoXxXuc9vpr1v5C6VTseb79KX2/Iu6udbiNJuG&#10;Nw7RPosy1784IfoN3ZyshA/L8vx9LxFdjMyj1q+GNy6Gd348cVaMZWem+pHUeMmUtiVp+v9Ig20n&#10;KdYJVtQ5ThH/1HRCXJQHPvRjHPuk+IfyYMvNMgQEu2HeAhYf2eIdMuU7Lp9xy0m44ITQs0FkQtaC&#10;fTUW7S//nF+wU+ALxbIjm4gLxWg+zUaK/UYn7Kpwn4fmZB6hTsYco1BntFjNxoR8JVgR0f9wQvQb&#10;DcFu2f5aQcFOibEWnrmaGpPrI4dfkhKrMbV9CZr+P9LQFTV70x59O0OUa7aREFfE+mh/u4yTYhwF&#10;O+6ZX5aD8aD52B4WGxl2NHuHSPmOy2fcERIuOCF0/8l+WLhBcsMw3nTeOC+l86Vw9UWia4W3yVDk&#10;vp6F/e18bUuL9V943B4SLVazEYjkEnA+PGJ+GYfnbcIzpqkxuT5y+CUpsYi8X5tErpAPXkKa4O7i&#10;B9tbcEuM9LPtVGxR4bpyNNZfLhVbXkZ/qVTmZpv1Ip0X9VdiNgVPPx6zsVhHFvMNoHzGHSHhwhNC&#10;95/syZCNuKwkys4/oZ1GyVwWpb4kr0nhXhC+F9pc7OP+dinUlxLrpy+txboHbM9Ydg0WaLFDQ/ow&#10;FtvjsU0sMZ5QHyEfOfxM7txu233RBDmXG7A3uHrNcVqdbTEhLg7Tz0Kd97orx4L71ENsRLDL7wt5&#10;FAc7wGNxyg8AM5bLvGM4LvzMz5FGkcmQCSCZN7c3LkSJHNvIHKvtjPWh2IfV9iWEOoE4YqH+ZbCq&#10;PpeAyhVosh22RR/70aa13STesXjirBjLThEfOfyMN06ybfeCcPVc2mm86o6ivBfhso6r6iyyUYCj&#10;GMcYZdV8INQ1Eb9Zoc7MKtjxu0DeollYrCMLHAAeeWCW6Rn3DMdEOELOFsUeIE4ikxVJPKRkypK5&#10;5gLHOFhtn1FEy5fLlG0yMg9eyxIsIdRJiCQp1L/MuaoewxJgOWJZtsF2mh3jpR/PpcnJ623jifPE&#10;pOLN6Y2T5LSZje4D34gy2xtplzaO60S7ZZNC2hThYBsJehDrmkjvxTqXN/EC0ykq2Bd7R2NHs3do&#10;Mc8A5sm6hzgmyBFy9ig+IZwQEmv9aDYm5Ku0LCXcSX54jtuDhTu+oLQDQX+pA5l7nzojBezpS0Rf&#10;etweOWiCS7NRwC7hsckD0XxclnbMox1zkJI3JTZGKNccPok3jplz/j0M+hYfSFw9p4CA74U0C3VR&#10;H9iaoVAPrqpbMSjW2aYI9Wa7hDqTJdjxnSlvwyws1pEFDqD8QObJuqcEJmq+O7QHzDIpnBDPAsWU&#10;hSePJ2ZulhjDtReJHplhf3uQTrgv2meE/sO+0PYXEkKFV9VThXquyIq18wg4LQZtXJf22DmGNy6V&#10;lLyx2JB/Dp/EG8ekxs9B/54TL7zBNphOqI8EPIvp/sOr13H7S9/OOFikqzEoxuUhRPwWbX/RSBLs&#10;ctpnQdyvwbE48w9g/h72kMBkBVyV2eGZx7NBxL0ThL4wQ74UYvPUkBDtS4poFu1L9mnRjWMJoU7d&#10;vWWh/iUTVtVDaM+PZqPOzoeG9GMM2riMbWLHXMRyx/ySlNgUQnlDPok3jkmNnw35rcsr5mznk7Rp&#10;+9BRmGPds6rebX0Z2bm9EOso0ndEqDOqYOfpwqM4s3fgZb6BYObyPZwR6qTlM+tDx4nxnMnE5nuH&#10;Zz4ekavtS4loudq+VJ/IgkKdOqHEQv1LCgl1j/iyYiw7RcQ0+rQ6nkPHnGj55+g3lC/ks/C28cbR&#10;TNedhfxC6coN2HvRLQ51CwzblLpnVZ1Y4BsinU5BkEvfdu5TD3GgTGs5MDEei4Ed4zENzFYuc4XI&#10;nsg6zxEWmxzuBM8BHCEque2QUnlSmKNPeY83LtyXQqyqL0UjVtUtpJiyyjEwFutMyK752I7jwrq0&#10;YxvrPDfaWFKItQn5c3yWHUmJ88bOjnyJGVteRttinFtgeqF+SkQPIqvqLNbRBiK9F+TsQxE/x0t5&#10;PtQV9mzE/G9mHnAA8wxk3uyVHmOCDXNFstgEcUd4nsDUFFPbL01svDE/QcxAuC/FEqvtnP/F9pAv&#10;4bleCs1L7fELjttjG9DEW0jUaXZp09qyzXNsM7HxxfwWue0YT/utml/5AePVcLYLf2/rxPdgpT22&#10;Jabxr6oPYkCQqyJdHDuy/UUjT7DL+ZXH4iwzgGV6qfTUid4x+GbhubIo+LnZ6Gp7yT5BqC+BR6jn&#10;iKlQG/RhPcVGhuBDm1aWMd7zLhIbu+W37BTxMaViPPC9xMONeKmw2G7ALv1SKQ1WzeV2l8422ALD&#10;Ytoh1gcxKMYVG8c17N/d7yefYIf7sDnmHwj2ME8vlRzq/XCw+CRxZ3iuFCVlWuUzsPFtMlP7XFio&#10;E9lCPUnoOEjNp8VbNrSjTaujz3NsM1PGl9M21sY7Z56YELH743qXdC+RhoSwFvZBTGTV3NwSI0U3&#10;inAU6SjmDUGOtl6oP/Re+FajC3Yxr5u5RhzAfAOZv4eKm3oTdhS+aXiecD9z2+0qc1yvfLEt+fvt&#10;PVP2t8tV9YWQq+qpWOKoFFp+tFkiDW2yLtvknNEWwhNTilhfIX+urwRT8sv7YRF9z4hV9KarS58s&#10;NwRCHVfNcbsLr47LNijWlWPkswS5sI3s+8HB4KXe36SlmX8A2MN8PVXmoN4rBxuZJO4Uz87xeGIq&#10;LSXmaiDclyJltX3i9hf5GHpf8qW3v8hYbzuMwzqCfqyzDcfCdc0ny54D2+0KuWMOtQv5yOEnZ4yF&#10;p230s8DbXbry6MPEMdb2FlFnG8ZQM1wFD22BUX0oyMHW590voc7oK+yzI9+m0afIDWYt30NlE9T7&#10;52Cjk8Sd43kmZk6/MTzX5YnxsNHVdqvPCUJdgnOEdcYj1C08AgnJaUNKO09ds1llrqM9dtb62Qam&#10;jCmnbaxNzE/OGA3vPbA+A0RrldSIsrRzeSDUuQ0LdY7t6tLWx6BQZ1GNghyFOsexUOe2INJ7Ef8w&#10;dsE7y0KCXdzMAhOJ2cpkrWyUegN3HL6B9UbOTqkpHvxrqZaILo0m3Gfe/qIJmhShrrWXxPwasg22&#10;9/q8dStfqGwdMhb72gVCY87xWXYm5idnDCLvRwzzfdEpp4bE6rew92FydZzbwHYXFunaFhhqhKhG&#10;Ma4cI7HOQh1X1BW/fbF7wUyCHW5uIcpmq2wN9abms/EPhRwAnidSKM3ihMYd8qVQMs/GfgaShXuB&#10;VXULFDWp+9SxvWVjpC8UZxFqg74pda3sOctD+rykxqcyR/7cnJ52nhgkp82I7gWSJNQ7Qd7bLJEu&#10;V9VZVKMYFzbpU8W6tqKuCfn9ZybBXqlMB14fla1GvvTPAHNdZkrelFgPjy692j4zUtjkbH/RhJFm&#10;8yDbeXOE4tAXqq+UOtrRrx0yDnNuA7HxhPwhn0WoTcjHeGIkOXM+ekeIb9VGOkUZRTkp22GCMXIF&#10;vBPeIzGuCXVj1bwX64qIPyNCnSks2MXDUJB5slY2Tr2xe4D20t+Cm7oFQ8gmZez8GUppo8FC4LEX&#10;22PXhTtfDwv1L0kQ6pQgjLxxFrJ9KFeKL5ST61pMyLaCQ9p2ndA1WD7LThEf44mRpMYTvhPkS4KF&#10;NdgHIlwcvdDGlXP2sw2FurZqbvlQkMtfeBG2gYif+tLbPQoI9lLfGGPmyVrZFfbl+2D/gS+DJVio&#10;m1nwjN0Tg5R4FXPbx18kenJHhTu/NFiof0kn1D0vlFCMZWekPxYbI5QrxyevC+2aTYvHGLRtktg4&#10;Yn6Nudp4Yhh5H1Lo3wH4bm66KthHAl7Z7tIIkc71ftXdEupg59iBiAdh3hhbYM6wUGcmCHZ5w8sh&#10;HodKpRIj94VeDHjxD85OEsPPDFPmRb5IPXkwno+nXyR679L72yewouGqugZ/ZqTozPkceeNlnFX2&#10;Empv+TCOkddv2XFuNFsque3mwBqLZaeAz7JLPDFMSqyk/7zLD34n1HsBzn5ZZrFtbHfheu9XBLm6&#10;am75hUgfCHI+pIjn+tkmU7DLB6FSqVTki78SZelp4u9beWg+iay/fxdW2zuh/qViVT2GVxRhXKye&#10;imxvlUN427BPi9FyyHPItkliY7D8qXaK+GJ4206Z14b/I97HjVxVHwSK7Sxdm16Ii3ovsNkvBbUl&#10;xJXDFOpyRR19Z2+feohMwV6pLEfuu6uyBPDlMDjPyLY/FKWmQE5vaTi3dmAMEdEXvEj0kW0V7p1Q&#10;/1Kx/aUUqblkfGrbEFbeUB9anMfGB8Zothxy222S0JhDPnL4GW8c0pC+et6IsrSTXDXn7S2dKFfr&#10;LNw1oQ42PAZiHoS5tvVFivV+3BWqgr2yUeQXQARn2NklYS7nQX4hVFykTFVKbCry+1za8JniuC/m&#10;n2DcBuH+0lqsIyU+D1oOtGHdQsZNKYew2nA5ZNPOHtsmiY3B8qfaQ8TaxPwE85qKJdQ1O8fLlXQp&#10;3Knb8jKqG2IdxTmK9JFQlyvnQrijiG943BVJomCXD0ClUqnI94H8cqgUZ45pjeVkESFf/Wz72DHR&#10;R/m31JemE+pfdtweFrkiKFdA5bRJRfaRUg7ZcNzSjjGaDcseUuORWPuYHwnFWz7Lznj8sRiNXlMr&#10;79+gUO9EOh+9oOZV9EapK0LdEuuqD4R5v1KvifjT/moqYxIFe6UyAzkvrIpO7hfAJPALIgOt2eLX&#10;kYg2ZknMT84YSWp8iFAu+RxZ94Fv+1fgv1w6J4ZQt8ZIEZ9GKB59WJdInxVnxZQuh2yec8i2Cab0&#10;ndrWirfszFQ/InT2+J3blS0BP1o1h5V0KdwHdUWso0hXfZYgV+y9iJdjr2hUwV7ZDhwvr01/R1Q0&#10;8ItDnisuUqdLTnkuVnu2yw8bxuKHsCGiF46Jftncwv0lol943B4aOC4JX48VE/NTxJdCbh7ZLrWM&#10;Ns3HyHmQZ7RheSk8fXpiJKXjp/oZoamHBlFuSIhyiOlFOYtqKd4N4d6vqguxrq6ca2JdCvHTtUhX&#10;/1Ip+/uLq0Sogr2yc/B3h/eddyaZcXI+9P5voA+9/xu6mvySkOcNU+L6S1xKiRwW4nt5Mjhf4ju8&#10;Bz902IaI6MuPiY5LC/duVd0S6qnIFwhek4UWgzZrbjCOsWKscgyrHZe1XJZvpfjQhm1ySM2RGo9o&#10;7TUbE/JZxNrE/Mzosy3fsZ596iyicbuLItzZRo0h1IUNhfpoNZ5XzTWRLnzNKV9YxUkV7JWdptT3&#10;xl5SeHLWQv24Oxj5hSHPW842DXPKWPh7Vh4h0I/PSEoubotx/8Ex0S+dur9dCHWvWMdrKYGWE21Y&#10;t/DGEcR6ypqNyyFb6Byzaf3PhbcvK06zazbG8ln2GJ75Uj930sBCne2avxPpfEjhTiDcuY6r6rEV&#10;dY7RBHkvxkGkE6+oV6GeSxXsle3B80KrpDNxXm2hTvClIc+VZEpOnfi+HtwarQ+0yXZSnDFoCz1b&#10;vyRntb0T6r/ouD00Qn2GfKnk5NLmKkRKvBWrtQvZrDMj7VoMxk/Bk8sTUxKrP8vOWH7LzqifTeXD&#10;22h2Wovu6HYXEO4DYc1CXJS1Y7TqDoIcbVLIjy+ykkCiYJef3nmYv4fK1pPxEHCTjKZnh4zJsYW6&#10;BL48+JzYV1GW+l7w9OOJYVJiU0jNy9/zVp2U50log0H8LzlOEO4Rob4k1vOLdqxbyLhYm1is5edy&#10;yIb5rLo8x8oM1qei9RHCitXsmo0C9hhWO8vO4Odq8OHpyg3p218GdhbUoe0uLNy5LoV6ZFV94IfV&#10;8+BfKK371EuRKNiXI/VzWtlDJjwE3HRCiv3FMSHDVfUQ8guEz/XlPIlNTB/eNs8YUj9kv/i4PVTR&#10;LlbVvYT69I5JI9QW7aE6+jRS4jV/rD3bQj6sy+u3bOifCl6H7MNLSrwVa9kp02fZSfnM9UY+oyDX&#10;7Cyg5Qq7ZZNCXq6Kpwh1Kda7FfXBqrrw1+0vxdlawc7kfG4re0aBh6BAiv1CfimKiQlvf7GALxPJ&#10;rk/66As1k9Q8qfGlwFvIdW08ms1DL9pZuL/U2iyxPuUZSmkbe0mEfDFk21ieWGzMxuVQnHVm5Fxo&#10;ubFcAtlnSbw5Q3E5PstO2mdHfshYkLMd/FKAk9zaotmwLsQ2saBGMS7q6tYXz4p6FepzkCnY5/pk&#10;2XCPy/Za2SoK3Hz5HHmOs0KeUCf9C6U/z8S23Rjv5XrjmNT4kqzglpaGV9v7VfdMPM9C7MMc85Ph&#10;R5uso08jFp/i99isM4P2lbO8DaSMIyWWIvEhH39+tGMU1JWbTqyjXfrZ1698h2xSdAsxPlo1h6P3&#10;a6vmKOC7ctOtuA8vsFKQTMHOyE/ucnCvnqOyZyx8Y/F58h67xId+Xo5Ql2hfLoJdm5D/f3t/Hi3b&#10;sp11Yl/u09x7321eo6fXq0GA3kPSExJbDZJQ39ELobZUqABzdMSjKRkJAS5RlD3KVaPMsP+pKnxg&#10;c3Dxh8tlOlM2Ncr2KJvOSK+RtqTXSsKgBhDCFCWh9253ztk7039kzNxffjkjVqyVq8vM+btj3hUx&#10;Y0asWLEi1/p2nNi55wQP7VjoRM6df4q+7YN+SGs/rF6M+jTPcFkpDh3LSz6vTPFicn3OpZmcfwpq&#10;+1Ibx3Sps0GemVmhntK63YWF+0Zgq8/qkFC3WPXtCHVPrLNI1xV1iw2GZE/Bbiz2nb2DYT3r04IZ&#10;MPObot1rY2Pxaz7lG0msd0VfMHyckDEHEi0uuTZO4WEeGm8yepOU9cGUDHmvu7RdU0fHVmlTrr6a&#10;stxRfTXpqWnTBy/W8xm5spy/CvrAVAl1E9Am7Ffbwn0j1DWGV8BVjDu2Ed0izHe2v6TyEOqj05Ng&#10;N/iTfLzYVXaxIGhC50wbq2FbqO8j1iEvGT4KtZ07BTJDVEVXgWz1mup6k0nvXVMbQ6B9GIPcOdWv&#10;eaY0jkqXcvPVlOnR8Pzsa0p7lMrGQvug+ZzPyJXl/I3wB9BEtfkpZgUS6qlOUbhrTJNQZ2Gu5SLM&#10;N0KdykKoT0bPgj1owp5ztRZUogN3ogOol6/Wn1Bn9MWTjjr+mmdKZcfIvqKXBTjrAMUr83yGTRSL&#10;KX2Was4/Fl7/9iHXnvqb8h4c48V75U0+o1Sm5GK8NmrSU5A7f86/L53apQ+ICe2V+MEinGxnq4sI&#10;+U1MTqiLOG8U6im9s6puYt1ip/7AnyYDCfZFxoK26AiWLHCIAQIAfPqnfCM+fe/tLx70wtmygZji&#10;PtZeTm2c0Ta+Cb0FTe1ruY1tru4+Y++11zf79M8oPSty/hwc31TXK2/rqylrOlqa/U3pHE3lY+L1&#10;xfMZXpnnK0LifCPGk3/zgfAEvLfVxfFtiXkR4Vsr6jVC3Vs9d0Q8ljeXF4zOQII9h33Ku1pQQker&#10;rR09esElOxK2hXrfYt2QFxCjY6n5Y0Muv5G28X3D57fbyLeTPw9aNke6zq+mz71Xpj7Ot0139dWU&#10;eTFwyjUu19dcemxy5875a/Hqe74SGxEOeTZSekuoL8ln+YxvS7iz0FZxLqvrO0Jexbrj22o7mJqR&#10;Bfu+LGZmx4Ve3XFeZSU6CAc2GOMIdey+hLaOR8SQlzRk2zXw+e12rmi+Wz7ph0187edh7Otr81mt&#10;ifXK1af5Nnh1S762ZUYphn08JjXpKWhzbi/W8/VBaSV949IVdRPlJNI935ZwJ5G9I9TFdlbUqT6W&#10;+e0vGxE/9gc4yHFggn1u2FNraJsW7c08ejURBzAI4wh1Q15INQ/3fcatovlW9N0eOrbZpc5Q8K00&#10;Ix3Rqq9tYptoO2/0s+pZE16M+kr5mnRbn1FTVntUFhKT63uuvtFU3jc15yvFlMpyrFAW6ibQN6vi&#10;FLMR0/ThUt+WcE9iu7VQT/V2Vs5JuO+I+D4/vEEfnG0+jKdqB4F2ekirR2u2q30k6ACojchw+9Sb&#10;0BcVPeineuYPcd42bbaJNbrUGQqbu6sGsd7XHNd250Bf16Zwu945Sr6aMj3m0Dg9emmOaWp/KHLn&#10;9fyery25NjafB33+UXpTzn4T0/yhcnwq3DdCWsW5CW4W6uxjoc4r6lpmQn6Z+hr0Dt/yDhYr7Pbg&#10;Gdtmi3a0nTX9d3LoEA3AeNtfPPSpYr5E7ppz/lOHhm5WzLVfQ5Gbn+ov5XNpD6/cfG3LFI316qhv&#10;IfG5a9F6c6eP/m4edZlnHjIr6ibIN34T2OJT4b5ZDVehLrazom6CPB2zW1+sfHl6n/Oh4NvHtich&#10;2KfCHoL72oGhAv5GyB+idUCb2KOpaYW6QS+kzbGHJ9OYDNXdru12rbcPek6dmzVzVNs4VHLXqv6m&#10;vAfHePGez6gp63pkcn1cSD2vrkdtXA25tjy/52uLtrGy/8nzboUb4b2J4XKrIyJ95fg2cSrUZSWd&#10;fTtbX+zIQp18O+XH8uHtCbsNXW0gQrAfOvbg7MMmRLvS1qZBe7GHLdR2Q7C4OfP0Qp2xJ1THpxVd&#10;1+xpe3lt442OQ9k73A+9T1ymx6HQPvSJfMa2yPlzcLxXt7a8psyLaYPXDo+FjksuPTT7nqumfm7+&#10;rrC7Yo7MSjqnV7z/3BHpOz5rt8WK+o5YZyEuvp3y3AUfMXaLSjZTzuyzyBacKDoR1GaMdvVAul1A&#10;r2Jt0+1Tz+E96Wb8xJuCfYZjiheIfWi8c/MHyis/VEoPCq9MfZyvSXuUyq2sTUztsU1a87W0iZ0S&#10;7edmjvOzrUaom5C2eBHuWz6ra0LdW0kviXQR66tlZusLrbavlqmvRwANX5UdMO4Ku30u21pw5OgN&#10;P5Cbrl1ua3Pg09/xDfj0d3zDjFbVDXsCFp6KfQ5in20xbR7kbWKNLnWYzND2Crdt5yq913N90vyc&#10;afqQe2Xq03wTHO/VNZ9XZmhMKdajqR6Pi46R5segdD6vTH2ar4YnuAl183vluv9chHs2RretqFD3&#10;Vtw5nre+mHkivvSBngE8LLV2QriCvSv2Od7HggNDb+AR3ki9tDa2L/MV6oY+OekJWjMAuZicfy50&#10;eVF0qeOhL6y2VqIpln0aq2VDse/cqP2AeuWej+HyXNrzWboU55UpGps7Mlrm9cvSpXwTbWKZrvWM&#10;TvV5QttquOMHbra0bES4rYJnfJbfEeoZ2xHqIta3VtRJpO+I+CE/lJXY5ecsKNKrYO8DewZMbcGe&#10;6ICqnQh62W1s3kKd0afugT5523a7bTw61umbmlu1Su9+9Xl59belS337kLSlto4X1+TzyhUvptZn&#10;WFnTUdHyXBxSWe7atKwNbes1xXvlnk/Jzf2N+Jb0VoWUtpjNh8UR6Z5v066KcBbiJvC1nGJ2VtRn&#10;JNTtctWCvZidYJ8L9kwawgJnUNROmE97xzfg0zZife7wk1iPB0jbrreNR8c6Q1LTHy/G+5x6cUPS&#10;9Lzo8lzx4mp9Bpd5cW19eqyhVEfLcv1dOPlcWS1d6vRBo3DkAn6WSXqFJMBFkLMP6uM8i2sV455Q&#10;5zgV49oWly3penqExzFnwSCEYJ8Ae86NbQeFdr6NHSjbQv0QxDp2X2ZzemLPpBsuc+ubd9vss6R+&#10;yzd91rTekOgzoOuzoLaOxnG+Jl3j88oMjWl7ZLyyRSGvZeZrQ018TYzi1fHmtrECCW5KW+HmkaZC&#10;3RHk7ON965t8RqSbQN8R6mws1LWtlN4q35PNdTsWTEYI9hPCnrNt7eDQC8jZjDg8oc7wkzzzRJ/Z&#10;eBfJXEKWtvFG13pDw/3Sz0qprAZ9+c9lDErXkvMbTeWKF+/5DCvTY1ea2mG/jovW0XwbSnVLZUZN&#10;TBF9blHaBPrOZHUEOVI+6/OEuu09F58n1C120w6ZifRN+R4fKL7MYJaEYA8asWd2GzsItNM5G5DD&#10;2v7i4bzQ5vTEH6srXc/Ttd5QcH+8+c++tp+RuV2rUeq/V+b5DC7LpWt8XpmisbVHpqbM0qW8+fpg&#10;n3Zq5hivqG89rwppE+krfsbZqjj5NivlFKO2I9Q901VzWVHfEul7rqrzpQaz5uzmk6cWBN3R2dTG&#10;Zod20LOWHOb2Fw/vJUdP/w5jMwu6vMC61MEe9fpCX9iWbprbe8z/2VDqu1emPs63TauvpsyLqUHr&#10;e+1wmZfO5fdB62u+C7nP0wq03SU5zGcCfiddEOksynfieBWcRPpGZKtAJzMxvrUXXVbV9xXq3NXg&#10;YCissNsncwgLgjw6W7rY6GgHMnY8Qt3gJ789/Y/kLdDlMrrUwR71+oT7YB+iY36plx4UXpn6NN8E&#10;x5fqlsoMi6k9ejTFaH9Lefa3xdrqUjeHPpY2YpoLLc2VuNwsI9Lh+Wj1u2olPSfSHdtabV9K3yvg&#10;SwoOkrOtD8topn+G/cRtd4DIgi7oKPZl+/Bpbz8moW7oy22Gb4Sxu9P1fF3r7YOek/O522kfBPUf&#10;EqUPs1fm+Rguz6U9rNyL0zI91qL1vPraZ83XlM0SnsBOeuX4NyvrniAn34p9JLpVjDdZSaRb+cpE&#10;+nX7D573GQ4OkjP7/J2izQbt2JY5Ar+L7TbcwgJDR6bGPu3t30Bi/djQl+GRvR26Xso+9brWbUvp&#10;PKxRcpTqz5WmR1qpjOG4mjpevFevVKZobO7o4cVo/KJQrmVMzt83jZ8VeTatQGI7pbf8tiJuDdsH&#10;ICPSQeJ+s+rN1uDbWTF3RHrX7S98CcHRUNgSc/zYM2dKGw09cSvrQ/R3scPmU9/+DfjUo1xVZ/jN&#10;IG+IOd3CfV5cXet2rYfdoeydprZZtyjmayqfG03zMVeufs0zXObF1foMK9OjoXlD4/WY81le4zTv&#10;pZmcfwj08aOifDNPvYm7kslu+SaRvhKx3cI2W1+Wuyvqrohf3lxrCb6E4Cg5acE+B+xZuK+Ngp60&#10;i7VCK49t3TgNoW7wW6KnN0b3oS+zT7e61u1az+hpSDc0tWVjvxCdkOuH55sjTXMqV67+Ur4mXePz&#10;yhSNqalbisn59Do0Pyt4MpbS7KNVct4CkxXpLLKt3BPt5Nu0rd/sQu3sbHsxa/hw5T6XwVESgv1I&#10;sGdpHzYoerI2NjragWY7HaFu8Bsj8/aY5N5l2OfF1rVu13qKM7RVZG5LFXpbuR3Pl6OpfEia5l+u&#10;XP1N+Sa8eM9nWFnT0VC/HhmvrJQu5XPUxPSCNymd9NaqO4n0rUlMIn1Th2M8ce7YRqSbT8U4pd09&#10;7IUPDHc3OClCsAc72PO4T+sFbbSNDcynvv3r8alv//oTEuqGveT4LZJ5k4xwH6rIdK+Kfer2hQ51&#10;k7XF7pN9dnJtaX6ONM25XHnOn4Pjc+kan1fWRE2dUvvqy/V/0ZD3aCrfG56EKb0R5JLGaleQq29L&#10;zHMMC+2CbYl0MxXjJNR3xPqSrofIfQaDkyIEezAK9mzvy1qjDfRk20L91MQ65E1yQG+VfbrYpW6X&#10;OmOzSEfrq+XZx9fB5cocrrfUv7ZoW5xvm1ZfTdm+R8Yr07hFoVzLJiE9Z1bYFehcvkk7Il23wLir&#10;7SauaUvLlolvUycj1DfxLNArhHoQhGAPDhV7Z0xln/q2r8envu2UhbrBLzh+0R0A+7wIu9TtUmdK&#10;eMIbZ5RnPzLXN4Xg0D7nyMXk/EZTucLxubFjn1e2D6V2m3w6lpr26is1MdWoOLfJpWn2JdsI69QG&#10;VrQKLnlb/XZXzEumItwT6WryAeFuBwERgj0IWvIpIdQJeSk2vWl6fXn3QKGrjXSp26XOWHDfTIyx&#10;KLO0vTWaBNsU11rqD5OL8/yez+CyXLqtz+Bx3+fIeGU5X1N+bDZbWyCTy9L07Nna2pJE+qZcRXry&#10;ba20q5kALxmLdVpR3xLnXO58QBxXEBhn+nXdYd1t81Dr24JZ8Clv+3oS68Eae/Hp8UTocqld6owN&#10;P3dWSaTb6rqVHeozKtdfz68+zmuZ0RRT8nllXdD2vHY9H5z+N+UHx1bEU3rzAZL0CiK4rZyfS2S8&#10;2r5aOcK6yThOhPnW/nQtX6Y+E3wpQZAhVth7xJ5lvZvzw0GT7TbSwoIttoV6iPVtci/FPShVL5V1&#10;Zd82u9TvUmcs+Blgt9OeDbwlxmLn8tyo6UMuxvOrT/NMqQyZcs9nWFnXo4cX4/ksr3FN+d4xYU1p&#10;9W8JbhXlks9uiWkj0j2j+tmvZzRfugbupl1WEDRwNtAnLZgYe552MucHgDa22yDZgRFCvQl7aWXe&#10;QIdyz/d9aXap36XOGOht1M/wHO9pTZ9qYoymWC6vSdf49NgVbcdrr+TTa2jK1+DFaVsbTISDhLUV&#10;mT/F7Vh6HvH2luyWGE+oa77ko5X0rRV1FenX6ZrkcxUELUkr7PbJCQvb34r/LTzbFf1TW2x/qYVf&#10;gvwyPED2fZF2qT/VC7x03kU6WgxvhzE/HxnPNzTWr67U1OeYPuLN55UZGlN79PBiPB+j/rZ5ZSG2&#10;Q5pwK0pz2c62GLP0zGlcbWefCvBaE6G+I8ydtF5KEHQktsQEM0Cf5NPZO9769XjHW2NVvR57kelL&#10;8kCZqvtjnbPL9S1E+3D9tm1NxUIdBTRW8wyXleLQUG5lemyL1vfaafKtH4X1eSbnb8SbVDrhOM/P&#10;nZJIp/LVSvaVq+X8VO5+JaNnIdSD/gnBHgQA3vHWr8M73vp1IdRbwy80fpEeOF1ftF3rYc+6NXRt&#10;n+uxCGFtNGdKIlLL2uTbpJt8OTS26ehRivH6xXktL+XVr+biTShLU8zWnnMW4JntLlvlKqRtr3lK&#10;7whzEengvemekXDf7JGn7gdBT5zpZypsGgumI4T6PtBL0l6m9rYaamKP9TLsep6u9SCapS9Kbeb8&#10;xoLqsyHjG5t95ljbun3El3x6bIvW99rxyjRu4ZSX8rVYvQUyEymTXrF/Jc8ZJ79ZbSfBXbLNPncR&#10;8FV7002oX9OWnSAYhlhhnwn8LDs0O1S2V9WDbujL0+xI6HopXesZ+9Y32rSjH2z9kOut7XK728T2&#10;Qe4B5fnVp3mGy3LpGp9XZmhM09HDiyn5mIUTU8qr3ysD1pNgkY6atnJLb4lvnnBOfrPa7ojyLfNE&#10;PPm2RLqVaZqF+vLm0oJgQM62PlxhYW0soe6prJbY/tIn/AI1G0GV8ft9aLqeq0sdhvVIW7rWY/iX&#10;TZva47JS3FxpeoA0lStevOczrEyPTWi8HplaHxx/Td7M8wMyiUyom98pxxJY8IeAny+S3wh1FuOe&#10;MG+yjDDfMtpSEwQjEivsQXf4IT0D0296UQuhPgT2otMX6x4s1FFgTHHY5Vxd6niwlilRG8fk4vnz&#10;lcu3wc6TO19bms6fK8/5mVIMl+XSNT6vTNFYPXpojBdb8uk1NeUZK9/yr9bCe5HSWxNBJ4X5zHLP&#10;F8oXf5FUzYvLiXT2pfRm9b2vSRwE9YRgD06Ct78lhPow6It1Of7LjN/lQ9PlHF3q5OBr5Wvu6/pN&#10;bOnXOLIQM78KMz5/H30ZC0905vJt0yWfwePpHXNoXCnei/F8xsKJbZMHaHUcNxN0kfFvxfBzxIzy&#10;W98I4wnwNpYR5moh1IMZcLbzPdnxX8f/bp5ZbS0Yjre/5etIrAf9Yy8+fblOBHdjKLq03aVOLX20&#10;7T2MeCxLDy3NM7n7ofm+yfUp5x8C71zm88pyaJ1SXY3xYpt8mm7KM5t8usGLtLq+8Ul6kdIlkb4R&#10;+FxOYntT1xPiJXOEuQr3jVBfpn4HwXTECntv2JOsvR3Df3pNw1g920I9xPpw8AvUrEGNtbuV3eF3&#10;f0OXWtOlvS51xsC7H7m+cmzTxzLXxpzQ/pfybdPqqynTo6LlevTwYko+S5fy5uP0AiSwU3pTzpOB&#10;t8fY80KfI6V8jRgvmYpzEekh1IOZEoLdHjTHZiOjpx/G6v4LoT4mV8n4pTfTl5y98/uiS1td6gyF&#10;9oV1E+f5Q8jl+gG1OrW0iW2D9UXJ+XPsE29pr41SmbJPrFenxleTV59OHG/P+tYvkJLZCjmX76y4&#10;W7pWrFsds4ww17Ktb4gZaoIGQTfiW2KOFb3OY7AG3vaWr8Xb3vK1IdRH5C6WWGy9DA/gRUcaYm+6&#10;tNOlTt9YH1g75fz62VtKfh+6joX2qQvahuYZLsul2/oMK9v36OHFlHzMwokp5XcmUkm021YWnmj6&#10;rTDJtzleOcI8mbstxswR5js+/gNLXSdlEAxLrLAHh4O9IMS2hXqI9TF5CkvcwjUWZOsX6wHA+mIf&#10;urTRpU5feOfmsdBy9psGYv++9NVOCU+QlugjvuTzyvZB2/Xab+Njf1MekEki6YWlTVxbjPl0n7r6&#10;TFy3MRXkBYvtL8GBEH/pNKzR5srb3vy1eNubQ6hPyVNY4qnNS5XtgOhDMPbRxlSwvvL8lmbL0fWB&#10;0dRuLbXn1zjNM1yWS7f1GVa279HDi6n1WV7jvJjNUSeMHVl8r9bC2PKLlEcS6Vs+e5aoGFdRrqbP&#10;Im2Ljhuh3sfkC4JhiRX2oBF7Ts/JQqjPg6exwlNY4mksN/vZ16vswkIdM6MvwdiGsc9XgvUVY/fN&#10;/KaJDI3fl77b6wLP1dy8bYop+fS4L9qe126tD8mv16exO760kr7QXzolQa6ifSOUk222tXhCXfOe&#10;5UR6xhdf0xgcGCHYp8IeeEPZkfLWN38t3roR68E0XCZb72Ffr7IvcWfrhXigmH7oQpd6XersS+75&#10;wH1ZOc+SpRPDx7mi19uUz9EU55WbzyszNKbt0cOLqfUx6l9k6m99cDKCHLJv3VbSt/ayqwivNUeQ&#10;Z33Jr9cSBDMnful0KhsaPd+B27ZQD7E+HZfA28+Bt63vAd+m9d/asZcusdjOHgSsP9owVp0h0Ptk&#10;efZrzBBMOR6568uNgRfv+QxvTPdB2/Pa7eJbtMwDJLgze9I3Qt3xbQnstqZi3DOLW2qnb65l53qC&#10;YF6cbc/WsLB52Vvf9LV465tCqE9PWlX/lPO1Mr+19t5JQt1sDSmuxU3yIOkiHseqMxQruW+mqQwt&#10;O2RK87NUpnix5vPKDI1pe2S0jGNqfZpfNOQ3sPg2IV3jU6HuifaSTwW5inMW7RWT1a4vZ0EwIfFL&#10;p2Gztbe+6WtCqE9OEurvOF+LdeHpnfu2SqvsR0SXyxmrThe88yzUkTBtZWkt07TGjIl3DerTPFMq&#10;MzjGi/d8hpWVYtpQ055XVuNbf5h3fZrf+ExIkyB3V9KTb7HKCPEKW7AIV1s6vh4npV1zjQVBz8Qe&#10;9mB2vOVNX4O3bMR6MA1JqL/tfL0Fht+5JOKeBnD3FN5TXd75XeoMTalPfAP1Xlu9Uv0+Ges8OXgi&#10;N01qr9x8XpmhMW2PjJZ5/S/V47TGLZw4jdlMkoJI5/zK+071GgHvCfOU3hHyS+3kuNg4lSwIWhCC&#10;fSr0g3sINjDbQj3E+nRcAm85X5u9bz3xlgT705v962s2U2WEOTMqY4jIoc4h960Rve8ltFzzc4Xn&#10;Z9u56sV7PkM/HKXYElq/1I5X5tXz4pD8GpfN60NC86sbIb1SEV6yJLxVjGt+K25iod4GG8MmC4L4&#10;pdMJ7RDRa+jJQqjPhbSq/sbz7XemvoPvAnhhXcMEu4l2Fu6d2KvyCLQVo23j0bFOiab2eMw51u67&#10;lvGxqW2jTexQ1M4tjsula3xemaKxTUcPjfH67NX3fEh+baOUB+gBsQRWq2QsupOQzop1E9qezxHm&#10;G9Gu5fb1ktq/A8eu6RivLahmrxV2nUNhYW15yyeHUJ+eJNRfew68Lol17/15Rur8mXVNFuy3NnNg&#10;amU2MGNcXl/nqGlHhTjj+WrIifqu7XWhywOpBq9dz2dYmR7bovVL7XhlXj3PZyycWI3b5NONXplw&#10;txtPD5ItAU95V8SnmM1KurPKrkJdsf6yHQvHel1Bkb1+6TQIFJ0jOXvLJ38NifVgOi6BZ86BZ8+3&#10;Fq+23p1Iq+rPkD29dt95dJPlX0A9ehx9kKVNLNO1XhdKoj2HivLaun3HdSE3SdmfS9f4vDJFY5uO&#10;Hhrjxbb1LZxyL8++VVpZ3xLqJMxVlGt+yydbXraEuj2grCx9n3ot1u82dQ4Bvq5jvL4AiK91DBvb&#10;3vzJX4M3x6r6DEir6k+ne8Dv2hW9R2+LUBfBfvbxmwX3Z+gXUDvRueJEDCkojTHOYXgCnO/JgvxG&#10;qX9dy8amzbzzYj2fYWW5Yy1ar1Tfi/F8huczFk47mgfoocFC3duvLr6tchbmGZHOK+6M9at0LUqX&#10;OofEMV/bibLXlpitCR8W1mBv/uSvDqE+OUmo3z0HnpJvf4EItdvpCXErpe8kRf7UtmC//ZLulFnc&#10;nC6Hhmh+SFR07kNtO7VxHl3rdq1n8OcX1B7n9RyaL9Emdl/azi+O9+qWfF5ZDq2TO3pojBdb8pWu&#10;ceGUl/ImqG01fUeoF/yeMF8VBPwi7VPPsdO3CrrUORSO+dpOjNa/dLpg2y0OC9uxN7/xq/HmN5pY&#10;D6YhCfXb58AdWlVnTKibQL9NG9P5ryPRj/lnvwosPg48veKtMQtutZmW4a0xYakCU/Nd6aONueCN&#10;E8P3ymI0VvMlmmKbyruQm285v+GVez7DyvTYFq1faseL8XxGU9yiIg8UxHhGqK/SCryK8R1j4S6T&#10;QfuilMpyNLV5yNi1Hev1nQCt97AHQS1veuNX400boR5ifTqSUL9duAcrWU1ns69+cR4A//WPnePs&#10;V9fC3VbY0+J7HU6bvVIj+JpEal/s037b/rWJVayu3nNLs4/Hrus5u9brg6b555WXfF6ZorFNxxKl&#10;2JKPy3JxGqNxW3kS5ibGd4Q6+0iUb7bOeCI95fXcjNc3I+dvotTmMXDs13ek7LclJggcQqjPBVpV&#10;N3IPae/lzCvqXG4C6/eeA9/x+fhb//Ac//1fP8fdx1tfIDM9XYRgV+FZW6c2LkdN/ZqYWrQtbx54&#10;lMo8SvGlshy5eV5Dbd1SnJXpsS1aX4+MV+b5DC/OS2tdz2fCfEu0O7YlxjOr7Bvfcvvme+dlcmVN&#10;9UrsU/cQOOZrO0JCsAe9EkJ9DiShfut8bYY+nO1lZGZi1d6Rq/TefAzgVQCPADwBcEXv07Mz4N/9&#10;POC7342/+1fPN798OildRTfTRxtDketbzt8VngeMzSOdT3Bih6Lv83jXwpTKS2WKjl3T0UNjvNiS&#10;j8u8OCS/lqmP8zur6Wq2ki7GK+pbK+2FG6z9YrqWNbFP3blzzNd2ZJwtFguEhe1r26vqwTRkhLpi&#10;L1rPQEL9SbLHAF5x7CUAHwfw0hnwyhnwHZ+D916c46cvfqOc8IAp6IbJ4b4N1c99221Tv01sG3KC&#10;JOc3vHLPZ1hZ7tgWrV9qx4vxfEYpTuMXTrzGbK2k8y+fqjgXke6uqu+J1z+jVNZE13qHwDFf2xER&#10;K+zBXnzyJ30VPvmTvipW1SenQqg3CaJFel9eJZFuZqL91STUXwbwiWQfB/CJxdpeXAC/+7OB3/su&#10;bXk8mq6xC7Vt9h1XQ59tGSZqcm2bn8WPF2u+lViJpvJ9aRImTeWGxdXGw6nTdPTQGC+25OMyL45Z&#10;OPHZfFpJd4U7rZ7rCvtGzLcU6k19b2Lf+sdIjMnsCcEedCKE+lygVfUcLLBKmKCif8XGFW2DeQXA&#10;iyTU2T6xAD5xBrx4BrxyW1sOhqRvkcvijtvOzR8Vck106W+XOn1Rc208ZnzsirZTas+L8XxGk0/v&#10;p+bNx2y2xMjquQrzHeG+TH9waQL0GmroUicIeiIE+4liz+CS5QihPgcqt7/Aefl6sFDP2YpW3x/R&#10;avuLWIv1l28Bj26vbQqGfO/Xtt133JjoA0DN4B8AvflUc22lmFLZEHjXUPJ5ZTm0Tu3RQ2O82JKP&#10;y0o+zjf5LJ1bPdctMFtldKNXHawP9PpOmb7GNBiM3gW7fZ53TL/DPWxS271Bu6Z1tlfVg2loIdRr&#10;WIkg5zz71M/2xAT8Yr2X/ZVbepZg7phwsSPSPee8+fp6sffVzlR4Y9YH2m6pfS/G8xk1PnsHlHya&#10;36yo6+q5inTa/tK3+A6CI+dMRdm+tvkgqwUHyxvf8FV44xtiVX16KoS69/LzfJAXppqJdRXt5lvK&#10;XvdHabXdfiF1bHLX2CdjnGNsSs/n3PPb8jYfhmCodg29piafV6ZobNejh8Z4sSUfl5V8ysKJ0zzg&#10;r6jvCPdlfs7k/HMkN1aHyiGN/YnT+wr7vLGnTViNhVCfCw371FlML7RQsAcz1+Ey9nmxq/Q+NpGu&#10;ZqL9lKl9+dXGDUXTXNFHgqL913wNbeq0id0H71oNKyvF7IO2XzqPF+P5jCafptvkvRX1jXiX7S+Q&#10;54znz1ktbWK9cTkV2oxTMDlnN5+8w7P2/2kLB2LOv2QMbW98w1eGUJ+chu0v3ktM80iTCM7Lz2I1&#10;b/FWpsclvYftG2R4X/tLVP/Y8Mb3kOAHi6I+L5bz3vzrQq6NnN9oKlf0+pqoibeYvo4eGuPFej6D&#10;y7w2tK6WlfIbSJxvbYNZleeJPnua4PhcnZw/R9v4Y+FUr/uAObPPX6/mCMAhbPfER2oj8kmv/0p8&#10;0utNrAfTURDqaHjYapm+3DivZSV0b7umTcCf+gp7G2rHvg9KzxIt42dPaY5YWa6cKcXl/EOj1+1R&#10;E9MHdh49epRivLJSnKYtr+WlGF5d533qDM8V735ruRejaHxNnX0Z4xxDMtY4Bb1ztvnQ9WnBwbEt&#10;1DMiMRiBwvaXNi8lL0br5tLKyhHpKtZVuJ86pfGcgtxzWZ/ZnM7NN4vxyi2tdTTv4cV4vqmw686N&#10;pdEUp+W5ODgxXmxNWc5XU64xnm+zuu4I9Rze/FE4phQXlIkxPApObA974BFCfQ4koX52vjaly4M2&#10;94BmH8foQ93SOZHulZ2CYPfG9BBR0eUJv9przcV5c1Dzbdinbgkdixp0vHJtNJUzNbGlGK+s5GO0&#10;XGPUx3nb/gJ5jqjlaCo3atsbiinO2ZUpxykYhBDsFdhz6dgstr/MgYxQ7/Mh673k9EGuaTMT5pxW&#10;sc7llg/mw0Idjk/zKNzHnN/gOZYjV+b5Pd9QeOMwBHYePXqUYmrKcr5cXS+v9TSmFntW5LDypjij&#10;TSzTtd7cOdbrCoBVbg+7s1/8uG1RNKfCQdsbXv+VeEOsqs8AR6gzXR++Ox9osRx8PhXimvZ8nA+m&#10;peZ+Gxyj9WrmnsXUxDK5+Jy/L9qMicZqXtF6uaOHxnixbctKPibn03oap/la+HlRojYOEttkx8Sx&#10;Xlewc2/PVMxhYZ/KU7LT4A2v+wq84XVfEUJ9cmhVvQve1PV8OXKxmueHhYpy9XH6FKi5zpqYPsnd&#10;VyVXrn7Nt6H22mvjGK7TpX4XdCwsr8c21NQtxdSU5XxeXfapX9tTnz4b2Jqoja2NO0Z0TE95LE6B&#10;zL2NLTETYc+7sSyE+hzIbH8poTdykSlXtE5TffV76ItCXxp6DMaj5v6hIk7ngxdv91djuawNXh31&#10;ad6jJmYKdCy9MdWymhjGKyv5GM8H5956Pi338J4VOWpja2IOFR2DY7zGIE/hfrcS7PZZDdvfxuL1&#10;r/sKvH4j1oNp2EOoc7o0eZpitDwXVwM/UCztvWC6tt+FMc81N/a5dquba0P9K8dXwpsXHqWyuaJj&#10;lzt67BtTU5bzeXU1rW2oT/NtqJ0TqIxr094+DNX2WP0P5k3F/ff3sGfsKNCLOlLbFuqVIjEYgEtg&#10;0VGoW15x7nfWr+0pTeU5+OHCD5mGB04wMW3uj82NM2eOdaX0UlJ/Ka9lSlM5CtfR5M+Vl6ipW4pp&#10;W1byMTXlGqP5fbE50XTPusTVxNfQRxtMn30LDpsW82CY72Gfsx05r3/tV+D1rw2hPj1pVX1x7s87&#10;nZc56yNW8cq0jlfPwx40/MCpfPgALc8V7FI7djX3Ve+/1tF8m/us5OqqX/NDwNdX4y+hdUp1SzH7&#10;lrXx5co1ppTvi1rxwoK3S3zben3Rd3vB4dJhLrTaEtMX9lk/TJvvfyHU5wAL9YJY57SZrWSqaVzJ&#10;PJpitNxi1Kdm2EOn5cNnC23bO0+wzdBjw+Pv3ZMOL5wt9qnL9NVOF3h8mijF9lnW1teULuUNFcJ9&#10;zI02bbSNN7z+ar4v+m4vOEy6zK3lJbC8xJmKvjH+u/nUH6LNj9e99svxutd+eQj1SRGhjsx0MR9P&#10;J51ibN52hJzlBH+TeWiMmsYYXR5GfZG7liEY81z70qWvel8tz/MRPYgbr576OK9lU1Ezpvw5UUpl&#10;hldWqtfF55WD7ncun/Mp+84PdGijbTzTpU4NQ7UbHA5d5mQS6rj1HuDWe6ZZYa/CHgZhWdsW6iHW&#10;p0OEOtI9UszHx5xPyzR95pj6ta0xbAiGaveQqR2T2rgm+P7a0V4+emyLV8/zKTUxfaHX7tEmxsOr&#10;7/kMr6ytj8nFaaznq2EfIW20rc/nbFOvT6Y6bzAfuswBEurGfPewB1le98KX43UvhFCfHlpVR2H+&#10;enObj0OZCvoupm0uCv1mf9/Utlkbtw+156iNmxt6DzXPfxjLexGZzyvL4cWyzytnupyzhpp72DWG&#10;PzNKyVcqa+Nrak/96tN8G/YV0F1FeNd6XRnrPME86TLXeFVdOFPHIWHPi1OyEOpzwNmnvkhFesOa&#10;zOrokcvVx6YCu2Rat8a8+ppfOH0cgqHanZIhr6mpbb5vJbTcXkDsr3kpsVjy4nN+pSZmDHRcmNLY&#10;lnylMs/HZW19TKl84ZRrTFdK86GWrvX7OHeJodoN5k3XeSXbX3ZYtPxax7nZKfHaF74cr92I9WA6&#10;CvvUNd3VGPabUL6V7DbZHcl7dkfM/NbeLUfkq1DXvuZsSoY8f23btXFdqGm7KaapnOEXEL+IblE5&#10;xyq5l1fJ35Qu+fqgND59lpV8XOb5jC4+rz2ts3DKvZi+0PnVln3q71PXo692gsOh6/ypEOr2OTvT&#10;sr2xxk/KFoOK+QNkAACFgElEQVTZtlAPsT4dme0vNemSr6mcBXrOcoI8ZyrkPdNzmFjPCXgV80NR&#10;23ZtXBuGaHNsmu4P30MvdklbYmxueLR5cTXFeuWerw/0emsp1fPK+vBxWVsfoz6975rP+fpkXwG9&#10;T32u61lNbHA67HPPc0LdPl/yGTtTgbi3bZ3pcK3df1q7H3vt878lhPrkVGx/MTx/yeeVL2QlPbei&#10;7glrLcuZiXY9euYJdxXnnnnk/ENR6ktb+mqH6dJmTZ1cjOf3fIyVe4KE54TFKOrTvKF+zRs5v0eb&#10;2KZxQCbG8xlcZmkvvkvcPj7vHLk66leflg+Bzru27Ftf6bu94DDZZw7k9qnr50s46C0xQ9qUvPD8&#10;b8ELG7E+AH/xQj3BDg1f06hpy/NRfU3wNhQW63pUkc7CScs98+KsHe/ombWj11m61lVDeS1t27B+&#10;ta1ntK3XNr6WfdrVujoePEa58dIXFM8fJvcSMz8LHo718l5a4Xb52Ia2dXRsGB1XxXz7xO3jY7zy&#10;hePP+cZG50hbvHkXBG3pOn9K219ynyf6/NnaSDADtoX6QGIdAD6kjmCbhq9p9F5s/FJTn+HlIavW&#10;KtrVWLyrcbln2m6uLa3nrbazoD9zrruEjkMXutZvc+42sUZtfG1cW2ra1RjNG3b9XM5pnS8oiOzS&#10;C07Lmuq1FeZt45Xc+BhWXhs3pc/rq1cHzr33fFo+Fn0Ib25jn3aC06HrXCkJdTifI/ucif9sOxv0&#10;Bg94g40m1AHg+9Pq+n8Tq+y78Kp65kNjaT5qnPpKpoJ5kRHPTTGaZnGda4tjub2c5US7pc9oDMZg&#10;n3PpffCsLbV1auOYLnWMUl0r02uvrWP3XOuwSNa098LzfAbXn5rSuDAc59Vp8vEY9+ljcuULJ159&#10;mp+S3JxqS2l+BqfLvvOiJNThfI40T5ypw8U+nGH1VsECwAvPjSTUjRfT8WXxnzQk1M+SWFe8++sd&#10;PTPBy3kVvJZXH9dVAV1TZufyhLpazs9l3Dfut6aVnOjSsWpLlzqHRu011sRxjKb5HmhbmjefGjL3&#10;Wu+79xLkvMYrGtcU3wXvmhmv3PMxXrneB6Uvn6U9Xw6+r15+Tnhzqit9trUP3I8aC/pj3zHN7VM3&#10;vM+S5oUz/Z1R16jtsH7shed+C57fiPWR+JNpVX0J4CUAf+vUV9lbCHXFfHzMGZersLW0CnUTyCqY&#10;zRaOqOZYr109h9dum/a1TU4r3hh6eGPXRG3ckNT2oTauL3LnY7/OUc4zXl7tLJXxi07T+hJUn6Wb&#10;fB61cYpeW1u8+t4YM13Ku8R1rVPK53xzweZU23ng0WdbtXQ9H/d1in4fA/uOWc32F/3ceD4He7x2&#10;wM4Q1sae3xLqI4p1AHhC6U8k0X6ydBDqlveOJTOhq4JZRa6KZ43Vsto4Fu7e+bx6OfPi9Py30rj0&#10;gd6DHLVxQ1B77to4prZOTZwXo3NVUT/nta7Xjr349CXoiQkvvc+LEz3UN7yxydEUq+Op1JbXxnHa&#10;8yka4+VzdeeIzrN98OZtnwzVNvd7iPaPgX3HZkChbpxtfwLbWNAIDdfzz30Znn/uy/YX6g87ror/&#10;yQvgMeWfiIA/GeT71D10entT3vL6sVDzBC2L5ibx65VpHTVtIyfWa0zb1XOpWT0dp1y+hto63n0a&#10;mprzDd2vXNtNfi7Ppdln8/lMfDnzXn7eS5HzWsa+pmMtbeOVprFicrFevTblns/Sno/xyjVu4cSV&#10;Yg5BDPbdx77a66udNkxxzrnSxzgsL4Gz4YS6sfjEi6+Wu9qh0bGZexefe9aEekfuJ5H+NIDnATwH&#10;4H9xX6PK/ImLmxX1MwBvSfYCgO9q2dZBcrk+qFDXyaMvKUbLPOOys4aj1sm16wkkzat9OF1vjs89&#10;331oazp3NFtKnu0XL4Gn0zk4zvoOAFeXwF3nAZfD+lBL2/gauP81tI1naut6cSWfd+Q5yfPUfgjz&#10;ftj76APgt5wDV+mH/yv6w0pmdt9RuB/aH8/X5tjF16a8bdrz1aQ9X1O552sqZ99fvQT+S/pMWjmj&#10;vj/yIP9+09i5MVT/atrNfR6mpqbvh0yf475M71lPqMMZS823ZPHiSw2CPejMWqgj/zCrwcQ6AHwR&#10;FwC4Vym0f/ACeBXAo5RfAHgjgDcnwf4HKts5SDJC3eAPUC6dy3vGq82W947chqW9dnPinvMfc8T5&#10;F30VsLpeq6jlFbCyP0+ZHlg/4dR5dxLYcESWCa9VRqir718MINjR4WHbNr4E972GtvFKTf1cjPo5&#10;780jNp6/LNbtaCL+Iw+ALyHBfu0IdjhzieG+8NHzlY5dfLm059N8LqaPtOfbt9zzeeUm2M3HqM/y&#10;7ykIdkXbmAtj9WuR+RzMmbHGZgiGGOsVgFV6f55lPitwxk3zbXnyIAT7EPQi1NEg1o0a0f79F8Ar&#10;6YWKNHFel0T7GwA8C+A7K9o5OBq2vkA+RPoC07TmFyLQdWXS0na0OnweNvWpWOc4Fulf+i3A6mpt&#10;uE7Hq7VgX10B12np0+qaeLa0HT9IbX5uGjcuN+Gtq6ee/bOBBDuoT23oUsfgPrehaz1U1s3FeH6e&#10;X+xT4zl3Rr//oCvsVv6hB8BvOl8LdhXrJtgXMo/MZ2jfcmVa7h1zac+XS7NP817a83l5Lz7nb0rX&#10;+prK1fdXL4G/0HKFvY1gV7StOTDHPs2FQxibfZ71JTbPsLT9JTcWnt/z1fLkAQDgxZd+eCMjgh54&#10;7tkvo+0vHR9gRo1Yr+EHL9YrYCbWGfNfacGhU7FPXfE+UOzjl5rlWajrdgEzFu/cBufVx+2qfexy&#10;bV/57wFf8V3Al3/7dvlWu6ttoWSC2c7BsWcAPu8c+PxkH7pcG1+DZ3odfD12Xj72Abdfi9e3JtrG&#10;G13roUXdmhjDi/V8Co8Z32+9l9diLNj1BzbD8uzXYy6tR8aLZ5rKUTk2DMfX1M3F5Nrx4r1yz8d4&#10;5Z7P0tqG+jTfBZ0Dc2COfZoLPDZzGZ+h+7Rp+7Is1r3Pg+drw5MHePGlH8aLL/0wkB7B3bHOtLSd&#10;r408AutNqDfx05SuWV3nlS6PtBiLv9bxl1lnRRLqkL9SmqP0QbIym7fs98Sq4ZXljNEytY9dAh+9&#10;BL72e4Cv+YN1wtl7kK0kJlf3N52v7Scv1yvvWt5kQ7PPeZr6mvPX0LUeWtTNxXXtN9fhF543RjyP&#10;AODz37OeHyzUVbjrPNQ56bXLZV6eKZVNAY9XX2nPV1vu+Rj1eXltQ2P6IDc3pmSOfZoTQ4+Ptu9Z&#10;32j7LNRvOWLd+zx4vjY8eQA8eYCXXv7hLZ15tlgs0Nk6/ndzNYdvz77my/Dsa/b8pdISvLr+AQAf&#10;T8d/Rn4A+DMXwJ+7AP78BfAXkvj+Uxc3L0/FVtZt7+nBr7InoV57HxbqSLBf0yVxbOXqM+P2tKzk&#10;XySx/g1/HPi69LDwzqMCnh9mfLQ0t8NH7gewXm3/Tec3op3LS1aL1mtTFx3rKPucn+lSt+15c3E5&#10;fwk7r770OG/tmvDWcgA4fw/wMyLaWajnRLu1pe3mjjmf4cVpOkdNjMJjXhr/XFxN2vN5ac/HeOWe&#10;j1k4MRqn+T7RuTIH5tafucH3rA8bEz0nC/XSqrrm1deGjVD/Ebz08o9Qg2uzV3TQkmdf86V49jVf&#10;2k4k7sMHJP+v0raZ/+xi/Q0w11h/beNLWP+C6V+6AP78/ZuXqLKi1fVczEFAq+rMPh927yXFH0T1&#10;LUREe2ic+bRc7WOXwDf+CRHhi21xrnX4wcNHL214/eOyz/+C9RYZ7nvJuG5butbpUq8Pup67bZ22&#10;8ai4FzoPDIu1FXMW4cy1fD2szS0zT6xzLNdRHx81XfLNAW+sm/Dq5O5fbaznY7zyheP38l57Q5Gb&#10;Q1Mxp74E++HdRxXqOtfVp/m27Ah1nxDsHRhVqBsXme0vP0sr5Nfpm2A+noT7wwvgv7i/OxkZexl/&#10;d6b92cJCvef7oCLBTMWHwS86OzaZt7qtMR+7BH7rD96IdUXjF1gHch+1v7oCuthuEnDqAMDZCvi8&#10;L1h/XaSe07N96dpO13pd6HquLvVK8aWyEt6cMnie2FzRtP0thycA3vUe4J863zxk8Ll4bqmfyZVp&#10;nPrapttQGuvaslyaycV4ac/HeOWeT1k4cRqr+bGwOdT1PvbJXPoRtMO7b7pP3Zvf6tN8WyqEuhGC&#10;vQXbq+oDYwL93v2bveoX93eF+4JWyu3l+WoS7C+nGK8eAPyv7gN/6j7wh52y2TKgUEfhpc4vCPeD&#10;nkSMYR/2GmPRbumfugR+25+58dk57Mh9sHYgP1RwWsu0DUN9lrf+fd4XAh8h0a4/aPRN13a71ivB&#10;19m17S71SnW6ljVh80e3uZjPnjn23OE/ygY5t80nb26V/F4+l+6TNu2Wxri2bJ+057O05+O057N0&#10;KZ/zTYXNnzb3bQjm0IegTG6u1G5/afpctIFW1Ws501+eDNu10be/GJ7IRvLbRFmJWLeX6Etppf0B&#10;/TLpG9LxDMA7btyHQ0uhrh/KHPohBNXVDzfnLe2JGhPv9qFmU4HOQp0Fun1Di52Lz7npx+KmXS1j&#10;88S6+Qwt5zJY39IAaZ/1Gvuma7td66Gna+raRlOdUhmcMs5rmWL3XeezGT9v2N7xHuDnaNsUU5pn&#10;6rc0H/tMK6UyVIwXU4rVstw9qUl7Pi/t+RjPZyyc+p5vTnjzamzm0IdgDd8L7354Ql3ndM7XlSTU&#10;X37lR/DyKz+yozdLZnIgyPCaZ75UXfPgL4mYX4pofwLgRQC/DODi0L8BJrNPvStdPmz68ufVRhU0&#10;JoQ5rQ8LfvktRABb/87kE2pt6ENoBWC1cHyOaZ9KxudC6s+t1DnuNx+9h1ufdG2/Td9q40p0baOm&#10;3r7lNeh8uSbTf9F7nPyrJNp/nv4FxtriNi1vqI/j1VebLlEbl6NpfLlcYzVfg1cnd47a2JKP752X&#10;z/nmBs+3fe95V6Y+/6lSM+Ys1OHMZ2+Oe742kFDvQgj2KmxVt7BHcy5cYf1Hkl5N9nEAPybf627c&#10;v7ixWTLw9he0+PB5LzB7KKhI1xcFx+mDZOGsrn/kEvim//DGz3W0zRWA5XItmHDr5jylflhMTayx&#10;Sv87WwBf9GXrb41Rkc6GFmPbhX0enLm+7tOm0bWN2nqlGK8Nz2d4fr7nlrc5snTE+pUzr5jc+XNz&#10;zPLq99IlauP6wLs+plTOZbk0k4vx0p6P8XyMd+8836Hgzbkxmfr8p0DN+PKquqFz2surr5bF9qr6&#10;PhypYLfR7cMYE+0HINyfpF9A/RUtyDAr0T6gUNdbypTKPDSeH8hsKogtlusoJobh/PEjtuur7dVP&#10;3NmNyRkLMe2jZ0h9sm0xho5DDVbH+5i1Yd/66KG+0bWdmnredZrPK7Nyhcedj4zda4Pnlwn1a4rV&#10;OfWm9wC/IL+c3ASfsyateS1jSmVDUbpmLeN8X2nP593znE/bUp/lF1MMbgXaXw99to2Jfm6m6MMx&#10;UTOGuv0FmXnizfM2bD4bSag/foCXX3kvXn7lvVLY3s7U0bdN85/2orvtwqvtEwv33C+TGvZSPSgG&#10;Eupt8W9+3q/og5iPXpn6bLVd/RrLYuo6CabF3d1YzqtQ57ravhpWwPv+0fqvomq7er426AevdpyN&#10;rvX6oOt5a+p5MZ5PaSpvgu8taCvMtVNm99zmkq2yWx+a+svzpSat+VKZUiprg16P5hUtL+X7SHs+&#10;Tjf5LG+m/jZwO22tLbX1dB7YHFb/mPTVB26nZIdO7bW0Eers0/IarM7jtVB/5ZX34pVX3rszrbva&#10;mTr6NhcNmrNlmaFwVwH/Rg5K+9lnS8/71JG5f6UPN5eV4tpibXlHNhPMn3MO/K3/eL16pTFsV0+2&#10;xfaWaH86ncSpZ+digcWmsWymxridrXLn2JXGz2CGrvW60PY8Nc+WUozng9TxYtifOyp6/0yIM3zv&#10;l6mtWwDeQnvZjdx5mtB+cL5U5uXHRK+3Tb6PtOdjPB+S3y1bpRV1/cBTHc/2Qdtqsj7IXOKodDl3&#10;2zpTX2NX2vRZhToy80R9mm+C59/jB3jl1ffilVffuzs/97QzdYxiR8UM97ezcCfdtuEawE+J72sl&#10;PxoDbn/JwR/22g9+E9qmPgy9I5sJXzsa2o5x9YiE+mJbtJvwPntN/nx8LktXCXZqT/usMX191rs+&#10;N7rW89BnWG3bbeKbYrSspl0t11jLq78tiyTU2czPfeB8l3Pz/FK0rCmf8/WJXltTnsndt5q05/PG&#10;2/MpC6yF+k6MfuBnyIKsK96zbSz43J5xzD5om3Ojbf9y+9R1HqhP801wvK2qv/peCeqPI93DPgUz&#10;WW1n/tP7wCerU3gngC9Q5xhMINRr4AdC08NBy2sfKrmHraWXAD77HPib/5lfbjEs0Hl1ne3s2e16&#10;aizSVXh79r4fBT733I/V6+mbri/fmjrctmdtaFuvJpbLc/HaZ43RNry0R649u8+2fetMBPun0dc8&#10;evVL1MwhjqmJH5rc9am/lK8ta0p7PqbJZ/drs6IO5wPf8cNubdfQJraJzTXt0W7HSx6MIfqyx63t&#10;lS798La/wLnX3v3XvIc3f0ioDynWAWDxyquP2wzHrKkZ77Y8/fSXdBCUJtrb1usA/7Lom2ki2Xd4&#10;3wFwG8DPUJ0FgOcBPJeOzwO4X9gL3zs9b33J0TQhuLwprT72W5pFC4sY+wVS/laVXJrzH7sEfvuf&#10;BB5fp18uvQJWV8CTF9ffDLNcAtdLYLkCVssb+8h/R511+PXO2OeuCXQNH07z+t1p/zqLdk3/7CXw&#10;TBL2Ztr2k0vgaXqo7sMcnmI8ZjWU4nNl6te8h8bk7rPCcepfZOa4GgD83APg16Q5oy9gblvPx22o&#10;T/OlspxP8yW/58v5u/o4X1vWlG7r+8uXwMM/nBwM3zRJ3/vLwEKeKdbm0PT1ue/azljXOSVjX2PX&#10;e6Er6gb337sWz6d4MY8fAABe3VOkt7ncxatHJNiHoJtgNwYWpt43u3xGmlx3knC8C+CpJNr/UYpZ&#10;TCXYR/xBBpkPGaPl3ge75FuQWd4T6yrYVdzkxPsZgI+mMfuqP34j2B+TYF+ugJ/8m6kDxDt/61ol&#10;L5bA1a8mMZ+eDj/n/CuQiXi9HqR+fOwS+HwR4J5Qt/TYgt2Y4mlm11NDU2ypnMtq4xi9r3pkSuda&#10;OPPc7qulgZub8bN/cVuw59D+8LE27eXb+HJ+z5fze76cX32cry3z0p4vW55uygLAX/5xEex8wzLp&#10;e38ZOGvxTLfzg5phXw2lecTUxqFlrNK2/4fI0NfYdfxX6X2mYl3725TP4cU9frC3UO/CPAW7N0AT&#10;8fRT+wh2DCtSPcEOAO9Ogt1E+62U/s4kyr/3YvcPLw3KgGNQomYecUxT2jtqWoW6J9hzaT1y+sOX&#10;wJe/B3j88bVQ/9H/Jp0YwDt/71qQm0C3o6VVsHv2z0XEf+b5zbX9zCVwnhHrKtzt+HOVgv0ZR7Dv&#10;+0Tat34Ndg21NMWXyrWsKe9hMbljzqf5Bc1pE+3m28TxDUjpn/1LwKenz7/en9z5+FibrsnnfFP5&#10;1cf52jIvXe1LN2Rhgv17U6Hh3E9O33sI3Brg2W59ZHTuKE3lqIhpKs/h9fdY6etau441kBfqcPrH&#10;eS0robG2qv5ofLEOAItXH81QsM+I/QW7MYBozQl2APiSNNluJzOxPjoD/ytDE/qBU0of5K2XmhNr&#10;pnlPqHPefKW0d/wQierP/o4bka5HFu3XnwCW16kssSJhbXnlF+hcXyjCW43bs+PP7yHYFa9/NXSt&#10;V8L6XkNNbC7G86tP84yWWb72yNg9M+P5zPMa8AXdagX87MXNKnsJrx92Xi3XtJdv4+viL5W18auP&#10;87VlXrrGB/uF0hXwl38iCXbnPubS9/7KWrBv2usRbrNp7jSVoyGma5nHEGMxd5quue0Y5jChvnjP&#10;7jlLeS0robEbof4+KWD6usA8g38P++FbX5x3+8XUP3cB/KkL4N+/WK+MMxf3gdenla7XA/hUKrtF&#10;Yv02+UfDrnNCsY6Wn6FcrPm1fOW8v1aOmGV/bdo7vpvG8qN/bVc0eSueOdO6bCbWv+B8bd4vs6pp&#10;X/uk68dRr7kJjfesRG1sKabk57TG5M6tfi5Xn2c6N/iXSs0WoAnspBcAfu19fyvW0Fg3mnwo+Juw&#10;8VTa+hmO0fhcmcapz9Lq26mXuY/ZtNdGBjtfFys902raLsVwmUepzIOH6FSwa85ZH6wuk1AXsa73&#10;x8t76DzQeukXSl999L4GsQ6nkf7tTE95yOxe3v7WPyzcG7h/AXwcwCfSXxe8C+D7k2j/Dy/W5VcA&#10;3gLgTQBeS3XtZXobwLeOvbpuQn1isW70+cDIwe3rg8oTtTVpq8ffAPPZ52v7nHPgI38D+MjfAj76&#10;t4Gz1dpuJVusgNUr6/7ohLY0C7Gfu7yxzz9f2zX9sZzct9Dkrm8o9FraoB9uta7U1i/FeWVe33Ix&#10;ns/83tEzFkQq0jWvQn2B9NV/koamG0zxfDl03mk+5xuSXP/Vr3n1aXmuzNKej9Pa3pbPHkQ1aRpQ&#10;u4c5ywlunltmGtNkTXVK/eMyS+fguBpkiIKO2Le/mFDne6BpvT+aN3J+4/EDPHr0Pjx69L6dKdOn&#10;tWHx6NGTmE4FnnrqNw8oPAvbZHS7y7NJfNu3vnw8/bLoC0nI301lH6A6Xwfg28cW65AfRpxrmxL9&#10;hJTyXlp97Nf0Ql5AmuYYrqP1OW/t69F+OdXjXV+43hLzM4WYd2f+SdteOPwDBedzx1/scUtME1M9&#10;wbzx8ijFeWU1Ps2rz0t7R74f6ocz/zZ5+l7urT9Pn0mvVutfkP65v7LeGtOE16fcUa8hl8/5asr2&#10;Lc+VqV/z6tPyXJmla3z2oV4AuPgJ4OH3ZO6j5wNw778C7qR7umlT0PNrmmn6POfK2/rRfGnFukZN&#10;jJG75sCntP0FhfnkxTKl8rT95VHjivr4hGBvYFjBbjjCXQU70tc2mmhnuwvge0SY37/Y/quno8Jb&#10;YZxrmxr9sOY+6E1p76jpRUaod11JWjScy4zb/ol0Dz5fvlqPzbC0ta1CnY3LVLD/UoNgXwB4fAm8&#10;Jgl27sM+9NWOh41JLaV4r6yrj/NeunRUy/m3LA3yVtqbRLgR6iuk4wr4Z/9VXrRbHzRfOmray+d8&#10;NWW1MV3L1a959Wl5rszSJd/mXqV/Bbn4SeDhPfkgNaTv/VXgrtxPO4fmvX4Y3mfX86Gl3/Nh+9J3&#10;fKV0ido4vfZgGxbqcMaL87l0jlzMjIW6caaOTtiH8BhtFHibzKUv1gHg/5f+cql9TeMz6Z+mVawj&#10;7W+fBXJtc0AfqrkHcy7NvhpbZraTeL4+jM95jfUfOvrctMXFM6vH6auG7TBePT62RT93XT97+9Q1&#10;tB81bWpsLt4r6+rjfCnNviazHyTVFqAJDecP6hjkW66Aazva3w3gWMH6eqg09T9Xrn67F+rjtOa9&#10;dNbHDyfOc7n6vTT5eA7Z+SytixVWxmh9jtN5mPO1MWubz+2lDfaX0HN4/oUz5MENuk/dG8umtJK7&#10;L8bjB3j0+H149Ph9u/dqRnamjk4W9EQStxfnecH9T2kP6ffeB/5wJm52sHCfAfqw9N5XubQ+bNWv&#10;xsLWE7cshLVOk3mx1yS2+cgCXONLAlzjuFxjzdcH+zxf9BnVxtpQW8eL6+rjfFOazfOrMFdb4GZS&#10;chqO37bJ2Kr6Mn1z0dLyyfeW7979BVTrX5OvK/x5VUplbWnqc67c86uvlPfSJR8fzfS+bqU9ozrc&#10;jpqVl+K8Mk+Q69w0n5fOmXcu9llafV6+hLavZZChPHVK+9Th3B8vbfDYa5mxuPml0keP57uqzpyp&#10;I5gDSdheZP7Z2AT7g8xK/KyZ0Wq7Pig53zWt7zQ1FbeeMO5qJpY9sW5HNhbcXJ/9GsOxXh2zPql5&#10;+I5NbV+8uH19Xpnnt7RnKszVNm3QL5FCRLumV0mQ2x/02qyw0+q6+YZk4OYb4fvikSvne5fzeflS&#10;usnnog8tG9BcmvrVZBbrYTE6Fz2zOK7jpTXP58nFqGkdzZuvLVxPhvOk2BLqPexV93zK4wfAI1pV&#10;PxDOLKHzL2xt08Gr7SLcb5NoP0hmuE3G4Iempr13VVPas5zwLQlkz1Qk15qep1SeMy+GfwgYkik+&#10;nG0fDLk49XlxTT4u8/zcz5ypAGIhBGx/s4tN6kVK29HSG6FOW2BUuKvvDd91s8pu52TY55Uz1s0c&#10;pfJS2ZDYffDw/OrLjY+X9nybdG4AvIcZp9noekp2Rt84xN9ixl+mYMeccT1LW5s50W798/rp1Wkj&#10;3nM+85fwht7zHTMs1OGMmzfGmmY8n7G4WVF//Ph9ePx42G9/GcLOLBHMFUe4/0R6YN0/lO0wOWYg&#10;3L0HJPv4XeWVldKrJGz53WZ5E7ye8GVRrMZ1SnXNeEW9jVDPpbld9Zl5YzoEQz689ElZQyle/Zpn&#10;v+bNV5v2fJ6pQAFkwqf0Arsr7HbklXTbp54T6ey7vrYT7rLpy8C0madtYiHjXyIX5/lL+aa01gV2&#10;7/NWXv1qXE79NTMBzaI8J871mDNuK5dmX0l4m2nfPQGfiy35zK/oEHqUyg4VvSZeVTd0vHR8Nc14&#10;fr0vj26E+qGyePz4EL4lRu/EeNy9+8VJVM4F/gaWudK1j13r7UnT9Mo9hL2057M0x2j8ouFlkavD&#10;R00zOT+/e/lo6ZzxDyKW5novVX5LzLPO1zp2fSJ1rZcbmxqa6nrlXXxNae+YS/Nq5Fny6w3c1CE/&#10;fzvMMn3jC9JxhXRMtpRvhlmu0jxZAavrm7iP/03gM+Qz711fLq3XWJNv8nvWJtaz2vpeXJOvKb3l&#10;s/vJ/1JixxVw8SHg4e8nn1FI3/uvgdekr4XVHwK95xicI6O+wqk3Ry9tzyV9VpXw2uE0x3hwHT4y&#10;ns9Dx+GQyF6jfPuLwdfqpXNj4fnV92j97S+PH79fCg6PA/lLp8ENE69ID8pE15Z9uCRyD29Nez5O&#10;64vD0uzjFezSKjYbx+k+dSvTfJNpG2p8Xr2Wfen6kdfHRq11oamuV+75zK959lma/d41aJnGsVDf&#10;Okdmwq4obWJ9JSvp17K6bvnN6jqtrK+uk6VfRl0tgee+GfhZ+rxv+tQCrqPzT/NGzj8UW+NdwIvL&#10;+WrTm2/04fusRy0vpdUy21R49du+gthbCdcVcm6jZLnV9ZzffJsfUgW7TMMbS0uzlfDKPZ8HD/2h&#10;sXON6b3O218MHVs7cpopjT37Hq33qT9+/P6jEOsoTN01OjFP0WbJDLaSDMZE11bzYOQYfY955bl0&#10;k9mKtApnT1Q3CWwty+X12GTXTr/Z9kU/h3P4PNb0wyv3fJ6/lOdjzseW83M5RJRvYB9vf3G2trBv&#10;8wummmehLoJ9VVjy3PSzkB6DPuazsTX+BbwY9eXGRONc5B7vlJVMYzIimUW1/bCoorvJuI7WtzbZ&#10;rCwn1rmc1Y8OAWPjWTWuiTaxTXi36BDYzPWCUOex1XFmn5dnuOwIhbpR/lrHAI+fvH988VgNi9tj&#10;YwLhXvNg1Bh+f2l5UzpnGsPiPSfUVcxrecm0bbVr+iHC659aQYPtzdjPptrnoRfj+Qz1c17rWZqP&#10;nk+PngE3N2qV0izadwQ8i29HpHu+62Vacb9OYl0E+pZYXwKv+R3bq+y18Bi1wS5tSvQee3gxXl7v&#10;Pae946YOD4R9eL28l5Z4FcTev+aYeQK7yTRWhbpnXE/Fural45rDi/N8TXSpM4d52wZvn7qRm6uc&#10;Zrw8m/HoAR4/ef9at2nMEdgZXeoscfo8uj158n48mb1wn2vf9mWCH0pqHoz6brMjp7Xc0rl4Nc9v&#10;wpnFdEloq2nMFYAnTj1PnBvq1/5x7FDoh3RftL3adr04z2doGee1zHy5I5tXpmz2nEsatA+db/Zm&#10;77kj0k2Ub7bEmI/qmCjfpAviXdEx8tLHQO5eMVru1dE54PkWcD6cdL93fLWWEcElWzg+E9c5ke61&#10;rXk1bUuFu/a7NK5qHp7f86GhnRze7ZobLNTP6DvVvbHj8bWjlpfyhq2qPzmuFXVl8y0xc7U5MW/h&#10;PsGK9KiMfG01D0WO4QcpHzXt5WvLTKzznnH2qalYzxm3yXCf2Jc7qi8Hf7j7+rB3eXC0jWdy9Tyf&#10;oWWc98rMV3NsSttNWaX/reALeKQ070nnlfStPeom5jlv21+ut0W7mk06E/FPfUO3VfZjYeteOXjl&#10;uTz7NQagDyt/UL0PsPq0HqVVVOcEtl0H51Vc57awaFuaLxn3Rc+hwv0s8zlqsjHhWzcXTKifkVAv&#10;wePLR0uX8uZLQt20md6SY7MzGYKggm3hPjeOWbjP8Nq89576c+85zzwxrjE5q0HrlKyPem3Qp9M+&#10;aFuetaVUN+c3tMzyXM9rn8uajtoWcHNTVk56c8/STVt5Atzbk+7F0PYXT6irT/O4Bu5+NfBPL/3r&#10;L6Vz7DMXjT7aaAPfR+8a1ZfLb91/O3ofUM/PPjWvvEIge2nOq18FtcZxrLWjffCM67NY94S73gse&#10;20VqT32W5qOm+0Jv25SwUG8iN1Y6zoaO4yIJ9VdvhPqpcKaOoJ75rrZjmq0kozHStbV5IHrvM01z&#10;nstNlOvRrEm4c9s5vNgm49V6LVPTdvsg9wCfglwfmvrnlfNLSn2c17jaI3BzI1YNaRPrOwKcVtI3&#10;e9Il5jp9n/rOPnXK83YYFembb40hY0rjY6hf80pfc3MseB7kfJpnP0AXzcfch5fLvVjPHDGtpqI6&#10;J7A9QV0Ty21qvJ7XK2ehnhPtkHyuzNI5n5Lz18K3cGx4Vd1Dx4mv1RsjLtOxs/QJCnVj8eTJ1ZS3&#10;+2i4c2du39fOmLAdq3+XI58L45xPHyolvAcTU/KV6rbJL5yHueZzPoVjcmnmSeF72M/S8dEl8Fzm&#10;QV8id84h0PE1cn4jV950j7WexjcdeXA2f6m0kDbRxavsm60yusc92TLFwVbHpQ6Wkl8lga7lJtzJ&#10;t1oC1z8C/Lr0vd5wxsTQ8kXBp2U11ia2ZDbf2bq2rfVyeUD+Uq38hVr2s138FPDwO1O5xWhafPf+&#10;JvBrzv3r3OkTHdk+1GLx5d3n291G5qjp0sIDP6dsmyBvF2T48i3vnc/SHKc+JuevxcZ2DFbpfuWE&#10;Ogr98eYCHxn2vbr+PvVTFOrG4Qt27yZPyJ3bX5xSIwjI1owlbsc6DzPiOdvMOY1tyjNcVnqoIRPL&#10;eJ9yz+dRetF4PgC4ulz/MRV96S16EOweuX50wRs/o1SGQrn69X7myjnddPTUAf+xIy1fpfyOuKZy&#10;9q3S6vqWIFdxTgJe/SbIrd6Wj9LL9wO/Pn2OdRz4EvT6FwWfltVYm9iS5YSsWZfzaB3Ow8R5Stug&#10;qYDfsuTfCHaONTK+e38L+LXyh5M4Def4YRHoX/INwOoq/SvL1Tp9dXUTz139SalrAp7jOL2iZxD7&#10;uIxjVKw3iXbvnF6Md2Q8X1s2930gaoQ6Cv3Q+cpHQ/Mh1DcsnlwduGCfKWvhPoJ47MRY4nas8zAj&#10;n1MfLiU0VvM1Pq+caSqH82JYOD7NG57f811XCvbn6cHvtbMPNe3VjJdRis2VqT93L5vSuSNwc6EL&#10;Spt/E5fSnkhv8m2MFM+WCHd8m7yI9Fx6x3cJfCZ9hnUcGR2ThZMu+TyrjStZk1BvY15/1LfJ63ww&#10;a8qvgIufBh5+B5VbDB/Fd+//sv4ByxPr3DdeRf/KbwOWSZivrtdHUPo6mdWXbtqpAQAfpHY/V8S7&#10;PXs0bcZlfPQE+/LmNJtzcNrrWy5Ofbl8F2y8+6a09YXxzp+br1ymLAC8st7+EqwJwT4g815tx4hb&#10;V0YW0cCI10bkHjyMF+P5jNKDTT+5Wl4D19H2NM9omeaXHQQ7o+1NSdO4euU1Psvn7rGmd+Jzb35H&#10;qANlQW5+z7fCWsGYbxPrCPaN4DYfqSRdSTcfp62vyyTYdcw8dFx0rNg8n2e1cTlTwdqXef1iH1AQ&#10;7GYF/8VPAw+/neIsVtN0vPe31/fK9oQvaH/4glbEv+H3p993uKIjiXQT78sn69+NuLraXqX3uq/Y&#10;uX5jEu40/Yrp3NEzNA/J1tHzeWWa3gcbsz6oXVVH5rw6RznPR+aVtKp+FWKdOSjB7t3XQ+D2rIX7&#10;mGJ6bBE95rURTRO1azm/uHIxbdA2ck+CLv7VnoJdyZ1raHSMmFyZ+jWvPu/F5aW32pG3/CLnS2kV&#10;6exbUczGbz5SNluCXXwmwreEOh1RWF1noQ66zutL4J0k2nNzQMeHj2o5f9uYkg0l1tm8PtoAbcrp&#10;fm3M4jK+i58BHn4b+fjo+VbAvf92fZ88sf7BS+B3fO+NOF9eb4t0Fey2sn59vb3CbuZ02eUnLm9W&#10;21lsW750VJ9ncIbC87Ut0/Q+2DzoShuhDud8nNf7yD7m5RDqJWb/Pexsh8kCV1cfwNXVB4b/VpNO&#10;nCe7HKF/Y53HGPPaCHvo56gt1zjOa0wb0/Zq/OrjeCPnZ7p+kMd+CDSdzyvz6mhefbXlG593U3Aj&#10;xtXHX8G4ycs3vqwcn/6V0p1veMkYlvQtMc63wGwslYPEOo/fAsDtc+Bn6GsevbFCxZwbk1wfm2hb&#10;z5trG0ofRO8DrD7O15jcN0t/8BL43X80+dOfaTxzvrXF0gp30fIL+YHI++FoBeDzz3d/kVXnkdZj&#10;0x8++DxKyeeVNdGljoeOXxv4Dx91ga9Bx5bH1+zlB8DLD/Dk6v0h1guc7Y5kWL92w41oH1E8VjOW&#10;uB3rPMwU59x+n7noe0/egVVxtdamPS+miZqYPtCP1/ZHbH+a2vTKa33mb0p7Pl4N17QNvpZvfU2j&#10;CnIT4epzvqZRxbqWb8Q5iXTYkYW7lCP9KwCPlaYNb3yMUtkhoNeeMw8dr+IvluqH2fOpv7I97ueH&#10;L9di+Zu+b7sJFu2eCOYV7txpDT6ftWPxxuefr/vyUeeHvp1xc0xFJfu5LcbzdaGvdng8auC/UooW&#10;9bm/Xro0pi89wNXV+3F1dfx/+Ghf836uDQZke7V9RPFYDYvbIRnrPMwU53ReNjX0XUdffE1WQ5t4&#10;jVnQka0L+9ZHRf1cufpycbVo3S1xnvI3hTcxnG4t0lN6I6oL4lzFO4t1E+kszD2zvvK18rjx/Xzq&#10;HPgp+rzq+LRB56BHTUyftLme0tza8ttF5D6gnp/zXF5j1LePXAK/608Dv+cH1qvnTujW/V0kFaJx&#10;HL8SMW/kxsLiFgA+7wuAd38B8DER7Z6pmCzFKuzjujVHTZd8XeAxy8FC3cT6pmw7u4N3HTxO/K8V&#10;fHzpAfDig6SHrEJYyUKwT8RhCPcx+jbWeZgpzum8iGrQF1jJutTZx7rQVG/3GbW2WrReqY1SGZMr&#10;Z/8+7eTYEecpbyJ+40dekJvI3hHuvArPQtu2tdQarZjvpEW4bzb/OmPHaTXQiqwX75Hzz4mufdSx&#10;ccv0g6YfXp4/+oHWuCZL57T7c2t1I8K9JiHieMk/kEqc7iu3POPVM/+CfpeDx600hgbXs6Ol28zF&#10;WvatX0LHzCgJ9Rq862cfi3RLv3gj1NcaKKglBPvExP52jHgeZopzEvqS8Sy4oY+XGb+ka9rLxanf&#10;i1E0Jld/BVlVz6TBgtsT5J5P8ySkWbBviXHKL9knq+Ybc0Q8C3U4Y2HkxuSZ8/W2Bv4rldqG5nO+&#10;uVDTN5tnpVgu34nTB4o+WLw8+2st3ZMPXwK/54fWvxl3S5rymrX+sk+3xeR81qbW5zzSOc7SiRby&#10;g4L5eNx0DL2xZRGqZV78PvTVDmTMgHqhXtMHjbFxtXE6C6HeByHYZ8L8V9vH2EoyhYie4pyV5F5Q&#10;c2XovurLdUhy51G/5j1qYoC86lChDhbeTSKdfZZncZ0xW2XfWm1nQc6i3RHpmzxNBu/+qcDhcn7p&#10;w/mz8Sq+rE6OUllf1Mz9mn5ojF7nFiv/r9dudcabWzX5GpN7xGLd0CpqKsq1jpXzKnvO+JxIgv3z&#10;vuRmL7s3b5ic34SnWpu2LK/HsVhhd596n/BY8PiEUO+FEOwzIrbJGGP9gMBMcc6W6IuJX05t0Dba&#10;Wq6tGvp4QdlLoY+2lFy7nl/zXVmBVtGdNAcWBbn5vLiUVmGuAj1r+gukjnG5TojSWKl44fu7SG+p&#10;F87X37FtglAFu3d/rK1Snqmdw/tQOr9Ritm6Vv3gad7zbSZWJq++GqM+273REE9kXwG4Ptv1U7PZ&#10;NpY3v7e8U6Z2lkQ791NRP+d1jqkx3G8+GppXtL1eSe/umlX1GqyvfFR7+cF6r3rQCyHYZ8i8hfuY&#10;K9JjnYeZ4px7oC+nGtuXPtvSB3xbutTxKJ3f83s+Dy9uy6f70SmtW2GWdlzu5ncEuvi2xLUjxks+&#10;d3+6I9Itr/c0NwY5vx0XspL5+nPgx5NoPyuIdm1bz6P5sag5b03MFvrhrjWta3n11xj12+5J00r4&#10;1fVacF8DWN4GFnfK8Wybeg3nMMPqRrAb3lxRn84ti9GjxqwyR8bzDUbPQt1Dx+HRg/THj0wvnOP2&#10;7S/SWkFLznYG+kRtMUO7vv4Arq9jf/s452GmOGcAyOeyFv08t6Gpjlfm+dqwwu42FxXnW34R6SbK&#10;Ob9yRHrt9peNMPfyjjDfEemmnipViDd+7FOhpPfWxLqJQ8/0vuo5NV/Z9Sq6tqV9MnQMLG4Tv1Gm&#10;lC6Z1tG8xueM7vkyVT3DenuOhrA9uboR3WxnT+3GcndsVd2EutXzurTlswrUZg4dZzWL0aOmm86T&#10;o2u9LHsK9c0cy+CVv8pCnVmL9hDu3TmoP5w0pM2ZG9E+R/E41laSKUT0WNcWuHT9cOqHW9vxfB5e&#10;uefL4cYmFbHCtjjfSnPeWUnfCPWcSE+CekvdJIWjIt21zIr6Ttpiud9kHt59MFRse8L9jefAj9Je&#10;5KZVdj0fo/mhyY0JCn1p8m+V8wlKN4N9XozWVVNVTIJ94RSzXT1eT8srx5YAbj2z2w1Os1DPiXbP&#10;rKEdP6FjbXOM55Llm/Bi9Hy1eG01QqvqQ6B9WgB4/GC9sr4j1Jmb1fYQ7u05U0cwT7ZX2+coIMcS&#10;01OI6LGu7UTQh30T9rLclzbt1Mbl0PoqyLfe3pJmoe6upLNAJ9+W4FYRnszEuxvLy50k0EEiXtMl&#10;PFGUu2wbLxVGOYFkcRqvZj8EcD1G84bX96Hw+mD99zD/VnlJiebKvbz6Vw0KPNVZAvjsc+D/+J/c&#10;VPGqbcT6Ylusswi/9eym2Z36NIW3zMo03uzH3gd81vluHTuPjjXneT555dwOpxWrkyvvBRLqQ4l1&#10;w67n6sFarLur6jluhHs1fB9O1EKwHxixTcYY6zzGmNcWuNiDa2hy58j5FYvbCAZ+Qyen+XdW2E2A&#10;J6FuK+urlGdhzivvJrx3lIyZqaEm4W6r6CTg+Vgj1LvAgkePKnA+mVbZF7TSrqvtnohHZh5p3vDO&#10;X0OXOkauL+BroBNsxW8mXQvjeqU2coqYikrVn7x6I8xVrPM0vQZw+7n8aZ0p7cZY2tAYNcbz6Vzi&#10;ecTxev84RvF8nbD30shC/aqtUFdotV3HVS3A4vr6urcpE4zLrVv202nXD8vQmLAdun9jnYeZ4pyH&#10;xCXwmvObl+p1eujaiucZgFcugde1/Kt6TJvYWnIvhpy/CHVwR7RLepXe+KvkYzHPeYtdrfIKZOX5&#10;Hd8mLimeTZvsT8dNbAe8sWOfpXVVvSS+/80l8IXn6y5xW3yJjOX55e/1QcvZtA9N5sU3+ZrKN0YX&#10;yumNOfd7a2C8PICLXwAe/tZtX/G4Au79XeCd5zd9/dgl8Dt+ALi6WtsyqfJHLwLXy2Sr9dH2l3/k&#10;76Q2G/h16Z4bPCaWX9G4nWH9dY7vSvVyhkzaM3ue2UfF8lpfj55P8Xwo+IEboW7YWPSB19YCwHXT&#10;1pcurN+pV9c3X/3onf6UCcF+BByGcB+jb1OI6LGu7dDoKNiN2qdSbVwNubdDzp8ldWpF6axfRLnm&#10;XdFOYszqbCwn1LQOCfPNijvF7fj2RMfQy5vlBKyl7fg/XgJfnD57FsOXyt1e0Xk4XmH/mfjYXBFd&#10;EdPk03LNb4zuqyvYnfu+MeTTF/8MePiN5M8dKX3v7wGfeb7d149dAt/wfcD11dqefAK4IrH+E38j&#10;1U985u+gOZnsyb+9KbfT/bz86+ZnpB8UzAwbu5++BH5DEuveUOgw2LFk1kV+tnHbhteud2Q8n7FT&#10;ZmMhz1Aeh33w2lnaVzQO+c5bX9d6J0HAhGA/IuYt3McU02OL6DGv7VDYU7AbtU+n2jgP78WEgr8I&#10;CeyNy3uLJ78n0i2/SXOehbRntlKuxnVSG9rejkhfUr8dVpSuGSuN8fJmnojlo6X/dfrsfWkSbqDu&#10;29xbOH21WK7DPrWcf1EQ1bV+71o1vWN0L7cEe25umN8uNpO++OfAw2+Q8objvb8P/HoS7Hb8aLo3&#10;X/m9wD/4Syk+8a5vWd+grTlIdvVxYHW1Xcc5NX5BBPyvTfPgnyS/iXUeAjVk0lrPO/LzzbB2NK/n&#10;UDwfsynPCHWkce8DbWcUoa5chmgXQrAfIWvhPuYHqw1jiduxzsNMcc650pNgR8WLTGkTry8mI+fP&#10;YqLbSfNxZeWWT29xE+WbMk+oJ7+nPDYi3SlTpaHCfGtrDB+3u15Fady8MvWx4DNToa55APhX6bP3&#10;FUmgXZMpdk5rH3KNfG61Urn2u8an5aWyja3Sddu9Kt3zklkbdlwBF/8CePj1mXKKY9+9f7DeqsJ9&#10;5vv04XRvPuc7b+abzUE+LuxalusVeRPsi91T7hwtbQL+s2VVnYdDh8bqap7reu2sZGuMB7fnHQ3N&#10;e6ywfq4OvUcdacyBcYX6910ALwD4j++TM1bbGXvcBUfE/L9N5nyE/o11HmaKc54A9vKoxYRNDhY/&#10;Hjm/iyO2LQ0S3JsjWxIq9sujll/ZL5eu6JtbSMyYbeJLZfrLpNTe1i+RUvmmv5VCginV8fwaz+c1&#10;cy5vqwwA3noOvP0c+If011BZNOYMjq90/0tl3vU1UVunqn88aJ5Pyz2f5zfjgWef47aiZRLPAPCR&#10;/zPwkb9+c1/U7NqWL+9eL/8g4B1//vJGrP8G+TYY67bOHTPv42UfE/4GGzX7Kkqbg8pKjjlqylfp&#10;nTK6WLd32gi8og5szn/r1hfRDoLTZXF9vWyaLsEBc+vWF6bUSB+61lyO1LexzsNMcc65ULnC/vr0&#10;Aqp9CtXG7YMKopX4Vpv/3Tg2WUlvkkkdbI7isza34khdmB/iV9usllscqxUuJ3WyOdcA6FjmfIYK&#10;NTUVeSr2zgD8YhJuX0bzT8/B6UUaEkbPyz6vnI370zbfmF7d+LbuLd/rmrkCJw3g4heBh1+z7XOP&#10;lL73j3b3kquBjh+jxYx3/640B+karl5a/+C4pBV2g7tg216A9S+VannOckOi5TykueFd3XRhg/os&#10;z37P57FK1ziGUDdWI66qG99/AbwI4M0A3gng9/EqO7Mej1NdcQ/BfiLMW7jbg3fovo11HmaKc86B&#10;loIdFS8vozauTxZ8Xnrbqm/lpU1w42Z1fVPXBDuVmzLYEt9sjn8j6EVlbNpj5WFl5h8YFlxMyV8y&#10;FetmXL4A8C/SZ++L6dtkzHJwmaW5jvo8KwnypnwxTWJ9AbqvJVWpeTP4x4t/CTz86l3/5uik7/0w&#10;8On0OwTad/MZnP7pPf4l8p3yjTG57nrmDQv7vGHlNjWtcIx31LRyKkLd+CMX63+xeA7AuwDczwl2&#10;4zT3t4dgPzHWwn2CD2QVY4nbsc7DTHHOKekg2NHwEmNq43olnXRFaXNssrpaju3V8RXlVajvCHTN&#10;W72Mn1XGRoxzO8nHPxSMBYs0xStjYaqmQt1MYyz9z9Nn7zdnvlEEaSjUByfW0tonNe0P+7RsR5h7&#10;aRHrC+e+bqlMnhM6T+Ck0/Hil4CHX1WO2SpbAffeC3wqjS3k+sxnfj3m0oZ2v9QtL958+nFQU78O&#10;J7fP52FycVrm5Y3VSFtfjCmFOgD8wAXwiZR+FsCnA/hkAN/VLNpxYqvtZ+oIjpvr6x9NE32PlY3B&#10;OE82dN/4PEOfy5jinAcIv6hnQ3ozr0DiO6VXzkr5lum+9JTf7FGnP3y0I7zINu2w6jCjjbW6T139&#10;K/Pl1MJAeOLG8MrMp+YMzY5ZnNX5lPO1oHyf/LElFfpwhCabvi29fhs5PxrKXLiCnpQHx/O1NavP&#10;A2jGg8uD7bj0ntQaTWVcO39Yqcm8WPbJx2LL1G91dBhsiBQu0ziN1zywFuqTiHV7N3Xg/sVacP9H&#10;F8D/9kJL63gi+Vcdn8u636e0v10fQcEJcH39owcg3Mfo21g/IDBTnHNCugjwmjo1MXtDgtyEuqVX&#10;9CbmGBXpW75M3lUZKtJzJr9UqqpkS6Sbf0JYzChemflKdi1/NVN/UdCG6lPPgR+5BH6YhLsaHJ9n&#10;hqa9GIOvTa+zNaXB4nTJvDjPt8ykLe9MSy5mn8YtM2I5Z1q31I5Xpj419eeGReEYO6rP2MmTUB9L&#10;rK8ekFjvyP0k0D8B4F8DeB2Ahy1F+59MW2GYFYDHAP5abVunI9zPdh4yU1kwOvMW7mOuSI91HmaK&#10;cx4QUz8XTISvM+kFTG/hjfC2chXkni/9ZcdNPqkCFuZNIn0jzlmkO7ZTtry5trawUFGx0ZVSW3ou&#10;PT8LLhXnnFcBfwXgHefrFfd/eLk2XmkHzTl9N1lat7O0JXfNJRZ2Iq+yDo7nazKrYyxT3o5qdgOo&#10;vjNVd5op+Zwp7N7La6nDx1Lai+fzs/GwMHq/LaZ01HY4P7lQ70GsA4B+i3Qb0W73lvOP0vEx+au4&#10;Ee7HynxW2PkhGDaqXS9/FNdLE+5zYyzhPtZ5mCnOORMW6uhAH20wK9Cqd3KwKOeYrXIW6EmQ25aX&#10;ZfLxFpgt0a1qwbEtEc+KhhVISrsr6qoaCBMVJVOayttQqs/ta9obCrPSarvl35G2yfz9S+AfpBV3&#10;Fe25LTOeLzcXvevj6+Ajw23vOFEYfB2okrE61XpWxkeNN59TTNN3p7r6PLOpq2nNW9rub6681mwI&#10;cvcTzpCZWRkfGfYNJdS9Pm3KehDqELG+Dz/orK4jfUZNtP+NLuc63tX2M3vWhIUtN6J9juKRxe2Q&#10;TCGix7q2GWCTrS/6aGuFJMLpbbsl1FOaYzyRXuXjrSsZY4G+EfSsOinPe9N3Vtv1jZ3IvdC7UhIJ&#10;NTTV4zI9l5k3TCzavRXaFdbfbvIZ5zei3eaTifXbyXRlXUW7ob5Fw7VVs0htp+MGHQj1ezFqNhgW&#10;b3k9WlpNxt3GWMNzTXpmdfh+cdvq17TG6n23NPuasL5xWvOWZrbKBtqnzudQ+tj+kmMfTWz3xcM+&#10;r1V72T1uVtsPU7jzw+bG5rPCHsyC5fJHD0C4j9G3KUT0WNc2ASpk2L8v2obmc6yQEeGbwu0YS9uq&#10;uSvISz5VCUlNuAJdYlh5sEjfvPXYlnKh9ELPvdT7pOu5vDqW5zZrzESYN4xatsL6L3X+g7RNZpEE&#10;uf3xJRPtKtx1Bb523kGuq3Q0Fpv/bc/ZHbRMB6bJrA4Pkh1z5vyLBo+tWZsm1bhN+Thk0yWzOLtk&#10;D76fOkw8VF7a2JTJ9heeM6V501QO55wbetr+koN18AeS/VsA9zLf7vKfXwB/Ja2Y/+DFzb1QbG7Y&#10;D9qdVtmNG+HuozdiYFvU2m5VLOa0JSaYFdvCfW6MuQo+1nmMMa9tJizU0QF+sGVfYMRq87/0ouVK&#10;ItSR0o2CPOdjlZCsKNAdVVIU6Ry/fRmuiBgT7kNtPzTOa0N9ni0lbcOkK+6W/4xz4Ncm4f530/52&#10;+6upbM6L1DW9BkPL+Zr4qGlmZf9T4wD2cZ4HRo1jLU7npvqkqMa0yVqTj8VWWq2pjNH+5UxjOa+s&#10;sC3Uz0ioKzp3cnFM7rx4kGwAoe5th+FvVfzHAP7nEvNnLoA/d7He5vIo+eweaP+XzufzWmI6Qavt&#10;FcJ4MNuTxXIZ38MelDk7m/MfXQIJ26H7N9Z5mCnO2Qfpe9j5JbugVckzAC9fAm9o+MNJnq9EU/xq&#10;87/tNLAr2tln4ht2TDHss/Y2sfZGMktCXn1befJtxLz5OK2+my4dBDUvLy+GfZZWn+V124qlWYjz&#10;SjqLcQD4ufTZ+6b0B3pWaS57+27hnM/Q/uiqPPtyK/ibtN3zZUrzPFDzykCTRI8ALn4ZeGjPe52X&#10;HE9t3fsI8Oz59mebTcejCT2VHjWt+VKa8XwQv9dGrj1jE3e5Fun7UnOuDQNtfTH0l00hgp15I4BX&#10;0ufqNoC7AF4L4Pn0h5HsjyUxd9MfT3oWwAsp/YcyK/adWX+u17+310zb6TskZ+oIAuUwtsnYqvSQ&#10;TLH6Pda1HQE7Ly9iBRLLTlpFuMWvcqvmDT44W12yq+kc433DCy8LUn51TX1tuP65UdNX75o4T7ds&#10;J72i4bWh47yt4qnZ8K6wXm3/9efA//XyZjuMmcGim/MqWLlc67EiaLxeqrCy/7ExXtmSBoePGqNm&#10;5Zy3wXTCOaTJdJqb2f3w7pGuwHLe0t6QwPHz5Xtm18LmsSlPq+pNYr0PJbhpg1fVB+QiiWcT6/fu&#10;r33etfyq3KPH6SsgX8R6a8z/vkGIL4cQ69i8U2+dfSFunX3hzkdRbU7ECnvQmnmvuI+5In050nmM&#10;Ma9tX+QvnS7T04+FTF8r7E0xq83/SJhLGrZCbun09rW6G1FPvk1camu1unm7r/Qtr3mrz34bqIb0&#10;arnp9VFQ+1bkuNq05b23sLfCbnOT96zfAvBT6bP3u89vBCFjIt7muHdNfH4W8p5ZOYt+S5vKXaTj&#10;Zn7UWJqvmzknXPxb4OFvcuI8S+3d+xngqbTC7vVZx0LzjJ6Cu6ldYp/C5+CYLmnNK5u+pDlSEupN&#10;117Ke0z9V0oV3TLDW8nsM/UsgNcD+OMkxm21/ZMAfCaAPziEUM9xmRYk5489ZoKgmtjfbox1HmPM&#10;axuZmpeToi9TZYVtke2KdRPjli6smm/5NG/LSJUialPH4j3jMlt9X95cw6mRE06ltGlUNvPpcF+l&#10;b6Vgs9vw2efA554D/7dL4L9P+9shotQEv4pvjjGzuiUBB+oz55H23241qBdZMm9QzA8qd+btxnh+&#10;UtJWwZ84K+O6Os5NlYxPp11X2oxprXEdrx3gZkV9LLHe1/ep981FWnE3rtPKOs+Hl9Ivp/5FZz/8&#10;JJzj7OwLaSFyvsQKe7AX815tx4ir4FOsfk9xzlparrB7TyHPZzSWpQBOAwXRbsf0FrYyzqsPSaxb&#10;uuQzpbGpazGsQhzfZhtNOvcxUxI0jMZxvpS2PKe91eCFrAjeprzFfPQS+K3nN/HWjrXPR8bi2Ty/&#10;16czAGerlLd5wcr2iuZOznhOYndeXXwCePi5VOaZzNd7PwvcTc8g79p5XPS6FZ3quTTnvbbM511q&#10;rs2atOZrVtWR6aNRat9j9QBYpPFuip0KXWlHmgd30ufoTvrLqG8G8P7k4xX299L2m1FZ38+5rriH&#10;YA96Yd7CfUxhO9YPCMwU52yiR8HulXmsNv/bTgPbQh0m0M3PQt3K2Z/iNAbX6UiWE+ss8rcEj5Pe&#10;EunLm26fCiVxY2hMKa8ikgWjplkos1Dnf9q38p9Jz5XfSdtBuD0PjtFY9qlg37S/Smmbf2pNol3n&#10;pnDxIvDw3U6c1qX27v1CWbBb3rtm+N3Y+LRM801wfOaSgRbn28R1FOoLp0+M5hnb/nKIYp25BeAp&#10;AC+TzxPsRgj3DfazbxDsxbx/MXXMrSRjnYeZ4pw94r14ci9Qj82LOAVbeoXtlXGk9Maf2+7i+dJJ&#10;Viv5t/pkVk8F0o5fBRbZZpsMt3+CbO5nAS3XOprmcs6r8W16kv45376O7jH98/4TrH8h9V3nwH93&#10;ud4qwz+MmsAGCW4V9WYab6j43RG72pD59KJKpnMWjk+N5+f1dldyeKeyZrRLbFaX8+rL2ZKOls6Z&#10;tantMyvsfk1jCW889ByK3tIFbra/LM5vxPohcy1ivYmmHwAGYa0Z5rZNJlbYg0FYT/S5PlzGWnEf&#10;6zzMFOf0uASeSV/raLYQQWMr7PoEanqp7fiSY1WRBgn4rVVz8mXz6a1vvh0VIPmtOE890HGzMm/H&#10;wBU8HhpXyrOuLaV1rrLxajuvwH80ffa+jb4G0m5l7hzsN/T8lt7Ep20x+gMfrmWzOH/4eN6pERev&#10;AA/fRX6ekzx/yXfvX65/6bQNPBY5uGu5j4TnV5/mjTb+Feq++cUoXRcy51CWsqKu1LQxB2oEd2mF&#10;HVOtshvzWW0PwR4Mxry3yWDErSRTiOgpzsl0FOxeOvuESgWrijTSyjpEpO/4NL+6EScbAU6+LcvF&#10;WayT3rRv/mCLJuFjeHHs89ImgDmtpmLdfIvMdplbAD5yuS3a9Zxnq3XC2uJyQ8+/OW9qcGHzhle7&#10;+bc6c6Jd5yx3EsDFI+DhZzrldj6nnXv/qr1gN/S6DerSFjV+jdF8CY1doX77CwrXw+g5PJa0T92j&#10;po25cv9i/X3sv6oFGX4bgG+eUrAb0wt3e1wEQe/Me5sMRtxKsv7nteHPw0xxzg7kXrSWzr2YTGyv&#10;sP7fKvly6dXK2eri+WRLDLxtLQXbxOnKJwsr76+W5i40qMIbPp1POqfMV2N8m3kxW79V5gmAzzoH&#10;/sYl8Dcvb4Q3SKyfrYBb6cg/ALBI56PV3fSdLwxOEJ9UL6Rky1RH56xdrMzhjbVET+tZLpZRv5fW&#10;Ooy2rbFL+j71JrHOQ255xTuHsnzQLNYPHVstv6UFDl+qjilZv1On/EaZWGEPRmPeK+5jrUiPdR5m&#10;onPWrLC/Xn7plJ9G+mRaqTMJ8pvCm5hNLKU3It5iKa8+8Oq3+aiM8ztxdsHsT75NLMcHGzyh0xav&#10;DfV52tbSKqDVtNzbHsOr7UjbZBYi1MFfz0j9MLbOY3U4bcLZjvYLp7zCrivt3hzGzfHiCnj46dvz&#10;Gytqg+dv4t4v16+wd53uuXrqb8rXsKxcUdf7pT4+t9cPjr1O21/O0jh68UxT+Vz4X19sTx/7+e4s&#10;fT7+pcQjbYt5Pv2V0xcA/IE5rK57jP/97SHYg9GJ/e0Y8TzMWOe8XP+pctWtLHhYsNsTSI9baXKa&#10;uGb/itN8ZKGeYjzhviPUKb9JWz3HtyNmJL1ZeefYE8YTO31San8jfOloaRXjXM7zV326LUa/YeaD&#10;6bP3XZ93s8K+0yidb+e8NmfSVhqsZFuMiXSbZ5ZXvzenU3sAcHENPPxUibFzmM/SiXufAJ7OPFO8&#10;aa4+zTfhxdf6mlg27FO3e6Oon8/NaY1DEusm1FHZ75qYKdF96++gaX47pZ8GcBfAj1Pc3STWD0Kw&#10;Y/RtMiHYg0mY92o70gdxjL6NJaKZAa9tsQBWP3Yj2O19v6QHtomQVy6B1zXtYU8OTptjk7UYPjqr&#10;5iXhvrKOJh+8fClOL5bidsT6CeIJlTEondfmIafZzJ8rV/OE+m35/vYPXgL/3m8Ezpbrz8piAawW&#10;wIr2v+yck+bOggq2vtpRt6wsM6Ldm7+rdMIVcLECHr5dYq1dzls5gHuP1v+aZlhzubz6cukmcrE5&#10;fwlbVb9VEOsedq+Y2vPrqrrRVL+pfA6oYAeAd6bPwd30mbibPiN3APy9FMOC/T+Ys1BXxhHuIdiD&#10;SZm3cB9TTA8ool16vjb+y4urD6y/g93e73a0ENMmr1wCr3W+h32T9kT5VgDFNAhyoCDcWVCzkY9X&#10;4HfKuT4dt775ZUl9PhE8MTMlXn9sTjal2cfGfls99AT7LZr3H0qfvXufs3Ysz9aCfXXmtE3zZ2Fz&#10;yFbZF6mMt8DoSriKdm8O4yZ/sQAevpnKrU1rl9PAbTzC1b0724Ldmsvlc2kv75GLyflLdBHqdm88&#10;avrQVagbtXFT4Yl14zwJdPtX1rsAvvOQhHkTw26TCcEezILYJoMRz8P0cM6FqZWkNFbvW7/A7Z2/&#10;Su93FTuvXgIvOIIdFULdRDg8AZ7Lax3e/sIiRnybGI5TMU7pzSo8t3lClATNkCwqh5r7txHGBb8e&#10;PbMyE+05wW62YOH+uWuxvjxLnyVr1+YQp2n/O5AuWFfZee6pYGdBr/NzBVzcAh6+UdpdinBf+87w&#10;BHfwCh7de/36B3SD7wE1veMrpUs+pSZGaSvUeW541PQhJ9RRWR8t4qbGRPtTab6/QmVfRp+HuwC+&#10;9ZgEOwZdbQ/BHsyGea+2ox9xW8VY52G6nJN/aY4F+4/c7GllXZCqbMJfvQSe5xdmg1DnNHIr55on&#10;4b7xpQ41ifUtoc5xLIh0JV3LT4gmUdOGvtoq3QIW2nz0fHw0y+V1hd3ECYt2+wycAfjwJXDv89Iq&#10;e1o9X6xuRLaJeJtb3E/AFdPbZl9fo4Ke52g6XtwBHr4+lXH89jkWSazfxqt4+d471lvgDB1z+0hw&#10;no/q7+Jrw/JyHKHOda9knzpTaoOpjRuDP3ux/mNir6Y/KnYHwF8g4f0Dqfz5tA/956juV9Bn49uO&#10;Tawz/Qv3EOzB7DgM4T5G37qI6H2pubakUHgbjKmQ1Q9vf2PESl7QXOVREuyblW8LsoOXpsZUkBeF&#10;O7ZFypYYN+HC8eLbEjjWhvo4fSI0CRqjNs5jn7p263N5bttLl45mnt8EiQn1nGi3vP3RpT+UPjsL&#10;WhW371639gG5EBbUlrb5eJ3aYcFu5Ty/ExdPAQ+fp3rc9o3dxSPcxsu4g5fxq/c+E3g+/YuaYWn+&#10;+HhljOY9n+bb0GZVvTTnSn3QeleFVXU0tMXUxo2Bbnl5Ogl2m++/kkT68wCeTavod+h19tVp3n/7&#10;8Yt1oF/BfqaOIJia+P5245zONRZN15bUxsJUB9ut7VB9yejLDNgV6xv9IOlNbBLKqySsV5b3fCy+&#10;6bvPt75TXVYc3e9bVzGU2nKEzLYyOTJYpLJYbULjtI0m26ee+tQYmYqNptOEfaaRzR7LUbXzZ58D&#10;n3sO/JXLtVnh4vqmkYU15s05nqte2uso17c0RODrl8w/wR082jIgjaX9EOKN7ZQsL9d2+z37iXW7&#10;7zm43tWDtd06z4v1GprOOTYq1pEE+1Pp+BoAb0722pS/C+B7SZyfhFh/T7J+iRX2YPbE/naMeB6G&#10;z5neyFur6mSLu8Dy7wJ3zv0XHj9lrNqjS+C5P7wr2jcHS6e3lvmyeY03cWKmefFZvS1RY8eU3vlF&#10;Uo47Yrx72gTXydXP+XPUxnu3o+Tz2vX6r3Hqp48EFs7K+q3k55V3tTMAP5k+e9/za5JYt8bth2Ok&#10;eQeag56It7y3JcbSxgq4eB54eFt+orixW7jCU3hMK+yv4JfunQOvl18yV+OuMqW8luV8jN6f6yTU&#10;mVwbWtfIxRtcz1bUb6XndKluqQwV5VPgCXakr220VXZbUb8L4J4jzO9f3PzxpKPC3pc83x70usIe&#10;gj04CGKbjDGlcAew+JJtRbK4AyzTd3Ldtn/Ovwnf5PUpswDw+BJ49nuTwwR4SgOOALejxae8xbDg&#10;3qTJt5XPxRYEeXYLzBGj97KEF6s+zTOlMqYmTm+L5nM+FNpv8tPHYst0G8yiINhtz7vZ5SXwPW9N&#10;22K4sYUzZ1Ww25G212z5Wbynti7eADz04q6xwDWewuMtwf4slvgn986BN51vn1q7tqTx0nHnfC5d&#10;8nn35To9s1SsG9yOVx+Zcylc11bUUVF33/KpyAl20Nc2ngH4vmMU5Dk8oW6EYA9OmHkL9zHF9Fg/&#10;IBALrP9Ut3JGq+p8XJFA0aeM+R9dAq+xh3sKWqX/ZVfOJQ8T8Ul87Ij1lagIq6M+VheSXnn+IyYn&#10;YphSDJdpnOaZUlkJrreidM6n+Rqa+mZzumSeaGeRrr7bAH4ifebuv0kCec4+SZ3wRLuZ/hKpzecn&#10;N+1cvBl4+BKAJRYpZpXi7uJJEuyPcBeP8Ayu8ByAD947B94igp0/Wpw32qa9PJx70iTUa/HOxfB5&#10;eVW9qR4q2kZlzJTkhPvnpKn5x05BsJeEuhGCPQhCuAMjniehL0f2aVnOzyzSKvtr7q/fUCvcvOVV&#10;lBfzpA52RLhZ8rur6Za2PKV3tsAsN90/Wkr3zMjFsF9jSmVMqawLaaoUfZpvg16XZxzHfl5N11V3&#10;/aaZjXB/a3IgzcertDne5uZKhLqK+KUId9urvgIu3g48/GUA1zhLsSsscQvYiPWn8BhP48nmj1H+&#10;yL1z4G0k2K/l48UfLR5nL+35ajChfsf7mtgW1NSz+9hWqKOi/abyuaHC/fPS+Lzn2AX7ZYNQN/oV&#10;7LYZLggOiu1fTJ0b5xW/vNkHY52nAn3ReC9gQ32rJKRLvzjq5kWErFiQkG1+KdUp2xEzKb2y9rT8&#10;iGFx6aECVH0qSDVG05zPtdHGdNtJ35bDhGjOWKyyb0la+VHS3I9Tms1+UfXzz4EvOgcufgm4+BfU&#10;iP1C6KvJHos49zqgnVnRKv0jLPAIC7yKBV7FGR7hDq5wB082x2cAPJN+pxCgbwgp3QPIOJbGtA3X&#10;l2uhbmIdPbbN2HXoL5SuNNDBhrpEU/kc0b3o9gPm0WLv2hqx3j8h2IODZv7fJmOCekhmItzbvHD4&#10;BWYCHJ4oN7Et+S2hnhHjOf+OCKf8KvcNMG0u7gBRIdXVcmLNTNvXfE0bGqsiUetrvo0xmvfIaeEa&#10;W5KAN/FuWpy/sOWLzoHffA5c/Etymuo30f5qZt7qSdWQhLqJ9kdJqO+KdTOA1Psz6RcO7V8JvPGs&#10;Hccmri9vxLqHd+4SpXNa/SGEOipj5srF/RvhfgvA9xzj6joL9cx8G4HYEhMcDbFNxrgc5jy5lx77&#10;NcZ7SdsTx3xPLoGn/mAqS2+4VQrS/EaMq9BYbaujnXIr4yOlV44Py3TOIyZ37/Q+ej7Ne742eS3L&#10;+WqxKVOTL5XV5Bmd8wsnzT77gcL7weJ2EsBmlrcV7fen58p90Mq6neippKCcH0y3fPRTwcVn4M7D&#10;f4wlrnCGa5xhhbs4w13cwlN4jGdwtdkK8zyA51fAX/+e8/Xqv/5LgTXPxyv6SMJJG7n0Igl10PaX&#10;Luj90zyzoO0vtV/RWGpPaRMbjIy9t7vOtX63xIRgD46OEO4Y5jwmMBT1c56FCjIvp6tL4O4fuClU&#10;kb4R0+YjYb5lHOP4dwR5Oq688tVWF48OvWfs0yOjvn3yNekSGpe7Zeov5S2tMYYXm0PHceGkc2Yx&#10;tsXAE+y83/29Jtx/JVW+m+ypjGC3b4JZf3vMLTzBbTzBo4tfh096+FN4gie4whOcAbiLW7iLMzyN&#10;JxuhbsfXPQb+D3/kHPiS8xuxbkfv5wL7vVcdZ/3IeWn7w0f7CHXDa9/juoVQL7WTo0udYCRsRX0f&#10;+hXssSUmODpifzv6P4+Ko1r0xcz+LR9veZEtMfD+4FHGdmIyq4q29WVn+8tSO3Z8tL2XKiTZ5+VV&#10;fJp521Zy21nO5JcvzXS1uamMf2mTt89459Tzs1/LOe1hfi1XoWimU9bSvOPFzFaw2b4oieaL169t&#10;o4yvnE4YK5xhhaewxNNY4hksAQDP4xov4BrPpT9U+TSut7bCPJ2Oz14Bzz1OTdnPBny07+LWsUdm&#10;fHJp4OYPH915z+49UXJ+o/bjff1gLdRLYp3vYRu61AlGwt6Z+4r1/okV9uComfdqO4bbvrLDnivu&#10;pRegV1Z6+cJ5WV1fAre/+0a4m4rZWS03dSO+nZV3S/ORt76Qb5M+crz7wKiI0qNRynvpmqMa+zlW&#10;00i3TzGfTYeSj43jDM2zL3f0+utdF/s5zccz5wcQNhPEt+gHlv/PJXD/xaSe7zg/uK6/WeYZXOHu&#10;5hdKn+CXLt6Fdz/8IK5wZX/DFLdSK8+SPbcEXvcq8PpHwH/6g+fAV6ctMbz3/lE6la2s85F/Li4d&#10;+WsadX5498VD4zSvvppVda+NWvapGwzIvttfdlku/2fq2osQ7MHJMN+/mLqnmG5Fhx8QVCB5aEwp&#10;z08cSy8vgdv/bsqrsFYj/5agz4h02Eq9+DbpE0Dvh+IJRT5q2vNpndLRzFvFNuNYrl/C5pNNCfVx&#10;Gee9qcbk8tqmh/Y/dx1azkfe/qKi3fL6Lwz/wLbJ2MWZWH+MRdq38gyu8Qyu8Rpc4zae4OcuPgtf&#10;9vDH8QgrPEqnvp1E+msAPLdab4N54THwwqP18Qf+3DnwtSLY7fden9DPB7zof52uzRtHpN9rQdr+&#10;snLmhZIbe0hZLm4VQv106V+o39DvlpgQ7MFJMV/RjhGFe8vz5F6SjBeT8+VeoIt3krBeZVRU06q7&#10;CnKr4/i2Tn7EePeB4XJPLObqN9XT4yKzpUTTfE7vHB58Ky1d8un0YdMpqG1o3juW+mp4MTpellfB&#10;bmYr67YFRe0WgP/BhPv6219MVS9EsD+Da/zMxbvxjQ8vN98oCdv+AuC1T9Zi/bVJqP/pP5ueH789&#10;ifUn8iU11ggLdf6lUx4vSz9Ofb0r36eu42Hk7knJp/maXyjVOrV0rReMxNBbX0KwB8FeHMY2GYzQ&#10;v4rz6AuyhMZqXtEnz/ISOPt2eoOLYM+uurcR6yck1I3SfdAyFkW5o7FIQ6nl2gbvC7eyXNprw/J8&#10;ZOx28m3VdClGp5FMn81R63Faj13xxsCMhTqP2xntF7fjXVp1t/zfucTi/r/BYiPYH20E+1q0L/HT&#10;F78J3/zwcvO7o7cAvHC1Fuqvfwy89jHwQ/9Bel58y/mNCLcKJtRZuFuMfnRtTG3MHl0Cz7xn+yO6&#10;cuZGjtw90Dz7rtI+9Rxe3Sa61AlGZshVdSYEexD0wmEI9zH6lhHuTS9IpRTvlXlPnuUlcPYt9EbP&#10;bXvhvCfIc1/VeGJ4425omYrFnC8Hx/IvGS4aBLqeQ/PatuV5/lg652sqt6OKdp46PIW0bs7XBW8M&#10;FplxMx8LdtsSY8ai/f+5/qzfuv+PN1tiXoNrvAYrPAfgIxfn+M6Hl5sF89c9Wu9Tf93jtf2JP3cO&#10;fGf6q6aeULc8p/l3uXlsLf1qev68Jm1/YfPGQ6m9B+x70rCq7tUv0TY+mIixhLoRgj0IemXewj0j&#10;pgdBfkDIvSBz1MRbjPfU2bxsL4Gzb1o7dra/eArKjjmxfoJCHRX3gwWhHnPpJha0VcO2a1gbnuC0&#10;OnZUfy6G2cwb8bE/F6NHtszU2jqW2mI0r/A1edeq12w+G1MT5vqLqbZdxuxO+pqX//v6ufLC/cvN&#10;t8E8B+AnLs7x+5Ngf/oKeH36xdI/+6fTc+G7kli3XyrVLTAs2J+kfnrjuQLwUnq2PecIdTOeEzoG&#10;3vhz2hvzxyHUT5eht794hGAPgkGI/e24Oc+i43n0pVqD9wRaXQKL3+m8wVU9pbS77UVV1QlRug8q&#10;AlUs5gQjx3nDagKdV9ctr6LLy+sx58v1hY9Nacur39JsOqU477Xp+WrRa1VfjgWNNwt2s7tJqD8l&#10;x/92/Xn/rPuXeBbAj16c4/7DS2C1Fuv/mz+engPfTs8DFeucNsHujSmP2ccvgdfS9hc1Ru+3wudR&#10;n6U9oa7nqaVrvWAixl5VZ0KwB8FgzHu1Hbur4IPRUbiXXqw5vCfQ6hJY/HZ6g6tiSml328sJC3UU&#10;7gH7VQR6R89n6PCyONcV9rMUY21q29q+d9Q4zkNEm5r6NV6Pavrzn4r2ZaYut8twvxmL9a6fjwyX&#10;8Q9K+kOTCnU+ngH425f40vuX+JGLc/z7Dy/xn99Ln/tvSke7TtuPbqvoavztLzwGZr+cnitveI+/&#10;VYbHq3TdhjfOmn70oP1zTPHuYzBzphTqRgj2IBiceQv3sVbbsT5X25ed94JdFfw5VpfA4hsdpZTS&#10;7je/mHo6UbwxhiN+ckfPp0fIffMEOqcXBYOT1qOm1Wew6LPpoH7Ls99Le0KS/Z5o11huE9LXHBav&#10;18d11WdHFeo8TvYHjUyks52lmLRNBgDwjfSZZ6FuZqvsZlc34YCMJQD8j6nttyShrr+EmvvYlsZM&#10;z6HpV9KqetvnF8PtBQfCHIS6EYI9CEYjhDu6rbarkFKs3CtjVpfA4mvorZ7e8jtbYHJv/BMjJ3BU&#10;5KrYM1QYarniCXQW6ioec4bMUdMLAB8iYZnjc85vxKAKO/V1MZ52JbFuZYpdl2ExduTypnFhnwp1&#10;O9oqO4t23jLDcH/56xjVbM86Y+ez6zeh/ilp+8sVtcnjZHCar0HH0Ktjx5c7CnU9R3CAXM5EqBsh&#10;2INgdGJ/O7oJ9z5Y2Xl/y/qtumKVlFNEJ4iKQEZFnAo6TXNe/eZToW5pLmPhbudlywlMO37YEedf&#10;/DXA6hpYXa2P10/W8SwAP+jU++wk4iFC0dKe8Fafxus0VOMYxfoM52jlfFSfjlsuzo62yq7fIMPb&#10;lgy+Bv4LpZxm+NzGv74EPjUJdTb7+006JprXNrncS7/YQajrOYMDZU6r6kwI9iCYhHmvtmP++9v3&#10;YYV03t8sKikAHHGj5MSdJ/I0rflFRqjranpOtKt4t7y1zWL7K78NWF6txfnSRHoS6qurddn11U19&#10;Fpqch4h/XYE3axLg3GYpzsrYrD7SdWqbfDR03O3opRWtu0j3SX8hlVfZ9RpWSVyzULc+eudeJKEO&#10;rMW67VPnMbCPrV6r5kHjxHkdyxWATzTsU/faDo6AuQp1AFj/ABmCPQgmZN7CfazVdnTb396VzVNq&#10;rB9KDgwVTkpO5Kmo846a1q0vlrZ2zTzBnksvAPxEmrvf+PvX4nyZRHpOsF8nsW6CnfvIgtPyjG2r&#10;eXcS7irUS0Kc2yyZCnZPaGp7dsyNPd8b9ntoPRvrW46dUZ+967CtLNYO98P4N2lMP81ZVTczrB6P&#10;B+P5F07ffjWtqscz4cSYs1BH7yvrRgj2IOhICHeMs9q+84Qa69oOhCbhBkdkqeBScWdHjoUIdBXt&#10;HG/mCXPP95OXwO/63m2Rfp2EOQv2TfoKuCbRrn01Qadp5YOXa9HOglqP2o5arkzFqophrmdpO/KY&#10;G+bzyjw03sZHhTqPna6Im3GMjvX/RCvq3rXzNRpW3/x6TVyH+2/t/U8h1E+Xy1kLdaDfVXUmBHsQ&#10;7Ensb8dwwr34dBrr2maOih2FBQ+na49snlj3VtetrifO9fjBS+D3/FHgKi3jLpMgX5Jg5/R1RrBz&#10;fw1PGGvZBy9v9rd7Yp3N6jUZt6PC1TPuTw7vukrwmNjRxv2W+My8Pmt9tl+5BN6RxJN37dYm47Vn&#10;eW88rBypzX/9ID7zJ8mcV9WHFepGCPYg6IF5r7ZjxK0kPQr36ifTWNc2U1jQeLAgsqPn06MKKhXp&#10;LNZ1pVZNRboJ+Q9eAt/8fWsBboIdtIquW2KWV8CTjGBXgyP+7Khi9IOXwGeJaG8ya49NhbrXnua5&#10;rb6x67Oj4o2Z9c/KvdhPpM/520Ss2/V598BY0P23PMfymBgLAL8Yq+qnyZyFOgbb/uIRgj0IemTe&#10;wn3MFek997e3fiqNeW0zIifEDBVcduR07qhmAl1FO5drHfVb+iPpfn3zDwBnSYTbFhj73sCdbTDX&#10;a1HPgt1W3K197vuZI4jVkOKWC+BDP7bOvyvzC6lNpgKdhXkuvaK+8bEWjrfrV3L+GrTuq+m+vfE9&#10;N6v0cPphxtcIEuo6VwwdFwD45yHUT5P5C3WMsKrOhGAPggGIbTLYb7W981NprGubCSqoFC5nQWvH&#10;nM8zFuwm1lV4aZ59XPbhS+Cb//RarOMKeJyEN9IvltpvOdpK+yqtwF8l0X6dBLxtj/Guwc7HYtgT&#10;y1ZvuQA+/GPAb3AEu9bzynJHjbO09YmPmi75mrDr6oPH6XP1fBLqNhe4XzofQOV8T7y4M2e8fj6E&#10;+ulyGULdIQR7EAzEvFfbMaK4bSnce3kijXVtE1MSZVzmpVXgclrNRJYKdivTWE2r74OXwLcmwX5V&#10;EOy22n6dVtabBPsiXQefFySSTRQipbnfqzPggz96szWGxXVOhLNPj6W09UmPlmb/1Dy5BF7znu37&#10;Z1uhQD42Q+8Dx1p7JvyX6ZYDwD+JfeqnyZxX1acT6kYI9iAYmMMQ7mP0rXKbTK9PpLGubSJMNHlw&#10;GYsr9qnffCasOM2r6mwcW3P84CXwbT8ELJIYf9KDYNfr0POy6GbjWNxKov192/vZc4JdfV6ZV46K&#10;o6aZnN+uncnF1nCVxNMzItY1zcezih/ozDjGxvijsap+msxZqGPUfeolQrAHwUjMW7iPtSJdsdre&#10;+xNprGubAE+kGVbGMerjo6U9gWVijEWZCjIVbrn8T14C3/FDN6vrT0yMZwT78gpYLoGrx7uCfdmw&#10;JcbyKp55jm3ibwGr28BP/sj6W2NYrLPoVgHO6dzR0oadP3fM+cbAhPpTSajrfOC83uM76Y8wmWjn&#10;emz8wx8A/FgI9dMltr/UEoI9CEYm9rejLNwHeyKNdW0jslBHgv2WLvlUULEhCavaFXZNq/3EJfBd&#10;P7QW449IsOsvneIauH4ErFZrwb5cAqsl8OiVOsGu18sCGnTc9PUMWNwFfvyHfcGuIrx09HyGnt/z&#10;eWU1tIn1uL4E7hSEuhnEb38t9Q6J9dvUhsUj+SzmfSHUT5c5r6rPS6gbIdiDYALmvdqOEbeSOMJ9&#10;8CfSEQl3FqWMiiTP5x01zZYT7CbKvDTn7fjBS+D3JcH+ckawr66A5atJpItgXy6BJy+Vt8Tk0isy&#10;LlsAuLUAFneAH3/vzS+eqgj3hLi158WYGZ4Q12PO5+XbUKq7TJ+JO0k8efeN76eN5xkJdRXsZqB4&#10;m0e3APxw7FM/TUKodyUEexBMyLyF+5jCNu1vH/VpNNYPJQPCopTxxGrNUeuZsWDLGcdp2vKL9A0x&#10;3/1DwPUT4OXrm+0wyyTYV/atMK8Cy9WNSDfBvkoq+PGL2yvs1meeQ3qNyAjXRRLsZ7eBH3/fzVc7&#10;qvhmn5ZznIp3ZAQ5p/VYStdg8aVrN6F+O4mnmntucWdJeN8hwW7bYSyt438G4EdiVf00mbNQx2z2&#10;qZcIwR4EMyCEO0Y8DzPFOXuExZiiYsnz8dFM/XBEm5oKPMtzu5z/yCXw7/ypvGB/8rK/us6CfbUE&#10;Hn98e0uMil7rP6fZt6I+3VoAP/lj29/D3iTO9cgiPSfY+Y1b69O8lpXg64X1TYQ65F7r/bR/XVG/&#10;raqzYGdj/lEI9dPlctZCHZjvqjoTgj0IZkTsb8eI52GmOGdPqCAzmsQq+9Q0FhkB54k4zmu7VvbR&#10;S+A7SLDbSvnqGnjyInBtq+oi2E2ob44r4NGvbPeTBa9er52f46zs1gL44I8B73T+4qmX9o6aXsq5&#10;+JxeWo+ldC16H68v10Jd/XDuHd9n28rC99rEOot2O9o4/70Q6qfLnFfVD0eoGyHYg2BmzHu1HSNu&#10;JZlCRI91bT3jiS84gtU7qrDmMobFXM5U8GnbnP/oJfA7f4C+9SUJ9scvrgX69epGuNvK+k/+He1V&#10;ns9MwpvPr9fJfPTSF+sqynM+Fukay1i+6VhK18LXeZ0+T7ZP3RsD7x7rnnT2sVC/m4xX1/+H2Kd+&#10;moRQH4IQ7EEwU+Yt3McU02OL6DGvrSc88QXxe2kWsCymc6iYU+N22Kd+833kEvjG77tZYX/8iRuR&#10;fr0CfvRvaA+Az/xtwILU8ZN/u/abOF4B+AW7h8Q7z7f7wnz0cr0VxhPbnNejpVW0WxqO0La81Vef&#10;4flq4XtoQt1W1a1M77PeJxXqKtp1Vd0E+10A/49YVT9N5izUcRD71EuEYA+CmRPCHSOeh5ninB1R&#10;8WWoX8WaiTQ2FbOMleeMy1n85Y6L9EuoX/dH14L90SeAH/4/3ZzvXd9yswXGjMX61cfT97aTAFYz&#10;/jmJ+M9K4h0k1k1k8zGXLh1ZtCNdI/fD0trHXExb7LpUqHOZHi3N9+dWEuMq1s3PYt0Ee2x/OWEu&#10;Zy3UgcNcVWdCsAfBgRD72zHieZgpztkSFl6M52exxmkW0RynqEhX07bUx0dLf4jE9Od8Z2a/OpmJ&#10;9ief2BbsELHsvd0WAH6ezvcbnJV1O5pxXmNUpFs6B7er/eT+croWu2e5fep2T/Qes9/EuifYTaCr&#10;aL8L4O/H9pfTZM6r6sch1I0Q7EFwQMx7tR0jbl+ZQkSPdW0dUGHGaFlJrHlijmFR55mVeUf1sd+M&#10;hfu7vzUv2LEErl9cfxe7CnZPCBs/J0KdhbMKcc80RrvFZTm0TYvVOpqvgb/9Re+f3lvN8/3gb3ox&#10;cc4Cnf3xNY0nypyFOg5++4tHCPYgOEDmLdzHFNNji+gxr60FKs4ULVexxj71G1ymQt0T7JzWY874&#10;PB9OY/2537Qr2FdL4Dr98aTV1ba49dL/NLVlIt3K1EpiXWNyYn1pJxdy5+UyTddS+ppGS+v4cprv&#10;C6+s2+q5ivXb8VdKT5f5C3XgeFbVmRDsQXDAxDYZjHgeZopzFmBxlkMFnB5LPs2byFOhrsK8SaDr&#10;uTz/R2lV3OOd58DPNMTwd6ujIJ6bjAW9CnZPrNt5OM3taZmmm/CEOmj8OO2NrRnfO15Rvw3gKRHt&#10;HwihfrpchlCfkBDsQXDgzHu1HSOK27HOw0xxTgcWaCVYrNUeNc35nFhvEureObxyzRvs+8gl8Dmy&#10;vSUnjj1/zpczXU3nFXZui/HKOMbzNbG8BG5ltr5o3htLM71vLNbtl0lNtL8/9qmfJnNeVT9+oW6E&#10;YA+CI+EwhPsYfRvrPMwU5xRUqOVQAaxCjo/q03RO9KmfrdSm17b5NYaPKn5VIKsgzsWUfCzU7VgS&#10;63b0fF6ZpnPYqvqtzPep63jpGKvZPTtztsOYUP9QrKqfJnMW6jjKfeolQrAHwZExb+E+1or0WOdh&#10;pjinoOLNQ8Vu7uj5POFn+Zxo90zb4jY57cV4R32LqYBWoay+XJ5NhTr7tO3SscmXQ4U66Pq9vDeW&#10;nplQt9V1/gaY/28I9dMltr/MjRDsQXCkxP52jHgeZopzEiriPFTMqZ/TOZ+mWQDmfF5dPWra8hpn&#10;R32D5fIrRyibz8uzqUA30W547XrHUtrLG7b9RfHGhtO58eQfrkys8+r6L4RQP13mvKp+mkLdCMEe&#10;BEfMvFfbMeJWkilE9BTnTLB481Dh2+TjtHf0hKEn3L26XKcpbXg+DxPcltajlrPxVhfO77uqrumS&#10;z1tVN7zx4LSOoZp9t7qJdRPsvxD71E+TEOpzJwR7EJwA8xbuYwrbsX5AYKY4Z6IkaEsiL5fO+cxy&#10;fi8mF++l9ej5FBbNKqDNx3kV6GaeX9uqOWq65CsJdcj1ltI6ZgvasmQC3dK/GKvqp8mchTpObp96&#10;iRDsQXBChHDHiOdhpjgn4QlawxO9XrrkU2HIPkufiT9XJ5f2fF45HLGsQpuNBbknzrmutslHz6dH&#10;xvOZUD9zvv3FYL/GaJlnuqL+r0Kony6XsxbqiFX1LUKwB8EJEvvbMeJ5mCnOmVBxx6jQ07Tn4zQf&#10;vXJOs3jkvBfTJm1wWgW3pXV7i6a1DuP51eeVaZpZAVhdroU65BoY9efyOkYLZ9/6L4dQP13mvKoe&#10;Qj1HCPYgOFHmvdqOEbeSTCGix7o2QQWeooKvJp07ej49v4lJL60xGqc+jjdUeK8axDrvT+c2vLwn&#10;xD2fppkV1kIdaVUdzhgZ6i/ldYwWJNhvAfiV2Kd+moRQP2RCsAfBiTNv4T6mmB5bRI95bYQKPUWF&#10;Xyld8uWOTKm++jStxnX0rZYT5upTPNFd69O0+lSoG03j5OXZp+PEv/z7iVhVP03mLNQR+9QrCcEe&#10;BAEQwj0x1nmYCc7pCT5FRXAprT7167EGr82SefDbLSfSzeeRE+Q5v5dWX06oI3Mdns/QMbIj2xmA&#10;F0Oony6XsxbqiFX1akKwB0GwRexvx4jnYSY4Z0kMGiwE1ad576i+tiyS2FUhquahItqstKoOR3Cz&#10;QFexrudQtsppn7riXYPnY7jc0vp1mi89ABbnft+CI2bOq+oh1LsQgj0Igh3mvdqOEbevTCCiR7u2&#10;RJMoREYYenlLq4hm/z6wENU2vbb17aaCXcs9asS6144KdWRW1ZHpu+dTdIzZXkmr6iHWT4w5C3XE&#10;9pc9CMEeBEGWeQv3McX0yCJ61GurFIdwBCKTKysJamNBAlfj9A1lgtTSfNS01jWfrax75cyW6M4I&#10;dK+NTVy6j4vKr2n08iX0uhcAHpFQN7w+BkfG/IU6YlV9L0KwB0HQSGyTwYjnYUY+Z61YVKGoqM8T&#10;1vvgnb/Udq3AzvlUqHvx0DqXZaGOzHW0ga/9sSPUjVx/gyPhMoT6CRCCPQiCKua92o4Rxe1Y52FG&#10;PmeteGwjOLW8KQ8Rml55jViHI1g1r76aNKNCHSiLdfVrHs65NIbzT9I+dQ9tJzgi5ryqHkK9b0Kw&#10;B0HQisMQ7mP0bazzMCOfU0WiRy4m54eUleI8NF7zHt5brsln6aa4ja+DUPd8Xttw4hZJqAN5sY5C&#10;e8EBM2ehjtinPhAh2IMg6MS8hftYK9JjnYeZ4JwqFj1KMbmynN/Di/V8Hrm3nOf3RHsuDxHqyPSp&#10;1ue1Dyf2qkKoo9BecMDE9pdTJQR7EAR7EfvbMeJ5mAnOqcIxRymuVOZRii+VKbk3nfo1n/MhiXUT&#10;6sj0R32aN3LnANUxoX5W+c0vNTHBgTDnVfUQ6mMQgj0Igr2Z92o7RtxKMoGInuKcOdHpkYvN+dvQ&#10;to3S2y5X5vl1VR1OXzivZYzXPsNi/YzucVO9pvLgQAihHqwJwR4EQW/MW7iPKWzH+gGBmeCcJSHq&#10;0Tae2aeuh/fm83yMJ9Th9M3y6jeazsNc06o609RGU3kwc+Ys1BH71CcgBHsQBL0Twh0jnoeZ4pwF&#10;YVqiSx2l1Ebtm60mLifUDU+ge32rOZeRE+qoaKepPJg5l7MW6ohV9UkIwR4EwWDE/naMeB5minMS&#10;nlhtSx9tlKh98+k+dSYn0LXvtecyrmX7C1PTVk1MMEPmvKoeQn1qQrAHQTAo815tx4hbSaYQ0WNd&#10;WwUqYveB2+I3mPk9n1H7xqtdVS+la8+FVI9/qdSjtr3auGAmzFmoI7a/zIQQ7EEQjMK8hfuYYnps&#10;ET3mtXVERfWUdBXqXakR6mghwmvjghkwf6GOWFWfDSHYgyAYldgmgxHPw0xxzo70IYTb0kaoe/kc&#10;q0wsC/Vbha9pzPk92sQGE3MZQj1oRQj2IAhGZ96r7RhR3I51HmaKc/aAJ3r7YIX1mOSEOnpeVbf6&#10;Vw/WQh0FoZ3z52gbH0zAnFfVQ6jPmRDsQRBMxmEI9zH6NoWIHuvaBsKE715vsIZVdcPOtY9YZ6GO&#10;HlfVjS51ghGZs1BH7FM/AEKwB0EwOfMW7mOK6bFF9JjXNicqhTparK7bm1RjPKFueG9fz9dElzrB&#10;SMxfqCNW1Q+CEOxBEMyG2N+OEc/DTHHOqbhciycV1h5NYp3fnlpeEurIiGzPV6JtfDAyaa7NkhDq&#10;h0YI9iAIZsW8V9sxorgd6zzMFOccC1npVIGteOWLjEjWWBbrNUIdBX+OtvHBiMx5VT2E+qESgj0I&#10;gllyGMJ9jL6NdR5minMORUY8qchmSmWKtwqvq+qlt2ypzKNtfDAimbk2G2Kf+iETgj0Iglkzb+E+&#10;1or0WOdhpjhnnxTEU0mQl8oYjVtU/kKp0VTOtIkNJiK2vwTDEoI9CIKDIPa3Y8TzMFOcc18axJOK&#10;bSPnVzTueiChjg7xwcgUfjCcnBDqx0QI9iAIDoZ5r7ZjxK0kU4joKc7ZlgrxpGLbyPkVjbt+UP4L&#10;pUaXN22XOsFIVMy1yQihfoyEYA+C4OCYt3AfU9iO9QMCM8U5m2ghnlRw53weHGer6k1ivesbtmu9&#10;YGBazLVJiH3qx0oI9iAIDpYQ7hjxPMwU5/RoKZ5qhbnh/ULp0EIde9YNBqRhq9WkxKr6sROCPQiC&#10;gyf2t2PE8zBTnNPoIJ7aCHaNXVRuf9nnjbpP3WBAWv5gOCoh1E+FEOxBEBwF815tx4hbSaYQ0WNd&#10;G7qLJxXgJTR22bCq3vUt2rVeMBId59poxPaXUyIEexAER8W8hfuYYnpMEY0Rrm0P8aQCvATHloR6&#10;1zdn13rBiOwx10YhVtVPkRDsQRAcJbFNBiOeh+n7nD2Ip1rBbnEm1Bd9XUMi3rYHQIetVqMRQv2U&#10;CcEeBMHRMu/VdgwgbnOMdR6mj3P2JJ5qBDuL9RDqJ0gPPxgORgj1IAR7EAQnwGEI9zH61oeIbkuX&#10;a+tZPNUI9lWPq+rxVj0gep5rvRP71IM1IdiDIDgZ5i3cxxTTXUT0PtRe24DiKSfaQ6ifKAPOtV6I&#10;VfVgmxDsQRCcHLG/HSOehymds6ftLzlUsO8j1OOteeAMPNf2IoR64BOCPQiCk2Teq+0YcRW8JKKH&#10;gs85wkqnJ9bbCPV4Sx4JI8y1zoRQD8qEYA+C4KSZt3AfU0yP9QMCM9JKpwn22lX1eCseGXMW6oh9&#10;6kEVIdiDIAhCuCfGOo8xgmBfNAj1eAMeOSPMsc7EqnpQTwj2IAgCIva3Y+TzDCmmklAf/DqC+THn&#10;VfUQ6kF7QrAHQRAI815tx4jbV4YW7kMK9gcD9juYLyHUg+MkBHsQBEGGeQv3ocU0M9QPCEMI9lhV&#10;P03mLNQR+9SDvQnBHgRB0EAIdwx0nj4Fewj106XPedQ3saoe9EMI9iAIgkpifzt6Pk9fQiu2v5wm&#10;c15VD6Ee9EsI9iAIghbMe7UdA25fUfoQ7vsK9lhVP03mLNQR21+CQQjBHgRB0IF5C/c+xHQt+/yA&#10;0FWwjyDU/9QF8OfvqzeYlPkLdcSqejAQIdiDIAj2ILbJYI/ztBXsIwh14/4F8GUAfn+I9nnQdq6M&#10;SQj1YHjO1BEEQRDUs35JX5JonRPnyYbu3xjnsX3qI4h145fUEYyPzak5ivUHm+0vIdaDoYkV9iAI&#10;gp6Y9zYZ7Ll9pQ21K+41QmzEVXXjj10AjwF8BoBfB+BbY5V9fOa//SVEejAmscIeBEHQEzcrbUOu&#10;NO/D0KvgBq+4d2W9ejn6qjqwFusA8DKAT0hZMAL2g9wcxfrNqnoQjEmssAdBEAxE7G9Hw3m8FfYJ&#10;VtSZP3EBvJTSrwfwawF8EoBviVX24ZnzqnrsUw+mJQR7EATBgMQ2GcMT7irY9/w+9T96ATwP4Dms&#10;j9/XQWTbdhgkwf5WAG8C8F0d2goqCaEeBE2EYA+CIBiBeQt3T0wPBf+AYIK9h1X1+xc36WeSaP81&#10;AO61ENo/cAG8CMDeiq8H8OZ0/IMt2gkqmbNQR2x9CWZFCPYgCIIRCeEOZ2/7nudjsf5FXJCoFe3f&#10;dwG8Qvln0+r6G1M6Vtl7RP91ZU7EqnowP0KwB0EQTEDsb++JJrGOSsH+AxfAI/qFUySR/rok2p8D&#10;8N0V7QQNzHlVPYR6MF/iW2KCIAgmYP7fJnM+075lyIn1WpYArtSZeJzK/hr9cBC0xOb6HL/9Jb5P&#10;PZg/scIeBEEwMbFNpiO51fUPpJXxz6xcXf+T6RdNXxX/swBem+y5tDf+91W0FxBzXlFH7FMPDoYQ&#10;7EEQBDMhhHtLPMH+gRsXAOBtAP6XSWT/4AVwG8Brkhh/DsD9++uvcnwi22GQBPrzSbC/AODp5Pv2&#10;EO11xD71INiX1Wot00OwB0EQzIzY316JCXZdXff4dQD+FdaC/VYS7a9Nwv0P3QfecwFcS51nSNi/&#10;NtWJb4upYM6r6iHUg3ljAl2JPexBEAQzI/a3d+TefeAiI6j/GdaC/CodXwbw8XRE8pW4DrHezJz3&#10;qSP2qQezZrVaZcU6YoU9CIJg3sQ2mT3gLTOLtLJudhvAnbTX/bUA/jCJcav3DgDvii0wzcx5RR2x&#10;qh7MkpI494gV9iAIghlzsyI4wxXtrdX2Gfbv4v5aqCP9MaQrrPeqX5H9WwCfAPBX4htgujHvFfVY&#10;VQ/mgq2gN62k5wjBHgRBcAAczjaZmfVP34vL9MulZk8A/HIS7pBV+aAAb3+ZGyHUg+nZV6ArsSUm&#10;CILgwJj3NhkkITeTvpUE+CJti7kL4EUtpC0x/6+Uz+2PPynmv/0lRHowJX2Ic48Q7EEQBAfKvIX7&#10;TPa3lwR7EyrYceqifa4r6oh96sHoDCXMc4RgD4IgOHDiayBb0EbAe4Idpyja57yqHkI9GJexhboR&#10;gj0IguAImPdqO+a1TYa5f7H+nnVvS4zH7wLwu05FsIdQD4KpBLoSgj0IguCImLdwn9lqu/H9F3WC&#10;/SvSV0AevWCfs1BH7FMPBmEuwjxHCPYgCIIjJIR7hv/kYv1NMdfpG2Ou0vel3QLwSxoM4E0Anqe/&#10;dvr7TkGsz1eoI1bVgx6Yuzj3CMEeBEFwxMT+dmff+tvTN8TcTmL9DMAz6dti+Fspn0li/SQE+5xX&#10;1UOoB905RHHuEYI9CILgyJn3ajuG3d+uYt34zLSqfjcJdz7+v1MMC/Y/HUJ9fEKoB905FqFuhGAP&#10;giA4EeYt3Adabc8JdqRT3aEtMXcBfMexCnNlzkIdsU89qObYhHmOEOxBEAQnxskJdxPtd9NfNzW+&#10;hMT6LQD/zimJ9fkKdcSqepDhVMS5Rwj2IAiCE+Vo9rf/2QvgVQCPkiD/SyK8v/9i7X8hbW/5OSr7&#10;irQV5jaAbz12wT7nVfUQ6qfOKYvxGkKwB0EQnDDzXm1H8/523vJiwvsOgP/dfeDPXAC/mkT6CwBe&#10;k1bZ7wL4sVTnq1OdbztmsT5noY7Y/nKihEBvRwj2IAiCYObCPbPa7u1Pf10S7LfTH0OyXxq9k4T6&#10;GYD792/qfh2Abz9WsT5/oY5YVT9aNuIyhHkvhGAPgiAINhzUNhlPsAPAO5JAN7ubjveOVZh7xD71&#10;YFhCkI9LCPYgCIJgi3mvtuNGuN83Ae/wzrSa/hyA7zk1oY6ZivUQ6ofEjjgMYT4pIdiDIAgCl8MQ&#10;7uf+Svtn0R9F+mOnINjnLNQR+9RnQlHwhSCfNSHYgyAIgiLzFu6F1fbPS3/R9D3HLthj+8sxsJcY&#10;26m84wgOnBDsQRAEQRUHsb+dhft5WmE/2i0xc15VP26hPphwamy4MSA4UkKwB0EQBNXMe7Ud29tk&#10;vuhYf9E0hHqOSQVN55N3rhicECHYg2Bk4gPXPwt1BIMzb+Eu3yZzNMxZqAPAA1xPJNRbMdhDeLCG&#10;gyAEexDUcFAfkjl39siU9ZFdTidCuI/F/PepN4r1WT6bZtmpINghBHtw9Iw2wUc7UdA7B6C8597F&#10;g9jfPtv+lZjzqnoS6tcNQr0V8SANAo8Q7MGk9Dr5em3sWJlikOYuNU+Ynm/NrVmvtuNmf/tBcAhC&#10;/QNaEARBj/AbOwR70Cu9TKZeGpk7J3GRB0jPCvZEuXVrzsJ97qvtcxbqWO9TD6EeBL1SowhCsAeN&#10;9DJBemlkao7iIoKD4rB/gAjh3pYD2KceYj0IqulTNYRgP1H2vul7NzAlB935IJiA/X5wWAv3OQlj&#10;Zg7Cfc6r6iHUg6DEWIoiBPuR0cvN7KWRsTnITgfByXDr1hel1JTCuMQU+9vnLNQR21+Ck2Q2akI6&#10;EoJ9QnoZ+F4aGZuD7HQQBD0wb+E+1mr7/IU6YlU9OCBmpyoG6FAI9h7odQB7bWwsDrLTQRBMyFq4&#10;Dy2MuzKkcI996kHQxOxUxQw6FIK9gb0HZ+8GpuAgOx0EwYEx79V29Czc57yqHkI9GI7ZKYrZdaiO&#10;kxHsvVxkL41MxUF3PgiCI+YwhHvXvs1ZqCP2qQdVzEJBzKIT03GQgr3XDvfa2NgcdOeDIAi2mLdw&#10;77LaHttfgvkwmWKY7MTHxeSCfe+T793AHDiKiwiCIOiFw9/fPudV9RDqh8Sk6mDSkwfKYrlcrnq9&#10;J702NiVHcyHBiTH1zN3vG7uDYM28V9uR2SYTQn1qpn7+deIgOx2MzeL6etoV9mE54ksLZkfMtnkT&#10;P0gcJvMW7ibQjTkKdfS+T/1knnUnc6HBfMhPuhkK9pl1JzgqjmJ2HcVFhII+8ctvzfyF+xzF+npV&#10;/apHsT4qx/KsC06cfiZyz4K9x6aCQJh8dk3egWB0QlXPjtuz3N8+N8EuQj2eXUHQkfl8eBbX19fz&#10;6U1w9Iw22UY7URBMwIn/ILEW7ZiRcJ+LYE9C/epAV9SDoBXH96IvXVEI9qAVo0yWUU4SBMGhc/v2&#10;XIT7HAT7gxDqQSJeonOhzzsRgv1IGOwmDtbwMRODdlqc+HL3DJheuE8p2G1V/f1aEARBgVm/qZ3O&#10;hWCfGYPdjMEaPnRiYIJT4DR+qFgL9ylE+xSCPYR6EBzkG7xjp0OwD0jvA9t7g4fGyQ9AEAQN3L79&#10;xSk1pnAfW7A/CKEezJajf1NPdIEh2AsMMjCDNHpInPwABEEwAuMK97EEe6yqB3ni7VrBAQ/S0Qv2&#10;QS5ukEYPgZO98INh6Dt0GhsrgmNiLdyHFu1DC/YQ6nNj6GftyRED2sisBfsgHRuk0TlzchfcKzF6&#10;p0P8MHK8DL/aPpRgP0yhHs/NGRI35eBZXC/7/MNJxDCtHgAne+GjXHlv5+itoRkx9TWduuKd4fXP&#10;sEuTMtz3tw8h2B/gyVz/QunUz5qxObXrDWZJz3/p9JCJYcAcRmHyDgRBUMWh/DTgPFP6/xrIPgV7&#10;/PGjIDgUnMfLYByYYD+gro7IZKMy2YmDIAj2p7+vgexDsIdQD4KxGFe+9HC2Ve+CvcemToTRR2z0&#10;EwZBEMyXflbb9xHsIdSDwBhPoox3JqCf0836l07nzuADN/gJgiAIAuwt3LsK9gch1INJaJYXzRFH&#10;zQwv/2QE+2gXOdqJgm3GGfhxzhK05VC2Uw9HjEBfdBPubQX7YX77yykQz/gZEjcF6CLYWwX3wegn&#10;PCaGG7zhWh6Ag+pscJSEnj447rT6/vZawb4W6k/mKNTjORkEg7LvR2xxVSvY66KCRsYfyPHP6DCL&#10;TgRBENRz507t97c3CfYk1J/MUKgHQbDDHCXL4uqqUrAfDfO83Ml7NXkHgiAI5kmzcC8J9gch1IOg&#10;kpOTIpsLbr7yEQT7wM1PyOhXNvoJgyAIAmMt3D3R7gn2WFUP5stxy4kerq6HJvqm9R72Q2P0ixv9&#10;hEF7tm9S3LLTZrrt5dOdOeiO/0upLNjH+prGeHIhRuE0iJsMTC3YJznxJCc9JZoHuDniSDnZCydC&#10;owZHwvqXUpGEuwn2B/P8hdLgNIh3zFGQu40jbIkJ8sPfnf5b3INZdSYIgmA8bva3x/aXIJgjBy1R&#10;qPNHJtinvZRpz+4wuw4FQRAEQXAohIxowc5g7Tj2whHs/Z5gaia/msk7cBrEMAdTEDt8gsAnnsnB&#10;YLNgoGbnzmh72Ec5SYnJO3B8zGtIB+jNAE0GA3M0CvpoLiToRDx8Dpq4fUGGfaZG/R9OasswrQaJ&#10;foa3n1aqGPFUQRAEQRAEOQ5RkjhbYoJ2bA/fbAZzNh0JgiAIguDQCBnRgQEHbXF1dTVg82sGP0Et&#10;s+nI/DmuoepwNR2qBBNzULtIDqqzweyIB9TsiVt08vQ9BfrbEtNPKyfF9ENW2YPKsCAIgiAIglpC&#10;XhSQwTm5LTHDXGwPrfbQxCkTwxdMQayTB4FPPJODyTmySTiQYL9pcoDG92N2HZofJz9EJz8AB0wo&#10;6CAIpibeIcJpDkjfV7140uce9v5aOhnmN2ROjxxXEARBEATBPoS8aIAGaKAV9vnS/8X20GIPTZwq&#10;MXTBlMSCfhDsEs/lYHKOcBI2r7CXS4PEQQxTVSergk6KGJHxCSEcBEGwP/H+miEdb8osV9jn06FM&#10;TzLuUySGwiEGpZlQ5EEQBPMl3mOjczPk/uA3r7APxTRnPUgOaqh66WwvjQTBERA/2Rwu8RwLgik5&#10;tk/g4smTiQT7zJhuEApnLhQF28RQBW0JKRwEQY54pwQ7TDwpOm2JaV2hmgFaHqDJOXNil3uCFxyM&#10;Tij7IKgjnsfBwdM8iZsjhiFW2Ccc/E6M3tnRT9iJw+hlMDdCiwdB4BHvlKCKESfKmTqC4NAY8fMS&#10;BEEQHDnxTgnmSOcV9k6VpmJ1UL3dm9O62lO84GA0Ygk+CNoRz+PgBKib5nVRtfz/AWzUi/0p/OYO&#10;AAAAAElFTkSuQmCCUEsDBAoAAAAAAAAAIQCMgPogPK0BADytAQAUAAAAZHJzL21lZGlhL2ltYWdl&#10;Ni5QTkeJUE5HDQoaCgAAAA1JSERSAAAC5AAAAxEIBgAAAKSMo3sAAAABc1JHQgCuzhzpAAAABGdB&#10;TUEAALGPC/xhBQAAAAlwSFlzAAAOwwAADsMBx2+oZAAA/6VJREFUeF7s/WmwJcl214mufbLmW2NW&#10;VmYNWUNm1ZWgBww4GtCAhIYraBoaSQ0IQQ+vu7HbdCcPSa+bj7S1WXdj/ZrhSqCEpzJo7GHQxQxC&#10;gNAEmudt9t6Hh4Z7a57HO9VceU68D+ErYvnytZYvj/DYwzn+K/Pc4Wtw9/CIHft/vPzss4LVJzto&#10;bI4VNzT2iuN1/3L8K9zTaOwMyUM9MZQwKzlBbU11lJM2RSyp08QMN509nScIZg0RoOszivJCcJxj&#10;txC6cdE5g6OobAo7TyNedQnjSi0BxWHONjMrUTHVrp9EHCGcvggNG4477imgIG14z/AcXhdwhKhR&#10;slVBCZbNsnUguFdNkG+BJsr3n+N1E+V7zPgB0x5/EtGsLDJF+UbVCNWRx5WauSdsb0AJUsyyh5mE&#10;iJQkx5EVQvKRaURmqgaGsCheTpZjZZLzM3ISV2LoSdqkKK7UTCzhMI3JEOX5sr3Xoye0XJTTM6Qk&#10;uYkhQc/VSUM7yWhihqvOgtnPBGXcAE2Qb4kmyE8GbbW8UQnfh5Tp3BrmqEznNKYIJotsShKQGASL&#10;ghAomALMQ6p6jkwsujLZwZ2JCvRRJaJuCE1yYkPJkJGxbT1B9wSiec5EM7cZzcZkxjL001EdRo6O&#10;9/9qcLrhHwvH+YvGFDMscw62N5AJ6t2ZIA4J1zKbIN8WTZSfHJowb+wA0YN81lN9VrKI2qLqKCNt&#10;hlnSABVXqBpU8FE9aYghakqunCpakIy2UfEIuyHCDFXmMzGMJK5MR6JVNIIt0JnLiOxh48rGwxgk&#10;xypW2exizPU3UpaSOXfVMZINiQLkaNnKyASl7tQywFxYbYJ8WzRBfvJownynmPJhclpJZigxzCHf&#10;mBqhOvyYTRSolWykETC6jCCI3ZnIlHAuRXkh2M6JvQVTVvQeLAgNIfltC6pb6EyNRVgAm5WolqnK&#10;hCBT9HOGnBzkPPPBIt3wT2JVibx2aEIfPmUiM2GqU+zRRggWTArpuTVBvk2aKD+ZtP3lp5bhYSo+&#10;VUXjXqCOXHVMJW4w23w2QMdMtS+kYmUoQYo5kH5IG1WZJMeRFUIckUNUZooi9NjEAGDGj6Su/Ekk&#10;rsSQnF2K4orNLCg/tJQkJ5OdxHsIZ1uWBED7EXNFY2pNDDri/DrzXWFqUJgjbpbIBGXcTZBvlSbI&#10;Ty5ttbyxQewPx1KqNAKQa8l0+tCbKPvAppgpphOKxC9HMQfk87FzAnIqwfDorogOCoIDdnjvTEIS&#10;w0jiGgyxJ4mjKM7RLAQQk+CNYWPKxiMhUI6XrYg9zzKT/s+GapDInL/qGMmGdMM/CbKVkQlK3all&#10;QHFxcxPk26aJ8pNNE+aL49mv2uhRZ0p1lOBvJBuZDbDJpjvumXxEwAgcXUYQxO5MZEzX/1OUA32e&#10;nhN7HFOVMKQYyYknMcREZ5mNFRgHJZs5giM1MYtdlQlBJVfRmFbCGNTFVTdpP4lBZHJ/PKmgjWzo&#10;EJBGphYFI9BwBYSIYEJPE+S7QBPlJ58mzPeKkhWik4R4tqJxKnpjqkd15HGlOq+17Q0oQak5tXCT&#10;EKETghNBYzHk5OgjuvHQTSzo5OTEmhhGRpdv8KI7MZLz4zCjGBORjiuf0+OZK04qmCXiIF9OzJCS&#10;5CaGgcSTGHTG0OILkA8xAqa8fziKWSFEh5cmyHeBJshPD21/+akhebAmBorp3AnUEaqOOTg+GrMB&#10;Ombq4JSjZCtDCVLMgfjDmaOYY9QmUgtSLtA6d449lbExCUkMI6NLPeGIyJ2NFQKYSYhgpOPK5ph9&#10;2Nne60EZzrMgdwg1c5wjVx0jaojjhPMRASNQvBc0lFDFLNIE+a7QRPnpoa2WNxR8H3gak5Jmk+01&#10;G+BjbEZpUDFLuEPFwN4oujhKkGImkIhwmM8hqDmpBXFonIQ+J584RKihoyMf2yO6MycheplRGEkM&#10;MSsRKWFc7ngYg+Mcu4XM6YtM2fI3ZGRTs7NpOEayIY5zyEfoQY6ziBHCBFNCE+S7QhPkp48mzAEm&#10;fiA0/CSzmximUN6ImqE6/NhNBK8dFJENNQKyq2qCWzDJdMM//pyA/TaTnXZOzxCSHqh4Q2ftG48M&#10;sTeJpZhOSAL4HGXTCea9wts1QnvSgHzOyBCa5CSGCNErGjnK2YvGFDMsccaGxG0hBAsmHyRRaqMJ&#10;8l2hCfLTS9vGsjjjB1N73CUzkBhqoDeqewLZAB1Xakal2N6AEiSbmVUO0swxSVOuLADzlziRNCIz&#10;VQPd8E9iTRissjsiOT8jJ3EphsTMEQJSE7HIhzpRvCvDfR164uCS3CQ0MiReANVqOUbSkGBJHQnZ&#10;EDGgN4ouDSVYMSvI58XbaIJ8l2ii/PTSVsv3Bv0DTnXsBeroVcccHB+MptMmmxoFyNGylaEEKWbZ&#10;E0yCR4cFu4RdcT/hGvkTxrZL5ld2D8Tu/EkkLsWQmBHBIZgC6Xj0WEaU6ssquRbIlP8DOWSYqbEz&#10;CU0MOmloOq8ajpAeIXA0CU6OEqKYM8Tnh200Qb5LNEHeaML8RJE8XBODxhh45sxXRB4vR0e/zE2T&#10;UIesOqaRFZUZt4QrJQmKDYlbQglSzAHmDVU7h5HkOLKTHJt6v/yXmdfEMJK4MiJT9CbG3pCYEcEh&#10;mGLCuLJxlBCcmZ2IzOlHTLl+yJCSzR0DktDEoKOGOk44HxEQAo3RywhhgslPOL8myHeJJsgbSBPm&#10;pwp8CJ85+HLmAYBbvqV/Xa3IQ0I4XpH60YsA7/X3EDJXoGc/KLIBZWQ/JBWzhDtUDOyNooujBClm&#10;QrqnJJ8zousV1WHkyJSstA6RYkpmPlUHdYUjJVYx9yTzbEQnsRnYHGXjCfL0isYBOUdmCC1ISiIT&#10;A2cMSEITg44aOp5EbCfonoARkLpSSwRxZyJdNEG+azRR3qC0/eUnmgMuwG/+xlhYJ6+rUBUEOR5L&#10;wv3o+UigzxXniPrhoTr8yE0Eq+w0cacYgaZ4g1xuBkEopRaFVM8TdA/I3SYMIZ7gQD5UmM3EEJO4&#10;hU5SC0MIGE3MaVdlJohy4TQYaUA+J2VISQ9Uooh8+IBwdd35Zlhm7LKVoQQp5oDtRXcmyqQJ8l2j&#10;CfIG54SulpesuJ0koi0oN3+9IrxBEeZUeAu2yI91obz9jwEA4No1LsynXxM1U3X4sZso/yTMhmYC&#10;RLHBEUIEk8wEUZefBtlT8jYcQruophLHS/QO0S0aexKXMp7Uohl71NEwkxCRQsbkj7diDY/uEhnC&#10;lXmTSKISQ4r5PjFckHezgDQ6tSgogYqZIEQwkxBh0gT5LoKfqY0G5YQK8yXYNbEfifCbfnc4oKLa&#10;eI2EuRCj+mm+VA4A3v5HAKIw9yLPs2wNmE4bd6rj+ucj7KDY5Q7kVZ1u+GesejBXyyFpyTFVCWOO&#10;nRx5zVBBuiWGEdGljMmOTTGzQ9VIH0lSHVkl7ZOoSdcwOUgqCYk3MciQkUpGFUeIECT25kNIEEwK&#10;+rl522iCfBfBz9RGQ6IJ89lsSrAPQvymrwkWQVADimZqx2NiX1G/8GoKc76ijuWgz/viFoQ5eAJk&#10;smlDgB1pewNGUOpKLQCpWYmS6fp/ynNy/fTeKW+FdHrlRiKrHDIwuvODV13CePKxMbGZBdlVmeF0&#10;XNEA2R+oOKHlsiQATBHzROOAMM1ZxHl15pthphOGgGwY6EGKWUE+N08bTZDvIvhZ2mhYtP3li+Fd&#10;AdQYhPiNX2WIacGWCHPhVWwLBTa2IdiBb2OBXpAP9VWFFfOYrAjJuC3MVNWZOlKLghCYmlJLBHFn&#10;IkdCYHYuKUOOhz6qRJgPoUlObIhqSazM2LaeoHoShzFrikM2yxMqxzKS1HyWceoKfUJ5Hp3v2N4j&#10;GlNrYtAR58GZb4aZTrDuhJFMSMbNCNHxi0kT5LsKfl42GhZttXyjdMM/0cHAKMR/V7DQN7IlphEq&#10;qqlPeE3aYjGiMOc+qRwAvP0PK4nyfo7SmWJkA3TMVNUZO9QwCSE4NaUWgNisRKhM+SHRJ9DCNXLF&#10;9uhDSQwA3CqHDIzucCTEC6YYNkAznjnt2NhrxjLS+U0MMUUr5eQ8/UkA6VQxROOAnSuThvpP1BWm&#10;BI1mJYCihCjmDCErfhFpgnxXwc/RRsNDE+ZboQv/nDkTvi3lxq9IhXF0TGxZ0e2ISUQ3ezW3sdB8&#10;XvqV82uf+7Mhpw7ZVaqMW8KVkgQlBsGiIAQKpgDzkKqeIxMLOl92KgI1yJVx51jtx46SoY/ucKTE&#10;K+YeoUM1njnUOEhP2IxlpHOVGBLSHJsO/OIWEaZKQHb4cmPUMMfJ5iPyQdlnEOhtKGYf4fysNpog&#10;31Xws7PRKKEJ840yfG3hDfj1hSh0yXH0ZuY2XOlWfPgqtufxh2NTmBv7y8Prtc/9jyGnHuYHo+GS&#10;cIWLQbFRDOEIQYJJIBVLvrxACB5zHNlJjkX5XmRbQykjNXN6+pD84FVX4jDuNuZQ4wB6rxAgmBL0&#10;uVIdRo5MB+VJUXQ2NQ4oy40Rw/sT4NYEM8J0UncmENIQR4bOkKzfiwfc0Gg09piDQ4CDw/T7rRtV&#10;OTj48n6ObzgEuOHLyNO260sH5IMx2IZjauv6uE7x0Rhu434x5jjjDzGi/ziUI7juzr8A1931l8L4&#10;6rCKfjhgKGYNo6URMSA2iiEOXP0LEamlBEe2I2SkvyL1mN5an+mbVR9GO4Yrhf4AXYZ+NrIVzByZ&#10;FUD/w/fwA3hdLtxzBzeNrADuPT/66bGbVRi/g/sv3Dm84nHkvze1AQA8MNhxdo3+mOvifXfBxfvu&#10;io0B7kvihq70/pogbzROIkGUN2Fen1GIHzIPCllyPAhd6udx4TUSxMwXtWWUJIbkD/4g0qEbBfvg&#10;Pw5+Xo4Aumu9MD/7d0K7tch8KNZE7Gbb/c/BMfaMO6Yo2NV9QmlOSayJ0bFilikKdqK0aQy5FqXN&#10;96I8zbqXifVXXvt8VK/J/RfuhJde/Rw3Z7n/3jvhxVekPGOiFTPl4n13wQsvfxZeePmzgxCnxxEr&#10;gFX4j9O2rOwq6bVqNKZRYRvLpr4mcJcZfmHz+iDEo/eo9IZFG/Ele8LpcXiNVoh4vNWW8GrFTNrG&#10;sgrrOAfw0Wf/h5AznfSuIpbUmcWdYgTq/0M5YLgNVyBETDnNNJUgW5GSt2/Je32IVFN6h+gWjSOR&#10;WxmTbJUdo0lwQm5+GWw8vpzoRcDw6C6RbvgnOjCJopQUXPVGsU3fK/ed71eeX3YKZaWLnszY77/3&#10;Lnjxlc8CAMAD4RhfkQfuvQtefHmsAwA8EISzjtwfdAAX7z8LL7z0FgD0x8+HY86DxEePI5J7oT9q&#10;K+SNxkmnwjaW1Wo1uew7Z858RS/Grz8cxTiEZ6jy/O5BJwlMVripPxRzVZ211WGM8pr0R0q0ms5W&#10;ypNtLGy1HI7g+rv+AlxfeRvL+IPBSYX+8NPYX3bzOp4/d/vw7kfoNpML99wxFCnm3nvuSFa6Oa+8&#10;9vlkO8p95++El1+Lhfh9bBvJfRfuTGzWdhNtywkV43PA1et0q8lZuHjfWRI5nedfegsevF9oS7l1&#10;miBvNE4LW9rGwgU6L7uKKsQ5HTDxKpUhcIyntuGYxnFhTuNJMfvlwlsoiZ9taYm2uNCYXpxff9df&#10;hOvv+sthfDWgK/Q7yG5qsSp0ADtxgv04GjW5cM8d8Orrnx8KF+X33nMHvPL65+GV11PBPZf7LtwJ&#10;L7/6uWj1HLedvPTq5yJRfv+FO+GlVz4HL73yuaJ7EVfJNR64r18xpy3yrSYX7zsLL7z8Frzw8luR&#10;KL94f29HXlCEtroiLhGdVl9pgnxXaU+kxhKQ1fJNC3ONXRToyfYUL6hXIwN3hNdEcNMixQk+tCUx&#10;QsnFJH4ixDusS+UIAK71wvzuvxvG5SP7cWs6GzXpuMHLlEQjJ3Elhh7FvNNMGXNJzmtvfAEunLt9&#10;qF+453Z49XXfXu5XnHHAVsml1XHOy69+LlkdB2WF/KVXP6eujufIiXIO377S19OHDhXjCBfekkDP&#10;Efe0aoK80TiV7KAwR7Yp0IdV8esO+zIV1LRDhR+TgESYUz+L03xRW1IMKR22JRW+VUWzc1EehPnx&#10;S3D92VrbWLJyfe/puMEAZ76EKTleuuGfQqbkMEqbKI0vwdt2Pi691/M5+4MkynGFnP+C5kuvcFGe&#10;zk0JuDruZ1p/XKR7oD01Qd5onGYq7C9fmlGYLyfQBiEOEAvxuYpGzKWNkuNEBKOfxCXiXSmRMOev&#10;JIbnefxdEOeRnQjzLuwvP1tzG8sOgacsmLOQXFf8XJSxzmWBJhcjO9YZczQxzUB4vhV00gHAq2GV&#10;vF8d/wIPSShoPuKV1z7vWh2vhzA3AqWr5DUo2qpi0AT5ruK79xqNOuzoajll+Hrdyt+zOwhxYGKc&#10;MuNDu8/FBmgjtB6Oh1jql+K4MOevJC5ph/mtmC4I8MFGt7HQr0ikfhTmYRvL2U+FcZ1cOm5oAJC7&#10;ojGRipOH+8axeLey5Mk/i/EXOukectw7zret3H+h/4XOfg95yktbENweHrz/7FCorUSot6893FXy&#10;93ijsQwVviZxE5R8PZuES4hLzH1vRvm0gsfElnxtIT224oR4NUbyCzGrFcA7/zrUM9z6raSdA4DV&#10;Cj56K/1rn64rWHCd3ZFC4GgSnBTBLZhkhsDslysm2NMgO+2cHjIkRmIY0HNixLMUTKCbgyP2qrEI&#10;CUhjmcWuxiSxZnSE51r0jIH+nB5hqiRDROS1QxPISCWjiRmmOnuH65tWQht8u4ratAiLLjzNrCAP&#10;jWBbTZDvKvTztNHYBidYmA/fnvLRGuA6+pc2ncx9f0b5vDEulAVbdExFs+HD16g97gvH7/4E8RNu&#10;dv7g8l5/7yTc9kfho7fG7y93zXrB9XVFKkGjWQlABLdgkhkCS6Rcjz0NqbOTzQlkSIzEMKDnxIhn&#10;KZhAMysdibEIc6axdkAaT0hizegI+/pRxkB/Tk83/JNYVSKvHZpARioZTcww1dk7OvL94ypKG4pZ&#10;gUUXnGZWjEN6fZsg31X4Z3SjsS2O1zsvygEfkPwJx4i+PeWjNcCZLyPvNTtXZO77NBHQUj0cR9t0&#10;uNAmx8lKOD1WYt77yVAP3ESENx/aHIhQ/+ijX8rPeH9RuTUhHxEwAkeXEQSpOxMdE4JLhBxi39qx&#10;0zltADQsipeTE2tiiInOMxtrGYTzkxAcqckek2AaSVLN6BH8lY4srFVf0kA3/JNYVSKvHZowhicT&#10;k8UMU50Fs64EKeYMISt+mQ1/TzdBvqvU/BBsNOayL6vl8T8Rw6o4wCjGkej9luZmmft+VffEC6La&#10;FObEx0U3b+v9nx6rVIBLaMObQxDnH370S9zTM1yG/PXIRwSMwNFlBEHszkSmDB/oBZlDjkXs5R/0&#10;Ft3wT2QRSTyJIcYryEWXMSYxHlKHHBesrlhGkurISnI0SKv54AhjqiRDhJ0rI55/ca6CGdA7zRCw&#10;AwyXDrsgk9oQ4Ne5CfJdZYkPwEZjLvsizDuIHpvRFhUAgDP8l1dD7NaFuVYRRHUiuOlxeF0x2/s/&#10;G44dIpwz99w0NGE+TL99HWwvQwku+rgl7kxkwvgBXJAZQu2M3jup+SQ2MQxEHj1swCPIFbPYmRqL&#10;sAA5PlhdsYwk1ZFVuDoOIF0TmyFczBONA3aujHj+znwzzHSC7wfZTEjGLdME+SlnqQ+/RqMGeyDM&#10;u66Lv8rw2hqA/iKn+Fjt5otyqPD+FYW5ILy54OZ+CHvG3//5vnrjjK0opfGlcGHuVAq2N2AEpa7U&#10;ApCalSiZEOwSFAz+oS3TB/liY9KcxADArXJIwnC+RrzqGhxjRD5WrDLkMdk5PVN+oErnV6MP7MZD&#10;N/awROOAnSszhpIkZ74ZZjrB9/7JhGTcjBDNksra0OH3RhPku8rSH36NRg12eH/5wcGXh1/YBIBr&#10;vwpw5iuDhz/ylPq2hbkoypVjbRvLB7/QH1Ihjkwd29Q8L++te1E+TLk+97qHYQSmrtQCkJqVKJkQ&#10;7BIUyJDjoY/iH/AW+vQmBgBulUMGRnf+JFSXMMB8rFiNUSZJtsYUCfL8qTP6SGV4Jt3wj4TsiKxy&#10;SEIa5j9JR4gRFOaGmyUyQRk3Iz6/slwd7Ro3Qb6rLP2h12jUYgdXy3sx/uX9I/TarwKc+V3C49Sq&#10;k+O5wnzue3k1/MNgIhzjPiBbPyQhjkhNljA33wJXyz/8JXXOZauCEiybBSszCRE6JLhUkHujPSvR&#10;nCE0PUhwhET0YfaYFHNP5MzMmuAUTOp45FhGkurISnJyhPP0JwxoAq9Hdg5W2S2ShvpP0gwxncPM&#10;+DBCDZdC/CYsz5fRrlcT5LvKkh92jcYS7IgwH8U4AFz7lSDGKfyRR+uKL3k/8jgHSRsFqKIciH0F&#10;8OEvA9xwqIdSPDE5arRh8d4aPvzwF7kVwHsFjCDdxTx21SbJdWa7xXgfpX3Aa0ThQ0VuRI7VCSOi&#10;FRHVJXToix2RzfKY5FhGlOrKmHBN3Bc9ohv+kZAdwhRnkcN8Y86GZALc7xvQ21LMNuwiTmpDQLs3&#10;2l/qbDQadTg4HP7i57boxfhX9Erx2q8AHHwVQLdKV5OTuuVb9W1ED9EJSlR5CLvo8B9egv3DXxnF&#10;uJc540FqtGFx8yHccAP/gcqJMTbdpXvmQK9WFp/GmUzU9lBx9FgnpIC+tTptyq3IVoY8YTbOsIgJ&#10;OXaK7JWtNmqO6hjJhmQCMu4FWaZnTYwDQFsh31kmfN43GjvDhlfLhx8CrvvK/kF67ZcBDr46eMkj&#10;bsXqyUPXWU/enzwuQ5JfAM39MHxrDBfi3va9cV5qt4cIK+XmjJtOzc2scpBmjlGbMrKDy4hgkFb9&#10;SWNWeiDiCVPPz5VjGxIzaEbNLI9JjmWQIGM0CSXXY2i5KKdnSBFzY6MYApZjJA3xT2I2xAgoWhkH&#10;uS3B5EA+v2ltxVjXuQnyXWWpD7ZGY5NsQJgfHHz5uC1l1QFc+yWAg69hj09ynIjy0jpvi9m8zHmP&#10;49c3ciGOeNv2xpWyRLtBlLtmOhMku32fvoo5JgSNsY6sJMcijrI+5Cnd8E9iVRm8Rph6nkKOYOpJ&#10;HL0hMYNm1MzBGr/4SHIy2Um8h3CeBUlJaGRIvACq1XJYrvyJGq4YI7BIkCuhitlmoa0qkDYd0QT5&#10;rrLEB1qjsS0WEua9GP+q8ZF59ItBjCP88UbqxcJc8SXvVR7nIGnD4KN1/53qVo7lo3jjpjCnbW0K&#10;31/DB8qe8ggtP2B+3Cq5ijlGbSqfbX1Qx5BW3TkkK8lJDABmfEpynkaO6krmTo1MYpHUTCz5ocWk&#10;qdnskuuB1PmFXIpoTK2JIUUPyY/ZcPUYAd75jmChBZkE+bymtRXTDf/oNEG+i8z5IGs0dpmKX5PY&#10;i/GvHp9yR78AcPC1wcsfa0pdXeGmdctH6tH7lsc4sd77uCqeE+OQaYfijdslPKJcmX7ZzKxCkGCS&#10;CYFjvDuzQMyR1p05UViSkxgy8SPqebpyNAMA2HI8ydFjiScc6rEMcS9/aqF4r0dPH1ySE4WqebFD&#10;DBONKWmYfxKzIUZA5urHKKGKOUN6ftPaSfFc5ybId5F9/JBsNLxUWC0fxXjg6OcBDn638Ph01kVh&#10;rsSq9WAT2yqEPwNwVRzhfk7Oj2hx7wfxr3HTYRpT+pc/56CJcmPKdRfz2FWbEDzmOLNF8SfRRw2x&#10;viQjPjGklsQwIp6nEi+aDaPogtShxqHHHU8QU/OZHtE1Uv41h0OompM6Ekti0ElDxYlJyLh7jKC5&#10;glww+djSVhWkCfJdRPuQbDROEhOFeS/GybaUo58LYhzhj7SC+orVYWI9eQ/zGCfXyKo4JWmfYPkk&#10;PhDE982fCA2tyB8dCvWhBNsq1N/5QdLABgQ6F+XGFOsu5rGrNiF4zHFmJ3kafUQ3HrqRxYBoTK2J&#10;YYSMiBoSRLNoBKnVEWYUYwBGjzueIKZmMsUcixliPKmIhoHEkxhk0jDfSWbcI0agW5ALYYLJD3mj&#10;zGpHQH4PxjRBvmuUfpg2GvtOgTDvxTjZlnL0cwCrr6snpIG+BxW/WBd8yXuZx2S4xlbFkaRdRs4P&#10;TITf/A2xwObHK8U++Fkdyzv/pA9fUpijKFemVjHLHmYSInRC8JjjzE7yLPoozwc7J81JDKklMaR4&#10;9z+L7sQYzo+bKcypx6bj0mMZSWo+M51fHe+cUYZQNUd2RFY5RCQN9Y85G5IJ6N2ZIEQIE0x+woWc&#10;1QYjf+1GmiDfNTwfpo3GSSSzv/zg4Mv7lfBVeGQd/WwvxikrEJ58E+vDe1HxJ8dGPXlf8zgCropf&#10;p+wVl2wUzU9F+E1fR8QzCKvgeIw+7id1TZDDqv9TF+/84z50CWH+/ho++EDYuhLQZ5l5SFXPUYhy&#10;C7JDqDejnpCTG0isiWFkdNljUsw9ibM3JGZIjWIMZcbWgzg1k2mfPiOcny84YkhRc1NHYkkMMuLM&#10;TcpVMILc7x8jzHAZxOc5rQ2ZkuvdBPmugZ9zjcZpRFktH8Q4kPfI0c8ArL4+VNhjDEV7BLc56yvD&#10;V1qP3t88Jojx64JwlZ4Fko3C/ZEIx/+zQMQ0PV4pPlGQ02O+is7LQd/G2wsJc0GUCzPLIBEsOJ9L&#10;SHKd2e494yNdySd7YMiIUuN2klYTQ8rYrh1setngfLFiNWXK1oMQmJmdiMzpR0z5gQrJ95MGsOl1&#10;kYb6x5wNMQJGlxFEEcIEk58FVsaR/LWDoecmyHcN/KxrNE4zTJj3gjyshq+6IMZ/j/AIJfUVq8OM&#10;+vC+VPyldak9KsZBeRZINgr6UYjfGH7xNVoBN16rrZTTmCDI8fjtf9S75whzOq0flApy4hUCBZOM&#10;2IwjO4Q4IgN9pO+DvWcITXISQ2pJDCOJKzMo0ZsYw/lxMyI4BFMgeEiAHstIUvOZmdOPqPcDFSd2&#10;JqGJQUYMc47ZFWUEuX+QRYRwweQgZMUvVeiGfzz0gU2Q7xL4OdZoNHqCMIeDrx+fbsc/HcQ4Ij3C&#10;iG3F6jCjPrxHFb9Yt3yhzWu/Ol+MA/nLnTfin5un4hh8wnyFdclHbeT43R8Jxxlu/bZelMMKAM4A&#10;XPsMj5DhU8ghotwOJV4hUDDJsMC+6sguXhkfo53aaMxI4hMDgBmfQkbDDSKiOzJmpJjiVMzJuPQ4&#10;AglKzk+j+DouJchTR2JJDClyiO8ksyGZgN6dCaKw0ILMFHZNZrVF6IZ/vPTBTZDvEp4P3EbjNHG8&#10;DmIc6z8FsPqGUOGPLqO+YvUBbnPWh/cq9SuxVv3oV/tDKsZBeRZINmQQ4l8RDIKYpq85YZ6shuPr&#10;CuC9n+ir9KsPb3audr8nfKPLrd9hC3M+bRofrOF9Yz951BBr09sFwBgc5/haKNNkfXBJzhCa5CQG&#10;ADM+ZQzR5xERzYmxXIwLJsIoIO04RpKTyfbpVEY37TomFUQ0ptbEkCKHJJMiknEPAfffeycAALz0&#10;yue4Kzp64N674MVXPjvU0Ya8+PLoe+C+0f4CsbthF+Ti/WeH4+dfems4flCxa3TDPyX0CU2Q7wrW&#10;h22jcRo5XgMckJXw458kYpzCH2FGfcXqA9xm1XPtOetHvwJwRvjFTV5HJDsK8Ru+zBDZkk3aM46v&#10;4Rjbe++ngi+Q22oijdOCinTeNp86C1OQs4ZItaQLgDFhzPO34BNlcZAnZwhRY1NHPqeHjUY85CSu&#10;xAA5OZ7k2NHBG7/YqLGpZWCqGO9fXERhak7sEMNEY0oapk5MghkSnPffe+cgxOkxvf6R6CaCfBDo&#10;IfSB++4aRPkD990FL7z8WbgYhLlflKfn1wXh/fxLbw0CHI+5ONdE+dCcOSkSY8JBZG80Go1d4HgN&#10;cEC+ju/4JwFW3xgLxgGpzsVoqHeSH23eOmuvW/VF8mt1FONz+HANcMNhXwB65dZ1OChSQH7tFDt0&#10;AO//dC/E3/upXiTTkoN26+Hmw7G8vx5X3UvaAAC44RBuGrbqIPZgdI9O3KKzBXsYIsPlrMyEoQRI&#10;ltLA9LZt9DZDj0t1zCjroh/U8JbcJJP7C4mT81PoqrjGi698NlkZt0AxDkVCPECuBx5Soa0J7iyT&#10;rnOc0AT5LsA/+xuN08zxGuDgG0n9JwFW30QjZJGbvJGU+vDg5Dkz6y5hDgBHvzyKcWWICdT+4XoU&#10;4wP0UwYFCtqMwkX8+z8L8P7PANxYIMA1eHceqDCX/mCRRtK+0ikxC16bpEl/C0mqSB/li2WoSaqj&#10;EDJpJc2J8aJRxR/pJHRfNopyStuP4tVk1TGScSNpS/5JcYbVobCji/fdNayaS9CtKdtDnsEmyBuN&#10;xo4iCVquWKW6lUPqwzNxRhtSXRTmASrGp8BXxRPwpELpgCyzMh+WD34e4P2fB3j/53ohfiOuuNN2&#10;K1DSHgpzjyin7Yqr5OR0SbWIJCExyExZ5WZjnU7aSGRx9NO7M0G+pvyQxvQ2QxDreN44jGzDJZOO&#10;bSmiLpz9pWGpRSMbqZw3blfpwn8eXnz5s/DAfXcNhe4hl7gYVs7pVpaYsV/PCHDbCpbJq+dOmiBv&#10;NBq7w/E6rIYHEXv8bwDgm9nTMyOIRZtR7yAIaKmNGXUuyo9+KRbjmfQIcVXcAj8VQ4n2P4TXD36x&#10;LyjCUYhTlA/XyZS2haJcE+ae9jwxGuz8+0NHgzjt3G7QQbl41y9Pak0tNkl8YuhRzAL9aPUxxw41&#10;BmEB2fiA3H9qocg5Gl65qSAmyyOILKlbJA0LltSR4AgRwV/qdM9MOF0U4VgeuO+ubAvaCnlv71fH&#10;LwaBnQNFOBYtp+x9qwdvTpDj551WTiun+dwbDcrxGmD1zaQexDhA/0bpVuPnUhds0RuI19GWqwdb&#10;B4Iwn1nH9o5+0RbjFh/lVsUt8OEfJq3rAD74ZYAPfqlvTxLhEvpnSDn0GkqFI62Wa7EAANcfwk03&#10;flV/zGKstAQh10UIdMcD9NFlCWN4kpcYYotjErzxilnI6StqPOScDBbrThUDRWNP4f/hGNZ+i3JC&#10;eDJnNsL0ZhHDnP1mQzLtlOwRnwOukMd7yzt44aW34AWyT7zWarf//shM0MYEuefDBz/HaGk0GqeD&#10;SIyvAI5/AgA+ITwIyMNheL4ZMa462gId1BXmR78wbZvKR+u+XH84nqtWTELQh78K8OGvjOKeT8Gu&#10;oJ0TF+USNE9qwwvJHYejDYwQ3JkogqNNgSEjSU0MMRk3+EImobZbPAVjcFFqEpjJLv8ZKdvkNNIG&#10;U0ueKTlINtcIuP/eO0UxTr9ZJYc0rbgKjttUUkIW/k5NBlz9Ltma4hfjPpb/2sMaD/1lR7g9asxN&#10;o7HvHK8BVp8ghg6g+/EgyCnSgyDYhvcSj+F1yZapr7gf0hitfvzzqRiX3vfchkJ8CrwtIHvPKVKc&#10;lzm5c3lfOBcQLsFHa3j//V8QXSYhOM1JLZyyD+g+uCyHjCLKsxuRc2JSlzoRA4lLMSRmCnOasWxM&#10;dixB1GSphVJ6XQCg6I//JJGJARKjGAKWw3LlJ9FwxQiBaHogbFdBUJxr3znO94lr3zdOt6Xo9reS&#10;sQlDBTC+b1yyd8M/JegJ6FlWkC/x0F5utJtliblpNPYRLsi7HwOAb8HKaB/gNlJ3C3Nel2ysngjz&#10;TP345wAO2Eq09r6n9jlinLKi31MutKeNpQZLtg2CKOeXAmoKcn+2X4+R1p05UViSkxgAqFV2R6Qh&#10;yUQMCKaexGHsGlYcsjkeixyjkORkspN4D32091oCbV/MEY2plRnuPX9HbFiQl179XNI/xbjyKUqo&#10;Ys4gX8BpbaV0wz9e8sEYsX+CXGK5M1iOTc1No7HLHK8BVii+AaD7USLGKdKbnNtIfcXqA9yWqzOb&#10;2K5Ql8Q4KO/7RIx/mdDmBHDvuYY0lpos3T4V5Xy6sH5tDe8FUe4lFVWJISWEOCKHqLQfmyFczEuN&#10;kSV1D6Su/MkkrsTQY4oy5jIikzHZsYSNrIyX7RtPwhIDJEYxBFLHhYvLCvKXn2ffKa4ObJgVH0qo&#10;Ys6Q3iTT2kkpuc4j+QSMWHYPeX4cdVixsuvswxgbjaU5XgOsfu/4huh+FACwzt8kmo3XsS0Q9oGz&#10;GFcdbYGhXQrLQTHO4WmUYb/4lwWDNA4ndO/5NsHnf8dKLW46HP8PgMaZQ7j5pvALnjmi8ZUNuCzS&#10;GyvgTHSGMchZKA2I55kYENWRYEdO/ArB0vhJzBDj6jmJxhgt9/qFC0XqPzBXjGun54Ikz2pHoqgx&#10;X+80YllBvi3ws2zGZ9pi7Np4Go2dQHpjSG9gqS7ZAh3WjZihTm2Zuib2j392FOPcLbHCVfEv70uS&#10;JPVjgEL8emF1nmL5aiJ9Hvk+p6ZT2jb7AHc3EPJKVlSHrqrlpJMZ1VK3AglS4kWzaIT8N03nuxsH&#10;zwL0eEIISmNTS0TGHTNTjCeE8xWstoFw3cIFMcaQufIj8unOZGywetNF+HrnUcsLct7jNsDPtE19&#10;CGlsu/9GY1c4XgOsft/4puh+hNT5G4XbeF2ykfrwDDJiIhuvKzkdxML8+GfklXEQmkU+WgNc/xXM&#10;yPtEm8GurIqXgB/Icz4j5q6Sk75LhzFp6JOSNGLxMaXpPj5kTWkgwdHIzDn3II8itVCcX8YBADDp&#10;6w0HCnKS0MTA4AK6dpEndsAtxg2mtRAGNvF/puTo3D94+3uXopYX5KD0vC3wsy7z+VaVTffXaOwy&#10;x2uA1X801rsfGevD+0R600h1ycbr5PvLBxuFt8PraOP1YOsEMc7DJa5RMS58zzr+xU+1HgpdFUes&#10;/i3ftvB/jqXcdNjPgYbULutPClGZNNbypCEjSU0MKUYIuga3EQt5d4QZy5xqHFIab2Jkm4PmhOCi&#10;nEBhThTqzeUCunZR6IfnGaDNtBZC1rTkivgHkESG67sZQb6r4GcqLbVYos1GY9+JxDh/g4R69J7h&#10;byCeI9l4ndiGDzYjxl0Ptu6n9ZVxjWtrgOu/MhbZAHofST3YrhWuivOmdo3kk2oGtK0DfZV8DPOp&#10;Hl8UUhY9m011l/STGGIMlwd3ujiMxBAhpiiUxCJTcybB93zXLgL9WAtGLEyIYHIy8YcjJ/6VcT9W&#10;c5sT5NYodgn8rJOKRUlso3GqIW+Q7ocBVr+fOnt/9B6S3lSajdclG/0EMGKiOrWRevdTAKvM93vz&#10;+rU1wHW/i+1Dl/qgMP+1X9XFOE9FNLtESewukFslFxg/xws+0Z1hlK7wg30YTTKsxFBMnJ1vz/aO&#10;mC2pDo24tdL09BwVzEErTMnJMu98gbbAV7RrF6HfaSOuwXL9LnKZHW1uTpCDYzS7Dn4mSqXRaNgc&#10;r4n4XjExzt9EK4CVV5jzes5G6sOT14iJbAQU4zzM4toa4LqvEvqix1hXxnDtVwGuO+wLh4cjml2C&#10;dr8N8JqUlhyrsEpesFc4oiivH1SHhw6i0yjNccyB6BaNPaIr6Sfz65uCK2kiInjilzyh0Thez8b9&#10;4nqERHl0PiMzYl8jI1xA1y4JBYMTzkUwOUkv4PS2Yjr8x92YL1iMYKmbFeSgjarRaJwOgsgUnwOK&#10;AM0Kc163bLwebPhgzH2lIda7n0xXxtGt1a+tAa77amKkbUv90ONQv/YrshC34GPS4ENA275wY8kq&#10;+XDBuUMmEXsWfWQ3HvopG5KbODZ0YjQgugSjYDKx44M3fskjxuvZ3v9TQemgK8qLQsN0x6RGMaQU&#10;LqBrl6kI5yKY/JDkdCan0w3/eCkKjhFSNy/IG43G6eN4DbD6j4nhX4W6pgIFmyjMeT1n43XBluzr&#10;xhj0/9tRjPOmNa6tAa77GmLgiVjXjgUxzvvjdc2GYPOsmwRPzL6wOoSbb5b3kmuUfPsGRnZTVIIa&#10;Hzc2pemRkGk0YLhmobcbzmjKieVPZzYdjm0KYp5ojHGEgHQv8D3ftcvQb+b/jCDJAOcSN1i1aShp&#10;0H9iYmRi6NmOIFcG02g0TiDHa4DVH8ioOsnH68EWmbU8ycbrko3VoxVzKccAQyMxTtvg7ZHj6BtV&#10;VgDXftleGZeGJdkQy7fP3HjYzzcI5zhM+yHccvNXM6eA+ElqU7JXHNG70T0DjpAeEqjEq02JDtE4&#10;wtxG5DRC++koUsscSsV41HuS5xybIyQltM1XtCsXtxCHqeeh4Zy7fcA4je0IcrAH1Wg0TjDdvyQC&#10;ncNtXLQG20qwSXFJPWfjdYh/+bL7N2Wr49fWANd9rdAuPybim/8QcPRLqRjX+kMsv+XLMSd3Xwif&#10;/WUSoCwaJmRE8c7kKTke6jQVWmGN1Wk7peyHpSA83fGMgrzhfAtOXA0VRHTVUgF17B7kW2Y2/nvD&#10;37MYmRhitifIG43Gyed4DbD6g0R0/osgxhEuVAtsK8GWxPG6ZeN1YusgFuM5VijGf7cxHroKLvhg&#10;BXD0iwBnMmI8V0ek0942OKaa46Kr5KBM/4G+Si5+kC5J0mFiKCZpwWguiaUkDjM6cZvRptMmTU0t&#10;0yn7ZVxkyHHmFYQOqDno4AK6dpmBOnaTkDUtOctCzco4OtquIHcMsNFonDQk9SWpModtBcJqOTp4&#10;PWfjdWr7iViM8zTOtTXAdV9HDKTtDjLfPR6Oj36hF+NS+wj38Tqi2bfJUmPa6OdK/5HuX2Hr0UN1&#10;z0AmJHWnFhdJWi9UEzOiOvJgu9kmxKDEEDHp2hTEQ3l4cTyYOcTD93zXLh6Ea6SP3UHNtjjCWHXy&#10;gdhcPlJmu4IcZoy80WjsNsdrgNV/MgrO7ofCajkIIhSZaHOtlls2Xqe2HwcA58o4AMDRGuC6rw8V&#10;0lYHju8eD3UU4xweTuF1tEn2OWCbU9vVcmm7kt+D9nkitcdXyQuFG6BALcgZPqzFT265oSTHIHWn&#10;ForqTcaV2TksOAUTYfTacQQxUDQOlFybgcKcfHg/f7SWIBpHZHdolzr5inbtYhGfpmZyEt6MJHl6&#10;WzJl90Y+2IwwnSPbF+TgH2yj0dgTjtcAqz/ErYIyktTXRNsKCoU5rxs26uJhlESM4ycJb5/Wme/o&#10;50cxzlOkY6mu2bZNyZhwWkpykBvYthXItFO0XbiXBh0eLkSJAEljgyV1DCjmxGE0oToFU4CMy4xj&#10;kMDx0MhWxmVR9AuLgSFa7S82OkKcKBPIBXTtosHHIZv8sORZbTHK/o+JemH9FKTvhiBvNBonlKCo&#10;un8eVsvRxpGU10TbCsJXJErfyMLrOduP2avjNPRoDXDd7xmNHWSEONbJ8dHPyWLcQoqTbNtm6TFJ&#10;H3y8T5x+LGf6VXIpNcuUJPHzXTROxNeWGOFLNbGbCJ74JQ+JH3PsbHsc88m3n0Yk8WlIQhoSLKmj&#10;hwvo2oWjjWMWY4OLNO+iQs8TmtgdQV448EajsaMcrwFW3zrWux8UVsu5MKV2jhRbYIvMSoxoC2Kc&#10;ungYcrQGuO4b+uMOyoQ4frPK0c/K21RATxXHI9kQHAbG8GE1spStsPWUfDYnsYnBgZGTmI3Yehgi&#10;0sHENBfDyviU8Yk5iSFGzKkE3/NduywGTspSE7McNUe9O4IcKp5Vo9HYAbja4/USG9o5HltoD5td&#10;EZsUBwAAP5qKcY7k8wrxLsTiVxwe/wzAgeOXRrVjy4ZwX66tmsxtf05+LvfMIXzsFvkbV2JmfvQm&#10;qTPbi1oIR0aThkvB2MLBGrPb1j0m5JRKKP1hKTP4iHxo6s3npKQ5ZDKsxviKdu3iIDdEE+dpTsH3&#10;g3SFnmc0sVuCHKafSKPR2AGO1wCrbxvr3T9TVsc5XLgubMNDdc+5bk44WgOc+cb0+8OjhFDvIBXt&#10;KMal9nkTFpqfD0XDE5ND6ovXpyK1jUifG3QfuZYHGd9A30H+A30EP5c7rGRIPscTQwYj1nAJTNlN&#10;rRFaIY2VnFYaZ2S7BBcSztGfEGMMQ2VKTilcQNcuFHYu004vZE1LdtFByX3hJxlyYihn9wQ5zD+p&#10;RqOxRVbAhK6kpCQb2jlSbEXbCthXJ/6I//vGj9YAZ76JGHh/oT48rJnv+KdTMc6HK8FjeB1tkn0J&#10;eF9Y5/3zOkfLo1g+CyvvOm2VvL9wpR/qyQd1VHF8cjvcSbNTSPIyQpx1nIyDI8S7SFbGMz0l8RbT&#10;fiF3yHHmFYRGpDl5wTq4uYCuXaLO4v5zXLzvLmYJWeHl4v1nh8J58P6zQ+E2i04Yq8ZDD5yFhx64&#10;Gx564G5m723U7myymN0U5LDgGTcajWU4XgMcfPtY7/5pvJdcVFpeG9o5UmyJjVZXvRiXfolTSo3E&#10;OG8/1IcPBMF3/FPxNhUOT5GOtTq3eSnNK+kL4zBHKlPx5vI4Wk9Eef8hVPKhDhiKOc68IcyRk7pT&#10;Sxahn+yquOnkxB0I3ekkgYkhpkiMh9iSBFd4er6lyHOUWkz4nu/ahQ1HHnPMxfvuEsR4nHzx/rPw&#10;/EtvwfMvvQUQxDbyIPFRP9Y1UV7yAzQO5LkX3wQIIhxfn3vxzaE89MDd2fOdw+4K8kajsadQlcMV&#10;kGXjdq8N7RyPTWiPh0gcrQHOfLOQH+rDhw31k+PjnxzFOE/XbPzYU98VpozLyrF8OfAyqG30F88j&#10;NjhT4oecTHI6nrBHw8hLczRDYhxR3IJpHko/FpnTlylMsMMdg3aEyORXxhP4inbtMoEXXv4svPDy&#10;Z7lZBUU3EOHNkWyIb684pRuENxBR7qb0GhnstiCvdJKNRmNh+Or48T8le8kl9SPZ0M6RYhewdf/a&#10;v1UFgLUR2hwezkL7CBXjFJ6i2RDu4/Wp1GoHmdPenFz8/Chp4/pD+NgtX9OnTvmgVXNShxjmxs5O&#10;ewsIRjXWQI8PrcUvRYw5Rrbh0piyM36IdvbnDHPgayXpjwvo2qUK8ahzZyptV7Hot57osaMvmb0y&#10;ZqZL7LYgh/on3Gg0lkISuhTJJ+VINrRzNBu3Z2zdD+tinKcdrwHOfII4sQ2sI6zPbgVw/G/jfnjb&#10;mg2Epim8LuGJQUpiNdjpT2ZOO9cfAnzE/kCQBu2j8HOn9LM5inUkx+4ZSncmrm6zAYzQqKvtQEns&#10;QEHSEKrmqI4RRwgkYaHmzE3gArp2IUwZHj83bxva9hS+gv7g/WfhuRffgudefMsU5d6ecZsKlmdL&#10;V8+d4JTsviAH99w1Go1tcLwGOPhPSf2fAKy+XVFSkk2zz7Fpds3m5HgNcOZb4pwO7G9YoV9viG4O&#10;2ngz0jHH8kE6nI1Q0h+Or3ScJbElXH8It37sa7hVJK+b0gg7PqUkO+0toBpFxwhx25Hp9hk7PiaN&#10;TS1TKV0Zz0fKEZFVDkmIw0Itk4tXTQzje75rF6tvk/TcaBsotqWVcG17Co/DbSraCjm181/S1EAR&#10;juVhzCmfABf7IchhuQloNBo1sNSUZNfiNRu3e21o5xBb96/01XELLrST/pm/+zfy6nhmeAmWj0Nj&#10;az9D8XSlwuF+K1ajJJafay435xeIuhBVSmJw5MTE8fbKqWJWyOyRZ041DqD3sgA7PhD6SGNTy0Dh&#10;/uAOOyjIGRBzRGNslUMi1CGJxpGMO13Rrlyy/SeoFzmB/+Kmh+dfeqvvgbSPK+TPvRi3Q234S5oW&#10;6pBVxzRoc/sjyKH+RDQajZkcrwEO/jCp/2OAFVktH9DUl2SXbGjnSLEFtpwYpynHa4Azv9cvxIfn&#10;1Qqg+4m+HwzjQ9FskDYdweubgJ9ujpJYmND+Ehir5ImYSj6XkoiUjBt8IQNqrDiUzHoxc5qxkK6K&#10;2/ExcWwm26frAqEtf8JIZhiUJNSRp4aojh7TjQMRRHTVUkQYMRs4DpWvcCPSNhQOxpR9A5IdTL9Z&#10;ZamtKZx4NN2eCfJGo7GDSOpJU1WWnSPFSja0czSbZM9wvAY4+H15IQ5MiMMKoPvxWIxT0MabkY45&#10;lg+YX/8cKiPXJ6c0njInV0JrT7JLNo74+Z4YAGiomBOThqSWqZibN6Z0UxqPlGrlwvipp6LnxF47&#10;VkbP0T2I7SVwAV27lCCclnYedLsKFeN4LPkevL/fgkK3p+De8dgeD0RaGedfd4jgNhUsz76Q5k4l&#10;nou+toLVJ7U52l08D8tGo7Esx2uAgz9C6v9QWR2H5PGj20CxSzZQ7E5b9y/s1XEIzxoU4xG8vVAf&#10;zFj/sbEPS3xLNu+xBPfz4XqgObw9D1NyJPjYaV065vEfrftf7kTQb40PfR+u4e13fi5y8UscExuT&#10;kMQwkrrwHuL2EdWVOAwhjigBsjkemxyjkORksgvFOABM+gucQ4aYGhuTkMSQooY4xpqNCAH3PX4n&#10;91Rl9T+Nx/pXGSYXWKrOwjFlk3pUM1THNNLmest+rpCnZ9NoNHaClaJ0JLtk0+ySTbM7bB4xHsHb&#10;JPUO8ttY+HCojafljnPw2CnPyyk5FD4GDp/OTVLS9w3j1pUOp2U4oIjGmIy7CsowBNOIkSOYpxMa&#10;LGl3yveMO370iBjGIw4sNoohk8m3lo3gAXxFu3LB7xTXxXgKH+JpJp2L2LKfghySs2o0GttgFdTN&#10;8T8EWJG95Krq0Wxeu2RDO0ezSXaBFa6O/35mDPkdBBFO26P+H01FP4ZKQ5BsElac5fOQfmKUt8nj&#10;cUpo4b6l4OfiQRhPSTM4hVFOSQNAvrFEyRNdiWEaYtsDwRu/5BGD7GzfKiglbMhx5kW9O3MS7FMA&#10;EENKJ09ByhVEdNViEp/X3NPTyN8X5T2LGWhMHNPwNLO/ghycZ9hoNOpzvAY4+KP9sSBgRiSnpsIs&#10;O0eKddq6H4qFsvYcicQ4aaMDW4gDxGIczXxomg2Eppdm7gePdo68roHTx6dVIuevzQ2HcBv+gmc0&#10;R+kntjiFonEkacERnyAae8wVY+YyIsex2UEpJK001U84S2cHUZiaozp6Mm4QQ4IldURk50pzcgFd&#10;u6j4zmsO5X+BM486z6KxFthr2sl+C3IQz6nRaGyEoIyO/gHA6o8YamqKnTM3VrJ5oDl8W0qwmXUB&#10;R8gkpHY9z0dPTI5O6J/X952SedI/cyNity3GHc0R+mivGLfbDl4WoMcT1CDVkRsMI5xnQU4UJubI&#10;jQ0W2Z2Qhvh+oDHduXz+veG1S0IYEBuXNcQp+IW4O1CPVB3TyF0yyv4Lcig420ajMZ/jNcDBdwTB&#10;JakuTfyW2CWbZpdsaGfw1XGNbg1w8B+HSmh/eM7w/li9+5Hy1XHPcW08nxQl/dO2SvJyTG0rd24l&#10;3HgIt92KX4OYTlxqsRHjE4MDsSHVPEKcZhzIjWVzAkKqaKHIOTKTVk2xA2deFFqQkyAaR8whmU4I&#10;P3p16Yp27eLAGGYx/uubmSAvFZrQMcYYXCdDkIN+no1GYxNIqokLV4+dMzeW2Lp/nopx87mBeRhn&#10;tI31bpWKcYpkWwp6bngOtGjgaeFYNznmfSc3tyKTkkQGYaYxsyt3uhgoGgf84stxngJ27zJT4tMc&#10;2boIXEDXLhxyajXPsuReKO215jgtpvRzcgR5o9HYIEGxHf19gFXYS64qtxI7F7mWXbJpdl4nT0vu&#10;6tYAB38gPFF5W7yONmzvh5lPCNdsHC1Gesrz2BDzyff64oKeGh7zeimePMnPbbQunT9i+TzwfinR&#10;KnlP6YduHB9qmUZEd2JMDCkZd0o62ukY2Y6hJ0zJyVLzfMuY01f0gwkX0LUL6XVbczVS8Sao2NQc&#10;TpYg34EJbTRONMdrgIM/ZggXTYHVtHMcsd0P+n6Rs1sDHPxBZa84tUn1H05X4Cm8SYQ3g2hjzNEJ&#10;Qhw/cLBNHD4t1C7FcH8JUg5vd8+Yenm8qBpBMKqxiOC0c4InfskTGo3btrPtcczH134ckcT7GmGI&#10;k5FguBy5zMn3fNcudEDxy4aZ1uu0LD84O2M/qcXiZAlycJ93o9GYCn7V4dHfA1h9h6KmNOU2xc6x&#10;YrldsOWeEYNfyBXrK4DuX8VinIdtivDsf/wm7ghIp0TttHAkWwmYr7U/h9w1rcWNh3DbrV8bd+f8&#10;zI0+pB1fa5hgxJeQbyYemx1LEOON7KJtCUhX9Ed/hkg8nyQ1NUa11K2StOLINd2mE1IxDsKKdu0C&#10;8ZwII5hF2VYVP+KlQGPimEbaTGqJEPo/eYIc8vPQaDRqoyksTX1Zdo4Vq9kJ3T/TV65paLcGWP0n&#10;aX7SD68bOMNE5uR2AI/f0JcBbdhoe3cN8A4rmIMx9FVqK0dJDo3dxDO9ZGxIZlzpZ66dMEUfiMIM&#10;YQ0akWOwHZRC+ihJLYmFcJ5esRadtpqjOnoybiD9jKH+OTRDFCfunVevORfQtYvSbQ181zaebQ9l&#10;0bXI9Kq4T6YgB/2EG43GRI7XAGf+eKxcoveZpdJK7Fo7JXbJVoKUL9VXAN2/zK+OU5vkB2cMCD5e&#10;p6zCajmeDi3vrfvybl/+LHwj/PfwlfBJOAS483sA7voegLfXY8F+vOPcJks+/288hNtv/dppfRh6&#10;QjEbGMKM9WN0O3qLcgIhII1NLRGGS6LD8ZUi5shjk62FOBrJhpjODFxA1y6B7DkU0IFXjJehjlF1&#10;TGNsDo8yjRvuFaw+abj3nF39sGg09pFBkAPA0f8FAH8sOMIjJHm/aY+WJe3M1v3TdHUcQ+h4uzXA&#10;6g+xAAq3hXr3L9L2c8K19Jgi2aPzIIX6VuT43XX/etefAehW8Oc/9wK8CW/C+/A+XINr0EEHj9/x&#10;del5fPZT/evHDuPp4FND+5LGq8HboTatP+6XXo/WANcr/4eEYo1V8n2whi988We5FUA8FbxfuH1E&#10;dQkOVYgjzG1GK2pItsYoqWa2niMzRYwP4WJebExCEkOKGmKcnO4JGAHZ6x24f30XN1Xlhd/xFjfN&#10;xpgygisIwBOZDShjbM7ZsBF2clfIwT7xRqMxBaJMhsNw0PH3HFVmS9k5WizDDJHakOrcJptEWy2w&#10;bd4HDo+WsBIO9/xpgHP/d4CDDv7nzz0Fb8Ab8D68D8dwTD74ycXEw7vCqjluZbGo8eyt0caGSd4C&#10;FMWh5ogOY1UctJwyXE2oQarDdEn0W1TKxThAeV/z2XiHMnxFu3apiG+/eOV5rdxUUXOOhJMtyCE/&#10;AY1Gw8HxGuDMnwgVSY0RgZo8eKR40EWtaecYsdLqeHBFdGuA1bcKDt42q3v/yFAtpOFxOw5xFZ7u&#10;q7A15d01wH3/PcC9VwAOOvjf33gF/tybT8Jb8BZ8AB/AcfgvaqeD+GLi4Z1BlKPNIuefA7atvS7N&#10;jYdw+21fy62EMGFTRKUYb0pxMYdcPYHYa8fmyGfnIxhFwWP7eprjfBNDjJiDltThZ04u0gkCunbZ&#10;Z2rMsYh8V0zh5AtyqDZXjcYpZ9ULtaO/C7D6zsGUxKARn1Md9F8jmHyVIFJiJ+277Bm6NcDBtxID&#10;G/9gozj60tzU7onRbFjn7a3CUx3F+LtrgAf/FMDF/w7goAM46OB/ffUleBvehs/D5+EIjoZfEovk&#10;3qrrywARlR0A3PE949YXCh9nbUqe5SWxFcYdd5fuyabQt4boEFDMPYJTMBGCN37JE8YXDzOT7VoJ&#10;5ZQlRNFiamx0hDhJJiMh4zacwvtSA0O4gK5dKpG/H7KzlmBmqI4ysI++ObPHSZwOQQ7V563ROH2s&#10;hn+IIYj0BFSHjOQP7SCV7d0/KVi9ltriNlaX/uonb6KEublSeWcN8NAnB3H9/3zxTfifX3oevghf&#10;NMX4ARyEHBBEOanf/j396vvSbPvZbV2bm/pV8niIE1bEwTrP8g9+OzoWkXYsQYy3syf9z4HO/20q&#10;wEeQ5KVz5wgRSVvJn5zpNvt1yfAU/r3htcsM8HRLrq0XscmhQ+6oQUGjBWM4PYIc/JPSaDQkVgDX&#10;/s64Ok7tK021CPYO7YKvmt1BtwY4+DZiYG2thn8IK1mMU2gKT58CbwPrOFxe8FtRHvmT/ar4qoM/&#10;//zr8G747x14Z9gvLgnyFayG1fRhpXwQ6DCKdG1c2BR/LSGXo/m53fMLnfw85pBRoAWfzQNmDnOa&#10;sQC91w5IIY2WppbA70MLHNIQnT/xFGdOHBZqjtyMW8U/C8ng0hXt2mUOfKwqriCAkiarUdBjQShy&#10;ugR5o9Eo53gNcOY/59aUlSbMUckRhoeVFA8Zu+Qjtu4f24IZaLjUnlTnNkbGDeCM4fAcrOOQePni&#10;GuDyfw1w+b8ZhPT/8uxr8C68C+/Be/AuvDt83EtivG96NYpwKswHgQ5BlHcAd3x3v0rOx4lNej+Q&#10;PHFSjNYPrfOx1eamQ7jjtq8VBuFE+eCWrs0Ay1GaIISIopyYODaTnXGLVM1JHaklTxLvbMQMcbZh&#10;orXBBXTtMoGyX97MBuap1AxlgSZFTp8g38SsNhonDocoRVZhG0uSkhjCk07bXy7ED0h2K56wCj9k&#10;HHw7M1KktlYA3Q/mxb4H3rQHzMGh8fKFNcBj/7cglo8HUf3nLp2D//XSA4kYx1cu+voVcggCHIIY&#10;Z690xbw2SzyjtXFq9gXwn9YCH/+kydLWS+OhMEe6B2uSjCUxyDhCEsymTef8eehAENC1SwGZ053F&#10;km3PZsbgTp8gh+mT1WicWlYAcO1vAxx8p1PEELVGRSP3UYqFuWDv/pEumJNw3mYSoNgMCkKz0Lbw&#10;mNuwfH4N8PH/on+4RdtMOoBVL86//9K/P3zoWx/+0ZYVcetKEOZo1zBcEVac5JNs2+amQ7jjtt/N&#10;rQDW57PiUMw9plOjOKFH7Es0DvhWQ3uGe9BuUsbMUR1u0hbMDjeHMozBxPd81y4lKGONcQVtjXF0&#10;mxnn6RTksJG5bTT2n+M1wJn/MlWabuHJBG2UpzRS7Rc/CapbylVs3T+TxT4PRTQ7h8ZZOehbkW9R&#10;OQCAz60BvuQ/G8UyWR2H1THZcnIMf+3yfwAPwUOmKI+2rEQinL2uun4Md33X+I0raXMDn3ybWwqQ&#10;2kUbf5WQfNZcT+GmQ7jj9lGUmx/hgkO7HgPMhe0bGb03BORjCSQnMUoUCPGBogEVnK9akwwpaYg4&#10;GQmm23SCfd0RR0iyol27OJGG+tADZ5lljHrogbuTQqE22vbDD9wND2Ns/uYwefji3UMB0tQjF++G&#10;Ry6eg0cunoviE2b2D6dakMP8yWs0TgeKcpF0qwoJjPKURjr0SSh2bXWchx+vAc78YWaUxiHZJlLa&#10;DI2nw1gRMb4CgM+uAb70TwQhHgQ4F9Kk/JWnrsG78C7cArfAGThDOhn5qw/+tnSFHLev8FdsG2Hn&#10;+cl3AT75jiHG+TOY1rlPs3EwhsbifNFSA2U8irnKhza4mggdhcB8fICMb8zJDHrS74mWZUTRYmo8&#10;RnHEicGDbwXfdKvOvmHXXCghydC4gK5dHHTDPz0PPXBWEOMxz734ZlQ0lGkwHGU8+0Lfdy/KO3jk&#10;4t3wzAtvDCUrymdyugU51LuQjcaJZQUA1/7fAGeU7SqSTYQpoShPUEmdYgfLXoLUhmLT/sgQhadp&#10;eOOADWclrIx/6XeOH8soyofCVspXHXwRvggfwAfwIXwIx3AMj1/+HfD45d9BulNWx1d8ZZyKdTZW&#10;Uh7/2NB0Cn/28vpcjtcAN2SuWW3YKrmH/moZJ4+Xk1R1QjDLcRHiS1IzXyojMmxTcTKEigMTjSnO&#10;kDgsP840h2E4s7kGai4X0LVLhk4Y2HMvvgXPvfgWsQhBhIceuDsS5Q89cDc8K4j0hxX7FB6+eDc8&#10;+8Kb0AHAM0GUb4MmyBuNRgwVVRKSnYsxExKUxGvJSWDGHqCuFVsdH3zSd6knBhktTLNbYA59xXIg&#10;FADy4RYKE+C9vT/+y5/+CN6D9+K/zHnQ+6go78W2tNIebFyYr8KHqzTuFcDjt/VlQPo8turcR238&#10;dVcRznncoqIMnrmMyJEZOa7YGQzn6+wkGo8zJ8FxUmkImZCppI0OZLcmUYx2RPie79pFoQPvliVX&#10;0EA2Wgig204kLF/5hE9L0WiCHOpNZqOxVzDhNJQEwSiYIsz2EBIQxRF78t5UGuz+YbqCrYTKAzNs&#10;nj8yxFO9YJ70SremYB3Lm2uA3/IdRBCTomxbwdXxj+AjOIIjePzj/2Hkf/zyb4cfuPTbR9sBEebi&#10;/nFBkGsFAB6/FeBPv31DOEECv8a0rh1rYIwndiluOoQ7s6vktQdYURUMGG0aLpkZil/MkRuLrKnb&#10;h9x0hBmiOgpQOlDMI3xFu3YRkFbFp8JXx7VV8Icf6Fe0ObjS/ewLb2aEd4p0CrhNBcszL7zBQ6rS&#10;BDkiXY1G4yTAxRERSSZHa4Dr/muAa38L4LqwXYXm8bpGNiYEJO0FQ/LATwLzrPB8/ggzknZWgs3C&#10;GRbFScfSKxa6RSUS43+EfDwLojwqAH/hNz6CD8J/+EeBolwq4vnquCTCuY2PmxZy7b7/Yx+OleS6&#10;CnUJT0xNcv1p/vgSEHNmfVTMycByhCZU0tjUMhBcRkRCB2V/eRNo2868ZDyOvCRnsOrIOQTDWbQy&#10;zsj2i3ABXbswfNfVPfqBLrdVRRDjiLZCTu1aDAdFuLiHvPy0VLCpJsgplSa30dg6VBDVhrfp6Sfn&#10;p40kscGXvD/R/g/SFWzaRtReZnvKcBjiPH9kiKP1LR1Lryu2Ok7F+BtrgN/yh8kjnJRIHI/1q79x&#10;A7wNb8MH8AEchf9ug9tIjLyinhQuwukvfF640n8POo4ZC5JcOwc0R8pHG3+tDT0PLzcdwp13pKvk&#10;piDDSymYdeKvN1GakBGDE0OEmGJQskUFGcLVvNihhino5yBbN4o+OB9cQNcuRcw9mfFbVPCbVIZX&#10;9o0oVFzjCjkX7dSGx/0IcYwFYy0ILaEJcs5CE91oLIomhOaCf3mTt8nraJPsSM4PMAaJcdJquQDN&#10;xeOjNcD1f7Q/Fr9WkdiGQx5DkPooPbZeV0yIYwEgH3RKWcX1L8AXhl/kPIIjOAtn4UP4MM1JxLmy&#10;as5X0FcdwKtXAe48HMduTB2Acg2pTfKDYad0W/qFzgWwTzcWu3YsAS97lEOMnODyrYYyCnKMERAy&#10;IxaNOfAE7VzD5cg1nIgSophl+J7v2iVQ8n3zGtJXGz73Yi+SAQCeffHNqAAT21xglzL+X8IeXP3O&#10;bk2Zed4WTZA3GvsIFT458TOHj/4mwPXf2R/zvnid2yUfGPaI1fjDALcDEebd3wcAIrz4+CIbb08a&#10;JLEdK1+jSJH6s+AxfIzYPRYqxl9bA/yWbxs//bkoHiclNNbB9/369fAuvDuI8WM4HlbKE9FNv7O8&#10;tEhj74cwYn2Qlfok2zaRxkNWyc3tCvSSCVcxJXhZjosQGLdvZ9tjkTHPl5G0nxgQY8RqjkVIcuRm&#10;3Col8yBRnMlXtCsXx1QFfFEcNUt1xODecWtLyjNhZTy29QKcf61hsof8eUOoT4DPZxPkEvxqNRrb&#10;RhI7m+D6P8ktaf/WmDSfZuesjNVydEh+tCW+xKAMhtcJkovbaF0ai3S8YltVsAxi/FvJI5wXCOIY&#10;X/tCv+bwCI7gTrhz+KXOUUyHQo/hmNiVVXMU8AfYPyn0GVr6PNVypXbQJvl2BFWQ4VTLVR0SWJrj&#10;jp/MjI7UHNVRxJRWsjlGgHrdOUIbgilDn9EdwKLlofvP9sX8XnF55Pz7xWm9CyviFtoqOLfz1fMU&#10;eXbpXnGPfQ7yCJog15Fmq9HYFFyUbZqjNcB1fxLgo78h9y+Ni9cpUrxljwir5TRWyqM++nptDXDD&#10;d4QKOngy2gPHwre2cKQmgNn5WDQb1ldElOPK+BCHj3FaNHsHf+nXroP34L1BjHfQDcc/8Fs+PsZS&#10;YZ6IblboCjo9xvF7PlH4s5XWua+Uufm1uekQ7rrj67h1IvP2CaSZ9B4SyLglSrYy+JqPI5KcxJCS&#10;hgRL6ogwXGbuxlfFkQ7gCJYt+J3i8feKkwEUjj6bkQ04WXgen6eXU3QjNLYMijFNK26Da38D4Aa2&#10;XYWPTapLcUipPSI0jLHd39NFM8YM7UodSAPFPrztOo4tG32lha6Uv7oG+NI/SD6diIA2yhfhi/Ah&#10;fAgfwUdwDMdwO9w+HHvy+xJWyhOhzkQ7ngOmcSQbMDuP0Xx4zOORXds/zkW5Nkcm6RYVdxPlv1c5&#10;/MEfb94sEap2JBp71BwHjtyMW6VoDoRxFGQTxgvMBXTtolM+8vKM+RRdH4pwraZiNdMEeQ5r9hqN&#10;qXABtk/wMfN6bXuCEIQm2kYSFpyandKt4zqkIYlNOrZsfMxSob/IOXzhLz6UaD0u/8evnYEP4cPh&#10;aw7xFzmP4Rh+4Lc+2sehkBbyhzIIbnKclGMc5Ag2PRWan2sr598UnnEIMTjbOrHXjiWoDasOgIIV&#10;7p4OulL1jqEFOQWhA3JOauGYEXKj5QhtCCYHcRYX0LWLzLSRm9Sa58DsHxgrkWuqCfJGYxNwobUv&#10;WOPldl5HtDYkGxj2CBKEh1LeR2uAG8Mq/0BmQMfC1yhSjNTkmNuk15Wwdxy3q7y8BviS3z+K8eGV&#10;7PFm5ft/7Q54B96JvubwQ/gQrsG1fu84jU9WyvMr4n/+yS+kdgnJTG2lx7TO7ZptV+Cr5AF7yOGa&#10;xC8+QmCaY7QwcSW9hHQ8EnFUEp8YUuSQCSfoxHdeJYEe0nuDC+jaJaX8ZKpOgYPJQhzqDtTTVBPk&#10;Hjwz2WhQqLiSBNo+QIWsdh7czusUya7FSzZK90QsmjGevw5IHUnf5MLrAaldy0aPrVepUHEOMG7M&#10;lcrw8TYW/JpDFORn4eywUv74b72UxMuFCv7x+FOfPoJ34V34niefGv0oyGk6wusSOT8ixUm2beIc&#10;jz0twWsHyaipqQUZbifuMClfcYyixdR4jOKIE4OX/AmK/VGyTjNAdTsyCRgtZ3ABXbtsBPnUipm9&#10;Kj4xdQ5NkHvZwsVp7AFcTFEhte9I56Gdo1Tntpydo8VSaAx//WgNcNMfDxVEapDYjv++vTqOZJpJ&#10;xiK9SoWK8ZfXAI/9vnRVnK6Wd8eROP/eX7sN3oP3BgGOX3OIx/EHOi2CL9maEu9LH1bHn/pbAOcd&#10;c0afodrzVIvRjrmt9v5x6TrnkMYHYZX8zq9T3QN4CeSqjCuoHsPPgk6i0IK8CEdeOqz8TxtpDgGd&#10;SsAs0TcHZUzHC5cRZQAGroxsgAdXTxujZDRNkJfgndXGyYULqJOOdZ7cx+uaDe0cKzZn116HSjCs&#10;WF2K4fA2aZjHJr3y45WwbQUgXQ2PxHjqw685xK82pF9z+PhvfZh9PIRj3LbCX1n5i795FK28x20V&#10;QFM8xxqemL1i4nwS0hZSy4Dh0igVoFEXan+qoyfjBjXEFuJzkPtTUIIVs0KIZkm8Db6iXbssBj+R&#10;GcxqalbyfJogbzQ0qDiiIumkc7QGuJntu7bOn9t5vcQGGfsK+u0qByXbVRDusE7KgdQft0mv/Fgq&#10;L68BLn0iXhXnhdn/4q/fCu/D+4Ng7qCLjsdPG6lA/LrCel/+2m/eDG/D2/ABfADX4Br89Y+Hr02U&#10;fqEThKYlLB+Fxkk5km3baGO66RDO3pnuJQdI5ys3fRQ5NrVQ5BydDlJB6ELNSR1oGaxinoe8GE97&#10;J5hO8ASoTM+MkdrgArp2mTL6bIbp3F+y5y3QBHkppTPc2E+oyDqtUPHIbZpdq6ON421Pgsbw1w/X&#10;ADf/CaEhXie2Y+FrFHm72qtkk175sTQchAvwoZBtKkGY/7XfuBAJZvyaQzx+/LdcTHKiIq2Ok60q&#10;fF96HOsAw7RwateOKZK99naVjYHXJL4qLsRg0TiScUsMYryAbvjHRxKaGGLMuRKNPWoOYjiL/g+B&#10;0JEzkxH/ICQ0O8AFdO1SgjXOgWxACQXXZmGmjqIJ8ilMne3GfqAJpNOKJholu1SnNl6nSD5eR3ib&#10;3JbAnVJnGXg/1hi0Vzzm3VMb2iPhHY6BCGoisHGrCgpm/EXOIziCH/jS+9nHoyHMId2y8ld+4yZ4&#10;F94d2ov2on/m7wLcS0Sw99lI46bkWLZaFN4eCdrYolXyUehq4SJ4eZI8u5Uu1nYuhq81dOJrv2TU&#10;KXq8r/fFEYYgmDKk55Jrgwvo2qUquZMpooIUn92AdMXKaIJ8KnNmvdHYVY7WALd8ZyoYQRCR1M7r&#10;ko3XuQ3hdipUj8l2FR6HDHbeCalrMTyc2yR4nPUqtcX9L68BHvw98Yq2VqCDv/rpC9HXHOIvckbi&#10;Wcgb7HicrI4DQPgDQx/AB8P3mD/+JfhXPsl2Fet5iD4rBqExWrxm30XIlEa2G4Mon3IuISdulncS&#10;M1z2Iuw2JYZoNXV04FESJhpzhKRMruHK5DpXX802SiCN5E9rgAvo2sWLZ6x16Gdmdn+zG6jSRBPk&#10;s6hxBRq7hSSYTjOSiOR1r01ry7JLUDse89cI3hivC0Kft1frFY9pkeIiAU1Wyo/ZdpVu3E6Cgvku&#10;uIuI53tTEQ6CKEe1tsKHWu/71G/cmHxriyoPBJMIjdOOOZKP2vZhu4oxbYI5BS+XN34mJSLeN6ZM&#10;hKORNMQ/KRm3CDY7JRcpzyfnU5aYfCtK7eIhO+QJ56Uxu6nZDVQijKMJ8rnswsVs1IGKptOMNA/c&#10;RsXkFJuEFmvZ8Zi+frAGuOU/FxKlRgrg/fBXhNvpK4+lduqTxDjfO94dw6eePA/vwXuDAMfV8UE8&#10;UzHOhXmuTr7TfPimli+5PMZ8+u8B3HeoPwM1uweaqx3vOzcewtm7vp5bTdLTx2ulkHFLlOyTTppP&#10;DKpxJOM2ceRmQ8wA0zkihAmmDOUZHL6iXbtYzB99Cf57dJ9ogrzRaPQcrQE+Fr5dhQvE2jZJhHIf&#10;5+gJgDOHaTvSqxiEx1adkLRJKLU5u4SX1wD3fa0iwGMxDmHvOH4v+BEcwR1wxyieH70nzQPejuAP&#10;5S/8+vXDvvRjOCYfgOSjl6YgtM5fl2DJtneFrvw0u5DjzRuEeEkSouakRjXUIM1JLRJmhNFEyQ8l&#10;Uphg8sHGZAxRhAvo2kXDNcbSkzGo0kyVRqqeVhPkVah1NRrbQxNIpw0+D5J41GycEpvWpmSjr/w4&#10;gjbAGyP1478bf42ihNSvZJe6k2xSHSGCG7oO4JjVu2OA4w7+4jPnk685xJXyXkwIIlzY8iKVq79+&#10;1/CtLUfhv8e/5JHx4+fT/xDgfvbLnJ5PJuqvdrzAdhXpuizBjYdwt7VKjpeP263JxstewPCLmwV5&#10;Q6gzJ2k+MciIIY5c0204i4S4ECqYHMQXWWk6CxfQtYuEa5yuIC8VGqvQBNRqhjTSBHktqlyZxlbY&#10;1IfvviAJRc3G61NtiOTjNjzW7LzS8WM1KUUK9b5aNqvbZGWc1zu4+tylYXX8GlyDIzgavubwCI7g&#10;8Ut3j/FOET4UslXlQ/gwiPHwR4WCvx8nK8P4yfE+Yl2bTcGmOTYaE9yZXpGuK80gfaip8TjVMAP9&#10;TGUrxYwwnU6UNhRzhjhrWhs9XEDXLpzsWPWLOIGi/2+hM7uBnirNsEaaIK9JlSvUaGyBozXAbeHb&#10;VRBJOEr1mjaE+z56AuA6sl2F+/H4/TXArf9lGsSFOK9zpLYpdBzaq2Wjdd7+II6P1ZVyFOPS1xw+&#10;/shdqYg/Vo6ZEIeug+/7jTvgXXh3EOPRN7XwT1haFdwqNGbOce1f5uTXYhPwVfJwft6pBIydIsaL&#10;M0gfYmo8avUcRGOO0JqRq/aHGE6X3Mt2UAI5n/FlFlxA1y5FzD2ZiKqNzabKaIRGmiCvjTDJjR2n&#10;XbMYLkq4aOR1tHHmxCGSnduwPth5g/yY1I/+jr5dhaflbPw1Z+O8uga45ytiIT6I59H2V164lHwv&#10;+P/+4EfwVx+6sRfPuCKeCG+27YUL8iC4UeyPq+PhjwqhZPj0P+m3qxCTqSY0eyMmzKE1lSrFCTDv&#10;+8UL8iIcJyeHTJ0YwpzcDGVDK4sugX8rSu2CLHcGnL6nzfVnU20cSiNNkDcajR4uGrlw9NS5TbLz&#10;useOr/yY1ikrYhyOPYMQwjiWjY8vZ+P2RCizVXLhaw4ff+Bjve+4g8cfvE3IF4R3Itb72L/86TuG&#10;rznEfenQhY+hrgP49D8FeEAQ44jyQQOg+CTbtpCu66a48RDuPvv1ynTwSSYYLg3XSjAh6kLtT3WM&#10;ZNwyod1Mrtm76SyfD0qmaZtZyTJ8Rbt22RwLTM4CTU7CGEMT5EtgTHijsXMcrQFuV75dpbSu2dDO&#10;69yGdsqHTwBcT1axuR/rg90aIK8r8BR85X1pcV4bH0okpNPtKn/55UeiX+SMvtqQCm3c3qJtVQHa&#10;z1j/Anxh+NaWYziGxz9+X5wD5IONPud4fQq8vdzx8RrgRuX/bpTCr8Om6QDghkM4d5b+gqcxqXjJ&#10;9IiEQXiWJCFqTupAy2BNQ0TSsPxYM27TWSTEsx15CI2wtqo0HeACunZxjdUV5KNaU1UaqUBmHE2Q&#10;L0Vm4hs7xmm/XlyQTKnPsXG0OLRJr++uAW7/r4KNNbDiDa4Ajv52ul2F94mwVPF1ig2P8f7rQBDQ&#10;ozjHv5o5COZ7b4oF+CDOiRiXfIkw7+D/eOr2YV/68E0tQ8wxwGf+ubw6Xu1TcyLaNfMyN786+QnN&#10;R8RMFeLd8I+PJDQxpKjDEo0jGbca0PenODnC4NDkbGFESCpuw6DrUgFdu5gI50d5+OLd3DTw8MW7&#10;owKkqUcunoNHLp6L4hH0aX4Ae0yURx48NxSPvRjHOJogXxLHBWg0dgYuTDx1ycbxxEkxaMdXfkzr&#10;A8SxYnU00m9dseBhrJnk1WtD0C89J7rwDxHWf+G1S+n3gnf4LSpcgNOibFsh5fufvg/egXfirzm8&#10;fGGMoePipZSSHBpLj/nqOL9WXqbm1QbHccMhnDv7e5gzEOabXg43hTm+SxtH5ONT5Jx877Y3F2A6&#10;R4QwweQknavpbaXgPcEFdO2iYpwMFdkWz77wJjz7whvw7AtvDM09cvEcPPPCG/DMC28kopv6nnnh&#10;jcg3YIxL4pnn+3ZQfD/y4Dl45vk34OlQLs0V5RmaIF+awhui0dgoR2uAO8J2FRAEChWVUl2yYV2K&#10;s+poo/YPnoi/RYPnYJ3bk4akOkNqy0rT4nM26sNPZuk5Mfg6+P43/oP0e8HvuT4V2yjOVTEu+3Bf&#10;+vBNLZfYHxV68l+kv8hJx2khTLVJrj2N0n5K47cMn3YPRdsyAkO02uHokG4HFqKSukNSJtdwOXIN&#10;J5Jpo4zxnNS5qggX0LVLguOEeqH9JjcLpA1pQhvFuEnanAoKbyCiHCloZjZNkDcasH8fzlXh587r&#10;km2l2Dg8LlfX7LSuvQ6VFbFJDTngYVoT0hg8NuqjH2rK0x+3qgzffHLuIBbXybYUqdD94sfhtYPv&#10;fe7e4Rc5j8N/Y1woEMYW0oa6Mt5icu1QP18dp+Dl5teP+yT/rnC9sUruZMp+8SHUzFEdPWZujxqi&#10;OkYybhOXGFdwDI1BMsoSi6BvTxC+FaV2WYb+BB6+eA4evnjOPV3adhXJRpm99aSUgpunCfJN4LwY&#10;jcbW4AJFEi2ajde5De25Orch1M4FlVQHGL9nfMiVGmEm+sqPeV06lsahxQF7UNNnBHuAf99b/37y&#10;NYep0M7ZjvtGo5i+0H3pR3AEjz98lrTRATz9w+nqOB/vEkhzUwJeD+Fy7xNcdLng18jAF5qJyrht&#10;8snZCCNgyv8lQIxm88xKttGa5ivatctS0K0nkpjWVsR5ziMX+5XuZ55/Y7bw7gCGbSpYnmar57Vp&#10;gnxTSO+exm6wxx/WszhaA9zJtqvwueB1yabl5Wzcjza0v//EuBLKc7lt8LHAaL848R39rfQXOhGe&#10;QtF80jF/pdDnQfRsoGPvy3fd9f+D/+WuV0fBfBZGlZb8FU5BiItifTz+cxc/P4j9H3jwjngv+jM/&#10;AnDf4bhEhkqAliXQ2rVWx08SYZW8VIh3XTfpL28CWNczNaqhBmlOsKSOCMNl5vYuxcnBdpzhOvi+&#10;iizzm+UojXIBXbtECP2XoZwEQxLoYG1nUX4Bk9q1GA6K8El7yH2nF9EE+SYpvDiNxuJIYpHbmMY1&#10;bZxcnORHOz3GOh5z2xfXAGf/JEuix7yuVxMb93MfHQe1W68IPhPwdXUQvhEm5fvv+jDehhCJbC60&#10;tTq39eX7Hrge/jp+nznGPvdjvRgf+pv2IVMEb5vX9w1+62nMPM8OpgnxDv9xpiahiSFFDVEdI6bb&#10;cPYuI4AihDmGJjMpyUcH49tTgwvo2gVgzuTIeJrSxLcErpDzveDUJvmh/qkV0wR5o3HakUSDZuNw&#10;m5Qn2XkM978XVsd5DtbxOGpnFYtZ3LZC/UnHBO6yUnmd2vkxf8UnPn3F49UBwOpM/yp08Phd3IKf&#10;0o5V8ejbV/hf9OTxYUDSyjhs6JOLt7+Lq+P8EuF9we8PXvdwne9cu+EfP77LF0cl8YkhRQ/RPYgZ&#10;YTrBE9AjhAkmJ/Fc+ebYRzf8Y8MFdO3iGUOefmY8+8W1rSpgrJxPBVfMq2xNyZ2YQhPkm2bihWo0&#10;qnK0BriLbFcBRTBwmyQsvDZul2K4n9t4nftEo1RPD911qSnJRkEbvv/pK30mrA5iUa4Ic5FEmCvi&#10;XNzmwuov/BuA82R1HEU5VHyGae1o9l2DXnt+X2h4YmCcg3vutn+5s4Nw3Z3w202e6zgqyUHjJEJr&#10;Rr7YH8VwuvaLYweZMB94Pv05VWuWk22075kL6NplPvKJ0F/Q5AJc+uVNjIlyun7lO/e94dLKONr4&#10;lpRJe8jlU3SxgtUnZ6Q3JuN9MDeW5zRei6M1wNkgyKUngMfG64hk99ho/d0nAG4iK+RU8EgC6Atr&#10;gLs/2X9qHIe/kDGs7JJPSjw++pv9HnLaptS2p07t0jG+4vnRV3r8+TXAPV/bV1AYD8ddwfcckF9m&#10;xT+IhP/nwFN/+adHMQ6OcUt1zTflFcLq+E1kTNsG53cq/Dykc+4A4NoaXn/zJ4lxdBbo8IEhRcwV&#10;jak1MaSkIcGSOhLMEMU5mpUAihKimBVYtP/0ivBf4z7wF+7Pf9/3HL6D3Pe+rzKkxCfjPrUcFRqq&#10;0ESVRtoK+baocPEajSpI4sJjo8KT2zlSLLdhXRLjPIYX6gf67SqDcTxGMc7xjo/W6Ss/tmwU+iw4&#10;ICvj0XFYNc82xkKGFXBhFVyqoxify9zn29z8JXFcgiz8XqJ26XggrAEXzk+HUzoc5ElCE0OKHOJb&#10;OjZDTCd4AlSmZ85N1vE3G0fyFe3aBb9TvEyMx2P0n9vy7NJYoAnyLbNLd0Lj9EBXxxFJINSweew8&#10;RoLniPBGSb0Lf6Ez956T+uA23g23IZLN4vZDgFd/qhfiB7h1BcU4F+la44o9Et5BfANZee86gFd/&#10;dhTjOE/WfHEfr09BagNXx0E/vY2xxf4HIS7NkcEQrualjUa11F1AEOMG2eYNp2uLCpLtyENohLVV&#10;pWnKxAa5gK5dyohPYuIp2VRvcLs0Qb5tTtgN1dgTNGEh2efYINXGkZ0e8zp9pXapDLF0+0X4J/nq&#10;wwx8LGiz6hTuy73Ho/FDvIc8WSVnRepM7Q8FOBHnKMZf+3mAe4SVcd78UqhjFtjUmCjSPVGTzC3a&#10;Df/4iQSQmhs7pogmzBHzRGOPmkNRAuYKcXPMFkJScRsGHYS3qIk+ei6ga5eppCOtwMxGZ6bHVGqs&#10;CfJG47SiiQzJzuto43bJhkg+bnvnCYCbmTDkMWgz4Um87oCH8zqCds2P5PzIwZmxrLBQIS6I9AgU&#10;3hrdKMS7DuD1XwQ4R+Y8l2rVvWAezZfaoqvjFO9czmXCbTMZfrsG+q+6lCZHJ4pWU0dHp4WJxhHV&#10;jffWHGamA8htCCYH6Qyllnn4/u+HHcAFdO3iJ763qjOjUdc0l1CxMf4kb2yDihe0MYHTNP9Ha4C7&#10;HdtV0M7r3IZ2DsZaPm7jcBtvE48/twa48Kf6SrQ6Hg6idkiFtqMx1Wdh5d1xCPDijxFRHlbJ6Uo5&#10;F+VDnTcsfPREIR3AG7/ci3Geuk2878elx7x0+5DpA33e+aBXHA/U3NGRhGRzLXyJZkSmCdfKeKaN&#10;MkJDZKdKtaaLyPfKBXTt4qMf5/bmaX9pgnxXaHduY9usBIEwx4ZoPm7HY2qX8kCyS98sgnG8IwEM&#10;kcKkMWrk/Bq8f7pKnhRLlB/YwhyfM2/+al/uZqvPnucQj6F17uNIfvrJTf3a6jiFn2oNtPtgE0zs&#10;1y9+/JEWaSvBkjoiMm6TPndq9pS+SUZZYhG+/5mQDQAgfzZgqZLHN84TQfkNlaUJ8l2i8sVtFHCa&#10;5j4nOCRfiU2yg+FD2xefALhFEGA8D+vcJhqtukIujDfJbRLa/SXl3XkI8Ny/Aji4Ll0lx29b4SLc&#10;u78cghi/+7AvPITXEW38FrmcWh9o2phLyV33peB98noJ6pymjsSSGFLSkGBJHQkZt9pGb1acDqZn&#10;zk228TXti0L4inbtolM2zslsqJtt0QT5rnGCb7ad5yTOPYqMFfTbVc6R7SqWAJHsUrxko3bLx228&#10;rtmonccA9MYohtSPfkD+ysMcYj+V4G2vAODsIcCz/wJgdR0R5rwIIpyvmtNH/FtrgLfIqjj2q71y&#10;6PvDeq9IPisX69R+vO5/l0AbC4ffFyXMyV0K53gGfVIgVJLQxJCihqiOkWyIEVAsxFl4QSYBf+k5&#10;skxsy2CBRrmArl1S0pNILZWY0SiOaUYTMdUa6sGxNUG+i1S+2I2GifbhrwkVzSbZwfBZdnrM6/R1&#10;sEuBVJgzv9YOhft48zXB4dFh3n0I8OwPAcB1vTDHX/BEQT78wqe2dSWUt9Z9ORtWxbE/6RXBuvdZ&#10;pMVZds2HYnwK7DKblMRuA2Ns1vSljJH+nBE9R/cgZkTmJNzbU7AdFu7MZiwrxDso2aKSDUrgArp2&#10;sZg2YiczGp6RKlO9wZEmyHeVBS96w+AkzbvxgZ5giRPJLtnA0Y7kWwHAF54A+BhbEeXHPFesS8Zg&#10;4y4PU3IQfi/xugX2e/chwLM/2Avz1fWCMMevRhRE+Ru/CPDmL/VC/GyhwKVj9Rx7kOLRJvmQKdcA&#10;L7tV9pRhqjpSREanGCYaPYREI3dy0yW5RqBiNkgbK2/Dphv+0cAxmEEimMUFdO2S9sqPdovq46re&#10;YEwT5I3GaeDaGuCe78yLEc2v2SQ7ZISPZqegX4qjtiEuHKzwH54Y6mf+FLOzsUqpFMtXA2yffi6f&#10;O+y/I/zZHwR4LmxjiVbHSXntpwFe+xmA13923CfO29ZeOfTDx/NBpMXzY6456PGc1fFt47l/NIyc&#10;8+e+AYBPm3o9pAkWyLhBbcW3XzyLme/oQHE7MgVCRkie1oaDRRqN4QK6dhnpT2axuUJmdDAxbePQ&#10;cTZBvsvsyx110jgJ8258wAM4hIPk03JyQkTzaTa0S6/cRqHfLtKB0PEK4Oj/Zbch4Y2DwnsHh0eL&#10;xflDgAuHAM/9c4Dn/yXACz8M8OKPALz0owAv/zjAK/+mF+7nQqHwc9ZewXEO1G/FWj4Q/LxOyc3N&#10;NpGuHb+u3F/C6hDOn/sGuBCEuTxPsnJJrIkhRQ1h+6ol1FzECCj6Yz8Mo1mDkDUt2Y1vi0od+Lei&#10;1C6LT1YFdn+EPdI4myDfdfgVazRqYgkFTUhINkTLAcW+AoDPC9tVONSHx6KNfBd55OS2LSK9p/Hp&#10;rBUac/4wLfeEwtvuhPkqmQraHm9bQouRzgftg38tf8vOLlMyl1NvwxX0v4i8OhxFeQY+zakhRQ1x&#10;KEo1FzECioS40Y6fKo1k8ffij+TwTL6iXbtsDH5iJ4z01PoTboJ8H0ivXmNpTtKc43YVjZxQkHye&#10;HMlv2a06otlB+GaVJJjXDQpCTWrdR8fkQ0oqwF49/eI5SudK86W2LL/lQ7jdI8alcW4L6fbyouVh&#10;m7Qk/kO4cM83wIV7ZGEuXvrEUIKdLPbHUQJcuYgSrJh9kGQ8nNwWo8N/zAazASZSJhfQtQsyb+R7&#10;SMUTtpppgnxfsK5iYxlO0pzzD3cJSQQgll3zgeGXbAj14XGunVX4h37FIdqA/7XODcMf5nws/D7D&#10;eKlwYU5z6CseR3NhvEr5Erx96ZjX+TnwGJ7L54di+TbFtsewCqvlgzDvJ5BPI4BmjOGXJbKmjjLM&#10;fLlnD9Mz4+RZ7Sh0rkazASpW81xA1y5g9L1trHmZRcVGc001Qb5P5K5moz77OOeaYAjaVPUjmt/K&#10;zbUt+VYA8LknAG4VfvGQHnMbbwcZ7Nq2lS2Dnxj0nuLH/H6jOVbBWAqfP/4KSp8IH1vJsVRHuN2z&#10;Or4LWPfepojeCyjMvxEu3PONxBHg8ywgh/j2VWfcZoBriwqOwRGaJzQUtt5Ua5aR2dkzq2dPJhfQ&#10;tUuu/ypM6GRCio+KDetNjZ4myPcN/ao2Gj30Hrm2BjgvbFfJiQvLr9mRKbk8R4qTbAiujEft8ARe&#10;n4Dn/eeJARYn5aCNvtLCbRSs4ynzVwne39xjrEtjxOPjCWLcOocl4PdmDea0x3ODML/3nm+U51pA&#10;DMG94okjRsxFMv0X7RdXKMsmg4lfqmKcMiEfoeHN5AK6dlkU3yQmTEjJM3Es5cSdNEG+j2zkRmkM&#10;nOT55h/uHM3vESlaDLdLMQjGWjHnDgGe/6t9EP36wxUov+S5APwe4XUKf9jzWOrnr9zGcxFpfq1p&#10;4P1I/ZUcS4XHIdK4JBsl569B7r5bklzfkm91CPee/0a497ywWh6QbxnZyvFFyfS5zmylI8WswKL9&#10;iUUMvZiDM51V4d+KUrssxsTpmZi2I6Sjb4J8X0mvZaMxDenDnWKJA8uHaP7PPgFwm7A6qsWD4KP9&#10;D6/SoCTbwuDnMC/cr9U5PFY6pnV+unwcfExaO/yYwmO0OBD6OV73364zFX5+tdjErWLN0xxwtTwj&#10;zCMy1y3j7lGCerPidICZ07Lj5FntaCzS6Ii7+RDIV7Rrl0VwnWDKxDQb94T7kZtMLdAE+Z4jX9PG&#10;EuzbXHfGdhUJjwix/JivxVg+Co+h7VIfr1M7vm5idZzeF/KTV4bHSe2gzTrmdMq8lMDHwuE2qc4L&#10;xyPGPefhiSmhdnsS0nxY5O51CSLMQb0MsrWIbBOmM4a1VZDJiPfAZ4c4Acc3Qc7quSiTBHIBXbtU&#10;x32SMRPTdp4myPedk3pnNupgfWhLaB/+SM4PmRjLzn28jqCd5+DKOM+j+8trYb3vcj7ql+oUzYfH&#10;/BUpOVc6Bv5q2aS6VNCPr8fr+Bd5oXC8nDm5SO37Q4POmYUUJ41PslGCKL8vWi0PF4ZfQ4GM28S1&#10;RYXfJ7Oo1pBKB8sKcSjNZMFcQNcuc3jk4rnYQMb+yIPnhsLRfJcePDeUGlx68BxceqgvkT3YuD2H&#10;fhfIVuiaID8ZKNe3UZl9nWcUG7kPb0ouPucHw78CgLeeALg9/DEgKU6yITwHjwe7tDLOkwrIXXfJ&#10;j09jXrjfU+d2jY6cIs/xjkF61WxYl9qmaLk1mXp5p+ZNYanzz40/rJbfh8LculYBMyRzvXuX4qQY&#10;IYZLgWSQnzXK28mQbTAboFI8XiGYC+jaZQqPXDyXinGBZ55/A555/o1EeKMPgjjvgnh++vk3hlJL&#10;lD/9XN8Piu9LD52Dp597YyheUS5cGvsKB3MT5CcF41o3KrIvc3y0BrggbFcpFSC52Fx7Ob+EJ16K&#10;wb7Qh1tWpNgp4LXnr/w4B4/N1bmN9y/FQ8bOfbwt/sptvNAYyY5Iq+MWpdfOc7/x+2QTSHNhUTo2&#10;TzwK8wvfBPdd+CbuNS/bgOIcc7MtqLj6TwgZ05KLyK+Mb4DMeXIBXbtM4ZkX3oBnXuiFrgYKbs4j&#10;D56DZ55/AzoAeFqJqcGlB3vhDUSUT0W5NC6aID9pzLkbGqeHEkHiicu1Z/kouTjq57EHRIBHPsmW&#10;wfs+onHGB6X4QZqro0061vDEUGifuVc8pkWz89xughifA15vqWwSPk8aUhyO1brnp0CEOShdi5hB&#10;7laKQnVCI6ytKk0zOvCI8ek9uzJdQem3otQuVXCey1Ry21gs3xxqnFYT5CeRuXdFw+Ykza/3A74k&#10;TotF35thu4rk4zYOn3uMOX8I8Mz39U80cWVc6kCB9yFhxeCTmRbJz221oG1p45DquVeew+08hsYe&#10;r+Vv1KFol0ez7zp8riSkOZ1K6TwFUX6/sFoeYYyx6HvFlXYU81YZbuXs4LIBKtMzdfiKdu0yG+OE&#10;cZ84Xy2XUnCbChZcPadbWVzCO3MRcJsKlrmr5zmaID+pGDdZ44SjbVfR8GpVjPPGevC2Z0HzV+Gp&#10;tgJltVxh+AQW7NIrRbJJaO1zG0fy8/FIMRJSf7wN6ZXmYF0rNJcfnxZy58znlOK5X2sRVsvv14S5&#10;NsYSlHNVzBlCFkue1pZMh/+YDWYDtgIX0LXLklh7yDnWHnJthZzatRjO1D3kKcq9wm6jJshPMso9&#10;0GiIlAgBj9C1YiwfZHwIF+L4SkU5GtB+w5/pf2CZA76v6PsLH6z8c1qyUR+vW/Fg2DmeONpP7hWP&#10;pZJDWx33XGOkJHbbWHPinTMKvwYWU+eJC/PMON0r446QqZTcgkVUb3CkeMxFwamArl0mUXgOMC1l&#10;gAp1yT4cL7zaPeI/kybITzr+e6FRwkmd15xQ5njiacwbTwDcIYgzCm0v1zaHrooPK+XgHOgEtPtA&#10;+0TRPpF5XbNZ8HirL2rDY+tVKgi3U9+RIsY1FrhEG4WeO4XPS4458zArNwjze9PV8vHylpxIjHSL&#10;5AkZ3bgyXpbvJ99u+egRd9a0SQIQBHTtUoxxDp6VcCB7vunWlNkI4+LfrFKC0FxA8SjXtwny04Bw&#10;4RsV2MV5Ld2uolH6oe7Ruzk/OGMoNP7CIcAz3xvvIU9KSMj1Iz0waZ0f81iOFqPZOVYMH4sE9sP9&#10;WLdeeUE0O3K0Tn9XYA65a7ZtpDkAw57jXfZ/ckramTtXQZTff+83kcurXWgBIdSZSQiNsLbK27HB&#10;5n37xacxPbMMLqBrlyIKTpp+1zgV3XRvOEXbQ87tEpLY5l93SO25PeT6aSoexQwAsILVJw1348Qx&#10;90HdiNm1+TxaA9wrCPKp7/Laea8bK+R8LrFOX1d85Zv19eoa4OHvBvgIAK6FckT+pvQxAHzwfQBn&#10;wnegY7v8lRbq43FT0eaHI/VLj/krwusc2j8eS6+0eGxYPyZiXOpLq2s2xPJtC2tMlk8C77n31gDX&#10;HdpzR+E+ev25r5Su/8HgxVd+nHtSlL4Uc4aQRZKntSMztJVtNBugUpRZFCzzPzxwNzdV5R+R+yr3&#10;VYal51MYPp2KHclNydYBw91WyE8bxs3QmMC+zCcVlyXMyeOUiPE5rJho5yvmGqXXsttADo218rgP&#10;+9Hs0jF/1XL5mHidinGONf8e5ubXhJ87x/KBkv/+ehTjXngbaEP73DkL21geuPeb4YF7v5l7e6Rz&#10;0c0ZQhZJntaOzNBWttFsgMn0zCn0Y+Ur2rULfqe4KcYLp60wfGcoHrPjRJsgP41kbopGIbsyn9rq&#10;OCUnSjUGccsdBiWxnJJcHoti/IA84VCYS1jXD300hsfjg5bbEctPfVachjUuRGpXOqav/Ji3obV3&#10;vNZ/6PKiXKadgp57KXzuAAA+WPflusNxZVyaX45mR9A/5f3LIcJ8gI+ToJh9hGSj+em4Gs0GqLia&#10;pxQncMZkLqBrF5MJ51EYPo8J49OQm5nfQRPkp5X5905jn5nz4VyS64mzYiyfxIVDgKe+N14h56vl&#10;N353/ptWpPcHrXMfgnm0cCwf4ulLwtMu+vkxfaV+Pl7rWMK6hpZPY0pOTbTzpGgx3P5hRoiDUJ9L&#10;yftXIrNaLp1CnpCFv7g5qY1aTO+5KHPaRDHiBriArl1qMvvUS6jYWcWmEpogP+0seXedJvZ1Hud8&#10;OHtzV2G7yp1h3zbNkfIlWymrVfjLnWSctGhIH5K8jkixFqXxFrQdqU3sixfq58f0VcqhPum4xuq4&#10;F+saLgmfDwlPDAQxjkIchDxp/imWj6LF8fdESTk4BDg4hAfu+2Z44L5emOeGK0OySHJ5OzbYi+8v&#10;bk6jKLMoWGNsBM+PC+jaJWGYWO7YISqObXJTzsQmyBu7/4baF7Y5h57tKhZzBM6UXPxgrwVt68Ih&#10;wDOfCltWwv5xjCntl19TXkebp5Qi5Ug2MOwcOhZ+TG1WofF4fLzuf+DaJCXXcVPQedH4cD2KcWDz&#10;ivA6J+dHSu/3UogwLyecBDt/76l5GJqW5ngAnWpAFnfmvG4CeiNcQNcuNdBHX5mNdZShYAxNkDdG&#10;duUG3mf2ef7mfHAv/cE/BdxDToW5d5z0vcDfF7w+lZJ2pDhuw/asQuNoHn3FY6nw+G4hMe65RlAQ&#10;VwM6Pxw+pxIfECE+ZVWcXwcL731ei4NDuHjfN8NFtzCXv87Qc2oehrZqNipQ1Lw7UEK++NxyvHCZ&#10;Ax/ryaHemTVB3kipc2+dXvZ5/uZ+iEv5r4XtKh6kfCB2zS9BBTkKFFwtv+m7Aa4p+8jp9dOOsW49&#10;i6lfKjxuCiW5PJbW6euxMFYprgNdjJdcp33AmmPLB8IvbELmWnAsn8S25j6sluvCnN9MsbUqrkZd&#10;QSJFmUXBPrQm+Yp27TKgDUCgILQOC3Q4qckJSU2QN2Qm3EyNLTF3uwpn7uranNwS+P1J+71wCPAU&#10;blthopxuY0F4W9yGx1IckPcLLaVIuVI7PIbarMJjvXm8DTw+XgPcJYjxUubeL3Pv17kMP+wJ45gj&#10;xBGrfUrOvylywjycs+fUp5Bvc3rPRZlFwXXgArp2KWELp79h6p9hE+QNm/r33OngJMyZRwRoTMkp&#10;QZtfOuYLhwDPfgrgjCDKc+PD9qX7X7ItCR0Lt3ObBsbSeH6O+P+leSzP6WaK8dzc7xreOUZWbFUc&#10;hLmfA72HvffzNiDCHGBBBR4Yml+wj80zThp/W0pwAV27ZAdwwph0upOSepogb/iYcZOdWk7SfE35&#10;0F/N3K7C6widVzzWYgF6QY6inAqYm75H37YCwvXj7wGso43WS4qEZec+3p5UpFhe5wX9NO5oPU+M&#10;LwkXqDXEKp07D++v+0JXxU87B4dw8b5PwMX7P5HcXjUY2jMbnt5zUWZRsEbaiLc5LqBrFy/e8VZl&#10;9rzH2E0pXsXspQnyRhmVb/oTz9JzVXu7So454sbCahd9KzaffG65AFuRb1xBUX6GxPCnH28P4fe8&#10;FCfZvPD2qV06xjq3cTCGFsvH4/jr0Rrg7GFfNoF1T5SQmycJPl85UIhff9gXjnYumv2kEVbLH7z/&#10;E/Dg/Z/g3kl0EL7G0LxWpjPL9MwpyGNNLTpcQNcuOeQz2ACVO53U3KSkGP6R1Gj42No7bw85afO0&#10;CyIiN6dUlAMAXMdWynG1nK+S83Zpnd7zPK4GufeU5EebVCR4jFR4PEAvxu8WhOauw8/Hg5VDf+jD&#10;e0sS4iXvkZLYfaeSMB+E+IIUNb/AeKY0yb8VpXbRmDLWalTsOH8e+Yg5HEC3BuiM/23baFgse3+e&#10;HE7aHHlExKtP+LY2SG1JNpxDbS6pSKJcOAR4+lOjKEcxjsKcI7VPbXQcc4sEtUsxVj5v3yrHgo22&#10;g5wmMS7BBTjyXlgVv8E5NzwfqTXOfYII82XgN7SfosyiYB9zmuQr2rWLxNSxVmGrndfnAFZXAFZX&#10;elHehHljKnOeIqeF2vOz6e0qHEmkSHhiaoL90Vf8Bc/rwmo53U/OV8k5eN3oPV7rWnrawX6lWOrz&#10;+LWiQcW4FbdrzBkrFeDSvfveui83HOpiXOpfsp12ClfLc7frXNxtVx1I31iNJrmArl04c8c7mRqT&#10;VYuKYxnXh5owb9QAb85KN+iJ4yTOiyRavEzNpfeZdM9xUQ5BlD/PRLm2Ss6hbeNxrWvJx67ZqN1b&#10;SnJoHwD9DynnFMF5WnlvDXAjE+J07qS6ZgPDfppwbGMZblF+r0ZIN7OPaVlzmD5WCy6gaxdK3ZHv&#10;A8ufcfpRRIV5ozGH+s+bk8FJnBMurPl2Fe6fSsnc0T7x+MIhwIts+8oBANycWSUHdj/T19KiIfk8&#10;eRTeF+ZxG7VTuiDE91mM83OqAa6K33gYt8/7kurc1pBh21iGW5Xfswmm06Q4sziBIzeQWqbBBXTt&#10;AuoZ7Df5c2JeTLCTikkFOdJWyxu1WOjm3Wvmzse2t6tMgW8F8Ip0a57ovUXnlK6Q89XyC4cAL38K&#10;4HpllbzGuCysa8/PQ/NpxRuLMTz+2hrgnsNRjNOYJfHOuQWfgynw+5IKcUuMS33zesNHEOUP3f+J&#10;zBxKk+5jUmZxAiduAMcwu1kCF9C1S82xTqL2hGWbW6BDA12QQxDlTZg3arLEU2ifOUnzUENUQUE7&#10;1tx1DlH+yqcAbuhGQX5LWCW32gXWL72fc3mcXA5vuyRWsnE7zQUixq1+puK9ptsA7w9LiIMyZ/zY&#10;snE8MaeVsFr+0AOfgIcekLaxTJ+84kz+fpnE2ECV5hT4t6LULltjoUkrbnLBcXQAsILV/+lvvrva&#10;v6729H9lNnaXXf7A3gSl57/LK+SvOL9dRUOaC2rjx1x4c4GFTzj6MMXj19YAF74b4AMAuLbql4He&#10;+5T8XdIcaZyI5fMwJ58+0bVjWsetOvcUCM/SY17nvhKbBI+j88d9FGme3w1CnKKNXWtbs1M8MY2e&#10;4/4efe7FHwuG6ZPnznQH5ugbqtacwdc9cI6bqvJTL7zBTZthgcmzm1S8inku2Ky9Qs5p+8sbS9GR&#10;chopOe9dFuPbQJo7ei9xwY6sAOD8IcCr3wtwAwCc6frixbpnqY8XDyXxUvvaMYL1a+t+DlCMbws+&#10;vhIwl/8gxuH3AY97d10mxjU8MY0yyIr51AmW3gYi7sAc1Rpyw7eY1C4bZ4EpXKDJapStkFPaanlj&#10;U/APzpNO7nx3XZBveoWcHvNCY/BJjE88+vpaWGS447v7T563v9e3Ss6Rxq5REuuFP815HW24Kn5e&#10;2KJC63OOeV07luqIZq/Ju2EuuBBHtHFrY9PsEiWxjZ5htfxHuUekeIqLEzhxA7ObK+B3LbxC/gsz&#10;VsgvPXgOnn5ez7/04Dj2p58b4y49VGbPoV2Py6S9p557ndjvGe3Pjvaa4JjKVsgpbX95Y1N0pJwG&#10;9vk854rxUqS5su4XSaivwp7y84cAn//efpX81u8G+GjCc03qU0OL1ewS9Fx5nlTvyKr4eeE68RxE&#10;s+8L9LojdEW8VIxreGIa81gdAqwO4aEHvgUeeuBbuHdAektkKU7gjA1M6n8mfEW7dpnCpQfPRWLb&#10;AgU7iu1LD52Dp597YxDcVIQDEeLcPhUU4ijCLz90Dzz17OtDufzwKM5rwO+R6YIcacK8sUnwDuZ3&#10;8klDO7ddXx2fCxdNmk2C3xP8XqHtUDFOj88fAtz4s/0K+RxRrl0/Dsbxe9pqg8dyJF9Hvs6QCnEe&#10;R7F8m2Bu/3ht+XVfBTF+02FfpjB3bIj33m6kGMK86PLk3k8u4gZmNTUDLqBrlyk8/fwb5so4sNVz&#10;bbWbr45jXYvnWJf48kPnBjFOV8eXRBrLfEGOtP3ljW1Q5WG6o5zU81oS635AGxfjUjl/CHDLzwDc&#10;+l3TRDlkxkKx/LSNKW110I//2nr8vwBT8ApHb9zSaNf4nXVfPEKczqV23Ngs0twTYe55iwwUBWvE&#10;jVRpcgb8W1Fql0WpNHmXHjpnrpjTrSkmFcYiYZ1mPUGOtNXyxrbAO9264/cRPJddXx3f1HaVkmvL&#10;7wnMpSIN69LrLT/b/8LjVFGO8P6XgLdNhfiFzF5xqe5lV0Q4KNcUAODtdV/4qrh0zvw6STES3rjG&#10;NHLzuzqEhx/4FnjY2MYCIFzfEwRf0a5ddh26xQVFuX25bS9uU8Gy1B5ypL4ghyDKmzBvbBt8r9nv&#10;uf1g38fvYaqwk+aGXnN+/fFYW0Xl5SCsmH+0ni/MQRnvVOg5IjhOFOJLMPVaSUjzQW38emCR/NSG&#10;r5IQB6Fffp+gzao3douwWu4S5rOIbxbp1tkoYQBcQNcu1clMHArr3Ko3hcbSpi8/dG5YHafHEWw8&#10;KMJr7CHPnCoAABxkI+bQtrE0dgl8R3jeGY3dYc61otdaOqZCjgs+XlDgfrROfaWlBvRcICPE+Rzm&#10;6lBxnMDal/rieOZK86Pt7TXAF4XtKdL7X6pLtsZ+IAlz6ZoWMzaCR7ObnAsZABfQtUtVnBOHK97e&#10;veIY+xSLf4rYnnru9Y3tFS+hXyFf+s5qq+WNXYTe90vd+7U4bttVTOj1w2PJJh13TNxx8czLvYcA&#10;H677si3wHFCEa0IchHub171I4neb8OuCBben3HzYFwo/d+m9z+uajZLzN7YDEebz6S+ydMtsBWEg&#10;XEDXLtXo0m9G4d+swuF2LV6YFhfDN6tsYGuKSAewAjjsAK5w13IP3/b95Y19YKn7fyqnQZBbcy75&#10;uI3Wcz5el475U53XAQBeDqL8hpnnXgr+MHCvsDccKbFLNhDstJ47lmz8WKpbWNfq7TAnt7A50Y6l&#10;eomNkvNbzMk9bcyZq7Ag+OwLvu8vHxk7ndN9FTIDuHRR2IZRkadqfA95OAcupKlAR7tkQzQftfNV&#10;8h5hErteiCNUkGt2L0JvKSFoBdf/nx18dBVEUQ7CB1stmjBv7BNLvQ+8nHRBnptfyc9tmlijoJ2/&#10;WseI9WR9iayWLyHO+Wr8vaEPbUyldlB83Ebrmo+/WscS1C9dB8n2xbAiDsTPx8H75fUSG8cTozEn&#10;97RRY67cwnzsrEa3s3AO4JGL57mpLqvxu1ZyX2WY4DyHOfi6YFG+pMm4mg9BvSAHgF6Uw3aEeRPl&#10;jX1jqfeDxEkX4+CYT8mfs0l+mCDGed1iBQAvMPGcE+gr9tTm4hsA4D5j1Zei2SHjA8PP7do48Nhr&#10;K0W6bl8Ic8W3plCkMUh1ycbrEp4Yi7n5p4Xa89StFVE+dlS7y8k4B/LIxfu5qSpPv/ASN+Vxjn0u&#10;+W5YRD5hFkXNh+BRkCPbEOZttbyxzyzxnqA0QS77JRtkxDVFEni8rh1LaH4u0HPg6reF9LSXbIjl&#10;Q7QYbqd16Thnk+oafE6x7hHioIyFH5faOJ4YjTm5p4Ul50hcLe8W7bKIgoF0AHDp4sPcXJWnX3iW&#10;m3QKxj6HfDdChGCqRVHTLDgV5EgT5o3GNGq/N066IPfMlxYj2b02EOySAOcxFM23Sh+2Ih2J88SD&#10;EMfrnJwf0eK4ndZzx/zVC58/LsRvIfeb1rY0Hn5cauN4YjTm5J4GNjk/gzD/kY12q1I4CAy/dPFR&#10;5qnL0y88yU06hecwlXw3LCKfMAtX80qQLsgRa385on0oTaUJ88ZJYe5746SLcXDMkeXXfNzO6xI5&#10;MV7aBmI9YbuMnyLFSTbE8mloOdxO63jstWnwOefxX1gDfKzgl1i9Y5BsYNiRnD/H3PyTyLbnJAjz&#10;Z174Ee7ZDBPOn6ZcuvilpFafp1/4DW5KmXAOU7C7MbyGaw7uZo3A/B8Guv4KAFwNRaGzOymmfX95&#10;46SA742a749GOZ75p9eJv1K/VKwYy0f9PIbbOJINsXxTkH7QQLiQpvAfaGgsLQeCDcsX1qMY5+1o&#10;4PnzeeRoNslOyflzzM0/SUj3/LYIX5P4yMXfyz3LMeH89ZTrFi4Z0gEtgt2N4pUnbIfoHCvklNw2&#10;FnA8KEtpq+WNk0bJe6StkNt+zVdqp9AYK97yWWhPXM3OseIsnwcrn/toHY/5K0WyARPYdE4/GxZk&#10;bg33l9SfVJfGwONLbBxPjMXc/JPAPszB0qvlE+Ygl3Lp4m/npqo8/cL/h5t6cgOrjN0d89rB1ch2&#10;Ywb0zhXcQAS5mUBo21gajfnk3iPHa4AL35mP2xY1xDg45sHyaz7NDhkfFAhyjhbrea7WiMn5S5Ha&#10;4zas81cKteExn2MqyN9iQhyR2vEc58ZE0exIzm8xJ/cksK/nX1uYT5gHb8qli1/GTVV5+oVfjQ3e&#10;gVXC7o557eBquLsxA3tnvGWFPhgttr2NpW1laZwEvO8RT8y+knve5PxLUzL3eD15mYunnZx/CtLc&#10;SzYKfoZYgpsf0/LWGuC2w754oOctHUvzItnAsCM5v8Wc3H2m5vtgW5BtLLO2smxkHvgWk9qFsPi5&#10;jNhTZ3uXoqhXZ6C8h1x6qHKuv1ImzJ0DytL2lzdOGp73R85/GrGeTzWhzzDPtSrBas/js2JqIM0x&#10;F9v4yj8zeP2A7RWnMW+t+3L7YezzQucAj/m8WHOl2ZGc32JO7j6yiftyKxwCwIb3lxfDBXTtsgfX&#10;dpfGlx1LHBBvWbHIRXn2lyMlD1qLto2lcRJZke0qnFrvnbns8nYVmOEDh5/ijc09PzlavGafCh+/&#10;1T735eoaNA73id8u3EsYV/rKj6U6xfKBw68xNW8fOQ3nGp2jcxvLjHmZknrp4jdwU1Wefv7fctNi&#10;5M9fiBBMS+DqJhuUBsgr5BK4kqERrZhnSMcxjbaNpXESsd4flm/fsJ4n4PBPJTeHOT+lc5YSpPgp&#10;7eSQ5hef89LzXqpTG8/jbWHBVfLPhhVxFOM0F8+Vz6NUaLx0rM2b5UNyfglPuycBfg1OMsk5jqvl&#10;4or5jHmZkSqsaNcumyF//kKEYKqN+9qYQXorfkGO8Icwx7ONBcwxldO2sTROEzXfO/uK9QyqwTbm&#10;WOpTstXAO388jotqWqQ4jKXbVd4M21P4PnE8Vzxffqy9Ssc0RsLyIZ4YCu//JILneNLP0w0T5jPm&#10;ZkYqgQvo2mXbKLMkmLbGjLH4t6zkkFrxbmPhD/M5tG0sjX2nU7arSNR873ipsV3FM24rZqoP8cQg&#10;JbFTkJ6dYNjnop0Pt1v9r9hnoxSLghx5jWxP0eKlNvlnMPdbxxI5PzhjKKXxu85JO5+5uOdjDc88&#10;n9nGouDuwuDSxT/ITVV5+vkf4qaq5OeAReQTqmJ2ZzrBE1BRkFN4i15hDsKHwlSaMG/sKyWCHCq+&#10;Z7xsQpDP8Vs+xBODlMR64c9IjuWXfJ4xajGaXQOFMwivFBTkrwYhfke4ZzolHlh7vG2aI9mkOsXy&#10;gcOvMTVvlzgJ57AkRfMT9pc7hXlR0xkuXfx2bqrK08//E26qQn4OWEQ+oSqu7rJB2YAJW1Y84IMY&#10;S+n+cixzaPvLG6eFGu+XfaJUQM5hib5y10rzW9fZ8oFxHtzOn925wrej8PLquhfiKMZpPwh95vPn&#10;v/TKbQivoy03N+DwS3ja3VWkuW5UImxjefD3wiMPCvvLF516vsWkdtk0y8ySl3q9+1pZZoXc4sOC&#10;1XJgD+45dFfDG6Vim41GbUpXxyWWvL83sToOmRjLBxX8lJJYD7mnrebX7BJ0zNr4ud2TA4aPKwxc&#10;Fb+T3CvoK3ml5+05tmwcT4zE1Lxtso9j3iVmzd+4jWVWMw4uXfzj3FSVp5//v7hpFvp86B7LVRNX&#10;N/WCABZbIbe44UpfPL/4CeFc/Oejs7oS/lfSul6bjcYSzL035+ZvG030ecjl5vzbQnsmafaprATx&#10;jXU89hRtZfzVdV/uPNTFuFYkP7VZx4hk43hiNKbmbRI+h/sw5hONvVpeF76iXbvUo+i23PC9nO3G&#10;PRZX0MDmV8g5JSvm+MExF9xfjivmSK32G42pdGuA82GFvMb9WKMNyiZWyC2/5YMKfkpJrAftSVtq&#10;z4HjpuPn5yLVsWjQdmlcBwDPCyvi6KPH9IOMv0o2/sqPKZodMj4Pc/OXZJfHdlKoNsf9++Rp5/7y&#10;Ui5d/G+4qSpPP/83uamY/FSSiHxwVdzdmYGm02T7ghz58KpPlEPmQ6METZhzavXXaFhQMU6pcf/V&#10;aGPbYhwyfsuHeGKQklgP0pPWayuBCmfplYLi2opBaAyWDgCeXY/3BR07HtNX7RiRjiUbRbIhls/D&#10;3Pya7NJYThvV534ZYX7p4n/LTVV5+vkf4KZi9KkkHj1oUbLdZgPAGxSBGZvfsqIxZRtL+XnH4C9+&#10;hjeHSq3+Go0p1Ljv2v1ri01OSawH79xrcfQZVHItNaFNRTUWvv2E1vGYblV5Zu0T47mSi+Nt8ngJ&#10;y6fB+y3Nr80ujaWxJ/AtJrXLdOTb+CTd4PPPY3dWyCkl21gQ/oFTine1HJnbX6PB0VbIkZr33JS2&#10;5q6Qe/q0YiwfVPAj3rgSpKcst/E6otlBGCvW6atkk3y0LazjZwyNeyYsYJwl3ydOx0ht/POWH9NX&#10;fqzZeB3R7BZTcpZil8bSGKl6XXDx7xAA1guskH8XN1Xl6ee/j5uydABw+aFzQ/2p594gnp7LD90z&#10;HCNPPft673u492EdQbvkK6UDgEdJe0+G9qht8D2j9TX9RsHM3RTkSMk2FhA+nKZQKsyRGn03lmfu&#10;3b7Udc6JcUrtMXjamyvGwdHPHL/lQ2rFTIHfd7m6ZpOgYll7xaLZJRv2j69UiFM7HWfHCrfReP7K&#10;jzmaT7NLlMTWYht9NupR5fpRIT7a6gvy/5GbqvL083+Rm1Rw2i4/dI6IcKwLopbM8+WH74Gnnn19&#10;eKU2KQYminJ6aR99+B548tnXBxGOopwGPfrIPYIgn36D8Mzd2bIiUbKNBcLZ8TMsJdrGktnKQsG+&#10;a4yhMR9+PWpdl1rtzKF2/7twTjnmCmVPvidmCnxuc3XNJpEbMxfdWPj2FLTxgvZn1r0Q18Q4f59h&#10;ORZsVkG43fJZlMTOgfeziT4bewDqiMPyRb4ShnuNbzGpXXzot73gYe8TKrw1ke2JyUFHgmIcuBAn&#10;QTXFuPZo2G1BDhO+JhGUMy3Fu79cgz6Qa4ynYbPp+d5kXxJL9L3kOXmE41Tm5CI12qgFn39eR+iY&#10;8Zi+SkXaF07rZ0JBQf7Uui8oxIGMh752hvjW7FbhWD5Krp0a8D6W6qex52xAiCdwAV272OhvB8Ej&#10;mGpw+eF7ou0snMsP31Oh2+mDt7J2X5AjpcLcOusSpqyWS7QHeF1O0nx2a4B7vnPauUzJ8UDntsZ2&#10;lTnMFctz8+fAr83UOr/OXjHOV7u1wlfGf3MN8Ok1wN2HfUH4eLjYPhZsucLhfikGhBgtzgtvSyuN&#10;hgldFV+Y5J7kArp20dHeGk899zpcfuieoYjbVQJ8W0rOzsE4upWliGQ+e8bVcSXAgSdzfwQ5Egnz&#10;DLUeolO3sVjwh3ytsZ5UTtMcTTm/fZ6XOYI5l5vzgzNmCfj1ytUlcmKcC29u50L8AAB+fQ1wjglx&#10;Cn8v5grmSK8Ij5eQ2p0Kb2tue43GprangHXPXr9wkRGHEgaJIhzL5Yfu0RJESoW1tkJO7Y8+fI/4&#10;C5vbZv8EOVKyWg7WDVzA3G0sXvgHBS8nHX6+p+GcOVPPe0rO0swRvHNyPSzdvhd63bzXno9dE92S&#10;+Oa+FQD8xhrg14IYp+BY+HsSi7UiruXRtmmdI+V44X3OaavRMNm2EEf4inbtEpMdDqUoOMazOo7g&#10;CjnPefLZ16N94sNecSQ7tmzAbPZXkANfLa8szPkDnObUXi0vhY+Ll32Aj3nfxl8L3K6iMWU+as7j&#10;qwtvV+GisoRcbs4/BxSxJWjXhNq1GA1JfGOdr3zj/nCe85l1v0Xl/CHAPcq15u9Rq0jxaOPtSfA8&#10;L1KfjcaibGB7StE9zQV07TKiD4cMFoOEYL6KLW1LkWwI5lsxrqkLzkcfCavn7Jc3+/prQ30KZv+E&#10;g+hBXvoBsytMFealRFf3SihbFOYadJyesgS8D15OCpt4z0yds6l5NZkzP0vnemI4tZ6T0nWRbBK8&#10;fyqwJXGOYpwL9CfXvRg/f9gXCf6+zRWag8f0lR9TaF4O3q83r9Eohb/fADazPWXSfc0FdO2iDUt4&#10;I4ZD3M+NRRPPGjQXwTa4qOd9SUjfooICHEV5EjCR0hZWcKPxPeS6Z7cp+f5y8c025dwnfn95Y7/R&#10;7h8vuRVyial9Tsmbu0Ke69PyT/WBww/OGESLzT0nqF86lmwWVGxj4SKc2lCMox35jTXAhXBd+RhK&#10;Cs2xjimSDQw7kvM3Gksx3Hu4+DbjmTigfA/5jPv80oN/jZvqsvqfhsP+u8WVwSrmTWF2bzoRV5BJ&#10;UQsh2BbkFF/U7lD61z6lD9xJ53y10pu1sRdI942Xbg1wjojx0rZK4xFv3lwxDpm+pvog47d8iCcG&#10;HHHWM4L7sE7tkk0DRbVUqCinYpyujq8A4N8FQXGv8Fc2O2fhsbQuHXMkGxh2jjeu0ahFBwtsTWGC&#10;vMJ9fenBx7mpKk89/0lmIYOuMP4aZIdhBphOF5NaCEkH3K7CPwB2ndJtLPghQmeTn7PrvHd0G0uj&#10;Pq77oQB+/+UojUem5Envjxy15weZ26433xPniQFl3iSbBn8OeQsK8V9b92L83sO+cOj1zV1rbqd1&#10;7vPOTwl4bo3GJug2sE+8GnyLSe2CkAeE9azYINseRo3+/YKcsy8PxZKvSUSsDyTXee/w/vJGHbL3&#10;wAyk+86iNB7R7nGKJ2YK1vxZvk2x1BimzKU2Fiq6aaH231z3X2OoCXEOf/bROh07Pw9ep2Pm4+d1&#10;xPVsJWB8rjQaU+jWQYxvYJ84f/9Mhgvo2oUNttq4p+Oavuw8m87lYN1OF+TIvjz8SlbLKbOuURPm&#10;J5Ia9znfrsIpfT6UxlOkh9WrTwDcudCH0Bxycz/XD86YmljXDcfCn7NYJCGO9k87hDi99jgO+srv&#10;C+2YjpPb+DHWuQ2h51EDPmdSaTQQFOKrBYX4YvDvDa9dCNZza1fgz6+EbMAyKN3OF+ScXX7QlW5j&#10;QYSJKzs3Kswbe03Rdc+gvCkjPDGU0niOJz/nh8w8TfXtKrkxS/Ml2Ti0Xf5cRRHOv8rwIPy5+88E&#10;Ma6B11kq1E/jc+B4+bjpMZ8rek4SOX8t+Pwu3V9jN0EhviK/Y7FX8BXtyoU/J7ZEdhimE8kGZMmO&#10;Q8IIri/IObv4gJsizKVZLz6ntlq+1xRfbyf8vpKQ7j+L0vh9IDf/c/3gjPEwd+7pOPiYVkSM48o4&#10;CvEnw7en4DeocLrMH/Lh9410HtwmjVWy0Tq3UbvkA+aXSm14+1JpnAyiVXHhHt8bBBFdtewB2WvH&#10;H3LTKG7B0a3/W1ZqsvkebUq+JrEa7WsS94qaH77dGuBuZbuKtx9vHBTGAgC85tiuYrW5hA824Adn&#10;jAR/pmmiFo/5KwXHQF9pwVVxFORPhh/wzx/G46f5+GHACxCBDplX6TzosWTjx566hCeGUhpfi231&#10;25hGF947KMRhU9dwDU8/J3zl4UwuPfhD3FSVp577A9y0UVyXJhuUDcgyqQVH0vIr5BL0w2UXKF0t&#10;1yg6n7a/fG8ouq4z6Uix8MQgJbG7Su4azPWDM2YO0jXgYpuKaM1Py5PhT93jX9iU+rBWxI95sAC2&#10;SedHOubjl46tOrVxaEwuFgpja7KNPhvl0BVxuiouvX+q0n/eLyHGe/ie79plh8lev2xAlvkt2Gxn&#10;hVyDjoQ+0DY5wtLvL+fguIvH3L6/fOdY6kO1WwOc/U5/+544Tww445ZaIdfskPHBBvzgjLGg73np&#10;WLJJ4DhWwjGujD8Xfoi/O6yK01iM5/3ipwn9VJHGpL0iUo732FNHNLtESSxlat4UNtlXQ4duTRls&#10;cbU+/ft1OSHec+nBH+emqjz13Ddx00YwL4/pBE+Am0ktFSTtliD3sokRzxHm+MFYPM62jWVnmCvO&#10;NFCMUzx9eWKgQpxHjIORr9nB8Gl2ZK4fHDE5vwf6fpeOJRtnxQra8PXlIMTvEoQ4HvP+6CsWijQu&#10;K4bXtWNeL/FJ1IrRmJNbyib7avRI21Ng6WuxGSGOXHrwJ7mpKk899/XctBjZy2IGmM5JTGqxMGk/&#10;BTmyiZG3/eWnjxriTEMS5IinX08MzIhbSpBrdsj4oIIfHDE5vwdJYOZsFBTUK7KZkI7r5fV4bTCO&#10;H4PQD33V+uaxHG4vqVs+qa7ZKHP9Oebml7DJvk4jmhCHped+ya0pMpce/FluqspTz30NNy1C9rKY&#10;AaZzEsUtFif0bGcPeS3oB5jnA7UkFqm1v7yI9jWJW6Pk3piK9mbtSNHI+RFPDBS052HK3OVycn4P&#10;uTZy/jmUtL1i3ymOry+v+3KHsbJ37CgYT+8zev3n3Af8POlzlj9zpTqHx3C8/lycxpzcUjbRx2mF&#10;7xOPfNxQi6X3iaeMb2O+57t2WR7zsmQ/r0xnMdnuKPx5OoH9XiGvQcnZz9nGMpm2Wr4RNvGh2K0B&#10;7ircrpLzQybG8nFeb6vjs6DPEutYeuasiBhHIf5i+IH8dvLtKXSseMzbp8dY5+cojcFCiuc2Xvfa&#10;+Jg1pvo4JbGUqXklbKKP04C1Kg5LzfNmt6dQ8HQuP7jsIt5Tz/1ObqqGeUlMJ3gCipjU2qSkmCbI&#10;Kd6ZaML8ZMHFyhKsAOB4DXCn8sucko2ytB+2IMg1O5LzQ6WYnN8LPj+k5wj34Sv2vSJiHPeJ306u&#10;BR3jivXB2+THoJwjjylFyp9qy9Uplg8cfkpJLGdOrsVS7Z4GTqkQRy4/+P9llro89dxv46bZ8HOI&#10;MJ3gCShiVmszkjG1CfKpdG1/+YlAEiq1wT5QkFObxFQfZPyW7/Un4i0RVqzkk2xg2CHjA4cfKsXk&#10;/JSV8eBFu+SnNsmPYvyVNcBtwnWgY+T95NqGwnP0IvXltYFg53XNhlg+cPg5pfGUObkaS7Q5F2tM&#10;S9xjXnJCHDJjn8xmt6Yg6an0lssP/jvuqMpTz/173DSZ9BwIphM8AZOY1OqkpBhsognyuXywjdVy&#10;aF+TOJdNfXhgP8drgDuE1XFepyzhA8XPBTkocaDYJRtMsCM5PzhjwBGX8wOLkZ6Y1Cb5ESluBQCv&#10;B0Fxa7gG2J/UL3/lxxKec6RY8VZfms9r53VEs0PGh3hikJJYzpxcjSXaLGXqGKz7qBbS1xhSpo7d&#10;ZLOr4vYpjN7LD3468tTmqec+zk2TUc9JdSDZgMlManlSUgw20QR5LbYizNtq+SQ28SGBYF8oyKmN&#10;U2oHw6fZKTTGK8i9NjDskPGBww/OGHDE5fzAYqQnJtokH+ZSHx6jEP+YIcRBaJ+/euBtarY5WOPR&#10;fJJdsoFhh4wP8cQgJbESc/MpNdsqpWbfNe+3rayKb1aIg3gKqQW5/ODT3FSVp567xE2TEM9ANFKy&#10;AZMpbrk4QYY30wR5bT5o21h2mpofCDloX1SQI9pYJLtkQzSfZue8IYhxUPK9NphgR3J+pFZczg8k&#10;Rntaol3yS+2/yoQ4IsXytvmrB94ur3Nyfg1rTFN8kl2yIZaP4o2DwljOnFyJ2u3lWLK/yfdYE+IJ&#10;wXX5oee5pypPPfcgN7lRR686IOesQlEPRcE2UlNNkC/BVlbLoQlzi6kP/6nQ/o7XALcTMc7Hwuua&#10;DQw7GD7NjiwhyCUbYvnA4UdqxeX8CI3jT81OsCErlvvKetyaAkYet2Odv3qg/Wvnq9kh40Ny47H8&#10;pT7JRsn5EW8cFMZy5uRK1G5PY+l+PPcV4hHisMSYN7NP3B624mXmyw+9HBsq89Rz93FTFmXkhgNy&#10;zipM6mFSUozVxApuYoLcim6UsVVhnnlonSZKHvo14P1xQY7wOF7XbDDBDoZvjiDndc2GWD5w+BFv&#10;HDhic34Kj+3IM1N6dmL8KghxIPvEpXitrZzdgo85V0c0+1RyY7X8mk+zQ8ZH8cYhpfHI1DyN2u1J&#10;bKIPcNxruX3isMRYN7sqLg9ftmrmyw+9wU1Veeq5c9ykogxxxAwwnbOY1fKs5B6riVSQU3RPo4St&#10;CPO2Wg7geNDXRurveA1wm7JCLsXPsYFhR6hfE+OgtMNtvK7ZwLBTPDFQEAfOWE8MsDh8PtLnJH9m&#10;rsj2FE2IW/VcHzyXw8+L1rlPs4Fht8iNTcLK0XyaHTI+ijeOMiUHZuRJ1GxLYun2Ee3+yq2KLzK+&#10;bQrxzAll3Jcf+hw3VeWp5+7kpgRtiI8+fM9w/OQzr8e+R0YfAMCTz7wW1R995HxiRxu359DG9xhp&#10;7zOhPWobfE/7+6Jo/VJsQU7xRTUs2v7yzaI95JdC6u94DXCr8sucljjidYTbeR3R7JRVoSDP1TUb&#10;YvnA4eeUxOdic36ExtFnIh5T22sVhPiUY1DOh9q4n9cRzb4U/Dw4ln+qD/HEcKbkwIw8iZptSSzd&#10;PhK9t7YhxGEj21P0oSsexSxx+aG3uakqTz13KzcNWMN89OF7EhFOefSRe0xRrQnyJ595TfRpWGN8&#10;7JHz8JlnXhtEuCS8H7t0XrR7sPpGDrhBZSWURhk3XgkCGUXyJrgSynr4yf9UsOn709Nfx96V/Niq&#10;Uzuvcxvac2CMJ3YunvnZNyyB+1rYJ37rYXyN8Ni61nOOqY33xW2WT2pnaTx98HmmTPUhnhjOlByo&#10;/Blaq51doFvn/9y95z4ppv98XEqM628j3aOZba5buMQYo+/pLDGezQYgwluzcZ9ErhcU46AIcdiA&#10;GIciQS5BxTktDZ0br2xPmK9QmJ9gtnEP5vrjTwNat3xY52g2bpdslDefiP8aJCV3TpJfsnmZk+sh&#10;NxdeeBt83K+tRzHuuc6SjdZLji14HG9D6lvKkew1qNUmvx4Uy4dMeX5MyUGm5nHmjCHHUu1yLCEO&#10;Fe+RiFGILyHG5beL8kai5jTJyfULlwLIOTz6yD1D0U7w0UfOR9tQpoLtaFMpbUMZ4MEz0Pq3mCfI&#10;NfDhsORDYt/ZhjDvgIjyEybMt3WvWX0erwE+RvaO83eodox1eszf1ZJNs0s2Ts6fw5oHy7dptLnQ&#10;7BJS3Cvrfq/4rYf9VxliDG0Xj3m+Zssdl8JzeR1tvD9p3NxuFQtPTE28zwlvHKU0HpnSl0atdjYK&#10;fh6RH2LpfbHIPbJNIb4kfEW7dukxz0RxPvnMa9EWE8nH/dLquMWjYaWbbj2pwZzV8RKWEeQcKs75&#10;A0OynSYiYb4BOuhF+UkQ5to9tSk8/SoPp8jGj7HOc3md2iQ7R4rzQs/Vc96IJ9YTIzH1XCy8bdI4&#10;/BpDXBVHv3SMWNeN2xBu53W0SXaE+0rHocVb0BxetoX3nvPGIaXxlDm5lFrtLA4R4trvOC1yj+yY&#10;EM+4y+ACum4xh2o4S0Q1UirGkcceOS+KcWoXY5Sxl2JMQ5bNCHKOJKSobW8eKBXZ5Go53i2RMN8j&#10;9vEewXcpfafSuuSjx1Zds0sxEOzWdpVStnkttHPMYeXxedR4ed0X/kub1jXQ2rbsU7DyrL64XbIh&#10;6LNitoH3fqwdh5TGU+bkUmo/I2u2BZAX4ouw3D5x+S0gW5d936Qium5hmOehOtzg9hNcNZdW1zm4&#10;Qo57wrk9Op4/xIEaTW1HkHvgAr36A2EH2eQ2Fnr37Mtq+S7dB3PGwd+5tK4de+rULh1zuI/XEXqu&#10;JeftifXE5NDGnWNq3ivrdFWcFlCuDa8jpXbI+JBcjDRGzc7PT4LGWHFzWKrdHKX3aWk8peZzrlY7&#10;UKstuiq+KepvT9FvddkauRaF7/muXQgF5yIJaclGodtYpF/gpCL9yWdeKxmOeC0euxRWz9n2FF5f&#10;Ev/XHu4a+znqMjb5/eX4sO1Cn9ov1pRSep2qPPQ3gGecx2uAj4Vrd/xW/8rzSuqWT7Np+W89AXDb&#10;oR7PX5FcnWL5EE9MCVPbk/K4zfrDPtqxZYNCe64PMOwUfl5IqR0yPonSeIrn3CjeeG8cFMbChHjO&#10;3Hxk6+3gYk+lzxUXfZ+1RDhkT1/wCqYlufzQWW6qypPPvaWck2gcoOIbRTXdkiL5OXwLC82hq+HS&#10;94lHKENFQQ7sm1Y8glxpspj9FeSck3EWMpv6/nL6YVlbmJ8kvKLieA1w65Xx3uwAoNuCMOf+zwYx&#10;jqCfv1rHlg0MO8cbV8rUdrU8/IVNhF5T+srR7GD4PHZPTA7tXEvtSM6/aUrmYqlYZEoOMieXUqOd&#10;4ja2IcSh6tYU+ZRl60DGvRSXH/T/Jc1JHIxv8v6rDLdzorN6nZWcUrO5kyPINXbl7PiHlXdcmPf+&#10;hlbLk3FebaKcwufH4ngNcBsX5DBdlHMb91t1elxLkPM6otk53ri5lPTDY+lf2aTvWXpNNWr6vDYw&#10;7Br8nBHNDhkf4olZkpJ5WCqWMjUPmZsPm25j01tToOqquHyasnUg416ay/cvK8iffPENZtnOCU/q&#10;dVKSTe0mT74gL6X2bNT+UNqEMOdjbqvlPXxecqAgB3Jf0VevMJdstO714bFXkEu5FMkGhp3jjVuC&#10;FXuv83OVhDiNt54Tlg/RYkrskg0Mew7rekz1cUpia1AyF0vFIlNyOHPbmJsPnja2sSp+uoU4cvnC&#10;woL8FRTk2znhSb1OSrJZoEkAgCbIi6AztekPFs77G9jGws/xtAtzPh85jtcAt7MVcvqKx91badu8&#10;jnDhSNF89PhzT/QiE23aq3Us1RHNLlESuwlW7M/dS9dLqms2Cy2+xC7ZwLDn8F6PXFzOLzElx2Lq&#10;HJTklcQiU3I4c9uYmw9aG02Ib5vL5xYW5K9Lf3FzcxRNd1Gwn2Wa7Vttgnyf2cZqOcDpFObSPOQ4&#10;XgPcIWxZQfjxksIcXz9XYXWc1ymWj1MSuwleX/d/1AeRnozcxutetDzJ7rUhli9HyTXxxHpicnja&#10;mHPOlNJ2SuNhYg5nbhtV87chxGH2PnF7ChSvYt4VLt+1sCB/a/OCvHjKixP8LNd033IT5CeBbQrz&#10;0yDKpXP3cLwGuDMIcnyX8VcE68eCKAdlDNymiWg8XjFBrsVoPq2OaHaJktgl6QDgjSAo6F/YRJ+G&#10;5bOw8jSfZJdsiOXzUnJ9SmJhQvwmKZ270nhkah5lbhtz8ofc/donnj9lIUIw7SqXb19YkH9+c4J8&#10;0rRPSvKxYNMAXd96E+QnCU2Yr8jdRI+nwD9MT8NqOT9nL8drgLsKBTm+asIchPFo4pkff37CdhWr&#10;L47lkyiNr83rRIiDcA348Rxy7Wj+UjtkfCWUXp/SeJiYsxRT523TeZQ5bczK3caq+FJCXPEq5l3m&#10;8q0LC/IvbkaQF099cUIZyzbfDR00QX4Sef9q+GM/DqZcfelD9KQKc+lcvRyvAc46BDm3Ud9cYU5t&#10;XwiCHO08hr/yY6mOaHaLKTkW2r3M+ykR4vjK2/CijYmixWh2yPjA4S+h9NxL4ylzcucydc6m5sHM&#10;XGROG6W5WxHiMHl7inx6snUg495lLt+8sCB/d1lBXjz1xQllLNx83wPpZHf/UmdjOjdd6QUyimQL&#10;Ksy8SHfp6kpfhgd2A4DM75QCAHBwtp9vac65XTrmebyOSPcAt/H6XLSxADk3XiQsHzDf6+H7xHF7&#10;Cm+bHyNW+xK5MSGeGE4uJ+cvpbQ9Pqcl0Nwp+VOY29ec98WcXKRGGzm6dV9WhxsW4+tJYnzSJZ2U&#10;tBsMQz9auCxE8dQXJ5SxcPNjD6yTtkJ+0sFtLN4Vcyi8E6UPg5O0Wi6dn4cVABytAc5lVsjpXPOn&#10;AI/Bv/YJyrioDY/x9YtPANwStqvwIsXzY6mOaPalWRXcq3SfOAhzax1TrHPVcjSs+CV8c7HO3cPc&#10;fI2p7dacq7ltzc2HGW3k8gYhjnXqXIpp21PkocnWgYx7l+FDf/TMwivk1+qukPPxu5iUVMbiXYQ9&#10;45wmyE8LU4Q5OO9M7QPxJAhz7dwsMOdoDXCP8i0r3ldu62D8/nIQxicJ6lUFQc77oVi+bcOFOGTm&#10;mB9r4Dl7Yjm5HMtv+cDhr0Gt612rnV2gxrzPbWNqvpaH/7cTn99aXFXKhLg9JMNruHYZc9gdwKOr&#10;hQV5V0+Qm+ciUZxQzga6UMU4ADRBfuoo2V+OeO8Q7QN2n4W5dk4WmIOCHOnIXNZ4pcIcFAGNr28b&#10;gpzH8mOpTrF826IDgDfJ1xjSe9h7XPO8aNsWVpzlQzwxNak5R8gSbS5NrXmf287U/OjeZ0IcZrRb&#10;hG9rSn4oRoTh2mWyww4Bjx4vLMgP5gny7HlITEoqZyPdKGIcrSu4mQlyOb5xEsAPuvcWXC0H4wN1&#10;H78mUTsXDRp/tAY4zwR57lWyaa8d+ET5O08A3GyIcYyTcvkxx/JtC1wVv8UQFFad+6aeI28nRy5+&#10;rn9Jps6RhyXbrkXNuZ/b1pT84bnCtqdQ32L4VsXtYdjenHsXMYesOB+9trAgv26aIFeGq1OcMJ2N&#10;daWIcSBjSAV5KVY2PkitmEZdSj68pgpzcF5TaSz7tFoujd+Cxx+tAS6EuaXzhcfWq2TjrzSOfhsL&#10;F9MeQc5zKLxOsXybhgtxac45nhgoOE+rDYtc3lz/pvDO01w21Y+XmvM/t60p+cfCqjhMbMuNLcR9&#10;XStRinkfMIduOgEe/WBhQX6jX5BnhmozK9nPhrrpEQQ5t8wX5FPZTq8nlzkfUHOEOWSupTSuFQAc&#10;74Ewl8ZuweOP1gD3kj3kCNY9rzlb4g8r5nQs755wQU6FOJ8PimRDLB+C5+qJ9eBpxxMDBXGbYhv3&#10;xTb6RGrP/5z2SnI1IQ6F7RRhC3HE7t725ty7iDlk0wlDwKPv3sMdVXnyloUEeVFwHTbW5dBR2iO3&#10;bE+QU7Y/gv2k9gfQexP2lyPWNdTGudpxYa6NW4PHH60B7jMEOT3u2DF/1fzSMcAozN97AuAmQ4zj&#10;F5/i2Pk58LqEJ2Yp3ljLQpzOBUWzQ/AtfS5W/xxvrDduWyw9px6WGMOS8z637Vy+JcTBkT+Z/D5x&#10;u2vFq5j3AXPophOSgEe/uLAgvy0vyLNDphQF12HjXTpWxpHd+B5yLhJ4aYwsOS83F3x/OWfKmDro&#10;fwA4OMHfXy7dy9yG5YC98qLZxTbPkkEQeBza9oGOPMneWMdinBeeQ+3cxn214X148MZ647YJn+fS&#10;uagB77tGWZIl35PHa4CDww2L8bUqxu1pNbyKedcxzmhEdWay+feG1y4Gyoh0ioLrsNEuOygS4wCw&#10;IyvkJezXaOux5ANaovY2ltz4Vzu4Wp4bM0WKPVoDPMC+9pDDfdIrFlrXfPQVAOCdq/0KuSTma6yO&#10;S0zNy9GFb04BZXsKf0V43cuc85jaZ0leSew+Mmf+TwJzrq+Ui6viB+S9I2H5ipG3p/i6UKIU8y7j&#10;GrIZZDoHHn1z4RXyu9MVct/IGJOS5rHRLrvhn9RssH+CnLPfo8+z7Q+l9672K9hI6XzTeM+57JIw&#10;94wXkWKP1gAXyS91anOHdumVFmrjfp6HvH013j/OhTkIrwivz2FuW/T7xPk5S+ct1aeA467RlkVJ&#10;+yWxJ5m599SuM+c601wqxLmPY/mKSVfE7eZtb869i5hDNp3gCUh49PWFBfk9vSAvGllRcH022v3Q&#10;WdpraknZjS0rc+DiQsMTsw3o+KWybW6+0gvkQSQXjs+K64S7tIP+BwDcxrLrW1ms84PwDtMK5vKt&#10;KvSV20oKRbKhnb5yey3wWkslxxvh+8RvOQQ4VvLpq7ddDzXb4kwZa0lsDmke9wk+/n09jyVYBSGO&#10;21NqinH+nEmeOen2FPvS2N6ce5dw3YqmEzwBOnyLSeVSNLKi4PpsvPsue+Wz7P8KeQ2kGaglSHjb&#10;tdrdBriNha6YU/i5esAcaV7Qdryl7y+XxkSx/CsAuLYGeETZsiIdS69a4X5aRzoA+OLV+A8CUWEP&#10;wivC65uC9it9jSE/P+l115k6zql5lNI2tnUf1GbfzqP0OnGOghCn5Nq0/J75C4snXIjr2N6cexcx&#10;h2w6wROQ5dEXl10h/8wD6ZYVlfmnM4ktdSvuF4fC8TRB3sjDH8bvZoQ5FN6FNJb3hfVtbGPhY6F4&#10;fNfWAJfY95BL89IJfrRJRfLzdrD+hSDIpRV2EF758aZZKUIcX/n5Sce7yJzxzclFarSxzftiCXb5&#10;fKZeryO2PQXJtaf5PXN0ioW4a6jZoGyAm0efW1iQP2QI8sxpPHbpPAAAfObp17hr8EGBX7JBfhgq&#10;HyftfTq0R23cNzB0KPcsW2X2f8tKoy5ctEkP5Fuu9AVFsoSWK0FjO3YHY33Xt7Fo88W3qVhlxV65&#10;b0rBseErHlMk27ag21Pw2nsKFD75lkYa3xTm5CI12oAK57Jr8Gu0C+c3dQxH63FVfK4Y588Pi67f&#10;mvLUcz/imELDm0/eKVxDNYMWOmFhm0nVIlHpND7z9Gvwmadfi4Q2BOGNPi7WqTivMQwuxD/99GtR&#10;8TL16h5wQ+MUUvIApqAo9whzT9s0jt/JeHdTYb4r8HOj54HHltCW6vSVxtD55G3Tgn3z8ewqb677&#10;Qn9pUyqgPOm4z1vmwtur3e4carQhUfM8dxF+La1SkyntoRA/owjxXJvo58+OHGFhBIW4jTKQpeZx&#10;IVzDNYNMZx24gK5dOM5TQVGtofm0PGqX/KV8/NL5QXBrwpvGANBLGV9T55SINEF+2vE+gDXoarkl&#10;zKHggY9x0rMLbbu4Wm6J4ZVDjPPC/VinbfLC/XRsHMkG7HNDKp44LyjEbxF+aROMV4pk88LHXVpq&#10;UrPdGm14qDnmfYTfD1PmozQeoUKc5/O6RCc8J3IQIf6U8J3iI5mJUMy7hOtyZoNMZ32OFy7Z863P&#10;Y5fOD4UjDePjl86LW00Qy+dm6DTunY+llANuaJwSSh/EOaYI81z/VkwH8R8V2qQw18aE0HFLIhsL&#10;93HhzXN4HW20zguOpybSU5Bj+VeCEJce9Nor4hnHrsPPeS412ypFuoanGT4fWimFrorzfE+b6C95&#10;LhQLccWsuHcJ1xCzQdmAZeAr2rXLBLRVbg6KbilW2s4izS6uYn/66dfqCO/AsDo+XNb0+krjKeWA&#10;GxonEC7SSh7EpVBh7unLE2PRwTLC3DsmLnp5HhfWXHyXFmyDvlpFQrPXJn1m9eBf2JSEuFSAtaO1&#10;uy/wc6tB7fZqIF3HTbPNvmtDhbgmxj2Uvv9NIZ65yIp5F3ENNRuUDVgWLqBrl0I0gS0hiW60l6Ct&#10;kFO7FrNtDrihcULIibKlueUKwNHVvnhFouaT4M+8DmJhPhfePkLHiMd83PRcVoKopuIai+Tjr5rN&#10;KreRfaWr8dC0LQVdFeef47mCaNdl15HOpQZLtLkU/JpOHTvPt4o3Z9fhQpyPmddrQFbFJ7HEmBZA&#10;ms6EbFA2YDNwAV27TIBvOeGCu5TcLGu/hEltkt9Hep1Ty3SaID+JbFJkWXzsSl9QmCMoFiWomLRA&#10;P38ndNAL85qr5YhnTHz8eMzFNrdhOUMK9/HC+5DqX1zH46Yxm4IK8ZszYhyMJ5xk21Wk86rJUu1u&#10;Az5XubIEvI+l+imFroqDMi7JNgdze4oxSYZrl3ANszhoR+ACunYpBFe9saANCoT5Y8o3qNDV7mni&#10;OkZr7+OXzsOnnwrbVQjSmObSvof8pLFJoSVh9f9OEOVnhO8vt+5Cy4d0St+d8f3lWg7CfZawlcTw&#10;CgDeXQP8h1fi3Nw7mT7n6S/S4DF9xULz6PHrVwFuD38YCMi48FjDGh9kcpG3hO8Tp+Ojr/yYotl3&#10;jU2Nc1P9NFI8930N8PvEUYiDct0lWyl4Tsd9n6kIB7sjw7UrFA0xG5wN2BqP/srC30P+Zcb3kDug&#10;W1j4MYI2nGW6tYQL5RJ7Di1vEOTsui9xFzRBflLY1AeFRkn/71yVRTmi3ZGa3QMV5rQda9zcR+tc&#10;1HLBS8s74cP1t5M/EoQFoW1Tv1eQa6L8tasAd4QPdT5GDe88W228Rb7CEIRxSa8Slm9bbGNM2+iz&#10;UYb1fvDiFeJg2L3Q8R5LW1MyHWTc26RoaO5gd+DGwZE99kvLCnL4jvGmKd3bXcLOzDT765tLj2sF&#10;tzBBvnSPjfrU+CCYwpx+rdVyinY/avYc3VUAyOyrBsGu1akdha5Wvhg+bH/HlX780jmsgh1LiSCn&#10;ohxfXw2CnI8XX6UxeOFzAmRVnH6fOJBzQKidwuubZtv9U3ZpLI06SO8ZhG5NAcf1z/kleP/iqnim&#10;4Yx7F3AN0RUEJYEbQxvRYz+/rCD/zFfNWyH3oJ3bRhkGEY9m6bGlgnwudVtrUPjDdBvUHgMK8+uC&#10;SNWY6pPA1XIgQpXD7bQuHaPopsda+TwT5hRsowulVJBjLLb7ylWAO9kKeU2wTS7EgYyBjoe/8uNN&#10;sY0+PezquBrLsCKr4vwP+1iU3CfS+z4S4s7GnGHboGho2eBswNbIjeyxn1lYkH/tMoI8d14bYxiI&#10;PCLZWo/6ghxZptXThfQg3RZLj+Wdq70oR6z7Z6qPo+0v5+dq1fEYxTY9zpXPrgF+JxHl1MfFNz3W&#10;BPkRiYXw+nIQ5HRsRXNEzkvis8I+cfoq2STfEizZdm32aayNOgRRXCTEoeBe0d63yfYUo0HDtQsU&#10;Dc8d7A7cGN4RPfaTCwvyr68nyL3ntFHYFhVEttZnOUGu0RkPCmSzI9oNcnOyDTY9JrpaTrHuB8sH&#10;Dv8Kxj9kJH0w8jmgdSpyqU0r3H9AVpYPwy9+0lhp5ZuLcF4wBsLxS1cB7iKCPDcfIMTQ86N8Nnxz&#10;CpAc/sqPaZ3b51CzrU2yr+NuTGeqEEdy94z2fk22pxgNGa5dwDW8ekFbo3R0j/3EwoL8G+sI8tLz&#10;2hgb3jPO2bwgn8t+jdZGe3Bum02Pi/f3tiLMIXP9LZ+H46vjhyQfE63njrmwpnVe8OsL3wgf0l9J&#10;hDkX21x0SwV9XSgvXgU469yXqvnoOXYA8Lkw1puZGPceWzYvc3K3zT6PvTGP4/V0IQ6Ze4e+TymD&#10;EP/X3DNitbsjFA0xG5wN2AqTRxUSH/uxhQX5J+YJ8snntyTDoOLRbWOs+yfILXblTLQH466zqXF7&#10;+7GEOTiud86P0PHg96XjL1fxsdI6Hls2FNe8oI9+L/kKAF5fA3x1EOVdKPgdsJr4lmz4+gIR5Dgf&#10;+IrjsOaJnhtuT5kjxHm9hDm522Rfx92ox9xVcQq/n+h7lOIR4iC0tyMUDcsd7A7cGJNGpCQ99iML&#10;C/LfO02QK8PdPt3wT2zaEidLkC8NnyntQbhvbOI85vTx9lWA64VfgKRYPi9UKH+EPwwIwlw6lmz0&#10;eFVQXg8f3l93pRfV1wRR3iminNufMwS5Bxz/Z9epEKft8DYtXylz8zfJPo21MR3tOtP3PlQW4gj2&#10;zfuiHK9tIa6NfwcoGpo72B24OLNGkkl+7F8tLMh/v1+QZ4a6fbrhn9i0RZogP81YD/Sa1OgHV8uv&#10;J9/lbZHzc3CM9HUFAB9cBbh+piindWzXKhiHwvyrr6SCXBLfkv2ZqwB3C19ByKE2Ona6PUXK146l&#10;upepedtgn8bamI/3euNfCa4pxD3kVsW9498CRUNzB7sDF2fWSJzJj/3QwoL8D+YFuXOo22MYYDrS&#10;1LJZmiA/jXCxuCS1++LCHKlxF1MxjK8rAHg/9Hkj+XCl56Uda3UuvDUbHqMw/4ogzLkIx2PJ9nRG&#10;kEvztpopxDWbRknsNtmXcZbAz4nfr40RPlca3Tr+5qZNzKklxL3j3hJFw3MHuwMXZ9ZICpMf+2cL&#10;C/Jv1QV54VC3h/BNKqllOzRBftrYxIcDLNgPtvtFRZjDxHcXFcDS6wEAvBv6vMm5Yq7V0Ub74HUp&#10;5vU1wJeHbSxUeHfKCvkxADx1FeAcEeRYQJkn/I50bXsKzZHyJZuEN25b7Pr4vNQ8D+k+Pi145hFX&#10;xfnXqMKCc9eEOMEVtDizRjErGeCxf7ywIP9PU0E+c8ibZcvfopKjCfLTwlIfCJSl+5Da/2LYX26h&#10;3eFSe5Ioxlf8BUxcpcev/EN4e7k6siIF69orfhvLYRDmXShUkFNh/pmrAPcIghznhL5+IXyNIbXR&#10;ueM53M7R7LvEPoyxhE2ej3Y/n0SsebWEOKfWnK36PygUCXFrjDtC0RDdwe7ARZk1ilnJI4/9g4UF&#10;+R8dBXmlIW+GbvhnrO4YHUAT5CeeWh8AOZbqx9Murpbf4NxfriEJYOpbEVF+AACfv9r/ZUoaI6HZ&#10;KbxP63VFhPnvJMKcC/JjAPj0VYDzTJAfh7ZwnrSvMeSv1jFFs2+bXR3XXHbhvDz3+D6jzTHfnmLh&#10;naPOiF2Nf9lzH8R40bCWC16E2SOY3UDKY39vWUH+6T+WrpDvNN3wT2zaMXBMTZCfVLQHem2W6Gdq&#10;m1yYU7S7XOpLEsH4umJfVfj50OetDmHuRepXegXyh4V+B9vKguU3BEGOhX6NIZ0f6ViySVi+TbIr&#10;41iCXT63uff+rsLnvGRVHArmBfvh8StBiPMx7RBFQ3MHuwMXY9YIZiX7eOzvLizI/8QeCPJhnuUJ&#10;l63bZXzbN0F+cuAP8aVZor8abVrCPAftnwvgFSlUlB8AwFuhz9uMbSy5dxr1S33TV87n1rEox1/+&#10;/PWrABeYIMfVddwLT/uVxpjzg2HfBNvsexPs4/lp9+k+00G5EIeCuZDe/+H4qaf/t7G+w/dD0dDc&#10;we7AxagygiqN2Dz2txcW5P/FPghyeaJl626AY2uCfN/xPuxrsVR/S7T7xasANzq3saxCjCR8qY0W&#10;LsoBAN4Mwvx25QPbGgf15cYi8YUgFn5bEOZHAPBrVwHuJYL8tXUqxKUxeWy8vim21e8mOSnnaN2v&#10;+wR+n3iJEEc8c8CvN+bgL20+K/zS5g7Ah+3CneQOrE6Vnqs0UsZjf2thQf5f7Z8g38JlcDOMLRw0&#10;Qb6veB7yNVmqv9rt8va+gF9ZWLhazsUwfaUFRTn3vXFVF+UgPCVonR/zMeR4O4iHf+8KwL+7CnDf&#10;IcDLwqo474cj2cCwL8Em+9o2J/VcvfftrnJcsE+c4zl3ft0x53i9s0Ic4UM3cQW7ghajSu9VGpnG&#10;Y39jYUH+J3dYkO+jEGeGJsh3Hc8DfUmW6H+JNiHTbqkw5yJYEt20SL43lNVy/o7DumafQgcA7wUR&#10;DsL2FP7KjymavSab6GOXOG3nC5n35y4yZ1UcCs6X3guYs6NivPi2dSe4AxehSu9VGpnHYz+wsCD/&#10;b3dQkO+REEeSMQZDE+S7iPdBviRLjGGJNqGw3S9cBbjJ8UeFaJtcdAPZosJ9UnmdCXPaHx5LNq2e&#10;Q2tLOpbalmy1WLLtXec0nzul5P26Deifu59zzTznydtf7Z4Y50N04U5yB1Zldq+zG1iGx/76woL8&#10;v9sRQb6H+8SRZIzE0AT5ruF5iC/NEmPYpTZxtZwLc2DvFiq08dV7TAvaUZjjL37SvvBYslnHdA74&#10;O1nL4XGIZvcwJ/ck0+ZFZ+r7dymoEIeZ185zblL73e6IcWl4KkXBMCWhCrN7nd3Asjz2/QsL8j+9&#10;u4I8tewW4viYsQnyXcHzAN8ES4yjdpu12ssJcyqmc69cfPM6fX3jai/K8Z2nvXqPOZqP23ldwhPT&#10;aPM0lVrv5bkcr0chDhWuZ+68pPa3LMalIWVxJ7kDq1K91+oN1uWx71tYkH/XlgW5IMRh9y8LgDTG&#10;xAAOQb6SE6uiPbyW7ncX0M59G9Qey760h98lLglzEAQ1tVMfr0sxCH4bC/5hIbzXtVeE1rlPgsfw&#10;OsXyNXraHNWHv682Sc1VccRzPryf8HWK2xDkfCgu3EnuwKpU67VaQ8vTAcDH//LCgvz/MU2Qf/zS&#10;eQAA+PTTr3FXxMcvnU9iMBcA4NNPvTraL18Yjn+T2KfyJUJ71MZ9pUS3UnJf9YYDwRPTMbHhedho&#10;8HZy7fG4mmUX2JVxwAJj2dX2pHvgjit9ef+q3U83sdC/pIm2s1cA7roC8M66L9i+9oqF1rlPKjyG&#10;17mv0cPnps3Rcmxjbo/X46r4FDGuxVrPjx1j0rQXJbkDq1D1bVqtoeWJhnq0cJkAiuxPP/1aJK4p&#10;H790PvaFk/r4pfPw6adeHQqKcDxfSzhPgbf3m0+9GpUpJLeScV8dQHcM0KFSUOCu0ocOF0C7ABfo&#10;WvHGepiSs28scW412vOM644rAO9d7YW5B/oJIJVcDADAneGHgXczohyPebsc3gePl3JOM3yu2hxt&#10;j03NuyTES/rWYnPPF41uDfBHJn6TywRKT9f/vtjOm6hqb1UbWxZxqFxA1y4T4CveEijYASBsSxHP&#10;DiBYv+TyhUEgTxXKFE97NMZLcgaJASLjwfCn/Tr8E39iRmrWBA4XnVLMPuEdPz9nqewitcZWqx2k&#10;1ryVtkFXy7kwp8+JkmLlIrdf6b+m8P11nENztWOpPUSzn0b4XLV52T2WvCZ0VRwm3AM0vuSZwqF9&#10;bkiMT7rl3QnuwCrQc5nda9XGlsU1VJRxS5UlMfaHm+fM+JLLF8wVc8tXk2S8oiE2joIcJohy2BPR&#10;2Ripfb1qtYPUbG9OO1SYv3dVvvdBeEpahcfz+m1XAG69AvDBui/oR3gOh/cnxZxU+HlLpbEf1L5e&#10;fHtKafue+DnPGqiQz5h06xcnuQOrUK23onPcHsWXA4QV7dplBtL+cADohbjwXeJdWK1Gge1ZocYY&#10;zKuFp2/Ed73kiH7LiijKFWHu662xK9QW4JRdba/Wua7ClpI7gzAH4Sk5tWBbFPTdcgXg5isAH64B&#10;Pgor5rkcbpfgY9hWseCx3tI4ecy9rnOFOEyIp+SeQ90a4A/XXR2fcorlScUJk6j+Fq/W0DJUOV8u&#10;oGuXiYh7xwUhzqEC2yuytRVyatdiNoN+zv0KuSTKmzDfX5YS4JSabdca65LtoCj/oNI2Fl4kbrrS&#10;/2XRa8pquZTH2831sQ34uHZxjI3dYOo9UUOIl+ZQ+PNjYSYN152052/SPR32JLiArl1mEO0RN4S4&#10;7vGh/RImtUn+uai3WeQQIwaEPeTaavkxz23sIkt/EEhidSq125pLbjy4Wv5BEOb0vYVvOvz51So0&#10;nufz9+sKRlF+JAhzRMptNE4CJfe2tE+8lFwOf0bwugdcHcdnzpQ2CqdmoCjJHTgb+gic3Wu1hpaj&#10;6vkiXEDXLhMYtqowIU6/tnDKHNDV7hriWmuP14uITip/hsoecmYb7EeuRhtbYuJD3U2t9md8ACXU&#10;aKu0DRTmH17tC3+q8idtrnAk2w1XAK6/0oty/O5kMNpoNE4a1r1OhfhqS6viG6R4qNbzJoIGZoNn&#10;s0hPVRurA5/VxYbIBXTtUkIHgwD/+KXz8PHLFyIRPoRElhjcpoKFrnCD8AuaPF5CEtdae17EcxCN&#10;Niu48S91sKI/pq8AVgdxfbCveg0f2QvFTKM+m5j/Wn3sUjs12gAA+NxVgOuuRG+J5Nh6RfjTmr7y&#10;chS2zqwce1A7oa9GY99ZBSEOzveBRcmHJ38v8Tq18XaH97SwQv737b/UyZsyKQqGKQmzqNpb1cbq&#10;sK0hffzPLvuHgeAfjTe7+AuayIJbUnYN8Xwioxgh0v9hoOh7H/mqOF8tP2J2f2eNStCHuPRhUJta&#10;fdRop8Y512gDWUH/B36uXQX4iK2WTykeVgBw5grAwZXhL/wBCG3RNnm90dh3jte9EN81Ma4xvBcF&#10;MS60I72NsxQFw5SESUw6F4uqjdVj60PiK9qVC35feCLGcTuKsD+8+rXfIcTzGYzlZyzsIe/S7Spc&#10;nIv1xuIoD+5FqdFfjXHvShsIb+uu8Jc3P5ogzGmbGtoHN4pyKswteH6jsW/g/V5DiOc+L+n7zvve&#10;keJy/RA8w0pwJ2kPn2Wo3kv1BuuwM8MSRHTVwhEEOLIzc7IA4rmJxjLSPeRcbJsinNaP1AvTqID0&#10;kF+Skg8gi7lt7Mo4kNx4qDDHtwN9zRUg7Vv9AI270hdYhyKQG3ejsetQIV5DjOfIvV8kv2QrwDOs&#10;CLcIcAdWoXpv1Ruch/TY3gm4gK5dkFMqxMF1btNn4GCcWFK6LhXcogjXYqYNpqEw8yFfRE3hNqed&#10;WuPYVjsoyvkvfVpFg/aL4+A2gFSYS7GNxr5RW4jn3mv0PYN9S0XKw2MJHqPFecidB4Dz4VKXqr1t&#10;fvhZdmw4KVxA1y6nWIjDBs5vBTf8b93wdOC/3DnY+9Cxzn+xU/mFz6G9xiQ2PXU1+5vT1pxcpEYb&#10;UKmdz4ZfwLz+Sv+KbdJX+lah73o8pq/8g4q/It3V+QKm0dgmNbamIPz9wRnef0Rs3/Rngo29SY87&#10;gI++F+BMGBt9766M9+Sxsn98BQBPrOFJ45c6k7ZU3IGzWaynxRouY0eG4ebjn1z2lzo//QPx3vF9&#10;m5+5iOc7GEVvEf0vddLVbXHVm62iizGKre0vL4eKs01Qu7+pbc0dB/1wm0utdiCslp9V9pcDOebv&#10;Z17n4Pj4K7Iq3F/eaOwKdFW8BtZ7Cd/r2OdNV0L50+Mbc4XluH89swK48bv7ryGl7zv+HpwDfS5Y&#10;4wcoCZzNIj0Vneuy7MgwpiHIsKpl3+dnIur5isbpHPTfmsLeDZ4tK5J4l2yDvfLITxo1xWQJNfub&#10;M/6peTCzX0rta8DbOxtWyD8KK+b0XV76lMM2pVc6ftzG0oR5Yx+gQryGGM+9p/C9QoX4QBc+w7AR&#10;drwCgJu+p/+jXfy9bpGLyY15oPShMY/qPW12+Cp0GFseynz4FpPKZe/npybRZNSZmf6XOrsjQUjz&#10;veWCKJfqmg3tXVdr7NtDevhS25SyaWr3O7WtOeOYk8up2U5uXN8urJYjeGy9R7Btqw8OFeaNxi5S&#10;U4iD4z20Cn2iGNcYVseVMgX6nKDPC1dz/KGxLNV7q97gNHZkGHURRHTVcspQ75HIKEZMgnzLypHw&#10;HeN01RuHRoU6jxHyuH3w1zuJReEPTS6CJNuuU3u8U9ubkzc1l1OjLe3esPj2KwDfKvziJwjvb14H&#10;1hceSzZOWy1v7BpLbE+R3jPIivR5I18V1yCff0A/D48Bbv4ugI828X7KnVhdqvVGp65Kg/PYkWEs&#10;AxfQtUuDUP9Oir/2EHC1nL57iMBOBDd7p/GYKFayVzoZKohql5NGzXOaM0ebzuPMGTsyt40D6EX5&#10;H7rSi/IPyFcletvFOP5qsSJ/VKgJ892BCxdeThq1t6eAZ56IEL/RI8Q5fHWcXBzPe6+Yzd0Ai9xu&#10;1RqaziLntatwAV27nBLUe2VwiN7ZpIIcun7mBwFNbuWuE0S1UOc2y9dhHxOYK4hOG7Xmau68T8md&#10;2ydSo50abSAHTJijKNfeErRfLsK1V4kOmjDfNFQVSCUHj/fm7RpLCHHwzIUixK089T3U9Z9f2rYV&#10;NY88P8TnyOYv7mI9LdKon8XOa1fpulRA1y6ngPw9k4+YiiDIsYQtLImA5nvL8ZdAJZsgwAcRLtWX&#10;O9FTjfjgn8icdqaOY0oORf3wK6RGGyB8INPyrUGUvx9+8VOCjgGPrVdrzF34a58ozBvzYY/CxZXB&#10;JvqoxRJCHHLnHr6X/4YrepxmzyJMvPV+k8i9RxdgkVtmU/e7wpa73zyouwb9lUqt6uWEk79v8hFz&#10;MAQ5FtzCwuyS2E5s4a2R2IXYyO9gww+wvaXmPM1pa0ru3A+quflIrXYQbA8LrpLj1/h/W9hf/n4Q&#10;5lL/vE5BH42x4vETrK2WT2OXlMAujEGCrorXxDxfIsRvIKviavxE6Aq59T7bAczpmsKW7/std79B&#10;mPjWtvvyFe3a5bSyoZvMIciP+yvRhdXx6C0gCGvNhnbLNhwf5c8+4z71SCJuDnPampI7JQepce7Y&#10;xtx2JGjbWLgoPwjC/NuCMKd5tB3plSLFa3RstbwJc5sNPaQnsStjW2p7CljnpwhxipQr2TyU5vH3&#10;8QaofjtUb7CMLXe/OQYBzh0KXEDXLqeWzdxxTJB3qWCOCt/GgoMUtqygjYtwSaxzUR75jUkwXKeW&#10;JR72c9qbkjslByqde402ONgmtkvFN/+jt5IPYFwtx/YQPNZerWMJfPs2Ya6zmWdzHbY1zqWFuHpe&#10;GSFOkdqQbEtB3/e59+VEzKkqgX20b4std78BHKvgAsO8cAFdu5xQ1PtKdSzDQSKOXYUL81ASMX0c&#10;32D0Hc1jeR6va7OimE8VSz3U57ZZmju1v6l5lBptUKxrQn200NVxnv8VhwBfeRhvY6HtUbCuxfB4&#10;CXyrtv3lIxt+OFdj02NeSoiDdS5kVbwEtb1Azr+jVLtVqzU0DaIYtjmM5SlcCVfnhQvo2uXUkczw&#10;ohwAKCvZroLC/CgMOti52Kb2oU7iRb/WTmOACrbazG23NL80HpmaB4LonQptx9MeXxm3jg9CDtp+&#10;1yHAVwVh/gH7xU/aLx5LNn5sgc+i075avrln8jJs4nNlqX3iiDj+IMRvdK6Ke+D98LqFqpSWpXq3&#10;1Rqaxpa7Xx66Cu5YCXdfXy6ga5cThjqfXbhGG6YX5CiQE/GL5Uiw0dKRFXNy20Qr4yGWi2zeJ69L&#10;OXwKNz9v28Mr+uYwt+3S/NJ4ZE7e1FxkznXAPC6+aZu0TnOwfM0hwNcejqKcxiGWjR9b4Fv4NG5j&#10;UZ/Ye4p1PuTRHZUcS25PQcRxKF9jWIrYtgGP976PEP5exjIRPpxJlF7zhdhy98tRIMD5pbCjGYJ8&#10;qlpOA93wz8YJe8jxsnPhO6Xgj1LExoU6sC0svM8ujIUXS5hvZ/42Q4WHtosafZTml8bDjHFOzaPU&#10;aIOLb164H4QYLL87iPIPyDYWfKXHkg2Pad0C37KnRZif5GcKexyb56r5NyHEQeqbrIrXgveRq1Ms&#10;3wJ4L5ubKo1Mo/q57AoFAhypMgd8Rbt2OUGIc90N/2yFsELeEYGLN5EgiMWCuVw04xXkdhaLbVCB&#10;rsUneSQftjqPy1AiluZSo5/SNkrjYUbOlDxKjTYQbGvlWCWnW1Z4Lta/7hDg64Mw/9Dxi5/8WKpb&#10;4Nv0JO8vP2nPkhrgdQfYjBAHfh2CEL/J++fuTxZ0+mdBP2qrNDiNLXa9HBMEeNXLwAV07XLiqXYl&#10;JhFvWRmKIpJLSiTMSRtcaPNjLrYlm2gPE7nd+ZwPF1xLU6OvKW2UxsOEnCnj4tRog7PKCHFuwxxa&#10;0EZff89hXz4MwlyLlY5pjBd8W5+G1fJGYOF94kikUoIQv3lhIc4/O6w695XA38ebIprTzYPdb3kY&#10;ddnWSrgGF9C1y0S+5PIF+JLLF7h5AP1SXKk9hzb/X3r5Anzpo/fClz56L3eJtiVgW1Y6Im5DSYRv&#10;Yek6cjVpu/yY5gh9Sja0w3Fo/1iZ6i1DH8C5sklq9DeljaVz5szlJq4Htp0T4ljneXisvX7DIcA3&#10;BmHOfYh1TOseulO0jeXUEkQxLLwqnnxargFuudKLcRDuVS/0I44WDrfxem3w/WacizZUN7MbmMeW&#10;u6/LBAGObGQeuICuXSbwJZcvwG8+9Sr85lOvmuIZY37zqVcHG82V8jGW24sJF+Y3nnwFgAhwTaAv&#10;Bdmy0hFBK9QHAU0FMa8rJRLNR4I9CPfhJid9ThHrHf4gsEUcD9qtUmNcU9oozSmdw5JYzpxcC34v&#10;cNG9yth4G9RmvaIox9Vy6rOOpXoOfNuehG0sW3507B5BiMNh+X1RQjTv4QeAWwQhXgLelxqSj9to&#10;XTuuBPn0yw49y+wG5rHl7rdOtetYAhfQtcv/n70/j7bsueo7wX3uy8zfoN9P8zwLsMEISYinyUwC&#10;TcjItozLY9vVazmrnFXlrHK7ml69anUtr1Wrq1d3DU2htp0YHlQaQ9nGNgbjqcpdLmx3y0aArhES&#10;EiBGuzFYYtZvysz33j39x4l97vd8747pTPfc++LzW/t3InbsiDgnzvR9kXHv7QEK7LFQoS4jtf+F&#10;n/+SVozrVtOYnxo3/1Y7MauXjopbuqRq9pEw3jGI6YjmS48ffJ280SfHWL52fwfCYijFlswY+9en&#10;jdw6U8crY54zvg6sdrEsJMSxPreFft+2EpF3nzb24I7IeWB9OaetfAp6m5bZ8iMAZsWl5/WQSvuY&#10;dn0+63ZjQ0h99KfGjcVU40iv632x5+6H044hzYYnTPLtffgNWTSqTUif5ScWsXa+EMv0PC8E/Adx&#10;t3cb487Ws+GZtc6xndly1we3y0Kd86m+Nl8QmfBlECO336njBUTrULSd1LYqQ3SHfFpHt5gObZVK&#10;RN5z2ti5E+YY40tb+VRqEanKMpbDBIX4hMtTBNWL6/Ox2431oe+1KoaCiuWHgvc43tN9GXv/MkG1&#10;cPikHwked1qNieEZ7bFtADirzfiWpWhezVdfSV0eI6InbBFnrYUEuaKXlwpbvORU6Bq+jvn8KJJr&#10;ONPQLrbdprmu0R4LcY5JHfwxH5RLYqxjyW1nifG5dSz6tsPXl0+IY/uhtLVVMF+JyHtPG4uJ8lA+&#10;h1oOT5j3PdaDJyDEpxiT9nG8Fnn8dmMpTLEvYrweOK+g3xczNfj63dc+7L/7cWjHMT4LvpBh98MC&#10;emzrSVQce4itIbfwzZCjv/kA527MvtDrySPIxbj0VNyCryOsOS5mUL/ewC9+ooCGdOcPAEOoe+tZ&#10;+ZoPtkuk+KBQMTXWS2ysdnzktN/nuHLjmTHGU+vHhDj3g3mOCcVqHnmfE+UX8GufHBPL51BLV5gX&#10;FoZHiMvA8+6jlu0fAM8OCPFY36HyUJkPfvZj3peeE33tFYbDk3/HAAvosW0AsdntsUABj/z0z39G&#10;ftr5fvrnPjPr2vBUAoJcUdGLFy6IauElLByTaSzKTUGNeUOcW3GdPjQd4JDvT0ug7YucfZgqVgaO&#10;x9jjaYnukE9oa/kU3s9Q/n2njV2AMLfiEc7nUksjzA9ltvzooXXizNDzbVG7Pp9z2y/Gp+g3ldxn&#10;f2683mNsIRaiGVEFLGB3+pEwE64c3PGygB7beuBbamLNYueg9X3th9k9m/jNKvsS6wmCXNFLckOX&#10;qIpcQxh7LRLTinLXXuevWENgq4/9LMp38pfmiWk5mLsQiD3Yh5Dbdk78lLE58Urqi7IP2HZIiGP/&#10;HMPlGoNwGZcr7zsV+TonzBWui3C+D9Xt5QrzQ7vnexFYnqKMcZ4RPdfPvd2IcYtQn6GyPqQ+3zHG&#10;l56K1H2cmIXsxmwc7PGygB7beoLrwC2wHMW1bw25brk9jhfjXFpim7/ucF9Ucu1Wj+sO3+6sDCqR&#10;yvB1jBUH24racPEdn+at9im2gja4bKdtD4GixTDlPua2nROfGpsaJ5mxSN96KVQi8qt3RP6MEyN6&#10;51kvedx++53mKwwV3Edrf9nHeYTL/rETx9doHzkd8vWh1hl6jzick7GOaZHoHz+RcebrYigqxNu8&#10;Z5vqs8qsPJcp7LeOl32at+6/Z+6I3Dht2kVjNmuRP+G+PpLtO9fys7/wP3ONvWMdxsGQOBOu5EUv&#10;DxaoU5I/K70fds5p5jUxB7pHPQW5gk8TyldcrjEJYrxtI8XPPuiX63O9oFA38LgXw1T7l9tuTnxq&#10;bGqcZMYifetZ+Nr61TsitwNil7ciIt/mBDm2abXPPs4rPj+CwpyfELH8EOo7+xflYx7PoggsTUFS&#10;ro9U9F8/nkfXkXWdp/isstQ0Yvmt4/bdc5x+5o7IdRDk4uljsxb5kyDIxW2r5Qlya/cPhgTRFY8o&#10;HDLe85twbcyN7lHGkhWLGpaI6JPI+cwlLJjONf03E/dhUC5vfbAf3L+5bMVqY8MH2qDNLQ18uI/J&#10;VO3mkrMPObECx5hbzyK1LYzzGf7dqnWwrtUW+xif3+LrYBnLJSxlEaMNzg9h38tYlnh/DyayTlzJ&#10;uT5i6Dl83u3GfIzVXw6+c2z50edLD8G6f/fMUl9zY3Hsx1fwkPHZgX0xUJArJHzbvIpnyLOQ7hiV&#10;7wjvGkR5guBufZF2WZTXm20/Fh737Ez5IO/bbk69WGzu8eXESo94iz4vVI23/rHI8mEdTHOfIR/7&#10;U1FhniLK2deXJa8vPygS1okrY507keacPf92Y30I7UuobAysZzv6YuUh38LRt+lBcwCiq1BQ+J4b&#10;SZALNK0GIrq9SVRUc0zAWDyLiuVLKKe+WYBb7bB4t8rbvHGDG67JQXE15YtpyraVWB+xciYnfozx&#10;G9IGn8eYcR1fW5Y/BPfja0ucML+k2XIrzvL1pQjznmQIcRnxnOl56ivEQ1j7aPnGIPXZnhrHTLXf&#10;PdE350GTIMSP4jgLR82IglxRMYwiWUUu+zAPcWyt6OYyEOU7gpq/ncXN1u/EedJmu3u8ned6iA/p&#10;J7VuLC5WjvgEpEVOrI8x20CzZsbVF6rH+PxKqC5ixeBsuQpzK47zQ0FhPiV7vL3HI0OIy0jnSoX4&#10;C243loLVb6rPIjUuFb4WMO9L54D3oXUPFRLAyT4/qgAKV4fO+U64RpbCBIJcQQFtiWLwoQj2GYvl&#10;1nRpScrMOMZB3yzKua8dHxzilMz9sB7ST2rdWFysHEmNHTqGY58HbM8yFudaxwfHMrHyEFadr3Pf&#10;X87CHOH8GEw5Wz71vTw5ievEkaHnqI8QnwM8Lj7GnPPMsZjnsgMD34AHSV0Hd/7gj6/Qm0M+5xMK&#10;cgWE744oJl8nDs35d4SxGi5hYcEdmBlnIR4q3/G50z7F2e8rnoYwpL8hdfuS2mdqHIICtk99htvi&#10;9mMWq4NwGZePRQU/LBQS5exD8DZNZYplLDn9L47M5SlK6LykUK9FXni7saFY+2L5lFDZ2KRcGykx&#10;CyH3dlskBzLbWSjkMoMgF3rz1iBwUTyj0GVfSBijOVGuMdwmz4xznNWuz9dpeyRiAmYqhvQ5pC6T&#10;0lbOGKXGKTlth9B2fO1xecxi5MROAc6WW/tg+YT8eGumMHQZS25/i6SnEPedjxT0D6ExhHgu1n5b&#10;vhzwOvBdE5j3pXPg+3voOUnAOqyDo5aoGD+K4yxcWWYS5ErdFciarw1fJ44EcUcYczl94NMS09wf&#10;/1HAdSwfC/mhj4GJH8hehvSbWzc3nsmpnxubE+8jtR1+EYdM71D2o6XAdXLrxnjvaWOXd0Q29I0s&#10;EmjD2g+9HVPInS3PaXux9FyewuOcAwrxKcX4kH0cUpfhawTzKenCuLTvaJtwaeFKckBrx5WZBbmi&#10;tw8I46wlLCyGLdPZckNwW/UskW7F7AhxLOt58sd8keQwZ7+xvoaWI6mxQ0WKktuOxqdYDI73mQ+O&#10;C8Wm8J7TxjaGMA+1bfWNj4EQqctYYu0snomWp4TGWcf0RRML8RDW/qMvVt4XHg/Mc5mP1LgJWcAu&#10;9CciqnyXbaFwiOxJkAu9BVTUGr6dvGEslDvmZsxbwQzGQt1qx+fzlbfCPpExXhz7IGe/Y7Gx8hxS&#10;2rLEXw5av287XD9moTpTYLVr+UK851Tk3U6YI7H99pXhresjJMxD9RZPTyEugfEUz3hiXoX4iwJC&#10;nOuHCO2LhRVv+WJgndz6KcfXGTNPGpnjHvac3oOiCPHCkcO3/x4FuaK3lrNW3KrPlzeMhXPHPMtY&#10;fEKd28rJd45hofCVMBWxfmLlkhgjCXFDXoBjvkCxnVg6ZckK7hP72aaG+1BRbglzH7F9jb2NeX15&#10;KHbx9BTiEhjD2PjhrHjrw4AAqXFjYB2f5RsKHpMvHSIWF7veM4md3kKhsBzw1l+AIFfqrYht/5lK&#10;Ra2mrbwhjFkst6bryz2Cu+PD/XAWq+NLL4kxHv5D6+eQ2lcsLlbuY4zxYrTNFEslNT61favM8qXw&#10;rtPGWJjH2ouVx5RHK8oDy1gWS4914j7gERYcL+0zNiu+RGLXylBw3HzpEKlxA5mpm2lJWKZSKBwj&#10;CxLkir413Mz1jjDnPIlkUxCz+b4i0RDZnbYSZs+xfpvW70o38LhHJybAUshtIxY7tFwS9ylWjmh7&#10;Ke3mgO1xHzGL1RlCqB3LN4SvPW1sTFEucPta6Gx5K3CXzoDlKUxoXHYICPHkNiYEr4OUa0Iy4piU&#10;4w3F+MrU33e/AmSd6gPmKhxj4eqyQEEu8Hipt8IZ81zuM0tcdwzXl1O7nT8GjHa4bStvped+pPjE&#10;Vi5jtDE2KfuUEiMjj5NlKTE+0zo+ON6yJfE1NFse28dQGYKPBWbxwnxEIZ4FzIofC9b1YvlCWNcR&#10;5xX1+8ot+P7M3b+jxBr0Bn9JoXA8LFSQKyyQSTS3AhfzhrFY3jHP+nKhPwY6M+rQNvcVS8um+3iZ&#10;4kmz74d8rO+pyyUjJiUuRO5LVeOwDrbBfoXLU/uTxDpWGft4f/ryNaci7zSEuY9QmQU+FpCOMF8K&#10;exbiITHO47c0cq8LidTh4+VryJcuDIfHulC4YixckCsqgFkQ41sX8yx+faIYDdeX07IUrlf7hLoR&#10;3/4R4RH8Y5Iiuvowd3ux8hRS2kiJ8TFkrLEum1WOPoZjfXFIKM7yTck7T0W+GoR5qP9QWQh8TCiL&#10;mC3HWfG5SBTiKQwVT3g+h6RzfUisXMFj9aUxz/6J4Mv6MClrxgtXG30MHYggV1QAq8hVwzynLTFt&#10;+FsjYd726Vk7viO+I2mrntTdw+lD6osllz7t9qmTQ6z9lPJYjIXW61OXwbZi5qsXIjXOgutw3iIl&#10;JsRXnTY2lShXOvfZbWdzC/M9Lk/JEeJ9n0VLwLpOLF8OOB6+dAp4b7b3aF4jQ14Vi+NoDqRQ6E91&#10;eIJcugJZ6q2g3Ulr3mM7opjNWsbCy1ZgX9QXminn/jivT6ZDfkANfenF6k9djuy8NEeC27TSoRiF&#10;Y3yEYnz+ffGVTpTXxq99KqHj6QUK8ynZoxBXMZ7KIT2DRr0WMhhtjEZrqFAoKKO/J6bnAAW54mas&#10;TWHuyxtmCeXWdLbciOO8+sTtkyXQrXqcl42rt4DndO7FnBKfEuMjVndouTLFjYxtajpkXEexfOi3&#10;yhRfeapvLr7yVOQrThtRHhPmozLlbPmehfjYYjwlZizwPPc551Ydy5fC6Med32B+jaWyhJdc4Xjx&#10;vfCWywELciW2hMWX94hp01CY0+w8C2orzTGWj/M5D6qxr7k+13FuvEWojVCZjFCupMb50LFjs2J8&#10;aTaO41jG51esMsvnIyd2CF9xKvLlEWE++r6MvYwFZ8XnoqcQl7zHzujw9R3DisltQxLq8JhgnstS&#10;MO/PPg0VCgXGvL0OhCMQ5I5WKKuYzRDjKIrZt2P4VYnQ7s6suOsLhfaO6DZ8O/kZH9RTX8mhtkNl&#10;MWJ1Y+Uy8Ni1bmp9jLcMYxjLb/nQ7ytjLJ8SKhuDUPtffiryu50wtwjV7c1QYb7H5Sl9hLjMpAkn&#10;OVcZ5PavY8Jjg3lfTAzcl9z9KhQKafjegQvkeAS5CIlhFd++PAttEMTsMw2EuVXfEuxt2uiHfTW0&#10;XW/CT/tAUTJDLtiUuikxPkJ1Q2WSWB6LYbROn7oCdbA+t8ntc19c7vNxGfsYbm9JqCi3hPlk+9pn&#10;ffmehLiK8T7kPENyYmOMdd5i7Vjlli+EPsIxP5TMfRijy0LhKpB5ay2CIxPkjp2ZchW6mAeBjMIY&#10;RXWSXXbFM9dHod2mXb+1LrfxxGNbnboGHncSQ67clLqxmFi5j1i9oeVM1aOOD22LDcs0jVj7wHn1&#10;+fyhfC5D6zOx9t5x2pglzGN1B5EyW35gy1MOCTy3vnTIh1jlls/HkGetGPdmxUrfJh5xnOScmkIB&#10;aa4dd8MdwIV0nIJcVPP6xHcsbwjjqNEyls4SGp8w9+TVF0wbpD3Xuwy5SIfUVWJtxMp9xOrFyhF+&#10;gQ5F29M2rXQoJiUf8ufkfemp4b5wHMQJ87cbwtw63tHwLWPZx/KUEYV47jNjLnLPoxVv+WKk1NEx&#10;s8bO8lmk9HMVSLhnE0IKhQjLF+XHK8g7hMQ35w1h3M5MG+WtaTnNmOPacuG0IbZ9efa3fRpoFymk&#10;xvVlqhsg1G6oTBLKlTHeAtoGthVLcx5hXyyP/px8jFA87v9QYm28HYQ5Eqs3CBbmcwpxGU+Ij431&#10;LMk9D7nxOVhtWz4kVi6e404G3z9hUnalUCh06b4Sl30XHb8gb59z+OCrQdCG8pYITjUW5iSuW5FP&#10;HwjlWOzbbEPbMdAmpyDluo7F9C33+SVSJgnlsnMHp6P10CzUjzFch+tbecTKW75QHgn1lQse01S8&#10;zTNbPjkzC3EV42OR+3zIjd8XsXNvlVu+ENZYWD6mvTdTgrvk7uKysR5SYfJrFAoN7bWz4Ivo+AW5&#10;8HPPJ74xzeXO7xXlWI/tcnfpCqY5j33ulEXSPvKf+2HGuJhjbcTKLUJ1Um7ClBiLPvWwjqatPLeL&#10;eS7nvPpS81xmEYoJlSF4nLjNhff9bae7wrxv24tixOUphwyf71g65EOs8libFoOes4MqHwdVxlgX&#10;CkfI1RDkYj3vfGLcEOJoXlEesouu2LZmxLF9X579OzGX1oE2eNyTMeTBGqrrK/P5JVImA14EY9TT&#10;dCjvq6PwPuTmkVC7PlLjYvjascYixNtORd4Ky1hi8YtmLfLS2yIvvj3+ccz9TFgCsTGMlTNDxzDx&#10;A53HDQ16tetiIsWFQgB3gSVcZ3NzdQS5CQtvS4wbvo4o17iQaT23jAWFtLZriXQW3bj1xbT5mg/W&#10;dGUzxgU8RhtIqL1QmSSUK3rzovVF63JbvjyCeV86N89lFlaM5RsDPP4YvuOoZCvK6ztpbS0KNyv+&#10;stvj3LdjMNV+hM5NqCxGrG5OeSg2d1wqaSpVWDG9kdCuHC75R1X1qlW46myvG5da0IV0tQS595mH&#10;ghsFdsCHy1CCZsSxKN8R1dAvl3nrQF9Y5j/ofFIv2tQ4i1DdUJlFLD5WLiM+9bkdzavPl8f4lDTn&#10;Ec77SI3bJ6n7+FacLTe+v3xxOCH+utsir4LlKanHm8qIj4WDIDZ+sfJR4cHnfBy+1Y8DOqLEAzzO&#10;sShMzfaacakFXERXS5BHUfGMQtzyqRA2xHaqtbPlhvAWmuk2v6XFI8yttGy6h8hYPouUuCEXdaiu&#10;ryzXL4lP8JSYEFrfaof9oTzWTUkzXOarx3GK5bd8c2H17TsOTKswl6UKcyfEv+i2yBcEZsWt418y&#10;vuMYA9+59qUtX065FduXti0doCkH6pCgQa52XT40NDG8UIDrxaX2fAEVQW5CwrvNqw8FMgtfNGzD&#10;shpmyz3LVjSW05z3pa3Z8n0++30Xu88fwlfH55dImfR8ouObIKU+xnA8t+Hbpqat/Bzw/vr2wedX&#10;YvVjcL23noq8RYX5UliLvOm2yOudEEeNhtfCWOzz/k8hdLyhsqFM2bYJnuh+THF57B/jqAxXiMzw&#10;whVn53rZcczD1RPkyc8+EN0dYc0+EtF9LLa2XNtmgc1pzfMfCVzPGgTDlc1UF/BY7cbaiZUrerMO&#10;vWmxvtWelWe/Vc5pzuemQz7F2h8LXxz7udzCt7+xupWAKN+nMIcfGKpov2vDVxhG7jUSSw9CH7i8&#10;LQTJvCcywwtXHrpiZr6Arp4gl9xnHwjvjhAnH4ronTjLjPIdUY5p7IvSLNp1awnznTYz8VUZctGG&#10;6vrKxvJL4k2nMbG4FLitWF59uI35OM35lHTIp4TKpiK3Tyu+cqJ8L8LcCfF3nIp8ufse85XbJzWE&#10;80vE91wYg9Dx+65dX9oiJ1YSY0K09XXQhg/e0F06ODIPGG+tzKqFK8T2GqErZaYL52oKcunzDEQB&#10;DYIYfa04JiGcY5115dAWC2wrH0tzvbYMDnFKpr6gfe2H/L4yJSUmF2xz+wTw55Vcn6bH3n+ZqM0Y&#10;Vp98rFbayqNvNmHuhPjb3K+LCt1zeq7wnHFefXMz5rNhH/uv5IxjTmwW+u7QNG77w5fJ4RM5okhx&#10;iAFVC1eE5hrRK8VdLRNfNFdXkEvfZ6AhxNmHM9gohjt12Id26cy15Z0RdzPz1qw4i3JLmHfi3GCk&#10;jIkVY/mQPheyr47Pb+GL9fmVvk9svH8t88VinssRjE3xMb4YKz7VNxXWcSmWj+EYzjMdYT4266bt&#10;t3p+2bN2+6cz5fpkxvsqtv+HTM6x5cSmErsXxIhB64We3O1J/oLX/Z423ZdBu7RIIgM94Fxw1ZgV&#10;rh7b8++uAL4oRrw4rrYglwQhaQKCWGoQupZQtuJCpstfNiTMfSJb+8O+YR+wbauNHX+vAWnwVR3p&#10;Yg1i9WH5JOCXHjdXn5vSise8r5zTVn9WXGo61+eD96/v1sIqix1PCCt+1NlyNyt+6hHieMyWIXh/&#10;cdlS6bufOfV85z8lHSMnNhl9Vmsat6fyBa/7PaMK80kOYW8kHFGkeAg4pj4rHC8V/DcFRZBLQEhG&#10;UZFtiW4Ux+RDkeyzjphOEeaGX/vnZTQ7cZSuN3ygu/QeM8J3Xef6GV+czy+RMmTo0xfrcVvcbizN&#10;2z7pXJ/CfYdih9K3ba7HeZ9v8DIWJ8TffCryZRExzunQLPlVxTpHY+A7Bynp3uD7QvPIaSvMx6Ia&#10;a9cPBT1gtJngblOtcFjsCHM+oT1ObBHkCj8Ts0ChjQ9bFbiGL8VYfLfmWbrCdVhscz6Uri9d+wEi&#10;xaPju7h9fiYUFyqT/jeYF6s9zHM5bxGrzJe2sMotnxIqG5tQX75jDNXJ5fTUzW6nCnMQ4m/2CHEE&#10;9xUfE3ruUZTzcXG+0OAbl7GukSF1d9CHqPUwHW+2XNHL6vDpcSRapUfVOeDdy7HC/tgR5kzGSSqC&#10;HLGeicng21SFNwnmGn0osCPGYtqcMWeBzv0abXEaYzrpjIHJCJ0M6+K3fEqsLFQewleX/fxk5XIF&#10;y3GLcLtMTjn7rLKx4D5CfYXKLDie8z6fgL8jzH1kCnFfn3obSyDmqpM6LilxGJOStvLZ4EkOPTS3&#10;s+VTCPPBh7F38Egyj4ar9mhiKfAhhKwwDbicxRTofCKME1IEORN6NiZhiHHMt2IXyxKNxTULc46p&#10;NyDMaU25ld6py7HG4BiuZIxrViTgt8iJZYwboiVUFsK60Syfz495TqdsOW35YuUhXwzen9RtClas&#10;77g4Npb3+RhzttzNivuWpoTQPvFxwbZvlrAPMVLO3VC4D84nowOac6KnEeYy5DAWSQXWE2wiZAcK&#10;H0bMCv1ggW6KdOkOdhHkFrFnYxI1CGd94Lp0Z103lvU1J8xxrTgL7nqz7Vv75JhQGgX6PvBcyztY&#10;cak+JVSG8JOrTz2fj8tDYJ0UH5LqY7j9lDp9sdq2fEwsJlaucFw7Wy5bId5HjIdI1Wm8b8cEHxvn&#10;Q/iu+yFpX559SeiJ5W2M8deXCxwG22Ez8VHwYM1pM8Jdp1phFxboW6HeWBHkPlKfj1FIjKP4bsWx&#10;URYyFMwdu3DCWQU3faBzR1wb5TsxlkDX70qHQ0Ri+bHgu57zOT4lVCYjPXGwrtUe5tlvbZGxfUqo&#10;z7EJ9RXzWeVKqExJiVFORxDivntDHwdaHtqvUNkxM/Zx+64j7ofzis+/g55U3uYwzWw5U5EdJsdx&#10;FB34kHJsJrjbmbs/KHRsiiAP0ec5aYJvVyeE1VQYd8otozJTlGvMJQlq7A/ascQ3t22KctyX0Qap&#10;Ycw7Nqet2NMiVp6L9YQK5VO3yBCfEiobi9AxDCXWZqx8bPB20dsS/ZZv7n08VELjhGW+dAiO47xS&#10;Bco68Enu8xydbhmLDz285MNcJMdxFL3hww/ZBMzQxcFSBPmsgDAWFbW4jEQFLsd4rCPKOTa0thza&#10;57QZb/S3I+J7vFB6VGnpeydb9Syf0uepwU8cfvpwm7489+vL+7Y+nxLyWWUMx/bdhgjFos+XZkJl&#10;SkqMj9S6etuxD+FjSm37UBn7+FLb43G20il5JHi+9ETzti/zC3NFD5PtsOC9P8yjmAQekpj1gJvo&#10;2cxRUAT5XlDxjGKY8h2hjfkcw7Xlrg2f4G7FNS11YTG+I8Q5DYeIcN6HFZdyh3IM53N8SqhM4SdJ&#10;Sh2F4602rPYsn6JlVkxKWYhQ/bEJ9REqs4jFx8olMSaGpb9817uvP5//0Oh7HFyP8yEwNlQvFBfL&#10;M2Y5PufRhjLN+vI+6CXMdljw3rMVduAhsiwBrpJR9aApgjzGGM9JLyCUVQhjvmMotEkEd5aQsNXb&#10;JSzaFgv0mNjmLcd2/LS+PEZGaEufO9OqY/mUUJkMfEJwXeuJY+VTtkioTEkpC8WMTagvq8waI04z&#10;oTIlJWYIfN1rHsdc0xxb8MPnjfNI6vXCcCznGTyXLXpSeTsGMFtu9r0/dHfYDhM+ipAVWnho2AJk&#10;hB4kRZCnMOazcgcVxyqWVWCjgZhu82Qspnfs0v3YD8ZjvyDUOY2im/uw/K1v0oHbErszrXLLJwl3&#10;eqw8B6st9lnp1C3CZSkxQ+C2UrcWVpnlC8HxsbxFSowkxqXGaJzeqleNlHHKIdQelvnSQ2jb0RPJ&#10;2zFxs+Wv/T3yBa8FYd7XJoa7i9nhwUcwpR04fDg+M1xsh0YR5IuBhHdn1huE804e4wzBvGP8gU+P&#10;mMZ0R5zrHw1WnM/nXjhTvHcsYneiVR67g2PlCD8V+AnBbXG5z5cD9uUjJUbh2Nh2DKy2Yj5feipS&#10;+0i99jlO21c/l/t8Vwk+B5wPEYoNXUuV4cuCT+hUJ5GEeV/0eNn2BO+GZVcXHomQHTB8KMYhcZER&#10;siiKIE9lquflDiCwOzPlKnYtHxkL5h3DX/l0bdWJH+hk0c1+n082fKBbcsaW7ybO9yHURsod3Pdu&#10;t+pwHv05W4s+MaHYscntMzVO4fjcfCqx6xnbxXSsXqz8GEgZ85QYJCeeY33nyvJZ5Sb4DFebmq0w&#10;H5UqYnuEd8VnVxsejVRbMLyrbIZrKUdVBHkOczw3W1Qoq6C1hDjn+5hbyqLt7SxXoZlxIdGtedxa&#10;vnY78SDyXZWbR0JlMuAutp4Avjz7rK3Cft5apMT0xdcm9+mLk8QY8YwTp/dJBYa+GKHbJVRW8MPj&#10;zvkQVmzuOW1PHG7nOpkjzJbngNc920Lg3QpZQeGRsWyh8G7C7rKLbWqKIM9lruemSFeEJy1hQaFN&#10;AnnHVIRrLApzS0g7Md0R7L44w7ezDQxkoGgWQnffGHcn1uW2OI9+H6EyRWN4G4Jjc7eKzx8iFBsq&#10;i8F1OR8jN94Hj0nladvnV/Z9r8xB6PiVlJhUuK1YnomVi5AYx+0cjLSMZSh6bftsgfAu5trVgo8+&#10;ZnuGd8fYNXaPvedFkPdhzmenyFZsB5ewcJpEcKqhMI+J7M4MOvVlxVvbMeE7Izfv80nGncd3KhvH&#10;cV59nMe4PtsU+tQZm1DfVhn6UtIxOJbzY2E9Qyowy49Y9a8SPB4Ml0+dzwKf42hzM9EylrHA+8Gy&#10;A4QPIceOHz5itj3Cu0JmuHrteRHkfdnH8xPF7474xjw+5EEkdyxUtoF15rx0xSfQIWanDLZskvk1&#10;iVPiu3N8fiX3zsM4q57lUz9uc+H6vJ0D7pO3FlaZ5UtlSN2hsPbStJ5z3jfOHxOHdmy8v5xXoo8z&#10;DeDtvljAbHkf8J4ZagcA7/KUtkx4L1NsJrhbsipmLrQI8iHs5TmKy0ZUWKtZeZyNzrC2fZ4t96wp&#10;163l85VxOQ4ojq1vnEP3G5fl5tVn+YVuuD5wXas9zFv9cFlsmwPXHWubg1Un5ktJM6GyMeHrWG9T&#10;BPdFy6oZ93EJWMdq+ZhYDJfn5i2sGMu3g55c3u6LhSxj2Rd6j/WxI4QPMWTLhveWbSG43SmCfCh7&#10;e46CMG7FdyDfS5RrWn/x0xDQndlz1y8L7516AZ+4dseE77uUPPuUUFkqWN9qz/Ip6udtDI6PbfdB&#10;aB9SfWMwpN3USxdvVQmcc45RrNhClzHGiNvgvM8XBE8+Xwj7pivM9bLMPsSrBA7SUDtA+BBitix4&#10;73w2D0WQj8E+n6ftEhF8sHvyOLvN4rtjUN4R8m55CQvojsh27XeWsGjaig/4LHCc5x7zlPuS72M2&#10;juO85cO8Dy3zbccktW2Oi20tQmVIyjilxEyFXqt4W6oxuG+huKtOn3PIdWJ5i5SYIHgx4HZJNML8&#10;81/7e9wBV57/tHSEYSl0B3OoLRTeTcuWB++hZcMpgnxM9vlc7QhtfIsb+Y7ITrAdUW4J74i49m3Z&#10;t5N2g4pjO2Sc+b6J5dVn+aXnPYlxVj3Lh2hZbKuwf+iW4XJfXA6hNkJlTGpsKC5Uxlixlu7CWxJ9&#10;SuVp6xCZ8zi4L86nwHU47yM1rnPyrQthSZzK57/2/fL5r30/Fzj0Qm3M/x9HZgxXoR882H1sT/Bu&#10;xGwZ8F6xxSmCfGz2+WzdWcKighZ9Lt3OXKPY1nL2kViWzXYJS1sG7XbaN0S7T4xbvtbvGVSPOwm+&#10;R6w8+5RQWQpc37pvMe/bhkiJWQopx2WV8XjlkBuv9K1nwdcv3q6YtxhzP5aGdWyWrw/cDuctOKYy&#10;fEioTIROMG6XiM6Wh4R5DB2wru3+xxG7VpgRHvxcmwnu1mf7hfdm14ogn4rQi3RKav0fGopa8psi&#10;PmCWKGdRzb7WoC/fUpZYWzqobpMF3pF8d8by6hvjzub94PYsn/oZ9R36NoQVY/kQLPelQ6TGMX2u&#10;S/HUqz37gbfsoWMdXw4p9fvEcD7HFwVP4CGdzDGEeYwqavn/cQvjWiEAD9aY1gNuoo9NSRHkU7OP&#10;Z23bX+2EMz/4VVC7fCuysSzVeAlLSEwbPl+at2iy6R7n0PHlu4zzPh/Dd65lHOvL+3zqx+2xETq+&#10;VF8fxmonB+zTdx3vY78OmZTxGitGKC6pDj+4fCd+qWyF+WGgD9IcS4drjmGFBHjQUmwEuMmY5VAE&#10;+VyoFp6LTn8eId76OB+xVhSr6bewXEaWrOjWI7ax7dC2jZ9gQPkOCt1Vfe88jOW6vvY0z370Dd36&#10;SI3rS0r7VlnMl5veB3jsFV3S6sO4q441DpaP6RvDPs6H8Mbi8xbt0IDZcr1WQ3ZQ8M6n2jhwq0Os&#10;APDg5FoPuImQFUE+N3M/e9u++OGvYlpFss6UWzEYSwJ5x1SY8/eXk5BWwb4j3D0i3LdFYd5nXEM3&#10;ma9swM3Zwm1w3udT1O8r7wO36Wuby4duQ1gxqb4xGbv9ytMm+jQGx8uqc6wMOdaUulaM5WNSYqLo&#10;w4q3h4abLX/N++XzXxOZMcfreagtFt7RPjYu3HqOFQgeoBxLoAjyfaGadw46famotoQ3iOJODApu&#10;MK8o13IV55aINnz1JizOY3WtAU28EUQo1qqXcmPxTcjGsJ/ziPqtci5L3S6NMfZvSF1krHZ84Ln2&#10;9YUx6BvC0PqHSt/jtupZvmTw2Yt2yGQI8zHQ+2JMWwy8Y31sHLjVXCsAPDiGFUG+b+Z8Fnf6soS3&#10;iuBMYR41XmcOy1Ysoe0zq5z7qjfdY7bIfVKEni58U6VgxbKP2+R49PE2B647dJsK10upb8VYPgTL&#10;fWnE55+DCvrHWxL9BXssUn2MFZPjs/xR8OSiHQNbYX5w6Pmc0maDO86x8eCWU+wqUwT5Upjzudzp&#10;g8U25HE5CQvfjgCOWCvuccbcWK7SmiHCfVu2Tp8Z4JPAl0bGeHpYTyHOM1qWE+PbTgH34dumEKqT&#10;6kuhb70hcJ/W5crPhIrsWJjzWKy+hvgk4PfCJxbTx8J2tpwv2z52NPCBLdKqxnYLRjQ/HDmmLZ0i&#10;yJfIHM/nTvv4gqidqIV8jXlLcCcK89ZojTkLalOkg1jXelZ93peQMO9zh6be2fwkwHpWG+zjvPoY&#10;bBO3KXAd31bh/Nj4+kWsslTfvsndJ+t2FNeO2lKI7UusfAysPixfKlZdy6ekXL8icCLxmXuMNLPl&#10;n/ea98vnDZwxx0t+LCtE4AHrayYclGP94ZZybA6KIF8yUz+vd9rltz/k21luLlNfRJRbZb715WxY&#10;v51VN9rkeliud5R1Z6EvlLbqinHn+uIYK5Z9XI4+q0zhGN7mwHW4rbG2IVJifGDdIe1Myc696Ag9&#10;Ayoaw6Ue2xB8x+Tzp2DVtXzi8Vu+LPCkhk7wsbAV5ktCb5mprODggeljozQ4DG6tr4UogvxQmOqZ&#10;bbbrBK9sIMCJYcx30iScO/V9ZRv4cSFjCYvWYYHNPhbfZoybkVf4zki5W5g+dcSoZ92tVh63CJdZ&#10;MQzH8nYpWPsT2lfL5yMndmrM+xBuoRBLOo4lYo1Pqm8y8FnqO/nHxjiz5YdCNYNdGfjA+9iOI8fG&#10;g1tGK4L80Jjq+W22qU5VBbhshF8mJIZ3hLevzNWt9bvMUUQbIl3r49ayYBkcqO9eQz/HjHWPWu2w&#10;j8sV9fvKxYgJxTJcJ7btC7fD21SsePRZ5UhO7Bjwfcz33xz7cIwMHTervs9n+Rkzhp+dfPKPmfGW&#10;sRS2l+EUdnTwAWbZGOvq4xRBfshM8SzfaY9fGk7QemfLnbXClwU4CGa2ekMf/CRhLZuuSOdyNmzX&#10;Mj1QvVdi905KWcwwlusiPh9uES6zYhSO4W0fuI3UbQqhOqm+vvja8vn7grcPUp7QfnLOgRVr+Xz4&#10;Yn3+IPxMtU78sUPCvHJjGbLCrPDwD7GjgQ8sy5yo95lU5XF/NIz9XN9pS8U1dNQRtmoqhEEwW9bW&#10;M8pk44S5Ibrbupvu7DnvU4q1fbkbxsLnF7rZ+sB1Oa8+3CKhMiUlhuE6vu3UhPoJlcXoW7dPPbyH&#10;YvemXsY4zmo+QmUh+tabitD+hMoscuMZX/0UP5479rXQM6u1q4gT5q9+f/yCx+JjsSsCH/ZSbFGU&#10;7yE/UsZ8vu+0o42roMZlJeDTmI7wJbPKOj5YX479oKDeEdm6HyS8d+Iw78S/BO5YAACaiwAArSBJ&#10;REFUTg+5m7kut8d5RP1WeahM4Rje5sB1x95a5JZZPiRWPjV4zJquXXpF/sIwrHG0fBLwjwI+I9Gu&#10;Mqfyea/+Ovm8V3+du+TH+297E8VsD/AuzGGFFh6aMWwIRZAfM2M973fqcsMqcNnn0q1YR3O+jgAH&#10;odzJ09pybbMV6obgZuN2rfJ2vwi8y/iO47sxZlwPYZ+VZ9SXUmbFMBybUmcOQvthlaX6kFj52OD5&#10;1TT7VsZT2rhEryy+c+bzW/hiLb/ly4afn/p8vOo0s+Wve/XXyete/XVc2Bu+tfw2zX/cy67NDHc/&#10;lV1ReBhyjB/1hWMGn/+5mHX1RQKFrbill82OWCdxvOOjOP7e8k4a+4dZdIyx8j6TjUhVb+8SBdNW&#10;PhkYRO4j5OM0x6DPKlM4JhSrcGxs2xduJ9ReqCzGkLqpdO4VgvuvwCz/VX9S87j0JbcdK97yScC/&#10;Az6zMF1omEaY7wu8tW2b9r+9sXug49mRctUf81cX1Me57NRD8cxLWOCF0wplLAOhHPO138QC7bOY&#10;bg3FOQl1tlA7Cj8EMM8Pi5QHR0UDb8X7fIz6UsqsGIVjQrExuI3UbYiUWKvM8sXoUyeXio7JSutl&#10;Msf++Bir77HamYLcfcuN78BCfOeBWhDpCPNCf1igT/PfwFsiF+1wKtsTRZAX+r8PduqpQ0UuvmxU&#10;WFuCnQW4UdZpM7C2XNtJEdsp5bXuD4A3bOzmtW50FeMVjo+z0AMhtd+2H/IjKTEKx/q2U5HSvhVj&#10;+ZYMn3u87DRNl+JR0fd8+erN4feVBcFnIj7rCjbHM1t+vDQ3w7j/bW+xXrfZELjzOawI8kIHfU/k&#10;0qlHAlNFb8eP4tryoQAH4dwx+HrENk6FfsKseKeex2RDX8HoBLOCafTRTWbjBmwnxu2/LpmxsPaB&#10;t0ioTOGYUKwPrjvWNkRKDGLFW765wPsN02LsF+ctUmKUnNirTmisQmUm+ozDLZ/8QpfuMhb+xrjB&#10;XxE9txUS6A7aIf3X60SXb1kpmKBOzqETDy8bnsHGDnZ8IIbR0NdJ848JGdbZBxXtRlyqiSGWffef&#10;+SDWgXLH3M6UM9CPr20fKWWhGIVjU+pMScp+hMqWBJ52vuf4GFKOe99MvW992vfVyfVLpCwLega2&#10;z7lCnEaYv/ZVXyevfVV3xrxamAXh4H1ZYRK2Q5z3XxHkhTAsFGLsxOILhwQx+jpxKnzJ0NdJ6wc+&#10;cwQ3i3Qu5z4M640xqJXYHyTlgbceoupLKesbw3Csb9sXbifUXk5MzDcVehpxi5cA5rlMsfaXY8QT&#10;d+z0OWZfHZ8/lWh9Pbn8jCuksxXmS6VaiAXh4H1ZQaQsWSlkYYkEHzux9BJqRbjzqUjuxJAoVp83&#10;jb/yyYIbRDe2nWq8T63fmC0X44Gz8+DRweGBcmmrTUTLrbhQmdInJhTrg+umbscit73c+D7gpc+X&#10;geUXY7/4sin44bFLwVfH58+ihmcan/BCHvZseWFLNbP1ghuZyxZGEeSFfCzh4KMTRxVR1KKvzRvC&#10;m/NW2lrGIput4PcJ9RTj/Wj9biCSbnRrAI10px2It9pXX26ZkhKjcCxvpyalv75lFrnxKfhOPxuW&#10;Sca+pMbNTWy/hpbnEmrPV+bzJ4MnWJ8neoIL+fAylsEnqDCAagYbDW54HwYUQV4YDgsIH22Mvoic&#10;o6YXk4pkfGmxII6lO1+RiH7LWKAninQW5rLhI/agA4VbTxq/HpFu3jbPfvTllikcE4pluM7Y2xCh&#10;mFDZGPiufz7dPvTUW3GhskJD6Pz2LfPRp04LPtvULjmokI0K8/e5E3RoVkiFR24umwTooAjywrik&#10;CIe2XBMgijUvljDXfECId0T5JrCExRDYHcuI7Qj9y+7Be+9mjcHB8qUNdtoD39AyK0ZJidkHQ/dn&#10;aP2h8KnGPF8SHFuYjtB1ESpjOrF4ItVS/5gvxGlE+Wtf9b6db2JZiolpRuDUtrsTI9txwUc3thVB&#10;PgX8rF26TUWs/Vr/pwZiWPMCwpgFNwphK92JuRTZwFKWTd1YjvAOWUeUa9908JUm1I8DFEoDbRue&#10;PKJlVkyoTOkT49uOBbeb0n5KzNjQafNi7RveEtZlYNW5SoSOf99lnDfhE+w+lF4YkWa2/DWvfJ+8&#10;5pXv48K9Uy3FDI0+rl43GrVst2IPO3yKIM+Bn6M+OzR4/8c+hlC7bRntQL0BIV47wcvlJLo5bfpo&#10;ffkGhTQL9EyR3vkDAPsNHbiVxhiHtXQFn0GWj0kpGxrjg+v23aaQUyclZmz0VHLfeBlYhMosuH2L&#10;lJirQmgs+paZuOfZjhXGZ9nCfOlUc5mh0fN1utFAqu02FrFpKII8BOi/7JfhocPHHrIcQnVq2Ypg&#10;7ADzXM7ityOEDV+9caIc1pdvPFZvDIHujMU3mq/f7oEG0uxTLJ/n+aC+3DKlTwxv5yan35TYUAyd&#10;gmy4bW6PLwUu5/rHxNBjC9UPlUlC+SjgSdXZ8SLIp2UrzAuHQzWXGRo9rNeNoCHmGi6CHAm9AAt+&#10;eNxSxi4W2xG+LIQThHkrhPU7yvWlh2nf+nIS6ii21TbavyXMoU81Ub/AQeMAcJp9istX5EbfmGUK&#10;x4RiFY71bYcyVjtjgaeMT5/Q8fNY8GVgXQI5jDU2Y7UzFkP2J1bXV+7zK7HyFj2pKMaLIJ+HMlte&#10;yEcf1ZOZ0+VXS5DjC86ywnjkjK03joU4iOeOMMdyEsghHwrljqCGfmq31lwFOBqKdew/ZHhs7QFz&#10;mn3oJyraIlOUMRybUofhurnbHPrUmQrPKe3AlwGypGPJYY79nqqPUdqtSYxfisg5BxUmo7uMhScr&#10;RzF3qbAVCiGuhiAPvdQK86DnIHYezDgU3jUJcyOPIpm37GsNf1TIYzsfAq13Z9F32iXrHKQvzT4P&#10;1hPe8ikhIZtTZsUwHJtSZ0r23T+Cp5RPPfrVlrTvc5FyzCkxPmJ1Q+WhsiRUjLuvZpVLEbngoMLk&#10;NML81a94n7z6FSN/VeKOQm9U+o6rWLbxUHfswDluQc4vucIysHSnxU65im2orHkU420Z+gxx3Ipk&#10;zPMyFiO+YyrM4VtbQn22B6ZbX5p9gQeP5tFv+ZiUsqExDNfh7VC4vT7t9qmTSud69uTRZ53TQhqx&#10;8Rpa3hsV4Tg7XmbI94cK8/dywchUC7bDgfe8Y4aAn8p2O0+wCMcpyPmlVlg2er58523Hj2IZKtZO&#10;jLcC3RDEHXHsSdcb+uAnmArvnQ9/OrN8nT7xgPSgOM0+BfJ6c1s3eciXW6b0ieFtClwndzs3fIoY&#10;3S+Os05vH8Y47jHaOFZ8Y1MFyhRvuf5rnc6MF0G+DBpRPr0wXyJ6QS/Flg/vcZIZwh7t+AT5GC+5&#10;wn7xiZWOjoWMivNOegNinUS3T4jviPJNYBkLifT2DwRnPmHeORg8jhQfQnnrGaa+McuUlBimT505&#10;GbJffHpSwNOsT2wEfVxWaIiNy9DyGL3q4zKVc7fVJStrii3My3a2/NWveG97C05pBQsepaXYtByX&#10;IO/zUiwsFxQsjJaxGBdMq0jWtCvfEcmedGv0o0KWbdwac/7BIRbl3Z2HA8StlUa4HGL0mWE9O6Yo&#10;UzgmFKtwLG/HZqp2Q+Dps06b+lZu/3gf2cflPt++GHNfxmwrRKyfoeU74Aw5Ll8RkRedFlG+CBph&#10;/qpXvFde9Yr3bu/DCYxnSfduu7votasHj8C4dhyC3KdbCscBixeLVmzHxDiXG2aJctk0opyFNwtu&#10;XMqygf7a9eVCyky3fJB8wFxuULEDfKEyi5SyUIySE8tw3dhWYX9u+RACpydIRaa+MRirnTEZc59i&#10;bcXKUxijjRa+32u5roK8EpEXqygvwnz/OGH+8iu0jIWfRQHbEfP7st1d27FD4DgEeeHqENKktXTF&#10;tgajGG99kZlxzncMv5EFxbnOjHvE+WbIkhUGYvhpw3nEKlNfbpmSEqNwbEqdVMZsa0x8pxDRt4bO&#10;lHMZbi1CZYU4KeOXEqMEY+HZ5OxhFOTiRHkR5guiEeVXSpgfEvr8DNiOiF+gFUFeOExCIgdnxVmM&#10;a75NZ8yUc77WGXM2EOcs1JsdhC0Lb/ZxGn2AJdosnzJFmcIxoViFY1PqLB3jNAWpyLA+jscxjE0q&#10;Yx1rSjspMaPQvZcfko08ooIcz3ntlrC0y1iKMN8v29nyV738vVIl/7d7a89phcOhCPLC4eLRpltq&#10;W4y3M+UqtLHMCW0W55ZtNFa/jYXKNpTe8NtW890X9G65h9DT1ipT31xlTE6swnVy6i6dio5H8+yX&#10;+KVw5eHx6kusnVi5pMS4Z41spHJivJ0hxxBMv/C0sSLKF0AjzF/58vfs3rOmGVOhM1o1xKL/GYc7&#10;gx0rRZAXrgCGGFch3hotcVFhvTMr7jFeX97OjpMo1/0xhXfIp+A+U7n1pFJf3zKLlHq8tUiJ8TGk&#10;7hzwacuhouMyTnWhB2NdK33baett7+FHpJaH3VZERK4FHgO1iDy/zJYvh1N55cveI6982Xu44HjQ&#10;Z5HXdv8AmMN2/nA4gD8iQqYchyDnoyocN76rOQgtUQnlU0W4ae4bWazlKzUrK37j+nzsR5+Bjok1&#10;NpZPscpCbSlzxvjgun3amIuUfauceU7xDqlxQ0jZ7ykYs9+UtlJiBtHcy9fc2vFHZCM35LIpelRE&#10;HuqEbecKdPucU5FnF2G+DNxs+bEL80NCn51e2xX4+zb9Y+I4BLky+YO0sBf4hupDW1ffcvy2c6bi&#10;HPM51s6Iu2UvvL68RfvQdMhngX6sZ2CNmfrGLFNCZUpOO6GYGEPq5mKdghyf5bdIjUPmHId9MeYx&#10;xtqqEmK8NCe7WapyKSdyLicqyB9y9jDMltckytWedSryaFnGsgy6wlwvjz5WuLoclyCXckUfBX2f&#10;UFYdzquv85aDJS3tG5DEOQvvkHVE+WX3KxJF+1ZVhVtOx3wiUtVwjFDGx4y+fZVZMUqoTElpx0ef&#10;OjH4FKbAsVZerQKLkRKzNPa1z6n9psSlxOzQfJDzmlxIJedSyblc0yIV42oPiciJux5UiGN6IyIP&#10;ldny5dAI81e8LHV9+a4ZE6jLtt1DKEaWyvEJchkwGoV54PPDFoPjrXqpPlymokoIxTmnWXx3BLiv&#10;TJexsILDrS8dwijn49M8+9EXKrPoW6aEYkL7xKTEMH3qKANOy44PTzP6ELxeMX0VST321LhUUtrD&#10;mJR4EfcLnY2dSC3X1c2C/GERueFmy8Vz3YiI3DhtrAjzhXAqr3jpe+QVL70Cy1j02XQMNhHcjc+O&#10;U5AzMwx4geArbcg5SKnvi7F8O373lmvFN86Ub0C0az7BUJzjjHkLtqlvWE7jFsE4Az1WPmb0hcos&#10;39CylBiLsWKYnNixsE6p7zRWZCmkxk3NUvYjRM4+psYmxlXyAOxcrotsBfl1J75P4DvpV87UH+L6&#10;aWNFmC8AN1veCnO+qQ/djhA+xJntaghyxBgEqTioEITHzrKhpLTli8n1t4BA5iUsVp7FNgtxyzr9&#10;aDrVh3kD33Gp3yoP+fqWhQjFhMqUlJixCQx5Nnw6ffA4B6/bQofUcUqNG51mmQqK8XbJirj9UhGu&#10;olzF+IlLryLX0LXTxoooXwAqzN8tr3jpu9tb+fBt/P+4h/ltv1w9Qe5jWedlP/AY+GxMuO1YH6EY&#10;y++L5/46MbVnZlyFuctrmfp3ZsSN5Sxt+7pFs8p8cF2MhTwfd8wXKrOwykJtKX3LlFBMSv9zwKfU&#10;8mMZ7q/6O9elkb9K7PO4R+y7cktVVnIp10XkX52dyg+enYq855QDt6JchTjOnqe8vU/KbPlyaIT5&#10;y1/6bi4oOPTxtj+b7j/uybKUW/pqsjtW/WxfaN+8PyGbg9w+Y/G+spCP/V5AaKPwrUGct+WeZSps&#10;2m5HjVlbn49VHAJlfIycR1+ozPKFyixS6uWWKaGyFIbWV/h0MT5/jNrtY+p+psYthan2N7Xd1DjJ&#10;jA2gs+O/enYqnz47FfngqcjXkxgXd+430K/m0Tget8rJaRHmi6IR5S9/6bu393axPDtA+BAsK4J8&#10;anjE5zLtex/wvvB+xYjF+8pjfsvnsxYncq2ZcczrkhYU3zw73n7LirbLWzT0heA6gB4HHo/lU0K+&#10;UJnls8qUKcpC9K03NsYparHK+JLQa1OtMA45Y5kT66GSB/L02ZtF/tCpyB84FbkQkUtptuci8kBE&#10;7jt74HyXxvWQy+q0sSLMF4CbLX/Ju+XlLzmmZSzDLQmudCRWBHlhOHxh5RKrHyrv64+xE8cz4yq8&#10;MR9ZvtKZIdctv2G5jLHqYFkA67jVh2WWTwn5QmUWY5ZZvjnwDTmfTh+633g60YfbQ2Kq85HT7lSx&#10;A7k4e4PI7z0VeVJEnnD2pIg84wQ42v3OF7I0wtyaHc+hI8wL+6UR5i97ybvlZS8pS1nE3YpXzZQi&#10;yAv5+K6mVFLqh8p9ZT4/luWyU6cOz5KHxHkryLUdVly4DfkC8HHu7L/Hp1hlIV+ozPKFyixCZRa5&#10;8XPgO224r3g5YXyoru9Yff4QfeocG6ljkBrn4z2nWyGuYly3T4rIPZghRzGudsEN9qAq68uXxVaY&#10;737R96HbCPfMkaNDVAR5IYxeKWg5cN1YfV9MqH7Mb5WlwOIIfZb4ltoW6zhbvtMwbtGwzILjKZaP&#10;W9MxnxLyhcpiPsUqs3yKVWb5QuTGx4bfR8rpY/SykYxLIJfc45+L3P3Kic+JlYz41DiLp0CEW6L8&#10;CRF52gnyC2c6Mz7kuqjAlLK+fGGcyste/C552YvfxQUHjLvodoT6sVr/50MR5IUt+MAecFFl1Y/1&#10;5/OLpyzUVg7WC499nVlw38w4xXQaCikwa4vmI1busMZHfVhm+ZQhPsUqs3y5jNFGLgnDvhOj+1kb&#10;f8txrLKPYyvs0vc8PO2MZ8afcbPjD5wIt64HNos++9UR5oX94mbLnTCv3Cktdii4vd0R6nErgvyq&#10;wlf60Ks9p52U2FC5r8zy5eJ70bGvk7fEN8+c17Tw03qz4pbLQvhiqR1rfNQXKhviwzLLp4ztmwoe&#10;Yp+P8cXwKeePGXCayTn2UDv7Juc4JDM+J1Yy46vMeHGiW5elnCcKbzYx8hbWvnFbWL/Mli+IRpi/&#10;9Khmy4eht9uxWhHkxw6fcbUxyGkvNTYUEyobgvVi4rKkvGacGNd8u4ZcA7GStWWfAm12jCE/j5nm&#10;2d/Hh2WWTxnbdyj4To8vzacUj91qqzANU15z+IFNXZKColwC14V1jWhMKtaxYZtlGcvCaET5S1/8&#10;rubcFZvH9kAR5MfG1BdVbtupsaG4UBmS81ISz4sN/dZLMZbHWXGeKY8uWcFGfVsfXN+DNY4hH5ZZ&#10;PmUOH2KVW76xsIY15POVWadc6BpHX4hY+dhYxzQmuceTE58Tq/Spk4J+YFPXhqNZ1wjC+bHBPosw&#10;XxButvxF75KXvqgsY8mx3nBDM1gR5IcOn9Qp6NN+SnxKu6GyPrAQsspCvli+9VnLVvhDnbwzuOUy&#10;JifGGEfOoy9UNrcPiZVbWHUs3z6wTp11P1QUZ9VZInPsV04fObFKnzox9PvFWYyr4Yc3U4jF9jkG&#10;fLSUr0lcEI0wf8mL3iUvedG74IFRzGd5v5W5XyuC/JDgs1dxwEgM6SOlzlgxFqxT2RirLOTz5X0+&#10;qeGbVrgB35Z96Dc7ASgGx1DTMZ+yLx8ytHwKrOG3fAqfMutUpl7v3E4qsdhY+bGQMsZMnzoh+PvE&#10;fWvIU7DiLN8YlB8VWhAqzL+WCwpe9CG7XCuCfGnsnqOtTQH30beflLopMRKJGbqfivXSY5/1cuS8&#10;z6e0bQxdsuLDqpuINYZz+GLE6gwtHxNryH2njk8vnzK8tnOOgfs5ZHKOW8mtkxsvPev4CH22G82a&#10;Kef94LzPNxbl1z4XRiPKX/Kir919fhTr2gFQBPm+4ItlzotmrP5S28mJicUp/KJKwRJB6Pfl+/is&#10;stbBQejnLafZfHBdhzW+uT4sC8X5fKntIFOXIzisoSFmUmNT40KE2giVFRpyrgelTx0L6/zwbY2z&#10;5pYwH8rQYynCfEG42fIXfq285IVfK5U7vcXIdr9lMNl2G5vGiiCfA2PgZ2esvnPaSYlLiWFyX076&#10;YmPYz/mhviAabG3RUvHV86R1zHHsU32KFYdYvhixNpFY+djknA6FTwf6Oa8+657gfGE4fca0T50U&#10;8Nb1LWHB6wPhvIUVY11nuZT15QuiEeYvfuHXyotfWJayjIneKlNbEeRjwqOrti/G2ofcdlJiU2Is&#10;WMj44JdYyM/5HJ/6U2jjNIE7wzvGW4VjsQ6Dfl+MwzoXfXxDy2PkxE5JbGjZx3km1t5Vos857lNn&#10;n1i3L9/KvnzK9WGNhz5z+dnL+T6U2fIFsRXmVVWNbjvTx0lmXH997YgpgjwXvjiWdqGMtT992kmN&#10;T4npg++FFfP38YX8CvbbiWNnaGulQ3DbIlK5HwWqXLmOv3UerLJQnM9nlSM55bFYH33rDQFPEZ8u&#10;zjN8ulNIjQsxRhtLoM/5HrOOz8/wLWql+TqKnSOr74qMYX8oNoWyjGVhnMqLXvA18qIXfA0XDIIv&#10;qzQb8T/jj4RDsJQ/TIogtzAGqrUlMub+9Wknp05qXC7WC8v3IrP8qb6QX4mVi0CAtUULwbFWvOUj&#10;9JxY5wZ9VlxqHU5bPqs8lzHa6AMOsy9t5XV/fadvDKZq91joc830qaPwLWvdvpZvKJVh7LdicynC&#10;fEE0s+VTCPNCHs3tFP5vNeoNf4jwA6rPA2huxt7fvm3l1MmJTcH3IsMyyxd76Vm+kF+JlXfQINxy&#10;A9aWLYQnpnJlei6sc9LHZ5UjObGIr54vPRbG0ImQ3xczBD5tfGycH8oUx4D03d991Mut26eORNaI&#10;8/nPQfcnxaw6Vh59uZT15QtiK8wLy6WZIR/yEFg6/CBiOxSm2Oe+7eXWy4lNwXetWtfxEF/Ir8TK&#10;TbQSmvqtbQxuy1cP/RRnnaM+Pl/a8qWk5yRl2ELw8FppznMZ0mccQu1dFfqMm9Knbp86eKtWEfPB&#10;cSlm1fX5QuUxQ8ps+YLYzpbvLPOe24zLxrKrxGEvWeEzZ9khM8VxDGkzt15ufAxLa+KLLdeHfsbn&#10;R2LlQbSytWVT2M/ljBVnxOM50rTlQywfEqt/yPAp8WHF4TZ2+sYg1H6obAns67qZut/QuOPzGe9F&#10;y3x12BCrLOSzyrlNC45ZnYpURZgvg2a2/IXP/xp54fP3OGPO15THdoT8EdtWkPMNtG+ME7Njx8aU&#10;xzekzT51c+NDWMJlDB/7sSxESkwQ3AHLNMba+uA2QvGujM8R59nXpxzxxeamxyQ0TMgYcXwqY6dJ&#10;ST32lLaUnNhDJHXMfAytn4rvGq+crSDtM4xn61OGfXL/CtfBMozhfEeYF/YLC3M+ocW6Nj0ruVyL&#10;XO7p5uDjnffY98/Uxzy07b51+9RRWFOicLB86I/51G/hi0dSYix29lsTqVsGG0zZqUCcda5ivpxy&#10;K3YoU7efCw8r5y2sU8LHktJOiKH1lwCPSQ5D6krP+n3qKNb5qpwotuwE0hqL5vMpXIam7Woa/Snt&#10;oY+ppMyWLwoV5u/cmbFtzbhEDtn6wa2Mbyu5flvk+m2Ri3VjU8L9XzXmOv6h7Q+p37eeeF5ICpdZ&#10;ggb9TK5f8fUTI1pPC0JbbIDzPjDOiocPdCLqw7JQHKctfLG56VT61AlhDJ2ZtvKM73QoPr8EykL7&#10;EyInFhl7fFMZ0u+QujJC/Rh8LjTP/grMEuUnUG7VsXwhP/aFfXJdjsf2MI351leWsSyLU3nB894p&#10;L3jeO7lg9zwfuO38wTGH7e7Gjunf1o0on0KYY29XkbmOf4x+htQfUjcmVLiM8+obw6/Eyn0k1dOg&#10;mGmsD45PiXXgubLOW99yK3YoU7Q5BTj8ePr4tKSeMjHKOe8jNW4O9n3+hvY/tH6M2HWA4htnxdlQ&#10;nKN4FkijD/0huC4Lc6sfTmseaesWYb4cmtlyrzAv9IfvF8O2gly5flvkhhPmQ+Eb8CrAgzwlY/XT&#10;t40x+ve9iKyXVKqvj1+JlfvIqqeBqVtNs4UIxTofnzfOsy+nfEg6RGpcX6yh8hEqC2GdGus09SXU&#10;TqhsSoaet6H1l4TvmannpgJhfY22KMoxjsU5+7lPzVv7YfkULdO+sY1QWrHabuPK+vLlUIT5PtgV&#10;5OIeDCrK+wpz68Y7RvDBNscxj9lX33b61lNYjFhlQ3zsxzIfsXIfverhjvJO+7YhuJ1QHS4z6lnn&#10;NvZSHZPU9lPjGB6CHLhuKM9p69ToMWhZyjFxG5wv7JIyriGG1hejDX2OqqmIZgHOYhx9PhGOZVY9&#10;q67uR5/rSev60pYP6ZSX2fLlsBXmfCqLbW0sbEEu7qa8AbPlOcJ8zD1cGlOdiRhj9te3rb71JCBI&#10;FKtsiE8JlUlCuUXsWJLQyrj1GdaxLIQv1uX5fGKey9g3VjpEatw+CZ0CHnYE7yfrFKXA8ZxHQmVz&#10;MPRcLqF+nzaseupDY4HMIpyFNOYtgY1+S5Tz1uqD91v3HdMxwzqWD2nLyjKWZXEqz3/eO+X5z3un&#10;sTi6WDWS+QW5wAO8rzA/dPjBYj1ApmTsfvu0NcY+hISAJUJSfeq38MUrsXIffersoI2kbjltoQfE&#10;xnj8fH4x374kDV9qOsTYcZIZy8ORm2efVW6B91WPU7ZDKCZUlkPOuFocen0ZoQ0VupUhoNE0Bo3F&#10;tSXKLRGeaqF6KNB5v9jvi8Eyjlc6cUWYL4dmtvz5z/1qef5zv5oLCyMQFuQMCvNjgh8Y1kNiTsbu&#10;v097feooKC4sIeArS/X18Uug3xT61jPBHeGd8m0RrmfFIKlxDjzvOddAKDa1zdS4fWMNJfqscoHT&#10;4HvOWPWsS4HTVj0lVNYH3udcDr2+jNAGnv/KI8BZoGMM+lhM49YS2OzjPBvOpKtpPd5nNj1W3lox&#10;mlY65WV9+XLoCnM+ncXi5mPFjh2sh/mhz5anjs6cTLE/fdvrUydV81nlVj3L18cvkbIQqcfUC20U&#10;tz7j8hBcNyXewecd8ylpxBfD8aGyEBzL+bGxhtHyIb5Th/cl7neoPWxrCQwd7yXUH6ONFPic4bmv&#10;PII4JsQxjcKbt1Zb6I+lUwz3j4/NZ9Y4cFrBfJktT+ZbPnDGrpFphPnznvvVu+d3SbZAeBfVVhxo&#10;wg8UCSxjWcoA8JEu8QRNtU9D2kytl6P5xBOX6uvjV0JlPmJtDkYbT9360B1FC8GxLr6Cetb5R19u&#10;OkQojss4PzY8dJz3wXGxvMJ+zHOZHrv6eatpny2Voed0aH0ZoY0+9StDHPtMxa7GW2luD7fch/qs&#10;GIzlutY6c6vdCkyPNba10iHKMpYknjoXuXU6tSiXRpQ/56vlec9Z6DIWvCYXbqvBD+wbt0Ue2vMy&#10;FuPAFs1U+zi03ZS6uS95Kz7Xx34s8xErt+hTpxd4YJZpDG/ZQnBsSjwQuxawPBSbGncI+IaQ/SnD&#10;rXAcnzI+fb7tPhjjfA5tY2h9mem5ibBIZkNxy0LX8muajdvjfjkGY2N1Q+2sYH+HmoLp1leEuY9v&#10;+cCZPLgUuX7CJVPhZsuXLMwPgJVI4kOdXwxcpqL8fKYbw7ppl8xU+ztGu6n1rXPvw7pWhviUUJkk&#10;lFv0qTMY7dDassXg+FAdjjNifS/ClGskNZ7LOD82fJict7BiLJ/4hzIZrRs4LZ0Ya7sPxjhvQ9sY&#10;Wl8Zqx2G22VBy+IWTZ/NFeTRb8WyQPb1kZvm/jCG+8I6evzWlo/NMoXzrb+sL2cuNiL3L5r0PLPk&#10;ylaYV+W/7P9W7TjmPNStl0btRPlDtxtRPrYw992kS2Xq/R2j3VgbeJ5Trw8rdogPiZWFyi361BkF&#10;HtTYFsG6KQeQEuvx88uwb9rKh+DYWH4sPMOwQ+pQxmKwncrw82njNG73yRjnY2gbQ+srsWfiGLB4&#10;RQHrE6YoiC3fyvjQ5UlkqQkKaiudYtiWVVfHkseUj88yjuO6TJktF3Gz45d182i4tuLSuTiV5z7n&#10;q+S5z/mq3fNazGvd04UP/FQwXtNjCnPd2UMAB3cqxmrf1waLgFR8ddiXGof46kikzEefOqOineNg&#10;hwxjfXCdnHi8do06eK2kpBkui+WXRGgYc/0Ix/Ap434tf6yNQ2Pos21IXWbMthhLFKOAZR/6feVo&#10;LLz5x4CsftnPMb7+9ZxxPa6vhMYVy/Ba4K2CMa2vLGPZ1CKXmya9cuMz7yy50syWP/fZXyXPffZX&#10;cWHBoFlDzg9wyxfCenEICfNjRB8I1oNhbOboI+ecI7567Oe8EvL7yiRS5qNPndHRA8MDjG0Rrm/F&#10;IBwbi0+41kLl/GINweWcnxJrGCyfRPy+MjGGHeNDaYXb5jbQh1i+KRnzvA151vWtZzFmWwiLWTQU&#10;sWgscFPsRER+at3YT6/tdjiPPqtsFdnPkOl48jHzOGPeVyfGFV7GsqmbJSvKyQpL90FXmPOpLIZ2&#10;cnf72K46o9glVCaecvTdv9Nsr5+CM4DV3r7Zxz6N0WdqG7kvcF+85U/1ScCvxMot+tQZm1qaF8Rd&#10;nS3QE4Nbw3fzfxO59XIo9xm2kWNGPRR0fdNj5C0f5y0f54f6Usq4nNOIDvVPr0Ved3s3fmOk0ZeD&#10;nuI5yN23GEPaG1KXibX1W3dEHjndPU81jf/FWuTlpzu3W9BUUPF5rETkJyOC863va5R1dSLyI/+A&#10;S7d8odt3gWPFY+B8im08pu0h2EdoG/NZ1DpGidrjgLnzgTM5vxR5+lzkyQciz1w0a8lVoJ+tb3GV&#10;PbCW3/7c/5edheaWPq3l5PaO18TnV3zl6q9E5F6CMPe1Myf73oex+k9tJ/RAQ0JxVlmqTwJ+JCUG&#10;yY2fgs4+rEXufiXdFJHtzR/0CHKNS7HM2BpffJbPSHM+VGblLR/nh/g4H/JbviHljA71p9cir3XP&#10;X26j9ohxNT2tKeTEDsU63iEMaW9IXSbUVo4gfwUIcp05ZrP8SiUin3Qi8/VvdT/fvWpE92rVpFcn&#10;zVbcduXS4srbaWtX/kN/rWnvi9x7WY+Vrznr+EJmiXGsr2g65ONtKG1xBYT5X/z6RpDfu2gE+b0L&#10;kQeXjcliBLm0/3Lx208ciTCPXXuJVJ974pn62Y9/peyIcsV6kFs+xVfGDxSfMPfVn5J99Gkx5n7k&#10;tJVyMYVirLJUnxIqk4RyJjd+Csx9WIvc/Qo4Qbi1fCJy85+K3HoZxMQM20s1qlPj/ifMmHOeyyxf&#10;LG/5OB/ys4/zMX+sLCcOqd0w/5xHjAuJFiuN6OkTaNtHqGxseD+H0re9vvV8WO391h2RR09t0Ylj&#10;frEWeeWpLbjVtIy3n4DZ8De8xSWcGFehrYK8MgQ55lWQVyrSnf/D37nt43e5PzDQcsS4xvvEOAtz&#10;3lo+3obSFrXAMpbjEuZ3PnAml5tGfN+7aGbJ712InDtf7cZmOaJc2nPxuSc+zAVXjlr/MexzT3xY&#10;5PJOY4zeMHzR+y58XxnXf/h2Y7q+XB9GU8MPvzn69DHFfozZlmKdT/Gc61SfEiqThHImN35stP/o&#10;PmgAbrlytBGjXqgOx/nqWL7IdYVlVhz7OG+REpODcUgiAb9EyhBrKHmI2cQjsDWPcdw2wm0uhbHP&#10;X99nW996PlLb850Pq662ySIcxfibTkXeeCryxrdAfNXMkK/cVzTgvlnX26q2+1J7538g8jV/WuRr&#10;/6NmOcxPubXnHKttxAzbXtG6dEzjfusW4TKM8aUtKmnXNB/b+vK6btaPqyGxYdkfzbl49uNfKc9+&#10;/Cu58Eqht4uIE+VBYS7GQ59vdsTyc11xwvx8LfJgopuDHxBLYKp96dMmnyPGKved2xSfEiqThHIm&#10;N35ssvrXYK1gbTnG8oc65LhQrAe8Tvnayn4JBvI+XypD6qaQO3Q43HwKVID//FrklW7tOJvWw/as&#10;9CEwxbOub5t96kyB7n+K/cS6EeNvdLO5lTTfhFTVbqkKivHKHWPkQCsVwa6eKbArkXf9GZH3/GeN&#10;MOdys47HVHxbHxZFP++L7qsPX5nPr7Tlx/NtLHc+cLZ9xIAo10uigjHZzzeuxNgK86vMim+ezz35&#10;Yfnck06Y+x7+lh9fJpYfXzT80tHZ8gcjCXM8pqUw5T71bdc6X4p1Pof4lFCZJJQzufFjon1n968V&#10;sAH0hbYW3E4oVoxYtgh4rfF1F8sfKjwsPGQ+43gRkV90Ypz9CtfTbT1wPPvUxedWn/rKGG0wfdoa&#10;cx987fD5ZHhMffZJJ8S/FJZWtOVOiHeOx335tHVNKXoNVSh+PbPrmnjPn7VFeaqh2LZEOQpz9eO+&#10;+LYI+zjvBWfLR9Aee6Kut8bo6VWWtWSFgdlyvo6ugOF56vC5Jz8ssnGz5dYNbvlCfiG/pjH+4dsi&#10;jwwQ5npgSwEHewr6tu07R+rnslSf+i188UqsnMmNH5PBfWMDuEXDMsaKteC4WLzi/llb8aUZLuP8&#10;UN8Y+A7f50dyhlDxxeLx9Wk3l9zx9D1b1G+VpTJGG0rfdvrWY/q0gcdfkQBV++Ra5A3uw594XWi6&#10;cpkqcPFgUcf0/tblK7CMheuLNML/PX+uWb4S2282K4ZFOAtwhH2a5+1gDluY/6f/6JbUMDuOVLL9&#10;x5TDwM2WP/aV8uzHvnLn8jl0C7HiYLQnnvywPKHCfBMR5lzGcYovBttAYZ5CypHOAQ/gVPRp3zpH&#10;XMZYfsvXx6/Eypnc+DEZtW9szNqisc+C6/jiFI616lEbfM1hnsssUmL2SWzIcuChVH5xLfIaNztu&#10;PSuseprXuCnGsc+zi+uk1kP61LHo286QfVdS62oc9oliVNOfAjGudfC6qMVNhbJBuQXWF+PYrWtP&#10;QEC/9/+4K8pDZolxNgXTmlcfxw7FOsaWw11f/n/4n2/JBv6RhKkWPzvONOfi8ce+Uh5/7HiWsvAt&#10;gLbade3aE0/+C3niyX8RFuYKlvni0McxWDc2W667uC94qKakbz88voxVZtWxfH38SqycyY0fC+13&#10;1L61MWycO+ItY9Wx4LhYvBKJwevQuibZx3nF8lu+EL5dzfVLxvCIMaS+4eW87z5WASNGOyn3v6/c&#10;8im+On3p09ZY+zC0jZQxTiFWH/tR03Ov/2aNaYSvJb5QNIlu69qstW9a5rJjlUi96V6b1n6nmG8m&#10;HPNc7ktbxMqzOMzZ8v/z/3pL/sv/7Za88tkij14X2Wyab1v5Sz9yS771o4ckxpGtMN+9qI7LdtaQ&#10;h+yJp/6FPPGUE+ZCNziDfivOyuPDQrePeJaxVNvkLBjjMTlD+rLGnOFyXx2fL8evxMqZ3PixmLRf&#10;bRw7wS2Xhfy+cl9ciEA9vAZj12OsXEmNU3Ljh2AMQYtniKL84lrkC27vPkfQdDaSx1vzGItwXgn5&#10;fWVD6dt233rI0PrKWO1YVHCe8Xzjeec/zhC+xXXhMMehb6cOXcdYl9up4cOf7/vGZj05imu+XsWT&#10;x3a1HOO4zt457GUsx8epPP7YV8jjj31FuwRnn9Ze/yNacMmKz55UUc7CfOdGNm70UF591vaR2yKP&#10;OmFeOd+U8EHPyZA+rTFlrBjOq4/9li/kV2LlTG78ULS/WfrFTqyOucwH1/PBffiM6qRch1zOeZ/P&#10;R07s1BhDsuPz4Yu7BqYzoPicYZHG5T5TfH4un4O+/cSOIUafOhZjteNDjw/P+SfWzYc4rWPn27UW&#10;N4NdNVOhHMN1uXzjFh3vtGnU37hZcrxmrWvUh9U/Y/WPcVadPoT20+SwhLn1LSqW7/BYu/OwDPgx&#10;NYbp7ZXNk0/9i11hLp6bjX0p5T575LbI/XVjY8GjUnHAxIzVN4+rBcfw2Pt86rfw+ZVYOeLrewh4&#10;/fhIHfexzlVnp3THfD6rzDoYLvfFxaA+2w+O0THz8XPe55OAfy5ShyU2jDzUvthfXIu86fZWjJ/A&#10;lq8pFT76oTcdKyuOfRaxch996yFD60vPNvrUsRijDQbHVc0nbulW3KG95iqRjfs5RizjrdqmErkU&#10;Z64e9tFp14l33U/x7KsF9on77/NzuaYXwbLXl986PQsK71j5ctE/hJYjxqeityBXegvzWLnmra3O&#10;lg8R5vgw3Adj9s/jxmg5x3A+5MvxK7FyJCc2ldw28Zz4jPH5g/AJ4bQV4yMlDmNSzAMeJx8z530+&#10;CfinIHA4g4gMVYdfXIu89fZWhLPxN03gjCmajhtej5YoZwvBsb56XGZZiJSYGH3ayI236NNviNi4&#10;6TnV6wuvM7xN8Vcw1S4vduOZ+sSod777COj04X6tl/eX29dybsdn+r38urXqadrC54/Bx5HF8mbL&#10;D1Nox0AhfvxiXMYQ5EpHmCN4U1m+lHLeqvUR5r6H4ByEHsJ94bFjrPLYmId8is8vkXoWObE58Itv&#10;zHFnuB+fiRgXM6bZh3AMl6fG9MW1lTKOKTFj0ucw+w5Pnzo+MW4J85hVJMQtUY5wmS9uKCntpcTE&#10;yG0jN97HWO0oeIuqIBU4N3wLd25rJ5B3rBa5vA+dMCfuu/F0dhzM2h8U4zgDb+0XprkdzKNxXxjL&#10;bWset4jl85ETa3JYy1iQ5Yv3qyfElVVVVTKmPfX0v9ydLRfjRkMfp7Gct5bvURDmPqZ4AcWY8uWX&#10;Ao/nUJ94zpMSKmM0NjX+qOALGdMhnwUOpC9GjLhUYwwfX9ucR/qWDcHY5Q6+Q7VIjVN+YS3y1W52&#10;XM0S4mgovi1fqigf8twZUi9WN1aeQm4bufE++raD9eqACH3jqchH4T3mu940vhW37guo1X9BoryW&#10;5mLTOpf6c47QxvmD7r5spLtkZSMi//CbRL4ERBLGq6mfj63TLrTJPmwDYT+Xp9K3nskylrF85au7&#10;+R/9tyK/9DmRp867/uWTJsRZdx6LrfhAx+Cpp/+lX5gL3JiYj5WhX9No4oQ5z5anvCDGZOiLMAff&#10;g4XHcKgv5FdCZUisnaWD53fQOcaB0LTPh1ixDMf44lKItMFjwHkkVLYEPIc4GBTWlii/Tj6fOGer&#10;MkR5aOw5TmMtXyqxOrHyFHLrj9GnRNrx+RG+NX1iFK9HTquYbn+ikdutRS7ubeNX13f7unTCXGfI&#10;NyJyfm9XKKPhPqCl+LRN9qFpPQTb88HlnJ+cw5wtXw44K351qZ56+v7kl+6zHv1ykZX7MQwLfIjx&#10;A81XpmncYvop94fAwzOcYN7nqfGdMcs/xCcBvxIrV1Lj5mKqcxY7znotcvfNCRcwpG9+ROTWC8DP&#10;hnVClhpnKDs9rhra0helmuVLKUuNiZXHYkJlqTGWqEA/1v/5tcj7bm/Fjs+0XNvxGfeppn1aW4Xz&#10;Y5LSdiwmVh4jt35uvA9t5zfviDx62uTxnAndfudrkc+Db1Gx/qBauW9bedNpc21gP5puz73ei/p9&#10;bK4R/W62T/6Lbb03f8P2/tVvZ+l8l9uq2V5/dPvX4Op6U/ekav5w/MEPibz+tHtN8jUa2lo+PB49&#10;Tk4rli8lr/j8o6KifFzt8T9+8EzOL0XONyL3Lhp7Rpf+u3/weO1zt2W/+FtNvcdvNHXONyIvfHT7&#10;S56rSuSRayI3TkQectv/6O/P/V3lfcZq3Uz4HiGzCHJRUS4yrTDHtG7HFOa8T/vAOlupPvH4U31I&#10;rFxJjbPQuqnjnhrXh1DbvmO0/PVa5O6XBi5c4yK++cMkyDHWslh5D6urbbs1bNGE8jH/3DGhspQY&#10;SzywX+v/3Frkvf9xd/xQuPQ17hv75DyCeS7zUWXESmLsWDE+cuvmxlvUIMj1HOn5EriNxAny14Eg&#10;r4x/7dB/Afn4ulkewueOTSqRT38UgoDf8U6Rh54v8hPfzyUNX/JHGhG+YlH+WLMT1fWm/Y98qIl/&#10;vfFHBx4zb9nH5XwstdsvTuOW0yl5n29S+ohNm7sf7K77/qlfc0Po/oFkUzeC+2Ij8oUvcGL9QuTB&#10;pcjFpcjLn92Id13VpPXEDctnnuw0P8Mveg4Zm7U8bQjy2U/vBCQLcn2e9AIqP/pIpjDHPPqtND74&#10;ePvUnX6inPdlH/jOkOW3fOLxWz4J+CVShqTGhagzxt+6HqZC2/cdo88vIrJZi9x9k3Gx8gULvps/&#10;InLr+eBjw/iQxeKMmXGs286uuXZqOFZNs4XKpoibstwnINCv9X9uLfLeW7vjuHHCXOttYIYc01jO&#10;hn3i/lppxZfOIbVeStxYMSFy6+fGI7+RIchfmyjIVyLy4+tGBAud15+kpRGvfXtXUFeVyGolcvJI&#10;41s90jRYr9x97LY/+de77bzpf7dt49rjIqsbIj/8oWZtu+865Hxoq4Z1hMowr2kl5PPlFZ9/coYt&#10;xWAxrvz4ZxphfbnZfoRAee1zu4L8i18s8rn7jVC/3LjhdXV++QlstWFaQT5sPETW8vQzu4L8GKie&#10;fiZNkI9NtjCPpVO2qbPl2P4+CZ0ZLuO8YvktnwT8SqxcEmPGxLoWfPkUcP+H1rd8rSAX1wFeoNZF&#10;WxmCHON9lhKTaqumuc5yFVzG4rFQWZ+41NhQTKgspZyFheX7ubXIe27af+BUbjxZ3Fii3DLsL1XQ&#10;aD6WziVWd2g5khOLzFUvR5C/JrBkxRLlH3Oi/JMswt/qErTsRGe7Tx4WqU4a38kj7p51jaoo73RY&#10;iXzyO7ftv+XPiHz0W7ZiHI8rdk36tmqcl0Ba89aW01be55uV/jPCPkEuIvIj/7YrxMUjpr/nD53J&#10;kw8akf7MeTObXtci/+a3OXKL1c4w+o9Bl+MV5O5NOz9PP/Mvm0G1PvSp+G5QK51iz7ot8thtkXvr&#10;xhh8cO4TPD7GKuO8+thv+UJ+JVaupMSMBZ8rTvc9j1qX66OfzRfn9emA4sCGfFzOcF0rRoyYUCyC&#10;MZDmY1f4+EOkxuWQckg+UockRr3pmqoXTa/q3Q958gc/LVsZWx1v1Feax2uPTTLPFcNtMaEyiZQx&#10;sb585MYrffqSSB0t49uPjWPeDGL8dW/Zmu4jinffOa/vu1j3Q18rl17VIidqIvLGPyXyxv+g6euj&#10;39KsY9f9QAEeMp8IZ0slJ9ZiaP1ROO39wc+bP9AI49+6J/KjvyzykV/alqWIcRGRP/a9t+SR6yIP&#10;XxN55HqzdhzF+PUTkec+vM372ukHfmBzqBg/bvY2Q44kzZYLPeysNG/Zp6b5J2HGHOvsi9iZ4HLO&#10;5/gk4EfGihkT6/yG0j5SYoSOj+v4jt3nv1iL3H2DcWFaabe9+VGRW8+Dco63LFaeavCGr6nNml6w&#10;eszs81lObG69UEyojI1jLZGBvp9di3ztv7+drcTxqmhMNa/LWKxZct8SFszz/uA+c1rzuOW0j6Ex&#10;fcsspo5HUurqDHlN50nodnqwFnlV4gw5+rSdj4GY+7y3wMy4XmNuhvzkIXf9uRnyaiWyemg7Q66N&#10;67/YSCXyse/etv1GWLtuXXOY5y37rLTAuOKW05rHuFA6Jb8IurPF/817zuSJByJP3m9msYVE8Td+&#10;+Zk8Ad9k+Y5XbtMo0GNC+ru+4UweXDZLVz7+mcb3mueKPH3ezJw/fS7y4meJ/F//+bad/+StZ7Kp&#10;RZ51XeRZN5rtf/FPwv00jDUjzqzlmWd+iJ3LPM3JNHtfPf3Mg97HUbFjII888rubxNjCHLecrkTk&#10;iTsij4x90WQSOgtW2RCfBPxKrFxJjeuD7wJjvy/PfiQlRjwP/ipy3L6yWgX5l3guRk2T7+Za5NZz&#10;wceG8SHjON90GptTBO2SFWe1OyY9XszHLDe+T11fnM9vGcdaAhh9P7sWeeef3C4b0LFqBVNg3C/h&#10;g58syC0hhHnLdN/xGNin+NI+YjGh8r5lFjnxObFMrG6OIH+lR5BjnrfaDm4/DuL8d75jK8xPbmxF&#10;eOX+GaVyQnx1Y6vyq0rkX33Ptg38fnGBa0bNuubweuQt+9iwH+7PymNs3/xi2IpVXJKC4lpE5CWP&#10;7X7gUlFRrnViYlz5q99wJvcvRD76y03+zS9rhPhTbkmLivPXPU/ks081a84va5Fz+F0oifY3dJ14&#10;CFuQHwPVMwMEuYk+LAbwyMMTCnNOa15ny/clzK2zMLZP6VuGpMalYl03lk8Mv3XuEfbxdcFpyXwJ&#10;IL4y9Z+vRe6+3nMxetKmIMdYy2LlMWOloN+0gnk4Lk2nWG68ZSlt+GJ8fss4lsUF5n9mLfK7/7ib&#10;oXTfXLFyY9UR5zC2nTF1a3s3JMh9s+QxwcP7b6UVK42+EL44n18iZZJQjkwVy4Tq5gjyl592by/j&#10;Vmv97m9hqaAvTeP2E3nLIFr0W1MQ37ViXW/s4+uU47FNhMsxjrdKLO/z7RWcNV7L3Q/unjcW5UxV&#10;iXzbR2+1Qv4jvxQTx13+xh86k3/6C9v82bpp62k3Q652beW+pn7TfCCUsfucalYcWcsz945VkN8b&#10;WZCPyCMP/+64KJeEhxWWod/KP7EHYW6dgbF9EvBLpIzJiQ2B58bKx3x8bpmYz2oHweO0jjlWrmDZ&#10;AxXk4rkAjfTNfyVy6zngZ8M6PuMYnwpgo7iOgHTHlmq58SFLacsX4/NbxrGWGKlF5NNrkdM/0hXi&#10;aie0rADHlAW5pjdVeJbcEj68X7jvVjq0DaV9+GJ8fomUSUI5khqbGufDqv8bd0SeZXwTidDt9GAt&#10;8jI3Q863IOfVtI3YluMxr+ceTffPd+7Rb5l1L1hbjLP6wbRlHJeS9/n2hiVUbUEuAVFui+B8bp2e&#10;mW19x+8/k6fOGwF+6b5G8bNPcdSWbRvW8U3F8Qpy/ft7kTxz74f8v/aJ8I1rmS+OX2aP3RZ5/LbI&#10;M/aNMjrWQ4N9uN+5PsXnl0gZEmo/F9+LA/NsOmOkacuHFmrX9/LLMatvjuG+ReiC0wENpS24PmP1&#10;ESr3xZKvcxwZ9KkTwtpVxlfu8zO5+3xZi1yAncP2st79cKfm+QOg6j9xH77TD2+y4XVn+Titeb5G&#10;LRNPWvMWvnKfXwJ+JVaOpMaG9ieFofXxDyy87eDykA3960hsi3UwfeFM20Lj/nxt+GKtfbbMerxY&#10;aTaF05hX36LJ/0AjrhEXJ3wtAd0XX1v/4d+7Jc9+qPmRoOsnzTZO/vEVbFbsWBrP3PshuTemMA8Z&#10;PjxUlLMwxxcTWw7aT4qPSfWJp00kVIakxqWgY4VjhmNojSmWodjQrSU0sG7IfGAMCx+f6OF94f0S&#10;gcHUk8N5q8znY79VrsTKFSuGfKFxY3Jic+HdZGLlPnL2+dNrkS/+g810UtBImIdEufqqzfaa8glz&#10;6/rz+fBazDXF8iG+spA/hK+eRWqcZLY7JipUWSCz9YnhPBsLZdxqXWyD/T7DNtj40RQzhfMWsfK9&#10;so6upb75A7fab1FZCn/q796SG06M/9LnuLSh+QOhWXYTOr6pwEfQEq0vusJx0SYico+FOQcgeCPj&#10;Ntceh9nyZ9Z2X7ngvrGf8319Ib8SK1dS41KJjSGW84WA55vzFlyPjcWLGn/VHH7lHAsbS/iE0iI0&#10;qJr2GdZBrBirzBfHZaGYmM9D7PyMReLuJBHaZ+xH07rFmfEL9zvVLMjRd+nUCgpwzHfE+aX7ijrj&#10;WtXrK3Q983WPdWImtNW0YvmUHL/lY1JiJCNO4eNNJTde0VlrNBbOlx6/JYAxzYLaagtj2bANK415&#10;7hvzuhV6ZFhpNI5B2Md5JFQ2OSjE08SqJcx5lnwuvvX3nrWCnNkV4mnHd9XAR0qOrbihyeE9yLR7&#10;939I7t3/IZFLmC2vsAMH3+h8s6eYPlgevy3y7NsiT68b8/UTw4rhupxHP2P5JOCXQPsWqXEp6DnE&#10;vJW2fJrmbQoVCBMV1tfge581jWb5LR+WqWDH/qy0iHHRpKQxzycG/VymcEwsLsUXIOccjUFkd6Lw&#10;9ZnKp9cir/39uzPhPjsnYb5h8R3J63dI6/7ydcYi3BLelg9NaGuVaVqxfLl+zltY9SxS45jcejmx&#10;CorwkDBnoVsbPsyzcVssvkN+7N+XZ9MyjRN6dOA2ZhjPaSuPhMomJV+IMyzK94GKcRTkixPiep8e&#10;izlWOwVT20i0olyFObePab7ZU2xj+FCYqy8FK9bnY3xx7Av5JVJmkRMbgs+L+izUj1v2pVAFBLjP&#10;UGBfj5SzGLd8aiiYOsegJ4QNyzSNW4XrWH5fjMIxGMd5n88g51yNiW/XLD/6rP21rlsfm0uRS/cb&#10;1TwTvjM7bqwx12UsLMJ1i341nTHXa8sS4nztxUwMH/qxnNOK5Yv5Oc8+i5QYyYhjdD9S6qfEIJdO&#10;fJ8bgpzFOZ329hZkPxoLZF+eTcs5jttl4z5xH/nxEjIxtpy28kiobFLGE6o8W+5b7z0VN3/glvzp&#10;v3dLfuxXmnzT/3jHNw54g05pM+G6q+7dT/mWlRl3rAcPP/SOJnEC38jCNzQegqZx6/NxmdrnEr+N&#10;xRpd9nHe5xOP3/IhsXIkJzYGXza+vLX1xVq+0HmqPIKE6+M2Br80cBuyjYg8sRa5+ztdBWuHOC8i&#10;Nz8hcutxI4ZjQ+aLsQbH8rPaw+8h1x8NMo55bvPtA/s1z372+QTGRkR+ci3y8vdvv3O8Y+4HWvgr&#10;EPUbV/ibWLQNXUSo375Sa9p9JSKaVM0PvVj7Z/k0zceMeU37fKlpK69YfssnAb8SK0dyYplY3V/P&#10;+JYVfmfg7cW3Gf/RpWVaz9pK4Lz4zi2mectpzfP1ZsVbW8tnlYXSPlJiRkX/xTyiA0z2s/46jyHH&#10;NxVruXf/I+w8Clbdp4XPls29+x9pThAvY+EHFT800PjhEivT2XLrg5/YR4qP8+yL+X346ljkxKbA&#10;lw3m+dxUnhcSl7Fv5ZnJ5lltjhlivj7ZOEZNBAZaB93K8wnhk+OL8ZkPXwz7fGmX5/O9L3jXFJ8f&#10;wesyRO3E+Ivf2yw5ufSYzojrTHgn7ZtBd8tYxJgx55lyTVdu/PWeYPHG9wz7LZOBac1bWH7LJ0ab&#10;TKiMyYllhtRVfG3UbnaZZ8hDxrPTelmwn9Mppu1jP5hW0z71UWG9J9H0WC0floXSPlJiRmX48pRl&#10;c+zHt0wO4kOdqXZfRXlImPONzlu22EOGP/iJ7SPss+I4rz7LLwG/RMqYnNgUdLw1zXndskAIiXKM&#10;sYSwJZBZoKBZ4przXIblnOa2eZ/UROik4sWExnEcG/Ih3C6bL5Z9mjbA87sEPLsZpM8xbJx43rF6&#10;m9alLLyM5dyJc7V2KQuIcxbjKMStMl5fbt1jOSaBvKaVUBrzIb/lU3x+idRjUuMshtS1sPZbxTML&#10;8AvPEhf0nUcEtFWmdS2/zzemEMe04ktbYBuzcOxCdenH10x+6q1zbLbiwz107t//SFiYq/EDIsf0&#10;AYQPIhXm9zyz5bE8+9Rv4YuXSBmTExsDxxbzXM6xehXGRAMKYJ6NZsM4FsSWhYQ4l6Po5rQVwyYC&#10;A8/mK1O/Vd/yWeU+fHGWT3b3B8/xkrB23/KJ57rkMuRTa5Hnfo1/dnxHoDthfu6EOYvzjtGHQC9r&#10;kbruim8U4606AlvBjDneP3xPpZjQNuaz0pq3sPyWTwJ+JVaupMZZ9K0bqqdjxTEozlV4swDntG5Z&#10;cKOxEI8JcBXh/GixfGhipC1fLO0jVj46SxaqY7D041tv9d2REhbk+KA4MLv/4CNy/wEI8wqOCY+N&#10;HwBo1gPH8qE95kT5Pc9seSyvvhy/RMoscmJD6Djm5tlCsSzGQ9tQ+gTEMgtpS0BzHItu9mPb3J7m&#10;ReiCCeU1rVgn2fIp2K5lvlj2aZrAczUGvHsxi5ESo+QeCwtunB2PCXOcDWfzifVLjxhHkc6CXe8d&#10;vI8wb5nCPk5bPi630phHPxOKtfxKrFxJifExpK54binfNY2x+jcXiutzQ4yjULfEtlWGwlvfcdpv&#10;rmE9K634yjHGIiVmVHDW+BhZ+vE1+3f/wUe29/eRWvhbVo6AVphf0HeX6/FVxgOBtz7zlT/rdmP3&#10;141hHGLl2RfyK6Eyi9x4H3iN8DXDY+wzjMe0GotkNhS+LL4tS4mxYjVtiW7Oq7F/pQfIF0zIsI5V&#10;3/JxmQ9frOVDQmU9iHXno08dBK+5FCoR+Ym1yLO+wolrQ3B3xLdhmxq+kYVmw3VG/NKJ+lxRbgl0&#10;CSxjUeN7UsfF58My9KWUW3mfT3r4lVi5JMb4GFKXb1PrOkY/lqsfhfMGxDSK65Bhfat/C6tvPoY+&#10;aSVlP1JiRmPpyzeGsvTj2wrx+w+Od1YcaSXCsdOKckuY68OVHzBs1kPIZ+KE+aNOmD+ApSwYgz4L&#10;n1887YTIjU8FX078IuY0v8h8eRa3LJDZWBBbYlrjYvGYZ7+vDfZZdqIHaV0ssTz6OM8nldu3jLH8&#10;muftiAxt0tptBMv4WlMfX6NWGqndMpK67q4X76Q9hiIevypxx1CcO1PRvjFEuSXG0fSDnzmmx87j&#10;kOrzlaMfsXxi1EV/CF89JCVmbPA29L1TMFa3cKo79VGYW4b9cH+p4H7oFtsYKx0iJWYUli5Uh3II&#10;x3e1hLiyYscx05ktjwlz3nKaHyLsw/Qjtxt74JaxINxOzK+EyphYW1OgY2mNL78E0S+GWLbMErtc&#10;zmlra7VhiXGO4TZ8fXJ9EeMisgzjNM31Oc9+JqUO5xncH663R8bonq9VvmY/vhZ5+B0gxlGIJ4hx&#10;X8ylT5QbM+SXTqxfuD5jQhxN6PvLUwzHxUrn+EJp9Fl+8fgtH5MaE+rbIicW4Vuvj/mEuc80BtvA&#10;fWG4PzaOwXyfdIjUuFFYulAdytKPD5anXEGqBw/OZ7vUl8aNG+77y6/d9j8kfC8Y6wEee0DXInLP&#10;fdD0+qn/IePzS6TMIjc+Feu4Q77QFtOWUFarYJtjCPZVicgn4F8uUngjnDccW07zy0/t59Yid19t&#10;7CTvGORv/rTIrUf85d58zHyDyYPt2+p3YuvxYTrRfOPU1yTgs7aariCPAkbtx9YiN97WBFbSfGe4&#10;4PeOO1/QVt28wPePt3ZC303u2sXvKed28buy8PvLfee3cn4dn5RzoONkbfv4QumQT3r4lVi5j1i9&#10;OuF7yPVU3F+LXHNiSK853Sqc95Eax6TUs86NNQ7ss+qF0jFyYgeh74E5haqK4znYx/Hl0Ozfgysq&#10;xJUFCPKUp8O03Ljx9kaUi3sA8AOIH5zGO67Fdzj8QLrvhLk+nNXvI1Tmo0+dVHhMLJ9va/kqz8yz&#10;T4xbPp9hnx8nAX765SKrlcjqxG1XjSiqnE93oHLpf/a93fpvcuePz29NQkdf0D+rglyMHdWdpfzN&#10;T4vcejgcs9NOyO8bNN8AW4Pt0rWAEM8U5ClCsI+JJ29tNV25dOUR5P9qLXLtLVsh3QpiV6kjksm3&#10;cuOlwpnFdJtHwe7iMaazFerTmZ6fFEHexiacCx0nHj8eR0xzPicd8kkPP5ISw8Tq/FqGID85ddeI&#10;8ymYtoiVj0nsvChWma+uFesjJ3YQ+xKqc4nxfR1fKirEf5gLrhjNBV89eHAx26W/ZG7ceHuT4Nly&#10;3OJD1DIF074HkqYf3Gke0CFyz1BufC7WsYa27EPUx2IcRbm2EUpzrPqVj7kH05e+pdlWKyd61FSQ&#10;Q8ecV1FegWj/J9+97ePNIM5reClj+tNrkbuvMgaIBwrs5qdFbj206+/EGvWSzBq0jG0tXUEuCeIO&#10;x4d9Y5lE0krtDkdgW9N5+1EnomrZit7KpTvmGkFx3MbR7LhaK8iNcqncNcixnrzWqcQ4r2AsyNX4&#10;fGhex0S37ONya6tYfl865JMefiQlhgnVyRHkK0OQ83Yuatdn6Nj6lMXOqY+c2MHMJYqROQXyPo4v&#10;h3UR4kT14LwIcuTG9YAw1zS/y1T4xR6mVnviRLmILcw5NkZufB+slwf6fGkLHb+VZ022luNY89iz&#10;qf/HYDb8y5wQ105XKqydQFFBrh2jWLeEeLt1dU9WIv/gO5rmT+HFXNML+qfWIndfaQwSGvlv/gwI&#10;cq7DeZ+PjQcSfRnbWvoJ8pQYy1gkhgxjNM1bt8sikK6or4+AIMfgVgiLIYzB14kl8wnyTp2AKI9Z&#10;5/xqu9a5r+B80vFb45azjflC6ZBPeviRlBjGVyckyHG4VZAr7lLZ2Q6h7tGO77gkUiaR8lCZkhIz&#10;KnOKYmXOPufsqw9lVtxHEeQeTGEu9PBw77DOOy2E1vW1d07CPOfM5MQOAY+RXyK4xfHgLaNC2jc7&#10;zlv2oanvY2uRt9ADSQVjK8ZBkKth56tVI7RXhghXkY5LXTTu7/5lkS9zL+caXs61+1GZu68wBogN&#10;/Dd/VuTWDX+5mc8x38DGtjMI8licGD5fuaaV2h2K0HYFdT683n7eg9urKjdsKIAhL+p3DbNY9onx&#10;Tl2McXEdUU79+6w9v3gOoR8uq42x12Pvs435OJ2SV3L9SEoMY9X5tTsij512v1LQJ8gr91xyl8vO&#10;dl9YxyUBvxIrt+hTZzD7EKpz9jlnX31wQvy8CHEfK3YUGh6c/3Bz4Vzc2Xl/dR6ctedFkwLHX7/d&#10;/AFwuW4sFW5nDnwvER4fa8wExs1XrjHWVrHOSeXE+CnMaLYxtciJEzSrqnteBfaJzynvp1rnunCN&#10;1CLyDf9ps+ZYl8kI9NEGWZ34zKrL9TifYtgmp3lrESoLEKtm7aKPWJyvrKZrRrd6Tk+cGL/hlhew&#10;rVwj7Tes6NcRQl6/3WQDX5NYG9+ywrbz/eau7cvL7jeyXG7sr0XE7zJvv//c+NaVdv+McoGvSeQx&#10;6rON+Tjty7NP/RY+P5ISMxV4nU9pFhyjcexLqZ9DnzqDWcPyjTnF6lx97uv4Umn2r9VUBS8rfcYV&#10;s+38/IebmWvraxIRfqBxGfssNOaaE+abiChPbXcs9Jj52NWHfkzjfmLaGk/dWselcW5y1qz74+tm&#10;drqCvrQt/TBcp6Deye7sa+tzBdiv7gfH/sE/K/LBP9fszw4cbBnGhdJWHn2WcYym0c9YcUqoLJO+&#10;TViHh2U+8Nrh82r52VSY1yDGVXjv5Emco9iOifFODAnzna9FNMS6GotxS5ijQBcnzHms+mwR9PnS&#10;Vj7HJwE/khKD5Mbr9eerp9ctL3fhf6HIMat9q9zn95Eax/StN5h9CFUUyFOzj+PLYS3n5z8s5+c/&#10;LJW7BYr5rcyQJ6AXVCvMxY1eiJSHXKyNEyfKLWEeancKrH1Vn1Wm+8cPf0SvQivPVyka+jHu4+vm&#10;g5Xe/XEnpKKTY50r9GEZ768VI+L6EZHf959vv1qxrcuVYsb1uA3OYx0LjsE2EJ9/AKGmQmU5+NrB&#10;w+HzqFu9rn5wLfIwffjOMqyPwntHjHPeI7Zz7PJydyY8akafLMzZZLN7rEO3sTTnmVSfBPwI97kU&#10;+La2zIJjfMZwOVsufesNZk5RrMw5U72P48uh2b/zMiOeRRHkGbTCXEW5zPCwObndFeZ7e8A5Qi8t&#10;3S9ry/uML2gW2yzAQ0Jc059Yi3wpLC+wXiRtGpxcZsV3/K6wgpn1nZksd3Arcf8GBfu50/BOZcO0&#10;DtbltjAdM6zLad+W0wZ4Ti1C1UNlfUhpD/dTr6UTEbkOPp9huaaVVnwHxHlrhtBuzRDPO3Zpz4a3&#10;S1dAjG8o3f5hkGD15XZQeSysMQjhi2M/5rksxycBPzM0rnMdQBrh23AoeGtbZsExodg+jN1eMnOK&#10;YmXOPufsqw9bIV7EeD5FkPegFeWXTphP9UBDTm6LrG6L1OvG5sR6+Vg+gf3GrZWuEgS4JcR9dbRN&#10;3S/uk01AUFv7GDJJ1NEraX4Z8YPf2Mze6362AbFGNBbrcBucToHb4TRvU/FdFBFyu2F8h+87NNzN&#10;yonwGyLykLN/vBZ51LN2HOtxuhOHopvEeccHeRbBUcM6bhmLNSPuNRXbuG/GDLmKdk3rYPJxW2lr&#10;i7AvlOeyHJ8E/MzYcT70urWu3THBfqbsb+r2g+xLqM7V576OL5UixMeglQiFPNoL7xKWsfQh96G+&#10;AmG+VFD88MNZX9hqPoGNQpyN4/Qq1joK7wfaRpzIMOJ8dWppZr83TswH9XTVtI/71+5b7gJRBH1W&#10;OsWsuorlS8lH8IX7/AjvPhvHIZzXc4DXznUQ4w9DOV93aNqWlda8iC28UQDrzPmGxXkfgU7CHNeV&#10;mwbiHPuzRLgl1oXWl/vSoS2nrTxilaX6JOBn8BiGktIOX9N83S6VRezvPoQqCuSp2cfx5VCE+Fio&#10;VFgO+iA8EDu/cBfh+Z3t94n7sB5cmK88aYsxZ8v5RZC7T3xMiDFmSaZ1Q22oaPox960q6sdj4OOq&#10;RWTjfgRlI42A4XI8nraOiNSr5mvNLqURNK2f60L7/AdDp9EU4zop6ZBZdXy+FBJifSE+v4K7lEOo&#10;Dl43lYhco9nx71uLPOd0e974mkPDNi06cR4h3hG85NsR22guTkXzTvllE8PLVkLGbbAoxzTm9Rhz&#10;xgW3nOZ8qCzm8/lTicXGyofAt27ouh4K95Nqe2VOUazMOVO9j+PLYTsrXhiHVfvQWoodGNevvR1u&#10;zlOR+xFRPiY4W95HmPseqlOdBzzHsfOOcQzWwdln9ekx4fHhS2SjotwJ58tzf6zmqxWIeGeXF9Ae&#10;t++Eey0iJ7XIv/eN8ENF2EGKKZj3pRVuw4oN+RDLFyAlPBYTK88FZ8TVdKnKdWd/ey3yPPeHHcZZ&#10;16DC12koVmRXdJtCnHw+oexLaxvtbLn7A2BnyQrMiluivCO8L3eFOOb1hFn3dGhsrDgrHyoL+cTj&#10;530MkRonE1y3DN/SY9lBMacoRubqc1/Hl4oT4hc/3ExI4j1fbJC1c3b7xti3Rdv1a28HMY44UW4J&#10;84odI7G6LVJlLGPJeQhjnC9t5UPkjgMPPrKRZnb8o+umjF8y/OJhUa2i/OLBNh7RepfiRIymQXBz&#10;21q2qdxMeiXyd76p+dBpp9FU0zpYN9aOBdf1+RDLp4TKHFaI5VNCux+CrwttowJRzYJchbiaxnNb&#10;fP3xtcjxMToiPCDE0Ycz4p20JcZ561lfvoFlKyzYdQkLCm+zbdriybPGiLehNOdDZSGf9PAzobhQ&#10;mZISU4iwL6E650z1Po4vBxDihdFZzPeQHwrXrr1drnVmxS1gttwS5j5YiPDAcJ5RUR4S5twHY/WB&#10;dXxpRNuw2mJ8bTAq1NRwVnoTiMX8jhhX4eHKL+7v1q+lmUpthTbU2YjI+QNP+9X2V/twP8wOYoZ1&#10;rPqWz2dWrPoQLGMMv55roygZX13eXY6zrrfKEOA8O37dLVk5EZG/thZ5keeDnKGHFPZt7UeIdgbc&#10;EOKaF8PHIpzzHUGPcU6Ua7wl0DtGfwi0++HpW32ycV8t6vCNB58vH6E4zvchtY2UuFBMqKwQYR9C&#10;dc4/AOYU/X3YzooXpmO1fZMUi1lciDM9hfkQKpgtZ2HOQiYHrOtL5xBrQ30sxFCIY17cacJ6XN8S&#10;4thWLSIXz3TrV9e3cZ3ZcZgtP7+/bWcjzYy4ivFLEfnebxJ50+l2P3cOKmZcT9OWz2cKx+NW4TwS&#10;KiOsUMsnHj/vulJ50pqvaFZct2x4e4vhZzge4SFG8DSYZojumM8nhkPpzaZZetJ+f7neB8Y6cxbm&#10;+ocA9t3uH/l0K/ChT/GMm0UsjstjecXnl0gZkhpXGIl9CNV9CfGp++pDs38XFz8sFxflx32mthUP&#10;f2GXa9feJteuvW3ADQPCfCgVOzywMGeRYJHa9lig4NoRKQnWCmwReeOpyA/T97TrFttHId4Kc/SJ&#10;yPnTTZ3qBgltS5Q7Ya51eb82blA132b4YEKmB6Bbq0zTVh59VnscY2GV8eOkJ9ysz8dYXepTzWcn&#10;blb8Gvi+Zy3yCvggpyXWkZR9y6WWXdFtCXHThwKZhDPGdNq4hO8wd6Ib7TIg0rFPy4dltbvWcRxz&#10;02PkFZ9fImVIalxhAPsSqnP1ua/jS0WF+I/IxcWP0AOxWJrlU11cXE7xejkKGhEuI98wbtb6xu2t&#10;izURwvkcH1LfiR9H7Brics2jH32cZmOxxIIotuW2PuF+qRPXdiuab/2uYuXsUwn/FHf6h3brrXS7&#10;Ern+rObDn9WNpo+qEvmnHxJ5w2mT34jIp9Yidx8LHIhhN/+dyK2NywuUaRp9McM+ebAtC5TVrrx2&#10;7fHfGbn5mF9NIlseEtnd9fbQbrgPc77CXTf6h5OmtU3fvnG55hHOp1C5na9keyDqw/LWr74V1LW2&#10;nvLK+b3m2lfr1HeDyeU6yG3eGY6VBNKc5zL2xcpDPiRWLkbMr94Recz9Kxj+65gOg9ozc8/2HiL7&#10;GCP3Xp6l330cXw6NEC/MTxHkBtMIcQaEeeilwnmfTwJ+pdYZes9xVewguBzzmra2IWORhGKJtz4f&#10;lunP1KsIFjcuaD+lD1/gd3xFV1CcPNpYvWoE50/8ba4hcvrHmthWlFci1x8XWd1o6vzzDzUz9zUI&#10;vZ9ci9x9lrHjfDCV66QSuflZJ8hdfmfLacu4DxxIy0JlzmoXYwlyFq7ss8pDfjSBrcJ5HJYT2O0T&#10;Ovy/sxZ5JYhxFOWWILf2w/IpvF+WT/fTAsVsJZCGA+zEwHZHOLsD98bHRDnHu/3Bep02dZDBJ24f&#10;JDBOKWmfL5ZXfH4lVi4UUwT5CMwpipU5+5yzrz40+1fE+P4ogpwYtjSlD+4mve6ZMU/JI6EyxSfM&#10;q27WBGOsdGhrmb6zUTTBe7xNx3yaV9+Pr0Ve746vdjPTyue/1RYPKipOHmnyJ482YrN2s8Ft2nX2&#10;k9+9bVNE5O1/0gnyh0T+Px9q1o3XJPB+ai1y91Ha8Yjd/FWRW5eukwq2mEafGg8Q+3HAfb6AoSCv&#10;YeZTj9mX5zKfz2d4yAK+2hiSFXxwEw/xe9318GonxtVQUGF/3L+1T5hWYnkEj6kDiF/Ra1b9cF53&#10;YnjrmR3Hco1RW0k3j/Gc5hjsj/erPRkOHBdf2spbvlje50Ni5UIxRZAPYB9Cdc4+5+yrD0WIL4Ui&#10;yB3WrPj/831n8n/6f99q89Oy9otyPkOcZ2LlCgtzeD8GwThNs4/99F7u+Ayt13ln6zbFh+mPgQh/&#10;3VtcfLXdCooKJx5OHnZpZ6tHtkJ8w527GKlEPvFXtn2JNF9xWJMYr1WQPwI7n2A3f03k1oXLS2Tr&#10;9ovb2CmzBjvDdLmK5llQ+/I+v5oklOPhol/RcoH14rpmvBKRv7UW+XyPEMe8b580H/JzOuSzwGNo&#10;0esV0y6PwhdjNF/BuUfR3KmnAwT3g/7rT2vQN5rpg/603TbPZYGx86UR9sfyPh8SKxeIKYK8B/sS&#10;qnOdg30dXypFiC+NFTuuGt0PbHZvnAeXIrdOzzq+6Thtfu3zfIQPfqaiH/zUBwcKi1y4nuYtPxuK&#10;VnyhoYhjQcdCDdvS7ZvgfP7CR93L0X3ADHRAJ79jGl83P/Bz4n7oR7erunsXvfm0K8Z5/0TogFJM&#10;DB8bwmXcDsfloIMGaW7Cl491jU1b8N8Feo586ROwa26t+N9ai3yBOz9oet2pcXnIFD4eJlaOmH3o&#10;Bznpg50CecEPbkKMfn2h17j8svlQJn/jCn4zCxr2t4EPltbGh0s5X+u9MCGxa8uiT51CIiqK5xSr&#10;65nF+NzHlwN+YLOwFKqLy6s5Q37tZHdGHPmLX38mv/a0yGefEvnLPzrXLLniBPI1z4y5lWdi5Uzu&#10;bLmWG/osuLV8QiLLEl6+bcyHfXwcZsy/8G1NQTu7t2rWflcnLu06r1bNEhSeEZZK5Mf+2rY9XZ4i&#10;MPZOH3X098+sRe7egB3lHTfs5m+I3Dp3jfJB4dZn3D4PMFplrB9So3UftfPX0l2ygn9r8B9Qvr9D&#10;xBg3LtfD1C36xcjrzPj3u/P+O40PblqG+pD3z9pX3CqY57Kh6BgIzT5XWqgmVB7auvPKZVKJrE5c&#10;EspihnHcv1TdD4J2ylbb40wZW4T9sbzPh6SWlxnyRPYxazxnn3P21YcyK75kjlqQV+xwnJzE14l/&#10;8/vP5FefEvmteyIXG5Gz9dyiXJqbR0U5nyXOW6TEMCjMfQMoNLia5i371NivgNbbMXxf4zaU5j5w&#10;qx/+ZN7wnu6SlWol8mP/gKMa8IOjCosIFOO1iPzsWuQurp/w7TjYzd8UufUADkA8BxWy0OByWUyQ&#10;O2vXkOvxeT7YafnYhLZsfLiI+lBIr0TkH7hz/IVOKKFYYkG+EZELlxZjvzSteWurWLFTULX/64pd&#10;qaDMyLMI7ixVoa3omnJaf165Nts0GcbttBtYy45loXHkvOXjvOXjvEUspi6CPM6+hOpc472v40ul&#10;CPFDoLo8YkHONEJcojfNnQ+cyTPnIr/xjMhTD0SeudiXIJftjX4Cs+VK7MzFykOoMK88Y1VlpPVd&#10;i2nMI/wCU63g26phfkVtW/1hXcz/uCHUdfYbTYyt5cM6GxH5+bXIXf6qD9+BOLv5WyK37sPOCu24&#10;bkNmDWjIWJRz3llnZjxxltwyRdNWGR8qprmPf7gW+WIQSJYQt0S51pfANubz5adAx0EHooK0qNDF&#10;csi3YthdE60o9ghkFNMppnV0n1o/t0n98b6IMZacT/Vx3udDUsqLIPewL6E6V79z9dOXAxDi7hYv&#10;XBFBnirElb/w9Y0g/+17Ik+fNyayT1EutjCPnblYeQr1nV1Rbt1A6LPS+H6F96y3LX2BWWmt70tz&#10;+9yXL4bjUHShcZm1ZZ/aL6xF7vIOWzsPZTd/2wlyhXdU0yFDVZBiLMA570wF+UYo7cwS4ewT2FZG&#10;mYKHvaLD13b/rrtPXg8f2rREOG81jfvD+9YnPQY1HatFW+7Od4WDhQLX+TDPghzFsHf2PEGYayyn&#10;2ddpn/YF0zyusXyqj/MWoZi6CHKbfRzrnAJ5H8eXw1ouLhcsxAs7rNhxbGyXp6TdOHc+cNZ+lklZ&#10;VRixL9wxXN5pTNzDfmrw1z4VFCvow7TmOU59sfINGYsoK20JLE5b8Zy/hOULHGftC5eHrHOAOhCY&#10;ZtNK7EdLKWe4zBcngQvN+WtOO0JNMqDFWsM8p/HDmici8n3rRoy//rSZGcdzdwF2DucWzwsPme47&#10;bmNpzY9FqB+mLa+bA9IPampB58OT/IFQ40OWbG2bau6XPjsf7qQPgKJhXcuXYgxflpxPJaVeKCZU&#10;diVZ70GsYp9T97uP48uh2b/Lyx/pPE7HsDHhtosdsSA/OXlb0lpxpv2SAGciboJG5vzGlRAgzMWd&#10;RR+hshz021hiwtzKc5n6rDTHs+DFrZXOjeEyTbMYR9N6qcZ1RFyiBqemcSB4UNg31BTOp1I5UQcu&#10;X1rgiaNp9OMMIj6ZsAz9aici8jfdN6d88anIF502gvuBs3NnmlefinM9NzVsxRgq9it8jJz3wW1z&#10;uxpjYcUibXsu0YpZzasQd76db1fJMKlBmLtvcuFvXrHEOrdjmS8uePAJDKw+iLGex4tlTlGMzNXn&#10;vo4vla0Qv5xoZhzF41Ar7HJ0grwrxPNumjsfOOsIcXGz48uYIWdotnwOUJgj/JLDPIuOkFnxKmrZ&#10;WOyij0VwinF9y7hOqmHbIlCAB6lbLuOB8Q0S+zA+lZR463Ea+AAeh2u6IrHNopt9WKb2N9bNBzZ/&#10;x6nIfRLe952hMEcxjnbpGTbc8vHxUHEesdq2SIlRUuL0awiFhLeVF0OYiyWIfb7L7Vclsvi2xHrH&#10;II7b9ln04I0QziN8SY/N1O3vlX0J1TlnqvdxfDlMK8QL83A0gnyIEFd0ws8S5coyZskVd6ybO431&#10;gQVPyovDN1uOYB6FBhu+W9HPdVkcs6HwZcO+0LieJbw538cu6Rs8dgJwIKydxYHgGM6jT+F6bErs&#10;5Bvl3ARihIsEBLbmLT/G/631VozrMhQU4SrEMf2ABDifVz0G31bxDSviG94pSOkDl6cIzpJrHkVu&#10;ojD3miHMsZwF+2aznUnvM1sfPfgMfNdrX8Zub5HsQ6jO+QfAnKK/D9tZ8cLhcxQf6uyzNIXR2fGL&#10;jcj9C5F7zh5cipxvRM7dcknZ+4c7QziBvMr44KcEXhwpda1vY+H2MK/CCv2+rWLlWcCF0il9clo8&#10;x48+K43bmvTxRkR+fS1yV78xhRUn77TL37wncutJ6Mzaadxi2ymmH9jED26yj8rqCkzs7yEXYzzY&#10;z2OOYHsCP3f/JW6NOM90XxgiG7faZmgb8/nySKhsakLjqeAHJqN5zwcwJfBNKe3WXS/6Ic6qctUp&#10;lvPo7/QLfXKsrJp973vOlFBMqOyzd0Qeh++5163QrfP0ksVdDjoZM+exzNnnnH31odm/IsSPi9X2&#10;AXt41neduIX+667OkquJ9lZtY5c1S47AjPkY4HD7sNaX84sLBxMHN2ZWfc3j7Hiq4YuSt5rmeC5D&#10;H5ep8XIITIt4Gqphq6ZletAhw7oWPn8IPfG45YvB0y6HadUVbDmtH9RUU//KifEvOW0+tGmNORoP&#10;TYqJkVYwbeWRUNkc8DFZtEtZ3DUTzBuz0kmms908Y+5bYw7rzLkty2eWBw46UDQpfB8cPHPOTiNz&#10;9bmv40tlOyNexPjx4aYVDouTk7fKyclbR71p9B2m7wkFJ3aU5c6QK7CMJeWFkPKysrQYosJc3tHk&#10;LVGgeRQNbByHWHkWYyiKU3ypxiLQEts8W8tll7rjLMZ9xoMyxKw2FEwLnWxNw8lvw12igjQ2ZQlv&#10;bE7LxBDlmv4e96HNL4Hvgudzg+Os5wmHEIeSTffZSmse4TwSKtsHfCwdcAbCDVI0D8b5mL/z4U9a&#10;zsJLV3htuc+s8vZk96BntavDPoQqCuSp2cfx5VCE+LFTXV7iaull04hwmeyG+dD7z9olKg8umyUr&#10;F5uufdtHly7GGTdrXRk/LISExLZF6KrhZSxW26j3Yluuz3kFxZ7PMM6Hr8wSaih6MI26AOs9uRa5&#10;+zma/q0orXmXvnkpcuu3oREFD0i32G6Kofrl6Wmeqta0fogTlqzojwJtPINnjQWChywi8p3uuv0S&#10;NyOuY7vx/AF0DjGWSWCrYJ7LlFz/UvCcli3uWmv/KRCXikB5J863DS0tgXI0LfflK9leIGbbRpms&#10;ml1POTdDY3xLVnQ31A5yyco+lm/M2eecffWh2b8ixI+fgxHk2xnx6fmv33Um55ci9y+3Qvz/9ZFD&#10;E+JMgjCv2OGoIi8jLeP6unTGJ8wxr2ncWr4U8J2MpmUcG4LLWczVhk9hf+1eyHd/k4RuRWnNu/TN&#10;WuTWb0HDCB4YtmMZrwNRHxv6rXquT1xDjr/SuTNoOAZ1t1yz2qwKcV2aUtMMt+9fKC6Mc8Hjj2nL&#10;58v7fEqobIkYp6fBFbSiVn0sdA1/ZxsT5CqgSZiLE97ow7pmO9gelYnbF6n0AIedq1DdoxTk+xCq&#10;c/Y5Z199KEL8qrFix9LoLk+Zhz//g7fkZY+LPHyt+TDnM+6XOg+b00YY6+y1he+FU9M7Dt5vIh6f&#10;SPPhUlxfjiJJDNHE5ltqEEPr6ouRhRvPrIa+Eo/LUAyqaV9svN/tvmNFqwE8AK3EDan5OmLjNiRw&#10;UjFvnVitD+mqdubSrN9XIlJtRFYXzRabRzH+Blon7jsffN5yh0HhNOZ9PiRUtlR4PLhA139jYLsm&#10;nP28bIR8wuWufr3ZXV+u9X3LVnCJC/titnuwBS/rPS3fmKvPfR1fKs3+leUpV4/Vzjt5TBvAFOvE&#10;C7IV5T5hbr6oDVLPcUXCXIz2sU9N43sfNapuYwJM28I2sa7VBpdhDPusMl+c+nV/dtQ857mi7yDQ&#10;FzOM992o7LPKanCBAGcx3uliI1JdiFTnLr3Zxq9E5K+ut2JcD42HhsW4+vWQxDhkXxnmFUyHfMeG&#10;eYxucNr143X3+mkFO/nEEMKtINa0JeI9X5O42RgfAoUybIPzaLhf9gEXWvYhVFEgT80+ji+HIsSv&#10;MtXlZllLVk5W064TD4HfnvLml4n8uydFfvOZZi25svwPdAZAfSWyFci+ZSwcz3kk5SqqJW19ucK6&#10;kLecRtjP+VSsenysnA9xby1y95cDy0FwStmlb14TufXrno5U9YrRDpsuQ7luLE3hJStYhvuF/Un3&#10;aw/b/dFt1Sjp2inretO0U7t2v/NjTegbPUIct6qluEzTqht1iHircN7ycd4iJeaQsK7zFncu2+Ug&#10;7IN8J85aZmJ8XWIn9sRladkK18FtJYF2afkM+vHwfKSeZ1yygtesdqW22CUr+1i+MWefc/bVh2b/&#10;ihC/2qz4MbVPa8T4kv96XfJXHvagiixj4ZcR5ytKszGV+JexoJhS1IdiTLdWGtvgdq24FNN6ajyJ&#10;ndumCEz56tsbjRvfuDrcEed9Pu48dNLEqKP1ENj/ziw5bkWkumxmxlcXbnvZzI5/5ycaMa7LU/SH&#10;fXymy1KsIeLDFmOraSvPh8d5i5SYQ8M3HiLbgs4sM/qwsmdmuo1jH8bWbhmLsWyFZ8Y7M+nWrHvE&#10;2ouGjh3HwByLALH4WPle2Nfyjbn63NfxpdLsX5kVv0rwe3drME2wP1art8qqFeP74aiEtg/fCyG2&#10;jMVHTVqO8ZVVYn9/udALEcGXZCwd0qWhshRT2J9qIsZidFSYmNe0UAwfBOa5DDvefQBsT5AVz2xs&#10;ZdwuWXFiHOOrjVuq4taO3/2pRoT/rtNd4W0Zr+3nv18uXVe6y9YWD4fzMb+FdU0fE+ZYwLWhwhqv&#10;tdaHcSB+LUHMPrWN+9eU1njZCrQdWqriM9k44Y/HYBxuKqmxi7pu9iVUsd8p2dfxpVKE+GHA78ox&#10;zM9eBXlXiC/xprE5SvGOs+UhYc4vH82HrrmQD4U5wv2oT/2hNPrYQmU5ZsExbC0oxkNKc0OKU01F&#10;hCXOLb/AgOPSE4TbwLo17Sv+IeG22GRVOyHujqO6FPmOnxf5jp/brhP3zYqrH2fFeYvDo7tnbZlc&#10;fwhrCI8Nc1zc9bWzvhx8LM7Rx+K4FchOZLdt0feW17TGHAV6R7BbbXuMy+wDDpNTJSd2UvYhVOcU&#10;yHP105cixKeFxcgQS4CrDLC9CfKlCfGveHU3/2O/IvIrT3TXjx8FsZdCdSqyighzbkPfywhfbOpj&#10;tHzlmS23QL+V1v2Z25JhMR4T5QIiW4UDCm4rj74KhDiCJ0c8B6H7wfus+3IpIvfdVqANt+/f/mmR&#10;s18QOT0VeRP95H0ojYer3eBu6LBod7zldAgelhys6/yY0EtpB3d9tUIWr7mNIc49QtiXbvOXJL6N&#10;WfFOnoQ6xll9WP4UvOOyZOaanUbmFuJzH18OOiv+o8aDYy4bE257JuPPluzYbpVJbURmF+RLWJ7i&#10;4+2vZE+X1ciDv1hqaUT5yv3ip4X1Mgq9pHTsQhfx6rYtzGNgv77+sdyyqekc84VUrbrk7+9T5Ykm&#10;bidVneKOo0/TamI8PWJPEmwXVTD/4bBxU9n3YUr7ctvst39C5Nt/UuRtpyJvOd0eKgtwFuIXnsNk&#10;0121tpy28lMRGtpDBse9AwnfzklSoavC3PlMEewTyHVzYegSk9CsOM+m45ZNcJ+N8rruXldsfehb&#10;bzBzimJkrj73dXypNPu32fyobDY/uqsfZ7VqROO2ZzLjTXY0tpnpW1YaES57u2HufnC7zORnf2P7&#10;bGyf7yJyuRH5/Oc3s+LPnDfb803zXeTnG5EXPOLioa5IU//aqvlWFjmUb2Kp2GGgMRsnjlf0bSyh&#10;NrCsopcRvuhCbO40fxRYhPrOYax2EKtN9T1Yy+rux6WSE6ll5WTzSkSuOTO+feXmC0Ru/f86zTXg&#10;rax5/HaU667N6/DNKtoHfoMKt6M+nFVXJaJCH0/iNRG5ISIPNduzj4u8lX7qHv/m0K1qfhXg+rcH&#10;N8/G5bjldMjHpMTkMkWb+8a6vkV2r8WKryuXbv0Y5661Tp1q+4M/mNcYfUNjuvVJt4zb9v6QkK/M&#10;g57fX7sj8hj8MJCau4VFXDP35pzB1UmNufpT5ux3zvHsQyPEC4UUJhfk+xbiQmJc+dSvNs/SzcZp&#10;AfeLnJta5AtfuCvIX/c8kc/dp88VubZ+5Qlq/BBEeeAd0wHjWJjH2sByTacKKEVn6C1hHuu/D2O0&#10;abWhvgdrObn7MankREQquZRaaqlAkBui/OaLRW79a6NhzetW3/4qxlGQa5vquwbxVrsVlKkSVruA&#10;tGzF+Jn7o+EUxHhtCHE3md6KlxoEjBjXCHbFacWXtvIxcuNTmardfcGXTYtePy5gR/RCjIpnMb6e&#10;sIJrcKfMEOatGI9ssS1uV9vmskpVtec8WoK8pqZFRO6vReQtnkbGZB9CdW4hLjP11Ydm/4oYL+QA&#10;T5nxWdo6ceSLXyTy4FLkwUbk/kWT1j9NvvEfd8X0//BDt+SxGyKP3xB56ETkZOWsssX4QZD6PsA4&#10;XMayuRNvg0WSvqAEtpq28pWInNxubLPe/kGgxPoPofvDqD/FGDwOPAY1d7edyEZWcimVbNwcuapU&#10;a+kKqlScetO8teWOtb5u1bRsQ2tI0HA9Ce7rPbdc5Vzk7LONGH/raSPGtTmsjoZCPNXwEBj0+2Jy&#10;wGtxTPB0HAN8fnYK3EnmteRYrstD2jRc49aSkrbMfeCzXSue8PWIaurDdqPmvo5x51iB5DL9o3sK&#10;cPnGXGCfU/c7Z199aPZPl6cUCjlMMkO+hFlxxJohVz7yS+zxz27/lT9wJk+di9w7b2bOf+E3OWKL&#10;r43FkSoQrLjNuhHLMay6SM4VeGnMmMfaR1L78rUZ8msZx6A2fnotj939V26OuZkh30gttaxgNvua&#10;1DhTfvMVIrd+nhquqcMKZsDRYOlLZxb+Ovw9jspK28EDQvAPh43I2Ubk7fDDPmw+Ua66DLeaFuM8&#10;sR/LfekQY8flMlW7S6G9dPjG0JnnUBmm4Vrk2ezOTLabMTdnyV37Zllif1YZnsNfvyPyLLgP9Jqu&#10;uocnorPkXw43yAYa6su+ZoznEv/7Or5Uyox4YTijzpDv+2sM/x/vOZP/8qt3xffNH2jE8U98thHg&#10;lghXQkL6oRORh09EHrku8vC1btkj15tn9Oc9z9/Gf/U1Z/Lfv293//ZKqjCojdjVaSOQVST74HoM&#10;vqxi4Ix5Crrf1v778O2L5Yd39k5e3+FqLua61HLNrSA/kdpJ5mbWXK350KdvhhynnzmOd4gHQM1S&#10;y9i+im5tn2LPLhox/hb6PvH7YPecD5tG093eGLvHu6553A4h9Zrj85lSJ4Ux21oi7bnTaw2uu3pD&#10;s+ZwonVGuo2DC8bKt3747nKeHecPguKsesdwRjzBUi5EDMF0hX8c6/KxvuxjxnjOmfh9HF8OZUa8&#10;MA6jzZDv85tT/vv3nckT90WefNCYosL4z7/zTD7jPnCpvAO+UUUFuk9II9/9B8/kwWWzvvzH/13j&#10;+4Lnizx13qw7f+a8Wc7yoY80bf1nbz+Ty43IZS1y40TkWddFnnVD5M//YLyvWckRB1asCuTQjLlV&#10;T5zfugotn1KJyIX7Q+AkcN2F2rAI7aMvr2kUWSzgNP3EWl58dy0XTquyRhW5JpVcl41cc3L9msjN&#10;14jc+lnX0EYqFTbQSSPrr7n13Gr6l4DOkuvLXz/QKaRydWdVKetMOvjPnmqSb4GfCUfbkNBW3YJb&#10;/TsCdFhruisI5rlMYT/nxyDUZqgsxpC6h0Sl/zNujIpvFJfGD3X6ZsixrKqaa1v74pnwpFlyX9ro&#10;T9x++GbI9ZBw+2AtUr2rCajxhtFt6gWxj1njOfucs68+lFnxwriMLMiV+W4gXo4Smv1GWJCniHHl&#10;u77hTD78b7b5t75C5Onzrj1zLvKch5u16Zebxu5fYit5fc6CvjBS8MWqML8WEOYMtsVXI+cVrBMS&#10;5r76Fr5jYj/m+WWr72npvr9b++21vOrumhd+tK/j5gOeW0G+kWsiNz9P5Nan27d81b60tVGdZ0dB&#10;jsJbhbn6rnkGHZW0gCC/LnLm/qI9hQ+uoRDHyXpsRoVJbaSxa8vHacYqs3x9iLUTK1dS4yQz9pDx&#10;iW9RoYtl6Oc0fRAU/eKEsvo74lt2xbjVzo7PI8ilEvnNb+0Kcr2FENd1I8i/rivEa3wK6NbHPoTq&#10;nH3O2VcfihAvTMOQfyczuO1M/zlrflBo+zhb32qXsfThf//927pn61vyp//eLXn2QyLPf0TkeQ83&#10;9tyHm+8tv74SuX6yK8YXCYqiGL641WkjjFUkp4Bt6TuO8+gTqnPtdmOX68YQX/1UrH2xyhjsF4V5&#10;9wsCO7K5SdeykgtnzfKVhkbpbpeyqOlJQ0NVwMpYX/aqonU9yTNujck9l4afzTx7UuQd7vvEL50b&#10;l6boV5Fbv7bJq17wGvNdQ6nw+UAf+3PBdqw2LZ9FrBxJae8YaJer6DUJ1269gTK4ZttlIolp2bhl&#10;LPr95a6MPwi6s5SFlqWkmiRcz3pI109F6n/c/cajCqz9Q5hfz7hMZE6xOlef+zq+VJr9K8tTClMx&#10;8gw5z4remfzG4hlyxZopn2NG+u4Hz+TehchvPNMsU7ncbL+f3GKOfepFqjDwxVWyFceps+XclnVl&#10;oo/j1Xd+x54tV6x2fW3F0pjHrU5Ka1rF1m+s5Q1313KPdO2ufFaJfk2euflFcu3WJ93HPxurpHYx&#10;jW3TN+BFjzPkuGwFX/SVGxDck7qJO3t2E/IO98M+F26nrSXnaOoTGGsVI+jzpfn8cD5ETmwOvnYt&#10;v+XzEYuNlR8D7WyzwI1SORfksVxnrHdmsZ2/k9dy8se2bVriM+S//R0ij7iv+9RbKEQtIhdrker3&#10;wV+teuPAHxSyEZEfdpUCz7RJmHOmWoX4UinfJ16YnokFuThRLpPebDFRXlUi3/bReYXvf/feM7ms&#10;D/ybWNy7KEoorsoU5txW7tWp9c8Dy1gUbJv7RR+W+dKaV0MxrnYiIp9dy1ffXctvuNewfnmg6lfp&#10;7FYjyH/t5uvlsVufkA0I8gciAUGus2wsyDWNfyFU9KfBucjZy5ruv/p0O8uNQhz1AxrPhOPB4BbH&#10;3Tq/lk88fj0HVtlYWG1bPgn4lVB5qAxJjTs0OiJXtmkVxZ1r1hLOar7vNMf8SbfP2DaUlkrkc3e7&#10;glwi13l7P3yByOZvilS/191Y7kaqfxCCA8+wSZhbiMtMffWhLE8pzMcMglyZVphbohxnyecWvx96&#10;fyPIf/rXuGT+fRlExQ4PoTgtu1yni/K+VyXvR4ow96Ft8TaUPnF5FOJq10Tkl9fyB+6u5bMi8gSs&#10;7NB3uHQOvRKRa/Kvb75RXnDrx1tBrl9mUrsFLl1Bjj/8YwlycWW6k7L9SpSz5zfZd7ulKbjshEW5&#10;JchRmAuKDtoqnPf5hsDXg0WoT6vM8knALxlloTgkNe7QMMW3y7cimMpNoez+6GThLBV9GJTi2i33&#10;GUhLJfLEd4o8DD+IJYHzapXzt0ZV7nk1+3mea6a6CPFCgZlRkCvzCvOcb1AZi7PfdyYX7ptVPvEZ&#10;8M+4D6NTscNDKK7KnC3PJdR3H2Gu7cW2mq5A+6IQr0Aj/5u1/Km7a/mMiPw6LLveuGq77+qVfOrm&#10;m+Xlt36sFeM6q17LyonypkNc5tIV5CrEBUS7/uVw2bR29hyR98KH0liIs9WGEFefJUp4axEqC6Hn&#10;oTbOiZUWoy/O+3zi8Vs+SfRzDOd9pMYdIqb4dmmzjMQ4C2YW6h0/iHIW5piufP1VIk9+l8hDIMgr&#10;4xxz3kojPv8kzCWQ5+qnL0WIF/aHTpHNCH7wc3xu/sCwD2yOwbVV8xWHRyPGJePlEIqrnSDWD33m&#10;fPBzKNdvN8Yf+uxLBVtNowhHYY4aWUSeDfaIiDzq7BEReZazx9p0M3f+kGxYSkD3POg8Xf1AKnkg&#10;ldyXqp3mdgrh7OFGjL8vIsbxQ5sowNEsMc7mI1QmdOBsCg6QL+3zcX4M8+23+hVMa559Fqlxh4h+&#10;wNK6uHbKXHn7AUv+wKX1IUz0+z78SYbfYY77wWJcItczloXiZmENs+JTi+S5+ulL+cBmYb/sYYYc&#10;mX62fJ/i/Nbp2eELcYtUERCK07IxZsytfiyfXukps+WWYGJBxWkU4Tg5/ZCblL4hIp9Yy5+/u5Z/&#10;52bIn3Qz3huoquju/rObp/IFt9btb+3odtPOiq+klmvNVyR2OtbvLFdW7meJboicPa9xqRDXJSiq&#10;11mQq+n6cDbVOAI+K52Cde4srHNk5bkM4X3ivOXjvOXjPPt8Y8J5n49JiTlUKv2fcdNVfBOCmbPk&#10;8JcXl4sr7yxjcW3zzDnWffqv7wpyBsus64Dx+UdjzpnqOfvqQ5kVLyyDPQtyZVphXpgAfVfFiMVp&#10;eer6csbXvs+PV3tImMO72LvFNGthteswDf6QiHx4Lf/Nd6zlV1dbQf6k07I4uY78g5un8jtvNd/M&#10;sivIGzG+Nez8XCp50O5iLddE5IbUZ68Q+Tr6PvGNIcStPAsLy7CM04zvPDEcx+eDsfyWTwL7xv5Q&#10;3pdmH285beUVn1+JlR86pvh2+VYgczkLb2M5SxtH/6xiLlupYF+cPfM9IjdIkLswETrnofOOhMoG&#10;U9aJNxQhXlgW/O7fE/v//vJCJvxy8RGL0Xb6LGPBl14q+A6+ActYUo9HqF/37m7FN/5Q5nURedgJ&#10;8ofdGhQROXlmu2TlcWeP0PKVx8DEVddvJtYutzuAppK+br+zvHJfFF6fva4R4++hb085d0tRrO8U&#10;Vzt3ol3HSWfENR8zBHfXBx8WH17MrHqWbwX/NMEx7LPysXQFx2NtNR3Kp9KnziHR+f5yvQhd2lzG&#10;4mLaZSqcJ+ssUYFlLDsGS1ee+R73veJ0nfM1z/m9gMtTpqYsTykUclmxY79Mu768MAEpLxp+WVnU&#10;0v1RoRxhzqQKExU+128333LA33TAsGhSUAiqML/uZsRVjKviFpFr90QeetAI8eeIyPOcKNd15CrM&#10;WZCr6Y/ZN7ZNdZVgM+1dyaVszr5ENmevF3nXqcg7T7e//6O/AaRpS6RrmnWOnk/Oo4/TIfAw+JDQ&#10;8DBxq2N/Auv19Tz4DNf2ax79+I8NPsFt7Ren2cdbHgPMI5y/qtS18degy6NY5hgW4iy0TYEeEuYb&#10;2CfcQfBZfgn4JVLWCxTiUwvkOUV/H5r9K0K8sEQWsmTFoixjOThSBUNqnApkaymL1YblQ3zl+F7X&#10;PwSuuesORZKVrgyhp3bDKeiHQE3/vbX8hf96LecPiZxfEzl/rsjTsjXWlpWIfOjmqXz1rbU8JdKx&#10;e3Ii53JNNnK9s2xFpJJKHkh99tpmX99/up35PoclKrhlHy9TEc8WRYcvr+DY5fisrWUcg1tOI7iP&#10;1r77jouPD8utrWK1w2WY9tX3ESs/Ftrz6bsQnJlLXYylLN4yLYdlLFUl8uD7ts8JHHPtDuFzGTpH&#10;obIs5lwyMmdffSjLUwrLZ8GCXCnC/KCwXkY+UmM3bn15KD63DH0ojGpXpuvLr59uY/XdjGmelUVD&#10;Ia7pf9S8GO782bWcXxO5eFjk4qUi9x9rBPkDEuQnIvJ/u3kq7wsI8gdyXc5BlItcipy9SuQb3C9s&#10;qhjHJSn4XeI+Ya4f4JTErRrmhcYaxw99PK4Yg1tr5hmN43GLaX7qYd53LFYeTSdMMVbzjK89LOe0&#10;5fMRKz8W2nPLF4CRD64zj1xY1vry878b/vyJBM6Z7/z4/NnMNUtdhHihMBYHIMiVOwu+6Qs74Esp&#10;lVAdnS2/blxjVr1Un8KiSN+99+80H9jSuvie1rzQModrntlxTZ+ci3z/x+Xb/qgT5Y+LXLysEeb3&#10;rjc6eAXN/V9unsrvB0H+NAjyB06Qqyi/OHtVsz9/2IlxFeIP6BOh+PWFLMzVWAj6tprG8cNxtLaW&#10;j8e18ghwy2fVRziP8HFYvhTTMdM01rfAulZefbgNpS1i5cdGSHR3yjkGLipzdpx9lcjl37cFubgQ&#10;HnvrXDKhsiTmFMhzif6+lKUphcPigAS5lNnyQ0PfeX2x6qMwt8rFqBfLC4mhmt7Fz7jr7mFDmGta&#10;tyrMUYB3trXItQuR65cif+eTIiLyl9+9losXiFw6UX7xEtf1hcjqXOQbb5/KH/4P1/L0aivGUZCf&#10;y3X5d2df2OzDH3+DyPmJyMVK5LzazoqjGL9viG/Oi0dAWD7Nq4lnbBSfT/O6bkfHH88FprGN2DaG&#10;dVzsw+OrSYCrqQ+3CLaveW6X+/WleRsiJeaY8Apv8O0Ib49Zs+eX/8gvxi2s88f4/EnMLcRlpr76&#10;UGbFC4fJgQlypQjzg8K9/0aldi+FG3DNcT+Y5zL2oTDSO4JF4ZPuunvUXXdan7e6XMUy/eTmQxuR&#10;6xci1y5FvutTIiLyl9+zbmfKL1/UiPHVucif+69O5Y/+kbXcf1jk/sPbWfJn5EQ+efalTZ9/+HeJ&#10;XDghfnEicr7qfjATxTjOjtckxPH4LRFhPS24jMfDt2WfjjWOO4twTfvaSNkivO8pPjT1WUJct5rm&#10;tjBttckxmPZtY6TGHQWVO+d80WCefKZIpwtv84+bD6BrtRA83pxHQmVe5hTHc/bVhyLEC4fNgQpy&#10;pQjzgyP2AsulXos8ZFx32I8vjVTuhYjiCd/F+E7+bXfdPcvNmKMJxN4gMf4wfZXKIyJy47KZLa8u&#10;Rc4+JWdfthXl9WMi1bnIn/2WU/nj798K8vsPidx7SOTDZ6cif+SLRO5XToA7MX5xsvstKfr1hfc9&#10;AhxNSUljXo8/tuU0C3DOW2PM6ZwtovtuHZ91nFjGZolx3aphW74t+3xp3zZGatyx4F3GEsurQIeL&#10;cPNPtmJcsa4rMcaZ80ysfIe5lowUIV4ozMGBC3KlrC8/SHwvslx0tvwhWMbCbWMeY/jqV0FUw3vZ&#10;EoWViPzmHZFnG6Jc62g9FeT6fYYoyPUHg/Tr1f7HT4iIyLe9oxHmck3k9t8+lT/xFWu5/1AjyP/+&#10;P3LX+h/9kkaM35Nmq8L8YrUrxi/hg5x4jGh4/JpWrHFicFx5yz70oxAPiXGsgz71+7ZWWuFjxeNX&#10;eBzYhP64YSGOafyDz+rTt7V8vFU4b5ESc0xU+j++GHw+zbuLUEX95gd3BbmGIjy+nGdi5R3mFMhz&#10;if6+lHXihePhSAS5lNnyQ4dfaH1QYf6Iuw65Tczre5evfhY5GofiUP0nIvJr7rp7PghzS1Tyt66g&#10;6dckntTb7zz+640w/9Z3ruU//uen8u+/YS3f/Ql3bf/JN4lcVCL3dI04pJuf8GzEN1tIjKuJkVes&#10;PI6Hb2v5xBDiLMi1LrfBed+W4zhGAsdsHatuOa2WI8p9wjxla/mwTLF8SKz8WElZX77jq0Tqf26L&#10;caQyxpXzFikxswtxmamvPpRZ8cLxcUSCXCnC/OBBwdSHei3yqPGhT8zje1fvAEzXzvR9rAIR667g&#10;W1V+2V13Lz7tikmsJ/CBT/yw5zX6YZpKf3SkFvm+j2/r/pEvc2LC+KAm/rhPDaIPBTkKRjYJ5BHM&#10;83hYW1+aRTiKcR47boN9vi0b+pXQMeOxcjpkKMB1y2k0bJ/70S2X++IYy4fEyo8WdxEExTnk6w+L&#10;VO6dgtdPjNTxjcbNNVNdhHihsC+OUJArRZgfFTkvQZHtbPljng994vsWqUAA6Z1RkThEvwpy/dLw&#10;f+2uu5e7GfOVNkzCScU4/mokbq9DPeYSlqOgINdvT8H939B3iqeYUFrzDI8haRgzzQJcx9US5Orn&#10;ttDU79ui/biKDYM3wc+f+467MsYKjYU4+zAd+lYbK615TuOW0yGfEiq7EsCF5BPn9b/cinFFQ0Lk&#10;jK03di6BPFc/QyjLUwrHzRELcqWsLz9KUl6IIlth/rhnfbnlExA+tStDwYjlK/oVH/3aw5+5I/JK&#10;+JpErYNbMX7dU3/hU3+m06p/AYJcTb9bvCZBqKb1Y4Zx2KcF6ZZomoU4i3I1K4/tYbmC/XzCI7zf&#10;8bUiq1Vj1YnI6mS7A//8Bzi64Y3GrKg1vii4Nc9pFOA+US405nwesE/2K5i28kio7EqBF5xsxXn9&#10;kV0xLnQ9+MgZ253YOQXyXLPvfSmz4oWrwRUQ5FJmy4+dpJeje8E9h5ayqMCrqR0VPehDIYhCqDJE&#10;+XUR+Wl33b3Kzb5qvG6xDxbkqA9wHzaGGD83ZsCxD00rGMcx7POh+2Rteb8rQ4BbYpyFOPp9ZdiH&#10;zoB/6VuaCiq+V6tGfFcgxmUlcuLSFe6My1eu7J98d9Pml8GzQ8fHJ7S53IplMY6xiO/coN+KRTiv&#10;+PxXGrywfsQW4wLXnY/csW3j5xbiMlNffShCvHC1GE2Qi6golyLMC8vAemnWa5HnwYc+LZEtkEbR&#10;x3kUR9oWCnJdyvJJd929goS5moqxE6iHugCthg9oquH68A21r2mE9wHTvjqMjoG1tUzHxifGLdNy&#10;3HK9j8Fs+Jvfst2Jlft5cxXhq5Nmq4JbBTkKdAGBrtvVSuTkROQf3t328xZ3HllQo7AObdlQnIsx&#10;9tY5ss4V1vOlEZ//ygNCtaIiJFSWO7a1zDhTXYR4obBERhXkyrJny6UI8yuPeyG98HZX4LGwUdGn&#10;8AuYhZHGq7BGASoi8lN3RF4GolxFGhuLVqcjO/vIglzrcpsKphmM5XoW1pjosaOp3xLiOuaWYZmm&#10;ud7KiXGcudZOVzrDDYJcZ711Z1qx7QS3+liQV65cRf3JSuR7/3IjylmAo6EPzwv6rFnyDRwOnhPd&#10;+s6Vb8tpJlR2JSFRrNexD6s8d0z1X+9meR/NJfr7UtaJF64ukwhykUOYLZeyvvzK416EL3fCXIyX&#10;KYpLzSu4TASpQITqVvlZ+DYWrasCDU2oPraBoos/sMltxcCY1Do6BtYWxwuFNItyjOU8+lGAY/7H&#10;QYzj2LTLTZwY17SQIBcV4yC0TUHuxDgub6lORL73LzX9s9C2BDhvOb0hcY7nl7d4jjithHyMz3/l&#10;8IhivZZ9cHnOeM4uxGWmvvpQZsULhckEubJ8YV5mywvuZfWa280LFV+yKC7Zh0JK7yIVk5pXDcgv&#10;7l9w193zYPkDCixxaRSjLLQ4Futz3ge3oVveX8UaB9yqaR6FuKb1mDAejUU4pvUDm1/mxq1Tx2Va&#10;Qe7SbWXYiQqWrKggV9Gty1gqWHuOy1rU971/QeRLafmKpmNbTqNduvHD86FbPKexrc+H+PxXhohQ&#10;1Ws5RJU5jkWIA0WIFwrK5IJcKcK8sHzWIp9nfE2ib1vT0hEtU1OBJU7LMZfw/eWPudlWhUUV981C&#10;QUWBT7RxmvNcxu0rof7RZFcDt2mMU8HNeRbilYj8xLoRwJrHsW3rqAgHQV7DDqiwrugDnycrkWuw&#10;1hxnw7GeQPzlSuT7PtTswxvoD6ucLRv/ywtuLV/OlvH5j55EocrX+VDquZaMJB7f3ihCvFBgZhPk&#10;yGr1nexaEGUZy9XGvch+J/3apwo+cSJG/Rv4kCULRBVcWIZg3d+8I/Kwcd3x3Yn7Y/kFhBvWTUkz&#10;oT44X5GJIcQ1reOjY4r1UFxz+uNrkTc7Qa5ju1O3ElnpT527iirIdcmKzppbglxFucbKiUgNAl0g&#10;XlbNL6b+3W9uvh7REtt6HlRsW+UoxH2CHNNDtozPf9RkiGK8xocw+6z4HP30pawTLxQs9iTIy2x5&#10;Yem4F+gXu69JRIHIAgnX/6rIUpGoAuuSvg1FwZ+0/5y77h6CD376YKHAeTHEGLbJ7WOe28K8rwyF&#10;sZpqWtyiyMY4TGOMpj8Bs+MrGGutJxpfubrVVky3otqlK5fWWfLqZCvGr8GHPOUExLwhyFcrkcuq&#10;mSn/gW/yi3LLh2VoKMolcO7Yn7plfP6jJFMU63U1hNmFuMzUVx/KrHihEGIvglwpwrywfNYiXwrf&#10;xrJybhVFPmG1cS/02okr/b5wLNcybuspd91dj1x3OYLBJ8w4r2Db3I9VpsIYjcW4LldBwa2xmsYY&#10;jNMPcWp/OMbqQ0FeVdtlJr4lKyjIT1Yi13WG3PlqN0OuO9/WgTXntRPk3/9NzR8Mel75WkC/r9z6&#10;w47PD/rwutE8bn0+xOc/KnoKVb2u+lCEOFCEeKGQwl4FuVKEeWHZuBfe777d6DMhMRQSWTX9gI/O&#10;krPo4vRGRO656+4aXXd9hYIl1DiPbWva6o/LVBijOCY924ptFdmcVhHOhmK8ovHGfUBBrsGra7tL&#10;VlCQo8C+rstVdNnL9d0ZchbkKyfI/843NctpfNcBnm/2sRDHWPGcKzaM4y2nEZ//KBggVK1rPpWy&#10;TtxRhHihkMMiBLlyGN9fvtSHX2F63AvwXe7bWNB8YuvC/aT9AxDkKsCwLtZn34M7u6J8CHzHYx6F&#10;iC+NedyqSUSQowDXOizC0T62FjmF2XH9V4WN0f+KdqSqRFY3dpesoChvBfa17frzqhI5wS+T9wjy&#10;65XIpmqWrnyfE+Ubj8jG82qV43FpPKJ5vW4wzT5raxEqO2gGimK9rnKYfVZ8jn76UtaJFwq5LEqQ&#10;SyvKZcHCvMyWF9yL9+tub4WTCikUVBfOzkXkPghzXEuOddHQJ06Ui4icjHzd8d2PQiQ1zaJYSIjj&#10;Vq3ybNkqN0P+FnfcdUSQ61cfolUu4OTh3SUrlZv9XqkYX3U/GHrykIv3CPIbVbNs5W/9D2kz5JZZ&#10;4nzjjotBkY3XHJ5HjMGtRajsIBlJFOt1lcLsQlxm6qsPZVa8UOjL4gS5UoR5YfmsRX6vIco3IMZ1&#10;RlwFuW6tteMo0NCHwup8RGFu3fksRFDwsk/TO6IYBHWuIPdtVZTz+HDfnZ2AwqoSueYR5Ksb2xj8&#10;/nIV5VrPEuTXq2bN+d/8JpE30Y89oVk+PRb2qVngNcOm5RjLPotY+UEwolDVyyaFsjzFUYR4oTCU&#10;xQpypQjzwrJxL8oPumUsKrIuYXZctyjI9QOeKMx9As0SXH2Feexut8QIil7capq0r1SJglzjsA0W&#10;45r+hBPkOrY4JtpvjTsAaRTa1x/tCvKTh5qY2sXikhWcLb/+aFeQ66933qiaD4J+zzdtv4sczyee&#10;Q05b5xqNwWvAMo5RMG0RK180EwhVvXxCzDYrPlc/QyjLUwqFMVi8IFfK+vLCsnEvzm9wM+YoyFWU&#10;65IVFeYoyFRoYh4FHIoupXbCPCTKuU4qKEpQ31o+QwN7BbmWYRy2YflWIvJJJ8jxayL52Fof7JAp&#10;rp/VNHrt4a0QR9M6Ks5XK5EbHkF+vRL5vm8W+RIS42p4DnGbYnxsvGXjcgXTFrHyxTLR7LS7dExm&#10;E+Iy3fGNRpkVLxTG5GAEubSiXBYszMtseQGE+WVAkPMsuQp4FuYxgSaJ68v73OUoTDRtbUH/dkQ0&#10;i3A0QwebfvR9at0sC7EE+Y44dZVwxvtTH4EKwNv+YFeY44z6Sm0lcuNZXUG+cjPk3//NIl/sEeRq&#10;eg59acvEOEbddo41sOU0EypbLBOK4oodjtmFuMzUVx+KEC8UpuCgBLlShHlh+axF/r3b3VlyFeEo&#10;ylWAqyBXU1Gm4twSX4rmY8Kc64VgYaJ5a6uGeZ8QDwlyNI7R/KfWIq8H8augQK1F5GdU1BBf8FWN&#10;0D55tLF6JfKp7+Wohrf9sa0gP3Gi/PpjW0H+v/yFJu718P3jPmMBjmk0jFUTzzZWrmCaCZUtjhmE&#10;ql7HSFkn7ihCvFCYkoMU5MphLGORBT9gC9PiXrB/4PauGEeBjrPj/GFQFmpiiCgWZmMsY2Fhonlr&#10;60uzCEcxzoIb6/tiUJSLiHyRO0Y9/k+DCH/N27oz3bpkpapETh5x68cfbRqsV85cWlYiP/U/bdsS&#10;EfmKP9EI8xuPN4L8f/1L2zXjPiGthn5LjFt5NclIW1tOIz7/IplBFOt1qMw+Kz5HP30p68QLhak5&#10;aEEurSiXAxDmS37YFqbFvdi/noS5zpzrkpYUUc6Cy/LJSLPlKFBQNKOP/Za4ZrPENpsvDv0/QbPg&#10;r3lLI7h1ByxBfvJwM7ut68GrR5pYFOXiYnGHP/lXun29kX6VE7dqnOdYTlvx4vGpH8vZp2Aa8fkX&#10;xYyiWC+d2YW4zNRXH8qseKEwFwcvyJXlC/MyW15wL9/3OGGuohsFOopyzbNgE0OMsVjTsti3sXAd&#10;BLTtjg/TIZ8lxH1im31Wmut80o3pa98CfbtC3Kogv/YwiPGVyOrh7ay4inHtiEX5x+827aMYrw1B&#10;bglrK5bTWE+oni+vsM8qQyzfotiHUJ2zzzn76kMR4oXC3ByNIFeKMC8sn7XIe29vBTfOlKMw1zL+&#10;kKd4xBnmFc3HhLmC9VXgclrzrQAmP/t8YpzFdYoA57z2o8tYREQ+/60kxp0gP7nR/T7x1tyP/+x0&#10;uhL52Hdv2/0SWiJTk4j2CXH2p4px7suXx60SynPZotiXUJ1ryci+ji+VIsQLhX1xdIJcOYz15Ut9&#10;KBemx72Y3wUf/FQxfg9EuW+W3GcSEV+h9eUcKyB4OY9imLdWmnSu18dbNvZjX+pDca588Tud+DYE&#10;+eqhRrSvjQ93vh5EOG9r43xw3iqzBLnGKJjndtCP8bF0yLcI5hLFyJwCeR/Hl0NZJ14o7JOjFeTS&#10;inJZsDAvs+UFJwje6WbM7ztBjmvMeS15SPShYFM4z7PlXG6holfTLIKtGE6HxLY1QY1lHK9tctry&#10;VbC0JYR+e4sERC2Pc8zwXFkinMW4bn19oR/jYumQb+/MKYqVOfucs68+lFnxQmEJHLUgV4owLyyf&#10;dSPK74Eox1ly6/vJfYKOBZv6OX3hrrtVxnVniV1NY4xvi6Y+FeMhUc5mtWv5fMbjhWlrrLjcquMz&#10;PlfWH1XYl9W2lcfYUBrx+ffCPoTqnH3O2VcfihAvFJbElRDkShHmhWXjXuBvud2IclxPjmvJ+bvJ&#10;WdyxaJOIWMsR5ix42Y9p31bTaizILTHOPmyH01yXTdFx4DHjLcb40j6zxDhurfZ8W4zDMk5becXn&#10;n5V9CdW5lozs6/hSKUK8UFgiV0qQK2V9eWHZuBf6F8P6cv2QJ8+Uo7izTPGlMX95J1+U49by8RZR&#10;gcxi3Jolx7TW5bZ4axmix91ni+OLeTQ+P7jFety2b6tp9HM65JOAfzbmEsXInAJ5H8eXQ1knXigs&#10;lSspyKXMlhcOAickfgcIcxXk+kFPFnoq3CxBp/jS4kS5RGbLUdiG0iySLSqPELd8Vnvs43457Tt2&#10;HidfGaetfO05J5i22gttYz7E8knAPwtzimJlzj7n7KsPZVa8UFg6V1aQK0WYF5bPWuQLnCjHWfLU&#10;b19RUgWdJApzMQSx5bPKOF8ZQtwS6FxHYeFtpSUwJr60teW0ZZYQ99XXNG59acvnyyOhsknZl1Cd&#10;a6Z6X8eXShHihcKhcOUFuVKEeWHZuBf/a50wvzS+oxzFXx/RZ/k2PYW5b4tYwtknxDFvtWmJb95a&#10;Y4J+K2/V0XTMcoR4StrycdpHSsyo7EuoztXvXP0MoSxPKRQOiSLIibK+vLBsnBB4BSxj8QlyNPGI&#10;OL77Oa9s7ohUp7awRkLC2Je26lhCHH0cH9uKMRZ8rL68VS/ks/4ostpRMM15K83bECkxozPX7DQy&#10;p0Dex/HlUGbFC4VDpAhygzJbXlg+ToC8yAlzFOSWIGQRZwk9TjM6W1656w7FLmIJbfRj2tpiOiTM&#10;sZ5itSOBseDjtcbCqoNm+UP1FUxzPjdtESsfnTlFsTJnn3P21YcixAuFQ6YI8gBFmBeWz1rkBbeb&#10;pSu1IchZDOYKQwsW5uIR25i2fJhmIY4+FuOYR7jdyhiHnOPnGB5H9mEsxvnKrXxu2iJWPjr7Eqpz&#10;zVTv6/hSKUK8UDgGiiBP4DCWsciCXxiFaXGC4bm385auhEQe5y10GYvCgjg1bW0tHwtyjuO2+dh5&#10;HBD28Rj5tr40bznN+dy0Rax8EuYSxcicAnkfx5dDWSdeKBwLRZAnsvzZcinry688Tqg8G4S52saF&#10;aF6xhCPi84u2FVnGwiKZ06lbTasYV0HOsRiPx8/GsM8aIx9WrOXjNOd9aSvPxMpHZ05RrMzZ55x9&#10;9aHMihcKx0YR5JksX5iX2fIrTSUitRMTjxnCnAUj3/2cR6yytp0ewtzyYZq3irWGnLeKHjOPgxWr&#10;WMfpg2NTxxXzvrSVt0iJGY19CNU5+5yzrz4UIV4oHCtFkPekCPPCYlGhWa9FnnW7K0iFRKnmEc4j&#10;sbKQMGcB7BPRoTrqU9M8bhk9Xv1XAgnESuQYFV8M+0N5X9rK+0iNG8y+hOpcS0b2dXypFCFeKBw7&#10;RZAP5DDWly/1JVOYBBSbOlv+iBPmamJsEcuH+MrbNhPXl3OeyxTLj8K8c8yeLWO16YtlYnFcjnlf&#10;2sqHyIkdxFyiGJlTIO/j+HIo68QLhatAEeQjUGbLC4vCFJpO4DzkrlEWq9ZToDbaColJpW0z8m0s&#10;KXnLZwl4FOV4TL59VCwhn0Osjm+8uB7nQ+TEDmJOUazM2eecffWhzIoXCleJIshHpAjzwiJgAYvU&#10;60aUo2htyyAdg2M5j74UYc6+WDnnWZDz/mCe24nBbcWw4n3jbMWGyI3vxT6E6px9ztlXH4oQLxSu&#10;IkWQT0AR5oW9EhOcOlt+g2bLOZ0Cx4fyKcJ8SB4FucL7M4Tctjh+yH7lxvdiX0J1riUj+zq+VIoQ&#10;LxSuMkWQT0hZX17YGyxcmUpENiDM9SnQ92nA9UJ5XF9u7WeKj/NKZfQt5PPVterFSKnDMZwPkRM7&#10;iLlEMTKnQN7H8eVQ1okXCledIsgnpsyWF/aGT3gqWq7C/LoxY96HjviGNOZxtty3n5bf8k0F73sO&#10;Vl3Lx6TEjMqcoliZs885++pDmRUvFAoNRZDPRBHmhdmJiVcu36zHE+WC4pv8yCZBmCux8lSsdkL7&#10;aJETnxKbEjMq+xKqc81U7+v4UilCvFAodCmCfGaKMC/MiiU+ES7H2fK+TwZcNsJbHxu3jIX3ZwhD&#10;24rtc4jUuqlxo7EvoTpnv3OJ/r6U5SmFQmGXIsj3RFlfXpiNmDC1ylWYX+txjWp7lhgPPW1yZsuH&#10;wu2H9gtJjWP61huVfQjVuYW4zNRXH8qseKFQ8FME+R4ps+WFWWDxaeGLmUKYx544KMxT8e1/X2L7&#10;GGNo/VHZh1Cds885++pDEeKFQiFOEeQLoAjzwuSkCFZfTCUil+t+olxcfUuMx548fYR5CtZxxvYl&#10;Rk3HuQj2JVTnmonf1/GlUoR4oVBIpwjyBXEYy1hkwS/AQhBLiDKhmCGz5Qg/cTjP6PrypRLb/70w&#10;lyhG5hTI+zi+HMo68UKhkEcR5Atj+bPlUtaXHzIhwY344nS2XCLCXGeMQ/CTh/Pos35UaN9Y+7t3&#10;5hTFypx9ztlXH8qseKFQ6EcR5Atl+cK8zJYfLDGhrITiUoQ5Pll8bfHTJ5rvKcy5HcS3bxahdvbK&#10;PoTqnH3O2VcfihAvFArDKIJ84RRhXpiMFCEai1Fh7vuaRPZZ7XEM5rlMUWF+5a+7fQnVuZaM7Ov4&#10;UilCvFAojEMR5AfCYawvX+pLs+DFEshMLCY2W249YbhNnwi36iL1Vb7u5hLFyJwCeR/Hl0NZJ14o&#10;FMajCPIDosyWFyaBxbGPWFxImPueMtimT4j76ipXbrZ8TlGszNnnnH31ocyKFwqF8SmC/AApwrww&#10;CTHBLQkxWm59TWLOk4ZjOY+0Zcd+3e1LqM41U72v40ulCPFCoTAdRZAfMEWYFyYhJrolIcY3W57z&#10;tOFYzis7/mO77vYlVOfqd65++lKEeKFQmJ4iyI+Asr68MDoxwa3E4ixhHnvihMp9Zab/GK67uWan&#10;kTkF8j6OL4eyTrxQKMxDEeRHQpktL0xCTHBLRgwKc37qcD6EFWv5RA74uptTFCtz9jlnX30os+KF&#10;QmFeiiA/MoowL4xOiuCWjLiNW1/OTx7Oh7BiLV/LoVx3+xKqc81U7+v4UilCvFAo7IciyI+UIswL&#10;o5MquCUhduOE2UnPD35acZZvh6UuY9mXUJ2z37lEf1/K8pRCobA/iiA/csr68sLoxMQ2EotlYc5P&#10;I85Xhg8JlbUs7Y/BfQjVuYW4zNRXH8qseKFQ2D9FkF8Bymx5YXRiQtuHrx4Kc34icT5Gcvy+r7t9&#10;CNU5+5yzrz4UIV4oFJZDEeRXiCLMC6PjE9gpWHU3a5FVz2UsSm787NfdvoTqXDPx+zq+VIoQLxQK&#10;y6MI8itIWcZSGB1LXOeA9XW2HIV57lMqN15kputuLlGMzCmQ93F8OZR14oVCYZkUQX5FKbPlhckY&#10;S5yjMM95SuXE7jDVdTenKFbm7HPOvvpQZsULhcKyKYL8ilOEeWFShopzEZHaib0q8Rod5Yk21nW3&#10;D6E6Z59z9tWHIsQLhcJhUAR5QaQI88IcDBXn9TpNlI/6ROt73e1LqM61ZGRfx5dKEeKFQuGwKIK8&#10;0KGsLy/MQl9xHpstn+xplnPdzSWKkTkF8j6OL4eyTrxQKBweRZAXdiiz5YVZ6SPOfcJ80qdZ7Lqb&#10;UxQrc/Y5Z199KLPihULhcCmCvOClCPPCXsgR6LyMZZanGV93+xKqc81U7+v4UilCvFAoHD5FkBei&#10;FGFe2DshkY6z5bM+zfZ13c0lkOfqpy9FiBcKheOhCPJCMmV9eWGxVCDMZ7tG577e5hTIc82+96Ws&#10;Ey8UCsdFEeSFLMpseWH5zCXM5xLkcwtxmamvPpRZ8UKhcJwUQV7oRRHmheWznvj6nEOQzzVTXYR4&#10;oVAo7JMiyAuDKMK8sGymnC2fUpDPKZDnEv19KctTCoXC8VMEeWEUyvrywrKZQphPcU3NLcRlpr76&#10;UGbFC4XC1aEI8sJolNnywvIZU5iPKcjnFMdz9tWHIsQLhcLVowjywugUYV5YPmOsLx9LkM+1ZKQI&#10;8UKhUFgqRZAXJqMsYyksm6Gz5UOvnzkF8lyivy9lnXihULjaFEFemJQyW17oyze//0z+8//lFrsn&#10;oK8w7yvI5xbiMlNffSiz4oVCoSBFkBfmogjzQi7/7XvP5Od+Q+RsPYcolx7CPFeQzymO5+yrD0WI&#10;FwqFAlIEeWFWijAvpHDnA2fy60+L/NLn5hTkSur68hxBPteSkSLEC4VC4RBZsaNQmJLN5kfdy1iF&#10;79K47UyFTWEfXGxEHlyKXFuJ3Do94+KJOXXX5xjX6HpmMX46U199aNaJFzFeKBQKu5QZ8sLeKLPl&#10;BYtv+cCZ3LsQ+fVnRJ64L3LvYh+z5EpoGUtohnzOmeo5++pDmRUvFAqFGEWQF/ZOEeYF5C9+fSPI&#10;f+ueyFMPRJ4+b/z7E+XiWcbiE+RzzojLTH31oQjxQqFQSKUI8sJiKMK88C0fOJPzTSPCn3zQCPJ7&#10;FyKbet+CXIzZchbkcwnkufoZQvkaw0KhUMihrCEvLIayvrywqbsmIlJVHLUvdH02ry/HdeJTi+S5&#10;+ulLMxZFjBcKhUIeZYa8sEjKbPnV41s+cCaXdfNhznsXIk/eF7l/2dj5ZROz/1lyZM6Z6jn76kNZ&#10;nlIoFApDKIK8sGiKML86/KUPnMml+3aV+xfNcpX7lyLnmyYvixPkc1CEeKFQKFwFiiAvHARFmB83&#10;Ojt+uWlE+L0LkXvnW0F+frldwnJ1RPlcHw7tS1maUigUCmNR1pAXDoKyvvy4qdFqZ66sWtQ68jnA&#10;NelLpKwTLxQKhbEpgrxwUGxF+ZKFuQqqQioqwjcgxMUJ8apqRPnxM+eHQ/uwFeJFjBcKhcK4lCUr&#10;hYOlLGM5Lj70/uYrD88vtx/sPN80v9qpVi/i6w/HpqwTLxQKhatOEeSFg6cR5ksV5WJ8X3XBx3/3&#10;3jN54AT5A7d+XMX45UbkWz96jGJ8yddGWZpSKBQKc1AEeeEoKLPlx8W3/b4z+ZUnRH7znsgz52VW&#10;fH7KrHihUCjMSVlDXjgKuh/6XOL6cvzQZ1lffnUp68QLhUKhsEuZIS8cJWXG/DC5dXomIiKnL5fO&#10;DLkc/NcdlhnxQqFQKPgpgrxw1JT15YeDinHxCHLl8IR5WSdeKBQKBZu6bmR4WbJSOGqWvYxFyjIW&#10;B4rx4wGXpyyR7fKUQqFQKMxLXdetGJcyQ164SpRlLMuFBXlohlwWP0telqcUCoVCoQuKb4siyAtX&#10;jiLMl8d3fcOZfPjfsNfPMgX50oW4lBnxQqFQmImYAGfKkpXClaP7jSxLBL+RpXAYLPmbU6QsTykU&#10;CoUJ0eUnaLmUGfLClabMls/Ht//+Mzl3P/bzzHnzS5wPLkVqEdnUza9wvua5jf/ehci//i2R5z3S&#10;/HLn+Ubk+Y80cfrEqkTk4WsiN05EHtLticjNH5hz9nzps+JleUqhUChMRR/h7aMI8kKhCPPJufvB&#10;7hrxn/y1Znu52QryCye8v/CFW1H+4LIR5C9/vMlv6q6AF2nyn3my0/wMS1qKEC8UCoWrxpgCnClL&#10;VgqFg1vGclhLWViMi4j8rhc6sb0Rue/E9/mGo7Y892GRR6+LXD8ROalErq0aW1W7Ynx6lr88pfyw&#10;T6FQKIxH32UoOZQZ8kKBWP5suRzU95dbglz5kX+7XYKiWLPbf+MPnclTD0SeuWiWu5xvmhnyf/Pb&#10;HLnFamcYZVa8UCgUjpmpRXeIIsgLBQ/LF+aHs4zl7gfP5FefFvm53xB5xyu3/o/8EkaFRfT/9AfP&#10;5OlzkftuGctPuWUvIs1s+eMPifzmM00+1E4+RYgXCoXCMbJPAc4UQV4oRCjCPM7//d1n8sQDkScf&#10;NEtQhETxn337mdxzfhG/KI8J6e/6hjO5f9n08fHPNL7XPFfk6fPGnjkXeeljIv/VP9u285+89Uw2&#10;tcizros860az/S/+SbifhiLEC4VC4ZhYkgBniiAvFBJphPlSRbnsbRkLLknhGe/nPyLyG27WGrEE&#10;eUyMK3/1Gxpxv/7lJv+lL90K8qfPm2Ut9y9EXvtckc881Xxw9LJuZtWRcH+6TnyplK8wLBQKhRhL&#10;FuBM+VBnoZDI9kOfS/7g57wf+uT14Si0RWwxXlW7X00YFsddrq+2YvxsfUv+zD+8Jc9/pBH/z3uk&#10;+QDosx8S+dz95qsQb5zsinE/On5LFePN/hUxXigUCrsM/S7wfVJmyAuFHpRlLA0syBWeKVdyhHeI&#10;W6dnZlvf/vubdeafuy9ysWlmxz/7FEdt2bZRlqcUCoXCoXBoYjuFIsgLhQFcdWHuE+SSuTZ8TP7K&#10;HziTzz7VCPJ//VtcuqXZpyLEC4VC4VA4RiGuFEFeKIzAVV9fbgnzfQlyEZFvfv+ZXGxEfubXuaRh&#10;K8anG5PhlKUphULhanHMgjtGEeSFwkhc9dlyMYR57gc2x+Bbf++ZXNTNcpVPfrZbVmbFC4VCYf9c&#10;ZeHtowjyQmFkrrowt751ZU5BfveDzez4ZS3yY7/S+IoQLxQKhfkpwjudIsgLhYkowvxMPvJL84px&#10;ZPvBz6ULcSnLUwqFwlFQBHh/iiAvFCbmqq8v3y/LXycuZVa8UCgcELWISBHeo1MEeaEwA1d9tnx+&#10;lj4rXoR4oVBYJq0oLKJ7VoogLxRmpAjzqSlCvFAoXE2iYq4I7EVTBHmhsAcOYxmLLFjYWix/eUoR&#10;4oVCIYckgbad0u76CwdFEeSFwp5Y/my5HMj68jIrXigUlskggbVTecdROCKKIC8U9szyhflSZ8uL&#10;EC8UCuMymSCKNhwNKBw5RZAXCguhCPNUihAvFK4SexcpvXagV6XCFaYI8kJhJMa6kU4OYn35vsRw&#10;WSdeKMzFWM+0WZh0ZydtvFAQKYK8cOjMevHO2NnJSZkt73IYs+KXGWK8Ykdhscx46+ez6J1jDmpn&#10;C4VZKYK8sHcmvQAnbXx6ijA/ECF+6YR4UdmFRT5zFrlThUIBKIK8MAmjXVSjNXTYXD1hfmBCfGlc&#10;9T8MDvq5cdA7XygUErDu8iLIC0mMcpGM0siSmf4AT07etmBRLiOtL1/+OvHFCvHCnpj+3i8UCodH&#10;zpOhCPIrzCgnfpRG9snhHUAjymXBwrzvbPn/v727y2kchsIwnEplTbPS0axpRmJFpDNzEUC0JYmd&#10;nH+/zxWC1D52EvcjMjTLU/E/jz84YPRH2JHkWwMA+NJYNQjkhYicSJFGvKQuvludYD5SEI8o8i8H&#10;Y93TAGLwWHkI5E5EJ120MSspiw4pbzCPHsSn9+0pVYM4ANQRJlUcLIRALkxkMkUasZay6FJy7S+P&#10;v098Kv1UHABiC5cqlAsikG8QnRjRxqykLHpoeZ+WR0EQBwAt4VJFoIKGDOQiAxZpxFrKonFA7GAu&#10;8Z9YpBHEAaBHqEQRqphj0gdykeJFGvGSungoi7mNJVogZ584gPGESQ9hCvEVJpCLFiHamLXUxSOg&#10;eE/LowRynooDyM0tMbh1XFdzIG86aMvpBiIoMQgMKk4w9w7kBHEAbcK864cpBFout5ZAvn9EIqUG&#10;g0FIXrVX92DuFcgJ4kBWkmugmZRFw8vldmsI5OEkLBkpVb7SlmDuEco9Ajn7xIEtlde6O8MMFLHs&#10;X3iGgdyoGwwp/dXlNIDr1eNpuWUgX56Kz4ZhPPLnXsKX020eC5OAEuQv5MZA3nAIcID7leVeQAy2&#10;wdwikL8H8XkjiJOckR3rF3BArBvno5rL7XaLVRnSMbuAzDoal00w1wzkDUE8Mn5JiI01CDBQ60Zr&#10;HQ2BvBjVk6naOCJZgrlWKNcK5K95gziQBm8EqMvz6iaQB6Z2YtQarmy8Sbtef7x/JR3MpQP5x1Px&#10;348/OInH1ZA23joCWAt9l20URyA3ojbJag1nxqRIkg/mUoFcK4hnwy8O+1gTgCxS3q0CRRPIO6lM&#10;lkqjmQw/ASnIBXOJQP5KEAcAQ+XfqZ0HOGQgVxmwSqNZDD344SzB/EwoPxPIeSoOYCy8wzYoMElp&#10;A7l40eINZjHswNOwOkM9Gx/OPS0/EsgJ4gB0Wa21Q2FSm3UF8uYDj1BtPKLhBryKmdjhPUEbSf3l&#10;UDDvCeRLEH8jiN/ZOCU4wPsWgxNOPIL4N03T5fa35YOBvug7upBhBz5N2Uafqtga+v5NYlsgn+df&#10;j9+yR/LFaFg/gcPO3D6Nn9SZWfHhNXCfAfcCYKH9Q4X2AnnyD/fJLssvIawrABTYLy1Lj0ECeYAS&#10;AnKbFbeOUcF+MF8L5ARxAMBxdvFFoKeHJhoDecMh+OQyWy6dAuvWg/ljICeIA0BldhHFrqdpku2u&#10;6486R2AyGSadADE87y//Gsj5uHsAkLIdL7Z/Wl7w4ZsGcrOOPph3WI3eBOq1jIju/xvLz8/v899T&#10;/GTZKr6FdQT4BjdGOv++BnLz82feYSU6k6fTqpJUxeLDy8sSzN/eCgXxCskWNbFOAuqkbrPLPNs9&#10;Ia/Ndhpte9sQphAAAIB1kSNLoUAecxiuVbl2DgAAMGAc+Rxw+8hPBvITLw3MfFTmHQIAgIrqRgqB&#10;kQk0ocX0jzolmRdt3iH63Z8kTtnY/LZ2+/WMCli5mIFBcKLvXGaLQK7fw2D6J7T/FQ5SFAkYIdfn&#10;wLoFlGV5e5/csjI62amTbU1AuIIAAACSR5Rvik8SyH1L9O39QahiAABANkSJDk+T9fQNEZd5nnVa&#10;VuZetHsBY2Ca4YHdIsAz1mMslK4EpWazOP1HnadeLMG9gFriTadCRQpNQlmZhFxmIDiExSc1Th9W&#10;SFwa/X/U2Xc0OslMr0wru4y6AQAA2JM5lhjtIdfpQqfVDu4FjIFphiWeYQPrWI+hSuQCE2nE3Kk9&#10;5IdfKC1MIfHVmaoDIznwEgSQKiGnKhbhsEiFxykantYl0LZlZf8IPPCdssbeGw8DAABoRbzYsDI5&#10;RltW9OkMQqBVgSZGxvTBA8+5gWesxwih3IW4DOg/Wft+1t54JM0AAAAASUVORK5CYIJQSwMEFAAG&#10;AAgAAAAhALPQhfTgAAAACgEAAA8AAABkcnMvZG93bnJldi54bWxMj8Fqg0AQhu+FvsMyhd6a1USt&#10;WNcQQttTKDQplN42OlGJOyvuRs3bd3pqjjP/xz/f5OvZdGLEwbWWFISLAARSaauWagVfh7enFITz&#10;mirdWUIFV3SwLu7vcp1VdqJPHPe+FlxCLtMKGu/7TEpXNmi0W9geibOTHYz2PA61rAY9cbnp5DII&#10;Eml0S3yh0T1uGyzP+4tR8D7pabMKX8fd+bS9/hzij+9diEo9PsybFxAeZ/8Pw58+q0PBTkd7ocqJ&#10;TsHqOWZSQRQlIDhPk5gXRwaXURqBLHJ5+0LxCwAA//8DAFBLAwQUAAYACAAAACEAJhAHfucAAAC1&#10;AwAAGQAAAGRycy9fcmVscy9lMm9Eb2MueG1sLnJlbHO8k89qwzAMh++DvYPRfXGStmGMOr2Ull7G&#10;GN0DGFtxzOI/2G5p336GMVihy24+SkLf70Og9eZiJnLGELWzDJqqBoJWOKmtYvBx3D09A4mJW8kn&#10;Z5HBFSNs+seH9TtOPOWlOGofSabYyGBMyb9QGsWIhsfKebR5MrhgeMplUNRz8ckV0rauOxp+M6C/&#10;YZKDZBAOcgHkePU5+X+2GwYtcOvEyaBNdyKoNjk7A3lQmBgYlJp/NxfV2+se6H2HtoxDO+fQlHFo&#10;Km/VX3foyjh0c3dYlXFYzTksyzgsfxzozbP1XwAAAP//AwBQSwECLQAUAAYACAAAACEAsYJntgoB&#10;AAATAgAAEwAAAAAAAAAAAAAAAAAAAAAAW0NvbnRlbnRfVHlwZXNdLnhtbFBLAQItABQABgAIAAAA&#10;IQA4/SH/1gAAAJQBAAALAAAAAAAAAAAAAAAAADsBAABfcmVscy8ucmVsc1BLAQItABQABgAIAAAA&#10;IQAWBuuGqQMAANUTAAAOAAAAAAAAAAAAAAAAADoCAABkcnMvZTJvRG9jLnhtbFBLAQItAAoAAAAA&#10;AAAAIQAXzwqovdUAAL3VAAAUAAAAAAAAAAAAAAAAAA8GAABkcnMvbWVkaWEvaW1hZ2UxLnBuZ1BL&#10;AQItAAoAAAAAAAAAIQDE6C2bqogBAKqIAQAUAAAAAAAAAAAAAAAAAP7bAABkcnMvbWVkaWEvaW1h&#10;Z2UyLlBOR1BLAQItAAoAAAAAAAAAIQAz//LtPlEBAD5RAQAUAAAAAAAAAAAAAAAAANpkAgBkcnMv&#10;bWVkaWEvaW1hZ2UzLlBOR1BLAQItAAoAAAAAAAAAIQCFe7Tq3x0CAN8dAgAUAAAAAAAAAAAAAAAA&#10;AEq2AwBkcnMvbWVkaWEvaW1hZ2U0LlBOR1BLAQItAAoAAAAAAAAAIQAV6d5OnIUBAJyFAQAUAAAA&#10;AAAAAAAAAAAAAFvUBQBkcnMvbWVkaWEvaW1hZ2U1LlBOR1BLAQItAAoAAAAAAAAAIQCMgPogPK0B&#10;ADytAQAUAAAAAAAAAAAAAAAAAClaBwBkcnMvbWVkaWEvaW1hZ2U2LlBOR1BLAQItABQABgAIAAAA&#10;IQCz0IX04AAAAAoBAAAPAAAAAAAAAAAAAAAAAJcHCQBkcnMvZG93bnJldi54bWxQSwECLQAUAAYA&#10;CAAAACEAJhAHfucAAAC1AwAAGQAAAAAAAAAAAAAAAACkCAkAZHJzL19yZWxzL2Uyb0RvYy54bWwu&#10;cmVsc1BLBQYAAAAACwALAMYCAADCCQkAAAA=&#10;">
                <v:group id="Group 80" o:spid="_x0000_s1027" style="position:absolute;left:381;top:51244;width:51765;height:25197" coordsize="51765,2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TLTyQAAAOMAAAAPAAAAZHJzL2Rvd25yZXYueG1sRE9fa8Iw&#10;EH8f+B3CDfY2k3Zb0c4oIm7sQQR1MHw7mrMtNpfSZG399stgsMf7/b/FarSN6KnztWMNyVSBIC6c&#10;qbnU8Hl6e5yB8AHZYOOYNNzIw2o5uVtgbtzAB+qPoRQxhH2OGqoQ2lxKX1Rk0U9dSxy5i+sshnh2&#10;pTQdDjHcNjJVKpMWa44NFba0qai4Hr+thvcBh/VTsu1318vmdj697L92CWn9cD+uX0EEGsO/+M/9&#10;YeL8Z5VkaabSOfz+FAGQyx8AAAD//wMAUEsBAi0AFAAGAAgAAAAhANvh9svuAAAAhQEAABMAAAAA&#10;AAAAAAAAAAAAAAAAAFtDb250ZW50X1R5cGVzXS54bWxQSwECLQAUAAYACAAAACEAWvQsW78AAAAV&#10;AQAACwAAAAAAAAAAAAAAAAAfAQAAX3JlbHMvLnJlbHNQSwECLQAUAAYACAAAACEA3Bky08kAAADj&#10;AAAADwAAAAAAAAAAAAAAAAAHAgAAZHJzL2Rvd25yZXYueG1sUEsFBgAAAAADAAMAtwAAAP0CAAAA&#10;AA==&#10;">
                  <v:shape id="Picture 75" o:spid="_x0000_s1028" type="#_x0000_t75" style="position:absolute;width:26130;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79nxwAAAOMAAAAPAAAAZHJzL2Rvd25yZXYueG1sRE/NSgMx&#10;EL4LvkMYwZvNbpGwXZsWEYQeCmKr6HHYTHdDN5MlSdv07Y0geJzvf5br7EZxphCtZw31rAJB3Hlj&#10;udfwsX99aEDEhGxw9EwarhRhvbq9WWJr/IXf6bxLvSghHFvUMKQ0tVLGbiCHceYn4sIdfHCYyhl6&#10;aQJeSrgb5byqlHRouTQMONHLQN1xd3Ia1HT42nr1afP+e/sWTke78Pmq9f1dfn4CkSinf/Gfe2PK&#10;/KZRtVpUjzX8/lQAkKsfAAAA//8DAFBLAQItABQABgAIAAAAIQDb4fbL7gAAAIUBAAATAAAAAAAA&#10;AAAAAAAAAAAAAABbQ29udGVudF9UeXBlc10ueG1sUEsBAi0AFAAGAAgAAAAhAFr0LFu/AAAAFQEA&#10;AAsAAAAAAAAAAAAAAAAAHwEAAF9yZWxzLy5yZWxzUEsBAi0AFAAGAAgAAAAhALX/v2fHAAAA4wAA&#10;AA8AAAAAAAAAAAAAAAAABwIAAGRycy9kb3ducmV2LnhtbFBLBQYAAAAAAwADALcAAAD7AgAAAAA=&#10;">
                    <v:imagedata r:id="rId185" o:title=""/>
                  </v:shape>
                  <v:shape id="Picture 76" o:spid="_x0000_s1029" type="#_x0000_t75" style="position:absolute;left:26136;width:25629;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3XExwAAAOEAAAAPAAAAZHJzL2Rvd25yZXYueG1sRE9Na8JA&#10;EL0X/A/LCN7qplqjpq4ShRZpT0ZFehuy0yQ0O5tmV5P++26h0OPjfa82vanFjVpXWVbwMI5AEOdW&#10;V1woOB2f7xcgnEfWWFsmBd/kYLMe3K0w0bbjA90yX4gQwi5BBaX3TSKly0sy6Ma2IQ7ch20N+gDb&#10;QuoWuxBuajmJolgarDg0lNjQrqT8M7saBV1q8dI3L+lyur28fr1PHt/OmVVqNOzTJxCeev8v/nPv&#10;dZgfx/NpvJjB76MAQa5/AAAA//8DAFBLAQItABQABgAIAAAAIQDb4fbL7gAAAIUBAAATAAAAAAAA&#10;AAAAAAAAAAAAAABbQ29udGVudF9UeXBlc10ueG1sUEsBAi0AFAAGAAgAAAAhAFr0LFu/AAAAFQEA&#10;AAsAAAAAAAAAAAAAAAAAHwEAAF9yZWxzLy5yZWxzUEsBAi0AFAAGAAgAAAAhAIIrdcTHAAAA4QAA&#10;AA8AAAAAAAAAAAAAAAAABwIAAGRycy9kb3ducmV2LnhtbFBLBQYAAAAAAwADALcAAAD7AgAAAAA=&#10;">
                    <v:imagedata r:id="rId186" o:title=""/>
                  </v:shape>
                </v:group>
                <v:group id="Group 67" o:spid="_x0000_s1030" style="position:absolute;top:25241;width:52578;height:25197" coordsize="52578,2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SUMzAAAAOMAAAAPAAAAZHJzL2Rvd25yZXYueG1sRI/NasNA&#10;DITvhbzDokJvzdqJE4KbTQihLT2EQn6g9Ca8im3i1Rrv1nbevjoUepRmNPNpvR1do3rqQu3ZQDpN&#10;QBEX3tZcGric355XoEJEtth4JgN3CrDdTB7WmFs/8JH6UyyVhHDI0UAVY5trHYqKHIapb4lFu/rO&#10;YZSxK7XtcJBw1+hZkiy1w5qlocKW9hUVt9OPM/A+4LCbp6/94Xbd37/Pi8+vQ0rGPD2OuxdQkcb4&#10;b/67/rCCn82TRZauMoGWn2QBevMLAAD//wMAUEsBAi0AFAAGAAgAAAAhANvh9svuAAAAhQEAABMA&#10;AAAAAAAAAAAAAAAAAAAAAFtDb250ZW50X1R5cGVzXS54bWxQSwECLQAUAAYACAAAACEAWvQsW78A&#10;AAAVAQAACwAAAAAAAAAAAAAAAAAfAQAAX3JlbHMvLnJlbHNQSwECLQAUAAYACAAAACEAapklDMwA&#10;AADjAAAADwAAAAAAAAAAAAAAAAAHAgAAZHJzL2Rvd25yZXYueG1sUEsFBgAAAAADAAMAtwAAAAAD&#10;AAAAAA==&#10;">
                  <v:shape id="Picture 74" o:spid="_x0000_s1031" type="#_x0000_t75" style="position:absolute;left:30765;width:21813;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i9pyAAAAOIAAAAPAAAAZHJzL2Rvd25yZXYueG1sRE/LasJA&#10;FN0X/IfhCt3VidKGTnQUHxTFRSG20O1t5poEM3diZhrTv3cWhS4P571YDbYRPXW+dqxhOklAEBfO&#10;1Fxq+Px4e3oF4QOywcYxafglD6vl6GGBmXE3zqk/hVLEEPYZaqhCaDMpfVGRRT9xLXHkzq6zGCLs&#10;Smk6vMVw28hZkqTSYs2xocKWthUVl9OP1WAU5u6b++Y9312ux02xf9kfv7R+HA/rOYhAQ/gX/7kP&#10;RoOaKZWq5zRujpfiHZDLOwAAAP//AwBQSwECLQAUAAYACAAAACEA2+H2y+4AAACFAQAAEwAAAAAA&#10;AAAAAAAAAAAAAAAAW0NvbnRlbnRfVHlwZXNdLnhtbFBLAQItABQABgAIAAAAIQBa9CxbvwAAABUB&#10;AAALAAAAAAAAAAAAAAAAAB8BAABfcmVscy8ucmVsc1BLAQItABQABgAIAAAAIQCkJi9pyAAAAOIA&#10;AAAPAAAAAAAAAAAAAAAAAAcCAABkcnMvZG93bnJldi54bWxQSwUGAAAAAAMAAwC3AAAA/AIAAAAA&#10;">
                    <v:imagedata r:id="rId187" o:title=""/>
                  </v:shape>
                  <v:shape id="Picture 79" o:spid="_x0000_s1032" type="#_x0000_t75" style="position:absolute;width:30765;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VrXywAAAOMAAAAPAAAAZHJzL2Rvd25yZXYueG1sRI9BawIx&#10;EIXvhf6HMIVeiiZuVXQ1SikI9dDDqgePw2bcLG4myyZd13/fFIQeZ95737xZbwfXiJ66UHvWMBkr&#10;EMSlNzVXGk7H3WgBIkRkg41n0nCnANvN89Mac+NvXFB/iJVIEA45arAxtrmUobTkMIx9S5y0i+8c&#10;xjR2lTQd3hLcNTJTai4d1pwuWGzp01J5Pfy4RLm7di+NnDbfRd1nu5NVb+dC69eX4WMFItIQ/82P&#10;9JdJ9dX8fZItp7Ml/P2UFiA3vwAAAP//AwBQSwECLQAUAAYACAAAACEA2+H2y+4AAACFAQAAEwAA&#10;AAAAAAAAAAAAAAAAAAAAW0NvbnRlbnRfVHlwZXNdLnhtbFBLAQItABQABgAIAAAAIQBa9CxbvwAA&#10;ABUBAAALAAAAAAAAAAAAAAAAAB8BAABfcmVscy8ucmVsc1BLAQItABQABgAIAAAAIQD6pVrXywAA&#10;AOMAAAAPAAAAAAAAAAAAAAAAAAcCAABkcnMvZG93bnJldi54bWxQSwUGAAAAAAMAAwC3AAAA/wIA&#10;AAAA&#10;">
                    <v:imagedata r:id="rId188" o:title=""/>
                  </v:shape>
                </v:group>
                <v:group id="Group 66" o:spid="_x0000_s1033" style="position:absolute;left:2286;width:47942;height:25196" coordsize="47942,2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uurygAAAOIAAAAPAAAAZHJzL2Rvd25yZXYueG1sRI9Ba8JA&#10;FITvhf6H5RV6q5u1VjS6iohKD1KoFsTbI/tMgtm3Ibsm8d+7hUKPw8x8w8yXva1ES40vHWtQgwQE&#10;ceZMybmGn+P2bQLCB2SDlWPScCcPy8Xz0xxT4zr+pvYQchEh7FPUUIRQp1L6rCCLfuBq4uhdXGMx&#10;RNnk0jTYRbit5DBJxtJiyXGhwJrWBWXXw81q2HXYrd7Vpt1fL+v7+fjxddor0vr1pV/NQATqw3/4&#10;r/1pNExGY6WmaqTg91K8A3LxAAAA//8DAFBLAQItABQABgAIAAAAIQDb4fbL7gAAAIUBAAATAAAA&#10;AAAAAAAAAAAAAAAAAABbQ29udGVudF9UeXBlc10ueG1sUEsBAi0AFAAGAAgAAAAhAFr0LFu/AAAA&#10;FQEAAAsAAAAAAAAAAAAAAAAAHwEAAF9yZWxzLy5yZWxzUEsBAi0AFAAGAAgAAAAhAOh266vKAAAA&#10;4gAAAA8AAAAAAAAAAAAAAAAABwIAAGRycy9kb3ducmV2LnhtbFBLBQYAAAAAAwADALcAAAD+AgAA&#10;AAA=&#10;">
                  <v:shape id="Picture 73" o:spid="_x0000_s1034" type="#_x0000_t75" style="position:absolute;width:24218;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qIIyQAAAOIAAAAPAAAAZHJzL2Rvd25yZXYueG1sRI9dS8Mw&#10;FIbvB/6HcATvtlQJU+uyUYSCyG7shuDdsTlrg8lJadKt+uvNheDly/vFs9nN3okzjdEG1nC7KkAQ&#10;t8FY7jQcD/XyAURMyAZdYNLwTRF226vFBksTLvxG5yZ1Io9wLFFDn9JQShnbnjzGVRiIs3cKo8eU&#10;5dhJM+Ilj3sn74piLT1azg89DvTcU/vVTF6D3X/uT80k3xv1an31Yd2Pm2qtb67n6glEojn9h//a&#10;L0bDWilV3D+qDJGRMg7I7S8AAAD//wMAUEsBAi0AFAAGAAgAAAAhANvh9svuAAAAhQEAABMAAAAA&#10;AAAAAAAAAAAAAAAAAFtDb250ZW50X1R5cGVzXS54bWxQSwECLQAUAAYACAAAACEAWvQsW78AAAAV&#10;AQAACwAAAAAAAAAAAAAAAAAfAQAAX3JlbHMvLnJlbHNQSwECLQAUAAYACAAAACEApTqiCMkAAADi&#10;AAAADwAAAAAAAAAAAAAAAAAHAgAAZHJzL2Rvd25yZXYueG1sUEsFBgAAAAADAAMAtwAAAP0CAAAA&#10;AA==&#10;">
                    <v:imagedata r:id="rId189" o:title=""/>
                  </v:shape>
                  <v:shape id="Picture 65" o:spid="_x0000_s1035" type="#_x0000_t75" style="position:absolute;left:24193;width:23749;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ur8ygAAAOIAAAAPAAAAZHJzL2Rvd25yZXYueG1sRI9PSwMx&#10;FMTvQr9DeAVvNrsryLJtWmpR6U1stX9uj81rsnbzsmxiu357Iwgeh5n5DTNbDK4VF+pD41lBPslA&#10;ENdeN2wUvG+f70oQISJrbD2Tgm8KsJiPbmZYaX/lN7psohEJwqFCBTbGrpIy1JYchonviJN38r3D&#10;mGRvpO7xmuCulUWWPUiHDacFix2tLNXnzZdT8HE0r23YP23t+tMWu+5oX8zhUanb8bCcgog0xP/w&#10;X3utFRR5npVlcZ/D76V0B+T8BwAA//8DAFBLAQItABQABgAIAAAAIQDb4fbL7gAAAIUBAAATAAAA&#10;AAAAAAAAAAAAAAAAAABbQ29udGVudF9UeXBlc10ueG1sUEsBAi0AFAAGAAgAAAAhAFr0LFu/AAAA&#10;FQEAAAsAAAAAAAAAAAAAAAAAHwEAAF9yZWxzLy5yZWxzUEsBAi0AFAAGAAgAAAAhAM5S6vzKAAAA&#10;4gAAAA8AAAAAAAAAAAAAAAAABwIAAGRycy9kb3ducmV2LnhtbFBLBQYAAAAAAwADALcAAAD+AgAA&#10;AAA=&#10;">
                    <v:imagedata r:id="rId190" o:title=""/>
                  </v:shape>
                </v:group>
                <w10:wrap type="square"/>
              </v:group>
            </w:pict>
          </mc:Fallback>
        </mc:AlternateContent>
      </w:r>
      <w:r w:rsidR="00A803A2">
        <w:t>von Mises Stress - 45</w:t>
      </w:r>
      <w:r w:rsidR="00A803A2" w:rsidRPr="00182082">
        <w:t>°</w:t>
      </w:r>
      <w:r w:rsidR="00A803A2">
        <w:t xml:space="preserve"> Lift</w:t>
      </w:r>
    </w:p>
    <w:p w14:paraId="11265B3A" w14:textId="72C6BDA1" w:rsidR="00A803A2" w:rsidRDefault="00A803A2" w:rsidP="00A803A2"/>
    <w:p w14:paraId="2721C78D" w14:textId="2C94A700" w:rsidR="006B7AAA" w:rsidRDefault="00BA3AFB" w:rsidP="0052068D">
      <w:pPr>
        <w:pStyle w:val="Heading4"/>
      </w:pPr>
      <w:r>
        <w:rPr>
          <w:noProof/>
        </w:rPr>
        <w:lastRenderedPageBreak/>
        <mc:AlternateContent>
          <mc:Choice Requires="wps">
            <w:drawing>
              <wp:anchor distT="0" distB="0" distL="114300" distR="114300" simplePos="0" relativeHeight="252149760" behindDoc="0" locked="0" layoutInCell="1" allowOverlap="1" wp14:anchorId="1910CAFF" wp14:editId="229725B6">
                <wp:simplePos x="0" y="0"/>
                <wp:positionH relativeFrom="column">
                  <wp:posOffset>695325</wp:posOffset>
                </wp:positionH>
                <wp:positionV relativeFrom="paragraph">
                  <wp:posOffset>2475865</wp:posOffset>
                </wp:positionV>
                <wp:extent cx="4350385" cy="504825"/>
                <wp:effectExtent l="0" t="0" r="0" b="9525"/>
                <wp:wrapTopAndBottom/>
                <wp:docPr id="1258629040" name="Text Box 1"/>
                <wp:cNvGraphicFramePr/>
                <a:graphic xmlns:a="http://schemas.openxmlformats.org/drawingml/2006/main">
                  <a:graphicData uri="http://schemas.microsoft.com/office/word/2010/wordprocessingShape">
                    <wps:wsp>
                      <wps:cNvSpPr txBox="1"/>
                      <wps:spPr>
                        <a:xfrm>
                          <a:off x="0" y="0"/>
                          <a:ext cx="4350385" cy="504825"/>
                        </a:xfrm>
                        <a:prstGeom prst="rect">
                          <a:avLst/>
                        </a:prstGeom>
                        <a:solidFill>
                          <a:prstClr val="white"/>
                        </a:solidFill>
                        <a:ln>
                          <a:noFill/>
                        </a:ln>
                      </wps:spPr>
                      <wps:txbx>
                        <w:txbxContent>
                          <w:p w14:paraId="26F7D295" w14:textId="61927E2C" w:rsidR="00BA3AFB" w:rsidRPr="001501A8" w:rsidRDefault="00BA3AFB" w:rsidP="00BA3AFB">
                            <w:pPr>
                              <w:pStyle w:val="Caption"/>
                              <w:rPr>
                                <w:noProof/>
                                <w:sz w:val="22"/>
                                <w:szCs w:val="22"/>
                              </w:rPr>
                            </w:pPr>
                            <w:bookmarkStart w:id="291" w:name="_Toc231132795"/>
                            <w:r>
                              <w:t xml:space="preserve">Figure </w:t>
                            </w:r>
                            <w:fldSimple w:instr=" SEQ Figure \* ARABIC ">
                              <w:r w:rsidR="00582475">
                                <w:rPr>
                                  <w:noProof/>
                                </w:rPr>
                                <w:t>72</w:t>
                              </w:r>
                            </w:fldSimple>
                            <w:r>
                              <w:t xml:space="preserve"> Displacement</w:t>
                            </w:r>
                            <w:r w:rsidRPr="00413DD8">
                              <w:t xml:space="preserve"> results of the Final Spreader Beam Design FEA simulation in the 45° lift</w:t>
                            </w:r>
                            <w:r>
                              <w:t xml:space="preserve"> (deformed result)</w:t>
                            </w:r>
                            <w:bookmarkEnd w:id="2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0CAFF" id="_x0000_s1091" type="#_x0000_t202" style="position:absolute;left:0;text-align:left;margin-left:54.75pt;margin-top:194.95pt;width:342.55pt;height:39.75pt;z-index:25214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23DHQIAAEMEAAAOAAAAZHJzL2Uyb0RvYy54bWysU8Fu2zAMvQ/YPwi6L3bSpiiMOEWWIsOA&#10;oC2QDj0rshQLkEVNUmJnXz9KtpOt22nYRaZJ6lHke1w8dI0mJ+G8AlPS6SSnRBgOlTKHkn573Xy6&#10;p8QHZiqmwYiSnoWnD8uPHxatLcQMatCVcARBjC9aW9I6BFtkmee1aJifgBUGgxJcwwL+ukNWOdYi&#10;eqOzWZ7fZS24yjrgwnv0PvZBukz4UgoenqX0IhBdUnxbSKdL5z6e2XLBioNjtlZ8eAb7h1c0TBks&#10;eoF6ZIGRo1N/QDWKO/Agw4RDk4GUiovUA3Yzzd91s6uZFakXHI63lzH5/wfLn047++JI6D5DhwTG&#10;gbTWFx6dsZ9OuiZ+8aUE4zjC82VsoguEo/P2Zp7f3M8p4Rib57f3s3mEya63rfPhi4CGRKOkDmlJ&#10;02KnrQ996pgSi3nQqtooreNPDKy1IyeGFLa1CmIA/y1Lm5hrIN7qAaMnu7YSrdDtO6Kqkt6lB0bX&#10;Hqoztu+gV4a3fKOw4Jb58MIcSgE7RnmHZzykhrakMFiU1OB+/M0f85EhjFLSorRK6r8fmROU6K8G&#10;uYs6HA03GvvRMMdmDdjqFBfH8mTiBRf0aEoHzRuqfhWrYIgZjrVKGkZzHXqB49ZwsVqlJFSbZWFr&#10;dpZH6HGwr90bc3agJSChTzCKjhXv2Olz+zGvjgGkStRdpzjMG5WayB+2Kq7Cr/8p67r7y58AAAD/&#10;/wMAUEsDBBQABgAIAAAAIQBB/HbU4QAAAAsBAAAPAAAAZHJzL2Rvd25yZXYueG1sTI/BTsMwEETv&#10;SPyDtUhcEHUoIa1DnApauMGhperZjbdJRLyObKdJ/x5zguNon2beFqvJdOyMzreWJDzMEmBIldUt&#10;1RL2X+/3S2A+KNKqs4QSLuhhVV5fFSrXdqQtnnehZrGEfK4kNCH0Oee+atAoP7M9UrydrDMqxOhq&#10;rp0aY7np+DxJMm5US3GhUT2uG6y+d4ORkG3cMG5pfbfZv32oz76eH14vBylvb6aXZ2ABp/AHw69+&#10;VIcyOh3tQNqzLuZEPEVUwuNSCGCRWIg0A3aUkGYiBV4W/P8P5Q8AAAD//wMAUEsBAi0AFAAGAAgA&#10;AAAhALaDOJL+AAAA4QEAABMAAAAAAAAAAAAAAAAAAAAAAFtDb250ZW50X1R5cGVzXS54bWxQSwEC&#10;LQAUAAYACAAAACEAOP0h/9YAAACUAQAACwAAAAAAAAAAAAAAAAAvAQAAX3JlbHMvLnJlbHNQSwEC&#10;LQAUAAYACAAAACEAu6Ntwx0CAABDBAAADgAAAAAAAAAAAAAAAAAuAgAAZHJzL2Uyb0RvYy54bWxQ&#10;SwECLQAUAAYACAAAACEAQfx21OEAAAALAQAADwAAAAAAAAAAAAAAAAB3BAAAZHJzL2Rvd25yZXYu&#10;eG1sUEsFBgAAAAAEAAQA8wAAAIUFAAAAAA==&#10;" stroked="f">
                <v:textbox inset="0,0,0,0">
                  <w:txbxContent>
                    <w:p w14:paraId="26F7D295" w14:textId="61927E2C" w:rsidR="00BA3AFB" w:rsidRPr="001501A8" w:rsidRDefault="00BA3AFB" w:rsidP="00BA3AFB">
                      <w:pPr>
                        <w:pStyle w:val="Caption"/>
                        <w:rPr>
                          <w:noProof/>
                          <w:sz w:val="22"/>
                          <w:szCs w:val="22"/>
                        </w:rPr>
                      </w:pPr>
                      <w:bookmarkStart w:id="292" w:name="_Toc231132795"/>
                      <w:r>
                        <w:t xml:space="preserve">Figure </w:t>
                      </w:r>
                      <w:fldSimple w:instr=" SEQ Figure \* ARABIC ">
                        <w:r w:rsidR="00582475">
                          <w:rPr>
                            <w:noProof/>
                          </w:rPr>
                          <w:t>72</w:t>
                        </w:r>
                      </w:fldSimple>
                      <w:r>
                        <w:t xml:space="preserve"> Displacement</w:t>
                      </w:r>
                      <w:r w:rsidRPr="00413DD8">
                        <w:t xml:space="preserve"> results of the Final Spreader Beam Design FEA simulation in the 45° lift</w:t>
                      </w:r>
                      <w:r>
                        <w:t xml:space="preserve"> (deformed result)</w:t>
                      </w:r>
                      <w:bookmarkEnd w:id="292"/>
                    </w:p>
                  </w:txbxContent>
                </v:textbox>
                <w10:wrap type="topAndBottom"/>
              </v:shape>
            </w:pict>
          </mc:Fallback>
        </mc:AlternateContent>
      </w:r>
      <w:r w:rsidR="0052068D">
        <w:t>Displacement - 45</w:t>
      </w:r>
      <w:r w:rsidR="0052068D" w:rsidRPr="00182082">
        <w:t>°</w:t>
      </w:r>
      <w:r w:rsidR="0052068D">
        <w:t xml:space="preserve"> Lift</w:t>
      </w:r>
    </w:p>
    <w:p w14:paraId="4100F82B" w14:textId="532E26D5" w:rsidR="00FC020D" w:rsidRDefault="00FC020D" w:rsidP="00BA3AFB">
      <w:pPr>
        <w:pStyle w:val="Heading4"/>
      </w:pPr>
      <w:r>
        <w:rPr>
          <w:noProof/>
        </w:rPr>
        <w:drawing>
          <wp:anchor distT="0" distB="0" distL="114300" distR="114300" simplePos="0" relativeHeight="252063744" behindDoc="0" locked="0" layoutInCell="1" allowOverlap="1" wp14:anchorId="59232866" wp14:editId="2A12B44C">
            <wp:simplePos x="0" y="0"/>
            <wp:positionH relativeFrom="margin">
              <wp:align>center</wp:align>
            </wp:positionH>
            <wp:positionV relativeFrom="paragraph">
              <wp:posOffset>1270</wp:posOffset>
            </wp:positionV>
            <wp:extent cx="4350850" cy="2160000"/>
            <wp:effectExtent l="0" t="0" r="0" b="0"/>
            <wp:wrapTopAndBottom/>
            <wp:docPr id="696438463"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438463" name="Picture 696438463"/>
                    <pic:cNvPicPr/>
                  </pic:nvPicPr>
                  <pic:blipFill>
                    <a:blip r:embed="rId191" cstate="print">
                      <a:extLst>
                        <a:ext uri="{28A0092B-C50C-407E-A947-70E740481C1C}">
                          <a14:useLocalDpi xmlns:a14="http://schemas.microsoft.com/office/drawing/2010/main" val="0"/>
                        </a:ext>
                      </a:extLst>
                    </a:blip>
                    <a:stretch>
                      <a:fillRect/>
                    </a:stretch>
                  </pic:blipFill>
                  <pic:spPr>
                    <a:xfrm>
                      <a:off x="0" y="0"/>
                      <a:ext cx="4350850" cy="2160000"/>
                    </a:xfrm>
                    <a:prstGeom prst="rect">
                      <a:avLst/>
                    </a:prstGeom>
                  </pic:spPr>
                </pic:pic>
              </a:graphicData>
            </a:graphic>
            <wp14:sizeRelH relativeFrom="margin">
              <wp14:pctWidth>0</wp14:pctWidth>
            </wp14:sizeRelH>
            <wp14:sizeRelV relativeFrom="margin">
              <wp14:pctHeight>0</wp14:pctHeight>
            </wp14:sizeRelV>
          </wp:anchor>
        </w:drawing>
      </w:r>
      <w:r>
        <w:t>Equivalent Strain - 45</w:t>
      </w:r>
      <w:r w:rsidRPr="00182082">
        <w:t>°</w:t>
      </w:r>
      <w:r>
        <w:t xml:space="preserve"> Lift</w:t>
      </w:r>
    </w:p>
    <w:p w14:paraId="0B1451D7" w14:textId="2B4D810B" w:rsidR="00FC020D" w:rsidRDefault="00BA3AFB">
      <w:pPr>
        <w:spacing w:line="259" w:lineRule="auto"/>
      </w:pPr>
      <w:r>
        <w:rPr>
          <w:noProof/>
        </w:rPr>
        <mc:AlternateContent>
          <mc:Choice Requires="wps">
            <w:drawing>
              <wp:anchor distT="0" distB="0" distL="114300" distR="114300" simplePos="0" relativeHeight="252155904" behindDoc="0" locked="0" layoutInCell="1" allowOverlap="1" wp14:anchorId="575C5198" wp14:editId="1B8E7FA6">
                <wp:simplePos x="0" y="0"/>
                <wp:positionH relativeFrom="column">
                  <wp:posOffset>352425</wp:posOffset>
                </wp:positionH>
                <wp:positionV relativeFrom="paragraph">
                  <wp:posOffset>5116830</wp:posOffset>
                </wp:positionV>
                <wp:extent cx="5175885" cy="635"/>
                <wp:effectExtent l="0" t="0" r="0" b="0"/>
                <wp:wrapSquare wrapText="bothSides"/>
                <wp:docPr id="511281679" name="Text Box 1"/>
                <wp:cNvGraphicFramePr/>
                <a:graphic xmlns:a="http://schemas.openxmlformats.org/drawingml/2006/main">
                  <a:graphicData uri="http://schemas.microsoft.com/office/word/2010/wordprocessingShape">
                    <wps:wsp>
                      <wps:cNvSpPr txBox="1"/>
                      <wps:spPr>
                        <a:xfrm>
                          <a:off x="0" y="0"/>
                          <a:ext cx="5175885" cy="635"/>
                        </a:xfrm>
                        <a:prstGeom prst="rect">
                          <a:avLst/>
                        </a:prstGeom>
                        <a:solidFill>
                          <a:prstClr val="white"/>
                        </a:solidFill>
                        <a:ln>
                          <a:noFill/>
                        </a:ln>
                      </wps:spPr>
                      <wps:txbx>
                        <w:txbxContent>
                          <w:p w14:paraId="1A92CFA3" w14:textId="7F755823" w:rsidR="00BA3AFB" w:rsidRPr="005C346F" w:rsidRDefault="00BA3AFB" w:rsidP="00BA3AFB">
                            <w:pPr>
                              <w:pStyle w:val="Caption"/>
                              <w:rPr>
                                <w:noProof/>
                                <w:sz w:val="22"/>
                                <w:szCs w:val="22"/>
                              </w:rPr>
                            </w:pPr>
                            <w:bookmarkStart w:id="293" w:name="_Toc231132796"/>
                            <w:r>
                              <w:t xml:space="preserve">Figure </w:t>
                            </w:r>
                            <w:fldSimple w:instr=" SEQ Figure \* ARABIC ">
                              <w:r w:rsidR="00582475">
                                <w:rPr>
                                  <w:noProof/>
                                </w:rPr>
                                <w:t>73</w:t>
                              </w:r>
                            </w:fldSimple>
                            <w:r>
                              <w:t xml:space="preserve"> Equivalent strain</w:t>
                            </w:r>
                            <w:r w:rsidRPr="00BE3A19">
                              <w:t xml:space="preserve"> results of the Final Spreader Beam Design FEA simulation in the 45° lift</w:t>
                            </w:r>
                            <w:bookmarkEnd w:id="2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5C5198" id="_x0000_s1092" type="#_x0000_t202" style="position:absolute;margin-left:27.75pt;margin-top:402.9pt;width:407.55pt;height:.05pt;z-index:252155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25WGwIAAEAEAAAOAAAAZHJzL2Uyb0RvYy54bWysU02P2jAQvVfqf7B8L4GtoCgirCgrqkpo&#10;dyW22rNxHGLJ8bhjQ0J/fccOgXbbU9WLM/GM5+O9N4v7rjHspNBrsAWfjMacKSuh1PZQ8G8vmw9z&#10;znwQthQGrCr4WXl+v3z/btG6XN1BDaZUyCiJ9XnrCl6H4PIs87JWjfAjcMqSswJsRKBfPGQlipay&#10;Nya7G49nWQtYOgSpvKfbh97Jlyl/VSkZnqrKq8BMwam3kE5M5z6e2XIh8gMKV2t5aUP8QxeN0JaK&#10;XlM9iCDYEfUfqRotETxUYSShyaCqtFRpBppmMn4zza4WTqVZCBzvrjD5/5dWPp527hlZ6D5DRwRG&#10;QFrnc0+XcZ6uwiZ+qVNGfoLwfIVNdYFJupxOPk3n8ylnknyzj9OYI7s9dejDFwUNi0bBkThJUInT&#10;1oc+dAiJlTwYXW60MfEnOtYG2UkQf22tg7ok/y3K2BhrIb7qE8ab7DZHtEK375guqcPZMOQeyjPN&#10;jtDLwju50VRwK3x4Fkg6oHFJ2+GJjspAW3C4WJzVgD/+dh/jiR7yctaSrgruvx8FKs7MV0vERREO&#10;Bg7GfjDssVkDjTqhrXEymfQAgxnMCqF5JcmvYhVyCSupVsHDYK5Dr25aGalWqxREUnMibO3OyZh6&#10;APalexXoLrQEYvMRBsWJ/A07fWzix62OgaBO1EVgexQveJNME/mXlYp78Ot/irot/vInAAAA//8D&#10;AFBLAwQUAAYACAAAACEA5PE+r+AAAAAKAQAADwAAAGRycy9kb3ducmV2LnhtbEyPsU7DMBCGdyTe&#10;wTokFtTaQBNCiFNVFQx0qUi7sLnxNQ7EdhQ7bXh7DhYY7+7Tf99fLCfbsRMOofVOwu1cAENXe926&#10;RsJ+9zLLgIWonFaddyjhCwMsy8uLQuXan90bnqrYMApxIVcSTIx9znmoDVoV5r5HR7ejH6yKNA4N&#10;14M6U7jt+J0QKbeqdfTBqB7XBuvParQStov3rbkZj8+b1eJ+eN2P6/SjqaS8vppWT8AiTvEPhh99&#10;UoeSnA5+dDqwTkKSJERKyERCFQjIHkQK7PC7eQReFvx/hfIbAAD//wMAUEsBAi0AFAAGAAgAAAAh&#10;ALaDOJL+AAAA4QEAABMAAAAAAAAAAAAAAAAAAAAAAFtDb250ZW50X1R5cGVzXS54bWxQSwECLQAU&#10;AAYACAAAACEAOP0h/9YAAACUAQAACwAAAAAAAAAAAAAAAAAvAQAAX3JlbHMvLnJlbHNQSwECLQAU&#10;AAYACAAAACEAkuNuVhsCAABABAAADgAAAAAAAAAAAAAAAAAuAgAAZHJzL2Uyb0RvYy54bWxQSwEC&#10;LQAUAAYACAAAACEA5PE+r+AAAAAKAQAADwAAAAAAAAAAAAAAAAB1BAAAZHJzL2Rvd25yZXYueG1s&#10;UEsFBgAAAAAEAAQA8wAAAIIFAAAAAA==&#10;" stroked="f">
                <v:textbox style="mso-fit-shape-to-text:t" inset="0,0,0,0">
                  <w:txbxContent>
                    <w:p w14:paraId="1A92CFA3" w14:textId="7F755823" w:rsidR="00BA3AFB" w:rsidRPr="005C346F" w:rsidRDefault="00BA3AFB" w:rsidP="00BA3AFB">
                      <w:pPr>
                        <w:pStyle w:val="Caption"/>
                        <w:rPr>
                          <w:noProof/>
                          <w:sz w:val="22"/>
                          <w:szCs w:val="22"/>
                        </w:rPr>
                      </w:pPr>
                      <w:bookmarkStart w:id="294" w:name="_Toc231132796"/>
                      <w:r>
                        <w:t xml:space="preserve">Figure </w:t>
                      </w:r>
                      <w:fldSimple w:instr=" SEQ Figure \* ARABIC ">
                        <w:r w:rsidR="00582475">
                          <w:rPr>
                            <w:noProof/>
                          </w:rPr>
                          <w:t>73</w:t>
                        </w:r>
                      </w:fldSimple>
                      <w:r>
                        <w:t xml:space="preserve"> Equivalent strain</w:t>
                      </w:r>
                      <w:r w:rsidRPr="00BE3A19">
                        <w:t xml:space="preserve"> results of the Final Spreader Beam Design FEA simulation in the 45° lift</w:t>
                      </w:r>
                      <w:bookmarkEnd w:id="294"/>
                    </w:p>
                  </w:txbxContent>
                </v:textbox>
                <w10:wrap type="square"/>
              </v:shape>
            </w:pict>
          </mc:Fallback>
        </mc:AlternateContent>
      </w:r>
      <w:r>
        <w:rPr>
          <w:noProof/>
        </w:rPr>
        <mc:AlternateContent>
          <mc:Choice Requires="wpg">
            <w:drawing>
              <wp:anchor distT="0" distB="0" distL="114300" distR="114300" simplePos="0" relativeHeight="252082176" behindDoc="0" locked="0" layoutInCell="1" allowOverlap="1" wp14:anchorId="6E65F267" wp14:editId="473F9FFF">
                <wp:simplePos x="0" y="0"/>
                <wp:positionH relativeFrom="column">
                  <wp:posOffset>352425</wp:posOffset>
                </wp:positionH>
                <wp:positionV relativeFrom="paragraph">
                  <wp:posOffset>15875</wp:posOffset>
                </wp:positionV>
                <wp:extent cx="5175885" cy="5043805"/>
                <wp:effectExtent l="0" t="0" r="5715" b="4445"/>
                <wp:wrapSquare wrapText="bothSides"/>
                <wp:docPr id="848414961" name="Group 72"/>
                <wp:cNvGraphicFramePr/>
                <a:graphic xmlns:a="http://schemas.openxmlformats.org/drawingml/2006/main">
                  <a:graphicData uri="http://schemas.microsoft.com/office/word/2010/wordprocessingGroup">
                    <wpg:wgp>
                      <wpg:cNvGrpSpPr/>
                      <wpg:grpSpPr>
                        <a:xfrm>
                          <a:off x="0" y="0"/>
                          <a:ext cx="5175885" cy="5043805"/>
                          <a:chOff x="0" y="0"/>
                          <a:chExt cx="5175885" cy="5043805"/>
                        </a:xfrm>
                      </wpg:grpSpPr>
                      <wpg:grpSp>
                        <wpg:cNvPr id="1291151298" name="Group 68"/>
                        <wpg:cNvGrpSpPr/>
                        <wpg:grpSpPr>
                          <a:xfrm>
                            <a:off x="295275" y="0"/>
                            <a:ext cx="4590415" cy="2519680"/>
                            <a:chOff x="0" y="0"/>
                            <a:chExt cx="4590415" cy="2519680"/>
                          </a:xfrm>
                        </wpg:grpSpPr>
                        <pic:pic xmlns:pic="http://schemas.openxmlformats.org/drawingml/2006/picture">
                          <pic:nvPicPr>
                            <pic:cNvPr id="676201486" name="Picture 66"/>
                            <pic:cNvPicPr>
                              <a:picLocks noChangeAspect="1"/>
                            </pic:cNvPicPr>
                          </pic:nvPicPr>
                          <pic:blipFill>
                            <a:blip r:embed="rId192" cstate="print">
                              <a:extLst>
                                <a:ext uri="{28A0092B-C50C-407E-A947-70E740481C1C}">
                                  <a14:useLocalDpi xmlns:a14="http://schemas.microsoft.com/office/drawing/2010/main" val="0"/>
                                </a:ext>
                              </a:extLst>
                            </a:blip>
                            <a:stretch>
                              <a:fillRect/>
                            </a:stretch>
                          </pic:blipFill>
                          <pic:spPr>
                            <a:xfrm>
                              <a:off x="0" y="0"/>
                              <a:ext cx="2418080" cy="2519680"/>
                            </a:xfrm>
                            <a:prstGeom prst="rect">
                              <a:avLst/>
                            </a:prstGeom>
                          </pic:spPr>
                        </pic:pic>
                        <pic:pic xmlns:pic="http://schemas.openxmlformats.org/drawingml/2006/picture">
                          <pic:nvPicPr>
                            <pic:cNvPr id="193279267" name="Picture 67"/>
                            <pic:cNvPicPr>
                              <a:picLocks noChangeAspect="1"/>
                            </pic:cNvPicPr>
                          </pic:nvPicPr>
                          <pic:blipFill>
                            <a:blip r:embed="rId193">
                              <a:extLst>
                                <a:ext uri="{28A0092B-C50C-407E-A947-70E740481C1C}">
                                  <a14:useLocalDpi xmlns:a14="http://schemas.microsoft.com/office/drawing/2010/main" val="0"/>
                                </a:ext>
                              </a:extLst>
                            </a:blip>
                            <a:stretch>
                              <a:fillRect/>
                            </a:stretch>
                          </pic:blipFill>
                          <pic:spPr>
                            <a:xfrm>
                              <a:off x="2419350" y="0"/>
                              <a:ext cx="2171065" cy="2519680"/>
                            </a:xfrm>
                            <a:prstGeom prst="rect">
                              <a:avLst/>
                            </a:prstGeom>
                          </pic:spPr>
                        </pic:pic>
                      </wpg:grpSp>
                      <wpg:grpSp>
                        <wpg:cNvPr id="6231905" name="Group 71"/>
                        <wpg:cNvGrpSpPr/>
                        <wpg:grpSpPr>
                          <a:xfrm>
                            <a:off x="0" y="2524125"/>
                            <a:ext cx="5175885" cy="2519680"/>
                            <a:chOff x="0" y="0"/>
                            <a:chExt cx="5175885" cy="2519680"/>
                          </a:xfrm>
                        </wpg:grpSpPr>
                        <pic:pic xmlns:pic="http://schemas.openxmlformats.org/drawingml/2006/picture">
                          <pic:nvPicPr>
                            <pic:cNvPr id="737191403" name="Picture 69"/>
                            <pic:cNvPicPr>
                              <a:picLocks noChangeAspect="1"/>
                            </pic:cNvPicPr>
                          </pic:nvPicPr>
                          <pic:blipFill>
                            <a:blip r:embed="rId194">
                              <a:extLst>
                                <a:ext uri="{28A0092B-C50C-407E-A947-70E740481C1C}">
                                  <a14:useLocalDpi xmlns:a14="http://schemas.microsoft.com/office/drawing/2010/main" val="0"/>
                                </a:ext>
                              </a:extLst>
                            </a:blip>
                            <a:stretch>
                              <a:fillRect/>
                            </a:stretch>
                          </pic:blipFill>
                          <pic:spPr>
                            <a:xfrm>
                              <a:off x="0" y="0"/>
                              <a:ext cx="2603500" cy="2519680"/>
                            </a:xfrm>
                            <a:prstGeom prst="rect">
                              <a:avLst/>
                            </a:prstGeom>
                          </pic:spPr>
                        </pic:pic>
                        <pic:pic xmlns:pic="http://schemas.openxmlformats.org/drawingml/2006/picture">
                          <pic:nvPicPr>
                            <pic:cNvPr id="726823646" name="Picture 70"/>
                            <pic:cNvPicPr>
                              <a:picLocks noChangeAspect="1"/>
                            </pic:cNvPicPr>
                          </pic:nvPicPr>
                          <pic:blipFill>
                            <a:blip r:embed="rId195">
                              <a:extLst>
                                <a:ext uri="{28A0092B-C50C-407E-A947-70E740481C1C}">
                                  <a14:useLocalDpi xmlns:a14="http://schemas.microsoft.com/office/drawing/2010/main" val="0"/>
                                </a:ext>
                              </a:extLst>
                            </a:blip>
                            <a:stretch>
                              <a:fillRect/>
                            </a:stretch>
                          </pic:blipFill>
                          <pic:spPr>
                            <a:xfrm>
                              <a:off x="2590800" y="0"/>
                              <a:ext cx="2585085" cy="2519680"/>
                            </a:xfrm>
                            <a:prstGeom prst="rect">
                              <a:avLst/>
                            </a:prstGeom>
                          </pic:spPr>
                        </pic:pic>
                      </wpg:grpSp>
                    </wpg:wgp>
                  </a:graphicData>
                </a:graphic>
              </wp:anchor>
            </w:drawing>
          </mc:Choice>
          <mc:Fallback>
            <w:pict>
              <v:group w14:anchorId="176857AD" id="Group 72" o:spid="_x0000_s1026" style="position:absolute;margin-left:27.75pt;margin-top:1.25pt;width:407.55pt;height:397.15pt;z-index:252082176" coordsize="51758,5043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M+evMgMAAPkNAAAOAAAAZHJzL2Uyb0RvYy54bWzsV9luozAUfR9p&#10;/gHx3gImrGpSjabTaqRqJprlAxzHBKuALdtZ+vdzbQhJSqq0VV4izUMIBi/nXJ97fLm53dSVs6JS&#10;Md6M3eDadx3aED5nzWLs/v1zf5W6jtK4meOKN3TsPlPl3k4+f7pZi5wiXvJqTqUDkzQqX4uxW2ot&#10;cs9TpKQ1Vtdc0AZeFlzWWENTLry5xGuYva485Puxt+ZyLiQnVCl4ete+dCd2/qKgRP8sCkW1U41d&#10;wKbtVdrrzFy9yQ3OFxKLkpEOBv4AihqzBhbtp7rDGjtLyQZT1YxIrnihrwmvPV4UjFDLAdgE/gs2&#10;D5IvheWyyNcL0YcJQvsiTh+elvxYPUjxW0wlRGItFhAL2zJcNoWszT+gdDY2ZM99yOhGOwQeRkES&#10;pWnkOgTeRf4oTP2oDSopIfKDcaT8dmKkt13YO4DTN1qYgHsqHTYHzaEsCCK4gtIaXIPGbNicODU4&#10;zLB3cERZhBJgMyQ6ijJ/FHREURRkcdqp5xTR10a+QlQwksOv22y4G2z26aSAUXopqdtNUr9pjhrL&#10;p6W4Al0KrNmMVUw/2xwDBRpQzWrKyFS2jV384yQG6Y7SeBt+6GUWd+LYbIAZaTq3Q7Gh9sjJk3Ia&#10;/rXEzYJ+UQKyFPbR9PYOu9vmwbqziol7VlVGl+a+YwgZ/SIjjgSpzbY7TpY1bXRrH5JWQJY3qmRC&#10;uY7MaT2joCr5fR6AqMG6NChKSNboVtZKS6pJadYvAMcvwG5w47x/YUHvcBpGCvLrrRmFRkHqg7Zs&#10;Ru0JrZcLxFAq/UB57ZgbwAoYYI9wjlePqkOz7dKFtAVgkQGedlfg5mJEFmQhSjIUJwORJZctMnR+&#10;VYGAsjACAQ1NDAVJ4MdDEzurtna+vXei9E7cuXaMwiCDo+LAshPrAe+07JYoioA26o6eo4fTXirh&#10;/JRnHxxreyP7QO1Ibh3xktIpCZMgC0Z+uI3/dOvZ2WWnU3j+dDqeSLEPKfbfpLvDva3EEhSnKIxH&#10;g0ogsZUSJMiFVgKj86sKQTmZGgEdMekojfxtSX3Me85RAOz8CyoE47jwfWHLmO5byHzA7Ldtr90X&#10;2+QfAAAA//8DAFBLAwQKAAAAAAAAACEASd21vn6xAQB+sQEAFAAAAGRycy9tZWRpYS9pbWFnZTEu&#10;UE5HiVBORw0KGgoAAAANSUhEUgAAAuMAAAMCCAYAAADDEsg3AAAAAXNSR0IArs4c6QAAAARnQU1B&#10;AACxjwv8YQUAAAAJcEhZcwAADsMAAA7DAcdvqGQAAP+lSURBVHhe7P15tG9XctcJxu/e957meUpN&#10;T9KTlHbhgeHa6QEb4xlTuJhtDE3VoqvbXdWvemF39aK6V/WqRVf1agowdroKAU66WDUsSAYbsA3Y&#10;BoMxHtJD/rrAQ4GdqeFJSmWmlIOUkp70hntP/3F2nBMndkTs2Pvs8/v97r37o3V0fyd2ROzhTN/f&#10;fvueu4K97+yg0TiOrLhhSxyuAQDg6OiXeUnDoOvarWdJotGNDCXkJxEjRGMe6RSdx2mC6W4WAnSW&#10;g1KkmKcMTv0HV0wgfYnFDumYnmmzfEGsKyLROJq+eYaomJKslliSvoyJQ9RDE/t4yIV2zJTBNYqJ&#10;DANqiVowovZeMVOSLmyc9b0EirNiJggezCR4AADAqonxxrGnifKGwvhQarc54KOwyJDYSc1Ss9DG&#10;FZpQKHZpQHFSzNMSxUkxT2FOqqDhuL6PxB6JoRoY3Cb+crDsKxP1LxFjV98bIjNHcIhNxCJ/1Im6&#10;lI7yHoeeqXNObOSaNgiWgFowErsES1wQkXQRHXqjWGQhBAimBPFFKOVoYrxxMtgVQQ5NlJ9U9Ieb&#10;WnBsEHsgGufieCiahTbJ0ImD7C1bGYqTYpZLgkko0WHOHkEH0Mc5Pcdj5A8Yc0cxkcHwnTIt9g3W&#10;pDjyDf3iZkQoEEwBuT26PyEKTUflHAuk5F8eh4hkqNH6yKATu0aDo+Jw6REcjdbLCG6CycG0fzRH&#10;E+ONk8MuCXLoRXkT5KeXyY3VfZd1Oy6O2hK1oBxTVBpFGu4Q4yC5cihOiplAPMLHdAwhinFGZ4jy&#10;4Zh4A6hrFGO0NDJMmRQnBKZYGhl7Q2RGhALBNCW0K+lHCc5xTGxBEt2fUHL8kCEkGTs6RK6RQUd1&#10;dXQ47REQHI3WywhugskPOW+aGG+cHHZNjEObJW/Y+B96FrOCXZg1mIX5TNMJyQWThttVdBwflEkU&#10;J8VMiNVxOoYQhwdkK+LQOAM5M6yDpxpijKlo7JkWqZ3WzD3ROBvekW8CNkZJf4I+vGqBERMzuOYE&#10;8dqToaND5BoZdFTXsRNTO0EvCRgOcVFsmcCKE95puibGGyeFXRTilCbKG5l0w//mUiXJBDWjWuBD&#10;Dw8luoOKKyThlCPcOGaxIpDQKpcGmFPsG1s4SvUCZAScMbL/tNFqKrVAKBI6EVsCagESOwjpk5jn&#10;C8GXe+rki5kiHwvRMKDH6IyuLMiRA11UV7FANCpWq2DE4TKiNDorR6CJ8cbJYNfFONJEeTY5M3On&#10;DXVk1IIS0slMD7PQxh3qPEdcXobTWORyskwyJTOswUn3lUucQwZAM8QfRNJufYFYLBp7oqJOtAoW&#10;zdgzFjEne1eGdT4ZExySfoJHzjGEuGliTk7kERlk1N4LJkqi2HBQa9QRnAWTAvFkQf4cI02MN44/&#10;x0WIU9p68sU4zeI96nlkqIWcWLYSkg46rlDHsU97BBTHqVlxQvTntc7g2H9wxyW7z1pu+sqMMXbw&#10;pNR2jWeRDX+1qBv+NzVJKAVmdNhVQqdEoY6onPwAg2fRMYw+RDsRUWlk0Bld/Z10uAhOU0NUbKE4&#10;K2YG8yK7vviePW5oNBobYP8A9va+FPb2vpSXNGayWq3U7aSzYltkGArmIieLLYykg44vNO1ll6bJ&#10;7PGAz4um9OdG7Ai71MWMtunUylUjh42rpS4nRq4/VlJQlxwiWxG71Iu/zQ4XAYzqt7IcJeg1yVaZ&#10;NjPeON7knO27Slu6sjN4Z/6OG2pv1IJ5JGcDE8UWZqhaGBfEFgXFcWpWnJCS2bLgmBxLyhDjoffK&#10;mV0dXKOYxGhEhpgxt+6slkQFxqgpBbJZHlDZV2Dyu6aOKP13UxV6b2PIVMbxntp7RGNsjQw64jg4&#10;4003sxCsM2Ek4ZIoZgTv6Y8kbWa80dg2+wfDTHlju6xWuLEZddyMWZBdRm21WjCPVWpmyiy0MUPV&#10;wrhAdJOIQwfzdE9wmsOQMiN3hmsJ3tRRM7yBIAU7EGLUFIKvTpZzTDQIiVxh4jiboiALOaGjBw7q&#10;ZBlIpks6uFz8hGTTH0maGG80doW2dGVnwRvqqMm5OPfecreL2lLROJc+Kf4nski9Vt6pUXSZhTrC&#10;FfDn9HkGr8zmyq6ZSQrx19B7+v3zmJc3EZ0onlJh3NVwR+5EMSV2xXtoGp+XjKMXI25HD1izL2lb&#10;ptI4GfjO9+NDW7pyrFBvomoBxeW0CGbNZmE5yX82ThRTXK6q07RAdUMEB8EkIK89EEwywTGrtWKM&#10;RjgiPmcASC2LGAsnbmZMzyTS8FeLhAL1fGNmxSsgt0cwRehjpRYYMTq5v7ied2ymDnmxU0T3wSiW&#10;DpilZiEvznLWTH66/n9WjjYz3jgZdHOvlh2DLF1pM+W7D50DmXwvjAwSPJpvy7FsdpnEApYsXJmS&#10;DuW46nd4VCerSuNfLooozzVGludw4zt4Af8sLkevRraCGWMw/GvdEhgtMorc1MiRRaJCodjwTrMa&#10;/qfSZsYbJw/7nD+etFchHmuim2xkSLO/X/6l7PDwl7gpQm2SWlCOOUtVUJ87RHTsjWIRxXAwigLB&#10;gzimYwJxKEG2IjmTpTkzq4OnGmKMqWgcGYvl2WiwUggFk3wS5vgy2Bj5YiY/BIwSvShicM0Jwri8&#10;EHmOVzBJmG6JtpulZmGqWCllZsXLT0ggjV8T442Ty0kT5VtYupLzgG7oqKOoFJw58z5uArjjG8lJ&#10;TaZuhrXr9DPz++wPh/2e69d/cbJPUZpkFOQTpyKWuDCJO8RwlB6QE4xioygwPIW5JU0cSpCtSM7l&#10;m3OtD55qSF8gFovGkUmx0ibZKheMJqEQUuPLOBZiPPpgMvHyhcjXimCSMN0SbZetDMVJMQeUUmZW&#10;vPyEBGOe8VMT442TTxPlWyHn4X7aiEamYwL8tq8d/8mZim0usodyycaE+WDbA/jM3w8xsjCP2kcx&#10;C33oKfTZUAt3iOEoCgyKUWwUTSHXhD9m8oMhW5GcSzDneh081ZC+QCwWjSOTYqVNslUuSI64Ob4M&#10;1vGcGN3XKNGLIljTzLyUiZcvRL5WBJOE6ZZou2xlKE6KOaCUCmbBlIfyussmxhunhybKd4qch/9J&#10;ZX+fCvCvmYrtVfiJ+8CFN/6kvpYdbWz/Mz8EIIhy8+iYhT70FPmC3O1uOIoCQ0JwE0wyOyrGu+F/&#10;kw8qade+QCwWjT1RkdIB2SoXjCahEEazUjqFdTwnRvc1SvSiCNY0My9l4uULka8VwSRhukWFU0NU&#10;LJFw0ov1ElpkeLmZHtd+p4nxxukCtcpJ4oStJz/pIn0iwG/96vCBiOhBQIMivnm55Ms/C8J8Isr3&#10;AD7zgwBElCePQtIhjZwiWOVCEber4SgKDAnBTTDJ7KAYH1ziDyrd8D+NvjByiQwjUZFSSWwhCIWj&#10;SSiE0ayUTmFj5I2x/eRSpfsqrGnu4ImXL0S+VgSThOkWFU4NUbFEwskuVkqJWfHIIyQZc3VNjDdO&#10;KahVTgrHfJZc4qSJ8kGE3/I7iTCmP8lnKqxFX/qTxAy+Qjl+5qKdLl+B1SDKrwnLVyZUODxmiozj&#10;7/Y0HEWBISG4CSaZ0Ce3f3IY5MLBKhdPiH31IIdLQOhnIiYq7mJr5MNhDq7oYFZKpwy+Lm8ASB0/&#10;RGmpK7YnjvEFT7x8IXL/BZOE6aYW9gVqMSXhlCgOMC+y64tPEJLQXE2MN043qEtOCidSlA+fpgXH&#10;gMks+M1fEcQvGogoHkQ0/Qls3Tgt4yI7/MQ8qj/Nx7Zopvzv2YK8wuEwU/hUDEAqD8VwFAUGRSgW&#10;TDLkHHbHBOxhkAvtmCnx5aUHO1wCvcPELRETFXexNfLhEIfYl1nsXZnglHMU/cdidPTH9MjjbCcR&#10;S0VjDGmpZDQx3dTCvkAtpiScEsUB5pXfTZuQhOZqYrzRQL1ykjhhS1eQDiD/SbUFBhF+85exE4yK&#10;YbKPn1fUpvjyfemnOLNO/cI2KUMb3TdE+czDkAzPOM5uT8MxKbCEYsEkMzgma4mwh0EutGOmkKbx&#10;DxEOFwCtl4KJEhV3sTXy4RCH2JdZ7F2Z4CT2T8F/LEZHf0zPxH3YsZOIpaIxhrRUMpqYbmphX6AW&#10;Uwwno4jBPPO7aROS0FxNjDcaCGqVk8IJnCVHdnkJy/7++wBupq8m5GIZ0oJ6EMnhJ98HRw4QZsgn&#10;QhvtKVG+BwB7cO3V/zzEBGYcAldoxjF2ewqOo0kopAjFgklmcMyRcT32MMiFdkwPaRIjMgzoMVPE&#10;Xgom0M2hYFqq+iLEIfZlFnt3SuRrek/wHIue0dEf0yMMlWSYMCm1XSNISyWjiemmFvYFajFFcVLM&#10;Csw7v5s2IQnN1cR443SDmuQk00T5Rhhnw+kf5+ECmXwehDKxaT9X1J+XSXbyeaWUDWKb2FVbWE9O&#10;RfmMoXeFOo+tz0t3HM2KAyIUCyaZ4eHrjhiwhyEu7GRzxOAS+UYGAG6VXQaifhr+YpHSONEXSVZp&#10;O8T+hMjX9J5gHz9K79iNH93IMZFhwqTUdo0Y3UmgM4fpphaSsUmhOClmg7hv+TlkpHOiifHG6QD1&#10;xWnmhIryDpS724YYRPhNB0T8AjvpqMDFj9xm+dP14NSu+PD4SV3ssxQzmUHn+2Gm/JP/1+CfT/Jo&#10;9QeVWyPSHgHDcSwynCAuTnhPGR7mWVEAyVN7Wmj7Thlc4w8RUUlkmDLpZ9LXMrD+TfYIrED2C1a5&#10;UDP3RN0xvUeSb1KBSa5uuutGjosMEyaltmsEa3FWvOmqFmaMuuKkmBNM+1eWI0a6TpsYb5xcUFs0&#10;ppzU9eTDnWwzt7RBhN940P8czjd64rHP1GcQwcQm/gyfqb8m5Lvwc4/ZVTEefkblXKSjDT/3M+XX&#10;Pvl/C3F5mEco4zimPQKG41hkOMG0OOEZMzzMMyKHGItpqfSQ14h9I8NAVBIZpnjEuGJmBax/kz0C&#10;K5D95AGVfRlRqCMqitEgWdPOE4yhkgwAAPDAfXdM9j/x2huD63vuH8s+8eobk33Ox199HR68/86p&#10;7ZOvD58ffKAvQxu25qEH7oRXiN+A3NxAX+hwUUkUy7ADUpRDQDrOTYw3TjaoMRpTTugsOcBmlq7s&#10;779vFOHIcK5pJx0XwTCK4Ehc08/kJ69jtQpPCMF3T7BHy1DwJxff1M72BxtZuvJJtp48gXmEhkLT&#10;K1HKEJxjU2yZQIoTnhFFXxSDqx3Rlxalj3wjw0Bu/tpiXPVFmIPsH6wuX0YUmo6Kx1eDZHXH9Azu&#10;YpxohAfuuwM++dobUex77r8DPvHqG4OftP/xYb8PevD+OyMBjvtZYlxu6oDrS2zCJVEss0ExvscN&#10;jcaJoqt4BZ0k9g8A9g9gb+9LYW+PrnFuWOzvv08W4sCfjNKJh/u0LPzsOrbhHVvaWFxUHrYjwUbr&#10;mJQdEfsRs4eyyHYYfA/h7AN/Ec4+8L2hbTsENnkOLEdWuiE2vyFZEVnOeeSmnfjnBk9wBAvHxhGV&#10;zZh3qRqWyloOFeKlfPyTrw+i/HgRH+elj08T443TQXxtNeCkinI6u1uHiQiXhLgKnnh48rHPE5GL&#10;5cSvg6k4F4U0j0v9xNxKPr4/2IMIF21HAHAdzj7wPXD2ob8Z6pLBlsyhRo6dBYd3IeT0saWEOlkW&#10;Quj4Iu0V6nFREgNlcUMIibWWpRRUMaE8vvPNii9MrRYMt1uBJsYbp4vSG+VJh4jyY8+gw+cL8kGE&#10;A1kbbmGeW/TkI5+HuzPaJL+wdcHWhThJTNPtKFGOG82zQjubIae+gAI8bIMgPwQ4fAXOPvCXQvun&#10;dNygonvqJQzD0SiawhzdcZDrPMUX2ssU7eHuR08wlIRD7yM4Kv5mKmG8vb46cpbYIiCHJskNyfUf&#10;KAx8z3139BsT35Yg13jwgTuHjS5ZQV755OvwkDY7nhhfoyiLojxFQeU0Md44nWz4Qjs2nJRZ8vk6&#10;fCrCPUK8iHAiTqZM8AlFn1SJso7kkAQ637c2LcewCctWhqUrQZAPS1dkUa7SDf+bh5ICW+yCObrj&#10;INeZEA5lmuDlcx7Icc/17f3L2gVAYxxHKVG8DI5K3cdvZLiUMkiHxKU05hOvvQGfeLXfOFyQx5mm&#10;yT7+yddFEQ4k1hTkCyO2P0VR0DyaGG+cPuqvYjhZHPOlK3MP7WQ2/NzB+ODRttmQRIMQDp8n5WHr&#10;0CaUDTaM94hrEsd9olg+W86WrQwx40z52Qe+B84+8L1DLSpJBwe0O1kUBSXJaQ4e9qUYcg+NcrbO&#10;4bIEdaqNszh7zZxcETvC/LaiIM/JlL0+3EjuPkbVWa7m4Xau0MR44+RCXv4w2Ro+jrEoLznM0S9n&#10;nnPOhuP9G7dDwTa5EfMCLOSfgU2bcT9eJm0kruuCdk4Iei7IUXBzYR6JdGPpClyHcw98D5x74PtC&#10;nbsEjgPZZSY3JbFZMVnOizO2Zka7ckIVX9kcW9yEUDmvTo5vfvYyvLX4lqd4s8XkzY5n1KO4Kuad&#10;pb3asHFyKFFgDT/H6P3k3fR/SQYR/m7/yseJEPeeV7Sq0mmO4TWCQCoOP1fMNrgyv0mDMZaX8fec&#10;O95j/sY/C58LufsPDX8w6Cp9FWJ0iCIDgGplJJzkYmYVnASTTHAc/R2RUYzF1Cs124Z0w/8iq8hQ&#10;orsAaP1UYhSzUGD8yp5SIJuDdfrDRxSTiC76V40+wnsMQWrFxBCVAgjW9/D3jLPXFyLjawx7Hrz/&#10;Dvj4q2E5SkgqrRN/MLy6UHqFIYrxVz4hL2tBjDMgRnFVzDbsYBTlEOiG/+k0Md44eVAt0qjLMXg/&#10;+XBD89wBuRA/9yXByuJS5xSvpooYB1tYczE9wG1cYLMyKc+bPxX2Cbc5/6VAYgUAnwtfdJC7v60X&#10;5XzsYgOAamUYTnERs8QOALp5CnEaP7oi+fPfgGR2x5CoKCYyAJj+Mb2L2PkIsUgwmkJMKBJMYptk&#10;P4E4NBmdczx6Qi8z4iauYpxojK2RIUZ28Q1koth06IsMBwnmnhkdkPtWlmtKN/zPponxxsmEa5pG&#10;XXZYlA83tMRdcPILmhMhTgnx1vmkVVEiyCfCmGIIaUlMW/6Sz2oF8OZPj/u3HJS1X0PqEhHnV6/+&#10;ojGQVgnBcJKL0k9ewSQTHEd/d2SGkOsdE6f1hMFN9I+NE0tcPKD2U4kRzYpRNCO+6sYS4qD7MsRZ&#10;7thC8R9DGHLlxExcxbjYGFs0Y0zsFo+nRtLFcEgc/SmKq2JOEB/0sjwx3uPcxHjjZCOJgEY9dnDp&#10;ynBD6yZ7EyZrw99dA5zDNfGyP0AXn0uaK1IqZod6eIXUFn5a4npiU/zf+pnwOQhwZKVUX0IqTwcA&#10;b/bC/OrVX+ClyWEG0J0Us1wy52EcnMcYZ3SsAQRY1nTAwOAaxUSG2BIZRqJ+unwJhlEsgrhA9iNW&#10;lz9B7Ups4XgFFwCMgjMrhn/gxAWRJTLoxK6+NieKewwntxhX3BRzmoWWp0CcWqWJ8cbpICUIGuXs&#10;2Cz59OYX3972998HcMNBf068uwY49z7RL7KtyL7kzikV4xrmMhNmG+B+K4C3f24spgIckdLMIZWH&#10;jiUR5Z4hBrCPhV7ESjIP7UBwHmMyoqNYjd6jGz+6kYWAaIytkWEkEk2Kr2gWjTDtJ8dX3Vji9ieI&#10;oYlIMUYj9M/nDCDlTRsGopLIEBO7+DvocOkxHKPzSkNwE0x+wkGZlUPBd7y7JsYbp4iUKGjMY0dE&#10;uSbGx9cVfgnA1Q+Hz8E2wG+HZB/PH9/dtaeGIJ+ct4LQRpGtlePPyx/qf0oCnCKlmoOVRxvKIMqv&#10;CDPlE5R4xSyXMJPgoROcxxhHdBSTovfMOe0Q7VqgRNbIEOOd3RWLI2PoHzdTWKHuG7dL92VMQn1R&#10;OcfEO2aUwVWNiQsiS2TQiV39bU66GA5jkeFEEdwEk58FxHj62FGaGG+cFixB0KjLlkX5+IAcb237&#10;++8b14Rf/TDAmS9j5wS/DdJ98pkKcs85NVeMi3UIgnswCUr68i/2P28K/xog5gwIqWej5eFDLvHm&#10;WhfkRrxeREqYkx4jEMVmRAdXb0QHrrUsE4RLgO8MRNbIMDIW2Z1QzD1RYW+IzBAbRR8KUcdJX4bn&#10;i8uA3X1G6J/PecIQosbGBZElMsTELv4OOlx6DEf39WO4GUUG036W5ZDJO95NjDdOEtpDv7EdNrye&#10;fLiRsQ+9EA9rwq/+MsCZL+8/rybOAbovlEnnmHXXlfwpmlg344TCFbWHn5d/qf95U8Za8E2JcWPI&#10;JnQA8JYgyJV4xUwgHsw5HUuIYp3R2bq6M08vicE9ipsaEsUiY27b2SxlDfT5iruM6eDavoTgmBid&#10;CYnuTyiZEUfS9cQObHhdxK7+NiddDIexyHCiCG6Cyc8CM+KA+VxJR6cmxhvHE+kB39g9NjRLPtzE&#10;2IdeiIc14Vd/GeDMV4zlk3OI3gb5LZHsiwJ+vKmL5J6rXDCb8aQQBfnlMNZUhA/lRj5u5/ulSHmM&#10;4ZqAfm+RZStGrFE0LRUcBZOMmMYRXSDEIXFqcQbXKCYyTC1x8YRpcbojYnFkTHyFEQoFUyCUEAfd&#10;lyD6JyLT3Z/Q5RzAwBBhhk4LI9fIICO6Oduc9DIc+iLDQYK5Z0YTCr+4OeiG/3kYHZsYbxxPpAd8&#10;Y3dZUJQPNzD2YRTiAHD1lwDOfGV8l6S/lMnLtP3h3OPlAf4g856rbgFOoH7vhFcFchGOWGLcayuB&#10;51GGLULye2sNV67Iy1Yk95FQqjgp5inMadxNR/NTwmbq7IkdXCLfyDCgx0xhrZGMEVGxYIhMiFKg&#10;mAPTdtm+gcjXEZUpxAHyxfjEWw2dFohuonFEL053MlHck3AyzoAYwVUwOYn7V55rZMiRlWx0bmK8&#10;cfzgD/fG8aGiKNdvfl0Q4l/W7179xSDEpz4AeC7xBIl9TcBrDfKcr9yH76d4d62LcHAIfa+tBJqH&#10;D62G5ScIct2dldi7NsF5GuPLkKfHeuecGO3UEwyGr8zoRgKUWNHMjEkRJhQLpkAomf7wEcUY0ZGv&#10;h9676DhGO4hojK2RIUZ28XXULDYLnePNYa4ZkTHkgMzKw8g5ziNjkLZisdFoNOqzfwCwfwB7e/he&#10;7/r0QvzLexV49RcBzvxOQVmG/Q4/c7Wa2mdlkxsx87du0jw1YsVQ3l33G74zvQSp/l3m1gO44YZ+&#10;3X+XMVSc0rieOTVr5OccIvJDk0xThk+59eT4CuRW5yIkzcmd44vkxkx8nYFiHZHBQ8GgFJNRSYZr&#10;mqrJBsqyxlFtZrxx/Dhu4qEhUzhLPtywhDvX/v6XApwL68KvfgjgzFcJjmx/MtMNcflkX1hrPnHn&#10;scEmnbOSjWKVvxuWpFARrvlzO/8uoWGV5YB5pKGR8Pq9tYZ3lSUrYhJiEkpt+GH2ZojiLHrPnBm2&#10;wVWMSbQ4MkwZi9MDJ5pFI2TNjOueoYQ56P4EOVS0IDnHBPPkxESukQGZFkz21JiY2FUdlIikS8Ih&#10;efwpzDUjMmZHZ8SRJsYbx4taAqGxO2SK8uGGxe5c+/tfCnA2LEe59vNBiFP4rS7sD+eUUh59JgJe&#10;a4y07xXBFMlPmwmXfFM2qRzhZeHd3xNuO+jttwntQVbCcGh4/UAT40ICZhI8bPih9mZwC/Heqxs/&#10;utGFQFwQWSLDFNIq01csMoxiEUIKTT+IB9f2T3VFtiL6OMfkvj1l4qbGyAW+2CmxWzyWGi43w8kt&#10;xBU3xexjJ8S47tzEeON4wQVC4+TgEOXd8L8p+/tf2i9HWXVBiH81KeUBwr5LkJN97q81jNowJpqJ&#10;N+DnuybEQfBN2aQyGN9cEnH77+l/rlYhOGwrAHj9H3HvntvCu829Xfb6IZEgZwns3TQkoP/oyEBP&#10;CRdBovgDAKxTTjBOLHFxxKSvhr9aFBU4Ro8U6n5ym3R/gqo5ZSuAFSNT753wFLlgYpVdIqZu8lhq&#10;JN0SDnOFONhFCcbjUp5DponxxulDEw+Nk4XyfvLhRsWeQvv77wvrwgHg+s8B7P8u7pTejwSyso/m&#10;PaU8+kz2Ub9Sm4eVsiyFw68Pvo9M2iGI79u+buo0iG8g9iDCJ/vkM26v/wOS12g75A3JhIkgZ8eJ&#10;oZinMKdx1xFtVy9SV8BNDYlikai/Soxi7pkU9juqPytQ/QD6UuJg+06JRVNkmJJ1WEIf/QEDQ4gY&#10;KxoTMTKxa7DEBRFJF8PBLcJBz6OYfYSDMiuHQt7xtp2bGG8cHzRx0Th5sFly+eGDQpwsR7n+s0GM&#10;jz5TlP3h3FLK6T6a9sI+LZsg7EfnMPchoO8VYzacwnPzfWQFAG8TAX7b15ACDOKfgYlt4rOS9um2&#10;1/98/Yd6N0mUG8Pg4q01vHvlQ+M+y5eVXo01soQiw0Og9857oIeoKCYyAHCr7DIQFRsNU0uigtBH&#10;bqawQtt3Wmr6UkRhHVsGRH+d3KUpQF3NmER/I0OM6mIcXyTtkXbanhifHpOyHDqO4QukHTuAJsYb&#10;xwR83jdOF0GUHx7SmfL+lrW//z6As2E5SgcA138GYC8IS+9MN92fnGNCOf88+Fu+bD9qFyLYrzpm&#10;wym0/dr1cjnkvPWrYhE9fOY/yWcpJhLf3B7EOH5+/Qf7cirKhe5ngWJcyaOYpzCncdcRHVwcnpGX&#10;/6FOIqOYyABg+sdELkbD1JKowJBiSoFsng6w7KMQxSSiM4U4AGS/SxxoK8RQ0RhbI0OM6uJoc9LD&#10;cDCOvA4LKcgwRlXJFeMYNkY6oANoYrxxTEAN0DidHK6JIA8z4mdxBrwDuEaEOOD5wm9tfJ/ZkjGs&#10;LBLW1j6vh9n4/tU1wLkgVr0voKU6mYICHADglq9kYhmmAtpTBkyUa8tYJmV0w5nyIMpvdX7ZSPHW&#10;Gt59l8yOCyNsEpzjmNjCyXtA9845MYNrFBMZBvSYKXGxOhADUZFiiMwUVmj6sjbZvgHVN7YMFAhx&#10;gK7sWKoGiIyiC1gFVpE6MANG0YjiNJoVBwnFVTEniPtXliemG/6Xgx5AS5oYb+w++JxvnG7CLDkA&#10;AJz9mvFWdu1fAez97rEM7cN5w29xyn6uP2CMUS6VTc5nXg4AVz88CnGYIcZRhN/85Uxcs58rxR6V&#10;07LwGcX2xGcF8MaPBV/Gnb+f+O2FmfK/t4ggF0bWJgSMcf4MfjFGsjtjJm5RTGQAoFa5eCAujgZh&#10;gmhWjKIZZH/BFJi2R/cTiGIS0aVCvP/hYuImxojG2BoZYmSXaFBEEsWmg3HkYxRXxZxA7ltZrphu&#10;+J+XtDP1aGK8sfugBmg0DtdBiAeu/TTA3tfKN76smeuwPznXhHK+r/oLvsiK7dPPXIhDphhfURH+&#10;vqmAHgSz8lMtD5+l2fI3/znAbd8A8OZPhrKAJK5XyusRAQDu+jaAa89yq5+j8PPyGt5hs+MuIiHG&#10;j59CFGeRJ9yQwV2Mi40TS1w8oPZXiRHNonHoqQwr0j1DSbppMeJxiS0U75ejkbzjOXETY2JjbNGM&#10;MbFbPJ4SieIew8k89hTFTTE7iA96ea4pJeeGB+rVxHhjt8Hnf6NxuAY4S2bAr/3LIMQp5Ha2Yvsg&#10;7TObK4btT0R/whf3h/OalF/95ViIQ6YYf2cNcDP966aCuFZFt1ZOPr/1L8PnwC2hvZ7r1PKhIl0S&#10;8hIowBEcyncyBDkZ/v4jP14G8bPfIGT3BwzoMXFBZIkMI2NR+OTyJRhGsQghhaafMMC2f6orshXR&#10;xzkm9xc2J25qTFwQWSKDzNTN39akS8LBLcRBziWY/IQDOCuHQs654W0B92pivLHbWA/wxunhcA1w&#10;FoV3F4T41xEHfhsL+5LotfYn55viwz+veJljnwr4q7/U/5SEODjFOL768OYDWWBPfobPkegmP+k6&#10;8Ld+JpQR8c3xXKceH3AIcy7CgQ2vV4yHmDGUHzOFKC5NrngD6irGTI2RS2SIiYSTEiOaRaOQk+Kr&#10;Th1g3Z8ghiYixRiN3itHnA2uakxcEFkig87omtUxn5vhZB57CnN7+MG7Jvsvf/yzk33kEeJHfdD+&#10;8iufAQjpH33o7qH8pWAvgeZ58WPTPOcf7stGu7P/kmfnu803GtvB+/BunA6GO5h0YnAbEZNF+2jT&#10;9rl/5n4XPl/9pV6Ea0I8xbvr8Q8B3XjQC9WjLgyWtkH/s4NeVUg/3/rZXoS/9TO9AMdtKejT6baD&#10;ccN3oB+RLcVNB3DTjV/BrVOip6EfOopuioIkpolK0kYxkWFEMQsYSRguT+aQ9A+4cjNyYnJ8N82c&#10;tiXjjORd+G8OL3/8s8Mm8ciDd018egHe9fZXPgMvv/IZeOShuyeteOmVz8BLr3xmIqhLQLGN4jvG&#10;GByG5dnEeGM34TqocXo5XAPshz9E060Arv0UwN7XxwI32kcb3zdiulAH3jU9+0dGOc9PP6MQL4WK&#10;cM4RkNv+0Lj0dvnnAS7/XD/DXlOA88NAwWZKoCCnb4ThWPGc4bhMPvro8mZEe7JrGSOiUEeeKGYk&#10;KooMU4yiCDOVWShAfHNDpySiE8VTgnNWTCAjJnKNDBk4Yx0uKtmx2QE2L39cnvWeMxuOPPrQ3YMQ&#10;l2bFua0IcoyaGG9sF9QqfGs0AIU4Cm8AuP4vAPa+gTnxk4bsd2Qfb3wdMEHN9occFKMOa1/K360A&#10;rv0iwA3hT8XnQmfDLSaz5MB+su3yLwBc/lAvwm9O5K3JMN4GOEsuCXIt3jM7PjA58CppD8qYM0fA&#10;D65RTGSY4uvCfKJ6ErOiRpFMdkBP1K4Embo6xxfxxaQ9UvjqkUnGGcl7s1IoIbii6ZEH75osQ3Fh&#10;tM3i0YfuNmfLO8i7Zr2kUrY1443lKREcjcbhGmD/G8bb2OE/F4R4KBvuYsLtrPpbVbgtfB5iuD/b&#10;v/4hgDMHAPtTM3cboFMmHhGusQekkeHn5fDudi7Ac6/ZlL9Uzvsr+SBHoRyXrWB7eQ6KsHZ8+pC1&#10;ghnx7xIa9J7d+DGJ3azIAECtcvGEqUvYM+LEoshoyHClQDEHpu2yfQmivxGddSx7cv+oz8RbDU20&#10;ODLEyC7igESYxWYhWEdeRnAXTMNyFInJmnE28/3IQ3dHs+EouKn9UeJHPyPd8L949hv3qb3//OnB&#10;R0LqJ0Bc0GbGG43G7jEIcZjOOuNa64FQNrgQX0SLKd5HG/3s3EchLoFuvCrImA23GJaudL0Iv/zL&#10;m58JR/gTSuozgkIcwi903hpmyXkOzk2kX6HbU4MPXEbvo/fsovp0BrfSGIM4Zdgz4sSiyJgtxwz/&#10;0MrpDx9Rd+zovGPZk9vTibcYOm2j2OLI4CUakO3D2iL2N8GwZpysD4eQBz9ztDXj0sw42s4ruZCp&#10;QM/tBUEIbWK8sSzWQ7bRMCHK9PAnAVbfGNsHwv5g5j58H22pfStH5r4lxDk01FobnsvlsP66tggX&#10;Hi4qOb7aL2zeetC/xjHBTbf/Z2y5SoYUyHBF56wQJDMow5URIpUEajMEo2AyyfVPEhqrtlkgc3Ib&#10;AI9oRtzENYpzttbhEuMfEIdLHRauiKbmM9wWKNJpzIsf+8ywpTj/8N1huyfs9z/dKGPSxHij0dgt&#10;DtcA+yi8UYh/06hOh5uZIn6pSfNJ7U9umJOEyj6NEXJe/3m/EKdcXc/7JU8Kino6YyzBu7ctNCGO&#10;pAT54fixRBeUxJQFaUyTzUvtE2pLoFcZGrSldlkMbwgpadec/jjj4jPDH2uSaLvrzSmJHF7iNeRx&#10;UmmpSU3wDSo4I/7ixz492QBAXaYiDkNkGGlrxhvLsSsP9cbx4XANsP9NZP+fBiHOsNaBDx+ZTxQD&#10;sQ/dX7F9cOxHdXQA139OFuJ8zTjnyhrg3JdM6yiZPsF3kOPMOl6X2vWp2VNYcVjGhwfhsVSI8zLO&#10;W2v5CwYR43B1DZff+ZDRAEJwcXgO5K4pBuM0FQyxJTLE9C7EUYlRzEpBlHUKK1D9AMbSnBg5RLRw&#10;cg5R7vGceEehkWFgKNFdREZ3dUAiHC6qU1KAUwxXqch6fzh9W8ojD8bvDufLTSQ7F+tSmXa46esM&#10;JdF9/uF7RDtIfY0MU5oYbyxH6iHaaFAO1wD73xx2wm3p8J8CrJgN6LnFbl/iXTXYtBhrvzgm7F//&#10;WVmIgyHGrwTxfO5LWEHImSPIpXXmlhiXbF6s2JUwZBQay2fErbwdALwtiHEqxAHF+M8zI6NoIrSP&#10;EE87hch1YohKU8URUxe7U0aRWGiKMlake8ptEkwxwSnqo0HOsRl6mBUT3NWYuGBiiYtFZDd5LDno&#10;8tADd7KS5fgYEdaOJgrEB7ssj47/3HA7yp6icUoT441lsB6gjYbERIwDwOFPECFOCbcsSSgPH/lt&#10;jccQm7Vv+ks2EnP9Z3QhDooYv7IGOEf/nD3PT2yWKOez4Qi/LlP7c6CiX+oGBX25EAejTTQnFeRc&#10;iCMJQe5/MCN9QE7cxDWKiwwA1CoXT4hcjMbpJbww9JOaOKzQ9o1LY4uAqDtjC0WoymAJIQ5RYeQa&#10;GWJUl0QHeemDjy4rxl+5FL8JhbfBR4hiwWW5YtLHjONzFr1EY4x1O280Go3NcLgG2P89QXmtghAn&#10;+xO4LexPbnqKzwRp34rh+2gT9lNCXOLKGuDc+5jRqFP7i5Slv/DJq5lLFzZNHCNYr9QXrU38AXdL&#10;Yv14Cp7PpO9YB0ktpBPFRYYscKgtixsWZmYyC9O4wyOnRGSXf2y6REqJtPvoUZAeQI1JZxNLzy68&#10;EdIt1Ih/j6A8V0zecfY5+7xsmhhv1Ed7gDYaEodrgL1v4VaGIErpKws7kH34fsd9+D7aAkchhv/R&#10;Hmu/WIh/WdjR2qS0m4pyaVnKLoBt1L5ASDYJ66mXEuTnDuDmm76SW6ETZ1xtuuF/PoZmi+2PDADJ&#10;mHLUdFFBZEhiR0xLdT+G23GkICQLu59IwsORJC4OQY5YkTMLb75u6bCLcVauDaG2L7PxTYw3Go3d&#10;AEXt4Y8DrL5FEKCg7KdsfJ/Y8IbJBTXuT8KUHHT/6F8B7IW/rMmLNa6sAW6gQhwJCSZ5eMJQeLXw&#10;PeQZD4sitPwpcS6h5Sol82GJAR1+XIicZsW+wRIXZGOmMAs50zZlh06qS0QniiVcbwjREOubGkWX&#10;bcHFc+1th+my/rVk80etifFGXbhWaDQsDtcAq987njhHPxb2KVzVkv3hninYJuIa95ktOmFJnhXb&#10;5+UTGwAc/XQvxDkYwsMAhfiX94UrFP/cmbZHKL/64f71hykhLtWPWGWleJ5lVr20zJMLwuz4VWV2&#10;fA8Abhhnx0set3n/xN3T4f+iONE4JVE8ks6leqgFfiqkiMkV7nPa4QxK57dLAVxJBJdgiQsiTBcu&#10;nmtvxUxbbfZhUSrUXJiiifFGo7EdBiGONy8uQLlSk/YFwZ3K4/FZKXVp+5oQ52DYCoX4V8R5RVEe&#10;Pk+qXY1CfA4FD44q8CGWKHywTdiLn3T+GTKkK4jJa3rUVXdwcKTXgQfTVy2IsD19AjIi17+ADrr+&#10;FYYldYl9igxTxBgPISgR60rP13jX3rKJW53sQwEl126KuOWSwU8T4416eB6ujcYEoi6P/gnA6t8X&#10;yvm+18b3JRvfpza+jza+z20Orq0Bzn4lwBHG8jxUeNOy8HkFAFd/eb4Q31fe6jKX1EPJM2SpHBo4&#10;O85FeAcA1wBg7wBuuTleO65T1pAhKgqPH+Oii8GYITgq/uinFAskFm2wZKofOjIH3Z+gdim2UHIE&#10;Vye0zWLSbTEuNqZjYiYxgyUyRiSKx8R8JrvylmzHBNK3sOXFp+nAe17EI28ReeaFizQx3mg0Ns/h&#10;GmD1+8b9jgpxrtS4UGW2ocjwUW18HwpmxX/KNyuOXFsDnP2d4/7RShHlUr2BK5lCnHdpKRHugbel&#10;JtpDkdtcgrxPlrPWlOiK0TAhMsSWyDAlKo4MZZgiHOJ6TF8Br/9k/BTLQCjyHp+hl25/gtEMzsSt&#10;JIaiFjih8YKArrq5IAM5t28GJUvKUogpI0MZTYw3Go3NMhHimjLjQtRr4/uKrVN8BrMQE9lWhUL8&#10;q8IOyzcIcl7GPl/5pViIe+/kmgjnXZ2D9XCqWQ+FPyVvPhjftW61R6RPxlNmEQVHhhini21wENUT&#10;GWJYccI7Spn0hzhmNOqIIQrDlw1vAM2fGTOfUHMimdl/qZCL59pbDqRtUlNLyfny3JPlvBjeW3ij&#10;YbPUQ7ZxQiEnTPePgzjnYhcMGzdxmxZHbXxfsvF9tAHA0b+YKcQRUsdklhzLAld+sd+4EPciifDa&#10;bPq5lvMUv8b2U7PjGbkH14ViYpfYkkQJUcw9ZqHENCA7fIIRWZK4JCZJ3N9cFmmWBl/jXXvzQDq8&#10;0b6L+GrfRDubGG80GpvjcA2w+tawswLo/tF0uQraNQE82Z9j4/uZrzEsEuJfzfLwtpF9vnTlyi/0&#10;IrxEiJ/ZkBBPwYd0Dt6no8dnoE/qTe1nmi03vxidSJIoDiS8hKJERE9wSPohJOkYY0e72jGDdP7Y&#10;I/KPXRyEIEdsoliGz2TX3rZI3oy4Y4BTVEiBdE2MN7JBvcC3RsMNP2G0k4jbJL8cG9unS1VW+D/q&#10;x/fRlsm1NcDZ32Xk5vWQz0crgCsfKhPh2pIUjYKuTbAeTHNzU6x6KDcf9G+ssSCz4114oBc9ZNUY&#10;0bgYOc1QfYsI2UJCd17iP8YY0QWNTvxKqo1YX2QQLD4WiRPbHODiufamEhpF1LLWxOXJqznytsa3&#10;AEzVxHhDBvUB3xqNUg7XAKv/IOysALofJbPkwRadZBk2cakK3xdsuXFH/9w/K35tDXD2a4iBt4F/&#10;xv3w+drPA5x11kXJEeEe+JtJONbDiQ9nKZUfglPS63M52Bw9LC6ZWOxgodieMRXNqr9oFHH3U3eQ&#10;KQiz2xEz/LKmI2jSTzVGNI5MktiMLiEAX7OYiDWLzUJBPNfeREKjyI9UM3PJmxH3E3lHhnnQdNbt&#10;tXHaQC1Q6+HZaETwk4vvWzZu12x832sLdCD/gaBuBXD0k4VCnNfJP/N9ALj2cz4hTu/iubPhFijA&#10;MX8nDFuKXH8JbMOcfvH14sgZADh7ALfcTN5u42DyTBYf0FNjJEDEGI0QbcQYRQKJeeKosQZMQLpD&#10;Rd0ZWyYYRTEz35oSIbdNttrMiTHjlEL8l4EOuniNd+0tQjzQ1ehgGSG+YJNVmhhvNBrLc7gGWP3+&#10;sLMC6H5kOkseqTbJhnYOsa3wf9wv2LBoBWFGnAputnSFxgEAdP8MYOUQx4BC/HcLbaH7RhkV4rxJ&#10;GnPEKsIFuARvj/TU4l0rIdUOD9ZSFXUmz2bS3ajvjse4oziqQ4kxihQMIc6S2bntUpOCMNT8Xrrh&#10;fxvCMRyqi1qQgTeez2TX3gDGDuUetEyWOMbqoVALyojTdbNvdY2TwtwHZ6ORYm/FxBU/6SQFV2DD&#10;jyvy1yyHYi2W7zNbjhAfoDl4Tv6Z7F/7Wd+MOGLNhvOuleJ5EE3GeQaWCNf6aXGDMJYoHLBfZw/g&#10;1lvs2fHJAzR6mkaGGIdLNYS6ZqycjmH5hepUYt/YMmAUyYSArJhARl0ZrrNI1mM4iGvluXiuvRkY&#10;Tc0m7x3iWc4bZmybdstrNBqNOhyuAfb+QNhZAXQ/PJ0lj5AU3RI2vu+xOThaA+x/bdjhOei+UHbt&#10;Z/KEeOIBmEVOV9G3E7oxhyWeSHxmXBszhyAHyHuuD49aR0wsGaa/8OYmChFEGSWueBkK6skN6SB/&#10;yOw6pqWib2SYIsYA9Nbcxs6Fi+faG8Qd1vtfhn/I/DWbnmpBPlY9S9z6GseNWg/SRoNzuAbY+4Pj&#10;SXb4DwFWKMwRTc3l2Lhds/F9h637p/5Z8aM1wJmv63McrQCOsIDn5Z95Oxzgw68GVvXa06Ow2SLW&#10;bDgnZ3actp0KhkyGNNpYMKyHLif2DRYjQRyjGyMTRSlUzFElYpVuEtFGkUpmzODuiBNdRKMH+/i6&#10;KInna7xrb6xRJU208AnxxHmVQ6U0Hry3v0aj0ZhJSoDOsaGdw21SrGHrfiJTiH89yyWJcvqZ7F/7&#10;V/5Z8UJRKcK7vklyRHgu+CC96aA/Nh6E2XFbsMUP/sgtMlgEZyNGLBKNqrlHKIx7Q5m2TfcjYMLo&#10;9/j06A5KlhsnZv8Zk7aIYY7WisYpsQsZDINp7QJGobg8BeEz2bW3UG2y/YuRX6saoRbkgWMxTRdb&#10;lroNNo4L23wQN042h2uAvT80nmSH/0CZFecY4njjNidHa4Az30AMPBcV5ULZtZ8uE+JWc60yJOVT&#10;6YEUMVeE58yOayT6Fj8uOanHq2SYMilOvNpOLBKNZdhp4rem5BCPlEGieErfqJw1xIObGiMapxS5&#10;+AbPLFbb3KOKcISL59qb3bxiOteKnqTDBHEo0RgV1EROPud22Gg0Gk5Q9XEhqtnQzpF8l7ABQPfj&#10;/lnxAZ5P2OdLV679yzIhfhxBET73yZOKl593afb6X/iczI5HD+fIEFcXu0SMxQ7nTMzZUVZduvb0&#10;TG5ESJrOPY+c/Dm+Ks4kUxf/YCSKVczjTeHiufZWwKMP3T3ZKFSEn3/4bjj/8LQc6cvu4WbRBhnj&#10;/Ngj9wwbR7PrGCdAl76lNU4aqA24Rmg0anK4Btj7w+P+0d8HWP1B4iCdgF4b2jmajdv5vmDLEeJH&#10;a4Az38hy8HrZZ5wlv/ZT2xPi0jAsCT5t6M+cJxAV8sozDSBRpkHbguNiPDtVHDGRS2SYkihm+L3T&#10;nkEJEad0jEUiOlE8JThnxQTUmLhgsMRFKpGbM9Z0MXOoBTF8jXflLaMlE1565TPDJnH+4bvhxY99&#10;Bl782GcEQR7Xev7he/KEuDG+l17+NEAQ3zkYKUVyboWN4wLqAGlrNDYKPfGkE1CzcfscG9r5vseW&#10;4GgNcOabiCHkGNLQfCz/4U/1f+beU22uEKfCVRK9qfrA+STx5JHqp1hlYMSXjknKBgBw4wHcdit/&#10;s0r8eI0tNjm+JkrFirnHLBTI8aXU1sgCvmULjIwKMlwHSmIgFWcWgnc+vKcTZrJrb5Xgx/fFj0ki&#10;vR+c8w/fAy9+rBfMyIsf+3RkA3soIx575J5BiONPqUxiWo9xEEmRdBtqHBfwIc63RmOXOPohgNUf&#10;CjvSSSrZ0M6RfCvbuh/zzYpPhDjPwz+z/cN/AXCG1YFu3D33Iafd1VF48iFYEq0tHC6Kcd8bjyjP&#10;vAk4BlLu0rExnrdIXJwOsksRXKRgeBtFMm45MUV0MqJx8l0p5iT7KWDUTkh7WMjRvpoXhzaDi+fa&#10;WyG4RCXnXMgF0z728D3wmDJrXoPS5ku3o8auwR/S/GHdaOwSh2uAvT+SOFElu+Qv2dDOybFxe7B1&#10;/8QnxAekPPSztQ9k/bjAquAXFWvd0UufKEiJkIbQ31QcbdsMAZBkMjs+VoraJmeIpr4h2kgiFokV&#10;J6Rp5D+adeLWugiO7uiCpehafzR8rokWRwYP4mBEmMWJwsSR7+EuXDzX3gqgS1TiJShT+uUqnx46&#10;Js2KWzz28D1w6WOfhksf+3QvyDPPJ0jMisepYotG6rbX2BT4nJa2RuO4cvSDAKs/rJzMkk2z17ZZ&#10;dgdHa4Az3xx2eJ7E/uE/j2fFJXLvzh5//7OhjFIRDmGI5rTPir3pAODd8HpDzU89FbSAQKJ4SnA2&#10;YoyiiBxfCP56TCid/vARdSsRXSLEMyMm3mLotI1RiyODhxDkiDWLzcJkcY/kJKzzrrrNIDUjzoW6&#10;V4jzQyHNjFu/qEmRhDjmH+uILSKsuPS22ZgDPpvp1micBA7XAHt/1DipJbt2EWg2bp9jQzsAdP/Y&#10;Nyt+tAY483uEfI79w5/cnhD3kniGqHjaoPlIhyUHrc14CErz33gAt936VQDS4zUyxIwu4ZMRoxap&#10;BXkkU5TUk+5WBPudUBddF15f6GRwFRsmGqckihExU2SYIsZQjMKSZToT+Ex27a0Q77Hl4ht/URN/&#10;WZP+0qaW8tLLnx42y6bBhfvjCQEfoZwA2q2xUQv6MJjzUGg0jhtHPwiw+iPcalwIkl2yoZ0j+Tpt&#10;XiE+QON5PmkfAA7/mU+I5+K9iwsPgCqczWiDBD88FlIfzpAh5xuCy4Gk+BREkA8k8ojP28jQI/om&#10;SIoyltTwjJ09FISUkOwnY9Isf9gUR1zc/WBxxJoo8VnjEDduMEfiufaWibVGnM6Ej8tTRvCXNOkv&#10;a3KfuaDgxhlxvgEAvDAIeGXgKUbxnFtoQ0N6GDQaJ53DNcD+twGcWbEbs3YxWHaO5CvZ0M7x2hJ0&#10;a4C9b+nF3SGPt/Z5mUHOXVnz5dUZD4GBI6cf5UyI4/VtEmvdPTjKIaP9judtzAyRFsUlGsCKbe9Q&#10;mhUzJfaNLQNGkUpJDGgxcrKJNS72IaeeYLqYhfOYpObiufaWAbYJ3x+Ory/U4LPgGupQdv0MOJ/Z&#10;1kCxrfmNdag1Tkm4rGDvOxMujSy8N/VG46SBYhx/6fDq31VmxrVbjmT32kCxO2zdj/pmxbs1wN7v&#10;xR1iB4B9Xg8TYIc/oc+KU0EtiWvJBolf7uT3Id48ChWrPM4CH7403qoHhL7w+lLxvBzr1gQ3tb+7&#10;BrhBOQa8HRRs8+U1fO7Nn2WFI7xpPcEqF2pmtcCcHRWKBNOIMCUZW2SE0GS0HCMz9DMjBtBdjZkW&#10;RG6RIUZ2sb9sGUU9hoN5vDmCKzc9/NfvYpa6rP6r8bP2znBwnwsup4Gkd9IhjzGdI7HDhd8aG41G&#10;Yz5X/y7ASls7vjLsHMlXsml2ry0XkmOFs+Q05wpgFfYtIU7JuRtbQpyjPQiOKghxjpWD98/yleD9&#10;0AR4LrntEOBN64lnnSmKWSjok5jCTCgSTIRpqdHMKaKjaBwxliJIdLioPCMG0F2NifubixwjWzeO&#10;0AzBFM9kV95Sf7wHwHsuuJx8FJxLFtN0jsQOFxBuj405VLipNxrHksM1wP639xeBuHyD29DOWdKX&#10;s8qcFf/3hTyhDasgDrko37YQl+AiPJcz3MDQDgslVZ7C036PTw43H8Dtt7G14xHhUZ34LUWxSBEN&#10;irlHKRRMhGmp7UsIjjnRiWGYDXbfriPR4nQCoTgEJWKNIkesUYgkckQIArrqVoWcDvXkR5Qx1pM7&#10;8GlyHgGNRqOR5vDv9G9UiQRXZDCUm2SXbJrdYet+JEOI/z5i0HKHH4Mod5JzF84V4ux58Z1vTvcH&#10;vM3NeeBqOTW7F4/I9vh4SByb6JEcGaaIxaKxjHSqUUCmfQPEcfRPRCeKZYqCetRQd4vzcCRLFCv0&#10;iV1CXMFsGhfPtTcD65c1R5IOEWqEORB5TFNVSspI3GoabuY+YBqN48rhGmD/j7GLIAjW6LqQhGzK&#10;zpnrK9k88DhjfwUA138c4Cz5c/fa5mWGEP/ONzcsxBGem+97yXn+5Qjx3PaE2fH4OR9bOHapRDpn&#10;FjOmqXNbkusP2DxnUDp/2qPMJbZwkh6Gg1GUxBXL3wteexNwtasANa9aUIOMxJntaGJ8k+DByTxI&#10;jcax4fDvAOx9GzFoijPHLtk0u2RDO6H74YxZ8W9lRp6f17kCOPoxgD1Hfu8dOFeII0eGCM+hRIgj&#10;q9BPPmwlpIR2qhwPFT9kEt5jA+l7ulEkknxMsELTN1GqUhiWG5Pz2r6oSZEBjQZizJTYJVjigmp4&#10;xwBAbKAPPpNde5NwtdXlNOD3nE9fV0b7MlwpObebhga/qePB4BuFxzQaJwZ2cq/wf9JJL9lAsefk&#10;kHwlmxcey/fRloH37lsixA9HYfqBW/oNufg2mcLyNFl7yHpBgYxDZm3WmKSE9qa4+QDuGNaOSzd3&#10;J2IoCtOooIcVGZ6BWECmY0Zi39gyIXPyvRPa50KNiY0T17jYh1rfiOmChYqDW4grOQSTDBfPtbdA&#10;B95/6VA6ZKB656dKkp0uO2DEuvU1vNALbcbBaDSOHYdrgP3vEMQpU3nDrqT+eGyJXbIp9qxZ8f+A&#10;GXkdPP8K4OifjLPih6RIw7pnlNyhV/I/G1NB7uKt9eQBm03pL4rusX53zjweHy+pcb+FCHLj+KmP&#10;BMUomhGzUIHEqG2REEV1bKHkrIIZZsO9ARRnTNTfjLiUhWN6mIX9WLgQ3KI+puDiufaG7XE1yuU0&#10;IT+inLEuZ61ON43ULaexBPx53micBA4/CLD37cTAhOrwkQvYOXZOjq/BRIjznHxfsxksdeflTRAE&#10;+TO3XOt3qO9b62j7T+F9AK+v440iCWAuwktm9oGMkVQHDjdunWDjY7EEygNYFUlCQW8yJJkQg2ad&#10;aZDty4iclQbAWJSeAR0pnQ3vhv9JzOhvQG5SbNkKVZrRxWu8a2+hGht5pGexWDpH4krdaX/0Zxts&#10;4iHRaGyCwzXA/h8Pn/8WwN4fM+5MxD5xcfibNvDbu3+QMSv+++P4aJ/Zjv5RvFaci1FJiEv3BPTj&#10;8RaYR6ojaPCBVRDhAACP/2kAAPhzL3wMPg4fh2twDQ7hEPZgD/7afV81CuJzAPDx7+s/33kwFcqS&#10;aAbSfqlNHq5zA6Nz/AvEIQBcXQPc6Dj2qXbSY/X2Gt743M8Mu9LZMUFwMGR4Dz+Fp7syQR27fJHg&#10;HMfEFiRHhCNdZtDEWw2dFvhipogZErFmsVkI6eMOnhw5dPDwT49/Yn4JXvpdn3E0KukQYUaYhXmM&#10;qTKSZrhapG47jdpID91G4zhyuAbY/xPcapzkxD6ZudSmMTVbrj2TQYiDkJfvE5skxEspuTNjs7RY&#10;Onv1dpgBf/z/0m/Qwf/rhefhFXgFDuFwEApn4Ez/tNkLovoqANzz3f2Gs+R8JpxCv0hoPnPwPAhz&#10;hPhSdM62JkinKKhIDVELzCKNYWlKBoO3Wt+0QHXLpVoiifnJ8zIE705YVlJ78zdqPnmDYDKmqpg0&#10;E+223Wg0Gk5WZFac2CLRKthxd4U7HGce0x5s3llxAIBuxe7JPC/fd6LdcWldmo+Ftymvr3sh/tjF&#10;foMO/tsXPgH/5Qu/Ca/Ba3BE/gMA+Mv3fVkIDA8pKq7v+W6Az7FlK5vE88xMzZhzcsf+lgO44/av&#10;th/hSoEpTjFhKDbzA4weLCaHdB0jOb4DGUGDqxqjFow4XCBy8wWZXmZhsthkTiyAIJ5rbyb5rc+P&#10;OL7k3noajUZj5FzYVDTRKthXEP6EvNM/aS+gWwPs/4Gws1JEOd9fARz9qD4rjoJwqbstb5LG62uA&#10;L/5PAB77T4fH3P/7hY/B5+Bz8Aa8AR10EyHewx+HgiDHpS6bxPOEzhXiHrxjjQjtNEU4xDGGZyBe&#10;g52OGQ8tP8JjYR2S/WWkPWWPiVV2mRD3Wx2MCWaxUZg1DkI7nJGEsJif5uJrvGtvIkJnEpgRZmE+&#10;faqCpAUhFks9HhqNxknmcA1w9n/Xq5N3/ibAnvRGFYplZ2V7UCjKOcS3+/v+WXFYsTtjEOV0X6yv&#10;Arl3ZG8zXl8DfPH/aXiC/PlLn4I/e+kleAvegs/B5wahEAsG/EzffNEB7BMfTZDnrHXPwfMALBHi&#10;3rHk3HIAd97+1dwqtjMpxhLFMfEbSXJSxL6GwghFOUu+Oy4GcxBjYuMkvbMu0UU0jpipzUJIH3dE&#10;yCOYfEhBfCa79hYhNcLGjDAL8ylOVxwYg8c399bfmEvxldVo7Bor5ZfrNLGq2WG0c82b8o9smt1B&#10;twbY/4NhR8glzpKvAI5+RJ8Vh+DmudNqPpqw9HQL34DyRf/H4ebz/7n0Grwd/nsL3jKEOATlxbeA&#10;R5DXxnPv1MbLg5XfM97CMPVmYWwRNSYyMUYhrqTQiTW8HZ2pqc3+Kgz5Mypyug3IqWUrxS61cY+D&#10;4CaYnIyR2LsOBPFce4tqzSM/opzpCDkp65YKTaXd/htLU/mgNhrbISgU8U4iCFrLLs2Gr/B/gr/X&#10;3v1Q3qx4tE9tbOnK0Q9PhTi6023P8cuLtWaR6XF4fQ3whf97gC/8jwGggz//K6/Df/Mrr8I78A5c&#10;hsvwDrwTCfFIONyK/9RNH+nk5rWv3Mi0/qTGwUKoJqJUiNND7KmHo82OL0XOS70p4uESjSMlVSVS&#10;5jNNWJI+139jlHRGJZGMi+faG4Bd/47QtzAxVhtGfIQ2NsjunAuNRiYrgGv/C8C57+h397Q7Che4&#10;CBG6ExcmgIddLoyRXLtAtwbY/0NhR4oT9nHpCrpzlyVJ1fX6GuAL/hR54HTwX3zRbXA5/PcuvBuJ&#10;8EiIA/Sxtwb7IADRL+Tep7aFWDh9ktR4p8ozsCXCtNT2ZeBhHD4mokOx4VGFRCsmqL5qgQXpoBJr&#10;FPUYDvo1lcZIaxAirG7xNd61t0LEtlKSDj76NAXJCkJyER+djQ2zgQPdaFTjcA1w9j/k1hHxrmKo&#10;1ZVi5zHDRy2XYO9+cOasON8ntu4fpnPTsdBmhbVZZA3eLM7ra4Av+I/6CnFGu+s//7kvehT+0hc9&#10;GQkFvg8AsAd7483pVrxJ8ZnyPhr2O4B7vqtfquLoz3d+llsMvPfGGrPiiLdOyq0HcOcd4+y4/SUn&#10;vu+nHwOawkqAhy0zNNd/6LFzUXmUPzKoxpFEsUzhgDgxjznH6WaT0R8+k117SzZgSrLJSQc/fZpK&#10;yWYidUt8bDa2hHSEGo2dRBC+FHOWPMRNUrB8k9QO+wTNrtCtAfb/cNghsXu4z/NJtg2Rqvb1NcBv&#10;+ZNB+eMNhXwOIvqZL/oC+Ctf9EWmcFjByliiIohyuoZc4TvfcApxoTpzs4R46TvGsTupMacEQa6N&#10;KQBps7yrMJ2i9sWMTrFvbJmQKI7ppt/PEkzc1DjROJIoRqbp1QGZoDYJSKHq4ESIz08re8tWQTzX&#10;3mqidqKU6gmzsY6v+LhsNBqNJNf+p+kSFQlNlHtnwyX7xMXwz5oVp0g5mY2+s1yb8Zb6zXHMIg/w&#10;JnE+twb40j8BcEuYER9mxal6GMv+wq++CXfBXXAOzhnikeS4heS5mWw3AcBNXb+B/E/X3/lGvyEr&#10;7AxtGt2QQ8c4Xo8Pj5uSGE5ODm2YLYblQWGXliXgwzlaDabVJelnw7lVZ+IqxsWtnljiYpHYzTd7&#10;bBYrhcl/BeEIboIpDfYnBCe7x8Vz7c0Ba7KMWbhBkg31k0qTus01Go1GjCqmFagoTwppMMqIHT+u&#10;QntWKz1Mo1sD7P8RpT6vLQMq3OcI8TvZ9rk1wJf+8fHpgcK5C7PiHfkMHfzlX+vgbXgbrsAVOFSm&#10;lVewAri9m24PBtE9CETHo/UswAfu7Tekn3WnTgJys2zoObEtbj2Au+74XVObMkSCiTANUlLIqM6i&#10;EQDG72+6B6WvYHh1YS5q+2ImbiUxiGgcSTbJLMyA5UnWKxJHuXLwL8q1t7nE3ZpN1pekLdLE+K6x&#10;zYdIo5HicA1w7k9xqx9RgFrqybJLZcHe/b0FZ8WFd5bz2fEad9Z9snHxLTFZNtLJS1WCz5vwJlyB&#10;K3AVrsIhHMIHvuK3wge+8LfBB77wt/OkcfydpI5JfekH3gfuBfiA1n6LkvGUDiXFKqNY3fLmELDS&#10;FqMeBrXALNIYTrUMhmqccQXNUmJkaxYzwwHqNEPDnZbPZNfeZvDYw/fAY4/cw80THnuk90E/us9j&#10;0fb4I2QWwEs4Vo8/eu+wcTQ7x3vYS25xjUbjtHP1fxyXqHg5E4SltnRFVU+aHQy7g24NsP9Hlfxh&#10;f9JO7lPIEftSQkU33ZCbyWeJF9cAX/Lt420fldLNZP/Wcfv+X+/gMlweZsX7v7g5zp6jKFfXjHcd&#10;wB1sH30e+88APmW8bzw8lf7anfzbC6NkVlwiUc1iSLPjgfTDGcd18iOLaYwdXZI/B3/+0TPy9yeJ&#10;mRObwJXa5eQlJJv+8MPFc+3NILutjMceuQcuvfzpYUMk22OP3AMvvPypYSsS5IEXXvoUQBDfSyI+&#10;EhtbotKzvtFYFuVEte4m0o3aFOUSkmi27LnwHEJeaVYcQeEn9omkWymiu4QX1wAHfzQWzBDecIIi&#10;nAjmz8Hn4ApcgWtwDQ7hEO6AO/qy24kohyN45gu/gDz8MS+dbWfbUIeCUeRCGlfxj06FZh4BwLU1&#10;wE0H0WF0QWOktls50R+HZ/pRAcdxGuMiDiUFMqnDJTHrn/zjxgWmBaKLgzhOrXAAPVQvo7AfB8Mh&#10;QV4k8fYHxXDxXHtTSDX5sYd7oa2BQtxD8fkJ02F+/NF7ByGOPxFaZpHTEun21mg0GvUwbtIA2l1I&#10;EMIDWlmwH/1dXTAjuL4R15kPSLklmwLtCxXfNPwc+ZzCmhV/cQ3wO/7I+AQJry+EvbAJs9p/6ReP&#10;4F14d1ie0kEHV+Hq+IudQy5BgPN8d0jCXMEoipg7K+6ZDXcezmzoMNx6AHfd2c+Op7sfK+l0zLS+&#10;2D+2zCZxmCk+14SHI4nsEo8nxygyY/sipdBJXnTwZm3KyxHga7xrbwJF7RRILUfpj0q6tscfuVee&#10;KU+HZpGbTnwMNrbAUg+HRqM2V/+Gf4lKSogj5iy5dnFo9gRn8XV33xYM5Jc/B4R6U3/Jc08R36VY&#10;QnyACGQqwvHJvZru41rxa3ANjuAIbofb4TpcH31u66az3yjwByXARDldrgIYGzfRTUqIi+cIQah+&#10;IOeYSL60H7wcu4/wcpMgHKcWN7zq0aqAh8/J8J6QjKDBk54aE2JjZIliYmKXkCUumGAWG4V9keFA&#10;iTokmhIEbyFPEXwmu/bGMNsZBiM1K07B5SgoyOkSlceIwMalKbi98HJYahI+R0tXzIZOSc2K5x/j&#10;ntStrdFoNHoO1wA3/8fcOoXeUYSbc5JsUc7sR39HF8zS7M2kjUGUT+D7AmqbBXJmxSlX2P6La4Df&#10;8Qf72z6KcADy8Kb7vTj58790OPzS5hEcwd1wN1yBK/DMlz0VfIL4vo0JeizjvxCKojyaISeUPJVS&#10;SGONy1JSaKeRF94focsTyOy4zCgclRHUETVnIoMYkyCRUsSMmRZErpEhRnVRC8YipdgsHJfnKA4c&#10;wU0wpWFVZrRAhovn2ptnnAk5y09sv2ltVHRz4S3NjFu/qElJCfE5SLe1xjbwnLmNhsRcgZGFs6Jw&#10;Yy5GFbha/YlBoCL86hrgxm/XY/gs+Z7wznJsH21jzvrv1PVuzYq/uAb47X+gn/XeC489OluNG7H9&#10;9798I7wNb8NVuArX4TocQi/MD+Fw8srDIQ6CMOd2XodoN7Bmvq+nwyfgenGPCM9BOCUiHF0duPUA&#10;7pYEedcr45xUAFrdonEEDxW3G5SsD0+0YjZL55+N0EDB5GAaVZZDgIvn2psH1hm+/IQvQ0mRe5ZS&#10;kT7YXvrUsKXgwh1/zj1G4uOusSXmHMlGwyMi5nL5/wtwy3fEawXprLP3puxBvEMpIlqDz4ZHSPmk&#10;pSuCAM+hdFZcgopwgPFREAnjfv9NeBOuwlW4AlfgCI7gLrhrmCEX427jdm3pSrDfEfxe/AGAe8OX&#10;ltz7GY4ra/5ko76p2XD85c3apPrFz5kI3pkMQlhuhlx/gLwgn+vUyxfjpW62IqpUv3A/+P269pYJ&#10;XWaCM9/4k4tyvl9lrBIpqOCmgp0K9+df+pSVwkdX/lhpLEXi5GicMFAHSnrQA48pzZODNQN8NlFe&#10;giqAWWeP/na8REV9QEiDpNhw6YrYhkDNPqdmxX/Ht06FMxfSzPb+D98I78A7gxA/gqNhVvyvfemT&#10;aty40b/oqYlyXK4S6GijHViimoLV4V/drM0SOYHOjndjH3LAIY9CYwtlOGxZ5K0PnyA2Z2oUXcAq&#10;sFAHZsAo6jEc3P864HDJIt2tMvhMduUt2dakgwwV6P3Sll4APyasCwdjzTi3W2zqlYbICva+s3B4&#10;GhthqYdDY3OUHEPvVZnK7c2TYgUA18P7o2//Dnu5AUXz0+wcqf2icOumYlwT4VfXADf+MWbshFfk&#10;kYqv/12A/cQMa0qMS7Pi2rHTxPgNuETl94UvCTD9soAJ2f5//eFDeAvegstwGa7BNbgdbofLcBmu&#10;w3X4gS99cvTleWAF8Cbmw43uoy9py6/9DwD3GGMlHXd6PMVjS8B4mkc6R6BwZlw7JhKSr2RD3lrD&#10;Zz7708Ou1uyI4Bj7x5YJQczl0GUERW6RAZkWTPbUmCmx24x2UpTC0aw4UBQXxawQvFlQXo40Dz94&#10;NzdVZY+c/5c+xtZ4V+uM6+uRzewEI7NSkWBrrqexC3Rzj3ZjY1DNwvRLNp7YVDk48yC83VIfbg9v&#10;UUmJT8Trl4M4U04aqQnxAT4gvJOaTaFmHzUhDkGIf/HvHW8KOCttrO3+ng/fAFfCf/gqQ5wh/4Ev&#10;eUKNi+zQjbPiXV/n9/z6Ffgvf/3jo+1cwY0qJb4pkpAH5TAtLcRLuOUA7r7ra4aR9SL7xxZK59eq&#10;AADjDLAzaOImNpCeQ1OrvKMTu6XbKddOMArHX9RUHCjMJSOSELyFXLXooD8nDsNltNR26WOfHrao&#10;ARVw/juFzewEIxVTwV7VbI3laMdpN+AiVRKsNamVm+bg7S6twytCvX65UEF+9MF+VjwpxBGp03zf&#10;OStusQ8AN3FjAbfgByaYUUALQvqvfPhueAvegitwBa7DdTiCI7gNboPD8N8YH/LynICvOuzF9yC4&#10;zx3BX/nfzg654dwRwA0YDwB3jM02kYR49CWLPOktpMO5NPyerNWPQ6OVa5AhnSIaAYAcugw6PAcy&#10;4wD8MVF6R1wUg9bYmIcS716SAmrjymC5aqYGILcFQTzX3kRqdmaHqN2t/tZX++g3lqEdp83CxWru&#10;w7QmvG6+72FOH3CJSik1/tqkBJ0lTwnxq2uAG/84M4YBOUP3SweJwPsr9Z1fy9qs+C0A8Nwa4It+&#10;z/hk5eu1BVGOf2kTZ8XxlzYP4RA+cPA4uaHEQh6gAzgbtnNhI4Kb5h7rJ+paEuTq09ogN6b00JXG&#10;WUj361sP4J67voYZGXhIovDYMmAUaXRd/trwoZqM+iK3yJBBItZsllnoRMmhmBPEUfk5dKQvZlw8&#10;194mxN2bQYVkFVJArTRCkuk8hODQ2EHacTqdVNKJxeASFYokMi1y/T1c/yDAuZzZaz6QfF+zCXDB&#10;zUU4RbODIsRvoTPiMP3lSdwmInr8Rcv/bn0XXIbLgxCnv7Q5vkEFxtizHcAZIsDPEmF/y7Su/+5f&#10;709y9/YjgP/1fwK44DwO0qw4RXy6BzQ74jhsEaX3U4yjdUr3Z0+bpDgAq2Ag7bEpxpaUtkmOk60n&#10;hU31jovn2htA7c70yaqm3FGkfxQ8+b0+KZyGM3RbeB6e22KX2+bBEqU5iGvHc+ADyQT49b/tW6Ji&#10;CXD+i5uaH4WL8OfWAF/4jaPwJrPf4j75S5v4+sI74U64Btf6WfEvf3QU3CjAtVyCIOe5hy8BHGl2&#10;HBJCvEuUpzgK/wKSu14cZtxLMQ6HLUVidtybBoAcrgyylmMEhjapjZsWOFxE4uIQlIg1i81C8I2H&#10;kUMxG0z7lB9fDhfPtbcl2OT4WBingB8jif4oM4IaO0Y7To1t4hGYCArXc2TLpVSE3/gnYsEd7aPN&#10;wbnMviM8hs6KT2bCKeSXJ4eneDf95c2gzL7vf70zepUhLk/pf0lPykP2JVv4/H3/Zn+S+6/9tqft&#10;hwUX5JLQplUjzkMwQcqdi9KNJKVxQIZbTBNbZiNXJOJzTXj4ksgujthEsUlShBs4msYgEXmBWVhf&#10;0MJX58W2OuA4zTk6jJmJZoa7SD/S8s+4xjZox6keJULgJHN9LS9RyYHPHtM7T44o53esq44lKmfD&#10;bOlk+oYf5BXAGeesuPfLgNUnLsj5bDjy3BrgC752fMLuMQEOsZDG9dw4E34H3AHX4BocwRF84Mse&#10;nsZxwc336Y3l5jj3EKM9/YEIcvq0ZqlF+CHSqKsE8km1UyrH2fEgwmOMwaGHxwnO/uasER881WMV&#10;GyNLFCMjZkm0NaqLora5xzUbjghugilBiCBtMppXRAfJIYtmsmtv8zs0JpidCqmWaCaJdngeKT2J&#10;RI0dofYV3mh44OISbVyEg3F+WrPlXgHMob/UeTbMgg9PjoJZ8ZI2aOwDwH2KCKdMRHEQ4h0T5eEX&#10;Ov/iv75jsoSko68y/K3vAXiXi2xtH8Lnsf6/+KG9Se4f+K3kDwb9m79lrxe/Y1qFyiHb54eDlksi&#10;/HrhEhWK1b6a3HoA99xNl6s4BggPCbcrDKIzJwgxY6YFkWtkiFF7KxqnJIpFxvqc0UI7BFOarnD8&#10;MxguYZMuEs+1t1oku+LBNSYbwNmOvEeLM2mj0TjFSAJcwrr7oCgvFeFAhPjba4Cb/yQpIKKc7k/K&#10;Gbwdw9tXMsE8ewBwIwBc5Q4SKJDpX8IMG9l/5t88PHmV4SEcwm1w2/B5vIFP49R94v/Mh26Lck99&#10;DC4DwOvysLrghwcEEV6bRJcGeLs4Vrm3jgBquiwch4dTELIxkm0zHczCKcwtIzJJ1Vz0u7PKWCMX&#10;z7W3cvo21hybGmyyPWWPuU22sJGP9QBo2LSxm2ItUaEz37gO3CPCc5BmyRFriYr4mkOu6lYAh0yU&#10;nwGA639rXKLCRbgX2m4qwKXypCDvRiGON9/Jqw2PAK6PS0hwffjdcPcwK/6BL75/9L9C8wginG9k&#10;6cvwasQvvhCa1gH8m78jz4pfDhvFur5ST/OVMht+3KDPz1sO4N67v8Z+oLoE13xos3SmXr6YKXqM&#10;XrIxqjZh/ljNI66Ri+fa204Qd/tYUPKYGTmmnW40Ghlw0e2d+ZbIuV+gcLMEOeesJcSxTBLl+DQh&#10;9jl3R0mAI1J/JEH+3Brgia+aCuYuCHHoAA47gOtHAIcdfP+vPwSX4fIglvFVhvgLnMPNGnNRQY52&#10;Zf/7f+HWKPfEV4KKcN43S5BroAi3Yq+vAW4WvhSUYNWDpHx4uTFcFrkhJevDJ4jtnBpNl6ggBZ6X&#10;eqxR1GM4uNeHO1x8hMZMf1Sn5PBy8Vx7y2ep0ZlHtVZlJJEeFflkVNho7Cz84dnoEcWtQq5I1+5A&#10;Jcci2U5BhPMyfKJo7YLEEpXUFxVJiCNctAL0CvTdI7LWuxffcB0fF739TXgTrob/olcZftG9RFyT&#10;NedX+Gw72XA/vCaR5v7Alz8OcDMV7ARpNlzCc3xRgONMeNnTPg9+itRAGKYJtxzAvXf/bm4FgHzB&#10;lbs+nBz9rLgJzjjZLbR3Dma8WZhEbrNFnncJHeSfFwi9pJbY8ug7gWNc2KWRKkmqpOjJTGQ9cvKo&#10;NBCNmdR+kJwW2rjFXF8D3K8sUbGwxGgpXMTyJSqaEH97DXDzfyQL7+gzAFz7m/0SldwnS0qEg9AH&#10;CS7IUfAeHQFc7pejDDfbsFTle/+3h+BdeHf4Izw4Kz68yhCOgj8V0CjIFXv4/L2/eEuUe+L7Kz/Y&#10;L1HRRDjtD/8SQw8JFdqpJ7t0rdJZ8ZKnWq4IT/mu5j0Th0OSwfBn7Z1MXMU4cpyZVd7Rid1C3rhg&#10;QK6dYBQO/zrACySEPIIpAekPCc7LkaYb/meht57PZNfefIztk1u5Paq0Rx9+k5Lblk1hQxqNxg6j&#10;id0cvPcFTehoYtbdtqC4Bn9NoAcsQUjhIlxqj9R2yQ+CgH1uDfDol/Ui/DAI4L0O4CrOaAeBzV5l&#10;eARH8IHfcjtch+v95y+4cyqeAcX3GA9XBLEePke5v+zRsfzmcEAlEQ7CFwsJHPbU9Bp/0mvnCIpg&#10;zCsc1gmp8lK85zqCs+PZInyJJSkykasjLooBCOeWVJCBEpuVVnEWTGmEXEV5FOilaWM7cPFce8vB&#10;bulmcQ3twtQX48gu9O60scRD5TTQxq0+XKBa5NyFqKhV14dzuOKi+7yMoYlDcM6GgyLEXbBZaAgi&#10;vENR3sFf+LcPwlW4OqwPx/cRPPNbboIf+C23j7FcgKMNP+MacmL7C798c5z7Ctl+8e8DvKfCGu3c&#10;pzjCDxsKcQkuzhOHfVtozdfwCbQpQ0hGXOQaGaYUNGvAjDULweOgUh45pVYeyMrl8+TiufbWKCfn&#10;MdhoNE4L0hIVl/CdiUcgXf0gwC0lIpArMP5ZqZzO2J7JEOEwR4jD+IDtiAgntr/83NPwNrw9LCE5&#10;hEP4wL93C/EjM97WUpUurEF/exT5f/mX74tz/9aHyEM/8eD3zIpTrPFMPeWvrwvPh0KU02Q2txzA&#10;fffIa8c5jiMQ4Y8ZPaOYyJDDrOB6VG2GMVY1qJyUi+fam03fmcpdqj5Gxcxsx7JifKmbVkNmxolw&#10;amnn6HJYAkvCOhYogHNyvr0GuPlPCUKbL1UJZdf+Z/2vbkLQszn1zxLiMBXR++FO3+E3g3EJCQrm&#10;D3z+TeMTgb/6cCLCw/718W0sE7uU+7c+GPKG7V//MMB7DwBu543OhD7Bc8YWoYf1JNz/bnYK8uF4&#10;+ph4qqJhWiC6OIjjQl613h6z2CjsixwrxBM58pj2KT++FkanBLh4rr3J5LVxk+xSy5YV443Nsytn&#10;VuNkkjs7jgIrdV7inYiK7hIBHqHNfgsCPcU+CdPccXzmCnGkgyC8RhEOXQfvf/5peAfemb6+MMxq&#10;T/8yJ5sJvx5+CZS9jYX6vP9X7o1z0xz/5kd6Ia6ROytOyTnWHQBcOyGz4mR4Lbouf3344K3mjwsi&#10;t9glQnZJi3BIF6v0caXRrqYxSEReoJsOvN+1kg4R9Fczlthipm3Mb7FB/sGbMCN0ysx2IMuJ8aVu&#10;Wo00lU6OE087R2WkJSpLgGu+cfMIsTcyl6is8H+C8D4rlQloXwg0YV5LiHOIaH4T3hx+sfIQDuED&#10;T5wbl7OgKIeuf0TiqxCvH5GbAxPtMM6WR7m/+P7g71IINvyNKhJ0rKXpNun+xveXgB/nGkh9uWk6&#10;Oz68GaRg7IcINTQumMRI7ROIXUJgXDDBTJ+oP2vBg+AmmBKECFJtRgtcdMP/UricIvhMdu1tZBwZ&#10;/FTWYoWZyWaGL8JyYryxfapfASeMNjZllMyOc+Et5ZAEbykoiK+Hd4cPohzhKlpRWrRNN5DPHEzn&#10;FeJS/zUm49LBX3rh6cnrBjsQZsOvhfeTX0cBHcoHQc33++0v/dt7hdzkcfor/7jerPj06W0jPdE3&#10;tVacnyo14H1Bm4Tkm2AIMWOnBaarghqjFoxFSrHJ8MXEGy1UJJjSdL4Z/jkMl5mJy0mkE8Rz7W2s&#10;aXfZ1dY1MX4aKL9+Tz5tbMqwxCRfYuKZDa3JOd6+FcB1Ksi5CF8BXPsf4/XiOV8Ozmymn3/10m8f&#10;Zq6H1xc+vteL7mtBhF8ja8TRdpWKankN+V/5t4/Fub/ont5nWIO+IfbD091zfabKS+GnSg08/YFx&#10;dtzjSvGln3r5YqaUxLipkVzIIZgcyFGytQxfLp+XBI3k4rn2ptXr4fFH7oXHH7mXmwewnPo8/ui9&#10;0TaJUexennj03mHjaPZSlhHjtW9gjTrkXBmnjTY2PblLVLjw1gSsZudYfqklKufIzPSra4B7/g8A&#10;t2LhSpglp7/IybDawVlShLN24C9W4l/D/IGHg+DGJSr4CDzTBZFN1ntf6wCu6ktV/s+f/9w09xeG&#10;d5Rj/K/++PKz4nQB6raeI0uI8FXhPab0C5BDCakuaoGD4XzZIgtWP2doVBZJKqfl4rn2FtdYlxde&#10;+hRAENm4TzfK44/eOymTxsPD8yFvTeEtsYwYb+wupWfkaaCNjQzO+vLtRu5YiRwhjPD3jw9wZaWI&#10;csT6QiFBhbh3iYqXM3u9KL0+bvi6wetwHQ7D4288cXHZCRPmwGxXcYuXqvy5z7825qYz57/6T20h&#10;XgIV3rgh2DUNXKJS83rlp0oNvDmlftx0APff+7XcKjLcusx7mFmYLNYh555BMr3h4F6a4nDxgX2a&#10;/KhOYsjsQSmAi+faGxS2+PFH7oUXXp6KaQot56IbQfHNP5fyxKP3DkIcf07KXpyXn9PE+Gml5Io5&#10;LZz2seGiew5UiOSI3BxUERwqvxU/C6J8ReJz2zd3bFKs9vpb9N7Y7v/64U/A9z78Vr+E5OGJdzhp&#10;iQhHYc5tg/KlonxcuvJXPv8m+MDnhz8Y1HUAv/aTaSFuzYqHbgwbMOG9C3gEcw78dINlnraTW5V6&#10;z4pvaJFrZJCZZsJzyo5PFPcoDn2sUugA687LkOddQgdeIV6GFsm/+9beFkXrlIK2RGX28pLMdnjo&#10;lrk9FJ39jW3RjpXOaRuX62uAR51LVHBstGUec+HCWFqiQpelIFF7uCpi+9dXAG//DYBzCbFJf3mz&#10;xpcUD6s9gNV+/3NvKsr/2sPGo2+/I49HOvMdbGQmfPC5GpaxiOUJ8F3jXHRT8Y1Yoh3BKTYQ4mGB&#10;WXEumufAT7e5GLPjQ/fNe/i0IHKNDDHoEmWKjRGJYjNH9ttSiGtGJCFEsQ7n57EZLi2TpIOKFcln&#10;smtvVt0aqVlxD9pM+AsvfQqef+lTgyDH2e7nX/pUmSDvAJ44X3dWHMdMutXVw3XSNXaCdpxkTuO4&#10;cCFck1q5uQiXWIWZbwCAW7lKYoqJPYBVNiHCkcO9MDseBLkgylU6/F83FeHURteT4z6K8mvhVYi/&#10;/lPTWfGrwvZGwZMk+tJUCTzMjiECyPBL4a1TGiftnFNyTk5TLZYhntqRYYoYg6gFPclYw8G9JAXs&#10;PNmwXDVTA5DvuElcTiKpSC6ea2+5JIX4jIPwfFgnzpFmxq1f1KQsJcRBuTXUZ8aANjZIO04xwsOw&#10;wdCE1dyx04S7JsTFdgRBPrSFC3KhkXgd8GthrhDHmWKxnQK4TAWFOP28t5Lv3jhmUbdCh9T15GT/&#10;8KjffuOnAR4/mApvDk6ca8eKIsVzpCc67ac2K64cSpNcf4mSelMYOYduS+fnBMPBKEozK7geSjMU&#10;c4I4Kj+HTpxdw+/J8UZy8Vx7K4G/JcV6o0oNcGacrgOXbBPI4D5x/t5hw/0aSLfz5fCcLY3t472y&#10;GycHvkTFElebPDf2yRIVaVmKi6BubmP7HvBa2M/sN12mgRv4q+0hM+L4GZOt9vufdJY8Oma8MuxM&#10;mKJD0X3U9dthsEEHcOlnAB5LLN3hK1ii+hN4v5RYZBzKCSUxCNZZmsN66io5h1ty8t48dUi6u8Hz&#10;xk6YKDZxxbqcvMTJYksFkkmTDipZkV0snmtvubzw8qcmG9pAEOW41IQvSeH7OB6pWW4PmANnxPkG&#10;ANVmyq3bwjJknT2NrXLaj5PyYGwI5AirXNEGDhEu1s8VU2pfgc6I4/2Lb0EbT4Q3Z2WUcR48AHjh&#10;XwbRjUKcinO2nvzcavqbVPwpScuOOoAjMjvehdlxXD9+6ed6IW4NDRfiiHZsS2fFkb3whfG2MCvu&#10;OXRauWZP4akzF7zHzs4dP1ij23fsEkFPabHAIFFs5hjXhysOBuWR0+Ci+OMAGRx+W6i9VYMdDP5K&#10;wxT0dYT8rSjeJSlLvtIwPl87WMHqO7d7Ds66ATU2xmk8Tqepz3xmHJHusNod4xr5nBo7KS+FCuBX&#10;PwhwV2KWlorxV9cA9/4nQkPD/pts/8pfBzir5Md2WH99E33ELwQBHA+PGMex+fga4L3fMC4riX7i&#10;LT0sM7mOqoL3mxwM8bigElwBvPSL44y46CsI8StsH9jxtYQ4njOp8+FqEOIrhy/FGAo3JTEe8PtQ&#10;Kv/lNXzytZ/i1gDvoGCJDDGqS3QuxSQ9DAf32nCQ8wimBCSCBefn0umG/6VwOYm4IpnTLzx8z9RQ&#10;mW8n57K5FtzC1bGYwjAflZLLaXqr59GwLJ3awsYu0Y7TyUUT4hLWOWCJUQ7OoPLXKPI3lbz6QYA7&#10;hTXCFLVernKEfY8Qt/D45AhxyoMHAL/5k2EGHDcyI86XsAwb+cVVgOnFK17HwUiF+Fy0GXKOduwm&#10;M/nBxg/f0uB3lCWpmF89tAlUl4QQF+vjKA59rFLIUSoSTAlIBPuYn0tmyJVMOK9WV6TgxGeya298&#10;yUk2Qpu3yrzDNEFOM1pzHw/LIbe0sWtUPDl3mooPyZ0CBQbdLLyiCtHEFaKJbg855907+IF3cgVw&#10;W6rTzrZ5fEqFOOUsFeNhiwQ4W74CQZRPIANIx/KlDwO89Ms+Ie6ZFUf2E7PiyDVFfCPX1wC3O9om&#10;wQ69mxzfXPCUTC1rSjIexOjScNyndRe9BLFL7RTZryxkuxnRU1hwcR4LV9Kkg4orPehOXDzX3raB&#10;e0x2nOLbwCKclFE9DbTjdLzgmjSHXEGO9XDhTcXryilmOfy8o+L/BrKc5LYVwDsrW5RrA8LbJS1R&#10;4T4SSnoT/kR78ADg138c4AwX4bhPZseHz3z2nDaEqZGXPtyLcC7EpbZzkZziOjcopH4fgJN7PoLS&#10;H40cXy94uvFTEHELczx+/TGs+8gM2eomLadaG6YdWqJ7vtcWltecFWk4cvFcezsxZA24jTdV8tLf&#10;Ct7WN7ZLO07Hn2uVlqhQwX2DU6ymwCUqHKkdkmAG6BXPIMjDPgB5swrD026PDxdac3jwAODX/wnA&#10;2TPyLDldvoKCXFy+QpN2AC8HIe4hR4hfzxDiKb85s+JIjrjO8fXABbgHUZQ7b7YON9VFLRhJuhgO&#10;7veHGznyCImmP7ZAec1ZkQ5n/g9QtbdiHG3nFITsEHHro0t+p4jb22hshpN07uWKAQnvGu9c5sSe&#10;ZbPhE9irDM1Z8oCnLR4fIbWL1NTS6gzA6izAmTOCGEchHgT4RJTj5/1+lvzldb8tJcS95PiWQGej&#10;PcfE4+Mhp04LUZT3RLenyBCjujimddVYxHBwi3CwcqhFAnnepWAtiaHbDM428Jns2ls2mzlUfrbY&#10;HuVS3zG2NDgNB3MfOLvOFi/OrRJWREw2jxDFsbKWEvBzxpOX02kinMIVERPldO24pw0eH963WnfY&#10;Bw8AfvUfAvzajwAcnulnyXHpCp8hpzPi+Bn2AF78JX1ZioZXiGuz4drvEEi+nNJZcX7YqV3DKvOi&#10;1VuR6HYUGWRklwoiHHQHVyxFcM7OQb1JcF6ONB3+z0ycdDBxR7odY/Fce9sUGV32s0DSOKV+TtR6&#10;VCyP3odGY3mO6/lniYNra4DHvyMW3ZKQ7jZ8t9CWqEAQeGedd//bQBgEJso9IjvlcyRUk4OnLyii&#10;/90PA/zajwIcnu1FeSTIyUz5pZ8FuPTzAC9+CODRg35Lgf3wCHFNhM+lRIh7xLBULtly8NQ7E/H2&#10;ExlixDiA3ioXDCSKreR57w1nbhmRMSy4OI/B8EZRk6SDiis94nbs4eK59pZFZtshd2xyWCBpbsrt&#10;v2e8lIVvfg0Hp/UYHKd+W229tgZ44jt8dw30SQk0nku6Q2ttoqJOE+M400pnXPmXh5fWAA9e7D/j&#10;zB9/tzjy9l8FOCfUQ3PeEn5afd8XZoFzvrxI48Thv+h4ac0MAlx8e9rkEeMdALwbPlt+wN4/D4Z4&#10;p29eSYlxOl7a+ZQCT4XS+NI4Cr9eJN4aj/MnXvsXvphA7BoscUGE6WIWgm9ZiuKimBPE/SrLIzPk&#10;SiZNOqhkRWY5j/zIwu8Z/9aPOV5pWNh2mBdqUzGxnkovgc53a95NjH41GovSHZPzr4ZY4Fh3DM+Y&#10;lLYJZ8MlLCEbvd7POY1Jp3tSv53EvwxsCpwpx+3BMPNNt1J4f/Gcl859Y21zhCbEKSkhDmHMnYdS&#10;pTS+NG4OewcAewfwnvu+Dt5z/9fx0gjpMAH4fovRdDELwbc+PJEjDzlZbJmJXA0h6bAT8Jns2lsj&#10;E3LaeG+hu8nxOP9PJpt+GDXqgrPi4DiWm7rGcCkInxXXRDglehKQTq1WALfzTjoVVapuTYjn3Fmj&#10;thfgeZ+3t02H5N6ac49NifJaQhxCmxyHryrOU2YxVgCwfwCwf6AKcvlwhbXhccEEOTZgFiaLXczK&#10;EYJn5dgSWW3Oco7h4rn2thQzu70R9DbqJRTr1nl88PW1sSnwePCtsTmWFA05dw1NrHrQZsMlG0hP&#10;Az4ImWpKqweZ07eaeIS4l845RLhERSIlymviaWsNNlWPBq3/CABWvSBHUa7fYmeK8AR97LybfFlk&#10;iCLB+TnSOF40M6tmd2TZIDG6SDzX3pJk9qFKty0Wr8DPpm6ZjZMGnsTSJrHth1ltWn+maMed4qkD&#10;Z8dTQlgjeiIQAX67YNMorR8y7qpHFYS0N97bJiQxPC5QlJ+tPCvOqdFWDcepsjVWB4Mof1CcKbeF&#10;uHW7HjCcsv+SpuDujCaEJCxXfh6bDrwiPOkk4o50O1qMSeg7wZfYVAr6kemeT6UKCromknuL3l12&#10;9YbZaGya1LVAl6ik0O4yOXcOzwwyvsXllQ8C3FcgyCL4IEiqiu8HPEJc6hP/RUUKf2rRp1f0BUKA&#10;//ImKEJcEr05x4qiDI8b7OM7whQa3y4XCnFEOrxzqJ2vFpLiCaK8F+RBGjiWpSQx4pPrwhFFqSjm&#10;BCGCBJblkcFc6belJB1MyiNLmNbGL7vam0hBhwtC8li8AgesDaW36Ubj9LKLD+kabKpf9BWKuHlJ&#10;CWXsw9u4wzp1u2CjSPmvsH2rvXuC4JYE1BG7GZtPMwFJiM9FekBJQ2UtUeF9nvz100pI7USk9uZS&#10;I8c2WB3Ag/d/PTx4/9fzkghrCG2t6fgFTbBzKOYEIYr8KMtj4EqadFBxpadkOUtME3SCeK69RRVm&#10;9qEgJJ/FK0CM3gjmkyHGj+vN87TQjs/m2ORY491DuLEM4F/ovKFAeOdANfaFA4DP/fe9IB9EOeF2&#10;weZFaz+KT0l4cyyf6IkmkCPEa9zhPUOlfenwcGUNcPeMWXGOp70ac2Ip3jx43lob4hlfnCV/4Ovh&#10;wQemohylgXq5GoXJWAfl8afwT9q7AySmCegeF8+1t0YC49jWuFU3Go3jQmqJCn34KzeNCfwOguIb&#10;txxeKliiwgUL/aucd4WfbwPA29wR4n1pVpzChTifBfaAvtbYWk+2HCGeg9UeIENFZ8VT/ffMil9Z&#10;98d8XziXcqGHmB/qFNLpUQLmSY2nl5I8KxhehYiivCQNTLSDoSISlEWGqBrLbRKUtW8BZjci3RN6&#10;yS6xAbiasR0qt0tPp5dYzL39bZ8aN9DGcpy047PL/anVNm8e/AU9r/jmYjYXKpZd4ok50aUrwy9z&#10;BrxCPHryBPBOqq0bl2JScEHuFeK4brz23X1l9J/jEeIU7CueUxrSM047FySbhNfPQmtDLfh4Y33S&#10;hnQwzJQ/xGbJJyjaoTcphRLo6nTXCQlInippCUNTk202C02yIt2OfqT6+Ux27a0Uqa0njkQHrdve&#10;8YdeaMmLrtFwcBrPHxRIfENyRMhcQc4FB4XOiiN3wTSALl1BQZ4S4tcTAjR1F+VxeA55ziV8ynmF&#10;+JJcFY69hFeI46y4hKce6VzgY8rLKVJ8LlIO3oZSaJ49RXB7CYJ8IsqTz0OzcETJo5gThAgSmJ9D&#10;Z2hTsnFJB5XsyCxnibhGLSUXz7U3tWIBbHVGyE6gt1kv0cyU1O1ut1mxI8o3iZIbWaMc7TgcZ6zz&#10;a1t4zmtriQoX2rhsYFN3iNQSFRQjJQyCnItysn/d2FIz/hZciJfA2+PZco6b51zmXwZy8ktQIX7I&#10;CwnaOZhzLki+ki2XGjk0pGOSU58YP86SWzPlrr+iCfZ9UDEnCFHkR1kemQ7/l0yadFDJinS1JcU0&#10;QSolF8+1t50kNSgZ6Gn0EquIIt3mjg/OTja2TMWLYafYpT55x5iLbk3s5JIjFHJnx7GNlrCVZsWp&#10;AMf141yUQxCvGikhLo0dLlWR2us5RpTSJ5zVpxyuCkIckc4dbVacHnOvEKdgPcLhG7DGFmOseC9W&#10;DqsNNbDq9oKi/D1fDw+9ZxTlbhEOej+9t6EpIWr6oz7JpOU1Z0VmOWvESTwp6SqzJTYPccuPO3V6&#10;w2+lJ5u5N7HGPE7eVbh7farZlm3fHSSxJyEKcYp04WeqGul1flbbvE8mC69Q5aDw9Qhy63zRRDgH&#10;x0ET4hq5/cs4XCLW8fKQecoUYx0TxGqLJx6motwbolF2GwxRZcFuFk6/E3j7x2eya287RcUDXzGV&#10;ytzbU6ORzybO7E2zS32S2nJtDfDUd+gP8E1DZ0qlJSranckrci8cAFz6fmJYAdyV2fnUrLjE9fBU&#10;koQsPyYW+GTLiZHwCHIJqf3W0/Zd5xPZWifuIfMQAjDhOjfeYu6xKsHTrhSrA3j4PV8PD7/nG3hJ&#10;DLu3SLeaNHKUbC1nyJdMnHRQyYrMctaYJslNycVz7S2F1NYnHr132FJIflb8E+fvhSfOx3YvGH9B&#10;yHFBsQ9kHhztkddoLE/GiXpsyLwAF6VGW3LuEDWEgTQbzvcpyVlxxl1OZZUS4rxNuFabIglaD56n&#10;moa0BIi3K0Vuuy+zfe0JXbI8RUI6fNJ5rh1qyaaR41sDqR8paD9L4qEX5L0o/wZZlNe4l3BIzpqp&#10;h7TJNicdTNyR86oJxElKUvJlJbU3jbj1U55/6VPw/EufEgW1xROP3jvE4n6yskyef7HPbQrvCvBH&#10;ysll0zfVho/KF87OsEt94m3ZlWuBC0fv3ci66yOD2NM6q9kd0HZyET4jLQATqfy4zUES5Dz/lbBJ&#10;vhpciEschj93bwnx1DHlbbXGWRPhFE95yofC21dCaY6a91AuypXcijlBiCLBZXl0OvxfMmnSQcWV&#10;HnE7asS1xRY//Hty7Y3jaSsK6RQovDV42RPn7x2EdAkY3wHAcyzPhfP3wnMvvjaxTUh1WsD7+Gs0&#10;lsVz1R43dqVP18MSlVJy7hI5AgbIEpWcOiCIN5wV508E+lTYA4DXmbKiv8x5+5/uZ2wp2qw4XTfO&#10;RbgGzjJ7zgPpaZYD/3KTw5XwE9vg6RsV4pZ/rRlxDTq2uecfJ1eEp5h7D3iLnJuYi29LgKL8wXiW&#10;PL9K0lDyIz+Pg2TS8pqzIrOc/cxNyW+TtTdkoe7bOCvMWbriTDmlKCj/EXh8KRygxobZylW8MLvY&#10;p5qCoxRsg3UX0spWwhOAchYAnjoAeP79/f7rMFVagyBnaEIc2TOEZ86Y8vOB94OWzxHZFNpuzI+z&#10;4RJaP8E5Iw4V1oiDMFYIHe8SEc39+b4XqX38mpd8KLz8rXW/hb+kGZVLeHxyCYL84Qe/IeqSjxBB&#10;gvNzpPG1Le2hkRWZ5WwxJvL1Lw0Xz7U3KGwnrvnms9uIVSahzYqj/fkXP2UKcqsP6qz4zIOkPepO&#10;JjMHq7FBTuJxOs59yrlTcFGDQolvtDyHXP+7w8/XqSg3BLkEPm0sgSpxFGbUNcEL5Cm2CWj7rTZZ&#10;eIU4Z4l+7hWcDxTpfJyD9Yzx2qkI3wXCLPkjD34DPCLMlMuEgSDjYQ1NKUNOM7lZaJIdmeWsMdaa&#10;XX8Cvsa79laKtWbcEuIY88Sj42y3JsQRaWYcbdzOUYV4BVaw+s6ax/p4UesG3FiWk3icNtWn1BKV&#10;nKvfc7dF0e7xff6DAO8hgkNqC/8SQMdN+8uZ1P7RNcAT39V//gyxAwDcCX2ll74f4IaDeFaci0cs&#10;l+qVjqc0Bri0BvvK6wBhHDwz45KPZIPEFwqpPdjvQ0OISzmvrPvjS6fNKPTYdooPCOOBrEiZ5rM0&#10;JfXzcwVjcUlKiQjPqT8H3lYAgKM1vPzxn+RWRhDiCzVtyGkmNwtNsiOzAzhyAtlazv/zYVtszuW/&#10;eVkXwR4k4S0JdKBrxMkgWWIaZ8MtoU7Huxfeo6/1C5zPXZov0Pmj7nRR+0xvLEN3Ao/VrvRJethq&#10;SHeLPbZR+1x4Dk9buVCmS1XuZjlex/XkBP5vrqVIQhzYbPTcOnLBde659aLQ1oS4BApxYPVJ5wpe&#10;B9KXB+kaqTmTPZe513FHlqScPei3bYBjyjeJPW2WHAdjFOK1GYY7Oe5mYV1mVxUnSHavEHp7W2Kr&#10;CYpwnDWnb015/qVPRYNEl6DQDcgbUXJBAY4z4nyDSkIchMfd6WOps75Rn3actgc+nDXxXQPt4W8J&#10;AzchyV1Crju+qxeP1tOEzprjX9hEaD7Pv9deMZ5cJee4JGIp0i+bSvVLNuQNR7+QK2uABw/kcyaF&#10;1Rd+HtCx4sd0U3j6xMF2vymIcOsYaJScM1Rwl4xdWEYzinLSiPBxkUerK2nSQcWVHslyToPpKqaM&#10;4OK59lbCsMxEmBVXCYNEl5d4BDfOjvMlKdK446y4NSNek9O9TEWi5MbU2Dwn5Tgt2Y/UEhVKl9GW&#10;nDuGJuD4EhUK5t9LtInPgvN95KNrgCe+e2r7bKgE63rj/QA3Ku0B4Rc7aV3YRq2vHOrH2yyNrSVQ&#10;wSiXcgF5avI46WmKXzzou8clAYpiH4U4cpgYF6mNtB1YLp0HUqxkWxqrfxoowjnSMUhR0mdpPOdw&#10;1C+xefmVfwZQ2KQU3fA/i6SDijvS7ZiiT1QtnYP/fOFlKj9Eziu3sM5hocFKp1U8FHMJ0m31dNPV&#10;HeDGQpyE41T7geiFz4qVzo55KLnDYFtqtempA4Dnv2+aD//4j6fvXIgDEakr52w4wv2ukVwl5zMX&#10;1DgLzmfCESr2UsKP/wsAovWXC3Ek9xzAPnUF52aOby1y+odLUm4Qxil1PCh4/ys5Z5YYI5wpf+gb&#10;i5pkMXTTTFw6GJmRbkeLrBqrgpfuUhtfTnKiqXwI96Bj79ht9FQe6MZCbO++tttcXwM8/R2x4NYe&#10;xJpdIse3hJUgMlPwGWYN2va7uEFAEuKUI24wsHyvFf5bLxXfmgAvQRPiFHwCgyHELazrdj9xaKzY&#10;XYSKcBTinqU7eH/j266ydwCPPvSN8OhD38hLsukAoEv22Sw0yYrMctaokmQWfFlJ7e24kT4igodg&#10;qsEe7F0E6Nb91piy0KA3FuC4HSdLaJw0uOCwlqiUjIslxPEp8fkHAM99H8CnpS8lK4A7vxvg3cx7&#10;YM6fjbeEOLDzlz/huOCuKb7xCUqfpB4hTnlbEeI0Jz8HLLowXiXnAsyIm4PWP0mEc47CWOHzhm61&#10;2cTYhFnyUlHeARHhKkkHlfLIUuQaZeuy8FtL7W1RNj1YEgu1oRtuIauL0ES5wTaumkY+7TjNI+dB&#10;nePrIRLIM7CeDndBL8gh1IfvIJfQZsWpEPYI1xwhzrHKUvD+830E7XTJDMX60vGOIsRTSP2qef3W&#10;Opdy4IKci3D+RYp/oap5DewCBaK8G/6nUX6SFEUWBelguoops+Diufa2CAsMWDql4GEHzGZvqKCD&#10;XpCjKG/ECMensYPs+nFa+oGLS1R2CS5UKHw8+L4Fzop7ngiffwDwwveNghxFOQry1Ow4FU90GY0k&#10;YJFtCfFcrD5olApxjnW9SueC5luDGoIYZ8P3D2TRzeH9mVu/xlJ5UxBRrjGcAnwstgE2ZnZbxiRV&#10;0lWAi+faW3W2MmhCpYKpBvS8kB+RbZbcZqED06jMrtwBTyolD3e6RGWu8PGus8Y/tANMkAMR5XyG&#10;nM6Kp8SUBF1PrUHPTflOvDxXw5bbv5QQl44J9hH7rV2f3FZ6juTE8XMxJxb5HHlV4b4xNh54e04C&#10;bJYcD396XTiSdFBxRbra4GVMVC3lHELfuHiuvVWj6rHo8Z1mdumSTB8BtB10lryJ8pj0UW3sCrt2&#10;nHatPZQlBQDebWoIjVXBL3lyUJCDIshzRDidWU6JcA+1zhF8QvInJYpwWubp6zvrtBD3UNq/3DjP&#10;eebxSfG5df9qTHxdoeeXMz3MvVYwfk6OmpBZ8vMPfaPzeJY/bMsjSxlr3HzdDGwAaQQXz7W32Wxt&#10;0LZW8UD6dtFEuc32j2HDw64dp6Xas+klKpt+yHNhkRKQdFYcwdlxEAT5HWGpipVX+xJwLUOIW8fe&#10;KquBtQbc6vc7a4DzB/1WyirRP61sifOMn0scqwz53HoU4pIaSYlyrb8cqy1UcPNtVwmi/PzD3wjn&#10;H9aWr5TfJMsjSxlr3Hzdfrh4rr2dOBY6mFLa+DbBPZC2ntxGG7fGbiFdBdtkl9qCLPUQf/aDAA+F&#10;v8yo4S2L71x5aIJ8DocJMYts65jT2XAL2gf0RyHuIfVU1r7MpLDODQselyNUNT8qwq0/FoXMPV9B&#10;ENo5/dhViCgfKb9JF0UWBe0wRn+4eK69nRiMMVwK/y0CG7dqs+QqWziAjUJ26VjtUltyQDHgv4uM&#10;5IiIlOjQBLA0K055WhHkODsuoQlJ+iSylrekjnOqvIR3DBGuPUFp+7kQ987+55Lqe6rcopZ41US4&#10;No4UPks+pz8njeQseZqs4cR7blYQZ5pkdrq5OBrAxXPtrRhH20uxUwuluvNshNoG5Mco9+b7bemK&#10;jTXijd1il47T3POm5hIVFC18Fq6WqAFnDo8PGOJXgr7Cjwvy3Fly+hTid1PeptSxTZVLWE/Ad8NW&#10;8qYUAIA3wvpwaUZ83/hiokH7lxuLeM8HCX58vGCdnwuvKvTMhFvszezHSWWYJf8mOP/wN/FSlazb&#10;ZpazxTRJlZRzcDaAi+faWzbVjoeMnVooFUy1SKVO356sDE2U2yx8ojUqsWvHaVfakiMYUncSXKLC&#10;0eqwBH+qLg3tPdooyD8TBv6uxOw44nn64Cy5dUxL+yOBAvzdsO9po8TbzvXhXJTn1JcjyOn4aeeF&#10;xZwxfiPMhuP7wvn9Qusz+mmbdY6fZogoT2FdVhFZzhZjIn4qbJzMBnDxXHvLIqPduaSHRSgVTDVI&#10;t6VHv0VZGbi9rSe34ePV2E2sc37T7FJblgYFCf+ZC52JpktUNBFOefoA4HPv7wX5ZxRBXio68S8s&#10;Wk+sOceaC3AJqf9aW1CIS2hLVLgo56T6lyrnlJ4j+hMv5o11v2l/PROvUW3zUtqXk44xS541xFnO&#10;GtMDWyXlhukE8Vx7c7Hw4KVTCx6CaaN0ebemNG2WXGfhE7BRkV06Tt7zpuYSlVLm3E1wlnCuMKGC&#10;3BLhUltRkN/Z9aJcWrKiPXWkfKCIV/708hxfBH8JE7d3uIOBNhbI2+t+e/xA749FZ/zVUg1LwC9F&#10;qm8pEU6RzoUU0vGuce6fRNjSFe/tECDj3pnBAinLyGgIdeXiufa2TdJDkvbYJitY/Y3y1lk3j6Nn&#10;+p+rxM3stGKNXWN3KDlO/IoqyaGh5doFMQ6K+NSWqGhofQSHkAIAuMUhPK08H1kDnP8ugNfD/ufe&#10;D3CL8uo6RMpHx0Iqh+CjlUF4wlkC1yqX2ot/sRRYOYpwinQsJRue7/iTr5UH4ZqgHCbKS8sQaXyl&#10;fkAQ4ikBTpHGOIWnzR6f08hRP9F36WP/lJeMVB27PlnVlHPIaIjk+i2P3MtNVfmxlz/FTSNSgyqS&#10;Ti94CKbamFWQQuk2NZ8O+reutDev6HSpo5QA4+fkaKTRxpiOP98olrAsgeffNWrcUeb2MWe2WOKp&#10;A4AX39+LcACA27+rF6s5eIT4XFAISuJXA7+kYCydDefwdksC1nOsNB/pesml9PrifaOz4V6WEuLQ&#10;ZspVwkz5Y8LSFYCM8U1S4+SsSKXm8Jns2ptKhbYfN3IPWf2ZcS1b90ybJdeQxhGMsdTQ8jS2x5LH&#10;BHNfXwM8FWbFl6wvByrccmfGEakvXERJoI82Y6zloNcbxv67IMJv/65enGtv0qA5uWjV6kM/rRyf&#10;blo/6NOP+1hPxrOh/O01wIXQH95mhNrpZ35v4vv0CwIv4zbMm/LjoGC1+qqNLfLZcHz5cbXqRax6&#10;NTx5OSUxpwFplnz2WI0JZqeqQWYjUu5fv/DM+D/nM+OpBlXAVwXx8gXMwl0FcUzdqmx4jXyf0mbJ&#10;dTply6U0rrEMkpisyXE43qVCHIS+ee5W1CdnxpjWRYXt5x/02+feD3D7n5bfsGIJcY2UX0ropcot&#10;rjEh7sES4hbcl5+zNG/O9UJ9S9edf3YNcJvyqsLUzHTJ+POx8FASc1ogs+SPPfxNFcaqT8BP0a2R&#10;0Qhvm/lMdu1twNugmdhVYCNsr5pk1cYcVwAHvWl1cVriBW9Y7hZAP0sO0GbKl8Z6mDSWZ1Pjf0hm&#10;xmGD9aY4minGEexPrhhH+Kwx9+H3Lu5PufxVAC9+/1TAYT5NYPP6uB8vB/Zkk9ozefIxH16GvBO+&#10;SHARztvDOQobHydEsuMXISyTfECom/vxfX5u032p39LY4mz4bWEcUr9fwNsASl0ppDwpSmJOKzhT&#10;/rKxntyg25XBzmhGhisAAHz1wjPjP/Pyp/IbVUi6GuaRDpiFO73iuIIzYZnKdRTIhaK8hLZ0ZXn4&#10;w6uxGTY17lyIwwbrTlFLjEPG7KckvoCJVfRRboqi+EWuh7b8RvgrjBDycVFJSc2c8zZzocfbw8sR&#10;9OPlmghHpDZRjoScFG0c8f3qWrlWL/rTOOmc5jbeRj6uXIQjKTGO0PbwulJoY2BREtMAOFpnCvJ+&#10;oLc+3AUNyA35yoXF+M+/ZPwCp8ET5/t2Pf+iHo8+AADPMb8L5+8ltnFULpy/D5578TVudnPhsfuG&#10;z89dCnlY2bPMbmK0YbxdnbnYbzhrvQna0pXlsR6Gje2Bx4VvNaiVZy61hDg4+8TFl0RKiFvQZS+f&#10;d9AvWUkJcYrHLyXycsrfCX9B88JBuRAHQfRSrHG0ZtMtaH2p5SIU7QvbZ9fjkpRSIQ6kLalj0Ngu&#10;qwN47JFvgsceUX7Jc2C86ZacplUovPcXhACEU3fJrYQnzt8Lz7/4KXj+xU9NBDcFfVBwXwh+F87f&#10;O3ymo3Lh/H1w4fwopIsGK4AinArzIsw2dMLjCwX5pkR5e+vKZii9ehv5UPFAb7aeG2+qfNfg/eJ9&#10;9AopizkCGkn9QmEKaf355x0APAq9KJfWkoNjCQul9GnG8YjwXPjsvIeSGErJuYOCHMf9s2uAmw/6&#10;LVcx4PIcvuV8QWhsluG+c2CI8vEGtbXbbUHF/NZaAhfPtbcSrNlwCTor/hwR6JTnXnxt1ow4BPGN&#10;QlyaFec2E7UN4xGNxTiwWfImyk8W6knRqEaNu6YnXlqigqRi55Dbv5rCxVunROrP0mtIQpzyeQfj&#10;TLmER4h7sJ52764B3goi/KmDfquBNV5WGfZZE+TWmKyMOMQ6p/bJbPjNwjigcsBZcS62cZOgfbba&#10;QLHGSaMkphETifJ+YHNuX1UpqLggRIWL59rbkmSNgTFoFx67b/4sdw5KOziyGEe2Lcoby2CcqI0d&#10;YxePlUeEfPSDAA8TIeSJ8SKNh30nG7meENdcBFq+nPcGQW7NlHOw3daTTGsDrQsFeI4I1wQnwseZ&#10;j01t+IxzSX2fWfcbzoZbdI4xSMHb3Nge/HylDKL8m023xSi8jxeEmHDxXHubAy5FoaSHTfAwAnBG&#10;+7lLrxUL8guP3QfPXnrNqqYI3yOsrSc/mQjncWNHKTlOJTFLUiJafHcoH7R+TeBSPD4IjvV7D/rt&#10;3wvC/LJDmHueYodMfKcEuCUya1z3OfFcVPO2cUFLjzmPBeU8yhHhQMac121h9VnLY8VolMQ0fKwO&#10;4PFHvhkef+Sbecly7NDx5OK59laKtlYcee7FTw3rw6drxAnO+5o0M442buegEHeRbM+0cHybipdt&#10;vXUFwrfbxnJID5Mcugo5GmlWYC9RoSx5PKw7B58Zp1hxHEuMawJOQxsLKvjwsyXE+S8KSv3hPv82&#10;Icg9oOg+cvSXC14E2yq1mWKVp5b7aHXjmNJy6ZjwvvFjwWNQhOegKQerX1YZhfp5YyglMY38cQsT&#10;fS+8/BO8pA657SHMCDX5/IXfpvLvZrxNhc6Kp/rfvz1lFMUXzstruPnabr5vwX0toT4R6KnGA4hO&#10;Kzj7N8per9lE+cmEP+i88HOoNM8SdDvWnhocOcU4LNh3fswRS4gjWiyFizIJ7FuOrwSK8DOC+ONQ&#10;oW31g/pp4g8A4Fz4KdXLbVTIan2WxDBvJ9/nWOWpN5BI9SPXQ7l1LKR+0XHA2M+ELzi3kHPNajdi&#10;HQuE5+H7Hqxx0CippzFv3Lp1XUE+oy0zQl08vbAY/0iBGKdCnPZ/+rpCpJu+rrA3RcIZ4Xa+b4Hi&#10;G5e0SDPiT0p28yDqhf1tb5W4OUpsa+lKW0++LJ15vviplacWu9SWk0LuPQOpeSw6RbzlgmvJufi1&#10;8PYjJf6ucoOzLR6xJ12HfJ+jleNz4iwvIKTa1CXOG+1Y4pelFVmSctvBVIhjuZXfS04OHGO+NY4H&#10;tZauzDjuM0Kz4MtKam+lPHH+XnhisgRlyrhEhQnxTFBYe5akZL/SMHkQzcIwM86JLTZtlvzk4nko&#10;ec4XT54lkNq2rbbU4mgN8OR35PUjxzcHaXy1mXHJV0MTZRJ7zv7l+vClJsi+sy8Y73lK7c0Q33Ss&#10;qI/WRs2O8HI6JrRMmiHX2giknVeYnWId99fYH+2x6gKhH+A8FpwjJVeK3Jhc/9PGJsanZOnKzHbN&#10;DM/iiUfu56a6rMaLkv8yZgp7HFip7VydZHXzHRQxDq7YmCbKTy6WkPGeK1YOxJPLkwex8uXk2SVK&#10;xDgs2F86xjWEOCREGWVF+pXqX6ocDB8qzHPEuCX+UmKSY/njeKWEo1UGrFwaC1ruFePSsZQEueSH&#10;vBZmwilSXRK0zdbxAGV8vPVQpDwpSmJOIrswDilRXqGNFVJk88QjD3FTVZ5/6RVuSmKPAyu1navj&#10;qi7plHQAMG9/9CHnZduvQmzLV5ZDO580u0RH/PEz3zx4fVM+qXKLknbXZlv1cqz7RMn46HelKbxe&#10;qx7uK2H50H+Lve4QdUB8jpQN8YxRShBizlQeC4zV7v08N1+uwtu4l3EsNV5bzxPiQPqDx4Nfu9Z1&#10;nFPPHKS6TwN8/HdlHMKrEKOlKxXaWCHFDM4uvOWhj8N2R2kbtesz4xyf15Trz2x2lhyg/xLQZsmX&#10;hT6oS86LmkiiAclpm5YnJwcYeWqBs+JIbn25/l5wnOjMeO7YIR4BR/sh9Ynb+L6E18fjB04/Okaa&#10;v0cQohC3xi51PDqjDWDE0z+eA4k2UPjsOI3DJSm3K+eSZ0yAfWnCz1YfOd56KLytHkpijhvHtY84&#10;S/6SMkvuZBe6/8QjT3JTVZ5/6VluUpHHQ7YOJIpr4aom6ZR0mOAX40ied1u60tgM/AGbe57Whren&#10;FlyMQ2ZdOb65fCQI8Tlj7xVyKTEOTh9KygfLU34Uy1caJ8nfEoR8ht0aP6k+ZC9RDxjx1wqEOIKC&#10;nAtxFOEUWr/UVutfK6Qyaaw5Uj0ptHGyKInZZU5Sf4a+lInyXRqKJx75PG6qyvMv/QY3RdjjoZQq&#10;5tq4qnE5QY4jAJSIcciuo6eJ8sYmwAdsyTlaG8/DPpe5YhwK/L185IMAD8281laO9uWI7BwBbfnk&#10;1EnRfLXzk/trYpDbaT5JEKfqw588L6LFI9L6cQ9UjPPZcI2SVzdo/ny8KdpYpEiNVar8uHPS+hf1&#10;J0+UR+Fb5IlHvoCbqvL8S7/OTRPSY0E80s7VSVY530GkAygU40hJ5LZEeRPkjW1hPfBzkIQ4klNH&#10;ji/HuuY/ugExzsv4voYkUDlSLq9NQ/O1xpHGcEHI9xGej/eXl/N2lYpx+srBy6zMyytOEY5Ir4K0&#10;0IQ4hY8HGGNhQcdJG7OTzknrt9qftSrI1ZBtERr0xKO/jZdU5fmX/jU3Dehjwkp0x8VIVpl0AK9T&#10;BEbNE+NISYZNrydvs+SNbSM98HOoJcbB6Z9zXdcS4tJnCrfzfc7K4YNwP76PaHYN7p8aV0kYW8JQ&#10;y0cF+XjHj+E2XpeUn/7VUozPFeO5IhwKhDg4xTgijb2GNC6S7ThjnTcaJ2kMkn3pz+HnFVG+dVj7&#10;n3j0S6aGyjz/0oe5iTeBIJQIpk2QrHa+gwiN4vMnZeRcqEh760rjtNEVX7NpcvNK/ti+JdvpRao/&#10;9z6T60+ZE2sh9YtDfY6cwlAC47rQH2+fUk8FKsQpN3ODwStrgDsO+m1JcoQ4hLE6Eq4FaeNItl1h&#10;btvmxp9YDgDgAJ549JvhiUdn/tGg2ojH7MzC24h2mVgl22B+S+ZnAIBKM+OUkmzbWroC0GbKG9vB&#10;K4wQa1ackpu3FnNnxqV2U5tUDoqd2/i+Bvql/FPlHPT33BvR59BZjyenJa61OugXAKxj+qztkeKt&#10;GXKcDeci3NMPKJgZt8S4VqdmT1EatzS8XdIxk+Bx4IyV4o4r2X1Zb3+W3GjzE49+FTdV5fmXftaq&#10;PiB4CKYlcVdnOpqFJlJkfTGOlGTdlihvgryxLTwPN6ggxrXrUfPPYa4QB6MdK6MMhDK+r9kkUnVR&#10;vH4S2rFAOiKGU/VYubogxK0cVhnOEEsiHNHiuSBHEX5POE+kvzZq9QVmCPFUXk6uP1Ia56UzxttC&#10;apcnjxQHiVgt5jhS3JctLV1xtPeJR7+Wm6ry/Es/ZTRDKBFMS+Oqsp7TBCvCmjOZR86DDaF/NGhT&#10;tKUrjW3SJa7QXLR/Yj+ueNtecr/hzI238B4LXs73PfB6SnIAANyQEOIeXln32z0HthCHiuOPb1vh&#10;4+Ah1x8pjUvBzxu+n0LzS+VIlVnlp54NLl3JPR+iZSV1t7gZSgMF0yZIVulql8spm+VmxiklNWxr&#10;lhygzZQ3tockSPiseOp6knJY5Ppz5s6MW/Wnpgs8IjxVDs48lBxfJHXcaDlfJy7Vx/PxfTp2Urxk&#10;Q84CwLnwmc9yI1Y8AMBHgwjnaGIc4f0Ax6y4tBxFymOR60+ZEyuRk886Dp48UrwnDoRYb9xxoFpf&#10;FpopL2jfE49+CzdV5bmXfozsKQ1UzEuTrHa+g4oncjNiHCmpqYnyxmmDP+CO1gAXHEtUKDyHRY4v&#10;Z64Qh0T9KTGeKodEflpm+XFyfBHr/kfLuBBHeJ00RsrNx4bH831gf9G6VIx/NPwr4wMHsfDm+xa0&#10;T5IYlwQ4RRoTjRxfzpxYSo089Jjk5sPY0jgoiN1lqvelwnrymW164tFv5aaqPPfSj4ZPQkMF0yYx&#10;qzcLweOg4o3kt+tlWRk3cI1tLV3B5SuNxqbphCuY79dkydwpcu8HHGmsKFr+knsRUjvOaj+F+uHn&#10;VP8plt9ZJsQp0ltSpL58dN1vDxz0G5B/wYZMIQ5KHVD4R39S5IxjTbDeWnXPyVcSAzPrPFXMWLpS&#10;bXzxQl9qg7ih1dpehlm9WbhZNjszzsmtuc2SN04b3RrgiTArrokTjRz/HF9k27PiPJbvSza+T7HK&#10;EI+PBb/n8X0wZsYpUhxFGztsP+0HPkMpOCtOoTPkNJ7OhGu87RTjN3BD+CudJeI7NUaecU6RqqNx&#10;PFn0uGYsW6ncjice/TZuqspzL/2dcady23NxVZ90Sjok8WbQbtmbIffBRmfJNzVT3t5P3tgVvFd1&#10;CUvm3hRdoh+p+00qNhXvgeaw6rOYIyJpnXQyqxQ+E855O2xAZsgtrrDtMgBcC32e029KjVypc63R&#10;iFiHTblWKIudX/EvXdbdlmy7D1f1SaekQ5LcDNsV41D4kGuivNFIk3Mn2Aa5170XfhcsucdQ5sRq&#10;lBwbFJFdQkym7uq3JUS4NCsOZLnKiixJeY8iLKgILwVnw2l/cAxKBHVJDIefW41GEirClesFWfz8&#10;4uK59rbjJMc36ZAkO0MISN22N0fJA7OtJ2+cZOgSlcE23a1KTu4aS1Q2Qe49hTM3noJ3aWucJbGo&#10;iUjJZlFjJvxZIsIlIZ4S4Z7ndc6acI84t8q8pI5boxHhFOGe+0I1+BrvyttG+iCTHEKzEDwOSbIz&#10;kIDdEeNIycNv07PkEER5jVny7KPXaGRQ6/yiD4waOVPXeerOlIov+XLPmRsPFcaMi0ieh5drnGX7&#10;0trsFL+6Bnj4oN/2WVlKhHvRRHjqfEC4OPeOjwUf80YjiUOEbwU+k1172w7zL9F5Gebc4hHvLW6z&#10;lDxId33pChczNY5e43SSe96U+PPtuMDvHaVtz73/UKxxk2wSpUKS39Fx0gq5iXyWBLm0ROVX16MQ&#10;p+yHdd1vTc1F5MyGp9DGPpdaeRrHj+LrfxfWhVtw8Vx72yyuITSdzEIXRdFCtdt9m4qXnBbiRXRt&#10;W29ecVyEnOILv3EiWUH/bnG+RIWTc95ovtK1pfkiz1ZYopKqg4tKDo+39nmZRapei5VDQEvjTUm9&#10;cUSLx3bjTz4TjlAxDkFMU6gY/9UwwcBFOLA3q0jvAIfEuNN+ekX43LH1UitP43iTdR7gZJxwrYis&#10;4fkXHW9TqcwTj/5pbqrKcy++n5tcXHjsPgAAeO7Sa7wIgJQD8cHD82Qoe5bFoh0A4NkXeF7fwX3y&#10;8fuHz8++8KpY9lFmNzGqnfPo2RyrxI0doT5nL/bbpmbJAYU/fjN24ulX43TgPc9LwJsAfiMXvpkP&#10;aPZapPqYe1dK5fP0Z87Y09jctlNS7bTKj0LdfCacwoU4sNlxFOJ0JpwL8cvCHwGSZtNBONd4+3Nn&#10;w7WxlXLPofQ8aJws3OfBri5JkRDWeVfd8rnw2H3w3KXX4LlLr01EN4f64OX+5GP3wbOXXoNnL702&#10;iu8u2F94bRDhTz5O8+bdLFCEU2G+BNrtrcd9Mm4Iqz1aGQryTYlyXLqSK8objVxRkfLlQijlf9zQ&#10;BLRk09ByeNBitbuqNv54bK4bPh7KnoVTQf6ra4DHBBEOgggvgZ+Pc87LObGNxmwylqTsDHxZSe0t&#10;H202nMJnwxE+Gx45RLPigoPCk4/fPwhxOivehbLsGfFE1dpjQ37I7ALaA9CCzpLvkijP7UfjdOBZ&#10;okLhwka78CWbhuZbY4nKXEruARwpB9+3yPG1kMZZsi3Nb4TZ8MeEYyvNhnO02XHOdWUpDj93rfMY&#10;DHstah3fxvFGPA+oCBeul52Gi+fa23LMv+T7DE8+fn/xLHdRG5xBe/LJRkiVbwv6MPW2ceuifAbW&#10;g6lx8uFviMAt55/5N0HqHE1dq3vk2rY2Da2sc8an8MbzaQ4+Lvx6lgQqhcdzpCUoFK38V9b99uRB&#10;v1E8ItyLJML5G1k0qDDHsfccg0ajKsdXhI+3Gy6ea2/l4HIViS4sScFlKRxcliIz3jxxtvvZF17N&#10;EuT09vtU7qy4E/7I6DlON7qStu7CenKp3fShwzfu0zjZcNFdi5xzJ8cXgr90XnvwilzLxypLkYr1&#10;to8i3V2916/HZw6aCMdn6vXCPktwEV4LbJ+0NRq1WMGxFOGSfIjXeNfeytDWitP2R2vDg8NkP/Ds&#10;C6/Bk4/fF7ap6JZmxtHG7ZwsIR4Pvkn/uKA3r9N0I9vmLHm3nl4tGQcNoDCmsft0a4BHM5aoQGWx&#10;bqEtUZl7Lm7inrOa2cZSqCDPrT/X34skwpG3hFcVcqGrHS++VEWaDed4Z8cpWv0U3l7pi1EKTz2N&#10;k83w2mLhWjl2dMJMdu2tHDornnykMId4XXg3zIDzt6BIdsmm8dTj9w8b7tfAd4s6yTelrS9dqbB8&#10;pXHyWFJg55wzKd9UOYXfR7iw4+Ucq9wqo+S0F/Hm1jhK1GsJ1uRTyViCgmA5nQ2X4CLcmujiYpfi&#10;EeGbhLev0UiBInx1vGbDQbxlUAsXz7W3fOjyFNpSacab3wuffJwuT4l7DuwXMXN58vH7oSMz4nwD&#10;6dWGcjOSTMV46U1LuiEfN7a1dGXb68kxlm4niePQJ03U5LCkeJeQxjWn/ZYvzzsXqy5wlM/FN+Uh&#10;U+O4aktSEGk2PJdVEOB7YbYbNw9eP4rnmPFrquQ4eOppnByoCF8d1L8XLUh8S44tsXiuvZVx4bH7&#10;4EJYEy6B68Wn4juUCctR6LITPgPuXZKCIts1811BP63gXMYf/dE8+Q1L8zsubO0PBkGdb+H8eEDh&#10;MZHyHCekPu9Kn6R2HAlLVHIERI4vKG3QeI4sUZHGFRz5uDiicHtqn2KVgVJObVI5JVWeAgW1JKyt&#10;GeQjUrfWBmtW/CPhSz6+IYU/Kz0C/Bo3KFA/7y8VUz9vDKXkPJSOgQbm0erR7I3jyTATTm3T3XrU&#10;+aM/evPkkguP/lVuqsvqvxo+ar+MyZFbSjAdzMIisjNmB8jkPr5jpBuf9dA9DpyEpSt8K6E0bgnm&#10;9INSK8+myBEPOb4lWGOXut7xLSmbRqsT+6GVI6nyFPSYeO+20i/tauOu8ZHwmkL6qkIq/D1CHBJL&#10;VSCIcC7YvTPddAb9XBgf7xiBcmwkG8WTnz+/tJzoJ22N48NkSQq1T3d3ifhWbDzwJ2Y+k113wz/M&#10;4xHiQktHlK6MmIVF1M/oA+v13Jp0Ujed435jqiHKc49uTVFeg22doRRav7c9KZ9U+ZLsyjWRGgMc&#10;65Sfhzk5rPGyynYR644rifBcPrLut0cPxnw0b40lKaCI8FqgKJc2jVrPmho5QBDntdrXqAdfkrIR&#10;+ud66ax4fDuOLQNiUSyg625pxGYhZiF4HIooylihKTQ8b5kKkOjcG0teLbvJtWfylq6UjhWle6bO&#10;0pVa5PTFOuY18lg5tBgJK88SSPVJS1QolhDh5PiuHGP1/AcB3hPOQantYNgRS4xIdrRJZZQ55alx&#10;smI9aMIa7ThTrflJ9VMbXaKCS1IeNe4V74SfPG9qHIAJb68IL1l6Yi3bkViF8Uudwxw+5nxMJHLr&#10;yGXp/I2eDl8vbFwr1Y9FX2euCE83Q/AQTMiF8/8LN1XluRf/JDdFGM1LFILHoYiirEVBU2gKz224&#10;DtbD+LhQOks+56Dt0iw5hL7w/qCNbxapcsTy0+qRbLtC6TXAxcMc6GxprmCSxjbVJyyXYpdEa1eN&#10;e9GcHPSum3tcpTHEmXBNiL9DhLgEn0GnG2XJ2fBc+PjjPt9SeP02wS615aSy8ZlwGGbCc4W4jfDw&#10;E0wxfCa79majNi/Z9qRDEUVZi4KmSCnyxfjcG8bc+G3jXbrCR3oWF8O2g6J8Tj/nxiOePPwhnfPA&#10;Pm5wEWUJrBJSY23BY7Xx74wyJFXOqXG8eY7SfHuJY5HKexNbkiKREuEejgDgSvjS5lkuMpf08zwe&#10;G6s9/FrHbV/IkyLXv5RN1XOa0NaFS/B7VDHlS1LiRxp94LIGCiYdLp5rbzJqE9UC0Pu7LRZuSv4y&#10;lZpsr+Z6SG9e0fo15yY7ybljS1dqwcdHG0cLnmOX0NqWWqJCsYQHFXeWn4TmT5eocLA/Wr8QXk73&#10;eRlFaxNixabqkGwUXs73KdJ5agltIDPM2r9MWPV9LHwhvzMcl9smpT4BbuVH+Cy41E8J2netfxba&#10;UhWrzanxltD6o9khUVaTTdVz0vEsSeHMHvv8JSl6lXqJVaRx4fw/4KaqPPfiH5zsi00UjZSkwyyK&#10;shcFTUmlSD3ulmWVuMEeB/j7yVMjXoUdmyWvRY2x6yrl2TX47La0UUpEUC6d4/qVyq3jg/eE1J1J&#10;ysupdX9J5UiV1+Jj636782AU4hyPEPfAhXgOOHuOx3HubHqt4+gF65O2TbHJuk4qJUtSrHtTknEm&#10;fDEhjs83ocgHn8muvfWUN7EsykN5mzbDnFtkPTZ9o1uCQZAbS1csUmdJND47uHSlBrNvNoEaOWoS&#10;HT8DLrJRaHdOkV3Sby7mNwGOyRJiZ04u3i4P1C81llToSq8BlOr82BrgroN+4+P1ZsGSFO0csdaF&#10;S+3SwPz0CUOFOd8o+EzPGX+ew4M3N4W3W2p/Y7vkLEmhaNeEizIRPq2SPvxYYwRTGVw8193MZpYX&#10;bo8KzfKm2O4yFY25LVpVyDEHXLoCwptXtAcAtlcrh1SfKv7RoJOINa6bQKv/aA3wsHOJCh5/ScBR&#10;6HmS8qVwUWEtUcE69oy+QaLMapsVZ5UBKdf8NDvCx8ELjkmOGEfolyzaPlyScpdyHKRcyI3cwKD1&#10;WHko5j1IKU+NhwSOR05sji8itbc2Je2CDbXtJFGyJAXmjrN/SYpejV5iFZVw4fxPclNVnn3xG7gp&#10;0QezsCpZNWU523hT7aYYh4weSGxbjCOSKJeEAG2rVI64+nRC15PXwBrbJbHqPVoDPPAd/cSCBT32&#10;lojl54jlK0GFqCbGsQ7qK/VRskGw4yah2RFvuean2Wm/NJ8UnUN8acIXBehqpgj3gEJdW59twc8x&#10;zUZJjQlC86RipHLJliLV9rlo+TU7xeOzLboZ10lNSkU4zBnfGiIc9FLFPJcL5/8lN1Xl2Rd/97hj&#10;9sEsrEpWTVnOaXLSlc4BLY/1sLZIPYg3Ca4np0tX+NHh+xauPp3ApSu16DLHe5PkiCLPUhUkxzeF&#10;NX6aneM6h2dA80tt0upH3zl3xJVSJyUlol8J68JxSQrHWkaSw7sAcDmcH3zLwToncijJw5eK7OKS&#10;EatP+IyTtl2GHiv8zLdNUbIuHOa0078uXK4iMVCKuR7x0pK6W6oPZmE1jBGWyXJOU5Jud2fGOZ5W&#10;8puYJ2ZT0FlybKfWPt4PihYj0pauqFhjXButLpwVp4T72QTpmGsz3jm+GnvCrLiUlwsf2k/eZ6mM&#10;+2g2Skm5VDfC+5Wa7ddAXxSzPC9iCemXwi9nSvVacbnw2WPv+UH9Sp42vF5w5JBiJGgeK6eWz4op&#10;oWY+b9+Wplbd0vmdS+ls+Kw+pF9TqKfXS6yi2lw4/wvcVJVnL305NwU208niWooDY0pT2WJ8NSPz&#10;Uljt4Re55bstpKUrHN4PTna/TqkoT43jJrDa4BHj2rGWBJTmC4q/BhXjWk4uxBEutKX+W+KY73NK&#10;yqX6vP2S8lFoOZ1VlvJrgvqlICzoG1IwrxZTgiZEc84NUPrGx02C1y/l4fAYCZ6H73vI/RcBjZK6&#10;U3hzev1yqZ03dU1ZbEmEQ2JJip5eL7GKluLC+Q9zU1WevfQlZG+zHSyurThwytw0x0+Mg9Im7QKX&#10;fGuRerBrrADg6jPlgjy3voETup7cGqttY7VNEuPABLl1rLmIyvFNcemDAA8Y54olvlZkk5DEMf8s&#10;MaectkcbJ61PUl7JxgUdr4cLa0mEIznLllJ4BK3n/OD98cDH9Kggj9Z+K49VplFSD+LxmUNJ/pIY&#10;To0cEtL1Y1EqwmFOHyqLcMG0aS6c/9fcVJVnL/22rXU0u9bsAJlKaQwxTi8W2WP7YLusCzvV9pXD&#10;R0Kq05OHxl01Zsml/OCsw+SEzpJr47VNrDZpQhw54zjWXEDl+iNchLyUEOIgiCzKntF3bqf7vIyz&#10;dLnWJx7H9xEuxoEdExTjlgingp0fF0Q7jhJaDk4qZ+rc8lCag/fBk8fjw+H1pMA6SurKpaSOkhhk&#10;TqwH7RqSKHlNIZA+YF1ZfZKXpOgp9BKraNNcOP9r3FSVZy994cY7nFVblrOPWillMc4vlNjjeKG1&#10;v7SfPI6SyiHFaqKc+6ZyZ9FE+SJ460+JcXAIJL6G1+LIkQ956YMA9x3o4lSzQ+g/bhLcTvd5GcUq&#10;A0c5JHysPkGiT6AIcSDHhQpxSYSDMHOeKw6BHOM5sZTUeeVlbp6SGfVcfygcN14P369FSd6SGJgR&#10;l4N1PQHUmw2n9ST7Jc+G22F2aap4k1w4/++4qSrPXvo8blqM7GHNDvBRK+3pFeO8j4jky9FiKVKe&#10;VBwX5Vk3kVKaKC9ibn5LjOMSBRRHfB05BX2084OLC0lwcVCMgyJSJRsX1dL4SDYw/ClzyxHNT+oT&#10;gmNrjZ0mxiHEP+ecDefw45eCvh6RY7UfMr/ceamV5ziJcYscX05JbElMilo5pXMUYJ4IB9Y+qQ6x&#10;/bIIR8QQxaqZd4EL5z/KTVV59tKT3FSd4uEtDpSpnE4Q49LJCwvUvEl427U+UngM4omlYJ6cOFxP&#10;jjFaW6rS1pOr1MhB0YQ4XycsiScuzPeF8yMlKKS8CBXiCBeqfJ+OD36WxkyyQbBrZcjccorky/sE&#10;wrha46aJ8WcLRTgldTwR2gapjxrYL+lcKmWJPFZOrUyzW3jHm1JSzy7HlFBSDz1Pa4pwRLsOBt9Y&#10;hEtpevQSq2iXuHD+EjdV5dlL57mpKkXDXBRks0BK2BMfpCXMiV2akrZJAoHve5DypDgX3k3ePbPM&#10;URc5oe8nrzF+XaU8GtcFIa5h+R4VCokcqGi1zm0+XpofJMqgQjmHt80jxMEQ3Jr92XX/Rpr3HMR/&#10;DdMrxD1I7weX2q+B8VfIe8xL32de61rJzYPnIt8ay5N7rCRK3xeOSPVbx38F0fvC9W7oJVbRbsLf&#10;C157W4aiYS4KslkgZaCDFdwgLFORsLzoSW/5bRNsl3WBanSFcTXgS1dywDZnH5MTuHSl5vGbm4vO&#10;jGvCGhIzsZSSe6CWW5oZByJY8ac0BtxG93kZ4hFNc8slaAwV455rhY8dF8I4Gy799dI3ucGJ9CWL&#10;18vxjgvtszfmLDc4xy6FlcMq43h8LR9pvFNY+TR2OSZFlZwLzIYj2rkcZuCpCJfRS6yiXaUDgCfP&#10;f5Kbq/Lspfu5qQpZw53lnEf91CFjBxliHJSWqCc8N2yZzmjrcSBXlPO+Fh2PY7h0hfd7KUrrQSFu&#10;iXCEiz6JoyAmcwW5lFsT4she2LS+czvuczu3SeWUueUaKyLEc64POnZUEKMIv10Zw8NEPal+oEBM&#10;iXCKlVNrixWjQb/QSP/S4EFrDyXlkyr30DUxblIlF/4LrPJHrjxY7ZByBhH+nLIufERILJiOC7Tp&#10;T57/NNmrz7OX7uamWWQNe5ZzHsulDplni3HphOfwmMY8Uu8nh8RxyTkeK+iXygDslii3+rdpctty&#10;tAa4R1gvLiEJZoSKBRQ/cwV5SozvG0JLGge00TLux/c5qXJw+mho/UmBY3foFOGUnGsQWYVjznOl&#10;kMYmVb8Uk8IzjppPqj0Uy9cqy6Ezcml2SJRpbCoGZsRRauSAdfw8yTnnPG2g+VwiPJE0UbyLSE1+&#10;8vwb3FSVZy/dzk1unnz8fnj2hVcBhLY/9Xg84/7R4Auk/KPP97annhD8Q1kONM9HWPzToYzbs+jG&#10;nmq3R5mcCwYpiWno4HryYSkJIzXeK4cP0gHA6mK/7cp6cm/bN4X14MaxphsAwJmZswfarJ21nnwu&#10;JePesbiSHB608U9RGgdEFD+77kW4V4hD4TikZtU1eAzfl/D4cLRzkoK/04AbrlX3xCLS2FnXYA40&#10;j1QPCNczva61GItNxcylyhjjM0S4Vjy5vW2g49Ot4bkXf8IQ4kpSNCvFu4zdZL7Gu/aWz5OP3w9P&#10;BjGttf2jL7w62SYIAR99/tXJNgcU2yi+lyJPjFNybgj0htWYz7mLsijPGePcY7JronyXoOPIH9Aa&#10;Z+4uE+Ue4eIV5FQoarPivC9S/am+8hzUbpEqpwg3ZBX6kPWOFefZNcBvBiEugUJzLihc56I95baB&#10;1BYu1D39lvKUUCMPnqv0+tfO++NEjbGZiHDleoFEPVaZRLcehDgrYJtSdMxINn0o5OK59pbPsy+8&#10;OsyIe3jq8ft7gR369NQTYV8hVa7x1BP3D0Kcz34/TcrK6Caz4lAsxktvMCfh5rRLaKI8h9Tx4Ff3&#10;RJRnwB9Qx+1c4O3W+sDHK0WOKE+JE0qpyESkvuVirS/fBtrTKmesnl332/0H/cbfkgJOEZ4aF02M&#10;5t6xu5CHPq2lMeB4fDhSezm5ebk4p32ZSypP6hghnjzSRstz2eWYAacIp/BxTI1txCjCZSEukF3H&#10;7mA2HQsnDlw8197yiZpo4XbUeeqJ+8VlLKANWXU6sYLcW/vMizPAb0aNkZKxOXcR4IaLZH13JiV1&#10;arPk/IGTyp0qp3j95sLbnltvydWcEuUeocPxiEwuHLX+0jtFqi17WxLi1pjzMr6fGisuwik3hq3G&#10;bLgmwnNJnYP0qbOJJ9DS+XOp0Za5fdKutRNBpgjnZI9t/yyKRbhxcivm44DZdLWwE8Rz7c2P2kwD&#10;PsvN9zm8HPc/+vyrqiBPMW9WXBbiXZEYr8mJvRHNAA9UztigLwry2qJcOHkAIAhyIsqlWC9a3dug&#10;5C4hUZJHEuRzxJlnHTkuUSkZfxqDItxDqq5UuQYf75JjwJFE+NvChnXRzYL30XucU2OcqteCth3X&#10;c+d8QeB+nnHYJLnt4ccIycmhQdui1WOxkzHGunAv2WNriXABo2hXoZdl1HSzEFjB2YW3NGozLYQg&#10;LrS9SDPjaEutC58lxDtZiCN5b1NZkt1oxW7Ab37W2HBf5EoQ5KvEm1c0eJ1SPdRnBeOXgNJ3xiK8&#10;blDq3xS16l4BwOEa4AHnMek+E4sbDUugHSbuk5/4YDzby5Hy4+y3VJYas1Q5OH1Kkc4xYJM7+JaU&#10;WxJjg2g5NVYhxnuMKVJMbv0a/LpOwY8/7tdqTw3mtIXGzslDkfJIthy88V4/SjIG/4XUea1Uoa9z&#10;FOGJRiaKd5Fkk02HuPDJx27hpqo8e+ltbpoQt2jkqcfvT/5yJhXgXFAj0ky4to9I7eLC2xLqSYHO&#10;1ocj1Lo7YhzZrdZsB+0ByMdG86NceaZckEN0tsh24GXPzBfkYNS9LWq04cghxs+Rz9cA4PpniEGB&#10;CyIEl03MEeNabiunNVZWGSfHF8g5Y8Xxc5dzKVOEI6m8HPTPjUNQkJfGc7Q81lhqYIx27mwKrU+5&#10;SF9+Ski1J1VegpRTsqUQY5oIXxKz6WqhWgBPPnYHN1Xl2UvTVyfqLYkZxHgI4sKZ73N4Od+XbFb7&#10;6KsLuTCnPpJ9giLEgdW/7VtlzKrw5n+S0I5dydgssXRFax+yujj8NvsssG5e/7ZI9TuF1Y9zZOOk&#10;1pNreNYvf+KDAHcd5P/pc/6OcorVzyWhx6fkWF1a99vNB/3WFeaxwJy18tbIU7M9HLrMJXfJy1xq&#10;9onei0ruSUuOcQre7ty2q8xcF14EXZIiDCq9voTiXYY3O2q6u9CCr/GuvfV4WiJSFOQH14pLS1U4&#10;S7/SkHd192bGKbvbsuWpdsMkzF26AoljIrW51tKVXUPqKxh2hC5TkYS3BBXK2iw5/1otCXFpJhvF&#10;OCjlIOSmQpyXgWMMUuWclH/2OckNQYjfcwDwDi8gSLkoUl7EKgNHOafWrLg3PtV3idyYLsRI51QO&#10;3j7l4s1L/bwxlJIYL1Xatu3ZcKPhRtGuYjbZLASPw4Qnz9/HTXXZGy/6aMmJRl4XZrOx6oaK4hpj&#10;y66LcWT3W1if3AeZlxUAvFsoylfhWGjHw2rzSRPl2FerzxKHa4BHM8ddmrXmopwKGEmIgyK2qRgH&#10;wYcLIz4jzstT45Eq15DitPOQwuN4DC5JuSeMgSXGEZ4ThLyIZud4/fissjeOkxsn9TmFN4a2xYrh&#10;5xont0+55OaX/CUbx+OTi5RTslkM/9K5yXs4ivAf5wU9uX3YIcymm4XgcRB58uFlxfhHP/YaN+mU&#10;daGYDVenLk+RrcdFjCPHp6Vp8KFj9cl6MJXA872bsZ6cxmKbpbbzOigd9O9DPy6C3OoLx+tbIsZB&#10;EeRARDkKFU2IgyC0uRAHwYcKIC7EQRBIqXFIlVt4rhkJ6dzlIhzxiHGK1Kbc9oEjhotwJBXHyfVH&#10;So6bJ4a3xxMjURqXC2+vhMeHw2P4/hysXFYZgiJ8FZZubYSTJ8JdTVad1IIsnnzPwmL8Ew4xXqcr&#10;2Wys2qGiaY2p+vmjdLdZbfCm66G0LTRuU32S6rjRuZ5cigXDLoFn4l6l9eS1weNAtxxSVxqQnNIf&#10;iimFrie3hLgXTfR78IyZZ5wsSuIxBn/ikpS5QhxCTpq/pH1gjF1qjbUWx5nTNiiMtWK09kg2D5iP&#10;b5tkTp38vsP3S5jTHqRb9yJ8w0L8uRd/XBbiNfq0YZJNNs9XtaAM/FsIS20pKnbFS+URdBDX6Kn/&#10;eM2MU7bdan6TzGkPj0WkHJpvDp4c1tIVKZ62lbeb+9Ny+vXvaMeWrvB2l6LlWQHA9TXA02GM3+UO&#10;BimRfAYA3lHWk1PozLc0Mw7EJzUrDsxH6zfH68fpZsSuAOCF8AXwztBn3ievGLfEsYS3zfQ6yamD&#10;X3+cVHkJ3j5xP09beMxSlNSjtV+z55CbQ/PX7BqSP50NH2zjx2UwZsMXr7s+riYnnZIOWTx598Iz&#10;459RZsbrdsPNxqodKoprjC0yx1eMI3NaT2/GuXmkG7knhxTHoXk8/ilycnBRrsVKfUVbalz5v8cc&#10;7djSFa3PudA8+JmKcagkyPGX2LGcryenoNDWhDhylhwnLlop6JM7Zrn+oJxfHnBJCopwzj4T4jlC&#10;uCYr5+yShHSdSbZNwI/PqqAtPMcmSdVN+5LbL40aebrCPJP+CCIcCvO6UUT4onXWxd1U09EsrMKT&#10;dywsxt8IYnz5rphstPpu+J+IXjLl+ItxJLcX0g3Xm0OKpWh5UnGcriCGUxr/7jP9khINrY+0zZoP&#10;F+Owg7PkMGPsKJgDf3IxDhmCXBLj49ukelJvXskV45YQhxliHDJj6LnkjbNEOB/zGtfaHOZ+AaDj&#10;o11326JkXEtiNsEqjG+tMa6dpyTfEBuWpEiU5E1y/EU4YjbZLASPQzWevHVhMf7Wa5vsTsRWqs78&#10;RU2NkyPGIbP31s3eymPFcXienNgazKlvBQDvBIGsiXLeP4pVBooghx0U5XPHEH/i52uCGAdBHGpQ&#10;sc2FOOIR5B4xzn+ZU2Kv0hil4OdTKu7SuhfhnnHNzV2buUIcqZVnCUrGtCRmafi5UsqSeSSbxZEy&#10;G47k5nPRrwufsEg9y+BqatIp6VCdJ29aWIxfVpapbICNj+ZQoVyzbNU5WWIcSfXIe5PnebxxnG5G&#10;7BxK6+Rxmijn44PskTJNIGhiHDDmGIlyqwxYuTQzjniEIwptTYiDMoNORfmnDSGOx+Vc4hgh2xLj&#10;oMTibPiNSv8kvLlro10bJdTMtQQl49k5z8FNIZ0nudTIAYk8VhkFRTi+qlA7RlY+jLF8Jgiz4e7Y&#10;7eNqatIp6bAYT55bWIxf2bwY39poDhVPW1DanhXcGMR4aQYIF+Sc+KWQ2qTdcCwwT0nstihtqxUn&#10;iXI+xvThScskscAftNQHy3ZtPTlvcwo+npYYB6cg52MuIQlyCKKcinGpP/jHiKQyzlwxDo54q78Y&#10;WyLCIZEbHG0rRboeSqiVZxN4xzJ1TMB5btbC054SSvJ6Yyw/FOF74VrBc0g7PlIu7iv5TCAiPOm7&#10;eySbbDqYhRvlyf2Fxfj1UyDGhwqnNc9txyjGYUa27G/HG4a2i99ETiJz+uiJfYesJ6djyx+Q0vkg&#10;CW5uR6ggB9i+KKdj4xknEPzmiPHbws/PMbuGJsg/+Uz8Wj+E/lVQfjw5K9I/3s9crHjpPEJeDMLi&#10;9gOAq7zQgZWbYrUvB+k8L6FWHt7/Wv2U8OTm7Skhdd56qdGWErR6NbuE5nu0HkU4COcRP0Y8Dy+n&#10;cF+AeCZc9NldXM1NOiUdNsaTsLAY7zYnxrc2qkPFYwtqtGUqxpHYokMvzpy4TdMlbiQnhTl9zInF&#10;WXJ864r2ANTOCXwI7AkPBITn3LYo5+PD9yW4T0qMAxHkKL4lPIJ8STEuiXDe11ykeO38gSDEbw/9&#10;WFKIU6Q2cqS8R85YD9r1koPUxhQ12q/lKGlPLtb5TNlEW3LoCttEY/hs+GCf7gKwY4Q5tOPGmbRz&#10;Dc9dEl5TuKO4h9h0NAu3zpOHC4vxvWXF+NZGd6g4bkFsKUMW44he0sMv0JR/Y3n4MfFSGoeifF8R&#10;mKlzQnoYINrDcxui3BofrUyyX18D/A5lrCjWDDlSKsg1MT5HiCOSzYsUK50/dDYcWUKMa+VSOy2s&#10;cxwy8qXyeNH6lYu33RQeU6stc8HzfVfaA6wtJe3qDBEOifNpRerkx8yig3E2/JgIcdfQJp2SDluD&#10;tuypqwuL8bNNjJdii3FE8tAuUMm3sRm0Y5KiNA5I7OVn8gU5fQBq71e2ROEm15N7xoj78H0IYvwr&#10;LgJc4QWMswDwJjcyPGIcBEEuiXEqxMEYd9onqX9g2D3wWHruSCIcKghx7fy04O3UsARPCqxjTg5K&#10;ST9TeMeBQoXerlHSnyWQxkeyaRwaIhyxzquScQjvKD8u68JdTUw6JR22htSyp95ZWIzfuIwYl/qy&#10;UYTXF8aWeWiP3CklF2Zjs2zjGNE6b74IcPhMv5WQep+1xOpi/wDAP1SxFN6x7cgVymP2C/poLVMB&#10;ALidGxaG90ljzl2KxuLnF9f9dsdBv5VyRDY8VqVt9cRZYscDtnUuc/q5BLvUll2jxrE6XAPshz9h&#10;X8Iq41pHun5JynOXdleI00tebaLLCTwOuwn/8/W1t8psfZSFBgimKvjEOLAL1LpQU2UlF/ppYtNj&#10;U7O+my/Kolyqg555WC4JVk2M4NWwutj/MukmRLkH3hepTwAAN3BDIR5BnnpfOJ8Vl5COoUWtu5Uk&#10;wlP3ECq66VYbrY816tNy57DUU6MUbM8utYmT2zbapzl988Ra5zxAL8JRiOP5p+WUzk9+XaXqAxju&#10;u7u8JMUztAA5Ti7HjeM6Dfk9sfZWCbMPG2czLfEtU8lFyyhd3JrvaYWOkXdspHH1UBoHztjLZD05&#10;7Yv0FZD3lX7L5v7cl7al9tIVqZ+SjWK9A/xKWKYy7NNCAhXQtZer0GUqmhDnY877zPcpqWPtAZek&#10;aDPhuDTleqItm2By/pHPJfBzu5RaeTykxl9qSypmm3jbJvUrBc+dm0PyxyUp++Ra4echr9cq575S&#10;nbgkZcdFuJukc9Jha+S07KnPLrxM5c55y1Ry+rIo3fC/qWlBNifG+QVOkfxPM3SsUmNjjWuK0tjc&#10;OFxP3hniTOqnJMglP96eWr/g2Smz2ilqi3GoJMi5GNeEOCj/ckGRbCAcH+14a3ARnloPfj381Nqz&#10;KVaCwMmBj1sptfLkoI291RYtRsLKg+TkS5HK5WnPkmD9kggH5TykfaLlvK98H1h/d1yEuw+Ny9Hl&#10;tHGKWhWCnvr0wmL8nnIxXtSvJeiG/01NC5P7qPTBL2i+z1k5fE4rS43NEjk1cOkKimQJqT18iYd2&#10;RXD7XubSlU7Z9shnL5YQl9il5SoS0nGR0MZJEgYaL64Bbjrot6sZQhyM+peEnis5/aTUanetPCVI&#10;9Uo2SqocyfGTthK0uDk5a4PLUbgQ1+DtznmuoB9dF74jZB3upGNWto1S1CopiK/xrr0VwJu4NToI&#10;v6i5ndYsI8ZLyblBWNTIsU2kc0EaG77vpTRuDrdc7Lfrz/RbDiWz0yCIcn6vzbnucnxz8Qjy1C9z&#10;QqYgt2bFEc954hmXlFDFX9DM/euZEp72lFJy3ljUylEjTy1qtad2Hr7lUBKzFNfJunAJ61rDfmjX&#10;tWY/2r114VmHJMt5tyhquhXExXPtzcGcS3ExFBEuW5dhmWUqQHqgXeAeSlu2mhG7K1jj1iXKU8yJ&#10;RXJySL5vB0F+hr0OUTtue45fEpHqAZKzewYAlIcYx/qaqtXjmRXny1QGOzcoM9nachUU4p9mdok3&#10;f4FbYvALkNRXtGnHSkIaT1ySIolwqV4KnRW3SOXRyOlbLrVy18qzTfjx2YU+YZt26TlyPVwrZw7s&#10;Nln3RyD3UQl+LMI7yndNhCdxOUGO48Ypapkj6KmXF16m8kh6mYrWzKefuB8+8vyr3DxB83n6ifuH&#10;zx95/tXJPtpM2KsLce+9Fx4YbL/53CeHz7SM20uRHpF1WAkXdy4l8fRGelKZ07c5sTWhM+Up6Fm6&#10;RzYP9BpbXQx/kMKxdMWiM+4opXhmx4HMkN/ONl5u8YlE//nSIG3LgQoAnAm/86DfJErqkLBy8P7w&#10;vvH9udTKVSvPLrFLferIF//a50AJ19e9CK8hxDXoc+FoDXC0W0tS3IfA7eRy3Bj0NMtqWW4Qn8mu&#10;vRlozXz6ifsj8cyxfFCg44ZItgitUQQU21SYL4F1ee4GOaLe67cLpNqaOEGKSNW5BKk6+dIV6s9F&#10;Nz9beTkfM74PQZCnRDmvR4NeyNKs+Blhu+UA4EPP9BvHI8jvdixH8QhyDc+SoNRDX+MoCHEqwlN/&#10;aVQ6ht5ZcaQThJWU16IkhjInFpnbhl1k1/pE28Pbxc8fui3B9fUoxFOkrknrPsqE+C6I8KLhTTpm&#10;ZdsIs1pUEsjFc+2N4TmGScFs+Ggz5UmGRo2t421974UHBiHOZ79pWS34Zbm75Ijy48Im+1S7Huvq&#10;Qrx1SuvJc85MLsrB0T6PKM+Bi25JnCO3HNiiXOPu8PMuZpcoEeQeIZ4aV42X1/2mzYRbpO7mXmrk&#10;yc2R6y9RI0fDZu4YYzz/0lcCFeFUiJfmk+D3SzIbvk2yho2OsxqUdNgoriZrzAoOcPFcewvMaWIu&#10;OGvOZ84l22C/cP+khZtqqwW/JHcfTeBJdslWk1IxzWNK8+wyJf1BUX74DMA1RaRaZ+xeWGedc2VN&#10;RLkBHiNpg/hmlORWAHjgoN+oINdmx1GI51AiyL2kZuIQKsK5EE/NinMOyesZc+DnQ40nRSpHqtxL&#10;jRzI3Af5ScUaD6uMQseVxtAx5xtHE+EpUteidc/str8kxRqSCLezy2ljFLfG3V8nXDxX3mo2NQec&#10;OUfxTZeoDIK8CzPpz30SPvLcJ+HpwmUnS8yKQ+Iy3V24eC0RfkhpLK/fm8fy42W1zmqe10sqrlb7&#10;KCsAuPViv2mCPAV/JaIHOkvOxXZqHOgvWuKNKQcU5CjKNUGeQnoVoFeQe8aLH29LBFgiPAWu1+Ub&#10;UuuOb+WwyihSW/h+CVLemmB+vp0mavW5NAcd95QI1+roHPcnicPxDSnbFuEu3M5ux8Whhzeb4sAE&#10;goCuum0B/zKVfkCfvvDAIMRxmN974YFhs1hKiMOxFeOIRyhZ5VjmyUPRfDV7DrltSTE3V0l7cv0R&#10;HoeCnIty7azFpSEoLHNF+dmL/YZ/VnoOuTcnOkvOl65Is+KepSpISpDnjJEHjwh/WxDbXHRzeJnn&#10;YZXyqfXQwzy8jbnUao8Ev74kqILg20khtz+ar5VHs3OkP2HvxVOHdK88bCJ8KYovFxqYHZwBF8+1&#10;t2PAR577JPxm2BDc9whtLtxTAt5Dp1yqpwPpwSTZOCkfS7xqdgnMs+SFacHbyvc1vH5ebrvYb5Io&#10;p1hrtD1ik8bniHLp9YMU6QZ1KzcQUJT//0JfJSFegibIPWNjQQWEtC78XWWDSud2rYdXrTwgPFj5&#10;JmGV7Qq8H8ehzUtQo99UhO8n3pIilXGb574b6tx5EZ51brkdFyOruZziwEK4eK69VURa7y3h8iOv&#10;LswZbiq4qWCnwt0j4D0s957xXYL30HPj4jGIJ5aCeXLjalBaZyqOjw31T8VqaHHc/uYzvVAGIgQ1&#10;IS7dHCSbFo9ce0b/IxspMU5B4WuJcconwxeBbxHeS458lnyWlqlw3gSAjzwD8J6DPCHOjznlFeN9&#10;4Rr8OPDjzPHOGtI8VpstOkd7JErr2zSbamfJGG6KkjFYFcTxMdD+hD3Ny6fIaFmqfilPqHPTIjzV&#10;VJFkUNJhY8xqyazgcp768LLvGf/Il6TfM67B34zC9y0bgmUTWxDLOOTWu8M5Kd+5y1boabCCm/5G&#10;V+XEKLlRbZJpr/2Uxm2bOW31xuLYoL83jpOK4+Vvhlnj/Yu2kOaCj4JlVjwFZ+XpQzRHiGM9Z51/&#10;/ZJiifJSMf5whnAG49p+ZQ1ww0F8jCys46Ll8YpxIDm0NqcoveZL69s0u9DOnHFdgk2NAe2n9pcz&#10;pbZQQY7lkh8HfYgQ32kR7nJ2OS3OrFbMCq7HU7+0rBiHbx9PeC6aN8IwzvGAx5btM33U3ERmxktb&#10;S284pTmWBtu17YfApijt56bjIDw4rPNGy42i/AZBpEJC9IGR14KKckmMp8Q9jfGK8hvDz0uKKEdB&#10;7hHjAP0SmBwxLh0bnA2/geXxjGnquICQJ0eMz0HqKwjtkdBil0KqbxfbmYOn/bXY1DiEv2QpCnFQ&#10;2oFiGsskH40O+rekbHA2PKd5fme346LMbsXsBPV46kPLivGPfEX5zPhsuuF/sXlHGdrWcTE+KXWi&#10;3Txz8zTqoR2TFKVxMCMW4/Cndt5I+dH2OUOUa8IPRXFn+FhcewbgVuXhqiGJ95QgRyFOubSeCnKP&#10;GKd5fv4ZgIdC26Vx5dBjgiL8zgOAd4ido+XNGWvMUSLEaZu1tkho5x9Fy+eJrUFJPbzNJTk2BW/r&#10;Uiw9BikRjmjt2Cs49zf0J+y1Jpu4g9yOizC79tkJluOpn11YjH/VNsX4dOB3+DCMbSONjMU4Ilun&#10;eG6anjyNeniOiURpHMyIpXE8Bz9veDnfhyDKuSCXxB8VxViP5KeBwhZn5r2iXBLjiCbKJTEOwiz5&#10;ZwUxrsVSMY5I4wlkfKgIRywxDkrOnHEG4TzwIsVJ7eFIcRo8X05sCUvn3xX4uC7FkuN5tAbYI9eK&#10;1qdabdiQCEeymu12djsuwuzaZydYnqd+emEx/jVbEOPHUYQLBl2MI1apdoORsPI06pBzPDilsaVx&#10;IMTyfXrOWMKdIs2SUwHIBTE/L1NikQpcFNCfdohyXq8GFeWamKagKP8dob+eGEmMU+j4dkGI89cU&#10;poQ4BfNpY8uPwVxS+bTzJxWngflK41MslXeX0Y6RBI5PTgxSe2xxNpwKcTDaZtW/SpQjG/jLmZ5m&#10;TMgKyHKuzuzaZyfYHE/9i4XF+NdtUIwfIxGORG0khrQYR7iXdnOx4Dly8d6cTislxwS2EAdKrGQD&#10;9rDVfDhUlKMI1AQxP6c00QiC2KXi2RLlWt0a51hdqb9Wib/k+ZXCUh1OSowj0mw4kiPGEWtca8KP&#10;pwY/l7xxm2QX27QJ+LGR4GPjieHwHKVoIpzC22fVTX01vw3MhmtVm7iCXE7VqVpr1WSb4al/trAY&#10;/8YNiHEmwuGYHAqxjcToF+NAAvlNJRd/jSNYZ0nsaaD0mJTGwYxYLU6zUzw+FBTlNxkiVTunuHjk&#10;QhyU5SWfZuvJc4Q4/uLWkZLb4ggAXlunBXlKjKMIv535YNssIa6tcdXGuDYl9awK4yhz4qVzek6+&#10;k4I0Log2PlYMR8uRg0eEUzwiG4R+UN9dE+HLOVejSq1VkmwW3uSnf2JhMf7NC4vxYyjExfYJxjwx&#10;XhtvzdaNqRGPTw6lsUvFWeWrQuG0AoA3npknyCUhjkiimc6SczHO3yMsQUWtlF8CY15LzJJrYlwT&#10;4ZS9IMY10a2hjW9tSuvpEueeRWmdDRvpeKTGWoqRSOXxwNeFe5gjxhcS4VYzVNxBbseqVK+1esJl&#10;0Zr79D9ZWIz/3oXEuCDCwejnLhG1MTIAAHRbFuNIqgXSjakxwsfHy6bjYMZrDNGOP60cHIx5w5gl&#10;t/KdMdoFCbGMovyejIe2JnSteqQYTZRLYvyVdSzCpaUxWI81HhxrbGtSWg+Ny+kXzKiz4WPO9S6R&#10;k0cjdzacs0q0Q2r/Au8Lt5qg4g5yO1alWq3VEm0Gb3Of/tGFxfi3Vhbjx1iEI5O2Rg0fDbshxkFq&#10;ZEC6MWm+pxFpfDyUxsGMWCqotWMo5aY2Xq7lQbj/CgBeV0S5lIu/N5znQyShjDPgNwLASxmiXBLW&#10;iFQPJGK4KKdiHGfDzznaBUI92nhQpHGtyZz8Wuwu9KtRhnTsahwrKsIxn1RXCuv+B0LOykLcqlol&#10;Oyg7YBbVaquWaDPkNvfpf7iwGP8DM8X40CG5Z7J1N4naGhlgYlzBzf9DBx2/+rcIbbDVLLFjpwxr&#10;fFKUxtaIo5+l48jrSO2DMw+C9tfZ0hWegwtxCs/NRTJfioLLXF56xhbkXOxq0Po8Me8AwFthPfnP&#10;hy8GkCHCIVEPHw+Ej+kcrFze+wbHymnlseIa2wePXY3jJM2EY17rHJFYJdrE81UU4la1IlkBWc7V&#10;qFZrtUTLM6epT//QwmL8D88V43rv9JLdI2prZEDGghXc/Nc7gD3YKUEOoY1Wk9TOVb4R7yrW2KQo&#10;jS2NAxYr5aHHKuUr2RDMY/nQMjpLTttgCXEKzYUCmQtxYGvOrVlyS/BKnGMx1i9XQhDkAABnWd3W&#10;eCGptkk5cq/BXH9EipPaQ5FiJHgeb1xje6wqHSdpXTjPy88PDfTj8RT0OayzPtyqysQV6HKqSvUa&#10;qyesT80mPv13Fxbj31Yoxk+ICAepvZEBROMKbv6BXozDqt92TZRbxP2Rb4yS33FH6qeH0jiYESvF&#10;STYgxyqcjipWWZcol8pQlN940S/EKasgjCUhDsovgEqiPCV4AQCuCfv8l0RTXOEGZVwQT7sQzGNd&#10;d1ZZLqlcWr9ScZxVQUzjeCLNhiPSOaCdYyCUSfHIav5suJVeJSsoy3k2VWurmmwZlmzi0397YTH+&#10;xzLEuCLAZevxQGz7xCh6AADACm7+q11/ByCCHI6JKJf6ZTVb8j+OWH20KI2DGbFanGaHcJzwVNSw&#10;yiCUW8dbil8BwGfxLSjCL3mmOAKAW7iRIAlyIKL8Lvbg56Jbgvp4BbkkxCnS2OSIccQa/5p46uF9&#10;8sQ0Th+WCEekc4efX5pNikXQv0CMW2lVsoOyA4pYpJZFktZhk017+m8uLMb/hEOMKyIcNjwWtVHb&#10;PhSoHgAAsIKbn5HFOKwAOm2ab0fgfZNufhI8bhtgW3Pb4u2jRGlsaRwYsZodqVkujbEUT22ffSZP&#10;kKNYRUHM15CDIcaRl9j7yT1Igj0lylNiHKHjYYlxaXyB2KWxroVWt0bpddc42aAIXx3Y56t13mDc&#10;nPhMIW6lU3EHuR2rUq3WaomWZZPNfPp/XliM/4eGGD+1Ilw1TNjrn7LadgiwshNsFXrTs26AnBxf&#10;i9I8vN2leXIoraM0DhKx1mllxSFWPLByaYx5PC+/6yLAW8/0WwoqVFEcXyU2RHpVIPIOANxzsV/T&#10;jeu6U0hCHIJdK/MKcQhj1IX+4Wdpk6B2zWcbWG3eVTzj3SgH14XjbHjpGHfCfSSHsE7cQ9GpUBS0&#10;PFVP72qJlqNqf3M5XHiT6DpViG9lDDaOr5d70HEBHjZqXx0dH1HuRRJoOWDs3DyIJ0+qXKM0bg7Y&#10;n23UraG1RbPfdTEtyqkQ50iCXAJ/6XIVBHmuKNewRLmGcCsw++jFdz9qULQx409zujX8HK2nv6BJ&#10;x69kLFP/kGzlPFoDfOfN3BqRfZizzo3NnkzVa6marB6bHdUEXDzX3oB2VhbhOzMWS1HYuX5mvGPi&#10;W9t2XZSXUEswevOkfLRyzb4kpXViHJ4q2thIp5LkpyHFp9DaYuER5RpXmSjns+Pa20+oKJfIEdno&#10;S2fFhctbFN04xjk3GMsvJ49FrTy7SmnfcFz41hihIjxnbTjf3xDFh9EVUJy9iEVqq56wDjvZLC6e&#10;a2+JIyxbjydiL9MGlb0xJRHlKWG+kp7aWyJXWGnkiDTLr7SMktOWFKV5SuMsUjlT5blY1wHWlVMn&#10;FeWgiFdQhLI0Sy4Jcd6eObPk9Cb5bvipiW4v4h2oAG8eem+n20llqf7x8TsNYynhEeGUWuNj5RFm&#10;xYsOT9ZxdTnNJqtJXhZJOg/epB1pVowg56purOPHYkwKEPsyMeb3OLFm3BDmJ3GWHAQxxEmVgyKm&#10;+b4HzFMSCzPi5pCqU+uPZFsarS0pUJBfnjFLLglxDb50hYt9PjsxzFIQjsLPnHuE5aflkWwW/G7N&#10;t9PCNvvLx3ybbVkKviSFY/XXKpuLIsTduI/XZg/uIrUsknQeO9gkG/6MqL1t9CzbPGq/JkbRI0la&#10;jMOhYCP2kyjKNZEm2Sy0PLtOaZulOO3UwLHRyr1IdVK0/BjXFRynPSKQLyuinAtmyse5gaG1Beu8&#10;su43cgPMRr2rZFIrR408mwLbm7tpWGXbhLff05ddA0X4KmM2XCLV59R6cc7ccXTHux2rUL22HTvn&#10;jutlMMDFc+XtWI7JXIZOzzsrVnDTn+9fbdgFRbJCJYAKZQWwEl57CKvxdYjdCmAv2I40JXGMwfE9&#10;Tl0rbWtpHBixmh1JlWvwB6B2HUj5qY2Xa3lAqBNC/KeCIL+ZvA5ResXg2+Envo9c8gGjDbju+woA&#10;XHsG4IxDYOCsuAbvPxj110aqR2rPJpHa1PCx7WOH0PeF8+PJ28jLS5DuCwjNz+vq2Mz4By7Ds9ar&#10;DXm8ituxClVrq5qsDjvYpCKe/t5lX234m9/9Kjclee+FByb7v/ncJyf7CPWjPmiXbNyeC83zGyHP&#10;57H2/sazmH/eWTL+AifOeHdH4TdgyWatI+f2vdST/xgSvmccG7bRVqtO6xy14nLxHqeUjzcP5d6L&#10;/UZnyfnsOApx+jnnjSf8tYRnLwJcX/fbHPBSz4HdIibbXGrkSMHbXLP9pxk+ltsY09S68E23B+H1&#10;ciGukTWObsdZLHZ4qyYrZ7H+bRthNrvqVshvPvfJYZN474UHJj4okqldEvWSPRdsExXhv/HcJ+E3&#10;nu23WmeJ79WGKRu37x0B7M1vXKOAXBFJKY0tEa9zsWaieHvoqSi1UztVua9WJ41HQc6XrlAhLsEF&#10;Oa+bC/Ebws+zF21RfsQNBvzpw59IvFwjVY5Yfp56PPB218rbyIOP/xLHIrUunFKzbu2+gMypKxm3&#10;1GDqVK1l88032ZFmLAcXz7W3DaOJd82eAwr9jsyKLwl5mwrdDKFNbUfEfkj9DpsoP41wEZwix5eS&#10;evghpfkp2CdvncBmyd94Rhfi3K7NknMhLpES5RbsEq/yRKqRA5x5+O2Lbo3dpsY1ar2qMHUO5HxZ&#10;zeWM0T9rVjx5/iYdqrLIJVU1WTmL9G2X4ff62lsh773wwOwZbC85dWnnxOddeAA+78kHDI989qAL&#10;wnmy8VNU2KgQT221RLl2Y2v0bGN8sE56eCVRzg8/L18KbEuXqJO3j4I5rHiJey8C3HcR4LrwC54W&#10;KMpXTiFOoaKc3hyFy3LYKLl9TIG3DI5ksxBuQWruxu5Tcj1xLBGeQ+1z6EzYqrPZE756bTtyze5I&#10;MzZPJ8xk194KkJafcLAMNz7zrdm43VrWQlHPja5fI95vn4DPe/I93KOYsGb8sN+ip7SydUehuUKZ&#10;tc1ZT4437ho38ZPINsYkVadWrtk95MxQU/B3kEvBq1M7/6SrF/1QkEuinM+OU6wyIEtVJM5eHMXK&#10;jMuuGqfy6dcQka6fXPANKatKIrzW+SmJ8H1uQLyqvVbjfFStDZNVS1jOjjRjcwxjj38Js4vFc+1t&#10;IaiI5kJaE9WSLygz41To+6h/JvVrxnHZSXcYKhGENG582Qovs8qPKs+S17ipN0ZyDos09lI8PU5S&#10;eQ6lQpySe95ovpod4eX3XQS43xDlHHwf+Zwb3NmLAKuLALAO2w5w6p6IjYHca09CWheunU+a3UKL&#10;6dbxBuSeJOlqeu2qghxIMP/zvJu5WAbNVrO2qsnKWKRfx4Ghw0LPuXiuvW0JPituQUU9t/1GWCMe&#10;MRiFMa3E+J5xFNLddTLzzbbJW1YEsT3JdRjbUZBDpii3buBW2WnhOIwBPohL2zpHiEtfBqR28NOR&#10;+0jl1IeXS9wviHI+Ay79tU4Na3YcWTlFOe9vo1EDfp2UkFqS4rn2vGAuKrxv+NNh+y6AG767/9mt&#10;AQ7XsQifzXIPfMpitSyS1M9i/dpVcOabzoBrI8DFc+2tIp5Zar4MpTb4BpXPe/IB+I1nP8GLq7KC&#10;c/+P/j3jwxb+PX8V9ld7/ecjYou2PtXwrnGaC2OOiI37HRlKC9N7UM6/jYFt3WQ7csbHSyqnVV5a&#10;lsI4RUx4nXwf2PGi5ZKvZEM6clpr8LJXnwE4c3F877gmxK2ZtdS68utsv3sGAARBw9vWaMxl7jlF&#10;3xdO0e6x3nuwWR7qvPFin3D42xkrgDPhAl+FfegA3n4/wA3C9SSJk0MIv7x5Oyt4q//xgSN49oUf&#10;Y2V1MbteQvWEZexIMzZH5+8xer73/34/K6nLb/63894zLq3vpvsI2rlgl+xcrEtl2khOXmcYxDhd&#10;J15ToK/g3H8hi3Gg4pvYJna2TUQ2jHH4B4UwFxfjaJf+YJBgSqKNrAdaX24ejM2Nm0PJ+KSwclpl&#10;iOaj2VPUEuKIZkcxDYaPZkdKyl8NM+Q3kT8YxLHEOCQEORfjgIIcRlEutavRWArP+caXo1Cse+wq&#10;UQ5W+RrgBnYdrqB/NqEQH4xElL/9fVNBLglx5DoX40GIw3JiXO3uHBZJ6mfL1W+ODNGNaBHv/TPL&#10;inH4wfHC5iJ4l9HGayxQPaoxLlORtmHpCv6CZ9dvXfhDQNx/snWCLbHxpSueG7YEvWfOIScH9c2J&#10;m0NpPaVxcyits1SIl4APcaut1jVJv7NqaPF/9iLAO8/0m4T1cE8h/TO6d+lKo7EE4VESbQDyuvAc&#10;tGvMJFwHXIhDuK7PYAPx2RY+47KAW74b4ErJdUSE+ALQYa0CP1YbZsvVb5Zh2UkaOi5mBF9WUnmT&#10;1mMfb5IjWg1bjPNtsg6cr08S/CGsEU/9YiffuCgvxRJFEpJ/SlyBo3wJSuvEOCteG3orhsLjvXE1&#10;Ka1z7ltXEM95w/mzFwH+TEKUa5R+aVldBNi7OP5CWqOxLbogwlNvSeH3F05KlUzsRIRLQhzZA5aY&#10;bMPklIPJdbqcELe6n01qPDfAlqvfDNHa7zTZ4yII6KrbMUMdP7VgOZgY72JhzMv4axAHoU2v2LAd&#10;sXxd18em3lF+FLbVEW9vPl5RlPLx5tkEtdqR0yevX02KBSY3MFIXWZcYGylea6uVR+PPEFHuoQuz&#10;33tGO6TZcSBtWwVB3kR5Yxt0ggiXrrNc1BxBhJ+72G+an7g8DJ9r+KzDzwFJlOC1Kf1Rr4pgi2ZD&#10;HuPbgFa/pSZsjgLxXTwuXDzX3k4MxSNcTN7MON3421L4zPcguOmpE/ZzZspXRwCrCoNSIookeB4t&#10;p2ZHUuVLoNXJ+8SxylKUxmqi0kuqTxKSvyePp600Bz2deW76R/n4LDm/2Wn3C097QDiPcelKE+WN&#10;TYHnmjYTzs9x6XxPwXNQEW7BhXh0XdFnm9Iw9QtynVlxRwvyqJaojC1XvxkyZsCrH18unmtvxwR1&#10;PNWC5dkDoCeGIIatrTuczop3ZFab+0rbRJQf9j+12CVFOd/3IOXJpSRHrj/iidMEYwmds87aYJ3Y&#10;fu8Yp3xS5R54W7ScXJBzUQ7K8aGz36oICGh1AzRR3lgeKsI1IU7xPiQtH6zzbJgJ5750nwtxFUzE&#10;kwnXX+VZcaHGfGjzqyQsY8vVLwcX3gnxjSw2Hlw8196OMx3+b5GRT7LXnxydIpCdG86SD7lyNlKf&#10;KMRDbtxqinL6cwm03NzORZqGx2cuvC2ldZbGgfAQ82LVyctSp5BUTscGy0vaysdYggpyIKL8rWf6&#10;zQsV5dpSFYS3iYryRhp+a9O200yuCK8CWZJyls2G5x4P9XrvAG6+2P8SZ+qLcCHVT6MqScqo3pdd&#10;YYbw3sh4cHlVezsGiOPbDf/bGmSZCj0VCgU5X7ri2kKdfH15aqu1nnzTWHVaZXMoyesRjClKzu0F&#10;HmIDWp8kmwXmmdtWrT0WKMrfVgS5JripQMits82S2+Q+QfmTN7WdFJYW4dFYsXXhoJz7fJxTs+Il&#10;1/2MWXHevFnswHm1xaqXY4b43ih8Jrv2dmzZ+JGI6JepDBsTyP//9v48arYlK+wD98nvTm9+r+q9&#10;qlcDNTJIaGr4CigEFFAFBbKNTUtCsiRr6NfWtfCV1ZLs1avbq9fq9lq9esmyJYThIvPJKhnUGtzq&#10;tlpLbktCUmmAgiqoDw1IjYFCCNFCBdSresOdvimz/zixM3fu3DtiR5w4U+b+vRXvyzwnTsQ5ceLE&#10;+eW+kSe3lhnSagmwLJByfOKKtJwvo6nBaPweoQmatMxC6XZdKK2z5CaHSHVqXQPbeKVsh2jbdyVW&#10;J4VHxwEAng0JoBVyTco1bvEFRnzqikxffYTC7940zYHUvPBeMM4Lp8TadMkXdOUaSz0TO7YBmFuX&#10;TdIhAj4qXJ5rpwkzifaPEGQcBZdeMjhlha43prWU8zKFRIW7ZIoMBCmv8SjEPqDiZZUwYFKes10t&#10;Suss3a4LpXUeddi29IMDrc/SZVHIqYQjv+24TVzKtXs7na6i5Um1B30U4qFLueX89Y0wpE6GIaek&#10;rI+bRMM1Un3cQs71b4qKXwOAh1tLOp/OkfvEyNXXpUC+kUm1AZfn2mluTOjkhGkq9LJBySXvVwVf&#10;7gRDpHy5ZHWHtKKvhe22tid11Zi60helN4DS7aDDtqXbSVg7es7NjVJjX3PLKN3XHJ4miUs4h0q5&#10;Bt1n/Gf4mJSnWBz488mt/XoMxt63ISV8TZDwx++En7HvgPSLtQPS2Q86F9CNkasfHW40k4LLc+00&#10;O6Zzlsg0FRRb2o3oey1yfbUryTxJUp6agrKuKwg5r1fbvrmaXpQ8V/ZqMKc6u8ptrF6tK/A6G6Uc&#10;vj3fLodY+VS+6S9lgzJdRYJGyVGy6VxxDS7l0n5SaJscYpSc9wlnw+ASHup8/E6brKT6uEXIU9cV&#10;WKPiAACv8wV26C17xL45cvV1yYyET6D5bXB5rp3mwiqc44mw2gwn/GpGuaXvyXpJji1ptSRf9KT1&#10;GBPWq4k4zTflqSt9k7rRxCjdtnS7LtA6NZmWiN1Ec8rJoWuZFiG/BQC/57hN9+8CnEUi5dKX1GpE&#10;yfdZymdxty2gxnGNMS8c66QSvgx/Y9e4Br9Guwr5UCI+MjW6zyTIkG/YNqL5IOhS1TQHVuv/TQo2&#10;lKAgYxfDFlbel0g55l9dbiLf0SSUsU5X7V9Nzg9dynPhN6NaxJq/SazXoPtKt5dkurR8Xk7sxhuD&#10;lyPxGF/QEZRy/nzyFBglt+wz51CkfA5Y+jwOsfR9LmNMSaESLon4rCgQcXp7HIkJ7EJ31geRFnB6&#10;vLM+bh7Jrp0myO75ms7Zo/um6MUqjGy068XeCyIcS2sJp5FyIR9gvpCWIdE55Tv5l6FXsPqmPJ+8&#10;JiUSBR22gw7blm5nQZJp0Hu8Cn5YyN2OI+0LJyXksei49pSU33fcJknIpeg4ci1xzCu+gEC/5Lkv&#10;xI53jnQ9njEl/Mk7beqK5ZosjY5LUfHrIa3JFHG85TndWMv3ATYol+faacpM/HRLwwiBCi8XYP4+&#10;M/GIekrKefQ7Nyq/WgIsJjifvCaWm4tGabNY60yVn1pPsdYJLG+it6toYm+BbtelnBiaiFNQyCUp&#10;j2GZc07B87gKkXKPko+HdE3hkK0RW4cMLeEQ6nzqTpsQ2i+X5DWS029j16VFyGNQCc8ti95mR4Tu&#10;xsi7Uo4hAo7sxfFKcHmunSbNtM+mYbji3XKZeM/XRZIk1Ov55KQMLuK8DL6MJ55n4VNXqhC7gaUo&#10;3VbbLnY6tW2sLEL5uTJN89L9i5XRJToe4zoA/P7jNlEpj0XH6TqUcjpi8Dbn7yEI+dylXDquuYHD&#10;aRdoNHwosE4q4fw6XJLXucSuxRzodUGj4luRcEoiKl7jfFVgIrsxGHt/vFyea6cJMbdzaZBxZBVG&#10;PTxE8j45bYQnlo9LOY2SL2nZSsLtuXSD9INCoVzYMymvcVMZqilK97V0Owg9nd/ELUhXSG4ZErF9&#10;yRFyS1ScC4Ek5TlwKQel79Blh/4oxLHAYTIHnn/MKSnPsmg4pUl8mAShn5ZiiWjTunampBjLAKH9&#10;R2Iiu1HOCsxfyiy5TGYJl+faySmmYKhaMakmQsyXcTFOpdUyXDT4PjF1ZZ3ofuCFJ5R9xbcLabHk&#10;BzkOKGiapGnk5q9BSZ2rxHaW0bBke+zluD5WhpXUeYqto2j5UkIORhGPgVJ+HhHymOzgBxyt3SXm&#10;FiXPObZ9ZEwJfzZIeKwPLg3XYgrsw6l0LsgHTyBI+MzAw50lW/KtHwU/tQeDoD9V00SY4zktkHEE&#10;uzGeBUmEaXfnZy2SeJTbJORCGbHpLTzVmk9eemPg25SWMwRj7BetM6d+rYdb2pdvK3UPqRz+HpG2&#10;78INQ7KIwe0vaYU8JuUaKOQ57MPUlX1nrCkpVMKt4HUqXYtTwRoVH5F9F9ODlG8O//BYO02AnfNr&#10;+JeRKcB1IxPavYl0b30yDct4HkviQr4znzxSnjRlJbYcU5epK1wYrTeGWL7YOjCsz6Xw0E2U9jbp&#10;GHPaN4ZWTu6+auV0QYqOPxGShcUFQBNJa64Abv/6NklSrkUmsY2OIscf7U932jRVKY/u+74Sfsly&#10;jGj4cxEJ1/qgBO+LlmvZeq5LhEMUcXyGKE3jgHfRWTMT4RodLs+1k2NCuuYsw5QBKsREktcR7oQ4&#10;x9JWlHylTF2h5UsfBHiZfHuSMJqeK+WSiEBkeQ785kKXzwVrT0s1OV/P24aul+rk2yO0HGk7RNse&#10;iW1bAgp5joRDEPEUzQVA83C7/9/+tW2SpJyiHWdJn/T55BMgSDgchzQAKOHP32kTFPYfUPojHxtS&#10;pK5tpDfpeMQX9AreIWeNQcL34jhrweW5dirgC9/z5nVKIeWVlgEAfNF73tym9764tTwXbXtteSnS&#10;ENYBLsDhfV9TVySp3ol8K/Xx8kCZ1lJjPnnspqAtl6Dl5GyXy5RGLutx8jYu7dnW+iToudHKsbbt&#10;zUeb9PQDvjaORcQBtJBdC5VyEJ6swqHr+fFLxyxdVlOauiLt897CJFzru7WQJJzC+w+Sio5L/RIi&#10;5UlYz7tVPCKXmNMBl/AyuDzXToX89L/4Jfjpf/FLO0JN+cL3vHmd76f/xS/tLMP3EET8p3720+tU&#10;Is5f9N4Xxe205V3Rhq8OUPmlAmxdlkhcoNdPXSFPTuF51kmoj+anZdHtUlFy60DPbwrW7Til21H4&#10;vuQQaQqR3F6G5Wv7F6u/SaxPge2i1a0h5c8ph8r3zSEiZEZLuP2r01FyDe3Yl5H3Pp98QGg0fCBi&#10;Es5lW+s/CO9HtegyfhRzjy/oBXoHnCUu4d3g8lw7FYAiHQOlO8ZPJdbngiLP0ZZ3JVeTMkDhDZfG&#10;ikxbEaeR8PeRxIV7dRXek3LXdQjbSwmftMLLhmXoZYqUp24YEiXb9EWOMJbQYw9TWSSOSRupcRtc&#10;r7WNtr0GL4duL5UvcWSMjpuj4hbC6Hr7VwPc/jUAV3fblAMeOx7zkq3XGFPKc8/v7Bh5SkoO/Prg&#10;ws6JjTe8rK6k5MP4eXcIEce74axJSDjswzH2DVeb2qlHtOkoufQV2e5KbOiqBBViKssovWTZzpml&#10;SVi/luawjk9b2RF/oQwQIuFbZQup1tSVMeGjVkwYJVLroWPvKt2WHgM/plJS5cTWUXi+rff36Zsy&#10;zCJusQTBNG7/mjZdKEIeE6UmXD4a2jqfT14Rg4TzPtoVlPAX7wC86U66fKkPpa6/HKzlWMY3kC+T&#10;PPoVcbzrzZoVJEV8L45zCHgku3YqBCU7Ff22TGeBECVH6f6i9764jmTj69KpK31SqjwFcBkO7zFi&#10;Tpdp0sxTIyyT5pJvRbtpHSvyo0JSWcIyTIurOlI+Naw3qz5ZhFMSuwmnRl56aqRy+Pap9cDy4Hq+&#10;XQppX9YkhDwWHe9bxCko5JqUSyxIKmKkKPneECR8qCekAGwk/EUWDVf7fwLcThJ2SqqPWeuXxgAr&#10;lsusZxHfC9bBNJn4WmcHLs+1UyEWyZZEHbf5wvBlTYC2z8TmjEuRcSruY5EatirDRHgtt9K0Eikf&#10;S+KUElx3tbstz7sVEVfq0urAOerNEqCZ6XCg7XZUGI2Ubi/1SOv+pPJo67XlEtZ9SaGKaYGQVxVx&#10;CyuA21/cJi7lkijhcfK/nCVfEMDlzZ029Snl2jUxW4R54Vr/1ZbnQqPhyPockr8l9Vm30/oYYikD&#10;jP2hg4Q4Com54Xi3djLh8lw7jQCKvHXOOJX02LKhSQ1ZPYHSy4R7Z1oJFWVBiFNJm0u+4iJuSFTK&#10;pW3nLOUxYjct7XBxG229Fb493xe6nq/TsN7MUzQdrh66XWkZ2VhFPHNE1aQc0Y5P/TDCWJLXeL6H&#10;kPLZI0xJof2+xjXAoRLOo+Ea0n5IH+g4ljwppLpLoZeN6VLrLypO76CzxCW8P7g8104V4VFy/p7z&#10;Re95s1nIx0Yaeiy3wx7hwr0KQsuWbeUrSHzaypI/i9xSTyhDi5Rjapb8IMdFOuu51BLYFJbeKO0L&#10;f4/ETgVuo20LiVG/Ceul/bGilp8RHTdHxS1YRlNlp29/cfujQRd3N6IknU++LCblsfMHsC3lNVAO&#10;bV4IEq5R2m85KOFvu9MmDj+PvN6cawiHaQvYr3j9FEu91vosl0+P5DSNc6Bwea6dCqBfzJSmogCZ&#10;osLz0W2piOPUFD5nnC8fEz70NHD99kSuX2pHDUBDR2h8rS1bkPxsOX3fsPfr5cKyhbAMGoCllE+q&#10;fwGwasK+jgSvXjvTPB+HrpfKoOt5Wfy9hiZklu1jebRyga2TjgsiZePyVNtw+P40APCv7wJ85N9n&#10;K4D8yo9gEy/9uVZ+TaRCdQvDSLowHOC19oBO/kl4K4gZyIezZhmqiuWRzskqROW7zIlOHd7kYdNR&#10;KFKbIfihsoTVKcBbhS9mYnfSzmOsrXEd75J8m6tI+QjGSVLwuiT4tcv3B6D9MLpQzgGyPAW4/Spf&#10;2nLyDHzq5/4GX5pE2pXZEYmIw74c48ikoss10cS6L9b9I9GPpgTd0wnJeCBLwoW0JcWafOPvd7Py&#10;6LaSjHMRX+cj9azLIMu6SjlunnumpGqlMqR8FGn9di/a/svRllP4jY4S2x6bWzouRCpbWqaVweun&#10;7/k6iJQj1dl0kfHP50sB4HH2PiXiENlhSoaMIzEpFw5pTWwdKG2OlEp56tAmDf7LQOSYY21WAv5r&#10;xFuVL2d2kXEI67EMLW+qDsRyCVxF6qFI1zDl4i7A0XG8rIoyHqtmdkQkSl/jOC3rPhLpR1OD7mlq&#10;aBme9dNVViRheENaxpI0jWTnPT5xhZbHp66wbaR54lJa149hm/CeP588B9w054aq5UV57UqtcqBD&#10;L0xJcS6WY+LrpdMqlaMdo7T9Gmm6ymshaTwg6XUAOI8kzkUkkf4MS75hgB307d/Qpsu7bbLQhPnA&#10;vP0oWputoH3qSs2pK5PGOCUl1pa50CkpXMSBDJ9HkW4Chn3C9dq5pmjXFoKfI2PJSuyYKNIYsMU1&#10;JR0i+knQ1zjOfpEaxsYj+chDaZkgxVgGF3IQ5pJvbUfkfP34Q6EuTdKxPrq+xqMQk4O8YT2wclKj&#10;XWw9lhGrM7V9bD0Y1iOWtgFDr9fKkZbFyM0vgkKeknCO5d/dzwHgIRFuDekECH1emzxIpRyRzgFv&#10;LzwPfLkE3cUV5H3BUzq8yWOQ8JpI88Jj56W0TZUu1BnLFz5jx1NKVpn9falz0uCt1XEOGOmWOC12&#10;otX8PV0myQF5L0bNheeS07Qj27R+rV4sW6hP+hXPEjRJkZbF0MrJoev2JdA6eXPyY1qS1zk9Hsvg&#10;5XNi6xujCOyA8v0aAOQ+bslqMpZ8sYOLQa0qpJeO9Sg570P8PPFzSndL28W9fOoKjYYPBJdwC1fC&#10;OeXQ9ZqAp8pAeH8pxVIfHU8s8L5bAbzzzJv4UehrHGc/oMNCrSGsX9SpK/S19F5J60ceSstIHUtB&#10;pnMSirxURq6Ua1l7GOhFYvWXUrqtdTtrvhjYvqVl4RWWLIPKd04EvBTJfHrmCAB+/3GbLu8CLHF+&#10;N88Ygbej1i/p8piUa9tPDuOUFE5O23JoNFyjS/kQkXAgZVvrSN3NrB+KLfUt+QID0XJtUXG8O+0F&#10;e3UwjlMG3tJSw9e0EKeu0NfaeyVJkoyR8iUph05ZsZQLUkRdSblSrsElZWrwQ+T7ytdzStdjuyw7&#10;9PYFSV0pPk/Cj/2IaGZDseSBSKOWwObDopQv7wJcCZFySLR3STvyRyHWPLzeKJTwLvApKTjklZA6&#10;R7FzTJHKsco1pWQbjSVfYEA6DqOIO45jQLzGpo91KJwWazleCoLM3yfS1lQSMl1FmrqylZfUw6fS&#10;SCJ+KdRBk2U+eekNsS9KO33pdtBh2643YWx7TcqlcyPlQ3aOwyrbMaySbUE6oFIiX0xDKdeEXGOn&#10;/QS0Q1gL+dSnrnSUcEsbUVDC365MSVHbky9gpNbHrhNKqhwwlmUZCyx1QRi+reBwv4VdxLXmnx94&#10;r3ScPsCn2s0Ly9A1UagEc0HW3kdSLEq+s5y8bsiyVfhBIa3eLZkX0qpSlLwv6K6V9PXUoaXWl9QJ&#10;HXu5tq22HEmth3A8W8eUEvLYequIW/KlTkQOERGnvBSEnEu51I60zaT1JkKUfB15nhIjzQt/+502&#10;cWh79+VRxedRwFLW0EIu5rGLuOM4cXZupzPDMmxNm50pJEvyWnvPUkOkWkrSfPKt6DzmE7aVkiTl&#10;V+R1rakrU6T0amkMEtB1PYdfHXx7HiXn64uICTco6y2CDRn5BgZ366VjXcpLkc4JLlvBZurKJKS8&#10;4pQU63VGo+HrZTSDAs9D65O6mXV/UljL4dduKdb6NHBY38FF3HF6ZWZ2XmvIGp/klzz5eybHsffr&#10;5VKkPJS31OaW82SoB5M0dWXFF4xAaQcv3a4LpT08Zzsu5TnbDoZkSBI1O5ghKi7t1n9w3CYUctqe&#10;XfoQXoISW1I+NBUl3AqV8FwRR3LygnDu+PBmvW54OaVYouNgrI8fCw7jlchtasc5VCyX6xSxDn/z&#10;YWvqCpdg/p6kdbQ6yLYUvV7nZULO54jHtuV1r1hUnL6GJcDiar+i5KlDkdbTq0taT6Hrpd6d2r4L&#10;i4wbfBQp+k2h6yWb5VjyQOXGKRRxCgo5Srk2ykrnmYKXvARfPniUfGAJB2gl/PPutElrU46Wj7at&#10;lieH1LlELHVZyrJer5b6luxvJXgXPRQsTe44Em3fado0k45kGa7mx06EGiU49p7IMX/PlwGJkq/n&#10;iEt5hGU8cZHXEp260nV0HqNzltZZul0XYldFrO2bsL7KPqeEHAw2m0PswHIxiLiV33ncphV5FGIu&#10;uedjkKkrPc4L144Xo+GfJ/yEPfbdUqzbavtGiV1/lFplWYSc3i5iybGD/S6CIYvjJJiHkFuGqvmy&#10;88QVlNvUeyHxaDhdvroSRuWQdj4YkHp4FNySaswnXxWOcLhNbvW8rtztSyjt2Qthf0sY5C5yT0kU&#10;i7DXOCGZAm7ZrSV5jVK+VKS89HxD5PB7kfIRp6S8I0TDNVJ9P7YOyPBWgy7nk8OHXykthGU05VD5&#10;2q9YlOMcDNuX4fSvoppD3jRZgSDlqfeCBEMkSg5UyoV1O9uuAK5CXVuyTvLy7WlaKvPJc8m5aVjz&#10;1QBvflqdqZujth2S2n6VaBtpe5qXro+VA6krUIqOvx5SDCrmZ4lUG4OU54o45Xcft0kScgls+9g5&#10;iLGC9skr0HU++UASvtUPiYS/I0i4pR2wz1ryIjiE0dd0GSWnXAovF6/TFJY8YIyQ5xCt90hJMtGi&#10;Zkdu5yrZwnFa1n1n4p0oqgJ7xQrK55NjEp+6wgQcpVwTcz5HnC6nEr71Ximry3xyulmqk8bWpSjd&#10;tnS7LkhXQ6ptwLAejOWIoJBbJLyEhwBwnkgXAHDJNxSoJOIcyVV+lxAl5+cvp72ly2hnWWmUfAAJ&#10;53AJt8LbjPdbvh6HTIqWhyaeR4JHqzUsZVny9AFvvyh9XN8zIKuNHGc/4bev/UecMpJ6TwQ59p4n&#10;6ZGIS1YmT7xMLulXQp4aU1cgc1C0VBcrK7Y99sqS7XFbbb1G6krIaZsYtAy1zvss/QrPUIklX5Dg&#10;MpJWQdoxdaBRBBzB3f624zZxKQflXEnLNNT+Q6PkKSnvcV64RAP6vHBKqh2k9bz/45CmIZVBiW1L&#10;SZVjGSsQSx6pv9UgWfchijhrFN7HBBKrHSdC6GCGfjYGqg7sNSsomLoS3nMRXgXppst4Wn/ZE5fR&#10;MrXEy2ARdekXPWtKufR6DHIunJzenGombT3uC67X9k3bHsI2Ozd9Kt9DsOQLFLQDTEHFnAg6/1d5&#10;nlLVSbtNpRzupsvQoJdfktjUlYGmpGwhTEkxH0sGTUaZpeeBYy3Hks+SZ+farETOWCbQYdMJk39U&#10;HZvROVA2/Sa8mlhHytGX/WMF7Id7uAjz90SMRSlny2hqlgDLqzbxdWKiZrCSn7qi1WedTx67qVo6&#10;amx7MKyX0Hpkan+07Szkbov7EtsfC1llPOILOmDsH/adM2BoZOtuaXzbMcBvDU9e0ah5SABClHwE&#10;CYfElBTpOky1Q2r90Ay9P30JuYg9Kp41ZMwGdkTGA9zPtnD6ZtNnwquJdCLDHfIAWOH/ULypCEvv&#10;eSLLNUGmy81CjvmFZZi0DwFd5pNT+hzx+O7x3sjXA9sXaT3Fsp7XSUltX9o2Yp0P+YKRKTkwDfGA&#10;81nyBQw8XyjkMSmvCo2SDyXhEJdwfvpw+Boavh99Y6nPkgeGEnK7iO837KRkjK2Y1ZjdcUh/Ca8m&#10;0IEq3SVnzvokUOlGwY69x2WCIPNlPC1x2govj5UrfdlTSqqUV5y6MnJnXcP3pbQXW6ZFaNA6tTKk&#10;Zo/ua0rIa0THl3yBgHZAPZLardR6zm8lUfLBpHwoSDQ8F9onU6c5td7K0OVY8lny9E65iPMhcD8Q&#10;jkpYFCMzu3Pg7PSXnQXDEVWDw0USb+k9LmMCvPPElUiSpq6slu30Gfr4w516lUSF/IrIvCblwqIt&#10;+HreUfl6jnW91hNj2zeR7XLgx5RCqrPaRdynkC/5ggGQGotRY7e0fvLvHbeJSnmV8zQGQcK/IPG8&#10;cEQ7Tq2tJLQychm6HEs+S57eouPlIn6QZI6vmdmdg4f1mBE6kOFOuedEG5wKMBdi+j4k8dGHxsSl&#10;nE9NWUe++X4sdx99uIpE1CUhz6V2R+3aC2P7oh0u3mRxvXZMfPvUvvJy6PapbXtlyRcoSI1QiuGA&#10;LbuVysPPkcS3HrdpllFyIuFfcKfb5zEEh5Cap3soau6zpazehLw7lt3fKzIPGIdjPiw7DmXTR1hP&#10;GbDjGO6Wh44kv3RZWN7w5fhemT6ipfX0FSVtTUfh9YWkiTgsW3HnUXLyUkRbjx1VW983fKqI9aKJ&#10;3VxzyonBy8m60mpHx5d8gUKNA0eyDlgnteuWvkcPay3kc5FyIuHATn3usUusDHlS6znaqc8tJ4al&#10;LEseK7ExY2T4UDN/EkeUWB2jw6bOgdD2EewpobcM0Gm0YfMwyGpgKr5cgOkvaVJRJhK8I+Rs/VZe&#10;4fnkPL82R5yul17TxKW8lFQ7xqpYJNaDsp72XLpeGm2l7SnSeloOri+5WprC7ZJCXhveaF0wHvCS&#10;LxgIjJLDlKWcRMP7hg4xGrW6R61yrFjqs+SBjHyxduwRaeibN3hEylHR1UoWDb5pKjmHx+b8hx7A&#10;O0XlzmG8ax44WzcrKsV0BYqv8PP2VIo1Md5KYdud55fT+kLiZdKoOF3H89FkfRRijJKO2Wfv0/Yn&#10;N8KFZXTZV21fisFnkeOvcvJEsZzbqjtnw7JbqTwL4TnlUloo6TdTKZ8KQcJ/+502UaR/EKktfltj&#10;XU/U6m6pcvA4DD8Mmywrl77bMEIPnjABDEeUWN0F2qZacvaXhvzXF10UY95IbSq47taAurUNrpRE&#10;GeVXEfOYGPM55/iDQTzfOoXy6Rc++b5pgk7T8irUrUDbQQLXayMT3573PL6eQ9fzbWPQfckVcaTJ&#10;rJNC69TaRoVHx60/CoRSfi+UkUo1MTRUpJut0fJcC8lQjYmjECmfRJQ8PKv8W+8AnIVFXxr+SiJu&#10;JavPEehQAqGcK5ZnKPjQRveLL6PrcrC0kyUPRd0P/okRU12yh5y5gwdM00Dwaq3JmRc7Us5PaOGJ&#10;rXVLmyddB++dApggJ5dlpNVVfPvYPHMpadH0ZgnQFDXGNoUdMonWY2O7bNmP2PZHYT1GVK1o99as&#10;tkFZtkg4xVrBAlrzi6VL48/cGxpnyRckQPnGBAVlWBh16kqIhn8re0Y5Nn+KWN+tBR2+MFng2+Rs&#10;C8b8hm5nygPGy8aSh2I5BoDw4bkfsoacSVNwJB0lqW/47uUkZzx2pJyTeZKsQ9R+ktFQ8byrYAj0&#10;boOCqy0TBBmUqPV6HUbI2Z1tGSkvllaRL3tKUm66oTCkdivtdaXbQdg28+IAUIQ6V8o11H3BCDim&#10;z/AMCdSCGSUHwX/iHtMlAJyzVABOK6Hy3RdSMw0q5UHC/+3jNsU+65Rce5QlX1AIbTM2DG0lXB9D&#10;an+OJQ8Yu7IlDxjrtOThRNujPxGn4BBYsvvTgh5J5tHwTQuKmAr8EGLJ6Qc6hUWUc34ilBNiHZ72&#10;C9oQSsOUQaWY3pmUZeKUEWEeOE182soV5uV3w1gK21qi6bGpK5wVXxDANl4lepy2PZLaFW17rBO3&#10;1865tr1G7FgkiZdY7weV7yGI7TzFciBaWUzOG+Ff5XlKnYNUH7AinX/KlpTXhkl4jH9OXuPlK6Et&#10;vyJTS2Jtl2oPSk7eFJayLHmsaF21hJL90s7TCJTs/nTBQb3DUdEi+kojwncllZwyuJyLgg67DV5z&#10;aJo3VXsgk15JhOkyTb6lZet1V7a54LFkzd9c7UbJS2g63IxKz02sh6fK5B4q7bsUJefbVcE6tzt1&#10;UCDssEbNAzGUJbUvZckXFGJpIqR6lDwi4dfZeyrij5HXdDiJIc3vHrINLXmsWMqydmtLPkt9kJEP&#10;EfNvR8U//92/CT7/3b9pa1lfMB9Yp3kz4aPgDZ2bBoRXbU3OLlzON5K+aTXLsLRfpHqL1KP4exP0&#10;jqlIeHRZSDHJxig5jYxLXxiVykGRp8tXy90fEKJp/Sz1CInVW4cqIS0van8j0vkGmztugVKeu90a&#10;bVqH1CAa0oGUYj0QyxBiLWsASproW48BvqWrlJNouERMxGNI1xKNhveJpS1r5QFjPkt3BGM+S31W&#10;tHFGnJ5yDADHg0o5B3dX3e1ZsB9HsQU/pJw0ELzagaufFZv2aUxD0mFSrfegGEvCLS1TEhfynfdk&#10;+spqSaScpa2nrrDy1lNeIumq4vPJS4pY8gUMWqbUu7Xt8apYJdwxtc+NUq8JTciRWHTc2mEtOxdr&#10;AIqlLCOpdtXO25B8S4mUG6akcBHXoNFxDl7OFgkfui0tXdOSB4z5KnZLU32xPFETkUScMr6UIxtp&#10;iBzO5NmPoyiGH34s9cAAVcyamsPW9MntAVV7DRVgLsn4ZUkmyDxxUebRbpCknKxb8nnibB9i5QKb&#10;FgOVnk+O1WuUtn9pz+5yzmmdpfUnkYTcusM1d8palkHsY+cfQnergbWZUmxJuYZBwjViUfGYkEPG&#10;MQ7dppZ8ljxWLN3TkgeM+8XzJMeRlIhTNlI+FfDweJoXfO/neRS9wJsklQrgRRQWszdYhyOnCoKE&#10;b0kxf80TTklhaT1VhS8jUp78sqawX1TKuYhjkqLkKbmS1mPV+BoiV+eSL2BI5VNi26M7anVrSFfS&#10;QlkeJRUdL8W6IwZ5rllW6lzVIvd8WlCj5BkSLkXFrc2rYT3W2HWQg7U+C5ayLHnA2I6WPFZwv6z7&#10;l800ouQxuFzNU7L43vPk7MCbSEoG+CYZm86emkORY4aJdyOJuCDHVJL5MlzO162FnJanlKslXuaF&#10;sEyS8hJw17pQevWiO2L92kiQ2j++Pibl2vIoNDou7SDHWolBns1UKmvJFxRgaaJSdqLkpwD/jkHC&#10;QRFxJHbKUtFxyDjmGu0LxvosecCYz5LHSqytEayPWwJPvcOmrvD6pTQB+C5NaNcK4EcRS84a3jSp&#10;lNh037AMQ/tDDdGrShDi1ZIJMhdm/j6RqCg3KOlC9Hyr3EjZWlRdkn+U8lQ7p9aXXm2l28VIXf3W&#10;q4jn4+/XWKPjsZ3KxSrP6k4TjGWl+kANajZRjG85biX83zm2HVdMxH9d+Bv7ENcHXdvKsr0ljxVL&#10;Wdb2s3RZSx4wjBdVCFL+rt8En/+uRKScW0xO6hleXSrND34EfaY9gx8eO0y+mKe5YR2q9gvLzXJQ&#10;YuLN32cmKsurq/Zn77lArxOtK6Sr8OjFnbxKHZi6RMmbUEyM2uv5jVbafXqF4/rcK8gsWOfCTtBf&#10;xQThx4GkZ5VbKuMHr1GxLH5oEvwcUa6FqlIJ29uaumI5rpiIS0j7NsXouBXLflnygDEfb7su5JRl&#10;2bfObKS8F7jhjGw6fDekdLjwlkilmcIPQzkcvlrIMilyhpb9An1zKmxNI0Gp1d7TZUJq6Hsh7+qq&#10;rU+SaLpsPU88PIVFyo+PQuRR8tKnrnS5Ykq3NfojQMZVnTrsa5arj/8sfQ73AeBRmNKSShaSO2sn&#10;1TYQuhEHf5XzmrGMEricpxKlr31CeH0WLH0VlPYuwVpfLB8ZdqphaTvrOGApC1HHC/6pEVMpxih5&#10;Lbjl8DQifFe05PAWsaQJw3eVJ2HRlI4qZ1jZT9Btp8AKhLndeFei7/mysLzhIh5Jq8sg0PTZ5KGc&#10;VeQLm6KQs/WXbFqMJuXCoi2WfAGDrpeuqNT20OH+13TYll514hX4KKRcAadYd24BAA8S6Yzs0yNe&#10;AMFQZ+qcc6iAI7ll9AlKOR/dtWQFp6pw6IcAS3QcMuql1ws+q5wnOgRJCVh9fJhiQ42YKJZ9t+QB&#10;7VpjGLpwEYZ9XGQ9YUUiY+pK3/B+X3IN9AzfrVhyEN4yUpoofDfJ7vJFPA2BZS9tOycAALFiSURB&#10;VHg6DPAGMQVWEAR5uXv32pH1sFyT8KQ8k8j2ItS35OWztCXwQpnrxKbEpB6FWNrrS7dL7A6s+ALC&#10;IqyPXa2x7UUk2S0RcqtRWC5/qSwq5pguhUh+xr43F5u0EAR8yljPM+a7iCQrKOU1hJxe3qkfDIr1&#10;dyCXPpYXI1YOxZLPkseK1OU5lkuHE2m77iJO6XnqSle46fA0Qfgu5qbDgh99Ko0M3x1h1/jiPva8&#10;ZEjZb1I3kCFZwbb04usdEaaCzIVYmELCE30MovZlTSlhZJ0uoxH1S9xvUv/iSo6S1+7ZFq4VXlXS&#10;VWMtQ9oWQJDwvlF3pICYNVMxJ8LN05rEfgldZxaU7LcWHafgh8IccPjANCbW68aCpaxE91rTl5AP&#10;ykSi5Llw4+FphvBD6DvNC773PI0I3xWWmkTKYfLDyShM4SZFQfluMKHw0jsqCrKwbEueBaley3OY&#10;Sy5tG0tY5s7UliD4NN8qLLc+dWXJFwjEOr22PfojrtfKSO0fXZ8aO4qvtowIc1WLsJQVE3GKpc5E&#10;ntS5GAPLPlnygLG5KfQfH+hlryXMV4NYP8/FUpYlDxjzJbpZFjll0fNAqBsV50xo6kotBCkqTnsK&#10;P0xrmiZ8L61pfLic7ySytzlDyeGhDJ6jsAJ96gpfhtLLo9ZUivmy9brwxJWdO3ksSSIeSVuR8iXA&#10;0YofrQ3ae2tce5Zr2HLF0HLw0JLbpYQ7tR6MNpfckYClLCvWOmdGYbcVyW1u2h1yns6S6t85DF2W&#10;JY8VS5e0npNUWThMCvQr4pRtKa/ZlLOG2lBJ2jP44cXS9OF7PMG9J7uUGkYc0AfSUVgBk2wmxeoy&#10;QYj5MlhuotnLIOVLFt2W0hWfRx6pl6YVftkT57wrRFYBkPXW6ywVzNXKyb1atHJUUsIdW281BwvW&#10;slINCRmNlsg3pWsQMvbHko839y+T13yqSuZUfJGsPpmgZlkWLPVZ8kC6ywEI50ZDKyty/ocTcUor&#10;5e8NQm5JTgTeWF3SzOC7n0rTgu+dloZDG0IcDjrmVFihlKcknL8PSfvCp5RiUs4j4uuod6g3NTUG&#10;wi96QtgnaT65RKzn8utoSV5L/kjXU7Cc1C6l1ltv6MVYK4g1GmItS2rIUhL7lWrfobHujyWf1ty/&#10;zKS8hoRTat5napVlLceSz5LHinaOYuCwqzCOiFNaIX/vu36TICDbSf5vO5dTAd6opWmi8N2U0vTg&#10;eyilOiTugs4OiUF2cLai0VS6lfc5jz/kaS3lIQp+xesgiUu4JORc5PHpKykpt/baWtdKk1EnB2/k&#10;C2sZKePi662mYKrciFXELXVa8syQSPfN4pczHgW/D9S4XhFLWdbuZ7nMsKxa5753MEr+zfDed30z&#10;X5lgW0j0/3hO22lxOsAbuzSNAN+FVJoGfK94smEdihzOlAbcFUr5UhBz9n5rOgmXYUtatfPKL2mk&#10;nNYRKZcK+pUSaad5qZQvw7FqPRbXSzRhfcwhY9svws3YckNOYZbyGFzIU1grtBxgrBEpljoNeaZ0&#10;nYFxfyx5wNjcvxQeXxjrn6XY7xNphi7LkgeM+QzdECDk4/dZnsB4XidFFylPwRuoTWX/8VLsySmA&#10;N2JOGghebUnqH16jnKzDkMMZ5izmsQJlPjl/L0wf4e+1RKPq2tSVHTlngn7J80fSyvB8cgtHHc8Z&#10;PntZk3JJwGg+vj4q5VbZlnaEo1bCsJRlxVpnD+D50VIX+DmUsOQB4778EnuPl4VEzpc4KV2uCc7Q&#10;ZVnyQMjHhyOerGVZsZzfybGR8mmyKzDxVL6lJTkReGPVTJXhxWupb0a8azq9sQIW/aZ3Hbyjh/dc&#10;wvl7TNr0lth88q0U6sOpLfxJL1q9uC41dSUG7eW5V5Z2haTkLraOopUvCjlOHMZ19xLJinVnLVFx&#10;9YAYhnza6b4mSLZ0PqTtef4j8sFISohUVil8PyW4iNMf91mS1zXIuR5S1CxLgw5n/L2WLFj23ZIH&#10;kfrkLCBR8tzxclJwnbIkO3zLGskxwBvNkirAi0ylXAx3RGeHkpYeA3E+eew9LouIsbZuqZRF8/I5&#10;4lTAMVquSfnVEuAc1yl31yVfwLgkr6Urhm/Prw7plwnpzVbZrTWp9TtQ+ZbkPMVD4afteTozTkq2&#10;iLgV3rACvK3wFzlr7oaFRegnXNKlZKGWnPG+2hV+LQwFHzJo0tZzLPtuPT+Wsix5KMI5F0a46qe0&#10;GyFK/s5vhve+k0h5SZoVfOetqQ681C7JIfDGyU0F8CJSyTpEOXNlBcb55HQZv0UIgixJ806EPJSb&#10;/LKnEinn+ei6mJRTUj1cu9BS21F4BEy4+ebRRcCR3J14GEnn7L2GpdEseQiSgBtOuylPTbA+PsLy&#10;hD83j0mCR8U18JKYCniJ18TaXbTrmGIty4KlPgofIwSe4AsmwUbKi+HXQJc0WfiOlqS68NJzksPg&#10;DZSTjNQcng6DjMadFCuwT13BX/rckeAwrUUU45CkaStLug2tV6pfKJtH1Ol6fvdfktdS76bRcSTz&#10;olE5AoAbfGEOkoDz9xYSd/01lnxSHi7rD4NZXigph/O2SknCrdQUQktZljzA+iZikXOETlWhSOWW&#10;YL0G+OWLqQRLndJ1XIqlLMs+QUY+inQ5TVbEKSRKPiZcdGqkycB3rCTVgZeamxwCbxwlWYYmp4Qa&#10;N6o+2Jq6QiQYBXxLwqW8SuKSjo9AvBLW5STcfsWj7iHlRMlTNKGY2FUREyaUR+WGCxDbTUm6S4a1&#10;WOUUaz4LsQYDIuWXIcoeS4ljVtsvkFqfg6UsSx4I3TVF4tCjLI1f4qSXtJSmSqqLQUb71SwrF6GN&#10;py/iyPbUFcEnemu2XuEH0EcaDF5xn0mH56yZ9hXLsOQgvCfwG1nspqYtH4MVbEt5g69RcumB0GWC&#10;DItiHNLycjOXfOuRilIStucRcb4elptfDOVSXtqzjzpsSzH8s/Q253wBQRL1Llh3zJLP2ljhvETh&#10;FxgjVURqfQ41y1ryBQm0CDgk1uXWMxUSp32NpatZy7JgKcuSB8gwtxe0Uv6ed34zvEeIlHN56pL2&#10;Bn5gU08m+EaW1B1eoiXNAcvw5iDcH0so3a4PVrCZerIWWSLHoC3LTHTqiijUy+16tuaYs7ovYmWE&#10;5RdLfqTbSFNVKMtwZWhXhxQd16ZUpKRcq2MHi5DHKkIseSAjn4UBOn3NKqxlWfIluuIafsd4LCHe&#10;GqnTxuuZCjX3y1KW9bqzlJXKE+kn84mKS2ykvC+4VNVIjgHeaCVJhGfKTWXwUnLTEFiHJKcm6JdT&#10;YQWbyPVacgUR3nmvJE2UTVIuRMRhKdcrlYHz05urEPHPQBKZmJQjmohTqJSruxWLjkNCyKWdL8Va&#10;VqphIHawjMSQZy1mKCz7s+QLFGKHXiLkKWL1jYllvyxdDiqXZUGqLzHOz1vEKXqUfIpw0eojOUKj&#10;lKQdeAZL6g4vsSSlqDkcObkkBmsR6sgl28fAaSRbX/REEaZPPOHrl5vpIjFRXgtzkPLl1W5dKOKx&#10;7XlS816F56MbGinlnxYpt0DrEctLCblEaucRSz5LHtB2vhDLUBXBcHrNWMqy5LFiOXQeJU8JuuUU&#10;WuodA8t+1ex6lrIs+wQkn2Fc3h8RR+JTVw4NLmK108HAD7wk7SzISfXgJfNkGYqcvpEGb1zGE6du&#10;fwn14NQVUjHK7nru91LYOS7Dy/aLl6Ioh+2XVwBXQcp3pqZIc815GSTRiDqvk0u5ZaqKBF4xOFXF&#10;EhXnHBm/bCfCo+MW84KMfBaswwZpbwAAuM/eg60D82IosXW5WMqy5IFI/6Foh/5WviDApfyQsXRB&#10;rX05JWXxOymmg8elfAh4t6uZ9g5+gFmpadPuioxkwzIMOUNBnXNsVqDMJ8df4jTIMU1q9BrXBynn&#10;y3e2VwQdp6fQeqQ6myU/0nxPxSh5iYhT6NSVLVLRcS7kKcRKBCz5rEPGAJ34qOKPAdXcXaGL7WAf&#10;o3exCLnlVHbZhz6x7pelK1rKsp77hfH+atmvvYfMJ+dukpucQeHNP5U0KnxnslIQei2FjD5sOHFQ&#10;ytfiTWU4vM8Rcy7Ha0EOKSbkfHuU7a3nmIf0SMiH73E++WVCWpZ8AeEorC+5gmJ1rkEhb9hyiqUg&#10;Sx7IyGfBajexYwtIReGHIQ4Vc0z4gUdLoNQhYckX6zM5aNFxxLIvllNqOAWjUHO/GjZM8YR5LFjz&#10;aX304DiG97zjm+E97/hmaMJ/gq2QJMCz7ENysuFN2CVNirBTPlzMmSF71VYkOoj3VoR6ubteS1yO&#10;uaBfYZRcqJOnpbC9lni+pXE+eYqcG69FkNZoEXJcft+QLFh3ynKQ1vYs6Lw57WzliJQbS42h7iVf&#10;oFBw6Fu8zBfsKY0wBPBkbcvUuYOMsnKw1Lv3tFHyd7/jm+Dd7/imHTHaTvX+4yXraQT4LgyRnDW8&#10;aWqkrvhQ4dhZgRwRx+kjW9LM35PUsGg4ivKWLK+IlJNlNC3pPtAnwdAyI18sxdd8PnkKzV1TV5O2&#10;nRn8YRwrR4Kc83QGAA9CipE6uBwSQ9fiUfuXnpKa1VMsp53vR07iJA49CRVxy75b+lzXfbLALl3T&#10;vo+BpS0seShCX+DdRMiyh2xLed9wWdJTP//xWnbTwPDq+0oHCm+G3LT/1/++0vAFDH7jq3kTXAGR&#10;8iDJWzLMKyQyzCWcpx0pp5FykkeamrLeD1anVOYlKw+lnMMXcbnhXwStfld9vUDCQdhRCyjlPJ2R&#10;n73HJGHpXKmOG8CiqrcnwbK7ljwQyUdNqxG6LE8UPlWlz4i48bRkkRpz+qgzhrUfWfbLkoeTqP9x&#10;vmBv2Uj5PsNlazf1+99o7B5ovbTHJIYHZ9Jw503d/BBLHgsr2J2msjN1JSzfStxAhCQJNAq5KOJ8&#10;e6E+LPNSyI/rITNKrsEl0uzGZyxBjyJu+dajVhaX8zPhp+15yoC3X20qnOI1lrIseRAprybiUl6O&#10;dgo5Y9zshq6zZp8q2Xel/sMRccpwUfJDhMt5P/+VXQbFcDnvI42EMjQ4k8dyE06BrtqVnfnkKMDC&#10;shUVZUGIeZKE/JLLtlKeJPS83Ac8D3kUI0r5MhynVWooC+t2VL67YKrMKOJWrM9pvAKAR4Z0BtDw&#10;f3KoSDitSSz5LHms0FNHy9VEvAY0cl/7bmC9sVnz1cJynNZ9suaD0P2FX+89TBFHhp264tSmNdjp&#10;/5fh2zxz3ylgGZacfaeGUKygFeT1fHBJkskyTZLX+ch7mhenuVwGad4qh9ZJyqB5+LPIcd1OWeE9&#10;ziePOW7KG/FLgp3IjCxHsYp47KARq4hbyoLt0akPIbf2dUs+Sx4w5pOaZwUAb+ELBazlc/GW+qS0&#10;H10gp3NSSMfOse67JZ8g4Q5lI+X8yW+ptCM3U07OSGyfiD7/yz7RYRPLkOQcAuivXVkC+WKlJMlk&#10;mTS/W0raPPPLK0XKMZF6VyuAS6U+ui0vC98vlvxIbVDv1QQIwCjbqTwWk6op4lasZQmDWHPZj5TH&#10;qHEdIJayYs3zmYrXptC8IrH9KcFSryVPbdRrkdB1v5RoOHLYUXGJY3jX530TvOvz7FFy7rtjpyg8&#10;85jJ6YW2efP/swxHziFR68ZPn3TCJZwvE+eZC0K83p6tvwyPQZREGl9vRcSFurjM0/c4x3yxBFgo&#10;jSP5IvVeOvipUp6S7Rg1DcpaliUqbi2LNpDwY+E1pFw5dVtY8oAxnyVPjM+Evxgdx24roS3PgZZh&#10;PW1WLDd/S54xsOwXz5OQcHARj9BGyXOlfCpw5x0rJeEbjJGcNaISOE6Vm/sSgpQvZQnny1a4jImx&#10;JMg8XYa55EDFPgg6FXFaFi9vvSx8UXRFRPw+yR+T8hyKrj5J2K3mZImKW8uyiHgPlAq55XRZ8oAx&#10;nyUPRJobRVwCu3cJOTdAbd/6JGf/amC9Bi37hXkSEg4u4kbmLeVjw72371QEL2TINDGsQ5FziHS5&#10;6VOWQKQ8CDOVcFzW8GUsNYJA84SPLMR8V0zOeb0xKb9U1uHr2NQVi/eCdAVKsh3DakzWHbJgFXHr&#10;vmWOjBgl32k7hRp9GKlZlrV5NPj1WXPf+sB6mq35amHtR/xmLiWnBzZSvtvgPDljwc9EH6kqvPCh&#10;E8M6DDmHDL/pl7IE+3zynWWCLPPlmC6vAG7yqSl8G1qH9khGti3+gBAta3G1iZJj0FbzXuEClEkJ&#10;eWo9R9shjsUORxZxDk75kRJk9FtLPkseMOaLNY8UFY99kRO7rZWcJo/tZwnWuq35amG5E1r3ifY/&#10;pyLH8K7P+zC86/M+vCs26yR8w3OotLszE07zhB/FkKk6rAIfMhw7uTd9iRW00eotGUbplYRYyMcl&#10;WVp+/wrgUZhLvlWHss3W+pUcFcf1O2VdbaauWL23ChZTsu6QpSwr1rJ6GeI2HBnTgrzuiuX6qFGP&#10;hKXuEmrvb8+nvRjL3TBn3y3lOZmEKPnbPwzvevuHuc+MmwQ/52l3o5HSzoI+0n7Bj6528uHCycdy&#10;0+e+jQlCz1uCPp8chZguWz8uMSLIy5CoMD/iUh4SfZILF3Qtok7/ilK+BLi2BLiOByrQ8AUaUvSb&#10;/4AO/2l7LaWw2pYlKm4ty9wQ/cJPFRd1Kul89OSHwMuqTSw6jiz5AgW+7ymsp9UKr59dnlltycuS&#10;sOSxklOWR8l7opXyd779w/DOt3+Yr5wsfPgYLQkfFOp/aBAK5ml3o4K0H/gw4ZTBb5w8WVmCPp98&#10;Lby0YCLBNC3DFBItPVLWb33Z0/D4Qy7nVMqX5Iue15b8SAvo8AuWACQqzuWcpjPys/cP2PYUi4hb&#10;GWAAtVRh7aexfHg/WAn3CCnVltou0DaKHSOSs+/0krUkDct5tGIpy3pHtJRFYVLOP+vRz3xODhsp&#10;d+rBh63ekuDn+Y4uFGBNu4UlUn9Yhx6nC9YbzxzJPSatPy9Bnk+uTltRhDiW1lFyYR3wiLjwxU8q&#10;6VpkfCtKfgVwLadxkC4Cjlinp3ComGM6FyReirhbdELrABWpWUXJ6dNYAsBFIgEAvBJSKUu+oCLW&#10;smueA0tZljxgzNfnXTFS9hv4AieD+UXJHR2uwL0lwc/jri5k6pJI4ZGhwcmCedtW4kjL5gg9Du1Y&#10;c9l5PvmKyTFOR1Ei2IBPOcEkyPejK4BHy0351jni+F4Sb/6hYEvK2dSVhhzvlr9KAs7fW7CKuCVf&#10;LA8V83MAeGhIPUPbNoalr1ryQDjlKSx5OJKUW6aq5GBtrxJqlm0py5LHiuXOWFKf8thDF/EazHPq&#10;ijNddly8diJebhlyHAnui7mUbtcVvt88daVGGUvYnbqyCtNWqKyvgqSvd14QYTWFKPnZVYiIY5m8&#10;QZTy6PtlKI/mpZKOf7mU74i4RmwdJybPFGs+C9YpLI0QCuZh4Q40fIGCpY9a8kDoAikseSAigJKU&#10;zwXrOamFpT5LHoicD4q1LNBF3KnNtpTzYOQYadfCZpCcQbEMN45ErQ6Lzlcb7pTWeix5IJFPqyun&#10;vVb4K3axuePhNYr6lmwrEs3XN0uAByx6vrUdqZNPXeHSLQm4tE6cT54j3F2xirglX46Ip+gg55bi&#10;QemXpUinsRTLSIxCbomO19y3qWA9x5Z8ljxWUmVdxUXco+J90Ur5O972YcE0h0y7S2aRhA8VY6bd&#10;HWRp5lhuAU6MWh1BE9gY1E156kKNMsBYDt9vaRuUclgRaRber1bhqSsscSmX3t+/Skg5Ww7LjZyv&#10;BV0S8StdyrN+xdMi6xZ5tuQBY76aIi5hlHJr8dbmtuRb8gUKlnx8FI7Jdu0oueVYu2I9PxaGLouf&#10;Gw2prISEg4v4QBzDO972jfCOt30jXzEQ3BqnlOYD3/OdJAh8H2m3YkMyYB1qnBQZjR5FujlyUcXU&#10;N1o90rIYfL9Lj0F8Pnnq/XJ7Cgl/9CFNqxAlf8DKwcg73W4pbIuv75NlkoifBUkH/iueKeGOrbfI&#10;s5WaZdW4KCJSXqN4iqVP0lMWw5KvZAR+xBcUYjnWWtQ8T5ayLHnAmC/3HBkkHFzEBwaj5GNK+RTh&#10;1jh2mj58j01JkHqecocZJ0WN/sSdc2xq7UeNMtZRcibMqfdcpvl7vvwBj5RjOSQSzqfHaPKdfE2J&#10;CbeGVZ4t+Sx5ICMqXhM2hSXnWrP0PUseK/y05qJFx1HELcce24eax2rFss9WLGVZ8liJ3SnxjhvL&#10;40yEjZTvCNPAyZHgrTSV1D8+fPTBcOdvWNBtu1CjDJCmrqwAGvZ+PY2ECfc6sWkpNFEpl5avl7F5&#10;5FvCLsj3mVQOJybkfJ1Vni35LHkgQ8T7vAjO7Q9ptvQ3Sx5QThfHkgdGGn1rXX+l9NklJCz1WfKA&#10;cH/WxvlYXwx4VHxsjuHz3vaN8Hlv+8bd8zlQ4pHR0dPuLqrp8OAtUD+NcTvYf8a+4c2BWm20NXWF&#10;P/YwLKOiTMX6iEsxJiLgKzKfHAV7R6aF97DclfJzIe9qyY/IABfyFFbJttBFxJ/gCwpROg6X86Mg&#10;vClZt1JyqjRKRt6u01OUZpstUheTsOSz5MmhVp9zeqSNkn/eW78RPu+tPnVF8EM17Yi8p3jabcKd&#10;VHJLcID5HU+Ona7ttQKAyyDlNEK9Fl5chpLM31MpVtIqSP7rVwCv0zJYFJyKNhf1c2E5RslFLMJt&#10;kWxLHjDm6yLitcjoMDwrF3VMOBLyRNFOE8eSj5etQaeqSCJuaWbcH94WY2LZbw655LZSTUr2K4UL&#10;+QxwKXd6hpu3kKy3BQd6vAkcOqk25Tdg7TxI88nXokw3ou+ZNHMpx/c3lpsno7x+1aatfKT8x0nd&#10;q9VGxHfqwSetaGhCjsvvJdIj8jqGRcSt9GE0oJzwCNasseanUs5FXUqWOscYcS/5AoG+TpuGtb7M&#10;094Z637l4FHymbCR8qbKfzu+NWhy5sUYt4b54r28X6gv05SCnxM+n3wdvQ7vYQVwRN8LAi6JOV+/&#10;I+TCtuehPqBRdPo+ZoNAxPucpBK4qFNhT/3MPRij4vxE1MLSCQjW7KmmzwHL4ndEnvBJG8YnbsBb&#10;lKg4kmpybAtLXUOT2ncw5qlNX3USIedDHKaW05CccTiGt7/1G+Dtb/2G3es3K/G5CsOmpktK/icc&#10;7gBpn3EZL2Hfe8W+wB+FuCIRbC1iLgk1LpekfB0lJ2VgkuaIS++jlAq4Jdqt5eFyfiZIvCXiXoON&#10;opiwZk81O2LJZ8kDihCn5PxXMo6Jg9vheKXVMSaWsdSSZy5EIuRfjC+eOm6TC/mItFHyt7/lG+Dt&#10;b/kGvnL/4Ra8k3blf4i086FhBh8gYoniMl6K1JrO8KTOwTpKvtwI8wLFm0SrqahTqabirAk5l/LV&#10;CuCcR8IFCV+/R2j0m0p4roxrkl1CqiyU8rMQwo2lXDItNDN7EotkW/JAoQT/CnmN3chKLG8XKbf8&#10;A0kfpK7z2vRVX067r4XcpXw8DlzK5wQ33Z20K/djJ/phwmW8Ky7l82BLyomIr8WaSbiW6C9qbi0n&#10;Ui7OESeivyX9aE25wq2RkmfEks+SBzIMjf/cPXtu+Jpc88xkyRcIWPJYyREwiafIa6lZ+Pgj5ZHo&#10;ul+14PuvYc1Xi5r1JT4AraPinK0ouUv5eGykfMfxPFVJh47LeC28Nw2Ptc35FZ+aT87F/HpEvvmy&#10;5RLg1SuA1wRp3xF0GhlPyXhqPWTIszWfBauIR/59HoBI+bki6AmsAmqRbEseMOaLCFgUGhXnlHxW&#10;0a6VhCQOhrZ/HGu+WnStz9C+qohTXMonwjG87S3fAG97S9f55HuQKsOL34eUg8t4TUrOwNSZ0zHx&#10;KyG270sq3do0Fb6eyfWWVF/tLn/tCuBVHhWXyrFiEfIUVhG35Ksl4hpGKbeKaU5Tp6hZFkcScRod&#10;RyQp5++tGKSxd7RrdWxK9quP9vwSAPjAcZtcyEekjZK/7cVvgLe9eMBTV/h9ds6pJ3g1seQy3gc9&#10;ntzR6LnTmuE9mKZclijlRLxx/ji+v66t5zIe0hFfF6Lkr2KknJaDUXmki2xb5NmSBzLyWcgRcc0k&#10;tekskU04Vnm25LPkgR5kTAPbwNoWGs2A+6xhuY4tecYkow3FqPiXKAn5UQC45VHy8dmW8ml+RbCv&#10;tGfwwxshuYz3BTbyVCjZHyl/STklCJ11q96SfdB6+1rKiXinpq4spQg3kXJpGU5d4eu3SAm5tL6m&#10;PFvLskTFa4g4h0i5dRPexBqWfJY8kCdkg2G9ZvqI6uZg2U9LnppgfXw84mlIbh27lE+CVsrf+uKH&#10;drrD/qb6//Eahk3jo+mJU4tpnOcNtfperTK0NAbL1baU00j2WqrJFz9FsSYCLi17jc0nfyTZnSTc&#10;FLreKs+WfJY8YBTxHKxWTbkEaK7kVIJ0Gkop3IUk0lQVSu3rpq/jqEXt401hrc/4Iz9iVDzFj/IF&#10;XMqd8WiF/K0vfmj3fjbmfW0m8KYaNvX3H69JSy7jQ4DtXcruectDyi8to6TWQ8a+8H2n2/H3FnLy&#10;Ijk9HYX8epBzlPCt6Dh5L4k3yjdfR6Pkn8FyS7HKszWfBauIG2wEoEDEDZ1lS86JHPGEWEXckq+G&#10;wN7gCwaEN22N4ymB74eGNd8YWC+BWniUfAKEKPmbPwRvffOH+Mrde6CnvU/CEw3FlKMoTlfwBGkI&#10;J1LNry3PIVZ+Dnx/ebKSm78210haoJTTaLgg4vh+tQJYJAQc359hRHwJ8DnNdlLRcStWEbfkm4KI&#10;55DIz+U8lixop7KEGyNLOWWsaSuJ05dFzbJyUPpPtag4x6euTISNlPPboSc9HTIu42PAe2BpT7Rs&#10;l1oPQjmWbTglx6Hl1ZZDYp0G7eVUuHmiYD0r2Ij4ShHxrfdEwNfvrzbLziRJ19CEHJfzX8rk6ZHx&#10;lzL5wXdBMA+RkUUcsewGnqJFItFrwFh9Ei7lXaeqpNbHGEPILViPyZqvD6yXBQDAr/pMm0q5BgBP&#10;HrfJpXxkjuEtb/4QvEWKkjs78CF03xPFZXwfkM5sCTXL6UrXfaFRTU24c1gLOZkzviPi7D2NiJ8t&#10;2x8DosKOkh6FCvl5RNBT8J+xx3QOAA9YkrBExa3GYTFgSm5HMOa37Ebq9CBSPj7yrkiUWUsaQ0bJ&#10;Y80X28cxie3zVFCi5AAAf+XkGP7KyTHA7XduFlIp51FxHkiQxrhHAHDtuE0u5CPSRsnXUs7nJ+xt&#10;msl1OSL09uAyvk/wzl9yIfAyLEj5U+XE1lFoOdI2fDoBv+EpN78oUj2Ano2iTaV8CbBg71HKz0k0&#10;nEbLF1TKY5wVSrjlwDXD43J+JkTdacrBYsAU7WRoGPPn7kaM1CkEYx7kBb4ggFHyrtHxLiw6fqjt&#10;E8txW/IMzFrCqYgj/+h5gIcR4bayFnKX8vEIUv6mD8Jb3vRBvnIPCTfvHUnf19RtfHEZ30c6dIg1&#10;HTvWmhrlLATZ5tI9JKKUk/fnmIiUo3hjtHxrGgtyJiRcnkPNhrGUdT/sI5d4nnKOo6TjGPNbRdwi&#10;0JY8Voy7Dw/5gkys9cQoEcIhsBybJU8fsH/9WEfDv+y4lW4pAQD85GYbM4/4Ah4ldykfj42U4yjn&#10;KZ7mQdjbHUm3JZfxfQXnsOYg5U9dDbF1FJpP24bPwcUEkW1iWDySk1MPSvlREG+UcHUaC0tbc8ZT&#10;oppaj1gPWouKU6xl5ZgZRvmlhOScBKRkmwgWybbkAWO+yrvfGWl/9uluIR1fXwhTkNYS/mXH2yuG&#10;wKV8IhzDi2/6ILz4pg9u7rNjp4nCd3Mf0z4Nr44Enumu1CqDizaX7jlAHXsFAGd8QYiQb4k4f88j&#10;47nTUCSs8mwRcStWEbfsG0q58mubKhmdc8UXCFjk2UppWdpUlVfD31Szp5oktZ4jXZ/aPljauE+s&#10;x2bNV4og4WvGkHCOzyefAG2U/MUXPggvvjCBqSvcEA81jYA0xDpzR+pM0rJceEeNlck7N6aFUE6K&#10;nLyIxf04tB7u1zRRULZWsBsRXylPYFmw92tSQm6NjsewirilATUb41jKkkApj4l5Rufg507CKs+W&#10;fJY8kHEIKOJDgfs1x7uEtU2t+XLRJByxtmmtKSoxPEo+AbalnN82PeWnTvDCBkjWIcHZB/DES2jL&#10;JYSOtJMs5OTtC7rP1JtL2ZLyUOBaysn7tYhbjS2FRXhririVWmVJYp7RebqcU47llFnyQOIQtOg4&#10;Yv0s1IXUHWKIfSgl1rZ9gPWlRByZ0r8I+tSVidBK+Ztf+KBwU/WUk/J/A3PcNJWhwKlFwxcI4Nm3&#10;wntN7vYpYmXF1mlw/+P7LR3DVoSbLI8RE661lKN0BwlvwrKtiDmlJDrOD7gL1rIsFmYtK5cLALhM&#10;RMwJvIk1YucTseSxovVtaXlJVFwqh5Jab203S1cYi9QxgjEPCGMHT0hut68p5blRcY5L+UQ4hje/&#10;8PXw5he+nq9wsuEX6jRTrSHAmSO7/UFOtYj1thp1HZEbYdf9lzy5hK254yjmQcTPQtohR8itd35L&#10;VNxa1tj2RU8qjZjzlHEOLZJtyQPGfKl+SdeXiHhXsN0sxzJ1Um0Nxjw5WC8lCh8fU1NULoVUS+x9&#10;PvkEwCh5K+XCAzh279WedtNM2L5sawnI1JjZSSmm9BhLt+uD1LlC4ZYSpVZf1srIkZRVkPIFeeLK&#10;OZXzUvhBa1hE3IpVxK37lkusc3AuNnISS9o5LsFyOq2H0Bge4x47HZbjsu5Lith+zIVabYFI41IK&#10;Taa5dF/yDAytnFw8Sj4BWil/0/NfD296fjtSzr3Tk5CEDzFTTIutoN2+g2dnTHZ6ijH1RZ9lU3Jv&#10;DAtBtnNvbGDs1ymBKrk++I3zMjwf+opKOE5VkUhFx8FgapAh4pbGtRqXpawScjurodNh8/PrTUqp&#10;fpjqR6VgV8lB61YWumybC73/SGlocruYBa2/cP45ST+ZId4xaki5T12ZCBspd/aP3cu0j8GoFiVi&#10;KuUvKacEfjPvUicvh6fdMzl9+DFI7VTjhlzrxi6Vw4XbcvO8WhEp5wVSJCHnX2Lkv4ZJ0z3Dz9xD&#10;hi1YqFkWJffiqXhBSCLMPyQeCX1Y6s85h/Fz4S9+nrJKeaxLpZC2tdQJGZ/VEKkuTk57TRn+IY6K&#10;NybKhWF4yKFUyukwdXTcJhfykdlEyZumGTTthHNNSRgPS9MeU3J5jk+tE1OjDBA6TK39s0DrGrLe&#10;HDRRiUHX17opSeVYRAOfF4zp3CjdFKmeq5WygoJCziW8BP6LmA9CuP6ekDgW0+pDxC2dhWMc1nhf&#10;kEidHkT63ERpQn/h09p5QlDEJfg+WU5NDGxeS3ukyOkC1tNqzVeLPuuztA+/zGucF0STcirdNEms&#10;hdylfDzaKPkLb/w6eOGNX8dX9ga/hdtSxf+EDwhTT9YPJduXZbP1rj9wB3KQ8kvLKKn1kLEvQuOZ&#10;t+2DWN2xdRRLHis4yEupFrEbRA5aOVy6Yz/aUYtI+ZtgGr87W5AOkBPrAFTMHwmyHhP3WsT2T8PY&#10;4SzNw6VXIyXiUHgKY2hRcstxSaS2k+ripMqQsJ5ia75a9FVf5HqPoo1ZFMs5glAOHp+lXImtKLlL&#10;+XhspNyZJhtVjP9nvHP1RI0BzyqeKTYtJqcpYd2fPvadi3ZKuEvqT21TegMBsu0qSFSudFtveBTj&#10;NnzWA9J+sSOH3PwxLGHXe+EJLzzqzpPFWpFUJ5CIdURCzebJOaQU2E+kqLg29R+l/Frl48qlS93W&#10;U23NV4ua9VnHmNSHthpjH6XrPcKlfCIMHyV36rK5e3W5IHPg9VgGg9R6EMqxbDM3+DFakbbj7yVw&#10;O0xG1xkMfmOhUOmmiaMtH5jUv17bhdyaz9IBLCIOGfmA/OR9LFn2jVO5cxo/QJlICRZUqK/L9l22&#10;hYwuF6PklA9B1/2ySngu1jaPjX0U6R6Rg88nnwDbU1d2pm57mnRawOVELp6ugwFSq5ypQGW4K1oZ&#10;tI4h6ouRu80qyERKujl8vrdluxJpSW0T6rzOlxeROgAkt5FjWEXcmm/BxNxChohbmih1zhDL7g0h&#10;4mA8LomcuqW8pfVKWLqlJc9UyJVwS1+hxMas2LoYXcd+j5JPgFbKn3/D18Hzb/BI+VxYwM07AJen&#10;ABcTuXj4YNBlYJgLXIJpqk0T3CW3Dmu+sSi9+XBqlMHBfZMSISXk9uh4DOuJtMizJQ9k5JOkmkfN&#10;OdI2Cpbmk4RTQtoVjkWurPVBZKoKHldGU1TB0p59YO3CtcitryQabukrGvQ8COOKSuy4cu4NHJ+6&#10;MhE2Ur4rFp7yUv+0w/fNOwC37rRC3qeU5xxTTt45wM/tsOe5hdbXd925ZZfuD7/x8PcSPCrOkW5o&#10;FmnC+buYroRyesNSkbWBrfJswVqW1SSpmFu3MTaP5RyDUcS7kPoeBsVyXBrW46XgNrF6radcwtpF&#10;rflqMUR9OO6UpFthH639xkrpuAwu5dPhGJ5/w9fC82/42p2pEclEusC+pDJ4KfXT5tJdQSvkQ0i5&#10;lYYvmAG7bTzucaT2IbYOSa3PgbeLpf5c8AbVFakcLtw0VaAsOi4tK8VqUpZ8ljxQYBBoq1q0nFGz&#10;eTT4BzxLpDPVZyQp16LjCM+vkao7Rt/taR0PrPlqYa0v9QUQEP7Bp0ubPh7+Phb+Yr+x9gUNWo7l&#10;mDR8PvkEaKPkb3zua+GNz30tX6nD79N7kHY+cPSddndBTPLlSqW8Fg1fMGN4K9I0FXL3JydvCt4m&#10;fbVP6gYmyTSXJg0q2Rchyp0jMLzeDPKE3FqRpfGt8mzJZ8kD6hCkg/mfIMti01iMWM+tpYoaIk7R&#10;xMp66jk5dXNWhdMwcrF015pY67Pm449E6oPHiYhrUKGW+pCElrfr8XiUfAIUSrlTDncgJW1fcnxw&#10;n1KUfAyEBjMPxmPRZR9LtuVtU1JG30hSDkJkOxXllsroiZSQt1h3qOYJsUp2H0iGwGFSHmsilA5r&#10;84wh4hR6+LHj6gusE9trCkJuyQPGfJY8kJEPKgishibhGB3X4GKOx8KXa3T9kOFTVybCRsr5rduT&#10;LdUmdenVmbrSx57Xgrdwn61dE76vTaZYxKDHT8vj9dWoawgwknduEG4Oz6eJPSW1vhLXTdJuPUkW&#10;ybbkgYx86eFnQ05e2PzbP5UMnoD8Swl/yDuXDouIp7DKa6z5FmF+cIxYU/H+3JUhouQprF3cQs2y&#10;EN6XuqKJeC4LAHgq9LdYn5Hoejwu5RPhGN7w3NfCG577WmF+xVST4CF9JgWerWvavQQ1kehj6sqQ&#10;8CPHNAf4Pqf225LHAsp9TnnWfF2R+imKAU99YJHyjkiiLQk4LuOpvbjvsyQRsz/Ekgcy8u0OPTo5&#10;eSH/5PAGpaBIXSNJo8+oOOVR/iECdKw7VVef15oFy7hjyQPGfJY8nK5S/qRRxFPRcQRnemGZ/MNq&#10;6rIrORZ+H7t2DLDw+eTj0kbJ3/DsB+ANz36Ar5wgvBP1nHY+DPSTUpfbBhz8b2ZGyRu+oEeEdlyn&#10;ucD3u8u+l25fut0QYFSbC/dYIpArRZifpgjoiZKEl8HlPPZT97nETJUSG3aeJK8tRsDBBk190zHj&#10;+wNcsqmYY7oUrluezkO+WKJ1SDwKf7FZtP6T22wxpDq08QGvQ23/+0TbJ4olDxjzWfJ05UmSHiev&#10;u/AE+8pFDC7nvF/FhJz3f6m98APiWsiNXuH0wNykfL/gl1YLH3z5+xpTV7rAL3DtQp8qfL9rHENs&#10;W2vZ1nxDwOdw06klJRG+vrfBa4T+lVIG6HklEm77bBK7kwKR8jNB4nmy2pc85OxizYcUNLAFLuIS&#10;ljwW8S+99iyHntOXKalyJcb8cGxpQ0seKzll8Q9cElS+Y9JtySOhSbgl4o5wOb8u3Mdy2gVZ0Cj5&#10;CF7hBDZSzk+pp+5JI33Hiw3GKSmP1WyBH0XqaKYI3/cx91+qu+Z+lZTBZZtK9xygor00ipEAD7RS&#10;tbVqLmLzoJSII9aPAlzOpXQGAA/5hgLpYWkb3uCVouIWyc7BsFtRMCquofW9qV5PJeNFLSx1W/KA&#10;MZ/W36zyHUPalk9VsUTDc4QcQh2YpKh5KVtS7ozHMTz37AfguWc/sOswc0kThO8iJv3y0QZ2EJbX&#10;nE8+8YacJDltxXvAmAwlCSX10G2ocPPUFWMZViG3ibgVq4hb9u4mef0wki4N35ZEqyg8CZoYlWAR&#10;dkt90rVIm1UScW30xmbR1ltJNa20z5TU+r6w1mvJZ8kTQ4uGSwLdFU3qUxKeAxVwidpS7lHykWmj&#10;5M898wF47pk2Uj4ruO9MOOmXDUb5cqBR8oavNFCyzZTZt+OJMdSxloi1FRqZryncBqzaG8Mu4pao&#10;uHWPLCJuhQ5H/FdRuKBrJ4aFn6/x7YxYJNuCJGIcfu2chYRIIm5h1eF60Zp3LvA27YKlLJ5Hk3Ak&#10;97suuVHrdwPAFwPAFwLA24SkIdWTEnAJi5Rb+qY2dYXLjNMzrZQ/+8wHoPH/2H+73TE3gXq54EUS&#10;kxFtOUbJz0/btC/QVps7tY+jdnlDQeWbR8KHgNWT0t+Y9lrv6TYRtxLbIwqNimvIQ9E2KOUdTlBM&#10;kBAu4to2PF8JsWvnzNDEsWazd4r9JNa2iCUPGPNhHq2/aPAvolvO2wuJlILLOU2PFwq4hEXKY+D2&#10;144BGkHKnYE5hmef+Rp49pmv4SsOGK7W+akB69NUYlIusQpPXXk8Q8obvmBC0H3D9kthyVMKP5dj&#10;0aV+S1SkBlgPF++h6p8UVhFPfSwAgyUiFhHPIXYMiUnZFkmyCrYln6W+FJeFfdUidBo5Y33q+k+t&#10;7xtL/ZY8Q8PlPFe2S3kKAH5ViKxjqoFVyjEfz4/9uQlSviJOkdNfD4G7JwB/+IQvrQhGyYOUcx/x&#10;VJS2f1kbEgM/z8vfS8seJ1I+BfDgu1KrnBjCCetcZ9ftodJ+lBDrmxR6E8sVb95/+0KpJ6XBkgLb&#10;vCsmsZTUHuRgFXHLXRrIMbzOlleg5mGDUcRT1xA9Zbn9uBSlX/ZGqg3mCP8GdinvIelxknKw7sdT&#10;IUnUFHN+qWvynQKFnEq500KnuPVKkPKnvwaefdoj5V3Z7v7SYM8HZ/6ewtdRS8iJkvcFHfitQpnK&#10;I62XlsXgsm3dt6GptV9SPyuBR48wTQ38lyWaIqS8kN5f6x5uqmbEcofvS8Q1JhYVT5FzHVEBk6Sc&#10;N2Fpp0j0y2JyjrUPxqq/VMpRwDVKxVxDk3CJLlKO+/xkuJx5v80Fo+Q+dWXD95xsZPx2n9FxykbK&#10;ucJ4sqcFnN8FOLu7O8DHkISCv5egUXIq5Q3NNDA16sbWjMFbnqY5MOZ+ctm2SrelT9aEC7d0nRix&#10;aLGlCVpSIgvGGqHQLjSsd2PL/ke4dr4bgePJKtiWfCnxt1xLqUPWxmt7p9gfLO05JtZLJiXhEl2k&#10;PBYNv8UXMGLRcvphIfbB4cjQz8HQp13KN1yFscHSrtU5hmee/hp45ukDmbpSmcWrr/8QvPr6DwFc&#10;3G2ThCYUFuGQLqR9nrqyEE5ajbJrkNoPvs98/7lkaimGJBFcsnkCZbvapPYd4cdrOe4euEWSTs1R&#10;2WoVlqi4VcQtxKLiVwCr2HqC9fNIjJSIW5BOmSQzUpS8lNL+W7odcq1Su08dHiWnj9u3SPgDvoAR&#10;k15OTMJLeGdm/fynBqxSnmJLynGZcB/bV77nZNu3joaMjiNtlPyZp74Gnnnqa4QTsEdJ+El7Pe1u&#10;ztMCX7/2+g/BayjlOXQRERTyswGkvOELBLAx6Pt9ROgIpmO15AFBUjFdCqItfVibEvwYSvt6AZKj&#10;8Hs6QsUc03UAWMDDnbSLVBNHqlXCIuI5lN6lMzoXnWMZawpLVDyF9RrKAYXceLg7DNGnpeO2dikL&#10;UvlThB6zRcJL0KS4toTTD4PvCqkLkpSn+jS/hzWgR8mH6OdjsmTDHm/LQUEp/2p45qmv3j1FB5fi&#10;/wE00Lz2+sOdLvr0U1/dvrh+Z3tFs/12KyqDgS6eB5E6Bm5/BAD3w4eAm8c0Rz20/arNUPVYoPtS&#10;e792ek0EOqDmbEcpiQDm1DWwaG+xOoXnPqJ/ID0XvOXVl47h8dv6NtjkKX9cQpOIrePdm/+SCOeW&#10;QcSxnlRU/JnwVxo0KE8JUXF2916RZ7NpjSF94YnmvYxsi5wJUXEuElIezo+fAnwhG3eRWHT0ivTf&#10;3Gu9tN/nbkfz8w4NSht3qYOiLUdS68GY55W7ANcj97DL9nqHr2B5LI/DlwSb8zF9TBD5jZF9jT3f&#10;PjYe/0u+gCDFAjSoWOb0aXqe8AuezbHt/M2V7zlp+9YjALhHfvAY+9XJbbbB0Jy2wV5HRZRxZEfK&#10;6QXBL0Z+f+UXD7+v0u3puj6knO+LBdxGbR2BknpqYKnXkieXVNtwGQHDNhK8r1mx1IV5LHn7QpFx&#10;vCwkR6kh462IQ0LGIYSLU3meNoTdbgkDhcQzwoAhQWVc6mxQLuNA8ltk/DW+QCAl4z9+CvCr76iH&#10;AhARctwG+7H1ei/t9122k0QclDYuqUfaRlpGSa0HY56YjOO5l2Scoom5JONcvr/uqwAWRwDNAqA5&#10;Arix2Ly/CH8Xi836v/7/2GwriTkX8pyxmEt5jojjZf0ws07tHK2fuiIc4z5w96S9fs6CiD8I/egs&#10;tMnoMg7rf6lwKZdpXrunyzjy9JNBym8EKdcuDu0+izcGvL9K2/N77/279YTcemOi8G2SrSRsU5Ou&#10;ZXfdPgZvm5hM8LwWpP6SIlaPtk5b3jerU3hekHEK95SYjNPm59shGxGHhGjjvI1YHggynuK58JdH&#10;szlv4AsU3hjvbFTEEd4gmogjF0aJSMk41mORcYgcliTjsX95il33PG8OpdvycZ7Dz09pPXw7/p6T&#10;Wg/GPJKM83OeknGESznKOBXwr35fmJNKBBtle3EEcJ3KOFu/lf8I4K/++U25KOYo4yVjcI6MS0MC&#10;z2/Zh9Q5Wp3un5DjXHGMjD8M48RF6EM4PkxCyGEj5fdcyinrOeOx9Pq9H4LX7/0QwHnmU1eQVUhL&#10;4wUFAPDEnXYuec58cr7jmHKRtkmVFVuXA9/3VL0Wum6fAsun/6w4RbAfzpDYVGZK3ea31mrNh/Cf&#10;uafpSlimpbpHK2LpL2eGGTqIFhX+8VOA33BnIyXS/FmJVBP00ee7lNf3WDQlLgURz+EGSRAk/GOn&#10;AF993Er4V78vfqPgfQ3L0c7fb/m9AL/1JYBv+w8Bfvi0TTn3bA6dQ87FGoTjS4FPPtLQjouizSef&#10;MzG/muT11s4nf/rJr4ann/xqMmv6sBPp2nzVbnr93scALu+2SYJ3BA6PelCkm8oTd2Qp3921Ng1B&#10;zXr4/tcsewjw4l/iXEieoQKpPpUCB6o+9q0i1vtRDOkSktiOimtYBduaLxVZR3C+eIpFmBzZgVRU&#10;vBapelDEJbiU06kK0gnXTi3v//z9UFwmxjprd0qhlT8EXSUcod/G/kenAB88BvgqjOqGE9jA7pMb&#10;AACuKQ1wg5748JQHqbF++38E8Pu+HeAfnwI8AbYkQYWcyneXAS8l5Sn27VGIXMalcQHGeLJKilbK&#10;n3ryqwQR2teks7Bkorx+72NpKZfADlISPX3iDsAtQcr7wNIUvMks23BKtimhSz1UtqUkkRLfLvuT&#10;Q2o/hsT4gSB1f4p5ivWSsom4ldgeUawibgkFQ7gTJ8qUpqhAxi5DCL6nSIl2LaxNE8PYD5Pw8a+U&#10;WuVo9Fl2Tah004T8gyDiEP4FZn3+sAHpga52I+Kcm4kO0JB/6XnpD24i8im4nGN6LwC8mWeuQBch&#10;B1jL4KyF/O6JfF035EPL5K+DVshbKd936DW7nRbCMlN6/f7H4PX7gpRLkiaZgnUZkOVP3mnTo4lc&#10;PE2NAWGCxGRbQjpvifE+CX5o4x8ArEkaoKbAiPtkF3GLsVryQFqa11htk19whdHxGhJtKSOVR4qK&#10;a5/KMEr+uHLNIbHTXPMGjfeDXHjUmJdh7VoWeNldsJYlfdGSI0k35x+ctulr2Rznm9hHcCAJg8pq&#10;Zb+MAMI24S9yEwBusgP93X8I4Pf8YZuQUx6xL4A+R1ItsD93GlNnHCW/c7s9du2eTa/RycwZl9hE&#10;yZ968qt2/rFnaon7cI1kmjMeS/fufwzuoZRL8JsG7TCWKDldj4M4CnltKW/4AgI/cEx0nZWcvF0o&#10;qUe6oEvJFU/sD6k+YYEe+5hirtWpLNc8DJE8xdJcdUXcSsw0KFaD4CKuoEXFEcsh0qi49TA4KREv&#10;5TyjyWLkjlsatcqg5VjOkQW8zvAB/VqyHoM1n/asbyso4VzEKTegFXBM15RBRUIaaKTvPTRkasvv&#10;/aN2IedPYXmBva8t5rz/pNhpKholNx7jVPhDtzcBKOn+ndMuo9OehyefmHaUHLtbzWS8u6VZC/kl&#10;+ZKnxRIgkk9bDixKXkvKeevQZMGar09y93kIYiKcEvDaxxET89p1pVD2Q7pPUqinaM1WhtWApHzS&#10;N7RqQocqbseZ0XHL9JMUkmhLMiOB0wikqHgOfD55Cm20r9Hvc8ccHh1HcstB6HXNr3GrbFvy5NJF&#10;yJHYOb4RDjSWRwMHmhuxvpvZKDwabkES89LhJHN3d5mplP9ntwH+j7fbX0PFfv8AAL7rNsCfvj3x&#10;qLhEK+RTl/KaaMNzEVtR8nMlUg7Kp7eUlCF8EC+RciqsmGq1ROpmEltnhe87TV2QzkuK1Pmi4A3S&#10;eq77Rrpx16RDmSkhh4zms0XFJcGWsObjwqxhsYhaF6eRvmSd8uOnAO+/A6AF8bUOgJJC5wVLTchP&#10;OW9Cvr7G+AE9lJNK0O0628Gy75Y8FClKXiqbElpfsXCe2Xi/9z+Vo+MWCefRcYnnwhDD+2sMft+q&#10;0gdnPJ+81r82jM4mSn4IUr7d5flAZ0x8Ps39Bx+D+w8+BnAVEXINNAyraSB8Prmwn+s0BDXq4vtd&#10;o8wh4bLbl/Rq5LZVzX2rWZaCZdqpTcStjCHiVkJ0PDVFBUW7i8CkRDuXxC6viQlcbpRco9YYU6MM&#10;K9a6auaz5OFIQi6dUzpP3HJOHwHARcGAc894EE0DcGPZToWRSEm4lXvsH7lwPngp2uEphyEzwyj5&#10;ntI0zUhp13H7SIutSgv/27XFNt1/8MOtkEtSzj/NUh4WyDjyWBDyhxkXj3bR1oDe3KR6dptte5uh&#10;iJ0PDTxHXLZj0l1Szz5iOM+SL+IUVw5/EMOtsP0tWIlpG4tkW/JADyLO78bW8gvpMyqOX7L60VOA&#10;b7gD8CRZ95gg5bQDSNImdQQq5di3eBNaaAq3y4H/KycFH4MbuT62qJ3PQklZXMiBSLl0jlPQvnaW&#10;MbjeJzv/WmS7JnKQlmh4ChTw2EyzLv0wMcbamMHUldsn8qMLcbm0bvJge0e+NzEI9GbdX+rSzU3c&#10;f/DDcSnnUAnXhFwbxDH/Y3cAnr7TCnmOlPfJbtu3aS6gSEhpyozRxtx1ofy8o49pEq6ROi0o5ddh&#10;BQCvJ5KV2qKcOzxJDU/gos0/7fD1Eppoc/g1kjohiCTlJaCUx5ow1Q+bxPYpUuVrxH6PIoa1Pks+&#10;Sx7IyIfEhPt65N5m5cxQwP2jcKmQ6+XV1HYhfIfb3CPPU6fJSkrAObWi5IkhIs5EpXyWoh2DSvjY&#10;Ij4cXbp3FiYpl0S8y9zip4mUj03uoD0kVBS4QGgiQc9JpwHOwJTbTqNQvhH+sIc+sF9Wj1gIi6dc&#10;LFHx3KGpr1YK3IqIOD/P0vWCfDJExVNQKY8JXIzrHZqFNn9XEYrBBU4S8YLrJ4mlTEseK1Lk+zpL&#10;EPsipcAjkAeYh1IjapDB+3OJ7a5fberSfuiHyzlPpUMGwvth7FpDYv9SW8SE5pPniHhO3lE4TAlH&#10;eNfunS0ppxdSygy4lPNBnG9Px5VYlLzmgDsXuGjHpNuKZcDrWn4pQ5xjFJaF0TUZMfm2ThBBLM3M&#10;LxcdS+33ghm8wpKEpXG0YUmKvLMWax7QlRtSUe/UeoR/yOrat+hUFYmn+QIG7yyco90m2kLaf9r8&#10;dH2fUg6KiOciHU8XLOXF8kgSDsplhSL+weN23njsUtmaHkIGR5zX/VD55PiAdQQeIReJHKAk5Bo/&#10;G64z67WmofVDvAfxRNdXZQJR8q9h738YAH4GAF7t43j7JC3hfNitNQRPhQWfRD5UevAwCPnFXd0M&#10;pOVcynFZCholl6Q8h7n0AC7aknDz9xZi7c0HwBL4YIr7yJfnpD6gAs7Rlhci3bslSk6njrVWzfS4&#10;nF8YJprmNBqtNyekSOBTVSh0tL8wXPOxw4KMqDjnqZBykE5dTMoRS/Pn9O1Um0EIrKRE3FIOYs1b&#10;Mx/Po0l4VcLzxQHCXxzowt/7rEM+lDoFErb5HJf4cGB4HXzfnwD4jUyYcoQcqSHlQ4zxSSYwdeUr&#10;+YI5QaPhCeh4zBL3yzkm65DaCw8e/nAr5cu7bcrhKgziMTGUBviuUk4HXewMKSx5arCKSPfQWAdI&#10;PqBatsmFSrOUcsjdzpg3dpu0Yj3lsUtmg3WPUnangVLOk3WOeqReHh1P3fTPdwf37GuWeo805zsm&#10;4lp0HK8F/NKfJuW8KVKnziLlFgz92oylvXme2FjB82pY81nAskokPOez5E5UPDTEVnuEN/cfAvxP&#10;fxPgYexTJ2YPZb3MDqDB/0Uaq0TIwXBtStCAnLUPxvpKFQaU8u89AfiuE4A/dgLwUwDw06HqXwMA&#10;72F5HwvX+psA4HkA+C9OAP6rE4DvHnvKymFPSZFoHjw8672bWnn8sd/Yvliwm5b2z3VX5J9hNbQb&#10;02WIir1yF+DxjM6gjUexVtS2qQ3dh9j+UKwGR7HZ3IaGRbdzyM1PsQ7UGrjPXcvh8DZfncJ7P9IO&#10;4NLnR9oEuP7TLx3DM7c3gz4vEuHlSafuQuyg/MKRDJNfeFIeBI1SepwEQq2UWyedosLrhV2bWZF6&#10;Ujf8+3wBg26viRaPivN8nzwF+Pe/vQ2B/IrQ3nweLe/30uwb+rmFTtvjpw6UEw9ku1Win/P9oTSR&#10;8pHU9taxy5oPWSndhcMvFAlLfZ+7C7BI3E+WpwBfRfJoIv7R03bKCof3NWjaNvzYJ/mKNN/029o+&#10;CSREBw3A808CLBYA129sbmB/5k/tRsU5sWvpZ/kCBv28wK8HSPQxbQBELOeuKsZob4qPMGn+qXAs&#10;K3LMGJT8gjDuPArfb7kI6QXSdjRQtwKAXw6vkd5/HAjvWbltc9oGbveYSck48vhjv3FbyCUZpxcm&#10;XS8NvPzmRG9cKOQAaSkX7qE78Na0bEPhNyYr0jbSMkpqAJOIDYgUXjd/b6FkGyQmFjlgOSVtlWI9&#10;KNplHEKeEhnXTt2ujPMLBhTR5heblAeYgFtlHJiQo4zzOkG2GZTxlIjjWMD/dZ6SkvEdOWL5PnkK&#10;8Ntv7woPlXIuH/ykSzIORMjxOKRTB5GTj6TW8/2hWD5sa8tp1+N5+HsEl2vrOdL9A9h9wFpWKt/n&#10;7gJcC/cR7aKkMi503S0+Gq5xlHLe136YRWHf95Whfy02/exNjwO8/njoe4s2QQPw0b+8vS0AwG/6&#10;nZs++sJTANfDDlpEHJGEPCXiCAo5vR5SfRPR2jt1znqjVDwJXMYBAH4iHNNVOGY6yL+HyfivDfPH&#10;H5D8EP7+ItmO0puQd/mAcgoPH/4IXwgw5umtwmbvmwcP836Ci9+2++Kxx8JEKJRyOqDyi1MabOk9&#10;m96g+Bc/6afxlJTnHDy2qrSNtIySdUYCsW20ddrgFQPbXitTIicvpXS7GiKulVHSZjEWAHCxkXEQ&#10;hJw3A5fx2C5hWfySoWzLuGZzXLQlKeZ5QJBv/h7hIo6gkGvrQTea1ePdZZxvb5VxIHk/eQrwbf/h&#10;toijGElCzk84ogk5BClPjSuxTrAIHSmWR9ovrJN2QimftIzvr5QHoevwdSw/KPumkSqLEstLZRyU&#10;ulHGlW4rglFylHPkS7+s/YuCve5jQcZfuAXQHLXrX3+MrAvrqZz/7e/fLvv3fTvAf/+n29dWEUeo&#10;kFtFnHKe6IsaUnvHztcgFEq5JOLIJ0P78GOTRPq/O2nHqIehXVcA8K94JoJURicKj38LXcb3heZh&#10;poyL8EG1Io/dClJ+PUi5doFKQg7EGa4LIo7w6XSSlJccY8k2JWfDug3NJw1aHN7W1no4JduVbKMJ&#10;dC6Wciztp8HLZzIOTMilpviFIOOp3ciTcU3EgYm2JOLQk4xD2OYZvpCgWM2ZVleAjgeSjHMRR6iQ&#10;ayIOId8nTwG+4fcBPIvyw2QcX/9K08q4dLKRmIxDOMnShwVE6wT8X3+0fHzf+PjGOyPPT9/zbUHI&#10;L4F5VkJ+qUxQ8nJS6zlafi7jCG2bEhkHEiX/kveRYyX9icv48zfbqSZrGb+1kXQq4fh63ScXAH/r&#10;z7bF/6/CsSQuJREUcknGtT4G5LrkebTzy0l9MByNgsgwCvm/BoBfAID3k3UfJ68hItF/6aQdOx6E&#10;G8I5APwLsv45APhceK2VUUQNCUdO4eGjfZfxRxVkfAAeu/WVu3PJKZqMIzHP4DKO0Pnk1oGAUrJN&#10;ydnI3WbFBiw+6Gnk1gOF20DmduH+sSMDJXBRjpFTX6xcQcaBiLTUFL/w0jE8RaapaFwYTm8r47EL&#10;BIhoayIOgoxLd3BpWUzEISHjmtE07bqzSMN3lfGYiAOR8Q/9nrYDPMekaS1C4fUrDcDnEoOGJuTX&#10;yDFoQi51BNo8vD/z/Lwj8l3l2yO4Hf7l21F4HRpaXRK8fonYOgktvybjQPZ5qcwFR7Sngj4X/v7d&#10;cN1/6fvyZLxZALx2UxBxIuQ/8H1t2V9/vPmXGv5PdTn8FF+QgF6TvP9pSP0J21o7T6PBBPVPnbTt&#10;/Hr4l7ELJsR/4qR9VCHt7yjkVMZTEv1/D9HxcwD4x2T5C2G8eAAAbwaA/4KU8+0nbb34TPknAOD/&#10;kKgHYPcYq7D/Mh65U02Lh49+pOypKxAu6ovIoKLddJ+9A/DgtE25SANEipKBw7rNJUtXJFmw1lMD&#10;qS4UbinF8ljJzQ+GbUr2IwP82XtMEtbTayMm4hxJuiVSIo68yhdEMFx8/F/JuNNrY0IOnzwF+Prf&#10;BbBabtKSvJbSizmWGcDTgseg/YpnKmDB++kR24Y2q9TEfHskeOI61aCJBFE0atUNhWXxsYA/+TP2&#10;eH4UcQCADx236cc/CfDjPwbw4z/aLqf79MbYh2vySERYAfydvwDwt/98K+Jff9wmSqyoGP9K6YdW&#10;Uv0VWQlpodxHRgfb9rSNej8NAG8NkWn0E/xxnj8anpaSGhJSIg4A8B/cbscHei6/JPSrZ0N6BQD+&#10;o/CUFgh5rwVR/6UQTU/+cBBG/2uK+GEw6ci4Nt7dwqkrPFIuXbzURuh6PsBoAzvelB+EDwFPGDuZ&#10;tvMxSs4E34ZLhgTdhm+vYc1Hyd0GB9FccraRBrac7WMsC8tSIuMQxmfajOhdP/fSMbyQiIwvI58/&#10;afD0Qu38FHxGVgx659VknC9PyTjPzyPk3KLxwiPLpei4dJ3Q6HhKxvGfdTV+8BTg637HdsTyWfKa&#10;R8ZfCe9vkcjmp4VBhEfG+SmRIvz0ZNPxUGgW8fpArkJnFHZrTWx7MI4JqTy4Hsfw1Lni5fH32jIL&#10;fLtYZBy5PAX40kQeDpVxCYyWl8DlG4QvFENkMOFI85G1f62hSNckFEYU8Lzw8zMqNGJ8CsDHfD7t&#10;ROLk9mbqCua3yDjyfScAHwuvsSycwnI/nKeHYdi9CueEjzm47RZ9RMMpp/BoJpHx0i7XPJqwjKfY&#10;kXIu4/wi5utTQk4Heby3f84g5bGblUbOWcC8eHPMQcuvLYfEuhix7bR1kiCkKNkGgsg8pgw2uaCH&#10;Uhmy3rwiMg6hG3LnSsk4OlFqF64MLtPKOn/UoAQ2AhdoCl2XEnEQytJknF90ERnXbvp47lINsgCA&#10;l/lCxg+eAnztb9dlfC3li1bEcRmVcZT2f8OOjfZX3jFAEXIgQnSVuGZiQn0pNDUltm1jlCRtHV9O&#10;x+/YOePbScv4+xzotlYZf+4Y4N18hUJKxDVof859Drgk42AYUCQRB4OMa9ckCPfxGPw88vejIImq&#10;IOMQEfIGAL6XCfBHTgBe4lKc4C+eAPx9Qab/DJHyR+RfzbVxbr29dGx9MB8ZLyU2JNcj3Gdqp0dn&#10;PwKPzsL0FWAXrXQB82U5U1dwYHvuTpvuCxdSbVZKomB7dKVWOQjdT77//BiQIXrjNZIQ7nu5aP8U&#10;e52lDOhuasV3hV8OGtfgnP0wT4yujUmRyqLTVTQRZ9yMGaIRnGKwiIwZyA+eAnzg29qOjr+MyKej&#10;5KQXlwBvES4aScRjYEfqcp1dT2yvrcNTRP8mTtsWwuFvwQMpKXLqTlFa1s+FVIszloDcx+4rjxyU&#10;0EQcEuOYJuKQGMRiIg5CEE0j1UcG5zR/2gb9giZycntXxAHyRRwA4Hfe3hVxAIDff7udMrMI19KN&#10;iIivyTy2rggOuBcpsNhZ0UfqmbWQl8wnByLlOHBxEZdAIedSXnK8S0FWUwMLNylLW6fKBKEMyzYg&#10;7Lv1OLqi3fwpkoCDMKtCcr8Y0txcPmuCwuWc3NjoLvLdzMWinrz7aMinj4o5FfScBrRExTWokPMO&#10;myB2479Jrn0q31Ife5ov4HCpDmLO0+dYvkd8OyblSGkneSwhVDFoU2vtIhE7RdK4xd/LnXCXOQo5&#10;JIQ8FhWX5DuFVchj8P7zrxIijvCxEhLXIyUm5LH7TJfz0gmDqGoyTYVcEue++N/c3oi4di2d3AY4&#10;CdNsYsfWC1Qqh0gDEapb7O7APNOjs4/Do7OPA1zcbZNGzEIuMn6NG1iUnEv5WDR8QQHYrBwu2Zpw&#10;8/cWrDd2C13M1irl0o0FiQk5h9/YFIzZTCJuJe80PgoXT84F1BWpk0LmCQgckTn/sb5oiYp/9bdu&#10;BBqlfEfOlwCvGPLwL3y+uAR4T+LMpA5f+DC4hXT8tKnpeqm9+HsLsTEnh5hITBkpSs5FPFe+taBS&#10;TMhjUXHK9QwJ17CKuIZ07xkdGg038NJtXcrH4Hq4fuijD5EtCTce36zZ9cw+U8mwORi7u5tOZ2cf&#10;h7Ozj5dFytFktIFOWz7k1BVIfKAA0hgU66AVnECM1k8N2ntz5Tsm05AQ8tS2BdTwB6uIp7oPFJ1u&#10;GrpCKdfE3BIVj52AWJhM4eZyc/PHp4TQZCEl4muECDiX7FcF8d5KV8KykD67BHh6CfBM/lnaISbl&#10;OWh3Ej4OacsQOnalDi92PqwXVGxfxgClHMU8R74pmogjMSGP8TMk4Zf9LAnBsbNExOl1muoblEHO&#10;ccGUFIom5Mmnl1RG+jB7chxEvPDYKsFdb6qplAUvaEqpC1tSboGbTO7gBwDw5B2Ae6dtssLrrYnW&#10;kFS4eaLkDHhd0G7kEhiJWwDA85kCnguPkkvTUjRS0UnYHfj4GMiJORM/dRoWEc8nZrMxKS+B1pWa&#10;v064WsTFOyZ2Gnyqyg+eArzp3wb4mas2YaQblhspf3UF8AqR9C1xF8Sbp5eDpGPZzyhSnup/vDPx&#10;9xRpDJHgUXLrdhK8rBJSFxSSs588QCEFK1JtL8Hl9SEA/DMivn3AhTwWFe+6H3hM98IgxO87uWlS&#10;dJBwCo2S41SVIaepAADcDlNVgE5JqXBsBwT3WHM6O7sQRvL94ubN0LPpoxDpTTl1cfPBlb8HdjO/&#10;CQAvhw8BTyY6capuCatR0bJL6inpGbnblNx08dzxf8ZFtGf1Ihah5k86SAn/T/MFAfqhTpODV07h&#10;15Fv1vOgFm/SC+FpKtrppd1S6zap+gAALtXHMdALSctDeV54IgpHiorTemhkXXrCOrtAr0IHiwk3&#10;XUcjeYi27Wvh7w+eArzpm0JnDsMrPiHlC8Iy+hQVnof+vSksa8IPAuGTVo6EPK+yCykVUNCOCZcv&#10;w25qaJ0O0TocInU0Cq6P1RP7EIGk2gEEodZI5fnc3c2TtrR6L08BbiXuCxC5TL6AL2DwC9rCE0zG&#10;LeKtHZ8E7wv8fQraB7RzEOur2jadwPHXcC53yJjKMgpdjq0PTtvg6h4jy3isU8+YmzeIlOfIOLD7&#10;O5dxflOj62NSbqmXwwcxSxmWPBK7PSONZRsu3/x9DB7Z1IScwuWcyjiX7hgpIddI/QpdRxmPnV7s&#10;mrzbUGh9vC5ElnF+MqQ8HPrPDZptUBnndYAwzYUKuSLiIFynCF/OZZyvp1AZf+EbN79sSFPTADxs&#10;AH69IuVczi0y3jTtv2tulRGWvxoG8JQsxY4Lwvaxe0Gs4zWk02mdSltOoXmk+mIyjvt+ZqgL16fy&#10;QSIPlXGEnwerjEPkEpH4AmHwiEHnBT+IBAs0+HFJxAae2DoKP++x9pfAfpC7nUoNUZ2qjNc4tj44&#10;hbPzPZbxFShPU9lTzs4/3p7QJfmSJ7/QNei8PToIpW5ob7zTppypKxJXyj/v9UW1gYtEv0ui4BTJ&#10;yyzgL4w9G25Y7yapL9A5HweALyLJQOqeSP3D0gWs97y8U15yMnjEO/WrmtY6lOkqVMQ1UtdviqdR&#10;xD/Yng2cQkLTwyXA40uAT10BfIpMWeEJt6fTUPDvZ8lrLQ/+xakrPGjAiYksKP/oQNGal99D+PtS&#10;rOOHdB/j7zUs+Sx5KKnzUIPXgkf9RJBsS0LwufXnJHUB71XWgUdDu8fltv8qe3BT6DgvfNLs87HN&#10;gPZpKofHWspjT13RsIi4FDFAIUcplwYZOojxBMo2KUq2qUGOfKf2MTbX18ILJEGINmHqA+6cFKOY&#10;p4QcDM2WQ969quRkaI3yKpPyxxMnnEfFFSwirkH/5US7xncg8o2y/DA8qpAuA5RyNvd7tdyVc0yf&#10;Y/PKt7aJpGc69BAUntipSEG36yLIHO3USnVQYutyyS3rJpNyTTRzeY386wzC54LH0H7wrETMcwU8&#10;1q9qtE1V9llUp3xs7YeEvY6KByb9Bc6+0/n5xwGu7rYph7OcmzSBRskfnMrCPQXyzKxlFRrVKuBW&#10;YgM2JH6WnAq4Rk0p51/4TGGQ8hj4fVKaOJZulXe6UydEwtIoKOUl5cN2dNwq4iXXMIL9/P9zCvD8&#10;12zLNigSDuRLmijlP8OknIs2Pod8vd74RU/c9okrgCfyzjA0fEGGlEvbUnDwtaLlpeNMbpkprGVZ&#10;81F4lLxUyiUJp+QIeYqUlHe5f/E+ZW2PkrYvgkaM940pH1u7b+fnH4fz84/vuNs+JuNda3/Bk50l&#10;5Y3weyccKTqOPHWnffLK2WmbLFgGKE7JNjHwn/ukVBvrzV/CIuGcLtHyXAk3IkXHU0+io2J+k82W&#10;4Smf1AmRDCCnpqcThpGIil89VlfEaR76Lz1YxV8/BXj+q8IFQCQcRZwmFGrp/aeutp+mgutjzyHn&#10;y/hf3BaXPbGUpTzWmUD4ngS/LmlzN+Q1onUZzCttk0PuI/Ks9Vnz5aKVS7sHhc/kSkk4RbocKVpU&#10;XINHy7tIuAQ/9lHZ52kbUz+2jYQfEsY7V234Z4Lx0/n5J+D8/BNpIW/4goSUU+hA1oRHIaKUTwEu&#10;2Dz1CR2ItRt4ihIJl9DEnN/4y63WDAp5SsI5lvva4+Erl/iERZ7Gw2oblAbgaNmmGjwpyLcEzvV+&#10;tGoTl25YAjzGZBkTleVPXW7PJ8fHHwL7K4n3OrFnk8MS4JwshyDlT0YuZml8k+DXqHU7Cg6/peBh&#10;pCK3HGudlnyWPECOlX85WIJ2EyRHwin3FSnPFfFLlu6F/eP/uluSsJxItxSxtn0WUxfVLkz92DAa&#10;/oktN9vvtGGkX+CcLmshl6Q8tetcyml0PHazSEXJ6aBsRdqGyzVPmGdM+E0+xVMA8J5KEi4hSXmu&#10;hOfkDdDfMMrdXDr1EqnuvC3mllAyJ2fP+UO7rQhjSkrISw6F89dPAZ78CoCzIOLri4jJME/SulWQ&#10;cFgC/JOrNomyvSRSThIV9VWIivNt+fsnSBvhpzytQ/DoOMKj5CVYbgvSOmmcio2xHKlMCUu+WJ7U&#10;sXF4l7kEgJcFgcVkhQq5JuJcuGmikK6TdWwcPEYKvyfx1CtTFtWuTPnYNhLeivghsRkAm/OLy967&#10;+Fy5cf0r2hdHd8oGnVthrkDsJsFb/174EHCTXDR8wNKg+Xi5Vkq3g0QEMQbe0BdBrnP4Qr7A8Bsz&#10;z/MFjI8qH4osfL0y2Gk3QACAT5zCl5BHG3JWgj/+85eO4e3kOeMU2g34dgjtzrHf+kAe7MTKtUdt&#10;4OMNYyIurZNknC7jU1T4BSlsz6esXEQahEIFk08TQP76KcCTX85sazOwbi17LLzXHnsITdv574fX&#10;t8j6d4bHFW7lDa/pow1x2avCshuhfFoGr/civNXgQsaRxIoiiSOtLzV28WWp97S7xqYM4nZ8e0ps&#10;HWXFHm3I2xOj4lenANeUcSJG6fiKHIV9Sp3LGLFzbG0nUMrJ2b4qOI4WnJNiUI77Zoxjs9Lu2+EJ&#10;uIzLuIG1lF8jPxpkZaW4B6K1Pkr5deEikgYyilZmitLtEOvNQoqm0W2tQi6JOEWTcknGqYB/4/sB&#10;FguA5ij8XQAsjgBuHrWvL8nyZrGd9y/+pbYMLuUdZRyYR2oyzruG5J7cEcpkHOFS/kSiw4OwXhDp&#10;NbgOZZzvPaKUwZ8zLjUIJyXjf/0U4In3BaGFjfiuE1v2GC5jQozpQbNZR0Uc0zuPyDaweY0//INl&#10;vsa2w3wo41zSgXxAOGsAHoXyJVICRzse74SQKeMgjEX0PV+nLcMuG5NxCNtK21NS65HP3pV/UwJG&#10;lnGp/aVxOAY/RxKpdoqVkdq2OmOI6lB1DlVPKadwfuESThlcxiPD/eS5fv0r8oQcWxZ9RRtMY2fg&#10;3l2Ao8wLKlZejNLtEO34LIM+3zYl5CkR53Axf54J+Ifet5GTpmEyfgRwMwg5yvcFFXWWd7EA+PPf&#10;vyn764+TMv6VHzlVv3ZglXHpPie5J78Gu8k4gp28toxDWP+ksOeUSBlXizIRh4iM3zgO0zuoXIf3&#10;NN2CXfnG1KCINxsZ5z/4Q9fRKDkQGeci3rD9aBqAGyQqvxbxUPar4T1G8DUprynkUhXSNlzCY2OU&#10;tM4i5KlyEUseTcbpXPFSGQdhnEwhSbgE7/cc6dxoSO1k3V7atjpjiOqQdQ4VdS8hRMNdxHdoLgaW&#10;8blzPSdKTluWBhD5gKqdAbz5PQpRcouUa2WlKN0O4ceUGtwpfFtEE/JcEed8LAyMHzzeWEEDGxHH&#10;iDeKNkbEqYxjhFyT8XXeI4CPnLR1fIVy/oKMg/I9YHpq0Ce5jGv3Ou6fkgPVkXHk8/gCASrjEYle&#10;8za+gGEo41EQ8hRSv6VCjiJO2ZFybGUW6W7CMqASTqLTQGR8va7ZyDgmlHKcprIl4srrG2wZ/n2V&#10;ROtxX5umbS9OjoxLy1AMG7KMIm2PoDDHxqnSdRDq1vYLSdUPGTLeHMt9zYJwanawSrgE36/YeYmB&#10;bZW7faqNOzGGqA5V55DCn0u7bxcu4SqWy9ohXFx8ou1Ql3fbpBEbUJZsgJJuAvTGd/1Om65O2zRF&#10;8MtcmGrAo9lQIOL4YxuYPnYK8E3HAN+MAxaeKCIuKCRNA3BdOjmBG8JJlrL/J38A4A/dAfjEaRs4&#10;5onAJ31wpCeqWO910q7Vh/5UbRfo+Yj9s0KC1aJNFlL9VhJxwOkv7GknsAK4hfYWlq1WAA9CWg8C&#10;ypc66TZ83c+Tp6a8yrblr+mXN+kyXid/fWsZ9r8ji0p3mb47r7V8az6K9gSVUmFe8gWE3C92StAv&#10;iF5ud72shGVU6EbdOR1QipGh6qT19F1XLu2+rb3JUakxTB4kUSmXBh8p5CkNqtK311ESqJRLSPVa&#10;KN0OWXS4CaR6oCTkEly6+S/eQZiW8kEyWNFgbxMil024265WANe7NgwLAv+B/6Tbl0M7UOIQ3bBI&#10;uRTRRgFHng1/NSGXygighONuSJ9kkJiI86fpaFwE+d56JOGyle+HIa3lHF8TMb8hSDImvuwnww8G&#10;YRlbT1YR5Br/0tco8tp6LuXaU1WQ2LW8CO0f64ix7YH8A4FG6bpcapZVOm7ye0dpORrYfUqHQL5/&#10;tLvzxKnZvqOI6lB1DlVPKS7hOaSGPyfBlpSDMrjEwEGvESRcY0pRct6Dat8UIAj56yQqzoWbS7cE&#10;ijgXMhRy/qg4nk9Dm73xGJ8a3QDcXAF8+/8uKeQ50XF+z5Ooem/LRpLyB0yiUcBTe6oJOSMWDbee&#10;V44WFedglHy5BHgYRHwty9RwMBFppokLNV32AN+vAD591SaaB8vmjz6ky9cR9bDtjoiz5TUi5SvD&#10;KbZg6SpTQYuKcy5ZRNqSLiqPt7S7UXJOu7R9Cno5YKrC0KI6pBwPVU8Jm2i4Y0e5Y40IvS/PKF1c&#10;BiGXnk9uISXiPHJXa+pKtYGPYblJWHrfcyShlOfCI+KcG0xermU2ChXylfK79EgDAHf+SGchh4J7&#10;3riglFMxxwuoEjEJj8GvLc7jP8eXbMBpGDydA8A5mgUaCpVismydqA0RMcbXD0OS1lMp5yK/Jdkh&#10;Io510g8JjyQpZ2UsE9dGqvkxul3jtOeWk5M3haWsmIjT055oUpFIl8nGsl1qHy1lDAaV4qEYSo7H&#10;ODYrGwl3Ec9nwaVy9DRjLi4/0Uq59qNB0lQVSsnxUylfxgWvOqkbLxilnEMFHKE/6vOZkCykRBy5&#10;TqS8iLCdJuJN+N/1cMf6g380KeQp8GfveaKUdKn+edq4ZzhFhUKj4yS6rkk4D8qDMTr++M9t0sln&#10;AW4d7wq3UuXWB+vzFZHyYE+r5XakGnCKiiTrIf8DJtjX2Xoq5dJyfP2asE57z1+/umwj5jeW7b/y&#10;5CBll8Z8rU0RaT0tg5fXJ0PWhfAhSmpXcuq2kpbHilQXZJbRK0NGppGh5HiMY7PiEl4DaWhzOpKU&#10;ck7XwWwVnu6yuJMn5NrgaiG353Ap59tLAp4Cpdwq5hYJOy9slIvwGDuVcOfGOekGpOIsP1WPUn6L&#10;5NfSsFD7kn6j2woR8tJoOPYFGhWnAl6bcxRsIuFrASbLUH5Rynk0nEszTbju01cAnyblYlmvCbLP&#10;y6Ll89frfOELpFYpT2WxXxI6kthLSHlS+xdDKg8SUfFSuuwnbE4dXLEuhykX7A6jM4aoDlXnUPWU&#10;crrxHbwGPRWlgrtYPYT92at0efkJuORSzqPjOYOZ9M/pfBBFIc+R8ly69Bq8GVD5zhFwjRwp17gf&#10;vsR5P+ekICuAV/nJ4DSbl6msARTyXHk2Fj+gsJNjXxMTcikqTjlLS7gUFadcNwj4yWcBnjm2fS8B&#10;EtPN1lNX0GKCBd0Qlj0KIk5FmaYV3Yavo1J+1UbRMSK+Xk8sTJpbzkX8NVIuX3djuX2c9LRIHVE6&#10;bThogrKeElsvdTOOJU8OOeWlvgQrkZLl2DokVQaQPLFEu9okGFpUh5TjoeopIUTDLz0SXosFF8gh&#10;0zzhR2FJAR4llwa0nIbhgyvepBYkSq5JOd/WSuxGaGUBAJ8LqTY0Wm6dorJFOGf3YlbFuI8nbQXw&#10;SmRODma7HvL8wf9UnKpyjSX+Q/AprKfWeipvAsACzmEB53wV4018QSCnU1s4ij9FxYLlEZwo4oj1&#10;y8Ip+Hzy1bJ9jU9ceYS2o1kQk26+fKvcJcDPXQF8JkSz+fbSe9wffE1FXsoPS4AbYfpKV9iQWYS1&#10;Y/dFrag4nvqu1ChjclApHoqh5HiMY7OykXAX8bosdsXRUzzZuXbty+HatS8nF/BxK+T377b3sBJQ&#10;ICwDrCbllm01Svcbwk2S3yhRymuK+S1hjkdqisrOgzoagNcMQv6AH5DSuFvTU3b7EZXvIeB7rcH3&#10;1CbliHTNPM/eS9FxLSrODLqJWI8WFecSfvFu8saIJuWG7rLF+ar9QuQjfOwhSq4k4WQZnS+OUszF&#10;GsIXMml0/eUrEgVXtqVCvloCvC7k014Dmbqy0C+FJCul69SkdtmW8nIu7ty2k/Jjl9krhoxMI0PJ&#10;8RjHlsPp+l/7uRV56p6s92Qng10Jp4RlDyNzyRu+gBEbYKUzSqW8Bku+wADfLymAXCrmKN9Uwp8M&#10;v7ApRJ53kHwQoG3o1zSrA4AHSmj1c7GfegwntwGA7/4T5si9dbpIrGsg/FSUkJbyVCemqCcgwA2a&#10;RMVjQs5RTpcIj4pLSEKey9bUFSLca8kly1B4t14zkUYxXkfXWXr5ciPlW/XxqSpBxLnkr4jgc4mn&#10;gn62lH8UC0l1Quw+WjdKbZ9a3wcN2H4lOQaeki7UKGNyjCGqQ9U5VD2ltPt3efmjgkJ6qpXGGLL2&#10;lriEc4KQx6RcYtnhRoNCvjIIagq8D1so2V9NzLl48wh4Fdjd7FVByB9hmAsFhqxbAcDLwjbQbP2h&#10;sB/iLKL2/VfYzR12pRwHlxpwCVfgQs6bPlVMSXQcwSh5blQc2PWjzSdfkUcPQnjsZmy++Jkg4lvR&#10;67Dty8rUFUyv4zVARZ2WmXiMIr7OnboideKaXYrSR5naY2YtUXHp2HNgw9b+MIaoDlXnUPWUsJHw&#10;VsSdPinRJEfALuGUkF+SculGYb2vxc7q4g5Ac6cV8lpSHiO2L1bOM8WbT7KOTVHBoOwq/G8V7mZb&#10;cr0CeIV88/aRVKBwF/wM/bYuE3GcN05ICXksOi7ULmI9HVL3i9EKeWorPkWFgicCp6jE7FmACzkY&#10;JFwjFRXHLyHTtMho3Bh8PjkEgeZCTCPZuOyMCTUsAa4xOebyzaV8pUTEd+qk0Xta9tXul0WvX8lR&#10;ct5ePAvvTlzK+fZTxSLijgCNGA/FUHUOVU8JLuFjMJfhbLJsR8NLiUg5smTvu5y5BlohryXleO+l&#10;WORk10d3QUP9WbZcg4v4B48B/pbl+NAEqHAQPvpDAP/PvwXwV/4GwF/7f2+vW2clMi+xFokG4Du+&#10;U5yiUiLkkRq3SJ0OhDuQndR0kxT3DQZt/OJmrAgJjI6jiHPZpimGpd9b2Ho2ORFuvuzRsp1z/kgQ&#10;di1pUr5aAdwjZUv5pOX0tTTHHN/fSExdscKlXMNyHizlOANDRXV3jOyHoeocqp5SXMLHorm8vKow&#10;Oh4erYBDTxfUKcBjdzaWtWSrEW05ElvPz/rqLkBT4VhyZSQmTdxM38vec7iIUz56CvBN5PgaxR2b&#10;BuAffpIvbfmKrwV47A0Af/+v8jUtv+W3tQU3DUCzCF/abADe/CTANZxg3AB8x5/aFvGPnsI3f2Tz&#10;gYHvFj9V5wDwoy8dw3tvt9vw9RScQBI7Ja+R15qbvMoXCCzhDeEVP3FILDJ+RKLi2vaQlvEL/rNH&#10;GVwPP/Dz7HHetBNt6nzs+out49yA9sxcD/3pLLzfSmwZ9r1rNM9idzvMBw3A+QLgqAF4jvTdrbyk&#10;jltKGfdC38f3j+F6sgzznzebdtA6sbYcSX04srQzfv5IYcnz8t3teeNSVPxsqhHRscExcMi2GbLO&#10;KZ/3th1cwsfDZTyTfiWcEgaJG3f4im1iN5vYOhBuLqsQle8i5dT6YgaISDIec7GYkMdkHJiQN8x6&#10;f5BEz4+/YiPUKA/NAuDFx9q/r4S/6/Xh9d/5C6RAAPi239Vuu5ZxQcRhV8aB7Ro/TQAAPxRkXFpH&#10;OTechhoyvhFxRDqJkozTDpCS8ZiI40TxxwEupH8/MPDnTlsRR6xCrsk4Il2H0rIYK5xuxSU5sewa&#10;lWVBxqFpf7AKFtsPun2DIuQQylvLeKirCSKO9eC2jwnLaDnni7RQxzr5MrEeDG2N26fKSa0Hl/Fy&#10;xmiToeocUvhzcQmfCs3l1X7KON4manJ0xKaj/PETgP/9bZqlBxJSHrvRpCI+2rouUq6Zn7YcmI9p&#10;HoZoMp4ScQSFnE9d+dIvC52GiAKV8TffAlgcERlHwQiSweX8B75vu/w/8odlEQdZxoFPZ2f80EvH&#10;8J4QGY+RI+OxayZfxoGdzJSIA3ukodQRJBmn39Z8fPMyR8j/XGhHKuKUmJSnRJyC16p2zUonWuI6&#10;keCdRJavo+KwG53GdIGvmYxD6PdalBxlHNfdo9JPUiwyDg3AvUVb1mWDR7eL1i6pqDqitTfFIuSx&#10;dQiVcUnEwWV8mzFEdag6h6qnBJfwqdFc7amM16SVcNi9qP6vJwD/p75lHFGkXLvRWG4uEFnfAMAy&#10;c+pKyvooNO+R4l4aXMitIg4A8FkA+MdEYr/0feFFkIGGyIIm480C4HO3tkUcI3982d/6CKlLacsf&#10;z5PxWwDwd146hl8bkXF8bHrMI5HXNkevUibjQE4slXEu4aA8W5x3Ci7j/LEpmTKOEv514bz84621&#10;u0iNmSPjSOzJl1Z2ouT8fRNkkC3Dvn3O3ksyjukNRyRvKJNOU7mv1AGGyDjKOC7TpJxfBHTc4+s4&#10;2hhJoWVo5WnLKSkZv8QnrihjwcEwhqgOVedQ9ZSCjyl0poTLeARVwgEA/psTgF8BgF8CgJOhhBza&#10;Cz0l5PyM8vcUaR3eD1eQFyXPkXHKdcG7UqCQayL+Wb6AQL0Rn0P+pe8jEo5/g4y/+Wb7ekvGwzIa&#10;Daci/gPf35aLkXD0RuGhH5qMQxByPEX0YTIpGYdwOujzXCh0+evktUZMxnURBybjkoQjkowD2Z6K&#10;OJdw2BZxJCbkf+50I+FgEHEKSnlMxCVxB+V668KOlIeLd2uuOF7Q4fU6Gk5So8l46N9vYJHtm+Hv&#10;WsTZfjRh21uwLfzrdSSafotF7BvcRwJtNz7egaFdpW0ofHv+XlvGQRnnIk77w8HL+NDHP6QcD31s&#10;ObTtMBkRZ5f4oeMyrrAzJYXzJ09aEX8VAP7bIWUcdqPkqSiRtIxC1/MLBNdZpNwq47Q+9LOYp3HQ&#10;z35DQrolNG/kPw70vq9speCFGwCLINpUxhcLgM/eCBG/BcBH/4ft7el0FO6OXMgjMg6K16VkHE+F&#10;JuPIhfTjo4x7wi5T4jIOAPAevoChiTgwGecNSRFkHAQh59FwJEfGIZyUc+XkxEhdi6XwqSt0igpw&#10;ASf5MB0xIV4ntvwNJJJNI+I86o1pHRlneba2XWzknm57SQaUoWVcWsbfS0gyTvvIdQB4NGVh65Mh&#10;pRgZqq3HODYrQcKvJiLhjojLOCMaDUe++6S1k8+E0OX50NFxhEh57ItM2nIE1zdsOQjbalKeEnFe&#10;DkIlPEfIAQAeA4B38oUJUt6IcDlPIc0FRySHpHbLZJw/Tn0lPGElJuP0VMRkHGdLWGQcFCFPi/i1&#10;0OjaP2FAQsYBAN6iNCIlIeOahINBxHnjg+EpHhLaNVCT6yjiIETAgb3HZeEpKjvrml0ZhwbgLQuA&#10;BzxfSFyoqYzj+p355WyqCo+k49SVVUKqY+27SqwHZT1dJq3nvHwX4GboY/yDGv48wcHJ+BiiOlSd&#10;Q9VTyilcVZBwS9e3EK5kR8BlPGCScOS/OWkN5nPBdh6OJeNIGBCOlC95QserSdqWPwqRy7i0DUeT&#10;b205hT/BziLlKW/UoB54mTmlJuaQaLc/fgrfGomMjynjKOIIF3JdxmloEPNoQh6T8QsAeE55wjqi&#10;iDgAwMlPtH8lCUdQxnkjx5iqjAM2PZVd/l5YtuCCTBMR8ssmiPsC4FlB1IGWA7tf9BSj6UzG1+tY&#10;+WehTI1Y+5bKOJDl2noKf5oK5eBkfAxRHarOoeoppd2/GiLuDANXqIPj6OjLyZQUw4V196SNzvCb&#10;8e0TtmBIwr5fKT8Y1Af0B4MW5GZnueml4G1r4ef5gg6csYRgpCtH2mLwDxQRrP5vvaBrfIdQ5poi&#10;4hqaiF+wvYxN0FY4+YlWwrmI/0uSfiR8wsg5pyX9s+s1kcMlAFyuQhgZ/8kMk7BsEZbxH+qh6TIk&#10;uuyVqzbxvOtySB2rFcB9Nkiswq94SnXz94C/JlpA17ZPfAYwIf1o716DHzgM99QqnA5Y51D1lNC2&#10;w9XVj7qIzwzrvXsvyZJwBO8NV2SQn0wrBiGXpLzLDUXbtrnTRuOvTgGWcpRWJRX9jgmPJrE/H5Hy&#10;mBNq8k3h/+RskTetLEo4lqf48kCOR1i7oVXEeVQcWNPvRsX5t9Y4UokcLuHPkdcSQlT85Cfa9K7j&#10;bfHGJLHIaMC5sJZyRcJ3lhERphLMJZwnlHIu5rSc+0K5sAxSHn5JFLeRpBy3P7rSpVwap+gFJK2n&#10;xNbH1jkEKsVDMZQcj3FsVlzC586+3X5MbEfDM7h70g7uVBTpTXzU6DhCouSSlNcEj/voDsDiTivk&#10;uVIeIybkMWJSDkb5pnARR+4bpdyIJuRILDpuvZAlERd0NsruZyEeDUe4rENCyKW9oySi41TC32W4&#10;tv8NX2BoyJI+mfOJqg/WQi5I+IIuI69XSjT8CF8LEXGg0XJSzn1Brvl2PHGRhyXAGVl3tAS4NmDD&#10;3gAA/BHdXA4iKj5kZBoZSo7HOLYcXML3gcXWnLw9T9lTUjj0PkZJ3cBHgUg50tD1mfBtpWNeECmP&#10;kYqKU0rkB0EpfyJTvnORhDxVz6dIykASculUdCWmzBs0CU+BpeMUFR4NR6SouCLkJz8B8LbjNnVl&#10;r6PkS13MYQVwtQS4WrWJC3JOeuUK4JXl7tQUTKuQ6D5wUaciz9fhsmtMyuk4Jbk6H8di3CDJURhD&#10;VIeqc6h6StlEw535s2+3HJGjoy+Do6Mv63ZRYVSc3qMoOMhPIjpO6SFKnuo1sSh5jogjVMh3w7Ib&#10;HirpFAD+vyTloEXFOZKQSyQEPBUd74KkuyW0l0BpmJCiSXgKFPLHN9FwKuGWYqWoOCdXygXnhKUi&#10;hWNBpXwRdu5ytYmCbwkyH/Ay09US4PUrgNeudkUa02q522hc0nfys/co5ZTSNk8JeG633+uo+Bii&#10;OlSdQ9VTwkbCXcT3h5xbzSzpLOEIv0fh2E+D75MlHP/V3fZXNUtpIj2GHz+NkktSngsVci7bmKxQ&#10;MY/JuVXEERRyjIrT6HdCwnOg0XHtdHBSbkrRouJ4CWyI/RSQNEUFuSyMqBNOfraV8A9HouEWKbeA&#10;jYx9kLmj0DC7WPIMySUAnAURXw9qIa2olON6RYaldBUSXYZSzvNimTeEZdo8cy1KfnQ1zNSVXCHf&#10;O2jEeCiGqnOoekpwCd9nmqur5QCj1/C0Eg71LqrvCk9RuQiBuUchXbIEYz/m0EKQ40XkUYgaXLop&#10;sZ6EHwKus/ORMw0FpajE42IRdY0j8kufGj/LF4RnBeaEuH/pFH43e7Qh/iqm1qR/7aVj+PXKow0p&#10;j4w+io83lERc2ocHW0byDHmNaDKOF8nz4a9mNtIUFQA4+YX274dJP/rnm5dRMEppiYpLH8RKhFrL&#10;H7uOhoDu1xGwiAKLMOAjCBdkvfToQWgArvA1+UVP/sjEp462H38I4Rc9cX3TyM8xb1g+rJ8/s/x+&#10;yLfC8gWk85KKYvNtpKlo9NGGsfJizxydLDjeVLqnmhiqzqHqKcWno+w7eyfj1SWc8qdOWhHHhDJ+&#10;Ff5ezEHEyT1wdTqskC8A4PIuwKLg3Egh4Bwpz5FxGmXXHo2tIT20OyXmgowDALzG3tND+MsvHcNX&#10;KjJOZ8x0kXHtVG6LOAgyLok4t1uUcVCEXJDxk1/YlnDIEHHKZ4TdScEbg7+XsOSJXUsWVoVlSPu2&#10;JeVYKBHhBV9PRPiSvg+SjDLO8+L6pxabZVSyH9LtWJ1NA3BD+TDQ4HPMwy964nJJyvnxx8QZ4duA&#10;IOQo41p5SwA4n2rkVWMMUR2yzimfj7YdXMT3nwUdy6qmgakyLzzFH77dDqZahGwOIg5k35vjNmLd&#10;ZeqKFZTpo4KpK5KIA/vXiBpI012kULGGJOIQwtwY6s7gMZasPEHSU0GNMWk8Tg5V6946sekq0kmi&#10;Ii7BRPzkF2QRz+EzJPHdKaHWGGdtaDwpPNF1XbkC9sVNLJjML99KwhNXpCkkdB1uB2w++WoJ8CCk&#10;re1ZfbhOqoc+tYWmZsmPtB7S50gJ3B1tLJssKKodrr1shqrzdMIi3u6bT0k5HJqr5fwj40cLlPAB&#10;+e4TgE8HDzmbkYhTqFCsghxbI+UxGeE9it6A6Dr8UmksUp5z84pFymM2ywVcIhUh10Rcg0bLWWQc&#10;q1pGNDcWGUeuZ3yv9LMA8Et8ocBuVJyCEfI3JIxXknFabpBxnJLyb7H+QYvWIuOf4QsIsV2T4P2Z&#10;I62Xlg1F7NqEjH07woLwVzdJpGU9HYVHYJpNxHprG0zS1JIG4AlhyouUD/hUFZLnPomY35C2X2xH&#10;ybEdtCg2JdVmGCF/+S7ALdJf+eeAxVx+gXPIyDQyVJ1D1VOCR8IPFf4PibNKR4svG0fE95HmuJ9I&#10;OZfphrw+Cj8apEXJ+bYppCBsDCkSrhGLkOeKOJBoOYmYPyk4P58AYsXiF5QnhLrzebVQxIHYzHOb&#10;SPi/dbwr4kA+dFERp5HvmiJuAQckK3wgy90+BQaSu3JFo9LhcYf46EMesd6KYtPnkSuJRrYvQ5T8&#10;dXw+OUk8An5DiIivIo9A5HmbJUBDGif3QtHgn1GxSkrueDYKNFosXHu9MFSdQ9VTikfC9xc+2O+m&#10;ZjnDyPhi0eO88Bj0sYW/HrYj48jcIuSaBKTmk2vbAREB7eYj9TgeJde2zQXFjUbGrQIuwY01R8T5&#10;zRl5dArfLswZx+xSdDwWGad+YYmMnwHAL4fXsc8ckIyMnwHA5/OFDE3GAycXrYBrv5RJ+VSiH0rk&#10;yrjUV2OgR0LmvuXWY4XvQ2k9O/PJsWBlmRgVbzaRcaBf9sT55WHdU0qUHJogveS9+GXPsP1OBF0o&#10;dx39T2Btt1+8C3BDuS/hmDbZyPjQ+zVkhHroY8vBo+H1MF7PtahYXS3lGYxWxKf6yXaPWCSi5LGb&#10;E94PNaQOTKPkWqS8BIyWo4B3EXFgtiqJOAvEbaVCcqLjuYE+/v0z/lmDoos4/prSm8smx0OQ8JML&#10;gC82iDj+rP01FkgdA1o/lXCpj2v0ue+12mY9n3xFOjQ98NgyIfFHH9K0jpIL63iDP5DqUrblUfNH&#10;S4DzJT/ScmJFxcbD0aER46EYKkI9xrFZafft6urH4Orqx3Y/KFZLfcDrGCg1qbS7Sa+pIpMeIiiL&#10;xZcRER8B64/5WPNNBX6jpp1scZyWcokunfToDsC1OwCXp20S7qlF6SKI9FWF9GpIvI4lPxg7b+YL&#10;GBYh7yriSEzId5FK0YRciIpTCf9iw7UdE3XmaZ3h5UlpLtTa3/Wvc2LCjk+Wraeo8Hw4zYVdNOsv&#10;h7Ll62krZBmVafyy54rXFbbh8g1Xm+WPyPLzJcB5h8bBombHGNM2hpLjMY4th1O4Wv4YXC1/bFfw&#10;qicurDUSr2OgVAFe5FTS5GV8W8KneFEJzFHIsUdIaFIu3b+0MjhSProPqfnkVmiZtW+aV3xBN7oI&#10;eRcRxykqFC7ku1FxjIZraEIeQAn/6uM2xR71gkgiHvvSLnWzqTLlfYuxfuoKE2BtGc43X+cxJnEe&#10;+aoVcZpvR7wT6/h7KJBy3DTF5O6yY4jqUHUOVU8p7f4tlz+2I2OehklTZXLDBDI5Cf8q9v6fBouJ&#10;+cicsNyDqJRLdOnpfFt8Xzp1JXblWW+iFjBaPiOsXZYLeYsm4amPEiQqTiWcEhNyScRzWGWeJ7we&#10;tD7khL7PJHwhSTiX9czEp608DHVJSRJvTLgOo+KrJcCFkC81dQWzWpjcHXZoUR1Sjoeqp4SNhC+X&#10;P8ZXOs70hgqY8rzwL+cLGHjjnuuXOPGelkKKkpdIC26T2jZnPnlMwjnWG6qFSlKeUlopOp4TFZc0&#10;OsZGyDUJj8Gi4zQariE9EL2riFN5svQNfg1YtimB1zNX1lIehPtSk3AqzoIEi4lI+OtXwnPIeUIp&#10;D4nXd8byo6DzMs+v5Cj5ki+YC1SKh2IoOR7j2Ky4hDs2JvU0ldGekgIA8JETgJfJz92fK/eOd4ef&#10;NXxIft4Q0/NEyOi21wDgRnj81c9MUNY12dCWU1COr0WevFKK1jP5k1fAuK8xan8sPeILIjw6hf8L&#10;eZoKPu87dt//3vA0lZSI06epaCotTVOh3E8+lSXxEeLk7e3ffy+cr5e31up8NkPEtaekSI2o9StI&#10;rAPD+hxqljUVFrD5RNyQ11ufksn7BS4TnnSyTovNk1fwYbyPhwus4XlJwmeNQ5jneibkgQbgOql7&#10;qzyy3PrUlU+Tp6loY8qgT1PBcWWo+mDAOoeqp5RWwh3HgjZcDMroU1I+EuZ4vxEAXgSAdxAhx4Dg&#10;o2Ak/5RvHHgvke5rQcauhfRpAPhXQcRhRnPK8cNEDJy6cqlMXYlB73sS2nIaKY9tnwN+2KpFh0h5&#10;Qm3XpEScUiLi2H07cfL2VsJRxFP8I5J+nrRjSVtq51PrL6m+DpFtS6hZ1lRYAsAyRC+2otN4gdEo&#10;BV3GItM0SXPNH2CUnJYnlR3SIyUCDkuACxJ9l/KcheksF5YOYqTp++TTaLHx2uvMUHUOVU8pm2i4&#10;41gZVcZHl/AYX0yi5I+CzSzDuv+MRba/43b7i4pPBkNCET8KIj538P4WA4W8RMqhUEyu3QG4Om1T&#10;LfAcl0I/YDThCjtKJAFJyJ8jCcKUFUwxNBHXoBKOzzh/gqw3cfL2Nv2e4/hOUvn+R3wlg4o5l3P6&#10;qQE9qi9K+qpGzbKmxBKIlHNpDieoQVkXBBmChFMRX9D1QaAfXAHcv9oVaCrmZ0zUdwSeb4v7TCQd&#10;55ZfLPmRykh31q1+ew2gUS7+zowhqkPVOVQ9JWwk3EXcyWW0aSqjPqaQg5FxiY/zBco0k7900j53&#10;+gGZvhL7J3apjLGoIQS0DMvUlVidvEfy9yBsjx8Cjir2KemGCkLdMVASY9vc356mgjziCwh/7KVj&#10;+BblR3+QV8NMjxg8Ms4j4fwHh3anq7CPDTgl5fco5+H/xRck0KafSKBXWaH9SupjErRP8A8EXbHu&#10;wxxZT0chU0HW0WF8H17THwOCZjNdZOf3otnUlsfDeyz/egNwzrdhCfNe41NUQjondVyn6xbhPQOn&#10;qcT6yQrax7Y2v3HzoWKV03E1xpi2MVSdQ9VTQrtvLuBOFzTd6I1Rnxf+xxTpfimI8U8q8k3RJPp3&#10;3G7nhN8Mv/Z4i62/QcKLWhlzhgaamuM2aZFy4R62Rcn6a+H55LUi5Q0ei5CsULPNEK13nLXpC2M2&#10;buAFaP/B5im+QsA6JUWNkGMkHJ8X/kmQU+RfAzqB7bsQkgaeS+nc8DKksmofS07fmhtLMkCsVu3P&#10;0tMI9lL70mdGenDVJox8nxnKodNSpCkq9D1/8oo2dQX7ifQvOFvZr4V/Sr0G0FzrMHVljGkbQ9U5&#10;VD2leCTcqcOgkfHRJPy/Pmkf7HCPPeABpfj/fALwb8hyAID3h79Uzi0S/f0nm3nmOL/83SFi/iB8&#10;8fNZAPi/hbL+4Mlm0H482M4TAPCfG+qqTem9QIKWtTzdRMlz6qA9E19bt7+8mxcll8qly6T1MTSz&#10;lcoJkfF38Pkk4Zh/mn+wM0TGb4S/v8iWA7kEfjmymyBExZFNdDxExVHCLfz/+AJBWCipyHjX0WvJ&#10;F3Qgdhy5dD2uKbOANsq9pJ9u+add+j6kVGScLl82AE+Q9VLUm6Z1lJssOw9l0e3X0XGh7utNGxm/&#10;daz3BTyvl6cAzQdDByTTYeAqTI+xMEa0eMg6UcKniEfDnbqMIOPIQBcZn4KSinwjKOMQtrGIOPJ9&#10;JwAfI++/lMg4CvkDAHgbALxCIijnZBvIrLMmeF8qQdsWp65cj0xd0cBgmVa2RmzqiqUsKY+0jBMz&#10;XBDKuH8KH/nTglgXyjiKOCgyjvw8X8DQZBxQyE9Cu3YRcYrkIJqM1x61pijltY9xaiyACW3k/Y6I&#10;N7IQQwOwXGznf4wJtZS2pqBEprdgvkap++U/DXA9cj1syfiHtyWc/41OXRlDVIeqc0jhz8Ul3OkH&#10;/g+vA3AnJFkkeodKtsbJ7c3UlRLoYy5ObgP8gdttNPwN4dt3z4a/ZyHvdUHExwTlNwe8H2ksjgGu&#10;HQNc3G1TDrFyY/CpK/S+WUpuu0hklpEzXYWKeIxfTDyNJSriJ8etiL8/pKehTV2xTPso6ZsWao6E&#10;luPg8Okwi1BGl746dZZApq8sycnV3vNEI8rLdqrLkudZAjy8apM0DQUTXX4urMeEU1VWwpdGX/7T&#10;ADcjAkn77bVjgNUPbKap7KTrYeoK75h02sZQDFUnrafvunJp982npDh9MUJknEZGUcp6vPB4ZByR&#10;IuRDRKL/bPiiJ42I44OlJYbYJwuaFGjLJeh95TIzUt50EDEMYp3dbW+CFizHJeVJRcUpuP39U/jI&#10;F5wC/FG2nh0rjZBrkXEu41pknC6/IK8RScbvYyT8/Yk2fI0vCKQi4xyMMF/utkWvLPmCArCvd42S&#10;030Zsg2GZitKTl83iQh6mJKytb4BWCiRa1jIkfJrodzzRAQdhKkqmP/l/24j41Ifks7f5SlA8y3h&#10;KhSi4yj6q0+EDRLXXlWGilAPVU8p/phCp3/4x+6BoVHyXbHoFRohbwaU3v/t7fYRiDdCmoOIgyDC&#10;eD/Kgd6grpFIeQxeD70vWsAevgKAm3famx9+EOgKv7laRRz/NeQaAPyuB5vlf5Jm2iUVIeciXpP7&#10;NBKeQoqU54r4BQk6Dj1KldRHI9p0+9wIeYzcvj8nlrB5FOJORFx5vwxf/Fx3FGOikfKtdaHcnV/v&#10;xHpD4l/kXEfcC7h23H5JaPU3AVZ/ezs6vvoYwOpHWhFvhowWDxmhHqqeEjbRcMfpm5LbTg/0KOUv&#10;GaaccKnqm3tExiVObk9LxCn8HsVTDqswn1ubusKlQ3rPl1Gk3n3zTlrKY2Vy8LhRxFG0Ywn57UTE&#10;O6J1pbfyBUK0nE9XoVHx+yfHGxHPRZJyYL9aqyWO4dnsVeFSzdHkeyhSfX+uLCE+dWWJEo7rhbT1&#10;PPJIeohPXwnv+fSULVnnA51UP4H3CW1sXEH7a3D4BKrV3wJY/R2A1Uc3y5pjffvqDCXHVPinxkbC&#10;XcSdoRh5morG3f4uUjptJfdJKbX43pP2n96vAOCfkeVD7kMNSmWA36gQfCTh9Tt62bHeiuu08kHY&#10;57PwIYBOX+F5JPh+PJaoVwJl/OQn22kqCE5X4XUEfvrW9jQVTcQRLt/8PYIO/CqdknL7hfYLDv9U&#10;eUDiP+cLBLBgS7uW0nU6SAz0rNzzSyndP+Z4UZT+MlsWEJ66AsI/C0TeL5qwMc2DSVi+DFNNcPqK&#10;lPjUFem55J/9/t0543j++Lmh7y3nmG9fHRx/errvrhmqnlI8Eu6MQ5fbS4/0FCUH8kxxMH6Zsw+u&#10;B4Oas4gDCRDlgtvx7Y+ON5HycyFSDuG+p9EURE1ppByU8vn+8mN+LPwVAmQqsah4xnSVlIhzNBFH&#10;fhEj4S+FdPkOgL/7FMCvBPHmKQep7WrBI+e10jPhy9bXybIhyRmh0Qv3hSUAXPILj0eppfcZiU5z&#10;eXgF8JCXF9JqtR0pv5SeS26g5BrIzZ8FjVD3KchD1VPKJhruOGMw0cg4pccveX7kJD2FpU9un8xT&#10;wiVyJUDLT5dfnQLcEPpLrMdSedHyaXVLUXILKOOcmEhRGeeRcQjRcW3/AeCl//gYfovwBU4JKuAx&#10;Gf95lHDKP9h+CyD8bGcMacoJRM5BKXyuDQbyUz9BGuNJ8voeeS1hiXxb8kgYPW+HSP+ZJQvYjkSD&#10;8F58BCJNIfpNv/S5jnCTyHgsSo7bXMP3APC5v7QbFUeuIufCcm61bTsxZIQaJXyKtO3gEu6MzQxk&#10;HOlRyp16hHtTEms+fD45l3Kp12ryy/NqdWPU80GmlGsyDpF9Ssk4AMAfYe//6ublS3/7GG7/5lN4&#10;+XmaQQYFXBPxn8cpKRYRp6SkXBNxinYuLHABR6QZNblSTkUcSQk5h8s3f2/FImwavO/vAwvsNFSQ&#10;w/stGed5wjPI+TJJxjHFpJw+m/xzf1mW8VTQPLYOqX4Oh5LjIYU/F5dwZ1rMSMaRHueTO3Vo+AIF&#10;a74VAKyYlPNeq0kvwvPzuun0A5QmS6Q8JuIUun98ioom4+/iCzagjCMxKddkXJVwMIg4EhNyi4wj&#10;/HxoaAJOkWQcSUm5JOGUXCGn3Aw/9pVLTjtq8P4/d7ai5OH1WsTpupCWuFyQ65iMY3oMBwiyDGX8&#10;c39FF3H6VyK2Dmqft6HkeKh6SvHpKM70SCnMBOlxPrlTh1WlmwgtZ3HcJpxLjvdWMPZivIdK8HnA&#10;+J7PJ+9C6qZL+XRI0rPwFd74mTZZWU9J6SLiAABvComTK5Ban9GeRKMRE3EIP7ylkRLxEm6S9MjY&#10;Vzl0Dnspsf4/R5aw+yjEFXlPn7qynheO60lq2Hsxrdr55OtOSusTOi1uhq9HB++XxwMI8lD1lNC2&#10;g4u4M0VKbg0ToMdHITr1UO5VJrTtUMhRynN7MEoJlm8RHO1RiNaoOJD9fAsAwN9nKYASTskQcohI&#10;OUbFf/7kuBXx228DuPbpNtWASnmuiAOTxccy5LuENzApfzJDxC35qIBLLAr6LeJSvs0SWuFuwpcp&#10;1489pOJNJZqLNs3Dl7GEzyfH9/glzq19oTuXIJVXGwOzGEqOqfBPjY2Eu4g7U2WG01QkfD75LJAk&#10;gC/TeiPPB7CZT36zsE/dDL/uqCHN8aVTVyQZT0nWW8jrD/zPm9cnb4aPPBX5YMme/MOnqWi8/Hwr&#10;4j+yflTh23iWDZcvylHx2A9TcaQ2y0Vq19h5QlJRceTd5LXUryj/C18Q4NNVNPGmSD/alBIyMOQp&#10;bXPtWpsz4nzyyLKtxxNq01SE5TiX/N5fa6eoaOdIWw6JddD1/ODY0Pc9cah6Smj3zQXcmQN7IuOI&#10;zyefDfT+iMR6Is3HKZFyKk+a6MUk5+wuwDOZfY2KOMKEHABkKS+U8ZP/UZHwT7+4/R5IkD4lCRqx&#10;9spFEnIOP29Uxqlwp4j1LY2f4AsMSDKOxNo8to5S0v6xa26uSPPJt1JYtiXiuCHP20SWNwBX/xPA&#10;dWUcSJ231PqiczOUHA9VTyk+HcWZF3sm4+BR8rmxyLjp4D1TYgXtlzwtQq5FMbncgSI4j4e/nwt9&#10;zSrlkowjFiknQm6R8ZP/8Rjg3zXuG5ktA2AQBY7UTl2wyDjl8wseuo7E+pUE1nOfLNMi6JSYjCNS&#10;u0vLNErPg/UanBNbUo4nObxeizjPIyUm4/hYxNXfaKfNadOGYucttg5KzseQcjzV6Sjg0XBntuyh&#10;jCMu5bMC74sxtDy0B+NTVzQp10ScQqWcyw2KOJA5zb9skPKYiFNSU1eCkMdkfB0Nt4o4CDKOpKSB&#10;t08tLDL++ew9nc99Tl6n0PoVh8s+lXGKJuYWGQehzfn7FKXnZLA7wcBIU1ca9n7dCfiyppVx+lxy&#10;aABWP9CKOChz+FPnLLU+61wMJcdDCn8uLuHOvNljGUd86sqswHuiBF8X67mSlFtEnHLJxIaKOEK/&#10;ZBiTcquMIx/4nwHgNYCTLwCgUfKIjK8l/FvCX95eGpqII5o4lEqfFU3IuYQj0pcrLVKeaicu4Ygm&#10;4wiXcquMI9juWvtrdDkvsWtq7uCjDxtgsi2835JvFhlf/V2A5niz6WgyPpQcD1VPCS7hzn5wADIO&#10;HiWfI5Ig0WWWXtvAZj7504X9DoVcEnFQnvjxy2w+eY6I/0r4+z4AeOc/3Sw/aR9R8pGnTgHevy3j&#10;OxLOkdqSkpJxhApEF+GzwmVck3BEknGKJuZa+2gSjqRkHPlfCkScIk2fStHl/FiurbmygHaKyvq5&#10;41S6pWXrjTZp9fe2ZRwEIddkG9s21saxdQADyvFQ9ZTi88Kd/eFAZBxxKZ8l9B4JlpsVAbdZnpYL&#10;+QuJH4vRhBxClJzLOAp3jPeR14KUAwDc/s2nrYjfDjvwb379Jp+EJJ1WEUeWHUUvB5TxlIQjKRlH&#10;JCmnbZOScMQq4w/DX8t553xWaG9L/+fb5GKpY840+D9NwpVlq3+4K+LAZFwScdqeqbZV1w8px0NN&#10;fSnBo+HO/nFgMo64lM+SnC97Iiv8IldhlPwF9l6ScknGEZTyN2b0NSriFEnKrSKOcImIybgUkU1J&#10;XurRjjn8Or4ggVXGKSjmTYaEU1JCjiKO5Ag57Wupdpeui9Q2KaQy941Gkm7+PixbfawVcVzNQSHn&#10;Ms7bkb/niOuHkuMhhT8Xl3BnfzlQGUd8PvnskG6CGrxn50o5F3HEKuS4/WsA8AsZUq7JODAhp1hl&#10;HGmIiEvSrVEieNbnf1O+iL23/JBQSsY/uj3H3syHIudMk3Eu4ZyUlEt9LLftc84rhV83+06D/5NE&#10;PLxf/UhcxCHIOBVxqR2lZZSd9UPJ8VD1lOJTUpz95sBlHDxKPle0GyJF69lUyjUh10ScQoWJyzjf&#10;/rXw9xfuxoU8JuIUKuUWEf8Ee/96+GtpRyRXBoFFyp8gr2NwEedoYi7JOBXwD78foFkALI7C3/D6&#10;8fD+IvzFdc1R+/cv/A+bMriYcxlPSThFE3JJxCGz/bHv52wDkWvmENiScirin9iI+DqfQpNow9g6&#10;oOuHkuOh6inFo+HOYTCCjMMEhRxcyudI7KYIhhsfwOZmRKWci3QKlCcUcml7lHFIRMmtMo68859u&#10;yziXbg2UcSTVllAgdiBMW0kJeUrEOVTMUcapgH/ofe1UhGax+buW8SOAx8l7KuQLlHKSd7EA+O+/&#10;n5R9vC3jOSKOcCHXRByxnAPe7y3bgLDdoYJSvvpkeM+uU8u1opFqY3wK1CD3oaGmvpTgEu4cFoPK&#10;ODLNCDniUj4rtBtjdq8mUi7JtIXXFREHJuOIJOUWGf9B9n4RedqLBpdxRGtPyJA6hIs4ogl5rohz&#10;PhbO4YeOtw9kS8RJ5PuxINhUxhcLgPOwnEo4Rsnx7+II4M+ctOX/ho5jBQp5SsSR2HnQ+n3JNgfN&#10;6a6EQ+L6SJFq59VQcjyk8OfiEu4cJqPIOEw+Sg4+n3xu8Jtkca8ON6r3FvTLLwGAn+QLCZKQA5Hy&#10;b2L9jUu3BBVeq5BrIk7h7RmTOQ1NxkER8lwZp1+4/HunAB8OT7lYz5UOv7S4joxjajZTU7rI+K0F&#10;wLUjgO+4C/BB41jxMl8Q+Cm+IIJ2LlJ9Xtoutc3BQUSVXwMgXBc5aG09WDR8qHpK8XnhzuEymowj&#10;05Zyj5LPCnqj7NyrT/OE/EvCXxSenybrEE3GkV+4C/B4Zl+ThDcl5RYZR7BNJZGLIe0Xhwp5TMRT&#10;Tzn5e6cAX3/cThPC/b2EIOMkKo5i/hidfiLIeEOnqwgS3oSoehNk/OEC4L/9LruQc+4BwM+R95bz&#10;w8+Htb/T7azbHASKqNIxpbaIDybh4FNSHGfijC7jiE9dcarQKDe+IoxRchRxpETI3wwAnwKAV0Jf&#10;s0h5SnglKbeIHoU/ps1Kat8oXxr+pqRbgoo4MGG6ZJFxQBE3yPjiCOBckPFbTMqvhb+PFgDf8535&#10;Qn6PvKZCTtHOGfazkv5e+qSVvSQhqtinasq4T0lxCXccwmRkHCYfJQeX8oMlIuVcxIFFH7mQSzL+&#10;ZvL6U+GvRcqtwkulXBM7iIg3j8LyXxuUsOzbs+Hv8+yvFRRxIF+e5cK0FvIQGefzxGMyvghTVvD9&#10;LbJckvFmAXD3O2xCTiUc0WRc4vVwXujobR3J+Xm2brd3GEW1powPFg0fqp4SXMIdhzMpGUfmIeVT&#10;HOScfhGkPCXjCJVyKuRUxIHIOPKKMnXFIruUx4mIcxlLIR0PRKRc2zeUb4ok4NIyDhVxiMg4/qjL&#10;5WIzPSVLxkNUnEbEYzLeNADf/Sd1IZcknGIV8nskup17PlP5J3dHqE2BqGp92sLKJXyDzwt3HIku&#10;Q0xvLJc/Fi7YuyQaPSXuhEEPBz7nMDhu08+GPimJOCiS+oV8gSDiIPz0+7N3AB6ctimXRyR9NjwG&#10;MCViHE3EIayLrYcg4JisfCYkK/wZ7xLnhYZ50zh9RpoSxEmJuIV7Qjm1R/FG+FCzN+D0kAxZ7TL1&#10;bXlKpqRk1FnEUPWU0N4vXcQdR2aSkXGOzyd3pkeQ49+q9MuYpH5SEXGER8cRnLryJOtrj7bfmpA+&#10;MEjEjkNCe7SjhiUKDkI+aYoKCBLZNAAPwsKmAXj2el5k/NXw/rlr8cj4YtF+kVOKjHN5jqFFxqUy&#10;pHnfqQ9bqfXQQTwnTUHEeKcvsfcplijHfVNwbIPhU1Icx8IsZBx86oozWSJSronse8lP0WtoQg5E&#10;yq9V6G8pKdeOgUIlhZb3HHmtwSU7xfORKSogCNNaxsPccQCAN9ywyfhrR5svgMIC4I3X4zLeLAAe&#10;hrq++08AfHnB+eEyLkk4Isk4okm3tnwWd4ESCkWV9yNEW05ZFtaZzVD1lOAS7jg5zEbGkWlLuUfJ&#10;DxdByiWRfW/4S+eQ/yJ5jUgyTqcj3AeAs7t1hBwUKZf2H9GkRConJuU5Mo6PQvy4EhUHYb8eoEyz&#10;v2+8GZfx168TEcdtgsRbZfx9yrmJTStBGY9JOBKTcYTLN38/q9E/h0JR5f1HQsvjEh7w6SiOk8vs&#10;ZBxxKXemyaku5CjiCH/SCpdyKuRc4PBn2M8qRsmByTSXcU1CKJKMU7iYx2Rc+mGgm+HvP2CPNETo&#10;Pj6AXRGHJvxpAN74mCzj925stqHbNw3A87fSMv7dfxLg68L5sEg15VMAcMYXKlhkHIiA499Zjvg5&#10;FEwPsfRthOcdTMKh7NgGw6PhjlPKbGUc8fnkzvQgUXIUWi7iIMg4glKOMs5FHEEhh56k/EoQjxQp&#10;Gac8x2Rckm9OloyHN2uhDhnW7xcALzy2LeP3b2yv5zIODcCbyDYpGYdMIacfwFJSbpVx5HLfRbxQ&#10;inP7OJBtfF64S7jjVGD2Mg6Tj5KDzyc/WMIN9D+L9EtNyCFI+b/gCwlUxpFaUo6jgvZBQCNHxh9X&#10;njKjgSIOQcY/LBwjStIDsgAlnEt1E4T7TU8EEb+5u55KOV3+5rANl/GmAfjjTMYhQ8il6UmalFtk&#10;nP/rhjTaS8tmRQdRLRFx8EcVbvApKY5Tg72QcWTaUu5R8sPlVBfymIyvAOAnw2MJJSQZR7rMJ5dG&#10;BKuUW2ScPwbQIuRUxBFJyHdkPCzciooTuW4agI9+rM32737rrnRTaacyr8n4f/UduyJOiUm5JOKI&#10;JOSajHMBp0jnVsKab1QqiWqOkLuEBzwa7jg12SsZR3zqijM9IlFyScjpVdlFyKEgSp4aEWJirsk4&#10;F3BKSsYlEUe4kDdcxJEG4Ac/yRdu+Lr/NcDf/6t8actv/m27UXJoAF58clvG/+vvjIs4ogl5TMYR&#10;KuVcxmMSTkmdX4mSbXql4vQQq4wP+hP2Q9RTgku44/TBXso4TD5KDi7lB4sg5RYZR7iUazJ+Lfy9&#10;zJTynNFAknIu4zEJp8SEPCbjwIScy/gPYoQxcPz+7Sg3LABefAzgaAHwymNBtlG4FwB/9y9tb/9b&#10;f8dmeyrjf/K7bCKOcCG3iDjlLJxbq4BTcs5xTt5B6CliHBNyj4a7hDtOz+ytjCPzkPIpDr5OvzAp&#10;p0IuXZE5Qo4iDix6apFyqW4LKOYo41YJRzQZT4k4gkL+kAn4l3zZZoqKNOXkzbfan7vfknGcyoLT&#10;WTD/AuAHvo9UCgB/5A7Ad9zNE3GECrlFxumPO111fDpKapvU+sEZQFS5kLuEB3xeuOP0zd7LODJt&#10;Kfco+eES5pOjjGtXI5VxBKWcyjgVcYRPZ9Dmk2t153C9QMQRLuRWEUf+QZCaL3kfWRgMS5v/TWW8&#10;WQB87ta2hFMR58v+5p9ty+bPE39y+22Ue0zELb+mSqPh/LnhSOpcauu15aMxsKg2Q0o4+JQUx3EA&#10;DknGEZ9P7kyPcPP/lki/lGQcmJBLIg6CjIMQJa8xCmBkUdsPMIg6CnlMxF/lCwJPh7//kEbG37ct&#10;4ijW0AC86Wb44iWV8fBjQFqE/Ae+f1P2B46V+ekZ/JzwLxsxpGkpmpBTpPNLl0nrR2cMUR2qziGF&#10;PxeXcMcZmoOTcZh8lBxcyg+WhJTHhDwm46AIORApP+rY1/g/8cf2RQNF/deFv5p0a6CMU6iYH79/&#10;I+Uv3Gjlmst4swD43I1tCf+7f3lTxgdIO9UQccQi5JKIIxYh5yynLOEw8Pg3VJ1D1VOCS7jjjMVB&#10;yjgyDymf4qDt9Isi5ZqMAwB8BgAu+EKCJuMQhOz8brmQcxFHSoQcQlT83XxhAknEOVTMc6ACTuki&#10;41TEwSDjMRGHTBmneSc1+o8hqkPVOVQ9pfi8cMcZk4OWcWTaUu5R8sPl1CbkeAW/TJZJYi4JOW67&#10;AoCLgii5JuLQUcYRi5RbRFyCzs++x34NNEVNEUc0IU+JOBITcm3dZEb/oaaHIEPK8dDHloNHwx1n&#10;CriME3w+uTM9WJScyji/cqmMI1TKuYzz7fG9VcpjIo6UCDmfL54ScquMa1+OpE81sQp5iYxrEo5I&#10;Mm4VcYRKtybgHN4PBmVIKUaGkuMxjs2KS7jjTAmXcca0o+TgU1cOFiLlPxkRKEnIgUg5Crm0PV8W&#10;k3KLiCM5Qs5FnCJJeUzENfmm8Od9g0HIc0U8JeEUKuS5Ig7hHOZux8/7IIwhqkPVOVQ9JbiEO84U&#10;cRlXmLaUe5T8cAk3+vcq/VKTcSQmktpIcMHmk6dEnEdk8RnkFimPyThCpZzLuEXAEUnEKZqUx9qQ&#10;8qmwP0/wFQnuJ4RaO0+Q2E4jVl51xhDVoeocqp5SfF6440wVl/EELuXONDktE/Jl+PVG7arXlmOU&#10;HB+FyIU7Bv+lzpiUW2Qc+Q2Z8s1JyTgIQm4RcXxueMm+PQEAr0XOQ4oSGYcO9WUx1PQQZEg5HvrY&#10;cvBouONMHZdxIz6f3JkeSpRck3EU6LPwV7rypWXIEgCuQl9bGPsaF3EKl3KLiNN570+SqDOX5hQW&#10;EUdo2ZqMS7+gWSLjKNN4rlL/CkEpFXFInPfODCnFyFByPMaxWXEJd5y54DKewbSj5ODzyQ8WQcq5&#10;kPNINgo5CCLG34OwvVXKYzIOTMglGedfOqXgL11K00Bicp4j4sjzTMQl+ebkyDgXad7eSEzOeRk5&#10;SOe8M2OI6lB1DlVPKT4lxXHmhMt4AdOWco+SHy5k6gqVcUnsqIwDkzE+IkjbI1d3dSFPiTjlWpDx&#10;mHxz6M/OS0Iu8XyGjPMPNK8AwGNsWQyLjGsCHWtzhIq5Vo4Ffr47M4aoDlXnUPWU4tFwx5kjLuMd&#10;8KkrzvQgUfKXI1LHZRwiQq6VgWhR8pSM83KPAOAGW6ZBRRyxCPkr4e91tjwFbodYpDwm4yl55m0T&#10;Y9mHUJcy1PQQylB1DlVPCS7hjjNnXMY7Mu0oObiUHyINAKyClD8d6ZeSkEMQOxwVcqSQSrkk4rGy&#10;jtj7lJRLMg4RIecyDRlCLm2LxKRckvGUhCOxtkJ4nlFH8jEixkPVOVQ9JbiEO84+4DJeiXlI+RRv&#10;Jk5V+JzimJRrMg5B9LjsWdEi5TG4jENCyDUZB0HIYzKdEvLYthwu5lTGrRJOkdpfWsYZdEQfQ1SH&#10;qnOoekrxeeGOsy+4jFdm2lLuUfKDgor56nQ4IW+CEMbmk3MkGUe4lMdEHEEht8h0TMgt23NQyh8V&#10;SjhC2z73PPQ+qo8hqkPW6VNSHMcZDpfxnvD55M5kQCmXouQpGZdex9j6AGCMksdEHKFCbpFxAIDP&#10;AsBTfKGCJOQlIg5BwJfCv1JwpKk8lNIPQ0hvI/sYojpUnUMKfy4u4Y6zr7iM98i0o+TgU1cODU3K&#10;rUIeWwaCfNKRJSblFhlHbjAZ5088ofD9QTRBp0JuEXEt6s3bR9uPGLyMUqqO7mOI6lB1DlVPCS7h&#10;jrPvuIwPwLSl3KPkB0cT0jIIyM1Iv4xJIV2nCScfXaSpKxYZ5+KbiipDZJ8kUNCvCyLO646htVfO&#10;vmhllMDbv4gxRHWoOoeqpxSfF+44h4DL+IC4lDujg1JI5XB5Wi7kkBA+aR2PkksybhHg2kIO5Fhz&#10;twNDO4GhXEsZFqR2L2Ko6SHIkHI89LHl4NFwxzkkXMZHwOeTO4OhyR9fHouSxwSxIeKnjSTaci7l&#10;pcSknB+nhnSM1m1B2V5DKzenjBhae2cxpBQjQ8nxGMdmxSXccQ4Rl/GRmHaUHHw++RzRJE9Cy6tJ&#10;uSSKtIyYkEvLgGx/2aOUa8cJyjFJxMqAjHI4W/86QV6XorVzFmOI6lB1DlVPCS7hjnPIuIyPzLSl&#10;3KPksyIljZRUXi7lXBb59nwUSb2XRF6aT14ClXK+nyAciwWpHCgsi9JlWgzC27aIMUR1qDqHqqcU&#10;nxfuOIeOy/hEcCl3qmERO0seCFLOhVzbVhpJpIg5356uqzV1BYKUY11dpRmpFc0u3TbWdsUMNT0E&#10;GVKOhz62HDwa7jhOi8v4xPD55E41uLhRYus4GCW/Hvqltm1sJFmFZN22hpRjmdL0lS40HWQaOm5b&#10;lSGlGBlKjsc4Nisu4Y7jbOMyPkGmHSUHn08+R7gE8/cWUMpvKP0yNZLE1mvrLFKubcupIeVcpHPa&#10;kW87GmOI6lB1DlVPKT4lxXGcXVzGJ8y0pdyj5LME5TFHIjnL03whx/owQi6hLYcg5U2lvlYi5RaR&#10;1trUsu0gjCGqQ9U5VD2leDTccRwdl/EZ4FNXnOpo4mihiUTJpdGE1oXrpXzSMgpGyYeU8lKR7jqV&#10;pTpDTQ+hDFXnUPWU4BLuOE4al/GZMO0oObiUz5ESIefbSFJORxSen482qfcUlNtVRSmXhLyGRMeO&#10;Y1DGiBgPVedQ9ZTgEu44jh2X8ZkxDymf4s3RUeHCrCHlQ5m9JFIek3EQRJW+5+s4VJRrS3kNCQfD&#10;MQzCGKI6VJ1D1VOKzwt3HCcPl/GZMm0p9yj57JCkGYmtAxZdvgzzyVeR7aQRB5dJ6yiSMK8K5pNr&#10;9Wj7bEUrdzDGENUh6/QpKY7j7B8u4zPH55M71ZBEVFomwYUchPnkFG3UWUXWIZqQgxIlT5UnYT1u&#10;Skk9VRlDVIeqc0jhz8Ul3HGcbriM7wHTjpKDT12ZE1RCc4WUz7+OSXls1JFkmxJbj1Jeq79Z2yB2&#10;PL0zhqgOVedQ9ZTgEu44Th1cxveIaUt5ZUly+sUqoRTcxirlsZEnJtyQWL+C+h8AY+0RO45eGUNU&#10;h6pzqHpK8XnhjuPUw2V8D3Epd6oQE1COlpdPX9GeusKJyTYY1q+FHOr2NX6csWPolaGmhyBDyvHQ&#10;x5aDR8Mdx6mPy/ge4/PJnSpwAZWw5FlEnroikRLu2Pqtsveprw0pxchQcjzGsVlxCXccpz9cxvec&#10;aUfJof50Aqc/NOHWlsfA55Nfj/TLmGyDYf3OyDZnKR9DVIeqc6h6SvEpKY7j9IvL+IEwbSmfsyQd&#10;IFy++XsJbZRZJaQ8JtyrSLkQWzenD4BjiOpQdQ5VTykeDXccZxhcxg8Ml3KnCijgkojnjCg4p/zq&#10;VBZyTcaxjlRd6vo59LWhpocgQ8rx0MeWg0u44zjD4jJ+oPh8cqcKkoznQoUchCg5F3I+YvH3lNg6&#10;gIn2tSGlGBlKjsc4Nisu4Y7jjIPL+AEz7Sg5zGw6wYHTVcrpU1e4lHeRcTCsB5iIlI8hqkPVOVQ9&#10;pfi8cMdxxsNl3Jm4lE9BkhwTNYUc2NQVFHJptJKWUVLrtxjjA+AYojpUnUPVU4pHwx3HGR+XcWeN&#10;T11xqtBFyiUhBwA4SjwKMbYODOu3GLKvDTU9hDJUnUPVU4JLuOM408Fl3Nli2lFyGFiUnE6USjkX&#10;ciBSvlD6ZWoUS60X6bOvjRExHqrOoeopwSXccZzp4TLuiMxDyqd4s3d2KJFyKuR0hMLnk0tSHhvJ&#10;YuuS1JTyMUR1qDqHqqcUnxfuOM40cRl3okxbymtKkjM5mojIL093hTw1kqXWJ+nyAXAMUR2yTp+S&#10;4jiOU4rLuGPC55M7o6DJOMDmB4OolMdGs9g6MyV9bQxRHarOIYU/F5dwx3Hmgcu4Y2baUXLoGLl0&#10;JktMyIFJeWo0S603Y5HyMUR1qDqHqqcEl3DHceaFy7iTzbSl3CJJzqxIyTiCUt5E+mX10U76ADiG&#10;qA5V51D1lOLzwh3HmR8u404xLuXOYJiFHFphHFzIIfS1oaaHIEPK8dDHloNHwx3HmS8u405nfD65&#10;MwgxId8ZxSJR8p28tZCi5H0ylBwPKfy5uIQ7jjN/XMadKkw7Sg4jiJLTC1zIk6OXIOXJbUoZqo8N&#10;JcdD1VOKT0lxHGc/cBl3qjJtKfco+V7QlAg1k/Ls7S30LeNDyfFQ9ZTi0XDHcfYLl3GnF1zKncnR&#10;hC95NoanrhTRl4wPKcdDTX0pwSXccZz9xGXc6RWfT+5MChRygB76ZR8yPpQcDyn8ubiEO46z37iM&#10;O70z7Sg59CRRzvSpLeU1+9FQcjxUPaX4vHDHcfYfl3FnMKYt5R4lP1xOK/XJGjI+pBwPFXUvwaPh&#10;juMcDi7jzuD41BVnetSIkneV8aHkeEjhz8Ul3HGcw8Nl3BmFaUfJwaV8itw9Abhzmy+tTBcpL5Xx&#10;oeR4qHpKcAl3HOdwcRl3RmUeUj5FeTlA/vgJwKcA4KRvIYdCKc/tK0PJ8VD1lOLzwh3HOWxcxp1J&#10;MG0p9yj56Nw9AfgsAHwaAO4OIeNIznxyq4wPKcdDTX0pwaPhjuM44DLuTA2fT+6IfOcJwGegFfKL&#10;oaLjiDVKbpHxoeR4SOHPxSXccRyH4jLuTI5pR8nBKF1ONb7nBOARAHwOAF4DgIdDyziSkvJYvxhK&#10;joeqpwSXcMdxHAmXcWeyTFvKPUo+GN8VZPw1AHgdAB6E5aMIOUSkXJLxoeR4qHpK8XnhjuM4Gi7j&#10;zuRxKT9gvueknZbyEADuhXQGAFdjyjjC55NTGR9Sjoea+lKCR8Mdx3FSuIw7s8Hnkx8g330CcAkA&#10;94OIPwoyfhnWT0LIIfRLlPGh5HhI4c/FJdxxHMeKy7gzK6YdJQdlqoJTxPectBFwGhk/A4DzkGAK&#10;Mo6gGMMA53/KEg4+JcVxHCcTl3Fnlkxbyj1KXoW7QcbPQrof/l4EGceRazJC3jfTl3DwaLjjOE42&#10;LuPOrHEp31O+5wRgGaajoIw/JDJ+Ae16OBQZH2rqSwku4Y7jOF1wGXf2Ap9PvmfcZTL+KCQU8Yvw&#10;JU5kb4V8ytFwl3DHcZwauIw7e8O0o+Tg88lz+O4g4yjeVMYvQ7oIefdSxKcs4eDzwh3HcSriMu7s&#10;HdOWco+Sm/nO8FhD/MImyvgVkfHVPsq4T0lxHMc5JFzGnb3Fp67sAX/8pBXxCzJfHGX8u/dRwmGi&#10;fcIl3HEcpy9cxp29ZtpRcnApt3JyAvBpAPhs+AXOvYqGu4Q7juMcMgu+wHH2ieXyx4JI3CXiOyXu&#10;hESfU+0cBqdkSso0RXxz/TiO4zh94ZFx56CYdqTco+Q73D5p/74PtiPjMPfouM8LdxzHOWRWq41+&#10;u4w7B4nPJ58BKOKgyDgyKyn3KSmO4ziHDJVwxGXcOVimHSWHw34UIhVx2AcZdwl3HMc5RCT55riM&#10;OwfPtKX8QKPkOTIOUxbyKUs4rOeFO47jOHWxSDjiMu44AZfyCfH9JwA/xBdGmKSM+7xwx3GcQyFH&#10;vjn+NBXHCWw/eWVq0KeuHMiTV97PF8wF+pSUqdHumz8lxXEcpxur1WordcEj444jMO0oOcx/PvlH&#10;TtrpJvhz9w/Dj/qsSFoCwLvDL28+DH/xB4AuAOCN4QeAMD8AQAMANwHgRkg3AeA/Hipq7lNSHMdx&#10;9pWuwh3DZdxxIkxbymc8deUjbE74TxIBx78X4Zc2f5Ug4+8AgHsk7zKUg2L+S9vF9zuNZfoSDj4l&#10;xXEcp4g+JRxxGXccAy7lFeEijvyTINVXJOKNvJPJ+K8FgNfCsksWUf/XZDukNxmf6nQUcAl3HMfJ&#10;YAjp1nAZd5wM/PnkFdBkHADgE0zCISLSONXlYRD0JQD8K56JoJVTxJSj4S7hjuM4VsaUcMRl3HEy&#10;mXaUHOYxn/wjJwD/BgB+PrzHL2t+nOSBhED/xSDjj4KM/yRZdzN8Pf1heB8rJ4spSzj4vHDHcZwE&#10;U5Bvjsu44xQybSkfMUr+nSftfO7Xw7zu87Achfg7TgB+JkwvQeiTU1DILQL950/aL36ehWkuEL70&#10;iRHzBwDwNAD8MVLWt5+002AeB4AnQvrPDXX5lBTHcZzZMEXp1nAZd5yO+NQVBp2GwiPdT4e53hI8&#10;Om6RcQjPJH8EAJ8M74+DhN8nQv4QAN4CAK+SOen4IQFR65tyNNwl3HEcZ07iLeEy7jgVmHaUHIaT&#10;cmk+OBdyDkowbvvxmBgr4C920rIeBRHHdBQk/FL5QLBTp0u44zjO1Ji7eEu4jDtOReYh5T3KpSTj&#10;oAh5AwDfywW4kNsngkyH/bkPAK+QiDh/7CHl5PbEJRx8XrjjOAfJPko44jLuOD0wbSnvMUquyTgw&#10;IZfEuU/+yzBP/F/yFYS1iPfQLlXwaLjjOPvPPku3hsu44/TIwc4nl6R8TBn/jiDjP81XBE6wDXpo&#10;i864hDuOs58conhLuIw7Ts9MO0oO/U5d4VKe++XMGnzvSTtP/AoA/hlb5xLuOI7TCy7adhZ8geM4&#10;dVkufywI1V0SjZ4Sd4L44Vzpirw0oHRrXAeAGyEhJ8dBxDFNjXZeuIu44zhzYbVabSXHjkfGHWdg&#10;ph0p73nqSsmTUmqx/pKnzwt3HMfJZS2LLtrVcRl3nJE42PnkozHlp6S4hDuOMy4u2+PhMu44IzLt&#10;KDn0O598MKYs4eCPKnQcZxB2ZM+lezK4jDvOBJi2lM81Sj59CQePhjuO04GowLlszwaXcceZED51&#10;pRY+L9xxnHHpJFc7G+8scPYIl3HHmRjTjpLDxKV8ytFwl3DHmSq9iVCy4GQG5wBwGXeciTIPKZ+K&#10;9E5ZwsHnhTtOIaMKSnHlxRs6B4rLuON0pO8L6GjSUj6FKLlPSXGc2vQ9rlWlt53trWDH2cJl3DlI&#10;ZtXpw84eHfl88m2mHA13CXfKmOPYNC0muVOOE8Vl3Jkdg3XYwSqy0wo5HLiUT1/CrwwS3vAFzmSY&#10;4KW/YdI7JzG7HXacwXEZd6pStTNVLWy/mIeU15blKUs4AMApXF2lJbxX3PBnPm7Meucdx0mgXeEu&#10;406UKp2jSiFTZ5yDPDr68vBqilJeM0o+/Xnho4u4MxLjXPuO40yX3FHBZfwAqXLCqxQyNntxEABr&#10;KZ+ikENHKZ9yNBwl/Ef5iggeup4O+3P9O44zDH2NGi7je0Lnk9i5gDGZ9c5XY9pRcsicurJvEj41&#10;5vChwK9rx3GGZ4yRx2V84lQ5OVUKGZpZ7vQkmLaUp6LkU5ZwCPPC5yzhjuM4h8VkbCKyIy7jFanS&#10;kFUKGZpZ7vTeMz8pn8O8cBdxx3GcvpmcVfS8Qy7jAlUbpGphQzHLnXYU5jGfHCYq4i7hjuM4XZmc&#10;VUxshw5OxjsfbOcCxmCWO+1UZPpR8mmKuEu44zjONpMzisntUD6zlfEqO12lkLGY9c47IzFNKZ+a&#10;jHs03HGc/WYSBjGJnZgGk5DxqjtQtbChmfXOOzNiWlNXpiLjLuGO48yH0YxhtIr3l+oy3rmwzgVM&#10;gb04CGfPmU6UfGwZdwl3HGcYRrWDUSt3YjRXKRmPr50Re3MgzoHRd8+9NrqUjynjPi/ccaZM3+Nf&#10;L8xyp50xaa6uEjI+KWa0q87sObTeNp6UjyHjHg13HORgxrqDOVBnOtg63QAy3nPxzkGzF71rYgdx&#10;7drQ88mHlPFWwi97kPA5/KalMw4Tu8THwxvC2Qvqd+SEjEdWOU5HRu9do+/AdGmFHAaS8iFkvD8J&#10;d5zB8bHLcQqZzsVD96S5urqazp45s2OwzjNYRQ5lGCnvW8ZP4fJy4hLuYfXp42OQ4/TM/l1k1iNy&#10;GT9wBjn5g1Ti9Em/Ut6XjIdo+NRF3HEcJ4rfRKdCX2fCZXyi9HZSeit4n/FGQ65d+4oehLy2jKOE&#10;f4KvMOJhaqcPfBxxnD6Z9BWW2DmX8Z7prXF7K3jueMP0TSvkUFHKa8l4VwmfE/6BwYaPB44zJ2Z5&#10;xVbYaZfxDKo3VPUC58bBN8CsqSflNWT89EAk3HEcZ1j2/k49gQM8KBnv5UB7KXROHHwDHDzdpbyL&#10;jB9SNNxxnEPC764G9qSRZifjvexsL4XOgYM98NnQ9xmqOdmhfD55iYy7hDuOU4++x9qDwxs0i0Fl&#10;vJeKeil0yhzcAVfFW69frhdFyXNl/BQuDBJe84OG4xwyPm5OED8pe0VztYz96A/BlmsPOdgDH+TI&#10;q9VRraAJMfYxdbDZ61mPQsyR8VO4GOpRhR2Ovy8muEuzZuxLbDIcWkMc2vE6kwW7YuIXOOfMnh5W&#10;JqO3wug74IxJ+3zylJCnZNyfFz4IczF9H1Mcx+mJ4YeXtsaRZXzEqifMaK0yWsXOPpP+wSBNxl3C&#10;HcdxnDTD6kuF2lgRCRmPrHJEBm+xwSt0nDJ0KZdkfAY/Ye84juNEGU5RhqsJoH51g36Bc+r03hC9&#10;V+A402dXyqmMezTccRwnl7RepHPsNRM//NnK+GA7PVhFzjbDNPwwtTgS7ZNX7gQZb8GnpMxl+nJ/&#10;eAtMGx855oKfqQniJ2WH5nJoGR+2tj2jv8brr+QemNXOOjGuX28fhXhxkX5U4aRwV3amjo+TjtMr&#10;NS+x5vJyYBnfO4ZvvuFrFJjETjiO4ziO48SZurLsgYxPc/dH36vRd8BxHMdxnEPm4FRkfcB5R14g&#10;45nZZ8TgRzZ4hY7jOI7j7Bv7rRMVjq5CEX0yuy9wDr6zg1fo5LN9kvyUHTbjTecer2ZnH/CRC7wV&#10;DgM/yTtUlfFqBeUwSqWHRLqB0zn2lIM9cIL7p+M4Tj/4PWYvsJzGgmkqjq1p86hfYgcmtTOO4ziO&#10;4zgts1YUZecnLuPj7tq4tQtMboccx3Ecx5kLrhEZ7DTWzoJqNJeXl/2V3gOj7+zoO3AYeDM7Y+Cz&#10;bhxHxsdkp7de0FOxc6J4znjRRjUZfQf2j2k1aQ9700ORTs/sjR3vzYE4RfjgM2v89DkKtbqG/Rc4&#10;bbmcQuo0b51STAxYleM4juM4jsbclWTic8bHYLs5JtM4k9kRx3Ecx3HmhmtEAQM1WtGc8ewN+mIy&#10;OzJ99qupCo6mYBNnZGY1s2NWO+tMDh+gJo+fooOnzy7w/wceS8bfYcAp+AAAAABJRU5ErkJgglBL&#10;AwQKAAAAAAAAACEANuAD+QU+AQAFPgEAFAAAAGRycy9tZWRpYS9pbWFnZTIuUE5HiVBORw0KGgoA&#10;AAANSUhEUgAAApoAAAMFCAYAAADUS1bdAAAAAXNSR0IArs4c6QAAAARnQU1BAACxjwv8YQUAAAAJ&#10;cEhZcwAADsMAAA7DAcdvqGQAAP+lSURBVHhe7P1ZzG1Jlt+Hre+7OVdmVmXlUJWVWTl1VYsEDIvG&#10;B7LJHiiJY+vBgG0IEixbtgAbbYCizEEkLZmDQZmySICWKJkUrQb84gc9GLIe/GC6bcuCLZHdJHAB&#10;wzBgks3OrMrKmrOGrsp5uMcPZ8c+sVesOVbss8939y8Ree+JWGvFuCP+X5xzvnt17969A+zs7Oxs&#10;jAO7M7EFFwPZAzKzl2NQMbRYKKO6LgxoazoXwRgx2XTJlEWU8CDjA87gODSuAtMc2R1OsRufJkOw&#10;XbIstg3WorixnfqFswtEAZE1QbeHt69oXHUvz1wUDgGn2UN1FVrfZPC0ps3gsBhMjhCGV7vQ3NnZ&#10;uQ0sNjLzrmY2HA7bErYgjiiYhCIOs4swSaYYjBGTXVFZTH/VfSoaH6O3Q3DOc2J1qE0bH6GlTcaS&#10;RbEinsjSJvOY0WQXiAIia8nULtWuZjJufdqcgtL9BZH5K8wuqu/JoDFtMnhYU0OHdYuJynAXmjs7&#10;O/cN9g1dosvZhFiDWOhnGY4ITmRxmE1Jw2MmWYRhjJjsilb56T4VrfsEnVswnN8znpux2ZJ1EcaU&#10;zDyyLGI7zWUfacZZsG5sFdAYqfYV/PCyBYJPy2zqccK1q64ng8a0yeBhTU+dWOZX8CUTlcEuNHd2&#10;dnbKvpiyG6YEWcBGZAts8O5TCW/AYnJRjDyiBCMWM4d/yaVLJ5BRa9vmYJjqCaoRMPrQ9stGs6HY&#10;AqKI6ESbM8EWFFoDIryKuF4qbLGXRjafJfRckBkzvA/PyRQ5GWIUE9aULCAzmdxTwS40d3Z2Fnhu&#10;VO432JFhCyLowUQLsVDG7GpcIyYrwehUZDKSsmgiN2OTEW9LlxiHDKCO0P6FRDc7FpDFZOaRpuhA&#10;5hI5XOaRUxEykl/SoM6rPpOBakdYeOYQ2qaRMTGNRZNBw/aeyKpRigUDtsaGXWju7Ox0cT8L06bn&#10;TUYWdGA6t0I14DG5GuZet5hgDJfZjFGhKlYsT8yGx7+Y/dTuo5aLtjQnH9l5USqbtrd/gj1bdJj/&#10;t8yiYApE7+kl47qkcTV4eeIDzJahOWz+0rxoaEqbDJ6Tqb2TBhPCaJnRFFfsQnNnZ2cY95sIZXvL&#10;FkRog7U5CNWAR3SdC0UrpXRCMGqL2hyANpuxopmMTUKlMPtIHEsjj0I7vHSQRS5tMnMq1hvPFhHt&#10;0W2XLLORkfySZu6OyRqA/+gpS9cXfkgfMnOGGGaV1tTeZtFELITZgDLbhebOzs7ZsN7YXBpsb9iC&#10;PtTDVSmWEF3ZwragzWFgDJfZjFGhKlYsT0yG6ljWzD4Wjla04KCZTRsfZTSajJZTbN6YLWkKhFFj&#10;CuhsekBpW4KFeDR4ucXm0VoYMpbTeC/zj5CZbW6TwUOOg9FfNBMLgVwJu9Dc2dnZHO2mfJnbFNtq&#10;tqCHY1AxtFgoI7qyhcsC1oyCMG6z2hyAZTZjwRL54ccmPKb5MdmeOMz/a3IbFrm0ycypePobYU9k&#10;LUFjJdqjQtl2WSraItrxbTKWuMRm1U+7E0A7VARsgcG3pTW1d9Rkxhidsk9/u57/trOzs7MRrkq6&#10;OqbqLyhtG7alZGYvx6DlP5Ih9Upxl5mkSRfsCCdgj2mznKyczaVNnUGC2Gs4WtrtffTFVbyV4iUJ&#10;4866G2IrxTWtadlDdWxWNFQv9hvNnZ2di4PdtNiCGpPREMSaxcI41FtZC5TiGpMpa7QsYM0KhAGR&#10;RUDf3BBZNJOhq7WkD8c0IzZjAKBu6WpOhQsz0efIwlOwZ4uIAna9oWzGaoJuD5HVwI8VWyD48Hg/&#10;f+6bm6WBz3cJaT5nkqUzYqlYuCzebzR3dnYujvJTc/PTc5NBgb1xGsfY6DTH282cmk2RVIM4pvoN&#10;Fum4qhRunEPEY5084zHM2CZvwn77huGroXNB9BGY32UZgdAiochMRgwHu9Dc2dm5eMq+Oe+fTYaH&#10;LmcVNipbkMXwCk6QVZGZY0ivyhBQKe7CUH2D18djK+KteE2Ydq3Q5FgVMa+tsfm3zr3X01viathP&#10;Ozu3lUte71uCHUW2wENKkBk2Glvgpw1V5bSFKmYXwZB9i7UgFAtFE5NFpJutawWdW/A8vp5nfbZk&#10;XY4FZDGZeWJRzLSJzqULTllEIWjji4h8KUiNL5TwRQ2zafsXkYWVzYV+VogsCtFMaTudi2CM6uzN&#10;C82dnR0bnoPrfqMZmSajh/5gYgSx0AYfgv4snIbZRTAkD88aoVgoWlI9E3afxR8IOrfgeQQ9z+ts&#10;ybocC8hiMvPEophpE51LF6gjLo4vAnXc48PbCiV8UQNqmhi3ZmFlc6GfFSKLQjRT2k7nIhijOnsX&#10;mjs79wmeg+22cufO78FZqXzyyd/HWWbE2RELbfAh/GLTbC4YkocnBWFGZNFsVGge5v8t/sKimx4L&#10;yGIy80hTxHSAzqULTllEIZyymdIlqOMeH95WKOGLGlDTxLg1CyubC/2sEFkUollTuMxoiikUo8Mu&#10;NHd2dm6bABXF5CM3OEfG++mX9+/inBlNhKqzoBro0CGmXLqQxGwqGJKHJwVhRmTRbFBozibtX1gO&#10;8/84joWNSZNxoiliKmlzKojCUxZRCKdspnQJGiOrj2xHlzLdZ0FNMzsvrGwu9LNCZFGIZk3hMqMp&#10;plCMDrvQ3NnZKVya4GQF5UOVmOz9uqNXaNbgz/G/S4vQIkDV0VcNdMQQjvk3WwqG5OFJQZgRWTRT&#10;n8z26jDQhXMuXbygteWdDCYTRD8Vn6b40OY2NhhkYPKespnSJbOtyRoAtPkrMC01+R5pfWzOCyub&#10;C91/IotCNGMLjwVscY1idNiF5s7ODua0UW9ra2iEZS0oOc4lNIufxR8J0I+5m8+E6RBD2E5oAC1O&#10;jWBIHp41RDGRRVOtYbPPhDwMdKHss6R9vHhng8nE0WBhpvg0xYc2t7HBVAatLcqRX9JMRp5ZtM/F&#10;ydDuc4QeZzkIWUpmtlQtpTJFRDO28FjAFtcoRoddaO7s7EgcILALJ7IQlxZhiTmH0Kx9Iv6V8FyI&#10;zs5pUN0d82y2FAxV8UAUE1k0s6FaS4M8DHSh7LOkahr+S4PBBIDrJZFV0xQf2tzGBlMZtLYoR35J&#10;MxmR/at45vNPLF5//wc/nf/+7NOnsu//4KeL15jvvf0TeO6ZJ5u8Qin7bpUHB4AvPPskfPf7v33K&#10;IyB7QGa2nMzEAScRzdjCYwFbXCMYlaJdaO7s7Kis9bZ6c2v58I24kamsLTSxPX7t4QoA3kG3nR8z&#10;t50KpiF0zLHZkjAkD00KopjIopkNNYnSIg8DXSj7HKmahGgyZnifJWQviSzgs6eCZSlrW6gMWluU&#10;I79c0tiK1vDM55+At394FJf1XDz79BON6Dy9PsCzTz8J3//BTxY+zz3zZCMuy+uF0Kx83EJT7k7D&#10;yVwccBLRjC08FrDFNYxRnd27De/s7NwHXF1dDfu9sHfu/J45wQM3ywSdYm1NMttZYj1xs0gPPvhz&#10;czoXzLnSYjYcxxpNGFVHV1yvs9cegj5nphadBW83vvf2T+AL6NZzR2YXmjs7O2auEv/ZNVJccuRU&#10;OY7M9kmxCNGZgvG0NZo5DO0MCNnN4dDTMN6ZzjXidfbaQ+sjhuC7acLliozpt8pRg1wVbIQLa/P+&#10;1vnOzk6I09tN9i1k8da4JCwLd9Bre1VHen+UlkRfQbKRyiiwPX5N8dPqM53MW+visDnmUbeYEAxP&#10;RYIRdGqByUF7y3XB7COxLLW8ZV5obZuMmaakyViy6Cdjy2SjAtS/xasKVEDb0QNK2yIaV9lL+owm&#10;EG+Zn/KXb5ND9fZ4Ab+NXj6f+YVnnoTvfn/6+6C3zsn+u30ZRINjocGEpS7u3YZ3dnbuUzyXm67b&#10;S4kro/hai6y29PRr1C0nQjlXVA4JMayMrmt0/JnVKlpypmq7+P4PfjonDH2zyfO9t3/SCNAFB4Dv&#10;fv8n8IVnA2+hb2FglTZkz/8uNHd2dobRCMwsoqIsk6w2ZMWBk+gcKThFMk4oFMMVbvb1N8Tl4TL2&#10;4Q27sPc6LzA4E3Nj8HJziptXAxablqjUt9B3/OxCc2dnp5P2Om4WmNc3AA8mCsyaTIHmJavurDiY&#10;ZMFpOZQvljwtQ0KHb3Mi5EQZBNHxIe0Vgoq3mIKfSOVnudVcDIOxTmLojpCZS1hfEwffx02M7EJz&#10;Z2enj1ksXS0F5nUlMFstmsOImBpZdWbFkZgE50MP/hw8JApO/nDhSxCCoVC0BBma/cBrvMTmejyC&#10;289aeuEDzCUutTAZMvZiKGK8rbY8dJQ2h4B2NfHs00/MqVBuMUsqb6t7qki71fRUOgplfIUiFzjO&#10;/mWgnZ2dLg4AcOf6dx9f1OKy0POFHuzLwcXs/VEai0H8WoOz5/IxVjsr0xeHPipfGjrM/2ORSycY&#10;IyZ7ApXKL2UaX6O3+u9iF45WXpG5MJ9f0EFoW5pT8fQ3wZ4tItqj2y6hs+k20baIhavBwzx/JyK/&#10;E5gYKkRb0OQ0GTSkmbHNqpViYH5ugI9FZe9Cc2dnJ8y1JDALlFi07jqULwcVM1NoRkQf5UPlcXhs&#10;PRTB+dHfZwbuhFgqFkrFRAnKIix4JuOTj+5tPLsnjsYen9m0/QuJ0QyA6qfgwxahClk74Avb7CpH&#10;b9qShavRaxNCk8xsc5uMFtbE0GbVQjA4FQlGGMaUyt6F5s7OjhuTwCxwYtGy83C+HDhmltCMCj7s&#10;h19reO29zILzN3DJDB7SBWIhV4xyaSMuewkbSvCeigSLiqWV4byfmU3bv5BYzNj+mXzkjCYbuEwu&#10;m24TbYtobE1ervmY++nyOTK7kL7LTNIEpIITrUkzMCyqiWBgFvbAx2GyAXahubOz48ElMAuaWJR2&#10;IM2Xo8TMEJo9Yi9bqI6CEJzStMwoRnQxyiWMiCya5hw2eDY+Eksrq0g5zP9rcknmEt4EgOsn48Nk&#10;EwWCzGAK6Owpd/mHjcZH8Q7cZBYP6xwC1YpFRlMKwOZKBVJRMzANQtEJxUhYAS2MKZMNsAvNnZ0d&#10;K9fXv9snMAsWscjtQhZfjgMSmh8s/93wYTyW+CWoHt8IP707i01uShYIRm0RymkNAPjsJZXR6a8m&#10;T4fQqCKbfSqvxqfJABDtW44mZOcbyCIiUxQZRBGRRbaJtiNoXVVvz3wcmXrp8FuYkn5kZpvbZLTQ&#10;JraBVIpFg2ORYECBzC3eu9Dc2dkRCd1i1ljFIrUTWX1rPmQE5SPO9kdvI99j6n/cWT8E6s5gut38&#10;UHg7HYCZrwm6SD+hiCya5gw2ezpESnUMG31mM9K+zVzktMUzbD8ZHzKbySSzC7bqTiWVAW+LIG8n&#10;25wa+xzCHMvjszAl/drMNofLbGnN2vHkUE0EA2X2lzCmTPaCXWju7OywXF//boCrSSBFRY9HLOLd&#10;SPOlROVDU3sz3jav/4xQ+75LtFUTnz11Ryl1/uQuLzbxPE0w2XQJyiIseJpz2OhNihoMiqo7zMym&#10;jU+T0eY0GSeafppsK4RMsgjaAtquyjXZV7BdaXMwPtHIVsQym7I+bUGT02TwtKa2NivFRwQjs9Bk&#10;zJjshl1o7uzsNMy3mEVkQofo0cQiRdmVKN9aXBZRSXFuoWnxq8UnJTotMbKp6/wJcbspnBh8ESqp&#10;XvI+BM356/BufDmOFofTX83QAojMbHObjBONIGBsyWwyE5b9xNiqO5WY7StIV8WT9OGY+mczBqDi&#10;6hkzTUmT0dKa2DtoMDkiGDbrioMwI7JYdqG5s7OzYHGLWRMVPZRYtHCYfPGtpSQua3qEJu4rfq3h&#10;tQfixvPxm1icXqg6y+0mc1ow2XQJyiIseJpz2ODd+GgcLT0CpbD0oQM0uU1Gi/VWjixuMqf+4ewa&#10;VMjbtu3ibRELV5uXZ06sY1Yzm7I+bUGT02TwtKb2NqsmgsGpSDCqIcyILJZdaO7s7ABwt5g1lACx&#10;EBWaH0/CyyosMZcmNDFFeD4R7H8Uru3ldvPD9u10/hCpSpAR70PQ+Dq87Wc3QIltNZ6YzRd+dJAm&#10;t8k4cSqSO8FkH2kKjxlNNrSZpE1NpfxUW4RFlM/I3UdM/bMZL5hdWN+2oMlpMlpaE3sHDSZHBEPz&#10;8yOYCUUNu9Dc2dnhbzFrOAGi4RGaRVwCHP+N9GidmSKzwOVjrHYWrgDgnWpM1hCdWvt/cncWm/rh&#10;UVkgY923ovE1ers148EtUGbzxm+ZoRSTnGLLxmIpaqDNlnyJWA6ubFsxGSqjs0Dp/oLITWZBr6c1&#10;QMNrojW1t1k1EQxORYJRDWFGZKnsQnNn5z7HJDLBIEA4NKGJxWVNtM5zCU2LjQccbw3RieukmMSm&#10;fHhUpYQhkUVDhjF4B0QmgEVsnJhNG58mY5nTFi9YFusdIYubTEWeE4VE1sRUUhnwthWkveKpd39B&#10;/r/8U1gWNqZNBg1pZmyzaiUYHIsEAwpk7vSe2YXmzs59jFlkglGAUHBCswhMLC5ronXeVqFZU0Rn&#10;tuCU6qz5yV34gHgb/ch0rDCnC5O9hD3kdG/juT2xNLb4ziaNbZMxw/ssQa2hMhuaYiKjySowBUz2&#10;xLJdsu1EY2vwcopMAL/QXFizrssC0ozMPMEX651Uio8oRsIKaCFMiSwjh11o7uzcj6ifx6SwChAM&#10;FpoWgVmI1hkVmlp9UrlUFsUSM1twWuosTJ/bPAlOdJzIL2UmY8MR3+DTGkdjj89s2vg0GYItzcms&#10;cmB8yWyUqQoMopjImphKln/YaHwE78bWwtE6NI/NiwKZ2eY2GS20ia2jYrFYaBxvDDJ1eLYcdqG5&#10;s3Pf4brFrPEIkJoiND0CEzrqi4pMMNTJlXP5GVhjZwlOa3018+0mf0K5D5rFGezztomNpZHFZzZh&#10;bdsC3ecIag2V2dAUNxngEpqKZdMu3V6ybXMKlrnAeD+buTBjfZYFpBmZ2UJGCvkixMJqXCwwpky2&#10;wqmPu9Dc2bmPCItMCAoQAIB7ToFZiNYXFZrW+ig7Ki8Lb+xewemtr5wgP70LH3z4621+5KBq3k00&#10;Rmj8JI6WHlEzm5I+SoubjCWnYn3gyGwyE3ShoVd3KkEGvH0F7UrmFDxzUuJ4fBrTJqOwLFi8Yn1a&#10;WlN2UBpUE8VAnf8aZOrwbKkmZBeaOzv3CV0iEwICpAjMh25iO5a3vsLaQhO/ziYaPyo4PfXhef3p&#10;Xfjgg0psEiYqzRlsjGAWmUerw+mvZngx0xY0OU3GkqpVoi1ZJGSSRYWqULSDdnBle60rdG6BH+eW&#10;NW4yCzbfJa1ZO5YcJjPByCwyGTMm28YuNHd27i+6RSY4Bci9uwAPTPUV4efdaTz1FUaLTEC2Hr8o&#10;0TqK30/v+sSmpT5pLiuxKZmRVA7HvxoiTCYGy4np+LU7ABRz0qfNXOS0xQ2Lvgr2bFFTYBi9qpC3&#10;o9vE21eweorOBZB8aPJ+52kNXbDIpU0almb0WHKoZopBr8gEuUjhNC+HXWju7Nx+UkQmGAVIucUs&#10;IhMI8WfdcSz1YXBdVrx1FXuvX4RIHdjnp47bTeyLsczfJDYtptjo9NLg7Tu7AcoB7HGo4zd+ywyl&#10;mKTpL+PDZB9ZFB5fsPaogLUDOJZWBrLtkvZWsslY4pqWqY92h5nZhfQlMxUfmtZ0ymkLGlQTwcAs&#10;MIGPw2TbmCaljrELzZ2dW0yayARFgFACs0CJP8uuI9XHQdVlwVvXVcAnSqQezsciODlfMM5b4ad3&#10;4X30NjoJinl6KVRmP7MrpgPQ53T0anyaDACcS5vMNMVCw9iSpmDqI86uQYWy7bJUtK0hRWObM0Pa&#10;83jfLofaVPRR+ttktLAmwvwWdAvd6HxCczkndYxdaO7s3FJSRSYIAqR+m5yCE3/azsPVJ8HVBcSv&#10;WSpE6gFD+7OItE/zkd5Op3yjfZXEJop5emmojDjMeJZWhvN+ZjZtfJoMANG+pTERGsaWNAWCzGAK&#10;6OzlANM2DI2P4u0UmQDg/l2ZULeCdCUz29wmo4U1MbRZtRAMhJnnQS6BCCcvIdYuNHd2biHpIhMI&#10;ASLdYtZI4g/aDWoG1yfxgNO+JurHtTubSPssPtztJvbt7ScnNunziczBGM7siqOxx2c2bXyajBne&#10;Z0lbzA7ETFPEZDTZNahQtEVtkm0nWNs2ZyYgMgF8/0xoY9pkQJNJmoBUsCx6/rnPVq8Avv29H5O+&#10;z3/hc/Pfv/XdH89//9KUT+UBAHzrO6f8U1iiAoIXvvjU/PdvfvtHy7Lnj2VvoXyZduJxS7QjYGdn&#10;58IYIjIx5RZTE5kWsLCx8kCVdvw8cXNMRXBS4BMjwhM38Ogjvw/nEhySKqzxx/N7VD6Kc1vcHtI1&#10;5Ig0GUeYbDIIa1uMl38EUbyjIhNnCSxsyeaQmS1Gs5pvf++34dvf+7EoMr/93R/Dt7/7Y/jWd388&#10;C8kvfeFz8C2UV/y/9Z0fw7e+82P40hdPotPVuMmsCMwiLB0RKiYv5EzF2YXmzs4tYlWRaeUeziDA&#10;YhO/LmSLS64eCz2+HqidOxNKbMZOHh4sNpvzyVjZwXMzeRQlB5dPhdHHaIbsqt4zAchsMpPNJuFt&#10;5faINPOp47E94vttAQsz0qfNJPvQZFixjScurm8xa+pbzBCHo7AsIrP8Wep/8fmnnDeZbeNxXwq7&#10;0NzZuSUMF5n37vpFpocrRrxli8udliI2f3qXPy16KWKzUQDGCl03YLZDnoRtUpvZ5lio2sYEILPZ&#10;TLKARLVUDRBT9V43L4d0kWnE6Ls0O756/rnPwfPP1TePLabwglG5333hi08t3hJfhald0xKQmrl/&#10;RnNn5zYwXGQe7gJc3xy/UBPZMbw/0kZEJSVSNSI+NZGxiOBpp8e25jD5Sl8UyuCnd+G993/dPnjV&#10;gWYl/1vJy8zGpMload70ZXzIbDKTiFljq44dYN6+gnRVPEkfjqOV50Z6NmV92oImp8ngOZnSHStv&#10;kWMO+HOXyOZLX/hcc4tZ3jL/1nd+vBCZ3/zO9FZ49feZqj31jWZ5/da3f7S4zbTdbJ5+urAMlXf7&#10;39nZ2RiricwCd/OYxVq7UkYfMmJYsOzmUQ4oPvVWeiaP38Bjj1o+s3kEN89EyIliGSgStvFpMk4w&#10;2QRCEITJEhmo9hOm2AiPj8d2bXradkCfxVx8HhMJ0JpvfefH8M3v/Ah9RpO+0Sx55XOYNXXbbcIS&#10;Tl6Ho8j09H+tLX1nZ2cAq4vMmmzBeb3vSCLWXd2KdFKMEpulvsdv4LFHfx4VIkKfrZQ6RTN7NK6G&#10;OI3PiaaoyVgiFDWIocRCgsrW67pE8VaKl0zGLp8Jh09j2mQ4MPoaTACYz2Ryvt/8zo/mtMj79jFp&#10;vPj8U3MqrzPZt/WdnQvlrCKzpldw7gLTjvEwE7HGyBSbVJ2K2MTmMqcKPOJ0Nm18mowlVH9G0NQz&#10;f1qRRiiicTscadql4NSMHtuCzUe30LDVQ1P/OiOSA/2W+VTkq5kxLTec5SYTJyB/vZFzAhH7ZzR3&#10;di6QoSLzMIkLTmRyv/i8QO0olJCk8gpSGYVX6HrtNag+j4brA5evtZHz437fphWt3nfuwnvv/71l&#10;nusLJtURbHRamDU+TQZAnUsXL1iaTK8EP7KoyRQkJlPAZE8s2yXbVpD2grdrLo94fyH7wpp1VVrc&#10;ZLTQJu2A1IKyfD7zUL1dXqB+NyZ+W7x8HnPx+y/R5zCbMqKhJau+rWwFJfVWejuBRHiRXWju7Fwg&#10;w4Sm5RZTE5qFemephaNFRFpsajiRxOG11zjnLor7gl9b24b9MJEvCVnqRkLTpzGOxh6f2ZT1aQt0&#10;nyNt8ZTTFsyQRU2mIDKBsiezJpZt4u0IGh/Z2zMvhQO0wkbiuWeexFnD+Pb3fhvlNAPCIpqIhers&#10;L0GmDs8WNIHRWLvQ3Nm5MM4qMsEhNAuH4NvjHntNJGG89hrn3kVLf+p+edtkGROr2PTW/c5deO+9&#10;o9i0uR6tZlubE0B7dhIIh6viS3oyPkw2WaAKDVQsWy/bJdtOsLZtTkEf5xavyDwAwHNfGis0v/vW&#10;SVyemsYOSIPBRDVS5x/4GEy2jWoSe+J4tvKdnZ0zc3aRGeFqYzuNRVBdGvUpcOg8FSQsn9uM1P34&#10;DTz22M/7XVP7ugzWF7rvM2098FVODTpTuySOnzz1icyZBwenZi1Mf4u0FaPMxTwuEkqMGGSPw2xp&#10;+9/Z2RG4SJEZucm8RLYgXg8A8CnONOJpvyQ2e06kx2/gM4/xXw6qifxrP/x53JY0dq1Jw7FYN2Qt&#10;yAIy8wQqFixjTPHbVrQ5XTjDLczrf9BhRFow1Wpoq7NLC0wC04A/QtVqe1dV7ocjYGdnhyMiMq1i&#10;pt5dMnarDG7zjlfG2PJPfvaCxWbPqerCX5Hs0ZYscmRnAMqkyTjBZLMIoZoC1g4mVY6CibFFZC/f&#10;DwEdgqp0AAvD5NS0rsloUU2EwQ+PR4UQXmDyqJz9MWhu87a7s3NrGHKbGRGZVra0s5Rb1dKm7FvW&#10;q+rjATitBT4R7q0gOIvYxHX3IN5qHiuyixjUtOb0VQIpxUCZNBknhCKiXYoAQ0WCJVlIZLW02rR5&#10;hfHMzbGPasiGxocQh6mpRmlrO14EgoE45xSEOZFlYPKKOausuRXu7OwEGCYyr25OIimLtQUWhVXs&#10;aeUWtLGztiWKdrKNFJv3jsIQ3mHeRo/SiM1jJw/gFTIVjV+T4aId9jbHDHITI4mFOmb3xkjxdN1i&#10;HjkoISlIc/yZyuwEoPdfLdVCKD9YYIhYRJaR9ieKeKyWw2HM1rezs5PEEJFJUQSnJpwkzrWb3OkU&#10;cxGf6Fj1tBNjPQk0senpR7kp1WL2gsTmYf6fjfmgJE/MJgNA9YnDhmsKmgwV2WNZytshzIYnAi4u&#10;xH7iG8jsBK0Qy8YVGhl3Na18pKK87IklkLHd7ezsXBLlNhMYwWARnfhzmufYSe4EftUSh1X8aeNi&#10;5dAZx3sa9IpDyr+0f8St5kzs7VUPnsO1tZ1y2gI3YgixELNsk9t1UZ3irRRTdH3RhaoPC8PstCVw&#10;3zdM/Vldy9a6s7NzBobcZtYi04JFdFp3kaxNMlNgYjjBqY2Bh95x6PHHYlHCc3s5Qmw+fgOfeewX&#10;3P09lP81fmTmEqX4hB6LtWAL7CSEaPGK0p52GJ30+IdWGGYnuQF6GwUDs+gWYsRYBkwPj6C21J2d&#10;nTNy2IrIxGDRyYmyERRxOUpgYup+ZQlMIHZzb2zsH0ESjlZxSbV7kNh8/DO/gHNZPMPTHK5m58mw&#10;BLD6ibZsQYNsGVCLELAPcIDD8Z+WjNRF9mnKwJ+pzE4MZJMwqsHatK0e0UT8ed21jomdnR0DIx56&#10;AJBFpiYqKNYSfGuKS0zmLWYGmYsDi0n8OsoIsWlkHp5mnAyHa5Ox5BRhMmTsix1TTKDcaaFgrF0x&#10;RAa8fQXbpTanBosJiQPRNolFt0m/KhPfQGYnArJJNWjeasqMC7OuUsL7IlQTPSWfv84B6HWxC82d&#10;nQ0wbxoHgDvZt5mSyIxQdo0MYcJxPUhgWoUjsVl2w8W0tInz7eFqips9j9liU7jVbA7cZpyajDan&#10;yVjSFDcZMVSpgQpFWwKr/WL8mJyZqYgSEzRTL832FUIzFmBhmJ28WNpshRgDf/gqiN/ZjPRbBHah&#10;ubNzRoRnc12sYqN3x7B0treOXixt9NITs8eXovemtsd3FM2D1GS0GE3kDANNPU1GCypWrJuQqj20&#10;PqdMHtKFYRbSVoc6vsOnEYbZqULsv1hYxkMwqGFiEVl2KmcmfIj6Sz8c597Sd3buS5oHfcq4c2fj&#10;t5kYq0C1sOZnPjmUDTOEJSYn3iy+VnoFpofBt5rz89M8SDwen9akzVFhXJjsI2IhxdLB7b5A8IwE&#10;jviotP1tPlOZnTZA11BWzl1xOjj3tr6zc18xP+jlL9WTv3mROWq32ILAhDPtwDVYBGa2B8eO4okz&#10;WGzyLAfOe7iS3koQpXhCsSKKFI8jk4FqV6iCnnxkb1M7OtDjtxbzK3wDmZ1wfQF6bzK3iOUms7CF&#10;7X1n5/5hyxuJdDs5aqcYFdfLqDmJxo36Yda8xVwT9jkiM4fhaQZrG2KKNgU0x63sTz6Cd6DRrreI&#10;MWR9TcYyBwvD7ITrw5BtPmEaCyWGnylgpQRTw7s4bGab39m5dZS9Y07sk37Y9m2mtktIApVjK7eY&#10;MHAHjsTNEoUjBGYk3qq3mu2AL3KUw7wtlm8yyWzWnswkKSF4j6mEN6AJuMntaJm/+GNwWvST9SEz&#10;TxwIYZicxBaIhdN4dOKPMHlUf/hjyPBnGeZouJWtfmfn1tA82E1GndkU9NMjMrFoHLFDjIgZZcDw&#10;p1CEIpc4tPJzkC02SZYT2TxZrnmevAUfoYhAkRtNYwXK76Gc7M2upP5rcxYIRS2d3y5voNtG5uLP&#10;VGYnjqYhR8qNrjLrIqWf/gjkRKdxAL/IhI1t+Ts7twvygW8z79z5PXFhCMzGWG4M6+TF44MFKofn&#10;Vxbhf+Yym2ZuEhkZGwjhuTWBWZ+UZSzqXwZvXS8Uj9/AE4+XW832eWowFC9MmowTQhGDIDdQMDm2&#10;XCoScPP+XvXD/L+VqIeDuIVMTRRZfe2Y1hNTEO+kOemZY89RsrOzIzDvGSmbBwEWlNRP3B/dBbjD&#10;iFYsPCURSuX14hGZoxkxP4WRsc8FJWLLOqcS5jM3AO+hW00sPN0ClKqogmvLCIi6+u60ECg+UR1L&#10;a9vmzAhFNJODy2fCUZdoioVhdqoRGuK6xWTiMNkhUmO5grXGI46TnZ37isVj1TyMpbR9+EC6zcRi&#10;EgtKCklkatSi8w4jLHrYReZlg5dxpJ+U2KTAwpMSn4/fwBOP/yLOPTXN0L62G46v0dY0LorgaCse&#10;Q6Aer8sB/EMm17EsJW1xBhaG2SnAC198apE4Xnj+KXjh+afIfr74/FPw4vOtb5OHnKlYNV/+0ufn&#10;hKHy7fPL17wLzZ2dIIvHqnnGmgweLCgtonINvG/LUoIANiYyPxXauRUsY32/gYUnmkPH00bYTjlC&#10;gNaHz2yyaphCJruphKzSjOItFLE4fWZzgx9pQmXivTM7Fai6Bb75nR/Naaaagheefwq++e0fwTe/&#10;/aNWPBK0wrOdT2sTv/GtHwJMwlLCJjLbdmB2obmz46A8UvNbCeQz1mSQ3LnzewAeCt5AYnpuM2sk&#10;UegRnQUp3pqUdpeDA4uWjGSb9vsb662mhUePt5rNsDcZEpOx4EMWkZls9hGikNw+ZpZt4+0qSsDm&#10;OyG89wEiH+9Tbm0Ri7aQbobWkpnEDWR2AqHueSQEgwIy+ea3jwKU8nzx+afgram88Na3f1TlTV7V&#10;H1QczJe/9PlZZJY/qTI7llp3obmzY0LfKAFbXR4eUciJznvV3z3xRlG3sex29S1FFngcdsYhPWZc&#10;/sSiGH2DG0MWkZkx5DDtt8s9LO0Vb6V4ybFRns/szWasD5m5RDLBwjA7CXVLAlN72xzk0AyVx/TX&#10;A/OWdw8H06dIVIOZXWju7Ags9kZxoyQLWDZ5mxkFi847GxCZlAiuyRSbUj07LT23mvgxe/QGnnz8&#10;F02P4KnYYOxEvNVC1em1u68X56B67D488T22LJYgWBhmJwJxvtHb5i988SmyDyUL317i1yRVvHIT&#10;+Y1v/TAsNksMXVzG2IXmzg7BYn9rNruS0RSsT5bIzBKGV2cWmprArMkQm9a6vIyKuxUiYjP4qDVP&#10;aZOxRClG2K11y/ZX1Og+Eoq3UrxkMnb5TLA+bcGc0xbx4M9UZqcGa8N4SgT82UxeZFbjv8wBYG40&#10;pS/91PjfMvdMztFyF5o7O4j5EfI9T2ZSbzMzyBSFD1V/L4IzMz6HR2DWkAeJkUh9O3605/DRG3jy&#10;ifYb6KC4uWDawGQfEQsJPLY12fqPwPZWKsJRgcN0ZvbBN5DZaVGndI+JIDpFZDXCsnzpp4jQWYxi&#10;x4pyo1kLRiqPowjSl144itLy5xKq9TLFeheaO/c95fGZHyP2eWILzkPWbWYWRWRSQzRKdFoFprTT&#10;RcSmpc4dGcutJrWWjLSu+vMrlxbKG6eCtVBEs3TQWzpBGgne5dKUKcao/SQQaq/QLSQW3lgYZicv&#10;zAAc0A0mdXtZvvBTf/HnrW//sIlHhDdTbji//KXPw5vf/GGTAGD+s4e6jdL2u7Nzq2n2g0VGeVGn&#10;fm7tbWZ9k6mRITitAtOKR2xm1rvD43nk0K3m0nV6foXHmCwiH31FdjX2p2yetrUmJkOzd+Cjn1x/&#10;OGymSoubDAUsDLMTwDTvhoZNJuX3Y5ZfYcSBby+XtPW1OcebS+vb5NZfa3SiLACqZjtX9+7d64uw&#10;s3OBzIueXf1sQRepQrP3RrNX7BUokekVY9w/N0m10Rsb+B+pf+XHxz9/9XNTxsd1KUGk7ihjluC2&#10;ePcuwGNoDUf7/f5d+MlP/yuARYjpb0JMtogoUMUGKpatl22TbRGNj+IdEZkwfbvcyMKU9FtmNiZN&#10;Bk/d7y/+b8vDO4arv3T6++J3YmKY9jPZCh1rw4htbk1GCygPZvvd2bl9HKp0+guGLehmUyJza1je&#10;Ws++xZwE5lUdVLrZTK5bZe36zgF++7zn0ZtuNY8hpudYeJzZIrbAhxoiUo/erQb/78gEOByCIpNs&#10;GJm5RCkukJHwDWRyIn/x+jACExzAM7dW2CYfdqG5cx+weACkp4EuuJ1Igs4DdZvZCxadvQJT2eX+&#10;48+heafEZk/9Iyn/bKglPUDkWdJaZD9+TLzIk65+VhEFFSxbYwsBlwhqPxGLZtndlhj82u5POYdW&#10;GKYnjbZxUjaDzzqK/fO5Se2ZQqy5jezsrMriUWmem5LRFAwh5Taz/LqNj+4CPHjTCgJPqsUcTlZG&#10;iEzMUwAw9p0xmlpsnkNklkMOzxtOXqI+UsKPkjc9ZvhSkJVHb+CzT0y/VzNC41cayYCKZeup1OWz&#10;pLVtc2aEIpaID3A+dLBFbltsow6ChWF2ckL32ghy7oqFyIqDYdtYZUa2nZ2dzbPYyMinYOPg3+WG&#10;b9nqf4HHi7Z5YuFJiVBNZGaM+WPV3z9XpbV49+4xrQV1uI0Quffxrs8uS2afYLKPsAUMRDBrCMKV&#10;zKmhfWi8N5kLjG5Newx+jc+cW4H3yezEQTSubasRFIsI3YXtX3IqRqohgMty/zLQzi2hWcSLjKZ0&#10;VdTbTGkzw7yLPpsZEQ2a0LTwkPAFnkKPSKpF5sPV32umL/KISOPzY1lEfvjhbwAAwMMP/15ctORx&#10;YW4tcPNR/zDRu4TxOPT8oEKhrQUL790FeLRzLAvv34Xf/sl/uchih7ApOGY02TVEIZFV0f6ybROT&#10;4dJe8XZ+JvNgey+14TD/j8LQYjLzBF3cDsgX/7OxP31+679NfDaTaByRZaDtTywOj216TUYLWA+i&#10;YBeaOxfNYvE2K7nJOAsLoekRlRRYaAIhIiQ4UeOh3GZq4iIqNGuRCYLQrOFEJx6bSlx++NFRSALI&#10;S0UoAgCAR2ohahWdlnnAYlBriAQeByDi96CtBQsDhSY5dGQmyDd7TBGTPTGVLv/QIe1lb5uoWOIR&#10;mo1lkwFNZmPSZLS0JuRgAADAF/9Pg4Xmf7MSmkT9BaGIoe2TP4aOPr2qQYPoQRRS28/OzqY5lDT/&#10;BS/uJuNs3Lnze47frNXehukhUzB48Hye0woWmVakt9Z/fHdOvwI38OFHv3ESmcJSEYoWfPDhr88J&#10;3rl7ShjqrXEPUeHOkbn7j1gLPTx0A5998pfoOSQzY+ihTp/J1G0nKsOTveKtFNOEnI6wruYW+5CC&#10;4c9UZicFqWk0lUf1hy+Gju2LP6pBA+shdGK/0dy5GJqFqmecnVloZkDdZtZowsGwaapQn83kbrO8&#10;wogTmZYbTYo3j2LvV+A0Zv+bj/5WZUAvGSKLgbCssh555Pcd//I5Yc4kqB8giCpVtHVB1ROBWwce&#10;Mm41Szs+ugs/Rm+fA0hjeCxgi6EtlG2XpaJtDfnWd5tTowuKltybzCajzWkyWlqTKactmPni/436&#10;6TKPb/0h+kZTaJJCO8HxWC1zLFNQkxGAZMkWnNC2oJ2ds3PAa1nP2ASpInPLZNxmcSIzwpt3Ad68&#10;C38Mfo4XmV1LhnBGWQcAeP+DX4f3P/j1041qBl7xbiHrFMhYB73UYvehG/jck79UZfCU6WOXBDG/&#10;rK1SyhJ08/p4vvjTNKnJKJkCpM+S1mTKaQta8A1kdgKygQGqPo3E1FaT0YzdkiZri9nZSad5FPSM&#10;24t2mwmJN1Mc1G2mhHVqkkXmn4BfhD8GPwefwCdzdiMywyBntASpFbkQnBlsWWz28tgNwPuBcfrU&#10;cKNKTc4supqCI4b5XdKKI93nRGvb5ixw6pYD0T4TrE+buTBti22w9Z2YTbAwzE5EO4gsG8jR0E0T&#10;B/C8Va4aLWCtHaG2sr3s7Mws1m950Xwg07jC7zc4sfkAzkgmepuVJTKnW8w/Ab8IH8PHtMgUlo2+&#10;qqpSxpj3PZJ6u3mbxaYXTWACNznKvZ5YyFD5EEuEhxSMbU7NgfShmW8xrQ41Rp+mvw4/LQezsMDC&#10;MDtVNH000/7WgViclsP8Pw2T0QK/B82lbi07t4jy0B2A0JOpj+R6nPVtc05s9mC5zfSKTavI/BBn&#10;IN68Cx9+9Bu0yPzwb4lLSCjCC5FFtzhhvt20zKFFbHp3eK89xrsGetFEJvH2+XG+BJHJTCiRVbF0&#10;km0RjTHTADgV6TdXJ6K3mIf5fxQd/Z2gm9TmqODfe5mdwpQeLvsU6KGMGrBtQzfOcL3bys5OF/N6&#10;HfAsnIv0bljeNsfUQgX9VO7GIjILVqFhFZkak8j8cw/9GVpkMsjLjSklsgkrmSnG++8bxOa5OPep&#10;YHn73PJWOYtv1ohpb5mMTLaFgI/HdsbpEKqjJhTANhhkMb6BzE692LrmJjtejRibLeA595ayc58y&#10;L+RmRZeMpmDzlBY/cM7bzBrLrdg5OLPIdMMsRSLLRAn3r8Hv7ReblltNL1fTyVAnD9YfNqJ4BeZD&#10;N/C5z9q+FITR55hZHBKsC1sgFnF4vvRTmK3Z+pYFrJmXnkBYGGYnd/Mma5+Tn9HxMR31ebeQnZ0Q&#10;ZY3Oa7VZtE3GxbDZlt8BgEemP6PpkYDYuIMzKs4sMl1zxRgz2ToHgD/76J+GP/Xovw5/8tE/Dp/A&#10;J/De+39vnNj0zNlVlSiw8IyK0B66bjFBFl6Lzckyx5MF8vGg13HCYzvjcJpNWR+24ITBBBozm5No&#10;hYVhcmLrdZARo2D70g9oo0bi97Cx5jaxcx/SLFw94yIorcYtP9ttJhaItdjjxIMXj8Ao9eMBysAp&#10;Mrm5aqmsGGMmW+TPPvKn4d945E/Cn3j0j8NH8BEc4ABXcAWPwCMAAGPFpoYkLq3gdXHd+9k2gg6B&#10;CXC81Xzqs78f5x5Bk6rPcXtbpfuclhe9FtucKKKgJtAtaYtFLm2yoO03OxgLxOID8ZnK7GRmUoCo&#10;T2L7ndhiGQYVIXqIhTa042JnJ8RibZYXzTd9OlfvGVi91dTnM7GglG4QC71iggKLCwxuV8ZtpkNk&#10;2uaKWIuEky3WiT/7yJ+GP/PIn4I/9cj/FD6CjxbtvIIruAN34Kvw1TlvVbGp3V5m4Bksivpzmr0i&#10;U8Ldzvab254Qra2wsqYi2+3VkQMhdMyQPm3mIryxLtKEzDwhhq4LiVvI1GSFaCyRFWK+xVQDqgYN&#10;oodYaGf/l4F20mgW0pzRlFwcYg+mwgceGHCb+e7d07+THgH/qzpiRxCun+YR5fOhn06CpldkPuwX&#10;mTKMRZXNWLD82Uf+NBzgAPfg3vwn5mr670F4EP7a+38dF8Njj/788V8Sal1t1I3G4t8jLL2dxxwA&#10;qumJcRggMj+6Cz/68f8L5wKYunwSmbototWnchTSnme+wXQ4zaaiz7KwMW0yltDFeluFoiOVwfPf&#10;GvsvA33z+epfBmLpWBsG9B82VAMS1Us1sIG3op0dN4eyHstfmozLhexB089OHhISdNSBRSascJNV&#10;KLecnwGAZ6c/e5JRZIanpHL0xvgzj/wp+Dce+ZPwKXwKn8An8Cl8KorMa7iGz8PncTFAfbN5bxLr&#10;JVkpc1t29sjtpafzFMXfcxuEOcDxRhPfmks36CPx/NLKGnIxkZknIlUpIf0sA0bCe+3D4BvI7CQS&#10;GZlszl2/ztqP684tYn7Emmetybg4vD0w3WZiEVmLSYr6RtHTGAse4eEF9+0jVO7ldV1k2ucLWdod&#10;Wf76B/8+fDr9J302rojMO3AHvgRfwsXz22Pvvvf3AN5Bb6Nj4SmlQ0Bcbgl+CJdg4WkRoA/dwFOf&#10;W35WU14Cy1LZFjEZnnwU76lYsEhBacUC1pYtkKg6yPgKRUcoA/yZyuzEMjVE71YY+xd/fKhtVQ1s&#10;HMMc9rfOd+w0C0XPuDjEHgiFs9CUhKOHBwHge3cBHkTi1SMeqBtNDNcncYMlkPpdYkk2HK/fhQ8/&#10;/A34cw/TIpNrfguyJByJLJ3K6U88+sfrkgXXcD1/NvMpeAr+rff/AjZpDpTPPPbzAI8rP7xQ3KkE&#10;V6RTEZ8C9vW+fY79378L8EhgDDjund4+x1W1tKpP9zkZtbZtTg2ef53pxxqjX2PWZECT2Zg0GTwn&#10;U3ZAGlQTwuD5nw5+6/xx/NY53R+iafDlLx3fufjGt36Ii2aKDUx29WsAgDe/efJ96YVT2Zvf/MH8&#10;dysHAHj5hafn119HMUrZ19/yx8Ycx+P4f+3nv50dOOCHSM+4KErr2R6IhZPIfCpZZHII7QjhEa4Y&#10;fHNJIfXFSFxkMjNLvNRjIZDTAQD+xvt/s7aYKSKz/PckPLk0GHRrAbCBm031rceKUWNQcw0AD7e3&#10;mi1LkWleI5NRa9vmLFCKWw7GL4ccWZixfmTmCaW4sAzPDsgCtklQFXIG+K3u7LSAbgSdq/PlL30e&#10;vvGtH86p8OY3fzinwksvfH6R/1IlGL0UgVmLznAnWE4Bd6G5w7J4tueHvX7qpad/+4it93bPaqdh&#10;EWaWdlluMwseIWIRlxzet9Bfp//t8v/QLDKJrCnbO70L2BgH+AJ84WRXfS6z/PcoPHoUmpOj9NE/&#10;8i10jfJNf/y5zjUEJ9cRjfBEOCn1fIwLEGhSPE2ju9LmLBDWAMWhiEwjC1PSr231IqctJmnNbO8n&#10;i8VMYfkVTgc4tMIwOy0rXvRJ6l4RkRy4/ACWHzhRAwzUHi+/8PQsMhe3mQeAl198OuUmk2IXmjsz&#10;9YKcl/H8wre4t4zYE7Gw5YEHfs/xW8Lg80shs75aiGCx2yMuMU6xSYlMnmb1kllhpjhtuGPOv/vo&#10;X4EfwY/getpWi7gsf7+Ga3gCnoB/5b1/lYiRAP51UhRrCE4P6YPAgOu5voHPN7eay1lxzRFrTGYC&#10;wOnzd7xFzbGC+dcXeWHb17Iwi/gUyMwTapPEwgr8mcrsBEC21to8iS9/6fNzqgO+9MLnF2+Ta7z0&#10;wtPxG86MjlRQv8d1F5o7APVaK8/T/Fy1D9ilQvak6W8nPTHmTc1BT30UV0hYZojLCK/fhT8GP2cU&#10;mcTkEVlCtgzrdCooIvMT+GT+xjm+zXwIHoLH4XE6FEPoVtNCtuCUOoVvhQqSTxbs3CXBxmcLxCKO&#10;yJdC5mqMfoFmMT50rguPO76BzE4EWvPwbaXEN75V3go/Csvl2+NFbB7gzW/+YBaUL73w9PwZzfL3&#10;Uh4h4zaTEpiFXWje5yw2o8UaaTIujtIDsidkpo/FbWYvWGRSXwTi6OyHZWNNRbvVNItM+yTaLSuQ&#10;0+nlsoASmU/BU/Dvvf8fLITmY9N/Xt597+/qYtNym0mRLTitWCfj0RuAD5S+c1B11G+bz7ea03wu&#10;/3Cx9JG9I/E92OOfLBt7e5CWHl8FMjTev7IT+NaGR2S++a0fqvEKtaDEopK60Sx5i89hEmSITI1d&#10;aN5nlAdlfmCav1gepe1z1h54K8ciM0I9bdznM/EGOm+kg5D6pYhNm8gkQMs3tJrFGMtonMj8X7z/&#10;bwMAwF9/79+Hq+kXtD8Kj8J//71/deEvI90RVHAiE39OU6IITrUyAotPWWehCXHiraOyN7tNPm1V&#10;fITYraRpBdC0jZtYFpAmBlo/tsKZYsFaCYXHcSAM8H6WnZj2SCzeEkffLF9AdKdFNVgIUJg8vv7N&#10;H8ypAdX78otPz6m8tmJZo7vQvE9o1nOTcTtgu1UKWAMf6m2mtQ5JjEUo9eLN8gFkdyG0IhNNIDOv&#10;vdPchmwjsiLzvX8boPr83V9773/tuM081jNv3W21Yxl5IqzRD28d1zfw+af+GQCrazUfrX2b041j&#10;/m2mioUhCG1Cqu4FQpHoeyxiCoH4TGV2mhBasKD+Fnm52Sx/FsFZfuDwfA7TitbOcsNZbjJxAvOv&#10;N9IFZmHktrKzARbPb3lxC785TvaCLbilFEHJ3XBZWPMzmdSt5ut34VfgKOCXIpOYSGZemWyZaq0s&#10;/Yl6FZFJefxb7/1FeBQeRbmY050NDvLOu8zb5z1zzeE5FXBHOe4NfpueGnSM8G1zzbWGrqrNmXHe&#10;ZJYfMw4Op9myNK5xbTObnManpTWZorQFC8RiofBYJBgA8QN1dtJb4KJMa/nVReWLP/j1Me8k+LjP&#10;aOJ8lsNJQHpuLDk8Y7L/wvZbhrxxNBkXi9gTsbAf9TazRjpYq5+WG6yf0Zw2wgX1W+dS/RSZQlPq&#10;X01d5+t34YMPf6PKICaTyAI+WwY5nV7y0TSRGUP/lTWPf+YXlr/A3SIyPaIRY3nrXWnzIgYVT/MH&#10;5Ze2W/wLgtCEe3fhBz/6f+LcJaSeanMWkD4yHoFZkF2WhY1pk9HCmggV8yUTgoH1pgwA4PkvPIWz&#10;Urmu9lDrZy8p5h6JXRMLScweZkMLnhnq24Z2NsZiIS9WQZNxsYg9EQvPBNceqwjjqH7aFtnimJhB&#10;DWf6wmTLIKflSz4aJzL/UlhkWj7h1AEl7qxop4PU6HvGuntuOaX6MyEXGJl5YioWLBoiK0FpRTej&#10;43dzAPgUxib8NniYcw1mcr3+VapvJTsbpqyfeR01f0leYWeE7MkZuum6zeSIikz0do6LFccIwNnH&#10;8hb6fJuJGsu0nck20y4dOaIkMn0c65k3bLnamcXb55bbzAy8J4RVYGKK4LSITuN4LZBuM+H4Wc2n&#10;p89qLpjq8VbptQfwOdlMl1Y2Hyu50UJM1WNhmJ3WYQPjqRJvo3cb2dkAzXTPGU3JRVN6s50eBVtS&#10;u1kEWP22eY+4pAh2YTjz5zWrBgqTz2TLVAtq6S9UNJEpMufa9Gpp1hKZBeqUwO2OCkwKLDrrX3GE&#10;6x1FtU48ayXyzXJwfh5zAdmcZSZpAlKBBDswM0LREcHAfKtbmWBhmJ16OUBkTegIw3hCNbBS7VsB&#10;qC1kZ6PME13+0mTcDtTeqAbZHCt84IGfi99metubKS4xq49fANS+Zsl7QE6nv9qi/dVH/51UkWms&#10;tiHgkod0UmQJTIpacEYHQLvNLJRbzametro2Z4FSTHEA/bO5hbJsZnOj34ImCE1rUv0aBcVXhPF1&#10;hUWGWBhmpx7m792eg7R6TdJfRNo+ds5MvScc5gyc27sEzo/YG1zYGIxiWaG7WvwrMh4EgMenL+po&#10;CTp2Oe53aFLg8cz8IlAU1CbcRBdiLFvUv/rovwM/hB92ikz0NrmTud3FF/3aFZUsIYhPC+8tJva3&#10;UNex0vqk11ybU1M0mJV5RRidFmZkA0vmsqDxM9Ca6e2ka68QCk93ZYxBDTI5EMIwO0U4gOUW09Hv&#10;CbOHamDDeL8sc4g9+juDWSwk88q6PMRuiYUjWVZcXj34wM8BPHvTikcuYR4M7loRHy9nGWfEW3fh&#10;gw9+fZHV1azJuX187AurT2Qe61kITFu1M5TLT9/5uwBvT28jc2ttJNfTmvQIzChUHaP/WdTrG3jm&#10;8/izmngWTkTeKp//vXKnH4Ddpwlv8Gt8Sm6b6YPxr54OHbpxANXPIqOSF9stpmoQZ2DoKLvQ3Ahl&#10;bTYXlosXG1xBAcSeiIUjWVY8rBkR4djzo7WVO9NukLEjdIqfrrGfnNsYbQ7LoUdkHuuZa3NUW2hc&#10;mgxE53i7wZ+hzMZywlsFp/Vtc/Kz0MLAC0Uch4P/s5iRddSYNRkOFF+xWWKhESZGnY1vILOTFfsP&#10;HSajBcwwLDEZWUkIVoXIOFZ2OuCnky+5VMQeiYUjKBUuK6aaMd9mRskSAt6dT4M8XCvBufLuQI29&#10;GdaZLWD5q49FRWZVm7/a1qXJKJkE57jdhGTBaRGYGKvgpKDW/wEAHqRuNZeQU3MWTi2Jton2o3O3&#10;CBaG2SmPQWOaGvYYLDXk+kfJTpnAeSLZjNvBomsUYuF6rNqM3t2rZwekDleJM4lOM2jiTi8DM5pw&#10;kxmptoGNQWYuObfgjIjOiMDEWAWnd/0j7LdWJ1xvEU/MS0BcC6cCgwlJWzw5Kb5isVgItvEQYuBs&#10;LAyz07nB/R3NiPq2enzcOprnRs+4aNTeqAbZlAqPaflqINyhn7GDeWJ0HK4zWxKd08S18xiY0ckl&#10;dpNZrSdntYW5xWLT2QIaLDh7hZwHj+DMblctOMvb5p3ishtxXpfYTBULWxDaxOCrFIuoAlOAaxoW&#10;htlJw/bDh2pAEvPyUka2Z3YQKNAWjoxbyWnq0JgfppXJW1wkYm9wYWMwimWFruonw+63zUcj7YYj&#10;D9hzic5qAk/z6JrZI5N5+V7Gv/vYX3GIzKNzuZexffh/SdNi1j8QvIb7QWcNJMGZcYsp8VBg7dfD&#10;/OANPPP5f/aUbxITJ8rq8Hwmc7EWyGlvM5ucxoeGjKK0tamrhm3zEdMtZoEwI7JmsDDMThwHUIdM&#10;HhQBs5fJSOIUoDtUgQi09jFxXzCPc1ktczIvn4tB7JFYOJJlxa5muIwVtENe2sW8lF1xpLjkqEWn&#10;1ucI9TO0+Gt8smrPv/qY75exz76B6huXJqPOXBa0OUbw7eba1G+rjxaYUD0LGaeb/i7ygllQeZwK&#10;oo+yFpqMFnpVcZlLlGKSU31Gb6IdRFZDWVKjEoXtKFcNGkxhwWNoIyWU0KaMR3GnGuND/aIpvT2I&#10;PRILR7Ks2NUMwvjBB1e4zcwSm0VMSLvjSKTbqyhoTogpcoPf5vKJzKkFKQ2hYpCZOZTQA6sQKfWO&#10;WCc1+HnqOeEevIFnnp5uNa0Exjfgshpq20QDsXAJMnN4NjeQ2akG7x80ntYHSAl9bOPgls70PIY7&#10;eEnNL8pf1prG8Yg9EgtHQldsagbteh7wbuaFuq3SfiTPAH8BZNBu0k5Rm6NBHRB2kXmsz1/ridk3&#10;EGTh4vRl6yv5VFkWUh0jxCb3HFnWJdXGwXBDs2RpZfNZwvvwJauR0AQsDLOTnXhnTJ4mozNgaJfl&#10;EdxBlHFtPmp5S7mUrmVOQ/dtJiX+srG+JZopOrG4LGTuJNNEtvPZ5rCUGITABLPIPAZpnnUHCxfW&#10;lw7c5LYmPI2zQLBvLNZY1DqKYFEE0fX54A08q9xqRj6PuYAcr2WmaNIUaFQfTmZ8haIjgoH585gG&#10;EwtYGGanQnR6U0irW5i4gUQfv/uK+nk+1Bm8xUWj9kY1GM2xYlczXMZnoN7RNKwCkyIiODlxWcja&#10;Raq5Of4RnDT5DFVE5tGzHJW2z2ItaVrMxmgLGt+6wMoB4Fd+gPKs64us3EjUV1pbGtZ+gbBOI22e&#10;8H4eczG/Dr8FRj/abGpvD6K/WKhCt1ni0AjD7HSAsSJzYGjEsaYyxt31OoJwj94ONY6LjLTp2gxi&#10;b87W3briSgBgM4pgm892m/kpzkD0CEyMdsupictC4g6ynC7npMHJWfLkReZfPtUcXDeAXcgYfPAm&#10;hzelqWx/9Wlc6MRat9XOgmW91WjPC0VkvTK3mvM/JWlkYUr60YOp+7W0ZlPctmCGrr1CKJxvdXEB&#10;BRGHyFI49QcLw+ykN8zfegh7RTjVtE59LZHH7tYzT0v5y2JFrLc81kLskVg4kmXFrma4jC+ELIFJ&#10;UQSnVVwWhuwegcmbXDRPWWQe6bm5OJT/aQ0hWJh7/b32Xqg+4deZaOtvVgBButbtJKiiC8Uxbo2p&#10;wa/xAVDfJjfB+LrCMsZElk4Vq/6ZeUSSCbXe7sWMWYSkMCG6HrnbQpnLA1C3GYvSpeOFIvZILFyD&#10;ZcWuZriMac52m1nAB2jmLSbHnSl5yN45XryBxx79fThXZppvy7RzIvMvvveX589xRrSD/VFprRrf&#10;1qThySd+EeCZaX0a7NP5xHT69sP9wIOfDw6tjWX9WsdvutXs+SiFx68xbTKWBJo1I/qKhWAxYIl7&#10;LsE3kNmJJt56k1c8/CbJPi4uisVcNhPbZFw8Yo/EwpGUipcNMDWHdh3DtTEd0M2gNWGiAvNDnCEQ&#10;EZiwnV3DOu2syHz3L9sCEDR1NxmFtqDNCdAdIEA5dcs697aBP7V56ucj4i+Bn91k7EN0smx8mgwP&#10;Xc55pDajHSssDLNTFqnDYOJYY3q9gYADHq/tM49T+cti0JqMi0fskVi4PudszoMP/hzAF27aA8j6&#10;lFjtKLDo/GRKo6AEZvkn+yR6+thLdfNovX0URWYQ23ZBF7Q5rGnDbGKwXZBxWnIxjG0Pk33a1+B2&#10;42cep4dv4Lln/jnkRBNZI6SJgdZvisvWe0QsFgqPRYZPZCoxfCz7VPtjYZidlgidInjphafhpRf4&#10;D0y//MLTcwI4hn75hafh5ReXaeHD5J+Q2/jKi8/MCcPl93LOY2MVypDXaS4gLS4b3Bu2R2LhSJat&#10;M7UV4zLmIeumbhe9aG/bSTwMAK/dAHx49/i6CM4s0Rm9xYTBu0W7ox+ZJsf5vYuZf/O9v5AvMptF&#10;U8MWtLm8acPC7LP1ixWg5gavBUdfVPAp/9FdgCdu4uuWItJW494wh2bHpC1ozFqTBtpEF5igF7Mc&#10;/aLepqYhKg/GEQvD7HSCaYAByfPr3zz+iogiNr/+1g8WqeblF59my44sa+Lq/dpbbwNMwtKMf/Jm&#10;8HZx8ZSxmMcEZxyA+iDmxWPqzdm6vazY1Yza2Oykg8M89ODPAXyx47OZGU/SwzgD0SM4ewTmWjx/&#10;A489+vOn17Yzk+G0YP76u38DICgyF0uPbQy/OJuSJoMHm372iV88/hCyJsuTVsfYN5L2ZG/JWMPR&#10;9gEAPCLfai7mmaQtiK6NNkf/aUwMr9TvehOWMCOyFCaPqlqqBVgYZqcjuFadl154Gt6cRCTFyy88&#10;PYtMWjSehCX+e8tpZKRpfOXFZ2aRWf6kyhqoYA4yjsdN0Axsk8FmXjRij+oVxxqNZFmxqxkuYxvm&#10;oTDeXIh4bzU1kVnjueXMEpgjd4rTbn5CPzMFDs1b7P/eu/+hWWQ264RdNGyBUKLT+rY5q9xqUvNS&#10;I60Ja+fbE12nZ01b24VR9oR5hoipOqHOqgrrwxaciphikdOvLTJ6ExURWTqOb8rjb4lnJ1MjGEye&#10;JqMj9NvmB3j5xWfgZc/t5IoclK3iImjW4iKjvGisLhZTj8TCNVg2wNUcl7ENLSR5m6kcLAt6nyKP&#10;yMRIojN6GGN6+ydBCIzo2+TgOxJ12IXDFrQlJaMpaGlNppy24IhFbBLjayLqV8O1OyIuKbzrm2qL&#10;BbwXVLeaXBeXLK1sPksiPmYyghMxiCwDtBedewTfQGYnL4fpNrPcVopwnRJuMMvb5kVsvvziM/D1&#10;t96Gr731dlhssreZ0sA7GHmEDKH0e+5/k1Fn3mecrdvkJNiaQ7umMCCkj+OPwzI9IhNTBGfPjQ9m&#10;5A5B7eLP38BnHqvePlc5zvIsMDsmfXYNxGhcmgye1nTKqQo+++Qvrfe2OTUvHJb1UfoRPbklrOvc&#10;OBdh2klsYE3YAgOeb8aNYmD1lqHBwjA7WSltrd8SZ9E6xdAKz2Ogl4kv8Uhf+qlhRWYn9dxZtomz&#10;UhrbLLgmg828aNj+q4Xrs4XmeOsnbzML+CYjm0yRWXiAeO/HIngL9TfPN707HGd5nmvPpCNsrvTK&#10;anKaDJ7WdMppC3gst5oePCerl1HPkyY2rWNJwbW53GqKcyUWqsU8ZZ3Izmp4wcD83oDBxEbp0+IP&#10;E1gYZqcI+Nvk87fKwdExB1+bbjRrwUjlcWBRqolTL5s9ShYLrbyoU2M5YPbOANvNGrFwDU4tLNuR&#10;uTmmDtoJhfM4cAdNQXuCOJE3SmQCAHyA8oEQnpoA1frVS3QHrybusHzpZuHKrgkyk85tMmhIX+BP&#10;1z//5J/DWUuyxOa9ab0TbRCxrJXy0Q7teYrCiU1vX2rCbW0nsmlGk0GzjDS9asMvUIqPMAZHX6bQ&#10;QKnbF8FnjcHCMDtZqHvw9W/+YJFKHmDBOb09Xv6sbyvx6zo/MsI1tZisxWgtSr/21ts9VTRYtojh&#10;1ItzMYTseDaWF42pNyajkRwrr4WluSluB51QOOT00EPCbeZIskXmA5XI9IKF570VdgVt9ybfPj9N&#10;3vxuoXsBVEuxXpNkHLagzeVNG1qzybktAJhE5t+EXx/7tjn1Q4ejT27q3xebCRabo9pfeOQGvvAs&#10;/gb6stJmGJuMlmLSRGozG5RiMYbrygCZOjwrJi/UYW8cLAyzk4a5vciw/ja5zgG+PonA8sWfr7/1&#10;NhwmUYhvJDmKkNTscFs9UGvh6t69ezhvNZqKm4wCW3DRiL0SC9fk2JBQc0JOMqGQpNMBHnro99qF&#10;JhXDI8iKrUdkvn4X4GGlfZzAfARnGLlG/yKRp49WLLv3t+/Cu+/9XYB66Kk5MNK4NhkFtqAtaTJ4&#10;WtMppy2Y+fNP/jn4FD6Fvw3/wCY0fxu91sYZi8sCzreKQuxXQ31ZDeT+A1S/Q9PLRzjDibXPH9yF&#10;737/v6gyjh0iu0VmnhCLDW+Ts4iF4LvBZEyZbBnUp1AMAPh7z38eZ6XyL1VrAf+6IlObTUYaOWOl&#10;0hFYch1xjLAcUGoKSNiCi0XtLlu4BstZcjWHneA4XSEbp1Mkl8gEx8Ej4RGZFjiRGaXsBvXnNC1v&#10;s3vQxE/h+Rv4zGO/cJy+Zh7tNK5NRoEtaEuaDJ7WdMppCxa4RaYXz3wqbVXhRCYkPVc15Rqq59bU&#10;4zffagqDJBTpdDnnwTSDyVZovfwxTuAbyOz05jd/MKdC24P1OFe9PawiNJtJKRlNgVp4kZh6JBau&#10;wbIBrua4jFdg0R515GN4n5zk6lWRSX1Ok+Pa2J9e0fkpzlB4/gYef+wXcK6JZsabjDpzWVDn6jFo&#10;WtMppy1oCItMy2c1LfPHrQWl3ayfhkfYUdSqAFMEZ28dRgzTa8S2XpRiEZOvychKG6zN8YOFYXaq&#10;cbXXZcxxCpISbgCWdkW3BpJSIU5thuR1+Zh6ZDJag2MDQs1xGdvoasfCiY/gvs0sWA+r+nCrDzlu&#10;9/LQ83lMiugO0Cs614JdBmQmDRujpTWtcpQYh0pkfhpdJJzYzJqrtoMy0m1mTUQMep8lSx1aOcUj&#10;N/CFZ/9AOyyGsSomjRmZuUQpFmMEPmk/E/dcOof8CbAwzE5uwoODOQVJCSeR1maa6DGzgG0jWwBa&#10;4cWi9ujs3S4NODXE3JzWNYVQSNaJzMzjCj01WFBaDyrLblb/m+eQLDBBefrrt881LKKT66PG8zfw&#10;+Gdst5rzkmDXRqEtaFyaDJ7WFOUIcWrLv1CJzF+Fu77bTAlpXqJwfZLWlIX6+eE+nyk9M2Dor/dZ&#10;9cKNTQVrYvi9mKxvQTAw/9oioGMQWQqlMYnKElFvPyNSwdR8k5GGMIEjCFblaaVrW6iWzCKxhQvE&#10;wosD94btlWqwBsfK8TfGTU0yG/oJhW2c9N7UpeptJhaNWspCE51risweqB2a65MVRmw2M88ugcay&#10;KWkyDZC+gL5F2xoAEEWpIvOz05jjeRgB078uqOdKez6iZD3Pj9zAF5/9A6bxYE16BSbwBkdfphDD&#10;VERkKVQe6K/+WDQH4mf27FTqUTEZSbQj0+YkMzT4CdNxQ3a2ZJKFNarBRWHqjWlc1qCjER2uHOYl&#10;UyM6NRkLSBcgDpeMgyYTvMtFRSb3OU3TU58A909jZkNONLtoAKQSMnMJ6wv6rQ3lW4vMmfc60z2m&#10;MiueNYLrKb49c1+exfo5uHDwMJ3gSwpyqRzC9ZVOZFY8jd5LkHM4jsShFYbZydRmk5FEd4DViMwj&#10;uZ3U62MOSGZSmA0vCrU3m+jycuxdM+Ey9hEKyTrpjeRKH37o9wJ86aZPUPb4Rql3vR6uuSeewfP2&#10;OTDvOR0S2g0A8PLpVnOeX26iBRqXejk5Yx2ZHIP/QDsWmb8KdwF+tuM2E6Zf7VP/cNLdRyM98fHa&#10;GX0Tm801ADx2A1987g/gEoGydjrGLZO0Niw7NKJ79ScMsDDMTirZnRs0ZudkceyQnSMzKcyGF0Hp&#10;jdgr1WAtlo1wNcll7CMUmnSyDbRuUXEOwejlQQD4yg3AB9XnNPEuaNoJ8ZOeiCQM6smwtlOiiE1x&#10;ounCJrfJ0Dm5VOvRGIcyGyYyC9war5rfNCoDHBMLSCphPr4L8JnOHwrXQnm22GFmC06oJoKB+fOY&#10;QgwfU6DlH8PBSyk7saR0cBkkJaSFQEUBl5nr4jwHqDPUqGbDi8HUG5PRGiwb4mqWy9hGvRrMoUUn&#10;MnNGdLWw5UOs/qXpGlh4YlGnHIQurLtwmZB6YnC7Irx8A088Xn9eU14FZG6TwdNGnv5GBl7S+p4Y&#10;LjILljWOh5BqcA1ea1T62LBGrFj6cC6EZ4sdyo1/4Qfk8AQ+6yjz8kRV4aWXnUi6u7scs3VGcM2K&#10;llyfZs/SAJfxRWDqkcloLU4NcTfLZWyjK2TjZO+RXNoyv22O8RxiHtsePCKTo+ySH1aflYyk943C&#10;0gq7czuYxSa/CsgVRGa20CtwymkLGjST1URmIbJuD9N841PXM3+Rejm29Blqientc3r+EwQm8AYm&#10;3xrC2B2jtq6cfTF0DuV/RGC8PLNTA9GG205vl4Wfx6CaWWaGLxBTj0xGa3JqjLtZbgcboZDsuDYZ&#10;DayrBbfDmXgwSWQWol8iqokc7tp4k7u3k5dv4InHf3GR1ayPwKJpzarPX7aFC0STqXB1kVmIzCN0&#10;+BV6/THZ8XpQTs8l+md4lWJxgblOBmTm8GxBzuE4AvOvK2PAwjA7LRDaoUOPdFdID4GK2tbGuPr0&#10;0/rfOs8IuR3cvXE7jKBjEbqMfXSFZp3ZghndQmByfvhh5jazxlJR7yEniUipDADgn9wFeETpQw0W&#10;mVp8irq/D1V/l8DjiF/X3MEZAlz9Xz9+fvUn7/xXy3ypXgLyqTPGEM2qwr/wWfQrjAB4kfkTnMGg&#10;iUz8zW+xsRX4hLX6AeELTv/y+UwJKV7GzbuGJjLfuwvf/t7/w7WWRBOxEGxvlTMmTLZC269YHJo5&#10;lhr0AP/Jl57Gman8d7/1A0M7LLRB2pwBdFTS4bpgelwOiSHPj7k3xdDsMJJjIzbVpGg72E6wBQ26&#10;BYE9fIsmIrXyHiIiUAKLzAiR/nrHnBIkFJzIhOPNJrx8A0+W203n3C/Np1fGGKIZKmxE5s/e8CIT&#10;AOBJnLEi1nnxEFlPEtnxPGgic8a2lkQTsRBsn8dUYvigg7U5ndDVVJwM8A1kdhqB2r1bxvVt6G6Z&#10;NPPkmQ3XoKMx7o7bCYVkndiCma6uCE6m28zC6MOL+nVBlyIytZuzKFk7+SQ2n3xi+XY6x3LJCAuI&#10;QLQmCovI/NvwD3LeKi9E5oSaWwtRv5qMGDXZ8SxYReZjN/D8c38Q5y4glsoJsVAtNtEVY3LuipEE&#10;FobZqb+Dp1HawnhZyG6n9bHZJObBKIZmh5EsG+NqmsvYR1do0skWTbcQ6HJmWPPw8ohM/GuOvFAi&#10;lyLaf2oeqDyKT3FGkHK7+QQtONsVOb2qC5Q2K8UkfxN+Hf42/AP9FtNDRGQWpDmW5kLyK0j+Fixv&#10;m9dY2rQxDMuM5ehrXKwMMU/0rIRi6Bi+kN/UjIVhdoqzHGm1WyNwVhpbGzoXJTTLIJgGw2y4FsfG&#10;uPpQcBn7CYcm20VmNtisGAzOB+9tpsSIw8wjMq303mZq/eTEjTIXJvp29CVIcLbLZcppCxqKCWsq&#10;GHzus78En/vsL+UKTBDmwYM21xxRv0KvP8WImBTe0/KxG3j+C6dbTWKJtAhGp9PDALMmjd4VUxAU&#10;yx9H5gBWgdka4d+4lp380O1clUATnOYuvI/OqpSxEscMG4nGa7JskKtZg/qCw7rCY6eFI5k5g91o&#10;KwbsyDgbTOyMPrjOJTKtt5oSWOR0D3ZFltj8aErP3wB8+QY++8QvzmlusNJucR0JC62Iy8999peO&#10;gveVm1N7MsiKA8Q6t44/9vPS608xImbNGiclsZ4K6ucwC8y6ZLIV2mclFodmfozUoLIBvoHMTj7a&#10;dsqtH0CgsoCLi6tPP/10dB1mTA0xGZ0T85bQEna0EQrPOrEFM7qFgMFZMnkk4zazVJB5iD2GM5xQ&#10;3z63iMwCJ3I9fay/nCNNglQmgb+NLn0ZqIYSYXhsvnH8+MFv/+S/RAUn1GYTBp/77C8d//Iymhtq&#10;XK39wd88p/pnAX/zvKbui/dUxePQ6+9925ziEL6G4ukVme/dhW999z/HuSfwOCwwnieCkVAkMHkt&#10;/0hFv8EEU81/a/C3zv/YN3+AsxiWbdVbnkygwoCLn8OZhaapYpPROTk10N1Ut4OPUHjWiS2Y0S0E&#10;HM4W0xShqUGJCIlrQvhgUaWBhSaOZwGLTW8/YBJL2kRo5RL1uEjCTBNf3PhMgpPix4wI/dyTk5ik&#10;wAITjOMq9a0Wmlo/JSShCdM8eUUiEPPbGyMqNOsYB6JdvYwSmkI7T0WCUQ1hRmQZOf3Oz3gMHVlo&#10;ioUL/sPBQvNfV4Xmsq32licTqDjg4mdtoemqyGV8Dow/aVKEHWW6wqrOvAFfYsDhbDVNF5kWwWCh&#10;HFic+Clo4rOITS0ORy00I327BwAP40wC64RRlDGghJhXdHnHiROhlJiU8I4t7msRmt7+YjShWb9H&#10;6BVV9RxHhCZMMSwi07Keio3F1sJVYB4pKLFJtPGURRRKVOZOz4nJCznHYsnMMcXgYuGCvzFYaP4J&#10;VmjSbaRzB9JRYYerThXcu62EOFg6VIxMxufg1DjDby5rGdi3rrCssz4hfIkBo7PcAkxlmXE4ZOJ5&#10;0vCHhKgD3CueaspnNaUxwp+Ix5+O/xDZY2wTxkP1OfOzjhJfPn62s3ypaE6jwf1b83dpFmGP5xrP&#10;O6asIWq+rFDrEG8/lvVksfFQ2tUbF/eP6c8xiymk8IyNyBSgipMStmJuqtpmsZAEb5XZyYq/5edj&#10;7bZ6jj8z9VpSO2MyWptlD4qwdDXVNQgxQqHFdrEFC3QLAYezbtZ25pGHfx/AC8miQG+ID+2GiQLv&#10;fPjfJJcSxRUhJDRRgdHEZi+fVuJrDYFZ07szYnHhoe7z6H57TlK8Rkri+ortpATNo9wH1yYrvf6Y&#10;z9zAl77wB5W+iYUnmDFishUmj8rRH4NnbpPaONWABQvD7NTSthW3/JUXn5mTBmUn+S/yccUCpdWv&#10;fPkZeHVKGC6/l67ttDQcJxJsJBqvzbJRoSaGnOzg8K4qWCc9IragrRiwI+OMTQRT3oLISj0scGwP&#10;XU8Zwe9w/k5NLDw/SRSJWXFqyg6vieVRZM9XhCLArqsUhbv9xqeo9pENjo8J4VjEo4VPDG+ba1DP&#10;5xaef0MbzO+RUXvcBJOtMHlVf8Ti0BzK/9SgqgHLgVh22amtcfmKa/3X3nobvvbW26RYlHjlxWdm&#10;3/KahKvYwBvfOMYeISqpQTFvX8W3TiIu47VZNi7U1JCTna7wqjNbMKNbCDicdTOhMyj7kUeI20zD&#10;Rm9Gb6ydqHiyfDZSIyooRsNfIfQJTo+feUccRH26fYjmqldw1nDjHCXjOcuIkUFWO3Ccz9zAl75Y&#10;/15No8AEfu8hdkUDk9fyj3zUoPGaa098A5md2hpPORxFJGoUUcmBy1558Rn42iQSrdQtf/XLz8wi&#10;s/xZqMuyUbetdngZiqHZYU3oxoWaGnKy0xVedeYN6BEy4nB2mPJ4nfGG34OnXrA8YUG8t5qFWrhk&#10;/F5N6LzVbHf0I9w49whOjVFzZYG+PjmCfzDIuOXkwHVp1PMWec7wbWYkBrdWIBBPspfqceDdvihi&#10;MSavmLOZweEbsDDMThRr9s/CK19+Bl4ZcTvpQZj4xVZV7OrEYjY8J8vGhZoccvITCq+2TTUQSnKx&#10;1yO0mcgq2eRt5iiINoTwCqaM20zMOcRmxi6eLTgzRZskVjCSwKzhBGBEdHLjXuDqwmhxtoJ1Pqx2&#10;FrhYn7mBF774B42LvN3zmC1Qgfaic+PM8dTAqgEL5YmFYXaqa6Tq5yifpcS3kgWprOHA32a+8uVj&#10;/te+8XYjNq1tHXmbCQBwXQZObVBtqBqfi2Uju5occrIztm28QVe9BUcQg8kEYanUw2TTcBv/SCyH&#10;v1UsUSLTe6tpFRBRitikJmW5c+dhHT+r3VpYBaYHi+jMHn+M5znDt5kFTwxqrY3EUp+n/Ryuzc1I&#10;FTMz9BxWbbNqIMJ54s9UZqcCVz+H9BlNSWQWn/pLP0VMcuAbzYPypZ+abpFpmNarT7TfoymXnpm2&#10;cW2OkbCjj65qRGexUCk1YAxgNJtgrJlsYIoe9dxmUgGiaAeKdODXcF/WqKGEJgDAPyT+pSAKTWTi&#10;X+Ie5WE0xl5hg+dHa3eNNo5cuXWerEjroj65NKhbYu941vV94vSXbKUyIOaRghOaBUsMi01BspXm&#10;jEKyl8oK796Fb37n/45z2TYy2QqTV+Uci8NzmP+nYTIi0Tz//ODfo/lXvtkhwhhRSYlPID6TCYIt&#10;AMy3mEWEamOFRaUkQk3iU6tw4rjFHoS0CXCj2l855GoudjI72sHhXdVgp4UzzqQjy6UGnAFsZkxQ&#10;JlspimE5BKxIDfKIF+22jROZELjV5Mh8Cz16eymNp4XI2+meebLArS98PaJBiUxwCm9At5ze+eDI&#10;iKOJTAu966XAzVmEnlhMf5hsgWq3rP7wxzGgBo3XbPWst5sRKZMiGsttZ/3tck5klrfF6wSTyCxY&#10;xwoqcVlEJ06QLDIBAK49xutRhu00fG2Ogy5nH91VdDh3ddE5Rj5zwUrIZooWuG4zCz2HAcbSyHPj&#10;FScR6veaIqI1cxytgjNbZFJ4BeYoPmLeD5ToWTcZz1hGjJrMeNR69cT/zA288MU/dPw7s9kx2QqT&#10;R+Xsj6Fja5tuweHxxMIwO0Wo3/qmBKTEwtcg+N74xtvzW+TSDSWM/rVGAleffKK8db4KfBP4EoGQ&#10;U4zuqtQAqoHBQsDobDRDEF5EFvDZKiGhCR0VctSHTFTAUG/tSreZNdJb6B7BYH0L3SJWrLFAmA9P&#10;2znqcS1/j86RRlkHlvGR4G40C9YTEP/Cd+6HAGk86rqs9YIwp97bTCoOlWel9vWIQ0ztG4nz7l34&#10;5rfbt89jXZu8KudYHJk5phhcLBRxex4A/vQLY986/z9Wc+sVjW7cAxBy6SNQobS9rMBhbnX5G04m&#10;Qk59dFUltlXvjG5hoMuZg2kZkYWLIoRFJgQPBguZT5RVZILwFnqGUCt4b8Q+FoRNTXQBWMG3m5lz&#10;VHPlHJ8eLPOKRaaEd24tUM+YV2RSZK0Xqn0eetvxmRt44fnpVrNzLwQ4OXfHIZhjisHFQhG3Z+VQ&#10;L90RCb/FPQT3AIRczsaoLRdRhgSnzsHqcvbRttyJ6iwWApgsBJwd8JkLVkI2U7QevQdNTUZnsCDq&#10;xSJGMFgY1jtuFByzJmPcLJS300fuePeS+qPdZlrgRKbllhnPeVlHntvMQsYzlhGj5io5ZkKs2LKp&#10;duhYAJV5n1Y3bLEwF1QVfqs7O20NdSpG0VHxwG23egiYXHebu5zt4GpCVakBVAODhQGDM65HMZ9g&#10;rJlATLafKYDpNhNXSqVMEg6cGc9tZoG71fTwKQB8kCAuMZTYzB5/jTsDxHyh7svINVbD/SDBicwI&#10;ZR18ktCXntvM8mz1tmFroFtNG2hhTX8dstxMQVUDFlP4AmOMhWF2Gg7RJw6HaS6dFScIzTL7y9Tm&#10;ONqKnVzOflKqEYPgwsYAwGRhwBHEYFLBBGaycVEYIX5ThtM56K33k6DIxHAiBIidFO+q14MEGSU2&#10;bxvUDxsj1ySe50yRWfi0OinwM2bpGzUmEbLiZLF6e6qBRuMuDX8UW0ybFYXZU1lfeAvLTsNQ+lXj&#10;MM0lqeKA0KxX+KkFdK6RLuc4XdWJbRYLG2xWCoYgvlYVGGsiOxbfx8jYXQSeJJby2cZI+pnpVhPv&#10;lpGdc6TYtEwiFlE91LGy+4X7IgmQkQ+JVWRa3j4veNYL7ludem4zC9njlUVPu6S1smCqBK2bEcto&#10;jikGjtfs8jQY4u0tO6XjGoDbgeF4LKOyHB0610mXs5/xbRYLZ1LbYQhiMKlgAjPZdVEKqJ7ly+P/&#10;H3v09wF8qfPQygQ/RT2DkXGb+NWOt9BxX3rbQjEipgQlWLPawM21VUAwz5RK+cxpeUvbKjI94FMW&#10;rw0rn9wFeHxDz2sG1vm18PgNvKi9fY7WSGTJaBwA4KCuR7FQxOXpMMbCMDul4ehTIeCySYito15p&#10;py7SuUawcyiIn5TqxCBiYYPNSsEQxNeqAmPNZINcZIdp7OklUbgliCcohSwhlEFWW+ppTN/FGSiR&#10;uVUOAPA+EpFc6kW71VxjbjyUdZMp8KJQbYhsT1SchuXeN2InPEAlMFlUA5a4pw0sDLPTORg9ZiYS&#10;G1Adk3TX6FwjXc5+SnUp1YpBxMKZlPY4ghhMKpjATLZS1A0du63lsUd/flu3mRxt09ehPNE9t5rZ&#10;SAvmXDs5JAg2rk8Fk5AgGPXDyzmobzOj46GN85pIffC0E8dpbjWnh2b5RzqH+X8c8ZpDngEnLAyz&#10;UwrGPgW6n8+ARlyXqCU2Ti66nP2kVIeDkMHEQgDCgrZSwAGUIA7TCsJaCSIU2cGNPRx/ij7+lSjs&#10;r3E8miDwdgHH6xVCXrGJ66+JtMU6jak7eoXlNjPSLw9YUEh8UP1dmovRSHPhaVfGW+bU+vGM6cVR&#10;NsdT36kh6GUOPyK4l84tHwvD7NSFo19Gs7EMasS1YxxO1Aujc5FYwNWEq8MBmiC4kDQCMFkYCATx&#10;meMKJi8iq0Yp9iNWa69hU7eZngO3B48QotrkFZsS1rZEF073rl5hEZk9ePoXFUbXzJxSaG+FU1A+&#10;WXPAiczoWGwBS9st64KL8/gNvPj8H272yyzmvbfdhBlUAxaTp6kNOlgYZqcQzr45TMfgbK+FeplZ&#10;t7Gl10p0V1e3mQykGszYLQ04gvjqVayZbJC9/KBmtHFTa1sf+1Nj76In5gis9Uti0zKlWj1du3sQ&#10;qU8UWh8pOHFRqG8zMdqYZWEd97XaI42zNp7ZZNVnjCN1PYzl+QTwGDbEPaMcGmGYncwEjjWneT4r&#10;NYDeMuoBW6khkFGlOYBqYA/lwRAsVq9iTRTH6mFggp1eMgYONnWbuTZeIYTJvNUEoj3xaeVx7fCI&#10;yG0m7tOaSCKzQO/U/ZRbzZ7xxnC3mR6y11MPRnE409P2x2/gxS/9YZzbhf3xtFti4p5RTjViYZid&#10;RrD+eJ2X5fa1cu9LdV3VigFwDazhjG7hwF6txYSA8RLqJbLioGBCtXGmz3JuhsiBr7XfElMTQloM&#10;SWxqvhSfZE804jDV4f2WdURkeujpr1ewYCLzZCFymnJtsYjM3nG4VM7Vb/U5VQ1YQp4hJx4sDLOT&#10;iqM/DtNbxfXc8xV6X1fVVZ0aRCxckNYm8AVzmFYoXkw2yEV+ULA2ttJOjcmtfFnoM49t5DaTO1wt&#10;BIYhHUlsWqn/HWzTLuyEWzIWwdkrMrX4GWCxYbnNrOlZg5gypvjfNo9iEZkWqPmnwGM5gmgduA+e&#10;OI/fwJcTbjW5R2mJbsHh8uw4Dk4sg5S/YWGYnVic/XGYjsfZdg9U6Mxta6ZeDsul4QQHYAOpBjN2&#10;SwOOYA7TCsYLZ1fFOMtXH0MV6PRN8ZJwTf7aDiUuir8phjwpzricEPLEiIhNSYiou3GF1k7LpFsE&#10;Zw9SbEv7LHhEBwU3jtSXezi4fkpzLeEVmdwYZI1xBlwbN8y8C6vbsVgo4vJ0GUssg9Sv6iU7IpGk&#10;9OkMpM0HDRea27LcqOvaQh2EDIQNWMMZu6UCDqQEc5gSEF5KMKHID9H4Nn6b48bwtvhmbjMzUPpq&#10;ghMIUagdwLLTYj+r2KSILCUsOK23mT3tzMZ7m1mDx98KHjcAgIfQ64K2DqJt4PCuAdi4GCz9ibTR&#10;eas5P0Lqs6QaiLg8XcYSp0BU6/ENZHZaQDVAIeAyhoGN0PoY3ipKYK0CE2IQXy1p7QoGcppPEJUR&#10;WTVKsR+1+jbHzeRa31xeBJGDgqPudPjp64S61ZQEhZVmVzbQuwiKcKIEVBQqTm87az6a/s333vH2&#10;rh+qXx64NeK9zbyfyNw7JMRtuXPf9nq7jDmWbZZCYmGYnaJIbV6VwQ3RQx/sW1U97XpgBhykCYYL&#10;9Jp81gacgWL1C15EVo1S7GcKyLeozfESfUt8E7eZ5aDwNHw0tWAwP8GIr0xikxIOPXh25xFjmiU8&#10;a9/edn6EUqHMHb459MyHZf57x4KitPOTuwBPBp/RWoT1jPEoMdfTpsI9tLFaUsFwq4ldsnHFdxnb&#10;sITEwjA7ARgbMuEwvWj0fp4s2G2qmOjBDKhBVIMGvwcB7qQjoNN8gvBS6leK/agBVQM7hrfG70sO&#10;0pNnxCIc8FTiaf0dxM1mFvMOTZCwtMxkCU8PnLCk4NYBFp6S+LwW4ozs8yd3AZ6eRGZpA5U01loL&#10;lwJ+TgnmYsVuFVLbcAzmCYmFYXayNsTT5lXYUIPmbaC0KaVtajDVYAZb6h4KgSC4brsr4UVk1SjF&#10;cVDAtp6EGokv9UTZ1G1moadDI7gmJnI5qToRsWkRD1B26YniY23XKLDwpFJtW7f3QyW9ZxCWBWps&#10;NLDwxOKzjoP7osF9TpOjFpkaWHjWqTxjVwlpBBnrNRrjqr3VPIDliz4FkxGJ2dNkZMFcYwMWhtkp&#10;yqtffgZe/fIzOHtBsaHsqDwQ8hcIQ/nqS8/MCcPl9xL7JygL9YJvFj/ObAxI7JZGAgH9Ltij8iSy&#10;JK9ucMAp4Swqx0WJmyQsjxyDHn+e3Si9TSuHYm8cmD7nl0FEbFqpd+qMPq9BLTprIWnBI+5qrGIT&#10;g4WnV2BG8IhMjQyRWNZVb5wNc4BKYKqYDRd0nAYdnGqM1o+FYXaS4Nr86pefgTe+8Ta88Y23WWFY&#10;25TX5U/Kh8tfQDWG4I03pzoDotJWRWVx8G5v9ag2NYmFJNjD5sWAAxkCYlODS4XiESuKg4LSfWpz&#10;zExu0c9byhzFZYn9+GO/sL3bzAxwzIwBzBIVI8Xmx4mieE0sJ00mvt245f3pz5HtzhSZGesfx8gQ&#10;rhhcRwRvjLoPj9/AS8pnNXv29pBXyAlzDNAbCgvD7EShtbmIRyu1fS0+a7h8AEODJl596ZlZZJY/&#10;qTIOuQp+DcpbW+3X+IqFJH4PA4FgARe99UKxUBSHCNrWQRgF6Y9Qc2rT4XAUmInB+9EOKm9bpcPP&#10;G4siIjYfwBkDxCZ+e3eN2zYL3OnRQx2zp4/yjkzzfiUya6STMgInMj2/v7OQse6lGNzzFkWqK5vs&#10;tmeSuFdnhcLCMDvVZLU5lcO4t7xr3P2uBmu5rZUCcjTFQhG/h0CgGQEX3UsoFor6qYK29bQ5YaYQ&#10;5ZYxh+nmEvi4j39mA7eZmVgODWIc3PSIm5oMsYkFJsYiOK2/F3MU9QmDTxsLWv8kPGKTEpgY6sT0&#10;wonMCHi9e/pbwDEoLM/emvS0+fEbeOkF6lYzvte7PF3GGqnBGmGYnXoob48PYRrGchP5xptvh8Wm&#10;dpspz5Y+n8I/QVkXNIUk2MPuKdARLOCiewnFQlE/U3B6KNocNyX+gLfGj2+LVzeXWYFHwG30GK0P&#10;0i0mhRYPQ8XuETc1RWxSglMSBZrAxGS1FxJOhK0hjTMIt5gS2slJfSHok7tjRWYETwzvcyjhqXc4&#10;8Y3U5eky1jgFSwtJCMPsBMFh0D5PWT6/afrspQJ1oyl96adGEplyv4VSlH310UefTFmMg4G4J0Eg&#10;WMDF7iWYCUX9EMFPWURhlO7ZxywjUbeWHJu4zfQcSpwtl1+QyqWyGsmOelscY7EBAPiHdwEeqeaE&#10;EkAWcUn51eD2RG40vT6cfTldMF57IPpVkHxqqLHVBKY1NtWf+lvzHoFp+QyutBdQ/aSQYmj0+Bak&#10;586C5C+VFd65C29+8/+Kc02Euh9ywgw5uWb+qRdkIdXLP3yLFmEa3ttMbI9fL/IrYSgJRQy2lUTo&#10;G2++rcwXUUpkwXH7P/CliGKJUxeBYAEX2QsXGc26wQGnVN8oHtP8hnN3zfONZdrNZd3C0xd6uLfG&#10;N41lo6/B/cu8PelBuynkxA+F9Fa69wZTwvJ2+iVC9ckqBAEJ9MgtpkR9ZYPxiEwwfE4TPyvnIOP5&#10;7O0H59/bLgH3Hp9z1CyCpIRjwDeQ2SmCJBIpOPsFSYNYxGX9lnudICIylbaJ9wz1ehNi2MDBHEED&#10;LjYvoQhsEWKggG09bU6IyX2M8DsGn1vY2dSz32b2bvS9/oWOMVxACZwoWGxmCkzMuQWndLJIZSO5&#10;dgpM6qZSAp+oXpGpkbWms+L0PqtZ7Yjw+A289MIfwbksrqZ27uFLjoFSQzJgYZidomhvi9flJpHJ&#10;UD6baXmbvAhJzq5Uw1dHzChvPHP10Ucfz2YGez+BoAEXm5diohTHMc8LX+IhV1AWjkGzF0sJ88Ql&#10;C03xxzUCS12SjVSGoW4vqTwL+G10D54x+hS1kfrsIIVXYFH22skS8QHUH4s9TL8AvvAJUzeHtQ7M&#10;hx0ik3r73LNPSD+8eOJY6YnpeQYpan9vLMPb566uuYw1TsFSwwq88sJzOCuXq9PCVAVhNmsN4oRc&#10;HSqVjRdcfVgJzRQC0QIuFYK3UAR6cRwmcJvd5vQwVGAOiX2Mfl+JTHDUx9lx+RxYWOLXEvXt4h0A&#10;+EfTzaZXcFrHqQgkro2S6PQIsULtYxVnER+o+iT51OKypsyDtY9SHRQfTvP64s3yl9NL4g+DhaZ3&#10;z+Dq8sYZAdUG73NYU3yjMRixSTVTJeSEOQVJCefglRe+hLNSeeOtb+Gs8aw8iHp1hAWRxWHd/nkO&#10;KBkIuBBehLdQVKMUx0GB+ea0OSGmMLlviy9bnRsbR88ZhlvLucamvH1NvYX9T90cE/e5TQrLLoPf&#10;p6LqBse/Ib5FuD69VyWK2g+PUwYf3j0KzBeJHx6uq3QOzvUMYK6I1ENyv0InSsgJcwqSEi7Eg4PT&#10;iqw8iHp1hAWRpeG/0fRZA8RcKgRvoQj04n6YCpbZjFGEKVRixIpj1ExRCVRbUcYTjwduM3HQnk2/&#10;xzd6+HrrxPb4tYVym0bdFHICCINv06y3m9o4ccKJaivHQ0T7LBQfrg0cUb8HJh9OVFJw8yP119Ku&#10;+hZzkb98yULdQJZbTfyMWsDxIjEuCfwc49ca062ma5hcxhrTmYGz12Kq+JUXfwaXpPLGW7+Fs/I5&#10;0yDK1TKlTLYEfQQchCSATQ0uFdir8sZZRGBchIpzQBXg+o4J53RQ6kn7hjiglpZviufdXLK9bzIq&#10;sJOWaryb8yVS9znaXyxWpFtLK5HbTYxFEFn4CAA+qJKVnvo9vuWf4XzfKTIlPPVjpFtMK9xtJ35G&#10;rdRxojEuBeo5xvuclqzDhHz6OQVLC+mh6csDg9NgzjKIWrWotHMNHR/tOogzUMwNV8h4C0UFg0kc&#10;oomnl7gwoSVTiFxhCVWLp1YXUZlXwTIUHhK2DrZgHajNfjTROjOGKkNcUhSx6RGc2W8Bf4r6VYtO&#10;TYBG2sH5FEGJU+Ej4uauB+84fnj3JDIzqQVn71vLGWt950jqWJ42c3FbH4F4lmBhmJ0GwfZnLHK1&#10;qFQ2NnP14Ye+t85dxjOKl1IMNpN+0PjS8CVuplCJESeWEedXyRX54y4Nn3j8FwG+OB14kYMp4lPT&#10;449vcaz01Nl7gEPlL73tymHx+UfEN9PxWFmFkXWPr+NZfWpw+6xE5qL+bKm1XusPBnh+8DhbBab1&#10;rfOaUpe1rdBsB0fuMfm3ici6wZQY79yFrxNfCsobQ+YsWQtDha+8+LtwVipvvPX/xll9GPo0Cr5q&#10;poTJ9qJudQeUbBi9lGKwmcQhmtnWRxh1kn9jWThGnFs78ObyUL9QMRgqxelkbPajKcIyQ2BisAjJ&#10;Qrrd9N6+WeiN9ynxbWkL+AY1QubNJgjjO+oWs0DVaQGv77LGqbzbQkZ/pBiGrTbCoLA8rgrxDWR2&#10;SsLVp3zoqtdpVHOjGa/S4Jlj0k9VCV8fX+JmCpUYcWIZMeMzlhRzWHN83XBxm1mQNlCMx5aix1/9&#10;8Uygxxc62w2EP74Fk/DYQvVlocduYmJE2+O5mJpfTYnh/XJp8fPUxX1TXlsTEUF7BwDeY77so+G5&#10;0cRzEGlrDY7nQd92zg9+/iLgGO/cha+/RdxqJnC8tjgDjmpfefH34qxU3njrN3CWH0d/spGrZkqZ&#10;7CjXhylmSTawF+OZYxIHB68qaesjjKJMIfJvLpdtnP+W9EWeQjMSagcajwbdQipIBm/Ua9LTxxHt&#10;7jnYNcqXhd6bbtQyyWh3HcNzq1n79QorGHCz+eHd45j3ftlHI2MOMN4fZmpGPB+ZZLQvI4YJcace&#10;R6hafAOZnToI9ScPV9XqAR3n6gPxM5pCEYVgLhTlwFTQZrc5XUzhkqNOLKPOr5Ira8I1GRSyEVk6&#10;ZT75BHGbWaNtplq5Rq+/dgMlUeqOtCHig5FiaIe8Vo4pi6D4/f8msfmwMPc13B6vCRzOr4aKYb3V&#10;pHwtdXI3mgVuXVnFbBHzPzuN77tTvjTnFNqNJtX/grWtElJ8DXLj2QDeOaCQYqTdaq54h5lU0Ssv&#10;/nM4K5U33vovcJZOUt964JuASnjDNNDWdkCJAZsR5kJRDkwFbXab08UUJv+2sqb9hnjmZy3ZEWky&#10;alivGbaUzDwT0mZtgRMDFuq6tzIeNT0HfA0337/z5pjKZwY1KNGS1cYtQt1sUmOAKeP5szcnkVnD&#10;zUeErY9/7/N9X3JcIOXMuQSWZw2+gcxODjKftSB8E4gS2jCdqw8+/MhWlWKlFPfDVNBmtzldTOGS&#10;oyJO0TPfAsc0oZsMCt2ItSAK1NvMAndgcPlWev2zhKaUx+GxpbD6czeXXH6BmG8Awc9yw1nv8x6R&#10;I50PUhztVlPylerUbjNr6jUmCU18g4kpN5oYbR1wN5pS32ukNluw1sPBrcNzoY23BUuM4K3m6vIy&#10;obo6xKsv/vPVq3zeeOvv4CyahH71wFfPl0hFmdDH5oFIiskwUAVtvW1OBqNvLEvCN5eZNCPTZFDo&#10;RqwFWxCg15/CsllL0E9LHyP62cunzsNem28ulueGk4vhJSsORa/AKlA3mzXaDSYIIhMM84Xxroed&#10;E717DiTFIFj9DtO77gjoEPgGMjsp0I1ajVD1Iac4pxtNpVKluB+mAiZbLAkxhUuOiqge6wEVsSHZ&#10;ghreiC+ZUA2OmG8zC3iDxa+99Pr3Ck2pfqkMDOUWIjHq20h8M2mcdwDCl6LccEJ1y/lAUORQ54M1&#10;DnerafWn6vbcaBauK/FaC3FOXNZIQhOD10V9o2ntc02G4I7UW/Csy9HgsY3giWG41VxVXELOfEgh&#10;Xn3xv4OzUnnjrf8MZx2RGrUifDOIEiJrNAcAuPrgA/qtczJzBExFp2zGoJcp7JjobdTs28qaJnST&#10;QaEbsRZsgYxbaALaZD0bLqbHt9AjNC31SzZSmZVojCISy5+R+bcIzZpadOJfAG8FCz6reMkWmhGR&#10;CQDwvlNc1niEZqGsjyI0rf3FnFtoQnCNZhN93mq8MRiheRyOlQelszqr+6sv/os4K5U33vo/nF5Y&#10;G7UCdFPoXC57NKXaq/cZoZkOU8symzHqYQo5IPIE04NBFTZhmwwO3ZC1YAt0iutnIyKzcBXYcDG9&#10;grW0IToW1jo5Oy7fQ0+MO51C2ys0YRIbDwHA/zcoOmvB5xUuWGx6/eu6PUKzFpf/tZvjv4uOhauF&#10;iNAsfBTob80lC82eZ6SusydOIRoDic1VbzCTqvKEefXFfxlnpfLGW//J8S+eRg2EbwZTwmSPZvE4&#10;DBOaKCpdCZ2bwhR6XA3HyHP8QRU1YZsMCpMRbUVm2uBdD/DZJ37pfEIzw7/+E8TO0njqp2ypPC+R&#10;GLXPVVAwQsCvCI2HUL5HdBaBFhEtvUITqvo1oYnFZc17059esRkVmp+ivkb6fYlCM/JsjCbapnfu&#10;wtff+jWAwDCESazIG+rVF/8HOCuVN77xv8dZZ4MfG6KEyFqTuvo8oUlEabPanDSm0ONqWEYe9VY4&#10;G5YtqJGNxFKxUIZ3PZaoIpMPcOS6Y9MFRih6kPy1tgPjp4F98OsI1hicXZ3vFY5We0pgYLFZqEVn&#10;oRafPUITKrEZ9aeEZi0qC1hcForIrLEKTq/QtIhLLh+zBaEJA5/NrSC1/Z278LVJbA7FMsZGoqFe&#10;ffF/hLNSeeMb/zuctTry2KBS2Xg4VPVxoWnqG52bwhR6XA3LyPOrQRXG4tuMSSsy0wbvSi+Kzz75&#10;SwBfYA5TC+UtW2lj5ah9RvtzA6P5cUgCNwIXh8vHUHZWAWmx48QFJzQpKPEJAPBoYP31CM13mXZw&#10;opKCEppgFJtWoUn1jcqj4OwyhCYI8a1wzyMwa/k28e5lCM1OdwAAePXF/wnOSuWNb/zHOGt16HGi&#10;z9tzIVVvF5qM1TKbMcpgCj2uBtSTcRUBNLVRGRQmI9qKzLShu/KT89knfwng2Zv45/tqv8jhgH3w&#10;awlsi19z4HGw+lFcdfrX1HEiMSUfTUhq5ZKo8AjNmk8q3/8PI/woalFarz9OPFL801OMD4i34a1w&#10;QhMMYlMTmtJ4S2Uctc+Whaa0hm8bI8QmNaZBskK9+uK/hrNSeeMbfwtnrQY9RiiXNloNS/W80DT1&#10;hc7NZJzgWwaeXw2r74ivHpPRDGlNZtrgXU2LA6AWmhD8Mgn28RwUlC2Vx0HZUnkcZVw8PhR4DKL0&#10;xrH0gxOUXL5VTHjFZi12vL6cKC3i0coH1d8jYlMSmgVOcHJC0zLeFhsJ7he+e+ltR70vWdbubSNL&#10;aAr7e5TMkK+++CdwVipvfOM/wFkmXn3pGQAAeOPNt3ERQFUOyOYAAK9NZa8vfA/w2kvPzq9ef/P7&#10;JdvFay9XMb4+xUBlOF9CrH4qvIbD9GJK+BeVHxMymlMOB1j+U4t16ge3uerRgH/esdDUaKoHe7Vg&#10;i8aazLTBu+KJYQ0XLEQmGH4RNYYSRkJ9Jqz+GQfTVfX50mjq9a/TGnzKCARrXga9N2r/9Ztj+h1T&#10;+qen1MPHOEPBIjKB6SslMrl5yeZT5rmN4F37GKnsfuAzN/DKi38U5/qw7pdGlCMjyIODk59XX3oG&#10;3njzbXjjzbcXghJT25Sxee2lZ+D1N9+G1998exacMInM19/8/iwwX3vp2fBgFiFZi04v6lxWhdfl&#10;9dKpzhFD+UBhF+IrnWPgA7TidUSdzYg1GRQmIwDJwh6igXZFuUVYOgg0JZ8tHC69bSj+Zx/MAJqo&#10;0cqjUMJL+9Y3Re0TuaGrbzMLXrFphepzzaixrsFCtldsljXveYaw8PT47pxoD4UuksMRPDA4+eFu&#10;MWs4m+UtJixHbhpIz41jzWsvPzv74hh1mYZ3Lq+PDvVS8IbQcV6EBTlFrv9ZxwEVAXAj1mRw6EZk&#10;fLFAR3adcmUjEsrlc/g2s2C91ZQOKmO7WDT/jAMqI8alg8UHl5eFJri2wEixifs/cqxruDqkZ3gt&#10;7vfn0HOr6djzLSSHE8DCMDuNZTlG1GnaGDW89vKzXbeTVkxzShhdNzm9VGM03x4OYTkhB0C3lYPq&#10;nUMvq1fq0w1VC7ZAh3ZFNdJGIgGXdeg5XHp8C1uJkU10sovg4QSJBe1WEousHqi6IreaHJrYtL5t&#10;TvFJ51h7/Cz1ZIjN3meh1/+2k7yRJ4czgIVhdopT3kLHlDF69aVnprfKv9+MWnmrXKPcRL7+9e+H&#10;xablNlOdU2HiM7aB5dvScn0d1JHbt8SzK1zWVvXJVFfj1aBaqAY8tCvKpY1ErC7sbWbBeqspITXA&#10;QtRf88s41KgYWr0WMmL0cK9KmVhEJiUeKSQ7q9ik3jbHaGLTS7nR/GSlt405gUnNrfeUodZpb396&#10;/S8Z6VaTGusg2rkwDvyZyuwUg/psJh6j02cxlwJxfl05FCFJ3V5KeTgfo4lM3OYGg4FvCygBp7TW&#10;jWX9VvgoYVlYhEb95es0GQFIFvYQLLTrlNsR3+QSjE1iXZVUXT0HSo8vJPhDUoytUs9Xlui0iMzb&#10;DPWWeWGE4LTcYlJYn2mJ3r70+t8msvbq3FBB8A1kdoqDv03eQoze9JISf+XmEpdR+VQeBxal5U+6&#10;zRNE01uOBvTjPwVY3FT2aRUDRVAe4HA4tKIyv8JTX6i6xPp0Q2yxsMSZdAgS7NaGmF7hSTOA44mu&#10;jNHnPqvcZhZ6BUYGbOfOhHYQbq29WVhFJ75t5AQWB/bHaOVguNW03GYWorea9e0lhoqZJTgjArOG&#10;Pm2WaGu8tx+9/pdKudUUN3U/iaFiHIAQhtnJT3nLHB+Rx2+R49yJKUu7YQTDLaRELSZrMVqL0te/&#10;/n3cugCnCMdHf+pgQJs4qQf4lIqwHFVxW+NUjVof9lAdaAu7OwvvioLzhiwmF1Mf2AIaSlhYDqOa&#10;usqeQ6THFzbgf1uwik5KZPVgEZkFTWx6wMKQ+3ymJC6tRAVn9BaTwvt8U0T6UNPrvyMfA2uwaAAW&#10;htkpRvn8Zf0rimpee+nZOWHRiG8YcR6+uaTsKYqfZqfOrWjQro6rd9/7UHTJ4VjFXNEKNQJVTZNB&#10;YTKSrcRCG3wIVMIbsrhcDMbHDzYAPPXZ32+7zazBBw9+baEcHNEDxFsnrge/9uLx99hSnNsfgjHK&#10;HD3UKbaA+AXuHpFZ8zB67bnNxJSPgmGh6e0rFq4S1LNdC8qIuNR+QChwdlSbODy2FBF/y9qNxF2L&#10;d+/C174R/yXum+la1ZBXv/wf1SX5XP2l+a/UF3sK+tgQFkTWOVGbIxrwhd4j1sChSc3b0oPANbcZ&#10;HCYjAM1KLLTRhkCdMPfphMvFZHwsPH16toP6wImuxoNyAJSbHC1FiPpF6Rzui6XccvaIuS1TC8SM&#10;20sL0rqPiEwP1LO+9trm+k4hjRUG7ys4XSDicbAG4rmEbyBzU/ml6pLIpCEaTWRtAbE5anvFQgDm&#10;cQ9wrIj60s5Brr+LZs6aDAmbIRkSZ+phGrDrKQTKaQ1UAi6K8bGwlpbYNHSbGQFv2pYkUZdjP863&#10;dJ4r95AR436hLLxaiEVEWX2DGb3NBPQWelQAf1yl95z9wHhuM2vqtZ75NrlG7+mzxrMj7QNR8B4j&#10;pWw+cwOvfJn5BjoBtdeviqkBrTjMTTJtE9ucOXtjMC09oRaKBjOBR70EP6XLurFUjQE4KzLTBx9i&#10;KvE1c4HLxVTPsVA0yeDetBLxJksliqtgA7l4Nbh+rS0eojEifS1EfbP6DIE2WBcgFp6aAO0RmQXL&#10;5zVrMYlTDfd28lqU5zBwKgAE2x+tq9C7Jjn/zPXeA95zSsL7t5QCdLjm4GoAFobZiaZtYpszw2Rv&#10;msQ2M485XqnHhL8NPurGsqkZC9mSSLARa9hYNR5kpg3sugwxvVoMpK0OHK+NzWAwru8suZvLhtoI&#10;b4aepFbEcIUzAnjrzqgzI8ZI8PycA24BUnkSWHh+Ut0eZqSfEgKSE5McRaQxO/LqFMFZp1FcB+a0&#10;pnd91v7nXO+jMOz9YDMZS7gBWBhmpxN8E9scANb4rPB9mDAVsgYk0/ZRO58ExmhBWVjWThSIsN4N&#10;rCUuaAzsLF1xwCkF4ptdiOp4x2PhSVYaIOI+9bnfD/BUx9vmIw8xjnMeJr11F38sBqOHJPaPxMjG&#10;uBzDRG7f7gekZ3Gk8Lwm1qA39ZARY016xv/R5dvn4hGxBt0NwMIwO1FNJA5CqmhDiE1S2ywWqlwD&#10;ISw7Y6rUVRyoDLF+kxGAxZIt0MGxl6FQYNpIxOViNMT3lQaXExZj6+1NFtGDIeoHnb5rgQ9gLZ0D&#10;bi1Z1hkYbTiKyMwQmyNi9IiIKJHPZWYJz565hMr/XGv5kugd60ysz7oKFoa5adlEodFC0TkRmyUW&#10;gsXAxPVZhCUuEGG9G1RL1UCHdkWBO+oxuZjjHw1cN5YFQx2H7NtMfOBKUIcK0840qDq99Mao/SP9&#10;7a1/FMI6SwWvMfzaQ49vNpk/5EVE4wEA7uBMJ1tdm1slMk+F6VZzjUeuIf1Zb8VhblJI78/to2ep&#10;sjQaBWeIE2MyArBYqgY6dAiUSxuJYBeTq2p0NOi6sRScDCbbhzvM1ugQV7eVXv+tUcY8OvZevy0J&#10;wwLXpiE7M0PkNrPGOw812Ne7xnv97yfwWK3NsIMDC8PsBHTjiaytwTZPbbtq4CJlOytNmpvWZEjY&#10;jVVL1cAOHWLK7ajH5WKu52igmlEYnDiTz1O3mb03K9zBWxM9TKJ+0Ok7EmpiOLbYB8t8ZyDVI5Vx&#10;RHwuiejJ4LnV9KxdCs5/i+v83FBj9egNvOr4VUchTOdXLw8OTqjxw/vTD9tEtgCGTpZrO6mbcQDi&#10;M51iG7ERb4wtGktc0BjYwO6nNP0NfxvKUU8bU3DFRoJxfV/pvrnE8ZETLiJMcnGtvonoIRL1g07f&#10;Qm+MXv8t07PYLD4WUWixKXhsJTLjeARezYjbzGhbChlrPSPGJRDZQ9cg+jyHwDeQ2Wli1T7FIJuo&#10;7q9iYTcHbZnW7TuQGRJ2Y9VSNbDBh0ElrYEZkyvfEIKj0UlSOlDqUYoZjtbkbWZhjVtNDntH1mP0&#10;oWfp8+g2RMHt8i1GHc9asthabCxY4oi7M0GvwPPSM0+aL14XGM1/54Q0Vtm3mtnPrwksDJPTWfrk&#10;I97EmJeFuk2LrawUzAZNhoTdWLVUDWzwYVAJb8iCXUyuDiP3bSXojVGKFSavmHOL9xAFw+HDYfWj&#10;+mX1HUlvG3r9z4FnoXI2FjF36eA+3nEITu02U3pGuTEvWNswkktc9xGkeRpN36GSBCEOU9N2EYc9&#10;XpjO9WKNmBYNNhKNASyWqoENPgwq4Q1VXC6meo6FI4RlQSlmQMGrIJ9/6p/hbzML2bea0UMj6ged&#10;voXeGFZ//wRvB62PhjXegNePFclPKvPgiRMVEVsQehzWeeTWhdUfhBj3C5axyr7VXB0sDLPTtlC3&#10;w3jhMK71VhdMRgBoIEgP1cCGHmYq0Q1ZQq6i8bFwDWGpmCEma/x51CqIL55A9PC8NLZwyG2hDZlY&#10;FqFHyFFQ/lTeudHalCE2qWdVG/9CRv0Ya901t+0ZoKDmaSSW53A1sDDMTttAHXLRQCxMhaqJWJ7F&#10;DCce1VI1sMGHwSVTag3NmFyJKnmnY6FowmF0MppNoEYTzlS3nrbcZmZRDlLvQVEa6/Wr6fHNwtsG&#10;PPle/3PibStemOVPTXydm0j7iF3aHIcTe9rb5hx4jWng+r3+3nWxc8Iz1tKtJj4IPHFXAQvD7HR+&#10;xCEX50QsTENbGteeFYQtFx44szGwg91PYXAOc/tmrBebq64Oo/Y/wQWj1IOLGTNEfVtJjJk7noHe&#10;t8+h46CJ+mXRW3/UP2XiLoyyYD9xCDCNOk5WzHOBxZ6XInTPtbbKs9BTf/R5gsl3ZMqC+oGkl54x&#10;X4Fj87AwzE7nRZwCtjDtFBex1iIuzVp0NMHEQh96qKpEN2ZxuWJj1uFYGBKUBaEeXGSLjTyKsJSt&#10;VFJuM8UVV1G+1HAdTHgzl1LNgcjz0uufwRba4CXSZmoR33MmDq0ciPqlpMWyEolTi83obWaUUneZ&#10;n3NBrS+8F1BpNLg+nCJExhrfakZirET9uLfCMDutT71tkJCFqlcqnloWx37dzCaIWOhDD1WV4ts3&#10;B3o9CIfxWsLSx+TFBGGyx+K51SzisvcGxrs515u6VQiPBB803pQBjulNIxeZtIipPA0sPOuEHxqc&#10;rHhsKTLWZc9zVc9pJOH1sZV0CeA2S22/7lhrVwDw2M1pzjYI3TT8C9az03rQ/SOeJ7Jwuyy/dQ5E&#10;hxL6oIeqSs8lLFmHpdFJXjow1CMUCaDATBAm20cJgG8OPXD2krj03t5wG/BaZNXfM2FZbeihzDVe&#10;+9F+efwtNhYOgfVHkdUeMLYHj3edImsjs/0RMuuP9H+rYOHZmwAA3ruLKjkvePnSJfgGMjuNp+3f&#10;dnG1dTI+Hf0ubxnb4pjSmsIS7A74xtLgcsLgZDAhQF5MECY7Bv/O+xGL8KRuNbNuL2vKZhml1z+D&#10;3jb0+kNSDAm8QOuFWteNyySwALP4SNT+OPa5KLdVWuKQyixEn1VqbiP0+hey4mwVbh++IOSljEuw&#10;MMxO4xD7yT7T1gc+F3dtlfHp1xt1oHebEJS8MYvbFTuITkeD0I1lQa3DZFKBGq/0hcn2UVcnCUwO&#10;TXRmi8tC7+HR6w8JMbC/e/ATwG3ogVsDHMr6vkgy+9ETq/b1nJ09dWaA689cn7cZaQ++WLiNAQvD&#10;7JQP1xMAqZAtGEpGrVc/+en75hi8YVXCG5lxhXAZA0BcRh4xOhvNEJOX4qwU6zABmOy55JnP/7MA&#10;Twe/DPQIznCgbZgZh09vjF5/YGJQeRweW46MGDXe20B+Ecpw9UT6w7VBW4cYLk6EOtYn1d+t4LZY&#10;Y2A/cH6ZiPKn8jgoWyovQlacrYH7xT0bFO/dhTfe/DWcOxTc3BN8SV302ku/XZek8/qbn8VZZl57&#10;+Vl4/evfn1/XPfqZl5+tXh35ra+dbH/mlWP5Me8AP/PKc5Xlkd/62vdwlkodB/uXspIvzAAP4URu&#10;nQcmkaX4pjIAXY+C2fh0Sxm6qzQ2zmiGQF6EM45rj02AArRxcU53jQAPTWnLRMRINlwbOoffBdeG&#10;HsgdZkXWHL9R9PYh6h/1K4zyz1qnWXG2zrmfQQb+dOFL6CJ8A5md/Lz28rPw2iQkuZP0t77+/WP6&#10;2jHxHD1/62vfW6Qeij8lXoFpr4rgtFiCtF09TPrbtxZCIcxOJ6PNCsu1fpclCkbHbnPSWENgbuGw&#10;GN0Gy9SMbkMP1oPO0k8K7cbGE1ey1eqpkeJ4oOJ4zj7KHwwxOD9I+OiLZa1K9e/4sT6DK8CfNnyJ&#10;VNQKw+zk5/VJRIpUffqZV56dby4BDtNrXkz+zCvPieUctR/2j8aU5+YI+tZ5/WpKOCtAKITZqb2x&#10;VF1qjPUYzRDIi3COxWVggi1fMkaZrHWLaTmwNDJi9LK3YTyWpW6xsYhNSxwLvXF6/XvQ6u5db73+&#10;haw4l8CZxKZ+4hAlulMFFobZyYfYZLFPZKaJn3nlOfZ20oOrBWw/Wqalx9ywGYNgXCGwsckJAKI3&#10;lgWlHndzFkxeRBAiqx+mumUd8RrLBayJNQQmJB0QW4hh9ZfG3xqDo9ffgnbISf27JLL6ocXRzj/N&#10;X8LiK91qWvwlrP5rrNvbxopfEpJPnPaEioOFYXayIfZGKMS3l9rNIi4vr3/ra98Li82feeU5+CdC&#10;nb1cx75avKReMuZQZmN8Y+kUmLhxSr1KMUMVuBbshEUKqC90bGTkoe6K1XXkLSa+RdrKAbOFdmyh&#10;Db1Y11gvUj1SGQavx2w8benBfoaOYStrdyvtyMLSn4FiUz5xmNKO46r9BevZSUZtsqMQi0gr1I1m&#10;ycP5GLfIVDvcYlpueA3gRIKNcCKM6f+ciPWcwGaK+URlOX/OEl0ltpaGuAw4CFHdcYSo5KCOzQpX&#10;gVECk8KyiVrIitODtw2uSTHibUMPpt3GiVf0UWNI5WlQ9UbiYDwxOKHoiYHx+FK3mh5/Cq9/1vrN&#10;inNJJD6P/MlTl6BSJtsPvoHMTi1q08lCPBaNAQAhEDWhCOiLQlJeTV37V155bk7l9QK5ySrkUtOH&#10;gsDltDQ2uXAo9eJixoyh8sAKr7WgimMQ1Z3itjluJtewsKxZU2RuiS0cTFtogxe844QXXgcj6syI&#10;eY4Y9Tnq9QUkNiP+l7iGbxP4eXQinx1MiewUAAvD7HRCbHopZA1a0YhvMGtxWPKpt8l7+JlXnoPD&#10;JCb/yde+1yQAON1wKv2xcg1ofMwxXU5Ho/qW0uyKMTgrxQKVJ1Z6jGUKRLUtHTXWsXuFZWHkW+Uc&#10;WYdSVpweom3onriKaBtuA2Uce8az3Gr2xChEY9TnYDTGVoi2P2sdZ8W5NAJikz9DSglRymT3g4Vh&#10;dlKazhaWTNYghfLZTO1t8kMlIJsby8Fc/fgn79lGwGY1cTR2uXAoQZRihcpbCaQU+zBVy5eoTK4d&#10;EUiefXr6he0RgRnYzBZQb9NFyDhMthCjdzx76+/lXsICpd6+9tBbf6F3Lnrb8UlnjF5/cPwCeI6t&#10;zOWW6OlT1Pcd+he26+EEC6Eog9e+/AzOyuX6tFn+1te/b+iParAqodaEnHj4LfKAksjRCN9YusD1&#10;KUGUYgX7jSVT7KMKxFfbX2PqjWXFPKtfDIrMHq6mlNWhrDjnBi8Xb4JqbKOph7Lz4HZ50qeTQOlJ&#10;vVwT4+JJvf5Xpu8ryDxAjK0nef6lII4rnOGk139rHHDGeShTTFMvAgKhKJVPx6b5F6urInOtDttx&#10;t2ZQF05Cs14zbEVLoy5hWVCccbMUc0TlMasw+r3pWHwGIlgblzDygrqWxzHwPLulid+529VcF+UQ&#10;LX+Hleq1sIV29LSB//HSR8/hfq+zD703aKXuHrFZi+Ueeuejt/6eMSj0rIXe9hd62rCzQN7m5VKt&#10;OB1CHKamAtuntTvMU1riapHbwc81XcExs/0v0CbshBOR5asDe0yJuTokLI31IHAAptpT/DbHTB0b&#10;6WVnJMQxwvzfoaRJuEoVSGU91AJzFCPa7eV+bkMRNr0CC87Yhwwy1nnpf/RWs8zF8aNofjJEaiFj&#10;PG4DZ17TfPXEpl+fE0TxKmBhmJ3Ifp2zwy3hloSc/Exb/bGZWFCGcCw6g4nA5I3rQ0GZ7Dim+DjX&#10;WXO6oCwcI52EpUFQavT41lgFZkZdGWyhHZE2ZIi7GsucZZN1m1mIiCU8jjimFxzvEomshd5xw0Ta&#10;sCWyxyOFrE1+EFgYZqcF2xsLd2tKF9yOMQ4AcL2GsMQmgikB9poSEwRbdsNU28anc82U+FMduRyD&#10;pwhLjmhMTWBSZZF6MFuI0eufwdptwKIuQ2Ct3YcMqHXtBffbe6uJ58J7q4n9M8gYl0sFz+dZYQ6K&#10;Onsr7cXCMDsBbKzDR9wtcjv0UVdn3+bxAhMabTAxMHnjYCgokx0HBeTj8yVm0m8tl21qbi7XwNoR&#10;TWCugaWdo+ltg8ff/rT76J1HT7u420zrOHB2HtHEtZeLjeHGi4tLYa2Lg+uvV2xiuL5R9PaBw9OG&#10;rTBqLEIQjbHu6+cAC8PstLGOu6fC7ZCPvrUZGllMDKYEyFtRXn11EeDq2fh8iZm6e6k3l8c2za1L&#10;vrkMheGcsgQmFfscbKEdljZIT7rFPwNO3GwFS/ukcdwC3lvNKNJYWZ5vac1Z/HfWgdvHtwQWhtlp&#10;I4Smwu3QD9XO07ZZSnEiMJgIIG8lmFLsx1Q9zg3UXOIPFZaJn7UkSAlXgkQEpmbf3bikGL3chjZo&#10;c6VhEXDcbWZB64NWnoFWhzZOlnHQ6tDEpiQSwXCrqflnoI2TRq//mmjzGaG3/ymb/0pgYZidzkxo&#10;KkJO/XBVkt86L1lcsoG88E1lFQxn+esSEKvHtcVrXQjKqp4+cGsd3wp3gHvfxO+p586UemJsnS30&#10;S2qDRbxkIB1uFnEitVMTmVlI7ZTal4lUjzTPW0JaC2v1QWrDVhg5FpEf7mFwm5JYHEtYGGanM+E6&#10;MusBMTvloVW72NI0YxnUU6HjQlEcHBQ1gzaOg4VlHse2zV/SqutIqgcPU1PQSxGX1L/mkxG/JiPe&#10;FmL0+mcwqg2SeMuG6wOXPwKursihH4W71bTOBXerafXPYM3xOgfcOskmKjgvBSwMs9OKkOeyhss4&#10;F2tbr0MdA0BDcgZhWWCqP6Y2J9yCUk+6sISppWPfBgcqpGlYVIMTnLjEWMJ5NkYtloWMGOeG6oN0&#10;OzYCz7xRUO313mZS4+CBElNUuzx4x4Wqb0S/JDixaYXqc28fvFBt2AJrjwNctuAUjyosDLPTCpD9&#10;4hAHYz08VVPbGcPUq/mKje4szvY0RgQHLc0h66BzPeAby/6INcdo9VvhyRUAtENFZFCYjJZYBSbG&#10;GN5EZqwovW3o9cc4nu6Z7DZ4xQ0E2y2R3ScL2XVG4nG3mlEic9krbHr9d1ouSHCaTiEsDLPTQEz9&#10;K7iMxxFpBrGllzAoMdGxZRpM9TiRxhFKPYNuLEtqPmOZSDMKTYaEyWhJVGDWBKodxhba0duGXv8M&#10;Mg8x721moYxDdDxqUUXskiZK3dHxiNZLERGJkHCrWROdi+j4FXr9s4mOQzYbFpzqsVAMDoQwzE4D&#10;UPuHcRlvj+vljMmKDmel9l1phmgcYNyN5bJt+LOWmTSj0GRI2I0biwyBiakriG5+cjfWYStt6BEp&#10;WX2IihvobH8W9zbSjp75yLrV7JnLq84+3Ca2OA4bEpzNWUOBDbAwzE6JmPqHcTuMIdT2idO3zpHg&#10;olIXOFhdJ1Gv6OSgEZRpgm/ZJvwZy7kef5NZFjXiIWHrwEa8MbZYWJa/ZAvMGrpZJ3DDqNRzIIKh&#10;DRZwm7zpHpG3drpXHUCRlCHQPpra0ZN6ebAzPUHkedLD061iT4JpPqLpIWJ+1069+w6OF029XBHP&#10;mpbW4goAHr/BucPA3WS7Khod2mc+OyVANp1D7O+6ZDWj48tARqrgePxOdeLcjhZNrnmCEnOsYKSg&#10;BGIkGmFJgo1YQwDOEmfiMHLIfu4RdeM2jKanrrXbSnHoeMs5i087D+aPE8RFL4/ijDPwEAA8hjMd&#10;XHX6Z3BdCd5zUUTzJbLWHngAgHfu4tx0TF1R+1wV4hvI7OSkbrrYhRqX8eWR9+jhkSVuKlv4EitY&#10;8PVHxBwj4hvLbPDwtRkSJiM5JJnJYLWL0vtTZK9/Br1j1OufQWCTBejwo4iKzSJyzzmORag+jPKt&#10;PIQzOugVm9E+ZFDmMroW8k65vh+eCpntyWKF58R0xKhGhAEWhtnJCNEynZDTeLKbFV/ypSVTQi9R&#10;I3FJa2Gm1DdI8JUKGmHZ0WQOMmyTgcFjyBuLVmKhgYiPxoiYUSJtifhIROLVPue+1YTgwfwxzugk&#10;Mo69t5m9/piIUIyMvUREbNYnTORWM7sP8RNvG0TWssaImNYjxmQEsgEWhtlpBEJ3zsmoZtkfO7Qg&#10;5PUhl3o4241lfkUA1KiYhko1ANBCiYVBsuIAEav3VrLXPwPcp9FQ9fWKTe9G67W34L3J6hUn2SIR&#10;AiIt8zazEBGrPVCnS0Rs1njXAtWGXnrXF3S2i3rOo2TGmjAfMWYjxRALw+zE4D5SXcbrMrpZ/HJH&#10;oygPqlzqotQ37MbyyGhhiUdkDt9kUJiMZkQrsdCGGIItuAV4+uax9TAqrgdhszXhOZh7bzO5utYc&#10;R06oesUmxiMUuXHopbcPHrg+eMUmhj/17i+SnwnxnMCoho5oWBhmJ4SjZfCVV547/kVw+Mqrkw3i&#10;K68+Nyf8mvOxUMfAffnqq8/BVztic7TfOkc3h8uG4FzcTDvNTeWgG8uToFym7IqaEcEZZH24kDQC&#10;ICwaa5zJh2LBrssQQrBAXQs4395byV5/K1z7QSnLRKqn91bTCrEpu5BEZq+4sMKJxDWRbjM9YpOi&#10;19+KJOZ6bzWtSG2QyixwIthDTxuk512jd7+uaM8JhtqQNVYNaLAwTE6mpiO+8spzqsiUBONXXn0O&#10;/skb35tTgcqLUPxHiEoK5lvneGhbCy9YUOZzbCMWlglNJ2lGpsmQ0I3UcKqBHToEqqA1aLHYYCI+&#10;HnrF5uj2WdhCGz7FGU4yDmYNrY41xlETqmvcCGrj0MsW+rDWDx4SWhtHE1nPEZ8KdCrIqIauaDyE&#10;OExNVqquWMQgZ1NE5gi+8upz8JtvfA8OAPCbqI6vTmUjQD9TdU44nEKMF5ZHRr8FXmgeiSZDwm6s&#10;WqgGOnRr6Fz8UsVja6FXKGYg9UkqK1hserDEH32radmQpYNZus0sjBYXmkhcA+k2syDdSkpjXJD8&#10;M7Dc1I2+1bS0wWIzmjXbYNknGFzHgMs4ASwMs5PGgP5yb5FTeVI+VM1LbqIL9C8DBZhcR731feIY&#10;+bJuLHljbNFY4oLGwI4cYsrFRrSxDauf1a5XbPb6Z2DtK0evfwbcpsvlj4ATmxaBBYPH0SpUuRtB&#10;i8jMoldscn3IwDqX3FpYU7xZ2zoK63q22iFMx4D5zDAb+sDCMDtxJHcDU248i4Cs3zavRWX9Njsn&#10;NjVG3mZC6JGcBnd9YbnfWFqRW4NKaaN+tJha+dag2kvljYSqj8rjGH2raYE6mC23mZlQY2YViRy9&#10;/l4ooUiN7Ugosek5UahbzbX74GnvKHrbQK3nGq2cwHwsmI1MhjGwMMxONaUrA7sD1WcorVA3miVP&#10;+xzmaJEJpiU+DeouLGvsxqqlamCDD4EqSKrPRGb83lvJXv8MMscDgvF6xSbeePHrNcA3Wb3iZG2R&#10;CIRIW/M2s0CJ1R7006SFEpse8FqItKGX3vU3ksAeYXZRDdc4ZAhhmJ0KK3QlSrnRLJ+/PEyfwSxJ&#10;o3zbvIhSTZx6mb91Xn+ecpHSxrdEOib8FvgoYbmstQrfZFBgI94YWzSWuKAxsIHd2zBTDp7A1lCl&#10;w/UE5Yxfr0Wv2Kzbfa4+nKvemnrzjVAfzL23mdFDPnMco0IVi00vtVCMjkMvvX2oifYBi00v5xCn&#10;mN424PVM7bu9mA4E1SAfLAyzU2J38K0jh9Wu4GliLSZrMVqLUos4NXOovnU+jmMNWMC6RsZBHfpA&#10;ZZjq1Y3UcKqBDT0MsuANRXA9gRAyJWBP4F6hmEHv4PT41vTE6b3VLHyKMxxcdYrMXnFRiIrETHpu&#10;Mx/rEGiQeKvZI5R6bzULPW3o8YXOOcgiY4/FmA8Ek9EYsDDMTitT3jYvb33j13XeYRKF+EaSowhI&#10;zS6FeUkc4Or7P/hp0uo4hpmDJUXVaKppMiTsxqqlamBDD4MsppfPf+EPLvN3dnZ2dnY2yG997e/g&#10;rDA/8/efxVm5/EunnyK8n50cha4TNsDh1MoOobl0q2IOpammybCgO6kWqoENPQwtLDFHoXmDs+8/&#10;rvgxMrGFm4ksevpySPCHjhi9/pDQh0JPjEPnbVnPWobqXYCePtzr9O/tQyY9/bgNbGIu7qYJzQMA&#10;fOXvjRWa/+T3fR9nnY1NTJ+VShQ6tsADAPFlnfmt8EEcaz2lNkMCG/NOqoVqYEMPgyx0h51COUSi&#10;h0nUb6tE10vxi/rX9MaI+mf2IUpv3b3+GR81KTF627Jzfm7JHDbHIX6rOzudmaa/W6cShaXdgtA8&#10;mmBhObrHdRUHMsOCbqyGVQ188GGqSjq/vHNfc9tEYhbeNYTt8WsL2Ae/1sD2+PXa9NYfEXzZdUbi&#10;ZcSI+Ixka+1Zi1vQb/ZIxMIwO50Jtr9bpDS2unWs237dfvv7DN8Cp74kxNaLDaikW4uFyxAucJhl&#10;uOnV4jq4MTJBx9+Z8QpPr/0l0btAPP6cLZc/AlwXfr0G56izgAViwdMmLoYHT31rstV2jeJC+2s+&#10;47AwzE4rYe7vlpgbK7d6/vVGo1lU4xpRl7FsLRb6wKGWIXHulBLr3angRCKXj7HaXTKWRWOx6cES&#10;n7Ph8q2s6U/ZeoQb5W/FU08Ea9usdjtjucB5cJ9xWBhmpxVw9XcrHMr/lq1vc8S3zmOUShYJZ4i4&#10;jGVrsTCGHGoqxfXKTiTYNRDi/uB+EIlZ9Cwgi2+WDYfF12KzZXrabxGZlviWOJeOZRwunQvpY/cZ&#10;d29wGkRXnzfBsuVSX7qFZrNIcAZX8wK7sRhaLPSBQ9EhUSlt5CIhxE6NJkS18tsGt7i4/BqLjQUu&#10;DpefRW98i79kox1akq+GFtuKJY7WTq18ZzwXMAfdZ10JgG8gs1My3f0+N9WXfcDYH7PQLMFwagpN&#10;kFFIREuxMIYcClWYUH8oBHYyO94yrCLRane/0LNeOF8unwPb49cckp1UdpuxiMMabpw8cbgYXP4W&#10;uaS23jK6hh6feVgYZqcESpO7+n1uAgKzwArNemDmYDjTVBM2lh1ES7HQBw5Fh0SlsrGJrhAhp1uK&#10;VzxS9lTe/UK9jrxrymvPEY0T9YNOX1D8pbICJ+YsvhRcvB0b0XHfMrexTyCcf1gYZqcOuCZfFEhg&#10;QqBP8z9BeajiNZ+pNI0WNqadcClOolEAHIIOhUqpb4S3TiLY1RUCO7mcd0zczyKzkLWuemJE24B9&#10;8Ou16am/xzcKrjMiWHEM/HpnfW7THNRnn9QvLAyzkwNrky8GJDAh2K/Tt87N3ngodWfVyh7KjBwK&#10;VZhQf1eIgHP1G07hYHW6LURFYtRvp+WSl1xv23v9I6KuUO8TPXGg6kdvHEgYk3NyjrbjPT8r3RY8&#10;fcHCMDsZuG3DT91iQkcf2bfOT/hWMrYmPVQDOzgUHRKVysYmukKEnI/G96WwzORqF5xpuNYvQ0+M&#10;4hfxj/jU1P49sThfvEdQ45SxjntFJtWuSyS7D3jecMLc7/uSNj4S+Fvi2Ymgp7mbRhCYba4dJDTx&#10;8OmhTdYmIx9yKFRhQv1dIULOR+NaWppdbzP382a8RbIWZTRO1O/c3CP2Bfce0ck1ANypRE4kXU8J&#10;53vTFsBz0JM81P3fylisRWS8MPgGMjtVZDR3U8xrdozALFxbnw78HJEeuJA08oFD0SFRqWxsoitE&#10;h/MuLAXut01465QFGl2o2A+/Hk1vfT0PadZazooTIbPuzFg726fn2cFgYZicgkf5hcD3jM6Nwb51&#10;Xg8uW6HJyIct5FSa8KWdQkIIp/PRGP+3w7AfRNsCL1X8OkpWHCv4Zs2TLpl652dPAQHcf/x6xwY1&#10;blTeDg8hDlPTbYS5wQSvjDGy/NY5VwkuJI184FB0yCm3/jp8LSwD4PrcobCjKQiWk0dJKbpomOve&#10;2VkJzzr02I4iIrAyqIVEhqjwxujtt7c+K6PibhWpv1LZzhIsDLPTbaHWUHX2ClJiueXgGpNqxuHa&#10;kLh0SrSxGSKiHezoCIAlpdHNhqMdt4Z9090W0vqTygqajVa+BbbWRuszwolMLh8j1SOVWcmIcQnc&#10;L/1cAywMs9OlQ4jLAp2bT+DXG8nU4fiwyAI78I4qne4h5yGyEo+F0C4m+3awb8iXR8aCzIghYRVW&#10;2VDrmcobgdZnrXytdu4c2cfbBv6WeHa6VBSBSZeMQdtazMgNR2rJIJ6sdIXCzo4A6cKyYGhHsMk7&#10;O/1YFxxnx+VTeGzXZES7MkSFFKN3p5di11jtJDJibBlP/zy29yv4BjI7XRobEpgF9/aDRQ7dcFQq&#10;G7voChV2xneWLmcZQ5sMJreTfZPdFt7F57WnyIixFc61nj27PGXrbbfX/n5iH5t8sDDMTltnFge0&#10;wNyCdqC2lQU2kTOV4i/ryE4qOIwrFHZ0OGNR6XDVMbTJYHL72Tfk20G9gKOLOerHoe56AtG2WNaz&#10;xUYDx+jpKxDx1uJc9W6RfSxksDDMTgG++upzi8TB2Uh5y3xZKVC5P/vaF+ZE5dX5WbDfOqebPuUu&#10;vgEe/9IOrgsnE9jJ4YzlZKqsxO0h2oWLCJOdnW2wL8zLIyoyi1+PwOnxLWTE2BI9/enxvYUszkss&#10;DLNTkN9843tzovjqq88tbIqArPOx2PzN178Lv/n6d4/5RXtVWLXEP379uwCTwKzzSsrm6tvf+22i&#10;PUTrE0gJ0xEkTURSOEI7TM28+Pwfwlk7O7eXqxucYyMqvqDjwbWIhE/v4pydnVvLP3nj7+AsE9Qj&#10;+NW/+izOSuU3/83v4yyVIhYlsA1+vchDb4l/9bUvwG9OgpAaE46ffe0LCyFZXuP8bCahOTXV02ID&#10;KeE6gpxbWBpMEiBqIbKAz5758pf+MMB/K3iAF64A4IHOA/2Bvp8kAQDg4enPnm8NPjD92RPjoenP&#10;q09QgYcyGNoMSvx4+vNHKN/Dk8c/fvU78LW3fg0X9uHs2itf/qM4yyY+o+vS2b4FWGgSovKNN5PH&#10;08mrL/1RgP/hDcDD38FFPj7+4vHPnvH66fRnT4wPpz979pHi2/P8F9+edpRx+Ajle7gGgA8A4H1c&#10;4OQf3g2LxAiWJfDV/9Vgofk/jwnNAhaPBSws8es5jxCAXyUEI1Q3lRxYUNZCs6DFiHD17e/+2DKX&#10;Kt1BugIcnbtCaDiCO0wDCNFRkWBJ0i00y4GaITShc3PehSYiUWhCotjs6RJiFp+S4Iyuy2g7a5E5&#10;Ccxzi0rMLDILUbFZRCZ0jBfsQrOhjEOG0IROsbmS0PRM/Vf/l4OF5l/0C80aSkAWGkFa3VzWt5Z1&#10;HiAxWItHLCQxuBy/5vJ6iW67cEApTEeA+lOVwRA8jg46TDsgoqOK12kHQy0yoWNzLv4AAHeqv3so&#10;IhM6VnjdjmiMIjIBAA51QA/1CYWvxqwUkQkA8FT1dw+VyAQA+JUvwisvEreKGgMX6de+8WvwtW/8&#10;GsChvTEE6JjHjHZ+ehfeePPXNiUyD5TIzCK6VIvIhI4YRWRCxx5SP3bRdVPvgdF21Guv3k884PY/&#10;il5vgK5tAX+mMjsNYvEZzfK5y1KGvpBTxqV8hhJ/YYf6Ek/Jw/nnAC9BErwI3AsBiACmQEtj/F8q&#10;jnY5TJ3gyKgWlEVYnIfogYCJarGaWmRGyWhH9FBYQO1yGYMdFZsIi9g8wyKdxSYnONfiCo63mJPI&#10;PDd4Kl7jROaH1c2klfo2M0otMgsZyz0q8mpMJ6VCRju8+0rd7keqv29EbKZsC1gYZqeRML+SCKYv&#10;/oBxfIoArW8iqbxzsXh88EbkWgTYCScDWEgGQvDgYDgRYBPBNAgTGWfn/taoXKSDIHqrWZOxOWcc&#10;EhkxwreaPdS3mVHQbWYNJTbPvEgPAPDGN34N3pBuN61E+zCJzHPfYnJTwYrMCJzIlPaGUdS3mVEy&#10;xEXG3ocnLZsziM0hZxgWhtkpi8Oh+rY43ftD9fnL1DGqKDecI94i57j6Vu9nNDu8028lMcbwRrME&#10;mJqqbMZiFVyf0eQOEUpLWUQa5VewPuzabaZl85faAcYY2q2D6fOaWqetK0USmtbPawpCs/Cr3zne&#10;JJ4BbSReLZ/dvGNc2zVacIp75/ssJt/cU8lrL/2yTWRaP6vJCc0C36gT1G1mjSWGJjK1RwoMNpbn&#10;X7PR6gBDfy2f16T23fI5TYz1c5uBz2hqXenlq/+zwZ/R/Gv+z2guPntZiTn8ucv6LfL6c5Y1VD4W&#10;iFIZhrKl8jKxC02bFcPRuSuERiB4wMUJUwORTWStjllociITGKFGbXgYyq/GsjnvQhMhicyCJjYN&#10;IrOwsti0jEDh1S//UYCHDWu7xnKYUxzWf6ucH4tliVlkglFoaiITmibQ7EJzidZfbW1yey4nNMEo&#10;Nh1CU+tCFl/9s2OFJvynpwOP+1IPQN1hW89tVrcDbjkeR6FOLo5O+C3wVBztw6YGlyBMDSgbW41p&#10;yyAkkcmhbbyauLOgiUwQV/sRSzu0GJrIBDC8hW45iSITMZhf+SL9a4eS6Hlm3vjGrwF86HwbPfKx&#10;jZVFJj8WbYlLZILhs5oWkQmGpaqJTDDE0EQmGObT8thpz7+214GhHfSELrHsM14630rveT67wG91&#10;J6f5CzucyJw7LPf8bOOzAU6PTcco4E9WBkLoONrnMO2EqYnIJqw2hald2mY/EmlztohMDU37WfBs&#10;/qzY/BRnCEgTYrnNBOWLQY7bzEKi2CQeoy5cYrNMg7TuMCuKzHZM5NFyi0wNq8jUsIjMArfcLSKz&#10;4JlPDk1sWshoB0dP+wJik15xK0KIw9SEwf8yojACcun9w7VvFI7G+L8hyPvmAodpJ0xNRDaRtSkW&#10;7bM0ktvkrXA/6XN6axQ9m3AhI8amoMRmQGQWOsTmlp+Zc0OPTZuD6RKZ2q2mld79YzSUoPDC7XEe&#10;5KlcQv1gm7E3GcWmvvJWAgvD7FQQvsSD2czYbARyWWIhWUvKlMGrd0wuOczzwTUwX/vmszcBbhP5&#10;Q5ilsVmHBN6IvSKTugWI3GbiVe9tBxAxqE1fo7nVrHc1K9TkWG8zk/ntF07pd92YxKZ3KfZiutXE&#10;00CtO8yg28zl2ODR0kfstZd+GeBfvAH4NhxTBue4zSzg5e65zSzg+cTzbQE//3hvs4DboU9nS2Tf&#10;sSCITdvKWxEsDLOTQWD6nsr7j2sAIORkMs5ZcJp3gGuqaiSyhOxNwLatyXCAN3YJrJtGExGZt5J6&#10;kqIis77VNNxm1qKyJIwgNnuWZC8msekhWWS2z3BstGaRWVMEZ5006lvNHpFZL9OIyNyRweK3F0Fs&#10;bgosDLMTAXvW7pBc39/CkslmbinHts1P0zac4Wo0YegRmVbKT/5RUYpvAaKUTTnaDqhi9NwqzLea&#10;zI62KtRb6EZRyTGJzdCSPAfcNGStO4F2bNoclcmlEZmfq40QXuHZQ8aeUmJEbjMLZT65+bZQnv/I&#10;bWahtMM5zQseGiAyC5cgNu8NThWBJ3IndXk6TpH1Dh2lJiKbyNoUZG+aDAvK2GQcCBzo4Q2RcZvZ&#10;IzILDxFD6U1wNT2KJUW46rjNLDwG8Nu/My4qC/8Ivf5dN6ffZXku0Ji/8WbSrWbCbea8DHAjPVQu&#10;r71M3GR6wMLz29OtZs9t5rtV+jFxa+RNHxKCwJvwcEdSxj55Z4rTk6w/CNX/OpCVrYtNvDaSUz3d&#10;OzH8pxp+0Awz4DDthKkJZ2/8s5WYpn2hRjucrnBGIo9MqdZV3vQgDhrEv/pXAnfYmp48isVwAoDH&#10;cVuSOJfYNCz3mU9xBsJ6mCs4nkQdFKRbZHJ8G4lFbyp8mNHpDZGxV2bEgLz1SbJlsUmIw9S00418&#10;1OIdUdkgsKnBpROiJpzFZG8R3Ma5rU2GB6dT1qZHEflpmuIBdeXqlNvMnjglRs+YXZedrKchAAAf&#10;44w4j3cITnybWTNabOLnxLHszXQe5ssmBRoruKgiU3r73ELvhXkWZan3PDL3pj975rM89z3vjGTE&#10;KH2Bzv5obFVsYmGYnXa6OT6qePMiNrEabKaYJ4Br4q8kiazBbfOD2za3EWe4Go+dXM4nsm4LMZki&#10;s5eMGEPoOTkLHZ37FH0JKCo2JUaIzeBSXzDwQFk+jYFn0+CiiswtUH+mUujLfUvHo7tglNgcdTb0&#10;cDi0wjA77XRxAJh+j6ZCvc8ZzDvANfGCkvPYMk0bQ43HTi5nGw8mbirlrfIM8EacocsgGAe3JXKr&#10;Od9m9oJvM3HjOtiy2Byw9E0YDvL2yQw01ujiEpnnutWkvrhj6FsDXuqRZ7e+AQTbfDbg5z3yyOEY&#10;EXBfCpE+UZSzIOs8yKL+lUNYGGannW4WjymWLsZ9LgGiJiKrzmaKN0XT1ibDQ8ipj95NJktgZsId&#10;CJ4Di4vhOThYkelpCBAnb4FrZACr2JTeNsf0iM2kR6H7C0HEF4FOTQs87AEXl8jMIio2e+GWuveR&#10;ocgQZhmPXEaMwp2OfvXs+yOofwk0/p2W+Ete2WknRL2NXTv3tU7wTjolIovz2DJNW5sMC9jJ5RxG&#10;rcG78WSLTG4D9hwyXIzN4emUhKPD+G1zjFVserCKzdGPAqf5JdABfmraqEa2nEVkRqBuMwvrDNWJ&#10;DOHg+YGSQ4rheGxNeMSmd58fhSQsMfgGMjvtdJN1ojEwJwSRjbPW26794DbObW0yPIScwoSbym1E&#10;ZXPMfKu8oG28WavYEkdri3SAFNjbTC/cFc8gRojN/4YgNt2Lc326mhh+CCeR+ctBkdn79jk4bjUl&#10;kVmw9F1b6pZnVxOZFkGmPd/a/gCGGFa0/tRIfet95+rcYGGYnXa6sTyeBvCOWe2cKEv5yOWmwG2c&#10;24ozXJ3ATi5nN7iWtNqojSlbYGZiOQA2hfZoaidvIbnjnNj0vG1+VSUAgD8yic30RWrkOpgAYk+W&#10;w5TitZd/GeC/N4nMn1Rpa1hE5m0k45HLiIHBYpPaw8+F5wYTP3FYGGannW600wyBN1VBOZZivCgu&#10;gLmtuPGuTmAnl3OYdWurNqvP4IIkrBuutJKtMSApjnRj4brNlBrjQWm49rY5hhObElhcFp6d/vwj&#10;N/DqS8zN5hax6vxC0kO5EJlPo8JadGrCc81bTQvSuFjHWnpcrLd/WIzV4LUbwRNDemyt/cHcmZ7f&#10;LQhMh7AE6RHCwjA77fRxkB9NWrYQWVQ2uSA2Bm7rvOZDjcfR1uE8tVbUb5X3fPicQtpoKZTVbIaK&#10;420LdaC4RKaE9eSt8XZAoRab1G1mLSypsaC4FLHpGf7EB3MhMi1YRWcPnNiM3GZS4+QZa2CeXS8Z&#10;exj1uFmfgxHgm/iMf1nNS3PQ8uBzTbTGwjA77bho5+uAH0tiaoksIXvTNG1uMjx0OYc5T60M3Fvl&#10;GYKT2qgjZMU5GxknZyF5MPDNpldYUmxdbGrCZ9AD6haZmDVEZyEiMkcSvf2r6VnTPfQ8slhcYh5e&#10;SXD23eDo4G+JZ6edGNV0Xy92RbxJVmuCyd40TZubDA9dzt0Mr9UbnBOZNb1iMwK3qXqp40Q3+/pw&#10;6rrNrBujKR0n3rfNa94GgA86xGV52xyzVbGZPPRWRJGJ3z63UATnO9P8fYANnHC3mhHqfSg63vXj&#10;EhUK9d4VWduA9o1oDCD2H61PkrikGCU2DTeXha7TFd9AZqedIKfZPP7C9mp28YSHJv5MNG1uMjx0&#10;OYfBtabXjgN7K/B+qzxyu4k31igZcTJipBE9eWuCHXqbSAV8s5nB1sSmNvTe58iIKDJ7wDebRXBy&#10;ycrWbjPPTfBxc6PdXmqsdbuJSHlssDDMTjsmpLlc/B5Nzmgr4LbOCd/MuzqDnVzOXeAah9SaWYFH&#10;YGKsgjNjY752xCntotKDAHB1ry9d3wO4/oSYCG+6SvzHhg2Dw4lKzA+nP2+z2JREZpmeAawmMi1g&#10;4YlF6I87RebHVfpoSvgR8IzzteHmT+OO8SYSfx4ZJ8u+p8E9sj3ikqJHbB7A/AUf73SKYGGYnQL8&#10;7GtfmJMGZUvlSfleOH8uv5fMJTqMeVHiTce1WrGTyzmFVWoeUYn3FlPCKjitYHE4p3tEHpFEek8q&#10;mCbBclpplMY+GkyYB05vm2NRKQlLCY/Y5N42xwwSm+bHQxKZA3GJTM/b51hkfoJeR/gAAN4HgPeQ&#10;YPSkGumAx/ublIAQfd50TeThpFHieBLFA9OWpNn14rndXAhL/omipiYNLAyzU5B//Pp34R+//l1R&#10;vP3sa1+Y7f7x699t8sprnK/F5eBEKpdvRZvTUUs1BF6MzU2lCxxtfVZpwehKsgQmhhJ63E/tWBxq&#10;QvE6QyBuCa6jHpDw/OgxgB91iEoOj9i0kig2T4+J4YHBAmglXCLTAxaZWSjDeBY6BMJMRr+iMbDw&#10;LMkqADPorGvksbQAC8PsFKCIRIkiHCW0ci+1gLXkW2jml7jRPqvQnBciFpSh1dnlnMIqLVilkuRb&#10;TIkiGB8mRKQkJjkWIrNHcPb4FuoJslx9rMRHVVu841tT3jbHPD5AcHaKzdPjYnxwdpFpAw9l77jV&#10;B3vwkF/44fZFyHh0M2IU1vwdmJzYJMTE2cDfEs9OA8l8K7w3xkhWEZpYGzXCMgSOuj6rtmCVSibW&#10;EJg1D2KBeG4y2pI1WT1KkKAWmYXkKmY4sWl927zwzpT+Bb/YPD02jgeoVywFee3lXwb4l28AfhuO&#10;yYP09rkmMqNvn3PDmTl+UbHZC+4b8dio4BiZrPmv+uC30hWB6XjScsA3kNkpSBF/2k2h9a3wYoPj&#10;lr9bYpyLIUKzFl8HMsMDdg4FSWVoC3A3h1ZWM1WypsjEm2Wv2CT9qbxz4T2tkhUgJTILyVXNcGJT&#10;o4jLd1C+UWyeHhvnA5QpkhzMIrOmCE6v6KzRRGYEy5BGxrHjUJ+hYmhtXQvh8TODY+A9dCTc7eaE&#10;ZVkMAQvD7BTEIv4oEYoFZaEWlDgutq3zcP4whFvuLqGJtVBzU9m18rqcU8DdGNKiocE1jpUe/5t4&#10;aEojkTZHUiyuSUb9GROZqPw+upJFZiGxygVWscmJS4wgNsuKPtMDFYIUmZiI6BwlMq1ExCZFx2E/&#10;42k3h+ERmuHq88TwwO2nWQjnwtmfNCwMs9MZqAWlBcqeysvEM+8uoTlv3ymCEjvjtB645mEtwBUM&#10;qYRiWenpP6EJwsbShWVDvJ5+LZAH0V4qq7HaSbAjOjHqpGHgBCYnQqxik/t8JkcRm/htc6u4/BJ6&#10;XYnNemXr4z9BmWYJIwekyNR+hz4nOsvb55F/Acjy9jkeLwvWMc040DNigNJP5nHaBNIP8FGUc0Aa&#10;qtXAwjA7JYJvF/FrTP0W+SVDCs2lLCGEpZsmIjY4C8Nagrs6rCIMrnBZcagZykZjJrIJiuLxktFO&#10;K6vaU+BEpkbkS1gWiti0ikuNWWw6VjZnahVEiZAi0wsWnV6BaYUaszXRDnytHFbsg1ZP8LE0491n&#10;KZR9n3uMzgIWhtkpQP22NScUSz6243zL2+W4DOdvkatvfOuHp3fVU1ZOSpBUVmvRahXV8JXyJTSv&#10;vPhHAf7HwsH3Ec6oIH9kcWx6V4KovMcFnzALUimONYaEZ8Q52ySFp4lMqyDhNlrvjeZPpz8/BoDP&#10;ojIL+Eaz5j+9C6+/+X/BuUuY4X7t5V8GuBLWvMThLrz+daVeBlVkWuen5sdIMHuXEvfrxZixa5A+&#10;3y3tA9wao+D6ZI2hPBbmvkp2UlnBYsPh8aV+gOL8BWE585/fhX/8+v8Z556VNcUVJxrvR+ZlxHwu&#10;s+bqzW/+ULcykRQmgVVaskolFHzFfIkNVWgWKMFJaTjpcKmRRGaBE5tmkVmg4nhjcHhngLLnTlIj&#10;msAseIQMPsStIrOIy5py8HnEpiQyC1hsUkNL8NrLvwzwkGHNU3wUE5qqyCx45qj+98YpcQHGpVWL&#10;TeMYzkhCE4T9AK8vCaoPHn9QxKa1z5wdl0/hsa3x+uH1gP0tArOwQaG5cx7mZWQQmtSpq3Bg0vkY&#10;3hJcwZBKOPSK+ZJBKG+rhN4m13ALyrXJmAHqFHVgFZlePM36aZUw+MDL5F+4gdde+mWcOw7LZxoJ&#10;zCLTQy0yJTxvB3qXsyYygZl/S1tqsD1+bcHbN4qMRy0aw+vH7cfaPr6zk4QiNLHIyXhC/eAW4JQG&#10;DpxegQaumK5ct1gJaqOiNrQssNjEr01gH/w6QnQW6hPDo+Yq7l0d0wfe08eJ1DxJXHLgL7JkUMRm&#10;dDqsXKLIxEifQxs5frXYxPWeG2+/8SPn9V+bIjipfXtnZyDXrWw5v4RZrRWrVYTBFfMNwBa01Zl5&#10;CAAe+nisyCyExOUFU4Qklxa2y5fp1GIzIi4xo8TmywNvNtcUmdq3z6Mik6IIzvenf7t8JNTNpoci&#10;UHuE6lY2UixWR1K+5Md9FndnZxDKjeY6DBdSuIJhFXHYK7ZbboTrj48JAOCq9wQxcn0P4PqTDmVV&#10;/KL+NT2zdH3c+e890ApISkhy1J+ZvZfULYr3AOAHneISo4lNy+czMb80SGz2iMx/3ikyNSSRGf2B&#10;7+NKvH1QpRF8OI1nNH2IA3YSfYzLI+rxv0JpjVMYvyPxwC44d9ZjjSXesJqYGl4Bh7+HdssNUQRm&#10;zdXHgwUnfq+vKCtv+iRBlVEzdu1IAHC46rvVoL6YBUq3PF8yea9KBesvYK+RloQmNq18d0oAAL/y&#10;u3LF5ic4w8ZrL/8ywL8yicwfVakHSWRGkeYnQ3S+jxK3bq3gLda33R7x2Epg4aglimpLSEX7VWW7&#10;4NxZgRFLuyG6D5jBFQyrCIMrtFfs99gQ9S0mR7rgxAKzBzziWIRaExaOHY8TdwD1UJrphRKXmIjY&#10;lIiKzSIu69868jundZIlNjNEJiYqOtcWmRir6MTCMpPy+HLzgjdXaZOVyjxkPb/WbcRSnyQwMbvY&#10;3BmIZUmbwc911jPcMLwCjXjFcc8NYBGYmG6xyQnM6CgWv6h/4Sqo4ioO6LSwHB411lshSzMt4hIz&#10;WmxKb5tjccnRKzY5MaPQiMxn6lKEJDrrz2l6RKb17fOex7MWnR5hWda5df1mgc+N7M3Y+/xKWAUn&#10;hXaLybHfbu4MwrWU8fOJUxo4ME6rgSu2NwB72D03ildg1oRvNymB2UPWDNQnikXFEWCRORrqdtMr&#10;Lql/yWe02Kyhbi8tRMVmlsj0wIlOj8i0wj2S3sfuqkM0ev3wIxyco5nsjTn7sfYKzojAxOyCcycZ&#10;cQmvJpJWqwiDK8bJT9xzo0RuMTnMgpO7xewha1ayTxKENbz3gC586BSXGVimvKYWm1FxifGKzaCA&#10;6RKZGE50ZuCdEw7reh1JcK4WW0LW9gCDxkQTnNFbTIldbO5YMKz3xdLtl1lGVquII6/is3dlFJkC&#10;E8OKzRECExJnhnui8FWhgnabqRS7RebHVQLH26pWsm81YXr7NSIuy+czKaxiMyhcUkVm4VMA+Exw&#10;k+HmmXv81oBa29b17Om7BhXLO74SVD8zoARntsCs2W83d1SuAK7kBX8d2b/cnE2N4Yr7G5AXaaOM&#10;FJg15Xbz6t5AgQmJsyQ/SOn0VofFZaG8/c2JkChZYrN+i596q74Xq9h0YhKZ0uc0KbhHomcDwuuh&#10;B7xGrYJxBJ4fDrRx08qt4PHJ5Hp6hkeKzJpdcO4grhxLHP9s1AdWYdHNMEx+xfkRt86a76l+Mp18&#10;zhtBM1kzZnmcjH3QbjNrKFPpMOfEJYdHbFpEX1Rs1l/kx1jq9SKJTY9gmTCJzFF4NifrugBB5Bao&#10;tdmDtK7B2D8LVBxrXoTscQJ0q5l7gstY/pnRnfsXQXn2LdOzq7BxDciPeEms8SE+fKJzSiOKZfYs&#10;Nol4RGZBc/GIS0q0ecSmBY/YtE451e5eKLGJl6SBYSJTE3oU1KZV5teyPqxIa1ISjJKfBO4TR2D+&#10;RKz1akT7jaHeNpfys3hkF5k7PJblLS9PrONwWp38BuCIeZEvDLLTI8TmJ8qJYFUfEmRnglgeo0Jv&#10;uxXKIe4RlxZGik2qjZEptohN6fOZFL/yu05/l5akxFZEZg3eyKg5iOJ5HLxIItWKNI+RbSHiQ9Ez&#10;blYhabXz9GkXmDsGjst7utIk1vpyWZ5dbeEG4BQDR+mPeMsQByLrdlMTmJiIGgGtM06IJyZK5Daz&#10;cDUdwpniEjNSbBaiU1qwiE0Xbxz/8CxLzKPaby53wonMz+AMIz19yyS6/LMe5544Pb41kTGwCEdM&#10;xAez32LuhGnF5vV5VdcY2Tcm6i3ENUBRwekVmBhJneDG49c9RE4FENoaoHxH6tNpCKNNAqNIGyE2&#10;y/RlDYulHyJvVCmJRz+wC07pC0GcyIzSGw/7W9dfz81kj28BbzcZ20JGDHCMofV2kiPqvwvMnSDT&#10;fWb16kRkKQbA0s+lcEyMiXpL6Rooj9jEO34PmloJd4jAehoYsd5m1sISH/IFY6gwlNj0ijvvL4L3&#10;4m0PgCwus8bUIzgx3HxHyY6XNUYeMh7pjBiFrFjLE3lJVCByeOLtAnMngXl5V+vcugSdjBOUhfE1&#10;3EKEwWKyGTQV0XuLKUEJTl/rZbgTwEPVPk1kasISiH9XWjqoMniQEZwctbDEyyLyK1EsBx4Wm+Tn&#10;Mx23l5nj6RWcVNN7wPEeQq+9RMamvpn0+mfcan6UvC0UhD3UTT0uHkEYQYq932LuDEZafg7GyT4c&#10;Ob+G+4Qhg4aVxUiBiSmCs7e+emC8J2IAy62lFWtzsSizwolNSVjWlM+TRsSmBbZfRnGJsY6nFYvg&#10;7F0DmOx4Q/YNhfJs1B+78KbrAWNRkzUuowVmDa5rF5g7Q5luRK7MSxzLPJz6wNHyIu8A8AOZN86a&#10;4hhBrdSwestQcb3cO95mjm7SGrebVmEpsYrYDArMmhFjyQlO73rQvhDkjadxNW0OWMTdw4Yd4Oej&#10;9CHrS2/ZY1Jj2TjL88mlYrMmD+8Cc2c8pyV+hYUmlnk5MgQzNvrODDPATHaQ+nTIeM9Lw6PY8Akm&#10;+SXv9vfuyNVZIfQJSVbzP0Lp+9igg1Fi81EA+EniP5GSNZaYIjifUZZihOx42hhg4UkJ0I+IOJbH&#10;Eft4wdcnXD0ZHAjxiIWkRLGx2vfCvUuxszOIq+MjOV7y7cJyZVYZaO6kKAolG64+L/ik+zR/h7+X&#10;KHo8UIcV+/YyISq5aev9jF9Npth8dkqFn3yletEJHsdMPk2+Ucp4LLLAwhM/ah6ybjUhUPe5oJ7h&#10;DLyfuxbw6OidHSB+9usGi8rhemfHTM58WE8MSbl4sdQXoYwIvoq5cLhTwCIqObYkNrHArPnJV/IE&#10;JzWGPbzzyDEVymfkekSn9dHwzB/ud3TTuAqIRVy311860axjtQXwOERJFJgU3Fazs1MjPZYmdlG5&#10;IYZPQmSnjqiaglXURsADlSQ2z3WbSfHbHcISJv8aj1jRiIpNTmBitiY2a4FJUYtOxXRmxKOR1d+s&#10;OB4spxk3Zng72AI9Km6wwMT0NHXn9mN5NAEIQTlc0+yk0jdXGYLPo3Qy6pOoR6NWPJ1iM1tkWj+f&#10;WYP/ecrkJp1NbEq3mBxbEJv4FtMKJzrLF4JGPB49/ayJxuH8vLeaGiPGbiReFbeiwMSUpnqbvHO7&#10;WQhNLCJ3QXk7iM9ftuCzXK1l1kcRHw2RbJHpAYtLzJ0BglODawsGi00srCAgMGsy30r3EhGYFFh0&#10;jnhENFXQ89hY10IP5iuTiRFjOBptjla+xbSwC84dAIDrXUzeElInMFtgYijBObpO6yoP3GqeS2RK&#10;4pIiq5mZt5pAiM1C5BaTo1dsek7L6C2mhQen8c+cA0/fNKKxND/POrcyessZAaXc1haYVBsU8E2n&#10;lnZuF96fA3e2iEU/mVlz5/1oen94dJ3eAXKIzVEik3vbXLu91LA2F38+E5MpdACJzUyBWdN7u6md&#10;gCMFJhCPiVdwUrZan2q0x0iKFV2vFnpPMTyul8DV9MysKTAx0nx3goUnlXYuh95HdGfDWO/wlryj&#10;/E6cTMoO36OcNPwjcMQgNkeJTIrMIcp6K50SLj08MEhgYkaIzZECExQxVASndz64vkTIjMWRtf4p&#10;pPHdGvXzu8a4w/S7ah/FmYT6W6s9RLXWtLM+u9C8ZGJK0shIscm9Z5WppjIGRxCba4jM3ttLjYwu&#10;eMUNRznIPhBuczPpud2sT6s1bjGpR4XDKjgzT9zeWB5//Cz0nGD158auEraL0XA/II5WUJTAlNi4&#10;ssPN86SdGD2P6c7G6X84sm83radmr7qynhjchwMVRovMjzq7DwDwLs5gGNwVkSIuqYNsDbFpEWQc&#10;5cEauYNaHhUO6ZazZ1PAj5YnVu+axljHvhaUdaLg8s8JJzAx/Rv+Eu7Z9FaC1Vp2O1cEd0FKOyes&#10;j+rOfU2v4LQKTExEcGafFOhWcw2RCdOTudbTibukfT4TQ4kZCfYAQ4y83azbjP81G2sqjJiryOPC&#10;IYnOcxM5kbktAQtJSVDW4Lmz+KyBVWBiepWO6flMkFRYmY1IZwQ3RUu3GfyI7ewIRARnxolpeQ/Z&#10;eqpEmFTFSJFJfREfBokYiuihVqhFDDdNpgOMIFNsUoIra5fPmquMR4bjEeKEi550ER9ubXi5CghK&#10;Cm6+ovEy6H0WC975iT6f4QW0AniNe9OK4Kqt6RLgHrOdW0T+YrSIzegtpgYlONc4FQJ1WJ8uSmBi&#10;skSMxqHjoMMCrhA+wCp6bzcpgVmT+ZBE52nUI4PhxgGfYFSCaY1kjFdPjE9wRgBtnqwCFr3pEaI8&#10;c5HnTsKqRnqfTwBmsVw4uEuetBK42pWrN6E9ajtbxrGijGYOuNvNtU7LIjgtJ0Ev0+iNEHsWkVkz&#10;og2fVKmmPvyoRFGLmAyBifGKTU1g1mQ+JN55WuORyeBq6hc+1TLHTqOMK16vHjxzM3KLkZ6lTLg5&#10;GvGMzpxrgWwE3H0pDWCFKsx4HredHYIiONcSmIVy3YA/MJcJ84h6RQQF91a5ld42cOLSAxaeJQ09&#10;vIy3mx6BWUNMdxeWeVrzsSlExkYDn2zM4wMfM/kRIuuXmw9pG8kWm5Z1MYIyJ6OfURK8MLgFch+C&#10;h0RLAXCIYJgQ51jqO9msuWJYPpzSGlC7vnRKUGjfODcMavSw6BGYGE8bMsSlxj1nm3rgxGaviDJM&#10;vRtuTM4hMguRcSpjQz2CHPh06xlfagxHrucaT585uHWwFuUHsIy+pIEXB047DXiIqGQAuzhcXZxz&#10;ye9kYlgdoxbRkpFiU/vQVMbtZmCUrIdH7y2mRN2G+lcbRcTlZ3CGAWroLWPSS327Gb3FpHAuATNl&#10;ntZ+AyCDrDEp/T8HvWtS2n4krHvESPCzoW2nmwHLICntzOCh0ZLi2sO5l/7OGchaPDzZt5veHZFS&#10;PRY6R0Q6TEYJTMx1UFz2IA21NCZZPDpofDuXA8uH1b9Pfc5/QhAI8cFBjYXnkcxAWkeWtS75e/Bs&#10;R2usfw3tBzBPfzYPlkcj0y0Ddw91E2fjJHHuR2DnzFgWSZwMwdmzA1oFZ/Io4KdqhAji+KA63HA7&#10;RmAZXhjUFvw5M+77aT0kLgv2cVhLcHJiTBIh2dTrIPtWk+sfDFp/0tZkff6sz08ETWBijILTIzBu&#10;N3gktHSh4G4w3cHFtYnlUdi5FPDsbgbqdNWw7HrW01nazQcN2PVU7Vois34L+eEq33rgRZCGlSKr&#10;HVhgYkYIzh44gYlZS3BSSIIk6xHpmX+rLyU2rb4R8BY18nnzIM2nBu6TAhYXXNrBI2JJGwY3Fafq&#10;r1t4JHayCaxRp3kA62lrEZgR6tvNB2KD5KEceKMPHss3sCG5HdaLYoredkgCE5MlOKPLxLrkMecU&#10;nBit7yMe1V5qsdmz1qwcEtZ1Ft5bTI4B2zDWIVLaKeCRodJGqZq4hUdjZxSbXIfS6Zu8s5H0qCQj&#10;3K1K9tNmEZiY3nZkDZ23DdotpsQ5xCa3xD2sLTgzBAoHN9+Wt885XwnqGRxB7/OURZbAxAwQnBaw&#10;lPKm+wvcey2tzxYekZ3RnG99CdSC8xy7meWEC6AdcBkHk/UWU6K0g2sL9c3zLJFZkOov9AjMmozb&#10;TcszJP0cFWXNLw7VYsXSXzA8utocj8Da9h7O0S/MKIGJ0eZ4Y2BpNTpdFrj1OOWzhUdlZy1Ma+in&#10;OGMg9wacyh6Sf8eMJjJrLCILkyEwKSxt8YhM0zqroOrOEpiYXsHJ9W2EwKQ4oM/gjuAhoZ8jSHwE&#10;m7NyxBsYludlDR5YWQCWdYd1iSfdUnA3rWmb4FZaE881NsVp55ZhmtifriA4691/5C+YtJBw0nlE&#10;Zo310PIKzIgYodoy4qCmKHWPEpiYTLG5hsAE9IhE5tdD1j+LiNeTF6u/tq9lrWFre0byAPr3JkaL&#10;zUemlAEWGN50y8Ddk9L2wS0+JfWxaV36084GME3KCLEpKZdzCs6O282oyKyhRB4MvMWUKG3hpmkU&#10;j6xc5zsAcH2Dc22UZ2YNkck9Fg8PFpzav2tfQ4kdaj1zBB89ef9CSFuPBvd8rgkWmDWjPn2UJTCz&#10;wOdWT7owcPO1tCXO8ujgAfGknbXJut307PLcyboGzhMvQ2TWlAPtHAKz8PGU1vr8F74x8SyVKKXO&#10;e3dxiY/RY2R5DEaKzYJVcGYinU49B4J3fUntWANJYGKyBCd+Jm8jWFxE00bBzaTSWpz7EXKDB0pL&#10;O0bUwYoKTu+uXmM5ZUdgvN20iEzrAVHzMQA8tuIXQApFYGJGiSntMOtZOhxUnRkHc/YYeX/WGn27&#10;WbAKzsjJYnjkUjd2an3h15F+ZOERmJio4KSejx0ZLDqi6QzgJmgpyjkfo1XAAyWlHQsesYl37Qje&#10;EzcT5uQb+c87UkJv9LeOOYGJyRJT3sMsYxmBUmfkUKbIGKOe5c6Jzez1Sr2tnjWGQJxMIzdpSnCe&#10;+63yqMDEeOZEej4q8LlJpZ0AeBA9aSVwtdZ0zkdpc+DB8ab7B+12k9q5ezmX4ES3m9kHdo1F7HlE&#10;Jyc6ClaBiekRU8bDrKFnSVmFredQ1oiMT9YSz7jd9JwMWHB6fDH4Z7s1N9eyxnra30vPLSaHdrtp&#10;fT5m8MnXThIuyUg7AniwMlMC123UNdPtAvfudvayBgvOHjVgJes09vLp+UUmxiM6a6ICE+MRnO7D&#10;jMGzxCJ1SgeyF8/4jFjSvWLTCxacUa7PtHmWW0zr+spkhMDEYMEZeT5E8MlnSXawZ0baMYAHzZIQ&#10;5/zZjWjdqHRecGu20apMfgoA7+LMwWQoJQ8P5B2kmIyuWARnlsDESIIq/TCbkMRAb52ZYhOU8Rn9&#10;c1PG7aaVrE3toMzvCPBJ6PmBpoc7KwhMzEOdz0cq+FS0phxw1J60U4EG5xpnuNNFgBs9MtnBnj7v&#10;rVC3/H1UNoK6vpEfliwQVw2ZglMSfppwpKBuOUcJTEwtqHrFngVKDGTVmS02gRCcEYEZmcdP2iWc&#10;TtbmVT9X1PxasT6f2mcxrfXjt/w1MvcQD+WHDny7eXHgkzOScsHRPem2Iz1iNvCIrZU2C26oL2n/&#10;bYfSZsz7AwUnVR8MEpyEwMT0HhYR0eCFG7KRPLJyvfemgz5LZBZGHcT3BsauwY+FYUmHyJrr8izh&#10;sekRnByawKzJrr9nz4jC3WxHBGd7bPnSZsANi6QccFRv2jrWR2174JGOpgsDC8+TAM1IFqy2mYLT&#10;WmeW2HSexhHBOVpk1vHxTZoV5zA0h7d12nqoxdO7Az7B4T2EJfDvRo3cWFuRHgXvvEpkza/l+ckS&#10;fNFTr7fuyD7RCycwMRHBGQUfOyPSauCKRyYebJmZMog+crcHPKo96YzgpniTDbvliR7B6WvdEXyN&#10;46Hzysd6kIwUmdLb5FHBqYEFJsY7hRakqcoWmxlwv3wff8yhF+vyl8bPQuTR5LA8MzVRwamtUwuR&#10;uq37QiZWgYlZS2yOBh9wW08msJMl9YMjWhKm97HbqcGjjdOGkZuX0QGP2Myoz3riFnpOXQR3qEgi&#10;kMMjQqjYlLDMFJzWHSRjSguWqcq83ew5fPEtJkeG4PQs94I0ltzcavOolWfhEX1cX6JY6j2HwISg&#10;wKxRbjfxsaalHQN40CKJBBt5UwwcJfvx25HAox+fx5XIbqTldjOzPjAIzt6rHYb6kHmAEYFZRAQs&#10;dArO6O1Qz5KKTFWW4BQOXhKrwMREBKe2xDU84xqdO44MISYJzug6tSDVm9EvL9FbTA5FcFrBR96I&#10;tEMMSiQ1YANLahn1CO5YwXPEz9WKjG4EJThH10mdxNbTtYNy4Iw6eCICE+MRnFkHt2eqPUKII0Nw&#10;Wg7dqMDEWMUmtayjaGPsmTML0jNhGWsMFn4Z69RCXec5bjGzBSYmSXCOBB+f2em+AXc8kpqMK7hu&#10;s3LSTid4QHEaxtDgiPfX6FBFufrJUC5G6l97Ug6hjMMoeospoYnN7INbm/oR0zRSbGYIzBrpdrP3&#10;FpODG3NpniL0rn+N7PZqZP0A5mWkwMRIa/+Wg4/fzHTrwB28GvhoEHWlpR1iUHAKk3H1Y+UaAD6c&#10;0pqMUGkI9C9XkkRF58imU7ebow9RvGY5sZNF7xLHB27WLSYHFpwjBCamnoOu/YTAu96t4HW6xk0c&#10;Xquj6yuUNbFWfWv8Xtz7FHx0byVlMvL4GAYekLXSRYEbb0kLek5iDXwiwO0SnJrApJBuO4vIGNRc&#10;koemevE0jeRqsMDE9CzxcsCPFJgY8jkdzJ3gGlizndR2UjNKcHJrdVR9QPzQAYPrA0Jg4nPjEtKO&#10;GzyEPUl6PHcQePCs6XLpvfrBaCcCnFFwJmC5xbSChWdSE82Ug4sSviMoN0OjD81CfWDjB9aaYMXx&#10;qW8xsdBYA8uja8EzVto68LZJi2cF32JyZK5lSmBiMusD/hYT/w5n/+9yPgO4CWuknRnPY7oTBK8/&#10;S9oWvYLTeyLAmcRmh5rLEpgU91YUNNxhNap+7tDm2pEBPrAzHrgRYwPCZzEtwmMEkUe5kDVGPW3o&#10;WVfcWtWI1lfwznNPH4EXmBr4DOPTmP9wLW1aGVz9qHQBRB/XncHgteRJ44gIzp4ldq7bTYfgzLzF&#10;xOBv0cJAwWc9nLLqth7a1nZZkMRZxoOTOTecwMRIfRqJV+xljYunTgnvurKsVQlvfZAwt976ggJz&#10;K+BzsE1j/zsbbUfzUhJZj+3OhsBrxZrsWMSm9ySSOJfgVBglMIEQmJgianoP8MgB2Ftv5ND2trHG&#10;emD7HgKenvGxCkyMpX8jKI+59KhHx6JGqyOKtq6sPxBZsTxv1vVqwVIfXLbA3ApYeI75L2+bMoFF&#10;QjBdw9UVXHzCvVqknTFwt5ujTgQ4g+BkbjdH3mKCQWRiosLGcgBJeOvtPbSth2YhcmBnbhne8YkI&#10;zJpIfzPBj37PWJbtG8ccAbWueteqBq4PBs8f1Ue4/FvM+4/jg7H9/5YqrOv3aG4G3LBFIoRpJLWB&#10;Hek2UwTnGidCYU2xCUvBOVJgQkBk1liFDXfoRNHqzT60Le3vObCzH1lpbKDjFpNjpGCxUG8Fpe94&#10;S9TSOSjrKnOtStTreK35KnX2CEw8V1tOO2diORFdygDP6TnSauCKXSlDrEbSWtwh/qWfkdyZTmbi&#10;tnEY06OiiYYo1OcxoxThV9pafi+mRaD1gMcmW2BiqP5kiazsx4cS49kCE5M1FhGupv6uvRX1UARy&#10;1nNo4YFpnNas86G++vApc+4kgo3Pme5juoTmFsBzGU2rgCuNJBfYWUte8OlJ/dOS2eDTmnl7Ow3i&#10;phZ3u5eOTV/lztR8LMhGUcZmpMDEHAaJqsgjoVHGZ6TAxGSPi8aIcRsJ8Yin/uBHQf0QNrI+IP4x&#10;htF9XAl8ip0rqWCHc6QzgR+v+xY8Hz1pKLgyT0pDU1ojBKdWZ7bgpE4fhNYkC6M3+iIwM9pqoQyb&#10;YfhSKPV8NKWtU5Zp+jPJUMTEGvOR3afR7QVDHdlijBKYNdn1ASEwMSPqvA/Bx+3oFAIHWSlpj9lO&#10;AGKcu1MKOChOJjxqJUNwehVShth0PhbeJhZGbu7U28oQbKcFTshw+RlQcbMFp/m5UOB+DsqKj+HE&#10;w6j5GNWPUXjHgRpLL5LAxHDz50ETmBhzfe5DY2cA+PgekbLwPGo7ZwQvgN7kJ6qmICg2e+rjTnUN&#10;7+mDKE3Wmp1xiHBwArPG0kYr1iGz2Fix1JkpOGMPzBHLUow/lDSWtWUZQwvZbR9NT7+jz612iykR&#10;rdMjMGss9S0OE+KLs2ul5lTbcrpMcC+iKfrI7Vw4eCFcYYOZLFXiud3MqA+Mpzx0nj4MeNjKxq9t&#10;4j1oAhOD2+jFO2S9wxzxP6fYtCy9GvlB1LGIBIx3PGt62noOevpaYx3nHoGJsdQHgVtMDqGP+Nw4&#10;WyK0J06t05lSkzEibZesR2/n1tGrQjgkwTmqTunEH/wI1F1iNu5uLLeYEt5hjwi+Gq+/1x6Tdbtp&#10;3cutP99weM8NQRSY8I6vt33nxts/K9K4ZwnMGqm+LIGJkeq8ALAUO1siRHC+ICYC49Q6BZKfa9yO&#10;c6amP1lpx4lHdUSpBadX6UTAp/+o04fg3rQOs7vZKzAxWtuyh8wSTyv3kCE4pf0EL7FepLpggAjQ&#10;5uPS9lOtP1nUc5B5i8lRz/sogYnJXGc7DViyDEuE7vJrLyKAktZ4DM00/clKbb/V1AZxpIuGu20c&#10;wfUZfvn6p+v+bhlqgy6Cs0d4ZgrMGqpNow9sKvbIOnsFJ37GswVmDbenUOsqC2rsqTaMBNdvpbQ9&#10;6h+Fem5G88DAfYBkzbNhZ02whMlOaz+OFwMeKFcihKsntQGrtArv4IwB1EvvvSmNBJ8+vWpDwXPb&#10;5BGe2beYHKUta+0QtUBYq86e6S/P4iiBiSnPv2dd9XI9rYHV9p0A51g3Nfj3t67xfOJbzNH1AQBc&#10;7yJzJ851q2T2dO4k/ndFpVasRtKSdwYJTulEGCU4ufqgU20w9AoBTniucaAUynLEbRhFqW+Ng7pQ&#10;DutSpzfBCm+TForAlB6fUaxdHwcWledul/SL8EesYSwwa+o1mcn1+43IxOfGFhNxrG4/3WLO/aju&#10;pIBXbDRRZAlOz8mQJTitdSbdbo66bbqaxN4aooZbCiPFJlXfqIMTiAO7t28jP5fHrSnLss7E+ihl&#10;siVRWYNvMTmy1jBerxJZdRIC8wQ+N7aW2pyLSIRgPmdqG4iSgy09vjubpkdwRpdZVGxGT6ag4OTE&#10;QAY47ihRY9k8sm83LXVmHJoF6cDO6Ff23OC5x0SXeQ+j69yisCxYBSamR/xx61UjWp8oMC8FrIi2&#10;lC4H3PImEeKUS9eN84WmnbXwiM2ME8Nzu5lRH/gEpyYGepBiZ4oa7wPUKzi9D23PQQ2KwKzp6VNN&#10;79x4f3DJWvYeMuvbsriEDoGJ8axj65qV8NQHk8jcGQxWLudO67DVR9sNHr5LSpeHdrs54tTQBGd2&#10;fSCLTa8Y8GKNXURNRNj0LkCv4Oytz3twQuCw9vRHwzsnvWtqxGMn0VPf1sVlIUNgYqQ1nCEwMdpz&#10;47zFxLdVaiLOvHOkHQo8SmPSNZG3p7XSqlOtJz9YcK5xcmCxObpOdLvZKwY0euJbBWd8wmks4iyz&#10;Pu3ghM4D29IfK5Y56ZlzipGPA4XnEfTYnpOsW0wOag1H16sVXKdTYIbBB82ZUiOAz53aJrLp0rmE&#10;R/72glfTuVOYdwDgA5w5kPem37+55vL9qHOMDGSJDU7cdM+zAHe7ObJOfFBDp8CsofrSAzcnWXOO&#10;OYeg4+os+VTZ1rgzWGBiDlN9GWvWykOTyNw5L/j8FVIjUi8sXcKjv7NpaoWBbxtHUNf3wUoCt6qT&#10;E1S9jBActbgZJfYwZXxGCsyackuTJTBHU+Yk+xaT4xwCr9R3jrqj1M/1WnNT35ri28ZRPFz+wv3k&#10;s7OTz3XzexrP9l8j4s1p5xxwikv7LGUPVH0wUHByfZSL3Iw81A7JbdUoD+WaIuNquuDO/kemRoxZ&#10;+STGWhtXETBrz8dadfUiPRujBKf0tvwosflwLTJr/IKz/T3OKJ3tv1YbrJl2eDa0HeBps6fb8B/u&#10;05iUgbQz12QKTmudmWLTUp+jaRSjDjJgbkh62mqBWmIjdxhqWWcLzqzxon6RAdX+TPD8wxnmY6t4&#10;noXMZ5QTmDXUsxuFFZgYv+BkwcfOaol4z3bF1AhuT1L/I7q7Qsqif9vBLbstaWVw9WOS/J+OdWeu&#10;6RGcntOg0Hu7GamzcrO6Zh5eGO2Q8rTTQllgHNm3aVp9sDGxiQUmxtIfD5pQOcd8bIXo2u/9oVC6&#10;xeTQ5lHCLDAxSWJzx0d7WKPUCts1UiOIg+K4/1vntxXcz9uQwkR35xqv2Oytzys4M/o4oYXqObAk&#10;vAeT1EYL3nXVK3C89WXebkbGirrFlPD2D+Od/975gM72ron2TFrxCs6IwMR45hSiArMm8XZz5/aC&#10;9UWTToK1d5vZuSSahYBSQ9buXLDcbmbXqQnO7PoqqNCeQ8qKV2DUUG3UYNeLkYjA6akvS3Bax8kr&#10;MDHevvbMP3TMh7ed5yCyvi1ogjNDYNZY5jh8i8lBC07i4qtNxPGyp22lNbk1/zLQltPlMWp3LlCC&#10;c3SdlNgcWV/FneBhbkE7fKxYhz9zQVvGI/MhyhCc0hj1Cswaa7+z5h/OMB8jsa7nXiixmSkwMZTg&#10;TBeYGFpwiuBDcE/9KRkcfmSybC07neBB32o6ssbuXHhvxRMBqtvNNetEB0PZswN79wLqwMmAG5rl&#10;IsmDE+Cj6oNBYjNLYGK4cRg1/+eYjwzKui1pxNhwlNvN7FtMiTL/QwUmpmfD2ukGH9gXlKgt5TIg&#10;OpOa7lvendIa3AGA96e0BkXdZVxtGbCIgYjw1GJmUA7stZ6HInDWqq93CRSxmXmLKVHGxbKmMlh7&#10;PjxgUYmFf3m91lgVgam9nZ5J+b2xa9VX/Stw+Csf5/yvPbhva7ps+r8MdK40GlzfbUguRopN6nQY&#10;KTg5FderNhh6DjhJePbE9VLWzOX+KKqDf1m2NwExR6Moda49H6G9IxlJVFooc5UNd4M5UnBS/zDB&#10;yPoA0D8zvC3wEXd7U/5/uIaR6Rpn7OkWp+YT2yg1ZN9uWk6KbMFpUQKJYjP7UCuCc02BgZcC93bq&#10;pYIFQm/fqB8KMsFr6hzzgdfESHqFJUX9w0EGlMDEZIo/SmBi0gXn6RZzAXG0bDbtsOChGpn2LwPt&#10;aU48vYIzcmL0ik3v6d95u5l9kBXqwyP78MVoC+EcAicTLDBrMvrlXXIa2ppaez609dHLyLVd0MZU&#10;Q1pDFBniTxOYmO46GYE5gc8NT1od3IA9nSWtuU3tXDwRwdlzckRuN3tP+4Dg7Dm4JKTDIvNQLhuC&#10;lbUFTgYWcZDVp57lBwExtPZ8eNeLxOgfnjg84wsBgYmJiD/LLaaEtz5FYGZAaJA9nTGtxZrbUy54&#10;xC4h3RosYjPz9LAKzt4TvsYgNr2CwIP1kOgZ5t51eQm7h1cgZPUp8vNO73rKarsVaf1w+YWedZuF&#10;dbw960fD8lz3Cswas8AdKzB3tgmWKKPS/mWgNcF92Fpywd1ujjxBOMEZOdUtMLeb1gMqiulgQHiH&#10;3T3fDGvfplnxCsyazP5Yl2bWejrHfHj2D+86XQPuee5ZQxKc+MsUmBiuzsgtJv5s/542khzP4crs&#10;n9HcWLo8iuBc8wQpYtN6ivdSCU7qQMqCPQwclGngpmLUQjuHwKEYJQ564ZYqJ3J6Ocd8SOtKWpNb&#10;oczDWmuoft5HCUzMXGdAYE5c9nl1m5lmpRGg509rb0U7Clh4rpni3GFuN0dxZ/rlhdTt5iiuAeBj&#10;gKuPcUEOvQKToj7c+yfZxjkETiFTHIzqQxGbowQmZu35qNeZ9kPP1njgDG19aKp3xPPPceejtI7i&#10;M2RPtyNls/96oz1VyQs+Rbi30zPBGyT3dnoWxEl9lSw4Rx8yd9ouDOXqDPUdBvzi9BF9+GiF+cYc&#10;go93lLXnvxfutnkk1Nvko9fFnY8mkTlnEPupAXxs7CmeNgpuZm+63M9o7ik/mdE2qBGCU6tzhNhU&#10;TssMwTn6cKkhNHMqeB2tXR9sXGxmt00D35pS45XJ6PjZnENgAiEwazI+PoNpBCZG21uXXNo0bxp8&#10;Bt/StH9Gc09zsmHfkHIEp2cTzLrddCqkIji9ojP7QLHi6JoJbQE5h1NFqy/7n4XsbXt2ezSwwMRo&#10;4xchO95IzikwJZFZkyE4VYGJse6zxwV0ef+1Z96e8pJE7xa6c9/gEXyYiNjsqS8qOBMUkUVwZhwi&#10;vSR01bTD1GTVaSVT4EXanVm/BU1gYrzzR5ERYy0uQWBionuFS2DW9Oy7WwdLoz1lpv9/e+/Sa1m2&#10;5XfNs09ERmbeV1Xd6zJyz4KWaaYK8TloW7IQknVtg7llDGWwGzTccAEyFgjbVIcPQBPRoA0NqEuW&#10;6JgeKtExyFSV7yMjMiIjYgeNs+Y584w9x5zjOffae/9/oanM2HHOmmvNxxi/PdZ+jITeEj7BTREV&#10;eDTVzYj+ikI4IwyIwAmnJWlkYr30O/qAAmt/1j6jhE963lH9adAIJsUyrp75WM0lCiZFGjfUVUyO&#10;qLgPbg+qmXjXOWDJCjQj4czqcySbyVugFU5psjgHUuGMEozV/ZUg+Zudc0QfGrRVTA7pOEt/7txU&#10;uTyHYJZAwWwZVTfDBJNyGpM7n15zM63jUGi0dTjc3d0VNLS7u3aFZMgepRXO02AWD61uSk0ngkMp&#10;dx/Pn/wkcEMyCCIuuGnI6i+i2tg734jjaogSTMpo3LnH90INI+fcX5FVTI5WONMEk5Idny8D6lRo&#10;ndYR9F7IBDfNW/pAMp1v3knlXSnlI30wEWaLtdJ5zsTYo5W/Gj2yoX1m4xXDeq7e42jJEkxKO++r&#10;1oCGKpVtOyfnENzIz40VsTo3gGuByYLgtuFubUfSGtabrWVCS2fvt5YF7W8CFc/VSavHORL4SqGp&#10;laePxlYWj8/qz8MsuiWcBhXKlWM+g57P6PZ2FK+2VkrnBLJ4ygn0ThhaXjspDYoaLTE6WhB7CCMX&#10;CZ2PXrtsRq+l9DCyqCzhHC3zDNkc9aeglc4VuaRCF/CqXLaS9vamd7qyx4ZWMen8ZLO6v8NOpZIy&#10;OrcM2XwmmJSswcrKA0ACdQpZC/zTkV9LO5zIMJqodWb3pNHf2XvrExVoRoJJiZJNaVUxqrop7U9J&#10;lYysXFKpa5cjs+9VcK+h805bxtxQwaTM5iua7P6Stk840rmOrG6ygkmRntyMqLgPwGVsa7ALPIFH&#10;KpgtnuqmNWNZhdPa3wRONKJySUUjENF9r4ITzJaIKYwYH27eOaRzF4VmvUhI2j7hWOfWI5zDKuYI&#10;y4kWZ5wHoI9ye3fKdmhX1CRogpCmismhEc6ojKURzoj+OkhEoyY+a04pimmnePtdhUQwW6Km0zo+&#10;knnvodnCUXj6q1s1arwzsc4lRSOcZsFs0Z64LLbTO2FoaLN2OLknP/xzqiYX0ToXflWNXq+xyZk9&#10;640QTMpMODMy1kg2E7OkRTa0OUU/6X20/a5EI5hZSMdGW8XkiJpXKdr+ErdNCtL50zCSzRDBpMw2&#10;6SyeA+DjcGIb19iuHXq91qaGBqgMwaRQ2czOXL3qZmJ/XtmY5RTzXE8Y9bkabRWTEj29ozmJEkxK&#10;1jxzzPrL3qbRjOYsgl51M1wwKfSiaPyWQhMHGtq4XdLWB7vl9eLPw3yz9bdy+b4vpXzI7TNSOGpO&#10;qXml7vlMaB5bjVcwWzKmuR2fLMGkZM85pV1nVS4zxjKL1Wv4uH0eZrpktrw1CuYDJ3fU0OLaiaJd&#10;fisXFgLALmmrmPbgpaNmAvptP1m0VpD0Cd2Z0nG/eKffNxHmkskas8y55lg5H3eLZS2C1YJZyBMj&#10;Wt1Mo8boc1wwmEIt7Qra3apvBur0jbbDpoO7TW69HSOBC45ZwjkqOwUJ56iLaJbs9gbbwrITNCXP&#10;iByzD1tbBV1bK+ajPf6K/rxwISUTrvLeu50eBheXzzEA4NYI+hzN0w/obFvnF9D22ERwgknhApsF&#10;aTCMlE2p/TnsRtpFJOe4lSldWlE4pqSLd7xWC2aZrK0MARwdc/Rv50IaUqLpCSYlVDilcVg+IHU6&#10;0dCk7XD6kKWB20AimBRJkOOQB78nvNVNWgaSorQbSxeRrBbOc4QK5ZQMsYzVuQRTurYi5kMzr9Kf&#10;y8QSUiLgqpgj3MJpib2CwaEFCrQrbx3lUzZL+NwFnWtBc7Qx0iomh/RZdYsg4A3RCqcmQ48Q2E1E&#10;N1HcinBGoBmnPQtmi3U+Vv+el0sSTIpaNi3xtuVcgwX2CbUFfTucPnQZDcTSH1OvYFIkATA6yM2E&#10;05qhZzDCmdFVBBqJimD1RmamQ81snFZXMaOWr2Y+pD83QtOflRpKIsOJlAjBbBFVNyXxVcO5Bm8O&#10;9YHVDeiYhc1T6IijXU97RqRgUnoBMTuo9WQzIkPPqIbz3ZruPKyubpbeuksmQjh7Y7RaMEvS8u3G&#10;go3Rv1mJPl5ZEEpmRAompSucvXgayfPBpGnjHO3c0PNBGzf9B7aDKye6ijni9eKsUKubUWUgKdvm&#10;qUPbtj2yWjjPEVu8wlnH51yCmb182/nInh/P8duq5cpQ0iO6ijniUTgzBbOlGVzqBGhotTGc4dY5&#10;/uz1zwPfbG0FLwRfLRnJy615LUNKXfUDqHjuSUBvQThLKeWjsa0mWy4pdzuafyqT55bKlhpWVjwB&#10;qLz8+NCWDUJe1fTUEdDadlHQk99a0LvONQ1cBpmy2bOpbOF8SR9IFk7nWqfiuSqf9FgpG2VRqGiX&#10;oGdse0s5GiowK8anZXV/h50KJaUKJiVTNh8FsyV7kJ4LJi1QeP+cOgJa267hj/7WOdr1thOiq5uS&#10;rBwtnFw2aJHKpuQZPTuYdmriys4nI1ZXN0v8MJYyWILeceWO62UkLRnjMyJhaT+jPf7oujOZhYrK&#10;7OfokwMvXcGkRAcIQRWT5hC0vHbBrE4d4CLxCqclC3tlUyKYLRHVzYRo0EtW0flEw2rhjAqykiUY&#10;MaaSfiRIRSVqfDRE98ddg+T6V6MNK9J5HDEVTIo3QEwE80rk5+Kg4nlB7Qyv0UTba5tjkU1P1rVU&#10;N7WZgGIRTvkIqpglKG8+8XBJwqlZglHjqemzxSomnvGxENGf5BiWscjAG1Ys8yqqYo6wLOaBYCZA&#10;cxDauF0qK1MFuAqk1c2o0k5RCKcnE1Akwpm4/TVJqQqnJa94WR1BNEMeuQQtaPq3iEgPzfhEoO1P&#10;kjXpOo4YFytewaRIrsUtmC3SwDCpYjZQ+fE0oIOO36W0nbxGk37lEdpZmgpOODXZVQsnnNHZoIWT&#10;Te14KeglI+nHpkjzSiSrq5tlMvzeJRg9frPz6c23l9H4ZFBjOcfs32dkjNGMrJDCPakIFUwKFxjk&#10;gvnISf5GQxu3tHed6/7Q30Y7R7PRCucom0ZSZTNTMFva6qZvtKb0EpAFLq9kslo46VTMhE5DxtjR&#10;8+OEIwo6Piug/UWeQ+ZYtawKK+38pwkmpS5sg2A+QjPH+dq1/aHXdy0t7TWa4JZ4UUp5Sx9M5MUm&#10;ftZAaeF++/DExOvMSKT3i+WvnEk4s8Yug2zB7LEyKN9t85/RZ+a4vdjm/OSbdxL5rEpt1mLr8dbV&#10;H83152zXBr2+a2kr0wG4OmiJhrudHgktWXmemUuhQfltvHBmJNBWaM5V4cymvcb3W4skcsza86sR&#10;OJt2Xa3os+0jq7/ovULDWFkgm91vEYpcbD1orDxHUAC3yIpUYIMqMVp+E9OLzC0ZwjnrM0M2Z4E4&#10;SDijE+eoYja7pGiyqpuja9yjbHLnpN57Qkbjk9Hf6DpG/2aFuzYNs5DS/V7xAE4EsyVjg1LBpGT0&#10;CcATO3kzUKcJoL+CJms+RpGZEiGcs2zQMguoUrSB1yGcEQmzRXo87SV6iRLOkUC1RFc3rWMlPY+Y&#10;zSkfn6j+NMeR/pwUyXX20ISUEiic3SomR8QG1cZDYX80oaChTVraazRXND/0iNfUeOhPzn+jGKJz&#10;i0U2Pf1pA2zFG9yVwmlNlD2kgkHxXK4Fj3Bark8qehI0Y2Xtd74R+1jnX7b5+1h+z9NfD3rNo5Dh&#10;CSnFIZwqwaRYY5Il/hVRfzRvXF7Dn9MxyW1p7zq/jHbN0GuVtB7e6FzRVDcj+isK4ZwHVx2McB6a&#10;x2iCtGIVjJboy5egkc2Ia7SKH2U2ThH9jLZjD+/YFGWfmp/liDhGZXb9USGsIhVOl2BSZguvIo15&#10;M0ZBgeaNS2vgdExymybcr+f0fNEy2zOio3NlJJxZfY4CLxdMI2CEc5YYJUTIF2WUWzKYVTczrjFC&#10;BHtjFHFcSndfNmSMz6i/2flYiDpmbxyywkllJJthgtky2qBRgkkZ9QmAjEPpfG73blrHhdDy2hOZ&#10;0blCP38zu08aiFcG0EY4ewlRS8QxRqwcmtIRzgyBonilsB0f77Fm0A2aPT60P/r3DCKOX8dkRTip&#10;0OpmaBWTo92gNK5l8bTgT/I0GtqkHSL2N7gm3tEHklndn+SrJbN49yRVlnafLBiUlbJZiGyuoAri&#10;R2Nrj7GCbMGk3C2ek7ttzdF1r2krPmi9x0q5faRztySV1f2Ba2FlGAEXw4pnyG1kXvGsnH7dx7db&#10;W0FTErr7QP9Rx+qEVhN4Nq1ErXj22y4Hj1Cvmo/RbdpsVlQ0I9ZZnccV51uhFUxa4UyhjZerFmB2&#10;fAbXjHdr758t6NBS7l7bY5CMbmqy5G8UGLP6HJU5MmWTGXyvbJbBEGYRIQI9uCodM3Ru6PONikc2&#10;y2RZe1giLkIy5qMErave/GWtocroFnnKnI3iY9YCHPW5FprS0PxtFQcqOudtd/HtLG/mt7e0Pydj&#10;fdr6RAUaTSCM6K8MrIISXd2s8zkgSjalQxpFlHBygkkRDKWY2VLoyYqWqPnYk2C2RM5H1FqazVvk&#10;OZdOFZMjdA6lMTEqKPBx/yTHLmonCQvN3egYZ7WdfbwRyIOOda+N4APPHEvg8/QnFUyKVzhn4/i9&#10;53+NkM0SmFs0eARBIpiU2dCOsC4HK575CJWTRDzzESWYpSOZo9fMes65KAST4ppTaxy0LkBrfwDw&#10;RG13cDNogpAn41a0gS/CKLTC6chgUbJZgoZbg1YYpFXMEZphtggmFRcP2vkwy8gZ0Sx97XqZYZ0r&#10;zTkXh2BSVPOrjXs9tAvQ2x8AfSK3PbgZZkFQG+AkzPq0WMWMmWxqMxZDpGyWhKGfMROICMFsmQ27&#10;dylYBYZjth1cFa+dMJqPMlkfFiLmaLaOSpBgtkznehbnLMwWYEafADwRvf3PQo0X1972Bw1Qs4AW&#10;AQ2IXquY0atuJsxIhmxmTwWFCme0YFJ60xC1FCJEhkLnYyodF0ZvPuiaiCB6bnrnHVXF5OjOPY1t&#10;0dCgQOP3OmhuQ7uspmVnbwaytZNRuNJGrzu62XndyaKZvN4+fzPKKiR8u32OnGugxkTLZunklhUc&#10;kgWTUqckejlEC03Z5qIrGVfEXfN5mNFkzEnlbltDmYJJOZYtrqwUvheu/mjesDSa29Auq9H5nLWM&#10;UABuivutjb5aMppqTqv6rDusJH3XYEOGbJZmmrKpVcyMSlaPtmqaMS3RY3au7wo4B+22iSB6Llra&#10;/ZFdia+8+vTQSkm+uJYaM8/xDBTcKitSAbhKOHPJlD8uOGb2yWXKDKvZyJLNwkxZBFxyzhJOrr+M&#10;5wERY3bOL6Q6NxHCGTEHHNyxe+srgmeC2cLF1Ai4GMnFVADiYFJAp1Z6Ae0a/tBrWtukSIIhF9gs&#10;SINhVH9FOCYZVrNBZTOym8h8xgkfJVI4Jf1FT411vG5ZMCnSUENfVmAd+xmSfSBd31K6gkmRnJgU&#10;aRyWxNcKzRu2hj+X+YfOo6Qd6EHshzp/uwboNa1scywBUBLkOKSC2SINrBzy0Xgi0mgaqGxGY5nO&#10;FknOpHhk05L0I4VTM1YQzDHSbaYZcw3a41rWXgtbxRzh3aDaOCiLtzRvWBu4TOg8Strh5BG0220s&#10;EQHPEvQ8aPucDsKESKNpyJbNYpheb9LVVje9/ZXAqZGMEwRTzmjbScZai3atU7Rr0SSYFO0Ja2Mf&#10;ZSKcNG+goU2aJtyDm8MblSmSADgJcmpm/ZVtN0gg3+zTJUE4V8hmEUy3NsnOmAlndH9RU8ONEaqY&#10;dtrEVAZjbGW2tivS9SFZl27BbJFcgCS+aoiOxeBWGYV5cNPMgpqHXkDMDGq9/grJbNFIM5aQlTuV&#10;Tn208FF6wpnZX4RwtmMEwYzl0BFPD3Q9R8Hti5AqJkdPOLn4FkVWXAa3wrPw3ql4ot1Qe6AXyLL4&#10;JlkwKTUgP7/iPCKMpqEnZFnUZZCVL3scBsk7gzo1H42tQDDD6W1LGqik23dVKKtrNlUwKfXiMgWz&#10;5SlO02lAQ5u1Q/sXADwf5Kvns1LKm62toH6L0NutrSJQNssi2azJc5Xc1v5WBaNWQjwykv3FVOeC&#10;ZopsLP3Qc6xtlWBW6hr4ePfQllDj5srFt0pqwbWBNwOhPbVHsr+arPf9btnC2QvIq2UzUDizBJCr&#10;KK7u72RNBtKTkN5jGnrL6xLhxp173Ev0cdvb7ivozXuqbPbiZPazHXJrnuYNNLRJy0gdO6czCuZ2&#10;7UQLZ08wKb1A6mEWhFHdLGUgfJSo/oqwv8itll3pmi21vSMZ58j5iDpOha7NzFA9m+vw6qYkLs5O&#10;Sgv32k+aB9HQxu1AH7j+Fgk99qU3jgjhnAkmZRZUZ2iD7krhTJBNmmRbRt1JBbNl1t8MS5+j5TlD&#10;KpiSn5GgXXrnZrb9e2h/vsXS34zZeozqUzu3IcKpjYWaE+zBCSYANp5tT6odaLfV5lhkU1LF5JA8&#10;i6doMwFllXCO7M+IVgC1skex9OfpU75QH5AKZov250d4l2I22vGkaH9f+/NSNGvQeg7euTQJpyX+&#10;VawnPBdMmjfQ0GYNbwYCSqTVTY9gUqQB1xJYOS5UNosg8XqFjzITzuj+JAHLI4ye3+0RuSwjkIyf&#10;BsnxZv9uZbTuRkjOuRI5fyLZlMY7CVLhRBUT5GHdpuDm4YQzUjApXPCVBlMtK6qbibJJd3e08FFo&#10;fyW5v54sWKqYPSKO0ZK1RLXQ8YqkNx+9x6LorTcto/PLmrNhdZOLcV64i4FggnzwrnO0p2aiFc4s&#10;wWxpn+1zwTOabOEMfkd6SxXOTOFraftb1eddoGC2RB+vLFyyFNceV3K3rYGs/npPory047Nqjp4J&#10;Z2QVc0S9MIdg0ryBhjZp0dsV3CSfSimLviaxlM0A3jEV1Szu82TwkeDj141ekqSpRxXMDBnocdxa&#10;+yHqkUSPW+Jzit1Q11y7/qLIXlMvtvW0ivu3WyyLXmgj3i78kgwA8rctS0d60egg7R5atlrxrJwG&#10;ZO4WfhS0VJZtCgHH5hYTvZRI6FKoZApnTwgyhDNizLKXzR7g1h33uJasdVQ6e6M+gcni/u0mmc8e&#10;JH+P5tdbq6z8VjZwyzx7M9DKBvrQcVrZ5HBWUckQTpoJKBmyOeov0xwMx9VM5GwotYyWQiVSEiQS&#10;EC2c1vHKXCZ7QbrupD/XI3L9tMz2wmydWTgRzJbZCVmggknRCSfNG2hos5a1fcHVIrGKSoRwagJv&#10;VHVT02eWRQiPW3eyBc1l9pg936B4q5sSwaScUzaFU3ixWNdem4EkeNbMCOl8WtZdj24Vk8O7OYtA&#10;MCly2QRAww1+YDsa30ZoraLFKpvWQGsVTmtwzypbDY4pmTIp2kv2LIViEE5voo+sbkrGKms57Imo&#10;tTdbx5p1IsW6za3rUCWYFMuJFqVgtkiqmzRvoKGNW8Y2BleF1yoqmuqmNRNQpMIZ1V+GYTTHa/du&#10;NJIhiFoKFYlwWhI7R5RwcuOUMf17I2v99Y47WxtaJGtcglQ4XYLZojlxbRWTQyKcAMjAxxuhPbVn&#10;RFtFZSScmoCqYSSbGf1F2sanUsp362I+NwUZS6HSEwppMrcQIZztGEEw47hr1mBkf7017WW0PkME&#10;k8JtzhIomJSOcNK8ETlP4CrphXhw82RaRaWVzVEAjYJWN7P7tNhHlfu2NWSeLqUOT+c0UqjVzUzB&#10;pFTZrOKpbcUwxZfGapGgGYkKjfZcsrc5Xa9hVcwR9KIyBJMyeaZL5wgNrWlne9c52v5aKaW8XGIV&#10;lTellG/pg8m829oqRiYykEoOmmOyqKe0oq/S9Ce5nR5FXfSea/T8rgbFEgmjjs8KNPPeC1w9Vs1N&#10;2T4H/X7lZwmX7fMwV0hmZXWsBteCdGuDG2LFl2I8zxKOb6kQQ28BjW7hR/P+4fa3RSw5soSzd2pZ&#10;fVVof0UpHlpmgqIlc3x685FN9PiMiJhnKp6Z80F5tbVHaJzJoL07s6K/8kxo6XCjoc2ad4uDKyXv&#10;W9jq0uuRJZyjQJwtm60pjKqbRqISqkRoohO4pM/ICDVaehHXlTE+KxmNTwaRc1vJOCbHM8GkjGKO&#10;Ffryn5Ys4cx67Se4JVZuS3CBxAmnJotFyaY0+GZUNzmLSpJNj+D0TnNERH+aPqOqXjM819TiPY52&#10;fLxotqaU0ZutIuazR8Yxe5xUMTmk8UcCJ5iUqD4hmCCOVVsTXDg+4bRkMU910xpsI4RTYgkJslkM&#10;giM51RGr+7MIilaitNfEYZFx7/hY0IxNBNr5k5J13BaxYFKs8ahMqpgjrP1BMEE8+HgjtKcmQCeb&#10;igOzaIXTGmBbtLJZDUFjCZZ3pQuQCI72VEdI+iuB/RWhcHqWnuR6pEjGJ3I+pHjGx4JkzixkHZdi&#10;EkyKJjZZBbNFK7gQTJDDii0Krox5dTMji82EUxtUZ0iqmxGGkCCbhRGciNPl6PVXkvvsRa+opde7&#10;Fg+j8VlJ1PhIyRTBrOO2mKuYHLM4FSGYlFmfyiomLVBcYvCkku0AAD3pSURBVANLWbFVwZVyKpwr&#10;djGVzVkQ9dITzmh7SpLN0shN5OmOqEIVPUQcrchEL72eGHpp52PF+FRWbE1KZnbJPHbJEExKL25F&#10;CyaF9qkUzGuCiidaasPnaKKVO7oJlTzIpvcoGr7ZPkOOBupM3myfv5llBwmyWWXmkCRNPWqfK5dD&#10;7TPjg96jx+1D4hIasVJsa1DJ6jNTMu+zBZPyYosr2ZLZ8uJ2BROchcwtGwRVIrRxs2H9zacvScm4&#10;5cNRBXN2Oz2K9r7nd+TfIgmSTS7Bc7dvo6B9+pbknN510m9qiSBizD5s7dzQ8YqEm+/ePFnJzFjL&#10;q8308zBXUGMmrW7KoRnnUho4H4fT6dhbAzro+GmanPZb+J6TKZxccMwSTs7MvksUTsebhKQJkrss&#10;K7N+9ctrzKy/sjPZ3INgtkjGT4N0fj39Zr7Wk9sPnvMdwsVILr5FwMXIzD73Bc12aOta1tYFV0xf&#10;MClcMLUgDYa9QGqll3ko2cIpxJoQJZc4QttvjTpWtP1FVze147WXKiaHdjx7WOZT229mlpLMqeZc&#10;p0hiojTeSeAEk6Lpj2oEGtq4ZW5hcGXwVcwRksDKYQm40sDKwZU3RpxBNmuy9iZBy+V6+72jDwjw&#10;9BcpnJKx2rtgUizzWXMIh2ScJGs4K0Np1/3sPKdYnnhb4l+LNg56+wOgT9Y2BleETTBbrEHWg1Y4&#10;tZmHklXdJLLpTngM0suP6nsmKpXI640STm6cLk0wKZJxls6blt48Z2Qn6Trn6J3nEEvso2hjoTb2&#10;USCcIJaMrQyuBL9gUiRBNzrISQKuJ/NQMmTzgyHBGeEScVb/nLhk9VeSZPOSBbOFG3dunqKp/Wdk&#10;JjpnHnpjdMIs1mmQxEWvYFIkfQIwJ2M7gysgVjApPeHMDGpcAOasyou3uklf41JKufv40FZRh4UT&#10;j2jqpa7qr1Y3X371VInUtkL+/5po52GFYFYy3vSTtc3ZtdqLb1H04iQX36Kg/QGgI3pLgwsnvoo5&#10;4jUTOLOoATkr81AkwkmlcpLVVwnncTuVlRGi9rmK+1LK+6/pozpWLKMKKzZJCJZjGBmCWRbNz+O8&#10;ZAompcbNTMFsWRmnwbUR9l3nd2jhjY5xeiulfE5XSCr3C56Nt9Rg2fu2n0xa2ewMuoVM2aS3lrMk&#10;oEJfO+kcmin0eYY3f9LjRUMFk/49muzxp2Ssrew5abn/8NCWyliNm6v6KwvjNLg2wr4ZCMRDxzi7&#10;VT5PF85eFsgWzl5AXi2bwfdYo6ubVPgo0cI5648uzAjosqv0locW7thWZkI5+3ctGeM9Ino9VV4s&#10;vI773p6OWEwcvTiZLbikT5o4Zg3cPBnbHFwJ8cLZE0wKDaJeZkF4dXVz8JFFVrzCORM+ijdqaPuL&#10;SFiSpTdaJlIk/czQCqT253t4x1dDlmDSsY9YNxyPVUyOWdyxMIuN0X32pNYAFc9rb3uFnufClrHd&#10;wZURI5ya7BsR4LRBd6VwJshmKXrZ1Apfi1UWrP2VLWhpofIxQ7NkRmj7rXiE0fK7NRmswrJmJIzG&#10;OvIap4JJ0cahHtp4mNtfxyNM7WqhF7qXdkaytj24Qmyyac24ZRrw+ngD+yrhTJTNmXB6BJMiFc6o&#10;PqVB07PsPMuHIj2PiKpkURxHOo5RSNeJBcn4Fuc1qwWTYolLlvhXsfRXHP3poR6E9tSioMc9V8va&#10;+uBKkVc3pRlWgjTgWgIrxyrZTBTOHhGy14MTiSjBpNQI1iNi2UUupTI4J6kYauGOOxq3LHrrIgpu&#10;XEe0GVCCSzApkoUljXcSpMIZ2SfwQkXN2vZCZggAVwwvnJGCSeECoTSYarmi6maW8FFqRFnVXxtR&#10;o5de9JJqz48TwWjaflZnHu7JRwRRcz3KyO4qJscoXnExzgvXJwQT5JMVBsCN8Fw4IyL/jDYwcsEz&#10;mhXCmSSb5e4hka6YmpaVkSVTajOWV9a57oW75PnPWMvPnrBkCSaljV+rhG91fwDkhgNwI3wspRym&#10;H0wezbuFH45ctgCdfY1RssncPImqAnFQ4cusaJVOf1mvRIiSzazzk5JdRe0suXAy12+pc53dScvr&#10;Uspb+mAybwMXNQBzDs+TEtptNx30W4QO5dtyKN82j2TwcmuV7G/joFVTybf9ePCYiHAeo/MoFT5K&#10;hnCO+ssQOk9ezjgfDxnCKVh2bqLXbcvJk7CTB4KhcYvGmQxoFXNFnwDEh39wA1DBpOQIJxVMSoZs&#10;joJwpnBqzUQomC0ReXQmmJSIaKPpUzuMM0bLoUd0/9FECKdh6ZnwrlWO6T4Y/qORUazKkD8qmJSM&#10;PgF4IiL0gxtiJJiUGNmcCWYLrRJY0QTebOHkUFSiPxuY2TTRMgwOOcRa3dQIJiVS+CTLIrK/FVhk&#10;U7j03FjXpwTxcaNOQhOfNDFoxEgwKRH9AXCKJeSDG2RWxeTwVTelgknRBPQWT3BfJZtJGV6aSz3C&#10;1yIVzqj+SmcorYyWSFQfq5FWN5OWXxfJerQgXesnWH/RGo/KZLGNmFUxOTwxEIA+klAPbhirYFJ0&#10;wqmpYo6QBvio4JpV3Xy/LsNzeTRS+FpGwpnRX1S1kS6XqOOem5FwLlh+j3Dr0IPVE0+QHkgaf2Zo&#10;4pNVMCmaPgEYw4V4AEIEkzIWzijBpIyCfUYw9Qpne1u8toUm0+bRLMGktJFoRZ/tcH4wNnqca4J+&#10;/uYqyZQ6nJaMYw4POoo5VkbyFyWYFK4/AOQcTvIZ2u22jagq5ojnspklmC20ujAK2lFIZZOZiC4L&#10;zeYwyaUZcNW0DCKeZmcvoZZRtTGD2VKMJmOtZYnrI7QDGmcyoLErQzBbaH8A6DjQFId2u60s0L2W&#10;B9lc/Rly77a2ilrd/MH2dzrqdeS1JMomFRqaS6OhFUzPsEhpJfPL5v8tZOdgOh/079HQ8c/uL2t9&#10;ZRyT5eMZYtnbBZLZUq+Pxq/szQounYjn9ODK6H+1ZCzHcleOjwHq11vLpjWC7KpDy6F5nWUkwdXN&#10;mVBkJO7RLfKMHMa9JjRCNqOFczYfo3+zMhrv2floyRTMjOOytHcuVnTc3ibPWHg9GqGljnlXSrm7&#10;67fTH0xo4HzQuei3XsgFYPBd5j6eCyYlSzi5YJx9m4tajfe1mxxO2dQIRFQSp1XMEdxy0UCnoodX&#10;NstgqWmRzodm7kZocnZEnxFrqMdsjkPh9nPUJqGMXocZtfAop32easRg6dAfSmnnkNtRy4D2sajR&#10;sT1pp7/Sa0u3Jbg8ooRzLJiUKNmUBt9o4ZxZTS85eTFWN63CYM2lGsFsqUFLy2wqKBGyWRRLj2KV&#10;OOvvWce1GPuzrhsJmnl2wQkmJfJiOcGkWBce5VQwZ3T8Ykk7gf7A8kZlLKLRPha1AO5Wbk1w2Xhk&#10;Uy6YLZ7qpjXYeoVTYzWSRGVBKJxWMaFIc6lVMCmaACidCkqUbBbFMoyaD+lxNOM4QtqfdJ1Y0Gw7&#10;F1LBpHguXi98D0gXXg9Lf+eDuhHavlpZtT3BdaCtbuqqmBxa4fQE2IpWNq2Zzpq4JDCyKRUDLaM8&#10;GiGYlDaKUazT0RItm9yyzJqP0TG5cfMwuo7R2vDinWcxEftUMxBWwWwZLbweEX0CcMqybQquh5lw&#10;xggmZSac2qA6Q1LdjDCaEpTEejTVzZEIREELN1FVzBHtMouajkqkbJbOEs2eDzrnIzmPou2Trodo&#10;IueaJfrJ4GxQMmSPLjxKRp8APLFkq4LrpCec8YJJobI5C6JeesIZbTQlOJm1HBZ8KiohewlQjonS&#10;Fi2bZTvXbAFvyRqbGZnLLnr7nRAtmJSecGbLHo2TEEywhvTtCq6fz9OqmBy/3j7TjQbOTF5vn7+Z&#10;uWUik1sjw+9f5rgxhVYwV/TZykzWNw1EySZ9+exqAaQVzgzonEfPCT1+NC9K4B6UcL/48zDrE/NV&#10;/QGQu2XBDVDd4vPyqXyensUq9WPlVz0jf7W1Ugr79ZmRWBNdzcKDbT35ZzOjCl1GfyOBGf2bFY9s&#10;UsFsWSF/lIz+ZusqYk5Gx4/g8Xnrqklp75asetJcY2avogpADtlbF1wptHhVyRVO7qsqM2WzCmbL&#10;twuEUyqbArnsYfiVLtxCoET1pxEW6c9JscgmJ5iUVW5TiepPO6+a+WvR9KGFffVNxABx0JfjlNGJ&#10;BMA9KYdwgnwyty+4UiReESucnGC2cIHUSlvF5MgWzpFsajM8g/UQUsGkWE/bKijW3+OQyuaoijki&#10;SgClWPuzzmOlzotkbjz9zJh6nXWAOHqv+aZECqc0LkI2QR6ZWxhcGRa38MmmRDAp0sDKIRFMSqZw&#10;tq/brNk9eNtqDmlZBD00fUpkZIZUaiSMZNMqmBTPtrGg8SnpvEnh5kazRrSoXU4zQD0kgklRnyRB&#10;GwdR3QQ5ZG1jcEV43cJW3dQKJkUrnBbBpETLZiuWH+g/xjNL7J5FwDHqjxMQD1HHpLIZJZgtXrex&#10;MOpvtj68tHOT1Y/X3dSTYhFMivaEtbGPAuEEsWRtZ3AFeAWTIhNOSxVzhCTgegWzxVPdbMWytzVH&#10;t9IDod1HLwQK7S9KBkdEHj9aMClat/FC+6Pzk03Wh1dofW2IZEK8gtkiMWSvYFIgnCCGleEDXBCZ&#10;XtEXzmjBbOECcEQVk2MmnFQqpVtxkWyWLeFnLoQeK/urslmnStvKAslsOQr9JgoqnNlIXMpC1nHZ&#10;AYqoYnL0LoaLb1FANoEPaXYDN0J28arlSTazBJNSA3KmYFKqkVikkmOBbNapWfFtMoUsulV9VjzT&#10;seJcqc/03CaT7Apzz50iyDruCXWCMgWTUi8sUzBbUN0EdjwhFlwh9Jt+MnnIXW873/aTRa2azr7O&#10;MpLD9kHvHjn8Hn0g+MPdG6jUVLKEavTMJqM/Dm8kzBqf3lyUwTxlkiGbWSKYddwudS8uM9tNMN8u&#10;lr9VMRNcG97wCq6Q3ldLRtIvkGTLX69qmtlfr3KZIIZRx5SKS5RQjQSzJao/CXS6LESdr3Q+pD8X&#10;RX/z6slysvttHiVrK4Te/su4sErvNnl2tTE7NoNrJyK0gislWjhlOSo6oM1e+5kRREfbKqMS6Tye&#10;RVSsMiUVTEqUwM0YTZ0G67laxdH6e1Zkm/mULMEsjWu92/5rXWsiZvs440KpYFKihTMjNoJbJCqs&#10;gismQjh1OSkiwM0EkxLRZ6+KyTFKUhYMx/PKiVb+IpK+tk8L0imcoTlX71xUIo6hQSOc0d7VMvKr&#10;UOGcCSYlQjh7VcwRo8GQEBELAXgiKqSCG8Aim5o8dIol4GkFk6LtrygFs0WbtGZ0jvWeGYtIIZkJ&#10;VWii3xj1F4FlOjlm4xM5FyVQWjWMNnmEa42QelVdh6a16N2rlkHQCmaLtbppiX8AjIkMp+AGkFY3&#10;fYJJkQonI1VqpP2VoC00SmC9NwKNGB0rWUKoUJmTuhDaXzQRU9tCzzdzLsqC41Popre4lQarSxXt&#10;2pzsKRWSAfEIJkU6SJqYB4CO6FAKbgROOGmuiYULhN4qJsco+FqrmBzeiklL51grpeNTsgBS7hIX&#10;XeQUVz4unIuilaoAPiaNW4vEnSQMx6azj0IYGXiUYFI44RzFOABiyA4H4MpphTMr1z+nDYxZgklp&#10;+4wWTEpkYtuOtVpqKr28Fk0rClnPcqKm+0PzTaKrxL/tgxWqQKrPvJ9JnIOMdfXsXLMEk9IKZ2QV&#10;c0QdPAgmWEdUCAU3zLGU8hl9MJ23iwJz5fM13zdeiiHRVWvptLtFu5yTCq6Q4oXrr+xUNrmlkyWc&#10;3HFH4+ZhNM+1z4h+uT6iOHwImGwN7ybfIJbBmwUDCcATK3cUuDJo7vhia7nQKuYK2WxfJKCVQA/1&#10;HuuscXxWyovtXLMKsXQRcIxERIukv4zqpmX82irmiNlUSpEeRzpvEjTz6ulX04+WFx8e2iNZG6by&#10;rvkcphK8QThoFXNFnwDk7iRwpcxyRY5wUsFsybrtxL0StSQLZ0QCYGrMkflztAg4PJc1W3g9ooVT&#10;OnZSwaRIJLGHVDApljGteJappl9PPxKeCSZFOuEaWsGkZFwsFUxKRp8APJGxi8AVI80NJUw2R4JJ&#10;iRLOkWBSomUzIuAzktlShdMSATSS0EOb17z9lWDhHI2ZVTBbtNKo+VkOzfhq529EnVuu/6h+epxU&#10;MTmsG4VCq5gjogZ5JJiUiP4AOCVi94AbYJQLRviqm1LBpHhkUyqYLRHVzajEYkCaR62LgGN2ydH9&#10;lWTZlDiLhplwzv5dy2y8Z/Plhfaf2ZdIMCnSjULRCCbFOgizKiZH9iSDW8Sya8ANQWO/FZ1waqqY&#10;HNrqpqaKyWERzllg1yYLQTWTY5RHIxYBR28IMvuLrG6WoCrmCCqU9O/R9DY9nZ9MDttHVtFziEBc&#10;xRzBbZIeVsFs6W0QDqtgUjR9AjBGs2PAjZER58fCGSGYlJlwRggmRSKbGYHcIZktVTgPjHRkcb+4&#10;vwjZ9DqLhmOyYFKOm/BFL9MR9OMl63qIWBduwWwZPSsrziomxyhmRAkmhesPADmjnQJulIiYPuO5&#10;bGYIJqUnm9GC2cJVN0fJwsNAMus7z7V8SDrVHnW46LfnZNH284r8m4as6aRUwcyuZvZYERDoZ5i/&#10;b/6/xSKdIVVMDiqcGYJJoYsuQzBbaH8A6IBogmdo4reXL0opL5dmzVrdzKhiclSDygzWA8m00ubl&#10;zFMvjI9nCmfvuB7ZLInjw4kl93gmWcGBVjGlSKqdaYJJ+ZZZyJm8WSCZLVmLHFw7EE3wjPGt7Tja&#10;l8m9LN+Vl0uCdC2b/GJrq7gfVDh3CJebo/OMZEgihXN2rAjZjBojqUhKfiaSkdRpoVVML610HlZK&#10;5uvm/0cLLIr2NnnkohsxewkSADwQTdAlSzhH78PIlc1eRsuWzV4SkNgVZVS1CKxmSt7U0rskC9oh&#10;8OTvmWC2eGWzOMdIKpgtlt/x4hXO3naMom6J44uHlsZrIpkVzYLTMHodpmfRjYBgAj8QTTAkUjg5&#10;wWyJr27OyiZZ1c1Z0LcIJyVYMjXMLo/Dc9na/K39+UqEbBZD7vfK4t6Es/c6y9l2bOn9/oy6Jdrf&#10;TZHNnmBSrAuwByeYFM2CGwHBBHFANIEIj2yOqpgcfuHUZLQSKJtau7Cal1IyR28IGknm6D1alkuN&#10;QJK/Z/8+I0o2i2CMogUx8lhSRsJZ0WxHC6MtEVbd5KqYIyQLlmNUxeTQbkwKBBPEAtEEYrTVTYtg&#10;UvTCqRXMFk910xvcNcI5yqhKRpIpZXbZmkvT0MvfvcesRMsmHadowWyJOra2qsgJp3VLSpFuCbNw&#10;WgSTolmYFsGk9BbdCFQxQQ4QTaBmJpwRgkmRyaYlgfTQyqYmmM/IsrIOEZJZ4XLaikupcqnJ41Ii&#10;ZbNsY3QMkkAJUcKppcqm53mfFKlktqiE0yuYLZKF6hVMCrc5KxBMkAtEE5jpCWe0YLbw1c2MbCap&#10;bs4CuAcqnDX5WLJqh0jJbKnDQU8/k/dNyyBSNus5rhTAY9KzvxE1s2TOSwnYDkPhjKhicvSEM6KK&#10;OYLGKggmWANEE7j5YnEeexJOq2B+Sx8YwMkmDdojfkQfUNAamzerbmRJZuVonBbtefUkpvdYBF7Z&#10;5M4rUzZ7t7GzNyr9/PKK9cnA6OeDtkMpPeHMEkzK3eLPw6xPjiGYYB29kACAmJrLvtzaCp6KQW/p&#10;PyXRymZmFZPjsFlYtQRjuzfInAYqEhbZlDISkNI5lwgssik5j+jqZk8wKXVZRMEJZg+rdFY+C5bM&#10;Z3xM3iSUX27/XRVTatX0HHEM3CrS0ADAM7hclimc/Xz8dpFw/sKRGa202fvzmCqERgg0cENjLTpz&#10;aAVF87MSpLKpPc/CLnAdvU05wiucs/U0czbtOKUJZinl0H51pHSirfyykcxKpvxxt+Uz+wTggVGI&#10;AKCLJJdFC+c8/2bKZns1K8R2lr0NfCKvptV0MfqII6koRMimpJ8e0nOUMnMQb18W4eSe+UnRCqdm&#10;/UioczQau2WSWXklmGwLVDApkfLHCSYlqj8ATokMFeDKseQyr2zqcm6GALZX8Kb5/wzh5LJ3+73s&#10;zqomlcbaZa/bGZwUcFUsa3VzJiBSoo5TGP+IPH4RLnzLphwxE07rWtHQk87lktnSm2wLvSrmCK/8&#10;SQSzJVJwAXgiO2SAK8CbyyzVTZ1gtkQJoPSsI/pLzt60mskhPQ0qAVqksunthyP6uNHHa+E2gndT&#10;zqDCKV0b0bwfPHGZIZmTqWRWvNVNjWC2WORPWsXksPQJAM85Qge4EKJzmUTduLyqxyN/s7PsYRFO&#10;SfZuq5kGpJLZMjotSfKWMKtuRvUzovbRfg6nprXHyKbdGJGbcsYxbEPqad/086FpUYgls0Urm9oq&#10;JodE/ryCSZH0CcAcLp2AGyczl/U0Lk4wW7TyJ1HhGZL+RiYnIfj2OUc9zUNi1Y4KZ1Y/PTyLXPMJ&#10;WVEcF45NIR/zSCuc2YxulUcIp0kyK9LqZoRgUjj5ixRMSq8/AOR4sh24QqKrmByt0sULJkUif17B&#10;bOEEVyuYZ6hmckjl1MqLhRLlXeSrJZOer0X6tNfbSmaLpW+NFGo+usginId3Tsls4WQzqoo5ospf&#10;dBWTgxNcAOZosh64AQLVZMrd5i/SvOKDk78SLJkttU+tYEqYVDVnkqkRx6i8POI9uSWdARU2Cysl&#10;c3a+WuGTIpkDi3CO0AgmRSqcYYLZQqub2YJZebttmtECieUwizkAMERnP3AF9L5aMpKeT1hzjJ5W&#10;NiNulc/4vrHi4KxmRtHmZo2cSundKqevg/QyEzYpqyRTc76RsseN+eirRKtwes4javOPhDNFMlve&#10;L5bMFs2C0XMo30AygQuIJmCJFk4uj1U8RQ0dbxcIZtkks2KRzRlM8J9VM6X0cnOkbFLB7DFbNDOi&#10;8u9KydTiFb3iHOOK9jyyNjwVznTJ/Gb76LPoiEkZ3ZUp4cIJwQRRQDTBlIjwqcljWfnn6XVG9wte&#10;29RKphZHNVMjmVZptP5ei0QyW7TCGZlzV0hmxPlqJK9FM64SZsKZt8Gf86GUchidiJdvmCd7ERGz&#10;ZSaYFN9CgmCCaCCaQIwldGr9oGWWi16U1/QhhtEL2TNkk5PMjL6SEoK1CMTdumzRSmbLbEFFCFtL&#10;tmRGn+9M8iijsfTSnktdF7NNHcnjSydHn6NlRbLvJBGz/RKIHhrBbLEtLAgmyACiCVRIn6vPfECK&#10;r/gxEsyWDAHkmPW1qJpZ6VUnJZLZ+70ZvddjWuktMH1eHZMpmTYPkDOTzd74ZVGF076RddD355TS&#10;+RwtDxoZk0ZMiraKySFbaKhigkwgmsAEFz6z8pdOOKWC2TITQClcNbMlqq/KNzbJ9KKRzSjBpNxt&#10;EjN6w4qFLMmsHxg7z/1+ONm0bNCI8Y18osFxIpgUj3Byt8olcBGTEiWYlL5wQjDBCiCawEUbOi35&#10;S8tYNi2C2eIVQIlkVrx9tVgTZwdJNbNFIpuZctHeqqdvArGSKZktp3k/HnorfcUm7dEW6rOEcyqZ&#10;LVrhjJKxkWxmCCbladFBMMEqIJrAzefaGO/ktLrpFcyW2ZuEuNdUaSSzQvuR3javSbI25+hXWdRK&#10;poQMoahwUsk9LiFDMkdfe9UvNMXz3dYPV+U8B1HC2b1VLmUmnJIqJhcTOGh1M6uKyfFacE0AxAHR&#10;BGZo/jwVwFwe+ooSTAqVwBEWydRAxbLDnTbZETyS2atqRklED0nlUvIzlGjJpBtkRJZs9t6QUx/j&#10;2mo8a8UsmJTe3sqWsS8WC+a3zxb5quc4AEA0gYlR/lwrnJmBWiKbXsmsfbTVTIFYPhKWaX20smmV&#10;BglaeZQKZ6RkagSzJTLzc9IoGQsqntyxotEIp7SK+UH7RPTFlhazJfOd89mdhueCSYlacgBwQDSB&#10;Ck0O3bdsSj8aSSKbXn6tEMsB1qrmd0GT9VIhChYkksQhFU4Pms0xwpP5OSmMiPQrxrAIhFMimGak&#10;ccHDKsEsQ8FsiXyOAwAlIvyAG8CaQ9dVNzNf58TJpreaWfly4dfXESLeTVyJPBYlSnCoLH3/K2ku&#10;HmPZHCO0mZ8TzB7esfT+vpSecKZKZssP6QNBrJLMcRWTQ7vsAJAA0QRDrIJJWSucGdA3CUVKphVn&#10;1qVi6JkgeqwoqBhGUY/7zdf0X3REbRCOWdbXCGaLdkzp63A1vy99jxvHe8Wtche0mhkpm6tuldsE&#10;kwLhBJFANAFLRv5cI5xZslk22YySTEpAVVN6+zxSDCOP1aKRGQuej/qpr3AYfVpNFDTrR71u0ju+&#10;WU8CWuoH86Z7GpXMykw2Jfst9cQ3YgSTAtkEEUA0wQnZRZpy0bIZeZv7jNXMKC5RMr3fKkBfRrtC&#10;NsvmQl65pESMc8QxWur89OYoxdk4yazMZHNEygkT4gWzhT7PAUALRBM8I1swW/Krm5Gy+SURwyjZ&#10;pAQcd1bVHMmhZkJ6x/HeJi0J4tLSkxcNVDIr9KMRo6kuscJbLETMGSeX9PlYaHVzJplWQk+S4U26&#10;ZLZANoEViCZ4BtWpLA7N4ssVTq9sjkbEI4XcMSU4qpk9OdwLmbdiOYnRwElmS7Rs9u6IRvvLbMzp&#10;6zM5LPM3ql7OcI+DRjI1VU33iU1409yyX1Nv/N7WALAA0QRdRnrloRVMyv5kUzICFtmcHddyTAGR&#10;khl5rLLl5qjXHlIsEkORSGYlqrpJBbNF4zLchmvRCuKI2bE8ckkxFw41klmRyKbpZBRwdytyhBOC&#10;CSKQhCBww0QKp2Sx5VU3NbKpveoMMeSOKaxm0tvnGjGcTYDmWBJ6uTlCOqNkRiOZLVbZ7FUxe/TG&#10;zcNMEDX0jhU1Hz1UY2GRzEorm1T6VCehpK1ijoiRTQgmiESS+wFQaRdlVMXkyBHOmWxqBbOFE0OK&#10;9fgOIsUw8liF5GbOobXSGSk0VsmsaKqbUsFsiXYbKojS2+Y9PmzfEOuZD812EY2FRzIrtLJpLqsK&#10;kApmi6+6CcEE0WjzP7hhtBpmEUzKOtnUXBkX+KWyKcV5PFrV9JIpmVJm0mkVmh5eyWyZyaZWMFss&#10;47iS6HUzYuh8EZJJYTtzYhFMik44UcUEWXg9ANwgM+GMEMyW+OpmK5uzq9EykkNvP1zJj+POnuTp&#10;gGuOI3nneUR+bqXTUzXrESmZlV5101LF7BExnhVa1YzgO+Ua8nIyHtGS+cPBk1YvXsGkjIUTggmy&#10;ifQBcGP0FC1zQVHhfHNiQxrebvf1MujJJh0pKb1j9WjfYVGbVkwZogXhRAKcvAsUtpIkmS1VNqPO&#10;txI5rhGy2Vt+mrVk3TKVx+pmtGSWRgbrpw7TZiGiijniuWxCMMEqMr0A3AhfOqqY9NVOEjx6eUpk&#10;dm6RCqIUmrWpVDK84isZIjRiICF6uOvxqhx6hTNbMv9sa7+g/xBE9PhmsKK6KdgadiQySMVzJKDZ&#10;gtnyUN2EYIKVWNwAgEeqYH4uvGMaxWellENYtsrKzlU2taWZe9K+kYtlJIfgriTDTH16xOh4FuHM&#10;lMwqmC2j8/cQedz39IFAorZvGWyPz0opHyxPZzm8QkjF03s8HYfybmtI/mAdWGvABBeoVghnm0su&#10;QzapOM4a5fuG14M1xuatavYSuJas4Z1hEc4oqlxSwWzJGpd63N4m1WKRTekTBq66KXluNluXsbc+&#10;OlL42+TvWujx8qiCSeHiOACRYI0BNZJFkyGbXE7Zt2z+sJTyK/rg/uFeozdL7pV2AWQMq/aYM+GM&#10;rGbO5JK+ZFB7LVIij2uRTQ2ccLa0a2+2/ijuqma0FEYfj6cnmBRJTAfACtYXEKN99htV3ZTklX3K&#10;pje5la2aWdFWNY1wkkmRJP7I4ax4jtkTzijJnAnmCM81jbBui96YSGVTWs3s0Z6vZH1x9KqZbtmM&#10;Yo1kclVMDm18B0AK1hWY4g1AHtnU5Jd9ySZNapaqZiuZGjqZXnr7nEpm51AsVAoihpEyOmZPjjha&#10;4azf0a1tRXh7XMro2jxEbYuikE0rd9urRzQbn9KTTBeRYkiP9WPydz9awaR44z0AFKwnMCRqgWir&#10;m5YiRtmNbFLJrFhkk5JY1aSS6eG9YxI5ufVMSY8/+po+Iqd+Y84fOo7RI/oaK1HboiTIJn2CUhKX&#10;ubqqScXQQ+SxTvEKJiUq9gOAtQS6aJ/VSiVyJpw031iIlU1t4NYmMg5rNXPAqKoZKZl1+OvnRfZE&#10;Qot2Gmb80dflePw5fVRG87WMx+PPdbJJX5/Zw7LsevTeVxYFJ5vckwQKtyba4GCRzdBqZqQYRh7r&#10;lEjBbNHmAQB6YA2BZ6wKLFQ2eznHQ5xsFibr9xKHRDKzq5rSTJ/EbNg5wRjRG34PQZJZUcumlOjr&#10;ns1NRfoSBE42OSxzP1rqVkRVzd7+7iF557n0WHqiq5gcq/ICuE6wdsAzVn6Q7+cBL8cakS+bLZLk&#10;JSWhmjliVs3McleJeMyGnTKTpGDJrFydbEqZyaZkjiv02WdFKpth1cxIMYw8VsubUsob0bBGIfnE&#10;KQB6QDTBCau+mqzmKPrVkpGskU2tZGZXNQfQ2+czydTgGeqekHDDbSVJMitpsjl4xYMJzzz1qBu5&#10;PiHpzeUMTjKlaAMIW9WMEsMHEYzn6bj35V+WYhhqLb2vGgZAA0QTsGQJ53umEJIlnIfyXaBwUvvh&#10;EtYMTjY91Uxl6XGFZNbXaWqoWTNSsJIlszKUTcnrMysvm1YMYzF7fSY3X1Y8b/6SYHxedR5yBZMj&#10;eughmCAKiCaYEimbPcGkZArnE5LXVnFU2bRKJodWMo3Z99VxjWRaaS/r4auZ9aLVskgyK0PZnNHK&#10;JcUzBj168zZ76QGlrV6+NS5JaTWTO7Y1WJxUNcciJyPiGBT5MaNcH4IJIoFoAhHe6iZXxRyRIZz+&#10;ymYN5d8FhHWuqpnIx8NDm1W8KFyx1DucFE4milE6F0tmRSWbtHq5Esv8tXLZYzSHXtKOLZc5Husx&#10;uM/SnFcxObipmYEqJsgAoglUWIRzJpizwBYtnLxsthmUa5WfNPdC6c/0fn6GtppZqZmXMcEqlrW1&#10;jL5eXQI3jBTp7XMqEaPfG0lnrcqdSTIrz2Szd9vcIpe96/UimUftkpZWN6XVzJb2uN7A8OGHZpl7&#10;4rcDjtFiF8wWzXRBMEEmEE1gQiKblirmiFjhfOOQQg20D9pXcFVzJJYjtNIpkRMNEinh6EnnmSWz&#10;clLZjKhezmRTOoczesuVg7vlPppXi2S2zILBC0n7tpTy0dl+1XwAUNu0xAgmZTaFEEyQjWU3AFDK&#10;oLoZLZiUWOH00itVSWizeP2QJ2t7pRfLETPp3JNkUo4P39azB8msHI8/L+WffR177Jlsaqlz2i6r&#10;KKTVTSmftq8PPZFG0sT8Fn0gCCqeoxYvmBQ6pahiglUEZSZwy7SymSmYLd9M7qyOOD4mFqsk/oQ+&#10;4OA36AM27qPNY6OVzi8dkslN1kxAuN/j+N8dkpnI8fjzUv4P4Ws2pURN+ehJRSTtXI+qmZ8mrWy/&#10;b92+j9Qvu/dQT8Kzj/+Eecoez932FkYIJlgJRBOE8BullB/QB5P4hj7gwp2tgo5hrWg075zNks3K&#10;e1KE8TKTTC1eyYysOHbYlWxyVevsZ4q1uknlkYrkiJGkiqGSGVHVtMjmnzT/ny+bNUb3ph6ALCLS&#10;Bbhh6MvNfisoZHNQydQWvJ6qmVa4aqZFNi2J6Qxwr4Wgd/803JhkVs4qm5xcUrj5juAV/741E5Zt&#10;F0ZG5zmy+QOmECBZDgB40aYHAErpCCZFq3OSWzlUMuPISBgWtFVN+jmAwqqmRiLoz47Mfiae9Xe1&#10;kjnqs5xRMj//ij4iIlU2qTVI5bL373TuvbSCqV0DlV41U719aTWzoolaXKeaJ49tNbOFe/X7E/Vb&#10;gWZwgkmRLBEArPTSAQAsM8FsiaxujiRz5iGVvGpmhUs+PbiEpJXNDhLZlOAVjZ54WgWDwyuZZZM0&#10;S3trl8V02YwyB+8aqPSqmNq10JPMq2YsmzMkgkmJWDIAUCCaYIr3E1m8ejeSzDg0kuiFk0wNnWpm&#10;i1c2owSj5SN9wEmEZFoJiJyhslllnr61OALPWoi+Vc4h3r5cNbMiiVazziT7m6tmUvSyKa1ickQ9&#10;RwGgEhAuwbXikUtKZHWzx6yqKatmzhKIhIhjBFQ1i1E2Ja/Pmw12j3rMiR+LuXDJrLhkk1aL60f6&#10;GKZ9ymhNcB8lJBFMaVUzpJo5k0wJEftbi1w2PYJJgXCCKAJDJrgWIgWTohVOTTXT4j9yZrfNW0bJ&#10;SFLtKBPZVNiaRjZHMuEh4rjt5F6JZFbEstl7KQKHYtrFNqGZR4lkVmayKZXM0bZbzmifS6uZLWPZ&#10;9FYxR0A4gZdZuAI3RpZgUiSyqZHMEbJqZmVX2WodGonQEH3cK5PMCiubUrHsoZFNKZL51EjmDKlk&#10;TtFUM7l4EREbLJJZOZXNTMGkQDaBFUv4AlfMj7a2AlrdbN95bpXMmKomTSiaamaFHqNMqhw9elVN&#10;RTWzMqtqSuTBAndcwyWUcr2SWXmUTYtccrevJ1NvgptXz+sxZ1VNKb1tp5JMju6BJ2j3u4Qn2Vwl&#10;mKUTqwHQoAll4IZYJZulE8CsktlDV83MJCLpWA1tIJucNMyYGb31uBz/83VLZuV4/Hkpf9SpbHpg&#10;pr4UR5mKvpbXKpgtVDat1UyLE54QFTfafe+pZpbmu0G/v/QreKNGAtwuC0MouDTOUd2MkMyZA8mI&#10;yFYRx+hVNY20sklFIZLo496IZFaWy6aH90GSSbFK5gnnqmZaab9snrbK/1dKKeXd1rJAFRNEcYYw&#10;Ci6NFbJZg+b3Ot9Ix7URX4RUM18bb5u3vA6oZr7xVTNb7o/xIljRyKv0cm5MMisq2eRum1OiZLO9&#10;tX/obMxZG0GrmlZelwDJ/K0gyfwNUs2kAtmTSY4HyWzJEE5v5ASg5YyhFFwSGdXNGiBrkPwX5N9n&#10;0PxF20MG9rb2068t7cedxwzt0yGmvQ3c8m3pWCqYGm5UMisq2ZSilU0qlXRcXpVSviOPzaAblbZX&#10;nccsje4hU6MXb2nfKGWS40kyv+2UfKOEE5IJojnQBwAYESGbs4D4ffqAgTflVSnll/RhJVE3871V&#10;kR+WcuetzjREf7QAJDONVNm8J4+XjiNJ0comx+dBVc1XpZT33lcyfhOoXX+ePpDGKLaOwK1ykIUm&#10;lABQirG6SauXMzyy+SCZXiJCrveWeTDt4EfJZvS3/ZQzS+YOSZNNKpXebBAlmyVINsPwxIJf0QeM&#10;nN4yH6GJtcV5hQDM8IYWcMPMZFMjl9rb5nK8Vc1y5qpm82JGT1VTMgla7rdFYBWV3us0zy2Z2mtY&#10;BCubL+gDE9q5+kT/UUnv+ZxHNk/vBttoz8tc1YzY8xRrVbMvmb3b55RZ/EUVE6xgp2EVXAo92ZwF&#10;NymWqma/mqmVzV7o1SaeXjVTK5sdE/PIJsVT1ezddi3OChkkcwgrmyO4+aiC6pXNHhbZ7DmTparZ&#10;2/5q2ezt9V5MmNGrZlpl00cvJluuCAALOw+t4BL4USnlzzHBTMKommmRTUCwTMoIKpm9ZxuVnuT0&#10;gGSKEMmmdMwrGbIZhUU2d0FPMi30q5lWaoyGZIKVSEMRAF0+21pZ/E0VPfrVzIq0qjkKwb1KR49e&#10;NbMirWp2qpkVTVVzJpnaqiaVTA09AfohJFPLo2zWqmQ7rtZr0crmaKsVZVWzV820MDoncVVztMdH&#10;sUGDtKoZK5mluVX+7M35ACRjDUvgxmkFsyVDNiVVzbFkSolIJCPJDEQjmzOksumRTEqVov/xzJJZ&#10;tjc0WdoZOR5/Xsofbl9XqYV7XWe0eWhkc0RUVVMsmyMkMUJSzZzJpkwyJa/TrHBnHj3tAFAsYQrc&#10;KFUuZ+H6BwrhHN02b5HI5hxpVXPEqOIhZVbVHFQzNcyqmRpmkjm6fc7xP+xAMi+Y4/Hnpfyvk9vo&#10;FiKtYyabUk+ayWbE88yQvS2RzPW0ksk9FYZwgiwgmmCKRC57SGXTi66ayckm93y/B5eQuBDeg5NN&#10;hWSOqppayRxVNWeSaWEHknk4/E4pr76yRcFPpZQXXz0c44ycRTY1260MZFMqmTM058NWNbk93UMT&#10;K0ZwVU1ZNVOC5V3lEE4QjSXEghvBKpgtI9mUVjMrMVXNK6Mnm1rJHKGRTGlVcweSecIFR0KVbHK3&#10;zXvszTZmVc2zE1HNjJVMD3gdJ4jigsMryEB6e1zDSDa1UNnUVTMrtKppCcm0AqKpZlZoVVNRzcyA&#10;VjU1killj5KpZYeZVyWbGqKulVY1rdVMKpuW7X9S1aR7WQKNGVbJ5Kqacnqv06Rn5wXCCTxANMEz&#10;fvwn9JEYNK/blGKTTEpESLZIJsUhmW1VM6qaeYuSeeHRcCqbmmpmS2sYni1HZfOcnMimhYjYURrZ&#10;9FczLbfKpfwl+gAAQi48tIIMsmSzNLKpvW3eQquaNmhV04KlEkKhVU0HEZJJq5pauNvne5dMKTsv&#10;60xl00rUdX/nqGZWalXTI72PROxhazXzfdN+vQ1MbXqyBLNAMoGTu+PxGBVCwIVzOPxO+av/1lOS&#10;+tOfPPtnEf+cPsDwf9MHlPwyRNH+fECd9ScBGe83Y16s8D6isrrx8o8f/vvmL9J/mUMdfoeS+fhG&#10;oB5H+kBDL1p+2On1/Zvk+qwVzVJK+d5W5e5dv4YXZo96zhfO6ymllBfHUor3WfU7RdTjqM8Q/1/y&#10;uJyX5Rflt+mDDNoo0Urmf/8HX+1urYP9g4omYMmqbP7zgMIZoHxZysuEe5Nf/vFpm9FWNXcomWa8&#10;krWQk8qmRsq+12mVu+b/rdDXWYLdgkomiACiCYZkyaaHWjBr85+e+rqoX5PHNdSSr+ee9W9u//VI&#10;4pf0AT/vB5VMqXjuVDKH1cxiiIo7+JijHiey2YMKJbepIl6z28quRza/2P77gTyu4UUtWxtu2zxS&#10;9/1fII9raGPHv9L8v5yX5RelOF+O1AOSCaLQhlRwg0TKZnuTyVLVpHdlbfjf6elLUJUqmYFkVDVn&#10;UPH88o93K5liriQyPpNNKpScVM6IqGpG4ZHNRyL2skc27VTJrMxkU3rbHJIJIrmScAqyiZBN7yuZ&#10;elhz5XM8Vc2Kp6pZsUhiQjXTyx/82W4lc1rN5JjdNt9pVbNU2fxfJpXNEb1qplY2e7fuLVXNWs30&#10;8FjN9BCx33vHsFU1I4FkgmggmkBMhGxSNFVNrpqpk02umqmRTa4C0kscHFw1UyObjGRGVTVHt885&#10;rkkytdFx77L5PzlkMwuNbHKSqalqspLJ7eke3D7XVDW5YxSxbNJqZmVW1RwByQQZaEMpuHGssplR&#10;zQQDomRTw44l08WsmnkhmGSzV82sSKuavWom2B2QTJAFRBOo0crmTDIlVU2umlmRVTW5amZFUtWc&#10;VT5GlYoKV82sSCSRqWZGI61q7lwyVdXMY9OK8rv4dlzVLFbZHCGVzRGSqiZXzaxIqppsNbMy29tF&#10;sL8lVc3ZMcq0qslVMyvaqiYkE2QC0QQmtLI5YySbM8mUMZNMCZJENGMmmRWJbE5YVdW8BMl8+dVz&#10;gRy1Fvr3Vjq5dn8lsjmqZkqJqGbOJLMikc0pEXtcIpt2ZpJZkcomJBNkA9EEZiSyOatmRiKras6Q&#10;VDVnSCoWHhZVMyujquaOJfNw+J0H4Tt8VcpH+q8CqGRKOZZS7h5kc6/CKZZNCauqmh6m1UwJEfta&#10;c4xxVTMCSCZYwU2L5uE/u+nLD2Ekm1rJ7FU1tdXMvmxqq5k92dRWOnoJRVrNrPQqkkrJzKxq7lwy&#10;y91XD+1cbP1fpGxqq5k92dRWM3uyKa1mVnpVTbVk9vZ6bz+P6FU1tcc4RVrNrIyqmpBMP4e/AYeQ&#10;cNuj9C9KOfz0tocgglY2e+HVilYyQSK0qrlTyXysIlbBbAVIU9XUukml93s7rm52ZVMrmT20kgkY&#10;/FXNKpvtZ2hCMv0c/s5BF1NumJu1rMPfOzw++z383ZsdhjBoZVNbzaz0qppanlc1tdXMSlvV7FU4&#10;JLQVDG01s9JWJJXVzEp0VXNnklkl7qSK2auynYumurk36ezKpoWI8W6rmtpqZqWtaqqrmZV2z1sr&#10;ke3TbusxntBWMzkgmX4Ov38o5f32/yhWTbndEfqsqT78Nvk3YKLKplUyW2KqmVbJrPzaIZmVdw7J&#10;rHxnl8xKhGy+/4tnl8xW1E7kMuo2udVNJDTnSq/jnPL5KJveauZdQDXzrUMyKx88kln5SYAgRtzj&#10;iatqQjKDaP3hB+TfwAl3x+NR8qEdV8fh9w6lfLvl8M9LOf4jb1A6L+dMUgAsQyqTo+raTKasocD6&#10;ey2fAiqLAOyccz5ZjeDwnx4eqiHfPvz9+E8jNv/1cpOiefiHh1L+n+3J6lboufSF8iCawiQMwKUy&#10;EsiW0c+NRNMTBjy/W7m5aAxuj68vXzR/7/BQea8F73+tlOPfjggA18lt3jr/ZksKzQt5D79/m0MB&#10;wNUxksyifFMQAAA0HH7/cPqZu/+y+X9wwm3a1bedysHocyAAAPuA7ttIPAUJz+9WMq8NABBDzx8g&#10;mkNuTjQP//n2bITyupTDP7654QDguphVMzl6MWElNHEBAHbH4R9tt8zpfj2WcvgH8AeO2xuZd1tS&#10;6SWWP6UPAAB2Bw3yFY1k4vY5AEBLlcxeDPoVfQBUbko0D/9l82ykt1jekL8DAPYJ3bseek86NXh/&#10;P/JaAAB5tIUquu9fl3L4b25KqcTc1qi8Z76irPLrrTQOALgsNNXMCqqaAAAhh3946H8rcOVd2AdA&#10;XyyfPn3qtpuxqsMfbIukV8msfHhYKIf/6maGBYDLhdvHGmhVQov39yOuAQCQyuG/2/zh42TPfrO9&#10;D+QGoDL56RM/MLcxImX7kpdWNLkxeRv0PYgAgDVYqpmVNh5Ymgfv7wMA1vDLzR+Ok73/dvI5vRcK&#10;FcqRVPa4GdE8/gfHh28U+2ITyR82X5X24+2/dw/fOnb8a94yBQDAxZ2wnRNdrAUAXCjHnx0fvtH4&#10;e9vXT/6F7b+UH5dy/FvX4w8WqexxM6JZyrZI7gfPOL7cfgYAsAYqjnsQyBX4YzcAYCXfK6W8GvjD&#10;4XL9gVYrowSzclOiefx3jg8VTS6R/aCU40+v59kIALsnIpZFHEPLOfoEAJyN418W+MPP9u8PVCYj&#10;hZLjpkSzlO0ZCXfVv0EfAACAYPLjOgAggy8G/vAj+sB6qED22jnghux6+RFT+v78Mp6NAHB1RMS+&#10;iGNIWdkXAGA3HP/qsf/azHKeQtUeJFLCzYnm8a8cS/mcPlpK+U36AABgGfuNkc/xnqf39wEA5+UH&#10;9IGH12Ye/3p8oepTbZ3K5J7FknJzolkKs1D+HH0AAHBRXE7cBQBcKoH+MBXJ2i6c3Ynm4aeHxybl&#10;8PfkP1tKKce/sT3zaD7lX/ts5PAzXZ8AgAkR8TTiGBzeY3t/HwAwxOQPf1f+s6WUcvy3T13h+HdO&#10;HyutSBKhPPzu4apEcoZuhPfK61IO/+GhHP4T2eUcfnoo5U+aB/50e0zA4d8/lMO/d3j4OksAAAAA&#10;XC7flHL424dy+I+FDvDTQyl/XEr59vljvcrko0hu7f5378v937wff5XlFXJ3PB53pdOt8B3/af9Z&#10;AuXxd15s7bOHdvz7z39fIpO9Pg8/Ozx89dSx+WYA5mfPxeHwO6WUr+jDAFwe3MeHaIg4Ros3Snp/&#10;H4Cr4etyPP6cPhhCm+M/CvPzff2d+80fXj58Os3Hv/+R/mi5/2u9dxI/5+M/ef5793/r/uHrrYk/&#10;0J+7ZubmdUl82L4C6lellD8r5fC7h3L4vYdLPPzXsks9/PTw+F3nh795KIe/fng45nvB95wCAPxg&#10;jwFw9ZzcVg5osg5IpbHysZTy7qHCWf6slPuf3Zf7/+hBLO//23uRZJZSyv1/sf3Oz+7L/b97D3/Y&#10;e0UzlH+9lPLP6IMMf6mU8n82f+eqI8KRW1H5REUTXBXcntMQcYwi3+cs3t8H4Kr4unzkKprmvfLw&#10;i1IZVPNqk1AJ/2op5f9q/s7FIeG1XkPlM8nqdohUMssmmbf0dXgA7A1hEE5nL+cBwDVxUmWse40+&#10;IG3JSCWzbJIJf3iGqaL5UD0DAAAAAACXzsePf0gfCsMhmrhNCwAAAABw2XydKpq3c+scAAAAAAAs&#10;BaIJAAAAAABSgGgCAAAAAIAUIJoAAAAAACAFiCYAAAAAAAiBfvgURBMAAAAA4IahcuhpFIgmAAAA&#10;AABIAaIJAAAAAABk0BLmpIlFc1QWBQAAAAAAF0pHENmm5EB/n2sAAAAAAABoOJwYpaQBAAAAAAAw&#10;QXzrHAAAAAAAAA0T0aSlTJQ0AQAAAACAjMOpREIoAQAAAACAn0lFEwAAAAAAAAufIJoAAAAAALcN&#10;vaMd1VDRBAAAAAAASUA0AQAAAACAClq75BpEEwAAAADghqFyKGlSIJoAAAAAACAFiCYAAAAAAJhD&#10;y5qCNhXNzu8AAAAAAIBrgYoe1wwc6DFoO6H7IAAAAAAAAM853BXln7s7egwAAAAAAHCx3KW16a1z&#10;AAAAAABwvdzd5bXJd51zDQAAAAAA3CLUCkcNFU0AAAAAgBuGyuGsnT7CN4gmAAAAAMBNcyqI4zah&#10;+VGxaCoODwAAAAAALgXqkd7WcPfhw0fy0JwXL/4N+hAAV8BXpZSv6YMAAADAVfP+/f9GHwrDJJrn&#10;Zf3pru+xwy5OAgAAAABgTKssBtFU/vgizn5WZz8BAAAAANwye1SRuw8fPpztvJZ3vLxDAAAAAFwb&#10;160TAVfXHOLu48dxRXP4jxks7xDoeT5JmLLb5o4+sIzz9QyuAUSuglG4Dc48yXcfJqJ5gu6ngZr5&#10;AM9/4kq52QtvgFsBAEAOyDEpGF6jeQ7iTzH+iA52dTIAAAAAAA94FYWIpvdwPs7be4fdnRAAAAAA&#10;LgVohODNQMN/XMHZT+A2wDCDc4BXAgDQBzEZpK2CpMNyyF+jKfspoGBfQ5pwNgmHBMlcjfldzYUA&#10;Ewg+Fw2m76q4kNdoxhNz0TFHEbGwKwAAAAAADo2S7EA0n3d/5pN5YjcnAgAAAIBLAxrxwN37yWs0&#10;nyH/yZvnuobKcDWGXwFn5qLuNl/UyYLdgQC1ezBFV8MOKpp2zn/iwjMQ/hgAAAAAgJRL0Au1aKp+&#10;WEzAUQMOcctg+MA5QF0SgD6IyeDsBC1C3a3zEtfxNXPzQ3TzA3DBwPwAAOcGOYRw2QNy9/69UjR3&#10;xv5OvnNGnYcAAAAAADxcgl7s4NZ5wBEDDnGrYOjAOUEBFYBTEJfB2QlchP8/CYBZ6nFd1nEAAAAA&#10;SUVORK5CYIJQSwMECgAAAAAAAAAhAESvbIUolAEAKJQBABQAAABkcnMvbWVkaWEvaW1hZ2UzLlBO&#10;R4lQTkcNChoKAAAADUlIRFIAAANFAAADKggGAAAATSXqOgAAAAFzUkdCAK7OHOkAAAAEZ0FNQQAA&#10;sY8L/GEFAAAACXBIWXMAAA7DAAAOwwHHb6hkAAD/pUlEQVR4Xuz9ebRtSXrQB373viGnl/OcL7My&#10;axAS3RICX1WpShMzHrExNmDsxgWtpgCVENIfvXqtXgtJpj3RLFsgkIDEGAqbrgYDZjIgZAQtWaCq&#10;0gVJhnZjVVVmVs5jTTm/9+7uP3bE3rG/+MaI2Puce1/8ckW+e74pvoi9z97x3djn3IOTk5MBOp1O&#10;p9PpkEw3yaHfLktZzFzTadSDqRaqAY/o6jxfTNaM0VLMGEWQWrEeCUaDzXpk8tGYLZxTBrDwkZ0z&#10;bSaYycYp2jIQeem2S3JxIrGnuGQgxqcxWOLTFkXHdPGDLQBpRQpzRrMBDnpR1Ol0Op3O9UPJIsW8&#10;ulgJtndWUYa6WFTUKWZT0nApJE0wyEj3SSzCj7pPQtaf0du0wI6Mlp5zdjLNfDKBYDuTq2yTtVAz&#10;tuKcMSpGnOXF2xGQPkoE0kdmGq/DKTPNBCnGETCKXhR1OkYGz1W5swoHBwdY1LmO6O/B/Wc6Qk0O&#10;VXkQ0VNU2uBD2Ff8JjPFSFxUR5CJwYM9kB5f3jbXeN/aA9idmKEgRmVmkglmMhXTUWYHnHBmVhOG&#10;QTTQWhomN5FBm2JaSUtl8vTsUQpcJvD7pxdFnU6n0+nsIfzNPhOcCdhRsQovdCBamqAa5Igu/IFd&#10;IGpFJadGUvklTeZj8gIAbYEdGY2MUzQxTP/LpBmZNBPMzKrwk8mWE0QMs4YMcvtEIqRGyQCKFABA&#10;HEP8mmQ0MpkiJh/SmRTm0kzA04uiTqfT6XQ6C7KFQSawUORkho3OKnzMYZiAjJjCbEoajkJShWGM&#10;GHHCvMOl2yawPrkkJVtcC3h2iDNLMr/MaoS0pQQwCTNVJhhhxCMl42Nd8pGyphjRkFZOqSeJ0Zal&#10;OOaZkvHihNmiF0WdTqfT6ZwBknWJgmqwM9jMWEUpzGILoxrkmFyUg0VLA6JSUwctMpJ9AqyP7m1b&#10;96NjYvIJZqztUpGZZYKZbHyELSEaERSCSnqJoHOSfZYGuW0uSbEdQxwljNfoSyL6LgdEmpLCnKEX&#10;RZ1Op3N9cHj4QSziueFo/DfeHQ5TpZOT8G/6cTDqo2FvH2NJNScnn8GijpNsgZAJPFQ5k5ARSWEZ&#10;eajlIsyDaC4qZ4Ql9QwyMXjMhJWvz2fxT0IuiVgX2AD2naLMKhOkoHEKtqyKyCuXBBjFLCYMkIiw&#10;yCk5fjA66D5LC2L4IgM5384g4HMh3y+LRJb0oqjT6XTOGGQBdCMqdFIoWQTrqIImRdMDALxDFEAx&#10;Pw1L/Mhby37WKJLmezueqA7g02eVKdKDshasQsfkqpwTsjbAGNFiWorFjNWSzMfgFUx0y9xCmaqJ&#10;YfpfJs2YpLR6QTY+wSdTZYKRLGYKo8rFiST8mNsoLAoem7f1eIyMxj6fkcll4WsLRPvK5KbLSe1F&#10;UafT6ZwBFoXQxSO+ejgg7ww5FpuDpBvJ/t2fXb6+mBRA3l0oZlgkaX4AAG+sXyTtGttCQVTuDDEr&#10;UVlGyaJVQ3TLlJmAkDAQhoQogDTyS5F84ZsJZoJKsEgYrfL4PJNp5rMUKGqSOTZvzGsC2TwLHpmt&#10;AMpJtEXww2EVgo+MdYcvZZ73pXyJYfykMAeb9aKo0+l0Til5IZRUGNqVnSouNB8OKta7ScGRFkGY&#10;LYsiTFIkncUCqYTsFMgEHqqcSciIpLCMPBSS5AYsJlPWaFSw6pSiFINViS/tSkoiBetj86J6shLN&#10;mfnMBDOZSugolwQYRbsCafmDaJsSDGl7RkqLTcy+9iA+F2X8rGJm6EVRp9PpnC4WhdCFb05VftKC&#10;odWd4Mqnxn+lQihlraIo2lntlQJpvKm3mqSzzWKWmk6ZHoy1YBV2xBDOFaNoLSrV5d8IUivWS8JY&#10;fD6LfxiWWs+UeRfVVvPFSAVbVkV0xNpGkEFun0hUW4YB5MKLYoPPFQE9ZfhFRqbNBDzskSFi9KKo&#10;0+l0TgFTMXT+CAAu2Bf7mPjFBynewiQl3kGu/sz47w1H5M2Gxdu3ZdypjcU+5RAAvjoWSFRxdBrI&#10;pj8TSLiMm8P2zirKYBdKEUZMYTLNjDIBACtFICPZhzaWfRCsTy6JeBfLA5hW5ABUrwvBUivbLslU&#10;yiBILT3duYIRAS+eaVa0yhGU4ZNYd/dSMo9MAJwwl2YCHsq0F0WdTqezxyyLoYtLpbTg917ZS2Jd&#10;/Sfzz+fDztC58JrzwexTUYQftzvlxVEJ02GzHj+RJkEAtEii0gYfImh4AxbRRVSC7bf8jAkjDtDj&#10;kX0CtGuCoOFVCyYzq4NqOiozk0ywZKGek0qlcghGOYsJg0REaHNQXh4f2paWRuR5pvHs8GUWmYBC&#10;GTurmElNelHU6XQ6e8hcDH0LViHiKl66lFtswGd39afnQihl10UR1uPXHNGOsg/F0bVrn8aa6xb2&#10;8LIKD/YgoqWotKGGMKwUdQvdaFYLhkglWOY0231IWWoMU5UxuQjOmSYTzGTFpmALnHpOihZjCEUu&#10;kvPK7QmCUTZGAWFaE0YjZtgm8n4yQUZVf9jJGKMXRZ1Op7NHzMXQt2HVCHfFphbzGiWxrv4v479U&#10;QQRJUQRC/JSWRRGlo2SY1EayL9g58vym9CxBjpYUliIHI7Wk0IbZdZj+xyJrA4xRLs4lWERY8ATj&#10;bFEpMflojBaTne4wYVlUZ5JMMDOrbMmT6kyIxodJFKzNBJ2X7mebK0zuQ7E0svksmVwy30wwkWky&#10;Ac9sapvIXhR1Op3OnnB4+MFQbNw8CrxXZ2lB740FKN7Vnxr/5YqhSFoUgaHfVkWRVx7Bevya4qvH&#10;rsKolmwKM0GKqNwL2AxZRQ1jUDG0qJRRXYfpfxm0FMEYMeIE/jM6jHhJMMptc0mKb6Ecjo3BZzJh&#10;bWdFZpIJZjIvwRYodSaYYQtLJGasAnlesn1ukNvnkojlWGCmcTp8J1PVZzZgTVnFDGuCBtyLok6n&#10;09kx0+7Que8IEnxZplbqjM0BVjF2GYzdtZ8c/9WKoQguioAInXIaiyIo2zXammH6XwnFjlWIvYpK&#10;H3MoIighkjCZs0bs0jmHMCRECGTB10o8wWHpJ0fxLq5He91psmBNiSxZ2xFWLQyC1SSK+UfGGokZ&#10;qyUhJ5NtJBjnPrkkIgydxfNlGSmTi+i7VJKmpDBHMutFUafT6eyIqRg6/A77YpwCX8VrYkES7+Qn&#10;AQ6PfIULVRQBkWPEExuYsVGyiFdHySSuo88bZYcwE5TgD0J6kEIfegj/ok80F5Ugl0uMihEvmYzG&#10;H0w+AX2xnBvoPiPLtGxOaCgk2TyKtj5Bpk5Ru00kqi1iYZCNUEQ+HrRS9lkymWY+mWCC1bCKGXb0&#10;jDgFm/SiqNPpdHbA4eEHx4IDLs1Cz4LccuW2xsOxTv4/47+HyTfKYRuOrYsi/BrD6b1yja8eXxeF&#10;EWZxWLljXIUcVNSKShmTq7JSlLUBxogRLzWMESNegozYhSXGVBfmFspUTUxmC3vambalycan+Mjd&#10;j4JMjCEMclEioX/kyYake1mPw8jS2OObmeoCQhJgFTO5SZDkiozUpBdFnU6nszFjQfSrsHiGWpiX&#10;Xqm9sU7+0VwMRTzfKMcVRcD41xRF1NgwlA0li0g6DednjfhFBqs4NZAjIIW1jEHF0KJSRnVdGNDW&#10;tBTBGDFiWhNEhIYHGVsW1gCjn9FyPkZ2hzl25pMJBNslS7VtshbqzDaMC4sjhIIQBeh8ePuEzFX3&#10;8hyLSNXfIFJdhewzAU9umk0Oy9CLok6n09mO+XG5X41V+8HJP8wLInB+o5xUFAHhv3VRhF9jNL3G&#10;ip81WkwdnkcWs+HqsJmwinLExb2g4jC7CAfJFIMxYsQJiUX4UfdJyHyM3o7iqO0H8oVMM8GShVpZ&#10;6JPaTDgKMnGEUBCiJXv42aGS4xeZXFTf2SAzzQQ8rKky4F4UdTqdzgaMu0O/BouX4Ktx6QI9jWOJ&#10;cfIT479UQQREoYPzTMG2FKl/aVFkGRcQdvg1RtNbce4atcK++JCocjYh9iAq/SzDEcEJEYfZlDQc&#10;haQKwxgx4oS8StF9EnL3AC2NKGvNBZ4dh8mSdRHmlBSOLFXsoDnxSDbPgnVmq4DmSLVP4KeXVQg+&#10;OZOpxwn3rrrOBplpJuBhTedBLMS9KOp0Op2VWRZEyapbvEsEu8UiHdvAbEDFmnyplX6wOfkJvhiK&#10;UIUOlQowthTRv6QooobDkdpa/Cw2VnZUGHEM0/9qaRJkARuRVdjg3YOGN2AxuShGngU0RlQzC9Uo&#10;pbUBZJTb5hIM0z1BMgNGH9p+mTQbilUQKmIQuSTAKiK5ARFeRTxfEmyxl0Y2nyX0sSAFE7wPz2yK&#10;nAwxoglrSih6UdTpdDorMhZEvxaLabirMbdQ99pjTv6BXhCBUOhQ/XO2FIOjKHp7fCxt4mZD3m8i&#10;n0sGH+vcWTllX8BAHVIASVGCHky0EJUyZlfjStFkJRjNKpORJKIp2XEIRrwtrTFOGUAaIf+BRDcb&#10;FaSaFI5kqoGUEhJOODKrkJH8kgYNXvUJBqodYeE5hpCnRsbEZBaZgIYdPSFKUdQLg14UdTqdzgrM&#10;nx/6dViVY70KHxhsrYv6k//ZVhCBUujgfCRbzJAURbjowdyIctXsIfGJfeAiCXPpyD5/Hk7x13bj&#10;w5sLWkEHpqUJqgGPydWwStQtAozhUswYRRK1YjkzGY4/mP3U4aPMRVua2Ud2Xmhl03xXRbBnVcP0&#10;v6WIglGI3uEl47okczV4eeIDTJZFxzD7IXuRkWkzAc9sah+kwQRg6EVRp9PpNOfw8IMAB7/etsC2&#10;XIFTGymmpIsMADD8uL0gAkOhk+an2UbeQQXKRSWfd5E9LpI4PI/b4aLpVmMfFg4A4Cuna9eIgj1d&#10;WUUJebBcglANeETXSSlaKdqAYJSrcglALmasaIKxaVEdmXwkRm2bBTUdZCGlTSZmtZ48qyLy0W2X&#10;LMXISH5JMw3HZA3Af1SKperLFEgfUjhBTLNKbmrPWTTpRVGn0+m0ZSqIUrhFuXT15XRcLE4OKNbw&#10;4wAHzh0RrdBJ43O2WREUdtIk3k0+jxOLJuvjdpE4Ts94o+0bDYukGPMMFEYgnJ68og51IaioJURX&#10;VpkrcgkDY7gUM0aRRK1YzgRDdS5TJh8LoxW9OKaZTDMfZTYyQc4cmzdmNZlCmDVGQYsHuOuO5G/T&#10;AcBrX3x9sr37zln36hdfX7zGvPLaV+Geu27NZJGoe/nVWQYAcO/dt2ayGf8xjPDHEjhhLs0EPLNp&#10;4mT058x6UdTpdDqNGAui34DFI3hRTl15KRkFjoVfAxNr+PtjQQSMDwdX6KTE/rBtLIYufggpAlQe&#10;74Sigdo9WrsokuxikVRSHKVxv3IM1+IXMMgrib2HzZpV1DAGFUOLShnRlVUuFawZBWGci3IJwFLM&#10;WLBYH1lLsS2Sw/Ex2c4M0/8yacZCSptMzOrwE2FPiJaguRLtkZKzveuOW+C1L76+kA2hIHo1kXOv&#10;0/m9565LWSEUX8ei6JVXv7rIxVQUzT+aQVNFwCoMvjm5qX1rjDPz3l46nU6nQzAWRP9qWP0SbRB+&#10;jg37cC21PTDGSguiNThIfn7neG43fHhsB4d0g9De+fTcLh7RBdGuueVobF89nlsJtx3BucMPjkdm&#10;OoToWE5tv2EzJYW1jEHjfySr9CvFXQpJkyrYGW6APabNMlg506VNnUEKsfcwWtrtfVBx04JIhvIe&#10;eeW1r8I9dy93k2QazDvrboitqFNy03gN1eGselHU6XQ6lcwFkcJAtFKiryXW8GPrFkSRq7EQ+sjc&#10;phsh0975mbHFQqhlMcTd+Tis9rE4SgskL7cdzV/Gkc5IVhsFQa4Q2m4ge14xLVNxxKgpTKak0bIj&#10;Z7cO6Mi0lKc0W6uVzc5KebTlGHlkbYp9rlSIMK8pj8vJEAEraH0Ul7SLTUZaXCd5KG1/fK7T6XQq&#10;GAuifw2LZWqvutTVnGP4e3RB5ImBH4mjuHIMcOFbsZTnyk+P/15wfr7J86s8HBe/xmh6jgMAeF15&#10;tI6L/RXb3zLKTplM4KHKWYWNzirqGUMzHTBiCdWFNFgKSZMUwUBQjRDPqOUShmDozBbA/nQSAIDv&#10;j7SqpqPBwkz1GZnMhE5YDaEQPl00Qs7vzF133LJ4nT5KNxCPzUUmeRL/nruWRZT0KF18jE5+fG7G&#10;Mm8pJceGPK4RUpgjmim5Y63n9tLpdDqdhKKCCIQFsoTtl19LuIKoJVeOQ0H0bShJpl356bFdOBqb&#10;hzXvWJ55pbh0NDbvrhHaMeLAM5kLPFQ5q7BRWUUrVu9ghuyKFK5D864MARV1FYbuM7w+HlsRb8c5&#10;r33pjbERxY/2BQuYV157HV55Lcah8/I/RuenbFbKvNai7xR1OjvG89u0fePA+PzuWWQsiP51LPZh&#10;OfSlUzz8Xbkg8sSldoquhMX/hW/HGp4rP0UXQtZcPEURFZOSRSSdBvaldo2wDcb5rXTsqcMqPDQJ&#10;MsFGYxV+8lCJJFeqmF0EQ+uOAoWgCgSLkmHmrgm0NOK5XXnubZMl6zIqSDUpnFmomZxoKa2YRYQS&#10;tPlFO0Eon/RVutOzeJ3Ex7s+4+uvhJ9vm36Or1965Stw3z3jvxpTLvkPIsv5Tl/wkO8VQkQhmim5&#10;Y6nnFtPpdFbg4ODg1LZOJdwUxl+ecXoNrSCq5coxwIXvGNsiWaZd+an6gqgF+A4YaZ1Dumvk3Tky&#10;gmc5U1TBRi+CjdAmPMOqwfeAsz6+64X5ON6Nvl67NS+/OhZEHZ5eFHU6nY6TcZfo3yAWjwUt/VCo&#10;68P0TFuzIJoelfuVeb9cu/KTZY/KnQU8j9TddgTnzjFfW24gnfWFoAn1wURvUWmDD3EgKXdL/bTu&#10;LePvH3Y/QO73ILvm7jsvjS35TNCr4e8OxZbuEll5+dWvwr1398Inx3Yu9sfnOp1Ox8FYEP2bWLwf&#10;DP+TvSDS7w8z5+Lu0K/CGp4r/2j8VyuGPHlYf40nxcQ6/LoES4zXjwFuU+YC/I/RcZA3dlJYij+Y&#10;6qEa6NAhgpRWkphNBUPykSAKwowQ0SSPX9l9Fv8gaGmEefpswWSS/8AyTP/jGJWZSSaYyVRMJ7kk&#10;gVDOIkIJs5jRLkFzZPWR7WgtM3wWlJrZeWFlc6HfK4SIQjTLlEsBVveiqNPpdIzsdUEEsE5RdBI/&#10;O/SrsYbnyj/Ui6GINQ9rQQRKTKzDr0uxxImfNeKKo3g3/mp9YSTe2EWlF3sw1VI10BFDWFb0AbOl&#10;YEgu9CgIM0JEE8ZktlengVZOUlq9ILflnQwmAWKcik+mHnJpZoNBBibvIGa0SyZbkzUAaMcvwmRq&#10;8h3JfWzOCyubCz1+QkQhmrHKUYHVvSjqdDodA2NB9G9h8f4w/G17QQTGRfzJMcD5X5PfOSSu/QTA&#10;ecfXbFvtWhVFkOg1Ow/WWAdj0ZMVRniOGxRGQIQF4IS16EFVC9VARwxhW00CaHFSBENyoZdCqAkR&#10;zWSo9pIhTwOtlH2WJKnhHzIMJoHRYGGm+GTqIZdmNpjEILdFEvklTTDyHEX7sZgN7T4j9DzLQUgt&#10;KcxJMqWEIqIZqxwVWO25zXQ6nc51yZkriCycHAOc/7VhFW9ssSACR5FwPXLrEcBXks8Z4TvzqSSe&#10;B7vjTExjh2Tox7ezAb0o6nQ6HRO4CPDIsJx6TckMsVYriH7d3If25Q/X/sHYYkEUSVPeCmufVru1&#10;iIURt9K7te6LFyLkMPHpdAbgpnEXXK8L+GncO56AHXdv4zQkWZNjje8O6Y/PdTqdjsC4S/QbsXg/&#10;GP5WeUHELYpPjgHO/3os5W9w1348L4YA/cqN8wUhD4z1V3it41mx9ovtvnq8/HtGmAaP0bHTzypq&#10;oQPT0gTVgMfkanyGyGbFG85ixiBCqAkRTTD0PHYVkachVw60OGMyyWwzAQCW0iYT2TgFe1LFJEfa&#10;RtQuZYPcPiGzFa0XyMcvZTQc5h/N0D6ZYMFCK5tmzOaJozGGaMYqk7lJaH1b6HQ6nTPDXhdEa8AV&#10;RBxcQYTBhYAX6k51rrLtC7cqX9ndYMeI3RgihS1YLXA5ePXDYDRzGNpZIWQ1w1CTGO9MS414nb32&#10;kPuIIfhhmnC5moznhIbpf6eMHeVM3Wo6nU6nMxGXlHvWanaJgLjpnBwDnP8NeT9csxZEkQMsMHKe&#10;KGj2qahpgVYYrUnpcTlN4HN9D9kkxcrFu8ra8RV23P2EJw+rHYDXOOD08eTegrm/pGdjAmquopKm&#10;F0WdTqdDMO4S/dtYvB8Mf7OuIMKcHAOc/1fzwidt6eeKrv19X0EU8SzAz4fmwRN/F0j5SYVRg92i&#10;jk7BGmqBukhryNp9rR1/YrOOluyo2yo2zbmmoxrfVig5cHPZi6JOp9NBjAXRv5MXBnvTGnJyDHD+&#10;XyP6YNq1HysriCJa+iXFUAlaHrtgpcKIWwCsyz5OcANaTCaK4Qo3+foTcXm4jH14wy7svc4LDM7E&#10;sTF4uZnjrtXDWlHPNr0o6nQ6nYS5INpThr/RbpdoKoiMXPt7dQVRhFovb1UM7TtSYXRKUZd9qoFM&#10;hetEixh7S+X8atDhc0kJbaKsBDHwVfIl+jFR4gN+v0V6Rl92SKRwCetrYhC/1KIXRZ1Op5NB7JDs&#10;Q2tZEA3HAIf/OsDJga1d/XsAFxr1DcmwejGUwxVGFbtFJHWri73Anj5vyWsQgqGgWoIMzX7gNV5i&#10;cx2Xi/ZvN+PgA0wa17kXDBl7MRQx31ZbHjpKLiGgXVW8Ll77iWLHSt9WKPMrqAB6UdTpdDoz4y7R&#10;b8Lis8dwDHD4b+RFl9gCyY/VtCyGWuZVgna3tRJv6lxhdKlxYbQa44SI06IsYJowTP+rgwnhGgIy&#10;NPuB1zhhsLoGK5vxhMfcazval+UFkPoYjpKiXgdDp+bjN1PyjYG6S67VfWhIH2Mwg0kVvSjqdDqd&#10;BUQhQMpSHX6d2nJ+GMouiTX89Ta7RFNB5ODk7wAcHgFcC6+pVD0cntG7T+0dG/tzhZEDHHJL1uzb&#10;tIZSDQyYOqIoclLxpDMULKg9TLGnpIzZGUzWoE23eRTjqJGRyWNPaJdrTSTVVzCwHqOzeFvqdDod&#10;N+Mu0b+LpNTqPy16cOFD2aY/S42yCwz/Y8OC6N8k+hZaLIgo0rStpHedk+TnXVCSv4blzkvB+aWF&#10;UbSp3S2yrhA6haDJrZnvEl+Xj8t4deZsKvLyuDK2tDiXmAmudFwej60/ehlte2kbjcfWTy+KOp3O&#10;dQ9dEJ0xpoLIwcn/xBdEEVS/iVwvdxz93jtjuVdTO0ZKYWQJuw5jz2LfFcmZXE1GZrNV8PY757rL&#10;rGeG+D9jKpOZ0X4B4+Po3mxnInTs6d/N0OKzXTryGGSth5pIJl/VwMb1covqdDodBWKXZB9aq10i&#10;gDy21CwFUcoBFiSc1cflJCw3aYtN5NYjgNfrHqXbCs+wTjP5ONHyjVnNEaKcxHe2N3ly3RIkkR2L&#10;cKPZxGRvdkRz6IGwJ0QitD0tNVHg6nfxf0nGwnTAAgfFvsGpyDdB8B9TEwwQ19ttqtPpdBaMu0S/&#10;GYvPFsMxwOG/haU8J3/bVxBFqMJoi7sM1e8+kN6L0xy1RYR1PMpuEYnUbwPE8Nq4BcyuCyPei5Yi&#10;BCNBJeL1m+29nnY8kSdbo5PRLDlSNg/Syi5kUa1VA5p5fGsQIjs6WJiSfrmQHEMmsOLPuQxHB8M2&#10;t6tOp9PplDD8tfpdouEY4PA35jtBYqsgDdHiDlOZjsra8fE9Gb/2YNgtIhcuEVZxBhAHvsRkxhjx&#10;3dDSFN2iAaZO5lEM0/9qyYPkEgf8RNNiu3AGqWnrJBHagCe45m65pAZhqnSKHSt9jWzQxUjoqMUt&#10;q9PpdE4l4y7Rv0cUBfvSKhmOAQ7/bSKu0E7+lrxLFL+BTqPfXWbinb3FHR4XRtbdohZ9i1QtzVYg&#10;z8WcoclIIYlh7hdm49nH4W00iwzT/xyQ6WSCAsjAGaQFKVRAPmoIrz2L4mmbhkAwdvjoprqFhzya&#10;PWdFvQr9ttXpdDr7yPBX63eJvJz8TbkgstLvLDnWYrIQcY3BKtqh9s8qZcpc/R4TjCufB6GhDdcj&#10;pEBkIuMypqB7zKSZQMBjyzIGaRKKoCymLRub1YjHNsPhnJlmgh0h5CGoRA5OTk5K/DqdTudUM+4S&#10;/ftYvD8Mf6WuKBqOAQ7/HSyVOfkbtqLoHBYkpAWRZbNLK6C0GOcafLX3QYMYEuldVhsvGMYMMH4b&#10;3aXkWL1+DFevfTq1KFsVuBk7EbsSlTJm18kw98glDIIhr0o0yIj3Ich8Hd7B1OoxAPlMlwg9vXSQ&#10;TJoJZmaVPAhGPJIpR0EmhlxI2qQk31yg2iKWX3qgeMvDR4Tx2YwXTC6J7/333ja/AIAXX/7y4nU0&#10;feDe2yfZCy/NNg/cN8opGQDA8y992TXA1OSh+++Yfn7uxS8lmln33AtLOQDY3z/IzHJ57nQ6nc6W&#10;7HNBJLHVHSV+m13sr6bfWIDgmK3A9+ZWxRd+jA6D+12BQfttvKiUMblGo8lQ9eBhXE157BL3DlGr&#10;gignyyMTCHhsWcYgTUIBlEcpSMDj4rHNYJxffPkroS0LosgD994OL7z05anFoueB+2Z5WghBKIae&#10;f+nL8CCSe4nF0FQgMWMAWWWi9eW/0+l09p693yVqwXBgbyd/A+DckW2HgmPtu4lWtHByjvgxKgqt&#10;Lyvc3VkqjLicMDjGpSM4b/lsURNiObQOpsiZUSYAYKUIkxFF4lgcIw9jDuWub3zWkHpkrplgiUE9&#10;myjGHMRkiZFEJcZlPEO6kcIZRZ1BjFvD5rK0sPiku0ORYdodQkItGDJ56P47poJo2iUKBg89cEe2&#10;QzSqjB0x1F7yO51O55RCfMnAPrQWu0TnfhOW6sRFdkzFw5p3Ek9xYrXzjM/Tvwdc1Fg5SXwvKbtF&#10;q6CUQ3FNIhrRmN1MRmYzFtk/aJmkCVEO8p1/1L0HV0HEJCkweWSumSDHpVaMOTI34bxkUiZELCbb&#10;YDR3x3Sc4jqOZVji33/vbXB/8nicxYfC4vfg/XfAg8ljcWCbKQOOCESHw0qX+k6n09lbxl2i34LF&#10;Z4PhGODcvzuu+g+Jgotqw1+nizCpOEq/NGCtu8g55bNLHFoRw41JYijws9yfPYVRWgylpIVR3C2y&#10;9F3IiqFtZAkQqxtSQkC7AvBi2UnV0ix9vN52PH+g1cOUv3vwujEZEglK9i15+9Dj8p/2JPHt+LNZ&#10;WJOuA7z48penlhZGKfHxuNjwDtED992e7Q49eN/t8OB9t8PzL807Og/efwc8/+KX4PkXv5QVRixo&#10;2HiXyD8rOdFfunV0Op3O2cS7wF2bWIAM/wNdoOyStIbCrHEHKS2GMFRu1BjWwHOHpgqdFK4Y2mos&#10;Ey2WHhU4ujeakTi6ySj1G6npmcMfc/Lwu6osQ4afvP14bAm83ZkIQT2xPbYRr8/C1uGYmQ7Lzw7h&#10;zw/hzxKNDPD8S6H4uW9Z/FA7RQ/df8fUJHBBNOKYGcWUum10Op3OmeTw8IMAh791XFEehLZY9W/c&#10;shwqGI4Bzv3mvA+pDf/jsgijFt8paZqWu4dw8yFpUQylpDmWTq93DF57EOadk2PwbtH59p8tUtYS&#10;VZTFzr1yCYPZMIVwSl6WhCMi6hTs9rTbISqc7wzdi4ydCVoSeiQ73jX+3IxmMo7+8C6RRNwpej58&#10;TmgInxmKTeOhB+6YGgDA5QfuxCZm8BAtt7VOp9M5u2j1CFFLwEG4emJZ2jg4m5O/3H6XSLrCD3+t&#10;vD+cey2tdoco4nFqgRbHuIAgSQsgbndoJ+BlA0E0UcwoClxIr1zCIBjSKmJgSET7CWQOmYDG/LjV&#10;mOAABcUQMdwRUlhAiMP2w4hZIamYSdSKZWZgsmdrlVxSCh2fZ2HLOrOKCXoHaAn12JwwKRmaSdw5&#10;ijtEuAEAPPvCF5EXgTGf/neKOp3OdcG8S9SIuEBudQWtKYqmXSICbnHNFUVSIRXRPreTohUSF7DA&#10;iRa/5vhQvpQsIuksaGOJcHavJ3+76PVjuHoV/d0iJ6ZPahhMOEyuCyPeg9ckCEa8CmnklzqJw/ij&#10;IUIwMVgGwpGzOwBEc9InFy4kuTpjMVbBnlVlCsPsJUrejs6Jt09gi1RaCiD50LT7m1IpS0X6OaIX&#10;4ldyJ4/MRdIiKcpx4fT8S18CGMZH5CYZ2v1JdeLO0DAWQxH82NwAA1x+4E69KGLnIVf1oqjT6VwX&#10;jEXRb8PiMtJFaYsr6MlfogsUK8MxwLl/D0tHqKJo+Kt8f1qxk+o1WxAW8BD8a3eIpPi1x4bzp+SU&#10;zIM0Dgxn26woGgejDkk14DG5LoxoD1pKIBgKqlnLGDHiJchofmnwlrsnabuQXgoUNUk2XsaHEY8s&#10;lOML1h4pWDuAUZsYyLZL8l24TLBkALjn7luxdDVefPkrWMTmOElpNUluKh/fFNVEMDD9sibCmDJi&#10;0y2t0+l0TjWrFUT7gFQQQcFVniqiWuPZaSqFu+tZ8fh7bDHUo5SlNPps0SANKSpZAx6zq8nIQXEs&#10;3rF1ihmhA18/iZODIf5v4ZcJcgxqa0hGTPiML1h7L6WBvH7xWF5ct734SvwjrFRBlJNNrwHWh1XM&#10;GEwMBuux9m2p0+l0zg6tFq8ptbtEAMnK2tCkXSKNFneMFjH2iZobeMn5pPns5G8XbY9pcaUgxwga&#10;2UgG+c4va4JSlMcr86pxrIft2jUNS2O3aybIhDNpnXph5cai5LgvCCmOX70uGBjQZuGs3Z46nU5n&#10;HbTF6C4YjgHO/ftYmtPiSk/FsOwqpXcgKsYaSHc9C5p/i3OhRYzmaEuGlSG7J4U2GFdGHKjR0mzm&#10;4/iWuSl+1lEmmJiktHoij5BLVDKXUeCJkoWoJQR0xcUbd+dXbkZcYwjwPrwmolvwBiZfTJHTdreo&#10;TqfT2Qnjo3P/Qb5j4mmrfnV3LTie0Ia/YtslshQ7Xra62xTcCIsp6avVYZeIu0WmR+jG1UP8HSw7&#10;JFEpU+ZKe9FShGDEiAM1WgtCYsX44/k9Eh/FOVcHSa4A4GYkE4wwYjIIaxuNl/8UonjjggiIIqZ1&#10;yzpUcowYzXKCU5FvgujvSI4xZcQZW92mOp1O53Sy5gL25P9tK1IohmOAc78FS9eh9k5R62/FctfT&#10;sMYoqWs9tpugFEIR1YDGFDuyMMy9zLEEI0GVa5MOzX2nZAtuYwTHbg8kX7tt90kw+hjNkB2aQAJS&#10;TApZMQlvK+cjkh1PHdIWFzGt24I8A3IMmcCKbT4VdTuYjhgxyVa3qk6n09mceZeokL1bxCKIzSC2&#10;nYOyAqz2LlH77XKnATzXsWF9LZ4Y6meLDI8ikSsoGya3GH8yruhQQY6KtMlL2Y8gG0Im4KF2FliC&#10;pd1hhk0pF+YSC0luTABSzApJBYlqqRogQvdeNxb8GaDWzYtxYEuzZFIUf0WtxjBcpUS83rW3u06n&#10;09lz8ErV2FZ9ZC42B+mNbzgGuPG3EvGEdvV/GK/4uNWyxqN2JXjvfhQtYqQUHOZi4uIibUB/C536&#10;cWVloSJR4UpijicYMuIcIYaJ4DuHMQYLDkZrgMJUZZ+lJrPNBBQmI9qCFCoRkZK1i4bIgLfXELOS&#10;1Xhnp3UDIBPIJJmAZzZL5tHgazARUa5SM8Z8LLS4JXY6nc7ZwrOQ9dimnHxS3rmp/Q1gytW/DHCO&#10;6QsXSfGucNLgDrHVLlGjG+KpIi4EXAsCl/F67EkaTROpCFOURZETxTJQSdjMJxPMMGICIQjCZIkM&#10;VPuAKTZC9MFFTOvWEHEcCqqfEHyLb5mjGapveZ1Op7OXjI/O/XYs3l+sRdC7cZdoRWJxVFrwwSks&#10;iFrFWZN4p7fmeovnCxfqUdNic88VuUSAMTTHIAwJEU1iaPaJFH0WyN3L7JG5GuJkPjOZKhMsEVQZ&#10;YihRSZDYel2XKN6KGoAoYlo3RJZSJnBg9DWYsLh93Q4yvSjqdDqdlJpCwMrJJwEuHtmKIJLwXNZ5&#10;4jE5shUQixpLGPwInacguoYFTk6I/jtLwvyoaxrVgKbQLbD0dMVijBlxIGppC17jwRZFt0iZY3oK&#10;qck088kES2xDqCfrR9klEFQ0boeRLC8F61Nl+JdfrZuegYppHAyqnxB8FDNKCsJUCK8wHsBeFHU6&#10;nbMLfixMaxcJ2RqtlHePAW78bVgqc/Uv8Y/OedGKI3AWRDXEXC6E17E4Kmlld9HTwS1HAG9KX7gQ&#10;KJwDs1tmmC9fMhOO3HWCEQcIbSIitCoxldFXSAxjNBtJohv9FplkPpkAQLTPWZro4ya1mVAoh5gu&#10;CFFCnqWJYGj2zj+uxIN3dlq3hCynTJBDmzCTjxAtlBDG78GcIUwJkZH5ANbcnjudTmcvOTz8IMBF&#10;56Nz6IayGq2vumvkrRU2luJoTWLfLeayZhw1vltz0xFcOP/NWKouViRMbln8TOCDcdWjEtog0n0J&#10;Mid7hMGziA6WQ9Yfz2RW6iOQhwyvBD9SlQmFgoiBtw9ZLv+xkQ1H9vYdS6KIad24jDOBlWxCdg/K&#10;hRyvFXQAW9xSOp1OZz+xXuHCzWR1DgHg3fDoXDH40TihtdwlosDFkVZMtYAqROJuUcdGXEUUrCRc&#10;rplRJgCwxjMZcTRcRWW+mYDHYRqNXS4Rp5PDFBE8mQBsGoSQEIl47VVCsmzOBNZduwW4iGndKEry&#10;dEyIwaQNK3c0OJYMnU6n06mh9mr77jHAjczfXOJuhiWUFDYHoTAp8bWCCzBMSWEkxTtL3HIE8Jbh&#10;EbqWrLh4KabhoqokVIlPmRPHMlhdaNuCeQ34LkNCO8pLYvpGNfwZoNYNY5yH/Myw+4oox8L0TXNK&#10;jDLIEVffpjudTmevcD8617Kg4Gh2pSV2g8S2A9YojNYYyhox9x3uEbqWkAsYUshIfcgxarQIlzGi&#10;wHco+GY6vptck9nlJhmjWjdkLUgFKZxBasGyjBA/zyKXVBHD4Z2dxm3KuDj94GTwLe4CwFYMGfBH&#10;SLImhtrsVt3pdDp7iXSVO48FKyzq0/6rH51zcPWT/kfnSsd+Eb0+VxEL4yleqN+UdkYqd4tqFkAY&#10;VyzBmBHnTkQM3heB1lDLUEqUUNgQ3Qv4rEH1yDULiewMQJlkghlGzCKEyhSsHdATLcYWkb18BSta&#10;/BOFTNM2dmkizk9mnglyVBMy8EirYsgfJXgkzjiGtFzodDqds0u8gaxJqyvsu8cANyq7X1uMx0tN&#10;caRtdnFzaymMpLidBa7Fx8Iwes5Cc6zcdYGgyjXES96XZ+lji6JbYEYP+4Ib9ZGlpQRS1ECZZIIZ&#10;QUXkpewUIJVgSSoJUU5eR2WvMJ5jM44RhcRFTOtmhB0GqxjJ54tAMBCPOQVhTogMBC/FmbutdDqd&#10;zqnD/ejcmjS/uuJH44S2y10iCm9xtGbRsmbs08BNR3Dhgu0ROmX9MBJXSZOxadlUhByZ0Movdch1&#10;lDGK0WxkzH0A76I7IfPLBC7y2cwlZojjwEYSlTpm98xI8XTtDo2Q3xiIPwPUuhnAKY1QyS6RtVoI&#10;pQjGELEIkZG8+uViNb9tdzqdzt6Br3SO36gVgfuDikfn3j0GuPE/xFKatcdVi6U4alG0GBcHTWiR&#10;71YYH6HjFgwLTEYjZlPBkBHzGBZAIsFh9rNHcX9Nc4zscJqyIdPKBACqTzlsuEyRCVRkj6WWt0OY&#10;DWcKXGjwzk7rpiSaq8McyhNdjSs0Mq5KDb0ZtVjUrbvT6XTOLuexoAFxYXy41lWV2A0SmxOtUOGw&#10;7BJRUMVRYeoAAB/70tgWUIVRYfzOKUJb9Whk/pmAx2E6MjoM8ceV8KSV2wZJrnAjhhCVmGVObtdF&#10;d4q3oqYQv0QAFzGt22mHmbatWOX23el0OltjenRuzZvGWlfTG/8jLJG5+hfpR+diwUY1qkjRKC2I&#10;UmK/lcXK43cAHGhBFHUVeD6t7Twh87a4aMNNgnmEzuLKG+WKXCLAGOoxEgvZUCfx1/vNKfIpcBri&#10;/zI/UrhEUc/osVgLVmGnQYgcbwFVkwfnhIuY1o0hH0eQDAAP3ncHPHj/3DDR96H774CHCD0MQfdA&#10;rnvogTv4AjElTxAAAC4/eCc8HBqGk48sAzLhMw6xoNPpdM4kNxQs/DUuJk3C++hc+oz4238R4BrY&#10;GxALZ+uVPhYpafNguetgbgaAO0KzQoznW+BbsIjeLWqJshAxQYylCXEVgNvN9CN0JYduGTiXmnAZ&#10;pyBHIoYrdDB0+UQKPm8CMBT4+HLLxmJ2RpNh9RNtWUWGbFlQ2UCBfQEDDDBoz07izwC1biaS4xt4&#10;/sUvTS21iiYP3X8HPPfil+C5F7+0LIyYsT70AF0klfDM818ECEWQTn5yMCmSrHU57nQ6nf0A3yzw&#10;op8qANKf08IHt8gBIfNC3djeOAa4+f9EPB4nNQA4SWJoaIt6PEfnKscp4S2OEj56x09jEcCXjsc5&#10;fOMY4PW8ECgGF0Nr7kKtTL6EIIhGC0Pai5YSZPFmyO4WIE3yUvclCMZLH1sUbQ1M4/eA1Ctzz3Ml&#10;TQTmCORkTEQ7Rk0gPkyWBWPtoiEy4O0T2CHlkhRP0ToQuZHgnZ3WDZEfK3YyFmD1c0mxBLAM/NAD&#10;d8BzL6TF1ADPvvBFePaFsZgpYQi7RLEgiv9GHk50M8nYQsPj0OhFUafTOfVkj85RBYaFuOi/4Chy&#10;8ILY6uf5DZ+mp/AURl68O0gcN2NBoKQ4+tJx3u78D5bt9VAcpc0DtfCI84zPAw81d+LSY8E8QpdB&#10;ripIoR3GPV/AYQgL2cFEHrVBUJKxJ8/fuUnWd7NgQSbIJZlgSabOBGWIxRDk/Yi2BFb7xfwxkomg&#10;sh6faZRWe1zEtG4JbEqEgnt0bg0uP3AnXH4g7PoQh4JITyEJ4ndeUHMp7nQ6nf3CUmBoxEVm7dUx&#10;Fkfpo3PWImgB3gkS2pX/nv480T7CFUQpluIoFECfgO8BuP93LNvFC3M7uABw1+/Im6U4IhYczak9&#10;39aAXGCQQmptk2My4iBWTomoKHTmlAl4HKbR2OWCyZwzQY7RRBYYyPrJBDlIrVhnIVV7yH1mIQ/p&#10;wjAVfVYHIIqY1o0ljIzINX107sH776BMRsJnh9JdIWqXSOLyA3eOu0jPf3EujBJk7xF6lyg/Pyyx&#10;MPt4Ge50Oh0/rkKDwftbd+vugLsQio/O/Y75tdcfDLtF4k2UIe6CeeeqBqowWhRDvws+ev9X0eog&#10;bPsdhHbxHMDF83m763cB3PU76eJIXWggrOcD7Pjuy3yuaIJcUZBCRroiLTpsEKMohMNpMl3JJzfJ&#10;JSqMCyMeEZUUSwe3+wLBsyRwiQ9+QqB1K0zLAv6MEC6IrFx+4E64jD4fdPnBUaZ9bogsiJIB1459&#10;l5flTqfTqebw8IMAtynfOqeBP1MUqblCcjFdELtBYjsl4F2id9Brirhr9JXwaNz93wlw93fCRx94&#10;A+DgkGihGFp8GAp/+8QhwMXDsWB64DvHFosjTzHUiprzrYSLR3ARP0KXrSjoZQYtZVCMZbWsBVXL&#10;M0fW+4h4Hn2Lce3RrSyjeeOT3koQRR1QrAiV4jESDFS7SBJ09pG9TXlUMMXHOzutW0bo2TBARQ0A&#10;kBVB8QsVYsFE7f5gnn1+3Cl6Nilunnn+i1PTiN86Fwuohx+6C5sUs/UluNPpdNahtADBfpY7Ayg1&#10;SIz55U+OfzCzFeE3gSRX/gL96Jy2W+QBf1YKz50FXBB5+MIxwP2/e2xwCHCBKHKklhVORHvgd4/t&#10;S8JOioR0XlgouSuXHAcK67nfCHmdhrSEMSHiicbBwewHs5+9GBoZIPnKbacv70MKV8OTBmtbRJz0&#10;+ZWJxH72EbwLkla+OkIGFzGNW2FWpN/0LXPEY3MQCqTnXvjS4ksV2C9XKJhnSL5xLu4Qze01eOb5&#10;1wAA4Jnnxn8LwmeUXH47nU5nP/EuDi32nqtkk92hFLwTJDWBloXRrvjCMcADv2cuXg5RMYMLIKoN&#10;oWF5qo8/P/B7yguj00i2oqBXMbSUIBoyxow4gLTES9kfkRjnvkok2y/ZCejPb0goU0ZqFhLZmVDL&#10;gyPFrD0pJDGPkzegKXCT88iZvlTB4LQYZ/yBKGSatrTn+NWISq4Phr8/FL92e0Hii3eFRrUSHPHs&#10;81+cHpWLj9BxEfiv4g4eyT9cDC8HJycnrWJ1Op3OprCPzsW/1yPBFS/UFREXFVQNQsUr3Sl64xjg&#10;5o9i6cwVLACAK5+gd4oih+j1dAN1gHeKIul8U3MTkXaJbsCChC8cAzzwe+fgWR/4oGUGgeQuujA5&#10;yENEwQt/CuAOYV7xuRHJ4iHw8cBwcTks5zzmzePxS0DePYZ33/1UoqCTp6UIxUhWE1okIix0svrE&#10;HsW7OxRjD/OPJhampJ8ygkyQM5uEnwQfVkUqlKUxUsq2yjg5smMchBKkD4f/SxUm08Tnvj952/xi&#10;BQ6+f/45/ZtDGNMwGCPlaNN4zgGR/KCVx8rRLsudTqdz+qAKlBROz11dpSsltztUWhBN4J0grSl4&#10;F9kYriDCcHMoFUQSXzgGeOC7wkE4ADjA4z7Id3wyPbLDO0sDtktsH/iu9jtG0vkUsdikUOegm4E8&#10;gLTUjztG4lCUQ3Ca/RxRHKYzo8P0yJyRhWnmZwhmUGd9MD6CikFYIqNgcmxZK1Lg5v37UsP0v0rw&#10;zk7j9vxLX87+CGsRLcYKdYd1JgTxHjQnQ8Flt9PpdPYCdpcowi0SObmVg/AvVwxtgfTZIonawohj&#10;rXn4wjHAQx8HODwAOOEKogbtQGkPftxfGB1gwb6TrzaarGdMcZCF7iBT618Uwv+FCgv7zDkT5BhM&#10;mkH0VfHJmhwUn+iOJbfNJROCiiY4uHwCVF9EIdO0KVApLRAMXJ+lYuIw4iKaxgrBelHU6XTOLuli&#10;vbaISa+WNXHW4Mqflx+dwxhungssu0TSnJTsEn3hGOCh7x6ri2uhOLmW/IwLm7S4wXKuDUnDOtwe&#10;/O7tCyNpTlty8QguXvzwQuRebLRYoRAxCJGZ2dcRxWE6MjoM849+HD5TFwafPJ3w23YvmYuyOM47&#10;XoeCfrwuA/inTOwDFzGtmzfZjRDnRAM5V8UiSKesF0WdTudsYy2GLFfZ88ZY1Y/OQb4ox+1C+tqB&#10;tlsU5yttNXeK4oLo949ju5aMMxY8V1GBdHAA3/X8Z+Bjz/2T2U4rjtJCKLH9+PM/Cx97PsTB7cHf&#10;7y+MSjkI/+InA6VjYTk3U24eP0+EsbwVAJLVCeMgqHTnEkK4oqgVvt7H5SA1N/p5ushtk8Ex5D68&#10;MBOlMEpGnHVCdmlG8RZULE6fyZzzw39XqHWrgcvZg3IIfOTBmoUO4BpSurx2Op3OXqI+OhdJF/a1&#10;XGgYS+KNY4CbfxeW1pPORSzuqMahLchB8bfyhWP4GByNVUFaEMUqIRYL4cXHn/sM/L7nPgVX4eok&#10;o0niLHaGxjvtx5//DPy+5z8FV6ZvsSD6xmgFJhCu2hwK3U3gIkmL6cC06MjXKhNRxah5bSLSYxAE&#10;49wnl2CMX9JFMGSLKguTC+mbZ5KZZQIJdmImSBUpZMUjhDIfTcoyN94uIQbMjhnvPUDJx1GU3TDE&#10;IhfSLVjgnZ3WjWE5VwSC0vzYHGPCiBWCV/JPWRwfDS+lnU6ns0fgBTp+bYX6DVxpLDN4Qc60abeI&#10;wVLsePEsxEt2iQDg8Ye+lfk2tXnsH3/pM/D7XvoZuBb+m7ia2C12iwLozvrxFz4D3/XCp/M4GSHO&#10;g9+zzm4RdSg9qwDrMeEgHqEj8eSUgZzjSqfBwif3zSVt8cfWMzKMIBMsWaiVao9UkcIy5DDL3GTb&#10;nHymBBT1kjEpz+7fZMb6JEJcxLRuBGRKETbnEVMxJOD3ThJa/tOUgXmStOYS2ul0OvuHVARwcgqq&#10;GErhYrV4dI6of9iWft7HsusTv/oaL8A5pDmgCqTYr7cgeic8Nnf5DxA7RHP7+Iufhu966VNwAicw&#10;wAAnyXbNIRwuP3sE6AsTkh2ij7/wafiuF8Y48b/IAdHvoj34B3yF0QEWJMSw1xPKQsxFFisT8DhM&#10;Z0YnblFFkXWjC/K0cpOMWW0wdiLuFqDu9N7d2zZTUD12HZ74HtsJXMS0bgh3fgHxeGOYiSBEdqqc&#10;ebT3bS+KOp3OqYJ9dE4qBFIoG3yRlAqBFCpWKReTAueqo73x345/a6Ykl5aLcVwceXkxFETxKbiE&#10;737x0/DxFz8FH3/xU1MhhAsZmIqZhGvJ3+8Jph9/4VPw8RfGOGmslCzOWrTuZqAXRmYuHsEN3G4R&#10;s/CJyGpZW0SDkL4Qo7XPB1HibPDJTDLBEkWNsFvrlmFFmhjpPhKKt6JeEoxdPgHWh1DgzwC1bglk&#10;ShEitRlWYcYfIZ9/McWVqLmFdTqdzu6xFkMpnD1xY1HhYmnEIigthqa+id0JtlXeOVovzG8EgNsB&#10;4BZnAwB4+wDgynJ8n3hxgA/CB+FD8KGpgOF+i3k43dLQHL19AJ94YYBPvDAs4sRYmDEOmmMc8+7v&#10;BfjK8Vhs4UaRznMadtfcRH/ZwoSyMpHVSMsYM2IaNqQjisM0Gk8uDl/dJ1fkEhmPrQjTMSMeEZUE&#10;HtuU1rUKgbaDQOLoYDLFOzutm5aWqATmyspAxCJEdooddWzHd+hFUafTOaWUFEMp2NdbDKXEWNyj&#10;c7gA4r7i+qVjgLu/E+ASVhhQL/gCLRbo0rg0Pn88FhmRKwCfePEEPvHissL4MHwYPgIfgW+Bb1nI&#10;I/NjbzOfePEEPvFaSZylZMG7y5cZuEiK7XweaqdI54ywuokqRq1qwRQDkRjnvoYowUH5mA3J9PkS&#10;j1OkxAds/eVq3UnWRuKvHQRrQUWzdNAzDZBGgnc8xowao46TQOg9gbHARUzrtgXMBBAiIy13D5d4&#10;zgXoO0WdTuc0cXj4QYA7f3te0JRyLnzGpqYgisSccPFjLRSKdonQCttx8c+gFuuWeeHGqBUOHCGP&#10;j94l356+Fb4Vi/Ji5kqjOBx3fy/A68IuC+aEmecWeI89to+PP0qP0BFuOcgirnCCuHbBs/Q1Riso&#10;hEbKvl0OYl+i76xEU2SCnAchCKkiO1ZKhMx+FvPk2ZoIhmbv5draBjMeDpupkDEuYho3MT9FqRz5&#10;EYOJnXzym4Y3EXMYe5bvFp1Op7NvWBbqVloVVxBuSi0p2S2CyruKZ8HOFUNePn8McPf30UWeQlrQ&#10;HMAB/PH7v3mOs3gMT4YqjJYksd61x12QnmsF7i60c1E6R4S8JDcS5OD2jwTH0uWT3TKl3Iv3XC7A&#10;WBT1EnJyFgiqDI8tqKMJ2uU/NrJhKd4lBZHTY2FNui5zzDIeiM8AtW4cZL4zinqEMcrGaSJ4BOey&#10;GDIlv9DoRVGn0zl9SBd/C/jRu5riKP6W7qVPAtxBPDpnoXY8GO5mEL95rhTv7lfRblH6VdpL/iX8&#10;SziG5c5MLGgWuzvxTw0x/CL8IvxT+KfwKfjUJEvj/IkH4k4JyiMbz8FY0Hl2i1LyIa4Pd26ArBNU&#10;AbSs0R10kpBzOMfyyWG6xPftcoC7MvabmWWCnNkk/CT4sCpW4UMNUdKPPqwM9N0NJobBtws4mZKJ&#10;kcIlUU3s7jRtFEJqJY8P1lFwgAvwHNuUXhR1Op1TweHhBwHuS751rrSQwL+xp+RWqJtQ4cV4JtmJ&#10;uJTuShDtnf8G4EJhIcZBLdQ9hVBDPnrXfFA+B5+Dt+AtuApX4R/DP17YfSt861wUEQVRGucJeGKK&#10;g/8u0SLOgCYiK4gcSOdWPJw1WM85yS7qrgDA4RHccMNYGOprF2RBOBAineAw+zqiBFOHR6BsiTjZ&#10;sx2yihmDOjPJBCOkrYI6chRUsMyNLRS4lKCOE7FIy+62JPXDRUzrhmFyds0Dc2wYMYPPuhT7LzPo&#10;fHpR1Ol0Ti+ewgjvDlFo+gh3AypBG8OuHqO70KgYkoqJzx/Dd8E3Y+lIKBQ+etc5eBaehbfgLXgX&#10;3mW/MQ6ALogiH73rHLwCr8Bb8Ba8A+/ANbhGxjmAgzyONAaAut2iSG1hpJEPVUV2IRYVxEs5BkFw&#10;KvIN+H1Hj2H+0cxkSvrQwRZS2kShYGskkvkpCSC1bB20Lp8luW0umRBULCU+wPnQwRZSrMZFTOsW&#10;oVNrQlVo5FwVC9EiTi+KOp3O6UYrKizFkIf0xhPBj85Zr85U7sSGUDHWPFLizbW0GKLGJPDNXFEU&#10;+JHXvgxfha/C2/D29DXa1GeAPgz8lwNEXoPX4C14C67BNT3OlVAMaQVRS2qPdwp1nnLcdATwjrWo&#10;I5YxrRY6pJMjmvm3xDnTN8yV4PBbmCp+MaWlmezEavNAkniEVTAQwawhCFdSkkL70Lh2RjBGtywf&#10;yg9/Bqh1A6bfgGsesgFlL+2gWEToKmzv32jEG/aiqNPp7D3Zo3OYeDPASMUQt/jkfPBv4lrz0jHA&#10;PR8jKqIDgFsJGTsABH/9H+F+09gSqrD4/DF8Ar4HSzNegBemQgY/7pYhTMn3v/a/T4/N4T/WynIo&#10;nA9WsL+l6wPDcYtY7Cw2mMMjuDE8QsdCrC9KugIYHfMliz1ayedKRnyfLYlMebK+SwUxVSK0bb4L&#10;k8KICcUYRFwcEypClFA4XtKQFM44i98hnhwOH4jmrE8+XhP4etu6tYIYECEykE98WRwe27lgMupF&#10;UafTOSOkhVHt7lDqW3qz0a7BXCHHcSsWOBjQlyyscRMt5KN38wfqB1/7LLwFb8EVuDIVRI/f9R2L&#10;zwhFpjhEvfifv/aF6bG5+Pjd43d/B9n3JEvvjrXnUwmt7s7aeZiCHxvMSIJ54nLE9VIWixTSOExn&#10;RielLCDRu8stMvvcRCAYK1UfqWL6YcQjjJIQJSjj5QiGHm9lGqqJw5f7UDKWAuAipnXj+gWwne1S&#10;7m7yA9wstAt7r60uu51Op7N7LjRcvJ4LNxkN/OjcvhLHYxnTGhC7RR+99xx7F/qhV1+Gt+AteBve&#10;nj7/8/hd3zHpP3rXOfjo3XMbSW5+oTD60de+kj1+t4iTxCALovTXkFJxRH2uiLO1wszN9iQrJWbR&#10;xIhNzL7+KH6PxMfhnJlmgihcvtJ9lmQmmWAJqSaFZeih5l0Y3TaQGM72ireipilyGmFdzRnT4CKm&#10;dcsYszQVRAz+cSYeyT++GDq2L1VQDRbszSW30+l0KNRH5yLnwyLUsgMjPGYFEGJd4G4yDrjrMZsj&#10;fjwOtewxOgPpzZLLZ2eEW+UhvhsN05cixM//PH7Xty8HMA0/3m6jLnl9APA8PE88fpf6oNv1lAcT&#10;E6hiB8XYCqnL+Jie41TJMDxCVzTy4FTkG7AtiDAtOuZ8SaGZPGwuwchaCj2mi4ptG28mXnuI6Rmd&#10;9Pi6hcUk+wxQ64awpMRR41vnLLNW6AHfhjqdTufUQf2GjLg5mMGx8OuUfd4louYFVrqbePn8McC9&#10;35sIwm3ucPz3B14dH5uLBdGSAeAg3hblwfxgiLN8/O7bsVlg7l+OG/TnQuNss8KpEO9d+oT53FJN&#10;cQT5tAgj52GdWEWOw3RmdPIskiNTd2y/uSKTZAIDio+gIonhWD+kFG0VLUuhm9fH82BkllImiEIB&#10;0mfJZIJ3dlq3RZ9KUikDwOUH7oTLD96JNQsefvDOqeHXo2wulB9+6K6plfLIQ3dNbSJM5nsu3wXv&#10;uczFNhyUhGjpvdx2Op3O/oBuAgu8hRFxU2kCvi5788Jony2yjAPntBXEI3SY//LV+eu358fmkkLG&#10;uLD/oVdfgbfDf1Ocu5M4eA5K74YlxQ9VtEhYc8NxKb+S4iiZK99SIyf6zzGM0ZKP1Rg9JgbwF0OQ&#10;9lPgC5ANlCQ3ySVmSNdYIGSKEaQSLAP5QdB9ZnLbXLLAuRk1EPmZYH1y4cI0V8vgIqZ1C5gLImbc&#10;hAgefvBOeOb5L04tMstemxwffugueOa51+Dp0BZFjZOnn3sNIBRI+vuYGZBAak1dMjudTmcvYB+d&#10;QzcAAOY6SBUg1IIQx8I2WF8Klc8C/Hgc06bH6BKoOZGQ7h0bfR03xVfgK8vH5tJCBh8Xgfj43fQ5&#10;ohiHiqHdCbl5isTPGt39vePnikoKJS84J1wQaRCnEMnhEdx440cAiC5NxPMsW9xKJyAi87USCgKn&#10;8yIz0XdWJsM0k9sGSa6YYPtghKQ4IioZEh82FwryMOSSFM/TedPukNUhxeiTjdfhN4GLmNZNP+oz&#10;idnlB++EZ0OhQ3nHgognn3sqjodHHroLnn7uNRgA4AvPjoVR5D2X78pkJT1iD+1W0Ol0OvtDcuFv&#10;gicettv1o3Pv/CmAC0e+MVDgu8LaTLtFcYkxtz/48vi12YvP/8S71OKROa6NxMfvrsJV+nNEB+Pn&#10;jQAAPTLHtQiWo3YutW0Md7fmHpezYiyO3CNDUzf/iOdUIV9rGQlLQ6fzwpz0TY+5MBpSyBGisMEE&#10;FaEYRcLSmPCJYp6lk2yLyIyZBGBW6TsCM6W7Q8P0P4qK8QbIlPBngFo3K1liOvjRuRhklM07QVro&#10;7HE4DS0gPdNFcJfZTqfT2S9KF/7cjaIkXokPhOs1zuMG1AAA3nI0qMgH0+Z+4gMtxP/Qy09Oj83F&#10;zxE9fu+3jcndZk1wgD/86nP543d3fxs2HOPeao+7m0lC4Dt2TTG0Fmiqli99c+jZKZgZexwKDtlk&#10;TvqSwhyDWWaSCWYElYDPw9RHMDLZRgp8PLYTToeiPlKKAgQnvLPTuAml8AiRe7pLpBEflYuF0TPP&#10;vwbPPDe2hx+6awodH5mLLX0EzvNIHTUaepfIBzENAMQlttPpdPaC6dG5eMGXoK5uKbEgOUhuIBza&#10;b80l3wj+7d0FpgjKIB6VYxuA9rdMXWhzuCJ/7OUvwpvw5vJrs+/9NoBLMDYYiM9S0Ql/Gb6MHr8L&#10;hVXKrfGzWQPALUtVZiuCbG8K/+ICuDVD44JIi3V4BDeFR+gsxAXHPDvcEoQgmHp2CkamB6jcvovs&#10;nL4ThiHmJkUDHcmDFaGHKOiIdWEVoopjPuJ2Jmu2v6WCNfMSAxGFTNPmJBZElnHOj88FS8EpLX5w&#10;AUTtFKUF1AIUv0VBxBK+CLXT6XT2k4KLPMuFhvFe+iTAvUd54SM9wmApYLKFv4FrxtgWhJtcM545&#10;Brjve5LOBngZxr9JdAIn8+Nul2b9SNjZuRXJkvYHX/1F4lvrkO3kn8hvCQ3bqi2xvSmVKedCDYeG&#10;IsZDy1jZzg6aEw3nrsJM8qic33mE9c0VUTJJST+NbLIW5L0mMAqxSEBJi/EBZgvk40HvY8ZjO+Fw&#10;mkxZH1YxYzCBzAw54SKmdSvgMvGNcl4M0zKRFkuUTPuWyPitc/Gb595z+W5swqIdwl4UdTqd/aXV&#10;B9bjDaNFvJIYnsVxSWEEDQuj89veGX7g5c9nn/95/LFvne9eA+S3MWKO/tCrTy0evxtggMfvQnEy&#10;PxQ32zUKpDGoFneIKLhjX1OMGD8HpGLJwbLYmo5TBXKNIBC8ypxHN4dvZpoJlqSnyVJaCOEqFkOQ&#10;+wiWgbw61X3mgebjjco2qONF6Ja0xUJKmyzIx01MBv4FWuvGgfMIL9Nvk4s7QfFfXBw9/OCd5DOt&#10;hqkxg2PNhc+4QzS2V6cGANO/EsTwZxLlhre+TqfTsXF4+EGAR8K3zmlFCHulC8QFXbST4mkLTcnX&#10;glq44EfkpEagxhfAi9/DpDVnvAv9kZdfgrfgLXgH3pk///PYtyR3qfRWhmTJjs8Pv/rl/PG7u1Cc&#10;23BMJu4t4deUacM2absZywikxUoNwqmgohVE+Hy4QDxClwx5/lGZC0ycZiw3Ufa3hyBmyKZJj2Hx&#10;Kldn0GpioYxgVYRCLQ4UdU5+MDwhclthsEHlOX5DPFkcPhOkTy5chDf2RZpQQryz07phiPwJkcpU&#10;KIW/O/RM2OV5mPjcEAifKcLyyOJSG4iPyS3/FpE3c8UDKVe53XU6nU5TSooR7iYBBfHiVy4DADwd&#10;Hp1bk2xHw4G3MJLmKWIpjgoW/l+EL05/R+gETkJBRMHcxm8dxS/BWFwtHr9LuQ0LIIlJxL2EBZDb&#10;3Rwa5tHvBnjlGEuL5seMpzDSvq3Ocj4k08bMoImyYmjscRjClyk4EI54wlJr89EIEZQBk/0wCYi7&#10;JaxPJkLM+TEheMih5ZIJZ20jjpdhiu/oyGg2QYempQAAw+G67fIDd06NSoEQLcB/f2hmmL5Q4enw&#10;NdkD8yhchNNxcop0d4jKXtslyj1ktNtcp9Pp7AfWQsayqLOSFkOl4MUwsWYnqS2MtH5K5slSHFkY&#10;Bvj+l+bH5paf/6Ha5Ji1H3xt/Na6xeN3d31k1N/G7RDhWyXWDeNnmqjPNQG1O4TtGPC50BLLrpFU&#10;DN14BHBCFHOAhhV+zkebSzjKdnfG+PZeZjKfTBAhhUtY35nZJPyk+CjqbVAKNhYyeVI4U9KVEtLP&#10;MmBJeK89JJfmtdqzL3wRnn1+bG0omZnWbNd/i9tbp9PpNGPx6BwGFyj4Wskt8rEdELHwghLrTyPX&#10;sKCwGMJUFkf/6cvP5p//eezDyQ0Y34jT17P+jzw5/oHWxeN3d4VHvMIu0rQCX7RETsRdNLxrdBMX&#10;N3GT0J79r4UrjqSCyMqFI7jppo+gIVoGPVJWDI1Mvdi7y2F9c0UmyQQ5BpMM1r4kGIMcaqmVbRHB&#10;cPZRvINasGiCksUC1pZVSCQDZHxxEdO6cQgpCQQPfVjF1FwTJNRcGYOK21qn0+nsAKpYKV3oU7Gk&#10;3aFWj87hu9fTxwAPfhzg4GDZbsOfI1I+U0QR+yqdI4nC4ugNeGN63G18bO7D2CSA71zLu9gX4YvL&#10;r9+OhVX2DXMYLMevU8KO0ZB+wxxlL+kI1iyMAJ0mLQqiDMdYqwj91HQn+rKKEdF3hjRRfAUVSXyE&#10;jH2MDPWndF8+r8HH6+q1n0ZsXDVn8TMBK5xR1DT2CcFFTOum9W/DPp5SBrAUQ/4EVA/FoOB21ul0&#10;OjsmLVpqF/oxllQMlWJd+D5yBPD8j2DpCPl5GCeHay2MA855yz//E+9UhhZ+tfj9T86PzS0ev3uY&#10;8JFatuPDtIcIX7YZcZq7WS2+M2iYQh9j8gOU+I7IvvTkLKS5miQ30wfMasm0hEIIch8yREZY9M6v&#10;DD6zUW6bSxYo6hzfH+BdmLF+pHBGUUeW4dkJWRB9cBHTumHYqWChrWlpGZ7j2hRDn70o6nQ6e4P4&#10;6BzmgrEgMlwI+T+muiLUHYyjpjBKCzPtQ/Ze4m6E805yBa7Mn//5FR9Kbt1Ug/HfIS7iBvjPnnoh&#10;f/zu0Q+Nnx86GADuSPzYluoV29vDv2rcqDOQmqXuLcDxHBuLGTivC0dw803cF2IkhBymw+Zi9ChZ&#10;PC2OBuu7VCx8UqGBLJIy4KyfFFIhlkOMjwLK0ROCzj+XLJCnJGPcHcJSHv245VkvJLmaJDcLA1N8&#10;UzUuYlq3FCUtmjie4GwYnpkB1N8V5AkYMHmIyhnnrazT6XR2TLqjU3sFSx8p03Y7Wj06txXSZ1dq&#10;CiP8BF/BMZg+//MrPjgK4p/DIO9u6YpqgB956h14HV5fPn736IcAbo8mwf527S6Y6gXb22JOSdzY&#10;V4YQJ5KNL0HSWeH8awojD2EMZUMZvQZ9oyUj64/0z6xojCZLM33lz6rzYNNjch6fKOZZOjEhaFhj&#10;UggA8yYrb5EydjB95bYXNr+chVmJT4QUzlApxd9LrdW4fnVyL38MnpJfcDTB2W/B7azT6XR2APd4&#10;W+lVjNplouKXwhUkKfhXe9nnhpKWfb5IwNJ3ehe1YOjWygmcwOO//IPhhhVWTnfGu1do04pqKX8B&#10;xl2ixeN3cSdnuvuFnxdyZ8u+uS6JC0LsL/xJgHuY4jmG0Ui7tGLxkY7h28fjN9BVYkmDo6QYyiAT&#10;IIW5NBPk5CZBIvjlPgFWUUbDUDNsjqxCVHGUHPupG6NfQVqMDy21gHd2WrdWlI2uhvI5bUnpcqLT&#10;6XSaIj46h4sVfO3krmTYDgxfOID72icsj9FZCqIUrTiSFtLcvJuIN8HQqMIItR98avzWusXjd9/w&#10;TWwBBRCKF66A4Rr7Nd6okXEZBBWLEhLAaIPhjqcV6hG6kjwmyp0nz/IQJl/WhFWIKgG/l+4RLJb/&#10;uFj6yN4l8T3Y48+Wmb09SE6FLy5iWjc/YTDLf5rROl7KGrGrbmmdTqezKtzuEIXlaiYVQxLeR+c8&#10;hYn3TiYVRp5+Mbg4koohMM43w+PfeEQXMMAXRv/1U+Mjc/GPvQ4wwOPfcJTZse12tPvE9W8tiLi4&#10;BB97BUucxO40mQfu2KbH1RI/Dt1ovmR+RIyZOpHJhfWls1pIc7WBEKEk6QjjSmcciMpgINoCJHku&#10;fUzkromCRngLsCgPCcrkyQWWCtLEQO7HdjgRLTgrXMS0bly/OUmWdic/0mRMqAYZqoep35yK21qn&#10;0+mshKcYsqDtDmFa9r0F0ueHvGjFUBPSpQPRiMLoVXh1+fXb3/CvZDYAROGTNryzsyhmwld5Yx9L&#10;yx7fWw7z8bsBPob/8Po19NoC000x3HE2rgyGoSSVcQDTUrhgPJML65sryKkjfZdkPvGV4suq84BB&#10;LBQHhA9jmRAOTmKo+yz7yu1zSTXE2DhspoqFIQhtks8nRlBNvriIad1sJAc4SVrM38l0WVUxGS3w&#10;e9gxXvo6nU5nPRaPzmkFiXRFpH7L7SmGUrQ8KA5D8xYW090sOirttiR4q2IIHGOuuXM8fATw838m&#10;LDKElnzT2yeeugl+CfySqSCK8qKGCyMIu0OLv21U0PAXO6CXj9+9fF3MtTx2Fd5zNXLhCG652fAt&#10;dAvCrtD4o3scNt9ckUs44ZLcJEhyxQSbGqGIhRBbDEHuYyOvVj1hiFRJyYR5ATwyjdrhNFnG5DLX&#10;XJhJMp+c3CREyRULRHWixEVM66YTkkEJi/k7sR9Ws+GE6BEPuGgkU3Nr63Q6nXa02h2KVzXv7hDF&#10;OeLRuVj4UC3qI0Q9w7YSTltBtCC9gzHtjhOAAeCj73kDAAA+BB+CAQZ4/Ot/eV5ELX41ScRK21TA&#10;FDwuJ7XbQ8E2hPCtiauew6TbtThgzu9ikr87U5D35ML60oEXEmP/S5PwaggLY8aXVBn7I2H8GHHC&#10;vIB3d0+u/ZUIpI+CEpJE9FkqMtNMkMOasIpZxahJJf62uNZNBeVEpFiMLZY6axl+j3KqL3OdTqez&#10;d9QWQxjvwtB0dyJ4w9EAAK6GVou1IGrJEP+ntDvHyfzo178OAACPf/035jZaW6zGQ7s9KYhwYTUV&#10;WLEluWIb0nZDWnRp+xVzYZGk7oWITLPqmN7saBh9STNSOKOom2HqJxRuJtsU0oEUzgS1YJFRciYo&#10;WVSzdnwM3tlp3XiWI11l3KsENdCwX/NlrdPpdNbg8PCDAO/97bbdEu3Cly7WLPEkanZwvMQ/Hhv/&#10;Xo+F234/wDvH48+lxZF3d67FHWO6c58kdzOhyLhlAHhotP3o13916UO14YSOlb6+NABcOpk/Q4Rj&#10;TLFiS2Jim9guhrYW0oqntFtuJWWNdyP3CN04J9MSOE6TA7uL3VIij9AmLoVYHKBubVnYrEiCmzeC&#10;1x7A52QzXVrZfKy0jRbBRUzrlrPOOPzsSx4SQ5NbXKfT6bShpgihrmal8aLfE58EeOCoPI6FWBBF&#10;PIURxlMYScXQFSxYA6JwSdsQCqL059SeajgG1fBnh1o8PndD+Pef/jmA9x0Jf9y1EGq1g8/3Ab2W&#10;4FdQvjgk43J/GH90x8tcMkEkV2SSTEBDRjH4smrGVyyGirDnmsG65pKU6a3mwvf5oQVkOkshaQKS&#10;QoKdmAlBNSIY4CKmdWPRh1XMACXnhI4pV9XAyvjOxJfVTqfT2YxplyjFW4Boj/J44tXuDqV5FD1C&#10;l37IyNIILLtGUkHEIc2xlXjXfvAI4Bf+fHLbQ+0WVARF+SXC1touhYYLqYEolKwt7g6VrRTbE1OL&#10;4FWSunJyQJ5+5TtDgF3IGOn855rFi9yEJDMz+LImpCKWQpliCfIlQy3IV7i6TyAY5ba5ZIGiphgg&#10;fJbMQMx/Mjf6LciC0OQm8X2cKXwwvjEsLmJat6zH2vEoTJfnXdCs3/nd2eI21+l0Om2hFlz4AqgV&#10;Qx6EGmNC05eAd4kiNbtFEa442lVBRIGLHkh2h9I2DPADn3p1tKX0iR3ZkmLqD/3Ml3I/yZdpf/hf&#10;vJXHSJF2i5arFxmPbQSlQqyYaLCfhfAI3bTsL4gxzR4zlSOkMDenzRbk3YRXg+yc9ZUKMwUAaKUQ&#10;4yv6RBIjIoQIbZ9LUoZBs1gyFYJGp4UZmSA9WZmfgdxMz5PuPUFQjmfB2HAR07rFHtN/kLQJA6hv&#10;F8usZZg9VAMb+NcVa93qOp1Oh8V00ZOKEO+VS4rF6eKjczVIu0VcQRRpURgBKo5KCqJWzHfshHAm&#10;DAPAzaERBcj/89PvwFuQFCF4Jym2xS013x36Yz8D8Ca8mfsNjt2iG8b2Zfgy/P5/9lnUf2PIOUuQ&#10;3gcxHS1GCdR7Jk6RA7tLbpX5ZoIc1oRVzCpGLeL1sfWztNLtE9gOSCEAlJ3awzAIfSkYfbLwBr/M&#10;J0pzoQ/Gn9ohxN8W17qFjhc50eMuZ7rUiqgG5awYWrqkdjqdTjPidTReUM9Rj85h8OKrZncIx7Ls&#10;DmEk+9K8JFoVRgAA71B3TwNrjGsinAzS7s/JAF+CLy2LIggrtdTvAPkRj9q9DC/ncdKmFUbhUbk/&#10;+M/GPyT7x3/5+2bdz/134+eJUqTdIo0WxYznOG9InFFeEMkVuUSH9+E1NVCL4QVEt4J1IDgt/7HB&#10;+uSSCUHFMQz+zw5N3Tj6y8wygQPFV0xLVNLgnZ3WDSfkTE/EXiCbjBaYptJkZIUOturtrtPpdOhL&#10;j4ODEKDF1SoWNVJxswXaLlFKi8KI+opyS4HUYs5hulsvefAI4H/979ndodi+/9NfhLfgLbgG15a6&#10;eGalX8YQCyViF+kHPjUWVlfhaqZbNOpzR9M3yw3wh37uq/AWvAXvwrvJ2S1NYgEntW+ahNbnOhXv&#10;xiO4dMu3YmlGdi3IBKlwqcglAVYhEc8Z3ldQjRAGajHEIHvoubKwPqxiQrfYijmT0pxoP1q6NriI&#10;ad0iuxndSr02DTsG40K2uuV1Op0OQHL9mi46rMDIIbOoL+HQ+AiZ9OgctSiUwOtlriB63xHAUz+c&#10;bGEl7U5CZk3EMnfkMxhbgU+Quf2nn3pzKkBOpkoBtxOAW07Gr9i+RNv8kU9fg7fgLXgH3hmLK8Jm&#10;0W5N4iRfpPDDP3ce3oQ34W14e8xnGOav625FnP/DkIKG5S5uPFU2I051BimkYWPM5CZBkismBNUI&#10;YWAuhpAvESqnxAfh8Ym/B/BgHn/ClBOb3FJhMCHJ1cFJ8RXVohLE+cBFTOsWh1bCIw/dBY88dBcW&#10;T7zn8l1To2TvuXw3vOfy3chnlGF5ipTvo5fvhkcfHhuGk2tI/Vkup51Op6OS3ScEwblzH9IfncOP&#10;ytVerVrGwljjcQWRhZIdI0tBRHESvpa7RYF0DQsw8bxYtj/+qYvwOrwOb8FbcAIn8Ke+6QP5Dk4s&#10;SA7TlVwe64sw7zbxxVVsQX/nCcDFpe1L8NKUz1hcBf3PfzJ/dC7ieYSOmu84LC/4SzakwujdY4Ab&#10;mPxTpBjCblGcwfkHClqxcEkPk4t4vpT4yv1yi98JxlfxIqsT1SciDjeXVEN3RGIzVSxsQWgTg6+i&#10;FtHOB1zEtG5rkJ6KX3j2NYBQDMXXY3sVvvDsq6kbvOfy3ZMc6yLybI089czoW1IAjcSDrh0d+628&#10;0+l0FsyXGXRhG8JVlLfQ4a5MnFwCF1epvBRpcbgvlBZEgOZmzd2jB48APvVJotgZ4EV4cdqREXd3&#10;YkF0kMeAYYDv//RXFgXR4x/8msxmbicAF4axwfIzSz/w8+Njc1fhKlyDa/D4N36g7NzmVi7SHBd0&#10;Q7LheZu989n888FlvlFoIPcdVN/cJ4EUGiF82X4W0PNhgh2uECWoBkZNEXdDPJ8hmixjKplrLswk&#10;mQ8NGUXJNesrhc15RNodSsFFTOumZ0DzyEN3wdPPjQVPZIB5yt5z+a6pIIr/JlbBZiyC8M8UwlRO&#10;PHr57qkgiv9Ouodnnczci9YfVC4LOp3Odcp0cUlvFNMV1HLpYeAKmBRNn6LZUnrp0blSTip3iSJ4&#10;t+i2PwDwzjESNiyIUtYsjtCJ9IOffgPegrfgClwZC5BvSguQ0IaTsSDC8qT9p58Zv7UuPn43Llq4&#10;FgoiXCjdfAJ/5OcB3oa3p8fvBggrz2ijoe0WWeeV64o7ZjsgziYvSIVLRS4JkMIluW+QGHxZBF91&#10;EUyoCBFimXM+JgHSOAozxUw8lbGcYRq3xyki+iwVmWkmyGFHSwqXKGqSuT+j9zBfRtdqrbDdymUD&#10;6tG5IcgfFR6nA1BDu7GG26NLaafT2WcWN5zsgpkJWMhH5yzFkIfW8Sjib921fuLHf65hRSG4MMJI&#10;BdHbWIDQxgLOu69lzA8eAXz6L00Fxn/16XOLz/+MCzCiHaKTcoCF/k985mZ4A8bi6iT89/g3vT8p&#10;ZJJYF0JBFANNK4LxnMaP3z3+y94/63/hL/OPzml45jJie5vxcLtFnDyi6WF8hO7W+AgdeUkghTTL&#10;Q+BjsC3aRRNGIRZDTM6ECBHPxdlQtkckPh6/2KULbydlLpuh5iYaiMolwQzv7LRuJeBdokEdUm7A&#10;7QzFR+diYfTo5bvhqWdfhaeefZUvjPLwC2y7ROOxcRwhAOMtsNPpXMcsLirTi/iD95KDKC1eOJ+S&#10;eF57Dem7EGruXClaYVSCdx5KFvQi47n0Gry2LECO3rs81w5Dy87BZXsBXlh8/ufxb0JxhvCYHLU7&#10;lBRO3/9PxsLqKlwNn0eacx2bEbxbZJk77pho3eLPE2HweRmhztkStPwQi5l0TuvS3OYsWjFKsRhi&#10;YEItKapMEsj6L5csiKf3yihZBJZWNp8lvA+v2QyUAi5iWjcvuCCS8c0nLpKi56PETlGUYTnGVhCV&#10;w11yO53OdUy89C1+YW6/Ftqovfpgf/zaQ/T1PjoXF5BcEcRRcxeLUIWRtEtUwhUsIOCe3XCPbYDv&#10;/8z4bXOLAmQYll+osDghUQt/q+gHf/btxeN3Mf6YZLBNd4bSlpz0/9k/Ockev3v8w4/NRdMv/JWy&#10;XSI8VyUM6LX3/JfOVXwuS7Ym4pwq0tyEJfMFsjpYIKoZpakYYnxViMrEHCrW7lhuwOsT58Dz+aEF&#10;5KCWQtEkU2gkk8P4CqoRwcB0TgDtj4uY1q2E+K1z8Zvn0m+XW4O4U/RUUjQ99cyrU9OI3zoXv3hh&#10;+QUMwoEz4L2MdjqdM0h67xlSAW9RxLlzHwJ4/29vd+WJO0Mt4qUx8G6P1mpI72bvOwJ46o8RHTDt&#10;zqTzmoKoxfwBUxxZePAI4DN/ZXpsbipA/pVH53Pu8CQUR3L7r372Yvb43eNHj86FzPmTsS38lrtD&#10;AAP8iZ+5bfHtdydwAo9/OORzS/gacC+3F84PR/lbceQgfPPcjUxhV3J+33gEt16K30KXXy/Yq0gm&#10;yGF9Qa4OaJ8ERlm68FX7A8gsbD4Bdrh6FG9dM8TOjH7RdEhfeDH60Wbs5NgR/UWlCi5iWjcvTz/3&#10;GnzhufgNcssvUsDFUXwEDj8qh1+ncqicsbTwSQuntICaC6mxp8U56KTVrbDT6ZxCsgvHQlBzaRHw&#10;LrIkShZtGp54HluN0rsa7ElBFDkBgHex0MCDR/BH4CfmAuRXvGfeHdJ2iJKWP373nlGXfqsc15Li&#10;CD9+BwDL4uln/tq4q/gm2NuXku5a0TJWU/LEMkk6/Qq0ib5dIqjYvk07AcjXPpQ5Z7tPgDVmFRNT&#10;ze9gUOYWszAl/egR6345uVmImysm6N4TBOW0W4YVFEScKMJFTOvmZZj+JzEsvlXOQmofP0cEYZfI&#10;+qic/au45wlXh6JwcHJyUhuj0+mcMqY3PfnuJ4VNOHfuQwAfCF+yUNMNVYzUxAMA+NwnAR468sWh&#10;8uC4gAUMTx0D3P69WCrz5T86/7Zf++O0NyY/WwoiS9549yO+1nJJuTiO/WMwjuPxX/GILb+EHzi+&#10;Cl+Fr8Lb8Pa8S/TNj2AzlR/81LUpzlW4uozzDgD83F8H+CVHAF/Bngrvhs/74HNMOo/w3EocGApS&#10;HO+KsFNUwiEAvHkMX339f1mIF0PG41dYmodXSgxRzSoNi15koNoDsDnbfAN0CFIywfpIhDnwOQFE&#10;F9FvqcxMM0EOaWKs9kQrRjmLGYMUxiQV//QD1HPP7fhtybVE+qyQccr4QSmYvcyGEmOQFqGct5xO&#10;p3MaGdKWvsi1S8eGLAoiUBaCHGvsDGHWji8RC5CaR7q1Xx3Gb6CzXv25zxVxnyWqOYUePYLH4Rge&#10;/xUPu3aHAAb4L47P55//+eaHMzu2hV+l/9efuiV//O6XPwzwzjC2bMBGpGIlTaWG1D89PtyxWoub&#10;j+DWS9+WD8sxxsx3Ok5yDFHNKkcFqYqwvhJ0zq5QdAg5CuujM90fHEwuDr/MNBMsKUhrQvQVlWAx&#10;YKE88eW5dXv6udemRkHlRGO3xJi8ysOvivW22Ol0TiGL6052EcoE2+MpQDRbTe+hZSwreEempjBK&#10;Se+YkZorv7S4xqdT2qeVR48A/tnfyD4rJLUfPb4HvgLoj7R+6KHMjm0n88+vwqvLON+I4vzc3xx3&#10;iTzggkg6v+LbMs4ldazwSihtg3B81obK1Ql7VWIVI6JaVCpqUamAfF2hgrHLJ7B/PrNl5pMJPFQ5&#10;t8ORBn67tm4qjly9rBiaYeyxZb8NLmGdTmffmC4S8YfFFSMT7BZpgQjO3SGrHSY+OuehtC+KtCD6&#10;wBHAE390/LlVYRSJd86rzlaz02C6UxOkn99R2vPw/FTITJ//iTs70w6P3n7gM8OiIAqJzO3n/9ay&#10;ILpt/nEVhjD/7pXPDpBWE8ZLDm2iO8tajjGusj/EomdVBx0/ORdbE99PRhaWbEpLBWliIPcLcdl+&#10;R0S1oBxVhnNDiUGB38qtWz3CoFrQJHyTICTSZazT6ZwC4uUhbZOCtNie7NE5DFVgeIqhlBIfilZx&#10;amldGJV8KQPe6aBoeWo9egTwz/52vqNDtP/knx1mX7/9+C+7f7aB8O/bJwDvhJbGCLtE/8Vnbpwe&#10;v5sem0vjDCUVoTB3nvPLahtXRVb71p8nSrn5CG679G3m8yI3i0UvqQTQrmjsJW8UkqoI48uIc5IC&#10;w+wTYY1J4QJnXQMAAMPg/6rtyVrMdanIzHKTDNpEPiciippl9Cv11lPDT7O2bhQDWM8N1YBF9dQm&#10;xswySJOQkfA3wTudzikiXlumawwWxCtgu6vQNqQLOeuirgUlu0QtwY/NUdyVFIlUu+N7Ad4+xl45&#10;sSDiPidE0eJYlPwK89EjgJ/7O8Rtf25/9OfuhrfgLXgb3p4/R/TL7g36cP7HwghicZPsHr0xALw7&#10;tuzxu2+4d/k++oW/439sjiItSlvM7T5QuJLIr1LxmIWFL4N4ZWOVo4JVRwil6gOwzD2RmIgdBIfc&#10;L5dE4mJXX/DOxF0QbzEEaSasa65Y+CTjlMhNgmOuWCCGV/o3nB0zhBkhysA7O60bZpj+p2EyIin3&#10;9DAfG+UwlhGCFV7KOp3O1mQXgUzACk8Ph40Wii1iQMM4HJaCKLLulxbRWMe/1in36BHAz/295cpv&#10;GACuju1leHnxtdmPf/09iV1SBC3aCcDV0GD89w/+wkH++B0McyH1C3+3rCDidomspKsc67GIeO03&#10;JL9KBUmumIgqRi0q44NQjHqGMCBECDp33S9nGUIZsaBSKfCdXETfpUI0ZWB9WMWsYtQiU4Fo9SY6&#10;IkQsuIhp3VIGU2ImIxKzp8lIojqAmV4UdTp7TnbhWQjii8xqb1AfnYNkxyP+XMvByle3FjmqBVG6&#10;FRTanYRsMXkCJY/NpVgX+NxpiO/YVh49Avj5H5t3e66N//7AP78Ab8FbcBWuzoXMAdpNSh99S4uh&#10;RPaf/H9vyB+/+/q7Zpv/9cfWLYgMh66YNWNHpPfZzUdw263fNr3Mr1JBkisaYQxMmBEiGmRo9oO6&#10;4e+Xz9LK5rOkxMdMi+BEDEKkgouY1g3MedmsKFyeZkMdV79WUFDpctbpdHZAfI9O79VMkArPAC0X&#10;brg+0K5wlkfnWuXneWTtA0cAT/wQlo602jHS8rGO23Maxru2l0ePAH7+xxcFzfvgffCN8I3z53/+&#10;j3fkRVAsjohiKLbH4DH4BviG+fG7GOef//jYSgqiFlBzJR0Tyl5izc8TIfKrVZDkigzVhDQYhaRK&#10;we6ztLT7zdA+tLQJ3ufsUgxpsSaswkBNzq1o2H3+EHDbBlA53wKusC5jjiZBXGhLhk6nszLxbZ+9&#10;/TMBKzyd4AImhZNLcD4trnJc7FLUXSIFqjC64/v4zxV5d4laj7cFjx4B/It/ADBcG1vgI/ARePz/&#10;cOtYFUTdcA3gatKy36fi360CfBg+DI9/3a3j0uJf/IOxGCotiKy7RJE153vN2O73Vrh+GS5jqglp&#10;MApJFSYaBUOTD0DIfx6D3S+BXOfrkQYoqxFKv0xhWPxAISpVNU9wVHJWwwsG5kfmDCY2xmTw1ad1&#10;U6ZMnpRWNA6/QcYTBycnJ1v11el0EhZvPPFdKCr3GvbROetCzTJ0a6zp12gJlp2iSJqLtU/MBUdB&#10;9NljgPd+H5Yu+SJ6/aUfyn/7LxVEXC7S+C4mP1PHh5JhzqHXaUyNp0Lh90u/Yyk/CKsCD3i37PM/&#10;Of772JE9p6+g15aC6CoWEPMmjQXbQoF9i50ia1H05jF8+as/ReeBEE0UpaiOEEaECBEskKHul0CH&#10;ICUYfaGbM82G03dhzvrmikySCWiWZracFfUIYzSKGSUFMnV4Jsxef+mB1l8nuuS3MH+0daQse/B4&#10;mg0lyLOiPURg6yWt0+lUMBBtocjILM8G0u4QhWTrjYWvdp6CCJK+PH1iuCKkFGrHyAMuCqByfFak&#10;BTzHu6E9eATwyBHA//aTY3v9GsDb1wDeugbw7jWAd6/q7Z3Qrob2+Z8c26NHY0v724p03rX58R4j&#10;r70F/H7SMFzKRBNWOV4nWXWEuJwSIoJ8O8jmFwjGtE8uSSnZFYI4G3SHIpO56LtUZKaZICeaZJFy&#10;YYaiFmMY9xBHkKnDMyF4JQPGOzutG48/+4jZ02xIkUwSkq4CE9h7Wet0Og6yt3j6vrcpzgbeAkai&#10;JtYur3jenKXPFaVIhZG0S1RKLBS2Ok254uSRUBw9/dMAT/w0wMmV0K4m7dqyxSLoWmhf+MdjS4sh&#10;DNc/hdWOOy7ec8RDGrvFLlFD1KseqRy9VF/IDUw+AKNVMCy6Oie+XkqKIYh9OX0X4zL6knORCZaQ&#10;PhFWMaL6CgbmR+VAjuMGxRqIzwC1bjTlAzJ5tpyzwAohR5TA/fG5Tqch7JuJVYCmPJUMAHA+PjrX&#10;YqEXp6hFLAh3D+9OUUpJHofEYhg/Rob57DHA+5RH6CLxqYn4CB3uiyPdvbKO66Jw2nJyijh+6lE1&#10;qcCgxvY083mqh78J4JmfxdIRqhDS5oDKNT5CJ+WMoR6hA0FOEeda/hXxTLS/cgxw05HvWKWU/HLh&#10;zWP48ld+aiESu2eVo4JVpyAjk0+0Wv7jQ/XlNbovj/dzQ5D2o7ouDRavVN8R2sw2YFEtKsFWEDEm&#10;jFghH1P88S88uO7jc79j8fhcWfbg9XQZc8xBmoTjUIKXXNo6nQ5iwO+1KMgUqvJUwo5IW2Baqdkd&#10;oti6IOKwPfdgo/ReGx+hs4wr/jqy1WlLjduzM5MSd45we+Zn550g3ErgcuPkXg7UX/uWYznGGgf1&#10;xz+7TqSwylHBqlOQkcknWtmMaVRfwaCi+/W+SAEyA9XcjG3AilrE5GsyspIHwxL8uFvrRvdqx+Xp&#10;MuaYgzQJV0kvijodB/FNi1sukLxOP6d6RDHh0gVizYClXQDq7vaBI4DPGx6hi8TCiNpJ8YKfy0gX&#10;6e8kP7fCUwxJ84gpLX4kcK7WvDXmVc0Inn9cKJWcw3GXaAeo1wtBafJVjTjyxbkrlOqbSzC6Rc4A&#10;/mIIzP3kGWV+uUlGNMnMSOESRS3GmMtnxkCg3HPpTPnjy3zrtgnFk4OZgzQJJ2HMuRdFnY4B9v3E&#10;KkBTnlrUEQ3h0bmvIb51bpe0PBzeOCVX2vQu96qj3f59AK8fj4WDtQ3K4puCKoy88wJhjK2KCkzJ&#10;vHvAxdEW4OOU7ixZWoq3qPLaRw4A4JYjuOO2b8eaGeLciZ8FUR9/YtS2t/xy9WrzSRB9cwmm+ssU&#10;nEwubGq5IpNkghzWxDBg1jciGJjOlwhhRogUYjK244Hfjq2bKQkGk6fJSEM4gGvg6GrtW0anc6pI&#10;Lm+LxioXiMpTBx4NOyrVYMfgvD77SYDL4TflpYu8Gjy7HBHpyxRaQH0L3RZcSwqz00hciRw2uJum&#10;v+bVPmuWsqtjV/teF64bpoUt60uKEcFiGBeyNh9EDMH65hKMUhuQTHPj9F3kaPQlx5UJclgTZcBk&#10;fxjGYPRllBimI0KkkHigH7lYeGendSuFy3eByUgin5lc0hhn8NrLeKdzJiDfmFFIKlNUg1OFaTSm&#10;edkD1szPGrvmKnsDAHzdEcCTP7ReYeRZgGOo3SIL1B28dXFUMu+eInn8tew4B3EOWxRHa3KVeHTO&#10;OmarHQb7CdcNVzFkEyOClc2YRvVVDSybJRmLYsjoG00nc9V3VmZmqq9kwmsislYOMZ4zjBKDzKKn&#10;0XsJcrbEwUVM6+bFkjOA1UiiOsAm7PPlu9NZjfRaNr1VSSGF2fBUoY7GOOTz5/fg0TlDnhN40bbP&#10;WAuj278P4G3m29g4tthxwHdu6hi1KIzWvLPNz6nwWIqj9HNf1GrGUqxGv12dw9Txk7jlCO64XXiE&#10;TsLzns4IziiGK6Tqm0swZcVQiKqHn8hMM0FKVI4GoqmbEK1t0HKa5bAckGd4uIhp3ax4crYb2nH1&#10;vyHaZbvTOVOQb0RSSGE2PBXE0YijUg32DC3X9NG5Fkh9SVgW/jdgQcBaGFmwLLw1LLtF3ju2ZX52&#10;gVQMUXNpKY72Aa2o0vQcqt/4hjXtEDFob3mA3MjkE1F9cwmmrhgqcI6IqYnKGYMZa8IqZlQTwcB8&#10;3ggxfIRAy39c4M8AtW4arpxdxhzLIE1CWijoaDgll+tOx018P+BGKkXMhqcG02hMRntGTb7q4q2Q&#10;VlfY+Ahd5M7GxdFaSMWQdry0wojTt5pzjGXFwSEVR9z8AFNoRbCfdg5Tj87tjHk5q50GnBEjRiyt&#10;bD40tG8uSampZ+qcNfK42fgyQQ5rYsid9Y0IBuZiCKQYrIrAZy2Bd3Zat2ZUD3c5Z+1mUKGyI+4y&#10;3emcOuJ7IXs/pIpMiXEZnwpMIzIZ6ezs0bmKnCe0RSVHad/coh6EXSKMVBht+Qgd3i1qdYf2fs6o&#10;5o7GHX/rr2BBKWJAKY52DTd+Th7hzn/O75YjuOP278DSHOJaZL9EhUV5MLb5IERfWpqi1AQiJV+z&#10;DWlWYnpLRWaaCWhokwbFEPAGJt8UwtgdI7VOnH0xZnAR07pJcDk/evnuqQEIhgDw6MN3w6MPBzsk&#10;w/JRdw88+vA9WGzmsYfvmRqGk5cQh7yvl+dOhyVel3BjDURcxqcC04hMRqcIbgGW0vrRuRRqDre6&#10;ukqFkYS2gC/BcmcGZr4kPIVRS6zFkJdYHFnmijpOnJ/lfbDPMNckQkQQrGIxlEjNoP5zXz0TwyYJ&#10;S80fYZ28SPelVeaTmimQfgCjlFZMKGopeLKvyBikIDOHZw5yLo4TwI+7tW4UlpyfevZVeOrZV+fC&#10;yMijD98NTz3zKjz1zKvTa703H08+8wpAKIJECrrFc7PVbbvTKSa9JpHnvGqQ4jLee/Bo1BGZjE4p&#10;LRaELWKsBX6ELqW0MKIo2S06AYC3sLAxWmHU8m4mrTA0qCKGo6YfD6WPzlnfD/iaYvVTsF2ughUy&#10;tvkGRN/4So62q2KIFzio8Y3Oxf6BWn+oHQcmD9YiNN7Zad1S8hHQPPXsqybjWABxPBWKl8ijD98z&#10;FTQlPJb44zipzpK7lZa3kU6nCfH8Zs9z1YDCZbz3mEdTNFdl7OzRuZRGi7EiSuaXWuhbH53DUIUR&#10;9widZ+EugRf1loKqZJ4i3sfpSvAUKfixQQ/vAsCF8DOeRwm88mnJVu+fW47gztu/g70+2S5XwarI&#10;l6bEd+tiKENMWlSq6hTaNJ9/CtFEVILt80NKDB90sFxSBi5iWrd9QZqvlo+9taYXRZ29gb4UJQrW&#10;gKLIaW9xj8ZseAahFnaeR+cofy9rXVml3SJo+AUMUnGjPash+bYiFkbx31bzzY3Ji1Z0vosFAW5e&#10;tXgpLc5fqIhT6me+bAUrZGzzRdChlso9Y8pKTI9WLqS5moSNhB5TpKB9A6JSVZuoihGcq2IQ4CKm&#10;dQPvuINx/EwQtxMk6XCPA97JSYjyJ595pbgw4mJ74Oao1a2k0zETT0bcWAMXRU57i3k0VXN2BqlY&#10;mFVRO/elu0SYtDDCu0WeBXYKt2D3QM1PaT4tC6KhwdiscAVRilZ4evA+Olf63qGOrQPdPVzciGuc&#10;7otIYuS+RAeIuDtUsskTdz68O0SLrHyu+YgM/pnPRGUxpDD6xghlUco8g1fi7I+hk76112jmnNEk&#10;xc8F0V+WwBVEAzz1zCvTlynEL1TQihZqpyjKsByjxdbQzo0Wt5NOx4R2MuoGFNGpyHnvcI3GbLg+&#10;e/HoHKZ0cQeVvl7Wehysdsco7vjEu62HLXaLoPHctX4vUcUeVRDFR+g44vyfS34VrFF7/pb6e/xu&#10;OYI77/gO47TzxZDuG0DXy9w3l2BKCyEAmB8D07uZQCkrvkvrzDc1EyB9JuSCSPYNCEbGL2kfYQZo&#10;9E4IQVAsfxyZAcZzB+/stG4qxJxZwN8wlxZPTz3zCjwVdn8iuMhJi524U5TaUzKOLPYjciEVsQy7&#10;F0Wd5qTXquy6hYWZgQR2MDntNabRYCPReEv2KhmaA+LROTyPXCvFszBMse4SaY/QpeDCiFqoY9I7&#10;rLcYSsGFUc2ccpxrUBjhvGqP/1pcKTg/vbtEtVjzMhMGG+IWv0WTNe/SN5dQbF0MATYVfXMlaZqb&#10;GQmOhsflVAR/9XNDEWYcjFgheCSOZXFoYqwhCYqLmNatJbHwibtIYxuLlvRLFeLw4i4ObkB8UYKV&#10;tKiaYj49NwCY/pWwHtNeFHWqmd741IknKjWqnPcS04hMRrtk/ujrAADnz38zwAf2bJcIs9fz2WBh&#10;L3EnADzGfOECvqOmd9XDBnnhwmifwcVsi3MmLUKpXaIa8HUC54nHszZN+wsDSsaFh2eGXMtTE0ZT&#10;WgwBjF+k4OhqYoj/E31p5UKixliyNAuORn/RRIwR7yYKQgxGrBC8kn/K4ggQQfHltnUTYQaY7gLR&#10;j8lFlgGG8A1zcdfGUvg8GT5LZHlULsab7Ij51PC6HJycnHjsOx35BBOVVpoE2QtMIzEZ7ZI5QSrV&#10;C2lR1HRhVElM9rOfBHhoo9+Wp79m8s7FRSxQ+NwxwG3fh6U8X/khgBsd85CO5Xzys5cLzIkTsexe&#10;UUS/c5X5pblJeQJxTC3fPnfNUBBpxWO62rHu3l09Brj5SB9TK+Lc4DmSOACA14/htS/9ZBCEZJOc&#10;i9NniyEbVcUQMQ6NzDQTYGaDzDQT8LCmhglQLQQDIXsawowQGVnuPq4FNYXf99BdWNSUv5q8/6av&#10;2q5mGaRJyBIKOva69J2iDsvANNGoiCZB9gLXSExGu2S5I2RK1WS0MmmyWxZENZTuytyJzzih3fa9&#10;9G7R2mgFQQtK5g6I81Vb0KdTShVE8SvD02YZv/a5on0nnTc8pxyLuU4ezwr+yY92glP+pJc9WtWj&#10;cvErtu3d5aaZADMbqKYCrK9hAlhfAy2yL/MMXvnJ0RwpP/zFCK1b/COsbQoiaSQbsmEavSjqZIjn&#10;X1SKRhpNguwVppHs/bDn5IwPNCx3iSIWxzXY9bziq+mauRwCwNccATz1R/PPDa1BbdFherbDQenu&#10;kgWtMIqcEAUQRW3BUzJvcZfoNHDpCO6641dOL4vexsGpyBeCr14LsJT+vaGFh5h8VM4GpKkYY8Zg&#10;wmLyZfIYRYySIh92ISFAEqdJ2IQpVSVn/Lhb6zbB9F+DMKy9ozRXfBvvXEek793sfYyFpWcYQKsg&#10;e4VrRCajrVmOwL0jBIqhpFuDrfvD7PpKav37RNbdotrxpCdSGmtx124MV5RwtDhnaudJo8V8WYu8&#10;UkriMz7uQ5KcZ7mv8YpWuXFQUgxBmpWYIq3MJLQZCWkWK0JlLLLWkoeonGHiMGKF4JE4+mPwTDmp&#10;yY0GuIhp3aauqsgHUx2yFEfHMWuHS8bal/TOHpCeKNlJg4VVZxQOUhVsL8AjEUeEjUTjrVkmVZSi&#10;18liU4uUyz48OsfllpJehb0L+7hbFLEURqVYc9PGPN25C1lzlyjCLNon3k5+bnUXte4oaf1tuUvE&#10;zZN2DhC4XJL3fX4JyCUkFU9SDVC2OxQzm7xEd3pUC1/7UBlTWyFE+yIEA/OzB0JHjFgheCX/lMWh&#10;GeL/1KCzAS5iWjc9F41lANPw1mBHHWuX184pIp5DuIlGVTQNtnPwaNQRuYy3ZplcUaqK04ULxKNz&#10;W8HktBP24SqaHqc7sBJh3S2i0Aoj6zG5hgWN0PI7Taw1R/vIpSO4+875ETqScH6nH9lZnm65BJNu&#10;iMiWOXFhP35myOedZZYJUpZK0VSB9w0aWumD78ReDIEUg1UJJONLzpfmqEHznnER07qVk+eqDm8t&#10;nB3nmZezD7fzTiHxRBBPCJORlabB9gbzaPZ6+HRyRakWOTG0ipOyRsx9QlvY46v21xwBfCHZLYJQ&#10;GGnFEQeOb6HknCm5g7faJbLkyu2CUJTMmUTJ3MCe7BJpFPrxpxiviRTUMRPTwl7vJiNzyQQpSyVr&#10;yipmVBPVwGAiGAgqM2UxgleZs5ma8LiIad1aUTq+anbW8UjrS3lnBeIbEDe/kZemwfYCPCJxVGbD&#10;XbJMrijlIicHrWJ68tvq0TnLFVTK2eJfA1cYtdwtksan0fIuHsH5tSZ9dC5l7WOZ4u2rsBCpoua8&#10;AMt1iVW0pUU3YgxROWM0k9GDqBaCwawSjDDI1OGZQHvR0nKmeGpg3gAXMa2bn2WufOYrU9hxgYuI&#10;99LaWZF4TuCWgQ1IIw84WJOge4N5RKdi+Mskq1IuchpxPzpX2M9Erf9pw7uwp3aLIjW7RhxX686f&#10;icEx1i13iSLeYqL2jnqheGVz+neJ4iN06LzKT7NcwtFkh6iAKUM11VyZuWQCHto0SNPnDktRfR0d&#10;OEzNJDFbhp7CqjmrBlkR07rZyXOVM98v8uzbUHsJ71QQD6p4cLERa+ihecC9wj06s+EuyEfjGltK&#10;HmpbSvrcVa4WPFfPVmNQ+8QHOWl3oNe3/YGy3aL4BzF8d+CcdE6kr7QuoWWsFG6XqBVXw9yeFSrO&#10;+/ytn0sygkl5MTR9csjUHWbhovoqo8sEPLRpnAxSuSCaiGaMcvZlDDBMR4xYIR9jWRyeIf5PDaoa&#10;ABBFTOumkw8ml2yMo/O1c1VvsR078WBZWyagmgnspLWzAR6VODpspDpsDU5q/j0lbiawk9lxZTx5&#10;eGxTtnp0rhbt6utd2H/NEcAX/hiWLsG7RrgwknKKxZAHLh53bLniaBe7RBFpd4OCGrPlm+XScad/&#10;jdGCZZfIOw6O0jhGv+Xlyn4Bq9kImUohe3cTmYvov7TOfFMzBdYXYJTyygmDiWi0HIUBxowRCyR9&#10;Jv/44xhQg/p6xkVM6+bFnvlKGBPwzXI51OW7YyQeJPVgYUPVgQMHKA50qjGNeu+nKE8wlziocvbh&#10;fnQOo+W3wRiqKblybjEmS2EEzsfppMX5WnfhtEAoLYio4morvOeHlCs3/7EPS0F0Wrh0BPfc9Std&#10;F4HyXaEEe3c8YgxROWM04wkBlBimbhSj+Vd2BhhTRqwQPBJnfwwdW266BQYXMa2bzJyvbXwr4kjA&#10;aNYE76X7uiQeO9wysAFrKIGdiwOdevDoxVkwGe0SPsFcYoAP15xVuuICcfLrFWmxXEvcNcK7RRFu&#10;MQ7ozqHfiWc8x5fbNdoFBwWPzlnvrtYxSsdjnxnsu0Qe6oqh8WpW8reGItP1ULww0spMmgl4aNMg&#10;pZU+lBiuz1oxsRixQj7GsjgyU0wxuKgUwUVM60Yz51ueeSN2noCM9bJ93RCPV9pEJWlIgY251jHN&#10;xKmZtjlBnLIr9SKnOlbvCgfHr0vY4tG5gwa5llx5rT7W3aJI3DU6LHhsK8LfjWdK5ywWR9bigaO0&#10;/3dDg4K50Y4ZNaaLWIBIc/DuEq1QnJhoeO2qKYbSx+TKY5QPI/PNBDy0aZDSygyjmYDRm+mIEdsJ&#10;ztVxCKaYYnBRKRI9cRHTuuU9luXbnIJUClyq0S7ZZ470NKGaaCSCjXHrYPAMmWbKZLQL8CjmRKtS&#10;rnL2kWeec7H20TmM1uFZo2Sc1MKZI53LawPAa8Z26XsA3iR2izws78hLSsZN4S2OPLYpsRCKxRAm&#10;LR49RVLEOw6Kkn5bUHss8YUGt1uO4J67fhX2qixkwu5GxbVm4ZrmS7JUkqaZgIb0BRilvHJCTTUi&#10;GE3FJFY4KPNNsi8LoDINWxj/iKg0g4uY1m0kz1Ud3h6xs1yHM1wUJW+lRfMbRbARbh0rphnD02ty&#10;2ho6saqUq5zt4G5cXbmMFdydC7SKY2Xr/jD4AKb5fN0RwLM/DHB7ItO49D30Y3Qe5rvyunh3j7Rj&#10;lRZBXCEEwq8RpQIJ+1hz1vDuEu0Sbf4lKoohAKgqhrK3FhuHfiOS5qQwRzbTiwTZP0EwdJdCTCxC&#10;pIAChR+Z8HWYgqoGLDg8/n1K65YS+y7PvhGOBBymbQkd48v1qSE92FnLBLjFq6yndazgmcPNZLxX&#10;4OTGlkscqWMnl7OfJt2kjsVBAjiRmngx1uc2enSulpIY1woOYloYWYujloVRvLtYcq0hLZCo9jYA&#10;vKM0T6Gi3TWpVcr0pQiJXQ1XjwFuOxrPpZK2z4T84m269PRZ7A45WbzF1PccrcikYowltFkIYJgU&#10;Ra2OaVQxSg7CXOiCIfFAOfri2LDFtFlRUJ54Z6d1i0eO6ntzHIk4TNuCOtYu7zsnfV+kTVZiAW6d&#10;lhTNrst4a+gR0VIjVc7lVHWHcr548ZsB3p88OlcSWEqIk3NIsfaVrReksTCCUBhZi6NaxrvzNscn&#10;9rWvxOKodUFUMrfRp/Y8LOnbw6UjuPfu/BE6mfGCMH15QsH1IXMR/TPrXBpf5GYktGmQ0soMg4mI&#10;e0lNmBMiA8EDOZfFkpliioHLe5Y8cRHTuu0F0gTsOXtXFMW5JOc0U2IB6dVpjGu2sbHJaWvo5Gip&#10;kypnP5vnbLUDo63FBgi7Xe0S4TwkUn+PX6RqUZ2cFbfjswS1S79f3i2y3DVOAOAKFu4I62rBM7+W&#10;OUh5K/xryWMt8DlHnc9rgvunqMip7jNHSXrp24GEVtJSG7RvkNLKBWrKEcFIUNEQDoTIDnKuisUw&#10;AHpIiERUilg8cRHTuu0UywQgClxWxXtpb0Z6XpLnKFYMlLCzJni2TbPuMt4VdJK01Ah2Lgrip0l3&#10;YhBWMSOoAHT3DMnWG2tfoBZ7JePwLNwjX3cE8OwfX8q0XSOtMJJIH2wvyXcfoVYb1rtnLIgiNauX&#10;ml0iCuq8tNIqh0rcn3vhUK8ttAEpJYU5opmoHDGYjAiGs0owSjGa2VkGbB4+xlQDqwYsHk9cxLRu&#10;1jx2jWfOVoNIwHpZryZOADsRCwNszXp1GlI020VOu4JOkpYaqXL203S6xSBL5cWLH14+Oofh4nDy&#10;ElrG8lKzeKzxbQVVGIGhOPKCP+kLyWd7SrmGBY1J49fkSYELohRpXNTXclMFkfUOLr139uH8BCIP&#10;8RG6UAoVPiYH+Doq+ucdLHwphQHezBZEt5BDzSrBCMOYOSIkBK/lP80Zpv9xlPdc4omLmNatlMce&#10;vgcee/geLF4QbSg7SgYA8NgjS7l3zt77yD1Tw3ByFSEJ6yXVTeyT7BsrsyKoswVFs17ktDU4ybHl&#10;koIhVDn7adIdDkIGE5U2UreKMADOWFs8Oich5YYXehjJl0NbuJ/HgsBUGOFjHR6pw4/VXfpu+24R&#10;9dVHGC3vNUhXCTUrBg7pDioVRBHrSiYWRGuhnaetKDnfE+KukP5b/xx81i8UGaQlIWFNWWjTIDUW&#10;eYpajTGqFKMUwtQ57IQ41tnZH0NnCr9GcC/JZOEipnUr4bGH74Enn3kFnnzmFb64SWzi6/gv5fPY&#10;I/eQBVEJTzw99llUAGGUJKRLukj6hsgaJUhb5tFZAzzLuJFgI9z2CpzcMklaagQ7FwWxg7sp7g4H&#10;yIJgJWkEoGoZTrwOAi1j7YJWC81WcSzgnSNLYaQVQym4MDqHXpdSuhqgwDlqUHdRS0GUYs2/5P1g&#10;9Sk5z6yxNZS+W+wKLV6wFzdSSEtJIQ9pPq2LKOUSNmWMYDD7C0YpRIeEyEHwTP4pj5UzzdH0A7bA&#10;qAYsJk8iB1zEtG4lxELHymQ/ADz59CvwZChaUrDcNF+I9z5yz1QQxX8pnQniWFBQl/MF6bmVnWdY&#10;mHWaCTorgKffNetFTruGTrZ6KFXOZVR3pw5aNZjgLG/QHp2LRCe5GxstY9WiLNhIPD4lY/Qu3CNf&#10;dwTw7J/A0py0OOIKI8vuEEXt43T7jrcginArGuqxOSteH895uwXxETrvOBKG+D98YVvAKzMpb5qh&#10;dmvA7C8YzirBKNIi6YwQMInbNHzEnLfZMKPccwQXMa3bqhSeG9i8+LG3Epz5skURG4eclFRIGnQa&#10;gGfXNcvYyeW8K3Cyy6RpqRHs7A5QRnWX5gCqgT2UBhUAv7bijbXrR+ciaY4lC0tpjBylhUUsjPAO&#10;PtVuC+3Sx8fCKN4xSoohTGn+VqgVAiWj8OYW56W0IIrglc3aj81ReM9f77mL7b39GWhxXcv8MwEP&#10;bxo001MzPHwMhGA4qwQjI2URaK9cUgfdC4XdElPuuQQXMa1bDfERuRZw8xV3eJ54+pXiwsi9S+Tg&#10;MCaO2wSrSJWdNRCnXqPKeVfISctaI1XOfprmTAbAPbCGE7qFES2QpKOQ7CXdmngXbF77XfF1RwDP&#10;/QiW8twGAA99HODN4zYFUeTd0HZF7Soi8iYAvI6FFVxDBVHJ+V/iEzkt5zEiuyRlAkxukEkyAQ9v&#10;GjS8gR8h1vyNfIIRhjFlxArIa4XhL1ADqwYsRZ6CEy5iWrdSqM8FTYTH5OLnhPBnhVKEoU9QO0XS&#10;FyqkrFkQwWKnKI4EN13ZqQTPqmt2sZPLedfISctaBexcFMRPs+7UIKJyQU1O7KNz1kAWO2tiFptd&#10;UruQLBmfd0cjchUAPhAKoy8P9nbLd9GP0pVwLcl/18URhWVu3wwtUrMqSXnHURCxz3tUckA0Di1H&#10;Dilm5NIR3HfPr8bSBdMlxHSxyw1yiQ/eN2h4gwyTqWrggOmQESskXvHH5GVrbDnqFhwuTzReDlzE&#10;tG41ZLtEaDzxc0LUZ4hAH/pE3ClKixtKxoELKLKQMhwLikPZUVR2nKTvGeP7ZwY7uZz3BT55rCka&#10;WpWzD5xrcbc4ABtINZiwWxZQElSyl3QUqf3aj85ZFmyt8c4HoMU7981zEfx5nq89AnjjR8edoNsS&#10;uUSLwoi7e9cUR2lMLj4oOiu4GEqpjZ8WRKWUnEcWcJFkKZgoGuW3uByJMfkrYiZJTTNlDm9iK4Zc&#10;3QlG0zfzcQYYJhYjNhC8UIDyeDTTXE0/YIuIqBRxebqM8yKmdSuBfGxuyL9OO/LYI/ewhVFr0sIn&#10;LZzSAmpRSDmPByb8jik9u9QzrcOAZw83EWyM26kCJz8PAkuKhoedi4L4adKVmjM2YA0n7JYKOFAa&#10;DL/2gn1r4pX67QPexWMLYiHE7Xx87RHA8z86/mwtjmoKI8udu6Y4agmeM6kYSuHGqH3b3jvHAHcn&#10;BVHJuV7iswsq3guLy4d6LcmV2SUuE+jw5kFDKxeoJmlejLGrEIow5oxYIUku+UdIuYgpnhpYNRBx&#10;ebqMR3AR07qVsvgbRMS40kfncEFEmLPEzxJZHpWLxY5mN+FJhOHg2rVrDcJcH1RNVJXzvsIPitc4&#10;aBKknKbdi8FEZYbPWkAJdMMNHwZ4H/HoXA0Her9mPk/sFEmxvYswj731ESZrzGhntYewS5TuFOEF&#10;PQYv0P/lMcCDv28p+8ryZcYbfxLgRmZXg5oT6q6t7W4BANyEBQxxTFQ/KVY7CMfAUghR843nGIQ+&#10;04LoinIuY9LPeXn8dol0blO614/hxVf+4fxaHWdukEsCrCKHNw0a3mDCYKIauQsh4GMyYgXkZasD&#10;i5G/l0JUmnBFcBkvefTyvVjUloP5YpDt/lhwjM1hui4NE6FuW53AgJqLKud9hR8UrymgSRA/TcaA&#10;g2TBsELvyWdtoFkgJy37/fwnAR4MX1PcdHIC1KJs34mLcmlXSOJrjwCe/5NLmWXnyLpjxBUDFt5G&#10;TcLSj/Zr1StJq/kCBamPlHeOAe49Gu/INXfllu+BNdHeX/h9HceFXy+gHJaaDFaRw5oW/K0hEZOR&#10;EyYmI1ZIvOKP/iBmVg7vi+8y5oi/vVqnxT+w6i6IHGNzmJ46ai6/Z5Ki93jq5HbeZ+RB8RojOHxV&#10;MD9Nu1WDqAYZfg8CPEhvQK89R4zTIl5JLG0Rtm94xpZSUgylTIUROmniV3PfhuS3/N6xaYWRtTig&#10;uEaMy1MkWUiLoCtYWfkV5NrYY0GUcj6cs7FZKD1nzgT04LNLHjp9LfCmvAZjsjQZge9xOSYmI7aD&#10;AlTHI5hirhHcS9McLqzcnDjG5jDdhhUSuu6KojiHXBPBxian04Q8MFlroDpAHU27V4OpBhPYUvdQ&#10;KAiC+77hhg8DvDc8OueIk0HlgV9boWLtA2tdRUvGqi3ALXztEcDzf4o4K0Iji6PfwxdGNTlZfWNx&#10;9JXk80hak4qg1nDjoAoiyjYtkHCDFc/BNbAWeSkH47fQ3X8v/hY6+qKQSTOBDu0SpBvuDI3qNl+i&#10;ALxYIQZcPiMndFPMAJYvUYiYjEjMniYjC7HHfHenbTNinoA9ZaXcT9Ol1EX6njK/vyLYyeW8z+AB&#10;LVsuKRw+dnQHqAN3W9U9DrIIhoWZAYnd0khBQLeLyQgh+Ug6DE7yiU8CPGD8uuISShZtLcCL3dI8&#10;qEW1l689Anj+T+cnStpuTRoAXRi1yGUt8O6TRs1uERBzYS2INPA5U3v+7D38lYuUZgIeNTKtJDGZ&#10;CUZjV44OI4x5QaTcK/xYFktmgKQYUjEbLohefs8a5h7H/+MipnVTcE7AbuZMYOVkTn1RlB4w88HD&#10;xridOfiBVQ0bz1txoDqadi8GE5Uk2MPmxYADGQJiU4MLj9XR2kkrG419WhziRetaC9iSxTXma48A&#10;XvjTY8vOINRuDe2Bj82FUW0OXn+PvdUWfwNei8LoneN2BZEGPsfWONc8lPSt+LDXNVJII5vaiiH8&#10;rhBRjIqLIeRizicj8UJB/LF0hul/Ek1GY6fICTMGWIbCRUzrJuAYT5Pht2SjhE7dt88VJVvkdBrh&#10;B8prCmgazE/T7sVgopLE72GgIGiBy+R14w0fmR+do+AWKWWd0vGkWOlOUYSKEZF0FF57z6+WPItS&#10;q10K9qG+/Swi6VIGAPjfjwFu+d1Yw/PGnxn/vYH5ZroU6j5OFQiUXUrqoz1an9pKcXFRBMzxtu46&#10;UcUQMOO1xoxQMSSk99ha4PPTAvZ5/RhefPkn8vQzgQ7vEjS8wYTBZEYxNj8el0K4ECIH9NjrYtIM&#10;0/8smA0zXJ4uYxnqeD52+ZdjUVOefPbnsMg1JofpdmyU1MBc3veCgWkmipxOI/xAeY0DHKQqWDlN&#10;uxeDiUoRv4dAQRoFLsVepCklK0WKRRVELcELMI29vYIGvAtlTDwWv/RoLHRuhLHhUwe3m3/32N5h&#10;PmdUgrdIWIvS3SJPQXQW8b63gPeRLhEW+Cue/fNCJvD7gsH1eaGIEtNPCIjiNu8mxjQHNhtmuDxd&#10;xhpSMLyz07olSGmcBjbMP3azN7f0OHbXHGAnl/NpAg9wOVAsLZ6CJkHqaZqGGExUkmAPu6dARbAC&#10;l2KvBdG9QagmsTg/ZlG1E2IuXK5rUbroxnn+0iOAV//M2G4a5rY4eVG7+f8yPy5mpSRfjw+2LSm2&#10;PIUR97hcpw2O6wZvmhRDRvhYdloVQ/id54P2oqV1DHD9FEN8SFzENG4xBT4BkgKXMwEe986KovS4&#10;mQ9EkdNphB4ollZPQ7NAZeDum6QhBhOVIn4PgYI0sIvNFVszXolKfXQuckIsLktpGeu0QByGVfHM&#10;L3OaAITC6JceAbz638yGWoF083eOzVIYefKU2OIb5Sy8cwzw8NHYKFqNd98p+eUE53PpCB6499fI&#10;5ylCNrUXQ+mZLWIwchVDTMeEyAHyDi/rYvIM0/80yjMo96xl7lnPgShkmjY7MVc53x2ww6RWK4rS&#10;yaYaCTbC7cyxHOD8H9YUDh8HwG0jcLdNusfBFkGx0N4j9rB7ChQEK3CRvbCKMTOR/pbc8xtzCk8s&#10;7dG5krGkcIswjtWunoVo+VsW4NY5/KVHAK/+2bGlJ1NaIOEi6eb/M71rVLJTk2IZlwaVA/V5ohTp&#10;fI3j5IohaJR3ivUzYtcJ/CUuSNM/uirAx0EohrPasTukxCsneKOc62LSTOHV4MJgFdyeaNzlzEHs&#10;4fDfFWrddOy5bszGiVFdVX/Rwu6cTyPzgJsOvWmwepqnowZUDVjKPQkqgpW5GrwUk1R9043KLpG0&#10;CCwpELh4XCytKAJUGGhFAsZrz+XJQcWnZBFJR2G1j4vndBGtnCfigvt/C0XO3b8La5a8lfz85p8b&#10;/41fxHDeWCRQvwjl/Kj1AWcLRGytKIocJkVVLPguh3Glx+Sd5GcpjwhVqGlY4qZox70V1nMzotm/&#10;fgwvvPQTWAogDiloeIMMk6liZC6AMIwbIzaynIO6WDxTXHMHZsMMl6fLWGMM5g352OVfj0VNefKZ&#10;H8eiBd58N2OjxLRuvLd1GFAzgZ1czqcRPNB8B6gKHH7HNE9HDagasJR7ChQEK8vD4KWYKGqaE6GA&#10;iWj6FC2epNMwD2pP2EW+eOFcm8P0SN2fG1t2loWW7iDd/TsBbv6dcxGBc+LAhYLk532EDse2cpLs&#10;DF0+mgsiYOZWyvksohU4JVw6ggfu+zULkXhNc355gsnUYFRUEDFxGbFC8v6DeQ7KYulMcc0dmA0z&#10;XJ4uY405WFlI/Lhb63bKaHpsahn0nSJRyVHkdJqpeYMYWC1wGc3TYQOyCjP1EQgKgha4JAjeggp0&#10;9QJyp8hboGi/ZvHES2NZdokicRHmWYxJtpSOkklI9pSOkml4fM6FZj1BpJ0iTNw5uvQfYw3N639h&#10;/vlGwzFO7/tagYF3izT7NLZlp+gttDMk8a6h/5SSIs0THxzHH4jzy+qL/TSs9mi3iE4nSGllhsnM&#10;YFRcDBEwYgXkJb9sxmAObDbMKPIscsLMQWrCPXb5N2JRU5585m9hEUBlzquwcUJ6d6PFwVWlKBIp&#10;9zylLAfcfPjNA9axajpicFEpUu4pUBC0wMXmZTABu9lEVhB5ipcUriiqjecpikDIg8Nrf5As3iyT&#10;rS30sB6/tuDxifl7ih2L7TUAuBh+/uehYLjvd8z6N+cfSV7/78Z/peIoFi6WAiAtiiz2kMSXiiJP&#10;MRSJ8ax57FNR5Dm3arH29foxPJ89QhcGZB2Xx9Rg6C6GBHNBZYCeh7qYPFNctQPVgKXIs8gJMwdp&#10;Ee6xy78Zi5ry5DN/bfG6Rc5N2Tghvbulha0o0i3OKMuBN5+G5gHrWCUdMaioFCn3NFAQvMAlQfAW&#10;VKCrzUxFUWnxkoILjNqYh86iaDAu4FPSIscCttcOhCV2amOxx1h8qD6sc6XZpQvyWBhBUhwBANz3&#10;HyWKAFUovf4X559xgeQpiiApjKz255mCKBZCAAC/JOT0xiwSuUb0j19j9qUospxXrbH2uSiM9C9N&#10;SDGbGgzdxRDocRU1Q/BKnMvi2JhimzoxGZG4PF3GGmOwliEfu/xbsagpTz7zlwEa59yEHSUkd5tr&#10;x6Iol59xlgNeZfirBG1D89TUgKoBS7mnQmHgQreA4C2oIgaTYm668SMAjwpfsuDlsEExFHkqFESe&#10;CdAW8ClxAWZdiEn2XI6ULYUUW4Pzscgt8yXZ4MV4WhSlpAUSAMB9wjkXC443PjnLbjwaixbcn4S3&#10;KIJw7qZFECSFUIpWFKV9cv1z8i2KImhwzu6Kg1gU/YPxNTcOhMnMZATNiiFC5CSJEH6sj0kzxTV3&#10;YDbMMHuaDa3MAVuHfuzyf4hFTXnymf9X85yr2VFCcrdIG14eXL1q2Ck69SyH2HzAzQO2pXl6akDV&#10;gKXcU6EicJmr0ctgZjApZwC46aaPADzy2/MdnhquKYtoKycA8PQnAe4nFqQccRzWRZ23ENHsqQPG&#10;2WK02BLYB7/GYL12vDg9tRDniiIMLpIu/bbla8zrfwlLAG5Szo0LTI6YN1Au70u+GY9DKopwn/g1&#10;ButLiiIg4mjUnK/7wBvH8PyLoTASoIaZYTAqKoSAjk2IHCDv5GVdXJm1Pzfk9nI7SMzBmoZNeOyy&#10;8bOWhTzxTPIZzV2z1iQqyN3y7xs4e0XRcijNB9Y8YFuap6cGVA1U6iMwVAQuc1W8FDXYTOpJOok/&#10;3hyLIiAeffMSd4dicG4hrZHuMm1VFOGfKTy2cQ40O8xBgQ8UFFScHXfMKDm3ALcWRVeR7S8Y/sDr&#10;Wnz9Ef0oHwiFEVcUUfNCySii3S6KIu6c2GeEosh8TTUYFhVDiouiVgjexDV9DabYYieiUsTt6Xbg&#10;WAZqFpbhscvfiUVNeeKZP4tF27P2JArwXTMaJD6lRRGdMi0tpGmwdVgtRTWwasBS7qlQEbjM1ehl&#10;MDOYlEMEx6JFURTxFkf4Ubm0E2oxLYELontDQWTNKbXTFnlYj19jPEURhHmw2KUcOMaaUtIPB3XM&#10;sExafHuKInDYQ/i8zw1YKPB2+Bd/Ex0FVxQBUxjhokiaE0lHkf5dIw/efuJ7VTof9hmiKMLXOBXB&#10;YX+KIeSVvCyLZ2OKberEZERi9jQbWhkDNg/L8Njl34NFTXnimT+NRdux1SQy0N3T0gmkLrn1bshA&#10;tlySjctP02Btwak1TREHXQTGisyABXvYPQ3goM7A5a4GL0Nwg0k9SXC+v4EuiIAocjhOCFs8KOsi&#10;jYrlZc0rGl404nFSHBS2XaMdM01PfVEBpmQnxBI3JRZELcD5egoiL9cqzmV8Lkkt9Tmt3HIED97/&#10;awHIaxwDf1GcmP+6oAMhHuhqBuQVXirpVzPFNnViMiIxe5oNfawUVgD/XaHWbUdsO4kLio4h41R6&#10;2V2JmOXYlq/YMfjAwZoEbctqqeHAWXBRaaLcU6EirbJRYS/Gs41JOTh40kneH2EkoRUomj5FWjBa&#10;iyGLDUYaJrUQlOxLoPqQ8NrXoI31GnPcKJkXXGB4KdlF8f4xVwou7xZzEkljee/Qg/McOijoY0/R&#10;TmcA26WvZTHkvOIiEi8UxB/LztSNKWmTEYnL02zowZVBQ3AR07qV8d5H7oH3PnIPFk9EfWYzBN17&#10;ct/3vmeUUzorUgxOzoLeRxQbXg7TbMaW/2fKWQYHwW0PwCnhVgwOhJtqqIM9cCsGB8LNAHaxuWJr&#10;xUswwyrCpA4cOATHIvrdVJgJVYhIRYynGykOoEfnLGx4NbuuSBfpLRf/KZYdIIuNRuvCiCscS6Fi&#10;lZzXnsIICuxPG+olMF2FOGFcGLERdHFPpHVxaaa7hOl2YTIicXu6jK0s75Crkg546vDCys3Pex+5&#10;B554+hV44ulX8qInYWETxvPe99wDT3zhFXjiC68sCpRUHl+X4o+BzjTHwS653Argoz+2hku0GRys&#10;SdC24NSap2gObDbMKPdUqAiMXX0hjF7YjDAXVG1gOsjFucTCzTd9C/3oHCYWLloRo5Eu+ErjlPrV&#10;UrJo9Pqk9vbDOFPiY6Xl4p/bbWmN99E56fNEmKsN5yPSOt71xC1H8FB4hG7CcEk0mOQol1tGbCTx&#10;Tv6pi8kzxTV1YDKqZ5UBjwELy97G4J2d1s3PE0+PRYfEZIMmMBYsEhYbilhYAYoxBN3ns7jEieM8&#10;4JVFUXr2zj3T0kpWCdqW1VLEgdkOsAFryFLuqVARuMLV562YOSKVwXSQi3PJqpw0+g07hDhbFzbU&#10;FEkFC2XvRYp/WrnW4NiVFkTULlHJI3TQ4Fy+Ghr+XE4NWkFUcqf25ua131cMl8X8V7UGFFNFzUBc&#10;y8OPZfFsTLFNnZiMREwRTEZlrBiaRuwQFzGt24qwY/LhfuwtgU5BnHAXhktt7CxvuaRBWjhYk6Bt&#10;wak1T9Ec2GzIUh+BoSJwhavdG5sRpoq6HaiDvN9cshmeRbCWWoylLQBhzx6d22KxuEUfrbDuGOJC&#10;RiuIsP2alBRGsRjC1B47y/sBDOc49f6rze20Qc1BQtFegXLZVdQ2tr68m/oyGYnUR6ij6HjXYBow&#10;LmJat3LiY3QZYVyxmKF2fjg5hnvcTgJP6/vIXSIEdjJCXGZjpDkilhT2tQQHaxJ0HTZJUewAZ8Aa&#10;smBPfwSFisAVrj5vxcwRqQzcQWhYlDs0IvY3GB6dSxe+MQXr4o0CL6JbxrLQcBpVvAtRzn7LnEuI&#10;50jJ8fAgFUvcbpH30TkNqhhK4Y6hRs37YA1Kx7EP3HIEDz2AHqELrLE4rrs6o4s/ugeUx5UZwPLH&#10;V+szcEVwGdtY43iLuMaAPwPUupVBfpYIjYsrZvBrCLaxiMJ6SYblmGVBREy661jkHM4R5ki5pAGr&#10;BG0LTnGVVHFwshNRaaI+gkJFBxWudm9sRpgq6nYwHcxinAnj4CWEGWKzRm25yJUWzbtaEFoWfnGi&#10;NFs8oZr9WUU6zmAoKnaBZbeI2x2ikB6nw+d66We0iF9jqnA5cXjt9xjzNY+CcK67OiPv5J+yeDam&#10;XtfuyDsWl7HOGG6fi6EI3tlp3cp54ulXkhMGa2WoXaJYRGEdJadkwKTxvvfcE9q94fW9RTlTHKbj&#10;L4qJnbm2B+CUcGsCDoqb3UgEe+BWDQ6ImwHs4nAlvAhvrHKaNQd3ENry5fxfs0xiP7h5o1MLWxyA&#10;W8hhOyBiUVDxLI/OpbGtC0Uqx11z2hag2hxS55C1qABiVwi/puB2iyxwhZFWDHF+YDim1DmPwXOY&#10;Qp3v2nFZk1gMpm2HFF9jU3PkQogcIO/kZXlMnakbU/LMwA24PF3GduZjvQHVY8BFTOvmZ3psDo1J&#10;27UB42NzFpuUdHrfF3IYd4hezhoAwOefGv9tAXV5pUlPhOqTYl1wiqukioOLnZiMROojMODABR1g&#10;V18I7CV4G0zAblYP6gj3OzYsaQjq18otN6NH56iFLDiDYqh4HJZF4i7wLu689mcZ7pzagpJH5+I3&#10;z2nFkBWuOGh1rtvv3CNULhJWe84OF0mcXWtuOYLLD/w6LNVhrnXea+uSxBvdAuriykyxxU7ShFgj&#10;EZeny9jKGHSznaFmY8BFTOvmJIwp/q0hrhBKH2/DBQ716BtnLz1WB2iK42NysTDKaHI8lhxcuXqV&#10;DktL94pNUzR1ZjISqY9gpKKjClebt8EkxWleDtFRLsolzQiha3tYFEXSwlXq6FzyM7aTYkrEmJad&#10;osihcYEYF2UW2whezOFxRrCdFauP1Q6ctlBgD06fIbG33q8vJj9bdooiN4R/S4qit7BAQdopwgwF&#10;j8tZ3kOpDXduYqx2Ec7ecw5Y4Pop4Y1jePaF/xlLlyj9KWqFxBsFqosrM0z/s2A2zHB5uoytjEFX&#10;CU3RsKMBAN778I9icVsOvn/6kfzShEjDcbVATme7N9IhDKED3PaQTVLEnZCdYSVpJII9/RGM4A4K&#10;Oqpw9XkbTMAXsQ7UEe537DuXNCP2W/o4nIT2m/zSjqSYGtecBREQRQ7+7TQuWKzjohZ9XMwSav1P&#10;A3iu4y6MthsTCyFPQeThCtHW5MBZEFnB5/5WrHHu4vcWbq1QLqKKWiHxjtfuRFoeV2YAz+eFzIZ1&#10;rNLNGHSV0CuSH3+8s9O2xT+wyhZEp2oCUbIb5L6ry6pIehLlJ1QjcHCxE5ORSH0EIw06qgth8MYm&#10;ginYzephOlq+ZIxaEEKuUgQBAMAw7hJdFr51zgpe5GlFlge8IPI0CU3vxdrvvlGbt3ZSWk9cXCRJ&#10;hZKFd9AuES58uALoZIM74flkV7NlX4fGuY54j3lqX3PO1IIvu1K7mXiETjgnU9cyEu+6QC4G2LYY&#10;MkUwGZWxYuglsaMGHdLueSHTtjE0GM8a0GkhKW20Ci0vz0Xg82+1cZs6wUaiMQn29EdwUtERdvWF&#10;wF6Ct8EkxWleDuoI9zs2LGnPmkUQHgmAYQHqSWJoUAzFguq5TwLc6dglggZ9U3gWfh7byJo+3LGr&#10;LYSsUP1TMo54br5JFEyWJhU/+0TLAik9tpbmpdSvJS3mCdHmehsioGBtYvMM0/806jKJ3uURahl7&#10;X/1zQysMlA+Fi5jWDdF4XC3gp5uWbskKl5ol6eCpVg0OyDWTsQ72wK0ZODDXDGAXhyvhJXhjE8YU&#10;q3FrBg4cGi5CxkYYNsxmAOLb4UKrB+ecjCjtB/cVF5KlvFNZlNTuLnmuXrte1LUAL261xarFpiX4&#10;/Cql9rxYG2/BhXdVMbUFkvf4eu1PG/E8ZC7jhMgBus6S95L2TLG5a3mGyYjF5I0HrTrYwd8fuCqN&#10;O9BzxkVM67bOMWmBnBLS7GgMpZfhiTRvqjXH1AE2Eo1JsKc/gpMGHeEQZaEc3gZTbMKYtYXoKO9/&#10;paxQWPtNrIQx8AB5oUX1eemWbwW4n3h0Li2OcJ74N/FpOyFklkJr3xe9a+JdkFrscZG0ZSEUwefN&#10;Lig5p1Kf6rthA7zFkXfevfanlZuO4PKDy0foiEuig8Q7ub6vTby22/ozG7KYvE1GZcyl0MrUT9UC&#10;XzhcxLRu+wk/N2jm7BO5Cp7LLwA6+KvmjTsiO8RK0shEfQQjuKOKDhuEsEXBJg7TVcGdMb+1G/PI&#10;JS2ZipF1e5na9Fu0lh3hwkYqbrQFKI4TiyjO74Xk0Tnvb+K5mBFPgYBtpbnFtmsi5ZGyVU5pPpbc&#10;LDaAjqV2XE8b1rutda5SvMfda39aQHPX5locvFGg+rgy9mu72ZClPkI9mxZDjSgLh4uYxs2f0Oos&#10;U4qzhmavbDKbw16mcdqr5Ys7IDvCStLIBI5QHslIg45wiLJQ2FuIYjABwkwwbQPRWS7CkhUyS8JO&#10;uzKrsBzDAGgXqGW/WhGUUrJY1R4h2pKW8+bBuxD12u+ClnNZcl5FSnxLfLx4z/s4n+lX3nN4595r&#10;v2+wq5W1iBf55dy1vvRi7PHtlhyuCC5jO5vsDjXOvS4cUcg0bftBnKN5nupmbQsGADhME88H0RDc&#10;gdiRyUgERyiPZAR3VNFhgxC2KNhEMAW7WTuIDgkRMl6HxaNpq/W2HN2A+q3pkH10DhzFEIVlYRkX&#10;ht4dIAnrAslTWKxluxVb52Q59rVs0UeK9bzaR7zH32t/2rjpCB5Gj9DJoLvL8p+VrvkzU/y1O/J2&#10;4TK2s0kxBG1zbzMVuIhp3XaLe47cDu1JU1jvFhB7YQeMDURjlfoIDnBnlR3WhcLeQhSDSYrTvB6i&#10;w1yEJY2zQ2G32glKH4drUQSZ8RZE3kWq5Tfl6aNzEW8B5c1ra1osQLc4H7x4zlPJrub41fh6OTHu&#10;4nBId1w8PzX9WGlxXu4LeP5cJM6ec7oBU3emfqORashi8qzvhmXTYqhRNw1DAcCFldvuoOeImL0V&#10;zy8vOAXpEr0kHYSlZQLcbGAvrjUFB8fNCHbjmg3sRXhjFW4M2EwxryfphNuBScqEdbKi+s9yaE0c&#10;1QDDMOQFUPsO5bBrF0S7xrPgW8u2FG8fXvsWpH2KJ5qCdl5p+hJqY1oKFssvBErxzrXXfl+xr1gM&#10;JBdedA1e8ZI8MYDl2p8asEYirggmo3JWLYZcA7XTMFQA7+y0bttCTzktpUS7hEqFv8SYTzBsqDqQ&#10;YO+yKA5wRw06bRMGRxGiGUwi2NToVgfuKOkw75swakkIi4uf9uBxjC0WQWt1nPcYuhkAbqUendui&#10;IKIWhd4dIAr+qrWftCxYVjh3mrLS+c1Scl5q7OL84ubMUnyllJxrJT77Bjd/5CN0yUkafsyumysx&#10;9WHqSDUQMXURcRnbSX4NuH5B1JiVpoQoYlq3baDnh5YC8OJdwaVzOI0BtwxswBqaaBPFQYMOcQjc&#10;yjBEwSaCacRh2g6iUyyaVbmkKSHs+kVQZOxhGhHagVqLbFyWad1VQURBPTpXSpqnZ6Gn2abzqNm2&#10;YIs+1oY797Dcem5Z7SyUxsJ+3oIlsnXRhef8ugRdFKXr4wpM3Zn7NRmxmL3N+fhYvQiKrJD/CiER&#10;uIhp3dYjzo1rftwO66KlQ1ye02EXTcEEjlAXzQHurLDDBiEScDQhqsEkBZsbXNpAdJqLsGSlDEPY&#10;bYogPJb5UbiVO856zgUK+1QQabTYVeKwzFULtihwtuiDQ+pbOydLzq2UWv8WcIWR5z0gzRGFZi8d&#10;E44Sn11BrFrMoHNSO0Vr8d0XzIYsZm+zoY9NiqH6aSJZISQDLmJaty1JD0aYPUK0D4jpJPkethxB&#10;u0hGcIeVHbcJg6MYohlNsZli3g7cISo86FxySROoPFYvgmDqMF7yt94JmsaXCSQGuPVS8uicpSDy&#10;LOYoLP5rFjte9m0xaMlHPe57BnWulhQ0JT6tkPrmCqNWrB3/tIPPLcxNR/Dwg78egLhnrYUvvs+a&#10;whXBbLhnuAZpZ6WwAriIad3ak89RLpnEewaT6QxSFv3OJXaC22rgjio6xCEqw/mjYHPBxWjWHqJj&#10;QsQY5xZNCGFX7iWAezkNO0HYEBlbCiKMtBBMsdphSh6d065YJ8bCogRvXK99CVv00Qrm1Cyi9Jyz&#10;+mnnGcZbuMT43rmw2sfzwmoPFefSgaHtAZ6pKGU6vU3nucmIxfx2Sg1V4zJW3yFaIfSK06GAi5jW&#10;rR35HOWSCUa81xA5Ly79+L3DtWbgwFxzgt3LQmFPrjldHOargTtCux5L1bQ3wrRGUHkQObUDjyOM&#10;Fn0r3Fo7QVnPuOgSB4yNWMORNQuiFMsuUcS6W2S1i5wLVzVr2yc8i0flkG+KN+8ToWlYbFIcb5Nm&#10;eN4HVrxF1xrgQsdT8GAfrlnZo/fudHqZzzOTkYjJu74bkbg2WL0YahjefIjWYgCiiGnd6uDnKJcA&#10;sMY7hR9DQFAu/njr6qSdVXaIQ9WHdUTBpgYX8Ju3g+iYEPHGaxDCr1f0YJbjmn5aufiJsLOaCShY&#10;74zU6tZL3wZwN/MHWyW8C09YaSHo4VzhwhEvyqS2Nrg/rU9NT4HjS60l6al7IpzGuEjiGn5LcC0F&#10;v7ZifT94z7/SfCjwsStth4Qsti3AfWr9WufwpiN45KFfj6VVTKcYda6RmA1JuNOaxGRUxqqFUDrI&#10;hl00DudnkQAuYlq3MvI5Eg4GI941YkpqzqPy4J13r7AmxbSP2DCkM5LD3GG6DkQChAihW1SBwq/c&#10;G9vDJKXVzcm6yQQSdmPJ8rZL3wZw/8exWOZiwe4MKIlwvPgjAHcf6YvO+PfoqN8OUwtRyg6jLbYw&#10;a9uDcRGY4rGFAntABYHkzx1/Sh5jSvEkBuMxxlC5aMQizEKMb33/DM5fJgzOMXjtIyU+WxLzi8Ux&#10;hjuv3jyGp5/7cSx1M3VJ9Z1hMhJxRXAZ+1itEIqsGH7F0DJEx+995EksasoTTz+GRSJ5irlkQlDt&#10;EjEtUQmZQcmtZWZgWgU4VF1IHMUQyWHuMF0HIgFCxBjnFi3BO0Dr9gZZD9kO0MoJsOPMBBSsd4Zq&#10;KSoVLoZ/vX8U+3yBT4r2KBu3yKQKIgvcoonDa1/CFn3UIp18af6cDUbTU5T4QIUfVRDheUjHau3H&#10;aldKTfx9PxfjLw/OJT+nbSWmw2w5t21GIq4ILmMfq+4Mwdq5rxZaRuwY7+y0bjIxNTFFjMv4dCMt&#10;RWbwLDaYIByqLiSOYoiGTQtcNgN3nCRAiBinlQjhsyJkNfC4xjb9tHr/IziDTDApKExGABZL1cBI&#10;LIhqqCmMwPFZn9JH5bZixYXZxBZ9gHIs8HlXew56oIqVNcDvr63Ghyntd6vzZFdI52cjfL9YMxmJ&#10;mCOYcyqjF0MFmDrGRUzrVgqRPCHaN9j01Nxpg+UlJdrgVgEO1SCkLxo2FVywCW6bQXSMRbMKS1bO&#10;NoTHO0HrsRzX9BMuwlZOJJvdTCBhN1YtVYONwdfg2sIoggukw0bFkHeR6LUvAe+yrMHa4yjN2+Pn&#10;sU2p8cPnt0TsR/NJ8/Gez2sfx9PISoWR7xLrs6ZwRTAb+lm1GIqDbBw+Dds4tI67Y1zEtG40eYrC&#10;rBGifYNNkVUAP96EQ4ONCJ5W3Hxgb64RIq45oq8O7jBpi0V+riYks6YpVD5Ebu1Zjmv8Frj8m+BW&#10;TAAgy4LoV+wfG/HG2CKzxIrMoCHULlFNcVPjSxELos7IPi6MrefmVjs8Zwnr3Eawfcn5UuKzSyoL&#10;I3yZ9d1rTEYkrm7Aa2xnzmOF4JGVQq8UVqf4WOAipnUbSc+tZZq5JPK+99zLqeB9j96bNUqPX3P2&#10;VrB/mv37H70X3v9oyJkflqZcoF5K8MTiVgaOYohWYWpwWQchAV6FNblFS3DRsW5vKcvxTT/FImQj&#10;slnOBBJ2Y9VSNbDhDkEVRFbm629Oy8KoJseULRZ63j4oe/PBM0L14UG9S1RSOl5LgVUa2+vnta+h&#10;9nh2clzXX5cxidmzviuReVdotQ5WD7051R3jIqZ1k9IjNMNYDL3vPXLR8vmnXl40Da+9RPQvK6yI&#10;MQtkt7v0HPaFosDRDFGxqeCCTQTTbSASwaI8R17TlBAeF0Hrg8c3tiyPlYcfwZnkAgm7sWqpGtjg&#10;wxiCasVGbWFT6w+GHCmoxXLJQrLEZ232MSfDqaaixdD0LcF9jesMHmwvQdlKu6CUvYTXXmIfzzWJ&#10;bDWjk183JXzWFK4IZkM/qz4iB96B+lgxNE3ssFnHuIhp25YpCsknIm/h8r5H713Y49cYTc/xvkfv&#10;hc899TIMAPA55P/+R++Fzz0pxSTGbGDxd4r87hEcxRANmxa47AycSGiESHdai5jTnu0AbVWM4Vme&#10;xp8JKLCRaAxgsVQNbPBhkEbro6TYSDmPBQw1hVFtjluzj4vIVjkVLDg3gSqAI9p7gKLEh8L6/tiK&#10;VufBvqOcp9n1M7+QEpiMRFwRXMZ7xoq5rxh6Y/JCpm0DebYE1VZoj9OpKapK0UBEuYRgYme4CWDT&#10;dVzWASeAEqHFWLpy9iE8LjpW7pUY39imn3a9A6QqKExGAJawqoENPUzQ6IYznmKjpqiJlMTw5KhR&#10;siAs8fEi9aEdw7MIN2ZOLlHiU4KnH8mW2i2S7KVzpyVb9dMSaVXjuU7ajERcEVzGfsbwK+0QrZS7&#10;+VCtwWod4yKmdWOSbjQevOuDX2OwPr7+/FMvZ4WRKcUB4P2PUbtEJm8V6fKBTkmlM2y6jsu6MIlg&#10;8VJNS5uDutmu+IksE5h+wjtAGyWEpsOgSMFGojGAxVI1sMGHwZrQckOZFsXGeSxoTIsct2aLxeMW&#10;fUhQdwvPubcW0m6RB2ksa5/zLZDyhz04f7aEOlfNeC+qOa4ILmM/y88NNeZ0heWJHaZtNS6s3BAr&#10;jgcXPFaonaL3hS9NeD+1g5SMgS+I2nCYnwnorMAirhFgE9w2A3ccGl7QL9Xzf1izbI1w5bYmy572&#10;5lvgYsP942aKwoMtFx5YmBnYwe5zGCxhToCSfkuLDeI668YaozRHjn1dCFry8h5fjKWPLbEUL3jM&#10;+LWFffFJCynNtoStju9W/bTGXRiVXFRn3Jdll7GPMfTKu0Irht6UzTvEOzut27rHCBMLnFjk4GKH&#10;An8BwxA+MxTbAmIM73/s3qmNr+/DJsXMl410Eh0Tis0dru3BCaBEGLFJ25zQzfZFD2bscfoPFz8b&#10;kY0fC0wT4zIG0DxEpQ89VKLRjVlYt1bFRrjmFiEVRhcb5ljLPi4C9zGn7CTbIZaCa99JH6Hzzq3X&#10;/npBLYzYK6YZl3d9dyqnbVcosmJonp10iouYxq3hmHCBg3eG0uImyqlH5SjUt0JQzIXPvfC5J1/K&#10;GgBM/7Zg/jtFRtKBONzagpNAyWDxUo2lyHklcLGxTa9AjHNsuAjaMCGALBtCKIK9TU4Amoeo9KGH&#10;SrS4Knag99MIqaDxQMVZqxjaqpBYs5/Sg7pWTuoiswFxzCVjX9PnfPKz1WffWOu8OHXUXzFdEVzG&#10;Zay+M7QCMfRK4XPSDjfrFEMUMk3bfvO58Fmi7FE54tjEx+RiYbQFB2+//S55apDCXSAkIqgCukVT&#10;ku427jlh2fP0akcJsd2yCgqXMYDmISrL0EO2OTk8rnfc9u0A93+8XdHh6VzjCgC8+CMADx5hDY13&#10;MU59cN1CyaLR61NiX+KzFnFXxns+bLGb4x23dwxXnT5eewg+HgZnHx7bXeDJz2p7AgBvHsMXnv37&#10;WOPG2iWA19jHHHqlTk5XWJmddErz3ofvxqK2HM4XQW6XZheoh0A0EJVNyb6SO7adISTCq7Amt1iF&#10;0A3e/dmg54TlmKef9mkHSFRQuIwBrB6i0gffH9bUnRw4monUuFVBdCsA3IaFFVA7Rq048EzWKQGf&#10;CFqLhZS1eTg0zi/O6cTZsL/W8JhKm4T3F7GaPR7DgA0MeH20MZ5FvL9UIXAdHpexn+ROj1X1rBQW&#10;1gsrs5NOBa6t2/DjbLtGPJ3Y0zhVZMrVGNpcKgrBY07GjkX5tPCaNdndI3BAjHlsOKetksozQd2y&#10;CgqXMYDmgZWkkQ89FFH88MYsblfsgJ1uRK9LuDX5uVVhdBMWNOIsLvjwMdXY4qqOzzmqpZTsfqwN&#10;d67gIslaMFFoxR2mZDetJK99hZqTHcMdKhKXsZ/VHpGDLXLfCO09tmuIQqZp2xPE6WeVrGJV0l7b&#10;3z7xCZk0qqBYtviG11pjqPyIti7UTPDf/rZNTjir5AhgAW6mKKQxAGGxaJlADWcGh5pDJq/wQRgG&#10;d784vpg6NjI4LG6cNYVRWhBFagujtCASx+GAWrSWxC3x8bKPfeC5kzgpvHN4cyopELx9lIxjbTzH&#10;wjvejgn1EpviMi5jtWJoxdzT0CuEz9msIz+LecBFTOu2Y8TDoCq3B/daf0sgznwsyucBa3KLVQjd&#10;UOvZDXoP4DGPDee0cVJERqF7LDDl5TIGsHqISh+4v2VoJE1PksL+6X4UzMZJEc3dOm8sKI6ogihS&#10;UhjdJOwQkUkbwYtI/HptanK3Yu2j/oreni12ibzjLjlHYl7WRz9jUac9QtcC73i89ltQctwbse71&#10;uYwxPHtFr2Ol3N1z2ILNO7RDpoaLmNZtB6jHvVy5Glyv+q0kHS1qeK2Yd4I1ucUqpPntrPiJLMc+&#10;/YSLoI1hjwiroMDGJicAzQMrSaMy6FCoowb9FoUwO81G7lumtTCSCqKIpzDiiqEUddwIancI44kX&#10;KfHxskUfXrS5xOh3j3pKdotOK+lYLcdiH8+h6wHvdcrJHH6FTlbOfVP2eCx8akNexLRuG8KPM0Aa&#10;RCGp3Dnmv1OExcuhYE1usQqou90WP5AnRBRBWyeXZ4S6ZxUULmMAwoP0FJVl4JBzaCw5HUUQ3glS&#10;XSS0XSNLQRTRCiNpd4jDMjDLonFLLDmvDS5S1siptkhZI6facWN/Cm9MzBa7RV726T1UO7+FmK6j&#10;5ut0HY2u7jQrhExZOfzMStNTi36KJBpcxLRuG8CPU5oIUrg5Whbs3ylKxzWrsZRxXovQHS5+Ns6C&#10;GD//uZ+tk8OZsYrMgMJlDGD1MBn50EMyJw1trOIKgY1NTgBQshPkgSqMPAVRhCuMvMVQijRH3sUc&#10;F0eixGdt9jEnjRaPztUWYhjv+UOhPULnzdlrT9FiXLuAOuYr4b4Eb8CqV/mVB7py+JnNOvIhp8Wc&#10;abiIad1WhBjNjKjcPdb0mK/kziW2cI0I3eECY+MsEtKZCbODi58dkR0hLDBNGjbWnbAl6YGVpJEP&#10;HCoPiTXJyVMBjmrCbBzPK/yfEZycuV+0a1RSEEXSwqhkd4gjHYflcTlNv09Yj1EN3j6k+aMW7pZd&#10;Fow3pxK8fZSMY22kY+EdH4fUx/WO5zpawBh+pQ5WzN17i6lis458yGkx2ijGRUzrtgLMiEZEJVgM&#10;VsXb++HskraVQN3gwmL74gePO/22N/qb37ZKLs8sNFyM4UaCjXDjwZYLDyzErQIcahkSSamTJ3cS&#10;wS64kWAj3Ahj+j8nYj+FtPiD0bc1LIZShgaLt1bzJLHLPvZxUd9il0jDO+6S84jLi9stoopHEB6h&#10;4+xLKBnfLuHm1kqr8eJram1eAvNVv3EnK+e+YuicTTuzwU+vcOJQYlzEtG6NoFJfQCrxXGQGm+Lq&#10;PaTrvaW4wAv43U/V3Pt0WcJFxo5g54ZVSPidsAfpKSrLwCGXobE0NCwqoCiEy2lpbHLhUPrFasaM&#10;J+4Q1ewUQSiKbm0QJ+VcaK4BNWKLPrfow4t3obnqXSTQsnDg2GIcXqhjsY/nzC6x7CBzuC+WPubr&#10;cfGvwHQ2GsPqFN281kdOidFITriIad0qkVLf12OEcaWIjOtuA+kE4QLInNEaLBNLL0dTbq5Zawea&#10;sjkNLHDl53cyeZiMyqBDog5x/7STiaIQLqfRaHGuWV0xBmdFbYMqYPBrK/hzRaVxUs6h11WDbeBv&#10;YYs+MNpVvEVOrYuSFjltMW5vDG2euN2iXVJaUNTinVsNzziqL55WVuxopdAx7ErhczbryAefljA7&#10;jHgBLmJat0LE1FllOhekwaa0yEK7rcwk497HnZ+0ZcXZDpPMuscCV17YSXfGlqQHVpJGZeCQc2gs&#10;aXNC4RCuUC6n0QgXQUUo/WI1YeJHKlokHQUuiCJU0WUh7g5RSIP3LIqsSP3tii1y8s4lvpOs8eic&#10;VnBoeMdkgXuEzkrtmCjWGOdpQds1anYBlZnvCiuw0RhWZ8/God9jeY2kysBFTOtmRByvqARJsROK&#10;smGc8K1sBu/88DE2YHmE8EI0K4J2wDLDZK4ygQXsZHc2eZiMytBDEycUb6xSFcLlPBrhc88F7k8J&#10;oqgVGE9roWKxAaEgSrHGAqEYSqmZmFK/Ndkip5o+1li4Q2VO/J2rjjRuTX4tSRf5a+UkFRJrsNY4&#10;IluPJ3Cai6GVw89s1pENOZ2oZSwEFQsuYlo3BTVlVSkabI47G2UIh4CLn2TNujvSEzEvfpB6U3DX&#10;UwpY4MrN74Q9WE9sQBr5wSHz0FjT5sTCUV2YnJdGVUVQRHHGaSnmiMRDewN7ihMw2FsKoohWjEm7&#10;QxzUGNfA24/XvoTYx1rFQQkxF+8u0ZrEeVpzkRx3i6zFY3yEzmpfwprjrWWL9wdsNwfj1XelYsh/&#10;Q3CzcviZzTqyIacjazW1CC5iWrca2DHVDLgt6VvCnJHD4dBg0wA8jLFN/wnf9rYogjYgzzI0nAtu&#10;ItgYtxxsgZvJaDL0g8PgRlrhRTluDrCrKQQ2xo0wzv8TXDiwE26EyNcH9ggNzzOyntAKEgnOjyqI&#10;3sUCAiqetxhKsU3gkhKftdnHnDZaVLrGvmYhETl05rQFB3uY02lAe5yugvE6m11t27BS2Ahx21iP&#10;zTriSccrp0NosSPvbONk5ZaA085SNyt3T3EmTqeVfs+4nGk871mBsQOynGIqWODKETvZnUUPrCSN&#10;ysAh6dBIyxU+BeAQplDY2OGEi58iHP0aTASCN+4PBWXEI1QR4gXHoAoiD2mRVlMQRQbjwoedpBXA&#10;B2WNFhfK1naSLBKtDd1kVa4RN2mplfxm84awO2Nt5wmZ1s47G4S7qbVdJOa6dfOC/S2tBHxexrYm&#10;BwBPPfP3sdTFnGr1HYRnpbCRlcPnx3TVzlqyYbJ4Z6d100ajHhtRuRPc2ahj5KksitKe5zb9hIuf&#10;wiRbkKWABa7csJPujC1xyxCV5aj9AszahsVPpCqUyWnZw1ZFEDYRTAmwV2hMEGy5CbGIqS2IIvEP&#10;xrYCTwrVavD6e+1L2OIxtdKFr5W148NKfzsLczMW7AHeXziUrAZaHj/8fm38Hnr04d+ARSbmVFZI&#10;KrJiaFg//N4ij5s50VIx71wOLmIaNzZldTyqwea4M3I75Dgug/hMyR9zy4qgHZFnSgksYCe7s9kD&#10;G6oOPvSwiRYXQRXgfl0hsZPJeTRyuWCwsxDEYGIgeONgKCgjtnEDFghcwQLEo1hQSFoQuQfE4N3R&#10;8NqX4B2b176Ea1gg4LGtwTPuLQqci84ip7Qw8Lw3Dzf6Om/HiqAYTx+ec0OiIM58vS268tpYKXTV&#10;PaOEzTqS0cctaBlxc4hCpmnDsOPSZ2tXuDNyO/AQlyc8Uclv2nHxs2PyTJmdKXOuRU4AFk9swBqW&#10;gcPm4bGG2AWqAEd34XIejfL/DK4cBmdXihnIWyk+6/oi8Cy+TiNNJsmAtR+rXQ2xjy12i6zEotq7&#10;Q7EmsYja4j3gKaTWJhZq1mNBrATODM7343zdbXYFXtL04r5j9mQcehqChaBaBVzEtG6gnWOsYucU&#10;ZeZ2kDlMZ48tfooybUeawtQygSdH7GR3xh6sp2pQhx4+0eLih3cyUxXK5TwaNS1+cCMwmAggbyWY&#10;ovZDBapdFN4V/r0Tyb1Qj83hXEvx7v547beg1VzUEm+uULETopHG3ZdxX0x+3pciJy1Yttgt8lJy&#10;fniKsJpzw+G7vMM4HK2sFDZlgy7mTlbvSMeWBmNhc24PLmJat4oxvf+x+7Aog7N5/2P3TQ2/5nwi&#10;0qH4wGP3TW3BEHTvlWN7Odxl8ZN2mTUqL3OO2Bg3HmyJWybgWiE4DNcWr3AVi4sgB7gfrolgY9wE&#10;4/w/wkUD90cEwSrcbCAvau5DMCzy9yXAdJ9RWxjVQhVEETJhA6V+W7FGfrUxr2FBA/Cjl9YdCg+1&#10;j86tcf6XFAQp+5iTp2DZZwzvk/k6bDAuoemFfkkaeqUulmzSiY4+XmFWGPGm4CKmdVuA54IeuKVw&#10;kWze/9h98LknX5pahJKl8Bkt+Wzw/8Bj99mdCtn08kceGiw0Dxg7uJwzD9ZTNajDHr5N0YOx90+A&#10;nU1BRiNc9JhcMdjZEMRgIoA6EvoVVOXgoCiN3JigZBEWd4kiJbtFUkEUYVLeK7QcNb0Fb4wtHqGr&#10;XWhjWsej8BZR6S5RKVvsLnl3i7QCtcUqYO3j6X1PMMyXTXz3achKYTcnHccejEVPQ7AQVJuDi5jW&#10;DcA9YKlwiXA2sSCy4jmlPvDYfWNBNAB89ollHx94732ZrAUtLocZ+L00TQAWWGZlotgx8xS9zYY+&#10;cNg8PNYQRVAFRHR/SJfz0hgXQVUYguBUDS4EyFsIJqjqYbofWy5RMygpjGqwFEQRJfUFlK33kTiv&#10;fQlUnrtmunkSSLo1kebJW+C0QipyWhUC0vtxlTu0gS36XbMP9lwyXB9LWTF0yurdrN6BDzmdqGUs&#10;BNXOwEVM67aDAXOPyaWy9FCQj8OlpMYbD6fqspSejuSpySoksJPLGUDzxErcKsHh+LDIAjvQTmaq&#10;QmFnU5ClscuVAwcRghlMDARvajcuCYrF5f0hcNCYDtkHLW0O3iWKWHeLPAVRZINhVcHlx8lbwvWx&#10;xW4RB350LqLtUKwJV0RJBUgrpEJqbbhCjTsWVSuAjeHOfYzVrhUrX4rxLeGsYxuvrNXUOwUXMa3b&#10;jog7SbEIiq8/m8gg2f357JMv5YWR8bittUsE1ksiPkmnvLEANxFsbHJagD3JCKKyHnt4ZGl3FMFh&#10;XOGwk8M53fvBDyIYQ+QYgmATwVQAe4fGBMOWzWC6x400rqX14vBdLCgsiKw0mIKJLXaLvLQcnwfp&#10;psotuL1IcXY1bunRuV0VOdLd2fsI3RZIx3Urtjp/Gl6KOVYOn7N5h0ts3TNW6fEg1HsFLmJatx1A&#10;PT4nHQpqpyh+aYL2xQlrFkSAL7v4vJoGhQXSaDOwk8sZgPAUI5iM/OCwfHhsIe86eKkKU+Q8GuP/&#10;qsB5CPkYTAygKDhoEhyLyvskUNIQjddAK4y4XSILtQVRzZDPapGjxfDuFrW4gXK7RBFuh8IDt+vD&#10;odlr572F1gXAPuYkFWWt8PYhvQckXStWvBynbNDFJreYdghJMuK9BRcxrdseoB2SuFMUv0ABwmeG&#10;YtOIxVMsoLRCysoAAIcDzE8LZW8S4Tycwca48WBLrvmN/eAwuLGWi8/9ECtdY07YhWsi2Bg3klHJ&#10;/ye4auD+iWBYhZuP4CUcE+4QlfWHwMFwOmRfWOrPJBtuaCZqFmPWR+hK4cbAybcE54Bft2CNmLXU&#10;Lrxr/ddA2iUqZYvdJe9uES5QvQWJhV0d3zXfK2WXZRflV/9CNumEB4+XT4fQ2hz3ApzqAEQR07o1&#10;BH9GiOP9j93nOxzZpPCkhU9aOKUFlKWQ4sBpHGoJ5dnjZsfkiY1EYz84LB8eW4grWzdNwhQFGY2b&#10;FD0RnIcQ1GBiAEXBVQdvuQ5JcNzf3CeWVmQUXF3FjwRVGO1ylyildHze3SKvfQmlY4FKX4n0Jtr4&#10;hlpMOlZt16cU6pyXSIuctRb+aU7egmWtnLx5lODtY633AsXKfVXcBXw0uO20QO9eSJQQ7StiqriI&#10;ad02ID1C6ddlT98Wh/6+UPwGOQg7QninhyMWO5pdSw6++vrbxJlXhymCyagevZvmwyepClvhPJY9&#10;jTGENJg4sB8jQVUPEZwQIXQLjdLC5967fxXARz6OxTzvhH8vOIuiLyafKfIURP/4RwAeOsJSmrjo&#10;88yFd7HltYeQlycn7+K1ZNylOwjWG2rMRXt0LiXGto4/2nmLIo99PN+tO0Vvhn+tY4DEx0rMyXou&#10;xkcmPTldc8SHgl8YeM7ViLePdLzW/l4/hief+TEsXWKNVclG3WzYkYwtDcVKUe8DlhTf/zP3YFFb&#10;ftv85qA+61ODZXwZRU7rw6V1OKrSZgd7khGwkjRqA+6C7gZZ6A5mcCh3WOxkdp6N8X9V4DyEfAwm&#10;DlA0IbigqkdJY9kf1uQWZmJ/rXaCrMTfVHsKohRPQeRli3nwLsy2YItxe3/D6FmAp3j8BmeBU4q1&#10;IIKNHokDZ8HiLYC3wHOcS4nvi1bvj4rLtYeNutmwIxk5jahlrBT1PmBKERvhnZ3GTfuDqZshTsru&#10;0NI6ADiS9J1Op9PpdDqdznXH55/6e1gkLqoXEIbv/6l1d4o+9+0vY1ExRPoyboftsKZ2AIf/rWwr&#10;aztbs4/Hw/ObwaHA3vObUwi/8ff4lOTkxfsb3Rudv8U+LNipecs5lneSx3useL8Rzfs4GhQcO489&#10;FJxPJ84+SnLy+njnFH4EAIyPNu4z3vPJM6db4s2r5Pzw2JdQ0sfa9p5zAwre21Dg482pFE9O+8gm&#10;83S8KIpcXTLG7/9HKxdFv6q+KGJSlylyWh9vWp5bfaezGzyPNXlsU7zvHA/egihC/e0fibexQOAt&#10;LFgJz9hLb9LeY+ex3+p88th7bKHA/qxQej7tI55j6LFN8fgNTvstGJzvV2/+MbbHz5NPZy+Jp7p6&#10;2FND1njIHndr3gowpY4pctqWkrTkoqgkYmdd9vFGbz1Pop3VPsV7c7Hae3Px2pfg3fGR38Uy1vMp&#10;7hB5v7WrBGtOXmqOnfV8stpFanKq8b2esJ5PVrtd4T3eVvvUzurjpTRuqd9pZcvxbtlXa/Yl9yFp&#10;JKlBMMJFTOtmRE2doshpe2pSrFlOdTp2Ss5Qr493QYrx9mfBs1NCscZu0Va7RBHLHNQuSL3HzmK/&#10;9flksbfYpHjtOx2N9Jzynl9eeyveuF77kmtB6uPtr8OzD3M5VORxsnJTKEq9yGk7Ynot0uSLotrI&#10;nfWoXUCugfd88dqD7Q2/QLP35uC1L2HLXaKIdj7hzxGdxt2iLY6ddr5hqJwoWYTSUbJOfv7g1xhN&#10;vy9oxxvr8WsLJT77hPd9qEHF0+aI8tHQYnZ2x4Aai8EQ7+y0bgxCRjxFTqebFkuqzi7Yx5s49+bh&#10;5BJen5KbEIW3XwnLDomFlrtFW+8SRaS5aHUue4+dZE+dT5RMQ+pjbXbZd2c9Wh5XLpZHTslSsB6/&#10;1vDaa7SOZ0XqV9Ktya76LWUX+Zr6HKyGeRHTugViRo7MRoqcdsMaadJFUeteOh2KkvOMWphSMg1v&#10;3157qQjg2MUukQbeJYpssVvUCu+xK8F7Dko5UTpKFpF01yNckc3JTyPUMadkIMjPCmuOT3pfc/1K&#10;Pp0zRsGyHBcxjVtBRjPFjtsRx7dWqlssqzprsY83eXym4tcWSnw4Sm5QLftvRcvdIootziVvoViS&#10;k/fYUfbSOSPpOHAf+HULcEz8usNTcp6dNkrOB48PZ+uVc3jtufepJw4XozWenNZg1/1b2Zs8h6QV&#10;QBQyTZuHdCiFw9mKrVLMi6Iteu10IiXnW3qzKrlxefv02nsX/7DRLpH30TlulyjSYrdo7QWp99iV&#10;UHIOaqR5bzGGs4J2Pmn600TtOWLx8fSh6ddgF31KaNeCfcv3tLAX8za0SQQXMa2bRhxGg6Fswdap&#10;Hm7aW6c9+3iTj+dUyblV4qOh3agoasawFnG3qKQgsrDFueQtGEtyWvvY7ev5tEUfZ42S82uf8Bxr&#10;j+1ZxDN+63vcE5Oi1r8V+5LHXjK0naCTlRtH42Gsza7SXWt51enYKTnztQsAR0lfHryLfijYJbKS&#10;PkLXepcoUrNbtC8L0vSc8J5TXnsPu7ornFas55PV7izjOa8852Fqp/loegy2x68xpe/Ntf20vDtL&#10;ztp84Z2d1i0S37ee9+8esOt0x6IoZrDLTM4q+zinBztoFrS5OkTtHGoS1htWGv8C0Ye3tSC9sL0V&#10;doxia431WG2JNSd8bpScg1as59OaOVBo76HOzBbHYws8x9xjm1Lqty9Y8i9djZX4QIXfaSO9f+HX&#10;lnbWwEVM63YK522fDnffKdo39uXMaA1eHOKFYjpmXPzElnJILGpwQcIVJjgu14eXCxU54RuB9SqR&#10;Fki4Qdgt8u4SefHuFp0n5skKPl6eY4fPO3z+WQsdDI6HY5fSIkaHps/remjXrBSPLRTYc+BrbBq3&#10;5NzwXjtajaMltTnh+cTz2hnBRUzrdorYx1NkXkrsW2ZniTXnds3YpcSbivXmchAKBevi1ktajFjj&#10;x8fgqAKmBTGfGwqO4RUsYIjF0RVnexMHUhiIAkVr553tguPYRTvrsYvFB85Ra56iJdpZx9DxYT0O&#10;nfIFvOc65bEtwRr/hFikW309pL8IsbT0+uFpa4PnydM0Yv5bjGOfwUVM67bHeE+ZXdBv0WviPeqp&#10;vdfXyj5fkKy5pWdtic8aXEh+tubk/fyRdzEDAPBGaFZKH8nzjOXQUbBsRSx0rFiPcSlp/LX76lx/&#10;rHV/2UfWHqv32tG5vsFFTOu2p6z9NmxFfytvxRpnxBoxa8ELOPyaYsuzsKSvfVvAg2O3qBTrxbXm&#10;HPTOq9ceCn08lJxPJT4dHss1pjNS836FBv4UeDdEa54coo8Xq0/JeznGtvZxFsBjxa/POIvdkfgl&#10;UWu1PWIx7lNCyVu6Y8F7FlD2lKyG03Ah0nKkztgSHwnPrgegXaKIlpO3j5KLXbpDZNktKt0liljG&#10;5D0WXkripz4Wf+3YYlrYU7JOpwbL/cVic72CrxX4NUXt+7jWv7MpZEGAd3Zatz2AHPcpwfI27rSi&#10;5VnSMlYruAs2J4cdnYElfa6941CCtFtEFUGUTEK7wLY4B73z6rUHxYc6FyiZhNceCn06OdK1pbOE&#10;er9SMo0Sn12Qnhsl50mJjwQVj5KdNa6HMSLEogAXMa3bjohjZsd9GhiGfmtehZZnRatYp+nCVJIr&#10;58Od4ZzcstthhcvJ20fJLpGX2l2iiDQ2bs5bsXZ8EI4pR0t7SdfptEa690i6NdlVv5gtrjUcZ+U6&#10;cEbGkRYDpqIAFzGtWwEfeO99i8ZB2QxB/jXI72uCDMu9UHFSWW18gLEYgmE8crt8a1+fUO8YSibh&#10;td+Ckguc9+zz2reG2nGgHp3bEmq3SNoRknQU3EXWew5Kx46aVwmvPTA+Uk6SjsJrD4U+nZmSa04n&#10;x/tebslpfA9IOXO66/VcPcPjNhVAFLiIad0K+ewTL02N4gPvvQ8++8RL8IuhfeC998EQCpQowwUK&#10;J/fyiyGnNE6MHXXFhGIowr2FO6UUvUsUamPuw4XJm4PXHggf7ezGemmXoxSck7ePfdgl8l5ovWMs&#10;ARc5+FiuAT6WGJyDZt/pbIV2D9H0FCU+NXj6o957lEyjxAejxdD0Z5lTNPZYBBUXQxFcxLRuK0KN&#10;mytKOLmHWHBBo3gLkt2hFHwb72xBehzyY3J94D3zvPZrkS7Gd71LFEl3iyw7QRYbCe85azl2uMhZ&#10;g7QPS04Wm1rSPiwLBIvN9UCfh3XxvsevFyzXBItNLafh/D8NORqoLoIiMRD+trjWrRDqsbgmRSBB&#10;i8feimMwxVAc5xZv3+uHfJ7bEWN7+9jiwmTtI9pZzzprXAprH9Fui90Nbx8VFzgz2i5RJP4Gynr+&#10;ecdaQixyrMe6Buu5GHOx2nc6a2N9z1rtUkp8Imu9b6X3nqTTKMnX2p/V7ixy1seOqwq8s9O6FZA+&#10;Ohcfi8PEx+Biwzs3nAzLpcftrKSPzqkxpspOLoYiJW/zTgvwkejQHDjP0i0usOecu0Rb5HTFuQPk&#10;sS3lvPPYbbVb5MnJY1vKofMc8dieRa738a/Jvt6XdplT6flW6mdl7fg17HNuW8G9l3AR07oVMNUN&#10;WJGQFjO4GOEKE8oWmF2etOBqCz8ySnoAcETJO51Op9PpdHwcHGEJjecXDp5VCrUgv3aMJZ2Oic8+&#10;+XexSEY5Vz/wB+/FoqZ89v/xMhZlSCninR1Onr7GOozHNgXb4tecDADIXaEIrwE4gMM/ivTUFeU0&#10;Ig2bIhn3alNQkVNnx4Rjpx2S6RAHQ81+F1z9CwAf/TjAl7HCwHsB4Id+BOA3GRc+EObAu2sEwcfz&#10;m68bwr+exw7PO+0BAC4CwMFVLFW4VvD+/xIAfBELFW4DePwFgHv+41kk7cBx5ycnB0YnTQelk+ac&#10;sgflXJimNvwgxQdiDGb7xFHzofCeAl57FyG4uw88eYjhL8w/SwWS9XrgyS9NLSmEnvjCjyWKtujp&#10;6RYTDtMtKUrL5eQyrqZpb85gH/i/r1wU/ed5UeRJkStgcPERX2M5hRRH4mvCrpHUz0LOFEK0lOYA&#10;Dn/UY79fUNfmdDSUvtPhuF7Ol6t/diyKAPyF0VZFUfxMkrQQxpQWReD0uRj+dRVGcSDWy+2Xwr+e&#10;oui28Z/HXwC49zuxcoQ6BtJ577UHpqihZBHqGFOyCKWTppWyB2Uc1PngtdeQcqbw2pfQuo/hz9KF&#10;EXVecXhyisfo2vGqhRCY0tItJhymW1GUktvJ7VDEKr0UBv3A/23lougPv+xOLRYfgL7lDRcilF0q&#10;4+S4mJF0GMo2kzHFEBQcpgM4/NOKD1ZLd4ZGpF3g7imylLBTZqBQ609RG7PW/zoFTxOeRgrskzll&#10;Bgq1/o25+vhcFIGjMHpv+NdTFMWhxuLDuhjaoihKvwzC6hMLIgBHUZQOAp8LHLEoAkdhFIoiiIXR&#10;x1LlErx7pJ2SWK8dRzw11N/TwuBjgGNg8LmR3RhR0jg+HhMGxwfKB/V5khnI4JQtlPhkpEGInF19&#10;YGMUb3g8L4y08ycFh+eI3a5cEOnp6BYTDtOtKErJ7GQ2bEqzXhsE+sD/dd2iCP7K/P7TCo5TT3bN&#10;n+E1Mofj1Ulq51DDemc7MLQaezhskHOtP9VqY9b6X6dtCC2+xucO1XCM6rmv9W/dELdjAUEsiDwQ&#10;ay0TabFyLvlZIhZEQA9RpcRn2OIr9gr52AMALz9OHPvQrhEyqcX3EfseQe18aPH1BcIGt0NCJrVz&#10;oU0y5X12iPpIrwtUi/E91wbch9bwtYfsg/DBMncT5gkcuWSxiHgHvxdgKPxMj3dls8JnhwbUcnSL&#10;DIfpVhSlVOS0PgVHhKdZoED6pQgrtF9s9UdN9xnmm+SgwaEyFEVUCxe/g4KWXUDXbjj3moZjlzYc&#10;t6bh2NdZw+cX17BfccPzX9Nw7K0agVQYtSyI8G/rTxPpLpGZa+g1NzEp6S4RAMCd6DVFskuUgt8H&#10;aTsJDQgd14akYR3VLoRm7eNcaFb7g3MA50M7SM9x/F5LmqdoifYun3MAh6EtcmrY4tixvKjh/JPm&#10;Ko6EdvBd5YWRlWvHAF9n3MGuxrlSbrpKb4s7Jdc4th14816aBgsQhUzTdhaZTiG6GGp5hh3AuT8/&#10;yKGEm/gg6PaFA2lskk4am6SzIPUr6aR+JV2nmml6peMj6bjjE+QHijsFF5Ij2r/7w8vH51KoR+lw&#10;UWR5fA7nlm6qHCY/U1AbMNLFPt0lSpEKMKoPUHyookh9hI5KXDvQuCgCwyN0TFH0+AsAX/s9WEpj&#10;/ZtVEcsjcSmXAOBNLGxMHMOXpTlOdCfEuSpBnh9MgItBrp0imMMCH2m4FOeSU/Oa5hz0mtkEMx8A&#10;AMMfBzinXDsi5v4A4CQpiP5/dY/Pyd3K2gUO060pTs3kaDJqxiq9rRJ05APfve7jc7/4J/IvWjjd&#10;yCWKoCriEIaD+dGI4XD5m8Dh3Fj4cG1LvN0dRJ/4A9XS32bh35xh27TVguPtQ06nmJLhl/gAEPNe&#10;e+wCA6GyNA8We7xjhAsiC1o/5MIywBUr+4r4CB1VEIFhgiik3SKmIILwGN2//GEspbmEBQo3Eeej&#10;1Er+NtYtWKAQx3D7Ad3uOAC443Bud50DuNnRLp0DuO0cwA2xHY7FD9UiVDHdmnNY4ODcgdLCY4Tn&#10;D8cxX0zbIdGIuYjthu8Zd3TOh/e61AZjSwuiQtJwvCbXLnCY7oKi1FxjMhlV40rJyipBGfDOTut2&#10;2om7QVND6pUP1WF+58JgPdU2orgrnC/VvPbYxwuORTWvPfa5jth06HjOqZbmhHVcK8DrZrGPhdEa&#10;BVFruF0iEHakpDqGY4uFLQCzS1TJmoXRjVigcDMWGCgpjA4A4OAgb9R77iYcwAPRB27gPH9OCs9R&#10;T2F0LbXHcyI1DNYb2s1/AOAdw6N0nvE40RdWvCbDYbo18hgZzE76LLZklV5WCaqAi5jW7bTCPBoH&#10;m55l/LLBCXHh26u2FrgfT1sL3M911MhFj9C89lNz4DLH/RibdRzpIk3jl2DBBkgLwRUXSAtKroji&#10;bhGH8TgskHaLLBDnBNUuETKp3UjIpHYzIdPaLYSMavEcv3SABy/jLYykYjwj5HaRyFdq5wmZ1s4R&#10;MqmdO8DJ6hS4TFjfx9bF3eDbJeIXVgULfIfp1hSlZnYyGzaheW/Ow9yck5XbacNQDG0JsQQgLpzZ&#10;VZCTb0B1l1wAPN7/f3v/GmvbtuV3YX2utfc+59xzq8q+rlLFxcPBsQscYavgBNs4PCQ+WIqSSAhs&#10;ojx4HeIKdkkEfyBRUKQ4BsRLxNhwy+Ya3/AwSBEfQFQiolhCQohgjA9EMhaqkqlSQNgpu+pW3XvO&#10;Po/9WDMf1mxr99lma723V++jjznbb6udffaYffTe+rv9Vx9zLCpd6zMPXH7YHypd67MboZ412mbQ&#10;pr+Ay6DqlyfRggnsO0kW0kDjh09/P0fXe0h8ALZavC36RfNT/iekjV1jOSVqPDpX8+P/nVJ++g/i&#10;qzySE6N6+GpFhfTEqC5D4lPNWXpunlUFfFAX1rCH09/v1deZPDHasWQZr1LhAZylZ/x+4vQ5+YOY&#10;6nPStoMPrvhPWAy3zMLkmvgmccIQQkuDzMIydIBPdqJtdfDjcQRbdpXg8TmAS4Pvn2Dkgiw1zmeK&#10;Vhr8mce4/ChaafBnN2ra8aFNf2ZcuyMOVDqcYJY1AEEESIVRK1tLYCdB8tN64sc+XSz37OG06H/2&#10;0UkY4fFgtNfo31JRAWY5McKPpmF7hdI/nXoBOE+EVtw9jUEuT1zepBMjrT2dMDX8Pvv88p/EBUSV&#10;z9f+Yf8jdMdPSvnr2qdEfHDFf3JBHVALb5mF2TXVTeKELsx16RGamZ2nemERE22r0hBBZVTfG7Bs&#10;/2vQW3+T20Y7PrTpV8RbByyIpFjLrU+LJJqiFSCNQvuT/VIm7kyCU6Lv/mXvrAeOf7+PuIYNoxUV&#10;XyPybOWv/X5RwSdGArR16IlzapfXjivJ/KixzBXLPVQfcTzr9C0QMH3OgyscblMdglAk3QKXa90b&#10;lW0VQGgp891vcuEGFjHRthodMVRw+2wMcVK0I2v9hP9IXEu7LWuND8q06bU2Ov8iLYOgJYikp0Uz&#10;6QWiNfCjH01gOf3HRZpH5xqnRbUIooTQj31Uyk//88SYYEz7/aJiODHSppd+v6g2bT20Pp09Sie0&#10;F8RJFxhOWwwnRtrvF1nvsdqHv9d+WlSfErEi9iIc5VkskOYwuSeqWzdBKCKXtIRmZqdbNyxiom1L&#10;8KNxSAzhtmHbaEOmb/3hHPCFE9z1JGkxetyMzr8YymgJIoATRtqyMA9KsUIFSKtwfGbYlbwNqDgN&#10;+unT3z/2USk//QfQhw20Jy0W2MCWwXJixEHE66Zu0Qh1K5q5UibNF0lbaf3WcjF+Vgu1bJiDR/FN&#10;okRhhJcmrudYVG5gERNtM3mq+KUAwrQ/XYe78+5MS7syOxDXtrbNfaqQCCIACyNJMCSh/vVOkh/T&#10;WIJP7eNK5VRf3HQ9u6gMZVK+xtvb3yATQhxPwqhyHv+E7+ynfYQ9I66BfUBcm2EviGtgXyeuFaKu&#10;YFwd7ohrLWvN9+dEuVx7z7J74lrPWnVsGsIT1F0IowYdN1bA5Ja4PuKEIYSWtlC/mdzAb4uLtpE8&#10;tT1ep2j6KdaDEUU9cPqNzbwgY+uB08+wHjj9DVpY/58sLL8eOH2gUXV4CnZOaAQRAMIoShBRv+cG&#10;awhsszDVUeIgrtDDpegRv57NCzFOKPtwQuD+gbKMMJ8CeRLsuIwNjRI51LWeWe6B+3A/gc36nUXY&#10;rYVRuaiulzihC7VbEkIzsxFSL3yyE20jeKpwu+Yh7bMxzA6Oq4btWsH1xLYF2AdsSRcc3OJ/j+BQ&#10;iL6q7ID6boZPUPx7/1ubIIqGEkQ9nvGrFovl0R3LPXejdiQGzWNt8OhczY/B2+iMEMP6zHD/Wh55&#10;w3li00K2Gc60Mu60qGsK8Clmb3xbxqYWrwjZCs1p0SKYRo44sSl3M8NKGZKpnNB6YRETbRHgH140&#10;WqD96f5gTooWM+qn3tgkadLSpHYN44mrw1d/0H8QgR+l04ID5hn0gk0Kk1jVFPT69Lcx0iWDfAVP&#10;wogYJ9i4x88i7WvEtZZ9iP6NN/OeaR+Fk9h7XECxoVlPeTR2INpXVO6JXkAHQq31Km5Yl5giVsLk&#10;muim+RUPL22R/htSPBYx0ebhac3qM6RtFmAfokhrXDCIbbWNK22cSccEZZ57W2bJF8ar5d4nO2ER&#10;Rr+i+n+rMLIKolo3SHWHRWtY7gk5JRIW/Ba9itsrjEppfxfHY+871lgseKJMK+7q0yIq8KcM59Ez&#10;bfvX3+caIewKEjQicWO1AJ471qPJqGotaipRonCGlBieoY4pLYlFTLRJwOvV07rFM6VtFkAaWmwL&#10;7g3OtJh+CpzcDCuOD61PvfQaYVQLIkAbjFgFURSWFa/XhiSSguCUaGN+7KNS/sy/gK/SgAAT6rcz&#10;8HrNmRZ4LA8/hrYl8N0iyTCYBZy0jHw0rq6vZYxY0Kw/k8FDWzW8u4nVOYYQXqqpceKYXjwWMdHW&#10;QiB+APO43TnXeVKkNddP3dM2NU3fadJ6TFOOJq3Hzn6ajNAIIw6JOPIIIirAWiXgDDklAqiKCmid&#10;FlHfJ8KAMMI/OaQMj62eab+Xo01vMc9p0SjznBaNMusJkco3QTAH1IJOsubsCaJZaLoJhhBaqqie&#10;Y9msePy2uGiruVi7+2zWLouQosgUlBbi2ta2ok8TDE/6nuH7e2YaH0rTluFOT9ATRtQpEQUXpHgE&#10;kRVOX7TEFHePiVZBA06JWsJIwo99VMp/8S9ejh9slsfaLPdozJK/NuDXrh/vEdd6NupRODBtna33&#10;qMwAt84sgqpm3cQB7eUgrNTtqlDK5q1YgU92oq0UkwjavF0WobVrrwP8Mj2pDWfBoSOcAGfg2bBH&#10;s4Dz6JkWfH/PCjGGW3ZHXOvZXWUcnDCSCiKg/gnuswBBFCpUjBzwhZE0Koy/T4SxCiMYJ6WU8n0C&#10;+2Gl/ZrTY25S+5FTM2isHuMS+4CYJy374HRSoTEt2nvuifWkZ/gnyxLDebSsMXxZcN+0bEFwE4jo&#10;Ju4mGIKpLi3CMrKxcfGXYBETbZ1YMLx/r4xFlxgH2l6+1ZFxDXWeGqjumIOiv7Ew0gqimucBgqgH&#10;t4JZAjPLPd1H5zgHByIVRnXAD/z2j0r5j79ZXSD4RinlB/DFjTku9p2icgpQVjvRkK4DXkYN+wEH&#10;rF7ETSqORrsJhhFSqrieY9m4eB4sYqKNodUeP/prf/jJelBpqWut61q4+7nrHkYtXbFwPcmhTb93&#10;bq2+sxnZvisKOyyMrLzv+Ik5YBEqEiwrX1hfSSK7oIpT3yfCQgj4odPfEmGkwTqeLL/XSAp+9l5K&#10;ULeQWNcZy1hOXKhi/mbCOqdmwiGElxySiY3wuowCi5hoI9pC0h4/87M/X37mZ3++KTR+9Nf+8FO6&#10;n/nZn7+4Bv/G13v5cnCCirsewXUtp5Ke5/DcuwrSOkjTJfOQ9gkVzEqRllFOgaznlAifEHmEUQ+8&#10;ilkCV8s93VMiLxanTuDTIupUaDY/iC8wzDzxweOUwyqiLEjnimY+F0P6Gum9te94XnqR/CxhIJoA&#10;s5+4+eFwQkvv1nU8GxatB4uYYLO0BQiaFiByWvQ+11KLLcn1CKKXrXWQjAxJmmRNZgd3ex0r1nb6&#10;fsdP+LlAUxrsAQ5NIMKy+pnasy7IEdn1vk+E+bpDCHGnRd+o/l/yCJ11DAGS06J6bkoElVfgSMbl&#10;2+r/JY/Q7XV96WGZYxSOaeNFFe93E3cT7IeNqwLFb+iCDfx9vWgbSOTjcN48RhG1ZI1ndyN/Erhd&#10;8L8xvc+TeeBgtdc3OP0olLH3GZwgAryP03HASiYJWCMYfkoEGCr0C5XhEyMNnDDy0DstkoiaaHpj&#10;dnCgQdKbI3itWGEn53xewTcD4oC7GZ3XH5IJpuL2YuOqbFx8DMTpTqgZAaHSO4GRPg4HaXC+8P+S&#10;PLZgp8sVgXaWUOmpa8l6zBIHe4dqp94Yx4JI85P+XnBZwwVQgEELmLibVdbduB931yLoF6rr36n+&#10;vwd8n6hFfUoESE6LRkKN5y2EVQ0VmEhOi0ZCtZOWiDwsUNMGfjnuAFRBN5tQlcswahHh8sadgY+N&#10;i48Fi5hoMyIRKpRgwuIHqMUPzhenra/h67PZlyjSzgpt+r3B1Y+7nviIbFdKsGwNFkSARBhpBBEQ&#10;eWp0X0p57+Fdnho7POjs7i0RbkjsA8IkEKqNEkEcW50WScaNBMkjdFKiTn2ILjETta5suZv35rHV&#10;N0oQAcHCCGZpEzylL2A/mIrbi24957Bx8bHA7w7CIibaNqAWPxKo9NS1LbAuVWsROWsi81qNa67b&#10;tcD10WgRxQkioBXgWgRRDQ6oegEnFjX4fhVRUXIPzkkskig7oRFCmJHCSHtaxD1Cpz3h4eaKBW4M&#10;a4dHZFDCDRltvbXpW3jyGhFtOIWROO4nE9V3kwk2we2FOwM/67Smk7NfHH8Ci5hoCwSf2uB/Y+rH&#10;5PbKiGVqLaiZRV1L9sFocdAjYuzMqIOmjJ4gasEFk1q4ABCLHy7ddDQN7OWDUn7B00kB/PaPSvl/&#10;NIQRpiWiLWhPiyiBpRU4PXriHUM9QhexntRssaNr5qTGv9YpUY1BGImCblbrkBc3x+UVW9d5LOCC&#10;n6dKICFUg0VMtBmoH13jRA1cx+m4e+GROfwZvr4ah3L3babnFqaORyTe4/ildw9OvyK9OhRDO+2B&#10;FfrG64Pk/jqNJD2mdc+X3yzl9/3E4/+3Ym0qgPm8lPKPfrOUv+sjmSCi8mjx4qGUB+1NpZS7OuKV&#10;3m+JkuuJJJ1UmqiR4NWhlO+d/l+z6VHfKfoMXxB+n6iUUv5fn5TyPz6NG8x30b8loqg+8aJEDOYl&#10;+nev+V+hf0u6+8vq/yXp36B/9/oHB/q9OhSUpyQ99ltyjwa8tlDDuzUFsX+ff7OUFx+dX8PtVHP8&#10;pJS/GaUvpZSvTn//qU/Kz/5//59nH4mbgExIXtycEK9CMolhIVf0cAKI4NdPFAKcwEl4bkMUleoe&#10;bfpVkdTD0k4rs0qfeP2Q3O8RRb30IIpagqg0Apt/+Jul/D1EUELB5UHxvDx+Z2c3ooj6NwUVNQp5&#10;depMEEVFEHgXRhABWBhJRBHc8/8WCqPRokjS7AUJI0l3e0SRpF8KCvgl9fCIIkl6C/UaQw3v3hSs&#10;fYwSReUkjCyiiExAXlwGs3fmG2NZxA0fCjEkT5lsSW/pWpNbH13S+kvTJTo87doTLICnDAk9QTSb&#10;+tGiM4Ej4CI9/jeFJA3G0ilUxCgEBBHGkWUpyu8XfVYJoh8ppfwOwWN0EkFkQfsIXY2luyVoH6Gr&#10;0Q4nafqZuzo3Fnvt3fKxJYh6oEfpjpJmu0ggumsTwDOTd+YbY1nEjWncWn33TmtpWp+RI21k3rO5&#10;prrcGkxc7Eb64jMOyU/2pVDftbgQOjcGJ4hmUYshKdYXLmjHkmY90+YNj4Rqh5/0lKgw470FJzx6&#10;aNpJy6i8PYLoxbv+bgai8OFZoosLS2HyjKzntizihp1joV+eQLBQsycK9i2KNFzLCL2GOljYOEa8&#10;wNIPM+qgKcMijOqf1msDTopWgDhMGFny5Tq81eDGaFYiiIxZP0GdFoEQ6omh1mnRqFMiwHJaZOlu&#10;DZbTIm44RTFjZ/eOwUgfJWvRWQxQq4XRnWHH7J3ppnGY67ECZyKIr8U+RlTSI3JZmsuMUYdH+Qqm&#10;xXLPiuB26NkMDoPNAs6DshqNMKIC0uqnsyqedwSRFFY4cdcXRyKIAG9Q+vXT94kkQggDwug3lXP7&#10;bUr7G06nMxqDsSO1O6W9R1zrGZ5j0XZPXIuwFnhNxYZfMmHhrvp/yymRdP152hNmbhA+1F7O3v8E&#10;LOZOOAs2eeKkXpKSJJFyMKyE2vRaekEOh0QYUYKoRhKYABoxxIqemfQ6jmp4r2IRQhXTeslCzael&#10;lP8WX1TwOz4q5Z9EJ0Z/5afn/47mC3xBgGa8WdA8OgdYTpc09IYsgAWSNsqLEEbFIYg46noc6wvr&#10;o/ZUfcN4FnRJj+ARueT6SFGUXB9UjLpXtGuyNj0gEUY9qCAFaxpLgMoJI+56E8s9k9CcEtVQwqjF&#10;pyfT8CP4AsGvV2b6F05//9Xoeg9qnHHg13L3sAicohzX2iFondOzdvcIYYRP91pWNGNgP+G5ylNI&#10;LL5hDgu6pEcghq6ingnJrGUzSa4HY+xaysCV1OMTwAmj3ilRTetxFk3giNmVANKqFIcg0sCJIfw7&#10;hjTMPC2ynBIB2rEn/YWgVhFVDKdF0mFlWWPgHukwlKbroW0/sQDbT9iq8lSVOFGRYihJUZRcHVGb&#10;tZQVV0iPT1gYaQRRDRZG2qCUohZG00SStDEdAy9CELUCZk4M1UQLo9Hg8UWhPSXyIhnjliHoYdYO&#10;LxYrJ94aBNEVIl1dVo7GwbVF3euTYiipmLVkJkliZfZqDMLIKogACFwlweIwZkehLXVSSnk4nNuX&#10;h76L9S9ubVEXDUKoJYYs3+OIAh6dA7SP0I0AB+nS06KR4LnfGV4mcBlWjS4VRridpUjz3wHiIFuc&#10;cD4LuyanI4bKNdQxUZGiKEk0UAGDdtXUpu8R4RPmV3yJr9h4PzjyNp0QFaM40jZi1RFY/IBxWNyj&#10;+KojhFp4T4s+/tfe/Tv6ETrPo3NAtDjXBvdUH2sfoetBDdmZu3xLuHhOh1r57giRkIBE3YTbsLBr&#10;co59QXQV9UzUzFwuk2QsjZhz98xcnd87CaL7z/Encu5eP1oppRxeP1oUd69PESZlM0HvZT7e98VP&#10;C4/7n59M+2ptCZKXLJRSyt+MhBEHPiUCtKdFrUfotI/OccG69rQoUnhxc37EaRHGOIRLIQSMRwxd&#10;CaIAW5QocSP8fUPJbZKiKEmkeAIFTNSqG+lTqQQRYBFGIIYwbmEkia6wSHo4PSeGr/XscCl6LoxA&#10;0x9U4P6AL3QAMVRD/WJWKZbTop8/2W9AfRN1WhRxSgREiZbeMNQQdVpkWVMs90jGOAijiHbCImtH&#10;iAJsUaLETee7Q9kNSeF39iTZGZKNeiQrrqaUT612woLIAieIgJYwOrQUQUR0paHly2AkRVNiKAqp&#10;MAIxVPPjPyY7LYqCOi2ixOZMKOEl6dORWHb61lrR4xjUD5wgihKSW0Ot0QsCgmEn7l6SYigRYlkq&#10;kySJQLsSa9NraAki6WlRTxABLWFE4hFElkYzRIPH6h7J7b2AkQuipWLIc1rUgxJDNS1hxD06B2gf&#10;oYugN7y0j9BF0Bu2EY/Q9cqwUufba1sPiwujbvN2E2xPCobk1khRlCQSJIHu7N0jyqeWIAJ6wkgq&#10;iACxMPJEVZLKYySNOolaGEnFUE1LGPWaH06L6u8T9cRQDQgj7yN0kkfn6tOintgszEmOBu2Q5ARu&#10;jTfAlwx1y26vnQ6UH9r2ArhTohpvuw2gKSTgQzbBOuzAxT6CR+aSpMayTCbJWmg37j3jWcWpdpII&#10;IoASRvULFbQ0hZHk+0MtPA0FSKLZcn5KBBCXnpAE7sBXBjEUBQgjjRhq0TslAmaeFkmHmPa0yCO8&#10;pEPXc1okLUNKL9CXtjMgEUTAIsKo2QTND9diR666uIU6JnpSFCVJj1aA68W6Mkf4pBFEFFYxVEMK&#10;I20EFUVEo1Z4sntdneZIA2zqzXOt0yIJHjHkPS2SnBJZkbYpZuTQtAb3mjXEsuPX45ga09LyR7ed&#10;tf1GcisKYzn4huc/SRLbEpkk60Bt0luy4mp7JNrJKojgtChCEAFnr+yOiJwiO6FzWkSdEnmoxVCp&#10;hI41iC9GYQQv4aOEFgV+8xzQ+n5RJC+UJ3AzeN4fPrtHO9WYYXKG5pQIs4EwyiB7QbJTEiMpipLb&#10;46A0Lfj+aPOWsSRvBF90kWDdCQc1DM6WC9yxGNoKEEM1UmHU4s+VUl4q7C/HGQjA47xnkgC95v60&#10;Y2oMlykxnEfP8P09s0yRA/q3J+hstbtHECUuPF26Du1a8J8kySN3+EKSJE5Gr7w4QOlBBkIv8QUh&#10;3zv9HflFlzoSwhG5hotKVrQ+0zZoIBoxNPq0qNX0HmH04z9Wyh//Jr7a5ufwhQ5fGr5jo02v5a2h&#10;z0b7VAJ2/dZUktISRlbeP9lEyKaAuJz8cD125Gqfq6pMsgXe5TFJtmPDWJZF65M2PRCy8FuFEWB5&#10;JRqG+tEwdVyxJYwv0kfnIFl9SiQRQ5QQ0QbZFLjcGc1tEUYjH4XiTux6jPTJOqc1u7inn8kfrjjA&#10;wohaCqRMFEOs5iEvJkmyJzTLaZJcB3veuIRxuByNMIJTIoxVGPWiIE0EZ+3U8AalgWIkYqiHVRhR&#10;p0WaJqZE2gi0p0QepCczvaEaidQnLCo0WHd+6zTjgDp42neiILo2ortzO1KRJjFYl8Yk2ZZJsayK&#10;2qcZ67OkDJFPEmHECSJAI4zeKKIgyTEGW7FxSE+JSvV2ca8YaiEVLCCMJM1KQZXDvWThiZ8bq3Tq&#10;d4ZIBcVo6iaxithV2WC6sUwURGzYzX6QJMneSFGU3CYrbGKKuHo8LWHUE0SARBhJxRAGR/DQgZ6O&#10;1HQALl8AiKFyCtwPyiJbWAPtzxVV4QJOShiREGLoq/N/XoC104jH1fCjcz0hhYfsCJ/wMO75hJHs&#10;5NJ+l4D9tQL5aOfFBt8fSpLk+pEspUmyFtoNdAaUT1GBA0CV0YJK3/QJXv3lofU9IxxdarEeb1BQ&#10;jSOkdUoEQqh1eNK4/QmJ8JAKI+gS6JYRQf0FWN0MgnqzvFZQREP1vbSvpFBlaPHu/s21RAC+XzIv&#10;kjBw8ydJ4l8WkySxEBUADNnZamEkPSXCYGHkFUQ1IIyGVL4BI8gkQggT1f8cWAhhvMKIFW3E6ZAX&#10;r681+JTISqRPUcO4tZszQ9eN1XfrfRtw3Je7Iq6tPlJGL7vJ/mkto0ly3expZ5i+mr90CCIAIvJI&#10;QQS8NigRIKgxrcUDEW7UJxA9IRTNmTBSiCHuETrh7UPgTpdGDF0pnE+RREQAmnW0pzAi5kRyuxz6&#10;Y0iQJLlhIpbEJJnHiqtZy6dWABAFVUbLJxFeQVROimFEhI6VSH1U01IqVEMpeXNoF6HF20+vTtWy&#10;NHPEacdnZTs1Qz06B1CCIuqUqEVrXFCP0FmGZKuMrXb0ntgpgs8B75yYhaTOi7KXJk6S2Wy1hCbJ&#10;GmyxqWl3JG16NxG/oLWO3CKj0VZEWMOJpOmN2Q7eC+ES+2jaiVeVlVLKd9HnGjzC6IdO9r1fhz/p&#10;g0+LerrK46cULKR6p0Rb+GRh1KNzFNx6yl1PNgMvO/tGf/6jvyO5BVIUJfthxRVM4tPsgEDiEws+&#10;IbIII0q41FG8BSxutLwVRLkdHiIiVIZen2EhhHmBLzBEvRb8h9C/LcLIQ09oliBBoUEyPKnToq2J&#10;jgLweof/LaE3H5KkRSqexEj0cpgkSYtRC7Ul8LgACyJAI4x6kSEX1bfo5SnhePrRvvHH5iMFEVCP&#10;jVoEWZpMg/bEAwsiYLQw0vpZM6oNPT5J52w99CRTod7VjcPdDTxaJq0jxai1Mrli0KARiKPOx8mN&#10;kaIoSTwbtxRrGdNWbE4QSdGc5GgiVGmeLayNvwFvlM1TIz0topAG95wgAjTCCB6h6z06NxMQIM5D&#10;xZvnuKEgm4Ug4F6dnbvPoK/VFXRlEkSKomQfrLhirebT0eqTRBC1TosswkUS+VvyxVCCSBmteU6J&#10;JI95ldNjbfBom6O4ocKoJ4gAjTDS8kzRpuXUlpKh5uGZcqg+Z4ZlJNqd3TPmMHXdvL9azLSeJRqu&#10;UxCgGgkreJ1tkWjQLp1Jsg9gdZOa5R6LacD3RtkZEkEEUMJIEw1iWs+GefINxCOIJNRiqFS/Ikpa&#10;rOclCxqkggjghNF7yP7M6cUSGnujNAjMNaYFz7Geabk3TAmoBy6bMkjnhRN7ljYFIvxKbhA0cBRz&#10;D0+N5HZIUZSsT65MMtTtpBFEQC2MtFEaRy2MNI/h9eAitOKM0gLAYohCKowwEadF71fXtIII4ISR&#10;B05Dt7C2oxTLcLW8cAELmZ7dG9YEuNdCa7qV7adc0sbT9etC1Iq41EKZPNk5KYqS68O6gvU2dYwm&#10;vdUnLWKfLIKoxhIJtngVnKe4IXhGnBJJxFDNABe6gDCCV257GCGMNMH1rO8GafpJ43+NpgwvmvXq&#10;qJhu1rpr/AmmGxR3EyRLouw3ZfJkp6QoSpIVgdVXGmyooR6F09D7ZTpa3hoUA4e00RoR2ihBZMHi&#10;iue0qASIoRpOGP0ZfKGD5ZRIC+hy6c7o0fGa06LGUG0irQeVPxUF4vykU63G+oiihA/whThwU1wr&#10;t1LPJ5QVhmlBTY9k/+AlLknWYvVVRxIUzKhDXYbEp1KMwujT6v+jhBGOLK3qoWgqb0OzYsILASK0&#10;nkUYWflA+TIDCZwwsiIJqutTohntJylD4ncLSRkYzZil4NYv71TTtgXnBzBQEAFNF64oSr6iqpzo&#10;1KjzcQvHrcmCeJfLJFkL7+rk3egjwHUY6pNGGNWCCPAIo9b3hyxKotVQ3KvViMgs6pTIUoUW2K3e&#10;Sxa0p0UfoMAyWhjVaE+JZoCH4ozdUXJahIcoHgcU+B5vXXDk15pqGrCfPfDaCEwQRADnwhPQVt2E&#10;63Ml1ajodE79MZOEA9/as2RNvEtlkowjVw4Z7nbSCCMKizDCESiHVFV4orQqMosSRK9Oq2v0Cqt1&#10;rxZGrabkgsooYaQVaJiIR+e0bddDOoSvDc9U44BH6iRWg4X8JG4tuL3O+gpq1PnYAxZJlCXzid6y&#10;k2Q7olYR7abfSr+iTyQ9YUSdEtXA+5IlaKPJ3pGLurJjwQF89CobGdxLgkqvMPIKIg4cINfMesEC&#10;ptU3nL+S0yJMqxwO7ziEaRa1phVnnr1xmwzh5gJ2rFQmVh4XK7XEjneZTJIkkk1XNE4Y9QRRTU8Y&#10;aQVRDSWMogTRQ8wpERZEwJYrLSdKNEHll0ZxRJWtfXSOa1MLXBdzw5LrNy59NJyQssLVpweeZhHr&#10;FM5Tg2bsbskVR6vXUyVDTRbvV+yexm4d6xKZJGPRzk5t+mioDX6GT60yKJ+6Mx4LI40gAjhhFBFJ&#10;1qdGVAWtHARt06EXvEc9TvfmVPV7ZFIkp0McUmH0ghFE0VCiYatTIoDqC8rPmlmnRUU5Bo+NaeaJ&#10;oqg8rXltjKoZVIn3wfUE1HVNlLXBtxqyWAVchZZdI5rlMUluB2rTHk1vlZnmEwgjiyACamHUeqGC&#10;lZ4C0VA1vHVF1LjDlfESX0C86QT8WCTVYgkEilUM1fSEUUsMaU+JZtAbmlx/jaYnpEYjXW966xam&#10;la82r4VQBYqqxPvhuqoUEP5jFTHCNgS70rM9sNVynyQ8e5k9mNZmP4Kh7YRPjCx8FpQPBho6Imok&#10;GlF7oqMRRIAm/54Y6gHi6EP8gQNOGLUEkQVL2/awnrAAPRE1E2tdeuNPu5YR0+iC1qnTFaEKAnHU&#10;KLppbXB1rqNaC9cCN7TWJoKLltpMektjkqzPqFnj2cBX8alOr5rtLxuRr5av8AUHuAGoV1JJ6XSS&#10;pL08QXtPfHnFUA00Uas8LfXwmPW4HEXd/dr2GiVwarEiHZ6WR+g8UGPBI1xa00mTZyufnWEK6raM&#10;CAdyHdW6jlqcgauksUngYkcWTy2LSZLMRjvDtelV9J7jshAhjFqRVSvypH5HkbABWytkTxBJg1xc&#10;RqQYKkTT4PI8fDlQDPXa14P2hAXabJSIwuA+a4Hrorm3Hgut6SWFilYs+eI8dg7VLGJwJOjKbB2u&#10;ozrXUQszuPotG8CIIiK3xyTxox3Z2vSjOS7qk3imY0EUdVpUnMJIEllJo0FlB1EnOtEB+90AMVQa&#10;TYLrY+WDxns1ZvIwoO283Dfan0MqpDFYGGmRTC8NMMWi8905oUEczoyyHYFd32EVCO/3WYsh4Cbp&#10;mQGchSWbqK0xSS7Bo1Nio8Hl9cxyj9buiGst8/rEggURsKUw4p7n4aLHXhTabIA2sFpGC6JyamJK&#10;fLXofUeo1xSasijqlzZIhRF0p8TgRYNSg/d5SA3e4ic1x9BZHq+owkCbeWi1d0T+twBe+zlbGOzq&#10;DlwmwN5jSy7ATUSZAHxL71bvtpgk101r9nCM3qwtPvUCZFYQAdHCSCKOrA3Jfc/I0nCI6BWT+v0/&#10;WnFEQVWfwlIO90pvqTCSEJkXh3Y4aB+d06YHqB+SSPAKG+/9gHXaUvTqHlnWBuBu1nR3KNiBni0A&#10;dmkh1wzgWrQseQI3Tc86txbjlpgka4AG+RLM8kkTDDR9eikQRACO3r20hJGmghy1Mmg2gpw3QaKl&#10;CJrTWoZUEAGacigxVPNZoKDR1IPTwRxWwaIdRpq2LQ2/8O5NbPIheIVRxLTVskWZgxnZxSHgcaix&#10;weDierY/cA1G2pWBq4eqeTAs2UkiY8X5pPVJm96Ctgxt+iZSMTQSShhFRjkPcY2Gv7PiWT0pQfQe&#10;vmAQYBphUCMpoyeIajzCyHOvFunQ4MTKKKTiBG/u1DtFtEjLxkRO2xpJH40qewFwF4PtFlyRjSuE&#10;3aDsdsEt0bOdUlVBshUmyXqsOP9qn1bZpGufzgJmqyCionkvtTAa0XABES3NDfN/AACUDElEQVQW&#10;RIBWtBRjE0rKsAoioFWGRhABs8RNXW9vG0RRD7lWu9YEDNNyVJTXAn63lYQZ3++RrPejfViMKwhF&#10;z8HxNbYNwa5wluAWkdhaRCyfSXLOeuP8On26qiBA+j0jK46IkxNENdKV1CKIAIsA04Lz574/JMUr&#10;jEaIHMdQKCVg3kqRihKgXg9wP1rp+bDaGrSaP5NYO8wMAldywQpjt1qWALhlKJtH1NKZJNdFxDyM&#10;3qAjfHoKMr84v67mU3zBQf2FkBGvdgO80XCH3mrqEUQ1VDmR4gHy94ihmvp7Rn89+gyjFVFUvalr&#10;LXrzSjtsqPRUn9VQ93jplSmFE0bR61uPXj+VUsr7p7+3iaeWAYeUV98UuKLYFgS7qLXbAte+Z3ai&#10;ls0kecQ3HmVoy9Cmt6AtQ5ueoxWYdMuwCKP6sbsIYURFsAsJI8kpUQ11mkO9Yc5LXQ7VhF6o7zdt&#10;RWT9lN3P0p1bQXCCBMOtA3gsWsGP03HljYZr9/crQVRKOdQB0gHZDYNDR86uDlxBbDsEV2G07Qvs&#10;PTaeqCUzSa6H9pzZhmE+aYQR9T2kTx3iqBXtLiCMtIKoBlbWaDGEeb+U8gJfdFAHl63u0VIFrOxp&#10;kfaUKBJufgmHighut/WW0RMoXLkW7gTlzaYeWxU4DHrqYiySenaRS7StB/ZwXU+DwBX12JWCqym1&#10;NcFevrPI5TJJxrPiLGv5tFUA0fLpAokwogRRjVYYSSLuDYWRRxABbxu/Y9YL/MJSIEIYUcGlpJt6&#10;UPlG0PKt9dlIOsMqHOn6ErHTQ1nS0ysN0npglGPrMgQSLJU4segmDTjjkeYD54YtIRpFa1cGrl7L&#10;ViBiqUySR1YZ1TW34JM1oDijJYx6ggiQCiNNxPpqoDhiItgIQVTzXCGOJI+t1WKoxiOMWsGlprsw&#10;rXw1eHwAmO5m6aWPmMe9MopBhHDprbv9kVhjuDJmEjW2iOBM1LX4BtXNW4EdjTJd7kkD3Fge2xnY&#10;/Z6NwLpMJsl1MmKm4YBCi9YnbfonWsJISksYPTii28nCqIXkd8FQwkUjjijw6RDFC4M4kgSXlq5r&#10;5YsfodM+OifxRZKmxjxvTkiGUuSOa1lXtOW3ysDfM/LSKgvTGltB4ABMFYjhm7BdHbiCbaP/XHkT&#10;bQFuVKstCnaTMi3aJTJJaCyjT4u2DG16C9oytOmlaAKKJlgYSU+JaqjvGWkjVIqRwugU0UacEvWE&#10;i0Uc9fLEUMKIGnva4FLSjfX3kiKRlM0hESwWqDaVovEJiw/PfJfu+tIysG8epGVuCA66TMEXvpmz&#10;m+K88vwfnPIGm2o2uLGttgHYhZ5Jl8ckuX42mrRNNvEJhJFFENWAMPJEs5hRwigoIMPipSV+JOJI&#10;cjrE0To18giXVndq8oTTIu0p0UhgvmkEi5YVdt2WD9Tjcj0ihdFOwcFVz0Tgmyi7OXADPJrtD85F&#10;bokB3Igam0RraUySdZg4KcRofNIGGRaOSp+a/AK+YMQrrCheBx3p1JyeidsiuOPEkVUMYbAw0ggX&#10;DkoYReQrgSqbQ5PWg0ZEHU9+aecqjM2otYTa/T15R80djw87Asd82MTgG2fY1YAr1jP7nRJLGuDG&#10;irQKallMbh08YCSmBd/fMy3We0baHXEt2u4E1gWEDH6UTgM4VJz5YCDPEiiM0JeErMGdV8TU4sib&#10;FwaEUaRwqQWHNF/4Ra5gH5y6UWqvqu83Se01ca1lGoFTTkMSTlckBvfA3xqLFgywHtS+eYj6nlGE&#10;LzsHdz1lm4EdsdguwZWQmBx8Z4QlAqoGE4VIyQ0xYxbNKEOL1idt+mLY6LVlaNOTgCACZy2ChnLE&#10;kg+GytcrjJi3JmiDuygR85qpZgTvD8j7ziAiPET7H8EDvtBBmx54u2j9KTRzJzFTxXJNWxLspMZ2&#10;BXZeajHgXD12C6QoSq6PFWfvLJ+sAVcpQY+6tSr6hVEc9ZZkqzBiBFGNJLiLFERA6/tAWvAJYasp&#10;NdTNFzF0pGh+uKBJ60EyTjzUwrM3HSxE51cC8mz1Xeuz5AIc3HK2G7DjHlsW7KjFYsG5a2wvpChK&#10;5rLi7ACfVtpop7dTK6qVChmp09L8iiJPjTB6JhNEQCvgHSGIarzCiFvhpc3KQTVfawhR/Denv381&#10;ur4lrh8qKPH2gfd+THR+JSDP1prc+iwxgQPZll0NuGIRtgzYMYvFgHPV2iy4LTO5RWaOvD3jaadR&#10;G3ntkzqwk0SzLSFjWbZa+QHaPOGLJy2oaF6A9nE6DZwgAqzCqLe6a5sXaDWhZChZ0fo7aq7VaOea&#10;Nn3pPJ6obZMe0fkV4/Ighenjw4G3of7cEHVTjrbdgSswwqaBCx5pPDhlpNX0ts0k2Rd4hGthNlkX&#10;Wp+06V1oolhKyHicpfIDPPlywqgVzQuphVFPzADUm+UAKg9KBFHXWkhXdm0zS5pQMqTglAjQnhaN&#10;mKcWwVJjEc299m8JIoDKw+ILQEUKEVjz7PV173PEUzBECCZSPHksCQE3q8euBlyx1U0Evklifurc&#10;pFtncu3EjK02M8rQovVJm55CuYl3MfskiV4xtZAxF1xBfc8oIl8sjCTRvJD7gAC6MIKohfR7RtpV&#10;XbK3KJ84LC+Nw4uj598e0I4ZiSACJH2oJTq/4sizt2YeBWmUQJP2rAlO7LEkBNysEZYIwI1mMRKc&#10;SGvnaLfPJFmXy/G9PVv51A3AvBFrdMW+YBcpOyCMNNG8AAhWPY/UaQVRTUsYeVZ0ruk9zecdZi1a&#10;QXDrsyioOWYZD1S7awRRDZWXh+j8yqA8gad+x4FP9NryDlxCy1zgzDyWhIKbd4QlRKNY7ILzBJ4t&#10;NEnkkINxYzifZgRUXBmcT1fPXSnlK3wxgDdOBYKgglUQR9KAOMIdLIzwG+as4PHnEUQAFkb40TlA&#10;+whdJJTA2QpqjGnAfdij18fa/CSwAUoDbs2s6f6+LBwhRZgcfKfEhoALibJkGLipo+1mwBVHFrGN&#10;JnvnpmaEgxXbqeVTM9B7hS9UtKIPEC6Rz0fVy9AIYVRilIgkWO2JowA3noDH6aJXcRhTvWBZg2eo&#10;tMY4NVSpazOh+r85F6s6SsaYhFabWYjOD9Dm2+rbriAaBRFZBdrlH5yibVPBhXssmQpu/kjbE9Hb&#10;aZJcMmNWaMvopW9tvlJ6ZWC06S2cldESRhSUYPFEu4VZgqhyInAoEm2wSp0eOYpnOTJBuIdnA/IE&#10;uFMiYIvTop5gobDcM5MjnusBjIxwcBTVMorNBNEW4AZp2yp/sF/nRoCTRFoyFdz8qxgFFZEktwQ3&#10;MpJzRrSTV3iF+CQVRi2hYhFGvee9vuqUacWgTLSCCBP1YgZMPX6iREx9OnQMGKPl9Pa91hv4WoSM&#10;8Z0Q0dYF5dPa/a1E51eced6UINovOCA9N98fnNu5EeAk12CJGtyEh05UkiT7YNSC4AlSRvmkpQ7G&#10;zT5JxIlGGGmWHUnZWhTCyCuIStUH+OTIAzU2vXlzj8tRZUmxiiENtX8eX6VIBG7dF5L0gGZqYFoi&#10;1jz3GSLy8wZz7/OCyPR67WS34K48t7g/OGfeNgC7MMOuEM8SnCR9Vpw4K/kEQcymPrVOizSiRPI9&#10;I8uSo/FByuu+OGoJIvyiAw4qIPaIl1bgWxzCixNEQKtMDqsggkfoZswJqn+2xjJFJP0T3Z6e/Kh7&#10;qWscjBjiwLEcacTvKlILK7DkKsHdzNuYP7iUS5sMLn6UTcSy/CbXwuTBtlu07aRNb0FTxoMkPRZG&#10;nsfXOGHkWW6svvRghFFLEElpBdwW8SIJfAFp3prfP6Qp3yqIrPTE4hZ4HpvUTBVNvbvrgBJL0NJK&#10;3/psY3Cc1jRCVKmFVc+SmwMPgUsb+2czLisaZwjN0pskOogBF462DG16TcBhRevTMEAYRQgQLIwi&#10;lhqPUGuBhNFoQVQjFUeWcdjLVyqGaiTiI0IQzXjhgrSPaiz3WJFMmV5fUIxYb6R5StNdKTgec9kI&#10;odWy5ObBImnMn8nDDY1zybKb7AG8gElsNbB/K5hlhuA8eqbljshDY02+iy84eCl4oYKFQcLobZAg&#10;stASMJbAF+DytQiiGsonyQsVPhPaX6gE2CizgPPoWXe+dWhNH2sdSoBfFK08RWvPCWm6pBRieY+0&#10;aQX1LLkhHjt9qz/ccpsk+8ATGIzgsKBPd1qfokTHfSnli5NFcn95uuPmTn5q04M6TZB8BwKXD4G1&#10;F5yvVxABtW89MXQtWAI0yz0Y2Kkhr4hxEeEXhsqTutbDck8SDtYmmxnxKOJIu3RgYUtCSVF0Daw4&#10;MdInGUv59GX1/15hhNVFhDDC0X2UMELLIHZdAyWItNxfuhTC80BBBBwHCKJP8YUBWERFRN96gDFh&#10;8Z1jxPpTB2sj8heRkWNiB4+era0JTrylXQEjtt4k0eOZUJFBQo3Wpzr9KJ+0M7ZO3/SpFkSAVRhx&#10;qsIjjLg8BW+Ra8I0KNZfEqKCZugnbfktoJpMdc3cEe/ouHak60L9KGbvHunYie4/YES+3vHba7MG&#10;+Cf/h8PBbJeR30hLkkvwKNnKuuAbtjAnI5bCZCYBgyCc9EnGMj5RggjQCCOJkrAIo16exSiMBMuf&#10;pOiiCGp7YOEqLb8Frib+t4U7lM+rHYkj3MYSIvo3ar5H5VNQW0SMC4w3T66uEf0h5FJgjbRKjGG7&#10;iP5WseRWwD0/2kzgTJTmXbKSxI959FdYAp0WK/oUMVtNPkmEkSZ61wgjTb5SYYQj+g49rRcVoHF9&#10;0yq7B1dNZROc0bqvJ4z+CnwBMePRuQis64P1Pgxs4h6o8dbqWysj8iyneRc19xbkIl4jdNIouyy8&#10;YRcXrs2SrcA9McIwo5arJLktqNm1NaLZ3TolqmkJI0vULnkBgyXfnjASNQoN5U5EUHZkAtQaquwW&#10;UtEjSVMjSd8TRlvSa2cN1jlvvY/CmlerHSR9rEU6Hil6dYyYg8kZOHBsGiGqvHZZyJZGODjLLp1Z&#10;2PYJroV1mUpWYMVxqPVJm96CtgxtegvaMobMVKkgAihhpI3WMZQw6h3N9OCEUUAj1q5FBGOt4BQj&#10;bRZtNaXppelKRxhxp0WrnhJF9DNGO/9baPKSCPDiFDEtrHn26jiij5LNwIHqzRqhk7Bd3rSRXVwY&#10;YeOxLlFJsh6SzX4Erbm6lU/dma0VREAtjCQRuoRaGEXliV/A0G0QHYcAV61jo1WutZqt+6wB8p6+&#10;Z2SlNfdnIvHDMt4s/d5jRJ7lXBjhUMpiSbIH8LjdzAjBFi/eiIyxXd6kslHLUzKaA76wAOmTjBV9&#10;UtOKzC18MSDPcnoFWPAyV/9UGk5vtK5bAtQaqjxvNSnxg/9tYRVhZGlz6wmE5JcAR68DsK9TWOoO&#10;RIwBjCVPrm410F+XsY7acKxlsstsxZYk1wQe38MMz8GTXSakzbI0JUkMB3whAM/mXxb1acgspR6F&#10;kwD3fYaue7krpXx+siig4QKj8laQLBVI3vEA1OVEjhHIKzJP3AX4EbpVH52T4FkzPPdy4Dwjxlvk&#10;WAAoEd4D1w1zRz2OuyFE0CU1HNRtZU8+JcmOIaYYadolKUmSmhU3i2GzGgupCGFERUYRwgjniaNy&#10;Ay1BhOHEUUSAWvNswC9PLYuOaw+Wdtf0t4cRbX1QfH9ICjVVV+JMEI1o1NvkKWAkBNNeLEmkrLzE&#10;JRwrTnKtT9r0FrRlaNNb0JYxdIZikdOCS+sRRq3KeYQRl6/jSy7WABnEEQSpkdRjiRJgFiACKsH+&#10;vsAXqtOiPZ8SAdp5DUQLF+DYmAZeosZazV3VFj3D3H3BnBA9hfNpuzcfWCRdg1000R5sB4xaNpNk&#10;O6iNcwSaST7LJ/WM5sROTS/NZwZxJHHUIowk+SqFkVUQYZ6dLAJq7HmDVSpPLhDVQAmiW6YV4EdQ&#10;5zvqdMc71gBqzGkgxdBlLBZhyZbg3rh1u7yyCyPE3ZZ26eCY5TIZyQFfWID0ScaKPpXSET2tzzBS&#10;YaRZdqTCSBv9CYVRhCDCeXiFUWscWYPVVp7FGMC/WEQQWXzHfSZB0oYWXzRw+WumhhTrWCtVEFKj&#10;zY8RRKVcBjoRhgMqkV1ms5wlewT34kq2H7Dnh0FL5e2CW3eEzQCX2TMt1ns0pgXfP8K0bD47NYII&#10;6AkjS6V6L2Cw5FnawujBGBhjuDwsp0bSccR9n4lDkmdpBNwUnBiCdrW27wM6aRllhbgG11vgttTc&#10;60FShnWatNCOtUK0UY00r5YgWgm8ByxoF0KuZ5dZLG/JTHDrb206RiyTyZ7Rj6HxaH3SpregLUOb&#10;3oJrNmMBhP+tgRJG2pMcCkoYefMkhJElWKeQ5CMVRpbx0wswLXtGL/AuDUEUhcQHD638sUiiRM9b&#10;4tpINOV4pwtHb6wB2vGWrAeOOXdgF8Iu2i6L3MQSCtxKbRu1RN4eOSJlrNhO4JMmuBjNJjMThJBH&#10;EAH194wiK1MLo6h8qxcwSISMBE0+vVMjz5zhglVPnq15ohFE/+3p7+9D1yNp+dpD20YzhRBgKS/i&#10;5xMU3FgDpO3ZyydJVuMytt7ELsTa1nbpImurMGJpTPbKSiMTSJ9khM3k6FeBfYkvBPBVZIXfEdWv&#10;GkFUQ4mjCJ9wkBmRJxYAM74/VLerRQzMAPyKaOMe3jYYMIUuxloxRj1UPgpwwJXWtiQZAh5oDbsQ&#10;VBvZiGUxSbbDu8J7Aw0Kr0/TiTgpKlVkQz32ZgXy/DJYcJ3ytXxHosYqiGqeDYhWoF6ReZbTfLGI&#10;ITglAkaeFmnwzH+4F3bV6LYGsCD1MCICqOfQqDbogSOdWzMlRIx6M5YkNSOWxNsjZ5aMFdtpRZ+0&#10;s1KbnqUWQx5hRCmLCGGE8yxBwojIl7jUJUIQlVPAaym/BUQAYWPlxME5VEYSIRy864P3/hlEjwnA&#10;m2/0HLglsEhKY+1gsc3+XIq6mXYLeJet5FpYccRrfdKmt6AtQ5t+M6jIlrrWoxXJeIRRK1+rMKLE&#10;W0Xn4yHUgXxU+XgMRq36db6WoaKBEpwRoieKli+4/b1E51cGfs/I6ys7/vFzpkkyEawWptmlqJtp&#10;F+JQY90/RHUnGGbEMnhbUK2aXLJiO3E+tQKc0WwyI1sRbeszDBvBVPRer00hyVcrjCR5npAkpYJ2&#10;Ldy4k5TPwY1xzzjjdpOvhMMFPzoHbP0IHdf+VF1ruPtqenlo4frAi2dccIzws5SmMMKBT8+SJBkM&#10;nnQXdinCZhgWbyOWwGRvrLgrpE8y3DNYEsVK0mgjd4kw0h6VSIWRJs8TLVdGCiKAK7tFb7xaTgd6&#10;eRbhcNHQal+u3bjr0WjKkbSdlhF5aseEBAh8LDTHPi+MNFzEZ2msJck1M2L5S5L5RK/WmmCHI9qn&#10;CMwzvhXpNqOWBi1hZM2z9wIGa74n8O2tgF2KdKzhsltoxp50TGjy5IYLd0oEbH1axEHVXdpvNVQ+&#10;XkbkKR0TWqy+Nsc+IYxwJJ8WZsQP22/TLpsmbTGzMGrpuw2srb4SM+qgLUOb3oK2DG16C9rZqE1/&#10;ARe5cuD0reMTKZQw8uZZCGEU4esJyMoriI6GwLpXDetu0BtLljzxcBmFtg0pIvKQYu2jFtH5FeNJ&#10;ooQRvlLCKElGUkffaTEWDM5eYiOWvCSZy4DJ5GZFn85meytibTkP97Uicy3194wi8wVhFJnniSPz&#10;e4WkeINwqkqtbpNA7QawU1iRfs+IwyI8vW3LUbdDRBmedqXw9hUHNS68WPykxvwZ7yYk/gr3yD+X&#10;YdVeLUk2Bg/JDWzEcncbHPCFhGTFdpL6FBH4SLn5mXhfSnmFLwbwBl/wg8cFxGJSgYTvt1IHidIx&#10;3aMeh1F5FqUwsjxCF9WmEiLLOhiFX4vIfgNGrE8QiGjoCqP5EHHVTi3/rPgH99L12hqMWOqSvbDO&#10;OHxH+iTDPXOtAgTue4mue6gjnS+q//cCKsV7XFHRC4h7Aql3v5b7AePzbkCeFqLFAoe0Tw4R845g&#10;RFuPyHNE3UP57GREvHWNltwEuNuv1+L/4BIktvwylyRNDvhCMNKAqUbr04xZSJZhFUbAywBxRP3o&#10;1yuMOFXiFEbasYAFkvb+HrCO33H9uxDP8YUOltOiSC73yjEcB+Y/Ks9R+R6FRnISQ7cEHp9pt2kJ&#10;C24qid1dXNHaaLRlYP9G2Wpg/ySmBd/fM/iJs8ZGoy1jVrCJ26Fllnat7QyNMOLSWoURJYgAqzCi&#10;xFCNQRg1gzEhd53qarnox4ljVUstiN5TmBZrP+H5QbUt8BZfYJD0Bfa1Va6VXn2k4LaNyLNE5XMp&#10;iHB3pqXNsulgB9JcJlm62xzwhQZQcLI/Vuy39EnGgQjAzuDETk0vjUYY9V6hBnyhFEc9QQQohFGz&#10;3YTUj4FJq96iNcb8K3os2hMi4BeN7URscl2bDRYYNaP88eQ7wleq7U1j91IQJcmW4OUlbVvTYlqG&#10;pgE1stTsllixfdInGTADucCDQ5u+S0v0tD6rkQgjS6QrEUZSQQQIhFFEG3Pfi7E0QxGO4RVW9ecO&#10;QeRB0j4Yyz1WJGPKupv3sOTZ89eSZ+se8ditvj9EUUdFaTJLkisED/OeiZegUEZNwFH5JrfJNrOj&#10;jWeM9wIcUvxQ11q0vmdkVQKlI4y0gghovICh21YCOEEEaE6NYMWWcrfh+PWKoV+s/l/aPqWqr6ad&#10;AMs9WrRjaoRPmjyl/mrGpjSdGxzqpHXt4reTpqWtZqfhOpCYbVPipCRNomdGu2rL0Ka3oC1Dm96C&#10;tgzv7JMELVqfnkSQ+kYEFkaa6JYDCyPuhQpakDCStGuPniCq6YkjT1d4x5gWryDaEk8797COqRE+&#10;9QKL1uN9LVp5FsHnQMCYhSqmpXktWYlTr1yIpTgLWH6M9EYb/hz/G9P7PEk0bDEzeoHItDH+qjIP&#10;IIxaEb8W+J5RhBiqOQmjXh+MhGqmiD6fNZYlgugvxxcEUO2CwXWMaLcovGNqVF2ofEf4mtFlsmNq&#10;gZR2PcaBtxI7rVJanyVrs2LfpU8yKJ/EQQ/zWJmK+1LKl/hiAPfEqZGXu1LK61IOr/EHejSnRJj6&#10;1IjqPytxK/0lkd8fqh+d24LINreeuFD0dnIrdZ6RvlL/r8E7XuvoJy0tbTtbFOwmmHfpGQPXkNz1&#10;W2XF9kifZHAzTxuYaNOLAEHkOSmqf7yPH6XzUOcbJYxQZ3iEkUcQ1UhOR7TcX1bVzcEwTEadFmGs&#10;8956X80xKB/MiPl+GJBvRHThuB8HOmlpFksCwI26uDmWnQAO+IKRqHySpBg24xnjT1uGNv0T+IRI&#10;G/EWJoJtvYBBAvfFG68wYjr7YDg1ihJEAOOaiXo8ROVb52kZJhjrKVGrPtZ5YL0Pnw5Z86GA8RWZ&#10;J/h712lHK5G+JjcCEaluZPv7g2uQprXYZfCALzDXWmjT3yoz2klbhja9BW0Z2vQziJ11gT/lxYII&#10;0ES8lHCpsQijXp5WYSToCKkwihZEgDdYhZUe48mzMHlqhomF3jDYGm4eUm2lBY+viDwpf73jgsLj&#10;K+tPbzDAwE/bnyV2cFumaY1dcqZxwBc64PT430niYfsZcRmsTBnjnCCSwp3kUGiEkTRP7S96VXR0&#10;79QIB6wjULj7RG/cWPNs5St9P4flETorLX9bSO/Dp0MUvXbjeGiML2uepeOvZVz0sPpZWv5I14Yk&#10;SRIZ7HJjpl78PAthsi0r9l36xON6ZEciiFqRriU4kQgjS749YeQ4eqGEERewjkDjtnQMjMizdIYL&#10;hfTROTwkNP5b6NW5JS4oevnVSMeWJs8i9HlEu3pEHAvzwxgoa4dGvCU4LW2a4fF4azZi6bNzwBcY&#10;pOmulRXrnz7JkM44SeASgkQQAVSkSwQkYlrfM/LkywkjaeM36J0ajUZSBe24l+hEbZ6FGS41ezgt&#10;Ko17rXOUy69GKogASZ6SE60aybiwIPEV0/XjfL0gYp3dWJJsCR6Pt2bdpWYKB3xBiPW+pM2K7TrD&#10;J+1smOGTtgxVeo0gAupI1yNcamphxPzkVw0WRtrO7XB4HZ6lGC5YhVXdCpVncebZE0ZFcUoEwPDg&#10;/OXw1KO+VysuKFq+aAUR0MrT46+2nSW0fOXo+hGxbiRJcst0lxkTls15dPprYcV6p08yxsy2d6gC&#10;H4sgqokOQF4OyBO+ZzSi4U95PqtsNnW1osY7zjMi39b3jGaeFkWgmmMdcNu2vj8kheqzCJ9HTCHs&#10;ZwinNQTaYXkjnl9CdkhLu2LD411meB45DDFiqUs04A7qmRZ8v8RGg8tbwSwzAefRMy34fomJ4aJU&#10;Kdxjb1aelVI+xxedwJFK5ONukCfBFgLpTtvvAkbkCXxKGJy8SAyw6mdtvXDZ2vt7wLz1iiEM+Bkh&#10;iABm2LvQtmfXh8d1Cb+oeN0/l0s4tiS5ZvB4l1ngHyTSuktMMpBc8WSs2E4rzpwp7VSLqShhVKuI&#10;z4PEEe6gCGGE82wwSyAdHAJhJi/whRP/dSnlOb7YAIskbBJ686SXX+9+LcdBeY4AopJo3iqMJWo9&#10;SpLkVlHs8klCoN0gtektaMvQpregLQNm5qjgphTlaRH3DJQnEGmpBo8w4pY1jzDi8hTwLPCrUgAO&#10;TqPzj4QTRF6oOYVFUkvc1GjSFqZsC3V5q+c5Il/IxzG9HvGsQ0mSJI+4l6LESNSm0mJGGaNZsQ4r&#10;zhpzO1FCB9NLYwlIODFUYxFGvc55bRBHvTw71MFkhHBp9XVE/pG0BNF/jS8MhBJJ+N9aWv3QgyvX&#10;k2dp5OnJl8qzOPMsxP2maUa/wfLiKwhpaWlpAjMtQ0lSCrGprUD6ZKAlelqf1dDBCY1EEAEaYaRZ&#10;zqTCSJMnARVQek51JGPJmnc0LUGE0TxCVyNpj5FYyqfGRI1VxEjy1TIiT2v9LpCuN0mSJDKcO36y&#10;LCGbTjDpkww8K3uByTCkgqimF6hoBBHQE0Z3RKNJ6AkjS54KtOJIM1Y1+UbzQiCIZp4SjUYT5Gvm&#10;siZPab7SPIsyT2m+vXTiKddbZ8CptLS0NLmJl6AkkAO+kJCs2E4rzpiQdsICCP9bAxewWAQRwL2A&#10;wdshlDCyiiyENKjsCRhYr7VoRVcEPTHUYq+nRUDPD+l4qNkqzxH59j4HAqbeNXAZrqUNMeIRqrSB&#10;htt/Mcvl5xo54AsD0JahTW9BW4Y2vQVtGdyMtAQpakAIeQQRUAuj1gsVtNTCiGssLbUwCspT21+c&#10;gNGOHwoq3xF4BNG1QPWXVWQAVJ4lIE8qX0+ehcmzNK4P4iIQ26GdRWpp4yyZC27/xSwoAkjEHPCF&#10;hGTFdlpxtoS302f4goOXAb8kluLzAZ3xupTyBl+04QksawET2bejhZFGELUendv7aVFBvnjGQg1s&#10;2kBkvsCIPLHfUqKnd5IkiYBcehI9lk1uNLfgU0TQIprxESdFpTod4h6nswBHKl/gD5xA4zrrHtFH&#10;3KmRlxF5JjSHoLFAEZ3vCF8P0rWmgff+HQNaMi0tba7d8LJzpRzwhQVIn2RsPhtrQeAUBxePy0UI&#10;IxzVfxEkjnBEyP1OpsmMGA+jxr20uVqnRMCs0yJteikPJ4sGhumIcTEizzKwjTvgQGdZIx6by0fn&#10;tEY0YFqayt6Np1FLYUJxwBd2yIw6aMvQpregnSkzfNKW0awDFdVS13q0vj/kEUZYENV4hBEWRDXK&#10;+reystLsMyOwAUSjbK6rZIQYKsTYGjEu7gbl6xlrVn8ugp5F7TLCT1Nbknh5N56sS06yIiuuD+mT&#10;DOlMxMFRCK1otvUZhhNDNRZh1BJEgFYYHYWNKTw1kmRlZcVglUPQVEMZUScJo06HSmNsjRoXI/L0&#10;9Avpz6hnTJNkDbD0m223CrncJAO45VGmYcV2WnGWTG0nSaQrEUSA5he9agIfqTDioswWjTawZGdh&#10;xDgcMY6EOrKJ9RG6LRgphiRja8S4GJHnkGhLsz6sCQ5G09IOeJBsAPbnVmzE0pdcKwd8YQFu0SdJ&#10;oIRhZ7o0em2l0wiimpYwsv4kuCeMWo3X8qfQ0X4ruxGw/ehg1HhtDZmRjKoPZovTIY4R42JEnsXY&#10;P01fLtcJHOisbLsCO5+WdmXWXGpuBqJhwk0Lvl9iWvD9PdNiuWc0d0S9eqYF398zrU/a9AfsIKCN&#10;Wqn0VkEEUELkMsjRwb2AQRtpcpzaISo7LSNW7eY4cYCHzJ3CtmrfHiPFUHHUe8S4gL6IxjLWmn6g&#10;NQOvf2kxlpjAzZh2bivRXGZugtV6pCzq0wy09damt6AtY8UZRdYBR6tS4L7WCxW01MLIK4hqQBhJ&#10;n0PS8Dq2CbSsFKz2sA41D6NEy6h8Ae8wHTUuRuQZPtYi145twMHiWpZ/rH9wS6ad20p/Rix1yV7w&#10;bsAtDvjCAqw42q3tNLLvNmHUL3oN+oWsZ6BOA3G0hUgaMaatY7KFVhh9efrbMs7fnv6WCBhNXd8q&#10;02uI1u0jxsWIPLXt2fXhURjhQGcvf3CwuJbdKLgZ0sbZAnSXmCSZwiIT4oyZPkkDojCftFEqAPd9&#10;hq57qNXE5+gzD/BtfWtdKQQdMFskjVjFBdVcEhBEQMSjbm9RviPaJjpP6XqiZcRYK1UbS6wJ9Tju&#10;DsDBYdo6lswDt/0GNmqJ2wcHfGEBZvs0avMczex2kjB7Nkn6rtlOXrEQIYwo1RAhjPDry4iXJKhp&#10;NibPswlP9owYe7BRePGKQ8k472EVRlwQHtEumKg8I9qrReQjelBn9/xAb7Qkgp2lLblacFentW1r&#10;opa2JHmHdmRr01vQjvQZPuEyesEMTh+CRihQaT9ziKNWpGwVRs8JQVRD1UFCQONbX6gnJTJYrfFU&#10;HXfxX4/+TQGPzmnhBAygFUa9/DztwuHNs7eGROIda7iu5rmx09MhIThoTNuXJTpw+80277K2Xw74&#10;wgKs6NOKrNhOK84kcTtJhEIvjVYY4WiZQiuMWmKoplcXjLghaXCgOkMcRWNpAkkXS8FtiOkJGEDy&#10;OJ3oMa0TlnbpYc2z10YjsIw1iD5CoAURDnT2bEuCnUxLuxKzLGnJtRG5mR7whQVYcZRHtVNY37WE&#10;QuuzGokw0j5L9blQHEkFESCtk7OjWv1zzcKo1cWt0yLLKZFUwNRwwsiSF2yokWjyjH5JgxbNWOvV&#10;STUnaEHkggiSrsMOsXZZQNogu7Y/uH6rmWY5S0ZywBduBG29tektaMuInEVccKP1yYRUKLRoCaNW&#10;pNyjJYy0gghofc8IFsnBjDw1ihyXQK9ZtJpXAzc3rGBhZBFENa12sdLLM7pNrEge3ezVBRDNh44g&#10;wkG81IggaXWT/cF3pe3Frg1cv9Wst4xdJwd8IVlmc70Foscf1XfmMrBIwP+WQH3PKCJSpoSRVRDV&#10;4DqaG+8cql84RIGggVErPNVEmi5unRZp8AoZEEbefACqXbxweWrG1yy48cbVYRA40LlmS5IkDm4J&#10;SxI92hVam96CdoTP8KkHDnam+wQnKFgsaAFhpImWe4Aw6r1QQQvUNaixcR9KGHVqJPkpvoW6qSK6&#10;WPLoXN2uUUImKh8gaAidgfO0jK9Z1GPNGrmPmAdJkiQdRmyVa2NZoEezik8rb7RloXaqWXEGhbST&#10;VxABkkhXy6v+4zMmgqJj7zwaKY6iOTgEUdRpkQdvX3GEzEEECIxRPkdyF9AGI+bArQBjJS0tTWUj&#10;tsnkFjngCwuw4uiWtpM28NGmbwKCyCOM6i+X4EfpPNQReKQwggjsy0FCTgH05YigMHJOHE/2+mQe&#10;NE3+EKRfoZ2lc1JD6HycwIg22BIi2OkZ/nrRru2yemk3Zfnnsk1kFrlFJhYO+MKNoK23Nr0FbRkz&#10;Zo/WJzdYCOF/S6CODiKEEZWvVxhxxzKCKP2OSOMNhvH9lGteIsYt9rMYhVHvtAiEV20lYF5Q/kcx&#10;Mu+RQFSwEsbxjwMdid0muBXSrsOSyzaRWcT2uB9yrPSxbOgrtuuKI3t0Ox29ZXACiLtOQQkXgHoB&#10;g4TeK82swqgXcSlPjSxzB6gDfkzPTQue7xlxfhajMAKw+GmVU6p9TEsvXysSn/eApU1HQo5/8mLF&#10;ZbCTRlmSJDWybVGW6hw893oGzyBL7Z641jMt2npr01vQlmFpJ61ZfNKCy+zZaJ9aMTrHjDEuMRKN&#10;8OGQNopGGEnz1AojTYcrhJEFSSDNHWh50c4Tia8tYfQVYUWYLwc7pgk85bQYle9WaNp0M0ZMiB2C&#10;1/crt4tHBdPSAk27JcqA4G8lPD8ZHcWK7XS/YDs9W9CnsqBPIKLUSARRK03vJIdCIoy0eb4UiiNL&#10;MNURRtagWHufxfUe0nGs8bUljEYgGfca/zWMyndrJG06C3bcMx8QwfSWhgOvULss7qotSUbS3w4h&#10;RT+lHRjp2hE/0idr3tb7JFj7Qptew4o+wT6pLUObXgOzd7NAeu2cUNMSOxgqrVa41LSEkSdfThh5&#10;j1uYx+msQbH1Pk8VOFpj3/pYmOQFDH/29PcH6LqF1lyx+C9hVL6rsFIkyo77y3mNA+mtLUmSfdDa&#10;Cm3UOY5aDbRea9PXSO+VpgNmtBO7iTDU6bX1kaL1qY6Nr8GnVfq6FEbk9Kjv8QgXgPqeUUS+WBiZ&#10;GoiBEEYSXpz+toqMmsjqAHfEePb6WQTCCIgSRniORdQBE9GHewK36ZKMmBRJMg8sptP8pgVvgefg&#10;T/G/I7B4XaP1SZJekqaF934Kb57e+ym8eXrvp/Duiyv6pEU0pyyCqCZCuNR8ZnwMrwUIoxEdcBJG&#10;2sBYm77FiGqVag5E+koJIzglqokQRqWaA5F1AEbkuQdE68pgumO+m+D6wVEhYReP4N2sHZYywsE0&#10;p+E27llsCEjlpl1Ie+mpMkbTK7P3OYZK36s3hsqjRrs3UOl7ZWB66akyWlDxca8MTC/9Fj71+hr7&#10;1EtvwiuK8EmMl2cD8iynen6BLwbx1WPfayya+0H5JjQj5uJxUL57ybOcfu+U1Jp01hBCIFBGxFYb&#10;2GXAJjLBn4sK36wlyTl37IaqvW5hxpik/KWurcyK/q7oExYTKzDDJ6oM0dyyCKP6nk4AIqZWmlF5&#10;Pj8ZECmMqg318AZ/2Cb6MAyImo/1Y2GiMSSk7orCnBIB3tOiUXUYQX3qNMLXUXlG5Qv5UGuYmndr&#10;x4VQUAiGw0XgvJUlSTKbqK20jXZ+c+k5b7nrFrR5cem56y24enNwZXAbDJe+hfYeLn36dA7X15xP&#10;XHo3GmFEpfWKGEohSN8ix4EjcCBCGBEdIRVG9SNkVLW9aMcghnoszBufYW0qxSqMRtRhFJyv0YzI&#10;swTki+/n1j4RnvUiSZLkkcdt1LuZFkMeeEEcQcun1mcU2vQc2ny06S1oN6MZPmmDRm0dLKzoU6sM&#10;ao6R6Smxo8ESkEiOTCz59iJwjzCiGtRBr/oWrHOTCtBrLFXnuqJ1SmSlPh3isNRhBD1fR/g5Shha&#10;87TeR2JZJ5JkLDDl0vZl9BZKX31H73OKA74QjMUnTEQeNZb8Vmwnyz0aLPlb7qkhxUGFJX/LPTU9&#10;n4aOjZ4w6n2uCUw0akCTLxeFY75QiiNYLhtIT4swmqaQcqcci60AvabTBGdIu6KF9LRI6n9R1mEE&#10;Ul8FQ87E1nn26tVbA8/wnig/UgdEJrv4LlBaGh4kaXsxzdbJo83lgC8Q4DTaMkaAfcD/7jEiPU6j&#10;2lQM6XF5FDiNtgxtoCjJH/ukZYRPeIxrkZShghM+3HWMJEjRNmQR5FmMUbhEGCk6ySOMLM3Sozfm&#10;eycWFJLmsHQFR0sYWfwvwjqMYBVfR+XZy7f3OSBa19prAg5QW4aDIrUlSXI1vNs24f96GykgTVcz&#10;egGpfZL4p01vwZLvzHaSYrlHw+j8Lazok5Z6LImCDSyA8L8lcAGLJ/Ln8rR+aQXghJEk4vkQX/Dh&#10;aR4ObgxbAnSg1TS9roh6dM7jf2n4PwqPvyN8HZFnaeTLXU+SJFkIbssch2ZxhLTzveTRikcrmvwh&#10;rSjodbCaT3fK/Ff0Cca49B7N/DFjEUIYLGIiIn58EtWLwKVgYeRoZOtpERDRTBg8bz0Bek3dTF5t&#10;2qI+LbKeDlG0xF0UUf6O8HNU/XGe+N8SpOthYgQ6P22k5Z/9/bkj+pE2DrzhAvj+nkXC+UShSeuB&#10;Kwe3Q88i0W482JcRPo0ICr1ofcLtM6KdNH13UKYv5SSMvOLo5aBnw14OiMDhe0YBHbWqMLoLCtBr&#10;DsquAD+09uEA34GALieJ9nfEOlIG5un1V71mrQRe/Oda/w++I22EJfvjDl9gwb19OC1a+FprNDyc&#10;jALf38qnhbxG79De06o3Za30HNyGiu+X5EWhrXMrf+wHWKvelGk3wQO+IOAZUW7LtD4dG79gEOcN&#10;pvXpjrimMRFfnczDfSnls5NF8mxAntA49XuzN+TeMPZawImFdt73OE5qMu9QbMGttV7Ec00I9GF0&#10;vlcJXvR4G/MHlzLXjE2Rlnbz9m6LBLHCiRYKTdpZWHzS3jM6/QxGBQIeZvjECRaOa/FJVUZEBIoj&#10;+ggRg0+dIvIsp9WwJiDK954WAbgZLeDxEiWM6nylTfYb8QUBEcORAkTGSGCz9YL9jMhzDxjHP36Z&#10;QstwUHR1liSJGP/2aAn4pfdI02E092nSerCUgzdCDkvexXHfSEb6JG1PjMUnqQix+iTNv2jLwBEo&#10;/rcELpLxiBjumTLvSRQXNUij/AYrCCOu7z0rPycmXsc02xQo/0fCDTMJnK+ePPeEZ/wnSZIoeNwa&#10;LUGf9h5t+hrpvdJ0FNJ7YYOSppemi0BaFrfJcng2X2lZ0nSAxyepoND6pE1fM8qnmm4ZnADirmMk&#10;z3xZBAwniGos+fYG0UIRfq9ZKXpjBb6vo6GXZwlutnroab671EJShxH0hhtFz9ebPQ2QrAnJDPDB&#10;VFrano3eEqXBNaBNXwT39D7vIblfkiYSS3m9TdGSZ433/hGM8KnXjj1W9KkrcjRl9IRP73NN1K4R&#10;MJrgR5ovLH8SnBF+1GlRUTTxUdPv7C5wiSbPVrNJH6HrDTkLmjqMQDrstH0ozXevkGMfP067PjgA&#10;uwZLkmtCuh2eow0Qtekpenn0Po8Ab1K9Mnufj6BXJq5Dj4hVr1dm73NMhE89QaH1iUrfKwPTS0+V&#10;oYUswxt9khFLB8ljb5aAp5enZfC0InwB0cKo1dzWMdLbCSz5eprNOyQpLHUYQS+atPrZyvMaYMf9&#10;5TqBA/dVbAmwU2lpaU92xwbR3HUObfoWUXm18qE+o65FE1lGVF5R+UQS6ZM1yMCs6BMpck6IytBE&#10;n1RaNlIRQokY70+AqTzLadWz4vzCTKQwKkyzi/q7ASWMjs58uWaTnhZF4K3DKKjh6PWTyvMm8KwX&#10;gRBB1nKWCMCNlnYrRm2DbbSBYSt96zMKbfpIuM2K84m7boErm4MrW5vPAV9wwJXNXeeI9IkTFFqf&#10;Wum5Mji49K0yzFAip0d9DxWZW6hFTFRwg0+iogYOFeEL0a+2bermjxof9feMovIsymazDEuOyDqM&#10;oB6WUb7C/n6NNJecau24jHWURrymTmKXGaXt0pJbpb1Nc8E1hzZ9FK1yqc+oa0DrsygiyojIoyY6&#10;vwgifIoKNIAVfaLoluGNPJvRiYHPAgVRzVcDNjlNhI9or7h67iV9vSO8w3I0EfOf4pr60MJbhTWB&#10;NQQHuVpLpOCWS0vbs+m26BEbAs4T/xvT+3wEvQ1rhk89HzAzfNKircMMuptsANoyRqcvpZTyCl9Q&#10;8hJfcPKilPL5yaKA15V9ia5HsIAwOp7M8ha5FjBPD+i6B0pDWx6h076BLrIOIxixJsK42APQP9T4&#10;MME9OrsGOAC7BkuSayJyK32kDsZnBObaMiTpJWlaSO6XpIlEsknWPs1Y7Ub7JMkfI7mn9kmSvkab&#10;vhjuEae3CKNaDEQIoxcnq4kQRjh6vjJhRPVxRJ44X+2co5AGvKNOiSLqMALc1hGMyHMUuF+k44Tl&#10;nSDCgfsqliTJ2vS3UQgAZwTx0jKk6QBt+hrpJuMpQ4u0LGm6mUjbcyamk5bBaH3Spn9CI4woEeAR&#10;RlgM1XiEERZEwJcdcfQhviCAahMh/dWXpjWHRuTpieh6gS6cFo0SRIDV/1G02tvKiDxHEdof+PuD&#10;NwhWX2lpaSazbqFtHpQBuSZtjfU+Cda8Nfdp0hbHpqe57+E0OEZzDT5p0r9Vpge092jTlyIURq3g&#10;/6VBHLUEEWARRpwgqmkJo8loVuCjsH81eRZhnkU5B3uvDq8ZLYgAjf+jkPahlhF5jgCCDw7pmHli&#10;khgigqelLEmSEGTbpzZ4t6Atw5Jee492o9HmX6pNUmraMrTpS9VWUsM+1kbBXW+By+xZITaO1gZi&#10;OWnB+fZsNFwdRH5IhFEPqTCSCCJAKoyeCwURECmMWoJRgGQV1s4Z6feMtPmy46eiFdj+RcLeQ/N2&#10;JBL/R6FtawmtdXY1pG3fGj9nNAQRXvO8liTJTSDZNtcEL1oj7BrYuh5YJM3awFvl4H4+GGdCq4wI&#10;joSfFhPDCSNN0N8TRhpBBPRewKARQzWLCSNuDHrGWStPa76tMSUOaBnwDzcooWTtbqDl/yisbd1i&#10;RJ6jCG/zhiC6cvDynpaWFmfclpnM4IAvLIDWJ216C9oytOktaMvQprdwiAiUsDCyBPuUMKJeqKCF&#10;EkbeCHkhYVSIFdndn4PypMazRRD9PL5AgEUSJZS0UP6PIqK9MSPyHIWlrS1jyQEOjFa2JEnGgbfL&#10;fZArg4wV22mmT9LAYaZPUmBmSusQCggjT5Bff8/IK4ZqamHkFURA7wUMGjxtduLOeZJDMWI8QZSm&#10;+f4Qxwf4QgdveaWa95FtUhPdh8CIPEfgjeIdfYyFRM+uB1yztLQ0je1TFF0DB3xhAbQ+adNb0Jah&#10;TW+hLkMSoKzoU4f7ixMjK2/whQC+ChRENQGCphR/PgdfQMhyGPBjsIfGd9l6SE6JRjNybo7Ke0S+&#10;I/K8Gt4FTOtbkiQeorfIJEm84FkZIHI0QDx+5y4Y7qcee7MC3lneeNcC8nUKGg84rokSRvjEAo8v&#10;K/VjbFZhVLPFaVEJzIcC92kUe8nTi7lvsFjw2M7A7qfFWHITRG2P87iGwTmjDtoytOktaMvQpqfo&#10;xfXaMqj0vTJGQ/lkBMcgNmGEo/ASJIywdyVAGFHPfkUII2UeXB9S7mnA3QB4V37qez0aYRR1SuRp&#10;m1K1gzefHlz/ehiV54h8PVj6Bupxi5aMAbdz2lWad2tMbpUDvrAA6dM7uGC4gSX2uKRVsEcYtbyz&#10;CqNWnkpRQyLIAxbjHi1XOVpdUYzCqPeig7dKcbQluP6WNtYg6WctI/IsA/MN4xm+kCRJ4gZvC2uz&#10;/EK9CCu205Y+ccHhlj5xcDOSq0MQrXhQflokSdd7vTZGelSiFUaSPAWipguTh1QM1UhcBiRdUU7j&#10;jRtzmJYYwrSEUeuUSPsIXVG2C8DV2ZKXBm2fS7CMJQkj8rRC9sv6wgi6Ji0tbR/GbQ3JKA74wgJo&#10;fdKmt6AtQ5veQqsMKghtpY+iVYbQJzLeQPSFUe9zjEQYSTyrkQojTb6veWEjBt1P9IEYievariiC&#10;nUAjiICWMIpG0i5FKAKlOtwK7L7R7CVPK2Sf0MIImnhrS5JkX/S2h3XIFUbGiu2UPsnozUZLsNuB&#10;jDMYaGF0dDjWEkYaz2p6L2Cw5usVRoGREhe0e7qiNMafRRABWBi1TokAy2lRYdqkhqsfRy8/LxFj&#10;ATMqzxH5hkELoyRJEi3abSLxsOLGcis+eYLFIvTJW4YWp0/+mK+RuRhKGPk9uxRGnJLQYBFGoFSi&#10;XnFeUVcnoisK2hF63x+SssL3jKw7nXfI9JDMYS0j8iwD89XA9kcKoyRJ/Fi3iuRWWWFjxNyST57g&#10;t/KJjS06vDst8jiCqb9nZPWMAoRRZJ4SYQRCCLVRhC7D3F8W4+YuSAxtAdW+3l1uRL/VjFgrRp3u&#10;jMizVMJZYizPUhwlSeLCu13MYdRCPJMZddCWoU1vQVuGNr0GCB61ZWjTW9DOxBk+TeVQSvkCXwzg&#10;K3whAEoYMUKIIjLAPgbnV055Sr57o0E7Xq2P0JWqPSR1EHTXE9HtXLMnETMiz7C2/RRf2Bbo17S0&#10;2ZaY6G0ZSfKOFSfaaj4d9+HT8/N/ioH7rPfT1M59Vv2/F/ipsfaNdxJe64QQxhsE4mKjTjNwVSJ2&#10;iC3mQ4TfWzCirfaSp5tKEOEAcStLkq3AYzFNZHf4wpK2Gtg/iWnB90vsFsFtsEe7I661zFvvE15h&#10;8zwgjzOHnvAKI+4xmihhBIqEOjFSYBUxWLjUePLk8vUIDNy9HyiM80cCLndPjPB9VJ6R+VrHbinr&#10;nRAlSbJLPNtdMhJPQCAhcjOLwuLT6HayMNon7aw98D5pRA2Xlrvep9XhVmFEiaEarzDCDTlZGOHi&#10;KUbkqR1zpdO9M9i6fA8jfI8WMUBkntqxW8ouBBE0fVraSEv8WLa62+ZWR96K9db6pE0PSIJGQFuG&#10;Nv0AJKKml6b3+TnSJfwzpTjqCSLAIoxaRymThBFXPMWIPCXf0SmK7m3xi6e/Nf5dGxHtSLGXPEXQ&#10;ggiablt79wd/sn9LVgT3UpreJFtcshWjAoIDvjAQaR1W9GkmUp8GzdjWo3DcdYwsnaWjJcJIKogA&#10;qTBqiaGagcJI6gKm9z0jS56lMwYt3TuS1fyxMKIOK+fZGrNPfMoKokdwqLOFXTO4rmlp12Gt7S1J&#10;HjngCwtQ+2QN7jRIypjtkwSlTzJhw9MSV76B1BJGWkEE9F7AIGiwSCgRE+EClac3X2rn8HRvC6+v&#10;o/yayYg6jMozIl88ZpMkSSZAbW0JR8Rif4t4g5oIcN+lTyy1qOEFTpvL+3BlLWBhxL1QQQsWRlbV&#10;4DwtAiAgtLjAMSLPeveQdu+P4AsE8OjcaCLbYgbSNtYQJWIwI/JMkiQZTIqi1YneuLWblTa9BW0Z&#10;VProdtIywyftbHX41D7xkfHufsoRK/A9owgxVAPCSNhALAHC6Gjoawkj8jwENJkEbxmRQ3BL9lQP&#10;r695WpQkyWRGbJPXiXeBT7Yjqu+8gVlNlE+DiJAcj798Hp/CRPCMODXych/4i14dwqgeY5FBIeR7&#10;CBx7ta8P1f97GHlKFFXvRI63zSPnQJIkSYcURXsgKhj3blAeuDpE+sSVwaFNb0FbBpd+4kwFQeQR&#10;Ro+CCHh5sghqr6KEUR15var+34NSGB2Zvo8ICql8vfOOylMqjCSP0FFQZWrx1jvREynEkyRJBjIx&#10;1Ep2x4ob2dY+UYHZ1j5RGH3CQgj/W8K5IKrxCCPu+0NeYUSpjldB4kggjDgxVEO9gEFCL2/jGGnm&#10;KRVGFCNPiZLtsY43y9gHIZZ2G5YkQaQokpCTLoZWMDWKXt/twadJs5SSHKVxnYIXRIBFGPU80P4+&#10;I6AXbUUIowa4n3v03K2R5t0bizU9kQU8CMRRnhbdJta2vxj7vTXhdsD6wGq7BldmtiVXw6RwK3Hj&#10;DQa0E1eb3oK2DEl6bztp2atPCG+I8VYkiACNMNJ4phFGF1EWg1cYEadFUnFBIXFbm7dkvGjzLAJh&#10;VDP7lEhS52QMYW2vWRvOwTHtni0KnO+ebHOwQ9duq4L9NFiKoh4HfCHZDaP6zhIgAqN8ciAJLVpp&#10;5GKoRiKMWqVy9ISR5Vm0QGHkGTtAy31r/rApUFjzLB1htOVpUUQeiZ3WeOMgxz39WC0R65xZcl3g&#10;/l3FrhZc0VUsgBRFe8K6kQcNlhCgDiN90raTNr0FbRmQfvAMvQwneKi0NkEEtF7AQJUmhRNGZFQl&#10;xCOMDqWUN/ox0AJru6NhjFHgeRmRZ0sYlQ1OiZJ1wOOtBzuFPetFkowBx+xp7ywKnK/XBodcyS45&#10;4AsLsJpPxwV9KjqfLGFEfY9PENXUwoj+ya8eLIzYaEqBRhjVyyxcimuxJ+6DhEvNIVBkAT1hJAX8&#10;8uQXWa8khjcKY4lYN5IkmQEWI1aL5rZEEW5NiY0Gl9czLZZ7tGAfJaYF3y8xDfjeEXZHXGuZZXbi&#10;PCgLCB/iw/uXAV5h4AUMEYIIaL2ZDjUyRbQwejCOkxYP7Sq4AFED9quJay3zEpHHrTNibIRN/bCM&#10;kiS5QaK303loF2Zt+hmkTzKuxafRAZnCp+f4gpL38QU398Tpjhc4dRrxC2RBGAmEEObwNkYc1acl&#10;USt5naeyWiz4Ub+aX8AXkl0QMS6GEL2GJElyS0Rtpduw7MJ8Q8zqA42gSJ9EWIRR/XPYOGFUR8zW&#10;12tj8E+MRwij5rM8fazCiHvl9Z1zRafyLM6xy4mhml+NLwjh/OVQzI1EQJRoBvCUVROxbiRJcst4&#10;ttDtiFyIr5kV22lFn2bOAmlgNsknjTCiYhafMGodIXgCHMrTMkgYEa/c1qAVRhIhYBk7vXwt85br&#10;WiBPia4Dy9jg4KZuF896kSRJ8ohl+9wfkYt2FOmTjNoniaCYUYdr8KlCIoxasYpNGPUi5mIMdFqe&#10;lpMwGiGOHEiFUU+41EhXdu7UiUIzjiXdG4HUd+WcSJRoxkYo3MnyIS3ckuT6kW6d64DnJv538siM&#10;dtGWoU0/gxVnwAY+SYRRi/dV4kgTMVMBD0dPENVECiPnaVEpfWEkDf5reuPIkmcvPmod/tXgUyLr&#10;I3QSOEHUqkeiJ6o9xdNYszYkfrBI4ixJ9ktv29w/K87R9EnGtfrEBWlWInxqCCNxjCISRpKIGdML&#10;fuCFClp2IIw0JzkU3PeMPHkWZsxZuja5LqLi4u507q0JyXZgkaS1JNkOarvcHzmP5rNVm7cERfr0&#10;jpZPDbAw6sYmBLww8kTN3GMyFg9rFhZGXuFSU6/0UfnWY9vTtYD1tKhVH+M8SJxste4lVwAWSZQl&#10;yRj2JYpyLshYsZ1W9GnL0c8Fa1v6dAKEkUdunAsj6TNVEmph5PGwZkFhNGq+tASEhYOha/Gjc6Pg&#10;5tieGVWnUePNQ9T0Tq4QLJI4SxIdC4RgA1lxTlyDT9r0FlplUIFBK30UrTKuzCd8YmTh/VLKHfuL&#10;Tj18NiBi+rzxS1m1eIRRtZlrxUYLEEORKz482vfaWeUa62nRtXOs5vOoeG9Enl6ip/kIoD9u1ZYG&#10;O0tZkrwjcoscS2/s9j6/FVZshxV9WnHkL+TTfYAwggfB7soX6BMPz0/2En/gBKKvrYQRs0FHCCN8&#10;OhQxznCeRVjlUadE2B/qBwJ7hasLMVzcjMhzC3DcO9JuHdweUTYNXDBnyS0QsT2uyYpjOH2SIfGJ&#10;CxRGMcInbXrMCJ9QHG4VRviVATHCCHvzMkgc4R9HRwkjKZ2O9AgjLBYA7gUMErg8i1AYJXJ687cz&#10;dEyMyNMDnp4CcDibtkM7yOzyxlFGFD7NgWQW1m1xTXLsjGfFNk6fZAh88sTf5SSGsCACfMIIC6Ia&#10;jzDiIq4IYdRTCIoNT/u1LOlb67Q7gCTPXrV7WB+hA996QmIvSOshHEIqFENzCtw0TW4eLB9GGglO&#10;NMS2EGItGwEuY5KhttVuidtwwBcSkhXbSeuTNr0F7agf6RMEPgv4xMXcLTlSw4mhGpswknigFUaS&#10;13iPEkawIBvgOqlGIlxqJGNPKrKAyO8ZaZAKCSuSoRiBth6OIdVkRJ4hSOZvksRChNRT7AKcYLpd&#10;igm/4TImGUKyHe4PoqKbcw0+adOP5pg+iej4JDmE6MWCEkEE3JUvFOKoV3KNVBhpgqlXAeKoVgeN&#10;jpDS6iyNcKlp7QTWPItDGFlPi+CoUmoPysE7mqNBENUEDK8LRuRpgZy25MUkuSpwHJ82zs63Qvzp&#10;KqZBm94C9k9iWvD9ElsNi0+4Tj3T0gr+OHCZ0XZPXIs2+A4Jqn8rvsZw8sQaU7aFEbxQQUtPGFmD&#10;KK8wenPqiCCojvOIl0KPD3eeBQmjX1aYlo74b4LFEpgVi7Cx3ENhbYMWI/K0QE5f8mKSJIkavAUm&#10;qxC1QXKsssnV3KpP2r62+ESUQcXVWjxxY2GFkUUM1XAvYPAGT1phVKvS4jg2YYAjPu2jbT1gV4jM&#10;U1v1L/GFjcAiyTvgKbynQxSWNaJHPZSjeaMwEu/cTpIkSVGUSBm1GWI0wcGKPq04owifrIII5Epk&#10;fHgujLyCqAaEUeT3D1rCqBZB3ODUqoMOR0dnttCM+VFwTRiNppy7wKE0mtYwXI2v4QsW9tIxSZKs&#10;yrtwaS+L59ZcQzvNqIO2DG16C4Q4aDLTJ2kQOsOnDXgURiOOB77CFwKohVFPBFEECaN6zEQJo/rU&#10;SVOlHpq5ZxkG0vmzIpYhpGFUvkuSwihJEjuarSqZzSob/Yqb6oo+rTibap+q8fSiuqwBQo730XUP&#10;D+VQHp469FP0qQfwlnqUzov3O0LO17NRa4NXGFGPy3mDdep7ShosZVvukVDXY1TsPcr3UflGEnJa&#10;9Bm+kCRJIuZxmd/DgrkC2U4yvO1EBXxePIFZmeTTiDIaWIURECGM3omhmghhhKNW7ntGFqDjWo/S&#10;SVEKo973TySvEqSgBFEN1U098PgeRas9pFjqh4dYFF4hyjEiz2jMwuizFERJkriZtW0lViI2/JoV&#10;N8b0SUaET2g8aYQRFQO+7xBHtCACrMKo9/0hjzCijj0mCiPNWqARRj1BBLS6C4ObCei9atvy6NwM&#10;uPqMRNPeUkYJrk1JMZQkSQxbLPXJntBuoNr0HK0AUFtG1Chv+aQtQ5vegrAMiTBqyYxiEEZtQQRo&#10;hVHPS8AijFqNOUEYtcYeR08YWd5aJ+m2VlNZaJXJtUvrnkikQ87KqHqMyjcC1WlRCqIkSeK4W3px&#10;XIlraKcV65A+nbNRkNcSRtK4TyKMzr8/JOFToTiSeglIhRF1OkQxUBhxY0ICJ4y0YqjmwIxHaVNx&#10;p0VbnxJRdSqCOmmHnhauvb2MyDMKkTBKQZQkSSy95T5ZAU9Q5GHrTZOq99Y+Uaw4iww+tYSRlJYw&#10;0okhTEsYWaPSnjDSNmKwMOp9f0gKFkYeQVRTd6e2qbRQQyeibaKwDkENVBt4GZHnFFIQJUkSz+it&#10;7DrY7cYxmRXbKXqERwRiPZ8iyjCChZEl1qO+Z+QTRAAljCwe1lAvYJAeeVAECaPoMVD/otdIDo6m&#10;Gk3EkFutbhF1wozIswTkKzotSpIkiWO1JT/h8AZJ3g1qBOmTDK1PzlkNwsgrN0AYxQgiAIRR74UK&#10;WkAYORuvFKcwOgkyjy6jgO8PReZZHL/FFz9Ct/Wjc4BnqMJw9K7V14SnPUsKoyRJ5hK9RV4f3kV9&#10;r2jrrU0vpQ4wtGWMGt21T9oytOk3IioWwSdPMXw56PGZyF/0ahFGxOAgLqnBp0MReWIxhP89gnr+&#10;ryo8InX6taBdt5MkSTYiYntMZmENBFbclNKnNtDXG/gEcd1zdF1D/WKz980Dl6L2KkoYvXeyUkr5&#10;An3G8XV8gUAqjDrHQo2PumBBBHjybImf1mcYOC0aeUpkmT9wj6eNknMOxr4ogT+hSZIk6ZDLfnKJ&#10;dfMaxXFRn1acPU6f8A+6LcKIisNjhBHljVcYgRiq+UIhjnq0hFFHDNUIk51BdUSNovgnJKJHksZD&#10;xFAaCZ5EyTus63gKoyRJJqDdEvcN/LRKY6PB5fVsRSx+4Xr1TItlZOMyo+2euNayUT4xcLEcJUU4&#10;WnH4++VoFEfPO15YhREliGpGCSOLGlHcov39Q9J8NWJHmvZZ9ZY9ic1C2iaYmT7ulcYaJAe/UjFJ&#10;ksSPdelP9oJ2A9Kmt6AtQ5vegrYMy8zRBkwzfDrBCSIN0jhcJ4xaYqhGK4x6ggiIFEZGMVTTy0La&#10;CZhWnkUhcmos94xAO4+KsR01w/rWsfTJxWlRCqMkSWLpbYXXg2URHs2KPmlZsQ6zRrUmCFqxnU5I&#10;BFFLmmgPJopYGLVKpfhMKI6kggjwCCNQMcGDkspO2wkYKk/vCxS891OMnkuSoZn46Zxck6QwSpJk&#10;INQ2mFwL2g1nBuDTSoHHTJ+kZUzySSKIAEqieOLwtjCiSpPCCaP6hQpaNN8zooTQh8RjdE7q7D0d&#10;UVO7HSlmqLz+0unv70PXV0HTpq2hnPSB6SWxC+CXcCVJkvi4DVG0sjhYifRJRj1rVgmGDDNZI4iA&#10;WqpoYkYO+ntGHkEEYGFkFUMYMipjhBDFAGEU0RGYEXluiXQdwUNxz1hOYlrArwaLzBPoTRsRKYyS&#10;JPERshQlN4p3cxwRgHhH9AiftO2E0w/wySKIaqJj5kdh1HuhghYQRlGCCABhJBVCmCBhdDxZdPAL&#10;nRuZJwZOiQDtadFI37RQ89M7wSKJaCtcn4g8h5DCKEkSO9rdfH+suHjP8Elbhja9BW0Z2vQWtGVE&#10;zBgqiPJg8MkrPd7HF5w8Pl31Kb4cwFcD8r0rpbzBF5U4hRE1hrRjGUN9Ocyb50r06kK1KW6PvdKr&#10;ewssiABPnhSGdeyS6LmeJMktEbIMJTdI9IYYwVajmQqmgBXb6YRFGNXxUZQwOv+6SVRQg0+dovKt&#10;B5lT2FgZMd5awf/Bke9IVvCp1RerYWkvThAB0WPDtYZHzfEkSW4V1xKULErkJhUF59OWQcWWPnFl&#10;TPZJI4yo+MgrjKjv3z8GN54Ah6uVJ8/CLJceYWS4VzIOuDHE0RJENdp8OfCjc4D2EbpIWu0qbR8P&#10;UW3bQypi4PtDUiR5DsU7t5MkSehd/nrYfKEmSJ9krOhTa7a0gqqRtHwSwkkIKRZhJHtTsyXQ6dXG&#10;kmfpNLRB3DyhuFczxqTBrzbgl+Q5E60/2vQtNP2xGq120IihmlaeGlpTjcQ6p5MkSc5RLz/J4kRt&#10;TC20ZfTSRwQX2pE8w6deGZhe+gifmHbqSYlenKQRRn0xVKMJeHq1ADR53vGNdoZC3FyA7n1N1MPa&#10;99yYor4/JIXLUwJ3SgRseVqkwdofK0H1Y2+i96DytCCZcu4T5SRJknNES88uiVqcI0mfZKzo04iZ&#10;4g2sgn0iQvFSFHHS+wJxpBNEgCTw4bznkARU2gbmhNGH+AIBd2/AOMHzySqGag5EvnsB+y1p34g2&#10;W5G6LaQTvceUsdGbu0mSJHq0u35y64za7CSBCceoUaz1qU6/03bC0sISJ3HCyCaIAC4Iwi9U0MLl&#10;K2gskoa46ULc6+nvGhiP0cH9qHGuYbYP0j6xTJ6tGOGrt1+sUzBJksRILjvXhHcTGkH61AYCrIV8&#10;8kgMAAsjnyAC8OlOhKeFEEbeZZEQN1qOiuBbynHAr3F5COvcd8x8hE7TxtGCErPFGlCvPyPK9+bp&#10;nYpJkiQKrnPJ8S7EI0ifZGh9mjGCNWUcDXWwoPGp6NM/D/jh8fviFypo+TRQEAEgjJQNxWIVRq90&#10;gbqUOqCPEkZ1nvGdrEM757TpgRF9sxVUXazt0mJEnkmSJAOIigCSrZmx8WjL0KanNulo0icRzwJk&#10;x0Mp5YOTxfK8lPIZvujk/YBfyIrhhBEcAzF2F7gycy9U8AojKs9IYTTjtMgyj0DlS21VWnXXrkcS&#10;Do58o+ZCkiRJh/PlBhauvdtocHkSWw2LT62NNAKLTxZw37Tsjrg2wiAQltg9cb/GOnhPiAoRM8cI&#10;I/z9oShhVD/s96ohZiy8vRQ9TV6U8uxUvlcc4U7AWIQRJ7KAnhh4IbQv8I0LcJTNnzO06WfQG4Jl&#10;oN/WfD3zIEmSREguNclaSDZs4KBMb6UVBGJmzShNvRU+YUFkOS3imssnjDhPvMIIf/sJiBBGFtVB&#10;oOi/J7hOwGhclOZZOsJoBJr5cMto2kn4QxQ1I/JMkiQJ4N12mwuVjBXbKX2SAT5pAoPRwAxcwCcs&#10;iABOjmB6hwjFLIx6HnxmFEecIAI8wkijNoAX+MI7NKdGvU7A3Avc1eZZHMLou6e/uQEZgaU+M+gN&#10;dQ/WNWbEWm7J82z89wZskiSJHuk2m1wTlg0JsG6sPbQ+1elX8WnGbBrkUy/+7MVqmhhTJ4x6Jddo&#10;hFFPEAFaYSRRGBQNQVTT609NR2A4tz15WoWRhlHzv6YuQzsHtelH4G2jEXU4GPK9EEbcoE2SJNHz&#10;uMRoF6ZbZcV2ukafvBs4hdcnT2DI0QtwewS1U08Q9bA0jewFDBpBBEiEkVQQAVJhNClAo06NJMd0&#10;EnAVIvLsfc+ohXdwUkTUaQRQV8uwbxG0TrjX0GHgQZskSWIDb63JtROxsUVtssAWPvXSR/ikZQOf&#10;NDEnFat540taGOEXKmjhhNH7BkEE9F7A0ArM8O9BwghPiTAgjrydgLkPFFmYH8IXEPDo3EpQ81I7&#10;F7XpPcMfODK+W3njELc93sMXtLTmX5IkiYwURcmatDZzbYARRStI3Gomtdqp45NGEAF1rNZqDg3n&#10;wigiGiyEMLKKIQwWRhs/wvNmQPGvjI82tfDk1RqorfFPETVoo2nV0UJ0/0W/rR7Q9l+T6ImQJMmt&#10;cRe6cF4zK7bTNfikTW+BK4PbkLn0kXCCZZJP3hgsOrZ8FEZRgggAYRQliAAQRhFBmPGUCBPhSiE0&#10;X8S4w3lwp0V7OSWahXU61O2N256itxiMEETUKZb7tKgEToQkSW4RLjRLrhHJBikFb2izaNVhK59W&#10;nEUdn7yhOP3Ym523pZTn5VV5fhGVe/mylPLL+GIAo54jOgG/q6gFDla98SBXZGvO9fDc22Or+Q5o&#10;68al74kSDVQZ1DUpeIxF0Oo3tzDCJ8RJkiRyOqFTUopzUxnFLfjU2jylRPsUcUQSPeuM7WQRRvUP&#10;ryOEEfUd/DhhVEebkcII1Efve0Y9LD1wggtWrcKoVw3LPLLcwxEhHCLm7mykp0WHTnv3PqfgxpgH&#10;41olIwVRkiQ+osOzZFW0G6IE7wa3gk84/QiftEz0SROWU/GZRxhhMVTjE0bPmCg6QhhRqsPjq4Fe&#10;sEq52ELqvjSwlqTDj9BpH53Dc2QEI8rA7UINU0w98SifcJ4tJGnfCMaYBcp3CvVpkfX3lCVJkpyT&#10;oihZm3ojlWzoM6h/4rzKDKrbSemTRBhRggiQvV77nJYgAmzCqBdleoRRS230To3wG+gkrU5ABatU&#10;57RcrWm5zNGah63PvPS6tsWoU6KR9ZXAld8SINw9hRlfXo4dfyjEwijFUJIkcSjDpxuktYFshdYn&#10;bXoL2jK06S1Iy4ANW5reg3TGzfTJHqKfIRVGEkEE6ISRNGrWCiPNG+Yk/ka0toCeyxJXOahxSV1r&#10;AadF2lOiGWiDeA3QTtLhWhjhq23vGureUYJoGCmIkiSJRRqiJQnN0E2vgtrEOWb5tOLscfjEhepU&#10;PMbREkbU94ckyF7AoIkwi0IY9ZQFRe/UyIglaOXcj3CvnpOa+ell1vxeDZiIh6D2rvOxjK3RNE+L&#10;UhAlSRKPI4S6ASI2nmhu0SdLEKT1SVuG5XEc7WzT+qRNT4CFkUYQAZQwsoghDC2MuO8PSegJI05R&#10;SKH8xS0sxBO04oMuyi0rbwxzzYOlqy1zVYOl/tJ6gHCpLZqIycnh9bcpjJIkSWLRhmnrYFls8ebS&#10;sxngMnumxXqPxrRY7rGA/WzZHXGtZxZwHi27J65FWAcI2y2CCKi/ZxQZc50LI2lk2YITRl5BBDhO&#10;jeC13B5BVHNvd4XkdfU3/H8PPBZfnkSL1CIHE4f2hwva9OVUD9wWlGGoax4gP668CEblmyRJEsx+&#10;RZGWFRfma/BJm96CdpRq01u4UwZDM3yKiuNLKV/DF4yM+EHvozCKEEQAFkaBDfnEK9spUZQgKifh&#10;EtVslAiiro1AM5dGnxLNBNo3as2l8qGuReDJd8QikiRJQqDZXtah/ulWwrNi+6zsk0bkjGbDmQlx&#10;s+ekqFTxaJTAAh676Ut82QkIoxGCqJw69LvVN6ukFkQtWLzCqCV+Wp9hfu70t0ErDmPmGhApeLW0&#10;1uHWZx4OjrxTGCVJMoENQ6+JWBfikaRPMjwjdFSAU/ukLUObXkpQLI/jZYswgiedaiKE0fGi+aKF&#10;kSail3JnH8THD1y3l4IebauDcNzRUiRNpHmcTsOoueNhlk+4PT1rteRej4DpMSrfJEkSJ57tdg1y&#10;gd2OFdveO6JHBDlenyZhjZNrsBiq8QgjvluihNHXSimfn/KLyrPu+Per/zdgEUc4kMZoO7yXH6aV&#10;Hk6JrEjaojUYKfhBNg7PaZFl/dXeo00vxZLv2WlR0E+BkiRJKiRby1pYFtNbZMV22sKnXqCzok/a&#10;WRkQH7TiY+lpkSQG/ZpBHPWayy9iKI88eVoUDOJ4ek0Fbnxpti1BUtPq+Bppfhjpfb1H6PqDYD6z&#10;fJK2IcD5ZV3rRp0aWfJMYZQkyUCkW+x+sSy8o7kGn7TpLWhHpza9BaoMLggpTPrFkMTFODbHSARR&#10;DSVDMJePy7WwipiWJ5Y8ex0e8PtVKM1Vd5A2iO4NAG1+GO/9HLgNarQDcktmnBZJ07WIyAPjzjOF&#10;UZIkcbS2lfXgFlDu+q2yYnvsySd5JB7P5BnZi4drKGFEfX9ISkuO2LpAK2JaHgDSPCmlAigfnYNT&#10;oh5UkVYBwg0Ea36YOh/u0bneadFIbANuDbh1DOh9ruEQnB8A+UrsghRGSZLEgLfU64JcQDcmfZIR&#10;OTKjAp6WT9oytOk5HPEAFwdLsYqhGkqW+JpGKmKokjl63zNqDYwJQPFeAYMHhDe/KHwDYgzRPnGn&#10;RdI+4NZw7rqXUfn2+AJfAPBvKE6SJNGz8W4eyFaL9C2yYltHj+SIoCfapwhOPuH4VwqcFkUIIqD+&#10;nlFEs7cFTFEKohqcL3VUI6HxCB11SkQd0WGkwXOPZ6cAPSq/go4TuVMiQHtaRDW/dnDGDLr1GL1O&#10;j84fwwqimhRGSZLYobaUNZm9AO8VbTtp01vQljFiVOLAZ0WftGVc0f5/EMb+crCAAayCCIB8pZ2l&#10;fHTOQ1QDvjHMDw6tQMHgObICo3zCp0VaYVr3WVT/9ZhVjpC71g8ckiRJOkh39v2x2GJdyqI+aVmx&#10;DquM4jpYWsWnmsona6gOP8j/4GQR1ENKe1DQBgsjryACrOdsg/gKX3BQB+Leue4VRFLquTarzFU5&#10;BPSblhllCk6JUhAlSeJlxdDtEumCK013raxY/5V8AtEi9WnUT4RroIwNZqJVGNV4hRHVFWOEUZQg&#10;Aj7FF5QQARz16BwgPQWSpqOgTiasAa9HnMQOgDYz5rgGOC2i+oIC+qfupxeVzcQyTiSkIEqSZBIb&#10;hGITGLU4e0ifZKw4IjU+zQqygh6d0wgjLsZqhPJNWsOPK0vPfSnlLb7o4Ov4QgNN6xqJOiXqBeGt&#10;zsJ4BFGNdi5FldtC61MUWPxIxepsgSTxKZgUREmSRKEJ9/bBBovyzbBi244ewZYgSOuTNr2FRhmS&#10;0L0XU2mEkSae8wHK8WXAyU4hBFFEnidap0RatKdFPUEE9DrO8352jLbzG+ObxTK3Z/DWIH6KoD6z&#10;BJLUXwmdU6IUREmSRHK+lWgXM7xwj7LVwP5JbDTaMrTpZ7CiT5ZgC/e9xO4U9oy4pjGC9xviSBpD&#10;ScJ6bRfbYjju9byBIiYEZ0AXcUokFUQ1MGZrpGIIj0XOXp2CfI3NAM/bnq3KaIEUUf+GILorn6Ug&#10;SpIkHCZEShKCWYGHlMOCPt0v6JNilnPCSErrBQyeGAnHbs/KS3QFoMRQjVUY4VMigMtP0ZLSUyLN&#10;CRBOi99sFgF0qFQQjSTyCclItINemx7wrDkRAgYD+UXnmyRJMpB34VIuYjJWbJ8VfQK0m7U2vQZo&#10;J20Z2vQaIIbXlqFNr6AO57EYkYLD/Igh2vaFOx2i4ISMlej8BGx1SoR5O0hwFZ2YVzNw/oSgmTCe&#10;utTlaMpsgfPB/5bQOCVKkiQZhX3bsSx0yRp4+s6zAbdY0Sf77FjTJwXvd0VIHxBGnq7F0D5JxZAV&#10;7pTIy7OBA4U4LaqJEES1GIoURvhN6j1WPSUCpBNAmq6HtG+hvPeIaxYOjfu56xQpiJIk2YhJIVYy&#10;DM1msxckcaK23tr0GIlP2thcmx4j8ck4wyN+E88RxVtRvBNGmtMhjPR0RyqI6vxaj849q8yI95So&#10;FzRLOo0SQdQ1L8bx20Qyb/aCtS6t9bD1GYfknpZoSpIkWYDHLQcvVPjfmN7n18o11HuLOvQ27hV9&#10;GhGM9VjEJwjX6VMZGXVVRnyfOyY/qTDyEiCEgNbpDwVO3xNEElri503n814TaE+JrgVqDaSuzUIj&#10;YKTpgFb6PCVKkmRDJoVZyVXRC94jaJVBbaqt9FG0yqAOLFrpo2iVYZjdOGa1iA/OJUtebSIi6JYw&#10;kp4SAXVeEiEkOZJBvMIXFIwWRDXSdF5Wf3QOoNYsL9xE66HxpZe29zkHdV8KoiRJNuaOXJwKs2jd&#10;Miu2x4o+cVg38Ai4dtrSJ0pElW194sJ3jZjpua/JS0a0MPq8+n8LX2+0JMPBW2aH55MFEcCdGnHN&#10;w3WlQdyz9AboanBrlxVLftw93HUpjvtXeOFhkiTXh367cSxkycZE9l1UcKH1qZU+yiftrOAETtnQ&#10;J2V6Lk6VclRUNV4YRYBPjLSnRMB38YU4PKdEW0IJowj2ckoEcGsXd72FdLLVWMoBDtX99f97gXwM&#10;p0QpjJIkiUYZOt0oURtAJCv6FI1l48dEt1OETy0RZcHpk0QQtYSMpfhWfnq4I4bZfA1faGB4dA7Q&#10;Nl6EmPIKG+/9ETuVZaAmS/OQ4ihJkkDaWw0OKPG/k/0wou+0QQZOP8InLdin9oyYw0SfJIIIoGJx&#10;7KqG2BcwRAgjOC2ynhIBhtOi3iN0VmFjva/GK2go8MCL6L49IlkDcRrLpMN57BU8bk6kMEqSJIKB&#10;4VaSBFAHAJKN3RIwaKnLkJz6zPZJOKuZ+KJJLWKiqrWWMFrwmawIYWMlShBJ5q6GBbtJhLcdpJOu&#10;/g6Zt8ydkMIoSRIv/fDpRhZUlhXrv6JPUqSbegTSdprpk0RElfE+WQRRTbR7ccLIAzz+ZjjpuXh0&#10;zpJHMLWYav3qJI7RgggGoVTL9ncrnugBGwHXLhSatDXW+1ZEsGilMEqSxIN8m7mmxfXWGNl31mBD&#10;65MmvdUn+Wx4RCpwykSfhOk/xBeUYAng5S5MGEkjbAyu0UhRo/g+EXdK1Gss7j4powWRh72eEgHW&#10;NrGuIdeAQBCVgHUtSZLbRhZCWRfxvbNivVf0aTSWYGB0O1l80ogoC0qfLAFEfeCAZYSVehHqxfoy&#10;tMLIWxPv/Sd63yuaxVf4goHDoDko27HOUc6LKeC2gfZq2Z3SIl7DviMs61mSJEmNZYsZA94keuAN&#10;Y4Rpsd6jMS3WezRmvWc0uMyW3RHXom2GTzgwoqxCE0hQT2B55ADhTilhL2CQCKOvdWrgPS1y3m89&#10;7bHeV/O2Mi0HfKHiK2SleoWY1I5Kw3OkZ/fEnOkZzkNrEqTpSiUEXxG2NwSnRJp1LEmShIOKSZJZ&#10;aDa5maz2k9XDgj7dLfgA+72tnbwBRUtWcEgWnrHCSOp1T9hI8wEUj85Z8Aa91CmRRhyNXtPeKssA&#10;wTKSg3BAAxoh5IErA4sk75gZSUcQfRiwfiVJkgCapXwc3OK9R66pLiOY0T7aUQ3pDYJCjPbRuRk+&#10;VfQCC+qUqKZ35lKj6R5OGH3OfiJB6inQE0YtlPfCI3SSQNXTBBSUIKrpiSPt3IY5oe2OkcDg1NZl&#10;7+ywvr01K0mSRIsmPhmPdGGWppuJ1idtegszygBGBe+eOozyyTNrRvmkFV0EXJDRE0Q1vfjW0nS+&#10;2B+fFvU8XACJIKKw3lcEgqiGEkeeeSoFl6lhlH+efC33Su6p1xhJ+lVpnBJxa1WSJIkHS4wSy54X&#10;bY5rqNOo4N2DxKfZI1ryCF2AYFEhaScGHGxoBBHAyQ5P18QII84zCdSJjzY/yaNzO1o8QBxt4bKk&#10;TM+AsyApT+L3VvR8c6wrahqCKEmSZBSSZXwuvYW59/kWpE+P9DbNFX3CM6CXPoJeGVv4VAHCyCKI&#10;gFou3BFVsuB7AUOEMqWEkYTWfQdkRiSnRFyHak6JMF+VUr44mQbcHT196TklkoIHaa87ep9vgXet&#10;WLFOSZIkk8DbQDKDvWw83g3WC9VOW/tEzRjJadFIcIBZ/O2ET4wsaL5npMEujCIAgeOpWUsEvVfK&#10;e4oB9UIoiDg4QSQ51MJohZEXqvkAap620kdBlQtQ5VPXemjv0abfmjwlSpJkI1pL+Hi0i7U2/Qw4&#10;n7jrM9iybI4ZPmlHM5feKSjOoARLixk+CXg/QBhBVbgDCg93JiXAKYAR3CMrDSHkZECWIqjmlAgj&#10;bk54dKYXbt5t1bZbsmWdUxAlSbIh3FawLVsuyqO55rqVwOA9sp2ifIqcLVE+cQGmgwgRg5sqIk/A&#10;NzSoSF7LkRA92Cbx5vS3RW95mqK+FweylsfpWkQ+OqdtI46ofEpgXlFrSgn0KUmSZEfg2GUet7Do&#10;XkMdIzfaKCifokcyVUYL6omn6NhY6xOVvtNOIF7gVu1p0V2jCK8wwnG/7bSoCNTA6bXYWyJ5hA4E&#10;UQ1uJI5eE0QQKYw4qLpyA3AWVPmUnx60+WnTF+M9HrC4TpIkmQy1fK8BXpDxv1cgfaLBwfiKPq0w&#10;8hfziRMtUmEkcZ8rowc3hMYJI47vP/39PXS9xddPf+PXg2MsX+RhAHHENZwHTdPhU6PeDwrwI3SR&#10;p0QAbpPewMXp8b8j8OaJ15K9oRRErR++JEmSWMl1ZSbejW8rZm+4knaqfZoxiiVl1D/c7wV/EUjK&#10;ELTT+wKx0hNGTNZkvtS1Fr3hYBdGO6Y+JeppKSyONKIGY7135KlRXTduIM6m9qM3gGdh8cNyj4U3&#10;CqtYpbuTJLkOtllTtAutNv0MpD5J00UwsywpK/okHfUzxeBGPmkECieMpK7XSMuVDh+bMNJG+HBK&#10;BEhOi+CUaAEOQiG9Nfi0aCTSwSsdiDOZ5dOsciQ8xxfkXZgkSdJj7fVkpcXYy97rog3GtekBTTtp&#10;y9CmBzSzRPBVkDOsPgUEt1JhwnGnbBpM64TqoBwKdqTCCAsiK71H6Cq47xVR3yXSIG1cfAIlbSqK&#10;/+yTUn70J/DVNiMenQMk9aew3ifBmrd1DdEwowwHnnUoSZIEmL+WWBf+PXOLdZ7F6BFsCQYCBEsT&#10;rU/Hy3bixEgPOC2KbHbsi3W62E6LijPajwIrkAHg5pGKo+JsIosg0nIwDEptei13ivadhdWfFepC&#10;nBLVjO7OJEmun/N1BDbJkabFco8W7KPERoPLk5gWfH/PEhm43Xp2R7zRuWXvEdc0tiAgjLzDbIww&#10;ap0StR6h4x6dU5wWYaynRK1miZjjvS/Kf0CMw5Y9I6717JnSnhN5tOx5dTwqNTzXe3ZPXGuZpQwP&#10;3vutdAQRkMIoSRIPuYZstci3mOHTjDJGc2c4NdGibadnhkfoRnOPL5TyffhCRatJPzj9zX2/yMrr&#10;wLMSuzCiaAmiCdSP0LUEUavxNM1BBc4tvdjjP/uklN80+JSoVAJnJQ4L+lQCdn1qjCzCzK+jJUly&#10;fbxbHhdd5JKdYh1PrYjci9WnkSLHG6A4aAkjChBEQJQwel39/4uTbYM1+qdOi7hTogXAHUkBga+1&#10;SUoliKzzrnf65ME676z3SbC200ifWswSR4JToq+lIEqSJICtltNkS2ZsZMBIkQNoy5CKHE87ScsA&#10;pF8qHxkoNuDi6A+d4qgWRHVQ4xVG9tOiWgWMPCWqH6FrHfOcaJ0StbA2A/BgGMsc0k4d+fpujHQH&#10;9KwFWqQ+zYZrA+56BEJBlCRJEsGqy+8cRi7mVlb0aTYSkTN75EoCw40ES5PO4zuS0yJOENVYhFEt&#10;iCi8p0Y+YaQVRPVp0SKnRNbqA19Wna8VR95TIkAyp+rAuTPeSwlYOyT31/WW+ORtJ4lPNdr0PWad&#10;GiFSECVJEsnj0rjBYpZsxIy+xmVIRM5osE+9AA+nHwEOTHqnRZIA0UBLGEkEEaARRj1BVDNHGEFU&#10;R9mGvL177HdJYB0J9y4IiThqfY+o15kzT4kAPA8xWwyBnk+rEjllOqdEKYiSJIlmr0uvn6iFO5IV&#10;fVoRatRuLbwowdILHkejCKQpYaQRRIBEGGkEEdCLpeVgwcNFcS+r/++ltcIoj7d376xUDQZvQZPQ&#10;04KWzq2hxBE1B0ZDBc7SNhoFNUS29omCWkd7UHWjkKbjoPq1IgVRkiQjuHMvXklSw40nrWjRpm/B&#10;+YSDuh7a9C24gKR3WjSQWhh5YuaWMLIIIsD+ON3XlYLmB/EFBBZJkO/3DI/Onb5PhIVQC04cwVeT&#10;eoKoB6PVSLA4qk+JpM3dI1JsCZpXRFQ+JbCdIn3y8uI0HgVfl0uSJFmFlZbRZDRRm++qRAmpyHaK&#10;ElKRgWEHjyACKGHkEUQ1NmFkoT4t6oFFktROgsgCiCNKIFnRCKKah1LKn2o8NlfDdaD20bnOaYIK&#10;rgu0a4E2fQvOp9XB/asVR5H9miRJomCvy66PyI0rihV92hpK5Gw9YimRoxUsM+pgDJR/GF9wUL+Z&#10;LkoQlVLKZybhphE4Vn5FKeVzfHEOII48p0ScIJI09p9Ggih6PdPOMWr8R887bX6UT9HtpPVJm74H&#10;FkQ1EmGUgihJkg2JXhKTVYnefCl6ZVAiZzQ9n7DI6aWfAX6EThsQGoEHv34AXffwnPm+0iweyjfw&#10;pQ69R+ciOb3h7h4PQiOvTys62Mrg4Fl7SjQC3GYrrAXYpxXg2gX3KYX21ChJkmQiKy65Y+EW9C1Z&#10;0acVkYzW2cJLIliCYl4x1E+kO+BvwkQIo/qHvlJp0vsC9Wf4ggrLaZH0nl9R/f8Gp0XUUVxPHNUn&#10;QNwpkYQ//Ukp/wPBY3ORSE4UDPPAhWQdn+2ThNYYkSIRRDWUOJL0aZIkyUAilsMkkQUExSBatOlr&#10;pD5pRYs2fY10xuHTog2wCqPnTHwjFUYcWBBJnuraDZ7ToloQUY3SOz2KFkTSeadF8gMIDq7uXjz5&#10;jmonj0+zAWFELRhJkiST2dPymVgZtfmuilVIjWwna8zrCQSF4FOiGq0w6sU2XmGkgX50TnryU2O5&#10;p4f2l8MG0RNIHJTYwmhPCyC99tG53iCr0Z7MQLto1wJNeqtPK1HXV9vvFPAWQ4kNeL9IkiRJWXS5&#10;HYdm45rFij5pGV2Ho2GkjvbpwSBYtHWwoIwUWoIIkAgj7nSIgpIqPfApESCJ1eVYv09UPzoHGB6h&#10;s5wWUY/NSbnb0SkRoJ1zZcK8s+Q/up20PmnTAxGCSAPyU7ncJUmSNLEuhfEcJthocHkS04Lvl5gW&#10;fH+0Wco4Ks0CLjPa6p/Sb2knJIIIaAkjqRiqsQijOCwnP5Z7OBqnRBph5BFE5XR/w5Umf/qTUv6W&#10;n3j8ElhtHyjt+09v4tAYzqNnoNil9n51FCE1PMd6hteGnlnuGU1LEEnXYMVw50hhlCRJFFWIlOwC&#10;6WbjQVuGNr0FbRkBm22Tu1LKG3yxw2ifno0NhrAw0pwOUUiFEXdK1IJ+dG4E1CkRYDgtkhIhiKyA&#10;IKLQKG0LlpMizyAdxeid17LWDFw7SLQ+NtoMtGmSJImHxjIzkdmLcbI9WpGjwTqetJu0BuuOrRVe&#10;QqyxKwijqDjzGx1xJBFEH+ALJqyPzg2gd1rUEzQxDaKndXJAAWtA75WDGPzWskhg7dCKL81Oql37&#10;tOkBzTqoLSNqAZAibF/rMpskSVLkS03SRbMBedFuYDNY0adObPmEdhZo09dIfdLu7togbjFawmgM&#10;lsfh8D2tUyIAnxZZn1c70RNEEqx5fNA5JQKsiruHZ4zPDuIlaNcR6R4jXWMopGV48fjYYP46kiTJ&#10;NaFdluOZtQgnOlYUORKfZo8nyUmOVuB4EbTBD+MLQn7l6W/8KF0EENDAwYHklAioD0fmPTo3EOq0&#10;yCpmajx5/IcNQaQ9JfIy8rTIimQ3laxhkQjWArVPXoFJDO0mknZNQZQkSQDC5SZpItl4otFuZDPQ&#10;+qRNPwI8A7Qb9giwiJIILwNaYQSCCBgpjDSCyA4++ZFguQdQnhJRwsgDJ4iUboWA5772EboR4HXc&#10;czIVBW4n7OO1g9dnhhRESZJEIFxykpsEb8groPUpOK4kZ4xWtET7RAVvwuBJKoywIAJGCKMPDd3s&#10;w/J9IsmjcwB+hM4AJ2g48PeKtPdjWqdEFNGP0FFjXIv3hMMLNaip9cSDdm2hfBKuHSa0/glIQZQk&#10;SRTRS7KOkYtvsg+oTdlK1HiK3LjxqY8VrfAKhBNEwA8EiqOvSil/8fT/R4HVfGB6dM5z8jOB+we/&#10;oPHyH35Syt/aEETaR+dwxwHa06LIR+i4tUMrxiJ3VK6dOF85tOlbeISldl0VtKV2tidJkrQQLDtJ&#10;k8gNRwu3aW7Jij5xm7F29GvTt+B80ooobdBGwJ0W/UqBIKrxCKOvTgZIDxouRdIzg+FfOtMzyy+y&#10;ea+U453evgwYdB5R1RNELaSd2CNgjD/hCepHEdDFpTTWFAvR+5rWN0GbpCBKkiQawdIziOhFNxnD&#10;iiKH8mnr8USd5NzjC5Oh2oTxCQsjjRiq0QojLIY8fF7eK6V8F1/u8I1p32Ay4wnkpYJI8r0iajxp&#10;T4miiTwtioLaVak1ayZU32l98ozDYFIQJUkyAmr5TqRQG81stBvbDLQ+adNbwD+p7I18nH4EuAxG&#10;sDxBCa9AQBhZBREgEUYSMRR10BALfJdI89jdSXEcvsAftOk1UI+3+IISzykRR2+uax+hi6C3jkee&#10;VEnptVPP55XA61yP3tqcJEkyiFx+kj69DXoLZvskmSmDRcsFkmBNGTz9li/xFRucMOqJIfg+kQ/p&#10;adGV/7z5B07jVjJ2MZwgqseT5JTIq2wlY1x7WjTjxKNuc8laZemjGq3wkPikXDtItH552yFJksTB&#10;NktQxGKbXBeSTZpDO56ko167odf0Tn0w0vQe4SUs40cHCaOWGOKQxtSPj855sDxCpzktOiE9LcKN&#10;pQ3kcV+DOJKO/RFI5/jM0yLp2iERZ1FI20nqO6BNX6Mdf8W5fiZJkmzAllvkvvFsMNFIN9GZrOiT&#10;dZMeOUusPg0I0v7KKhCPFEa906FtsJwSaV7DDUi+rBMMFkQYThyBq9wpkRWpssUMGONPWIL80VB9&#10;IsG6hkiYuc9Z658kSRLE/GVo5iKbxDFD5GjLOE4YT9qA440gKJ3Noe9TLYgArzB6cbLvwx8o6cXU&#10;9CmR9BG6mkmnRT2IvijFGMjj47oaShxJBNFB+OjcTKghsDV3hjVtNIdJPmnXTTwOkyRJNuBQvvbH&#10;3i2RxwUXp4d+QDedB0M7zQjeV2wn7U97te2k7Yc3hoBOG4xqAzStP8X5iNF//pPl9337k6d/ngki&#10;ImD6mffP//1PffxR+Z/++Lv7Mbg6f76U8im6RtH6PlFLrtCiqHQUAXdSxEmw1inRh/jCicYp0RH/&#10;dtUKThQVwdvkqDVAow9/6pNSfufvwVcv0c5r7e+v/Q5TlxZafdpqZ4rvEb8Ut4f2cdde/2Jent4Q&#10;r0FbhvaFHV8p18xf/MlSnn+Er/K8/qT8tY3157/41kfl4eE/xZeTJEm63D1GrkZ7IK61TJse7Kgw&#10;bRna9BbTlvGWuBZt2jK06cupP/C1lmnLeEv0f88Kca1lM3z6nMinZUfiWste4WsNCFGqOTHCgggY&#10;dVrEC6LSUAOcICod+TWBXqDeCja1IgLzU5+U8jv+wcvxie17xLWefYnHoMBwHi37JeL+nn1B5BNp&#10;K7bTZ8T9PXtNXAs1/Q+3iJ/dJEmSuHknio5HYrEaYBqBoEnrMU05mrQe0wTjD5P6TuOTJm1teBPv&#10;mWbDtvqksaNS5Lwh6tQzKEdjX9X3v4N6bI6iJ4zgUbkWXmG0LtQRReOUqCheuDCLn/qklL/zxy/H&#10;DWffIa5xpkl7fCjlF09/47nSs1dEXpz9MnF/y75nXGO/IK5xphUsL40+acwi0opyXTZyTHGUJEkw&#10;d++WlodqmRHYA/q7Z9J0HjsS11o2w6e3J7/eEJ9R9pa41rPjg67uUIa0LGk6j71R9t8Mn2B8HIUm&#10;7WOPQVn4OmeviGsnpIII4IRRTwzVeIQRd1rUBp8WtU6JOFqPzgWi7I8zWqdEracIy0kQ/R2/63I8&#10;U/ZpNY7wZ5yNTv9LxL09w3n0DPZHfJ2zup20hvPiTLtnvzz9/RWRF2c4j559Vf3/a+Jz0hQQyYlL&#10;SZIkJh5Pih6qn6Bd/BRnI/OcyHjubVmdL/7JI2c4j2irTz9w2ZzhPKLN49MbIr8I85wSfUVc6xmu&#10;H2Weur4k8pOaQRABtTCSnA5RUMKo9X0ijvajcx4sj9BRp0UdrKdF+BG6liCS8peIcRJhv0Rca1l9&#10;qiR9FLWeF/gzytSnRNW90pMfXGbPPq3+H+dFmWX+4zx69mV172siP8pwHiI7oXyErsYgr5IkSS5A&#10;J0XC4PFCdOCf/CDznshI7n+An24JF2e84eLPKavTX7QBYRdpCL9rM59+4HIahn3CPxnE9uQTkZfE&#10;JKcn2jIuxiiRZ8teE/XEBid80vFx4ZPAcEDRs/qHFxKfLr5LBObHIoZqKGE0nlmnRJ1H5yiMItUt&#10;iH7qk1L+pr//cqxRVgfux4fLOdOzL4lrPcNzF9svK9Nj+5K4xppw3n6K5xvOp2NanyQ/tNE80kvZ&#10;8YEoG9nFqbRQTGl59lH5s9+iX8xwxBeSJEkU3L0LkqvFDG9M2PBiiBfQnuHAHFvv86Zh34SG64jN&#10;LFjqMogN4WxzQNYLtJ8+P+Vv8pHIlzR8H2MXPuB8WobvFVpv46W+t3NRNmdEeZTh8YI/x4bF4udE&#10;mp7hMqVWSin/F7wUCPm38QU7FmEEj9DpTonwI3QSdnZa1IN6hO6nPinlb/r7LscVZ3gc4TmFjTol&#10;uphflVEvS8D3Y9Om/2XiWsu+V+dPtInEcJ7YqO8S4TS1vTT4hPsOf46NFGaEn02fhWXVtE6LUFKK&#10;/z6+kCRJokD/9rkjca0lYlqfRRlVxsUCjQynp/LwmDY/Lj32u1WHnuHTsV4elE9UHtL8KOsJP2za&#10;9Baj6o3rWRv1GNznRLpeO+E02HD6llGnRE/XjFSC6Ff9Qv2Bne8zPjo3hys/JSrlcoxxdnH6IRAY&#10;OH0h0niMKp8a9x7D+R+JNLVdnKYpHrkbZWci6mT1i1cow+mL9uUJwvu+86+U8h596pMkSTKby8fn&#10;ena2eFY/CcI/ier9lAinA5M8Ktc0wmdsVNDbMm36Czv5dnGK4rCzdsLlSex0b8uns77pbJiFaici&#10;T9aq+/AGzZaN8yCsVb+u4fKCjDq5uqgbMpzWY4DmtIg4IYoSRs+U9vjW8K+Udjj90hiNfXb6pS4a&#10;w+UK7P4kcLT2tZ97Z1p+6pNSftvffTk2RIbXBsLwY209+w5x7WicvzgPMK1P32PWgov2qOxs3hK+&#10;YfuMKPdIpAM7O1G2+CSwi8fxCD+w1S9YIA3nCRZHnhIlSeKlOinCixhhF4LldC+38HLXOcPfmZAY&#10;F4hf+Nq5HmkXZWAfkbVOX3BaaCeqzi27CC5wHoRP2jLwxo7rgu2sDCI/bE/f8yHyx/6TdRDYWdsS&#10;PmC7aFeHXbSfIEii7OLZfmwVEmFECCIgQhhpnwRbl19ZSnmFL/Z5brinlFJe/1Xv/l8jkH7qk1J+&#10;2//ycozjMQf2Kb5GzOXaqBOcnuF5WBtOezSU8V0iX5XhOUTYZ/hadT/258g8NtdKf2GC9cHyWO6F&#10;dfy6EFGEcd/jpKAeoWOSAimIkiSJQP743EUg3rGewMHpLdbK5464pq2D5R5tem3grs2/GMrQprfc&#10;oxWClvzxtdpwmceOT5RxJz4tox61axm+v2e9x2KOD3gNaAujhiCS8iP4QsWfxxeEfIgvNPnh09+f&#10;oustfhBfGMTX8AU/nED6gZMg+hv/55djgjPqcbCWacXKkfnuUct6ZeA59F0iTc+0v3i1107YJ+qR&#10;tp5pX5agTV/QG+cow+k99kv/hv3RueplCymIkiSJQiaKtIG4Nr3lnugFmrKeT3jD6KXH1gvcKcNl&#10;9kxShjY9Nu092vQSw/XGn/dM23cW64konJ665rXjA14DHqGEkVAQzTwtsrwywcdX+IIAw8mP9bSo&#10;ByWQ8LjjrBfoY+uJFcq0gkhy4uNJf2S+P9Wy1okPWJ3/CEGE62B5ZbflF7VqvsN18QOhBtRpUZIk&#10;yWD6okgbLGrTW+45Etd6pi1Dm17rk0UYaO/R1kGbvhh80qa33CM58anTj6p3Xd5FQEBYnf6B8Lln&#10;olOiB7wG0AgFEWARRtZTIkB2WgSnRBosp0S/El8QEHBKVD9C1+OPf1LKb/mdl2OCMzw+KfOklwoi&#10;uFd64oPL1JhW4FjKw/f3rCeIIkzyCBw2yXqDDe79pf+b/JSIe3Su8WruJEkSC21RZAkWtaYto15Y&#10;4d+U1WmkZcC90vRg2gBWElCDWe4pxjrga5TdOXySpre2VTGkl9Zb69P71f9L0td2JK5RVvsk+Ynt&#10;c8ibAU6LlIIIsAgjDTGnRJpH6ICdnxaVUsq3vlPKb/k7L8cEN54+Q//umVSwgEl/gSqsN5ITHzCr&#10;T9KTsbqsVjthv4rhlKj3FkuqLK2I0ggiKE9zD2lJkiTrcXexuHIL7YXhL2NSLxjomCX9xRc1sV8n&#10;gzpITg2OD6UcTvdpBA4ukzSiHloj2wmXgwz7euYvzosyIs/aumIC5Ue+kADfoykD58WVwdjR2K7S&#10;8QTpe4/MYbOMv1fEZ5Q91aPB/w5fGAN1SiR9hG4sOzol0iJ5ScKxE+gfHy7X4O8S63LLtG+Bs9jZ&#10;m+MEdvGShMZaULcT/uzJCJ9e4vwbduRekoDLQT5pBNFRKm6wD1qr8oLfKSdB8gjds4/Kv5WnRUmS&#10;BMG/kvvYWxRR+mYAS1hY+g19Iu+Z1U6NMs5OJqp0Txs0CnLIQB9v6tWYuPAJ1xn5xJ6UMOnhHok/&#10;dR1wHi1jxQdTBviE8+HsKHxkzmNH4QlRnf7LB7wGXPIn8QU5o06LuFOi9iN03KNzs06LJtF7hO5b&#10;3ynlb/jb2+MbjBREjbmnPY2xfO/o7BeoCizsJQlMnQt14tNY/yD9Rf4NY3+3UaMM9h7CnnOPv+G+&#10;JuquWXPKw2Xb/PK/7X90LkmSJJDj8ViOx2M5lBf/p8dl51D9WObxF4GcFkEGWKwgrYaj8T4JT/WY&#10;sZqeKtFqJ+BgdEnSTnXfAdE+nbWrst5S7lA9HgT5F2UZgPSeZyefnkkb6oTl2ON9fKGD9pd3PpTH&#10;iv/cv1u+/es/wZ+W8v9D//6t6N8nPv4TH5Uf/zuI+yt+ER241CdD1ClRzWt8oSGKSinlJb7wBCeK&#10;yunXxlK0TorewxcEp0Qv8IX+KdFr6p4Oz5lXcX/rO6X80P8EX33k19Tz7VhV71DKnxPMPekcAl4y&#10;TcjxOdN8Ld7gCx1eCU8kSinlG6eEUMZ3BW301jBP3yh8+j7wSbk+vSilfHXqwC8E9Sin9UPb55i3&#10;//dSngsFUYE1S8DbT8rv/PHHNenf+tZH5eHhP8UpkiRJLjgez9fOQ3nxf1SuphPxLsB7Z8/1X9F3&#10;8Enjm0XAH5WB0FEZ/GnzL1XwdyylfPffuxRFWBABhDBaTRQVUhi1BBGAhVFLEBUmot+DKPof4avn&#10;fFlK+QBfbPDl6W/pPdA5VPNxfHH6W/rDBfDpGbrOAYNMKj7KSaxo5t3b09/SMrTpy+keTfpyEhqW&#10;e4phLQQeSinHf6+Uw0ePeUjaUSqICuT/KIxSFCVJgsHih+NQXvwfiJT4EqyE+PokzhbiA+HHKQG+&#10;3MO6wD+BCwxupyf/qDrD9Yrj038qkE9snYVllEKka5RxlpQq45T4rBicpjD3KqjzPyuLyveUADZl&#10;aQAB2Ug2/IKKlcbB2jLgqa+nOhxL+e6fOBdFnCACkDCSiKKChBEIoZ4gKoQo6gmiMk0UFSKy74mi&#10;gjq3I4iACGH0re+U8oO//fQPZozD+ACBU28ch1MauAbCA5CIos+r/8dNRwFiqAgFEfZJIorqAXY2&#10;t5m1oD59ui9EmnJ+L4gbQLJ+1Pc8pUfr6hOn61oRVYuMu0LkWy7boL7nbN0UAvcf/8Q7QVSE65dU&#10;FNXpjo/rUoqiJLldpAKI4lBe/CP2u2fRW4y1NcD5Se6v79GmH4XXp949OP0KRPjUywO3Sy/owJt3&#10;LzDD+UuCP3xPL6jALzKr6/Ddf/+dKOoJIqASRlJRVCphpBFFBcWtElFUzoSRRBAVJIokgqigyF4i&#10;iMo2ouhb3ynlB/+2+tNzajEhETdYfPTuqcVQEYj+WgwBvXmBv+bVm3d4ThTBPMKP4/XSawWRNn0x&#10;3IPXp176QtzTWzMxZ0Ll338URKXKp9eOhfCBA6c7fpKiKEmuFI/gkXAoL34vUYJ2BZwN4fJM/uk/&#10;UMr//vfS7URcKqXhMpeehMukhsiQuFQKld3pQjM98yFz+RIolLqh8RlxyQSZz6nci/bg0p+g0vc2&#10;e+qeVsBIpW+VgQNF4K68q8z3/gO9KCrvhJFGFJWTMPrzCkFUKlEkFUTFJIpKJYykoqhUwqgniv6d&#10;Usrffvp/6OQJouhb3ynlV/2t6MPTQKLGx9N32YjBTqUvne+/YUFUOqdEWkHE+dQSRWJBdGqnN0Rb&#10;3DfWJyyeALIMQtgApGA5lUvdQ6Y/+YfFAnDXqAd3D5H0Aure439wKYhKo10AKi8OKm0Ko2Sn3P2D&#10;d+Xhj1CD+jYZLYIwh/L8H3osUbLoJY/8Y3+olP+qlPKv/EOP/261naU/W/mtwoo+9nyiPm/1D5W+&#10;dO6hNvtWeir4a6Wn8i9M0AfgwOl7/9GjKNIIIuC3zhFF5SSM5ogijSAqpwi/I4h+479Tys+WUl7W&#10;okgoiACrMPrWd0r5xv/w3bXW2KDEDT4VwuB7KFFTQ1WjVQYlbjghBOB78DOYGDwnCiM6AG36QszV&#10;XnptGVT6wogEgLqnlb401kHuvuN/9O7/QRAVIh/cPjVc3hRc2tOjdKXk43TJPrj7ybtS/qtSHv45&#10;blBfH0/hzmTxw3Eo5aM1PNkTv/+TUn6+lPJNxVt0kiS5Hf6ZT0r5C6WUP5BrRHJj1EKoRiqKNPGg&#10;NG0lkJJEw0xBfffP3ZXy569LFK0menocyvvfbnt6bCxeHHjx6/GW+Elfi7fMT9hbUD8ha/GKeeTj&#10;//xxKX+plPLLpZQ//u13118z6Vv0fvqJedP5ySHmqNg0gPZouOSgvOdOmb4YxpPWJ23+xTAn7pV9&#10;9zXDGNeOvx8upfw5fLHBHflGg1i041Wbfha//+NSfrGU8lkp5Y9W6wSHZrxO4ZulFCa4TRJMbw2l&#10;PufWUM2c1qQFlptrybrMfQzz7p+6K+UXHveNvTxCdzGddiJ+OGRSQRPMPSjTW+k9HlHzpvMICaaV&#10;Fp4df1ZK+Z0fow8VvGI2Cg7umfVoND5p0lq5U5ajSWtFK+y4zT+SHyqlfD++2EDzhJmVZ8ofdhwn&#10;9N9BWYY2fSml/POndUFzrzRdklwLM+KEJNkJd988heOafWMQx5adfskp2MUve945bVE0o36wMEqD&#10;/pkLKT7J+cc/pssHgYbTj0AaYEPftXs4BukEBl+k6Weg9cXTntK+g6+eSIX/D+ELCn4dvsAA9f4Q&#10;Xd8S7Q/StH1t5U3l27NSyu9y/PAkSfZAK1bQzDvtnNbS8jNJtqR+Euj54wsXKC5EisYuNMy5wGGF&#10;zhWJnh50q1NQYgBTL2iS9F4kQWMttlonQEArzVsU8NwTp0USYVSXIdkwpIKRQ97Lj0h8kqTxUvst&#10;Ka9OI0nvRbI+SIUQh2SM12hOi0ZSnxBJTovqtpzRd5IyLOPpD338OF9hzkrvK8q0SXLrjBZQSeLk&#10;QpQwdveH7x7jSxQ343RP2yS+eGGEmDleJDovLCnFEC7zWBao0cKJEhMt0dPjoRpLB2MQ4ykf6AXa&#10;W4z1XlvgkdZLPwOtD7gOFnp9p3xBmemUCD861zstwvVe4bRIu95o+9rK24A1Ikn2CLXvaMa/dk5r&#10;ofxLkg5YRmiMBCc6nvaNh5PV+8ZZupa4wZZYweHOO6h21YoYbXpKxNRQ+Wl/kt6CEixw8vOPnR6d&#10;q9uFaz3JaVFNa+PotYkUzleOlk+tz6Kg/G2VS31GXYuGmidATwBJ0Y7xrU+LqJMh6hpAteGMvmuV&#10;QX1GXcPAxgbcne6TPkInKSNJrgVqT0+SlcB6w2sXF470vnFXyv3vvqtvTCZAhZ56LD/hGb0YtsQE&#10;JX56wKCt6wqK/n8hDHha5WqDIS7gjpw7Wp+49Nwo49K3sNxDoc2Hq0MxtDnXd1ucEgHcaRFX7y1P&#10;i7TrjbavrfzBjy/XiNLo7yRJkmQHEELGbOfc/+F7et/g9t5kKHSzX/bbO7RiRpueEzOtfLQ/Sado&#10;CZZ/vAp2HlD7cAGX9rSIgmsLjla/Fba3dXD15bCUqb2n5VPrs5FoA+GeIIoY41q0/VA6J0LUZ60x&#10;O6PvqDKoa0Drs3qNwBtcydOi5AaQ7I0U1HxpoU3fWmeSpMngwdPZN+5/tzaYSDxYwp5ziE7s0hI4&#10;EUjEREsEYbDQP54WfHg0pghOiyTlaTaRYgi8LWh9Gp2+GO/xIJkl2nXT23e9UyLqETrulAjgTos4&#10;LKdFlDAaiWSsSNL0+EMf02sEmBbLPUmyR0bHA0myKPd/5D5230jc3F0Ec/jfFKMXMSxqJOV5fpLe&#10;EyxH4oSoVMKIw3NahNuAA4Jr7BtHy98e0kkK6Sxlae+R+ITT4H9HoxU8vVMiwDPGtWj7oRgEj2TM&#10;4r6y/BBGAy6PgkoDawT2D9YIS3smyR6BwE4DDgx7pkGbPklmkfvGcviaHHckRy1qJALHg1RMFIEY&#10;KqWUf7bx6FwRKnpJOcBBWYcZSOrowZL3aJ8AzQw5KgWRJm1N75QIqE+LeqdEgPa0yMIzYh6NQDM+&#10;vOMJ1gbY5DCQt/QRuuL0J0m2wDuPJMxYO5JkBj2xf5pL+QjdPA7lvW8/dsWB6RQKSAd/S/oL0mhE&#10;0TNFequQgADmPXSd4w9+XMpfKKV8p5TyeSnl3/w2TvGOL09/S/MGpHUGqJ809NCmt6DZHGEsaUQI&#10;5K8Zt1KfIJ3Gn2Loa6nAqflNp79/Bl2n+N7pb6ko+pFTO/2XpzEu4aXilOj56e8vTn9r+k46ZrV9&#10;htH4RPHHPi7lL5VH+24p5V8+rRHcxtdCmz6Mb5ZSPsIXk1tFum4C2vQatHNCmz5JnvikvH37p/DF&#10;Idz/8ftS/uK7fePtT2oDwSSCdvgAmzi2Qpz+UFZDXbMAvxgRW3Hm/xVjPb5sWDEsyA+DN5Ri8GkW&#10;7dF4Tt1G8NNJbD1wenyvxp9iEEQW/rrq/3+UsZrvJwTRjzSs5hsN6/GcsXIa49BWuN2lfQePFlBW&#10;hHnU1OViX6Q+jWCrcpPEwyp7zCp+JEmyCx6/U3Q8CQtK/LTo/eQWiyStfc6InxZv8YUGPf+LQSRR&#10;gEAaAdRBG8DPCLYkYwgY4Q8Oau8XCHJrLKdERXAyi0VSS/hgpH1WC6S/ghE/HnDfUcKnR3QfUz5p&#10;ifYpSW4J6fqUJEmCwBKHMsu2rhMeAAidUYzM24pnAR8VPHl8Gsmo+lqxzYyx1KdEUv57xOmRhN+A&#10;LzSwjqlRJ2ueseS5t4W1jcpAn5JEimX8Wu5JkiQRggVNzyQ8hn5w2iA5OcFY7pEAIscidiT3WPz2&#10;BCeS0yKtT9r0GE99ItH6oU1fqnss90rQBvjWUyKgd1pkQbpq1MA9vwpd5/CMWYtQlfS3JA3HKJ+S&#10;JDlHuz5p0ydJshlYwEhsBPotXSI4MPU9lvt7jMjTS0SPaYOnXm9G+KRlizK99NpxC6ynRMDo06Ki&#10;EEYj0c4Ziog8avY4B5IEk+M4SZIGWLRoLAycsdLuLn5yi/8tQXtPT8Tgz/G/JbTu0fpbggKl1mmR&#10;xacIIurlQVu+Nn0h7sH/9jL7lAiIPC2yrErae6gxrm07i2Bt9XfrMynRPlFo0yfJCmjXCA5tPtr0&#10;SZKUcqkRVOYCZ2Y1J7rtvCU0OCz3aJDm//d//GgzkHbM/+rjd8bBBUNUgFkaPSr1aQRbls21HwfX&#10;flviPSUCrv20SNvXmL/v43fG8S81PhvFj3/8aEmSJMlS3P/u+yfjuP9X+c8iwLrgWEq5/z335f73&#10;3F9c75kanIHVFuFQnp1+TxGGCg57AkR7DzVOItOXUsq/jIKJP3n6+49Vv1/oj6I0vwv97qE62PrD&#10;6PcUfZv4PUXQov9AlW9d3vullJ84ffbL7y6Xf53IqzADhhNFhfmMyqOm97kXKmClrrXQpi+de6g6&#10;U2O4hfakoxhOinqiiJoDlCgCqN9vRLUF8F/iC530v4gvMGOyRvtmRyq/Vl8Xwuc6/R+p5iqsEf9X&#10;NB9rQfS/IeYq+IR/T9EfJdIC/2u09tRp/xFijSillG818gsjf09RwtCbZxhtego8d3to0ycJySfl&#10;TeP3FD2rxc5p33jzh8835DrNm7+X2qwfeYZ+T9Eb/HuKqjH97PecB8N12mf/6OkztG9c5JeQ8KKo&#10;oABR0p44oOzdg0VOdHosiIBaGGFBBPzJ0+d4Qe+JoiMSQzV/7Nul/L7qs/+m/rACiyPcQ1RAiKnT&#10;4PspJGm84LbE/+4RnR7XGY9fCVpRFC2ICjEPWoKoEKIItwMFFka9e7Aw6o1Zryjq9XUhfD4gMVQD&#10;a0QppfzW6v8xtTjSiKJ/4uNSfg5fPPFHv13K7z/5xa0Rw4VRiqKEQTLXMJZ7ADxve2jTJwkLLYrO&#10;xFCNcN948/fgTbuUZ/8GEkXfJNL8s/fsvvHmJ9+WZ//kyS9m30hh1CdWFBXDPfXYik7vEUXllO6u&#10;lPKb0S9l/aKU8qqU8vr0u5Nen3z5tacgGQeQNb/u9PefQ9drsCgqaKHHASGFVhQVRTor9cao3SS1&#10;6YvwnrrOWlGkFURlkCgqaC70RFFBwkjS7/WYlqSvRZFkvBanMNL2NaTnRFGp1onG5vaU5m88rQmw&#10;Pnx5qs/ryt6UUv67p3Hz0yifGlgjSmOdSFGUbIlkvtVo09dI1psabfokYfmkvHlDiKJ/jRFFxbFv&#10;wN7B7RsviB9o1gj2jRRFfdphoDSYodC2vTS9NB0niEo1WP+Bjx8HJxjFQ+Mz4NeUUv7aUsrXT4/G&#10;1dwhe3EyK9I+affsNszcrKSbMKSb0V6jBFGNRBDVSPtk5e8WaftaS71GcGvBf1xK+QRfRPw1pzXi&#10;a/gDZo1gNrZSTt8zSpK9IF1nMNb7kmRroveND/EH+n0DP3aXXCILBaVCpCiCdkCTd431vhbcwC2l&#10;lP8PvnDiN5RSvnEKdD4spfzn1We/7nR6VNt7ghOGv5sIeKwB3YqbirYu2vQz6PXhFmgEkeWlC8Uw&#10;njTrgbZNZavXJZJTohatdeLP4gsnfmMp5fuZH5zgdUKyRiRJcol2fUoSJc1Tohb1voFPkXLfGMhR&#10;ZYdSPsplJEmSJEmSJEmSzXjz5j/Bl6ZyePv2rUkU3d//5lLKT+DLSZIkV0h+xyZJkiRJxvHJ5qLI&#10;+gBKkiRJkiRJkiTJslw+JMdbiqIkSZIkSZIkSTYFi5QI05CiKEmSJEmSJEmSmyZFUZIkSZIkSZIk&#10;64KPgAZYiqIkSZIkSZIkSbaFECpPNoG7w+FQLJYkSZIkSZIkSRLDYVPLk6IkSZIkSZIkSTblcNjW&#10;7vDplNSSJEmSJEmSJEmugbsLtSO1JEmSJEmSJEmSSWA5Emn5+FySJEmSJEmSJJtyFPy5lDJxdocv&#10;yC1JkiRJkiRJkmRDsEQxWp4UJUmSJEmSJEmyLYRQEVkQKYqSJEmSJEmSJLlp8u1zSZIkSZIkSZIs&#10;D9YjkZZvn0uSJEmSJEmSZFOw1KAsBpzro93hX1wktSRJkiRJkiRJkgiw1hBb0Rr9J79TlCRJkiRJ&#10;kiTJtlwe3sgsiBRFSZIkSZIkSZLcJKCt8kULSZIkSZIkSZJsCtYaswzIFy0kSZIkSZIkSbIxWGwY&#10;7WizfNFCkiRJkiRJkiSbgl98YP5zsFl+pyhJkiRJkiRJkpsmv1OUJEmSJEmSJMmmYK0x2+7w83Rt&#10;q+5MkiRJkiRJkiSJ4EJ3zLU7/Dxd2/I7RUmSJEmSJEmSxHKpO4iXGgy0fHwuSZIkSZIkSZJNwVpj&#10;uN5AheUruZMkSZIkSZIk2RbikbahhsTNHb4gtyRJkiRJkiRJkjFg9THS7vDzdGJLkiRJkiRJkiSJ&#10;AGsN4jtGYUb8Ub59rj5ySpIkSZIkSZIk8XM8HucZ8eeulEOxWZIkSZIkSZIkiR98cjP9z5s3b03H&#10;Ps+e/WZ8KUmSJEmSJEmSRM2rV38SXxoKFkCH12/e4GvJXsiem8p2zd0oufFRck42VaIln4lIkoQj&#10;95Trw3xSlCQtxg2qATkPyHJlbqy6N1jhZDqpnpJERq7HycIc3kw9KVpn57BV2nbX8lxptSLZVRNN&#10;d3Z6gSb24WWyGuvsWkmSrETuKdfHHb4whrVezmAbyLa7kiTZnpy9SZIkSRS5p1wnh9evZ54UJbfE&#10;rgbWjb1m/rZqe4sVTqaxzs/7kmQf5HqcLMqkx+fW2zVslbbdtTxXWq1odtFMmzm5WcFnrOFFcu2s&#10;t6MlSeIh946k5ElRAlztIBBVTJRoc/bhZQA3U9EkmUyqubnkWpYkuyJfyd0iW2Y5dtklyzptd8x+&#10;5w2TjfZIBuZJkiRJjw32zDwpmsg+GzrA64As9shuq71bxyniKhOXUxLBOtpqHU+SWyZXqERPjppz&#10;JpwUXcuGMbiZotiJm1uwy6bZhdN2J+13JkkSwbXs0NHk2pQkt0eeFC1CdgLC1CCmm6awrmcKrqIS&#10;dm68+puQAXuSJMntsPU+m6IoCeEqBtFmlYgrOC6nKyIbJRlFqrYk0ZHrcbIwh1evXw8cote2Ywxs&#10;qoFZXxtX01Q7rsil65dXkiRJkiRJ9sLNnxTddOWtqBpNlXgJ9ucxwVVU4pL1qrWeR9fBfn6gth9P&#10;kyThyJV8JPtp3ZsXRTPJhlawTGPpHdHfsThXVyGaG6nm1ZBiJEmS5DaYtT///wGR1f1TTbiFlwAA&#10;AABJRU5ErkJgglBLAwQKAAAAAAAAACEAIuB/EMeQAQDHkAEAFAAAAGRycy9tZWRpYS9pbWFnZTQu&#10;UE5HiVBORw0KGgoAAAANSUhEUgAAAz0AAAMoCAYAAADlc45dAAAAAXNSR0IArs4c6QAAAARnQU1B&#10;AACxjwv8YQUAAAAJcEhZcwAADsMAAA7DAcdvqGQAAP+lSURBVHhe7P1ZtCVLWpgJ/ufEeGO6Efee&#10;mwMJSiBTiAaqpdYhIUlKs4RaM0gCBGJWkLOmUuuhH3qtXv3QD7V6rarV/SBIpQSSQCAhNJaklqpb&#10;1dXVohh0JKZMVCpgidRIktx5joiz+8HN3M1++0czc9++T/h3l904+5/sN3Pf7vYf873P0fn5+Q42&#10;NjY2NjYa2Y3/8+B26ArZOynsw44KTog0VJfCoBAQEgbCkBAFkCZ5yfvQ7DIHxTuoFSuA9BhYjAOj&#10;KeszKKSUOdcpNmeRQJkU/VBGPLI1PVeyT4B2TRA0vIrFf1yJmSoEKbmyMC0EPKqpamAyGRAMiRng&#10;QaYOTwI0l23BCrhwR1vRs7GxsbEs40W395X+MSKbua7TqAdTLVQDHtHVeb6YrBkjtCTJXhUgtWI9&#10;EIxqFl26x2ThnDKAzEd2LrSFYKIYp2jLQOSl2+aU4kRiTzFnR4xPY2eJT1tUHdPsB1sA0ooUlgxm&#10;dRNqMiuMckGhlmCMGTGCsTIdXz/5ccx+MLEVPRsbGxsbTdQsQrw3q96wvbOKOtTFoKJOMZuShrmQ&#10;NMEgI90nsQg/6j4JRX9Gb9cCa7D0nLOjaeFTCATbiVJlm6xMzdiKc8aoGHGRF29HQPooEUgfGf/u&#10;DmFaCFKMI2AVE6qJ4aTULXSjSa0YAm/CiBXQXNYFYSnCFYKt6Nkru95HfMPN0dERFm08RmzvwfUz&#10;HqEuh6o+iOgpKm3wIewrepOZYiQumiPIxODBHkiPL29barxv7R3YnZihIAZlYVIIJgoV01FhB5xw&#10;YlIThkG0o7U0TG4iO22KaSUtlSnTs0epcBkp3j+OGKKpkhQtRShGtJqWjtQPVyTfbe0TdbcVPRsb&#10;GxuPD/x9sxBcCNhRsQovdCBamqAalIgu/IHNELWiklMjqfySpvAxeQGAtoCODEbGKRrZjf8rpAWF&#10;tBBMTKrwk8mWE0QMs4YMSvtEIqRGyQCqFABAHEP8mmQwMpkiRh/SmRSW0kLAk5siR2Mc0UxUgm+u&#10;GCNGzFCO0edvQz6OwCq2omdjY2NjY3aKG00hsFDlZIaNzip8TGGYgIyYwmxKGg5CUoVhjBhxwrTa&#10;0W0TWJ9SklIsngU8O7yFJZlfYTVA2lICGIWFqhAMMOKBmvGxLuVIWVOMaEgrx9STxGjLWhzzTMl4&#10;cQJvwWpYxURpUkoyCDUh0mGcGLGNcKClGJLOTQi2FT0bGxsbGyTjzUG9S6gGe4PNjFXUot/EASwG&#10;JSYX5WDR0oCo1NRBi4xknwDro3vb1vXomJh8ghlrmysKs0IwUYyPsCVEA4JCUEkvEXROsk9uUNqW&#10;khTbMcRRwniNviSibz4g0pQUltBmtBRjslKMBrViFGHMGLFC8OLmr5Exphq8NNiKno2NjY2NxShu&#10;OIXAQ5MzCRmRFNZRhkokpVJENBeVE8KSeQKZGDwmDL/RLQjGpU8piVgX0AD2nZ7CqhCkoHEKtqyK&#10;yKuUBBjFJCYMkIiwKKk5fjA46D65BTF8kR05384g4HMh3y9ZIjwGE9aKljIwxrSYlo4gtWJtxvoe&#10;tKBGSgy2omdjY2NjRYwX5I43hYtENiuzTJEelLVgFTomV+WckLUBxogW01IsZqxyCh+DVzDRLUsL&#10;ZapGduP/CmnBKKXVGcX4BJ9CVQgGipgpjKoUJ5LwY2mjkBU0Nm/r8RgYjH0+A6NL5msLRPvKlKb+&#10;SRVNWWWYIyymUIwUdYCx8g9XhD8GhcBM6rkVPRsbGxsbLPxNKGUHly59GQAAPHr041i5N9KUL1/6&#10;MniY5iaOp46aRamG6FYoCwEhYSAMCVEAaeSXIuXCthBMBJVgkTBYlfF5RtPCJxcoapIpNm/MawLF&#10;PAseha0Aykm0RfDDYRWCj0zN7sA077k8xzB+Ulgimin5y9qAYjSpFcMUZOrwTEi8wo91cXKKGIWA&#10;gjfaip6NjY2NDZbj4/dgEc31U4AjAHjtDGtobrw3fy19e3zNXYqL98qPYgnJw4d9ircy9foVhsmU&#10;NRoUrDqlKkV6pWPypV1JSURZP5JYF82jlWjOzGchmChUQkelJMAo+hVA+Q+ibUowpO0ZKS02Mfna&#10;g/hclPGzignVJDOgrWkpQjHK1S5j/LKOcWewSzQ+CquY2IqejY2NjT0w3LTXd/mNOzYj10/z1xJc&#10;oUFBFUe3vrJtSqj+vfHOXx/+Rfk9ePhj2Wt3XAIxhHNFKFqLSuOCBKkV65wwFp9P9g9DrvVMmXfR&#10;bDXPRirYsiqiI9Y2ggxK+0Si2jLsQC6sKBb4XA/QU4ZfFBTaQsDDHhlDDNGEVQ4KVk3BGDNihG1c&#10;jNhMeawLgRstwlb0bGxsbDzGFDs5V5Mi5zhVGKCKDo4jwv6VpNC49ZtTDc2OiEGh2Wh3wd0reW7E&#10;TtAUggnGiClMpoVRIQBgpQjbGidAG8s+CNanlETKBZLMDkwrbgCq10yQa2XbnEKlDILU0tNdKhgR&#10;8OKJbkWpHEEZPol1dy6l8CgEwAlLaSHgYU0NY1AtBINJJRhhkKnDs6Tm/FHIYrkD8w5b0bOxsbHx&#10;mJEVOmmRg1m66ElJi4zbvzXVDGDfHSE7R6+BsNGI9umd8vylMT9c/ET4G2vQ8AYsoouoBNtv6RkT&#10;RhygxyP7BGjXBEHDqzJGM6uDajooC5NCkJOpp6RSqRyCUU5iwiAREdoSlJfHh7alpRF5nmk8O3SF&#10;RSGgUMbOKiZUE2EMpYRBMCxVpWSEUTFiFzUFK0cWqSHsVvRsbGxszETPi34PxkfXpEInZa6iJ9pZ&#10;7dMC6M5vZ+56VDDB7jwtvAS7EcbmxX82vnrwAD0CR0BFyTCcM7qFbjSpBUOkEixLan77G4x5n1xj&#10;mKqC0UVwLjSFYKIoJgVb4NRTUrQYQyhKkZxXaU8QjIoxCgjTmjAYMcM2UfZTCAqa+sNOjhiqqZBY&#10;KWEQDAVVgLAIIkJTTc0x4xA9BeVW9GxsbGwcEJ7fdEbGYufaqcdtnqIntbHYpxwDwEuhAHrydwz/&#10;esYzJ+fPA7w85Nal+Insxv+xyNoAY1SKSwkWERY8wbhYNEqMPhqDxWinO4xYFmCFpBBMTCpb8qS6&#10;EKLxYRIFazNC56X72eYKU/pQ5EY2n5zRpfAtBCOFphDwTKb+iVRNBAPX+wfoWIRIoXxE1B+DRz7e&#10;orLAZL3bip6NjY2NC0n2CNvlsLNzKby2XvV7Fz1Yj19LjLsygbH4+Z2JMIEbo9Qn5yNBxXvh/wVg&#10;LH4wagq78X8FtBTBGDHihHIBFGHEOcGotC0lKfLCCDMYW3xGE9Z2UhQmhWCi8BJsgVIXggl24YvE&#10;jFWgzEu2Lw1K+1ISsRwLzDhOh+9oqvpMBqwpq5hgTQwD1i0CgiF7LnAQ5oRIobwG+GOU2I8dWI1Y&#10;q63o2djY2LhAjMVOLHRSYtEDwl0hZS1FT7Sj7Mfi56uwZv+88E8BKoofy6HhjRzLIcKQECHKVY/u&#10;gwgOuZ8cxbCWzBjsdafRgjUlsmRtB1i1MAhWkyimHxlrJGasckJOJttIMC59SklEGDqL58soUkYX&#10;0TdXkqaksEQ0Mw5ctRIMXEeQMCNEdnbD/5piIGzHDyMbR+1W9GxsbGwwrO0zORqXLn0ZXexE9ln0&#10;UDpKhkltJPux+PndWFP6WcYugeNFuLgv/BMAAHizKH78izrRXFQqSxNGxYhz0CrF5BPQ32Klge4z&#10;kKdlc0JDISnmUbT1CQp1itptIlFtEZlBMUIR+XjQStknZzQtfArBCKthFRPs6BlximqC5pl/pcAY&#10;M+IEwgKJCItqpuPcFrXwLgQ2tqJnY2NjY4/0uCmMn9mRCh5ARQ8YuuxV9HjlEazHryleOgN48n8/&#10;vZZ8doyemxfKViON9cL/E4AsfgLKSlDWBhgjRpxrGCNGnIOM2IUjxlT3lRbKVI2MZpk97Uzb0hTj&#10;U3zk7gdBIcYQBqUokdA/8hRD0r2sx2EgN/b4Fqa6gJAEWMVEaRIkpaJANSENBiGpkiAcCJFC+Sb0&#10;xygZY7DBWAWL6CEqB7aiZ2NjY+NAER9lo8BFDyg3in0WPZSOklHEXZ+7vwdr6tg5+rbw/D8WCh/2&#10;xQgtRTBGjJjWBBGh4UHGloUzwOBntBw7qVo0Fz6FQLDNydW2ycrUhW0YFxZHCAUhCtD58PYJhavu&#10;5TkWkZqd9NFDdRWyLwQ8pWkxOSwGkwHCUMiehjAjRAby8dXFoBljiUFF5YjJijDqUvQcH+d3xvPz&#10;6Y8jpLrz8/PCNoXSU7FSWZRj2cbGxsZF5vj4PQDHp0MhY72KU0UPCP785ZqGKgwoWcSro2QSY/Hz&#10;e7Fm/zz/jwCkXZ9IdmzyA8UdtgzGiBEnJBY1C6DCx+jtKH76fuBdyLQQ5GRqZSFPagvhICjEEUJB&#10;iHJCXqpdSjAufUpJRBl+Rs3xi4wuqu9kUJgWAh7W1DBg3SJAGArZ0xBmhMhOzXmjYD92YDWyWfX6&#10;9jau6MBy7TUlS19vRc/Gxsbjzri7c1zxjWxc0QOMf2vRg19jOL1XrvHSGcC934el9JjnhMr/uX+o&#10;Fz7A5epYkDBGjDihrEJ0n4TSPUBLI4a15Ihnx2C0ZF2EOSWFA7mKHTQnHijmWbAubBXQHKn2Cfz0&#10;sgrBp2Q09Tjh3lXXyaAwLQQ8rOk0iFyewGsCgkGpKiUZSK1Y6+yG/zXHSTBMmQDtREsnFi16MJQe&#10;y3DRcx52gzibjY2NjYvKuLuTstaih1rgYygbShaRdBovnQHc+/1YOkGNvydS7s/9dwDaro+Sn7gc&#10;EVSgqZmFaJTS2gAyKm1LCYbpniCZAaMPbZ8nzYZiFYSKGEQpCbCKSGlAhFcRz5cEW+zcyOaTQx8L&#10;UjDC+/BMpsjJECOasKakghQyUkkxYTCZYJJ2xWAZotQc7xTWnVVgeEOsmbXogQodlm1Fz8bGxtrx&#10;/Ka5lkuXvqwseMD5jWxS0QOE/9JFD36N0fQa8XE3qfgBSDrCE5JisQGH3VD8vPHmj2JpiRBqUpmM&#10;JBFNzY5BMOJtaY3nbTWalj+Q6GaDglSTwoFCtSOlhIQTDkwqZCS/pEGDV32CgWpHWHiOIZSpkTEx&#10;hUUhoGFHT4hSFLVgwPbIQxgTIobEEjnZY8jQx5cUmsg868OMTCGGn7oVPSm4AOGKEkouxaIKIPzz&#10;xsbGxtrxFklswQNEISOFxrYUqX9t0WMtTlqLpFpeOgO49wewdB089w9shQ/wxzoXM0YRfl3EMxoO&#10;P5j9gFskRVDmoi3N5CM7Z1rZtNwVEexZ1W78Xy6iYBSid3jJuOYUrgYvT3yA0bLqGBY/FC8KCm0h&#10;4JlM7YM0mBBGuaBQSzDGjBiBrJKXNn8Z/hizChbWg1XY2fUserSig7LRZFjPvcbyjY2NjUMlLYjG&#10;r6LmCh5gChnuqk7ZUkT/mqLHU5jsq+iBWPj8QSxdB8/9fQAAvfjhjjOpKiUApZixognGpkVzZPSR&#10;GLT8YopndCl/yMiktMnIpNaTZ1VEPrptTi5GRvJLmnE4JmsA/qNKLE1fVkD6kMIRYppVSlN7zqKJ&#10;qITRQDUD3ogRM9Dj8sXgoY8XVPXAerAKG4sVPUDY4deUzFIEYfnGxsbGoUN+foeCK2SoKztnCwDw&#10;Rnj0S+I6yud1xeeGkn/LzlAPXjoDuPeHsHQdPPz3AC+d6YUPMMe6EDNGkUStWE6MayizB7fuYhis&#10;+MVUyWha+CizUQhKpti8MaspFMKsMQpaTE8obUuQFTIGL3fhM1gLU8YyzXcuHyCFpbQQ8JDzYPQX&#10;zUQlSGfChGKiqBHBOv+nC7vxfxKqgW6hGtDMWvRgufaakklFT5QB8UjdxsbGxqFiLnhAKWTw1f2S&#10;UNzggobatXmV8QUAuPEVpf0r/zMSJNw4pfuQ8NhaGT/n89VYMy/WsTz7d22FDxDHmxSVEoBczFiw&#10;WB8pS7Etggcjm+3EbvxfIS3IpLTJyKQOPxH2hCgHzZVoj5Syba4VbRHl/BaCHFfhk4zT7gRQThUB&#10;qzD4lpSm9oGazBijScwYpDAmjFgheOX/NGOfe9VAt1ANcroVPSm4aKHkUeeRcTogYm9sbGwcIq6C&#10;B5SiBwDgASpUcHHD4S1IcEF06zflrzEv/0/561uGvDz5eDgCgBfPAJ76avdNNAPnp8XC9hzWwofo&#10;jxAlJFr6RxP5otnobV5P+r+VDYqcUnKFJ/VJHX5i7BnxANEha48UrB3QAy4lNISr6k378OzAfMBH&#10;iKliKJV23xzS1DhY1UoxMO34AB2HENnZDf9rioEIIQ2YjGQrUZnTpejZ2NjY2Gjn+Pg9AEdhB8QK&#10;LnpwkXM1FBNLfj4HAOCVJI9bvyXVTKQ+L/2P089cAYT76EWM++IZwFNfM8m9d8e58gMAePbv6IUP&#10;kS8hIqAXpISIJhjm9oo36cMRFmQ2YwDQ1qmTMjMTfQYyT8GeVREKdrmJxIxVgM6HEBXwc8UqBB8e&#10;7xe4+I5NbuDzzSHNRyGpHRG1ohKrXcacyM5u+F9TDEQI6YR34DUB1WArejY2NjZWwVjwgHPxHIue&#10;WOzEIgdTU/Sk/2pIdrEAuv3bsIbmpf9h+jktgKQ+WkjjvngG8NQfTgQr4tm/LRc+wt1cUA0QC9JS&#10;whAMc3uDN71OZ/EsmnXTwSAzU30GRjOhE1ZDKNSlJjm/DDWPuYnxaansQ2OZt5TMyuYyGpLmpLBE&#10;NFNyF7WiklPT0hGkVqxldqCfiw6KSIVAgjampQjBaCt6NjY2NvZMVvCAc3F/rhQ7EU/Rk/ZvycVi&#10;A2j35/bvSDU8L/2/h39vOXfAPOC4h1r4CHdzQRUIFomh7hMoXRNoaURZQ2a4ip7iB8ygINWkcGJS&#10;81UbIyYVWTwKcX4R3YsekDW8qmA09ThFP58LvXgnRBSimZK7qBWVmprRIjFjZScEIOfPSRGhEEjI&#10;xqJWUG5FzwXEc2NYG0dHePWxsSFzyOc7xK+lTgseIBbhFNZiJ7KGogfzyhnAnd+FpTQv/vfDv7eN&#10;4/VA5f/iGcBTfwRL18GzPwyvv0F8SYTwVhBUgXG1gyU6pWsCLY143r6e9/poyboMClJNCicyNZMT&#10;LaUVk4hQgja/iIMoeoofRDIrmwu9aCdEFKKZkjstRTBGjDjAaJGYsbITAkxx6iOynqwiRTaStQHC&#10;aCt6NjY2Hls8i6g5IAseYBbhkVjsXHHsfHgKHiD6x69TJJ3GEQC8HMbz5FeRN6mCF//p8G/P4ocb&#10;w6EVPsL8Caqc5D1h98n+QdDSiOct6Hm/jpasy6Ag1aRwIlMzOdFSWqHOuDi/CDRwjw9vK2h4VQFK&#10;TYybklnZXB7boocR+fB+jTkD68kqOEqHUkJAGG1Fz8bGxgaDZ5HlhS14gFmEp8UOMDYcnqKHikvJ&#10;IpJOI/V9+Qzgyd+dCOib1siL/2T4t0fxI43hxTOAp/4olq6DZ/9WWfgAPW+EiGalRc9u/F/2A4tu&#10;OihINSkcKFTMAGgprZhEhBImMaPNQQP3+PC2goZXFaDUxLgpmZXNZYGihxYUagrFiFfzmlQlWJnJ&#10;j2t9RNFTVFJMDi7XxHgrejY2NjactBZDYsEDaBGOi52ItFDHzFX0cHIr2H/c9fk9SCHc5V78x8O/&#10;LcUPziPlxTOAp74WS9fDsz9UFj7EXBEimhUWPaNJ+QPLbvwfx6AsTArBRKFiOiklCYRyEhFKmMSM&#10;NgfNkdVHtqO1zPBZUGpm58zK5nJBix7gtYmYsfARgkyx6qOynqxCYnByuwaHrejZ2NjYqKSm+FEL&#10;HkgW4ednZbETkRbqmEMpeiIvnwE8+XuxVOaFf1Rf+HB5RA6t8CFOS0JEE85ps/3kwkArRymtziht&#10;eSeDSYAYp+JTqHeltLDBIAOTdxAz2pzR1mQNANrxizCZmnwHSh+bc2Zlc6HHT4goRDNWOShYdYpi&#10;pKgDyCp5afNXCEHKWKVEg/VgFTrk8dXYbUXPxsbGRjPTokG+nJoKHgCAHbO7k6It1FNaix4g5Ph1&#10;DVKMcdfn92ENzwv/sK7wkfKIvHgG8NTXYel6ePZvwuuvl4+6yWdkQnIOm30C8qKZVso+OeXbi3c2&#10;mAQGg8xM8SnUu1Ja2GASg9IWSeSXNMHIcxTtx2IytPsM0PMsByG1pLAkyZQSiohmrHJQsOoUxUhR&#10;B5CVf5gyIUgZq5RosB6swoJjvhM8t8KNjY2NDYKjo9jCDwSugufKqVzwePBc5enU98Ot06G98A9D&#10;Yob25O8HeOlsaL25fQrw7N/E0o0DZVexYNrYmJv1n5PxenuYbDs9GxsbGzOAH30zFT2x4LFgve/0&#10;KnqwDr+uwRoj7vrc/QNYI/PoP2IJjZZHeihfOgN46usTwYp49m8Uuz3mG/xo6NkjGJB/608rZZ+B&#10;JCVEIRjhfXLIURIi4MVBkWtZ20hiUNoiifwyp7AVrTMsx2JgMrT7DBBTRQkyMq1sWpBkSglFRDNW&#10;OShYdQpjxIgZkLV/mDIhCB+L12BYS1ZhwTHfCZ7b4cbGxsaGkaOjo/HvTpkLnsuOr6FemvTusnSO&#10;t06HnZbn/0G5uyO1Hjs++K56+xTg2b+BhCvhqa+H69e/Aktd4OHOwVx9NMX1OnvtodJnhVyQYRw4&#10;9EW417HZdYw1D/T4NbaiZ2NjY2NG1IJndzYVPJG663kb++jTy+1TgOf/flnccO3uH5rvcTfc1xJt&#10;eo6y1MX21B8bC581Llp2Tasp3pmWGvE6e+2h9BFD8MM04XI1GU8J7cb/HRiHmLPKERY8ZvjHvz3e&#10;trGxsTETx8fv0QuetNiB5FdR2pXZer23/mrLEi+urXthjYXtXjobChoPz/89/ksOcPyIdAxeOgN4&#10;6o9h6XykOUp5RZ79QXiN+GIDlhDT81jU5CORaz2PRZW2hWCk0BSCnGycjC0jRgo0vuxVAlLQdvSE&#10;0raIwtXgVfhwJFF14wxhqihBhuxLQ47f7csgGgxKgwmLoqZBB6QqBoH9OOuGrAWrsOO6Xjluhxsb&#10;GxsbDqoKnhRuIe5h7Vd43/1q4vbpUMTgXQ6p3f1q346PltvtU4Bnf7DsZ662SxrWkc3HzjDkFuaO&#10;P7JYRzl76raJRXNu6ajFtxdKDovO5YGwxjlZ+y1xY2Nj4+KhFTwR/9qV51KHtqY7xu1TgOf/LrHY&#10;F9rdr7EVPtY79e1TgGd/AEvXwVPfAE9YPt8zrkz8SxSXh8vYhzdsZu91zjA4o3HPNQ1T3Ll6mCvq&#10;Rh3lcd6Oj86abmEbGxsbFwJxl8da8ERqC5/LqGCRqO1j39w+BXj+75TFjdTu/mG58KlaORD9rKE9&#10;9Y22wsdLud7qCh2+lNTQJ8pMEAOfJV+iHxM1PuD3y9Iz+rJDIoU5rK+JnfsRqznolcFu53m0bb/U&#10;pLkVPRsbGxsd6VrwRI6wQOByaI8Lt08Bnv/btg/5x3b3j9CFT81d9PYpwLN/vejCdcxScAxPLOyj&#10;+dWMN2BzHZaD7YsoPsCoca1cgyFjL4ZCCo8tDx2llBDQripeF6/9SLVjo28vlPkVVC6q4lQ59WR/&#10;CdT2vBU9GxsbG0tQW/BE0gUstZh93IqdlNunAM/98PCz9W6ICx+rH8XtU4Bf/eu5rDYe5UfJKOIC&#10;LbV/mtntscbE7KyuwcpmPOIx99oO9nV5AaQ+eJIJFPU8GDo1H7+Jmm/c011Kre5DQ/oYgxlMZqcq&#10;hyqnnuw9gSq2omdjY2OjE+wuT2vBE1lDsUPlsAbGwgdvdQjt7h8dCp9u9+8Q1/xlA0xL/WtjpV96&#10;8PQfpwsf+9oQAMKjL1jYkTH2mJQxO4PJHPTptoxiHDUyMnmshH65tkRSfQUD8zHqznw9t+/IGplv&#10;CCpb0bOxsbHRAbHguULIazlKCp0exc4RFhwwt04Bnv9bZQEgtbtfSz/q5uX2KcCvfn/fm3mPWHiB&#10;gV9bcPm4jGdnyqYhL48rY0uLS4mZ4ErH5fHY+qPX0beXvtF4HP0wpox4Yy52F7ToOT4+zhoHZyPJ&#10;sNyLFIeTb2xsHCi7M4DjU4BHyTq7lYt2ieh1149xbp8CPP9DRW0jtnudCp9bpwDPfj/RQUU7b9jl&#10;odq9b8p2e6YF1zqWXrv4P2Mqo5nRPoPxcXRvtjMROvb072ahD6jLY5C1HloimXxVgz2BkjeNxUCP&#10;GIfARbt9jpyfn4+N4vj4OLOJxUYqxwUIJ/cSc2qNs7GxsQ7IXZ5Y8GCOsMDBRb1kSHdcbb6ou/7t&#10;U4Dnfqhc+IutkTSHmBPOq4YecaL/vW+CJ574iiScLbA9hSSyY5FtNBsZ7c2OiaHZJ0DYEyIR2p6W&#10;mqhw9bv4v4QiM91hgYNq3+BU5Zsg+A+pCQYG6oZX52VhN/7Pgp4Ha8EqFiD0e1FvodVwRRIn9xAL&#10;KiDipbqNjY0LjneNfbyyq7U3fws1N0Psk+Z1+xTgub+ZCBTufV39bk+ax61TgOe+L9fhPDUo+xhn&#10;R9Rr2vEg7ahO+uCJPNoanYxmybTbPEgru5BFtVYNaKbxzUGI7OggMyX9SiE5hkJgxZ9zHY4OyAE2&#10;gGJ1C90t0NIYE0/M1nQb7cqSj4ot2dfGxsa6cO3ypBSLUIbH6dJivIf5FhO4OhDava/3Fz5cHulX&#10;aFu+Rjs2yyNt56GlMmsfT30z3HiC/lIDEm58GdMB2Y3/a6UMUkocCOcMKbYLJ5Catk4SoQ14gmvp&#10;VkpaEKZKp9qx0dfIAl0MMB0xYh3TubV/yLyaTqicKVRdwAt5O6UeW8NEXWx4l4WTYXl8LfWlgWNu&#10;bGwcBtUFT8oRFiTUXVIGpLgRi83SaPcyTZ9y+xTgub9RLvyldu+P2QsfLpdbpwDP/jUs1eHicZyH&#10;NhfOfHbj/xyQC6JCUAEZuIC0IIUKyEcN4bVnUTxt0xAIxg4f3VS38FBGs+esqGenR/+GYc6E3rOs&#10;3QNEyi231IMmLVZwwcIVL5QtMDs9aUElsRU8GxsXCG/BE4lr7hTp0nHRLxnc3ZOTS9w+BXjuB7FU&#10;xlL4aLnUFD5EDUaeG5hY/Gh2kae+GW488T4snbCvI3NcxhR0j4W0EAh4bFmGIF1CEdTFtGVjsxrw&#10;2BY4nAvTQrAnhDwE1cFyEcekId1WH2s8hUhaPEkyDlwgaYXSxsbG/iF3eVo5Clfl7RKQ341b785j&#10;4YMrCakJuHLBcYm2Ix5Xw83y+JrnG9+e+ha58HGwA98H3qHDIeWwxrXaqaBAatzEQLVFuOxrjF0+&#10;y1KmZs/ZYGLAGMVoZqd7wImOockwneP3CPVY3VotxcTcOy9pYZMWRmmBNGf/GxsbM6Ht8jzCAgL9&#10;ErUejrBgBnrd6Wq49w30bo8nn1unAM/+VSzNSeNpl36idslapGXebOvIBPJDJiKjueJX5FEIBDy2&#10;LEOQLqEA6qNUJOBx8dgWtDi3+PZEyENQmWmKEZybYhDYY/XueQGElA/pFmsm3TnhCohz4TM9eOcF&#10;y/CODmVPEf00u42NjXVT7PJoBY+FpS8LSxQtrewMhUBEG8/tU4DnfoCoFIR27xvpwmcOYv7xUbUe&#10;CDd/ACh3e9z1i88aUo/CtRDkGNSTiWLMQcyXGElUYlzGE6QbKZxQ1AXEuDVsLrmFzaeE9DEGU00E&#10;g0Fl7IihydO7fWpkN/6vnbbZsdEzfvNtNl3wz92s4J2TVI5fY7tUxskxkg6j2XLyjY2NldKj4Enp&#10;eYXn6PEI3VGnOBzpPPS6LN4+BXjur2OpnZpjM+72EEUVfhQt/bY3rNOaZL+T9AM7V8HjX+qMHoVr&#10;IShxqRVjjsJN+GssTMqEiMVkG4ym7piOU1zHsQ5b/Pajwo+WlqbwvgntBhNEhw5vxDwHcUxxhthz&#10;0TvV5tvV7uq8TSsSNjY2Npak2OXpQfOV2EAsUNK+avud1soDVOze9LoFxMIHf6U0157648NuT++7&#10;ryUesZBqgor31LdWf7bH8wdIPWSLM1d83ZgMiQQ7qeBh4O1Dj/k//Uni2/Fnk1mTrsaYBhOaascJ&#10;JUVFbaLJP3HukctI12ACHfrhQ/AaSRVpv0VdmbltbGxsrJXd2VAA5b8099F+FeaxFCOSjkIbp6VP&#10;De7G1Vr4pI+OxZ8t7e4fB3i54TG3W6cAz/6V6TU3Pg7NXtNjDIsDGr/j6OF3VclDhp+8/XhsCbzd&#10;mQhBPbE9thGvT2ZrdCT7KAQWKialGkcnDlOdrsFG6qLWea2dltvSwOWZ28bGxsZKUHd5vMVP+xWY&#10;5pIztrVI8YwNKuzBcJ+tKXzSYucoFCHPf//wAu/scK0L0mNmShMfUatsMeZT3wY3b9h3e/rt8ORB&#10;6pdZuhcZuxD0JPRIdrxv/LkZzWQW6q/FtxXHEEsS56Y4mK7BJoqQM/Wj4ujXcpuTwUVK77axsbGx&#10;RuIuD0VcV2LSb3Brv/qWXAqtFi4nbjy9Md64zIVPWuxwWG+Y976pw27P92KpH5wrfl2DGmOYpB1U&#10;FDvs/JLCCkIcth9GzApJxUSiViwLA5M9W4uUklro+DyZLevMKtyUUdhJKTCYiJgfbDTmc3jYBqZb&#10;9MaWlwZ3i7ODi5TebWNjY2MFZLs8UsGTwhUL7VfekpZiJwXnRuVvId6frP7e+1lazFB9aMXOrVOA&#10;57+PP0YUrYVPL/rc/3Puybs9u/F/dnjzUpNJDOMb1MFIsBVUiCwiTaLk7ULyyIC3z6HtaClA6EpQ&#10;Y3YxN4fPCOtDKzIpbVKQm9FzyaGaKeN2FTzdmYLOEr4jZH6ksI4yVCkZEVQU+PbmB38Gp3fb2NjY&#10;WDvaAjt9qshy1fVcyFt3dyhijtZiYF9Q827Z3YncOgV47vvQAdJaA7dOAZ77XiJmRYt/0LTrY280&#10;u/F/dnjzXFOsQ3nHEYMJgMMuWrL2KEnWLoJsVftAaad42+uBKZbdwQgdcJQqQ0gxmpGovoLB8MUV&#10;gkEKY+YYZkn46sSmGAyegtjSe2HROekyVCkBqO/XcvuVwTszvdvGxsbGnqna5aFov+JOzFHspPBr&#10;YB18M9JiYXsPscCxFDtaHhbuffOyuz3x5o4bButxqyI4O/138X+ZXyEoMaitIRkx4TO8YO291Aby&#10;+jkPSzFsA6OPw9lhOsL6sIoJg4nBYF+Ysq/GXvDoeegW7cwdH7rcgnGR0rttbGxsbOS0X7lllrj7&#10;RFr7OjIUOxK3TgGe+2vErofUZiauMFrnJsUS8963h0fcNEOeOq8Wx3bYrl3TkBu7XQtBIZxwFjwA&#10;ekg/3QPOg5Cia4eHoW4Wgleds0q/LxpZjjLdeSan/daJi5TebWNjY2MtSLs82sI7Xm01O432q/a8&#10;eO5THluKBeoPknvfUr/bc+sU4LnvwdJlMc67Z/E0LlGKtUohGBmltHqkjFBKVAqXQeCJUoRoJQR0&#10;xa0peJwernwCfX14TUS34A1MvpgqJzu9QveKExGHzSpmpqHf9tsn/gxO77axsbGxR9SvqbbQfqUd&#10;6BVHouGGItK7QPHGk+xvnQI891eJHR2ptYLjhdbt8zlK4/q59x1w88ZX4mRFak6Z0UdxLtVBUioA&#10;uEVaIRhgxGQQ1jYa5/9UonhXFjwen8yWTIcUlhjNSoJTlW+C6O9IjjFlxArBCzn749Dsxv9ZqRsF&#10;QL0bhSuUy7ik/RaKd2Z6t42NjY01IO3yLEH71Vqn8Ybi8vfYpsT1+b65962Nuz1/GUuXRzgG1h2e&#10;DKOP0QzZJQs0JgApJoWsmIS3lfMRKde+Kh7bgVDwGB0zM9KnFJJjKARWbPOpqPvBdMSIbSDnplgJ&#10;O/JASLiMcxpcU/iUaSkn9tB+G8VFSu+2sbGxsSdm2+XxPuJGxehNhxuKSixWavuas9i5dQrw3F/B&#10;0sOF2MQh5486Fve+A27ddOz2sKuXUlhKLAQvth9GzApJBYlqqRogQvdeNy/jp1WMHWVmRh8So29u&#10;lkyK4q+o1Ri+fa+SJu/gHFNsitWErWfSihT2hOmAEXtpv5XiIqV329jY2Ng31l0eXMy0XGHjRb4l&#10;xpJYb0pWuxRuwW7F5YurBKHd+7a+uz01c9ODyn7lhVuuKWwLAYXJiLYghUpEpGTtoiEy4O01xKxU&#10;dU6Sm9FnNGN9SkUhKQQ8k5kvV4OJiLngMebjo3vACuwDK6zsrg0QHXTut/12ij+D07ttbGxsPK60&#10;X6FtdLypqBC1g4im78n4d3SWBE9Gp8Z9ZodrhX0t+SqlZs1S+BSCCUZMIARBmCyRgWofMMVGeHw8&#10;tkvTkpvqJwTf/7e0DYVdXQwZ25eN2Hu2W/ZmmV7bb6l4Z6Z329jY2NgD46NtuzOAS6f+q6XXHjPn&#10;3+BJ6XGvaY2B19txzd2y9q4hjiPe+S3tbtjtwbt8XlrnkMIbM44JAODen2AfcRvNUvtRo1D4TBSq&#10;QpAjqArEUKKSILH1uuYo3oo6Jxi7fAIOn8K0EDgw+hpMWNy+bocLjvEYeShDEh2URl1ovS2XRUrv&#10;trGxsbEWjomGOWfkGGmRvFTBsw+shYzVToOLE2+qaQMAuHkK8Pz3ElWY1ALxD6Ra/lAqxJ2lv4Sl&#10;falZOAg+o6qwKQQ5My1iCop+lN/yCyoat8NAkZeCs37x2EZsPrqFhq0fGtVPCD6IGSUFYSqEV3Ae&#10;QAc7sO7w+OgcjqTso5TMieXWLIOLlN5tY2NjYyHiParY5ZHARVDrVXXJgqfH/aZHjCWIB3eOhcjd&#10;bwd4lfhsj7cImos4Xs+4kW02bUWcQgAg2pfkJvpBIrWFUCh3mC4IUUKZpYlgaPYuPy6kw4yHw2aq&#10;ZFwISmgTW7KihRJiOPKCAYYwJURGygNYHytnN/7Pim7MzhQprKcMV0rmpvX2XH4Gp3fb2NjYmBn2&#10;ol/DpXIDYJV0G/DK6XpwG+GKoOLzNDO0mj7u3odbN79ymj7HXGY+AmXI8ErwI1WFUCh4GHj7kGX+&#10;j41iOLJ3+PiHC+9IM2vSNc+RzLgQWCkmZP+gXMjxWkEHsCkWYjf+z4rLOKfBFeOeA5exnV2Xogfv&#10;zPRuGxsbGzNRXIxTgWWXRyOuHznwb/+X2uU5Ihbg1pYy081p79w8BXj+e8oiQGwVnAPAjVOA5z8+&#10;nXvW9og4Nlp7RMTRGqCfDThMEcGTCcCmQQgJkYjXXiUky+ZMUPO40i52YiQzLfyM2RpMSuwTYjDp&#10;w8wd9Qx9iH+Hx417jDbSsFvRs7GxsZFcFS9deg/A1cpihytaLGtjzrc3R+HKX7uTzhVAjzt3v4N+&#10;xE0j3o0Pcj7zVUrbmsW2IJ4DvsuQ0J7ykhi/kawmr5bxGP3KM8PuK6LkbvqmNiVGHeSI94B9cKRl&#10;IaiHjA9Aa2jD7lzIouf4+DhrHJKe01EyD1JenHxjY2MmiGvv7FDFzxIFD9VvCz1jrZGbpwDPo7+j&#10;0xt87nkLH+xvwdvHnftw+xb+FrfyjVOkUpoUDGrdkLUgFaRwAqkFyzpC/DKLUtKEM5xszmtHKW+i&#10;EJwMvtVdANiKHQP+CEnW9qHORGPPje46zBEmRD2gemtfYePP4PRulZyfn4+N4vj4eNRbCo2eBUnM&#10;qVe8jY0NO/FCiC+GGW92eLRNo7UIeYQFAlw/tddYLt6FJN2mU9rdP2Hf7UlPwCdOAV76+PAzfcvi&#10;EU9kBmsfZOxSmEnUNxdhUggmGDGLEKpQsHYQvhoLBRNji8hevm/ialjcOwaQmTp9CvNCUKKakIEH&#10;qucjQQgvEDwSZ38MGfu5YTIC4MZaCHrDdMCIW+HCtq+68c5M7zYTXDEESUGUIhVQVtK4OBbV58bG&#10;Rj+KC33xYjfPo20aVxp8LWgFSm3h04KW00WHuyNHvLcCLR6Ftw8AvSNFDZRJIZgQVOT7V1z8IpVg&#10;SSoJUUlZJxWvMLYFbSSM0OUTzB0+DtMR1odVDJTzRSAYiMecgjAnRAaCV52zyg6854YNMiQprKc8&#10;pkwHjLgVKeyFLXp67sxoLNnXxsaGj+wCHF8UgoQldnkiV5OfL3Uuflp3kjjmiLlWbp4CPN/57+hI&#10;d+QUb1FijVsD+Yibj/KdVkrMIDcxkqjUMbsXRoqn+Tf4E/4Ps1vMJ4uK8ACsjx5N1mohlCIXQ8Qi&#10;REbK6rY+VonvONuMbVbtlH2Ukn3SvlLHRUrvVkH6aJtWjOAdFvxaw/uYHIW3z42NDRvj5XbuK37P&#10;YqVH8SMVJtRlyrrbI8XdGJAecZPOwfQRt4j3tiDFp3RSfMoeMb6tOr+/2HCFohCoyB65lrdDmA0n&#10;KlxcyOOMKBaGIKU6OBl8W3CFRsZNqc34ldRzwebXOfkyVCnZN9Ttzwf+DE7vNiO4SKktPqidnijD&#10;ckxtnxsbGzzjtZy9qJeKS5e+rP7RthrSXR6K2uKntjCZ+Xp7sIy7PcRneNhGQJ6HBua+PVTEL989&#10;PKVtkJQKN2IIUYnJc3K7Zt0p3oqaoulD+mR/uZA0uSgc0MDsn9+BVR01dyZuBxuWsPKK3ALemend&#10;ZgYXHLhY0YoWYL40gZJx1PS5sbFRol/0FIuaR9tqChMP1uJHWG93Yc7Yh8Dc8wvMbg84CxPh9GbB&#10;8akYd+7D7Vv/JZbStiTKe0+yYBV2OoQo8RZILXkYnfT4shbAFIQwCZJSUaCaCAbmAlCIUUcesHt4&#10;Mx167hAiQodhOmDES9K+usZFSu/WkbSYoHZY0kIl6rBNK2lhg/ubq8+NjYtOcS3VBftF2+WhkIqf&#10;XotxbrenV/xDx3oK3b2fP+Jm9ZPw3BZ69MdQvK1MBMP4NrT6ibasokC2tC3UC7z2FexgBzv0OJUZ&#10;ckyFIIf0sRCcFF9TeNVgacqs50jRvsNjp8ycEizEjP2S42S4kEVPunMiFRB4h6WG8/BZHkucmItm&#10;t7GxYWe82MUrX3b1KwQk1Y+2cUXInODip7Egef/zAB94PgnCFT5r4JhoS3DzFOA5YgfGgn762eFv&#10;ZyXefi2x79yHO3G3R4k/vfOCIWNPvm1FlN/1o2CsXTREBrx9AjukUpLiWdjuiNwksmGTfqVQ9ynJ&#10;fEZJISxQ1FTgkXjEhaOuEsP7IiRjC83nr7MD63nhy76w9LlXwnRCiHrhDd1+y8CfwencrAVFCt45&#10;SeWUDbaLUHJOJsVJ0Ww5+cbGRs54eWWus4yQ580zgCun5aJaarEAwYWIRM0uD8UlALiHhQrEZfQo&#10;/MciqJq4RMyn1iL4Z2+L54ynAQDsjuwN/KcggPCIW+TcWKBARf/nRh/FplAXgjrUZS9SirYEVvv0&#10;lOAkI0FlW9jCNEqzfYKQBiYzq/FJYRVGWv1TiDnwh0+C+J3N+L6lzQYZshC0U/bDdMKIWyn7t5He&#10;OurAOzOdm1YkbGxsPF7oFzvdgqX1MoOLIGshVJPujfDv3dAq+e67O/iuu2jgV8K/cxQ88freSsvd&#10;y3pcMJ7j9OR3ArzGfItbCw9Di8WPVgRpOT9CLcavpOiuEBgo3sKFoASpFesipGoPpc8k5CFdGMai&#10;zuqQxnf6tBN6VoKJ4xeVcT4EgxQmFiGykzgz4avwfWEBdOx5DoSZYcT7pOW2MUAUKl3bxsbGBnVp&#10;1QUmqh9ts16f0gKo1y5PLHhSGgofAAB4/ixvr5wBvIxaC9Q1fY6iam78p1g/pGIEF0Fp2xHFTWwc&#10;XPFz5z7cuV1+oUH57islKowLIx4QlRS5g9s9Q/CsCVzjo1KO18ssac1MU86Jc1OcLth6XyrPpfqZ&#10;hR3A0fn5eVP+R/9te90ksfsz0q+wNjY2LjrjBYq9UrEKE2PRk35zm+WyhhfwFq4KC01PARCLnmtI&#10;HnkeCwJ4XM9Phcz74RSuwTU4giO4DtfhGlyD63AdnoAn4BbcgttwG74B/m+T7y1jocjNU7y0ew8f&#10;HkPtLYI7DhKvngHc+c7hZ8vxeuEvDo+r1fDaGcDt+8PPVPEBxFxwRP/aHa5IPJYvfhxefOn/N4rz&#10;Q5isFgVIdSEcBIU4QigIEWLandBtA4nh9KPs7ftN/sDO4VRY6oJSUghocjP75KkmgoFrh4eAEdtI&#10;jkNTHITj8Lp7Jq1JYR10KFrKiXtRHX5nv2TyEJ/D6do2NjYeb3bSVY5V+MBfVV27kJaYc5cHoz3y&#10;FndznvnD8AH4Ung/DGM/gRP4nfA74b/+vLtwJfx3KfkPPu+PDO2tf0Tf/aF2digsxYNE7V2stQCw&#10;nHotj7jdvs/vtnhI/WsKvZQO+bBvZ0LI2lYRooWA5riJ/eQjeFck7XqMC0P2VwgIiY1Z/MicJ0xz&#10;ocTwEwLOVPD48PVcWHeeGzoULZ2TqmFFp+DYvtPz3bV3HBu7D8yx+tjY2FgjxcWoEERYhYtLl75s&#10;+GauV4i/zyNd2iyLeUxa9FCLT8viHxc83E4PJu78vBgW4G/5WoBbAB/6xV+CRyGZp+Ap+Dz4PPjA&#10;5z832Fim+FUA+OUfGn6OOz/WucGXdkt/wBwXHMsKdRwkXj0DuPP+XKYdtxc+Vrfb89oZwNX7enFG&#10;zUcKVaRoMTXOAeD1j8MLyW7PgPwZD1JFCgHAsvQNBqodYaj7kG6BUhLx/TY/jNLok5mxPrRilNJq&#10;ksmUnQgS0UxUhvmwIJgJKoZ8fH5/Hft5YTYEoKwLQRt0OFrKiXtQFZpw0i6XOvgzOL3bxsbGhWeH&#10;r0+FIBUWinmoXUhbaF10erkbCp53fT3A5389wK1j+Mgv/rux4LkBN+AZeAY+8K4XAI6Oh1vDkaG9&#10;5RJ8FL5i2CnSdn7mpP1OZuPGKcCLH8tlc5yOjyA8cvlxf2GWQhU8UFHspZDvi/C+FOZCUBEoS1/P&#10;ZSD+nZtgb3Yl/3xPKckQVCWN39JWQOdGS2VafEQ/Rhl3upSjLmLqn4Q80N3YwTwFz4wpKzC9MuJW&#10;qsfJOLXfKnCR0rttbGw8PpBXOFLYD2qXpzc9Hm3DuzwAAG9gAcGnzob2v/kGgKtTwfIwrIiP4RhO&#10;4AT+3Lt2wy1hF4oeqt1EDY7gATwACJ8J+r/AH8o+J+RC2zFZMz1PT6ogkb50gCxCDHDxJLi+hLeo&#10;oGIQlr4omBxb1opUuMXayspu/N9CGKaDNWEVDlr9Iz1yiUG8B83JHMeYHT6rqKMMV0ok8V4R8mkv&#10;evBncHq3jY2NC8t4vdzDhXN8tE2CWuT1+mWMZ7eHKngsfOoM4Iu+cWhHR0PBc+0YPvQLvzAuLU/g&#10;BN4J70z+vkxsaYFzNLSoOxrah34mj/PZ8NkAX/CN9YWPhnTHknQcnmOgwZ2/T77f/rkerRDhih/q&#10;POV2eVK4eBS4j+v34UniW9zMEO/5tt/1I1B8ojuW0raUjAgqmuDg8gk4+nKYNqH2Ixi4dneYOIy4&#10;iq6xXMFcxguzn9zm6rXmNpGDd2Z6t42NjQtHdkErrmxRO9dlzwle7HnpsctTw6fOAL7om9BuzRF8&#10;5JO/MD7WdgfuwAmcwDe/6zPTI2u3YpuKm+KxNjiGj/z0L45xbsEtOIET+I7/7QtDP1/wTXWFT+tu&#10;T/sdrY2W05UqPuIjbhjKtgUtnvQesD+7M1G4KIvfpS4FFf14XXYVUyb3kWtJ20KQQ/oADFJvsgvB&#10;52wAOTfFIrBPmb1n0ZJV+BH7WTuG5NtvEbhI6d02NjYuDNk1qbhAFYKLT7rTwA29ZpfnU2cAX/zN&#10;U9ESdmj+5Cd/cXwc7QpcgRM4gT/zLph2csbdHEh2fModHjiaHmu7DJfhBE7gv/r1x4PuiWD7a7+Z&#10;L3ykRfTaoT7Xk8IdRwmt6KDAuzTpnFp2eTBcDpXHinw3M8JClMIoGXHRCdmlGcVbULE4fUZzgx9p&#10;QgotVO5GpbT6g34IfJTBuoUO2AqeMo9qOoWpYp99V7IVPRsbG7MSL+/jdj95vS8Es2J6tC2lcuHX&#10;THXB8y1ksRILFQiPo30BfEH+2NpY8Ay7QkWM8PMHf+pfZ3E+Hz5/srt2BPDkEcCNI4Bf/y184cMR&#10;U6jFe1erfsQNz1vSsscElQFxxYaVVv8Ub6zr9+HJO78JS+l3MylkxQOEkrx8jARN/o9Mck3KY/Pe&#10;O6j5OIiym4XIciHdDNmSwpzSJJkMgbx3AkFpfqyNMWHECsEr+acuTiv+XlkPVuEjzkUerpRkCKoW&#10;lF5L6ORZvLeHEvwZnN5tY2PjIMmuQ+wFyXG1mgPvlxh4fxFjebStetFN8KkzgC/+1nIRDgAf/sT/&#10;AuehersH9+AZeAb+8Hv//VCcjDs4kO3mTDIYY334p6Y4T8KTcAIn8Md+/aeHYudaXOAfAVwNjr/+&#10;W/sUPta71RF6om9fpKf1kx+gP9djKTK4R9xS4q7PeeUuT0q6g+Qs9sl3MymsQw5Tfkubh9xe8VbU&#10;OUNSns94jGasDynMqTKxTZ6oZnMeMBU7An7vJCHb8KrYmZ4EVA0yyKmMwkLREyH4jH3PFDaj/ZaA&#10;d2Z6t42NjYMiuyayF0hWsV6OQoHiaS0L75pdHoaPfuJ/Hb+t7Ql4Ak7gBD763mRF+0RSrBQVxyT7&#10;6E/9mzHONbgGJ3ACf+rL0d8L2iX+V0PR9BsqCp8acOqACqCW41GDdIpbCh4v+JG3Ft7Egr6Iv+1H&#10;lwf9aqHvTBSEoHrsNjzxPbYsxiC5iX0yFDWLeLwxTB6EyE6TM4+t2PEzQ0gDzMSDrGqlKnSVU4/L&#10;Py5SereNjY2DILsGFRekKCgUi+N6tC0tYIBZVFvQFtt4t6em4PnUGcAXf9uQZNyluTU0/Fjbn3/v&#10;9aSYCYOKn8XBjfgcT4zzRfBFuQ31WNeVI3j/T/7s6GfGM9dJdyZwETTnUwXU6d6rMMHEOrY1fvR/&#10;aNg5Co+4UcOksV8DdMvya4d1HwnFW1HnBGOXT4D1KRWjpFSxFGZGX9FEjMEqzPgjhISSvMQUZ8XX&#10;M2npC2FihpBulu5fug3bwEVK77axsbF6xgvXGq6iLeCdGgrP4hoz127Dp84AvuTbp+Ij+VKCD/3Y&#10;J8ffsI5fK50WKmmRcgMVLIn+Qz85xXkanoa3wdvgD3z5L032O/xY3BG8/yd+Bt7/Ez8DAAAfgC/t&#10;v9vjLXY4vOfsjVOAF78bS3nS+DUFifaI2znxKFrtrg/lYyl+MMy1gBEPiEoCj21K71qEoGoHwNGB&#10;w3Skxgc0P1EJnv0dMhYhslPtqGM7vv7sfdb15P0IeQqqVqrDVjv2uPXiz+D0bhsbG6sjXgfH6yF7&#10;YWQVe4Hc5dGKnEj6CJdloa1dv3ABFPuv2eUBALiZtMBHfuznsq+VfgaegW//ilfy/FGdAzfi6yC4&#10;BvCRn5zi3IAbcAIn8IEvn3Z9MO//8Z+G9//4T4+vj+AIjuEY/iS8z1f4cPPcq9hp4c4HsESHKiha&#10;wcUOxlP8aHbewmckPtwkXAsEFU3uYL7SkEaCd9xMYtQYdZwEQu8JuoUE7W3reXaYNAiRkZ67fzme&#10;c8HLTGELluqnOx0OZHvRg3dmereNjY3VUFxzMkF8kbYV88oZwBXjY24UPRfdsfi5gYoXS/vUGcB7&#10;vwPtsgz54a+V/rNfcRVVOUy7Eb6U4NrwOn6O5xiO4QRO4M99OXo8LjzWhosdABgLnmM4hmuxctQW&#10;6ph4p1pDsRN58buLnS2xPflBgDfPymK3Bc88asWPpEuhdn2u34e7d34T89ZXSoDCfhLz5FrZNiEY&#10;mr0rPirEjYfDZqpkXAgskJNRIKoVpXLkBwwmdsrJ7xreRMyhU88dQwEZqpTMTdWQ3A407ZddXKT0&#10;bhsbG6tgvOZ0vqbvnTWM42po2u4Q5hfPAH7jdxAfOj+CD/7o9DmaEziBd8O7MwuWozAnx8PPH/qx&#10;n80ej/tc+NyiRnr/j/8UvP/HfwpHygqeS3AJbsAN+G/hmwFePpseyeLaFCT/tzfx+HvuN9HHWihw&#10;pAWQVgjhR9w8BU8KlTMl06CKHwLv20u+tARt/o+NYDjZK941BY/TI7MmXfMci4wLgYXgZPAV1aJS&#10;VQ8wRobUCIKHfXhu5tzhIUOTQj8x/hSulJAo6kUwpOlBusTawEVK77axsbE3sksje/FhFathxz3a&#10;1krrQjwWOy0cwbCT8GBK5sM/+onxa6Xvwl04gRP4uq/4FeSUMu0OpbIP/+gnxsfa7sAdOIET+Kb3&#10;vpgasYvvI/TfE+G/63Adm9KkBVD7naof+FSvKRgkLEUQM+dm0l2f1vyNxY8FPLUFNZea4ONx9f8N&#10;HoDdLnwttZHRlEyMFOYo6ggZqRDkkD4pgrLm8b42QrZq0m14jq0VNmVWsRAz9T9TWBfcJdUO/gxO&#10;77axsbE42cWJvVKxitVQZBiLDFxotAwD1w9guHZROUSKXRuNNIEj+OiP/lz5tdLvvTxty2RbJ8nj&#10;cKn+6Ag++j9/coxzFa7CCZzAn3lvTDqNVU5A3N05hmM4giO4HP67Ev77B/B/HnZ7LKTfnFd2tSzc&#10;edJaOEjgAqi14El50DHe5ftw98npD5Wqi1/05hQsS2MLFS41qONEZGnZ3XIMfuXwg8TgK8L4u+ah&#10;TE4SM/isa7F/hqdTPh1C8BhyVNQ1GHotqXLSaS968M5M79bA8fExHB/LQ4w20S59jX05uQcpBiff&#10;2FiK7DpTXHSioFBcDKQhpV9iQGFdjEvFjpdfPAM4/RO57MH0OR5Iv1aayk8pImLBAyHOr4Nfl+kB&#10;6AXzUQgad3iO4RiuwlW4AlfG4ufYe+uhHnfjkI4jpsX2iVOAl79rej1n4QOh/+NTgIfCt7jVQhzH&#10;epTrA1LL1kHr8skpbUvJiKBiqfEBzocOlklLtQ06dIZoIirbaAqNnJtiIXrFwbA5ksJ6pn7YHnMM&#10;JoeO885DgIuU3m1Gjo+P4fz8fGwRSoZtW4qTGLclxsZGb8brnfH6uEZi6ngIly99GcDdU31cml6C&#10;W4xzu0sS7t2egQ+d/cz429an4Wn4LPgs+P3v/dRkMG7OyBXPh3/kZ8fH4+7BPXgGnoGved9/wmYD&#10;IQx+nC3+dwWuwNXwX1b0vO++vtvDfaMen3ob3D3Hel7MVfhY+/eAC534KGEj+L2XwSoYiGDWEIQr&#10;KUmhfWhcOxsYo1uRj8Gv8BmlPLRPgqB0zQPRkdGzBMUiQjexMwWMRqohgMtyD8yQ2BrH277qxkVK&#10;71ZJLFI4NP0cpH3ivveRz8bjTXq53qUCUru2S9eEmiGleE745jbK3kq6GPcWOh6yXZ6hgPnI2fT5&#10;m5twE07gBL7zvQ+Gq3z8BjFIHmdjip+P/sj0WNsT8AScwAl85H3Hg91xYrub4n7svf87+O73/oai&#10;4DmGY7gMl4ui5/e8799OcWopU5+HlvOhB3P0L91qJJ3G5ftw78nfjKUDxDgIUUKuFd/jKaQhKZww&#10;P8I0sIsf+nH4QDRnfcrxeqF9aOniEGkQIgPlxNfF4bGdCyYjG+WQmsjDGQIbTBaj81xg2ose/Bmc&#10;3m1GuEfNKJmE135jY59k15T4ohBcALihUDKMxYbjZmWxg6936m5Pvuovvlb6dPyDO0mRk7hHsuLn&#10;aHw87giO4ARO4M+/71Zuf5wEQ/HiZ3jif+nOzqXw3xF24uB2eTDGcAUtx1hC2u158oMAryu7WylU&#10;jq2PuFmKmk67PgD8+5AQJeRa2TYhGHq8a760wEMcvtyHkrEegFAHJ8VXUBl8BWVEieEjBEridQvt&#10;wt+r36OOqZ+uE++mqucqJx/tK3W8M9O7VeDZNcGPq3GPsMXXsaWPqFH2Hjz5bmzUEC9/45Z9cT0s&#10;BKuHzRgpLl8Oj7Z5IYMTdLhmufjFM4DT+5nog2c/NS5AnoFnhq+VhvBB9aIo4KofgA/9yE+PcU7g&#10;BD4HPoe2f1SKPvqjn4CH4b+4yxM/xxMLnqnoCc3yiJsFIsUuWM8BjFT4WMF9838L1o73NuO1N8C+&#10;b0cqvpI6MZzsFW9FTVPlNMC6mjP2YQimqBmGwKaCh8GQGiLxSP7xxdCxfWmBalDAenQcRB6qU9BK&#10;3L13nAeNulV6Cr7h925OPAWE1Q5QcYMLHGqnJy2QJDz5bmx40a8lusXaYDNmFZ1pvEa5YHd7psLh&#10;w2c/M37+Jn6t9B8/fSmYHQG8kRQZWWWQyz/yIz87Ph53C27BCZzAt73v9dz+wdGw+N4dATzM/dMd&#10;orfCW8eChyp8spg96REuHtPWc6ml8Gntm6L2NuP1kx5x02jYdvG+/b32ENMzOunxdYs6k1KCUS0E&#10;A0Gl0uLb5iwzV2g2LqvogSNw5zyqwrkd2pBX5BbwAqB3qwAXHFrh0UpaDEkyjqXz3bj4FBcfXbBa&#10;YqZsxqyiA7vwzW2N16Q5wV8r/ae/9FqoQ5IK4I3pR45YtFyGy3ACJ/Bnv/KJqaaJf4sFxw1f8Pah&#10;H512muIO0cvwMtyAG/B/et8zY9Hzre97Df7w+z49+XO7F9SjbfqldMBy+dTOF01vpabwsfTtfcTN&#10;Oncc5xUx0PtSfpvKWpZKN6+P58P6RUqFIAoFSJ+c0iRISkU3rHMAQCZYQTKmOTHlajIasVu2M/Tl&#10;yM9haqUqXJVTG5bbgwz+DE7v5iQtNmLBEf/FxQR+vQRpYYNzxflubHgprmW64LBRhlL9aFvkMrMA&#10;XxJqtyd+MUFSgJzACXwhfCHa7kh2Y4odn9hyTuAE3g3vnvQPKNtJ9pEf/Zlih+hH4Eeyx+z+7Ptu&#10;wAffl8R5kMR9z3f2ecQtpeXSfk4MVwTPJ2qPsExAOZ+r6XUOK+lT6FeccqGu+0yUtqUkw7mG3hH5&#10;mWB9SmFmWqptsP1NiCZRyRiYCx4mBiGygRyZ8G52YN258/fIWvtDqbjDuR10Zgg5Gy23hgG8M9O7&#10;zURaCKWPmKW7Lmnxcc58pgfLJbjia2OjlexaGl8UH+A5nEsTm/FSw8HXn7n7a+BjX3oKT8FT8BZ4&#10;C3z1l/5ykDILbHLHZ7D92Feewl24CydwAl/3lc8NuzDFTkwZt9gheu8N+Nh7T4fH7N73cmFPx0zo&#10;tUCvAf++iZjC2ZDOr2LOHMQx9JrX8hQouXwf7t01PuKWjNv1NiOLl1KS4nl6btzdsTqkGH2K8Tr8&#10;NAlGtBCVw1yYIMyKMZrJ574+Tslu/J+GySjD71HP1JexV6OZhxlCzsrR+fl5W85H8y7g029I3XZA&#10;NjYGsjdt8Q4uBAcDmzmrkGF3ep5nvrKa+kUL/sOk2oKv5pvbwLCzfTV8icGXvj8IYiJxcvDrCJHw&#10;dcjtxh+D7YMoTH2D0XgZPoIP/ot/OX6e6G3wNvgS+BL4uq94bvSYfq12lOxYpXFDzJ/4GMCtcDyk&#10;xbn3dkPdMvD0AGGHXwPjBwDw2hnArQ9haUkc1wt/AeB6cu5xcVO4ouf8DOBy/qUWGcShB6h87I47&#10;Llz+Dz8Ozz7//8XShOCY/2Oj8BG8C1ud2mJnN/6PIleQZqRwglbbBiiqRWWYDw3GhBEzIGvb0NzY&#10;dnfqYD1ZRR1TOENgg0ktVaGrnPrgvYUUPJq54Ue/NjYed8brxW6/F4+eiENhFTJswUOBd3YkKvMR&#10;0QqeDPyrdu41lie8DoRd+JKCcYGNfYNNeKzuw//iJ8eCZ9whes/zZcwYd3yZ/52gD//ET01dcAvr&#10;Wix3OOutRZhOE4+wYKZzCQy5XnLOtWQr9SMR3vTiex9T4eOxHXE6VPWRUhXANhmiWlSC7bNMSowq&#10;bENz0zteihibVfiZ+hF7nJ2q3quc+mK5JYjgIqV329jYGBivF8WFIwoKxeoRMxaVnfAUOylcXrW7&#10;PBaoz/ZIELVH1vCjbtxuAsFHf+Knxy9QuA7X4QRO4E+95/qgDF9uMN5dhLgf/fEhzvvhtP/neixY&#10;C54UraCQSG9q3DnUiic3qZiJWGyoObl8H54iH3GreGOzLqxCVHGYFvmI0ZrtL1ewZl66BaJoD+6L&#10;EKx9Tn7mjo/p2N8UqmPQx5Ct6NnYWCnx0jZe4oprXSE4GMTMRWUHnj8DeOK0rthJmTtPjuQPiSLF&#10;0MYvOMAN2UH4coMH4eunxy9HSMyPQn/ZFydMX08N4YsPvhi+OI/7EH1ZQdY/jLJYOJmpKVLSu1w8&#10;XueVsVKoYVnxnDdC0Vh8i1tNPtKuDyfnEOckvGGS941nGsD5lvPYjjicRlPWh1VMGEygMLM5iVai&#10;UlWLtPim9IgRsX1hAVRl7/c4bKrGW+U0D1vRs7GxMorrgy44CGLWZOai0o/6aFvPi0unnFX+/RnA&#10;F31w+HmsJZhihYQweAUAXg5tJNiNhVPOh37iX46/DX8anoa3w9vh973nP+ZGr+KYkCYNAAAf/vF/&#10;NT4e9xQ8NZi4HvNzkN7pWoudlBgrPX+1BjPtCJaHygcucPBrD0Uu5W/xTW+b4INcE2UfvDs8uiVt&#10;kUlpk4xy3OxkZIhqQemaByIPo2dCqEZQLH8cHlssYjAKooeo9DOEqgha4SJRFarKqT/x3N6Kno2N&#10;lZBdn+KLA/4GtoiatajsAPc1+D0vMHOPIeUVLKgExymKlJKP/NhPjl9PfRNuwgmcwHe+Bxm9mvxc&#10;FFQDH/3xnxp3eZ6AJ+AETiblXIUPzFTw1NKz8CmKjEqkXR8vRwBwJTziht4fnrdLaStcUYLK9lv9&#10;gR2x6DZD+pTCLLyxL9KEFE6IoUUlNBc7Ru8cwokQVTHu7qgBVYMC0UNU+qkOV+1YYppGiiqnvuBC&#10;vrnoiU8JzNU2Ni4y8WIyviXHF9WXmdUgjqAY+AzgIoficSx8XhH8iQIlJT7WdgkuwQmcwJ97z51J&#10;+SoqeFJQ3BjnCI7gBE7g//BlT+YG2nGr4bhjcVB7c7oEAHc+BPBS+PzS1Q7Fz9VTgAeOP1RqYYb5&#10;d7/lyS9QKyUjztoFL4YsjPEdHRnNRujQtDRF1sqY54EwI0RGJs84uvpYNdT16PeoJ58hI3XDYukY&#10;alG493dz0YN3Znq3jY2LyHhdSq/2meBwIUdQjHM+Ll/+MoBnhEfbMD0uNvELEY6TNhvhEbFX0sfF&#10;uNU8shl9KILuZTruB39s+qKBEziBz4PPm2xetcf90I9Pj8edwAl8DnwOdhiYYeENUAzLT0vBw8EV&#10;PtLnefCXcPTapYnnbo/zuCYf8hpBCifIAklBCeknD1gT3mu/GDWDYekarJJ9968zZLiGuTo8qGIn&#10;0npJK4qU3m1j4yIxXsKKa1khODjWMYKGDGouOHjhmdJj0ViAVuvZrg0uVgjbkVRP2KLP+Hz4x6bP&#10;39yBO3ACJ/CN7wnbOtnujhz3Iz/+r8bH427DbTiBE/i2L3tY2I3MVfgA3yUAc9zmfvyAK3xS4vmG&#10;/3BuSkvxQ42bklmIOVy/D0/d+y1IyRDGMl1LlKtKUAsWXVCyyGBtWYVEMkDGV1ANCAbcb8MtCGEF&#10;goc+rGrsX1rgQ81VNbAxhKkIVuEyG3vKxdJt7eVsBBcpvdvGxiET34Tjm7F4VxaCg0McgajsSaeO&#10;rBcdvPCU0IqfHgt77nE1wIURRlj5h8Lnoz/2k+Pnb67CVTiBE/jT77kpP87GxI2PtV2Gy3ACJ/Bn&#10;v+w2NinBjyn2LDzKuoymtU9rEcI97qadb1dOAV5Hj7hZ+4xI56h2DmO8fYe3r/dd7LWHuMw3roqL&#10;+IWAFU4oaprKCTHiKnaMZjLzjgdiD2psfwKqh2pgZwjTKVgjHYc1O1OuetaeyxgJLlJ6t42NQ6R4&#10;6+mCgyJmz45AVPZm6ujy5S/3PdpGIV14tMWnhHfh6IUqbCiZh5ch+1rpEziBL4QvBHgts5oQCogP&#10;fvJfjD+fwAm8G96d6VV6FIccUvGzVMGTEguflvMNHLs+1vPSYmfpLyW8fcvLRSnJUNQlO+MH2wds&#10;l2tSOKGoI3l4dkIy2JQgUbIGRgh/f1jampbW4TmuXeneZ/eAbpqmssm5BXvHlkuYCC5SereNjUMi&#10;e+vFFxfgG9giYvaLDm/qbJZu8QWodfGZMmfxkxY5rQUPAHz4E/8y+1rpt8Jb4au/5DPYLCcWEEkh&#10;8eFPTnHuwl04gRP42i9+YfKx5jpn4QNE4bOPgifi9aV2eyJS8eM9F6Xzl+vj+n14mnnEjX7vlpIM&#10;5yNtw+4OlvJkpqRfmXUmKdUkpZltN0RUM8q4u9Oyw0OIdOJ4grNheGZ24NndUQ1HTB6ickHURO00&#10;hWly9jMdI2PHwYG7dJnB37bWu21srJn04ji+9cYXHa9Ge0YciajsST7Ti3R73LHYwUiLxxbEx9ns&#10;fPQT02NtN+AGnMAJfOhLjFVHPDA7gI9+copzHa7DCZzAn/qiG4O+JldjCgXWv4MaC5993oBiwa2d&#10;H943AC5KtPgS2BfH1mDfwKQQAKbPa/AWKUMH41dSe2HzK8nManwipHBCTUlUOkBx1H5JSi9/DJ69&#10;7u507tdVjG4EDAcimiRm+LLlBu/M9G4bG2tlfB+lb6xdKjh8yJEU452bvCOu2ys9Hm1LiYvrOX4D&#10;E3dBvAtFC6+H1kjxtdLvvgvwBrbSiXEgPNb2JfAlk/K1pFmZ+9yLcfGuj5faYxtvfPGca75LI+Ku&#10;T4+4MYZlrHG3hz12rEJUcdR8oH3sxuhXkRbjQ0tdNLoD9EmDY6awAjMOphNNxU7H4TWFanJenubL&#10;Hi5SereNjbUxvseLN3shODjiCMiRkMLlWLR7ajehR/EjfXakFVzsNBQ+H/rE2Xgzzr5WehfiSgci&#10;6nYAH/pkHuez4LPg937Rfxz0nkIngvvteVJQsWqPlaUIoGi96UmPuKUcK4+8ebhSt5LIpxtPfA51&#10;aHpijz9ZFvb2ICUtvgqm0CYjKyFY/k83esdLmTP2Rh9Mx0gwqrhU5eAipXfb2Ng38f0zvo+KH4R3&#10;2AGxnhHk82qaXdXAAVXwpNQUP1Sx03z1TeAKHFwIGfjIJ8qvlf7Wdz/I55jb8UlsPvLJKc5NuAkn&#10;cAL3vygonTmpJ0HL21Dzo46dRG0hId3wep4rOFZtvoB8jY9rltPNT37dbs0cvz3PFaSJgdKP7XAk&#10;WrBWgnK6ejIGCj7PxNru5MeUlGpQoHqY+rUxzzlaR8dQszINu20CDJcoGVyk9G4bG/uieGsVgosB&#10;O6yoYA16U9nRDuDKlQ6PtuGvRtawFD7cgrn5yptQFBDEPBY2kdI2Po52Ba4MXyv9rtvoyzgCb3DF&#10;z2AX41yCS3ACJ/BffdGdQT3mQsSkwGrtxmAIOWK1A+Y49kIbExDnjCf3CI4RqSl8OB+uDxgecTt5&#10;Kv1Cg5pBKDiOv81UsTAEoU30bRBBJfoOKkZpxOcdrFFOvhgy9gLYZJTh96ilodiB/ok2h2sOYGPo&#10;Bp1cHIqJdHkygYuU3m1jY2myt1Z8cQG/gY0cBauYk6lDnJuahmpgxFPspHC7Plyx0wyaFbGAQDKD&#10;7Qc/kX+t9K+FX0tMMvIdC59J/sFPnI3qEziBz4fPH168nttN4NcBRmyC6iYi6UC4+WjHlCsEJLi+&#10;auEecdPu9p7H3TQ7066PcADMC9yB+Jtz69/fgbT3eC4UrqWwkBQ+JaVJiFIqMkS1oBxUgkFKMSBS&#10;pBCsiTi9sB9Ws+GI6BEnQzSy0xSmyTmny5CaA+hMeRo6Mw5KvSxp4G9b6902NuYmva4VtY31nXQA&#10;iCMRlXOQTbKte3xsVAcjtQVPSrxgWYqd5qsuDIN/3TMRwe513vbDn/hXxddK/9F3PYfNEpL+35ji&#10;pnGehCfhBE7gG77o5SRfI8H0/b86tGrSbp0pkHDHVysEIi/+BYDbYVfSW/DUnjseP20cmj6FLX6E&#10;g6DXAyU1x1X0yRWFaSEoYU1YxaRi1KJyemSKMcAQZoRIB3XpyEDFFkudtQK/Rw+W7W02Fpq4qQtD&#10;ZwaTCHk58oB3Znq3jY05Gd8rxRu5EBws4khE5RzkHZq6V4yaHm3rUfBELIvB5itugH1czQDxOZ+P&#10;fuKniq+V/pPvup4babyRx7kKV+EETuBPf9GNoj8RdLw/9jTAEVtp7Alc3FqOPab2Buc9h7z2IOz6&#10;UDILafFz/T6cPPVbkcF03IW3ekHNZyOUy0kzc8dvhkiQEBnIvepiKMwS1EDnfv1n6Tx0HtbMGLM1&#10;mKTUXA4zcJHSu21s9CS+jca3U/GD8Y12AJAj2dsw8w4X6T4utHCL9Cp4uAXiXHgKCIkYZ1d+rfR/&#10;Af/F+NpDLHggxPlC+EJfvsxJ8d1PMwor8WbS+8SrrcVab25av/ERt9Y7fHpe9zjHhXyqDo3DyWY6&#10;53Wqb7QqunS/gnEArCgPiQ45riNEpyA65m7MhjnCJcgGLlJ6txaOj4/h+JgfYtSnNqkM67C+Bsmf&#10;k2+0U7w/RkGhOWjiaNYzojwbV24eY1zYSG+jt58CvDl95qQJz0JQysnCZ58CfPK7wov0SOOGwfqk&#10;hYLku9/1pQChUHkHvAN+z7v+XWkbQ41g/Q6+692/EQAAnoKn4G3wNvhDn//pwqaIuQ96dR1vUg8c&#10;rRf4fMetF5c6/4FelJv9A+opvs/vZJCnXi4kTUBSSAQnwVdQDQgG5t0ug4kLfVjV7KDmnNAx5aoa&#10;WHE9bLixEEfn5+dNx+R/POp5dS35Lbv6T/bEAuL8nI5xfHwM5+fnol20wT/XIvVJyTbaGE/u4iwv&#10;BAeNOhrVoDd5h6buTUY5V658OcDbTu2+8XL1n84AroVH4rQF3TUsCFAFD7d71OMy+Sjk/e4P9P3A&#10;4xWAZINGR9tliFxyLPJ/8bsBPv8U4AWsIPD+Ngzbp3PHjQX7YFL9m2cAT3woESi8Fj7To/XBHWPr&#10;uf7GGcCt+3wcD8fWFaORIwB45ePwmV/9/7hD7sD+DFxhVggiwvWK9ckpzRryTGGUk5gxSGFMGDFD&#10;sEZOvhg69mLHbDiieqgGVkxlqExzgImmUE3Odnqczxaab8V4Z6Z3q0UrUFI9ZzdXwQNEnz3ibwzv&#10;hbQNP2BpwztmJYijwcrCYC7yDl3dm4xm4qFz0Q9MwQOORX4rzVfuwOUw970f0YuxuCKwFu9NQbOv&#10;Oe+0mBKtj4tZ8z0CgOunAC+HR9xazpfUF3+WqYbE3zocAJh2NIxOmRl5IaKvUIWfgdJMz5PuPUFQ&#10;TnsIjEEKMnF4JgRrIlYvdmApePzZmz1UAxvGfTeZ5gATHUPNxpSjIVuDiUTLpRCA+La13m1NxMfP&#10;4o4Mlm/sj+yiZr7KHR7isETlnOQdm9JIj5FqbKB1IQbG4qemOOhxacgW2mHSjkMrJtPYLhOyS6Fh&#10;uadh/yuhYbusBZ5Mx9mItThBKbC0/iaOOm8o2VzUnIe44El/rnnP1fgADI+yWY8TxuhThDf4FT5R&#10;Wgp9MP7mR9mATa4OFKtnaIDk95IiqkE9M4beJ2sfVn7YlWxN54hOzWUwA+/M9G419Ng14WKcn59n&#10;j6dFu1TmhetrQya+B4qNnOxFh3fJChBHIirnJO/YlIbJyMb4aJsV69uTK35qFqjWPq28/RTg5z+W&#10;y7g+pHnWHumrGeulkMv41ksWqrsZdn1q8c6XdDOyPtomzaekS+Hy83AsjB9jsfMUMdj25n145mni&#10;W9wSdjv/Z3fGS4zjWlOYFQIHiq+Ylqg0wsRgxAqllz8Gj/3zXCajjDJzApORlQ7BOoSAXmG6BLGy&#10;WEemy5oILlJ6Ny9zFhBcXGqnh9sVwsyZ70WFfy/ymkNFHJGonIPYYd6xKQ2T0cpICx/rwnQx0LGI&#10;i9m4ioi/CSh/I0Dv8FBt3NVCcirmMSPHfmOxlch/8WPD53kiPXZ7am4ekKQNDTchTI9zJ81LIy0u&#10;4iNuGE/xk4ILlyij5BFNvzjT+ZmeqR5oP1p6UdjP6GbqtWvYIVjXkI8NhlkzmHiouexl4CKld6sB&#10;Fxxa4dFK3OlJixdKxrF0vodGPOfHc58VXAyyoVGIyuXYVxo7bpdnjoXVwxBXfxuX9Hobmy6E4WhQ&#10;C+zsIElHDOuEmCnH2C9CycNjddpOUwum+RLYeWOk71hLI5DmmHHpAneOcnIJqrjBr424HuMKjLPL&#10;TnOuMJiQlOrgpPiKalEJtvkQYjBigXxMfv/9snS+S/fHIZwCdroE0VG7mCmPmktbBi5SejcvabER&#10;C474Ly4m0iIjLU7w61TeCu4TNxB2lB43inNeFxw06mhUg97EDoeWv1JwGct0CVX71r2c/D2b8xV9&#10;4DDd0cGN+qxP1Im7PEDIQsOf9Un7wraWeBBy2UU7RO1uj/W4aOdD5WK9QCpmMB5bjpq8j9F8aHOj&#10;EXOw5MI94paeQgo2U8XCFoQ2MfgqahG12BEwpIZIPHyOLuLlQ0Y1IKnz8hLnqeXoIBoDNbovhv+c&#10;7Evr5a0oUnq3ueAKIY7UPi2KzsNnedKdGg5vn48b02UEvSl24SrJWxwk4miwsjCYi7xDV/cuYxvu&#10;UJaFlhVtN0IqgHq9xamL4NtPAX6BeGQJg3MYP1MjnVjU68RufOQtXaRz8fDrVBbkns/5UHOREo8D&#10;1a2H+Fhj67lUU8Rgn5ZxRLhH3DDHhnMejPNyRJx/CnE3w/MZntGSOv0yhSApfGjIKEquRV8pbM4D&#10;pt2dCGFGiBSCR5KTkF4VO1CnrLpXs5fJSGIK0Bwq0i1QIzPnkc/czJ0xOC9LJfiXn72btaDgSHdN&#10;8A4K3mFJ5RSSPSWn0Gw5+UVnPP3je2Fs+3tzzIU4IlE5J3nHrjRcxjL48FNcpR5t641l8ZeSXrQW&#10;A88W0eKuz5V0NwibYR1+Tdg9kSowWM7Z7gD+zcfzz/PUQs077q4GywKfAhcvHqKvN//aXCPxFlt3&#10;q8255Ct8dpCcax5En1xRmBaCEu7MpYU5ippk6s/oTeRBiHTS9/pM2G7lqkGBKSx4DG10CdU5p2pm&#10;zsMd3mXsw3hJ4sE7M72bViRsHC7xjbBLXxTai4M4IlE5J3nHrjRcxjIdQ9kWf28/Hf54Y2+Ow9/q&#10;6VEAPcICTJw1pV3fAVwL/2JdS7tKyKzNsgKyPuKG5zm9q0ldWO9+lvMpRSp4Xv6u4Q+Trg08F8eE&#10;LEWaEzx+LdbN+/CWp38blooYzp69oeYmGojKHGTm8FTpGkvfEOvcI0GX0EOOM2fqZm35yBiyVdSt&#10;SJciE7hI6d02Lh7ZaT++iD8Y3hQHgjgiUTkndMemNGjX9eO9ynl3eSR6FD8Ubz8F+IW/LB+I6zAV&#10;Oudh5XENH0TcMFiP2tV0Vwg3bJ7oYAfwb/5y+y6PZW6pYXmRFvkpeMFfQ7zxHTn61eykR9yk94dW&#10;sGCk8XtjEXBnaU5uZfPJ4X14zWJ0TaF9rtqo79HkaTLaA2vNqzOuYbqM62m8BJVFSu+2cTGI5/P4&#10;C96FTvB9cShD2+dhcJ8GO8ejbdoikIMreOKXGUhIV1Nv8eO6+OE3Vbqrk9oEroVG6XAciqvI5Gqq&#10;dMbSkHZ7PPNp7Z76+0wcb54BPPHB6bW04LeQ3vTSsdWeyxakczaFsrPkRdlQsbyQp1QuFE0KhQYq&#10;5AkE1YBgYP78jsHERkgm/6c7+g7PjHTre67ZaaNbVl2CaCjZCqreNF9+0kfZ52gbh0k8xcdTvTjn&#10;C4uDRh2NajA3Q8euNFzGOlXh3A5GqMUYV/BYsF5Je17c3n4K8AvfU+6wkI+xQfkbh2tx5wcIe2e7&#10;Gh9388SqpHb+qC6txw2YcybSo+CRkHZ9OLmGZ+xg2KnxzAGOdfM+vOWEfsQtO2NqTx2jH20WqoIW&#10;RH9RqULnLOGzrmEH8xY8M4ZGDD3FOW7ut0uQLiEGugWSUDpR1L2RLmEm8M5M77ZxWBTv6UzQ7dKx&#10;GsTR7G24acfT7xBNacyQc1W4wqkQ6BwlV7i4aOQWj70LngdYQMAt3t0XvuSgXcePmKGWHeDQrhF2&#10;UsP+abN+zud//V77o23pbg81Xx52WOCEOnda8N7ouPPXQvqIG3XOWsEFCzgLnhQqVkJ2uMhjl55X&#10;uZR+wVOahbilYoTuPUFQjt9WhxUURBxCpJCMJ3H2xdDZjf+T8GcP1V41TD0t05+dLvnMPJHm2VPU&#10;cyBcbmzgIqV32zgMxpM8/pC9qWZ+h+0BcUSick7yjl1puIxtuEJGY9JpEFy9+l750TZc2EhFTkrv&#10;gscLV/xYePspwC/+laHYIXd4UMMFTGzjrk+HJn7OJxZOTh41zBEmploLPp9qFvytNzjLec3R45yF&#10;EOfIMH5LnlJOjuNVmBr8Ch+AcJ5SCgeMryssY0yIdIhYVXEYxre2GlQ1IDF7mXKw0SlMFzoOa1bW&#10;nqN0qTGBi5TebWOdxDfgLlzs8ndkps0dDxRxRKJyCfKOXWm4jG30CclMKC5mrIUNx74LnpSHAPAm&#10;FlrBJyHTsjcr0bTix1LQ7JQdn5//q0Px+irY23lwt2I5NjFetPV8nieeb+kfbNVa/Oa2nje22vO+&#10;F/GrqXtwZ3rELc6a55gXpoUgZ+yjAtFXVILFgKXeM6dXHHDFsltiTF714Tc6cQjTb7k1iODP4PRu&#10;G+siu64UF5lCcPCIIxKVcxI7zhMwpUO7dsEVksyjEJR4Flia7WedArxyVrcIbb5yJrRe7N55CvDJ&#10;vzb8PR5cfFDtHE8+0bTix9LGz/kk7ef/GsAXCLt1FG8mxWkargfeOPjm9MDRYAW/ybtxCvAi8y1u&#10;LWjvNQe2QzKdBMXpUAg8NDn3o2sawlz1YJagAzOGZhh67N5v94CVzJhHHlbpSFHPSfOtG+/M9G4b&#10;62A8R+MP2QlbCA4ecUSicnn2mQ55OkiQxqRwZBcfbfss52LZg+WiY/kGtxTpcz148QzJFEg5cLzz&#10;FOBnvw/g+Hz6g6SwCx2kRyl0uostFkOpLGmxcIl2WSxjywqfBvDCulNY0h//9g0fKy/xETA8hiVp&#10;vtsj8FikHVdOHsF69rjmCtLEQOkX4rL9DohqQTmoDJ/gUWL4yMfk9++FMKgedAnfJcgsrDezAXd+&#10;LuP+NF8GcZHSu20sTzyJ0zYqSIvDBo+GHZGonJM8O1OuGJcxT1PfhQMpzCC1eIHUG+0i1HLVtC6e&#10;qX5N7KZOYgGUrdrDnI8FDJIXLeivnQPcOge4XNlunAP8/PfX7fJYSFO2kh5jb3Hz4Azg2gewlAZ/&#10;5mXu83cJpDFIOorU/s59eCv5LW7lwS0OdWlSQJvoxQ7oapbBr9bblBoi8fA5mtlB8nsQEdWARfX0&#10;TwxDHqRLyEhjjg2uOY152FE6ElRL0XL7BiDWB73bxvzE03Q8XbFgB+i3vBcD02j2Nuy8Y1caqbHZ&#10;SccdpuhbT0q32APpBek8fPYjbRqWxXSPwb7zFOATP1A+znaUNO9jbpeTll4DcB9a++kf8Bc8FJYF&#10;dUwT30xwS8Gv58Yyjp6kd/rWR9wsuVO7Pvg1Jyso3xyjJD1dFUqTeC5jeY4YXunf9aAUYUaIFIJH&#10;0q0jAxO78X8aJiOSek8P08zEn7r22xis0X0PKBkr6qVoLnrwL8h6t435KN7khYAVHjTiiNKrH2s0&#10;J3nHrjRcxjZcUyHOXSHIIF0C16hH20yLpc5wX3qAi6C0tVzEahbi7zwF+OQPElfS0I5Di6+zx9lC&#10;gZLu0GD/2I4ImdgqsO7ycHjPEa89Pt+pFnd5Xv1ugJsdir59450jyV7SjeRXBek6wcH6sIr8EHqZ&#10;vora6E10RIh0dqGAczvaGX/vIWIyIjF7mowkmgPMyrqzGzAfK/AYzk9z0YN/eda7bfSnOFkzQXxR&#10;WB0sphGJyiXIE3Cl4zK20SekOuvzYVpQhS8zeP0MS3mkz+lgjowLd2l6qi+CeLcFFTdH4XM/R+lu&#10;Tih0RnspRlLQYDluP/M3/bs80rxZjm2cN4ttitdegiuSIz37kmi+ywdq8z0ifPHrlDv34a3P/Lb6&#10;62GgxsdMj+BEDEJkgPaipXXYYtmsKFyeZkMdV79WZglaySK5CJ0Iqn3RfDnERUrvttFOPO/G868Q&#10;pMLHjL0NmzwItnRo1y5UhcycbIl1GYK0cOqNtoDFWHOrHrzAO08BPvlDAD/3Q8lOSzrbSbFyOeza&#10;FDs3iR0ZI2lHhCy2n/1b/oLHgnV+5+DBGcDV95djTdtlLGPY1zi8j7j1yDMWP45Y7OyxCgOxiN8n&#10;M3bfMjUsswR1hnUZc3QJMhvrzm7gEHLk2G1Fz8UknpTFyVkIWOFBw45fVS7PGtJx908mbYtgs5og&#10;H21LcSygqvEWPBhp1yKFm5iaC+E7T4f2cz9c7rzEdgUXNcadG6pRvj/7w3zBcwcLErj5qj0O2jmC&#10;51ez17jEvUcYWvuTaL7Dhxi9cmyNZZlPkuCoFDtqeMHA/EibwcRGHFP2T3eUKZMnpRedwy+Q8caK&#10;SI938yWRuGV2bRt2sjdyfJG2wvJivO3ZYaaIyiWYMoy3RnM6pgHaqQrHOpDCDNb1UNEecbMu6paY&#10;kHeeAvzrv1NeWa8IhUvc+cF6S4sxPvF3+IKnF9w84yKmBi62Bv6mNiu1/Uk0391RDOcuTUHqq8W6&#10;cx/e+sxvz2XG90t+rQmvlAuQoh5gDAZfRmmg7vros65hB9aCpw6zp9lQwj/DVSzQhYkZhusO6TLu&#10;T8wXp9F8WcQ7M73bBk16QLMDSx1lAMryoDGNxmQ0J0PnaZFjTsXtoFMVrnBKE5Oj6RYE9vATePGE&#10;X2tIn+up3V3oTcvF8J2nAP/67w1Fyfi5nbQ9KouXHX7sLbkq74T2ib83tNqCh9vlacV7TtTAFTyv&#10;fWydX2KgPeLGrQ5q5hIXPNTPHIZrAX3J0Isd0NViDNevr5CpwzMheKEB++PI2L+woA6zp9mQAk1S&#10;Ip2FhsBllg10CzRBhxSyZsRLIXXPXdbM4CKld9vIKU6z9H1tUxw04mhWM+Qhgao0qpxkqkKSToUg&#10;o2n6Cadr15RH29YIt4jDi3n3BDEXxKtYwPDOU4D/5R8A/Ow/KAuVsfBhGjyadnDS3RzcPvnfDcXO&#10;kgUPnm9qjmrBsSH9PA+CK3g8UP3V0npn1/y1nRoPUizlfUJcNiZYxYDqKxiYH2UDOY4bFKtnaADP&#10;x51MRiQmz94DmyfkQEPgBtfFcOfndliQnX5pU8FFSu/2uBPfFMWboxCksIqDRR0uq1yC/Ci50mEP&#10;cD1NIQun6kg2eoXmFk0tSLs81CNuc+TQgzdDe/spwOecAnziHw3ttYcAD5L2MLZHoaU/h/YoNEiK&#10;ok/+o6G983Tqa41Qx6fqJpO8Jy6FVrzrKt83VI5L41kVSAVLRNNHcKw79+Ftb0GPuJmomPc5YNJg&#10;xAqllz8GTxmdw26JqfdsZ1/9LspiEyx0xIiXgs1sVOxclzcS4vd9XdvjSnHwoqBQqMqDxDQiUbkE&#10;eQKudFzGC5Dlo848ALKSLQmqnBZEKnhaaRm3Z5HOFSCfE4qfX/ynAP/mn05Fz5sPAc4fApw/CC39&#10;GbUHDwB+7p8MLX5pQrpg5frm8NhirItqcNqCYm/Z3XntL/ofbZP6tOC5q+NH3Dy+KVzOXjkoOpFw&#10;UVGuLYpaxORrMrJSBislHVCDqgYsLk+XMccUpEu4GVhrXk3scUDsfI6KyeLo/PyctLXyZ49qr5I2&#10;/pvdxS592MlnFaApDxLTiExGSzAkUpVOlZNMVUjSiRQW2KwQDqcdAFzv+WibdRH1H84Aroc+LUXP&#10;leRnax9Xhbng5BRxwc093sYVEdS4/h36PNPn/qb8NQDAv/2fsGQodFKkOaDyfDH8y+VK8RALEiRd&#10;SjrP1iIy+jw4A7j6nbaCB5xFT+xj5zwXMN5b8qtnAHfu+/04Yu7S+QDGMb7wcfjPn/5nmYh1MzyX&#10;pVoIBq7H2XSRkVDETa9mQZ861YDF5GkysjAF6haSo6GDBleezkHLcKVkRFDNidotcWI3Fz1/auai&#10;5/9eUfQcH085nZ/L/tE2tZP8KXsPaexHKMaloHv0iIvddKhWizoq1WBuygRKCYPZ0EdVWNaJVYzo&#10;FgIGZ2zSVPRoiy2K47D4v35KFwYUNUVP6oPBkyDBFT1aAWEZGy6CgChwKCxzkObbu+iJcSy3pDjX&#10;nqLHW/CAUvRwxzvKOb3EkfE4pLx6BnD3PpbOj3V8ofBhzYmFDUa1EAzMxQ7QcQiRQuKBnP2xeHbj&#10;/zRMRiQmT5ORRhmklHSkMnilm41OwekwtBRAVs2J2K1wcltuDyL4cbTerZbz83M4Pz/PigwLx8fH&#10;o2983cIONUiKnUvHx6Uyg/I+XPBo2FGpBkswdI6/ec2UktnQT1XYwkkfjW4hYHQ2mCyPpSiIxM/1&#10;cItMfDE7B4A3sFHAOwl4se59nEwiPv4WH1uzFDxWcI74tQZ3fB4lhSCecw48hxLxGHsKHozxfbE4&#10;N08Bnhe+xa0W7n0R0fQw2bDTpRQ8pqlmDAZfRolhOiJECokH+tEfi2aMpQZs69XkaTKSKHMsJZ2Z&#10;NXgFHQdMh6Gl64bPuW1FT3zxQO9Wg3UXJhY4HFin2adQ5+Gl4+NhF2dX7uZcuhR0AIz34WIaTTRS&#10;DeemIYkGV450WsyhRadCkEG6WDE4s2klXL/2XoB3oM+IeJCCazxETSPmiBfatstEG486FzspzXcG&#10;gbly5sDH5dy44MY+AAAPd/b22l8cPjOjnfApVjuKOKaWGL2xzDNH9L17H95efKGBPqmyVg7h+joa&#10;ZGa5xrEg5+o4EqagqgGLKTxYjSSaAyyGeU42VNS5FJUdbm24SOndDoHj42M4Pj4eD8Y456lAPBBR&#10;KRodHKZhq0Zzkx8k8yGDwrUrVSFZJz1JWatgcDaYBGxWXYlXwc8h/l4PLoJwqylwuN0eD48chVmK&#10;196Kd3F7Hg518x2o8kaBCxqqpTw8A7hS8QiYd15SWnytxD7m2u2BykfuWMKVxH5BmZduOeQDmmN4&#10;tq+jru/Z5Wk2tOPq/yLQccAdQ82GmGNUGv7AVPMtBxcpvVstsRDhdmYkHQVnf3x8DI/Oz+HR+fn4&#10;mRz56GB2cOnSJXj0qGW062A876ThqwZLkSfhSsll7KMqNOlkm2jdQsDgbDAJMJa1iyUiVHcuMV9d&#10;PSfUhbF3IdN8V1DAl9Hjjn1aHz971HBuafQcjxU8liXOfy84R04Ggpy5TKSoJoKB+e/vCDF8hED5&#10;P3ugvmeXp8uYIw/SJaSFio4qXFaEkr2iXivNl2b8y7HerRbpMz1cAQPBLxZM0TcWNukxTn++dHyc&#10;FzzhcbXYcqLnYHgRCh7TuW8yWoI8EVdaLmMb6dlgDi06kcIR0VXD4WwwIYNdv/YVw6NtS4HfntRu&#10;zxx4d3twsYMnt1fhg+ejJ9RFPS1SaoqFtV06Y/5vfHz6AgNuAY/BxxQcvjXMGRsaxkPZkI+45ajX&#10;HMHAXOyAFINVEfisaxmvsPN3pdOcQz5ny8zgkh0ZWUM+C/YvDndUilYZ3ltMAd6Z6d3mgipsIrFg&#10;Sr9dLRY2sbgZv4QAhs/nxBaZZI/UA3Lp0qWxxddrJo5GHJXJaCmmRNxpuYxtNIUsnOwjkrUKBmc9&#10;CyVXQgTALIIscPF6U7vbYyl8PBfCmsfdlgIXOxI1xU+KdvlM59NyblkfbWvJuQXLGCzM+YhbivS4&#10;GycXYK4mOYyByTeFMHbHSK0TZ18MnV38nxhYNRAxe5oNLw6zDHmGoGVI5ZwQVD1RskiUolVB82Ua&#10;Fym9W09iYROLmtgAhm9Ui5Mc26X46FpS1MTCBn8RwQSOkpMWNo8ePSoaAKxu50ceUcBktCRTMu60&#10;3A42qkKy81oIClhXC0Zng4lsYQtQz1xxtYV1K9IFUBtTbeFTezfQFqrcpTLCzaVW/HDzsw+kPFvR&#10;5pdDOk9qY/YE54BfG5CGCCBfW1x3BmTm8CxBztVxBAwfbbAYsJjCR8yGFPRMN4X0UNFRmW0nZgjq&#10;Dul2mJO6mW6+VOMipXerId3FoR5jS99GeMrSHZ34TWsSjx49Eh5ly4nFzJp3cvDcKMM3Gs1NnjH+&#10;mmkRPFjVwU5TWNaJVYzoFgIGZ/uYCKvUGamuXxcebatYEKlwb9eaR9x67fa0XPhSpMKH0nFz0QL1&#10;OFsNuPjhvrY6xXOJbT238Nylj7ZFtD70NxONFncupN0aD0dh/iyx7t6Ht7/1d2ApT+2cphDXqXrK&#10;YN1Cp5dVNWiZhxWXp8vYzgwhS2bKfS3ww6OlALKqN3N2hS/XbnCR0rvhx9As4F2ceIDjbg5mLG7C&#10;V0njR9Uwg246bfBOjYRmy8nnhn8TIKKh2WFOhiRWlVJtHuwgWEWBbkFgD28wEYIRohRB1U7v4J4F&#10;tZV4wdPwjGWfj7vxl88BXOxZ5jQtfixzReH10x5ts9+W2rAUBRTU+SLFsjzilvpLsYDpn0KLgxAv&#10;J6ISbJ/fUWL4oIOVkkbobhJUg1Vz2NkfMAtPvNpVYz7Nl+z4y7zZGipgPLBzExWsAUWV02pxj8Zs&#10;uAQNybgHbqcqJOvEKkaahuJwcpiWKM6KOse5MFqcmt2ecwB4DQs7oxU+zXcBhP9S7SN+Vfg+Od4N&#10;zX728uevI0QGF29OqD4pWQ3G3SN2upTDoahNNMUIzk0x9oQrZ5cxxxSkS7gFOIQ8+Rx5zVKoGagG&#10;Nppvd3hnpnezEOcCN9bARZXTajGPpmnOepMn40rNZeyjKTTpZIumWwgYnO3jEiwJUSrG6iekR9t6&#10;gHPRrnzcI26WHQkL8bc6EUvBhMfgyUUrfHqAx+TFMx4w9IfjSTcUcbGNztpjfCASHfVo25oQx9mA&#10;sWAxIcW6ex8+y/OI23hkqKuOnTrP4JU4+2Po2P/+Th1mz7pJQuRBmsPV4Oy0y7AlZu9g/6jDywza&#10;JkS79avgIqV3k1CHrhpQRKcq59XhGo3ZcCmGZFxjiLiM/VSHJvMihQU2KwaDs8FEPhKMihHXwS2G&#10;LHRJQEErXrSF+pxQhU/rHSAej6XG9Gb490oim2tOH54BXPkTuazXfNWQ+nrieM977hE3S58WGytS&#10;8ZMiXFymu4cB5kJl9E4IQVAsfxyZHViLHdWIxOxpNpToEqSNihSc5n46dVAxtMVQ88oMVGuV1kt4&#10;UaT0bpAcMNxEpWlusIPJadWYRoONROMlyRNypTXTWHBYV3jslDmSwhHsRlsxYEfG2WCSQFgpARhx&#10;O5aFkIT1qod3e/DOgQfLwlwqmHpNZPycz0PHPEhYxuVBmuNY8HDEXNJ8Yrx4M5HQzittvt74S/5d&#10;nprjquXJUesHTl9crNSMMUXqW4itfm4nwlyoGLFC8Egc6+LQxFj6t7OpBiL1njWUvbVlX0FFZxUu&#10;PmbvwMDMOajhMwPV2oR2GVfBRUrvVgwzvhuq3hVNzqvENCKT0T4pv3HNnKbLeCHYnPTRyVoFg7Oe&#10;QSS1RNaEKBUzapbZH21L8SRWSyxeqEW4hlT49ITa9anBe7Br0QoejHfeMekuT/oFCj2QFvEatb4t&#10;x6i2z1o/irSQio+4sWMyfFEByOcuI1YIXsk/dXEETEFVAxZT+BSXMUUewN1/KxUdVrj4mb2DiDAa&#10;RrwYY/9CjhU0X8pxkdK7jeNtGneT86owTYfJaJ9MyRlvTxMzj60qPOvEKkZ0CwGHs8EkIFgKqlnA&#10;4zOOda/EC1fLghsXPnOMV9pRsbJLFqI9jwvOzVvwpMTix5obXqhb75A1uzxLgselER9x8/ph8K5P&#10;K0K8HpeHev/pcbb6GK3U9+zy7DHRKEBzuI1+LHAwFuiCxXpJZ8FFSu9WR/qu3NfU9sE1EpPRPil3&#10;dMy4HWy45hdT5TTQ4OpytpsKloyqae4wOFhzQIZjZ+z4iBteiANxsYoXrOOOOylz0itH/CiTdvzw&#10;11XXkn6uxwI+v7gc4y5P891R4Ejof8PFdCilgypT5xm8dqHSmZG6/GagOYmVjGQlaRR0zosPx2su&#10;Os2XdXzP791sxAN4cQ6kaSSrH/aUnHtHB+YdW1NY1lk/ILzGgNFZzgBDWCrDYMQ+QpAnrn8FwGet&#10;+DfkEXxhsl+c6oi7Pc0TTUAVcF4sebWcKDHHll0eMBwnfK7HfL13xkPY5ak9Fmvk3n34rLf9jjAk&#10;x4mGj3M1IUASp0vYhDFVNWdRKeLyNBvacfW/Zw4p12pmHqBpDkcjk7Ub76W9AK8DejeaOBnzTMo+&#10;cI3IZLQ0+QiqdnRck1BHVWgxL1aRoVsIOJx1M2EwhCjCePhAQZpi1VB7tcNfaGCldSeldcFvoTXH&#10;CPPIEUB53FXiFy20jp+/gejEz/FY2ht/CXvr7JQ52zdHAHDrFOA54lvcVoXxpGLOP0asUF7A/DF4&#10;xpzU5FQDFreny5ii7LE5ZC2OjmPWDpdVwOfMazhxL0zhTUZtVC0D0hMBFym9W96bcMAOBDwScUTY&#10;SDRemjypqhSrnOzg8K4uWCc9IragrRiwI+OMTQRT3kJwFlR+QpA85g5uPLHgLg++0nkGhX091BYV&#10;Mb/hItiPHrs8LezQN8hRzYP1ETfrMaS+ptrCWguYtea1FMIFjBErBK/kn7o4NLv4PzWoasDi8jTl&#10;opEH6BKyhr11bKBjbnwYXiOpWjENzWTUB/FWEPPALQUXKb3bIYPnDc9dgct4afLkqlKtcrLTFF51&#10;ZhUjuoWAw1k3EwbDiCOCyg7R/RSzSw/L807jbo94RTUSpyfGmvtC6C00uMNnWWC/3mmONJrmbAfw&#10;EJ/ETHvtLw07Ih64+VsCS9+W47gG7t2Hd7ztd2LpBDPWuitQ8Mr/6Y8atL5nl6fLmKMM0hyyFmfH&#10;ZeaHzn5GU99rvadGdvuJB1o84MgIFym92yEizl+KacL3BZ1cVapVTnaawqvOvAE9Q0Yczg5THsVZ&#10;UdtIgpQ5d+mhDm6RvVQ61qJCmqIeF8N97/KkcMekB7Vz9fAM4Mp3YOm8zFlg9Ih9EI+42ZDeXjzB&#10;q87ZzMzhV8Hexre3jg10PPAdQy0HmXQh6Mpx7LPoJlWwRmWR0rutHTw9xBRNmA33SZ5cVcpVTn6q&#10;wqu5qQaCpi/2foScCVEqZtQ+kiBlvFICAHDjifct92hbC+ni3LrbQ6EVPuUUlazhgqjl6Vloa4WP&#10;9dE1K1p/Xl77y/kuj2Xs2vwtgZSDZQxrB11y6CuQBu1FS+sZ46mBVQMWl6fLmCMP0iVkDZUdV7gc&#10;LpVzNA/LJDPcBmJfaTOCi5TebY2Yp6lyTpclT7Ip5SonO/Pmxhs09RtxBDGYBAhLpR9G7IPoY/qR&#10;UO4TbaHbM0WtLwrvNNVeGLVdHq0o68HrWFA5Z5i0OKqZG2B2eZaYk7m4CMWLhfQRN+97yQK6xvVi&#10;DKvmrBqImD3bugmUQZpDLkiZ/Yws2tnyrHl4x62ZpX90fI62BuIBNB9Is+E+KEfjGltKGWoWmsKL&#10;znLyvMaIHH7EN42MJSGKMB4+UJAy5+YeDoOeuz0t0+VZ3GsFT2/2teD2zEkreJfHQsvxXgLuuFkf&#10;cTsSYnjxxiHmtu6KFLyIa10vdvF/alDVgMUUPmI25Ch7KyUL4+h88Vxn6IwPKYyOES9G1v9yyTC/&#10;Z4sTpTe8M9O7LUk5uqGRYCPVYWlwUuXXSLvSxU5mRzs4vKsb7JQ5YyEdWdYacAawmTFBGbGi8sN0&#10;29LLYo+2MVe3Ai59q7+HWPhwfVrZEUVUK1q81pw55phnD9QuT0Sbkx54F/galni9j2Xap6V/iVb/&#10;quEl17HkH38cA2rQ+p5dni5jOzOE9GFMYKbhy8zQIR+S10iqWuJ8mkKbjObhOE/VnPIILlJ6tyUw&#10;jbp+ihaiTLCUOGhy9tHcRYNz0xCdc+QzF6wEMaOywyQ5vCQUXhpcV0PLbs+5cQ6kQiD1177meeld&#10;ngheuFKPtqVI47XwwPhoAO5HKng4pF0ePO6I5ZjvEy5vC5Rv7a5PTfF07z684+3DI251V6fgkTj7&#10;Y+jYctMtOFyeLmOJKZBtfDPiSMBotmrk4TIa2Wl+iv4LwazsiFuAG1yk9G49idOLG4nJaJ/wCZYS&#10;A3y47jR3pQZQDQSNAaOzngUFYc0EYsR1iLHbe9jtQsOKuWi+singwkfqDz+v23Jh4yZQKnw8cHG4&#10;fiWsi9aINIcSDwHgavi56rlo/E4SmlTwrAHvnFvhHnHT+tP0KR5bAv8pGo5pPLzJke7JGFMMLipF&#10;3J4uY46pV3f/vdl7AgYWzXGxjgCWHlolaY61t5kRXKT0bj0wHZRoZDLeJ1OCOGVX6lVObTR1Jeaq&#10;D0a3MNDkzMFkRoiwqgtMt9SrGmKxE7l5Y6FH27zgYTZfGZUFeM3FDeeIwbs++9rlwWi7PCneeeeK&#10;NGnuIw/PAK58O5aWcH1Y0Y4btC/4q4h51fZt9bPs+mj6uQhz0H6lKxljisFFpYjb0+2AiQGagvSj&#10;IpUKl9VRNYYqp47sqX+qW+8tpgAXKb2bh/QteenSJbh06VIx4JTLly6NDXP5cikDQW7l8uVLY8Pk&#10;8nQ0aaMPpJkmZx9l5k5UZ1EJYLIQcA7AZy5YCWJGZYdIcnpJKL0EV1zsLMpSCyi82xORFtzpFddz&#10;gfPMZesiHft7+sbMeSxwnhTUsai96732PbZdnjnHLLGvfq1w+XFyUHQp9+7DZ4dH3GSS61vLeS0w&#10;Xj3Vy6io7EtzV2UAdXgrYm+5Lt7xop01Ml+u0rTXXv5HcJHSu1nAA7x86RI8fPQIHj56NBU00Si0&#10;y5cuwcOHj+Dhw6GXWGzYCpI2cJ8l+eFCqftocraDu6nqSg2gGhgsDBiccT+KeYCxZgIxYj8oSBm3&#10;uQeA5PG1xkj7ozbxeBWlFtga1oucl7jrYykM5uLN0Lzzkt6VqL/VUzOumEPMw7rL00rtOVVDbV9W&#10;v/QRN2sxgsG7PrVx3KArE7oWdsUUVDVgMYWPuIx1YriOIetwJOAw7UvnjvV5l7VzoPbIJk0Ku6BF&#10;PoiiJ32jUS1jF4qKVFkY5cQiJP6cvtbkHi5fHgotgB08fBjv2kOily9fggdBJo6PAzu5nP106UYM&#10;gpWFAYDJwoAjiMEkgQnMiLGqGib+9JIx8JDs5lg/q7PIo209FlGeq+I7TwFePfMt6jHaZcUyuRI1&#10;BZDHNiUWOm8mMlwUWoog7hjU5pXy5hnAk98OcAPs7bXvAbhzAOeul3hu4UsC16BTnj1imEgSR+OI&#10;w+mJLabNisLsmR6vJoZA3cK14kjEYdqXvXXMMFMudWHnmxxrZO7WYgYXKb2bZRAAjhHPgL4LlCaX&#10;J1mddnSsDlBHU3dizqKywGalYAjiyyrCWBPiuvg+8tj1vXiLnL1Sm2CN37uYx9w8PMKCQE0+Et4C&#10;yNI/VehgqDuNVgBhH2vOJvA7T2gvfA/A06HgOWYahWXuerOPPmuxFj5Wu+IRtzAZ8VAm0t7TNMYU&#10;A9f37PI0G0q4epyflaVzMMwwZ2s8FJ58uMu1GVyk9G4FccZxI5h2VuYj9vHw4SPh8zgTlPTK5cvj&#10;Lo8Kdp4ZfiQORGdROdI1D0MQg0kCE5gRp6ouoH7yl0ISVhpcDw7rAivF+NZViZeqeFWee87TAgi3&#10;qAcAeENorybxKKyXX20XyDLH8RvcJB6eAVz/tiF3Cy9871TwSOAi6FLyKJe3LY3nPLt1CvAs8S1u&#10;awRdt+a4jO0gfHZRDC4qRVyeLmOOLkH6UZFOhcuq0cdDWBCiRVmwf2836y964uQ5J1HeeRkeV4s7&#10;NJqtRh5jSPLy5ctjk1JnCx48bilIR7p0JwYRlQU2KwVDEF9WEcaaEYOsssMkO70klB6Ca7qrUxlp&#10;ZC+PtnmTjv5ePwCAd3fY7YF40avMoScPk8KmF567Tfb5G6SrJRY8S1Bz/KIPPo/XwlrzKsivWD2u&#10;X5gdJMUOi2rAUu9ZC90jLV0nq8h17wnMl0Pb/LZ5U1RF3PluQyS4SOndWtB2eeIOjWbHM0z5w4cP&#10;xxalDx4+HJvGlcuXxxZfL0U8capOIIwYRFSOdMnHEcRgksAEZsSKqhk6dkMvIVCfXOnsVkvLgu4o&#10;LMy1wsdytT0Pf2hzCWovexj9EjdhmYOU13rdDCoKHusuD6bmdMc+LecjjnURsM7Hvfvw2W//XR2v&#10;YyW78X8c9T1XeVY58azmqm1MYDW5dk5CD0lYyA7zQ6Q0B1VdBCfvLagAFym9Ww3cY23cjg5nPxGP&#10;ZJzq4ef8le14p4XNg4cP4cGDvAHA+O8ceHJlwUHIYKISgLCgrRRwACWIwzSBsFaCCCo7ONls54VQ&#10;VvbYc0dnyCxkl+wWzY51UUSR+rbs9lgKH4n0sa75LgE+pMuipOvBa+h1c3/ovfIGfu8krbbgOVS0&#10;8z19jxzAI27acGoYr49zBPeSnq5NTEG6hOuBIxGj2bzsJQmiU0LUA/PhII3M3mbc0VAKrqIn+qYN&#10;Fym9Wy3ao2upfip40pGlr6dXWPrg4cNip4ZkNxUzo5376NnBxykfiQMcoAiClaQRgMnCQEUQnznu&#10;IHgRohRF7UfstrGHEKxfQTIE3O125PPtt25+5fyPtnFo42splnri/RwLfVnrh/fiK+WKsdx1cMET&#10;qbkxPDwDuP6tWDqA32Do3M2gvj4bw/lKcD4t5yYXc8PFeEpo58aIasBi8jTlYGUK1C1kC86xOUzn&#10;wZmvBdtpJmsvKvq8EBAO5O0nnXjtIOzgeNamFS8U6WNr6Q4O/nnSlyN8+PAhOX7qcTX2UTbsHHZx&#10;0l0dDCe3Uo7ECTXoDNVgxG5pwBHE169izYhB9vKD0ijjduit245Onmy/4qmS2sWh5lczJu9uD/fB&#10;/chDZ0FxKJB3ngAueKhLv7XwkQoejhf/St0uDz5fpDFGsA9GO0eXYA05gCOPe/fhcz7rd2FpHeaL&#10;pdmwoN6zlqnH5ftGTLcRM07z/uwtgb11LDNzWlXhBafj9JwT7EpG48uzNqp4qQePNB8xLTWCnd0B&#10;6mju0hxANbCH8mAIVtevYk2o6/phYIJNLxkDD8luTix22hhyGbPad7HTgnUBVTM+a+EjFTuYmsKn&#10;xyUTHHFqcsTggkeCyiv9BreHZwDXv4V4LyXtTfS6tuCZE+u52ornXD+AR9xaiGeEjt0SU+9Zy9Tj&#10;8n23c4g5L8JME9MWts0bukSgsfwuaiBmUGRyZebWApu0QWukydlP15zJALgH1nBEt3Bg79ZiQsB4&#10;Cf0SonpQMKHberoVOZEhu7HIcSS710fbIjjXpRaRXOGj7e5w9CgqMFThQMnmAN99PAVPpOZxN44X&#10;/2p9wYPPMQsen5pz1hOfo6bfuegxHivqNU41YKnyrHJaMY7xOEwfL7aJqQLfdqaJxI2l3J3p2zzI&#10;SctaBexcFcRPt+7UIKIyo1tO4AvmME1QvBgxyCo/KFgZW8lTI7j1KXbyXCozWgbvosxrD8rguXix&#10;QImFT7zS1hQ7KWt53I0rNLy5xXmpKXhScD7jLo+RloJnKbhz7XFAeg9SVD7iZrvW6RYcLs+G28FE&#10;HqQ5XCvOBBym8+PM3YMcmtDyxs0QvfGYDRfCkPzxaGQwpsFFSu8mwSePNVVDa3L2gXOt7hYHYAOp&#10;BiN2SwOOYA7TBMYLixM1Fvn6Y0gCpZ+jGRruyd9b9thaEr+NkB2K3Sn4ftk1Lhprxo8LgNaCJ+VN&#10;LJgZXFT04tUOBU8k7vo8PAO4/s3Ee4xprQVPzblR4wMV57C3n9Re62upR9y8Y3AyngnpaUEiKkVc&#10;ni5jiTxIl5At7D2BSrodDxo5NKElRL1whSaN2yerOoLRqdzpcYOLlN4NkmnArZRUTRh2rgrip0tX&#10;as7YgDUcsVsq4EBKMIcpAeGlBBNUfojky/ilxE3Xz9FMCadfM91KjDr7o23aomwtvPsU4FXiMbda&#10;YgHy5gzFT4/iJhZ7UqxXQwPFzssbZwC3vrm8jXDt9b8G8Nmn9jshfuK65v1S45NyhNpFpnWuBMar&#10;sXpZVg1EXJ4uY4kpUFv2HahIoMJlHmZMQh8joSVEPdBzSWCNSaGLqghsPjTWS70A/gxO7zaMJo4L&#10;NxfYuSpIPV27FYP4eumWV2Ugp3mA6IwQpShqP2r3pcRNcE13dNoYAuK/pdOSYqRDiPnocKWrGhx+&#10;zK0VqkCYo/iZi7TYSaHG5eWNM4Bb30S874h2ewfwcih4IsedzpOU3vEocBGEW815u4ZiqibvFO0R&#10;N/GClZ4vdbi8XcYcec5dQi7ManKeORE9NGFBiBZlxjmZMXRBh0sy/tVZ39ZlMroE8RO7beoeBymC&#10;YYXek8/agDNQXf+CFyFKUdR+QkA+o1Lipe9jazDm1LPIiYyh+Al5vOlV+KSFAX50DhqKH2vBYbWj&#10;4IqdlJb4Y8GjcDs0iVj8aHfHmnO8xqcVbwHjyXGuR9w8OTiZ+/Lkiu8ytjFDyDociThMDxp9nLrF&#10;+thTzpXdapd1A2Wh0rc5iJOA20J07VYNohoU+D0I8CAdAZ3mAcJL6V9R+1EDqgZ2uj2+luc0Fjsd&#10;IEeLYt++JTzahgPUTJt3IdcLb54plwHgCysLH09BsIbiJxZllmInxRIboxU8t5IWz7X/9H35Lg8H&#10;V/zUnAc1Pvsg7g5RbQl69pPs9oxDWHIsHF1zGIJ1DdmCIxGH6TKsLqEV5DRj/zOGZqEu505wkdK7&#10;CcQZ28fM9e5eDaYajGBL3UOhIgju2+5KeBGiFEVdDwpY9tOhR/SlAY3RxpzGPGcodrIX0hRgG8l2&#10;ziKmw1UugxuDRCwCrH/DJ6WmEIBQ+LyetCV4kLSXsdKIZ7xvnAHc+uPESbYDuBUalv9nY8GTwhU/&#10;jxvEdMLNmXZ7OmLf3TYZkZg9TUYWzD0uw8rScXPIuVdysIesIenGy/iO+AxO75YcGdwWAnfb1D0O&#10;kgXDwsKAxG5ppCKg3wV7JJ6ESPJqBgcMDYsoiYsYd5YiJ/zX6fE1PNIsphhXNbg4eAu1N5KfY+Gj&#10;FT+eAgCDfdMCqLYIwjHTIucB0lmgHtMDoh+KseBBxF0dzH/+/qF5C56UeMf0fonAobwlPGOKRJ8e&#10;Y+wRo4q665bpktidqcf99I9wJrCKnFMWSMbWRWKxwCT1CV0fpdqz2nHg6OHDRxUhJpfLl96TaXrz&#10;4OFPYNHsVEwIjxhMVJL4PQQqglW4JCjeglpQ1YOC0n3QUhPBtSGCwLCb0zt4Ea4QpNDK27f+S4C3&#10;hYWlZRFlsUnx2lt/tTNX3EiMfwnJf/4M4Dr6QD0YFv7SRnjqK9lFHk2/Y1KxzlN8xE6aJ67oiaRz&#10;lY7pjTOAW984vaaKnJT//NflYictSCUeGXKOxLfHOftWWR/WY5tyBAAvnwHcu5/LvMw5R899HD71&#10;H/57JKzvsMqzygkzBOkSqgeORBymy7BQQnI3jJYR98AVWjQWlSR+j4Qm5wnpdhR6oVr6E34crXeb&#10;n3J0DYjBRCWJ38NARbAKFz17QS2o6iGCln0QRpW0R0iZctrthh2djsGnXE3DF5UXl/jbfe9v+TWo&#10;x920gmdfWPNKP1PU8veJcH9vnE0FT/pZHQmt4LGCc9FIz5O5zp2e1OQVfW6dAjyXPOLmvTx47Q+J&#10;jpfLjqHacCTiMF2OhRJydzPzZJlDi3mIytWDip44mHJQvAYXKb1bf/ixVCAGE5Uifg+BijQqXHQv&#10;QS2o2kmClv2UkmpCiJ6fowHq66U7UIzaNHzZiNQWgoVRfq2TgRemuPWCWjzHwueY0Xvw+nvtrTsd&#10;vYj5vXEGcOsbAN72DfRndai2r4InBe/sAXFuzXGe7RvygkBgsemKNbESl6fLWKNrsHpWkkY1C+Yv&#10;d7NgIt7ezIZ2XP1jmpxLjh4+fFiEKwQCVy79dizqyoOH/wyL3HjGoyIGE5Ukfg8DDUHrXBUvQS2o&#10;2gnB6T5oqQsxfhs76PKBn4IiZCFIEZUjqdWd9NG2iLSQk3QUXvuaoseKxxYIe2ox/PNnANeMi3Tq&#10;d0LU4pyyS0l9tEfcoq0Wk/r2OOpYWAuoN84AbvwxLOV59QeHf60Fj/R4GzWn1rwjVAwO29uuP/j8&#10;1MD2+BE3DLaHhcf63MfhU//hn2KpCVeaLmONKVjXsB4qO650m5cFkpK7ELSCqhVzaNFQVIpUeVY5&#10;6RzvQuy0+cA7M72bHTyOuvEgxGCiUsTvIVCRBnaxuWJrxktQC6p2iOBTH4SylhCiQ6RAntuuzzcc&#10;ABSRKQFGVAJwISQXTr5GlsyVWgi/+3R6hGsJqBw4Ulvvoh8qH3OLc2EteG6FgucLTgHecdp+PD3z&#10;0wuqOJibHn3iR9wwrcdiD0iXtXmZet5bDhUdRxen2/ysMqnAWnJjc6hPsN5zPqjfvfGkZ/Q4Glyk&#10;9G4lOIUuE4uDZUGx0N4j9rB7ClQEq3CRvbDKaNYMDhharBOmNj4U1txz9m1rXYqdNMPpG9e6P75G&#10;zBMNb4DdRwtSuDJ8VzcfPRaJwCyq330K8OtC8eOBigWVBcoaeOMM4MbXD6044ZIWv5r61R8E+HQo&#10;eFJqz1FuPjfqz//0WNQck4VwnzLdroVTkC7haqjouMJlGRZOTO4KaRfKzdSFyWhBZsgnTje9LIha&#10;3EhwkdK7GdPwgAMWQUWlSL0nAQ7mCFrhYvMSVGCLUAcKWPZTSqoI7r2LkIEh+JhhY6oRPPKx2GHB&#10;HiWshlUA3LlNPNoWoXy8CyevfS1UrnPCLa5j4WMpfrgYEpSP52unuWKKerQtYtntGXd3vo44V5Mi&#10;J/07PJ/+G0OxgwueFM9xpebmorLU+yrFcyw0rLHu3Ydf846vwtICazgA+XroZwjUNaSHyo4rXJZh&#10;ocSSKxMDoeWNu0H0uijVfVc70uB5GIqe9Ki5O8R/V6dvc6dDoY5PNWCp9xSoCFaXh8FLMVHU9aDA&#10;fD+lpIZ+uzgpQzS8o9PaCTsXhSCF9CggLWyuhw1e+C09Vm6R/euSXR9L8TMXXH41SIXPG2cAN752&#10;aOmJh4uc2D79N4cmFTspSx/Xiwh+r6Roj7il9LimRP8OsVwhXMYaU7BuIb3sreMZ6HpsWkGJLJSb&#10;uQs1H1FJooaUqHbMiTlQ4Y5JqQu8M9O7VZCOOBsfVhQGKvWeAhVBK1wSBC8lsKKuhwlc9sMYVtJ/&#10;NwfG3HoVOSymqRCVfAhS2EjPWBr0Hva6kQqLuIuRFj5xp0Xy46jxoeB2e7yMuztfO7xOv46a+krq&#10;T//Q0LTdHQrtvO41N4eAVMDMTexbOhYSlJ92bAkqXDox9by3HBo6bnCdh4UT0ruTtXNh6lVP3mJQ&#10;4PdIaHK2c/TgQfntbR6uXCb+InZH3nz4/VhEI45CVIrUewpUBK1wsXkZTMBu5gcF5vvhNS5CmE7R&#10;Anm03kVUEa4QpIhKWSsqZcRH21LiQse72PLae4seLr5XLmH1uZR8sxt1TP5NKHyundpj4t8faQv7&#10;K+i1ZI9jS4+3pRwDwCthLM/8Uazl+ZW/ZSt0XsECgjh/8dvbpHGm1BR71tgR6tj3xnr+RCz22re4&#10;peAxWuID4UfBxQrf4mYJUVDlhJmCdAlXQ0PHDa7zsHBCeneEBSGaA3M3oqGoZKnzanEssYTqUPR8&#10;KxZ15c2HfyUXiNlOyqtXh7v2m2/SD6lHPQSbNOy1oHsD+UY5pRNJgl+7lsR4A8UPujfeyPPxI3gL&#10;KtDV7TAd5GLGqIYQqmPEhCHqfouciMmItiKFMtjlSWvRA2Exwi1IOCR7SndMJClBxYhQOkqm4fG5&#10;asg/Fj/XjfMeixPL4jsteiz2aeFjKXpeC7nf+iNYQ/PyD08/WwoeMBY9kTeN44ysrehJzy2rn+d8&#10;jFh9rIUPlavWB+UjgeM993H4Jc9XV3v7Ewn3DCxeioaOG1znYU8Jyd0yWkbcE1MXqpFqQFLn1eKY&#10;4wnj/X0oQfk5nK5tF0YUGwASFEq4evUKvPnmA3jzzQdZcZN6Qihc3kA2165eGeVpkZPK4+sMnEqZ&#10;1kgsdq5dGz6zhM0IFwbcURIJi3AnhAqp+4A6wP0NDUsaiP10/YxOmmn8fE7y+Foj7OgLQQrrVWgK&#10;K1Iow7uUku7EIolrmCijdIfAkXFRHR/tev1savtGKnheO5vara8ZGpzT7enQXv7hoX3J6dA+31jw&#10;PE7g8xy/P7jmpcZHg4rZ+5JSE4++2DUwBesW0kPjWBpc52FPCcndIm33c6gRNQ/VgKTOa39U7fSk&#10;DlcvfzB51Z83H3xX07ReDcWKRCxoMKkc21y7eqXYqdG4dm3wiaO5fu0KvB5ixJ9TWY5xDgxmBpN6&#10;iOCTiFC2EkL2jzxEHOP27yAPaY7PG7IaVqFTuiaS8OOTd36TfZcHKn7V4l2kUfblQCawLUVqY7HH&#10;WHyoPqg/YEoR7X4uKXzwDtBl525D/L2O1ecyU/TEXZ2bX401Ayfo9S/93ennL0FjeDX8ix+po7Ds&#10;9MSxpWO0jNdSlGIscVOkcxaM51RvrH1ad3pAGSfuT7K1EONJuz2tfWRMwbqGtdChww4h+rKnhORu&#10;kVY27o6pO9VINWCp8qxyyqkNIRY9rCLh6uWPYlFX3nzw/8AiEZwzLlYoOJui6EmKkVjAxJ+BeFwt&#10;EnPCBY1c9OCRIBQ12EzaSTrh++M1bkKojhEDecTxVeeO/HF1w8KiENgRXZltrbHoodUlx8RiRoIq&#10;YiQ4ey4/ypYi2lntUyQfSpfKLIUPZYMLoJqix2Mfi55Y5ERu/iGAp3NRwaf+3vQzLnRSYtEDhsJH&#10;K3oshQ4n33fRQ50zayHmZi18pHFCEk+z8/A8UfR0i8/cS5aiQ4cdQvRljwnxXTMaRtwbVzeqsWpQ&#10;4PdIaHIeqA2RFT01Qa5e/jNY1JU3H/w3WJQh5cwVMxHusztRxxU56Wtc/Eifx+GKnuHf4Vek169d&#10;HX8m4YInGEzqIYKXolLSCrPe7sAQuOlNoJCFNMfnDXlNQDUooV2ClFYCxILnmVPf7o2n6EntLD4W&#10;ezwezo7iyGkfwT74NYbSU4VNhNPFhXb8/E/KE0JxAY6iJ34ZQeSdfzB/jfmlv48lcqETSQueiFT4&#10;SEUPHhd+jcH6fRU91HmxVl45A7h735YzNdaUXeexp0WP1rcbdE9Zig4ddgjRlz0nRHdPS0cUdS9M&#10;3ahGqkGB3yOhyXmgNcTRm8JOj4Wrl/88FnXlzQf/NUDFQKWCBkMVOEDs3KRfQgBBj2Xpzg0lw0XP&#10;oJ+KnKLoMQzcYNJO0gnfH69xE0J1jBjII85VTI1hzfF1Q9aCVfDQLkhKG2W4i57UzrKIsRQxKVb7&#10;dGySHaa16LH6cnZccUPJuUX21fDvzxKFUA13kyLnSaaoSfn1SYHzevIYnQZV9ABT+HgKHk5GEe2W&#10;KHqg4TxdA7HoAUPu0rUG67RYEmmsFz4Ov/TvmUfcGhg+o7oHGrptcJ2PPSYld81oGXFvTN2YjMBj&#10;OOL3qHXK6RACoLno2QFcvfJ/xNKuvPHg/4pFJrRdnnQGuV0cjl2xS8PbTuyKgub6tbj6KHn9dX63&#10;p/6AGRCCl6pSUk0I1TFiII84vurcURGuEGBUA96CVejQrvWTv6qiB+vxa4qd0S7Fs1MV8dqD4EMV&#10;OFgmLbD5y05OXNhb7SE83nYNCwVeD/9aCh+u6AGi8KGKHmlOJB1F/IprL95+4nuSOxfWTlr4gDAO&#10;7trDyUGIxYFjdS96hg5wN7PTocMOIfqx52T07hML3bg7apftBiR1Xi2OEx1CjMhLlZ3SAIg/Jtq7&#10;+Rl3blC+164m3wbHkBY8eLixyYUOts47jIVOLIBefz1vkBQ8OEIeqQM4cAiORfEby7C0muA+fsNa&#10;t29ZgyLH8afOfyi0mIlCQCEbkCGwkHYlwW6Ta3hVMflprLHggfClW160PvGiRrOvIRYw1lZT8PTm&#10;kbJ4lnTAfNkApmYnwxI3JRY8PdDy1ebEwyP1zkmzI84nqQH6+SLAXWuoMVJ2KZo+xWPrJr9Dzkp6&#10;AW7ssEOIvqwgGb57NFt7yFXtUjUAiwFJnVeL44BpSE7yS3d6XMWeUiNcpPRuRlDe165dGRtFqn89&#10;fA4nDjnK00fUrofXuOB5/Y03Mx3Lbipmxh0eNMfxpTr9tTDHtxSXkiZCmIo1toPkxpP01aszdkYK&#10;QQrrNcJqSaEN3jVoeAOWCpeSmoWiFWrRtCaaJ4+AWshTMi9aAaFRswvC/Q7JA5d3jzmJpLFqzmfP&#10;eXrRCp4U7YIi6VK0OCDon7wP7/zsr8JSI0PH8Z5zCMSpskzZoqwgIT4FQkMbHgB1idd5tTgONLqz&#10;HMvvglTJGV6ZtV27OrUMIaU33niQtVQOwfz1Nx6MLSWV58VNlL1ZdPz6G2+OLYPIL93VoYbwmvBY&#10;mxuqA1JcSpoIYeYucmKLfzNnjo6KkKapEpUAkgWr4OFTSqTOA8HHFKjZ7dkn3gVltDdPyAKki/Ce&#10;i/sUyyXJYqPRu/DRdsS89Iz1uHDzFOD5j2PpRPpe8r4fU7gLFSXrANfdbCze4ULseUz8tPKafdCe&#10;SXsEFwt35wH9rioeaM8BxzszfVv8g6DF42oOakY1YfTGZoSpou4H6qDst5T0YLEiB+3o9KSYmUJA&#10;oRuxFqxCh3cJmoq4JvMdwN300bYWuM64BRBlz9lKeH289kvSc3HP7Zb0xvtom/R5HszDjvMR4eLN&#10;vdsDFfaHBr7oUO9xK2msljgMi+/t4LmpoEOI/uw5qaruq5zqid2pXYpGolKkyrPKKadDCJFjx9Rm&#10;TB5lodK1+VPLRuR09XkrZo5IdeAOQsOi0qETsb8Zio8JosjpOAx2rgoBBW/Exo2wCp3SNenJWXWq&#10;eaZYjLjdnprFYStarheJR2Huufm3UFvwULs8NY+4QYfdnoeh9Xw0jCt4IpZzG5+L3ty89ofIrvH8&#10;TbHGMT7ithU7nVhlUilEgoRobkzdzZRXddgqp4nqfp1YLtcASUJlYkSh0rXp8LlZMHpjM8JUUfeD&#10;6WAS40wYBy8hzDw7OjjXNT+2xhuxGt2VhXdFB8IQl49F4DJuAMeee4HnjU/Z45zXhKX4oQoVCa99&#10;CzWFTyx2MNSxw3BFTc8dtMcZ7RG3SHxPtb63Wv0Dw2XvsIqdJS7XblaUFJ0GkyAhWgK1S1NeJqN+&#10;NHbV6O5iLHrSw041Hlyk9G4TOCc9txTsRXhjldOsO7iD0PKX03/dMon94NYnejEgvJPTe+co7w3t&#10;FomD0o1YC1ahQ7smkvSAGChjMdAdZ+xgB3ef7PRoWy1pbpZFbYrX/pCxFD8RqmCwIBVD3G6P99E2&#10;Ca7YSak55lKxQ82p+deHCd68vPaHRHxPxzEy1x8XDTGm++kCKNdcK43u87CSpPjppaWceG7Ubk0G&#10;qhFJtWeV00Sju5vj6oGO4CKlb4v52XNMPRRvgwnYzdpBHeF+h4YlHUH99geNIBY3nTssZqgQUGAj&#10;2pC0wELalQS7Ta5IWhqw0PEYjIau33jiRaFlQWgMvTgXYaGpFT9a0bAPLLs9XN6Ur+dxN6ngkeDO&#10;87We22uBmx9OLlHjMz7iNlwIzde5VgzXXSudwvTBeE9ZCj4NQrOivAvUvFQDlnrPNpbvd8deph2U&#10;hUrfppG+w5gpxCaCKdjN2iE6KvsljHoRQvbfyYnkuS9W5GCFiGzExk6VFfCuQSN2TGMyNcad9g8X&#10;XASAY2G6c9hG5rbfN9phooofrnCgkHZ1OLjdHguxeMFfYmDZ3eHQjmltwRPx3lG1fDA19rjtA+4R&#10;N+2cVa5TKg7f1q7MdOyoY6h2VpWMlg7SyMazI3YvKvfIWvPKiEmGtvNfoosYZZHSu2GKBHgMJuCL&#10;2AbqCPc79F1KuhH7XarIiT/FYqczY/54ysSBmYxorc2VhHdFmtKAhY9JYDICtci59+Rvtj3ahhfX&#10;+2aOxR4/TeuGKn5qqCmCWh5tayl2UrhzobXgqYXLh8NiLxU4uAji7ObG8/6x2FpsLgDma/5SrCoZ&#10;DZTsnnPv032fKGY6dNchhAJ/nPWiJxqzWeIipXdTEyhNBFOwm7XDdJS/ZIx6EEIuVuSkfc0wpGKm&#10;TPELLxLSihTa0F2DRjcsMJma4w4GWrFTjX6FGYgLL7wY49oxIetJ73hr5LWOhYRE627PHDnic6Zn&#10;wWM95+ei5tzF76W53leRmktNjQ8Y/Z68D5/72b8bS/tgvhbrNLr3pcN45oBOC0lpo8Uwda8aqQYq&#10;7RF8LN0f1WF5eY5GhDFN+QdF+zYCZ45O83pQR7jfoWFJfxYrcuJPM+3kRMZxmKbOZDRCWpFCG7wr&#10;yos3LHCNSDXKH1tTzVPMhgx4MYUXVq0LLCpmlK+B1vnrCc4lFhZpo4i7OzW7PBYeEG1OjjoXPJF4&#10;Z8XzzOE9Ryl7fN73Ar+v0mYdHySPuHl8MJwvJ98X5gu2nY6h2ug8rh7w001LV42asmqg4o7AT7CJ&#10;BlcnoSehw+NsMIwRJjfHOzOdG86PyBGrcesGDhwaLjKGRhh2zGYH+a5KtsPSDM45GVHaT98hlT2a&#10;+sFeJdiisCaFNnhXfGBYQxLVFMcjjQchLnJEcLyk3bv7mwHecloufLi2Q697YY1V26/HR51QJ63z&#10;peVDnicMliLIyhvo0TZc2HAFzjn5q7m+HCftkEjPkdrzpZXj8johNgvaWDyxIl77Fjr3VTPc7niP&#10;4ULIKSHNCsagdi8qwWKg4o7gdshpdDeADqzSoXiZT0OhsAlEodK15eBcynxmgOio7H+mrFDYrBDo&#10;zhB4B2UhNUefxYwVAgqTEYBkYQ9RQLsiaSxyHNBxGRSD6l0cs7ER8eqC0BY6FL3zhco8WooU6FDo&#10;WKHmi5JxxOLnVaIgsjSpuOmFN/YjdJ6mBZDn/KWgHsGUWk1/S5w3vYmfKWv9XFk8dz3nMMc5ANxu&#10;eMTNfPG20TnchYSfGzRzK5nI9hTaIuxjGubtz36co2qHL7OpgvElwEVK31aXUyW4M+aX9EMepaQn&#10;lRsETqbI4yJ5no4AuBkrBBy6ERlfVOjIrkEqG5G4XQzGxr2cHDUmMvEuKr0LGyEXAOcCz2NbS9oH&#10;XsRK/VtseqLNq5Uei1UrS/Uj0VIAeed8t+D5sC+eOAV4KfkWt9bzyTPHlG2P/qm4lXQOV0964V9F&#10;Qjl5SkyyK8ndlIZoJCpNVHm3d7sMQp6Uavw7PVihE73KQqVvm5F08GECShGW1M2WSBJ23FWZhXwM&#10;O0C7ODP1O4bGUyj2pxuqFqxCh3ZFPdJGImYXdXAwKl3FjhKXUz919zcD3DN8a1sNh77QI+ZxBBdB&#10;SxY6ESm/pWhZWEJl0dGbuHPjwWt/iFiPjXQeWoqPdIcobY8IWdpSYg6UzgO+QDbSOVw9q0mkpLwv&#10;rTjZgJqdOARROR8duu0QQiBEFzoRVObLVRIGh8NFSu/WEWIIhAgZz0P26NhsveWj26F+e3eI53Ls&#10;wtRX4VWgWqgGPLQrktJGIm4Xg+Ecj68paj+OK4uZuReQ3vhz29eSHkjLQbXYAFoktiwY10L6BQZz&#10;nK+1LHWerBFcsHDFC0Y6h3EcKZblETepLyfdr7u1rCaREndqbof+qCmYDNpRu+nMvP31iU5c6mNg&#10;3Ah2QBQpvVsDxBBKEZYI460BhV1qJyd9XG2uIieShcbTyPZpMgKQLOwhWGjXIG2Ib3LB8VmHQbnE&#10;jo6Jno+4zbXAmyvuIeE+sALSMdSo8a3xmZs4n5eQnCKde8u52PNYrZF0fPgRNwrrfFjtUmq/ra/q&#10;YknTMdSFhp4jYvaiiHZYFDEFU46qgYqpG0yV0xIQiTF5EpYFx/nZQgSWGgBRpPRuBpKcuB2U/Hfj&#10;xSDaofovcujNtBDe7fK/kzNTh9NYqL7E/nRDbJFZYiEdggS7lSHCK3zQDOB4oqvJCADS45qctSJC&#10;bKxSYwFMlrvdvI+2WbEsHFvwxsf2tkldjiWKhiX6SCF+RXdhwefX2ul5bOJ55X1PeewthY//ommi&#10;Y6g68Lj2nlAOnRYtpUT7pD2VPUWocpqY5zAQUQWRtf/8UpV6KxEmE1yk9G5Ep7iRKRNGPQlhK9bJ&#10;TvA4hhaLnLk6LnsM3aj9YQ/Vgbawu7Pwrig4b8hicjGNYVDiIkfFEFtQ8cx/Qk/MtbCbK24LS+d0&#10;5DwBJLuW4qbF18u5cRcGmEWvtHCX5gdD2UrHn7LfGPDOjceeOgfA+IhbBZ634yzsPQEZOj1aCsCL&#10;94WajmggjNNIe4Q6FumTGBwhMpH/nR6B1Cw3xX9MtHNDneI8JlUp6UoIu9yacOhhHFHa94wdF+My&#10;TatqAECEyjxIoQ8+BNLwhiwuF4ORaxcnYkzAYJIQrJkTq5QYoBaPnsUv7nTuBaMUn4Kz75HLHPhO&#10;iBztuGn6GlpjWgufFpbogzvPDg3q3LM84lYL1R8HV/h0pOXtd9GJc+OaH7fDvKjpiAaicn723D1N&#10;SKrq5NChlidZX3qfeGembyvzwBI9wypC2GWKHDyW6VG1mTsuei4FHCYjAM1KVNooQ6BBmMc04XIx&#10;GQ9Kx16OMa7ZLBCsmBMbx3r63m+hH23zfq4HM9eCbq64LawlJ9sJ0o/W4sXDnH31mjPqPOgVew2Q&#10;qwkn1HGsmSPOh4r/aJ7iZ+m3WwG+mB8ERNKEaA2I6aj5isqDoP8I+kekyL6yuq7LslDp2yJ12amg&#10;wTNrwRkYehh/25/2PWPHxbEuBBI2QzIkFuphCrDrFAJJSgOVChfFeFA27egwVOUarRknRnzxoRai&#10;El77NcIdbCyjFogUVjsLWizrwnqJnRiqDzyHrVyE843Ds9tTM69en7TwuX0fPvdz6h5x495ei7H3&#10;BHTKFEvJKF4ZTKYTqlI0cFMVscppLnzJ+KxLrLcQAVyk9G6tQ2QIYWP0mXoJ4F4ObSdHNQbgrEih&#10;Dz5E0PjSzHC5mPoZlKIJxhRXVSNQUORs7NKPdEWJC1rPQm4u27nAk7nPnLS+pYOvFR8arf49oIoS&#10;UH6rj89fbn5q0Y7JRcMzf9o544lVi3RuKEhvp0XYewI6ZYqlZIQRr5qFc3Z1F6fa5VTSIUQCEYno&#10;oFPqAABw9NrrbzbFeeLap7CoK6++/jlYZGMHcOPGNXjl1TewBgAAbt64hkWZbdRHmWbPHQ68a3Pr&#10;5vXx55dfeZ3UYbmFovdCIGE3Vi1VAx7ZNWhlI5IKlwGDo/lRtRSji9EskFgzjoyYhX20LeUKeo0X&#10;jZhj48Iv2vS2TfHag9EntbHYz4nnoB8l+WoLUIr02Nf4g9EP2+DXGLyQxa8xaTzL/MV4FltI7Kz2&#10;4LTdN575e+0M4Pb94WftOAJ6P2mxI6mPpQ9ICuaXPg7/9t/9E6ScsKYwG3tPQIdPkdEw4n2ipiQa&#10;iMoq3BHdDjSdwiQkEZngjLgabYlCs0tasTPTuxkJ+ex2ADeeuAY3iCIl5ZVX38iaBm0/TcT4k+Ex&#10;tVjUpAWQl/QQZN0UAgrWu4C1xIrCwE7uigOGVhHf7EJ0xzsOyt6fzcEmjFlCYpk+j5k4+uKtEE/B&#10;4LGtxduH137fxBPFujDkqPW3+nnvWtyOj8ZBvmkQsZDV2hxY5s/ziBsYY2JqfJTCeO/X1L0noFOm&#10;KNyRGPG+EVNScxaVVfSPaKN/vygiE5wRNyHfPtKDGlq5vsJFSu+GoPJBa2JrIRO5iXaE8tflJNy8&#10;cQ1efvX14ZXjMbVbN6+PBQ/ezUl1FDiLQiD2bzICsFiyCh0cOw+FAtNGIi4Xo2H6qZyen81x5ToS&#10;rMs3IWVVhxBXRb6aDIvPS8FOa54FWU2ulri11OQzF55x7kLhITUJTZ+C3wC1c+bpE/TFLIDhPMZ4&#10;i6qjivFKxxEXMJ73TgT7UW1OPMfRO3dQ6WM5V5am5b2yEGWKpWREUO0TMS1RCRaDKqoidkil0V1G&#10;yI8RN5Nf3mMCSSKECBnjIqV3C70Ra725JmUAjRbv3iQJ3Lp5vWnXhoIdZyGgYL0LVEvVQId2RYEb&#10;+jG5mOMPBq6dnIihD0HFkARknA3d6qAunn7K8GgbOL7FrWZhmP6stbnB/c3RN44rteoDTZCeOOdK&#10;bFwE4faIOCGphqFkPfGef958OHt83OZoS4H75fr2Fo01cPMtUeNzI/9CA+70nZ29dayjvbVJXMYb&#10;Fwf9wOsWbRR/p4c/gTkNLlL6NukxsR4Muzqvj+OKr2OXuH+8IxNfv/zK69WFz62b1+GlV5I+4/+o&#10;RmIyArBYqgY6dAgkpY1EsIvJVTUaDJp2cgQngwlBsMZVfq7FYh9EkCJW3HVpIe7uRCy/0eUWUxxz&#10;22vghaC0IOzFcXn83LT4cliObw+85+XO6YPfH1rDx147ByQdR43P3HDjpc4rbJv5EH+jT2qXrwAc&#10;VbQrhExrM71VTOyt4x4QyROitcGmp+auGlRRFbXKKadDiIS+0VoovrI6f5VraIgLUtfWm3JcOxjW&#10;lzdvDAXM+LiaEWqnJ8qwPBLDx4Inm2a173IMHKqlamCHDhGkDf24XMz9DAaqGYXByWCSgJJmnBmx&#10;jyQI6rV4NVJT/OBi55BZYrHZ2kd5MCfwYpSywWh6ihofaPDDBRaeAzxWaz8757m7cx4/ax6HSCxk&#10;LnHFTQcuh389xwgS++i/VvB5u1LKFKk3HVKtGDZFVgH8ePfFilJhYaaMEM3CcZ5BTZfl7kzfVksc&#10;yzCu3S425lG1AC5WuKIlJe70pDtA8XXcwRm7iv0mfd6+eR1u3xoaAIz/lseGP0bYorDEisLABnaf&#10;WvgJT7CjnzKm4IqNBON0H8e9o4PjIyesIkwIghWeI+TMiG1gZ6KrwkAj/cwNJspaix3v4shr34Jh&#10;igAWzIk6DhF8aI2HuAu4GJkLz9g0/T6oOU9qfDYOA8t5vEf4t1spGRFUa4FMkR5ogqhsRu2ewmVM&#10;U9WvCIrGBGbEsyDdNo3gIqV3s5IermFRC5AXN7iAwY+qpcUL9YUD2J4izwK/mAqa27euw0svv47a&#10;awAA4V/5NCj6wagGNvgwSFMamDG58okQDEZTeeNA6UdRMyAvwhnHtcdOQM58vFLiJi2AHnQodpZi&#10;jYvGNeYEzlPEY5vS4ue5PUQ0nzQfy/mc2luOY+14D5EOq4sCfPwsxwgIOxxnn3S4HM8Nnx6hoW86&#10;q6M+xTovC/U5HQDEwPYx3vrL0pgtLlJ6N0z6jpoa3mBYaiZfCp/lGXeHcGqp7ctDwcTv5PColqqB&#10;DT4M0vCGLNjF5Oowcu/igJ6MolYIXkQQQuSHCVLGZAx7oW+G2rAsGlO89jXgPmaYviYsV/CWnGt9&#10;59zt8ebktV87+JxcM5bz0wq1HGihdzwrM1+Oe1KmKCRPiNaImGa9cn90SKtDCESIyJwq+8R+SYpj&#10;QI/JwO541nbzxrWxQbKgLYocArwro73GpPpdKHDSYziMfyhmYqOZPF56+bWxUUR50Q9GNbDBh0Ea&#10;3lDF5WLqZ1DOUeREFDUDCk4EIUR+UJBySKXEjNflKhZUssRCbo19eO3nZM5ChcJzni3B3PlQ8dd0&#10;/OfCvsrgkQoUvIuDkfRS3McQ/s5RSkYE1Vqgx5RQr9wfq0xrlUlllJejkDMuKtihPJq3vfzq60NL&#10;v2CATKQvaVdZd6yCwmQEYAmrGtjQwwSNbshS5SoaD8olihzFDBGs8ZskCUKI/KAgfMxSYkZ7n1P0&#10;KnjWyqEsSMur+IT5YApoMTQ9RY0PEH7aohXbe5EWzFTspc6ZpfrphXSOamjHuJW540dcF9dlkVNj&#10;NLLTKlBTFA1EZVdcPbmMdTqGMtN5CC7Gr6zG6zYzRKHStbkTqiN2U3THKlKwkWgMYLFUDWzwYbAm&#10;tNLQjMmV6JJ3GpSiCYfRyWgWQEkTzqZhaTBB8pfYyNkb8UsNFz0LnpoFXI1PL7jJ2mdOa6T3zhE3&#10;716WWuRaeVzOm5rCx3qsuOKUk2Os/VjBl+Ze525n6NSUxBnx2hBTFMcgKrshzDCNy1inc7g8GhOc&#10;ES/K+JXV1eAipXfrRHqCZS0s+koFNTFYSRplYMvMAwsLAzvYfQqDJcyuhLFfbK66OozK/wQXjNIP&#10;VjNmCKIyQM6EyA8TJBczRhaCCx5KNT0LnqVY48JyjTlxcCcMJ5eo8anB04/HFhR76rhK9o8TnsKn&#10;dyGi0au/lR9r/i5CSwFEp1UipskqlxngMr3I9O0fjYgJzogXx3MJosFFSu9WSfoe3VEC05nnMgbQ&#10;PESlDz1UotGNWVyu2Jh1GJRVxU1E6AerbLGRB1MZ+OMKJEFw3K5Fjj8CT++Ch1ogatT4eNH6wBOq&#10;2c8NdSXHOe6DXrs90lioxapk78W6W7A0+z7n5oQ6phr4OOHXFmr6Tel53nWGvw/wGkm1NmKqbLqk&#10;UvXqSnUv1Y45s46UCc6I98KOuVUqpCfJrixSejcjKKtSKIK9TU4Amoeo9KGHSrR4V8KB3g/CYbxU&#10;keMjeDFBGHEdSSD+EJUSM2go3eld8CzFGheHa8vJUpzgkwq/trCUjwdv/Dns13Y+zIm26mgtPJYk&#10;vYhbjvMe4FMjNAcwHgybqjgWUrg+OqXZKYybffRJkY5fu/wUZ874U1i4FUVK7yZmkwwGC3bYM8Vs&#10;OII9Mk8stIdl0UMlWn4FraL3gzA55EZTqePA0I+gEkCBmSCM2EfaDXuIUD4e0tj8UJwwUXoWPHGB&#10;XbPQq/HxskQfc2C4mjdDnBoqloKqJ5YcvQtr767BUufQUv140fKa61yNx8l7vFIs5wZzmVwD/B2F&#10;11CitXNIKbtyZQ7RallxrlRqxKUnnXGiyMFRcJHSueXZJLAKCpcxgNVDVPrg+8MacQWtgqOZMDrg&#10;nRyDy4TByWBCgLyYIIy4DtMh4jUafYucyA52u+nvXWX0LHgi2qLoEIjztMax4GPYm5r4c/pYFqoU&#10;1vgRr72HNZ5Hc0KsPqqPY2+kPOY8BxqQ7we85tAQxxmVhUGqKJSz4e7NZbxv3KNbDCmzY3wyjAsq&#10;rsjBEIVK1xbJ01RwGQNoHlhJGvnQQxErZ96Yxe2KHUSnwaBqJyei9mEySUDJK2NhxD7S7kKXJUoi&#10;EmlspyvNEHD8LxQ7JHMUPEviXUh67WuYsw9qIdkb7lyRqNntqemnxmcujhbK52jB1pv0fJUKDQ8t&#10;uzwpaT6Vl+79wySdjodQrxExVVbJKmZlP72WzJNHEpUJPk+/HdgBHBdFjhdcpPRu5OxFIddKsEXW&#10;CoEazgwONYVMXuGDwK+cWXB8MXVsZHCg/xNcUnAfTH9YRZgQBKt03ghnLLbFTsCOabdkPGzsgDgV&#10;nBEQQ4SpyEHnPMGnP/M/zFfwzLF42hf4MFsaXkhqzQtzTAGIXGI7dzbsrzU8pl6tJzhn3B535pyD&#10;XgXP1aT1oFdencGn5nRoaGmhOiDElFXl8lT1Ko6jjs7hAklUooMZhuGG7T8setp/L4iLlN4NIJlK&#10;+5SaPESlD9xfHhpJ+ZWyGbofBbNxWdy4MCZnNEMgL8IZx7XHJkAByrhY4ugRFzfJqdHGkIOnyMG8&#10;5eS3mW3NpIvV3rF7MXdeNVdc7+Ien4rasX+IBQq7yp0bD9Yxp+eUd4F6bJibFmpiWsd90eixO4ML&#10;Hfy6hh55dYQ/VXmNpFor6tuyXjkbVb1WOcnMEDIQojIdEKJFIdOKwt2kqbkF5+AipXcrh0Eyjo3y&#10;wErSqA46FOqoQ79VIcxOk9Fqixy87ZEEIUT1oGB07FJiJsbtUtxghuA1RQ5Lq39kX4u5Xvn3ZO6c&#10;aq7qc+cEFX3UjGNuvOex136teI9dDZcaigyuwOHkGi25zAB/Kec1kmqtqCmTBlFIKtfJAaU6Jrvi&#10;nIu0xlzLpN23leL0wkVK76b0Xw5JU9aBQ06hsYRdKbuoCmF2KndyVJcUYz9GMwTyIpzr4jIwwfKX&#10;jJEVombrwxCt2NHpTUvS0mNINTFrfLx4+7Dau6+2CdwcYrw7MDW7PF6847aONSXmdQXJOeI8WXeH&#10;vPPaQs34LxLeYkMrbDQ9xtv/DOh3HEKjO60WMWV2TKRwcVxZuIx9zBhaZF/9Rui++azU21F6vmUh&#10;ogAXKZ0b23+KyciHHpLZeaCNVVwhsLHJCQBqd3IiSj/udDKCFxGEELXDdJf3Ud9j38fVcooipz7N&#10;DDUUq2BYy+LNm/cSzJ2TemUn8Oa0ZCFwaKRzuZb3QS3e86IH1p0Wa0FjsbP2OSPi9Ve/Qh8c4mhE&#10;5f5ZU3qz5rGmgSbUplXcGtO31Y4S4J6IQqVrS8E54FwqwKHKkFjTZyWLo5owG+f7ONN/RnBySr+K&#10;miEJzGyBEKJ60Fjo2MjIQzoUp6vOEHw8ihXpURSjtQxd04Oyu4PlWiyKGp+5WUNOayxC8B3GO0/Y&#10;n8Ib0ztP2B6fwxcZ79z2RipCLIVMimQv9bMA8mWV0abXa0K9ZsSURSVYDGalqvcqJxszhTWxz75J&#10;DPNcfnsbbiSJAf5Wn95NzcUGHlYeEknxr+lxM4BdcCPBRrgRxvR/TsR+JrCZYh5ILLl5LS0NcRlw&#10;EKK7YYao5iCN3a0OidnFr5FGfzunsZNitIXAAWd/URaE3PhqsSzeNbxzq/XZ49G2cyxoxDtGCusj&#10;bhHrI25WqHnyjstrf5GhdmCkAkYC+1GxF4K/9AoXZkZ8CKipk0o8F4XBorh6XyDlGUMP0YXf4PKa&#10;+cn6zuZZn3DtthhIo6KAeGemd3OCM80zxtLQsKiCqhAup9zY5MKh9IvVjBlD4oGrjdKCUtdBdDfF&#10;LSVugmu/ImeIMP6Hi5sOsKMuBJWkcaTdHY0euWissQ+vvUSv4qNnTtzdxdsHFwcqYvWi9lw/JPY1&#10;txyxOMGFi5fov+dih4bRyE6rRkw9KlmDdeBK0WXsZ5kpC4scgvn7luH75jUpzO0knVYlEC5Sejcj&#10;dKZoHHhYtJOJqhAup8Eo3b0xu2IMzopaIPHEVQdj2QWi25KGHtPYXYqcyBCp1+4NRREy7Yfty2RE&#10;w1xFZsWZYhW9+ug5P97FNtd3j12e3njHJsHt9nDFIbfbw9kvQc/52Adz5H8DCyp5Agvmh7+yCtdd&#10;RnwIiKmzynQuSINFWUcWS0MvqPY9F0X/o6DQiByXJ5nsXFjiIqV3U/qfMsYSosipAIdwhXI5DUa4&#10;yKlC6RerCROBxMtY5DBqH6ZuG3pMY89R5Iw7OuKOcRXFqAsBhclIJ/621BJCWgRZ/FtZog8vFyGn&#10;JQoDqnjz5rkEUk7S+b82pHF46Dnma+jfWuJOT+uOkYJ+heU1kmqtiOMVlSAp9kJVNlVOdmYOP8D/&#10;Bnlv9B43dSvJUM9VXKR0bmr/QKyCeWOVphAu58GoqcjB/SlBFLUCMc+lhaT2kQTiu23vsX+RM1AU&#10;OR07KEZdCCR4I3MIYJ6FNzl2ZOn+LOwjpyWKDi/anQXPU8/FMYc2T3i3R7NfIueLQMujrxCKHFzo&#10;4NdWcKFzlZA1Il9DlausoForasqqUjRYHHc26xtCHcxvY1c5vF38nz+z8dYU3XErwAZEodK1sR0n&#10;q1WGJ+/oe+FP3rlBjvfunRtjw6+jDKdDkxvdffJGaDcLl3tP3oR7T95EUgKxP9yjao5IPMaKgJ7n&#10;uvgMRLAyLmHkBQ2tH0PgsYRtSJFjDOmaBt2Y1zDgYifFFQjR4mvF24fXHqMt/mvwLiBxDnM82qYV&#10;CPuAe8RtLizz5D12XvseWMZRQ81YpOJG0lFIxY2kMyJfR2Wtpj5Y2DGtZ8AxE1dGbod6Fumm72Ko&#10;C+S4SaGP4ywGPvpUw+AipXfDv4qXcgk8eedGUfBgV8omcvfODXj+xVfh+ReGFvuKr1PZxBC5/K9M&#10;+bkXXgEIRQ4JdsKNEOE+ZLBHaHieZWs/OADT7RS/lJhJY6PazRkJMUQY/+v8DWuRMVRaoKmx8XzR&#10;xqwFKUygdncoOP85WLIvK96cvPYpcxUbLTnhIovD20ca1+s71zzVLOTXjHdevVh3fajdHQqLDRiL&#10;GseuD76G8tNGaLEj77w6cNpF6mbl/qnOpMrJT3V+Hdl3/xmdkjluPg9xkdK7OdkBDAXLi6+Or6mh&#10;pTbpHNy9c4MpajCDAy5uJO49eXMseOK/AIPjvSdvwnPPJzIGSz88wTs95mnLrbC4HlN8LHX23L24&#10;iQyRpiLHWoDYwCMew5riF14kpBUW8u4DlmInBcezLHSA8FsDtTlZF/81WOczEnPx7vJ4qC0svGOZ&#10;k/iIm3csteeIhTXNTy+kMVkLmYhmbyxkRrz2JJaL6uEgjka9h4jKveDORh1jXxbqRhwTI16ErO8i&#10;x0Lgov22jIuU3k0hPRfd08A4TI+g3cgiRxkucsyPpUVSZyYHPC7f+LBXaEwQbNkM020Zn5aaifFD&#10;H30ZgvcuciJFOH6SCGQjMRQpFLDu7lB4+lmSNea11pzWltexM6crFQXM3EgL/n3imdce4Hmw7u5Q&#10;cH61BQyz6yO/JZirbirmnVeJmLKoBIvB4rgzcju0sXB3bI+lZDnGvunUmnEXPTGPMR9cpPRuTL+u&#10;+cBOBufnX3gFnn/hlfGzN8+98MrY0gIn7t5gOQDTH9Hvvbs34dnnX5FMjISOcL9ovIy4HhSQj89r&#10;zHTfzclzKnZ0OlGMvBBQYCPRmNbaXGlqi50UrU+c365ikar1QYH77N3wH1a2tPjoj7V55+lR8PE0&#10;L9dCoWFttwmZ1i4727GzXSXmWmrHhExrXi4RMbTm5Yg4J3HrzREA3D7lixaKZF2QgWMQRQuA4E8R&#10;YvDDFyaHEa8Z0+FmlSbvveDOyO1wYDDjY8SLoPetW1hgix58+pbdBQkuUjq3sl8DqZPJOX1IbShw&#10;PP0WOz3hcbV7d4dGEWPHgscHOipKFYCs28Hds/F5jZl0eF13dIacxuw67+iwIy8EFCYjug9S6COL&#10;1QOcU2N+XfD2Pbc9hGueh5qFrYe549fALWQl6I9u9oO9iwr0+IXCPpjjvfvSWd0cUsTCp+Y8oWDz&#10;EiZBUK0VNWXxuLOKvVOVmduhnao8myh7XLb//TG+pdNzmh58ok0X2ESh0rVZ0JNPGIzSIkd14QiO&#10;zz3/ythIWdIHleJTd2+OLb7OQQNUxquo/Zi6x9KKnmP8WYsctJNTmSpHEc40JSajEdKKFProEIJm&#10;lqAITx8e2xbm/PyM9dqI8S62PXO11B989BQxSxVu+OuuJbw5sQtvBW8/+yA9v2rHibmDBZWw+TBv&#10;itkuoPNhSlk1WB+mcWGqnNpZrMs4PuIRllKyHMW064Imkm9vG2cErTpRkYP7xkVK74ZSI1tGrkiW&#10;ueHzOIQLouYxNWyCWyQtbJ59/hXUXgYACP8ycx+CYRHVVzUhEN097q2+V+4UawNnO/O3q8WG44v9&#10;6EbYorAmhTawax4CBXTGZvE+KuW1XwLrXFjtemBd2D7AghUQiyT8WNIceAolcOTELoxnYIm+PH20&#10;nuet/nNSzEN5pZTEayRNVUxZNMLKwmCvuDLa8zAW7XYX/7dYjyaKbHRBM8fFitPbBy5Sejc1nyHp&#10;6b+6YQAMTnFnJj6yNr4Oj6rdu5t/y9qzz78C99BODUd8jG2yS7MNxyAVJyDLPuCgSRplH7TUAy5y&#10;+jHkNh7/tI9O/eBpKhQirPeIaqEa6MiuQUsZ4dceWnznIM1nbblBuOatgbSYsszTErs86SNLliLG&#10;WhD2wrLbk+bk3XWrYek5sMKdU0Wx4SQWq9eRvDfUdfKQUe8tonKvqKlTuIz74s61C3SP+8mFgEyk&#10;EHSh+hIz5og/+Nq50d+kVhY5FNnXQhOvRxkKgh9Ng1CwxDZlUepkdvDs8y+PLQsUgj373LDbQ6j6&#10;EYLiPoZWSqoziP10L3IgZBr+w7ssHSlCmqZFN1ItVAMdOQTS0kYTks7KORYoeO175Kjh7WOOR9y8&#10;hRHe5Vlisa2BiyTrzsqSrCEnfIfGr+fA04f3/WDB0/8cSP1r18kVIV//A6ISLAZ7w5WZaTLmZ/Gu&#10;9zzeNSK9vTPYcwbvzHRu8VvU0i8XqD6GeBBCMIOJgeBN7aYlQbG4vj8EDhrTIfugpR7wTk57xJQh&#10;2lDkDIVO5w4AyqkiBBQmIwDJwh5CRQ4RtDX9We0iXvu5ofKhZC30iPcICxR6/za/d7we9PhgumV3&#10;yIP57imwhgJ0aSzvkZq5xUVqzW4P16/nOrlnTKmqRqrB3nBl5jKej5WkMbLvfMb+95BI8RaPOeDG&#10;QhQqPZvav4RhENhEMBXA3qExwbBlN5jucSONa4j9zLSTE1vxmZyOFLNQCCR0IzYcq/Ajh0Ja2uji&#10;sMax9dzteYQFlXgX29K84l2bWvCiVUMqYvZVuEmPuHlzKu7OlXj79SKdGxiPba/xW1m6v86ol3b+&#10;JlHeJ1aIOzOX8QVjnKx81txzuBfmzXL8IoOqbnZlkdK9WcCDEAZjMDGAouCgSXAsqu+TQElDNK5g&#10;vp2cPDf82ZyeFLNQCCTsxqwFq7AjZxGk+CDRxiSimahM4Oy8j6x57ZeAGxsnXwJuYYsfbVsD3iKp&#10;xy5PRCqUKLhCbJ8L5CX6nqOPmveHNQ/uOFl3e6z9rBDTpV01WC+m8WHcDvNQlftMrCGPbD72lJD8&#10;Vo8Zcg2IIqV3s+RjMCFMDQQvbrVfvixaEzgYTofsC0v9mRTDDa2dPCf8mZyxH3/KLFmPeErYPrAR&#10;b4wtMksspEOQYLcyBJLik8IBHV/AZLRHqPwoWUTS7Qt87VsKrngCZp68BUxvqCJGGsMSULs9Uk7e&#10;XbcapP57QJ0bKZpeQl6ltDN3/I7gazU7raIRVhYGq8CV2YqGs7c0xo7LDBbPhSDLgUxomVnL3+7p&#10;XFn7xkVK76bkU5NyCYoiLCD79KeQBMf9TX1iaUNGwbVfcYMZOpizuAFiJooihwQbsYYAnCUW6mFY&#10;dNdgUdkXdnO45kiOkq6GQ9jtwa8xPR5xe4QFCtouzxKLbYxWJHG/sd8n+8hJW4hr+jWhvTcsSOPV&#10;jk+624PfQ1LcFWG6VqsXdVG5V/A9yZSly3hjX2SHiD1epHAWjr0nTvL7+eEhJOIb17q2sV+61YGi&#10;CEEFVTs4OKq16P54jRVcfLRHxAwR8U5Ob/D0lQIJk5EckhT6EOMD5NqGg1XpJlMbMHlfL4IlT4vN&#10;0uAFmkbrb/Mt/kvPU89H2yLU7pAH70LZMq/7KEA1vOOc+9xI8/G+Nyi849sDpuu2aqQa7I2qzKqc&#10;5mf/aZUZlJJl2WffHMzbPk4VLnGIIeCdmc6tz0GbxgOwniIH95X3hzWlhZnY30zFR+ygKHIaUuYg&#10;wxYCDJ5D3li0EpU++BCok8r+qlP1OmBb/HpfrCWPlJbdnkdY0ImWxba2a1OL9pt7TFrEWAqMJaAe&#10;cbPC3JWb2cfczP0+tJ4r1s/27BnTddtkBBaDw2Klw9l7WkQChGi/sAmxilnYTZfX2PFU2phTIQqV&#10;rs1FmnnSsEjw6Io9jdK4gb3t5PTvCICaFdNUqQYAWihR6YMPRWhoQxOVbg2OlXh3e7z2SxDna8l5&#10;04gLW+3Rtn3gLZLm2OWJeHd74uJ6roIEKgrQOXOJePtI3wtzvC+8+XD0itMJ8+XXbGQyXJz01mbK&#10;0GW8LOtKaz2ZrJ1jd5GDwUVK7yaC3kL4HZUMCouqxyuhpCMatxD7m20nZ2DuIgfPyBi+EFCYjEZE&#10;K1FpQ84mSNOKlDcmwS4O19LJ7MgQ/Vvj9MY7No9tLd7dHtN1sAOeXYBdRQEzNzecY1iCyyvMaal8&#10;5nwvxYLFussTibs9Kyp4XJco1dAVbVGqMnM7LEPVWOZgB8lCLBFlRvthzENMiFV0J03j6LkXXtF7&#10;Fizufdz7KzMfz95/ZXoh5CGo+kF0QogQuoWVloLmmad/KxZtbGxsbGxsbGxsPBbQRU8pYbn33TMX&#10;Pe9Pip4ER4r1JJ3o/ekWXlqKHMxQ9Jxi8WFx5JzmpX6rWYMnt93K7Gvx9LFz/kbWc15A8ricJ6dz&#10;p703p1o8Oa2RRebpDAA+hIUyS8yrp4+a94QnPlT4eO3BebzjeD2Pty5xn/DEh8qc5rSvwXusl8gH&#10;KnLy2i/xnvP0ce609+YU59XTxxI5eeyB98m/vS02AmwymuJvW+vdmP67goMTTx7x6BYqaZ8LPKZ2&#10;kMSTlziJLzS154HXz2Pf4ZQ/OOK1aI3jXmNOF4E1zmtyTzThGYPHFhJ7r9+c1/A5Y6d4+vHYQoV9&#10;pNbPgvcYe+2XoDanNb3nYi5z5uSlNhdvTh57wZaszXZEY8Gfwenc1P5rYAZHiBKwE2+pElzHAqc+&#10;ksIQefjU1mPGnDeAHngPidU+tbP4WGx6Ye0r2lkvpta4kTSu19fKXHEvGo/7PFnHb7WLeO1TWnx7&#10;kq5OyJWKgPX6b7Xrgbcvq73VrhbvPWVpvDlZ7a12Ea99ivVe58Wbk9c+ZS1jSCF8j6M8bS6IQqVr&#10;6wEzQEZs0roIIZYscoovHNhYH9px0fS98fbntV8DNRfmGp8NnUM4f9aYo/d8tIzBYpOC7fFrjTkW&#10;6nPElLD0Z7FJ8dpjWv0PBe/55rXHrOE9h9FywvHxaw0tPhA2+DUG54Bfa1jsFZtjRa+wK4uU3q2G&#10;Xd7Qy7GRxkhbRex3n0XOPB3uB3whx68xmv5Q0Y4ppadkLfSOh/HG99r3QOtT08/BPvrc6IN27DQ9&#10;xmtP0SNGb6TdHuqaT8lSNP0a0HLU9K1Q5wElS9H0a0DLUdNjvPYUWsGg6S8iPeYVxWAuIzu64Q+d&#10;7IgipXczpFWkhtSycwVUn0T/7eS5TsVNbBe0yHmc4I4bJ6+Bi0XJKZnE3PY9L/RcLCknzmejDWnO&#10;18Yac+XOSy5XTg6KzoM3jrRgZ1Ymq0MaA6WjZBFJ56FXnLVCnWeULCLp5kTqV9J5mPs6wMUHQcfJ&#10;qfjQUQ6KLhAuLbu8oZdjC2QiXKT0bqh/nBJKjdCUFl7mK2o4hh5wvwt0vD64CzgnP0Q8x9Rj25t9&#10;9k3hyYe7ENfC9c3Jl2CffW+0wR07Tr4EXN+cfAmoYki6F3A6Tr5GuFw5eS+k48zpOPka4XLl5L3v&#10;IRRcH5z8osDNeS+S+McARJGDENXn8zaxbwAtOx8hRFFszMbQIbuDs+Fn7hvBGqDODUqWgvX4dYqk&#10;m5N99QtM3+dYsNEFaq7XzhpzxuenliOlp2QteONR12uqsFkz1BgoWUTS9WKJPvaBdH5JujmR+qV0&#10;lKyFua8DOD4nS8F6KT6FZk/pKVlK0A9fWY3YoSaCd2Z6txGclSk7mRBi6R2c2JbawZkx9LxoF25N&#10;f0ikB2muA7aWuF57fAEFZwzKvwc4B/x6H6whB4m157dP8Nzg1xRzndsclpzmJi2KLPcAbINfrwEt&#10;J6zHr3tTc5xrfOZGywnr8WvM0u832FOf+0Cb+04c70JfaXOBi5TerS4rmhBq6SIHf9HA3Ds5xfGc&#10;sa9VMfeNYG48xym19fhZwTHx697MFb/2hlHrt7GxD6zvH+91w2KDqfGJWHd5rHZLkd57LPchi83a&#10;aTnONVj6s9j0xNKf9z1Xc++JPpb4GIvPkjlZ7b3zCoNd+6UDFym9WwUnT93OGlfkPPP07bGlSDIs&#10;zxl6wEVO2vFbTu6MLZLKUrmVtIsdKThArDcFq92hMPfx8pwTVjtw2kKFfXrR9fpaaYnb4vu4cOhz&#10;tET+sQ9PXzULkho8OXlsa6/hNX41PnNjzSnaee29eI5dpMZnbqw5ed9zS73fwNmXx9Y6Voo5+/Ha&#10;V1BX9OyShouU3o0i6R/vnsQdlF/51ZfGRvHM07czm1jMpHJc4PzKr74Iv/KrL8IzT99Gn8HxfZva&#10;pz/zIkAodlJZbJg05NjS8eJWQAovFrUX+EOm9rDW+h0C6nvBwJwX9SXonROe0xgfy7S2MQ811z7P&#10;8dBsj4h2iZBpeXKrERwj7eOYaBRa35eJ9gQhu4wdEVo/KR7bOcDzmc4rlnG5audGLzz9eGxb8PTj&#10;sQXDPQhfW2P8c6JJePKyxMIN56K1R4QsNop07BicS2jcJWKAcIBkx2QHRJHSuyV54B2bXZ5tF8oi&#10;adi1+fRnXsyKqprO33JyZyxqqOIGk40RHwcRl/Hhw12QHwe8h7fG3uvjxRMf2/Y+1XfGm31Kj37X&#10;AJ5LbU4tc3PRkObjUKDOca0BIUt1VrBvbMeETIrPyYEogmK7QhQwWiFzBQsI39goWw1pHBRW+znm&#10;FfvHtsb3hDcnrz23CJew9JFedx8R12LtmkyBiwdLgcG1XjlJcLFwLrHhPKR8znHRg5xwDDIWTqBz&#10;S4scD/qjaClD9OTBNNiF6mbcSRGofSwtJcYY51mcdIzLeP1IF96NnNrDXesn4Y1ZY4+bhvdcon4N&#10;hG/yuEkLC67NDZ4nS7OyRP5r5YiYN63NSc2xmNsnvodqfObE00dNAYOLLEvjdqu4xu3C4BbxHINa&#10;lujDizenJeyPiGsDbinH6LVEzMeTl8d2CfD4LexCreBg+Pa20KT5L7Wh4Z2Z3q0C6rE1TNQNLezA&#10;JMNKd2UisTBJ5fH1pz/zornwSed3BwC//Csvju2tJ3eoySfgjxRGt9g4SNKTaC14L6Rryt1zk4l4&#10;xxup9dvYP55j57GFysXL3CyVi7Wf1M7qI+3m9MTTjzX3SLT3Xqes9mk+Vp+l8MyVxxZW+p5bav49&#10;Y/bYtjLHuiAUR9m3tw2kklJbgIuU3q0LwxjSXZxnnr6dfY4Gf7EABWULzE5PlKW7N5DOZCHQMB4P&#10;l+UKWfKN9biBTwb8uhdHjrYW0puM9YazpvyXAo8Zv77IpGNdw7hrcqjxiVh88XunxmdOLH3hXR78&#10;miKN6yl8wDhHNcwVl2KJvrx9eO2teOOm9pbzL8Vij/PBryksNktSsxZJfRy7PcMfJ21ZIuMipXer&#10;YhjLLoyn+MC/AbzLIxGLoV/+zItjF78cXv/yryQ7SGDNAR8T2UG0JIUbF46LfozjRbrmYl3jo4Fj&#10;4tcbG95zAtvj1/tg6Ry0/ig9JUvBRYhlITk3Ws4YbO8dg2aP44PBB0PFWBpvDtgev94HeN7x695Y&#10;xmyxORDqpjMspHc7okjp3QjwZ2/KRn8WB+/GUODH1zjS8EVRxVYgAG99Zsjhrc/cgV/+lRd0B8IC&#10;N9HokLhAb6zZoY4tJYtwOk5eg/dq0rPvFqi8KVlvDu185/Ll5BcJaoyULCLp9kWPnKQY3HvG6yPZ&#10;zw23q8PJgRkDLrQ0eo+ZikfleWhQ44pQOkrWgjceZd/zOFDxQZADo6NkEUnXA24dwMmB0Um7PYnO&#10;Nv1hAY2/PQ2AKFJ6N4CiwNEW9emjZVwBEx9To+yoR9NSWbp788u/8iK89Zk7Y6MZjIciZyp8Im99&#10;5smxRRtliLkBa7SxYWDt5w++6OLXFjgf2xUwh4vFyTc2NLhzxyvvCdcHJ58bqV9OxxUfNe/7XnC5&#10;cnD2vcbAxYeKPqRYa4PL1SvvCTffnHzDzdFnnn2pWPKMX8ts4JkP3MKivvyt6UzjCphekMMmhRo+&#10;J5O1yYjnbW/57QBwisXrYYkLykVBOxeouazx8eK5MGv5pFC5efwjlI+UM/WbIyqXFKoPjRqfpdHG&#10;DWsfxxkAfAgLbWhjx+PW7CkkHxwfFHuK3vY4J+l9FPH6YHtvTiAUPcC8v6UdHQCAB+i1NoaH6HXN&#10;GCQfagySPRA+XnsNagy9wX1oY8D2oPh47Sk0e2pepfMJ22vxgRiH5uO17wHuE4Nz0OzxHKJ5O4Z0&#10;Byf9OzRW8M5M55Z+2UBvdmnLXiRNBTvoTiZrk9HGBgE+X/BrCovNmsAXwhrwxRGj6Tc2eqCdy1iP&#10;X++D1hy87y1Lf9hGKniAyEEreJYAjwG/xuAxaPYYiz3uQ8MSc2lwTvg1Buvx6znQ5lnTaywxBi97&#10;WHccN/dJFCpdWwdw/ZDVEVVFRRGFBPdHemAlaeQDh2oMNz9rfDOulbUezNYLMkfPcyONVZOvJReL&#10;zaFhHZPV7pCwjCm1sdgvjTcnr731veSN67VP0QqeWtLCyDLuNI+W8fTEkvfauQjvufQ4zHVMLHmk&#10;rHFe0zWPZf2T7uzg3bEuU42LlN6tAnLBj4WmagAby04mK5ORjxlCbhw6NSdCjU8NS/XTg3iFnPMG&#10;MGfsjXqWOC7WPqKd1X4JanNpX3XweHOKuXh3eZYYg3UsS1yjvOOdM5davPPqtV+C2mPttV+CPa0D&#10;jn7lV8vP9GjEr4KGHcBbvon+45+9+PT3vYRF9FyRQis+Z5O1yciHLeR0bFLe/tbfkQs2NjiOKj77&#10;5bkp2k5k/UL96AxLNjY2NjY2NjZIlKJnUI0GhOVbvmHmoucHXqK6JXPR8TupHqpBHXpYxoIRW2ly&#10;b3AeC+k5EEILqo4QvSARYbE3PuezflcusBRB1qLHM1Cq6EkLnctfk2pKcF9UPAmvPTh8vL9FtNpF&#10;LoV/8RxwpI/hEI8EkFwL/1r7iLeK15Gc4+nkZ8tHOp9Kfn4++VniXvj3WSTn+NTfAXj/O7BU5sHb&#10;7HMUeckxr5E3Kp6OwB/Mt+D12QHAm1iocAwAz2Ghwr8+A3hX5ZdVvA0A/vlfALiqXFMkvMerhtiH&#10;9XqwRE5z8ziOeWM2UNEz/Oj5MoO3fP28Rc8v/2C502PHMRCrtcnIhy0ksrI5mWgOVRFgliLHEdJh&#10;2gB/zJbp30+WV3jxa94RiiCu+LEWPIA7UIg3uazQ+drpZzDGs94sI157EHy8cmDmUxpnLHCscPZS&#10;H7HASZGKI+7b+7mC5wQLAsM3+JekBVGKtFCOBU6KVOzgMfzMDwF8a3gPXPvPSCnw4G3Dv9L8YpYo&#10;eqKtdBwx0dbTz66y6HkdAF7DCoF/fQbwGz/EnzMc4fAMRQ+6vlBIx4V7X0s+HJQPFx8YexB8OPuL&#10;DDdmbo5A8Nk4SI4+/asvNq0/3/JHZy56fsha9PgHYfIwGdUhh0Za2dhFU6gG56YTTcIQ1mDSABOd&#10;EBOiVTDmJST4a97xu+jCh1qkcwjxM9KC5/LXI2VFHA9eH8qekkU4nWceQShegJkf6cPd1MKXKnRS&#10;qD5woZBCLWC5YieCF7Anod9iDo8AnqUSQjtAmF/FAgB4EgsCP/03/EVPLHiAmS+K9JZn9Xkj+dla&#10;kCxZ9ICj8InvgyWKnuTwDEUPca1JkY5HcU4q9r2Q+thXTotwZB8MNhvnRYjBiDcOm6NPf+bFpkP7&#10;lq+Zuej521zRY0/bZGkyqsMWGlnZnEw0hap2nq3EMeVkMOkA0ct8h7ELZD6kkIYsfKyLdUc/cBQL&#10;nm+YZB5/YG74Gj188GsM1lvnLyIVOxE8V1LBA8TC11vwSMUOEDs8J4AmAgcEgBcS/dOEHiBftOBd&#10;HqnYAaLgeRL4nH7qB6aCBy5Y0QPE8afANpZ+0vxrih5wFD6x6AGiWKZICx6IRU+83qA3qeU4ZKcO&#10;5yAssr1oYfB1RrM/GJj36Iimh8SG0BOijYtDe9HzB2cuev6ef5/fZG0yqsMWOljZjM00hWtwnrHE&#10;MeVlMOlA0gvTISPeK0VOhcDC4PRr3vFVw8tY+HgW7NZ+j2LB801IwQUQbmBe8EJBI7W3+kY7z9xF&#10;vAWPVuwAWsxeT36WSH24nZGUdOH6DNgm63m8E5QOjDjm8VE17tE3zGeSn58EgCMmp5/8vrzgiWiF&#10;T1rwRLRTlPodn+aTFjxgLEawDS5oKLANjkGBc9cKn/Q9kRbKlsInLXpAKXyIQzMUPfia4yQbr3K+&#10;tmAJY1n7HxzMe1QlTkDnSekQYmNZam67sEta9vXSczTirEr7p5rdqA4cCjfSGv8FWNpYBfeFmwns&#10;5HDeMf91AedD5IVVhEkHcHR0zJIOseUaGPOJf2wYNxFsTDh99SnA7mxoVtR+Ex6dAVz+lnB5Stsl&#10;5vVRaNj+GODI2bC/tVl9o90xoZPapdCwnGuXQ8NyqV0nZFTbhXE8GRrWc+2Z0OBSOe+4vRBsM/ml&#10;pB0PRUrUPRf+fZrol2q/GuzvhnaEz63QuIJnzVgKY8wxFiBwwWPB857XeAILDHDFOFXwjBDngLXt&#10;sOxS0o75a1RNw+8XqkHIqciLaanfKhvzHjU1fBw6HQs851TDPlvbaxN3ekgFEr7198y80/OPX8Rd&#10;0piM/NjDIku7o0iXMA1BuhU0FI7QDtMKhOjzHNauFDkVAgs2p1/zjq8aih4AgL97BnDtFOAhtiKw&#10;hN/BUEhd+rZJpv5ijwms+nUg3js91CxIvT5e+6tYoKA9yoZ5Le7uQD5hXzL9CJAcyrcDf0798/hD&#10;MI4+3uPwGQC4C7njb0j0EGJ/7/fyRY+000Pt8kSYUxagYqcH7/JEHmFBAqeTChtOx8UCJm9pp+cY&#10;vcaPRGq7PXinB4jdHuGwwD//CwDXv204JbjxclBjhVTOGcyIp8sjp/3ieN/gHKse5MD/v72/i7l1&#10;y/K7sLnW3vt81Knuruoqd1d1G38IAwkOidChjfm8IbFRJKQYESM+k8bHlSo5Mh2sIEtRJFBywU0u&#10;clWm3DYCoQRo7Fz4CsENEheOxSEggREIZAl1d1W3G1e163zvvd+Vi3fNd4811phzjv+YY85nPmuN&#10;36txzn7nms+cY34+47/ms9a7Axf3zIXoKfZ18YWUfvYPjxU9P/gP2HeVVnzpBSv6nBu7qIlLcR2F&#10;bC1yFFkcEGoRklI5eVOufLpK0GC66FL0JCJ8WtSCHcrpw5Se/SJPxeDBk4bnhi5B63kBBlNvg/lT&#10;SulLPKHBl3lCg68qPu/D+Z08ocE3GsF0L2+llH6TJwr8G/9GWfBkSsLHInokwZMpXVMSPanSh6X0&#10;2lwrvVYqq+RvquwFfD1x0ZMawkcSPYkIn8qQpHQWPe/+YrmtNWrt5SB5k1GQoPmD4E44ns7r42KN&#10;0MTW4uGPo3kb4guIrmiWq/PxNAqvHy6OXwwV8piZ/7gC+KXI0kHFEZZUybkZVz5dJSCYLurjNU8o&#10;cPowpeO/QI5QDPb8cH7sCbDnQjktQ695cUjpQUj3tC8LaTVD839VSGvZz7K+Tgc+6pd8U8oilJvt&#10;a8J4onZdoU7wlKgJnq2prUUuOjI1EYCeKpYo1c2xPuY2dUiEeZrtab4pDc1vMbQONL+bofDrw8IO&#10;6XgVQDXjIZaZixRvc4A3r95Mlkt3kQq3ojoKoPLGWEQZoIFA1g6E0lnFc/zAKPp0laChWJoP/5v3&#10;U/pc8dkeJDiyuqn50L4HaD0veIIC9DQFPbHJ+a/vCbLRv3HDXyvZN87/pxzStejI9k1y8cVrQtkH&#10;4AsLKNKjfJJPI5GKr53ypMI1tVOeBK65mUhjgIAKn68jJ6B8klmsQOUlETQ/hbtUMwQ0fzLWI8Id&#10;b1kQXKN4f6URNHGR4m0GGh4zzrn4CY7u4iK8GFNRvABVQZeZ+Y8rgF9AVhBeMquFJQk5luHJJ+4k&#10;5Kzpou05fZjS8Y8JNy6l0ZMX5J3IZ0JazSwnPDytZW8LaTVDT2x+ggb3g+xnhbSafZOLjoZZTnje&#10;Vpb/5/+8/pTnc3aEsPIpjwYeEdROeTJcXKHbDq9zFCrhI8wHD2vNOQ+jc52/5mGWci3XhIUNtON1&#10;kMTtmotXuUjxNgHuITcx99W3p/k8psbrhorjF3FTwEWNoYgyvDBuAjxLJauRQsk82VfDusJ9uvqW&#10;NRVXpSAXq1GV/kcqpz10DfPgqMZFZdcbl4uNFjwWmyF4eFrLvgoGVFzwPF17nTUdzo+0cXgeWr/G&#10;B25vsd9LPv35P5fSH3o/pe9zh5w5kH+3Tnky9JrWKY9E4X66S7SnPfyP36qED4i4MbK5djXRGoZe&#10;g+afYW4+9cDLCrt3q77HwgMeMfDhIsXbWvU/wXI5iZoM96Gr2I6LryWOM8rG8X5QXGKkUANJksTN&#10;GF9siH5dJWgxXaRG9LXGgScYOH2Y0vGDq83pjTVAHzdL52uQaix1oI+1jX6kzQJ9rC3D+41afqRN&#10;7Ff+gnDCczik9FrIR/ma8HLN3hbSnhBe+Mr5pe8T07DiKQ/yRkMmRwWaUx6OatNweMQtKYQPFzyZ&#10;qvDh88FqHaCXo/ktoHWg+avwvkUsCC65ED2qgIdnehhrRT+4I9yvTlyK44VAhT1m5j+ucL8UxSuz&#10;dVBwSEge70sfT/5x3yGnzReqcCu9dtqjgt+slGY5fbFcgxr6WNs7QvBfs9IJD89HDT3lQb+4gJ/w&#10;ZKM+0HT6GR5u3PdsXxPy1oyf8NTK/3O/nNIfLTzWVhNA/BE3BO0pD2XFUx6LuEo8AjFQEj4lwZMp&#10;Ch9hrvQYn/MtG53fYmgdaP4Vje8N2Xi+sN2Z/O1tSYiGxEzCyYy3PXF2gJ/glPwC4EWZi+sq5PEi&#10;Km/gIloA/vGsikuMFGpgyTzXGF9scL+e/DM5elWKK66lH3gC42L9nkGCo24HBSwnNug16AnPOzxh&#10;AOipkHTC48H1PejaSv3nccKTjfPLf7YseDiSALKc8kh+tLBcg6y5HlrrlY8BerLpTVH4OIGOFZp/&#10;BqhPaP4VuYU2BEXevM9ijYa4SPE2LnIcsDb1io6C+AmOoYg2gH9A1k4KNQnJQq6luPJNaEMb00Uw&#10;7qV73RhOH6Z0/JYQESlsxomNZx1HIc1i7wlpNSudCmXj72Za3tH8hlBGrazaKY9kpXLSIaWfFtIQ&#10;QwQPJ4ufj43G73caE56IqNorYZtpmeUE5sV1114Y56EhyLRvBvDTntYpD+VK+HCnFSbNTSktm9c+&#10;UKtjtG1Z9y0Y3yNb+2WYm735ymorfEP2NgPf/NmvPBnfy3lTf+5nv/JkxbTzhRfpvKAijxfTn5/7&#10;xpu6KD//jc63V2sNZQBZOynUJCQLSUtx4R93FnLYdBGE2bUStKADew2lFuhwrM5LPqInNi2kwLB0&#10;SlFCG9hR+D7OX+Pw/Nw4XxXy1PJb4GW2rHXKw2l9ZqR2bSKf69HyI56g4HPD/H5ZmHctkDU3Gw/f&#10;svBBBE+GCx9L//ZSmoezkOqX0mqg+S3wdc+tF48yWsyoIyhiWt4XwRQXKd5WgAd1PMD79d/4Ufr1&#10;3/jRhZjh/NzPfuUx3w8eLZ2FzdPv5zwppfRz33iT/us/+NGVcOHnNm9+3vj089/4qihsSukX8EZK&#10;BmT3h9dQeAyxnLwE3Cf6RX+4s/wi6GIVvOTuGnhB1gIra/cafudSmOcJTDb+DuyIOnpNOrWpvVOI&#10;fo5HY7y+bwh5qL1k+X9OyNNr3KeW5ev+7Pfspzy3yuH8f+RNAss1K/EkfIS5hRqdXyUrzUetta5p&#10;vb5HW6FN3Ac+jpLxMsI2taro4XGPGP9wkeJtZ6o+MH79NxpvuxFxUyssC58Sl9Kmza/94Ifp137w&#10;Q54spyMNxrN3wGsiNQpJleQlKPp2laChWJorQ2pACnxRONHo/jKDAlq/aswIxqQ+4dD9V3PKU92h&#10;B9B47yWllNJn7Pfr+8q1WcjXon+EtHXKk1JKP5tS+rP/uq/gqd8uLqFfRqCd3y/Jv7Xz4oEnLErP&#10;aU9pP0L4SZ6wGNY1ZAWtT5Nfk2dLZvg3o46gCv7tbU+cc/Hnh51N50uDQsN+7htfebIaWdSURI7q&#10;pKZFLlLZ4EKTBlCoiScXTm/G+oZz5RtPgJw2XQQzpBaPQnsCjYsgh0fIgp3Iv7UnMD3vsiF1IO/o&#10;afNJJp3y1GzEKQ+31inPhaXHUx7+TmjJ8nU8XTL0W92yPzXqt4X9oREWvFs0bxZYrnngCUr/OHwP&#10;Qr+wI3HBw+YIn2clo/l5GZJp80nWc62n9fjB+69kaF3afB42qq5R5YalVP32tivOufgXC/CTGW9D&#10;II3Jn71pndZIj6tJ4ubXfvDDJ3Hz89/46tPJTP53fh1C3/kXWRXZO2jUJCQLSUshtuYqQUOjbxwZ&#10;Vot3odK7rOi6HY0mCLNyOP8frWPrb66SALevBH9hWe4sBbk/kVOeQ+Mb26j93/+M7ykPgvSV0601&#10;SU95tEjCYnW0wkfadzKI8PE64dGevK1MXp7AMk3JkH9FRrbB2q/BEISlygI7LnI4XKR4W41KDCqJ&#10;Gc6v/+BHF+LmlE5X4iZDxQ0XODwvTfv5b3xV9lPqS4J0yRgKNfHkxT+Lw7nyz+S06SIYXotrTcMK&#10;ZpQCkBpPAQ6PSAtGT3tG2RE45ZlpyCnPcdIpD2IvDZ/l4e/6toxfX7L/20DBU3+PzRfh7t1EKyq0&#10;HHjCGfRNAErNx5rYQREFD5t/fO7UDM1vMaQOJO9MQ/xC1/YMW9GnMKWldPj+b/7oMhQCA6Nv/q6f&#10;4kmu/Pr/8NuwT5THLyD44VUR9LRG+p2n89dL6VcVCfz8N7+afu37j9fQ7L/zm19Nv3pOH4fgoJCU&#10;yslLUfSx+IKGroubDC19aOEp/e7f+YfqAeO/92FKb1Vep3zxYUrPv8NT61gCPfSaWtAlgQZ4ms+c&#10;cNBAD3m3Oxnyn8BTmGR4XAy9tfxNniDwK99N6R99vxDwFkCFTK2d0ilP5vGeLFM66amd5pReK72Z&#10;WKv/FU84Y7mm5BfnNfv8WGsN/JUPU/rHyX7yEXmN74vS+P+F76b0JXI9v6aFtl0ZtPxkvAZhdPlB&#10;4Ilhvr75yupsAKcknMx4m9In+kgafzwtFyGdxtS4EjScXLCi/3iWRnYHaI1nKxzVCEmDfcPhvj35&#10;yBMg5/lF0MVqhpTOC3UtfGFqQZYEmh8VSMnQ72hwZPEJhQaIIygF7Z5o+/VrZ4GUzRtUJGVK86jW&#10;d6W5UesLVNRvRfbTerpTEvKS4OGUxsITdG8KgqCb0pYpIsZXXKR4WwFJ3GToo2Ul0UI/k0PzXV17&#10;buyvfZ99pud8IvNr3/9h+vlvfvXJMmJfDYHXVBY3pStW5spHk/P8IuhimKG1DClUB19n05kVJCDN&#10;XDGAfNE4UdiKv84TKhxTSj/miRU0QuNXvpvSPyOcQo4SP5wVxyTTWlvSaablGoRjRbho4ddrBI+F&#10;k6I/VgfZ94Jga4zzVRQ9PGirxlmn87P2g4x+w1pJ5HDoZ294Ov+d5/u17//wyXg1F6+dOaWUfvX7&#10;P3yyal+dKT3CVkqXEWoSkmhy4eWluPL1KgHBdBFMl4sthhauQbfmYGrvXkvQgEIbXOR8zq53kQPB&#10;2jvxlLxDV94Amk7uz/+Rpa9AqV9Lgocy8vRHC5+rmnXC7+KlPtgLR9Ymry/90AoePgYrod37giAQ&#10;OXz/N350cl3jnYW5B1cagCqBrE4Uaiwkp/pLy3Hl61WCBtNF3QytdWjhMo9V1iv+Pb/zD/d/picH&#10;ciflZ3rojT4HQ3U3H0GFEg20NPn5KY/mGvruNw9WJWgeXp8EfwwIDRj5O+MStO81n+uhgfvvIP8u&#10;wfvlJ9jvEvSkh1+fBNGjFWw5UNacJHHoZ3uQUx46jzSiJzGhoxU9VEhr5m4in9PR5k/ssz0t3/jY&#10;0bnW6kP+mR6Kxt/8mR7N3kLh+fnvLUbn1zCizCAYRcd8PXZc+8iJGQg9vRkueLivCp+BrE4UahSS&#10;edI8H3G4j0++XiUgmC4y0+Vqi6GF13mz9iZX3IMmiKGgTUPza+h93GeF0x7eL1rxkEEecdPSEiRc&#10;8CSlWEvk5Ocz4Y+yjiL3sVbwUFqiQgJdSyPgpzsSqIDPfDml9B5P3DErjFcQ7JTWNnMJD8z4DVDk&#10;MWPpZxjcz0JVPAu3cfCaSI0sqfERnaXgPj75yhOgRvCLoItheC1utfECXQvXM2wNvsMTBNBAznqD&#10;R6/DdkIZtCtbASrqEz/lseD9hQboeEsgn+1JrF8lwYNCH3fL4odaiSzGWicUHqBzJSlPDiXQtVUT&#10;+xqxQ0GFDz251AgfdA2j+SXQ/gyCwMzldsMDMW4KeEAFXIrBfeOmzD4eXmNFxeSXp/vYz5Ov3Hmo&#10;Efwi6GIzw2obVrCWx4r5zxBWEjxe1LrKGjD2gp72zAi4UWqnPUgAnBSnPL1oPt/DRVBNCGmpzT1P&#10;0DVWEzAIqNihaIWP9KimRvj0gvbp1syaa0HgQed8vfzKagAeSA0NqBIeQILZHRFqFpKk5Pm+4nBf&#10;89+utTnPS5vD8FqHFayDrsYpbmgED4omcCjlKaVP6YwCpWCxdNpjDQhHUuq/0iNuqMj15MHhlIcK&#10;ntLfnCmRxc8Pz/2A2mfCRtWyh/PcR+wopLUsC5aSSTw/+1fLg6AVPhIzhA/KgSc0QPMHQZASsv1M&#10;EzdJ2MwV1YHZHRFqFpIqyUtz5fNVAkLXxWaG1zq8gjpT1yZHK3i2DIBb1HZBqTtrpzxS/hnUHm1D&#10;T3u8H3HTUhsH9BG3v+AoeKxsNRdGclIE3FwEtQSRlZrwkU55KO85iJ/a+Lb6aBVqbQiC1XCYr8I2&#10;xEOoCYEUEDTyrIpLnOA1nk1IKl2xB658vkpA6Lq4m+G1Dq9AZurarDFK8CABA5I3bTNexVMeK+gj&#10;bh60+q102lOi9oibltKjbVrBo/0yAwu0v9D5n8cXGeectzVOFCSvB9Y/MlpDEj4twUPpFT5bgu59&#10;QRCk49QQisfAiqARyOpMoWYhmSfN99XOlc9XCQhdF5vhtbrXzgt2r6DFY4UTVqgereBB6b2Ro9cL&#10;b/t0gw4Rf8QN9ck7kEwOpz1ooK8BPe2x0nvKg47/1qBrJhmvyXjPVyp8EMGTsQifEWPc06dBcOs4&#10;rbn+r6yW4MGhECTyl0o2Hl4jqfn8z/y5ldL3D6wM9/XJ+GdxoMbwi6CLu+A1Dql1eAV1+NsQG7lR&#10;BhE8I4JfzuhggXZ+7dE2Ce9TngxyCpAMj7jNgJ72oEKvdsrzT7+f0m+nR0MZJXis60Azzpo8HpTa&#10;poWu05HCx4JF+LQYvS/10jueQbBD0FvNIzwo5CagyDIY7kFZxXCBs0eefBfap28Uvwi62IUpNU+p&#10;ROKxQv6zPG/xhAJooNcKElq7Vev6TO7iVnkzyac9K/mUT3u0UzI/4oaOuxdZ8FCy+NEIoJbgQb/M&#10;gKPpFw8Boxkvnke7djzxFD7aPanEl3jCRqDjgOYPgjtHd4sFgkKeVXGJM7zmsrgpXbEnuO9XJzgQ&#10;vLT5TPFgSiUSbypd8gSnBXW2N8jg9N68e69vcQJPeWYNLBI4rnjak9R3oUd6HnGTxI/n53pGjbmH&#10;EOpFapvHmkPmbwm6F71L/j0KqS9KePTRCJA2BMHWOM5X+XYDBIVA1kEIHghJUvJ2Ptt58puLG1Nj&#10;ui52YYoHUyqReFMpFTlTXeih1W814aN5VzvjERiczuVoTWqPN+ijbfyzPS1mBMNoP834QgPp0Tbp&#10;lKeEJH5apzwttP2ErAsNpTmg9YfisQ4tWIXPW4U9CBU+q5zyWNlq3IJgh1z+nZ5ScEMAsjrDa2Ye&#10;NJLm+toP9/1K5Jjgpc5nqgdTKpHYqchJhsGRAg/vwG4EXARpDOWVMOFrloS0lvG/79Iy/kc0W/Zb&#10;58fctPY3Ukq/CRp9BE1jB/a7JHh+8vJXkXz9LMHToiRgVsayLiRQ4cP3HI5W+HDBw9c8Nyt83dYM&#10;zZ+v2TOWNvA+0BjC6PwW0DrQ/EnosxXMEfmkR6hzQN0NCjXz5PbTa7vgyverBAR+sakQV4Z6wJs5&#10;tDIKr3A3n8q5xKPPWkFIiZ5AImP1GwkyD+BJjEe7NCCfMzktKEh/GvymuJ9gv/9HguBB+NF5HmRr&#10;wfvbMvcsYyD5JqVRSr6V0lNh3tbye6IRPtKbLCVawocLHi1SH5WY1XcIK/qUQL+QvDNZ0S/EJyTv&#10;TjnSeIfafM41828RIFZI3hXc96sTnK5GdV3sAm/GEI+GFt7isVJ+krOJK1ZGOZ2Dkfz3OFqWgGCz&#10;BPUfESWrkQOpnr7wJvftZyy9xBfn/3/C0leHBtuIAOpZO1z4aOq7B2rCRyt2KC3hsyqIsAr0aNds&#10;zqfNP4MVfdohxZMef3ikRQUOUTPXuehLu+PJfxdxwy/mNg9e8zAPeAVDKpG4rPTNz0QXvFnZeUvQ&#10;N6stNABBhZWlXSOgfcUD7q34afJv5LQnpZS+4nTKU0MrfmZBfRnpFxpwo/lb0DdFEni6IyEJH8sp&#10;D7rf0PzefWQFbcMMUJ/Q/DOgPq3iH+oHmn+nDBA9ObLiJidVkncFb8OVyIG5KpFn2IRhnvCmDquI&#10;wyu8rHiaGyOQm7QG/DGhBAaZXu3R1oeABjg8P+qT1Je99PbviNMe+mjbvz9Y8FCk05/e/kmTxCf3&#10;k//eAs3fgs/1Gi86xQ6FCh+L4OEg7Qj0eM83D1bwqdeH3utvCAfRU4iseHLh0bS9jsWT/1zcmBrF&#10;L4YLcId7M8yrYQXXKLdoeHtnMMh5tyJbQXor6K85gp7EzKDVni1AA+7WI2750TYt9JRnFJovM0B5&#10;nVL6VNEfCMj84OJrFUaIgGeGb0Cs8W6H4KntOVrQPkLzt/Bogzdb+NSqs/U6B83vQavO1ut3jEH0&#10;FMJCIVlI2h28DVcipwuXQlzg7RwCr2RYRZxypeVXdsTgRgwqtk4puBvhiFRPRgo8asJKyj+DmpBE&#10;+wzN70XtEbetTnk4L8l8yd9w18PL89ghhmIZT+08PhDzhP5NLC/h86UO0SNRa7Olz4NHan1Xe20l&#10;VvSz5lPttRujInp4JHU2ISl3mJC0G7jvT224SrDAC+kqzIXhnvAKhlRSol1x+ZUd4dwI3mvOxT+C&#10;Bm1U/Lg7swClwKkmxLaiFOCXTnlGPOL27383pX/u/ZR+mB4NpSR4ah+gb2ERP58SQ+ELdOS6oKJG&#10;MsqxHlGoeFb4I8C9woeKHU/hMxrex4EPpTWDps+gVDeaHqR0uUWxXZRvqpVvT8u2MtzXJ+MnN9xg&#10;eAGmQrrhHnBzgxfsXkELXrFceTvH4vAGODTCubg2qOChbCECagFH7bRHYgv/U2Ng0UfcvKg92lY7&#10;7cmCh4KIn5Lg0dLqr5b4kYTOoSIaJU6FdaRZzKX0ErX5X8MqfCSxQ7EKn16Rg/ZbLb+1T3up+bQV&#10;qE9o/hnUfKq9thJ78dOJ49W3p13/+mR74sp3ntDVKF5Id4HdTPNiWkUcXnHZAZ5DzrUTBjRgQJGP&#10;HFtRoRHpXeUaqCBJTqIE8TEp8qM+ScEwivfE8Djt4X+bR6Ikfrw+14NMbSp+JKEzA74BWtZEUszR&#10;EuipT0vwZJ6D4qckeErpaHvR/IEO733Igy18atXZep2D5r9BjknYH/fIVRuuEizwQroKc2W4R7yC&#10;YRWV0Fesz7kjHBszvH+OL9uCxxqQbxVUjKgXFTEzaAzbFfwkAzmlSI1TnhrSKY9ESfz0nPKgfZT5&#10;nCd0Qhcvup56Fn/PWtAIH63goWiET0nYZFqvp44+q4H2J5qfM6INvazgE/eB/94CzT+DFX1ajOPe&#10;+ogHcE97+VUCAr/YVMhQpnk2vIISeAv1OXeEQ6PwnuygJXaSIUDL9N7sUVBRQt89n+1rCdrX6OCj&#10;+bWgpz30EbefAAQPJYufH3YKnlmg4nFP1E59LIInUxM+GkGTgHw16NoftYbuEdqXq/Qr6geafwYr&#10;9utESlvRMlwFcDzh6QWErounMNxDXsGwiji8Qn3F+BU7wLFRDkVgaASPlV4RYX2cZzRZWGnbhwqx&#10;GeTTnr0E6tqFIX2ZQWmKt8ZFM76aPDW0bybQtmv6QaLX10SijVxWj+DJSMKnJGRKbeD5S/m2ZEWf&#10;rFjn4AiyLyv5lNH6tHIbFmQZ0cNjv6f71FWCBZdChsA9G+bh8Apa2Cu2X7kwDo3adEi1gkcbmFG2&#10;vsEj9a8orl6BE0I5lN0gj7Z91Djl+TpPKEDFCbpQrP1C54+XMET8pkjXSWkakHVRIkccHoInQ4UP&#10;FzA9IP10MOSfAeLTqqzYBsQnJO9MVvVrMNNFDw3SqF0lPL2AwC82FeIK94SbG7xgbtPgFesd4Ffo&#10;r9wJHY3ifWIowo9bFjwWEYP6jOZvnSp4MHpCoY+4pYrg0VLqt80XUAEvgaTB2n507ko8HxB5SCc+&#10;CFwsebQz6Mc6TxHQOtD8FtA6Rue/Iby3niuuAjWe8PSCBn4Rt+2Z5tG0iji8Ym449it3gqGB/b06&#10;EksEq2BUoHEAbPiOeA7G+QC37GGwoX8k82OhjJq9Rf7mkta8eI8nnKktLqWuv2LEHC75mBpvLNSu&#10;S4rXveGf7fFca+/wBJC32e+WvuF7icb2Dt+nNHaP8D5oWTAMz20nJWnsrhIQui6ewjQPp1VUwq/i&#10;zZsyC0MDDZdsREP41IIxiVEBgKVcZAAO56B+JVCfLH1k4X/kCRX+8qBTHgm66F50CJ4S0glOqc+l&#10;vBaQOYxS8r1GKdIopSNQwcPFiwbLNRy0v9H8VixjFQQ3jHnL4YHr033jKgGh6+KhcM+GezitIg6v&#10;uN8Bv5J2AtDQfffNJ7L4WUXwpAU7NbcVESXJkH8kuQ2IsECYKXgovYtw5Dyuga43irW9SFtbUUbr&#10;9RLvFE54EBEj5c19grRxNNZxGsmKPgVBA/V2cxWc8QTohsEvgi6ewjTPeEXDK+T4V+xf4k4AGgxk&#10;3QGC8NGyUmCh3g3PrOR7hvqECqVRE1IKTFu8y/8g0CQQwYTktWIZE/QaNH+mNf/542w1tPkyljnF&#10;kQSPBWv/JUUfBkHgSnGruQpcrxIQui4eCvdsuIfTKioxzgH/EncC0HAg687oED6jsXQ4eo1GYPQG&#10;OJo6UFCfeH408EcecXv3s7r4kb7BDfWH0nMt75ceLI+4aU57anO69pqFYmRRQXuNRvC0BE3r9Yzn&#10;uGbQvkbzc1ZoQxAswvEp/D1d2lN0ZorSui4eAvdomGe8Am7T8XeAl+hX8s5QNPy++ugsfEbcZHtZ&#10;sfNHiJhevPtJE6C2qAkfSo9o6UEz36mQ0eRPxrGwXJOxXCu1RSteJFqnQ8h8osKG+lkTPJY+6EXq&#10;wyAIhnDsi8Z4SNdVmAvck+EeTauoBHeAmw1eSn+JN4aiIxRZbpe93cilQKs2gGj70PwWpDpqwkrK&#10;P4PaaU9J32iFT4nSN7hlthJMHuRvyKvN15HQeSStIwtSOYjgyXCBw3/XUFsnaJ+j+b2otSEI7ghp&#10;a6mwXvg7zSNe0fAKS4xxYEypN4iigxRZgi0YPSg1gVECvQbN70kpcJolGGqPu/X40HPtqDn1KREz&#10;Lcv0tCNjac/h/MdGwWiiyfHsT+kLC7RkoWMRPFtjGY/RrOhTEChpbFPrhMLck+EeTauoBHfA35Ex&#10;pd4olY4aN0I7pxQkb4nHAK3YrppPqFDy6KNkCFQLeuYKLnx6gn3p2rd4QoVTRYRwap/Vec2sNp4S&#10;+U4utQelNv4Hwehr3ngJFa9yKLV+QhnRd0EQXFEQPeuEb8M94RHr8ApLjHdgfA03SKWzKi8Fma1u&#10;5oWdTaSWFx1gKej17gOpDhTUp1Z+NNiuPeKmoXbqM4tSn9REEL2GihwJ698LKpWHcBLETam9FE0e&#10;LS94gpG3QSEr4dEudC9B87fYog1BsBjn2/324TD3YJgnwyvQMs4RXrJ/DXdCdNptstq48sAYxSOY&#10;4fT2EXrKY6UnMO4RB0ifUwHUEjq3ANI3JXrGlUJPeHqFD6V3fUh49FsQBFWOY1ZvGR6IuwfkvGBu&#10;0+AVc+uDl+ZXcpBSuSOjn2sUIrkVb+Z5AGunPBJoW9D8WlChRPOP8gmFnvZYDm0+Oisry2c+ClN1&#10;KNp+1+bLSHN4i/ZR0DZkXgwSPJke4WNtU1rohnELbQiCDqTtcgjDAsXNI37uwBhHxpYePFHo4EJy&#10;8EQjyuq52W4NOvCoIEnGa2ahHbs8BVABYiELHkoWP8JLrvD+QOYH+sgamp/SWJLDOQh9VcNL7LR4&#10;q1P8jCT3FzKngiBQM0z0uAfpvEC3glHmODCnluCJ6OgOto6ujKALDAngkiG/BaQOVFhp+6UX9JRH&#10;EjwcSfzkr63uma5If1Os17Vo3cF72uqFpu3egkc65eFYhc+sdREEgTutLRMGiSGqLBP1j3eE1zCm&#10;lsBCjEcLIKrSBD9bwRcgH/gVJwEqYpJhDND8wHRICfxCg4/e0QkeChc/qH+zkfq757RnFaR2ZbYQ&#10;PBlU+NTaUQLdO9D8KDPaEASL0i16SjECjFtBVrgD4xwZX0OgJgbBiPHT2JYb7pZYF6pFkKDXWPqS&#10;bz4aOwKGBpEppfS3MJNAxQ6Hix8Llv5OwnWzRYxhmQ6B90PaWPBk6Jw9NOwkpLUMhV/fsiSs2ZYF&#10;wZ0Cix6XtcMLMRfUw3gHeA3jagpGEGNVYpUoaiJo8ILmt4IIJXi3n8DXUkp/nScyaoLnyzyhwmvg&#10;8xw8T2s8t9gskPFcZcnmfvT8wgIP+Hh7cVLMndXZYm4HwSCq2yYP1qG5zy80FeLJGCd4qf41BFsQ&#10;41fjI56AsbcgYKa/iIgZTb47aAPm5+f/e55k1AQPAm+DVvz0gsydWl6PPuV9sBXPG229Z9AbT84f&#10;/RkEKkTRYwral4v4fR3ipfmUGmxKDGAHdyJ8LH7ma0YKGNQvcaffmK+Rf0unPV4ZwykAAJCrSURB&#10;VKMED0UjftC+zliv07DieLZ4draMV/+8e7ZkfLwtKR99RNczvb94tTUIgi6OCQ3keWbVRTMY45Bv&#10;acEyxKA60Cl8RuEVEFoCFcs1HDS4QvNr6O3D3pOJGYKHohE/nlj6x3INvy1ute9RsUPpXS9Z7FBQ&#10;4eM01brpHZvevpTo9SkIFuPYnNMrbJhBMImY5iiLCp8RWMSF5ZoWI4KbFi3xkB9t00JPeSR6RVdS&#10;+CzBhQ/S13TjQK5LYP5a39Tu1/k6nj4SfrojgbSdIgmejFb4aAWPxzq2trPEzHEMghvhevusbZpL&#10;MsbRMaUGmxMDOwAmfB6UtjKWAMVyjRe1/rze5deEP+LW47dF8GTyqc+W46mB36s1+1qeJ5q8vbTE&#10;DgXt65rgybSEj1bwWJjRv6O5hTYEAeMIb5pLMM7hMaUGe+FguP8G6Sx8zuJn7x24gv81ETOaktgo&#10;CYnSKY/lcSzOseJPiZKfKG+TDYFaC02eZOyfl8ablNSHaBlaNKc7Epr+pZ/f0dASPquAjkUpf6v/&#10;guDOkbbChbHs9m3GSagguFP2evO1+l27zlPA1OqRWHGHrz3axk97Mtp2eAmeGlwEcUNBrjmmlF7x&#10;xAa1vvO+6VnEDqfUH4jYoUjCBznlQddvrU9LbQuCYAq17XAxajtJEATBjYEGW2h+Ce87guU0o4Tl&#10;1KcX/hkfDb0iaI9YT3dK8H6zCp4MFT6I4JmBd2jD+86Ct09BsAizbyFBsAs87ht3z9460eqv9TqU&#10;WfXU4CcppUfbStROebSU7lrct9mUxmeECNKe9pT6itIb4GrqsJD7qlfwZN42CB6PNxI4vXOgd7yC&#10;4I4ZtV0FwZoAgYcyW1BjL51o9VN73YjgSYLWg+7uaP4t4b6OFDyW054aVABpxUsS2uyJJZCecfL2&#10;ttE3ibcHjCXHy9detPuSxCptCIIBjN6yHIhP2wRBMJCeAGE0s8QSQhYY2lMez0fcKDnoHil4tFjn&#10;UM8duCWY0LKR2yxaNgr/u0mIbxL08bbRwgcBbReaPwiCC0ZvXUGwJtYgJcC51b5G29UjYNC6VtzZ&#10;PR5t43yeUnrBEweABMorBKbW8W/5PuN0p9TXLd9KSF9koAFdr4h/6HoOgsCF0dtXEKyL4saTn0IJ&#10;OuntxN7rJSyDiwZCHqB1ovnThDuB92nP52fLvJgkfiTQOZTJfa45qSqNT+u0x0IpeC/54ElJ8GRK&#10;vpUoCZ5WPTNA24JimZejfQqCjZmxjQXB7snxseU+EnQyotN7y7Ren5/WRWwW+V18jR0EP2uWUkqf&#10;Kq0FFTuckcJnhUBZggsfj7s6nXd5zGtYhDZH27/aNVESPBltfaOw7iF7hu8Lq1hwN7S2siAIGCF+&#10;jFg6zXJNixFlrsQRDEJn3QV+mycYqAmezMxTn9JcagVSs/q8h4dJfvLP72hoBastwZNB661RmgsS&#10;Nd89QXxKhvxBsDNmbGlBsC6hYOai7etR4+JRprUMy3X5Gs0jULPIdw1EWHmgETyUHvHDT08ynkEy&#10;pTa+mrt09leTV4tlvqL09qckHrSCJ1PywbMvvZgxJqOQxmoVVvYtcGXFZc0YFf28YXwNwfIYJkG+&#10;xHBpUGNEZ3oO0uxgH4Hu6KifaH4tHv2OCh6KVfi0sLZr1F3Xs1zPskqUxAYKDVhRweMNOifQ/DNY&#10;0acgcGLG1rYbPOOiYKd0TIIQQUpqnVN7zcqIMlE8fKidBliZfQdAH3HjX1hgpefUh+MVrHtyOItW&#10;D+E6Y05492HvO/Ulf0b0Ra+v6F6C5g+CG2bEkt49EbQGHpPAoYhF+TFPwJE6RkrrZUSZySm4bDHK&#10;9xqtdvE7Rit/Txs8xA7lC8eTAM3fKJKCW95/FEnU1vJneB+3xqSGpr4enp9N6pse3uEJIF6C2AIf&#10;v1vEe7xHsAcfg25Gb3GOzA8hc41zaw2WwmHw6TzS2D5wED6ZUQ0fUSZFG1yO9iMj7eY1H6X8M6id&#10;9nzz/P8RgifjIXyOKaVnPHEytXVTG/cSo+cDF4peQSYVPBbxYrmmRmlMkmObUWo+SaD5g2AnjN7m&#10;BlDb6cfBA9OaBTfG5IHl80lr8/nxtfj51u+4/L3FCMdHdsiocjmleqTTgFmU7haWALtF6XEjC1Tw&#10;ZDyETzoLny3ET2l+UJDH3Upj6wUXPJnWt7DVeKdwwoOIGE3e0X1jQTP+q2Ad3y3Yk6+BiRWXs5KR&#10;kU0fPBj1sGABFh8U7h5ifRDh872/Tl9oM+ImgwR7vbTq6e9cHbWdvOUjB81fAm17PuXJeAgfSfBk&#10;vIRPUoqf2hhlqKiV8lsWbGs8pXo8KQkeCroPSGIHRSN4rKBjhOafwYo+BUEno7e7CVjuAvuDB6mI&#10;BUELPmdKVoYIHzSAQfNraQV7XnjXU+9on9MedOdv5Uf7oPaIG6VH+NQET8ZT+CRB+HjO7da8qCGN&#10;z1Exrj3kz+9o0faVRvC0BE3rdY5HP2nbpwWdD2j+e8V7nIKl8FjKweLwwLVlgRLecXffgZ3CB71G&#10;gxTszWLWXBixi/f2m2fbUeHzhVLwZEYIHy5+esbIa1/JY/rQ6Y8GROxQWnuARvBkSsKmlL41HmPs&#10;Ta9PrfEMgsmM3vomwiNPrzvF/cF7sGaBQHSQnRE3yRmPu40un4Oe9lD/Vtn16WkPf7SN81ZB/Lxk&#10;vyNih+ItfJIgfBDyGHnvITPmqVXwZEp7ACJ4Mlzg8N8R0HVDx67Uptl4z6cg2BnoMt4hPExHLajB&#10;ewu1m4c3uGa3hvVGb72uhRTwSWlWPMpacR5o7xIe7W8hCZ9MS/BwgcQZJXy0/Zd5PXBPyL6MGCv0&#10;cbYa9OS39IUFWrLQ6RE8qzJijngxah+fwZ59D6qg2/EdwiPTre224K27zVYq4Z1wC51hvXlYr2sx&#10;+tQnlz1r3JAdHG03mj+Dtr11ysORhE9L8GjxFj6WNfyso+9r8LniWUfPqVYNaawtbCV40LFH889g&#10;RZ+CwAjfBoPl4RHxKNsW7s0aXm3EvXbCqM/5JOeAzwt0bNFH3JJhx0fzo/2q/UIDDn3czUvwZLwC&#10;eHQ8OZ4CvTSOHuV79RcnC9DePeCFo3gq9WONXv9boPMMzX+vjB63YBOOVwFV2HjbBdzpkaaHX4ld&#10;fSPwDuC2Gr03j97rS3gEfJ4czkGV1izBZhaSWnstpNXMQk8ZaP4Wr87/93xUC0Ea09552grUe8qX&#10;/PWAn7hZx5me8HgIH4sffH/WGAJfPyMMxXJNEEygtR0GI+Ab3CxbFu4oZq2fu4N30TQqla14Ezye&#10;Xdb6VmneFdoyMzN24kNngDuC91JKv8oTlXx2/r/Xo0tZ8FBqwqc2Zshc0WAdt5qPFLR86RvqPHhb&#10;EDwZawBO8RA+yNj2+jsKpA1BcEMceXw0PU4K5sEH2Wo7g4ugN2Joj2aAF9FRVBn3At+Qi/YMIHgw&#10;6Fn2TNBgFSH3kbaOPE6Wx+5QsuDJ9AofSfBkasJHwroUqIiQ5iP6uBuf4y20ZY8QO6kidjhS30jQ&#10;OUGv8RA+o8h+aucQmn8G2vHZA7fUliCl2rbI4yOLBTcKH+ge2xDuCmrbwL3osAO36yzpwOuXUGWy&#10;3UB40R7v9pZ2PY+yKdqyqD/aa3i/tKD5tcHtaN7jCQo+EwRPxip8aoInoxU+6LhY0IxfaY63aJW9&#10;teDJtNZJay5YhE+rzr0xY64GwWJYt0YVPHaqWXCn8InAbWG4qztxuwJvxdmoMLpCSqugDRxaHakt&#10;h5I/C9PCUvaWtAJVC5p+qoGe9mgecSuJHcoLRcCbeaUUPJmW8KnN1xaomKid+vSOXalc1EctqODJ&#10;lNapdvxLf/tJg2asS/6VQPNzND4FOL3jEixF7/bohhBqqSy4cfiA72TQucuo7YNBnmqLRW5G6E6H&#10;lF2jVY7kV+sabf94UgqEM6N90ggeSivwRcQOpSV8SozqHz4u0nyywMtdTfBkTmy9tMZdQiN8Wmty&#10;BK05s4VPLVb0KQgIXlvkZvBg0WLBzuADeIMDyZuG2Hg6a6rdGNFia2VlrLucpmwNXuVYkfqUB7Wz&#10;kR5tK532oIInUwqArYInIwkfqY+19AqKPJbWeV7iYaMvLLDQu8Y0wodTG/Nef2ZRa0MQ3CDe2+Qu&#10;4UHjVhZ0wjuU253Am91jw5CCAmuF/N1eSu8OVyt7JGidniKm1GelOkrjhj7ixql9fkcLFz69gidD&#10;hU+p/Ro8BEUeL3TOtHg+oMx0HpMR5e6ZUn+U5haafwYln26BW27bnVG6vQUbwANOTwuETuEWXCF3&#10;0cdnc8Kr//mNyXN342WjSNdb/EP7qZa/JGJGI53yZPJpT6/YoeTP+XgJnszzRv/OgM8haZ5ZoKLO&#10;U/iXvlGth3fOlgSRq+V5xZnKSyJo/q3Zeg4HwUT4lhncKDx4nWW7gjuP2F3iIHy8++503tVW3Nn2&#10;EAx591vvaY8XrzoC4ho9c611ylObL7V6a9dpkB7fSw7lSv3fW2YWOxSpnhpU8KD7EZpforcPOB4+&#10;oXi3YUXuoY13wDEit2AkXBtobXfwBpTs5hCED29zyUZw3MnNqRSwUng7Wn024+SG19HyiVM75aF4&#10;fpaEnvCgAbEWzXh6oanrJMwfDSXBk7GU2fpGPUuZqSB4MlJ9Uj21E55UuGY2fI2t4FMQ7BS2ffKo&#10;RGNB4A+fZRrbBdzpku0KJny28p/uZtagbzQzfdKMAxcxq9ErfKRH2qSA2IPa6QvH2i5t+RntfHuu&#10;EDwZbZkJ6GukzNQQPJlW3S3Bo4WuM6cip6PZK4LgBkC3UAEerfVYENjhswmx5eAOSrYU7HM+s/0r&#10;7WQrBiEHwK+cb0Z/lvqQk4WS1qfeR9wsAqH1N3hapw89IOIHwVpma65pxQ6lVWYy9K/mjQr6+R0N&#10;qA8JmNcetNqbyT6h+Weg9ekWuKe23ijWbXQQPKrztCAow2eLxabDHWjZLaIJMFe7UWXRkIM8ar2g&#10;giRNPO3RPtomgQifmtjhWIJiLXxe5jFB2pKUc7xFaW5ZBE+mVGbq7NdSuYjYoUi+aE55FFkuQPOv&#10;BrJnBMFOOV4FRjdr7C/L37tddxCxwALvRS9zgxfcsl48yqiBBIJ7CUi8RZAWpC8t9J72JOXnfBDB&#10;k5GCYi+sgiWvQcu1Jfh86hE8GWmeevQnL9MqeDLUJ43gQfcuNH8S2uiNxSeU0W1YkXts8w1x5HFO&#10;2FhbBu7YhQkiyWLXBQMWZHjPTDNpSFEs12iwBINSgLY6XARpzHJy81oop2Zo/lNK6aXSWpSEj0Xw&#10;ZDwC9RpZ/Dzji6xgo8hj4SF4KKcBjwyezv/vFTyZFwrBQ/ufj8kIC4JgKpbQIeiA73lb2DR4xZB5&#10;CCeLBcvTu2s14p6lmDElZ9SRUkqf8IQOuPDpETwZz4BdYoUtJosvizCu8XxAmek8Jm7lfp5S+oIn&#10;+nBaYGwlEJ/2tC8GgZHe8CHYITzMt9oUeKUWg+AXz7YbxKtZ1keFJEbd4L38S8Z+s1xjxeORtR6e&#10;Kb6wAMX7tCIzc1xK8LnpJSboqZFXmW+dLdNd7ufk30rhM3LM0P0n5x/pEwrahlvintu+c/g2GARq&#10;eLjeY0PhlSE2He7AKJvMBlXeNVpBQselO7CczMsB0/nhbJ53Rk//rJTa0zvm0mNyuQ+tULFDMZdJ&#10;BY8CNKCl+dGxRvMHQdBFaSsMgqnwkNzDXOCFIrY03Fmt1eDPHDmDBiM1Wk2xgJTZCuCQsjKWa2bj&#10;9Ygb/+yPR9v5mHjcHT386qXVDt5uDZq/62MptyR4MnCZJcGz4WmP5z6mQdMG1Cc0/y0SfbBLWtth&#10;EOwWHq73GgwvYIZthkLwePh3crjZePjByWX2+pYc/dOe9lDQoNJSRy9c8GR6+q3Ubusd0mM9Wuum&#10;aMtATmdaYoeiLTMpBE9GXWZJ8GQE4eOxflFa84T71MofBEER7ZYYBHcP1xdLmvCNa+rvgzCh+R5h&#10;grkeBg8EtHjVT/Ess1RWq72l62pYrvGgdtrzd/MEgubb3SxtagXR6GfJLD54g/qcafUFIngyrTL5&#10;53c0NEVaS/BkBOGDIK3L2vhL+Wewok+3QPTd7jB/ZXUQBPuBr1/RBLHE7RJA7IwAueGM2Li8y/Qs&#10;ayYzTntaYoeiHZdm4MzQiAhNvaPR+Fmj1CcWwZMplYmKHY5YrlbwKNlyTEt73Io+BcEOMP9xUh4M&#10;hW1jfFzcLAiqdAgez/mluQF71pcZUaaVmi8lQVK7RgwkJ1A65UEED2VEG2uColbfLGr+IfD+6RE8&#10;GS4yewVP5sJXi+AxnvbU9h50LqD5vai1IQhuEK8tMtgIrlXcTBBYLbsuBLBgR3QInoznmJ8qN2/P&#10;ejJeZdJgzVqm9bqtqT3iRrEKnozUPzygR5HumlI9s5H86uFB+YUFKA+OgifTO6Yt4eMxvqU9ygrq&#10;E5pfwrsNt0D0ya44Xkefsyy4NfgIQyaIKMSuCyQWOPMRT1gDfvMZMfZ7KZPCT3s09aFBJK+jF83n&#10;d7TQ9qLtKkE/M6Ppz1FkP7wFTzr/vaLaGwpW3hpQ5vFTngJiOSFyhs8j7z4KgmDIVqmER6ZhYXar&#10;/hwkuxZOm9tVq8q2PQsLn1GdtFqZPdeuAD3tKT3a5sXJUfBQHA49YUYKnQz/A60eATj/wgKPMhMX&#10;PBbxYrhG4ztdn5r8M1jRp1sg+nI3jNw2g2BhuIxYwAD1cyWYWnZdhMku+UgWP/nd4ZaN4DCg7Nx4&#10;73ITWCaSt8T1IPrhedrj+UhVFjujhMKIMilU5IyuKwmCJ9Mz/0qPs/XuBeIJDyJigLwj1w5H2ycr&#10;+hQECzNjCw2CAIJLDQe7UkGIkaJEmPDZ4t3vxPzrDaYyvM0eZXIsQpD71cIiSEacjEiUTnk8Pk8i&#10;tWHEXc+7zOcTRU7mRUXwZJA5mikJHgpa7vHTguBBAAQPBfEVXadofitIG4LghjB/ZXXY/i0IdGhm&#10;zcbCp+Raz819RJktUPGzGqi40nyhgVX4SIInM0JMeIgUjzIstMQOBZmjGsGT0ZapEjstQdN6vUBp&#10;T6ihbVcGzY/6hOZPBp/ukeijXbDF9hosAhdBe7JgRYRH3UajmRCWm9GIMhFyYCnV0/KtxAMrV2Ov&#10;hTRv+5SZBCJ8+Fcjlxh197OWa72uF0TwUE48gcA/v6OlVmbSCp5MSdiU0hcBXd+tPvOA34BbFgSL&#10;Yv47PWFhm9gZnryVBRVGn/YgA4AEBtpyc9A+mln1bMG7KaW/yhMLaISPRuxQRp2sIGWO8kGDVfBk&#10;pHlpETsUqcyECp4MFzj8d5ATsD8kQ/4ZrOjTLRB9ugu22mqDwAZXHRvb1cdfRtp19dMNZpTwsTjT&#10;Eg/WRtbK9KTlfw1Lu6ygj7gh1D7ngwoeyog7YavMLcVOchA8GTonewVPhs717s/vZKHTKXhmkNs8&#10;c716Y92jgmACW265QRAgcAUy2lal1zfppjyizBWxCAPLNRre5QkAXPh4+DjibiiVubXYeeYoeDIn&#10;R8FDcSvTQfD0rPHe/aUE6hOaP9AxanwDd6A/Tho/q/3wEdJbEDThk8Y6cbxOe3p84NCb/4gyR4IG&#10;+F7tG4n2ETdKFj5of9QYIUayyBkpdrgILJHXomefpUF/yPTt/A9t40p8cTZHNGsK7Qs0fy+aNgTB&#10;jQF9e1uwGnyE9HYLP7xNYyxwoVf4jBiK04ByvQO/Et5BqzcjH3HLfDGorw8DxIn3PEN5JqxBjzkk&#10;fc21x5g8CZ6MVfhQsdMhfDzahNKaM1v41GJFn4KA4L21Bxp4XH0rNhle/Rjz/+E1+NuNkZs04oaq&#10;/aYvlBG+cjR+S9NBc91opEfbkNMeGr96TXsuWL3ujh6+9cDFDqVn/nOxQ+mZ/1eCJ1P7QJeEJHKk&#10;NCO1cZXaX8s/gxV9ugWiD3dFfHvbFnar8Hbegg2AV+Fv9h9e0rWVkN5KZjReFuFVSjduD6yBX41R&#10;vm6BpX9GnfaU4lY+VxBKY9UjfFpLZjSKJfkEOr41wZMp9WmJt2uCh4IIH4nSBNqQUl+V5k8p/5as&#10;6FMQMHq29CC4fXjMf+PW+rY4GW1kBWStVcjfkfcCDfw0jPI1U/O51H9bI53yaGnFq5Y2t8bHcpe0&#10;+OGJdp1RanOJohE8Ge38V4kdSkv4tCZK63WCxn8tW82LWhu28ukWiL7bHdB2zgOgsLBRFiwAHxRx&#10;YCzRVQOxHoHajdyKNvBDGeFrxuKz5ZoZlB5xQz6Lrp0/CRgX5EsIkPpH0LMka/NC+vyOllo/w4In&#10;UxI+2oki5EPHTspfa6sEmj8IAjPxRQbBkvC5t1e7bYzRVe0ytNNGBAw9n3OoMcLXEmg/arD0CX/E&#10;zXLKI8SmTVoLUHsCwWkJn1qdo0EeZ6shzX+r2KFI/W0WPBkufNDJ0sgv+TwbPqdW8Imzok+j4eMS&#10;7ILWFh7cEjwi97bgCt5Fq5sOh+hKulzvwCWjbrg88PPAGmynRv+M8HUFGjFpE6nPrP2fke6a2ALy&#10;5VnBp17ynPIQPJnc9+rP72hAv+CAgxwjCtBx18yt2fNkRZ+CYCPwrZJHSWH7sdHw+m7B7gzefG5D&#10;8Ci8R0zUGCUmRvqq7ctRbePw0x4tHXHoBbQ/vPqd3jm1/e1Jft+Bvnng1TaK9OZEL54iyg3yx0tn&#10;jqd2zLJP2vwzWdGnIChwvPzkssKuwqCwsBs2Pv+rdn35cNuEj8/mgHcbRtyAR4mDPfma6SkfebTN&#10;S/BkDgP6G/mcjweS0OF4tZF+fqdnzDlvnf8vPUJn5qOzWSGCh4L2JZLfe98rsaJPt0D01W6BPtMT&#10;FhZWM90Pv6rLroTXYLugIHzyqUvLcl5vRpXpXe5hQLm0TE3ZboGnMz1PK3FyP4wSKXxZeKIROpzW&#10;mLeQTmI85kkWPJTucrnYKQiYIoX86Jii+ZPDOK3ALbQhuCtG3AKCIKggSJelrY4gfNBdZcSN06tM&#10;3gme5VI8yuVlZrgI0oghK7yObK+EiVWyjIfwkdqJzk8Npb63YBE6HKndGiTBk+k5nZEET8Za5pXg&#10;yRSEzBWVfNb+Q/CcM1txC20I7ooR23+wKjy42IMFm9MejoWFT0+5pQb3luldbq3MGlyYaO21kJbN&#10;m57PqNf8QeenBssYcHqEDgcdk5rgoSAi5a2G4MkgZaZUETyZiqBJSfE6yMlp/L1BfULzB8HOwLd+&#10;HpSG7cf2CG/DvdlucPicDxqkabGU2er7EWUmQ7maMlfhb/IEAFT4aPoRv/u1sa7b3pOdGpq+0Aqe&#10;jEakaMQORX2S1BI8LZSCxzKOWjRjQsn5R/oU6EHHL1iG41WQ1bKN4e6Ehd00vLFbG4I1qBxxQ0HK&#10;1LZzRJkJKBcp8xbQCB9UOFvnaAvt2IwUO5RSn/T8wdGaQEEFD6VYLvqFBZK4kdIYpb4qgeanaOfJ&#10;TFCf0PxBsCG7+yKDIODwOXIPdvP0BBIlWmVaOlcTZKNlpka5Fj+9KQamg6kJn1J/tdjqCw5miB0K&#10;7x+r2KFIpzM9gifDy4TEDoWKHIXg4bTGkKPJz8dhNBqfApzZ4xi4cLwOp8LCwla3+T+PNcP0BJMj&#10;biolMWFqHKFUpne5veVJXAWYA+l5xC0jfc6H95OFnrlaQhqvWac7ErmfPAQP5QH4/I6Wp3lpFTyZ&#10;z/WCx2MeoUhzhMJ9auXfghV9CgKBEdv8WK7jv7Cw27Fl6XCwZ5cpiZReaJnGZl0xosx0Lrej+3fF&#10;/4InVMjCx3N+9MzVEnTsthI7lBE+vDVIPB88/mDTFwP+8NMZae7V1qmUfwY1nyTQ/EGwE/DP9Gxg&#10;F38q5PrlsLAlzQQvZDW7JbKY8GREmZmtAqYS1iDX47QnnePYEX0yYvwOg8QGgnRC5gE93bHOCc6z&#10;Lx7t8RenzjMKnxHzQUtpfm/pU4kVfRpNaXyCZdnFZ3qCYI/webx366LnHfTuygVyo7xvWrlM73Iz&#10;mnI1eVYEOeUxxq9Nct+5TPozXuX0MELspMLjbL3C50nscCzCh5fFf++gts7QMUfzz2BFn4Kgk55Q&#10;JAiCO6J9D2wEJZbdpl0pDi/TQ6RIQXJvmSVGlbsXHOPWJ0pzgI8pSu/1vYw83ZEET0b6ggMNRcGT&#10;aewxF5TKKqVX8BhHaX7NxKMNwTVbj2sAYQlDgiAIGEgwomTETbpWpvXmNaLMFqUgfTaWwDZ1POJm&#10;iFebtPqxNr4lJBE8mxFiJzXEDgeZH03Bk9HsNa2yWq9vAJ8vI+blaFb0KQgIrp/pufjsTdEOYWFh&#10;G1rXB+SuAJ+317zNUqyrE02ZrUCDM6JMhJFlz0TzaNuIOFXbf5pxziB5RzDqdCeBgiejET5qwZMB&#10;9x0RtE6CZt7QeaDJPwN0bqL575VVxjdocuRfTNvzcx0hSRYEwZa8WY34zyXGoKMmfHgVHqBbj/YG&#10;hpapLRdlZNkaNEGthPa054u++LQI2meaedR6fTSjxE4yCp5MaY5cfGGBBWkPQsoD8s4cW+3cnOmT&#10;lhV9CoIztfAjCIKggBRsdDLiZmktsyYkNMFviVKZHowseyS1Ux4gJlVTG1sNpbEvpc9g5OlO6hQ8&#10;Gf45ny6xQ6F7kaVM8Bpk7qBzAs0/gxV9CgIjIXqCaeRYsWbBHnAQPHznGTH4HmXyAGdEmZ70BvSz&#10;qZ32gLGoCq++ofNgq80rP+HlsByLtL6wwMKDp+DJ9HaC0h/LOHvNuRKoT2j+QMfocQ5c4KHHLuGB&#10;85NdfZ4obEu7HqBr49eEVYx13zw+5gl2RjnvWWa+mY0ocxT5XfXSY0Ucbb4S1ut/5nwXopb0MSiE&#10;d5+PmrslqMjpjfE1PAPnkJa304AG9O5J5wnHN1XJRjOjDpT8ZorWUPj1Ggv2ycbz+3gVSO3Qrjal&#10;WZtTEGwJm+98XYywN1SCjNdKS3d+85p180YFkAYegHi3wzsmPg26J4y+18wUORRen8fceTsLngyv&#10;xArdiyxqGbjmBL5VPGre9WBZq6u1YTV/0qI+3QLOeyyyfAMTLDINC9vMvCkIH3RXsdyEW3iVSbtu&#10;RHCfBpVZggogTSDLhU2tD7KQRfmvecIZj5iY+ztqKXiXuYXQyZTq1cyXEhdih1KqTIu0BwEiBsq7&#10;MN7zj1Ja70GAkufpyPna4HgdGIXVDP/hJezEhHf5b8p4exeycfCaLMb5uBB4gIy4sfKAF0Vqbuos&#10;s8SIMjVQAcSFzWiffoYnCPQE/zX/S2Pbg0eZ9BG/2Wj62iJ8ioIno6mY47HvgIKnNp9aoHNj1ByY&#10;2QYtPT6twqi+uXcG9Ku4tHiYswvjQe0gu674Ru3W4e1dyPicm2LXbohWhgUg4s7SYFSgbSmz3lhb&#10;mS1GlIlgCWg53qc9GTQm1vRla4wtWMvcUuwksH+RedIUPBStExqx0xI0rdcbaMZKMwc9sc69GrPb&#10;oGFEO4P1cRp38TM9V5HOHiwIAjt8PZWsioPwSYNutEiZzXaeQcrUMkr4rYbmlIejjYmR/tOONYJq&#10;rRCs68QLbb9SWo9HXn1+R0vLGY3gyZSETSm9AjKnvNh6Xkgg81rDFv0abAOfO/z3Say4rIIguHdG&#10;3AxbZaLBahooUkaUWSO3uxbIahl12pMaMbF1LCzjrqFV5tanO6nRnxqk+WISO5SSU4jgyXCBw3/v&#10;oDZ20jxszYfRSD7VQPPPYOs+lFjRp1tA6lcpDaS2bIMNyffhsNuxu6Rnhxlx0y0Fxr0DJJXZy4gy&#10;NUiBrCeWUx6KFBN79FXvHJCQylxB7KRCP1qg86Vb8GT453wsgofjKHhmgc4Tab4FwdaU5mUpfSBH&#10;HphtZsJjdrdth6oJF4Tt3PgYz7Urd0xmAr1xU0oipRdaprVdnNF+7gnraY8WGhN79pHXXKDQMnvW&#10;ghdcT3jw4Cl4KJ85CJ4v+gTP6vNLw4pt8PRpK7z6IrhkYL8er6KarexaBt24BcFM+Pyz2kaMuEGe&#10;BjRplJ8jyq0x6rSndcqjecSNMrtfrNza6Q7nLcXnfGCy2Ol1ulP01JDGdOs56bGnbd0GCY92BeuB&#10;jiuanyEt2eBG4eFrWJ8FAB47zYgb8agyR5U7k94AduRpz6uzeZP72HOB57K23DhGnO6ks9h5i6X1&#10;zpuUhNMdq/NU7CiEDx+f2WtOwmPv9Ib3E8oK/RrMAZ0raH6QFZfTBTzQDLNb4Avv33uwLjx2mxE3&#10;yz2JlFG+zqB1yqNlhNhJQr96THrpeiltJFa90IKLHUqX8OGCJ4M2RBI5UlondF/jc0hi9vhrfKKg&#10;+Wcwu880rOjTvdDR9+t8pqdgNwFvVFjYCNuU52ebwKjAfy9lpoHlcrqC1wGnPSMET2s+WddW7bra&#10;a16MOt1JDcGTgeeO5g+OejSqIXxmjA0K+obRim0I7g/tPNTmcwBdSm/gAVdY2YJgBnzejTARQOzY&#10;d5xraoGqlb2UmRTBuhdw8DqIUYJHQ3HuC1TXCkGTx0qvLqihETwZ9dxpiR1Oq4ENYdN8HZgbFkaO&#10;PWXFNqA+WesZyYo+3QIT+vV4FdRobWdw9/dl8RM/2h8+d3DDAARP5l6Fz4hyk0PZ+KBjvHZ4tG1L&#10;wZPR9JMmDwXN38LjIKSE9PkdDc0vOEAFT6bUUIWgSameDx2Xo2E+jQZtQ1qwDcH9gM5XNP8Z5eNt&#10;+//hLdqXBYEWPndwq/1cYhA8Ixhxo+4VEiVGlJkZWXY1aFWQn1zSGGX0Fxag5GUiUUpvYb2OU9IA&#10;HljEDkecQ3zAUXijK0JGpJDfOj9Gk/clra3I9S2nbqtxKz7xfh5ho+H1Kex4lSLancCbHRZ2z1bE&#10;4fM7nqc9aeBNfi9lZkb1Q3U+NDimlD7iiQpGiR2P/uH9wX9Haa65Avlkh8f+nngInsyT8JEUrpXe&#10;DigIH4QH4/ithMe6CPbB3udqB/bH227RgiB4A18fe1gjI27ceylzFFuM+yjB48mIddEqi4oca5z/&#10;gidUQPJqeeb97RYeCMKnNRY9oHMxi0XUJzQ/AtqGYAx5jEeO9Q3h/X7rzcNjwLCwvZgfH9Xfun+t&#10;tFGMuBmPKDMNLNeL3olD7zCVKXNF50HiFSeHtkiMLtND5FjJgsdzjr7IC9+zQR6nRkT0oO2lj+2N&#10;mA/BOtzC+N5CGzpoih4eON27BcFe4XPZYpcUolivWKYHNHDR4PVoVGKd6VWmJ/KAz8VL+ND+HdGm&#10;EX113HAdvRBOeDzm6JPgofQ2kosd4cSmyhf1a7zHNTn1JYKmDahPaP5gDpqxvnOaX2SwC7jTd2GH&#10;sLs2Ph8m2RUF4bMCniKF0lNmqR97yvRG8s9C8y01gW+y33uET2n8S2PQi0eZ1DfJ99FwsUMp9acG&#10;UfBkrMKHC55MRcRcIOSztm8k/AsgPOZZgLNiv6M+oflvEMfP9PCgbKJdO7NLw3741WG3ZnV47lkm&#10;IQgfaxwzghGBjKXMUvdlLGX2wn3iv3sjTJUmlu/N0PTliLZay6wtr1nUBA9F07eZF68bgieDbhgl&#10;wZMRBM0FrdcJtXHhgiQ18iN958mKPgXBBii/vU1jbfgVYZcWBBQ+P1awMkI0i8YxIxlxY0fKrHfe&#10;G3reTe9F66MGyylPC63wQfrPs80ZtMxafqQtPWgFT0bjl0rsULQbRkvwtAAEz9ZIoio15sxoNGN/&#10;a2zZ3yVKPpXSg5Q0j7d5WhAEt4wgfFZixM1aI1Ism1+rTE9mb9ClacIfbZNoCR9Lv41ou6ZPNXmS&#10;sU1apM/vaKn5BQueTO0LDtAvLJDEjZRmpCRIknJcV6A2hsFtsZc5OZgR78cFW8FVZthado+U4pet&#10;0IgUC1KZveMulelNj38lRt9VJOHTO669Y1WiVGYpfSZWsUOR+twseCh840DEDoWKnA7B4zFeUl/N&#10;5BbaEDzSGsvW63fM6NuTHR4whrVNAb8kTGcu8EL3aBZ4/LICI27etExrX3FG+EkZXb4WzSkPhX7O&#10;x7MNXuNGoWVa15FnG5OT4Mlkwan+/I6WvHFYBU+m8Q1tFmqnPBnLOFNadfSWH+i4hX6+hTY4ceTf&#10;CbCMCfFWWL/1w0u8JSvDc96r3RTegWQ6l+ndUegpBlo/UnYL7dtopUfcbpWjYVw4HuP0fNCbEG+l&#10;QQV/xhMMOImenvHzGDsPaBtW8SkYQ898vWG0t6hF4CFY2Hy7ZXhbw67NyIh4yIMRN/4Hxbu0Fkb4&#10;mvEo21oGesqTeXn+f8e0vCK3wbPMXFbnEuqGPhboOT/for94LXT6+Z3a53wQHITPLLTjM3M+Wdf3&#10;npnZv1pQn9D8N47jt7fNsKAJ77KwNSzwiVtGgJ6kaNEGLggj/MzUym7N4Xxt7ktqJaynPS+J4Mm0&#10;/NPAffUoUypDStPCfdQifQ7KQ5xfCJ5M70IvPc5mKZcLHf67AaTPDh1jNooVfQqCSax50sMDxgXt&#10;6nG8Veza1bAVjI/TQLuu3NGqSJHVjhgRCCABkpYRfmYsZbeu4SKI5kdPebjYoTTnZwHuE0U17wvU&#10;rqu91qLkq4TmbxxZ56goeDLW05mS4MkgZZYETildAd8PNXYLIHPuVkCm2ixQn25l/jkC/3FSHmAN&#10;setql7MgWBU+Vz2tTCuyOoNu2rMZcXO3BpU1aoF6L0i5SF5K9v8dwUrUBE+mPVEv0fqPlJmU+TV5&#10;NJSWXildApmjb7UEDwVZ8C3Bk9GU2RI2rdcLIP1k5UHYeGuGYmkDWs/o/Mnwlj2a/xZA23w0XoMw&#10;On+qXwP/nZ4gCIJLkOhKGbNsiTYQRvB4lEhihK9JUa6H6Ho7pfTf8MQCGsFD0dysUP81ZaI3SiQv&#10;peU7uCRTUs5PtdihaBa8VvBkrCdJFKPwQfD8MrtbB1kLlaBWBM2fQa5DBQM6hZG8FMQnlJFlU5B6&#10;GnkbLwd3yfnGfXUCt6hdKXMvCxponp3ZKR5BvYQmsEQZ4WeqlFtKT0D73uYJBaTP72ipreFaG2rU&#10;yqy9VsO630ht6F2SNXFuEjyZUsSG/sFRjlQuImaAvKV+8STXIY2tBOoTmp+inaM5H5p/BtqIV5pW&#10;q6BtgzZfhubvubZGzqfNP4ANqzbCA1Ol8UD5duzgb+efq05c1Ib9XPX1fZjQxW/siZ7IavGbCkUb&#10;fCD0BB4lRviZhHL57x6UTnusYodyMWfP9Lbhai0Iv1uwlEHb0rkkL+BztEvwZPii7xE7FFouIGKe&#10;sFyjIE55cDRroCc4t6CpA/WJTlm+LCQ0eWpofEIZUSYH7VdF/o3+To8QaGvN+HMdvd2KBePgfX0f&#10;Vvt5xDO62gG9QbIEDyo9GHU6lcv1KltzyuMheDJ5anu2IZ3LpP/3wFJW7+lOiQf08zsa8jM9XoIn&#10;0xsVNoTPiPXK4XV4ztUklD8CPn/575zW6x7w4Jf/zumdSjNotaH1+ghadfLX+e+T2Ogrq4Mg2C+N&#10;gOW10vaEdwCSBgYhI3z1KlMjeNKAIH5UX4+4cT87l6u1UbfVt0b128cDBrixJzVpiB6UGfvbkLFp&#10;MGKecWp1SOtNSvOmVkftNS0zhFbNT+k1KS1Te80LqQ4pLSO9JqQJSUEQBC0qQcaMDXwLvE8KRjLC&#10;z5Htlx5x84qLRweHtSANIYsYBLrWvPxI7HTnwasP+ed3vAaYlmkRL41rXNreYEYdW1Gal6V0T0rr&#10;qZTude8qlZ8MdZTyl+oopc+gVDeaPpANqgxWgJ+93aoFI6kIn1tmVODvzSg/W+WWAjjtKQ+lNy4u&#10;+eJN74ZjuRNLwVCPD5nS42xdfVnaK3oHuFSulobgseB5ylNaa+hYoPlrlOZYKd2CVJZljYzG0ydp&#10;PXsj+SulZaTXpDRvanVIr0lpBTb6TE/Y1nalDm7UeLvD+uwa/u7tmRkb+JaUgpHVGHU6g5arETzS&#10;aU8yxsVupxMg4hppANywVeT9D0Xz+R1Tnwr7wwWWDyUV9p2UACGjzTcYU5/uDD4f+e+9WNYQv6Z1&#10;z+L5W0j5W3VwWvl5Hfz3LeA+8N9nw+rf2p0gCG4CIQBpbdh7Bwn6t2aUr5pyNYKnBRIXbx1EIgGd&#10;9Q5M11bpSx8QP1pihwL1r7AvFNEOsKbMlqBpvX4GaqvzKU+GrzHUJzS/BWSuaaFlWtaJ5RqEEeXP&#10;uGdSvzVtQPOj9JYJXg9mD4IgKKEJRm4M9MRjS0b56Vlu6bQn04qLZwR4GlpB4LHj7osERi0/Eih4&#10;MqqTNMt+0BpgpMySsCmlb0CzDxdFM684lmsQrOspAWsKrQPNT0F96qnLmx6fNNdo8lBIfvTSoAh5&#10;pmpHdgs/vE37tBtFu3HvHc/AfySj/CyJP49THk4pLl4tgCwt7dl33ZIfySh4KGKf1x4901Aa4J4y&#10;M4DgEdtWYcQpTy9oGyyU5lYJNL9lvWiv0ebjWK7T3gu1+XpB2oDktTC6fMJGX1k91rb54V7sw24B&#10;3qZ92lo/3Ls3ZmDWJr41UtC/IiWB4kEu92GQ4MnQuFh16rAhdNn03tx71hL1Q/P5HS0Xfe8hTJLw&#10;PKO1XCpyAMFDyeulZSjInKXrahUstwP0GjS/ZX2ha8pSB8pon9D8yXANmj+B1xwN+VNKRx7S3IKJ&#10;8ExhYWGPJsCzVLLOwRJUbMEoP0eUO6LMRILALEZGBWrPB5btzQG8QUuggZDEIaX0gic68JA6hEmN&#10;zxzK/cImeBAxY9kcPcaTC68eETaDk3BTaRmKtM54mdTQPeRBKKPm79Ew1hafEND8yXANmn8Sx6sB&#10;u1ULgkCGr5WaWUE3fUq+gY+4kY8qc1S53owoU4IKoJZpMcSxm9K7hjzI69B73N8+nQvvWeicj87/&#10;Lz3upsUoetCmIPmt8wAVNpIA8MTajpHwe9YIH2uPMvK60fqRPbAHpB4krxV0rqL3i/RYB1pNEASB&#10;DSQoyPAbO//dA20AgXLPZR5SSp/zREcMMewyoEFQMq4dDi/DY9zfPp0FD4VXZCELnoxV+Dg83hb4&#10;kKcJGqiOJPui9Umbj2IJzhNwDdqGGVh8QvJaeQjR0w0X9GFhGgsU8FgqEyLFn1F96i18jG/aLwey&#10;EXhoiFIZPWN+JXYopQo1cMGTsQofyoDJQ8cRbbY2f64DzX9v3Gu7Eai40AgNNH8P2vItPp3zVUUP&#10;D9TCri0ILPB5tBcro3y0RZFFHYBr8qDsqcxR5XqDCJ+/lycQBsSrm9NeWP201pxlLlUFT6ZVMeej&#10;iuDJ8C84qFGaMKV0AbQJGkaPN6ca5W2ENlAdCfeB/96i9ohbBg3ONXkoPD//fQssPliuMVL9IoO7&#10;gjc+LGx1WwYwMqhl18RSFDS/hlFljirXmxFl9gLEqbuktJ5ra6WF8n2IJ7TjrhI8Ga0DLbHDaQmf&#10;1oRpva5EGjdtkzOt/LwONP8KIFPGyuh2TwzMn/Cu06M8tIzR+TWQMu/niwxaFlTgndVjgRu8a2fY&#10;Fa07MID1xmi9rsa9ixTvMjWnPaVTHqf4dHn4GutZWtZrW+MOCZ5MS32hgidTEj7aCaPMV3MdRdxD&#10;JxCnPWOonfZI7ZPSMrXXENByavlrr0mg+ZPhGim/lFbgJv9OT5i3ecLLDtuXUTqiAX6pJZaihEjx&#10;x1omnyYZjfCh3Mrnd1BK/aeFry0UadzFLyxAkRyzCp5MSfho6ZhgveNEkbomVepA829J77TRgLa7&#10;FCSj6TMo1V1KL4Hmr4GWNTp/DVbWivp/V/CQMCxMY/undNcF8RYrnmVl9lSmd7kjypTgpzwdseju&#10;OZxjecum4bQsL8a9W+xQqIO9gidDP+djmTiKa9B+lfJrx3AUEe3Noxa0117bCsknKc0btI5a/tpr&#10;hOoy4Htu2LUFgQU+j/Zij0h3dMJrpY3CM0bLjCgzDSp35TLR057VebMofKiVJy/GNzSWpYnegxSR&#10;zx0FjxcK4TMbaYwpI8bbm9a+oQxUq7T6idOqk7/Of+d43MtadfDX+e+c1usjaNXZep2D5pcQyogv&#10;MgiCAKTxF9JXuBm3brYWPE896AbrVSbFs8xclleZGuHz4myrQm+SXjdLtBx6s0bEyUueUCD3/2vU&#10;sRqfnP/vPcBZRGkmlwQoejRdgu6DaH6Oxqfq29yBC0KgfYUmjyea+mgeNL8F9HpNfkWe/S4BrtDC&#10;wsLq5srHbfGzNZ4ihdJTZmksesos4VEmL4P/7gF/tI3iGRd7IY2flIbQc32+i/eUQZH0iIvwyYKH&#10;witCkb7mGhU+SsHTI0rQ7tPm7/FpFRSBahFtP2W0dWnzZXpOe9C6tPm1+TwYVVdPuYVr9/vtbUEQ&#10;YPA1ZLErCsJnpZvxiEDdUqbYfwRLmS16yixdWxOTrTZmkLi0Ny72pNa+4hppYLkmw9+2tPqQqfX1&#10;60OH+JEET6ZWaQ0udijaCaYUPBSkC9B9EM2fQXyaRWmP2BOFwNkFtGw0f8Z6nQa07Jwfvc4RvmUG&#10;C8Pjz7BHC7YmhE8T7UStCQorlvI012jy1Pi8ccpDscbFnmjHUJsvgXk5tbu3pVxtH0PC55OG4Mlo&#10;K8/UBE9GK3wALHsa0l0WUJ9q82YrLEHw6H5FeW1sx0hQfx6M14wE9amRf9Ppz4PXsLoFMryfwnDr&#10;pyB8VqI3SJfQiBRLB7fKREHKG5U3k/vsRG5Q1EpIj13NwLJIWvktZaIgdaD9qhI+GrFD0TqhETyZ&#10;mvAxnPLMQNO1s6FrVmsofB8YYQgn4UbZMhTUJzS/xScU3gcts8wNR6pfZDDagiBYA742S1ZHED7o&#10;u5Cjsd6QW0hl6jqtjFRmD5ryNHk4tWt4IETzvptS+k/J71q0sbEHPeNXuraUjoC8Xdmqz9qfVeGD&#10;Cp5MTdlKn9/RIAkfo+DJgbAWNH8y5K+tP4kZPo1mNX9uhd571ghQnxr5ka3zzsg9FxY2w26Y1YRP&#10;MgQKGmiZXkPq7WetPOtr6fz664rA8aYUF3viMYZ8eXuUablrcz9SQ19oEYWPVfBQuGMWsUOhwsco&#10;eGZgXTPSMAR2bqk/R7ZlZNmDOF4HX2GPFgQz4fNvVbshrAFGDcu7qC28/ZTKk9JmYTntSUJc7In3&#10;GHotH4vgoWQfPPvu4gsOPARPJjvZK3gy0okPQM8aQcdemx/1Cc1P0foUrAE6XjQ/ei2KtnxtPoDe&#10;LdSffHMICwvT2+p4nPb03LBLeJd5mHDK0UJTN82jyd8iP2uu/erWd3mCAe3fm1kBj7XqdbdG/qaP&#10;lmef9YsKkc94QidOAkozjui6QvNzND5R0PyrsFe/t2REn40os4amPpqnkH+9r6wOggCHr6NR1sPK&#10;wsejXN4/HmWO5ASIlBroh2sl0NOevQgead3w32eS16Dlg90lnlFh4rHIMz8+//+5k1LreKxti7Xc&#10;midb+HQPtPp9D+yhDRv56PXe0U3B47ywMC8LHPASKRxrmbXBtZY5Ghr0egW/mZaQ6j3l2ZPgKVGb&#10;MxIed2pJj/SO/YXgeUrkCSA/JoKH0iN8qODpED+U2vhJ676WfwYePqH5vdm6/ltF6lcpbSZS/VJa&#10;RnpNSNv029tWtSAYBZ9re7M60l2V0RsPURTVwaBltjsFL3M0UqArpWmwXifROu15eSOCh6LJ1yt4&#10;njXWnXUMRcGTaVVaQhI7FIvwkUSOlLYhXnuEZj4FZW65/zzb5lWWVzkAvdtpEAQBdte2xEIlgGrV&#10;aMtENuxRp1MoPMClPvHXWtTyt057UPYidhI4L1LjHYXeO7R2rdXGkvPss4bgoWgdSArBk9EKny8a&#10;4qb2GsFz3ZbGuUQpP+oTmr9GyafRbFXv3kD7qZa/9tpIPOtlZfVuqUEQ3D2ed1QDI6pviRTrplwr&#10;czSawFb7WQ9NHonWo23Sac9eBE9NvGjg1/fenRG9kZRjrxY7FI0jWsGTaQkfpaDh+dDxk/KjaxzN&#10;30LyqQaaP9gvHmPtUUYPUv1SWoHebTUIgrulpQwqaOIghA5XqvAyeWBqgZc5Gk0wy0HzS3ic9uxJ&#10;8HjhUVbP+iqNvUnwZEoOlT6/o6H0BQclwWPo2NlrVYK7vaJPt8AttGmPbZjsc4geCznwCQs78Mlx&#10;L6xw5xUY4VYu03OsR/gpUQpgNZSuLaW3aJ3yUG7x8ztajmeNYN1jSvoCgY9xl+DJcMesYodDhU9J&#10;8NSwXEOg46NZ1+h49rKiTyir+7cnaF9q+lWTxxNNfR1tWO8rq/dgQUDh8+OWLaX2XfS10lK7KBN7&#10;KnNEuRkeuFrgZfDfW3ic9ngwqp+f1oQTpbchr9ZgAa4reshj7SJ4MvkLDrwET0Y68UEgwqfVx55o&#10;52X2Cc0f6Ij+0jGqn0aVK1DaYoMgCESaf8wdDby0N3KEUWWOKtcbVJzUsDwe1ws6h2qM6F+NAEHR&#10;3o1LAsizz1JK6e2U0rNXPNWBjx1ECqdXRAmnPei8QfLzsRvFSJ/Q/FZm1bN30H5C8iN5exhZz7ls&#10;7TZ7t9D7S1gYtXumKXxQkJuzlj2JlBFlevOa9Cm3Gq/BR9sy+VCgh5ZvFkYsfuudOG9Gvf3EeZv+&#10;UvrsjIWPyb+9yqSCRxAvTYRr0DFG86dBc5Ni8Sm4Dyxzw3INAlq+MRA7HpL3z3VwuGfbJ7wVYXWz&#10;wUu5B6NUhY8lCBsVBIwody9lzoKLIG75tEhjHMtcSoP6ky8CD6yCJ9N7PedC8FB6RMrHTPBkespM&#10;hRMeQcQUEb69bcQYS8yqJ6gzYxz4jXSEBW0O/tulMBJh8y3A4P13KzaeFzXxYwlWc5DszZ7KHFFu&#10;jdH1PUsp9X4sBJ1LI9o0Ykn13oF7r+cUBU/GIlIksUOxniRJggcBEUcNToPmRw/oGkDzz2C1PrVw&#10;C224Iby3zCAIloGLIA+TKQofKyNuwKPKHFVucIlG+Iwaj/LUt9N79+29nvK2RvBkEIHSEjwUbbma&#10;r7nmgoYPIH9dwLN/Oegczfl5M1qg+RHQNqzIyP4JlmTksg6C4I4QhY8mUC0x4qY6osw0qNwRZc6G&#10;jn/vaU9qfM5nRH/Vtb6No8Odt/d6ilrsUDSnM4jgybTKbIkdSknYlNLPoPMIzU/xnluZHp9WYVTf&#10;BHeN59YZBEFwTSlI1TDi5j3qNGAvZd4CfE6N6KcRQZfHHdejjIxJ8FAkkVL6/I4WqcwECp4MFzj8&#10;9wZoX2vmzIi5WmOET2j+e0XT98FU0CUdBEEwl3sXKaPaPxouTLzJ5Y/omxHBymp3227Bk6EipUfs&#10;ULjwsQgejkLwjJhLLVpzjfuE5g9kWv0Y3CSrbcNBENwiHgHwiJv5qDI9y803Z88yt6L1iNvfzRMq&#10;vBrYJ97lHpzK9LhjP/MUPJnnjoIn8/w8YXoFzxc6wWNBGtMVg+maT1Ibtqbm7164hTbcIB5baBAE&#10;QZt7Ej7JqVx+4/QocwYeY11jxN/M5Hj1NR3DHkHscbcedjo24g+OfnT+f2+5X6SUPueJejz6PYP2&#10;eyk/3xdmUvJpT2zZf8GmHNPhPAHCptshzN14H4c52wqMuOn2BKM1esos9XdPmStQOu3RnvLMEDyZ&#10;nr6urRl0vnkE3lyIIvUX4Z/f0XzBgYYseDLWMukJT4fwkaj1X2ncS6D5S9R82gtefbElt9CGG+XI&#10;Y5qweRb4w/s47NI2hwdeVtCgUcsKZWoGCy2zhWd5XmMsMVPwZCx90xq/jKbsEYIno6m/SO1xNqtI&#10;SYLgyfSUmTEKH48x6OprB6Q5ifqE5g+CxfBYykEQ7AQuglAr8fpsKkoBmIURN+FRZWrKrXUyR1vm&#10;ivDTntYpz6uNBE8G6WtkDFOjbI87dGu91eovUhM8GYtIKQmeDHKSVPocj1H4jIbPm9aYoPmDR3i/&#10;BXeFx5YaBMEdoxY7oxhxsx9RZmqUa70Z18rUYgp8BVoBtoUtxQ6n1UfWMUyKsi0g46GuXyN4MlqB&#10;8pFC8FBa5ZYET6ZT+Gj6is4FTf4ZrOgTpWf9rMIttOGGCdETBIEZs+BBgjENI27gXkKAI5XZe6OU&#10;ymyR20evpWnS657w0x6JlQRPRuqP1lGoFtrfvXdnyxqT2nYBIngyrdMZROxQSmW2BE8GFD6944HQ&#10;HIczHnNOi9anlZnZX8GSzFzGQRDcEGbBM4pRAfrIMr2C5aT00ypk6HWlMixBdqo82rai4MnQtnuN&#10;H6X3zmwdiySMa0rCFxZYkESKVfBkpDIRQOGTSv1TAJ0baP4M4lMy5J+Bte0rcQttuHF6t9YgCO6Q&#10;quDJn79o2ShWvKHPgre9JlI8GFX2yPnhxWlQkNNzV37WKXgyF2PaK3YoVKT0Cp4MLVN7ykMBhI9l&#10;bLzXBgedg2j+NKENM7C0O7g5LEs4CII7pip4ksObrx543qTzzXJUmZ7lJqMQ6Q0InoH1Zb6cUnpg&#10;lpwC94ylPzT09hnn2HlH9uyzJwBBoOYzR8GT6d10RrTTCDpP85pZiXyCjRgKv75lKPx6jQXLc7we&#10;tV4LguCWeYcnrAoaPHCkLc0jeOZlJocybxGPIJ73q9f4SWPYQ4/YSU59xXmWj9t6BQXF6w+OcnpF&#10;lPKECJ07pwFzpReLT2j+GaBjEQQOW60AF0FhYWG+tj3vtMSPd0xjxRrktrrZWmatXEuZK0ADbksb&#10;/nueQOh5XKvmS+21GrXxs9J7F36mmFsIz14RwZPxWNBcmLS+4EAD/9Y3y4mNUvBkeserxoqnNihe&#10;8zAIBjBy+QZBMAQugjwNYxfCJ4FBrrYbti5z73ydJ1RAhY+mHzV5KNoxROi9A/N+6fXxSuxQehY0&#10;FzwUa7mlMhHhAwgedL5QeselBCqSVmxDDz3tqbFiWwMXerfcIAhuCi6CuF1TFT4roblByk0ss1WZ&#10;t0bttCfDA3yJE9h/2rzoGGoYdfctL9U6VcGTQU9n+ElMCaTMpChTI3wAwcPRjJ12bmVQAdOLZY4E&#10;wc7RLN0gCIIqReGDxjKjKQUi1kAxNQLtEWWuhCRENH4jpzwUqb6Mpl6JVl9bx7CGx5231hcJ9Fsl&#10;eCiahd0SJhxNmclQrkSH4FmF2SIpKeZU6/U9cAttCIp4bL1BEAT7Ej40yPW6yfEyPcrNZdaC8ntD&#10;+pyPR//wMrzGkNL7DW0Z3v4SmjbAgidTW9hWYdI6SULKLZ32GAQPnxupMY5S/tY4jGZFnzyQ2hUE&#10;BY5Pm+I9WhAE98tpwD4wqsy9UfO5dMqjecSNkgP/Wl0ouSzvMUyNIBlBK3goUnvELyxAkQQKIkxK&#10;8HK1j8lxuPAxCJ4ZbHFq4400x/bGLbQhqOK1De8TLoLCwsIezRsewyCciHkzItgY4eeIMnuxBN/e&#10;jOiXEWV6ramePqdru1vsUOjpjEWYlPAqMwsfo+DxnA9e8wDdt1Zsgyee7QtumiOPdcLCwvZjw+AV&#10;eVRoET78ZsZ/9wANIDSMEmkatqqXY/FDe9rz8myj8By/3nWT6RE8FMs6bPLx+Y+OeuNVplHwtJDe&#10;NkbnzYj9B8FrfgbBDpCWbBAEO4FrktE2lVLwUErv4WFQ8DHCV29mDmzp0TaEkWKH0zt+Xn3rJXie&#10;ypE+GGXlY/JvT0WVT3h6y/xCeMytAB+v3vEfwYh9CoX3E/99j9xCG4ImIXqCIJiHNn5pBRue78RT&#10;RgQUI/zcGm287N32mYInY2nDJu8SNBDHTEwEoIIno13kJaTP77S+4KAEPeH5XC9+EGgUpZkrs+fF&#10;ij6NQNPO4O4J0RMEgQuveUKJWuyCihkkr5YQPmPoPeXZQvBkkPHzDiB7dUlqlVF9sYIkeDK1RV6D&#10;ix0OUm7pkbaG8PEevxroXoPmn8HM/hrFLbQhUBGiJwiCbtSCpwYSWFKs19UYEVyggm5V0Bi5t82j&#10;P7+jRTN+3sET2tcc9VNsqkxnPm4Ingx6OtMSPBmkzBIN4ZMUY92D9zwpgbQB9QnNPwOkvcFdEqIn&#10;CIIuTIKHxy29N6ve6yVu/XM++W/GoJaDf431soLY4ZTa5R0EIjpEAr5ec4FG7HD4YpfQCp5Mq8zS&#10;KQ+lInzQsczrAmHE3hIEQZUQPUEQmHhtFTwcNFgo4RVoc0YEJyP8rMGFy6ydP4/JA/mcS8syKwqe&#10;DB0/7rcHGv1Rw3x97WjIIngyJZEifX5HS+kkSSN4MgXhM3t9aljRJ+95L8H3h5ahWK5B4T6GbWaz&#10;bn1BENwQVbHzSmmjGBEc7KXMJIib2i5/4AmLsLLgyZwG9V9Jc2jpvT4loZAewZPhAsUqdji0XETw&#10;ZArCB+HUWGcSaP7RjNqPehixvmZzC224IVZbdkEQLE5V8KSU0pd4QoMRNwXPG3j2z7PMjHeZI06l&#10;vPgNnlCBx8e95BMnTw4DyuVaA6X3+gtyYR6CJ5NPZ7wET6Z3wgjCZ8S+lEHnTM6P+oTmvzeif+6O&#10;ED1BEEC8wxM8GHHzQQMLTj4Sp3gHucmxvCx4mqr0DG/bavTGsUkYL/67Fd53vWXWnirT0nv9FV84&#10;/nFQykdOg0vpFVHkhAgdSzQ/JSKwMnyNBYEDseSCIIBpCh/0tCcNuslZg9yWL5Yya2j8XPkURwty&#10;2pM6Y+Naf9ZeqyEJ4Yy1TA+x4lHGBfQxMQ9FlqHipGdwKbRM4cSmh9JYl9BEVNZ5YkXThtk+3Qua&#10;vg+molmiQRAEVwwTPiNuFMhNXVs/UqYWa5lcEGlPe/ZA6fPqNTT9qMlD0cwLtEwPLeF+Fy99LqbH&#10;2dIXFqADy5HKRIVPxymPB63x4z5p5mHQJvrxLmkttyAIgiJN4WNlxA2JBw8SaL2aMlHQMrng0YC2&#10;cxZ/C08gaONjpP+0eZH+OinL7dEQGfc7eEnwZCxOS8KEoh1YTq1crfBptbeBNM7uYzIYqQ1bg6y3&#10;VbmFNtwge1ueQRAsxjs18WM57cmMuGmUbvA9J0zaIBdBW15N8Kx62oM+4kapxcfWcWhd0zMvSli0&#10;A8f17v0FIAAQ52vChIIc55VOjTgt4aNsr3X8JWpzQqKUH/UJzX/rRH/cLa7bZhAE98uuhA8NJrzq&#10;KAUoVrzLuxWk2Li3r/icSJ1COMPLTKBmKOF651YG/xdoGqERJhxpcClomS3h04E0tlZcx3Pn9K65&#10;IKgQSy0IgrXxCD4lTgPK9QyEUqO82ilPRjrt8W6zBem0p/ZoG4ceDNT6CCWX5dlHuUyv7wNwvWtb&#10;BE+m1CDtSUyJkvCxlikJH7Dd6HyQxshznlqQ2rC1T7eK1NfBEkhLMwiCwJee055RHAbc9EeUKZWn&#10;ETz3wIh+kPq7l0NBgKK43rHBwL8IFT5WYcLhwqe3XCp8vNrtDB/b1jyMwNpG9Ntdw5dZEATBGFYR&#10;PvzkqBVcaOFlepWbWFlooO8RbI8GOeVJKaWXZ0vO/ZzxLJPeZZcZC+/A/5mDMOE8P/+dIK9yP/dr&#10;t2Z+rBhd8T1qNW5BkNxCG26YFZdlEATBGEo3pB6RwkUUxVqmxMkgeDglP7dAesRNQxY7FM9+zvTM&#10;iYx0h31tFD9SWShPjwX2NozzsXA600sWO9IjdBaQL2sQ6Fk7aHdr8/f4dI9Ef909HttoEASBji1P&#10;ezQ3PG2wkRlRpkQWVtayLEH2LJBTHknwZDxEioS1zNbdFRmTVlkarjSJtWGcj8m/kW9hq8FPd3qF&#10;DxU7HcIngd2Gjhua/5bQ7KWrcwttuHHueYkFQbAFWwgf5GakDWpGlMmpnSLdAshpT03wUKx9XQMp&#10;8wjcWTWnPtqyahR1CNIwzsdM8FCKFSrggidjFT6SyJHSFFjWYk8Xj6DnzZMg2Dke22kQBEH3k1dD&#10;sIqGVlBgLbNVbqbmt7YMieyD1lD49Rp7wUxCK3gyFt9baMq03lFL4sdaHqWpP/JAIJTEDqVZsUBJ&#10;8GRK3xhXwihutqS07oNL8h6JGAK/VmOrsaJPG+OxpQZBcMc8WATPjNOe3g1figU9bm68zMzKN89R&#10;vJdS+i94IoF+YQFKqZ97kOZExuNuSoWPR3mQ7ig1jKMRPBmtA+jXXGuET0vwtF4X0HZR5mHB9Xxa&#10;0CfUHzR/EJzx2FaDILhTYLEzC8+bYg50RpSZjEIHDb40MSIH9ckbq9ih1ERKD7xMzzvpa6fytHrj&#10;At4wDiJ4Mi1HELFDqU1qSdBIE1rK10AqxotW9wcBysj5ukM8ttYgCO6QouD5VGlp0A7UirEsjApG&#10;kBvSKB+8QP17jycQPAQPBfVNwwn8/I6W3vnb/V0CUmfVPr+joeSUVfBkJOGDChllfqlbtCDrPAFz&#10;CvUJzT8DtG9msKJPKLfQhgFol1YQBMETRcGTDLsKmr8EPTGRYqFePAOG7GdPmT3Xtph9w+SPuHnX&#10;fxrUX9LncHqQdAFC7/VP0M7qETsc6mCv4MnQxa4UML1o5md1k1wATRtWZK9+b0n02RNe4UYQBHfC&#10;kHt5704kbeqjhE9v8Mx97SlPc+2IfuBo/EDh/WSF+jbCz9KXEKBQPWCJ3d0ET+Z0/oOe3nj+wdFM&#10;7yS3dLgzfG629kSeP/DBa9/ZkltowyBayyoIguCCd3iChGVnsVyTGhs8+mVPWiwBBz2J4ljK2zPS&#10;o238tCdV+ktDSaCW0nvpET69gqX3epEsBDwL9/6Do5kf8wSQhrhD54v0zlDPXPZAasPWPqH1o/mD&#10;gGENM4IguGPe0Ygfy+6CfkZCexP0jrFSIYgoIfkppVmo+WFpt5dfXtTEYolan2Q0eVBQ4VP6qAvC&#10;M+tXKNbgJx+9TibhdMfjHYkfM8HzGfm3lobgKYHOyRoj5mIQUDzn645BwosgCIILmsLHSmtnsgTC&#10;vfGVhCZY0fqpKWtFUL+lUx4NI/oRyatFK3w8dASf093C5wtB8GR6HOaCh8IboaV0uoMIH4Xg8Zwj&#10;2jmcKe2DqE9o/hmgfTGDFX1CuYU2DKS0pIIgCFRUhU/PDlO6tmdTt8ZXNU6VoAL1tVROKT0jvW5p&#10;K+qvN9IjbpSWf1I/tLBc06L1OZ8e/ZApja/51KckdiiWo6ma4MmUGlOiJHgyGuGjEDwtpPmI9v2I&#10;+YcgtWFF9uLnykQfFsOKIAgCNdOEj8em7fFUjQQNXg4dvm4dBCFs4avUrzXhqaH3+hKS8EE1gxUo&#10;+NYIHoqmESP+4GhSCB4JOmk+LwseaW5tDd8DR8zT2azYzyv6hHILbRgMX05BEAQmqsKnh/w5H+8N&#10;XRtjIZyc/LQENpZrZmN9tI1D+9iz3Z5lZajw0WgFDdq5qzr1QQVPptYYROxQWu9IIIJHOu0piJ0S&#10;mvlA52Kzr532BwS0DSuyun/BbgjREwTBeDx2mj3c+A7KwEeDJljh5GtqcWOJPfQvxbOvKSPKTA2N&#10;gGAZW7FNtc/vaJEaZRU8FN5I/oUFWqjwUQqemetAu8Y99s+gzMwx35p7aqtALKUgCObgsdusvGGj&#10;7/juHW3AlvE65cm8Ov8f9aNGLstz/HL8rjp1acC1AMJF/b1ih0KFj4fgyeTGWsQO5TO94KF4ziuO&#10;dR9DfULzz8Da9qBO9KsKjzAkCIJgHitu7pJPHkGuNmjJjwBmQ5H8X5VXRPBktP1Ug5fRO3apIFKs&#10;80Iqy8KRd54Hr1NKn/JEBz7hCQY+H+QbwXLqyOfb1qy6B6zq15654z613B6DIAhseO04h4U27pYf&#10;aDAkwUUNt15OoCUyBlrLX/zVshq1eN0aRNI2cawCJSlEClJuqyztQcbz3IEekyZDK285ipBPeLzK&#10;HCx8ZsDXVMtGw+sbYSj8eo2Nhtc3wlD49Xs0A547XxAEQRvPXce48bmhrR8JcG+RkqhAqAmeTE3A&#10;SGjzouOnjdM1okpbVosnwZPxUMyS2up1WPr8zjNjudy/QcLnZOhK7d5hRTu3KaN9ugXQPkLzB3oM&#10;fYsu0yAIApFW7DYMw8bnAlpvTwdpA5jskza/BbTdmd/mCQA8Xm+hab8mD0UzftbYvCR+LGVJXAke&#10;ijUM4IKCYnWcix0OUm7JP6Xwsc5zDSPmnsTINljLRtuOYPUJZVY9gTvW3S4IguAJ+J7svfPMvglZ&#10;60M7ylrPSvQGObV4vUat3tprNWrjh8TjJWrlW6kKngy6IEuCgoIqwJbgyWjKbPlXET7WuWFh1Pru&#10;acMon26B6Jvdg+50QRAEF4yI00wcJt2UeusovavvTU/gMwrktEf6wgIUqQ+kNARp/DRxuJZcvkeZ&#10;KsGT0YQDlT/sWUTTEK3gyWjKbFERPhnNWqfzSdOFvfMPRdOGW2B2OzX1afIEfYB9rFmiQRAEIjz2&#10;gxmxA3U7VQHcYF1pBUszfJtRR3IQO5QTMy/yPPOIvznPC+IKARI8mdrnfFCxQ6l1Eip4MqWTJMRP&#10;Jnw854cXPXNgFL37wIr93KK3zcESlHa3IAiCItV47G2e0MBrF6InPUXnjMw6RaJ41Ld1cIHW/zPn&#10;/0uxbA/egifjMUYc/g12ebEhc9okeCh8USJCogQfVOkLCyzQci1+Kk58SkhzinddC+85JPmE4u3T&#10;PRJ9OA+gr9HlGQTBnYPEXmp6dyJp0/NyNJftEUxQXvMEBd4+IEh9bEH7iBuPka3QPhvRf17zLAmC&#10;h6MRQN2CJ5MXpUVIlMinMx5ih9I7WSrCx2veJ8P8q40zgmcbvMpC+6KGl08oW9UbmOkNNYIguDPe&#10;5QkS6GlP6tiNajee3qCBlz3qxIDD622B5p+BRz/1xrKSD1JaLy0hklJKL3kCQfM3iji8zuevHAVP&#10;Sil9nFL6gic68GOHgeV8xBNADO30nEde63dFn26B6IubwRpmBEFwxwwVPsiupLkZ8eBQS61sr+Bi&#10;xmkPmn8G0mlPfrSNY4mPW+K09loPlnmGih2OdX5X+Zj8+9BYDAj0hMcysBJU8HxG/q1FIXjQ5kt7&#10;2Kg5pwVtg4RHGRSPPvH2CUWqX0oLxqLsc2lpBkEQNFEJHyutnckSh2kDQ23ZHjdsDzS+9oLW4d03&#10;pc+sS2jrbgkjK9p5lhqCp3YyxHkrpfTw/NG6oYKHgk4CSunzO9pBLbHBCc8oePci8ygYBx+XYNe0&#10;QosgCIIiTeFjOe3JlHannptQK5BAy/YImvlpD+qDBg8/R1I65eG0YmRLOy3XtNCcvnjok3QWPJQu&#10;4VMSPBnL5JTEDqU1qCVKgkd72tMheDRzprR/jULjE4pluGeyon8r+nQvKPp+9rIMguDGeLclfjyF&#10;j2JTa1IKRq1ljzoxqDGzPmu/tJAecdNQipF7+qTn2hqludajSyhc8GRMwqcleDLIhGgJngxylPdR&#10;RfBkWsLHIHiQZnPQ+VWaN730tKHn2hpo36zIqL4J3OEhRRAEgYmq8Okhf87H88aS34nPO6Cm7NbN&#10;ufW6Bo0fFDT/DDz6oQWNj71Ep0cZEjyAtegRiZLgyUCPu2kFT0Yz8bSCh9ISPi2xQykJH4PgoYya&#10;J0nZrRIr+nQL3HPb90pjzEL0BEEwnp7TnkxjMzNxci7XGnzwR9w0oHWh+Wfw28CjbZxngqDoZVQf&#10;ZZGt1SCeNIUPKngyh8risQieTEn4IIKnRKfgKTW3xHHgnLKCtiEZr0Gw9NFon1BqyyFYhhA9QRDM&#10;YTXh41kWJ98AJdsS7kvL0DsEv95iWvIH/S0BU43XRhHa4gh+OUGN1ikPpyh8rIKHQget9IUFKFz4&#10;WAUPPe3pFDwz4WuiZivCfRxhKPx6jY2G1zfC7hHeB8TQW1oQBMG29G7kI28GmnKFjTgdDMG7pi6K&#10;pY7RfDml9H2eqICLB6920ZMjjfDhfkjkxzMzL5XXpUI+VPBkLh53+9hJ8GQOTmKHkj/nYxU8mc/8&#10;BA86z06GNw5Gg7Yh0IHuxysy8t64CKstxyAIbhmP057UsTlbrrEwK7AYWY+1r6zXaagJhp6+KH3b&#10;mkb41KjdYWttKWEVPBf0Nkrit4XTmV7yqVFvuV9UPt9jYOT8ts7hkT6hWH2xtl2D1ScUpB4kbw+z&#10;6tkJtS05CILAHy/hk4AN3SqSEHrKz9dKgbdET10o2rq0+TJf5gkNNALBEji1+tz6uJv27moRPxJQ&#10;GZ6LkH4NH/ItbDX4qZG1THrC0yl8LHMro50LGe1a6vEp8EM7XsHmoEsxCIJgLVo3nNbrHkh1zApI&#10;NPVQ/zT5Z9N6xA0J6E9AG1uCh6IVPvxxNsornkBoiR+PU57j5+QXD+FT+t5xq0hJguDJ9JSZ6RQ+&#10;GWm9c7RzcCYr+kRZ3T8NmrmhyeOJpj6aR5N/p5S25iAIAggkfnSJtyilTbqUvhIr+sh94r9z+Ov8&#10;9x5qQqBGK4CCJuyZ1qmPxx1VEj/ugifTsxBLgidjESklwZNByix9jsdJ+HjD52trDaH5Z7CCD5wV&#10;fQo2w2OLDoLgjil9HGI6B3KDo/8eTa0eHphoaHVmrT4JKb/FL0+kR9v4aY8U/KNI7fSYsFz41E53&#10;rOT2DxM8GYvwaQmejFakIN/6pnmEriR4MqDwkeZRDSm/9/xAkXwK+pH2VyltZSR/pbQbYOtlGATB&#10;jhFjxyw4WpbzejOizBK9dfVen/EMaLx86imnV+xQaN+IE9ZIPvUZeRd96/xIXO2xOBcQ4aMVPJmW&#10;QNGKHU6p3JbgyYDCh9Mzvzle69fTJxSvur36Ijn65MlWPm1V72KM3K6DILhh3OJHr82YiqlR0Bvy&#10;yLpKnetZJxpclOoupZeQTnlGc6r0aQ8H4dTHC37CYxU+1VMeikb4oIInUzqdsQqejFQmgkL4oOuk&#10;BhpxldYW6hOaP9BRGp9gWdAlGARB0B8/fsp+77159F4/klLA4e2zVA9aB5q/BVoef8TNi4cB4oS2&#10;rfVZHxQueDLoqY9a8GRqwscqeChUpPQKngwtU3vKQ1EInxLS/JbW4Uwkn/aGRx9u3Q9S/VLaTKT6&#10;pbRM7bWdEqInCAKIbsFTwrrBWq/robdOzfXDOroD7jf/fTX453e8hEmp3R7llwQPRSN8YMGTeVsQ&#10;Px6CJ/PMUfBknE58toiIWgE+n2ut/FvAfQyCRdliiQdBsGPe5Qko/JSHcgBvoEheLyx1egQqaL2a&#10;/B5+Icx8tK0kGnuFSatfrac+bykFT6YmfMyCh5KFj6fg+exspcGxcUwf8SSIQyr0l2Z90PmgyT87&#10;6tL4FOC09oHE8mjyz0bjkybPjpi9/IIguAHetYqfmuChtDZaVBx58PxsvSB+o7FhT4CD+IUwqtwa&#10;rX6ziJIEtqVUhyRWELFDQR93g7E8LlaCP0bGj+FsUMHzrCReKlwJnplRUc96rYHM015G1dXTN6N8&#10;ugXuvG9mLu8gCG4Mk/DRUtqcS+kjyEKHih3rzdh6XRrcZtSv7Avq04xTHiSOLomSEmh7k/LUxyp4&#10;KFT4uJzypJSexITHKueCh6IdsEuO6SPxhAcRPleCh4KuCwQ08spzD/UJzR/osOwFe+aG2osuvSAI&#10;ggvUIZH2lIfCN1v+uzdU5Hic6nBG+5/OgQ5aD5ofZXT5yRg7twSJBs1hSEn8aASPpvx0Fj5HqRIL&#10;XEy0VvknPIFQEzwZbPAksUPRCJ+q4EE5GAQGmh9lxpobjaWPVmv3IXxaiRA9QRB00wqJTIInkzfo&#10;UZs0InJyTGm5GSfjdZZrRvPsfPdALH8+vmUWsJj5Eo1O8Jp7tC6N4EF46jvNRK5REhTNVS6gETwZ&#10;3SC2BI+GpuDxGu8aJ4OtBtpPdC8fZSj8eo3dI7wPRtgEQvQEQeCCJSRSMWpTPKSUXvDEG+BgCJDQ&#10;/Ci9X65VQxcr16kJH+9593pAmVdi0Sp8WoIC+TQfIngy9cFEBE/ptKcpeCycDGM6OvoavaZngPZp&#10;cD8YY4LRyy4Ignun95Sn9rsVWo61TDSoyPWg16VmLNgH2n7rXcP7W4pPzh/il4QP2jcIL3mCkSvB&#10;k9EeX2a4oKg9slYTPvkb2qxcfzCr9PmdFlz4QILHOs81jFzPlJHzd2TZs7iFNtwSE8Zj5LIOguDe&#10;8RQ8mVK6lt7rKRYBg+Dpa4tRbRlxykN99QwgqfCZ0fe9wqcoeCgt4fORIHg0SMKnR+xwHgfWInYo&#10;z9Ln6XA2FaPWgYQ2AkN9QvPPYMZ6CoIG2iUXBEEwj9YNsvW6xKFyXSndC17+qKCE1qOpg/s1Go/T&#10;Hqld3sJnZr+8NIofleDJlIRPn6C4FD6egifzMU9YDzofNfPGc65q0Pi0Inv1O+hDM+40jyY/IURP&#10;EARjsJzy1IQJB83bQpNHQgrCPeD+zA6WJLa+Y9T62qt/XqeUPiffuEZtJIjwgQRPhj/u1it4Mu8O&#10;EjyPG0jvsD5HvjOCz6+t53sSfFoBvje1QPPPYEWfguGssKSDILg1rILHQuu61usUJO9qSL6jAROa&#10;vwX6aNvv4AlnTkrfeiJkjbDhIkhzDYJG+JgED+W5o+BJZ4XozeUGcv0pHx1U4r2FiB8t0pyU1mEN&#10;7yhM8mlvoH0Y3A/S3JDSCngvtyAI7pSuey2waYlI1x8K6SOoNb7kQ+2aEpbIr0TJrxJedwv0ETe0&#10;nyx9JAkX5EsSkLzv8ARG7XG3bsGT+UmeYMRb8Hx6JXgoyNCWHuiDhY/XvE9gA5Jh7pdA13oNz7K2&#10;4hbacMsMHB/P5RwEwZ1ycW8uxywyXhscLaenzNK1UmA8ipIPJdD8NbwCLfSUR8Lqi/ZowPOkBhE+&#10;Grjw0QieV5pO9/qczAjB00YzrC1g4TMar0jMul5Ggu5NaP4gAPBaakEQ3Cld91nvG9zBaVez+CV1&#10;RKsc6ZoWaNQn1dHyazTSaQ99tO1U8JtTejs/U+srjdhBhQyav0UWPhrBo4IKnp7Tnm0ET6Y2rEkx&#10;LRIqfKQ9pTY/pfXVcno0kk8oHmUEgQZprklpmdprBGkpB0EQqKjd91UcHXehA9n4NBtgKzLSlMHp&#10;7hBjvaPxGqMt4MEmerqDChk0fwvv8lTU/kbPtoInw4c101rWFEj4zMZjL9maFfeyFX0KprHnW1kQ&#10;BBuhfSO+CI9Menci6UZGRdDKdHWkso1oHWh+juYpKwr/AgPpT8D08GAQOz14CBU6f110hvRYG3ra&#10;4+LImfrndzTwpxj5tqLBJHw060OzLim9e6DGp9VB+yy4HzRzQ5Gnd5kFQXBnDLu3Wnej1kbXer2G&#10;5drcQZZrtZTe5taA+mUdlxbSI24UT+GDxNZSe2si5gVPOFO7pgYX6186/79Lb0iCZ0uQAWnTsxyS&#10;VvhI80IL6uCoTRZd+5Sea1fhFtpwTwwYr55lHATBHZJjMDO1t2PRHUm7KfJAEsF6HYJVKKH5EayB&#10;F3rKU8ND+OT4uks0GEGEj2aODmmD9rTHq/JPDCqgzns8AaT1hXoXWNeFBnT/y4z0yUprLnPQ/MH9&#10;4Dg3rEssCII7xix8aoIno/mcjyZAlLBck4Trcv01Gw0aN54m+YXwY+HRNk6P8OEHCj1xOyJgKJrr&#10;kHGB26A55WkJH7jSAvSzQugElqGCxzJVIMHT2pc4B7dm+oHMtYzlmiDwAJ17jfzoEg6CIEipR/ho&#10;Ke1OjU3N9Dr/Y5OSzRQ0WvKHq7Rmgba7Zc8NxvtZwhLNcsGT8YrfEUrCxzqf1G3QCJ4W6soaSF+O&#10;0KcIpp7wZPicbxkKeo1lXXMf78GOQlrYtd0CvE3ESmFFEARBE0j4aE55OHyH8tqUD4pAe3XQvjh0&#10;x5j+/BRPqIAIn5Lg6aUkXjTQa7UBRm2BeWmRJ6TTHo9KPikInoxtUpYEj3aamASPBc/HPYNgNJp9&#10;iYLm3xgeUgRBEEB8qRGbpWQUPJm8S+1lc53pp+VdXi3WdqAi8iOeUEET0WoET08sT8VL6UsMSjzr&#10;6FeJajt6T3mqhSupiR0K/x62OiXBk2lNky7Bg0RN6PpE88/Ac77WGNn2WW24N3bYr8jyDYIgKNIU&#10;Pj14B4urkdumvfHP7AutiJn1jnYpokW/AdkjprfwBU/oRGyHVfD85FmoiIWCaAUPpS583lMInkxp&#10;mnQJnlloIzPtfrEFK/sW+DLzftSJdmkFQRDY6Dnl4Y8B7WhznYYmuKD9Vo8r50EfbUNOe5IQ0SJi&#10;x4Oex9zSLOFj5TOeYMAieDLyBNWKnRpugkcTOdF1OesNAW9m77eavSwYj2bcNXkWRLN0gyAIbPQK&#10;HolS+gpYfOPXrHDj5z61Tnt4UNfK70EWPj2Cx1UsgAwTPtZTHkrPN2D0CJ7MpfCxCh6qjd0Ezyh4&#10;N7eiM55/RVbwke9lwV3TWlZBEATzad2oWq/fMmjbpfzym+nzkL7AAD3tSZ2CJ2MVPuhpz9s8oSF8&#10;0OdFD43yVHySUvoZnqgUQa0vLEB5nKRWwZN5dwvBI3URf2MgCFZGum/UQPNvRIieIAjGYD3l0W6e&#10;2nwrU2qDFDTVQPPXKPmEMvK052+c7eMO0SKB3BGfp5Re8kQDvULlQMbsLfYaBCJYuAhCrtVxTJ+n&#10;Y/oUGhKJdw36UUWvYxTP9euF1z6Atg3NX8OrDcElO+5Xz2UbBEHwiEXw0OBNC5p/JDN88awDPe0p&#10;iRj0HWzplEdLFjucXuHTe30vqPDJa0WaD6+kr54eyRjBc/m7Dfp42xDhg4KulVLDPYVBEHgh7UeL&#10;UVpSQRAE8+jZLHuuvSWkQGhvfVN6xK0kdii9wsV6vcdpT1IIn5rQSTNPecbCBU/GI1hxFz6SU9I6&#10;3BulOTYLjz7cug23gNSHUtqOkJZsEAQBzNNmgp7yeGyitWBwVVr+etz4UVo+8dOe1jvXPL+FlthZ&#10;gZbwkT7PIyEJH8vcnnba4yuWuODhn+dBAhb+BX+ZqvBBKvCitc65T638K7JHnwMb6F41Gb6cgiAI&#10;II58I3mltDRgg/QuT8uMetE6NPnRR9x6QR5t05zucORDAj2S6JjNF+doHxE7m5zy0Ou+Rv6N8/j5&#10;Hd3gXe03AiXBk6kKnx40wX3rjYIgWAntHrQTWntHEARBke4NZMSGOqJMb7Q+aoIoCpqfovUJxXLa&#10;g4odii52LmMVPq3THg1Z6Hj8qRwVHoKnD63Y4ZT2npbgyRSFT6ngEmh+Ss96HcWofQBtK5qfMqoN&#10;984N9GvPcg2C4I7p2jxekH+P2EiPJIBE3jFflZH+o6c9WcSg71hrT3n+J99J6a98yFOvqf05Glsc&#10;raf0CKdV+NA5mr9fuVf4THvEzY5V8GS69qCa8BkNunZyQ3uEQBDMYuT9qpPePSMIgjvEfeOYsUly&#10;EeQlhjzK8ORk8AnNj4Ke9miFzyispz1JED61z/N4zEHzo23W0xrrdZf0Cp4M3Yu0pzwUF+FzNAgS&#10;NP8MeueiN5Y+Wq0Nt4DHPrUI7rFLEAS3TfemQU95KN6bqra8XhF0Ag295kFI8zaUB4M9B60XNKbm&#10;7773CJ8W2rnWe9pjRvoDpWk5wZPp3ZOehE8el2fCvtCy0fD6NDYaXt8KhsKv36utBvdPYxPo3SuC&#10;ILgz+DcqQZQET2bSxrcr0D5B8yfDI24o+ZEtLe+mlH7B4bTHN7bWw097Mq2bO9pPrVOe4iNuPuIF&#10;55OU0ifVLrDQe1pzdUKEvhHwYIim0PwoaBtWxDJRLNfcG3fcR6OXXRAEN0iX8GnRCgwRLOVYrtFi&#10;LRsNYJD8s+4CP+IJCv5Ip/BpiewWPac9L8mjbT1z2v20xyp4rNdlLq+3dgeHCh6L+LkSPBkvByVG&#10;v8lgAW0vmn8GK/o0C7TtaP4ZTPBp1u0uCIIb4z1U/KAB6IQNcHlm9oE2EMs+aT+ng55ecCThU/sS&#10;g0yeb9p2jeBzYAxr/SQJn9YpT6Z42oPgK3gy2q6R+FJB5EhpJUTBg7xh0Is2Ass+aTtsZhu0aH33&#10;QFuXNt8tcY9tJmiXXBAEgYhK+KCCJ3PnGzQM7S9N4DP7DqA57aGR6K+Sf2t5Icy3HuHDT3s0nzc6&#10;kLGQBMtmyOKjjuWazOPjbDVoV2lBhE0JUfBYoHNLs5565uIo0AGYAeoTmj+4yz7TLNEgCIIqKuFj&#10;pXdjtlxvuaYFWibPrxExo+E+aU97epFOeziS2PGCC58SpQjeQ/h0l1EXH/7I9T1LP+RJKRW6TUIj&#10;eFp5ioKHrzGtUyNZ0SfUBzT/DFb0qZdbaNPgNoToCYLAhaLw8QhEa4/+BI9INwseMLXwfhcaHTcp&#10;Gs2nPSXhoxU7tbbxb25DKYkdSk20oP2kfbQtY37ETRYubWzXtbqwJWYopbzSFDMjzSk0qkLzt0DX&#10;fKvTt8DDJ48ybo3oE/flFgRB8AZNMNoifxi8J1qxbPaWa0p4lYUGNDXQ3d+rDZpH3DRoxQ5FClK1&#10;SKc9GrFDqQkfDa3r+dd+P9mn52M5xD47T5JsWmyCJ1PqzpKIqcGvMW0hJYcs9Mw/iqdPKFvWXQL1&#10;Cc2/J9C2oflnMNAnZCcLgiCYx9uNP+x4ywzc9JuggVnpETf09EJDPu1BxY4nWehYx4gLF6SfTudI&#10;/krUKD9rBPEV9jsVQJIdugVPhnctFy8I+VqT4JlFKRJD3+RA88+AD2YLNH8Nz7L2TvRFSpWlFgRB&#10;0EdPYFoSOz2Ri2XTt1yzBTU/pUBo651fOu2pjS39QoM/8p2U/nPhMTctqKjLPKsIPBQufCROgiXl&#10;N9dd8On5/z/N0mvAlbhzqHxDG0ptaqmQ1ldtHknrq5Z/K6R27Y1baMPWrNiHg3ySlmYQBEEfVsGj&#10;Od3pjmAmg27erfySiBlNyycvMaBlpvB5Rj7z86zyh0dRPjuf8nBhQwUOBzkVcoGf9rQofrIP5idY&#10;11v58rms3VGaA5nWmhwBWieafwYr+uTNPbTRSIieIAjWoCV2KFbhc4s3A02bWgEUBxEFEmhwrhlP&#10;y9dX91CLuL2ETz6EQRl6EGMp/LfIv/uFDxcppWFo8WXyb15mF5r1gUZXaH4OusY1+8ZsRvg0osy9&#10;oekDTZ4boHeZBUEQXIKe8mhOdyQ0gbIHPTeDnmtroAEOBd31tW1AT3ukR9y0/EZK6e93Ou3hEXVN&#10;7FBawqf1GRt0zqNCMiVBVSGPuPVgFz4lcaIZEgoVPJlS2Sq060BCI5Io2vXd4xPKzLq0oD6h+ffM&#10;LbR1QBvQ218QBIHIk9Z5UFoyBH4ci/AZsJG6gfqG5kdAA7WMKThXwk97vIRPAsSOB3Teaz7fsymt&#10;R9zoKQ8FFz4tUeIxRD+hqKeKdV1osEZkWpE0E3RvQvMjjCx7de657QLWJRYEQfAEerjzxOc8wYBF&#10;+KCseONAA53Tgjv+jwzj9xs8oYNjZyTdOu2RsAh9SUg2n0LjpzwamoUOAxEireGSTnk4SH1PoPvA&#10;cbBIsoK2A80/gxV92jsr9qmzT6vdAoMg2BGWP5WSEtt5thA+lo30YDAEfu0Is8A/YF+zdBYCiP0m&#10;aL/O7PcYTnuOZA5qg9JSpI0In5LgmXraY3nErXXaU6J92mM9eSkNh0bwZK7qzQK4ZnxNeVsS1lXN&#10;klDG1nYU0rwNBb2G1zfCRmOpg/vYshnwOltWIURPEAQmTGIn2JYcJK1C4wYl8oonAMKHih2KVviU&#10;0AifkuBpIZ3yZIoHM7NOeUqPtlHKwudKdIDwQzpE8GR6fWgizbfgEss+gDKjjntkxX6t+BTLMQgC&#10;CPPpTkbadfZy2rMaSLCOtlcaJw3oFxogY4+WnSmJndaXDXhhFTw3w7Xw8RQbpVMfLZAvyOaHrM/U&#10;Mb9RkDc/0H1jRVZsAzIGgRvSbSAIgmAMtR0HCX5vjXxT3vONcJaASMBpT0nsSKABKqd02qMVPNIj&#10;brVTniKaUx7+iJvmlIc/4qY55ZGBRMYEeMs2RztnVwQVGGj+HrR1afMFj+yov/a8tIIg2ICf4gme&#10;3LPwsaIJ1ulNaRVhRX3SjLvmXfAsfBCxQ9H0ZQ0ufLSCpweNXlmCx9OeEYInS7ivs3QNJsGjOe2h&#10;c8kyF0ej2Qd2FMzuCk3fB30U5u6KSzEIgsX5KYv46d1tCpvYBXt8xI37sMINER0rfsqjESij+D3f&#10;Sek/U3y+p4QkfJDnp7jwQaCnPaZTHguIasoSATnlORDTnEJh8DMrBJPgGQVfM+gaXAG+l60A94n/&#10;zmm9HuyaPS6rIAgWQS18kJ1G865/oEe6iW8trCSfUKRH3BC4UPPk5aRTnsyTbkFERY9cKEEFTrZL&#10;Pndc4lILtKc90wUPsgfO4hb2gWANVhxLwacVl2EQBDtCLXwQeqKiPZ72cNBgRDqdsOJ1V+DvXLeo&#10;jTla1s8MOO3RkB+re1f4amHJJD5b9ZSHw8VNayH99YvfasOtQRI8mZbwcRE8tUfc0PmDzu8ZtIZz&#10;D6zYhtK6D6bgdXsLguCOqQqf2GXKrHhTRhl5YtKidtozQ/hkkZON8gX7XYKLoB57mYQ/KtMy3gCN&#10;PXebuFbhUxM8mZLwcRE8s+BzamXQKYHm96RUdyk90LFi/zGf9rSkgiBYGFH49Oww1ojoXpGC9NpN&#10;6MQTJlHzSRrzLd8Fl/qUxv8jeKfwTW5D0MgHDy5PeSjo4249HrsLHum0R5ozmVFzpgdpH6it0cCO&#10;1NfBVFZcgkEQBI8g0RBlD4+4terc4gaJ3hFapzxbCJZPyL9Lpz0tvyn8QARBc9rjgenzQx/xBAV/&#10;8/z/n2Xpej4tPLunWeqo4KGnPSrBg3xhhRetNYLOuS1o7WVb0PKJv85/D2ws3o97WE5BEOwRr91F&#10;Ew0F12huPrOFlcYndLxrj7ilivBpkUWOxmcvqB6wnPa8fIunKEClBEr5lIdTO/Wxevl1reDxoHbK&#10;k/HaFz1ZcR8IAi/IfFtx+QVBsHf2uLPMvBFr60KDEU3QVWLUmLXeya6BXktPeSiI8JFOdJBx4Kcu&#10;o097eH0qek55MvbTnhZc+FgFT0op/a6U0u/jiTXQ0x7pETct6PyegXZvyqD5Z7CiT8geEgyDb+1B&#10;EATrwaMgDegjbveK9WaMPCKWBgcirdOeFprH16z9lDqEz7TTnlHoT3k4ecn3CB4KJHxGU5tnEmj+&#10;lRm5D6BkX1by6RZYsT/PPt3SUgqCYAVG7SoW4YOy4maN8nAD7fh8wLvg0mlPS+igwq4H+aMuA5BO&#10;eVrSgp/yzOGrnVrzd7HfhwmfF52nrCtwuoF9Iy3ahp5JHLhyeHh4iOEIgkDF8fgL6R/7Vvkxob/0&#10;vfdTevE+Ty7z8sOU3vsOTy1TC1AlXhoeP0F3RNSnL1JK6JvxaB1om1F/XqaUvswTG6B1oI8ZlR5t&#10;4/y176b0B5VzVBI9raCq9rhZrQ9KoqeUnhp1vSgdL0miJ6WU/gZPINREz2/whDP1U553G8dYPy18&#10;FqfW9f/l995P/8gvv9mbqODhy+e/Y7+nlNJ//MH7j8I4g4oY5O/CJoOofxAa0gJdQ2j5FmqDKIHm&#10;R3k9qd0Iljaj8xUFvS9aRDRah4HVhjoIgp1Si+fqnPT2Esw/wz4X0jzN0uZPhbSafSykbW2fCGk1&#10;eyWkidZJrYiaCKlREzZ1beBI67RnHiVPal1P4Sc8nPKJz3mOHPicUdhbQlrNDqS+VUy9hs72Wkir&#10;2YOQ1jK0DjT/DEPb/fqU0gmw1xPm0klI8zRL+Sew3adTiJ4gCPq5EDzaXeXEExrkjV3Yy4qW8h9t&#10;VPLS4fMh7pweH/fibSuZxf/cVwilAwOJL8D8Gd62mmn5vd9O6S+XTytVIPVRSocvFkwCyzIItVOe&#10;VPhCg/opT42S4Mm0hrsleDJl4XMGPSWBqbWiAPpuPnqaNAPEp9xevtZrZgHpV7QepGwrpxNWD9oG&#10;K8PrwCvQhidBEARXvMUFzyjojVIb1KPvWlrs5fn/6GnPF0Ja0YxoH7fJvnzE693Qcn8iJ1YnMh4t&#10;+73/h7bwkR5t84ALn9opT8Zy2mP6QoOW5BgLUvuJJxi4Fj7CXNFYPl2ATnvQx3/49c6WTyPQfXPG&#10;yYrlpISnuRnK+Tq0DVB+FH59w7IvyGlMPoXi6V52Ik1REyc9QRAY8BU7wobmYgTtaU++VJt/Cmen&#10;tEKJPvbAXxOtA/TgAM2vpXUYIfF1hfCp0dl1XSxzypOhpz22Ux5E8GT4DNae8lCuhQ/hmbBcJEN5&#10;SEIhLaPXAiAnKxledcmsWHzSQPuG+1oy6doq5wtH7a9qPyjnurRCKf/TVBfIsDqEdtXsdEopTnqC&#10;IEApiZ2/8L33U3r7/AHx1s7yuP/o6L5BChvgCNOc9lDhohUxPWg/3J/SY10fMdEkGT9N4a9LdtUm&#10;wJDTniT4V7VOaBGIEOGnPRqmnfbMxyJ4KL0j+Ub48PlhMNVpD0Fz2vMUOPJyBpnmpIQG2Jr8s00j&#10;ADR5rsyKoT51fgu8DKVp9nO13z3GmqKkFZoEQRBc8LXf4im98M2MGQ+gpcC7arpqrgLRFU57+JcY&#10;tIQS+mjKhRn5mCc0sBw4ePPj8/+//q2+057U13WqR9tcQDo9SxDtKQ9Ff8rz6bnxvYInpZT+Tp4A&#10;8nfRX7gIGfKYI197WjuDvnve/caRA9xn1Cd+/QhUdZDx0AgAPnbe8C8xaAmOp9fPqNo8mIdrN9vw&#10;C3QWoicIgjFodpfn76f08fd46hu0n9/hvLza60ChZLTPBYFWO/FoiRgPoNOe1P4mN94mqV3UpH7n&#10;13Pj+S2nPbzMUvlf/+PXwmdIoHvmxdlO58enkA/MfwaeKKVRpz0vBfvps4qTTMZD8FD+AcMbFReC&#10;h88jrfH59ULIc2EMLrSa8PIGGHp6g+ZvWSt415hHGdTQ4FwSFKhPzfy98PIUxvfQljXbYDGhGQo0&#10;YUkQBMEFXac94ubENzSFScF01QzUgqjaa27wNmiEEmBiWQaQg4TUOB3iJ26r815K6UtEzLQsQ4VV&#10;Fj8aOxgsvQLtbUHUUJOo/fVgLoLqYgiBn/IgwudS8FSoiWD0xCIlYc2hVgioa9T8RMvyouaTxAw/&#10;q3XwcbAE9N7w8lGfWm3eiFpXnfJ/lEZEWoieIAhMdAmfK4SNqutRrYLBQkl4F1c6LaAmComKofkt&#10;16B/86Z12oMY77dW//F82T4R0mplIfPn6x9cn/aUeI9ZImIEBf2czruG08/nMyOab/CEIi/Sj9Jv&#10;8kQQLngyGuEjCx5hbtXmWM2apz3MLH8baLShpzdofouVAno03dMehPlSmzOl/KVrLG2wXCNZqZyS&#10;ryUrlWMx3mfZFHWE6AmCwEwWPhdfYkBR7zAPgtHNir92tpdCmmikLFT4lIJnvuFS03ypATW1iCFt&#10;+oK3sWGfPKR0YsbzpIc3daHCB/3KazR/Mjzmhozd1/7Yo/CR3tXnImd3fJ0nVMgnNj/H0mvUTnnW&#10;QxY86XqeUHsmpLVMJXzI2jvwtViy87WKIO/CSn/0kufj1/C0mlnyc39aPkl2FNKyof2kzk/GRNpP&#10;+X5L26eu42zq/IIfVUPLJ8bHrDV2JbHH88Hlk/Y88D6/bK86JAmCIOjmxBPy53r+/OUm9optZFeb&#10;HDGViGEbvVosne2VkPZCSKP2uZDGN2NqUv4r4+0CTSUaSH0fC35e+UTso8H500NKnwppvAxq0Fif&#10;kU5zSiCfyclQYaU97XmXJyiYesqj50X6EU+64is8gVE65cmUTnvKgie1598zIa3b2PpTnfiQ6x94&#10;ecIaoPZayN8SW9I1NUPze7ShZUPqYOMiBuSFcbOY1IYrI/WphEyj/KOQ1mMnIa3bWJv4OBDBFKIn&#10;CIIuiqc8GfUuwzcyvqHxdPL6lfDheQSDguGC8PG2ovAptEt9QkTsQvjwegT7REir2cfsdx5McPuI&#10;5X9LyNMy7gO3l8r8X/vfpfSfKB9zk7A84mYBfcQtJfC0B4Gf8ugfcUspmR5xawmeDBc+VcGT0vV8&#10;kIwLH/47t+qbI4V1eCV8+HXMpGC1ZlJAz9cUN56/ZVIdNfNoQ8ssdYh9UBoXh3Hj/c6t2O5Cnfx0&#10;hb/OTfLJ2yzzidqTSC+0OT0w4fMmXR2OBEEQDOP5+yl9/G8KNw26YfF09vqFiOF5CnYllhpWelyq&#10;ZOhjbvmaq2P8UrvOj7ld3ZSVxh8bKBmtk78mGfroGv/7QPx1bqoTK2basfvaP5/Sf9AhfFpIj8+N&#10;wHTKwwUM8ojbHLSCJ5OFT1vwpOu5ULJn4HwtPuZWWdcXpy/8dcFU7+oTQx9D064farQOvkdIRvPX&#10;HleTytfWwctomdivpXHh+zB/XTCx/IbRRwKf0kt1Gn3q6TONuZRbaxNt95v0ED1BEJj53l9snPJQ&#10;TjxBonaiQje50kaXhQy/1tGK/hWseHpTMfXndWibAbsSDbxcZvz0RmP50TWeXjK0jk+Fd0Fbpj3d&#10;+9o/qxM+0qNtltOe1iNu0qNtS532cMqnPdKjbZbTHoS/76/xlBLCnClZ64SH2wtyLX/tys7r8uLE&#10;h+cRDH2XvnhqUDB070vktISnlwz1iZ7G8NckQ/MnpF/PYyWKkYqpy7dcY/SJ9g+f+yXjZbTMco3a&#10;+D3usd0heoIgGI9mp3n+fkof/9vCRkU3av47s6egll9bMVQwJMO7npYTH5VJbVfaxWdjeLmCfcxv&#10;nAr7uPYut2D5yxP4u7MluxJvCuNllOzu4Kc8mdppT+maMaCnPCmllH718X9f1gifkzBfapa/3IDP&#10;nZKp1wJZm1eP8jTsgYulhvHTkpa9yutjoKE+oaclaP58TbNfybg9BfQ8T8EsPiVhjl1Zh0/oOKP5&#10;8zXNfrUYaTNZQ4eHh4cTX/dBEAQSx+MvpG/944/vgH/vL76f0gvlKU867zkaTn8bT1HCtzLFW+4v&#10;FHlq8CpboNW9Rf4systaZefXTkqBSTnlE4uKc++Q19C/dfme4W/v0L9nowE99Xiu/NtCf+P/ndIf&#10;rsxx6aQnIw1X69E26U/XSKc8FKnM6qNtpe+arwmYX+cJZ2rX/IAniKc8lJ8h/+ZfZNASPL/yvffT&#10;L3+Xnc6dBQ/lo9/LUx75pQ/eT+nr/9TjL5WlIILOb5q/GoKRdZ2SwrHz661sEug1aP5nwD0gg9Yx&#10;miNpg2bcnmg05Nh4vcaR/L2jE6+XQubSIbV9OjRe9+QgdFkLmp+3++LXy9dC9ARBoCaLnu/9xfdT&#10;Or5fD/oo2pvdQ0rpdA5cDv9Ec18ukne15vUsg2U3bNbBeLrpKDlRIaNwMGfRip+cvzmWxOmTJj/h&#10;VAjOSzwYhM8X4DVfKNvwya/Iwqd1rTRUrT6YInqSIHxq4iXDhY/mmkvhYxU9LcGTJNEjCJ6MJHx+&#10;6YP3U/qJ/+2bhNb4Uk7AHpd5Ra+RJguh8fIbkI1FwHI5cg2691kYXf5FGxQDo7oXCfehan6G1acq&#10;iAMbcNWGqwSRED1BEKg5Hn/h8R+H99/siZrgQBsQ0HynD1M6/JHHf1v2X7qzaa/v2Q3ROtD8SSlk&#10;0PyJXaMZz578UpAukd+91AqZfCKmzU/fba+14ZP/j030JGO7qfBpCZ4klNsUPGlZ0ZOI8BkpepIg&#10;fH7pg/dT+rKw32jGOdETAJZeIs9vbf6evQlFuzdltPkte7IVS/loH2vqQMukaMpPnXWMouc+N5AQ&#10;PRtw/PYxPfwZ7U4XBOtwPP7Co+BJZDNrBQXIVOd5Tx+mdPjH3vze3EAPb3ZPaWe7OLKXMpST1TR9&#10;NNz8uU/iNTmRZ1aIH37J1eNuPANLas2BJBTRuobPhZaY4X+XhYsBCXpNzZ9P/tKl8KnlpdA2a/xJ&#10;BtGTWNkq0ZOY8NEIGCp6NPnThejRCJ4kiB6N4Elc9DQET4YKn0fRU9lr0DXUGgb+SCa/PqVLJ/gj&#10;PCm112gvvA+80ZTPm6W5hqLJz+twobIfXzkl5SHw7BKNIh4hPvH8mnsjCi3GrQ0ol+PQWsZBEAQp&#10;lQTPaA7vp3T6S+e3RV+ndGrZqzf/ztdQO706Rxuvrl/zsiufBJPy83JqJuavtOvhbDy9ZK9fp/T6&#10;1bk/SZ+W7NXZeHrNXgn1Ujuy31+ejefL9oKV38qfBH9KbXj3f637NjeOZZ20vsmthlrwULQCpvaF&#10;BiXK3+KmQSt4LlAKniR+uUFhbpzOa4LPH2oH9vtRmMPUngvXH3i9ZA3y69NrsuZLr3ca7wOt8XJK&#10;xq+TrHQNTy8Zml9j3Eex/Nq40HEr5SHG6+L27X/lOg316WmeFV4v+cHzlIxfJxm/xsUu2xQnPRsQ&#10;Jz3BXnh6nC2dBcjTv9/8s/mut3aq1/Llz/mklNLhf0lfaaDY3qQPbJ6EtJlI1deacuAv8t8FpLe8&#10;apcd07VjtX6S5kWtfOkkpDYnpPxJOPHJlE6Kah9C52349D98PPHh6TVOFV9LvENOed75XkrfTCn9&#10;tW+xTIznFtHzW4DoSeS0B7nmB+pTnszPnE96ENHzK997P/3y/8UgTM8nPr/0wfspvfe/unyhMr3h&#10;9VMamtc84cxDEgoU3qG/gjvNfydUXnJjRh0IFn+afc6Q9mOexLm6Dx3K19Csf+Jfe5wr3/3T5fzJ&#10;6NNVZ/HfF6DahusXQ/RM5vhLx8d38v5ASg//QmkX9OcieA0CLVToPKXxBCE4zCBTXJuXCqAguHW+&#10;9eGj6PlXhbUYBMF9860PH78h8w+mlP7J2CNahOiZzPHb57eH/qcpPfyL2iivn0fREwsiUCCJGor0&#10;+kzRQ4ndK1DxYUrpOzxxW6R1xPmlD1L6+Pw3Rf+ulNI/88s8Rx1NHRRLfmQNSqcj3rx3fppFy+++&#10;+r6FOr8vpfRXeWID9JHF52AbknH/REDLP4JzIxnqmIFlTSCgfUS/NjullD744PHPCPzPU0rfFvaH&#10;Z5XTxBJoG56BY8fbMIJCG2ZsQcGZ458m3f03Uzr+SnR/sDMKG4nI6E0NvVkEwd745Pz/z1NKP2av&#10;tUDWajLkn8Fz8NHA93jCIJDn7p6nlL7MEysg7bVyMIz3jHBlRh2jQe5Lh842/4sfvPl37e+Old6U&#10;lHjW6dMI0Pl6LOdfrWm3DX2351V6fAcvCFYD2bQz6DtJnNECKQhWonBDvoKuReR+oS2/h1yHtq6Z&#10;0YZWOPzu8/+137fw+3gCACJ8EtCGzMz+bZF90c6NlbHcD0eR+zX/P78pks77w79FRFACxY4VtA7e&#10;hhY9c0i4Vltt4AH/7Cd65B0EQRDcB3+SBTAvhaDGCyE42JyLr+Em/y7Re8qjFT4IGr8paH4LdKzR&#10;cY+IUYdGKNG+t/Trv/TBdT3Il7JI0DyoT2j+ZLhGM18bZTZeDrw4/p+PlxP01eMEPf47MQTBTtBs&#10;OJnRJzd8sw+CvaBdRzSAeXm+Z2jeKNOW3wOvg//OQW9zHsF/q4x8yqOFn/Igj7hl0NMeFLSfR8B9&#10;aM0NDr9+BVa43/B+ofvDw3l/+Dyl9CvnN0Y0IqcXtA7ehhbo3JFgZaAuBFb416ieRY/qJhYEs5m5&#10;yY8WSEGwN/7UB9ePjH5+vo/8O86nPR6BxQxqIgY95SkJHs/Tnpq/ElJ+Ka0HaayltBqWqBGt4x5B&#10;+5XHlC/PewR95I1TEynSa6hPaP5kuKY2lxRlKbIEvRz/9PF6gqY3794d/0IMQ7A4tY0mk4O00SJm&#10;piALAk806ygJAU06z/vPhcekKdryeyjVUUpHb2+1QL/2mgSavwQ/5cncymlPaexQLHVLeJXjCXrf&#10;qeVH+5v3x58U3hRJ5zfSXxYETA00fzJeg4D2UQ1SFu/KYAQvKx/0ftl4DjMItqK2aQdBMA5J9KTz&#10;Gwql1yx4BhZpQHkavE55Mp6nPVpq4qz2GoLn2FgiR8/6bxVtv5a+zvx0fu3frpwGo2JF61OmlL+U&#10;nhqvSUhzSVmGMlvQhTRBXxEL0RMEOkKIBXtFulFL/EsfXN8z8jP7r86i5/8lBDXa8jNo/mS4Bo0w&#10;NAG+Jg8Fzc8pnfJkpNOeVp23eNpjqbOGd3keoPcfKT/az7wf/k/C/pDFTt4fkJgSFUHJeA2Cpo9o&#10;Ht5HEuf8mqxBB8d/+Vg+5ckT9FVKx38vhiJYFM0GlHl93oC1NvpRuCDYGzygyVDhgwQ1s8n7xYxb&#10;mvcpT2bmaU9LICVlnhrIHq7FMr4j/Lg1Wv36uvDkEBU+rxqf/RstWngb+O8SmjwOTKrmjskTsESe&#10;wLU8QTCbQ9yggsAN7Vr6U8K7uJQsfF6nlP5dEtRoy8+g+ZPxGgQksH8OCh6kbErrlCdDT3u0dd3i&#10;aY83ljaMRjq9qUHze/Tvq4oPJ/JNj603Rp4B4oeOg/YaK0gfHcA5ckjp8PDwUOq+YADHb59H6G9L&#10;Kf3+lB7+0TlvdR+Pv5BSep8nB/cGsqFkLNdoQXYfJG8QXPBhSuk7PHEe6BrK+b/1waPQ+XpK6e9I&#10;Kf3iL8v5UCzXaa7Ja/SgzE95myc0+Gme0OBvNewhWVj9FkuX+Kvn/2tEz1fO/8/l1oQuRZsvk8ML&#10;zVigfZN5AAPPBPo1J0TC0PhNyfmR6zT9+ic/SOmjlNK7KaW/PaX0p9j+oEU6OeLkcUBEj6YNGaRv&#10;OtC6EwTBLWC5sVmu0TCq3CBYCc+beRYTVFSg5R8N13Dy46ncrLzgCQ1+Shmo9UAfhft6wSh/pyB4&#10;vlIw+no6X1eyHqSx5mNGx84iVnvgPkjz6Bai1JNDv/J50Ts36ElP/jc3ylFIQ+H7V+9eZpivtzCd&#10;giC4dfiNMAhuFR4IaEDyWjhUglJO9qWVjzPyHf2/lSco4cKGw0VQSdxIaE9taJD7lhAstqwmKDyw&#10;BN+tyHO0z71kEYPYEbSfNAgcbT4tXARxH1v2gvWBBm0+C4dHt4IdwveElgXBEytMiBV8CILRjLyB&#10;J0P59I6PXjsK9JSHgp72aNus/cIDyqvzI0YoLXHUw4mNuRZtP81i7/4cF7vnWU5sspAZBdqnND9w&#10;7cgmBEa4YJGsCs/cvCAIGsQcCoLx5Ju3Zb0BN36IXK6lfLQdmtOen+IJDaynPJnWaY8F7SkPJfdN&#10;j0isYRnfHEFaIknLNSvQs0a1fOn8/3dYugb0tMcigDTkfrKMs2UutjiXaXEnUMJ1h7RG+OtXefiL&#10;GguCWyLmdLBHRty4KR7lt8povc5B83sE8N6nPdZTnswqpz1037REeq1+spTZQ8ufLdDcm2g/afJn&#10;wTMKi8ihbRgx7ujYovkJI9y/Sbiu0JgKfhG3IBjBlnNry7qDYFX4jdyyTngZFI+7fa18L2qnPbNP&#10;eTKepz09pzyZllhE547HuFrml+WaLfHoJ5QVT3ta48b7qZVfgpfRopafvGZxZfdwXaGxZ3/imJ79&#10;iXN38RcRC4K9EvM3CHR854OUvn22En+88lqL2g3eC7SOUv7SvtEK3BG8Tnt6T3kyq5z2UDyjPc+y&#10;EErjtiWl+Z0K/XRKKf3vP0jpj52NQk95/mjH/lACFTep0IYa6Bih+TtBm+MG1wJddsLsuoCyPfv2&#10;MT379vHpj4g++1eO6dm/etltz75zvDA7ggNuFgSMLaYFWieaPwi25FsfPFr+o9O/I6X0f2XByx//&#10;4I3gyf/3vPFLZdVuS1L+Gmh+C/xkIxlOebyRTnskwVMDzZ8KfZEqohHdM2vjWXtNojbP9g7aFyV+&#10;8bzm8/7wpwVxkwXPH/3g0SynPSioIELHGs2fCn0upWWk11iayg0ePneZQXg0bRCigPnB4zsyz/6f&#10;j69JeZ5955ie/ZtHwVHJ2dprQbAYMU2DQOZbQvByvl+k/wcTOZQ//kFKf05ILyHd2L1B62jl5/tG&#10;KWD3pPVoG/fZcspTw+O0pyR4Mmg/XocrOB5lUNDy+LitAJ/fSWjXL37wRvBkfnC2f+2DR0uFEx4p&#10;rfUIW+t1DbwNLdCxQfM7cHj98HA9XNcpN851g599pyJ7f//j/17/H1+X8/2D5w3r/5dS+pS/mFL6&#10;ckrpJ4j95OOG9/oPoef0Op49+wMppfd5cnDvWDYdyzVJXGZtLNcEwRUfppS+wxN9kURP5nzPSP8V&#10;S6f8A+d7xl8RHtd6+3yfyPeNnzyffPwTlb/AnteONnCha02zxtH8NI82WM++a0956O24JXoSa4NG&#10;9PwW+bf21Oa/Pf9fm/9H5N8t0ZNSSi/JvzX7JS1TM26JlauZTxq/KWh+TTs90fQTzSP1ERc8FGR/&#10;+DCl9AV77RmJJfMe8ZWU0j9L9odCqHoF3XukdnDQ+YTmR/eZRK4R8h/T6ZyB2q7gzlsM5PzHop79&#10;mWePx47ZKP/JOd/fk1L6+9lrQbAKhuk/jZV9CwJKTfAk8gcG6f2C3zOen8XAHzzbVgiBQhVt/pnr&#10;WSN4EvFdI3hS4RG3UWiFgFZAZjSBbImea2ug5Wrn3Ex65jeyP/yBlNLfx14r0XPaM2pMcrna/Np8&#10;StBmGeEiw9M24L8gk/T3EfufsXx5kr6VUvqH2WtBsFc2WnZBsFuk+wW/Z+Q8bwkBjxXkDo8GF2j+&#10;DBKkPwCnPEk4IRuF9tQmnR9zQ/LzR9y0oPsyMn5I3gTOOyuoT1bQeqS21055Eln7v7+yP/zHJKZ8&#10;O6X0D5HXWmhPedI5r9SGEkjeHpBxqOQ9vH79Gl0qLjw+bhUEQRAEQRAEW/OdlNJ3eWJwQ2wseuIz&#10;JkEQBEHgy4TPMAVBEGzOd9PLl/9fnlhk1sFUEARBEARBEATBUPgHYbKF6AmCIAiCIAiCYHdwYVN7&#10;fC1ETxAEQRAEQRAEN02IniAIgiAIgiAIbgh2/nM6hegJgiAIgiAIgmCPvBE1l3b9zNvxcDikmZay&#10;BUEQBEEQBEEQWGl9kIdwTNcHQEPtzT+CIAiCIAiCIAhs8MOVmh1PXJWMtiAIgiAIgiAIgkFw+XGK&#10;LzIIgiAIgiAIgmCPcGFTO2MxiB5erNWCIAiCIAiCIAjGc7wWIy0LgiAIgiAIgiBYFC5fTqaTniAI&#10;giAIgiAIgo25+qrqs3HFk9jf6bl+eZwFQRAEQRAEQRCMgmqPY0MUjbMgCIIgCIIgCAIjXF5wo8Tj&#10;bUEQBEEQBEEQ3DTHwyGlLSwIgiAIgiAIgsAK/wOktZ846QmCIAiCIAiCYH/Unmd74vHFI8/rbsIX&#10;KpxO3JkgCIIgCIIgCAI9J9XPoyY5XqsUZwuCIAiCIAiCINiQeLwtCIIgCIIgCIL9ww9fiMUXGQRB&#10;EARBEARBsDv4lxVcfbEBMfikRxBOJguCIAiCIAiCILDCP71T+7n446Qau1IvVguCIAiCIAiCIJjA&#10;8VqNzLIgCIIgCIIgCAIjXF5U7Mifd7v68M0oC4IgCIIgCIIgsHLQ29XjbVwVDbMgCIIgCIIgCIIJ&#10;wF9kEARBEARBEARBsDn8UKVi4md6ZvwEQRAEQRAEQRBY4fqi9nO8euCNf9/1oJ8gCIIgCIIgCAIr&#10;/LsJanbkKmjWTxAEQRAEQRAEgZXT6aS2Iz+BmfUTBEEQBEEQBEFgheuL6s+rV68rxy6Vl860c8i8&#10;eP738qQgCIIgCKbznZTSd3liEARVYt2swGef/2WeVOTw8tWrN7rFqmACE9t1d6XmykvBJdFVAUqc&#10;cQdBUCLuKcEVO5oU165ep2xN46RnHcY5OaDkAUWuzJ019w4bHEwn1FEQ6Ij9ONg97UnczrFTJjbs&#10;dHXS44V/iTfHrrpourPTKzSxDy+D1Qg9EwSBRNxTAhU7mSjbuVmuOf44aRAYKC+pIAiCIMCIe0pw&#10;S2w7n8tvLR5evhxw0jOI3TiaUkqnXXnbzX219h4bHEyjvF8HQSAR+3FwB+imuS7Xkgx2/RSPt23L&#10;LrppMyc3q/iCNbwIbp3QOUFwW8S9IxjKDibY9i5eezDspGdIoSugapgq0+bsw0sH7qahQTCZUGtz&#10;ib0sCHbP2GU8tnRXBrlaK3aY6NkLu2z8sk7bHbNfecdEpz0SgXcQBEHQIu6ZRfbdNXrvD19MFz0O&#10;1TkUsUd22+zdOi7h1xi/kgIP1tFO63gS3DOxQwU4MWt2yGKDNtKd9md66q/eNbvsml04bXfSfmUQ&#10;BB6EZJOJvSkIgiI73CB26PIWJz0bYWql6aIprOsZwE00ws6dN38TIiAPgiC4H/Z9n92B95Nc9Kpm&#10;2c/0LOkUymaN8KvYr6QbIjolGEWosiDAiP04uEP2Oe0dvTYW9f8H4/wBze/y8TEAAAAASUVORK5C&#10;YIJQSwMEFAAGAAgAAAAhAJOgM/bgAAAACAEAAA8AAABkcnMvZG93bnJldi54bWxMj0FLw0AQhe+C&#10;/2EZwZvdpJI0xkxKKeqpCLaCeJtmp0lodjdkt0n6711PenoM7/HeN8V61p0YeXCtNQjxIgLBprKq&#10;NTXC5+H1IQPhPBlFnTWMcGUH6/L2pqBc2cl88Lj3tQglxuWE0Hjf51K6qmFNbmF7NsE72UGTD+dQ&#10;SzXQFMp1J5dRlEpNrQkLDfW8bbg67y8a4W2iafMYv4y782l7/T4k71+7mBHv7+bNMwjPs/8Lwy9+&#10;QIcyMB3txSgnOoQkSUISYRkk2NkqSkEcEVZPaQayLOT/B8ofAAAA//8DAFBLAwQUAAYACAAAACEA&#10;IQV3W9YAAACtAgAAGQAAAGRycy9fcmVscy9lMm9Eb2MueG1sLnJlbHO8kk2LwjAQhu/C/ocw923a&#10;KouIqZdF8SKLuD9gSKZt2OaDJIr++w2IoCB663FmeJ/3OcxydTYDO1GI2lkBVVECIyud0rYT8HtY&#10;f86BxYRW4eAsCbhQhFXzMVnuacCUQ7HXPrJMsVFAn5JfcB5lTwZj4TzZfGldMJjyGDruUf5hR7wu&#10;yy8e7hnQPDDZVgkIWzUFdrj43Pye7dpWS/p28mjIpicVXJvcnYEYOkoCDCmN1+W0+NltgD93qMdx&#10;qF85VOM4VK8cZuM4zG4O/OHJmn8AAAD//wMAUEsBAi0AFAAGAAgAAAAhAOSLsrwNAQAAEwIAABMA&#10;AAAAAAAAAAAAAAAAAAAAAFtDb250ZW50X1R5cGVzXS54bWxQSwECLQAUAAYACAAAACEAOP0h/9YA&#10;AACUAQAACwAAAAAAAAAAAAAAAAA+AQAAX3JlbHMvLnJlbHNQSwECLQAUAAYACAAAACEAFjPnrzID&#10;AAD5DQAADgAAAAAAAAAAAAAAAAA9AgAAZHJzL2Uyb0RvYy54bWxQSwECLQAKAAAAAAAAACEASd21&#10;vn6xAQB+sQEAFAAAAAAAAAAAAAAAAACbBQAAZHJzL21lZGlhL2ltYWdlMS5QTkdQSwECLQAKAAAA&#10;AAAAACEANuAD+QU+AQAFPgEAFAAAAAAAAAAAAAAAAABLtwEAZHJzL21lZGlhL2ltYWdlMi5QTkdQ&#10;SwECLQAKAAAAAAAAACEARK9shSiUAQAolAEAFAAAAAAAAAAAAAAAAACC9QIAZHJzL21lZGlhL2lt&#10;YWdlMy5QTkdQSwECLQAKAAAAAAAAACEAIuB/EMeQAQDHkAEAFAAAAAAAAAAAAAAAAADciQQAZHJz&#10;L21lZGlhL2ltYWdlNC5QTkdQSwECLQAUAAYACAAAACEAk6Az9uAAAAAIAQAADwAAAAAAAAAAAAAA&#10;AADVGgYAZHJzL2Rvd25yZXYueG1sUEsBAi0AFAAGAAgAAAAhACEFd1vWAAAArQIAABkAAAAAAAAA&#10;AAAAAAAA4hsGAGRycy9fcmVscy9lMm9Eb2MueG1sLnJlbHNQSwUGAAAAAAkACQBCAgAA7xwGAAAA&#10;">
                <v:group id="Group 68" o:spid="_x0000_s1027" style="position:absolute;left:2952;width:45904;height:25196" coordsize="45904,2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pSyQAAAOMAAAAPAAAAZHJzL2Rvd25yZXYueG1sRE9Na8JA&#10;EL0X+h+WKfRWN6tY2tRVRLT0IAW1UHobsmMSzM6G7JrEf985FHoZmPc1bxar0Teqpy7WgS2YSQaK&#10;uAiu5tLC12n39AIqJmSHTWCycKMIq+X93QJzFwY+UH9MpZIQjjlaqFJqc61jUZHHOAktsXDn0HlM&#10;snaldh0OEu4bPc2yZ+2xZrlQYUubiorL8eotvA84rGdm2+8v583t5zT//N4bsvbxYVy/gUo0pn/x&#10;n/vDSf3pqzFzmVJafhIA9PIXAAD//wMAUEsBAi0AFAAGAAgAAAAhANvh9svuAAAAhQEAABMAAAAA&#10;AAAAAAAAAAAAAAAAAFtDb250ZW50X1R5cGVzXS54bWxQSwECLQAUAAYACAAAACEAWvQsW78AAAAV&#10;AQAACwAAAAAAAAAAAAAAAAAfAQAAX3JlbHMvLnJlbHNQSwECLQAUAAYACAAAACEAkaU6UskAAADj&#10;AAAADwAAAAAAAAAAAAAAAAAHAgAAZHJzL2Rvd25yZXYueG1sUEsFBgAAAAADAAMAtwAAAP0CAAAA&#10;AA==&#10;">
                  <v:shape id="Picture 66" o:spid="_x0000_s1028" type="#_x0000_t75" style="position:absolute;width:24180;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earzAAAAOIAAAAPAAAAZHJzL2Rvd25yZXYueG1sRI9Pa8JA&#10;FMTvgt9heYVeRDeKxBBdxbYIvdTWP4jHR/Y1ic2+DdmNpt++WxA8DjPzG2ax6kwlrtS40rKC8SgC&#10;QZxZXXKu4HjYDBMQziNrrCyTgl9ysFr2ewtMtb3xjq57n4sAYZeigsL7OpXSZQUZdCNbEwfv2zYG&#10;fZBNLnWDtwA3lZxEUSwNlhwWCqzptaDsZ98aBZ/tx3QrD5v2cvp6O5/WyUC+tAOlnp+69RyEp84/&#10;wvf2u1YQz+JJNJ4mMfxfCndALv8AAAD//wMAUEsBAi0AFAAGAAgAAAAhANvh9svuAAAAhQEAABMA&#10;AAAAAAAAAAAAAAAAAAAAAFtDb250ZW50X1R5cGVzXS54bWxQSwECLQAUAAYACAAAACEAWvQsW78A&#10;AAAVAQAACwAAAAAAAAAAAAAAAAAfAQAAX3JlbHMvLnJlbHNQSwECLQAUAAYACAAAACEAtEXmq8wA&#10;AADiAAAADwAAAAAAAAAAAAAAAAAHAgAAZHJzL2Rvd25yZXYueG1sUEsFBgAAAAADAAMAtwAAAAAD&#10;AAAAAA==&#10;">
                    <v:imagedata r:id="rId196" o:title=""/>
                  </v:shape>
                  <v:shape id="Picture 67" o:spid="_x0000_s1029" type="#_x0000_t75" style="position:absolute;left:24193;width:21711;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UJWyAAAAOIAAAAPAAAAZHJzL2Rvd25yZXYueG1sRE/PT8Iw&#10;FL6b+D80z4SbdG4B3KQQMEA44EFQ4/G5PrfG9XVZC4z/3pKYePzy/Z7Oe9uIE3XeOFbwMExAEJdO&#10;G64UvB3W948gfEDW2DgmBRfyMJ/d3kyx0O7Mr3Tah0rEEPYFKqhDaAspfVmTRT90LXHkvl1nMUTY&#10;VVJ3eI7htpFpkoylRcOxocaWnmsqf/ZHqyDfZsevj43JVqOX98MqM3L5uZNKDe76xROIQH34F/+5&#10;tzrOz7N0kqfjCVwvRQxy9gsAAP//AwBQSwECLQAUAAYACAAAACEA2+H2y+4AAACFAQAAEwAAAAAA&#10;AAAAAAAAAAAAAAAAW0NvbnRlbnRfVHlwZXNdLnhtbFBLAQItABQABgAIAAAAIQBa9CxbvwAAABUB&#10;AAALAAAAAAAAAAAAAAAAAB8BAABfcmVscy8ucmVsc1BLAQItABQABgAIAAAAIQDxfUJWyAAAAOIA&#10;AAAPAAAAAAAAAAAAAAAAAAcCAABkcnMvZG93bnJldi54bWxQSwUGAAAAAAMAAwC3AAAA/AIAAAAA&#10;">
                    <v:imagedata r:id="rId197" o:title=""/>
                  </v:shape>
                </v:group>
                <v:group id="Group 71" o:spid="_x0000_s1030" style="position:absolute;top:25241;width:51758;height:25197" coordsize="51758,2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3KOyAAAAOAAAAAPAAAAZHJzL2Rvd25yZXYueG1sRI9Pi8Iw&#10;FMTvgt8hvIW9aVpF0a5RRHTZgwj+AfH2aJ5tsXkpTWzrt98sLHgcZuY3zGLVmVI0VLvCsoJ4GIEg&#10;Tq0uOFNwOe8GMxDOI2ssLZOCFzlYLfu9BSbatnyk5uQzESDsElSQe18lUro0J4NuaCvi4N1tbdAH&#10;WWdS19gGuCnlKIqm0mDBYSHHijY5pY/T0yj4brFdj+Nts3/cN6/beXK47mNS6vOjW3+B8NT5d/i/&#10;/aMVTEfjeB5N4O9QOANy+QsAAP//AwBQSwECLQAUAAYACAAAACEA2+H2y+4AAACFAQAAEwAAAAAA&#10;AAAAAAAAAAAAAAAAW0NvbnRlbnRfVHlwZXNdLnhtbFBLAQItABQABgAIAAAAIQBa9CxbvwAAABUB&#10;AAALAAAAAAAAAAAAAAAAAB8BAABfcmVscy8ucmVsc1BLAQItABQABgAIAAAAIQDQb3KOyAAAAOAA&#10;AAAPAAAAAAAAAAAAAAAAAAcCAABkcnMvZG93bnJldi54bWxQSwUGAAAAAAMAAwC3AAAA/AIAAAAA&#10;">
                  <v:shape id="Picture 69" o:spid="_x0000_s1031" type="#_x0000_t75" style="position:absolute;width:26035;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lyYyQAAAOIAAAAPAAAAZHJzL2Rvd25yZXYueG1sRI9Ba8JA&#10;FITvhf6H5RW8FN1EpWp0lWIVFHoxevD4yD6T0OzbsLvV+O/dQsHjMDPfMItVZxpxJedrywrSQQKC&#10;uLC65lLB6bjtT0H4gKyxsUwK7uRhtXx9WWCm7Y0PdM1DKSKEfYYKqhDaTEpfVGTQD2xLHL2LdQZD&#10;lK6U2uEtwk0jh0nyIQ3WHBcqbGldUfGT/xoFxW7j8v2M3Lf9GrKW6Xmv38dK9d66zzmIQF14hv/b&#10;O61gMpqks3ScjODvUrwDcvkAAAD//wMAUEsBAi0AFAAGAAgAAAAhANvh9svuAAAAhQEAABMAAAAA&#10;AAAAAAAAAAAAAAAAAFtDb250ZW50X1R5cGVzXS54bWxQSwECLQAUAAYACAAAACEAWvQsW78AAAAV&#10;AQAACwAAAAAAAAAAAAAAAAAfAQAAX3JlbHMvLnJlbHNQSwECLQAUAAYACAAAACEA6fZcmMkAAADi&#10;AAAADwAAAAAAAAAAAAAAAAAHAgAAZHJzL2Rvd25yZXYueG1sUEsFBgAAAAADAAMAtwAAAP0CAAAA&#10;AA==&#10;">
                    <v:imagedata r:id="rId198" o:title=""/>
                  </v:shape>
                  <v:shape id="Picture 70" o:spid="_x0000_s1032" type="#_x0000_t75" style="position:absolute;left:25908;width:25850;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kcAywAAAOIAAAAPAAAAZHJzL2Rvd25yZXYueG1sRI9BS8NA&#10;FITvQv/D8gre7Ma0xJh2W0pKUA+C1h56fGRfN8Hs25Bd0/jvXUHwOMzMN8xmN9lOjDT41rGC+0UC&#10;grh2umWj4PRR3eUgfEDW2DkmBd/kYbed3Wyw0O7K7zQegxERwr5ABU0IfSGlrxuy6BeuJ47exQ0W&#10;Q5SDkXrAa4TbTqZJkkmLLceFBnsqG6o/j19WweF0rp7eVoeXKi/Z+LF8LM/mVanb+bRfgwg0hf/w&#10;X/tZK3hIszxdZqsMfi/FOyC3PwAAAP//AwBQSwECLQAUAAYACAAAACEA2+H2y+4AAACFAQAAEwAA&#10;AAAAAAAAAAAAAAAAAAAAW0NvbnRlbnRfVHlwZXNdLnhtbFBLAQItABQABgAIAAAAIQBa9CxbvwAA&#10;ABUBAAALAAAAAAAAAAAAAAAAAB8BAABfcmVscy8ucmVsc1BLAQItABQABgAIAAAAIQDjfkcAywAA&#10;AOIAAAAPAAAAAAAAAAAAAAAAAAcCAABkcnMvZG93bnJldi54bWxQSwUGAAAAAAMAAwC3AAAA/wIA&#10;AAAA&#10;">
                    <v:imagedata r:id="rId199" o:title=""/>
                  </v:shape>
                </v:group>
                <w10:wrap type="square"/>
              </v:group>
            </w:pict>
          </mc:Fallback>
        </mc:AlternateContent>
      </w:r>
      <w:r w:rsidR="00FC020D">
        <w:br w:type="page"/>
      </w:r>
    </w:p>
    <w:p w14:paraId="52EF654B" w14:textId="0D8CC8A5" w:rsidR="00FC020D" w:rsidRDefault="00BA3AFB" w:rsidP="00FC020D">
      <w:pPr>
        <w:pStyle w:val="Heading4"/>
      </w:pPr>
      <w:r>
        <w:rPr>
          <w:noProof/>
        </w:rPr>
        <w:lastRenderedPageBreak/>
        <mc:AlternateContent>
          <mc:Choice Requires="wps">
            <w:drawing>
              <wp:anchor distT="0" distB="0" distL="114300" distR="114300" simplePos="0" relativeHeight="252162048" behindDoc="0" locked="0" layoutInCell="1" allowOverlap="1" wp14:anchorId="6CFA1DCF" wp14:editId="44C3D68D">
                <wp:simplePos x="0" y="0"/>
                <wp:positionH relativeFrom="column">
                  <wp:posOffset>-57150</wp:posOffset>
                </wp:positionH>
                <wp:positionV relativeFrom="paragraph">
                  <wp:posOffset>6042025</wp:posOffset>
                </wp:positionV>
                <wp:extent cx="5852160" cy="635"/>
                <wp:effectExtent l="0" t="0" r="0" b="0"/>
                <wp:wrapSquare wrapText="bothSides"/>
                <wp:docPr id="1814742364" name="Text Box 1"/>
                <wp:cNvGraphicFramePr/>
                <a:graphic xmlns:a="http://schemas.openxmlformats.org/drawingml/2006/main">
                  <a:graphicData uri="http://schemas.microsoft.com/office/word/2010/wordprocessingShape">
                    <wps:wsp>
                      <wps:cNvSpPr txBox="1"/>
                      <wps:spPr>
                        <a:xfrm>
                          <a:off x="0" y="0"/>
                          <a:ext cx="5852160" cy="635"/>
                        </a:xfrm>
                        <a:prstGeom prst="rect">
                          <a:avLst/>
                        </a:prstGeom>
                        <a:solidFill>
                          <a:prstClr val="white"/>
                        </a:solidFill>
                        <a:ln>
                          <a:noFill/>
                        </a:ln>
                      </wps:spPr>
                      <wps:txbx>
                        <w:txbxContent>
                          <w:p w14:paraId="5A225F08" w14:textId="28979762" w:rsidR="00BA3AFB" w:rsidRPr="005A0756" w:rsidRDefault="00BA3AFB" w:rsidP="00BA3AFB">
                            <w:pPr>
                              <w:pStyle w:val="Caption"/>
                              <w:jc w:val="center"/>
                              <w:rPr>
                                <w:rFonts w:asciiTheme="majorHAnsi" w:hAnsiTheme="majorHAnsi"/>
                                <w:noProof/>
                                <w:sz w:val="22"/>
                                <w:szCs w:val="22"/>
                              </w:rPr>
                            </w:pPr>
                            <w:bookmarkStart w:id="295" w:name="_Toc231132797"/>
                            <w:r>
                              <w:t xml:space="preserve">Figure </w:t>
                            </w:r>
                            <w:fldSimple w:instr=" SEQ Figure \* ARABIC ">
                              <w:r w:rsidR="00582475">
                                <w:rPr>
                                  <w:noProof/>
                                </w:rPr>
                                <w:t>74</w:t>
                              </w:r>
                            </w:fldSimple>
                            <w:r>
                              <w:t xml:space="preserve"> Factor of safety</w:t>
                            </w:r>
                            <w:r w:rsidRPr="009A3797">
                              <w:t xml:space="preserve"> results of the Final Spreader Beam Design FEA simulation in the 45° lift</w:t>
                            </w:r>
                            <w:bookmarkEnd w:id="2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FA1DCF" id="_x0000_s1093" type="#_x0000_t202" style="position:absolute;left:0;text-align:left;margin-left:-4.5pt;margin-top:475.75pt;width:460.8pt;height:.05pt;z-index:252162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cZIGgIAAEAEAAAOAAAAZHJzL2Uyb0RvYy54bWysU02P2jAQvVfqf7B8LwEq6CoirCgrqkpo&#10;dyW22rNxHGLJ8bhjQ0J/fccOgXbbU9WLM/GM5+O9N4v7rjHspNBrsAWfjMacKSuh1PZQ8G8vmw93&#10;nPkgbCkMWFXws/L8fvn+3aJ1uZpCDaZUyCiJ9XnrCl6H4PIs87JWjfAjcMqSswJsRKBfPGQlipay&#10;NyabjsfzrAUsHYJU3tPtQ+/ky5S/qpQMT1XlVWCm4NRbSCemcx/PbLkQ+QGFq7W8tCH+oYtGaEtF&#10;r6keRBDsiPqPVI2WCB6qMJLQZFBVWqo0A00zGb+ZZlcLp9IsBI53V5j8/0srH08794wsdJ+hIwIj&#10;IK3zuafLOE9XYRO/1CkjP0F4vsKmusAkXc7uZtPJnFySfPOPs5gjuz116MMXBQ2LRsGROElQidPW&#10;hz50CImVPBhdbrQx8Sc61gbZSRB/ba2DuiT/LcrYGGshvuoTxpvsNke0QrfvmC6pw0/DkHsozzQ7&#10;Qi8L7+RGU8Gt8OFZIOmAZiJthyc6KgNtweFicVYD/vjbfYwnesjLWUu6Krj/fhSoODNfLREXRTgY&#10;OBj7wbDHZg006oS2xslk0gMMZjArhOaVJL+KVcglrKRaBQ+DuQ69umllpFqtUhBJzYmwtTsnY+oB&#10;2JfuVaC70BKIzUcYFCfyN+z0sYkftzoGgjpRF4HtUbzgTTJN5F9WKu7Br/8p6rb4y58AAAD//wMA&#10;UEsDBBQABgAIAAAAIQCj8eOT4QAAAAoBAAAPAAAAZHJzL2Rvd25yZXYueG1sTI/BTsMwEETvSPyD&#10;tUhcUOuktBEJcaqqggNcKkIv3Nx4GwfidWQ7bfh7TC9wnJ3R7JtyPZmendD5zpKAdJ4AQ2qs6qgV&#10;sH9/nj0A80GSkr0lFPCNHtbV9VUpC2XP9IanOrQslpAvpAAdwlBw7huNRvq5HZCid7TOyBCla7ly&#10;8hzLTc8XSZJxIzuKH7QccKux+apHI2C3/Njpu/H49LpZ3ruX/bjNPttaiNubafMILOAU/sLwix/R&#10;oYpMBzuS8qwXMMvjlCAgX6UrYDGQp4sM2OFyyYBXJf8/ofoBAAD//wMAUEsBAi0AFAAGAAgAAAAh&#10;ALaDOJL+AAAA4QEAABMAAAAAAAAAAAAAAAAAAAAAAFtDb250ZW50X1R5cGVzXS54bWxQSwECLQAU&#10;AAYACAAAACEAOP0h/9YAAACUAQAACwAAAAAAAAAAAAAAAAAvAQAAX3JlbHMvLnJlbHNQSwECLQAU&#10;AAYACAAAACEABXHGSBoCAABABAAADgAAAAAAAAAAAAAAAAAuAgAAZHJzL2Uyb0RvYy54bWxQSwEC&#10;LQAUAAYACAAAACEAo/Hjk+EAAAAKAQAADwAAAAAAAAAAAAAAAAB0BAAAZHJzL2Rvd25yZXYueG1s&#10;UEsFBgAAAAAEAAQA8wAAAIIFAAAAAA==&#10;" stroked="f">
                <v:textbox style="mso-fit-shape-to-text:t" inset="0,0,0,0">
                  <w:txbxContent>
                    <w:p w14:paraId="5A225F08" w14:textId="28979762" w:rsidR="00BA3AFB" w:rsidRPr="005A0756" w:rsidRDefault="00BA3AFB" w:rsidP="00BA3AFB">
                      <w:pPr>
                        <w:pStyle w:val="Caption"/>
                        <w:jc w:val="center"/>
                        <w:rPr>
                          <w:rFonts w:asciiTheme="majorHAnsi" w:hAnsiTheme="majorHAnsi"/>
                          <w:noProof/>
                          <w:sz w:val="22"/>
                          <w:szCs w:val="22"/>
                        </w:rPr>
                      </w:pPr>
                      <w:bookmarkStart w:id="296" w:name="_Toc231132797"/>
                      <w:r>
                        <w:t xml:space="preserve">Figure </w:t>
                      </w:r>
                      <w:fldSimple w:instr=" SEQ Figure \* ARABIC ">
                        <w:r w:rsidR="00582475">
                          <w:rPr>
                            <w:noProof/>
                          </w:rPr>
                          <w:t>74</w:t>
                        </w:r>
                      </w:fldSimple>
                      <w:r>
                        <w:t xml:space="preserve"> Factor of safety</w:t>
                      </w:r>
                      <w:r w:rsidRPr="009A3797">
                        <w:t xml:space="preserve"> results of the Final Spreader Beam Design FEA simulation in the 45° lift</w:t>
                      </w:r>
                      <w:bookmarkEnd w:id="296"/>
                    </w:p>
                  </w:txbxContent>
                </v:textbox>
                <w10:wrap type="square"/>
              </v:shape>
            </w:pict>
          </mc:Fallback>
        </mc:AlternateContent>
      </w:r>
      <w:r w:rsidR="008E5D25">
        <w:rPr>
          <w:noProof/>
        </w:rPr>
        <mc:AlternateContent>
          <mc:Choice Requires="wpg">
            <w:drawing>
              <wp:anchor distT="0" distB="0" distL="114300" distR="114300" simplePos="0" relativeHeight="252088320" behindDoc="0" locked="0" layoutInCell="1" allowOverlap="1" wp14:anchorId="3107145E" wp14:editId="6EE9C7B6">
                <wp:simplePos x="0" y="0"/>
                <wp:positionH relativeFrom="column">
                  <wp:posOffset>-57150</wp:posOffset>
                </wp:positionH>
                <wp:positionV relativeFrom="paragraph">
                  <wp:posOffset>257175</wp:posOffset>
                </wp:positionV>
                <wp:extent cx="5852160" cy="5727700"/>
                <wp:effectExtent l="0" t="0" r="0" b="6350"/>
                <wp:wrapSquare wrapText="bothSides"/>
                <wp:docPr id="780162381" name="Group 79"/>
                <wp:cNvGraphicFramePr/>
                <a:graphic xmlns:a="http://schemas.openxmlformats.org/drawingml/2006/main">
                  <a:graphicData uri="http://schemas.microsoft.com/office/word/2010/wordprocessingGroup">
                    <wpg:wgp>
                      <wpg:cNvGrpSpPr/>
                      <wpg:grpSpPr>
                        <a:xfrm>
                          <a:off x="0" y="0"/>
                          <a:ext cx="5852160" cy="5727700"/>
                          <a:chOff x="0" y="0"/>
                          <a:chExt cx="5852160" cy="5727700"/>
                        </a:xfrm>
                      </wpg:grpSpPr>
                      <wpg:grpSp>
                        <wpg:cNvPr id="1717466769" name="Group 75"/>
                        <wpg:cNvGrpSpPr/>
                        <wpg:grpSpPr>
                          <a:xfrm>
                            <a:off x="161925" y="0"/>
                            <a:ext cx="5521325" cy="2879725"/>
                            <a:chOff x="0" y="0"/>
                            <a:chExt cx="5521325" cy="2879725"/>
                          </a:xfrm>
                        </wpg:grpSpPr>
                        <pic:pic xmlns:pic="http://schemas.openxmlformats.org/drawingml/2006/picture">
                          <pic:nvPicPr>
                            <pic:cNvPr id="114721489" name="Picture 73"/>
                            <pic:cNvPicPr>
                              <a:picLocks noChangeAspect="1"/>
                            </pic:cNvPicPr>
                          </pic:nvPicPr>
                          <pic:blipFill>
                            <a:blip r:embed="rId200" cstate="print">
                              <a:extLst>
                                <a:ext uri="{28A0092B-C50C-407E-A947-70E740481C1C}">
                                  <a14:useLocalDpi xmlns:a14="http://schemas.microsoft.com/office/drawing/2010/main" val="0"/>
                                </a:ext>
                              </a:extLst>
                            </a:blip>
                            <a:stretch>
                              <a:fillRect/>
                            </a:stretch>
                          </pic:blipFill>
                          <pic:spPr>
                            <a:xfrm>
                              <a:off x="0" y="0"/>
                              <a:ext cx="2783205" cy="2879725"/>
                            </a:xfrm>
                            <a:prstGeom prst="rect">
                              <a:avLst/>
                            </a:prstGeom>
                          </pic:spPr>
                        </pic:pic>
                        <pic:pic xmlns:pic="http://schemas.openxmlformats.org/drawingml/2006/picture">
                          <pic:nvPicPr>
                            <pic:cNvPr id="736761754" name="Picture 74"/>
                            <pic:cNvPicPr>
                              <a:picLocks noChangeAspect="1"/>
                            </pic:cNvPicPr>
                          </pic:nvPicPr>
                          <pic:blipFill>
                            <a:blip r:embed="rId201">
                              <a:extLst>
                                <a:ext uri="{28A0092B-C50C-407E-A947-70E740481C1C}">
                                  <a14:useLocalDpi xmlns:a14="http://schemas.microsoft.com/office/drawing/2010/main" val="0"/>
                                </a:ext>
                              </a:extLst>
                            </a:blip>
                            <a:stretch>
                              <a:fillRect/>
                            </a:stretch>
                          </pic:blipFill>
                          <pic:spPr>
                            <a:xfrm>
                              <a:off x="2781300" y="0"/>
                              <a:ext cx="2740025" cy="2879725"/>
                            </a:xfrm>
                            <a:prstGeom prst="rect">
                              <a:avLst/>
                            </a:prstGeom>
                          </pic:spPr>
                        </pic:pic>
                      </wpg:grpSp>
                      <wpg:grpSp>
                        <wpg:cNvPr id="2043015989" name="Group 78"/>
                        <wpg:cNvGrpSpPr/>
                        <wpg:grpSpPr>
                          <a:xfrm>
                            <a:off x="0" y="2847975"/>
                            <a:ext cx="5852160" cy="2879725"/>
                            <a:chOff x="0" y="0"/>
                            <a:chExt cx="5852160" cy="2879725"/>
                          </a:xfrm>
                        </wpg:grpSpPr>
                        <pic:pic xmlns:pic="http://schemas.openxmlformats.org/drawingml/2006/picture">
                          <pic:nvPicPr>
                            <pic:cNvPr id="826064143" name="Picture 76"/>
                            <pic:cNvPicPr>
                              <a:picLocks noChangeAspect="1"/>
                            </pic:cNvPicPr>
                          </pic:nvPicPr>
                          <pic:blipFill>
                            <a:blip r:embed="rId202">
                              <a:extLst>
                                <a:ext uri="{28A0092B-C50C-407E-A947-70E740481C1C}">
                                  <a14:useLocalDpi xmlns:a14="http://schemas.microsoft.com/office/drawing/2010/main" val="0"/>
                                </a:ext>
                              </a:extLst>
                            </a:blip>
                            <a:stretch>
                              <a:fillRect/>
                            </a:stretch>
                          </pic:blipFill>
                          <pic:spPr>
                            <a:xfrm>
                              <a:off x="0" y="0"/>
                              <a:ext cx="3275330" cy="2879725"/>
                            </a:xfrm>
                            <a:prstGeom prst="rect">
                              <a:avLst/>
                            </a:prstGeom>
                          </pic:spPr>
                        </pic:pic>
                        <pic:pic xmlns:pic="http://schemas.openxmlformats.org/drawingml/2006/picture">
                          <pic:nvPicPr>
                            <pic:cNvPr id="2056353496" name="Picture 77"/>
                            <pic:cNvPicPr>
                              <a:picLocks noChangeAspect="1"/>
                            </pic:cNvPicPr>
                          </pic:nvPicPr>
                          <pic:blipFill>
                            <a:blip r:embed="rId203">
                              <a:extLst>
                                <a:ext uri="{28A0092B-C50C-407E-A947-70E740481C1C}">
                                  <a14:useLocalDpi xmlns:a14="http://schemas.microsoft.com/office/drawing/2010/main" val="0"/>
                                </a:ext>
                              </a:extLst>
                            </a:blip>
                            <a:stretch>
                              <a:fillRect/>
                            </a:stretch>
                          </pic:blipFill>
                          <pic:spPr>
                            <a:xfrm>
                              <a:off x="3276600" y="0"/>
                              <a:ext cx="2575560" cy="2879725"/>
                            </a:xfrm>
                            <a:prstGeom prst="rect">
                              <a:avLst/>
                            </a:prstGeom>
                          </pic:spPr>
                        </pic:pic>
                      </wpg:grpSp>
                    </wpg:wgp>
                  </a:graphicData>
                </a:graphic>
              </wp:anchor>
            </w:drawing>
          </mc:Choice>
          <mc:Fallback>
            <w:pict>
              <v:group w14:anchorId="57122CEA" id="Group 79" o:spid="_x0000_s1026" style="position:absolute;margin-left:-4.5pt;margin-top:20.25pt;width:460.8pt;height:451pt;z-index:252088320" coordsize="58521,5727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BopSpJgMAAP0NAAAOAAAAZHJzL2Uyb0RvYy54bWzkV8lu2zAUvBfo&#10;PxC6J9pFWYgdFE0TFAhao8sH0DRlEZFEgqSX/H0fKVl2YgdZkByMHiyT4jZvOG9IXVxumhqtmNJc&#10;tGMvPA88xFoq5rxdjL2/f67Pcg9pQ9o5qUXLxt49097l5POni7UsWCQqUc+ZQjBJq4u1HHuVMbLw&#10;fU0r1hB9LiRrobEUqiEGqmrhzxVZw+xN7UdBkPlroeZSCcq0hrdXXaM3cfOXJaPmZ1lqZlA99gCb&#10;cU/lnjP79CcXpFgoIitOexjkDSgawltYdJjqihiCloofTNVwqoQWpTmnovFFWXLKXAwQTRg8iuZG&#10;iaV0sSyK9UIONAG1j3h687T0x+pGyd9yqoCJtVwAF65mY9mUqrH/gBJtHGX3A2VsYxCFl2meRmEG&#10;zFJoS3GEcdCTSitg/mAcrb49M9LfLuw/gDNUOpiAe6oQn4PmcIiTLMPZyEMtaUBjjjaEU7u5dtgr&#10;YgyzcBSlHjoSKMQZ2yYbaJTjEYaKU8+zgT4x8olAJacF/PrNhtLBZj+fFDDKLBXz+kmaF83REHW3&#10;lGegS0kMn/Gam3uXY6BAC6pdTTmdqq6yx3+Y4ChM8oF+6GUXRzi2/NiRtnM3lNjQbgW906gVXyvS&#10;LtgXLSFLYR9tb/9hd1d9sO6s5vKa17XVpS33EUJGP8qIIyR12XYl6LJhrensQ7EaghWtrrjUHlIF&#10;a2YMVKW+z0PYa7AuA4qSirem221tFDO0suuXgOMXYLe4STE0ONA7nDYiDfn10oyKcB5HwaHQBrkA&#10;h0qbGyYaZAuAFTDAHpGCrG51j2bbpae0A+CQAZ5uV6BwMiLDMSR4iNNkm+PTrciS0xZZ9P6qAgGF&#10;MbjwEROLcBIER0zsXbW18+29E2Vw4t61oyCJgzAd7Wyjd+3cEvJK1+5ijfIEXLk35aPn0+tse/9k&#10;2xs5cLWLc2uKp5RReZQFWRIm8UFGZaedUe7U2bPjj/LpOMJpHPc3n2P6+B99Gg6uLE7jZJQdyAqf&#10;tqzcOfO+sgIFZdkTRp3iNN1eqz9KXDsDg1uCtVz4xnBXmf57yH7E7Nddr91X2+QfAAAA//8DAFBL&#10;AwQKAAAAAAAAACEARaiHwyrmAAAq5gAAFAAAAGRycy9tZWRpYS9pbWFnZTEuUE5HiVBORw0KGgoA&#10;AAANSUhEUgAAAu4AAAMICAYAAACXd2DhAAAAAXNSR0IArs4c6QAAAARnQU1BAACxjwv8YQUAAAAJ&#10;cEhZcwAADsMAAA7DAcdvqGQAAOW/SURBVHhe7P159G1ZVtcLznPuvb/bRN9lRkRGNqAP1DewlF+S&#10;dEkmkEACooD0goBwCTJprKfCU6xSq3RYOl69UdZ7w2eQPy489QmIAqIgSCciZs+vyg77UZBdZBf9&#10;jbjt73dO/bHX2mfuueZq9t5rr7332d9PjBlnrbnmanb/Peuus3+rzWazJQAAmDCNm1TyHSs5cHC8&#10;I/EWdGcbajRQ5CO5SuAgJbXhCfK4GSzCJON1GE6dxNrb5MjdMUmtwEOdOoGROo4mjeJtOFgtdZyV&#10;w3FblALF1WS7pfvve6PJHIpCAMAKwh0AsA/4hU4belVOIthDsLA9zeaUxhWXj+RQNTAi8DieII+b&#10;4SrpeB2GW92gey0R/dtg2yK4jvRWCexT1VnRLPJutM9d4eznQLQTG+b+e98AwQ5AAAh3AMDes63/&#10;15csjTTwtugtSMNf3ZT4A7wkVYkEtRF5kmCxRxRbr15qEEFurOuReLpXYHsgsY4e3xy0tylvgVKk&#10;bITrMXgLLG6A0nwNZtkBSAPCHYAF0WbGb2l494y3oAvxxoIRwcIwyVUTz5GkqEDQrigpKOTSEduR&#10;VM8E+WP1ksRdRsRbcBMq8bCqQC1WnRVO0Vb1Kh6fs2JXJII82Qcg2AFoBYQ7AMDLkoW+s+WOIxd6&#10;w7qXEQ3wk1Q14djHIwyewKbbE2RhxZHIHXVglUiuF918MfJgrM6uTrhyozQc6v5rRiDeW7St/9d0&#10;aXgKgrVNdluLdgh2ANoA4Q4A6MTSRL13a70FXXAbcz2CaICfYNW6MBgVKTUEgtwi10Pkuj1ROibY&#10;EbYh6johqtIul4K7e/VGGl49pGZXHB+8t0gZTzy2SdMtgrZYFgNAHyDcAQCDkDqjODe8W+Mt6EdU&#10;bEaKQwSregvdAtfjwRMYFHoSVhyJ3GECo/uSU9dJoYpqI+DrUKdOZG84Dpdd2/5gb4lTENhrngLd&#10;vaX774VgB6AvEO4AgKK4gmWetyDvqL0FfagaDTYdLAwTrOotbBZ4wzSUYNfleoiabk+Ely5fJgPa&#10;l2GOT1Lsjm39P8fr0PDqITW7YpNS4hVXE7GvgvGiUMZWb4ohCHYAMgDhDgAYFaEPGI5jsqgjVZ15&#10;CMyBduo3qYoa1HSqIRpKoOJisFI9mURTWCfW9r8xUdD+bTHkjIkT2LfeOhW7YpPyxHvcFUqH3nhR&#10;wLN4vSMAeYFwBwBMCu8NyVvASQoahGDPwcLuBAU8tes3KdQb1CzwhlmUAMWloKtoxaVjAluNVq3j&#10;wxyRtGAiCgl3ajTUCAvWqWjUDMR7i5QC7/km3FvMsgMwGBDuAIBJ49ygHEcbelWO4m3dW9CfqmlP&#10;Bx53iGgVNaDpVEM4gYBAUYWidF2PBxPYcrREYe3r0OaH2/HQKqARFq1TUYcFOvGWKAVe4W7ZEt0H&#10;wQ7AoEC4AwBmhXPDchxt6FXZi7dVb0F3mk2KDjr0l1xFDaycahEnEBAoMpgIFhivY3CrMnSvJaB9&#10;HVoJdychCexT1bljV+z/5uFxqwWN9gT33QPBDkAJRhXubW5uU2O1WkkXAEHmfL5PCe9e9Ba0IUsj&#10;Nd7WvAXtcZtiHrcwSnKVQGDKzKyPQJHBRHTZTLcqQ/da2ly+ba71OtJbpSpQi1XnjkaxZ0y6Vy/Y&#10;uZqF1dtiINgBKMGowh0AkEYbIbA0nD3jOPrQv7FgC8HCNPxN+GdZQyRXCQQOK9wN7JpIr9P4EOhe&#10;S5tLsM31Wkd6q1QFarHq3NEo9oxJ9+oFco/j9Y4AlAfCHYA9oI1Q2GeaQoVn+tKvsWDtYGEa/iba&#10;i/fk8EBgVLhblDDFpTNR4b6t/9dIeImHVgVqseqscIo8G6B79QLrwg9PARgPCHcA9pglCnp1i1Vn&#10;V9o3Fq0RDYijN2G8eqFKcmggcKnCvQ5xE1629f98VIVOiOPY4RR5OnE9DKUQPzwFYHwg3AFYAEsS&#10;8MEtDRa2Jb2xaGQ0IE6wCXb8Dw4+o1GUys1b72o6Ah2WFO7J8c3doKAX1l69uIEb66+UEGJQtjNS&#10;xyneul4nRiICKtEOwQ7A2EC4A7AgdsJl/y97dQtVZ1/ijUYjogFxfE0cnPt04XkTi94y43mb5r53&#10;mPyOmzeFmDdEhbtSrLh06sBoLw6dhLvuVmFDkwmHhBBDFdAIi9Rxireu14mRmADMsgMwLSDcAVgo&#10;1bN8fy9/dctUZy78jftLDNGAMLJ6U6x/ERFtTHqrGPfbtPzUfERE7zafFVbIRyW1Uqy4dOrAaC8O&#10;4dNdLwzXacKGJhMOCSFEvq1UXByneOt6nRgBXu8IwDSBcAdg4ezzMhrvlnkL+uBv1F9iiAb4sVWb&#10;Yv3NpsRntqYv3fXzN4mI6MbNdxqfB1sl7NKpA1VJGyR8quuF4ToVbEgCx1Hjr9NE3UrFRX63KWiW&#10;emNr0Q7BDsAUgXAHABDRfgp47xZ5C/qiN6x7GdEAP+dqwf4lpqGN+ZRGnjz3S1+bT54+rj2qiOdV&#10;/C4dE6gK2gjhU9wt3OpuhzrEiXUcRNKrh9Q42xmIV4s8g9NiMcsOwPSBcAcA1FRCZf9uCeoWqc4c&#10;uA27HkE0QKcS7YdE9JBHsFMgb9MhX+gzlOZUIr4h4EWor6aKCXYEbQLhU7tZGI5tUoe6CQenxHE0&#10;aWxnNDbkENvH0hDsAMwHCHcAgMO+/YjVuxXegj64jboeQTSgSSXYv9Qj1qVRJC0/NZ9F82l5DTYL&#10;f2Mn4lNqNjAVWgn3uk6IZmkr4e7EOo4ap8RxNEkR7h63KBDbB8EOwCyBcAcAeNmX5TPerfAW9MFt&#10;1PUIogE7KtH+JQminSLpPp8y3RYzC3/jna1b6fSl0oSGa1SlnZp3Yh1HTdv2cwt368I6dgDmCYQ7&#10;AMDL3IV7dPTRgK40G452Ew0gOnfurxDRqQn2iXby5Llf+tp8WmS+K5WAv85m4L2YLlvNtBvSTuMq&#10;KC22iVvHcRBJrx7SwIyIZ1S8RXXBLuJezLIDMGsg3AEAXjrNbk6I6KijAV1pSC4/0YCKc+f+70ys&#10;c9FOLK35bDrkC32G0jk5jot303Ur4V7XSaGKckW4nzq0UcffQGIYUaM4vhHeIjZACHYA9gMIdwCA&#10;l239v0ZiNnhH7C3IRdVBtJtIwLlzf5nNsoeMImnfp01LP/+0yHxuArPvrOu2wj0t2rSaFlxTh7sJ&#10;h4SQBlWYCfbU8bgrTOG993yOcUCwA7APQLgDALw0xcb8bhXeEXsLctCQXDrBQivYN4ElMbYBLc/9&#10;0tfmU6aHZMXS1bvgawEvhpAs3FuIdqJ2M+0kh1Vn9Eb0WJ1dsUkF4r1FpqAS7RDsAOwTEO4AgCDb&#10;5v9mQ3C0wcK+JEhLT0B8HTsF8jYd8qV8WmQ+J1yoc7j/vZV4N8PYjSY+rnYivApuU6cOdRMqiWFE&#10;2nYG6viK7r0bs+wA7CsQ7gCAKJWomdetQh2t6sxNN+Gebx17Shn/DKWHggt0KeJ5/j1ERHT9On/7&#10;TGB8pigQwWhGjS3cvduXVKcCgh2A/QfCHQAQZNv83+QJjjJY2Jeq8WAXSuHw69hDnz7f0GjCXfPZ&#10;9LuIiOja9Xcwv4LZhLQtaUalCvdt/T/Hq1KX+EOIGsUs0FNHc1eiHYIdgH0Hwh0A4KUpOuZxqwiO&#10;MljYl3Yz7dNZx67lh0IKcpnWfDa9+9GqT8Cnim++vel1WC2njuMgCsa7VCEsMFCHF2GWHYBlAeEO&#10;APDSFB7zuFV4R+ktyENQtrOic+eeIKKPBUS7raDlbTrkS/m0yHxO5BIYixTkobTmq0S7Jt7TRXgV&#10;uN0lo9RharzrbHjc4ppdkQjy1LFuCHYAlkmycF+v1438ZrNp5Hm5LKOEcgDA9GiKlaRbxWgERxcs&#10;zEOKcG+uY4+ZrcjT8lPz8U+fT8vnRBPtmgjvmn57nasFfNJbZHYR22Y2Sh3q1HEcrsdx7BAjisZC&#10;sAOwbFoJd5/glmVt8wCAadKcwUy6VYyGd3TeglxUHYS6OXc2ZVmMbSGU7vMp00MihfYQ6X/F8kTX&#10;rr0jYeuqiO0umYw+m686Xa/j2OF84fPEbrGOHQCQQ7in+H0xAIBpMwfhHhxVsDAPjvBinDsrX+/4&#10;SzKkBZ9lPm1/sc9QekikwJZpzdcn/RtE9OlE9G566Zq7fKZJtQ90ER4m5VpwvI7DpT5/ArH3YJYd&#10;AGAoIty1PABg+uzEStJtYhTUkanO3BgRKN1EdO7sE0T0t6W7p/Cq/rJok09nI+Aj8aWHRBPVKWnN&#10;F0rL/IqI/iURfUb99hmfgN9S0nqaBvoloDfieB3Hjl2RSSmxEOwAAEkr4c6JzaZrfs0HAJgerlhJ&#10;uk0UxTsib0E+wrPsn25SJcQWF/OfJjbeP8Y8SDEtfaXTv05En2nS71DE+7b1TLv/9G86IsUqu7bd&#10;YAh2AICPVsJdE925/ACAaeCKlaRbRFGCIwoW9kWX7DuxTiOKLS7ihx6DFO1SRJdKy/yvmyVFKyJ6&#10;OxPv1VFTNLIX/+nvOJoet7hBs9j9F4BKtA99/AAAc6W4cKdIGQBgPFyxknR7KEp0RNGArriivezs&#10;ehuGFvE+Ia2lNV+XtMz70v/CfL6+/gHrS9eqt9CkCHf/qe84avx1mjiinX1glh0AkEJv4U5KWds8&#10;AGBc/MLDcYyOd0TegjxI2V6J9jmILCvic421ryDXfFq+bVrmf42IrBj+DXrxpd0rJEO0uRb8sTq7&#10;sF3qnrsg2AEA6WQR7mTKLVpcrBwAMB5+AeI4RsM7Em9BLqoObDfTnWWP0VXAS3HMfT4RPXRa5n3p&#10;f05EbzDpfxkU7/5rwOIWxOtUNIurHAQ7AKALycIdALB/xIWHt6A43pF4C/LAZ9rnM8seIkXAS5Fs&#10;0QSy5suZlnlfWuZt+leJ6I0m/ete8R6+FjTpHXI02RVz0R7a/wAAoAPhDsCC8YsVxzEa3pF4C3JR&#10;dWC72Q/RzgkJeE0Aa3mb1nxd0jLvS8u8L23zv0JEn2vy/0IV7/71726B43EcTeyZhFl2AEBfINwB&#10;WCjb+n8S1TkK6khUZ17mu569C1LA+0TwFNIy36bsV4jo80z61xrivc210PC4xQ5bIrrnrteb3L6e&#10;QwCAUkC4A7BA6ou+rQopRHAkwcK+VI3zLvZbtHOsgH+t+bTC1yeGh07LvC8t86GyXyaizzfpf04v&#10;vvR2z7XgOiLFKjvRvoTzBwBQAgh3ABaGLlSmdRvwjsZbkIdlzbT7ODZ/zImY6PUJ4z5pmU9Jy3yX&#10;sl8iojeZ9K8SEdHVF/nSGf0ka3O57AQ7LfD8AQAMCYQ7AAthW//P8U4OdVSqMy/790PUrtjZ99cx&#10;wesTxW3TMu9Ly7wvLfOhMpv/RSL6Aub7FSbe9ROt9urFNXdDsAMABgTCHYA9JzxT6DhGRR2N6sxN&#10;1YntajzRzv9wkmSs8Xx6QBjnSsu8Ly3zXcuIiXfr/2W6+mL1B5skKaIdgh0AUAIIdwD2nG39Pw1v&#10;QVHUUajOnDTFuqWcaNdEuv3x5FYYEdFvsDjO0GO14/xM5vMJ5JS0zKekZb5rmcz/MyL6Qub7JUe8&#10;p4v2oY8DAABAuAOw1/hFu+ocBXUkqjMncjX7jmGFOxfrX6gIdCnWU9LvMp+WIcf+WSzvE8shoZyS&#10;lvkhynj+F4joi1j+F2vx3jhHlBMGs+wAgNJAuAOwZzgXdNwxCsFRBAv7Ulq0c7H+ZiLaMOEtjQJ5&#10;La19vtd80oDb8tnmM1Uo+9Iy70vLfKhM5kNlNv/z5tjY/D+jF+SyGbt7IdgBACMC4Q7AnuBcyHHH&#10;aHhH4i3Ig1+yDynav4SJdU20UyAfS/NPLc2/NOTctmMisuKVAkJZE8mxtMx3LZP5UBkZ8f7FJs2E&#10;O9ulEOwAgLGBcAdgT6gvZOeKdhyj4x2Rt6AvVcOh5vMKdyuYv9gj1jWjSNrnC6U58g8t9eWYiOxf&#10;AiVFCPtEc444mQ+VxfI2/U/NlyzLL1Ti3exOrGMHAEwBCHcAZk59AXuvZG9Bcbwj8RbkourA101e&#10;0f4wEZ2a3qxo/xUZxPicgDDnae0zlPaRU8Bb8a4J4VBa5oco65K34t36f56V5dhfAADQDwh3AGbO&#10;NngFBwuL4R2FtyAXVQehbvKJ9oeN8NMIta+9XYaI6DMUoe4T6aEt9JFLwNt23sh8UhD7xHZqXCwf&#10;Kmub/zki+lLm/6cZ9hEAAOQBwh2AGdK4aNUrWHWOgjoS1ZmT0Gr2Jv2F+5DryDn2r5n2FeySnAL+&#10;jQFBHRLLXctkPlTWJv+zRPSHmO/nMuwfAADoD4Q7ADPCuVjjjtEIjiRY2Jeq8WgXW6Jz5/qI9lyC&#10;N5WhviBYjjO0e0xEnxsQxDIt813LYvlQmc/3s0T0ZSz/YZYGAIBxgHAHYAY4F6njIJ9zNLyj8Rbk&#10;ITjXLoq6CffSgl0j9xisaP1N89mn3WP2h6RSxXOoTOZDZbnz/8SId+v72Z77BgAA+gHhDsAMqC9S&#10;9WpVnaOhjkZ15iZhpp0VthftucVyDvqOSRPEKyJ6j0l3bfeYiD6f5bV+tHzXsiHyZIT7Hzbplcl3&#10;3ScAANAfCHcAZsAcfoBqcUbjOHKTINgtnYV7jmUkQ9JlGQ0X6vyTp9/doj3JMRG9ieWlMNb665IP&#10;laXkNR/P/2Mi+iMsD/EOABgPCHcAJkrjwlSvUtU5Ct6ReAty0E2w096JdklsvCGhLj+JiN5lPkNt&#10;+rDiXetLy4fK2uZlmeZLzf8MEX058//jjvsDAAD6AeEOwMRwLsi4gh+N4GiChX1JEO2BwnThHhPB&#10;U0VbQqOJ8ja+d3TcF8dE9AUBUazlQ2Ul8prPinfr/5mO+wMAALqzlo65sF6vG+bDF9PW3xVfez4/&#10;WC5brjVtxnFMB+9oBh9q9fPTrl3sv2gnM+5Dsw3HihhfCUvxfbZYkpPKofgDVLx9Xz5UljNvfTLv&#10;q8P9X9lxfwAAQHdmrRo3m01tIWy5FMlt/V3xtefzg+UxYX2uog6xyNiD74ypCIxjGaKdYwX8bxrT&#10;RGgb3+vZl4E2HBLRLwcEsS8fKgvlrS+WD7Uh819pZtmlHwAAyjHbpTLr9Toq2GWMzbf1d0XWH6of&#10;MF8agl3FWzAazogcR26qDpK7CQSmC/d95ZiIPt2kpUj1+Xia+36jw748JqI3C58UwWPnNR/P/7QR&#10;8db/0x32AwAAdGPWU73rgktNYn2FygCQBCaFDfGI0owzohY9RgaYJtrbziTPjUPzpph3m/xKEeXS&#10;x4373tBhfx0S0S+aNG9zjLz1yXyszlcR0T9i/j/aYT8AAEA3Zqs2N2yZzNCi2c6Il+gL7DeOtow7&#10;Rsc7Im9BLqrGg93YQm9AG/ZleUwMu3zGvi2Gi1P+KX1a+Rs7iFYu3kkRx7nz1ifzfev4fAAAMBxQ&#10;oYn4Zty53xcDAHFtqYpNxzEJvCPyFuQi4QeowcImabPtS+OQiN5p0laAciEaSnPf53YU7/9MiF4p&#10;gmN564vlQ23IvOaTeSKirzZLZHi+7T4AAID2QGUmwmf4Nb9MA2CpBahXiarOUQkOVS3IRdVBtIto&#10;QFuWMtsuOTSveXw7E6dcqIbS3Pd5HYTrIRH9gklLYZyS5762eeuTec0n89b31UT0UyLfdh8AAEA7&#10;9k64yxlvPhsufxDaxt8VX3s+P9gf4ho3HlEa74i8BbnYCfZoN9GAJvHZ9qWKdotdOvOvmAjlAjWU&#10;tqyI6PM7CFcu3kkRz33z1ifzKXU0X5s8AADkZ7bC3S5LCQlf65divouf96ehjSHUnuYH+4EjPuOO&#10;0fGOyFuQixYdtAgFXTg0b4qxApSL19T0mzq8LvKQiH5eCF8pnGXe+mL5Lm3EfDz/NUT0kyLfZtsB&#10;AKAdSa+DLCkwNQEMwByoLyTvFeUtGI3giIKFfWk2HuwqWBgGs+1dODY/OiVFsLZJ/0rLfXtMRF8m&#10;nR4h3Sav+WL5tr5/QERfy3z/oOW2AwBAGmmK/GA7qNm14RDtYNYEZ4S9BdMjuB15iXYVLATDcEhE&#10;v27MYgXrqkX6C1vOPh8S0c+xPG+zS17zybz1yXxXHwAADEvajPtdw96cNlejQwBgUjhnrOOweAtG&#10;Rx2Z6sxJ1UFSN0lBLrbaAWbbM3BsfnhKigBOTf9Sy/18TER/mOXl80fmNZ/Maz6Z13wyH/L9BBF9&#10;HfP9RMvtBgCAOGkz7mcHNgBmgjND7Di40ymYBOrIVGduhhftlrhoB2kcEtGvMbG66pDug6yv5blP&#10;5jWfzId8Mh/yfZ0R65avb/kvDgAAEAfCHYAuqEJXdU4GdXSqMzdVJ0ldJQWBshwS0T9nApWL1ZT0&#10;F7cUsIdE9LNCJEvRLPPWJ/OaT+ZTfRLNR576AACQh7SlMo8MexPafDg6BABGpT5Dg6dqsHA0gqMK&#10;Fvalajypi6SgMLaJtNl2LJNpzzERfYFJSxHN8ZX9s5b7/JiIvlw6I/1pec0n8zl9f9/Mtlv/j7fc&#10;bgAA8JM2435uYANgojQmgB1xaUsbUZPCO6rBh5wo2jOMI0MTIIlDIno2IMxXLK+lv6TDzPs/Znne&#10;ppa3PpnXfDKf0xfyAwBAP9KEu1zaktsAmBiOYG8oQ8cxObwj9BbkYtdBsJsM49CawGx7CX5ZCNOU&#10;tM1/aUfxLtuRolj6ZD7kk/m+vm8ws+yWP9ZymwEAwA+EOwAGKwS3dUJRhq5jUqhDplBBLpodDNnV&#10;4JsCIhyaN8VI8RpK2/yKiP5QDyHrE8vSJ/OpPklfn/VDvAMA8gDhDhZPQwh6FeG05WJwdN6CHOx6&#10;tqlod9EAP6GqabPtIA+HRPSLJs0Fqi9t85YvayFkD4noZ5S2pFiWPpkv6ftjRPRjwgcAAP1JE+5y&#10;TXpuA2AEHMGuqkJvwehEhXKwMAdV48ndJAe69KgKBsMn3m2ep22ep7W/kurjkIj+kUlLESz7tj6Z&#10;H9pn/RYr3q3vG1t8WQEAAJ004S5nyHMbAAVpiEBHEXI5PE2pGB1ZNKAvVQfJ3SQH6qRUTZ9tx/r2&#10;vByat8VYuKCV4lamV0T0aAsxy8U7Ke2HfBLp89VL8fn8sTwAALQHwh0siloE9hSTYxAdcjSgLy07&#10;aBkuSa2eLtrBMBwS0S8wYSpFLM9rZV2Q9WS7bX2SNj7p575vJKIfZflvavFFBQAAXCDcwV5jxV8t&#10;Ar1q0FswCYIjG3zozQ6SuosGhEmunhwIhuWQiH5eiFgpamXa5v9ICzF7SEQ/LXwh4VzSZ/0AADAc&#10;acJdrknPbQBkxhGXDYfNcJsu6uiKDb3qILm7pKAwSdVNPwcHmG2fDodE9E8VUcvzvrIvbynefyrQ&#10;Fie3z/olodhvIqK/x2L+eIttBQCAJmnCXc6Q5zYAMlILv2S1OT28Q1edQ1B1lNSdd7DptGoiKQiM&#10;jxSzMi3zX9FD0PpEs8yn+KxfosVqvpAfAAD6AeEO9oKG8PMqQG/BZPCO0FuQmxYdtQj10aoJEdx+&#10;th0/TB2eQyL6OUWUy7yv7CsTxfshEf2kUp8CPonPJ/2az/olvtg/TkT/h0mviOibE7cTAACaQLiD&#10;WdPQcl4V6C2YDOOPsDmCocfTqn0n2HGASXFIRD+riFgt7ytL4ZCI/iHLa23k9vn8mk/zazEAAJBO&#10;mnCXa9JzGwAtaUg3R8dZh1MwPwbfhGYHSd0lBWUg0M/BwWdg9nzSHBLRPzFpTbzavFb2R1vORss2&#10;+vqsX9ImlhT/Hyeiv8vKvqXldgIAQKpwlzPkuQ2AFtRaLiDspg7/WuFsgrdgGJK7SwoKk9yEGpRc&#10;G0wCLt5JEb5S2PL8VyWK2kMi+gfCJ9tt65N+zdfVzz8BAKA9EO5g8nBhueUOtXS6wi46wmBhTnYj&#10;iXYXHXSc1k00At3a3Wfbu9QB/ZFCNiXfBiveZTvU02f9klBszP/NRPR3RDkAAKQze+G+Xq9pvQ5v&#10;ho3hcTLP0eK74mvL5wc7GnLN0W+tpOC0KbYpzY6G7rLVZhU5vikzuCAvh0T0MyYthW0s/9U9jpls&#10;q43P59d8lrZ+MmXf2mMbAQBLJE01yjXpuW1A1us1bTab2qRPCmctvi+83xT/kqn1GxdyDf3mOCaP&#10;d8Tegtw0O0rqNikoAy376T7bDsaDi3dSBHAonyreD4noJ5S2LG18Pr9GKN7n/xbMugMAOpOmGOUM&#10;eW7riBXZPnzlmo8C8V3h7fF2ff4lE9dv8Yip4R2xtyA3VUe2u6Ruk4LCJDXhDfIWQLTPmkMi+keK&#10;mPUJdi0f45CI/r7waW2k+kr4iYj+ROKXEwAAmLlwT6HtkhRfvObjhMqAH0emxR2TxY7UO2JvQW52&#10;HSV3l2Fs/Zrw1/aXAI3HpWOSSCErRS3Pf00HYSvb9/msXxKKzeH/FiL6254yAADwk6Y2pdDObR1o&#10;MzseWxYjkfE2TmsDdMMRY3HHvBl8U+z+qjpK3nvJgTrNXhNoBIdr85LzmG1vxTTF+yER/bQQq1LY&#10;+vJfmyjetVl38ghk2Rf3a+T0yzLMugMA0khToXJNem5riU9wa/jifAI8FK/V4X5fDNih6zYu4PxC&#10;bop4R1x0c3YdJHWXaVzJ1dX+wrXDpSCFxycp4A+J6KcU8RrLd0VrR/ON6aeAHwAAmqSpTDlDnts6&#10;YEUyF81t8Yl0DTvjLutwn1a+dBr6tZHhpfPDO3JvwVBUnSV1mxSURlIz3v5UJ5GnCmbb941DIvpJ&#10;k9bErJZfEdHXJc5KHxLRjyvtUMA3pJ88/m8lov/dUwYAADppalcK7dzWEi6iuWgmRcDLvPX5BLYW&#10;3wf+xYL36fPvE7UA09TYTAluirdgCHYjiXYbHHQ7+jXlr+0vAW05Mp8r8990kWOTwlfLf32ieJfI&#10;tny+Ln6K+LUyzf9tHbcNALAk0lSqFNq5bSC4mJcCWc7Yh+I3Zm27jOdo4tv3ZcLn3xdqEeaoMetw&#10;CiZPcMTBwly4+65It4ZWfTnBjqPGX1KB2fZuWNG+TrzFl+eQiP6hSUsRK/PW14ZDIvoxT1vk8VFH&#10;v1bm85Pw/wki+hHFDwAAOml3dbkmPbPFRHEMLpqlgLaz8jJG88uyFH8MXz2ff444ktJRY45jNgRH&#10;HizMSdWJs59jJAf6adWEE+w4avwlIAdvo20t3r9ryNmRXnDxbpHiVQrgFRF9Q+LM9CER/ajwyfZK&#10;+SmhDAAA4qQpZTlDntn2ScQuCUd8xR2zwI5aHXmwMDe7jpK7yzi+pCa8/TmO1mC23ccxMz9P0OnE&#10;Z905UtTKvPV1RWsvp58i/lDZtxHRD5v8t0ePKwBg2aw2m030Cbv+n303nTxsvi86BDAhGkerzsz/&#10;GEa3IBqQi2ZH0W6jAWm0bkatoDqJgiUuw4j24wHaLEFTyH03fQad0iltaENHjsib6/Z9nUlrzxrp&#10;s/kfS9zeYyL6JuGTbVp8fgqU+fzUouxHjGhfEdGVxO0CACyRtKkYZZY8q4HJs5UTq3Wm4Z0lwS1w&#10;NnxIdh0ldxsNiJPUj6RRITxafwkIY2fVv52+jz6Pvps+g95Kr6MTOqENVf86+Tgd0l+nryGitxhL&#10;m42fJlLkajPVMt8FXxshv1bm81PHMs0HAABN0mbc/7dhbyib744OAYxEfWScQ+Q4Zoe6BapzSJod&#10;JnefHBimdTONCuHa4VIPW6Lz54eYbaeZzbhXgv0H6AN0la7ShjZ0Sqe0ZXv1YXqY/jK9slGrwt6v&#10;nzCfc9jmY/PGGPIIWOmz+R9N3L5jIvrj0mmQbVt8fgqU+fyUUPbDRHTZ5DHrDgDQwYw7UNla4VUn&#10;nJLZMo0taI4ieUzJgWGSm7GByRU6MnT7s6IS7d9L/5Gep+fpxPxnRfvddDcd0WsV0S5nct9qbA6z&#10;74fmL55KcSu3yfos39hj+7S2Q34KlPn8FCmjSBkAADSBcAdEmj5zhJTjmB3BLQgW5qTZUXK3yYFh&#10;WjXjDQy3Ei4ViODhZtvnQiXav5t+qxbsdlnMGTpDv49+H/3P9MlC7MWEoRXvXQXuGGjb5POlcEhE&#10;/4dJa+1YQv5QmY9YmSzXfAAAsAPCfeE4IivumBV29N4tCBbmZtdRq26TA/207k8Ndgv4/nVLA7QK&#10;XgrHRHSZ3kr/jk7ohE7ptC55Nb2anqBPpf+B7mDxbUQeXwM/VQ49f/FU207u+6YW2yXbsWh9hPw0&#10;QNm3E9EPmfR3tNgmAMCSSBPuyrvXsxooTkM31apLSrD5Kqvg6Itu3q6z5G4zHoJWTajB/oG4ngj+&#10;poiKzLYfzkAMregJ+gP1spiH6CE6ok+j/wu9rBGjCz8ffIdPXbxztO3UfKkcEtHfFT5fez4/DVRG&#10;kTIAAKhIE+5yhjy3gcHhmql+jNeZgJqaGcEtCRbmpLmnk7tNDgzT7D0BNVh11vhLFMJNEcWLF8Cx&#10;mWWtxN0RvZaO6LX0V+k1Iq6tuNP27HdOWLwfsr94KvH5VuaHp222KSSiQ/4uZZRQFioHAIAdEO4L&#10;oH50c0W35Y75o26Js71D0+yoVbfJgX5a9WdxKoRbCZcKEoJtyIXBZ9vnABdwmpiT+RDazue+qYt3&#10;/hdPfftC+lLQZt0toTZ9fkooi5VzLpvlMisienzCxwgAMBYQ7ntM/Zh2nuGOY3bYLVC3RHWWo1X3&#10;rYJ1OjXhVHIcDcKl7eHtQbRbrMiTYk7zadi9Ko+U9Nn81IWhtt0h3zd33B6tTcsQZZRQDgAAOmnC&#10;Xa5Jz20gC/yxveUOt2TWTGcLmvs1ae+OdSi8/TqOBuFSD50qLZljs/acCzkr7FLEnW+Ha36e3074&#10;R5CHRPT3hE/bF5ovxiER/R2T9tUP7ftQGSWUhcoBACBMmnCXM+S5DfTCeTw7jv3Au1m2wBuQm44d&#10;dagSInkUSUEurapF9r/vEGG2XdJW2Hl2uOPne16mL09UvFu0feLztUGL19rlxMpi5SlcJqIj6QQA&#10;ACII93nTEEG1KpISST7A50NwK7wFQ7LrUI4tOoxoQBjZV3JzjUDZQrMVf0mAQHDrtoow5TfLpAo7&#10;i2/Pcr88Alp6a15FOLX94pt1l/uJ+76lx3bIdjlav5ZQGSWU+1hN/LcIAIAxgHCfEQ1h1cjw0vkT&#10;3JJg4RA0dnJa9/LYRCtkxuk3PIhwaYBOlXZgtp3TRtj5jpj0y7TNy7T9/LYJi0Sf+NV8KRwS0d82&#10;aV/b1KOMEsoBAKA9acJdrknPbSBK/QiWz2bXMVuCWxIsHIJmh0ndJwW1o1WTrYIrWobv+ghUjBQb&#10;4hGA49vxmp/nY+ktfTf9Fn0P/Udjnzkx8X7I/uIpRxPF1vetLbZBtmHR2ufEykLlKVwmordJJwAA&#10;JAp3OUOe24ADfxxvucMtmT3qloy2mc0Oi3dvaNWvN9hbEChRSDwOCSF11IXzn4nZ9mR8e1X6+RFI&#10;S38X/RZtaUsb9t+08YlizRfjkIj+d+mMtOXr3xIqAwCA/kC4TwxH/NQOp2TW2K2ZzhY1R9NqbK2C&#10;dfj+SG7KCY634i/xkBCc1mZaFJBo+0zblzYvyzR/lX4L/buGYLf/fSe9tsWMdQnsu9c1UewT0n+i&#10;wzb42qJIGSWUAwBAHiDcJ0L9WLUJx7EfRLcmGpCbZodJ3TvHqDBOv47DIR6hEKkQb1PfSePPtk/5&#10;B6oWd7/t/DzN4/hnyF+lpWC3/21pS49Pfh/5hLLPHyJUJ1RGCeV9sMtl3jLxYwEAKEmacJdr0nPb&#10;AuGP1m3tkF77kJ0vwa2RhU7AUDQ7bNV9UlAarftVgx1HjbdKjECltDY9ER43kGg7Se48mbZ5zS/L&#10;ZVs60xTvPqHs88c4JKIfkU5DqL2u/QEAQD/ShLucIc9tPViv17Re+zdDK7e+UFkuZD/2kXlmva4t&#10;4Rk6O4LSIFg4JM2Ok4bBdU40OEynprzB3oJAiYeEgQWKGCJKaffChbFn26eK7wBIn5aXaR4T8oVZ&#10;Jz4eysD/aBLHJ6BXPd6S42vTEioDAIBhSbszS6Gd2wZivV7TZrOhzWbjiHHr32x2P8YKxffh1PSx&#10;tiLdPDdPT0+JiOjMmXXyw3TqSFnRIFg4JM2Ok4aRFDQgTv/W4RTU+EsCRCqktZkWBdHeBrlPQ3l+&#10;XkifTfviXFa0orX5b3pvmeH4BLTP78POuqcI9lD5EFwmoh+UTgDAgklTp1Jo57aOWKHtI1Sm0TY+&#10;xnq9rkW7/SQj1K1ot59zJygFgoVDoAuUpGEkBbWjVZOtgis6VOlYSeJpRHErUSMzxWUgpO+8Rp6X&#10;27TmC5Xzzx1WsHPhfokuybARse9e9wlozd911p2jtQsAAOOQJtzlmvTcNgJtl8TE4tfrtfqY1B37&#10;gbNpkmBhOcYaRqt+vcHegkBJgIRKNsQf5ilV3NZ1EbPtCch9yneo3LncL8ttWvf9AH2Yvof+q/FX&#10;rNh/VrSfpbN0ns7T36BvyiB+h8QnrH3+VPrWBwCA/PiVKEfOkOe2DsRm2zkyli+T0cS4jI8toZGP&#10;W+cZ6zpmTXRrogG5aQqVZi5Cq+AwnZpSg8Ot+EsCJFSKhygRnqEqLhCE7y2592Ra7nT+6fNt6S/Q&#10;x+l76b/R8/Q8ndAJkRDsXLivaEWX6BJdpIt0QAemrSnA370eEtY+v49DIvphlm9bf0guSwcAYMG4&#10;KlRDCu3c1hIprENoQjuEL57PuPPH5tr+wJT94FR/gM4XTSp4C52AoWh22Kr7VsFptGpK7V911oRL&#10;PSRUiod4IhSXz43Z9hiH5rV/cu/xvExznyxz7U/R79Az9Azdptt0Qie0MX9o6QydqYU6/+8iXaQL&#10;5r/zdJ6Ivnpis+4+Ya2J+W9vMXat/lRI3QYAwD6jq1SJFNq5rQNWSFsx7RPc1GHtuhZvZ9zrterm&#10;mXh6uqHTU7OO/fR0b9ask5ADDsHCIWl23GoYrYLDSGmUhDdYdRKFqoRIrJQQ4qK03Xo/TIY5rHMP&#10;peWna99PH6Tvpv9CN+hGQ7ATEb2GXkN/iz6RnqDf1RDt5+gcHdABnaWzdI7O0WX6+AyObkhw+/wA&#10;ADA//GqXI9ek57aW8KUuVmTbTy7g28zMUyS+fmTyZ2ezROXMmTP1Jxf1Pv8UCG5RsHBImh23Gkar&#10;4DCdmnIqWYdTUOMvCZBYKRzmGZtSSXE5YLa9DXyPxtLSbFn1+efpo/Q99F/pJXqJTuiETunULCIj&#10;eogeoiP6JPrzdFDX/1v0GlrRis7S2XqW/Tydp7N0lvXxlRP5osPfvR4T7L4yjUMiuiKdEwHLZQAA&#10;FavNZmPv9l7W2zY3v/ZsVtEhBOGCW6Y5mp8LdRnfeBMMK2sjtK1AJ1HP5x+D4N4PFg6J3rHuFSQF&#10;daNV006w43CIRyhEKkWKDZ4oj5vCRTXTF+7HExnfMRF9h0nbPcv3cIpvS3+JnqFn6dl6dp3PsN9B&#10;d9DfoMdMPK/rtuNP/8yE9te3S6fB97y6kjD24wmL5JTxAwD2nbQZ9/V2UJPLXtrCxbdMy5l56eds&#10;zFKY041Z/mKfWWxJTFuRbZfPyHo+f2m4DJgyXD6Uhp0GaajBjqOBWiVGQqVIcbiRgNtT1GD6op0m&#10;tFzmkIh+iO1Z/unzNe1P0/voKXrKWce+ohV9Mn0y/Q16hVOnvf2RCe0v/mNSi0+0AwDAfpColE8H&#10;NZ+QLoF8LO0S3ohZE92aaMDQVB23Gkar4DidmvNWUJ014VIPCZUSQvwRojLfNE8Nh3mI9inC9zL/&#10;1Kwq+7P0JH0P/Ve6TtfrZTGWV9Ir6W3039GfqetslHa48XKZtvkpEloWEyqTTH25zBS+NAEAxmQS&#10;wn0M+KPPdfAH2X4Q3JrRNpd3vDX/JQ5jgDF3as6p1NwmjXCph8RK4RDP2DxuWwRKox0Q7XNL30P/&#10;la7SVWcd+wP0AB3RJ9FfoItKe9ZiIt4XMyVColyWfQeELwBg9ixOuNePHvVZNMUHUz+CWxQsHJJm&#10;x62G0So4jVZN2mC1kuNooFaJkVDJO5yaQGnA7SmKMr/Z9iktl7HLP+ze50e3ad9N/4VOzH92WcwF&#10;ukBH9Mn01+iBaH2/SbEuZ96/ZEL7S5sdl4IdAAD2h70X7o1HEs+4pc2KMyW4RcHCEjQ7bjWMVsFp&#10;5GkyvkPDpR4SKiWE+PFU9rjT6FUZ7JDnFM/vTL7e8XfT76b/lV7lxFUmxbg0WR7LT5Ucgt33hWAK&#10;YLkMAEtnb4V74/HiPGscx+wJblGwcEj4g343gKTh6FWz0KpJdRyOQyUeoZBQKSHEwCLV7fC628Eq&#10;X7w4t9n2qXHI/jKoPDr2CFWfb6NPJiKiR+lROqJPov+R1iJWiu22/lB+asRm2WPlAAAwDxKF+2Zg&#10;y0f9WOHPG7d0bwhuUbCwPGMORz0dQqjBqrOG9+GP8hCplNauZwThSt0x3Sg9zpCpLJexaMdS+rZ0&#10;RJ9E/ze60/Gnm70H87wsl/m89+x+xGbHpWB/fGLHGQAA2pEo3OUMeW7rhnwEbXmBGjFv5NZ4tyhY&#10;OCTN0SWNVdIq2E+vvp0KqrNBuDRAvOlYcbiRgNtTFMdUbraxpUuYbc+I3btdLCTEff5QHTnRsiWi&#10;N81AAPeZYY99IRgTLJcBYMnMSrjLR4/j2JK2kH32JG3NaJvd7LjVMHhwcqU4rZtx+o4PKh6hICtF&#10;KoZDPI0o7UuXv80ASpvNgn1gKrPuh0T0d01aHrk+pglyX14KdRm3EWOeEnKWHQAA9odZCHf7uPA7&#10;vM5ZE9wi+SwtTrPjVsNoFZxGq10R3HeOo4FaJQNySP4+lNJ4pe6IdnfZZsGli5+F2fbs8H3MD3KK&#10;SRGupVPy1qcJ+amRIthj5QAAMG0mLdydx0PDIR8u8ydpi4KFJWgOoNVwWgWnkafJ6F7vR5am2zfS&#10;vgbDVOZ7pmqrV6sgmUMi+ntmX2tiWrOucVpeE+qyfCocmr86G4KL+u9M/JeVKX8RxXIZAJbKpIS7&#10;fDy4Du5cGKNttnoQ0oajV81CpyYbldIG1mkTWlRKCHHxtO9xt0OtHG51v2bbp7JchsxYfkw5sluP&#10;oA6ZjNfyMaEubQ6kzMKHmOo6dwDAUkkU7vKGndfs46HGcXids0Y+HtMLyzOF4bTuXx10WgtpUYKE&#10;SuqQVJRITyWPux1KNyl/x3a/RPtUkeeCtE1COiXP/dJkzFYOcoL0EewAADBNEoW7nCHPbN7ngeqc&#10;Ld7N5AQLS7AbYfVfi+EkbWA6nZrzVlCdDbxVU0ioFA8JjEBxkd+dhuhul/SMYTFMbdb9J8TBamNS&#10;dEshLgW6LA/FfcaE9hOn7yw7B2+XAQBMi2kI9wb8YTF/krYmKWhIqs65UE8eSusKcTo151TiAwu3&#10;Fo9QSGw+IcQfoVRO7DYMq9xsq12rmG0viT02UnT70qE892llWrnPpsIhER0lCvaUGAAAmCYTEe78&#10;gbEfBLdGPiNHoxpAp2F0qhSmU5NqJcfRoNfuT6iU3rYS5amsuNojGqmSng4Xz9Rm3f+hOFaaSQGu&#10;5dsI9VCZtblhRftbJnR8+4BZdwCWxkSE+/5gH3UqwcISNB/WrYYjn/MZ6NWkU6lzS2kkNB0PCWyx&#10;4soGa3vXe48Ot5htL88hEf2UOWZSVPNzSstLIS79WjmPCfnnQp/lM1NeLgMAWBoQ7j2RjzSVYGEJ&#10;mgNoNZxWwQVojCe654lEVDhSIaFSQogfT+VeY7aYys12erTI2lsGU5p1t8gzY6uI65jgTi332VYO&#10;yuFxY+PTR7ADAMD0SBTu8sad2+aDfNSpJAWVoBpAp+G0Ck6j1zgaldJaSIsSqP3pJIT4G1NcAXc7&#10;WCO7tjq2vK3+GPGWfQG44xJm28fhkIh+xhyFjTi3ZN76uMXKU4yfQ8fR86CseD8koreZ9JIEO5bL&#10;ALAkosK9uk3LGfLcNg/4I0vFPg9HQz6YWwzHrZqFTk16K6nOBt6qKSRUirfPI0RUO3c6Spe7ZI+W&#10;FzW77mNqs+6HRPRPzDGVYlwT2W3KtRhNsMc5Yunys+9DCHYslwEATINauMvbt7UKKbRz27SQ+6C5&#10;LxjRgBJUncs3wiQNKTmwPZ2adSrFtyYeESCxckJIOMJT5HG3wzTgbkq31uvZdYj2CXNIRD9njq8m&#10;sK2FyrRyLSbPWbAaREwDAMDyWKu3Zue+LYV2bmvPmTNnaguhxXEfL9uasrPGVFo+z86ePVNbij+d&#10;FoOQ9KjqwzllUghWchwN1CqpJFT2DstBifJsl8fdDqWRXVsdWjfhVqwDjanNupMZ088rYjskwqVI&#10;j1n/E2JFK1rTek+E+5Rn3bFcBoClUM24y/u7gxTaua0bp6endHp66hXvZ86cqWN4HPednlb9b4no&#10;7JkzdHJ6Wlst3oP7Js7JSdWHFOk+v07zIEUPGadVcDs6NemtFB9kuDRCQuWEEIMSqbiywdrme6ly&#10;de+4e00wPodE9IuK2LYmhXiqxc6IFRHF71nVW9V3/02LFRG9FWIXADA71tF7NJEitHNbe6zg7gJ/&#10;tJ0xYt3B7pek/aNz9uyZWpzbz5BfpymtWgmtVsHt6NS0WokfDT/xiAAJlRNCDEqk4uJEipNx23E9&#10;yfSoukymOOtOZly/zA6oFOCaSaHeRrCvjWh/T/SHqUREP0ibetZ9GizpR6sAgH0kcDdNudHnsnLE&#10;Hk0+QRNb1hIq60ZzIJ5h6bQKToOfDclNByupzppg1RgtKieE+BtTXNztKU6DNbBbb96jZd4We0NM&#10;O7rV2h/iQnUcDonoV5XzQ95nrcm42DHlgt1aOn+LTgrOuB8S0Q9KZ0bBjuUyAIBxYcI9dCOXM+S5&#10;rRt2fbpv9v3ELI+xJmfWz54xM99mk09OThtrz/lSlpOT07p8OHb7P3Q0VFoFp9GrSadS+haFSyMk&#10;VI6PIjJWxR2ITkc00myvR8udhbplVxvr4KcqjA6J6NcUkR4zfkCtuOUid81E+5r+PN1D39PhTPqb&#10;dEu6CpFLsAMAwDRYpz3SpdDObd2Qa9e57tn61qzzAAEX6FKk+2bcud8XE8YOpCnWk2hdIY1OTcqd&#10;7xT48VZNIbFyQkg4wtOA4mqPacTdFE+nMWx7vd4OUzVSv60IP16dAYdE9C8Vca4ZP5g+cVuJdaIz&#10;9JfoQfqTtKbn6Dn6m/TOCf/rA0fbJgAAmDeBpTIcKbRzW3ukpIlqimhAGC7oNb9M+9mN2Ioi7vXC&#10;N5hveAZ6Neut5C2oiUcESKicvk1KFK+sNOBxt4M1smsr0GkMU61jbYOo3a+xPWSqa90th0T0diJ6&#10;Bzt4bQX7qiHa/zQd0FP0FN2m2/S36N0Q7VguAwAYkdkJ95iOaLwJxn4qFfhSmCGpZuC3dPbsGbp9&#10;clIP5ezZs0REdO7sWbp9ctKoUwrPrgljKzmVvQUO8QiF9OYTQgKNKS5OpDiM0u0u2aNlU7VHC07/&#10;4Rn2OQi3IZmDeD8koncxsc4PZkiw75bF/Fm6k76HtnSdrtMJndBpy3s1AACA/ExeuCtah8gIdGty&#10;7boN9K1Z9+GLl34Nre0TI8itSLdYoX5O+Bv4NjwDnZr0VvIW1PTalBaVWoS6RCpHipNx90WPlk3V&#10;Hi3UjdRjCgp2y5RFK9hxSETvJaLfZD5NsJNYy17ZVbpaC/YtbemIjvGlDQAARiZRuMv1kXlN/iEk&#10;SpAz9dp19uNSMj8wbcQFlrhohOI1fxMuySoxdPvkpDaO429WzUqvptVKaa3FIwIkVE7frkCk4uJu&#10;T3EarAF3rXmPlm2b3VuoG6nb6NfYApn6rLvFzr4fe8Zrl8VwWxPRWTqhE9rQho7oGKLdActlAADj&#10;kCjc5Qx5XjtlPyBN0g9MEE2DpghqNbRWwe3p3LQ6LtXpkBblIaFyQkj4SHiKPO52iEaa7fXrod+r&#10;HC272tsOw7nzjs+WLjALrID/TWFcrNv0WSL6F0KwQ7QDAMAUmIRw9+oGLiw6iIzhaA6o1bAG2hbZ&#10;bKvmZaVGRdVZI6vpUR5kRU/lhBCGEhVpwONuh2hklw10nIKpGl++EqJqpM8bYu6847ONaIeA2zGX&#10;WXeOFeHW3mV+yPp2IvoNIvp181pJHgMAAGAqTEK413CN01JYlIGJn7bDbBVcCO+Y4lsXLo2QUDk+&#10;AguPFNGKi7s9xe1gjeza7NG6qZZzdr0W6h0b2wl2iDiXOYp3jhTyOM7pHGK5DACgONMQ7h0FxfBw&#10;KbZ7dWMSXCi1qphGp+a9lbwFNfGIAC0qJ4QYApGBot4o27JL9ujYVO3RgjO4fm1hlh3MlUMiekI6&#10;AQBgL5iGcJ8c7sx6Mq0rpNGUZC3pVKmiR9VWldNDA5Geol77TsFtr3/L/Vpo1s4xw45Z9jbMfdYd&#10;AADAXEgU7u6bYPLa2OxUTuuZdXJUXFZ6NeutzAesBgRKEkisHB6BRImMbIbH3Q7W/iBvhumw3lxS&#10;D7FnWxDsfYB4XyZYLgMAKEuicJcz5LmtJE2112lmvdnEIHRqOjgub0GDeESAFpXjYYGNUVwWT412&#10;iEaa7fXrIdfa9fq//o3RFuvYAQAAgFngFe5NeSKFdm4bEr4lTZGerHU6VUpHNt+qC2+leIsyQo/y&#10;ICt6KsuQQKg/IlA5UNQe00izzQw92HY7Vq+wozH/ItRjOJatEex3YR17JjDrDgAAYFjWJGSJrgek&#10;0M5tOWluSXi7PHSqlE6v5qOVvQU18YgALSrHwwIb43FbAkXpKN3v2uzRg6maa3adqP+bYThbR7BD&#10;tOcD4n15YLkMAKAc6zQNIIV2buuDor6cXCKdKqXTq/loZX+AvocSaVG5RaifSOVIcRqsEXfMPXow&#10;VXu0wKhaydEW3z4IdgAsT+AaAADMDn2pjKNmpNDObV1oShpnyCl0qtSeTs1HxxYNCJTkJb2fwJgV&#10;F3d7itvBGnHbcz3JmKo9WnC2tG6rX6M7tgTBXgzMuo/LMRG9VToBAGAvqIR7UzMoyLfA5LYUdGHj&#10;HXKITpXSGXZs/oBe/VpaNJIQYlAiI/143O1Q+tgllcK2mKo9WqipR9JzSYzcqq0R7HfdiXXsZYF4&#10;nzYdLq4gWC4DACjDOu3+JWfIc5uGlCAy1wK3qUHo1Xywcnjw/pJEws3XtNuNnkjFZfHUaIdoxB1z&#10;zx4yr12njG+GaVR3BDtEe3kg3qeHc6UAAMCs0JfKOEihndua8kq+orHVrVZWSq6Yjmy+VTeyUqOy&#10;dOoth0sTaNlAWpinUY87UtQeT7e9ezHVuFjvTtVYfX73ftMM2yqxmRDsAHA6Xv8AADAxJiHce0mr&#10;XpXb0buLHpV7bWLLfdQuPBAVcHuK0vEMssoqBW0x1Xu2YjCj6rkMhtNogrV1151YFjMtMOs+Lhku&#10;tmSwXAYAMDyTEO6t4MJn4Ptx766iDUQDAiUJJFaOj0JDifY05HF3I9h2/x5yL4PJMyrRYrN5Ikew&#10;Q7RPC4j3cQhddT+I6wQAMEumL9wVkTI0vboKjjW+MfGIBHpV9uEZmeKSRVnwdKvlupBj2YocR84Z&#10;diK9HQj2uQDxXpYcFxwAAEyPROEu3wKT2xQUkTIUXFt16jJaOVhIlBQRoOUGtAsPRAXcnqJ0lEHu&#10;skphW0zVnIK9HlGWNtkWejYTgn1uQLxPA+ViygaWywAAhiVRuMsZ8twmdNiA91XZTaeuog1EAxIi&#10;EkioLPuJhBs80Z6GPO72iEbcdnv3QJRlKYyl+UPTvo062+tpb/x17BCg3cG+Gw/PBQUAADMiItzt&#10;jU4K7cw24L3UEUNdCDYiC50AoqSIBFo0khDC8DTsccuiznja32U9AW3gb4Tp/VYYqqX6dlv92LTP&#10;0Cx1E8HN3U5sWYwVoBChYEocE9FbpFNcUG+bwPUDAADdEMLdpxwUsZ3V2nPu3NnaNLYm5oAZR/Nz&#10;38G5s+5uIArsI52Dg3N0cHCOzh+ca/jPG5/0qyR01W5UFk+04u7WfjuabXfvJadQd7Y84w5oNBVo&#10;sxLsr5+IYOfY8UDAtwOz7uXIeMEmg+UyAIDhWDeFSYWQKorQzm3duH37hG7fPqFz584qY664dfuk&#10;Non1cfF+69ZJbU1kyzraOG7euk1kxDrH51cb8ZAQwvA07HHzoiyIfprZwCBS6VHVRYwqw7r1xhZG&#10;N7cqmM4Mewgu4EEa2F/D4ruwNB8AAMyHNUlBISOIFKGd29pz6/ZJYLxhDs6drUT7thLqRFpD8b3C&#10;0aLOH5yrxbn9DPnVRgTtRmXxRHvcFC5KxzPYXVYpbIOpymfXO7bEqFqphXqeRndNRNurAu668/Vs&#10;ln0uYPa9HRDvw6BdYPbCO5rZNQUAAE3W2i3ORb4FJrfF4RoqbcwVcjlMjaeRg4OzdHDgxtslLxY5&#10;HmfWPAW+MZ7xWNpttxxd2B0p6o3edo9eTEN5xtocXY6ZdXJadTZeoQpoCvY5Cgwsn2kHxPuwRC+8&#10;gcByGQDAMER+nGqRM+S5zcURPgpWlGvLYEgsewmvWa8+b926XRsX6Qdmhvym8TtNpLDrpvnpIWX7&#10;XZToSCOBonTkYBsz4Ephxx5zz6zzN8LkFuzxzW0GzF+wSyDg04F4z8MxEX2nSWsXnswDAMD8cIW7&#10;FBxbUoR2XpPdpd5e7dr1higPNsILvEFqhO+HpNzfiNEaiRAcugOPZrUUFydS3J5gtz17MI3lEtW2&#10;wSHeCFM3FWxT73S/BLuEC3jgB/soH/ICtNfcD+3pNQYAWBKVcNf1BMMV23mtA9Ex8wBvUE0s0s64&#10;N9akM3+dvnnb34iA9xevEtkej5vCtdojhuG2m6G3bDPrzcHm+wIgxhbdZL1wnuvYu4LZ9zgQ7/3h&#10;15l+3ZUDy2UAAPlZp93XpNDObQk0NZiXan16IMBgl7zYZTBZULo9f97Mxp8/Rzdu3q5DrP+C8fuJ&#10;bLBSnLir0vA0tst6AtrAZtWtYO9HNZZ6VEMI9qRN1gP2b1lMKlg+EwfivRvHRPS4ScvrbovZdgDA&#10;3uAulVGRQju3eQiII/sj0oODs3Tr1m010P6g9ODgHN26VYnmbeA1jPzd6lzM37x1u1FGJMa2pWqm&#10;XWB9VqRbrFC/IPxN3O1puJVixdUd0Vig2+5kE+qWanS1UM842C2ltBneS9u9XxaTCgR8GIj37vDr&#10;Tr8OAQBgzqxu3z6J3tnOnf166crL6ifrpPv+dEl0uDXpkQm0aKxFKCNSK1AcKGqPaMxt2/W0wlTv&#10;2Yqh2Uqdy9B4o4loe9EAI9hp4YLdxzH2iwr2SzrHRPQdJi2vxysj78djszRlioy9bwAAbZnEjLv/&#10;jx6RuQlz85MemUCLxlqEMjy1pJsVS1e7/jywhvi68spkT+17ayyBybJunXajE233bbxuIrrJ0YC6&#10;ZLnLYtqA2XcdzLynMWXRDgAAuaiek5MQ7hVSDPlFkSU9MoJsKNJYi1AFpVaksUBRe5TBu+27ntZk&#10;XFfOB8xf4dgXZ1ckbXY4wDZx952vp7sh2FuA5TM62CdpaBevzAMAwFw5JqK3EtFb9aUy0nFw9suF&#10;Jy+3bv+MdKnIcXWmY0Pdqim1FBcnUtwe0aDbvutpjWkiQ0uGqqW6vXwNu005Dk6wUC3dCXbQHSwT&#10;ccE+cdGWodir8ocntL+0cU4F/KsEANPFTtq8tfasydzmuLnIGfLcphMfV0taNtSt/0AtxcWJFLfH&#10;NOgfketpS94lMFSPKdfyF07dlH+HxAprtNLmLDvoB2aaXbB0Joy8KnEdAgDmin3+VbPsnNUtZcZd&#10;cnD2S6QrK7du/3wjHx1QCj0a6VZVqaW4OJHi9nga3Lk9AV3I9jaYZis5lsBY1KZUJ8cf4CupxDpB&#10;KAyGFavYvxWYea/gs9j86pzSTLsFM+4AgBTcGXZJonB/s3Rl5ebtfyZd3YhuiUuHKgalpuLiRIq7&#10;Ixp2+3E9rckm1C1Va3WbGRtvNBVtNxrgRhjH3XdBsJcFAn4H9kW1D75d+KYo2i0Q7wCAEHaGPYz/&#10;x6lbZs7SltzWET5GR13ptK8ia7CaiitUqzeyQWPSpXlaYdsVb4PpR9Vo/V+mpTByS+NvhLH4A7xN&#10;MEcl2g/xsCuK3d9YLoJ9MTfRDgAAPviymDg74e5VK6QI7dwWQY5NHWMTGZpQhRGp0a2oO6JRfZtc&#10;TzKmWv716kSUWahbnGYcB4d37A9slMhwU3D3Xa9noh2MgxWsSxWtnCWKdynatxDtAIAZwgV7mmgn&#10;IlrduqUtlWm6Ds69sZHPzc3bvy5dFcrIYnSoEq8VKA4UdUdp1HW5nq7kXFfOx5W33Yq6yaS2w0Fq&#10;qerEspjpgiUjFUvZD1y024v1R2a03VguAwCgVjPsEjPjvhUmkTPkuc0QG4ZChyrxWoHiQFF/WKNu&#10;P66nM6aJehY8C813rOdq19nqpM0PB6mlqlPOsOOhNj34kpGlzTxzlrR0xl6sPzIz0Q4AAO2WxWis&#10;bt26rciVJgfnPlO6snLz1julK0p00CqRWoHiQFF/TON6H7q3FcH2+7GlLAvgHZwmHQcnWFjTiEqo&#10;giUxc+QYx2xvZ9+PiejbjFinmW4fZtwBWCb2vtxdsFuiwn1LROfPfbp0Z+XmrXdLV01wcF4SawXC&#10;AkX9URrfuZTCrpim8rXYbCnXrDo5LWsOSTRAj1CdTbAsZu7sq3Btyz7tBy7a5749EO8ALId8gt1S&#10;C/eQnjl/7rXSlZWbt36zTofG4SdQK1DESQxLx9Og63Y9XckppCuqButms7dvmkxu1x/oLfEWuECw&#10;7xv7JFz7MPd/hTgmoj9BRP9WFswUCHcAlkG/JTE+1tskbSPXpOc1O4b4OCy8hqdWoIjSWuiGaNDt&#10;x/V0wlSv3wTToymXqvF6hD2HapFbXr9lxous4eIt8RboYB37PmKP5zET8UtkzvvAfunYF9EOANh/&#10;7P02v2gnIlrdjCyVISI6f+73S1dWbtyK3ZSjQ4yGRIq7Ixr29+MvaUNegW6pGq2bztSHtxlvAcUK&#10;a9Qo1RkGs+xLYu4zzzmYy79CzGWcXcGsOwD7h71vDSPYLYnC/b+XrqzcuPVb0mUIDC1QRPHi7nga&#10;dt2upw+DCvZB2m77RSAc5C31FvjZEtE9EOwLZd8FYSp89n1q+2IJX7Ag3AHYH8oIdktYuJuS8we/&#10;R5Zk5cat/yhdLv5RNkgMa49o2N+Pv6QVpplMrRmareUW7E5zjoMTLAyXBgvDYIYdVEDA75jKvpjK&#10;OEoA4Q7AfjDckhidJ4Rw9wii8wefJF1ZuXHrP0uXdyyWSHF/PB0I6dvI9WIQoW6pWh1XqFuSgvQo&#10;1RmGV6lm2fFAApwlzO6mMtYs/JIEOwfiHYD5UnaWveIJInorrW7eDMy4G84f/C7pysqNm/9NuhpE&#10;B5gD0Ynep+7txCBCfddancrYgbcpbwEFC/0lhmiAi1YFy2JAmKUKxxBDi/ih258DEO4AzI+xBDvV&#10;fQaFuy24cPAaUZKXGzd/W7qIPCIsG0rjiuzNh2kyf8tVi3W7+TtoNpncvj/QW+ItiONW3dI9d32O&#10;SeMBBFKAgNfhItvSdh/JNtrW30cg3AGYD+MLdktDuLvip+LCwSulKyvXb75fuqJcvHBQp6/fuNUo&#10;k1y8cEDXr+9iLl7c1b3G/HYPXLp4nq5dv8n8HTA789Kl87XrpWu7Nu/w+OM0j1L04HWkfbvxQCfC&#10;caQTqooZdtAPCPg4UohzDpVy7EsdiHcAps+xI56Hp1oWo7G6EZhxt1w4eFS6snL95oekK8rFCwe1&#10;YOfpmm1ToF+/fqsWe5cuHhjBvm2I9EsXd2K6q3CX68jvuHSeXrp2sxbqVqT7/H6qhtsL6nQaTSa3&#10;7w/0lxiiAS56FePdEt1z9+fgYQMycYxzCQwMhDsA02U6s+ycROH+cunKyvWbH5GuVjSEO9saV6jL&#10;En12XfN52WlGByvOZd7nb9JsUX4hyEXdbHL78UBvhLfAj15FeGvBTnjQgMxg9h0MCYQ7ANNjmoLd&#10;ogh3VypdOHiZdGXl+s2PSVccNsyLF5tLYeQWVMJdCuMKTaT7fERE14zAln1o4lv6wsL9Rp2nToI6&#10;Dac5xyGJBvgjvAVx9KrGywoh2EEZIODBUEC8AzAdSi+LSRfslnWlgrhpnA5sEeQQzTAvXjygi2Y2&#10;vXJX/6nBgksXz6sCvYGpfuliJbRfunaTLl0672mxLc3x1bmtmV33D70Vzp5wHBrhALUJ6dSrqshq&#10;u6omZ3cKK7zn7s9hy2LwYAFDY8+zY2X9NgAAgHlj7+3pAro/dh17uz7X0uEoqC0pQju3RcbgcV+7&#10;fpOuXb9Jly4eNAMT2NXdrWvn/QmdSHdcOt/4QamF+30xTaoWt7YP24HY1q7IfeQUqHhr1XhLVWca&#10;/qqmxBMAwQ7Ggwt4AAAA84YL9nYCujtPBH98GmN14+atapI6wIXzd0lXVq7fuCpdRKpmcz3kWdrC&#10;8ZZvq7e+pC5xCaHFyCUwd1y6QC++dIPuvKP6tMh8F5w94zg04kHeCG+BH38VVuIPwrIYMDGwfAbk&#10;AstlACjLtNexh1hrQslOdO4mPOUMeW7z9et6YjRm0D3wlRf5aY73jksXaLvdiXbLnXdcqD+7iHZn&#10;zzgOjXiQN8JbEMdfxZRE2sWyGDBNsHwGAADmx5gz7P37XN24cSv6wpKL5+NiuA/XbsjZ7NiI/K9u&#10;1GbXL108T9eu3axb5ctZ5Cw5BWbPLbKsgv3DBRu+FehEpAp36ffh3SPeAo4/yF9iiAb4casyj1uo&#10;gtc7gvmAGXjQFcy4AzA8Y82y5+1vdf3GraiEuuP87n3oQ7BZ7dJSdHfCbFF0wzrhthr95tMDp2nH&#10;oREP8kZ4C+L4q7b/5w0siwHz5RjnLegAxDsAwzCWYKdB+kwS7vcMLNyfc2bcExlUoJPTcp0bqEOn&#10;WcfhIx7ojfAWxNGrMq8e4GVLRPdCsIO9ALPvoC0Q7gDkZb8EuyVJuD84sHD/eFvhXkiwT1OoJwXp&#10;UaozDX9VUeIPdOChEOxgP4GAB6lAuAOQD7uOvRTDC3ZLknB/eGDh/uGYcC8k1OvcQB15m/UWcMJB&#10;wdJgYRh/1e4HRVapRDseCmCfwfIZkALEOwD9GGuWvVx/unAXnscuDCvcPyCFe3dNmIgQ6k4iL93a&#10;TwtWo1RnGv6qosQf6OALxSw7WBaYfQcxINwB6MZYgp0K92mFu0dZWfcnDCzcf9v8INUzjAwIoT5c&#10;R0ROb5pDIylIj1KdacSrmoh4oIOvCgQ7WDYQ8MAHhDsA7ViOYLesrl/3vQ5y5/2kC8O+DvI/53iT&#10;TAMh1J3EMLTrJymoRo1WnWn4q4oSf6BDLBSCHQAOBDzQgHgHII3S69ip+LIYjXU13a7ZjrMDW3fk&#10;mCvbEvsjS/om9cLpMakfWctFRjjRqjMNf1W2o+xfpdIDVaKhpnC3jh03fQAq7PVgBTwAAIA4xyOI&#10;dv5HlMZlde36Ta/msvz+gWfc/03rGfdqyNtdclCcLhyHRlIQUSjSWxBHryq8elCQVlW2RPfeg1l2&#10;AOJg9h1YMOMOgM7ylsVoJAn3Tx1YuB9HhftuiHUqOuruqE2rTo14oDfCWxAnXNWUhoNUWlcRFSrh&#10;bmcVccMHIAwEPCCIdwAcxphhp8J9prGWDo1zA5vLtmFbSl2O0o+66Wb3kf7igdEIb0EcvaroUQ8K&#10;klwlunEWK96xLAAAP3z5DK4VAMDSGWtZzFsL95lOVLhvt+6a9Nwm1d/W9NsQ6xmRWrPuIqkvp5ZD&#10;NCIa4EevKrx6UJDWVRIC3dcVQZQAkAbWvwMAlgwX7KUE9HTWsYfYLZURGotnP/fisEtlfu36Daf/&#10;IWh0kdxfcqA/0luQjt6E8eqFSSRVTQqiOpCH33fPGwL/rIrlMwDEwfKZZYLlMmCJ2PtdSfE83WUx&#10;GuuUl4nIGfLc5nSYgXpb5My9toEN4oEyohEpnXoTKrKa24TJyYOWgGwvWDUpiIhoK/6LhDtg9h2A&#10;OPiXKgDAEhhzhr1Un/2JLpUhZU16buuD1Ji1eIyqSFkjWkGPSK/uxV9VNO4P9JJUJWkbqkIp1PsD&#10;UQJAGrhWAAD7CF8WU4r5CXbL6qVr8bfK/OGBl8r8k2s3pCuKM2jHoZEUFI4KFqbhb0KU+AO9tKqS&#10;ENxJnrMq990bWiqjgWUBAKSBpWb7D5bLgH0Gy2K6kDTjLpe25LYUqvnenbkOH0lBRLGoYGEabhNi&#10;I5K3aUerKknBVWGrOfWkdlPhs4oAAD+YfQcAzBE+w15KQM9zWYxGgnDfOkI7t2k4WtBxhEgLVJuU&#10;zngzDrLqrgnhcQOidKgSCa4KuVT3hkoiwYGiBCBKAIiD5TMAgDkBwd4XsVTGlVrbLdE3Xrog3Vn5&#10;0Ws33J4dh4/kwBq1hupsh78JU+IPiNKqalJwFZQUakkM5mH3t14qo4HlMwCkgeUz+weWy4B9YKxl&#10;MSX7K8O6kllb2m63jTew1G9iUWbIc5vzxhevQJRB3kAnyqmhOtOQVZtNmFxjR6b1Idtz2/aQENz8&#10;UWnizHpCu5Qe1gPMKgKQBq4TAMCUGHtZzP5Rvw4yhBTauc1PuiT0RsoCJyCdZlXZoLEO7SdXUbrz&#10;V6wKdzI9gYR2ZYgnbCCw/h2AOPiiCwAYm7EFe6k+y7N68aUbUe31nQMvlfnBl+xbZaJDqdkS0d13&#10;XiQiohdevC6LibZEd99VlXNeuHrd8b9wtaov/UREz5uyHWKMkSHfc/elOv38C9eITJV7mf8541eJ&#10;tG9JFucagaqBogCm1pbo/vveONA/pWL5DABp4FqZP1guA+aEFewl2d8ZdknCj1Pd967ntpS5Wz7D&#10;a0X7Cy9epxdevF4JeBlgBDk3juZ//ur1hlWIhpV+YljBfs/dlxpVrGDnIj69/Sqg1Yy6JaGPQJEH&#10;1mD7yh3ArCIAaeBfqgAAJeCz7KXY72UxGknCXS5tyW0aMW35wtXr/kKFu++66Ih3vY8qd89dF+n5&#10;q9d8QUFs6D13X6LnXrhGWzGrfq/xE/dH268CWq1RtyRsQ0KIgonm6/hZ5fR2+gABD0AauE4AAEOA&#10;ZTEliQr3rSK0c5vtR9F+O6IB7bj7rot0T2NpjBWhrH3Wzz13X2ose5HY2fTkoSVvSxWUFCpJqJQQ&#10;wuCD9s+se9wDg1lFAOLgi+48OTRLUqbIZZxLiwaCvTS1cBeSbPdWma0rtHNbQ+Q5A5EBTbSZdBJV&#10;777rIj1/9brJb+n5q9fo+Rcqu+eui86bX+65+1K9vIXnn3/hWkOgJwzPDQoE8/n01jPrckCikixS&#10;QhRMlHw7jqjscRMR0dPP/nrhmzpECQBxIOABAH3gs+ylWLZgt6xrsRVQX3JNem7z9RuD/5jUP3yb&#10;MyVuQBK+Gfd7775Ur1Gv08l97AIrid4C/wanFHsQtZTKst2UtnfivZRAgCgBIA38SxUAoA1csJcS&#10;0Mtbxx5inaK+5Ax5buuCHbKdSW+WCPHJ3YlIYfrcC9dq43Dfc89fo+eeD7whhqhusdVsOrmbJYkU&#10;RzC1lEYUV3u2RE8/8+v09DNjCngAgB980Z0+WC4DxmRswV6qz+kj1rhLmVaZFNq5LQU5qurHo9ed&#10;knvuYjPeW3fZS4gt+0FpFDkgD/fec4m2tKV777lEzz7/Uh163z131J/PPv9Sow5RevuRYg+icaUR&#10;xdUe0ciWiJ565tfpqVrAlwKiBIA4+JcqAIAGBPuUWF198Qabltb5n+5w32+ek+9X3sMeHlEl3Dn8&#10;lYva+nQOX/IiRTp/44v0W/yz6tWo+ditQCeihkB3/LENNiSGCUytQOVAUTqK+NepSh68/3NN/rBR&#10;OixWkJTsE4A5gmtlehxP+H3uhHe67x32HlBSPGNJTIzV1Rev+/WVkVj/74GF+19c7dLRP3hk8bhT&#10;SKqaFGRxBXsyiZUSwwxxBa242uNppOn2BDEg4AGYMse4TibFlMU7hPt+MJZgp8J9zpNauIfk1d8c&#10;WLh/94t2yYtAcaXSumpShR4C3RKpHCn2EP1Hk1hxGp5G2gp1H+MJ+JL9ATBH8EV3OkC4g6GAYJ8D&#10;qxe0GXfh+cE7hxXu3/ki+yNEHWlVNTl4WKEeKAoganka8bi7wRpz23U9yZiqsoWHHvjcwjd/iBIA&#10;0sC1Mj5TFu4E8T5b7Dr2UkCwd6US7lI5Ca4MLNy//apvzbifyJBdWlSI7pAQgaqBogQ8KtfgcXcj&#10;KNQt/pIo4U0hqsU7FX4AQJQAkAb+pWpcpizeIdznxViz7CX72y9WL1xVZtwFf2dg4f7NCcI9OkhJ&#10;UoVmUFIVSUKlhBAFUcvTiMfdjgkIdR8Q8ABMFVwn4wHhDvoylmCnwn3uH0nC/UcHFu5/TBHu0UFp&#10;JFYaakbdkhCiUFCoW+JL43v1uO1e1WE8AV+yPwDmCAR8eaYs3AniffJgWcyciQr3LRH9g4GF+9de&#10;vdZeHraqUAW3qiJJqJwQwkgT6pZIcRqsEX97/pIopmqPFgTiuG2JXvbg5xV+IECUAJAGrpWyTFm8&#10;Q7hPk7Fm2Uv2t//Uwt0vtrb003fu3mE+BF+pzLgTBQfloddcenJ/iWGCNFUbKY7jacDjDpZESZqx&#10;b4Mr1DUq8U6FHwwQJQCkgX+pKgOEO0hlLMFOhftcBqvnGzPuQimZ7M/eNaxw/zIp3D2CzWUGQt2T&#10;9bi6E+3O9SSTXaBbqlbrtlt2Mp6AL9kfAHMEX3TLAPEOQkCw7yOr569e28klj3D6hYGF+xcrf6lU&#10;JzrUMImVEsMEplagcqCoPVGhTl5vEvHN6UHVaq418Fg+A8BUwbUyLBDuwAfWse8rq+dfYMLdwy8P&#10;LNy/wCvcMaNe42ms6fYEpTLRmfUQtqmXjzb7ToX7BGCO4FoZBgh3IBlrlr1kf8smSbj/2sDC/XMd&#10;4T6sYI8URzC1lUYUV3/83THCpSFyzXpr1Ecxcx9Oc8zx8ocg4AGYLlhqlh+Id0AjCnYq3CeICvct&#10;Eb19YOH+WS+8JF1pBEfu0jLcwGp5GvC4uyEa09vWvUkMo6UNVat125k6cZpxHC7jCfiS/QEwR/BF&#10;Ny8Q7ssGgn1prJ6LCHcioncPLNxflyrcoyOtSAwTxAW6JVKchtKI63I9rRlEqDOBnrdhIq1JxxGi&#10;Gfzyhz6/8IMDogSANHCt5AHCfblgHfsSSRLuxwML90/1CffIyCLFEVhtT0Medz+C68j9JclkF+pM&#10;pDcS+fA26S3g+INsycMPfb5JlXyAQJQAkAaulf5AvC+LsWbZS/YHfOjCXXj+zd3DCvffb4W7OxKH&#10;hBAPrGakkUhxO5K69ZdEMVV7tOChanHYNfAxh0Y8yBcBAQ/AlMFSs+5AuC+DsQQ7Fe4ThKiEu0/p&#10;GP7DwML99z6vz7hHhhUhSTETxYvbkdStvyTK0EK9mc2K06Tj0IgHRSNEwMMvG0vAl+wPgDmCL7rd&#10;mKpwP2eEH45nPyDYwY7Vc88rM+4NtvRf7r5DOrPy3wnhHhlQhOBaFKLe7QtYY/52/SWpDDXzPdSb&#10;X0hr0nGE8Af7SwzRgIpKwJd8oECUAJAGrpX2TEm8n2NpCPd+YB07aMKEe1Pt8NxvDyzcX+OZcQ+T&#10;pJiJ4sXtUBpzXa6nNepRyUHVYt1u/g46th0PjkZEA1zGm32nwn0CMEfwL1XpTEW4c9FOEO6dGWuW&#10;vWR/oAurZ59/KSp3PjCwcH/MK9w9Q2vnbo+nIY87WBLFVO3RgoeqxW4iOp1u7acFe6O8BWlo1R+B&#10;gAdgouA6SWNs4S4FuwXCvR1jCXYq3CfoSpJw/8jAwv3ljnBPU7OR4vaIBvX2dW8y8ZU8Hala7Sak&#10;43ib8xZwkoL0KNXZjXhTW3rkZW8y6ZIPGswqAhAHAj7OGOLdJ9gtEO7pYFkMiBMW7qbkqXuGFe4P&#10;PP9i0+EZkXQ/cN+dRET09LOivsGWkxLTKHumKnvg/p3vKeOrkD2n8+D9d9Xpjz99tU4/9IDub48R&#10;7N2HGMRp1nGECAcHS4OFYdKrmkilwiMvf1Phhw1ECQBp4FrxU1K4xwS7BcI9zliz7CX7A7lYExnh&#10;opnh7MDm69fjJjLC++lnX6Snn32xIcIljRjT0AP33UlPP/MiPWXsgfvvrNuvfFfpwfvv9PScyHYn&#10;pq0w52I95Ndp7o36P9ZPDpx97jg0ZFAwWC9NqxokXtVE2J0WqPDhj/6quZnaG+rQHBor2ScAc4Rf&#10;K2AcUkU7CGPv928tKKKfgGifOatnnwvMuBtd89LAM+53PFfNbgcHEsCKeAfW4AP331nPoj/I0rt8&#10;c9b7wfvvcnxBlCUwDz1wlzPL/vGnr3r9OlWrdduyk554m/MWcJKC9CjV2Y54EyIiXkGlmn2nwrNG&#10;WD4DQBzMvrsMOeveRbBjxt1lrBl2KtwnGIJqxp2xFUbmUh3SeF+9EIOX27ELksFxHrz/rt2yF9s+&#10;sweTZs1TqBp3ZtTTh5qE0xzvw9tPUlCNGqU62xFuwpTyGfVwBQdZ7cmP/io9Wc/AlwKz7wDEwb9U&#10;lcE+rUF/xpxhL9UnGJK1FCkacmlLbuuMWfby1DMvKjqt+v+D99/JZtSrLayWwlRCXM6s+3wff/oq&#10;ffzpql5oX6XT3OuVSM8v1Jv7ZPdFwylQiQfJCCdadaYhqzabEN6E5S8+9PZdduK9lECAKAEgDVwr&#10;wwHBngd7bpYUzxDs+8jqmchSGSKi9cBLZU7NUhkvnhHaH5Om/JCUi3FNmPP8dttcviLXoMtlLhJe&#10;T8Z+/OkX6KEH7qaPPf1CPdSXPXg3feypF+q4PuhbHyrgxIOiEdGAOOEmTGk4KEiPqnXlRx8ea/kM&#10;Fe4TgDlyvPDr5DjDcplcgn3pS2XsfbukeMaymH3GWSpTYeceK5Mz5LnNixlCczTWKgW1m0m31hE2&#10;aathZ9zlWnTu08qrkVb/EbH2Pf10xdl6ucNU4kHRiGhAnHATolQPChJuP4Kn8pMf+VV68iNjzsAD&#10;APxg9r07WBaTBz7DXkpAY1nMEjDC3YoifW2wXJOe22R/9XBUoVV55Sy5hb9+MUS9qaYDt5+uVOOz&#10;Qv2hB+4m2hK97IHmrPrLHry7/uwy2y53l+vQSAoiCkWkNxEl3IQp7dBfhyo7WlZ+8iO/Sh/6yK8U&#10;FggQJQDEwfKZdtRPZNAbCHYwHKtnnnvRakwH6773Xv/rFnPwrPZGmBp9cFKga8tgeMxTT19ttKS9&#10;R13zWfxlu1a12Xor0IlIFe7S78Np2nGEiAd7I7wF7Qk3JUrDwSodquxoUdl3wbzi4S8wqZL/LGwF&#10;Sck+AZgjS7tWjlsslxlSsC9pqYw9x0qKZ7zacWmsnnn2xS1FdMv99wwr3FdswY42i94WTUDnodlw&#10;nRugP6dJxxEiPdgb6S1IJ9yEKQ0HBelRtVNln2CXQMADMGWOF3KdpAj3IQW7ZQnCfSzBToX7BFNg&#10;9bQR7iHuv3NY4f701W5ifR8EuqXRdHI/yYHhyGBhmHhVERGv4KVT1Q6VUgV6jPEEfMn+AJgjS/ii&#10;GxLuJQS7ZZ+FOwQ7KE+acL84sHC/lijczUijA+5M1fJwXwgqnOYdh0ZSUI0arTq7EW+q38HqWG1H&#10;iwZyCXUivd9XPPIFhR9cSxAlAORg368VKd5LCnbLvgp3u469FBDsoCJNuB8MLNxv6sJ9aAFdC/Vm&#10;NjtOs44jRFpwMCpYmEa8CRYRD/bSuWqLilmFOqX1XYl3KvwA23dRAkAu9vVfqrhwH0O00x4K97Fm&#10;2Uv2B6aMLtyF5/6zAwv3EyPcTb/ugHJRtVy3P1xHetOqkxMNqAlGBgvb4W9KlPgDg3Ss1qliNsGe&#10;2IwW9hgEPAATZV+vk9dJR2H2RbiPJdipcJ9g6lTCPaLBHlgNK9yf2ugz7v2ptqTeHrlhmXGadxwa&#10;SUHhqGBhO/xNKSWKK5XOVVtUdE7svkSaixQ3GE/Al+wPgDmyTwK+9HIOjX0Q7qX3IwQ78LN6+pkX&#10;IytStvTANu3d6F15ivIK91qwhTesM95mvQWcpKCaYHSwMI1wE/33Y4+qnSpnFeuJTSWGqVQCvuRD&#10;bZ9ECQBDsg/XSmnBqTFn4T7WLHvJ/sDcWD31jF0q45cfD5wMLNzPdBPuQwt0i9O849BICiJKiYwG&#10;xAk3IUrDwUF6VG1VOatAtyQ0mRDSmvFm36lwnwDMkTn/SxWEezfGEuxUuE8wR1ZPPXM1qkUeuDmw&#10;cD+ICfdqiPVAoyPuh9O84wgRD45GRAPS0ZsSXj0oiR5VO1XOKtgTmkoI6QFrfUv02KNfaDIlH3Jz&#10;FiUAlGKuX3Qh3NsBwQ6mT5pwvzawcL+oC/dpz6hb0oOjkdGAOHoTutfnTqFT1VaVquBWVVIJNBoo&#10;yoDSunHxklc++oWFH3RzFSUAlGZu1wqEezql9xUEO+hGWLibkgdeHFi43/kCERcv/hFlwWnecYSI&#10;B0cjogHphJtSVGFHOjXRo1KnqpIWjbQI7YD/OCguolq8U+EH3txECQBjMZdrpbQY1Zi6cB9rlr1k&#10;f2CfaAp3j7548PlhhfvH766E+1DI7XEdIdKDo5HRgDjhJkRpODhIj6qtKmdd+mIJNBkoygjrpech&#10;gYAHYMpMfakZhLufsQQ7Fe4T7Burp56+GnmrDNGDzw4s3O/NK9yd7XEcIdKDo5HRgDT8zfRUhYwe&#10;VTtVzirYE5pKCOkBa93TkcedzHgCvmR/AMyRKX/RhXB3gWAH82b18acDS2UMDz41sHB/oJtw9w7c&#10;W8BJCiJKiYwGpBFvxkTEA6N0aqJDpawCndLHkBjWAdFyOJsdrH8HYKpM8VqBcG9Sen9AsIP8rKVD&#10;5XRgS2QrzHHUBSHiQdHmogFpxJsREf7AILKf1k20qlQF2/96kzjwxLAOiJY9HeXvV+cDT/6yefhY&#10;kTA0h8ZK9gnAHOHXCpgW9v5VUkDbdewl+wRLIG3G/cmBZ9wf0WfcnYE5jhDpwdHIaEAa8WZERLyC&#10;lx5VW1augltVSSHSYKS4B56W8x2abIy3fIYK9wnA3JjKdVJarGqMOeOOZTFg//AI96brwQ/c3cjn&#10;5uOPibfKWBxHCvFK0YhoQBrxZvKpwR5VO1XOMptO7ftuGd6CtGPhcRdFjuFVown4kv0BMEfGFvBj&#10;C/exRDsEO9hfjHCvpEAtCIQyeOh9wwr3j73azLhLRRIkPTgaGQ1II95MmjhMpXP1DhWzCXVLYnOJ&#10;YS2ItJj3EGXBGYPjqHjVK7D+HYBpMta1MpZwtyK29PbSCNsMwQ7KsvrY0y9ENdlDvz2wcH+NvlRG&#10;JzLYlIhoQDv8zbESf1CUHlU7Vq4qdarqI7GxxLAOeFrOc4gGoR5Pi4FV4p0KPzDHEiUAzI3S/1I1&#10;logtuY2WsWbZS/YHANHqY0+9EJUFD/23gYX777LCPTqUBsHoYGE3wk2a0nBQEr2a6FA5+s2tCwlN&#10;JoT0QLTOssP22516XL0GWFV+1Su+yORLPkAh4AGIU/I6KSXclyjYqXCfAFSkCff/PLBw/6TnpUsl&#10;ONBgYTvCTXlKPe42dGqiQ6WsQr1FUy1COxBX5h73aDTG03twegOVgC/9MC09qwjAHCkh4EsI97HW&#10;sVOh7eNAsIPxSRPu/2Fg4f57deEeHNiW6OGX3UNERB/5mF6faBdDIk7zb4noEeb/cKNdM5rgoFwe&#10;efm9dfrDH32OyDTxKPM/afxJtOyfcgt1S0KTCSE9UFoXLiViVJzxOI4U2lfC7DsAU2bIa2VIYbvE&#10;WfaS/QGgE3yP+9bKBPne9dwm+qv75YjCh192D33kY8/TRz72fEOEa1hhbuNs21aYP/yye2hrRPuH&#10;P/Z87a9EvOlQHVQaVrA/8vJ7G01Ywc5FvJdW/VfB2d6lTu7+10gI6YHSuuLi7qlQj8cz3jQ6VSIi&#10;ovd/6Jfo/R/6JfOwsw+8oTk0VrJPAOYIv1bmwBNslr20aLf3k7cWFNF2e0v1B0CY1ceeemEblANb&#10;opf9m2Fn3D/6f1JmzIODamJFvET6HzbC3Ap0S5V/jh552b304Y+Z2e9tJbSt6O7CIy+/tzGb/qjJ&#10;20/pJ2q33TuqSp2qxgg0GijKQKB1URSIHIXGeDoPrnPFKOPNwJfsD4A5knv2PeeM+xJn2KlwnwDE&#10;WdfywE7oSSMi2gxsWv894E34mxQlsoLgkZff21j2IrGz6f7+InSoxOfUW1b1k7ARgaIMKK2LMSUM&#10;sSiN8XQeXOeKSfCW3/ehX6L31TPwpcDsOwBxpvovVWPNsNPIM+yl+gQgnXWSTpBLW3JbrH8PWzaL&#10;7pc8osT++4K/goOdef/wR59TBXpCEztscKvKVaD8rxdyA5SxyCIlpCei5W1TlW9dV+b+2yPH0k2o&#10;y0rJFZOQLftaH0e8T1GUADA1pnKt8GUxpbHbXlI8Q7CD6SPWuMvHvTEptHNbS+zI+A9J3VIjV2Lq&#10;hWGFuTa7rvnILHOxa9R5uqZF/xYp0FtWdxGH09dYQkhHZMvGpEtETwFniI6jDZ0qRekzpGr2/a8V&#10;FghTESUATB1+rZQE69gBmCrrpEe+FNq5zYMUJNooqzXprNQXmMiHP/ocPWmMWDPWJ98Aw31PfvQ5&#10;evIjz3XsP9NMOidxHIlhHfC0LNz8kCnRRXHG4jja0KtylCytmkbe98Ffovd9cMwfsAIA/JT8ortU&#10;wV6qTwD6Mam3yjj9qlSl9gelUhvJWXGblz805f4nP/qcI6/kD0i98ErKoB992MzGP3xvJeqZf0tb&#10;evThe+lDH3lWq9oOsR9CDSaGdcDTcsQ9BeqxeMaaRq/KUbK0HmmkKeBLUVKUADBXhv6XqrGXxZQU&#10;zxDsYL6sPvrx58NvlSGil/8LbUlKPj7yRveNMDvE6ExWCnT+ykVNoPOYrec96prP0ihjAjyGFe5E&#10;RB/6yLN1+hUP36f6WxE7cIbEsA54WtYP2aRwxuQ4UuhUqTVZeunQyKsfG+vtM1S4TwDmyHHCdWIF&#10;cYgnzGesrSGw13tsjDnBkhgwb1Yf+fjz+iOdeV/+a8MK99XX7dL8dYy5yNJUq0aq4FZVUkhsMDGs&#10;B3FlrrhGxRmP40ihU6XWZO0lQ2MQ8ABMldh1EhLuSxTsVLhPAPKz+sjHPMKd8fJfGVa4f+RN6TPY&#10;IaIbEqNTA1lXpVe0aLBFaAc8rTO3J2J0nHE5jhQ6VUoma+tZG9OpBHzph3zKrCIAS8cn4H3Cfcwl&#10;MeQZ01BAsIP9Ik24/+LAwv2L2gv36KBD9Kg8gEzfEWg6UJQRpRfhUiImQWNcvQfZuwGVQVodpFE/&#10;mH0HYMrIa0UK97Fn2UuLZyyLAftHmnD/+YGF+5ekCffoQGN0aGAQod6iyRahPfCr8zL9tyePUO9c&#10;sRVZe8naWBeqK+I1j715hIe/FCUAAB37L1VWLI8t2KmwgMYsO9hf0oT7zw4s3L9MF+7RgYXoUXkQ&#10;sU5pY0oI6YGndcWtuCZBPa5eA+xVOcogrQ/SaAr+q2Ec8U4Q8AAkYa8TGulagWAHYAgawt33gH74&#10;ZwYW7l++e9tLZzpX9guT3iQ0nBCSAaUX4VIiRkUdj+pMoXPFVmTtJWtjXUi7LsYT74T17wBMltLL&#10;YiDYwXJYfTg6476lh3/a/YuhOfnwV+oz7l4iIw6RJkc6ktB0QkgGWC+eDj3uUXHG5DhS6FSpE9l6&#10;ytZQV6oBdB3G+OKdRuwfALBjrFn2kv0BMC5MuDc/OA//5MDC/as9wl0ZSyqLE+gBF/ndo1KPqdPg&#10;OlVqTdZesjbWh2ogOYczrngnCHgARmUswU6F+wRgfFYf/uhz0ef3wz8xsHD/uv7vbh9bqFtahHYg&#10;0LooCkSOhjMmx5FCp0rJDNL6II22Ib9Ql4wv3C1YPgNAOSDYAShNmnD/sYGF+zd4ZtwDjC3UE0Iy&#10;oPSiuMjvHhVnTI4jhU6VWpO1l6yN9WF4wW6phDtNRDRj9h2A4cE6dgDKUj3N19KtcjqwBdkamd78&#10;LytVFzsLkBDSg8BAhCsQORrOmBxHGzpVSqbX0HxkbawL1QD4VVJ0OI8/Kt5kMRaH7FV4UxgPAPuE&#10;va5KCmi7jr1knwBMid3TXBXujqiRQju3KQwqPpwN9NMitAdK66LjMuNoh3dMjiMFb2tZGKT1QRpt&#10;z6DXSiu2RI8/NiGxDAEPQD64YC8loJ/Aj0/BwuFP9iq9ltpDffBvBrbGLKGVIBmJbuCOFqEtkS2L&#10;XoRLiZgM9ZjkIFsNtlOlZAZpfZBGuzDgtdIGZ1+MvmM8cAEPAGjH2IK9VJ8ATAn+PG2m1Rl3BzlD&#10;ntl6P+qloJKmIEMCoR3xtCzdW6LtRIW6HNPWjLXdIJ1W2lROJmvrsrEsjXZBfp0dXapH9ocpePyV&#10;ExXJmH0HoB0Q7ACUxz5g+cN2lw4LdxuniO2s1oWggNjBwxKrdMTTA3NpAn2YsXRDHZfjSKVTpWTU&#10;sfYla2NtqTqfjEC3tNrRSUEjg+UzAMTBOnYAyiIftPxZyn12xl0+nOXzVwrt3BZDjouPzUNiWA88&#10;A1Lcw4+lH/X45NhbDbpzxSQGaX2QRttSdT7qEDQ6DWj0ndkCCHgAXMZeFgPAEuHPTP4Mlenqc530&#10;jJVCO7dJ+PM/Mj4ZmlClI54ehFtGDTOWbshx1ePrNFCnlawM2vogjaZSdc5n1UcbikavAbEj9vir&#10;ZiKIsf4dgPEFe6k+AZgS/IGbng4vlSGqpIUU2rmNPe/r8XloEdoTT0+KW4maFM7YlG2I06lSawZp&#10;vczQg0xeqGcZWNbGCoPZd7BUSgt2gmAHoPGMtGn+7JRp+zaXhnCvguR/RMpbYHJbgHJSwNOT4lZc&#10;k6IxPjnYVgPuVKkVnYfmQzaYpdF05PXTuI6mwmD7xjZoGn/81TMTwlg+A5bEWOvYsSwGLBn+8JVp&#10;HmM/N+KhvaE1lxbe57icIc9sfEjS8iN78P9q1OOeBHJM9o0vjlBPQlZqVTkJ2XLvHmRDvRvsStXx&#10;JAW6peg+KtrZQEDAg30Gy2IAKA9/JsbS0uwsd5WPLpUhcoV2dhsEueFs5yiugHsSeMfmOFLwtpaV&#10;QXrI3mBbqgEkfeEdizKHV0F2nKtzKzRKi2isfwf7BgQ7AOXhz8JY2j47m2Kd+1Yf+siz0afro3/1&#10;PunKyof+/LPSlcxjj9xHH/zws36RsCV67NH76+wHn3ymkf/Ak8/U6VcyvyzrCm/T15fWj7M1jqMN&#10;vSonM0gvgzTansnOptP4+2hLRJ/wyjcTPX4vEZ1p2tEHjfhtCxfL30FEK5M+Yv4u7XbFjqdknwDk&#10;wp6/JcUzlsSApcMfzrG0Fedavumb7Yz7Y4/cR489Yr9QKMrFbOtjj95PH3zyGfrgk8/QB558po78&#10;gMlrYt1aLmxbWl/cLw9Rw9kK7YAPw2C9DNJoClXH8r9JMto+qnC7l+dd18EdE9G3G8FuRbu1txh7&#10;KxG9ruBsOJbPgDky9rIYAJYIf/7F0lvPzLp8lvqWysg4a1Jo57YkmoP64IefoQ9+2IhrMV67Nv2x&#10;R++vxfqWtZRTlId4pemflNl2m3+/+azHJ/d9Ep0qtUb2krWnwRpOpep4tO5TGHkfxbuXEXpUmGMj&#10;1tdCsJPySUYclBTTWD4D5sDYgr1UnwBMCf7c86V5nptcGiPzO1/1HnfZpsTWH8pU5EYpLo+b88pH&#10;768tBV+sz28JlREbF//cqo42dKqUTGi/9mbQxuPIGfWRhpHGSINrf4iUGo+/soXItaKdC3bNJFYo&#10;pPaTA8y+g6kypmAHYInwp6QvzfPWNgk+K5R3eWepjGxiS8oMeW6TPXpe56K4ktCWxVghzmfC+TIZ&#10;Gav5NeTY6jR3NApSkFvdqnIyg7QuG83aeBpVl1KmTxC5jwrvq/7dyha6tCRFekiwS8acfS/VJwA+&#10;+Cx7KTDDDpYOf8bZtHz28eehK8R1sS7zO9G85kW8mwZSaOc2zyA87lb4lsWkCnGLb8ad+1/56P30&#10;KhtjB9xq8HKLW1VuzaC9DNJoGq5IH2kgqYw4xLzHX7bWpWUr0OVnKnz2vZSYhoAHY8IFeykBjVl2&#10;sHR8zzr+zOPPRE2My7wU9FYk27LKnBl3FSm0c5uBbwLf9CnAZ+OJjfH9Tz5Tr1N//4eeofd/6JmO&#10;g+9UqRWD7t9BG09h4rPpnBH31bBd81a79tJ2lt3H2AIegKEZW7CX6hOAKaE951LSW49Y53nrs+K4&#10;KditbxLCnW9iX+SsuMx3Re5a16HzqldU/b/qFffT+z/0dB1c+bfMPxyRIfZj0MZ1qi7lfzNgtH1V&#10;uusuvR6bt8X0FewSLuBLgdl3MDQQ7ACUxz7P+LMtlJaz6JqP56VQ120Swn0o7Oy4XM9u83KNO/e/&#10;n72N5v1PPkOvMstgXvXo/aoWef+H3CU51mfF+85fCfVXveKBhj8X/BRRhtqPQRsPM5ulL6Tsp8JD&#10;HqFLZYPbjiKnYJeMOfteqk+w//BZ9lJAsIOlw59l/JnGfTwdE+syZmPEsCvSd7YrX33ww7E/wLSl&#10;V3xvnllrH6uf3KV9a9Jz491ob0EKvSq3ZrDeBmu4HTOZR68YaagjdetQ/QGmC+4fYKIzREcfTfjD&#10;RSXFyBPmMzamnFjxXrJPsD/Y86fUNULsOmnTJ9a9g32CP2Fjaf7JTfp4Xop5n6/pZzPuMoi93UXO&#10;kGc2uX58SOzWyU3dFaQgK7Wq3JnBehus4VSqjuV/k0Tuq8L7bKRuE5Gjm+Yom8tnSs2GY/076AKf&#10;YS8liO2yGCrYJwBTgj+72qRjM+s8f6rMqqfZutE5b9uOh1yhnd0GQG7K1nwPcbYtCdlaGQbvdbCG&#10;0+ASfcRhpDHyIEfuPhF5xk591FzAlwLLZ0AqpQU7GcFuv2QCsETsM4s/v0JpK6j5M0/6ZP7UEePp&#10;dqr/ASbu2pIitHNbBpwxO4429KrcmcF7HbyDMLOYUbeMvq9G7b4d9QDlqGcx+pFn30v1CeYDn2Uv&#10;hZ1lh2AHS4U/r/hzS0tvhRC3ec3H81b0SjEeM1un+lzbIXBzkEI7t3XAGbPjaEOvyr0ZvNfBO9CZ&#10;lVC3jLavxjwDO+IMVm6FEzBhxl4+U6pPMF3GXBaDWXawVPhzKpaW5hPr3CfFd1uz9XaieW2HFUQK&#10;7dyWgNxdrqMNvSp3RvaavXfZcPYOYlQdzlKoF95XI3Wbh+Cg5ZZ5AyfKWMtnsP592UCwA1AW/nxq&#10;k7aCmj/jfD77eeoR4zGTYrmytNdByrZym9jchsm16daSkJVaVe6F7HGQXgfvIIycUR9pGO0ovM9k&#10;d4W6zUvy4HlhNHjilJ59J8y+L5KxlsVAsIMlI59V9tOXtmKVPwh9Pp5PFejSuFDn+SqdJtxdwZ/V&#10;tiS2lVsSslKrylko0nORTjSqDuV/s6DwPivc3XB02gitUqsGJgaWz4ChGHtZDABLhD+fZJrH2E8p&#10;xK2wlj6ZtwLXpqUw14wLY5lv+iYh3Bv7LAm+k1pXzkKRERTpRGPX6Wxm0jmF91nh7oYhy7kmG+nV&#10;2IQYW8CD/WFswQ7RDpYIfxa1SW8VYa75pPiWojxmto4Ux7pvGsI9itxp5SkygiKdaOw65UK96BD6&#10;MMJ+K9zdcGTdCHkgsjY+AcZa/17yCwMYDgh2AMrCn0GpaSum+TMsxSfFeKpJQRzzTVa4851jd2hZ&#10;io6gSCcaMxXqVPLgVBQ9H0owyIbIvTRIJxNgzNn3Un2CfPBZ9lJAsIOlw589Ns2fSTK9Ec8tK6xj&#10;Pi5mNVEe8vF6Uhhz34nJV0xEuPOdYHfkOAw6ArmZg3bGkR3OapX6joL7TO6x2VNsg2RHg3Y2ImMv&#10;nynVJ+jO2MtiAFgi/Lkj0zyGl1vThLnPZwWsFOYpxgWwbEsK5A0bd4VXuPMhOn3mthGQh6ve1pwM&#10;2niMqlM5oz7KULoy8KBl8wN2VZ5RNkh2WrTzkRhbwIPpMbZgh2gHS4Q/b9qkrRDlz6yQb6MIdpkP&#10;+XwCXTM71ia1cK+Hp71+UbaV2wZEboq17MgOBulEo9np7r+CQ8jNwIMfuPlxGXXjbMejXAgjg/Xv&#10;gCDYARgF+eyJpa2Q5s+pFJ9PkMdMil5rvIyn7Vh11o5Q15B95bYBCG1OL/i+iu23rMgOmx0XG8YQ&#10;6JuUjYGbH5/JbBwfxGQGVZgxZ99L9Qlc+Cx7KSDYwdKRzxzu18q5CLf5FJ8Vq1KQW7EtfbKcm+bj&#10;ZXG8S2UayLZzWw/4ruWWncEaDuHfosG3twQDDX4v9k2IyW6gHNTkBliIsZfPlOoTjL8sBoAl4nvO&#10;yDT3WdOEuc9nRWqqSJdxvL4Uvtxs32nMTrjLQzAIspPBOpL4O/WXzIiBN2KgZqfD5DdQO8CTHvDA&#10;jC3gwbCMKdgh2sESkQ9B/pwJpa2g5s8nn8+mTxVBnmJS4HLj5TbNtycNIdz5BjCTfee2AHI02ZEd&#10;DNKJj3jH/pIZkXkj5F7L3Pz0mNUGLuaotADr3/cLLIsBoDz8ecKfL/yTp62Q5s8jn4/nrTDVBHnI&#10;x0Utz8sy7u/GujlgD3KsmY2PQFo2ZMPZO4ghO9Y7j0dMHLkBGTYic3PTRW7o7DbYDna2GzAwY86+&#10;l+pzn8GyGADKw58jobT93IjnjxWb0ifzUmgrYtVrIYEubWPG2p3ZLZVJhh8Te0yLIDv2D0BG6FEz&#10;YYANGKDJ6bIXGyrP5kUdwUSwfGZ+jC3YIdrBEuHPj1hamhXUIR8X3aeKGNeEueaTgla2ydN23P2Y&#10;v3CXx8taMdI7To+cERk3Zi/3T4i921i+MXu3cZnB8pl5AMEOQFnkcyOWtvFWGHOzIlv6bPo0IMhD&#10;JkWs5uPGx92f+Qp3s99f/dgDsqTBqx97wBtjy2S5zDeRJ0aYVz/2YG2c1zz2YG2zJG3zg7Tbk3vA&#10;3m+w3MC93dCMjDn7XqrPOcJn2UsBwQ6WDn9e8OeHlt4qwpyLaxnH81Z8SkGeYryuFLPSNmx78jF9&#10;4c73NTNNcEte/dgD9L4PPk3v++DTTiwve98Hn659uzilU9o22vAho3/ng08RGbHO8fknSfvd4CVD&#10;E/NjMRvMj+4ij3QHxl4+U6rPOTD2shgAlojvuaGlt4oQl3nNp4luTZT7fFK4yrZku8MxPeEu970H&#10;Lrh9+MqtaJdUbVZiugtyyK957MFanNvPkH+SyI3qQOIh3S+w0Uvb+AyMLeCXzNiCHaIdLBH+jPCl&#10;eZ6bFda+PPdZsSlFecxsHf4p09L4uIehFu5yl3BztiW3NTorQ3OZTHwAfLmL3D9bU743xHeHF7lf&#10;OjQxbxa50Ra74XwnLHZn9ADr38sCwQ5AeXzPC/7MkGpCCkbNx4WlFJttLCbQpfFxD8ta7iYVOb7c&#10;Ngi7A1nNsD/FfBXv++BT9L4PPhUV3a9+7EF63wefot9JiJ01SSdDE365tKy6Xyx+B5ByNix+h/Rk&#10;zNn3Un2OCZ9lLwUEO1g6/NnAnxEybc0KaV9e80nh7RPlPp8Uqdxk+YaNuwzTWyrTm6Zg8AntlCUx&#10;vKVXe35Iyn9gOtsfmzZ3WRIdquwn2BG0rXcA3xk2vfCd05uxl8+U6rMkYy+LAWCJaM8HX1ozLsy1&#10;/JaJSinKU40LU56XZdY3DjMW7r6D7ZIi0klpkfM7ZsZdrknnPq180vh3mYO8PBYPdgRtzX/coxvo&#10;z9gCfh8YW7BDtIMlwp8DbdJWTPNniZaXAlsKcenTjNeXAlUzO9ZxmJFw5wfLv9P4DLtd4qLx6sce&#10;dE6VIeCz8fIHqpq/COFd2KBF6P4TP/2Ac1VhZ+UF69+7AcEOQHm0Z0EobYU0f9hKn0y3tVOR1oyX&#10;8fQ0nmd+4c73m9ym3KbCB9B9Z2nvUeevYUwRzr/zwafqWN9SGK0N3k+Kf3Ba7MoWofsPdkYDd6Z9&#10;V6IbyM+Ys++l+swBn2UvBQQ7WDr83s+fAdzH0xvxzJB56bPiUYpyn0DXzJbztqQ45WXTYfW+Dz7N&#10;96qKfAf6kPhmyLsQ3bClkLAjEkKWB3ZKA12sV3ziq76Y6PFnieiMmQ84s0sfnU0QMaXF1T7xhPmM&#10;7eOcWPFess822PGVPKfGOA5D0uWafKJDHbA/8GdELM0/uUmfzG8i+ZDf+qx4j6W3pv9pkSTc8zBM&#10;N8O0ukck7KCEkGWBHeLgFe3G/Ymv/mKix5/xCPdzCWKmi0gATcYQjseF+0uh9Lk0xn4vQZf9COG+&#10;TPjzITXNTfq0/KlSb+sR6JpfinIp0KVvuviXyvRG7sQ8DNPqHpKwgxJClgd2SAP/shhtX/EzCmdX&#10;eZa+/h3LYgAoD7/Pa/d/meYC2Zr0yXxs2UvI5JIXLS1jpk0G4c53Prd8DNPqnhLYUcMdoT0AOyUT&#10;8izDTi3P0ta/c8FeSrTj9Y5g6fD7u0zzGPu5Ec8FK6ylj+e5mG5jXJjbz5ht2LinTQfhzncqP0D5&#10;GL6HPSSwswJFAHgInDXeInnlegPB4PDZ91Jimgv4Eowt2CHawRLh9/VYWpoV1iGfFN9tzSfWuU+m&#10;7bjnQYJwlzs+H7Ll/D0sBOy07uCkU6gWxzi7RXVybCH/DFYAg7Ovy2cg2AEoD7+fa/d5LW0Ftc2H&#10;fDYtRbvM+ywk1jXj2zMf1s0dp1k/ZGv5WgZE/h2J/RwBO0eh2inqblGdEnmFYydPhzFn33P2yWfZ&#10;SwHBDpYOv5fLNI+xnzFh7vNxwd3GYmJd+jZs3PMjYca9HfKwgIHw7GCPG3CwgxSqndJ/18irv3+L&#10;IBdjL5/p0+fYy2IAWCLyXh5KbxUhruU1nxTYUpj7TNaT4lzzzZ/ewp3vfnsYwYBgR4OsVCeU97Ty&#10;FmjwYNwVpsvYAr4NYwt2iHawRLR7uUzzPDdNmPt8XFC3MSnIY2L9VIx73rQS7vLw7M9umD84Hglg&#10;Jw2MvDtgh0+bqa9/h2AHoDz8nh1Kc7OC2pfXfFKMp5oU6Dyt+TZs3PtBULjLQwNGBAcBTB57guKu&#10;MS/GnH3X+uSz7KWAYAdLh9+zY+ktE9LSJ/PSJwW2Jsp9PinQZVs2fWLy+8maxC7lBuYBjlUC2Ekq&#10;ea91effI2zoYkrGXz3Aba5YdgCXiu2dr6a0ixLW85vOJ9VTTBDpPc99+s7aHBcwTHL8EsJMU7A01&#10;N/xmPVQfYDjGEvA0omCHaAdLhN+fY2lpGyXv81lxHcr7TIpyn9lYO+79JrhUBkyEZZyLYPb4bvhg&#10;foyx/r0EEOwAuPfplPRG3NetuJY+Wd5GpPO0ZrxMppcDhPvUsdcOaA+/94AC8Bu43fE4APOm9Oz7&#10;kECwg6XjuzdzH09vxD1d5jWfFNZSoMdME+VSwC9TsFsg3GcKv7wAmAby5o+zdD8YY/lMTrCOHSwd&#10;fi8OpbnPmhXUvvxWEdMh02JiAl2a7X+ZQLhPFX49AZCN5om1MpYHecPHSbxfzE3AY1kMWDr8Htwm&#10;rYlzLe8T4m1MinIp0GXajnW5QLjPlLyCC4BcaA8BsF/MYf07BDtYOvzeq92TZdoKaSnOfXkrpKUQ&#10;b2NSlMu0FPGAINzBXoNvNwr6DtG9oQINfoPnDwWwn0xx9h3LYsDSkYKcp3mM/dyIe7aW5z4rrKUI&#10;l6bFhIS5NB4POBDuACwOXY3r3lCBRD4keB7sJ/b1jWMLeCyLAUtHu//60tKssPblrY+L6pjxdmxd&#10;3oYU6DJ9ysYNOBDuMydZUwGQgPcfKVSnRD4MrIH9xwrm0uIdgh0sHX6fbZPmApv7fHlNsPN2pPF4&#10;Kcp5WjM7VqAB4T5VvArKJTFsubTYlyBAdD/yGz5/SIDlYMV7CQEPwQ6WDr+/8nuuLy2Fuebjonwr&#10;xHZbk4I8ZhszVhACwh2ARRJW4cFSUfiJr/5ik5IPC/7QAMth6Nl3rGMHS4ffW2Wax/Bya1KYh3x9&#10;BTtPaz7eB0gFwn3qeNUTaE1QjYLWrKxo5wJKPiT4gwQsC3te5JqBx7IYsHT4PbVN2gpqfl8O+biw&#10;bmNSpEuBrpkdK0gFwn0OJIhNaFIwBPa8kufWJ77qi+kTXxUS7TwPlk3fGXgIdgD0+2oobcU0vy+n&#10;+KQYt6Jb+qRfCnSe1nx2rKAtEO57hk9oAQZ2DiP9bFk5gl2KKP4w4AYAMfHeRsBDsIOlw++j/H7K&#10;fTzNRbjNp/ikwG5jUqDLtmz6xORBHyDc95h0SbZAsHME4R3yCa/6YvoEr2C3yAcIzwNAYvY9JOCx&#10;jh0sHe1+qqW5z5omzH2+XGJdtqWVgxxAuM+FsK4CXcF+jRIX7BbtIQKAhk/AY1kMWDr83tkmbQU1&#10;v/+GfFZcS0GeYjGBLtN2rCAHEO5zo4PQtFU6VF0O2DmG3Y5ozrKnwh8Q/OECgAYX6BDsYOlIMR5L&#10;WyHN77cpPiuoNUEe8kmRHrONGSvICYT7XOkhNCHkA2CH0Ce86s0tZtk5/EHBDYAYbc81APYJfq/k&#10;90zu4+mYMPf5uKBua7Yeb0NLQ7APDYT73MmgvjM0sV8s9JtNJdjf3ENE8QcEf8gAAABwkfdKX5r7&#10;rFlBneKTgl0T7yEfF+Uhs32DIYFw3xcyCEypV2O2GBawwf0Eu0U+WKwBAADYwe+NbdI+Ya75bFoT&#10;5CkmRbkU6DJtxwqGBsJ9nygsMKWQT7XZIjdk9hskZ9n7wh8c3AAAAFTwe6JN83ulTFshze+pPh/P&#10;c2EtBbn0SZOiXKaliAclWUsN0tfABJj4QZHDa2OTZNKD0+m/LEaDPzS4AQDA0uH3Q5nmMfZTCnEr&#10;qqVP5qXQlqJcs5Awl8bjwRhkn3GXQquNARBDnjNtbHBkh9ImQn7BbuEPEJ4HAICl4rsnamlpVliH&#10;fFx8pwp1bj7RLtvkZXbcYAyyC/c+SJ0TM5CI3HEL3YFy80M2CEU68ZN3WYyGfOhYAwCApcHvf23S&#10;G+UeGvNJMc4FecgnRTlPa2bHCsZkUsK9LVIHhQwoYAd5kedPqrVCVu7USJxhlsXE4A8YAABYEvy+&#10;Z9P8fijTUphbYR3zcVEtRXrMpCgP2caMFUyBWQv3Nkht1Nb2HrnBIQNe5K5KtU6NRCgv2PkDhRsA&#10;ACwBfs+TaR7Dy61pwtzni4n1WJlmsl0I9qmydtVALtsv5Nbt51YmInfCondGHuSuTNqtMpBVKCvY&#10;LfJBZA0AAPYZfq9rk7Zimt8vQz5NsMu8z6Qol2lpdqxgagw44y7VxFA2LnI00xjVSGAnDILcraHd&#10;+wmvHHodu59V40HDDQAA9hUpxmNpK6T5PTLFJ4V4qklBrhmPs2MFU2XtqIGYMpgcctBDWjqyZrva&#10;e4LcAdJAL/iu/IRXvpk+4ZVjzLLvqMbCHzz8gQUAAPsEv7/x+xz38TQX4VyIx3xSYEtRHvJJgS7b&#10;knkwB8Iz7lJolbLJIgfazmL/LQ65i0BrXvPKN9NrRhbslt2h5A8d++ACAIB9QApyX5r7rGnC3Ofz&#10;ifVU0wQ6T3OfHS+YA2HhPhZS0HW1mSGF/E7Qz9E6IJvo0dQSmIpgt6xoyw4XfwgBAMDc4fezNmkr&#10;pPk9MebrKtilKPeZjbVjBXNimsI9F1IA9rERkUNpa+MgR9HDVtLcEFrJ/veX5iz7dKgOwdYIeP5A&#10;AgCAOSPFeCzNRbgmzH2+DRGdeAR5yCeFuRToWhrMlf0W7jmRIlHahJFDncmwA8itMOYIfGMyTrXp&#10;M6VlMTpSsPOHGQAAzA0pyLlfK+ci3OY1H89vhaBua5oolwIegn2fgHDPhdSB89CCzpDb2iyQg1Y3&#10;QBa0sWGZvmCvqPaEJt4BAGBO8HtXKM191qygDvm46OaCXRPvIZ8U5lKk87QdL5g7EO5DIvVdGZ1X&#10;FLlpbWwSyEFJS0JWSrU4cxDslnW9VdXDaSfgAQBgDkhhnpq2gtrmQz6b1gR5ikmB7hPr1uxYwb6w&#10;llIixUBP5A6VthDkZvexwZAdSeuFbGxnU13HHmLFxLsV7dUnAABMHX6vksJcS1shLYW55uN5LrLb&#10;mibQeVqKeLCPdJpxd2VGPgPKTpEGHOQu6mKdkI34LJHXvPKL6DWv/KLZzLJzdqLdwh90AAAwRaQg&#10;52keYz83ijDXfDIvhbYmyn0+Kco14/Fgn+kk3IdE6p1SNivk4NsY8CJ3VVZTfjMrfzc7V8FuWZkb&#10;ijUslQEATBcp0kNpaalinYtuKcpj5hPtsk1eZscN9pnJCfexcIRWos0OuQE+A0VYEdFrHvsies1j&#10;VrTPFzvjvhPuhAcJAGBiaMI8Jb0RwlzzWdEt85ogD5kU5TytmR0rWAIQ7j2RejfFZoEctM9AZ179&#10;2BfRq2vBPm/RTkKw85l3AACYBlzgSmGupbkI14S5z8dFtRTlmvE4KcplWzIPlgaeqyMgtW8bmxxy&#10;gJqBBvsm2C1crDdn3QEAYEykIOdpHsPLQ8Lc52sj1qVJke4T6xDsSwfCfWZITdzFiiMHELM9Zh8F&#10;u2XlmXUHAIBxkCI9NW3FtBTmPp8m2GU+5JMCnael2bGCpbJ2fi03NXNU3UIU3oDIvZjLsiEbjtkM&#10;aM6y7ydSsNs0AACUR4rxWNoKaU2Yh3xSiKeaFOSa8Tg7VrB0vO9xnwxyYA1ThH4XcxtuYcAi90wx&#10;Uw6pz9zKCdaDfV0WoyGXyVTiHQ8bAEBJpCDnfq2ci3BNmPt8XFxL0/zcFxLosnzDtgGAwISY1C5j&#10;WDFkx62sjyLsY6ALci8mWQfxvyTBbpGiHUtlAADlkILcl+a+kDD3+aRg10R6yHwCXZrtG4Amk36u&#10;KnqokxVBdtrFWiErl7blIveEtFe/YlmC3SIFO4Q7AGB4uDC3eenX0lZIS2Ee8rUV6dakKJcCXab5&#10;9gDQZBHPVSms+tigyM7aWHHkAIay+fCqV3wRvaoW7ctjTURnINwBAMWQgp2Lc81nhbRPmPt8GyI6&#10;8QjykE+KdCnQpW3MWAHwg+dqS6SszGFZkI22sUkjB5vT8tAU7MsU7aQIdgh3AMAwSEHuS9vPmDDX&#10;YrZCULc1KdB5WtrGjBWAOHiuTgApJ/taa2QDJWwSyEG1Nwj2HVKwQ7gDAPIihXkoLc0K6pCPi+6Y&#10;YNfKYwJdltu+AUgHz9U9xJWXEzTljS+pP/ycAq96xRfSq17xhRDsDCnY7bIZAADoBxfmNu9Lh4R5&#10;yGfTIUEesphAl+V83ACkg+cqmBRSo6umCP421kf8NwU7RDvHCvUzYq07AAB0RxPmvrQmxG1e8/E8&#10;F9ltLSTQpW3Y9gDQnrUUNUOZq74yGQAtWZF7fsYMgj0OF+w2fUYGAQBAEpow96U1IS7zmk8T3Zoo&#10;9/mkKNeMxwPQn2ITYlJvZzNFZMXMbaSFgcXxykch2FPgYp0vlwEAgHQ0Ye5LS7PC2pfnPi6s25hP&#10;tMs2eZkdNwD9KSbcp4TU4q1M+SLQxtwGmYFJ8cpHv5CJdhCDC3cu4AEAII4mzFPSGyHMNZ8V3Twt&#10;LUXES1HO05rZsQKQj7WrHmFDWvC/lWau+B/dnK3y2xxpCnaI9lTkD1OxVAYAkAYXuFKYa2krpDVh&#10;7vNJ4S1FuWY8TopybrJ8Y8YKQH4wITZ5pBSegLVQ8I7oj5nbRGdrCwR7P+RMO36cCgAIIwU5T/MY&#10;Xi7FeSi/FWJaivEUk4JcS0Owg3LguQp6IKVyBnOUfBuLNOX2VhsEe3/kjDuEOwBAR4r01LQV01yY&#10;a3kpsGOmxYUEumZ2rAAMy1oKmCkaAGnIM0eYo+RX9NijX0iPYR17FuSMO5bKAABcpBiPpa2Q1sQ5&#10;z3N/H5OCXDMeB8EOyjKLCTFFgs3GwDR57JEvoMce+QLMsmeEz7hjqQwAoIkU5NyvlW8iYl3GWEFt&#10;RbUU5CE/L/cJdFm+YdsAQDnWjtKE5TGDdI9loAKCfTj4MhkslQEAVEhB7ktzX6pYt/mYIA+ZFOU8&#10;rdmGjReA8uC5OhRSOY9syiqR4cztfjTjQLAPixTsWCoDwJKRwjw1bQW1FOfcZ9NcTHcxKcqlQJdp&#10;O1YAxgPCHeRHquehLcDKmWUHQ8HXuGPGHYAlwwWuFOZa2grpkFjngt2KdinEUy0m0KVtzFgBGJ+1&#10;8y7xQf5ztVaqARBFnjTGXvHIF9ArMMtejIMN0TlqGmbcAVgaPnGulW8UYa75eJ6L6TbGhbn9jNmG&#10;jRuAaVBoQkxRVYm2D//JbRrGAOcVD0Owl+bgNtEB7ewcEZ2VQQCAPUcKdpmWZoV1yCfFd1vziXXu&#10;k2k7bgCmRVi4S224L1YY2f0wlv8/2UN+y88rHv4CJtpBSc7dqsS7nW234h0AsDQ0wc7TVlCHxLr1&#10;2XQf0R4zHgfBDqZN+K0y+4rczn2wAZBd5Lfu/8mWmoIdon0MDm4Z8X7aXC4DAFgSUqTbtBXSUphr&#10;Pp7n4loKcumT5Zow53Wt78TkAZg+4Rl3MB9cLbvXZt9g84qH30SvePhNEOwT4OAWE+/b3aw7AGBp&#10;SMEeEuaazye0U0zW8wl47gNgPsziL6dO2cB4PPpyCPbxOTZGdPa0snMnRGdPsMYdgGXCRXtImPt8&#10;XFC3MSnIY2L9lI0VgPmAGfeeSCE/V5sTj778TUy0g3Gwgn33xWlFRKtt9bm2n7IaAGDPiQnzkE+K&#10;8VSTAp2nNd9GDhqA2TDN56pUlbkNOMhdNEVrCnaI9nFwBXvNreqGstpWhve4A7BEQsLc55MCWxPl&#10;Pp8U6D7DOnawH4R/nDqWDY3sbx9sj3nk5W+iRyDYJ4BHsFtuEa1Om7PtEO4A7DHq80cT5j6fT6yn&#10;GBflsi2Z3shBAjBb1q4ChM3S7K81k8ytPrh1BIJ9CvBZ9gC3K1uxpTI9Dj0AYC6s+Lf0mFjnwjuU&#10;D/mkQA/ZtjlWAGYOfpy6SEv7T9bqZc6Xh7A1Z9nBOASWxXDOm89bxk7MUTfLZQAAe8hKpOuL3SfW&#10;5Uy7FOQxk4JcE/A8DcEO9hM8V4EXRX4Pbo+87PPpkZd9flwsggFJFOxkXtR+t3lA3jKz7reMaIdw&#10;B2A/WbHPlVwXp4n1rRDX0nx+n2jXfLwMgP1lms9VqebmYKAXD7/s8+lhCPYJkCjYLbeJ6GZ1Aaxu&#10;EtHN5pIZXBoA7AH8YtY+HeEuZ9e5MI+JdBmXItZtOWbZwf6zzB+nDoHchqVZDyDYp0DiOnaNG+bz&#10;NtHqBtH6RiXiV5upzgwAAJLh93gr0LmdkcLdCmg7yy4FeYpJUS4FukxDsIPlgDXuBW2vkRubYM1Z&#10;djAOLZbF+LhlPm8TrW4Z0W4Mj1MAZgx/eK2MSLe2Nn9h7SzzEUWWxcR8MYEubbMbKwALARNiBVG0&#10;696bxsMPfT49/BBm2cclg2C32ANt17ff2BmdiFgAwPxYeWbarVkBTySEthTpIQsJdGkQ7GC54HWQ&#10;sEFN/gfBPgUyCvazRHRg8vzHqXa5jF1GAwCYNva2zZe9rJmfL4nhYt2ZcZeCXApzzacJc18a/44H&#10;ls0017jDpm8teflDn0cvf+jz+otF0IMe69glZ8wbZazdc0hHzx7S0fsPqyUzRrRDuAMwI7hQJ2Vp&#10;DJ9h9864+0S6tJBY1wyCHQDCGnfYSp4RqchGPNYU7BkEI+hAxmUxxB7gXLgfENHDn0r0yb+Xjv6L&#10;Ee9m1h0AMBNWyow7F+aaWE+ecddEe0ys2xgAgAVr3IHU2lns5Q9+Hr38QQj28cko2C0b9qa3xiTY&#10;iujmAdGn/B46+reH9EP/6hAz7gDMjRVTBlyoS8EufbVwt2JbCvWQSNfEPAQ7ABoQ7iA7L4NgnwAZ&#10;l8VoyGfyLfMO96tnKvuU3030ma+kv/urA/UPABiOlfn0zaxrAr6xVEbeIOSnTEvDshgAfEC4g2y8&#10;7MHPY6IdjEPmZTE+7DP5thHsN8373K+vduL9xbNEn/EKWRMAMBdiYp3Pttcz7j7RnmIQ7ADEWK9W&#10;K4LB+lhTsA8oFkGAQoLdst29QaYW7tZePEN09SzRU+eJnrxD1gQATBG7tt2ua6dEsc7zREK0+0yW&#10;b3bjAAAEwYw76MxDD3wuPfTA55YTi8BDQcHug/9185troqcvEH34Dgh3AKaK/GGSXdvOf5wql8LI&#10;vBTvRIog19IQ7AB0BcIddAKCfQoMvI49Bye4xQAwG1ZGhPMfp4YEuywj8gh0zbAsBoAu4KmqICch&#10;NFsqzVl2MA6Fl8UAAPYf+2CzM++kiHQtzY3IM8PO0xDsAPRhvVoRwZrmqHTFZJ19NyyLmQIQ7ACA&#10;zPDZKPspZ9w1wa6liZSZdS7eAQB9wYw7CPLg/Z9LD94PwT4+EOwAgAJwIS+FeSxN5BHsmGUHIBdM&#10;uCvTyrBFGwT7FJjBOnYAwPxYGQVgP88k/Dg1liYSS2Mg2AHIzXpF9j8p22ZiyrKOvTK5vQXswfvf&#10;SA/e/0aIxVHBshgAwIBYgW5FtxTvpAhzX1oV7gCAIVg7qm1utu/I7R3QHrj/jfRALdghFscDgh0A&#10;UAA+wy6NPCJdE+yNNe4AgCGxlydYOA/cB8E+PlgWAwAoyErMvPMZePKIdE2w8zoAgEGBcF84D9z3&#10;RibawThgWQwAYCRWTLT7ZtylSJeCHcIdgGL0Fu7KigvYDKwp2CEWx+HYfOIYAABGZCVm3blw94l0&#10;afVbZQAAQ5LwHvdV0JQKsAnb/fe9ke6HYJ8AWBIDACgMn71Zs09uVryTR5yHfACAwVm7c7HSwL5w&#10;/71vgGAfHaxjBwAUhgt1LtatSJdpKdy1ZTKaiAcADI69PCeF/OoA62f33/sGJtrBOGAdOwBgRFZC&#10;mNu8FOxcuGviPGQAgMFZS5E3BQN5uO/eN9B9mGUfGQh2AMBEkKLdmibeyfhDM+zSAAADc1xfnhVS&#10;QcNmaRDsUwGCHQAwMVYJAt6KcCnMYwYAGAg7CfhW8QeYwOy57x4I9vHBOnYAwESxYl1+SiNFmPsM&#10;f4AJgIHYCfbKsi+VwX9j/XffPW9goh2MA5bFAAAmiHxYS5GuGSnC3PdpDQCQCVewWxLeKtPGQGnu&#10;vedz6N57PgdicVQg2AEAE0M+ns8o4nzN/LKcFGEeMwBABnTBbmkulYHNxiDYpwIEOwBgYqyU/Coi&#10;1KWRIsxjBgDoAZ9l92MvTzAj7r0bgn18sI4dADBh+GSPzUvRLj95mhRhHjMAQAf8y2I0Mq9xhw1p&#10;9979OUy0g3HAshgAwMywDxFSZtZ9Roow95kV/ACAlqQLdou9PMGEuefuz6F7MMs+ASDYAQAzg4t2&#10;m+Yz6/ZTpkkR6DEDACSStixGo8Aa9xWsh0GwTwEsiwEAzBDneazMrPuMFGEuzYp9CHcAEmm3LEaj&#10;01tl2v0na8NS7J67Xk/33PX64cXi40dEbzuSXkCEZTEAgHkiRbgV2FraZ6QI9ZgBADz0F+yWTmvc&#10;wXDcfdfr6e5asBcSix+WjqUDwQ4AmDErRYinCvYU4W7bkj4AgEIewW7BpTYRRhHs/2c20/73MOte&#10;AcEOANgDpLjWxLsvHRPuPgMAMLqvYw8xjnCXU/gLt+KC3XLTfF4louuibHFgHTsAYM/gQlwKc5mX&#10;RoowjxkAIOuyGI0CP05VLAFZZR/t7jtfT3ffWWAdu8afPiLasPx1IvrxJc66Y1kMAGCP0cS6FO0y&#10;30a42/oQ7mDxDCvYLZ3WuJew/sgWp2N33fl6uqsW7B3E4uNHRH/qiOgvHBH9Tx3F9i2Rv0lEt4Vv&#10;r4FgBwAsgJVHmMeMIiJdMwAWy/CC3bK6+uKNrXSCYbjrzs82qR5C8XEm1F/H/JcfZ5kIf+aI6CXa&#10;zbjfSUQvI6IHiOhuIvq6Fm3Nkn1fEnMsHS3JvW9S9nf+dYCgJE8kHGMwCCslfZaIzplPbtYny2T+&#10;LBH9/DHRn3tr1eaazT1pafv5AzgPwNKwz9tyzy/7vbo87kT0Xlsl2nvO7vpEOxHRlRYz76dMtNv8&#10;Lfa5t+z7Ona7fV9BRF9GRF9MRF9IRJ9HRG8gos8iok9j56HPbDt9vwAAAIogZ8u1GXY+Y675pZEy&#10;o+4z2w4Ai8E+I8vMslc8QURP0Fr5mz9lzNW2e2l33fHZdNcdVrT3ICTa2/B9R0Qn0kmVz4r3f9ji&#10;S8As4IK953GYHFxkfx0RfZUMMGyNpaCJeABCvBXnyZishOiWeZ84DxkpwlympQGwCMYR7FdffDtd&#10;ffHt9eUJMnPnHZ9Nd9aCPaNY7CPayQjzU+k0nJiyvVnrvgTB/m1E9M1E9I0yIBMQ8CAViPdRkcJb&#10;im2bl8Jb1rFGijCXJvsAYK+xz8FSgp0agt2CSy0zgwl2jfcY+5hnjftfOyL6X4+IftjMoH+feZOM&#10;FO52MvbUiPeTfZh131fBTmbbvouIlGM+GFzAAwAmiZxp5xYS6ZoRqydFuk+8A7CXcMFeSrRXs+wv&#10;vvR2Z8WKvTzniVmPIjdqLBtMsPNlMpb3sPTvENF3HxH9L0yg/9kjomvmbTH2fe2aaLf+22zGPTQr&#10;P3n4LPs+ckxEf1I6A6Quj0kF4h2EwKz76EgBboW1lg4ZKSJdE+vcB8BeMa5gf/Gl3Sw7p+Aa91V+&#10;M/+5K8vL2h2XPpvuuJRhHXuM0DKZ20T0W0T0J492wvu2+eNK14jobUdE/6/Hw4LczrhviOjrS87m&#10;5oAL9oGPw2gcE9Gflk5zHpYES2cAmAxWaK86iHOf2VuKFOdSqMs0AHvD9AS7ZS1F6HC2f9xx6bPo&#10;jkufNbxYPBIi+vLjlU/brXzW/MTMtl+l6vWPP3xE9EREkG+I6NsjMZNj3wU7mW38fukckdeaN9RA&#10;vAMJZt0HRT5aV0JES9HO87JMM9seeQS609Z29wnA7OGz7KV4gl689nZ68drbk2Tz6qVrN3G1dWAn&#10;2CfAdx41V0SszXt4z7B38l4iovuJ6HuZKLf1HiKiTyaib56jYKfpHIfBOCaiH2DfyuwPEaxJXyzP&#10;3wXaFXtneW/C/rdfrEKUvlGCYcH7vAdDPtTX7D3sVmD73tmuva9dmq3/48dEf0N5j/vKPGysj7Ym&#10;ZkX0HT+I4w5mitUTJZ9DTxAR0UvX3iELAmzr79UgkeYs+0R4m5mBt2zMqx1vs7Xr14joWSL6QWW9&#10;/Oyw34j3fZZdEvgKXpMSkwvcPoAPzLoPDp+Zs+LamQ2P+EJGYqZdq7/aMssxIQBAafgMeynRXi2L&#10;eenaO1qKdiKiVX15ThZ5bxrbKuwa34ljl8rcNEL+RSJ6xvzYVfvBq88/GZYq2Klx9k2HlfmjTjO4&#10;FsAIQLwXgT+guMAOiW6Zr4U4S5PWjlkWc2ZbLY3hwj37D+EBGJo5CfYdBX+c2s0c5Ty21VjxPpEH&#10;k09wb41ov2E+f0cGKPjaGpWlCvZjIvqL0hnAznqtzb93D4V9SDcuCgBASeSzaaUIcynSZd7aippi&#10;nEzemvXbNe2N2fZtpiV4AJSAz7KX4gm6dv0ddO36O3YaV5GYjtRUWEsHaIMVkhMQ8PIHrJJTs1wm&#10;lcmIdz7LvkQOiegvm3RsRkt7ZdCByMduCW3YZm4P7B+Ydc8Of7pL8c1nx0Mi3VcmlcParF+3S2Ea&#10;In1jfCYN4Q4mDxfspUR7Nct+7boywy7VOjM5ic1tLdsBXeACfkSOzFp3a7OGC/alivZcXJCOTGyI&#10;6F/h+ABQEk2g+4S4tJQYO7tu+7LCvF4Ow4W69AEwRcYV7Kpo70HB10H2s6n8F2Yis+8WKeTvFuV2&#10;AvfjRn9xvlTkiwHBrhObbb8tHYJL0pGB2JgAIMy6DwEX4j4xLmfefXGa2UedXArTmF2XIh7CHUyR&#10;/RHslrUrkadp82FCy2c01tKh8NnSUQoIdp1DIvpr0smwfxo3xp3SAQCYIyuPMLc+WSaFeahsxZ4T&#10;9VIYsURGFe0Q7mBK8Fn2UjxB166/k65df+eg6nV1/cYtTJu14OKFz2wpLK14b1OnI48fEb2S3VdP&#10;2b3U3pDPEdEHRL3zRHSX0XV3UTUz/y0ll9oU3Eez5dj8ASb5Tnb7rk/5AOVmH7K/KNrsu7/tF60Y&#10;KXGlb7CgPHi3exb4+9itWLc+a13e277eNt8ac+VfE135drYcxhopPuO//GM4xmBkrJ4o+Typ3sd+&#10;/fo7ZUFnQsLcfq8Gg8Fn4AvwASL6EBE9aX6XeFEI8vuJ6HWy0ljYb8SYZY9zSET/T+k0rwuS/AwR&#10;/RMi+jki+nki+gUj2r+QiN4kzklubUgR4wBw3tLhPANB7Oy4thRG5mNWr2HnAt03CSDN+gEYEzsB&#10;VEq0V8tirt94J12/8U53qUgPkz9IbRhm3NvRfsadM+DMsu8tML/H3MDlTMwBEf2qibEz7v+PUrPs&#10;A+6Hvcfuu+8ys+0vmgfm3xdxf0R5uG6I6PnAA1aKKt/xaSvaU+LtDRfsH/wRg7+s2Rt+L9fScpZd&#10;5vlMu51tP0u79evrbeW/8m+JrnxL2ky7TV/+Bzi+YATss6vkM6QS7GOwugHh3ooLvYS7ZQDh6hPu&#10;RESvZTfqtRHtX1dKpEtSRByII0X21yoiXbOQcJfIPuwsfdvjl1IHwn3/4I8Wnn5bwvkAiNgMHCck&#10;1nMId9qYpTL/nujKH3fFuU+005bo8k/i2IKCjCPYiWg00U5GxoHiHDIRJMVRR+zrHx82N/q7WNlv&#10;ipv0KKLdbitu6nng+/HrlAeqZi+xOinY89SC4wdS0ESdTINkVsqylrWyFKbLchlfeX2cNiYtJwB8&#10;fgBKYPVE+WUxN268k27ceKdc2VKU1Y2bmHFvw4XzOWbcJYmC6M8fVS8QuWF+o3iWiP4mE+Hfe1Td&#10;dO82wv2/sbpvYDMrX11SuA/wrwtAwL/8faXyMLX2ollek/qAzXXsUs5vzLjvB/xxwgW79P1QwjkB&#10;atF+hvl8s+zSHzM7kVMLfnG/+KHfIrryDaZT+6VL+yLG7PLP4LiCgSn9rKhm2G+MOMMu2TPhnvN7&#10;j75bhhHuFBdJcinMRXaDvm3eCGh/gGrLDojovSb+80zs15QU7SREpWfbQEa0f8F5s3nzjH0LjSbc&#10;tXq5jheE+/6jiXNfektEVxLOCdAQ7nZqTxPpmi9mtXA3a9pXW/Yqsg3R0X8guvL1rjgnUnzGf/kf&#10;47iCgbDPqJLPiSfoxs3Mgl2Xlq1Y3bh5O0Mzy+HC+c8Y+MakCHgp2i0vYzftDRHdYcT6OXNyvOXx&#10;Xd0vIKKvLS3aSYg2ZdtAATRRLhnymEC47y+aMPelpej7kYTzYuFw4b4Wwt3e66Vg58Kdp/l69rNG&#10;qJ81ov0MiT+utCE6+o9EV77WFeeOYGf+yz+LYwoyM45gJyK6cfNdsqAg/B7aZHUTwr0V5wcX7hYm&#10;dnzC/ZXsxnxgbE1Ej48h0H1ook3zgf0l5XhDuM8LTZjH0pr4+9sJ58aCkcL9TEC0SwGvGRfvZH6E&#10;6hXu/4noyld7jpvneF7+pzieIBNLFexx1tIBpsKhOXEDs6UfMDfws+a++ZbHJybafSRsGwBgokhB&#10;bj996Y0QelYc8naACv9hqhXYVsRzH/9hach4/BkSx0QeIxLHSgh71Q9ADuxETinRXv3w9ObNd9HN&#10;m+9yfniaYiWBcJ80h5UdGdP4T2wWZVaYbYOAB2AmSEHO0zyGl3MhqInDb8L1H4ILd58At3kZk1K2&#10;JnFc+HHiZVKw+/wA9MHqgVKCnRqCvQ9SyA9pa8cDC9soRAS8vYnPEgh4AKaNFOmpaZ9Ylz4QZBUQ&#10;4nIGXTNZR7P62MjjIoV5SLRDuIOucMFeSrTvZtnnxlo6wJThAp4tiZm1cLdwAQ8AmAZSjMfSmjCP&#10;+b4B170PO2EkhbYU4zFhHopZkXmjjDQSx4ofQynYbRkAbRhRsN96F9289S53cra0dWAtHTmQ49on&#10;mwZG4NrZ9zURfccc1rangNl3AMZHijfu18pDwjzkOzX2NbjmY3DxLWfZZVraarsz2rIfovJjIY8V&#10;KeJcM1kHgBRGFuxTQYrMBFsrvt4GSsBm379DWT4za7B8BoBxsCIsluY+LtykGPT5rGC35aemTRBE&#10;CnJrodl3m7f7vzG7LkU4P16k+LQ4ngcgxjjr2G/dehfdulX98HTurKUDzI19Frn7vG0ATAkr5Nqm&#10;uYBL9XHBzu3LcZ1LVooA95kU73IGfpUy086NxHGTx0vzAeBjvGUxt8QMu5xsHtvasnabgIXs1q13&#10;T/Thss9rxPd52wAYGyvSuGALpTXxl+LbsL/cy40LeVCzCohy6ZNlPluROEYhI+VYxQwAjfEEuxTt&#10;U8RVmmFbywZAnJ14n6KQ3OcZ6n3eNgBKwwWa/eRpWb4Rws6KNenj+a2yLCZkX4rr28KFe6owD8VY&#10;v5155+YcB3vcbVorl76N2AAA+Cx7KZ6gW7febXSalLxDWxnwOsiOduv2u+nW7akK+H1eYrLP2wZA&#10;CaQg96W5zxoXbj6fzacIdq0cELHnjRTeKSaXyci6znGVZo8DP54pBgAJwV5KtNtZ9nfLgoIoYnEA&#10;W8tuQTuaAn5q7LPIxfIZANphRVnbtBVlUthpPpvWBLnmk3ZKRG/CdU3iWa0Jc+mTttoSrY2pxyhm&#10;pBwfW1/6rIFlM6Jgt1rM1bn7YYxB3iqzRLs92dl32nORu69fTADIiRViPM0FmkxzkWbN5+P5lFl2&#10;n/G6b8Q1LR8ymmjnP0LlRhvx+kd5zDTjMVszCC1G+riB5TKyYN932L1gLctAd27ffvcMBPxUx9aH&#10;ff6XBQD6wEWYTPMY+ykFnCbqtDwX3ZpwD/lsXWkLRxPuVrTLpTDSzlBTtNciXh47eRx5OYnjxWM0&#10;s3VyYu/puLdPF3tsSgl2IqInar0lLxOf7ROr27dPhrjaABGdO/fpJnUoSqaAvQkOPbZS/XDG6BP4&#10;OU44FqVv/PsOv63H0vyTizae9/k0IZjik0LQ53tXwrmzh6yI6LywC0R0YOwc+zxHRGdZ+hwRrTe7&#10;ZTJnrYg3X5TqH6Tyfa3Y0ceIrnwWO2akHFduRHT5/9vheIUE+WcS0W3Wvy+2bZ+gP/ZYlLxvP0FU&#10;r3CYP/asbguEewEqAT/VG0uKqMrBGGK61LaBMCnHAcI9D/x2nppmwksTY14fF9jWZF7zS9EYSr83&#10;4dzZE+y0oJ0iDAl3Lto1W1nhvjGz8Nvmv3p43yTD8kcfJ7ryGcZPyjHlZsov/5sWx8s+E/6oeU3o&#10;qfjkZvvwwQV9av+gGxDsYwPhXgjMvltSRFxOSm4b0Ek55hDu/eG3ci62pM+mfYIs5uMiT8bFfJpI&#10;lG1as6ScPzNG/nu+T7hb84l3Puu+Nmvc7cy7I9RPlf0tjsfRU0RXXmcGJY+pNVF2+d9FjhUX2H9M&#10;iPM+wp0DET8cpe/TEOwaq9snEO4lOXcWAr5cP5wx+gQVKcKr9ANhn+C38FhaEVvJPivqfPmQjwlC&#10;1SfLOSnnz8yx69WppXC34p2L9rNmxt3Oujfe1a791oAfA+Y7eproymvNoOQxtSbKLv+W51jZ++/l&#10;gEDneVkmz4lUFnDuFMEev5L36GodO3DBj1MLc/vk3XT7ZOmvjyzVD2eMPgEYEk08paS5YEvxaYJP&#10;5kM+67fpkNmxcux1u8fYzZY/Mk0x/uNT50eo8njwY6sdZ+4jpb6MlT6NYyL6XiP6Un8mqJ0HXVjA&#10;uTMo9nlZ/m0xEO1+INxHYifep3hT4SJ3SMYQ06W2DYAh4cJGS1sBZtNSmKX6Nh5BHjMpyDXjcTGh&#10;tqBrdqWI84ZQV2wdEu++4+srt2lSjqusL01yTER/SjoLs6BzJxsjCnY7uSnP8bnaAOA97iPaycm7&#10;6WTyAr7E2MYQ06W2DYCccFEVSttPKc648Ar5uLiW5vPzcp9Al+UbM1ZQHzYyDwgp2EO2IiHcTd45&#10;NvyYy3JZRkr9mHGOiej7hG8sXov7fTKlBTs1Bfu+IYVfBlvLPsqijGiBdnLyHjo5ec9EbywlZ8VL&#10;9WMpuW0A9MGKqpS0NCnMQj4p2GMiXcb5BLo023cbSn+5HwkuxqVAj5kz6y7NHi+ZtnmeJhGnHW9p&#10;lmMi+nMsPzZbI96BH/scLCvYrWgH6ayliCxrgNMU8FOjlMgt1Q9njD4BSMEKKZ73pX0CLdXnE2Mx&#10;k6JcCnSZ5uMGNSs+e85MinOf1XXYrLtdQlMfK37cY2lSjnXMNKZ0vF+He7wDF+ylRHsl2O2qA3nK&#10;74sNxVo6wPhMd/adCi5rKdUPZ4w+AfDBBQ8XU1paE142r/lk/kQRYZqQ576YQJe2YdvTlT2+Pq34&#10;doS48EnB3vDzGXd7nPnxtsdO88s0Kcefm3Z+TBm7k8COsQS7naSUUncOlo6smctwFk+UaS+foYIz&#10;1KX64YzRJwAWK6BS0lJ02XzMZ4WXJr5SLCTQpW3MmHOxh+LdHhYuwrWn9Rn26khr3uOrmYyVaX7O&#10;kFJfmjwPyByb/+tu26JszQaWoFQ/U8c+30oJdhKCfc7IC3Noc4FwnzjTFvCllpiU6oczRp9g2XDB&#10;FEtL4wKM+7S4FMGulUuRppls344bJLFVntvcrFi3Av6MmWV3zgO77/kn98vzQ4snUc9n/Fzh6KKj&#10;iRX7ZDbsHMvnZmPG9DkLvqdzwV5KtFez7ESHdPbs6+jsWftHvUAa8iawgnCfC1j/TgX74fA+ARgK&#10;LnBDaU2kSZ/MW58UWZrw8llMoMtyPu4h2LNrUh5a8gh2m+az7rV458eZH3ublz5ZLj9JiYuZZdXj&#10;HDgvHRnZENFvmPNnSYwr2Hf7u0pDvPcDwn1mTHf2nQqK3FL9cEp/YQDLgCu1WJqLr1ie+zaJ4txn&#10;IYEubWPGDFpjDzcJsW4Fu/TxZTNnSLy73R47nrZ5Gad92sHIcyFmZO6Vf4VtjI/bIs9n6C+ydE74&#10;Tl4KUxDsEsy+9wHCfYZMe/kMFRS5pfqx8C8MpfoE+wkXR7G0FFS+vPRxMb3xiPeQT4py3p5Mb8yY&#10;S1L6y3shrECX/0IufY0Zd0288/NCGo+TnzZNSr2YpXJLOhQuSUcG2oxx7tjnVCnBTgmCnbObfYeA&#10;b8fauTkotoJlN7mPu9jJ6Xvo5HSqAr6UyC3VD2eMPsF+YIVRKM3z3Liw0vLWJwW79UmRpZkU5lKg&#10;a8bHDTqzEjPq0rRyLtqtrz4PNuK8kMbPIRlrj6msE7Pc3CkdPXlvoqicM1ywlxLtfJa9LRDwbVmd&#10;np7irrsnnDnzuo4XTgmOC43NCukSfVlKbdtcSdk/pWeGSsNvs/KWq5VZEaXlpY88Aoxbip+3kZKe&#10;Cinn18SxovuiWeJ9nogOiOiCsPNEdLDdxZwnotVpZXRiPrUvW/bY8bR23JnvaEt05VEzQHneaLYh&#10;uvw8OxbH5i+nnph+T4y9yMbAjZ9jP892jqTrsR7j2VASu30l76NPmM+c+/R4D948MywQ7ntGJd4p&#10;84WUi5I3ztIP85LbNjdSjsU+C3d+i42luRBKzWvCS5pWJsWbFE+ybWtTJOUcmyh8Jv3AiHcr0rlg&#10;t+lz2514PyCiM1YUMwFPm4B45+Y7F7ZER0R05WHjI+X84WbqXL4qjsMxEf0PEeH+Uyze8sWs/Dk2&#10;BmL3WkvKcZ/x+ZFE6fvnEIKdUx3jakXBAuGnuwKE+54CAU8F++GM0efUSXloln7wlIDfWmNpK4B4&#10;OpbnYkvLx8q4eOOfvvTW9D9FZnrdWdFuP88y4X5BpK2AP7clOrepRPt5Ltx9M+7apzyuMr0lOloR&#10;XXkZ85Fy/vD8lujyS8oxsMfmrUT0gqn346z8K9mYNHs+cu7FhHzK/Weu8H1biq5LYrqwcAHvAcJ9&#10;z5n+8hkqML5S/XDG6HOqpDw490m481tqLK0JolheEUxBv1YmxVssPRdmdt2t2Pp0K96tYL9ofp8p&#10;l8tY4X7WzLqf2RjhfptoZZelbBI+tXODpY/OEF15UJw3Ebt8PbDvucD+OnZ+heyq2bY252BMyO8D&#10;Ywl2Gn5//qkjot9HRN/xOHNW23u65wI+9SxfSwfYL6oT/Vi5mU2BQ2NDj433M3RfllLbBqaFvfVa&#10;MZOS5sIplJeipovxGVltdlam7VjnwhjXeg/46WDFO/dZ+IsJ1lS94cD+EHVlzeSdc0b75OeTTPMB&#10;yPMnZKeNIbtwwfcToi9to3MwsMgsjj2vx/rhaYH9+RIRfUA6q753Kwn2E+UdJLphxn05YPmM5bhQ&#10;P5aS2zZFUva3fRjNFX4b1dLSx/1SuGh5KbhkvRS/FVghH29jH0g590bGvhXG2lkz035JzLrbZTMH&#10;2+asO18qQ7fZj0GtmNY+5XmgnC9HB0RX7lXKNTN1Lp+02N/2vvgVbEzcrrHtip2P/Etaav9zY4x7&#10;ZMllMUT0Z46qf2R5mKpZ96/ns+6W6ljv++x7CAj3BQIBTwX74YzR5xRIEU9jPJRywG+fsTT/5CZ9&#10;PB8QVo5pfk2kSZ8s3zcmft2thHC3P1C1ol0K9/NGsDvC3Yp2axvxryjWbD503myJjs4TXbnb9TdM&#10;tHN522E/c9Et+Qwh3H2xbfucE3abS94fCy2LkXzPUfWK/3uJ6JOI6LIm3C3LFfAQ7gsG69+pYD+c&#10;Mfock30U7vy2mZrmJn1a3i5VkeYRWo0y7TPm23cmfN1Z0X6OvQaSC/datG8r4X6wJTq7qWbe16eK&#10;aLez7inCXZ5TVOWPLhJduYP5tFjhu7zKvH+lUM/Z9tRZkGAnIvq+o+q3y2Re3/+7iOgB36w7Z3kC&#10;fq2snoEtxE5P32tOenlznAKHxoYeW6l+OGP0CfJhhQxPc9Ej01wg+8SPFNFSbLUxvixCijfps/4l&#10;MOHrzh4Ce3vm1KfSdmdk1rU3ziFp8rywppXJerZTWy7PF2783MqNPWbWloKdyCgl2jOsY/9zR0R/&#10;9YjofzmSJWncFvmXFJ9KNeZ9X//OwY9TF87p6XtnIOBLjK1UP5wx+gTdscJGS/MY+6kJIu6T+a1H&#10;GKWYFFZaWvo2bNxLYqLXnRXt9keqEi7ct+Y8W8nzzJ4PMi8tVGaNFJ80nE95sedlKcFO/QX740eV&#10;PUNEHyOijxPRX28p3r//qPpHIsktIvqHqW1V4n0JAh7CHRBNXsDzmbIhx1aqH84YfYJ2WBGUkpZm&#10;BU7IZ4VPH9HO25ACXaZP2biXysSuO3sqWNHOZ97t55lVld5Sc+a9cR5paX7OcdPKeB1S6liT55X9&#10;BN3ggr2UaOez7B15XIjqTyGi1xDRg0R0JVVws9VdPH/LfN5k/ii72fd9FvAQ7qBBU8BPjVIP21L9&#10;cHifYBpwAdMmrYkgn4+XdbGQWNfMjhVUjHGte7CHiJQn84qqV0CeWROdXRGtVwlLZeS55zPfuUji&#10;vOLnnEzzwYN0xhbsGUV7V538/Uf6remWsVMi+skWXwKIGgJ+H5G3BwCIqBLwk3iYqZQSuaX64UxE&#10;RCwe/hSxaSuEtDQXQVIwSR/Pa8IoxbgYl3nNtzFjBTpjXOuCU/G7UsnKzLqfWe8+VyTOp5DJc4ib&#10;LN+aTn3nm/XxMpxj7ZipYNfoo483YradY4V70lp3jf2cfYdwB16mvXyGCorcUv1YJjQLuDisyNHS&#10;PIaXS3EU80mxo5lWJsUTz4d8IJ2Rrzv5Mhh+2pEQ7+sVWy4jzzHNJ88nn9lYEueRdn5JA3Hs+VVK&#10;sNNwgp2EaH8PEf03lo9hZ9t9t6kt+zLbetbdUm33Pgn41elmI28NAKicWX/aMBd+FuyDdujxleqH&#10;M0afOTlOGHvpB5mE3wZT09xSfVJMpfq4oOLpkA/0Y4TrbsXe4X6HeRXkHcIuEdHBhmh1u5qKXN1m&#10;C4KlnSqf9huBZrRLHz1IdOW25zyU55pJX36w7P6aFfZ8KnmfG+j1jnyZjNXC8m2MjxHRX2SvcvyB&#10;o915fQcRveXx6g8u3VLWsR8Q0V1EdI8x+zrU6KshU6iOw5xfH7naQLiDFqzXn2ZSmW8E2UgRiTkY&#10;4aFebNtykzLuMYU7FyzSp6UVkZPk4wKbm/RpeU2Y+3wgL4Wv9QMm0DXhfgcRXdgY0X6LiXdrVqRz&#10;8S4FvDwHrdHu8+ghois3lHPRd15uiC4/XG4/zYY9EuyWFOFu+SQiepL9VeCLRozfYf7A0ncfuUth&#10;Dsy73O80sZeI6NtziHbOsVlRMCeqaxNLZUArNpv30maD5TNVP7avUpTatqWgiJVGWpaHBHXIx5cS&#10;2HJrmk+W2xjejvSdmDzIT+FrPXbYT7ZEm1X1Y1X7mhnnDTPSNkpemvTbwVjzDYgbaGInJEqJ9gHX&#10;sWtY0X75caIjj7D+bXGbuk7VH1p6yZT/b556lpMhRDsR0SGdOfNpdObMpzXf5JTTslM1jBl30Itp&#10;z8CXmikr1Q9njD67MrUZd37Li6X5J7cUnyaWZB2fTwopHqv5QBkGvu7WZmaS/+XUxpKZrZmJ3xId&#10;nO5evbGyr+Cwv+YLLZmxxs89EufRlujoEaIrV5VzVTsPTXuXXz3cvpkVY82yF973V44q0S7hM/Ir&#10;9peBz7K/EHy3mU3/Llb/rWbN+wERvZaIvlVpexCq43W6mccMPGbcQS+aM/BTg8+UDTm+Uv1wxuhz&#10;7kiRkprmAiXFt2HCyJf3GRdVWlr67FhBGRKuu64zbWtmli0/3Fujw7eV1cFymk+eU/bclOeoPO+k&#10;j5TzzppvCc7SsefFWLPshdFEO1E1+26vg605NfhPMW6bWferRPRDyo9O75KOoamu6zPrT6Mz609z&#10;rqjSFgPCHWRh+stn7MN2SBIe6tkptW1zR4rxWJqLHmspPp8I0ozHSWFkjZfJNBgPz7Vun7qpT2DL&#10;is22n5GFhg0T7VbA04poJQW8Dd6Ic1RaqMyeXxtxPvoEu00vlbEF+wiiPcbbhKjfMPFuf47xLBE9&#10;1wwbl2pf7lYSjIMU8o5hqQzIDZbPWI4L9WMpuW1tSN0PQ7yqi9/etLT0cT+3mM8KIZlO8UkRFUpv&#10;Tb9gWhwTrdg5vhKHKnTYVmZpjMWK9/Nsucyd5vP8huhgS3R+Wy2Xubg1Sugms1tEdCOwVMZ+auel&#10;HRARHb2K6MrHlfNwl1/V+VPa0obo8u9LvNb3CSvYSzLSDHsb5B9o4qzMcpkDInqR+c+YU/MBIvpk&#10;InoHK/OtoR+M6nlaTUpOC8y4g+xM+wesnpmyQSjVj6XktuUm93i5EAmluc+aFMohH58Bt3kucGI+&#10;PpsZMts3mCaHRNvjyuykN58AD3FgzL7y7qx4MtsJ9TNU/dXUs6sqpv5y4MzHGZPnnDV5Tstz1J5z&#10;pIj9na1qf1W2pg0b9BKw99mSon3EZTE52bLvl5NlN/s+9gy8BDPuYHCqk36qN5pSs9Sl+uGM0afG&#10;ccIYcj0A+e0sNc0txWfzp0osF0Y+HxdQMq35wLww192Zw+Zh1zhnxPoFI95tnK1zkb0W7w77o1Qz&#10;435+S3TGvs+dz7pbRWTz2vIW/mXQnm+Co99FdOWDnnOymm2vZtyrtta0opPLvz/hWp879r6a436V&#10;ysCvdxya0Ow7JzTjTmPMunOOJzP7DuEOijDt5TOUKC5zUKofzhh9clL6zyHc+a2MKyDps2muqHhe&#10;8/G8FNrS7/PJeq4YaqbBvDkmWpvz3p4CnIMt0blVJdrPG/FuZ+i3Jm3fe83f4X5+Wy2ZOWNsdcLe&#10;KKMJd/uLQCne5fkoBnn0SURXfoeItrSibbUUxsSu6JQtk9nU/yhw6/IfSLjW50yO+1QbZi7YfVgh&#10;fw8RPS8LjXB/Wvi+lIi+YkzhTvWXtrEFPJbKgCJMe/kMmRtjibGV6oczRp8l4YJDpnmM/ZRChYtm&#10;7pN5PlNpP1ON14vZho0bzJdDos1xZZL1lujSKdHdJ9UfU7LLZS6xde2XjKA/b2bm+Sv1aoHPz3Fi&#10;BfLHqvw8t6b5uBERndCqtmp5zNqkiU5pRSe0pg2doQ2daVxv+4a9f5YW7Yf7J9rJzJyHZs+laJ8M&#10;1fEYe/kMZtzBKEx7Bt4+aIceW6l+OGP1Geuvy0OR37piaf7JLcVnRU7IJ/PcJ4WS5rNpsJ+I6+7O&#10;U6K7T4nuOiU6c4bozJpofYbovBHafKn6AXuv+0UiOrslWp8Src2M+/qUzbjzWXc+825f5SGXysjz&#10;0hoRHf33RFf+k/kKUMWcIaI1bYnMj1HXtGl8PXjp8r4JTXvc2t6b+rCns+ycv2Le135iTrePywDD&#10;a8yrIe8ionunMOMuqc6P0jPwEO5gVLD+nQr2w0kR07lI6autcOe3LS0tfUKURH02f6rESpGj+TRR&#10;HkqDZWCu9Zf//kq033Vazahz8U5nmsL9DBPt58ya9tXK/GjVCPjVbbY05oYR6qcib9e7a0tl+PlL&#10;1efRp9D6ym81hPt5WtXCnWhD58S8/sf3RrhDsGdBrm1/hJ3Tdn3VBZP/9yzugAl2a8X+GFMXyq5/&#10;x1IZMCrTXz5zWGBspfrh2P6G7jNFtLdBiAtv2n5KUWJ9PK/55KxkG5NLX0K2MWMFy8Bc6x/9t9VS&#10;mUunRPfcJrr79m7ZjH0VpF3TftHkD8xM++q0+kupq9vivCdxPm+MSuLLZrTznhv3EVsmc0IHtGmY&#10;Xc1j7UE+jFljJxFKifaJv489Jx9mJ8xd5q+n2r+g+gYZzJi0aCeiwstnMOMOJgOWz1DBfjhD9GmF&#10;wnsT243NuEtxEkpzMcNFisxrPiteUvPcJ4VPzAeWjbnuvuo11Y9UN+eIbh0Q3TpHtF5Xa9nPGTtL&#10;1Y9QV+Yv16xOiNarauZ9tSJabdiymBvGTtkMO/+h6k3xpbQ6J1fmR6jVlbulk6M/QOev/Gsis0Sm&#10;Wm5fzbifoW09tJX5fHBD9GuPz1l8jjXLPtf9FUHOtnP+gJlVtzPvB0T0DVMX56lU59GQM/CYcQeT&#10;ofkD1qnBZ8WHHF+pfjg5+7QzfNb6YsVxSlqaFNlcqEifNsMu85rZGP4p09LsuMGyMdfdT/0O0d//&#10;7epNMedPzRtjjFi3P0hd3TLC/cTMuhsRv7pVGZ2wc9Ke2/Y83LIv0pWtaENr2tYi/Kyxqrvqk4jo&#10;HG3pHG3pAm3pwNh52jqz7Q9viR4WWzcf7H1vrFn2PYX/+PQ+XsD+XgH/cro3VNf1kDPwmHEHk2Ta&#10;s+9kbvQlxjbEbHiMrtvG/0ne2jsT29Jm3PmtKZbmYlzzyTz3ScFjLeazaV4/lAYghLnWv+FTqpl3&#10;K2rOnBCtrhuxvq2WytDtapZ9vTJ1t0ao8x+l3hZfGKtZ9xXdoBXdpjO0Ne9i331aVrSla0d/kO67&#10;8v+hs7SlA/aHLq3Osul7tkQPbKulMn/jO+0kwBwYa4adZrSPIvylo90/8tw0vieYYP8LR0QfZcti&#10;PrQros9hb0n62n2ZbdfIv/49x5QYANnB6yMtfDa8FG23bSV+bdR3xt0K45S0FMjcJ/PSx0WNLbcW&#10;88lZdNmWzAMQw1zrP/7viC6cmhn3DdHqprFrxm4QrU/MTDtfAmPfGsNn309rXyXOq/evVzPum3qm&#10;vZpt36XPmuvsgLb172LtH3blL7i5a0P0wIboZRuil2/sNsyBMWfY57KPIjx+VK1Zf8YI9zPm5Ph+&#10;s0Tme46IrhLRy6n655h7iegPsvoLEe3UmIjMQ9cnKwBFmLaA56J66LGV6seSsm1yWYy0t7d8SGnC&#10;3Jf2iXOZ13w+sZ5qmkDnaQh20IdDoh/910Q/elwJ9lqcX2vaSr4C0qx/bwj4nTVFe7WefS3EuhXv&#10;dqkMF+1SwF8kons3RPeeEt1zWqX994qpYO9npQQ77Z9g19iwb3UXjGi/24j2B9iaqrcykW7nevaW&#10;4b4cYqkMmBV4fSQV7IfD+5TLYayAt+kzRPTrLcd3TERvYQKdPGn+aU3mfb6N4vP5pc+K9tQ0ADkw&#10;19233Wdm2+1yma1ZqLJm5x2ZL4x29p0LePuHk24T0Q06Q6eNGXYr5C0rIvr40SH93ivH1Qtt2G9k&#10;7TKZu0+J7j2plsi8bEt06SbR5e+bqkC196/8IsrPni2L4fh+ePqocqKcM7fEtzDRbuuH/gjTbNHO&#10;tSeyLpeBcAezA+vfLWMK+E9XhPva3KV/tcOYjonoO1me35ZsmgvpWN76uACXYjzFp4lyn8+KJwBy&#10;Y66777hpRDv/VZ/8FyR95n1Np7Sm01q425l1/sNU/vX7A0eH9GlXjuteeI93bCrRfs8J0UPbKk0v&#10;EV3+i1MT7pqIGpo9FuwWn3AnIvok9ji4RESP76M41widaxDuABBNXsCXFNWlvihw7PZpdB3LMRHx&#10;m7y9NVkRzdM+n81LQS7zPh/3S1EeSm9N3wAMyTHR488zCX3O+DdEdEorOqVtLdib4t0K9xXdojON&#10;9e2VKLeTo1a4/9ejQ/o8JtzXdhmzEer3nOxm3FcvGeH+16ck3I89ImpI9vxNMRJNwP8+NpfzvUsS&#10;7aFzLa9w3+sVRmC/wfp3S6l+OHb7NOuLFNJcUEuxLfNy9rGt+dar+8z2D0AJDomO7iE6usSE+e68&#10;PUsndIFOaO2sb+d2Sut6nXtzgds5tkyZiOhO8ccr7zRLZO4+rda233tareCha5Vwnwb2XhgSUrlZ&#10;wOsdNbSlLv+Bvepx7xnjXMOMO9gjsP6dCvYzBMdE9B0mLUW79Gn5U6WeNSuwQz4r3rW05gNgTMy1&#10;/ngl3s/QCR3QLTqg23RCJ3Tb2JZu04rNuFdvk9lpK2sXzB9Zsn+B/r1Hh/QNZo27nXFfbYgu3a5m&#10;2u89rda104s7u/zDub68d8He+0qKqAUsi0mFz75/Klsuc1kR97On7bmGGXcAVKY7+05sNnrosZXq&#10;ZyikQA6JbJ4OzbKHymw5n0HX0jIGgLEx1/rROVrTKZ2j23SOTugc3aaLzM6Z10NuaVtfMVZTWbPr&#10;2+3nedMDn22/a0t05ynRnZvKLp0Q0XX2h1pviOEVxc56pgqpvuzh6x37cvT4bgb+jPlnnL0T7XyG&#10;vdS55oIZd7CXYP07FewnJ8dE9G1MlJMQ7Ny3CYj5mN/6+KcvzT8BmCLVtX7/40/SAd2mc3S7nnG/&#10;QRt6iVa0Nq+CPEMbOjDi3M62n2Oz7fbzXx4d0p9hM+6r0+qPtV44IbrvhGh9jc22v0REV4ku/3Rp&#10;Idt25jMHC1wSA5hg7wJm3AGIgvXvVLCf3HChzUU098Vm0UPmm03nPlkO0Q6mTHWtP3P0KH3k6NX1&#10;rPsFOql/hFqdwbvzeKvMvK+J6Owp0blbVcyl60R3nJhZ9tOdrW+K2fbrxooxxsznQtexLx5+rk0D&#10;CHew1zQF/NQoJaxL9ZMLPsPNxXou0e4T65pBsIM5UV3r/7+j30u/ffQpdJY2dM6YXSrD4eL97KYS&#10;7Ac3KyMiunitsrPXiS7cqgT8+epV8E27bn6gOjhjC3aI9uUwxrmWBoQ7WATTnX0nIayHpFQ/fTgk&#10;or+jiHcrsKUQT7WYWJe+jRwYADOiutbfd/SpdI79kSUp3MmIgIOTnWBvCPeXiM5caxpdNctj7Cy7&#10;favM4DPupUUUBPsyyS/Ycy6TIQh3sCSmPftOBWfFS/XTh7aC3RfjE+YhHwD7wiF9+OhT6erRH6Rz&#10;RrZb8b4y69kvmr+Tc+GU6OCWMSPcz0vR/jyzZ4noGSJ6joheILr8nqHELRdSpYBgXyZ5Bbtl95u7&#10;PODHqWCx4PWRVLCfthwT0deL5TJyFl4aL7NpK+BTfADsM9W1fvD4Md1h3sluPy+eEF24QXT+JtH5&#10;G0QXbhL96K8c0tu+65g2B0Srs9Xa93p2/aox+4eX/t0h0cXDzLPu9t6UV0SFwesdl8nQ51reH6dC&#10;uINFM+23z5C5oZQY29QE/DERfW1EnPv8PoGuiXUIdrAQLpnp9aera/2TmYC/eLIT7OdvVHblVw/p&#10;yrfuhPvqBlsmYz4v/2tzv3jkcOfvzdAiSgOCfZmUOtcg3AHIzrQFfElRXeqLQgrHRPRVAYGu+aVA&#10;94l1CHawMC4Y8W7tvxzT6x8/doT7+hrR+jrRlX9xSFe+8bh6J/cpm2V/kejye8094tWfSvTiqhLt&#10;t9nl2Bm7VKEUEOzLpJRgt0C4AzAYEPBUsJ8UjonoKxSBLkW7T6BradzywAI5J4T7RSL699W1/o3f&#10;dkxnrleCvRbuv3FIV77WCPcXjF01s+y/+7BaMvOieatM78urtJAivNpxsZT+ckgQ7gCUAOvfqWA/&#10;MY6J6A97hLsU5b60/QRgoayZaJcvb39/da1/65cd1+L9yjsP6cpXHBPdND8+fbu5Dzxq1rLfUC6v&#10;1pfZWIKdJnBfA2UZ41yzQLgDUIRpz75TwWUtYwv4YyL6Q4o6CAl0mQYA0MoI9TOKeD9LRM9U1/rl&#10;1x3Tlfcc0pU3H9PlXzTX/SNCsBP7/qxZlNIznxDsy2RMwW6BcAegKNMW8CVFdakvChrHRPRmjzDX&#10;fDaN2xsAyayMgL9t7ytE9MAh0YkR7CcmhsfzSy3pchtDSGFZzDIp/eXQB4Q7AKMAAU8F+9E4JqI3&#10;eQS65gPLgInMBmOco3uOFO2WJNE+lmAnnAuLY4xzLQSEOwCjgvXvVLAfyTERvSEg1jeyAtgbfAL9&#10;DWYq+MS8/sTiiy99zi6dMUQUBPsyGeNcSwHCHYDRmfbsO5kbWImxleqHY2/OnyGEO9hP7PH+KiPM&#10;uUjnn1K4++CCvvS5uzSOC4soCPZlMlXBboFwB2AyTFvAl5oVL9WP5JiIXpvyb/RgdnBx/Y2KWJdp&#10;m08R7pyxzt19ZwwhhXXsy6T0l8M2VF8kc4p2gnAHIA8Q8FSwH84YfYJhOSaixz0C3ZfuKtwtOI/y&#10;MJZgJxy7xTHGuZbKMILdAuEOQEaw/p0K9sM5LtwfGIZjIvouRZDH0n2FuwXnUTfGEFEQ7MtkjHMt&#10;lWEFuwXCHYDMTHv2nQqKk1L9WMb4wgDyYI/dnxRC/HaCWM8p3FdE9Js4h1pxXFhEQbAvkykLdsq+&#10;jj0EhDsAAzFtAV9K5JbqhzNGn6A7x0T0PwpBLkW5z5dbuBPEezJjCCmsY18mpb8ctqHMLDsHwh2A&#10;gcHyGSrYD2eMPkF7pijcV0T0Xpw7KmMJdsLxWBxjnGuplBfsFgh3AAow7dl3MjfIEmMbQ0yX2jbQ&#10;nmMi+gFFkEtRruWlL6dwXxPRe3DeNBhDREGwL5MxzrVUxhPsFgh3AAoybQFfUlSXFtMltw2kc0xE&#10;f14R5FKUa3npyyXc18bejfOl5riwiIJgXy6lz7U2lFvHHgLCHYARgICngv1wxugT+Gkj3G+zP7Z1&#10;S4nJJdyJiM4Z8f6OhZ8rY8x8Yh37MhnjXEtl/Fl2DoQ7ACOC9e9UsB/OGH2CJsdE9BcVwZ4i3DdE&#10;dGNA4X7W2NsXeo6MIaIwy75MxjjXUpmWYLdAuAMwMtOefSdzYy0xtjHEdKltAzp2xl2+9lEK95tC&#10;tFu7PpBwP0NEB0T0rxZ4fhwXFlEQ7MtkyoKdJrMsRgPCHYCJMG0BX1JUlxbTJbcNNEkR7tcVwW5t&#10;S0QvDiDcl/hKyDGEFJbFLJPSXw7bMM1Zdg6EOwATAwKeCvbDGaPPpXNs3iojZ9jbCPcNEb0A4d6Z&#10;sQQ7LWT/gh1jnGupTF+wWyDcAZgoWP9OBfvhlJ7xXzrHRPT9HuH+kiLWpWi39jyEeyvGEFEQ7Mtk&#10;jHMtlfkIdguEOwATZtqz71RQ5JbqxzLGF4alYvf1n+4g3P+paEujyzEsfb6V5riwiIJgXyZTFuw0&#10;6XXsISDcAZgB0xbwpURuqX44Y/S5VI6J6E8y4f6iEOo/KSsQ0ZeImOdEuT1+nNCx3PfjPYaQwjr2&#10;ZVL6y2Eb5jfLzoFwB2BGQMBTwX44Y/S5RI6J6LvMmvUNEf0YK/ujyqw7t+fNZwwu5vnx3OdZ9rEE&#10;O+3xPgU6Y5xrqcxbsFsg3AGYIdNf/15ibGOI6VLbtmS4sP56RaD7LFW4c3wifl8YQ0RBsC+TMc61&#10;VPZDsFsg3AGYKZh9t5QW0yW3bcnY/fw1ikiXZl8J2Ua4L0G0lxRREOzLZMqCnWa7jj0EhDsAMwcC&#10;ngr2wxmjzyXCBfaXK6K9rXDf9+M2hpDCOvZlUvrLYRv2a5adA+EOwJ4w/eUzVGB8pfrhjNHnUuEi&#10;XvJpRriHYmiPj9NYgp32eJ8CnTHOtVT2V7BbINwB2COmPftO5oZfYmxjiOlS2wZ0xjjmU2AMEQXB&#10;vkzGONdS2X/BboFwB2APmbaALymwSovpktsGwHFhEQXBvlxKn2tt2L917CEg3AHYY/7/7d1Ni23L&#10;WcDxZ5/uc/PqudErEczAUcSBIHjjVQQhg+AniG/gzNhJNBLfMChCRg4kkJHQZIMfJiPxhhAcOHBs&#10;IAMVQaMm6d6nHexaZ9devdbetdaqep6nqv4/aO5Jv6yqtfbq7v+u1NmHgBfFcWIWY6IfFiuf7GPv&#10;k8W9lqqfVfYY4Q50gP3vojhOzGJMtMsiolhl75PFvZaqz2AfEO5AJ3yvvovithaLmNY6N7RLe6sC&#10;wd4nz8Eu3W2LmUK4A53xHfCaUa0d05rnhnZYhBTbYvqk/eRwib5X2WOEO9ApAl4Ux4lZjIn6WAW7&#10;cG92x+JeS0WwjxHuQOfY/y6K48S0V/xRB4uIItj7ZHGvpSLY5xDuAJyvvoti5GqNM7B4wgC/tLcq&#10;EOx98hzswj72Kwh3AG/4DnityNUaJ2YxJvywCCn2sfdJ+8nhEqyypyDcATxDwIviODGLMWHHKtiF&#10;e6w7FvdaKoJ9CcIdwCz/+9815mYR01rnBhsWEUWw98niXktFsK9BuAO4iNX3gXZMa54b9GhvVSDY&#10;++Q52IV97BsQ7gCSEPCiOE7MYkzkZxFS7GPvk/aTwyVYZd+KcAewiP/tM6IwP61xYhZjYjurYBfu&#10;le5Y3GupCPZcCHcAi/lefRfFbS0WMa11btjGIqII9j5Z3GtLsC0mJ8IdwGq+A14zqrVjWvPcsJzF&#10;VgW2xfTJ4l5LxSp7CYQ7gM0IeFEcJ2YxJuZZrHyyyt4ni3stFcFeEuEOIBv2v4viODGLMXFiEVEE&#10;e58s7rVUBLsGwh1AVr5X30VxW4vWODGLMXunvVWBYO+T52AX9rErItwBFOE74LVWqLXGiVmM2SOL&#10;kGIfe5+0nxwuwSq7NsIdQFEEvCiOE7MYswdWwS48lt2xuNdSEexWCHcAKtj/LorjxNg+k4dFRBHs&#10;fbK411IR7NYIdwBqfK++i2Lkao0zsHjC0BLtrQoEe588B7uwj90Jwh2AOt8BrxW5WuPELMasmUVI&#10;sY+9T9pPDpdgld0Twh2AGQJeFMeJWYxZE6tgFx6T7ljca6kIdo8IdwDm/O9/15ibRUxrnVstLCKK&#10;YO+Txb2WimD3jHAH4AKr7wPtmNY8N8+0tyoQ7H3yHOzCPvYKEO4AXCHgRXGcmMWYHliEFPvY+6T9&#10;5HAJVtlrQbgDcMn/9hlRmJ/WODGLMS1YBbt0cG1xzuJeS0Ww14ZwB+CW79V3UdzWYhHTWuemzSKi&#10;CPY+WdxrS7AtpkaEOwD3fAe8ZlRrx7TmuWmw2KrAtpg+WdxrqVhlrxnhDqAaBLwojhOzGDMni5VP&#10;Vtn7ZHGvpSLYW0C4A6gO+99FcZyYxZhbWEQUwd4ni3stFcHeEsIdQJV8r76L4rYWrXFiFmMupb1V&#10;gWDvk+dgF/axN4hwB1A13wGvtUKtNU7MYswUFiHFPvY+aT85XIJV9lYR7gCaQMCL4jgxizGnWAW7&#10;ODh36LK411IR7K0j3AE0hf3vojhOzGr7jEVEEex9srjXUhHsvSDcATTH9+q7KEau1jgD7ScM2lsV&#10;CPY+eQ52YR97Zwh3AM3yHfBakas1Tqz0mBYhxT72Pmk/OVyCVfYeEe4Amsf2GVEcJ5Z7TKtgl4zn&#10;gDpY3GupCPaeEe4AuuB79V0Ut7XkjukUW8/NIqII9j5Z3GupCHYQ7gA64zvgNaN6a0wvtfbctLcq&#10;EOx98hzswj52vEG4A+gSAS+K48RSx7QIKfax90n7yeESrLLjHOEOoGvsfxfFcWJzY1oFu0zMBW2z&#10;uNdSEeyYRrgD6J7v1XdR3NYyF9MlDedmEVEEe58s7rUl2BaDeYQ7AAS+A14zqrWeKAwstiqwLaZP&#10;FvdaKlbZcR3hDgAjBLwojiPKMcUqe588r7IT7EhHuAPADPa/i9I4GuFOsPeJYEdbCHcAuMD36rso&#10;bmspOU7JcCfY++Q52IV97Fjs6emY64Q7ACTwHfAaq+JScJxS4c4+9j6Vup9yYJUdaYZQHyPcAWAB&#10;Al4KjJM7tFhl75PnVXaCHcsQ7gCQEfvfJeM4ucKdYO8TwY76zYX6GOEOACv5Xn2XwvvSY1vH2Rru&#10;BHufPAe7sI8dF6WG+hjhDgAb+Q74XKvi12wZZ0u4K+xj/9Je5O/uxu+FqS33TGmssuOytdEuhDsA&#10;5MP2GVk5zpoIU1xlJ9wd8bzKTrBj2pZQHyPcASAj36vvkmFbS6olAb8k3BWDXUK0i4j8ioj8LvFu&#10;h2BHfXIG++DF+B0AgPVev/5W+AX+7Sg2PHlXaW7vRmPlcB9ti1GKdhGRH4X//u/o/VAy3KtfdBvt&#10;p+959O7p6ensrQRW3AGgIN8r8EtWxbe4Ns61FXeFfexT/mQv8j8iciMinxSRnxaR32bVXc+1+8IS&#10;q+w4KRXpU1hxB4CCzlfgvYlXxUvOb+048Sq7gYfoz/8tIj+I/jcKilfZvTnek6yyQ6IVdk2suAOA&#10;Et+r7xJiSWNu4xX4caRt3Md+txf5oIj8mIh8VET+csUq+Z/uRb4f/nwjIj8lIp8QkY+JyG+sOB4S&#10;DPeFx2CXN8EOaMd6jHAHAGW+A34c1SUNTxTicN+4wn4X/jLp4L3oz59bENxf3ov8X/jzEO4fF5FX&#10;/CXVMsZP3jxhW0zPLCN9CuEOAEYIeJnYOrNxvDjc42iXBeH+Z/vjtphhq8wLEfmJEO5vh1V8Vt0z&#10;8bzKTrD3yFuojxHuAGCM13/P5FK0D1Li/Y/Davvw2/FF2CLz4yLyjoh8RER+J+E4uIBghy/eg31A&#10;uAOAA75X30Vx//tKKdEuCeH+53uRH8rxbTCE+9th5f3DIvIhEfnslWNhgudgF/axd6iWYB/wqjIA&#10;4ACv/55JHO3vh7d/Df97Ktq/vhf5RhT9h/A29hTeHkTkcfSKM0g07GP3GO2nV4tB2zRea70kwh0A&#10;HPEd8O/WE/Cx74WA/9so0P9iL/JX0er634ePvQ5vsaco1h8vxD1mDPeL72An2ttUe6iPsVUGABxj&#10;/3uCqW0y75/edeYD4VVibkTkNvz3VXj7gzuRL+1P/1rqYBf+QupHw0tMvhKRu4nVe4x43hbDPvbW&#10;tRDpUwh3AHCO/e8Jhnh/b7QlZvzykHGwx39+O7x94e7518ThPrx9kXCf5znYhS0xDWo10qcQ7gBQ&#10;Cd8B72T1fcrn96dXiJGwSXQI9xsReRne3gnx/nshyr+yF/nP8LGfFZEvE+vXed0SI6yyN6inYB+w&#10;xx0AKnG+/90bx/vfv3Enso+i+3XYrx7/RdMHEfkPOf1rqViIfewor7X96muw4g4AFfK9+i4+ts+M&#10;jbfADIYV95fhpR4/LiL/FF63PV5x/2c5fwIA59tiWGFvRa+RPoVwB4CK+Q54Z9tn5sJdwv///FZ4&#10;+6/wvqlwHxDwjlfYhX3slSPU5xHuANAAAj7BpXCfcincped4Z5UdeRHq6Qh3AGgILx+5wDjkf1JE&#10;/v38XSKE+wnBjjwI9fUIdwBojO/Vd/G5/13k+A8yTYX7lM+IyG/2Eu6eg13YFlMRgn07XlUGABrj&#10;+19fFb+vPiMi8sHxO3o37GP3GO2nV4uBL+NXf+n5VWByY8UdABrnewXeYPvM3+yPLwkZvx1Gr+/+&#10;3dHXvAr/aurw9nbrK+6eV9nZFuMVcV4e4Q4Aneh+//t4T/snwr+Kugv72F+E/35ARD4kIv8QPu9F&#10;+NdS43D//VajnWBHOkJdH+EOAB3xvfouZfe/j8Ndwl86HcJ9iPYh4L8ZPicO968S7DbYEmOJQPeD&#10;cAeADvkO+EKr71PhLiLyiyJyG22TuQkB/9lWI31s2MfuEavs2oh03wh3AOhYVwE/hPvHROT7IvIY&#10;fexXw8r6bXhrev/6wPMqO8GugUivD+EOAGhj//tX9yI/EJEfyvG/OxG5jwL8r/ci/xa2vLwSkY+I&#10;yL+Ej/1atEWm+Wgn2HtHsNeLcAcAiLhffZfL+9/H22DeChF+KyJfuxP5w/3xf78Kby/D53wnfP6n&#10;wxaZ32o52j0Hu7CPvQACvT2EOwDgjO+An1l9H4e7iMg7IdxfhhX4V+F12oeoH14ZZvjaX295Xzv7&#10;2FtHpPeBcAcATKpm+8xUtA9+JkT68BdO3wqv2/6FUaDf7UX2LUa751V2gj0VUY4B4Q4AmOV79V1O&#10;22cuxfvPhf3rHxaRuxbjfArBXjNCHXMIdwDAVb4DPkTq3RCrIz8f/qLqH/UU7R6DXdjHHrwJLwId&#10;iYY7hXAHACSrMuB/Iay4vxCRz7cc76yye0GYY6u5O4dwBwAsVsX+9zjgPxXC/XMthjvBru1ZOBHo&#10;2Cj1DiLcAQCr+F59l/P9778UvYpMMzwHu1S3LeZiDBHmyGjL3US4AwA28R3w0avPNMX3PnbJvMq+&#10;KVSeffGzdwBZZb3DRgcj3AEAWRDwGjyvsh+D/ZAx2M9crZWrnwBkVfSOmzk44Q4AyKqK/e9u5zen&#10;8mBfXRqrvxDIqtiduPDAhDtc4WbMbzd+B6DA9+q7nPa/u+c52EVE7uVwuBDsb/DTHXUpdsduPDDh&#10;js2quoE8T7axwm7sdLCS74D3vvrufx/74fD++ANAVYplQaEDE+6dU3vw1QZCdhUUeAVT7NbwrX9D&#10;wC/geZWdYEedimVIsQNPI9wdy/rAZD1YqywuEsnpFg9NkW+Jmxvv+98t50awA6kK/HiapjZQGsJd&#10;UZYLneUg3nVxkhWiZJHHMd7FOJLnWKy+ew52CfvYCXbYUCsCtYG2Idw3ynLxshzEWhMngarwRMKP&#10;dd//NzfvhT9pRnIqrYBnHzv6tO6nxkYmg+ZFuE/YfEE2H8BS1ZMHDNTwBML39/Ux4EsH8lqlAt7z&#10;KjvBjjzMfvKYDVxeV+Ge5USzHERblZMG0BHfq++Scf87wY56uakJNxPR5zbcs0wqy0G0VTlpAMjC&#10;d8BvXX33vS2GYG+Tu6pwN6G6FA/3rAfPejAtVU4aAEy1FfCssiMfd1XhbkKtOV7g4TJvCvfVXzjY&#10;fAALVU4aAKpU9/53gh2XuSsKdxPqwflFv/YQ7F6/fv107ZOSZDmIlaonDwBN8736LhP73z0Hu7At&#10;JjMXBeFiErhsWaDP2R0urbjPf6QCVU8eADDiO+CHWBfXwS6ssk8yKwazgZHX/AM5/5F1dofDhXB3&#10;wfn0AACq/Aa817982mawm9aB6eDQl/6Ap3/mOivDfcWXAA5Y37k1vOI3UAt/+9+9hft5sFv//Ful&#10;yknDl+030fYjJEoYaHc4HBI+DdiGm8w3nlCgVr5W3z2F+708llxh54c61JW76codecaGAQl3vNHE&#10;jdDESVDSnZ8+Lpj7Fr91EfAewv24yv74WDDagWzmvqPz0hklUnBAwr0R5g+i+QSgjrqGQ7YBbxnu&#10;BDu0+fnFbzYTg4EJd0fUHgi1gQADPKHwT+Fn0O2txf53i3An2DFF4ZtMmdkZmQ08jXDPSOVCqgwC&#10;APU7xrsoBrx2uN8T7IvxS9QLN4+Em4mk6SLci51gsQO3jIvWF5a/UcKynyO3t78c/lQ64LXCfVhl&#10;/8fxB4Asln2HKXM9ubymTrWqcC820WIHrh0XBj3gyUWa+n8eHAO+ZLyXDneCHemq/I6tctLrrTld&#10;s3DPPmj2A9am+wsAAFeVXX0vFe4Eeyua/03d/AkuU+JyrA73VV90TZGD1qT7CwAAKsoEfIlwvyfY&#10;M+C3awIu0mJ6l+w00u5xZbjPynu0inR74tUo/Qix4QKoT96Azxnu9a6yl/5Z2x0uqKnyl380wpUB&#10;z8P9yie3p7sTzoqr1w+elKB1efa/5wj3Y7A/VBjs1eKXWVf0Hu6ZkWbenWp3OLzeeIglFIdyRuPM&#10;s42R7UCOWJ9T7+Xr8PwdTqlq1t9iObzc/I83bQ33e3mo7eUdW3jg0YRlt+Kyzz5J+LqET9kiMdwT&#10;PqUD5lfBfAIAktTyrICfKZPWv/772nDnH1FCe/R/vCwYccGnejFMefVfTq2F2cmZDQwAyGF5wC8N&#10;d4Id/ujmS4bRMhzC0tLpuw539YmpDwgA8O4Y8CnxnhruBDuW00sUvZFE9IfTVOLUioV7kYPGig8A&#10;AMBR2up7SrjfE+zOXc+L65/RtI5P38Op7w6Hw5PaRNQGwjmdC68zCpaqZbt1OVwB3+r6yXH55SMv&#10;hXu9L+84qOuR6gQPymbml3DhBHaPj2VW3P0rd9rljlxAVZNFk+hqeDfxc/Lly6mAnwr38PKOD/UG&#10;O1DaxLeYL0kTTPqkzZyFu/5U9Eec4GISAICljgE/xHsc7gQ72lRlssxOevYD6lJnMgr31C/TZT4r&#10;8wkAALw6rb5LCPd7gh3ZdZcib0643jMvMfPd4+NjieMWmexF6gMCAHAyBDzRXre2cyLD2WU4RI28&#10;nPbusdCrykzSGwmrnT9IPGR9s9t+bjcyWsBPLuEq9IEHeTE3l2zlRM7DfeVBkOr6Bb7+GY3q9sQj&#10;tCoAlMHvmCa4fRizTez6gRz85dT8w+c/4gauJgMAAHBUdaKsmvyqL9ok94jF9riPqQyyhLsJAQCA&#10;WpARCzy7WM/e4Za3me4elMJ9kt3IXeEywwI7f4Bp/ExGsbug0GFr5/KyrJzUcY/7yi/GPF+XtMBs&#10;ChwShTVT0s2cCFbhh0/VePgwo4pbw3iST/LkYY97fnlOKM9RkigOBQAAMKepJFE/mfkB5z+yTOFw&#10;Pz90wYGWcTMRAABQGzJiBbWLlm+gfEfK57TH3ePsnGrrUq04mxVfAmNV7S6parJwhx9Q7vEQda+6&#10;W8BgwnNDFl5xX89+UokzSPw0AACAVOTFBc4uzmk65Sd2Fu5lhstw1AyH6BmXDxZYNwem8TMZ5pq7&#10;CS+f0OWPOjUz6fOXg5z5JJx0f4m6vwAVo6QBWON3yEifF6TKs1ae9Nxwu4cHw9dxv8LfxCZmNPEu&#10;AACALciLKxxdoOtTuf4ZqQpvlclwxAyH6BWXDpZY4Aee4+cyzDV5E86f1PxHHLswaZUV9+ID5JA0&#10;yaRP6gpXRB9BDADb8fvLIccPyrapbfvq2O5h9avKzHzZzLt7xKWYwEW5jjIHAL/4PabudMkrvviZ&#10;pq6y4l5SVZPPMtksBwEawDOcevFzDLDU3Xeg8QnnHD4p3K9+QjEXRr7wIZzjUmEpkhjAHH6n4JmK&#10;bornU33+HneiKf4/vX+o0+S7pHYAAAAASUVORK5CYIJQSwMECgAAAAAAAAAhAPsD2imh8wAAofMA&#10;ABQAAABkcnMvbWVkaWEvaW1hZ2UyLlBOR4lQTkcNChoKAAAADUlIRFIAAALUAAAC+QgGAAAAkB+z&#10;GAAAAAFzUkdCAK7OHOkAAAAEZ0FNQQAAsY8L/GEFAAAACXBIWXMAAA7DAAAOwwHHb6hkAADzNklE&#10;QVR4Xuz9ebwt2XHXicbe996aNJSqVJNqrlslu/u1ezySPMmWrcED89BtQ0PzoQu4bRB4eLypgU/z&#10;6G5oGrAxxmXwbSgDzzzoxm5jJs8TlmUN3rzXwOfjZ0uqSSVbQ0nCKtVwb91z9vsjV2RGxopYU66c&#10;9o7v/cTdmbEiVq7M3Jn5O3HW3mcDcGkPhmEQdgAAcHb2Qd5gZLLf2+1lTLyj6zlKyO9EzBCdecS7&#10;2KcE9QiGBxsB9qEApUlx92mDmoWkHEf8EvMD4jkN/WGlJbFdEfGOYzA2z+E1U6KbJZ5oLKMX4O1h&#10;kPD5kBvDOX3aUC/Hc7SoLWpDh7r3ipsSDWHHWV+LoAQrboIQ4VwbE9SGoWHCeg10Dxa7lQE/CqMc&#10;knCnwdZgY5ik1IjKCLc6lCDF3W9RghR3HxakihJO0s8UfkTkULW0Yb14OVmOlfH2L5IT3nzj8Nwc&#10;IcB3EY+8qOPtUjwr9Tw09INzcr3QuEPwONSGDj/EefwGj2iIGNA4xaYQQoLgitBchCaoDSPKzkT1&#10;kaA/oNSG1SDugegcSsKDLdgYJpraC5CjZS9DCVLccotzCS06LDhFlAE0eYmR3TlKT+j69nI8RyC2&#10;T7857WD1mr1Yt1/cjQgNgsshj0ePJ3ip8aycc4GU/AawzYimBkbvOXT8UO/gqCSENAiBgdHLCGGC&#10;K4gJasNIwqrVhk/v5pl8J00OHB11JGpDOUFhGGjSSE4JnKSkPpQgxU0gEW4xnkPwchKzM4R1e05S&#10;E2iolxMYqefo02uOiESx1XM2Ds+NCA2Cq48bVzSO4oL9HN+DRHa/R8n5Q9qUaG4X4IV6Dh01NGGH&#10;4xEOITAwehkhTHCJmKA2jCxMWBt5pD+4QgxKTiK4hWBjPv3uhM4Fl0ZyqBjYOMUmjhKkuAm+wo3n&#10;EPx0h+xFEnRKS06ls41UUwLHVHQ29JvUndbcDd5xDkR7sRHYMYrGE/TDqzYEcnza0JwkvvVoahfg&#10;hXoOHTW024m+n6C3OAIBfpPv6cGaI9EAJqgNoxQT1sZw9u1/Q6nSSQ+1R7UhDT3dtegBKkkpkaAc&#10;8cUJNisiB71yq4MF+bG+h6NsXoAcgcQcOb4/aLUrtUFoEnbC9zjUBsQPELqPEny/ENL67gel5fSR&#10;z4XoaNFzdLpQlpTQB4aooWKD6FS8oYaOhJAOZdBSHyaoDWMQNr+6BjkVsmNDPTJqQwnxzoIRwcYw&#10;yamJ75GkqEBQ15QUFHLJlFQ6XZAeK7ckHjIA2oO/IBIPaxrEZtHZ4DXtRa/g0ZwNXRMLCq/KsJ2P&#10;5riAaJwQkXMOwR+a2CfHi/AcMureCy5KpDkQoG5RRwgWXAokkiVJfZigNozBWLV6ao5ZgHt77jlq&#10;IXcsewnRAJ2k1IRzH49wKIF9txKE6M9cnTawWUjOi+4+G3kwVqbLCSf3WsOhfjU3EK827dv/+i4J&#10;pSGY7VaV1D5eakJWTv8AbWTROfQWvBUPr9Vz6HSh6TuZECIE9R1ecwglWHEzWBRZpS0mqA2jGias&#10;l8CxiW11b9WGEvzOfA8jGqATTG0bg1GRVkcgyG/yPQC+W4mSccFJggxpc0I0rSWXgn945U56Xjmk&#10;pWuOD15tEsYTj+3Td7Og8KpMuztJ0QD61HCVQR88FHNEZ4twmKP4oeljDoYEG6ENiIaBHqS4FeT9&#10;wlUT1IZRHRPWSya1Arc21L1RG4YRFRGR5hDBVLXRb/A9Ckpg360EIaQ5EtnhAqPHktLmpNBEycJK&#10;pg31ciJHw3P4dH3rwWqL1xA4akqD7JYPqBwr0BPJCVnZorqJDhwyle549/0NotP3eg4d8Tgk5gfD&#10;go0Qeid0REIizQwX3X+BbdtuGEYlTgDgBLbbN/MGYwFsNmibnrUNgLYu1FGrDcPYwCbcdbAxTDBV&#10;bfQbxDAJP7V199eEoCG0XWb0nRFaQmrX3jBSE0FKTkDIUbsQYnWygn28gxDpaxONkClKCiF3mLAH&#10;CdTppSXaXTQgKSQd11n/xQS1YYxHI6pNWK8DvCl2upoL7Kp35NFQRyo6h9J0iv9ERtluqN++UwwZ&#10;hHqEK5DeZ1qki8ocrhya2Ukh6VtoItPj8xjWbyQ70tynwnFX0xP6jjRT/FC8h8ZJi5JJ2IuO5MAU&#10;cMtNpzblwzAmwaaBrB31Rqk2UJKCRiG45WBjOdFfwUaaKUmhalC/QQ1DhADBJSD/Hl9wybjArNGK&#10;ORrujKQFA0BsikHX2AsL5jT0MgPxapPQoL7fmFuJcsjjEVwe+rFSGwI5OrmfD8k7N/2AvNw+Ynjr&#10;FFtbgq3BRt6cFay50tlbhdowJsKmgawdWovoFTk8hwTP5jYe4/YuE5kMkkVST9GAcpK2nxBRnaxN&#10;Bn6DUER5X11meR/JpJ08R3o1laNvRvZCMCdA+1uzMQiMKNCUTI0+sohsUGgORMdppn5YhdowpsWq&#10;1YeIdyP1HB3nzpX/YHV6+gHuSkYdktpQTrBaVLC95BQxsHGKTZRAQKDJ4SJIYDzH4acSZC+SU7TM&#10;qXC2kWpK4JiKzo6uWa4KQ6gLoaHXn0Tw+DLYMUrL6b0IBFr0Jo82NCcJ8/JS5Kq/4JIIhkXGHmwN&#10;NsaalVbmVqKSMEFtGLOxDGGd85A1dLSjeP7cW7gLAN5F6iH0lS9L6z/sfA3Xrr2/t56CNla9IR+/&#10;K+LxG6MkpwQCRZFACTQHmhwuomQ3/VSC7EVyLt+ca72NVFOaBrFZdHb0mpUxyV65oXMJjRA7voxV&#10;CGpvIUgvKi1FvlYEl0QwLDJ22ctQghS3Q2llbiUqCRPUhjE7yxDWJeQ8oI+Jcz0R/dUJ4lny8WVp&#10;fQMAP+T8eeI6eOaCjWnoXehVyRDJKYFAUSRQAs2Bpj7kmkjP6b0wZC+ScwnmXK9tpJrSNIjNorOj&#10;16yMSfbKDdEjHjy+DLbjOTl6bKBFb/JgQwv2S+lFpaXI14rgkgiGRcYuexlKkOJ2KK2CW3AlYYLa&#10;MBbD4f0Z85wH+Nrpi+i3uVdJNONriS9mPwiQIayDZyfYmIbeRb6oTg4PBIoiQUIIE1wyCxXU+/a/&#10;3oJKPLRpEJtFZ4PXpOyA7JUbOpfQCJ1bae3DdjwnR48NtOhNHmxowX4pvai0FPlaEVwSwTCvse/w&#10;miUiQXqz3kKbAlFBTFAbxqJYb7U6h0MR2n0R/RXuVRLFua+py5qlCevoWYgGxJG7cF65USQ5NBAo&#10;igQJIUxwySxQULch/oLKvv1Po2n0QjxHh9ekbMT3EITGziU0QudWWvuwY5SaE46TW5XdV2FDS07u&#10;RaWlyNeK4JIIhnmNfYfXLBEJCjcrrcStREQxQW0Yi8SE9ZLphPSXE68kjEtfYz5tndoWAH4AICCs&#10;o0c/GhAn2EXG+U+ODASKIkFCCBNcMm6fkuOjh0FubL1ycw8/Vk9KCHEI+xnJ8Zr3vteL4bCApGzn&#10;Vlr7tLFJ0QAQO3+IMtKk3AY/Jy25F5WWIu+/4JIIhqmNTYPaTIkERZodLIqspuX7mKA2jEVzLMK6&#10;Xeo3LIxOSH+pe5WEL8J9Oa8xH1+W1rdkWRbW0aMdDYgT7CJNiQDE+qEEAkWRQBGaBZcMeQ8n5zjC&#10;h0FuDOf08S8vPTkhxNEE9MIiOV7z3vd6MRwS4McyT3hVxgXlnMX0c9EFpuc0yMc53InYKjp9yEgl&#10;Z5BgmNrYNKjNlEhQpNnBovJ308MEtWGsgsObX62xB8h/2oxMJ6S/WBC7dFl7lXzSq+QLtXF/yLYA&#10;8I96ojp6lKMBYaLpGec5OTIQGBVJQrPgkmkDo1vxCB8GuTGc04cMjS94JIQAaHspuChe8973ejEc&#10;EuDHMk94VcYFifunkH4uusD0nIZeeLsS7kRsFZ0+ZKSSM0gwTG1sGtRmSiAo0MRgkfm76WGC2jBW&#10;w3FUq5ElTAfphDS+clGb6qvxGvNp69SaqvW1a/8XgJQHRzRAJyk14xwnRwqBnUtopAjNgkumDcyR&#10;Yg3hwyA3hnMayJAYnqNFz+kj7qXgAt3tGvqtaixCAvxY5gmv9vFig9E9Us5FQxeYntMgHCrJ0aPX&#10;Gg71ICOVnEGCYWpj06A2U5Qgxa3AovN308MEtWGsDhPWY9MJ6TcJQpYuh3wpbSWvJcvUcCrIFl65&#10;9iddnMKAQ5+Umnhu06L0wM6tBCBCs+CScYE5QgwJHwa/cS+7PdoQL9ZzAHCvHNLi7WcgXmxSBifG&#10;ItFNhgP8eIIXG4zuET5/lCZw3y0mI+d4jh691nCoRxdOEhP7CIapjeTYxFCCFHcAf9/y++gwQW0Y&#10;q8WmgdSmE9In7pULWm2Zv0o+/ir5Qq+ST2rjy5KPzq8+B69c+z+7dsaAQx5NbU4q93rEIxyBwK4p&#10;EAR+cyS6T/tAzsoCiL61+43h2D5tqL/g4bV4jj69/YzGhhxs/3prBNYgxzmv3Ki5G7zdCUZ3RL/h&#10;A3p97furych5nqNHrzUc6sFGnJUfDFUbM466EqS4I/T3r6yPBhPUhrFqjq1a3S71GyrQiGkU0ggK&#10;Ub5M16UY/ir5+Kvko6+ST2oLLWu2BYA3wCvXfp+Ldww4zMHUjPMYj3AEArumQBD0myORPu0DOSOz&#10;zQnRb80S1F6s52jxWjxHnxRBrbhZA9u/3hqBNchx8gGVYxleakKWl6NBeo0H9wgcKsnRI5wrI+5/&#10;dq5CMKBpTAhRiTTLsBNS1IfDBLVhHATHJqzr3bb8qjQHRanko20pvpS2kteYT1un1lStX3HzqwGG&#10;PV2CqW1jMCrSyhCCfZfv6UGaI5EeRT/sudBwRtNa1L0X6zlacvuvLajVWIQFyPHOmxTL8FLjWf7x&#10;1SC9Juc0tOFinuhsCefKiPufmB8MCzZC2g+ikZBIs4wJasMwZI5DWNcQ1HEhLYGilK9Tf4qPv0q+&#10;nNeYjy9L6xt/fvWAwxxMTXzSh1sdgSC/yfcA+G4lSsYFJwkCRtrbuAlKi+3j53gOAO6VQ3q4EdEV&#10;EbWpbegi4rHiKkMeUzinoeQHIv/4apAjlpzTEB6W6GwJ58p0oSQpMT8YFmyEtOsnEhJpZrjo/N1U&#10;MUFtGAfJYc+vLnn4If2/bpgjpjlcxA7x8VfJF3qVfFKbtk59bH71K8r86gDRs5Jw/vQWRiDQb/I9&#10;AL5biZJpn8sZWW1OCk1UunjTDq/eQWIYQK85vhNqkzDAeKy42kc4SL5HJuueEt91RhMpDC/KHbe9&#10;trf+iU99jqzt4c7bbyZtv+G8HXeR9o9/smmX8IeWvpMJIYGgjCsnEhhpZvT3Ly9XxgS1YRwsh1ut&#10;3rf/9RailFWlQ6AQ1ZZDvpQ2/sp9vF16TV3WzM2vfoXNr1ZIOhv9E+ihtzACgXKT4GUuIUKHBGfI&#10;AoCkD7JB12tacIt/aegdJIT0aMJcsJKjuBt6jZGjJjQKLnU8cizDS03ISj5/SNl5BCeo+yK6487b&#10;X9uK6Gb9ZvjEp36j3cxdt9/cE9F33dFfp/hD8w6MSjAk2NgemTQCoYEmhf5JzM/32XKHYRiHwgkA&#10;nMB2+2bYbt/MG9cP6sEEzp17ywhimrMnt2X6qvlS2rjlxEp2pizjumSnAPBrcOHCt7vtDmTf/jcM&#10;pQvcmyRYYHIe5AYTksWYi0oLbskJz41t4svGBUBzEs5SpHkcEjaafP469gm7y4mlcDENAPDxT/1G&#10;r2LNSRfTCQNwJISMTtEYipLCmKA2jIPn8IR1qpb2hXRtMS3dlfFJRJ9IKT7eFoqpbTFxfQoAp3Dh&#10;wl9WhTVmBokGJJC0IYmipCg5w9kXiLEc2r7bQSWOLiFkDOps1u8lca9ZUFLGQkgb68c/+Rtw1x26&#10;wIbknmSiuYGA5HNUnfG2bILaMI6GTlgfAjFR3f8avNpCmoI3aGrop+2pPm4pMUNMEtM8Bv2NuL5w&#10;4a/AhQvf4ca0Bvb+KnMlU5KblZMVPDrdaAaMKydViZXdvicZlyr3q5MTm9+7zJ23v7Y1idBWUkR1&#10;n1BvNcnYjhKquGfD5lAbxlGy/vnV+/5/Lf2K9G5kMR2CSn5pOeRLaRvy+hNueQi/u51ffTU2v9p7&#10;yngOANXLiATJzcwrBAkuGRfYxSdkejkh+lGpH2Tbt/95XpG2RQ8B0PZTyVHcQkNg5qzSILudt/+S&#10;hpcTyS767UKTkXoOQRjFnb051F0rzpfue928aZwKQhr4/Gm+nQ7vwHgEmjoiQYF3gI8SqrjDVPya&#10;PMq+ubOaoDaM42Wdwrq9ae17a6Qq3exX86fD57zFScJYWw75Utq0159xr5QaP2TgMQYA+Aa4+krg&#10;z5h7p8BzAKheRiDIb2IePwBAd/chQd1iUiZ/hgcgPSfn8OuB4jkAgvE+TYi48x5ik+AMiimhSXCJ&#10;Y5LjBPzUaHbO+WjI/yBiL9StNHOlMwW1Mleaimp5WGkHMtIcDGiaAgESLDwz2yHvW1lfffbuPxPU&#10;hmGsTli3Ny28k3li+k0kGpnjVkeFMIWLXsk3pO3nSHsN8RyjE9dXX3l/r6V/2PVzoLcQAkFyU/zp&#10;KbhkXGAXn5yZIcaaQPK2jtKGifG+s+fxm1vU/VRyRLfiFN1I2ua6FhKgxzLEarPvoaSfQ2j7ysnp&#10;hZKVTlD7nd1Jq9GCmOZV6bCg9o+nRjQkEBA5+32UUMUdwT/pZf344Hk2QW0YBmEd31/d3rT2AOfO&#10;4ZxwFNN0jrh0e5N8U8DFdUgUp/ro68+7ZZhIRGs04vrqVSasAdRjL3sZSpDilluGPFBdcJeTmO0/&#10;xwVYr/GEljbUy/EcvsdzdHj7mRRLCDjFJvAb5DjiTYonqLviezh54ljdkEobynJCgnqf8D3TdP50&#10;eMpH2pgjzQ2BoGRBrYQp7jgjTfUA0rUJasMwGMuvVuMNrBHTKB53AIDzp/ltLbY+NZJIpsv8VfO9&#10;lyzPKaIluLD2j7nvUQgE6k2shazqOQIuuMvJyPZyNZqIfbeYjCz0RKfv9RwdnvBRYkW36IT+fnLS&#10;Nte1JMcTxNRIppij4fYvLRhA6jfuaPFaPIePH5K+gwkhDYFA732lIYQJrnTcSRnUh4IJasMwIixX&#10;WO/byjRO7fglAPhidrvktza+jmj+KYgJZs33i255aSJaAoX1+3hD2pFXghS33MJcQoSOC+5yErK9&#10;nBhNZI4QQ/o5cgee13P4pFZZxWbP6faPuymsUY/1x6XHMnqpaVk55yT1mFHaUDXHb/A8nkPHD00f&#10;czQkENA1BYIoQpjgSmcEQc3PnQlqwzAiLGsaSPe1f1xMU+htjd/i+LrmmwIqlPm6tIzV3jUIac6u&#10;FdXJRzsQqDeRFhak5wh4uRnZLjQ1Yw9J80J6tOG9PLkTz+s5Orqm8E4o7gavsXF4bvCdYgyFKNxo&#10;LCPlh4+W8O4z3P6lBfdoU9Rcv8HzeA4fPyR9BxNCGgKByddPICzQFKC/n2V9yPDzbYLaMIwEllGt&#10;bsQ0nSP9QQD4ErJOb2f81hZb13xjw0U1920A4ANueY1CmtK8j64I1WoP5VQobgKJYMHxXIKXm5id&#10;rY333oM5Rhvu5fUdkWaRru9wcLCVDTAtVlxlFP65aBcYOTo9Irvfo6QyjcS34weww5uEH5o+5mhI&#10;IKBrCgRRhDDBlc4IlWnA/linJqgNw8hgPmHdiGk6R/qDAPClZB3ht7Sh61PCxfUvude1C2nOLiyq&#10;A6cg0NRvFQIFl4zYTUJ2gZgGSBFVHW2ol+M5+h6/uUe/Ob4jYrPnjPwYIjQKLodrIQF6LEGMj2TG&#10;d7/HPucEOtqMYGq/0Qv1HDJiWOKYo1GBgKYpECDBwjOzCYU/fCWwb//rY4LaMIwCphXWjZimc6Q/&#10;QMQ0wm9loXXeluObAvwaukMT0pSAqFYOu+J2uFYlSHH3YUHdajw7UZ84+sEpuW2IF+s5WvScPmw0&#10;ktPDaxYcngtRGhS3oz+ucKzDi03IyhTTAPmCuhetpvYbxDDR2aE3x3cy0twQCQq8A3yEUMGViL9/&#10;5X11tH0onZmgNgxjAOPOr94DwLntm920jj2ZQ/xlLIoSWg+1Seuab0x2By6kKUxUBw613hR+cup5&#10;Ai64n5PWQ56maoJzctpQL8dzBGJlujCSoOSKbuaMCimhWXA5XEv/JQ0vJ5DtxabQRBedR28FEZ2+&#10;13P4yCFpOxpsDjYmHm8OC83I9CEnZFA/jNh53nKHYRhGOiew3b6ZfFCwLp2YBjId4suFOcap66E2&#10;XOfwmLHYHZmYBgA4geuvo3PgffYDHoqleQ1DtqyR32ebkZ8apd+lW8rdTk6sQO7mknCd5vSdE4vk&#10;5vRiExPFbXiOFAoOSjEZG8kIjVO1s5bUXq1CbRhGJepNA9m3YppO6/hFAHircGsLrYfaYuu8DdH8&#10;pRzD9I4YO7hyRZ7+oR9toYW4hNYw3m+JE3vw8kI0kbFKF6UNFXMiI/Ycfbrm+IET3aITsirUeqRr&#10;YQF6PEFOFT1IzjnBfnJyvFDPgfQbemtqjo8fqh4Uj2hIJCB6/iksNCPTZ6bKNGKC2jCMygwX1k3F&#10;G6d17ImYpvBbF10PtcXWeZvk4+ulzFGRRgHPwb80SdenxBfV8lEWvMwlRIRxCV1eYg/JYrqJ2neL&#10;yegPc7/B83iOPmRUwVixKeAUmxDSGIwD/+CG42O7InsR/Tj75H6rRy9MzZEb0nL7+GH+sdRICgsE&#10;JYtpJUxxp2GC2jCMw6RsfnUjpr/cre3dXwP8CrJOqbkeapPWEc0fY2wxrQnnr3WvOJVFmhKzAYB/&#10;QnJg5LGCJ6j1o8pawqtxSEKzmNCDC0mIdDiZkZ4AgOFiju/sefxmj96+BuLVJq8h4eiRRj1OHpMe&#10;T1B1o+wFCOXI1PvOcIrc0PPKIR79MPlYakTDIgFDxTSEmyJ056W8DxkT1IZhLIC8anUjpum0jl8A&#10;gK8UbpE110NtfJ23ab4QY07xoCL6qxWxTJelderbEt8POT+MNHZoRXX4iLpWJUhx92FB3WpCdnjz&#10;InVFWN8RaRbx9lfJUdwNvcZmRY1nDWocQNNKAsKxfXzh4zn6ZJ0Wt4/pCS1tipgrOiM5Mn6o8/gN&#10;HtGQQECykAa9H8Wdhjspg/pQyDnfJqgNw5iAuLBuxPRXkNvie5yYpvDb1ZD1UBtfD7VRND8yRlWa&#10;iui3uVculCUfX+dtmm0B4AddfO19AQDYwcvKfOre8WWHOnbke6i5gV5cUyBCoInOeSgDZnk5ngOA&#10;e+WQFq85MDC1xWtw+8jdFNYYju23BmMpojj2PS1ivE7uNA+gocGcyP56Dh81JHB+kXhEPGg+Qd0/&#10;J2V96CQcPkcTaILaMIwJ8YX1vv0AIk7rAAD4eSIO+S2Kr0s+uh5qy10PtYV8MIKYRiH9ViaI+WvM&#10;x5eldW5YuR5DWGuC2h1X5fAq7j4sqFtNyA5vntGPSn8wk0wvx3MABON9vJDAwNQWryEgp5QG2d0/&#10;wHKMgpcTyc4U0wCQ/V3TQEchpopO3+s5fNSQhDFHIwIBgTOvw1IKeuiyqvTlk3DYGE2CCWrDMGZg&#10;B6dOVDdiGivReyemv0q4Pc65HmqTfHS55hQPWo3+MiZ+tdccn7Su+VBUbwHgB1xMjX0EJqrZsQ6v&#10;hnHBfo7v4eQ9ZJvgnJw21MvxHC16Th+/WT0QLV6T4vDcFNYYjGVjCsc61Fjf01IgpgHy/jy8F+o5&#10;wHOKIRBqCDWpB6Yl0NShBHVuJUBCCVXcEfz9K+vHZ9/+l0OTYILaMIyZQHFIK9H/0olpCr9FTbke&#10;aktZ/6VKIhOPFf9O7pRXySe18eUNAPyo84X4nS52CwDnAODDPKCQHbx85Re5s3eI+dGO4hK6vPQe&#10;0gUV6T0xpxfm5XgOAOqVm1v8Zu8g9BDdilN0gxwvuBz98ehxAl5OJLtUTDcvSfTCxBzR6Xs9h48c&#10;4h0UkUhzMCBw5n2UUMUdQd63sr589u1/qfSDTVAbhjETO1aJ/jn3QTrwblT+uuSruR5q4+taWw0x&#10;jUL6Le5VEsXaq+Tjr7j80+615KvzaDzyewDgQ9yZCRPU5DDzI56EJ6YSe/HyQuSJL6QNF/N8Z8/j&#10;N7eo+6vkiG7R2e6pDGvSI11LfGg+4nnxPZTUH3A68s5nL0zM8Z2+R3P6+GH+8ZSINDcEgoLnnqKE&#10;Ke4E/JNe3lefkvcGxwS1YRgzgYIa+VkiqBF+e8pdl3x0PdQWWw+1fTBRjGqgSH2TIoSHvv6cW0aG&#10;jFUiV5RrOFFNDi0/6lG83Iwe/Od3ANd7ekKLnuM3eB7P0dE1uaWkWELAKTYhpDEYJxzgcHxsV2Qv&#10;oh9nn9wPIfbC1By/wfN4Dpl+WPpYoyGRgGQxDXJfgisddwIH9aGQ897QRmCC2jCMGdixavTPAsDb&#10;yTqH+5a0Tpc/4F6HicguH0UwXS59fY97hYHjy2XIHPIdvPxyf9oHPxNBXHCXk5jt5cXJFWBAQ8Wc&#10;vtML8Rw+nvhRckS36BT6pKRtTj3AejxBTI1kijkaTVSOwGpD1Ry/wfN4Dp0uNGvH0sICQcFzTwmE&#10;BZoijPc905B8vsNBJqgNw5iYnRPPeOv5GQB4h3Cziq1LvinXedv7C0UjEhKeXBxLPu31ve5V6ndK&#10;QvsXoi+q+VFXIYHdYlp22sO1T71vgej3o/aqNgj7mxTL8Boah+emxDfnKKhMO+TDLDpb5ByZ+j8Y&#10;gdjgeTyHjx+SPtZoSCAgWUgjQrjgSqC/f2V9hEl7byQFwZY7DMMwxgPFNDjBh2Ia17lgDK2jL7Ye&#10;6iNlncLbcL2GmD4J9LFnhj7+Su29zkL9TgmOQ5pzHYfueRASmJyD7FMfsJTsrXQZXmpCP15Oh9fk&#10;OfoEmjyCXQUbBUhsbmqfSHakuY8LzspxZOR4oZ4jg8TchBCV7NzshMPBKtSGYUzEjohnAICfAoB3&#10;umV+G+Lrkm/oOvfx9tT19w0QrKVVWxTy0uv73XJun1OSu987eIlN/VAhp6lb5OdOJk9Mk94z8tpQ&#10;L8dzAATjfbyQyMDEVs8ZqU8KjYKL0K9Oh2MJLrAfH8j2i+BBxqlMg9fohXoOHzUkcn4hlIsEApqm&#10;fsA9d93SW//Yxz/brZDQe97QxT37613Mvcl+/wQGhupx3923tssf/bXPiP5nPtb5w6Rt2SrUhmFM&#10;wM6JZ17xRaTKMI+V1kM5sXX00eXc9aFiurR6jDf4PbEPkEp5SZ9TMqxaHYIeEboUJTGsgfSemNcb&#10;iZfjOQCC8T79kPh+i62eMyCmlU0ILoI/yiRcYHK2r8XiKPujkRYaGbHn8JFD0gYbjIh00Zx5OeBj&#10;H/9say1CKApmKpaT/aw/ofsoKKSpiAYipO+/p++XiW8Zj5QJasMwJmbjqtPvUgQuF62hdfTx9VBO&#10;rfVfLBSuOyKmh4C38V8i3yoytM+pSRXVJ3DjDX+cO/t4z//4gxDZZwmwJnLvbU+nDSvNCeB36dYC&#10;eWKT5wyIaQU93o2y/5KGtzvh7Lxz2ZC7p71oMbU/RnHEniMV74DMDxvLPW+4pRXHvAod9ZNqMmjH&#10;LsJ9d9/aimlenUYxnVadztuyCWrDMEZmx8TzT7p1hAtW9PF1SdRq6+jLXQ/1SddxbnIuQ6rSHCrM&#10;a/Q3F6miGuDGG76Uu4QnrufQyQjF4KwUJDMpI5ThMpUO1GEITsEVJDc+ihusOmaB1N8WUPa4kUR6&#10;oV5e4mgTQnzSD0hCyCDuueuWZurHyBvaOxHMK8yUUBsl/72RnWCC2jCMMdkBwNeQ9Z9061ysguDj&#10;6+jj66Gc3HX0hdaHiukaHIKQpqSLao2SZ3tJTlmSRr+zYV2nia0x0DfpBjTTuELs3b+icQ3Zn8Q8&#10;/52RnhskMvb2uCh87OOfhY/9emN0nvRw/D3GSvNHf+0zycJ5OJEDROCRJqgNw5gASbhqfmm9RASH&#10;ckrXf6FQxO7YH2kppdZ0kSWSIqpPuio1f5rlUJC7L/gGEH0zfosX54d4NM3xQDVCbBCdHaw5EFmG&#10;698fhe8ZRGZ34XC9tfXqIRFcUkJu8SYAokI6lfweSIaQrFWoqV+LyUcYQAYmqA3DGIkdAHwtEZE/&#10;Tta5sOQ+vo4+vl6Sw9dDfdD19xQIWRTAbyI+vo1UDq0qLZEiqvsaoy8iIg9EJ4rzhEdeNEQz/Jae&#10;J5wMIIV4jg7FrRLoymtQ40A+0MG+g4Sz8n7YGSAcM3agF5qZ44V7Dp9oiNhxQ/HxIAS6T8Ml8z6w&#10;Qk3nQlM/X+bkvC9SEfd1b4LaMIxR2AHA15H1H2froAhLaV0TuNTH10M5fB19ofVSMf1mZynb1Djk&#10;qnQJJ3DjjV/KHmjiI84jHsFpMtIfymwb3rAiHUWaQQrxHB2BJmFcEaHJmgKRYqPg8vE1uLfGyTk3&#10;zT5Gu/TIzckIbVFz1IYG/3gJBAKC51xCCN8L39iB6/QDh77/M21/95JqsyaOc7jv7lthv2++yYN+&#10;ABG/2YP7UxF2v3WaoDYMozJUTHPRqAnLEsGbkhOKSV3/+QIxuwOAtxSMiXMMVWlOYpW6RXzE+SSG&#10;NTQyZQ+5go3g5XmOLHzh5HuSYWnBnoKNcZLTvaBIZlZVuiHnm1mQeHgXUdA9gJoT7y3cGusi8gMU&#10;x/V1zxtuae3ZX/+s2EPS1+JBNzb8Zg8U1QjOnQ5N6ZDEt/a1eLI/eJBaUqLsD7sYhlGZHQB8Pbn9&#10;/Chbp3AfX5d8fF3y5a5Lvj0A/MsCMbsDgC9W+gutc9+xV6Vj+7+DF1/CP6seJld4QUElsw0Vc0Rn&#10;JKePH+I8foPkavAaGofnprDGYCwbUziWQAK7xXB2/jmFrD8P70V6DvCcXojn8PFDuoP3hjtfxxtH&#10;o/ed0hw2SH/MGbBzMKgvhYzTnDQCNYI1WIXaMIyKoJgGV3lFMY3rvBorrcd8fB19fD2Uw9fRRykV&#10;01/ilvk2eP+8HX02xaMae/+hF6ZJ2OPiSOQMy491Hr8hm2AXwUZOf0zZqb3NRbIjzRKDPnAnbq/v&#10;FENqcN1+VBP/QAtnlB0bh9y59LV3zgS1YRiV2AHAbxKEoiQa+Xqqj6/z7UgxfD2Ug+s/VyBoNTGt&#10;LSPU90tHOMVDIzb14wRuuvHLuLNHySOzeFqAmCc6+0SaO+J9qRFqQzoVuvDJFd9DxpGYFO8/3AqQ&#10;1IkQ4jy04cLIFsIf4ED6HVbvPpkKW1a6MEFtGMZI/IgT2CAISb4e8vF1ycfXU7bF17kvhx0AfKnQ&#10;D1/GdR4HREwb6SiiOqtShewLcsTnqor3HE5OdoHYQWpeMFZt8AhHFqhiKIgvYA/7ZppHybbEffIc&#10;fcScFFwSzz0/sk2Cf1D4btag5NqN4Y9ccnSYoDYMowI7APjNRCj+C7fO4SJSEpbcx9clH1+XfLF1&#10;9P1sprDdAcCXsf60ZVynyxvyp8ONPrEqtU+ZfsrPAJrlpfuPYjEkQNeDC1TiMU5pFohMgGCdqXEY&#10;yAL0eIK6S76HkiOa9sLYQvR2W8zznfEcn15O6/GcDVwA17YMcNzSMHXIvjnLy4+zh9T3Rd7ovciE&#10;dBPUhmEMZAcAv0UQpyCIyVwfX5d8fF3y8XXqo+s/kylsdwDw5UJ/dBnXteUPZG7T6KNUqZNonpI5&#10;cy89YeHleQ7f4zn6eM2eo4ygkAZ/O8FYgdT43vFTPC2uKfX8tHuZHE8IDIPTCyvJoWgNXADXNgnh&#10;GGjD0yGd5CcnUzI9K4bYpeeQMUFtGEZFNgDwz53A5v6YsEUfX4/5+Lrk4+voo5SI6beSdboNvj2+&#10;jOsmpuMkVqnFJ6FGE5yVwvGSPYdPYkjYkYC3Hc/hw5oj0V6X0Xjwczqnjpii0P7AkJpA+8/MGY7b&#10;cqgzPue5tlGUAy240iHJSvdF5PwA3JAVXIwJasMwBrADgN9KBOI/I2Kai8qQj6+n+vi65OPr1Ifr&#10;P50pbHcA8BVuWesztPw+AHh/5jYNnRO46aYvy39sZjzl29CRcvwQ3xNFSVHcDcFGiX5CdnqPQGZJ&#10;xyU5Ufz9zaV4WLyiXNsCFI8Z+smD+qlC2tZrjNMEtWEYleDiFeGCE318vcTH1yUfX+e+n8oUtpqY&#10;5tvhy7j+Pre9nG0adWgemzUenn36veX2L2ZHOok0OyJRQlMko8EFROMQ0mmXE85OGscA4v37EV68&#10;H5KAS0rJ5QK4tkHpPsxDXmW6wo5ldmGC2jCMQnYA8NuIUPynpFrNBSwIPikux8fXJR9fl3w57ADg&#10;K4W++DKu87hfNCFdRMq0jxN41U3hudR791DOfVAChHJE52jkDEONLcL15jpM7pfEdzmB7IJBRz5m&#10;GUbcnucQPGkMyuMCuLaVDk7EHUiieKt2n0Xelr1o8T0RxwS1YRgVkIQpF5M1fHw95uPr3PeTGQJ3&#10;BwBvE/qny3ydLr83Y1tGfSLzVQXwuaqn+S09TzhZaA5XLkW3Gi86RZL3Uw+QKUgLj8On/QBiQlJv&#10;P9Uc0dnR6yRMF+IS8CtoIrltM5/zXNsUIsMTcBnkJb+PMHmV6XS8aM+RjglqwzAK2AHAbyei8Z+w&#10;ajVF83G/5uPrqT6+zn25YvqryDrtj/cttf1CxraMcqQqdfN4z31O9uLF5L7TExFijobLDuQEmgQi&#10;++sNNgATgcmponb0PT0CTT4Dv83DQx6b7A0zJKeXxyvKtY0gbj8J8URXYw/jiOkxhmyC2jCMTFBM&#10;I1yocoGp+dDP4T4pN8XH16nvJzIELhXTvE++LK2/J2Nbhk7KtA9O88jM/XqtXqiXl9BZQrO3DSUn&#10;0KQQENOss3Df4dYgBWmo21PZt/9NRMLhUEPUhghcANe2YtwO5Z60TMY4x+qpUBvSMUFtGEYBVDz+&#10;MKtWSzFT+/g69+XC+6DrobafNzFdlZRjiVXq/A8f9uK9ZM/hkxBSDWFbA2YS+7D+hc2p+LG+pyXQ&#10;JOMSsnIcGdvKCB1EcDtcANe22PYzqdpXVmdZwaNhgtowjAx2APA7yDqKaYSLyyl9fF3z/XiiMAO3&#10;v28n67xfvkzXTUzXJ7VCfQKvuunLy5+zGTntJhJy/OH0P8SVjJcSkdL+hsehYDu5KXvIP2ThbfRb&#10;xVjP0UfMAWi8uYOl8DnPla14ZGyH9f0vI/2QpW85GKk25GGC2jCMTLhw5MK1ho/7+brk0/Ko78cy&#10;RC4V07wfuh5qM9ZC+0xNfLgGH9AMP9Z5Ah34ObrTc1GURsXtbUTcZDKR7ECTSmZOG56QJ4aIzhTC&#10;5zcJXlGubdn453PoLnLSxLQ/jmIqdQMmqA3DSGcHAL+TrP9jUq2WROQQH/r5+hBfrph+h9CXtC61&#10;/VzGtox0cuZRn8CrX/Xl3CkSFl3+w9sL8xwhXHAgR2wSnaq7QWj094bSH5seR8AOvc+m6dl7KJl+&#10;G6nCM3pjEdMSRis6+/gh5GAE6G9dYC8I4NqWhRsteQmOfzTyt6pmqA154LEwQW0YRgZcUHKkNiln&#10;Kl8JOwB4J8vn/fNlum5iei3ERUG/VYz3HH16zZGvTRObRGcZ4W78b/PIwT9SASLNfZpB5cypbcPU&#10;HNHZpygk7eAFm+mYuQCubUmQAaXtXhH7pNkx0YAe4ulHp9cwHBPUhmEksAOA30XWf8hVq7mYBMWH&#10;fo4UO9TH1zcA8KOFIpdvgy/z9Z8t3I4xDnKV2nuexh3+89cP8eiaE4Izaeq1Sp9sc/GtxyuqHq7T&#10;eN/DyOk/J1YlsZN+SPrBiDT3EeY9V7UcsgaeTpqQzmeELqOYoDYMIxEuVilcXOb40M/RfNwvrVPf&#10;j2SI3B0AvEvogy9L6z+TsR1jESQIII+EHC/Ec/SJNDPSo+ORTs2QoHhOiEh2pLmPC87Kcag5fkPr&#10;8ZtUvLDE3GCI1AevKNe2IG5AZFzSEKchb8tiZF4XSfAuTVAbhhFhBwC/2y1vAOB/d9VqLmSxncMF&#10;6FAf+vl6ii/EDgC+huXwZW39p01ML5auSt0+APmTsMVv8D1hcmKDKBtW3A3BRoGcWEptnStQVLnM&#10;2EBGaEtJDsTyQo1cANe2GNq4KpB2fkMHRyYvupz+dppxmqA2DCMBTZhykan50M+RYmv6/kWh0KV9&#10;8D6ldWM1lD5xE57tfnM8KdyK4ASPQHSgSUaSBAmIQYFsLIIrzZzofgoEtk6IR4SQs9O2XAwXwLVN&#10;Jf5bi/vuvhXuu/tW5u2DMTSOr1Puv+fW1kqgY3zgnte3Rnng3te3Vgo/FogJasMwEtkAwA+SajVv&#10;43DhqfnQz9F83K/5csT0DgC+VhDKKes/lbEdYx5clVp7EgL0HpMoIILhjH6syw50IjaJG47ISy++&#10;c+v4o03CBSZnF0zN1vZHIy00MmLPkYJ4MDyCzbFGPue5tnn4Bz84xAD33X0rfPTXPtMa+p752Gfg&#10;mY99xhPN99+DbZ+GZz726QFb7nj6Y58GcOK653/W+QtEtT+qzmOC2jCMADsA+C+4UxCXmk/zD/Gh&#10;n6PFxtgBwNeRdd5PaP0nTUxPTs5X51FO4DWv5h9QRAHhPyZ7RJr7xIVWoMkjJxaie+Na+y9peLsV&#10;yS4R05kZvWgxtT9Gb8SeIwWXlJAbbA42umZeUa5t/haTdg/FsobW/szHfB8QMV0KH+sD97y+EdP7&#10;TjyDE9C4Tv0xsP9uG74HTFAbhpHGBgB+QKhOSwKWC1Dq50ixQ3zo/+eJQpeKad5fbN3E9KHhPSI9&#10;h08X4pYCOWqT2pBHtIuS7cR3yyP/O6YB9nv31XiJtKHiwERnn0gzIvbkOfqIOZRAY2/KCxfAtc1t&#10;ESDzBCfAp3vEzm033aNfNb7/ntd7PmTv2kUi2xsDE9SGYShI1WkuKjWf5pd86OdIsam+HHi+tE7Z&#10;AMBPmJheJVilTlAPCc1eiOdoEGMjROcSs04DkX5wCgUpJUT3k9EbVnpan4Q8f/edJyE3iJIvHgcu&#10;gGsb314CWvVZ4qO/1kzv4HOmtYo0TvdAkXz/Pa/3fFHydykD/11BMUFtGEYAFJf/CAD+c+bncCFK&#10;/RwpVvKhnxPy/bNEsbsDgK8n67xPuq6NzTgEPJGmPzMVBggtLy8yANYcjnatWTl9/Fjf0xJoUinJ&#10;AS1H7qzn9ZvTkLvuEQwJNirwOc+1DfxxhYaZK6alfvjcaaSZN+0jVaj3zo9zo9sPH0obHEB3LEJH&#10;pcMEtWEYAjsA+AbuZGgiU/JLPs0/xJcjpn+T0EfK+o8nbsNYJifwmle/tV3rPSYjz0x8rPbDwklq&#10;q99RyN2gNigInaV2IaSKHoqcIyNWZFNJTPPGk5Dn5bReHTmHEGgMHgdeUa5tZLPRfXDwqRy8+oyE&#10;/rJlV50OBDmwQv3Mxz7di376Y59uP3RIl2djb4LaMAwVLla5uEzxc4bGpvpSoDm8D239x0xMHwjx&#10;R3kfOdav/lIUt9DQdKIKK5ByRBeh3xoYZh8xUHR27ONzZCl7nGSdkQMYrub4+5uLnCN7J4EL4Nrm&#10;SN1D+q0dWKmm3+BBkSrR/ake/a3yKnQWwnsJv8GDfhAx5Kf0u0s4Oi7EBLVhGAE2APC/sbnUXGxS&#10;PycUy/2SD/0cKfafJordHQD8ZrfM+5DWuc9YPyfwWlKllh7IOi448sk7sUnZjuJuUBoFF6HfGo4l&#10;uMCc7MhhGAzufngbkRHHOxCaXVIkN9CUkBtoBEEA17bw8IpB0YwfNKTzpaUPH+J0D5zeges4d1qa&#10;9oFIlWnta/E0P6U7HpGTJ7ABuJSXYRjGgbMDgG8k6/+rm/4h3SokH2T6JR8o/pDvnyQI6h0A/Ba3&#10;zPuKref8CfNxueReN7CB7/XGeQzsKpyLHXzu+fdwp4d3dCOlWLFVdHYEhRVrCkQ6OoUbj3WQwG4x&#10;kp27DYA2OnIIe7Shak7CiNWGDi8kYZDRCDHAHQPuFrjn8uu4qy7/XVcsSJ0bHSLhkCXueR81Q23I&#10;p99VZscu3CrUhmEIYGUWxTT6OFoFN8cv+dDPkWI3iWKaw/sKrS9DTF8iYhoAYOMdCyOdE3jta0iV&#10;mrH3Hqu+hxNulYj3mcWAcnHuSHLjAYeXmBTvPx5RFuJ7ONGIQECgyYdXlCsbn75RStY+ZaD2qzbU&#10;IKNjNg4T1IZhEHYA8Hu4k8BF5xA/R4qVfCF/iB0A/FYhT1qnPt4+H5e5w5iOyEM80CSC3al5rDEY&#10;G2lVKUzLzQl+8I7hDclzoDOAmNPHD3Eev6EaqccAwI1BEMFVrRZJxywpqCU9cjjNtjLGp4SaoDYM&#10;g4GC8h+6qR+SoOSiM8XPqRX7wwXVY94fX0cfZP4J8/G5TIS1VaiH4lep/Wel70lGTEVx6TU0sKZA&#10;pMMXgfGcDj/W9/TILILvhfEloeb4zl6o35yGur2OYAg2KgHJYpr2wQVwbRvAHlJ/4xA4KApqdH5X&#10;UbK7CySYoDYMIwFNuOX4JdGq+SWf5P/HiWJ3BwC/TehTWqe+ZYlpymUA+Btwyt2MnWJGRyeq/Wel&#10;8/gNLeozXnGKbiTYqEBy1LFIiMLY91ByZpS0VenUBEpijre/GXkxDycYEWxsjkUSPIx/b3RtK2Tf&#10;/hcjKahHfkY53bYStxoJM0FtGIZjBwD/pSAyES42p/BLPvSXwvvk65pvLXTC+c/D74I/Dl8K3wRv&#10;hktwAgDf5szEdRgn1dyLhNokNDSugKwSctCt008KxzK8YGUA0DXFK5EdpVXpffufxID9dchD8j2z&#10;IA2DV5RrWynSWHvIR3oQo3WX0HHi7pigNgxD4B+4udSSqNTEZk0/R4rNqU7/diGf98nXU/9IzFJA&#10;gfzNAPAt8Ofgt8Gvw6/DKZzCGZyx6SEorKm4Xgu7Ec4Lm/oReIAGmgLkZSRtwwUlxSIFOTmxLZkJ&#10;RdugFHWQdjCCzcFGSJs7HuqDC+DalkloqEMJ9q025NNtJ7jFIkxQG4ZB4KJT84EgQIf4OTmxIXYA&#10;8DvIutSvtL4mMY2C+I8DwJ+Avwi/Dn8afgU+BZ+CM/cPAGALW+Uh8m0A8K0rE9VjkVmKpUiHtoB4&#10;FwUbUlPUhmCTRpKAZLTR6vb6DWpYLtU6khje+R4EAVzbchm+W3lU3F7XVcVOGSaoDcNwYur3uWUu&#10;MNEn+aGSX+tf8m8A4IcyBa/UB/Xx9TWAQvqPAcC7AWAPfx4+Bp+Fz8JvwG/AGZz1BE4jqBH+QNmQ&#10;avWxcgI3v+YruLMl+BhWGoICEzt0zcH+AboIlpNDfBsdObEtGUltqJqjNnQkhIAXlpYUjAo2RpuD&#10;9HL5nOfalkjahw+Bjz6J/IzlYoLaMAwHCsq/DwC/VxGYmvCcwp9LaXU69S8uzskOAL4JAP4oAOzh&#10;f4ZPwZ+Dj8JvwG/AC/BCK+SwOg1ihfqQHmUzIhzCoJAGPycQ6fCnJsRzulMsn2nfU0p0fxnxSDmi&#10;55VDevj7rR6MHsHmQGPWcRDG4WXyinJtS8Abk4iwMxGCGcHGfJquCjrNTDFBbRgGQRKYEpI4HduP&#10;vv89Q/CG+tHWlwxWpS+1d/u/AJ+E592/F+HF9qHOH+5/Hd5Eng70KUGXrUp982v9KrX6TBUaooIq&#10;0uzjf1NGThd+bEAluKa0amTDHr/6IyOnRczxnb3uE7clhojOjmDXwUaIn3dE6EdwNXABXNsCtFVp&#10;cWCUaIBHMCPYmE9xdwWJJqgNw3BoojIkOEN+qa3EX8IOAH4nWZf6l9ZL/uLiVOwA4A8728Nfgn8H&#10;/wN8HF50/16Gl1Ux3YBPR260DUxUE0Q9wQ9d65aOuUPN8VyMTkwrXej4OjycnamLg/ur0PafsaHE&#10;sBa5a9lLCbeGST4OQpjg6uACuLYNIn5MJfIzyum2lbHVst0CMEFtGEYjnv4rt/z9brqHhCRKQ36o&#10;5Kf9/2CG4JXGxX10veQPxEzFDgAebe/2fwE+Ay/Ci/ASvAQvwotwFa72hDTOn+6D69KrtHysNFXq&#10;2Y9Czpc+U8RTKDo7SjYV6TKffocl3efGT0bJzoAw57m2FVOyM9PSjLD0wJdhgtowDEFohtBip/Cn&#10;sAOA30XWpf5i60tiBwB/0D0YzgBgD38KXgf/T7hDFNO+kEbw4SIZbQf71g84gdfxqR8Vn83hrvqt&#10;4ViGC+xyItmuORBRhcgoeqixakMIsoNKbqCpIRAQvt7CBLrt4BXl2iaQ/gHEPKL7Gw1Io+mmoLOC&#10;FI4JasMwCtFEqCRga/h/IKOCzHPRx9fRl/qd1lOzA4A/4O70jZimy98JXwDfDf+n3oNdesg330GN&#10;uSFrekjlkrPp2C3qPEV/iKGH1V8VCIs/FZeTm5ob3+5xouLy+vccqrMj0ixTeEASCZ5zTmKYCBfA&#10;tY2whxQhnX9AoxnRgHSabip1VoAJasMwnLD8e4HpHhqScEVCfqkt5E9lBwC/m6zzPvk6+pbIDgB+&#10;v3tAUDHt2xfBF8GdcKf6kE8T1CCsy0wvpOfAVanFwxERVCxH7MKjXypOy+mC/Fjf0yPS7LNP/JBa&#10;Qy9MzROdHZFmpN+9ekB6qEMC0qgGJCLkZ3XLBXBtc+Sc16pU32b1DrMwQW0YRw1OJxiKJFRDfsj0&#10;Sz4NKZb76Lhyv9N6Cnbue8H3gpj2K9Wfg8/BFbgCF+BCQOjRPqjxNlw3ZPQjDFB46Nh86Zwu6Fnr&#10;ewNkTvNoqtLcq9MLFfP8Ufc8frOIH5ZWlQ42K43R30ZwhDDBFYbPea5se8ipSkcDW5Iygo0TEh1o&#10;OiaoDcMQBGcpWj+asE71/6NM0cvzQ76lsXO/KaCPJTRfTH8XnMGL8CJcgStwCqcAAHAZ/tNej12F&#10;movzkOlcdgZt34fKCbzu5mYudVROKYdNcBH6SUoXMmqw6ASAbn6sHkFpNtB+LV4u6vh8emElOYjo&#10;7IgOKdiYAesnul2RvV9Rrm35gxpO2cEIErkyJ8MEtWEcPRsA+DsF0z00JOGKaG25fokdAPwXzCfl&#10;U1/Od1pPwQ4AvtE9cbj49cU0wB6eh+fhClyBq3AVzuAMLsN/BABncBn+k1ZYp0354PYnoh9MvAwA&#10;3wt77jYcoxwZPD0eakOwSaPkw2ntZhLzCoal5MjeLAamA9QZRg8ugGtbkNo7U59BQrri7mFXJqgN&#10;wxgJScwiOf7/LVP0StvVfEsEb89x+6twBi/BS3AFrsCZ+9ePaYT198B/qApyX7hTM2iVOpX40XMR&#10;/Zcs+jnh7JL+c0jvv4v04tM78RmSGyGp66SgVFxne0EA17bKVD0MK8QEtWEcLfjdxmMLS0nMlvhD&#10;aNVpDvXlfKf1FOA+4GMpZABA5k6/Aq/AKZzCa+G1QuwQWxLL+oYPAP9QxY+ai2A5SfippEGmrMo8&#10;RtWv3yCGJODnqRtswQg1KtDYHIdAQIS8TBKNScK856qmkj5qJJqRdzCCjPMeLYN2ZYLaMI6exytO&#10;9wghCVwICOhNZnVa6ifVNzf47ST0AR62vwynvakee9jDVbhKYlKq0LEYo+EEbrn5K7tV4fDEj5av&#10;huM5/W358b5nMMK+aaSFRiISOpFD/OPJCTQFc5smpTGRvGwXzcfEK8q1TSRt5Pff83q4/57XAygZ&#10;D9zzenjAtbe+e1/fM6ktTLqQfvDe21pr2QM8eN9trQ2Fj8QEtWEcNVMLy5CY1fwxdgDwDWRd2gb3&#10;5Xyn9VTg0zRuj8EN8Hn4PFyBK3ANrsEpnMKr4dVwDa65mJBQ5ushMzyKDov/wb6cbuSz4XtaMivT&#10;WPFL/X5poFtX3y6+0/N4OT5+iOvFb+gRbA40Nk2BAIq3Q6IrgosW+vEEcG3zyBs5KBkP3PN6ePpj&#10;n4ann/10I6pJ0NPPNv6nn/10F3/v61tfSFRL2wrx1LPPAThxTZOf+qjzF4pq7RyboDYMYwa4wI35&#10;Y0g5Ul+Sb252APA7yW2a3q6l126qx1W4CqdwCrfALW2lut9HaF1bpmZ0sCq1I36kOvGXfWRF3Rjp&#10;QcyJEOlSJJjTb/BCPYePGqI2dE1Kc7Cxm0agBHCEMMEVh22yt8oFcG3rbTF99Pc7wawRapOg4lon&#10;fXwP3ntbK6bxFZyARjGNrzUxQW0YR81moukeGprA3QDA/5pZRQ71tVR2APDb2UMtbH8Nrm//5Pgp&#10;nMIZnLVi+m/CGwPiWPNzo3FLYSnzp0/gltc1ojrpCLmvnEuKpYgJorPDNQciPErmokZGMZix+x+M&#10;MEDBlUA/S+yDz3mubWMh7kxD2tSODoxXuutP6RiZwG4BmKA2jGPnb3HHTJSK3h0A/B7mk4Q19y1B&#10;nCF4m6a3a+7r7Hl4Hq66f2dwBq+D17UfSuSxnXExrVWn6fL3Luw4LYc9d3jgMSzApeX2kBsPkJeU&#10;FtqPSstJpW5vRVTZfMZ+8IpybUsdByFWnabgVA6ETveQRDWPb9afg6eefa5cOOfvokfqGTNBbRhH&#10;CX6/8JzVaQ4XvTlIeVJ/G/dHYpbADgB+C7ldx+074Hp4GV5u/4jLGZy1y98LD5Pbvp/bmSaguRky&#10;J3Crq1L7uGNXcgjVVN9DKfkmD8icL91DHE7fKYZAqCGEemBaAk0NgYDkKn1CSBbx3fIFcG3LJElM&#10;u52RBHMIP77p6AH+wUIH/cCh9+HDmTBBbRjGwtgAwD8sqI5KAhr9SM63hkwBPk7TjH5N3hmcwWvh&#10;te2HEnlsvnFxbeThq6PkI+mC/Fjf0yPSLNF8+JB7Zbx3Q2JeD68TGT/E/aTgN+Sh5GZ1qwRm9YHR&#10;OUlcANe2AvDbO/AbPHrf5MH2K21udEcX3/2I85SrUNO50NTPl1tyjnMlTFAbhrFS8E90cxEtCWvJ&#10;Nyc7APhN5K5PjQvbxv4SXICrcLX9Iy572LfV6ctw0YuXTa5O/0V4Af5b+DXWthSWMn+aIlSp9/1F&#10;shpFjvc9lNy/CN5WYhOTemHiANHZb/DyEvDD4uOUt04INHYfPlQCKCwkI5PgooW+gvA5z7UtAbq/&#10;T3/s0z0D8gFEKqz51I0YND7x9wVR8Bs86AcRQ36NnLGYoDaMo2VJ0z0o/6BAQEmCWfItCfqokkU0&#10;2nfDLfACvNAKaPyaPJz2weNlk8X0d8EGXoQX4QpcYW1GGnhMu7Vk+qkE0QkAZVM89kMqvYk5XvcJ&#10;eV4Oen1nHkp+8vQOUAdXBusruWteUa5ttRB2Bj9MSKdyUB8X3OinUzdw7nRoSodXmQ58LZ7m1xB2&#10;K8gG4FJujmEYqweru0skVVDvAOC/FG57fB19ud8aMhY7APhat0xFP1/ufH8BLsDn4HPwefg8XINr&#10;cDPcDC/AC3ANrsHfhPsCubHXDfyP8CI8D8/DC/ACfDc8Qvr6uws6XksYh8QOPvPZnwNQ3nUqLtjP&#10;8T0tao5OyTzpNiOa2gV4oZ5DRgyLjDnYGmyENDGthCjuCP5Jy+nnvje8jrvqsulqqs+wudFJ40wK&#10;SqXpbFCXg5I7SruxCrVhGCsExTQwMSmto29J7JPtO+FmeAleaqd64AcRcZnH59h3APQ+5Ni1mZge&#10;BTy8HmpDSzxiKrqRlI5JzpO9h0LZ3p2Oas987NOtZVG2MwpNZ1W7nAkT1IZxdBxCdRoEkcyFNF0v&#10;+ZDjGOwA4J3kicTNF8jPw/PtBxFP4RRuhpvb5ctwnxefY7TvTpwvaf700jmBW295G+y5OwKegRSK&#10;pnjkTG1wtGNSB9dvSAgR8ZtdUiQ32BxshLTjEehDcQfo71N+PuKL4LomUz7eMqbenkbgLZCECWrD&#10;MFYMF9HoC63PzV6dz8zt2+HmXgV57z6IiB9K5PE59pdcX9jf98IbSbuRzgm8/pa3cWef4BdW+J7B&#10;yBsSSQuNRKR1Iock5Eaag0SFdICEoTFIRl6iAhfAtc2nyrCj4HEacnYYAzsamA5ggtowjPWxA4Df&#10;H6hGS+tLQhfQ1L4H7m4ryNfgGpzBGbwGXtN+KPEy3O3lxA0AYA/fDa/yPuTox83NgUz3UCuUgWPt&#10;mnIq01iFzZk33Uaqp953eh4vR0bsJTJWb1sUdcwNSVVpRAgTXBFcBhlTYHiJcAFc2zqSx5oUFKLr&#10;YHBXSLWOhmGC2jCOikOZ7oFw0Sytl/Q7BjsAeBt5dO0DleqzVkzjX0S8BW5p/9z4ZXgD6ydm0Fun&#10;fTf9PULal3K81oRQpaaH3nN6DR1qJVumFY45SUgwp9/ghXoOH3VvRWefSLNIt73EbGEcgiuO/uuH&#10;gXABXNsyhp0cmEaVriqPqRg3DhPUhmGskFA1mq8vCXwC7D0BTdv+OtzdVpDxD7eg+G3mOqdVuf1t&#10;7uGvwU3t1+TJX7tnDMYdxtwjmvvd0gAFGylLmYzo2IIBwcY+LCwjM0q9vvBaH8sSqbIzzVGpd2zq&#10;UHM8JqgNw1gROwD4A26ZC+fY+hLA2/eZstys419ExOr06+B1pJp8B4sPGe+7/9cWm/7oH4VZ0lcL&#10;LmEcObgqtVis9D094rMfqhAZhaMflZbTR8/RWyaj6hCGH6swvKJc16Jjrb9DdVjouExQG8bRcEjT&#10;PULCma7//cx+x2IHAF9OKkP4ROB2Bn8V3gAvwUutmD6Ds1ZMD/0g4rfDDfAyvKz0Z9Sg5Ejm5pTM&#10;l+4hnvK+MxjiNcQIfioTIKXbQEDyfOmEkDTcYPovI+CL4LoWoNoOjXd0hlBtVKQTE9SGYawMFMsh&#10;IY3rS0IS0n6l+nl4Hq7CVe9r8s7gDC7D68Ucf1k2/jV5l+EB0v6PFvLDx5o5gdtupXOp8djq5Gri&#10;3PnS9B2Qk9cjMU8OK5nHwgjmBxujyGMOkRddwh7wfcEFcG0bm+ZY4TEefOSqdFKliwbWkQlqwzBW&#10;CBfOfH2J4NOAzmGkvj38FXhD+1V2WEHuvtbudezRlGf/M1zfm0byvXAvi1kKa5zuwYkf06Lvl86c&#10;ZN0LFfPk8x/P8/HDXL9+Q4u8dUKgsa3S8wYJoR/BFYHsD0nO6yPOvv0PBAFc28aiO0C1j89QqoxH&#10;efOYoDaMo+AQpnvsAOAPJlaoNwDw/Yn9TgUX0WiN7zF4pPc1ec385tfCd8F15GvtfBEeXm7sr8Ot&#10;8AK8AFfhatt3A40z6nACt936VdzZ4A51npAeY3qHjBeakOflAESndySh5GZ1qwQLrjhCX0X9KLQ/&#10;YPU65QK4tgl4YyinUjdVqLhbKiaoDcNYIZqQ5m1LYAcAbyK3dLS+wMapHlidvgyvbtsvw2tFoZxq&#10;tO9mqsc9rL8fWsgPH4dQnRZwhxmPdg6+yIrTpmTkeaGeo0/BsFqCucFGSAlQKc/sU6sfiPZFf5s1&#10;hhHCAzESMEFtGMbM5AgoLpy19aWJanxa0YcZ+vbwXfCI8FV2NKYfH27r23fCrfASvNSKaf9r8v5x&#10;5jkw4vSr1Hikcxg3p4v0cjxHDoOS61F1GIFjVYNgp7yiXNtq0+xMcJdKqN5hIZFxmKA2jINn6dM9&#10;cgkJaVxfIng3ptYIZ/41eZfhBiGW5nCf1NYs+1+TdxfLMcYhMPUjhcxJ1r1I9dT2G8SQBPw816+6&#10;3YZgc6CxaUqYMR3pI4/+PuXn14AL4NoWPmbpVOlkFKYcmQlqwzBWBBfOfB35ewuuuu57VervgEfg&#10;ZXhZqSDnVKp9+ytwi/chx37MP13QcTrM6R4ZmhgAmg8e5s6XbqPxtHr4DV6YH+Ihh8SFNMSbVZq8&#10;0uykoTFIRl5iMntI/XmJC+DKFt1+Cv1OqnSJ5J+8HgNS+ySOwwS1YRgrYAcAj7plSUjTqR5LrVBz&#10;mrs0/Sq7poJ8QRDS+8z1M/geuA8+D59vP+TYVL5vZznGuJzA7a+PV6nbb6yIKyyPNkNN9Rt6OYlv&#10;BT/EJfoNPYLdR7afNXlACBNcEVwG2WzGCJLYt//F2PsCuLoNoTsyuJS0W6kM7GxgehEmqA3joFn6&#10;dI+ciiQXy9L6uvjL8EhbQT6DMycgJKEs+bT1ZhmnemB1+nvh9SznX2Qe/zE5zOp0MnhKMmhTgrn9&#10;hmCogpqjNvTfZbl0X4eXmC1sSHDFqfHNJBHSPmBKg7gArm2lRHdiVuYanQlqwzBWRkhI87bl8hj8&#10;x20F+dT9uwwb8kDVhLTk6y9/F9wb+ZDjjxy3gJ0UvUpNpVMqaTn9qLScPiU5ydToXOhDcCUgZ8ne&#10;MtL6kqLwuh3LhiGNeDCjdFpI5lhMUBuGsRK4WKbrdPn7FigWfZFPP4jYiGkgd/AzsozrKb7Gvhme&#10;gf8eXiQfcryFxSyJI65Op02klUk4lWqI2pDAkDHXYsTNDzk0KsWd8opybculeEcmYe7RmaA2jIPl&#10;kKZ7UCRhLS0via2zbnz/LTzJKsgIPhbQuGiWhDT3NcvfDTfA34TXsLYfH3DsjTL6VerSDx7uewsS&#10;wcZos45LjIw52n0gIHmaR0JIGrhPvZfqRA5Z+KB4Ari2lREa8TFjgtowjJXAxTIX0rx9SaCg7ovq&#10;vwovwPfANVed5uwFkRwT0jyHr//kwsT0MVWnT4o+eIhnrl0R6UW1nrBDpt+TW/O77xFpblACmlyl&#10;MQHcdl4PedEl7CFVTIfgAri2pdId4QfuvQ0edBYCY2gc9alt94X7TeWh+25rLcXfI/8NBWCC2jCM&#10;5bMDgD/ilrlwltaXCBXU5zxhHWaviOSYj6//9BGJ1yWyy35It+HBB3y/wQv1HD70XdTz+k6PSHOw&#10;j+xv8SChGZkEl8V2OL+fMOkfPozBBXBtC8EOEuGpZ5+Dp559ThXVD957WxtD46jvqWef68d/9LnW&#10;ckW1PEqAJz/abIOLZ80PoHSUiAlqwzhIDm26hyScQ+tLA0U0F9U5whrc3T4mpLWYpXFM1ek8egIh&#10;8QEvigrP0UfMQdSGhmhuICB5egeE+8mG9VWza4Cc6eVJQYIArm3p4LGiQngIKLqTD4WAdv4euu+2&#10;VjTja8hfCxPUhmGsCC6c+frfXqBIOwGAn4+I6txbMT5KJOHMff/S2dKOiyHRCgRNLbQEAgJNcQYl&#10;10MZhuKO4Gfl96Hj966RHtmA1/NYlkbOiGvz4H3haSBilbmE3FMjkHsXNwzDmAEunKX1pSOJaC6w&#10;tf2Q/PgE2JMHJPe9xwnppYlpq05z2ud59MHeD4iGJ+N6inQYaQ6SlJsUlIrfme+pQLTTaIACryjX&#10;NolurNqocb6zVq3GaR5aHPfhNA+0p1z1GJf5NBBtXHNjgtowDo5Dm+5B4cJyTaL6HDGtSq3Nrw49&#10;PvDxgobi+hcHHmtjKkJnt8OXEV6eH+JB3yliQ4BIc7CPbr60EhCgPLOfXJQ/K1wA1zZOd4RCx4rP&#10;jeZoc6h7kBNKhTMXz1qFmn6wMPohw4kwQW0Yxgrgwjm0vkROAOCniGimwloT1VxYxyTFnlSp379g&#10;MW3VaUp7RtXT6zd4Hs/ho4YkTPxVc5FAQPZ86bgrAg5mXAW9Tzt0RXvQwQVwbUMCJ3BmqNCmo3zy&#10;o8/15kOPMSc6FxPUhmGsBC6cpfWlQ8V0qqjmt+nYw++DJlhXQO8shk4nQTzznsNHDYmoQXF7HCWg&#10;yVUaOcqGBFcEksEW8/uSafuKdjhsq00mF8C1zR+j70lDrEIL4Dd6jA2tXvMPJvb8pTsswO/UhmGs&#10;mkOe7oFw4czXl8oJAPyYIKRTRPU5YT+lJ8EvVTrGY3Hc1Wk8Y+1Zk05hj67RC4vmhkL0FiTcGu4i&#10;++vw2GpGdh+WXNxPiKROowEq/e65AK5t+YTmRiOxOdQcbQ4190tIlWnta/E0fy02AJfKz7xhGAvj&#10;EAX1DgD+qFvmtyu+/r2F25iKHQD8Vjc149SNn37qHtfxsSp90FB6ou/c69L3fcnjG5sdfOK5n2kW&#10;+enr0W9UQ9WGDj/EefwGj2hIICCrMh13JdDfr7I+wkSK+Y6kIBEp84G7f5K76rL5xnYxJnqrIe1o&#10;hIKUOBU7xa6sQm0YxoqQpnnwyu2SOQGAfwoA553x6R+0Ys2r1Hwd9xuF6jGL1ZWwDz3Ig40dCWFq&#10;iNrQEQ0JBCTPlw70kYfrqP8yA+VbDmfyinJde1r4IyujEd5RkYKUWTFBbRgHwyFWpxEumrmQ3qyg&#10;Oo2cAMAPA8A/SxTWXFSj/dKKqr5rGedc+LLBExOew0cNSfj0nJqLBAKShTSE+lCbBPKiS8GtRA7d&#10;iPgiuKZNslvTnKp0RhyPCWrDMFYCF9HoWyNYUf4nAHAhIqypqH4vALyPfIuHidT103+6e897zyEj&#10;h1QQ0qAHJOVShODsPmg0Sc7rI84e/wt2HA0IEs/0RXBdWy7xY1PACJ3SLk1QG4axAng1Wlr/JuJb&#10;CycA8ENuGsg/B4AfYWL6pwHgZwHg59xfW0QRvSYhbdVp5M7bvxruvP2riRBrHsf9NYLn8BHzABqv&#10;3NASaQ51nve90iwsI9OHJRf3E2Cf1Gk0QCWpewBBANe2kUnbyR7pxyaTETrlXdqHEg3jIDjk6R47&#10;AHi3W5ZuV+j7GwO3sxTwA4ZwAPtjYrqDHovmHH/iUz8NIL2rPYeOH+o8foNHMCTYCGlTPJQQxR3B&#10;36+yfmTavqKdRgNUsjL3AA/c84PcW5WnPva7uKsOWTvaZ0BqmIoda11ZhdowjBXBq9PoOyTWWIU2&#10;8mjO7523v73v3gee1gw5NO2TecGQYCOkzZeO9JGH3JnvGYi8GUI0YAToNwCNYUZNTFAbhrECuGjm&#10;wpq3G/Nj1ek4jai+6/a3J2s1Wda5udJ+Qw851xFsjDYnMagPlzyoj5nIGnMvmE/RqG3LIesYzYQ+&#10;xqbFBLVhrJ5Dnu5B4SIafcbyMDGdTlOtvuuOt8Ndd7CKNSH4MJcbWvTcOE0u9lDWS1mmyyLJ+X3E&#10;SfgClEFbTs4UDxIXwLVtBLx9CCPudk1G30CHCWrDMFYGF9Z83TDWiCysw3ogLKbDuY5AUPZfPBTC&#10;E7MJrhPWV34/YfaQKqSjQSLJmcFALoBrW0WC+yGTGZ5PpQ2k7poJasMwVoAkmCWfMT9WnR5GJ6xl&#10;3OM9YYpHlEB+dJ40oqgNxR3BZZDEsn5ksK/4t3hEA4KUZ3K4AK5tlSjY4YKUPEbfgI8JasNYNccy&#10;3QOUSrTkM+bDxHQ9GlH9hlZYO5GXqPWCIcE+Ej50COE+FHcEl0VeyvoJkNRpNEAlqXtKNJgL4No2&#10;kOwdLkrJZ/QNIP29MUFtGMbKkEQ0XzeMQ6CpVr/hjrfDG+54R1Qo4ONdDQs0RnMTKM/vflAo72Mo&#10;5VvOysw60PxbOWqbURMT1IZhrABNRHOfMR9WnR4PJ6zvfAdvAMjRZwJdbnkvZZkuq8bUlQhl4xuB&#10;7EHwinJtK2QxB5RReVx6d3KLCWrDWC3HNN0DkQS05DOmxcT0NDSimgpr/7EuID//nUtplMDQxHAd&#10;1wHpp0q3hHao0TEHG4NkZSYHUrgArm3TkXWsVooJasMwVoZUmebrxnSYmJ6WrlqtVaxboiom2Nih&#10;9KO4I7gMkpjfh047pujgogEq2ZlZwRQugGtbARn7gscpI2UR6GPWW2BvgtowjMVzAgDfxZ2KsDaM&#10;Y6ER1nff+Q64WxLWynMfANL+2iFE9UMBLou8lPUjs8f/op1GA1SyMpPGEoIL4NqWweB9GZGKY9O7&#10;0VuwyQS1YaySY53uIQloyWdMg1Wn56cT1gBhcZEspCHUh9oUwGX1X+oT7bR8y1mZWcEae0EA17ZE&#10;Mvelyu4virS9MUFtGMbKkIQ1XzfGx8T0snDV6rv8anUNgVPWh8sqS05m5O5nhH8rR21LYMkHtuKJ&#10;r9GVCWrDMFYKF9bf7ESeMT4mppeJq1bf1QjrTiRkyAUWmpFJkLNkbzltf9GOowEqWZlZwRq0E15R&#10;rm0BCvelIGW9sGNkgtowVscxTveAQBVa8xvjYGJ6+TTC+p673gH3CBVrkUIBFYT0WbPrttvomKMB&#10;QZIzh23GIXXCBXBtq4c0+tGYdGPpmKA2DGMFnADAdwpVaUTzG8Yxg8L6nbyhQxEnijuCyyLJZf3o&#10;7PG/aKfRAJWk7pHkQA1/a52HC+DaphDYpwfvu601EEcP8NB9t/VMa5N8PN6Db0zhoftvay3m17uU&#10;9s4huE1QG4axQkxAz4NVp8uY+7g1otoT1oIoAN0dgAgP8pLfTwLRTsu3nJWZFZxOv0sugGubQMI+&#10;PfXR5+DJjz7XimqJJ13Mkx99jje1PiqeQ/EtCWOjPPmM2w4T1dSvd6m3aE0mqA1jVRzrdA8NE9XT&#10;MbcoXCO7BR23rlp9z13vFEVBmUZ0GSQ5v484aWOLR2hkZWYFh+g6kvePC+DaRpAH4PHUR59LCRN5&#10;6L7bWsEcFM4Deej+21rRjK/c/wTx+yh7GDlGJqgNw1gJOO2DY9Xq8VmKKFwLVEgv7bg5Yf2Gd8I9&#10;b2gq1hGdoOCySHJZP2HaPoOdBxuDZGdmBWt0Ww1vn38rR22LDqCYpOkbBC2+9Stj5NXn4SgbSsAE&#10;tWEYB8IGAL7VvumjOiam01mykOZ0wroYpz3G0GRtn8HOg41BsjOzEzjYQU4nvKJc2XKGQkaPIler&#10;MtPpG5JI5mjxuI0nn3mumnDOPQMA6UkmqA1jNdh0jwarSE+Hiel01iKkOSdw7xveCfcmCWsiChME&#10;RgmtdomKmGBjXQZvyu8gunsAvgCubmnwsUridyweus//YCGQDxfy5WHEz0gIE9SGYayIEwD4q27Z&#10;hPW4mJhOY0nzpEtpfhDQhTWTVG6RC60qJHUaDVBJ6h7JCo6D3aV3yQVwbYuTPtbKuA0/+UxToaZz&#10;oamfL2vE9yMeEcMEtWEYK8dEdX3WLhCnYE3TO1LphHUDkX9MDQ6XHz5pfaZFSSRn5qneAE1H5d1x&#10;AVzbdHLHnFqtxrjQlJGsDSvQ6jUV2xed/+L9t0U+mOjIGMsG4FJGuGEY82DTPfrsAODbuJPc/b5z&#10;hjEdCiam4xzDMdoBAMCzv/YTPe8YgqHtM9h5sDFIVmZWsEa/k9IuH7znj3FXVZ569nu4q0UbMxXO&#10;VBBTgazFaG09HxO5dCoHbwvB83B/UFCD900fwh4LrhAmqA1jFZig7qMJauSvzjCmQ+AYhOIQGpF5&#10;XMeo2eePMmFdg337X4hogEpWZlawhtyJ7I3z4D3fxF112fxAu/iUE7elY61G5QHEuxMiBFcKNuXD&#10;MIwVQudSG3UwMa1ziNM7Umn2+b673wX33f0u3ljEHgD2+5hwiQaolGeWIm9R9ubAp2jUtac++lxr&#10;w8dagdkHMGwMJqgNY/FYdTqfbyPVRCOOiWmZYxbSnE5YD2Hf/qdRLu2KMouSdLC7Ol36Iriu1Rzr&#10;AEYYRLxLISKcEMUEtWEYK8Wq1HUwMS1jQlqmrFrdypeBoqUK1VRv10mV7jy4AK5r9cdbwCyDEDYq&#10;uHIxQW0YxooJiWqrUscxMe1Dq9KGTNo0kFa3JgvYaIBKUmbSGFLpOqrWpYcvguvajFQ9Fw1pb7Nw&#10;6xBMUBvGorHpHsZYmGjsY9M78okI67i6cSQHepRnltJtcfxtcwFc22Zg/IOmMP6Gt91NxDAMY41Y&#10;lToPq8D2MSE9nE5YQ5Z0SY/klGeWMqWQRs5GNqPmydwCvBsas4eOYRhrJSSqjQ4Tjn3seNSlEdX3&#10;3/2uiEgpVzFFmUVJS4BXlGvbETPCe4JM+UBRbcLaMJaBTffIQxPVVqVusKp0h1Xpx6P5AeX+e94F&#10;998jTAMZoGKyMlEwZSVx+p0M7i4bLoBr24SMePDCXQutevAg2BxqWq22B5BhGGsDRfVId8zVYuKx&#10;waZ3TAcX1oKwSSQrMys4RL+TKl1mwwVwbZuAaudDJty10Cq4aqF8KNGEtWEYa+XE/elxeuc81iq1&#10;VWIbTEjPBwrrr+ENSWTpn6zgEF1HI+vBCFwA17aRGfHAxc+L0Cq4aoBj2QA8nrCJx+wmZBiTsrPp&#10;HoPZAcC3uuWNez2mP0luQrrBjsNyaH6ofeZjP84bPBKESUdWsEa/kypdDuTBe76Ou6ry5LM/yl11&#10;GPngxbsXIgRXLbBrpULNsWq1YRhrAyvVkFTPOBysKt1gx2F5dNVqrWKddaVmBacxQpdl7EH4Vo7a&#10;ti7i5yYeMSaJghpsGohhGCsERTUK62898PuXTWvoC+ljPg5LZtg0kLq6qemsapdD6A2ET9GobZVZ&#10;zEEkTDimxCkfEjYNxDDGYWfTPUYBhfS3OoG91v2QwH07pH0qwSrS66N57z6dMA0EoKY46ndUrdtS&#10;hAE8eO9XcVdVnnz2Z7mrHGH8tYlvQogQXLXgXWdUqDlWrTYMY01gxfI7AeBbDuTeZdXYBnocjHXR&#10;vHcfuOdr4IHSinUWXckSl7gwmpTgAHhFubZVIDj+OqRtgkRMcGKlrgdUqCmPuVe7mRnGcKxCPQ1v&#10;BYC/tuL9MQFplflDRKlYV1AqVEgvgshAHrz3y7irKk8++17uSicy9lqEN6O0Ku4ahLquJKgRE9aG&#10;MQwT09OzNlG2tvGOgR2Dw2fXiOqKCqWZKb0AEofx4L1fzF1VefLZ93NXGonjH0p8MywinjCIWPcD&#10;pnxI2J8xNwxjbeB0iaXft2x6R4Mdg+PATQO5t8Y0kH2CHJqA7GHwb+WobZlkj7+c8GYmHEjG1ioL&#10;asTmVxuGsTZQVC/pvoXjMRHZPw7GcdC85x+4t1RYd1IoRRCNAg4hcwBNOJ/zXNuWR/hQBVoV95RU&#10;nvIhYdNADCONnU33WAxzCzcU9XOOYSnYsTCQ5r3w9LOxbwTpZM3IAkenYMM85aF7/2PmqcuTz/4f&#10;3CXDBzYi4U0JrYKrNkmb2E8iqBET1oYRxgT1sqCV6in2fertLR0T0obGThHVhyGkkYfu/SLuqsqT&#10;z/5b7uojDOyh+29rl5985rleG+eh+2/rxcRyH7r/NnhC8DewwQhjo1x84PZ2+YmnPxX1a0Q20+CC&#10;tp3QHRubX20YxprAKRYnbOpFLWifWBFHO3bo8TAMjjQNpFE1+1QRVJvCDYdT+BSN2hYgMLAnn3kO&#10;nnzmuZ5Apjx0/21qG8/dR+LFAxsYGwUFMxXRIT9F2GoUV6F+zIndqbBqtWH0ser0etBEtXSMtFhQ&#10;4o8dq0obuTTvmaef/bFsAVSNARsOpT507xdwV1WefPZXuSs8IAavQHNC7dhGN3fRq1CXCemLD9zu&#10;VaWfePpTqp+TuBkv0H0o8d1O5M5RrQ49cAzDMJYGrSRrVWyp6szN6ODHyzBSad4zD9z7tbxhfErK&#10;mI60VP6tHLWNkDagqoQ317RevP92uHi/XkkOVZlLCI/JoRwr8i0fKHJNWBuGYeTDBbMJwzgmpI1a&#10;nMCD934tPDiFsFYEVQp5qXyKRm3LHhAAmaKhVZ9DYG54rnQnpp945lNNdTkgqmuReRg8hK/Nm1tY&#10;G8axsbPpHsYRYkLaqE3zfhpNWBeIT6QslQvgypY/IABhHnQOTzzzHDzxzHNwMTH34v23i1Xoiw90&#10;frpcStKhiJxEQVAjVFhPhVWrDcMwDhtalTaMMagsrCNCKkZ5qiCCq9q0hI8Da3WrTzzdVKj5XGfq&#10;k9qrEx48AOxDghqZs1ptwtowDOMwsOkdxtR0wjobFNFRIaUzMF0QwLWtHqFqdfg4sNZwcDK0es0/&#10;iEj9SZtLDMj8HmoU1e9m/jF5zG6+xgFj0z2MY8Aq0sbcNAW6p579Md7QJ0MRaVToAgAAHrp32DSG&#10;GE9+NL+qS4Uz/45pPqeaz5Wm0zyeeMbf9sX7/W/doFM5eFsILY/6P5LaX/SEFglqxL5mzzDqYILa&#10;OGTwt4z2PjKWgiKsC5QQp0IXPR6+V6/61uBs0y1zMVwD+XjI3pZIcy2SNhMN6gcUCmqYsVoNdnM2&#10;DggT1MYhYkLaWDpMWBcqIRiWGuQLRxbUv/LR+iIaosdDaVXctUnaTFIQeIEDBDViwtowyjAxbRwa&#10;JqSNtbGDpz4amQYSYaCIUvmikQX1vx1BUMePBYmIB1cnuskBARUENTKXsLYbt7FWTFAbh4TNkzbW&#10;iqtWZwjrSsIpyH8ysqD+/1YW1PoxYS164GhENxkNgGhQRUGN2Pxqw0hjqYLaxLSRg1WljUNBF9aV&#10;hVISbxpZUP9SJUGtHxuhRXBNQXSzwwPGENQwY7Ua7KZurISlimkwQW0kYkLaOFR8YT2CUIryJSML&#10;6vcNFNT6MdFbQk1jkbTJYFCwsWUkQY2YsDYMGRPUxloxIW0cCzt4UqhWT8VXjCyof75QUMdFoxAh&#10;uMYkeXPBwGCjx8iCGplLWNsN31gqSxXUJqaNEDZP2jg2mh8g5xDWXz2yoP6Z6oJaaBFcY5O0yXpB&#10;LRMJasTmVxvGcsU0mKA2FKwqbRw70wvrd40sqH8iU1DLYlH2au6xiW42GgCpQR4Jf3q8JvZnzA3D&#10;MNYD3jtPTEwbR05zDTx0X8GfMS/k/MiWyl6VmLJXc49NdLNJAdEgkf30FWrKXNNAwB4MxoxYddpY&#10;A1aRNgydEavVRJH9tvvGrVD/k4QKtS4QhRbBNSXBzQcbISVABTMnrlBTsHo8V8XaMAzD8LGKtGGE&#10;aa6NqtVqoTjKK8q1LYQwHAJrCQePTnDzwca6zCioESqsp8KmgRiGYfSh0zsMw5CpfJ0EBB8XwLUt&#10;HzbYwNinoM7m6/QCyxDUyJzVahPWxhTYdA9jidg8acNIo+J1kqDjuACubRLysFYopKNB0YAovIcF&#10;CWqwaSCGYRiTUlEgGMbBUrEqzVVYgAsjG4JD8oclexdNdMjRgChaDwsT1IhNAzEMwxiPigLBMA6W&#10;Sr+90RVrEF5Rrm3hIbGWwn2oSXTzwUZICYgS6mGhghqZs1ptwtqoiU33MJZAJYFgGAfNMq4TLoBr&#10;mwyTrVEVOw3DhzCsh5TDsHBBDQuYBmLC2jCMtbMMgWAYy6fCdUKruTEVFoAL4NrWoAx24NhrkTSM&#10;YFCwMYnU7BUIamRuYW0YhrFGKggEwzh46A+dhQzXbj34nOfaVnWwIxAdXfB4BxtHYUWCGrH51cba&#10;sOkexhxUEAiGcfBU+O3NSNqNV5Rrm8hI+5JDdAhJAcOJboaxQkGNzFmtNmFtGMZSqSAQDOMoWPZ1&#10;wgVwbWtB5ZijHkciOISkMUYDoiRthrOf9U+P1wRF9buZf0xwm8u8EI0lYRVqYwrwB307n4YRpta1&#10;soMnnxnhz487/szIf3r8f3jmU9yVxMUHbgcAgCeelvOxnfLE05/y/JjP/QAAH5H6jqrVLuDhB+9o&#10;lz/y1CejfiS6CQmXdCCCGplLWA+9KI3DxcS0MQU2tcMw4tQS0si4gvrPjSyo/7sCQX3xgdt7QlgT&#10;1RSMC8VTIfrwA7f7gjqoVP3Ghx+8Az7y1CdbAY3iWfP7PWTgklc85UPC5lcbhnFM0OkdhmHIrHMa&#10;FJ+iUdtK0ASxRkhEgzC9whPTPKCH3IiiGYTqtOQvhm3+wAQ1YvOrDcM4ZNYpEAxjetZ7nXABXNvm&#10;4OIDt8PFB27nWrQPNu4BHn7wdnj4QT4lpMumUzjm5kAFNbBqtQlrYw5suodRGxPShpHG+n97wwVw&#10;bRtCrPIMQswTT38KPuLsYWHe9MMP3A4feaqLf/jBZv0jT33KieqgDC+iqEcl6YAFNTK3sDYMw6iB&#10;CWnDiHM4P3Ty742ubaVIHyIcC7lC3VSmsTpNl0eDVM01jkBQIza/2jCMNbL+SpthjM/hCGmEV5Rr&#10;2xBi1WlKVIsGGj/y1Cdbk/x8OYXA5mQSg49IUCNzVqtNWB8PO5vuYQzk8ASCYYzD1NdJc22O+Q0f&#10;e0EA17YS+DQO6ufrH3n6U2EtSpQtTu/oN5ZDq9f8g4kAAI88eAd8OEOEp3CEghpsGohhGAtnaoFg&#10;GGtkjt/eNEJ6LDFNq6dcANe2UvCDhVxEI5oUfviB21vri2dKdwTw6+1CUzqkyjT6aM4eoBXQjyh9&#10;eWSWsg/se6hLecyJ3amwPwpz+FiF2igBf+C282MYOnNcJ802awvpkAD7/rG/h3rTLUtV51JC+xRu&#10;hJSAIop6zUwyQd0y1x+FgYlvCsb4mJg2cplDIBjG2pjjOhlHSCO6ANvDP7xPrgDX4vcU/GGXGOr+&#10;qA1INKCIol6LkkxQC5iwNoZigtpIZQ6BYBhrZPqpHTCpkPY9PzCyoP7PKwpqf/QOtQFijVXI2kJW&#10;sI8JapW5hPWUNwxjHExQGylMLRAMY43M8UNn/Q8c6kJLb/nHIwvq31FBUIujF52UaMAginovSupj&#10;gjqKza82cjAxbcSYQyAYxtqY4zoZpyqtiyyhhbj++f3jCurfPEBQCyPvKG8cxKCeByU3mKBOYq5q&#10;NUx8MzGGY4La0JhDIBjGGpn6tzdTCWnf0yI0/djIgvprCwS1MMyO8sYqFG2hKKkPdmGCOgsT1kYM&#10;E9QGx4S0YaQxx7VSb3qHLqb0llDTT40sqN+RKKgDQ2wIBgQbq5K1pazgMCaoBzGXsJ7yJmPkY2La&#10;4ExdaTOMNTKPkIZKVemwiFJaFTfl50YW1G+LCOroEIMBwcaqZG0pKzgO7c4E9SBsfrVBMUFtIHMI&#10;BMNYG3NcJ2MLadnbEmmmvHdkQf1lAUEdHGZ5YzWyt5KdEEbqzgT1YOaqVsPENyEjjglqYw6BYBhr&#10;ZOrf3tQR0rpg0ltCTSE+MLKgfosiqIPDVRvVhqoUb6U40UfrygR1NUxYHzcmpo8bE9KGkcYc18rw&#10;edK6UNJbQk0p/KuRBfV/RgR1dKhigOgcjeKtFSf2iXVjgro6cwnrKW9Oho8J6uNl6kqbYayReYQ0&#10;DKxK6wJJaBFcQ/jXIwvq/+iZT+lDVhsg1jga2VvNTpBJ7cYE9WjY/OrjwgT18TGHQDCMtTHHdVIu&#10;pHVBpLeEmobwyyML6n9PmfIBENunYGN1sraWFZxGapcmqEdlrmo1THzzOnZMTB8XcwgEw1gjU//2&#10;ZgwhDdHWWHMpHxpZUD/CBbW6H2rDqGRvNTshjdRuTVBPwlzCesob2TFjgvp4mFogGMYameOHzmHz&#10;pGUhJHs1d22eHFlQP4iCWt0ftWFUirdanCiT292WO4wxeLczFNZT8G53U8Mbm2EY5eC1NKVAMIy1&#10;Qa+Tqa6VZps5YnovmNxCUNxjcn5kC++P2jAqRVsN7kcZJd1ZhXpy5qpWw4Q3uGPCqtOHzRyVNsNY&#10;G3NcJ/nTO3Sxo7eEmsbm4yNXqO98WppDPc8OF221KCnMkC5NUM+GCevDwAT1YTKHQDCMNTL1b24O&#10;X0gjz40sqF//9KeWsaO5o8gKzmNI1yaoZ2cuYT3lDfCQMUF9eEwtEAxjjczxQ2fa1I64qBEiBNfc&#10;/LuRBfXNT3+SuyYn67BnBedRo2sT1IvBvmZvnezcefsMb5gZE9P5zCEQDGNtzHGdpFWlw2Im3Bpr&#10;noPPjyyoXzWjoC463EVJcWp1a4J6UcxVrYaJb46HBApqZCnC2gR1OnMIBMNYI1P/9mZEIa24l8SV&#10;kQX1dTMI6qLDXpSURs2uTVAvEhPW64ELamRuYW2COo4JacNIY45rJTy9QxcuekuoaYmcjiyot4WC&#10;+uEH7wAAgI88JedjO7CYPQA8Qto+7Nok39Bz9chDpM8nuzFQ/4eIvwb2tXmLhH7N3lRftYfbxBun&#10;MYxbnc2Biek4WGmz42QYOrsZrpVmm5qY3ge1ltISTlos/GvualsJDz94B3zkqU/CR576ZE84c2gM&#10;Hv5HHrwDPvzUJ1vjQrr1VTpXKKSpiAYipN/I/EMxQb1o7Pur189cotqQoQLBMAyZeYW0JKZ1TYwt&#10;QqviXgN7QQDXthK0qjQFY1IPfVuVrsQjD93RimlenUYxXbs6DSao18Kc1WoT1sOZs1ptNMwhEAxj&#10;jUx9nchCmspkWZjpLaGmpSLt74WRbSyKDr+S9MhDd3gVZkqojSJ0XR0T1Kth7mkgJqyHM4Wwtuke&#10;PlMLBMNYI3P89kYX0jJccjICTUslNGReUa5tQ8CpHxzcl0cevKOd4oHglI5emzsAKJx5RfnDT34S&#10;PvzkJ5OF82zs9yao18fcwtoYztii2miYQyAYxtqY47c3XVUaCQnLWGusea1wAVzbSqFzp+mPOPQU&#10;SPOk2znUKJLpHGpFOGsVaurXYmCqt8W+2YoJ6tVi86vXzRTV6mNlDoFgGGtjjuuk2eYTz/wYPPHM&#10;j4lCrI/QyhWcnrw4+LC9obNGLoBr2xA+/NQn/fGnkJmEQptWrqmfLyPi8R0ZE9SrZ85qtQnr4dQU&#10;1sc+3WMOgWAYa2Tq66SrSEsfOPSZQw6NR3BvVHXtz3mubSU8zKZxILTa7KHs35jgN3i8kXwQMeQv&#10;gu2XfQ/1QTHX91dPdVNeIrvKx3vI91cfs6BGgWAYhg4WQaa8VrqpHWGxobQq7jUQHHqwEQBgDw8+&#10;EBCpFXgq83uo94Jwpt8lTZfbdiZa6dQMbJN8SKiNQw8p/Uo8SVBzfxFuqgdigvogeayyyItxzH8U&#10;praghgGi+hgF9RwCwTDWxhzXSbPNJ4IV6YD8CDQtlaQhq0F+w8X7xxXUGzJHQfqAIeKPLEJ2Qh0m&#10;22y7IRPUR8Jc1WqY+KY9N2MIaiRHWB+bmJ5DIBjG2pjjOjEh7REM0Bsv3jOuoH7iY7qIhuDIAhQl&#10;DWPyTbLKNLgxmKA+eExYj8uYghpJEdbHIqjnEAiGsUbmmAbVfOAwjCI5FPeSSRpyNEgPuHjXyIL6&#10;47Kg1kcUoChpOJNttt2Qv0X0mKA+GuYS1lPf0KdmCkGNhIT1MQjqOQSCYayNOX7oDFWlAxIj0LQ0&#10;kocaDAw2ely8fWRB/Sn/mzGSyQquz6Sb37f/iZigPlpsfnVdphTUoIjqQxfTcwgEw1gbc1wnhy+k&#10;keCQg42QEiBy8daRBfVnpvnqu5rMsmlhigcIYzFBfZTMVa2GiW/2UzC1oEaosD5UQT2HQDCMNTL1&#10;b280IR2RE5HmJZE01GhQNCDIxZvHFdQf+Q15yofHsN2oxuTDaDcob5l7TVAfNSashzOXoEY+c4CC&#10;2oS0YaQxx7UizZOOyIhI85JIGmo0KBqQxMXXjCyon48I6jq7MZjZhqEIam08JqiNGYX1lA+BsZhb&#10;UB/KcUSmrrQZxhqZR0iDV5VW5IPiXjLRIQcDgo3FXLxpZEH9YkBQj7NLRUw+lEwhjZigNgg2vzof&#10;E9R1mEMgGMbamOM6yRDSEG5aIknDjQZFA4q4eP3IgvqKIqjH2Z1sZhuGIKhTxmKC2mDMVa2GiR8S&#10;tTBBPYw5BIJhrJGpf3uTKKQF11JJHmowMNhYlYvnRxbU15ygnm6Xosw2FEFE6x4ZE9SGwlzCesoH&#10;Rg1MUJcztUAwjDUyxw+dOE86IA8CTUsjaajRoGhAdS5uRhbUZ0qFekamP8qOCoKa/OFJw6C82xkK&#10;6yl4t3t44APEOEzwHE8pEAxjbdDrZKprpdlmVEyvhH3KXkSDogHjcTqyLYgZj7LDH4HvCWMVaiOB&#10;uarVMOGDpBSrUKczR6XNMNbGHNcJTu/4Ud7QsQKlkDTEpCDICRyNi9dGrlCfm79CPftRbgfQjaR0&#10;TCaojQxMWPuYoI4zh0AwjDUy9W9ujkhIQ2pgUtAkXLwysqC+bj5BvZijvG//67sKMEFtFDCXsJ7y&#10;QZOKCeowUwsEw1gjc/zQudOF9EpUQdYwo8HRgMm5+OLIgvrG6QX1Yo5yRSGN2BxqowCbX23EoPM/&#10;DcOQodfJVNdKs01RTO8rqIqRwSFGh0kD1eBowCy0I+JznmvbxCzmKO/b//qugViF2hjIXNVqmPAB&#10;FMIq1H3mqLQZxhqZ+gfOwPSOBauArKFFg6MBsyGN7OF/N3KF+uZpKtTSvs2CIKQR2ZuHCWqjEscq&#10;rE1QN5iQNow05rhWAhXphZI1tOTg5MDJCI3o4U+PLKhvHUdQh/ZpNvbyqGRvGSaojcrMJaynfDhR&#10;TFBPX2kzjDUyj5AGqSq94Kd+0tCSgiAncHJSRvbwp0YW1Lcdr6AeY4wmqI2ReGxioTlntRoflFPu&#10;LzKnoJ5DIBjG2pjjOmFCegVP+eQhJgUmBU1KyYge/vjIgvrOuoK6ZB9Hpx2UCWpj1cxVrYaJH17I&#10;HMJ6DkE9h0AwjDUy9W9v1iOki4YWTYoGTM6QET38sZEF9d3DBfWQ/RsVQUiPPVYT1MYEHKOwnmpf&#10;pxTUJqQNI405rhU3T3rhT/Ss4SUFJwVNxqDRsOSHPzqyoL6vTFA/8lAzrg89qee/0cUAi8v1F7EH&#10;eONF0t8Tn2gP7RdcvLP1/+oTn2iXa2Bfm2dMAP2aPRS6Y4PbxAfblJxMvK9TgJW2KQWCYayN3QzX&#10;SrPNJ55erpjeE4uSHJwUNBnFowntL/+au9pWwCMP3QEfevKT8KEnP9kTwRIojHkc97+R9CnFJ9Me&#10;x+ZgfsgJ5jcSEQ1ESFNxXQMT1MaEUGE9FSiqpxbW+EBdu7CmAsEwDJl5hfQTTwvf4LEANJ0okhyc&#10;HDg6IS0cJSWRC+DalgEON6V6jAIZhCq05Kdo/jSaUb7x4p2tmKZV6C+4eGe7Xrs6DSaojXmYs1pt&#10;wjqNOQSCYayRqa8TE9JzUiyiaWJq8tnIlkDOcMfgjQ/dEaxYa21zjNsEtTETxzgNBIX10plaIBjG&#10;GpnjtzcHIqSzhGVy4GhkDZdTnChUlGubQsr+0mrzWNCpIJpwBoDmK/Hc1+KFxjw2JqiNmTmmaSCw&#10;8Gr1HALBMNbGHL+96arSS4IKr2QhEw0s6nUUBo1gULKDC+DaxkgdclDcFoCCWapGSz7uf+PFO+GN&#10;F+9MGvuYmKA2FsKc1eqphfXSpoHMIRAMY23McZ10QnpJYjpVeAGk6uNowCQkDVVjULICF8CVbciQ&#10;a1ensRLN+/X8brAfeuIT7TxpujwnJqiNBTH3NJBjE9ZzCATDWCNTXyfLE9JZwis5OClodAaPYlBy&#10;AEEEV7UCtKkevIrcVo9ZvOan7ZIfAI+zf7Z8T/cNHvSDiCF/Dex7qI0FgyLz3cw/Jo9N+NDk7Ar2&#10;tXS8KBAMw9DBH7KnvFaWMbWjSBgkJyUHjsLgrQ/uII2Hf8mf6lCTD79JEa4BuHBG8cuFMI2L+SUf&#10;0mtjAjh0GrTvm9b8NTBBbayAxwqE5hBQyE/5EEXwAZ66v7mCeg6BYBhrY47rpNnmEsQ0RMSKR3Jw&#10;cuAoDN764A7yePgD4wrqzTd2y1zILgr3gcN2tbe2HExQGythrmo1TPxQRVKFdaqgnkMgGMYamfq3&#10;N8sQ0tlCICshK7g6g7c+uIMyHv7FcQX1h790wSIa1iOkERPUxso4RmEd2teYoDYhbRhpzHGtzD+9&#10;o0gAJCUlBVWn6lardpbPw+8ZWVC/daGCmglpmP9UJGGC2lgpcwnrKR+2SKhaHRrT1JU2w1gj8whp&#10;mLkqnfXgHy+4GlW2WqWTejz8cyML6rctUFCvUEzj+ExQGyvn2OdXS4J6DoFgGGtjrutk+qp00UM+&#10;OSk5sCrVt1q9w+E8/NMjC+q3L0hQC0IalnlaPExQGwfEXNVqmOFhDExYU0E9l0AwjLUxx29vpq9K&#10;Fz3ck5OSA6tSbavVOhqPh39iZEH9rgUI6hULacQEtXGAHKuwRuYYg2Gsibl+6Jy2Kl30UM9Oyk4Y&#10;RLWtVetofB7+sZEF9dfOIKjb4y+fCNm7TPhYTVAbB8hcwnrqhzTMVGkzjLUxl5CGScV09sM8KyEr&#10;uBrVtlqto/HBoT7yL0YW1L9pDkGtnwi9ZXl4Y92boDYOmmOaX20Yhs+cQhomEdPFD/CkxKSgqlTf&#10;YvUO66MN8ZF/OrKg/q0TCuoDEdIgjdc5TFAbB85c1WqY8SFuGMb8v70ZT0wXPbSzkrKCB1N1a1U7&#10;G4fUIT7yj0cW1L9jZEGtiGjZuw7EsZugNo6LuYT1nA90wzhG5q5KwyhiuuhBnZ2UnVDEKFsZpdM6&#10;lA7tkR8cWVD/7pEEtSKkYcCxWALq2F3DlvsN4zB5N/lWjKl4t3u48w8PGoZRH7zWTmYW03XZhx7k&#10;GslJGJicsCxWPPQkTke22uz3qphe82lSx84aTFAbRwaK6qmENQp5E9aGMQ5LE9J1rnP1IR6iKGl8&#10;qO4dPLxqHY1Htf09G9lqcaBCOp1mL7fNUT383TWMDlqtNmFtGOtlSUIamvFsh40lW4BkKbdqUi+J&#10;6lup2lk9RjuqvKJc20ppd1YW0qMciyWh7JwT1LV/XDGMNTC3sDYMowxalV4YBb/3LRYgSQnFvRcx&#10;ytaqd1iH0YfFBXBtKyJ8hmXvOhH3MuBggvpUijaMA8fmVxvGOlja9A7KDuDcCcCG+2XCskSBJkUT&#10;k4IGkzWkVEbpdBh8SJMMiwvg2pYCVqFbY81TH5OJEPel5/T3mAlqamJ3hnHAzFmtNmFtGGGWKqQJ&#10;m3CFukh4JCdNK21G2coonQ5j1iFxAVzbQijTOWDSd9n0qPvVc4oRIUFtwto4RuaeBmLC2jD6LHh6&#10;R0t47rT6kA6RnJQcWIXqW1uYOqPDmX1IXADXNokEIX10tDsdPgKCoD4VRPUZzzOMA2duYW0Yx86S&#10;p3ekEX78KiQnJQdWoerWsLNqHQ5nYcNp4DKstgH4UzoEFnlsKlNjHwVBrdlphc0Zxtqw+dWGMS1r&#10;E9Kker4BgHPNYtbTMktgJgcOgg6p6taqdlbOaPtXE15Rrm2KgIY1HJspaA9A2pHIENTU4h0bxmEx&#10;Z7XahLVxLKxJSAtsw3OoRaKP0+mlX9WtTD/8IAsZRhpcANc2hdUcn0rU2t8NwF/ZNz9WU9uy9Zjf&#10;MI4JFNXvZv4xwW2uVGgYRhD8oXGN72/3Q8B5ALjg7HM7+Ij2p8eTnt5JQdUYZWujdJrPQoZRxCPf&#10;Me6fHv/Qt32Cu5L5got3wq8+Ec7/got3tsu/+sQnvHWE+nlbKSnb+tUnPiG/P3pOMUJk6//4uHc/&#10;uvCq9FnAbxjHhM2vNow6rG16hwLWm7QKNX28BkkKqkb1rSXv57gsZBjD4RXl2lbAF1y80xPAEii4&#10;0RBc531IsUPBvqRtSX4A/qbJewcpUz72gi9meRs2jPVj86sNo4y5hDRuV7IScB8UklVdcmAVqm5t&#10;Qep1IcOoBxfAta2AFNGrVa8l3xjQ7dNtUv+vRMeS/05SBPUQyx+EYaybOavVpULAMOZiaiFNRfM3&#10;O/sWAPhWAPg2Z986/FrisyCTHoXTSECqeattrWpnZYyyX0uCy6vaNiJYyRarwAJarOZHQm0S6nul&#10;bVAjoghTPvgR53Yq+CQrG5BhrBObBmIYYVDUTiWkwW0Pr5M/Tp5N9Hm3dyq4UFTzjxK5b/mQ4c/b&#10;cRltK6N0ms5o+7U0eEW5to2MNL0DBTKtHNPpHjxW8o/HsHeVUKHmFzzedEJ2KviwL8M4Jt7tXqcS&#10;1WDVamPhUCE9lZjGbeL1CMpzjS6Dq1YPuI7OSXOo6TanofrW+KGbiZk3Pz1cANe2EdGmd+QKZK1C&#10;Tf1aDCX+volHxBAEtWT8auLtmp2SfMM4JuasVg8QBIZRjbmFNBXTFHyG8edaoVyjX4LV+1BiYX+F&#10;DNgDneod5jHwzKwH/sdV0LgArm0rgFavJT9fzqbim2vbHFX+tuXCuJZVGrVhrIK5p4GYsDbmYolC&#10;mkOfd3T5W/KvnQ2pTnsV6nGpqAcaZlawM29+WgJ/nRBAEMC1rSK8QszXp4ZWr6nY/kLn/8KLd7oP&#10;JtZ7t7kKNR5dKny5cXE8xAzjmJhbWBvGVNCq9FTkCmkKf8YVPFy5mA7Ooa5HwUh16GGYiZk3Pw28&#10;Ah2DC+DaNhIoYPl8aVznIlfz49SQ0JQOqTJNtwfkfYXf7IGiuvYbbgPwZ9gfdtH+eEupaf2h3zAO&#10;jcciD/dYe21QxE8pcozjAn9wm/I9htuseS3h8+mvJ+7LDuCC+6Mu1wPADe716R185Kkf4cFVqKYB&#10;qnVUxsybn5YU8eygkW/8v8kishabH+iWJWF6CKhHPuOcpCLMocYfXbh/LKu/U4axbOasVlvF2qjN&#10;GqZ3pLJ3z6UMaGV6hCkfWLmtVsGt1lEZM29+GjIq0cHzyyvKlU2bn3wIiMcTQg3DcXOoucilYpcb&#10;b+c53EL9UxtpDw1jkcw9DcSEtTGUtU3vGIlzTExXFNRVnor8ET4TM29+PLh4jghoJOl4CCK4qh0b&#10;e/wveuSLECrUXAyfCsIXja9rxvsNmWEcE3MLa8PIhQrpqcQ0rUovDCqkBwpq/uQcTJVOyqi+L0th&#10;gHjOPh5cANe2A0U8vvv2v9GICGo0PPrcP8RC/Y2704axTE4mFNVg1Wojk7mF9ALFNJCPBA0Q1Fki&#10;K0a2aqvPjJsejwECuhgugGvbUTHoTCQRENSniu+UvE14ew2j2x3/ABjGskBRPZWwtmkgRgompFUq&#10;COoqDFZvw6giIJfEgEp0NbgArm0HRvXjn0lAUIcMzwaK3hTjfeTYnIfIMKYGhYsJa2NuaFV6KlYi&#10;pJEtmUeNlshgAUAfsTMw8+brUiCgkdGOAZdCte0YGO3k+GyHi10qrkNGLz00HhMzwzgm5hbWxvEy&#10;9/SOFcGr04EKNX8CFjO4g2HMvPnZqXYeY/CKcm07CkY/Sy0RQX0q+DTDM8T9tW2aA2MYy4EK66mw&#10;avVxMreQXpmYBuEbPgRBPfiRPpmCCzPz5uuSWZGe5fBzAVzbDpm9O8cT4qZ80LcKF7C5dipc/Tym&#10;hk17oAxjfuasVpuwPnxMSBfBxTQT1IOfVIM7GM7kQnIsMgQ0MBUzC1wA17ZDZd/+NymuQk1FL30L&#10;UT+1U8HH22kM71Oz1P6p7fk+GcYBY9NAjNrQqvRUHICQRriYdoIan2pF0MfiTCxgCMNpdyIuorka&#10;CUdPBBfAte1A8M/XPGePTPmgbyMuWrmFYmgbnjUeo1lsDKG+DOOYsGkgxlDmnt5xIGyFaR+l+MrA&#10;KKEV0Cs/oFwA17ZDY+bTrUz5oOshgZtqp4JvDJvxSBrGLMxZrTZhvU7mFtIHJKaBiOjSPz2+EN3H&#10;n/irJKESjaxif7nEqW0Hx7xnk0z52LsjzN9meOQlX47hj0S8/yF9arbn+2kYB8zc00BMWK8HE9LV&#10;oZVpFNUp4KNvZhYyjMlY1f7yinJtWzlLO5dkthcKUS5wJV+p7cmZlNpixnOoSX0axjExt7A2lgut&#10;Sk/FgQtphArqUIWaP84WwEKGUc4ekj9ouKDDng4XwLXNqAq79KlolYQsvyNwAZtjeEa5P2S52zxd&#10;4yVkGAOx+dUGMvf0jiOAi2lJUC/sMbRKcYn0BLS+F1ytrBIugGvbilniOZUufUEw87em5OdiNtVO&#10;BV9Nw/6XePgNY0zmrFabsJ6fOYX0kYhpED6QiE/VBaq5hQ2nOgs85MPgAri2rRTv/Cb8hmIKFEEN&#10;7K3JRXPIxwVtip0K/UrG80psz3fUMA6YuaeBmLCeHpveMSlbQVQvDHyCrpqFiKZJ4QK4thlVSbj0&#10;JdEc8+Ua5uJZ5u00LrStUC43wzgm5hbWxvjY9I5Z4NXphKfqVByLkD6I/ZTgsqW2GVXJuPS5kJXE&#10;reSjbdynWUxYn7Fthbar2emhXoKGEcDmVx8ecwvpIxbTIIjpjKeqEeCYhTTCK8q1be0kvEemJPPS&#10;18Rrqi/XTiv0gf1wH7XlnBDDmIY5q9UmrOthQnp2uJjOfKrWhj55V0mCSFr1/uXABXBtWxlLP++F&#10;lz4KXEk0az4uYlPtlPTBjccOtSWfKsOozdzTQExYl0Or0lNhQlqEi+nCp+pQli42kogIaTiEfcyB&#10;C+DaNoAvuHgnd/X4got3qjHYxtv5+hC+8OG7Wkvx12Dgpc9FMxe6kq/E8OxzPxfYuduS+jzjO2kY&#10;B87cwtpIZ+7pHYYHF9MDn6q54FNv1ewhKqYPYj9z4QK4thUgCWHOF1y8E371iU/Arz7xCS+Wtv3q&#10;E59ofTyuBr/ykY8DOBGd4h9KpUufC1lJ3Eq+mPHYUyFGMrqt3G3SPgzjmLD51ctlbiFtYlqFi+lK&#10;T9WjIfH7pI8SLoBrWwFUCGto7SimOSl99ohMC/rCh+9qRTO+hvy1qHjpawI21Zdq+E4ozU+xU7Ks&#10;nzTDOEzmrFabsPYxIb1ouJiu+FQ9aCKiCJ/wRw2XJrVtBrTpHhqx2NpV5iGMcOmjyJVEs+bjZzlm&#10;eyJ6aZ9S/7XMMI4JmwYyP7QqPRUmpLPh30E9wlOVQ590q8SEdBq8olzbRiZWkQ4JZYhMHVkiI176&#10;XDRzoSv5cu1U8KHR/rml9iHFGcYxYdNApmfu6R1GFiiiqbAeCRObRwYXwLVtRDQBLAnsEFqFmn6w&#10;cKwPGeYy4qWPcBErCVvJR0VsyPCdwf0hCwnsFLNbmnFszFmtPhZhPbeQNjFdBIrozbiC+iCeOgnT&#10;PAwCF8C1bWRyxbME/wAj8isf+XhvPvQYc6JzGenS52gCNuTjIpbaacCnbSvXpG1ws8vfOCbmngZy&#10;yMLahPRqoVM9UFRXBJ9kh84x7GM2XADXtorQKrI21QMCleva0Oo1/2Ci5K9B5Us/BgpcSfByH29P&#10;NXynSP3ybZQY7RvNMI6JuYX1IUGr0lNhQroqVFCPWKFeN/jc9dFbDE8A17YRkT58iCIb/ZroRnDu&#10;NO+HIoli7WvxNH8tNgCXZnwvb5hxH1+nhuUAbtSvxcQMt6vlS370GcZjBWLlsYlFVU2mnnuLIn6t&#10;xwvIDwZT7gNuc8pztVZSr8cdwDtOAK6Dvv39HXz4yR/hwUXM+ICuh03zKEITkWMQE7dLoH2vBN5P&#10;czKzoAYmYLmg1dY1Uav5Jd8Qk/rjPuN4OTZBDTOJtbUK6zkq0jDxuVk7qdfjDuBdTFBf2AN8/78a&#10;LKhnfjBXwu2FsjOK2zBEli6oF/DLKfyFD9pZwro29UIzjOXbov3VtmWecMMYh7mngaxhKohN7zhI&#10;6FSPzX5wPQWfTAfBQe2MYYRZgKBGNPEcW88xnDhEfbQ/bjy/xAzjmJhbWC8RKqSnEtO4TRPSo8PF&#10;9HbPIwzDqMnAH1rHYkGCGqFClotbvi4ZF8ySpcScCQI7tm3N7AZrHBtUWE/F0qrVcwtpE9OTQCvU&#10;OPOvkMN5UuCz0jDGYAOwGXChjcQCBTXCxWtsPWZcRGO1OrcfzXj/ktkNxjg25qxWzymsTUgfDVxQ&#10;L/ipahhrZumfUFv4pU+rwih6Y+u5xoU1Nx6fa5LQ3vMdNYwDZu5pIFMKa1qVngoT0rPCxfTG7u+G&#10;MQkLU9gLF9SIJp61dS5gQ4aCV5pfTftMMZ4bM8M4JuYW1mMy9/QOYzY8Mb3nEUmUZRnG8bEgDd1j&#10;JYIaocKVC1m+XmqSqB7T7DZqHBuHNL96biFtYnp2elM9ygR1fsZhsFRhZCyf5r3jStQLeSOtTFCD&#10;Ipy5j6+jpYplWq2mfUl91rJjvaUax8uc1eoawtqEtCGJabuXtyT8Sj4hxDAiLENUr1BQI5rIDa2X&#10;iGFpKgjftma8rxQzjGNijdNAaFV6KkxILxY63QMtkwVoAcNYHf0fxua/ilYsqBEqlrl45utcvKJx&#10;wSz5JWEdsxJhjdswjGNiDdNA5p7eYSwSOuWjrVbnM78cqEl+3Tk/wzAa2vfOzG+iwkt/iXDxHFof&#10;YiXCWrNYP3u+k4Zx4MxZrdaE9dxC2sT0otm6h3hv6ofRY2ahYxhTcECCGphw1sQ0Xy+10BzrGv1T&#10;2/MdNYwDZu5pIFRYTy2kwYT02qCV6QHf8nGYMBWdIKwjzYYRwL3BEt5nY3BgghrRxHNsvcRCFWva&#10;v2Q8PmaGcUwsQVhPLaRtesfq2ELz58Y3QO7tZcygASYgf69m0kPGyuneN/MI6wMV1AgVrVzE8vWh&#10;FhLWmoW2L/V1OuhmbUzIhBfx4TPH/GqYUEzb9I5V05vqgff0cibWABPB9ihxBw/zWBhj071n3NJE&#10;b6IDF9QIvdHxCjFdDwncVEPRy/21jE41MRaLPQlGYOpq9diYkD4IWjGN92W7N8sIojrxHomhieGG&#10;Qd4vbmmCN9CRCGpQhDNf576QMA61XVP64sbzSmzPd9RYAhNcvMfJHNNAxsCE9OHA7+l17smHeQsR&#10;9kpwhcgMN44c7/3iOepxRIIaoTc9fhPkxsVrqmFubBpIjW2hGYsCL9pz7hV/LYzrGGMUslZhbfOk&#10;Dw+8B9P7uZFNptDJDDeOHvaOGeENdISCGqEiVhPSkq/EQqIajY+hZJt2I18M5wHgAnlFMd1+GwBP&#10;MMqYa351Lja943Ch92t8rcfR3Soydxh10Qj6yDgguvfIeML6iAU1IgnYVF+OYbV6aD8pZsJ6dlBM&#10;U0NRbVXqEVhqtdqE9OFD7+lodan4zF8IkT2KNIcYkGocCX1h7d4tFd40JqgBiLiVxK7m4yI21Wi1&#10;mt+EeWyOSVXw+jd2IxFancZlWqE+R2JxGdusgl3I0qaBmJA+DujzY9z77uGJRSZqOLRZCdHgqTEz&#10;jo/u/Lt3AH9TZL45TFD34KKZC13Jl2OYp82t5gJbM54XM2NyqJCm0z+wQr0lbZKgNgYw9zQQrEob&#10;R8EWhHv0uBQ861dAwh5FmofANZRkxuGyIf9KsUe3CBeukpiVfLkmieqxbPybvEG4AADXMWFNBTa2&#10;SYLaqMTU1WoU0ijojaNgg/dX+jodRyf2uMqdcOf5ZlPNWBeesOYnVDmx9vhW4RUHKkxTfKk2xbxq&#10;Ps3EGB0U0nzqBzUU1VRQCxepMYQppoGYkD5u+P17nnus8oxfIQV7EhE6c8OHl2PGfHjCmsNOkgnq&#10;KPQmyUWv5uOCNmZ0CgjtM8d4nzEzRiUkpCUDu3uOy1jC2oS0gfdfej8GeOShr4dHHvp6Hjw6hyPG&#10;BkhLnlrQxVLguxAyYxzodBBRYLsTYII6GSpaJSEr+bjFpnhoc6tTLLRdyXA7xiigUKZzqEMGdkec&#10;hlrzq2lV2jhu6P23E9T4XptLWMPB3VIqSEeuQMewGeFDiZlRBhfYKLJNUGfDRbMkpCVfjg0R1iWG&#10;DwCjGlxIx0Q1kA8s0m8DwWkgdverTGm12qZ3GBx6v8d7PmVeYc1F1GHcTha8F/xA59qE8E2nmuGz&#10;gY0J6jKkGygKU83HRSw1TTynTgPheZJp26C25ztqlEI/hJgiqoEJav4Ve3aljkDuNBAT0oYE3oPp&#10;PVmiE9ZL4DBE0mHsRQ++Szk2EXyzE29+sdhjehDSjZSK09B6jsUq1nT7pdugZgyGCmharcZlbhAQ&#10;0naVjkxMWNv0DiPEGbv3aoIama9aHeIwxNFh7EUxfPdDNgITbGLR2KO6CpJwpjfXGiL3jAjrkLg+&#10;qyCwTxMeCkYQLqD5MjcgApoKa/wGEGMC+Pxqm95hpCDd/2PMOw0kBS6O1imS+OjXuRejwA9JzArg&#10;XRR2sxpMUFeFC1hJWJcIXMlQ9HK/ZKHtpohzIxsuoLVlLqh5hdqYARTPJqSNFOi9He+zqZBpICtR&#10;HVwgrWDIAnz03AwPfogkS4CnZKQuHhPU1ZFurrH1FGEr2TVhe7TPmrbnO2qE4FM6qKGIpj5gQvrc&#10;Ad1lVokJaSMVvD/S+3suJ/DIg18PjzzoqtVcbcRsAfAhLWhoBfC9CJnRwg9NzCKpa8ME9Who4jm2&#10;nmN7ZQoI7XNI/5IZSWgVaUlYaxVqamu/0xjGwSLdz0tw1WoqrFPh94ccGxm+uZitD74HY9qBwXeP&#10;7SZ3c1saJqhHR7rZautDjItqybjALtm2za9OglelYwZEUPM51PSVVrGXeEcxjKOD38/PeEAmA4R1&#10;CVylzKxW+DAkO174kYjZSuG7oewObxZCJsUE9SRI4pX7uMjNFbpnpFpdms/74j5ue76jBsIF83kn&#10;gqVXFNR8yockrnF57juHYRgOvBfWvi92wnoWuFLhNiN8KJoZ/Iik2ILhQ+UmuKbcKxPUk6IJ5pCf&#10;i9iUNhTDvN+Y8X5Sbc931JBEc8gwh1aitWW7ag1jQeC9k95LazJhtToHrlimVi8J8GGFzED4kZFs&#10;ofBhkuFyF7ca2KN5FqQbMBW0ko9brIIsza2OmTaeVDNaYmKaC24QqtLUaIXaMIwFwe+dY9wLJ54G&#10;MhSuVrgtED7EXDsu+N7HbGb4cIShcXfJyE1QzwoXrvymrPlyrERYxyzU357v5HFCxbS2TA2E6R60&#10;Im2VacNYKPz+POY9cGXCWoOrFm4rhO/C2LYu+Oi5zQgfCrNNxCj2iJ4dKpj5TVnzcRGbYqFpIDy2&#10;ho35UFkBXEBLopq+QkBEU4G9kHuQYRgI3kPpPXVsZp5fPTaCsCm2A4XvZqotEz7KVJsfKq5NUC8G&#10;6aZMxSn18fYckyrWtH/JeB+a8X7P+E4eD1wwx0Q1RIR0ii3j/mIYRwa/h0553+uq1Vxq2O3AwQ9K&#10;rh0YfPdCtnz4iOcdvQnqxUEFLL9JUx8XrrkmCWvNpHGkGn7ryJHBBTN/5QZMRIeEtNY2zz3EMI4c&#10;fl+c+n7XVKsffvDr4eEHv753I+ASQzMjAD9YQ2xl8OHHbFnw0WlWDxPUi4UL2Ng6F7Hcp1mOsD6L&#10;bDdmUz9oZkQS0VxMUz8EhHJMSNtVbBgzQu+LaHOAwvrriLBOM/nfWLLjiOEHtdQWCh+mZMuDj1Cy&#10;NOxRvGj4TZrfuKX1UtPmWPO4GjbXA2dCaKUZDcUzX6cVaskwXhPV6de7YRjVke6Tc9IJ62H0RYX+&#10;j0faLWl0+MEutRngQ4jZMuCj4tZggnoVaOI5tl5ivFrNBXZJ37xPtAOGC2YqormdczlcKFMhTcUz&#10;jzMMY0bOhHvkEsBq9VBhHYOLi8bK/vFe0s0ogB/EHJsIvtkSG59mS/Y4XhVUzHJxO0TwcotNA+EP&#10;j9JtH/D8ai6mqXjmJlWouZDWzDCMmZHue0uBTgMZW1jXgEuhmJVnppgRgB+smlYZ3r1mQ7FH8iqh&#10;4lUSsyUiV4pDwcv9Y9iBCWsupiURTV8hUUyH2rYj3CEMw4iA9y9qS4NMA+H3iFXfK/hOpFg6PLOG&#10;GQnwg5ZiFeBdxoxjgnq18Bu4dFOnYrVUGKOolozH1rA939F1woVzzGgOF8kpYvqccLVLV7xhGJWR&#10;7oVL5QQefuDr4OEHhGo1v3fk2Krgg0+1OvBeh5hB4Acn1wrgXZigXj2SmKbiVPLnmjYFhPcfMp4b&#10;s5VDxXFMWEtTPqhQThHa/MouvEEYhpGLdC9cMq5arQnrEvi9Z4gtFj7QEqsL7z3HDAY/QDnmMEF9&#10;MFDhym/ukgDmAjbFJFE9pi39wRSAi2YqnrnvnMuRhDL3Se384iYXuGEYY8Pvp2u5b40grGvA72U1&#10;bDHwgZVYHXivuWYQ3EExQX1Q5AhpyZdiWK2mU0F4TG1bywOKwAVzzEARy5phuxRndzvDmBC8R9H7&#10;4ZrohDUXTZqtDr4DY9hk8A2PaTo8sqatFRPUBwne1PlNPuTjIhYtVJXmwjrVeB+8X832fEeXCxW8&#10;KQaCKOZCWTJ+J1rz3cgwVgm/R63oPtXjBC4+8HVwMaFazW85Q+xg4Du2dEuCJ6XYcHiPKbYETFAf&#10;NFS8SoKWr5eaNsdas5DApn1yH9oK4II5ZqCIZe6LGd5d6LJhGCOC9zB6L1srTbU6VVjXgAujGmYk&#10;wA9aiYnwoFwrg/eSazXYcodxiHDhysUsby+1XGE9xPZ8J5cFF8xbwRcT1CiKuU/y83U0wzBGBu9H&#10;9P60dqYX1jXhYmkMM4SDUmIePCDFhsN7LDF75B4NWlVYEtb84ZBroakgPHaoLVRYh8S09MFEEMRw&#10;zPiVjK9ohmFMAL8fLfSeVEQnrI0+XEzVtqOB73iJeY4cq4c9do8OLp75g4C3l4rgvVKxpv2GjPdH&#10;jfd5xndyfrhgDgnsUkEdMsMwJkK6bx0a661WrxUu+2rawcF3MMs2jfkNGdZgj96jBW/+0sOArw81&#10;SVjHLHf7WBFfCFtBNHMxTSvV4K5LLoy3Ab9m3fVtGMbo8HvRgu5DVWHTQLimGGLGpPDDvxSbFT6Y&#10;LGtE+Zb3aRwbVDxzcc3Xh1quqM417H8BD7Rz+7CY5gaF4pnbho3DMIyRofcgvFceMk5Y3/91cPH+&#10;r4ON8E9QHMQEeMghmJENP4RDbA623GEcI1Q4a2Kax5SKbCp6Q8bzSmzPd3Q6tgCwFUQ1Fddbstzm&#10;uLuBJJS5L2b8DjPXXcYwDhp6j8R7zzHQCOuH7v9a3uDddvpW7x/vWbcZ4EOYwowWfmhqWIwtdxjH&#10;DH0wUGHLxW4NwRubBhLbViiX2wxsUSw7Ub2Fpmq93XdtrZ/khGwj+ErMMIyK8PvNTPec2WhEtSSs&#10;x4YLHt3G+ce34tvE8M2PZUcKPwzc7PFqCFARqwlpyZdiPD5FGPMx8D5iNsP86u0eYONsS4T01glr&#10;KqZTBfWWXLUldsQ3QsMYD7xH0fvVsdFVq+cQ1nPBBZVv4/6bDX9H69mK2XKHYXRIAjbFVyJ46dfs&#10;8XbJtLiYQJ/qYUePCYppLqyVKR8ofrkgzjEp3zCMEeD3mDMecETo00CM+nCBPc6/iXUuF9hj2EjY&#10;Y9aIQEUyF7yajz9cUk2bX83jatjIwnpz5oxUqjdU4LIqNZCLPSSKQ/6QGYYxEvy+csYDjpDjq1Yf&#10;Ls2Dafn/MjQzD65k9qg1EuGimYtdyVdi0txqLrBLtsP7RBsLFNMorM9IdZpXrJ24x+khG1LF3gji&#10;ONc2fGyGYdSD31PGvK+sif40EPy63xLjwmXRZsxE/0SM+U870VvuMIwwXMxKAlfyxYzHagKY50jG&#10;40I21vxqMp5elZoYOOGM1ya/MVNBTNclH13XYuV7gGEYg+D3lDMecOQ0wvrB+74WHryvrGLNb41z&#10;WxAePKcZo9AcXv+fCWqjAE3ApvpSjc6rLsnPtT3f0QG4PlE4t+u4HTIdpK1QO6NCmAtjus6FtBbD&#10;zW66hlGRM1IAwFfDpxPWa4ffQueyKDxhDjsittxhGOmgUJREr+bjIhZNq0jTKSC0T6n/WuYE7iCk&#10;Pt1YcW41LvemfAjiN7Sea3C8NzvDGAe8xqmoNnSGVauNDq5dx7YieCdT2sTgI9YwBsBFMxe6ki/X&#10;NMF9JghsbVuhPiQbAu8LjYytrV7vm5QtuxlwMYwWapOM3lxmutEYxuFC7ytYADDC8GkgXAmFzJgL&#10;fibGsKrwzke2Ld++YZTDhawkbiVfyKSHFY/RjG4rtM1Qn07sZhPZZjuXGqeB4EXJvw3E+SWRzH3c&#10;8EKnyxs3PHw1DGMg0j3ESAOF9dfAg/d9jSdQZBM+tTiV+YNZsK0TvhdT2lC23GEYw9AEbMgnCM6g&#10;aVNAeFxN2/MdjcBztfFhG/T3hQtruswFs9YmxdW6cxiG4cBrmf7Ab+ThhPW9X+PdqhZlgsbm5ifN&#10;ZJ5jDDss+N7lmglqYyRQQEqCl/t4e4rhw4tWhmi/fBslxqtOZ3wnA/C8s8iYoGujc6nxKqXCmItn&#10;KY6303w0wzAqwK/vnPuE0ecEHrj3a+CBe7+GN6wGfpudzQSxX1/4Cx1z85MKbB1sucMw6kLFoyQo&#10;JXGZa5LwpcYFtjSOVDt1eTFi/fMxuBwU05uAQObrXDBzfyhny4ZtGEYmeD031/amvZ6NMppq9dqF&#10;9dLhknU0EzR2vs4WOkg1v7OIlWOPU2MiuMCk61xccosJZoxJieMW2q5mdMqJBu+fG+0P+wlM86DL&#10;0nquYf6w+4dhGOz+gH/41BhKJ6yNw4PL2NFM0NhhvS0EJdqW76RhjIckKmPruabNry7tL8VQEEv7&#10;ymNpDm0XxG5oWVovMcMwBtJdx+dgD+fE+4FRjlWrjfHw9PQAs0eqMQOaeI6tcwtVpKWKNe0v1nfK&#10;NrhR0BfbBra748Kvzm1gWVqXTIsxDKMCzbW8gT2cA4Dz7fVs1KM/DUQoDs5unrpagxlVsceqMSNU&#10;aHLhmSp4Y5YiiLnA5sbjNaPzq3kb75P3jcdDMPpnyiWBTG+QXDRrPsMwKtFcw+dhD+edqDbGohHW&#10;99/zNXD/PV8jKMS5zPeswoQfDOY0f4DMFo4JamMBUHEpiU2+HjMuorFandNHzPg2qNF9io0d20kO&#10;fkc1LkPCBxWpn1qo3TCMCpzBeVeZPudEtTE2KKzfxRtmgt94l2TrgY/cM0GEj2H+hhPMBLWxHCQB&#10;GlvPtdD86tI+JQPBF9sOPwbgxDS5YLmQpv4U47m8jd0cDMOIgyIaXy/g9WtMQCOqlyOslwi/uc9t&#10;y4ePOMnsLyUaywMFJxeg2joXpiFDQS3Nr6Z9cuNxITsl+6Hl8/73LAeXof+d1DExzON4DPfxXFw2&#10;DCMZFNJoN/AAY2S6avX997yrqTJysTOTGRL8KC3FhrPlDsNYBlSMcnHK10tNEtWScfEb2zYE8nks&#10;yWn/HDkxLn6l5ZAv1Y/Lde4rhnE00Or09QAmqGejEdb33f0uuO+ed/l6aQbjUwlmN3+Iqh0f/Ajk&#10;25Z3aRjLQRKi3MfX0VLFMp1fzfsoNRB8aNp4cX/JfvPrVRPBXCRz4zGheMMwssDK9HVOTJugnptO&#10;WBsMfr8PmCfGzcLmHqmGsXCoCKVCNLaeY1xYS8ZzNJPGLPVB/aEcZ3jF4k2PL+cY78PuBIZRBJ3q&#10;cQMAXN+27JwZ8+Cq1SasjSmwOdTGukBBygWqts6F7llC5TrULohccVsg5Ep98BzeJzEqhLk4Dvkl&#10;o7Empg1jEPj90/QSa2gqpSas54RMA7n7XbCp/q+rTcxhxrKwR6mxQqgg5QKVr5eY9qHFkNHt0jGG&#10;xhHKIbYh0z+oCMZXLo41o33weLtTG0YRW9h7l1ofKqyNeWjOwb13vxPuvfud/v2u2Pjv/ae1zRCL&#10;/hN2dwJbM/61bxirgAtPLlCl9ZBJAlr7mj0exw3YOs+X+pL2iYrpPcCWfmBREMWSMJbEc8zWflcz&#10;jAnhl891V3gEYtXq+XHC+g3v5A3HB39WeOYL+CnME/4r+CEAbcuPsWGsCxSlXKBy0crXUw2r1VRw&#10;C8K31y+OS2rjhu3SvhDhjEKXrlM/98VyNNuQQ2sYRhS8vM4BwPkzgOuu8giKTQNZBo2oNmG9MriC&#10;9cwX6FPalo/XMNaJIEY90crFbK5JVWxqVBxrbZKdkX3AVzbVQxLGdJ23xUyLRzZk2TAMla0T01sA&#10;uHAlVKGmmLCen65afe8b3undas3q26FDH6GGcQBQkcpFK1/nFhPMGBOLo+OIbfPMF9JRc7F4l6Ii&#10;ma7nGucY7oCGMRC8fM5fa8R0K6i3KdeQza+en+Yc3POGmnOrD8Qqw7s/BKNIj1HDWDlcgKJoDa3n&#10;mja/mgheL4fH0e1L444YPsk3TBjjlc4FsxZP7wL8DmEYRhC8hK670kz3uOEaj0jBqtXzcwL33PVO&#10;uOcumwbSwtXjmm0k6Cboo9QwDgwUq1y8xta5hSrSUsUahH5D/e/JeBONC2K8mrlPMilOige2bBiG&#10;xxYaIX39NYCb9gA3YgNersnYNJD5cdVqJ6z5R97m/9jblHZg8N0bwUxQG0cAFbJUmErrpUZFNd8m&#10;NUEc95663C+YNrcaX3MsNccwDJFzAHDDHuAmaAxOeUQuJqznpzkHd9/1Drj7rnf0Wvit93Ct/j++&#10;hWltfOxRaRwRKEq5uNXWY8Yr01itBtYfN97PGRtfwDaC2KXCGO8dvF2y1DjDMFRudEL6JgC4bl9D&#10;UCM2v3p+OmHt6TPNDBV+qKa18f7hFuxxaRwZXKRy4Sut5xpuh/vR+Bj2ytiYbdi8aTQugGk799P2&#10;0Dr1G4ahgmL6RnBiGudQ42U9GKtWz88J3H3nO+DuO/vVahFfyZkduOE35235e8EwjgMUvFS0hta5&#10;KA4ZCH1xk3J4TMDwD7xQ8bxRBHGonRuN2ZDDZRiGCArq82eNmP7bP3/CQypg00Dmx1WrnbDmt1az&#10;NDtkTFAbRw4VuFzw8vVUw365nxoXyXQsibYhr/QvKG4EoUxFMm/n6yamDSOZtjp9DeD7fuwE4EYU&#10;v2Ng00DmpzkHb7jzHfCGlIq10YML7EMyE9SG0ROqkuCV1tH4POoz1yfP0Yzm8LaAtVexIqIln2Ra&#10;DOYbhhHkRgD4/r97An/3h04AXnMCkPSHXYZi1er56YQ1/4t5x2P2nKBsucMwjhcuXLm41ta58b54&#10;OzWM4TkhI7Ebt6yJY8mX0satFfB2AzUMyg9ePgG4/wTg9SfN/Gm8BYyOTQNZBifwhjveDm+44+28&#10;4QhwDwRPaB+qhZ9/W+4wDANFMBWxoXUukkERzSHD7SYYnd4BTEzjBS+JYe6TRDP3od8wDJk3OiFN&#10;P5A4KSas58dVq52w5vUHs7itAzdaT2g3tuXhhmEgKGK5KJbWuaAWhLBnBTm976DOrEzTuxdv04zf&#10;9dZz5zOMaXiZiOlZBDVi86vnpzkHd93xdrjrjrf7984l2ELhw1yjbflOGYZB4aJWEtM8hudxwY0W&#10;ytF8gmkfSKTLMZPysD9gy4ZhdHwGAJ53Yhov21mxavX8OGF9+wKngXAVeKw2AiaoDSOJvSCC+Tr6&#10;ICCcJZMq1Hw95nemieNcozedkW4+hnEQvAAAL7pK9WKwaSDLoBHVd91u00DGsEHwzirYlm/DMIwQ&#10;KIC5UKY+jOPGK9RajpYfMS6IuTimPt4Wy9u4YRmGsSJMWM9Pcw7uvP3tcOftbxdurGal5v+twnnN&#10;BLVhFIFCVhLXIIhmHsMN+6R9Z1hMHGsimbdJy5Jt3FANw1gBNr96flBYfzVvMAbDH2zz2JYPyzCM&#10;VARhC2eBNhrDLdRnxLgA5st0vcSkfMMwVohVq+enEdV33v7V/EsiRBN0mxm3hWCPRsMYDBXJe+Kj&#10;FqtUSzkJhjcULni5j69zo+2xWMMwVoxNA5mf5hzccdtXwx23hSvWXDuaCSb8IDKH2ePRMKpBxTGv&#10;QAtiGPasQs3bEqz3NXrEJGEsrdN4btSPcYZhHAgmrOcnXVgby8cEtWFUZU9eNZOEdiyn0LhYzhHR&#10;fN0EtWEcIDa/en46Yb3ZbGY1r+yaZOzZMsRWjAlqwxgFXqGWRDQ1EHwDjf7hl40gnrnRGGnZMIwD&#10;xqrV83MCt7/+q+D2138Vb5gMrm/TrOI/QeQv3fAHC3tMGsYoCAJXtIFTPto+uC/yYUVuoTbNNmyX&#10;DcNYOTYNZH6aczC3sDbSwR8strzBMIwaCALXq1SPOOVDE8l+acGPw3Xul4Q07cMwjAPBpoHMjwnr&#10;tWGC2jBGgQtnpYrcGgg+bikx7A+8hIRxjtE+uBg3MW0YB4pVq+enE9be1GWzRdmWnzrDMGogCF3R&#10;6JQPLVfzC7YRvvmDimAulLnxGGndRLRhHBE2DWQZnMBtt34V3HarVauXiglqwxgFLnZ5tZpXrWmO&#10;tlxgVFxLApmLZWmZ+ih83TCMA8aE9fw056AT1rTCYTbMhmOC2jBGQRPOmoGwzn2Z1oppUrnmVWZq&#10;ITEt5RmGcYTY/Or5QWH9Nrjt1rd5Uw+yTLi1r93K4L3kmwlqwxgFQeCKRqd88LaBtgF/+sdGEMpc&#10;NPPllJwN233DMA4cq1bPTyOsX3/L23hDOvz5cADm/dAwtrlNb/mxNQyjBoLAhX2gch3KKbDeDUb4&#10;oCI3ekeQTLhpee2GYRwZNg1kGTSiepCwNspxz8StXQiGMQZcOHMBzQ0EX6GhiNaq09zHxTHGxIQ2&#10;zTcM44gxYT0/XbX69be8zbvFm+VbLluAd0NjdiEYRj0EoSvaCFM+ekKaVac3gjDmhjE0FvvjsVu2&#10;24ZhHDE2v3p+mnNw6y1vE+YmrMUEdTumKfCwmJHHIRXWhmEMYy9UpyVDIYw5IxsX2FxI412B+vg6&#10;9RmGYXhYtXp+TuDW130l3Pq6r+QNK4BL1ZHNE/RlJjwSrVptGMMJTe+QjMLbKppwL2mNC2dpmfoM&#10;wzBUbBrI/Lhq9WqF9boQBDWwarVdCIaRjyBmg1aSEzIu6M9kYRyymKimbSawDcMQMWE9P31hzWsp&#10;ZnVsyw97HxPWhlEGF7iaSXOoc/ITDa92fNWM3hl4PF+msRuy64ZhGB42v3p+mnNwy+u+0leDa7UF&#10;ERHUiM2vNow8+FxpzVD0AhPBiCCOReMVaWYbRQxzv7RMjeeYmDYMIwurVidz6TL3VOIEbrn5K+GW&#10;m+Vq9argg5/REgU1YtVqw0hDELVB03I0PzcpzonsXJGMy/yVG+YZhmFkYdNAkngNd9SkOQevu/kr&#10;4XU3f2VPGdo//s/TzqJt+SGOY9NADCMOF7cxC+WE2gqMf0c1F8lcOFPxPPDuYRiG0WHTQFS+y1Wn&#10;R6tSIyisvwJed/NX9O/xhoM//GQb8Eg0YW0YOoKQ9aZ7UAvl7Qe0SebgwhpFMhXW1MfNMAyjClat&#10;9rjCHWPjhPVrv6Jz+ZrRLGAVHos2v9owfLhgjsxxBmCvkoXaEgwFNC4Dm1tNK9GSqOY3EJ6DZhiG&#10;kY1NA2n57svNIwPvsaNXqSmNqH7da7/CbueZVBDUiFWrDaNDELRBozmhfN7G1xOMi2lJJHOT2mgO&#10;F9Umrg3DKMKEde8Xl+dZ2yQ05+BmIqzN4lZRUINNAzGMFkHI9oxXr1Ny0Og2YpVvZ3R6ByR8jR5t&#10;14wLa26GYRjFHOn86u++DHAKANfc+qz30k5Y3/xaNr/6GCyTyoIasWkgxrHDBTM3Lnohsi4Zwv0R&#10;wz8/vhFENBpd52JbyxlwIzIMg4OFqRQ7ZI6sWr2HRlCfMv+k0z44Tli/5iuEm/0Bm/DnxXUD2AA8&#10;Tp/MI/CYez1hfsM4VHYAj5/zL86QPfo5gEtX3TpXrFzF5tq5/vJ+C3C2IbZtqiHUXiGvIbvqDJdB&#10;+HnhKNm5ooKxTh5LfGbtEuNS4ILxrf61663j8g+w3FpjWhp4jA50/x673Nx3rwLAC86uug8ongHA&#10;5Us8Ywaac/C559/DG46eLXfUx6aBGMeIUBkOmpaj+Ssa199oqPe5X2rHZcMwMqBV5jcBwFsA4EsA&#10;4MtYnHRx7cnyNwDA7wWA3wcAf+CAq9cHPr8ab8u0Oo33WJi7So005+C1r3krvPY1b+WNR822qyCP&#10;jQlr45jgUzy0qR575wfygOTtI5okirmIpn4phvpAefYfFTurThsRqIhG4xfSEP4gAPwhAPgjB/rM&#10;PcD51Y+5b/agjwqkxluiOp2wNhq2n/v8e9yvt+YQ1oZxqAjiFfaCwKZ3Th47snFRrIlo6tdiaCx9&#10;NQyDgOIWBeGetPGLqdYF9E0A8McO9Jl7QNVqfovGOguCb4dFVKkppFrN375HZtsNADz/+ffA862w&#10;ngqrVhuHDL87xozm8Hy+PtTOug8mcjGNNwcunPk6Nx67ccM+Oqw6bWhQIU3Zkwspl717xdxQH3/i&#10;QJ+3BzAN5LHLvdtzj1XcU121+tVvhde++q3eH+7O+fPda7YtXX3+878wY7V6pReCYYhwERsznhNb&#10;zzE61eSsvfLpXaC3HFpPid+Q4RqGQcR0CLxg8FrNgeZq7AHgWw74WbtiYf3uS/7tmoL3V1jKBxM1&#10;mnPwmld/Obzm1V/O2uhD5DBty/YYnv/8L5iwNozBaPOlNUO4f0Rrv5uafEc1Gq84c+GMfv+ecsRY&#10;ddqQSBXT1HLIjf+2A3/OrnR+9Tdf6h4bvEoNa7u3dsL6mNg8/8LLwavxNa/CAzLlgyL1K4sMY4ns&#10;AB7Hr8BLtEdfAbj0ebfOFay0nGvS122R12ub/tfmnbp1/jV5+PV49Cvz6PoZ5rvX4N3lkDAxfVik&#10;PoNSxHJKDKql1GuWG23nsfQV3J/e2wDAdySMa+2gqF7Zfv69ywCfBoBfA4DPA8DfWHJVOkZzDj7/&#10;wi/whkVT8ujaCo/2nn3+hV9wB2KqajVYtdo4AHjFKWaYE8oNtYUsMw+f0XgT4OvUeBuCmzWMoyZF&#10;TFPswqnLiqeBAPkZaNU05+DVr/pyeHVboF0+/FGXYlveiUYnqqcS1jYNxFgzglANmpaj+WsZ6z9F&#10;SKNPaqN2NFh12qiJ9Pv+FPB6DkEvzD95RM/WlU4DQRb3zR65rPS4Z5IsqMGrVpuwNgwd6avx0Hgb&#10;PkAVkRsSwDUtVUjzZS6ij05QG0YN6EXD/+50CPoYD+Vh/6GYQ2fh1epLl3XxHGpbNPhbmpzf1KyT&#10;rfdAVIz+yfIXXvwFeOHFOaaBoLA2jKXDBasmrtG0PGzjvhzTtkmMf43eUDsarDpt1IReQK+wNomS&#10;OQFHdYEKLHQaSKpYTo2bHTy+fSG92WwWaH2NW2pb/k2B2j//ibmBF15878TVarBqtbESBNEaNJ7D&#10;11PbCm0D3Td9oLCWxDX38fUNG95BY2LaGJur3EE4p1xkISGOF6ixKGG9GpGcAhXSa6lK84dYmWVN&#10;+ZB44cX3ziCsbRqIsXQSqsI9A/Y6s+E9QhLXuIx3D35f2Tu/YRiZ4DVIucLWwX1TByLlSEJ8Q5ZP&#10;AeDbVyR4xmQB86u/kq2/BwB+2S2vaobO2oR0XQYLamR+YW0YS2IvzJMWhGvvYZjiK7XY9olxgcyF&#10;NF8+SjFt1WkjhVShhtcfXae8RJYvkGUKz3mZrRthZq5Wfxl3AMBnuGOp0Kr08bJ54cUr/Cqswqtu&#10;+rKJHzgo4o/7hBpLYAfw+L8T1CY3okofPQ9w6dOs/Ju6nGrS99K617MtwNkGYL8F2J9rXul3Tmvf&#10;Q32FvdK4a+TzlgeHCerDZurvoQZ3TeOrcI+AjStd/g7m40ZzbiLXOQpx3M53Jo7rGEFRPeLx+ZuX&#10;m3vmi+67pk8B4CH3c9DLAPBhEnuTu6fe4n5uOgcANxL7b+b6nurc47SDF198L3cmMYpQrczmxZfG&#10;EdQAADfdiD9yTfngMWFtzM0O4PHPCg+6gD16nRPU9IFIX0PLqSYIaXw92zoxTdY1Ic3FtCSo8Y+8&#10;0C8xORh2APBN5DwYh0dNQQ0ZcXhP+CBvSOAbSD6+NzcA8Gq3fsGtf6eLTxnPsZMrGBUeZ3Okf4Uo&#10;RJzSgX8Q6yoAPEKENd5TbyO/aKS/cAT3+km3DFP8efLS47KDF18qE9RrYFRBjZiwNo6LHcDjtNqc&#10;YI9eD3DpOfYwRCEs+aT1mAlCGl9pZVoT1FQsa4IaRTVWpw9SVO8A4BI5B2jG4VBbUEMklk8z+BJ2&#10;3W9cKXLrypV4TWPMP2D5v5flvwYArrOqdDGhc5cAF9QAAP/GCeFTd3+kf1lWEtSPuEo2/c0fiutf&#10;J/0io4nqIcfCBHU15hPWpSffMErYATyO4pg/FBV79AaAS59iD0ntlT9MUwzFM12mr0RM0ykfXEjj&#10;qySmr5BYFNGnbh1W8ju7KDsA+EOR82qsn9TnRq64oPFURL/ZvfL3En2PUUFNr31p+e+SvgEA/hgA&#10;fE/mWI0+hVVZSUwjv+TukfzeKInh77vcTKV/yd1rsUr9UR7okPoYROH+9zhsQb3ljjF58aX3uoM5&#10;1YcWwb4NxJgJ/H0clhAkozE8R7KUmCFG+ufPdfpsB6GNx2HsGctZNTsA+IPCeeRmGBon7Hn0Jmcx&#10;rifL+K0fwnXbLv9BAHjU/fAHJqarcCKcvwQeJcL2kwDwPtL2JnLaEE0I/9eXmp+pbnA/W13HxPRN&#10;ZLkquL+4/8PgX8mc8s9/yCzTNi++dJWfTthwxwjceOOXuqWpq9VQ5U1hGDo7gMc/6V1sQXv0VQCX&#10;PsGqTPw1tEx9tBqNllKhdq/gpn9cw4rzpqs808q0VqE+Y5Vt6Zm/SnYA8AfIecPjzY36jXUyVoWa&#10;Q4U1fx/he+k64fq9nrzP6LWPy3+PbGPI+AwdVrH9C5cBnnfTMq4IwvhPXO5/A+KXuFcqsHkO5//t&#10;qtRX3XQQ/Gq9O13l+kUAuBkA/ifWz6XLjeB+lbM/FdkOgL9/VdjBSy/9InceDJuXBEEtMtKz4cYb&#10;TFgbh8YO4PGPBwSXYI++2glqfCjGXqWHKK7nCGqy3ApqZ1QUX9v4QpoKahTVKMKvulf8wA0vhK+O&#10;HQD8Pnbe8Hhzk/zGuphKUCO04vnF7L0kCWr043ttCwD/kPRRY0xGGHfOHmfVai6Q/++XAT5LfEiJ&#10;oAYA+H4nzN9PfP+eE9MvOmH9EgC8AQD+7CWAb7nc3IfRkOC2ar2vOTt46eVDFtQvJwrqkZlPWI/x&#10;pjGOmx3A47+eILKIPfoagEsfZ7GhVzRpPVdQu3UuqHsValellsQ0f6WCGoiQXvVsiB35oBc1POYx&#10;H5qxDlKfDWMIj4zpBD1qj8OQoZXbnS+ogYlkiY37uQl5X0zgMv7e5eYbFMHlPX65qVi/CAAvEFF9&#10;AxHSL7A+MLfHGFVpignqSWmE9dSiGkZ8AxnHxw7g8V8TxBQ3IrwefS3AJRThVCjz19AyrpcIakFU&#10;X3Mi+lqioKaG1WkU0quvTn+jcP5ChudC8hnLZ05BbSwTSWwqghoUUb0BgO9lIvbxy/151qlcuuwL&#10;4r99uV+pRjH9XD+spc2X9m0MDltQb7ljavgj5+WXf9HdzKb64KL9GXNjDPiHDiXjH2RDxUlfa1nK&#10;ePgF6T6cCGSZ68G2nbXxXVo9/IOHJYbfj3UwB8UwjgT8wWmA4Lx8yRfTwD60mAMX0wAAf+gSwJ+4&#10;BHCrmxF0XUBMAxDdM3DfMuCab42mseWBU5vEyy//4szC2jCGgiIWBVTMMIeb5p/ClAuVX8S0HZdp&#10;MZZ0tz52APC7BHFcw1Z7UAzjSKCCU0ETxDhHGhTxOyafd2Ja+yv1AACXUUQH9s0Q4Y8/tHoVat5z&#10;BXv5yi/Cy1dQWE+FVauNGlBhSgWUZlIeb+e+kW3jNitcm63RdmTDZpvQtlWxc3/mWTg2QePCOWaG&#10;YSyLzMrto5d0YQ1uesaUYHX6Ot7ghHQrpmeAP0MOyLbcUWwj0onqqYS1TQMxhsJFFhVa3L9nOVp+&#10;TYttg7Xz6x2veXrtUx8V1NjdKuHiN8X2gi9k0l92MAxjejKFNCckqqcExfT/j/h6Qrpg36rBHyRz&#10;Wl22/gaWaS9feR+8fOV9JqyNlYDCSjKpDRJ9KSb1X2Lu8kPwcuTr1AesMo1DWR07APhN5FM9OP95&#10;bFvlwTKMA2CAkKbQajVO+5h6yscfudRVpy9fWoiQXiK+1hxim5evvDLrHXzDHYlcfz2+U6f+RhB7&#10;QxoxdgCPP+He3dK3PQj26B0Al55h8dIyfeXLfJ1/2wf/dg+6TO1883q67b7h43QDcG3b/2YP+u0e&#10;L5PXM/d91BhDv/t0NewA4Ov889Q7zpKB4OMm5Uu+DRuTMR2p9/rI/FpjBWCxrOQ8Lv38D9m3MdjB&#10;lSvS15+sC000L/JDiSlcufI+d2KmqlaDVauNDLDKSyuPIaM53EJtIaPbTe0D4wj8oqXaj7N16dIf&#10;ElgNOwB4l1I9PotUrPnx5MbjY2YYxjgMnN6xaA553+aHPxLpo3HVdKJ6KmFt00CMFEJCirftA3lD&#10;LLc/Fr/BV9fE7x4S+7XrwR0AvF0QtpKFhLVm/ADRvriP5hiGUY9DFZsmpOek3ocSZ7QrV98HV66a&#10;sDaWBBVD3LhYEsSst17LtH6pH5f9a601BJepj2rEVcIFbczwQ4V7oW2oUaGN58YwjDKo4Dw0liyk&#10;m+N+5er7/GfJAdnqK9SU+YW1YSBcYHEBy9tpTsy0WLodLUYyGovL0P9jLtSAvGrQ7lbDDgDeKoja&#10;FLvGhHXMeH6Ore7AGsbMHHLldsk/JHRCutFmh81BCWqkL6ynwqrVBkUTUNyPRnOk/DGMjxWX6atb&#10;pmIaiYnrc9yxBvaCgE0xzEudBsLPRcl2DcMIcyxCemn7dlxCGpn9Q4lj2tVZq9UmrI8bTThpfmCv&#10;3D+28e271w0uU38CG/KFGKtgBwBfyo4JF7A5liqsh1rGOTGMo2KpYnMoSxbSAAA7uHr1fXD16vs8&#10;TXbotprHXSl4Yk1YG9PCRRkXsNxPc6Y0Pl6hDT+cCO6uQeHrCIpp/EaQVYD7yc8N9eWaNA2Ex9Qw&#10;cr4M46ihgvPQWLaQRjF9rGyuXh3re6iX+RS97rovdkv2/dXHwdAfaErO2w7g8X8jfLcwXyf26IMA&#10;lz7s+70cqlLpK1/WvoMal8n3TXvr7nXvvov6dNt8B/XpFuDqpv+907iMht9RjQXaawDwytL13g4A&#10;3uKW+fGXfJLx8yS1hWIko9uWciUfzTXKSb1nH6pwWyN4r5/yfEx1/ufYt1SasV29+n7ecHRsrl69&#10;tuhH3Vg0wnpqUQ0LvSAODSqi36IISumVL28B4B+QvlLP3Q7g8X8dED2C79GHAC59KB7Xjou2c5+2&#10;Lyict3ExDed9QX1t2/yRl5igRhGNtuhv+8AHIj/OkOhDk86V1sbXh5jUF/qMckxQr4c5xOZU25xq&#10;OyWYkOZsrr5ynIIaAOC6C3NVq2GhF8jawZvPm9wrigtuMSEtLZ8DgO9z/cbO3Q7g8f9DEDiS6HH2&#10;6EWAS78ajun56Ctfpsb3RRLUfJlVqK9tAU7P9QU1/+uI1FBIX3Wvi4YKog15pRbzSecp1qb5c03r&#10;h/qNfExQr4Opj/+UAnfqfcthZ0JaYMsdx8TVV94PV195/4zzq4067MjNB8U0KIKCryPSz5UYi69/&#10;GAAuke3pbMQ5syEfsHa+XtO0vqmfHypsZ6vMDcA+j7do+AOLHw9+jmK+HMODxLc5pE/N9mQfDeMQ&#10;oPf8qcDtjb3NOfYtlWZsV195v/8zvNk4glrYzqLtlVfeD6+0wnoq7EOLdeA3ORQk/Cyj1eCPRn8o&#10;2sCeiWoUSZLvzGWhjy4PNSqoeFvIv++aWzyHzJ7oxVVCjxsaFafcV2r0QEltMeM5MTOMtUPF5lSC&#10;cyqBO8e+pdIJ6aYIaUiM8rV5a6UT1VMJa/s2kGFoNznpnYgipBYbAPhm9byhoJZFtSSYgL3WMtpf&#10;St8Uss6bNOhmFo323qHslfMV8pWaJqxDlrtdrIgbxtqYQ2xOtc2ptlNCMzYsOnKtZ9a3USrUa6Zf&#10;rTZhvUzoDUiDip2xRMQZAHyLeM6aC4yKahRAXIDR8fExj2F0O7FtAsAe4xyb/mqL1OXBgDvEz5nm&#10;o/5cyxXVpXZQJ8g4aKYWm3g/n2KbU+9bDp2QNtIwQa0wv7A2woRuQFzc5IoHjI/lobr8Nu+cNUK6&#10;E9a6+EIfwsc9xLA/qV/uCxFpl7pb6o/r5yDhhzEJfvykcyn5uZBNMRTVvG9uPK/E9nxHDWMhpBRO&#10;ajPV9ubYt1SasZmQzmeJj7xFYfOrl0bOTQiFxxigmMbXP9k7X833auyd4YXGhRAVR7Q913hfktH+&#10;+bY0SBv+dEDXEb6pPfs92NycB4AbAeC1AHCa8/6R2CvHWzqnXLzmWmwaCB/DkG0bxlKgYnPItZrD&#10;VAJ3jn1LpRPSJqbLmEdQ04ftSuyVa3NWq01Yl7PnjsqgGOlv51z71ummffhTP+gy9lHLsL9Yvwhf&#10;d+A1wH0I7w4PB/4Ugd/eNhc3AcAtzm7ljUOgO0zPY8xH27hPa4sJ6xzT+rH51cYSmFpsTiVwp9pO&#10;KSaka7DlwnESWymvXHu/CetVgW+4M94QAd+kMYGhv5m35BufUUxvmajulnF8VICNYXwbCF/m7cL1&#10;y7umtpTr/RwAvIoI6qdqV6D4juO5TPXlGv2aPd5W0/Z8Rw1jZKaqEFOmErhTbaeEriptDGeeCvVB&#10;cDKjsD5WSm+4m4zvcMNLAkWFlicpxW7aBy3Q0kItFdh9kQVsXTMUPPw1pZ0upyLEoot2RYdAq9K5&#10;m6vJTc5QVI8GP7a4HvJxEZtq15iwjhnPz7E931HDqMwcldupxPtU2ynBCWksEvIiiFmRjS6ohW2u&#10;1i6c/2K4cP6LyQWCN4GpRDVYtXoQ17iDcY6tpwiKjRMffbiY5tafBoLb4WIo11AExYxvS4O1bTZ+&#10;V9wwbU902RxcIIL6JgB4zxQPNrrT9KCEfLmGuanTQPgJCm1b688wajO3kB5zm1NtpwQmpI2qjPI9&#10;1NTWSX8vzp//YjjfCmnpAkFRPZWwPtZpICeJ+yu981BMXOUNEfYZfz/729v3B/4hb/qHv6nheDpR&#10;3fnSTRNMkmEsboeCMYIb2bj/eLcYh7YRtNwcvMrZdcrbYVToMefnKOQrsVRhPcRsfrVRk6nF5lQC&#10;d6rtlGJCemy2XDyabdqDc/78W+D8+bckXiAYY8J6fvjDn67vAeAKWUcuuFeeiz4pp3uv9Jf74lkS&#10;1s2HFhtBhYK66YEKLc3OEn3csH++HYSvOzYbgM3W74ZbGy/4puSc2/ZVZ5NUpzn84KA4TfXlmjQN&#10;hMfUsLlOqrF+qOCciqkE7lTbKaE57teu2R9mGduaYpnhkS6kOXMLa6MDhQVnDwAvk/XrWKyUAwDw&#10;ElnekGXoVadBqEijiOa+7oOK4KrVeHFycYQCiftChvFnblR79orL1Ihvs+lbINRD84/Jxv1ctCdi&#10;+penfoBz9sJ5o+JU8nERm2q8Wk37l7Y1xKY+ucZ6maNyO5V4n2o7JaCQ/gBcu/YBQf6Z1TYT1Ix+&#10;VXoIVFhPxTFUq08S9w8f+FRIUN4DAD8GAD8CAD/E2kDJkcCLqY9UlZaMZzfrXAChCAqth9qAvfI2&#10;CvrcqKigxmbeJV3Gndko3Y/Bxn3X9HXkoF9VfqkwG3he+LkJ+biltnFhzY1ui/cZyuM21Qk21snc&#10;QnrMbU61nRK4kDamYnPt2qndFduKNIx0caAAfDfzjwkK+TH2ZwmkVgU08f2V7q993OQU2A/yAMc3&#10;Mum7AYDXsMm538nGsoN7H98lS5Q9AFx99ATOXfr/ABCZQ7fZX8fxcGlO11FZorQ/H3ildqGz/QWA&#10;/fnGrp1rivovueI+XcZXrAqjmNW+IKUmuHtoZ+SLMAb/EZexoD91UIv5+PuQmtam+XNN6of7DonH&#10;Et87S32Pzc3UxwXv81Nsc+p9y6ER0sY8HL2gHldIc+YS1lPs2xxoNzYqot+iPPy3TlBvnahGHxWn&#10;GwD4ftLX73O+1wDA9c7HxTQAwA4eeHwnCmn+C3lcfvnREzh/6V/16oZUqNDJILKA5usoqFE4UxEt&#10;CWkqps83YhpQUF8AeGXbCWlJTL/kPrt5xa1PUR3euNOAu7UhYvqlKR+wpXTnt1sO+ULG39+8jbbn&#10;9o19cJ/mPwRS75vaPehYmeO6m+oczLFvqTRjMzE9L0ctqL2pHd99GeBfA8DlSzRsBHYziGpY6I1g&#10;KFIF+k3kwa49/G8gohOFNcbQZer7PrYdUI7pDh7KqFCfAcCLj57AhUs79sv4TqA0yyCMjy+j8dKt&#10;JKbpMqlMo5DGKjVcALi66VenUURzHwrq2DcU1uC8O40XSHX6M0t+6GnQ9yhf13zc6HubG38/Sxbb&#10;hpYr+beuvzVjgjqPOa67qbY51XZKMCG9JA7hzpeNOk/6RVJ4HJWTGT+0KAnQNXPCzuObyLLGdWz9&#10;CpkP2tWH+3NE9wDwKFnn2+2DUp1KWy55qQGRI4g8lzpmWPumBoHlZks+xHe2bwzh3eNPDXTq7hTg&#10;zwQXAOC5nRPT4fOyTPAg8nMn+ag/xWh86Ec7vg1uPD5kpy7HOHzwmTLldTfVNqfaTik2T3ppzPOn&#10;xysZ/xKCmAW/Bu+xy/lfUTwIHIMJ6zrg8fwlZx8kbfimCYHCQVr+uwDwdwDgcfm9I4BCmopmXjOm&#10;BmSUXGyjNe343dXNsi6GKHx/JKRj5Hx7J6jP9v4hkrTUGetmKOeFodGC+yeX/NDLgR9Ufk4lPz8B&#10;MYt9YLG2ae83Y/1Mfd1NKXCn2k4JzXEwIb08NqenxzHl49w5oSJN+a7LAJ8BgM+6X2OPPu2DgwJ3&#10;6qkggWOyeqQfGr6KSVwqWa8HgB/gCQXHaAf/vpvyQaVLSMZ89tETuPFSkwM9Cdz/sy8AW9g7ed1J&#10;a5TbmmyXpnvQqR7SlA/iv7oFuLJpDKd+vOR+o4PLdC51rQ8jbt0vE86TDzsi1wPAFTy/uednDdDq&#10;AV/XfJJ1P4r5fqkttV/aD/eF/Gsh9d6IwuuYmOO6m+o4z7FvqTRjMyG9XA5eUDdCGsIXyGOXm9/6&#10;f87Z5+cQ1MhuBlEN4eNzUEgim1LjOOzgi8iHElNE9acfPYGbyBxqYIK683di+gyACGr6Q0JITJ8j&#10;IpoKaUVUn51vRDSK6Svbvph+kX04sca3e2zcEK4jXxGO3xxyDRb+0KuNJEhTfNQkcUt9UvtQ0/rc&#10;kn1bMiaofea47qba5lTbKcEJ6dOAkF6qittwx2GzlrtbNufOvYVUpSMXCSod5BwAXLpMHFNyYtNA&#10;RgXfD5rVASUsSlxN7qIfmCyWJEmzjn8IhhrKcu4HYVmD3/k2jQune+wBYL/p/1RAfzrYs52VwPYY&#10;+G2GN7llqvdbAVPvXC2b0DkO+XJsjGkgof5C70NjmUx93eHzaOxtTrWdUnZw7fQDYTENws+tS7Ej&#10;Q3v0rZYsIQ0A8D2Xu/s/iurZ3wg4dhPWa4ULZy6gucAG97bj7c0Ej8Y2brKHL5y4QKECmi7H4HdC&#10;J6D3GyemN76Y3rtw3DksgtNraEMK4nSHJc676RwoqK9zQvo3du6r8BKu6YODCuaYkObrmkmCF2+C&#10;qX2UGP8pzFg2VHBOxVQCd6rtlNAc99PTD3gadSyrBe/3mOygBHWWkEbwvo7PD3pUZqtSI3MLa6MU&#10;LqLpqySswb3i2w+XufXFiGYQWKY0PaqcQV9Mc20EbKe4gXulM0n4TnNQQN/gqtNP7gA+tuQH35Tg&#10;TYqea+n9wG9qucaFdYrxPnJsz3fUmJ05KrdTifeptlNCJ6RPY1XpyvBnTakdM9pjbVX0q9IZfM/l&#10;/vMHWdxRocJ6KqxaPQRJQFMhLWlPKqSp7qQ5XQyd+gGCwOF+DekW6G6NVO9wzYRh0k7h9IzrmZim&#10;O7x1cZQtiX1iB/DLUz/Q1wI9GfR8cx8ucwGbajlTQfh7r2S7xvzMLaTH3OZU2ylhPiFt1GPLHWsi&#10;e3oHh9/zKahyZq9SU1BUTyWsbRpIKagrJfEsGQgCmudyf3Pxonih4Dr3I9yPoprUGXC+9Bk01Wlc&#10;p6kYjgPEaR3XOTF9A6k443SPrfO/zlWgqZ5HMW0V6US4cI2tl1qOsB5q/L1pTMfU191UAneq7ZRi&#10;QvpQWKWgHiykgVSn92w+6OLBfTZhvWSoxqSv3FAgg1CZ5iKaW//XbPhm5mI69U3NegzpnL0wWFqV&#10;poZ/yRCF9mudmL6ZfOgQubJr/kBL6TV9lNDzjuI5to6WK5K1qSA8Lmbadm1+9TxQwTkVUwncqbZT&#10;QleVNg6Dbf+xvHwbLKQR+jyg63RzyKKq1MjcwtoIgcVa/lk8TVhDopDG+P7blP6RcgoXJbiOkZhF&#10;xbRbRl0De4AtuVBoF2hcSNMKNb6+2gnpW0h1Gr/NY/EVpDWAwpaL3NA69afaXqhYY58x432lmDEe&#10;c1x3U4n3qbZTQiekTUwfFlvuWCrnzr0Zzp17c70L5N2X+s8VCtUYMOd3UqdAhfVUmKiOwQWzJKap&#10;QAZBPHPDHKplOxHNxQt/U3OwJ6FHvCa2Tkxv3IWyd31i2gUijKXKNBXYKKjRbgSAp2hFutJ1ffTQ&#10;mxoVstI6F6+5xoV1zPgYUgz7N+oxt5Aec5tTbacEE9KHzuIFdV9IV75A8B6Pr5zN0sU0BUX1VML6&#10;3QDwJeQGZlBwloNUpZYMBAEtiWlB/ipvXhD8mKGJabe+cUIaDVBMu/7OOaFMxTQK6OvY8nWuCv0q&#10;AHiNE9OvAoAPLvWhdyhw8ayt54hbzXJE9RDj72cjn6mvuykF7lTbKcGE9DGwOT09W+xdqmpFOsaf&#10;vdz8NbZX3F9j+861CGkJFLhT/8XFic7V4tnBb3t8B9fcWwnreCg7+PIZAPzrR0/g3kv+DyZc+py6&#10;Pqmdwgb2pO7dLePEZpT3F8inBPEVjX56cAtw5ux0C/DSFuDlLcDLG4BXtgBb8nP4hgzqFACunQKc&#10;netrN5zy8SoA+GHcR3uvTEf3o5f045jvCxn/IYy3ae0525H6kHxjkno/QxG3dOa47qY6NnPsWyrN&#10;2ExIHwfkybgcqk/vSOEB99A/c39OedXgT+lTVavBPrTIkCrU0lxqfAVWkabWSeWwNV+lR6UGFyRN&#10;lOxHnHTH6jRWprdnABfOAK53xqd63LAHuP5KY9eddhr9Biekf3LnxPRSK0iHjFSZplVf7hti2jSQ&#10;2ts54ztpiExZIUboNsdkjn1LpRmbVaWPi633fM2xyow6veMoQVE9lbC2bwNBpNowF9b0FQQBnSqk&#10;aV4nj/nFioYR/CLm6yiqzwDOOzF9/gzghrNGPN+wbwT1DQBw/SsA170IcN0LzfL1rwBcv28E9asA&#10;4KeW+tA7NmJCmvqGCl9JVKPx7aRsT+rv1OUZPnOIzam2OdV2SjEhfaxsTs/mn/JxbvtmtzTxxUG/&#10;veNLAODXAeDTAPB5ErOaOdQxUOBOPQ0Epj+vs7OD/8pN+cAZRFi306aAvO/RE7h4aSf+nIoSBGP5&#10;lI8zN+WjsS1cg/Nw1pP00rQObL+eSX8U3bjxcwBXtwCvbACuueke2y3AOSfKT18GuHbV2SsAp9cD&#10;nF3fvP7Ev3GdHNv5XwP4TuM/cGl+9NEfxrhpbfg7GO7PNa1/6QfEoax5ysfUY8JnyxTbnHrfcmiO&#10;gwnp42XLb01TWyOml/qT5lK/Mq8EPMZzVayPC03CShVqlBtYYc6pTvOYPWzgDDbEQ682YBVBXMd2&#10;9L8CAC83r9vTrjqN0z2uO3PV6yuuMo3V6auN/eivOjG94Ov66OHVYVohDvl4lTjFsJLMjcfVsD3f&#10;0SOCVm6nYqpK8Rz7lkozNqtKHzsb2HLXVGy3b4ZtK6ZnIEco58QuHiqsp+L4poHwj/xxQU3tgsuh&#10;IpoLZW6S4G7+GDn/kRVFNRcwKGqAvF5zQvplALjihPUrAOdOO0F93n2N3sYJ6u2VRkxf9yLAD3wG&#10;4Id+faIHrFEHSTTHfJLF2qUpG7Tv1O2k2jFBxeZU191UAneOfUvFhPQ88GfcyLZJteZpOyl9Ib20&#10;C+SYQFE9lbA+rvnVtDqN3x7HJ19QUQ1CZVp6lYR0J6bBVaclAyZY9sR3RoQ0mhPTaBeokN4DbK82&#10;du4KwPmXAf5fL9s1vWq4mJUEruTLMe0Di9zodoZsE9/jh8zUYnMqgTvVdkrZwenZB+H07IONmPLu&#10;t1PbGPBtTGSeUOXmp4xqGUwmqBcnpN/K1t8HAE+z+dMHD54LE9a1ocL5OvK1zFRU0+o1KKJZEtPc&#10;sDLdzKUO3Q1QlFCBcg2a74ukYvolIqavuIvi5e6PvNDq9N/6LMD/cnUZ17QxEE3ApvpSjU4B4W21&#10;jAr3QxTWU1WIKVMJ3Km2U4KrSp99sO/mt93JjYvOGsa3MZFVgHc5lU0iqBclpClfAgD/KXcSznHH&#10;oTK3sD48UETj3zyhf+tEE9RS5VkzFNNnAABESDfSAS9vXKagwDh1QvqqE828On0VAF4AgOdhAy92&#10;/s0eYHMK8LefBPhbn1zmdW0MBIWuJJo1Hxe0McNqNe1P6jvFUqreZwcirOeo3E4l3qfaTgnN2M7O&#10;PghnZx/0hJTZsmwuNmcjfstHI6RhngvkcTLv+UPulT8nrrnXB11R7mWnI7A4d5u7V9NcXP6UW0YO&#10;5ttAwN087NtAytnBn3Xf8oGyAevAaOjD1x969AROyB92wYuSvl33JB5nO78EANfgPLwC5+EabOEU&#10;zsHek+xUiu/dLYd+PBLf3FSYbGDT3pqav8yyh1cDXP6E8x3KuTLiSI+rFB/aVvBxvxYjmbQtKV/y&#10;oT/G0r7lA+8NU2wLmWqbU22nhGZsZ7wibRgCKXeWbBY3veONTM3QgtxLPNjxHzgdgSXEc+SVi+mD&#10;42TGavVhVKxphVqqVON0EJS8IFSgaSWaG8peaKvTuNStNYackZ8UubzHi6H5aXIDL8IGngeA57vp&#10;HvCyE9MLuaaNCeFVY/ojHvfRinCOpVaZz9j2S7e75zs5gFEeo4Q5K9JjbnOq7ZTSVaQNI4Wqd4LF&#10;CGlanUb+A1J9Rh1x5tp+GQD+lKsw/8VLAN9+qfmDFPjnklFIn3PfVS1xUN8EAuQcmrAu4brTTkhz&#10;cY2iWvpQIhfVkqEcaF5RNDdCgdbhmv/3TkDjGx/r27j+EvlGDxTazbzpDTwPG3gZ9pdvhP3l03mv&#10;aWNmNAHLfbz9LEMsS9NAeExtqyGs8QFBf4CtARWcUzGVwJ1qOyU0x92EtJFLNUG9CCEd4z9zuuGM&#10;+XG6xn9Ppm38/kuNoMa/BnddzaO1JuYW1uvkwmnzxwJbUU2W0bigpiL6PPnlCJ2c4cuBRjR3H0mk&#10;dsZ+gkTR3LxuehVrtCutqD67/DCcXb5v+de1MSFcOEvimrfnCmMU1lI/Wp+SL8eGQK/Wc7yxgDkq&#10;t1OJ96m2U0InpE1MGyUMnkM96zzp/+ly8xvp5wHgu4Q5zN92uflcFbgPICLvI8uxuc9/53L32/B/&#10;S/yvdcW9VwHAXxL6+JbLTdurAOBPC+2rZWfzq6Ps4Hse28H+QvOHBlHCngLAtU0nb19q50ADfN+j&#10;J/BWN4d6Q+pdVJ684iZfvADQfkzwFDZwDTZOfpyDM7gO9nDB2RbO2uyz3hzS62ALG9jCld64z2AD&#10;V2B/+aJbX9MxN+ah/zuR8Lpk0jxn6pPaa5jUL/ogYw41uHvi28gPAbQinwMWEFK3W4OptjnVdkpo&#10;xmYi2hjKIEE9m5h+/DLAU05Io2AGIo7/9GV5njOKahTUMTENAPAPnKC+AgD/yvn+fadoXnSK6EUA&#10;uBMA/pzr749f7u6pryJfxZeyvVWAN0cT1jI7uPzXdnB2HuDsAsDpthHNpwBwtmn+ijcK6hfdW+t/&#10;efQE3uYENVapN6TuhrXkl13OC2yixjXYwN79yfE9nIc9XHBS+gz2rajewHnYwvVOUF+DDbwMG3il&#10;FRGvAFx+aCXH2FgO+P6h4jS2zkVsiW+Iaf2h/3syroMdALyDiWn6mvKInbpqO6XAnXrfcrCpHUY9&#10;KkximGnO64MA8B+yyvOly41JYnrDHYn83kvdlwkjrwOAW529DgBuAYB/BwD/zWWA/+vl7pNm+0P9&#10;XusTZzYNRGN7FWDj/vbJhX3f+Hxq/FDiOfK91fSPweCcamp0akizvHf16sYaiX3VyeVX4By8AjfC&#10;NXiVsxvhGlyAa3Cd+44QuHyviWmjEDoNg/5OJbQeMmnOde4UkKGWC52cRe1CZBoIPjunvO5we2Nv&#10;c459S6UZm4lpoyYVKtS0SjlBFVH6wCGwaRwcWhl+/HITm1stxg8d8r6wUv0imfp3CgCf7cJ65G53&#10;FeysWt1jB4//+R2cnmsq1JsbAPYXmkry2QbgbAtwuukq1C8BwHc8egJfe2nX+/Dhhsx45hVq/KUJ&#10;bz+Dc65SvYE97F2FegM3AMBNAG11+sxN9/j45S90Y17qsTTWB634xtY1i1WQ+XKq4fa1XPRfzrwm&#10;dgDwm90VKVWp6SvGQ+Y2hjLVNqfaTgnN2ExIG2NQWVAjOfPPMtEENQiieirx+rcuA3zS3S+vBb4J&#10;BCYc0+TgTVR6P4zFUoX1Dh7/f+xgf1MnqDc3NFM/zjaNnQLA1TOAl84AXtoD/Pk/dgK/9b/ewbkN&#10;wLkNwHYLsN/0xTIV1PjRQZzy0RfV552YhlYkNN8ivYcbYQPXOTH9octftMBjZxwOkpDV1rnFBG/M&#10;V2rY198quDZ2APDb3ZWJlRWseOPye11sbt9DmErgTrWdUqwibYxLhSkfEiNOA3k0UZBOKVz/MJkW&#10;QqeGcKYc0+ScOJtrGsgI77UhfA5g83I39WNzBeDcFYBzLwNsXwTYvgBww0sAN74McKP7LvTrrjZ2&#10;4RWA86f9KR74uMdpHjjVo5vyQSvb11wNusm5Ds7gemc3wTX4t5e/yMS0MQGhKR98fYhx8TrEaBU5&#10;lxMA+GEA+BEA+HEA+Cl3hf4cALzHiWm8T04B3hen2OZU2ymhOQ4mpo2xGalCTRmxiihVq3M+cFiT&#10;73IfRPxl3jDDWBbBXBXrEd5n2ezg8d+/a+bXv5Z8EfUWYH/mHv/uqttDU6X+k3/mBH7vN+xguwHY&#10;nPv/t3dvP7JldQHHf9V9+lwH5kQBL1ExQkzkCWwuSngzPvnoi4lvJ9Ka+OA/4JuPipJhwFCQA0Hw&#10;khh9EGICiREhOiA1ROKDMt4YRONITAY49+4uH/Zap9dZZ1fV3qv2+q3fXuv7SSqnp7q7VlX1ru5v&#10;/2Z1lcj5lW667afQ/uSfJdqfwvedutW78y9ejvy6m06/vPxp9xEW7iO0xf9KGL6967/7Js9958Xv&#10;2/Yx8Xp9pwMR+fhEjxMfmtq01rU8le6uGyENLZkm1KGMU8RbJ8Mn1jl9ZNk/nV6eNBrTEkwrtKbV&#10;ku84S+GfgSZ8Jph7Iot73XT64G53Orx7MaE+eihydOqm0uuLH+3xKZxS+1P34uB+n3T3R4oH7snz&#10;/m/5NhfTVidIqN+myfSu/045bZtYh5e/ba2paD/ewql0TprT77EuJtLENDQpBLWX8VkaSkf1e3ue&#10;CaTZkI75qNYK64y/wA3hH1F3glMY1S6kD+5cnC77oD4VWazdKYpoP1s7cz/+JXhWEP+ins8EL29+&#10;VUQWspbvLt9m9Ice2rQtnuP/3ve0Kar7TuHan5jh40UrcLXWSUVIoxyFLR99Mm4DgWE+cFOOmVRK&#10;x9prXNEerUVeflFuv3vVPZ3is+7VNrux8eOf3+vzi09diMitDx/Lr/zCqtvqcUXk/HL3b7jVI3wh&#10;mEcuF24EV2EddPtLS397M99uIFnfFoz4v+Pztm3n2PY+/7w5fZcfn/5oZo8bjYm0KK6TovvZQkij&#10;JMUJdajwFBGF+KlGqYl1JkcumG+sRd7gznsUPJ1iPKV2Wz/8Se53n7I466bTB+uLbR8+Efrmbn67&#10;Rzid/oflsYtpqxMkwAunwn1T6r7z4snykNM6eNTEl9932XMRTotz0lonRXfdmErDgkJB7SnEDgwK&#10;w1pLxl/grojI1eAVW8QF9b0gpu8ETx7tT37k7LZ8PH5NchfWfl4Wp4F/2wf1FRH53PJY/pqQxixt&#10;C+dN0Zty2ra3+txd/p/M4PETBm7O66q1TgpCGvYUDmovY+zAsJLT6omOtUNXtJfdo+ncne/3atxx&#10;f6DoT/5pOnw834+C2u/veNRNrOMf9/7tQzcYPxKRTxPSqEIYzZtCuu+8sadtYW2ZVuBqrZOKkIZN&#10;hfZQb6O05xXG+MCd+njaZqJj7cDtubghIs+sRV56UW6/adXVrh8hXw3+XTzdCLc+dyzvfddKzq+J&#10;rK93H7e+KnL/SOTOJZG7hxft/cBdzFfYJ41q+f8/E76967xNe6g3nb8I9lYvROTPDT+WfODmprVO&#10;iu5nBCENqwwGtTdR7GBmSoX1BMfZkd/QvBb55osiInL7jauL57W7FvyBYjRgu/WFY3nv21ayvtaF&#10;tFwVWV8LgvpS9++9A5Gv+pC+ftxtJwGqFUdzHMR958WnbUHt33fgXpRlgu8Dk/LfD3NfL611UhDS&#10;mAfDQe1NFDuYmZXCsRWa8Be4q+ciz9wRee1dkX/7T7n9BhfV14OovhwF9ZeP5eQtK1m7ybS4sA6D&#10;+rN/7K7bG39K5DuXRF496l7HHKheHMJDzwujue/k3/eZaR77k9EKXK11UhDSmJcZBLVMGzuYkVLT&#10;atnvWLsuIs+uRW7eF7l5T+Tv/l1ERG5//+oiqK+77SBuK+etrx3LyZtXIleCCbUL6rtHIn/2F8ci&#10;7/gRkVcvi7x6pfv3/qV4ZaBim6J5yHmbotqf/5f7PeYnoxm4trd3ENKYm5kEtTdB7GCGSoV1wnG2&#10;EJGb6+5lx2+uRZ4976L65n2Rj78sIiK3X+/C+rr7nHORW18/lpM3dkHt/8hxfU3kI1901+E9PxTE&#10;tAtqoEmbornvPP/f24L6s2mP9clpBa5mtI/FVBrzNbOg9gjrNs1gG8g1P50OwvrZtcizp93Td5w+&#10;FLn9HyIicvsHXFifi9x6+VhOfnjVbQW5IrL8Z7fmz/6YyIOD7nT/QOQ7l7uYfnj45LpAc/rCedd5&#10;8emvxj2+s9AKXK11UhDSmL+ZBrWXOEXEjJWaVsuwY+3mWuS1wR8n+mf+OHRPiXd6KnL6oAvrz39D&#10;bt/sIvrWK8dy8rpuQr381rHIW39S5JGL6DCoHyxEHhp5tkvAhDiS4/Pi//anzw97TGejFbha66Ri&#10;ewfqMPOglnGxg4oYDuvrUUzfcK8XfioipwuRR+suqE8finzjpfizRX70rSLrA5FHCxfh0cn60+UC&#10;6jaFc3xe+N9f2P1YzkZze4fGOimYSqMuFQS1NzB2UJlSYb3jODsInpf6UhDDj1xUn4rI6Xn3gYci&#10;8mAl8prj7m3/t4Zr90eLcVBjC388yO6vESrUF87xeX/r3i5xfGhNi7XWSUFIo04VBbU3IHZQIaP7&#10;q4+CF2Xb5MC9vkR4Cl8Qbs10+klhNMd+PrgTPxO/M7Dj64aZ6wvphYi8UOhrrxW4WuukIKRRtwqD&#10;WobHDipTalot0xxrvgMX0asrh2HdrDCi3+F+C/G/ifT9u+vtTwWXN8HXDgbFMf3lAl9rrcDVWicV&#10;+6RRv72CWh5HtShHzFATxg5mZOZhjYD/Wr49OM+HcXjqC+r4v+OP8f/edpfL165OCxH5SoGv70pp&#10;Ta11UjCVRjv2DmrP7rRaiJ1mlQprjrP9xRO3cNroAzl8O47k+Py+j4n//XC0JuYvPo40aK2ptU4K&#10;QhrtmSyo5XFUi3LAjEHstGmlfEzyC9x+Nk3cwoCOgzqO5vi8oWF9KCIf2LA+5qNEbGqtqbVOCkIa&#10;7Zo0qD3bYU3stKnUtFo41kbZFNMSRbTfFxtH9KagHvPvgYg8t+V6wLZtx1AOWoGrtU4q9kmjbVmC&#10;2iOsYQ9hbdeuEAojum+7R/x2fF7fv32fe+gu//07rg9sKRGcu47ZqWitk4KpNCC5gzp0cPDx+Cwj&#10;iJ02rZSjWthytNWQYPD7qH1Qx4Ecvx2f1/fvrs/93QHXC2WVCmlRWFNrnRSENBBSDGrL02ohdprE&#10;tNqOMUEdb/XYFcXx+wnqOpSITa01tdZJQUgDfdSC2rMd1sROmwjrsobEtERBvXAvKRmHcF8Ux+eF&#10;n7frcxci8r6B1w96hh4zU9EMXO3bNgb7pIFN1IPaI6xhT6mwbv04GxoQcVAv3EtR7oricCIdf96u&#10;zyWobdEMW2/o8bmvErdtKKbSwC7Fgtrj+athz0r5mGz9OBsaLH1BvRCRKzui+NBNpftCnKCehxKx&#10;qbWm1jopCGlgqOJBLY+jWpQjZgymiO0pNa2WBo+1MUHtT/F/X90SxUfuY3wghyFOUNs39PiYilbg&#10;aq2Tiu0dwBgmgtqzHdatxk7rCOv8hgbTtqBeiMi1nii+HH1MHNXXCGqzSgTn0GNxX1rrpGAqDaQw&#10;FdQeYQ17SoV1K8fZkMCIQ9q/HUbyjSCGr0TxvCmsr28Jap7lQ1+pkBaFNbXWSUFIA/swGdSe/f3V&#10;Fr8pIq+V8jHZyi9wQ4JaeqK6L5CfcVtA4o+JT/5zCGobSsSm1ppa66QgpIEpmA5qeRzVohwxQ7US&#10;O3hSqWm1VH6sjYnq+PRC/EGBX+z5+Diqb/QENa+UqGfo134qWoGrtU4q9kkDUzEf1B5hDXsI6+kN&#10;CSt/v4feE0Ty9WDq/KfxBzq/FEV1HNTPDbge2F+J4BxyjE1Ba50UTKWBqc0mqD3720DE8DdR5FEq&#10;rGs9zvpCJIzod26ZNPs/MrwenO/fF779B8Hl/bI777Xu/c/3rI9plQppUVhTa50UhDSQy+yCWsxP&#10;q6Xy2MFmK+VjsuZf4OIp9Ntd9EpPTPtYjp8G71pPSMdvL0TkY9FaNd6fVpSITa01tdZJQUgDuc0y&#10;qD3bYV1z7GCzUtNqqfBYC6P67e7fOKS3BbV/buq+kA7f9kFd2/1nTd//echJK3C11knFPmlAw6yD&#10;2iOsYU+psK71OAvjum/Lh3+1xPgPC/35cUh/Kri8Wu8zK0oEp1a8a62Tgqk0oKmKoPbYXw17VsrH&#10;ZAvHWRjXoZ/rCepPxx/k1Hz/WFEqpEVhTa11UhDSQAlVBbWYn1ZL5VNE9Cs1rZbGjrW+0G7p9ltR&#10;Ija11tRaJwUhDZRUXVB7tsO6xdgBYY36aW+B0Axc7ds2BvukgdKqDWqPsIY9pcKa4wy5aIatpxW4&#10;JW7bUEylASuqD2qP/dWwZ6V8THKcYWolYlNrTa11UhDSgDXNBLWYn1YLU8QmlZpWC8ca9qQ1Ifa0&#10;AldrnVRs7wAsaiqoPdthTey0qURYC7/EIUGJ4NSKd611UjCVBixrMqg9whr2lAhrohpDlAppUVhT&#10;a50UhDQwB00HtWd/f7XFb/LIa6V8TPILHDYpEZtaa2qtk4KQBuaEoHaYVsOeUtNq4ViDo70FQitw&#10;tdZJxT5pYG4I6ghhDXsIa2grEZxa8a61Tgqm0sBcEdQb2N8GIoZ/KCCPUmHNcdaOUiEtCmtqrZOC&#10;kAbmjqDewva0WoidZq2Uj0l+gatfidjUWlNrnRSENFALgnoA22FN7LSp1LRaONaqo70FQjNwtW/b&#10;GOyTBmpCUI9AWMOeUmHNcTZ/mmHraQVuids2FFNpoEYEdQL2V8MetoFgqBKxqbWm1jopCGmgZgR1&#10;ItvTamGK2KRS02rhWJuFErGptabWOikIaaAFBPWebIc1sdMmwhoxra0Wnmbgat+2MdgnDbSCoJ4I&#10;YQ17SoU1x5kdmmHraQVuids2FFNpoDUE9cTYXw17VsrHJMdZeSViU2tNrXVSENJAqwjqDGxPq4Up&#10;YpNKTauFY02d1oTY0wpcrXVSsb0DaBlBnZHtsCZ22kRY16tEcGrFu9Y6KZhKAyCoVRDWsKdUWHOc&#10;Ta9USIvCmlrrpCCkAVwgqBXZ319t8YcW8lopH5P8AjedErGptabWOikIaQBPI6iVMa2GPaWm1cKx&#10;lkx7C4RW4Gqtk4p90gD6EdSFENawh7C2r0RwasW71jopmEoD2I6gLsz+NhAx/EMOeZQKa46zzUqF&#10;tCisqbVOCkIawDAEtQG2p9VC7DRrpXxM8gvc00rEptaaWuukIKQBjENQG2I7rImdNpWaVgvHmvoW&#10;CM3A1b5tY7BPGsB4BLVBhDXsKRXWLR5nmmHraQVuids2FFNpAOkIasPYXw172AaST4nY1FpTa50U&#10;hDSA/RHUxtmeVkvDU8SWlZpWS6XHWonY1FpTa51UbO8AMA2CeiZsh3XNsYPNCOv9aW218DQDV/u2&#10;jcFUGsC0COqZIaxhT6mwnvNxphm2nlbglrhtQxHSAPIgqGeK/dWwZ6V8TM7xOCsRm1praq2TgpAG&#10;kBdBPWO2p9VSwRQR45WaVssMjjWtCbGnFbha66RinzSA/AjqCtgO67nEDqZFWF8oEZxa8a61Tgqm&#10;0gD0ENQVIaxhT6mwtnCclQppUVhTa50UhDQAfQR1hezvr7b4Qxh5rZSPyZK/wJWITa01tdZJQUgD&#10;KIegrhTTathTalotisea9hYIrcDVWicV+6QBlEVQV46whj01hnWJ4NSKd611UjCVBmADQd0I+9tA&#10;xPAPbeRRKqynPM5KhbQorKm1TgpCGoAtBHVDbE+rJUPsYB5WysfkFL/AlYhNrTW11klBSAOwiaBu&#10;kO2wniJ2MD+lptWScKxpb4HQDFzt2zYG+6QB2EVQN4ywhj2lwnrIcaYZtp5W4Ja4bUMxlQZgH0EN&#10;9lfDIEvbQErEptaaWuukIKQBzAdBDRHz02oZMUVEPUpNq8UdayViU2tNrXVSsb0DwLwQ1HiC7bDe&#10;NkVEvUqFteZxphm4WttIUjCVBjBPBDV6EdawRzOsNYNaK3A1o30sQhrAvBHU2Ir91bBnpXBMagS1&#10;VuBqrZOCkAZQB4IaO9meVotS/MCW3NPqnMeUVuBqrZOKfdIA6kFQYzDbYc20uk25wjpXUGtu79BY&#10;JwVTaQD1IagxGmENe6YO66mDWmtarLVOCkIaQL0IaiSzv7/aYlQgr6n2V091/GgFrtY6KQhpAPUj&#10;qLEXptWwZ4pp9b5BrRW4WuukYp80gDYQ1JgEYY3RTpYiy5P43AntE9b7BLXW/mWtdVIwlQbQFoIa&#10;k7K/DUQMR0hDPrQU+VcReV/OoPZSwjolqLWmxVrrpCCkAbSJoMbkbE+rJTGWMKnnliLfEJHvSuYp&#10;dWjM/uoxx4hW4Gqtk4KQBtA2ghrZ2A5rptXFfGjZhfQr2kEtI6bVQ4JaM3Btb+8gpAG0jqBGdoQ1&#10;nvD8UuSOiPyvC+q1dlTLgLDeFdRagasZ7WMxlQYA7yA+A5ja+fnfux+6Pl4t+XV3WgXxgqzO3ElE&#10;5Ch6n5pjdxp7TPrjJHfghuvkXmus7rpdPK4BAEyoocr2tFoGTCaxl+eXIg+lm1C/KiIP3ElKTKm9&#10;vml1fBxoTYq11knF9g4A6MOEGqqenFaPnQ5qYFqd1dpNp0/jd5QUTqvjY1JzUqy1ToqLqTQA4GlM&#10;qFGU7Yk1+6sn9cFlF9IP3IT6rnTT6gcicl5yQh0Lf5nS+Npbnkp3142QBoDtCGqYwPNXN+ADQVDf&#10;c0H9yEW1n1ibiWoNhDQA1IKghhm2p9XSs68Wg31w2W31eOSC+r6L6kfBSVoJasshLWztAIAEBDXM&#10;sR3WTKuTPB8E9X13ehDE9KnbXy21R7XfJ20RU2kASEVQwyzCuiIf6JlQP3AhferOP3cfW2VQW55K&#10;E9IAsC+CGubZ319tMZKMec4F9cPgDxF9UPvQPqsxpglpAGgBQY1ZYFpdgfe556D2f4gYBrWfVFcT&#10;1JZDWtgnDQATI6gxK4R1BT6xFPm2iPy3iHxPRH6/loj22CcNAK3hhV0wK7yMeUUO4zPmzn/dLcZ0&#10;d914uXAAyIMJNWbL9rRa2F/d52Qp8h7pJtSvuJcfn/3eacvbO5hIA4AGghqzZzus2Qby2Mmy+7cv&#10;qL3ZhbXVibSwTxoAFBHUqAZhbZiPadkR1DKXqGYqDQC4QFCjOvafZk+MhlgmYUzL3IOakAYAPI2g&#10;RpVsT6ulrf3Vn1yK/E185hYmg9pySAvbOwCgMJ7lA1V68tlArD4jSEPPBvLu+Iw58fukLcb0xbN3&#10;AADKWK/XTKjRBtsT64q2gXzUvXiLfyXEO+4FW9Yi8hPuJcfvici/uo9/1r3QyyMR+T738uNrEbks&#10;ItdE5KqIXBGRXysxtbY8lWZ7BwCUtl5fJDRBjabY319tMd52uB3tkf4n9+86COTwJcbf5ML6QRDT&#10;r3fvXwef5y/jf4LLFo0tIYQ0AOBpYUDHCGo0h2n1xOKgFhH5movhMxfHp8H7+oL6zW6a/SiI6rWI&#10;fCv4vFCWqLYc0sLWDgBQti2gYwQ1mkVYT6Avpr2vBFPnUF8Mf2zZRfZd6baMnInIy/EHBfouYy+2&#10;n09amEoDQHZjAjpGUKN5hPWefFS/LCL/JSI/E7zvheBt2RHCH1t2Qf3IRfW/BO+7LCI/LiJf33EZ&#10;o1meShPSAKBhn5D2CGrAYX/1Br+3FPmeiHxXun9Po6j97aXIS+EnBFEdBvWuEP5DN6V+ICJfDc7/&#10;QfeHjHfdHyr+TnQ5v7rs/nDxhjv95o51RAhpAGjQFOG8CUENBJhWR+ItHXEg/8ayi91YHNS7Ytr7&#10;5LIL6i8F573FxbQ/3ROR14nIb7n1z9wWkUEvYW45pIV90gCQQc6Q9ghqoAdh7cRBLT3bOGLLkyc/&#10;74VtgdvjE0uRL7q3lydP7q8Oo/pqENLfiy7Df+4T2CcNAC3QCOgYQQ1sYX8biOSLxL6Y9vqieiEi&#10;H44i9vZS5FYctoluu2n4HRfVPqa/HX+g8zioLU+lCWkASFUinDchqIEdbE+rJd/+6jFB/dQ0OKOP&#10;LkVecTH9zfidgaW/TzLcN3sjpAFgDEvx3IegBgayHdYZp9Wbwnrs/uipvH958UIx/hUXQ8sT89s7&#10;CGkA2Mx6PPchqIGRCGsn/gNFLR9yQf2P8TuYSgPAnM0xpD2CGkjU7P5qH9algvqjLqhfDM4jpAFg&#10;NuYczpsQ1MAebE+rJf/+6rHP4DGV20u3tuWQFrZ3AGhejfHch6AGJmA7rDNOq4uyvU9amEoDqFwr&#10;sTwEQQ1MiLDWwNPgAUAJBPRmBDWQgf391RZjdBdCGgByehyEhPNoBDWQCdPqqVgOaWGfNIDZIJjz&#10;IaiBzAjrfbBPGgCGeiroCGc1BDWgxP42EDEUr5an0oQ0AD1bI41gNoOgBhTZnlaLgf3VhDSA+dgr&#10;oJ765KfOwIwQ1EABtsO6xLTackgL+6SBCmSLnZ0XvPMDUAGCGiiIsBb2SQONKxohyYsnfyIqRVAD&#10;A+R+kBw2ub/a8lSakEb9cn9fm1S2K5vtgtEYghrVmtWBvRY5PLQ8rZYJ91cT0mjb3L432WPySqFx&#10;BDVMUjso1RYaznZY7zuttr2942zikF7EZ8AMgw/9C6avXJ/ZXWFgcgQ1Rpv0gJn0wupSV1jbn0qf&#10;nU0b09lQ6TP/vjHrKw9gA4Ia03x7n+RCrCtzIw8P32k0qmVAWBPSqEGZxz4Au+LvCgR1pSb5ok5y&#10;IaVVcSNcVIvxsA6j2XJIS7e94+zL8ZkTYYRsRx2PfwB6Ur9rENQzsvcXau8LKGnWV34ytsPaT6vF&#10;dEiLSMaYtmQOYc/jGoC+HN95CGoDJvkCTHIh2mZ5pU2wG9bxpNqKlkIaANpioSYI6pEmubMmuRBt&#10;s7zS1bO3v9paUBPSAGCRuarY8wo1G9ST3uhJL0zLLK80etiaVlsK6pz7pAEAIXNVoXyFqgzqvW/Q&#10;3hdQwiyvNCZkI6wtBDVTaQDYh7miMHeFnmY6qCe5YpNcSCmzvvIopOw2kJJBTUgDgGeiIExcCR1q&#10;QT3pIpNemLZZX3nMRLlpdYmgJqQB1KlYMRRbeL6Sgnr0J8T2vgALqrgRqJx+WGsHNfukAdhStA6K&#10;Lt62xdn5+bqeL0A1NwSNyX3kXlILa62gZioN1CL3978sZnmlkdPi7Gz8hDovY1cHVWvtaOvCOmdU&#10;5w5qQhpI0cz3umZuKOzoDrqJgnqCiwA2qOLoMnQjLl3KOa3OGdQrOS0c0nN47UGUYeghXhZ3BKow&#10;/kBenJ2djf8sYKDiB1fxK2BXnrDOEdTdVPr0dGBMU72oAd+7gERlHjwENXZSO0DUFkJo2rCeMqhH&#10;hrR1hL59fA8CMqvvQeZvEUHdAJUvsMoiyKkL632jeoqgriykAWAnfohakfqVIKgLynbHZ7vgmnGn&#10;iYhcuvQu91ZqWO8b1Cs5Pf1SfGYGjIuRA99HgJwsP8II6glkuwOzXfDcccfklh7WqUHtp9IaMT0X&#10;RP8wfD8A5mSWj9gBV5qgjkx+Z0x+gXPT/B0wa+PDemxQE9IAUFr1P6kVbmB1QZ3lxmS50Dlp/g5o&#10;XhfWQ6J6aFBrbe0AALv46TrATO4kk0Gd5QpludA5aPaGz0bur9BUGweGTauHBDUxDUBf7u+1zeEO&#10;fcLkQT3phXlZLtSy5m7wpLj38jraGtbbgrrb3vFowpie6pcFoHV83zSIL8qsLM7Og1dKbPaL1+wN&#10;V7nlk60x2QUZUvo27VGkR71Ps9cX1D6kDT4N3h63PxeDV2nWSj/EzGjtjmjt9qK4iV56vJQZX/UJ&#10;Fb8Xil8BlPL0i8KEQc3zSZszl1rnewqATHJ9e1EI6swXP1PF7pViC6NmF2EtLqhXhDQAYDK6+TJ+&#10;tcn3ULdA/Q5TXxBI48OamAaANuglit5KIuOXay6os9/Y7AsAAIDW7M6L3R9RtcI333RQq10xtYXw&#10;JJ07XmcVjDWX7bz5cA/YxneOueArZVCDX5TFaY6gnv4SG5Lvzst3yRnM6sqiSvQurOP7JJDVmIfY&#10;4vQ0Q1BXR/8u0l+xh4krAQAAsF3pZJlJUNu8isWvVfErAAAAWtZcijy+wU/e8g1B3XNWJdRvmfqC&#10;AACgNnXnxAS3boKL2Mf/AyhuWRK9IOSAAAAAAElFTkSuQmCCUEsDBAoAAAAAAAAAIQD1j0IS6iIB&#10;AOoiAQAUAAAAZHJzL21lZGlhL2ltYWdlMy5QTkeJUE5HDQoaCgAAAA1JSERSAAADdgAAAwsIBgAA&#10;AAIRBZIAAAABc1JHQgCuzhzpAAAABGdBTUEAALGPC/xhBQAAAAlwSFlzAAAOwwAADsMBx2+oZAAA&#10;/6VJREFUeF7s/U2obd3X7QfN/X6kYmqCgpUYiwEReRON0WAiieIHSDR6o8lN7n3uzZPk/k00CoKV&#10;FFK3+IJWnlIQxBRU8KJgQRAhBQ/CTS2iBUsiWFCQ68d9n2XhrH5O22233kcfc4615pp7tx+M/2yt&#10;9T7GWnufvdcz+3/tfc7btv1224wxL86fb9tf/sN3Gd+x+J1bZaj5qjK+rsj+5p9v23/oz77rmfU7&#10;nBX66IrnNMqyujHGmC/Ot23b7v9NNuaF+CMOjDEvytvOdWTvqrUX3M9ndhajMmOMMcaYT4AHO2Ou&#10;QjbgqGzF+iORxZp9zNn+zuqwZ48xxhhjzAX5I/9skTEXgYeUI6sa2h6xus9/Bt57ZGWM6sYYY4wx&#10;L8L9HTv/8ogxLw8PI9Wa7V+x1GNG1oX3z64ZeK9ajMqMMcYYY16A+zt2+LcDGGNeEh46jqzV543W&#10;0cfrwvuqlcF9vIezahljjDHGPAn4HTv/1W/GvDQ8MPAQ8coLny/rDnzezGK4zqtiVGdmzjbGGGOM&#10;OYB4x05pY8zp8JDAa9Qzqj9yIei5b3Z16OzhnmzN9OIeY4wxxpgHQ+/YqaHOA54xLwEPDI9eKx9z&#10;z1kdeM/epVB19h327DHGGGOMmYTesdua2hjzdHgY6azRvlF91doDn9FdXXgfL9XLvrOMMcYYY54A&#10;/HMH2bt0mTbGPBUeGLI16h3Vjy51vspm1gy8N1sK7uF+9sYYY4wxLwL8cwdBNshl2hjzFHjQUMNG&#10;trp9j1rdx8/gvtnVPauC67xXLWOMMcaYJ5G8YxceterjPcaYh8KDw1VWF95XrRmqfXzuzDLGGGOM&#10;eRHEP1Ce6fAjbYx5CDxUjNZoD9ZHvUfXnvNHcP/edQQ+a8WZxhhjjDE7gHfsNjGsqQGvo40xy+Hh&#10;gQcJztTq9q1e6nFHcP/M6sB79i5jjDHGmBdg8I5deNSqL9PGmGXgIMHDxVmr+1wU3DNaM/BetVbx&#10;qHONMcYYYyZo/gPlPKxVGvcYY5bBA4Raqk9lWV31qmx2dc4Ywf2za8UZ2TLGGGOMORn6B8pRq6Gu&#10;o8Or3BizGzVMcNZdR/buWR14z2jNsmdPl0eebYwxxhjToHjHLnym1Z6ONsbsggebas32P3rtfT4V&#10;3HvmMsYYY4w5GXrHTg1imQ6fabWH9xtj2vAwgUMFZ2p1+x6xsscewf0zq6LbZ4wxxhhzEegdu01o&#10;NZR1dHjU2GeMmSKGEB5gVi08e8Xj8HkK3lOtWXh/dhbXZpcxxhhjzAuQ/APlowENtdqT6fAqN8aU&#10;8EDBS/WobKa+anUeZwT3r1zGGGOMMRdn8M8ddHT4TKs9mTbGlOAgwsNJdx3Zu3fFY1bwnu5aAZ/Z&#10;WcYYY4wxL8TgHyhHrQaxjg6PWvXxHmPMO3iweMbCx62ew6gWcC1bM/DevcsYY4wx5sJMvGMXPtNq&#10;T6bDj7Qx5gc8iMQwsjfL1kwvr2yvyiu4d3btgc+oljHGGGPMiyHesVODWEeHR636ZrUxZttoqOBB&#10;Y8/ae2anl3sUvGe0ZuC9M8sYY4wx5oKId+zCZ1oNX5kOn2m1J9PGfHF4AOFhpJPNLNyvzlIZr+gZ&#10;9XbgPbOrC+/jhX0Ie2OMMcaYJ1L8A+WZDp9ptSfT4TOd7THmCxKDAw4YPHSM1mjPnrrKeI3g/u6a&#10;gffOLHVOx3PNGGOMMeZB0D9QjloNVR0dHrXq6+jwShvzxeBhQ61u38yeUb3TV9W4bwbeP7Nm4H1d&#10;H3DdGGOMMWYxxTt24TOt9mQ6fKbVno425ouBA0J3qX2jbE+9qvHeDN63Z3XhfTOLz+h6zKpljDHG&#10;GDMJvWOnhqdMh0et+jo6PGrVl2ljvgB84690tVSfymbq3YVwbbRm4f2dNQvvQ8/nsu/Az292vzHG&#10;GGO+HPS3Ym4LBqxKqz2ZDp9p3GPMF4Bv8qtV9asaZqq+p7fT14H3zKwuvG+0eA96PhNhb4wxxhiz&#10;iOJvxWSfaTWUZTp8ptWeTIdXuTGfkGyI4KEjGzh4VTWuz/TyquDe2TWC+ztrBPeNPMOPx8sYY4wx&#10;ZgfFv2PHPtPhUau+jg6PWvV1tDGfDB4AeFU9VW2mD+uj3mxftvbAZ1SrC+/jxX3K8x7sG8H7ZvYa&#10;Y4wx5stSvGOHZMNTpsNnWu3JdPhMqz2835hPwGhoUJqXqo0yVZ/t7cB79qwK7p1dfEblFVXNGGOM&#10;MeYg4h071DwcZfVZHR616uvo8Kixz5hPwmjQ4FXVVW2UZVotrrPvrll4v1rRNwvu4eenfAY/H95r&#10;jDHGPIVfaDFVbWvUzbOBd+wCNTSNfKZxwBrp8JlWezIdXuXGXBQeAka6yqqayrJ6pjnjvi58XndV&#10;RJ33zCw8KzzXsz0Zs/3GGGPMYX6DhfxCNR7eRnVzBsk/dzDrMx0+02pPpsNnWu3JtDEXhW/+eRBQ&#10;usq668je2B9wbXZ14D2jNQPv657R7TPGGGNOJYY2ZDS8cb85A/oHyjcxACmPcE0NUpkOj1r1dXR4&#10;1KqP9xhzEbJhgoeU0VJ79mQdXWWYz8BnjFYH3lMt3sN+9Jh83qjfGGOMeTlGg545g8E7dgjXRl7V&#10;Ojp8ptWeTIcfaWMuQAwAOAzMaF6q1s1mV0bUuH92VXDvzFJwjT1mqqaY6TXGGGOWceT35DzcvRoT&#10;/0D5rFc11Kqvo8OjVn2z2pgXh4cFtbAv07xUTWVZfVZ31wy8V6098BlxDvsRs/3GGGPMU8h+x66L&#10;h7tXovjnDlb5TIfPtNqT6fCZVnsybcwLo4YL1KM108v9M3t53x74zM6q4N4ja3RmxUyvMcYY8/J4&#10;uHsVxD93MOuRymeDVKbDZ1rtyXT4TOMeY14UHAT26tlMrezsan9Vm10V3Juto4zOmXm8To8xxhjz&#10;NNSgxn+hCtfNKzDxjh3CtVmvarM6PGrV19HhVW7Mi8DDAg8OM3pFli3sDZ3t3wOfodYI7p9dcUYX&#10;3muMMca8NDHcxeIf1RzVzRk03rGranu9qmVa7cl0+EyrPR1tzAuAAwVrtUb1Ue8oy7RaGdw3syq4&#10;d2aNwD7eO7O/02uMMcY8jNEwNvr9u1HdPBvxD5Sz5wFnj0ey4SnT4VGrvo4Oj1r1ZdqYE+EBQg0Y&#10;WV+nJ1sz/dnjVGfshc/J1iy8n9cI7u/sMcYYY4w5yOCfOzjqs1pkqMN3dPhMqz2ZDp9p3GPMyeCg&#10;oIaHvbrK1Bqdw70V3D+zOvCevYvPmmHvPmOMMcaYJjv/gXL2CNdmfabDd3T4TKs9mUbPuTFPhAcN&#10;NWzwGtWznj1ZppXntRc+R61V8Fn8ON3H6/QYY4wxxkwy+Y4dwrVVPtPhUau+jg6PWvVlezg35gng&#10;4KCGCaVneo5kWT30CD6juzrwnqNrxGy/McYYY8wCmu/YVbWjHsF6R4fPtNqT6fCZVnt4vzEPRA0M&#10;VTarj2SqnvVWaxben62V8Nmjx1B9fDXGGGOMOQi9Y4dkg81ej3CtW5/V4VGrvo5mz9qYB4PDgBoU&#10;RtnsUmeoLKuz7sDndVYH3nNkZXBf1h9Z92qMMcYY06Dxzx0c9VVt1mc6fEeH7+juflzGPAgeFtQA&#10;wRnnHc1L1bp7oz7qUf1deP9oHYXPG52r+o5ejTHGGGOIiX+gfOQRrq3ymQ6fabWno9lnOrzKjVlI&#10;NiRk2V6NGdeyLNPhu/BjjNYsvH92ZXBf1h/Z3qsxxhhjjGDHO3YI11Z7hGvhOzo8atWXafaz2pgF&#10;4KCghodONrvUGSrL6qFHe3jNwHu7ay98zug81bf3aowxxhiTULxjh3BttUe4NvKq1tHhM71qD/YY&#10;c4BsQBhlnHc0r6rWrc/A+0drD3xGd2VwX9Yf2ezVGGOMMaZAvGOHerVHuLbXqxpq1dfR4VGrvtGe&#10;uGJuzA7wRp8Hhyo7onmN+rK66q3WLLx/ds3Ae0dnqL7ZqzHGGGPMAHjHLuAhZI9HuPYon+nwmVZ7&#10;Ms3+iDZmEjUczGRHNK9uX9Rn4TNG6yh83mgpuCfrD9+9GmOMMcY0mPwHyke+qh31SOVxb0eHR636&#10;RntQqz2sjdmBGhg62ZHVPQ/7eA/7zpqB9x5ZHXjPaB/3da/GGGOMMU3+aNt+LwaTzCNcO+oRrs16&#10;Vevo8KhVX6bDo+Y+7jdmAA8GaljIsiP6SBZ6D3zuaK2Cz1VLwT28sG/maowxxhjT4P47drdND3gI&#10;11b7qrbXq1qm1R61X9U6Ojxr7jEmQQ0Ks9kRPZvN1LM1A+/duzrwns4+7Ju9GmOMMcYMoN+xu90H&#10;vICHjhUe4dpRj2C9o8Oj7vahVntmtTECvNnngaKTHVnqvFHGeg98fmcdhc9TS8E9vLCvczXGGGOM&#10;mQD+VkwcLH5fMOAhXFvts1pkqMN3dHjUqm+0B7Xaw9qYBBwS1OBQZUf0bMb1UU+1ZuH9s6sD7+ns&#10;xZ7R1RhjjDFmEvHv2KFWP5458lXtqEe4NutVraPZz+rwmcZlDMBDBA4DM9kR3c24fgR+nO7aC5+j&#10;Vgb38Yqe6mqMMcYYs4PGv2N3SwY8hGtHPcK1VV7VUKu+0R7Uak9Hh1e5+dLwcKAGhpnsiK4yVR/1&#10;jdYe+Izu6sB7unujJ7sqqpoxxhhjzJ3BO3bh43r0xzNHvqod9QjWMx0eterLdPhMqz0dbb4u968B&#10;HCLUYNHJjix1HmZZ/Qh83syahferlcF9vKJHXY0xxhhjDtB4x471q//+HcI1VY+so8OjVn0dHT7T&#10;ag/2mC/H27Ztb7f3AwHrbnZEV1lWH/WO1hH4rM4awf3dvVHnqzHGGPPl+YVWRtYzm+8lOy/Ln0fz&#10;HTtVUz+eyR7h2mpf1SofGerwHR0+02pPR4dHjct8aXCIULqbHdFqqfoK+Mw9awbey6uCe3kfXzvM&#10;9BpjjDGX5TdYFVHnIWo230t2XpY/B/GO3eyQge/eRQ31ao9wbbVXtVkdHrXq6+jwKjefnh8Dwv1d&#10;OzUwsK6yrD7q5aX6OWM/u1bAZ1ZrBPfzyoha1WOMMcaYhF9geMLhbzbfS3Zelj8X8Y5deNTZMBF6&#10;xY9nske49iyvaqhVX0eHz7Ta09HmU/NuaLj/mauBQmmVqTqvrF/trbKj8Ll7Vxfex2sE9/PCHmOM&#10;McbceeaPMo4eq6q9Jvd37NSQwAMDa9XX+fFM9gjXXsVnOnym1Z6ODp9ptQd7zKfmx4Agft9OLVXH&#10;bJWezfaso/B52RrB/bxGdHqMMcaYL8VvsB49VMU7bM94rOdxf8dumxgeuA91rM6AV9WOeqTjeT97&#10;Vevo8JlWezo6PGvuMZ+KbHhAr3Q3W6GzbBVx9t7VhfepVcG9vPawd58xxhhjBNk7dphnPa9J8Y5d&#10;+EyP9tye8Pt3CNdmfGTsI+N+1qqvo8NnWu2Z1ebTwDf2b9u637cb7amW6ueM/d51FD4vWx14Dy9j&#10;jDHGvDD4DqHKWb8+D3jHjvUjf/9O1VZ6zjIdPtNqT0eHz7Taw9p8KuTwcP9zVjWlq4xXdobaW2Wr&#10;4PP3rA68R60R3J/tG9WNMcaYLw2/Y4bvpvFfYDKT7yU7L8ufx+Q7dqpP7VG1zo9nske49kwfGerw&#10;HR0+02pPR4dHzX3cby6LuvH/MRC8wO/bzWZ711H4vGyN4H61FNzDfTO1rM8YY4y5HPFjj9VgFDkP&#10;e3tyfDyFeg7VeSp/Lm/b9t+ju368Q+ho9plGz3ciWd8VfLd2RLNfpc11+PNt+x/+DQ5/ctve/9ny&#10;vM+6mx3ReP3v/vm2/VN/9l2fveL/Y1qx9p5V7atquGaY7TfGGFPwbdu2P3B4MZ45gKgByTwCesdu&#10;Ezp8psOjHvXdHvDjmeyRjuf9Xa9qmVZ7Ojo8atU3q82l4N+ne1cT9ehRupvt1Zgpf3Qdgc/KVgfe&#10;wyuj6qtqAfdUvVuzxxhjzNfh77o9dv343TQPdc8E/oHy6uafterbs2fF798hXJvxKpvxHR0eterr&#10;6PCZVntYm0vxtr3/c5M39fc617gvy7B2RHO2Gn6cmdWF92WrgnuzPVWda1xHuK+zxxhjzNfjTx+8&#10;zCnAP1Ae8M2/0uFRqz61R9WO/P6dqh3xkbGv9rAO39HhM632dHT4TOMyl6G6WVc11lW23b6/6xdf&#10;E9y3R1fZkXUEPmu0RnA/L8Wop6ptYv+ofxvUjDHGfC3+5MHLnELyjl141Kpvz57wqGOpAQ/h2jN9&#10;ZJnnftbhZ3X4TKs9HR1e5eYl+XHzDn9WfFP/tv38s8Qbfbz+0Pc/9x9X6uH1YX9TPwJ+brNrBt6r&#10;VgX3qv6qzjXVg3DfqN8YY8zXgwex1cucArxjp27y+Yafterbsyd8XI/+eOareFXLtNrT0eEzrfZ0&#10;tHlp+Pfp3tU2+LOMgQ3fjQsNe/H6Yz9l+FgzWvkV6wh81miN4P7R3lHPqL6JnlG/McYYE/AgtnqZ&#10;U4B37Da6qc9u+Pnmn7Xq27NHvXs36xHluf9RvqPDZ1rt6ejwmVZ7sMe8DB9u3uHPjG/m33nxblxo&#10;dQ2Nw+OPTJzR0Y+An8/MmoX3q5XBfap3tp71BZ0eY4wxXxf+nbjVy5zC4B278KhV36o9XLs1BzyE&#10;a5WPjH21p+MRroWf1eEzrfZ0dHjUuMzrw39m8GeHN/d4k88ZXtVAwOd01t593XUEPqu7Kri32ne0&#10;HnBfZ48xxhjD77CtXuYUxDt26uafb/JZq749e8KjxoWovlU+sr2ez1M+0+FndXjUqq+jw6vcnAb+&#10;xSabuHn/4EUv3vRn1+Dtfgbv6WrMHgE/zuzaA5/RPY97ub+qqXrVG1Q1Y4wxXxsexFYvcwriHbvw&#10;qNVN/rP2oO+8e3cVn+nwqFVfR4fPtNrT0eY03jb4s6C/xfJHHYE61kKrazY0YDajlV+1jsBndVcG&#10;9432VHXer3oC7qt6jTHGmE0MYquXOQX6B8ozHR616nvGHlyq7ype1TIdPtNqT0eHz7Tagz3mdYg/&#10;I1xcpxt/deWh4G079q5d6EcRj7Nn7YXP6ZzJfdzLNa5nPVmvMcYYU8G/E7d6mVO4v2O3TdzUcx9q&#10;1feIPfG3Zqo+9ojy3L/aI1zL/KwOn2m1p6PDs+Ye8xzun3f8EctN3Nj/8PxnBP7t7vmfPNjob9vk&#10;szDbq1evvfA5MyuD+6r+mXrVtzV7jDHGmIDfYVu9zCkU79iFR636HrEHdbYHfywTc/a8j31kj/L8&#10;eB2f6fCzOnym1Z5ZbZ5LfO5xCfifRXhL/t26uKrhQA0Xs/qR8PObWXvhc0bncR/3ck31VH2q1xhj&#10;jMngQWz1MqdA79ipG3a+aaz0qj2j/dg38+7dVXymw2da7eno8JlWe1ibxwOfc76Rf8P6fXj70cN/&#10;1rCfr9t2368GB3hs3NfRmK1eR+CzuiuD+6o9o/rW7AlGdWOMMSbgQWz1MqdA79htA53d1HMfatW3&#10;es/vn2zAU7WODp9ptaejw2cal3k8988138iz//DnQT768fpj8V4xYMzqR/Huee9Ye+AzOmeNerne&#10;7VF9xhhjTAX/TtzqZU5hwTt2qu+sPTHcqdoreKTy1V6szerwmVZ7Ojq8ys06+PMan2tcDGfkYyhQ&#10;wwEPD2/bz/04UAw1P4ed8HPBxzoCn9ddCu6p+rne7VF9xhhjzAz8DtvqZU6h8Y5d+EyHR636HrEH&#10;dXj1TyIgZ3r18XS9qmVa7eno8KhV36w266DPK9/k41+C8gPwb/ceHBDw+m6JPz/er1b0xeOm50+u&#10;DO7bu2bh/aNzOn3c0+kzxhhjZuFBbPUyp9B4xy48atV3xh61P9arv3u313d0eNSqr6PDZ1rtYW3W&#10;kH3uM3gAE/tjMMiGBDXEvatD9uNKZ68iew6r4I9ztDK4L+vnuurZRE/Va4wxxnTgQWz1Mqdwf8cO&#10;4ZtypcOjVn2P2IN6tEe9e3d1r2odHT7Tak9Hh880LnMc/lzSP1Ww0SD24fMu/I/9YnhQA8TbRn85&#10;CzxWDI9Re7efvx54Jajnwc/x6NoDnzE6i/tUL9dVT1DVjDHGmAr+nbjVy5zC/R07dWOFHuuZDo9a&#10;9R3dM7v/9qIDHjLjq7OwNqvDZ1rt6ejwKjdz8OcU/LubfP488+ecfQwRybts/KObP7gPcvwOXXZl&#10;eICJs94t3vQgPjyXxsrgvqqfe1Qf11WPMcYYMwO/w7Z6mVOAH8XckhtC9qqW6fCoVd/RPZ39uFRf&#10;1x/dj3qVV7VMqz0dHT7Tak9Hmzn4c8ceqfru+sOgwO/4Qb7BO3JM9GbX0PLsAbxv5ToCnzU6j3uz&#10;/k6PMcYYcwQexFYvcwriL0/ZEh8Z97NWfY/Yg1rtUftxcd71kaF+Fd/R4TOt9nR0+EyrPdhjxmSf&#10;07vHH6nEHMF339SPYG4bnJ29YwZ1JHqz6yzPGGx4iOquDO7b089wXfWNvDHGGIPwILZ6HeKX+6qI&#10;Huxjj6j+vWRnZfnzSP7yFOU5y3R41Krv6J7RftS8B5fqu4pHuBZ+VofPtNrT0eFZc4+p4c8X+bfI&#10;cAjgH6XkzzefiUSNHwPrQNR+XKuzE7LBZdWK847AZ+LZCu6r+js9W9LDPjJjjDEG4d+JW70eyi/b&#10;tv0GizMerFT/UfBxO/lzSP7yFPYqQx0+0+FRq77RHtRqT6bDo36lf9AcmfHqLPaZDj+rw2da7ZnV&#10;RsOfawT82yYGqpG/Zx/24WAQNf6RTNrzds+iJ/bzwJItRGVHmX0+vCq4d7SH+1Qv11VfJ8v2GmOM&#10;+XrwO2yr125iCMvI6irbiv694Hl4bpY/F/jLUxBxc/chU17VMh0eterLdHjUqi/TG/2lKlxDHZ7r&#10;7JEZr85a5TMdPtNqT0eHR636Otp8JPvcKq+ykY8b/8j5PODdj3XefeyJ4WHPEKEGkHePM1iPhh+v&#10;87jcW+3p9GxJT5UZY4wxAQ9iq9dDmf2Rx6xfZUhVe02KH8WsMvaRcT9r1Tfag1rtGe1Xfaz537xD&#10;jT6yzHP/K3hV6+jwqFVfR4fPtNqDPeY96nNbeZWNPILv5HEPZThE8HWEGkBUNgKHm9Wrgnv37mG4&#10;rvq6WcBnZcsYY8znhAex1WsXM++ujX7skuH+6FNnXJfkRzFHGXvOMh0eterLdHjUqm+0R+nfX+zH&#10;M2c9wrXMz+rwmVZ7Ojo8a+756vDnY9arLPHqb7/8caPPeyIDopeHAx4csiGiytR6Fvy4nefAfaM9&#10;nZ6Ae9S+mfMY3ju73xhjzGvCvxO3ek2TDWSKrC8b0Kp+tQfzrOc1Gfw7dipjrzLU4TMdPtNqz2i/&#10;6uvoTbx7l539KI/MeHXWyGc6/KwOn2m1Z1abj5+PWa8y9pipGtYTH0MAXyt4eOgOFDx8PGKN4P7O&#10;Pu5V/VxXveyzLHJjjDFfG36HbfXaRQxROFTNkg1xinjHjvdgpuqvy+DfsYuM/ShTXtU6Ojxq1Tfa&#10;g1rtQb3iHzRHZrw661E+0+EzrfZ0dPhMqz2svzLqc3nEqwz8hwEg+5FMdeadN/S4lx6HhxD2WfZM&#10;8HnyquDe0b5OT8A93X3GGGO+NjyIrV7T4JCFQ9UmBjz2kWUDmOo/Ag6e+JhZ/jx2/Dt2o4w939Rh&#10;LdNqz2i/6st0+Erf6N07rHW8erxX86rW0eEzrfZ0dPhM4/rK8OfgqFfZ3asfyfwB9ct/Iy/7t/CS&#10;AaST4fDyjNWB93T3c6/qV3XuZY8Z51yr+owxxnxOeBBbvR4GDns8QPE7flvR/1vSj6jhLBs2s/y5&#10;vG3bH+jOjf/rzl5l7FVW+Y5m39Hs9+q3wbmv5qvayHdrRzT7Vfoz8+fb9ts/e9f8MY8+H5yNPGUf&#10;Zru379mPFt4v9v71/8G2/fX/8M/58ce6nxW9uDaov/KKN/hnV3df1cefN/a8+IcROnA/e2OM+XJ8&#10;27btDxxei3/9r3Kyln8N7w3UgGQeQfKXp7AfZexVpryqZTo8atU32oNa7VH6Ju6I1OOs9siMV2d1&#10;vaplWu3p6PCoVd+s/irwx8yaPx/Kd/bcM57bNn4nj/eDflP7Aa6Hz7Jnrw68h1cG92W9qof72Wd0&#10;+4wxxnxu+B221evDj1WaZ3Dg37GLjP0oQ69qqFXf0T2j/ZnmxbXKIzNenfUs39HhUau+jg6fabWH&#10;9WeHP8bsc9TxKmMPmfyRTM5GZwE8YLDPsmfDQxWvDryn2ss9qg8z7hntNcYYYzYxiK1e5hQW/zt2&#10;o4x9ZJkOj1r1Hd3T0eg5j1rmuf8KXtU6Onym1Z6ODp9pXJ8Z/hiPepVln0uVK4+AVwMH+1H2zNWB&#10;96iVwX1Zr+rhfvaYK7LcGGPM14AHsdXLnELyo5gqY9/N2KsMdfhMs+/o8B2t9it9O+nHM2c9MuOr&#10;s7A2q8NnWu3p6PAq/yzwx7rSN7J3w4DqQ81/kQqhBhHOeJh5Nvj4anXhfdV+7lF9mGU9SNbDj1M9&#10;pjHGmM8F/7tzq5c5hYl/x459lbEfZcqr2p6+WR0+07wHl+pb5ZEZr87a61Ut02pPR4fPtNrT0Z8F&#10;/phWeZUhjezd34oZdUINDpyxx+wZqwvvy1YG92W9qof7ua4Y1Y0xxnwd+B221cucwpP+Hbtuhr5b&#10;U32ZVntmdXjUvLiGHpnx6qyzfEeHz7Ta09HhM632YM9nQX1OjniVsd9+/jMG74YN/CcNeA974sc/&#10;ixAeiycNI+8+tmJ14X3V/m4Pau5TGVLVjDHGfA14EFu9zCk88d+xm8nQqxpq1Zfp8B2t9o80LiQ7&#10;+yoe4Vr4WR0+02pPR4dnzT1XRH0MnB31KiP/JjLpGe5Bqvxe46Fn5doDn5GtDO5TvVyPnqwf6fQY&#10;Y4z5mvAgtnqZUyj+8hT2Vca+mzHchz7T4VGrvlkdPtNqT+jbi/7+HTLj1VnsMx1+VofPtNozq6+K&#10;+hg4O+pVxj6yzKv+PfkTBhQenjqrC++r9nd7UGd9gerhx+G6McaYzw3/TtzqZU4h+ctT2I8y9lXG&#10;njOVsw6f6fAdrfZ3dPhM8+LaEY/MeHXWKp/p8JlWezo6PGrV19FXgZ8z+8hmvTpTZUe8gvsGOQ8i&#10;K9YR+KxsZXT6uCf6eA97xahujDHm68DvsK1e5hRO/nfsqoxz7mGt+jo6fKbVno5GjwtryIxXZ53t&#10;Va2jw6NWfR0dPtNqD/ZcBfUxH/FVxr46p+MV3If5gwcSHppmVhfel+3nuurZinwb7NsadWOMMV8D&#10;HsRWL3MKxY9iVhn7bsa+k0WOOjz3s1Z9szo8atU30riCK3qEa5mf1eEzrfZ0dHjW3POq8HPk533U&#10;q4y9yjo+qyFZ3hxGeCiq1gr4zGxldPqynqw/4H5jjDEG4UFs9TKnkPwopsrYdzP2qzL0mQ6fabWn&#10;o8NnWu0JfXuR379DZrw6a+QzHX5Wh8+02jOrXxX1HDk76lXGPrIZj6jzKOeBhoccXjPw3tk1A+/N&#10;zuB61cM6I+tRmTHGmK8D/07c6mVO4UX+HbsjGfpZHT7Tak9Hh880L67NeGTGq7Me5TMdPtNqT0eH&#10;z7Taw/oVyT6OLDvqVXbUM0mdBw/2M1SD0l54AMtWRad3pqei02OMMebrwO+wrV7mFF7s37EbZdVj&#10;VDr8rA6fabWno9FzHrWu5/2v6FWto8NnWu3p6PCZxvVq8PNir7JOvfKRsa/2sM+yQOQ8jPCQ010I&#10;1/auLryvOoPrnZ5uLcBa1mOMMebzw4PY6mVOgQa7gG+y1A1ZlrFfmakcfabDZ1rt6ejwmVZ7lL69&#10;yI9nznqk8tVerM3q8JlWezo6vMpfBX5e7CNDXdUz3zmj6mGfZZDzwFENKmfBQxSvDp09o56qXtUC&#10;zDvaGGPM54AHsdXLnEIy2G3JzVeWsX90pnLW4Ts6fKbVno4On2neg0v1PcojM16d1fWqlmm1p6PD&#10;Z1rt6eizUM+Bs9VeZewjq7xCnXNHDSQ8qJy1OvAetRiud3qYqs61qFc6yLQxxphrwr8Tt3qZUygG&#10;u0DdfHHG/llZ5KjZq9qsDp9ptaejw6PmxbXKIzNenfUs39HhM632dHR41KqP9dnwx6Cy1T4y9tUe&#10;5RX3Ph44ApWdCQ9HanXo7OEe7qtqXFdgrjTurc4xxhhzLfgdttXLnEJjsAv4Ji0y9q+QoVe1TKs9&#10;HR0+02rPSONCKs/9V/CqNqvDo1Z9HR0+07ieDT8ue5Upj3Q875/tYc37BWqI4CHmUUsxqjN8Ji9F&#10;p2cb9FRncC3qlQ74LGOMMdeGB7HVy5zCxGAX8E2ZulF7lQx9R4dHrfpmdXjUqk/p20V+/w6Z8dVZ&#10;WJvV4TOt9nR0eJU/C35c9pFlnvtHXmXsVcYeoRoPG6P8kfDww4/NNbVGcL/aw3XVV9W4rsBcadyb&#10;nWGMMeZ68CC2eplT2DHYbR9vysqMyfoembEO39HhM632dHT4TPMeXKpvlUdmvDprr1e1TKs9HR0+&#10;02pPRz8Sfgx+3Ed7lbFXGdeR4i9LqfJHrBGdnoDP5qXo9GyDvpla1LvaGGPM54F/J271Mqewc7AL&#10;+AYuMvacZfnRjOGbS/aqNqvDZ1rt6ejwqHlxDT0y49VZz/aqlunwmVZ7Ojp8ptUe7HkU/BwjY589&#10;365HuB4Ze5Wx5+wODxucPwMeenh1eqJvRGcP92S93RrWQ6us0sYYYz4H/A7b6nWIX+4rQ9Ujq2qr&#10;GD0O58/j4GAX8A0b+yyLnNmbqcfgDL2qZVrt6ejwmVZ7RhoXkp19FV/Vws/q8JlWezo6PGvuWQk/&#10;XuVVpjzCNVVf2KMGjq3IsLZyrYbPV4vhuuoJqr6qhvXQKlPaGGPM54IHsdXrYfyybdtv98UDVOS/&#10;QVb1HyEeg8/M8uewaLALkhu4l8zQd3T4TKs9HR0+02pP6NuL/v4dMuPVWewzHX5Wh8+02jOrV8Jn&#10;8uOwjyzz3D/yKmOfZQAPDGqI4AGF66vAx1mxOnT2cE/W261hPTTmqm6MMeZzwoPY6rWbGMQyqppi&#10;tn8EPj81QHL+XBYPdltyQ/fKGevwszp8ptWejg6faV5cO+KRGa/OWuUzHT7Tak9Hh8+02pPpVagz&#10;lc+e6wqvMvacUY2HDcxU3oWHmWw9Cn4ctRiuq56g6qtqWA+NeVU3xhjzueDfiVu9TmH2xyBH/VXt&#10;NXnAYBeMbvIemTGjjM+pdPhZHT7Tak9Ho8eFNWTGq7PO9qrW0eFRq75ZHR616sOevajHrbzKOh5R&#10;fpSxR3b8ZSnsR6sL71uxunT2cU/Wn+Vcw3pozFXdGGPM54TfYVu9djF6tw7hXvwxTDWQcf+jfkTz&#10;XB442AXqJm8mYzpZdtYoQ5/p8JlWezo6fKbVHqVxBVf0CNcyP6vDZ1rt6ejwrLlnL3wGn8teZaqO&#10;uvJVxp6zO2rYwHyUvSo8SGWL4brqQbK+0RmYYx0ztc8YY8znggex1WsaHrwqZgexrD97xw7zrOc1&#10;ecJgF6gbvE6mbg4fnbEO39HhUau+WR0eteoLjUvteZZHZrw6a+QzHX5Wh8+02jOrZ8geHzP2KkN9&#10;xEfGXmXFwFFlPHy8+urS2cc9Wf+eWmjMuccYY8znhQex1WsXMUThUJXRHQID1Y/v8qmc9evzxMFu&#10;K276XilDnflZHT7Tak9Hh890/MUqas+sR2a8OutRPtPhM632dHT4TKs9rGdRj195lT3aZ9mAbLDI&#10;8leEBym1FNxT9W6Dnk4tNObGGGO+Dvw7cavXNDhk4VC10YA3887etqO/Aw6eeHaWP48nD3aBuul7&#10;RMZ0Mj5L+UyHn9XhM632dDR6zqPW9bz/Fb2qdXT4TKs9HR0+07g6qP1dr7KOR5Tn/qqHrxXcC3t4&#10;+HmV1YX3VXu5T/XvqYXGnPcaY4z5vPA7bKvXQ+F39jjjoUr1/5bkCJ+DGe/J8ufytm2/du6yHoy6&#10;o+CM/VmZujvqavarNPuRfhvsfzVf1Ua+Wzui2a/SyJ9v22//xF1zz8h3Mq7PepWB/+Xf2LZf/76f&#10;2S1q4noLn9SuvPhN9NHq9Fc9VW2Da+iZZYwxX5Zv27b9gcNrcfsrnKzlDd87UgOSeQQnvWPHqLsE&#10;ztTdxBkZ6/AdHT7Tak9Hh88078Gl+h7lkRmvzup6Vcu02tPR4TOt9nR0BveMfJWhPuJVxj4yvFZw&#10;b5yHa4KYFR+1OvCe0V7uU/0ztajjlfcYY4z5AvzFgxf/WKV5Bi8y2G3JjdqrZajZq9qsDp9ptaej&#10;w6PmxbXKIzNenfUs39HhM632dHR41KqPNaPOnPEq2+MRrkdWeSRq2XVEPP5gPWN44QFKrQzum+3v&#10;1qKOV2OMMV8QHsRWL3MGLzTYBXEztjJj9mZ8PnpVy7Ta09HhM632jDQupPLc/4oe4Vr4WR0eterr&#10;6PCZxsVwzj2qPtujfFZTGfvI1LWi0zMAB5lHrS68b3QG92S9s7XQqt8YY8wXgAex1cucwQsOdkF1&#10;YzibZWetytB3dPhMqz0dHR616lP6Br+QE6izz/ZI5dVe9qo2q8NnWu3p6PDqGnBvVQ+vsq7n/exV&#10;xl4R9ezKugkOM48eYHjwUmsE91d7qr5OLbQxxpgvCg9iq5c5gxce7AK+oVM3iq+SsQ4/q8OjVn0d&#10;HT7TvAeX6lvlkRmvztrrVS3Tak9Hh8+02pPpFV5lq32WRV5dF8ADDetVaxbe3zmL+7L+2ZrqM8YY&#10;84XgQWz1MmdwgcFuS24Sz8wYzHgP6/CzOnym1Z6ODo+aF9fQIzNenfVsr2qZDp9ptaejw2eafVWb&#10;8Spb7TnjmuL++3BvfG5ck/UW+2AbU9X2wMNWtjrwntHeqq9TM8YY88X5/cHLnMFFBrtgdOM4ypi9&#10;WXY+ZuhVLdNqT0eHz7TaM9K4kOzsV/UI1zI/q8NnWu3p6PBK7/WjTHmk4zlDopZd77xt44HtXS0e&#10;Fx4/atl+hAeibM3C+3lVcG/WX9WrmjHGmC8Kv8O2epkzuNhgF6ibxk6mbjgfnaHv6PCZVns6Onym&#10;1Z7Qt/v/+5LtOcsjlVd7Rz7T4Wd1+EyrPbw/4HzWV1nmuX/kq2xEo6czqEQdr9Xqwvuy1YX3jfaP&#10;+qo61zrLGGPMJ4QHsdXLnMFFB7utuGl81Yx1+FkdPtNqT0eHzzQvrh3xyIxXZ63ymQ6fabWno8NX&#10;WvUf8Spb7SNjIuMrwudODBvRw9dnwgOSWhXcm+2Zqe+Bz1fLGGPMxeBBbPUyZ3DhwS7IbiSfkTGj&#10;jM+pdPhZHT7Tak9Ho8eFNWTGq7PO9qrW0eEzrfZ0NMI59yjP/bM9R31keFWo2j3rDhDRp66PXPhY&#10;XfgMPk8x6uvWuqsD76mWMcaYF4AHsdXLnMEnGOyC7EZSZczeLDt/lKHPdPhMqz0dHT7Tao/SuIIr&#10;eKTy1V6szerwqFUfa7wG2TnKR8ZeZez5XKTjOQsiV/UsqxYMDtn1keBjdVcF92b9VU9V68Jn7D0n&#10;OLrfGGPMAngQW73MGXyiwS7IbgjZv0LGOnxHh0et+mZ1eNSqLzQutedZHqm82tv1qoZa9XV0+Ew/&#10;0quMfWSoZzwSuap3s4QYGKrrI9YR+KzRmZ2+qs77O0vBPWoZY4x5YfhvsVy9zBl8wsFuS24sXzXj&#10;elbr6PCZVns6Onymf4d+rs16ZMarsx7lMx0+02pPRwfZeZlHVH2256hXqHo3A2KQGF0fAQ803VXB&#10;vdmeo/UOe8/gfTN7jTHGPBh+h231MmfwSQe7QN1YPiJj9mR8dqXDz+rwmVZ7Oho951Hret7/il7V&#10;Ojp8ptWeav/I897I2I+yFb66sq4yQQwMo2voVesofF7n3FHvbL2zmFHdGGPMBeBBbPUyZ/DJB7uA&#10;bzSrjOlk2Vl7MvSZDp9ptaejw2da7VH6Bu/iBepxzvbIjK/OwtqsDq80ovYc8VV21HN2Jx0KVH9k&#10;ohZnjK6sV8ADzuzK4L6qf6ae9YwY7eXHUMsYY8yLwYPY6mXO4IsMdoG4MfyQqZvRMzLW4Ts6fKbV&#10;no4On2neg0v1rfLIjFdn7fWqlmm1Z1Y/wqvsqI+M9f36tr3/R8h/LJH92HdfkWVXRGUj+PE/PJeD&#10;8Jmjc7mX+7nG9aynWtleY4wxF4cHsdXLnMEXG+y24sbzlTLU7FVtVofPtNrT0eFR8+Ja5ZHKq71n&#10;+Y4On+lsT8A59+ypz/bM+sgY3sOoDIaL7KoyHlpGq4J7Z1cG9432zNSrvoxsD5/JyxhjzIvDg9jq&#10;Zc7gCw52QXbjeSRj9mZ8PnpVy7Ta09HhM632jDQupPLc/4oe4Vr4WR2edffxMENd1cOrjH117shH&#10;VqHqkMXgwFeEa6rnTHgQ6gxEo16uq55N9GRL7eky22+MMebJ8N9iuXqZM/jCg13QvfHsZNlZqzL0&#10;HR0+02pPR4fPtNoT+nb/hs/2nOWRGa/OYp/p8B0dcLbaq4x9ZCPPGcOPwVCGwwJfVaaur7AquLfa&#10;s6cn61Oo/j3nGGOMeUH4HbbVy5yBB7sf8I2lujF9lYx1+FkdHrXqm9XhUXMfLtW31yMzXp21ymc6&#10;PGrVx1euZx5R9cqrbNZHVnnOqvr9qoaKyEbXV4AHrc6gxL2qn+uqZxM9vJhRrpYxxpgXhwex1cuc&#10;gQe7d2Q3pmdlDGa8h3X4WR0+02pPR4dHzYtr6JHKq71ne1XLdHilZz2fGxn7zp6qp+Pxylplqk68&#10;3XtikOhcz14V3Dvat6cn60OyXpUZY4y5KDyIrV57+AVWherDrKqtIDsvy5+HBzsJ35jOZszeLDuf&#10;b4DDq1qm1Z6ODp9ptWekcSHZ2a/qEa5lvquR6rw9PjL2KmNfncsec6VVFpqviqr2IvCQ1R2WuF/t&#10;4brq2URP1a9y3lPtN8YY86LwILZ67eW3+8qGo1+gB/sw+63Rf5R4DD4vy5+DB7sSdaPYydQN7aMz&#10;1uEzHT7Tak9Hh8+02hP69iK/f4fMeHXWyGc6fKaf4VXGPrIZH/C5jMq2wb6sdtc8iDxyzcB7O2d0&#10;erkn6wuyniw3xhhzUXgQW732gAPZEWKYewR4thogOX8uHuyGZDeyr5hxPat1dPhMqz0dHT7TvLg2&#10;45EZr856lM90eAXno30dz/tne0Yec4b3MZFlfbxH1M4YTHigqlYG91X93DPTx72j3BhjzMXhv8Vy&#10;9boCox+brGqviQe7NupG9VkZM8r4nEqHn9XhM632dDR6XFhDKq/2vppXtUoHfFZkqGe8ythHxr7a&#10;09EqC819qoc1e67thAchXkfgs0Zncl/Wyz1Z31bUVd490xhjzIvC77CtXnuJYSt71yt+nDLr4yzr&#10;D73yxzPPx4PdNHzjWmXM3iw7f5Shz3T4TKs9HR0+02qP0riCK3ik8tVerqlstY+M/Z49SrMPrTIk&#10;q2c6gQeSmTWC+7urgnurPdzT7WNmc2OMMReEB7HVay+jYQsHsqovqPpj2GMwz3peEw92u1E3kZxl&#10;N8DPzliH7+jwmVZ7Ojo8atUXGpfa8yiPzHh1VterGsOZ2rPSq2zWR6a0ylQ9yPpIj4aYWVadg/Bz&#10;7DwG92b93KP6slon55oxxpiLwIPY6nUFcOBTOevXx4PdIbIb11fMuJ7VZnV41Kqvo8Nn+nfo59rI&#10;IzNenfUsX9WUV5mqz3qVsZ95TM66ddUXqP5FqCGGh5u9q4J7R/u4p9PHzObGGGMuCg9iq9dKuu+Y&#10;4Y9aPhJ8Nw8fL8ufhwe7JfCN7aMyZk/GZ1c6/KwOn2m1p6PRcx61zHP/FbzS4bmuelAf8SpjHxnq&#10;qq6yUZ19UXuDd+sQHnw665HwY3Ufk/uzPdzDfXtzY4wxF4cHsdVrD/Fjj9VgFD9OOeoLsn7OFers&#10;yHhPlj+Xt237le+OzGH4zof9K2XoZzX7VZr9SL8N9p/tq1rX/xvb9ts/JmpRP9OrjPwv/7Nt+/U/&#10;APkb6WYWr1a3e3bj/O63uNJ5t3vvzIpzH7H4Teju6uzb26OyLI/PDV9Vpq7GGHNJvm3b9gcOr8Xt&#10;38XJWt7+Ehg1IJlH4HfsHgLfteCdzqtlrMN3dPhMqz0dHT7TvAeX6lvlkRmvzpr1WS0y9tUe5ZGO&#10;V1nlg+px92aqPiBmvs56JPxY3cfjPWof11WfylWm8uyqMj7LGGPMyfA7bKtX/G6ah7pn4sHuYWQ3&#10;v6+UoWavarM6fKbVno4Oj5oX19AjM16d9UyPcI19ZF3P+0deZSOPcF+WIZyJfhw+qjUL71+xMrhP&#10;LUWnZyt6qkzl2VVlWc0YY8xJ8CC2epkz8GD3cNTN7dGM2Zvx+ehVLdNqT0eHz7TaM9K4kOzsq3iV&#10;q2yFR5RXGXt1Jvd1Mt7L/ewXgQPNo4YQfoyZx+rs4R7Vq3KVqby6qoxrxhhjToQHsdXLnIEHu6fB&#10;N7uRMZ0sO2tVhr6jw2da7eno8JlWe0Lf4JeC1J6zPDLrAz43slWez2cfGXuVKSLnx2BUtok8/qKU&#10;+5VryNttsIrBAwebI2sE9/NScE/WtxU9Vaby6qoyPsMYY8yJ8CC2epkz8GD3dMRN6ctmrMPP6vCZ&#10;Vns6Ojxq7sOl+vZ6ZMars7penZv1nuFVpjyj6t1MgMMIrxmO7K3gc2cfg/dk+7hH9amayjjHurqq&#10;zBhjzAvBg9jqZc7Ag90p8M3u2RmDGe9hHf6IDo9a9XV0eNS8VN+sV2c90ld5x1dnq/5Z382UnslG&#10;ZxxADS1VvVp74XN4ZXBf1lv1VFlVC81XzowxxrwQvz94mTPwYHcq2c1vN2P2Ztn5fBMdXtUyrfZ0&#10;dPhMqz0jjSu4ks/yjo8s89w/66uM4XNmMtI8ePBiuF71bo16Bp/dWR14T7WXe1SfqqmsqoXma5YZ&#10;Y4x5AfgdttXLnIEHu5dgdPObZdmN9CMz1uEzHT7Tak9Hh8+02hP6dv9/k7I9z/LIyAecdzw/7qxH&#10;lFdZ5QOVH8kEOIh0hotRv8pWwY+tVgb3Zb1VT5VVtdB85cwYY8wLwYPY6mXOwIPdy5DdIL9ixvWs&#10;1tHhM632dHT4TPPi2oxHZrw6q/JZPvKR7fV8HnuVscccr6ybWTZsbNt4L1INLlmdsxWrC++r9nOP&#10;6lM1lWU11nxVZxhjjHkBeBBbvcwZeLB7OdQN8bMyZpTxOZUOP6vDZ1rt6Wj0nEet63n/IzxeOUfP&#10;+57pI2MfGdc4U32c8RnwN1nuWcyo/ij4cdWq4N6sv+qpsqzGmq/GGGNeFB7EVi9zBh7sXpbsplll&#10;zN4sO3+Uoc90+EyrPR0dPtNqj9K3F/nxzMqrjH1kI1+dofpHnvdzD6Jq3ewBZINLwMPNyjUD7x2d&#10;wz2qT9WqPZyzxiuT5cYYY06AB7HVy5yBB7uXR93ccqZupM/IWIfv6PCZVns6OnymeQ8u1fcoj2R+&#10;tIfrlY8s89w/8pGxVxnriYyHDl4juF/tGdVXwo9VrQruzfqrnj051jEzxhjz4vDfYrl6mTPwYHcJ&#10;shvkV8pQs1e1WR0eteqb1eFR/w49XBt5ZMars7g/ctTc0/HVGcojynO/6mFWZ3d4cOGVMerhc1as&#10;WXj/6BzuU71ZrZtjXWXGGGNeFH6HbfUyZ+DB7lJkN82rM6aT8VnoVQ216uvo8JlWezoaPedRyzz3&#10;r/Yqm/WRdT3vZx8Ze5Uxq7JRnZgZeFR9BfwYo5XBfVV/Vc9q2bmhMee9FepMY4wxT4IHsdXLnIEH&#10;u0vy6Jvm7Pw9GfpMh8+02tPR4TOt9ih9g3fxAvU4j/SRHfXVY6z2VcZUGT8Go+oqG/C2bdvb/cc9&#10;GR5uVqxZeP/oHO7j3m6NwRyv2Kv2bYO8ekxjjDGL4UFs9TJn4MHu0vANa3YT/QoZ6/AdHT7Tak9H&#10;h88078Gl+lZ5RHnun/GRsec9yB7PWaAeZ5QFqg8ZZaquiOdffRwL4GGmWhXcW+2p6lktOzc09xtj&#10;jLkAPIitXuYMPNhdHnXz+WoZavaqNqvDZ1rt6ejwqHlxDT0y47OzVDbjeb/qQX3EZ1mg8j3ZqM5Z&#10;PKfquTHQy0PO3jUL7++cxX3ce7QW2hhjzAXhQWz1Mmfgwe7ToG5Uj2bM3ozPR69qmVZ7Ojp8ptWe&#10;kcaFZGev8JGhnvGRsa/2KI8orzK8IquyUT0jnm+ndyE8OI1WBfdWe6p6tV/l3GOMMeZC8N9iuXqZ&#10;M/Bg9+lQN6h7M3XDuzJD39HhM632dHT4TKs9oW/3F7BszyqPdOrsuV/1dD3vZ59lQeR8xkyGqPoo&#10;U8RzpuceA8yZgwwPXWrQYriPe6sa11UeOiOrZbkxxpgnwu+wrV7mDDzYfUroxvTlM9bhZ3X4TKs9&#10;HR0eNffhUn17PVJ5tbfqD1/tOeojq/zebFTPMvUcM6AXB5lnrg68p9pX9c3W+GqMMeZC8CC2epkz&#10;8GD3qVE3sWdmDGa8p9LhZ3V41Kqvo8Oj5qX6Zr06a6WPjD3vQTq+2r8yC60yhLN4jpwTOLScMcDw&#10;QMUrg/uy3qo+qhljjLkwPIitXnv4BVYG9nCfyqv+vWTnZfnz8GD3JVA3sDMZszfLzscMfabDo1Z9&#10;HR0+02rPSOMKjvrIlN7r+TzVg3rGR1b5UcbnZxmi6qoPieeuPgYaYnhYWr1m4f3VGdzHvXtrUTfG&#10;GHMheBBbvfby231Vw1H0/MYFyHB/1b8X9ThV/hw82H0pxE1rK1M3vI/OWIfPdPhMqz0dHT7Tak/o&#10;24N+/66qzfjI2Fd7jvrI8JplwSgb1atMcX/OOMRkA81qeICqVgb3dXuZTm1PFrkxxpgT4UFs9drD&#10;kcHrF9h/5JwR2eNk+XPxYPflyG60XzHjelbr6PCZVns6OnymeXGt6xGucV/H837Vc9RzFjmzKqvq&#10;eM2eG4CDB+tHrD3wGdU53Kd6q3pWO5JVzPYbY4yZhP8Wy9Xrkcz+uGPWn+VBVXtNPNh9WdTN7bMy&#10;ZpTxOZUOP6vDZ1rt6Wj0nEet60e1GR8Z+2rPrI9MofIq48dhVF31IfF81fMWg8kjwUGmszK4b6aX&#10;6dSOZGopuCfrM8YYMwG/w7Z67SWGrexdL/yxys7glfXHY3B+bTzYfXnUTW2WMXuz7PxRhj7T4TOt&#10;9nR0+EyrPUrf7v9PVrY/81WNPaI896se9tWejscromoqC1Qf0s0U9z4cHHCQ2DtQ8FCyYkDhc6qz&#10;uC/rr+pZ7Uim4MfJ+rPcGGNMEx7EVq+9PHPYyt6xwzzreU082Jk76uaXM75hPytjHb6jw2da7eno&#10;8JnmPbhUX+aVZq/2Vf3h9+yZ8UHkqr4nU+dlmTpLwENFaB46OquCezsrg/tm+5lO7UimlqLTY4wx&#10;ZhIexFavK4Dv5qmc9evjwc4A6sb31TLU7FVtVofPtNrT0eFRxzt3qo99plf6yNhXe/Z45tlZPCd+&#10;bmJ4yPQeVg0nPOiMzuPebM+emspnMgb7uN8YY8xCeBBbvVbSfccM32V75DCWPU6WPw8PdkYgbngf&#10;kjGdjM9Cr2qoVd+sDo9a9XU0es6jpuBe7ut43l95lal65RlVj0w9jsqQbqagvwFzG+i9C+FataK/&#10;gvfg3oyqt1tT+UzGj8O93GOMMWYRPIitXnuIH3usBqOsJzQPgVU/1hTqOWSPk+XP5W3bfu3e/Zgv&#10;C99RsX+lDP2sZr9Ksx/pN7H/f75tv/2DIl/tVbbA//K/3rZf/330sanrg7Pb2/tZ8YeGvh+viLAH&#10;a6+4+M3fzqr2zNZUluX4K6ZxHYH9s3uNMWY537Zt+wOH1+L2NzlZy9u/CUYNSOYR+B0704DvoPDu&#10;6tUy1uE7Onym1Z6ODp9p3nMr/rpgde7II8qrjD2fOeuR8Jw/I4vnRnnMbqHZc+0Zawbe29lf9VZn&#10;qVxlmGcZPw73BllujDFmJ/wO2+oVv5vmoe6ZeLAzTcTN8KkZgxnvYR1+VofPtNrT0eGVxgGPe9gj&#10;XKu8ythHdsTvyfg5Hc2Q+49gBjxYZPpZ8MCTrQzu41X1MlltNsOce4LRczHGGLMAHsRWL3MGHuzM&#10;JDdxk3w0YzpZdhbfzIdXtUyrPR0dPtNqT0cjnGWPscdHxr7aM+sxZyKraqsyGBp4gOhoBQ8ke9cs&#10;vL97TtVbnaXyboY596heY4wxD4IHsdXLnIEHO7MTdbO8N1M3/ysz9B0dPtNqT0eHz7Taw/tVpjyy&#10;x6uMPT9m5SNjIqtqizMePjq6GkRWDyR8brUquJdX1ctktSrDvMoY1WuMMWYxPIitXuYMPNiZA2Q3&#10;76+asQ4/q8NnWu3p6PCo2SOVV3tnvMrYRzbjMatqKuPnsie7X3nAQB2eh4uZQQOHk+7aA58xc1bV&#10;P1tTWZZnXvUaY4x5EDyIrV7mDDzYmQXcxA35szJmlPE5lQ4/q8NnWu3JdHjUqz3C9cjY8xkjrzRn&#10;qq/q35HxQIGafaY7aw98xmhVcC8vplvjejfDPGpZ31bkxhhjFhG/w/+oZc7Ag51ZCN/Qz2ZMJ8vO&#10;GmXoMx0eteqb1eEzne1BuKY8UnneGxn7UabqGbO1lRl4HiDQs+beGXCo4bUXPmfmzKq/qnG9m/E5&#10;3T5jjDEPgt9hW73MGXiwMw+Ab6S7GQ8Kz8hYh890+EyrPbOafdaDNeW5/6ivMtSZ532YVTWV8WPM&#10;ZAj3Uc+7QQNqPIyMVgX3dtYI7ufFdGtcr7JRrnqMMcY8CR7EVi9zBh7szIO4fbxJftmM61mto8Nn&#10;Wu3JdHhG9cx6RHnun+3hfiRqqqfKqlo346uCe6D3VYYRHrZ4jaj6qxrXq2yUo1Y9xhhjHggPYquX&#10;OQMPdubB8A3/MzNmlPE5lQ4/q8NnWu3ha3DEq+dU9YdXWeY7/aOsqu3JFNVjBVVtAA4uR1cX3jc6&#10;o6pX+6tslLM3xhjzRHgQW73MGXiwM08iu8lXGbM3y84fZegzHT7Tak9Hh0f9Sj4y9tUe7h9l3dre&#10;jK8I17jnliygGoSOwmerNYL7eU9Vw7rKZvLKG2OMeTA8iK1e5gw82JknwzfKKhM3y6dkrMN3dPhM&#10;qz2ZVnCN+5VH9ng+T/XMeMz21vZkSPUYTd62bXu7/Vw/Pje8xNDUWbPwfl6Kqp7VjuaqxxhjzJPg&#10;v8Vy9TJn4MHOnADc6L5shpq9qs3q8KhVX6aVjyzz3D/rIxt5PoOJbG/tSMZXhGv369vt4xDCQ0qH&#10;mV4EH2u0Ooz27KntyY0xxpwIv8O2epkz8GBnToSHgEdlTCfjs9CrWqbVnkyHR40+y1d4pON5v+oZ&#10;6SoLoqbO2JMhozojBrwOuAcHnWwdgc/ipah6urU9OdeNMcY8ER7EVi9zBh7szAswGgyOZtn5ezL0&#10;HR0eterLdHi8cr7Cq8esfGQjz1mg8shULVC12UzVgk7PBDi8dAcZHqa6qwPvUfu6NayrbJQbY4w5&#10;ER7EVi9zBh7szAvBN9NqMHiVjHX4jg6f6WyPyh7hEeW5v/KR4RU5WutmXOOc60GWF6hhhjXXV4Dn&#10;qpVR9VS1LamrLMtHPjJjjDGL4UFs9TJn4MHOvBjZYHBWxmDGe1iHn9Xhlc4ytZ89Unm1t+rveCRq&#10;qme21s0ClQX3mvqduupMHFh4CMGsqh9ZXXif2lvVuZbVVZblmZ/JjDHG7IAHsdXLnIEHO/Oi3MRN&#10;9NGM6WTZWZihV7VMqz2Z7vjIMs/9yiMdz/srHxmjsiBqqmdvxmdyPYAB791AAX8DZvq3YIrB5VHw&#10;c1QrY9RX1bakrjLOeameUWaMMeYA/LdYrl7mDDzYmRdH3XTvzeCm+yEZ+o4Oj1r1qced9fw4CNdm&#10;fGQzfpSpWqBqal+VKaoawANGRjaE8EBzdHXhfdn+bm1UrzKF6ulmxhhjdsDvsK1e5gw82JkLkA0T&#10;r5qxDt/R4Tt6xkeGeuSRjuf9qoeJrFPj8zkLqiy7BuyzrCAGDxxCHjWQ4OCUrYqqt6qN6lWmluqp&#10;sio3xhjTgAex1cucgQc7cyFu4ib7WRkzyvicSoevdMCP+0iPz6HjI6s8ZrO1QNW6mUL1dTMAhwwe&#10;TFCvWl14X3VGtzaqV5lC9agsg5/baBljzJeHB7HVaw+/wBrBPaO9Wb6H7LGy/Hl4sDMXJBsouhnT&#10;ybKzRhn6TIdHnfWp7BEe6Xjez15pzlbUOhld+ab/3VKPS/Cw0NEr+PBck1VR9Y3Oqeoq54x9J+PH&#10;McYYsxMexFavvfx2X9lwVA1Oam/Vf4Tf7lc+O8ufgwc7c2HUTXcnu52QsQ6f6fDIM716LpWPrPJI&#10;1FTP0dooy0h637aff1Pmu0wMGtwTV9YrVhfel+2frXPPKOeMfSeL3BhjzEF4EFu99hBDUUUMb4zK&#10;tqJ/L7/AeXhulj8XD3bm4mQDxitmXM9qmT7LIx3P+8NzL1L1dGrdLLsiKrsj/yZMGkJYB6sHknic&#10;alWMerk+6hnlVcaeM0ZlxhhjJuC/xXL1ugKjd/Oq2mviwc58EuAm+6EZsyfjszua4dojvXq+lY8s&#10;I2p7e1Stm2WoHpUJsiGk0jy8MNijVhfeV50xqm+DnlFeZew545oxxpiD8Dtsq9deYtja867XzN7o&#10;4x/dvDYe7MwnIxsyVMZ0suysPRn6Wf0sj3Q871c9TGSqFlQ9k9mP35sreobZHR5OWPNwwgNKZLxG&#10;cL9aI0a9fJ7qy2oqrzL2fJ4Cezv9xhhjAB7EVq+9HBm2Zvdm79hhnvW8Jh7szCdF3Yxzlg0ez8gy&#10;j/1qb+TP8vwcRj6yymM2WwtUrcqoxkNBtX4gzmCNe1T9mfDHwWvUq6h6RnmVsVd06moZY4wR8CC2&#10;el2BGAT5HT7MVP118WBnPjHZ0HFWxh4z5Vlz9myPdLzKMqKmemZrKgt2ZDwkVDqo9KNXl9EePlf1&#10;ZTWVVxl7zrFujDFmATyIrV4rebV3zPDdPBz6svx5eLAzX4BsyDiSMZ2scxb2dPuf5fn5jHxkTGSq&#10;FlQ9ndqDMh5CKo3DSTaoPAIejtRiuK56tkHPTD7ymDMqM8YYMwkPYqvXHuLHHvcMRrN740c2qx+1&#10;VOdExnuy/Lm8bduv6m7GmE8M3xmyf0bGXmXo/7fb9tt/EPwm7owR9iqb8VVNecp++be27dd/N+RR&#10;U1eV7a2pTNVGdbje4hpz39v7mTbLeN8j1u8i66zuvqovq6k8Mv58bIN+zjrEuaPMGGPafNu27Q8c&#10;Xoo/uj12APk9/tO5bcmAZB6B37EzXxC+q8O7ymdl7CNjz3sQrlU+sr2ezxv5yDKipnqO1lRW1VCP&#10;ssK/+4/YHcxUfTUxj44Ww3XVsw16ZvLK8/4sM8YYs5s/efDKf3/NPBIPduaLcktu0J+RjbzKULNH&#10;Op73z3pEee4Pz71I1TNbU1mwKuO68ioTw9GqNUNnL/eovqw2yjOP+Qh+bp09xhhjtm3btj998DLn&#10;4MHOfHGyG/AjGcOZ8iqrwDrvH/nI9no+j31kGVHb29OpqYyfM9PNAq41Pg+PHD54yMmWgnu6fVlt&#10;lLNXcJ29otNjjDHmwztsq5c5Bw92xmzbxxvwQ1l2g8+DhephX+1R/bOezxt5pONVxkSmasFsTWWB&#10;+phUhqg+5VVGnoejFWsG3pvt5x7Vl9VGOXvuy+j2GWOMKeFBbPUy5+DBzpgf3D7ehD8kG3mVZZ77&#10;Z31kXc/7Rz4yRmVB1FRPp6ayqpZl2V7lVQbMDjCz4PnVyuC+rLfqmcnZR8Z0M2OMMVPwILZ6mXPw&#10;YGfMB7Ib9SMZe8zYR8ZUe7h/j+fzRh5RXmVMZKoWVD1VVtWOZqO68gfggWrvcMNnVGdxj+rLaqM8&#10;Q9W6mTHGmDb8O3GrlzkHD3bGpNzEzflMxl5lI6+yzHP/rI+s63k/+8iYyGZrgapV+1StyhDVF9xE&#10;LjwPR3uWgnvU6tLdV/WpDHOsqQxrTDczxhjTgt9hW73MOXiwM2YI36x3s+aN/4fhQvWw5z3IHs/n&#10;rfYVUVd9j6xl2ZG9yp8ID2JqKbgn61V5tWcmY1RmjDFmFzyIrV7mHDzYGdPiJm7YZzL2KmOvssxz&#10;v+rluup5pMdM1YKqZ2Wt6quyW5KR5wEnBhPOHrFm4L3V/qwny7GmMsxHPrLKG2OMacGD2OplzsGD&#10;nTFTZDf1KmOvMvYqY4+ZqqOu6uGrPSs9PzZmqhZUPSoLuvtUX5V1veBZgwgOTqOlmO1ZkT/SG2OM&#10;eQf/TtzqZc7Bg50xu7iJG3nO2EfGfpRxnTPVzx7hemSP9EjUVE9VC1Tt6L492SZy8U4dw/WVaw+d&#10;M7iH+1bkj/CdmjHGfEH4HbbVy5yDBztjDsE39ipTvpuxx0x5hGtVPXy156jPiB7V+8ja3oxz9kQM&#10;FTxcPAJ+rNFScE+nT+VMt3+Fr2r8+MYY8wXhQWz1Mufgwc6Yw2Q3+5ixrzL2Kss898/6yB7lQ3MP&#10;UvWsrK3IyMfgMBoesG/F2gufk53FPdxXZaMaZ0d8VePnYIwxXxgexFYvcw4e7IxZxi2/4X/nRxl7&#10;zFGzR/Z4Pm+lz4ieqrfqUVkwu6+bBVWNhhdeq+Hzu0vR6dmSerUvq3G2x1c19sYYYz78TtzqZc7B&#10;g50xy+EbfjXkZBl7lWWe+2d9ZI/yobkHmelRGV+RFRnX7j4GiEcNDnj+ysfonMs93DebZ7Ujvqop&#10;b4wxXxx+h231Mufgwc6Yh3BLhgCVsVcZe8yUR/Z4Pu+oV0Se1bdBT1ULVM+RTHkihgi1RvVsMVyf&#10;XRncl/Vm9U6e1Y74qsaPZ4wx5sMgtnqZc/BgZ8xDuYlBQPlu1vW8f9ZHxp73ICOPWafW6UGqWqBq&#10;e7K7zoaVjG7fo8HnPfoYRj1ZLcuxVmUdX9XYG2OM+QEPYquXOQcPdsY8hZsYDHh4yDL21Tmq/6hX&#10;GeoZz0Rtb8/Rmsr4+XMWUBbDhFrdvmesik5v1aMyzLleZR1f1ZQ3xhizbeJ34lYvcw4e7Ix5Kjwg&#10;3BoZ11XG/St9ZOyrPewjw6tipkdR7Vc1lQWDbGZoiN5u/yPB5zJ6XjM9KlM1rFdZx1c1Pt8YY8wP&#10;+B221cucgwc7Y55ONvSojD0PJSOP7PF8nuqZ8UjU9vZUtaDq2ZuRxwGGl4J7nrE6dPZUPVnONaxX&#10;WeWrmnp8Y4wx7+BBbPUy5+DBzpjTuH0cEqRXWdfz/lkfGftqj+pXmona3h6uVT0qU89TZDPDAw4u&#10;M/tWw8+Bl4J7VF9W6+6rMlVHPfLGGGNSeBBbvfbzy31lRB2Xykf9R8jOyvLn4cHOmNPhYeMmsshR&#10;jzyywqss86ofidpMj+qtaoHqUVnQzHh4wTUL7z+6ZuH92RlVfU8ty1DPemOMMUP4d+JWr338sm3b&#10;b/eVDUdRj5XVVMb9R4iz+Hlm+XPwYGfMS6AGoSzret5/1EfGnvcgqsY9mKkaU/VWtUDVZrPBx4WD&#10;TGeths+vVsaor6p3a5wd8UobY4yR8Dtsq9c+ZgevGAS7zPYr8Aw8K8ufiwc7Y16KmxgolOfBYuSR&#10;PZ7PUz2o2SsiV3WuqZ6gU1M9Vaaef9W/J5sAhyEeao7C52Znj3r21Djb47OaMcaYFB7EVq9zmP0x&#10;yFF/VXtNPNgZ85LcxDBwxPN5sz6yIz7Lgqjt7alqgepRWTCbjc69wRqQDUMB1o8sBfeovqrerXG2&#10;x3PNGGPMEB7EVq9jdN5Z4x78cUs1kHF/+Kz/mniwM+al4QGAh4KOR/Z4Pu+IxxyvCu5RvTO1qqeb&#10;8cfGWdDJbhPrgeCgVQ1Jo549Nc72eKWNMcaU8O/ErV77eeaQlb1jh3nW85p4sDPm5VE39pxVnoeD&#10;WR/ZEZ9lQdSqnqDqrWqBqlVZVVMZ1lTW4MOQcvt5Bg5JR1dGp6+qV/tVfsRzzRhjzBB+h231Osbo&#10;3bpV4Lt8Kmf9+niwM+YywM39bo+s8Hx+5THHq4J7ZnoRrvHz62RBlVW1UTbB6gEGh6xqQBr1zNRV&#10;fsQbY4yZhgex1Wsf/OOSmLNXfRmz/SPw3Tz+8U6VPw8PdsZcDh4OZvxtsY9sxjNR56tidU83488B&#10;Z0EnuyVrQAwxOCQdWRmdvlHPbK3jEfbGGGOm4EFs9dpP/OgjD3MjcF9nqIrfraseS50TGe/J8ufy&#10;tm2/Nu4ojDHn8m3bfvt7xR3tEV/VFvtf/u1t+/XvphyvKsuuKuvUqh6VVbVuJmo8z/HaOLvvvTX3&#10;H1m/i0ytUV9VVzXO0Fe1WB8+ZxM1Y4yZ5tu2bX/g8FL867fHDiD/Wvxnb9uSAck8Ar9jZ8yl4LvR&#10;I57vbh/tK6Kv01/1VrVA9agsULVuFqhsEp4Tj6yMVX2zNeWrWniuGWOMacHvsK1eP383zUPdM/Fg&#10;Z8zluImBYtYjz/LZVcE9M70I16oelVW1VRmghhQealaAw1U1HHFP1lvVR7XMc7/yiurxjDHGbJsY&#10;xFYvcw4e7Iy5DDwUHPG3J/uK6OOrYnWPyqrakQyvo3UnBhMcUnhwUUv1jeD+as+op6pzzr1ZXXnc&#10;y30I91S9xhjzBeBBbPUy5+DBzphLQTf+LY+8iudcwb1qT1ULqp5OTWVY62Yz3N4PL0F3GFF9PNR0&#10;BhzuU70zdZVzhnrkFfx8sj5jjPnC8L87t3qZc/BgZ8wl4YGh8rcFHlH1kc+IWnZVVD1c6/QgVVbV&#10;9mSEGkAi44Fm9cAyMwiNequ6yo94fix+vIB7sj5jjPki8Dtsq5c5Bw92xlyGGw0IyiMrPT9WZHs8&#10;5xWdPUd7VE1lgarNZLEKeHjBK8LDyp6l4J6qf6au8iNewc8n69tEX2ePMcZ8AngQW73MOXiwM+Zy&#10;8FCgBoeVHul43s89QeTZVcE9qpdrnR6kyqrabHYTKxle+LqS2YFm1F/VVb7Kc46oetYb8Lm8jDHm&#10;wvAgtnqZc/BgZ8xlwMFADQmP8jB0tHxkisizOsK91Z6ZHoWqVWfOZqomiIFBDSB4XbUU3DPbz2Q1&#10;zo56zrPHNcYY8+F34lYvcw4e7Iy5FDgg3B7gkdVeET3ZVXG0Z2WtmwUqEwNLJ1sBD0Cj87lX9c/W&#10;VnnOEe43xpgvDr/DtnqZc/BgZ8zl4OFgpb890PO1A+9Re7nW6UGO1maz2/sVg4YaPrJs1VJwz0w/&#10;U+3n7KjnPHtcY4wxHwax1cucgwc7Yy4DDggxGKz0yGqviJ7sWtHprXqO1hZlMXTgtZOtYnYA4n7e&#10;U9W4ztkez4+nHjPgM4wx5gvDg9jqZc7Bg50xl4KHg5X+9mAfWZfo5aviaM9s7UhG4JDSzVYsBffw&#10;UlT1Tg09oursFfiYWU/AvbyMMeaTwr8Tt3qZc/BgZ8zluInhYeSRsz1m2bWi08s9qvdo7WCmhpRu&#10;tgIeYjpncz/vyfKqhl71VB77uS/gvUpnZGcaY8zF4XfYVi9zDh7sjLkMPCjM+NvJPrIu0ctXBffM&#10;9CKztSpDOKPfq0ON1yrrLibLA95fnRVkPdV+ztirTHkF9xljjPkAD2KrlzkHD3bGXIqbGCTYI6/m&#10;MeNrB95T7T3a06llmdp71zF0qCEFr1XWJfbwXs4753K/2jNbG3mVocczVd9IG2PMF4UHsdXLnIMH&#10;O2MuCQ8WPEA82iOzPiP6RlfF6h6Fqu3N7l4NHJ2Mh5gV8IDUeZyqr1MbeZWhN8YYswv+nbjVy5yD&#10;BztjLsONBoRkWHiKV8+l8pir6wydvdyjelfWqr4smzxHDTI8PB1ZFdyb7ZmtjbzK0OOZ3Bf1SnO/&#10;McZ8EfgdttXLnIMHO2MuBw8Cz/bIrM+IvtFV0ekJqt6jNdRVNjpDZdXeRfCAlA1LSNXTqY28ytAr&#10;spyJPnwsfgxjjPmk8CC2eplz8GBnzGVQN/pn+NsOX11n4L3qDK7xFTla25MhWFePR/uzoYMHk9k1&#10;gvvVviyvapyxVxn66tyRNsaYLwwPYquXOQcPdsZcCr7pf7RHjvqM6OteFZ2eoOqpzlG1qk9lfGXd&#10;yHCYUUPNHvi87tlZX3WGyjOvMvQIe2OMMSn8O3GrlzkHD3bGXA6+6X+kvz3A43UPnTO4R/VWtaDq&#10;GX1cKkNUPrN/J9XQpeD+bN+eGmfsVYaeexHeo7QxxnxR+B221Ws/v9xXRtRVj6qp7CjZmVn+PDzY&#10;GXMZ+KZ/5JGzfQYPL6OrgntmepGqFqjabFbVWCtujSXgAYlztSqqvtla5lWGHq+sK7p9xhjzSeFB&#10;bPXaxy/btv12X9VwpHpwL9dUdpTf7lc+M8ufgwc7Yy4F37RXnm/yn+GRzHM+w8wZ3Kv2rKx1+7Jc&#10;6fs/Zj69bh8X0h1sPpyb7D1ay7zK2FfwPkZlxhjzBeBBbPXaRwxFFZ0eZLZ/RAyQG52d5c/Fg50x&#10;l+MmhgD2yDO9ei7cH0TevSq4p+oNqt6jNdSjPpWp+lbkk+BQhAMXrxFVf5ZXNc7Yqwx9psOPtDHG&#10;fDH4d+JWr2sw+rHJqvaaeLAz5jLwzX3lb0/wyMgHWd4h9vJVwT18RVQWzO6rsuzK+gHwsDMi+tVS&#10;ZPUsz2ojr7IjOjxnxhjzyeF32FavY+C7X4oYyLAnftRS1bLsET+ieS4e7Iy5FDcxELBHHunVY1ce&#10;iXx0DdgjvKfqDVQP7+/0sOZM1RBVjx+/pB/DjNoMPLTgedkaMeof5arOWeY5O6pVFrrykRljzEXh&#10;QWz12k9nyFIDGQ5qXFPZBgMfg3nW85p4sDPmkvANPg8a7BHluX/kka7nvAPvmTmLe9WeqhZUPerz&#10;UvXxNcsEONx0F+/twGeM9mY9WR6oGmfsI0MdnnW3J+vtemOMuSA8iK1ex6jerVsJDoIqZ/36eLAz&#10;5jLcxEDAHuFa5SPret4/8kjko2sH3sNXRdXDtaqnm6naluTdrAkPIpipVcG9qj+rVfs6Wcez7vSg&#10;5/rIG2PMheHfiVu99sE/Lon5K4Hv5uHzzfLn8bZtvx64azDGPIdv2/bbvxc831nO+Kr2IP/L/2nb&#10;fv1TqK28qmx0VVmnpnpUfVC7gf/xChw62097qrWprLEvW7+LjFfVM1NjrzL0R/QNPlcI+lGN68aY&#10;L8C3bdv+wOGl+IvbY4elP37bM9jwc4ozcFDCHn4MVVNZUNUqsn1Z/jw82BlzCb5t22//Hri5D9BX&#10;tZP9L//n+2CHeeeqsu5VZdlVZXtrKqPaDXIc8j5cRXajAW2jQYXXjzoMkVjnQae7qn1VLat3ssqH&#10;VpnyoRH0nVqcZYz5Ylx/sLv9zkPUWt7e/UzgOUPOV8Q/imnMpeC7SL7bHHnkbN8h9mTXCu6t9lQ9&#10;nZrKqtooK4h5D+c+BdfZc65WRdVX1bakzl5lqs4a91T7s+fA9cwbY8yV+YsHrx+/m+ah7pl4sDPm&#10;ctxoGODBoPJ79nL/rGciG1078B6+Ko72qJrKgqw28lWm1h0eQDLfGVKwt9rXrVX1zEeGmv1erTJ1&#10;vtpjjDFXhgex1cucggc7Yy4D3+TzYDHyCNcqH9lez7UusW90reBetaeqBVVPlVW1u47BIVtduH/k&#10;MVOrouobnZPVOOv4WR1ePYeON8aYzwIPYquXOQUPdsZcitvHweAdlT+yNzzvZ4+wxyy77oHP4Kui&#10;6qlqgapV+zhjj1Dtbfv4b9qp9a6/8JGN4POzPTN17lH5jJ/V4RFVr3xQ/REaY8yrw4PY6mVOwYOd&#10;MZcE7ypvDY9wbcZHlnnuZz8iemevFdyr9szUsEdlgaqpvi3JVVbAAwh7zkKrlTHqG9W3os6Z8khW&#10;62p1fuWNMeYzwYPY6mVOwYOdMZeBb/Rn/E145NEes+x6BD6rc2bVW9UCVav2QQ0Hi6nhQZzLZ7DP&#10;sgp+ftnembrqUXnlub+rw/N+lbE3xpjPyO8PXuYUPNgZcyludHPf8QjXnulHRO/stYJ7qz1VzyNr&#10;MEx0Fu9BlFd71BrB/byHa1xXPZzv8R0dnrXKMm+MMZ8Jfodt9TKn4MHOmEvCg0Llb8Ijz/TVoLMX&#10;PrNzdqe36jlay1B1ynhgUdnIK6JHrYxRz+gczjseyWqVDs9XriPqj2UrcmOMeXV4EFu9zCl4sDPm&#10;MtzoTrLjEa6xR/b46ryM6Ju9duA9fEWqWlD1dGpZpvaO9tzhQWTkMcM1gvvVnlF9K+qcKd+toQ5f&#10;7Qlf1Y0x5rPBg9jqZU7Bg50xl4Nv8Ct/Ex7h2hEfGWr2eD0Cn5VdK6reqhZUPVWmPifITB2hnIcT&#10;Hl6QqPGqGPWNzlJ55bkffabDZ1r18nMwxpjPCA9iq5c5BQ92xlwGvuEfeYRrI4+s9kHks9cZeG91&#10;RtXDtapHZVWNtcq4fhNZlW/va2qoUWBftYfrnR7Oj/hZjT7LjDHmM8OD2OplTsGDnTGXgm/aK883&#10;+cojXGOPdDxnq4hzR9eKTu9Mj8qqWpbN1m8iq3IxwMRQg2tEp3/Uw3nHI1mNdXh1HmcVyafTGGMu&#10;Cf8tlquXOQUPdsZcDr5pVx6p/Mxe1Vv5yJQ/eu3Ae/iKVLWAe7BXZYGqVX2sOctqE/lomMGhpzMA&#10;dfqyno6vauEzHR41+sgC8ekyxphPB7/DtnqZU/BgZ8xl4DvOyvMNvfJIt7bCryDOHF0rql6uqZ5A&#10;1ap9mKk+pfkc9sEtqd0zNfzwquDerH+mBz3CtZHvaOX5cY0x5ivAg9jqZU7Bg50xl4Jv3PkmfsaP&#10;aiOPqLrqWXGdgfdWZxztma1VfaxVdkt6to/5zPCCA09n+On0VT3oud7xmQ5f7THGmK8KD2KrlzkF&#10;D3bGXJLqBl95hGvskcrz3sgqv4I4c3St6PRyj+o9WmOtsuqc7Z6rGuUx4GRrBPdn+7he9Rzxqjbq&#10;Q829HdSn2RhjrggPYquXOQUPdsZcBr6rnPF887+qd9aH3nudgffyFeGa6gmqnk4ty0Z1zCby7gCD&#10;w87M4NPpz+qcKY9wjb2qZdoYY74yPIitXuYUPNgZcyn45l15pPIzezu9XOeeFcSZ3WtFp5d7VO9s&#10;rcpQdzPmpmtqwOkMOtw72jfqUTXu49rId2tKh1fPS9WNMeYzwH+L5eplTsGDnTGXhG/c+YZ/5JFu&#10;jT2fG1nmQ++97oHPqM7ink6vYraG2ajO3Oq6GkbYR8arQ2dP1YOe6zNe1VCrvtDYi3TqxhhzVfgd&#10;ttXLnIIHO2MuA9/AH/E8ELBmjxz1e4lzZq8K7pnpRY7WsqyqZzXIeejgIaUaWALcky1mVN9EbYVX&#10;tVEfE/28DxnVjTHmKvAgtnqZU/BgZ8yloBt46ZEZP6od8ZhX10fAj1E9Fveo3pW1qg81991EFvmd&#10;bADhAUetLqN9VZ2zI17VOhqXotNjjDFXhAex1Ws3v9xXRfRw32y+l+y8LH8eHuyMuSR8U8/DwMgj&#10;XGOPHPUjon/VtYJ7qz1Vz9EaapUhnN0+ZjyAqMGEexgeaNRSjHpUTXlE+awfa5WuiN5RnzHGXBke&#10;xFavXfyybdtv9zUajn67X7mPczwT86Nk52X5c/BgZ8xl4Jt4dZPf9TNnzfRWnq/PgB+TrwruUb0r&#10;a1UfatUXUC0bTHjA4TVDZ29V55x15SNDzb7S2B+az0BGdWOMuRo8iK1eu4ihqCIGtY36sxzJ8hmy&#10;x8ny5+LBzpjLwTf97JEZP3OW6q28IuqrrwF7RbZXUfUerbEeZSJ/u30cPGYHEh5yqsXM1DlH3fGR&#10;qTpq7MNcaQQfJ+sxxpgrw3+L5ep1CUY/NlnVXhMPdsZchmoI4NrII5Wvanv8M+DHDM9XBffM9CKd&#10;WpapvVVGZAMJDzq8Zhnt79T2+shQh+delfNZkfFeY4z5rPA7bKvXIfDdr0cx82Of18GDnTGXorqx&#10;n/E34RGusUeUz/pDP/ragfdUe7lH9c7WqgxRWXD7vrKhJMsUeEa2Kqq+7JxH+K6OvXxGMKobY8yV&#10;4UFs9drN6iErBjf17pzKOM96XhMPdsZcDh4E2CMzfuYs1Vv1P5t47NFVwT2dXkW1f5SpvSoTQ4ca&#10;RHhAYd+Fh53sjKq2idoKr2qssUcR/VndGGM+CzyIrV6HWP1uXbwzx+eOctavjwc7Yy4JDwY8AMx6&#10;hGvskRkf+lHXPfAZ1VlVD9c6Paxnstv7TA0j2ZCifGdVVL1ZjjX0iKpnXtVYZxnvNcaYzw4PYqvX&#10;LrIfweR3zPDdNOzP8iDLZ8keJ8ufhwc7Yy4D3cxLj8z4mbM6vVX9UcTjzF4V3KN6q1pQ9ajPUTdL&#10;hpFsSOGM6x3wbF5MVqty1Kpe9cxolSHZczTGmM8ED2Kr127iRx95mAtiYOJ6luN5OGz9NvFYKuM9&#10;Wf5c3rbtV3XHYYx5Kb5t229/N3i+66zuVo/4qjbhf/m/btuv8ddkRc/Kq8qOXlXGV5Xx9QHZj1dt&#10;yG9Qx9pNnHG7z4jd9bvIslX1qhpnI68y9EqPso3O495s3+/3vcaYL8a3bdv+wOGluP2PHzuAvP0l&#10;dGpAMo/A79gZcxniDpQ1e7xb7XqEa+yRjufsEcRjzF4ruFftqWqBqql9ExnOb0FkWX4EPJsXM1vr&#10;epWhr3SW8TnGGPNV4HfYVq8fv5vmoe6ZeLAz5lKom/4V/iY8wrUZj/nK6wr4zM7ZVe/R2mQmh5IY&#10;/ETv7OpQ9XdqXa+yGa0yhs83xpjPCg9iq5c5BQ92xlwOvGG/NTwy41ee9Qji/KNXBffM9CJcw56q&#10;v5upGjPTS8Sgky1mT42zkeeMNfaw5oyXMcZ8FXgQW73MKXiwM+YyVENB5W8Nj1R+z17O9rDijIw4&#10;u/MYnd6qFqjP4Z4s4BpfEZXtpBqKOrUqyzxnrLFnVDfGmK8KD2KrlzkFD3bGXAq+0WePzHh1FnuE&#10;a5VHIp+9BpwfvSq4h6/ITK3qOZKpGsO9t2I1UIORGrxGtU7GnjPuZa2yShtjzFeAB7HVy5yCBztj&#10;LgfffKOvakc93/hXvcq/IvEc+VpR9Va1QPVUGaL6Aq7xtcutXjgwqaFrT429ythHxjXeM6rzmcYY&#10;8xX4/cHLnIIHO2MuA9/0s69qsx6pvNqb+Ve7VnAvX5GZWtWTZZ29qsZATww0PPiMBp2sVu3t1DKv&#10;MuVZqww1P4Yxxnw1+B221cucggc7Yy4F38CrAWCFvzU8MvKvSDzH7FpR9XTOUbXZrFOreu6oISeG&#10;J16qzuypccZeZSOtMtR8njHGfCV4EFu9zCl4sDPmctzo5pw1e2SlV4/FPiNqZ18ruFftqWoB92Dv&#10;kSyoagHX2E/Aw1AMSJzvqY08Z9zLWmWsq8wYYz4rPIitXuYUPNgZcxn4Zlzd+Ct/e4BHKj/aezbx&#10;fPhaUfVyTfUEqjab7a2F7i4xUKlBKPJRjevK8yCmevCaadyb1ZlOzRhjrgwPYquXOQUPdsZcCrjR&#10;/uE7tdV+9rEU0XPWtYJ7+YpUtYB7sFft62aBOjeGmvgHy2nImUENRKGz80aPxzX2KlMerx1dZXtr&#10;xhhzNXgQW73MKXiwM+aSVIMB19gjnXrXq7PY4/Vs+PnwtaLq5ZrqCUafn06mzlc11ddADTTMGy2m&#10;qnPGXmVKqyzTVYaPlV2NMebq8N9iuXqZU/BgZ8xluBU36lWNPfdGhnrWIyOviJ5nXTvwnmrv0Z4j&#10;WdA9X9UTsgEIl6JbrzL2kVVaZZkeZQHX1HW0jDHm1eB32FYvcwoe7Iy5HNVNOtfYIyu9eizuj1xd&#10;nw0/fnZV7OlRvapWZQj3VT0quxXrzszgUw0w1ZDTyZSvNParOuoq69Y6xHPiZYwxZ8GD2OplTsGD&#10;nTGXhG/82SNcY4+o+sgjIz9D7H3UtQPvUXu5pnqCqmeUVXsDVVNZhfhHyEMH2WDSGVxUnb3K9mqV&#10;oa6yqsbaGGOuBA9iq5c5BQ92xlyGW3Kjr/yR3si6nvdnvbPXR8OPx9eKTi/3qN4VWVUbZQAPLtkA&#10;wzqWAuuqh3P2kWU6POesVYa6yvj5BFjH52KMMVeAB7HVy5yCBztjLgfeoN+ER7jGHlnp+bGOEmet&#10;unbgPXxFuKZ6AtVzJAsmMhxGcCjha6bVEKPOY7I6Z8qPaipDjftY41Vl2ZWJc7NljDGvAg9iq5c5&#10;BQ92xlwGdYOv/E14hGvsEVUfeSTzs9fV8PnZtaLTyz2qd0WGtaov80A24PBQMxpYRkONyjljzZ61&#10;yjqar0in1mW23xhjHgX/LZarlzkFD3bGXAq+gWePcI09wrWqPvK8n3tXEefuvXbgPdVe7pnpZd3J&#10;7td3w8LMeTdag6GHNfIGKwN7+EzeV9VHWmUdra78vCLHqzHGXBF+h231Mqfgwc6Yy8E37OpmXdXY&#10;V7XMH9k/Ivq716PwedlVwT1HezFTfSoL1I9WYkb1DKyp4YV1dt6H58INd7jW8V2tso7ma5DlkfEy&#10;xphXhwex1cucggc7Yy4D3+izR7jGvqpVPjLU7BFVy64r4DOz6wy8tzqDezq9j8yQe10NHtWQwxnv&#10;7ww01eDDmfJ7NJ5TaYZrnR4mHgOXMeaT8G3btj9weD14EFu9DvELB4JfYCmv+ri2l+y8LH8eHuyM&#10;uRR8847+JjzSrR31o+dREb17r114X3at4N5qT9WjalWGjLJRnYYONbBkmRpWeJhRPVtSq/wjNV9Z&#10;c6ZqxhhzNXgQW7120R2Kftm27TdYQXg+Q/UeJc5Sj6Xy5+DBzpjLwTfrlb8J36k9wmOWXR8BP8bM&#10;Y/Eeviq4R/V2almm9s7uuV9xWFGDS5WFxr2Kqodz5TONzw019nQ1X4MszzJjzCfnk7xbt4lBbPXa&#10;RWf4iqGOUdkjwMfHx8zy5+LBzpjLwDfqI4/M1I56hP0MsffoNYP7smsF91Z7qp5V2agOqKFFaZUp&#10;3mgpsh7lM82etco6enStsmwZY8yrwn+L5er1UGZ/5DHrzfKgqr0mHuyMuRR8k175m/Cd2lGfnT17&#10;XcmRs3kvXxXco3qrDGtVhkzU38j/yEhnGS9FtyfzrNlXGvtZB0rzFelmxphPyid6t24T77CtXg9H&#10;/dhlDGr4jhn+GCb3qvzaeLAz5nLcBjfxlR/V2CNH/R7ijKNXhuvZtQPvqfaqHpUFo2xl/a7fOG8M&#10;MDE84RDFZD3Kd2t7NJ6p6kjVp/qNMeYq8CC2ej2U7EcdZwe17B07zLOe18SDnTGXgW/S+aZ85Ds1&#10;9qqXPTLyTNSz60r2nMnPJ7squEf1rsrUYyjdPWegYzjKhhusj3rQd2srNT+/LJ/JKmb7jTEvwCd7&#10;t24Tg9jqdQnw3TyVs359PNgZcyluH2+y31H5UY09Unm1lz1rPq+C9+y9BpzzNchyBfdWe1RN7ZvN&#10;kJk6k+1N9sQQFktR9ahhS3nW4Tnfo/mKqBpn8XzUfmPMxfmEQ90mBrHVayn8jhn7Z4Pv5uHQl+XP&#10;w4OdMZeEb7jZI1xjj3Rre/yI6OfrCmbOzHr4DL4quAd7VRbsyWbrVQ2BGg4w2RAz04P+SA3zSgdK&#10;j7JAZcYYczV4EFu9HkYMTPEjkux5qMry+JHNWAo1nOHjdfLn8rZtv1b/RTfGvATftu03vqvdJv3e&#10;Gvuqlvhf/p/b9uvfhtrsVWWPvGaPq3pHV5VVNZVVtUyrDPQtZra73rZtu93rN9I/esR+XL+LjBf3&#10;VL5bO6rD41VlWQ1BP9K81xjzYnzSd+u2bbv9k48dQN7+TXRqQDKPwO/YGXMp4m4UPVL5UY09wrWR&#10;R9hXRC9fVzBzVtbLzyvrQ7i3+lxhVtWyrFtX2UDHXIjzITPbgx7rqNmv1uhVD/dyxs/RGGOuAL/D&#10;tnr9+N00D3XPxIOdMZeEb8DZI1xjj3RrI8+Pg3l1reDe2WvA+exVwT18VWCt6le1qo91lmX9mSZi&#10;oKkGm1EPD0hKs2cdvpuz5scaZeoMY8wn5PO+W7dtYhBbvcwpeLAz5jLwTXblb8IjMzX2yKzvEHv4&#10;+irw8+o8v6q3yqoaapWxrrIt3xdDEg5Lik6fqrPGAYprqNl3c1VHPcoClRljzFXgQWz1Mqfgwc6Y&#10;S3HLb8CHvtpb1djP9CofRM7XCu4966rgHr4iqqayQNWqvkzznspz7U4MSbgUnTpq9plmv0fzc1J5&#10;NwtUTfUZYy7AJ3+3bhOD2OplTsGDnTGXhG/A2SOV31tjr55D1s+5gns7e54JP6/O86t6q6yqsVbZ&#10;bP3u3yYGk+jN9mR15TOdedbYU2m+IqqWZezxOpMZY16ELzDUbWIQW73MKXiwM+YyJDfg0lc19jfh&#10;O7U9nok6XzvwnmdfFdzDV6TKujWlVcaaPdeAGF6ypejW0Wd65FljD+ugmwWqNtKjzBhjziT+ht9H&#10;LXMKHuyMuRS3wQ0519gjlR/V2COVD809Cu7l69nw8+k8L9WrsqBTY62yWT1BDE+xmFEt0+yRrDbS&#10;fE6g6ioLsNbpU5mqGWNO5ou8W7eJd9hWL3MKHuyMuSTVDXnlb8Ij3Rp7dS73M1HPrhXce9ZVwT18&#10;RaqsqmVZt64y0DGwVCuj6lE11uyrWnjW2MN6dO1mWAtUrcqMMeYseBBbvcwpeLAz5jLc9E34sDby&#10;1d6qNutDc08F75nZ+wz4eXWen+qp9qtalbHOslH/gDexmFENNfuqxp419mR1rgWqpjJk1KsyY8yL&#10;8YXerdvEILZ6mVPwYGfM5ahuyLnGHqn83lrHK6KHrx14z7OvCu7ha5YFnVqWZbrK7sRANFoZVY+q&#10;KV/V2He1ej5I1Vdl+JxGj6syY4w5Cx7EVi9zCh7sjLkk1c175W/CI1xjX9Uqj7m6duA9M3sfCT+f&#10;zvNSPdV+Vav6Ko1k+YAYaHAxnRr6To099nLOunvtZlVtlBljXowv9m7dJgax1cucggc7Yy7DrbhZ&#10;r2ojP7O3qnV8RfRm1wruffZVwT2q92iNtcqUpuztPnRUa0TVW+Wo2Vc19pxndXVFVI2zvfuMMS/I&#10;FxzqNvG3WK5e5hQ82BlzOdSNuvI34ZHKj2rska7nawX38vVs+PlUz6vqma1lWmVcZz8ghiZeiqym&#10;9ilf1dhXWj2HoOqfqbHHK6IyY4w5C36HbfUyp+DBzphLMnPDzr3sEa6xR7hW+ci6RO/MnoD3Pvpa&#10;wb1qz9FaplVGOgaTbH1API9qT5ZjDX1Vyzxr7KmuQZZjVtVYc6ZqxpgX4Yu+W7eJQWz1Mqfgwc6Y&#10;y3DLb9DL2sjP7K1qHc9Ena8V3MvXZ8OPz1dF1dOpZVm3rvoEb9u2vRU/qqnIatk+HpBmPWs+H7PR&#10;NcsCro32qcwYY14BHsRWL3MKHuyMuRzqRl35m/BI5Uc19kjlQ3OPgns7exje+6hrBfeqPZ3aTDaq&#10;34cNtVRvxod9k7XKI5VXmq/IbI0z3lf1Bs1PpzHmmXzhd+s2MYitXuYUPNgZc0n4Jp49wjX2CNfY&#10;I1yrfEX08bWCe7Prs+DH5aui6qkyrFV9rFUm6m/NxeypVZ77K895dWWqeqeWad4jPtXGmLP44kPd&#10;Jgax1cucggc7Yy7DbXBT3q2xr2rsZ54D+9B8reDezp6A9zz6WsG9ao+qqSwY9WU6o9MDxGDFA0y3&#10;ttLjVcE92VVloxpnrJHJT7ExxjwM/lssVy9zCh7sjLkc1Q17t8b+1vBIt6Z8RfQe2TOzdyX8+HxV&#10;VD1VhrWq7xm6GGQ2GH64h7OOR1QtuyJc65yjsqpWof64jDFPxO/WbZt4h231Mqfgwc6Yy5DdWPOd&#10;ItfYIzN+VKs8EzW+KriHrxXcu/o6A+9VZ1RZVWOtslUaM7UK1ODzJoYk9t1a55pR9VU1ptMz+DQZ&#10;Y8zD4UFs9TKn4MHOmEuR3WzzTTXfOXJt5BGusUdmvSJ6Or0B75nZewR+vO4VqbKqlmUz9VmtPHNL&#10;FsADWmSZ5370vA/hntEV4Ro/flxVvcPo02iMeQB+t+4HPIitXof4hQPil6Inalxnf4TqMVT+PDzY&#10;GXM5ujfdVW3k+WZ8VS8SOV8V3MPXCu5dfd2D2ludq2pVH2uVzWrlZ7h9X29wBg5Ge311RbjGV5V1&#10;zsmyDkc+ncYYcwQexFavXXSGol+2bfvtvrgXa79Bxn0rwPM7+XPwYGfMZchuuO83zNO1WT9zFvdG&#10;hteKmd6A98zsPQI/XveaZUGnxlple+qKPXsKeDAaeYQ9ZtlVoR6DrypTZ6rMGPNC+N26d/Agtnrt&#10;AgeyjKweQx3TOXMGfBw8N8ufiwc7Yy5FdXM9Uxt5pPJVTXkm6nxVcA9fFdzzqOse1N7q3FHWratM&#10;+ZG+JatBNiBV/k14vCq4h69BlmOW1VRujHkxPNR9gP8Wy9XrFGZ/FHLUW9VeEw92xlwOvslmr/Ss&#10;r85lP9vLWcZMb7Bnzwr4cUdXpFObyUb1jOyMzl7klqw7PAjxcNTxrLMrwrXsqrKqxtoYY64Av8O2&#10;ej2c0Tt0o6EMf2xz1HsdPNgZcxmqm+2sRjfV0iOVn9nLvRXRx1cF9/BVwT2rr3uozlC12Qy1yvZo&#10;5SfBoYiHIc5UXWnOsqtC1ap9XFM9xpgXw+/WSXgQW70eSjaIqUGvInvHDvOs5zXxYGfMpeCbbvZK&#10;j3x1zsjP7sVM1ZiZ3mDPniPw43WvSKc2k83UO5o91xqoYehNDEdVXWnej3APXwPOq8fJ9hpjzJXg&#10;QWz1ejizQ5wi3rHjszBT9dfFg50xl4NvqrMb7pvwSOXVXvYI19jjVcE9VW/AvWoP1x51ZbIcqc6o&#10;MqxVfahV1tXs8UxYb+gJNRSxHnmlOeOrgnv4inRqxpgXxu/WpfAgtnotBd8xy34Ec3viO2v4bh4+&#10;lyx/Hh7sjLkM6uZa+b21Wc838VUvE7WqJ+Deak+n5xFkj8s5X5Eqq2qsu1lHs+daxu1nrxqOVDby&#10;SnM/ZtkVqTK+ZtkMb7SMMeYseBBbvR5K/HgkDnIxSEU+Gqzid+v4HESdgY/TyZ/L27b92v0vtTHm&#10;NL5t229/+675jlDdeSpf1dhXtZEXtV/+zrb9+v+gOl9Vll1Vll1V9shr9riql6+PzDp19pl++zm7&#10;4fqdfPRt27bdhK72oh/p0VVlnavKslqsjXy1fr/3G2MegN+tq3nmAKIGJPMIPNgZcwlwsNvgRlv5&#10;vbVZX9XI//IXYrBDPbqqLLuq7JWv3UzVRvVupvygdts+Dmg45Gz3OvaG3mAfD0boR7rKsqvK8Kqy&#10;UW3v+v3+eTLGLMZDnfma+EcxjbkMN9Lsj9Zm/d6zOEe452gv117lilRZVWM9mzHVuVntJpaYI7Ns&#10;5Eea92KWXbMs4JratwL+FBtjjDEH8WBnzKXgu0G+yUaO1Eb1zI/2MlEf9W07e18V9fyqj2+Uqb1V&#10;1tXsuSaoBiKVhc4856z5qhj1cF31qceegT9GY8yD8Lt15uviwc6Yy3ErbrZX1SJDPfJIVgvN/YpO&#10;L/eoXq69yjXLgipTZyCjrKOVH6AGo1GmcmbUw4/BV4RrfEVUTfVt8LFkyxhjjHkwHuyMuQx8k929&#10;Id9bm/VVrUP0V/tW9bwC6vmp566yYNRXZZUe+Zuo31FDkMqQrD7S6qyAe7r7uab2oY/VIfmUGWNW&#10;4XfrzNfGg50xl4LvDKubbdbsO7VZX9U446viUT1nX5FO7RGZqgdcy/bdYCVDUJbxQISec6U54ytS&#10;1TZRV32csTfGGGNOxoOdMZcDbqR/eGRVbeQRrrHHa0XVyzXVE3R6zqR6flU2+rxWGcJZ1V/VADWA&#10;jTLlA7UXtdrHtZmeqpfJcsVMrzHmAH63zhgPdsZcBr6p5htu9kdrIz+7VxE9VW9VC2bOeZUrUmVV&#10;bSbLzlM9ynMNGA1eVRa608OoPQHX1Fl8HWWskbdkqU+byowxB/BQZ8zmwc6Yq3Eb3Gw/ujbyVQ09&#10;50jVwzXVE3R6ZnnEWerzpx5H1aq+UbYNzmKP3H7W1dAzk6lBSfWirrLqPFVDVF+1J55/1WOMMcY8&#10;CQ92xlyS7g35qMa+Uxv50V4m6qqvqjGdXu6ZvQac770iVVbVUHezSo88aDUAvYm66kNGfUp3zpnp&#10;qXqV55ox5iT8bp0xgQc7Yy7D6GabfafGflRjj4x8EHlW35o1vio6PV34rJVnqqyqHc0yPfJcu6OG&#10;o1EWS9U4Y81Zp6bO4itrpNNTkXzqjDHGmFV4sDPmUtwGN9qPrrE/8nyQqKmeqsZUvVybvWZwX/eK&#10;zNZWZKxHnmtZhoMP1NUQpTxnSld7ZmuIeizWijdaxpgn4XfrjEE82BlzSfiGm/2KGjLjq3M5U7Wg&#10;U+MrUtVm4bP4uofqDJUFqrYn43rlOzWVIVRXg5PKWHOm+viqsuxaafZvoo6MPg3GmAN4qDOG8WBn&#10;zGW4fbw5fsfq2szjdXyWBVFTPVWNqXr4nO51BPd3r4iqcVbVWM9klc9qnHOm+mgPD0lZhnqUBTM1&#10;daaiqhljjDEn48HOmMtR3Cg/pcYeGXkkaqqnqgXco3qrWhc+Y3SdodrbqWWZ2qv2bCKv9rAPqj0i&#10;Gw1SM3XO1F6+ZnBdnZV5Y8wT8bt1xig82BlzSaobaa6x79aQylc19HxVdGqre0bXWXj/6IqoLFD7&#10;qgzJ6tw7W1MZUtTV0KQy1HuygGvZNVDnKv9GfvRpqDJjjDHmAB7sjLkMt+JGuaqx79Zmz6x8RvSo&#10;3qoWrOrJ4L1HrwpV431VT5bN1idrP4YZUZNZY0DKMtSjLNhb24p8Sx7fGPNE/G6dMRke7Iy5HMlN&#10;8wf/7NqM5xzp1I72BNzL19Xw+fg4KmNUj+pXdZUp361lWmWg34rhSA1cSldZt4aoPcpzzRhjjHkh&#10;PNgZc0mSm+YPflRjrzT7al/HM1FXfVUtqHq4xtcK7l11Vaga76t6UKsM4azqr2qd7K7fDUQiU1pl&#10;qKtMDWBc46uiWxt9GqrMGDOB360zpsKDnTGXge8K+QaafafGnjV7pFtjoqZ6Zmqdng68Z2bvHqrH&#10;4VrVM5Op+jboma2pDHgTg5IazlCrDDWfhxlfVcb7Va/yXDPGPAEPdcaM8GBnzKW4DW6gz66xR9gj&#10;R2szPXxVcM/qK1LVAtVTZUhWzzT7rMY5Z/Rv1QVvxZCktMpQ81Vl6nkwar/yXDuaGWOMMYvwYGfM&#10;JenceLNm/4ga+5uoR45XZG8t6PQE3NvZs4Lq8bhW9WTZTJ17uzWk2POWDDSYZ4PTbL1T4ytrZrY2&#10;k6ncGCPwu3XGdPBgZ8xluBU30HzDzTX2j6wpH2T5tqCmerjGVwX3POqKVLVA9VQZa5VxfbamsoRs&#10;iOkOWlmd91d7+cqa/d5aJ+OrMcYYcxAPdsZcjuxm+iY88owa+4qoq769taCqBXxOZ89KqsflWtWT&#10;ZZnOsqp/tnb/MUweWlQWOV45q+oI93X7la9qiMpHGT8/1W+MufNt27a/IV57jDGMBztjLoO6gWbN&#10;/tk19rdBnTlaUz1cUz0B9zz6inCt08NaZUrzHvaI2l9p4k3U3mBhhtdM4z6+qoyHJvZBlm+ixj5Q&#10;eZbhiswYk4CvXeI1xRizbR7sjLka2c00/4dupsa+W0NGfpQ9qxZwT9X7SDqPX/Vgtqe+iTzbw31J&#10;pgYUHGAYzNWQM9J8Rbim9rNmX9X2ZPxcIsOaMebOt23b/sW7vtHroXj9MeaL48HOmMuR3Wzzf+S4&#10;xh7ZU5s5k5mtRaZqQadW9QTc++grwrVOT6VVlmn2mWYvnk82pFQ5g9lIZ1fWKuN6t6Z8N+PniddY&#10;xnx5eKgLbvS6w69PxnxdPNgZcxn4P2yZZo88ozbyTGRVTdHZp2oB91S9j4QfXz2PTq3SKuN6Vsv6&#10;KFfDyIch5b6HB5pR1tHZNWCvUOfu9Sp7o4U92dWYL82NXnOy1yZ+nTLma+LBzphLkf2HjP+jtqrG&#10;XumOV1Q9qhbZbC3o9ATc++irouoZZZnOsqy/6kPuOQ4siMrVAINZVWfNWXbtaoZro31VhldcXMOr&#10;MV+Ob9u2/UqvgzPamK+JBztjLkd2483/QeMa+06NPWv2CPtA5ZFVNUWnpnq4xteKmd4ufKY6W9Wq&#10;vkojWQ/3q1rzHyHHXJENSmrAUVqdq2odzb6qMaqmzlJXtYwx4rUHXwtH2pivhQc7Yy4J/4cONXvk&#10;GTX2SldZoGqRraxl8J5sL9f3XhVVD2Yz9VnNnmvFIKJyzNTQk2mVoeZrhdqvfFVDzzlnb7Swnl2N&#10;+bJ827btn7+/1uBrYPY6xBr3GPO18GBnzGXo/oeN/ZEa+06NPddGWVVTmaoFnVp2VXAPXzM6fTM9&#10;WTZT72j2mb6DgwvnTPwzCDwAVZoHIx6GsivrjKqHa+yDUR7Pmxf2GPPludFr4owOr3JjPjce7Iy5&#10;HOo/XqzZj2rskRW1vVlVU3T2qVrG7B7uz/ZxXfVxDXuqftYqyzST9d01DiVY+5AlvWqgmdWcVbWu&#10;Zl/VOlnnGiuITzfnxnxqvm3b9tfAi9edHxpfG2e0MZ8XD3bGXAb+j1qm2Xdq7I/U2GeoWpU9spZd&#10;Ea6NrgHnXEdmelirbFRnsr3VnmTweNvqf5wcPeeqnmmVsVZZptlXNeU5exMLe7C3+uNXj2PMp+Lb&#10;tm2/3PWNviGUDp9ptYf3G/O58GBnzKXg/3Apzf5IjX2nxj40X5HZTNUCVevsY/bsQUb7OudXPZjt&#10;qW9FT6Y7nsBhhvNKqyzTfL7qyeA6e6SqbUmdn+MbLab6dKp+Yz4dN3rt26vDo8Y+Yz4fHuyMuRz8&#10;HyrU7JVmX+1jv7eWoXq6WRA11aOygPfxVcE9R68I16qeLJupz+o9Hsjevau0yjKthh7VxxrhnD0z&#10;emyuZ9ft/qkTn6IPqMcy5vJ827btrxavP5UO39HhVW7M9fFgZ8xlUP9hYs2eNXtkpsa+U0PP+Z5s&#10;ZY3h3s6ePXTOVz2qf2890wzXZnxRywYuHH7UINTRKuvoPT7gM3Fh/W3wR5udvw1qxlwW/IaY0eEz&#10;rfZk2phr48HOmEvB/8FSmv2RGntkb41R9W4WqFpknRpfFdyz6opUtQBrqm9vnXu7tY6fgAcj1ipT&#10;nmtM1TvrVcbP940W/1HfxKeNz0TiHGMuz7dt2/7KXeM3Ar8GqW+Wjg6PWvXxHmOuhwc7Yy4H/wcK&#10;NXul2Vf72I9q7BWRq/psVtVUpmoZe/bsoXqcTo21ytQ5ak9Q9a32gwFFDWDdrNIZ3DPrMcuu/Mch&#10;PiU/UOcjo7oxL823bdv+ufs3gXrdyXKl1Z5Mhx9pY66FBztjLkP2Hx7+j1BWq/6jxn5UY49kNe7D&#10;rKp1s6qm4H18VXDPqisyW8v0TJadUfU9wt/pDCtvjb5sqOvoIz6eGz7Ht/uHy3+EeE0+HR8ex5hP&#10;BX9j7NXhUau+WW3MdfBgZ8yl4P9ooWavNPtRjT2ytzbK1N6qX2WzNYZ7O3tGVGcdrWVaZUzWw/0L&#10;/LsBBZ/j7f6Xq/CeO9XwxdlMPdOzXmm8viWfWr7yYyBxDpN8yox5fb5t2/aXwatvEqXptaPU4TOt&#10;9mTamNfHg50xl4P/w4RkNf6PE2v2yEyNPbMiq2oqU7WAe6regHu7V6aqd2pZNlPv6MU+G1B+cPu+&#10;fgx6fFaBGrAyqt5Zz/BwFx8Cfjh8DbpnG/Np4G+MkQ6fabUn0+Ezne0x5jXxYGfMZeD/4KBmrzT7&#10;UY19p8aea4iqdbNA1aqMrwru4esMvLc6o+pRtaqPtco6uuPv/Bg4uM7+nqkBj/0Pbu8X/tMJak82&#10;tKlehnu6Pj4eXBt8+OpTzNeAHyOD9xlzGb5t2/bPwPf1tlCHR636Ojq80sa8Hh7sjLkU1X9gstqo&#10;jz3y6NreTJ1f9St4X9UbcO/omsF9ql9lAdZU39F6UNWCTg9C/dUQMzOUzdQ7WvkOuIf/eG9Jpsge&#10;O+s35nJkr0NdnX1jKR0+02pPRxvzWniwM+ZyZP9BUjXU7JGZGvtOTflHZrM1hns7exjey1eFqlX7&#10;MOvWVV+g+hHOjnpBNtAwWV81qHGWaeVVlvmb+HTjlbOMN/EYxlyeb9u2/dN3za852TeK0uFRq76O&#10;Do9a9WXamNfAg50xl4H/o4NktW4fe/4P1qgXqWqByh+VdWp8VXDP6Dqi6u/UsmxUR0b7EK4f9ZB1&#10;hxfuC885M6ozqp8zHgpxqAv4j1HVNnF2RrbfmMvwbdu2/7r4Ys78rA6fabUn0+EzjXuMeQ082Blz&#10;KbL/sKgaavadGvtRjf1In5GpGsO9nT0B7xldkU5tJlPndfQzfJbd4aEJqXymVZZpBdfZB/gp509/&#10;VdsaZxrz6cBvhvBIVmOdfXMpHT7Tak+mw6vcmHPwYGfM5eD/eKj/yLBmf6TGHqlqjKqPstCjvioL&#10;+KyqN+Bevs5S7a8y9TlBRlmmn+E5u31f1T93MMtoaKvqe308dbyqLFAf6ps4X6H2GvPyfNu27b9G&#10;3xyb0JnPdHjUqq+jw6NWfR1tzPPxYGfMZcj+Y6NqqNkrzb7ax75bC839Mxmy9zxVC7iHrwrumb0i&#10;VVbVUKsMqeqrvWLUc/u+8J874GGHfZYho/omemZ99UeA19GnIFDnGHNpsi9q/saofEeHz7Tak+nw&#10;mVZ7eL8xz8GDnTGXgv9Dwf+BUZp9pkd+VQ2zqpZlVb2qqYyvFdzb2cOoPVVW1WYydR7vWe1Vxp7g&#10;QQnhGvqOVlmm9/hAfYr5WtHpMeZyfNu27Z+6a/4mGXmEa/jNNaPDo1Z9HR0eNfYZ8zw82BlzOUb/&#10;QUHNPtPsEa6x79SqLFC1PedFpvaqfoZ7j+zha8Aes26typBOttpnmSAbkDpUe6uhjTOuz3rmJv54&#10;8Br6rXHW1vgjNuYS8Bcye4RrI5/p8B0dPtNqT6bDq9yYx+HBzpjLwP9hUP8BYc2eNftOjf1MDYma&#10;6hmdcSQL+PH39FZ7GLVHZUGnlmVqr9qziXzkO6g9zUwOXPe+0RB0tL41e7rwH4P4cFNmeo15ab5t&#10;2/aX7vpWvC6pWtdnOnym1Z5Mh8+02pNpYx6DBztjLgX/h6HS7JVm/+waZ9W+VZmqBdxT9Qbcm10Z&#10;lVd7VK3qy7JMd7zKwL9t33837sM7UbyHsmqY4lrm5UAo+jlTdYTr7EfwHxt/Kqo/DmZUN+bl+LZt&#10;23/1/sWbfbGr2sgjXAvf0eFRq76ODo9a9fEeY9bhwc6YS8L/8UDNPtPslWY/qrFH2L9CxlcF9/C1&#10;gnvVnk5NgTV1hto7qo/gPQM/NegBPDxJPzhjmxzgNtEz8ooPHyv98XBNcfSPyZiXIvuCvjU8wrWR&#10;V7WODp9ptSfT4UfamDV4sDPmMnT/Y8E+0+wzzb56Huy5Fqj8kVlo1cd0erknu2ZUfaqmsmCUqb28&#10;55ZkR7zI5KB3f+wj/9zBzACX9fK+kWfUQIeMPrRR3ZjL8W3btv/KXfPrz8hXta5XNdSqr6PDo1Z9&#10;s9qY43iwM+Zy8H9QlGbPmv1Ij3y3xn2PzlQ9iBpfFZ0ehvfwFenUVKY+VpUhnLFX2axvZnIQuvdw&#10;beQ5y7SC6yOPjAY6ZvTHg8z0GvOS8BfxyFe1vT7T4TOt9mQ6fKbVnkwbsx8PdsZcBv4PRabZK82+&#10;0uyRbk2h6qMsdDdDVF9G1cu17Dqi6q+yqpZlqr4lOWez/mgG8MA08opswOvsrZgd6ILRnsGnxJhr&#10;8G3btn/yrm+D1yOuzXqk8ri3o8NnWu3JdPhMZ3uMmcODnTGXgv9joDT7TLPPNPtRjT2zJxvV92bZ&#10;FalqGbwnuyJVxtdRhmR17r0l2Yyf4b53NGxxlvnROUjVO/JZNqIaBEefxlHdmJfi27Zt/2XxmsJ6&#10;1iNcm/WqNqvDo1Z9HR1eaWP6eLAz5nJkL/7d/0jwfzCy2qiPPaJq3NPJRvVuVj0HpurlWnbtovo7&#10;Z6na6OPNtPIqG/nIsrzyQDb8dMmGts653KM8Z7N0zyg+Rca8PtnrDb9GdHxV2+tVLdNqT6bDZ1rt&#10;6WhjeniwM+Yy8H8glGZfafYjPfJVjVG16qy9maoHUeMrUtUyeM/ommUB19Q+ZJRxXXmVVb7KVE7w&#10;oHPUV2TDHp8x8rPwQIc+ro1PlTGvzbdt2/5Ld82vO7O+qs16BOsdHR616uvo8KhVX6aNqfFgZ8yl&#10;4P8gKM0+0+wrzR7p1pTnbFTvZlVd1YKqh2vZdRa1j8+selCrrIJ72KtMec4iZ7JeAQ9SI89ZphVc&#10;H/lZ+LngQMe1bccfozEvBX8BjzzCtaM+q0WGOnxHh8+02pPp8JnGPcbUeLAz5nLwiz5q9iPNPtPs&#10;RzX2ilHPnmxU54yvSFXL4D2jK1LVAtWj+rN6pjOvsspHluUM9HaGJ+5hH6hhqdIV3b4Ro4GOvTGX&#10;49u2bf/EXfPrgPJVbdYjXJv1mQ7f0eEzrfZkOrzKjXmPBztjLoN6kWfNvtLsR5p9VVM+qM7Ym3Xr&#10;qi+oeriWXStUT7Wfa1UPapVVuuNVxr7KslxpYGbA2dvL+9gfpRraVC386udhzFPg73f+3ubarEe4&#10;tspnOjxq1dfR4VGrvo425ice7Iy5FPwfAqXZZ5p9pdl3auwz3c1CqwwZ1QN1XlDVGO7NrkGWY8ZX&#10;RNWqvkp3PGc30aOyyJmsF4cZqPOAM+MzncE97I/AQxs/t6xmzCX4tm3bfxF89Zqxx1e1ox7BekeH&#10;z7Tak+nwmVZ7eL/56niwM+Zy8Is9avYjzT7T7PfWFKpendfJqvpsLeCeqpep9lS1oOoZfdwI1zu+&#10;Op/rnTyDa+B50Bn5Ch6olFZ+L9XQNqoZcwlwqOPXi6O+qs16hGvd+qwOj1r1dXR41NhnjAc7Yy4E&#10;v6Arzb7S7Eea/ajG9ciVVtmorrJRnTNVC/b0ZFemqnOt6smyTCOcH/WBym9JPgPtV4NPNhip3orZ&#10;/oxqaGPPtRWfMmOeBr/mzHqEa0d9VZv1mQ7f0eEzrfZkOrzKzVfEg50xl0K9mLNmn2n2lWavdMd3&#10;slFdZd266guqHq6pnhHV3qoWqJ4q6+oVPrIsr6Dn9W6o4r0jf4cHpb16BXx25lFnn0pjXo5v27b9&#10;F+CLlr6fh76qzXqEa6t8psNnWu3JdPhMqz2ZNl8ND3bGXA5+kVeafabZZ5o9a/ZIeM6zDFH16rE4&#10;U/Wg87w6te6Vqepcq3oysJ7pVZ6zKg9G9QY8JHXZuw/hIY3Jhjb2XFvwaTHm+cQXLi6sIVyb9QjX&#10;VnuEa+E7Ojxq1dfR4VGrPt5jvgIe7Iy5DPxCnmn2mWY/0uxnaoyqj/bP1BVRV317ayN4L18RrnV6&#10;Kq0y1tx/1Eem8g1qWX0Ttbv/Mfwk9YAHKKUzqp4YwLhHZQHXqoFuo08Nf5jGvBzftm37z9MXLa9g&#10;ha9qRz3CtZFXtY4On2m1J9PhR9p8djzYGXMpshdrfuHOanv6uv/xYM+1Tna0rrKqfrQ2uo7o9Fc9&#10;2cepekfwnlmfZds9z2qbqLEv4GFpBh66FGoAYx9Zdh4/R7UfP0UTH74xrwF/Acf6nb6g+bWg46va&#10;rEe4tterGmrV19HhUau+WW0+Mx7sjLkc/EKvNPtMs880+0yzr/5jwn3MTF1lozpns7URvDe7Ilzr&#10;9BzVqzxnVT7gw+DDZ7AX8GCldEU2gI2ohrhM46dp56fMmOfybdu2/5z4gmUd6/f74hp6hGuzHuHa&#10;o3ymw2da7cl0+EyrPZk2nxEPdsZcBn4BzzT7TLMfafas2WeM+lSGqPrMmaGrPlULuCe7duF9an+n&#10;tlfzmUd9ZCqv4P6RJ7KhaVYrP4sa6HjYiw8HP1V7Pm3GPJ1v27b9Z4svXv5CRq8GPNRHfVU76pHK&#10;496ODp9ptSfT4TONe8xnxIOdMZeCX6SVZp9p9pVmrzT7ap9C1bP9oVWGdOuqFnR6GN4zuiqqHpVl&#10;ZJ8DPuOWZDM+yyqSfjVcvcsa+2a18kdQA91Gf7RKG/PyZK8lrNkHOOCpvpFHuHbUI1yb9ao2q8Oj&#10;Vn0dHV7l5jPgwc6Yy6FeoFmzzzT7TLPPdMdzNlMf9apMabUnqHq4ll1n4f3qHFXraAXXlVfZyHOW&#10;Eb3cP+vv4PDEGeuKbt8IHOLCB/Eh4IfP2piX5du2bf+Zu+YvXKXZcy1+Bw9XoHxVO+qr2l6vaplW&#10;ezIdPtNqT0ebq+PBzpjLwC/cmWY/0uwzzZ41e8WoZ1RHVH1mfxB9qr+qZfCe7lVR9WQfa0cjnCuv&#10;ssor4hzR+26gEnUkhiZckWNPRtZX7ZmBz/RQZz4l+MXKX8RKh0fNfbywF/VRj3DtqEew3tHhUau+&#10;jg6PWvVl2lwVD3bGXAp+oVaafaXZZ5q90ux5H+YM72MeUa/6OrXsWlH18Dmqd5Qd0V3P+7kHiXrV&#10;M+LIXjFojfQKeKDb4MPAT0emjXlJvm3b9p8uvmhZqz61h2u4VF/XI1xb7bNaZKjDd3T4TKs9mQ6f&#10;adxjrooHO2MuB78Yo2Y/0uwzzZ41e4Q9UtW2wbmcHanP1hjuza4B51xHVE/VX1GdcdQHN1hduPfu&#10;fwxHXC/IBraOPooa6Db6lMSHkmljXhr1RZvp8Khn+m47/7mEqnbUI1yb9ZkO39HhM632ZDq8ys1V&#10;8GBnzGVQL76h2c9o9qzZK82ea5zN1Gd6VTaqc9ap8bVDZw/3qN7sY+voLDvqI1N5EzUQdYm92cDW&#10;0SvBc/HTgleljXlZvm3b9o/fdfb6kn1h8xc566ovlhrwEK4d9QjXVvlMh0et+jo6PGrV19HmCniw&#10;M+ZSZC/QqtbR7JVmz5p9VouM4T1Kq2ymHnqUMVUt4HOyK8P1rG9Laupj6WqE8z2esw6xL/v42d+J&#10;d8VwRY49M3oV8XzwQ+IPjzOuG/NyfNu27R8TX7BKh0et+tSeqhZX/qcSuO+or2pHPcK18JkOn2m1&#10;J9PhM6328H7zqniwM+Zy8IsrvyjPaPas2SvNvqoh1R5m1DuqI1U9aqqHa6ong/dUe6selSHZ56Gj&#10;V/gOt2KfyD8McaIHefTwlhGPhX98qFXGdWNeFvwiZZ19UXMf6iN96t/Cy/ZlHuHaUY9wretndXjU&#10;qq+jw4+0eUU82BlzGaoX16xWafZKs880e64hVW0rzlH7VtVnawH3ZNcM7lP9qpbpEdW+o77iBmuG&#10;2f6CZwx8+EfFf2yccd2Yl+Tbtm3/qbvmL1z84mWt+tQeVev2qR/PZI9wbbWvarM+0+E7Onym1Z5Z&#10;bV4ND3bGXIrshVnVRpo9a/aZZt+pqayjVTZTD13t6dRUTwbv4aui6lEfT1dn2VGvuMFq0nlHriIb&#10;3jK9EvwjQ60yVTfmpeEv3JEOj/oRfTd69y5qqFd7hGurfKbDZ1rtyXT4TKs9mTavggc7Yy4Hv5ju&#10;0eyVZp9p9lVNZZlWjHqzuuoNVC0yVQu4J7uO4H61b5TNaoTzWY/cYD0Q/vHMHz+mCfWRfgT4oeO1&#10;0g/+VBmzn2/btv2j9EVaaf7iZs0+0+FRj/pW/Hgme4RrRz1Sedzb0eFRq76ODo9a9fEecyYe7Iy5&#10;DPzieUSzZ80+0+yVRjo9Qdar9mX1qlf1dfpVD8O9o6tC1VSWoT6+Su/xwa2ojVB7wfPwNhrOskFu&#10;tG8l8SHhh1ZpY16Ob9u2/SPFF63S4VEf6duzp/PjmewRrq32VW3kVa2jw2da7cl0+JE2Z+HBzpjL&#10;kb2QdjV7pdlnmj1r7s3gfSOtskzPZkGnll0VVU+nlmWZVlS9sz7I8oobLGJmiGOyQW72nFXgH2um&#10;jXl5+HUj+2JWOjzqI32dPbfmgFfVjnqEa3u9qqFWfR0dPtNqT0ebM/BgZ8xl4BfbWc0+0+wzzV7p&#10;ke9oxdFetWdvjeHebE9VV7Uq6+osm/VBlmfcij1Z3uHI3geDHzJrY16Sb9u2/SfFFyx+0VZa7VH7&#10;VU31oVZ92Z7bE37/DuHao3ymw2da7eno8KhVX6bNM/FgZ8yl4BfXjmY/0uwzzZ71TG9F1qv2ZfWq&#10;92iNrwruUb2dWpbNaoTzkY9M5Yro7fY34Xf2snfoznq3jsFPAV+NeTn4C3ZGh0fd7UO9as8jf/9O&#10;1Y56pPK4t6PDZ1rtyXT4TOMe80w82BlzOfgFdKTZdzT7TLOvasoz2Vkr9oVWZ+2tMdw72lP1dbMM&#10;9bFXuuOzTHGb6C3g4Y2HOOYVhzqk+iM35nS+bdv2D4PPXi9Y4xe20uFRq75Ve1St8+OZ7BGuHfUI&#10;12a9qs3q8KhVX0eHV7l5JB7sjLkM6gVzpNl3NPtMs1da+SDbk2mVdXSF6ousU+Orgnv4iuzJMq2y&#10;SvNe9lmGxDmjvgFygGuceWSoU4Pj7BldFnyKjHks+EXa0eFRq75n7QmPOpYa8BCurfZVba9XtUyr&#10;PZkOn2m1p6PNo/BgZ8yl4BfVTLOf0ewzzZ419wbcp7Qi6820ykKP+jhTNYZ7O3u2pE+dUWWVVlS9&#10;N5FFXjGqK+Kx4GNbMUzNnPFhgIQ8rqp+lEecacwhvm3b9p8oXh/oe3Wow6NWfc/aEz6uq388kz3C&#10;taMewXpHh8+02pPp8JlWe3i/WYkHO2MuB79womY/q9lnmr3S7LlWke3LtGLUG1lVU/C+Pb1qj8qC&#10;qrYVH2ums4x9kOXbvVbVFcmemWGH32Hb8y7bbO9Mf4fV5xmzmxjqAvwe5e/XSqs9o/2q71l7Vvz+&#10;HcK11T6rRYY6/KwOj1r1dXR41NhnVuPBzpjLUL04cm2vZp9p9plWnrNZrch6lVZn7a0F3FP1Iqpf&#10;ZYHqy8h6s30qvyV5UNUUo/MU9341xDFZ/mpUH4Mxp6G+P/m1I3ymw6NWfWfuUTX145kjX9WOeoRr&#10;sz7T4Ts6fKbVnkyHV7k5igc7Yy4Fvwiu1OwzzT7T6DEf6RHZvkwroq76ZmqqJ+Ce7IrsyTKtso6u&#10;MmRUD26wZpjtn+AVBqvRkGrM0/i2bdt/HDx/7/H3L+vwmQ6PWvU9a0941LHUgIdw7ahHuLbKZzo8&#10;atXX0eFRq76ONkfwYGfMZeAXzVWa/Uizz7TyHbLzOlox6o3saI2vClVblWVaZZmusuA2qAfdvjtv&#10;0TuxZ6r3RQYpfg7sjTkF/l5S37/8usFe1TIdHrXqe9ae8HE9+uOZI1/VjnqEa+EzHT7Tak+mw2da&#10;7eH9ZhYPdsZcCn5hXKHZV5r9SI/8Ea3IepWuzlK1mX3ZNWA/ytTzR7K66kVUXWVBVdvu9VgL+TH4&#10;qM9Hczga1Z+JerfulZ6f+UJ827btH7pr9b2rPL/G4Pcl11Crvlfe8+q/f4dwbeRVraPDZ1rtyXT4&#10;kTYzeLAz5nJkL35HNPtMs690d99esvM6moma6qkyviq4Rz2nURaoPiSrZ5rZW9sa9Yxbsbf6XDTh&#10;AeooR87i56IGPGOeDn9/Ka8y9vj9qnR41KrvzD2qpn48kz3CtaMe4dper2qoVV9Hh0et+ma16eLB&#10;zpjLwC+WR3T2wllp9iOtvCLbf0QjKo+sW1MZwz1V75bU92SqjmS9rKtzRrWqnlHty/JJXm1gwkHO&#10;A545nW/btv3H7pq/59T3p/IqQx0+0+FRq75n7QmPOha+exc11Kt9VVvlMx0+02pPpsNnWu3JtBnh&#10;wc6YS8EviLOa/Yxm39HsH62rbEvyyKqayviq4B6+jjJk1Jdplal6RtVb1RQ3WIosV9x7f/xu3ouT&#10;DXIqN+bhfNu27R8Urwv8/aT8KFNe1TIdHrXqe9ae8NuiH89kj3DtqEcqj3s7Ojxq1dfR4VGrPt5j&#10;FB7sjLkc/ALY0ez3avaV5n174XMrsl6l1VmdmoL3Vb2I6pt9rl2tslvSsw1q26CGxDnd/ozkc/HD&#10;Uv5qA5Ia5KrcmKfB35v8/cq+ytjj9y2fiVr1vfKePQMewrXVvqqNvKp1dPhMqz2ZDj/ShvFgZ8xl&#10;yF7YKs3+iGY/0spz1tEZWX9Hc9atcab2BdyTXVl3smzvSKtMMapV9aDbN6Dzjtyih3oY6l05Huay&#10;3JjlfNu27T9KmfomUn6Usecs0+FRq75X2zPz+3eqdtQjXNvrVS3Tak+mw2da7elog3iwM+ZSZC9s&#10;mQ6/QrPvaPRZzxmanyOialWWXRWqNnp+KgtUX6U7VP1VLbg1+zKqj7fJKw1G2cDWyY15KOp7Vflu&#10;xl5lqPF7XenwqFXfI/agHu25PeH37xCuPcp3dHjUqq+jw6NWfZk2mwc7Y64Ev+CdodlXmvd14XNG&#10;+ihxljp/lDHcw9eA/Z5MPbc9GjOVB1Vta+wfMbO36H3lgUgNbaMBz5ilfNu27T9CGX8/qe/lLGM/&#10;ypRXtUyHR636RntQqz2j/apvz49njnxVO+qRyuPejg6fabUn0+EzjXvM5sHOPJZvg2Xm4Re1Z2r2&#10;Iz3ymZ4lO2ek1WPOZnxVcM/ouXQyVdujw3PGVPXO/ozYm+z/Mdioj/sCjIY2Htw4v9iHa64Ef9+x&#10;rzL23Yw9fl/zc8n0qj2j/apP7VG1zo9nske4dtQjXJv1qjarw6NWfR0dXuVfk7dt+9WfBbODzmD2&#10;j4s7m7hjedu27X9B/cyfcfCF+bZtv/3b4Pku8VmafUdv2/bL37Ntv/4fIch6n6WrrKqprFOrrkcy&#10;Vetq5XkdratV7Lm93f/bfL9uoOVVZfB/nD9y/YXIeKl7EVxZznuNWcK3bdv+Afg+DNh3M/YqY6+y&#10;ync0+45m39HsM43+rdn3CF/VjvqOZn9Es5/VXwcPdkbQGdr+kfv1Db55WGOGq+rF2v/07iu+yvD3&#10;bdt++1vwOdpO1OwzDb492LF/pOZrN+vUuj2PzCqtfLc20zPZe6MhbSOfXl9wsONhLf5Lyxku3Pf7&#10;vd+YJcRQF8T3JdLJ2Hcz9ipD361lmn1Hs+9o9pnmH5Crzpj1Ve2o5xpnRzT7I5p9pj8/Huy+JKPB&#10;7R+Cb4Q30iqrNPuRns3+J3ed8VkGvxjsNvj4z9TsM333v/w92/brv1P0ZZp9aJWxZl/t5Ws369Q6&#10;126majP1zI/y2Z6ZPlg3GM7Yl9cXHuw2McBFHn3Yz3uNWcK3bdv+fvjeDNirjH03Y9/N0GeafUez&#10;72j2Hc0e9ZEBr6qt9lVt5I9o9kc0es4/Lx7svhQx0MX/a/dGX/QdrbJKsx/p1dn/6K6vPuDhYLfB&#10;x3imZp/pbdt++fffBzuuna1XZNlVZeqaab7uyVgrn2W8Oj17emHhcMb+h+ZcZDxkPWJVg92P50tD&#10;WujowV7WxiwjhrogvkeRTsZeZey7GXvOOpp9R7PvaPaZZh/6rdn3DF/VZn2m2R/R7I/ozwn/Xwfm&#10;04F/Wck/QEPdmcSdzqP5p+/rs/2lLfj5e7Zmn+nZP2Pe/0i9IguixleFqqnnWPWpfqSqK88ZM9PT&#10;6e2iPt6L8QZrSz5NmTbmYagvtCxjP8rYVxl7laEOn+nwqFXfs/aERx0r/p+cqm+lR7i2ymc6PGrV&#10;19HhUau+jv6ceLD7tMQQ8/ffF/5s/aOZHRrVN5nKjvDPbNv2l+/rmkPe24fPCb+4PUuzz7TynKl6&#10;kPWt0CuyznPna8Aes+oxEdVXwT3skRusik7PCH6s2/xLyOHnsJDRMAcfZqqNWca3+0+sqO/VLGPf&#10;zdirjP0oU17VMh0etep71p7wccW351XfrEe4ttojXAuf6fCZVnsyHT7Tag/v/zx4sPtU4MASA12A&#10;X8Bxx8HXDjO9q1HfhCob8c9u2/bP3dfVBjx+MXq2Zj/S6LOeTDNZ36xekQX8sc30ZllQZeqMSjN7&#10;a8Gt2ZcR+4+c8eLghzerjVlCDHWI+kJTvpuxH2Xsq4x9ZNzPWvW98p74GW7V1/VV7ahHuDbyqtbR&#10;4TOt9mQ6/Eh/DjzYXR41zOFA90hWDHlnf1P9lW3b/upl3sX7+RnPXpgepdl39OjPlvtHeg/qLHXm&#10;bNap8ZVRudqjskD1sWbPteBW1IJOT8XR/duC/QuongJ+iDN6xafGmDb8Bce+yth3M/ajjD1nmQ6P&#10;WvWduUfV1I9nske4dtQjXNvrVQ216uvo8KhV36y+Ph7sLsvsMMfvzvH1KKvOOYu/um3bL9u2/bWX&#10;H/DOGe7Yd3THZ2RnzuqM6FH7RllQ1QLu4WuWBapWZayVZ26DnqhXPQj28+oy04vs3bcY/HBHevZT&#10;Y0wL9W6dgr/41BckZ+yrjH03Y68y1OEzHR616nvWnvCoY/HfnqT6VvqqtspnOnym1Z5Mh8+02pPp&#10;6+LB7lKod+dWsXrQuzJ/bdu2v/6C7+L9fMF57nDHvqPZI1mN+5Cs74jem6la0OlBVF91hqpleo9H&#10;boN6EH3d/oo9v1/3YuAfEWu1uNeYp6O+ALOM/ShjX2XsR5nyqpbp8KhV37P2hN8W/Xgme4RrRz1S&#10;edzb0eFRq76ODo9a9fGea+HB7hLEcPFn9zU70PHQxteMUX1r9nRR30jd7BH88/f160sMed8/0+oF&#10;h1+oVmv2Ha08ku3LNPsVekXGV4Rr2TXLgk6N9R6PVLXtXo9lPoB/ZPypyrQxy+i+W8eoL0jluxn7&#10;Uca+ythHxv2sVd8r79kz4CFcW+2r2sirWkeHz7Tak+nwI30dPNi9LDhIxEAXrP5i40Fv5bB2deJz&#10;8S9s2/Yv3te5A953bvSnlL0YHdXsZzR7rmXs2YNk+9VZR7IganxVqJrap7JA1bhv1ge3orY16kdQ&#10;56osqGoPpHpY/iPBT1dHG/MS8Bcl+ypj383Yq4x9lWU6PGrV92p7Zn7/TtWOeoRre72qZVrtyXT4&#10;TKs9HX0NPNi9HDzMZf+vW/eLjYe1zzC04ccwqzuM+v+lbdv+xikDHg9z7Ndp9rOa/Yxmsr5MV0Sf&#10;2jvKgqoWcA/3Zjlm3efDcM/IR6byYFTPiH2dRVs+C/jxKP2ZPlbzAux9t07BX5zqC5Yz9lXGfpSx&#10;rzLU4TMdHrXqe8Qe1KM9tyf8/h3CtUf5jg6PWvV1dHjUqi/Tr40Hu5dCvTs3Yu8XGg963SvrR7D3&#10;YzrCno/pb2zb9t944nD3/fPCw9z7f98ueyFiHWSa/axWPsj2ZJr9EY2ovMo6NdUTVD2dWpZluus5&#10;Q0b1DXrUOsCCI56Keq6R4cey8FNkzHtWDnWB+kLNMvYqY9/N2I8y5TMd/ow9o/2qb8+PZ458VTvq&#10;kcrj3o4On2m1J9PhM417XhsPdi/DkRfk7AuNh7I9w8tnY/WAejtluPsI5/yixJpfqJQOP6vZz9Dd&#10;m/XN6r2ZqgXck/VWdVWrMgXXRp7p1Ec9C7j9+J+EqvYC4B8bLqwZ8/Ko73flRxn7KmPfzdhHlunw&#10;qFXfmXtUrfPjmewRrh31CNdmvarN6vCoVV9Hh1f5a+HB7iU4MtQFM19kPOiNrmbMv/zU4e79u3Tx&#10;J8VfA+oF6RmafWiVsWaqvqw2o/dkAddmejq9iKpxX7emfHCDlTGqH+WRZx9k5qnxHwd+2h79KTRf&#10;kBX3ER34C1d9MWcZ+1HGvsrYqwx1+EyHR636nrUnPOpYasBDuLbaV7W9XtUyrfZkOnym1Z6Ofh08&#10;2J3Oyhdj/AL7DMPZ633DaOJ5Pna44z/JfLjjF6pnavZMVs80e651GO2fzVQt6PQgVX+nlnmEa+wj&#10;UznS6amI/TvO+LFlx95n0H1a+OF39xjzcqjv4yxj383YjzL2KlNe1TIdHrXqe9ae8HFd/eOZ7BGu&#10;HfUI1js6fKbVnkyHz7Taw/vPxYPdqawc6kbwoJddkdf5Qr0O/8oD/1IV/stSPg53P+EXo0dr9kor&#10;sl7el9U6mn3oPVnANdUTcA9fkU6N4Zw9wrWbyJhOzwZ92eLeEdSjjnlV1POM7Eofh7kIz7yXQNQX&#10;M2fsq4x9N2M/ytCrGmrV98p7Vvz+HcK1ox7hWrc+q8OjVn0dHR419p2PB7vTeMQLMQ9pPAZU8Beq&#10;0kbzRp+nfwUGvNV8HO7wheV9LftzXKnZj7TySHffrFZ+T6ZqAfeo3irr1lRfwDX2SFXb7vVuz6hP&#10;sWdPPJzaq7In0HlY/GPc++ky5mVRX9TKjzL2Vca+m7GPLNPhUau+M/eomvrxTPYI11b7qjbrMx2+&#10;o8NnWu3JdHiVPx8Pdk8n3s1ZPdRVfBwFfqK+MFm/Aq/2fILsc/u2bdt/82HDHX4+fj6D79lzhzv2&#10;mWafaaaqIdl5vD+86uHeUcZXRdaT5ZipGlP1cI19xq3R2+nZgzpTZQ98Chndx+r2GbOEZ99PVPAX&#10;v/omzTL2KmPfzdirDHX4TIdHrfqetSc86lhqwOO+lR7h2iqf6fCoVV9Hh0et+jr6uXiweyrxAvyI&#10;F+HqXTr1xcVfsEqb4zxmuPv+p/zzz+qc4Y79SDNZH+/Janv7ApVHpvZ3+vmKHK1Vmn1VUz4ylSOd&#10;nhkWnLX6KT2aKz1X8+K80lAXqG/ILGM/ythXGftRpryqZTo8atX3rD3h43r0xzPZI1xb7RGuhc90&#10;+EyrPZkOn2m1h/c/Hg92T+NZL8D8hcZkddX7qrzqc82e139ryXDHv0933nDHfq9mqr6stqeP9+zJ&#10;VI0Z9VZ1Vcu08gjX2GcZcmv07OXIubD3kU8xo/N4/Mem/r83Yz4d6htS+W7GfpSxrzL2kXE/a9X3&#10;yntW/v6dqh31CNdGXtU6Onym1Z5Mhx/px+LB7ik8Y6gbfQFl9VHvq3OV5/q44Q6z73778XnZN9yF&#10;z3JVG2mk6tlT4z4k6wu9Jwu4xleEa52eLtzPHuHaTWTIqL5Bj1pduJd9lhFnD038FNGjPvt5mk/A&#10;M+4rVsCvBeyrjH03Yz/K2HOW6fCoVd+Ze1RN/Xgme4RrRz3Ctb1e1VCrvo4Oj1r1zerH4cHu4Tzz&#10;xVd9wfAXpNJV9mpUz7GqPQv8f8M2uoP7V+F3LPfzJv4CFT3w/dQ/yV5k+AVnlM9o9efCPUhVy6j2&#10;VLU9maoF3FP1boO+7Hmr3oBr7JFRrapvzZ5HkDwmfqHzN8gjSJ7GD7L6M56bMS8Hf0Oo1w/O2FcZ&#10;+27GXmWow2c6PGrV96w94VHH4vsV1bfSV7VVPtPhM632ZDp8ptWeTK/Hg91DeeZQx/AXWsWofkWy&#10;jynLn8W/um3bf3vXcMf3gzi8Kb/9+IfMPw6C+dfHSs2fa/ZIt5Zp9p3aKAuqjK8K7uErorKKqp9r&#10;6uNVVLXtXh/1BN2+LelVmeDjF7j6hthP52lUn17228LnZr4gZ95bHEG9dmQZ+1HGvsrYjzLlVS3T&#10;4VGrvmftCb8t+vFM9gjXjnqk8ri3o8OjVn0dHT7T2Z41eLB7CPGuzNkvvOoLhr/AlP5svOLHtn+4&#10;+34/+PNj+nl/+D3T97PxApL9ma/U7JHVtW6f8qNMnaX6A+6pehHVP6vZz9SCW1HbGvWMPXsm+PjF&#10;/p5RfQ/8IVWfXvTxXPhqTJtXuLc4inotUb6bsR9l7KuMfWTcz1r1vfKezo9nske4ttpXtZFXtY4O&#10;n2m1p6PDK30cD3bLiRfdV3vhzb6I1n5BmbeJz+l/Z2q4w3vA78Pbz8epBj6+5n/+qzT7R9e6feg5&#10;35PxVcE92RXJnn+mlUeq2navd3qOMLNf9arsRQaj2T8W/oZ8hY/BvDZv97u1P+HC1eHXHvZVxr6b&#10;sVcZ+yrLdHjUqu+V9tyaA15VO+oRru31qpZptSfT4TOt9nT0MTzYfXr4C03pq/JqH0N1h1bVevwc&#10;3jB7/zngHr53fPxwxz6j6ttT6/YhkaveUcZwj+rt1PbAe9VzV/4m6kynp8uqc+7wN0PFTC/DT5s/&#10;hUqzD/3xG9EYDQ5zf7Jt259u2/Z3PsO7dQr1zaMy9t2M/ShjX2Wow2c6PGrVN9qD+hF7bk/4/TuE&#10;a4/yHR0eterr6PCoVV+m9+HB7kvAX1hmPXynxi+KGfPv2vEjfcze/04d30s+ZrhjP9LsZ2pI1ZfV&#10;uG9PxleEa6pnS+qzmtlbY26T/Y+geHz+JkCyWpbPkP0xsGa/yW9AnZmvy9u2bX8Mg9yfgv5079Yx&#10;/I2jMvZVxr6bsR9lymc6/NE9o/2qb8+eFb9/h3BttUcqj3s7Onym1Z5Mh8807tmHB7ulvPL/m6a+&#10;SFR2Vc78WJ5zV4b3gLG+8/1j5+y9z+AXkkwHrNnPaKZb4749tepj4zOyLKj2BdyjetVzqTT7vTXk&#10;VtQ2qPPqMtObUH1RV7WtUWeyT2FHo1ePy0Od6jGfnzca5vga6//1yvcXK1GvKcqPMvZVxr6bsY8s&#10;0+FRq74z96ha58cz2Ve1ox7h2qxXtVkdHrXq62j0nPfwYPelwC+iz8yrfHzdd+368D3gz+Ht58eM&#10;wx1nfP0Jv6iwHr0IjTRS9Ty7NsrUXr4iXFM9yKheUe2drd2SHKnqVY2Z6SU+fuH+pKoh3T71R9/V&#10;ym/iG5Cv5mvwR/dhDgc3NdR9mXfrFPwNpF6jsoz9KGNfZexVhjp8psOjVn3P2hMedSw14CFcO+oR&#10;rq3yqpZptSfT4Tt6tJ/zGg92xhxixR1Z78cxY4hT94KYv/f4Tx7o608erZGq51k17tmT8VXBPXw9&#10;qpVHRvs4Yzo9W7NnxM4zZr8NR/3Zp6yjld/ENy5fWZvPwxsNc2pwq4a7//tXebeOUa89Wca+m7Ef&#10;ZexVpryqZTo8atX3rD3h43r0xzNHvqod9QjWOzp8ptWejmbf0Tke7JbxVV94zbPA+0B1T7iJf6+O&#10;+/j6HX5xeZSuXpBmaups5asaZ2rfKGO4p+pdCT+Oet6Kqrbd66Meptvf7QP4i/so+I3UIfu08oei&#10;avyNpx63qplrg+/OqcGNhzvs/b/53kK/FnHGvsrYdzP2owy9qqFWfa+859V//w7hWrc+q8OjVn2Z&#10;Zl/pHA92X5b6C8Os4G35j2PivR+un3z83brqPvFnjV9YVmuVcb1bYz9TC1Q+m/FVwT18XamVR6p9&#10;yG1QX8XEY/S+iNegPk0qY80+NA9s6pszu5rrE+/UZYNbdf1TPuyro16blB9l7KuMfTdjH1mmw6NW&#10;fWfuUTX145nsEa6t9lVt1mc6fEeHz/TePdz/Ew92Xxr9RXFN4k7oVT6mzp0ZPtfxj2PyPR9eY33n&#10;+7n8DNQ+vH588Vilqz8TrvFepPJcQ7K+0HuygGt8RVSGqMesNMO17r7g1uwbseIMgL+QkXe1qrHJ&#10;6FNW1VWNv8nwKXLGV/M5+GMY7NTgxhle/y9+t06jvvm6GXuVse9m7FWGOnymw6NWfc/aEx51LDXg&#10;cd9Kj3Btlc90eNSqr6PDo1Z92R7OPdgt4qovvm8fviCui/qCfxXWvGv3Risyvs7cO/L14wsJ5ns1&#10;wzX2CNcqn2n2XNuTqVrAPdw7ei5dqnO6tfCcHaV73qCvGnKqWpfq0xSonLPqHPU8+Ruv6jHXJYa6&#10;P77fbfHghu/eqZopUK9bWcZ+lLGvMvajTHlVy3R41KrvWXvCx/Xoj2eyR7i22iNcC5/p8B2t9quz&#10;VG2sPdh9KbI7hTWDxzlkH9OZPO454X0g3xPio77B79uNrpqPLxYfX3Q6mr3S7Kua8kj3nOpjms34&#10;inBNnXNUMzM19mfQeQ701frDiq9i/OaoqB5W1dQfIXuuvf+mrK9ZZq7JGw11odUAp97B+3eu+n8Y&#10;P5ub+MZTvpuxH2Xsq4x9ZNzPWvW98p6Vv3+nakc9wrWRV7VZHR51tw+12nPzYGeCKw531d0PfgM8&#10;k+o5jah/HJPv+fD+la/f+TjcKfIe9Tl8n/3ck73gcA3J8k3UKj+qsWeOZEHU+JqRPadZzX5v7RHM&#10;nt/sf/v4lfoDLBVtHx4q+zSF5v5A9YZWzyW7Zpm5Lmqow9+1y66xzCQ38U3I37hZxr6bsR9l7DnL&#10;dHjUqu/MPaqmfjyTPcK1ox7h2l6vaqhVX0ez7+jw77UHu8N8pv9X7UrDXefu59kfT+c57edN3PtF&#10;pmrfiReB74v/qYPs+n4/Xr/r74+H2fec+z7CWdU/46sae/0x7cv4cTAbXVdo9ki39ki6j3MbtJbF&#10;76hvP/zGyMg+Teohs3qmN/GNqZ4PZvHHyueY6xDDHA913eHub32m+4pnw9846puJM/ZVxr6bsVcZ&#10;6vCZDo9a9T1rT3jWN3Evxn2rfVVb5TMdPtNqz2i/6su1B7svA99NsA/+goMXZObL9lkfT/b5DNY8&#10;DzXA4TXT81d8YQk+/o2bkb2HX5QYzqp+fMEKj3Rryq/K+KpQPav0yFe1V6V6jqL28YvwJ9xefWqC&#10;UU9WD62/qd4/T9TqMcx1+aNkqIsM35njoe7/4KHuODfxTZVl7EcZ+ypjP8qUV7VMh0et+s7Ys+LH&#10;M9kjXDvqkcrj3o4Oj1r17d8zc4dsPjV4l7FmCHkdHv3xVHeVs+Q/jon3hriyGud7rt/RA917jT4y&#10;passULXqvG4NPeecqT6VBVzjK6PO3aNHvqo9iwc/5vsvzJrZT03VzxnX9TdTzg2WuS5qoFPv3qnf&#10;q/sTPswcQ31DKd/N2KuMfTdjHxn3s1Z9r7yn8+OZ7BGurfZVbeRVraPDo1Z9oz3f8WB3iM/8/6w9&#10;ehjaS/dLFr/gH0n3rm0NfK+IA9f6Kw50+MIS/NTve4IZr2oqU5p9VUPqj0lnvEf1B9zD14pOzyae&#10;G3uE/TPZ+di3H/+TU5WrTwcy6lN1lQX8zcR6E39cSJab14cHOjXUxWDHv1f3b33me4oz4W829lXG&#10;fpSxrzL2VZbp8KhV3yP2oO7uiaUGPIRrqz3Ctb1e1VCrvkyz7+vuXbL5kvwdDk7myJfrKwyqx55D&#10;DFl8z4i5qh25vn+RqbLYo16YEPYI740s86Mae6VVFlplCPfxtcPoMbaiJ9MdHxmuLryvu7fbN0Nx&#10;ZlEqP3WBykfZTX4T/axl+1VurgcPb9lQhz+S6Xfrngh/o6lvPuW7GftRxr7KMh2e91V61Z7R/lHf&#10;7QE/nske4dqjfKbDo1Z9oz2oP+45cqdsLgPfYbCveJXh7o85EOAXvOJVPpZ94P0i3zt2a3uu7184&#10;VKY+76pXea6pjD3CtcorrTJE1VVfwD3Z9VGa/S2pc4Y5L+55NEce4/5Vy0fwpyRD1Wayn980umdL&#10;Pq2Yq5p5fd7E8FYNdX9MQ93/xu/WPQf1TcYZ+ypj383YjzL0qoZa9b3ynhW/f4dwbbVHKo97Mx0e&#10;terLdPif2oOdobsRxf+PgydTfZniF3SHM4a7GLfU5xmfv6q/B4cuHsC6tT3Xn3x/vvEYP+s/859U&#10;fzb8osS9la9qI881zkKrDHV27aLOPKrZcy3LRtxgZVQ1pNuXMdj/JlqqT0lWC60yRPUh1acuy801&#10;yYa3UR7DnXky6htQ+VHGvsrYdzP2kWU6PGrVd+YeVVM/njnyVe2oR7g261Ut0+FRqz6tqztm82Xh&#10;2/m3+3B3xoD3xxxcDPW53AcPWzhcZTXO9l+/v2DguZj99PhiFJnSCq5XvqqNPL4QcoZ063uvqzV7&#10;hOuPYMH5H474EHyMfn4BfqyxR7JPl9qj6lmfyreiFrmqmWuAA5sa3rL8j+6D3f/S79adB3/jqW/G&#10;LGM/ythXGXuVoQ6f6fCoVd+z9oRHHUsNeAjXjnqEa6u8qqFWfaM9qH/u8WB3iD9L/wbDz8v/l4MH&#10;kv3SAX5B7+GMATXg37Pju9L/fvof+NGw1s32Xn/+u3X8gvIe/e/bZbrqHfmq1vGcjT4+VWe4J7s+&#10;Snf82ax8PvEV+l5um3iY6lOmUD2jLJ7DDRaT5VuRm9dmNLxl+R9v2/Y3PdSdj/qmzDL23Yz9KGOv&#10;MuVVLdPhUau+Z+0JH9ejP5458lXtUT7T4VGrvkyH9zt2XwC+22HfAb9wnsUfkz/6HHj/M4a7PZ/r&#10;mu8D1k/N1yzLajPX97x/MeGej//QOcL5Ec+PU/Wir/ZwpnR27aLOPKo7/tEcfTyxX0Q/eLv/zxt+&#10;hYs93U8Z1zAb9WXckv7IVc1ch87wxiu+XP1n/2Kob0jO2FcZ+27GXmXsI+N+1qrvlfe8+u/fIcpz&#10;f/iODo9a9b3XHuwOc/V37fiWfKMvJJU9+l277J261Tzy41Cf12PgoMVD15FatrjvO+prYxMvRp38&#10;UZ4fkz3mrFXGmuG93etKzf4m6q/Enud23/Pzi1HDR7NH+FPGutq7NepI9UdS1czr8lYMb5zH3Vb8&#10;lNnv27b9r/xu3WuiviGVVxn7bsZ+lLHnLNPhUau+M/eomvrxTPYI11b7qlY9F/bY39HhUb/v82D3&#10;5eEvuA63Bw9Fq+h8bI/4OEZ3nvzjmEH+Y5gBD2ScdWu4uI59nH0HX0R+8r3+M/vZH/Cfx1kec+7h&#10;TGm+7kWdvUez55riVqyjrDhjE+fgV6X8wvwIH9H5NKm8s4/JPp0rP9XmXHh446EOh7lYN/EmhHlR&#10;+JtUfeNyxr7K2Hcz9ipDHT7T4VGrvmftCY86lhrwuG+lR7i22qtaR4f/jge7T0V1hxPgF8Jsxvx/&#10;OFjA0XfrOs/7kXT+DIKZ3o/3sXGbi7e73Vr3qrLge/395/t7nV9wEM6f7QPMQ6uMNWd7rx2y58Ca&#10;/YhRT5zJa4ZOf6eHeLv/z48fvcQ1+FSwR6JW7e/C3yzVp6+qmdfmLRno4s89G+Zi+Z83uAjqmzTL&#10;2I8y9lXGfpQpr2qZDo9a9T1rT/i44v8zovpmPcK1Z3lVQ636PmoPdku4+o9jbvQFVGXM/5uDA/BQ&#10;Vz0+f8Ef4RHv2q2nGrSO1EZXnfHnX/0Z3D4MfhrueaQfaZWh5rM7qL0drbJMK8/cGj0VsZ9XRlVT&#10;3Pt5G38BIlib+dRUvZx1dIfqU6Yy89rwMBd/tjzMqex/56HueqhvXuW7GftRxr7K2EfG/axV3yvv&#10;iW8s1df1Ve0sn+nwmf7uPdh9KvAPeTY7wop37nioezT8DbHiY1B3nhn845jjH8PcYNDKB66PWac2&#10;unL2ne+fw58Z+++w7339cc9Kn2mVVfXulcnOz7TKuM4euQ3qRzly9o696ouxOoZr7IMs7/LxCz3n&#10;0X8k5rHEi2L8OfK7caPMXBj+5mVfZey7GftRxp6zTIdHrfpebU98g6laeIRrRz2iPPd3/az+7j3Y&#10;fQnwD30263Lknbvuv8565PltC/Zn4OjzOPh+Vg1cWdapja6cIT+z7y8y2B+f98j06vzZcM8Rr7TK&#10;UPN5mM1eZ7XKMh/citpqssfJ8g7wI5d8xfX28ytt2yY/Vew56+gO2R9FlpvX5e3+Z5YNblhT2f/e&#10;79Z9DvgbV30zc8a+yth3M/YqQx0+0+FRq76z99zE/2vCfUc9wrXKR8a+2lPp8Fp7sFvGq/w4Jn/x&#10;BCrvZOwr9gx3fxcHi5l5/nvetaObygcSt7KhZ7NObXTlDF9MfmY/wT3v+fjnEr1q/YT3KY+Z8kqr&#10;rKqr2gzZ42Q6y9hHpvJHkz1mlgf0fD9+kX0kq1UPxbXRp3ol8XzP+qMxx3mDH7t8KwY3Huo4M58I&#10;9Q2dZexHGfsqYz/KlFe1TIdHrfrO2BPfbIE6b9ZXtSNeZegzHV5rD3afEv7CqVC9Kts+fPFoPTPc&#10;dd+p65A9n1lmnv8qej+GudGgg9cs21OrrlkWn/OfZx75MwiyMzjnF7zIMq+0ylBX2d7rrOYMfZZV&#10;zPZ3yM7LcuL9F9X7rKptg08PP3xWO6KR6jlv4vmZ1yVe1H6+uH3nlgxuWXbbtu1v+d26z4n6hla+&#10;m7FXGftuxj4y7met+l55D/8/KeoM9gjXHukjyzz2j7UHu08Lf5Fk2Wpu27b9bQ4FK96pe8bH80j+&#10;DgcleK/I941ZdrTG1ypDIle1HPXnGS9W+AL2/2/vTZ9t2a4qv5n73EcjYUNU0WMwICxKRSNKB2yi&#10;ohw47CLCYX9zVxEOt7cc9wvf7H/DZVNl43DsB4++ByMXhlBRVJnO4QJxAAElOoEFSEISCCEJgdC7&#10;92x/yJx7jxw551ord3NO5jnjFzHfmnOstTJzNzd3jrdy74M6MqeO8kjDnLd3DNF2W/OM6LmowfuI&#10;4liyuaXt4jumduslTHGyzVrQx/U5mfeGv+yxiNPxt92GVus82LhFZg5Nnnjg8D/o6JyXaVzXNK5L&#10;GtclLcu9xjwaV5uD+SXneEQGD+G+pddR3ziXsTsrS7kd08E3wVztVFrM3X3D/0icSx87XhnMA69p&#10;+fo2007t4xbD6ev+u3UH+uc0m+vjOcrwe/WUmvtYK/Uf2zrZfk7JW9jNmONjObyvRK0/AN8ozKiP&#10;3jG8K64R7sueyta8dMwZfAxieXQFM4dhhRU61n5Lq3WPAzxP1jSuWzWuaxrXJS3LveZ5pTyaU5sf&#10;jTtmjtfe4v9ZicadWiNR/7nqqA9zGbtHCr4RStqp/AULA+dYrTuW1sd5iVsy8WrAmXcbJreZdu6+&#10;rMXxzljnk04N/uGVnnHN22mps+PAkyVrmPM2W+C53J4zr7GbOb4EPo7SNrO+TCf4TYBkfbzpY5+u&#10;S9I1PHXifugCM4cGLyJboUPt92TqHh/RP3LWuC5pXLdqXNc0rKM+zKNxS57j/zijca01wn2lfq9L&#10;c+bUWa5bMR8B/MZyMv3csLljU3ep4+B/DPdJZFWMTjB18FrDt8Y5t5F2al+p5ecatxVz7GvD82o1&#10;a1EeaQiPq7U1sv3NzUvsZow9ltL2S33O8A7ZD/V3zRDTN1kM76r2dNX6rTAmGx/RevzifsG3nZs5&#10;NnlRWLJCh7V4xETn4KiuaVyXNK5bNa5dy3KvMY/G3eecqM//kUbjsrrUN6d2jevSnKiO+vpcxu7s&#10;LO12TAveRBn8ZonyY3Bzx6Yu4pR9nTI34hy3ZGZXc7dm9o9m/19cvEbknLVoHLeRhn21Mdz2wa/D&#10;3PeSn6ii4HG1OtKiPNI8j8YxPLa1PTXP2DWOOxdn3tfozUXvxtH37wZ497WnK9KcUl8L/A9DLJuu&#10;YuQyHYNX6NDgvVurdcKCE0t0js40rmsa1yWN60jD3Oss9xrzaNxdzfEac4/I4CHcd8natdaa5x9y&#10;GbuLsBZzF2k14jfSOP85iJ8d4i1m9n8O8WaIh0x2ZXe6qfP2FK2lD8dkgWMd7mctCySqp9/LG9fx&#10;ezo/AR7ySEN4HLfHku23JY/gx3qXZPtlnV/ZBnxKNJU3zzXD/dnT25Ij0bFF3OdLJA50iWlDk+d9&#10;LWSrdkLsif7xZxrXrRrXNY3rSIvqqC/LvcY8GndXc7z2Fv+hRuPWUvd5Z/YMR4iz4uZu3gX8ZYk+&#10;pVCbk/+/oEV8HeSfPAReof0w9DP/EeTRvlvquTnXnr9myPHYPc/+ZANv1znO1Jnd2Oe/cjP5J+zt&#10;KRq3kXZMi8/Bq0/fZFfPfmmiH+i1w9werg/wNg51P4f7nej1xbyk1dpIK7VZHmmcR1Hr5+DxfIV7&#10;bETbQY37N2a7pM/1HeXevqCL6VodaVjPyXdHth7ifuigjSLq2zXGEzO7GuKJmX1Iq3WihL/hShrX&#10;kcZ1q8Z1pHHNWpZz3ZJz3ZJz3ZJz7XlXGVeruS/SLl/L2N0JSzu5T98I9fznIWf+TjLP20+C/DVD&#10;i/3Y/iD0R/wnVLc+Fq7n5q+l4/Q8Mna8X+cbh/aY90Jv7AyuITyfq53a19L2HG7KHBu7vi+iH3/o&#10;G2+P4W309XROPG6cz9Xmtqy15JEWRakvijnj2YS1Bs/LjN2Qp8aO+rFFk8TmK6ojLTJsXGdjdjNb&#10;jOmbVNwF+JbEyPpc3zVGB6buysw+srTPfrFM/M2W1ZHGdavGdavGNWstOdctOdctOddZzrXnXeO4&#10;Y+tIO6Ue98nY3RlLOsGX3iBvhZz524U3UylHY8erdthGmrffP7QR/ynkpcd2St5q7Hj/zjee+Prf&#10;2BcMK3YG1xGez9Va+riNtFLb0z8fH3/6Jnvy7JegL3uexvPH27Jg3rSeznGy1xZf10zjNtKOaVty&#10;1DAyPYu540uxGbbHBg77o5zrgrHbBf2ZsctMWUkr1S35rrGNQtwt+PbrEi3r85Nfa7ip+9iSPvPF&#10;8vE331yN60jjulXjOtJKdUvOdUvOdUvOdZZ77Vpt3PJqGbs7ZSkn+s7MfpFF4GsLb+a5+SeT1gUa&#10;90dtpHVm9j3Qz/xnyfxj89dC7n1u7HAsc6qpMzO7sX89uBUTc25btZa+WhtpB7q9sRvTP2fjsfV6&#10;+lyP6348j3H4NeWc20ib20Zad2Re0koxd/ycYOPGWpYP9d7UUb+v1u1raNHYlQxaq5blXM8xdllM&#10;39Di0vDbDsMCDfv8BNcanZm9WMpnvVgf/sYraVy3alxHGtetGtatfVnOdUvOdUvONedel+Ysr5ax&#10;u3Pu84Qf/aDLv5m8ec+R40odtm7sWI/aSOM20r4L+szM/l4yvjU3M/sU0L3vpWAccg5TZ3tjZ3D9&#10;4Pk5tJa+Y9o+P7exs+A5P9Tj8TyONX7fRBq3kdbaeo56a17Sspgz9pTgK+fMzAXjotU6azR2bMJa&#10;tcyscZ3lt8MbzVvPs8D++A0tLoW/tfDt5HoU2OevbUsYvhfu83NePAz8zZjVrRrXrRrXkcY1a1nO&#10;dUvOdUvOdUvOdQd1adxy6g2p4uJcJwbrUtxA2GDkMO6D0h//xk/IGqUx/4WZ/ZdD2HAr5/cN0Qpv&#10;/6NUW/APCzmXqevBUwufZuZqLX3ZmDltn/Pz6PCVEV8lleAx2bxom1GezY3aFngOz42OoZSXtAh+&#10;zHfJ+NXPKfRFh85/5iAa06JxjWRPfzan8BBG+MuRbUfcDX5Sc6PH/58B+1ivhSNTJ84CnzC4Lmlc&#10;t2pc1zSuWctyrzGPxi1lzi3k3Mc1EvVfupaxuyfc3F3K4LGZ+xqIu+ITWajA/yAifExpbNT3Xw3x&#10;Xw/195nZ9w5h4T+MnMjcRZzX1Dl+/YDXEsdoLX04pnVs1Dq4DdantZ+wOBCuXYt0a3id57y/am1E&#10;NKYlL2nMrnHcfcCv9AmHGs1r1ZDaU57BD8Wf9lqIu4dPYhwlkzcnnt/oFkxxAfjEEZ1MWOO6pHHd&#10;qnEdaZh7neVeYx6Nu685eLsF6lzzPNfuqtafO1gA5/ggiAxiycR1hdrzSGvNPwk03h5qOK7URhq3&#10;kdbS921D6/znyTzMPwVy/qPrp/zyZYkb+yL68RRuT9Fa+mptpDkfe3ptLz272T9v2De/xtdkqs0Z&#10;O30/tPTV2kgrtaW8pM3p5yiNn3uFy+OxzvKhbv1+HY/l2yK5btG4P+vjcbfDm4y1lhB3i7+tOPCt&#10;5eNY85NaLT7mn7/nPucLwfibs6Rx3apxHWlct2pYt/ZlOdctOddzc65xTaw07n5qPDpxLxx7ayav&#10;yn31kStz/KZYAn5pzpf3yJwxJf4bM/tvh7Dhx1i+e4iMP2dhwFfpLvMB31G4hn3Hai19tTaL8xO9&#10;rn6VxeAVGGrMnPdTrUW4j9tSXtKQWj+yaxjvYzhaOPYVh3m1XdX6M0rzSn0R/NS0hLh7+GQURWb4&#10;avGXN/DLl5c55wsxJjqZRHWrxnWkcd2qce0aj+c8GneJOZhHc0rz8f/SRePut5axWwSt5i4ycx5G&#10;L+59MecWzL+iuuX4Tx3jfdGYp0P8/aH+7uFHWPyHWHDORyC3i916ifj1RJQfox3Td0rb05+E+u/d&#10;1aJENibTjXTPo7HcF41heGxpTnQcnJc0p/RYmTljM+bOH7/yY7rzbS7aDmulem5fFmJZ8MkMIzNy&#10;mc7xURk6cZ/wCSc6CWUa1zWN65LGdUnLcq+z/FxzavOjcZjzbRjR9u6nlrFbDJm5q5k5Bl/oiI6F&#10;M8K3JbZSOmbvK41xSmNKfQ7u6+8P8d8Nmhu874TxzuVNnePXFZgfq2Efa9hXG9PS1ojH+YkKgzlG&#10;Z1reYzyG2wgew2Ox5r5Mc0p9zJyxlyJ+hdugubtd/5A8mEhrJZub7QvBY4pC3C18AosiWq0r8eEb&#10;/dFxsRCiE0umcd2qcV3TuC5pWe51lnuNeTTuEnMw9/q20JfVyPlrfcducUTmzj9Eap86Tmkc92F9&#10;av4J9OnIeaZ9YqBhnrWRxm2kcRtp3GL+Mmh2Rx/yN/YlZ/wD5ZHW0ldrI83M7C+eXtsnPDscv4N1&#10;qW9a4+uC5L/BGb+W3EZa1kZa1rLG/a5xXxSlvmPGtUa0lMEa1lk+1NH36/CPknOfdWa3w0rfrfU5&#10;f4ct+j4ca9n357Jx3B4T+ZtSXAJ/29TCx2L4iQzjT/1z+S7O9UIcQ8dCoHEdaVy3aly3alhnOdct&#10;OdctOddzcz+pOKVtX67moxD3Dt/eccwHyX1cRRy7WuewFShx6piWfbWMsSNfn+Po4J8x5+fQWvpq&#10;bRQIa1ler/2Ki8l0S/SW15nHnGNsptsJfU7pObgk/IoVGB1eaV7Q5w9vR48xesiscZ3BLx/O2+9/&#10;Roi7hU9CHA6aPD4ZdWb2gZvB1PHnshBLIzrZRHVN47qkcd2qce1alnuNeTTuEnMwj+Zgzv8XL9r2&#10;5WsZu8XiHyR4Kya+gDXmjI2YM/9UU/dxFgg/ltIxzRlTIhvzzcNK3cvw2tztBz1fm+A1CrZRX6vW&#10;0je3Za2Wc414P+tI388nPKf0PuG+OWOisQ6PwbE8j2uk1Oe0jLFhXHQ856L2CiUUuvpDpmP12zIj&#10;WC/VUR61nLeEuFvwJMFRGgMLw2Zm9scydGKN8EknOhFlGtc1jeuSxnWkYe51lnuNeTTu1Dm1+Zhz&#10;cN/d1DJ2iwdNxI2Z/SIPOIHSVdQSwDduxqljvC8b8y2DqbsfM8fgdQdfl6AejZ2rYR8Hj2lpaznX&#10;WR/rx/bXX3s7cgy3CJ+MEa6RUp8N/bUxTnQMc+bPJX72Y/iVD8Dv2O01yFvIxvNL5/vhWiyX0j98&#10;7utoxa4zs/fdmL1f36MTayY6UWUa160a1zWN60iL6qgvy73GPBpXm4N5NCfLvfaVu6ivViMt/dNa&#10;xm5VuLH4RYgS/KLPgT8RM05drUP8eEvHfe4xEa8M8S2LMHOOvyJ4vVLKj9GyPm7njGVQw21EfUi0&#10;33P295TeO9wXjXF4DI+t1Uitr9SPzBnbQv4sFhkdQrCNQDLjwx+SnU1X8Vwv1Yj3YYvB46IxpRDt&#10;nHpFEv0D53/4WbznxuyPtEonHhLRSYg1rksa160a15HGtWs8nvNo3KlzTp3PNeq1mrfjGubl+tTT&#10;qLgXcPWoxeBdipdYOIFXWSD4jR5RGpP9A0O+dYhlrM4xeL3SmqPGfZGGfaxlbRQ8BlvPuc5yHhv1&#10;1frH9O8Bnl8bH2tZG9EyhimNLfUhfOK/BNNnbT6wjY62t9v/5/Bw8CHVfikTGc0L2prGeSlEG52Z&#10;XQ3tua5K+B91Fu+5MXu3DJ14yEQnpKiONK5bNa5rGtesZbnXmEfjTp1z7PxTVu+Oq891ChX3Bhu8&#10;ksk7x8XXXYNvXMb7WsZkfLuZfdsQy/5g5+sRD+yLxrkWjatpHDwmazkczLnmPBobbTPqZzL9wPh9&#10;wvs6zI/eT/w+zNqMrD/TrdKHtI6rUX72xpTGlvqI/dAh2fHD4Vsyk8eKcpT7NnBbURvNxb4oRJlu&#10;uAq5Cm6JPAb+B1sLrdCJRwWflKITFWtclzSuWzWuIw1zr7Pca8yjcbU5mEdz5sy/hZz7zlvL2D0Y&#10;olW8kslj5n6SnnO1znkV3qD4RmVKfU5pzM7MvmMwdctcncvAax68Pon6zqFxi8F9pRbB+V6X+lg7&#10;pQ/1PnaTMQey91DpPcp9Wet5tA0r6Fbpc0rbzsifiSmtY4Nxewn7gnHmMv5ACq/MDR17jR5z9hTg&#10;NnxMrfUcde4T7biRc1PnK3bZP94aPLcU778xe6++RyceI3ziKmlc1zSuSxrXNS2qo74s9xrzaFyW&#10;e415NC7LDcxd1HdMjRxqGbsHCZqVtw5xTi5h6lrgN3JEacx3QqzHzDl+nYPXPHitEvXxmGO0rJ0z&#10;1lvPUc/6sEaNde4b9+8G81Y+KY7n92ZvvC2f7/OyFuG+fP9jsj5+DBEtY+4LeGWiF3FP0rl/aPD4&#10;dhaYOV7Jcx1azLnliObgtqM+7BdjOjJzHviPzlfu5jD+RxzHB270a5dCmCUnqqhu1biuaVyXNK5d&#10;4/GcR+NqczCP5pw63/+4KY5D5tTRsWjF7hGABu8XhrAjPjXviueQ4z+KjNqY7zaz7xpiXatzjF+b&#10;ZHlUoxbNq2lZH7eRhi2CGs7lPq95DOvch/01bUz8HprO4fdc1iJ88o3gkzSS6U5p7qWZPkN1OphW&#10;mj/8QXI0b16PntLEzDneh2OitqShzn28fRwnejoych64Wse3Y5beGgiOz0J/j06IAD5hcV3SuG7V&#10;uK5pXLOW5V5jHo3Lcq8xj8ZluddRzuaOxx1fd2bPsFc8Cm5YAL42+DTF+iWo8ZM302r9kfYkGYMt&#10;a98HOvJQPsRv7MtfuQlPH6Ua9WM1biONW9b+7Om1veZZf/wO5lGdaTbS8f1wgOeNa34vHbZxuDFz&#10;vN1+fr/ud4DHtrScl7SWvpZ+HsdXzh6ZHvVhneVcJ/ku0b1vB/+T87Y7fBcd61sz20Hu9YshL7WR&#10;hm0p59pzfgM+ZviljVrD1xTCtdrzuSnEh/3z7qF8FghxKToWGjWuI43rVo3rSCvVc3OuW3Ku5+Z+&#10;EnRK267XMnaCKJk+M7OvgzdRR3mk1fozzW/37Mzsh4a8xEP/0O6NnQ3XOP6P1nOuazm3WZ61kVZq&#10;PzgYO9ScWp1pPf37Jepn7VDzey3Sxtsdt/V5cct5SSvpp44h8zRbL9Vz85Kxc1NXMnNU3w4rfDiO&#10;jVqLmeOWc645Fz3+cpbaDb62EKxl4HYwPipDJ8RxdCwEGtetGteRxnWrhnVrX0vO9dyc6yjvKnO4&#10;zvtk7MRMasbPzOzrhxbfqNGbtzOzHxvyEvpgNruxrxhW7Gy45uGc6yg/h8ZtpHGLxs7xfs6Rus4n&#10;t+kcrnHOdIVufOKMHov3HeC5Uct5VLf2tfSXxpGxmq1nRozrGfmO9aHeX+AHq3H7Go2f50eaOtY8&#10;2LhFude78E33uMCXE9tI6+g53FGNWoRv1+NjMnRCnIeuUrdqXEca160a16y15Fy35FyfI+8q+2ir&#10;ZezEBWgxf44+fNu4sa8MjF2tjvJzaFkbaWZmf/r02l4brNhhPlfr6U9q3F+rxydSbPucj3/c8pzs&#10;BO0t5yWtpNf6WsexgZqrB8YsrGfm0crd6OI+M3NY+xgYGxm2qGWtlHPthu52aD0eG/jy+ctZaw2e&#10;x/3rmWj8nOK+Nmb2V/qlSyHOi/8jnatx3apxHWlcR1qpbsm5znKuz5F3lX2U681IF+Is4I+U1EK0&#10;gv/UPa/VUX6MlvVxG2kMajinRWPd4b5aPYWvGEvEdm8MarV+1CLdKn1I67hjKT2LpT6HXxXIeXrx&#10;B1KGDn64Ozts1/u8P2pLY6Kca2/92Gtv1IdKN1xNRD+KUmv9+XKjhzVr/Ly69uqNTJ0QF4FPgCWN&#10;61aN65rGdaRFddSX5Vxnuddz82hbnu+C/5MV7TOuZeyEWBF4bcPXOnz9E/V5XtOO6Wsdw7nXOCfT&#10;WI/6uM62mW1jfHLlkyeOKbUO13M0p9TnZMe5BKbPcEq3/89A8muXI234Xp3Pw76oxeA+bKOct+OH&#10;Gr2hZjzsk+ho9euu8f1Hpq3W+lw2cFxHj7Ezs9sbs+f6tUshLg+eADON65LGdavGdU3DOurD/JRx&#10;c3OvS/mu0eAh+nMHQqwGvF7knOtSX4uGfaxhX+sYh3PuRz3SWMe+rHYtpj8pRnPG+MmUT9KlNiLq&#10;izQLTuAZLWOOpfysXBR++DsL/mZdkmPt28HttbSlHN+Q/hRF+SWfvi4xQHdNl5g2bqOIjr9Fsxuz&#10;nQydEHcPnhBR47qmcV3SuG7VuHYty7nOcq+zPJpzan475E62z/50KYRYAXjdFuVcZ33RmLkat5GG&#10;LYLjW7S5eq3uNTwpOn5yjPoYPOFGLedRnWlW0JnWcZeAXwGk1GfBKwN5x08j35IJufFqnbcUrmUt&#10;B+rOjt5EftisRXFOeNv4KX6J/ZXw/XeBaeNgo8dmDbeFNWsydEIsADw5et2qcV3TuC5pXJe0LPca&#10;82hclnvdkkfzs5y/bBztUyt2QqwGvgby4D6ss75oDI+tady2jnF4fKaV9d3wUyeHGNfTOa5l2+wZ&#10;b3McjGt8gkW4zjQr6Eh2LA+F4BbMnR1eLTdwETiv1GJEfY7XvktsOUr6OfDtRYYH93POfZbg44nM&#10;W9bicUePh+uP422XQoj7h0+WJY3rVo3rmsZ1ScPc6yz3GvNo3Nzc6yyP5uyKBk/GToiVwNdvrTX3&#10;lXTXovkt43EMagj2t2iZXtIOdX/CGxtAJtJK4Mk0ItORaEx2fEjLGINxLWNb4WcdKfU5tTFD//6w&#10;h2PHh1DMYX7W8tOStZ7v6I3oD6HUcmD/sXSN5gf3eRfwMbB5i1qP0mNA7aM3Zn+pVTohlgueVFHj&#10;ulXjulXjuqZFddSX5V635NH8ltxrzHEcGzwZOyFWB1678bUcXx9FfVE+V8O+bEzW52Afay06167V&#10;6nhb/cmSV/+mJ1hnfCKdtghrXGcakh0H0zKu1n9O+BVgCv37VbnkdsuJTi9DFN5Xa3f0JsF2TvCc&#10;uXSB8eEax3JcEj4WzyMThxHNwXDtz27MPixDJ8R6wBNtVJc0rls1ro/RsI76MI/GteReZ3k0J8u9&#10;xvzwt3Zk7IRYCXitFuVct/Z5XtOyPhzDGrae49hMQ51hfW594PDnyRnXD/1+UuUTbdQirHGdaQ6f&#10;zEu0jrs02bPaCH9ezc3xKWtpOYzeAFHwmNJYjhZ4DhugTaBl8y9FZtDQ1HnOLc/hx/QBGToh1gue&#10;lL2uaVyXNK7PpWGd5V5jHo2bm3uNeTQuy72+lbETYi3wtVqUcz2nr6ZFc7nN5nHudabxPNZcn1v3&#10;Gp8IoxjD2xqfWDO4j+tMs/Q4YuaMncP0UR8o9dUozI2e1jDn1Tqvg21gGwWOwTcbv/Gwjfo4SnoJ&#10;H1cyPnP2wfU54OPi3I81MnXR4/D6vTdm79f36IRYP3iCrWlc1zSuz61x7nWWe92SR/Oz3GvMo3Hj&#10;OTJ2QqyE6Notyrlu6TtGy/qyMagj0TjUS9rcOtOm+IlyHP2tmjgmyqM6IhuT6RFzxt4ntWec+wPj&#10;NtIH+OF7PX3pxn3c4psiajFKfTyGA+cyXWJ4Io236fOjuATRsXDOZs5X8fj4Nmb2hzdm79YqnRAP&#10;Dzz5osZ1q8b1pTTuz/rm5l5jHo3Lcq8xH4+TsRNiJfD1kF+zRTnXLX1ztZY+bBGfx30lDfVT68PJ&#10;kE+YLfD4Wh1pXLsW6RFzxp4DflVaqM0J+vlhNeXDdnwubqO1NXqjYXhfNCbSWsPpAlPE5q1W4/Z8&#10;mxznBI+Rjxfz0vfrfOw7ZeiEePhEJ3esSxrXrRqTjStp3F/KozktuddZHs3J58vYCbES+DotCh6H&#10;danvWC3q43AiDfVIy/RT6hg/SUYRgSfXGjyG60yLKB3TfdH2DOcMc/ApxYc4Wa3z8bAvnFNqo3EI&#10;7GrfYpT6eAxHpntEpodr1BzeDvZx/znITBwfn9ebwNRtzOwdN2a/q9suhXhc8ImXT/iRxnVJ45q1&#10;TM80zL3Ocq+zPJrTknuNeTSuz2XshFgRfP3m12qtddYXjZmrZa3niOvYF2mZfkqdtTl+4sRwnWGN&#10;64jWMS3j7oL6M5bDzzq1+BDn5KUWI8LfHFF4fzSuVYt0ND2RntWu8bZ5+1G/jzmV6Dg4x5p/NOU3&#10;bsx+U6t0QjxeohNypnEdaVy3aJnOWqmem3ud5dGcLPca876WsRNiJfg1GV+3RTrXpT6vUW/VahHN&#10;YSI92g7rWHN/rcb5PC5r6+BJNqojjWuGT+RrpOEZzD67+HPLtzVZxYN5HPu5jfCbIntzcGQ6Bpoe&#10;NHds1mp1FAj38XaOhbdTy72+MrNfvTH7dRk6IYQTfb5FdU3jeo6W6axFdZZ7PTf3GvNoXJb3tYyd&#10;ECvBr5cwx2C9NCerozk8NurLWhzvzNWzPqy5Pxsb9de0uA9PpFEdwWO4RvhkXcLHto6/C/DZZy1r&#10;k8+qHYwZf34d2sn4oI3wF5YPlw8Nx2VaFlYxdKjjvKh2zeF94T5xzMbMngzhK2fHwMfVmr9Nhk4I&#10;kcEn6ejzLNO4PlbLdNawznKvszyak+VeYx6NO+Sb/VghxKKJrttQcz2rS30teq2Px2CL8xCeF+nc&#10;P6fO5kfjUCv1tYEn4qgucamxc2h/pGUat8OfT6hnmjX8iYOMqD964blmnfujYBOXBY7lubxN3K/D&#10;fT7/ikydb/MY+Nhq+dtv+pU6GTohRBH8EKhpXJ9Ty3TWOPe6Jfc6y6M57fOPPb0LIe4YvmbrEp01&#10;rOf0odbSF43BsU5Nz+D+U2psMaI+1GLwpBrVEdEYPnGXmDP2kvAznMHPJLTR5xbnZvEcC8a1Pi34&#10;AjP84peiNCYzbZ5z4DzeTm1/SEeG7omZvTRsB3+hcg587NGxef47+h6dEOIYos821ri+hJbppePg&#10;3Ou5udeYR+PifO6pXQhxT/B1HF/PsZbV3BdFaUzU51qt9dwpaRxRP9bczzWPxxr1TDsePEFHdaZF&#10;8Mn/Lpj7DETPYtQC/BnmbZQ7UT+PaYHfENyXtaVA88PmDVfNosBt8DY9d3i/XWDo3NShofPjwG3V&#10;4GPgejP86YL9L13K0AkhjiU6oUf1pTXXuUYN66gP82hcS+415tE4rdgJsRr4+o2Dx3CdBY6L5rhW&#10;6qsFUtKiPifqx5r7uc7Ge17Tou2NT7RR3ULrnNZxa2FYeYs/mw5E/f4qjLSAqC/SnOiFZq3Uj+Ys&#10;MmysZRFtLwqkSwzdS0Pu20KD12ru/Fii4/L8D2TohBDnhk/Y0Ul/KRrWWe51lkdzstzrcb4BRQix&#10;cPi67tho2VZpTNTnWtR6HtWoRX3RuGNr17Bt0ZhexxNqBo/hugU+kd8n5WdkfjsQfWZxnmnH4C8y&#10;vtgR0ZuB57Ip4+AxXHN4P+8Dj5OP4QoMHJo6rKMVO89r4PFw/kc3Zu/S9+iEEJci+gxcssa51y25&#10;15hH4/K85ZQuhFgApes6j2P7auNcK/WVAilp2RyH+1pr1rjNNJxXB0/GUR1RG1PrPxfzHmlP9KzN&#10;hD+bUG/pz+q54AsePQzu90AjVsrnBm47CmdDq3K8SheZuizPiB5vZ2YfuDF7n1bphBB3BX4goMZk&#10;486tMajxHM69bsm9bsll7IRYDXxdx9d6UZw6LtOzPtdKrcPzGN42jmutM811bGt9DI+vgyfgGnxS&#10;Xxr8LCHcl7TR5xfnTqTViMbuGl+4bAzqXWDEssB+XCkrBW+f9xutykW1/2gK7zvKI3CfnZl9+Mbs&#10;gzJ0Qoj7gj8fuS7pmca0aNm2smOL+jCPxs3N81O5EGJh8LXdqVHaZtTnWqkvCyfSWOfIxmGd9bdo&#10;uC3sY3j8uG9H28QTdkY2JtPPSWkf0SO04JlCuC8aE4CHEX1GjT+vYLOl459B6UV1xi9sH2zCMLC/&#10;NrYWfHwd3HZZW6Xz2lflolU6zH1/jD+Gzsz+XIZOCLEU+HOAPzBQZ1iL5p5TwzrLvW7Jo/l9voGR&#10;QogFw9eWx0RpO1lfpmd9rmHLudccEdkY3l/WH2meZ1qNlnG4fzd+dfDkfS6ibbYdzfSZ4WeTNYbH&#10;DO30s+iQO5PD5kGTAXVqh4rBfWy63OxE+TnDj+eqsCrHNWrRylyUR6t23v9XN2Z/oe/RCSGWBn6A&#10;rEHj3Ou5udfTnE/jQoiFwtedrVGae86+SMM+7o/gedFY1rK6pEUt57yNnOhEXqrnaBGt406l9Oj5&#10;GYw0bgOizyv+7HIxfEF2wdgKrS+w97PRcrPFWtZfG9sSkWHLTB3WT4b5mYnjFTs2d7c3Zq9qlU4I&#10;sXSiD4670piaxtsp5V6353gKF0IsmOh6lLWWKM3L+lyP+kta1Do8B+cyUX9Wz9WwxXEOjx8TncBr&#10;RHMiLaJ13LFEjzJ6pphSnwNj+LPIiR5eN5g6s2RSQNQdaUYvMB5+B8YHzQ9Hl+THBu/LV+rYwLGJ&#10;i+oWE8d9e3MnQyeEWBv44XKMxrRo2bZqGtZZ7nWWT+dsYIQQYsHw9eecOHZ+aV7Ul2lOqc/hMTyW&#10;Na5bNc5b4G1OiU7kB8pzS/CJ/pxER8XPDLeZ5nAftNPPoeDh0QpdZ73B876wreDbiw4XYaOTRRdo&#10;c/qzwHkdHEvJwEXaE9hOycRx36s3/UqdDJ0QYrVEnwst2uTD6A40zr1uyb0+5BuohBALBq9LSzFn&#10;bDSea9aj/pqGcxGeg+OZqD+rWzTui8ZltI6bwif4TENq/aeQPSuldo6WkH0mmY1X6PY5D3Lwg24G&#10;/gJysMlqDZyb5S3Bc914eWQGLjJ5OG+TmDjMP3xj9lGt0gkhHgpsgJaoYc51lnsd55v9WCHEouFr&#10;0FPi1O35/Gg7mRbp2IfwGB6b1a2a59gi0dw6pZP2MfCJ/pLws8EtEvW1aMEtmPuHV1qhw83i5ISs&#10;K3ooTkcmh4MNWGbEuH9ORNvi47gKDFxm8ti4Ye71lfV/i+5PZOiEEA+V6LP0EhrTovG2sM5yr+N8&#10;A5UQYsH49d6xYYE2t691HGvYMjwH5zLcF41v0bgtwXNj+GQdEY2JNCvoJcpHeIAfPbcRpTGtGoAP&#10;r7RC1w2agYbtLtIL4IvZJeaJDdcx4dtuDRyPOR+bGzs2dGjq8DZMNnFs8P5Qhk4I8Vhgc1TSmBYt&#10;21arltU4vp5vBkUIsXD8eo+vTS8Rvr+sRq3UhzVrUT/CY7JtR1q0jUiL+ku0j+WTdEQ2JtOPhR99&#10;1CLcx+0JGn4OdXYwbZjva59AmzTQ07ZCF5irKGpGj/tbt5vN8bwLDF1k7niVjm/D9O1y/ts3Zr+r&#10;79EJIR4j0ecEa/hhdUmNa9SiOuob5xsYJYRYMH6t69d9eMl8TBw7N5rnWtaHegTPieZHYzMt2kZU&#10;I9xfYjyWT84RLWNsxrhW8NHwI2/p4/YEzR/aaIXOu4fObuh3uL/4/BTG+Ha6wFi52YmCx82JbF+o&#10;R7m3fCwcmanz1TrchudvuzH7da3SCSEeO2iG7lrjOtK4do3HT/MNKEKIBcPXplhz8PiW4Dlczw2c&#10;j/C4aAzC43DssVppfxaMnweflMf024zGRFpE61HxM8Caw33cIiUt2h9Jc1bo9mPxA63UVp7CLjBH&#10;aHyOia5Ri/qi3Fs+viyiWzGjx/UvbszeKkMnhBBjdsEHx6kaw1rLvNoY7B/nGxglhFgwfu3r4deB&#10;c4K3w3UpcKzn0fwWLYLnlMZHfadoJeaOn8In57uAHzHjGrcR0ZhIc6JxUHZ2eE46Gxs37N/n+BTC&#10;2B3VYUtGiY1WFJExOkd0Qe6PkfvZwGWBK3Zu8vDYr8zsZ2TohBCiDJoj1JgWLdtWpHEdaVyjxrmM&#10;nRCrAa8D+XrwXGGB1hqluQz3Z+McHofjuT5VK1EfzyfhiGhMpM2BH1Up5xbhPm6P0Rx/jGTgbMj3&#10;m5j7B8l5DLRsrlqME48tRev4LsgjzYOPqRR8K6Zv45/cmP2kvkcnhBDt8GcNG6lza1y7xnWkYX6o&#10;N9AjhFgweD24pPBji8L7ojERPCaLaDzXNY2JxpVoG8sn40uAR1DLuY20rD1GC9h3FVbozKa/kJm2&#10;AT53M5g7NkNooi4RXSWPNM/5WFsCTd2bb8x+VKt0QghxHJmROrdWqyONa9T6egOKEGLB+HWvX//d&#10;ReB+Oeb0RfCc1vGYZxrPYY37sN+p9SN9P590I6IxrVpE9MiyPHoU3Mct0qo1EP6JA+sfdzdoRbyf&#10;2m7Xm7nODqZu3xaCjdJVMKYpdmab20PdQYs592POx9Ea339j9gMydEIIcR7YOJ1D4xo1rl3jOtIO&#10;bEaVEGKx+LUhXyueGrztUyLbVkmP4HE4tkWL5nLORHPm9o/hk29EyxgE9zI3Zy1rkaivpGW5P054&#10;vJ3RD6igwfOpPG9oR0/bUPh83+7eaIF5YjPkgWOOisHQdS8GY3fbH8dmOB4fF+V+zJvguFrje2Xo&#10;hBDiMkSf08dqu0Sr1ZHGda9tqEcIsVDwGpCvCVvjmDktYYGGfRk8dk5E81nj/XjO43CsM6c/0qZz&#10;DifiaR/CJ2yH91TLEdezFuG+aPuRxrkVHgvQWWLwBm3nfUnr8/dtZOp27QZu7rjudogXZpsXh1XD&#10;/cqhjwty1tiw1eIHbsDUCSGEuAyZuTpFq9WRxvVU25AihFgoeC3owfU5wvcVRamPx+DY0rwWovEt&#10;WlSjjuDYlv6WvkjjvjF8knZ4q7Uc66xFuI/bTCtRGxes0LnBS6d6P9xu6UYuvQ0zMHpskDB8TC26&#10;3cHM7cNvxfTwY8N51HrOx1GKH9Ztl0IIcffEZqpd4xo1riON66m2GfUJIRZLR9eEWZ1FNi7T5wYe&#10;I4f3RfDYKErjWeNxWGPreTS3pZ/7su1GWqaP1WNzrLlFuI9bJNKscAzReP/goQ8lXKHrfCqPpQ+2&#10;DuZF+camK3bezjFvYezIzN1S7mazsGoXaWzesvhhGTohhLhf6gbroHEdaVxHGtextiFVCLFQ9tet&#10;cD14bO1apM8JPi4O748eA0fLmNr4Uu05a0i2j6yfx5W1LtERVubmWHMbadwiUV+Wl+APn4AON+fj&#10;g9bH8a2XmO/NFxox1iDQNHHfKHw1jsxc5+ErdLxqN/yYSjdsx1vO2cBxvPkGTJ0QQoj7J/p8Yy0z&#10;YVxHGtd1bTOqhBCLxa8DPaIarxdL0TLGwwKtFjwH64ysn7fN28s0rD3HFvtxHFLrd6Ix2dxMm5KN&#10;yHKsWUeNW4T7ojER0THxBxASmDYbpvIuO4tvt0QjhwavaOrceLWaOQ83aGzmaOWug1swR6t2fpyw&#10;TczZxGH86E1v6rRKJ4QQC2RqrnKN60jjulXr2Yx0IcRi8WteDLxGzKLWf87IjrP2OEoREfWzxn08&#10;hucf28/jWnTWpvCoWh7VqHGLcF80xgr7zsZH8IcR0NnU6FmwIuf5/o0NtzuOVuwiU+f/aDAvxS4w&#10;c3zrJX6/DoNW7fbHNhy3tx0YTDR0P66/RyeEEOuhbLgOdU3juqRxrVsxhVgNfi2I14MeeC3KfRwt&#10;Y3x/UZT6osDjZy2C55ciGu8a9qHGRPNL/RzZOPxvaaxzOEXzyFrOtedZG2ncMpnO8Dg2aiUGg+Zj&#10;9yYuywPTtzdjaMwKGhop/Ee02R1+6XJi5ig6/yVMN3DJqp1HB/8IcZ9s6mTohBBihbAJ47qkcV3T&#10;uDbbmN1YH0KIJbO/ruVr0KQPrx/vI/CYGR7L82rjon7UsC/SonlOrZ/Jxte0Xu9sZx2clnl0S851&#10;1CLch2OmHxJTov1xXtuGwRj6kOrcWHk7GDE3Sd2Qs6nz8WjORm2mUeCfLsjCzd5+3GDkotgbPVi1&#10;62B/aOj+yQ2YOiGEEOuFPwejz9eobtW47rWN2TdYHzJ4QiyZ/XVnEKPrUtCicazdRVijxsFE87CP&#10;+z1nDWnZZ0tE4yMN9cOpmXvm5lizjhq3Gfihke2zto0M/kBy7XYwdoFh43xvjmAFrGjg3GhlmtFt&#10;lZTjyt3E9PHqHK7aZYYP/jFemdk/uzH7Ca3SCSHEwyIzZahxXdK4nmqbQ4EGTwixNDq/lqVwHftZ&#10;K+k8Jtou7p+j1IdjGNZ5ThQ8LqsdHoM5z3O4L4qIqL80j0/HB3gLtTyqUeOW8Q8HDO6vkW3bYH60&#10;Hd/fLQSaOEvywPTt37yRgcv6PHcTxqty/AMpifEbBZs4XrVzI2hmP3XTmzoZOiGEeMC0fLZmY1Dj&#10;eqptRn1mWr0TYqFEhqsjM+b92ViOaO45w6gtBcP9HDgG57Ae9TPRtkvw+D4OM7kPdWZ8Ss5GZznX&#10;nmetwx8MLUT74Ryp7SMwdHvNDVHByHE+Wg3jNtH2xzgYtRYzh2O6F2TgPG9YtfvnMnRCCPG44M/F&#10;ulE7aFxH2vDRNkW3ZwqxNLohamYMtai/pe+UwGNFjeExHNlY1qIcx0T9HAz31yKbxzr3jE/LPKOW&#10;c+05txn+wcDBY+ZSm7Mzsxdg6DCnY+kGI+YrcvvWdchLBo61bjiOzobbK4f9h6txbOQwyMyVjFw3&#10;jPmnbzP7p78sQyeEEI+S7LM20riuadVfxZTBE2Ip+DUsR2TysOY+13g7c6J0PFFE4xHu48jGYu15&#10;pnE/wvvjfdTI5kSamQ0/mFKaVcu59pzHOGiYTiXabw3fN67QcXg/tPuVOYtX6famKjFwrO2fJnwe&#10;hv27wXPTNjJzgdnb53B75cjo7cardm95u9lb/qVW6YQQQiSfyVHdqvVUjJ2j798Jcd+ggYvMWhfo&#10;0Zi7Dof1aEzLWJyDc1Hj/pKGfRE8rhTRHCQ6HY/hrUQ5155HWoQfRRQ8rlSX8LHYspHDlTo3dD4O&#10;WjZynEcGjjU3ch0cU2djQ7fPIzNH0b0Ym7l94Krd0P9/vcPsx35bhk4IIUQAf/5yXdK4rq7YMVq9&#10;E+K+QLPgkRk9zrnm7Zwa2fF1w/5qj4OjNt517I/yksbwPlrC50XbQC06JdtE51kZLeN8yxhz4PFc&#10;W3IcPG5XMXNo6tDceQyamzN/cn31zfOJqfMVM5jnxzM67GE/bhLd3LGRQzO3vx2TjFy0aveP/z8Z&#10;OiGEEA1En581jevpNVcDuj1TiPsgM3EY2Mfjsjktccrcbjh+zB0eF0VEtE0cW+rnvihaibY17vNb&#10;LsdMT8XTmXHdkmewaeLAcXOJ5tTMHPb5MUQmb8g7N3Rg2PZGjk2dvyBwXJOnaxes1sHzsb8VE80c&#10;xjB+byw9bs1+5F1mP/IHMnRCCCFmwJ/HJY3rXjvC2Dm6PVOIuwTNQ1cxepmh43GlyLYdRbYPz6Pj&#10;dz17fKXA8Z5nWtSPfRG8v5bguWN6Nf5uHc9Gsj4eB4ZkEqdS2wYfS6uZ89iRkfMgc9d6G+b+cIbj&#10;xnqUwzFw7jExc7haB0bO4wffZ/ZD79UqnRBCiBOIPr+jeqptSDkCrd4JcRfUTBYbsSzPAufXxs4N&#10;CzQOhvujbXk+R3N4u7WoURobnX5dP8Azsc7yFtgwRYFjEa5Zw2MpGTg2c9EvYXoeaUPeGd2SCaau&#10;essl9JmNTVyWu7nDlbv99+v8FszB4H3/B2TohBBCnJHoM5o/l8faGYyd6fZMIe6A0bVsxYShluXZ&#10;+FrwPrMcI3octeA5mHuN7RyNowWekwUSnYJjnWdineVc+1anW2+jZU40ZpcYNo6oz+f6MZe0IdzE&#10;+YpZN9T+VExuv8RjphU/i27HpHxyGyb9aMr3fNjse/5Mhk4IIcSF4M9e/0xk7WzGzpHBE+JSsIHA&#10;iEwe517jWJ4TxZyxPM9zPP7Wx4TBY71GfY7G8P6OicOWeviU69pUP8yZ1lke1QyYoWL4WIa1qM4M&#10;m0etz4+BzNtE83xo/TbMzmg1bmD/1CSGz4+hg3240bPgNs3RL2QOhu47/tLsOz+qVTohhBB3gH9G&#10;lbSz3IoZoe/fCXFu2GBlRgt1HsN1FLXt89ha3g3Hz3Ndd7gvCx+Lc+ZqrTEHHx99j26sRbOiOsuj&#10;GuET/zHUtoGGi6Nm5jxHw4Z5pFH/foVuOE5/OkardeMPu14b8mhlbpQPRm+0qjfchvmtz82+7eMy&#10;dEIIIe4B/0xkrWcz0s+OVu+EOBdjq3CIzIhxjv1RzvM5eFxpLM8rHb9H9lgZ17B/jpZFBI8pRXaq&#10;Zc1GRm+s1/OojvA9Z8FjSzVqu8CssWHjOuvzY4nySPMc5o+eiuEYO8hdHz2dw3GEhq6Qb27NvsVk&#10;6IQQQiwA/qzuPyf9muuC6PZMIc5Bq6nCvmhOpEXROi7aJ/cj3BdF6/io3zXs4zyCt1MLhE+vJS3S&#10;x1vM8qg+Fj+S+GjG+BicwyaLc46sD7cVbZ/35eHz4Rj3T01y+2Xnfb4SVzBxnL/8wmxrMnRCCCEW&#10;hH9GHtiMqosigyfEKbCxYOOFBoy1mh718f6OCd8OHn/pMbWEz8P5kcZ9nM8N5qCPe6en2Vjr4a1H&#10;ezoWNkrxEYzhMWis5kZm5m5pu5yz5tt6YWbPp9tquv1yqN3Q7ecNMdJh2y//ldn2uVbphBBCLBj/&#10;POuvu+4Yff9OiGNoNVts0Hweaxy8ndL2OHAsz++G42fNdYf7uN/h7c3VWoPh/m5kg3qFv1vXa1N6&#10;jfcytz4GMDOTI4tqDjZobrqinIP7cJuc45znQ0QrdsP4Do7fnyZ8uvaGL1iN2+fwnbqXP2r28sdk&#10;6IQQQqyIO7kVM0Ord0LMoQsMVUu0znMrkulzA+f68ZcigsfwtjyvabWI4DEckQ3iutcOs477EZWW&#10;usThSHKwPzNwbMCyKBk9r9HERbkbOjRzXvP+hrmjp2R4PB3mw4+gGBs6vu3yIzJ0QgghVsmGhbtF&#10;t2cK0QobiygiU8ZaLXib2bajwLE4d+7jyALne17Tshrh/ZTCAptUqzOth49obt2KGyePCB6DZouj&#10;ZOCycbfBdnkfbObQ4GXbvB0/hv1TxHnJ0H3QbPthGTohhBCrZcPC/SCDJ0QNNlFRdIE2J9DAlPrm&#10;xGY4fq8RHhuNQbAf20xrqVsDOVij6QpcZJkirYe3PLc+B2ysomAzFhmsLOcoGTo3cuPVus6eD5Ht&#10;e4jS9+062Of++3W3Zi//sdn2T7VKJ4QQYvX4NddC0PfvhMhgo8HGKzJg3MfjojzazpyI5kbH73oE&#10;j+M5LVqkc51FhOtkFwDeSh/tpu7SoDmLNDRZx0Zm7jz3feC+opW5XuvNnNe8L97HsN3OH5c/xYVf&#10;wXz5/TJ0QgghHgwbFpaBVu+EYCLjxdo5gq0J99eC57p94e0eE7gdzyON86jmPoT7fYxbIrZHDmt9&#10;nW2F4SOp1aeQmTg2elGwoWJzVQreBsfB4B0MnWv9nPGqXbR//r6dBYbu3Wbb98rQCSGEeFBsWFgO&#10;uj1TCIQNFJoo1s8ZbHCOCYT7snEROA7bUp7VCPZF4XbECraMda6R/hhwBB9VrT4FNmputFoiM3Qt&#10;OW9nbOQ8uuHWy/i7df3curmDx4p/yuDl3zfbvkurdEIIIR4kGxaWh27PFMKGS3s2XWi+WDs12Nwc&#10;sw+f58dfsye8vyh8HI7P8pa6FmjoxubuMGr8Zw4yU4db8JER3MP1sbjBiYwcG70seN7ciM3c4bbL&#10;qX5YrRtvZ2ruKPbfsduZvfy7Zi+/U4ZOCCHEg2bDwnLR6p143GyGO8zYPKGJYu3cwaanNSzQ5gTC&#10;28vyljoLB6zBRMvraGuHUbh9zGOF62O5JXN2iknLVuSy3CMzbfg9usz4RdtjjevhH8zLvyNDJ4QQ&#10;4lGwYWHZ6PZM8XhBc8WGq6XvmGCLckxshuNnHaMGj63lLTX3IaihuZuauHI95rAF3H60/5x5o0cm&#10;Z98eG5lxy/Jof2PT1t92mZk5Xq3jbd8Oc1GDevsOs+1vy9AJIYR4NPg118qQwROPj27Xr9q54WIT&#10;hmaMtSxwbJafGi1WhI1WS+A83kZLjUTbdiviudPnfvtlDTQ1rB+It8Qq1yV2ZKzYZHk9NkrnC9wX&#10;7+fw5wtyM4faeC7va3JL5vZdZtvf1yqdEEKIR8eGhXWh79+Jx0M3/A4EGiY2UdhX6p8TbHqOCQu0&#10;1mB4e5gfU3MY2S7P0Z4d+g8z+Xt24630tffYftR4SwfG1bTOyIwb63MjMlZRzvNwbh/j2y4zM4fa&#10;eP5UG75vt/2A2VZ/vkAIIcTjZcPCOtHqnXj4+Grdvh0u99mIRaYs0lmrxTFzfJ6NLNA4akTjo/yY&#10;msOtiAU5a0ik9aDB6fHj4DynZRSbKM9Rx2PhYPPUGmyybhu3XTNzHtk+xtpu+2EZOiGEEI+eDQvr&#10;RbdnioeNr9jhLZlunLrAULG5ivK5wUaoFgZtBs8pBY7nuXNr7tsNLeZuTbgfmepoag7gnyr3fR7y&#10;vg/1nqkyhg1ULcea2ygiIxUZrWjONA63Te4KZi5arYv2+cJ221dtt/2YDJ0QQggxXKs9MGTwxMNk&#10;Y8MvYya/jhlp3F8bUws2RK1hgVaLCB6DY1vrEm5NPEf90B62fLj9kkdifdhqPxLzniwvw2YKTRXn&#10;OCYLNk68ncho8TY4eFusR2bOf1SFj+Ww/932ie22nVbphBBCCGDDwsNB378TD4vRah193w6NF2u1&#10;wDkt8w+2pj0sqGvwNng+a8eGs4M2yxGuD6CB6cH9IKj3eT8nG9/jxggNEmpZf0uwmcqC52VxGDs1&#10;are0UtcbvPGPqozH77afYrvtJ8vQCSGEEAEbFh4eWr0TD4O9obPp7ZhsvFg7d7A5isIoR3jsKcHb&#10;q9Xc5xbEcyfLo7oHt3TQ+lswD7rvdzoW+8b5oUJTFeVovFoMWG2smy80WDymFmNzNo3eyB3+9MFh&#10;f/jnDHbbvyZDJ4QQQhTYsPAw0e2ZYv1EK3bRqh0aL9bPFWyQamGBFkWG9/u+8Rgwx7G12gbb4Xju&#10;diTKbfRNOYeVg6nBx5Tn4/l9n+/NcYOEZslbzLmfa26zYPNVGx8Fz89j/Lfsno/6dtvPtd32s2To&#10;hBBCiAobFh42MnhiveBq3d7QFcwdm5+WuAq0qP+KDFMtWuF5GJukzTQO3L5bDwtyJ+/HLTpoaHr6&#10;Eaxx/zQf4/PdWKHJQrOV9eOY1jh1Pm7Hjdsh5+32z8kt3ZJ5a7fb19nt9gu1SieEEEI0smHhcaDv&#10;34n1Ea3WlUwdxsjkFH6AZW6weULLU6rnRLQvr1EvaZgjuyB3W5L1j8HRPf1Pqkx1B49hnB/G9zoa&#10;Hzc/3mY5jy0Fz2OzdUqwicPIxviq3a3dbv+GDJ0QQggxkw0Ljwut3on1sLF4ta7Z4OF39IZtbWas&#10;0kWx3xaENWrcH4FjeJ+eZ1rUH+3LbYbnqHP/AVb6UXxb5UEfMzVxmPO2/IdH3AyhMeKczRP38bxx&#10;dLazje3sami5vz0Ohm1qEtnQHeJ2+1V2u/1KGTohhBDiCDYsPD50e6ZYB9GK3cagJlOzNzdB/75N&#10;DGHJzPE4NE1Z1ODxfnwerHMeaVE/7gv3bYPl8BbzAzjLyKxg71h3eDaSz3UjxG2W+1zU28IN3dVg&#10;8MYrj3OC9zs1cB5+i+bt9o12u/1bWqUTQgghTmDDwuNFt2eKZTO6hZINngcYFzR/e42Mjo9DE3VM&#10;8PY5LNBKwdvkfWE/aqV+PwY+FqwdtyScZ8rYACG4Whf9mArvJV+pO3wXzcdm5o6NVRTj7bqh89jY&#10;rW0Gs3e8uavH7fYr7Hb7Rhk6IYQQ4gxsWBBavRPLhM1ch5qNTR6u0Lm52ZsdNITQX1ulq/WzScKI&#10;9IzwmEnHNstR8+1ii/viGrUDblrGdXb7JY7lfYxz3E4/B83U1Ny5ccKWc9a47fd3MHO3YOp8ta7f&#10;33xjdzBu8Y+m9LHbfoUMnRBCCHFGNiwI0+2ZYpFMzBzGcL3c3R5MzcQU0areqPVtN0Rm8Eb7oojg&#10;Mbj/Fo37cAzmvi9uPW+px7iBwTFobJBDjWP7vB+Phs77xyYJ27HRO7ScH8ZHgbddcvhKXR+HlTve&#10;RhxTA8ex234ZmDohhBBCnIsNCwKRwRPLYWTohrobrqfR3Bms1m1gnGuudzbW3fRhZCYuC9wHhgVa&#10;KaLtsRblPMfD988t92PN2jTQ0CAHHbc1hg1Rr5VX6tjAYct5HCVD15u6wyrdIeas3B0M3Hi1bme7&#10;7Rtst/0yrdIJIYQQF2LDgojQ9+/E/dMZ3Go5XC93Q+wN3dA3Ws2LDA/q9D28VjMXjct+TMWPP8OP&#10;BY+jRcO+SMPtR63nUY1joxiD5mZMP7bXx8btMD7WI3OHeWTqYnPXBSYuio5W6Xjlrmzu0MgdjmO3&#10;/VLb6c8XCCGEEBdnw4IoodU7cX/gCp2bOr+GHhk8uCUTYwPb6DznMWD4TgnersO674vrTEPd80jr&#10;YH+47+gYWMPxWUT9B9xMHeo+P5isgxk66NOIzBobPTRR09aNGhu4LKLv13FMjxOPbXysu+3rZeiE&#10;EEKIO2LDgqih2zPFPYGmDa6nO7imxr7RShyt3k3MEI1FI7VJVudKEZke1jCieZHmOuc8zveH+0XN&#10;wT6see4xcTA4mGMYrc6hzgYOczZwnPcxve2ybPDcuE1X68ardvXv292abb8ETJ0QQggh7oINC6IV&#10;GTxxx0SrcrBIgqt5aPLwB1Mmgat2we2ZLRGZPr4lM2K/LwifH2nYh2NQw21jy5oH9kX1KeHbccMz&#10;NnGx3tO/oAdzh/nY3EVGjw3dk8DERYG3W/YRrdpl37cb3nTbLzbbfolW6YQQQoh7AK+FxFHo+3fi&#10;buhgUWaySlcyfIPBGBmmwMR1dr5bMT3Y5ETBY3n/0XhsPfd97J8v2m/Uz31ZfWxMjZubN9Z6/TAW&#10;XmwybmNzd8i7wKzFEa/cU8vvwgAAIs5JREFUTVfoxqt0rI0e1/YLe1MnQyeEEELcG349JE5Gq3fi&#10;wjwPTBtcW3PfXkNz5z++MuSdGyRcufOYsWpXit7gjLeNfaxlOmvY+vZxP6hl/aX6XIHmDeuDMRqP&#10;G6/ORWYOW+/rnws2a60Rrci1aGaDqZOhE0IIIe6dDQviFHR7prggz83sRbAq53lm8tzcRat3gTb6&#10;URUyd37bZXb7JWu+TYdND46p6axxv28f94X7jDQeH/WfGr69Hl7B6zU0aWzcMnOHxtBgRY1NW6T1&#10;Mf6j5LwiV9Nut19ktv0iGTohhBBiIWxYEOdABk9cgBeHVTs0dMXaDV3yPTvXNkardnR7Jpu1uWG0&#10;z01wHCW9pvn2cT+ocT9qPP6Y4LnTGs3bwZChyTvk4x9MiVuf02//8PxNjVztO3a1v13H8bHt6+zj&#10;29dplU4IIYRYGH7NJS6Cvn8nzsjzw6qdmzW/xu+GVTo2dF67tjdFZOL2BoFuz0QDhearFKOVu+HW&#10;T4NtR9uL9Ehj3fF8jsZ6VJ83xoZsauhwda60Utdvr6d/cvvnZQevwdTAZeFGjlfkpqt0t/ZR/TCK&#10;EEIIsVg2LIhLoNU7cQbc2GW3ZMLq3MjQDaYO+910dW4K6M8dsCnJVu0mt1/6r3Deml3dHlrzfQza&#10;Bo7Fj2G/f99noO2Pd3hKXPP8GC2qSzFn7HTe4HLBzB0CV+PcxKG5c/pt+HYPxmtcs4GLAo1baZXu&#10;g9vX24f05wuEEEKIRbNhQVwK3Z4pTsQN3WDuSrdgjjQwemza+Pt0vTGAlgxf0cS9yFszMnRD7vP3&#10;hpNWCf04Rsc0PB3eYn6sFtXHBm+T+9y8jVfqDoYOzdzB6PXzDttyra/75+hg8LzOfgFzvFp3CF6l&#10;e//2S+1Ptl+qVTohhBBiBcjY3Tm6PVMcCZg6ezEErdC5mdsbuqEPNTYiaN7QxGH/PhpMXNSabwdW&#10;7DawmugreZMxtKrnoGk6RWP9boINnQ354UUb54e5SG/GpoauN2iHms3ceMVubOTc4L1r+wZ7z/YN&#10;MnRCCCHEipCxuze0eidmgrdi+qrdcEvm3uBh8EreYJpwtaw3BmA6XIOx++0MZrJLzFupNSOz5oYu&#10;MXi4/9GqHhgcbE/VovpS0TNeiRuvzvX5YbyPs72Zc9zAdaNVO88Ppi9auTsYwLG5+/3t35ShE0II&#10;IVaIjN29otszxQxwtQ5/SAXNG63coekbjQGT1Nlh/N7A3R5MnBs6G/q6F2Da6Lt0e2NGYWQWJ4bO&#10;TR0cK5tAxM0NmpxTtVKMzG9j4HajffTw6tzYuNlkvI1MHxq43qi1r9rhCl1nO/ud7Zfb726/XIZO&#10;CCGEWCkydotABk80EJi6fQumqWjofOXLx/sqHOR7QzeYu5HBg+1sbs2uXozbaLVufyumG73A4O1X&#10;5GCMG7/NYOrY4LBhatEc7+dxtYjGoRb153FYXsX8sA10s7iC1+Njxqt0h7qjujd0/codrtK9ffuV&#10;9pvbr9AqnRBCCLFyZOwWhb5/JwqgqeNbMg+LPmVDB2YNV+DCmgyf92G4mSuZuv2tmLAC5/ne0MGK&#10;Ha7SualD2NxwXtLYHKHmcczq3DHRw2ZuzHgFb2z6IkPXBQbPa16t+5XtG+1Xt2+UoRNCCCEeCDJ2&#10;i0SrdyIAzRyavCH3VbDQ0O0O5s3I3E1W5LB2c4dzICITF7Vm01W6vXmDVToc0w3zDAwPtqxxf03j&#10;bdxF4L78T0X0+sHBlm/HPIxz04a3YLKhQwPY77M3djfbvyVDJ4QQQjwwZOwWi27PFETB1O1zNnSB&#10;iRuNi2659PnJ6h2G+a2YgznLWqMVu9H36uBYRwZveNj7Fm7JdHgMa9yPGtYYmT4neF/YtxlMnRu7&#10;Q3926yWavsM24tsuuf9gADe2s7dur+0Xtm+SoRNCCCEeIBuzb2JNLAoZPDHARo7jxfj7c2zg0hpM&#10;Gxq8aPVuZBw96Ht2UWs2Xo0bGbroNszhIe9bMnXeslbrR43nebg5aonatjjc0OEfdr8a5vK2xtrY&#10;9NVuu+QfUvmV7ZvsZusrdDJ1QgghxENk03/If9MQYrno+3ePnsDIpXlk4LIa2tEtmNFqHhs96GMz&#10;h60ZmDc3hMltmGiSzEYLViMdDVCUZxrndxFu4CJj59Ez/h4dgtuKDF30vbt/uX2T/aoMnRBCCPEo&#10;GK4n/ENf5m75aPXu0cLmjXM2bK01mDo2dxas5u11Cv8RFTZ1+OMpk9swYYUx+qEUG8wMtqydo/9S&#10;sTGzJxSZsevNmRW+b3cwfdNbMMeGbmM7e7sMnRBCCPGoGIydo9W7daDbMx8lvGLnZi6KyMBlNa3K&#10;eT0yeGD42PjhXDRzvho3+nMHfBsmrNjZzo0NtA23YGIeaZizdq7A7dlwYuUVOo8ngaHz4OPqOXzf&#10;LlqV60bGcGe/s72239ybOiGEEEI8FsjYGa3eyeAtGxm8R0W0QlcLNHO1Gg0dGL+9kaOVu/2tk0O4&#10;WXQzh6t2ZvltmN0cUzeM47GYz+0/NrL5bOQ40MhxfTgh4y2ZB9DAscF75/ZN9rtapRNCCCEeLYGx&#10;c3R75nrQ9+8eBWjmSgaNA1fnsHaNczdubvDY3LmRo/34mOiWTLPCbZiBqePv1UXaZE6SR5rjm2Rz&#10;htEbqXq4UWsJNnMc3ejobH9LZnbb5e/L0AkhhBCPnoKxc7R6tx60evegYTPVUkeGjsdwHqzM7XPU&#10;KXC7bO7M4tswfVVuRGD0cPXOtVE/5bX+YZHQjHIeH9Ucm8L36KJgE7cJdNynczB3vaHrbGfv2V7b&#10;H+q2SyGEEEK0GTvT7ZmrQrdnPljYiJWCDVtUg5Eb5UOLhq0DsxcZOdS7YTyv2O0Nnd+SWbjVcqJP&#10;TE45jzTP0UuyuWOf6eYqCjdkUbDR8yiZOY6ew/frDn07++Pttb1Xq3RCCCGEABqNnSODtx50e+aD&#10;wK/obWqkRkYsq2t9bPioHZm4wNyhkWPD2MF37czoe3Xw8KotmD3u4/G1/sjIsdFjzfHtdRVTVwo2&#10;bxw8pudwG+afbd9kfyJDJ4QQQoiAmcbOQYMnlo1W71ZBB0s9L5nZJ5jZJ0LY4DbYjEXB/Wze2MBh&#10;nrR7g+ffr6OYGL1hu92Lw69i7n84ZXgsaMZs0CaQxkatpnFuZO68ZTOXaf4yHRORccs0j4OZ3NmH&#10;ZOiEEEIIUeBIY+do9W4d6PbMxYEG7pOGQCPn4X02OAs2bWzQskBDx3MSM7c3dTA2W7Gb7A/6/O/Y&#10;7X8kJTJr0S2Yw7iRHozD3I0Q9zuRqcO+yMyhdqqxaw0c/+fba/uIvkcnhBBCiAonGjvT7ZmrQgZv&#10;EfgVu5u6zMxhnw1GaxcYs6jOdDR4nBdaXoXj/bDR24/xfbixazRr4bhCm+XeojnDlo0b66y5ceTv&#10;ztWCjR3XkfbB7bV9WKt0QgghhGjkDMbOkcFbD/r+3b3CV/N+2+XIzO3GYYOzKJk7jlL/HHMH46or&#10;dj7Ow/uPMGvcjpwW9U/GkqnzFnOkZOZc8/148IpcKSLjlsV7t9f2fhk6IYQQQszkjMbOQYMnlo1W&#10;7+4cvor3eEJGjlfuDFwGmjE2VVFOpis1blk75N1QT1bjIiPH+8XjL5i1klYyb5ijFhk51GpmDjU2&#10;dpvAwGXBL7cH9x3+dIEMnRBCCCHmsWHhfGj1bh3o9sw7ha/sOV7ilTu4FRNdBxswNmgcrLeaOhrT&#10;vZiauNDIYbwYjv8Wjn14HGzGwlW9aByPCXI0cN6yhjqPQ82N3IbMHRu4KPgljuId22v7PX2PTggh&#10;hBAnsGHhvOj2zPUgg3dx+Gq+FC/Rd+5sbIhsF5g1NmotwSaOW9Z422zieJ6HwTFjWzN1hTbTkMzI&#10;ecs5j/NAM4cvU5d8n65k7FD79e21/YZW6YQQQghxBjYsXAYZvPWg799dDL7C38cu0AaXwCt2bog8&#10;2IRFEfWjCSu1teDtZX02tPwYMI+I9MLftXNwk9iWNKx5t2jsIpOHRo5NnvfjS3uzvbZfkaETQggh&#10;xBnZsHBZ0OCJZaPVu7PCSz1z4smwDTRDaIgy85bpbLq4jQL3GwVvn/v8+HlbqPEtl1zbYVUPNc7Z&#10;qHGbaTzPg81cFLxKl63WbczsX8jQCSGEEOICbFi4G7R6tw50e+bZ4Kv7fSSrdRxGbmNHxojNGxu4&#10;SGMD5ttq1aJtuM59RnNxu6wNjy8zdW6mOLdhqreYY1vScJ5rbOKyYFPHxu6nt9f2c/oenRBCCCEu&#10;hF8y3gO6PXM9yOCdRBcYtblhZIQ8vGbT1hLPA5PFZquk+X4jI4fHcjscPx6vt5EGfWjajEwcG7od&#10;5MdqWO/g6WcTF8UmMXU/sb22n9QqnRBCCCEujF8y3iO6PXM96Pt3R4HuAM1aR6t1k37IDdwGmiKs&#10;2WSxkXMz5xEZMt9eTYsi2p7rRtvCbbIWtHgLpoGp64ZhBk+H506L5nN5DJo2fFmyuKLv1v2YDJ0Q&#10;Qggh7gi/ZFwAWr1bD1q9a4ZdwbFh5D7c+GDNZqoWaPCibbRqHJHB8+PHbeC2WAva6FczB2nfYu5P&#10;TYvmeP8uMG1s8lhHc/d/bK/tzbrtUgghhBB3iF8yLgTdnrkedHtmE2zQ9jHzu3UGRscjqtm8sYmL&#10;VuzYhPm2ShrXUeD28fi5jbSs9Tg0o7ZFi/pxnOts2DjwZXLth7fX9gNapRNCCCHEPeCXjgtDBm89&#10;6PbMImzUONwR2OAm3IS9amYfh/B+NjhuorBmA8cmLjN8bMxaAo8hMokefPw8l7WsHaIbtrmDTTs1&#10;LerHPtfZyJXiH2+v7Udk6IQQQghxjyzU2Dlo8MSy0erdBDZwBgblRRcbuI8PGofPRaODcUtGrWTg&#10;MsMHxmliuAomaxLR9izZBj+mlhZj18v49HjeqmHtGnruWvyoDJ0QQgghFsDCjZ2j1bt1oNszR9wO&#10;5gkN2sjAdVMDNxkTGDs3ON5Ghs7nsc7BRg8M08REcdTG4H78+HEezmctaTtfrfPtew3OzFOQqhqG&#10;DYaNfTnHW7bX8OMoQgghhBD3y0qMnen2zFUhg7fnRWEV7uNm9vFuiKAfTZ6BwXGzE5k2Nmpu7qI+&#10;nuuB5owNWBRswqLA4+c20mrbY5M3xG5wZm7Q0KyVNNTZwKHJ68zsn22v7Se212YvXZt1MnVCCCGE&#10;WAYrMnaODN560Pfv9jwPVuFGAQYvGmOD63CDlpm5SPdtcD+Pw21kxqrRdE0Moh9/tg3WoK+7Neto&#10;e2zoJnrlFk3Msd8CU+fx09tr+7+312avuTb7hOv+MeJEIYQQQoh7ZIXGztH379aDVu/MBhOABi80&#10;cd1g8miMmT1952AmMjMW6WjusI3mYrBpyoxcpt/S9ozGcwt5tBKX6sOxhn2+TXj6vWWjhxobus7M&#10;fnZ7bfap12avHV4D374QQgghxELozJ49gP/n7IbhG0gXy8ONuG5hs6sg/K9bX5nZ1W7a/5u/ZK98&#10;3s3h/kB2IJnufzE7an1OFJa4oKxlbeDpT13bsy+/sR3sewfHsM8xfBzVrr3ozG47sxdDjnFL9YvN&#10;yAeOvNkLOHTc1ZWZ/cJ2eJ9+2mDo0AzL2AkhhBBiQTwQY+fI4K0HGTwzMF1ZPDEyeDuz3/5lMzN7&#10;5XMHg5eZOe4DIxW2HD4XzxBs3CIzx62ZPf2Za3v2N2/GZo737RrUnvPY3YbMG5i7ialjAzhd8Nt7&#10;NH+af8kN3WcEhs5bIYQQQogF8cCMnSODtx6+SebOBhM1Wq0L4snO7OrW7OpFH7/1djMze+VzwOCx&#10;mWONzRy3UXSBWYvaSBvap//PtT17Q7Ji50HGbXJMZPwmK3KBoRsZPZrDK3admf2aG7rPLRi652PT&#10;KoQQQgixBDYsPAz0/bv1oO/fmQ1G4dXse3fYtzvEv/F6s7/xOnv6R9f29D3w/Ts0JPgduufBd+24&#10;xfFoZvB7a1nsAs3DpmPS78VlfS9iPfpxlXAbw5i9Tj+w8mvba7MvfKPZv/ZVZrvbyfb225CpE0II&#10;IcQCeaArdohW79aDbs/cM1qp83xYqYviyQuz33i3vfIZDd+/w9WwWosRrMTt24r29Oev7dnrb8yS&#10;78xZtII3jIluz5zcigkrchMdV+54pa8ze9s3D++3132Z2fON2fMOwmswukIIIYQQC+QRGDtHBm89&#10;6PZMs8GI7Q3ebmzi2NhdvTB7cmv2W+81M7NXPp1uz9ycwdx1w3FFJs7bRHv61mt79iW9sXNjNtn+&#10;oEVGLprDBu1FZ3ab6Z5D/1u/bXiPveH1ZOgSc/diuH9TCCGEEGKBbFh4uOj2zPWg2zPNBlPkt0m+&#10;ujvEczu4ld3GrLsy2wzxFZ9j9qbPsqd/cm1P/7jw5xGi2zCzlm/H3AW3KNb6bFxPbpNs6Mv0Ut9E&#10;Hx7HW7/t2uyNX2z2Za8zu73tY+fxAvLdIW7p9RFCCCGEWBCPaMUO0erdetDtmdYNt2M+ue3jpWF1&#10;rqX+uffbK5+W3J7JK3OtrU1X5Gr501++tmdfdFix2x/PsM3s9szJCh5oo5U4jOg2zSF+5vuG99Gb&#10;vgBW43yFbshfpdr7d75kKYQQQgixPB6psXNk8NbDIzZ4GzN7yc3dbjBvt/0tmXszV6j/+fvMzOyV&#10;Tw3+PAKbttaWTZy3Sf70bdf27AvBYCYx+Z4dG79BC79j53dLBrdj/uQPDe+br/28g1F7lYwbGzms&#10;X8jUCSGEEGLZPHJj58jgrYdH+P27J2zszOylweBFq3ST+kVv9H70/WZm9sq/SgaPTVup9bzLTVxk&#10;+J7+2rU9+wJYsfNgo5cYOc/xe3Zs3qLv0f34m4f3yr/92WXjVqt1lhRCCCHEwtmw8DjR9+/WwyP7&#10;/t3ICO0g7w7fq9tcmW2eDBHVQ/4ff7bZ3/sMe/rha3v6Ifg7bfyduqzFPPjzAmH4OAPTh/2uUd/k&#10;u3EFfaIN+/zxN1+b/XufafZ1n927vjmBjlGmTgghhBArQCt2E7R6tx4ewe2ZT3DFblitG63geV1a&#10;sUvqV/7EXnkNrKJFK3TeRtqmvlLn+dPfuLZnnxes2Hnwyh1EdHtm6VbMH37L8H74+s/IV+Dm3Iop&#10;hBBCCLECZOxSZPDWwwM1eBs0bmDqJsZuBzXcesm3YnK9uTXbDrdnusFj41YydVeDIbPA2FH+9Lev&#10;7dnnkrErmLlR/7A/vj2TDd33/uTw+v+Hf73tx1Ba6lt9t04IIYQQ60DGrooM3np4YN+/Gxm5VmPn&#10;9WDg9it0QY33Q26HH1h5zU3dzHHrlIzdO67t2edUfjyl1AfhBs+/S/ftPzW85v/Bpw8Pafh7c5FR&#10;a61fHb6sJ4QQQgixEmTsmrmRuVsFD2T1bsNGjY0e9E2MntfZrZgvzK4GQ+fGbm/whj9w/trB4G0S&#10;M+et5xYbOs+f/t61Pfus4FbMmplL+neDsXvlZ6/N/v3PPJi5qI2MW8uKnv68gRBCCCFWhIzdLLR6&#10;tx5WbvDQpB1t7HyVz1fsYNWuS4zd3uD9kb3yyRVzx1rJ2L3z2p59ZvB37KIo9Q39258fXte/+zlT&#10;I5e1rd+pe64/byCEEEKI9SFjdxQyeOthhQavazVutX78sRX48whXt1Mjx+3trdk3v9ss+/4dm7qr&#10;4bjZ3A3t0z+4tmefHqzYgVmbaEH/9peG1/Hf/bzYvNXaFw0reM/15w2EEEIIsT5k7E5CBm89rOj7&#10;d1fHGDfuz76Ttzv8bYDdzmx3O8SQ3wb6d4PBy0ydtxav2j1917U9++tH/njKxmz7a8Nr9+98fmzY&#10;5rS7bmrkXoX6Vqt1QgghhFgfMnZnQd+/WwcrWL3rAiMWGrcZxs7N2OiWSTRzgcHz/BbyHxkMXu37&#10;d5Gxe8+1PftrlR9PITO3N3Vvvzb7O1/Qf7FuFxi1ljaat1+9oxU7IYQQQogVImN3NrR6tx4WbPCu&#10;EnM2MW/B9+7QwF3txrX3GxiuWzJ4tZU7b9/y7vz7d1dwSybs6+n7ru3ZpyW3YgZmzjZm298ZXp9/&#10;64v6Qbtuas5KbWTmovYFrODdarVOCCGEEOtExu7syOCth4XdnumrdZmxmxg4Mm9o4LIxt2DsRjFj&#10;5W53a/bT7zIrff/OcWP3x9f27FPbfjxl+87hNfnqL+7NHEZkzLDdJXpLqx9MEUIIIcSKkbG7GLo9&#10;cx0saPUOjdmTwJRxNI8ZxhkauWFFa79yZ1Mz12L23joYvNcGBs/PLDuzpx+4tmf/SrJiB2Zv+65r&#10;s6963XB8g1gzdc1mjjQ0treHl0EIIYQQYo3I2F0Urd6th4UYPDdF+xiM22Qljg1cxeBdoalDMxdE&#10;zcxF+q+/q789E83dZnhMO7OnH7y2Z58SGDv/tcv3Dc/7l71+bOay1bpdZNySlh9f9viFEEIIIVaM&#10;jN2dIIO3HhZi8NiU4cpc0eQlRrBLzEzJ6MxZuTMze8fvm5mNv3+36bf19EPX9sxX9fDXLv90eJ6/&#10;5A1Dhw3tEHtTZ/WVucnx1x4f9AkhhBBCrBwZuztFBm89LOT7d2zQ+NbLSX8w5iowM6nh4Vs04UdT&#10;2MyhvjdjZvaH7zDDP49gZk8/cm3PfEVvY7b9yPDcfv6XB4YuyCPzxvUpfUIIIYQQK0fG7l7Q9+/W&#10;wUJW77rIxAXmLRvTRcaGvmNWMj07q6zc7aZGzDqz97/dbPj+3dOPXtuzT+qN3fYvrs0+843T8Z57&#10;id2T42k97sZ+IYQQQoiVI2N3b2j1bj0sxODx9+9avlf3pNHcNPcFK3eZQfP8Q2/zR9DzqdfTYRzY&#10;Z8O+nckxBVHq5z4hhBBCiAeAjN29I4O3HhZi8Ni8XQ1/FmGiV1a72OBU+3yVb3dYubNdwY0NbWdm&#10;f3Fj9ikVQxfpzg5yr6vH29C3o+0KIYQQQqwUGbvFIIO3Hhbw/bsuMHHRD6ywiakZnVubcZvmbmze&#10;MnNW0rM+15BdkPMxhsdZ6BdCCCGEeCDI2C0Off9uHSxk9Y5vz0RzN/wi5cTM7MP/bADrybyMzJyd&#10;qjN4DJyXovT4hBCiCf+fryXu+fNACPHokbFbJFq9Ww8LM3j8B8n5D3Ff0uxE5iwzbS06HwvWpbz0&#10;2FqMqhDikdFi2r6+csIyM/sxGB9xz58TQogHj4zdopHBWw8LMXjRal1kbC4JX+vw9U9Jxz4LTFuU&#10;cx093iiEEI+AFtP2dcEJiE9G0Ukq0rCPtTcPeYl7/gwRQqwaGbtVIIO3Hhby/TtbgHnh6x6+5inp&#10;Dhu2KOfaczZyuzsytkKIO6Zk3v720PLJJtKOzTegcZvlmfaDQ5txz58vQohFI2O3KvT9u3WwkNW7&#10;JcDXLxgl3YkMG+dccx6FEGLloJn7muCkUssjrZSX5rYau1M0z79naPX5IoSYImO3OrR6tx5k8PZE&#10;1ygYPMZhkxblXGe5VuuEeAD4Z+DXkB6dSEp5pJXylrm1MadonH/XUJs+Y4QQe2TsVosM3npYwO2Z&#10;S8GvSaLrFI/MmPGZKuvL8qgWQqwAXJ37ajh5OHgy4bYljzTOW8bXxpyilfLvGGp9zgjx2JGxWz26&#10;PXMdaPVuhF+PYLieGTM+U2V9PE4IsULYzDF+0sA8alvySON87vgoP0Vryb99yE2fNUI8UmTsHgRa&#10;vVsPMnh7+NrE68yk8ZmKayHEA8A/zyIzh0RGCFvP+URTy1HjOhpTy0/RTsm/dcj1WSPEY0LG7kEh&#10;g7ceZPD24PWIVcycEOIBUludi0AT09qeK4+0LD9FO0f+ytCaPm+EeATI2D1IZPDWg75/J4R4rLSu&#10;zjGRIcI20jLjc0weaaf2R9q5828eWtPnjhAPFBm7B42+f7cOtHonhHgs4Oqcn/PceLSCpuXY9pQ8&#10;0k7tj7RL5tuh1eeOEA8JGbsHj1bv1oMMnhDiIRKZOcYNRw00KdhGWtTWtJY80qL+qC/LI+0u8v99&#10;qK3w2ggh1oKM3aNBBm89yOAJIR4KNzPOZW46SqAxOVfLhgf1KI+0qD/qa8kj7Zw5157/bzNeKyHE&#10;EpGxe3TI4K0Hff9OCLFm5pg6x41GBJoQbCNtTssGB/Uoj7SoP+o7Vx5ppZzrLNf/WBRizcjYPVr0&#10;/bt1oA9ZIcQaOcbUIW44Iu3UljU2OKhHeaRF/VHfufJIi+q5udf/64mvnxDiPpCxe9Ro9W49yOAJ&#10;IdaAf66c41zlJgPzknZKW9OO6Y/61pT/L2d6HYUQd4WMnZDBWxUyeEKIpXLqKl0Emo1T2ihnI4Nj&#10;WDumP+pbWy5zJ8SakLETgG7PXA/6/p0QYkncpamLtKzN8szIZNox/VHfGvN/dIHXVghxCWTsBKHV&#10;u/Wg1TshxBK4hKkzMhctbUuemZdL9Jf6WF9ybjJ3QqwEGTuRIIO3HmTwhBD3xV2bupqGeUlj83KJ&#10;/lIf51zfdx5p//BCr7UQ4lzI2IkKMnjrQbdnCiHukkuZOktMBvdleaR5npkWnsvaMf2lvlLO9X3k&#10;mfYPh/ZSr7sQ4hRk7EQj+v7dOtDqnRDiLrikqbPAULTkkYY5G5Usj7Rj+kt9rTnXd5WXNDOzb7zw&#10;6y+EOAYZOzEDrd6tBxk8IcQlOOefMyjhBqIljzTMM6OS5ZF2TH+p75ic60vmJc3b//kO3gdCiDnI&#10;2IkjkMFbDzJ4QohzcelVOsZNRJZHWpRnRiXLI+2Y/lLfOXOuz5GXNGxl7oRYEjJ24gRk8NaDvn8n&#10;hDiFuzZ1jhsIzCMty9mctOSRdkx/qe9SOdfH5iWN2//pnt4bQghmw4IQ7VwP4atCYrl8w3Bh5mZc&#10;CCFauS9Tl4H/PzrL18Spx+0m67747/XZIsRC0IqdOBNavVsPuj1TCNHKfZs6Ni1Y8+pRpPGqU0se&#10;acf0l/oyjeuWnOtz5CUtak0rd0IsABk7cWZk8NaDDJ4QosbSjB1q2Md5Zk5a8kg7pr/Ul2lct+Rc&#10;nyMvaVHr+T+45/eLEI8b3YopzgzenqlbNJfNN8AtmkIIwdy3qavxEG7DZB7K4xBC3AcyduJC6Pt3&#10;60HfvxNCrInM0D00U/TQHo8Q4tLI2IkLo9W7dYCrdzJ4QoilExk6vC1Q3A//gz5DhLhHZOzEHaDb&#10;M9eDDJ4QwlZwG6a4e2SchVg6MnbiDtHtmetB378TQoj7Y4m3YS7xmIQQiIyduAe0ercetHonxONj&#10;jat1D810rHl1TLdjCnFfyNiJe0K3Z64H3Z4phFgDD83c2QN9TEKISyFjJ+4ZGbz1oNszhRBLR0Zo&#10;GWjVToj7QMZOLAR9/249aPVOiIfLGm/DZG5ZWBHRLZhLNqtLPjYhHh8ydmJhaPVuHej2TCHEfcIG&#10;iOsXVK8BfgzObuVmVQhxV3Rmz/S/W8RCccPwDaSL5eFGfO3/p1+Ix87SVuwys8N6Vl9B3jXmkXZM&#10;f6mPtQ3kqHMdPR6uz5GXNGwzzfkHC3s/CfGw0YqdWDD6/t160PfvhFg/SzN152ANK3fRpdga/5/7&#10;Go9ZiIdFdDYRYmHo+3frQbdnCiGWxnMWFgRehrUYozUYVSHEfaFbMcXK0O2Z60G3ZwqxLpa4Yhfd&#10;3sca15HWmdmTwm2GfDsha8f0l/q64PZLHFPL/ZZM3v658pKGbSl3dDumEHeFVuzEytDtmetBP7Ai&#10;xHpYoqk7lshc2MJW7vzy69j/t66VOyHEFBk7sVJk8NaDvn8nhLhP0Oi9Cvl9ccXCTI41g5cgM9FC&#10;iPtAxk6sHH3/bj1o9U6I5XL9iP5t3ufK3dUZjdl9Pg4hxBLRd+zEA0Lfv1sP+v6dEMtjibdj8opQ&#10;rY60rP4EqPm7Y6wd0899T4YW+1tzrjHPHscpeUmLWodrfb9OiLtEK3biAaHbM9eDvn8nhLgEbCxK&#10;fJyFhdH6/92XcHtpxJzXQghxDmTsxANEt2euB33/Tojl8BBvx4zMBRqmuzJ3p36vrsZSzZ0Q4i6R&#10;sRMPGK3erQet3gkhmMiUzaVl1evS5m6OqWs53qXCr9f/qNswhbhj/n/iUA7hS+/HGQAAAABJRU5E&#10;rkJgglBLAwQKAAAAAAAAACEA7VvCLW3gAABt4AAAFAAAAGRycy9tZWRpYS9pbWFnZTQuUE5HiVBO&#10;Rw0KGgoAAAANSUhEUgAAArYAAAMICAYAAAA9tKZdAAAAAXNSR0IArs4c6QAAAARnQU1BAACxjwv8&#10;YQUAAAAJcEhZcwAADsMAAA7DAcdvqGQAAOACSURBVHhe7P1r7C3Zmd6Hrb3P6WY3p3m/NIfNvrBJ&#10;jgAbyO1A95FlW5Zn8lUfbCCIEQFOFFl2ooslIYFlGXJsWA4UWZGlCBYEAwGCIAicfIw0juMgUawZ&#10;KzhAkHzSzLDZbJKaIYczI86Q7Ns5Z+dD1ap61/O+77pUrdq79t7Pr/H2rnova6267FXPWaf+/3N4&#10;9uzZKRBCSCdO04zCqSXgWdjklOQbzUazwTxVpfPNYJKPjjhJjjuNOEmOOwWSTujwOKlSA51ROFUT&#10;U1qSbxfbuTbq+Ao1+e4Hh3IjRoJ2CY+96aMOqVxVex0G0uSWWpVadhieETcwo1NGjw4oiilmwuA0&#10;QzmMAsOV5UBhSwjZK/6Dwg1cDeYRmM61VDxgssE8xdIkwc62vYCT5LjtyOgyIj6QXCOOQhjqKjPn&#10;a1RfMLetapQjk5uShutOVhJWueNxoTtiBAzXiD0eP1+gSstVLdciclpQNFUUSzOjVw4fnapOjktF&#10;yoCRmBm9jZFmuEwobAkhN0MymVXPbNWJm+OOxA0sJyvQMiGP6pLMRapqw0ly3AKRMW6WawSqprK6&#10;QeBO16S2QKaqmsxIlSMlCRfEmhlVzsGh3BEjYLhSxnEV8yRjsq7Rnkjh8BOWXL/IVFKsnRNUqnL4&#10;uKkVB1zOGDESM6O3MdIMVwKFLSHkrqh/gORYVVxFtodssJ20OaNxw+VRnWomDk4zhDhJjluglWa5&#10;RqDLR2xvpEIvTLSs/E2ZbknmnJrOgTTkHrTnHlDnOZOtcgvAOSrmC/zT6wYyNZoptaUIey+Wzgkq&#10;VTl83NT5IFK/wI+MZBJ0SHsSIJzLprAlhJCR0/S/tXRpJMFt0Q3U4ZePET/BpaqkkNQigpBs2BEb&#10;0WtHRyBJ52oP4nRvIM5AZY2dnw7abcoNGCHjILRnxA1EdILRfJHs/SKoaztNqqtJsa+F6Zjwa3zm&#10;VCiqaCOmuKlmwHQ63lxgpiJlxhm03KWwJYQoWlaM7g33zLiBJZQby2Zkg3mqSyvvkaqsTNIcqkrK&#10;uWyWrPyNSX6uHak8ZSHIFvSGSTltCJhh0zmgQifTa3g858AcgqT8rg0cfLFmTCjmGRkt1zDooZlt&#10;IipDOWzcozdckkI4k+D26GMkGy4HkQlFcpfClhCymnsWwurIlaMXdsO2V1BM8Kkqrbj25YwRJzF1&#10;O0kR/9nnMyUOG9V1xcOHkWdzbeaafHESzafq1c1Mvhs6Tf9LXRZOIFs97jqlKaq0oqql/RCmzEXX&#10;UG2oHYWKKofPnFp/kBUpRlLqUOEcTrLjBiBL7J4obAkhW3Nvotc9WjewBN2Y9gDFBJ9s6RTMZhWi&#10;I5kkHdKeELTbybIZk6uEUWSqyTFEl3wV9Om1G0m8dsrEHC4P3g0Z4ynnpqRuSMrv2kyHU5Udgv/q&#10;sMuqHxAza0znhHGai+jU+jFnU7LBMCUU04Kf5Lgd7OOisCWEXJTaFalrwz0aN7CO4sO8EM6RLXWD&#10;OqA9Dk5i6naSIiJcyJwZE4vnUjLV1DBk2QLHZkpVNYWzoRyauW0/2Y2oQOasOQHbbZ9QO9cgEasV&#10;Vc3idsjOnDKX+Xyn/gHTqb3K4WOeh8r6bFo2GHJ3wkwhpRAGxuzxg8KWELJL9EPgOqcqd9RuYA1D&#10;o9mms8E82VI3mAbcNAsjWbu0J4TU7WS4LPnDVp3QGa9PVe7Mafqf8ioSr50yMYfHLSPfcKXAucrm&#10;QzCfm0azuYA+v8qR0iRuxXHWF4WgT5WBG6io1ejU+gOtSnOSZreTIHFSHHeBoeqIbkII2QOHaIfB&#10;xAbYvnFHajrXMjQa/zPZpN9cu6nTTFmFe4Y7UN9mXeaY1ThcO7WxkYXU9zBk1ue3sa7dQnUhnNLh&#10;vLvlFW0XwhKdGufQMnVZNhVHMVOdWMPQM1dsCSFXiTtxuQFJVdImZHvOBpdT/KvBQlhSleompQE3&#10;LWIkGC4De2XKcNmMiU2jNWs8xitSlxxCsFYhJXMwScvWDCSVmXw3ZATc+w3cTtaIPR7DpfDPlRvI&#10;1Pi0/vxA27VJE9pqU8z0yWlGJ7LRbBDDTcmeqwqu2BJCrpK4KqBWB5TDAqvRtmPb1m2G1ds+PVe1&#10;VExYTlX/FRndaeoys6K+iOVtzZXL26im7uKN1K8uIn43tjdkazJMf4u0BZkRZULV9GijiUKHRjiT&#10;nYXClhByE8R5cZoflaOFVcVF3FbdQC8272DG7Mp0bkP3rioaLIRXUdG9orWmJTdLa8fnxBnXGYa8&#10;rItlVftl++O5ilcRWpf798Rhsz/NkVvlmu/3PeGeRTfQQpdGJtzW3EA7uinh0cEi1SWZRPevrCOZ&#10;cCY0MmYsOUxdKrC9kZavb8t3fcp0S4aAGTadM0nYGZPttQOzywiG0vkFlvwQWbH9TMQPKaZUvZEl&#10;yaorsb8rhssim1YYu+0FnCTHPeJEwe1kZbkKYUsIqaPlQXlvqDOjHGtY31i2hWywDr8J+13GEtUl&#10;mUTzYS3JhDOhFPGdqK9JPgDbG2n5CrZ8X6dMt2QImGHTOZOEnTHZXjtQPOPZ8wvAgbfU+LmZiB9S&#10;wNCy7UqSrLoS+7tiuCyyaYWx217ASXLcI07UcBuuLBS2hNwRLQ/SW+XBg9+Frq48efJfo6ua7NXJ&#10;Buvwm2gXt9XpmUTzYW1hpBkum50K29P0v2TDpZw6BMyw6RxQIecAbK8dmF1GMMxuJ5oCB95S4+dm&#10;In5IAUPLtitJsupK7O+K4bLIpqlg6lBhi0KSH/YjMpTJMqGwJYTcnODNi9dH6OjMY3RMlERv8SoU&#10;E8rYTYxeO2hSnZpJNB/WFkaa4bLZobCdUvSGy2n6n8cQVCnKMaNCTifaIzCCs8sIhtntRFPgHNXW&#10;5PPsqHP4LjC06uIkq67E/q4YLotsmgqmDhW2KCTlw05UuJ0MFwpbQsjEtQlcX8BuLV6XYoveKHiL&#10;Z7+YUCbbRMP1r87MJJoPawsjzXDZjMdUnV88DXZw8trhBJ3rF1WkjBjHWahR4ZP2qhwEEqqqR7cT&#10;TZlyq7JDCKXrF3FGWlU7oGvqipOsuhL7+A2XRTbNDQ4BNywpJBXCI5AlduvqZyhsCSGK+cGwr+lB&#10;C9m9CthWUsH7obey2+FyZJuoUwQhlNqRZBLNh7XECBsuG3EPV9eM5E+DHczXpOivl19ckTIyJCRp&#10;hRoVPmmvykFEgs4FT37XZkxquYr112JOrK8ZsM9zvhEzajo1YqSWM0s2zQ0OATcsKSQVwiOQ1X6Y&#10;ExS2hJAspxDaZ/2OpGL2VoRsiVnoJiJ35WUoljdc5+rMTGJRrBhhw2UzJRZ7UeRPgx3M16SIoeGG&#10;oiIlBO8oDZdEhU/aq3IQkaBzwZPftRmTzONzqL8Wc2J9zUCSPu3kGzGjplMjRmo5s2TT3OAQcMOS&#10;TFImBEBm+2FOUNgSQqo412sKt7squxRYzf3QWc0tUHX1Gq5xdaaROLuMoMQIGy6bKbFFEg3kT4Md&#10;zNcMiCEByjHh16SYR2m4gu8eA2nUzY2IBJ0LnvxuisrNZifUXIuBObG+ZsA4VZYjIYnmUxVipJYz&#10;SzbNDQ4BNyxxkhy3A2S3H+YEhS0hpIktBO59rsouRazmNojcqqtWeW3rsvzE2e0kRIyw4bIZE1sE&#10;USR/GnTwZLsVU4rKVY4Q0GunTKjjzOSbIWdwZm6k2GU+QecLVG42OyF//SRD4mnerMauUY6EJJpP&#10;VczporCyjWyaGxTnpoST5Lgz6GNrb4PClhCygFMILU8Pl1nQUswuYxC5NQK3eLWGi4peRTljJJM4&#10;hzJJQYcL2SnTg7GpKoTirZ0G87kpU6reUKiIcqQkx1nMzTng+JI9AQTsvNFrBz33gDqcbPZM8Tci&#10;hKStU7pbjV2nHAlJNJ+qgBE31WdT3WDDWXeSHHeB9PiWtEFhSwhZzPxQr59GuDq7BeVV3OwVariO&#10;5YyRTOIcyiSFNFzI1EwPxobKqodpGm0StipXOSZURDlSaoSt44YAHF+yJ4CAnWefUDsXUKUVVarG&#10;Q7RaTk7InCrLkZCvtTGPv7nWIZswBCtSXAphG7ggS9qgsCWErKbm9QSuzp4LexU3e4WmYDarEAWM&#10;ZO3SngQRLmQqlvyhK6bmK4boouZVrnJMtLbfW9i6uRFIsPNHb1UuoErLVfr8eohWq2sGpnSzznRO&#10;5GttzOOvrM+mZYOh7g+EhZRC2IbClhCyB3LCloL2UqQC179C9U/cfHQkk6RD2hOCdjtZNmNy1YMZ&#10;yNzGgiGpLjdF1yhHCOi1UxLGEckdEzc0BeaMcq65C9hjytcMLPmDiT6/HuKMVdcM5IdlOifytTZz&#10;qiiqrM+mZYOh7vtTSCmEgTG7/TAVFLaEkNVYDyEK2r0wCNwPnFcUQqh74voRIJOoQ9oTgnY7WTbT&#10;87GhSj9TMwxZ9SLKO71+A5VpISTh8kG4IWOA5VxzN8U4SdpjY80pLuVDB4ZMY3hFPv/Zjyf73/21&#10;3xJ7p/Dy5z4hYj8YvTNfEPFf/d4Qt9BDqz/IipRMUsM3p5BYCAPp8bXVplDYEkJWc5r+F8KDB79z&#10;9FLQ7ouMwJUX0MCPAJlEO2R4wWVk+IjkhsdzCFU/cBTmVuuSJ6Z0vaGoSEkY0sZkp8ZxDyTBwlkz&#10;gobLHY+dC6jSiqrq6xdZdh3DKGxTMTvz8uc+PonZYf8T4bu/9oOpmy987hOJmP3C59N9iR6aOjEu&#10;2ZRscDozdWRSMyGH9CK2189Q2BJCVnMKITw4UtBeByBwK57w+eiIk+S4RyCa382jaiurq0XRkNW6&#10;ypekTzt2I3auzRwetzL5bsgYTzk3xXbbY7JzgaS0oqL6+s3kXp3yiBUvO8IWRW0Ya77wuU+EXx39&#10;KGw9zNFVjrmYVUio/t4Evy3HnafDu7WRIzoIIaSF4/F3jqL2EUXtVTBcp+ef+93h+ed+NwbbOS19&#10;Ci0qKtIynNMCUdTC1PY0qMrRVaRsQZ9udSuVRw1JVRU7oW6sv/q9H4QvfH5+FcGiriWbYm0mofoa&#10;dad/z1yxJYQs4sgV2hthXMH94BcwMJF9SGSDXhi8dpLnTnGbylSPoUyGIM2qXDgLQVbqDZOaNPf4&#10;qmryDuUOntNz22OycwGVW1XVdD2m42yqGYglL5vv2A7v1nrv1MYV2xi4yCsIIZ9wsZVa5/iWtTVA&#10;YUsIaYKC9lbRArfq4VBIssPlp5jhslHPxYpKVZMjzaoVRafpf8prMkX8lBC843RqHLcRyMgaJ2C7&#10;R2/6UYeqKVQvWm0fKmqvYTBGkb6KMEdbhG0wxC32M6NOjCITmikkZe4AjZPquPN0fAUhQmFLCKlm&#10;ELXXLGjnf8hgW677HEVxW/VwyCTpEHh0Qgi+O0UkzZtVlfgszSBarq4RVapGOULI5muGFPPgFWbI&#10;cGZFjREyXOaY7DwDXVqsbrkeA+0/MJakjjvDu7SNwtZZnZXi1h5W3YkshLMJQyiTYAHpjdUj9rEt&#10;ayuFwpYQUuT6Vmk9AXuu8V+6/7UM438/83pCCPmnkB0qP8UMl416LlZXNoiiIfE0bxaZ0sx87Uw8&#10;OjzhHqdTY7odp+mO1HU3R0SCnwuYq6/aI6m/hmFqq6UmSRU7s7DVjb0sV2cNUYurtHlhq8+nRzEl&#10;k1C4+ilOquMuoC/6snY0FLaEkCz7X6W1RORex3tNYw0hhMe+uHWeHI7bjqx5sKnnfmW1fp4aQKvl&#10;gokpVdUoh/Yox4w6zqpcQcZphoIO2HnCW5UvcA9Fe5A2kep25DKlQk1O2J4qfk+t/OGx/KsIdWMu&#10;hAcySdXC1klz3GU2eAUhQmFLCDHZ9yqtFIh7HF8Lez8WY/U289TwQxARu36NgXreN1SrWo8h4zRv&#10;VmMLLtOpvcoxowSIk2u6TWdIjxOp626OVOcLzNJCpVnjMR5fXXIIVrtlx4SKKIdGp9QfYEXKQCZR&#10;3VceRprhqme8KKvacKCwJYQo9rdKiyudexpbT/Z8nOPqrfPEcNx2BFxGho967ldUq5oS40O3vmAi&#10;rbEbUF7l0NSuOpph5RyPD90SCPq5elx+LpCU1lW1XJPacyaZUt0aHVAe5fDRqfVjLqZkEuZQJkli&#10;pBmuejYQtrEtCltCyMT+Vmmj0NvLeM7N3o5/XL19X7+e4D9IRASS/BoDVdtQPabWVpxC1fsKCVN6&#10;Umc3orzKMTOH8gfhuAdUcHAod9BOM0cilGYxF6j5Q8BE/vCB8fjqkhOmErdWB5RHOTQ6pf4AK1IG&#10;MonV359MWiaUIT3OZW3YxOtNYUsICWFXq7R7/6v5S7C3c/J4ErflB4jIgORyrUDVVlY3a9RTsyCa&#10;0lVd6iiETea288nZKAywLtfcBRb+M6hjYuHsJBQOP2HJSm2k3I9OgNNbhU6tH3MxJZMwhzJJEiPN&#10;cNWzwUptiO2NjVLYEkJ2IGr3Jtz2zF7O1SBu8w8QETUSDZeN2UxF9QJRG+ZnbxVTqqpRjtSjwwlp&#10;uHwgZlg5C38cMIKGa2SMiAQ/V2DmFyrLh5+w5p/MzXeUBlWqctiYaZVjLmZlEoZQJsEC0hurBQv/&#10;EFTBafrfAIUtIXfOZUXt3v6q/dq49Pl7HN4zXksYGB8tzhPGcae4D9VydaVOGEmTa2qnFJWrHBN+&#10;TQqMxnIqVNhwKFfECTjukXRc+dwRlVtR1ShqQ2gXtkm2W5oGzDTTOeOHywdZCA8UkjJ3gMZINVyV&#10;6ONb3tbM1AY0RmFLyJ1y2fdpLy3Ibo1Lns+h71ng5p9gTQ+cMTmtqWuhTdsMyS013kPVcGRybeY0&#10;UeDUmm5wFgWNETZcI2Mk/ahD1WSqVW4NQ/ai66h2IqZTe5VDY6fUHWg2nA1Wnm8EUhsqNeKCrGoH&#10;8K4zhS0hd8jlVmkvKcDugUue37h66z8Rmx82yTO/rdp76KWkSTU1U4qbqwPlmgEYjeVUqLByhCZh&#10;W8hU4yrn53K1J1JzLZDWd2uTNLcmDZhpplNjtrSoFsgGxXmpwUl13AX0MS5rJ2Vqw2mMwpaQO+My&#10;ovaSguseudT5fhzee//n5901DzT1t5eVLai6HENmi4jKP1QLI1aOlDlcPnGm23SGsrApdzdHIMHP&#10;F9ilpifSck1iOy01KlU5Imkg2XNrNDrVPSmKYkohoXj9JZDaUKk580pthMKWkDvi/KL2UgKLDFzi&#10;/D8O770nxO2Sh5p65le2UC1qh6zTvFmN/1DVAeVRjhQxqmyuGco4zVBEBLN5QZ/cfH7pUGxvxD/P&#10;mnOs1EbqalN0mj6XHlVpmaRqUeukOe46KGwJIVtyGVF7zv6Iz7mvxSxumx8womDYrGhhTKnIHBkf&#10;9/UFIcR0s0Y7E48OK5JjzeS7IRWoOHsi6OfZY/LzBa5+s70h5Gps+v3OYYkdSLx2iiJNs8+lRzGt&#10;kLBW1IZ8qMB8XZa3YUNhSwg5s6i9xCohKXPu6zKI26oHDCTNuxXVCx6efcVQ6iiETdTxOjWOeyAJ&#10;DjtuPgTcvBCGqEjI56ZoAaIcKU2XZTzG+oKJqcSsNZ2FGhudOnp0QFFMySRUC9rgt+O46xgvyqo2&#10;HGquN4UtITfO+UTtuYUTWcY5r9Pj8C68lmACT6F5N/N4qtcIgvGB21Y0VKka5QgBvXbKhApnBuZG&#10;VGA8RnRLIJjPTaPZXIkpUrVnwsz3aX39IMjUbE3heJVD46Zkrm+knFFOupywTa/JsjZ8Kk5fCBS2&#10;hNw25xW15+iH9ONc1ywjbuHpM+9WPJaaHp5pVu0DMshKVaMcIWTzNSolMzA3ogIZWeMEbHd6gu0c&#10;B1VTqG4UtSGE5t9VG+QozFLTqb3KoXFTKsZczMgkZK68D5QsaGGu6tKWpuK0JVDYEnKjnEfUnnP1&#10;j/TnXNfPEbf289D0IG0PuyG5pWZKVTXKMeHXpOiweyImVMhxKLcEgtlcGFM+d8TN1Z6JBaI2hLZ/&#10;9lilKkdQTjMl5AK5kHtiJjKhGSdpdjsJFk6q4y6gj29ZO5rT9L96KGwJuUHOJ2q37oOch3NcS0Pc&#10;qudh/eOoXtiI1itrkjRVoxwhSK8dntBhdRISTLfjNN3BzjdcI+l4/DwDVVOoXipqh48qkjSzxnRq&#10;r3Jo7BR1UkwK4WxC5sprnFTHXcA+tmVtaU7T/2oZko/oJoRcNxS1pJ1HYvV2Kx6FF1/4vfPuKGrm&#10;51blE+xUL1DjI//UVCOorKlMgzxx9E4Dptt0um4TPzc/nizqepZpyR3YXtSax6ActdSdz0K4H05H&#10;jrsOKF7VluBkXogcczJXbAm5IbYXtef6q2tyGc5xfR+Hd9+Vvwqs4RHUtMI3tl5fMOHX6IDyKMfM&#10;HBq3qnIFGacZiohgNs84wfn80qHY3oh/njWtPyyWpLk1OqA8ymGTptWPtZhSSFi7Wmu46hkv4Ko2&#10;HFruDRwBhS0hN8J5RO2W7ZP9sPW1fhx+/O7PqweSS71OmGgVQkGmmjWpU6Uoh0aJEKfGdJtOo01J&#10;XXfuCfbzBWZpodKs8RiyWoTOlOrW6IDyKIfPnNp0YHVpmaTstZdk0jKhAtv9ntpQfb3tJL6KQMgN&#10;QFFL+rL1qwmPwkdfFK8lFDi5j7AMi4os0oaWNKtqlGPGcRtkGgGqMiGhmD9S1TbQUtOSe27WjK1Y&#10;l2n8NP63hkzzGcaq0yBql7WRp+61oXzPFLaEXDkUtWQbziFufx86U6oeckj+oWcxVajSinZUzYwK&#10;KUdKJqTINpUNGojc1tKUQnUhnDImN9WMNNSoVOVooLK2IsWluba54PrhqwiEXDEUtWR7tr4HHocf&#10;v/sP0BlCaBW1c3JL3ZSqapQjhGy+RqUUBmZGlbOwVmcEDZcgfa82nysYE9P8TLV+fTdL/1dJIoUR&#10;K4fGTSlc35CrjWQShlCa8MoXPpXsf+dXf3PeEamv/OSc9+1fmXO+VO3XFzAzVMWrX/z0tP2tf/wb&#10;pv+d78z+PPmeuWJLyJWyrah9fAZBQ66DuHK71eqts3Kbf3YB8yO/QluEEHPlToJyhJDN16QpSW8m&#10;ZlQ5M6LW6cJwCfQoqxgTq6u1JirjHI9HXWphxMqhsVPqBpvNKDQx/n4PdIcwitloE0ZqFK5StFb7&#10;oT2j+SJR0EoxG4Sgfe2V1G9T7pnClhACREFLUUsi8X7YStymjK/wVTJknvznvmJKW1qTQTc57mXq&#10;zJByZkStg58/jjL9qEMdTr667VoOtB5pkm2WpmM0R6wctagTcnlgLK/85KcmkYqrskW/WF0N3rkr&#10;8OoXPz2JWlytjaK2brW2rmcKW0KukO1Wa7lKS3JsJW7HVdump+aQ3FQSaSxqSAXyoscdhuE0XFla&#10;84uMg3XHbFC7ei45xU4qSVJVXeVoK1I09SekImUVr3zhU8MrCRt3dBrFKK64SnIxSfu9UV9AYUvI&#10;lUFRSy7LhuL2o7+v4fE10vVhnja2ruk60bMFfpfjgC40rhzTT/ovGdea46ms03dGfW2WwthLvwHh&#10;O7/6m+E7vzKYfI92PfqI48rrt/7xb1QL2PUUTpAgZlLYEnJFUNSSfbCduP2Jjxrv2xrU/VqgFP8R&#10;qSMqT6cohnA50c0wA6ZzBsKZzGWM7etRaM8qGpvLp/vRyeunFBiLKmoXdxFCUdDW0t6CqDCKvRVb&#10;6fdy2jEGUAGFLSF3D0UtWcJW4rZEu1zIV+hI4skXh2ClKMeM43bJNKUCbl4Y/xQAjWXbzpKvavtD&#10;xwoB13AASWpjjUpXDk0xxWx4YPH5EGSar2Msxjbiiq18V1b6cRtpuS9qwWOlsCXkSthmtZailqxh&#10;C3GbW7UdHl/1D0d4POITsPTwLISDlaIcM5mQMa6C4INQJtMMGi6N1sJqD2m5NsMxFptUtNY0pE64&#10;NW5gQJ8vg0xC9ppbGOkn4zccxH35g2Ha/xtTe18Sq6+eSG3h1S9+OpxOw28+kD8oFn8TAvprMQ6f&#10;v8eWkGuAopbsmy3upcfhRz+Ov992eEy1Cpog01Wdckz4NTM6NHp0YMINQSArbpyQ4x4QajObJ1GH&#10;U6hc8HrsqU0FhyBH4ZZWjNgNDNhhdUIUmdBANiF71TVjcu730+J+xPULARuFbTB+k4HlzxEFbcQS&#10;trO/7izksihsCdk524jasJEYIffJVvdSFLftK3tTqlljOgs1KTpl9OiA5RpQgcGh3BIIZnNhTPlc&#10;gUicN/PVCzRqk7BVmcoRlFOlKIdGp8wn7ydf/iQGNyP5nbQIDFKPuQG4Bqvacmi4zFUjcDPGAF9F&#10;IOQu2UqIkPtki1cSIu2itpVTQ/M6d/ToQDPZJrJBJB1Tc2nSXaG6ELZY9YNRZn+p00zpwfOnTc38&#10;hxaQTQ5sG1rfte51cBS2hOyYbVZrKWrJFmwhbh+Fn/jo729+3p3i/1Sd6UwphGfKbbkZbqCeDk1o&#10;WkXwmnFUFpXbz0dDqGrESBk9MvDcxpZDD3AlaYPdm6+mQ8/QBIUtITvkRFFLrpJtxO1LP/H70enS&#10;8ohUj9Tq4jExNlBbl811A4p85gJ1GhbkL+AUTsPrB0v6Mo9JOVLMmhrGIqx9uLGdBX1S8DB7UL9S&#10;W48eueWgsCVkdxjf005Q1JJzsIW4rWP67qgvkX4kmikZ5hbGRCc/5jlhg8JfzENjbl5MhAQ/X+Ae&#10;kvZIWsTLyRhbjuSwzTrtLNdokprJo5wDKER7WwNx3NYwfcSxjdZWX+YUau+LttGrzEw5hS0hO2H6&#10;np5CeNB9tZailpyT3uLWX7VVD3j1sFMO7VGOFBVWjmVkBW3Q/WRzDWrzk/PneCbGUJ14CfNRVucL&#10;MsNAkrQlNRIvgEK0t1kY58Abno9opL24mpMx1rWYTSpHCoUtIRfG/OISQtpQXyTl0FSm5B0VqH6U&#10;QwPhQrZqspgfdM3s9DFLHCbhXlsg22+sWc/Yc64xfCe2t0mcE2246hHFTvOLaPshsdCxZxsKW0Iu&#10;hJpYRseDB1ytJbfAtqu20/dHfZF8Wmp0ivYUcUoc90A2aJEWNJcnZCqXNLykpog+3lYWDwtXWHtb&#10;hsVjDmnxqna6UNf7mnFS2BJyZqYvbNwQ32CKWnJbbCtufdJHYutD0qwuNFIIjxSyjFChYmBMKOZF&#10;RKNzTb66ahwrKLevM1S+TqlgLKqpRSHa28LSY7gMbSu1HQ6ssgkKW0LOTeWXkxCSwf0emc7NaBmG&#10;m7uIsbWxwep2Rf5ck6leMOjCj8PlMftTDsNTx6o6FKK9bengTMYTKZRn1+abaOtZZZv3hA+FLSEb&#10;Er+Pk7lfzhNXa8mNcs5VW/0FSzyFB6QO51fyTLebbzpN5JxhM0b8BJsFZflxaKYfFKsoSo7TrTGd&#10;M0kjeeaUsSD+6rFC7RTGd2J7m0NheAZjhfhobyOP/yxDqhNDsLKVowyFLSEboCYS5ZBOFegARS3Z&#10;E73FrUX6PVLfrKav2VidqcmEDArrl2qwGUCMVZeaGk57EjIhzcrffqCwx2Z786ypSepwhbW3Ccz+&#10;qzAvdDdOYRtR23PIFLaEbIn5bdXOBw9+F4UoIdU8Ch97Ka7a6u+ToiKcpCjHTCbkkBG10Fi+7Xw0&#10;y4Ky1n9H4TT970xUnA43xQ0UQCHa2xYzHlDrRWtki2vsXgo3UIbClpCOTN/FFV/K9XC1luyRLVZt&#10;C1+yc34Pjb5WvGmqgfaN7lx0rvZMZEI2Y0FTzUhDXw2pq8j2g0K0t5X6b6RrW02NNSV3h8KWkA4k&#10;X2P1fY5R+8ved7WWopbsmZ7i9lH42Es/jc75W6a/agr9jWz6Me8ZVVKQtLrjbVjQT2vJKbSfsnwf&#10;adTMVY4UsyaEwds6WAm+E9vZFo8MDtg//mXUn7L6nrOZbqAOCltCVpB8OdU3VTkIIRvR8m3TuaMn&#10;04Cu8Z3KJXGCjlt1YnZZTaE6E3JprJnSK+rMFNNZQ/76VoErrL2tGX091x4iUidq9TgW06EZCltC&#10;Golf4emvZszvtHKYcLWW3B/9V23Vt005cozJmRozZDpd94ARNKePiXRsfp4gNqh+hsivPoUlr2cW&#10;VqWBZCxmWcVoTWeKThEnI0Pau8HJEKK9rYlxtOIjO/7NaO/VrXADbVDYElJJMnG4X8DLTS+EkPLX&#10;LwkXft2TGTKdy8g3o3/7QQtpfqG6EE4ZBtXyzuWU5taYzpRFKXUnLxuWY0Yh2tuqEAOqO7xFnKre&#10;2igmJJiXPzpVYDkUtoQUSL5z7hfQDbhwtZbcL31XbT/+0k9XfQXncEVyI9l/lAC6K/deXmFUjI2W&#10;215HS/stuS6VjaQp9SejEE4x3ovtai00DbyeOkHbzgZNulDYEuKQzIlqgowOFbgAFLXkGukpbvOo&#10;b6lypBTCQH12OXNUFSKpXJOjUF0Ip4zJTTUjbo0OTB4dclFplbXZFKsNXGHtbVnGAYlxWUM8D209&#10;m5ltTVQRm6SwJcRg+r5t8OUL3VdrCbl3HoWPf0z/hoTQ8+vrzAWOeyAbNGjJlfTWmwaLVvIaOmhI&#10;nVhSE0p1uSAK0d5WwhtXB+qub+7k2LRlL0f2Q2FLiPi6Tl9b9/vrBi4EV2vJNbPtqq3+ppa/v/lo&#10;JL54kMnOhGzSgvJIR8ykTHVcFHbCSPE4DTK9C8oZOezqup4Xg0K0t7mUV/Ff/eKnw6tf/DR4U2KO&#10;zMN9yWuvfHqyJcgxvv7KZyaTvP6lz0y2FDwXFLbkrlETROKIO9LWw9VaQrYgXbVNv63j9zfzNTZD&#10;5le/IPNU/uz20aOtYkysrl7w6q53PB51qYURK0cN5slQZMOlIL4T29sU+uRnh5jh1S9+OnzrH//G&#10;ZNH3znd+I7zznd9Q4vW1V2Ls18M73/n1FT3PfPM7vx7CKHIT/7dH/wJxq0d1orAl98v0hYhzh/6G&#10;kDvgj41GbpWy4MmEFC25oTi1jNH0ow51WIXqJaK2sSLJNkvTMaoRK0cNY1FFbTacDY5hXGHtbbrH&#10;qsOLotXDi7/zHe0LQtQuBcf6+iufGUTtaRaxYRSycV/6S8T25z5SD4UtuSuS2x+/fRNuYDV9V2v5&#10;GkIP/nYI4RAO6CZno+frCMOq7fDtHb/Hma+zG3IDbRSbWNJP+bAU7b+jNoTTafyVXpVMqebATGdK&#10;IRwxW1KOFLNGkgkmr2KgEO1tY48hNF7gCvA1hNK1nV9DSFdRX3vlM8oXOY1xk0J/PaGwJXdBMke4&#10;E4YbIDfOf8Lrfps4l3XJN734rik0msnUyTUsKFlC8TiBZFj1ZSkVdfrwR09FbRan3jwPKER7G/ZX&#10;gbcaa/Gtfzy8doDv1HortPE1hChWX3vlM8pXpP2QGtB3RaCwJbeOmnST70B0qMAmcLWWEI++q7af&#10;+Nj4e22XoOoK8wOE89ljtKkmRedqz0Qm5LKkJng1dmOJV4frsJtOyKZkgw74TmxvC3pcuWG2ilqr&#10;HXy3NjK8V6uxVmxPoz++Ozv9kJjV4Qrmc5E7KxS25IaZbvv8d4CQDI87Ci6yB9ypwJknHPeAG3Aw&#10;Gqttwig1PRK7xsZcoaylskyNp6JO1UxeH7tGkAlmzwOusPY20W3xGEbwFQNcjY3k/qW4ebU2kzQS&#10;V2zf+c6vJ9nf/M6vTz8cJrcvAYUtuRnil2z6siXfUYzmv7y94WrtXonC1bb33/+F8P77v6D82sh6&#10;Oq/afvwPoNP/1qvAMEe4AidYNaZLkEarZyEz0XTONPw6rxCG92lLTVqcpv9Z6ONtxa6xvWcBhWhv&#10;G6k9QvlbDuLKrfyNBxJrZTZ9BSHtFVdlmzDupfgbD+QPjOX8krS58tk5PHv2rJxFyI5JbmB1NyvH&#10;RaCw3ROzeHr/g1+Y3ZlbJRMKIYTwwkd+j9jjtVlOz3v7cfjBb/39ac+8hqYzNAva4LtHxmj6UcbM&#10;z1e3CNrIqaFIZSpHUE6VohwanWKeDEU2nA2G/HUPIbzyNz+Jrq58+1/7zcII8shXE+T26ZQK2yhm&#10;UezK1w+ksPX87qqscRDyV3lZwhb9kbkpo1EHCltylUw3rXv3uoGz01fUhs4P/3thFrN/LDwK//EH&#10;f3MOZW6VTAiYM1/4yO8Vfl6nNnrf24/DPxHidqJwYbMCB0KZzJH5B5zKuSMisfrB3tpHCFN2g66d&#10;23drKkbsBmZUSsUgixlmwngO0G3wyt/eVtiGvzj/dpbad2dzVJyyyiNPcSvcQDtpU20NU9iSq0Ld&#10;rGXHxekrbHs/+G+dQdD+MXHOElEb7FvGcDkYmcL1wgtR5PKa1dPzHm8VtkPADQcdzOcufDybP+yv&#10;PZI6EZPSd6VWObRHOTQ6ZfTowEQmNJBJyP4hBnjlP91W2H7rj/4muhYxHVHVoVUlhZDLdAPLmZts&#10;aHxM5Tu25Co44e1dduyCvqKW1DO8+/onwu/2Re2qW8YoBtcphPDuez8f3n3v56fxkHPzKHzSeNfW&#10;Il4+95Ywrq+bW4i6LCxrrcn+gBSghqQc0ZnBrEnRKaNHB7pRew5CGMeA78T2tl5UnbOqpIn6zPUM&#10;fTWMD1IpbMmuUbd22XHD9FzJumUehz8Zfjr8ifC7w5PwZPIqUbsYKIZb0LojU4FL8jza7jxZF2cS&#10;eSowUHF9U7QYK9fM6FztSTBXd31OxviqcGu0M0nV4Trc/mayKTHoJFSLWtkGCtHetoJTGP8hjuJh&#10;ZU6Kg5vd3lSR5uaMAgpbskuS70vcmX5fiTRCIsOq6J8MPx0+DB/aojZz25TvKhF1kv3aAa7eXhDz&#10;4hTkTTboIGqMW8THFKjaI4m/zKCGaZW2tkBSWaOOt6Gu5EGyGdngcC6qwDT8vbO9bSGn6X8lqpIS&#10;2iuWM/dV2auTRmFLdkGcEE/B0K/zxlXB1xDOyePw/ge/YIva9/9m9hbKhPBGdClnzHD19tzo1xGG&#10;65WRN84FNVyCtCifC6hkZwBhDpVX5maWrtKepv9ZrDjeEXtI2nMRrGHgCmtvW4o11gT7TK9is+Yq&#10;Gi4cDoUtuTjT/Vm4Wa+J/ofB1xB8BlH755//s7aodcjfbk7UcBtZecY23n2X4tZnw9cRQmi+asZl&#10;14xJVbmRBTUtuRONBYv6kCxqoO5kZMPZYKh7tzjXBgrR3tZIbqhrybbtBtqZ+8n22ASFLbkY022s&#10;7ufoUIHdE0f8kKu1Z2KZqG3GuRUNVxWxuX89/J6NBRwZeBQ++Ym6HyJDytfYuTlyuCVuIBvyqBJy&#10;wJTt9pcG3LRWujVksb7xUzCEaG9rZf1htdGxv7mpjo2OUNiSsxFv3+k2VvezclwN1zvya2aZqG26&#10;Vk6y4y5zCuHPvfhnwp9+8X8S/tSL/0Z4Ep6EH7/7Dyhuz0RW6CWTU801HjOgpoVyHzMtuRMNRVOq&#10;W+MGZipSgkqrK8pmZYPFcJakFt+J7W2V1P2QWMDRV9FesT8obMnmqC9K2XEVxFHjyLlaew7aRK13&#10;rTQiy0l23Fn+3At/JvybL/yp8Cdf/DfCB+GDcAqncAiH8EJ4IYQQKG7PwqPwqU/8M+gcgItavsb6&#10;r8zLNfPtZd+L2rOUrIA3KGfaGYnXTknQx+2ejIRsOBNsOg/GOFQlrrD2tgrUmEyMgymQrcgG2xma&#10;WtBoZQmFLdmM5B6MO+onwyru0p1x/lHz/dqUelFbd62Me9Eoqmtr5s+98GfCn33hT4c//cL/NHwQ&#10;PkjGeQiH8CA8CF8LX5t8FLfI1u/ZjrRc1BCGAqhpaULnZu6sMVS3Ojdwir8qoaFmwqzRzqT5yr7M&#10;FNM5k206GwyrBa1ZjUK0t2WYVmnNgUmKCYpsRTbYzuLmGgr5L4+RrqibaXKoyNWRPYIx+PDhFqu1&#10;FLYzbaI2j5Mh3E6Gy5974c+EUziFZ+HZ9Ikcxv+eC8+F//Ddv4Lh8NEXfx+v96Y8Dr/5T/6f6Ayh&#10;6nrPoracC2g9nG/FzPeZhFxDUd30nAZVqnKk2OHyWDOhgUxCk6gtuya+9F9v/C+P/S7/Xx4r/+Gm&#10;mGBSrCom1DM31dBoQ2qEK7akC6d4/8UN5bhezCNQx0m2p07ULr4korC1jT/7wp8O/+YLfyo8DU/D&#10;k/AkPA1Ps6L2GI7h0+HTGA6BK7fAjs5Dyy+NlZg3k+mcWdJVocl20gaXNN+afzaWHEww3ontbYtZ&#10;cjDnZRjh0hPfBoUtWcV0m6r7VTmujtYj2Ga1lgyURW399YLM+kKXv/LefxSejv/lVouiqH0QHoQv&#10;hi9iePrrxh/9mOJ2Ox6FT30yfdc2fwuk0XwuMCbONYXqMZzJ6EJhFAlurhvIIQ7Qqc2EBjIJTe/U&#10;AplmZ/DVgd5mUP+DYm0Uj7eYUMfQzILGFpREKGxJE/Fem+45dfMpx9WRPYJscAv4GkIIj8P77/ui&#10;tv6SQKZRaLjKjEV/7d3/GCMJx3CchO0nwyfDv/LuH8WUBIrbsPl7tuXrnRdhLmNNa2lrfohSrlL5&#10;qPaVw3XOFMI2C09IJU2CtjLNBIVobxOcQo2gbT+hxYpiQj1DM50aa4DCllSh7vWy46qIo3ePIBvk&#10;au3W/PmP+KI2j3Nljd1yWwAUnUIIf+3dvyEzJqKojf99PHw8TdhoVYZ46FVbTbp0Wn2PjEk6V3sS&#10;CmHNqfKHiQaSNLfOdM4UwpG0efeEJLhDCiLoJlRi1Dc1i0K0t420XNeudO+ze4NVUNiSLMn3a5pc&#10;5CxzqW9gH7Kjv/7DuwEem/9M7l+vFrWGa3SvurxuG6fwcnh5zhPv1cb/XgwvDsJ2LMy9uslV2wsB&#10;F8W7Phb2PaU9CZl7wGJYpUWvT5Jq1ulRJx4dNtFpdau02bATjKu0a1ZqDVcefCe2s51CzR9w4wkt&#10;Jk5UVWSDZ6Q40DIUtiRBfgGme2va6XDH7YTskWSDGq7Wboslan3U3Wu6FjO2o5sbPP/Bi/9e+M3w&#10;m+E4Tq1RzMbtYziGj4WPhX/lx3/UaIOcl0fh02rVNr0qTdfITTadIYT5/Uk/QzJ0MP06r1bc8WmS&#10;tCU1EdM5UxxSNtgAtFPs1+SkV1h7W/ug1rPsZGRp+gPHBlDYkonpNow3+nTDb3DnXwjzSNTxkn3w&#10;OPyJ8LsrRa1x8QxXxp3HLZoDUdQ+CU+m34iAq7XPh+fDS+EluykHrtrunIp7Q5EJeSz5IaKpm8q6&#10;BcNyamxvEyvLQ+gzjAQUor0tS++D6c8qQdvx8ChsyXw/qRtLOa6OeATmkZjONrZdrb3nHxyrFbX1&#10;F7E+UwBF824asETtp8Knwl9993+dCNuPjv+18qMf/1d3LG63/AGyuGo7Xs/0o4m0Jl+9pP0W6ttP&#10;72gn1M6a2gJVTVcl1TI2djKEaG/rTNfTcEVQ2N4h8Wafbnq1cRtfh+s/gvumTtQawO276G7OtpG2&#10;5onaf+fdfzeEEMJf+fF/FA7jP8jwYngx/Pd/nP9tCCmr1kBILeICV5/rsUbfX34Ly1ZdV9wBenAj&#10;uTu6Hl3ndjgRM9ysTHA4D5mEAm2VIjsWGe/FdjWX+lFHihVtJyPLNvfoMk4UtveFun+U4zZwDysG&#10;3IQ2tl2tJREtauECOtd17WXWTeoWXVH74383BPH+5H/44/9Vw2rt0M/0qNDdkq48Cp/+1B8MofY0&#10;i+uh87VnNQ3Xvy61kFHRiJ1iqvyETChbO4ScYCVt1WM2jglXWHubSd3IX3vlM+G1Vz4TglPx+iuf&#10;Ca+P8cn3pc8kZsXy1AvaN7702ckmTiG88epnJ1tLHAmF7R2QfDfjzg3+ZgPzKNwA2S+Pwx8b/8CQ&#10;ilrjQjrX1XHnEfdKWm/0WxC1VsX//Mf/dngxvAheZF6TwkZ++KN7fh1he/B65bCur+WZaFypjX+s&#10;qf39tEH2HgenSrVTeVSNRqeMrehAQjacCQ6hTIJEHZDpKjBmG+0oIdrbFG0jD07F6698JnzzO78e&#10;vvntXx/ErUj65rcH/ze//etz/pc+M/ly4tbqK8fb3/5+CKPIlcVvf2v0LxS3eI0pbG+QeJFPwdCv&#10;6ha4XrJHkg2uh6u12/LX3/+bQtQaF9NwZdx5oGje9FsriVqP/GsI4veS5hohG/AofGZctc1i6rfC&#10;BTNrChSaNMnWpAGVqhwaN8UNzCEnnA3Of2fhJCBGmuEqA10muyhEe1vSY/3oXxuFq0cuZiFFrk/9&#10;+N740mcnURs/wyhko6iNnz2gsL0xpltNfS+U42rJHkk2SK4PuJjO9XXceaAo3fVb80TtXyyIWp9V&#10;b6iRc2DeYKZzZgxnMhRL7oTCKFazdfurMQZouCpIq8w28J3Y3rYV5sEM1L1yMBPznebSVw02xjss&#10;CtsrJ17Y6QKrDe/SXx/mkVzgMLlauyWPw3vv/4K+oM71ddzV6Fsn32JO1LYx9DPJmHy3E3wdYUuc&#10;VdvxulReoonW/BDaiupS06y6mlr6traILt03HAeusPa22nEISqu1kviKQUS+hmCJW8wf9r8f3v72&#10;95cL2PZDVJSuGIXtlaIu7ORQkasmHs1+juhcI7nnX/UlznHm4jvuPOKGSuszHY30FLVTb+VuSQgb&#10;/8ovB3GftNwrS37zQWh8nzbBHE7qNFNCLpDDPTETmdBAJqF61boipYnyYWkh2tsaqRK148FYwjWH&#10;zh8aeh1/AGxE/mCY+iGxM0Nhe2VMX7q4oRy3QfFoigm9GTp8+PB337HgPDNwfdUt3wIUzZt1rf3l&#10;F//9rqK2slvFghLSxLhqO55ofb61J6EQtjiF+n8eN942U3plXYJqxEaniF/zUajN4tQ2NeskNrUR&#10;s1uKUIj2tgXE33YQf+NB8psP4Ljq3p2dmfPnP2q8Pa7YyndlpR+3J1rO80oobHdOvBeme+IUjJ8I&#10;O9PdsiHZo8GgStiKtMOzdXvvwDVedcmzbdW1+pdf/PfDb4TfWClq4bWDRqZxL6gl7dj3nPZIouar&#10;ZbojKouSNHOA0ZkGVF0FOq08Trt3QSY4/x2GkyCBlIZKwZhttJUF34ntbRXI4/3md349sSB+UEwK&#10;XHyloITMr1w/LxJ/44H8gbGc36NmLIdnz57V5JEzk1wUdYWU42rJHkk2uCVpx3HvubOu1t7jqwiP&#10;w3vv/XziWXULjMW6De3xWCdqh36m3uq7nVAlo+NjL/3+u7w/znfMj8P3f+P/IfbVlZioXW2VLHnt&#10;oHwf2fOW79DYKWVRG9zaESfYJJmcVMedB85/bRuvvvwpdHXlnV/9DXQpcmONv9YrnFJxiq8VWH58&#10;l1aS/CYD8YqBWpX1GH9fbcQStui3yB27hMJ2R0wXQl0R5bh6skeUDW5JfrKjsN2aWdjiuW9iLNZt&#10;aI/LKYS//NGlonbox/8+l1El4KCw3ZoobNWVmHHvM59tBG1kTlCpymFjphXGnI1mg6FO2DopjruA&#10;vmgt7bz6k59EV18O81+ivwPvzlaNsyqplqGxVU2uKp5pbYavIuyAk3vh/Mi1kj2ibHALYodpx9Yw&#10;zitq7xfr3FfjFrsBl+WiVvTW3q0uUY7oJNvyKHz208ZvSBCYl+YizCNZOia7zvbeCsuO7umm9s53&#10;fn2yJpYdjMPQWNcmzwyF7QWIN8x047iO2yA5NIts8HzsZBikFbhw8+6CK3pa8/rB2N+CbhVuG6aT&#10;nJElv/VAvGFdzXQLZO+FOVCRYqLDY1GhNhvOBkPd+ci04bgzpMfUXh/RYrSv2Swf7zLO3Z9H5hbI&#10;QmF7RtRFKjuumuLRFBN6EzscLN0jV8d44fR1XHBFx5JlK7XifmrsNjKNODt0N0D2Tva6ptSlFjLq&#10;GrFTKmoL4SxFQZuhYmiAqGgrdEAh2ts0XYZdJJ6nNVcHWNnQmnIK2w2ZbxW4SKfA32ygErYi7bCp&#10;+zGRryHsDHEB5+vYdGUHxvT40+z/wUf/vQZROxTHdafp69yAGrFbv6Bx0oFH4bOf/meHTXGv1BLv&#10;jpb3apN7wbzs2qk8qsbGbKUwVtWXxB3zQNUqbcRIM1wFxgoxpszwKkEh2ttmqsdalZRjbmB1U5Fu&#10;DS2DwnYjpusa787Jqm/XqyF7RNnglqQdNw2jKZmcBfkdSjaXXyxZ+Zc/2vaPL0y1C7pXJcohnWlA&#10;e8jmlP9WPmEScC1FkWxN4V5QDo19V3nOlELYZO6vstoYh+EqE/+02lxYAoVob2sYdnViHV2a6jym&#10;pVDYdmT+ElsXWDmunuwRZYNbknbcNAwj+bnnuFp7UeCaGJeoGXxHsk3UjiPoMhCrDdNJLsaj8NnP&#10;jKu2tSy4hAtKzkZxbNmEbDAF0hoqi/Rr69nGVkmXgxnOSr9z04ce46Gw7UByIaaduNHjMu2D7BFl&#10;g1tid1w1DLuU7BB9ibSnBAra0CRqh/7ae52Zahc0kpQ01pL9UncrpFl1NSl+jR85G12HsP5c5cEV&#10;1r5WHGv/A+rDzsZFYbuQeB3Vq7I3yrUcWs/LwNXaCzJeSH09tccltmEI2lAtaodG1He9gaTErbUb&#10;Vl6dQjbnUfhcYdV2yfu0CepCa2c2RQVKiJfLndpMaCCTUP0+bUVKHeNg0o8N0GK0r2XodkDbnZ01&#10;dBvVicK2mnjSp5OvroLKuGqKR1NM2Jqh46ZhNCWTiyCuzfCx8KIVHm55UTtUxkfzktfi1YjdNnRA&#10;1cpAA38MHWQTWt+nTa5vQ11CZZ2dNo53Ddn6bLCIPeYcbdlLOIX4h2MUor1ta4ZzFc/x6jPXpZEu&#10;TQyMDVHYFlDXLXF0uz12Q/ZoLna4smMhODDNYuGYuVp7GdLL1XjRwlycq/RF7V+ae1543wQsMdvw&#10;G1ceP7XI30YHWYG9anuKq56VqHtDYV/wcp1Gp43t6sCE3bsgE5xWrTFgYbRjuAqI4xHFbW2UOU3/&#10;C4YQ7W1bMZ+g3udnLV3GAzcPha3DdJ7kl2Y6cXAWb4DsEWWDW5J23DSMpmSyLxZcvLGkVJkXtQNL&#10;/zY5xL7jIBrbSdIX1JNzMQq4pTdKw7VVqRV1qiaMN7UZaMCpbWrWSTZcZYy2FrXjML3ClDSKQrS3&#10;GagxLKdTM13oeFgKCtuReJJP4w2dnvUkmhZeKdkjygbPQdpx0zCakm24WnspHoWPvvh70ZlnvN41&#10;l90Ttf/2j//S9BBbolXqvyo6S9XqFMXHP/bTvD8vwrBqq8VOmamkoU6lKkfKgmFNZGuzwVCT4LK8&#10;MqVXO6HYFv4Wg94myA+EZLh7YZvcO+pGUo6rJ3tE2eCWxI7TAVQNxy4ld0LtZXdF7Y/+Ul0DBqpv&#10;5YjogPaQW6T+Os+ZqkY5WlhV3I+uw8icqx5kG8UV1t7Wm+Fgsoe0hO4NLsQZx90K2+l8xI3k5CjH&#10;1ZM9omzw/FxyOFyt3TliZbV2dTUrahdSN13YAe1xUxUVKWRTHoXPf/afQ6fJknvETKlA143tuv0O&#10;ZMOZ4BCqeKO20EYb6TG11/cAhWhvy5+zero0sgnnGNldCNt4IqVNATPjusGjcY8oG9ySdHRVY0Wa&#10;kn0W9X0WHoUQHqPzPhkvTuPP6Uz8z378F/qL2uxN4wa0109VVKbdKI+v6g+c07Vyr68OqDSdorBT&#10;yoI2lMMuQ93S6qqhAaKirbCaU6j9wzIK0c5W7L+GtJEuTUbaL17CitKUwjhuUtjGY56OHR2nYL1I&#10;e/VUHc3FDjvtuGkYMrm6qAw28zxXa3fAo/DRF3/fvFv3jHaYb5i/8qO/FsJCUZvceu5g/JtTRZTD&#10;B1M/wfdrd0B+1Ta5ziY6sPTe0J7yn/6yzRf6b/pLbSPNcBUYK0S3DSOo4jT9r8RJC9Hutob5zMSt&#10;qsOqZWVjK8ubuClhqy6kcrjOqyZ7RPIOd5O2JO24aRhNyXVc9FSQNsrP6Awn9crCX/3RX68Wteo+&#10;cW8aN5CJlNG12kP2xXSFspdq/VV1a9zAHHLCWeZf41VZbXRkuMrEv6JpLqzH/4OqRCahEO1tSyke&#10;xEU59+huQtiqezNxxB2VdbVUHVE2eA7SATQNpym5jlKTXK3dF0tfOwhtj+Ay7o3jBnQkOlRAo1NG&#10;jw6QizKv2tZdmjSrriZlSU01PRo32jBcFdhVtncZdW1ZWfhbDHrbOqwRr2aTRhdSOZarFLbx2KZj&#10;VA7pvDMudtjmRagbjl3ahQ2aJJvzKPzER8XrCEWGqzwJ2hUXfSpd0IYqUQ4fnTp6ROATH/8D/MPX&#10;ntEXUeGmuIEK6l4O3ZYNu19zalwWN4orrL2tlcUHchYuNbqrELbx5KiTpByu86pxj78YPD97GE5r&#10;/1ytvVaGqzxd65aLDtSV2neW8iiHj04dPTpAdse4apu9VtlgMewT75N8cbH5TEL1331UpNQRjyn5&#10;6E7hlOVPihKivW0ZuRHfI7sWtsnFijvSVOZtXFr3MCXZ4DmYRxinv+rhVB1gPYuaay4g+2G+cKd0&#10;t5mk1L0nTKftVQ4bszb4T/N/6+N/Hl1k1+gLqS6rctikLY17uvmEQnjASRhqnWAFse+2Ftqyl3AK&#10;taI2BwrR3lbLfIZf/9Jnwxuj5Yg5Mk/63Nir+XZr+fKrn52sxp/QeEPtRtjKL0NyDO4Bqcyrpupo&#10;qpK2ZOhcCtnqoTQXlFnUHBQ9/zxXa/eJ9TrCfPGmv31tvgHErSjvSbMdN6C9fqpCp43FOhDCKGr/&#10;Rvh53qe75FF4+XP4GxLSC6luDeXQ2LdlWdCGcjjbRtMSBaQ2VArGKjjg9nby1M0VxQRDiPa2HHCS&#10;BG9/+/vh7W9/3xW3b3zps1OOzJO+t7/9/TT/W9+frFXc2qMM4RvfGvpAEev5Q3AaKnBxYatOgLx2&#10;dYGrJns0uznkYQCLhrGoKM+iJs0i5dgZ/F2287033n/lv311MW8BEz9TRZTDR6eOHh2Y+Lc+/ufD&#10;0+ID79a5rt9hGzEvq3KkmDURNzBQrM0kVL92EPLtNANt9Ww6hJb5oirJEKK9rZ54rqQgXUMUv9Wn&#10;wsC7fl9+9bOTeI2fOf9azi5s44GrE6AcEjdwtRQP1w2eg/QqNQ3HvcDLWdWkKppbev7533OVD8z7&#10;4VH4iY/+/uHyqetYjypVjogb0BHl8NGpo0cHEqKo/VvhH/I+3TVx1TZzQTOhMquK++EMw3EX0FXt&#10;bfjo1j3qMwfwtxj0tjpaRtybN17Nv55grrouofXSCM4mbNUYo0MFisGrpOqIssFzkA6gaThNyWcg&#10;GU/xzJPd8ii89NHfj84q1BVXDulMA9JbbsNGp44eHVBQ1F4vFZe3krr7pRDOUlVblVSLbkx7OlBs&#10;tJjggCusvc1iHqs36vg+rLd6G18/8PLQF18/iPb2uJoat/H1BG9cl6K7sI0HiKYduarrp+qIqpLO&#10;wTCARcNpSq5j1TiSIr8FrtbeEe5tYDpt3DY0OlV4Cm2chKjlKwjXxKPw8uf+eX159c2giCkqzXSm&#10;FMLZNhb8pMTE8sq0eFH9RUEh2tuQ+QzlzhW+O4t479gmiAsqBSyKWG/FVv4AWPGHwTamm7B1b3I3&#10;EErBq6V4RBc/bDGzjAOpHo4u7cKiJt0i03ml8D3bEB6Fl36ibtV2uiXceyOiA6pEOXx0Kngy7cjM&#10;vyBE7d++0ndL+3Kl5yBzvSNuSsWLoW5tJJPQ/D5t2VVA3OHtxdWc6k7doiOYQSHa2yKZC3hhpOCV&#10;o/zGt76fvC/b853ZVpqFrbhFE3ODCdng1YFH4x5VMeEcDJ1PP4TTMqTqxHYWNauKykcjo1ytvUZs&#10;cauuvHsLqEwVUc4KzNoAP+WtE0IwQhS1186j8IXP/fPu9Za4KQVVhveMiZMw1DpBxOnIcBUQFbDZ&#10;3pbN1FaxwXW9DpUoRHubHqP21GGuyhrE34CwNXI1F3+ALPEvPWBBtbA1+4pOMygpJlwVVUdTdV7O&#10;wYpBrCj1qL5lJNki5UgwS8jtYV5o96YJIRcxnSlubSivSlm1UtSS28W69gN+JJKP5pto+hFgSIuV&#10;ldUpULy4nRxVjRYTXNLmUYj2tnZy785GSu/YIt47tui3sFZqvV/n5fnXcnj27Jl5xeudFtWJV0Xx&#10;qIoJ5yAdRNOQmpLbWNS0W+QGJryMj1zlai1X72Yehx/+6L+ar693oUNwg8qrHGXMb1llO5iGopar&#10;tZJrPBePw69+779EZwjGtW+5d4opmYSmldqyq4L0uJa1kaewuD1SlWRiVb7+xf8CXX05/MvTZkl8&#10;dsM60AILSsp0bFSt2J6s9k2nRXXiVRCPJntUxYRzkQ6iaUhNyW0satosqjvR5YxrhO/ZzoyvJGQv&#10;tB1UXuUoM5eI+7GyHSuNojbH7ZwL69qHkAvMFFMyCdXv02baaCP9TnRrtpnlPecrcYW1r33T+McS&#10;NiN/oCYLSi7CMQ40GbDp9KhOvBqqjqYq6RykA2kaVlNyHfJuqG46W2Q6J7Kl5EZ5FD72knzfNn8X&#10;mF7l8NEtj1tmwym6doai9vbxrn3NTzm5tZFMQrWgDbk23JBBW/ZSpu/T9l05aDHa085yWOe5VPVs&#10;MJ5hxXa6W2o6aEq+CqqOqCrpXMwDaR5WU3Idq5pURfVHlI9qrvM1BGITxa1/F5h3kOnU2Hfg6NEB&#10;RSmFovaWeRS+8HnjV3+FMN4/diRSundC8BOqaiVGcnMbMlsUt7VR5hT/l224mJClXKnFaF/bL+Vz&#10;s4ANGj2FEI7lhuONsu6G2RNVR1SVdE7mwTQPq7mgjkVNuudVORRuaQ3NBWT/PAofe+mnE4+6Pxbc&#10;NDptFCMVbWRTxiBF7b1S94OFWTI3WNOTAdIaKjVQvLidDNOv78tSTHCpaj4EQ4j2to2pO8iE+nPT&#10;yAaNxiYPT5/iD49t0NsFaT6a5oItSAfRNKSm5DZWNe0Wu4GJckaGsfgjH7mF1VoKIJvh/ePf+uH/&#10;K3U33jjmt66yjWyaCP6FT+Cv9Aq8pia3cK8/Dr/yvf+y6V7KpmSDoe7VAyfFcRfQx7WsHZuprWKj&#10;xQSXpspTCK+/8n9Cb1fe/s4fQVcfmg40ZUVpno4NY1Pih8dORvh6qT6amFhdsCXDIHY1pKXjcA/C&#10;DSjKGQb1zZOb4VEI4VH4eFy9bbz2afq4V9lGNg2CWtQO4ya3TN29lE3JBkPd+7SFNtqwG9Oeldjd&#10;CIoJG/BsYyM9OF7m5uhPPIrqo6lOPAcrBtN84PUsatItcgMTqw4lU3Qbq7WkzCBuP/6x9PUEj/SW&#10;ydxABtlsIxhF7d8K/5CvHtwNj8JPfv4PoTPBuFVmssFiuIpVbYzFq9q4EE1jTpLx1YHeth+aztGF&#10;8Maoft3XteEdmCImVhdsSTqYpqE1JbexqmmzqK61ckaGVcXXBn/tV5lx9fZjtsDVd+S4JwOF+6kQ&#10;Nvkb4efD3wr/kKu0Vdy+8K+4zVyG2sqb1WFZJXxXFrVRpuIXRqzqubrSPEkoRHvbBqhjyGMedk82&#10;7+AKhW08J1XnpjrxXAyDaTqGSFNyO4ubNsdlOhV1WQ4VxSeu1t4xqcDVt8vo0QFFTHFTMwmf/MQf&#10;CJ/8xB+goL1bHoWffHletTVuEU0maX56VODck5XVgrERaKu9nTynUCtoi0km1ZXZRBSiva0j2eOw&#10;aUxvp1MHpUPbvbCNB5A9EEzKJp+TdEBNw9roWLDZpuaxKCk0nRNYZmc5YKFTXJFC7o5BUH7iYz89&#10;2XR3FG6S7H2UudGimKWgJc0Y91Ok+B5txLkvHXcB/V1Z1o7N9DUqNlpMyLK8EkEh2ts6seCAF5S0&#10;sXkHM4enT5+esbsyVYOpSrok1VOQZnFhHYuad4vcwEQ5I0NFcS7lhZtdrb39v6rdluF1jh/81t/H&#10;wETuvgrBThiEbOC1WcWt3tuPwz/+7v8NnTPG/TRT+TzJJGVCGcaq9KMr5RXasKrn5spCweuv/B10&#10;deXt7/yr6GqjMH6LBSXtdO7Eb26IXFzYVnVelXRJ5gE2D7W5oI1FzbtFbmCinJGhobgmlcKW5PHf&#10;V/4njuj95MejeLXgNVnPrd7bjrDNTGTNTxUjzXBVMv/O3eVtlMkL22wwS1NlQ/Lrr/xtdHXl7e/8&#10;j9DVRsOxRBaUtNO5E7+5IXJ2YdvUWVPyJaj8k7TF4sI8q5otFvsJfqSChuLa1NsVtZFbFQB7wRO9&#10;POfbcev3tCFujQltdhnBHCK9sXJkrILiZW3lmdrMNp4NZqmurE4ceP2Vv4Wurrz9nT+Orjoaj0Oy&#10;orRM58b95tLI2d6xPamuDWJSVfIlmAdX8ZsDNRse26pm3eLyBfEjFVQW50eA1GcS4hPfjUUjpAPO&#10;NDW4nKBF2+SYYWxAtNOlWcE01OKYs8EsTZXViRJ8J7a3nY+mc3VlbCZs5b1bPHlVSecmPYIoZJuG&#10;2nQSlrGo6ey43EBCOSNDQ3E5TR/MCx/5vRQhhJCd8Sh88eU/VJjUssEZZw513AXGClHY3obPNKbi&#10;4IoJLs2VTckSFKK9bQENxxLPU0PJLvDHbEdWC1t5ooonDZOyyecmHdSiIS4qqgebb+rCLSq3iBl2&#10;lgMWOsWYkkn1MwzX7fIo89flhFwbt/4aQp7qvwPMzHGOu8BYJT6WtWNziv8rNlpMcGmqrBpLDhSi&#10;va2B1ceyIR3H5jfjR5qEbRyrtCxNyecmHdyioS4qqmdV88ViNzBRzsjQUFxOyxwMuF94gau1hJC9&#10;8ih88Qvy99pWCtqgp76IMStWMFalH/0pNrq856bKpmSPkyFEe1sljcfS5fB3Rf5oqoRt9UmJidUF&#10;58Qe3KKhLiqqZ1XzxWI/wT5DlTQUN6T6rCq+FbhqS26B+1ut7TF9LWtjrFpWXM3GzV+QZxtbBXs+&#10;sR0v/JqmlLCNjUlzqU68JOngFg15UVE7i5ovjq2YkIn0pb6fzJgNV3RztZYQsn8ehVe+8IfsicwC&#10;5jxnCixgV9ne5UztFRsuJrg0VTYle8hGcIW1t2VYeCwLSq6X8RwdxXb5BMjEYvKlSAe5asiLiurZ&#10;dmx+wqp+Iw2NVKSMGJmFfhz3HcFVW3LN3N9qbTVbTG6izZ5NT80Wx1xMyFJdua6bEasRFKK9rR/W&#10;6DfjrJ2VOTyp+T225YwLogenPZUsLmxjVTfZ4mywEK2gsoHKtBEn23EHJ/TiXa/WUhyQa+We793H&#10;4Tu/+l+g057gfHeBsUoUL2vH5zT9r0RVkklTZVOyhW4get545S9BpC9vf+ffQdeAHtLEG69+dtp+&#10;+1vfN1O/LHJCCOEb3/q+GYv+XL7C6tDgy6+Jft4R/Rt+v0k/IkPzqwinjO0CHJT+FVxNw8Wi6sJ6&#10;sPmmbrAoKUan3XI+WkFjA3VpTqOOuxAiIXDVllwp9yxqHZwJznFnELOl+Ghvp4Jio8t7bqpsSq4n&#10;bRJXWHubQcUxvf2t74dvfOv7ichFvjHmWCLVErS5/ImKsUmicJViFv1+k34EQ8etbob1xIHNA9Se&#10;BlYVt7G6ixXFqw6x8Ry1pWeyMm4nlHDfq7WEkOvkUXjlC//CsOlMdo67wFghitvbKFM3tnKGR1Nl&#10;U3KOuSH7+FCI9jaBPQCFt0pbw5df/ewkXLMCdiVffu2zk3jF1dq4/5bwa5wjdM6R+uGxyxFHqEeq&#10;PRX4zXVndVfFBooJmUgFlcXlUVgY2U5DjptUwVVbck1wtXbCmOyWzYFjlShe1k6eqc1s49lglubK&#10;pmSPudd8//hbDHpbcQCL+fKrn1WvGOTw8ie/M0ZcjV2P01GGHQhbfUOhVbGoaB2rusqOtXww5YwK&#10;VhV7OCMzXBhaAldrJRS35BqgqJ15FF75yXHVduVcGMJcvLodg6nNbOPZYJbmyuYCJDbQ0giusHa2&#10;lqGI0Uex6a26ytcKLLGKePmxj2+88/1uArb1CoRQLjqjsJU3UXpDFcaYZ1VxG3rkjRSLs8EQqjIy&#10;NB5AW3omK+N2QoQQclcsmwvFDL2sgSLTPF2csLPBvqzuSjdQPLwQtBDtbnXgWC0RuhVffvWzpqj9&#10;8muzX26vo3xFLDYWtuJL53ibh72quB7sZlFXxQaKCRUZFVQUYz+F9BEn22nIcbczNsDVWguu2pI9&#10;w9VaTbpqW4cxuWpvH6oaLSa4VDUfaUou0/48QiHa28rUj7UzY8ffeGdYsZXvyko/bnuUj6Oc4dFJ&#10;2MrbYzbtaRgqFjUVt9Olm2wjGFQJIVRlVNDQSEWKwGnYcWNoMZn2CSHkfhCTIMyJW0yNdW3WZVlU&#10;V3ab+4eGljeHQrS3+bSOuXb1NublXmVo6thBruZK0fvm6H/ztc8WfoBspGIshydPKn6PrcIusb2V&#10;rCpezqpus8XZoKIt26GikYoUA6fKcBuu9UCjcfejL3LF1ocrY2Rv8J70eRy+/SvG77RNGGc+Zz7s&#10;ydRmtvFsMEtTZVOyR9rI0ibfeOVPoKsrb3/7f4OuCW/MUsBKYSqFqpfjxRIfiE3r987WgHXxeKKw&#10;Deo3IxhHbLgsKoWtnWJ7G+nSSD1duss2kg1O1GUVaGikIdXPdtwhH2oHGkt3h72Pvvj7+JAsQiFB&#10;9gLvxTIFcXuyZsK+nKb/5SgmuDRVNiV72I3Y3jJvvPLH0dWXw382bb49isylY+1G5wGUmzMyDFcO&#10;51WEE1jOWwkWL2qknS7dZRvJBhV1WQUqGmkbVcTJdtwhH6rHGey8awQJIeQuSOe+LWbCUxh1c7bh&#10;YoLL8sql2D3a3hbw1YG+9va3vj/Z+rF24OIDWDYGELb2qbS9lawqbid216XbbCPZ4ESX8TQ0UpEi&#10;cBp23IXQauy2dS9cra2FP0hG9gBXa+t4FL6U/BDZOBOmH905Tf/zWN7zospFRT76mbIGLUb7Ws+x&#10;rmCDQZSbNDLyBS5HednlDSCtiVXF7XTpDhsxG8sGQzAy7KwC2EChkYZUgZFdaCQTqgcHexpWCYZN&#10;I7i+R0JxSy4KRW07cXKcp8AtZsKp+S0ab6XblD830qU5BQrRvtZ/vAu4yCCMTg1XLcfF95MsXNxI&#10;PdjN4u6wAdUIBs2kEKoyKljQSFs6djBWGS5JIdxOttv6HrhauwSKW3IJKGrbeRS+9JN/WM2XvZjm&#10;Xj0JOxQTXKoqq8ZQy5InSitajPa1C9L1WgzU3Wb56BKcd2wd6kbZldXdyTGbDRUTJuozK2hopK3f&#10;QrbjDvmqdmAYut2uvRFCyE2xycxYPeVWJyqWVy5l7nH7vlGI9rYLsP1Jc9iuY1/Yxj6lnYHVXVY3&#10;UEyob6qFisaW9VvINsLL+nFwGpt3nYQGuFq7Bq7aknPC1drlPApf+uIfRucq6mfd+kxkeeVS9NNl&#10;e55tbKTHxdTCtkOjLcTuVnWbbQB7cBMnyhkN1Hdbk2LgVGX6NVzLgcYy3S5nfBeXrIXilpwDitrd&#10;UZyQiwkuiyoXFe0BXGHtbXdMx3viuI0S8enWXbGRbDCh25hCW2MNqYJCleMO+VA70JhuuzDOEmNZ&#10;/OGyn/goV2v7QHFLtoSitg+PwqsdVm3rZt9yhkdT5YrHwUzayOrmmkEh2tvOyIYnL9+0EfWTF6FX&#10;bDshb7/0VmwEG3AbKiZM1GdW0NBYQ6rAqUK3CKOrrT8H0dD8mwyiYU/tvZ1iu9A+2QKKW7IFFLV7&#10;YJqFi9NxNpilqbIpOUfaSJcmm0Eh2tvOQLfrYZNv2ogarrV0FbbF71ENshGzIUxwEyfqMwtgQ4XG&#10;GlINjKpCY5lQO8bgdfva00zFawZcrSWE3B9tq7bTbFyclosJWZoqm5JzzA2tG/1aUIj2to3Z8MSV&#10;r4sRNVw9WCVs44GUD6iCbCNtvXQb18KGGtNHjM4Ml6QQbqfYvfY0M5bKlVlyCbhqS3rC1dqLk52W&#10;V87brdVNyR7pmLs0uRoUor1tIzY+eeWmjQzD1YsmYStvs8VjwkZUYxgo99SWXUFjQ8v6z1QZLkkh&#10;3M7YoD8i7Wll6SsGXK3dEopb0gOK2u0or9q2zqmtNLXflFzHBk0u4xSM32LQ266L8rUpZ2xBVtjG&#10;IXUZWrGRYoKivcIAD7Khwcb0EaOq0H8h3E6xwWJCPRWvGpBLQnFL1kBReymm2bnDNL2armMYGuva&#10;5BqSgeAKa2/rzG5OouAMY0qEbeyvS7/FxooJE5hZriiwoBHsu77UqDJckkJ4OdCg7qdDj8YPgS2F&#10;q7XnguKWLIGi9jykq7anUPODYZGqJJPqyqqkGqp7PA/mcFCI9raOqLHfPvGSLf8ndSOyAdUYOlWC&#10;SX1mJQsabC/BClFpuHJVq8EGR0OX5WkitttJyA4MjQ5/Xifng+KWtEBRe25OQQjaItWJCSueBiuY&#10;e7xM/0B2AChEe1sHsuPvQ10XIuMMF1Y2nX0VwUQOUA0yGzTBiroqB2yookFMrSgRFCqWhZYDjdrH&#10;pD3VjGVL35fNM4jZ2PZLH/39fHCeHYpbUgNF7fl5FF4rvGu7Zm5fVLWoCBka6NJUD4qDQCHa21Zw&#10;ppOY72L5PbgUq7eysJXjxOp80KS9ooIFjS0oKY8+E86ElmM0qvswkhayvgXJPKbTaRC0HRsni6G4&#10;JTkoau+ejnN1x6bWUT0QFKK9bSFVY19PczfV53UZXtNa2M56w6jKBrO0V2RYMIwFJeWqTDgTWo9o&#10;VPejPYsZm4irqH0YV2aD3+5LP8HV2stCcUssKGovy6Pw2ivWqu3yub6psim5RNfGltM8DPwtBr2t&#10;kebxLyffzRkHUtFb4Z/UzQZNsKK+MsOKxhaUlKsy4UxoPWPj9qnQnmZi+xu8ajC8ZiBWZns1TDYi&#10;ilsKXBLvA4rafbF8Im2qbEouMTfWrclWFj6DhnRcYe1t+yN/qjJRx30OYMVWXvG2UbVXZFgwDCyp&#10;K8VspyoTzoTWYzQ+92EElzI20aGlkXRsp4afKuNq7Z54xNXbuycKWn4n90Fcta2cUIF+c3wrc88X&#10;G8OCjuWTbACFaG+rZMGxnI0djO1oXbocMrutMsOCxhaU5KswVJm2GmxwNLliOtj0F/ire55WZLut&#10;zMoRzj8A5r1qQK4Nitv7hKu0t0LzHN/nUZM00qW5JSzo2C9BIdrbChgD+/Jrn52sBOaUaj3/AAzE&#10;GJvkzdc/N1mN3yPTxYR+xxaIYy2MuQ5srKHRBSV1VZlQqGthGdCg7kd7FjGWbyM0h8anEa4cKldr&#10;9wzF7X1BUbtfHoXXXvkX0enSNCWvnMNT0ifZ2VnYcb4EhWhvy5AZ2Dfe+X74xjvfd4VoTrxi7amQ&#10;b57YzNgkb33z10IYxWyNX2L06qKEbSxuaaTIgsaWjaOiqpBSCC8HGvb70Z4l9FuNlQyt4crs2k5W&#10;lpOzQXF7H1DU3gJN82pTcom5sW5NtrJZxyhEe5tB4dp8453vo0sRxSti+UII4a13vh/eMmMwkMLY&#10;Im++/rlJvMbPnB+p6GJgHE/yDzRUF5dY0OiCEkGmqtBwIbwcp2Hdj5O4kP6rsmEaWy8ha/ExrtZe&#10;CfyhstuFPyR2PfirthtMz5XMPV9sDCs6rivF32LQ2wR1A+pKvrsh+uZrnwtvvuavrOZWXZeQH9MI&#10;nCu1YruI2GjDhVhQYlQZ1ZmQpBBeDjTsD0d7FjE201fQpqPu2za23uc0kHPCHyq7PfhDYtfOoifK&#10;oiJkbqRLc0tY0XFbKa6w9rbmAYUgXh3wVmBzxFp7hTYkA3rztc+Ft975tfDWN38tK2570XgaJpYJ&#10;23icDRdgQYkgU1VoGMNO2nKchtNdTFoxgrF801cNOr+Tq44cHB97iau11wlXb68frtJeL/OqbdM0&#10;3eExNDM00q25VlZ0vKwUhWhnax9QCMZ7si3E1w7erKx98zX7B73kD4C1/DCYR9WpcC6iL2zlzY+W&#10;AVMrSgRYJarRZTSMIQj3ATrA/gZDzwpiP12FrBxpfF+238qse/TKQa4frt5eL1ylvQWqplRzQl7D&#10;3Fi3JltYeSzLSw0x2tXOS/48QHTcfeubw4otvhMrfVa8O5nBz8JW3viZAotlZdihU50JRSpSlmMM&#10;cd7FYIeRjE30FbJBjHgcdRSx/TpIm8JT4vbhBshVwdXb64GrtHdF1yl2nsyz0/oWFJ8lZVaWG0K0&#10;t/Ujt3qbPw8QzSdXI1dz8QfIpL+qu0LC4f33PyykaJoLQihXFcKhLmU9cD1t/EgzY1MdWxxJW5z2&#10;OnfU3m6a+LGXfpoP2JuDomm/8NrcHo/DN7/zn6MTp9oVOM+Sc9Ghww5NhBBC+PKX1v31eolvfKt9&#10;lVMKWPmOrfXOLb5LK18/eOsd3febr6UiNMAPh2Esh1cn/V+vba9wQauEbTHBpLKqIq0iZTlG49ql&#10;PWvp8Vf+NkPDU/Mb9JM0Wd2+nUhhe6vElVte233A63G7gLC1p9oVwDPlXHTosEMTCV/5kr8K2oNn&#10;h3kbRWkP7PNheycK4V5UdVNMGhJMYasc1VRU9klZj+jE78+PNDM21bHFkbTFrQTz1Gx1++VEitp7&#10;gILqsvD83wePwze/bazadmB4ee0CrOh2RWmW37GxsP1H3+ovZkPxfDhRx92bqm6qksKUeIyb0urA&#10;KqeyT8pysHHRie7PSFrK2MRW78pGm7Y6/eBXRJ2J4gGoCkU5g9we8ofL+P7t+ZDv0VLUkiVcaKa+&#10;ULc1PLexbUHTqdzjA7o4Fj3ow3vGim1KIYxk0jOhPjgdaLf2rGJsrnOrI2mr017nzlRzymGRTzKj&#10;o/PjH+Nq7X3CFcRt4fm9X3qt2p5xjbZjRx2bcvlvbbxi+//pvGLrnxOI+ImbUeyymBDcJOPXfZ3A&#10;HDDNSM+E+uB0oN3as4qxmf6rsRL9Gwx6/hYD94woh8StmnCjppPcH1zB3Qau0JI1DBN0fOZcA+Wn&#10;UX8ebmy98M+JEbETrwB/4If33v/AjyKFzEJ4PU4H2q09qxib69wqMLfe85UCRDWtHBblJDfDCHC1&#10;lsxwhXEdPH9EsmzV9uxytkN3HZpo5vdsvGL7CytXbP1z4kdyoa2o6jKblA1aK7YjJ8MKKZsBHeh+&#10;tacHW6/IRsOV2Z6oM6McFuUkN8MNEGLBFdxlcIWWrOfsa7QdngsdmlgMvhPb25ay6JwsKlpOtSzI&#10;JmWDE+mKbSG/EF6P04HjzkYWMTbXuVVATCMbdOQ26QYkfpIfGSkmDHC1luSR4pb3SQrPDamhvGp7&#10;VjEb6p8POTo0sZp/buMV2//7whVb/9wYEcO1NVVd9ksKx3Aac418GTLC/XA6mN04EqeglbGZbVZm&#10;cazzP1vbuaMQrCaxe5NykhsplxKygLgCKVdx73klV54DeW4IaWOYqq9rhXZvjxh8J7a3tWKfG+es&#10;Ga5zUOyyalxVSROH9977oPfffvs4HaVuJ2kNY5MbtDziHMFGHapmlcOjnOhmuIEysfQTXK0li7mn&#10;1cp7OlayDemq7dnFbAc6NdOV/+7GK7Z/t3LF1j83TsRxb02x2/UJJsdlZZWcUoPd0dDTEei3P3AE&#10;nX9zQUSdIeWwwCQ70cxAp11qgmVzaUMjhChufSWXK7OkN8MMfDZR2/isyNGpmT6Ihxm+E9vbavDP&#10;jRHpeE26UxxXMcHl8O57Db8VoYTRknZpTzfGprfrIW15q6Vut1k3IMknZaPZYB6/dIh84mN/gA9q&#10;sgGWuN37fXaNYybXx+Pw9rd/Dp398Sf/Zjo2tR5jMH/k1W1XbP/PmRVbYzgCiOaTNyfbfTYoqU5U&#10;rBO2VefS9nZhbHq7HtKWp72NOlzWfl2ymWU66/BL7ZviEx+nsCXnwhKO4QL3317GQe6T6xC2K8v7&#10;kxnQv7SxsP0/Ngtb+3l7Kaq6LyYVE4q0CVsnM3U7ST0Ym96uBziS7ToKQfVmOSyqkuws01lHudS/&#10;OBS1ZB94QtPCu197tEHIudhA3Bpz/FI6NrWeisH89zYWtv97Q9jawwKvnXQ2qrovJhUTisQW8sK2&#10;6tzZ3p5sJzDThqe9zfobaOunKmnCzDaddfilVTdHCBS25CrxBCzvY3JNdBK2mfl9KRs0uYyGgfwP&#10;Nha2/9tR2PpDciKO+1xku88GQ01CEWzh8O67WtgqRwiutxen6X9bYDe8bZ9G08phUU4qZhQTfPzS&#10;8afwGqGoJYSQS7JS3C6Y93N0bm4ZCwfxr24sbP+OsWI7A4NeeAw9KQ5hfUIRq4XpXx47CdMeq3Qh&#10;0GzymwS6MzR8CuJ31W7YpzpjymFRlRRCLqO+CYVdCt74S34bWDAUQgghe0A/FFbRubmLgb93trfZ&#10;wJnbyYlcP4R1LeROw3EOylvPS1/OJCi37WWy+EtOthCwEfNYlMOjnGS2nw2UyZeO3nySiVXySa7W&#10;EkLIhXkU3vjSz6DTpmHOr6Fzc8uxHlALQCHa2wacwa4cey+qhpFNygarKFUfe3SiENdkWh3dBNER&#10;rMxucViRqem0+0J/5cRihhsoY5dCj3ZSlgUlhBBC9kTnibxzc8vpPBD8vbO9retgN6A4uuz5zga7&#10;Mr2KsJbkr/k3OwTZsn7FoHeHaW/imKr6UlWKYkYxwccuBa+dlKW2hKu1hBCyFzKrtrmJvJHSc+Fs&#10;bDQQXGHtbSYbHUsLxSFUJayn2M1Iu7CNLY92rhVZ+WrBVkI2kjQNx+v3WZUUQi6jvgkXu3T0rmi/&#10;qmRh24QQQs5Mx7m6Y1O7BoVob5vY0bM0O4SqMRYTilR1Izj8+N337fzRawe3Qvzjf2fqeHl/5YJs&#10;RjaYp1y6/OI1lTjJn/wEV2sJIWR/PA5vf2vFb0gwcB4D5+OMA/gLG/9WhP/FO7+GrirefP1zIYQQ&#10;3vqmXR/jkre++WvKH+vRH0IIX7faLp77OeErb3x+2v76298r+iPFLgzmFdvTYPg6QX9iy6mdTqdN&#10;343VPY7dFPvDimKBnVFf7uKXQuN+oktVSdUxuAFCCCE3QvYxcA4uMAB8J7a3LeHN1z8X3vrmr5lC&#10;NRLj0byY9H1dmEn23NsXJwpXKWY9v91CHcfthWxk6GHSRVJEb9ixOq5pABiQFBNCMJpKKkxnG34T&#10;EPETXZpKKpLiyyKf/MQ/w9VaQgjZJY/CG68679pWUvE4uFnw1YHetgQUqiWiEPbA6/uV1z+XiltM&#10;SLCDX3nj85N4xdVay7+Ysfv2d2yrQNk0rMZuuSIbwZ61w6MqKYRSVjZYh24CDqL6mGaaSqqSh+D8&#10;9jMhhJBbJfs4OAdVz6VtQSHa2y7Bm69/Lrz5+ufyp1Wc96+88bnwlTdwZXiuxtXYS9BR2Eqhc/4V&#10;2em0KkeOukSzSXSWm1Fg6dwEeHRCkQUlheQhKKUspn6Kq7WEELJz2lZtrbn+rFx8ADMoRHvbGkor&#10;scHIka8cfMV4jeErr38ufP3tOf8rbwz7X3/710Zx2//iLGoRihYK29jKbNe1IltMDsHLMp1t+E2M&#10;kbZhJjSVVPUzBLMphBBCboqLz/kXH4AG34ntbUvx3q3dAnvFdlipjau1cnszMtolI2xR9YwCZ/wh&#10;L7TeqJ5RODsHNIBJbqLKUhWmsw4sTZsY95ITWdcHtqfbdqhIlmuy3sqsoiqJEELInik8Hrbn4gPI&#10;gyusvW0NpdVaSfE0Z4Jff/t7k1l+3K4h051NIVkIW3mos6DZWsBG0t6NQBa3WuFmYkAl1JOWYoOj&#10;LWi/usTozi8cgrOMrcBo91Of5GsIhBByHaSvI2QfEefg4gMoczKEaG9bAr5eIP24//Vv/lr+NIvr&#10;EF87SIPLkau5+ANkIYTw1Tc+H365QQznmP5J3Umn4MroRsguTpYj239VUgg1mW6gDLadNgUN20lZ&#10;mkoqE3E9tqJkpimZEEIIyXAFzxQ5RBSivW0p8QfAUMxGvFP8ldc/N1kqYiXzGfj629+bXjPwXjWw&#10;Vmq9X+cVhexXnbYUlffL4Yc/eq8ibT1uJ25AUpUUQk1mMaGM3QR47aQqqkqrksKUWJ0uqSg6hRA+&#10;zdVaQgi5Qh6Hb3T+BxuqqHi2XIrc0P53G/8DDX/xMG9bq7BLyR1TPhhqEhaxqNXKosw7tus4gSnH&#10;FLCoSgqhJrOYUMZuArx2UhYsqSotJg0Jq1ZkM0UVKYQQQojmqh8cJ7XC2tusfyxhLe7pLl6LYsIi&#10;FrXaWNRN2CrBoxw56pOLmcWEeuwmRu+KfppKqvsZEoppFhVFXgpXawkh5Fp5FL7c8Ku/FlH1/Lo8&#10;eoj64YtCtLf1RB/PiBsI6ngvzsKhNAtbvNTqndzsQDDJT8YMlYkBlVAHls82buFPzzX0o9vMlGJS&#10;Jhnfkm1amcX2oQhDRgohhBCSZ+cPD/8Zpz0RFKK9rQfm6O0DFWSDqyl2b9GUnFIUtnJAJ9ORoz65&#10;mFlMqMNvBiI6oZqqUn8gBkPSLGEbKPRTCDsM2VytJYSQa6fzqm3bw+Qi+MMzIuIBib93tretYflp&#10;X1ZVw/IxrUMJWyV0lCNHfXIxs5hQh98MRPxEFyypKm1Ial6NDeXBFMIFxqplxYQQQm6NdQ+Vs6KH&#10;mBm84cIV1t62BGOYM8uDl6PDsI7qsiqHBSZlk0OoySwm1OE3AxE/sUhTSVU/Q3ALIRsphB2gcdHI&#10;pz/1B7laSwghN0HnVdud4D8etWciE0Ih2ttqsY9JsDx4OToO65icoWKjVUkhQJNmRTGhjnIzY6Sc&#10;6LKoNJs8BM8hZAtpwJiN7xOLRtraI4QQcpPs+GGQH5oTyReFYAjR3laiOMRsQjbYlaaempLLnKxX&#10;EQZiT2g+xcxiQh1+MxgZTSdWU1VqdOkXDcFsikdlUWXaCAzaKLYO6zNcrSWEkBsjs2qLD4L6h8xZ&#10;sYdWGLjjtsB3YntbjuwQs8eQDXYjc4ZtmpLLyOamf3msdliYmVSgUyXUg+VzM+hxVhcr+8X0YmlD&#10;kv4vU4IU+sGwkwbI1VjjnDW3Rwgh5KbZ+YPAf17Z3hCyRVlwhbW3eWSH6QYXHOACztNLHuzfWbGd&#10;kdcfi/PBNspNiUg52aWpFJPdgiG4SMBGMv1gqK5tqIhCNp9VhKu1hBByq8Cqbc1D4UL4zyw/kgvV&#10;gEK0t0mKz2UzWKzqyuJeFhemeEeqhK08LaogG2yj3JSI4upiA+V+gIbkcwnZNsYqpxHHTQghhAwL&#10;Fzt+QPhDMyKdH3goRHtbyA01eyymc390GmapGf1bEYJxAkutVFBuSkQvJWTdgjRplrMNVPSTCWWA&#10;hp1GHHcbqxsghBCybx6j46L4j04/Yrl6gO/E9rYNhrwJTafXuURbkq7Yduzcv+UwcmYhG+oLcEW2&#10;omSmoqgixQCqnEYc9zL8NxkIIYSQ7uSfXX5kS3CFtbcp3Id41yd8Nc29NSX3I/11Xyson2ZDwPrJ&#10;Ls2lWJAtGhIWrchGin1UpQhg8IVjcdxtyO4oaAkhhOwC5wlXeC72AoVob5twj8MNbMpletXUjkO9&#10;Y1sC75+5I7GX/OT9MnWE7WcPCJMqCuz/MiUS7MPpD0NGisGYlfnNBSJLWTVYKLs129MeQgghZC3G&#10;o8iJCBz3lqAQ7W3543EDm7Ko1+xxLKOlOVfY4u2UjhO8vhqqxu6nQHWyFrBNVA6uMg2AKqMY261v&#10;2wAa0O2iZ3WPhBBCiMJ/uviRXGhr8J3Y3mZzmQNe1OuiojxLmlTC1m4kekeD3SUsaqK6aE7arZDN&#10;rMgaruVAY3bb2kMIIYRsgf+08SO50LnAFdbeNmA/pXfNzoZq/FYE9LhqqIlFTVQX6RXZYomksp/K&#10;NACqjOJl7To4jaW7ThIhhBDSmfITx4iUi84OCtHetocDbTrdTcltrGlarNg6K4gLW25qApOrikII&#10;S1dkI4V+moeTMFYZjRiu9TjdpX0s7zEuMBNCCCE15J84+gm1d1CI9rZLsqcrsXYcwz+pu+CHuxBb&#10;SBWoTsYV2UZBi4Mr9FsIO4iG5R8QjIwuwLHYbUNSC/JQGksJIYTcL/knjhNd8bg6F/hObG+7BItO&#10;96KiOno0e/jBb/24qp2qJKSpaEhuKvGobKQyDRBVhQYK4TqMRrRLe5oZmyi19LnP/LP8J3UJIeRm&#10;eRy+8c7PobOI/+zwI7nQHnn62ufQ1ZXjN7+Hriq+8sbnQwghfP1tuz7GA+ScQghfFbFfHmOWb+21&#10;+uqXRZvfmMcg/b8k/GtQPzwWOYFV0VSUJleVeBT6xbCT5iAq8FUNnWGFl2F0N7erPc2MpfgzbIQQ&#10;Qkgt+WeHE8kX7RZ8daC3LeErb3w+fP3t74Wvv/29RMAiMiee/q++8fnwy29/bzIUtJOv07WKglaK&#10;2SAE7dfAv5RJ2C6SSk1FQ5J8jaC6FKkoLoQziEpUlk5mF4xuNSt6lG1TyBJCCFmB/ww510PzvJwM&#10;IdrbluCt0kpiTu2pn1ZpO/HVL39+ErW4WhtFba/V2iB/K0IV8n4tFg1JKGQXUegXw0ZKBlFVKWSd&#10;cBtV3a7oUbZNIUsIIWQF5aeRH8mF9op1vPhObG/bikWn3yn66pc/r1ZcJbmYxGi6G+6rCCE4V9Zl&#10;SFolZLG/QiOFcIGsoowZuXAboiG/2/U9biVk56vK92sJIeReyD9LCs+rTGiv5IaMK6y9bQ3xlQQk&#10;HstX3/j89OpBJL5qkMTGExAFLK6w/vI3vhd++RvfqxawlyAVtvIe9a4sJK0SspFCMQ6rkA6Iikn1&#10;jcrPz7TCbRiN6XaNpFbg0PoxNDxd3WmIjzGREELIjZF/KuWjpfC1gkK0ty1FvlvrqQrrPdrpHdso&#10;VuU7to6A9VZspd/LCWe6LY7mGQhBCRsUsGaJBxahGa62PrBiNGdp1Mis7AfABpxu5/a1pxrZNujz&#10;xpaAoYXpv1O0USiv74AQQsgV4U/5xgMBH2t+8e7AYauhQxCFaG9bwy+//T09/hoai6LglSu50o/b&#10;EfP8bkT6DzQYAnYR2TslpSIlw1iN/UGjjns5Ve2jt7Hn7gI2MrQ0C1kKWEIIITlu6wGRPZrM8xDf&#10;ie1tS/gKvF4QkauvCuf4tiT+xoOviR8Yy/kXMR7X4Td/8KP1h1fRQkVKBqe6zb0caNBv349UMZav&#10;bMVhaHXt6wqf/+w/x/dsCSHkZnkc3nrn5/wnkeO+BrJDzwZDCOEU3ng9IxY78Hbj77E9GQJW/i5a&#10;uT3FQTzKVwZizPJFcjFEnlL5q7wsYYv+RYwCp03Y1me2pGaoU3qFcDvQoN++H6lmXI3tR9ratNep&#10;EwpbQgi5ZR6Ht975e+js9gw5J1VDdpN04M3XthW2B/F36NYPgkX0yAo0F/ThbN2C0Mn/VoTIqTzC&#10;mFKRagDVhb9/X9eXAXbvtu9HqjFeMejDMKZpdJ1fMejUDCGEkGviCif/4pCzz0Y3EMLTbS3+Iwqe&#10;qM2MzKe5YD2LxrmKtMf8b0XIjK4iJQNUFxorhNup6h69C3qO7W8qZLd9V7Zzc4QQQq6BK5z8q4Zc&#10;TMhgiNGu5lB1XMiiovWcrctJ7+ge3d+KIN2W1QFVuBIrGkNXe18Zst1jb8t7TQSs6GcdONptfmsB&#10;Hr1qv1M/hBBCds4VzPX4aHKHnE3CoEpIQSHa24CKEc00HMYWnLXbU/yf3aN6FcFPrQHObOZEZ0LL&#10;wUZhGHbyclDI9mMY2/TbKWQfnfrB06QChBBCyDViPtwk2aAPCtHeVjN0i6bkvjSPtQt2j3Es0z+p&#10;u2xwUJ1pLBNaj9P9YNqzeASxn+5CNowj3fa1gmA1WXVaigmEEELIZjQ9qlyKCXlQiHa26pFVnYzt&#10;OXvXlcerVmzzjK1OS4j2yUV3xTjqwEbjcMw+bG8LuCK7vkXJ0Jp8taBzByHoU2U4LKqSCCGEkE2p&#10;egoVk4oJdTzb2Ep0Ooy17GQYEzgeR9iisBkNq53sbjjdo5nJS4j9bLQiG029I9sRdRaUI0dVEiGE&#10;ELIpxadR9rnW9OCrx1hl7Wo5Oh7G1TFdxvR6eld3FLZwE+A9IarRZTW6mMIwsskL2G5FNh0bvivb&#10;E3UWlCNHfXI5gxBCCFlH1bOmmLARKER7m8eljheoujZnIjeOI75SALvKVoGNyT6NfrNFDSgB201g&#10;pmPCd2SnftqH7JL0iKfE7QOT/GTMSDLtEkIIITfD+f4BHnzOuI+YbBIGVUI/UIj2tsiZDqeGiw1j&#10;6liPoDSWlT88VoloHPtLh2rZAsbSfgIWGTrYUsAG40woIWuCSW5iCF4mOsvNEEIIuQkeo6M7VY+U&#10;4rMnG9wGFKK97QKHdIs479guBIWQsRKr8SO1oMBc3yIytIgrsr3B06cdOaqS8k2aTkIIIWQ9VY+Y&#10;YlIxYTtQiPa2HXHBszyiR6A9NuuEbexlNNh1hoS2gNjfRgIzdqCE7Iohe5jNKgeC59BPzmZlg4QQ&#10;Qshyqh4xVUmhJmF78LcY9LYdcPGzbAzAcGVpE7ZwA+bvx3y0hYutyPbvKATrrFSdqmJCCKWmskFC&#10;CCFkPdWPmOqkqsTtwRXW3nZBdnSWV48kL2xBCOV1UT7aROxvsxXZga2FLJ6RqXnlsKhKmshmZYN1&#10;dGiCEELIDdP0nCgmNrV2HlCI9rYLsJuzfApCiAlXklTHcaoczVoZtbtCa0etxG60IjsL2NR6d6TO&#10;CDrM/jBoJoVgZKhsdPpNuWBp2kRjY4QQQm4a/ZxwsB8qQDHhIkwjQiHa287Mbs7yafpf6lpI5rci&#10;YERntIICtj/DGFHIdhi6iTozypGjnFRsrphQj90EdKATCCGE3BFNj51iYlNrZ8UcFQrR3nYm1HFd&#10;ilNQq7Q9MF5F6NDJ2MT2QnZg61cKIrLpk+nIUZ9czCgmlLFHY3txlxBCyH3R9BhoSt4X2aGjEO1t&#10;G+E82S+LI2htbxvHLoc8lm71KsHM0PJ1rcj6yZihMjGgEurJNzF6MclOJoQQcidUPQaqnxnViWen&#10;akT4Wwx62x1Tdf4rMVZsKxhHcH4hyxXZWvKjgaidRAgh5E6pfixUJ1Ulno38M9IBV1h7W2eaju1c&#10;nGFQdcI26h8KWUF9cjGzmFCH3wR00Kk/Qgght0f1Y6GYuL+HzKoRoRDtbR3Y7aN9GtQ8uq3Gevj+&#10;b/z2Kbbau3FN2sO0t3HHbvNuQFKVFEJNZjGhjnIz/S4oNvHFl//QWf8tcUIIIefkcfj6N/8eOgfw&#10;gWBSlXQ2Vo0Gir/yrc+njs58/dXvoauKr355GNcvfcOv/9qYEyCv1b+IUwhfe1O099Z3p1P7U2++&#10;PPl/8a3vTttrOG67AhsZephWfC+9ElvVbzmp2FwxoY5yM5DhJ2bBfhY0QQgh5JaofiBUJZ2NxaPJ&#10;HS+usPa2BXz1y58Pv/SN74Vf+sb3EjFqEQUq5qH/a6JNK7+a6TwOJ/OXRuH6NSFmgxC0UuSu4fBr&#10;v/7b1uVbyNDU1GDHlnOobpQjR31yMbOYUEe5GcgYd3/y5T+U+gkhhJAd8vW3/y66VlN+dmaoKP7K&#10;1xcKvEq+/pX6lVFruFGQIuiP+63+Zk7DKL/25suTqD2NAvYX3/ru9BnB/aWsFLZp6XgMm6O6UY4a&#10;ykXFjGJCHeVmbCGLDMKWrwkQQgjZM4+7CVvncVhmQeFXfmljYfu1snjMDdsToOgvCVjPH7dD5vWE&#10;pFYIW0vAopDF/aXU/fDYxCkE44e7plcLNmLodTbtyIHJflExo5hQR7kZyCgXEEIIIXfBqsfh4kLj&#10;1YHe5lBzvChGtyD2EcWvixCFuTFvRUHYDqcShWzxDK9EdnEyHTWUk4vNFhPa8JsRnciXnv0CQggh&#10;5K5Y9UhcVTyCQrS3AbVDzorMBUThGk1i+dD/tTdfDl978+WqsW/BMSTCFW0bIYu67RScHypz+8UE&#10;y8rZ2WDaRBPYTNrcuJcsd6ukKuz2CSGEkOtn1TNuVbEDCtHOtmbIvVdr48ostqv842B/6a3vTu/R&#10;yu1LcNxCuHok3TRdwabkfHY22AY2lTaJ3tE69ksIIYTcGqufcauKMxhitKstwHsFAVdVp9VU4/1Z&#10;yy/jlj+EeJ711dKe+Tce4Hu0nn8NhVcRlmHIOb0Sm6UpOZ+dDS4j39QYxX7zRSZYuqAJQgghZNes&#10;fsatbqASFKK9bSHeawORKEwx7vlle1LU6lcU0pN9cn4XrffrvDz/Wg7f+/5vrb4NVAPKUUN9UTYz&#10;G2yjrinIqivKsrQJ/uMJhBBC9s/wWxGWPusmVjfQxlf+oS0ce3H4l+dtd5V0D8BvCzjzZSjStGJ7&#10;ckwFqzBbMclmZoPLyDcFHXbof1ETWFRdSAghhFyWVY+sSz3zcIW1s6n3V/eG+G0H4YKXoURW2Jq6&#10;CZ1VR4bJ+YJsZjbYBjZlNwnRfHIVq5pYVEQIIYRcOZd+/hlitKvtFRC04cKXocQxoNDK/XaC4pFg&#10;sl2EUbRs0gKwCbspiFq/sUAXZcHSpiawqKmYEEIIuXL29vxDIdrb9ggI2rCTS5Ej/a0I1aPFonJx&#10;Mau+qWryTUGHHfpf1cSCYvGL2sKptogQQgjZO3t8pKEQ7W17wlilDTu9LEj2VYSZNtWF2WZFMaEe&#10;bMpuEqL55CpWNbGoeEimkCWEEHJTLHomnhkUor1tD2QErfbuE0PY4t1VPpSq7KqkNvJNQYcd+l/V&#10;xKLiIVlK2epSQgghZO9c04Pt2cZ2CSZdcv2CNo51FLZ1iktmuRUYNJPawKbsJiGaT65iVRMriilk&#10;CSGE3DRX9ICbhoorrL3tIvgXwvbuEznWY27oVdqsKqmNuibHaIcf8op0aKKxeEjG/wghhBByGVwt&#10;gEK0t50TZ4U2WMe9c3Cs+rcieAeFQTOpDWzKbnL0TgIWhOwCsL/mprCwqhGUr4OEzZaUqO6bEEII&#10;IRbVj1IUor1ta6SGku7a498h1niPyolH2OlIsTndJEZHs5OrMVqsBwsbGkAJW1lWR8M4CCGEEDKz&#10;4JE+gEK0t22FIWYjtvc68MZ+XH6FfbBJu1nIwAK/sMjK8kXFm8hYPBeZcTluQgghhPQAhWhv601B&#10;0NqR/eOOfQwYvxVhOW5nIWh1ViHWalnVFBY3NNBdyEYqxrFwyIQQQshd0e15ib/FoLf14kYFbS2L&#10;hC3eJPaJgmg+uYlVTS0uxjXZpuI8FWOqSCGEEELuns2el7jC2tuWMh2sLWg3ORd7Ag6uStjW3SRj&#10;FH+4K19UBJtpagoLG4pRxDaUlqkYU0UKIYQQQkY2f16iEO1ti8grBdt7nZhHaTiyvxXBbCR6k99Q&#10;sPyHvLAvtCqwqKEY5WtXGYvjMcaFISOFEEIIIQJ8Zp7luYlCtLfVYGkvGT73OTkT5rEkzvmID7/y&#10;vR+Y+aoZJ6uVLs2saKSbaLVoaLohtZov/eS/gC5CbphH6LhyHqODkJvll7/xd9FVxRbPzlq++nc+&#10;j66u/PL/8HvomjFeMYj4kevHPTYlameEsE0/etGluRWNXFrIVqR0wOjFcAXfPfHqF//wDQqGHXEo&#10;7Ae4SKULFiraQF58GsJLT0J4KX5KexbCi09CCB+EEN4Xn+P26YMQfvu5EP4Pnwtvf/vnsOV15MZs&#10;8MarP4OuK7p3tYj9xjudz2cjX37tZ0L4I2+G8PA0vqXm2Xhb/PAQwg/x8xDCe9gyuS0eLxalS2ic&#10;Fjblq//JxsL2f2wI2zsVtBHzGCenGQ2HX/nuP7EjC1jd0KoGhuJVTZRoaLwhdQGZ1iGUyTShsD0D&#10;UoiWRGntBcR2cnWHAGJWCtxngz33IQjb8fO9MAjbHz4Xwv/1YR9xmxtrI7PY3es9PAjaS4tY5Muv&#10;/UwIf/CnQnhwGoTt8WAI2uN8o52CIWpDCD/CG5HcHucRth2nhW589W9tLGz/te9lhWyknHH9ZI9x&#10;CtpZVT885nECW8yKBuRbsQub8Gk4wIbUFRitQ8fnGQdZhbwweMEwVovXhsUphPDeMYT3Hox2HO3h&#10;7Ds9H0L4SAjh+dmevRDC+x8L4YOXQnj/pRD+2y+FN75krZoWaBlrI29/6+fC29/6OXNF9PI8Dt94&#10;5+d2JWpPUdT+0/9UCP/kwWgPQ/jB0bBDCD8Ig/1WCOG9cXVWfhKykA2nhX7gO7G9LSNqd39uzsF0&#10;AvJnolrY4k3nN5kBG6hqKE3G/7rSMK6G1EawZegFXEYGIWU+jGJWCtwHqbidRO0ocN8fBe37Hxs+&#10;P/hYCK+9Wha3F7hJZ3G7B4E7jGMPghYvxZuv/UwIX/hvzKL2Bw/Hzwch/NYR7JDauyGEd8XnU+yN&#10;kDJnnBbWg0K0tzlczfnpxNrjVa8irGpwVfFAd7EqWdD0gpJGnB4Mt+HqDl9FOCO5Ba5zXOzklYSn&#10;82sILz2b95/7cHgN4emT4RWE3344vIYwfT4Xwg8fhvCj/2/6WsI5xp9Bdv/lV3/mgvf05QWtdyne&#10;fO1nQnj43xlePXgY5tcQps+gX0FA3h9fSfixEyc3yLpXEbz78Rr46l/d9lWEX/rT30VXNT/15svh&#10;F9/K1//Umy9P27/41nfVfkT6MbaUmr5+8a3v2vdHo0o9nsa0aItYUbzpCmyoPzg8DxUlC3F6EC7r&#10;1wBvMxZyUfACn/tin+QrCQ/T1dq4fRpXbeUq7fsvhfD+T4Tw/gshvP98CO8/DCE8GlZuzzl+Qe70&#10;feMiq7eXW6X1z8XsffO1Uew/OQz3wA+PwyptfBXhnzwUq7aH4dUDy+JqLSEZ7PvxCsEV1t62gJ96&#10;82UlRC2i8I0WifvYhpW7ltiW1ZflDwFvmro7qPpVhBCMGbPpTh2S8b+u4Lgqmq9MW4EzIMO9/VgI&#10;AT48hvD+A21S3H74Yipi3z+G8P5h/nwShc0j5zcVbEftd2YQt+fl3KLWPxdp5M3XftZfwX56COGD&#10;Qwg/PobwW1LYOvbDg9cpIZl78kpBIdrbFlAjPr3VXMu3BbJ/2af0/6PiWOrvpLywNcRXPUORlLDN&#10;TZRoGB+mVpQsxOkB3Ji1zVgIKXAIITw5DuL0yWHcPg4C5+khhKfjap4Usu8fQvhAbCdsK27XfGfm&#10;ldutOe9KrX8udCQrai3whFtGyMjN3xrPNrYNiSu75qqogZfr+SO5mIV7r0wBN8MlFbYr7kpciV3Q&#10;RJmG8TWkrsTpyXAbWbtir+MiGxJfn4yCFgXuDx+E8NsPhs8oZKXAfYbCNnQVt8bXaBXbi9vziVp9&#10;TvJnq1nUElKJfcfdILjC2ts2xnrtIApVuZIqX0PAXMu/HcvuqmNmHnQYkvG/TcjP0wkNqStxejLc&#10;hmtXJOPb6yDJdshfT/oMBG0UuL/1YLYfPkhF7fu5v/BZLm73/J25NPa50R6EopZsQfnOuzFQiPa2&#10;DfFeO2gVqt6KrfR7OZLyfVPO8HCfTChcpYRd3p1AztCeNaT3B3vwf6rLce8CHJP8J6Z3N1hyXuQP&#10;vB/D8NpBfAXhyXFYqUX74XF4B/P9Y8V9Uyduz30rbrdqu81qbXpu8GyVzxhFLelN3Z13xcgHpTQU&#10;or3tCpCruZYft5vpcHNNwlbL1860zcWt6SvAnkSPhivj3gXu2JSD3DVS0EYL4pWED+MPDxkWX0uo&#10;whe3l7wl+4vbvqJWf4eXnS2KWkIamFZ9HFCI9raO4Iop7p8buZorRe/vGP2/482Xxx8gWzbXSY4U&#10;so7bWYXddmztqLGho2nQ1Ynk2pGC1nolIYrY334w/s7aB8NPyr8/rtg2MYjbRbfknaHPjfYUGUso&#10;agkpgCuyJVCI9raNiEIS36eN+yg2PX98ZSH3qoG1Uiv7C2JGi78JIYrb1qnO4/CdX/3NTk21Daoh&#10;dSWFnoyw4doV5vhMZwld9Nor/yIfhrfOMYy/kF984vaTcaL1PvWtU8Hji/zarQljzF+Ov891FetX&#10;a+ehGYOsRZS++TpFLdmKx+GXVvwDDbugRsSOyMyv/XlbzPXi8J/N25ZAvAXcM99wTUq479hmOTmW&#10;oSF1JU5P6N75u7GIGt+iQS8qIreG/PUyT43tJ+Pt8cz5XHzrPBr/FbAzs2rM29D1mwiNUNQSAjSs&#10;zGa/m7jC2tm891dvAfN8hlxgOWVhi1e5MABMrShZidETuhz3HsExTmNVjhYWFZFbJk6mUdDK7SdC&#10;3Fq2io3FLY519Xj7kw5pwWAzJRS15O5BEVsQshHj66QxxGhXuzdO8X/FM9/ELGxxsiz0hWmF9A5g&#10;T/6Sq+HaeGzt4NimMaKjafBY1FRM7omTI2qfCmH7xFit7fJLxDcQtzu/1dNv44LvZkUJRS25S1aI&#10;2IqvVQoK0d52o5jn9zT9rzvz77EtsOgmWAT25AtYr2LPqDEuGjwWNRUTMiBfP4gT64cgbKW47XqL&#10;dRK33cfVD/3NXDDYyhKKWnJ3rBCyi0Eh2tvuilVXIot6FQFvgNU3QjVGT4ZLup3wrlBjVY4WFhUR&#10;4oOrtk8y4rbLaq1khbjt9FUYfuhrza/90j84Ng9twZd9QQlFLbkLVqzMdgOFaG+7Mbqf/0qOC+bR&#10;lWCPoxkur2LPqLEqRw1Y1FS8mO17ILvkqRC1OdvkBqkUt+f9KixiHtr5BklRS26WBUI2stk3MP4B&#10;fyu7Bza7ODNqxbY/zhPJcKPrDMe/GBzjNFblaGFR0WJWDZXcFk8NIRsF7+Y3R0bcXsHNuWqIK76E&#10;FLWEDKz4GrWBK6y97S7Y/Cr1FLZ4a4nBg6vwyuyuwDFOY0VH00FgUVNxM9jLtr2Rq+R0LhHrMYrb&#10;q7xJFwy6IdWCopbcHI0rtI3fuD6gEO1tt8xpvMZnYIGwxUk8o1Rj+FI34QqmseLgmw4Ci5qKF3Pe&#10;3gjpxaPxH0y4UTp9KSlqyc3QIGRDv6/QclCI9rZb5TT97yxUCFtDJhkuy33RG7ASHOv0HVs0eGzt&#10;PFymV0K24AbFbccvJkUtuWrUg9YHn2v57DOBQrS33Qj6ep336hnC1riVDFfGvWvUmJWjhVXFi7lM&#10;r4SciysXtxt9QSlqydWybsVoP6AQ7W23xoUu91HNwjgpi0E57l2jxqwcLawqXs3mvW7aOCEtXLm4&#10;7QxFLblKKlZmI5d9ulaCv8Wgt90cl7ma8z/QIPpH12WGtgw1ZuVoYVXxYrDX7r1jw907IKQHVyZu&#10;N/oeUdSSW2ajr8024Aprb7ty9nIt1e+x3cOgcuBYJ8O/6Wg6GCxqKl4F9rhJr5t3QMhWXIG43fB7&#10;RVFLropTqP6BsA2/NtuBQrS3kS4Y79juk+lLgCKt6duBRU3FXThLz2fphJBzsY243fvXg6KWXAWJ&#10;kPW/UTfxWEIh2tuumD1d090JW7z51UpsE9ja+TnLCM7SCSGXpJ+4nb8m+/3CUNSSW+DmHksoRHvb&#10;laKub8WK/ZZcXNhONz4K2EXfhlXFXTjLCM7SCSF7Y524nb8u+/7iUNSSq+DC4uUioBDtbaQLZxO2&#10;qMWUkF0Etnp+zjqCs3RCyJ5pF7fz12b/XyCKWnIVFATt/r9pC8HfYtDbSBc2E7ZK8ClHC1i8qJGu&#10;bDoCPMxNO5OcpRNCVlInbuevzdm+QKugqCXXznV801aAK6y97drZySr+amGL2kutxK6601cVdwEP&#10;Y5MRbdp4iaHT4T9CrgVf3MY7+kJfqEVQ1JJr5nq+aStBIdrbroy9XvdmYTs9LroIWCxGOx/Y82Yj&#10;wA426cQi7XT+74xDIKQrs7iVd3b1Hd2QuiUUteSa2cFX6HygEO1tK/ipN19GV8JPvfmymxNjGMf9&#10;NfyOr3xhshr/Glxhi9pLCdlmVIuYcBE2Gwke6mYdIdhh2vHZhkHIWYjituHObkjdGopacq3s6Gt0&#10;PlCI9rYFWIIU+ak3Xw6/+NZ3wy++9V2VK2O/+NZ3Jx/m9eAfff1XQxjFbI1/KZOwnSQQCthFdy8W&#10;NzfQHRzNZqParOEc/hFtfryEXJxH4c3Xfhadmp19CShqybWyo6/ReUEh2tsWIAWphxePohapaTOh&#10;8G7t7/jKFybxGj9z/rUclZBdRZdGunAWQYedbNYR4nfqRwi5ZQxxu+MvA0UtIVcI/haD3nYBvNcQ&#10;PEq5vVZd1+C+ipAHnxiXf3JsPhLsYJNOPMod+xFC7gVD3O4QilpCrhRcYe1tG1Naoc0J1lB4pWFP&#10;VAhbFFWXkU84ArRuYMPdOyiBHdudlzMIuUdGcbvTLwVFLSFXDArR3rYhnhC1hG4Ob8VW/gBY7x8G&#10;a2UUtiiTLi+ZzjaKs3WEYMf+ADDDziKEDDwaBeS+oKgl5MpBIdrbNqZVxFrgD5pF/tHXfzV5X7bn&#10;O7OtHPcikzYXbtjBZh151Hdcn0kIsdmXuKWoJeQGQCHa2zoiV1W9VxBCZiW3N3I1F3+AzPKvoeJV&#10;hG04m3jbvAOP9iOszySElNmHuKWoJeRGQCHa2zbE+iGxKHaj3xO/kfhuLbYjscSp9+u8PP9aDu98&#10;59fPoqU272TzDjyWd7y8cjve+NLP8CFMbozH4a1v/j10TqwTnlu2TcgeeRx+8a3/CzrvAk/MbUFJ&#10;ZO6BScNkftXXJegubLs2luNsHXksH8Dyyu2hsCW3iS9A14nPrdolZK/cr7AlKXsVts2vIsS/Lves&#10;G9gw2tnAjusHgBX1lYSQvpz3tQSKWkIIuQxFYXs2UXa2jhDsGK2d5ZWEkO04j7ilqCWE3BUHdFwW&#10;JWzXy7pKztaRR7+OL34ohJA6XvinNxW3b77+syE8R1FLCLknDiEc9qNuj2cTZWfrCMGO1w+gX0uE&#10;kLPy8EkIX/rCJuL2zdd/NoRPPTKWCwgh5PY47G+xNgRrxXY1qPrOrv76d9y/RULI2TmcBmH78EkI&#10;/83nu4rbN1//2RBeG0Vt/1mVEEL2z06U7vop+OKqb7sB9G+REHIxHj4J4eHT0Z6E8Id+u4u4ffP1&#10;nw3hnxpF7YNxVt3B5E4IIedgb9NdWdiibkQ7O/0HgC32a/nKuMuDJndDFLTS/qW3Maud3yVWaqW4&#10;JYSQO2EQt+OS7YWVrp5+L67ucABoy8BW1rd4Y/BEkFsHRe3DJ4MIXctBiFopbgkh5C65rLg9Xl7l&#10;bTOAbVq9QXiCyD0g36998DSE4yGE8NxoK/lA/HOYUtwSQsgdkb5iezlle8bpF6Vmf0W1Tas3Ck8U&#10;uScePgnhwSmEw4MQwvNgK/lgtA9B4BJCyB0yCdwL/TDZhtPvdgI2sn0PN0jmZDluQq6fw1Gs0KKt&#10;5MPRLIFLCCHkrHQUttvJTGy5fw93Ak8auWuiuN1wxTYK3CeYRAgh94b4YbIzrtw2CFuUlWjrwNb6&#10;tUxC8E8kzzO5Px70X7GV4pZfJkIIEXr2vALXELYoK7eRPdu2TiacE+y4CbkTjn1XbPn6ASGEmKgf&#10;KNtY3B7PJTHP0wuZ4IkmpIIOv5frCb9r5L6IC28b6xNyQ5xz9dZYsV0PiljO+fuB14MQwdMOUyC/&#10;UOSO2VCfkBtE3S/KsZ4OszpF7K7gRSCkzIcPQvjRcyH89kcw0s4zfucI2UCfkJsG7piON1CTsEUB&#10;Sw11XfBakbvm6SGE9x8OYva3nw/hh+PnWp6N79c+G42QOybqk446hdwg8z3SX+AqYYuilQL2NuD1&#10;I3fNBw9C+OHzg6j9oRC1P+ywYhtFrfzkF46QEProFHLjpAJ3vFtW3DRHitcbgheQEJ8PH4yCdrS4&#10;vRYUtVy5JbfOArUqZUuNkftjvv7jHYA3ReXNoVZsyZVCUUtImVMI4d3nhtXauHq7FhS1/C6Se6FC&#10;ZCwFtYxl5HY5iP9aobC9cbgST4jBhw9mcbsWvn5A7hlUm+06ZDHYba2R60IJXLygcGEpbK8dKldC&#10;lnE6hPDjDv/yGF87ICTFERx7AYfXYuRyKIGLjBeJwvbG4ZeREEJIXxqfKqgOr/jBhIeQM7IN8jUF&#10;S+hS2BJCCCGkkQ4SDpXgFnZBcCglI8tAoUthSwghhJAV7FiaoXpstTOCXdcaSaGwvRN48xNCCNmW&#10;G5RceEgtdiaw2zN3vzsobK+dhju4Mo0QQgjpwJ1LLTz8nG3AGbrYJRS2hBBCCDkDKLXuTXJlwFNS&#10;sgVgEwub2T0UtrfCrd6hhBBCbhyUW2hEgafIsgqwpKF0t1DY3hIVd+Mt3LSEEELuCZRdOSMTeGpK&#10;Vii9Fihs75RrvFkJIYSQPCjHtrQbAw8PDhPdaHuBwpbs7qYkhBCyX/YqaM4PnomSXSl4GM7hYNhI&#10;OQsUtrfGJe8mQgghdweKGc8InpEa2zE4VDTDdY6jorC9VRbcPY3phBBCSDUobnJGInhmLNspOEwx&#10;XHShrYHC9tbpcZcQQgghZwSFTqvdF3j0JbswOBxjaOhuGTmF7b3QclcQQgghVwwKoq3tusDRo10Q&#10;HArYoWCBwvYOufA9Swgh5MoxBEe13Sh4mLW2T3CUtXZ5DocQjjgsy8iNUbqwx0KcEEIIWQIKjFa7&#10;MfDwcrZ/cMSXGX3Vii0Or4eRHeBdFM9PyE3yCB2EkL2Cz6c1dmXg8Eu2L3B0nq2nSthuAR5Ki5GN&#10;OQrjSSc3z2N0EELuARQXS22n4DAt2x84QsvyXEzYrgEPsWSkkniy4omTApevJxBCCCEaFB1L7QLg&#10;EEq2D3BUqV2lsG1FH7ZvxFit5YkhhBAygs9Ny8gC8CS22JnAbpfY1tyFsG0BL0Cr3QTxYLhKSwgh&#10;RIFPPv0ExEgPIxnwZPW0zmDzni3lqJs6t90WeHRXeZRxxZYQQgipBp98NVYPVvYwUgGetBrrADZZ&#10;ssgO5AsObSu7LDiafYyKEEIIuST4VKy1PmCra4wI8OS02gJi6VE1tsSuAhz0llYPVrZVb8QO/rhD&#10;CCGE+OCTc4n1BVtvMQLgCWqwPhLGaPgstltwoG1W+m9zHvD9WkIIIQ76sdVmuwEHtsT6gK22Gpnp&#10;I2wvBV7ZpXZloNCdBW8PG++KB8IocgkhhPQCHztb2NnAjrc0H8zsadfGdQvbXuBVXGMXBIfSahPx&#10;h8fQkiRCCCFkp+ADbu9WBRbV2HqwxRq7JBS2vcGri7ZjpuGhoKW4JYQQMoKPtZKRCvCkLTETTGq1&#10;ZWArrbYGCttzg1dv7RXcAhSzUtRS4BJCCGkAH3lbGDFOyhJTYEKNrQdbbDEK2z2AVyXapZDv1lqi&#10;Fv2EEELIBcHHZ2+7G/DAl5hytNh6jthkTyMrwROKthUoZOW2Z1uOhxBCCLkg+PjtaTcHHmCTHQbT&#10;gWo74nh6orvrZ8Q4KWhLOTSI2rV9EUIIIXcMPrr3YhcFB9NgmwrbLTGO5Sx2VeDgaywY4hVFLBoh&#10;hJD7AZ8B12CkGTyFa+ycXK2wvRR4sWrtqkBBG0Ut7hNCCLk78Heot/8u9QuAQziHkQk8NT3Mg8L2&#10;TOAFqbGL4YlZClpCCCEO+AzzbZv/sBdtZwa738ruFDwN0ShsdwxerBZbBYpZNEIIIWRn4HNQ27b/&#10;XQx9oP3sCqFMuVHw3qy1EAwha9mV3vCEEELIFqDQ3ea/Mz9+USRsYZ05Tr9a4dpNnakNz9qtgyI2&#10;Zzy9hBBCyJkYdM3+/2tQYZi80lb/HtvdgANLzBDCS0w33GBXBIpXFLLoO2IDhBBCbhZ8vO3ZyIVI&#10;L8SW/+GFXi1J8B66hJ0N7LjJeojjJbYAFK0Hw2fZwu4IIYRcD/iUubRlweRLGtmE4fTO/60WtnsA&#10;752ldhaw0yXWBBaXTGyicPUMc5vHSAghhCwDn2KXsiJYcAm7A25C2PYCr/8a2xTsrMVqQOGaswNs&#10;t/ZFCCGE3AD4CNzaFoGNnNPOBIXtRuD17GFdwEbRgiFUUcxaotazbgMnhBCyD/ChQS4BPr63sK5g&#10;4xvZEfsl+8W4fqvMJSagQJU+K46iluKWEEJuj+RhYvyg9blMPdX2bNcJHsU5bSkUtncM3kTTjWQJ&#10;05Z9aYQQQm4KfG5czAyti6aLLmTKsYXdFnh0tUbpQTRSsMa7xNpHUYt3FyGEEHJB8LF0MTNEd38B&#10;bjSMposW2L454jFf2tT562WkHhSs3j76ZIwQQgghVaBk2cwM3dWuvYwGak03VrB2jui4NHhI3cw4&#10;vyXTjTTYNXPICFjcl75rP25CCCHkDkEJs5kZWiuvu4ykgu1O2O4JdX5bTJ/rJtMNCtuanIDFfctH&#10;CCGEENIIyp0ldtQu2h4s+9/BMi2Ol9h0Z6FYlT7cl75ohBBCbhJ8buzR1DPpGox04YgOcq3gN2Sp&#10;GWLV2/d8GCOEEHJD4HNjb6Y9V2GGQL+k6QGC7RQKW6KJNy0KVEu0opj1jBBCCDkLqMD2ZNcDjlyZ&#10;IYa3MN1x3o6G72qNdCInXi2f9HsWcwghhJC7BR+Ol7b9gyMu2U2tpeHBXZPtijgoS7haPvRbtusD&#10;JoQQUguuqBXNeARcwogFnqW92HKOqi3aeW0E3Zey8a7QgrTks8QrGuYRQgi5ffBZcCFTgvvSpofo&#10;2v2BZ6DejtgUOTP6mlzWcEyWcLV86Me4lxv7JIQQQu4J+UwsmBLFNNcobIkmJ05rfNIwhvuEEEII&#10;IZ04qt+RetH/tC6qNdIRPLmWeK31YYwXjRBCrhr9e9TBLvaffvSc08g+OKLjsuBtUm+38B8e0zZW&#10;QY1ALQla6cN2CCGE3C743DibGX8vfUZTAr/Fiv8Zh3sGu0b6CFs8E7diZwa738by/6mBoEC1xKuX&#10;j50TQgghRIPPS2VaSJ/DlAC/AjHe57ci3Cp4nLdgNWANGgpXT8xagpgQQggh1w9qA2VaKJ/DjjhO&#10;cuOoGw8sGIIUBWs0K275ZEz2Qwgh5OowtIQ24xFA25fdKjf1L4/t2a4KHPyhQuhafquG4pYQQm4f&#10;fEbQ1ltnsPlbsDDKDHIG8OTv1UIwBKpllpCVfiuO4jZ+EkIIISQPPm+v2TbicPXCFk9Ub7tXDoZA&#10;RZEaDXMwD/34ee/nmhBCrgz8EaFL/qcfSrdqNwYeXkfr88Njl7Ktwf5uwWrAmmg5AVuT54laaYQQ&#10;Qkgl+Ai5Xev/H/ZwXtuOo+6MdtOm3vAHC7rENU/Aosm4lRf7lH0TQgjZJziH79mIC56q89p2//GH&#10;x2iJhWAI1hrxejBysaZUHy1+4wghhOwOnLJb7OzgAGg3b0e8BwjBmyQxFK01YjXm1bSPRggh5GbA&#10;KZ52WbtFrlvY4hW6BrsGcMwlQ6HriV0pcDGGRgghhJBNwUfvLRh/eOzc4DHszYIhUi3DOrRcPu7H&#10;fuMnIYSQ/YI/m0HbifE5GgL/gYZd2sXBAVmGwtUSsFY++qURQgjZPZy298p4VZTgvVWzb8IjOsjl&#10;Qb13Tls9gJLI9fyEEEKuDpzKabdh18E4WhC8/HVfNDCxiauxaFiK5uVa/rhNCCFk3+BcT1tuOwWH&#10;eU123e/Y0vpbCCEcToOV7m4UuihgrdxaPyGEkF3Caboj+Oy7V+sI37GlJTZxCHXiFq0kcltihBBC&#10;dsgwSV/ff/qxQ+tnq8DGVtgR2yYkvUnG1du4X7tCi7leDLcxTgghhHQBH0S0nraXP0BQOhDNQXzi&#10;3WL50DAH89CP+7wrCSGEkCsFBcB5jRKCaHCVttVKQtfySx8hhJDdon7r0h2Zep7RtF2Y4+FwCDRa&#10;tBCMm/RgCNEW80Qu+gkhhJAdg483mmHGHwjOaVyxJRp5h+bEaM7UnQ716EcsHyGEEEJIBgpbYuC8&#10;hmAJUs9Q6GKt5TvgOAghhOwN/Js+2namliOrzHi2LrUrhMJ2BXj9LbtOTrMdHAG6xCwxa/kkuE8I&#10;IYTcCfgYrbOO/xlie+92VEKfVm3G3aQMa/ZuM0LchlD+YTJcnbUEK+aiT24TQgghhDRCCUEMRjHr&#10;iVsUryhSUbB6eejDbd6dhBBCCGlggXRA5UK7LQupmJ1eSej0WgKK2ejz4nKfEELIxcG/6aPR9mRH&#10;9T5F8T+tVa7CjIO/KcPjXWgDuFK7geXErbUfjRBCCCHE4aiEw63arYPHu9SWtBlXVXOGNVgn92Xc&#10;yyWEEHIhcDKn0Xrbco7oICQcTr4YjYZCs2SlfEvE4jYaIYSQs6P+xpDWz4xH3bXbMrCVeqOwJQ6j&#10;uPVM30v15rWBPmtf1hJCCCG3BD4Xb8CUeN/YziZsjWOl7dAGxA+OYUJPswQu+ihmCSGEEFJJx99j&#10;q39JrjSjgLZHCwF+eKzyB8ikAPUMa7AWfZhHCCHk4uDUTKOdw2o56tKlRm4L/F22xiWvEa0t+eiX&#10;uYQQQvYBLojQbtyM5/WW5oBpnh2x8JrAg6GtsxlYrbXELYrQVvNEruUjhBBCyIXAB/jGpoR1mx2N&#10;Jq/GSF/mcwqC9iC2w/iPNcSCHmaJWbkvtwkhhNw9+Bg5t5H9smzFFq8w7XYsBHu19hBGQRtFrfSP&#10;Jldhc4Z9ynpvP24vu2MJIYR0AqfuS9ilwfHQ9mPL/oEGcvscxMpsCOmrCCh84z+3W2s5oYs+jEsj&#10;hBByfnAuptGi7YALvYrA//b634AQtHKVNhG0MRa3VxiK2ejDbfw8zN0TQgi5TvCRQEvtqsDBX8A6&#10;/laEFiP7JgpY8dpBImIxZlxiXJW1xCsaxnE/Z4QQQs4CLois/U9P6DRp/A//wzOU2rJXEWi3axMg&#10;bkMQgtYQs9YKq2UlkYv+2lVaz08IIWQ7cA6nbWdkBE9MakdMJyQRsyhw8R6SIjUnWC3zRK7ls/r2&#10;4oQQQrYD515yHvC5RzPtQu/Y0vZqA7haK/eN1doehkLW8iHSj9uEEEJ2D077tLyRMlyxJQYgZBPf&#10;yMEQnp7JlVlvlVbmoQ/zosmxxH3pJ4QQ0h2citcYaQPPH03bjt6x1f96BO0CluCJ28rVW0uoWnHM&#10;QR/uW0YIIeQ84PxLo53DKtn0tyK0/YfVtEvYgCdmcT+K21O7EEWz8rEdzCGEEHIBcLK+nN3af3h8&#10;NGG4EOfYpu/YkmulQsxOMVFzMMRni6GQlf7cNiGEkLOBU/Ql7dbA46O12xFPKiEDKGAdMRsN76w1&#10;ZglcS9BKI4QQQsjds29hi+KFtr2FYIhZa7/hn9KNQrVkXp3cx238JIQQQsjdsqMfHjOsAiyh1Vke&#10;T8yO+7WCttVQyEp/aVsaIYSQ7cA5l0bbkW36ju05bD3Y4i2ZD2bqCnz1oOaVg1K80iyBmxO0uGrL&#10;1VtCCNkMnLKvz/ifPie3Y5v+VoTrsFsGj7XGQn61Nm5j2SRqYUUXRWiLocDFbRmXMUIIIRuCk/W1&#10;GdHn5HbsiIe6O/SYaVtaCI6YdfbdVVrDL8WoZZgv66xty0cIIYSQu2V6x9b4VWD7MEPH0LazmYyY&#10;xX1sJFpJkKLlBC62RTFLCCEXQT2nabSNTWmCjE3v2BIygwJWbsd9wydvLhSixs3nmreKa+0TQggh&#10;5KZBmZAzSgNiYAlauV3w4R2Gd12LYb23TwghZDvinEvIzrkPYTt+IXFpe6+mxF0va8ISrxjDOORh&#10;/9Hkiiwa5sb83H40Qggh/dnJPItTPm293SJHFFWXt0N/u7JfbrHZf+pcaxtAwSq3c/voF78hoSRe&#10;o3k56PPyDuMwCCGErAPn1uPoxmfsmUw9sGirDc/xPkwNs8l2+Ou+yHbgubYsGIIVt1v2g/0bEkpm&#10;CdecD40QQsgycI6V+4RsDgqCNqMEIA4oUHHb2nd8+r6rt5yYxVzLCCGEtINzKedUciVQ2BIDFKje&#10;trU/+kqrtLjCWhKqVjxXh35CCCHt4HxKyM65GWGLuuZW7TxYotXblvvjZ42oRV/054Ruzo8+zwgh&#10;hLTTeQ7FqZl2XbZndvjDY8tMnfUbNTzu3jaDojW3Pe6joLUEp+XzzBO5ng/rPSOEENLOOH/ic2OJ&#10;qXmZdlWG13NPdsT7lhAtXHPbsG98AcLBEaMtZtVaPjQvhxBCSD2cO8mVQGFLDDwRa207+yVhKU2u&#10;zOYEsBXD/ZwRQghpR863hOyczG2KquA67Bb+w2M6r0U80er54z7UYvNonjDNiVz0xX30RyOEENIO&#10;zsfTfIqT7DLjf9f5H17HvdkRB3w9Q7ftFsBjOqcNGAJV+ax9J4adHDKi1TIr1/JFv9wnhBDSDs6z&#10;cduYdpcauU7wOu7NjspDu28LwRan07b04b6VI3yxDxSftWbVyUkXfYexe0IIIfXg3IpzKs7DNNqO&#10;bPzzFyEIClNPzFr74D+E8TcmOKu3LYaTbPTJT9w+jEMhhBBSD867VAzkCuBtSgxQrHo+3B8/D+Lz&#10;MPqjuDyM+ShMcyZzscbyY47MJYQQYhPnTos4pxKyc9RtijqBdl82gGIVxa3lL4laKW7Ffo15IjbG&#10;MCeXfxjHQAghZMCaG3HeFDnootEuacixlEDuFUe4TtvSICeK2yBuqsOYMwnfuG/cpZ55YhVXaTGO&#10;RgghZMCaEy1fyPgJuSD4iOcPj9FSC8EWq2o7gn4hXOXqbfTFfey31vDVAunHbZkbfXIchBBCUqz5&#10;Uc6rcZ9G26kd4fa9E4wzsdhuFUOsNm0LUXsYP4Pzbi2e0lLMy/G2D+PQCCGE+OBciXPppBhwMqbR&#10;elgfjrrhe7CeYNvXbgFEavzMbYOYNfeNrqLhyipOpOhDw3yMS3CfEEJICs6lch4mZDPw4b3M1G2q&#10;U2j3ZAM5sVqKO/trXj+IlhO5OAnHbUIIIfXgvIrzrTH90miXNIQ/PEYcUKDKbcuHcdwfrYfAPTgT&#10;bknc4rbcJ4SQewbnVjnHyn1CdoaUAfF2JQSQwjR+lny4jfuRDQSuty8n5YMYgsTzE0LIvRDnSRSy&#10;uM35klwB/K0ItNRCMISp9GHM2sZ9rBs5OAJXrg6gYW7Mz+2jjxBCiJ5bcZ61YsGYX2m0HVm8TQkB&#10;PCErY9427mNM+sebESdYz2QeTsCYZ/mjjxBC7hlrTsV99B2wEUL2x0Uf8ag3aINdnpKQtXy4jfsY&#10;Gw0FaqvJWmxHTsoY5yRNCLl35HzoCVncJmTnqB8eO6cRGzxP57QZT8haQtXbxv0R7DRnKFYtswQr&#10;miVupRFCyD0T50cUsjh3GtMnjbYn45+/iIElTPGzdlvs4/u0nsiMMZxcpQ9N+rEWc7A9mU8IIfcK&#10;zpPW3EnIzrnTf6CB5ltwxGmNuLVyxb7sxhOopViMSzHq1eUm6JwRQsg9I+dOnEdDMCZNGm0/xj9/&#10;EQdPyFrCVeZZfilujd+CEM0SqyXDfNy3/Jgj+yWEkHsE50dL1FIxkCuAv+6LlloIhli1PnEbBKy5&#10;nRG3KDZbDGs9EYvb0Qgh5J7B+dMTtXG+lPnRCNkJfKwTA0+o4qfnw30nJidLnCStSbYmz9pHv6wj&#10;hJB7BudZOU/iZ27OlPMqjXZBu+hvRaDtz2YsQWqI02S7Nh/3jYEcDBEafWgYt/YtcUsIIfeKNYfK&#10;fevziI0Qsj94mxIDS6ziJ25bPowX9q3JtcYw16u3fIQQck/gHOgJXPyM20YTNNqejMKWOEjh6X2W&#10;fLid2x8/rfdvawwn5uiTn7gtjRBCbhlrbkSfnEctUUvFQK4A3qbEQApPtBi38qTP27b2rZgx8dYY&#10;Ttg4Scdty08IIbcIzpM4P6LPmh/jNiE7h8KWGIDAdMWoFavZhv1D3MYc4/UEy3ITM/qtffwkhJBb&#10;AOc9nANzfpwXoxGyc44hGDc07X5twhKu+OkI1apta1/44ysJnkiV5sWtidnLlUYIIbcEznGe4Zxp&#10;fRKyc4bfY0tIghSdtZ9Ltq12xk+ccEtWEsAobnHCPoxdB2OfEEKuGWsuxPlS+q05Mn5ie9dq5Gbh&#10;n7+IgyVCC2K0aRv34bUD+dliWIOCFvMPYjhIKU4IIdcGzoUoYnEbfbcCPgdoN2P8Pba0yWZKQrYU&#10;s/Isv9jHwXiGk60lVtGHk7iMBaNexmKcEEJuiTgfopCV86QVI2TnHNGxT1Bx0PK2jLnSEqzepyNU&#10;XZ+zL9+plZ9xW06saJa/Nj+HjJdyCSHkWsD50dq2Po9DOU6p12LkPjjqS79HI23g+WuxiCViS5+G&#10;YFXb1j745HA8cYqGEzUaxnAfLSK3CSHkmpHzZNzGfTk/4ueVz4c4zdNu08Y/fxEi8cSnZZgv67xt&#10;3DdieKfWGgpWuY8x9ElwnxBCrhU513kC1vLhHDkpBpxIabT9GIUtcUDR6X1aYlXGvG1vX/j0/Tqb&#10;nIjR0I8TM07Y+EkIIbcAzm8129Yn50dyRRzRQYgWnrWfKFJL27k2xv04qcoJGCdbue/5rRzP+K0g&#10;hNwCOBda86KMWZ/oI2Tn8DYlBpbgbP2s3TbsMMblZ8k84WpNznK79EkIIddGnOfkvpzbpHkxuc85&#10;kVwRR3QQMuCJ1RqT+Y3bh3H7EObflHAYf2tCEBO2ZTgpS39p2zIZJzfMI3QQcr3I+cqb0yzBivOh&#10;N1cSsnMobIkBCk8UoKXPhds4CUffFBtzMc+y2kla7qPf8pEb5DE6CLk+cI7y5itrfkPBi/tym5Cd&#10;M/yTup3sQOtueI43twkUn62fuO3ZmBNXZwOu2opxTdvid97KiRcN/XIfJ3QvD/cJIWRvyLnJm6ui&#10;D+c1/MQ4bhOyc7r+y2OkP3iOt7YBFKa1n1jn+TAu9tWAhOiNhhNw9Hn+3D768fMwDi9+EkLIXsF5&#10;Ss5xAeY3OWfmPuVceDTarTFCzki8TQkRWKI1fuZM5lh13raxfwggaA3RaxlO2NGHOdanZYQQcm3g&#10;/IXzHW6j4bwo/UvAefXWba/gOG/UjnjchAwYYtMUrN6nVZPbjvsQP4wuvHlzYtTKac0nhJBrB+c1&#10;S7jiZ2lb7K61mwUPdC92J1DYEgMUqpav5bN22/HJL2aNQPXyrW38jEYIIdcMzm8185/M82o6Iqdc&#10;Wmq9wHbvwY54EggZQIFp+XJm5ddsOz68c+PdKw3jMs/atgzbI4SQa0LOY6Vt7xPnSblPzoI8/Wvs&#10;HjmigxAtLOU2+rxPKxe3MQdjuD/6cNKNZk3IllkTufy0cgkhZM/gnBXnQ9zHGPplOzIWfYTsHN6m&#10;xMESl3G79dPblj6MefujL/fDZDgZ44Qt9/HTa4MQQvYIzlloOJ/htjUn5uZDQnbOER2E2KIybuOn&#10;Z1aeVVPjw/3RJydey6zJGXPQOKkTQq4JObfhJ85fuO35pB/nQ0J2zjG9Y2m0YIhJy+fFcjmerxQ3&#10;9nMrtjnDidv69PKD+CSEkL1gzWMoTHEb5zcrT8aiEbJzeJsSBxSUOV/p0xOo3rbng8nWm4Qx3uKz&#10;JvdI3I41hBCyJ+TcJecw3MZP9Ml5EX2E7JwjOgiZRaXcRrGJn2gYl3k12+iDyRUNJ3Irhj75acUi&#10;0R+3pZ8QQvYGzmc43+Gnte3NjYTsHN6mxAGFpSdSl8asvOiHWJxkLcOJtzQpo8+LB9iO+/Izbst9&#10;QgjZA3FOi/Oa/ES/tS3nReknZOcc0UGILT7jds7nfUpb4hu35WRbYzhBow8nfLSI3Ja+Ug4hhFwC&#10;FKOWcPW25b41NxKyc47oICQVlpYP4yhKrbjMy/msNsQ2TrIlsyZmy2dZzAtGLCK3CSHkkqBYxc+c&#10;z9qXFmOE7Jyjunlp920TjrAsClPpQ7Ni2AbmYHz8xHHnzJqorQney40mwX1CCLkklliN2+jDuU7G&#10;rToZI2TnHPHZTbtvG/AEJYhL1+d9SpM+jJf2R9+h4f1by5cznORljBBC9oI171n71qe1jfMdWgiG&#10;cwoQcnGO6CBkwBKVcbvkAwFqfua2rX3LP27j/BrNmqAt3xIjhJBLcjCEaknMYhxFrZzjZL7MjX0r&#10;O9imEzcwcjnwWmxseH8ZdsQhEqKEY7Jt+SzhacUwBw39cl9sHzJ+NJyspa/0mduORggh5wTnIpy3&#10;UIxKk3HMle3JfTnXHYY5F0MyRYFJm9glxHTOtgD7OJPhuVWmSza1Co7oIGQmCke5bQhKFS99er7S&#10;vtiebvTRfxhj+CU4OJN0q8kHAcYO49AIIWQrcM5Bgdr6iXOZ5ZtM/GuPGVTZmUyBCWc3FH89DPs4&#10;k3UAm9zaKGyJgSEki9vSZ1kuD33GfpxYJ6zccdv653ZxwsZ9y7wcz08IIVsg5x5PgFriNffptZe0&#10;Lebd6Nsh8jTQ9mfn5ogOQlzBmN1GH37mcnDb2w8gcMfYNPGKXPxmHXDCBh9+Wjk5X+yTEEJ6g/NP&#10;nIM8UVrziXXSdwzpCu3Ur5iLCdkpR3QQMiAnMEtsWjm1n9KkL2LFwJeIWzHh4sQv9z2fZVYe+uJ+&#10;RB4CIYT0xpqH0IfiNRGrmTha4se/MSNkvxzRQYgWldIPgjLrs8zKy9VYsZFpRWH04cRcMmuil5+4&#10;jfuEEHIJrPlKitTcNs5jMkca1nLeI1fCER2EDHjCMu7ncqy8XE5u29oXfm9S9iZwz2eZzMMaQgi5&#10;NJYAxe2SD+c2a86TNYTsHN6mxMASlDKGftyu/cwZ5kQwz/hBsRazJnv5idsHMRRCCLkU1vzkCVgZ&#10;kznSvLjcTuZiQvbJER2EzFgis7QtfZZhnszHWtz3fKMfJ2prYs75LMvlEULIJUAR6olR7zNuW7XS&#10;pD+ZgwnZL0d0EKInMEtUetvow0/LZCyXJ3Nintwe93FyxgkaDSf9XK5lhBCyNXK+wrnKEqnWPtaj&#10;Wfnu/EvIPjmigxAtMKXfiuF262dpW+5L8/zO6wk4oVuTu+WrMUII2Qo5P6FARR/moR/bwjaSOc2Y&#10;WwnZOUd0EDLgiUcvFrcx3zMr39u29j0bsf6RBpzkW324j0YIIb2R848lXNGHMS8P56+kDZxXjTmW&#10;kJ1yRAch6eSFk5nct7bR5316JuOYG8EaETuc9ESes5ocNKwhhJAtiPMLzj8oUtGHn54PDfsJwZ5n&#10;Cdkx061LSApOZLl93MZPNIxjntzHGPpGvBVanKxLfs+8fEII6Y2cX+Q8g3NSjWD1cmss1k2IOZeQ&#10;nZLcsoQMWAIS971c6auJYY5lViwCgtaatOWk3sMIIWQL5BxT2o6WE6/ow+2cHcK8YHAM4vUEQvbN&#10;ER2EzOBEZglNjGFO7WduO9MPTvI5mybrlUYIIb2Rc4u1jfPPwRGj1qe1XTIvl5CdQ2FLDFBQevte&#10;DP0l89q02rF8YlVBTso4Ifey2DYhhPQmzi1xvpG+uF0rZnFfzmHo8+wYhpXbEMQcTMh+OaKDkHTy&#10;koIS960Y+ms+0aQ/gnH0jYaTMlrNRJ7LQz8hhPQmzi1ynrHmH+mTYhV9MhfbwDrMcedkQvbJER2E&#10;DOAkhsKydlv6rDbwE+Pevuc7pe+F4UMAJ3T0WVaTRwghW4BzDQpQFKPWJ8bRsI9DGFdprXmWkH1z&#10;RAch6eRlTWjWhGdtl3xoGCvtR18Ga9JGH+4vNUII6c3BEKIoSkufsg2ct7D9SdB6Rsi+OaKDkAFr&#10;IkNfaRt9pU/crtmvMJzEPbMeBkuMEELWEueinJVyZDzOT5gzxY25MwTHR8h+OaKDED2BWZOaNfFZ&#10;29KXM6u2dj9nY673e25Lhg8EjKMF2CaEkBbiXGMZzjfSb33i/GW1cQiN8yoh++aIDkJmrMkMfaVt&#10;9Hmfue2a/ZKN+Tihb2VBfBJCSA0oVFHUok/6rU9Zg/vH4KzSwpypfITsmyM6CLEnspyvtF37iYZ+&#10;a7+E0w8+APAzt12y4PgIIcRDCs5EfIo5yLMYx0/clu2p+bbWCNk3R3QQkk5e1oSW28dt6auxUn4p&#10;job5hui0TD4AcoZgzMohhBALOf+UDHPjNn5audJfnDPRT8i+OaKDkAGc0Cyft48xnBRzn7ntnK9k&#10;IDp7mNVm9MlPQgip5WCIVRSjNTleroxJP86Xag6VMUL2yxEdhOjJy5rU0JfbxnzPrNq4jW3UUvFe&#10;LT4I5ANgiQXxSQghS/EEK1r0yzhu4770J/MXzsvefEzIPjmig5ABa2JDP/qs7ZwPP3EbLRczDCfs&#10;2ondslDYl35CCOmFJUxxHvN8GPfaSeLGXJoYIfvmiA5C7AnMmtjQZ23nfCWzaiLod0yKTjmxr7Fg&#10;+NAIIWQNB0ecokDFT2tb5qMvMWMODcHYJ2S/UNiSDDjBWZMc+rxt9Hmf1rbct3IKpibvggXDl/Oj&#10;EULIGuR84glay2TMyvPqTUHrGSH75ogOQvITmeWX+7lt6bPMqvH2oy+HUYci1LNg+HJ+zwghpJaD&#10;IUrlfKIEqZOPtVbdNEfhvJozQvbPER2E6AnMm9zQV9pGH37mtuM++nKGueO+nNSTCd7w9TJCCPE4&#10;ZIRpTpSi39q2aqY5yZor5bZlhOybIzoIGcDJTE5oJZ+M4XZLbtzGGstXMplviE65X/IvNUIIQQ4g&#10;Pi1xKucRKVitPGtbWoj/xDjOkbVGyL45ooMQfxKz/Nak1+KTMW/b2vd8lok8FJtoobC/xAghBDmA&#10;aJWCFPdRnGKel485cQ5Uc2SNxTpC9s0RHYSk4OQmJzj0Sb+X48UwB7et/ejzEDVSZMbtrU1SGioh&#10;5D7AeUIKUG8fhSr6LUErY3G+zK3SmjFRm/gI2S8UtsSgNJFZcW8fY1Ye5uTqI9iWZWH8Kzd4IATY&#10;93w1Mc8kctiEkPslzg+WUJWGgtXyWyIWt02xilabJ/IJ2TEUtqQCnNhwgkNfbrv0ifm4nfOBHcY8&#10;fGiUbEmNrCWEEAucL0wxauRYlmtDbifzoTFHJn6Rn5j0E7JvKGyJAU5qOMF5edJnbVs1Xj2aFUMM&#10;XxSbycptfM/MeIh4Vsr1MIZECLlD5Dwh5w4UqSXDXNmG5zuEdO5UgtYyqEn8hOyXIzoIyU9eOMnJ&#10;XGtCtGqiDz9z23EffRhHn4jJh0lPs9qOQyGEEA+cN6KhmEXBihb9st7KPYT5b7KKc6ZnhOybIzoI&#10;GcDJDM3LlfvWNn5iPLed83kG4APEMvmAyBm2GbexH0IIiVhzgilADZ+VV7stP4urtZ4Rsn+O6CBE&#10;T2bWxIb+GCtto+ViuZzoK4F1Y40UnrUm63Ab24z78pMQQiI4j6BoRTFaE8NtzJnmJ5wTW4yQfXNE&#10;ByF5cJKTE53cz23jJ8Zx29r3fA0WJ/kWi8h9jHs1hBAiOTii1BKwOR+2g/uT35gHm42QfXNEByF6&#10;IrPMy5f73jaal4c1uI9WiSVA5QOhxmRbuC8/Q9vQCCF3QJw3SqLUMsy3trEtNVe2GNYTsm+O6CCk&#10;bhLDyQ/Ny4l+jOO+ZxL0YW7GDiI/PgBqLcC23Ec/DpkQct/EOQJFaG4fhWpLDs594ZmzXWuE7Jsj&#10;OghJwUnNMy9f+r14zhfBnFJMxKXQnMB6Q5yiReS+l4NDJIQQS4ha21KkRsMY5mG8y2sH0oL4JGS/&#10;HNFBiJ7QPPNqcB8txjFP7lsx9FkmEX41yY8T/yRIY54jVIPhx/0IDoMQQuR8IcVp/PREKpoXn9oX&#10;8x1+djFC9s0RHYTUgxNenPRK22henlUTqfWLWCJCZfuWf0Q+jGR90pYRI4QQizhXSJEaP5VINQzz&#10;khrxmtX0Kee6HkbIvqGwJQY4kdWarC1tSx/u4zbmSr8Xt9oaLQrP+Cn9OYvIfSsmP4MzXELI/SHn&#10;hWCI22hSvKJh3iGM85ec4+RnSFdxVxsh+4bClhjgROYZIv2Y6/m9OsyVYBuWWbnCN038xsPGQz5Q&#10;5L61bX0SQkhEzg858YqmckHIJmJ2/IxzoFzRXWyE7BsKW7ICnPAss/IsnxWLWDmWPxeTPsm4jw+P&#10;nMl8axs/ZZwQcp/IOUDOD5aQRfFaJXrx9QNhXLEldwSFLTHAiazFZL23jT6MWfvow3ovB9sT2/Kh&#10;gHj+ADHcxs+DeBgRQog1P6DFmGWYm9QZq7dK0D5b+Gu+ohGybyhsiQFOZLUma0vb0uft1/rkPpoX&#10;j/4RfHh4fhnHbe/zIB48hBDiiVgUqq02tZWb+9BaRC4h++eIDkLy5CY3nATRrBzpK8VzPoxH0I+f&#10;Dihko1DFeNy2PvGhE40Qcp+gAMW5AeccjFt5XntqpbbGPJEbYJuQ/XJEByF6UvMmOM9kjpVv+XIx&#10;zyf9klyu/By3px+yEGZhxeM2xvBBhA8jQsj9EEWnEp/GPIFxyzAH99UcaJknYqVZbRGyb47oIGQA&#10;J7Nak7XeNvowhvvR1+LHtmSeyE9EpsjDB0k0jON2qHg4EULujwPMB978gPNHrR2CMf9tYYTsmyM6&#10;CLEnL5zcLJN5Xk30Y7y0L/1eDHNinswXvklkQt30fpoBilO5Lx9cERzaM5FLCLkPLPHqiVjP71kX&#10;Qeut3lp+QvbNER2E6ImsdjLDGlkrP60Yblv7GMNaz2dtW20JUYsPIilgZVzuB2hWPhPitswlhNwH&#10;OI9E8Sq3W22ag+Skcw4jZN9Q2BLFrLtwQqs1WWu1Y/mWWgT30Ye5iPjF5iEjPuWDSe7H7eAIWmt4&#10;Xh+EkNsC5wlpUaSiaEUhi4IWf61XMtHUGk5QNUbIvqGwJSaHcBK6Cye2nMl8bxt9uTzc9yyC+9GH&#10;MfBJkek9gKJhHnJwxG2MWZ+EkNsF55D4vZciNn7mxO2UG3/gVcxdStwuEa01Rsi+obAlCjnvpgI3&#10;GJMcTnjoQ4s5uVyM4T6ajEesfdyWvhEpOOWJkKQnyP4M8FyxcvCTEHJ74HwRzRK18dOyQxCrtOP2&#10;9Cl/u4ucG59lTOa1GCH7hsKWKA7j5IXzcXlSw8nP2kaLMcyx9j2sGi8m/fCgkRZjVk4E8yTR9wz2&#10;LUqHRzbmEToI6Yc3j0jzxO005xjCNW5bq7Zq9bbGasUuIfuGwpYo5vl2mMSGOfM07tfYkO9vS59X&#10;Z+17FsFt3Ef/+Dk9FMQnbsd9Ky79SPR5QyE74DE6COmHnEOiWaux+InbwRG3YdyXpuZIy6KQRUGL&#10;+2iE7BsKW2KConae0HCSW2OxvVwfNVi1MpbbHj+nB4T4lIY+mVvajvuZ7gkhN8zBELLScj5Vh+JW&#10;rtrKubOn4XtVhOwXCluiiDpMrtAOPpzUcPKLcWu7xXLte+b1a21HID4f+PyJ23G/BnxYBad7Qsjt&#10;khOzGJNiFvMTk68ixI5KK62t5rVHyL6hsCUGcgKTn8PrCLPgtcBJ0GsLcyOWT4LtYltxW+bjtvBN&#10;D4XRjw+QmJPkVRBr8AEVModGCLktcD6JcwLOC9Zc4fnQzB8Gwx8Us3KWGiH7hsKWKKb5cpzIUiE7&#10;+/Lv3M65ecM8CeZiPIJteT6Mj5/DwQp/fE8tORlpXlJjIB9K+HAKmUMhhNwGOAdYgtaaIyyfZeHk&#10;iFXLJ2NS5JY+cfuER0nI7qCwJQo1f06TmZzUcMLMWWu+rJNgHPPitvTjp+WT76gJ5hOQB3PkycMH&#10;W22bhJDrBL/vlkD14rncqQbnP2koQrcwQvYNhS1R4Lx6CCEEtUI7+JZZrJWfEczFOgtsF7etvqz2&#10;xKsIOXJx6wEVtyNW14SQ6wcnTmmJOHViOGdgbnYlFfdLZq3O1hgh+4bClihwzp3m1BCMCQ4nPfR7&#10;255ZYI5lMs/blj70C5/cjcwnIMXzR07wt3/xGUIIuS3kZImrrChQMQd9cfsQCiu0OcOJpyRga4Uu&#10;IfuGwpYocP5F0xNdjWFd3Ee/ZTmwDWsbP602pc+KjwwnQG9LTsbzRBoh5HZAkWqJ2Gi5HBS48nOa&#10;VOS8KA1juC/9Mubl5YyQfUNhSxQ43+J8PM210ySHk561nfOtsdhexNq2PmWeQLqHg2znZIjZTJeE&#10;kCsFJ8rcpJkTszlRm0y6cSJZIkilYT3u54yQfUNhSxTW/OtbnOhw8sOJMJfn+WtN1lvb3qfMkzHg&#10;gI5Kn+yCq7WE3B5yypATY24SRaGLotazKVdOLHFyQV+NWXXow/2TOGBC9gmFLVHI+RXnZDSZpyc/&#10;nBAxJnMkmI+1CLZr9SE/HQrh8SDrOcGqLSHkdpHzR9z2Jks0U8Aa4jYxnBujWWI0Z1Y+/lWTNEL2&#10;zREdhHjzrWVD3vAvkw26L058chK0PnMWKfmsGFLjw33PNzIcaD3x+UAIuT28KQjFq+WXEylOrlYM&#10;t13xucRKbfFP6OQ6OKKDEJyP62wWt9Y/6KAtxko5EYxZ7UjQh/vAFBZ5hZKEAzoIIXcDzhVycizt&#10;Hxzh6tkhGPNgi8nVWEvMlnyE7BsKW6LAOXeppROh9bnGInIb9zGGvrGtE/o7Mz2MCCE3j5wE5Xc/&#10;nRz1hBnzLYE7tYXzIJolSmVMxr1tNIwRsm8obIkCFwjivJpa/Gd1LV/q1xOlnCDRV7KI3Lb2JbmY&#10;w2n833AAeXI56YkghNwqJzVJ6u8/+jxrFrQnQ4AuiWEe7p/goAnZHxS2RIFzrJxntchFcSv9+O6t&#10;ZxKMYY617X3mGHNOYnvyFeoxjPsR68QRQm6L+P3Xk+D8ncdtPZH6puZC6zUCS4DGFVovhnW4bdWd&#10;xoMgZL9Q2BIFzqtoek7Wq7TTnGxOivITLYITqBez2pRYuWcAT1QUt2RnPEbHAnq0Qa4a6/ueToR6&#10;ciyZnBerVmyleaJUClYUsta2ZYTsGz5qiQLnZzTpT+diFLjWRImTZjAmTvRHvJjMiaAP28kwPVga&#10;kE1aJ0/uk53wODx79v9GZzNDGxS3RE2I8/cefWhynsC57RAbl/OjNJxfpXBFw1qrHuOYS8i+4WOW&#10;KHCeRZN+K6dugiyZBH2lbfzMcBgfHNPDQ8Zgv6K5EIw8eaKmhxe5LH1EbYTilmSnMJwkpVmC9pRr&#10;bJy3wikjSkvzrxXHestOOBJCdgeFLVHgnIsm/biNk+W8aouGEyti+eW+F8NPBNqQu/Gga8g1Hw8P&#10;LXe45Iz0FbURits7JvedxgnV2p4QE8RJzk+jP/5BPCFOOHLy8SYhnIxkLvo8I2TfUNgSBYpYNG9u&#10;nmtwIixNmCEzaaLf2vY+47bVbgZ5sNa+h+wGnyPSyAXZRtRGKG7vHJza0olRT5poZiP4t0pGPJxA&#10;tHpzLeZjbk0dIfuGwpYocK6VQjfOybnteQ4eJkJf6FqTpeWL/tw2fuI2ImIn2J84iIfJAlDQxmcG&#10;uRDbitoIxe0dYk1ZKGBx34qlEyjMayWLeShUPbNya+oI2TcUtkRhCVlrDo7bOCfLWj35yklYYsVy&#10;+7iNWHVWXsj4V3IyniPkQpxH1EYobu8ca7L0JtGSJfNXi0mhahkKWWvbMkL2DYUtUeC8GudhFLHe&#10;vpyz522cHNEk6LP2c9vyE9uOfmtbMD1UMljDl74TRe0+OK+ojVDc3hHyO59OfP422jSZjn9TJHNV&#10;J7WGq634J21vO2eE7JsjOghBkYrzsudL5mYjN481cVr71rbcx08JtieY3E68RKZp10/OwGVEbYTi&#10;9s7AidHarrVpUpGTC/pKMc9/AhGL2zmRS8i+OaKDEJxfUaCiaJV+jB+SlnGC9CZL9JW2vc+4je1J&#10;DiEcxLu0h3E/HPQQlxq5EJcVtRGK2zthmkNg8sQJtWTJxIGTSY15dS0rtuiTRsi+obAlChStJYvz&#10;N/rQ8uDEHH0Yt7blZyNxYFLQTtsVyGFbVnfwpDv7ELURitsb52BMT3KaijnyE32TxV/rFX+1FzZm&#10;dZDbxs9ockUWhazclnmxHUL2yxEdhBwMkWoJV8+HWi6Zs4V/BidLnJhlHHMjdsulnkOwBO2YK+dy&#10;z3J5Y/PZ7skG7EvURihub5j4HffmBIs4JxzC+DtrMRkbkXH0tZolXi2fzI9GyL6hsCUKFKw5Oxj7&#10;aJFh2/r1X4M/3Y++0nYLMKLYTLJaKx5QOCRrqDgsue+dCLIh+xS1EYrbG0R+x3G+aJmqTgH+xbHJ&#10;aViMyRxv28uXQjZ+ej4ZI2TfUNgSBYpXFLByOydo0SSWb0ZOnrhdM7H6LQ8Y8WlAzsjw2RC3pUl/&#10;EE3JE0Q2ZN+iNkJxe0PgJHeA+cCbI+RcoFZrrQJsyMq1DHPkKqzcRyErt9FHyL6hsCUKFK2eSc2G&#10;fqnjcF9ir94GZ2JGLF/E6k1wEiM6hWFbvluLw7JsasswedC5E0A6cSlR+wgdVVDc3gj43Y6fOEfk&#10;OIVZ3Mp/Rje+Zzs5cJKRJuOl3FpxKwWt9BOybyhsiQIFrGUH4zOa3Jc32DDn4ySLoN/brqFGTYp4&#10;FLY4ROzWisl972TUDIcs4FKiNqwSpxS3Vw5+r6VZ84aFFLOJuI0CNzfRWH5v2xKz6JN5lqClsCXX&#10;AYUtUaCIlWI2ajVL1Oa222+0ODHjdo4DOkbkE8dqWvi9ruTcb/nRh8AQSC8uKWrXQ3F7pcjvs2XV&#10;GBNL0tbBzkn2ZVwaClfc92JS3FpGyL5p1xvk5kFBi3aA7biPfi8HGXxxUpXgfg/gV3lNm5nXECys&#10;mNzHNqx8spLrFrURitsrJH6Xrc/a73kUrofD8K+NWaYaxg7Qh3koZnP7GIs+NEL2zREdhKCQtUyK&#10;VSlkUcRa28NNhxNoxNpvwZLOFnFEgtMphGdGfzhUTEFffB55RjpwG6I2QnF7heD3WpoxvZgcDyE8&#10;EEJWbk+6Nk4a2AlOKuiLhoI1ClQrHrcxRxoh+2bQGIQIpBCVJgUsClpP3GIO5vmsmUArnipTWKzU&#10;TnN6fOdN5FuUcvB5UMonldyWqI1Q3F4Z8buMn3LSLHEYxS2K2gexWL5rG7EmFLlviVLPZ217xhVb&#10;ch1Q2BKFFKGeIEW/FZN+bEPGt6PQugyfgv6p5MnvmCTuxzbFcyn5JCu5TVEbobi9Mqw5IU5spQlO&#10;xtQrCMDUvpxQokXBieLVEqvow33LN7d7TEdFyC7hfUoUUoh6hoIVDeNxjvfjOLmWqMkJxlPGstjt&#10;+CqC90oCgsONzyP5XGo9LJLhtkVthOL2isDvN04tci6QWH4pbE9BTBj4GcHOLUOxG33WvuUffIdw&#10;Cg9CCMdwgjEQsj+O6CBEzskoWFGsog/9VjvD/sHcPzuHOI+f9PyO8zxaifjwqs0nGe5D1EYobq+M&#10;kyFopUlwX/qs1dopiI3iBJOz0mSGeXP+cVypPY7ilpC9cxEtQfYNilDLZE6tWbVyf57S5aQ9e/3t&#10;lZxCulIrf5dkDvk8wOHK4RWaISXuS9RGKG6vhPj9xknSMyTqyGhB/BPfkx0NHzaKDeXELMb19kGI&#10;2gdcsSVXxBEdhKAg7WHj1Gz6wjSl4kRtTd7oyxmC8fiPMYgfFrPmefTjMwHjVj1ZyH2K2gjF7ZWA&#10;84BlqDktexpfgzqIWRKFbgT3I9iptW3ZHB9EbQgPRlE7zNlcsSXXQdQVhEzIKTSK0AchhIejDX9y&#10;X2exp2EKnU0Jz66GRGE7xq1PfPDgsyDaU+MhFY0s5L5FbYTi9gqIuvCpmAvktmcy/vQ015yCMX+h&#10;RdAfYzhJpeLV2o+rtMMKbbpiO8zdJ9EvIftk1hiEjETxOfxpfRa00paI22G6jSJ2nk5Dsh0nZTlB&#10;46RdYxV1el7Xhg8iz7xcPgcWQlErobi9AjxRWxK30Z5GcTsK3DhPqdVaYy5zLYiJKG+zqI3ze9xO&#10;xS0he4f3KVFIUYuGAjeKVil0UfQGMX3G7dC8WjvUdLU43z8Lw+osGj54LCsJYLIAiloLitsr4Jkh&#10;aqc5xpgfosVXEKb6cfsQlwSkRTy/JMakiI2DmfeliJ1Ni9oH0yxOyH6hsCWK555qAStXai2fFLJx&#10;KpZT52xa0MYVXHuiRt9Si4z78kETP8O4HT9zhvVxW1psizRAUZuD4nbnRGEqP0smX0FIBG78ndpx&#10;/vLmtAjGsS4yT2QHJWijiJUCd7aHohVC9gqFLVE8fDLaSYvYkrgNhv6LGk+uzEbNF/PsiTjny1ku&#10;PyNOnzWs1lr18oCfjcMgDVDU1kBxu3OeZUQtzhFSxCqBGydHOa/J/SUW61G8zoI2/q2bXKV9EEJ4&#10;fjRC9g6FLVE8fBLCc1HcPtMiFsVtfE0h3kxyDk815DCxRiE7i1ycfOUEvIFZonQacIWolQen6scH&#10;E2mEorYFitsdI8UrzhHSplcWhhkxhHGKOobxn9Ud94vEemOumxpI9w/h2fRO7Wxy5XbefzgK2uco&#10;bMmVQGFLFHHFdhK3zuotvnoQ5+SDMbfHqVeL2cE7gxNx3I6tSPOQk7jR3mn8n/l7ao1f/YVWInZJ&#10;KqGoXQLF7Y6RE5+cN+T8MS2NjiJ2+oSVggScXKxOcP6Tc2AIh3FwUdxGgStXbqNFMRs/KWzJNWB+&#10;dch9M4lZtGfzfIuCNpr0xan2WQghqNcQYiROrkPOgJ6MB2INTubWpC6RvlMIx9M82OMphEP0yXYy&#10;TLUZI5VQ1K6B4naHxPkBkVNLzDFF7bgdAvxDMTivBZhlcRkB59NBzMbPYSaef8ohFbmzkJWi9jnR&#10;MyF7xfr6kTtHrtQ+9+Hw+eBpCMdnvqCVJvXdLDtnYRknUBmZp2w5eXsTOf6dHk7oAUYESCF7EOJ2&#10;ErayHcA7UMtIgcuL2uPxd4YQHqG7gUdjG5eD4nZnxLnhkJlK5Bzy4DB+iu1DMOYzRM5XcQ7EOXGo&#10;G+bcZ8K0oB3m4mfhMA7loSFquWJLrgE+foliWqH9MIQHz+YFTs9Qz8V5Wc7vcUKVk/EsbgfiWu5c&#10;HbcROaFLizEktiHyLHGbbWMkd+AH8deID5yhk5HLi9pbguJ2J8h5QX7/5ZSC8wau1B7lVOXNRTj3&#10;nYw/5A/7w7w7z7+esI2iFqc3FLiE7J0jOgh5+GQQtIdR/02fIHDl/I2G8/Zwow2Tp1xVGPLjxBqf&#10;BcP/0yeDBCd06Y/I0SDioKZXEEa/2e4IHqR3oNKIAUXtFlDc7gA5KVpzAM4f0SZRG+ercf45hfFV&#10;BJznLLNWbYefUJOidvgcaqSoxakrHkL8fMBXEciVgF87QkJAETtuB7HtGU6MqPXkpDpPrGkbQyz2&#10;6IGTuvRbGHny/VpsL77bFl04SOuA0WZFTyYoareE4vaCyIlPbktiDD/jfBHnnjBuxzkrmdZw3pP7&#10;qaAVv3rBWbGNrybkp7XJl4yDkH3Cxy7RPBGvnMbJzlit9SbDuB91nfzb+QchjJMrrtJGBt9AGkmR&#10;E3vcx1ist2IjR+GbxKx8UBQOWh44Hmz0kRGK2nNAcXsB5Pyg1OCYg37rM8458Q/Vw07cENtyjoom&#10;Ra0Wt7OIjcI2furpDD+PYRC1Dz8UQyFkp/CxSzRPUnGbvI4gJjw5EUpf3Lc0XvQPq7YRLXTlqm46&#10;ceO+Z6X4OPkfRJvJAQuTB4AqPRr+Ul80fHqg3Tz7E7Xrf3AscvkfIEMobs/IQXz/n4PtaM8bPhl7&#10;PoRweBrC4Ulq02T8RK3AJvNYso8258VV22E7FbVyHlefo6ilsCXXAIUt0cj5FERt7cpt1ILyE21Y&#10;MUhXEtLJWgwkxIk9t4/2YQjhA8di7On4S3qfhfDgNLxcLD+fG+0jwbf4MMMHlnxwyQeeZTf9Tdyf&#10;qL0HKG7PxEMhTp835odocR5AQfvcKGrlfGYK3A9BsMY5sGyHaVuu2GpBWxK1z1HYkivgph+nZCGo&#10;Dx1Ra1mcJFHERr+0ByHAaoMUuk/CQQ3kQ7EtHgKmSVGLAjfuj7mHp4OIffhsELlS3D73LITnT+mD&#10;S5p8SFkrNdLwpODJOeCF2DEPQggvjMeVnUX2KWr7rdZG9rdqGyhut+covvOWkI1C9wXxh2CcOx6O&#10;f7t0eDqv2sY5bBK21tyHAlYuCmBMitz0B8VwDpei9sFpELPRuGJLroHsI4ncKagRrZVbZ1I8gXCN&#10;n2jzxCp/gCFaSbTipB59cvJHMYuiVgjbMP4aiChmo7h9XqzYPm+s2saHE67E5MQtrtTG1dpo18CD&#10;8fg/GkJ4abSfCCG8OJ6L4U8suxW19wbF7YbI73EUsShoo6h9wZgrngvDHHZ4OrwWdXgWwkEKWjmf&#10;RcP5T5oWtfNqbdwewLkbxe6DZ/NKrTRC9s61PErJOUENOdoh/gowELXBeBu2JGjldvp+2PAKQlyx&#10;1au21qSO8RpRi2081eI2CtpJ3BortvJBlazCCJ+0h3BC8Imy929kFLXxYf1SCOFjo0WR+1LYtajt&#10;v1ob2eeqbaC43Qb5B1gUt9KiuI0m54tjFLNyxfYZvIYQxSyu2krLvWM758T5OSKnHzm3P3g2/y5z&#10;NEL2zt4fo+QSoE6Uc6oQt6Hwo1xBrc6mAneOndQrCGha2OLkLgfqiVnpwzafDA+ZKG5xtTbuW4IW&#10;RW3J4kMwngBcOoknd2+gqP3IuFIrBe1LIYQf3KOojVDc3gUHWK2V328UtdZn/EPuJGajoLXmM+sT&#10;RessXuX+8HMLT8UsrYneSdg6K7UP+Y4tuRIobIniEP/G68Pxb8WEDjx8OMy/UsDiai3Gciu20a9X&#10;HAzhmZ3QY40lZNGwTtiDk71a+9yzEJ4fX0/4CAjaFlErha1U/NL2KGwtUStXbaO9s19RSyhuuyFF&#10;LQrcuGqLYlZ+PhdFLazWBuddW/Mzzls4d+L+KZmfJbj/IIzT3LMQnn8qtkd7Lq5YELJjKGyJJgrY&#10;UQcehIXof+YLWcviAqVcrMTtdJV2eB9M2oOCHcPTWZEriw+EaCh248E+GX9LQrRn8w+VRXvuqW/P&#10;x21D0LbYQ7woBiiILasBa9AO8YlniNoXxlXbj4UQ/n/7FrXbr9ZG9rtqGyhu1/NQ/C2OZR85Dd9h&#10;/ENvFL4Pw/hPO8ZJVc4/crI1/uA9Cdon4RieqDkQ7TSKWi1hNfHPrjk7UNiSK6D20UfuiXH+nFZr&#10;xcptFLfhgxBOQtxaIlfag/Fni14ctVD8jNsfERrKsmMI4blwCi+Ep6M9E9uDPZwm/bhaIVcton0Q&#10;QvhxCOFdxz6Yf39tgF8DEcLgP34YwnPvD/ZwNLlfI2yjILT+Kv+l8YSUeCBOomXPVaz+RtGKK0/S&#10;jrBgHkafXJn6+xS1KRS3uwUnF/yOl3jhWQg/8WS2j4J95Nn8vTmKv5aSf2UVPgwhvD/Y4b0QDu+P&#10;9t7oj38Yx5l0nmUfhqfh+fA0PB+ejCa3n4QH4h+7mefoWeBKqVstailsyRVAYUs04m/+5aLC4YNZ&#10;3MbP01O9UotTcZzTowaS4jZuR703/0MNqT0XnoXnwrPwERCzUeQ+H56Gh6NpMRsF7qDSD+G9cAjv&#10;GvaeWD2Bf6Qh7h8/HOzh+yE8fC+E50Z7ONpzH4Tw3JPBUCBGi8IzitoocKN9VDxNPKIYfc54An1k&#10;FJ0xJ0d82OIYpaiNs4Rc/JZ/I/qf71fUHo+/8wKiNjKI270K3LsUtyXxWop/5NmwIvvisxA++nSw&#10;nxD20afD39c/90yL2ShyD3Fi/XAWtVHkhlHgTl+yVMxGiyuyz02CNorauP00PAin8CCRsjOLRW38&#10;gy0hO+buhe3xf3n3p0AjhG146q/cTv5R3EaTIjfAgoUlauXPYz0wFlEehlN4Tpi1ahtF7cPpV9rE&#10;WTh+DkrsMKkzXKl9N31F4fBMi9pDPBnjcrZcsZ1WbZ+MP04cX2kAofg8rKriSm1crY32AK5NmE7K&#10;bPgU+oiIxQerRYzFi4NjjfF4IaSgjfYP9i1qB0F7CVEbGfqnuL0BjuNrBh95NlgUttKeP80vpD48&#10;GSu2p3kyneYbsVqbiNo4b8mZdfiViPJ1g4+EJ6PN2w/CKTwche0x846tN31IU2sEJOH4r3sTLLkU&#10;vCLfC+H4x3kaEuKcGudVsXI7WRS343Z4aq/YRn0U7XkQtR8ZFx2luNWrtak9D68hSFHrr9rKh8mH&#10;4+qIFLXvhxA+CIcg3rWIqzeHkK7WRnvw/rxi+9x7448Oj6u1zz21V23xdYEXYbUWlf7zcG0CCM8o&#10;SOWT6Dk46Q+xAVhBits41v9/e/fz88ZRx3H84/HzPH6aUAVUceREL8CxammKRG5UKgLEHQmhStFD&#10;gTaBQlrSA0I9EAW1VRG0hQMHbkj8ECCBgH+Aokhcyg0hwYEe2iJKQvLE9prD7tjj2V17bK+9s573&#10;q/qq64m9Xq/9eD/+emzbQGv/feLsvpGkN+IMte12aevE271NJty63Vj/1bP/b1XcUDvI5qcknBlJ&#10;x7Zb64Rb9++rr9kf0LRDMCzCrJ2CcNcLtXZ5vlt74ATbfErCbDrCobJpt9aG21z+f3vKf9qoKu+q&#10;CbYe84zJ9xGiknSie+6CyZ83JF29kPSumOc+pzrPraVGg9e99cOt36yw5XZt/c9X2LLHAj/U+l3b&#10;QTHXzK/8g2S2W5tv9Kxba0/PpiHMbpQNt/YG2m6tnXTsTD7ujWZTEA6Kbm2pnPm2fqit6tr6RxYb&#10;VC0/sNpyz+//uz1t2bDqH3Tdy7iB1i37ePhnXKHWhsY4urR1Zt3b2EJuMuFWC4LronB7OMmD7HEm&#10;HU+K8qYjuN1a99tU7N/W9B0f++LZeZFt59iWQq2t/FnVVHxArF9MPbAdWzfQustux9Z/yrBlmw0D&#10;VQRa2yOAJOnaJ0x+90k6eZD8EJNelmX+uxPJMN820ltFhvmQlD3Fy1FjHtTFszdmiXNQ7iBmA+n0&#10;SDo9LKpYvmuX+/kTaFVgtWMqehR3KiYE3C7GpV7pcm711dNQRqcyuqt+8f/8tF3Oj1B5yM2/03FW&#10;+Wkj6ViT6eTW/P8TZ1mTntOmtAcjZznLpOGBNDoqalBezioSvlsqGja3FpTdqX7ZHXTgbJbN5m4N&#10;i3XYAOuGWXdb3IOYLXu8HUvK2g211YEwxiAbohwm29+3Xd2XC1SFVndsvqlZXn7PuKjMWS5On8mk&#10;fk+aFH9AE5MvT8vk/967U9RtZ7k4rdNiIqt9zvLLSMp0qKEONdSRhjrUyFke6kBDZcqmf+r2acBd&#10;liY6rpjS7y4fjyTjzY6Ynj6VfvSXB1p9jMbCvGikfxQHrHul7Dr5IQaTySTxYHvFTD8Ir2Mpe6nb&#10;D8zqAz6wb/YweM0ph11g33Q9HJtvGek/RbCVlL3a7fzQVZNJOcImG2zNC0b6lzOtaQ8emHvbbQEA&#10;7JF23/VpgrliZlOjJel+KXu62xmiC6qCrC/diSE3nbdcC+ZaursDAAAsZ66Z2aw269/OMhozmUzm&#10;KkS6Se62N4dK+TckAAAA1KrKDwTbRq0SZH1JBltzvXi15bslmR8kuUsAAMAS5qViCoKfuTLJfIf8&#10;sCq/I7tJoLXSvBdOnQ/H+972BwAAAIqv7JlUBFtJetcfQJ0mAmyd5IKtedF5tVX14PyfdxoAAEBe&#10;Y8xvjt2SzPeTi1VBmuzILpPePWC/grTOf4u3GgAAAArmBTP9FqVKp8q/AixhfoDdRZD1JZXgfviZ&#10;4kFZ1am1RvkD8+XHkto1AACgxo8/W+SH8YL8oPwbl64/mkZ+8MPrrgNsnTT2fuHk48V31tZNQ7Du&#10;SJc+5Q8CAIAUPX6hyA/Z8vxw5VF/sPv8ABtLiK2S3A80vPyY0du3pTsj6fqFYrL3XUn3SRd/n/94&#10;4f33SV/7nT95Jn78QAMAIH7d/IGG1z5t9ObNPD9c+6SkN2e/PHax+MHAD5yTrv6xe/mhTswBtk5S&#10;HVtJOnuU/2x33/2dcMeZI+nsoT8KAABSdvZQGvTr84PpdTc/+N3Y2LuyiyQXbB//ZaZ7DqVezQPz&#10;3iPp5Nf782oLAABs7nM/W5IfBtKl38afH/zw2tUAWye5YCtJg4P8lVWV9x77IwAAANI9C/LDuYE/&#10;snt+YK2qfZdksD03qH4r4figG6+2AADA7l38Vaajvj+aa6MxllpoDZFksP38zzMdH/ij0vvu8UcA&#10;AABm7j3yR/LP7zzxm+YbY9MvcarovBJkqyUZbFXMhfG9/4w/AgAAMNNkflgaXG0hWJTB1pyYaYUy&#10;z4WfV5K+ZF9ZOb8isuqrrUvnV7tOAACwPWvlh6vh55WkL/yinBWe+UN5TG5w9QLs5UcMwXVLVrs3&#10;Y3ZLMl83Mt8Mu0nmxEhvOQNvF2MBnjpv9JWPGg2rH8cAAKArbkrmaSPzbFgGMCdG+vvsO2ztWFXn&#10;dRpci7r8SF9Pnu/r7thdI5oU5Q80uAEzezUsPU4vc1DUUV7Z8/OXDwmvVdd56bzReCJlRdkXWK/+&#10;uXzetvADDQCA+G3vBxrcY/y44lhepW8v0y/yw6GkgTR+vpw++1+s+eSYY/zK/OW++rG+Rlk5P7zy&#10;enn92NzylNc1o/wn7fSupHckc9nIXMlvpvle2M01J0bm5fy8Tz5s9MRDRndG0nAsjTPeNQAAYFOl&#10;t+kbqLAr8Dqp1ljSad7B1TtS/1Jf/W/kQbb/Wj8o1EpS/7v5+S490teXH+7rzpD8sEvRd2wb9RFJ&#10;b/iDNT4sXfzJ7OTct4M5J0IfpLvo7NKxBQDE74bGdR3bwGNqWX7B0PC5skERekN8ULr409nJTfMD&#10;nd3VbClBRio01ErSX/NfF7EltwAAwPpKXVSbTf2B0Nqy0FArSX8jP7Rp7Y5t3h0EAABA143Hr/tD&#10;nbRhsOVtbwAAgG67sTfBNq2pCAAAANhbBFsAAAB0mp1tTbAFAABAlPyPCdaVRbAFAABAa/yQWhVY&#10;QxFsAQAA0Bg/nC6rJhFsAQAAEueHzU2qEf5KA4tgCwAAgO2qCKELa00EWwAAAITzQ2hI7chKwbaF&#10;7QMAAMC2+UF0UUXM+Nu6qAAAAIBY5R1bP8GGFAAAABARQ0gFAADAPgiYY+u3amnZAgAAID6mHFj9&#10;AgAAANriZ9P6CujYAgAAAOsoh8/VKxzBFgAAIHl+mGyqdotgCwAAgCj5MXlZEWwBAACwMj9UbqNW&#10;RbAFAABInB8oQ6o1/oY4RbAFAADA7lQE0pVqAYItAAAAwvghc53aoqBg62/PlrcJAAAAu+QHvbqK&#10;nPG3t6pKKgcBAACA9pie1viv1/PXAwAAgM7q7UUFTUUAAADA/ur12qmKbLpRmfLEg9ACAABAivxU&#10;uG6F8S9VX3RsAQAAEleOiIurPLLNqhiqKYItAABA8ipS4sJawj/7phVopWC7xvoBAAAQOz9Iblot&#10;6Y1G47Wu/uDgIX8I2AMPSLrhDwIAsNeGwz/5Q9EJCaxrB9t27X6Td3+NFaLYCAAAgMXaiixrBts1&#10;LrIDrW9V6xsAAABSllwUmd7gfKE3Go1a3Qc7v/KdXyEAANg3+x0nGrh1DaxiHb3xeHnHdukZmrbz&#10;K8Tq5u8k7rK09fyBnWnvmrEPeOYSeyENCd3JvVFAsC1Z/RJYyfIdvPwceyrZG+4gywHAdnCM6bw1&#10;59i2ofnNbH6NG4hqYwAAAHJdiigVwbbdzW/32itEt0EAAKAriBErKO2s0sBSQR8eW3qGbWt9A9LA&#10;bkYbmFkBVOM5GVt7FGxptTFYbY5t+DkRKK5duoWt2cIqsWV7kzT35oZgLTz5dBp3H2ose2hUTEVI&#10;RzM3vJm1BNnhVQEAANSJNZJEEmznNyGCDcpFsyEAAKBriBFr2HCn9YYBc2znrHbupO3Xrlrj1qxx&#10;EbSsU+/ed2pjER2eoKLHXZS8dR4CkXRs19f+xgduQeDZAAAAQhEv5q0VbFe+QJAG1trAKlLG7kMb&#10;6LsC1XhORus6+CBcfSqCunlDdy35XZT8DugwkiaAtnEM8aS5Q9a51b3hcI1gG5n4bkDFFlUMAQAA&#10;bIJ4MS+SqQgNrLGBVaSKXYc20SAGynheRus6+iCMqmMbzYYsErSRQWdKCntk9wiMALA5jl8RWnCn&#10;9IZrdGxXU7P6muEUsSsqsFOWI7kCQLw4ju3cRNL/AS9PIXOc3HvEAAAAAElFTkSuQmCCUEsDBBQA&#10;BgAIAAAAIQCdrP2n4QAAAAkBAAAPAAAAZHJzL2Rvd25yZXYueG1sTI9BS8NAEIXvgv9hGcFbu0ls&#10;io3ZlFLUUxFsBfE2zU6T0OxsyG6T9N+7nuztDW9473v5ejKtGKh3jWUF8TwCQVxa3XCl4OvwNnsG&#10;4TyyxtYyKbiSg3Vxf5djpu3InzTsfSVCCLsMFdTed5mUrqzJoJvbjjh4J9sb9OHsK6l7HEO4aWUS&#10;RUtpsOHQUGNH25rK8/5iFLyPOG6e4tdhdz5trz+H9ON7F5NSjw/T5gWEp8n/P8MffkCHIjAd7YW1&#10;E62C2SpM8QoWUQoi+Ks4WYI4BrFIUpBFLm8XFL8AAAD//wMAUEsDBBQABgAIAAAAIQAhBXdb1gAA&#10;AK0CAAAZAAAAZHJzL19yZWxzL2Uyb0RvYy54bWwucmVsc7ySTYvCMBCG78L+hzD3bdoqi4ipl0Xx&#10;Iou4P2BIpm3Y5oMkiv77DYigIHrrcWZ4n/c5zHJ1NgM7UYjaWQFVUQIjK53SthPwe1h/zoHFhFbh&#10;4CwJuFCEVfMxWe5pwJRDsdc+skyxUUCfkl9wHmVPBmPhPNl8aV0wmPIYOu5R/mFHvC7LLx7uGdA8&#10;MNlWCQhbNQV2uPjc/J7t2lZL+nbyaMimJxVcm9ydgRg6SgIMKY3X5bT42W2AP3eox3GoXzlU4zhU&#10;rxxm4zjMbg784cmafwAAAP//AwBQSwECLQAUAAYACAAAACEA5IuyvA0BAAATAgAAEwAAAAAAAAAA&#10;AAAAAAAAAAAAW0NvbnRlbnRfVHlwZXNdLnhtbFBLAQItABQABgAIAAAAIQA4/SH/1gAAAJQBAAAL&#10;AAAAAAAAAAAAAAAAAD4BAABfcmVscy8ucmVsc1BLAQItABQABgAIAAAAIQDBopSpJgMAAP0NAAAO&#10;AAAAAAAAAAAAAAAAAD0CAABkcnMvZTJvRG9jLnhtbFBLAQItAAoAAAAAAAAAIQBFqIfDKuYAACrm&#10;AAAUAAAAAAAAAAAAAAAAAI8FAABkcnMvbWVkaWEvaW1hZ2UxLlBOR1BLAQItAAoAAAAAAAAAIQD7&#10;A9opofMAAKHzAAAUAAAAAAAAAAAAAAAAAOvrAABkcnMvbWVkaWEvaW1hZ2UyLlBOR1BLAQItAAoA&#10;AAAAAAAAIQD1j0IS6iIBAOoiAQAUAAAAAAAAAAAAAAAAAL7fAQBkcnMvbWVkaWEvaW1hZ2UzLlBO&#10;R1BLAQItAAoAAAAAAAAAIQDtW8ItbeAAAG3gAAAUAAAAAAAAAAAAAAAAANoCAwBkcnMvbWVkaWEv&#10;aW1hZ2U0LlBOR1BLAQItABQABgAIAAAAIQCdrP2n4QAAAAkBAAAPAAAAAAAAAAAAAAAAAHnjAwBk&#10;cnMvZG93bnJldi54bWxQSwECLQAUAAYACAAAACEAIQV3W9YAAACtAgAAGQAAAAAAAAAAAAAAAACH&#10;5AMAZHJzL19yZWxzL2Uyb0RvYy54bWwucmVsc1BLBQYAAAAACQAJAEICAACU5QMAAAA=&#10;">
                <v:group id="Group 75" o:spid="_x0000_s1027" style="position:absolute;left:1619;width:55213;height:28797" coordsize="55213,28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HwAyQAAAOMAAAAPAAAAZHJzL2Rvd25yZXYueG1sRE/NasJA&#10;EL4X+g7LFHqrm7SaaHQVkVY8SKEqiLchOybB7GzIbpP49t1Cocf5/mexGkwtOmpdZVlBPIpAEOdW&#10;V1woOB0/XqYgnEfWWFsmBXdysFo+Piww07bnL+oOvhAhhF2GCkrvm0xKl5dk0I1sQxy4q20N+nC2&#10;hdQt9iHc1PI1ihJpsOLQUGJDm5Ly2+HbKNj22K/f4vduf7tu7pfj5PO8j0mp56dhPQfhafD/4j/3&#10;Tof5aZyOkyRNZvD7UwBALn8AAAD//wMAUEsBAi0AFAAGAAgAAAAhANvh9svuAAAAhQEAABMAAAAA&#10;AAAAAAAAAAAAAAAAAFtDb250ZW50X1R5cGVzXS54bWxQSwECLQAUAAYACAAAACEAWvQsW78AAAAV&#10;AQAACwAAAAAAAAAAAAAAAAAfAQAAX3JlbHMvLnJlbHNQSwECLQAUAAYACAAAACEA3XR8AMkAAADj&#10;AAAADwAAAAAAAAAAAAAAAAAHAgAAZHJzL2Rvd25yZXYueG1sUEsFBgAAAAADAAMAtwAAAP0CAAAA&#10;AA==&#10;">
                  <v:shape id="Picture 73" o:spid="_x0000_s1028" type="#_x0000_t75" style="position:absolute;width:27832;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7DcGxgAAAOIAAAAPAAAAZHJzL2Rvd25yZXYueG1sRE9da8Iw&#10;FH0X9h/CHextpnWirhrFDQbr3qxj7PHSXNNic1Oa2Hb/fhEEHw/ne7MbbSN66nztWEE6TUAQl07X&#10;bBR8Hz+eVyB8QNbYOCYFf+Rht32YbDDTbuAD9UUwIoawz1BBFUKbSenLiiz6qWuJI3dyncUQYWek&#10;7nCI4baRsyRZSIs1x4YKW3qvqDwXF6tgv8jz4efXuJfLW19w/dWXuTkp9fQ47tcgAo3hLr65P3Wc&#10;n86Xs3S+eoXrpYhBbv8BAAD//wMAUEsBAi0AFAAGAAgAAAAhANvh9svuAAAAhQEAABMAAAAAAAAA&#10;AAAAAAAAAAAAAFtDb250ZW50X1R5cGVzXS54bWxQSwECLQAUAAYACAAAACEAWvQsW78AAAAVAQAA&#10;CwAAAAAAAAAAAAAAAAAfAQAAX3JlbHMvLnJlbHNQSwECLQAUAAYACAAAACEAa+w3BsYAAADiAAAA&#10;DwAAAAAAAAAAAAAAAAAHAgAAZHJzL2Rvd25yZXYueG1sUEsFBgAAAAADAAMAtwAAAPoCAAAAAA==&#10;">
                    <v:imagedata r:id="rId204" o:title=""/>
                  </v:shape>
                  <v:shape id="Picture 74" o:spid="_x0000_s1029" type="#_x0000_t75" style="position:absolute;left:27813;width:27400;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4+7zAAAAOIAAAAPAAAAZHJzL2Rvd25yZXYueG1sRI/NSwMx&#10;FMTvgv9DeII3m9SPXdk2LVJQPIjUfhx6e2yem7WblzVJ29W/3giCx2FmfsNM54PrxJFCbD1rGI8U&#10;COLam5YbDZv149U9iJiQDXaeScMXRZjPzs+mWBl/4jc6rlIjMoRjhRpsSn0lZawtOYwj3xNn790H&#10;hynL0EgT8JThrpPXShXSYct5wWJPC0v1fnVwGtqn7TLsXu3h+8OoxVa97Jv150bry4vhYQIi0ZD+&#10;w3/tZ6OhvCnKYlze3cLvpXwH5OwHAAD//wMAUEsBAi0AFAAGAAgAAAAhANvh9svuAAAAhQEAABMA&#10;AAAAAAAAAAAAAAAAAAAAAFtDb250ZW50X1R5cGVzXS54bWxQSwECLQAUAAYACAAAACEAWvQsW78A&#10;AAAVAQAACwAAAAAAAAAAAAAAAAAfAQAAX3JlbHMvLnJlbHNQSwECLQAUAAYACAAAACEAWIuPu8wA&#10;AADiAAAADwAAAAAAAAAAAAAAAAAHAgAAZHJzL2Rvd25yZXYueG1sUEsFBgAAAAADAAMAtwAAAAAD&#10;AAAAAA==&#10;">
                    <v:imagedata r:id="rId205" o:title=""/>
                  </v:shape>
                </v:group>
                <v:group id="Group 78" o:spid="_x0000_s1030" style="position:absolute;top:28479;width:58521;height:28798" coordsize="58521,28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vUBywAAAOMAAAAPAAAAZHJzL2Rvd25yZXYueG1sRI9Ba8JA&#10;FITvhf6H5Qm96W60Fo2uItIWD1KoFsTbI/tMgtm3IbtN4r/vCkKPw8x8wyzXva1ES40vHWtIRgoE&#10;ceZMybmGn+PHcAbCB2SDlWPScCMP69Xz0xJT4zr+pvYQchEh7FPUUIRQp1L6rCCLfuRq4uhdXGMx&#10;RNnk0jTYRbit5FipN2mx5LhQYE3bgrLr4ddq+Oyw20yS93Z/vWxv5+P067RPSOuXQb9ZgAjUh//w&#10;o70zGsbqdaKS6Xw2h/un+Afk6g8AAP//AwBQSwECLQAUAAYACAAAACEA2+H2y+4AAACFAQAAEwAA&#10;AAAAAAAAAAAAAAAAAAAAW0NvbnRlbnRfVHlwZXNdLnhtbFBLAQItABQABgAIAAAAIQBa9CxbvwAA&#10;ABUBAAALAAAAAAAAAAAAAAAAAB8BAABfcmVscy8ucmVsc1BLAQItABQABgAIAAAAIQDi5vUBywAA&#10;AOMAAAAPAAAAAAAAAAAAAAAAAAcCAABkcnMvZG93bnJldi54bWxQSwUGAAAAAAMAAwC3AAAA/wIA&#10;AAAA&#10;">
                  <v:shape id="Picture 76" o:spid="_x0000_s1031" type="#_x0000_t75" style="position:absolute;width:32753;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iL7zAAAAOIAAAAPAAAAZHJzL2Rvd25yZXYueG1sRI9PS8NA&#10;FMTvQr/D8gRvdrc1hBK7LVZUovRiq6C3R/blD82+DdltE/30rlDocZj5zTDL9WhbcaLeN441zKYK&#10;BHHhTMOVho/98+0ChA/IBlvHpOGHPKxXk6slZsYN/E6nXahELGGfoYY6hC6T0hc1WfRT1xFHr3S9&#10;xRBlX0nT4xDLbSvnSqXSYsNxocaOHmsqDruj1bBIhs3+t3z6Vm/Hz3Kbb/LX9OVL65vr8eEeRKAx&#10;XMJnOjeRm6cqTWbJHfxfindArv4AAAD//wMAUEsBAi0AFAAGAAgAAAAhANvh9svuAAAAhQEAABMA&#10;AAAAAAAAAAAAAAAAAAAAAFtDb250ZW50X1R5cGVzXS54bWxQSwECLQAUAAYACAAAACEAWvQsW78A&#10;AAAVAQAACwAAAAAAAAAAAAAAAAAfAQAAX3JlbHMvLnJlbHNQSwECLQAUAAYACAAAACEAg3Yi+8wA&#10;AADiAAAADwAAAAAAAAAAAAAAAAAHAgAAZHJzL2Rvd25yZXYueG1sUEsFBgAAAAADAAMAtwAAAAAD&#10;AAAAAA==&#10;">
                    <v:imagedata r:id="rId206" o:title=""/>
                  </v:shape>
                  <v:shape id="Picture 77" o:spid="_x0000_s1032" type="#_x0000_t75" style="position:absolute;left:32766;width:25755;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LMWywAAAOMAAAAPAAAAZHJzL2Rvd25yZXYueG1sRI9Ba8JA&#10;FITvgv9heUJvuqnWtKauYgWLUCw0DfT6yL5kg9m3Ibtq+u+7hUKPw8x8w6y3g23FlXrfOFZwP0tA&#10;EJdON1wrKD4P0ycQPiBrbB2Tgm/ysN2MR2vMtLvxB13zUIsIYZ+hAhNCl0npS0MW/cx1xNGrXG8x&#10;RNnXUvd4i3DbynmSpNJiw3HBYEd7Q+U5v1gF8vjidJFXrxUX72+P5mu1P7mTUneTYfcMItAQ/sN/&#10;7aNWME+W6WK5eFil8Psp/gG5+QEAAP//AwBQSwECLQAUAAYACAAAACEA2+H2y+4AAACFAQAAEwAA&#10;AAAAAAAAAAAAAAAAAAAAW0NvbnRlbnRfVHlwZXNdLnhtbFBLAQItABQABgAIAAAAIQBa9CxbvwAA&#10;ABUBAAALAAAAAAAAAAAAAAAAAB8BAABfcmVscy8ucmVsc1BLAQItABQABgAIAAAAIQCm6LMWywAA&#10;AOMAAAAPAAAAAAAAAAAAAAAAAAcCAABkcnMvZG93bnJldi54bWxQSwUGAAAAAAMAAwC3AAAA/wIA&#10;AAAA&#10;">
                    <v:imagedata r:id="rId207" o:title=""/>
                  </v:shape>
                </v:group>
                <w10:wrap type="square"/>
              </v:group>
            </w:pict>
          </mc:Fallback>
        </mc:AlternateContent>
      </w:r>
      <w:r w:rsidR="00FC020D">
        <w:t>Factor of Safety - 45</w:t>
      </w:r>
      <w:r w:rsidR="00FC020D" w:rsidRPr="00182082">
        <w:t>°</w:t>
      </w:r>
      <w:r w:rsidR="00FC020D">
        <w:t xml:space="preserve"> Lift</w:t>
      </w:r>
    </w:p>
    <w:p w14:paraId="21D83FF9" w14:textId="1BCE8279" w:rsidR="00FC020D" w:rsidRDefault="00FC020D">
      <w:pPr>
        <w:spacing w:line="259" w:lineRule="auto"/>
      </w:pPr>
      <w:r>
        <w:br w:type="page"/>
      </w:r>
    </w:p>
    <w:p w14:paraId="2ECA2434" w14:textId="0D5C9B45" w:rsidR="00FC020D" w:rsidRPr="00FC020D" w:rsidRDefault="00BA3AFB" w:rsidP="00FC020D">
      <w:pPr>
        <w:pStyle w:val="Heading4"/>
      </w:pPr>
      <w:r>
        <w:rPr>
          <w:noProof/>
        </w:rPr>
        <w:lastRenderedPageBreak/>
        <mc:AlternateContent>
          <mc:Choice Requires="wps">
            <w:drawing>
              <wp:anchor distT="0" distB="0" distL="114300" distR="114300" simplePos="0" relativeHeight="252168192" behindDoc="0" locked="0" layoutInCell="1" allowOverlap="1" wp14:anchorId="34BD5952" wp14:editId="280AB17F">
                <wp:simplePos x="0" y="0"/>
                <wp:positionH relativeFrom="column">
                  <wp:posOffset>0</wp:posOffset>
                </wp:positionH>
                <wp:positionV relativeFrom="paragraph">
                  <wp:posOffset>6613525</wp:posOffset>
                </wp:positionV>
                <wp:extent cx="5731510" cy="635"/>
                <wp:effectExtent l="0" t="0" r="0" b="0"/>
                <wp:wrapTopAndBottom/>
                <wp:docPr id="103322469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9D6FB77" w14:textId="18AF4539" w:rsidR="00BA3AFB" w:rsidRPr="004F647B" w:rsidRDefault="00BA3AFB" w:rsidP="00BA3AFB">
                            <w:pPr>
                              <w:pStyle w:val="Caption"/>
                              <w:jc w:val="center"/>
                              <w:rPr>
                                <w:rFonts w:asciiTheme="majorHAnsi" w:hAnsiTheme="majorHAnsi"/>
                                <w:noProof/>
                                <w:sz w:val="22"/>
                                <w:szCs w:val="22"/>
                              </w:rPr>
                            </w:pPr>
                            <w:bookmarkStart w:id="297" w:name="_Toc231132798"/>
                            <w:r>
                              <w:t xml:space="preserve">Figure </w:t>
                            </w:r>
                            <w:fldSimple w:instr=" SEQ Figure \* ARABIC ">
                              <w:r w:rsidR="00582475">
                                <w:rPr>
                                  <w:noProof/>
                                </w:rPr>
                                <w:t>75</w:t>
                              </w:r>
                            </w:fldSimple>
                            <w:r>
                              <w:t xml:space="preserve"> Buckling</w:t>
                            </w:r>
                            <w:r w:rsidRPr="00DE57D5">
                              <w:t xml:space="preserve"> results of the Final Spreader Beam Design FEA simulation in the 45° lift</w:t>
                            </w:r>
                            <w:r>
                              <w:rPr>
                                <w:noProof/>
                              </w:rPr>
                              <w:t xml:space="preserve"> (deformed results)</w:t>
                            </w:r>
                            <w:bookmarkEnd w:id="2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BD5952" id="_x0000_s1094" type="#_x0000_t202" style="position:absolute;left:0;text-align:left;margin-left:0;margin-top:520.75pt;width:451.3pt;height:.05pt;z-index:252168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I21GgIAAEAEAAAOAAAAZHJzL2Uyb0RvYy54bWysU01v2zAMvQ/YfxB0X5y0SFcYcYosRYYB&#10;QVsgHXpWZDkWIIsapcTufv0o2U66bqdhF5kWKX6897i46xrDTgq9Blvw2WTKmbISSm0PBf/+vPl0&#10;y5kPwpbCgFUFf1We3y0/fli0LldXUIMpFTJKYn3euoLXIbg8y7ysVSP8BJyy5KwAGxHoFw9ZiaKl&#10;7I3JrqbTm6wFLB2CVN7T7X3v5MuUv6qUDI9V5VVgpuDUW0gnpnMfz2y5EPkBhau1HNoQ/9BFI7Sl&#10;oudU9yIIdkT9R6pGSwQPVZhIaDKoKi1VmoGmmU3fTbOrhVNpFgLHuzNM/v+llQ+nnXtCFrov0BGB&#10;EZDW+dzTZZynq7CJX+qUkZ8gfD3DprrAJF3OP1/P5jNySfLdXM9jjuzy1KEPXxU0LBoFR+IkQSVO&#10;Wx/60DEkVvJgdLnRxsSf6FgbZCdB/LW1DmpI/luUsTHWQnzVJ4w32WWOaIVu3zFdUoe345B7KF9p&#10;doReFt7JjaaCW+HDk0DSAc1E2g6PdFQG2oLDYHFWA/78232MJ3rIy1lLuiq4/3EUqDgz3ywRF0U4&#10;Gjga+9Gwx2YNNOqMtsbJZNIDDGY0K4TmhSS/ilXIJaykWgUPo7kOvbppZaRarVIQSc2JsLU7J2Pq&#10;Edjn7kWgG2gJxOYDjIoT+Tt2+tjEj1sdA0GdqIvA9igOeJNME/nDSsU9ePufoi6Lv/wFAAD//wMA&#10;UEsDBBQABgAIAAAAIQC8g2DH3wAAAAoBAAAPAAAAZHJzL2Rvd25yZXYueG1sTI/BTsMwEETvSPyD&#10;tUhcELVbQtSGOFVVwQEuFaEXbm7sxoF4HdlOG/6eRRzguDOj2TflenI9O5kQO48S5jMBzGDjdYet&#10;hP3b0+0SWEwKteo9GglfJsK6urwoVaH9GV/NqU4toxKMhZJgUxoKzmNjjVNx5geD5B19cCrRGVqu&#10;gzpTuev5QoicO9UhfbBqMFtrms96dBJ22fvO3ozHx5dNdhee9+M2/2hrKa+vps0DsGSm9BeGH3xC&#10;h4qYDn5EHVkvgYYkUkU2vwdG/koscmCHXykHXpX8/4TqGwAA//8DAFBLAQItABQABgAIAAAAIQC2&#10;gziS/gAAAOEBAAATAAAAAAAAAAAAAAAAAAAAAABbQ29udGVudF9UeXBlc10ueG1sUEsBAi0AFAAG&#10;AAgAAAAhADj9If/WAAAAlAEAAAsAAAAAAAAAAAAAAAAALwEAAF9yZWxzLy5yZWxzUEsBAi0AFAAG&#10;AAgAAAAhAKIsjbUaAgAAQAQAAA4AAAAAAAAAAAAAAAAALgIAAGRycy9lMm9Eb2MueG1sUEsBAi0A&#10;FAAGAAgAAAAhALyDYMffAAAACgEAAA8AAAAAAAAAAAAAAAAAdAQAAGRycy9kb3ducmV2LnhtbFBL&#10;BQYAAAAABAAEAPMAAACABQAAAAA=&#10;" stroked="f">
                <v:textbox style="mso-fit-shape-to-text:t" inset="0,0,0,0">
                  <w:txbxContent>
                    <w:p w14:paraId="59D6FB77" w14:textId="18AF4539" w:rsidR="00BA3AFB" w:rsidRPr="004F647B" w:rsidRDefault="00BA3AFB" w:rsidP="00BA3AFB">
                      <w:pPr>
                        <w:pStyle w:val="Caption"/>
                        <w:jc w:val="center"/>
                        <w:rPr>
                          <w:rFonts w:asciiTheme="majorHAnsi" w:hAnsiTheme="majorHAnsi"/>
                          <w:noProof/>
                          <w:sz w:val="22"/>
                          <w:szCs w:val="22"/>
                        </w:rPr>
                      </w:pPr>
                      <w:bookmarkStart w:id="298" w:name="_Toc231132798"/>
                      <w:r>
                        <w:t xml:space="preserve">Figure </w:t>
                      </w:r>
                      <w:fldSimple w:instr=" SEQ Figure \* ARABIC ">
                        <w:r w:rsidR="00582475">
                          <w:rPr>
                            <w:noProof/>
                          </w:rPr>
                          <w:t>75</w:t>
                        </w:r>
                      </w:fldSimple>
                      <w:r>
                        <w:t xml:space="preserve"> Buckling</w:t>
                      </w:r>
                      <w:r w:rsidRPr="00DE57D5">
                        <w:t xml:space="preserve"> results of the Final Spreader Beam Design FEA simulation in the 45° lift</w:t>
                      </w:r>
                      <w:r>
                        <w:rPr>
                          <w:noProof/>
                        </w:rPr>
                        <w:t xml:space="preserve"> (deformed results)</w:t>
                      </w:r>
                      <w:bookmarkEnd w:id="298"/>
                    </w:p>
                  </w:txbxContent>
                </v:textbox>
                <w10:wrap type="topAndBottom"/>
              </v:shape>
            </w:pict>
          </mc:Fallback>
        </mc:AlternateContent>
      </w:r>
      <w:r w:rsidR="00854C08">
        <w:rPr>
          <w:noProof/>
        </w:rPr>
        <mc:AlternateContent>
          <mc:Choice Requires="wpg">
            <w:drawing>
              <wp:anchor distT="0" distB="0" distL="114300" distR="114300" simplePos="0" relativeHeight="252094464" behindDoc="0" locked="0" layoutInCell="1" allowOverlap="1" wp14:anchorId="2FC31A0B" wp14:editId="199F754D">
                <wp:simplePos x="0" y="0"/>
                <wp:positionH relativeFrom="column">
                  <wp:posOffset>0</wp:posOffset>
                </wp:positionH>
                <wp:positionV relativeFrom="paragraph">
                  <wp:posOffset>257175</wp:posOffset>
                </wp:positionV>
                <wp:extent cx="5731510" cy="6299200"/>
                <wp:effectExtent l="0" t="0" r="2540" b="6350"/>
                <wp:wrapTopAndBottom/>
                <wp:docPr id="703091491" name="Group 82"/>
                <wp:cNvGraphicFramePr/>
                <a:graphic xmlns:a="http://schemas.openxmlformats.org/drawingml/2006/main">
                  <a:graphicData uri="http://schemas.microsoft.com/office/word/2010/wordprocessingGroup">
                    <wpg:wgp>
                      <wpg:cNvGrpSpPr/>
                      <wpg:grpSpPr>
                        <a:xfrm>
                          <a:off x="0" y="0"/>
                          <a:ext cx="5731510" cy="6299200"/>
                          <a:chOff x="0" y="0"/>
                          <a:chExt cx="5731510" cy="6299200"/>
                        </a:xfrm>
                      </wpg:grpSpPr>
                      <pic:pic xmlns:pic="http://schemas.openxmlformats.org/drawingml/2006/picture">
                        <pic:nvPicPr>
                          <pic:cNvPr id="550870673" name="Picture 80"/>
                          <pic:cNvPicPr>
                            <a:picLocks noChangeAspect="1"/>
                          </pic:cNvPicPr>
                        </pic:nvPicPr>
                        <pic:blipFill>
                          <a:blip r:embed="rId208">
                            <a:extLst>
                              <a:ext uri="{28A0092B-C50C-407E-A947-70E740481C1C}">
                                <a14:useLocalDpi xmlns:a14="http://schemas.microsoft.com/office/drawing/2010/main" val="0"/>
                              </a:ext>
                            </a:extLst>
                          </a:blip>
                          <a:stretch>
                            <a:fillRect/>
                          </a:stretch>
                        </pic:blipFill>
                        <pic:spPr>
                          <a:xfrm>
                            <a:off x="0" y="0"/>
                            <a:ext cx="5731510" cy="3422650"/>
                          </a:xfrm>
                          <a:prstGeom prst="rect">
                            <a:avLst/>
                          </a:prstGeom>
                        </pic:spPr>
                      </pic:pic>
                      <pic:pic xmlns:pic="http://schemas.openxmlformats.org/drawingml/2006/picture">
                        <pic:nvPicPr>
                          <pic:cNvPr id="1961822859" name="Picture 81"/>
                          <pic:cNvPicPr>
                            <a:picLocks noChangeAspect="1"/>
                          </pic:cNvPicPr>
                        </pic:nvPicPr>
                        <pic:blipFill>
                          <a:blip r:embed="rId209">
                            <a:extLst>
                              <a:ext uri="{28A0092B-C50C-407E-A947-70E740481C1C}">
                                <a14:useLocalDpi xmlns:a14="http://schemas.microsoft.com/office/drawing/2010/main" val="0"/>
                              </a:ext>
                            </a:extLst>
                          </a:blip>
                          <a:stretch>
                            <a:fillRect/>
                          </a:stretch>
                        </pic:blipFill>
                        <pic:spPr>
                          <a:xfrm>
                            <a:off x="1495425" y="3419475"/>
                            <a:ext cx="2741295" cy="2879725"/>
                          </a:xfrm>
                          <a:prstGeom prst="rect">
                            <a:avLst/>
                          </a:prstGeom>
                        </pic:spPr>
                      </pic:pic>
                    </wpg:wgp>
                  </a:graphicData>
                </a:graphic>
              </wp:anchor>
            </w:drawing>
          </mc:Choice>
          <mc:Fallback>
            <w:pict>
              <v:group w14:anchorId="568FBFE6" id="Group 82" o:spid="_x0000_s1026" style="position:absolute;margin-left:0;margin-top:20.25pt;width:451.3pt;height:496pt;z-index:252094464" coordsize="57315,62992"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qgwOegIAAFcHAAAOAAAAZHJzL2Uyb0RvYy54bWzUVclu2zAQvRfo&#10;PxC8J7Jky1oQOyiaxigQNEaXD6ApSiIiLiDp7e87pGTXjgukMHrJwTQpDmfevHkc3t3vRIc2zFiu&#10;5AzHtyOMmKSq4rKZ4V8/H29yjKwjsiKdkmyG98zi+/nHD3dbXbJEtaqrmEHgRNpyq2e4dU6XUWRp&#10;ywSxt0ozCZu1MoI4WJomqgzZgnfRRcloNI22ylTaKMqsha8P/SaeB/91zah7rmvLHOpmGLC5MJow&#10;rvwYze9I2RiiW04HGOQKFIJwCUGPrh6II2ht+IUrwalRVtXulioRqbrmlIUcIJt49CqbhVFrHXJp&#10;ym2jjzQBta94utot/bZZGP1DLw0wsdUNcBFWPpddbYT/B5RoFyjbHyljO4cofEyzcZzGwCyFvWlS&#10;FFCUnlTaAvMX52j75Y2T0SFwdAZHc1rCb+AAZhccvK0VOOXWhuHBifgnH4KYl7W+gXJp4viKd9zt&#10;g/SgMB6U3Cw5XZp+AXQuDeIVEJOO8mw0zcYYSSJA+WDlg6M88ONPeuP+KPGpPSn6YpFUn1siG/bJ&#10;ahAvXCnPZnRuHpZncVcd14+863y5/HzIEIT+Sih/IakX4YOia8Gk62+VYR0kq6RtubYYmZKJFYOs&#10;zNcqACKldYY52vqANQT+DmA90JONgPIPMJ+CBZ1dpazxJEmmaWDuqA8gzVi3YEogPwFwgAGKQkqy&#10;ebIDmoPJwGEPICADPH3NYPJuVBUX0zhPkjwtLmQV6nKuk/ckq6TvGv9TVvGkSCdJihG0pvEkLiZZ&#10;2gc5NK8km8RJAQa+eSV5VmRg3av40PsO+rleYqGNQfcOl2N4afzzcLqG+el7OP8NAAD//wMAUEsD&#10;BAoAAAAAAAAAIQA1qqM0f5wBAH+cAQAUAAAAZHJzL21lZGlhL2ltYWdlMS5QTkeJUE5HDQoaCgAA&#10;AA1JSERSAAAEKQAAAnwIBgAAANNl+xkAAAABc1JHQgCuzhzpAAAABGdBTUEAALGPC/xhBQAAAAlw&#10;SFlzAAAOwwAADsMBx2+oZAAA/6VJREFUeF7s/XecbclV3o0/e5/TuW/quTn0JM1IGLCIQtJII4OQ&#10;RhLJWDmBecHGNmCCsf3+fnwc8WtjXoNlG4Pt135tkxXG2GCDQAHmTpKEwNgECRBckgIg9aQ7994O&#10;5+z3j6oda61Vq2rXPt09c77SdPdZ61lP1Q4d9rq1z86m02mBOXPmzJkz52mA8wuvCjiZQ4e4BWIy&#10;Je2BVMOqRH6CbZwCJ9BCzjIIRUKqQUclv9TTKHQ93AhHoZc2MEVF/aUaR+4EStoJUkYG29QS+5VQ&#10;I6TYZMElINVIFC2BrO1AbqLsEHr8i878NFRytk4xYzJo4FPkDmkhpAyCQDz2JYyECXtob0+ch4x8&#10;PohJEW+lV6DD2ESYRZRI9LLrVRyP6nxG2PyyeZNizpw5c+Y81al+0Tm/8ZzAoUKcvZhMTXsw1dAq&#10;kQ6VlSgSk55sB4/Yk7Z0VEQREdJhCyOOWIV8MSLR+FM20KMlJ2vJoBt1Ai7kvvHUsWk20dobLkSK&#10;CDWIbFCQNUK1bneQFAEnjqN0AvDPmAy2cSW6DRTTYhLycS9hJExYoFGh27RgdIdVJXIQq8RkGKpj&#10;0iWiREO0bXRhP8ywnsE9aYp5k2LOnDlz5jzlcH6xtQJO9tDh3QKvIBXtgVTDqkQ6gqxYMZsQMgQe&#10;sSdt6aiYIiYs0yiqvwx30l2QUBQ9ajXjuoIq4qZISJlnYDHLJMULok5KUFqsoiH011jcUudVF8/u&#10;IKm2V1HrSJxASZ1wJE6Ax3FR1HoljEA87l0IKRHy4G5TuAdP5eU19QocxAoxGYZz/EOIKJHoZder&#10;OI6gfaeQdJk3KebMmTNnzlMG5xdaK+BkDx3eLfAKUtEeKGjYIDFNkAUrdhNuRIGnyJO2MKpGmFH4&#10;IT0i3GxJWKVRVzVhxYCq1k04ESdA05bpNphMk0HIF6mdlKBs0+ga6GtanzrQ0ZKwJoURh9RUUrbG&#10;TTgRJ+DiSsSdAsgpgyAQj30TQkaEPDQqOsXhXjy646oStfBWeAV61MeFokdpk142vYrjMcMGDB4g&#10;LZk3KebMmTNnzqGn+kVG/kYjg4cKdgvYxNAE/GmnFvoJsnLETqCCzyjwFMtpJtsIMwo/oocbYbHS&#10;gIoGpkp3MdOmKmFr3YQTcQI0bZlug8W0k7T7oRtu0kmKWsAogmssbqm/WrdbWgx5e4f7igq4uBLd&#10;holpIRnwk9LQkQdWW9wDHOdDozusKlELb4VXEE7w8WnSo7RJL5texeGY4QIGDZB2mTcp5syZM2fO&#10;oaX1C6x68dT5tSZuiZhMTT2Yeli1UCbYhiwggxVytoNCrJBYOkr5pR5b6Na7ERbWQ4Op0l3MtHFK&#10;nEBJO0HKyGAbR+KZtJhlkuKFEJNiwpbI95+AU9qAjsK/SxxCbu8oqaRsjZvw17g4UsXGeRWMQDzu&#10;XQgpEVLQ49zwoN/fXoGDqkIl0hN0fJpEllH0supVHI4ZTjGoQqJh3qSYM2fOnDmHBvIXlv4vp0OD&#10;uCViMiXtgdTDqoUywTZkARkExAyDosAvIRRECHxYplEUefQM7IWshvj3nmiVkR5k0I06ARdXYiNu&#10;ooJNMQnvRRCRJkId2vP06y0NYbtGcAg+D+KOfVF9kKgFjtQJuNAS/waKaTEJ//EvIWRESIGtahTH&#10;+dDojq1K5CBWiclw1MeFokdpl15WvYrjUO03hUTLvEkxZ86cOXMOBdUvK+e3lhM4VHhn7xUMQT1o&#10;0PBBYpooC6fICVTwGQFPkZwWsp2UoJRpFEYeOYMtiaisqnQXMm2qErGWTupqa0iZZ9Jilk0q/qTv&#10;CGR9++DI2g5sjRup8F+/O4Tc3oHu6GxpO+HInIALLdFtoChhknWYEZQIaSHFUG9PeK2fovog4RU4&#10;qCpUIh2K70qeHqVdeln1Kg4nxfkcw7xJMWfOnDlzDiTOLyfdX0mHDnGLxGRq1H+K1KiFOtR2pJAM&#10;VshZBkWRX8IoGmFGIdMpcj3cCIuVBlQ0MFVVbYSJv9ZNOBEn4OJK/BsupAyEwHsh1EnLanqOco2F&#10;LiUjJYF9Bovd4oDalpSsawcVEhZX5m9QeNKiwHv8wdczYYaO2r4M8/BTVB98qEQtvBVegQ7VMeHo&#10;UcrRy7JXsZ56GMWACkko8ybFnDlz5sw5UDi/lFoBJ3toYbeETQyFO6Ab6eAVhKG2E4Vi0pPtIIiF&#10;VIeOkigkQnpssevhRlhYDw2mqqqNMJFryaAbdQIurkS/4ayESHgvhDppj9rQ6RroasSXZKQkpklx&#10;eFZQ9GxOiEn4j38TRsqEGay6UxTmwaM/rGphhapCJfJhTHpZ9Spuk8QqiYmfFOdzH+ZNijlz5syZ&#10;cyCofhm1fis9dX5FiVsiJoeiHjR4+OCCNtHlEeeGTmURxEKqQ0cpFAopHlvk1roRFtZDg6mqaiNM&#10;/LVuwo1Y2ESNK/HvADZFJLx/zDNpJmyh5yjXWOhSMlLB1vBU260sasnYGjpRRel0C1rib1CArbUw&#10;yTrMCJowEibMQO/3MA+ZovqgQS2sECvEZBje702JHqUcvSx7FetJcT6nYN6kmDNnzpw5+0rrl1D1&#10;4qnzq0ncEjE5BO0Bg4YPEvME2zgFTqCFnGXwFHnSFkJFhMCHZTpF9ctwN/2/kLqEXpg2qUrEWjrZ&#10;itISB1fmv1Bl00xCdRFESIhQm5gVFBb6+JLBCrqGp1Dsyy5F9YHCTTgRJ0DjyvxzFdNi0u4LLR1p&#10;QGUDW9UojvOhkY9TE5WohbfCKwgj6Nh06VHapbdVbwM/9RCKwRSSvsybFHPmzJkzZ6a0fuk4v4Gc&#10;wKFF3BIxOQTtAVXDq0RhBFmSYjIIiBkPnkJPmlYQIfBhmUZRxFGssfLAKoupKuovg6nKxHrPFjoB&#10;GlfW4yKVTRjEiyAiRYQ69HgDRLLO40LWyKRvUMBJOlIn0EZMCx0YPmMRBOKx70JIiZCC4R4xCtVx&#10;gkbgoKpQibQEHR2a3gaG3ja9DXSYYZSDKWV9mDcp5syZM2fO4Di/aKqAkznUsFvDJoamPbB6Gmqh&#10;jiA7UkwGK+RsB4VYIbF0lEQhEdJji10PN8LCemgwVVVthEmrhK13E07ECdC4Mv8FtZhmkt5LoE7a&#10;o7ZENiga4nad7CJcu7Psy/tPgAsa+JR/ZwopgyDwngMlhIwIeWhU+DcrGv/h9QpIvFVeQQjqI8PT&#10;2yCJRSITP2YYz2CedGrmTYo5c+bMmTMYzi+YgoweesQtEpNDUQ8aPHxwQZvo8lahzkWnsijEComl&#10;ofQUedI0tsitdSMsrIcGU1XVRpg4JU4AXNCNOgEXV6LfAayESKgufzoSf4U7V3+NxS11XnXxX4hS&#10;mKKQ2krK1tQJhYTFlZA7xUFMe5JiukQQCSmChtrfc4vCf6zgS7KoqlQiH8akt1VvgyQWiUz81MN4&#10;BvSkUzPTJsXJk/dUX3/ykz/bys2ZM2fOnKcO9B88M/t1MzPELRKTQ6H+c6NGLdQRbBdxjuhUHYQi&#10;IWURFJ2UoPTDeoW7hlxMdknyvhPOiyZ0QldL067VFZMqMtjYJxLs8eNw97O/xuKWNqCjJcrd0yJk&#10;BYWjdAJwgo7ECbi4EnGntPBKCEEdIpIUhIwIeXC7EuEefnSHVyVq4a3wCvSovkclepY36WXVqzgM&#10;M5RyQKUsFTNpUpTNiW9afReKJaBYAv71J17Slc0bF3PmzJlzyKl+obR+swz+a2ZmiFsiJoekPbB6&#10;GmqhjiA7VswmAG+WQVHklxCKTohQ6GG9IlxtSURlVaW7YKEpqg8UbAJoZmVZi7ZUt/Fkmgyi3ifd&#10;cBMmyYRrGjvaq+3iXrv6XXS7p0VIw8qROAFwwTpKp0kcqeLE9SoEgfoimJARIQ+Nik5xuBePYpdF&#10;jaiuUAsl1EdGJomJoZdVr2I99TCeAT3poRi8SXHy5D341uxd2FkCYBsU2SKQLQHZcuPrJeAt97Ub&#10;F/OmxZw5c+YcbFq/QPgXhx5xa8TkkLQHDppGkFgmyIoVswkh40EoFFINGFUnzKh0iF6BzuRFq5bG&#10;H/kRJq0Ssd5NOhEn4EJL/DuATbOJ1p6hIdJEiKDHGyCym0pHAe3FaE1Ic6KkkrI1bsKJOAEXV6Kb&#10;q5gWkt5zoAkhJUIK3IMc50PjP1bwJVlUVSqRjqDjw5HAAqlskpjw1PaKgRSSoRi0SfG96zmeXAZ2&#10;lwAsdhoU5X/d17aZkS0B3/Of66bFvGExLM1bcZrM9/ucOXO6OL80/IFDi7glYnJI2gOrpqES6Qm2&#10;YwvYhJBhUBQoJLSKCIEP67DFrocbYWE9NJiqqjbCxClxAiVuwo1wwRo+7V7QNRFSBkbgvfjppD1q&#10;i1W1P+lga9xIhbxrSEJu7SipKsTSOunInAANKVPMV1QISe85UMLImLCHHg0sBYrdZVELK1QVKpEW&#10;9RHi6W1gSGKTxISnbe8ZzJMemsGaFP9sPceTS8DeIlAs2sZD2ZBoNiaEJkVmmxvTEfC932MaFvOL&#10;5rSUzYmt6a1YXFrCaLSEohhjMh1hMhnh+PTh+T6fM2cO0P19xb849Hi3xitIjTugG2FQC3UE25EF&#10;ZLBCzjIoivwSQkGEwId1NIrbPoGuERefNbNYOUEnyCgZbENL/DtBTDNJ1WVPR+KvcOfqr7E0hPWX&#10;imp3SC/DNCjaCVJGBmv4tH8jxbSYRNS5UMKEPdiq9qdk+A+vV8DirfQKQlAdGT9JTBLZJDGRUe81&#10;pWxIBmlSfPdajqtLwGTRNBmw2GlQUM0K+7rboCgWgOkowyQD9jLgB777i6tx5hfP/agaFMWt1cm4&#10;sLCA8XgJRTZGMR1jbzLCZLqI6Z9+R7t4zpw5T3mcXw7+wKHGuzVewRC0Bw2aQpBYJsiKFbMJwJtl&#10;UBT5JYSCCIEP6+gUm5eRjv7rMoFCcaHCU5WyHmzCzTgBmrbMvvLUimkmqfoDnjyOHjo7XFVTwm6u&#10;Gykpqg9hFAg/sSo5WafcbjZR40rYHVMhpAyCIOZc6OJJd2hvT1itHv/3vlfAIlaKyVCMWRLLBCYJ&#10;LBKZ+BHPayG1HyRvUvxfazmuLmbIFgoUZUOi0ZjIy6ZFt2HRaEw0GxTFuN2kKD/vZRl++J+8GJg3&#10;K4JpNSe6FECe51hYXMLazm90s/N9PWfO0wDnl0Ir4GQPPeIWicmhqAcNHj64gCbKhi1iE4A3y6Ao&#10;8ksIBRECH9Zhi9seEY6kTwiJVk94a12BE3ECPLVUvwNYCZMQ/3AvYSRM2MBcEdLRDt7NFTJ8iiV0&#10;BUVLzZa2E47MCbjQEl0zRZSISQx3Tjh01PZlmIcf/eFVCytUFSqRD2OSxKqkh1mP0jbJjHjqIYTB&#10;hNR+kLRJ8Q/WRri2CGTjolpBkS90GhVUg6LRqMASANucKBYALGSY5LY5kQMTmAZF3bDIcO//9UXA&#10;/AJaRd2guAPA1P7nspFdwda0XmFRft4YX5nv5zlznqI4vwyqgJM51IhbIyaHhB6YjnZQicIIsnTE&#10;TsDBr2AQCoVUA0YVFtZhi9seEY6kjxZTVdVGmDglTqDETTgRJ8DjSBVXWayCTRjEC1ImxYTb9FhB&#10;wW8um6hSgsKh2nZlUUvG1tAJXW0bcg96asW0mGzsDw0daUBlA3qb4rxcKh+voVfAoqpUiTjIs6Af&#10;CUwSWCQy4XHt3UiFkNoPkjUp/s7qCNcXgWwMZAuFaTwsmJUTTpOCalA0bvUwqyeAYpwBC8BkVK+g&#10;mKDdoDBfm5UW/+M7vxCYNytYqgYF/oxpThRlk2JanZkb2ZVOVc3Wrll5MX3s33RTc+bMOYSwP/yL&#10;6sNTCnGLxOSQ9PjjK0isI8iSFbMJISOgLPLLCAURAh/W0Siuv4x01P2DMUOilRNsoMRNuBELm6hx&#10;JTbiJlqIaSHpvSjtpD1qS3vOuhoLW+NGKtgantDmRElRfaBwE07ECdC4Mv83gyctCrznQRNGyoQZ&#10;6P0f5uGHb3aVeAUsqkqVyIcxSWKFdEa9bXob+KmHUAymkMySJE2Kv7WSY7KQIVuwDQq7eqK1iqK7&#10;oqK7mqK81aN6Hwpzm0cxMl9XjQnUt37sZRkmjUbFXm4+v/fvvwiYNytaVA2K7Nmd5kTZrJhgI/vd&#10;Sr81vRUbed2w2Jrcio1R/Xq+b+fMOfwU1Qcn+pRC3CIxOSTtgYOmESSWibJii9iEkBFQFulkHRVR&#10;RIT0iPZxzv6LCwl7yRXp0SojPcggwGXIoIuz36LqGrCJag/RMCkm3KDHUxnYOr9L6LkS894TKGci&#10;1nlm7gRcWIlnI+UsLzBhJtmFkBEhHcT2uJF4CHsClchBVaUSaQg6Qn4SGfW26W0g07b3DOZJ7xe9&#10;mhR/7+gaHt25blZMLNiVE2O7eqJsSnSbEwvtBgUWgbzxXhTZYr2SYjrKMG2uoigbEvaWD2c1RV6+&#10;NrmH/+7dwPyCGidP3oOt7DnYKD6ArexzOs0J898GPgzY5gQAbOSN2z3KM8R+3liY3/IxZ85hw/lB&#10;XwWczKHGuzVewVC4A7sRBrUwjGDbVoGuWqfqIBQJqQ6EkgiVCCk/jeK2T5yr7uKCI9HqCbGWTjpR&#10;J8DjSv0X0Z40KxCbE6DriJALceDcCIMVuno3UsHW+NmX958AF6yh0/4NFVIGQeA9H0oIGRFS0qOZ&#10;pcB/eL0CFlWlSqTBGCW2600SmyQmNG1rz0Ce9H4S3aT4eyc38MmrjyIfA6OyOdFoVrRWUnQaFdXT&#10;PsrXnds+yibFJDfNBrJJkdtVFGjE88aqiiyzrzP8ynfcVc376XhxXa6ieCR/Lopi0l5FgSk2il8F&#10;AGxNbwdQYCP/XWxN7JtqlmdH4/PG4rxJMWfOYaH6AU/+pCeDhxpxi8TkkAT9ydAmSKwjyJIVswkh&#10;40FRKEvkLJdmwjrIa2k3wmKlARUEprryiDBzSpxAiZtwIk6Ax5X6d4iQMhCCQS9EmStCOtpB3Fw6&#10;WsIMKxJzi0clZWvqhELC4kp0cxXTYrKxPyQEiZBiqLcpvFaPfG6ISRFvpVcQQm2WxDaBSQKLmqRm&#10;Neq95kkfBIKbFOUF72ueeBeyMTAqmxS2UVG9D0WjWUE1KlrNisatHtkSMB0D08abY5YrJprNinbM&#10;NivKxkXVsLCvy3ie4SN/67nA06xZcfLkPXhs4W4U0wmKYoKisYpio/hlAMBW8WfsLR+/KTYoAAAT&#10;YGNl3qiYM+cg4vxA9wcONd6t8QqGxAwePIXgApkoO7aITQgZD4pChYRXdcKMSgdRrLrQYZAvJnx0&#10;zq8IL6fECZS4CTdiYRM1rETYIXzGIgi8x4hIEyGazpzVdW6phQw60LU0wzQn4CQdqRNwYSWKDfQq&#10;BIH3nCghZETIQ6Mi/FCoUeyyXiN7K70CDbVJYrveJLFKYsKj3nue9EEg7wZ8lBembzvyErx15SXI&#10;RkA2AjACMG58bePVf+M63sy3vraawvm3/jrm5ArzX9HSZJgis5/rOLIMt/yzD+Di9/4iTp68B7f8&#10;i6Xu5j3lKJtK4/ES8tECsnyMzB6UqkGBZ5vXXIOi89/GCv/mmnPmzNkfym/RgMChxrs1XsFQNH9g&#10;BhBZJhFl5xQ1J0a78RkB2bJCIXFVzJR1XgyNYsY+jATFRWEvSiK8nBIn0Ay2E27EwiZqeAmf6UNh&#10;/xeCfiZtpb6OE5NBh+q4h6CzBtRSj8qTlvEXexWCIOacKBFs/fQqltFZ61QU8ZVxzHo8HwdtPhT1&#10;HD2z9aQPEsFNCnRWIXzdS5+PL3zGSdOIyOkGRLdp0Y1Vr3OY5kLWbi60GxWZ+Wx/SDfjVDOjbFig&#10;4VkAOPPPP4ir3/nncPLkPTj/feut7XuqUDUozr4OS0srWFhYwmi0iDxbMI2KijE28KvtBkXzvzLW&#10;/DxnzpwDgfP7phXofiMffsSt2bfNbQ/cfOWdikoURpSlU+QEHPwKAmWRLCuzHZVQxIR12GLX3o14&#10;sSURlXHj+WAtySAN66HB/jEneAipOtkRqC5EO7WEDUN7zvo6d7wQYpoTRVEEv/9EBbthbpCVCrg1&#10;uh0qpMRak2KSXUofpZynca7Ukf62XQYxDbRVCzmCRjt8PMU3bwiCb/focvLkPfiOMw/hZS9+Lh55&#10;5GP4yV/+UH17h3C7R+t9KZbMEz0wzlAsNG7xAHW7R4ZJ830oWk/3KN/Dor7FY5Ln5taPxi0fk8y8&#10;p0X5JpuP//XPAQBkf/+X8Kff+MnuJh5ayibFiTu+HteuXcWN69ews7ONvb0drN14NwDgkfx5ODF9&#10;2DQo7JmwMW6vlNjarpsXG8tXsHXNaDfW5rd8zJmzX1Q/uMmf4GTwUCNukZgckvbAQdMIEusIthQL&#10;+CSfEVAUKSS8Kiyso1Hc40gbbElEpVMVe82JppPoQSdbUVrCQu4/j4eYZpMmwaZBJ4lQB3rO/roG&#10;tAUZqWBrZArEvelBUX2QqAWO1Am4sBLFiS0qhKRJCYImhIwI6SC2yY3EoTtW0IpIVJUqkYago6Sn&#10;h2GPUpekZjWurRtp4UkfJHo3KZr8vc8cYzub4jX3fB7e8cAHnTfOdN4ws/y8kKEYl40KYJKXT/Bo&#10;P3J0kgETuM2Jsulgvm42KOrP7SaF+WzeXDPHJMtRZAu49g2fBgCY/sMPYeuv/UF38w4VZYPi7Kd/&#10;M5AB08kETz55FddvPInpn7wdAHB16cVY336P06B45ud/J44dP4XRaAUPv/OrsXWj0aRYuYKtJ+0T&#10;QOZNijlzZoLzQ9ofONR4t8YrGAp3YDfCoBaGEWxLFpBBB52qg6JIIXFVTBETDqNhUn8Z70xcp6iJ&#10;eS+BLk6pEyhxE26EC7rQMvniWUgZBIH3X8mFtJAi5yzrO4iHkI4C5LAqCiD4pGup2dJ2wpE5ARde&#10;4t9YMS0m4T83SggZEVJSb1O8B405xt0ohUrUIqgiSMxhTJJYdelp2rO8JplRG9fWjVQIqYNEc5pR&#10;t3tw/INf3cN3/e8p3nHfB6tbP37gV16C7//Fl5hbO3I7os2Z2z8yFJmZVPO/aQYUyIAMKDLzfhIF&#10;MhPP6ls6jNbeAtK41aPpOUX31pByJ9QTKrIMKz/wu1j+tx9F/nc/DSdP3oPj32+aFoeeAshHIxw5&#10;egxHjhyrwsvLa1UetkFxffRSXPmdD+ETH7uC7RuPVlrq5N66emvVDJkzZ056yp9hrR+Ore9FJ3Co&#10;8W6NVzAk7YGDpqIW6gkenywggxXNMl7FIBTpfBmVUMSEdVjf5p0Hxk8YkKPpFVhaU5qED1/ilDqB&#10;ZrCdcCMWMtiGrS23Jxa2lh+xgkkrKh2BV9+EPYR0tImcpSmAoJPOmQVZ2lY5NWUwCusm1JPjNRGS&#10;Mbf99KPcHrNNyWy7eE0HG9mQxD6JCU9P657lNcmMaug950YOE9Q2JV1J0eXvvDivVkt8/4MvAQB8&#10;05e+q7GiIkO2aB43Wozs54Xukz3sSgm7smJSPsnDapqxvSzDNK9v8TCaDJMc2MvsbR/lCos8xzQf&#10;YZLl5utshCKv7z/JRiu4/rXmIn7n72/h8W/8xc7WHUyaTYOzf+abzReZDWTAJ37tXxjdM/8aPvmb&#10;34+tvcYqioUr2Np+DkbjZaytH8f4+k+aVRRlvlxF0ThjNtbnqynmzEkF+8O4SrCKQ4l6a9TC1NQD&#10;R00hqogmyootYhMVfgWBskiWyVkqTYT02GLXw414Yb1CMNWVRw8z+VpVTLazstTBlcsXoSBrGrDJ&#10;zr6iYJJMuE1nB6pqSqzYrXEjXeTjxmHeSDWUqoSsJYNu1Am4uBJ2BzmIEiZZhxlBE0bChBk6av3m&#10;BaE/xmqhg1gpJkNpmyWzTmCUwCKRCY1r7UYqhNRBwZmiDQzapEDjovkbXvwuZAvA973TNCu++Y3v&#10;rpoVZYNimgPTUYZp3njUqH1fiuo9KYj3o6jepyLP60eSZuXrZmOi/fU0H5v/shEmubnlIxstA9ky&#10;smwZWb4MYBlPfs0NAMD1v7ODJ7/551vbd1Ao9/PWVXsrxvqVVpMis58/bpsUdz7v7+G3Hv4H2Nq1&#10;+oUr2Lp+p3mDkGwRWb6EYu/j1t2cMBurVyr/JvNGxZw5/XB+CPsDhxrv1ngFQ+NOwI0wqIU6ouzY&#10;IjZR4VcQKIt0MkZFhImQnk5x/TLC1ZZEVDpV1as4M0DtQSdbUVrCQu5Dj4eYZpMmwabBJ5lwB6tq&#10;f9LREbu1bqREfwHaxK4TCKyt5GJdO+lInYALLfE3rcDWWsRktVd0eI+ZBluVxMtFd7ygEbCoKlUi&#10;H22TJJZNehj2KHVJatYmaA960vsBO6VOYvAmRUl5Ef1NX/kuZIsZ/uVbvxgA8K1/9d2YjoFpnlWN&#10;iubqifJr87p8fwrqc7lyomxeNBoYtjHReq+KPMckH2GajzDNxpjmI2C0iCxbQZabJgWyJfM6M42L&#10;J77qo7j0/c/Ehz56BTe+9ac6W7g/dJsTKBsUn/bXq+6EaVBk+PivvwUAcNeX/1s8+JNfXzUoUAAb&#10;i1ewdf1W+xzZRWws/7p5bc8Op0HROGum2/+mfjFnzhwvzg9dJ1DCJg4lqq1RiYYg6Nd+myBxGEHW&#10;jtgJOPgVDAGFspTJhoX1dAzql/HOcReXJaa4j0erlPVhEwCVdQI8bal95akX02zS7qtumKIjUtUw&#10;c9fVtoVujRup0F2zO/R6c8zWF13cRCvipllcqX/OnrQo6NOcKGHCDFbdKQrz8KP/+aAWtlBXqYUU&#10;7eJeVhw9TXuWt0lqVqPei0Jqv2CnVCXaipk1KUrKi+pv/ovvRrYIvOXfmWbFX/+297Ru7yi/br05&#10;ZtW0aK+kMLeHdG7vsG+wWa2qqHL2VpDqlg+zkgKjJSBfrBoUWbYMVM0K06jIsmU89qbfAgBs/pvn&#10;4EN/eAXXv/WHW9s3K6jmRMnG+hWcfZZ5w8ysXEKRoW5SfNl/wIM/9bXY2mk0KZau4LGdOzCZ7Jnb&#10;OrgGBXG2bByZr6SYM0eD8+3jBMAFDzXiFonJWaD+le8SJNYRbCkWiElPVsBT6ElbGBUThpzy0ymu&#10;X/Zw9V9vCcT9C3iTVinrwyb4DJuocSU24iZaeNKCQHn5yYiYcAP3YPprGrCb70ZauMOqKICQK1eg&#10;OxO2tJ0gZWSwRkwLc+YzDRiR8uwwEFIipIPYHjcSjznO3WgXr4BFXakWStQmSey69DTtWd4mqVlN&#10;21YYREjtF+yUhJN85k2KkuZ7J3zLt70Hb/neFwMA/srffG+jCdG45SO3MZQNCZsrb+FoNiLK5oR9&#10;n4q6gVG/no7q96UoGxTmNodlZHndlID9r1xhUX79yOsfAgCc+ZcvxJU/+Rh2cB173/Ifq20aguY+&#10;WzzyAuzt7eLJq1dx/fq1Km4aFGYVRWbfcBQAPv4bb8HWzq3YWDSPF202KADTpHh88nk4OvqgecRo&#10;xQY2Vn8JW0+4zZCSjSPGc96omDOnTeuHK/uTlk0carxb5RUMBT0wHe2gEoUTbas7wVroVB0CinTS&#10;joopYsJhNEzqLyOcbUlEZQNTXXn0MNN50Ekn6gR4XKl+x4gSNtnZZxIdkaqmM39dTRviOtXCJir4&#10;Wp6YFRQtOVtbJxQSEjat2FCvQhComxSEjAgpsFWN4jgfHsUuix41qCpIzFGbJLHr0sO0RylNckND&#10;21YYREjtF+SUqiCZBfazSdGkvPj+a9/+Xnz/P/siAMDX/J8/33rc6LRsUmRZddtH680xids+nFUU&#10;nUbFXpYhG9sGRfmmmbl5L4p2U8K+LldXYKWKf+q15raPje99KT669UnsFNvY/dbvbW1fH5qNiWNn&#10;vgTFdILpdILpZILJZA+TyS52drZx/do1bG9vY+OIWUVR3uJR3u7xMapJUTTODebzxtoVsUEB26TY&#10;euLWebNiztMe8ocpGYSUOJR4t8YrmAVmElFTiSqSCbJkxWyiwq9gUBQqJLyKCBOhcDom9ct4d90F&#10;A0fnvOvh1SplfeiErpamLbevlB6ijE129plER6Sq6WyDrqYDW+tGusScT0VEUVXhLa0FjtQJ8LhS&#10;die1ENNiEroGhSARUgz1NoXX6vEfbq+ARF2lFvowRsnsKHqY9yilSW5IWbqRCiE1S9hpVAlWUXEg&#10;mhQl5QX51/7tX8B/+Kd/DgDwhv//fdWKifZqCfd1uyFRNy2qz3mzQQEU+RjTbAFZ3mxULDVWU6xU&#10;t3y0GhX2FpDRaNV8XSzhT171H7H5lldha3sbn3r8MWxjDzvf+vc6W6ij2Zg4cuYVyMrHcxTmsUZF&#10;MUVRTDGdTjGdTDCd7pmGxfX34ewzv7l1i0eWZfjYb/zzqimxsWSbFNuNp3Qwn8kGReNs2ThqvR63&#10;GjvN+e0fc55OOD9AnUAJmziUqLdGLRyKegLBUwkukImyY4vYRIVfIeAp9qQtjIoJQ0756RT3OPI1&#10;tjTOwVRVtXEmQLeU9aETZJQMupAy/9UTwNWWsMnOPpPoiFQ1pSqq1kJbkJEuyl3XoroID6h1pE6g&#10;xE04ESfg4kp0c/akDYzIhJlkF0JGhDw0KnSbF4XuHFGJSNSVaqFEbZLEjqOHeY/SNsmManhLPiOl&#10;ZgE7fJVgFQ4HqklR0rxIL3nV33kAk+pNNblGReP2DmaVRdmgmI7GmGY5Jpl5o0jTnFhCkddvnpnb&#10;2z5QvZlm3aQYjdaqW0FQLAFYwh+/8l8DAG55y1fhjx97DI/d2MZ2Bmx/27d2N6dFd3tXTr4EWZbZ&#10;5kRmv7aUR6soUJQNi+kU0+kENx7/BZx75jcDpd6upPjYb/zzqimxsWwbCzcat3tUnvYzAEwbX3fO&#10;EKc5QVBq5s2KOU9FyB+aZLCJV3Co8G6NVzA09QSCpxJcIBNlxxaxiQq/giCwSJbLWSpNhPTYYtfD&#10;jWjRXShwtIv7eBXVBwlaQEbJoAstY3d0CzEtJtHrX8WZsIWeu1zTgbYgI11izoGY5kRJVcLWugkn&#10;4gRcXIl+zl4JIzBhJsnRkAdWNnCXTsR7ufiPGXxJEXWlWijhmriRBCQwTWBhSGZUw1sSGSI0S7zD&#10;R/wQPJBNipJ/+WMj/MNvMm+sWfLl/+ChdqPCNi72sszcHlI2MnJ7W0j1nhXtFRSTLDfvSZGNUNgm&#10;RflfZh8/mucryPL61o5qdUW2bFdRrAAwTwEpGxUolvCJV/4jAMDmd301/vBTj2B7b4IdTHHjO76l&#10;2o5mY2LhJrNqxLQlmo2J+n9l46HRrqgPeFHgiU/9LM7daRsUjZUUH/tQ3aBAAWys2AbD9c4bYdrP&#10;G2s2/0RjpYVF05wAgPF4jKNHjyLLMhS7H5w3KuY8JWB/UIYnDiXqrVELh8AMHjWFqCKZKEunyAmw&#10;6JUNlEU6GaMiwkQonI5J/TLC3ZZEVDZozKCHUatU9OGTTsYJ8LhS/c7xSkiBCZKpJoyACbfpHBBV&#10;TYl384UMn/JykG/vYCWKOXsVgkDVxGrSkQdWW4ZtTpQodl2vkVWVKpGEa+BGEtHDuEcpTWJD3o7P&#10;SKlZIA5fVB+CONBNCgD4vreO8Kkiw7/6RvPGmiUv+0fvb71pZr2ywv5nc90VFsXINCjMKgrzGFLT&#10;pFg0TYaqSWFWTeR585aPFSBfwbi5igImV5RNiukY2WQE7Gb42Bv/PgDg3N/9Kvzpo49jZzLBjckE&#10;O2Pg+Pf9NEY33W1aDgUa7YfmZ/s/8w6YZbvCNixKFfDEJ9+Jc3d+S/kema2VFB/90PeaVRPlUS7M&#10;0zoA1G+QaXMba1fIBoS2OVFy/PhxjEYj8yLLUOz8IjBfVTHnkOL8gHQCJWziUCNulZicJWYiUdOJ&#10;KpKJsmSL2ATgzQooChUSC6EkQiVCSkfHoH4Z76y7QOBoXDr18HFKnUAJm3AzToDHldqIm3DwSkiB&#10;CZKpLh2RqgYwSv1m0LjXqA34DBB3XlV7JaDWkTqBJnWSlJHBGj7tn7OYFpPQNygYGRP20N6mOA+e&#10;ovrgQyUiUVeqhRK1SRI7jh7mPUppkhtylnSUC88achpVkMx6OfBNCthVB9/4fe/BtTzHjSzHj/7V&#10;F1W5L/quD1bvRWHed6JsUuTObR7T3DQmpvkIk2yEaTayDYsF82SP6kke5ZM9luonfdjPo9Fa580z&#10;zecCS8B0wTQopiNgNwf2MmS7wB993d/FhW9/PXYxwiOPP4ndf/cTeMbz/ykA4CMP/W0AQH7iBcgK&#10;2LaD26ooI07DAhmuPfIunL/zW6oneZRP9Wg1KMqj3Pi8sW6aDyXdJkRoc2I8GuPI0SPI87zejmpO&#10;GSbb7583KuYceJwfiE6giZg8lKi2SCUakvYEgqYTJNYTbdsq1LnoVAyKYoWEV4WF9VgD18eNqGE9&#10;NdRVRftlME6pEwAXpKNkkKctD9spooxNmgSbbtIRqWqIbdDVNfDW0lGAHF7Nvq2eABd0cWX+DRZS&#10;NYzIM+saIS2kGBoV/s2Loqg+cIhJkeDK4AIK9ZHqT+QAkWU8yQ0Nrq0bAfjwrGCHrxKsQsWhaFLA&#10;Niq+6fvfgyeyHNezHDv5CD/xl18AALj46nfh5i846aykqG7xyE2DYi/L7AqKEaZ52aQYYZqNkZUr&#10;KDqNigJLZjVFtozReK2RNzHY96koiiXToLBNinI1RT7JgV3g97/+OwAAm9/8ZlzbneKT3/8jVaMC&#10;BfCRh/82cPR51fHMbJxqVzRXUuw+cRkX7rTveWGS5v8Z8Ecf+l5zW0d5hIvG+dI86sQZsHH0CrYe&#10;Y5oTZugWKysrWFpcMisomu+J0WhUABkm2+8D5qsq5hwAiNPewCbgSx5KVFukEs0CM5Go6UQV8UTZ&#10;sUVsosKvYAgo1EkZFREmQuF0TOqXEe62JKKyQbs64pqyRVXO+rAJN+MEeFwpu6MdhJRBEHj/NVxI&#10;CymLVeg3xUWsVTj5FxOQ9GpOOC+a0Akn6gRcaIlug70SQeA9Z8DXM2EPtqr9KTn+Q+4VsKgqVSIt&#10;xiypJUWPAXqU8gxg2rb0DOBJD4U4rP/EVnNomhQoV1T8wHvxGDJcz02jYifP8c6vfX6lec5b/nfj&#10;/SrMagrzuVxlYd6HompQ2Ns9TFPCPNmjvZqivtWj9f4UZZMCK8gye6vHZATs2QbFtN2kKHYB7Gb4&#10;/W/9/wEAzv+lN+Jj/8+PAADueP53AwXw2w//LUxWP68++vZz3RPI7GoL+zUAbH/ANinK96IwzYE/&#10;+vD31A2Kjp/zuUG1eoJrUHTI8xzHTxw3symbErZRUs2x/Lp+gb0bDwPzZsWcfYA47ZlgE6/gUOLd&#10;Kq9gaNwJuBEGtTCMKFu2iE1U+BUCnmJP2sKomDDklB+muA4zAgX9/nZqF/fzarh5fVyBE3ECPK60&#10;E3EFDl4JIVBdaIKrVZLgfSfolzqnmHNiuDfHJINu1Am4sBLFBnsVgkB9zsD1CahsQB+LOC8exW6z&#10;qIUOqkqVyEfbJImlRMQAESV6EprTVnSUCw+NOGyVFFVBHKomBWyj4o3f/B4Un5bjml1RsZOPsDvK&#10;cd9f/IKW9jO//0PVCoq6cZE1VlCMUOTmVo/q0aPOLR/LyPNVk8cyCvseFGWTIsuWASwhwxKK6RjZ&#10;3giY5MDeCPl0BOyi1aTALpDtZrjyHX8bN73yyzBaWsef/OiP4c7n/98AgN966G9ie/HZ5qdYeWTs&#10;5wwFJpNptYpiGb+Gi3d+mxXZxoD99Icf/h7znhNNj+aR7ny9cUzXnBiPxxgvjLEwXsDi4qKN2tUb&#10;ZTul9XX1FdHEAHavPzRvVMwZFPYHHJtoohIdGtRboxYORT2B4KkEF+iIsmWL2ESFX0EQWCTL5SyV&#10;JkLhWBPXy42oYT31FND9izGHU+oEStiEm3ECPK5Uv1MUEgMhVF9oEjIixNDeFn1dA7GWjpboLzpd&#10;eq2gEEvbSUfqBFxYiWLOXoUgUJ8z4H2YMENHLb+MRnfcoBGwqCpVIh+0CR1NQA/jHqV+Epm7Nm6k&#10;hSc9FOKwip8LoRy6JgVso+Kv/Nufx6PI8CQybI9soyIfYS/P8f6v+rxuCe7497/TeHNN874UhX0v&#10;CtOoqJ/q0WxSmAaFaUTUTYnGm2bCrKLIsISiWEQ2yYG9HKPpuGpKNBsU5r8M2M3wu3//bwIAznzl&#10;K/HHP3EvnnXX9wAF8OGH/gYA4NHd25Ehw2Qyqc+MxueNtSu4eOffaK1WQAb84Yf/Wd2gIOoqGs2J&#10;R5+4HcePH8f16zcwHo8wHo+RZRmefPJJjMcLWFgY12+GaTsMzZUR5nX9dd24aGiazYvG653rDwLz&#10;VRVzEiH+QBOT0AgOFeqtUQuHxkwkajpRRX6ibJ0iJ+DgVwgoi3Uyj4pIE6FwrInr5Ua09PubqS7u&#10;59PZAtaLTfAZNlHDShQb5VUIAvWFJiEjQgwJ3tTQFtG1dLSJYjcS2L0TWNuSe2uNgJSRQRdaJjfr&#10;hFQNI6rDjKAJI2HCHmxVozjOh6eoPkh4BSLqarWQgi6mownpMUCPUp6EprQVHa3wpIfAO2TcD0OR&#10;Q9mkgG1UfPk3vBvLz17AVQA37IqKvdEYu3mOvdEI/+sNn4Xx696FjVuO40++6/Or2ov/+Q+qFRRF&#10;tgDki/UtH7ZJMRqtIiubEdlS1ZhwmxSLKKYLyMpGxWSEfDpGtpsBe83mRIZixzQpsj3TpDC3g4zw&#10;W/+kfjTpp73ge4EiA4oCH3ro28wbX6JxdtjPG6tXsHnnt6No9CfKL/7gw/83tp5kmhT26+7KibW1&#10;dawsL1erHfw0b+WoY9VHN9lpYrixebNiTh/IH2RkkEItPBSot0YtHJL2JIKmFCTWEWXpLeIFfEaB&#10;olghsRBKIlQipHQwBibMJH3I108KOudiPzOg6ch6sQk+wyba0DLdThIlYhL+BoWQFlIWq+gI/XUN&#10;vLVupEvMuWFKdPu/xJE6gS61gJSSwTa0hN7vXTxpUeA9b5p0pAGVLo2D2cuHQXeuqEQk6kq1UMI1&#10;cSMDEDFIRImOhMa8FZ8B/OmUeIeqBF5lMIe2SQHbqHjZX3031j53EVeLDDfs+1TsjkbYG5mVFb/+&#10;+mcDACavehc27jiBLMvw6D/+3Mrj4o9dA/IF26QwT/MYjcztHeXjRauGRLaEIluumxewXxcLQLEI&#10;FIvIigXboKibE9znzDYpsJsh28vwobd8UzWvT7/rLSgK4Dce+hbz3hJoHH+7iuLmZ/6t9kmRZfj9&#10;D38336AgmhMlS4tLWD9yBHk+sv0F0yixZSxO24FqRJQf3ZRpdnTiO9cfnDcq5oiw5ySbaKISHSpU&#10;W6QSzYL2RIKmFSQOI8qaLCKDDjoVg6JYIeFVTLjEk/ZjDVwfN6Im7NqPYIDHiHp9aEGYh0td0ilW&#10;eHklrEB5iSmIhJTFPcj+mgZirc5Jd8HZpioJLG6pxVI36Ua4YBta4u53Cq9EEKjOHkEipBhsRftT&#10;cvyH3CtgCaoMEnO0TZJYaogYKKJER0Jj3orPSKkhEIerkqKqF4e6SQHbqPjCv/IuHPv8ZVxFhuvI&#10;sDMaYXc0rhoVkzzHR17zGQCAyVffhyPnjiLLc4xGYzz+nZ8OANh8xxjIljAam9s7TCPC3AJSrZyo&#10;mhWdr22DIsciMBmh2M2AncI2KppNCZicfV+KfG9UaTLbqPj17/uGats+4wX/EsUU+PWH/rq5fQPm&#10;XNhYu4Ln/rkfBIoCH//ErwO2N/B7H/5ubF1tNDQaR5Z9Q8zO0T958hSyPEfWeIJI65dH92whGw+G&#10;xrqKbpAMNBdfzFdVzAFxujl4BU2CxIcC1RapRLOgPZGgaQWJ/UTbiYVi0pP1EFCskzIqIkyEwumY&#10;1C97uNvSHg7uTCLNnDInUMIm+AybcHGl+p3klZACEyRTFISQCDHUF8r6mgbeWj4DaC42afq8l0lV&#10;xtbTiVaUljiQMuVGiyoxafePFkbKhBkaavtlWL0O/7GDLymirlQLJWqTJHZaIgeLLJMZwJS2pKMV&#10;nnQqvMPoTvDeHPomBWyjAgC+7P99EFcz4DoybFcrKsbYy0fYG+XYy0f4o7/wLABA/k3/E+PVMfJ8&#10;jDwb4do/vrPleft/f6ZtRpg3zCybFM2vqyYFlk2Dwr5pZrFnnujhvg9F/TnfK99U0zQozGqKHNle&#10;jnwvx//6938ZAPCZd30fimmBX3v4m6oVEhvrV/DcF/2gfcOlAp/4xG8gyzP83of/KbaeIFZdHBMe&#10;J9o5+uPxGMePH0eW5chz+x4UjVUVNd3XJU4XgoaVtRO7N+bNiqcj3NnFJyiCxIcC1RapRLOgPZGg&#10;aQWJ9fSydYqdAIteSeAp9qQtHhWRJkLhdEzqlz3cbWkPh/ZM+hkBTTfWi03wGTZRw0v0O8krIQUm&#10;SKa6MCImTLC/zQmg3zky3BtjwhG0XnlrDbTMu9MAf9rAiEyYSXZhZEyYoaNuvAzzkam8RFMxqULt&#10;oBZytA1622mJHCiyzM8Axq6lG6kQUinxDqM7wZPxlGhSlJw8eQ9e8Z8ewpPIcC3LcAMZdsdmRcXe&#10;aIzpeAGTfIzpaIyPf+nNePw1D+DELadQZAXG2SKyIsdjf/wEru3uYONH6ltC7nznn6uaEdUqisbr&#10;LFsxjx+d1E/2KBq3e2Rlo2LHxApvkyLDaDJGvjfCL/7gV+PZd30/ppMCv/q+b8DW1VuxsX4Fz3nh&#10;f7IrHQogA95/+S+aBkXjaLKrJ5owR//o0WNYWlyqVlWY5gEjTgXbuAB2bzwEzJsVT1nYM4tNSEQV&#10;HWjELRKT+4mZWNT0oop4ouzYIjZR4VcIBBbLcjlLpYlQOB0T19ONaIm45muQ5paOEr0XL3AyToDH&#10;ldqIm3DwSgSB6l+/GQkT7kBvh67W4q11I136nGu9mhNsoKSdIGVk0IWUeeYuZy2MyISZJEdDHljZ&#10;wFYm8eLx7DqLSkSirlQLJVwTNzIAkYNElskMYEpb0tEKTzoV3mEqgVeZhKdUkwK2UXHPf34YT2bm&#10;1o8beY6d0disqBiNgNEKpqMxJvkYn/iScwCAq2/8n1g7fxRZNsICFoG9DH/6R5/EdGGMpQvHsfbd&#10;RgcAn/buN7RuAcmzFfPkj2IB2DNP9sBebpsU3fehMLd5ZHsZCtuwqBsU5W0fZiVFPhlVn9//I2/G&#10;Z931b/ErD359tVJi48gVPOeu/2ROlAz4wANfg63HbU7TnCgRjv54vFCvqsjydhNBqHMQmg+h7G7P&#10;H1n6VMB7+ngFTYLEhwLVFqlEs6SeUPDUggt0RNmyRWyiwq8QUBbrZB4VkSZC4VgT18uNqGE9QzDV&#10;Rf1lFE6pE+jiCpyIE/Djluh3kigRk9A1J0D7ECECejt0tRZvrRvporvQpDnUzQlm/3cR02IS+nMI&#10;rldAZYcET4HxoDvsKhFJUGWQmMI1cCMDETlQZJmfAYxpSzrKhYfCO5zuRE/GU65JAduo+OIfej+u&#10;5TmuI8P1LMN2lmNvbJoV+WgdxWgRk9EYeb6Kj9+zAgDY+au/i/HaCvJshHExxnQb+OTHPwUsL2H5&#10;/Abu+MzPxEffbBoAAPCZv/DtpkFR/jcZ1Y0K5jaP6ske9kkfJt5eTZHv5dV7VpTNioff+kZ87gv+&#10;PX7pga9rNSM+7/n/L7IM+MUH/49qXmXegTvSnvja+jpWV1bN+1RUqypKCVccSEAjY2/7YWC+quJQ&#10;4T1LvIImQeJDQdAWBYmHpJ5I8JSCC3T0smWL2USFXyGgKFZILISSCDXxpHV0TMzLHs62tIeDU933&#10;b6tWOelFBivYLJtwcaX69zsQZWISYb/nO1JdJX3AdbUNGgVurRvp0ucciWlOoDsr0cJN6mvbuFJ6&#10;/1N4JYJAdR4JEiHF0Kigv+xNUX2Q8ApEgqqDxByuiRsZgB6D9CiVSWjMWzEZJjwEqqF0J3tSnpJN&#10;CpRvqPkjH8CTWY4btlmxnefYzUfYGy1gNF5HPlrDJB8jH60iz9bw0S++jq3XfBjHL55Glo2QZyPk&#10;0xF2ntjBY49cBdaWsXR6A3c++7Nw8Zbb8f4X/JfWmM/+hX/eaFDUt3aYBoTboGi+iWbZqMhsg6L8&#10;Ot/LTbNiL8eD974Bz3nhf8QH7v+aapVE+bQOSM2JLtQR98SyLMOJjQ2M8pHTqBBRymioSRmKDJhs&#10;vw+YNysOJOyRYxMSUUUHluCtCS4YknoywdMKLtATZU0WkUEHnYohoFgnZVRMuMST9mMNXB83oob1&#10;DMFUVx79zJQ+YtLNOgEeV9qIuMkWnrQoUF1Qgvdgwh2sSr9JPGK/hs+URPYYAPRsUHhLaUErSksc&#10;SJly7qJKTJZpjwiyREgxNCrEc6Mf/t3nFbAEVwYXUNQmSexCiBgwoiSMRAPQNnQUkFOp8Q7VEnjV&#10;SXnKNilgGxWbX/sunHrJTbiR57iR5biRZdhGhul4Efl4HaPREWSjFeT5KrJ8FR/9okcBAE+86eNY&#10;O3XCNCv2MmT5GE/86ePY3t4Djq5h8cRxPPOzPhvnLt6K8coR7E5G+KW7/nVr/M/6iX/VWUFhmxc7&#10;xAoLZ0VFeetHhmzXzAG7GR76yTfiC174g3j//V/VWlGhblCUdI969zUTW15exvr6kcaqikRYK2JI&#10;grZqsvP+eaNin/AeL69AolfxgUO1NSrRLGlPKGh6QeIwelmTxWTQQadiUBQrJH4VkSZC4XRMXE83&#10;osaW9nCoqov6yyicUifQxRW4EQubcHGl4TtJlLLJxn7kEJPetFEwIiZM0xG7tW6ki/8ik6dq5AR4&#10;OFIn0KSddKROwIWX+OcupGoYUR1mBBQdaUBlA3q74rxkdOeOSkSiqlSJfLRNkljGEDBwgDSeRIPw&#10;NnxGSqVCNUQlUqmT85RuUsA2Ks5+9btw9ktO4XqeYzvLsW3fVHMyWsRofASj0RGMx0cxyteQZ2vI&#10;81X8/os+gq3XfwJHNk4iH4+rZsWNJ7dx7YnrQDYGjqxjceME7vjMz8L5zdswXjqCAot4cnsKFIv4&#10;9S/6h625fM5/+AFgD1WTwjyStNugqN9MM9vNgL0c+W4G7JnXD/+3N+ML7v5BTCYFPvjgV9fNCU2/&#10;oHukfa+5GIBjR49hYXERQAZdryJj5sgMwNHwqCsLTHc+AMxXVcwM8aiJSYnowgNJ0NYEiWeBmVDU&#10;tKKK9ETZs0VsosKvEFAW62SMiglDTunpmNQv+7vr/sj30ZhRDz+n1AmUsAk+wyZcXKmNuAkHhUQQ&#10;mQSbbsKImHAb5iDRUYaO2K11I12YaajY9+ZECZsQUwZhB/CZDoJQvRIHvA8TZqCPSZiHjqL6IOEV&#10;sKgqVSIftAkdHZCIASNKwkgwgN9CUAipVIhDOEknMBOe8k0K2EbFTW9+F85/xRlcz3Js5zl2shG2&#10;sxGm2RLG42MY20ZFnq+bZkW+iisv/N8AgEdf+zjWz5xCtgdkCwvAdoGrj17F3t4UyBeAI+tY2jiJ&#10;W5716bj5tmditLiG3ekYk+kYk8kY090C0+0pPvzl/2d3agCAz/sH/661ssI8DaS85cPeImLz7/+v&#10;Xw0A+IIX/TDef9+b6keOaukebd9rLmYfV3rs2HHTN+A6FZl5BokKpgERwnR33qwYAvYosAkNvYoP&#10;HEFbEySeBe0JRU0vqshPtC1ZSAYddCqGgGKd1KMi0kQonI6J6+lGtAjXRwHM+kkdbILPsAkXV2oj&#10;bsJBlIjJ1l70w0iZcAd6e3S1FtqiAZ8p6XPuHYbmRAkv8W+DkDIIgtmdT13o7Yrzcql8vIZeAUtQ&#10;ZZCYgzahowMQMVBESRgJB/BbCQoh1ReVtf6EH5SnRZMCtlEBAJ9276/iRj7C3mgJO9kIOxihyFYx&#10;Hh9rrKhYR56vIs/XkGer+Mjz3wsAuP41CxivryHPRiiu72G6W+Dq1WsARsDCIrC6juWTZ3DzHZ+G&#10;m29/Jkb5EranC9jbLYBdYO/GHiY7U0x3prhxdRvYKzC5McEn/vZ3dWbLc+M5r8F0Z4rVX3kHnvuF&#10;P4r3/fwbsHXV06joHuHQ11zMsra2huXl5c6qCqE1IaRYnJp6QtTUit1fnDcqekDt0xZegUSv4gOH&#10;amtUov2gPbGgaQaJw4i29hbyAj6jQFmslFkYNROGnNLTMalfJnDnV/krMdWVRw8zp9QJNBGTbtYJ&#10;8LjSRsRNtvCkRUGfi8mAylrd/hQF32BgExV8rZ+Y5kRJVSLW0kkn6gR4XKl+G0SJmGzsKwlGwoQ9&#10;0NsV50VTVB8kvAIvQQ5B4i5usRuZARGDRpSEkXAA2YrJMuGUiEM4SScwU542TYqSkyfvwZ3/9Tdw&#10;Pc+R5evYycbYzkbIs3Vk2REsLBzFeGRXVIzK2z9WkGWr+M0veDu2XgUcOX0K2C2QLS1hem0XezsT&#10;3LixY5oViyvAyhrWTp/F+VvuwIWLt2B5+QgwHeHq1RvYvbGHfC/D3vYE2Cuwd2OC3eu7wB4wuTEx&#10;jYztCabbExS7BSbbE+xt72G6PcXUfo3dAtOdCca//ON4/he/FQ+9+7UAIDcrukc59DUXs2RZhuPH&#10;jyPP8zLSEbRfNun2NYRhBMyjWFuR3Q8C81UVKrz73CuQ6FV84FBtjUq0n5gJRk0zqkhPlD1bxCYq&#10;/AoBZbFOJqjiUmF0jHqcIQZb2sOhQWM2PQ2dcicALljhZJ2An3ZJ3M4S5WIS/otJIS2kGtDbpKvt&#10;QFqFOfVqUkQUVxXeUlfgRJwAjyvVdwZFmZiE/3wqEWRCSsBW6TczGN3hV4kcgquCCyhqkyR2oUQM&#10;GlESTuJBeDs+I6VS4LWvBF7lTHjaNSlgGxW3/eSHsTtaRJGvYS9bxF62gCw7gixbx3h0DOPxEbui&#10;Yh2jfNU8DSRbxa9/7n8EADz55hMYHz2KbGeCrMhRTDNcv3YDk73CNiuWgZUjOHLqDE6duxmbm7dg&#10;cWEVxR4w2Zni6uPXkU2AvRsTTLYnyKcZ9myTYro9xWRnAtgmRdm0mOxMUOxMzWqM7QmmOxPgl38E&#10;L3jp2wEAD/zcq7H1ZKNRQR3ZZqyb970u4eKWhYUFHDlyRL7Vg00QKLXutGxk75eAp3mzwt03BCqR&#10;jyQmB4KgLQkS7wfqPyFdogtletmKxWLSk/UQUKyXCkomxYTDsUaunxsJovcFQ7tad5Hgp7Jh/dgE&#10;n2ETLq6UPQAOComBFJogmerCiJgwgXvw9bUN2F3jRjj6nDe9GhNsoEk7SUrJoAsrU2yDX8GL6jAj&#10;oOhIAyob2KpGcZyPn6L6wCEmRdSVaqGEa+JGZkDkoJFlOgYw5y2ZDBNOiWqISqRSD87TskkB26i4&#10;+b//FiajFRT5GqbZCibZErLsCPJsHeOF4xiPjmI0WrfNijXkmVlRkWfL+N+f/T3YetUxrJ3YACYF&#10;kI+BaYZrT1xDMS2AIjfvVzFeRLZyBEduOoONm05jc/M2LC6smGbF9hS723vYubaL6c7UrK7YLTDd&#10;mVarKMzqCdOowO60alqYhsUE050ppr/ywwCAF77sHbj/na9qNypAnGvN11KOet1EyllWV1cxmUyw&#10;N9nD2toasizDaDRCURTuo0yVzQig1PonMJlMsLOzg52dHRxb+wjwNGtWiHtITGpJYnKgUG2RSrRf&#10;tCcXNdWoIh29rMliMuigUzEoihWSBoyaCUNO6emYuJ5uRI0t7eFgsQ21/kauhRNoQifpqJRwcaWN&#10;iJts4Ul7BCYpSkoYERPuYFUdsa62A21loaMVYq2OA9GcgJSoESWe7ZCzFkZUhxkBBSElQh7oAxzu&#10;I1P5eY29ApagyiAxRdugt10skQNHlulJPABvx2SYcCrU9voTf2Y8bZsUsI2K7Te8C7d99WeiyFcx&#10;zdeQ50eQ5UeQZ0eQ50dMoyJfRz4yKynyfBV5tooMy/hfn/WdAICrb9zEeHUN2CuQYYRib4JrT1wF&#10;isw0KzAClleRLazi6MZp3PGsz8DSeAmLi6uY7ExR7AJ722YVxd4N814XezfMbR1lU6LYnWK6W2BS&#10;3vqxY1ZSmFtBJpjs7CH/7bfh7pffi8s/80oAkFdVNF9LOeo1haRRNh+WlpaQ5TkWFxewu7OLldUV&#10;TCdT7OzuYDQaYTweY2d3B7s7u1hfX6++3tnZwdr6GnZ3zdfsHxl2HhtHrjzlGhXMFhvEZChJzQ4E&#10;QVsUJJ4V7UlFTTGqKIyoIcQiMVmhUzEEFMtSOSulhZSejkn9sr879+M2jMaMEvg5Fk6ghE24GSfg&#10;xy2xETfBIkrFJHTrpxgJE+5Ab4+utgNtZaGjXfqcO+zfDQqqStGCTjpRJ8BDSpXbIarEJHTnVQkj&#10;ZcIebFWjOM6HRnccoRGwBFUGiTlcEzcyIwIHDpTHk3Ag2oqOVnjSfVHZ60/+mfK0blKg8Yaa59/9&#10;SWB0BMiOIs+PIM+OIsuOYJQfse9PcaT1iNIsW0WGJWRYxP989rdj6yvPY+XocVy/eg0rK6uY7k5Q&#10;TArsXL9hmhQFTMNieR3ZeBlHT5zCrbc9E0vjJSwtrmGyW2CyM8HejQmKvQK71/cw3SlXTuyZ96wo&#10;b/3YmWC6O8Xkxh4mO2XeNDDyK2/H3a+4FwBw+adfyTcqukfd95qLDYWysQEotR3NxpErwCFeVaE6&#10;FCqRjyQmBwrVFqlE+42ZZK+p9iqW6WUtFotJT9ZDQHGAlFcTYSIUT8fM9XYjWpTXQh5m/YSOEl7A&#10;ZtiEiyt1b4HwIcrZpEmw6SaMiAl3sCpGzIRpOuL2S6WTPB0VMU2KqkIspZNO1AnwkFLl/FUqj0jV&#10;pGAkTNiDe4DjfGh0xxEagUhwdXBBE7fYjcyIwIED5f1JNCBvw2SYcCpU9o7ICewrT/smRcnJk/fg&#10;ws9fQ5abRsUot02K0TFkWEOWrdlGhX3yh31DTRRLyLCEX/6zfw0AcPW1dyJfXAV2dnDj6pMYjxaw&#10;t7NnVlVMYT5nI2BxDeOldawfPYGLF2/DytIqFsfLmOyaZsTOdXMLyMTe0lHd5lGuqtgxqylM3jQq&#10;zOs9LHz0JwAAd7/iXlz+6c6qiubR7h5532sulhpN06FEq2V0h6VZ4d3tXoGWZEYHhqAtChLPmvbk&#10;oqYaVRRGryHIYjLooFMxKIoVkgaMmglDToVjzVxPNxJM+PV2B1NdefQzA9ReYpLPsgkXV8oeCAeF&#10;RBB19qkEI2LCNJ0L4qDakk5RlKN+9zpUNcqL+yatCm+5Z8ucAA8t1e0ET9ogilStCdFDSHmof+jE&#10;e/DoTgGViCS4MrigS9ugt10sEQNHlMSTcDDaio5WeNKxqG1JIRmcOeUs5k2KBidP3oNL9wGwKyny&#10;/Biy/IhtWKwhQ+P9KXKzoiLHCrJiAZguICsW8cHP/mo88qW3YGntKG48/gSWl1ewc30bxaQw71Ux&#10;Rd2sGC0C4xUsLB/B6upRnDu3ifXVoxhhjOlehsnOBNvXdhvvQTFFsWveu2L3+i6KXdvE2J5gumsa&#10;FZOdPezd2EWxO8HaE+8Eus2K7hNAmkefOhOoGIR4H5hGAotWr9AdlFtAVLtVJdKS1OxAELRFQeJZ&#10;055c1FSjisLoNYRYLCYBlUIgsNgvFxRxKT2MSR1mBD5sWWR1B+NS1F/2xrFxAuCCFa2sLGVpl3VM&#10;PJ6etIEVKS8cwXsw4Q70NulqO4i1dLSL7qKSot/7nbTKvB5tASkngy68TNcx9EoEgUkJgi6ElAgp&#10;sFWN4jgfP/7zyStgCaoMEnO4Jm5kRgQOHCjvR8LBeCs+A/jTsahsHZET2Be6s5g3KTqcPHkPNu9f&#10;QZYfRZ4fRZ4dQ54fxSg3T/4wzYo1e+uHfX+K6RjZdKFqVvzi578ZW192JxYXlpBNge2rV21jwjYo&#10;ml8XOZDbZsXSOtbXjuPUqXNYWzmKHCNM7cqK8j0rdm/sYbK9Z95Ys/G+FBP733R3gr0bO5jumltC&#10;it0Jjk3ei7tfcS+yArivfL+KslnRPfrd11ysRMppUTQRHEJqNNoM2FgfflWFanepRKEMYrqvBG1R&#10;kHi/aE8yaspRReFEDeMt8goUCg9KA6VMVjIpJhxHw8z1dSNqbGkPB6e6etXPNMCHF5AZMsjjysN3&#10;mlcqCFTtCUEipCz89hAhmUYBXUtHu/gvJnkK6C7oKVplooebdCNc0EWW+bfHkxYFdUoQdelIAyob&#10;NKroL5NQ+XmNvQKWoMogMUfUUUtLj4F7lIaRcCDZSsgKqb54rR2BE5gp0ujzJgVB+T4Vtz58K/Lc&#10;NCnGo+PIYJsU2TqyYgU5VqpbP7K9DNlkZBoVeyN84PlvAgA8+tI7MF5YxM6T17C4sISdG9tuo2IK&#10;874V+RKy0TIWltaxtnYcN504jdXldWTT3LyZpm1WmEaFubVj74a5zaO89cPEdqoGRbE3RbE3wTH8&#10;AgDg7pfb96toNiu6Z0D3NRfrotFA2TSQCKnXaLvvV5GgWaHaFSpRKIOYHhjUW6cW7iftSfaacq9i&#10;P73svcW8gM8EEGCikzIqJlziSfthDOowIwjBWvR36vcv1k0cCyfQhRc4GSfAw0v1O00hEUQmwaab&#10;MCImTMN0BOgoQ0fcfhnkxE1HRZIGhVhPJ1tRWsJCy22UTrbwSgSBqgHWhJATIQX09sV50fQ5niGo&#10;HdRCCdfEjcyIiIEjSuIYYCDZksky4RSorFsiVcUgaEaeNykETp68B7e//9Nto+IYxvkxu5rCNium&#10;y8iKJYyyNeTZMrLdDNluBhQLwF4G7BZ4/4vfhK0X3YYcGaaTqducaH49hVlVkS0gG61gYbyKtbVj&#10;OHb0JqwsrQGTDJPtqVk5Yd9ks1pFUTYp7C0fkx1zO8h0dwpMpjie/QIeWf0qnLj2gwCAu192L4AC&#10;l9/5KgDA1hPMG2w24eKzRNN0KNFqGd3Guv4WENWuUYlCGcT0wBC8dcEFs8SdnBtREl0YRq9hxGIx&#10;6cl6CCgOkPJqJgw5pYcxqcOMQIMt7eHQoDGjBIaOhRNoIibdrBPw45boL3xFmZhEJfDKwIuYcIeO&#10;Sn4pI9YqnaxMqSapLrYjTFol3nphC721bWi5fju8EkFQpwRRE0JGhJS430/xXi6Vl8pUJSIJqgwS&#10;d6GL6egMCZhAgDQNAwxIW9LRCk86FrVt2DdDckJGnTcpPJw8eQ/u+MXnmEZFdgyj0VHk2ZHqto9s&#10;uoSsWDKrKqaLZkXFbgZMcmC3AHaB973sjQCAx170LOQFsFuupiiYRgVyAAtAtogsX8LCwirW145j&#10;beUoFsfLwCSrVlSY2z3MCoryvSumOxNMdncx3Zmg2DOrKY5n9+HR9b+IldUxNjaO4MkP/3MAwN33&#10;vAMAcPlnX3WwGxVMI4FFq/fouqsqvJvvFcQymPGBQr2VauF+0p5kryn3KtbTaxixWExW6FQeFCYK&#10;iV/FpJlwOB0j19eNhJKimdCcRwo/x8IJlLAJPsMmeNwS92LKhygXk9D9qzYjYcIdrKoj1tUy0JYW&#10;Oloh1upIsnLCeUHRFpByMuhCy/Q7QyExEMI6RCQpBJmQIuio9ZsbjO5nk0pEElQZJOZomySx7EPA&#10;BAKkaRhgQNmSyTLhvqhtHaETGJSY0eZNCgUnT96DZ/7SF9a3fWRHbKPC3PaRFUumWTFdQj4dId/L&#10;TaNixzQpsFug2Jni4b/wRjzyBc9AsTcxR4trVFSxHMgWAZhmxXi0grWVo1hZWsM4X0SxB0x2zMoK&#10;s6LCNivsbR/F7hTTvSkwmeB4dh8eP/Z1OHp8BSdvOobTpzZw9Mgq3veOvwIAuPulb8fln3s10FxV&#10;IZ0ZUi4lniYCSUiNRpsBG2umWfGn3ZUVSfdDUrNDQfAWBxfMEnpydFRJr2I/vey9xV6BQqEgwEQn&#10;ZVRMGHIqnI5Z/TLBKNaiv5NxqHz6GwZ48QI2wyZcaGnYjlPJWFFn30p4RHJa3iYmLENahjnpLiZp&#10;njrNCYtiZ/gVFkGoaoSVMFIm7MFWtT8lp6g+cIhJkaDKILGPtllS6xgUE1BIhmGAgWlLOlrhSccQ&#10;ZNkSB1UmIWhEK543KZSU71Px6b/yBoxGx5DnZaPiiGlOYBnZ3gKyydje9gFkuwB2bJNit0CxU+Dh&#10;174BW59zOzCZmoNQCE2KKYBpBmBs/1tAli1inC9jaXENy4uryIsxiolpVkzKN9G0jYrprmlUFJMp&#10;sFdg4eyn49Tp4zh1+jg2jh/F2uoSRlmByd4eHnz7X8ELX/J2AMD972o0K3xnhy8fg6ZxwBFSq9U2&#10;dBtrV/Cnf6q7BYRniJ12uFDvAbVwP6AnR0eV9CrWk2QY0URMerIeAooDpH41kSZC4TAmdZgRhBB/&#10;7dbBuBT1l71xbJxAEzHZzspSB1puo3SyhUJiYIUBl4qEkAjJEBfAbkQBu4vcCAcxlWCKHiZVpWhB&#10;J52oE+DhpexObeFJGwRRwBnH+jBhD/T2xXnx6I4rNAKWoMogMUdtksSuD4ETCJSnI+HAshWTZcJ9&#10;Uds6QicwGEEjEeJ5kyKQkyfvwbN/7S/XqynyI8ixZhsU9r/d3DYpMmRlk2LHNCqwW+ChN70BALD1&#10;Gbf6V1NUX2fmFhCMgWIBWbaAUbaEhdEyFvIlZMUImGbV+1VMd6eY7pqnfRR7U2BSYOHsn8Utt13A&#10;6dMnsLqygHEOoJhisreDye4ufvl/fBsA4IVf/DYUAB5492vMPB/vPLZUIvZs0jYMJEI8tFpCV62q&#10;+FPziNc5PKrTQSU6CNQT7TXlXsVx9BpSLBaTgEqhIMBEL2WUTBhyKpyOWftl/5F6XLM16MwqiWfD&#10;1evHC9gMm3BxpeJBIVFIPCLlpSIjYsId6O3S1RI0CmkPOtqlz/nU5/0mSlqloo+bdCJOgIeWhm2P&#10;V+YRKM860ocIBdDezn5eNJWnaC4mRYIqg8QcrokbmSERg0eU9CfxoLIdk2XCfVHbkkIymJTgEZiC&#10;eZMigpMn78Fn/8a3IMuOIs/WTcNib9xqVGDbrKSobvuomhVTs6pit8DDX/9GbD2LaVSUn52v7ftV&#10;FCPTrMAC8mwBIywix9g8CWSvME/32JuaJsXENClGJ5+NZ37G7bhw4TRG+QR7Ozewt7uNvZ1t7O3u&#10;YrK3h+lkD7/70HcCAF7w4rcBKPDAe14b1qiYNUQjwYu2RtDNmxU1UT9EoopmAT8xPqOgV7GeJMN4&#10;TbwChUIgoDhAahEqmBQTDoMwqUNEMhRrkcCpcinqL5NQWXk9eQGbYRMutDRsuYlKyooa+9eHIBJS&#10;FqsghERIB2/JRrscnuYEWgJWyiZqeIl+exQSgyBUNyfA+zBhD+52xvnwFNUHCa9AJLg6uKAJXUxH&#10;Z0Tg4IHydCQe2G9HKIhQKlTWrIhN9CbKWSiaNykiKW//+LwP/xNzy0exgnxnhGxvZJoVeyOzimKn&#10;cdvHTrmiwjQqsFvgoW98I7aeYW+rUDUpys+mSWE+j5EVI2QYIytMo6KYAJgAxR5QTEyjYmPpfTj5&#10;uf8UdzzzVmTYw5NXH8P1J5/AjRvXzBtt7u2ahkZh/lj7xK9+DwDgBS9+Kx54z2uB0FUVs0BoIrBo&#10;azS6DNhYvfK0bVSofnioRAcBd6JuJIBexXqSDOM18QoUCgUKE4WEgagkQk08aT3WyPVzI6H0ueBz&#10;qc1S+DoWTqCJmHSzTsAPXcIeHBJRJiZRCbwy8CImTMMcRDrqgdxNgU5hfSCHJLd0sIESN+FGLGyi&#10;xitRbJNfYRGE+96c6LyM8+JR7EaLWugQVBkk5mibJLHsi3ISStkwJBzcbyUohFRfRGs2ySaSEOyu&#10;KJg3KXpy8uQ9+PwPv8U0KvYWkO/myHZy5JMFYMfe7lH+t2tWVBTbUxS70+q9Kh76tjdi6xahUdH9&#10;XDUssqpJgenIrLKYjpDZz5hmplExBTApgOkENz3rpfizn/0sLC+Pce3Jx/H4Y1u4ce1J7GxvY7q3&#10;h2I6AaYFMmTIAOTZCFu//S9w1xe9FUCBB9/7OmC/mxWa5gFHSK1GazUbq0/tVRVRPySiimaJO0E3&#10;EkCv4nCSDOc14QV8JoAAkwCphaggQk08aT0dI9fXjQRjLfo51dXVV/0MAcrCCTQRk27WCfhxSxoR&#10;N0kiysQkZniB2FGFb6YL2VhwIyxWGlDh0Gf1RFXireUFTsYJ8PBS/zYJqTaCMOjcK2FKmDBDR+3f&#10;3F74mxReAUtQZZDYhzFLahlLwCQCpOlJPLjfTlAIqVhUlqyITfQiyDVIPG9SJOHkyXvwnN/8t8iK&#10;VWS7I+Q7ufm8mwPbZgVF2awodgpgu15Rgd0C090CD/+fb8TWpduAqf2LgGpOlJ+dr/OqQQH73hT1&#10;f7n9DGBaYGPtV3Dqc74bp04fw97eNq5efRTXrz2JnRvXzWqKsklRAHmWIc9yjLIRHv/9fw0AuOuL&#10;fhwA8OB7X6d7Y82UaJoGEiH1Wm1H91RpVgQd1iDxfuJO1I0E0Ks4nCTDeU28AoVCQYBJgNRCVBCh&#10;Jp60DsKkDhHJUKxFAieLvXxJZ1hbeT15AZ/xJV3a8rgdqJKzooBLREbIhDt0VHGb2oZsTpTwmRL/&#10;RaOfJM0JNtCETjpRJ8DDS/Xb5JUIgjoliLowUibM0FE3Xob56Kg8veZeAYm6Si3UYMySWsYSOIlA&#10;eToGGthvSyiIUCpU1o7ICSQh2DW4YN6kSEZ5+8dzf+PHTZNiJ0O2nSHbyYDtuklR3faxbd+bYsfc&#10;9jHdneLhv/smAMDWGXvxXzBNivKz8/XINCWK3MYy0/SYFmbVxbTAxvpvYu/U38Dp8yewuJhjd+c6&#10;trevY3dnG3u7O+bWkOkUWWGuv/MsN42KfIRxPsbjf/ivANusqFZVaB5ZGoO2UeAjxkdTI2gO2y0g&#10;UYcuqmiWuBN0IwH0Ko6n17DeYq+gQq8UUJgoJARMVVg4no6h6+9GtKS42DO0jdL5dp2pQBMx2c7K&#10;UgdabqN0ksQrFQUmKUqaEEIixMB3EpiwjHdX8ZkKfkpKil7nplPqBJrQSSfqBHhoqXfHtlDJPKKA&#10;9hjrxYQ9uNsa5yNTeYrmYlIkuDK4oItr4EZmSMTgESXpGGhw2ZbJMuE+BFk6YieQhGDX4IJ5kyI5&#10;J0/eg+f977eZBsU2kO9kwLZ588xsu25UFNv2do/O+1QUe1O877u+ClsnG2+oWTBNivJzK5bbRkXZ&#10;oAAwnZr/rGbj2BVMT38bVtYXkGVTTCc7mEx2MdnbRTGdopia96WoVlPANClG+Qjj0Rjj0QIe+YPv&#10;xfO/6McBFHjova8Hms2Kg4TQSGDR1nh0B2lVRdQ3eVTRfuBO1I0E0Ks4niTDiiZi0iFMzaAwUUgI&#10;mComDDmlhzGpw4xAiy3v6dLBuPW58KOo7Ly+vIDNsAketyRsZ3plHsHsLgobKqKACPkhd1WgE+kR&#10;RoF+HY6q1OtBC8goGXThZbptUkgMgrBOCaImjIwJK2hva7wPTd/jqyG4MrigC21AR2dE4OCB8mFI&#10;PAm/XUfhL4hGbU0KyWAvohyjiuZNikE4efIePO+D3UaFfRPNZqNiZ1q/mWbVqJhiujPB+9/yF7F1&#10;XLmiwvlsb/MoctuosA2KwnzeOHoF18bfiPE6MFookOUFiukegGaDwpwW5WqKkV1NMcrHGI/GWBgv&#10;YOsP/hkA4Plf9GMAgIfe+/qD06jwNBBYQuo02gzYWJl9syLqmzqqaL+gJ0tHlfQqDifpcKKZmKzQ&#10;qQQCDcLkjJoJQ07FYQ15Xz7jxesdQtslVXPCsXECXXgBm2ETLrxUd1EI0aOBVxTQnmCETLgDfZLo&#10;ahloSwsdddDvbpI+t3SUVKVeD1fgRixswoWX+neOJ10jCOuUIOrCSJmwh/YxjPPw4/9Z5hWwRFVG&#10;FTVpG/S2S4ViIgrJbBhgIrIlk2XCfVHbkkIy2Isox6giw7xJMRDl7R/P//m3I98xzQpsw9z2UTUq&#10;ChTb9rGkOwWwYx8dujtFsTvB+7//a7B1xPOGmlSsu6LCPq0DxQQbR34Xmze/BZ/45CfxyI0tZIt7&#10;yEYFsnyKLCuQWdOsALIMyJDV703RWk1hGhUL4wV8/Hf+UatRgf1cVaFpHHCE1Gq1Dd3GynC3gER9&#10;E0cVzRp6knQ0kCQmepIMpzJRiYAgJUFkcVgZoSZCTTzpMBpmrq8bCcZaJHBqufj/mNfjWDmBJmLS&#10;zToBP3RJ2I5UyTyigNYE68WEO/DbRoR0iNfOfKYkxfmVtDnBBpq0k47UCfjhS/TbJkrEZDPtETZh&#10;pEzYg7udcT4yladoLiZFgiuDCyiijt6wBEwkQDoMA03Ab9tR+AuiCLJ1xE6gN1GOUUVt5k2KgTl5&#10;8h684Ofe0W5Q3DANCmzDvommaVKU709R7Ewx3Z2gmBT4wP/zNdhabdz6ITUnnNjYPv2jvFKeYmP9&#10;N/F5n/dDePL6Dj7ye7+Dx649guloF9nINinywjYnzK0eWWabFLl5A83RaIRxPsJ4bG77KBsVf/Tb&#10;fw/Yr1UV2oaBRKiHRk9o+q6qiPpmjSrab+hJ01ElvYrjSTKsaCImW+iVAoEmgXILUUWEmnjSOgiT&#10;OkQkI0lxkVdjzIr6yyRUVl5PXsBm2ASPW9KIuEkSUSYm0d7PWggxEWKwSqKACPlh7dyIjz7n72we&#10;Iwo2SUelhAsvFbs/LVQyj2h2jbIujSr7ZZyPTOWpMleJSNSVaqEPY5TMri8BEwmQDssAE5EtmSwT&#10;7ovalhSSwV4EOQaJZeZNihlQrqq46963I7thGxXb5nGk2G487aPRpCh2CxRlo+I//x/YWuysqFB9&#10;nQHFAgDbrMim2Fj/NZw58+24tPnpuHFjit/+3Y/g0auPYJLtAvnUNClys4oiz8vmRIY8H2GU56ZJ&#10;MWqvphjbRsV4NMZHfv1vAbZZMciqCuLCvxcxftoaQadtVkR9c0YV7RfyZOWsh17F4SQdTjQTkw5h&#10;aoJIg7AyQk2EmnjS4VhD3pfPePF6x9DvDQa7OFZOoImY5LNsgqddErcjVXJBpL4YFGRCqkNDGbe5&#10;Na5VAzfC0ncezX3Yw6QqFT3oJB2VEi6sNOAbUaX0iEzaIyphZExYSd2M6edDozvOJSoRibpSLfTR&#10;NkpmG0vEBCJK0jLABHSWjIoJ90Vly4rYRDBRTlFFNPMmxQw5efIe3PWjbwO2gQe/5jUAgLu++622&#10;YVHe+lEAu3Zlxe4Uxd4UxaTAL/7Y12JrFNCoKF9jDGTrADJsrP8ytrY+F1m2ikuXnoXNzU/DePEE&#10;fu/3fw9bj30KO3vbKLIJkBfIRxmyHBjluWlUjOwTPkblKgrbqBgv2Ne2YWGbF7/2P78p/hYQ4eI+&#10;KTHjhNQotOUtIL2+CXsV7xf0pOloIElM9CQZTjQRky30SgUBZgFSi1AhpOBP6+kYub5uJBhrkcCp&#10;5RJwTeTFsXICTcQknSWDPLS8EaUFDkoZIzRBMkUhCIVUB/pf4YmQDlvI1/OZCq+Hn9k1JyAKWhle&#10;RiLKld+MKpUgqlOCqIkgE1ICjSr6y2TodqlKRBJcGVzQpW3Q264vEROIKEnLgBOQrYWskOqL11oU&#10;iEkVUQ5RRTLzJsWMKVdVAMDWlrlo/9J//Y/t+1Q036PC/JdNYBoV0wK/+I6vwxY6T/0oiOZEN5Yd&#10;RZav4sT6w9jauhPAIrJsFcsrN+H22/4sTp+5FY8+dgMf/fjHcP3Gk9gr9oBsiiwH8lFmVlCM7a0e&#10;ZZNibJoUC+NxdetH2bwY5WOMRiP8rw/+VaC8BSQDHnrP67F1VdmoGBJF84AkpE6rzYCNZbOq4k+4&#10;VRWH8jtUnrScVZLERE+S4UQTMUkSXiEQYBYgbcBUMWHIqXA6ZrQ3HVVDX2f2wLjp/mgPo7IUvcUk&#10;n2UTNLzcZnhBC5VMEKlXTED2gT9tobdPV8tAWgY6JjiP+zYnnDIn0MUVOBEnwMNLw7ZLJRNEQedk&#10;CVPChD10qsI2P4ii+iDhFbBEVUYVNakNelulIGASAdLhGXAysjWRJUKpUFuTQjIYRC+HXsU08ybF&#10;DDENis8F8Et47nN/CO9735tx48anY3FxEXf9nW83DYpyVcWOaVZkewUwATCZAtMCH/hvfwlbE2JF&#10;BfW6/A8r2Dj+G8jyzweKAp/61KcALAJYRpat4qabNvGMZ/xZrB85iz/500fwqUc+hRvb1zEtJkBm&#10;VlXko9w0IMYj25gomxVm5YTJjTHOTTPD3B4yQp7n+OD7vhbPf7FdVfEeu6pi1s0KbdOAI7Req2/o&#10;qmbFnzDNigON/GNEznroVRxPsmG9Rl5BhV6pIMAsQNrAUyWkhVQ4HbP2ywQjWYsETo5L4YaicCyc&#10;QBevwFU4AT98SfhVsigXkwBCLgUZIRNmsOpOUZiHpVHk1rsRFnpKgZjqPk21qlTl0RaJJWKyhpeF&#10;7yCVVBAFnJUGQk6ElDQqOybxnjxF9UHCK2AJqgwSc7RNklj2IWACAdLZMNCE/LaEggilIsiaFJPB&#10;IKIdogtl5k2KGVCvnvhc+9k0KQDgfe97cyv3nG/85qpRgZ0C2DP/ZXsFMgDv/6mvw9Yu8WhS4b+N&#10;E1fw6KO3Y1oUWFlZwcrKMjJk+NSnHrHNihVk2QouXnwmbr75z2D9yBn86Sc/hceeeBzb2zdQYIoC&#10;U7OaIs8xXmjc8jE2qybGY9OUMA2KvHoPiyzLkecZPvDQ1wBAq1kxeKNC2yjwEeOjqWE0G8tXDkGj&#10;Qv6xIWcV9DaII8mwXhOvwCG8giDCJKKEr2LCkFPhEGZ1iEiGYi0SODUwbpVnInPHxgl04QVshk3w&#10;0CVhO1Yl84iCLgIFqZCydBSNl/5aAe8u4zMlfRoKJX1XTaBZKnqISTfrBHhEaeBOUqkFUdB5CdqL&#10;CAVAH89+njRF9UHCK2AJqgwSc7RNklj2JXASgfLhGHgisv0MTn5LkDUrZhNqoh2iC/3MmxQD4jYn&#10;uvDNis998zeg2J4i20W1mmKEHHlR4OGf+Tps3Wg0Kpj/No6bf5kvbytZXFzEzs4OTpw4gSzLgCxD&#10;BuBTn3rMNCuyFYzyddx622fg/PlnYGXlJjxx9SquXb+Gnd1tFIV5U83qPSpGI+ezaVDkyDPzuXw6&#10;iBkrw/se/CoAwPO/+Mfw0LsTr6pgLvp7EeOprRF0B2dVhfzjQc4GkMxIT7IhvUZegUN4hUCAWYC0&#10;AVPFhCGn4umYtl/2HzHwOkWJMU3tXdl5fb0CXsEmeNySRsRNkqhkrMju725YghEzYQarDt9cGtfO&#10;4kY4UpxzSZsTbKAJnXSiTsAPXaLbPk+6jSBO0ZwoEVIC9PbGeckU1QcJr4AlqDJI7KNtltQ6hogJ&#10;RJSkZ8BJyNZMlgmnIMiaFJPBIKIcoorCmDcpBsDfnGjySwCA5z73BwEA73vfV1V1n/Wqrwd2gHwP&#10;yCbAqMgwQo6Hf+5rsXWNb1JUzYlHrMaS5RmKaYHllRUUxRRrq2s2UTYrHgewhCxbxerqSdxyy5/B&#10;mbO3Ynn5OG7cuIHt3R1MJnvmEWLV0z/ME0DyUV49qjTPMmR5hiwzTYrM+mdZVl2ZP/zAm/D8L7ar&#10;Kt6tWFUhXNAPQux4IXUK7f41K+QfC3JWSRKTcHoP6zXwChzCKwQCzAKkBEw1E4acCocxa4cZUQjW&#10;IoGT41K4oSgcCyfAwQvZDJtw4aWJb+coEUQpLgCJkAd3O8M93CLXw42wWGlAhcO8OdFGlIlJQ/C5&#10;WUKUESEFnaqwzQ+iqD5IeAVeghyCxBxtkySWfYiYQERJegachM6a/l4YgiBrVswmVERXRxeGMW9S&#10;JKZ+34lQfqnTqACQ2WbFPX8J+V6GfJphnOXIATz0nq8zF/aFPVkKYONYozkB9yRaWFzA7s5uK7a+&#10;vo7FxUXzIsuw9aktewuIaVZsbFzE5uYzcfLUzVheOoLdvT1MJhNMi0n1izXLzJNAMtjmRBnLMmQZ&#10;ADQ+VyNneOiBNwLdVRVPepoVQ6NoHIiE1Gu0VrOxNNQtIPK3v5xVksQkjqRDe828ggq9UkGEWUQJ&#10;X8WEIafiaZi6/m4kGGuRwKmBcSvqL5PgWDmBJmKSz7IJHrokfMeqpYJQfQEoyIRUh4ayU6T36MBb&#10;khGW8N1PYKr7rMJwSp1AEzpJRskgDS/V7ySFxOARqs/PEkbOhD10qvSbH0VRfeAQkyqCHILEHLVJ&#10;ErsUBEwkQDo8A09GtmeyTDgFKmtRJCa9RFdHF4Yzb1IkJGwFBUVzVUVW3QKyt/dsfPaL/zLyCbAy&#10;XsQ4z/HAe78WW4+bJoXTnED7JFpYXMCR9SMAgN29Xezu7uLG9Ru1AMDx48eR57l5kWXY6rxfxdmz&#10;t+PSpTtw08lNLCysYFpMUUynmBaFHcysrkB5XW1XT7RizFX5Qw+8EXe95McBAA++63XAfjQr6KmF&#10;EeKh1TZ0G0spVlXQ3+50NJAkJnEkHdpr5hU4hFcQ9DCJKyWqiFATTzocwrAdIgSxuP/o3YPaqc8F&#10;XRfSigyWiEmAU5BBGbekE3EFJCqZIAq+6APvx4QJ+JOHCesgbd2IRL/zzxQX9ZdRtEq9PrTAiToB&#10;P3wJuaNJVDKVCGHnKiNlwgpsZccg3o+n8vSaewUs6kq1UIMxS2rZh4CJBEhnw4AT8lszCiacCq+9&#10;KBCTXqKrowvjmDcpetDdcadO3lM9tSO+UQHmFhDThNg4cQXPvesH8L4HzeM9S7jVExsbG+0AgOl0&#10;ikcffbQbxng8xtGjR+tAlmGrfL8KrGA0OoJLl+7AufO34+TJTeT52PySLQoUKMxtIIA7Cee1S7mq&#10;4q6X/DiQAQ/+3OuGb1RoGwUaQr20ekKna1bw+5zPBJDEJJ6kw4tmYtIhTK0gwjCixEJUEqEmnnQ8&#10;HWN3HDcSjP66RIlxqzwTmresvL5egatwAn7kkrCdq5J6RQGXfIyQCTM01PSX4Yg+boTFSgMqHOa3&#10;dLRRyTwik/aIughyISVAb3ecF0/lpzZWCx1UlSqRltosqW0MEROIKBmWgSfktycURCgVKmuvyCtg&#10;ia/sWxzOvEkRgG9HlU0KEG+EGUfZrPghTIspPvD+r8bq2stw7cl34pFHPwcnjv8ywDQojhw5gizP&#10;8Phjj2Njw1zUAp+La9euYTqdYmdnpxZ3WF5ZxurKaiOSYWvrCfvmmqtYWz2JixefgTNnbsWJjfMN&#10;nf2zxjYr6j8ZO3uu8bK7Tx964A0AgLte+uN48OcSrqogLvaTEOurrRN07WZFd0/W8JkAkpjEk3R4&#10;0UxMssRVEUQYRZQ0YKqZcIknHQ7/I6IDn9HQ71+VOYxpau/KTu3LC9kMm/DjloY1JkB6EHhEAa0J&#10;0UtIdbDKRoG+lsC168BnuqQ4Bw9scwJckIeWh2+fVyoI6pQg4mBKmLCHTlX4blBR+amN1UKHoMog&#10;MUevo5mWiAlElAzLDCakG4L+3hgKlb1X5BWwRFVGFcVTDjdvUhB4dwgjOHXK3O5RNiqQsFnxvOf9&#10;MKbFFO9vrKqosPNZXFxEnudYXV3FtWvXsLr6IaPd+mwcPXoLxuOfqJ70oeHIkSNYWFioXm9tlbeA&#10;LCPLVnFi4wIuXngGTp7axJH1jdYFdQE0/mJq/hnp/iFL7c6HHngD7nqpvQVEWlUhXMQPTuzYIXU+&#10;bQZsLF7Bn/zJzwDMvowimVEcSYcXzcQkS1yVQIRheIlQIaTgT4fDGLphNxKELe/p0sG4VZ4JzVtW&#10;al9eyGbYBI9b0oi4SRFRLiZrUjQnmDCDVRNFRMgPb2fhM10OXHNC9BCTdJYM8tDy8O1TSwVh0Hla&#10;wpQwYQ+dqvDdEIT+XFQLHaIqo4pK6uJeNikJmEiAdDbMaEL+YejvjaEIsmfFbMJLfGXfYj+c/dO6&#10;SaHecLXQMEyzwq6qeJ69BeRh26zYuhWLS4tYWlzCwuKCvaq1Ey5+CVtbtwE4hiNHb8Hnf/7L8Cv/&#10;8+u9jYrllWWgAFZXVzGZTJDlGXZ3drGzs4Pd3V0Ao8b7Vazi3LnbcP78bbjppotYWrZPDHFo/Kru&#10;/Bbjdm+1quKeH8eDP2tXVVyT5z4TfI0DiZBardY2KgDgj22zIgjuAMyQpFPwmnkFDuEVDJFGkWUW&#10;oVpIwZ8Op2PI+/MZL24fNBHGVf9HuA7Hzgl08QpchRPw4y2J2BGqCkFkj0A3zENIiZAH94QK92jg&#10;9XIjHBGHoEFnb/bwckqdQBM6SUbJII8oV+wsv6KDUHBQmxOdL5NReXrNvQKWqMqooi5RR3MYAiYS&#10;IJ0NM5qQfxhCQYRSEWTtFXsFDuEVDXoV6+GGedo0KVQbqRL5qE1OnXpZq1GBqlkR26hA1ax4zhf8&#10;Z+R5jvc9bJsf9kkg1fBVr8Loa4zukUceabyHRM3q6ioWFhcwykcAgMceewyTyaQrsywAWESWrWJx&#10;8TguXLgdZ87cgo2bLtj6zF5omz/y2qPVr9xZtHnogTfgrnvsqor9bFZomwYSIR5abUOnblb4dvrA&#10;JB3ea+YVOIRXeIgwjCixCJVxqXgYUzfsRmIgfqT1oG2W1rvhrvblhWyGTfjpbH3rVfclh0qmEKkv&#10;EQSZkCKw6rjNdmkUuh5uxEeKc5H6/R9Ky8FrRwucqBOQ4eX0MeRQygyCWH2uNmFKmLASd/v7+dFU&#10;nipzlYgkqDJI7CPqiKYncBKB8tkwo0n5h+ko/AW9UNl7RV4BS3RldKEe3xBPqSaFekPUQgmdyalT&#10;LwOSr6pAY2XFDwGF8fStkKDeRPPa9WsoigJrq+0VENeuXcONG+0ngPAsVY8sPXL0DC6cvw2nTm3i&#10;2LHTsM8e7dDed5o92VxVgSzDg+987fCNCmrqfQj10+oJ3cbiFdOo0OzcGZB0GqKZmBSJrySIMIso&#10;8VcJaSHVH2tOj0FHgxD9+5Fi2TuFY+cEmojJipZKV+IglkVcyKorBGHQZYFH6kk3cDrpFUxYh3g6&#10;0VEH0UODqazq443cUidQwib4DJtw4aXhO8sr9QoQds6WECVEKBB3+/t7ulSeKnOViCSoMkjsozZL&#10;ahtKxOARJcMyownJwwhZIdUHta1X6BWQxFX1KfQTan3gmxRBkwsSa0ljOmSzovtmnVyzYn19DYuL&#10;S92wwyOPPoIi+LTITbMiW0aGVZw6tYnzF27DxsYFrK4eo66jAWrvckKY3EP3vwF3veytAIAH3/la&#10;INWqCmncFMT4a2sYXbWq4o89qyoS4BzHFIimYlIkvpIgwiyiRF8lyIRUfwjzOkQkY7FW6RzbThHX&#10;5CyOlRNoIiYrSBUZ1OGWNiJukkQpM3jEQRd6jJQJM8jbS4T8iJZuxEe/c9IU9/MwtCy8frSAjJJB&#10;HlEesKFqpUI4+/O2S6favuznyaPfzWphi6iqqCKK2iiZZSgRA0eUzIYZTUwehsky4VSo7Vkhm/AS&#10;XRld6CfG+sA0KYImESQOZVBz4RYQ9GhWuKsqwDQrqNUUJbt7u7j6xNWey0DHdlXFCvJ8Hecv3Iaz&#10;Z2/BxsYFLCwsd8U8zIV32agAgBe87K1ABjzwM8SqCq5+1sTOI6TOox2yWdHnTHEQzcQkSXiFgh6m&#10;caWeKk8aOkkcHWN3HDcSjLVI4GRpO1Wv0g3gWjkBCl7EZtgED18SvqNVUq/ICLyyJoJYSHVwt1df&#10;S9Apdr3cCIs7tWj6/S43OA5OoAmdbEVpiQq31LvjK4QUjaLgoDYnOl8mo/IUzcWkSHRldGFJ26C3&#10;XSwRA0eUzIYZT0wejv8+GRLvMKJATIrEV/YtpuljObMmRdQgUUVaBjUXoVZVIOH7VXArK0ajEY4d&#10;O9bQ19y4cQPXrl3rhnuwWN0Csrp6E86fvw2nTm9i48T5xkW15+oatCSzt5A8eP/rAQAvePlb8cDP&#10;2FUV193GzL5BzF1NSK1GmwEbC1eiGxWDfLeIpmJSJL5SIMI0osRf5UlDJwmHMHVDbiSWBNdWHYxh&#10;ZZvcP9SbF7EZNuGHL7UZXuCgknpEQRd3JUwJE2bgt5cI+eHtLHzGweulwVRXHj3MdB5iks6SQRpe&#10;Gr6z1FJBWKcEUReP1JP24O6Hfn40lafKXCUiCaoMEvswZkktQ4gYOKJkNsx4YvJwnawsToZ6GFEo&#10;JkWiKqOKZFJYJm9SBJsFF4Qy+ADRUM2K/qsqYG4BsasqYD3LRsXx48eR53mlvHHjBrZ3tjHZ494c&#10;sw9Z4xaQFZw4cQHnz9+Km05exJH1m2pJS0/QCZdNipIH7389XvBycwvIAz/z2v1tVDCbEESoh0Zv&#10;NRsLulUVg3zXiKZiUiS+kqCHWVypskqQCan+NMzdcdxINNYqoaPFOFa+CQdwrJxAEzEJSAo24Ycv&#10;5d9/oYtSZvCKA9oTglBIMbjbG+7RwOvlRjhSNORSvo9KZSF6iUk6SwZpeGn4dqqlgjDgrHVhSpmw&#10;kno/9POR0Z0LJSoRSVBlkNiHMUtqGUKPgXuUDscMJyUPxWSZcCqC7L1ir8AhvKJBr+I2Ca3imhTB&#10;BYgtimFmAyXDbVYUeN/7zCNG45sV9KqKpt/W1lb19bCMbLNiBRlWcPbcrTh37lZsnLiA5fKRpb5m&#10;haJRAQAveMVb8cBPz3hVBTHdaEK9tPqOrtusGOS7RjQVkyLxlQIRphEl+ipBJqT60zDnx+EzoaS4&#10;QGtjDCvbhP6kFRls4hXwCjbBw5eEX82o5ApR8AWeIBdSBFbdKQrz6EBbNuAzDl4vP4M0J5wXFK7A&#10;jVjYBI0oD/iBoVKqRI39HAJRQoSUNCrpL5NS+aoGUIlIgiuDCzjaRslsQ+kxcI/S9OzDZOQhO1lZ&#10;nAzVMF6RV+AQXtGgV3GbhFYVYpOCTVAEiVMw8wEHp/1+FfX2mYZF2mbFzs5n4urVqy3l8CxUt4As&#10;Lh7D+fO34fSZTWycuIDRaGwk1cU0cfXdCGUoH2/aIAMevPx6vOAVdlXFUM2K7rgpCfXW6hndxsIV&#10;fMKzqkIN+S1JBoPo70AQYRpR0kCoFlLwp+PpGPPj8JkgrE0itw7GNeAaRoVj5wQ4XKEb6eAV0Lhl&#10;6gProJaKwoBLOqVQKTNKRsyEddhi2oOOcvQ/R41BX59WueglJuksGfTTLuuYKD1VMoUo4CxuQ5QR&#10;ISWNyrjdEUxRffChEpFEVUYVdalNktjF0GPgHqXDMOMJ+YcjFERoCFTDeEVeAUlcVZ9Cl4RWLbIJ&#10;16SgowMy8wEPJO1VFfU+6deoANmsoN5Yc3gy834V9haQI0fO4Pz5W3Hy1CUcP3amlrS/cF6aLzuN&#10;Cvv1g5fLVRVvAzLggf/xGn+jgrmInxmx42vrBF25qsLbrBC/RcWkSHylggjziJIGQrWQgj/dH2aA&#10;dpgRxWCtEjo2MK59L9S6OHZOgMIvYhVsgocvCd/haqlCGHRR55F60h3o7Q7z6NAodn3ciI9+56kp&#10;rix6eRl0XmKSzpJBHlpOH08JtVQhDDqPS4QSIeXB3Q/xXn5050SJSkQSVBkk9mHMklqG0GPgHqXD&#10;sA8T8g9JKIhQatRDiEIxKRJVGVVEk9CKJJtMmCZFcmY0zFOEulnxg1Ws/y0gaDyytL6lZH+aFeUj&#10;S1eQZSs4efISzp83jyxdWz3mbVSQTYoqYYIPXn4dAOAFX/I2PPA/XgMA2LqxH9vqobsNIWhrFTqy&#10;WcF+27IJNf0dCHqYxpUKVUKqiVIWT2eA9ssBRreWaZ1rt34XfDSOpRNoIiYrSBUZlPGWROwQVYVX&#10;ZAReWROP2JPuYNWNorD6Dq5dBz7j4PXSM/sndJTQolaUloh4SwK2V6/0i1M2J5iwkkZ1wvOIo/JW&#10;DaISkagqVaJQjOkg1hp6DNyjdDj2aVL8sEyGCadGNYxX5BU4hFc06FVck8hGZKAmxQCWTyOae+90&#10;8maFWVGBhmevZoXi4reFc2p0Hll63jyy9MTGeSwulo8s5RoVrY5FTaNRkWXAA/e9Di/4Eruq4r+/&#10;5uA0KrrzDiWkXqO1mo3xFXziE91VFc6BUxNfqSDCPKKkgVAtpJooZfF0BqDHo6NRWKuEji236quE&#10;A7BWbAK+pJwVkzR8ieoAk6ikKhHCLuoYKROWIS5i3UgAtpj34DMOXi89Kd5vwil1Ak34pJNxAn74&#10;kk6GF1YoJEpRYz+HwJQwYSWN6v6H3kvlrRpEJSIJqgwS+2ibJbXWkGDABBbp2KfJ+IftKPwFSRGH&#10;E5PQCFjiK/sWGxJYqAhsUgRI53gJ2ZunT72s1ahA1C0gv9RqRGxsmH85D25WaC54tVQ7ob4FZGX1&#10;Jpw/fytOn97ExsYFesBqEQXXqGhkbaMCAF74pW/D/f99n1dVdOcaS4iPVttoVADAJz7x0+28gpDz&#10;Opge5nGliiqFBHpZOIxxHWYEsVi7xK4W41rUXybFsXQCFLKIzJJBHW5pJ+IKWFRSlQhhF3MeqSfd&#10;oaGO3xUuXi83wkH0TSIwJpVVD89WqdeHFtBRi5hsw0tthhc4qKQqEcLO5xKmhAkraVR3jPr5yujO&#10;WZWIJKgySOyjbZbUWkOCARNYpGOfJuMfdobfLASq4bwir4AlqjKqqE0CiyA6TYpZD//0ImrvNopO&#10;n3bfr0K3qsKsnqAaFH/yJ+9s+P4ggIx+vwrtRW4sBewtILZZka3i+PFzuHD+NvPI0iMnuxW2D9GY&#10;WHOOjad/NGUP3Pc6vPBL3wYAs2tWDLHvQj21+o5O06yIOq+19DCPKxWqhFQTpSyezgD0eHQ0CmuV&#10;0LFB7Vp9NcBAYd5+Eakgg368ZbqriRaqCq/ICLyyJoJYSDHQb4JJhPQ0inkfPuNgpQEVDilWTJS0&#10;LLx+vMDJOAE/fEn49qqlCmHK5gTklAJ6X/Tz5Kl8vQN4BSxBlUFiH7VZUlstPQftWZ6efZ4QPzyT&#10;YcKpCRpGFItJkvCKBr2KDQksgskmk8l+jPuUpNeODChuNysM1CNGfc2JLqdP26eLZMD7HjZ+W48M&#10;fAFPUYyAbAkZVoBsBWfP3orz527FiY0LWF5er2R1H0JuVHRl1aqKL7PNip9KcAuItgmQgpixtDWM&#10;rtmsCDhVw4k0jyzTVaaRxEOYuyE30peIa2MlxriyH2CclqXanxeyGTbB4y+hL84lVHKFqJYoxJBl&#10;QkpA3nYh5ccW0x50lKP/94Yx6O9DzNwJNBGTbtYJ+KFLGlFaQBIgFcWpGxPwpxk6VfZlnJeeyl81&#10;kEpEoq5UC0OIOsr96Tloz/Jh2MdJ8UPzGSmVEtUw6UQtwiss0YU1CSyimTcpAui1o3oV08jNCn1z&#10;oknl+Tz7FJCH37w/jQqgfmQpVrFgH1l69szNOLFxHqPRAlD1IZgmBcw9Id1Q+cUD95lHlL7wy96G&#10;+3/KrqrY3q9tVcI0Ebxo6zy6jfEVfFxYVaGix/dCfKmiMo0kHsHcTbmRaKxVQkdL27F6lXggx84J&#10;dPEKeAWb8EOXxu98dYkoNElRwsEUMWEGevvDPBhoawsdlUjTUBAnFURlofKiRWSUDMrwJeHbq5Yq&#10;hFGXrUwJE1bSqO4Y9fOVSXGOaAiqDBJriTrS/ek5aM/y9OzzhOThZ/iNQ+AdzisoUQsrwiss0YU1&#10;CSx6MW9SEPTaIb2K46hWQFi6t2tsbFzxNie6NJsV+7qqApm5BQTmFpAj66dw/sJtOHVyE8eOnzHX&#10;1J5GRePOjzJUizLggV94rVlVkQH3/+RrDm6jorsdIWhrFbpyVYW3WdHje6FHqb5aIVNI+tMYhB+P&#10;z0Qj/6N1D4xr5Z14ENaOTZR4BbyCTfihS22UTpIESA2KgqA/7T1ST7oDv/1EKAzxvOYzDvwUgxnk&#10;CR3ggk1oARklgzJ8SfjOU0lVIoSd1yVCiZBSQO+Lfp5+/KecV+AlyCFIrCXqSMeTaLBENunY5wn5&#10;h28o/OKkqIcThWJSJKoyqqhNAoskPG2bFEk2OolJGpqrKsomhXb1hMTp0y8zqyoy4H0P7Wezwj6y&#10;FPUjSy+cvw0bN13A2tpx9+q6sWICaL1FRSPcblQAwAu//O24/ydfDRykVRXduccQ4qHRZsDGiGhW&#10;9PyeiC8PqBSkQiodxCBuyI30Rrx460PbtXqVeDDHzglQyCI2yyb80KU2SidF1CUKYdCf9B6pJ81A&#10;74c4rwa0bQM+08V/cacnxcoJp9QJULgiN2JhEzx8Sfj2Bki94qDzuwtRSoQCoPdFP0+eylc9gFro&#10;EFQZJNbS60iHk2iwRDbpOCAT4qfRyPCiQfEO6xVAK2oRXtGgR3GP0kF4yjcpkmxcEpPZUDYr0Ks5&#10;0d7g06dfDgB47vN/CBkyPPzQm/apUYH6kaVYBbIVXLzwDJw9dys2Ns5jcXGlLW00Kpo9iTrXCNgv&#10;H/iF1+KFX/52AMD9P/nq/W1UaJoFGkJ9NPqGZmN0BR//uGdVBUG/bytFdRpJf4hB3JAb6Y21HMDZ&#10;Ypwr/8QDsXZsosQr4BVswg9dGn8Q1CWisHOMNHjEnnQHfvuJkJ5OMe/FZ7qkaU509ncCz6L6IMEL&#10;2Ayb4OFL+OPMoZKqRM5e1yHIhZSCTnX4rgmi8lUPoBayqBxUolBm3Jwo6TFoj9LhOCCToqdBR7nw&#10;0HiHFQViUiSqMqqoTQKLpDxlmhRJNiKJyWHE3XA3ApyxzYrnPf+H8fBDbwL2bVUFGreArGB5eQMX&#10;LtyOM6c3sXHTxbbMNiMa/Qon1369j6sqNM2BGEJ9NfqOplpVITQrqHNKT0C1IBVS6SAGcUNupDfW&#10;cgBnS9s5zUWdi2PrBChUIlpFBmX4kk6GFzqopCoRKqFaDr/Yk+5g1UQREdLD21r4DEeK8zjFiomS&#10;loXXjxewGTbBw5eEb7dKqhSpZF2EIiHlgagM3zXBFNUHDWohibpaLQwj8mjHk2C4BBbDsM8T44fn&#10;M1JqCFTDeUVeAUtUZVRRmwQWPWnP4NA1KZJMNonJYYLfYD7Dc+b0y/G8u34YAPDwg/vZrMhat4Ac&#10;P3YOFy7ejpM3XcSRo41HloqNis7VduONNu//hdfihV9hV1X8N9us2NmP7eyBpuHQRVtD6MpmxceE&#10;ZoUf5VmpkCkkaegM5I7rRlKQ4gKLp21euKEkOJZOgEIlolVkUAdfajO8wCFA6hXXaY+wiSAVUjzM&#10;yUhHAxF3Lx1lEb1CMA7MZgfhWDgBClrkRJ2ADr4sbgeq5R5h9MWqUCakFPD7gwglo6g+SHgFXoIc&#10;gsQ6oo93LAmGS2CRngMwKXkKRJYIDY1qSK/IK2CJqowqapPAogd2dGIS+96kSDJ4EpPDDL8D+EwP&#10;CuDMGbuqotGs2J9GBQCM7C0gK0C2irNnbsH5C7dh48R5LK8cMZKs1aboXGB3HgHSaVQAMM2KDLj/&#10;v7768DQqiCaCCm2doNsYXVE0KpRnp0KmkKSBGagOM4K+8D/DE+C6prjw4nCsnQCFX8Qq2IQfvjT8&#10;DT6C5CqxEamkkIVCSsBWMcVMWIdoTUdFRL8wBlk1ofKiRXTUIiZp+BL9diskbRQFRqIQUhBlRCiQ&#10;hoN+1/Si8lcNpBKxBFUHiXXMmxM9OVCTkaZDZIjQLPAO6xVAK3KIq+pT2Ku0J52RhYkM3qRIYp7E&#10;5KkAvyP4TA8UplWz4gU/jIcfsKsqHlVcxCu8w1mobgEZj4/iwoXbcfbsLdgoH1matdoUYqOitcAi&#10;y3D/z5tHlL7wz78d9//XQ7CqQmggeNHWenT1qor/0U3JKM4NhSQN6p+lfCYK9bh9qF1n2pQAF2zi&#10;FfAKNuFHLO2xk7yVXgEqkUpa4hF70gy2qlMc59VB1fvxK0p6HDKHg/aEDlAZJ+CHL4k/wCqpSoS4&#10;i1WhREgpoPdJP08/lb96ILXQQVWpEoUTdaz70nPInuXDcUAmRk+DjnLhoVEN6xV5BSxRlVFFbRJY&#10;BNIZUZhAmUrSpOht0CSp2WFF3glyNoIEhmfOvBzPe8GPAAAefuCNgLZZ0STBPAxL1SNL19dO4cLF&#10;23Hq1CUcP34WGXF7R+uL5qdmzn59/8+/Bnf/eXMLyOWDuqrC0zzwElLv02bARu5pViiOu0KSBmYg&#10;N+xGemHtErt2qN2rrwYcsGWtHscvZBVswg9d2onSIhK1VCGM+sPdU+JJd7BqpogJ62gU8z58xkGe&#10;ahQpVk44pU6AghaRUTIo4y2JaMqoKlSixn4PQSgRUgo61fLLZFS+6gHUwhbBVcEFOqKOeQwJh0lo&#10;lYYDNCF+KkyGCQ+NOKyYhEbAEl/Zr7hHaU/syMQEiBCgbVJ4BSEkNTvsyDtDzkaQ3LBNuari+bZZ&#10;8dADbwxvVDTpNd/2I0tvuukSLl68HRsbF7C+fqItjWhUAMDdf/7tuHxQVlX4mgVaQn00eqvZyK+Y&#10;RoXiuCokaegMxI/LZ3rB/8xOSONPvwEHcqydAIVfxCrYhB++tJHhRSRBcoU46A92j9STpvFcpMpZ&#10;D+JudiNebElEpUOKpkRJy8LrxwvYDJvg8Zfot18hqVGKg877LkQpEQqgUy2/TEbl6x3AKxAJrg4u&#10;8GEMk9tyJBwooVUaDtiE6OnQUS48K8ThxSQ0Apb4yn7FPUojsSMKA3OpbDKZeP4UiWQQ08OMf4f4&#10;FYEkN9RRNSte+CN46P7IVRVdorelfmRplq3g/IVn4Pz5W3HixHksLa3WsnZHotmTIBsVaDYrvvLt&#10;uPwT+9Cs0DQIQgn11OgbmmpVxcfaqyqiD28ozEBu2I0kwf+zOgG1+zA/3A2kNRmk4IV8xuIV8NCl&#10;8QdFXaIQRl2ceUo8aQZ6f8R5dXiK385R0nLy2vICNsMmePgS+nhLBEhV4qhzH7K3kFLQqZZfJqPy&#10;VQ2gErEEVQeJNRjD5LYSiQZLZJOOAzYheToz+kZSIg4vJktUIpbg6uAClwQWCvTHWUgBALI9xUoK&#10;kriqpzjyTpGzPRjMuB9nzrwcz3+hXVWRqlmB2O2tH1m6tHQCFy8+A2fO3IwTJ84jz3Mj8TYq7Kvm&#10;hXkG3P/e1+Dur7S3gPzEq7G1G7CN3LZoLv6HIHRcrb6jK5sVH+00K5Kj/lnJZ3phbQdyd5yrVwMN&#10;GO/vL2AVbMIPXao+KRwCpGpx1AWap8ST7mDVRBER0qPezXyGRNXo0GL3fk9DspwMdqFFdFRK8NAl&#10;/DH3oS5RCPf/3O/SqY7fTUFU/qqBVCIRlYNKFEPUUe9HggETWKTjQE2mhp9WI8OLZoJqeK/IK/AS&#10;7BBc0KZnuRL9cfakK+omhbbiaYt/B/kVEQxiOgzUVM82VlUAGR66/w1pGhVgBhTJWreAHDt2Fhcv&#10;PgMnT17E0aOnaknjirr9BpqNHNGoAIC7v/IduPwTrwKAsGbFQUDbcGiirWF0yZoVnXOBPjXoaEoS&#10;/mNsh7Zx9Wqw8Qzh46iFtJIM6uBLVScHSYBUITYCr4xCKBJSBFbNFDHhMOQhLHLWIVFjYrBbOcgA&#10;BS2ioxYxScOXhG9/gFQtjr5MZcqYcCD0vknjzaP/naEWkgRVB4m1GNNBrLskHiSxXTwHZiJt6GkR&#10;USI0S7zD9xd4iXKIKjL0KA3EjiQMKKRYsr29yJUUT1n8u8Ov6MGg5mmImWLVrLj7R/HQ5TcAqVZV&#10;lARNqn5kaZat4vSZm3Hx4jNw4sR5rFSPLA1vVADlqop3ABlw+b8comYF00TwElInaDfyK2GNCuZ4&#10;t8OMKAX+n8eJMCNU4ww0IGvLJuBLOpBqMqiDL+1keKFDgDRAHHFJJhQIKQJ5X4R5Mag86ShLoqZE&#10;yaFqTpBBGX9J+PYHSNXiiO8E0VtIKehUyy+TU/l7B/IKRIKrgwt8GMPktl0GGGAAyzgOzERq+Ckx&#10;GSY8K8ThxWSJSiQS5BAkpklgoaAximdAT5rkadyk4DebzyRgUPNhSDnls2dejuff/aMAcACaFfUj&#10;S0ejI7h48XacO2fer2I8XmpdVLcfCtJ+b4rq60ajAgDu/gvvAGCaFQe6USE0D1Ro6z06clUFczzp&#10;MB1Nif5fvUKhjasone6NY+sEKFQiWSUmZfhSm+EFXsRSMdkk4lJMUaCQuHhOWDnrQdzddFSDZ8pK&#10;jElllcDTsXACFLSIjJJBGW9JxM5UVahEhojvBoNQJqQUdKrty36efir/oIGCxC3UlWphGNHHPZaE&#10;wyW06seBmUiNf0oNhV88E7zTEAViUkWUQ1SRoUdpAPrj7EmLPIWbFP7N8it6MKh5WmY91eaqigzA&#10;g5ffgK3Hbk0/EbVf/cjStbWTuHjxGTh9ehPHj59zF000v6AaFY2vm82KA7uqwtM4UKH1UOqqZsVH&#10;3ZUV7UOqPsDhdKyHG8k4V/7DDQRQ9k6AQiWqINVkUAdf2v8gBZV4xFF/lCtKFJIGVs0UMeEw5CEs&#10;craFyk9HyhUTJZWVypMW0VGLmKTxl4TvhwCpV2zSHhGHUCakFHSq5ZfJqHxVA6hEImoHtTCMqJ+D&#10;MQwwzACW/ThwE5Km1MjwopminoYoFJMi8ZX9inuUKtAfZ09axSFuUoRNO0wdwGDGwzGzKXsGOnvW&#10;NCvuetGP4sH77KqKxxoX8Z56NSof88jS8haQjZsu4OLFZ+Cmmy5gbX0DiGxUZMhw+b2vNqsqMuDy&#10;vQdkVYWyYeAl1Eejt5qN7Ar+qNWoUB3IXkT8w2Mg7QGqVwONy9qyiSYqEa0igzr8pVbhFzoElSjE&#10;0X+QC2VCikDeF0w4jI4J7UlHWRLfzlG6pfj+dSycAAUvYjNsgocvkc8DigBpkDjqe8JT4kkrcfdR&#10;Gl8Z3TmpEokEOQSJw4g6/iEMYD+AZRwHZiIu7tTcCMCHZ4lqCl6RV+AlyiGqqE0CCwbr7BnAkw7i&#10;EDQpwqYXpo5g8AHSMbOpqgeihWfPvgJ3vehHAWR48L7XA91mRQldrkdVP65uAcmyFZw/fzsuXLgd&#10;J06cw9LSWi1TNirMS9OoAIC7X/kOXL7XrqrYI7axRDXXADTNgRhCfbX6RqMCAP7oo/+9ne9LZ/+m&#10;3t01befq1XADAtHj6MSiSkzK8KWNDC9iUZeohEakkpZ4xJ40g61iiplwGGIjgc/40F206Ui1csIp&#10;dwIcrtCNWNiEjFwmHiQWdYlCWEsU4i6eEk9aibuP0vjKFNUHHyoRS1B1kFiPsR3IvEnCIRJa9ePA&#10;TITGnZ4bqRBSs0SchpiERqAmyClITJPAgqHhLAwipKLZxyaFblidKoLBjIdn5lP3DugVeDl79hUA&#10;gLte9GMAgAfvez3dqGjSZ1hvbfnI0lUsLh7DpUvPwNmzt+D4ifMY5SMjyaoPjdedrzMgK19kwOX3&#10;vBp3v9K+V4WmWXHQ0TYdmmhrGrroZoXuZ2sC2u7Vq2EHde2dAIVKBEhKNqGHtrBROqlCXaoSGpFK&#10;WuIRe9IM/H4hQnqYYiYsZhz4KUdij0UCQ9KCDDaRBWSWDPqRy8J3bIBULe71L+ZCqZBS0KluvOzn&#10;q6MaQz2YWkiirlYLw+h1DoSQcJiEVv05UJOp4adFZIjQfuCdhlcArUgkyiGqqKZnuQDhTITAh3sz&#10;cJPCb+1X9GTwAYZnJpsQNEiQmIVyOddoVoirKrpQZhrEuqx6ZGmereDI0TO4dOkOnDx1CcfKR5YC&#10;7XfVJBoVppfRblTArqpABlx+x6sOb6NC23Booq0hdOYWELlRkeIixo87yCzGJYcgg028ggpWySb0&#10;0BadKC0SCSrxio3AK6PwFHnSDO6/Apcw4TCsCe1FR72InuGkWi0BysIJUMgiMksGZfwl4fshQKoW&#10;G5lS3EUoE1IB0PsojTdP2M/+IHGLoMogcRiDNycGsB/AMo4DMxEed4puhArtJ+J0xCQ0AhXBLsEF&#10;LgksOjCOYeFkJGpS8BZ8ZgBmOlh6ZjL9oEGCxCKhTufOvgJ3/Tm7quIX9rtZMbKrKszKilOnbsal&#10;S+aRpaurR40kpFFhA1Wz4lXvwOV3HMJVFUQTQUVIHaFtraqwx008fEkxI1XjzWjguPH8Yq/CK+CR&#10;S+MPXFCJWtw5rho8Yk+aYTZNCealhY76CLtQ40nZlCiprII8aTEZJYM6vKURO1ZVoRKV9LwsJYqJ&#10;UAQdl8bLNP4yuvNKTKoIcggSx9HzbOAZyBbDWuvY9wnw8FMjMkRoP1FNxyvyCrxEOUQVGXqUeug4&#10;MwMx4eQomxQKiVqVgJkNlJ6ZT101oEqkIp1TY1VFo1mhalSUxExGrKkfWZplq7h06U6cP38bTpw4&#10;h4WFJacJ0f2aalQA9haQV9lbQA7LqgqieaAmpFbQls2KP/wjeWVFHPSJEHG9EARrzybgS5KwFWxC&#10;D23RidIiEXWJSmhEKmmJUqyUtRFOLD6jQLXb6agPYcpRDNqcYANNxCSdJYM6/KX6/aGQuHiKTNoj&#10;4hDKhFQAHRf9rkpCNY5qQJWIJKgySBzGYE2JLgMMM4BlGPs+AR5+anxGSu0H4nTEJDQCL70cehT3&#10;KPVgnZkBmPBg2CaFblidKgEzG2g4Zr4JqgFVoiDSO7o0mxVBqyqahE5U1NePLF1dvQkXLz0DZ07f&#10;jBMnzpmraqJBgao/0exYtBsVOCyrKoTGgYrQeo8+bbPCHPjq8IvnQTqcYZwAhV/kVXgFfmiLTpQW&#10;iQSVKMVRf2wrShSSDvyvXSYchjWRveQsCz/1QIxL5ZXA1LFwAhKu2I1Y2ASPv0R10FoESGsURVHf&#10;JyWeUk/aQ6e68bKfr45qDNVgKpGIykEliqPXeRDCAMMMYBnOgZiEizwtJsuE9wtxOmISGoGaKKeo&#10;opqe5QzW1WPuSScn29vbc8Z0AkMxs4GGY+aboBpQJVKRzikQYuBz516Bu77wx5AhwwM//zpgX5sV&#10;jUeW5qs4ceI8Ll26AzfddAHr6zeFNSoaX1fNile/A5ffbpsVkwEeyxqDp1kQRIiXRpsBG7gS0Khw&#10;d2TqfxmWaA2lHlct9Cu9Ahm3vBNxBV6CStRiI1TLoRMrJA2smiliwmEwJnSYjpLIU49i0BUTQZ6u&#10;2I00EJM8cllcxyeoJEDc66KUKWXCkbj7K62/S1F90BIkJlE7qIVh9DoPNAxkP5Ctnn2fgI72NJlJ&#10;M+H9xDslUSAmo4hyjCqq6VlO0HEUBhBSg5HtEk2KYPo7HDhmvkmqAVWiINI7eug54LlzZlXFC77w&#10;xwEAD/z868IbFSUhc2G1zUeWruLcudtw8eIzzCNLl6lHlvobFciAy+9+Ne5+tb0F5O2vajcqJNh5&#10;RqJpEMQQ6qvR20YFWqsq3B3yVGpGlJAVZDAM3sJmeIGXoFKV2IhU0hKlWCmzdNTyy36412wEfkWX&#10;lN8jqZsSjo0TkKDFdFRK+BFLA3awXtlAWdTrYlQoFVIBdFzSnkZeqnFUA6pEJMGVwQVh9DonNAxg&#10;P4BlGPs+AT/uFN1IhZDaL7xTEgViMopgx+AClwQWFsYpLDwTwpoUeuWBZ982RTWwShREekclCQdu&#10;Wp1vNCuqVRWP3xo3XkgNq60fWbqwcBSXLt2Bc+duxfET5zAajWtZszdBvD9F82Lcu6risKJpOHTR&#10;1DQ0ZbPiD/7op4RjlhZnGCcgoROLKjGpg7foZHghS1CJSmxEKmmJUqyUdbBVTDET1qM+BHyGI+Ca&#10;WYm91EnoW1kFedJiOiolZPxl8rkhEVSiFBuZUtxFKBNSAXRcGi/T+MtUY6gGU4lEVA4qUT/mzYkI&#10;9n0CPPLUmCwT3m/EaYlJaARBBLkFiWUSWrluhDkR2hfcJsVBmVkiZr45wQMGF4ikdVMw4IAa6/Pn&#10;XtFaVYGyWQGlQRdtDanL6keW5itYXz+NS5t34PSpTRw9drolq66nqUZF8+vmqooMuPy2p0CzQtNw&#10;oNDUdTQbuII/+MOfagcT0joNyHNCQl8gKsWkjL/UKvxCh4gSVVHUH9PKEqXM0lETxUQoHO8h4DM+&#10;UjcnUq6aYC3YBHxJOSsmafwl4fsjQBosDpJ3EYqFVAD8viJCyanGUA2mEomoHFSifvQ8K/wMYD+A&#10;pZ59HVwPPU06yoX3G3FaYhIaQRBRblFFbRJYEDRcmQGY8MzJdncDVlIcYPZtI9QDq4Uq0roFkHDg&#10;VFbVqoovss2K976ublSUhA6m1ZO68pGlK8iyFZw6tYlLl+7AiY3zWF09Vqmq/oSvUdFcVfEaewvI&#10;2wJuATloaJoNFNo6olEBIEmzgjzcZJBCLaSVZDAO18qNAHxYQlWiEpUYcUSJF6XM0lEzxUxYj24Y&#10;McNiSyIqGQZcMcEGJGgxGSWDOvyl4Ts6QFrjKTJpj4hDKBNSEXTcVLcwpaMaSzWoSiQS5BAkDmOw&#10;5sRAthjW2s++Dq7HnaYbqRBS+4k4LTEJjSCIXm49inuUCnRciUGI0L5yqJoU+z5R1QRUomCGcfWQ&#10;eNC0dq7b+XNfAthmxQPv7ayqaOKW8mi1pK5+ZGmer+LixTtw4cLtOH7iHBYWloGqP2GvqqkGRSd2&#10;+d11s+LQrqrQNhsotLWELqZZ0Tqs5DGW0BeISjEp4y/tKPwFDkElCnGvP549pZ40g60SioWUH/Uh&#10;4DMs/qlHUaRegtGcY5A1LaajFjHJI5fF7+igkgDxwfs+6tJwid990RTVBw1qIUuQQ5BYj7EdyLxk&#10;IPuBbP3s28BhuNN0IxVCaj8RpyUmoRFEEeUaVdQmgQWBdRXMhdS+cCCbFPs2oaCBg8Qq0jsqSTxw&#10;Wrtwt/PnvqS1qgL73qwwjyzN81UsL2/g0qU7cObszThx4jygaVQ0v7afL7/71XjRa+4FMuC+t77y&#10;8DQqiOZBENp6QcfdAkIeOkiJLmqhrBSTOniLRoYXeVGXqoRGpJJ2URYpZZaOmigmQuGoDgWfEbFl&#10;kdUOKW/jKGGt2AR8STkrJmXk0rh/+leXKIW1TFlAwZQy4Ujc/ZXWn6caRz2gWkgSXB1coKNXw0rL&#10;QEMMZOtn3wbWIU+PyTLhgwI7PTZR4hVEE+UcVdQmgYWFcNKFDgQzaVIMPgBH0MBB4iCGc/aQeODE&#10;dpYA1wDp+fP1qgpkGR54z2vpRkWJ1jtaZx9Zap8Ccvz4OVzavAMnT17CkfUNI6Fu+6AaFfbrclXF&#10;i15zL+572ysBAFvTA/K4UgqhcaAmxEPQlqsqfv8PQ99YM0gsq8VkGLSVjdJJFcGlqgIjUkm7KIoU&#10;kg6NCqaYCYfRMWm/jB9hgEUN9TEawLuoPoTgFrgRC5vwI5farCwiCS4JKOh1ASqUCqkAOi7yy8EI&#10;O+fUQpYghyBxGL3ODYmBbDGstY59n4Afd4pupEJIHSTIaZLBJl5BNMHOwQU0iWwshJsudGBI0qTo&#10;bdCXoAkEiYMYzllJogkksrH0cAso5aQXymbFi9+KB97zWoBbVVHCGVFotI6m8cjSfBVnz96KzUt3&#10;4Pjxc1heXqMbFdzXVnv53ea2jxe99l7c91aiWUHhzGtAhGZBFFo/ha5qVvyBu7LCoN9RXqVX4Ie3&#10;IDJEyEdQiVpshGp5E0WRQtKgo2aKmXAYqqHoqIZhGgjWNJG3Y+MEKGSRmBWTMt7SiB0eVBEkbhyr&#10;GIRSIRVAx6XxMo2/jmos1aAqkUiQQ5A4nF7nh4+BrAey9bNvA4fhTtONVAipgwI7RTYBXzIJQSME&#10;iWUSWrXdGGMmfCAo56ZqUngFQxM1gagiFcM5exho4LS2AW4B0pKIEsA2K17w4rcCgK5ZgYDBNDpH&#10;Uz+ydDw+gs3NO3Du/G04fvwcxqMFpilBxerg5Xe/Ci967b0A7C0gvkYFhzPXCBQNgmhCvDXaDNgo&#10;ymbFT3azIuKuEpNh0FY2SidVBJUGidHvj2ShVEgJ6PaVJy1DFLshN6Il4hrZS+qmREllF+Qri9ks&#10;m/Ajl4bvmwBpjbLIyJRiDqFcSEXg7ru0/jTOGE5AIkjcIqgySKynth1oAAxnPZCtn30bWIc8PSbL&#10;hA8S7BTZBHzJJESNEFXUJoFFh44jMwAT3le6c3KaFF3BTAkePLhAxTCuAQwwgfSWEY6BJYFyL81V&#10;FRmA+323gJRoJ+LTkfll+8jSVayvn8KlS3fg9OlNHDt2hm5KNL+uYvUzTaNWVRw2NI2HJhq91WwU&#10;V8RGBXkIS8RkGLRVJ0qLVKhL1UJU4qCSEqFISAno9hUTDkM1FB3VcBiaE46NE6CQRWyWTfiRS+P3&#10;SVBJkLhxrGIQSoVUBB03920nZkLY90qQmETloBLFY+xnMkhyBrL1s28Dh0FPk45y4YOEd4qiQEz2&#10;opdzr2JDAosO1pExZsL7CjenbEexkmIQVKOqRNEM665gwAmks450CigLkCahbFa88MVvxf3aVRUl&#10;msn6NE6+/cjSkycv4dKlO7Bx0wWsrR2vZVSjovq6blSguaoiA+778adYs0LTdGii1TcaFbCrKpxD&#10;1URMhsFbNTK8iCWiJKDICNXyJkKRkFJgqxkTJhwGYeKG3IgaeROiGLwpUcImmsgiMSsmZbylYVe4&#10;gMazSZC4lAcWNfGUetJKOi5pTzMV1VjqQdVCliCHIHEYvRpYGgayH8hWZl8GjaM9Vc/EPemDgDhF&#10;MQmNoDfBIwQX0CSyaWAdPcae9EzxzWW4JkWQa5A4mGHdFQw4gXTWkU4RZREl6SmACxe+BC/8YnML&#10;yP3vPgjNivYjSy9cuAMXLz4Dx0+cxeLiSi1zGhSNRkXjU7Wq4nX2FpAf73ELyEFC23RooqnpaMpm&#10;xe+VKyuc4xUPbdWJ0iIVQaVqsRGq5U0URQoJgW6fMeEwGiaunxtRY0t7ODAUMdfdIo6dE5CQxWSW&#10;DOrwl4bv+ABpjaKolijEHJ5STzoQfqkEE06G4+8EONRCkuDq4IIwBmtQDGSLYa1l9m1gHfz0mAwT&#10;PmiI0xST0AiSEDRKkNhPOruOk2AspGaKOI/GHy76JoVOZQkSRzH8CAIDDj6cdaBzoBxxJcPBTKYb&#10;vnjBrqo4UM2K+pGlS0snsLl5B86evRXHj59FludGQjUqgPo9KjqrKmCbFU+JVRWahkMXbQ2h2yiu&#10;4Pd+n78FRMI5tAAb5cIaVKUqUYkRB5WUKIuUMktHzRQzYT2MgRt2I2psaQ+HDp1jlc7YtXICEryY&#10;zbAJP3Jpv50eVBYg7hy5cDylnnQg9D5MO4ZMUX3QEiQmCXIIEscxb04omPmA4fBT5DNS6qDgnaIo&#10;EJNJCRopSKwjnWXHiTFmwjPFOwfiX1XqJoWbUxBVFMTwIwjMYPC0Q/RwCygNkA6LMBEhZWkrLl74&#10;UqDTrNh6wl7I+83SaFr5rHELyCqOHT+LzUt34uSpSzhy5Ka2rPs19YSQDLj8rle1V1UUt/rndBAh&#10;GgkqtHWErlpVITQr/LvSKvxClqhSb1Et8EoplEVKmaWjJoqJUDz+4dioFuL3b0+MYXrfxpYGefNi&#10;NsMm9MgWNiuLWgRI2ygKa4lCzCGUCqkIOm6Nl2nHkWmNpR5YLWQJcggS60lyvvgYyHogW56ZDxgH&#10;PU06yoUPMuKU2SSbSErUKFFFNAmtGjRcmQGY8MwR58H8IZPt7GhWUigkkQznHMjAE0lrH+EWUVLS&#10;ozQtxESIUAe/osnFC19qGxUZ7n/3awAgrFkBhS4oXz+yNM9XcebMLbi0eQdOnDiP5eV1I6EaFWi8&#10;R4VvVUXRWVXhm99+QjQQgtDWM7pus4LeVXSUC2sIKlWJjUgl5fAUe9IMtkooFlJ6GBM37EbU8Cvi&#10;I+kcs4TmLSu1Ly/kMxavgEcu9Z8/HBEl6qJapiygEEqFVDzEH41uZDiqsYIGDRKTBDkEicMZbNUE&#10;hpv7QLZ+9m1gHfT06GiFJ32QEKfKJtlEUnqN0qu4TUIr140wJ0L7Cjkf4vdMk0aTQhbGMoxrDwae&#10;UFr7CLfZlAyLMCEhZfErfNSrKt4GZMD97+o0K6AcxqcJyptHlub5KrJsFTff/Cycv2AfWTpeMBKn&#10;KdF+M81m/vK7bLPi9ffivh9jmhUlvnnOEqZ5oCakXtBuFFdwxVlV0dlRPfZbUKlKbEQqKYen2JNm&#10;8O8zIhSPdzg3osaW9nAgSf2ml00qyyBvXsxnLF4Bj1wav4+CSwIKamlAURehVEhF0HFL3mTTUVQf&#10;QggucAhyCBKHcxibEyUD27vMfMAw6OnR0QpP+iAhTpVNsolBiBotqogmoVUD60qYE6F9hZyPpzlR&#10;ku3s7OqUHpKYpGSgCQ1ka4lwn03JMAgTEVIWv6IvVbPiJW8DYJoVrUYFlNPwaYLyy0C2gjxbxdra&#10;SVzavANnztxsHlmKzoV11gg4DYy6WfGi19tbQH7M3gKixTfv1AhNAzUhHh5tuariyu//NxPosT+C&#10;SgPEvf7Y9ZR60h5sNWFChOLpmPHefMZL8os541Z5JjRvWal9/UJWwSb8yKX8+eMjokRdVMuUBRRC&#10;qZDqgbsvhxmHpxoveODgghbB1cEFYfT6ee1jIOuBbHlmPmAc9DTpKBc+yLBTZhPwJQcjaNQgsUxC&#10;KwL+Dw8mPHPIeRTVBxXqJoVKNEsGnNBw1j2cI0ojSoZBmIiQsvgVSekMVwC4dLFuVpCrKkqhD59G&#10;yrdyub0FZBV5voqNjQvY3Lyz/cjSVjOi06hofh26qkKDtB0xeJoFwYT4KbRVs+L3bLNCQdAuUonb&#10;IlVJF2WRUtahUcUYMOEwiO9fFzqqhv/bIBLjVnkmNCetyGAXWSRnNQIeudRmZRFJRIm6qHMEw/GU&#10;etKRuCfyMOPwVOMFDxxc0CK4OrhAT+9zR2IgWwxrzbMvg+rgp8ZnpNRBRZyymIRGkJSg0YLEOgaw&#10;tLg/u5sIqcERxy6qD2qybWWTYnBmMIvhhohwjigp6VE6DMKEhJTFrxgC5UqjFpcufmlrVQWoZgUU&#10;m9Qn38rZR5bmq8izVZy/cDsuXboDx4/bR5ZSjQq0GxTNWPJmhYZyexTNgGSEjqXRZ8DG1G1WSIfS&#10;IUIcVNJFWayUWRpqT6EnraNjQnvSURW2tIcDQefYJTJnbdhEE1lEZslgGH6L+AMQUaIqqiUKsQ+P&#10;hScdQMcpfrf2pqg+hBJV1CLIIUgcjrEfaJCBbEsGtm8z08HCkadHZInQQcc7ZVJABgcnatSoIpkB&#10;LNuuzABMeCaIYxfVhyBm16SYzSjAoENFOEeUlPQoHQZmQkzYImcHozNsqlk0V1WAuwWkxDdon3wr&#10;Vz+ydHHpODYv3Ylz5xqPLK0usuk30+zGqltAMuC+Hw28BeSwoGk8NNHorWZjegW/G7CqQjzOFUak&#10;knZRFCkkDI1KxoQJ90P8hwQ+48WW9nBgsAu50xu7lk5AQhaTWTIYhmwhHlwvQaUB4loaUNRFKBVS&#10;PbCuHfNhxuJpjRc8eHCBg8pBJerPYbylo2Rg+5qZDRQHPT06WuFJH0TEKbNJNjEovUbtVeyS2M5i&#10;XRlzJjxT2DnE/KuwZZgmRXpHkuGGiXCOKCnpUToMngnJaTk7GPL3b3KqZsVL34b7f05YVQHFpPrk&#10;q1xWP7I0X8XRo2ewuXknTp26hCNHTtKNirKs+dl+Xa2qeMO9uO9HZ7SqYpZomg5NtPpGowJAu1kh&#10;HUcHIw4q6aIoVkgIdN9snrQOwoQIWfiMF90mBdK4HElo7Fg5AQlZTGbJYBh+i/jGRFRZQFEtDSjq&#10;IpQKqR5Y1475MGPxVOMFDRwkFglyChKHcxibEwPZ8sx8wDDo6dHRCk/6ICJOWUxCIxiEqFGjimTS&#10;W3YciQGI0Exhx+/RnCjp16SIr1QxrH0P9/0pHQ5mUkzYImcHww67T6M3MDO4dPHL8MKX2lUVvmYF&#10;PBOXcvDkq9wIwEr1yNLTp2/G5uadOLFxDsvLR+xFtL2SZhoUzc/dVRV4qjQrtE2HJtqahq5qVlzx&#10;rawwB1A6xF4UxQoJQ6OSMWHCcYjDuRE1trSHg0DjGCYcgLViE01kkZgVkzL+0vgDEVFSoyiuJQqx&#10;D8FCSEXQcYvfvUmoxo2aQFQREFsZVaRn3pxQMPMBw6CnR0crPOmDiDhlMQmNYBCiRo0qkhnA0mKd&#10;mQGY8Exgx64SrEKN3KTgM0kY1r6H+/6UDodnUnJazg6G/H25D7Rn0vwe3Lz0ZYBdVZEBuPxzwi0g&#10;JdKGSTl48lWu8cjSfBWbm8/EhQu34/jxsxgvLLqNiubXnVhzVQVgbwFB4ONYDxrahkMXbV1HtzG9&#10;0mlUMOdTCIoihYTB/y/bnnQYDTPel894saU9HASKFP9g4OBYOgEJWSxmxaSMqrTHzgquDChIcjEp&#10;WAipHvAnNhEanKL6EEJwAUmwS3BBGLX9AAMNYNlkYPuamQ0UBz09OlrhSR9ExCmzSTYxU4JmESTW&#10;M4ytdRXMhdRMcMavAk4mGtOkSOdHMqx9D/f9KR0Oz6TktJwdjM6w+zSLBvQMNN97ZbPi7pe+DZc1&#10;qyog+4k5ePJVzj6yNF/F6spN2Ny8E2fO2keWZnCbFULTgrwFpNmsKJHmdVDQNhu6hNQRjQoA+J0r&#10;/7Wd0KLYrwoJge6bkAnHQZi5ITeixpb2cGAwjpVvwgFYKzbRhBfxGYtXwKMrjT8YwSXBBc2SiOIS&#10;oVRI9cDdp8OM46caN3gCwQUkahe1sB+D/UE9kG2TGQxhmNlAYcjTYrJM+DAgTp1NsomZETyD4AI9&#10;w1lbZ2YAJjwT2LF7/AMER7a9LaykEIgqUtHDuUdpSQKL4fBMjk/zmcGRv8/2gfZMqlcJJ7h56ctw&#10;t70FZPBmhSrXfmTpiY3z2Ny8EzfddNE8stTziNJu7PK7XtVaVQGuWVEizXG/CGk2dNHWMjpvsyJg&#10;fwVIG3SqGBMmHI5uODHjxZb2cGAwjpVvwgEcKycgwYv5jMUr4NGVxh+MiJKgoiQXkB4LTzqShiv9&#10;5cyoxowaPKqoRZRDVJEeYz/QIIfLVmZfBpXxT4lQEKHDgjh1MQmNYFCiRo8q0jGgtfeCX84OBztu&#10;UX1ICtukIINJ6TFCj9KSBBbDIExMSFn8isGwQ+/jDDrQM6midDoZzVUVyDJc/tlXY+vqrf5xpXzv&#10;3Ni8X0VumhXnz92GS5t3mkeWLq3WeqFBQa2qQAbc9yOdW0B8SPMdGqZ5EITWQ9C1mhWe/eFJe9B9&#10;c3rSejpGvC+f8eK/GyUS4+r5+yAK0pIMUvBCPmPxCnh0pbrziyKiJKiolgYUcXgsPOkI6P2afhwd&#10;1bhRE4gqahHkECSOJ+n51WUAyyYD29fMbKAw5GkxWSZ8GBCnzibZxMwJnklwQRjD2vN/4DDhmeGM&#10;XwWcTBKyG0yTIh097PendDYIExRSFr9iUBrD7/NM2BkMcZERQ9WsuOftuPyzrwYA06wAO3XDoLn6&#10;kaULi8ewuXknzp+7FceOn0U+GhuJ0KBofl01K954L+77EcWqCglp7qkQmgZBhPh4tBvTK/id36VX&#10;VcTtkk6VYCKk9DAmbtiNBMP/7o7EuFWeac1dOycgIYvFrJiUUZf2+CEbVRlQdDhXTHQc5ZeD44zn&#10;BCSCxCJBTkHieJKcXxwDWmN4+5qZDRQGPS06WuFJH2TEqbNJNjFzgmcSXBDGwPZmBGEQITUozrit&#10;gJNNRqImRQ+L/SmdHcIkhZTFr5gFPf4WHYD2ZKpXB2SO5DQK4ObNL8Pd97wdAA5IsyKrHlma56s4&#10;cuQ0Lm3eidOnN3Hk6KlaKzQomrHL73oVXvRGewtI32ZFE2k7QvE0C4IJ8fNoy1UVH2GaFTKdncTs&#10;MyYcjzXkffmMGvn3dQTGrfJMaw5wlmSwiyySsxoBj67Ue8BZIkqiinpdPCpLlbIAOo7yy5nR7/d+&#10;r+Lw6uCCMGr7AQca0BrD29fMbKAw5GkxWSZ8GBCnLiahEQxO8AyCC8IY2L4egRmICc8MZ/yCjCZH&#10;2aRQSDh6lJYksBgexSR5CZ+ZCZ3h93k2lvYsnDk5gdlCDk8Ga27erFdVwDYrqkYFPPWD5ewjS3PT&#10;rDh1atM+svQ8VlaO1tpuY4JoWjRXVcA2K5I0Knxw2+hpDCQhZAyFVtesCPuG9aT1qIflM16SNyVK&#10;jGu/Cy8ex9YJcPiFokJMyvhLrcIvdIgoqQkorqUBRV0UpQpJBPT+HWYsP61xgycRXEAS7BJcEEev&#10;5pfEQLYY1ppm5gPqoKdFRys86YOMOHU2ySZmTtRMoorCGHwI5o8TOjo7nPGrgJMZhE6Toseg+1M6&#10;ezyTXVlZBABcu77Tiq+uLOLa9e1WrMnqylKVX11ZauWadSly166ZuGdTZog7E+b7dd9oTafn3JrN&#10;CmdVBRT+XJ6LQ8hV8fqRpXm+iouX7sTFi8+wjyy15w7RmHA+p74F5KCjaDy00OgzYGNypdGo6Bw8&#10;7ljKqXBUw9JRNUM3Jdovk+HYOQEKlUhWiUkdfgur8AsdIkqCimppQBGHYCGketBxjd/NSWiNGz2J&#10;6MIWQS5B4n4cxuZEyQyGMMxsIB3ydISskDrIiNMWk9AIZkrwbIILwpnBEOIFD58ZFnbcovowE7Ib&#10;2zv0aHQ0iAQWw6GcnCxzs2UzoNuQ4OJUrtmw6L725q5tO7NaW13Ck7YxQb0elvZsqlfdSe4T5DTI&#10;oBZ98c2bX87fAgKFFZfn4hByVbx+ZOnKygY2N+/E2bO34Njxs7WWaEw4sQy4/HP2FpAMuO+HX4mt&#10;TPHGoYcRTeOhiUZvGxUA8JHf+YluNu1uZMyY79x4rEUCJwLjWnknHiTOVycWVWJSh2wR3yWKLDMo&#10;i2uZskBCsBBSCXD38bDj8bTGDZ5EcAFLlFNUkZ6k5xrHgNYY3r5mZgPp8E9HUAipg4x32qyATewL&#10;UbOJKgpnJsMwDQo6OhvYsYvqw8zIbtxgmhQKogtniXKSskzOljgNA2IlQ68mRQGsrppGBOysmg0H&#10;rvnAxdPh7p8q4qb2FXI6ZNBHVJFTdcvmlwPlLSAZcPmdnVtASrqFTbgcF4eQK+A8svT4iXPY3LwT&#10;J09exNr6htF5GhQl5KqKLKARcxjQNB26aGqspmxW/DbRrIiis8/lQyBnJZjfvYlo/BvnAOM4lk6A&#10;wi/yKrwCP7KFzcoikajSoKIE/36tNFDKAmm49t/dSajGj5pIVBFJkFOQuD8JzjqeAa0xvH3NzAbS&#10;IU9HzvrSBxFxymISGsFMCZ5NcEE8MxtK+COJzwyLM64/MCiqJoVXcFBQTFSWyFkfvibFtevbqni5&#10;IqLSCI0ITZMCnpwed/9UETe1r5DTIYNa4opVVQVwy822WfGyt+PyO4lVFSWSIZfj4hByBVqPLB3l&#10;qzh77lZsbt6JY8fPYmlpzeiIxoQTs6sqAOBFb7oX9/0w0ayAMJeDjqbhQKGpa2iimxXMfqXDdFSF&#10;Le3hIDBsU6Ikbgy/mFWwCT2yRf+DElUaWGTkgUUUHgtPugf0fh5uPB3V+FETiSoiCXIKEvdnsObE&#10;QLZNZjCEYWYDyeimwaiY8GFAnLqYhEYwM3rNpFexnhkNYyCaFG5ktjjj+wODUjUpZjtsTxST9Uv8&#10;ilCcRoOnGVHFr20HNSKadHVcDoSvn/Y+ar1Kv/uiYKfBJjTEF4uVYtKwL80KLo4yZx9ZOlrFeHwU&#10;m5t34sKF23DsGPHI0u7nToy8BYRDmtdBQ9NwoNDUdTQbkyu6RkVn/9G7k46qsKU9HASMa1F/mRTW&#10;kk008YtYBZsIR7bqf3CiSpVFjaObBo+VJx1Bx1F+OTOccZ2AhqiiFr0cehX7qe0HGmgg2yaDDzH4&#10;AHHI05KzvvRBRJyymIRGMHOCZhQkTsPMhqwGckd0I7PBGdcfmAnZdcVKipmjmJFf4lekpNt86Maa&#10;qyPKhkS3+aBtRFA11GsKWkPvq6L6cHBwpuMEQggvDqoIEre55eYvx90vs+9XcWCaFSvVI0vX109h&#10;8+Znth9ZyjQmurnqFhBpVQWFNL/9RtNsoNDWEY0KdFdVdPYPvbvoaBDWIoETgf13zWHMXVsnIMGL&#10;+YzFK+DRlfY/KFGlEUVJ/uXaY+FJ94Dez8ONp6MaP2oiUUUswW7BBXHUwww04EC2TWYwhGFmA+mQ&#10;p8NkmfBhQJy6mIRGMHOCZhQkTsPMhzzIKyjYibCJQdnfJoVnZE/aolMNzWrnyRolVEOh/JqKdb/u&#10;0s1p6wxmX62tLuPJazfq6MHYhS3YKbEJiagiQFupEoXTXFUB26wgGxXwzIHLRcVH5v0q7FNATp68&#10;hM3NO7GxcR4rq8eMjmhMOLHGLSB3v+leXA5pVkCY436hbTZQaGsJXdWs+MhPMLuEjgZhLRI4Najd&#10;qq/SDgBQlk6AQiUCJCWb0CNb9D8oPUqDipM0JUo8Vp50D+j9Pdx4OorqQwzRhS2iXKKK4qiHGmjQ&#10;gWwxrDXNzAekkachZIXUQUY1bVbEJvad4JkFF/RnpkMW1Qc3vE84Y/sDMyVdk0LhopCoVTOjMx1q&#10;dlJzgGpINOPU626uSTdnXpuGg9N8sJ/XV5dx9ck6vr7Wfj1LqP0HSAkN8cWqSpWoH9IQt2pvAYHH&#10;iMtFxRcAmFUV+WgVFy/cgYuX7sCx42ewsLDsbVA0c5d/7lW4+033AgAu+24B4eDmOiuIBkIQIfWE&#10;dmNyBb/1kf/SDYdh92H6XWkcK9/0A1S0rNXjqIW8kk3okS36H5yo0oiiJE0JhYVCEkHHtfFymPH8&#10;OOM6AQ1RRSzRbtGFYSQ5B30MPMTA9jMYIAzddBgVEz7IqKYsisTkvhI1s6iifsx0yKL64Ib3CWds&#10;f2CmFMFNCqVSJ9OpZkZnOiGz6zYOmqRtUhROIwK2OXH12g2sry634t3GBBUfGnY/sgmJqCIgtDJI&#10;HIZszWRt+NZbvkJ3Cwh4K0DIRcXrR5YuL58wjyw9dwuOHzsLZBnbmOh+7rWqgoKb81AQjYNgQjwI&#10;bbmqIrRZMdRKqupCYSB/dK3V46iFvJJN6PCXdxT+Apao0oCipBeECiuFJAL+XCVCM6Xf92ev4hZR&#10;TlFF8SQ9F7sMaN1kRsPMcCAZeRpy1pc+iIhTFpPQCPaNoJkFidMz0+GrwdxR3chsIMd1gk5gJnRH&#10;5ZsUdLSFQqJWzQw7nQM2qw707IRzfd/wTsUrkIgvFivFZBp0Q3RUiqJbb/kKoLwFJAMu/8yrsfXk&#10;rXwtF4eQC45n9ftVjNZw7NhZbG7eiVOnLrmPLO1+7sSqZsWb78XlH0rQrGjCzb8vRMMgmhAvRutr&#10;VvS76KFoG1avEo/j2DkBCZ1YVIlJGX9pR+EvYIkqjShKckGosFBIImi4ptv1SXDGdwIaoopIopyi&#10;iuKphxto4IFsMaw1zcwHpJGnIWd96YOEaqpekVewbwTNLEicnpkP7/ljS84OhzNuK+BkZwI3anb9&#10;OtOkEIpc9MqZYad0AGfWgJ5dFaXT+wo7JTYhEVXUQuWgEvVDN0S6k7JqVrz87bj8M3ZVRUyzgotD&#10;yLHx8pGlKxjlazhz9hZsbt6J4yfOmUeWMo0J6nN1C0gGXP6hyFtANHDbooVpFPQixFPQls2K3/xt&#10;ulnRH7Pzql3Yd18SkJZkkMIvFBViUoffwir8QpYepUHFSZoSJYKVkEpAw70z0LDj8jjjOgENUUUi&#10;UY5RReHUwww04EC2FIMPNfgAYcjTkbO+9EFEnLKYhEawb0TNLKqoP/s0LNukoKOzoxqfnAgZHBxu&#10;1Oz69R1mNzbxK2aOndIBnBmDO1P5RNl/yGmRQS3xxUGVQeIwZGsmy4Rj6FrddstX4O6X21tAhmhW&#10;hMYBoFisbgHJ8zXcfPOzcOHC7Th2/AxGowWnIdH62reqIhe2bQi6YwlNgWSEjuHRb0yuJGpUmJ1R&#10;7ZLuvkmEY+sEOPxCr8IrkPGXdxT+AoeIkpqA4lk1JUoUkh4UzgDDjuenGr/XRHoVt4hyiiqKpx5u&#10;oIEHsqUYfKjBBwhDno6c9aUPEqqpekVewb4RNLMg8XDMfBrVgPTIdHQ2eKYmJQaFGzW71lpJwcn2&#10;iYM7MwF3pv6TYn8RpyUmOaKKWngdvIJ+6Ow7Kl1REBrL2xqrKmCbFVtP2pUHnMEs4tkKgBWMRqtY&#10;WzuJzc1n4vSZTRw9etpoiMZE67P9mm1WQBj/sONpPDh49HGrKszOrXbxQPvasXUCFCpRBakmg3H4&#10;razCL3SIKKmJKE7SnFBYKCQ9aLjH7/pBqOYRNaGoIpZot+jCfiQ5NykGsi0Z2J5mXwat0Q0vqITU&#10;QUQ1XVEkJvedoNkFiYdj36ZRDVzPYN/m0oCYFoGYTI5vtOza9W2fJh3MSEx4n5FnVVQfDi7k9Mig&#10;ll7FQKhDkDgMnTWjYsIx9LLqFN92K3MLCFxtxdDx8pGl2SpG+So2brqIzc07cdNNF8wjSz2rKZqf&#10;L//cq3D3m+1TQH7olXWjooSdwyHF03hwUOjpZkV7x1WvEu9Px84JSASJaTUZDEO2sFlZJNKjNLI4&#10;wWWf0kApi6DjLL+cOdX4vSbSq7giyiWqqD9m2IEHH9gesxliRoPo0E2FUTHhg4pquqJITB4IgmcY&#10;XDAM+zKNatD26Psylw6tOZATIoODoR1tmCZFxzH9ACmhZ+c/oAcPcppkUEuvYkDj4BWkQR5m+BM2&#10;iaXS5LZbvwJ3v/wdAIDLP2NWIex/s6LxyNJ8FRcuPAOXqkeWrjgNCa55Ia6qaMLO45ChaDy00Ogz&#10;YGPvCn7zt03DR3G/XxSsLZtoohLJKjGpQ7boZGWxSFRpRFGClkSNx8qT7oG834cb148zthPQEFUk&#10;EuUYVdSfpOdolwGtKQYfbvABdOim4VF50gcB1RS9Iq9g3wmaYZB4ePZtOtXA7Rns23waMFNrwCYG&#10;IWS0fk0KWxlvMEvoWfoP3sFBnKKY9BFfHFwZXBCGzr6j0hWpSGIVZWKKytLbb/3zANBqVlSNiqaw&#10;y9BxLJlbQPI1LC4dw+bmnTh3/jYcO3YGWZ7Xsm6zotO0UDcrIM3lEKBpOnRR1pSrKj78W6ZZkQpn&#10;dzsBCpUI0Ci9Ah65tJOVxSJRpRFFSS/4FFYKSQ+sOzEIEZop1fhRE4kqUhHlHFUUTz3cwAMPbI/Z&#10;DNFm5gO20Q3PqJjwQUQ1Va/IK9h3gmYYJB6efZtONbA7AzcyW5zxnQC44CDEjCQ3KToZXniQoGcp&#10;nEcHDnaKbEJDr+IKtYtaGIfenlASoViSWEWZmCJfabNZ4ayqgGAwaDwzTwGBeWTp0aNnsHmzeWTp&#10;+vpNbGOC+lzdApIBl3+QuAWkCzmfA46y6dBCW2NXVaBHs8LZpU6AQiUCJCWbCEe2sllZJNKjNKh4&#10;1k0J6GURdJzll/tCNYdek+lV3KKXU6/icOrhBh54YHvMZgjDzAaSkachZ33pg4Rqql6RV7BvRM0s&#10;qmh49m1a1cDuDNzIbHDGdQIlbGIQYkYzTQpbGWOwv7gzFs6XAwc7RTYRQn8TlYNK1B//MA2FXxxN&#10;L+sexX0vPva1WUHFAADj+v0qRms4ffpmbG7eiRMnzmFped1pSHBNi6BVFV3YuR0gtA2HLto6q9M2&#10;K5xd5gQkdGJRJSZ1yBadrCwWiSoNKOr7c4FEYamQ9IDf/8OO68cZ3wloiCoi6eXUqzieQc7ZJgPb&#10;N5nZUDMbSEY3DUElpA4Sqml6RV7BvhE1s6ii4dn3aRH3y7qR2eKM7wTABQclZsTsyWvCSop9x51a&#10;FXFTBxbvVL0CiV7FgNZBJeqPfpiGUl/kJYlVlEm7KMqCo2F2+21/Hne/wt4C8tOdW0AgDBwSp2IQ&#10;4lis3q9iNFrDpUt34uLFZ5hHlo4Xa1m3WUGsqgCAu7/qXlz+wcBmBaT5HQD+P/b+PF6W5KrvRX9Z&#10;VXuoql3Drr1rzzv3GeuoNSOGB0gNYhAtJGQmtQbgGezLw9zH49p+9vPn+l5frgf8sH2NLzbGyLJ9&#10;AT9AQwtjWxZICDT0aQmMkRBiHg9GqAd19zk9nB7OtOv9kZlVmZERkRGRETlUra8+p6tyxYq1VkTm&#10;ruGnyChVwYFFtV/Mb3T7SkKoEE6LsAFZjQkyPTMd1OGHYqx8JyWMuhp0svpFTyGUgksOxPPvNq86&#10;szqMCjLqpIRRZKNO+bF6zfJwHD6ioDQBhSYTIy9D0ippqhJKZdpzKh2tKrWci6ESJc2KmFdTibr4&#10;pTEIG5xgnG1auEjBTzWd/ac+SMuVNmaRq3MCrUhazuZkp+F4cEx5yRUyR2cnH9Q0Qk4BXDgXrqp4&#10;3Xtw/89xVlVEjjx07DwbJHbMf7K009mC70+wu3cm+MlSVpiIP+eIFVq3gPAQ1lgiqoIDi2o/RqgA&#10;gN/9g59RnAslJ0DFM9MhG3mIsFXuJCVHV6POVl83FEIpuOQgFp1J5DZvNqn8KYMKRp2E5I6WO4A+&#10;QcqCEi9WmgITiVErQeIlaaoKWiVmOmc6lIp2ddodiqEyZc0KSVZUhfoEpTFIG61ilCnWyZFIkQ6p&#10;NnHVQliqsEEHK0ESSCNKG+2jni7mqd5JGSshjYIEnYy6ijAIJutSTbGiEexX4XXQbHawuXkY/GTp&#10;9iE6nWFKkBCJFrlXVbBway0YVbGBh05fnljx+6JbQLInRughbNAjOwzjkd1BSI6uWp0XVpRgTJyW&#10;UpjVkaugXJ1T5IqWq7M587QOC3AYmofzdM4TqKFWRoZXRnOZaJWm7KzsWDhalWk5l0NlSmRu76hM&#10;XfFahEUJG5ygnY3TwVCk4HdJWPkulYVbLteoi5UggG4kLWdzstNIPCRNulgJlStI0DlXCBaNYBqu&#10;KS4wt4Agr1jBs0HXvgJgHY1GF41GB/sH53DiX0J/sIvVtfbcjRUrOKsqYFOsgKjeAtARGnjo9Gd8&#10;R7ev4Hd/P7hGssicnkwHOdndGY/sDkJydNXqbFWUiFAIqeBiiPwcuMurR6IO46KMO3IximbUKT/z&#10;tAUVUECaAlIkKTxhErX0GV4ZzVVAqUQlJ+g4FoZRRUadiqcSZc6KSFZTidrYOoRFCRusYpRF0ClD&#10;pOA3Cc5VpZGWKm1UxUoQQDeSlnM+1FIxXmqdtMkV1kLnXCFEaATVcFVgigvnvhEIV1VAtF8FJIl5&#10;dp4NAjvPBiR+snRltQ/fn+Dg4BwGw114jWbgIlhNEX+8/xfeiC/7i8FqAONbQEQIa7eMjsggQicG&#10;R6gAkBIrMoef6aCGOAzTInbMJEdXo85WxQmFUAouOYhFt3dKrJKow7go445cckXL1dkcq9etjILS&#10;oNhUAYUnTCJPL2+doehWBlqlZTpnOpSGUWVGnYqlMiXOCuFXxLcWS0aJsgarGGXJ6BQTKeaeqT4p&#10;Q3XJLDXTQQUrQfSiaDnbQZ5S0Cowm2IlnFGQZCejECI0gmm4KsBE4wS/cH4uVghXVYDfFxDYeTYI&#10;7DwbvPAWkDYajS56vR34JxPs7Pj8nyxlH8Pn3FUVzbOCnIbYjMWiIzDI0InD8Y3Eit/JWlmRcy7E&#10;3QUtArMKRl21OgXOWl1UkQSVNFmAEz00cVpKZTr7Tx5yB0iQK1quzubM0zoswGFoEYWkLCRJNmpl&#10;SLwkTVVAqzxlZ2XHwjCqyKhTcVSyPM6vd6AitaZqSBkihA1W0cqi6Oxdf/b5wkRxm2SWnOkgI1fn&#10;FMrRlB3tIk8raBWYTbEazihY0MmoqwiNYBquGoRRFYKzLhfPf2P2LSDgdIzg2Xk2COw8G5qx/Sq6&#10;GI+P4fuXsDnax3q7N3djRQrOqgrwxAqI8ubAZjyOYGCMTiyB70ys+L0MsUKR7KlSv56zMAqRo5NR&#10;VxaNIBqumsjPgcBcOIk6jIsy7sglV7Rcnc2Zpy2ogMVKE1BoMjFqZUi8JE1VQKk8e06lYVSdUadi&#10;qWyJFd2DIlGHsChhgxOUsik5zfGuP/O8Zhf7SAuQNupiL5hRJKNO5sjTCVoF5rxYCWsUJNnJKISI&#10;HMFydI3BRNEIquJ6MbaqArJbQCAJyLOr2iCyJ3+y9OjoIo6PL6I/2EFrZS1wYVZR8B6DW0DCsf37&#10;UIiJxAqIclvAJK5AKMiFbkyB/+j2FSOhQjwN5td1HMNucwwCWFP8FcMouuUgzCBIJDAXSqqGlEEF&#10;o05SckXM1Tk/1q7jLApKE1FYusISiVErQeIlaaoKWiVmOmc6lIJxVcYdi6WSZc6KSlZXpVoTtXAL&#10;4xqdoZRNySlJYSJFZpJMBxWsBJlhHM24oxlq6QReArMpVsMZBQs6GXXNQiOohqsCsWgZgTOajYiL&#10;FdJVFRAUwLNBYOfZILKvhz9Z2sV6ewTfn2B/7wz6w925i0CgiJ7PV1W8Jzj+iTcmhQqIci8IAuFB&#10;iMBftqpCPn2CVoFZBaOuBp2sfpFTDKXoZoAgcsws8CicVB0pgwpGnTLJHTV3AH3mKQtMXmAqFJmu&#10;sERy5GXIWwE1lzLQKkvZWdmxMIwqMupUHpUtdzr7T9JUMWY1cYvjGp2glEnJiY8TkYIbkGs0xWow&#10;QDeilrM95GnlrVnNpuQKa6FzrhAiDIIadOHAicIxxclozk8swcULireAQFAYzwaBnWcDzx79ZGkg&#10;VgyH+/BPLmF7+xCd7ubcjRUpOKsqEIoV3FUVEan8C4BAeBAi8Y+LFfKpClvlTkoYhTDoZFWUiFAI&#10;qeCSAyZ67NBtXn1m9eQqLFdnIbmi5upsjpPrWUSBqVB8uhISJlFLn+GV0VwmWqUpOys7OidXJbk6&#10;F0vlS53O/pM0VYhZPdLCpI3WUM6i7JjGSKSQdpA26mIvmFYkLWf7ZKfneHBMtsmdwjjAvKNxCB4G&#10;wQy6SGCiSYJLmuzDSRaZJhdit4B4wP3veyOuPivZfJJn59kgsKva0ErcArK7dxa+P8FwuIfVtU7g&#10;wqyi4D3ObgEJV1VAJFZAVEeNkYgPKTJ8R7ev4LcTqyrUr/UscnTV7Bw4a3XJQiGYgksOss8Dx1QK&#10;qTpSBh1ydU6RK1quzvkhccIihSdMopY+wyujuUy0SlN2VnZ0Tq5KcnUulsqXOiswXWnaUi6SUmNI&#10;G62glEHJSY5UpBA2RGQ6qGAlyAytaFrO9lFPz/HkmGxhLbRxIEcfozSCarhqwESVJJE02YeTjGNK&#10;MBMrXv8e3P++8Mu8DbGCZ4PAzrNFP1na7KDR7OLMyV04ODyPwWAHjWYrcBEIFLxVFZFYIRQqIri1&#10;1JAM8SGFxD9aVfHbv3dfrvnJ0VWzc+Cs1UUVSVBJkwUE0WNmgUdpzOrJVViuzilyRcvVOT+O3k3F&#10;FJwORaYsLJEctTIkXpKmKqBVnrKzsqNzclWSq3Ox1KZUzi94pC3lkqonZYDIaJ3MLJkO6nhPS0QK&#10;m4ksB9OLpuVsH/X0HE+OSYdBv4Mnn3qWNQNhW5wnQr9hzB7ZWPuszaC+4SAW/8lnMAWwOejObNee&#10;fGb23AiDmgy6SGCiKQRXcMkPJwnHxCD3mFz4JqCSYkXwKyCNRgcbG+PwJ0tP0Ottp0QJ0eNMrPj2&#10;92Svqojg1lIjJKKDkIw+M7Hid+9jm7jkmkKDzla/xGmE0nA1gInOScYxlUKqjpRBh1ydU+SKlqtz&#10;fqxe1yoscrpCk4lRK0PiJWmqAlrlKTkrOTknVxW5OpdDrUqu6K93RHDr4Roha7CGNIO00Qzv6esS&#10;kUKKYTcORpGMOtlDLb3AS2C2xVQiNMQZ9jvctrh92O/giSfD54P5czWCgbLD3Rx0ce3JZ2bCRPQ8&#10;Eifiz7mwATXI0TUGE0UjqIZrfmLJsvNme8iYXPgmfNnrw/0qoltAIAnLs+exgWdP/mTp1vYRTvwJ&#10;NrcO0G73A5f4F2yJWKF8C0icVD01IUN04KLQhxUrck2PUeegk1FXEQrBFFxywInOmDgepTKrx0ph&#10;VoLMyBUtV+f8zNMXVEhBaSIKTldCwjRqJUi8JE1VQatEZWdlR6fkqiJX53KoVcnT2X/mhxUjVVPK&#10;ECFssI40k7TRDAWRIqNZA6NIRp3yo5dW4C0w20aWRiREgG0TBIkLE2KRQv3/s2EFCPY4YVMNyiFH&#10;1xiCKAIz5E32iSVTz6vuqUQYbgrg0kXBqoqYXwqePY8NPPtKuF9FF81mF4eHF3DsX0R/sIsV9idL&#10;BY/xVRWA4i0gcVI1VRwF0SGFYp/R7Sv4LcVVFSm05jFw1uqShUIwBZcccKIzJo5HqSTqyVVcrs5S&#10;ckXO1Tk/6u++lljUdIUlUkNejrwVUHMpA62y3Dk7IXcFuQMUT+1Kns7+kzRVjFRNKUOEsMEJwmzC&#10;hnx4T19/znporYBazvbRSy/wFphtY5ImJVLEgiRvu+CJD2mRIoInLPDsLKwokTgOa9scdnHtCXkc&#10;k7nIhokqSSJpcoN6aTHUvJTQyK8tVvBsENjz2GI/Wbq2NoR/MsH+/lkMBruAF37DFogUPLFCa1VF&#10;HG5tFURRdEih0C9aVZEpVhjMlZMvbQohFVwMkf/xuctrzqymXMXl6iwlV+RcnfPj5PqWsdjp5pSW&#10;OEAtfYZXRnOZaJWm7Kzs6IxcFeTqXA41LDlWNL96vrVcMkqWNThBmk3amA8jkUKrg5azO9TKyPDK&#10;aM6L1fBhMPHqhyRJvymGoegQ7RnBIro9gxUhWDYHSQEiLkhsDkOhQyBQ8OowQxBJYIa8yT6cZBwT&#10;Q7aHFmG4PFEvXUzeAoJKiBVe4haQwWAPvj/B9vgY3Y3wJ0vjX7KXXaxQEBy4KPZLiRUGc2L1S5tG&#10;KA1XA2LRBYkE5lJI1ZIy6JCrs5RckXN1NmeetuACCk4XUVjawhLJkZchb52h6FYGWqUpOys7OsNK&#10;BVaCFEsNS07tOxHBt1aDWW3CIoUNThBmEzbYQSpSCBt4aDm7Q70MiaekyQZOwguCqokUgSjBExdE&#10;ogMrTMTh2eNChEikYG2CIWkgiCAwR2Q02yeWUD23umcmU6vREsRXVYDdrwKCYajaILAr2ZI/Wbqz&#10;cwL/5BKGwz2srYfXrUCgiD/e/4E3mt8CEidVX4VQFBxSqPbzgNGtUKz4nYyVFYBdUSJCIaSCSw44&#10;0RkTx6M0UrWkDCoYddLCSgYrQcwIUhdUQEFpWApPW3hCPmplSLwkTWViVJZyJ2VH61jJbCVIsdSw&#10;5DQV3xwzzqy2zCIzHawgzCJssIv3lESk4KLnbR319BJPSZNNrKYxDBaIFGmRAUxIFTFCZNfZQyIu&#10;SkwBjIZdXGVECp5NDaYAhXqg7pYfTiKOiSHbQxuHooQI6S0gEAzTtg08++rsFpBGswvfv4Sjowvo&#10;D3bQbK4ELhxxIv5oZVVFnFSNFUBVcOCh2jcUK9JCRTAhVqdFIZiCSw440TkmiM2lMKslV1G5Okux&#10;EtlKEDMcXOnZLHa6OaUlTiIvQ94KqLmUiVZ5Ss5KTs6wkt1KkGKpYclp6ihOCA1xpI1WkGaQNtol&#10;ECkKTMhDLz3Hm2NyjbWUVgIFQXihWJGBPVa2M8HZ2zTY1RA8pqEAAQBXn3hGKEaI7KkieAPOwKCL&#10;PpwkHFOIuMUGglVuDkkmnB2FT14w+WbxLSAxvwS2beDZ24AXiBXdzhZ8/xJ2907Q64/nLgKRwplY&#10;AV6dJaIqNvBQ7RtbVfGbv/NutjUfGXOZ0ZwDQWTGLPAqhVQtKYMOuToLsRLVShBzCv/wVXC6iMLT&#10;Fp5QjFopEi9JUxXQLk+5g7KjE6xktxKkWGpYcpoaiRMRqRpTBoiM1pFmkTbax3vqac2VFAaYJeD0&#10;4phc4SxVrsD6f3is+MCugIiY+Uzne0OA2R9CZJ/GxAeEAoQMnm/Sdn32HFAcqLpbfjiJOCYB6p5K&#10;hOEsR1Vm9iFbo4AXTL4ZkN0CAkE857bGfL+KVhej0SF8f4KtrUO0O4PARSBQxB9nt4B4wP0//kZc&#10;bUn24dAhb38bqIoNPFT7hn7GYoXiPCm6GSCIHDMLPEpDWI+wQYZRJ2VyRc/VOT/LIkpEFJ6+8IR8&#10;1MpQ8FJwKQOjspQ7KTtaJXfW3AHKoaZlpxH8P3J8a7VI1ZgyQGS0TmaWTAe7WBUp9AJJvCVNtrGR&#10;atif/+qFa3irHYwxHLxhNw6CSAJzHAUXe8SSqedV91QiDGc5qjKpD9cWComLFdxVFRDkcW6LfrI0&#10;2K9i/+A8fH+CwWAHK6vtwIUjTsQfuasqbIkVsBTDFFWxgYdO35hYIRUqFOdC0S0H4r8R97nNSNWV&#10;Mqhg1EkZK9GtBDEn9fpZFMuStvCEfORlyFtnKLqVgVZpWs4w6WCF3FlzByieGpacDUekSFuqBbe+&#10;lDFlcEpmtkwHuxiJFHodBN4Cs22cpgmDD8ZuRYonHrUgTOSYiBxdGZhIioEV3exhVKaalxYl7B0R&#10;YbJCwpTqihVrADpoNjtYXR0EP1l6cA6D/i68RiNwEYgUKbHiO96D+3+cESvAy6lJ3v4m6AgNIlRj&#10;8FZVKI5Z0c0AQWSOmWMqlVQ9KYMOuToLsRLVSpD8FC5OFJwuovC0hSeUIy9H3jpD0a1IjEpS7qTs&#10;aBXrWa0HdEeNSlWHI06gJmNN1ZgyQGR0hjCbsMEtXJEiZchE0kPSZBMnaRSDDg4cixQPaogUijXH&#10;MeiiACcqx8RD0c2cjATyZnlrHgSvtc5JfJAuuIZ4uruY/SqcCxUQ2BM2L/GTpb3+Dnx/gvGOj42N&#10;0dyF9xh7fv8vCG4BieDVoYuNGKqoigwydGKwYsVvi1dWuJsGQeTy/nwySdWTMuiQq3MmVqJbCWIO&#10;iRKOKS0xH3k58lZAzaUMjMpS7qTsaBVrWa0Fck+NStWH84E5bak2iXpTxacMTsnMlungBu9JjkiR&#10;RuIiaXKBk3Q5gw58xyLFn3FEihw15+jKgRONY+Kh6JYfQSKBOUTeagQT0kGGDIKMibwFF5FKxxju&#10;ulSRVRVg7U0AndktIOOxj2N/gs3RPtbXNwIXVqQQrarg3QISIapFF1txZOiIDCJ0YsR842KFu6EK&#10;InPMHFOpzOrJVViuzplYiW4lSH4KFyciliVt4Qn5yMuQtybQcC0So7K0Omk558ZqNqvB3FKjUtWZ&#10;DYo/Or61mqRqTRkgMjpDmE3YUAyMSBE+LbgoZ+kcBOZ9GBmem2/66IIn/pgjUiiQrtQG+vcgaLrn&#10;R5AwaRY42aTwP6d0Jo7YXAiZaTMcKiNWpGzznyxtNrs4Or6Io6OL6A920GqtBi4CkSIlVohuAYlI&#10;5c6BzVgROgJDFjqxGLHi05JVFXpwJokxcTxKhVsP16iCcUclrEa3GkydedqCCyg4XURJaUtMnCa7&#10;lGwPFZcy0S5PuYOyo1WsZrUazC01KlWPjA+y8tZqkao1ZYDI6ARpJmljMXhPPvWs8zKcJbASmB+E&#10;b+UznDgWKX4/KVLo1KYOJyrHxEPRzR5MQrX8al5ahCEdRFYgyDrLXU4R4rTCBhnpTnddemNwC4gH&#10;3P9fqiRWzH+ytN0ewfcn2Ns7g/5gJ2hmBQqOjb0FBEWIFbAcT0dcyEInFmdVhbpYIZkApkniWQrc&#10;erjGLIw6aWEtg7VApgQFFF5G4QmTFJ6+8IRyssvJ9gDU3YrGqCzlTsqOVrCazWowt9SoVDME4gTf&#10;Wn1SdWcbnCLNJm0sDisiRe4AIqwGTgazGXr4IrcixbXfMltJwYczco6Jh6KbPQQJBWYGNS8t9BeR&#10;WKPIjSx5CNMKG1RQ63zXpXDlwdeF+1X8F85+FRCEc2pL/mTp5nAf/sklbG0fotMZBi6sWMERKhCu&#10;qgAE+1VE8OrJS96YOsKCCjrxGN9ssYIzWMbE8SidVE0pgwpGnbSwlsFaIFOCAkoro6TEJaUtMXES&#10;eRny1hSa7kVgVJJ2J+0OubCWzVogt9SkzPxwxIm0pT4Ia080CL2cwc3INZaHlkih7GiCteDJQNbC&#10;Shi+zLFI8ak8IgUzAxoTouGaD0EigTlE3pqLMLTDDBkEmafzp4UjTCtskKHfidfjhTGxQriqAoLO&#10;Tm2t+X4VrS729s4GP1k63MXqarhfjUCk4IkV0lUVEbyabKAbV0dU0EEnLkesCIQKzmAYE8ejdFI1&#10;pQw65OosxXpk6wH14N3KWQjLlbbExHzk5chbU2i6F4FRSdqdtDsYYT2L9YB2qXh59uGIExHiluoj&#10;rH3WIPRwCjcr11geCZGikNqsJinpYwWTdPgFjkWKX1MRKZiiNCZGw9UOgoQCc4i8NRdhaIcZMggy&#10;S16fncJNyzWqot5Z2TPm+MIXvDGxqgJ5xAr2WMcG1r4236+i1cXJyV04PDyH/mAHjUYrcBGIFJUT&#10;K+KIcugICSboxOcIFQDw6d96V8IuGkrZJOoyKtKokxHWMlkLZEpQQGlllJS4pLQlJuYjL0femkLT&#10;vQiMSlLupOxoFWtZrQVyS03KzI/kw6+4pfoIa080CL2cIc0obSwe7wmNlRRKWI02D2Y1bBaayYZf&#10;7Fik+JVnsovKaIaai10ECQVmBjUvEySvh05JSWoF18FNxzWqot9ZuUeG4wtfwLkF5Lmz/H6sjT22&#10;buvAC/er2NgYwz+ZYGfHx0ZvO2gWCBTxx/s/8Ea1W0DipOpYAHSECqT9I7HiNxixogrMTleu85ar&#10;sxLWM1gPqEqQuOT0pVFa+tISJ5GXIW/lYtClCIzK0uqk5ZwLq5msBnNDDUq0i+TDuLilPnDHkDBy&#10;PZwjzSptLJLgG1O2SCFvzUXqS5srHKaZAti827FIcf911iTF4XD5CBIKzAxqXlqEIR1EViTInMhf&#10;QjHclFxjFvqdlHsoO/KJixWzVRU8sYI9dm5rAmjPfrJ0a/sYvj/BaHSA9XYvcOGIE/FH7VUVEbza&#10;6o6OWMHxLVOsEJ4OYYMMo07KOInuJKg6hX3OEFFS+pLSlphYjLgkcUsKDdcy0C5PuYOyoxWcZHMS&#10;NB8VLMk909l/uIhb6gd3LCljylAIwqzChiIJiohKmYsUVotLBrMaWoaFRCYhNr/CsUjxoUCkMKnN&#10;CoLEAjODmpcJEhHWMZw/mRJq4abkGlXR75zZI9PBDDbsi3hihektIFZtwU+WNpodtJpdHBxegO9P&#10;0OvvYGVlLXARiBTT8PEyiRUBHPFBCsd/dOuKc6FCOO3CBhlGnZSxGt1qMHOWVZRAmalLS5wku4xs&#10;jxQGXYpCqzQtZ5h0yIXVbFaD2aGCJRWL5AO7uKWecMeTMHI9nCPNKm0siqCIeCneE09mrKTgkuxi&#10;ECAfFhJaCDFj8zVuRYqrv6C3ksIYwaQIzAxqXkaEoR1myCD2h1NSEcK0wgYV1Dsreyo76qEa9kU2&#10;96uwalsP9qtodbG+tgn/ZIK9/bPo93fgeV5KoGCFCnjAZZNbQCJ49dURjvAghePvalXFbIqN5tqo&#10;kzZWs1gNloegkFLLKSl5SWlLTCxHXJa4JYWGa9EYlabdSbuDEdazWA9oh4qW5Z4lEiXicMc2M3Jb&#10;C0OaXdpYBEEBbBkZIgW/k3MsJLQQQoEgy+bXbrANVrn6c45ECsEkCcwh8lYrhCkKyMSlkj/3yTWq&#10;ot9ZuYeyox7qYWOe4dMX3XUvYLpfhaqNPRbZELd78/0qWhsYDHbh+xNsj4/R7W7OXWKPcZECsVUV&#10;d3/He3BZZ1VFhKjGusERH6Rw/POKFampTBlUMOqkjJPoToLqEBRQehkor4iS0paYmE92OdkeMzRc&#10;i8aoNOVOyo5WsJ7NekA7VLQs95A4MSdlTBkKITNrpoN7RCsgYyKFyMUxFpJaCJEBJ0PMtPn1jkWK&#10;/2RBpJAPIQN1Ty1mV15ZBJln+UsqhJuWa1RFr7OSt5KTPvph1S+auFgh3a8CgnisjT02trXC/SqC&#10;XwHZ2TmB708w3NzD2lq4KismTkyZY5BYEcARHqQI/FXFitSUpQwqGHXSxmoWq8HyEBRSajklJS8p&#10;7ZzSC0giLkfcIsSgS1EYlabcSdnRCtazWQ+Yj4qVUzxLKk5ANr5Zg9CjEKTZpY3FIVIgvGtPPsNv&#10;sYWF6BZCKMLJxDGxbH6zY5HiZzRECk69HJMAdU8twrCOomsQVCB5LXWKNK20MQu1zmpeIVrO6qiH&#10;ZTzVO6Z40V33pm8BURUr2GOrtuRPlh77ExwdXkB/sINmc0W4miL+ePkDb8Td4S0gSylWCIQHKYI+&#10;7H4VqalJGXTI1TkTJ9GdBNVB9LGlBEoqpKS0JSaWwy+Lb83EsFsRGJWm1EnJySpWM1oNZocKllQM&#10;Ch+ksz3qj3SMs0aplzOUsio5uSQoIFVGaMgvUuTrncBiqAw4mTgmGXH30ZsdixTv4ogUnHo5JgHq&#10;nkaE4R1nkcBc9CUVwk3LNWZh1Emtl5KTPvphYz30OwuJQr1YdAtI3CkOa2OPrdragBdsrNnpbsH3&#10;J9jdO0GvNw6aBaspeKsq4AGXf0xzv4oIXp11QSA8CBH4R6sqPhVfVWE0L0adlHES3UlQPSojS5Rc&#10;RmnpS0ssh18W38pFw7UMjMtT7qjsmBtnmZwF1qMiZZTENHMCMpoXDu54Z0Zua2FkZs90cA/3PT9m&#10;EosUfKsWFkIoIsgkMMsw6ILRtzoWKX5S9dc9sj2sEKYpKBuHIPMsf0mFcNNyjaroddby1nJWRz1s&#10;zFO9Uya6oeJiRWJVBTjB2OM8NvY4YmZvBPtVNAKxYnN0AN+/hK3tA7Tbg8BNIFLwxAqjVRURolqr&#10;jkB4kCLoMxMrflN+C0hRk2U9i/WAugQFlF5GnBKLKS11aYnFiEsStwgx6FIURqVpddJyzoWTTE6C&#10;mlGhUopFYbUElnR+hGNONAi9nKOUWcnJFUHyVAmMwbv2hECk0CB3gEwEGQRmGQZdMhl9h1uR4vEf&#10;46ykAByNJkYY3nEWCWoXcVEk0uaqQb+zcg9lRz30w2Yr7nnIFXoKvPiFBYgV7LHIhrh9JfzJ0i5a&#10;zS72Ds7hxJ+gP9hBa6UduPBEitjzyx8gsUILif/o1hVGqChmUqxlsRYoL0EhlSknouSCSktfWmIx&#10;4pLELSk0XMvCqETlTsqOVrCezXpAMypSRnlIxAlxy3LBnYeEketRCJmZMx1cExSQKiNlUBQpMh2s&#10;IcgkMMsw6GLM6DsdixT/5mnWZJdwsoqcMz7MhVtSQdy0XKMqep2VvJWczFEPz3iqd1TCajhOsBe/&#10;MLlfhVCoULWxx8a2+U+WtppdnDn7QhwcnENvMIbnNflCBfM4268iugVkRbAPhwqm/cpCIjwIEfSZ&#10;r6p4J9tkDevTaz2gLkEBpZfBUnJBpaYvNXkacTnilkxydHVFrpKUOys7WsF6NusBzahIGcUzG3j2&#10;DGR7LDbC8ScahF6FkJk908E1nJs8UoaAmUghaHcIJyPHJEPT3Rmj73YsUvyoRZEiNmllz1/ZP/UZ&#10;kUqfMuig31mph5KTGXqhGW+9zplYCacZRGtVhaqNPTayeQDa8LwOmq0uer0d+P4E4x0f3Y3R3EXy&#10;yL0FZFnECoHoIEXSx6ZYYX0arQc0JSikMuVElFxQaelLSyxGXJK4RYhBl6IxKlG5k7KjFaxlsxbI&#10;DhUrxz2zAWePPNtjuRDOx3T2n9LJrCLTwSVB8lQJKUOAd1VhJUU+mPAG2Qy6uINTzOh7HYsUP2wu&#10;UmyPenj0cX7/8VZv9pz1EbVFdtafT3KyoqOdrf7M9rnHngps22mbbTinLkDYoIJ6ZyVPJad86KUI&#10;vfU6ZWI1XK5gQecpgJe88E1AHrGCPbZmawLooNEIxIrtbR/+yQSbm/tYWw9fewQiBbz5qgoAuPsv&#10;vQeXf4zEikwkfUzECmfT5SywKvO/n0pSUmElpQ0oNbkYcVnilhQarmWjVao751w4yeQkqB4VKKEc&#10;ZgMXz4C4ZbkRzovCnBaFcgXKjrYJEnPTc41WRApOd45JhqZ7MQiK4pm3/t+ORYp/piAIMFsAiESG&#10;OOOtuYAheh4/lvkEJGdHdFvbznYfn3vsqZkwET2PCxZ5hApB2jmZDiL0Oip5KzmZox6e8VTvqITV&#10;cDmCcRaZpXjJC9/E/8lSCHKzNvZY1cYeR8zsq4mfLD06uoij44vo93fQbK3yBQrmkb0FBJFYAUl+&#10;GSZ9ykAiOkiR9Av2q5ALFdanx3pAM1T+jgqnxJJKTD2nEkWkSZeVtihh2K0ojMpT6qTkZBVnGZ0F&#10;VqPk9MUj+hDOQd1z+ZDOzXT2n9JRrkLZ0TZBYm56rpErUgg8BWYZBl3cIilI0sQh6b31t+aCgAse&#10;/8eBGKBXYwBfTEgjEyDmx/MLbGfLTEhgBQj2WGTjwZ0PrlEVvc5K3kpO5qiHV/szN8VqOAvB8n6J&#10;iq+qALtfBTg1sseqNvZYZEPc3ga8NlrNLtbbI/j+BHv7Z9Dv7wQuHHEi/sj9ydJIqIAkfxam/YpE&#10;IjoIkfSJr6qwOnyrwczJ+3fklJJLKzl9QCWKSJMuK23JxKBLGWiXqdxB2dEKTrI5CapOyemLh0QJ&#10;62TOk8acu0K7Au0OdhB+nhCYEYgU14NmiZMIgy7FIClM0hRDzSti639xK1I89g+zRQYRrOAgIi1S&#10;zEWCMUeQYIWE+KoIGbx+bB/WJjwbwoYszDoq9VJy0kc/bKyHfmchFkNZCSZ80bOE9BYQcMbAHvNs&#10;7LGRrRHsVxH+ZOlguA//ZILt7SO0O8PARSBSwAuCXP6FYC+O1C0gEbz8Kpj2KwqJ6CBF0i8SK349&#10;Y2WFkMrMWVBIZcrhUVJxJaVNU5lC5qRLSluUydG1KLRKVHZWdrSK9azWA+pRcvoCMfsFNYMuS41w&#10;vmYNQo9CMMpu1Ck/3M/rHFMc7+q1UKSQkOlQFpLCJE0M6p4itr7PsUjx97JFBhFZIsV8j4mnEn9z&#10;sj0iWBFB51YNtp3tCwCPiPobnSr9Tko9lJzMMAsd9jLrLMRqOAvBuC9yNhGEf8mLJGIFr4+KjT02&#10;srWC/SqagVixu3cWvj/BYLiLldWOUKCI2y9/YAnFCongICWjn7ZYUfocBQWUXoaMkosrOX0FChCT&#10;Li1tUSZHV9fkKi2zc6aDE6xntR5Qj5LTF4fm/3Ov502wCOdP8zy4wqgKo0754X5+55jizESKDL9y&#10;yCgqo5lBz1uHrX/gWKT4O2KRIYukSBHMQWomQlFCJDSwbWCEi7igEW/jCR3xWFMAu9v9lCgxs6UK&#10;VUG9k7qnrrMeeqEZb73OQiyFSZIjKPfFzAWaaV7youR+FdJVFTwbe2zNtjb7ydJmcwMnJ5dweHge&#10;vcEOGo2WVKSIHi9/4F7xLSAQ5FfBtF8RZIgOQjL6jW5d4QsVFZmLwv6+TCi5tJLTp6lcQbyS0pZM&#10;DLqUhVapys7KjlaxltVaoHxUpAyH0IqJMhDO36xB6FEY2hVod7AL93MHxxTHe1xhJYUzMjJnNAsw&#10;62XMFNj6R45Fiv/ZRKQI5oF3qwYPVohgRQhRm8jGY8oRJXa3+3jkUUakGKdtafTPs1IPJSczzEKH&#10;vcw6C7EazkIw7ouXCzTT8NxfKltVAUEn1sYe82zssciGuL0DzwvEim53DP9kgp0dHxu97aDZC505&#10;IgVUbgGBpIYsTPu5JkNwkCLpm1hVUdrYg8Slpdeh5CJLTj+nMoWkmZeWo8gcXYtGq9RM50wHp1jL&#10;bi2QGSWnLw7N/6dez5vIQjifmufFFUZVGHWyB/dzPscUpxiRIiNDRrMAs17GhOl4Wbf/qWOR4m9m&#10;iRTMqY8dsAICe8yzsz7RMWtn21l4c7Ub3dLx6FNCMYJv50Xjo+6p66yHXmjGW6+zEEthklgIyn2x&#10;solBeN0u1RUrmgDa4U+WbmBr6xDH/gSj0QHW2/3AiSdSMKsqQGKFGhn9ZmLFpzkrK5zh/C8sPyUX&#10;WHL6JJUqZo64LHGLEIMuRWNUYmanTAcnWM9qPaAeJad3j+aXXz1vQhXhvE5n/6kERpUYdbJH4lOJ&#10;Yi3mIoWkl6SJg563NZi0earY/iG3IsWjfy38wm5QJCsgsGJEBCsy8NriNjB7R0TiA0IBQsbuOO2b&#10;tD05ey5DaTqUnMzQC23xguNgNZyFYM6/IhmEN+iixEuZW0CQJVawxzwbe2xkWwHQQbMZiBUHB+dx&#10;7E/Q74/RWlnjCxXMI3sLCGyKFcjZ1wUZgoOUjL6jW1ecCBXO/9ZsUWKZJabmU7mC0sxLNCjWoEvZ&#10;KJcsdZQ2FoaVKqwEyU9FyrCPhiih7knkhTvX09l/KoNRNUad7OFGpJC0Spo46Hlbg0nroortH3Er&#10;UnjfN3/OiglFIJwzYYMK6p3VPXWd9VALLfASmHWxFCZJjqCFf0HSSKfhmpv4qgrw9qsApyD2mGdj&#10;j41s64DXRrO5gbW1AXx/gv2Dc+j3x4DnccWJ+OP8FpD7guMfuzctVEBQgyp5+rogQ3CQIulrY1VF&#10;4X9zJpRcYsnpxVS2MF5paUsmBl3KQqvUTOdMB6dYz249oDolpnaLhigRod+DyAN3vqez/1SCXJXk&#10;6pwfM5HiqlikEDZkYt4zF/rjt8L2v3YrUjz6XcUIE8I5EzaooN9ZqYeSkxl6oRlvvc6ZWA1nIVhh&#10;X5AM0hh0yQEn2xR46YvfDBRxCwjPxh5HTBF+cw5+srTZ3EC/vwv/ZILx+Aid7mbgJxAp4M1XVSAU&#10;Ky7/WPB8ocUKidiQSUZfHbGisL85G5RcasnpxVS2MF5paUsmBl3KQqvUTOdMB6dYy24tUD4qUoZd&#10;NMQJdU/CBdz51zh/RWBUjVEn++QSKRT9Q/S8rROmL7mKGdv/zrFI8ZftihTCeRM26KAeRN1T11kP&#10;vdCMt15nKRZDBVgIWNgXJM00mu4W4WTmmAoTK9hjkQ2RvRXsV9HsotnsYmfHx7E/webmHlbXunyB&#10;gnkksUKDjL58sSIYfJWmQEjJRZacPpsKFzgvzaBIgy5lo1VypnOmQyHkriJ3gHyUnN4NBl9q9XsQ&#10;NpHOv8H5dIlRNUad7GMkUjwmWUmhHMURFbs2BEyx/RPJvRps8+hfzCdSCKdR2KCDehB1T11nPdRC&#10;C7wEZhOshbIQqDAxIkIznaa7BTgZOaY4vOaXvfjNereA8GzsMc/GHmfaVgGvg2YoVhwfT3B0fAG9&#10;/hjN5gpXnGAfL3/g3uxbQCCoQ5U8fW2SITZkktF/dOsKPvnpd7Dm6lLSeSkprTqVLzBeYo5ic3Qt&#10;GuVSpY7SxsLJXU3uAPkoOb1dcnxRMe9J2IR7HmZGbmvh5KoiV2d75BApFL1tE6YtKbsmQZW863b8&#10;DscixVvVRArhPAobVDDvrNRTyckMvdCMt15nJayFtBCoMFHCII1BFwtwsnJMEJuFvCxrVQU4Qdlj&#10;no09NrK1Aa+NVmsD7fYI/skEe3tnmJ8sFT/G96uQrqqAoA5V8vS1SYbYICWjb7SqopJiRcnzX3J6&#10;OZUubk66zLRFiIZrVdAqWegsbCgMqxVYDaZPyendoCFSqHsSRcI9Lxrn1TW5K8kdwA6GIsXTiq4K&#10;hJHsBXRJsspUzSmDmPF9jkWKewORQliSsEEH/SBKPZSczNALzXjrdc7EajgLwUiEEBHLnlFIRrM2&#10;M7HiDe/B/e+tkljRCPer6KLV6mK4uQ/fv4St7UO02+Frm5cWKNhVFSCxQo2MvpUQK0qa55LS6lGL&#10;IgPmpRoUbdClbJRL5jpyjaWSu6LcAexQkTLMmQ1AfyT6PYiiSZyjacpSKlYqsRIkP+5FCsZTvWOZ&#10;JKvM8VojZPyzbkWKz32j+U+QptEPotRDySkfeincXKyWwiSxELSKooSGqwM42TmmOBnN1ohuAZl6&#10;wGWeWMErhLWxx6o29jhiiuAnS702GqFYsbd3Fr4/QX+wg5XVNlecYB/ZW0CwyGJFhtiQSUb/QsSK&#10;kuex5PR61KjYeakGRRt0KRulkoVOwoZSyV1V7gD5KDm9XTT+X3V1T6IqzM7ZNHFUCaxUYyVIfuyK&#10;FPqxKsC80uRF55bxex2LFF+ndrtHEv2Ba/XQcjZDLwXjrddZirVQFgIVJkZEaKbTdLcIJzPHBLG5&#10;UKJVFXd/3XuCL/fvrcB+FYjsa7P9KlqtLk5OXoCDw/Po98fwGk2uOBF/VP7J0ghRLSrk6WuLDLFB&#10;ikJfJ/tVlDxvJafXo0bFzks1KNqgS9kolSx0EjaUinFVxh3tUpEy8jEbRPZosj2IqpI6dxpilGus&#10;VmI1mDlmIsXjgUih6F8RgmoTNZc4gPH7HYsU96iIFPoToNxD2dEMs/BhL7POUqyFtBCoMFHCMI1h&#10;NwtwMnNMEJsrwUyseMN7+KsqIBgAa8s6NrF5HXjooNnqYmNjDP9kgp0dH92NUdge+cUemVUVUL0F&#10;BIJaVMnT1wYKYoOUjP65V1WUPD8lp9ejRsWmS01bhGi4VgWlkoVOwoZSyV1V7gB2qVg5ehh8SdXv&#10;QVSF2blLPykdq5VYDWaOkUjxaChSVJOgtFSBKUO5jH/RsUjxVU/lGrR2T+0OeuiFZ7z1OkuxGCog&#10;R8DCxIg4Gik1XC3DycwxxcloriRGYgV7zLOxx9q25uwWkGazi63tI/j+BKPRAdbWN/hCBfNIYoUG&#10;Gf21xYqS5qOktPmoYdHzkg2KN+hSNpklcx24xkqQq7Jcne1RkTLyoSFOqHsSVWd2LjXOf1FYrchq&#10;MHNS33MU6ipZpAhSpwpIGaoDr7SdjzgWKb78SdYkhVcjF2VHM8zCh73MOkuxFtJCoNQfq0sMUhl0&#10;sQQnM8cEsbkWpGoPDS9/yZtx9xuCnyzl3gICTmf2mGdjj3k29jhiivAnS9uznyw9OLwA37+IXn8H&#10;rdYqV5xgH9n9KqRCBST1qJCnrw0yxIZMMvoLxYqSxl1SWjvUsPh5yQbFG3QpG6WSU04pQ2XIVVmu&#10;zvaoSBl2UPiSmu1B1IXUuVQ4/0VjtSKrwczhfu/hmOJYFimSoWZHFjO4JrNUjsPOxxyLFK8MRApO&#10;ajnaHczQS8N463WWYi2UhUDcP0ZXaKTScHUEpwKOCWJzLeDWzjWmeflLDFZV8GzsMc/GHotsCO3e&#10;OoAOWq0u1taG8P0J9g/OotcfB9+sOeLE7LHoVRWw0D8PGUJDJgr9R7eu4JO/obiqwgJlTqcVajiA&#10;dMlpixAN16qRWTrXgWusDEbVGXVySwVLUkfzC6meN1EHUudU85ooAqsVWQ2Wj9R3o4zaDEWKZJfZ&#10;kUGkssgsNdNhzs6vuhUpHvmijJUUGrXmwSxN2MussxRrIS0ESv3hucAghUEXy3Aq4JggNtcGO6+D&#10;884vf8lbgEqKFV6wX4UXiBX9/h78kwm2x0fodIaBTyhKzJ4zjyRWaJDRf7aqwrJYUeaUWafGg5mX&#10;bjAIgy5lIy051ZgyVBLjKo07uqFi5eih8EU024OoM8Lzq3BtFI3ViqwGy4/O3hQSkWJunj0TeFaR&#10;zFIzHdTZ+aRjkeIVoUhhsWYV9NIx3nqdpVgMFZAjYCFiRIRGKg1XR3Aq4JjiZDRXmkTtuQaS3fnl&#10;L3lL4hYQqIgV7DHPxh5r21qJnywd75zA9ycYDvewutbhihPsI3sLCEisEJPR35ZYUeYUWWMBBjEf&#10;gsZgNFyrhlLpMycl70qgVamWc3FUtCw9JF9ExS3EIpE6z5JromysVmY1mA0436RShgDv0cefmoJt&#10;FzhXFWm50kZTkkF3Pj1IHNvmkZdkrKTIidkUhb3MOkuxGjJnMM6fkjs0Umm4OoJTAccEsblWzMZg&#10;ZTD6QeKrKlDGfhUym7cGINivotXawNHxRRwdXUCvv4Nms8UVJ+KP2j9ZCkEtOuTtn4cMsSGTjP66&#10;t4CUORXWWYDBzIegMRgN16ohLT3VmDJUFq1KtZyLo6Jl6aHwRTTbg1gEUudZ4dooGicVOQmaj9R3&#10;K0GN3uceC0SKOiAtVNqoi16wnd9xLFLcZVek0Btd6K3XSQuroXMGS/3huMAghUEXS0gyC5oE5lqQ&#10;qj1lMMFKEED1FhBwUmYd82zssciG0O61Z/tVdDpb8P0JdvdOsNHbDnzi4gRHsNC+BQSSelTJ29+U&#10;DKEhk4z+slUVZQ3ZKQswqPkQNAaj4Vo1pKWnGlOGyqJVqZZzcVS0LD0UvoBmexCLROp8K1wjReOk&#10;IidB86Ny20clRQppQdJGXfIHmwLY/UPHIsUFM5FCb3SMt15nLayEzhlk3j1nIBU0Umi4OoJTAccE&#10;sblWpMaQMuiQq7MWSmIFrxzWxh7zbOyxyAYA00Ziv4rNzQP4JxNsbR1ivd3nihPsI4kVGmT0j8SK&#10;T3DEilpT1vlyQDAUzQFpuleJzNKns//UCq2KtZyLp+LlSZgqFa/gQiwYiXNeQXEiwlllzgLnI0uo&#10;KESkkCaQNpqSP6hOhN0rjkWKM3yRQqfGlLdeZy2shc4RaN41RxBVNFJouDqCUwHHFCejuRYkxpBr&#10;QLk6WyfYryK8TeK99+Lq82fTJbLHPFvWsY4NALACINqvYgN7+2fh+xP0BztYWVnnihPsI7tfRaZQ&#10;AVk9iuTtb0qG2JBJRv/aixVlnRdHzIejMTAN16oiHEKiQehVWZQrVnYsngqXpkbGF095K7HIpM59&#10;xrVSJk4rcxrcHJlQYUWkUAqg5KRL/qBGEZhOu3/uVqR4+IgvUshhijQaqBq5Q+cOMKdqt2touDqC&#10;UwHHBLG5dszGYWVAVoJYg1fN581WVdyHy+8NVx6oiBXsMc/GHuvavDUAndl+FSdnXoDDw/Po9cbw&#10;Gg2uOMEKFSh6VQUsxTAhQ2zIJKP/6NaV+ggVZZ0Dh8yHpDE4Ddeqwh3CzMhtrQVKlSs5lUfFy1ND&#10;4UtntgexqKTOvcL1UhZOK3MaPB+p727hoZZIYd8xC2uB9CJpOQO7DzsWKfZkIkVYrGbNJlhLYSFQ&#10;6oJ2gUEKgy6WkGQWNAnMtSIxBisDshLEOipVccUK9hYQcIKxxzwbe8yzsccRUw/w2vC8DpqtLnob&#10;Y/j+JYx3j9HtjvhCBfNYiliRt78pGUKDEpIYlV9VUda8O2Q+JI3BabhWFe4QZkZuay1QqlzJqTwq&#10;Xp4a09l/hMhbiWUgdQ2QSFE5Ut/pwkOuSJEyiFB2zMJaIP1I2h3S7D7uWKTYikSKWLEW6s7CSgor&#10;QeJhLAXkYRDaoIslBJk5Zo6ptszGYmVQVoJYxUZFn8fcAgJTsYI95tnYY5ENANAE0EGj0UGztYHt&#10;rSP4JxNsbu5jbX2DK06wj+wtICCxQo4kRmXEirLmt0BSH8BkaLhWFekQKvwFIQulypWcyqcmZYrJ&#10;uI7krcQyMbsWMq6ZKuC0QqfB8xIUx5boPcIRKWaIW3JgJ6hxFOOOYnafdCxSDJ4wrnt/d4iHHnmC&#10;Nc/Y3x0CAB5kfA4y7Lw2QG1+D/ZiMR4OYrA2rQ91phikMOhiCUFmjpljqh2pMaQMplgLZAVX1cRX&#10;VaBy+1Wszn6ytNnawOHheRwfT9Drj9FqrXLFidkjs6oCtF9FNhn9SxMryprPAlF6H1NwqRPC4cwa&#10;hB6VRaliJadqUKNS02R80ZS3EsvI/KWn+ldHIRUWksSUoLioxECkcFJw/qC5IuTqrMfuM45Fig5H&#10;DMggEh8AzEQKdkoOdoczoUH3+ew4FBl0ONgL+kXCxGcffgKHe0N89uFrAIDDvc3Zc6uwEyBBw9Uy&#10;gswCM+RNlUdYu7BBBytBrOK8IibB572UcwuIiljBHvNs7LGODQCwPvvJ0rX1Tfj+BPv7Z9Hrbwff&#10;rBlxYvY8fDS6BQSyehTJ29+UDLEhk4z+he1XUdb8FYT2BypN96oiHEYNvhhkkTmCTIdqUJMyxUiu&#10;JXELsezMrg3J9VMlnFfpPEF+ovdR75FHJSspEii6aaAVUcvZPrL0ezccixSrakIAr0ZWWBAh8osL&#10;EZG4MGtjjnmwNcXFiOA4LUjwbEqwySRouFpGklnQJDDXAmHtwgYdrASxSmEVaSYqXaxgj2c0AAT7&#10;VbRaXQwGezj2J9geH6HTGXLFCfbRSKwQ1qNI3v55yBAbMpH0t7qqosw5KgEtcULDtepwh1KTLwMq&#10;SEcibawONSkzG8l1JW4hlp3ZtSG5fqqG00qdBrdLTKRwV7VWZC1nd+iUsXfqWKTw+EKASo0i8YFF&#10;tCoiLkSwogTbhnBVRJJklawAwR6LbFxUJiBEw9UynMwcE8TmWpEaQ8pgirVAVimsKkuJPu+lCj9Z&#10;Ck6+rGOejT0W2QAArcRPlu7s+Dg+uYThcBerqx2uOME+LtV+FZCLDUpI+ucWK8qcl4IJhpox4Izm&#10;OiIdUo2+DIiQjkDaWC1qVKqYjOtJ3kosO7PrI+M6qhJOK3Ua3C7eI48+mbvcXAFydTYnX9qwd/iw&#10;15zfWuGCh+6wX/zVEYoUsQlgxQeZPb13RHJ1RJbAwLbHjw/3NgEg3d/gZBl0sQQnM8cEsblWpMaQ&#10;MphgJYgTnFfmPEGOVRU8G3vMs7HHIhsAYG22X0WrtYFjf4Kjowvo9cZoNFtccYIVKrBM+1VALjYo&#10;IemvJVaUOQclEAxXcdCKbnVBOJwafQkQIR2BtLFa1KjUbCTXlbiFIAJm14jkOqoaTit1GtwuSiJF&#10;poOMXJ3zky8901sQbG/NsUhxIy0gqDITKQS1R6KDSIxgV07MV0pMZwJDJC5EsKIDaxOJFAnbQ2Kh&#10;g4dgeAWgdo1A3lR5hLULG1TI1bkQCquwsERznIoV7LGODQhuAUHwk6Wd7hZ8f4Ld3RNs9Lb5QgXz&#10;aHQLCGT1KJK3fx4kYoMSkv7c/SrKHGuJBMNWHLyiW10QDqdGH/6z4I6Ea6w2NSyZQzgKzmA4JoLg&#10;MrtWavQ65bRSp8HtkhApctWdq7M9zMpgemkG2es6Fime0RApmNp5qyHiiNoje/w+W1ZQiIsUrNAg&#10;IuE7BQ7304IEz8aieYoskn2tcEy1IzWGlMEEK0Gc4rxC5wlEiBN/3kvfmv7JUhWxgj3m2dhjHRsa&#10;ADrwGh20mhvYHB3A9yfY2jrAervPFSfYRyOxgluLBnn750UiNigh6J9YVVH2GEsgGLLiwBXd6kZq&#10;WDX60J+FdCTSxmpSw5LTSK4vcQtBJJldK5LrqWoUUmkhSfLhPaywkiKBnrczzMpgepkFSbE3dCxS&#10;PJEWEWZkjIEVIdh9JKLn8TDs5pZzux2RAgA++9A1oRgRt2cMrwDUrxlJU2UR1ixs0MFKECcUVllh&#10;iUSoFfB5L30roPKTpeCEzDrm2dhjkQ0AsBLsVxHeArK3dxb+yQT9/g5WVta54sTsMXzO7leRKVRA&#10;Vo8iefvnRSA2KCPoPxMrPqVwC8iCEJxKyQmVNC0CqeHV6MO+KtIRSRurRY1KlTCVDkTSRBApZtdL&#10;zV63nFfrPEF+ApGiQoWalSLoJTDbZm/bsUjxqESkyGC+IiIgECCeAMLbNeLwbtOI29k2oZ0jPMQ5&#10;3E/7xm1/ntHfDeEMSa4ZSVPlEdYubFAhV2enFFZZYYlE5C8gHuEVMbFCuqoCnNRZxzwbeyyyAeFP&#10;lrbRbAVixZkzL8DBwXn0+mN4XiMhSvAejVZVQFaPInn750UgNigj6L8MYsX81ElOoqSp7nCHVrMP&#10;+ipwR8Q1VpealSsn4xqTtxJEktn1knFdVRWnVTsNnh/v4c9prqSwRL6kYe98QbQRpdvbcStSNGIf&#10;Enm3ZvBI15q2WMMgtEEXy4iVeoG5VqTGkDLokKtzIRRWYWGJWOwnlkVUFivYY54t61jHBm/2k6XN&#10;Vhe9jR34JxOMd47R7Y644gT7WIpYkaevLQRigzKC/qNbVxZOqAhOV8ZJy2iuO6nhTbnW2iIcibCh&#10;2tS0bD4ZXyblrQSRZH69hM9qeAE5L9l5AjOcixT5gjO98wVTRjfN2LFI8Sjv1zkYUn+ELjAIbdDF&#10;EWJRIiKjudKkak8ZdMjVuRAKq7CwRCLsFWAS6RXMfhVXnw+/zLPBso55NvZYx4YmgA4ajQ5arQ1s&#10;bR/B9yfY3NzH2voGV5xgH43ECm4tGuTtbwOB2KAMp/8irarIXFqa0bwoJIY5TVlqj3A0wobqUsOS&#10;BYQjyRhQRjNBJEhdLxkiWJVxXrnzBHpYESnyBeD05phcYSPVyLFIcZURKZI12xiBgByhc3S1g+RF&#10;SNxSfYS1CxtUyNXZKYVXVnjCCPuJbUUUrqoAJ4nuMc/GHotsAIDVxE+WHhyex7E/Qa83Rqu1yhUn&#10;WFvh+1Xk6WsTjtigjKBvncUKEicCEsOcpiy1RzgaYUP1qXHpDOFIMgaU0UwQXGbXjeT7QdVxXrnz&#10;BHoYiRTaHQB+L47JNS5SDhyLFE88Euwh4YwcoXN0tYvCi062R/VI1Zwy6JCrcyEUVmFhiUTYL8B+&#10;xCRCsYKXmLVlHfNs7LHIBoT7VXTQanWxtr4J359gf/8sev1twAu/UfMEi/DRaFUFZPUokKevTQSC&#10;gxKCvnW8BUQqUkiaFo3ZUBXeU+uIcFTChupT49IZwpFkDCijmSC4zK8bteusyjgr3VlgM6QihbBB&#10;CaZ3vmDaOEvHCbyx61akePoRyxtJcsagSo6udpF8gBK3VJ9U7SmDDrk6O6XwygpPyOKuAHeR+bC3&#10;gEAkVrDHPFvWsY4Njdl+Fa3WBvqDXfj+BNvjI3Q6Q644Y95dwAAAnGNJREFUwT4aiRXcWjTI298W&#10;AsFBCU7fuqyqIHFCMEzJe2ydEY5K2FBtalq2gHA0GYPKaCYIIcG1o3adVZlCSi8kiRzvIYlIkSTD&#10;LaPZNs7TaSRoOxYpnjUVKTTGwJKjq10kH5TELdUlVXPKYIKVIE4orLLCEmXhphA3Uc2Jr6pA5far&#10;aAU/WdoIbgHZ2T3BsX8Rw+EeVlc7XHFi9hg+Z28BgWuxIk9f23AEB2U4faspVkiliWqdD8dwhyp5&#10;360rmSPKdKgeNSw5g3BECgNTcCEILvNrJ3uvujrgdAhOg2cTEykyKslodoWztBYDrzkWKZ5XFSly&#10;jClH1/zMksurkLdWG8UhKmIliFUKr6jwhCxuCnAT1R3CW0DAGYzuMc/GHotsAIC1xH4Vx/4ER0cX&#10;sNEbo9lsJUQJ3mN8VQWWbb8K8AUHZTh9qyRWCCUKgXmRSQ15AQUK8MbJkulQPWpYcgbMiBQGqOBC&#10;EAmS18xiCBVIjcsizgJn4z30uSdS56sMnKd1mKDlWKS4xYoUOcaSo6s9ZkXIq5G3VhPFoWliNZgV&#10;CquosERZuCnETdTiEYoVvAGytqxjno09FtkAAG3A66DV7KLT3YLvT7C7d4KNjW2uOME+Fn4LSJ6+&#10;LuAIDspw+pa5X4VQnEAF590xqeEuqDgRIRydsKEe1Lx8BmY0CoNTcCEILrNrZ8Fe+5yOxmnwNN5D&#10;jzAihWMKS+YwURB6nqCxuxlrtc/pw4orKTg4nAY9prP/CJG3Vhu7r3FWg+Wi8EoKT8jivgD3Gcqj&#10;2vtVdOCFP1m6ubkP359gtHWIdrvPFSfYRxIrWIMGTN+yVlWQSDEnNVy7b2KVQzg6YUN9WIAhMIQj&#10;0hiYhitBJJi9LyzIReR0GE6Dp3EuUjgNDrcJ0qHTFgCYOhYpPAWRgl9ZicwKElcmbqkubj/HOQ2u&#10;hfNKnCdQxX0h7jNUi2rvV7ES7FcR3gKyt3cWvj9Bf7CDlZX1pDjBESpQ9H4Vpv1cYypYlCZWBBPJ&#10;nU6ucfGZDTv9ZCERjk7YUB8WYAgMzIgUBqjgQhBcFk2kiHA6HKfB5+QWKXJ1NsFhwnlovSS3HYsU&#10;LYlIoVepA1IFpAwzxC0Vxtlrl/2IJhRWRWGJsnBXiLvI9UR4Cwg4k6V7zLOxxyIbEO5X0UGzFYgV&#10;JycvwOHheWz0t9FoNAMXgUjBrqqA6n4VwloUyNPXJbUQKwTrJ7jG5WE2fLfKe2UQjlLYUB8WYAgc&#10;OKPimOJkNBMEl/l1Ez5bsAvJ6XCcBlcQKaSNNikgUepCtMQNxyLFqkSkKIzElMnnT95aUZy9NtmP&#10;aILzKpwnUMVtIW6jLyZCsYI3mawt65hnY49FNniznyxttrrY2BjD9yfY2fXR7Y644gT7WOgtIKb9&#10;isBUrECyr939KoIJ404b17hczKZg2UWKiEyHalPz8gUwo1IcpKIbQSSYXzfhswW+kJwMzUHQmUjh&#10;ILacAhIK/v8T6zznWKRYL1qkSE1bypBA3lpN3H0ucxbYCGfVOAusSjEFFJNlOWD3q1BeVcGzZR3r&#10;2NAE0EGj0UGztYHtrSMcn0wwGu1jbW2DK06wNhIrQiyIFXZWVQSTJJwqYcPyMJsCd2+GlSJzlJkO&#10;9WBBhhGDGZHGADVcCQJIXDPhswW/iJwOz0Jw78GMlRS5cRsd4F1UrmHSXN9zK1J0XYsUqWlLGRLI&#10;WyuK818ZchtdFetVWA9oSjGFFJNleRGuqgBn8rOOeTb2WMeG1dlPljZbGzg8PI9jf4Jebxut1hpX&#10;nGAftfer4NahgGm/oihNrAgmRjg9woblY1HvwxaROcxMh3qwIMNg4IyKY5Kh6U4sOfPrhV4nc5Mj&#10;qF2Rwl4kKUWtkEghSPukY5Gib1ukSI0jZUggb60ozl5X7Ee0gbWqrAXKi/tC3GcgRFgVK9hjno09&#10;FtkAAOsAOmi1ulhbH8L3J9jfP4tefwx44TdogUiBoverMO1XFIWLFcGECKdF2LB8kEjBkOlQLxZs&#10;OCGcUXFMMjTdiSUn9X1zyS4gq8M1CGYmUuj3MCJ1cRSFZtqrjkWKzbwihXA8/Aa+teLEinZTv5uo&#10;plirxlogU4oroLhMRCbhyXjFyxR/shScE5h1zLOxxyIbvOAnS71ArOgPduH7l7A9PkKnM+SKE+yj&#10;9i0g3DoUMO1XNKaCRUysyBYqgskQTomwYfmYTcWS3O4RkTnaTId6sCDDYJCMStLEQ9OdWFLm1wlz&#10;xSz5BWRl+ApB1ESKbI+cBAmcpxGRM/GjjkWKbV2RIjWelCGBvLWihEW7q91dZBOsVGMlSF7cF+E+&#10;A5Gb2El6xcty/GQpz5Z1rGNDK/jJ0kbwKyDjHR++P8Fwcw+rq52kOMERKmCyXwW3DgVM+xVNDrEi&#10;a1VF5v+xkdG8TMymYslECmRdBtLGerFAQwnJGFFGs4wcXYklIbhGmCuFLpwEuaaD09l78GEFkSIn&#10;mR8cXGMxPS/UI45Fil2RSMErBhA28K0VJ1a0m/rdRM1DropydXaBm4LcRCUKg3MC42JF7ltAeDb2&#10;WMeG1eAnS5uBWHF0fBFHxxfQ643RbK0ELgKRIi5WON+vwqRPWVgVK4KBZw4/02F5mE+F8w2bKknm&#10;kDMd6sMCDSUkY0QZzTJydCWWhMRrZ9JAZKA7VZZEimQICwHzYakA1TAPORYp9iORQlhQuiFtqQFM&#10;0W7H4Da6CUYVGXVyid2C7EYjKoHkpE4BfL5NsYI95tnYY5ENANAGwltA2u0RfH+Cvf0z2NjYTokS&#10;vEft/SqEdUgw6VMmVsSKnwZUhp7psDwkp4KECinKjtVmQYbBoDAqBRdTHIYmaoD0/4SXNBFqGIoU&#10;qbe3crFUgGmYP3csUhw9xK6kSFeattQAQdECc07cRM2DVkVazkXipjA3UYnSyTix8ebPr+x+FY1g&#10;v4pGIFYMhwfwTybY2jpEu93nihOsrZBbQEz6lElOseITn/rp7CFnOiwf8ykJny3pHEmHLW2sJ4s3&#10;pIwRZTS7pMTURIGkBAs68bnJECmSTRLHYrFQiIUQM/67Y5Hi5KGrrGmGzXEURiF/x26i5kGrIi3n&#10;MnFTqJuoROkITqzAnFhVgcrtV7ES7FfR7KLV6mJv7yyO/QkGgx2srLS54gT7qCVWcGvIwKRPFTAQ&#10;LEa3g1UVvxauquBS1/lwyHxKwmdLOkfSYUsb683iDM1gJAZdiqTi5RECUmIFS0YzMScUKfgzxrcW&#10;iIMCHITEnzgWKc49dNW47uODET7zoFjkOD4YzZ5HfnFbvI21y+ImYIo/PpzH+bPPBjF8js0M05ly&#10;h1JFSk5Vwk3BbqISpZNxYjOa7d4CwrOxxzo2rAX7VbSC/SpOTi7h4PA8er0xGs1m4CIQKeJixd3f&#10;cR/g0S0gCWyLFXWdhwKYT034bMnmSmu4Ws71YHGGlGMkObpWjQUaSm0hsSI/3oMPX6vO3s4WC7EY&#10;KpM/dCxSXJCspBDBEx94RCJG5M/zjfvw2oUwJyE69A9H+LPPXp0JE9HzuGChLlQUeablKFei7FhF&#10;3BTvJipRGRRPcJabVbGCPebZ2GORDZj9ZGmz1cXGxjZ8f4Kd3RN0u6OUKJF4pFUV2dgSK+o8B45J&#10;TU11PhkWitaotZzrw2INy8JoLISoMgs+vMqQKVpEKLotA95nH75W/HRYzGgxlDG/51ikuGQgUkTI&#10;hAW2jT1mbbx2QHwSeGZWgGCPRbYkvMjFI6xC2FBX3A3IXWSiUiieaEW31H4VQqGCZ8s65tnYY5EN&#10;zdlPljZbXWxtHcH3J9gc7WN9vccVJ9hHEiskGIoVM6GizmMvkCmwtCJFhNbotZzrwQIOyf2oHIev&#10;CksyzEJQFi6wnBPfYA1OmDL/cmIxlBVOHf+rEscHo/kqjdhJOD4c4fhw5OjcWL6AcsKtojrlWcbd&#10;gNxFJhadT/zGO3D5vffi8nvvxd1vuA+j9SsYrV9JfvmP4B3HbexxZGOPVWy4A+A6Tk+v4tbNx/Ho&#10;5/4In/rUR/H7v/ffcO3qn+P2rRuBG/uSFvt39z334e575gLF3X/pPoxuXZn9kkWCVH4FTPpUBYPX&#10;2auts/iCl38LvuDl3yI4ZwSLBwCet9TzFQ1dafhxZ+VO1YYdzmIMy/Eo2Mkq8l+BsKlV/xFpPMH/&#10;uLPGTqjo3wJhdyWFvUiA/XD2YAr7zX23KyleXNJKCvY4Pu7jwxE+89lgrwydWzXYdrYvEntSVOcK&#10;SFWSMiwq7gbqLjJROTROtoYrYPsWEJ6NPdaxYR1AG63WBlbXBvD9CfYPzqHX24bXCP8/guhDheBR&#10;eb8Kbn4Juv5VReNDWeIWkEUZv0PmUxQ+W/I5yzX8XJ2ry2IMazFGYUzJwy85fa3gzxXfmkLRrUrk&#10;EynMe0pxFDY/s8KSFX5qP73RpE1eVrZIwTkhxxxxIYJnF4kY7HHSxklcINzsXOMi427A7iITlUXx&#10;pCu6JWBvAUEesYI95tnYY5ENHoA2PC/4FZBefxe+fxHjnWN0OpspUSLx/4bEhAoAuPs77sPlH5fc&#10;AsLNn4FJnyqiKVbQLSDqzKcofLbkc2Z1+FaDlc9iDGcxRuGEAqamgBQLRa75mnXOFcUZaiJFtocR&#10;jsLaQ/GezE84FileUbRIEQ47Wi0RJ5oRdgUEKzSIYH2Tx0F0/3ALf/bZx2c+RcM961zjIuN+wO4z&#10;EJVD8aQruqWo9k+Wtmb7VbRaXWyPffj+BMPNPaytdbniBPuovF8FN78EXf8qoyhWpDbWXKQ5cEgw&#10;TeFk0ZwBRUyD8wTuWYAhLMwoCsXSlFkKs1TkmrNcne3BFynSFqs4Dp8DszfeX3UsUnyhRZGC3QgT&#10;AD7z2aspQSJ+OwePPCIFUr/okcxSpkiRGm/KsCy4H7j7DEQlUTjxCi5Sqn0LyGrwk6XNQKw4PLqI&#10;Y/8ier0xmq2VwEUgUpBYoYmCYEG3gOgTTFNsspZ83ioz/MoUok4NS5awWKMpjBzTlqPr0mM0d0ad&#10;zPE++xBHpLCEs8C5YSozKDTe5VccixRfbFukYMSICNbOCg+82zdU2liSvoEY4R9upWxFkroEUoZl&#10;w/0EuM9AVBbFk6/oJsSqWMEe57WhDXhttJobWG9vwj+ZYG/vDHr98dxFIFJEqy4uv19hvwpubgm6&#10;/nWAxArrzKeIM1kc0zJRi+FXvMiKl2eBxR+hNTSmSsOVUERrTrWcs7EqUlgLlBuFShRcWERdPu5Y&#10;pHhz7AOW6NaNTETFh2Q0O6D4jCzCCoQNy4T7SXCfgagsBiffoMsM4X4VvKCsLeuYZ2OPRTY0gv0q&#10;Gh20WhsYDvdw7E+wvX2EdnuQEiVmz2OPTvar0PGtE4piBd0CYk7qJ/VoDoFFnIaKDahi5VSMJZkd&#10;hWEquBAOUZr/mFMukcK4ozU0KtBwjVDtctmxSHG3yUoKheIVXBxRXuY4wiqEDcuE+0lwn4GoLDlO&#10;vmnX6u9X0UEjvAVkd/cMjv0JBoMdrK51AheBSKElVnBzS9D1rwsZYgXtV5GXlFQxR9iwnCzcdFR4&#10;QBUurUIs4CwpDEnBhSgBLZFC2dE6BpkNukTodv2IY5Hi1ToihULxCi4OKTc7ZBUIG5YR95PhPgNR&#10;eQwuAoMuCazeAsKzscc6NqwBaKPZ2kCr1YXvX8Lh0Xn0emM0mq3ARSBSOBMrdHzriESwILHCHkLZ&#10;QmBeRpZiKmowyBqUWEFqPGuS0iVNRAEoiRSZDtawkClHCNOuv+RYpPgqFZFCoXgFF4eUmz2OsBJh&#10;wzLjflLcZyAqT46LwLSrVbGCPebZ2OMIrr0Nz+ug2dpAt7sF359gZ/cEGxtbKVEi8Rh7nrlfBTev&#10;BF1/HVRiS8QEK0jip8SKCJW6iQTzKRNMnsC8jCzdVNRwwDUsuURqNlsK5Sq4EDngihQpgzMsZMoR&#10;IkfXBL/gWKT4GplIoTgIRTdHlJudJVVNykDMKW5yistEVBYLF4FuCHa/CqFQwbNlHfNs7LHIhmb4&#10;k6WBWDEaHcD3JxhtHWC93Q9ceEJF7LE2qypM4kpEhVxI4ib2q2AxGQMxYz59gokUmJeRpZ2KBRz4&#10;Ag7JIhWenYzSMpoJRbzPPnRt6m4yHUS2ENJCiAQ/71ik+FqeSKExCA1XB5SbnUeqopSBmFP85BSf&#10;kagcFi4CnRC5VlXwbFnHOjasBLeANLtotjawv38Wvn8JvcEYKyvrgYtApFAWK7h5Bej4qpI3pkRY&#10;yAUnrnBVhYi8Y1tClKbM4SfXurL0M7JkE7Bkw+VQ4RnIKC2jmQjx/pyzkkKdHF1VsZDCQggp73Ms&#10;Urw+Eik0BqLh6pjqVBKRqihlINIUP0nFZyQqRcEXwDSvWMEe82zssY4N6wDaaLUCseLMmbtwcHgO&#10;vd4YXqMRuAhECnjBv8vvr6hYYTMWR1jIDSdmJFZ8QiBWKA9J2ZGIMJoyo046OE9gjfpUWiI0SQkW&#10;ZzpqMhJJmZKmhUNRpFBwsYWlVJbCKPGfHYsUf0FDpFBwKZgaVJQyEGKqO1nVrYzIRQkn9hWinywF&#10;px7dY56NPY5I2b3ZfhWt1gY2emP4/gTjnWN0u6OUKDF7zjzO9qsAcPnHmf0qUjkl6PhmYTNWHI7A&#10;YAwnVpZYwaI8TGVHIsJoyow6lY3bot1GXwKWfALrPfwaVq9YsqJbpeCIFAUPw1E6R2G5/KxjkeIb&#10;FUQKSVPJVK8yYUXCBiLNckzWcoyyZhR0Ul5R6Z8sbQY/WRruV7G9fQTfn2BztI+19Y3AhSNOxB+l&#10;t4Bwc0rQ9RdhKw4PjsCQCybe6PYVZaGCh3To0kZCRq6py9W5jugNWM+bMGIJJrmeQ6xn1Qk0hqDh&#10;ahXvzx+6WmxuR9kchVXiPY5Fijc+yNmTgqHM8cupXmXCioQNhBiaNBE0M44oeGLjYkXuVRU8G3us&#10;Y8NqYr+Kw8PzOPYn6PW20VpZC1wEIoV1sULHV4atODJsChaxWLqrKlSQToe0kZBhZeqsBFk0kpNC&#10;U1Qhanwy6ll6PavWwtIQRWHcixRuo7sOr8S7HIsUbyaRwiqZFWU6EHNosmxAs2gBx5NoVaxgj/Pa&#10;sA6gg1ari7X1IXx/gv2Ds+j1xoAXfovmiRSx58L9Krj5BOj4irARQwdbgoVjsYJFOk3SRkKG9amz&#10;HnBR4E8M30pUhpqcoHqUWY8qy8SNSGE/IpeC0mTy045Fim8hkcIZ3Oq4RkINmrwioFmW4HhyhPtV&#10;8PKytqxjno09jkjZPQCdcL+KLvqDPfj+BNvjI3S6w7lLxiO7XwXKECvy9jfFhmBRsFjBIp06aSMh&#10;w/nUOU9QV7InJtuDqAwVO1kVK0eD+laug12Rwl4kJQpOJ+QnHYsU31ZrkQKVrw6yCoUNhFto4l1C&#10;sxvDYDKqvV9FC0AbjUYXrVYX450T+CcTDIe7WF3rBi4ccSL+GL8FBPHNNbn5BOj48sjbPy8WBYu8&#10;+1W4QDq90kZCh0pPZaWLc4nbgbuNTggpaeJLSrsU2BEp8kfQouB0mfyEY5Hi22svUqAWFUJWpbCB&#10;WA6W4wJYjlEqojAZVm8B4dnYYx0bVgF00Gx10Wp2cXQ8wdHxBfR6YzRbK4GLQKTgiRVGqypU/UTk&#10;7W+LvIKFF19V8Q6msSqDnJNZUaYDoUOtp7PWxetQ7kDLzb7AlDCxJaSsLSRSWOD/cixS/OWFEClQ&#10;myqhUmmmA0GYUL0Lq3oVlYRkIqyKFexxXhvaQHgLSLs9gn8ywd7eGfR6Y0yjDl5aoIg/cveraMV+&#10;tjQLbl2K5Olrm7xiBYDRHZFYIaJKExCQWVGmA2HCwk3rwg2IR/UGWb2KakxBk1lQmsqRT6Qw72lE&#10;wemU+TeORYr/x8KIFKhVpTzqXf2SQycvRv7JyB9hwZhq7FfBHvNs7DHPxh6LbGgAaMMLbwEZDvfh&#10;n0ywtXWIdmcQuHDECfaRu1+FqljBrUuRPH1dkVOw0BcrZFRrgqTVSBuJvCzt9C70wKszuOpUsgCU&#10;NJklpTXCTKTQ72GFktJm8jbHIsV3K4gUEVWdozT1qVSFxRoNYZUlvThm/y/9kvGKl+bYr4I95tnY&#10;Yx0bVoL9KpqBWLG7ewb+yQSDwS5WVtuBC0eciD9y96tYVqEiIodgMbpzxZJQIaNak6dUjZITkRea&#10;ZgkLNTnVGEw1qlggKjyhNkojkcICP+JYpPieh0KRQnECFN0qQH0qLQKaDULIAl0cbofiNroOcbEi&#10;9y0gPBt7rGPDGoA2mq0NtFpd+CcvwOHhefR622g0W4GLQKSAN19VAdNbQLg1KWDarygMxQq7qyry&#10;UJ0JVq5E2ZGwBU25RWoxmeUWWW72JaRCE64vUuh5W6XE1FJ+2LFI8b2aIkWEpnuJ1KfSOkCzSWRS&#10;04ukjmW/4qVvAXhiBW8wrC3rmGdjjyO49g48LxArut1t+CcT7O766G5sBc08gYJ5NBYruPUoYNqv&#10;aAwEi+qIFXmo1gnKXU3uAIQL6LSUgNNJdxpcSDlZCVX0RAp1TyeUnF7IDzkWKf5aJFLAbBIMupRE&#10;fSpdFGjGCS41vTCqXPYrXvoWs1tAeLasYx0bmuFPlnbQbG1gNDqEfzLBaHSA9XYvcOGIE+zj5fff&#10;i7u//b7guapYwa1HAdN+ZbC0YoUq5Z/MQisoNBmhA52agrA+0dYDKlFO1uWCRAoL/KBjkeJvxEWK&#10;CIPJMOhSMvWreFmgM7OELMFJdz1E4aoKcJJnHfNs7LGODSvBT5Y2A7Fif/8c/JMJev0xVlbWAxeO&#10;OBF/nO1XERMrMoUKiOrJwKRP2WgKFsXsV1FHyj355WaPUZlCCBXodFnEymRaCZKbalRRTWolUkRU&#10;pIwZ/8SxSPG3eCIFC2dSjg/ndX3ms+kYUwB+6PNnnHb/cKRlVyXKCU7eZD2cQRELA53dBYFOJKA5&#10;DVbFCvY4rw3rANpotbpotjZw5uxdODg4h15vDK/RCFzi4gRHsDC6BYRbiwKm/cpGUbCYrar4DQWx&#10;oq5zUQncTp7b6JapVbFEHDp1GuSarFydC6H6FWajJ1JE6PdwQkXKwA84Fin+topIgeSEHB+OZsJE&#10;JFawQgXrEwkGIhFBZNclEjl4AgnPlqYqZ55YBOhqcgxNsJDPY24BgWi/CvaYZ2OPeTb2OCJl94Kf&#10;LPWCVRW93hj+yQTjsY/uxubcJeOxMLHCpE9V0BQrPqkiVoRIp0XaSLhH/QSoe1aQWhdPxKFTySHX&#10;pOTqvBSYiRSoxtxWoAQAwPc7Fin+jqpIEeP4YITPPHh1NklxQYIHrz2ysfOcZyUF2zd+HBcvzOKz&#10;lRJEudAVqcCST9LnxVZVQHe/CvaYZ2OPdWxoAujM9qvY3j6CfzLB5uY+1tY3AheOOME+au9Xwa0l&#10;A5M+VUNBsDARK3TInMZMB6KqJE/dApzIBRjCskKnToHCJqmwRNqEazcNUHgzdU200rTsUk4d/8tF&#10;fILiE8b+47VLzKzNPxzBPxzFu5UAW5XrfwQhh71iivpXK9jidf4tAL/+6Xfi1z/9Tlx+7724/N57&#10;cfcb7sNo/QpG61fS48w65tnYYx0b7gB4Gqen13Dr5mP43CN/iF//5Efx+7/3a3ji6mdx+/bN4PNN&#10;xr+777kPl3/iXlz+8UCsuPs77sPodvBlm0uqDgVM+lSNaM4kXG2exdXmWbziZcFP3NomugyE/zzz&#10;f+lggn+EE5LTXL3/sRVmXhSsyyL8WxLYYVflX6Vgi3P2j/NiXZF/5iIFwsFVhGiuy+CO43+uma26&#10;4JG6mNP2aMXFZz57FcehUMH7J8N89USZsCM0/UcQdmGvMNV/tYMdgOhfDYiLFQhXViTEijjsuNjj&#10;yMYe82wsPD/cBPAk7ty5ips3HsNn/uw38Wu/9mH8yR9/Ck8/9Sgwnc6/XAse777nPtz92qRYMbp9&#10;RSxWcOvIQNe/qsRFHgGRUOFKrHBBdEoz/6U/q8JLOQn+EbWFPZXJf/b+x0YW/ysBtoQi/hEz2Kmx&#10;8Y8wx/x2jzj5I1inyJL+juPbPb7f4HYPhOJDHJ4QEfmI2lTsojxxe3TrCXtbCW+/jPj+GISIIq9w&#10;ghCzUFdihQbjdL8K9lhkA8/emO1X0Wp10R/swT+ZYHv7CJ3uMHCJPplJHmf7VXx7IFxAdgtIqoYM&#10;dP3rgOTTrutbQBYJrUtDy5kg1Mi+rLI9asmCDqsqLOL02hEpWOxHzI3Lkv62Y5HiBwxFijissJBl&#10;h6SNtbPHMlhfVuCIw+6REcfl+Vw+aDaJcqjllVdg0dXer6IFoI1Gs4tWs4vxzgn8kwmGwz2srnUC&#10;F444wT7O9qsA5GIFtwYJuv51QiBYkFhRDFYvLavBCCKb6SJedAs4JMKVSBHHbXRjbJb1txyLFP8k&#10;p0gRFwZEz3mI2lk7eywjEiU+8+BVYT+RXUrGCc1oJpxBM0+4pfJXmIUC42KFdFUFOPmyjvPasAag&#10;jWYrECuOjic4Or6AXn+MZnMlcOGIE/HHyx+Yr6pAKFZwhQqIapCg6183OILF6M4VEipqRmGXaWGJ&#10;iOUmuNAW5nJbmIHUC/cihYhysiqjU97fcCxS/KCBSBFfoSASFNhVDKwwIBILeHZRPh5Zvrz4hSI4&#10;+QIzUXvozBJJSrsiMhIrixXsMc/GHvNs7HEE194GwltA2u0R/JMJ9vbOoNcbB//PnUCgYFdVQOUW&#10;EG5+Cbr+JohycEQEJzB5aFUFESG6NAulEkUQ9SZ5ES38JbXwA8ymPJHCNQWNagrgrzsWKd4T+/BR&#10;6pd3gqgpBb0clE+ugebqTBTIy19iuF8Fe8yzscc6tmi/ikYXrVYXw+E+/JMJtrYO0e4MAheOOME+&#10;KokV3PwSdP1VMY3rUryIxY7Eil//9DvnxhxMZ+M1HThBFEOtrtBaFUvoMj+9dKJ1WFyRQoblEX+v&#10;Y5HiXxispCAIojpYfslxSynFlpK01rz8JRb3q2CP89qwMt+votXF7u4Z+CcTDAa7WFltBy4ccYJ9&#10;VNqvgptfgI6vCjbjuRAtHIoVNpkLH1koOxJE5ajF1VuLIgkZdk6hnSh5WU6RIgvNGfl/OhYpfoRE&#10;CoIgQjRfnsqjNoWibsUmiIsVWqsqeDb2mGdjjyO49mi/ig20Wl34/iUcHl1Ar7eNRrMVuHjMF3RG&#10;rFDar4KbW4CObxY2Y8VxKFiM7lyppFDhGnUhJC+FJSIII2pxhdaiSMI1JFKYwMzYX3EsUryNRAqC&#10;IBxQ2Rf/yhaWF3cDcypWsMciG0T2DjwvECu63S34/iXs7vnobmwFzZxVFOxj5i0g3LwCdHyzsBlL&#10;hE3Rwqv2qopFI3V5pAxVobKFETWnVldWrYpdfLw/f+ganZKcfOfeJmuyyr996BprShGcRDqVBEGU&#10;S+mvQqUXUBbBwNn9KoxvAeHZ2GMdG5rBLSCNDpqtDYxGB/BPLmE0OsB6uxe4cMQJ9rFyYoWNGDpY&#10;FCxGpyRWLCral6V2h7qx8ANcahbq7C7UYPLhfTYUKWhOzPlLjkWKH1MQKfRJnnE6/wRBVI3CX5cK&#10;T+iGl7/kzYDKqgpwxpx1nNeW2K9iA/v75+CfTNDrj7Gysh64cMQJ9vHy++/F3X/xvuA5K1Zw8wrQ&#10;8RVhI4YJlgQLEisIF1j/s7AesOos3YBrB50hB8QmdSZS6GLUaUH5dscixU88rClSlHZySksMlJ6d&#10;IAgiidJrkpKTGcpiBXvMs7HHPBt7HMG1r4f7VQRixZkzd+Hg8Bx6vTG8RoMrTCQe4/tV8MQKbk4B&#10;Or488va3gQXBYnR6BZ/6zXdaGY+FEASxNFTm78V5Ic4TEAuEsUiRhZOgFeXbHIsUP6krUhSBlRNs&#10;JchSQTNGEETE7PUg44Xh5S95c0V/stQLfrLU66DZ6qLX24HvTzDeOUZ3I9zriRUnOI/xW0DAbq7J&#10;zctB1U9E3v62MRQtolUVn/rNElZVOJhDByEJYmkp7O/JSiIrQYgScSZSqFJqcku81bFI8Y4qihSl&#10;swhXDlFHnF55ToMTy8zLXjxfVYH4fhW8a461ZR3ntaEJoBPuV9HF9vYx/JMJNjf3sba+EbhwxAn2&#10;UbhfBTcnB1U/EXn7u8JAsChVrKgaOc5rjq4EQTAU9veknUi7A6FA6SKFClUv8E2ORYp3k0hRMFW/&#10;4ghiTq6rNVdnoo7ExQqtVRU8G3vMs7HHEVz7anALSLOLZquLw8MLOPYn6PW30WqtBS4ccYJ95IoV&#10;TeZnS2Vwa1PAtF9RkFixtMwuzapfowRRA5z/GTlJ4CSoU2ohUphQ5KC+2bFI8TMkUhBWKPKvglh0&#10;Mq+mTAeiTIzFCvaYZ2OPRTaI7OsAOmi1ulhbH8L3J9g/OItebwx4HleY4D1yN9dUFSu4dSlg2q9o&#10;NAWLYL+Kd7HmAqjLhBKumdKlQBBSFu1PZGFFCluoTM43OBYp/iOJFARRc1ReSQhV6MOqPV72Ys5+&#10;Fc9xvsizc84e82zssY4NHoDObL+KwWAXvj/B9vgYne5w7pLxOFtVERMrSKhgUBQs5qsqyhArFpG6&#10;XSiEMYJTLTATBAHA++zDFRQpqleRlDc4FineqylS1Gz6CIIgKoCDV05LIS2FEaK8XwV7zLOxx3lt&#10;aAU/WdoIbgHZ2fHh+xMMN/ewutYNXDjiBPsYFysu/3uNVRXcmhQw7Vc2CoJFJFb8xm8piBUVmocK&#10;lUIQdEVaQjqL0kai6lRTpCgLw5l4nWOR4uc0RYqqYji9BEEQS4jkFVPSlIeXVvoWkFUAHTSbHTRb&#10;Gzg+voij44vo9cZotlaSX645IkX0aCRWcOtRwLRfVcgQLLTEijpTg/NYgxKJWkFXlC5GM2bUaXkg&#10;kcIC9+y6FSk+sCAiBUEsO/RiS1ST5JX50hdVQKzg2QAAbcBro9XsYr09wsnJBLt7Z9Drj4NmjjDB&#10;e5ztVwG4FStM+lQRiWAxOr2y+ELFolHD67KGJRPWoLNfBmXPOokUFvhqxyLFLz5SsEhBVwRBEAz0&#10;srB8vPRFb8LdXxfu5ZBnvwr2OK8NDQBteI0OWs0uBsN9nJxMsLV9hHZnELgIxAnRqgqEYgUJFQpw&#10;BIulWVVBLC4V+TutSBmEEnS2XEIihQW+wrFI8eGiRQqCIIg4FXqXqFApS8FLX/QmAEiIFUqrKng2&#10;9phnY48juPYWgA4azUCs2Nk9g5OTS+gPd7C62glcOOIE+6h9Cwi3lgxM+lQdEisIYvHReO3ScCVK&#10;oz5nyXvQokhhLVDN+DLHIsX9JFIQBEHMKfnNpuT0pRAXKy7/l5JuAYHIvgagjWari2azC//kEo6O&#10;LqDXG6PRbKWFifhzU7GCW0cGJn3qAiNYRGLFpwsUKxZ5egmC0EDhxUDBhSgZ78GHn6DzlJNX7oY/&#10;h+aIBx55gjU5hC4HgiCI0qjgS3C8JK5YUYlbQBDcAuJ10Gx20eluwT+ZYHf3BBu97aCZI0zwHrX2&#10;qxDWIkDXv47EBIvR6RV8+rffHW8lVJjO/kNkQLNEEIsJiRQW+GLHIsWvFCpSyKGLpXg4K2qJUjH/&#10;KzDvSRCOMLwoX6KyXwUvNmtjj/Pa0EzsV7E5OoB/cglbWwdYb/cDF4E4IVpVgSyxgluHBF1/E2Q5&#10;inxT8WKrKkisIKqE7G/EKaUlBkrPThDqkEhhgS90LFL8twqJFARBLDfFvGEUk4XIx0teaLhfBXvM&#10;s7HHIhtE9hUAbTSaXbSaXeztn4V/cgn9/hgrq+3AhSNOsI88saLSQkWeuC7FCxIrCKL+ZL6+ZDo4&#10;oZyshGu8Bx9ZUpHC4qhf4Vik+KSBSHGwl67pwYf5ceK+Dz78RGZf1l8XWf+ojbUTRG5cfgAvE4uv&#10;ZYtKMVNUTJYqEhcrqncLyBqADpqtQKw4OXMXDg/Podcfw2s008JE/LlArBCuqhDWIEDXPwvb8Ry9&#10;Zo6mgVjxm5bFCtvDJwhiAch8Ych0KJzqVVQOyytSWORlO+kv9Tb5jc/l/8J+sDvEgxyxQ2SPE/dR&#10;8c8iinEQijvxeDwbQRBLxpK9K9kZrp0oeVASK3hlsjb2OK8NXrhfRRvN1gY2Nrbh+xPs7J6guzGa&#10;uyg8ZooV3PwSdP1l2IzFw7JoMZpesS5UEGq4vlQIgrCA9h+qdodKQyKFBV7sWKT4rZwihUhYENnj&#10;uBIoeMdx8SJvHoIgiNws6btjvmFP8ZIXhvtVAOpiBXvMs7HHIhtE9mC/ikajg2ZrA1tbh/D9S9gc&#10;7WO93QtcBOIE+3j5/ffi7v97eJtLXrFCx1eGrTiqWBAtZqsqfmdJxYqizxlRO+gSIZYV7yESKXJz&#10;l2OR4nccihRxRD5xESEOKzawNh5sLWx8EinSWPgcSBCZ0BvBkmP5AnjxC8MVBzGxIiVUgJOXPebZ&#10;2GMdGxDuV9FBo9lBq7mBg8Nz8P1L6PXHaK2sBS4CcSL+OFtVERMrShUqbMTIQ443q6UXKwhiUSj7&#10;dagG0BSpQSKFBSaORYo/yCFS7O8O8ZDgC/9+KCxE7awv75jnH/dj+7Cw7SYxCIIgZNCbWnV48V1z&#10;sUJ5VQXPxh7ntQEA1gG00Wx1sbY6gH9yCfsHZ4P9KrwGV5iYIRArLv//mFUVwtwcdHx55O1vE0PB&#10;IhIrfut3AnGrCKo0bflZrNEQRKnQn1OpkEhhgfOORYo/dihS8AQD3eNIvIiIiw08Gxsj3s7zIYha&#10;Y/hhXRl6Ba89y3AKjcQK9ljVxh5HcO1euF9FsLlmr7eDk5NLGO8co9PdnLvIHsPnQrGCm1eAji+P&#10;vP1dYPAaOJpeKVSoIAhXVPFP0g3LM9KlpeBTTCKFBc44Fin+tAYihSgHC+vLChxxVGMuBQYf8gii&#10;ttC7Uum4OgUvvuveiu5X0YrtV9HF9vYxTk4uYbi5h7X1jcCFFScEj7P9KgAzsULVj0eevkWg8V42&#10;W1XxuwssVlT9fBFEiZT/51F+BcuM99Dnll2k0HjHFHA8HrAmq3zm0SdZkxL7OwM89Llk37htfyeo&#10;O37Mex4h8uf5iojHEPUT2QmCINIU/BZWcLpF5EWxVRUQ7VfBm2fWxh7ntQEAVoNbQJpdNFtdHB5e&#10;gO9P0OuP0WytplZPiB4T+1WEYgUJFRwUPoIthVhBLC91+nslrFHeaS8vsy7eQ597sj7VVpQDxyLF&#10;g45Eiug4grWzfSN7BOvPs/PI8hXlJopH4fMjsUDQm0HROJhxByFdERcrrK6q4NnY4wiRHesAglUV&#10;6+vDYL+K/TPo9caA53GFiRkCsWK2qqLB2UCUh7A2BfL0LYuMNxwSKwiC4FLH1zsiE+9hEilyszcO&#10;71t1hXc6e/owfXknCIJYaMp7Uy4n84te4EisYI9FNojsjcR+FYPBLvyTS9jePkKnG96qyIoU7GP4&#10;vHCxwqRPlZAIFqPpFfw2CRUEsRTU/aWMMIdECgvsjcesySoPP/ooayIIoi5IPmxXEnpHIDJwdYm8&#10;6AVvrOgtINF+FcEtIDs7PvyTSxgOd7G61g1cWHFC8Mjdr0JFrBDWJsGkTxXhvIZGqyp++/dIrEiw&#10;KOecIJYY+jMOIJHCAnvjA9ZklYcffZA1EcsG50MaQRAOoHfEUnnhC94IuFhVkdcGhPtVdNBsdtBs&#10;beD4+CKOji+i1xuj2VpJrZ4QPfL2q4CKWCGsS4JJnyrDvBfOxYr3JBsIgqgo4YvSor02EdYhkcIC&#10;e2OfNVnl4cf+jDURRKGQRkKw0BtHySz4CXAmVrDHIhskdrQBr41Ws4t2ewT/ZIK9vTPo9cdBF44w&#10;MSNDrCChQoPYvEZixe+QWEFwWNQ/AaIOkChjivfwoyRS5GVv+xxrssrDj/0JayIY6Es0QRAuoTdK&#10;AyxM2guZW0DAihW8HKyNPc5rA1L7VWwO9+GfXMLW9iHanXBzaFakYB/D59r7VQhrkmDSp06Eczqa&#10;XiGhgiCWhEV/WVss9M+W94hFkcJaoByU8WV1d3vCmqzyyGN/wJoIIidl/KUQRBFU4Z2oOizCbLzw&#10;0nxVBVT3q2CPXdiAcL+KDhqNQKzY2z0D/+QS+oMdrK51AhdWnBA8aokVwnokmPSpISPQqgqCIBaX&#10;JXkptytSLCu72y9iTVZ55LHfZk0FQF9iCQa6JIhFpBbvgLUo0jl3xcQK7qoKcKaKPebZ2GORDRI7&#10;1gC00WwGm2v6J5dwdHgBvf4YjWYrtXpC9nj5/ffi7m+7L1hlIRMrhLUI0PXPAy9Xwe8hkVjxu79P&#10;YsUyw7sUCUIbupAKx3vk0ado2nOyu/1S1mSVRx77NGsiTCn4Q1Kdoaki6sbSvJktzUD53HXpmwGZ&#10;WMGbH9bGHuvYILFHt4A0u+h0t+CfTLC7e4Jebzto9sKuGaLFbFVFTKyovFCRJ7bDNxwSK8rC4Uld&#10;WPL8EREq0AxbooCJJJHCArvbr2BNVnnk8U+yJiKE3gIJglhkFuoN2vJg7rr0zRXdr6IZiBWNDlrN&#10;LjZHB/BPJtjaOkS73Q9cOMLELJxArLj8k5ZWVej4quIipuU3+BGu4Hd//2dYM0EQS4mLF63qU6dR&#10;e488RiKFCNX3x52tL2JNVvnc47/KmgiCIAiiFrj8kHHXZL6qAjb3q2CPRTZI7FgB0Eaj2UWz2cX+&#10;/tlgv4r+GKur7cCFI1bEH6fhcyWxQlgHBx3fLGzGkqH6oUzCfFUFiRUEQSwiRb0gu8f7HIkUudnZ&#10;eiVrssrnHv8YayIIgiAIIuQFMbGilFUVkNiZ/SrOnLkLB4fn0e+P0Wg0k1++BWJF9Hh/tF8FwBcr&#10;hDVw0PGVYSuOLjlEi5lY8QduxIocpRFEbsr6k6wVNEmVh0QKC+xsfTlrssrnHv8oayKI6rGAn8oW&#10;cEiVo1JvQJUqhjChdLGCZwPCV5M2PC8QKzY2xvBPJtjZ9bGxsTV3iT/ybF4gVCDar4InVghr4KDj&#10;K8JGDBsYvGBHYsXvORIrCIJYPKrykpeLGgyCRAoL7Gx9FWuyyuce/yXWlB+DN/MyqEmZFYZmkCCq&#10;Sf3feq2NwFqgOS+YaO5XwR7zbOyxyAaJPdyvotEINtfc2jqCfzLB5ugA7XYvcOEIEzMyxIpShIq8&#10;/V2h8fY3whUSKgiCICpEvUUKjTcgU1RSjEf3sCarPHr1F1gTQRAEQRASLl38JkC2XwXv0w9rY491&#10;bJDYmf0qDg7O4+Rkgl5/jJWV9cCFFSnYx/B5XKxIrKoQ5uag48sjb3/XKHyYm62q+ENdsUIhuLIX&#10;QdQLsz99s15cLIYiqoX36ONFixSL9zI9Hr2eNVnl0avvY00EQRBKqLziFvwmQBCFEhcrlFZV8Gzs&#10;cV7bjPXZfhWrawP4/gQHh+fQ643RaDRSgoTskStWeJxfAhEhrTODPH2LJuNFMRIrfv8P/wPbRBAE&#10;YYXgJdPBC6eDkGXhPfr40ws0nHIYj76eNVnl0av/iTURRCXgftbjGgliQWDeMekNtD5oixXssQsb&#10;EL5otuF5wS0gvf4OfH+C8c4xNjZGc5f4I88WEyvu/tb7AC+2X4WqWCGsUYE8fctE8J5FYgVBEIR7&#10;poI3DxIpLDAeBRt1ueLRq7pLDwlbpD67pAwEQRA1RfLuL2mqPZcufpN4vwrewFkbe6xjg8Q+268i&#10;uAVke3wM359gc7SP9fWNwEUgTLC22aqKmFjhXKgw7VclOO/xI1whoYIgCKJgSKSwwHj0ZtZklUev&#10;vos1uYfzRs1D0Y0gCIIgqsEUmOjuV8Eeu7DNWA33qwhWVhwdXcSxfxG93hgrK2uBCytSsI/h87hY&#10;cfmnNFZVSOuTYNqvisTmMu+qCmuflawFIoiKofjaoehGLADqIsUCvjDaGtL25rexJqs8du0nWRNB&#10;LB1qf69qXpVmAYbARe2dpjTcl+c+A6HP5EJVbwHBfL+KVhfra0P4J5ewv38Wvf4YnuelBAnuY/jc&#10;SKyQ1ibBtF+VCeczEiv+4I/MxAqCIAjbLOJLLgB4j11VFCkIIdub38GarPLYtR9nTTViUb9x2aeW&#10;M1XLogmiApT8zlty+soxufCNgEis4E0Wa2OPdWyQ2OEl9qvoD/ZwcjLB9vgI3e7m3CX+yLOFj7P9&#10;KgA1sUJYlwSTPjVj5EVixc+yTQRBLAVL8EJXMiRSWGB78ztZk1Ueu/bvWNNSUfr34NILIAiCqAEV&#10;+TSRp4zJhW9U36+CPXZhm9EK96sIxIrxjo+Tk0sYDvewtt4NXATCBGtL7FehIlZI6xJg0qeGjLwr&#10;UqGCPj4UBE10sSzY3/eCDScH1ZqJCogU9X9l2d78K6zJKo9f+9esSZmtUbjZFoDHr15PtEVsjTa4&#10;bVHfx6/N27Y2Y/Fidh1kMaI21k4QBEEQRXDxfLCq4stCseL+Cu5X0WwGm2seHV/E8fFF9PpjtFqr&#10;gQsrUmiIFSRU6BOtqvjDPxaLFQRBEAkq9PpYoVISeI9dvV7V2lIUJmdoJtoa/r9Yk1Uef+JfsiYl&#10;tjY3pF/2ZWIBBIJBFJPXpoosBs9GEEWh+adP1IDavMERlSMuVtyftaqCZ2OPdWyQ2AEA7dl+Fe32&#10;Jnz/Evb2z6DfHwfNAmGC16a8X4W0HgEmfVQxje3ohZ7ECoIgCAEGr9fe43lFCkcv9nVia/jXWJNV&#10;Hn/ih1hTJlkCRRyeb1xIiNpYP/ZYBbYPLz7rQ+hBf5IFQRNdD/K9w9WeJR++FbTECvbYhW1GI7Ff&#10;xXC4B/9kgu3tI3S6w8BFIEzwbEpihbQeDrr+qriIa+k1ncQKgiCI/HiPX8spUhDYGv5N1mSVx5/4&#10;p6wpk2hFQoTsSz9PFOAJBqwf24aMPFCIwea0haXPHovD0k3I0g2YqAwFv8UWnK5Mih7qxfPfmLgF&#10;BJURK5L7VezunoF/MsFguIe1tU7gIhAmeI9Km2tK62HQ8VXBdjwROd82Rt4V/BEJFQSxdBT1ErXo&#10;kEghQOe9aTT8n1mTVa4+8Y9YUyajUDS4Gn7ZH21uzJ6zsG2jzQ1cfSLsN+Q/jx/LfFjYdnGMZ2K9&#10;CKK+6LyWENnQGxZRJhfOfQMg2q+Cd3GyNvZYxwaJHQCwFu5XEYgVvn8Jh8cX0O+N0WytBC4CYYK1&#10;8farACtWSGth0PGVYSuOCQYv5tGqij/6k//INhEEQRhQ0otgCWmtiBQGr9vVR2NQo8H/xpqscvXJ&#10;f8CaQsRFjobdxBd99jhOvI31U2kbDcOdxUPi/jwbGyPezvMhykF8dREEUTa537iJXMTFisJXVUBi&#10;BxL7VXQ6W/D9Cfb2TtBT2a+Csc3Eim+5D/A4m2tK62DQ8RVhI4YtNN4kSaxYTjQuEetU6U+FINRI&#10;XrXeVQsixYwy/xpTFFfMaPB3WZNVrj6pH5/9os8ex2GFCB6RGMGLydplsL6ifGCEizIp7koirEIn&#10;jigCe++gRA2nUyhW8AZShG1Gcr+KzdEBfH+Cre1DdDqDwEUgTPDa4mLF5Z9mVlVI62DQ8eWRt79L&#10;FN5zIrHij0msIAgipMova2XiXX1CR6RQeAVeQkaD72dNVrn65N9hTZmwKxRkggLPFsETMNg4vP6i&#10;K2UzjHHtiWewOeziGievyE5IJpYgCMIlGp8UlpHz576Bv18Fb95YG3usY4PEDgBYSexXsbd/Fr4/&#10;wWCwi9W1duAiECZ4tvvff2+wqgJIihXSGhh0fHnk7V8UkvfrkXelXKFCUhtBLDR1ef2oOTam2bv6&#10;xDM24iw1o4H+nhE6XHvSbM+LSBBAKApENlYA4Nki2DZeTJmdR5Yvm1MLeuMlloy6XPL0RkMsOufP&#10;auxXwR7ntUFiB2L7VXTRbHZxcuYFODw8j15/jGazFbiwwoRAtEjcAhIXK8D52VIR0lozyNO3LDgv&#10;1LNVFVdKFCsIglhOavA6WlmRgvN6Xlk2Bz/Imuzifd/sqfGXd9RsUonaU9/Lrb6VE2WT7+00X2+i&#10;KsTFCu1VFS5sCYJbQBrNDrrdbZycXMLOro9ebztoFggTPBtPrChEqDDtVyVic0piRfWhTwVqLMKf&#10;JlEdvGs2RYol/Sve7P9z1mSVa0/9Vda08KhdSmpeRMWh00gQc+y9IxMlc+7s1wOmYgV7rGODxA4A&#10;aIZiRbC55mh0iJOTSxiNDtDu9AMXgTDBs3H3q1AVK6R1SjDtV0XCuYzEij+58p+S7UR+6HNGcSzS&#10;3+bS4ebkmUb1rj1pUaRYUjb7P8KarHLtqe9hTYDxa65ZL8ISNP0EQRDmn1pqyLmzX6+2XwV7nNcG&#10;iR1I7Vexf3AO/skE/f4OVlfN9quAiVghrVGASZ+aMGpcwZ/8KQkVBEFwWODXPpaFFynMvhPq9Rr2&#10;38aarPLEU9/NmpYDvdNALDB0KRB1ZKHfXAktzp2Zr6pAfL8K3kVShC1Bcr+KM2fvwsHhefT7YzQa&#10;zcBFIEzwbNzNNbPEiswaOZj0qQmjRriqgsSKykCfQ9RZ4D9NwgWCC0ZLpMj3B5qvd5UZ9v8da7LK&#10;E0/9D6wpzeJO71JCp5MgiDqh/EFiyYmLFdJVFeBMKnusY4PEDgBTD/DCW0CaXWxsjOGfTLCz42Oj&#10;txX4KAgU0SNvvwpkiRWy+kSY9KkRkVhxhcQKglh6FvzlLoX3xJPPLtuYrX8DHPZ+gjVZ5Ymnv501&#10;EQIsn1qCKAe6kOUs37sWsWCcVRUr2OO8NkjsQGy/ig6arS62t47gn0ywOTpAu90LXATCBM82Eyve&#10;eh/gKWyuKa2Ng65/TSGxgiCIOmPyUp1fpKAP0xj2foo1WeWJp7+VNVmBTh1hxNJeOEs7cCJFvrdN&#10;p1S4NCLN2TNfjy97ffAFfiZWPMv5Es87r7ZtEVMAXrRfRRfNZgcHhxfg+xP0B2OsrKwHfgJhgmeL&#10;ixWX3yFZVSGrS4RJn5oyalzJL1TQWxlBuGWJXpNc4j3xVE6RQoNFfV0c9N7Fmqzy5NNvZk2LQ2EX&#10;RWGJKslyj54gCF0K+2BA4OzJXwCAhFjBXVUBzolhj3VskNgRiRXr4X4VHayuDuCfXMLBwVn0+jto&#10;NBqBX4ZAEbcpiRWymkSY9NHFNIflN+BoVcWf/vf/zDYRBLEgmL7cuKe4yrwnCxQpFpVB7z+wJqs8&#10;+fQ3BU8sv9GpU1riQljs0REEQRAusP3hKS5W3P++AldVQGIHUvtV9Ho78E8uYbxzjI2N0dxPIEzw&#10;bPe//97gFhDAjlih46uLq9g5P3yQWEEQRNXJ8/K5+CJFzjcBFQYbbt8gnrwe3LtaRQqYXoKoNvRH&#10;UF0W+92NWFDOlCVW8GwRUwT7VXhtNLwOGq0uxtvH8E8uYXNzD+u6+1UAuP8Dsf0qQrGickKFi5gy&#10;DN5PSKwgCGIRySdSGLyY6uE8gRUGG+9jTVZ56vrrWRNBuKEef3K1hKZWH/M3J4ILTWitOHPyF4Jb&#10;QODh/ve9EeCJFbxzmscGiR1hm7ca7lfRQbPZxdHRBRz7E/T6Y6ysrAV+PGFCYMu8BURWD4uObxY2&#10;Y5mi8cYxalzBn/4ZCRUEsfBU4bWpALwnn352qvUqWCJVrbK/8QHWZJWnrt/DmoiiqerFVyI0JQRR&#10;PkvyWcUNNZi8+aqK9wCY4v733ZsWKiAYSx4bJHZEYkW0X0UXa+tDnPgT7B2cRb+/A88L3yFkAkX8&#10;eZZYIauFRcdXhq04Nsl4452tqhCIFRndCYIomCq+zFglxwC9J59+bkovWvnob3yINVnlqetfyZrq&#10;wZJcWEsyTKI0luUKy/FORiwdy3a1nPHnYoVwVQUEE8Pa2OMInp1ni5gieH3ywp8sbXbQ7+/BP5lg&#10;PD5Gd2Nz7isTKxibcL8KWS0sOr4ibMRwjeDtIRIr/rtArCCqjuDELiV1+EMk4OBMeU89/ZztmNWh&#10;oL/xfvd+1mSVp575MtaUoKBhEjTThAi6NKrJ4r67EZWiuAvtREWs4JWTxwaJHVFbK9ivotFBo9nB&#10;zvgE/skEw809rK9vBH48gSL+PGbj7VcBAFenHGGGh6xeVWzEKBrmvWguVrw32UAQBJEL9y+Q+USK&#10;Gn8wt1l6r/tx1mSVp5/5UtZUQ2zOOOGEGpyiGpRILCHmb6IFU5tCiSxO/DeEt4CgYmLF6kysaDa7&#10;OD6e4Oj4Avr9HbRWVgO/DIGCK1a85T7Am+LyO95UnFCRt38VCOdyJlZ8phpiBb2XE4tGZV4uKlNI&#10;frynrucQKQQs24tPr/urrMkqTz/zReGzZZvZilCBaa9ACQRBEFysf4gogloWneTEfwMw268iECtS&#10;QgU4Y2WPRTYI7DxbRNQW269ivb2JE/8S9vbPoNcfp/eriD/n2Rix4vI7NVZVyGpVIW//KuEFYsWf&#10;VUSoIAii2jh5+dMI6j3tQKSoNva/7vW6n2RNVnn6mVewpvpgf7q1qUAJBEEQBOEE/3guVlRrVUUj&#10;3K8iECsGwz2c+JewNT5Et6u4X0X8eXxzzbe8G5ff+SZARayQ1ZlFnr4VZdQMVlWQWEEQRJVxIFIs&#10;31fCXvfTrMkqTz/7UtZUGMt3NgmCIAiiflRXrIjtV9HoYnfvBL4/wXC4h7X17txXU6y4+y3vBgA1&#10;sUJWYxZ5+lYYEisIgqgy3tPXn1/Ql9/ivmH3Or/Dmqxy/dkXsiaCIBYJr7CXK6s4e/NwFpggFh//&#10;2GC/CvZYZIPAzrNFzNqi/Sq6aDY78P1LODq+gF5/B63WSuDCEyXiz2O2+S0gimKFrEYZpv1qAokV&#10;dqjje3idWPA/Q4KD9/QzgUhBf1zmbHT+gDVZ5fqzE9ZEVAGFPxoFl4KpXkUEQbikXh/tclWbq/Ni&#10;EV9VAdF+Fbz5ymODxI54Wxvw2mg2O+h0tuD7E+zunUF/MJ778gSK+PMMsYKECn1GzSv4zJ//F9ZM&#10;EMTC4PaFTBhd2CDHux6KFIQ5G51AhXbFdfaDxSKh8J1ZwSUn7jMQBEEQi071Pk4dH1XsFpCZPdqv&#10;ooNms4Ph5gFO/Am2tg/R6Q7n/hkChUiskK6qENUmw6SPCbp5LH98iVZVkFhBEIR75C94JFJYYKPz&#10;GdZklevPHrOmAIU3p43OOgDgmWefZ5tmdEMfxPyybHE7H3Fx3c7a7Pkzz97gtrF2giAIgiDMOD76&#10;OkAmVvA+CaraILDzbBGztuR+FXv7Z+H7EwyGu1hb68z9MwQKbbFCVpsIkz4quIor/hiWCYkVBEGU&#10;DYkUkhdxSVOCbvsh1mSVZ547YE3KZH3p73bWuG2RPd5f5KsLL3a8jbURxCKh+rpSV5b7DYUgqs3x&#10;0dfJ96vg/QHnsUFiR7xtDfDWw/0qujg5cwmHhxfQ7++g2WrN/TXFirvf/G7AE+xXIatLhEkfGbbj&#10;ZaH5BkRihfaUERWh6D8twj7uRQrJX7ekyQHusnXbn2NNVnnmuR3WpERcDOB96Ve1Z8XRgY0RP7aZ&#10;h3BPrr+oXJ0JouZovutquhOElPiqClRhv4qEPfjJ0kazi2432q/iBL3eWEugiJ7PVlWIxApRTSJ0&#10;/WXYjJUHhffjUfMK/vyzyytUEEQlUHzNUHSrPN4zz9oWKRRe7RaMbvsaa7LKM8/Ffk9cg6wv/dGq&#10;hQhWLIiIx2F94z48O4sodvw561N1lK94ZUeCIIgFxeATh0EXQoHq3gLSCMSKRrBfxeboECf+BKOt&#10;Q3Q6A3WxImZLiBUALr8rtrmmrCYeuv4ibMWxjeCzSrSqgsQKgiC4SF7TJE1CvGeevWHSj4jRbT/N&#10;mqzyzHM91sQl/r7S6azh2fCLfvx53KnTDoSFZ58L/dprePa5G7PHuF/8mLWJnvNg23k5WR+CIAiC&#10;INxwdOhQrODZILEj3rYyuwWk0ehg/+BcsF/FYBera+25P0+giD8XiBWX3xVbVSGrh4euP0ve/kXC&#10;iBYkVhAEUQQkUoQIhGM+jHNn/bmkwTLPPh97M1aA/ZLPHovsPMGA58faOqHYEcGziwSIyIe1sfkI&#10;go/WX26lqG/lAYvxxrEYoyAIGxwdRvtVTHH/+4Iv81Kxgj2O4NlVbRGJtrXZ5prNZhdnzt6Fw8Nz&#10;6PV30Gxy9quIP+fZ4vtVhKsqAODqKeeXQETIalchb/8yCedxLla8L9m+YNT9vXpZqfOfWN2rt4Vz&#10;kUL7j1u7Q/l01m+xJqs8+/wKa5LCigYR7Bd/VgzII1Kw7SJYX1Gt4NRbf2p4cWuy+CMkCHc4fTM2&#10;pppVEW6Ir6qIxAqpUJHXBokd8TYPwPpsv4qNjW34/iXs7Pro9bb5YgTPFnvOuwUEOmKFrG4V8vav&#10;CKPWFXx2wYUKgqgLbl9W3EZn8Z59zq1IsQwwv8xpHekvfSogEhTYVQxxkSKys6JCBBuH58NDN7aY&#10;an4drmZVJUOTQhBJ6F1XCE1NNTg6fD1QyVtAmoFYEa6qGG0d4sS/hNHWAdrtvrJAEX/OEysKESry&#10;9K0Yo1awquKzD5JYQRDOqdFrR55SSaSwQGc9ttzQAc8+f5s1aSETFOIrGZ597mbMvpqy82wRsjaW&#10;LN9OexXPcey1gb6UEwRBpKFPG7XjcCZW3Je+BYR3PlVtENh5tohE2wqANhrNDhqNDg4Oz+PEn6A3&#10;2MHqqsZ+FbHn3P0qVMQKWc0yTPtVGBIrCGLJsfi6RiKFBTpr8y/dTmjM3015X+pZav0dudbFEwRB&#10;EMTicXjwevF+FbxPkXlskNjBtgX7VTQbXays9uGfTHBwcA79/g4azebcjSNKiJ4biRWyemWY9qs4&#10;JFYQBJEXDZHC/rdH+xEdIim23dTbM0KX5+643fOCIOqG5M+RIIQovtkRBMHh8GB+C0gkVlTjFhAv&#10;+MlSL1hZ0evtwPcn2NnxsdHb4goRKs/v/8C9uPtN4S0g784QK2R1yjDtVxNGrSt4kIQKYslZ8D9z&#10;Z3jPPXez3LlbgG8bbTgWKUAixTKxAH8SBEFUnHLf+Ik6MxcrqnYLSDMQKxptNJtdbG0f48SfYHO0&#10;n9yvAnxRgmebrapQEStkdcow7VcTolUVJFYQRD2oykuS99zzJYsUC0D7jmORokkihSr0Bb+G0Ekj&#10;6gS9YxIWqMpllOfl98CVWMGzQWIH2xbfr6KLw6Pz8P0J+v0drKysS0UJ0XOeWGFNqDDpo4Ot+Hku&#10;lrhY8RCJFQQhxdbfbE2Jhk8ihQXaNx2LFKvliBQ5348IFppQQhsbFw29xBM5oMuHyODg4PX4ste9&#10;B/CY/Sp41w7PBoGdZ4OOfR3w1tFsdLG6NoDvT7B/cA79wQ4ajcbcjSNKiJ7HxQrhqopUHQqY9MnC&#10;RUwemm9TxYoVmsURhJSi/qhqguPpIJHCAu3n3IoUz7fLESkqBb3PVAw6IQQhh95aieXhYD9cVfG6&#10;+wAA9/9cbL8K3p+Cqg0CO88WkWjzEvtV9Pu78P0JxjvH2NjIt18FZGKFrD4euv5Z2I5nQsbHhFHr&#10;Ch586OdYM0EQVqnCi4EZtREpMl7rSmX9GcciRdeRSFHlSS0NmhSCIIhyqcXHEoJDXKy4/+eqdAtI&#10;tF9FB81mB9tjf7Zfxfp6jytEqDyXbq4pq42Hrr8IW3Fsw/l4NV9VQWIFQSw2+i9M3vNVFyk4L2pV&#10;Y/1JxyLFQFWkqMFkEZnQWSQIwjXVfuMn6s7B/usAnljBu/BUbbBhXwWwPtuv4uj4Io6PL4b7Vaxx&#10;hYis57NVFfe+G/AYsSKVPwNdfx42YhRFOJeRWPEQiRUEUSpVevmYixT0zYhBfULWr7ZYk1WeH91m&#10;TYQA9bNGEARBEOVQlQ+Crt8z9/dfl7gFBC7FCp4tItW2DnhtNBsdrK0Pg/0q9s+iP9iB5zVSQoTK&#10;c55YoS1U6PiKsBGjJEYrJFYQxLLCvnR5z98oeyWF67dI96w/6likGJcjUtT/zBDWoYuCINQp+d2V&#10;IKrAfmxVBeL7VYj+Pnh2VRskdrBtXmy/ii4Gg2C/iu3xMTY2RnOX+CP7nD1mxIrL94WrKu5wfglE&#10;hKx+FfL2rwCjlSt46GESKoglZwH+lvPgPX/j1pJPQX7WH3YrUtzYK0ekWHrYDyIEQRBEAH1yIDSJ&#10;ixXOV1VAx94CsD7br2I8PsHJyQTDzX2sr2+kRIjM5+FxLrEiVaMGefpWiNmqChIrCKL6OHjdqZVI&#10;wb4HVIW1zzoWKQ5rLlJU9cQRBEEQBFEo+3sOxAqeDRI7eG3RfhVdNBodHB9PcHx8Af3BDlots/0q&#10;EG2ueW+4uaaqWJGqTYM8fSsIiRUEsZxwRQr6TqnH2mccixTHHJGCThJBOIX+xLJJvXkQBEEosr/H&#10;2a/iGc6Xd9ELDc/Os0FiB69tvl/FensTvn8Je/tn0O/vwPM8rhCR9TyxX4WqWJGqSxHTfhWHxAqC&#10;WC68GxyRwjoL/ml/7YpjkeIsR6QgrLDglyZBEESpuP+AQdSZ+KoKZO1XoWqDwM6zRaTaGsEtIF4H&#10;jWYHw+HebL+KbnczcJGIEqLnPLGChAo9RitX8DAJFQRROWy/7Hg3bhYgUiw4a3/kWKS4UG2Rgr7o&#10;E3ahK4ooCnr7I4gqsMe7BYS3qgKCP1tVGyR28Npi+1U0utjZDfarGAz3gv0qkBYiVJ5r7VeRqkkB&#10;kz41IlpV8fDDP882EcQCsOB/wIqQSGGBtd93K1LcvFRtkaIe0BdfgiAWGXorJ+qPsljBu9x5Ntiy&#10;rwJoo9HsoNHowPcv4ego2q9iNf0RQyJQxJ/f/4F7cfcbw1UV75GIFdyaMjDpo4utHOz8KUJiBUG4&#10;wNYfdj4WVqQwfL0zYvV3HIsUL1wEkaLIM0IYQaeIINRZyHfORYdOmphqvQHs7X2t+X4VPBsEdp4t&#10;gts236+i3dmC70+wt3eC/mA3aBYJEuxx7Pn9vxCuqpCJFdxaMjDpo4KruCLYeeQwEyseyRAriq6d&#10;IAgF+H+YVkQKhdePhWb1Nx2LFC/JK1Is+Rla8uETBEFwyf3uTxDu2Nv7WoDZrwI8sUJ0HfPsPBsk&#10;dvDaGgDa8LxgZcXmcB/+ySVsbR/q7VfBHGeKFak6FDDpI8N2PFPYeQxRFisIYlmpyt+wAt5NCyLF&#10;cpF+ZVz9jSZrssrNl91hTdUhPR0EQRAEUT9sfhqi90Zr7O2mxYqUUAHB+ePZYMveCm4BaQS3gOzu&#10;nZntV7G21g1cRAIFe31kiBXGQoWuvwybsVwQm8PRyhUSKgiiyii8noQiBftquSAUNKzVTzgWKT6/&#10;wiLFElLQZUUQBGGMwvs/QdSKuFghXFUBwcWvaoPEDlFbcr+Kk5MX4PDoPPr9XbRaK4GLSKAQPWfE&#10;isSqCm4NEnT9RdiKUxCj1WBVxSMkVhALRM3+DHPh3bx5O/94l/xb2+qvOhYpvmjxRIolv2QIgiCI&#10;nOT/8EKghu/Hu7sK+1WILg6enWeDxA5RWxvw1tFsdNHpbME/mWB39wT9wc7cRSRKiJ6HYkXqFpDb&#10;HHFGBLdWTWzEKAkSKwjCPS5eIrybtyyIFEvO6i87Fim+JFukYD9krKzM98m4dUu8pwXPL26Ttcni&#10;ypDFiNpYO0EQBEEQBEKhAqb7VfBssGVP7lcx2jyEfzLB1tYhOt3h3E0kSgiez1ZVfPO7Ac9ArODW&#10;qkHe/hWAxAqCqBckUnC+4Ouy8oBbkeLWq7JFCpaVlVZCWBB96Y/aZOIAL5bMPwtZDJ6NIAiCIAiC&#10;hSdWKAkVENh5NkjsELUl96vY2z8L/2SCwWCXv18Feyx4nhArAFz+GQ2xglunInn6VozR6hUSKgii&#10;BhQmUrCvxYvEykcdixRfri9SxBGJFKydPWZtbDt7rALbhxef9SEIgiAIghARFyuqs6oCANYArAdi&#10;RbODM2fuwuHhefT7O2hm7VfBHmeIFZlChbBGBfL0rSC0qoIgqo93qyCRYpFZ+bBjkeIrqi9SrCiu&#10;gMiKQSIFkYL90EYQEfTuRRBEDOP9Kng2COw8W4SwrQ14bTQbHXS72/BPJtjZPUG/P567CASJ1LFA&#10;rFBaVSGsT4E8fSsKiRUEUV1IpLDAyi86Fim+2kykyBIOWDHA9JgnNIhYWWnh1u1YjFZwHD3GbQRB&#10;EETNoE8UhC7sF/Kc7O6Eqyq+9j7AE4gVouuUZ+fZILFD1NYEsB7uV9HFaHSIk5MJRqMDtf0q2GNG&#10;rFC+BYRbmwKm/WrATKz4HIkVBMGlhL9/EikssPIBxyLFPZoiBfOmJvrSz9pNj1dayY0242IDz8bG&#10;iLfzfIjlhP1sRhAo532SIIgakhArANz/84r7VfBssGjHyvwWkEYH+wfn4J9cwqC/g9W1ztxNIEik&#10;jsPnvFtAIBIrhLVJMOmTF52c7BwZMFq9QkIFQZQF8/dOIkVEjhe3lfc5FilerylSMIi+9LN202PW&#10;LoP1ZQWOOKoxXSO/NOStxUF/xuVTlWuhDtD1mheaQYJQIy5W3P/zVVlVgdh+FV2srPTgn0xwcHAO&#10;/cEums3YZyOOIJF6HjtWEiuENWVg2k8V1/HZOeMQrar4XElihespIIi64F6kUHhBqDsr/9mxSPEX&#10;7IkU7HOEYgBPPGBFApE/z5clugxaYYzbt2+j1WrhNqefyJ5kCS4sgiBqiNu31DpDM0NElPEOvrPz&#10;tYlVFVARK3g2GNghavPmt4A0OuhujHFyMsHOjo9efL+KyDXreex4JlZ8U/izpezmmtx6MjDpo4Kr&#10;uKqwc1gBsYIgqkJZf57erduORYolYOVnHYsU3ygWKTivq0BMDEAoCMTt7HEEa+cJBTJ/nj0gWWWr&#10;NZ+v27fTY2u1mlw7QRAEEUFv3USdEX16ccvOzmsB5hYQFClWiOyz/SqCXwHZ2jqC708w2jpApzOY&#10;u7HTpilWXP4PzKoKYT0STPrIsB3PJl5crHg/20oQGlT5Qq8G7AwtpUjBvo7npfUzbkUKvHlecVoA&#10;sIntmSEIgiDqy9J9PMiA3iMXBZ5YkSlUQGDn2SCxQ9aW3K/i4PA8fH+Cfn8Xq2vtuRt7KSqKFXd/&#10;U3gLSFysENYiQNdfhs1YjhmtXSGhglhAqvtH6N1eCJGCfUUulta7G6zJKrffdMqaCIIgCIIgiBzE&#10;xYrCV1VA1rYGILgFZGW1jxN/gv2DcxgMdtAQ7VfBHnPaEreAxMWKW5zNNWUI69bARoyCGa3RqgqC&#10;KAoNkYJ9tSMiWu9wLFK8lUQKgiAIgiAIF+zsvFZ8C4joU7JrO7zEfhUbvR2c+BOMd3z0etuZggT3&#10;eXicW6wQ1qyBjRglQWIFQbjHu337To1fJqpB6ycdixTfRiIFQRAEQRCEK3i3gCBLrODZYGCHrC22&#10;X0Wjg+3xcbBfxWgf7fZALEhwxAn2mCdWFCZU5O1fAUisIAh3kEhhgdZPOBYpvp1ECoIgCIIgCNfw&#10;xAqpUIEC7EC4X0UbjUawsuLw8CKO/YvoD3awuhrbrwL5xArlVRXSWhXI279C0H4VBGEfEiks0Pq/&#10;HIsUf5lECm3YN2GCIIiqQO+6BFF5pPtViP6GeXaeDRI7Mtpi+1Wsrg3C/SrOot/fRaPJbORuIFbc&#10;/Y3hqoqfVRArpHVmkKdvBaFVFQRhFxIpLND6t45Fiu+siUjBvuERRMWgS9Qt9GZSA+gkEVWnYi/U&#10;O2PN/Sp4NhjYIWvzEvtV9Pq78P0JxuPj9H4VkTvvOef4/g+GqypUxQphjRmY9qs4JFYQhB0WW6Rg&#10;X4gd0XqbY5Hiu2siUihQ0CkhCIIgYizuGz2xzBT1mWI8Tt8CgkisEP1xubYD4X4V7ZlYMR778E8m&#10;2NzcR7vdT0+QsVgxxeWffTPAEyuk9Ukw7WcTXg3svBgyEyseraBYwRt3VbA0/0QFyHmd5RMp6EIC&#10;ALR+xLFI8T16IgWdFoIgCIIgCLvwxIryV1Ugtl9FsLnm0dFFHB1fwGCwi5WVdS1xYn4cJLz/g8FK&#10;iru/8V0AgMs/++Z6CRUuc7Bzx2G0dqWaQgVBVBzv9p0cIkWNUXhdUab5L9yKFHf+Jz2RgiAIgiAI&#10;gnBDXKwodFUFMtqwDmAdjUYHa+tD+P4E+/tn0R/soOE1DcSKebK4WMFdVSGtS4BJH1VcxlYhNp/R&#10;qopHF0yssDnF7OVH1Bsb14ZzkWIZLrrm/+lYpPjrJFIQBEEQBEFUCStiBc8GiR0ZbfASt4D0+7vw&#10;T4L9KjY2tuYucfc4qeNksvs/+Cbc/Q3vArxgVQUisUJakwTTfiJsx7PIaH0xxQqCcIF3x7FIsQw0&#10;/6ljkeJvkkhBEARBEARRRca8zTWva240qWtHRhtaic01d3ZO4PsTDDf3gv0qoCNWTBPHs1UV3xDe&#10;AvIfQ7HipmDMMqRj0MRmLIeQWEEQ2ZBIYYHmP3EsUvwtEikIgiAIgiCqinC/CtGnbNf2GauzW0Aa&#10;jQ6Oji/i+OgC+rz9KsCKE/HjMJFtsSKzfg1sxiqA0foVEioIQgCJFBZo/oBjkeJvk0hRPOy7dJWh&#10;P2GCIAiCqAIzseK19+H+92fcAsKzwcCOjDYgsV/F+vom/JMJ9vbOYDDYhec10h97uMexJBliReFC&#10;hY0YJUCrKgiCD4kUFmh+v2OR4u+QSJGEfeckCIJwDb1VEgShDlesKP0WkEbiFpDBYA++P8H2+Ii/&#10;XwX3mEkgECu0VlVIa1bERowSIbGCIJKQSGGB5t9zLFL874sgUrDvcgRBEEQAvQ0TRMDifVYYj+/B&#10;l702vAVEJlaIXgZEdkjaRPYZzH4Vu2dwEu5Xsb7eC1zYUyG57YM9nm2uqXMLSGbNGeTtXxFIrCCI&#10;ABIpLND8Pscixd8vW6Rg34kIgiCIakJv6dWG3k+XkfH4HiBcVYFQrOAKFZD8CevakdEGpParOPYn&#10;ODqM9qtYC1zYS1Zy20f8eLaq4uvDXwJRESsy65WQp28FIbGCWHZIpLBA8391LFL8QzpFBEEQRJEs&#10;6vsO+42KIIojLlZIV1VA8CfIs0WI2kT2BPP9KtrtEXx/gt29MxgMdoL9KsD505Hc9hEdTwFcjosV&#10;AC7/J4lYoVSrgDx9KwxtrkksKwssUrCvlu5o/m23ue78wIKeIoIgCIIgiCVDWawQffzTtSOjDUjv&#10;VzHcx4k/wdb2ETY2RnO3xEfe5E+TAmw7MA2PeWKFVaHCtJ8tVPOz86UAraoglhHvzp1T1T8rQkDz&#10;bxm84mhw55/QKSoct6d0eaFLmSAIgiAAl/tViOzIaANi+1UEt4Ds7p2B71/EcBjbrwLxz0lhQPZz&#10;U+x4GjuOixXcVRWZ9Qkw7adLUXnY+SSxglgySKSwQPNvcF5JLHLnB5fsFLmdToIgiOqxZC/zBFEp&#10;SvzcMd5O71cBnlgheo0Q2SFpE9kTzPer8BodnPiXcHh0HoPBLlqtcL8KQOm2D8RTxsQK4S0gSvVx&#10;MO2ngsvYmozaJFYQiw+JFBZo/jX2Fdkud37I/BQ1mw3cucPfeLPZTO6lEfnF7XdO532bDcY/1qZD&#10;PA4bI2pj7UXg9iwSBLEImL8aV4iFGARRGvRm6QSeWJESKiD5+9W1I6NtxjqA4BaQTifcr2L3BP3B&#10;Ljwvuhiyb/tAuEdFnMu/mL4FBJFYwTqrYNInCxcxLTFq034V9Yf9Q1kG1P6oSKSwQPN73V5gd/6l&#10;/imSCQERzUaD2xa3i57nIYoT1Xgai9ng2AiCIIgA/XeDBaHKA3f7EYBwSBVP3XZMrChkVQUy2oDU&#10;fhXDzQP4/gRbW4ex/SrCIOykxo6nzHHETKz4C+EvgURixQ2OSCMjcxya2I7nAFpVUSSci5dwRvki&#10;xQKc7+b/6HYQd37U/BTJhIWoTVZ9o9GYCQbx56awMXjxWR+CIAiiGpi/GxG2kb13E/Vne1thvwrR&#10;H6SuHRltM5L7VeztnYXvX8RguIf19Y1kEPYCDY9nHmw7K1YAuPyf31yeUGErTkGQWCGCc6G5pOB0&#10;hVLw34R357RkkaKC6F5fjb+i20OP039tfopkX/ijVQuQrFxgRYQI1l91BQRbDxufRAqCIAiCIIjk&#10;qgqIxArZR0RRm8iOjDaE7V5svwqvgzNnXoCDw2i/ipWkP/sRmb3tg21nxIrL/1lzVUVW/arYilMw&#10;c7HiA2wTB5uD5JzIIigpLeGIuM55SiJFbhrf6fYv5PTfmp8i1S/8rF+W6MATF9jnPNh2njDB+hAE&#10;QRAEQSwrPLEi96oKSNpE9jhTAN58v4pudwvH/gS7uz4Gg13WO/Flcsocg3ccihXxVRVQFStU6s/C&#10;RowSGbWv4LHHVIQKgqgmJFJYoPGXOK+sFjn9MfNTpPqFX+SnYo8EjQieXSRA8MQQ1ocgCIIgCGLZ&#10;cbJfhciOjLaIaQPwwv0qvA42R4fw/YvY2jpEd2OT9c6+7YM55t0CgiyxQqVuGXn7V4RoVQWJFUQd&#10;IZHCAo2/yL7C2uX035ufItUv/CI/FbvIhwfrywoccVRjEgRBEARBLAuZ+1WIPjaK7MjRhqi9FYoV&#10;wX4V+/tn4fsT9Ae7WF/vsj2UbvuI27TFiqyaZeTpW0FIrCDqCIkUFmh8K++V1R6nP2V+iniiAO/L&#10;fx67yIdHfOWEqJ/IThAEQRAEQcRWVdwTihUfsCBWiOzIaIuYAsAq4LXR8NporfRx7F/EwcE54X4V&#10;qbC8j9QZYgVXqEgF1iBP3wpDYgVRJ0iksEDjLbxXVHucvtP8FLFf+FlxIYL10bFntbFk+bI1EwRB&#10;EARBEGl4YkUuoQI52hBvbwNesLlmt7sN359gZ9fHoL+TvT+Fgm0mVrzhXbj8XsGqiqxaZeTpa4rt&#10;nLw5pP0qiJpAIoUFGm8SvArY4j3z+PTlnSAIgiAIgogTFyuqs6qiGfxkaSNYWTHaOoLvX8Ro6xDd&#10;zjB7fwoF2+VffBPufkO4qoIVK1TqFJGnrypF5BAw6tCqCqLakEhhgcY3815B7XH6M3SKCIIgCIIg&#10;CDnb2/eIbwGRfZwUtYnsyGhDvH1lLlY0Ojg4OI/j44sYDHaxttbBlP0YzR5n2OKrKqYAHoiLFVk1&#10;ijDtp4LL2JqQWEFUFRIpLND4Bt4rpz1O/yOdIoIgCIIgCCIb3i0gUBErRHbkaEO8fS24BcTroLXS&#10;h+9fxMHBWQwGe2g0W1IhQngcs0VixavClRUzseJ5zp4VWWSNyQQXMS1BYgVRNUiksEDjDbxXTHuc&#10;vpdOEUEQBEEQBKEOT6zIFCogaRPZkdEWMUWoKKzP9qvY2BjD9ycY7xyj398J/Hgfq1kbexyz8cQK&#10;baFCZTw62I7niFGH9qsgqgGJFBZovI73SmmP05+jU0QQBEEQBEHoI92vQvQRU2RHjjbE28P9Krw2&#10;vEYH29tHOPYvYjQ6QKczDFx4H69ZG3sc4cXEiq97Jx74L28BdFdVZI1FB5uxHEOrKogqQCKFBRr3&#10;iF4h7XD6ATpFBEEQBEEQhDnC/SpkHzNFbSI7MtoiZj6C/SqGu1hd7QQuvI/ZGrbLv/gmvOrr3gkA&#10;emKFyjhUsBWnYEisIMqERAoLNF7De1W0x+kH6RQRBEEQBEEQ+eDdAoIssUJkR442sO3z/SpWVvvw&#10;/Qn2989iMNgN9quAWIRIwbFd/qX5qgroiBVZY1DBRowSIbGCKAMSKSzQ+ErOq6FFTj9Ep4ggCIIg&#10;CIKwA0+skAoVyPiybdqGeLuX2K+i19uB71/EeOyj1x/P/XkfuxVt2mJFVu0q2IhRAWi/CqJISKSw&#10;QOPLOa+CFjn9KJ0igiAIgiAIwi7C/SpEHz1FduRoi5j5sPtVHMP3L2JzdIBOZzD35338VrJNcfmX&#10;gl/+iIsVXKFCpW4ZeftXDFpVQRQFiRQWaLwq9epnldMH6BQRBEEQBEEQbpjvVzHF/R8IVhtcfZrz&#10;pT1C9tHUtA1se3K/isPDCzg6voDBYA+rq+25G+9jeKYtSBQXK4SrKrJqlpGnr01M6+DNI4kVRAGQ&#10;SGGBxpcI/oItcfrLdIoIgiAIgiAId8xXVbwbALLFCtnHU9O2iITPfL+K1bUhfP8i9vbOYDDcQ6PR&#10;nLvxPo5LbfMkl3/pzXjV68NVFe9jxAqVekXk6WtCwflGXRIrCDeQSGGBxhfxXgHtcfqrdIoIgiAI&#10;giAI98zEiq8JxYpfeJNYqEDGF2PTNrDtXuwWkDb6vV0c+xcxHh8n96uIXFl4NkwT9tmqCp5YkVWr&#10;jDx9VXAdXwESKwjbkEhhgcYXcF/5rHH6a3SKCIIgCIIgiOKIixX3/0LGqgpIviyL7BFa7cn9Ksbj&#10;Y/j+BJub+2jH96uAQJhI2cLgKmLFc5Kxy8ganymu4uZg1KXNNQk7kEhhgcbnpV7xrHL663SKCIIg&#10;CIIgiOLZ3r4nsaoCMrFC9pHVtA289mi/ig4aXhtHRxfD/Sp2sRLfrwI8YYJ/y0fSzhcrjISKVO0W&#10;cBHTErSqgrABiRQWaLyU9+pnj9NP0ykiCIIgCIIgyoF3CwhMxAqRPUK7fb5fxdr6EMfHF7G3dxaD&#10;4W5yvwoIxAoA8FJBhWKF0aoKTvhc2I7nCBIriDyQSGGBxotEr3p2OP1tOkUEQRAEQRBEuWiJFbKP&#10;r6ZtEQkfZr+K/h58/yK2t4/R62/HHefuKZL7UyQI7Zd/6c141evCVRU/pyFWqIxHFZuxCoLECsIE&#10;Eiks0HiB6FXNDqe/R6eIIAiCIAiCqAY8sYIrVCDji7VpG3jtyf0qdnZ8HB9PsLm5l96vAqxYEQsm&#10;+ljvxVZV6IoVqVoNsRWnBGi/CkIHEiks0LgoejWzw+kf0ikiCIIgCIIgqoXy5pqyj7KyNpi0M/tV&#10;HE9wdHSev19FhId0INHHexOxIlWjATZilAytqiBUIZHCAo3zolcxO5z+MZ0igiAIgiAIoppsb9+D&#10;u8NVFZddiBWyNoja1wCso9HoYH19E8f+ReztncFgsAuP3a8CCILwPtLzbCGXP5QWK7hCBbc+TWzE&#10;qAgkVhBZkEhhgcYZyauXBU7/lE4RQRAEQRAEUV2iVRWZYoXsY62sDSbtDQBrwS0gXgeD4R6Ojy9i&#10;e/sIvd42R4AIA6TsIQJ7XKwQrqpI1aZJ3v4uMKkpNockVhAiSKSwQONY8IplidPP0CkiCIIgCIIg&#10;qg9PrEgJFcj4gmvaFpHyac3FikYHuzsnOPYvYjjcR7vdj31xZjqKPuIL7Jc/9Ga86mvDVRU/z4gV&#10;qZo0ydvfhIJyjjZovwoiCYkUFmgcCF6pLHH6oNkpajQas+enp6eJtgiRj67dFFE8kZ0gCIIgCIKo&#10;PnGxohqrKgBgNRArGh00vA6O/QkOD89hMNjDysp64JLxk6QJOPbZqgqeWMEJrUyevjoUlYdhtEGr&#10;Kog5JFJYoLHLeYWyyOkjZqeo0Wjg9PR09oWf92Vf5KNrN0UUT2QnCIIgCIIg6oPSfhWyj7qmbRFc&#10;n/Vwv4o21tsj+McXsbt3gsFgD54Xfq7nfbzn2SKYNqFY8SxnVYkK3HFYxHV8RUisqAY/+NoG/vBx&#10;4G3/rZzvYCRSWKCxLXvFys/pY/qnKPqSLzrm2eLCgI7dFLa/qzwEQRAEQRBEecxWVbwmFCs+yBEr&#10;ZB93ZW0wbW+EP1m6Ds/rYDjcx7F/AdtbR9jobc3dRB/zFe3WxAruGCzgKm5OSKwoj7/7lQ089gxw&#10;+zQQKb77CxuFixUkUligMRK9Stnh9Kr+KWK/2LPHPFuWSCCyR88hWfHA9uXZVPIQBEEQBEEQ9YQn&#10;VlhbVQHT9mi/ig68Rhu7u2fgH1/EYLiHdrs3dxN93Fe0J8WKKR74+bfqCRXc2nPiIqZlaL+K4vjB&#10;1zbw6DPA9ZuBQHHUBx6+Xo5YQSKFBRoD0auTHU6f1D9F7Bd79phnyxIJVOysD+srs/Hi8fwIgiAI&#10;giCI+hIXKwpfVQGRT3K/Ct+f4ODwPAaDXaysrM3dRB/7RXbM26YAHvjQm/Gq14ZCxfvfCqiuquDW&#10;nAPb8RxCqyrc8wOvaeDa88Bzt4A7p8CwDTz1PHBnCpwMgc8+Bdy6U5xYQSKFBRobslel/Jxe1z9F&#10;7Bd79phnyxIJZPY4rA+LSNDIykMQBEEQBEEsDtvb91TsFhAk9qtod7ZwfHwRu7snGAx25/tVQCJK&#10;iOwApmHbA9Gqite+IzhWFSuENWtiK07BkFhhnx98bQPXbwJP3wBu3AFOp0B/LVhNcecU2OoATzwH&#10;3J4C50fAf39iLlZ87xc38MO/4uY7GokUFmi0Ja9GFjh9Tv8UsV/s2WOeLUskULXz4PmwNlE89pgg&#10;CIIgCIJYDHi3gCAuVsg+BsvaoNAOkU9yv4rNzQMcH1/A1vYRNjZGSVfZ1wBO2yydZyBWcGs1wFac&#10;kiCxwg7/+GsaeO4W8OSN4JaO0ynQXQGeux0831wP2u6cAjtd4PHngucegEZjLlb8T1/cwL+wLFaQ&#10;SGGBxirnFcgipzf1T1EjtkdE/Es++1zko2vPEhF4PrJ4PDtBEARBEASxmPDEivJXVbRCsaINr9HG&#10;3t5ZHB9fxHC4h/X1jaSr7OtArC2VSkesSHU2xFackqH9Ksz5h1/dwPO3ges3glUS0ymw2gRuhWJF&#10;bxV45lZg3+oAV0OB4jT0i0SN1SZwMxQrbEIihQUaTdmrUn5O75idoujLPjJusWB9bNqzEPUT2QmC&#10;IAiCIIjFRbpfRdZHYlm7rC1C6LM6EyuarR6Ojy/g4OAchoM9tFZWWWexYOFJUmCKBz4c/PJHXKyw&#10;LlTk7e+CHDWNerSqQod/ck8DN24Dz94K959gBIrpFFhvBbd+TMNbP56+GTy/HX4lazaAwx7w0PW5&#10;cEEiRQWJf6F2DX1hJwiCIAiCIBYd6X4Vsm8vsjbkbY/2q+igE+5XsbPrYzjcYx0DOGLFLDynLWp9&#10;4MNvwavuCYWKDzCrKqT1KZC3vymO85JYkc0PvKaBm3eA50OR4jQUKFbClRHTKbDWClZGTKdAeyXw&#10;nU4D30g1OOgBjz0bCBx3wq+mJFIQBEEQBEEQBLHw8G4BQSRWZH2DkbXL2iKEPsx+FaMDHB9fxNbW&#10;YXq/ighGkEiETrTNW2arKlix4hnBfhWqCMflgCJzhZBYIeb7Xt3AjTvA87eAUwTnp9mYr6ZgBYob&#10;4d4UcYECCFZdsHYSKQiCIAiCIAiCWBp4YkUhqyog84ntV+G1sb9/DsfHFzDg7VcREQoS3JAeuC2R&#10;WPHKUKz4WF6xIp3CPkXkyGDUo/0qRHzvFzcSAgUAtBrzWzfWQ7HidBqcymjFRUSrkRQoGh7wr36V&#10;RAqCIAiCIAiCIJYM4X4VWd9mZO2ytgipz3y/itZKH8fHF7C/fxbD4R5aLc5+FVE47u0eCFo5bdbE&#10;CulYcuIytgG0qkJOXKyIBImVxnxTzCnmt3rEmfnHBI5/+V9JpCAIgiAIgiAIYknZ3r4Hd391uKri&#10;F0Ox4qmML+tZ33iy2pHlM9+votvdxvHxBYx3fAwHeynRIREmJUjEWlNtfLFCS6iQjiEHruJagMSK&#10;ND/0tQ1cfR546vn0aoq4OBE9j9PwksLFShP4YfoJUoIgCIIgCIIglpnZqoqixQppe7RfRXALyGh0&#10;iOPjixhtHWCjO8r8KdKAVEsAI1g88OG34JVfEwoVv6CxqkIQPhcuYjqAxIo5/+Crmrh+c4qDXvDz&#10;ok/dSAoUcaEiTiP8hZq4cLHWAv75L5NIQRAEQRAEQRAEYSZWZH37yWpHlk98v4oO9g/O4fjoAgbD&#10;XayvbWT8FCkAT9o6Eyxmqyp0xIqM0NrYjlcAyy5W/OBrG7j2PHD9BrDd9XD9RiBWPP4c8PizaaEi&#10;TjNcbRHH9qaZIJGCIAiCIAiCIIi6Mxcr3gUAuPyLb5YLFVD4gp23PbZfxcpKH8fHF7G/fxaD4R6a&#10;zZXAhXNLxywwty2GqViRWbcituKUxDJurvmvvq6BR5/1cP3mFHsbwBPPA9dvAtsdD0/fmOKwD/zu&#10;o4EvTyVohXtWxCGRgiAIgiAIgiAIQkCwX8VcqEDpqyo8AGvz/So2xjg+voCdsY/+YDfpliAWNNXG&#10;wdMQK6T1amArToks26qKf/w1DTx5AzjuA48+E4oVPeDac4FYMe54eOrmFM/eDH7hg4VECoIgCIIg&#10;CIIgCE14qyogEytUvg3l9mkCWJvtV7G1dYTj44vYHB2g292cu2nuTcHjgY+kxYqEUCEIrYWNGDbJ&#10;Wc+ov/hixQ+/voHHnwWevgnsdjETKz73bHDLx35MrLhxJ7itY60F3Lg9j7HSBG7FxAvPA37U8s+P&#10;gkQKgiAIgiAIgiAWEetiRVY7VHyS+1UcHJzD0dEFDIZ7WFvrzt0U96WQMRMrXvMOfOyDsVUVGaGV&#10;sBHDFIe5F1ms+P9+dRNPh5tlPv5cIEzsMrd8XL85xbO3gtUS3RVgdwN4Mmx/PiZWRDQ84F+RSEEQ&#10;BEEQBEEQBKEOT6wwFipgyyfar6KD1dUBjo8vYG/vTGy/iliALEEio/2Bj7wFr3xNuKoiEiuuC8av&#10;Sub4LFJkrpBRf7H2q/g/v7YxWyWx3Z3vP/FYuIoivj/FrTtAfx04itpvTvFcKFysNoF/8Sun+O4v&#10;bAAkUhAEQRAEQRAEQZgTFyuqsaoi2q+ijUajjY2NHRwfX8B4fBzuV8EEyBAjZO3xVRWwIVZkjs0C&#10;ReSQsEirKqKfHN3fAK6Gv+wx7gY/PcoTIzorwE7Yfv1mYGPFiO/+wgaaDeBH/iuJFARBEARBEARB&#10;EMYob66p8i3Jik9yv4rt7WMcHV3AaHSATnfIOkvFiBkCn7lY8dMAgI998FsAE7Eic0w5cBnbgLqL&#10;Ff/0nsZslcRWeEvHQQ+4+hzw9A1gZwN4Kmy/fQr01jBrv34z2JPi9qmbDTJFkEhBEARBEARBEMRS&#10;MVtV8VWhWPFLOcSKrHYo+mAlJlZ0cHh4HoeH5zEc7mF1rcM6BwjEiAQcn9xihdJ4DHAV1wJ1FCt+&#10;5Osas1USexvAtXAVRbT/RLA/RVKMaLeArW5wG8izt4Bbp242x5RBIgVBEARBEARBEEsJT6wwEipg&#10;0QdroVjRwdraAEdHwX4Vw+EeGs0W6xzAESK4MH4zseKrQ7HiF79FTahQGocmLmI6oE77Vfyjr2ng&#10;qeeDWzoejYkV8c0yn46JEb1VzMWM8GdI7xS8igIkUhAEQRAEQRAEsezExQrnqyqg4jffr8Lz2uj3&#10;d3F0fAHj7SP0BzuscxIVwSLhM8UDH3lrQqhA1qqKzPo1sR3PMXVYVfEvXteYrZLYif3k6KPPhGJF&#10;7CdHIzHi5XvznyR97nawiWbRAgVIpCAIgiAIgiAIggjY3r4n+xYQlW9PtnwS+1V0sL19jOPjC9jc&#10;PECnO2Cdk6iIFcDs504f+EiwmaaSWKFUuyI2YxVMlcWKf/jVzdiveARixG5MrGDFiI3V4CdH47/y&#10;wW6WWRQkUhAEQRAEQRAEQYTwbgGBiViR1R6h5BftV9GB57VxdHQBBwfnMBzuY3WtzTqnyRQswiI8&#10;RbFCqWZFbMayjWJto0G1xIp/FvvJ0XHHw1M3pzjsAY+Ht3ywYsRgHTjsAY89FwgXz5ewWWYcEikI&#10;giAIgiAIgiAYeGKFtlABiz4As1/FEMfHF7C7G+1X0WSd0wjFinQBD3xUIlak3c2wFScvluoYDcrf&#10;r+Jtb2jMVknsx27p2O4G+0/wxIjOCjDuenjqxhTPCH5ytEhIpCAIgiAIgiAIghCQuV+FyrcpFR+o&#10;+nkA1gGsw/PaGAz2cHR0AdvbR+j3xxIhgoHZl4IlsnwsEiu+KhQrfulbcPVpzi0gJqTTFoPDvGWv&#10;qvg/Yj85Gv2Kx/4GcDX8ZQ9WjIh+cvTx54L2m3fKXUUBEikIgiAIgiAIgiCyifarmAJ4wKVYoeID&#10;zPerQBteo4Px2MfR0QVsbu6j0wn3q1AWLNJJWcvHPvrWhFABIL9YwSZxSZG5ShIr/mX0k6M3kr/i&#10;scX+5GhMjFhvhb/ycTP4lY/bJfzkKAuJFARBEARBEARBEApEqypeFd4CkhIrVL5ZqfhAwy+1X8XF&#10;cL+KPayuhvtVZIoVsWShLy89b1UFTMUKXgIXFJVHQJFixQ+8poGnbgQ/OfoYu//EjbQYsRH+5OgT&#10;zwNP3wh+hrSMnxxlIZGCIAiCIAiCIAhCg5lY8ZWhWPEhZr8KlW9YtnxmrM1uAVlf38TR0QXs7p4E&#10;+1U0YvtVcAWLdKIpRL6WxIp0Sru4jq+J6/0q/vnrGrj6HPB0+JOjTz0fiBWPhmLFbGXFDeBmKEa8&#10;bG/+k6Rl/uQoC4kUBEEQBEEQBEEQBsTFigc+VIVVFen9Ko6PL2BrK9yvgnVNkEySSpnyzylWpBJY&#10;xGXsHLhcVfH9X9VM3tIRihXRT46yYkR3df6TpNfDVRRlbpYZh0QKgiAIgiAIgiCIHGxv35NYVYFI&#10;rFD5pqXiAw0/INyvYh0e1uF5HezsnuDo6DyGw9h+FXE8pBJI0zGCRSRWfOlXBmLFxz+ksLmmNEEO&#10;XMW1iG2x4gdfm9ws8+kbUxz0gcefDWwzMSL8ydF++JOj0U+Slv2ToywkUhAEQRAEQRAEQeQkeQvI&#10;FA986C1A6WJFcr+K4+MJ9vfPYri5j9WVdcZ3mhAflNPE+nzso29NCBWQrapQTqCBi5gOsSFW/Ogb&#10;GrNVEnsbwLW4WHEz+MlRVoxohz85+nT4Kx+3KrBZZhwSKQiCIAiCIAiCICwxFyveCQBzseJJwZf1&#10;OKrfzFT9Zsz3q2i3Rzg6uoCdHR/DzX00vEboMw86RXq1hCofuz+9qgI8sUJ7DBnYjucCQY2jodl+&#10;FdG1BgDf/yUfxOfCX/bY7wHXwv0pWDGitwYcbABXw1tCbtypxmaZcUikIAiCIAiCIAiCsAxPrFAS&#10;KiD+MptC1Q8A0IiJFR0Mh/s4OjqPra3DcL8KRqSIYyBYJMWKKT7+oW8F4mJFKkkObMaygUE9o6He&#10;qort7XvQWvkSrK93sbbWwXeefG/ilo/rN6fY54gR6635T5JW5SdHWUikIAiCIAiCIAiCcESwX0WV&#10;VlW0gltA0IbntcP9Ki5gc3Mf7XYPyAqpKVjMxIqv+CkAwMc/HIoV8V9DyYu04AKwmD9LrIjEr6vX&#10;gvnb2NjAxsYA62sdrK518D/434N//InX4NsufjAlRmysIvhJ0lC4uHUK/Mh/rZZAARIpCIIgCIIg&#10;CIIg3MJbVYHSxYqV2S0gzeYGjg4vYH//DIab+2itrLHOaaoiVmiP2xKO8/LEirlAcT4sICii0Wig&#10;0+lideXTAIC/9IIPBmJE+JOjt8KfHH3p7vwnSZ+/FdirdJtHBIkUBEEQBEEQBEEQBWAsVqh+Y1P1&#10;SzDfr6LT2cLR4QXs7Ab7VWihJFpM8bH7gz0q4mJFLqHCaMyGFJkrJNqvYnv7Hly99iIAp6l/o81A&#10;0Lh67SxGm1fw97/4gykxors6/0nS6zeClRVV+clRFhIpCIIgCIIgCIIgCmQmVnxFKFZ8WGG/Cp1v&#10;bTq+QGq/is3Ng9l+FRsbW4oCRAypf1Dcx+7/FjurKrTHakAROSREqyquXnspI1BMMdr8/Zk4AQDd&#10;ja/EM9c/hO960QdnYsS7/+Q1AIDveckHg/0pKvaToywkUhAEQRAEQRAEQZRAXKx44MNVWFWR3K9i&#10;d+8Mjg7PY7i5j/X1Xob4ICDVZ14Yb1UFdMQKozFqUkQOCXOB4vMT4kSwguK3ZgJFXKhgxYi3f/K7&#10;8A++4t/g6ZtTPFvBnxxlIZGCIAiCIAiCIAiiRLa370msqkCWWKHzDU7HN2K6Cnhr8Lw2Ws0eDo/O&#10;Y3//LIbDfbRaq4FPSnxQxEsXNBMrXh2KFR9RFCvSoezhMrYGo+EVXL32f5sJE/MVFL8eEygmGG3+&#10;Aa5eO5sSI/71J74LAPC/3v12XL8J3KzgT46ykEhBEARBEARBEARRMrxbQGBLrFD1izNFcAuIF9wC&#10;0u1u4fDwPHZ2fAyHzH4VyoIFp5BYX22xghPOCq7iajJfRfGlHJHi18K2F89WVIAjRrz9k9+Fv/vq&#10;f4PrN6d47hZw+w5w35XXCH89pAqQSEEQBEEQBEEQBFEReGKFFaECmr4R03C/Ci+4BWS0eYDD+H4V&#10;cTLFCoUCPL5YwRUqFMJp4yKmIaPhFTzx5KsxnZ5iOo1vlPkrAICr116B0eYnZwLF33t1sIoiEiP+&#10;9SeDVRT/y6vejqdvArfuzPenIJGCIAiCIAiCIAiCUEZrvwqdb3Q6vhFTzPerCMWKvf2zODyI9qvY&#10;YHsIBAu95B+7/C3yVRV64bKxHS8H0SqKp59+DU6ndzA9PcUUd7A5vAwAuHr1g0yPOf/jFwA/Gt7m&#10;8b9/eWwVxSnwniuvmd0mUlWhgkQKgiAIgiAIgiCIiqK1X4XONzsd34gpAIT7VaCNlZU+Do/OY2/v&#10;THK/CpaZYKGf9GOXY6sqpsDHPxqKFaI5yIN+efYJaxhtXsGdO9+MW7dv4s6dW7hz5w6mp7cxGHwY&#10;CEWKv8sp+O/Cw3d9/lyM+J9fGdz+cfsUeNsnvmu2ySbCHFUUKhqsgSAIgiAIgiAIgqgGjz32ATzw&#10;4bfggQ+/Ba/6infiVV/xTowGVzAaBP9PewLu6gUBOr4RHgDcBKZPYzp9CjdvPYo//dNP47d+8+O4&#10;cuVTeOKJh9geAVPmnwavvPun8cq7fxof/8i34uMf/VZ86Zf/FL70y39KPAemaNZlFcHcdLobaLe7&#10;WF1tY2VlbSZQPPnUVyYdGVoN4H/7og9itHkFN+4Ap9PgX12glRQEQRAEQRAEQRA1YHYLyKvDlRUf&#10;EexXofMNT8c3zhTh/+c9369ia3SIw6PzGI0OsbEx4nVIoyGWTAF8PFpZ8eXhbSA2VlYISnOKJGf0&#10;U6L9wXdjenqKGzeex82bNwC8CwDw7LOvw/PP/3XpSoqjgYfrN6Z49lbyVz7iKymi46qtpiCRgiAI&#10;giAIgiAIokbExYoHPiK4BUT3W56uP+J9kvtV7O+fw8HhOQyH8f0qFBMIRAu2N0+sSM2BKmxwlyjk&#10;Gm1eQX/w3QnbU0++DVevnsVoFP7iR8btHuMuUr/ywQoUqKhIQbd7EARBEARBEARB1IjHHvtAcBvI&#10;R96CV736nXjVq9+Rvv3BE3/h56LjGzHLcRvAM5hOn8Lp6RN48MHfxW/8xgP44z/6JB577L/j9u2b&#10;bE8xU+afgC+9+6fxpXf/9GwlxZd++U+m56BKZIxHhdHoCrbHf5U1c7lxO9iHIhIoRFy9dnYmelUF&#10;WklBEARBEARBEARRU+arKt6BKYCPfeStALuyQvcbn64/4n288BaQdXheGxsbYxwdnsf2+BjD4W6y&#10;jwKpUjhiymxVxZf9ZHB8/7cB7ByISCVwgGKO/+M1b8fNO8AP/vprUisp/vTKBzAaXcH5C38ff/xH&#10;3yf9dY+/8gXAajP4ydG3hbd5gHOrR9xepdUUJFIQBEEQBEEQBEHUnEiseOWr3wHwxArdb326/hGz&#10;fsx+FVtHODw8j9HoABsbm8k+EpTKCIULI7FCKYEhmrH//qvfjh/6jbRAkb7VYz6e7/mit+N0Ckxj&#10;m2M2PcDzgpUUb//EdwGeWKCIOL3zNtZUGiRSEARBEARBEARBLAg8scJ4VYWOb5xEv/l+FfA6ODg4&#10;h4ODs8F+FWtd7sqICNP0H38gECu+JBQrflkmVpgmycIwrtp+FME4vueL3j4TJ+Lf6lsN4F/9N+YW&#10;D8k8o2KrKWhPCoIgCIIgCIIgiAUh2q8iWknxSna/iowvqwl097WISPSb71cxPb2GBz/7u/j0pz+G&#10;P/7jX8djj38Gd27fDr7Qx75kM4fafOmrfgpf+qqfwi/f/2345fu/DV/yZT+JL/myiu9ZocgXfuG/&#10;A2ICBW+eGsw5i8SNLKqyNwWtpCAIgiAIgiAIglhAeKsqEK0o0P0WqOsfkegX268CbfT6Ozg8PI/t&#10;7SMMB8F+FSl3bdKFfvyBYHPN+MoKozlQxTCubBUFYmLDWy98cCZQTMNbPeIp11rAD//X2F4UoytB&#10;DMl8jkbhT8ZOPwGEYldZkEhBEARBEARBEASxwMzEii8PxYqPhmLFE5zbH2Tk+eaY6NtMbK65vX2M&#10;w4Nz2BwdoNsV7Fch+YKdRFzkxx/4VnzJ3aFQcTm8BUR3DrIQp89EJlL8f175djx/O7ytIxQlTmNC&#10;RZy3xzbLTCGYx9HmFcD7/LmhRLGCRAqCIAiCIAiCIIglgCdWGH1JN/0GmeqX3K/i8OA89g/OYnO4&#10;j9W1DuuchPtlO5UgxWxVhSuxIrsEITKRAuEtHpFAEYkTvG/zkUgxW0ERh70VZDO6DSgmUMSZfqJw&#10;oYJECoIgCIIgCIIgiCVie/ueCq2qAIBVAMGqirX1IQ4PzmNn18fm5j4ajRbrLGCa+gIuw4lYkRqX&#10;OlkCRcRodAVvPp+83YPl7Z/4Lr5AgblIkSlOxCl4VQWJFARBEARBEARBEEsGb1UFdL+k5/kmmeqb&#10;3K+i39/F4eE5bG0fYRDuVyEmFSxAQbSwKlYIylBBVaT451/7djz+rId/+ZtfjXvPfjCV0vOA+/7k&#10;Nal+EbNNNFXECZaCxAoSKQiCIAiCIAiCIJaU6okVyf0qxmMfe3tnsDU6RHeDt19FKoAajIDBEyu0&#10;5gDmpUBRpPirX/x2jLsenr4xxTM3gVungSDxxrMfnPk0POBtv8bfk2I0Yvad0OT27dt46qmnZqsw&#10;XIkVJFIQBEEQBEEQBEEsOTyxQutLep5vldy+K8FtIF4b62ub2NnxMR4fYbR1hLXZfhXcjrn4+MfC&#10;zTWnwC8/oLmqwrAcFYECAP7ZPW/H1eeA6zeBG3eAO6fz/Se+6/PfDgBoNoAf/W9JkSLP6onT01M8&#10;//zzuHnjJk6np4m20eYVJ0IFiRQEQRAEQRAEQRAEwIgV2qsq8n6z5PYP9quA10avt4PdnWNsbwdi&#10;RaPRYJ2t8PGPhasqXvX/b+9eYyM77zqO/87YntnxdX08nvGu15s6UgWl0AKbZO0NRapolADiHa/I&#10;pZSKIu4CKhEKQqJci4S4qBR1RRWaDSBBQeIFElXeka69V9om0JaWdFNU0jSX8e7YHs/98OI558yZ&#10;M2du9sx4bH8/kRN75szjcybjsZ+f/s//casqug0rIs+/s25Cil+8eFmpSUs7JUf5slSpSZ+MqJj4&#10;2Qcv+yHFfsKJSqUiScrlcuG7Ig2iqoKQAgAAAADQIJV6VA//4N9LcnT1339C6maSrv1P1H2Rj3f7&#10;VbhhxYK9rHTmvBYWlnX6dKd+FfvXc1gRee6ddQopfu3SZWWmpLsFU0VRrkp/FRFQBJmAonU44bgn&#10;u5XdkmVZ/te9IqQAAAAAAAyFX1Xxg38nSd2HFQedYbZ8/JhbWZHU2Ni0FhdXdObMqubnz2hycs4c&#10;0kWzzF51HVa0PO/WogIKhUKKj//IZb2RN1UUhbLpReEt8wjzqyd0QcViUbFYTHuFgirlcujIkB6f&#10;Ny+cyG6t9n3ZByEFAAAAAKCl0QsrTL8Ky5pULDats8uryqTvk22fVTyebDy0x8l3O1FhRcNz0PJ8&#10;W2sOKRzl7n3SDyh+Zf2y0lPSPbeKolKLbozphRPhPhZd6/J5CoYTwa8JKQAAAAAAQxUVVhxeUCF3&#10;CUhClpXU9PSiMpnzSqfv0/z8GVlWm34VXU7IW9m4+nh0VUXbc43WGFKYAYIhxZ89dllvec0yKyak&#10;CFdR2PYd1Wrfp3K5rHK5rFKp1HB/V7p4Tuz5OwMNJzyEFAAAAACArpl+FT1UVfRjxtlyjJjfXNOy&#10;kjp9+ozOnr1f9sJZzc2mwwe31sUkPaihqsJxtHn1SSlQYdCNqCoKBUKKX14zzTK3i6ZZZjnULLPe&#10;GPMB96Hm8VtbW3Kclk9YtDbXH1U9MYhwwkNIAQAAAADoSbCqwpG00Sms6Mess+0YY6aywkrKUlKZ&#10;zH3KZM5rYWFFk5Oz4YO712by7kja9MKKh69IUtdhhW3bknNbs3M/03B7sIriTwJbjpYCW4564YRl&#10;PdDwWPP0OJIj5fN5FQqFhvvbirjOqHBCA6qeCCKkAAAAAADsixdWXHIrK9qGFf2YeXYcY8JdBpJU&#10;InFamcx5LaZXtGCfUzx+Knywr+OwQRET+k5hxdTUlBKJROARluTc0tr6s5IsfelLn5MCIcUnfvSy&#10;XnebZe6VpUpV+qQbUFjWgy3PuH6rCStKpZJ2dnYajmkScT3DWtoRhZACAAAAAHAgfljxHjeseKFF&#10;v4p+zT47jlNfAjI7m1E6fV6Liyuat5fDB/aHO9FvFVbIuiBZ5iBL0kcu/KF+/+YjbkhRH+Da5pPK&#10;bq3qY++73LDl6D98/RFzVOxBc3iH5RwNYYWkSrmiXC4XOMIVCiiiqieGFU54CCkAAAAAAH2RSj3a&#10;EFQoqqqiXzPQjuME+1VMyraXlcmcVyq1opnZVPhgV8dBm2f2ETY3HveDCrlhhRUzyzN+9+If6vW8&#10;pb/44vv0Ww8+r+ye9B8zr0luSPE7a8/rzbylbXfL0UpN+qdvfMQfy9chqFBEWJG7l1OlUjE3BS4j&#10;KpzQEKsngggpAAAAAAB9E1VVoXBY0a9ZaFfjuP0qlFRsbErpxRWdObOqefusksmZ8ME9ah1YbG5E&#10;V1X8+oXnda8gbZek1KRZ0nFmRsruSZ946RF9+PueV65Y33L0M698pM1lmmUdnZhD3AMdaWd3x98F&#10;5DCXdkQhpAAAAAAA9F3HsKJfM9GuxzH9KiwrqfHxWS0v36+F1LJSCysan4iHD+5B66BCwbDi0hU5&#10;kq5tmLDi6QvP+0s6Ftyw4lNffkQ//z3PN2w5+s/faBdSeEJHtHiAF1Y4NUeW9R/SIS/tiEJIAQAA&#10;AAAYmMawwtHGC48fYlAht6rC7AQyO5tRxutXMX/W3N0+c2ij/QM3Nx73qyRePP2aH1b8xgPPa6sg&#10;7RSl1JSlncCWo//0ilnm0dPlSc2PCHzpOLek0A4koxJQiJACAAAAADAMpl/F30qSNl4w1QWdturs&#10;SU8zW69fRVKWldT8/FmdPbsq217WzMxC+OBO+UNA6wPfV0n7W4qmp6R7BenF09/StY2nJEkf8cIK&#10;d8vRf3zlN81Fdbeio4XGRzq1W03P+SgFFCKkAAAAAAAMS72q4m8lR9r43GGHFeMmrLCSspTU0tLb&#10;lE6f18LCufb9KlpnES3vvJjPaKfo6OyM9FYwrChKL85+S9c2TVgRG3so8Cj3Yg4UVEhO7aYU0Rgz&#10;u7U6EiGFE2gCSkgBAAAAABgqP6z4Abeyot9hRc+zXNOvQlZSk8kFpdMrSqfPa37+rMbHO/SriMwk&#10;Gm98byntV0mkJs3OHcsz0lt500AzM20qK77YFFbUL6SLzTyatAon1i+ZZp7/+q+/faghRTCc8BBS&#10;AAAAAAAOxUDDip5nupa7BCQhy5rU1HRKZ86sajG1ovn5M+GDmzWFFeaGH3HSeiNvek14u3jslKTF&#10;QFjx5p6lj7/4Pq2tP+s/+trmUwcKKpzazeZw4uHnGp6XzY0npEPYzSMqnPAQUgAAAAAADlVUWHHg&#10;oGLfM92Y21zzlCwrKdte1tLSfbLtZc3OpsIHN2sIKyy9p5jWvYK0Miu9nne3HJ2WtrywYspSruho&#10;tyT93f88Ikl+WFGvqnjQH7HhsiKuMap64tLD5nl1jzAPc4YbUrQLJoIIKQAAAAAAIyGVerS/VRUH&#10;mu26/SqU1MTErBbTK1pMnevcr8JjSY9WM3pzz1RRZKblbzmacrccPTMtZd2dPYpVqVqTLn/hQ7Ln&#10;TOVDq7Ai6rKcanM4ISkUUHhMULF5dbAhRbfBRBAhBQAAAABgZASrKhxJmwcNKw4843X7VSipqamU&#10;FhfPaXFxRbZ9TuPjE+GDG1wqLClXdHRuVnozb5Z3LE3Vw4oFN6zIl6VKTfrkFz7U8Hh7tn1YIUm1&#10;luHEc+GyjiYbV81zO4iQYj8BhQgpAAAAAACjyAsr1t1KgE13Qr2vsOLAs956vwppUnNzGWUy9ymV&#10;Oqf5+aXIMOCHqhnTf6JodvHIFaVlN6zYKTlampZpplmUyjW3iuKLH2ocyj3vVmGFIsKJ9UtXJMsM&#10;Evx3lH6GFPsNJcIIKQAAAAAAI6sxrHC0efWJ3oOKvs16G/tVLCycUzq9olRqRTMztnuMCQUeyi9p&#10;p2S2HPWbZU5JuYJ0blammWbJUaEilavSZ+48oux2i+sKhBVr689KlnRt46mGgOLi2qdlWZYsN6Dw&#10;ggpJsloEFQcNKfoVTAQRUgAAAAAARl4q9WhDUKFeqyr6OvOt96uIx09rcfGc2bLUPqtTp6b03vKS&#10;XyWRmjI9Kc7OSG+5YUV6SrpXlHbdKoqvL9/RrRc+pOxOxPUEz9upV1UEPXTxGTegiEmWG0oEQgpP&#10;uLLCCynUQ1AxiGAiiJACAAAAAHAk1KsqnpMCjR+7CisGMvM1/Sosa1LJ5ILS6RV9+J0/rjd2A7t4&#10;BJplbhcdLc9Kb+Wl7ZJUrJheFJ+5Y3b1yO6GriMUUPgfkuy5O8purcqevxMIKUw44VdORAQVHkvS&#10;hvv8SRck3ZbahBWDDic8sfANAAAAAACMojff/KzefPOz2rz6hDavPqH1h5/T+sPPyZ6/4/dkaKn1&#10;fP0AypJ25Tj3lM+/qldeeVHbRalUdXT/vLRTtlSsSCtzUqHiqFiVtouWilWzxKPqSK+eeV2S9L0P&#10;f1z21B1znt65Bj8PfZ29Gww0GgMEd5NRyQmkGiHNt16QdMEPgjyO4wwtoBAhBQAAAADgqGkKKy49&#10;p/VLJqwYPkdSUdK2/vyHP6q9sqmQMJUSblhRMmHFeS+sqJiAIjj3r6lmPokKKMJhRUhDzwkvn3Cj&#10;CpNTtA4rmpmgIpV6dKjhhIeQAgAAAABwJPlhxYZZtuAFFYcTVtT8Kom3nZbybhWFF1YUq25YUTV9&#10;KGqO9H9L3/ajA0dV84kXSAQDig7CdRThz72cwoQO3QQWpqpicfExLS4+Fr5zoOhJAQAAAAA48vx+&#10;FZfcfhVucFGtfa92d3YVj8cVT8RV2CsoNhZTPB6XHKlcLisej2t3d1exsZgKewUlEglNTU2pVqtp&#10;Z2dHY2NjKhaLGp+YUKVcbvi+nj959LK2/F08LOXc/hP+lqNT0l23P0W5Kv1v5tv1B1uWNjce13dc&#10;/Jj++/qvK1twl3IEM4UWH/b8HV28+IzpP2EFayqsUMAR+MK9a/Pqk+4NF+r3RTL9Kt5449/Cd/Qd&#10;IQUAAAAA4NhoFVbIajMRP8Cs2HEcWZalYrGgUqmsj/3QX5otR4vulqNFs+WoF1bslU2zzG9mXqtv&#10;Fyppc/MJvf3B39fXbv6mssXV+jkFQ4lai5Bi7Rk3eQiXXQQii4jA4tpGtyGF5/bAgwqWewAAAAAA&#10;jo3gEpDNjXq/Cjm3zUeU4BKL8Dy/Ay9oSCROaWZmRr9342kVK9J9p6VCRaZZprfko2KWefzLN5/R&#10;N77xknZ2tupNLiVVam6VRs/n4R7c1EOinmaY5R7h2z0tnpcmg18CQkgBAAAAADh2msKK9ee0tn7F&#10;DSrCqUTow106YT7CI3f2qS8/rd91w4q3zck006yagKLmSN/+9tf08stf0Msvf16vfetllUoFSVK1&#10;WjEDhE8pLJwxBDlOU7WFe4cbVpjAoln3QcUgwwpCCgAAAADAseWHFZtm2YcJKm5Jzq3I+X+zUGjR&#10;Nj1o9NdfflofdcMKb8vRz9x5WlJOhcJr+uY3/0tf+coNvfyyCQjKlVJ4iGaRAUOY2dvD/8cLJgKB&#10;RXDnjlzu7cpmV92g4nDDCnpSAAAAAABOBK9fxdr6FUnStU3Tk8GyHmg4Lqxp0tz5hkg/vvpHbkgh&#10;ZbNbkhKSTklKyrY3lPrOX1G1VtPWV/9c2fJqvQdFLdCPItiXQl5Pir9p+D6O/6/oLMWSqRC5vvl+&#10;SXIDijrb9nZH6bZXhfrWr4KQAgAAAABwouw3rFB49USDphua3L17V7VaTZJk27YkKZu9JynuBhW3&#10;NXP/z2n765+IDimiGmfagZDCXenRUiiwuHHtJyU3pBgfH9fs7KwkaW9vT7VaTVNTX+k5qNABdwFh&#10;uQcAAAAA4ETxloBc23xS1zaf1Nr6Fa2tX5Hj3Aof2iSiMKGjbDarbDarWq2mZDKpRCKhcrksx3E0&#10;Pz8r205K2pYkVSpuXwpPKJTwPxpYEQGFOTD4j9+vIoIXUEhSMpnU1NSUG1AMdwkIIQUAAAAA4EQK&#10;hhWStLZmgopuwopGzTN/x3GUz+e1t7cnuRP/WCymvb09FYtFbW9vy7Isf3cQ256RJFWr1YZxWgcT&#10;AU33BXbzCDzWiy1CW31oenpacisompngYb9hRa9Y7gEAAAAAOPH8JSBr7hKQa62XgDj+vxo+8VWr&#10;VeXzecXjce3u7kqS4vG4Hwa0dlsTZz+o8qufUrbkLveoRvSjUP2/tn1HFy9+2osf/JNrPitXoBTk&#10;5vUPBO8JabXMwwsqWt0f1tsSEEIKAAAAAABcncKKTgFFLpdTpVJRLBZr6j/RSrVa1djYFzRx9qcl&#10;p6bytz6lbDEipPA+ZP5r23e0tvasv1OHqZLwP2vPagwpstn7Jc0qHs9off3H9NJLv9AhiLjd4f6w&#10;7hprElIAAAAAABASFVZY1gOBVRKNU+laraZSqaR8Pi/btpXP5zU5OdlwTHu3dWr5Z1Vzqiq9elnZ&#10;wmo9oAjt6OH9t3VI0VVMoZs32lVSqIsQopuqivoSkW5CCnpSAAAAAAAQ4vercCspvH4V0q2mgOLe&#10;vXva3t5WPp9XLGam2b0FFMb4eNwEFF4VRYsKCrkBRSr1S9raei2whqO+lsPqqcWn13ei1df7YXpY&#10;ZLOrTVuctkMlBQAAAAAAbURVVUhSufwulctllUolTU9PK5/PK5lMamJiouHxnd3WmXf8tkrlgt76&#10;nz9Wdi9QRRERUtj2HWWz3y/LSmph4ZwymfOy7WVNT8+bwwJNMVtXVDi6eeOn3M97DSRMdUQ2uyrb&#10;vhPxeBNOBNn2na4qKQgpAAAAAADoQquwIp9/h8bGxpRIJBqObxS1M4Y3ub+tt73rD1QqF/Tqlz+q&#10;7I5bSRERUMid8Gezb5cUl5RULDatpaXzSqdNWJFITLo5Rfuwor7cIxwytNMYQDSGFPXwovH+7pZ6&#10;iJACAAAAAIDeRIcV7Sb63sQ+JsnW6dOrunDhUX3+8x+UJL1r/a9ULO3pv2//qrK7bhVF24AiWKUQ&#10;l5SQZSWVSMxraek+pVLnZNvLGhsb8/tVePywwpFu3uwlpGgMIPodTngIKQAAAAAA6IIXTgQn5+Gq&#10;itYT/uZKilzu7Zqd/Zou/MBfq1Qu6KXrv6BsbrUxoAjM2L2J/87Od8hxHJXLZfceyw0rTsmykpqb&#10;W1IqdU7p9HnNzaXNEBFLQLxKir2971IymfTvbxQVTsi9zuZwwjum13DCQ0gBAAAAAEBAuPpgcfEx&#10;97OoAMJM1LsLK+pBRXDS/9B7ntGNFz5gAgpvmYcaqyfkboPq7+ThOLIsS47jaHd3V6VSSdJYIKyY&#10;VCq14vermJqaawgrbtz4yaaeEo07krQLJ8z9UeGE9lE9EURIAQAAAAA40cKhRJAJKKICh7D2YcXu&#10;7q6KxaIkaWZmRpVKRcnkl7T+nudUU1XXX3i/snfdKgo1BhSx2EOq1YLphbS1tSXHcWTbtkqlkiYm&#10;JnTv3j33uHFJCUlJjY/PKJM5r1TqnFKpFcXjp+Q40o0b7/dDilLpexSPx/2xwwHEoJZ2RCGkAAAA&#10;AACcKO1CCU/76ol2msOK3d3v9AOKsbExzc3N+ceuXbqiaxtPNgUU3sQ/FntQtVqtocohl8vJsizN&#10;zMy4D5AqlYqKxaLi8bi2t7fdW02/CimpmZm0UqllLS6uaGHhnK5fr4cU4WqJ8Netlnb0M5zwEFIA&#10;AAAAAI61bkKJoP0HFEHN/SoKhXdqfHxM4+PeFqW3dXHtWV2/9pSyWyakqIcTpnqiWq34DTBzuZyq&#10;1arGxsYUi8UaQgpPLpdTIpFQrVbT3t6e26xzQlJSUlLz82eUyZzX66//aWC5h9FtOOEd089wwkNI&#10;AQAAAAA4VnoNJcIWFx/T2tqVpiUbvWuuqjAuuM0ub+mhi8/qxvWn/MAgFntIjuPIcWqSpLt372p6&#10;elrValVyl41I0uzsrMbHx93xjFqtplgsplqtJsuyZFmWcrmcKpVKoF9FUpaV1Pz85yKDB2OwfSfa&#10;IaQAAAAAABxJBw0jWvFCCk/nLUY7iQ4rwpUMpjGmJDkqFouq1WoqlUp+QOEdWyx+txKJhP+4sO3t&#10;Hc3MTPtfZ7PZwL0TkuKy7f+MWLoxnL4T7RBSAAAAAACOlEGFEx5vuUdzUKEDhxVra8+6n1vumA/I&#10;sswtjuOoUCioUqm4u3UY9V4R71YisaSpqc92fR7eso9isSjLsjQ//3Wph6UdwwonPIQUAAAAAICR&#10;MugQoluDCSu8qopnA0GFJF1QtVpVqVRye0mYXUC2t7dl+80tZ5VMntO73/1effWrH+7xHPa3peiw&#10;wgkPIQUAAAAA4FCMShjRSXj5h/oaVjQvAfHMzMxoYmLCP7ZRL9+3HkBEhRM65OqJIEIKAAAAAMBA&#10;HZUwop2oqgoNqF+F43y/LG8NyIFEVU+MZjjhvUIIKQAAAAAAfXUcQolWosKKg1dVyO1XEbULyH5E&#10;hRMamb4TCoQSYYQUAAAAAICemU0oTu50cjBhRWNVhXqu1GgXTpj7D6vvRLevFEIKAAAAAEATf6J4&#10;goOIbrTuV9FtsBCleQmI0W7M0eo7sd9XDSEFAAAAABwjHSd4hA59N5iqCrUIK8LjRVVPDC+c6Our&#10;ySGkAAAAAICR19WkrV760Hg7hmaQYUVzVUV0+OD1nQgv69ABl3YM5FUVMSghBQAAAAAM2IEmXU0P&#10;broBI2YwYUVzVUU2uxq5tCMcUOyneqKvr7IeBiOkAAAAAICQgU2SOg7c8QAcIYPsV1F3sKUdA33F&#10;7WNwQgoAAAAAR8KhT1z2dQL7ehCOkcFUVcgNJczSDnURTgz0ldjHwQkpAAAYAH659p8VvgHA0Byp&#10;97SBnuxAB8cx1/+wojmcUKDvxEBfrQMcnJACAHBsDPUX2lC/GQ7kCKQbR+AU4RrpH/2RPrmwI3Wy&#10;QF+1XgKiHsKK1n0nXm+ztKOjEfjRJKQAAIyUgf5SGujgQAjJA0byPWckTwo4caKqKtRVv4rm6okD&#10;hRMj+JZASAEAGLi+/aLp20DH2WE9SczIR9ZJ/19zWD8SfXGkTx5AF6LCiuiqigOGE0fo7YSQAgDQ&#10;s7784ujLIKPs2F/gEXfSZ+4YHH72ATTr9M6QbhtWRPediAwnOn2jI4CQAgAg9et3Wl8GOUxH/gJw&#10;JBGYjA7eAwD0pt/vGulQv4pr156Mrp54PSKgOCYIKQDgmOrLm3tfBjksR/rkgUMyyoEJP9MAhu8w&#10;3nmCVRVeSHESwgkPIQUAjIC+vhH3dbBhOZInDQAARtDI/FVxwBNJp01YoRMSTngIKQBggPryBtuX&#10;QYbtSJ40AAAYQSP3V8XIndDR5UQ8mYQUANClvr5Z9nWwYTmSJw0AAEbQyP1VMXIndNyYJ7ibp5mQ&#10;AsCJ15c3wb4MMmxH8qQBAMCIGam/KEbqZE6Sxif+IP8bCCkAHCt9eUPryyCH5UifPAAAOAQj89fD&#10;yJwIWutfGNEKIQWAkdTXN6a+DjZsR/rkAQDAkBzaXwyH9o3RX+3/R7a/tw8C34CQAsC+HPiN48AD&#10;jIJjcREAAKALI/Nbf2ROBKNn/y+O/T+yg30MbFW7CClGecdsAN3p+IPei74OdtiO1cXghBiFVy1/&#10;GwA4LKPwHtizI3nSGB0HfwEdfIQu9eEbWdVq55DCN4C/SAYwJHAsdP+D2UHfBhplJ+IiMQJ4pY0+&#10;/q4ADu7EvNedmAvFaBnMC28wo7YxwG/YW0gxbPylgZNkdH8SB+TEXTCG6Mi/uo78BQSc8N/lJ/zy&#10;0cZx+jHfN54EHAvDeyEP7zu5hv4NjdEOKQCMKN42MBiH/so69BPAoSFNwFHH+xewD6P1g3NoZ3No&#10;3zja/wPXYoVUH/8ChgAAAABJRU5ErkJgglBLAwQKAAAAAAAAACEA7I51P5/7AACf+wAAFAAAAGRy&#10;cy9tZWRpYS9pbWFnZTIuUE5HiVBORw0KGgoAAAANSUhEUgAAAvEAAAMXCAYAAACzUgrKAAAAAXNS&#10;R0IArs4c6QAAAARnQU1BAACxjwv8YQUAAAAJcEhZcwAADsMAAA7DAcdvqGQAAPs0SURBVHhe7P1p&#10;1DXJVd+J7vOW5qmkGqWaVVVi3bvWvR/ar4QZJdAMtN3tEdttRuMCVLoGY+y222233R7xgIWRBCqw&#10;AeM2dhvPxiAMxkwCIZ3qD/eude+CUs2SkFSS0Viq4X3zfsiIPJE79t6xIzIyM/Lk/tXa9ZzcQ2Rk&#10;ZJ7M/4k3nvMc4Iq7Orh0D8AVd4FhGAouHQEA4PLl9+GIYSxO1w2vxgEjIhqhyDGFdGNsBhvQIzZx&#10;ukiSJDOFhFNISIJxOJEZ444lq84lyzXjaMaQZb0HM1JdSpfMZcPEzthcD0pAozLaSmzSuKROl90z&#10;1KQIjjOdTNIN/4u8LKOonBrRp5cMZJ92MBFvGIWYmDd2yvCMIR82pHMTsD1nA6WMG0w2n0zgEUvl&#10;E8l4EUwS43agqLxJE9UoqlyKInPISgzRCD43cgCI+SfiUPogolDkiI4uhgmN3Sgp3bWYqCZRHeVr&#10;cEebVwQQ7oesJZ2xN3LwkOMr1B+GsIl4wyjDxLxhLIL8QM2lSiMAqZbEoA6+ifRDnkMsEYOQJZgx&#10;jNtBH49c46BLA4QIHxrRQUayQ07vg1FK5DgRhQbHOBLlhTDBk5tICFxEdAzqUzLf4xLpfNrrkceZ&#10;puhfUFgHReL42cCJVEo/E28YxnQuHU3IG7PRlTyldgo7UmwgB30jycxkgkyyXHHNpDMcQuIpJCTB&#10;OJzIHNP1/8uqgb6OrxlHFEMVMZQIxVEkcowZHWUyl+DUKdqNIQKxC3nkTRqXlHMWhWENOCV14001&#10;8X4iB0nx/nBRRhs41US8YdTEZuWNDZEzE3VOkEdLOkvhG2MjbCCNqlR5ruWog0mK3bEHu4gMHpcc&#10;iSCJoSZFn9GdXqoZi0C6OPJGjhOnkK7zZDhyBseHQU4yZ0Tcr3RNj2asMLHIphgn6WrGDCVRbeQY&#10;iCKRg+eUmn0ChhQT8YYxBybmjZ0QPUAiR4gYbAK2h2xgCgo5mkzgEUuHIJ1FexFMEuN2uCiTxLjH&#10;sE3EHk++qOvUNfJQjp1RSuQ4cQqxBzxiFE7mEgnIRWQg4n4la8R9yNXa8xEyHGdG7ZAq1ih7zgZO&#10;sCmKAzYRbxhzYmLeMCJ0D0mOoqLJJPeaTNBxaoZpkHFTqFPJxN5JhjBMEuMOCDLcy3RNAFsTezwK&#10;XRTR16QLhww29RRI5/aQ4cRBkFHkJHoyJnAzGTGuX+p8OCWPa+QWEodPUrIccahIliZHUwicSKYQ&#10;x2Ai3jCWwNbL756Sh4ihJxrdyFFCfiNsBRvQIzfhonLSiGSqkEDO5IYQYcJF0w3/09c45LcZHZRr&#10;eoaU+AWLNnXSOviRYxyNckPEIEQJeIyS5QHitYLbFVJ74oR0zYkhNaqJHCPIKOnEMEdPOmPEtM5E&#10;vGEsh83KGzNzepjZbT0agchRA75RPuJIJvCoShPKRo46mCTajbx0EuceEzWlqgIQf5HVE2ckhmqg&#10;G/4XeSMGLx0eER2fUBOFGEfkxhAJsSvw0C95RvmqCvV56Bkn59RGqSNHFAVgvVLgRJziPHEgIpVi&#10;It4wlsbEvLEB+IciG9gEbO/ZwBT6RsWmxaBMsnSUQGfTXgSTxLjpiHMRER6UrBKD2ftx50hfcGo7&#10;Z3zp8MA4nD6IKMQ4IreHCBAuR9wfPhcxKtVV5ZwLT8m/dA4VYuk4GKVGDp44NR5XDi7FRLxhrIWJ&#10;eeNMiB4ikYNDnTg7bE/YQBlJIZoIU6hKoqSxIwpTMEmM24GiblOuQUQ1iuqoRqbeL0AmxjVynIhC&#10;CWFKRiNn74jcHiJAuMa4fiXzQlxyYnRGJA5/RMn58wwlydpTQpQaOXjYVMUB4wwT8YaxNrZe3tgJ&#10;+oelxKTiJMnWkwl5CLKgh3FTqFPJxN5JhjBMEuMOiNe7pGtO8BqHDQg1NDkzukMmWZIYTzYQhtwr&#10;Jpdx90TjLGRHuQnQGCXzA+jhJZ0DdA3NkJpRFGVGDswpIUqNHDxs6ukgxv4AH7mA/IZhLM0VF+HC&#10;hVfBhQuvwhHDOCsO3g6xDcEkYTJn5eCWotbYwFSIhvlnOIm6S2Riv+8DHVSRrowzYg8PnytE/PWl&#10;oANXoOQA0jny40nA1mDQ9RCgbsLR94RvLws0RtoWeV3N94uvoRlaybippDMwQtuEK5vTQYz9BDYT&#10;bxgtYUtszo6cmT1jDDtybEBLeQNsJRvQIzfhonLSiGRqIkGcvfUQKYSLpmRGNzkMdCTnbTikdqMt&#10;lnE+RR8gw6SzJwox/Yk9nLOH7Q1yERkxQZ/0+VKuEOFDJEM6M24UUVbkiBHfJ0II0mGUEGebiDeM&#10;FjExbyjY+weE6OgjRy3ohmmvQwzKqEsV5z+dISeNQ+pEvMnTDf87bWqIV+YgUM/lZJJTjVw8ioqp&#10;hNyLHCfIENMnOTdGrHabQvmJqFRRldN+kFV0DqMX0UZEFI0cNEFPKSeLIoVI6h22nMYw1qYj7MJF&#10;gAv9MhvD4DgcDqKdO+E/ah8oB/Mv3vnQDdFex4T968vSmXLUISSNQ8L+kJvJijlAsPQhg4PYG7mv&#10;WoYmKrQFELQzoa2hVNGGIkVC1VNVEiIrP9hBVl0PXSJ3Wo7ynGry+ly2v77KRLxhzA0W6NgknJA3&#10;MW+UgEU9ttLHR6uwR8MGcgnHbP7x07cs9yf2ENCleaA28pvLr0jTdypnbTzP9EE6tTC9rTptQMV2&#10;QN+WImWMW9WfXed2RXaLdMYo0yBKda+U9WIaE7TlNIYxlaXeQZdtiY1xotYHO+p66ob/jV5sDrbn&#10;bKCUvsFks8kEHrGUDY4DbBoFkRy7Yg/A2M1ksGiXsITollm4c6TK7eG7EjkAsJdOGTiF3Ssin3CN&#10;QR0U81FQzh1HxVxEPL6RY0xyWVRIcJz6IoB4qBCkc0CupYlT9QeqSnNJJuINQ0NL7xIT87skEu2H&#10;N/gXwRRN+BO/prYfAej66wmEa4p+aEaOZmF7ygamkVwXnAhTqEqipMhBeBiIRMLlQJFgk6+hGYtA&#10;XXUsHDmCM6OukdofB3K6fgq7V0w+4+4hdsjmowCbB/EBi7mIeKwiR0RcI9OBXhB7iKEioAO62jFs&#10;muJg0xmnJBPxhuHZ2jvhsn2//DkTi/bX+hfEz5QPv6a2DwDdv3Z+XtBD+FYR3zNicBXEHonBckRB&#10;L4QoVOlk0thJpmCIJMJFEAssXZ3DJZ9qFNVRjYQ7I7pkAEjpLqanYk1Pn5LuPBuKAsLVhgJsHkAf&#10;JRIIVwQ/VmxAqKHpIL9olJ0sHSfk1Y4h0/sDwN4IMcMFTcQb++OcrniblT87BvF+eI3zUAId/6R8&#10;VAy/Dn0Xxr7uJwGU11b0loocOUwqTsK2zgam0zfN7IBxSyRLyISxk0wJERKEUA8hsGIPg0vM7C0A&#10;rTsZOqqLLOncPmGUlqzpGdKEnbARIiDI+FG+kOWIBzRdc0qic2mvXEOjGbeQUZaq5JREppPOGDEt&#10;0Xcx6oIm4o3zZG9XtYn5TTOadT98OSHGw9dYiGMf/sn5qG3CMsS8J3r7RY4cJhWzsK2ygXLGTaId&#10;FOxPVcIm9QE27BEShJCjUADCKZHOp72ehCYakfP1rEMmWyKMKek8cQrHY+Zh3GRg1B6FOL6IkmU1&#10;yfaFCB+KGFIzik41Y78M87GIdMaIaYm+i1EXNBFvbBu7eseYmJ9EzoO9Bldc8YX9i8OXBqIaGOE9&#10;9af2NWUXALp/CQAAly79hsvnYUeRDeRQpZEBtjU2kE/cVOCJg0nUJUIiI01OCGEh5HAZJYcZlwbQ&#10;Xk/O2zfnvT5ksiV9gAyTzhOjMNMn2ksHTi4iCKnxRTQs4sG3NNToikdZuhL6vUK4KMS0RN9p7xgT&#10;8cY2sKs0D1svvzg5ouAk3r8k8FLCOxXL+Znycduh9WJeI+RDopGJHFOY1liyOpmQhm7CeemgiLpE&#10;SCSFSYgQFkJjgveEvmb0A0F7PRlvwaz365DJlvQBMkw6T4zCTJ9oLx1Ijrg4vgh04Dk1fK4Q4UMR&#10;qGtiuyGjLF0J/V4hXBRiWqLvtHeMiXijPeyKrIPNyjdF13WBeP8i58XCmvJpYpqfKR9+TW0f3Nr5&#10;3i49/V0uR0f01o4cU5jWGFvNBvTITfDLKDjU6UIiKUwoiDTCRdOoiO+G/41esKRT+wAZJp09UYg5&#10;ANpLB04uIggnNxMdgw48p4bPFSJ8KAJ1TWw3ZJSlK6HfK4SLQkyLgmNHFCYwEW+sh115y2BifnVO&#10;v6z6hYSYDl/jn5RPE5N+pnz4NeXzvwR7AS49/d0upid660eOKZQ1lqxKJqShm3BeOkiiThUSSWFC&#10;QaQRLpoGRfyQEr9g6Yb/cfTBKCVynIhCzE5iTwARPLmIIJzcTHQMGiNtjZxHR5nDZ0FdUxePsnQl&#10;9HuFcFGIaVFw7IjCBCbijWWwq2x9TMwvzkm8+19cxQJ6ig//pHxYfGOfFMN+yfLEvHg7EIM55DWU&#10;zE4mpBGb0ChQhzpTSCSFCQWRRrho3DGp85PDQAcHLx0eEefKRd3wPwniOBM1UZjYUZSDQQmqaudm&#10;omOCMVLlQ+r8eZieqmp74hpd8ShLV0IfPeGiENPI4MlJhhEm4o362BXVNrZefnZO4v2VgdcL4vB1&#10;rk8Tm/JT+5oyv8Tmz7hcGfY2wQamkG40mZFMSCM2oVM/AKl2QoREUpiEMGHGPWZISu4lQh4GOijX&#10;jAm6hl9EKFIcfcIoLVEThbvYG+VggoQ4F3nkTRqXlHMW9efilEgcusgoddiQGyCjpDOmTysZwEQa&#10;GyT3SGIi3piGXT3bxGblZ+PChVcBHC4GHi+Ac1/jn1rflJ8pH7cdml7Mk7cP0lkLvnE+4kgmpBGb&#10;0KsfuZ0QITEpzIgw4aIZEpN7iZCHgQ7KNWOCruEXEYoUAO4oCVdIFO5ib5SDCRLiXOSRN2lcEnl8&#10;DPpzcUrU1/SM0ocNuREySjpjgp5SThExjQ32ATYcYCLeyMOulvPCxHw1TrPvoYD3eOFLbVOvc32a&#10;mOZnyodfU9uHYM38FclffmVvKWxgCnyjfMSRTOBRlWYoGXUmkXhyEcEQIky4aIbEHPnXIw8DHZRr&#10;eoIuISLHAF8zhjxKwgW82wXGUTbXEyTEucgjb46JcsXsEZpz0XNK1Nf0EENFOUaMonJqRNBTyiki&#10;prHBPsCGA0zEGzx2ZewHE/OTiGffKbzg5XzU61wf/kn5ND9TPvya8ul++ZW9zbCBKfCN8hFHMoFH&#10;VZqhZFSZTNLJzSR4iDDhohkSc+RfjzwMcbCj3RFBlxCRY4CvGUMeJeECzs3siMz1oGCcKyfE+QFR&#10;rpg9Qj5/IadEfU1PN/wv8rKMonJqRNBTyikiprHBPsCGA0zEGyfsSjBsvXwW8ux7Ci96udc1fPgn&#10;5Qt/Uj4phv2S8WKevfWwganEDcceRDKBJ1naDf8TSWc4hMRTSEiCOJzIHuOSc8SfRxZ046By2ADC&#10;tFE+XRx5I8eY0XEmcyUHcXwURCB2yX0iXCeiUjH7RPKbaTyoVV3RQDf8L/KyjKJyasQpPRqYJGIa&#10;G9SPuon4PWNn3qCwWfkk08Q7xotg7nWuTxOb8lP7mjJ+vTx7O2IDU4gbjT2IZAKPWDoExSwAVYZD&#10;SDyFhCQYhxOZMa4gS8QPNRLjqCz4x3TD/0YekigSOcZoRTwZEvpE5kMcoPOcV5WLiEoVVVENR9Bq&#10;OnmEMFSUY4RcS0Mef3Ytg5jQB8UU6BNMxO8JO9NGDibmIwbxDlBJwEMgfqnt1GvJp4mV/Ez5uO3Q&#10;YjHP3p7YwBTiRmMPIpnAI5YOQTErEUUwyWM3k+QJwonMiJM4y6h0qXJFHy1qPsqNHAOjCJ82oBHx&#10;jJvcGZvrQQl0vvOqchFRqaIqcxYegDonMkM6WUc6B+RaGvL4lfVimhgE3Ydfl2Ii/pyxM2vUwMQ8&#10;wGwC3uNFLwYL5ik+TUzzk/KFMbyNY95Ov/z6tPTLr7Pdx8YNJ3eTTOARS5XqQo46hKQ4FHsAYjeT&#10;ReOSVSIEoRN0fZIud0xcEzkAsJdOiRiOV8hnQ0PglJHOJTcRdJ/kmp6SD2Hx+HL0id3ppRq5W6Rz&#10;QK6lOaUGRcp6MU0Mgu7941JMxJ8TdiaNOdnpevl5xTuHF7+a17k+TUzzk/B1P+NeKzj8vtEvvz7N&#10;rJef777WN5xsPpmQRmxCoS74CEJIjEOxByB2M1k0LlklQjxDjQZ3znTJAOLwRg4A7KVTBk7h9EGw&#10;IaKD6VxycwwzSLR3TJaITx86os9kuifSDf+joAMjL50SEafpD1KRIiS5scFuCpdkIn7L2JkzlmZn&#10;s/LDt850xwUFfAgluMPXNXz4J+ULfx4Aup9z24icMer6a2nE4Q+fxPzs9zflAzOZwKMqHZLobNrL&#10;wCTTbsKLXEQGT5CcK+K12ZoZb0w8vHyxImVEnyb3iXH3jIKJUSOChIvtD52LiEoVVVFNCnec+oIB&#10;WfjTwcFLh0niVP1BiilicBgZHS7VRPzWsLNltMCZi/nRL652R/eXV9d681HiGm9TOZJPE0M/u19w&#10;225c5iAQ9k8//RujUF1O51I8q2IwTbK8G/7HIkcdQhIfQhF5UyaqVVarBXyfJYu4mFH6sEE3Qufy&#10;uB6FGyRsiNihLvcE7ab7ROciRqWqioJzoj7pI7rhfxR0gBjiJHSars/JlESC+n0Dp7ZMxG8BO0NG&#10;q5yhmB/NvgM4AR+yxhsSi/fQRwny8LXkE2LdLwWxGYU7hxv/ecS84nGZTJBJlg8JcqYclRP4EBFB&#10;LiKDxyWfahTVOl3k6DNzBOMoVTHWipSB6DiFGjaEdsjmAR+M3YGHfskzyldVAGSdw54u5yQ60FAh&#10;SGfsjRwxbIqiz8mMREIfTiSFuFQT8S1iZ8TYGmeyXn68fMavhefekJx/LighD7H4nuQ7AHS/7F4u&#10;LNo5ZpmdV8iUZAKPqnRIkrPFqBjkwshLJ3HuMWxTQrULCRmIoFV9ETG8crEmjT0+VY3siNzAOTk3&#10;3Sc6FxEkCb2JyDkfQ8tZNT1DCVk7dpIpIAVOxCn6QUymCAmKu9GYIN1EfCvYWTC2zoZn5ePlM1/I&#10;vCmxD28vDRbh3OuEr3vP6XUr4p2iO04U8v35Es+aGJRRl44S6Srai0gk0WHkpZM49xiXdMpVVEU1&#10;EuMsrQDshv9FXpYhKqSxx0nUEK6eKNA7IjdwTs7tvOMfOqKaRHWUr8EdZ0ZRlDpyRFEA1isFpFD6&#10;QIXQGCExS8SjVBPxa2Ijb5wjGxPzw+w7QCDgQ/AbFW+HSLG5oAQ69xr5ul9zLxsW7phJy2wUj8tk&#10;Ao+qNEqKHACsF5FIGodRMlPLuMewTaWr9SIuaFVdE1RFNZEDQMyPiY5TqGFD0dixmVGuJ3YHnnTX&#10;xsSlyeqc8+Gp80vJIaQz9kaOGD4l3Wch1CMkaMd7BEo1Eb80NtrGXtiAmO8FvFvz3r0f4PC7gyh+&#10;s6a2Od8SUIIdb4cz7+91rg2Jd0zBrHyJYNKgLh0l8lV8BMEk0m7kJZIIF41LPOWrKzMEYNC6skYe&#10;3siRyD/BHqeqhnMAgHxFRjV8bhBxL/lcBLmuPfaEaM9HT5+cUzNKZevGATKNdMbEafpBTKYICYmz&#10;P4ZJNRG/BDbCxp5pdL18L+Bf1b9Bu/cDHL7IRfAbNneb880NFu/YdwDonOjdsngPyRTy4kNTCKVQ&#10;lUZJkQOA9SKEJD6EIvKmjEs+1SirScFI0WcNuboiIT9yxJ7IcYI8TiafdAtOMgRxgM3zEXV+AFma&#10;rswR5ODfdRk1QypbEwciT+TgiVPJgYlIhHuEJPF+hCFSOxPxM2KjahgnGpuVPwl4AOjeB3D4YuJN&#10;W3t7KQgx372//3ku4j1EtbymPxfiGRGDMsnSKCFyALBehJDEh1BE3pRxyacaZXVUx9FndKeXamhx&#10;STpjb+Q4EfQodESQbtIJVKsnkJPMAThF1PkBZGmikqyRmCDgow3SMRBFIgdNnKY7yET4hJCoFvFE&#10;mneZiK+NjaZh8DQg5nsB79a9d7/hBHwIfhNL2zjG+UDwz8xqf6hqYYRZ+eTDMhGWUJWOkugK2otg&#10;khg3HUEuIoPHJZ9qlNVRnUSfRQtymbgmcsSeyBGjXc9NhiOnOz7sDkFBPjfuF5+LiErTlfH48mjH&#10;LGRIZWvowMhLp5DEqfo+J1MSCX04keQh0rzLRHwNbAQNI48VxPzpG2jcuvfuvQCHLwky8BtZ2pZi&#10;1LaH88/A8D33OxDwnkjIKx6VYlBGXTokxhWxh0FI5EMoEmzyNQyj2oxql6qtqCf+6AYib+Q4cQrJ&#10;fWLcPVGwd0RuiJ1kTghS1cn8gHFpolI+fIQ7Pl3yiKGErY0DkSdy0JAjV1TLICSp3z9Cmg+ZiJ+C&#10;jZxhTGOh9fL97Huw5r17L8DhS4k38dzbnK8ye5l9pwiEvPiwFEIp1KWjRLqK9iKYJMYdEGSg5HRt&#10;QFSrrFavgT9R748BjduJWo0cMad25WQxijqnyyU3Y4J+JXM9LjExOiMShz+i5EOYJ72fOAENr4o4&#10;Vd/nZIqQcAoJSSFEGnZdQNtGii4wwzCmceEiXLjwqtMs+Qz0Av6LT2vFBwEPzoe/2WXObc5Xie64&#10;bwHv6Nx/c6BqNXpGqKpoikuDwuI24mbUTakTPVmtA4QVUWleO5iouRJyG8nJzW5colY7joKu6UrG&#10;GbqaGLJG2ZgiJYFyRxnYTLwWGyXDmJcZltj0Av5LTm/g7tcADl8WZOA39tLbnK+AJcV78FdUSQ6/&#10;B6D7D8i3UN+g799TT7uv0cRMGG5VKZkUO2MPA5PIuB1BlEgkXDQosd9UVGfPwJ+y07OxPUNalB85&#10;AMT8mKA32EFChkfOxEdKJsi4o37xeQFBUnR8HNnnsea/pITEgcgTOWLoFN1BJlMSCX04kRSCUrlK&#10;E/ESNjKGsTyVxPxJwDu69wAcvtxvnPyzb+MY5wPBL7DE2ncs2g9v9C+Cf1Xwrxlf9++cz4dm7C/0&#10;fY6EfMHwelSlUVLkAGC9CCFJCI2jKFGuQ7jkcY2uhTwd1yfn1AypUU3kABDzY04p/Dh6SHfkzBfw&#10;hCvgJDrlPERUk6jWaVtEV3Yeow0P6Yy9kSOGTokGhSQRFhPU4x2CUqVKE/EUNiKGsT4T1sv3At4v&#10;mQGA7lcDAT840Tblm7Itxahtzicw1+x7JNpfi4S5/4lfU9uMdf/a5cI8xwD9cYyEfObwhiRLyYTY&#10;GXsYmETG7UDRYFOuI3AFpzp9CzohN07S1AwpbG4cSNf0oN6QLzFRKHJASsJHNXK2i45/yLC5sWeg&#10;VMD3P1SM0tiacYBMI50xcRo7MBFiihgcRkUHk8q4AQBMxI+wkTCMtiicle9FvFs20/0KwOHVQRS/&#10;0Vvb5nwBc82+D+2+xjk0wl3zWrILAN1PuvT6xzNVxKtKoqTIAcB6EUISH2Iizs1ERbK+vcSTtb8+&#10;SyPePUMqW3MKRCmRYwxZydQwbjKQFHHp3Z0iKIHPD6BLSY8n55z4dvJq0N7Z2nEgSoscPGRLynox&#10;TQxC+vyHoFRNpYl4UI6UYRjrkSHmewH/5f0bu/sVJ0ipNzn2tbbN+GrPvoez7sO/VoQiHP9M+fBr&#10;ahvbhf7nHGK+O8JTTzHr4xUQZyAmSho7orAEk0y7aW/oZjJ4XMGpTt+CTsj1SUOqqqaHbz8ORJ7I&#10;MWbUK1Wu5ADcIo9ql3SSWEOXBAgRPhSR+200ozS2hg7oasfEafp/ZlClJZJUIp5JYdwj9i3i93vk&#10;hrFNEmL+JOAd3S8Hs8pAvOnxNuVbezvw1RTww6z7lyChrf3JvQ59mm1vTsjDBYDuX9Y7TuiPNVfI&#10;U2chIkqKHACsFyEk8SEUkTfTBAX9S2ULel10allfMEDXxM6RJw5HRMfK1DBuJhC1Oia9u1MEJfD5&#10;AXQp6Rlgazjy1sADbputjQO6ujFxmv4AkymJBJV49zCpjHvEPkX8/o7YMM4LYr18L+CDZTPdLwEc&#10;vsJvnPyqbco35zaOEb7u/XWE7SDev4gR36mflI+KudfdzzpfBoc/UFfMZ4p46myQDIl8BR8JEJKE&#10;0DhKJBIuGnypUU4Kl6LIHOggS/EDiMMcOWJP5BhzCssHw7h7RkHF6AVBMY8YKzn/BC2uSecAXcOR&#10;twbeM6STdaSTGt4kcZrzxIEIRYqYpBbwQpoQGrEvEb+fIzWM8yeYle8FvJ9x75CA91A3AOxLbVO+&#10;KdtSLNiuIeAH8e7+Ym2/UfCT8rmf3X9xrwNK+h39Ym1BGxiFkMejT0ImkU7Gi0gk8eEggpL4GgK2&#10;NtGKvzSxX2TCzG1UFznGnjgcMc7nC9hIFOgdkTsEBeXccVTMDYm1v1xN5vPkLqGBMFWsiYMjTxwm&#10;IdOE8xuSzEokqAU88G0xbpJ9iPjzP0LD2C+Xj06w+wfLLwIcvjJIwDcAvE35Gtnu3L82TBGxg3j3&#10;f1CLEN/iT+xD8e4XfdK0fkqM1u0X7iMh4vEZYCETx04yhYNJZtyOIEokEi4ashlFtb88sZ8laF1f&#10;dKqKaiIHgJgfE6UIHWMjUUCQcEyAcfeR7HE+JZ9qEtWZAh4ANvhd8CCeX08yQ0gQzjwPKilo4cxF&#10;/PkemWEYEAp4R/df3dchUm9+7EttU74Ft7vfKBesnmENfUqYZ/7sftm9niCqS5nyzTyCkMdnIoJM&#10;IJ2MF8EkMe6A8BoJ/dGmjEuOa2IPRqGHAvrkvJqgF6M6uRG6ZkwcYgdiIAoxjsgdgoJiLuqTnBtA&#10;CvLYE5J7XgDyRHyUGTkgcpIpIAWkUHoQhdAYIvHkIoIcTCrjFjlPEX9+R2QYBubycTzj3v2CE/Ah&#10;+GaAtylfapvyVd7u3lsmUj2s0CUEeTIWivdfdS9xuyvAHqMAIeLxmWAZJdJVtBeRSOLDRARfNuNN&#10;GZd8qtFX6zVc0LqyRh7myAEQeunwiDglGogBwtUTBYR5WCZAu8d9oXMYoppEdZSvoc/WnksI2ydr&#10;SGfsjRwxfEr6QIVQj5AgnPkYJpVxJ+irLmD3pumKR8MwjE0SilBuGwvV3By8TfkqbtcQ8IeLTBv+&#10;JonNx5ic7j3uD2Zx7a6A7wtePy9xuAjPfGb/OwFZj4tEYlZbDHIbKIKS5Vqakpq8oj6x6/JE34Cy&#10;RplGdN154gAPk0u4WJgmppF5GFDUj16uas9lfvtlNTyutbqNNsd5iPgzP0mGYSAuH4NZ94ObhX/d&#10;aTtbdHsf3q5dk9ieIuC7Y7B8JoW/aXLmcrpfB+h+rS3xjskV8jlEz5bIkQdTyrgdfLSoN6MifM5l&#10;8jK1uQTKQmUaIjgKpgHyOCOHhw1EyJmFgjM3v4i8b6IZpbHHRDrHsLUpXFGiVtW8kDB1Fl61fw5X&#10;vP3lNNvuvWEYuVw+BoIdALqfBzi83m+c/APYh7cpH96mfJW3vVguQS3eKfCHCqjzC7VLk7O8pjvC&#10;k8za+AF8umIHAOtFCElCyOEyiETCxRMk9y+V1fzuWep/e0nsHHnicER0zEwN6SadwXFypHd3iqAE&#10;Pj+ALiU9I8i18xwTBXwE6Yy9kYNmnMYOSIQiRUxKnnuPkCaEEpxO4HZF/DZ7bRjGFC4fnWD3N+uf&#10;Bzi8gbgh4G3Kh7cpX2qb8hVslwr4HOGa5NB/lSXUam8ltB9oOCGPT89AHIg9DEIiH0IRIpFw0QSJ&#10;p5e6au3yiZCcX3z0DBVRqaLHbKCnD7skVS4ico5apAmCYh7RLzn/BD3MpHOArqGp/2EMyEDkiRw0&#10;4zR9X5MpiQS1gAe+Lcad4HSMvn57y2m64qM3DGPLDAIe4mUoyWUtlA9vex/erl2DtqcI+FrLXLrj&#10;6bvoa7S3JqXLa9hnCx2IPXnQrRIQiYSLBiWqajzqnYTkFw0VUWnkiBFSfGgIC7mQDo8Qc1GQzfPk&#10;5osI1WKnMS45q8aRWTNKzaiN0pS1ihSWfhdTWugpa8FVoeJtifiyIzcM42wIBHD3c24WnoglfXhb&#10;ENmkL7VN+Yjt7j1lolk726yh5oeBVtAI+cNFeJb7JdcclFqhh0gmXAg+g4+kOdXpWtFlefKyJ7PU&#10;7qL9RI4xQkiDupzsRuQYQZYw5OR6SmtKmK1OOIjezQQpiLYIlxL+A9U2RDzTecMwdsLlI8Dhjaft&#10;7ufcNhbGoPThbcqHt70PbxfW+G97yaU7Ahxeib35ZP0i7AbRCHmR8YMn6zGUlewhirLbiDm1SrTP&#10;oUwL6SDvm2iG3kTdihzZjKvT7cnRE2JLbIBj3FpueXyMDGKnGUpqkkw7XohakL0YMSPRRB8SEmZF&#10;3m/7Il7uv2EY585IwFMimfNzPrxN+fC2RqhLOWi7+5Uy8TwS8HgfGZzj7HsJfjZ+eM74p3nhg0co&#10;FUJ0JHDJtQxZv7wYkFXX96zzLxWMjiW3RjEQZJh09pChaD+dvIyCCEVNjHCR8Y80rtFxPl/d8RO4&#10;AvnZ6YpEj3WNrEhG54hjIVxK4hOI22pXxOOeGoaxY0IB/LMAhzcxIlbjw9uUD29TPrztfXgb1ZQI&#10;+GHW/FWKfQic++w7Jms2nn/g8JEAIUkI0VH00M5i9Oz0G8pWIoEo0Wd2p5d68rqkZpzrdiI0QIYI&#10;J+ESkfNddPwjDZnPV2v/RSSkgy6rbpTqhntM7CRTsnHtKj+lJML1IHZEuPQExdxhtvntNO31yDCM&#10;Nbh8dILd0b0b4PBm5iah8eFtrS+1TfmI7e6X8wV0dwQ4fKHfwEG0zfl8O5n7PhdSx94d4cknfx17&#10;AfjRHJNIksMuyiQxbpqoKX11jnjz7ebV9PA14wCZRjpPRMct5LMhIiDOwsO4hs+k+8TnB9ClpMfD&#10;jzNNB/IHHoohnawjnWMvnRIRp+n7mkwTEpLn3SOkCSEBVzX+QdLWTHyX6K1hGPvh8tEJdjfTPAh4&#10;YGafOR/e1vrwNppRz80pFvDhL18m9jH4ECkRa0TUeBzJbUyJIrKSEQW1OWvfPfxu+MiAIqUnSGTy&#10;2abIAOk8gcJCZhmu/bgXsWcKuQJ+tPeoTtk3RUpMMCAJVL1gEvrFU0wQo0zToer1iHZEfF6/DcPY&#10;BViQUtspH97W+vA25cPb3oe2u1/KF9EjAY/3Q+wjirttE/DpZTWHi/CsZ30RQO5jNCvZg4qK2nBM&#10;acolZ9VkZkNBxShfWVxSo6FOU64V1FidtmPyPmA5sarOR2TUDcebceAZqXnM1vCJSbtwxZo22hDx&#10;qV4ahrEvLh8BDl/lNg4A3c+Mt5Mi1vvwttaHtykf3g59eDuT7ghw+CKinXAbx5Cve78J+BwCIZ8k&#10;8XRNhEVKauOa2INJZ1Qm2mHkyCZqQWguyg2JAmJ2FBazxaBMXBp7ysn7hWTPUKOsy0gdYGvYwIlk&#10;ihDMmoFnSO6fxFUVFK8r4gs6bBjGmXP5CHD4akKgYqg49iWELuvD25QPb1O+A0D3i3lCujsCHL4Y&#10;tUW0O3qN+nEuf7ipJqnZeC3MM8s/zphwHJU31YxrSltJ0bebN8sr9YSPDCRS4nDsURGV9TIucnvY&#10;QBrfbrIJMilyjCg6Nxn5kJ+enQ9iDR8BbsgwQkK2eCd2mNnCmMK21hPx2h4ahrFjDgDdTweiPiWa&#10;a/jwdsqHtwNf91/zhHR3BDh8idA+9zrY7t6Xt889kRLyh4vwbG42nnhoexh3gPyETtcjXF/GdcpW&#10;MsUeeFGbUTMMlX8xqqUbimoE4nDsCWGjUb8SUo4IEq6AU1TOCyATSedAzrkZyKxJp/fjF25FkM4T&#10;dNi1Swf1CPWJsz5mfJicS4l7MwbFuW2tI+JzemgYxn64fAQ4fM1JnHb/yW2HYPFa24e3JR/eDnzd&#10;L+SJ6e4IcPjSoA28T/yayOt+I2+fxrIQT+jsx2FUQDTKkaWF+nY7/3ImMnpP5DpPHBhg3FFAaIIN&#10;Ei5H0C8xDxEknl4K1Uy/JEqWjAzZ7P7GTkWKktwBnBmiH4RLDyouaWtZEc9eAIZh7J7LR4DDfx84&#10;ONE6pw9vp3x42/mKBPyXBQ5uH3h/wWsT8HWQZuMR6UdaOkNN0NTpZUbbWQI+oKSIPGzSWYiuLTJD&#10;VyoiN+Ei4x9pgvxTjVwt92M6XPvXX/siuP7aF0UZ1197ZZwfpLz0uisH90uvu3JkYd3LrrvS2Yvh&#10;Zde9OIgAvOz6F48s7MEN1794sAHuIAD0H2iENso5NTil+eVEfGkPDcPYGU6Ydj+FRL2PEaJ5kg9v&#10;a3142/f7v+SJ6ZGAD/eF98vFDgDde/P2uWdSS2owRU9YVES0QbiSlNQARP9iryJ3jTVk9i/KjRwK&#10;hJrILeTWQ/5XgRSFZSoGwVrSv4yal17rhDqqCQW857c/+kn47Y9+Ej780U/Cy1D8wx/9HfjwR3p7&#10;WSjKAeDDH/kd+JAzzw3Xv3jwfegjvzMW8s3gB0U5mAqWEfH1+msYxjly+Qhw+D2n7ZGAx4JZ8mE/&#10;3qZ8XF3Kh7e9L4PuCHD4cqIt/BpvB6+7XzcBXxs/G888u7Iewygxqxa4AtIZUyDE1W1zRKUT2xu1&#10;4F4JTQohBmE2FjUmt81HRIJDyiH7vMqdHyGlXn/ti+AjH/skfORjn4TrvWAX8iXi/QSekgYDPvTb&#10;v8O2oZ6BF4j7noErntSGY34RP7WHhmHsCE4EYyHL+bwfb9f24W3n635eL6i7I8Dh1ai9cH9430Ss&#10;+zX9/owTubPxjvRDF2WgZLmWJ71fmvyaviJHIPq+dX4jQXQskSOBkCuECGpIOY9rJWgs57DiPKE6&#10;64OZO0Z9wRihGxy//dFPnmbjHS+97kr47Y9+cuSbAtWlYfY90efsM47SE80zuKqyYpF5RXzlzhqG&#10;cYZcPgIcfu9pu/uPblYei2UghO1aPrwNeQI+AreHXxPb3Xsm7M9IcrgIz372aW28/Dgjns7BJhHV&#10;MZqh9a0oW1Km9fTtdpAjENEuog1FXxXhqNkSorqElEM7jvqBIfJVRDPwiT1F+RLuGPUFAD490Y2Q&#10;jNQ0QWPhuvcPu2Uzfj/k2nc3+37DS+llNNkf2YgDy6gOcFVV2oqZT8TX6qFhGDsBC2fv0/qX8uHt&#10;A0D3c3mCujsCHF5D7CPcFmLdr+btzygDCfkk/sE/5flXoY28NfB9Zpe5z87/L6NuSFPUxOHYk4TY&#10;T1LKiUHMeAfE7niixMgxJuucutycAkW6X0rj+e2PxbPu4Gfj3Rp3PAsfjtHpF1ivhA9/9LS+Hdy6&#10;dy/eMeHa9wHXqCTk1UTXTOTSg4ontUUwj4iv2UPDMM6Xy0eAw/9w2u7+g5uVZ8RyBOWfw4e3sS+D&#10;7ghw+ArUBm4Tvw62TcAvDv9Iq/1IPnFqWb+PvF9G7dvVt36iJH+oSRTH/XEHJdTFNZwjcp5gwoRr&#10;Gsx+JBKHT5NZIKefOn39tVcONhLwcgMkH/7oJ4dfYOXqqV9sTVEs5AvOTQ41m/bv9foivmYvDcM4&#10;X0YCnhLFWNhyPu/HcD7s53x4m/F1/1kvqrsjwOErAwduF79G292v6PdlyGjXxR8uwnOi2Xj0tGce&#10;/oybJisZUVA7lBTU8jVxgExTI1fHe3MQTjZXgM93rY1/ZHGqEaqFEEf2spFwF8L+rr/2yuEXWn8b&#10;mTQbL6+FZ3ZGwGa6PnOiXTUewnGXM260evOOuiJ+rl4ahnGmBCK1+/fjWfkBLJ69D/u1Pu/HYB9V&#10;i3zdz+pF9UjA47bDbSbW/bJ+X8aqZGkClJz16HfJWfvzFBTlloxyFcXjcOGB5eYTqHabTEC4RlVt&#10;O3JyBzKKhlS2hg2cSIQ94zS3pWgewl9adVBr4v3su7cP/fbv6BpPkN+CO6jg2PLb0HOAK+6q036d&#10;VgzD2AOXjwCH/zFwdADdv0MinrqpaH3A+Cv6unfrRXV3BDi8NnQEr/E2Eet+Sb8vQ0931I9rd4TP&#10;P/FryCdu6iCXSsQeCv3SmZC+KKc2Sk07Yk/kGDMOuy2mhnEzAXe82B0SBMU8iE+WnB8Qlyar886R&#10;PGaYURpZQzoVdTHjNF0/E2ExITnzjiHSCZeC+NjK2uHB10SdmfjavTQMY19EAh6IGekcH+ev7csh&#10;rMVt4dfBtgn4NkHPvaLHYCTsOn1LyrQTfdsdIQQkRqlk9yKHombMOF+ermbcDIk1/yjI5gH0UZQg&#10;5zvcPuLc2DPg1jtr6fwOMmoGyBrSOfbSKSPYLpHOE4mwmLCOgHdHyh7wdDqgr4npIp5o1DAMg+Xy&#10;EeDw+05itfu3blYeC1sP58N+ysf5J/qyZ+Ff5zZwe+E2Eet+Ub8fIx/tunjoc5/z7C8mH9TZj0Gi&#10;DcLBQ4pCiT67O71MEnUxqosyYhJh0KUMsLlkVxJyDgXFXBgPOLk7gXFuojrr3Lq29AUnEt0IiVIV&#10;dWwKG+gRw1FHxiTO+BiiLcKlwFVUaYtG+uaoaSKeadQwDKMcLGY5H+enfN6PoXITvu5nAEAprLsj&#10;wOH1RJtU++FrHDdaRHi28gTP/P5lZitZmq1ve9iDvvAE2b3IARCmkjVj4pTYU4r4q4wlu8nN92Sd&#10;q/z80kPha8ZROZeGr+EjHjkqI5zxGJSa7pkAKp7UVgHlIn7JXhqGcR5cPgIcfv9JqHb/JpiVx3A+&#10;zo+hcimf92MSvtQ9sDsCHN6AnJJYR9vdf7VZ+NY4XITnPOeLsVfPlH9xd0ssSmvLCnXkNB/nOk8c&#10;GGBDUUCU7wWMdxDtTiJKTFSXnNtEk9WZsr8ptTWp1of5D0jzlbFlIj7RqGEYRj5Y1HI+zk/5vB9D&#10;5Sp83U+PZ+FV93HcrmK7+wUT8K3ihHzytIeorhOGYvHeqUQAZugq2WfSOSYRrgLTDcJ1Qqgh3OW4&#10;BnPaLTm/uR9Whv6QHRs7yZRi0q0lM4SE/mMbEwwR2qjBzM2z5Iv4NXppGMYZ4URr96/drDwGC2nv&#10;0/q1Ps7P+LCAD8H3xe4IcHgjage3y2x3/8UE/BkSP+RjD0U6g2L+Kt/7UU1OAxB8OmHqyFDkKINs&#10;e8BFxz/SkElyde6HLPCiVVk32ruyJkI+BAAyJXfwGKbUJijr2vi4ytpIk74u+j3nifhko4ZhGAyX&#10;jwCHP4C9hJjlfCk/hsqlfJyf8gn4u3l3BDi8KQjgdoTt7udNwG+Bw0V4rnZZzUhvDRfJKIVFmTam&#10;L0qLgBNRj6KNcQbZNOk8EbWgyI8gnT3ibCwKCZmnvslJMUFZbqked5TKHYzS2Bo20JMIA5niPHFg&#10;RHKsmKCffRfPeQiRRrgU6I5rCrn/eqYX8RmNGoZh0Hix+q+IWXhKMGPBK/kpH+enfN6POQB0/4mf&#10;hWfB+9BsG2eBVycTnpt5Syz6nXlZkyMChtSSPitrxmH5wBTNBZyOmyUIyW27KErg8wPYJDaQ6gzC&#10;HWdGzSiNrKEbGzx0OCJO0X0IEsOKejVEO4QrgesQ6ld+OzL69+0pUSfi1Q0bhmEQXD4CHP6g2/Bi&#10;lRKtWNiW+Cmf92OoXOTrfipDwB8BDm9GPqp9Yrv7OZuF3xLUbDzxkO83M1RJRqpPHkoyatM1cSD2&#10;yJD5kUMB2RDrPhEExTygG0vWOIhS0hNC19Dkzs4CBDtQ1o1SM2oiSOcJsUtiEPJn34lUwlVErXYA&#10;cs5vfFBpEa9q2DAMowRKRJf6MVQu5fN+DJfLEQp4XJvYNgG/bdCzNX7UKnBFU2oXo2h/RUUkSTE3&#10;cVfqcjKRdA7oBZviOAnkvdOU5Mc1tHdxmG4wbh1B8aR2EDnXArfXtIg3DMOYwuUjwOEPnYRr95PE&#10;2ngsckv8lI/zK33df1TOwh8BDl9FtKHY7v6zCfg1yfmDTxg0Gx8/4GNPhEtRZEbkiQCEuMPsoxgx&#10;ztcdIBmOnJEjJhGOiXtbjlCt6HpESU2Smsebx5R95X6YqcN6Y3VCvghkEc/XGYZhTACL2Sl+zNRc&#10;ypcLbiOxbffaM0N+8IboM0PKqiBZGUf53DrEe3QQTjbXQwTlGhcZ/0jjGh23LVfL/ZiOrv1xRpSv&#10;awRBDkaEEFLUCkGP0AbjFggaG/9YmPReeRGfrjUMw1DiRGv3L4O18YE/QvJjpFzsp3yMP2sW/qvp&#10;NlLb3c+e9iE8hJbirt91D9z1u+7BbkPicBGe+9zwe+MzTmJG6om+KGcG3l9aQwlZO3ZGl2PUCM1o&#10;HPxv5zI1pFvIzyHdzLhvcm4AmS9UF/1rSQddRtGQ6Y8nKo2do604zBK1oqgVw2IQdAJeIL/aVQTH&#10;ld+GzKR/QUPQIr5S44Zh7JzLR4DDH8ZeAkoAez9GytX6KZ/3lxDW4baZ7e7d9IeEFe6/oXg/lA7B&#10;njlchOc994v1J88JBGW2oy/qnAgoIhAmY0jnCUV43LRcwHZDQBRzqEEh85QsJ8UE+8gpzckFd5za&#10;8zs6bLaGDfQkwhDs55SqH0MxhQn63wUQz3kIkTbur4agIq8wC9251feeFvGGYRjVcKqw+z/Ha+NJ&#10;KD+XX+LHULkHgO4/0AI74ghw+Br3mmhn5Au2u5+R29ffwyeDZ97xURiV0U1eBvTZQ42+cFwT1Xnn&#10;OBB5ojoFUSMnGLeAIObQfoTdnqJZNQ6XEOfGnhFCiKLz/cuFrKH7RnszUTSSTBGDGaB2kvslcRWo&#10;uKwtmg60Aj6PWMTPsBPDMHbI5SPA4WvdBiUNschdwk/5kL/797LAHjgCHP571B7VPrWtaX/++/G3&#10;XoyXzthMfCGHi/C8534J9o7wq0uKqKkoNCj2F6fEHjVEqSDf8yHa11JSmnuuiwW8kugYIkeMIiUi&#10;WSMkZM++K1OToLZqNj2galC/Z585FvG6WsMwDBp/Z2HvJZRCpIRvbT8mJ1cDbk/Y7n468Ctgx3Ia&#10;33bxHnJmqHQEDIEJa2BL1892/n/K2oxUOZcJsDVkICHmyJo8VE2wSWxADFF04Na/Z9QMZO5rOovv&#10;kIboQlnPyqpy0L1/y/txEvFl9YZh7Bl/72HvQU68dv8iWBvPyUQsfKf4MVJu4O/+nXKW/Ahw+D1E&#10;m9R26MNxJez4lvODx7uwCwBsJn4S1Gx8kT7rT7goZBnSl8o4g8yPHBKuhRIhSuYnjpoIkscwoDhe&#10;NenqdAYiK/nUPl+mON7IMYas8Z44oGdKradGGwz0cbdNvJzGMAyDI3yCSHe77ghw+CPYG4DFbYjk&#10;p2Kcr4ZfA66j2nK+7j8pPyQwSGNewD333gX33EuLeaMCBboWnIjt+pdqordkVBtlaFIiohaEGh+K&#10;wqSzh3H3EEHCFeCi4x9pXP/G3UxUq2ZcMXkFo2yydOxUpCiJBiMiERaCfhENm3CCSWHcAq63Qafz&#10;20iTvh6SoxaBK3oRn9eGYRh7wd8x8J1DhROy3T93a+OxsAVG8Ep+YPxcfoa/+7dKgX0EOPxeVE+0&#10;h33dTynbT1B0LmRCIY+PYqA7ymb0uNn4kolpAPfNJJnneEhlayNH7IkcY+Jmiw5QqIn3kELOLhRp&#10;ZL5cXXKuu07/LTSAexDVxWOnSCGJW0kfnBgW96uS7ixi0yyuIijMb4PH9ynn3GqhmjzAhbsov2EY&#10;e6TW3aA7Ahz+qHv9E8EvuEJiJ1xsAX+2iA/B7eJtyPje+QxYxV3OW191D7z9fU7Uh+L88J3Dy7/+&#10;lV8HH/4MwFOXAO6598dd7ttcXuVjnJvuWL/P3RE++7n3YC9Df62UPPSHErY2DkSeyBETpSQ6K0aZ&#10;oCjnUEjIdMTCM1kTJMS5sSckMRwjhuNU1EQpkcMTBwZPHCIZp03oI4ZJEM83hkgNXTe97CXw6If/&#10;W+A5cdPLXjLafvRDn+j9N1w1+B5xPgCAmwM/jmnw18ItN57aefiDfRtj38eH1ymIwx+w5TSGsXe6&#10;wGrQHQEOfwx7A6hZaw8Xm9mfJeD/B6INajvwzSHgoeI5C3j7++46za4f/pSz7xgukr/06l7AX7qM&#10;Cg/f2ZvNzAMcLsLznyd/U42n5lsvC+WOxynKIgqmVFxKgWqYJgJcRlbNmKzjTYRJqtbEgdiTJspX&#10;NiKmKNsQYdrwrpte9pJIpFM8+uH/Bo9++BPw6IfHgvyRD30CHvnQJ0jh7k0L9QusnHh/+IMfh1tu&#10;vDrILMCNjYl4w9gb/sbI3CDrcXCz8H+EELkuTvoh4adiJf5cvID34LbxtvPNJeA9Nc/jIN7f2ltw&#10;ofzt1309/MUv/3r4xOMAl7veSEIxv2eSQt6NbcH5G0oyajNSAQryPfqa0j0IBE3mtp6bD5k14oeV&#10;CkR9iRw0ipQIsWkxOH0cwspenNMz8BFBv7qCGXYO6nBvufGqQcD7n/1r/ew7MG1jTMQbxh7wd4PU&#10;HWFWsMD1UOJX8kPCT8U43wGg+zcZIptqn9rGvgWYcm4H8f6W3obG+ovmf/+Kb4CPPw7wO5/vZ5u8&#10;gBe/ycaEvEjJ21FXM36z62pSuFaExtgQE2DcPWKQI7ugh9wX6RygZl05BtEqN0kj1rABNXEL4g6X&#10;g+kG4UrQV9z0speMls+kuPmGq6LZedbP9DVGlZSNiXjDOEf8jUV9g6lEdwQ4/E+CiJUELhfL9QPj&#10;l/JTHAEO/2OwjdvC286n/suvlSg5190R4PBtvaEL53te/03wV7/im+CTTwA8/tRJwHsB0x/x0hfZ&#10;hiBn44PvBc8YtiGVfV/HTjYlCowZhRN9FUJkIDkTi0K6Lp+W0KRzA4KayEmRId4HsjqUcbzsFuWI&#10;iVPIwYgQw2IQ5PPuUaTo6Bt69MOfgEc/1NtNN1w1at6L8nBWPlxKEwp2nxf6dV0dZ91y49Vwy41X&#10;J2fl2ba7cdBEvGGcC/7Nzb77F6b7Z6dfbo2gRK9H8lOxCf7uX2eIbK4tvI19C5NzDXRHgMNd6OLp&#10;7W+89pvhM08CfPLzAE887cQ7avrC6FCJndpsvKMfuQ7yvpEE8Olka9lADz5xBOHZH3t42Gi6VEW6&#10;Cbcjl5jOdwT9Ux9v/LuySVSiNWCUTZaO+0j2OHJoIN7cBGKYDfYNq8aCSVF0DREcjyuk6rEoTxHO&#10;xHfuf7fceNVgGjRr4qm+AtABE/GGsWXQjaoNsJDF2yFcjPODECvxazgCHH6fe021xfi6f5/xAWEG&#10;pGtiWD7zLegi6uDvvP5Pwl/7ym+Bzz4J8OknAJ64FAh4NBPZi/jwAiQuxgIhf9fvuge+9eI92L1N&#10;Dhfh+c/70uGhXwxZS4w3681EaEQIsfQ1QhVqVMg8JZd2JN6diP/HiByGJTRKhlSyY6QzRpkyTkv3&#10;M65BCMFkrUBZbX6FFi/6H/7gJ4bdPPzBfjtc+96T33uxggmYiDeMreHf6cybul0osevhYpwfEn4q&#10;hvzdv8oQ2bg9ah+Ub2Woa6Q7Ahy+GeDwJ4IL6TIAdPC3XncXfO4pgM89BfDZpwCe7t19FvGs79fE&#10;hxekzyi7QO/6XffAXb+rF++NjeR08oejJ2Moo9TIEROnxB41ROlp+QzTJgoJmScm1KhyJzAcr3In&#10;o/4oayIUBxWnBANSStzowOm8KxDa0XM6nptedpoVr9K0owPNcqo+wc+0a5fOiM0KQRPxhrEF/Ltc&#10;eDOvTncEOHxdL7+6f7ryUhpI+LkY5ghw+P3uNVXH+Lp/l/EBYWbC66Y7Ahy+0TmcQg/sc08BPP50&#10;L+IvXQ5KAyEf8v2/8SNRG2iH4wIBL9494i/Nbo3DRXjB878Ue0XCUYyRowC6MJvCBnKp1pBD7HUh&#10;QptCiGbCpwSyhm5s5I3DOuimR4gpbCADZgeMW4Yp8ktg8Nr3XP/DH/wE3HKDbumMF+14yYxfD68R&#10;9gD8MYXYH3syjFbZ2juzOwIcvr7vePfjgogPkQ6yJMb4sfqEn1SK7CPA4Q8w7Qo+9ffOL4k/P+EH&#10;j/Dn6fVbX/Xt/fMDLaPBR3zPvf94qKF/Bq+772P/qNK3XrwnOkXPuADwzvef/pLsLHRHtk/V6Y7w&#10;mc/+KvaOGA0BHmwAzhl7I0fMOMVftyNnBBkmnZCehSXChGsMukiS+QH4+hKrdcMxImf23TOks3WJ&#10;440cMXSK3FcqdMP1L8au2VB/bWRIcIKp/k8hvnYoVEkjkhXJBJuJN4y26ALbLDlTqNRMticVo3A1&#10;4Th2gb8Yqp7xNSvg/3gwIPEsfGhvf98PwDve9wP9lji5GNeOzefwfBsh4AHObCYeQJyNj8aXGA+K&#10;qM47E5xSXAtkQz34bI4gnSALeKYxwhXgPkWethL5AWRy5BhBlgisIuAT8MdAe1N0z5rXPui+8z1f&#10;wI+PtOzopsCP9BKYiDeMFlj3PlCRA0D3T5Sz8CGUIPZwMeT3Y9gRsQHOT+Fn4UOoerzdKn5wQgHP&#10;v377V307XPd8gOc/C7fTQ6+Hl4yGi2xlVLMghPzo+MmhoseQTRMYp7hXiRqW0joCuamxQJZzA4KD&#10;HR8z04ILUR8ok2TUCD0ISPSYdKbwByjXsqFnzmvsflmCAxn/qIb/F8g5EJtNnKMQE/GGsRb+jap8&#10;szZNdwQ4fAP2FkCJZA8T6w69kVA1/zJjppyq9368nfuHo5biCHD4Y+iCS9unnui/WvKJp+OjhWEE&#10;4jreaN51vAvuuXfmZTMtkx6iiCFVWUumkM4TYpgJiL/MiBpMd91FUY0KlzhuX66W+0IjHi8iaj9y&#10;eIQeszUSrkhRK4afMbNl4XoaHJPY90wUQ+XQZYWIbYtBGhPxhrE0BW/UbcAJ3hKktpw/GkdFjZoj&#10;wOEPBttU25SvNY4Ahz8SDFZo/Cz82970Vnj86dPXS17uAO65951wz70/MLTcH7m8LKc3CH7y3HPv&#10;WMyf3XIaj5uND0eHJs6IPSVMaIUpFcUsqmGaiAkSc2vU+cVM2BFbwwayKGklWdMRoru2qQh6KnZ4&#10;IskBAU1CRH5FGhPxhrEE/qYwx7u4JbofLVhKI0EouQ7czDsRAxDE9SFvFt7P8IfnjvPBIfMPRy3B&#10;Ee66eEQXnzdewAN08Okn+xn4py4BXOoA7rn3HUPOIOYPENXJpsOL+e//jTOfnWeHJQ5EnshBM05z&#10;W4naRBiRl61j2hqGuDLRx0SYImeZha75cUZUEzli4hTniQMjhNC4Fovu2qYFHU/i8LLQndf8PSYr&#10;kgk8JuINY04mvDm3ByWca+BFMjWWnGAHwZ/iCAB/KNim2kH7jfrVBvfc+z3BRcgZjLb//hu/Az7v&#10;ZuEvDQ+1WKT/wPt/IPKJdrg7+48+zcqS30yDOVyEF76A/iVXTIcdSqI6fyoYxDATZNw9YpAjXj6j&#10;biL/d0sTv7QdI/6LQwp2R6Szh61RoKhNhMcQ69irWpIJ10YCfVu6rJD8ijxMxBtGbfwdYe53byt0&#10;R4DDN2FvXTqIhfMILsb5U+Aarh3vy/nDUUvglwOFFyO+MLGvg3d+zZ/u/0rr0/0ferp8GeCee78v&#10;yIln7Xmj9mHQ0GMUjVicEhGnxB4MG2VKk2KWCDFNBcS9VsE2zAYAVDOuIR10uYrfp2bUZKQO0DWx&#10;ByNmUI3imfPaJoI7UxnqeCOSCfmo9itjIt4walHhDbldDgDdj1ReSsONKSeoQYgdAOD/zBTaVFuc&#10;ryWO8K2v5JbRyPbpJ/oZ+Ccv9QL+qudBEE+JdpxD5RsDw2w8PS6DVzl8ZEpCeAqhkgCLXOF6Mf6h&#10;wyXGNUILhTP2OcT9oRhnRfmRI4ZOKThADVh01zaW+NqoeXi6tnRZIbX7yWEi3jCmstS7dU+oxpQS&#10;1B7On+IIAH8Y+aj9hD7tH45ajncd/0YwiDr7/q/6M/BZtxb+6cv9UponnoYor7eUWOfMSFEyUnF+&#10;uhU5SpOYf492K/fCReUkGrY09nj8emc6ypE84ohRNlk67iPZ48ihJX2A5P5CuCAW3bVthO8l15k6&#10;dMP/VqDSfk3EG0YJy9xjNgQWuYUUjSm371Bo/4sMoU2Jdu/HUL41oX6ZFRI/e/tUOAvfAbzkuf3r&#10;cVudINo5Ye9edz+43hp0zJrr4UMOF+GFL/gygGC0BiJHTJziPHFAD1GrWj4ThIkmYirUzE2Xub9R&#10;akbdCEVd3K30J5S4JsAHmYQOungNe22jEPo0heEXWJNtq5JGqCqSCRr6PZmIN4wcVO/QHdL9o2lL&#10;aSaPKye8QfBjjgDwtcE21Sb2ZXzbzewc4dteeYR77v3fg8H0AyvbP3jTn4PHnzoJ+MtuFv5yl2qD&#10;E/RU3CAJhPwSsGeDCOSKdx1FRSPiFmLPgBDiSB43YrQLdn9soCcRBjZFFu9TGO0Pz5zXtnCP6EDp&#10;4y6jVjtFVDwQ35SJeMPQUPHNZyCqjisW2blQtZzvgL7FZn3Sopu2Tz/RC3j/lZJXPgfgKbekBuee&#10;jJhtj16HZiRRDlecEszEMrVsiAnkiNiQZBXaH7N7Ejo39oTQNTwdyOPIwtbEAe8ZvGSdhrSAj/ce&#10;IAZhnIBFd21jELuXSTf8L0VyYCKSFWKwHBPxhiGRfGfunO4IcPgW7NUx69iGYv6fZ86WUx8EKB+4&#10;mfgW8LPwfyUYWJ39vTf8+f4vswZfKeln4d91/LtRvt6wmDdYDhfhRYrZ+HgkJyyjYAMKiFrChfBr&#10;GAquCjKZdJ5IhCkGAZ9BN/xPR5QaOcaIY0U6e9gajxAk/yUCi+7a5sfe7TbZ/0x05yl/r6qKZEIO&#10;43NjIt4wKFTvTAMAALofzl9Ks9jYUsKb4ggAfwT5KOEe+nK/7WZe4ll4LKJje8dX/y/9H3a65H6Z&#10;9TLAC5/di/lLl3F7nGlm4S/j7q5HK+vhM+mwA9KCMxEmIQVcCAr5Myxz6ms6NyBofFwnt5L4RwmS&#10;4Ssklejaz+l1DJ+v23tV8Br22hYwy5ElG00mlFG12fidaSLeMEJWuDfujmbHlxLt3o+hfGvRf6Xk&#10;Pff+peAC1plfRvPEpV60X+V+mfXSZYB77v3bUf7JOLFOxf1rQ+RwEV70wng23o9i5JkypERtUrxD&#10;XJfIntZXVzM+/ng0QoZfWMxCbpNiyGZLTwH/KkojnSlcUaJWCCVqhWsAz5zXtvRhFaFrM51BUVZV&#10;Qn8U1P5MxBsGqN/pxlQWH+OfKJgtp8Q85WuHdx3/YnARY6MF9z988/8Kn3uqXzpz6XI/k+8FfDyr&#10;zxndNkAHf/UrvgP+7Jf8qcBnTEY5xUymhKdn5BaEmwfVEc0gXEaQmK5xxKWzkiP8dX1KZCgaiVP0&#10;g5IIk/hmxVosumvbXCQPrIxkkxX3KzVlIt4wuHeHoUOzlEa6C63OEQD+GCHSKeHufTlfWTkn+Csl&#10;eVGNLfpKyec4Ed8B3HPv34zyxwbo59j+zuv/dL/O3n/PfPdjm1zCsjjBbHw40niLg8winSAFTihS&#10;SIK6kibi/EQriTCF6sOLI2o+crDOE4mwiKI2mSImiMEeLLprW2V0H84Ux43Ir5hC+ho1EW/sl2Xf&#10;jftlU2MsCfc2uefevxBczDr73jf+b/B5J7KHr5QMfrEV5+fY27/qu+CzT53a6/2NsJH18OMRS8/A&#10;smHS2cPWeIhgsgZAlcFSsPJG+Y8TA4N4zynysDWxk00ViGtiD4WYITSR80EmWsNe2ZS9SCIcboAu&#10;C6OqKGuaRNOMiXhjf1R8kxkJVh3nnKU0WKRTwt1v537bzdxQs++yz/8yq/8aSf+Vkpc7gHvu/WtE&#10;rd4+7f7q65NPA7zjfX+/rV9q3QKHi3DlsDZeVrV+1HNJCjcU1u3HZblEXY1jXBoHKFQzrWOGX17N&#10;qBtSlTVR85GDhkxR1IphIZi8Bjy+D3jmvLZVoPN9VR5aDqomVUladI2ZiDf2w0xv7t3SHeWlNJsY&#10;6yMA/E/utSTcue01OQIcXhtc2JRwj+3vvuGvDktdLjshdPpKSf+HoigDwje273vzn+3X2Y9m4X2t&#10;ocYLeWHohBA77KqZVxROZPcZSBynaxxkjXcKrZCCX6bLVfxhD9jScT/ZNAH+SGlviJghBpWEbWDR&#10;Xdsmkj69fqSTiRHJirJmGVTv0gET8cY+0L4jjDpsaryxMKe2sa8VwgdT2t7x1X8NPuNm4f3XSL7w&#10;2f1P/VdK+jz8062zf/r0R6MAOoDuJ9pYwrKRpTQpwrMQwQRVsgDVMk2N8eLdb2pqPC4xp6aLd6ki&#10;eewEQwVZOu41ewykM4VrTahl9+cRgiXXAgAhumvbBG6+4SrsGrjlxqucXY1DcMuNVw9G+VXgcXLc&#10;etPVg0m+MUxjAibijfOGuhkZ89LEeOcspQFCqONt78ttd278BU59pSN+fRLZT7pvpLnque7baTqA&#10;e+7930a5ufb33/g/w+efPv1y7LuOf8fFjCIOF+HKF335yMWOpj8NkbtQsKXQ/dYgjdtfyW7zC4Il&#10;NEpG/cqoG6E4ODqldGACptRKEOvYq1oBN99wlSjgPQ9/8BPw8Ac/PhLmt9x4NTz8wY8P5mOh/5Yb&#10;r540nA89+nEAJ95D30OPfhwJ+f6kl5x6E/HGeVLybjCms8kxl8Q73m6FI8Dh1W7AedEe2ve9+W+O&#10;lrr4X2b1v9iK83Pt034WPvyKys59i0+H+2/k4Ec5gg0oYGoZt0hODZ/LR6QQh+oDTMBoF+z+2MCJ&#10;RJjGtZuoFfcuBvPHI6QDYua8tmXSAcDDH/oEPPzBT+DQiIc/+HF5YBB9/jRuvenqQcD7n/h1T+Kk&#10;KTARb5wf094ThgZqPfzmxv0IAF/nXmOxntpuAD8bOvptrtDG4h4vdXnxc06v77n3fyXq9fY9r/9f&#10;Tl9XeRngXce/5WJhf2PXYmx1KQ0xG68lV7DpTs84S1fjYJPZwBASMiIGsZpT5GFr4oD3DN44hSRO&#10;S/c1ERaDWeJd2hEW3bUtF6mvAJoEFq7y1huvhlv9bD6XVMCUpkzEG+fDlHeCMY2mxj1nyQsW59L2&#10;/5HR7hJcPgn1rgPoLgeifizg//4bv2e01KULvlJy/Iei+Jl8zr7/q/4ifPbJvu2n3bfd9AwvxjBu&#10;IwM//ASiaAtPHXLL+GvMvVTVOILkcU26lXTGmFLx3g3/0xGlRo4Ytluk80QizCb0+2OCGKJz3jW4&#10;seiubUp0K7nGCX6NezjL7pfLhLHweG+98Wp4KMj32w89+vGTkC/Ar4l/6NHHAKKe5mMi3jgPpr4T&#10;jJ1DifcQvN0C4WMWLakZZul7/6ef6EW2X+ryomf3gvvyZcgQ7nSeb9t/w8099/6NPtb9JP+hp8OO&#10;GdnqLLzncBFeHM7GM2Mnineg6/xZFMlcUz7C1cX7ERp0yWmhRpBZE/eLQt1zFromvXc5mkoQgyeI&#10;NMIVr2GvbQrS1wQ9pnjdOwhr4sEJdopbb4x/KTX9y6pj+jXxj8GtN11D9DQfE/HGtqHfs8ac4KU0&#10;mx5/Srz7bRxrhSMAfJEb+GA2nrG/8/q/dxLZ7pdZh2Uv9/75KP/ULvZB5Hvbm/4yPO7W2cdr6xMo&#10;UowAYli9cBfFO8R1jGsMM+UZewhcX4kuk54QukZGNQaIIZvd4SngX0VppHNMHHZFiVohpKgVgp5E&#10;GxF45ry2TSbnYMZQleEsvE/wv5SK17ljnwy1t3JMxBvbpe57wSihuXOgXUpzBIBvDLaxYMevWxPz&#10;WLz77bHv7V/9vaevlHRLXf7WL393sOwFt+Ff6+xTT7g/GjWsrXd/KKr717rz0GGHQXK4CC++smBt&#10;vD9VsktFTh2dS3unMIj3jKaHVLGGDfSItT1sChs4kQiLqAQ8g9g1LLprmwDzeZJF/fWQBHgZTSl+&#10;Zv70S66n0c04FB7XnIl4Y3uIdxpjMc7iHGCBzs3E/7hOlC6GfxN0hPg+iflPBUtdLnUA9xz/DAB0&#10;8M73fTfcc/yz7skoGS/y/94b/go8cem0tr5/yPqcDDLTs9j6UpqQQMiXzjzrKsaZ+joumXRG5Ao1&#10;AHXTAOrURFYiLJMuTmYICSXXhEdo9gQW3bWNQNWvRAZe9+4J18Rj4e5/gTVcVuO/FlKzdIb6asl+&#10;+xq49aZr4LabroEH3Zr4qRzgwl3yCBhGS9jVui5+KU2z5+E3sYPhCADfhC4ofFDh9j9pSMQfAeCV&#10;7rX/oIE/eBzgbW/+fvj449DPxD/dr4G/5/inmXz3+sD4R68B3vnVfx0++tm+7cefBnj6EsC77v0r&#10;fUr3H8rGyu+iJuck4qE/nv/2yV/C3jHoMsZXNc947bu+bpwc18WekGzhDjDjX19NeCJHTJziPHFg&#10;hBgWgn1ISAhh0hj3iBt/6CXYVZXDXz69fuRD/ddG6k6zKmlEVkVWMsWpgclNhbjGbCbe2A5V3wHG&#10;+fET2KEgVI6hWKW2W6JDFs/G46+UvOf4HUx+8HqYDsU2bt8vo/HLdN51718O4oVMKCU5NwEPAHC4&#10;CC+58tXY20MMf3pIw/M+9qpxyfHuY89AsNscOujKBbzQHUyUGjli2BQ2cEIMC8E+JCSEEGmKrp3A&#10;M+eV7ZEPfQIe+dAn4OEPfUL5rzJZvc+ncvMVmxphIt5on8pvJmMiZ3cusFintlulIwT5Zfh7b3wH&#10;sdTF50jm2uq64ZttsP3DN/+N/o9Gub/6Ovpl1u4/ls3CezrsMJL4U5NNvJY8qyl/ysma2DPA1sgM&#10;l1kGuv2Ms6L8yBHDp/ARj5ghBkGT0EOkES4ZQnhXtaxzrEoa4c+yqlKVlKLfm3qfOQQNmog32qb6&#10;1W8U0x0BAP2Bp01yBIBvZsQ6tf1j04TpInSDAH/n1/zAaAnN5csA9xzfGqyVx6JfeO2nxIbZ+cvw&#10;afeLsk+6b6QZ/lBU91N1xmmWp94ZEc7GM+OkGkKUkMwPYYU47Q2RozQdgGZqdiDqBVk6zopqvLMI&#10;15pQT+4vRAiq1r/7HSTSdHSx6K5tbjcy1Q6IpkrzVRrhQU2biDfaZcb3gXFuaL+VxkOJdW57S3SD&#10;yB6WuhzfEi2HkcU8tpOg/wdv+tv9V0q674TvZ+F9bWWmNHmOS2kwxPj4MyaC1iqoajwuOc5Pt6Jb&#10;IoFxy2fyC3vIbpHOGGXKOC0YIEU9C1M7tVnIbiPIxt/rXtlKT3EV8gZlHZg+mog32oO5WA2jLlis&#10;p7bb5/u/+h74rJuFPy11wWIdC3Zpe/x6+EpJ9xWV99z7F/pY9zOZH6KU2H2A5nARXvLi09p43S1z&#10;nKWrcWQljynT4G6uObNu6GZGf6PUyBFDp+jEu5giBkGTwFJe6QrxzHltEynvfXllLuM9LbVfE/FG&#10;Wyxx1Rv5nM1SGo8k1vH2dvAie1jqcrzLvak48Y4FO94ev37iaYAn3Sz8u97/P/fr5rufnUfAe3Lv&#10;CXuYhXfohILL0iXHBDVxE7FnoEi8w0m8Z9YO6Wxd3OhoKw5nQP7zxIhk80JQtXzGk9yRBtdI2BYW&#10;3bVtBiYPg4rxgFcZfozQoIl4ox2EC9UweHKX0niwWKe2f6Sw7bm5gvyg8Rd//i74nl+5K1jqAsFj&#10;xRsl1imBj+s6+Ju//N3wfe/9brh0OWx3ARbazaZQfVCJxXvWWXOJcU3sGZHWtCTd8D89o56wtVm9&#10;J/E1ZB3p7GFrQpiEqeJd7LMEVYRFd22LKO69vkqdqKNiUycSjZqIN9ogcaEaxnxgMYy3W+SCE/IX&#10;yP6+8313uVn4kI4Q59S2JPD71/ccv9u9/vnlPuRo7hE7moUHALgqWFIzxp0vN2bhGdbSxfrfR7Aj&#10;Ip0R00H+1P0omy09Bejj4Zwn2HDZWqExE8sB6DYIl4J4hAYPsY69qkV7zSfuvYA6UeLUSJXmMIpG&#10;TcQb66O4UI0VOaulNEcA+JPMrLu03RoXkJCnxTxNx4hzStBL27+wnID32L0igTs34x95sEVsYKBE&#10;03ad/+VVHOEZehJejiSnQJSSrJXQFYoZiSZUM/CJNvJwDQXXzahpPHNe2wbKDkhdFR1YKX0j1Zor&#10;xES8sS5rXv3GTpHEOt5uFS/csZDXinmf0xHiHAt6avu/Li/gPdw9Y2ez8GPcuZmiKNgmYg+mSLzn&#10;LBVxpHvi0WdKxK2wgzQiERbpa0urS/YdVEiFWHTXNoBEB1qinX6aiDfWo533gbFZ5lwPrxHDa4GF&#10;O96WxDzl9w9yStDj7V8uHPOK2L0jIBaVaFPGJcc1sQczSbynm+dha+NA5IkcMXGK88SBiESYbaN3&#10;M0EF5ZXKYiy6a1uyAzSargPkJEpUaSRNxm5MxBvroLxAjZU5q6U0FFjQti7ewQnoX3TCPRTvlJDH&#10;t3jp2PybsmNm3y8DwK+uL+A94T1kz7PwwThkPPuH5KwaR4l4HyjY4VCSURulRo4YNoUNnEimCAnZ&#10;4h2lZ1QGuJOI2mHbwmvYa9ucsAelJR6Z2FOJzEbxHd4w5ifzIjWMumChjre974fbEawkXrSnhHz4&#10;TTapN1/4aPKvvZj/tfbGw3d1rwI+OEupM0vB1/CRUvo+5rWbd1ynTH3NCb6Gj3jEjMRBqMfEt4PS&#10;ldWIDPHuwTPntS0TVZ9Bm6RHvd8SCho2EW8sS8FFahg0pUtpPFi84+3W8TPxoXnRjsW83z4oH0Oh&#10;YugA4L0Tx3pGuiP2GBzBKaWvAOHa8HVMWGL4q6sZtUNqeBmSnIJkGunU4A8Y+08UN51TKyQyboG4&#10;MXUbWHTXNgW+9+o+qxMlTo1Uaa4yJuKN5WjxHWDwnO1SGizUsXjH2y1yEQB+lhHwWLhT2zli/n3t&#10;CnhDBzrVsYxLXAvFy27cN89kMNoPW6roM6TDwLZSeMAYsV6xAyasqCRwFa44uw0sumtbLfyBZR0c&#10;R99IteY4JuzARLyxDIUXqGHMAyXU8XbrXASAdxOz8VohrxHz729cwO94LbwGdGrHm9J5P5E5gQ4A&#10;UPTNMxFkOd3nyBs5YtgUxQGztR4hYcrYCM0KuKqy4hN4DXtta4qpgzU/vocm4o35afu9YGySqUtp&#10;PFjM4+0t8AxCxHOz89S2fwyEb9T3b0DAG1pKJMn+fnk1fcBsrUdIyBLvQjt6qjRyAs+c1zYB1ZGo&#10;klJUaURPhd2ZiDfmZeIFaqzE2S6lAUaoYx+Ot8pFAPgPbirrGYSI1wr5K4JZeS/eWxfwNgvP4sQB&#10;rRFob0hCyzI4mZpZPOqNspQ8gsiRg1xM7g/DJKhqPUwy49YRFPuXRW1h0V3bGIr6mg09KrS3LUzE&#10;G/PR+tVv7Bws3L1va1wEgH8XCHlvWMxTwt2//g0n3o8bEO+woX4uCFJo8e03LUkUk9ERfatdX6es&#10;RV1VdO2UQKaRzjH0Lpw3DuQh1tN71lBeOS6e1I4Hi+7ahlD3WZ2YxwxNVgEfrol4Yx5afQcYZ8DU&#10;pTRYqGMxj7e3wEUA+DcA8O+JWfnwNRbz7wm+OnILs+8Iu8/A1S95zWgcxg95vyUPVLl498U4yjNK&#10;FbsW951MJZ1j6BT2nypGJMJigmr5THyYE3ANuZNZrVkg1rDXNkdWn9WJEuNGsvY/hYKdUCUHuHAX&#10;5TeMcuyK2jbNL6WZIuKPAPCWYJu6WL3vfci/FfBXLn5N8Mea3o1ipeO4JsQs/NY+c9XC/5Gr7giP&#10;feIXcZS5vk/kCndPB3nCPWQoY+vpwMhLp0SQacqDFrPEoBsfLUwq42YIst3LvPo0N332KuyqyiPP&#10;+7i+zyjx1puuhoce/fjYGXDrTVcDAKCcDm696RoAAHjw0ccCP8Btzk/FtFBtjHyP5LXLjY3NxBt1&#10;4a40w2gSatbdb2MxvBXCWfWLAPBTAPDTTsDj2Jmw9/vO4SJcc9Vr4JqrXuMcXXJQlFqWpqB26FG6&#10;ayNG6cpaOo32YnRZNH2tsprZEeNmQNn6wiw6IJa/1LYCbr3p6kGgc3iB/9CjHw9yewH/0KOPwUOP&#10;PjYS17fddA08+Ohjg4WxXDjx/uAjj8FtN+vblU6riXjDMDbElFl4Dyfc8ZKac+GcRDsxC2/0HC4G&#10;Yv4rcHSgZOmMZ/L3vouMM/V1ShINJsI9TFLvZoIKfGVZ9bh4UjscHSG6K5uqz+jgvDiXiON9Aw8V&#10;zrBr8B8EIJzJ7/Jn30FxLk3EG/VIXW1G+zS/lKYmWLh7n9EmCQFv95+eQcx/xUjMry7eI4dnHCDT&#10;SGcMnUZ7s0g2IQbHoLYyKhHjNf3JLhYwumbwGvbalmLywcUN5I7ZbTddM2lmPhdN30zEG3XQXG2G&#10;0QRYqGMxj7eNzWD3oROMmM+hRLwDPg2iUmIDPWLtmDjNFSvaSIRFVMtnfB8UqWmqNcTSAfGBj5g9&#10;r2oSuC8F+OUzmHDWHNzMuRfrYSxcZpMl5FHfb7v5Grjt5muKZuUpTMQb06nwBjOMNDWW0ngokU75&#10;jDZIzMIbPE7MX3t1npAvEe/gHwdJ0UoHR544TEK25L8xJwqMEVMSx9CHmGCIkCKEGIKK4BDz20lA&#10;NYhFd23joPqSSbhuPhwzSoxLa+KpmfhQ8GvQrInPOacm4g3D2CnUjDvlM9YlU8Brn357wwn5lJjP&#10;+suijjwxOc6KahUNRTVRhIevDWCCp9pkCyyq/Ue4irLiLNjPblh017aQKsc5buTBRx8jmwtn4VOE&#10;4l7ylVJyyCbijWnkXnFGu+xmPTwW6ZRwx9vGprD7Ek0wK4/F/CDeM5RElBo5QsZBMZUhWSMkCKEx&#10;YpK6laxUHtcIaqtK04gOBAEPxBr22ga1Dqwbzbxrl9HU5rabrgHo+uUztZbOUJiIN8qZ/GYzDC01&#10;l9IAI9IpMW+sS+YsvKEDifkmxDsb0DCpuEdoIutfJ5h2GPeq+D51yc518cx5bZuRW5klL9RSGG5N&#10;PPazBN9Cg5fM+PXwWNgnh1/A/tiTUYZdNedH0zPxtUT8EQD+X8jHXcxvr7RPo4wKAv7cP5P5P/Y0&#10;la7/mwgffewXcIRkeMdwbx0ANhh5IwdPnOo8cSBCTBGDoBPwTArjTkAfV1lbNN3wP4lTwk03yN/H&#10;PpULwXs1/lpIDfHBxJ4FKNhpQcmAzcQbhtG4gK/JRQD4fuSzGXhj57iZ+euu+UocGdGF4k9UHnEw&#10;KokcPHGq++7DOBAhpohB0M/AK1JK8V2svovMBi/NbP4738sE/JhZxitFwU4LSiJMxBv5TL3qDCOL&#10;WrPwIZRoNzHfDhVm4cHuVdk4IR+K+UhEimM6liVRbZzCQtYCnMS7AFsbwgRPtUyCAtX+I1xF8OEk&#10;r15Put2491h017Yy4pFOH9sMrLLTHhPxhmHsFE60c35jGSoJeKOMYFZ+NDMf67qAWEiRqaRzDFsL&#10;kPjNy0Sth0k6uZkECiJVWRngGkFt5bcj45tXrX8nwKK7tuUz7mfysOaicKeFZREm4o08al15Rjvs&#10;ZikNh4n2dphBwNs9qwwn5q+/5ivhenaZjVI6KdNYRn86tJBkH5IJJ5hUwlVErXYg7CrT5xNyAhbd&#10;tS0Pvp+tI49yPibiDT01rzzDUDHHUhoOE/PrMoOAN6bjxfy1XwnXX+vFPC1FIm/k4CFTleKdrJ0D&#10;ZkeMO4GrCorL2qEZ2ko2mkwAIER3bdMR9zX2LETmjjPT1ZiINwxjh0iCnfMbm2WOp+feCMQ8JhIo&#10;kYOHTqW9GFWWmOR/dZVN6BHaYNw6XLHQfDmqRpMJA5dntjTjvqoObw4KdpyZnoWJeEPHnFehsR67&#10;XEpzEQC+z73mxDzlM+bFZuE3weEiXH/ta+H6a19L65nIQUPWAvRePjiQCItt9KGkdBcRmhdwVcEv&#10;5+a3UYu8PeOZ89omk9fXlpi75ybiDcNoFFtKsw/67yifnbmfpkvjvtt9Fdys/EuvfS289NrX9j6l&#10;qpXT0l/JItfLCacQk0CBUoXmBYKqoDi/HRm/l/QKpGRCBBbdtY3n1Nfh+EbxBVhtx2lMxBtpGrxw&#10;DWMeQjH/p5YTmLvF1sEX4f/IU40/9DSFUMxf58S8AP0ocepI+dWRIkJCP++eocSIVGUlwlWh9sra&#10;ohmaJvp8IvP4EVh017aY8r62wFK9NxFvyCxxFRrrsMulNCHSzLvNzM/PCgJ+6/ez7ljvr7TWxIv5&#10;62gxTwsa56WDI5IpQoIQoiEKCJeS+PjK24oZ2qrZKEFHiO7adtpTfDCxp12W7quJeMMwGmTupTQX&#10;AeBtJtaNbRCK99YEfEgg5oEVNM5LB0coUlhOtcpWlGlpfEPjxmJPBVSNqpJIwkosumsbRXnPK5HR&#10;gYzUOrgdmog3eBa9Ig1jTUzML8sKs/Cerd3XtiDeMU7Iv4yYldeoHUVKj5goBscwaRktxLjiSW0I&#10;pNss3zNVib9NprZtFWqslsREvGHskd0vpeEwMT8/Kwr4LdHq0hkt7oPHywYxr5M76Qy5KdVXRnqY&#10;dhh3AldVVqxmaH7GfVDgmfPa5g/IH9/Ch3di9Q7kYSLeMIyd4pfUUHgx/x32y61VaUTAt/yA3srS&#10;GS2DmH8dvOy61+HoiORpSYirKeJ9mnZzVcGP8rZohvbEhsv3nKrEoru2gbDvRZAOniEzvQ6onybi&#10;DZpVrk7DgAXWw+dgs/L1aETAt8q5iXeMF/PXvw5edv1JzKfE44CQkD37Xg3X8+AAqjbv95AcJDGY&#10;RFOJRXdt0/RhNjJ3Pm20J0Ds1ES8YewNW0oTIM3GG/UwAS9yzuIdE4h5QpPECIopW7wTqYw7AV0V&#10;e6YxiPcZ0TaPRXdt2wILnA4eZscm4o0Y5mIxjH3ynbakZhKNCvgW7nNbX/c+hcNFuOH618ENwaz8&#10;CEExZYn3qqBOuU2hqzNTvuesyi4W3bVtFTIGQZk2D8LOTcQbhtEQayyl8bPxtnSmPo0K+LU596Uz&#10;Wtzxj8S8IKyEEA9TxLgZUHawqW9DT17f8lG3HXQEf5tMbVuUzAHOSK2Lop8m4o0xiQvG2Di2lCaB&#10;fTtNPTYg4Ne435l4jwnF/EuZmXkAnarxMKmMW0dQPKkdhqFNsXEfZBNYyqp68Mx5bVuEggHITF8c&#10;E/GGYRhwEQD+QbCNhbwtqcljAwJ+afa8dEaLF/OBkD9JVqWcYoQa41YQ/+JqWTs0w/GdDpRBDIpk&#10;VxIFWHTXttnJGgByCJrkABfu2kI/jaWwq+G8aXomfo2lNCFHAPjT2Bm8Kd62cv+2wsYEPP68VpvO&#10;ffgz8Z6HG7cP/vbP4QgP8/xi3Alc1fhHdbpkw8kElqJKpuihG6/Grqrc8sHHsEvNbTddAw8+ytff&#10;dtM1w+sHH+nzbrv55PM88Mhj8HLkf8Dl5xK249ugfCTMOaC4AJdtdslwZFw4xgZpWsC3AJ6N99gS&#10;Gz0bE/Aw833Pls6U48btxpe+Hm586etxdExHn0fGncBVBcX5baTR9S2dwZFdmegQnjmvbSXcdtM1&#10;I4FO4o4Ji/cHH3lsZCEPPPLYYFPgxDv1YQEgfQ4oLsAz7ga4fOzNMAxj13ghT91J/7QtqWE5blPA&#10;z4UtnamHJOYZ0cO4EwRVwY/8dmSGNudovARlP7Dorm0lPPjoY/wMvDuu226+ZhDpWKx7brv5msmC&#10;PeTlQXthuzX34enXxD/j7t5MzO8XxZvYMOZj7aU0IRfd0hnl0233ePHeyvlbEfvWmfnAYp54a05+&#10;x7oGJrdDkCfeVUkk6kp1Yg/+NpnaVo3M46J4+c3XkDPlnH8yE/o8/sVWE/OGcZ50R4CDLaUpI7zD&#10;2mz8mDOZfS98gI4w8b4MXsy/bDwrX3YK/XvbKfc5UQk1VRJJeaUOPHNe2yZTMAAdMQsfLqUJBbuf&#10;Xcf+XPwHgQceeayozxj622lMzBuGsWv8bHyIv9uakO85EwE/FVs6sw5OyN/4stcX6CCkntzLCpoq&#10;ogPtL68mk0iKKrMLYtFd25akaMyYmXjvw36OGh8EQmgR7wnFvGEYxiy0tJQmhBPyJbf/c8LWvwOA&#10;LZ1pATf2N73s9XATmpmnCd6//mWwWZtu+J9EMoElqxIdby5YdNe2IjKOJyOVJZyll3xLIot4j83K&#10;nzdTr2zDOFvC9fEhe/3eeFv/DgAm3ltDJeYDtR68nWuIO0wHwfe+syQTWLIqs5I5ukh017ZshGPC&#10;Xx/pt8NfOKW2a+Jn2qN9VDkfJw7wjH+sb64DgEvv6F9fsJvX2aC/AowtEq6Hb/JctzoTH+IF+3ci&#10;/56+O34Hs++pbxK173zfBu48Pfrhnzvd9NC9b45bYTf8TyKZwJJVmZWcooPfuLHO8g+OV+V8Tzw6&#10;tvAbaLhtT0rEh8tccmIYKnfke1iu16IX8TjLxPz5gM+tcV40LeK3IOBDjgDwHYHa24OI9x9gzv04&#10;BRFv4n2bdEd49MP/2b0e/ajK3OLdk9VCVjLHqZFfn1nEf23w3hO/NjKTgpL6zNgJnYiXMkzMbxvp&#10;3BrngYn4ynhR68X8OQv5Hcy+h1Ai3n5pddu4D2CPfMiJ+cqkBbwYVJHVQlYyx6kR/+o9M4v4L0nN&#10;xGccV0bq/MzcmbSIl6MnLr3DhPwW0Z5fY5vgr5Zs7nxvUcR7/Kw8AMD3bfg4KHY0+47xQt5m38+L&#10;ymJ+uJUm76nJBBZ1pTpRQ98YbvKXZxbxX86JeNwRgYzUZZixQ75pWcTzERqbld8euefY2BZNi/gt&#10;C3hPOCt/DkJ+ZzPvJCbez5oJYl4v3D3qxAhVpSpJy6kxqtn/OrOI/4pQxFMdSFBQMi8zdygt4mmv&#10;DhPz22HKeTbax0T8gnwpAPzDjR7TjmfeR7gPMdSyGuO8yBDzzYl3T1YyhyzePT8/s4h/3QfdHz/K&#10;pKBkXhboULiLeUS8x8R829Q4x0a7YAEPrZ3zcxPxnq0JYpt9Z8+ZifnzpzsmhXz6jzV51IkRRZVF&#10;RR6dePf87Mwi/o2ZIj4jdRkW6hDeDS3iY880TMy3Se3zbLRF0yL+XAV8SMvi2ItWaLiPS8CId4yJ&#10;+fOGmZUfbpfJ+2YygaWosqgI02U18zMzi/g3c99Ig8jp8yIs1CFuN/Efe+Iyp3DF3b3ZH4syDGM3&#10;XHQisaX7nu/PxcD2SjgOCbqZno1GG7g/FnXzDW+Am294w+l0q857MoElq9L3JauII0/AA/HHmWqb&#10;htw+74HxTPwSI2Sz8u2wxPk21oGahYeWzvkeZuJD1p6VV84474IKY2Ez8+eNm5l/+IPSMpvym2lW&#10;ZVZyinK59+9nnon/vYmZ+Nz+zs5CHZJ308EB4GKfc8XdODovJubXR746jC3TtIjfm4D3LL2EZen9&#10;tU4F8Y4xMX/ekGK+7CZaVFVURFEu3j3/ZmYR//sIEV/a19lZqGPybvroAS64mfjLTlSbmN8H8tVh&#10;bB0T8Y0zh8DGy3ZqtXsOzPgvISbkz5/uCA9/8GexV0XxLbe40DNuYGpzPzmziP+DgYif2tfZWLhj&#10;8u6wiPeYmN8H8tVhbBlOwHtWP/cm4sdg8e3hxig3f8/MMPvOYWL+vBlm5fPEfNbtNis5Rd9YrSb/&#10;xcwi/msffaxaX6uzcMfk3Y2jsYj3rCnmTcjPD33WjXOgaRFvAl6PifVyFhTvGBPz541SzGfdZrOS&#10;U9QV756fmFnE/9FWRfyCnZJ3RUd5Ee+5/I51hDzYrPysyGfd2DIm4o1dM+PSGS0m5M8fRsxn316z&#10;CzjGDVVr1vFPZxbxf7w1Eb9CZ+RdoqjbTIt4WHlWHkzMz0L6rBtbJCXgYe1zbyLemIsVZ985TMyf&#10;P07MP5SYmSepci8+NVKlOYYfm1nEfz3xi62rMOcgEqR3R2QErvh74iku3N3bpXechPUShN8vb98x&#10;bxiGYUQcg9n3hgQ80M9f48xw3zF/641vxBGaLrDJ9I1Ua04Af697bVudJQYRkd4dkYFcupl4jM3M&#10;b5/8s25sgaZn4m0W3qhNA0tnNNiM/D6gZuVnud+exPtS/NDMM/HfsuZM/JIDGcDvlokQ7jIR7zEx&#10;v13Kz7rRKhoB71nl/JuIN2rR4NKZFCbk90Mo5qvea8eNVW06wQ/OLOK/dQ0Rv+QABqR3izKEAt1y&#10;Go5wmc2ShMtsjHyEC8IwDKNdGl46k6Kze+9uCJbY3HqTcpmNyPjiWfxS6gAuw7y2KIsPYE96tygj&#10;XTBRxHvWWC8PTszbennD2AA2C29MYcPiHZN4KBtnhBfzN5WK+ZOK868WvXyCHeI17LVtERYfQC3l&#10;HTvAwS2nqfVPfbbEpn3KrhWjZXKW0sAa14CJeKOUjax7z6XWM9fYDt0RHno051tsuuVv1UA/H952&#10;07zLab5j7uU0xDEtBb9rPiKFQk4z8f6DQPkHgh77JhvDMAxjMuHs+xky5TlrbJOsWfl2BDwQM+e1&#10;rZSX33zNYCSdy7mFjuf6tbz8ln6fVDu333IN3E74SzQ4v5wGi/qMRgFMzBtG0yw6C2iz8EYOZ7R0&#10;JkXuc9XYPsklNp37byGUOg+L7tpWwstvvgYeeOQxeOCRfhZ/JOTd8bz8lmvggYcfgwcefmwkqDmB&#10;zflLuP/hvl+kYA9JjL0EL+IplCd7hP3yq2HMS+5SGsNolp2I9xDts9Q4LyIxv5J4V4JFd22bihfy&#10;+LgecEIa44U9hvPn8PJbrhkEvP/puf2Wa+D+hz/Wb2SeA4o8EY/JEfVrzMqD/fKrYRhG+5z50pkU&#10;qeencb4MYv5NONIU+NtkattkFngPaWbp+W5ohHI+00Q8Bot63F9bYmMYO8OW0hgSO1o6kwI/L419&#10;cbgIt930JrhtTjHPaTMFeOa8ts2NX1ZTCrcsx8MP68l7+y3XnmbhK1FXxFNQot7EvGGsz6Lr4g0D&#10;Y+I9glYBxl5ws/LVxTyvMNVg0V3bSnjg4cdOv9hKCGuPFMuBmon3PnrdOyHgK5yLkPlFPCYU9Ie7&#10;ezMxbxhl2Hp4Y3PsfOlMiooPeGOjHPr3xmQhX0Ew+iaw6K5tKkL96I7Lz46nZtlTcQ14X51b8+5t&#10;TDzwt99yLdx+a28AMPycwvIiniIU80tiv/xqGDNiS2mMEFs6YxhJuqObnJnwHpko3pFOBiBEd22b&#10;SrhcJpwtn7qMhgKPzdjbR26/xQn1W66F+x/6WGQAMPycQhsi3rPGrDzYL78aO8aW1BiLYOI9i1gh&#10;GOdOKN5LBDylvCuCRXdtE2GOyy9lSQn1MK8UvxaeXzpzwq9790J+Tk5/sbU1OvvLr7PR5hk3cqm1&#10;lGa268Fm4g0/MWLXQRH2IXsfcDPv3REefPTd2Dum4v1baurPzvwXW38yuNZHXxfZEHR3aC/nrk27&#10;It5jYr4+bZ9xQ0vTIt4E/L4x8V4NE/LnS+feJ5SAB4WIr3Tv1jTzXTOL+O99NJhJ13RoQeTuoKic&#10;XJ22ltNQ2C+/Gsa8mEgwqmJLZwxDZOrSGagjFruMZvDyl9o2dEbboYXguxN0dsW+ty/iPfbLr4Zx&#10;otYsvGFUw751ZhZWEAbGjJSK91AoVrgmcpvAoru2tQY9zMQJiJMWZTsi3rPGrDzYL78aZ07V2Xhb&#10;SrMv7FtnDCNJ6bfO0GqymNLmsOiubS1ASHQUIdwr0m1SxIMtsTEMw2gDE++LsLJYMCZQY+lMBRgZ&#10;qgaL7tq2Jlljwyv9RfG736aI95iYN/bIXEtpqs7GG+eNLZ1ZnJVFg1HAGYh3z+WZrU2C0as1kBPB&#10;3di2iPeYmDeMRrClNOeNLZ0xjCSlS2cqgsXeVPDMeW1bg3iMvAdFag5kIXFfe85DxHvsl18NYxo2&#10;G2+wmHg3DJGVl84Q8rMaWHTXtiWJxyj2DDDuVjgvEe9ZY1Ye7JdfjQWYaymNYbDY0plmaFxQ7JoG&#10;xPucYNFd2+aG/4ATe4TkRUl2oztXEQ+2xMYwiimejbelNOeFLZ0xjCQrLp0RBV5lsOiubctDjB7h&#10;ahbXz/MV8R4T84ZhGJmYeG+WrYiMc2flpTNLg0V3batNOIs9fsvEHsq1JjndOX8R7zExb2ydJZfS&#10;FM/GG9vGls4YRpKVxXuOyKsF/jaZ2lYLfmz4yKZAh7EfEe9pQcyvjQk0Q0PWdWJLabaNLZ0xjCQr&#10;Lp2BWL8tCp45r21TkceGichFiyN2hwnuT8R71vwmG5uVNwyjGUy8bw7iYW7MyBpLZ7ojPPjIuwft&#10;ttopdzvHoru21SUctWDkGPeaJLuTCB7g8I/Z8G7onJC/4m4cmRf/AeLCQjeFEDvr22LJpTQY1bVi&#10;M/Hbw08k2HnbJFn/UmYUs/TMe9e/Lx945N04sizovv/VN18zdlTmPz3yGHYliR9NsWdACK1Fskti&#10;Qh80ER+yJzFvZ31brCniQXO9mIjfDibezwIT8fPixPRiAr5R8e5508wi/t0KEc90zcFEGffaiN0S&#10;gzBKMBFPsQcxb2d9WzQt4k3Abwf7pdWzwUT8PCwt3qHf56riXby/97x+ZhH/c8UinvZy7rURuyUG&#10;gUwwES9xzmLezvp2WFvAe9hrxkR8+9js+9lhIr4+e1s6w97TY147s4j/L4KIj7sZewaE0JqI3RKD&#10;ICaYiNfQvWN5IQ9OzM8l5O2sb4dWRDxw142J+HYx8X7WmJCvw9Kz7xsS757XzCzif5EQ8XE3Y8+A&#10;EFoTsVtiEDQJJuLVnNusvJ317dCSiAd87ZiAbxMT77vARPw0lhbv0O9zS+Ld82Uzi/hfeeSxRPeY&#10;KONuBbZ7bMCTTAAwEV/AOYl5O/PboDURD+G1YyK+PWzd+24wEV/OnpbOVHjWf/HMIv490Uy80GkX&#10;uv3Wa3EE7n/oY9gFgHLvf+hjyVqcn0tY/4GwvgO447Y+9oEHqXaF4yYwEV/KOYh5O/Pt06KA93Rg&#10;Ir4pbPZ9d5iIz2fp2fe1xHvl5/sXzizi3zuIeKHjQgiccKYEN+cPCXM0+Ry+i3fcei184KGPwR1O&#10;zIeCPRbxiQMTMBE/lS2LeTvz7dO0iDcB3wYm3neLiXg9S4t36Pe5dfHuuTiziH//I4/xnWfcIZzw&#10;5vwhNQR82EUv4H3gjtuuHQS7f93//GhQVcZ+/2JrLdb8y6/+r78ahrFT/NKZBYWJYWwNv3RmKQHf&#10;9X/hdVEB3+nEbimXZzay85WO6fZbrx1MA5dP+Sp1sRgT8bXwQn5pMX/BCXkT8+dHy7Pwxsocbe27&#10;YaRwYnoN8b6IgPcKcgEVeWlmG5F5TJrZ8/sf+hi5Fp6rxfk+z/uSXSQSTjPyYmUWJuJrEs7KLyHm&#10;/XVw4W4T88ay2FKalQjFu42/YZCE4n1BAb+YeIeqOlAFFt21bc4PJJRIl+DyqZn4O269djCp/6fl&#10;M0xCISbi52BpMe/JFfO2ntIwNoSJd8NIsoJ4X2TpTChy6+pAFVh017aW8cP9gYc+NpjnAw99DD7w&#10;YG80p5N1x23XDea3p2Iifk7mFPPSmzhXzBvtYUtpjAFbOmMYSc5x6cyKoh2DRXdtK4VaDoNny/G2&#10;h6r1fjXMuem/gaaDO267Dj7w4EcjA4Aqv9hq306zJDX/8mvOWbss/OXXnHaM5WhZxNtSmoWwb50x&#10;BOxfUnuW/tYZt7/ZhHtIQ8/n22f+dpoPPByLaQ2UEMe+UJRjP671fk846+6/LhLY73iH4aSFs+yU&#10;WPfivhR/aZiIX5oaX0lZcsYuM19JWdKWMT8m4neOzbwbCUzELzvzDv3+9ibePS+/efrSD5FD/x01&#10;IKxJXwpx+NkgG5gFE/FrM0XMTzljWMxPacuYh5YFPJiInxebfTeU7FnEn9vs+waewy+/+Qbsqsr9&#10;D38QuxaHPQ1sAFLB2TAR3wq5Yr7W2QrFfK02jTq0LOJNwM+EiXcjkz2K+HMT71DxmT4DYdduv/nW&#10;YKs+9z/8IHYthngKxCBoEqqC92YivhW0Yr722fJifqmbopHGRPzOsKUzRgF7E/HntHSm9nO8MlT3&#10;br/5Duyqyv0P34dds0Id4wgygXTOjrRXE/GtIf3y65xn6vI7lr1BGjQtC3gwEV8Xm303CtmTgD+X&#10;2fc5n98VoLt38t5+8/9tFKnN/Q///7BrFujjdLBBNjArmr2aiG8RblZ+7jNls/Lr07KINwFfCRPv&#10;xkT2IOJNvC8C3b3Ye/vN/w/sqsr9D/9/sKsq8REFiEHQJMyCZq8m4lsmFPNLniUT8+thIv7MsaUz&#10;RgXOXcSfw9KZJZ/ZBdDdo70AALff/N9hV1Xuf/j/wq4q8EeUCoImYRZy9moifgt4MX+BWWYzFybm&#10;l6VlAQ8m4qdhs+9GJc5ZwJ/D7HvjioruHu0d6ABuv+VV2FuV+x9+H3ZNQjwiNsgGFiWnFybit4SJ&#10;+fOmZRFvAr4QE+9GZc5RxJt4nw25W0yUcN9+yxdjV1Xuf/jXsKsIousn2CAbWIzsHriCC9hvNMzh&#10;7t68qF6KC3f35m+0hmEo8EtnFhImhrFF/NKZBQX8A4+8u56A70oU2Lz4LvHdIqLJomfMbOWIXReD&#10;IAUWQewaR1BgIn6LeCG/hpjvjibmZ+UlzoztcrS178Y8nNMsvH+WLCjeq619TwrDdZC7xHSacNE8&#10;c2bLR+w6GwzHgUxYjOy9E1225TRbx5bYnA/dEeDwFuT8b2h7JWw5jQJbOmPMzDmI+C0vnWlULdHd&#10;or0DiTDm9lveiF1Vuf/hn8UuFrHrbJANLE52T4QCE/Hngon57UOKeM+KYt4EfAIT78YCnIuAX/JZ&#10;UXPmvUHkbjFRxp3i9lu+Gruqcv/D/wm7IsSui0HQJMxOdg8UBbac5lwI18svucwmXC9vy2xmxJbZ&#10;tImtezcWYOsCfqtLZzqdkFoaulveS0c5tx68hr228YhdZ4OJ8ViQoh4oC2wm/lzp3rH8rDzYzPwk&#10;xJl4zIIz8zYTT2Cz78aCbFXEb3XpTGOqSO6OEBVCudx+yx/Arqrc//C/Gl6L3RaDoElYlOzeZBaY&#10;iD9n1lpiA07ML3XjPheyRDwsI+RNwCNMvBsLs2UBv+QzYOrMe2NKKN0dIUMIlXL7LV+LXVW5/+F/&#10;ke42m8AGVqGoN0VFtpzmvFlriQ3YN9ksgy2xWRZbOmMYSba2dKYrF1BzIHfHR5kMITQdvPylrpHd&#10;Dg9XTGiD7N6Ix6bDZuL3xFoz87bERkf2TDxmhpl5m4m32XdjPbY0C7+1pTONKB9dN5gsxj0Ht9/y&#10;DdhVlQ88/GOnjeRxJRMWY1JPJhX3mIjfIybm22SyiPdUEvO7F/Am3o0V2YqAX1q8Q7/PbPHeqNKR&#10;uyVHU+Ga3H7Lt2BXVT7w8A8rjieZsDhZPcpK1mHLafbIan/59S292TKbmam4zGYrQqI6RwB4pQl4&#10;Yx228r7zy2aWEvBTl840RCdqOibq3Ux4XuIlMFVNPJ5VDlgkq0dZyXmYiN8zi6+Xd0+mUMwbM1JJ&#10;zB8CO3uOgYCf6a5rGFtnxXXv2QJ+RgGVg6y/hSjjXh5CeFe1EGE8Via7R1nJ+dhyGqNnsSU26HK7&#10;/M7+51IPg5aptpyGInOJTfcT8jk5u7uG/0D5ysB3dgdpbIGWPyy3vnSmsbesrjtMFuNei9tv+U7s&#10;qsoHHnpb8UHfcdt1w+sPPPjRUcxzx23XkTFfG8ao9nJ7dmfQxn0PjPd758v7GPaXYDPxRs9i32SD&#10;nlC2xGYhKs3Ke85qdt7PvIcC3jBWoOX3ky2dUSPP1vook8W41+eZM1vZQXtx7g1zx23XjUS5Ft/W&#10;Hbddp+sZcVq9SPeifQ5MxBtjFhPzCBPzC1FZzMOWBX24dMYjPFwNY05aff9sYelMI29ZuRtyNBVe&#10;H7z8pbblw82uh3DiHpj6O267Du578KPQAcB9TN0I4rzd+fLrBgGPZ9vDWA1MxBs0s/7yq/C0MjG/&#10;EIKYTy2lkdiEmA/FuxfwxJ3YMJaixfdMKN5L7we5aMV7+Fm7gbet3A05mgq3Axbdta0MP9NeMtuO&#10;SZ2GO2+7brRMZk38ZWMi3pCZbVY+8dQyMb8QgpifQrOz81i8G8bKNPcecQJ+YfGuWjrTmOCVuyNH&#10;U+GW6LuJRXdtK8fPtucIeTwLnzoVd7oZ+vse+Ggv5AvOX+1ZeDARb6hYa4kN2DfZLMdMYh5aEfPU&#10;0pmQ1Tto7JHWLrstLJ1ZEa/bZP0mRNPFTTHuKl7DXtvKwMthNHgBn3sq7rztumh9+50v733Yj6kl&#10;4HGfTcQbeqqL+YwnmM3KL8OUpTQpVpmdp5bOGEYDLPo+SNDi0hmsmHPUVmV0u2eyGuh/Dnx38cx5&#10;bVuWO9zSGL88Rlwm4wbjvgf6mfhQjFM+Diz4U8IfE58TE/FGCVXFfMaTzJbYzM9hoX/1WETM54r3&#10;2TtkGAtd+xmsIN7FpTO0glwcXsyGJLIYd0uER8B2twNCdNe2MqglNJQPgmO878GPjgzQL7H65TJ3&#10;3lY+ex4K9VDoh4Jf27Z0bkzEG+VUFfMZmJg/H2YRNKmlM4axEtWv9QnY0hkSSTCdYLJUirgNVF0c&#10;JWHRXdvyCb8GEq9x96iO09PxXwt53wMfjWbSObg2ctH03f7Yk1GP7h0T/ljUhMvwXP5gVDfnH3vK&#10;oHvnumNZfCn4D3Sl4r14x4aRphUB7yc+lnyPp2beG0DuhhxNhVtC1VUi6Y5bfwC76nL4y8NLSoxr&#10;IbqepqhofjTdOgA4Ed/KDcbYNsV/+VVzuSbYupg3ET9GfUlMFe8h6p0aho6Wnq1LzryD2x8ALeAb&#10;eavpuiFkCaGWUHVTSLrj1h/Crqp84KFvwa4shK7zFBXNT063TstpusAMo5TiJTYVnnT2TTbnhWqp&#10;Te66d8NYkOT1uxAtLZ1pRGfI3QgFEcoSQi2h6mZWEl7+UtsWRDzedUieBgZ6TXxpa4bhKRLzlZ54&#10;m1wvX+nYzxEv5kdDZOvejcZp4S0divcFBXwk3hvQFGEX+G4IUSHUCunjC0gm4Zaw6K5teejOZ0BW&#10;8nJM7dJpOU2KFm5IxnZRL7PRXY5qml5ig95U3fttOU2KYT3vK6tfKj2zNGrsiVaelUvOvMPpvfnA&#10;I+9u5m2k60YiKxFek6yuqZPpxDtu/RfYVZUPPPS12BVB94whK3kdanSRnomn8B8XauzV2B/hzPyS&#10;NPNNNuF0cjStbGjojr14P7jZdxtKoyVauRZbWjqzEjqpkshKhDeD+jhSiXjmvLbFhLJT6tmIrOT1&#10;qNVFvYgPyR5Vw3Akl9jM9BRcTcy38mTfMIMoEZbOmKA31qKV666FpTMr6wJ590pJmAivifIIepJJ&#10;Wa0Roru2ndD2aERR0bLkjLYW/XIaDS3cyIztIC6xqXdZksy6zKbwjdDKchp4L3asQ7h0ppTsyyi7&#10;wNgrhW/zWVhy5h1O780HHm5n5j2NkCWEWiCre+pkdSIAANxx609hV1U+8NDXZPbIUVS0HHN3r66I&#10;D2npBme0zdpivsrDr8IF34qIb2FNfGrmvQTVpaRKMvZMhbd6NYYPugu9X028L4qqe/WSRO649Wex&#10;qyr3PfRG7JKZfkizs0QXy5bTaOgCMwwJ8ZtsZn5iTl5i08q/pZ8JmqUzpdiSG2MKLV07ay2defjd&#10;qwr4UFbw0kLIEkKtkNW9ZJK6JQV4+UttU5A1OOuxZBfnm4nnaOUmaLQL+ZdfF7hMs5bYzHQhd+/v&#10;f645I7/GTHyNpTOlRJdW5DD2ykxv80nsdOmM/K6UowC6lDXI6pY6WZ2o5o5bfwm7qnLfQ6/GrjkO&#10;Y1bW6O7yIj6kxRuk0QbREpsFL1NRzC900a4p5pcW8XPNvJfSDf8z9spCb/MsdrZ0RvcOTGQlwmuS&#10;1TV1sjoxmztufQ92VeW+h77ktDHfYVRn7a6uK+JDWrxpGuszEvMLX6qDmF9RYK6xTn4pEb/m7HuS&#10;4Fpb+LIzVqLVZ9DS4h36fZp4n4esrqmT1YnF3HHr+7CrKvc99KolDqMarXS1HREf0urN1FiPQcwv&#10;LGihATG/9Kz83CK+afHuEW6LQsjYEFt4zuxo6YzubSVkCaEWyOqeOlmdOJk7bv2/sKsq9z3432FX&#10;kyw34jraFPEhW7jRGsthYn5+MT+niG9t6QxL5m0xM91Yia08T5aefTfxPhtZ3VMlq5Kqc8et/2/s&#10;qsp9D/4/sasp1hn1NO2LeMxWbsLGvKwt5tcUonOL+TlE/CZm30Mq3BYrNGFMZGvPi6XFO/T7XFK8&#10;694WQpYQaoWsLqqT1YmzcMet/1/sqsp9D/7fsasJ1h31NNsT8SFbu0Eb9enesZ6Qh5VF6VxivqaI&#10;35x4D5nh1jhDk4Zj68+DHSydkS9/OQqgS1mDrG7NlzwLvgd33nofitTlvgfvxK7VWH/U9WxbxIds&#10;/QZulLP2rDysLFJri/laIn4zS2c4Frw1Lrirs+Cc7vdLz74vKN51l3UiKxFek6yuqZPVibNB9eDO&#10;Wx/Erqrc9+Bt2LUY1PE2j+v0+Yj4kHO6wRt6TMz3P6eK+akiftOz7yGN3Bob6cbinPt9fGnxDv0+&#10;1xfvcnRAmbYGWV1TJ6sTZ0PqwZ23PopdVbnvwZuwazGk426Wru/1eYr4kHN/EBgxJub7n6VivlTE&#10;n414D9nI7XEj3Ryx53vzmS6d0V2GQpYQWpOibqmL1InVydnznbf+NnZV5b4HX4pds5Fz3M2yGxGP&#10;2fODY2+YmC8T8rki/izFu2cnt8fSw7T7aR5Lz743Id7lKIAuZU2yuqdKViXNRsne77z149hVlfse&#10;vBq7qlNy3M3hxLtnfyI+xB5A+2DPYr5kVj5HxG9+3buG/d4ijUosLd6h3+dc4l33jhCyhFALZHdP&#10;XaBOnIUpe7/z1k9iV1Xue/BK7FJz58uvAwCA+x74KA4BuON+hcsBAPgtl5fyhf5cqLZxDPtFkHj3&#10;WxdG3r3RBWacL4e7e/OCekkuvKW37v0nQb0kh1f21r2zt1p0x50IeLBP+8Y0/NKZpQS8e2/WFvC6&#10;x6UiSwitiaLnMeoCdWJVwmMq2vuo+BkzWz3wcb/i5dfBbz3w0cFCKPHO5eZCtZ1F150sdAev9y3i&#10;Q/BZN84PL+TXEvMHJ+bXoJaYD8X7LgS8YRQyvFcWEu/Q7/OBh99dVcDLj0Tlg1ORshZZ3VIe7gl1&#10;YlUm75VsAIvu2lbGnS+/bpiBp7rtBTwm9FPxKUhtc/3Rgo/vQuwyAHLfqMZmCGfl1xDzXshvUcyb&#10;eDeMNKF4X0HA10J+/MnRAWXakoSPdnXX1MlFrU9mmb0+c2YrJ3XMr3j5dYNp4HI5f3WI2XdgjvMC&#10;wGUmZAzM/+4wlmYNMe9XZRyCWfktiPldLZ3hsCU1hoKVxHtNAS8/6uQoQLvPy6IuqYvUiVWpttfw&#10;nLEN4pnz2qYj7OadGbPafnlMSoSHS2nC3HBJTqoNjuQsPCHeU6fFiXhvXJoxkBpRY1ssLeZDLdi6&#10;mLelMwgT8gbDGktnoN/v1OUzsn6ToyMUKWtQ1K2sInViFZRnQ0dWQ1h01zYZ3NWkIA7Q5qWgZuK1&#10;s/xkf4eTGYt3H05xAPiBrl8afyDMyMKGbPss9U021LvTi+g1BXP4YWLNfjQNdfKMXdKt8K0zngmz&#10;7+krOJ2hSVmT7O6pC9SJVam614LG7rztedhVlfse/Bx2AQhd5UQzFspYPPttzh8S+qg4B87l+goA&#10;8Fv3fwS7AITjxqCZeGzaZgwAN1zejG2y1DfZUB/4WpmZD38aBNTJM3bHGktnJpJ+PKUzAHQpa1D0&#10;CFYXqBOrEB7L5L1WaQyvYa9tPdqu+qUt3rwPCNGMtz3ej0V3DXDbg93/kUG4hwJee9yYA8D3CzPx&#10;B/cFNvbQmoQN3zZZYlZeere2MDNvCEgnzzhb1px99yhn4eUrVI5GZKYvQVGXsouyCyZRbW/VGuq5&#10;87Z5/xjTbz047Y9JSbPmoYhP+SmfR4pholy0XOYVt18Pv8nMwudwAPg+pYj3ZkzChnB7zC3mUzdb&#10;E/MNkzp5xtnQgngHnYCXr0o5GpGZvgRFXcouyi4oovpeqjfYc+et12JXXS6cxFFKIG8KYq27h4/o&#10;OQC8rYuFuyTiTcxXw4ZxW8wp5jXv5u6dJuSbRHPyjM3Sinj3CCJevhLlaERm+hIUdUldpE6sSrW9&#10;VmuI5s6b5hXxv/Xox7Br28ws3j0HgO8tFPEm5qtiQ7kd5hLzmne2zco3iubkGZtjjW+ckUACXr7q&#10;5ChJQckSFHUrqygreRJV91S1MZk7XzaziP/wmYj4hcS75wDw9yaIeFsvPws2pNtgDjGvfZebmG8U&#10;7Qk0mqa12XfIEfB8JCIjdQ2yu6cuUCdWYZa9zdIoz53XzSziP7pREd8N/yPhI3U4APxdQsS7kCjg&#10;qbhRHRvW9qkt5nPe9SbmGyPn5BnN0aJ493RHuJ9cRlNwzRWULEVW17KSoaRgElX3VrWxfO68emYR&#10;//ENiviFZ90pDgDfQ4h4rWER782YBRvatuneUU/IQ+ZdwMR8Q+ScOKMZWls6E+I+XIxFfMZ1lpG6&#10;NEVdyy7KLiii+l6qN1jOnS+eWcT/zgZEfAOiHZP4nnjJOsIXxozqdIEZ7VH7L7/mfGhr4TvmDYdN&#10;aGyKtf7aajEZD4GM1KUp6pq6KHxYqgomUX0v1RusAJZ5ta1lmL+oCg2cqgPA3yRm4l1ING4WHseM&#10;2bFhbo+aS2xK7hA2M98YJSfRmJWWl85ghpn4n8ERmoYvt6KuqYvUiVWovrfqDU4j7M4rnj/zTPxn&#10;G5yJZ4Q7NHSqDgB/nRDxkrkytYgP64zZsaFuCxPzxoiSk2hUZ0sz776v3TEt4hu+vIq6pipSJVWl&#10;6h6rNlYHqkuveM7MIv7zDYh4QbR70hnLcgHgEvHvGpJ1zrA/Za0d+pniT48Ndxsc7q63zKbk83C4&#10;zMZogJKTaFRjc0tnBMJ7fYP3/OKuqYtUSVUoPpYUVRsrR3V8l2a21XBLZQQBnxybFXFr4v0odoT4&#10;LrFLhM9bi8NwprR61e2R2mI+F1sv3xglJ9EoJhTvWxfwDd/Xi8ROWJQsVCdOZpY9ZR3rvGR3A4vu&#10;2rYUXrAPhhN6ssdnJQ4AfylYTuOXwVDLYcIZJOyjTGrDvl9+NWzY26DWMpuSO4wtsWmckpNqkGxp&#10;3TtF+K8G3RHufyixnGYliq5YdZE6sQrV91a9wTKmduMV3czLaQ4zL6dJzLRvlQPAX+xowU35Uuaa&#10;TNbjmLE4NuxtYGLeUFFygnfOWstm/AeHkNJ+NCriJ12N6mJ1YhWq7616g2XU6sYrLs0s4q+oLOKH&#10;A0+PQDqjXQ4Af4ER8Zzg1hgk6riYsQo29OtT6zvmS+5GJuY3SMmJ3glrzL6Hwv3wp+JnWvc2F8vs&#10;0zmJeHWROrEK1fZWraE61O7OK56cWcQ/a6KI34loxxwA/rzy22muCG5KOJZrnIi/gLpnLMoBO4xF&#10;qTUr78m9U5mYb5ROeHPmnuQzZk3xfrg7eI4B8Rr6c9V9X17/GhPxWVfbfMmTmGVPszSax9xdeMXj&#10;M4v45xaKeIV45yPb5wDw5xQiPhTdnAD3Nyrso4xrI/Qbq2KnYD1MzBvVCE++f1PnXhAbYOmlM4N4&#10;x+/R8HkWbrvX3dvy+rmyiC+6UlRFqqSqzLbH2RrWsdTuX/GZmUX8C5QiXljbjtFnbpcDwHcnRDwl&#10;uClfaK5p1rh6ym+sip2C9agt5iHzrta904T8bsi5MBpirdn3w93YGbwOn13E6xwhv5KIz74a1AXq&#10;xCrMsrdZGtWz1u5f8cmZRfyVjIg30S5yAPiuAhGviVHmdsnWcX5fa6yGnYL1mEPMg/KOZ7PyBoDy&#10;YlmQtcQ7ACHgQ5RiXrusZkERn3WG1cnqxKpU32v1BvNYefcAAPCKT8ws4q/6WH+kBQdbUHI2uO+J&#10;56wjfKFdcjnecBybNo8yY1X8qTOWp+Z3zIfgz8nUB7Xwj0XZd8zvlI64UKiLZSG8sNWI4Bp0/jvm&#10;3ftQJBwb/6wLn3vt3EjDJ3f9Hs3Taorqe63eYB4r734MlmS1TfjOdsy81+62uNAPAR7Ny25osA9b&#10;54R8uB0azp9qez9dDWDvnHXw315z4S31xXwI1mne/L5NzO8QTrDji4TLq8QgplsU7xhJzG/w5okf&#10;7SzJhFmotlf1cc7LyrunwX+cqbYpaHJcVsbNxIdXLRbOGvNnAfvxO4IzXJcyO41NYO+odVhCzHOY&#10;mDdEZhD1oXhfUsAXiXcMJeYvo5xlybptJ5Pxs3xZqu21WkNlrDuKSrDorm0EmxiXlTkAvNWtiXeb&#10;auPWr3P+qSa1azSBnYoJHOTblPQ98pffycfmxn+IsDXzRhbCte5pdt37FNxxd+/UHVeFNfGKkY5J&#10;FiUTZqH6Xqs3mMfKu8/iFY/MvCb+po9mj8cX3H798Po37//IKBZC5YU+KSa1KyG14WPYX0KwJj78&#10;vINnvrFJOZcK2ptqRhP4020w4A+f+INo4aegCzOsl9cSzswbhhp8/aNrf42Z92qz7xLEsc6I+nYc&#10;Pq6jIhyMEhahyl7XPwyA9XdfBp45r2yl4/Gb938EfvP+j5CiPAQLdF/nDYPzS6jRRgq3Jr5Doji8&#10;yrFg1tolpj3OcH2ulV4CRnX8Kd09gkhhEfIJV0/XC/m1xbwtsTEmcVh+3TvAQuJ9GfBTVSSZKAZn&#10;J+tYNFRppIzqx7IGhPCuagVQ4hvzBbdfP+Rx+WGOJj+F1EYYqwEzE98hcYx9WgvPEI5hw/sv3edm&#10;3yLnx6bvWCWUiHaJoK3DWwEuvVNo2g30mmLe1ssbpfhrZq3Z942TdatNJicTZqXa3rGUWIkVd10X&#10;LLVq2wb4gtuvn3VWvYRgJr5DI0r58XaOacU8ttJ9ns1bZ/usfBM9S1gh7wb6ghMmJuaN1llTvG9c&#10;wGfdWpPJyYRtsPJh+N2v3I26dF08c17bCvHCunR2W1vr835TsXSHQ7uvHC70PzokmP02FtLYX2KX&#10;3E98qeO8WmY0w1nd1RpAMysP0IsjE/NGa4Sz70uxN/EePmIj8DN4XSb3YnID01h593XpurEBIbpr&#10;WyFThXUO1Ey892E/Zg4BDycR7+kC8Yvf4NiPxbLWfK0/c6FfMtwObk+ybnyYxrr4U3pWkGp6GUgx&#10;HwzyAQAuXOzNxLyxNrZ0ppisWyebmNXKLOCn+6TeTG5gGivvfjmw6K5tG8B/YAjFOOXjwII/Jfw1&#10;IBHv8ZclFsKhD2+Xmj+D2I8Nv+VL9r+Lt9p2sNNRF81y/FDML419k82+WVu8b1zAJ8GPRtK5/k13&#10;cg8aOZyVdz+dYQzRrLufecdg0V3bKoLFcSiaQ7GNt0O/FNeA28AGxC+9lsCIeCDeKVhM4+3Qx5mU&#10;488k9k8xbn/MRWosj790jLpoxPwas/LgxLzNyu+LpcU7wD7Ee/j4JQNtMblHkxuYBjvcm0R/JB0Q&#10;oru2FRDObHOC2PuxsOfg8n/TLdnxJsG1MQcHgLt0ZzGa5pO2OZP+YBPOw7nafeB2sA/HjKbY5ClZ&#10;qNPd2wGuyPyjTpfe2Qt2icvuD9ys8Qej7I9FnTf+g9rS4h2gbfHevUM3JuHXbXZH+ID/Y0/sU5sN&#10;rEpxr4oL69JIN6YxHET6aKiML3jfddhVl689PUc5QW7ECDPxmA7NZHujtqeYb+MS4ecMt5Fj1OVq&#10;rIY/pcZy2Hp5oza2dGYeovsjfha2weReFRcaEcMSmYmDimfOKxteamLoyBDxHn8hhCI49OG3b+jH&#10;AhobzvFnGOdhw/vDfdRYhw/UWBM7HTH+u+LnwsS8UQMT7wvgn3HtMalXjRwWVhKbRFrfjlAdLyG8&#10;q5pRRIGIB+KUc2I69GPRnGP+LGP/HMZewsbSiHeUVlhoKc2SmJg3Sghn35fCxHszTOrZpOJ6NNKN&#10;xcg6Xiy6a5tRRKGI93hx7i8Fvx0KYspPmSbnUpCb03aJGc2QdadZmhU6lvO54Yq3nNa852LfZGNo&#10;WHvpjLEqRbdn/AhvgEa6UQb+dpnEDHzRsGPRXduMIiaKeE8opPG7M+XPMV93ifBzhtvwhtugrMMH&#10;aqxJk6cjR1FXZMndrjUrD07M26x8m6wt3k3Ar4p/wmZTVDQfxcfRAhmCPbQisOiubUYRlUS8hxLO&#10;4aVD+f1rLKCx4Rx/5nEeNnz54nY0VnzZG7Xxp3DXuAHwX7S0BLbExghZWrwDmHhviKxbMH78NkJj&#10;3alO9ePDsqi2GUVUFvFAvGO74CxxPnw2c0wr5kPDfdBa1beEMYXqd6itERz83GI+/GbWKy72ZmJ+&#10;n6y17v3cls4c7j59FeaGyLrtZiUvR6PdykMxA18dPHNe24wiZhDxHizUsXAOfaGfslQc52rbLTWj&#10;GRa+j7UFOvhQbE8hbIdry8T8vrClM7vGP01VZCUvR6PdykMh3mc7Tiy6a5tRxIwi3oOFNCewOb/G&#10;wppLRAwbri+xWd4mRgmz3bW2AHPgKRGOyc33tCLmjfkw8b5bsm6tWcmGnhl/WTUHLLprm5FNt4yI&#10;91AC2vskP45pzF8V2O9tavu4LaMJ9nAqDm8FePoHkDNx4M9gvqGmVLhThGJ+aWxWfh7WWjpj4r0J&#10;EneVE/4x2iDhU36TdJ3Y+UWPD4vu2mZk4c/5giIe0CXnLRTD2KcxKf9SIh62gQ3npMwPqbEq/vTt&#10;joyDriXcKVqYlTcxP421l84Yq6K6hYaPygZpuGt6EjPvi4NFd20zilhYxHtCkUwJ59AX+kvsaaJN&#10;nFPLGnvT7ZldnorEQc8p3kNaWWJjYj6fNcW7CfhV8U9HEVXSejTePR0dJAX8KseJ5U5tM4pYScR7&#10;sKD2l2aOH18J2HzOJaY9qt2ptvjby6Dwp/YcYcV4QwdsYn472NKZ3aK6TaqSjMl08kDL0ZnBM+e1&#10;zShiZRHvocQ05ZP8lOEcf7XgPNxuzj5w+7hNY3VmPQ2zNi7Dzqyv2CeKVsS8EWNLZ3aLf8KJqJLa&#10;YCPdpEn84moTpwGL7tpmFNGIiIdAMFMCmvJNsUsZbYX7Lu3D6m8/o4m74EyQYr7Bg11bzNus/Im1&#10;xbsJ+PZp8BZCsflbe+vi3YNFd20zimhIxHtCkUwJ59AX+rFJscvuqsFtpWqmWDNvxX1zDqfh8FaA&#10;p/A31FDfNuOvafcNNZeIb6hZg7W+ycaW2PQsLd4BTLw3hngbDG4bLbORbp4PWHTXNqOIBkW8Bwtq&#10;Tmhzfo35q4drb0rbnNltZ3Wqn4LqDU4nFPSHjpipb4A1Z+X3KObXWvduS2eawT/NSMRgW2ykmzKK&#10;JTRNgUV3bTOKaFjEeyghTflCPxbOKfNXEfaHFu6zdD+4PWM1/CncDQsc7OiDg9KecbE3E/PzYUtn&#10;do94uxODbbGhrk6iyWPEEqa2GUVsQMRDIJgpAR36wjx8hWjsEtG+ZHjf2rrQjFXpsGNLrNR5LMS9&#10;TaEVMX9umHg/Hw4X4Y7bvgp7y/GPLGNh+IHnIw2AZ85rm1HERkS8JxTJnHCmfDnmr6iw/altpqzZ&#10;t+0+qHLnnNxAITPvFwv1qWI9xdpi/lxm5ddaOmPivSmq3NqMumz1pGDRXduMIjYm4j1YVFNCG2/n&#10;mr+yQl+4H2qfU22L7+wzYmvDP4hqZcef+e3pX25dUrBLhGJ+Sba+xGbtpTOGMQP+SbttNrYGHoNF&#10;d22bwBfcfj12DXzB7dePjPJr8nOR2uD8JWxUxIMgpFPbueavMOwPDfeF2l+qDdyesQqThn5ScR6H&#10;twI8+YPuNfS/vFqy/1ZEO8eas/JbEvOrive3mIBvEPJuED6iNsCGuppm6weCRXdtK0Arhn/z/o8M&#10;RvlxG1x+Lr4et1+TDYt4jxfMWDyHdyu8HeZp7VJmLd6fti40YxX86doaXsynxHjLop1i7SU2rYv5&#10;pcU7QCDe3+IdKMFYg/BpQwYMoxQsumtbAVOEdmmdhi+4/fqhfbyfMFaDMxDxHi+SKdFM+UrMX21h&#10;e7Xa5szuvKux2aF3Qp6yLdOKmG+Ftda9ewFvGDOy2dtvhNcHGwdLk9o2I9oZew+Xz/nX5IxEvCcU&#10;1JTApny55sU89odtT90HtjO4CWyRzQ67v/4Qz/p2gKcT6+JbZ20xv/as/OpLZ0zAtwbzbhcChpEJ&#10;njmvbTMRLo3BAtyL8nBmnMv3edifA97XFPy83BmKeGCENN4OfaFYvkQIaM781Yf9oeG+YMP5Kevw&#10;wRpz40+VCnXiQrTWn4rs8ZdfmxbvZ3yttYANr7EmWHTXthXIFeXUTLz3YT+mpoAPOVMR7/EiGQtm&#10;LKLD7TBPa5cm1JaasTjqh6g6cRrhL7eKLNSftVhzVn4pMb/W0hmVeDdm58zfwpidHe42wKK7tm2A&#10;cJZe8nFgwZ8S/hrOXMR7KLHuxTDlKzF/JYbt1WqbM7vVLU6LQ65a695ixyuy9hKbucT82ktnsjnz&#10;62wNhCH1T5dz4tyOR4vqNr4mWHTXtorUEMdTCYV6KPRDwa8R/il2IuI9oaCmBDblyzV/RWJ/2HbK&#10;cG3KOnygxpz40ySSTKiL6pdXVR3fNuci5tcW70UC3jAMluT9WZWyHlh017aZCGe/Q9Gc6/9Nt+wm&#10;nEnn8HWpvBocAO4686c6R/h2wQqI276AYqFxMc4/1aR2jcUQh1sM1qF7O8Czv5XfF/fufvIHe7Fb&#10;CrO7Yrh+TsX/Eu+FFUTp5XcCHF6JvWmWXjYDTsBXE+61L44zpXtH+jx3RwAIc47wgQd/+hQOIiPY&#10;wDbYePcR6GgUB6dIWZwv+HPXYVddfvJ036gxQ70XdjYTH+JnvP3spHY71/zHzKnt5JixGOLdVgxW&#10;htkX/nyX8zkP1+TW54Dbr7WftWfmc2bl11r3XlXAA38tGvkcLgLAxr9NqoAab/12yL+Z5VcsAJ45&#10;r2x4qYmhY8ci3hOKaiyyawnvDl2xYbuU4foSswfpYvjTtgaHtwI88S63MbETtQV0DWr1p+VvsrGl&#10;M4axH2rcz9aAEN5VzSjCRPxAKKApQU35Ss1ftdjvDYv6KfueKOwMPeRQk84Zydhfi6JdokZf15yV&#10;p8T8auL923szDGMh0I1LcS9LhJcFi+7aZhRhIn4EJZjxdujDgjnX/NWL/ZKV7jtD3BnlNDHM/hoR&#10;ePa3ATy14X+mVzwAWdZeYhOK+aXEOzgBv5h4T1x/WvAHzRYsF1xf2k4OS+xjZjbefYb8o2rmVGLR&#10;XduMIkzEk3ACPrVdapdQeziea749yozZifRL5KgPeaf319MZQx63kjXFPMByAj6cfW8ZLHJLz+vc&#10;4D6mzCjmPIcQHZHyAFcfCyy6a5tRhIl4kVBQY4GtFfCpeJhzKdjmDNeW2JkLuxbwp2tpSAGxRkcW&#10;ZsoTbm0xPxeqpTMrXxvRtWoYe4AQ8sr3wGpvGSwjaptRhIl4FaGApgQ15Ss1/7EU+72F+5q6z5Uf&#10;4HtgGOIZx/rwVoDP+19uRQx3/M7ZWk+AhZhybGv98uscJMX7EgjX/JTzZOyO87xciKMiXBKZ6dPA&#10;M+e1zSjCRLwaSjjjbezTCGwux1/Z2E9Zzv4oEx62xnSaGl5/nQDAcza+Ll5iypNty7PyrS+dWVR1&#10;nD/J4UwmGE2Sed4y08vAoru2GUWYiM+GE/BYvJcKamyXMtvV5FDmhJ0xD93wv0bw18kZM+WptrUl&#10;NqqlM2sQXGNTzochspeh3ctxDmQesBfzs4h6LLprm1GEifhiQqHMiWzKh4Uz9mHrgqucalfTRo6d&#10;ubBbkw4AujnHd862N8rUp9kVF3trWcxPFu8LXDdTzoGhQhziqe+DhjijQ3EkjigRlphQGoNFd20z&#10;ijARPxlKSFMCm/Ll2iXCdxm1PaX90BZ4sO+VuYb2AHUb90+AuWxJSvfn61oU860vnfEcKl6Thkjy&#10;Ml/r/TcDZ3IYAYmTM+H+iUtTRoJFd20zijARXwUsolPiHW9zRuX4Kx77cR1nODdlHT5YYzJd/WE9&#10;vBXg8XvcXdj/EqtiJ8/51n5dPL6Ls3fyiuD9zb3PGu2HYn4tBvH+bW0L+CXOqRGx1NupFc7zeBVH&#10;lAhPAd+WD0BIg9pmFGEiviqUUE/5Su1S5fZSZtRlBiFPgb+RZsYbfxXm7mdJu1TNGrPyXrwD9AK+&#10;d4YZhrFr5rx1NAm+t8958HjmvLYZRZiInwUsqimxTflwDfbhuL/6cXtSu1PMBEN1/KmaFbSTpW76&#10;U5mrj7XaW3KJTXcEgIvOOKZcSFNqCaIxrty+MZ2t3AcKOJ9DKjiSuc4rFt2VDXebMiPGRPysUIJa&#10;68uxS4TvMmpXMlyXsg4fqFFEMI6LDKk/3xuk5bv4nGJ+WDrDifdwUBoZoEa6ca7ccdtXYRdL1tsm&#10;K3kbnI8AnCBncWlBEwCx6K5uCvAhSLYXTMTPjhfJlGiWfFg4p8y/E7BfYyX783XGNJYW8hCL+ed+&#10;K8CTG/m++Fp36Nw2NPk1xXwo3r2A1/ShaRa7wM+ci3DHbV9lYj6T8zqkCnI1bEIyDxbdta0y+DBS&#10;tlVMxC8GJdRTvlIL26rRnmT2YJ5OMIZThtP/cquaKTtbmRp33qn1HBcu9lYq5LF43xJzjamB6JdW&#10;5Qh5yBUtWOWoitoGH855HNbMR+Gbx6K7tuGTMuMhUeBda21tTMQvDhbWlNimfDkWvjNwe5LhdnKs&#10;wwdqlDJ1KLPuMP7cbxTVMVZCuy+f54W8Vswnl85gtB1aiMa6sw/yZ+U96ltESGsKphLncVgzHwV+&#10;5Nc2CnxIObYQeLcL795E/Dpw4lny4Stea6GYTxm1/1zbsCBcFTRuk7R1UIzvLGvcZeZmyvGU1mkJ&#10;Z+U5MU8tnVmF4gsugyX2sTdOs/KLiXkPvqdMaqwdzuNwKh8FnjmvbbXBhy/ZDCywCwAT8WvjxTIl&#10;nlPbuebfKdjPGdUnyrg2jXwIgUO49PjzxxDeYZ53F78uHt+NNLYGpfstrcuBEvPNiPcKLDGGRoI6&#10;Yr7KWxg3RtmGwF3f4CEQvc88Ciy6a9ua4CFJWQG4icJmIkzENwEl1r0PC2m8nWuXUDt4f5RJMckE&#10;AWnoyRnGw1sBPvdDyOnPrwJ8lym90+A2pranpfX2vZj3r4vF+9SOrInyWjQKKVsvvzj4vsBZw+Cu&#10;bqDLBLj32BxYdNe2Ql7x8usH4+Bycv0DeIgoC3jF7dcPFvIFt18/GFOaxER8U2AxHW5rxPZl927A&#10;vtB8vX/n4JhmH7lmD209zFgx7jzC87siws2uCiVtltRMwQt5w5iN8ll5WOBtqgZ3RLJGwN1qrHuZ&#10;uN5j0V3bJvBbD3wEwIlvDi4n168GnfihvduvH10Mv3V/4HfkXDcm4puDEtLYh7exYMY+yS4RPt8O&#10;NpyTayuLx83AjBPjLoNo7Hl3ATzBLKmZE+3dKoeabTUJcf7WomisG+r/WTNtiU0IFhZFp31ucAdz&#10;bWbw7lLWFFh017bo6FPWC2wvjv1PDJeT6y+Fa+8Vtzv/IfDjQ+wPM3KFZiK+WTgBjX14WzIux7+L&#10;uHhYTxnOS5mRpsOOHj/kKfA7nUTT0MKI/c0ktx1tviZPkzOZOc7fHG0a61NPzIfg20zNt+8q4ANZ&#10;+YBwNyhbDPwYr23Z+KPHozHfCIlLbKbM2kvgw0GHZSK+ebxIpkQztY3fGTnmhTy1r5rm92MUIw3f&#10;4a0An0Xr4vENYLDOWfX73TRq9adGG00jXQits+W+b5Vl1ssTWmPbRPfNdg4Sd4WzyeCZ89o2K3gk&#10;wp+S/4SfUf+tBz4yj1jPxXXRRPxmCEU1FtlYeJeIb1/j31GhHxuunWIdPlBjIDE2iXAe/tw2Rnwv&#10;zSenPie3GVY8b5scL2OOWXmOUCad7eWCD7LBA8bdkowEi+7a1iR+NPqf45n402iF/tRsfW1MxG8K&#10;SkxTPuz321hAS3aJ8HnD+6QM16SswwdrAKTHRQyLQZrn/8l11sWnEJ8uCqbUboKCc90EW+33OTDP&#10;EpsUWDBOfWs3Dz5QbA2Cu3gAQnTXtg3wWw98dLATh5Hv9Do8wfOdcBPxm8SLZEo0cz4smjV2iWhr&#10;bjNiEkLHnyKS8Ho4A+rfA2M0+9DkLELYkTM5x3vhwt393wlYnWWW2KTAonEeydMg+ICxtQIW3ZWt&#10;9HBf8fLrhp9eSHuflFPiLyVurz/Sfsb+4JbqnPw5mIjfNFioY8FN+XLNv8vCtijDdVPMxEiMYkyS&#10;Kf5cKcEPE8mWpHSfJTW7JOMaMc6IcFa+9E1WH3yr4exswQc6xaZACO+q5sBdluw+JNrDw0zlYL+H&#10;+yDwWw98FF7x8usGo6AEv9Qe5Y+PUrYDwF12xz4L8KXrTeu7QPg4P+WTLGd/VMw4oRgPn9K9HeAF&#10;33LyR+90pq3P/hDAcyp9j3m0z8qUtK+pqZGTioMyJ6QDADgCHL7NOYaTfcrhzmsWijYUKXqqNrYd&#10;Lr8j/Qe/uqObLYf+3A+v56T/F4IPPPgzODAjuW+GPOZt/fy58zYsNufDC+yWaPX6MRF/doTCNxTC&#10;lC/cxsI55U/FOPP7lGq5mKEehwMh4lmINj9TUciHzHG3yW1Tm5/KmxoHZU5IJOLBn+xg2/umoKhX&#10;pORRvcH2aVbEe9YQ87XB7w2ZvGyjiB0M8lKHaMtpzo4uWJLiLVymEvpwnLJLhC+MXVK0EZpmn5Qt&#10;9ZZoHeU4KNN6/DlZgDk+k+W2lZtfylL7AVh6Z8Zu8Ovl34wDGyK86aSN/m+cZUwED+gUaxTcTcpq&#10;YCL+bJHEOxbTJaI6bMcL/XA/1D5r2EJis2nmGoPwnC1AzbtZjTZyWWOfZ81C151RQC/k77jtzTu9&#10;7sfyi/8PZ+50uJYED3aJrQTuRsooTMSfPVhIp7anmJ+Zx/45BP3eH/ia438rwGd+GDt1vOBbAD6/&#10;4DdnSHcpLTn1mlxNzuqEndxEhxNormtjHdys/K2BmE/Z7sAD0Fv8H86IzVgQPPi5thB4twcT8Xsh&#10;FNFeSKe2pxgl5L3hvmj3x7W554e+9tjDsW6cqTfFKbWGYSgIxPytiWU2WHEsYZsAdzq2/P9wC3XN&#10;EMCDVdMSmIjfFZxgl7a1Ihtbznr5qfvr8IHuCMWxj24K4Tg3jPIGNom521+Euc7jXO1qWHPfhp6T&#10;mMe6Y9W3Fu5IiW0SfBAa04Mra5ihAA8aMhPxuyQUylg454jpVE4XCHlsOLeG7fXhn3ncww2gcxbf&#10;GJq5w5b0o6Rm04Tn/1wOPvOaNlbkItx+65vhdjQrj28nnDUJ7mSObQrcea3VAbc6xfaKifhdEwpq&#10;SmBPEd5hPrUUBrctGa5NWYcPdMe8FeDT/wg7Ecx4vdCti8d3S8rmpKT9khqKWu0YxlnTz8pTYj4F&#10;vpVQtilw56dYs+COllhdcOs5tmVMxO8eSjBTPsmvMe6XXjVWsj9ftxemHqsf40LwXbH2nbGkTU2+&#10;JmcThOfuXA5qwvVorMRJzNcE31pSdjbgA6thzYA7VmJ1wK3m2pqYiDccXiRTQp3ylRpeXoPjtW1P&#10;QqDGsfrzUoE57nI126pBa/0ZqHQOV+dcjmNvlM3K1wKLLI3tBnzgc9hi4B3nWD1wyxqrhYl4A4GF&#10;NSW4KV+OhbPyYVuc4foS6/CBnim1jtOPfSVq3r1y2tDkanKaBHe84vkCmKE9Y1+UL7FZAyyy1rCz&#10;AR9Yk3boLQ5UNB6cWWom4g0GSkRLPiyaNaZdYhPuFxvOTdkehAlxjPgXWLW88E8APF75++Jz+0Ax&#10;tf5swIPpz/05DRBxPRsbYltifk2wQKthRgI8YKVGgpNyTIeJeEPAi2RKNGMfjueYF/MaQY+tdJ/n&#10;Tih83grwqX88Pmf4fiHZXExtX1urzeOYWr8IUwezdUzIb59gvTy+xyxxv9kpeHhrm+HAA1NiBQ2a&#10;iDcUSOI99OHXJcYts8F5U82vzT9npOMLx3ZlyBuYUcY5D2QD16pRgYtw+y1vhttvYWblY51Sx4xZ&#10;wMM8h+0GfOAKMxFvZIAFdWq7xHw9npkPRSc23EaunbM40BybH0eGF82wpIai5G6trUnlpeJGIwjX&#10;6S64CAALvBdnx83KS2K+NoQAKjZjUfDw17StYyLeyIQS0FhM4+0phsU8ZbhPpfs/V4GgPS4/bgxL&#10;3PlK2s/NNzIQrofVaLFPRhljMX8o+G+ZGxMC77amGYuCh3+KrYGJeKMQL5JDwYwFNN6eYhoxj610&#10;v+eIXxevITxvDPjuVfsOlttebv4WiU5H5NgRez72c6QX8y+/5U04kGR8G2rvP9zD5E0Tp5yD7QR8&#10;2EuYiXhjIpxgT22XGv6e+SntcR8KznG9vDse/85X48dYQXhnqUGtdjy12zMMozK9kC8R862CRdfY&#10;6v2HW+ZtBXAXlrCdYCLeqIQk2PE2Z6m4z8Gz8mH72HB9rnX4QM8DfMNL2ZXfDPC5jLW4tW6mOfU5&#10;uRRT61dhxetzxV33rN4BYxZOs/LnJObnBt+yeZvnP7yX2BYG734uWxkT8UZFKPHMbVO5KcO5WMxT&#10;VrIfys5FMITjsRBTb3ZTajGlbZXWzQ7u2ILntQn2drx7wsT8lsDaNrZ5/1uN+EDrmQIT8cYMUCId&#10;+0JRjbdzLSXkvXH7z7EtczfAJ38k2Mbj0QWxGci4MUVo67R5Z0m30wGY+bo1ViZYL49FzpR7inFW&#10;YFE/z38LX274OifMRLwxI14oY6FIiWoslnOt5PvlU3HOzlk0+HGbkdI7YUmNsRMWuG6NlbkIL7/5&#10;TfDym98U3woIcbOIGTujP/F1/5t2SZmINxYAC2pKZFM+LJyxj4rjWfmw3VQbuXbOooE4ttx18SlK&#10;7liaGk3O2UGcr2rM2XZtttRXI59+Vv62QMyvaoflLe5Ew2YoGA9a7n8m4o2F4MS01pdj0lp53A9u&#10;H1w9ZRsTDuqbqx+fGVnjZr/0/hZhpYOa+fIoY4Hr1liZk5jfG1gnr20iOHktO2NMxBsL40UzJaIl&#10;HxbOGvNfFYn92ML9Un3AbWKftw2Bb3Liza4bbybzC8hpS5OryaEorTMaxL+PjfOlF/J7FPOtgB8h&#10;a5kITl7LZsBEvLESlFBP+TiTcqi18jinprUuGu4G+J3wl1sR+KYzWNfbi78Z4LPBkhqcN4Wc+pzc&#10;3WCDQtP6e9KYxmlWvhfztW5IxpbAj6K5rQjcSAUzEW+sDBbWlNimfLmm+V55XDPFWhcOpf1L1Pmb&#10;SylTaneHDZYe/x43zhcv5t8It938Rvf2IFTPWZmxFvhMzGEaTMQbDcCJaY0vR3xLS2EuE/3A+y6x&#10;lgmPsTI5dyGMti6VJ8Wl2CZo6ABmuHzmY6br3WgIJ+ZvemP0S6E1LFJaU20SuLEtmKEFjxxlJuKN&#10;hgiFORbQnA+L5pT5X3rNqQ33nVN3OdhX68wkbkrv2yU1xozMcG2sykzXu9EQF+HWm94It970RhyY&#10;BBZRk434oHAuFh/sSgccd6KyrYeJeKNBsFDH4pny5Rq1Vn5qmylrRTTcDfA7P4qdjnAcGF78TeN1&#10;8RpK7nOaGk1OqwhDbCyF4no3Nkw/Kz+HmDfSYKm7mhG6vq7GJxqlLC4ssDEm4o2GwaKaEtp4O9eo&#10;r6MM90PtkzPcDmdbEQyVxQ19DzI2QeLEVbxM1qPy9W40hIl5gwfL5NmM0PX52n5cbCLeaBxOSGMf&#10;jueaRoDjvmj3x7W9MtHNwVlEeLwVIPfBoMmVcqTY3FQaLmNp8Hu84rVvrMxJzBtGK+BHcI6ZiDc2&#10;ghfMlIAOt6m41sL18tp6/KDHcckaXS+P7xIjc181OZUDdgjk5BrrUeGyaBv8XqeMQ5tnLMNpVh7P&#10;ii5thjEFE/HGxugIAS1tY+EcCmjsC2OhmA8N59ayjT3YX/KN/bp4L+5LKK3bI6tfHqt3YCPg+4U3&#10;DOc3lqOflb/lxjfCLTeuNzOPRf2mDM/x2G19cUzEGxslFNVYZOPtUqOEPn4419hPaEs92O8G+G8/&#10;Wm9/pXdvbU0qLxU3DMMgwWIeS1Iz1iJV3yv7yGWWbXioRxZgIt7YMJSQTm3nGvWLr5ThvkzZ52V8&#10;oDMT9nci6AajoqQmh7nbX4UK52oOGu2WYaTxYv4NOGBkgRVnS7YdcM9HFoh9E/HGGcAJ9tR2juGv&#10;pMRxznLzce3ShGNUuP+S+6UmX5OTQ+32lqTw1BiGkaIX8rfc+IZYPM1gxpLg0V/bpmMi3jgjQrGM&#10;xTO1jUVzyvysPLdevqRNja2p2AQx/5JvBPiM8H3xufeo3HzM1PoSmKHZNTYmxubpZ+VvvvENcPON&#10;b4i1V0XDyyiqW7zLVcygwKOUbybijTMkFNRYYOPtUuOW2ITta/bFtUPZDOoovicwhMeSgdhmATXb&#10;WpPMYYxZYyAmd9owNoYT8zdseIkNvr+vZNGHi7Ut7iJrLWMi3jhTKBGd2s4V1tr18peJ/nD7DtvG&#10;Pt9OLe4G+MSPYWd8B4vMfc1kzt1Nm6vNW5qaw74HbLyMs6IX8psW88aY6LnGW/QBYC2Lu2Yi3jh3&#10;OMEubXPCmjO8Xj63vsRaUEmZfdAK9FReKt4CmUNTxBL7mELr/TOMLE6z8jffMP96ecOIwBeJ/WKr&#10;sR84wR5uY6Gca+HMfLgPvL8phmfoN6aU7OlkGMam6cX8TTe8AW664Q3EdGkdO5Taav9F+nJR2ysm&#10;4o0dQYlpSsxPFdtYaIeGRX2N/V3GB5qJ70MBV32D/MutFJo7riaHorSuZQpPTRNsue9Nc3RmrIcT&#10;8y97PQ6sC1a3i1n8QWRJiz7M5FjyP+JwFzANJuKNHUIJ6NR2ruWsl79M9Klkv1MVk99vAdo7jic3&#10;39guhZeUIdELSBPzLdAL+ebEvKEHq+fI4g8NS1j0YYP44GEi3tgxnGBPbVPGCXZueQ3Oq2k5qulu&#10;gE/8E+QL+5lBzvSBBqktKWYYuyEU88Z6nGblTcwbi+CetybiDUMU7Hi71PDMPBb1NfaBLVOEkxS0&#10;oRXY2rxWKRgagAl1FDXbmpOt9HOz2Kx8G4zFfDShazaYUQcT8YYBwIhpLKzxdolxM/becD+0++Ta&#10;VaonfIcd3WnDfhBc9Q0An0biQXuXTuWl4i3CDNPusXGZGVti0w79ubjxZa+P76lmAPHKkfYtPoQm&#10;zES8YYzwgjkUz1hM4+1c87PyOfWl+wyX8xSA7xjhd8SHRsH5W4EaEspnGJvClti0w0W48aWvhxtf&#10;aktsNg9+5jViJuINg4QT7KntHOPWy5e0pbVaKtX3M8EBOwg0ORSldbkoDtNQYmO5IDYr3wZuVt6J&#10;efy9J1v9L1KTZ2ttYyLeMEQkwY63Sw2vl7+M2tYYbjNlHT7QQvz+BabeB6fWnzuJ4W+OrfV309gS&#10;m3boz8UNL30d3PDS1+Hg5sBS93yt/n94D1PMRLxhJKEEM7eNxXKOYSGfYyX79mrqboCP42+oqcwB&#10;OxCp+F45V8F7rsfVLCbm2+Ek5glNdj5msOChmmIm4g1DDSfYKTEfxjlxTvnD9fIlwpwyaj+hv4Ki&#10;uvrr419uPWe4IeP8nlR8T9hYrICtl2+Hi3DD9a+DG67f/qw8CVabZvmmwES8YWTDCfbUdo5hMa8x&#10;3EaO+eOakdRNKRU3eGY+dScq76hyc4YWm5VvAzcr78Q81nBm52sqcBFhJuINo5hQPGMxjbdLjVov&#10;zxkW9Tn7xsc0E+q7l7EbZrzcDAlbYtMO/bl42bnOyhsRhB4vMhPxhjEJSjSntkvMi3mtoPem3S8m&#10;7HMGB+yoxFzthlCHSvmM+tg4K5lDbJuYb4deyL/s+tcRX1Ru1rYt9JxCmIg3jCpwgp3bxiI6x8K1&#10;7Lj9UiM+4g/m21eSupFJcSnWChlDMaK0Tsvc7c/N1vs/K15ge8E9B7Zevg3crPx1r4WXXffa+HYc&#10;mNES7qxE4n5eMxFvGFWRBLsUyzFfh2fmfZuh4Vpsvv6bAB77cXwwJ7yYp/7Qk7drvh7gUxsRAHMI&#10;xtpt1m5vC+zxmFXMKd4xNivfBv05f+l1r4WXXvdaHAQgbsFm52E5mIg3jOpgEZ3anmrSEptwX6l9&#10;avHtCKTuRKm4sV8Sl5axBLbEph1OYt7YB1jUS2Yi3jBmgxLPqe1Sw7PyklH9uow7r8DXM2xdqAuH&#10;1iyz93mhkzr7cRg6TMy3w2lW/oCVnNluzUS8YcwOJ9hT26UWtpPTVil+P5kcsMPB+edE231tHqa0&#10;bs/YmDWErZdvg/48XH/ta+Gl1742+kug7f4XaU+zSmYi3jAWQxLseHuK4Vn5sG1pP1MhVNcBO1aA&#10;6FZ1ltjHHvGXqtEINivfBl7MfyVcf+1X4mCDYOlpVstMxBvGolBCWtoO/T6GxTcXSy2vwfuYiQN2&#10;GEmmnI4pta1yjse0WWyJTTucxLyxT0zEG8YqYMHOCWvsx0I8ZeFffcUxbBW45uva/4YajSDU5BjL&#10;YuekMWyJTTucZuWJbyE8GyMmondvJuINY1WwmMeCm/Llml9eg/eB7Q/LXzM5BwfsaJgOOxyc35OK&#10;G3psLBvEZuXboP9Qdd01XwnXXXOeM/OEht29mYg3jCbAQj0U15Ivx/Baecpm4oAdM1Ei8kpqWmeW&#10;Y1rqJCbwbwGjIWyJTTucv5g3TpiIN4xmCEV6Srzj7RyTxPyZYWLvfLFz2yAm5tvhJOYPh4NZpkVr&#10;eVRGTJWXmhIT8YbRHF6cS+Id53hxjkV5yo+X2ZTdSFTktJeTm4NG+FE5lG8uau2rVjstE1y2RkvY&#10;evl2uAjXXv0VcO3VX4EDhgDW1Dqr+B/xwYIyE/GG0SySeMcCHsdyzIv5S7gD+A7V2zkxVQCm6lNx&#10;ow42zo1is/Jt0H+oMjF/fpiIN4zmwQI9tZ1juE4BFvVTxf2UWkOmmrjdwEmqdqxGXWyJTTucxLxx&#10;HlywN5ZhbAEv1EPBntousQlMFfO5YNGGt0ug2qB8u2LJkzoRf/kbDWJivh1Os/LRsm6zukbMd1FW&#10;ygWAu6E3e1MZRvtwgp3bxiI9ZRW4Vviu+Cl3q1ywmEtt55KqT8UpSmpmZckTVhF/+RsNYuvl26A/&#10;D9dc9RVwzVU2Mz8bWK0zFol/pQXLabyQtzeWYbSPJNilWMqMs2PPYnbPx948NivfBljMEwrTrFlD&#10;a+LDWXl7YxlG23iBjgU7ta0V8hU5YEcGa4gvap+UrwmmDK6WJfaxAP7yNxrElti0gxfzr4lme3dj&#10;kURu35hfbDUxbxjbgRLrGp/3zyTi1wSLNrw9lVR7qThFdo2/jSvIajuj3S2RNQbGspiYb4eLcPVL&#10;XgNXv+Q1OHD+YIW8AWNEvMfWyxvGdqDEuhfnKfHu7SsBPvbjuOH1wQIstZ0iN79pDthBc1bHXIi/&#10;/I1GsfXybdCfh92K+Q2REPEem5U3jO0QCnVOvFO+M5uNz4ESdpQPBP+qKIW8iJ/e2QFNnkPjhM3K&#10;t4GJ+dZRiniwJTaGsSlyxDv2nRlYsOHt2pS0X1IToRDg5H52JN5D/CVvNIotsWmHk5gnVnSYrWgZ&#10;It5jYt4wtoMX5lioS76KHLBjBnCX8XaK3Pwm4DqdO+C5+WcIN5RGI9gSm3a4CFe95DVw1UteQ/xW&#10;qNkaViDiPbZe3jC2AxbqlHj32wYr7Di/JxWvhiS+qVgwd9OF8zgGQHD5Gw1js/Jt0H+ouurFr4ar&#10;XvzqaGZ4bjPGTBDxHpuVN4ztwIl379uAksnpIs7F25vjCABvwU6CxKNv8+MwE0uOy+V3AhwuYq8h&#10;Ykts2qE/Fy958avhJS9+NQ7OBr6z7d0qiHiwJTaGsSlC4U4J+sbI6VJOLjD5lA8E/1Tmatcoo9G3&#10;gRFiYr4dTmI+Uphms1slEe8xMW8Y28ELeCzoFwYLJrwtkZM7Ny31RcPW+rs0JuY3gK2Xb4eL8JIr&#10;Xw0vuXK5WXmjuoj3mJg3jO3gxfsGltNI3cOx3G3ONydL7w+z9v63gI3RBrBZ+TZws/JOzBMTx5u0&#10;lplJxHvsl18NYzs0OPXYSndS/UjFW2bLfV+KBt8aBsaW2LRDfy5efOWro29T2aIdDgdo9b+ZRbzH&#10;ZuUNYxt4pdL6/ENCVOEY3jbG2PjosHHaACbm2+EivPhFXw4vftGX48D2wNPzjdhCIh5siY1hbI4D&#10;dsyPJJJKYxRUPuUDwe9JxTlK64x1sVn5jWDr5dvAzco7MU/o0M1Yi1wAeAf0thQm5g1jOzR6+5JE&#10;FI7hbYPGxikPG6+NYLPybdCL+Stf9OVw5UZn5rGob8EufPJTvwyf/NQvOyG/lpg3DKNtDtghc+3X&#10;AXxS8d6WhJAUC9Hmeah8ygeC35OKc5TWzU2r/WoVm5XfCLbEph1OYt6YzrCcZizml8Rm5Q1jG/jP&#10;/itQKpRK6/aMjVk+NmYbwcR8OwSz8nh62Uxth09++vHo9nPlC7/MvbobRebGf4C4iPyGYSzDEeDa&#10;r8dOgui2MeZjPw5wpXsfh6m4rCSmzdNscz4Q/CGaHExJzcBR+RdbK3DADkOFdty0f7G1O9ozcTZs&#10;bNug/0D1qU//Cg4YCS4Qwh4+9elfcYO55hIb+5RsGO3i7xYzoRW6Up4Uq8Hc7a/NuR/fXGxy3Pb6&#10;zLVZ+Tbo/4XkRS/8MnjRMIlsaDh8ipiJx5wGdY2ZefuUbBjLcQS49hsylQiRq5mJx2VcjHuNt6UY&#10;tc35QPCHaHIoSusAlp2J98z4We3skcZu8Zl4Sai+EQCuAICfxgFEjX60ih+fcz7GrXC0WXklKhHv&#10;WUfM2xIbw1gOL+KhQG0G+bkiHu+Ki3Gv8TaO5fhA8HtScY7SOoB1BLxHEqOGDDd2i4j4ULh/ofs1&#10;uAtOsOPX+Gdo3vd/uLZK+7MFpoy3UQ+3xOYzJuYlDp/6jF7Ee170gi9bWMiDiXnDWIRQxHtybhEu&#10;14t4XMoJ7dzXeFuKUducDwS/JxWXKK5dUcB7ODFqpKHGTiPiiwW8F++vdD8PhDDHgp17HW77nz8a&#10;7Kukf61js/Lt0J+LT5uYJ2FFPHXPCXnhC9aYlQcT84YxK5SIh0z12c0v4rXtcj68HSLFQBHnKK0D&#10;aEPEe1IPB4MnHLtZRHwoPsOdeTGOxXyOcKd8VwDAD2b2cUuYmG8HL+Z/FQc2yqQHwsCFA9D/nX5x&#10;jbZPf+ZX3WCu+cuvhmEsQ45yY3I5oa15LZHKS8VDUrmp+Cw0JOBhrTE4E2YdOy/4veDsnMXP7x7m&#10;fZrNW9y+z/GZ7MfzXI9vS/Tn4oUv+FIc2Cj4PVlmF3Czuawr5u2NZRjLccCO5dCKexzD25wPBH8N&#10;5mx7Dc7teJbEa+uqcDP2/mEPwU5Ldy69/98KAN9xxs/jUMwb69IL+Re+4EvhcIDd2wVC2BfZpz/7&#10;q/Dpz3oxvxT2lZSGUZ8DdgT4N30jlOqREpbc10Bjs/Ahq4yHMcY/+ygB7wk/NeScNFyjqf3OM38W&#10;26x8G/Qfql7w/C+FFzz/XGbmyyC/J36KfWYQ8ibmDWNbHAGu/Ub3+oBimFQcPfPneI3BMbzN+UDw&#10;12DOttemO/Pjaxov3jUCPrS5+a4zfw7bEpt2OIn5vTJ5OQ3FZz77qybmDWPz+I/mHFJsAZbQI57S&#10;fZXWAbQ9C4+ZdJzG/Cwh4OduvzVMzLfDfmflZxHxnjbEvGEY05DEuhRLED7zp7zWbHM+EPyeVHwW&#10;NiTgPauMk6FniRM04X6wWWy9fBuMl9jgVSKt2lRiEY/3QBheWJ+yz37uV+Gzn1t6vTzYrLxh5NId&#10;mGe9dLuRYgnxXQPcJt7mfCD4azBn263S7fS4F8cvpdHi36OXkV+Lts6f/D+zw+euzcqvix97977A&#10;QrRRO0y0C9ih+S9S9Ur77Ofes/KsvL25DCONE/KheT+LFEvAiXzN67lZcl8DG5yFx6wyboaMfxY/&#10;jQMC4fv6UvDaoLElNuvgxXvOB9vzIJ6Jn5nPfu49JuYNo3mQKB8EvSTWXexj/wTgRcTNNEeIa3Nx&#10;DG9zPhD8NZjctjTOG8FfM0ZjaIX8FdgBAE9hh0FiYn4Z0Oz7DllcxHvaEPOGYfQcAa75JuRjhKRf&#10;ckMKNEL8S2jFukeTE8Llc/4QTQ5FaR2Auy/djZ3bZtJ4GDTaNdjUe9i/eZ/AgYAr7MRVwdbLz0Mo&#10;3mkBP14Hcj6GWU3Ee8ZifklsVt4wxlC3CMoHJ7/XAznP+1QuJ+xxXWp7CjXbUoMFPDf2GyT3GjEq&#10;gQcdb38ebQMAPCN4TZ24J9E2xd9nxdU+sVn5esjifQCr3zMxvKyeFfFELW1EoyX2ucfXnpW3N5dh&#10;9O9qDOWD2E897z2UXxLoKXA+3uZ8IPhrUL1tbuw3inSNGDMiDfzjwetnBq9DcC0l/g0ZW2IzjXD2&#10;3fBcwGLaW6zWGavI5x5/j4l5w1gd6o1N+UDwE899jU/zWgOXz/lDNDnVwbPwZ84qY3xuaJdp+MH2&#10;Qh4P/q8CwM8CwE8DwL9FsRCqluJ7scMYYUts8gjFuwl4zOFzjz+heVeuwvOe+yXu1dIPt3fYxWLs&#10;iCPA1d9M6HHq1kD5YOx/7Mf6X2wNtYNH8oWv8W6oHG6b84Hg96TiElNq4QgA3y7MjkxqvG2ow90D&#10;3TsBDonnTKeZedTkgBvo92On4zUAcBUA/BscCPja4Pq84H6+wL329g+VfTF6vJC3MYuZMjZHePzx&#10;X8POswA/CSqI+PnvwM977he7V0uKef8vASUXkGFsiSPA1X9ifHsY3tbU7YHyQe/HAt65Rz9TPu1r&#10;apvzgeAP0eRQlNYBuIfVXYFACi1k0k7aBx/uuVNNxIMg5PFs7+9GItzbc90vsz43EORh3j9D7fyx&#10;IPZC9/rtTB+MNFME6znCXc9azlfEYw6fe/zJ5JOhlXvrc5/7xQsLeTAxb+wAL+IhFooHwgecDwAe&#10;+9GyWXjKh1+XbHs4f4gmh2NKLRwB4FsIAe9FVMikHbVPKw+bJagq4iEQPli4v8r9xNeVf/0ct+1F&#10;vI+HQh6L+h8N2n8LALwzo58Gz97FfK3jP8Ljn9+JiH9cIeIB2rm5Pvc5a8zKg4l540wJBTwwItH5&#10;onsAkcuJeEqYUz7ta2qb84Hg96TiElNq4QgA30jMjGILxfykHW6D6Fo7Q6qLeI8XQq90P/1g4uvJ&#10;vw5F/AW37XOweMe+f+Tazu2jIVNy3rdMLfHu2ZOI/7xSxDfGumK+1oVmGGtzBLj6WxJqGflGAgvl&#10;PvajAC907w+qSa1Pek1tcz4Q/J5UXGJKLRwB4OsIUUVZGIepO94Oo2vtzJhNxHtCMc9dT88OhLkX&#10;8d7n8/DrfxLso7RvRprawrZF5jrG/Yj4C9ixFR7//K+5k7TGN9kcg4vPMM4NSjkFvi5TQ6bEOuWj&#10;4hJcPuevQZW2LxdYx5yjM6TKGO+Vi87eDwDvA4DfAID3BtcO93WST6GB/wm3Jv6fOgHv260tvIx9&#10;4T+gznMd4Y+tZ2tLzcQfsKMyz3mOrZc3jDyOAFd9y2nzgG8FeFvwHTJm4amY9rVm28P5QzQ5HFNq&#10;4QgAfxTfjgWjZur9HMykjmyHuR8iS6KZhQeYOBPPkTsBVXv/hkw4Oz3H+V+buWbfQ47w+Z3MxB8+&#10;v5CIX4JeyIOJecNQgUQ8wEkQDoKJuj0wvo8TIh7/TPmk19Q25wPB70nFJabUArgHWfiVfSmjRHwY&#10;m9yh7XDAjg2yqog32gWfb7y9ZZYQ754jfP6JfYj46ctp8PNkRfv8E7/mTtwaS2z8MhvDOAM6SRce&#10;sGPso0S6J+XjXlPbnA8EvycVl5hSC+DuE38oGGRveNlMju0IP1yGcTb4JbpLCNylCY9tyeMjROIZ&#10;2gXCl2cNsq6Y9xesYbTMEeCqP0m8idF2d5gumHy9JNA5nwSXz/mb4AgAv58Q4ZcJUe+FvVbgN33g&#10;9TExb2yetQTuUpzzsbXBhViVn499/olfh88/8esrCHkT88YGYEXQId6OclHOx3+kX0rjc/DPkNBH&#10;xYHwp7Y9nD9Ek8MxpXYAi2/JOsKXsiqd3A47O1zjHNiDeD/Xf1loi+nLaZTEEns5e2IQ8ibmDSMi&#10;Z7a9C0XTYRyToES95jW1zaHJ0+RwTKkFcPeB3xMMImVYkE+xyR3eDn74DKN59iLe1z0+rAPP1S5g&#10;x1y2Nk888esNiHnDaIEjwEvuwk4khPC7Fm0PuYHf13I/Q0If95ra5nwaSutgYu2IywBwyRkW3V54&#10;Y8M5OVat49vAD5lhNMe5z063Id73xmIz8a2wrpi3WXmjVZAYJ4UQFvYu7+M/AvACd+Mm6xxUjPJ5&#10;qBjlA8HvScUlptQOHAHgzUhgS2IeC3HKcJ5kVQ5iO/ghMozVaWd2eh4a/XCCZ5LP1Kb/YutG7Ykn&#10;fx2eeNLWyxt74wjw4rucyDng4BhymU2ixuPr8E/8OoTze7g45/ek4rNzBIDXE8LamxfzueI8N9/X&#10;7Ag/RIaxOHsS7+d4fNtgdzPxmJOQX0vMG8aKjEQOJdCpX2pl8Dn4Z0jo415rtj2c35OKp5haP4DF&#10;NGVYzGPD+VOs2oFtAz+EW2Jr/TUCzlncti7e96WrDk88+ZTdKhzPftYXuVdL/rEo+0NRxlK4WfiI&#10;4BZwQNuAtged73yf+Mf9UhqfEpZiHxXDr6ntHB9Gk8MxpXbgCACvcQOX+oNNGh82IHzaNnxsZ7Rw&#10;yNIfexpddw0uUzAEvICsdc5aO/+t9SekH/t+YnY/LPaLrVuwJ5/8dXhy8Zl5W2JjLAi5RCagwyIC&#10;3LvDMcQDHwUl3D2Uz0PFtD6MJodjSm2En/nGs+Ep06yZ9ycEm4/hfMqqHmz7+CFqjahfLQsmY0zr&#10;s9NTCY+vRY6DfsO67txt98tpKMZifilMzBsLMhILh3Cj344EBcoJ46mf+HVIKofyaSitg4m1I44A&#10;8KWuQSycc6x0vTz2pazagW8DP6Rr00o/jAL2JN5bPL6+f08++V5C3u7DDk8++bTdPgSe9azf7V4t&#10;ucQG3AeIFt80xjY5Alz5rcF28LY/oG1A2wfCBwDw3/4RwPPdNepDYYrkk15LPhD8nlRcYkptxBEA&#10;viQYwPgG3Ju05AXHuVypfcq4dkLbGUsecvdOxf295ZlPY5nzs8Q+KPxE4hr71tD3rxfv++b8Z+Lx&#10;cynTnnzqvfDkU+9deIkN2Ky8UR9OoHZULFA0QzzwpcgR8BRcnPN7UnGJKbURRwD4IjTL7Q3PgOcY&#10;t8QmbL/GvqoOxjbwQ2YYIuHs9DmyjZl3E/A9hyefspn4HJ71zDVm5u2XX9tgygeqNc/dEeBF4Sw8&#10;AByot32HdDqRE9b5mXjv4n5KrzXbHs7vScUlptRGHAHgC93rcFYAb3ufNCteGpOsZJ87ZM7Dtpn4&#10;DbLG7PSS18Aax5fD0U2oGiEm4gvpxfySQh5MzK9CKNy/yAmcCwBwBfGa8nn750E7S5+/I8CLvi1W&#10;qpGQD7YHAYNznO93EgI+5dNuezi/JxWXmFJLcgSAVxIiWNrmjBLU2K4IXmvblUza5w6Z47BNxG+M&#10;Nc7FUvtsX7wD9KsijJhBxM9xnzp3nrnKrDzYevnZCYV7KMZCUZ4S7ljEh/k/6tpe4hweAV74bf1L&#10;TrSP3vwoJ6qBk4h/nus/JdLxT/xas+3h/J5UPMXU+hHhg9cPLCWENT5/zWEfF5dyufYpk9q54Nra&#10;IQfsmICJ+I2whsBdap9L7aeUvn9PmXgXOTxlM/GTWUfM26x8fcKbWvjE9uKFMq1wp3w/FOxvLgIR&#10;D4nlMgfCBxAL+d/5YXkWnhPu3Gtq28P5Pal4iqn1EZTw8gI4fK3xXSBioXFxzk8ZtX+pPoztkFqH&#10;bSK+cdYQuEvus/Vr62jiXYmJ+IqYmN8y3E3NC5fQQh8l0PE2lRP+1DzQSwgFvMe93QcxohHySPz/&#10;zg/Hs/D4p/Z1ri8kFZeYUsvCXUOeUAzjbc4nmb8WKZNikkGilortkKmHbSK+UZYU0iFLneu1jk+L&#10;zb7nYiJ+Bnoxv6SQBxPzk+BuoFi4hD+xKMevsVDHcex7u9sn1Y9SjgAv8EtpvC94ux/Q9uAnfD7v&#10;k2cg4KFCfQR3DVFQIljjw+avR878tRb6NO1KhtsLbYeUHraJ+AZZY7yXEtVL7acUE++lmIifiXVm&#10;5cHWy2cj3bg58UKJcfyaEur+Nd4Oa94m9CeHQMB7DkCoV7zExvkACxQk4rFw54Q69zrXF5KKp5ha&#10;TyJdRxR+cCkhrPGF1yNlOI63sVH7wJZq44JrZ4f4IdRiIr4h1hK4S53fpfZTgon3qez4rjsvTz31&#10;Xndh2vfLt0vq5tYRlgOlcFN813znrgOADqsN99dZsQ+EbkuHFfq417m+kFQ8xdR6ktR1ROGvJ2/U&#10;971Lvlzjvl/eG+5P6f46fKD7wA+XsSH8c/Jiwfu3lPDZPPc+w+NrkX7duwn4aRyeetpm4pfgmc9Y&#10;Y2beltjwaG9uXvSGs+XcTDqeVQ994c9Uzfcq+8ZxBHj+t7vXzEz7yBfcAgY/4fvkD8mz8OGdhHud&#10;6wtJxSWm1CbRXksS4Yw23uZ8nF0gfKFdkdmexrh97pTUodtM/IosJaIxS53PtY5PS9+/p5428V6D&#10;C9hhzMNTT7/XXbRLz8r7mXljGrOqQMSfqXvOqK53oT9QHJwPC3XuJ35NQcUpX0gqLjGlNkmtB3PH&#10;zIpLvlLzM/Jhm7Xaxjbr4LeLH06jMZaeeYcFZ8TD/cy9rxL6/p20kFGDC3jepLdW/sP92r49PQj5&#10;JZfZ2BKbOlzGDiVrPs0P/Q9OVGh9n/ohgOe6B4OP45/4tWab84Wk4hJTalfBn6hQBGt8JUYtsQnb&#10;rrWfy/gg94MfPmNllhLSIUuK6qX2U4KJ9zm5EMtM99BvAtyv87Cnn/6N4BiXFPIm5ntyb+b+3IET&#10;PVrCf+jKqZvCEeB5384LB8rfQXB8gY/NJX7i15ptzheSiktMqVWRex1p8YPvzQthjS+MUUbFKTGP&#10;DfcJ90NjHT7Q/eCHy1iYJYW0Z8l9rvHhJIcjPP30e+Hpp99LKCGzGmbLaRbmGc/4QnjGM74weINf&#10;XFDIg4n5Sfi3zVM4QEC9tZ7GjnnhhEP0y61crvulVz8L7+NRHuFLbXO+kFRcYkqtiiUenB0hoClR&#10;HfqwcM6xS0SbKcvN9zU7xQ+XMTNLCumQpfa51vFp6fvXT1hi2WlW0yilYcxALN5DvJBfS8zvjYsV&#10;jvtJ7Ajwvzi49NP6CPBc/wutAVQ3ODFB+SDwh3HKp9nmfCGpuMSU2ibxJysUzX6b81GmiftZ+bBN&#10;bfuccXUdPlDDqMAa4napGfHtiPfxigNjLkzELwAv3kN8fA0x728MhowXMp4ngteeZ6BtLFQk8V8J&#10;vEtwM+qRH/sOse/TPwTwHHfdhn7/GreZ2uZ8Iam4xJRaNUs8rDH+BHrzIjjc5nwlxi2xwf2Yup9F&#10;TpixC5YS0iFLiuql9lOCife1ODz99CW7i85EL96h8E3nRbV9JeU8aG/2TtgO/3wFxNfpPT/4ushn&#10;Rf/cdbKw7nlBTY2vmDwCPPctsSjyXQ79B7Q9+JD/AACfvqcX8WG6f43vHKltzheSiktMqc1Ce+3M&#10;SXhd4W3OlzJ8Xaf8lFH7lepxbA9ovl4SGrnOtoB/Vi45Vkvuc8l9leCXzRhrYDPxMyAvndHia5ee&#10;ld/LzPxF5TGGipVTr58DgJ8BgGciPwbXVYZqforPBDxBK8KqQ7PZ3iSfZFIetcQG54TtaPI4W+xE&#10;GmfBGrPTS+3TP4eX2FcJp9l3Yz1sJr4i02beJdaYlQf3AaL2sbSGVpT5mcL34UCCPyTMPj6fmIl/&#10;m7I/IUeA57zFvcZ/yMlD+QnfIbgdfOYegGcHffEhfMdIbXO+kFSco7SuGO31siT+JOLrTOs7EDPi&#10;2MI4lcu1KxnVThg7V2wmfjprzE4vuc+Wz30/Dibe2+Dw9CUT8TV4xhV+5n1O1hDze1hiI90w/ZiH&#10;fDESIM91236JjBchFwDgJ1DtH0VC5YVB7j8U+iGBRLzncHo5+JM+6IW8CXgC6TppAX9dha81PklM&#10;c3HKFxq1P2xSG2Hs3DARX86SQtqz5D6X3FcJNvPeGibiJ9KLd1j4TWdivj7hAxML91clREYo4n0s&#10;FPOh78eCdv84ALzIPdRhwtgeAZ79Fqd30Nt50ECUuKd8zv/ZQMTvXsC3/mDFhNcp3uZ8kmnFdsrw&#10;fqVaKnYumIjPZ6334FLnYK3j09L3zwR8exwumYgv4opVxDvmuLCQhx0ssTkCwCuDbUp8hCLjOYFA&#10;v8Jt+zgn5P3rf+TanjKeTsB7DhAr3CwfAHz2XXkCHsc8nB8SsRRTarNo/cGaAl+zWl9olJjG8TAn&#10;1Z7WpP1uHRPxeawxDku995faTylOvF/aiHhf7NlQwEy3LhPxmbQh3kP8TWBJMb+HWXnPKwkR4UXG&#10;s9Ca9isA4NmCaPc//Wx8jfFDIh6gv5NFNwzCF65/H3yBiKcEPC7B2x7OD4lYiim1WawhHObAn3R8&#10;/Wp9kpgOY1Ie1a5kUls+vmVMxOtYQ+Auuc+Wz+/GxPuOMRGfQS/g237TmZivjR/XLySEBCXivR8L&#10;+X8WtFlrvI4Az/LLaDCEaKd8WMh/7l0Azwr6lyvgKV9IKi4xpVbNkg/xJfHXbfha45MENRWjfBoL&#10;+yC1gWNbxES8zBrvwSX3ueS+SjjCpZ2L95qPmrnvUibiFbQ3+y5hYn4ewtn5EuYYGyfiPaO7hXtb&#10;a3x+u1UBX1qXBfdgPSzVgYXAAhiLZMrHGRbU3q4oaEtr3D63hIl4Gu49ODdLjfNax6el79/eBfzW&#10;MBEvsC3xjjkuLORhB+vlWwOJeAj1TPC21vgOSMTvRsBLD9ZQHM7ekYWhRLDGFxonqMN/hcIxb6m2&#10;OZPaPLh2W8dEfMwaxyq992uy1H5KMfG+ZUzEE2xbvIfYrPz5cgR45t3xchjwWobyI1+Y9/heBfye&#10;r1MveikhrPFxghr78bZk1H5Ck9rysdYxEX9iDYG75D5bPocm3s+Bw6VLl2d/VJaxTrfaXvdeion5&#10;88OJeCDWuQMwfsLnhb0X8TUFvBRLMaU2SfgQ9wMy6w4bx4vg8DXnC7c5QZ3r1xgo6nG8VUzELyuk&#10;PUvuc8l9lWDr3s+FhkX8slxxxavcq1bfdDU4LizkwcT8bAQi3hPpFizaXS72fb4hAV9ap8I/WMOv&#10;EIW5d7ohsADGIjn0ASGavXH+MB7OmuN4iUn7bI09i/i1xO1SY7nW8Wmx2fdzY/cifh/iPWSNWXmw&#10;9fJV8QIeYgE6aBZO3BNC/vM/CPDM4NzgOwLe5nweKSZRWqfCP8QpUTfrjjeGHx8sgqVtbJKgxjG8&#10;7S21D2xcO6G1wl5F/BrHs5SoXmo/pZh4P1d2LeJ7Ad/qm25u1hDzNitfhyPAM+4OdAkl5Clf4Pfb&#10;oYDHdwK87eH8kIhJlNYl4R6ufgBm2/HGCYUv9Zra9iYJai7G+bGV7DOMt8DeRDz3HpyTJffZ8nky&#10;8X7u7FLE72/2XcLE/LZwAj4E/8IqeL1CCfnAdwhEPG4Cb3O+kFSco7ROZMmH+DnjRXD4OrUtCerS&#10;mGSgqMXxNdmLiF/jPbjkPpfcVwm27n0P7ErEm3iXOC4s5MHEfBGEiAe89t1D+EPB/0QlAS/FJErr&#10;RPCD1Q/ALDvbEVgAS9uSYTGN7QKRk9M+Z7hNb2uwBxG/Rt+X2ie+x7SGzb7vicOly+cv4q+4YOJd&#10;xxqz8mDr5bNgRDxQmoTyB8L+iR8EeAYad+puQPk8UkyitE4kfIhHgzHXTneEH1MsgqXt0DghzeVI&#10;+dJ+KOPauuDaWhKNiF9KkNZmDYG75D5bPi8m3vfI2Yv4XsC3+qZrlTXEvM3K6zgCXBGuh4dYnA6x&#10;wI99T56TgP//t3c3O5IsVwHHT/XMtTEfT+MLeMGGDTILFqyQkHgBrl8FsCzbfEh8GEtGFkIICQmL&#10;hYUEFsJ2PdFMT7Poir7R0ZGZkVER55yI+P+k8kxlVWdkZWdl/Tuctyf+EH+1YzKaD76gEMBbf49v&#10;8fKtkD56fGt5fNsa/+jr48e0zBjxmiEdaI6pOVYNLp1Z1eXTpBH/wOx7A8S8L7eAj720Ry7kCyM+&#10;dwbILYsdPZ5T8zW70g/W0hBrviGLiuM3jeO95Vu3vdh+d2J96fP21pt7rLeZIj59D2rR2j9Wr68U&#10;s++rmy7iifcersohL1xik5WJeAndkXkbp//Ba3jePQG/99ie2q/blH6Ip/HVfEBsykVwybL4lovp&#10;9PaQed7Reo9u6friWy+zRLzFNmpFtdY4tUK8/yJ94ATOkTOYJuKJ996Ylbe3EfEizyfkXHe8Cflb&#10;xL/b2Kd7Z4O9x/bUfl1WOA7Tf7Ap1nRAFAkHXy6ES5btxXT6+NZzc+s9um2tKzzWw+gRbxG4mmP6&#10;3/ePn07Eu8rpUGUQvHJ5/t8ZIv454L2+6WZDzNs5iHh5eV9vL/vwl3oBX/M1m0riXVoPitNCAMd/&#10;P1q2F9LhlntObll6y41Zuo74sZZGjXjNkA40x9Qcq8ZVPh3Eu5uzn/mGtNyA1u//QoXDDh3xzL5b&#10;IuZ1XUUebvs6++aO3savHk9CPhfxR2eAo8dzar4mK/5gzb7wSLNBcbc4htP7W8u2bnuh/e7255n1&#10;xc/dW3fusRZGi3iruNXaB1avr9Tz9h0FPNY0ZMQT755clUNeFr1ePor44FVTJG/jl8eiiD8b8HuP&#10;7an9ujeu0cx7vNJcTDUbFE3lIrhkWXzLxXT6WPqco3Ue3dL1pbd7jBTxFtuhFdVa49Qi3nFsqIgn&#10;3r1iVr6/TMQHL02RC/lo2cco4o/e9UeP59R8TVY4nrYunQkDhRfebGB0Eb5PuRA+WnYU0/HjR89N&#10;171321pXi0tsRoh4i8DVHNN6/+4h3lFumIjnuvcREPP97ES8hKYojPi9d/zeY3tqv+6Vo3hPNRkU&#10;auIYProflm3FdLilj6f39265MY/Wk1t+lueI1wzpQHNMzbFqHF/3DsTcRzyz7yO6Koe8TB7zBwEf&#10;pL+JRkJjPD0H/MPBvsl8eZHar3vleiLeU002AGpyEbx3f++Wi+qHzIx5+pytW3hubr1Hy6XwWPQa&#10;8TOP6T/ehdl3VHAb8cT76Cxm5WXS6+ULI152fs3kUcTXnAVqvuaNktn3JgPBlTiY41u6LL2fhnO6&#10;LF2ee87eOo9uufWlj+XEx7C3iLcIXK0xtcapRbzjPi4jnktnZmIR87PNyl9FLtH+2+oEkXzIP35/&#10;O+Br3/21X/eiJN6DuweDWyGA47/nluUe3wrqdHl6P3fLrT9321pXbvmW0omG8P9O9Tr+LQJXc0zN&#10;H4RqcOkM7ucq4pl9nxkxXy+J+CDbCbe3c/zYVsTXvPNrvuaVON6ftl5E5O4BMYQ0frfux3/PhfPe&#10;Y7llZ26ys47c8nCJTepMxH9DRD6JyGP64B00QzrQHFNzrBrMvqMdFxFPvK/kqhzyMkHMb0S8RG3x&#10;Ino7h8fSiK99x9d+3YswsxjbC/m7B8Rw0hCOl+Ue37rlojosjx87s86929Z44bHYmYj/nVvEh5D/&#10;lD7pJIvZaa0xiXesxzTiifdVWczKy4kPT292Il5unfAiifgWAV/zNa/Es+85uZC/e1AMKxwLcQgf&#10;3U9vW1EdL996zqVg/eltb13pDw2l56GriPxuFO/hz3A7wyJwNcfU+kGhBvGOftIpAkDB12+370Wz&#10;5Bq+uJ1Qw4fLJF71bgiFZPlT+rxCNV/zIuzrz3cCXm7bnG4s1hUO1nD7lPw9d7/m9pgJ43BLtyG9&#10;pc8vvT2lL/bA+41b/C/V7gnvwXDO1aA5ZjyWR8/XvRPw6MXBTPwXE1zugPuEqN6ZbW5ulGPuYBY+&#10;9vKZHr2lP31f5FLxGu86K4TvZxzuaajnHD2ONcWz2PEM9979rZnxreWXWxin62xxS8f8qxPnnauI&#10;/F70Q0BuVj53vbzmLHhMK6itXl+p5+0j3tGbk4gPRgkr9HFVDnk58X9tWzkR8XJrhBDDZgGfxnts&#10;b+V7jwFxCB/d37qlQZ17LPec0vXnbun6/ubkOecqIr+f+X8OckEfnn9m/S1oRbXWOLWId+hyFvGB&#10;97BCP8zKv3Yy4uXWCfJUF/HVZ4Ot2fcgXIaQLk9VbwCWEI6dOIqP7se3NKj3Hkvv5257Y+XW8beV&#10;55mriPyBiHzYiPf/iZ5bs/5amlFt8cNJKeIdNpxGvDgPK/RHzD+riHiR53/g6UzEV58FcvGeUz0A&#10;kLEV0Uf306gueWxr+dYtHjP92r+/4/wS3ms5teuspR3vojRWDX7fO+w4jvjAY1hBz8oxfxGRX+Zf&#10;e2iFLRcR+fS9soivPgNcRST8hqlga2Vby4F7bMXz1mNpVMe3vccuyX9Mmj5WevuBg/PKvbRmxP3H&#10;uzD7DmMDRHzAJTZru544VlqxPOZCLGxEfBCelnoqCPjqd374cCXg4UUcykf3t257ER8/lnte6Rg/&#10;NDyn3EsrqrXGqUW8w4+HdIFfX9zePHv/lyLm9fWFfiVliIICNX0cX55+StgX4VdGPkX/MR1gKRzU&#10;4dc47t3P3fYeS2+5X0sZj7E31ojC+/7rCmGtNU6N5/3Ar4yEJwPNxMe8XO4AGyGqa46dWlrHXBrw&#10;BzPxQfplWzPxVe/2sL+3rnuPV/pmQ5L7QG9bs+Pp/XhZbnY9vm09vrU8d/snhfNHS5oz4ppj1eC6&#10;d/g0aMQHWmEFn653Hj81eh9zl+R+o4ivfpeHmfcj6QBhg9LlgJY4oI/u792OQv0hes7een/c8bzR&#10;WpgR781/vItw6Qz8GjziA8trl2HLYlZeOh1zIQLi+78of23xl4eIr353p7Pvr1Ye/T219xigLRfW&#10;6f2tZeG2F/FH18qH2z93OF/0oBXVWuPUIt4xhkkiXhRmSOGbRcy3PuYumQg++f82XG4BX71Ne/Ee&#10;S7cztvcYYCEcx2lclyzbi/PcY7ll/3LHe1KDZlRrzfLX4tIZjGOiiA9ahxXGMkPMx64i8qe3EChw&#10;qY340niPxacOs9MIcEIc1kf3S265YL/cfh1lvL5/rXhPatCOd1Eaqwaz7xjPhBEf9Awr+HdyBruJ&#10;Xsfc2ddyNuKvO//S6iX67RvALNLoTpel97duWxEfHnsQkX87+X7UojUjTrwDvUwc8cHZoME8LGbl&#10;pdMxd+a1lI6fzr7LLT7SU0J6H5jBJfozvqXL0vtpqKfL0uX/Xvh+1KIZ1Vo/KNQg3jG+BSJeOs6Q&#10;YgxnAriVXsdc7rVcktA+iviwjvQfa5KNYM8tA2axF+vpsvT+UcT/x8F7UZN2vIvSWDW47h1zWCTi&#10;g15hhTHkAri3Xsfcded1bEX8XrzLRqznlgEz2ov13P2tgA8R/58b70MLWjPi/uNdmH3HRBaL+KBX&#10;WGEMewHcy1ZY3yP+oeQSBXdurGvmspnY1mlgazkwqzTI02Xp/dztp5n3oAWtqNYapxbxjjktGvFB&#10;Lnawhtlm5UVEvnWL7vi4Do/l/sGmp9uM4dYpYGs5MLtcrKf3t5ZdROS/OrzPz9CMaq1Z/hrEO+a2&#10;eMRLx7DCGEaP+RAScvvXXb8lIt+Nln0ePSf3Vg/L4vXEy4GVbcV6ej9e9t+N3ts1tONdlMaqwXXv&#10;mB8R/6JlWGE8VpfYSINjLg152bl0ZuvtHsf81nNW5XmmETpysZ67/zPDY0XrOPUf78LsOxZBxL/B&#10;JTbrspiVlzuPuTjQ95alcm/73LIVhO/7lm+KyE/ShYna7x/GEsd7GvD/a3QcaEW11ji1iHesh4jP&#10;ajVDijFZxHzNMbcV6/Hyy06cP+08toLwff7N238b8HD7lzbTv6d/xrew7Ee3dZ35/mFMabz//HZf&#10;+3uvGdVas/w1iHesy0HEi3IsnVETVpiH55jfCnhJIkNE5DF6bHXxrHu45CgE+eUg4tO/557zg2j9&#10;R99DjO1yu3xN+/usHe+iNFYNrnvH2kwjPiDm4dvV4NjcO+a2At78rexYGiPxDzpxxKdxnv49vZ9G&#10;fPznXydjYi4Ws9NaY6bvF2+YfQfES8QHY8S815Ma+rKYlReOuSa2wmcr4NPbVsSXxvx3N8bHmCwC&#10;V2tMrXFqEe9AzFXEB36vlZeDGVLMzyLmOebqbQW8RAEerm0Of9+K9tyy0j+/s7MdGINF4GqOufde&#10;8YBLZ4CUy4gXGWVWXpyf9NAPMe/fUZTE4b51KU3ufi7Sj/58EJFvH2wPfNIM6UBzTM2xajD7Dmxx&#10;G/GB71l5IayWdzU4Pjnmjh0FvETxHm658M7dz0X60Z8PtzH+omC74EfJcdSa1pjEOzA69xEfjDEz&#10;7/VkiL4sZuWFY25XSQil/3FrLrxz99Nl7zJfm/4ZIv5BRP6sYNtgyyJwNccseX9YId6BUsNEfOB7&#10;Zp4Z0rVZxDzH3FulgULEI6UZ0oHmmJpj1eC6d+CM4SJeZJRZeXF8okRfxLytmoi/iMj7THjn7sfh&#10;Hr72s414TyP+IiJ/Xrh90GMVt6XH6r2sXl8pZt+BGkNGfEDMw7erwbHJJTblYZRGfIjxNNrT+w9R&#10;8NdE/IXZeFdKj5eWtKJaa5xaxDtwj6EjPvB9iY0QVktjVl5faZTFUR3f/+pBxH8WPTeO869k4j0X&#10;8czE+2ARuJpjlr4PLBDvQAtTRLy8hLwox9IZq4fV6oh5PaXxEkd8GvK/shHxX8l8XRzo4eu2Iv6B&#10;WXhzmiEdaI6pOVYNrnsHWpkm4gNiHr5dDY7N1Y65sxGf/j0E99cyIZ6L+DTmv0bEu2QVt6XH472s&#10;Xl8pZt+B1qaL+GCMmPd6skVfFrPystgxVxpOuZCPg/xXoxD/aibc09vDQcTze+JtlB4PLWlFtdY4&#10;tYh3oJdpIz7wfb38ajOkeM0i5lc55s5EWxriccT/LHreH2ael7s9iMivEfEuWASu5phnjnNtxDvQ&#10;2/QRL8PMyovjkzH6Iub7KA2cy+3PXybLg2+KyE/ShZE/yoT8r2ci/tuF24P7aYZ0oDmm5lg1uO4d&#10;0LBExAfEPHy7Ghybsx9zeyEfQij4RjKbfrn9h6rvbpfVhOXhsQcR+VGyjj+O1vEbUcR/Z2c70Nbe&#10;97wXrTH9x7sw+w6oWSrigzFi3utJGn1ZzMrL5MdcHD5xuIfzQDqLnov4h9u17rmQj5f9Q7T+PxGR&#10;H97+Puu+9cQicLXG1BqnFvEOWFgy4gOul4dfFjE/+zEX9unn0bI03uOID78vPkR8+PWRRyF/EZG/&#10;u61/1n3piUXgao6pNctfi0tnACtLR7y8hLwox9IZs4cV9hHz7cUxn8b7XsTHy9JoD3/+423ds+47&#10;TzRDOqYV1VavrxSz74C15SM+IObh29Xg2Jz9mAuRFMTXxMf/amsa8XG0/zhZx6z7yhutkI5pRbXW&#10;OLWId8ALIj4xRsx7PbmjL4tZeVnomEujvsQK+8UTi8DVHNPih5NSxDvgDRG/gevl4ZdFzHPMwZJm&#10;SAeaY2qOVYPr3gGPiPgdY8zKi+MTP/oi5jE7q7jVmhG3en2lmH0HPCPiCxDz8O1qcGyucokN7GiF&#10;dEwrqrXGqUW8AyMg4k/wfYmNEFZLY1Yes7AIXM0xLX44KUW8AyMh4k9iVh6+EfMYlWZIB5pjao5V&#10;g+vegdEQ8ZWIefhmdYmNcMzhJKu41ZoRt3p9pZh9B0ZFxN9pjJj3+uGBvixm5YVjDidohXRMK6q1&#10;xqlFvAOjI+Ib8X29PDOka7OIeY457LEIXM0xLX44KUW8A7Mg4hsaY1ZeHH+4oC9iHtY0QzrQHFNz&#10;rBpc9w7MhIjvgJiHb1eDY5NjDhaz01pj+o93YfYdmA4R39EYMe/1Qwd9WczKC8fckiwCV2tMrXFq&#10;Ee/AzIh4BVwvD78sYp5jbg0Wgas5ptYsfy0unQFmR8QrGWNWXpx/KKEfYh6taIZ0TCuqrV5fKWbf&#10;gVUQ8cqIefh2NTg2OebmoRXSMa2o1hqnFvEOrIaINzJGzHv9sEJfFrPywjE3NIvA1RzT4oeTUsQ7&#10;sCoi3hjXy8Mvi5jnmBuLZkgHmmNqjlWD696BlRHxDowxKy+OP8jQl1XMc7z5ZRW3WjPiVq+vFLPv&#10;AIh4V4h5+HY1ODaJeX+0QjqmFdVa49Qi3gF8iYh3yPclNkJYLc1qVl445sxZBK7mmBY/nJQi3gG8&#10;RcQ7xaw8fCPm16EZ0oHmmJpj1eC6dwB5RLxzxDx8s7rERjjmurOKW60ZcavXV4rZdwD7iPhBjBHz&#10;Xj8M0ZfFrLxwzHWlFdIxrajWGqcW8Q6gDBE/GN/XyzNDujaLmOeYa8sicDXHtPjhpBTxDuAcIn5A&#10;Y8zKi+MPS/RFzI9HM6QDzTE1x6rBde8AziPiB0bMw7erwbHJMXeexey01pj+412YfQdQiYifwBgx&#10;7/VDFH1ZzMoLx1wRi8DVHFPrB4UaxDuA+xHxE+F6efhlEfMcc3maIR1ojqk5Vg0unQHQBhE/mTFm&#10;5cXxByz6IubtWMWt1oy41esrxew7gLaI+EkR8/DtanBsrnyJjVZIx7SiWmucWsQ7gD6I+MmNEfNe&#10;P3zRF7Py/VkEruaYFj+clCLeAfRFxC+C6+XhFzHfnmZIB5pjao5Vg+veAfRHxC9kjFl5cfzBjL6I&#10;+ftZxa3WjLjV6yvF7DsAPUT8gsaIea8f0ujvanBsznDMaYV0TCuqtcapRbwD0EfEL4xLbOAXs/Ll&#10;LAJXc0yLH05KEe8A7BDxixtjVl4cf4ijL2J+m2ZIB5pjao5Vg+veAdgi4iFCzMM9q0tsxOExZxW3&#10;WjPiVq+vFLPvAHwg4vHKGDHv9cMdfVnMyouzY04rpGNaUa01Ti3iHYAvRDyyuF4eflnEvPUxZxG4&#10;mmNa/HBSingH4BMRj01jzMqL4w9/9LVCzGuGdKA5puZYNbjuHYBfRDwOEfPw7WpwbGoccxaz01pj&#10;+o93YfYdgHNEPIqNEfNeowB9WczKS8djTiumA82o1n5tZxDvAMZBxOM0rpeHXxYx3+qY0wzpQHtM&#10;3wFPvAMYCRGPKmPMyovjYEBfI8W8dkgHWkFt9fpKMfsOYExEPO5CzMO3q8GxeeYSG62QjmlFtdY4&#10;tYh3AGMj4tGE70ts5GRYYS4eZ+UtAldzTIsfTkoR7wDmQMSjGWbl4ZuHmNcM6UBzTM2xanDdO4B5&#10;EPFojpiHbx5iXovWjLj/eBdm3wFMhohHN2PEvNfoQH9X5WNT83jTimqtcWoR7wDmRcSjO9/Xy1vN&#10;kMIHzVl5jYjXjGqtWf4axDuA+RHxUDHGrLw4jhL0pRHzPSNeO95FaawaXPcOYA1EPFQR8/Ct5yU2&#10;vSJea0bcf7wLs+8AFkLEw8QYMe81VtBXr1n51seUVlRrjVOLeAewJiIeprheHn61jvlWEa8Z1Vqz&#10;/LW4dAbAuoh4mBtjVl6cxwz6aRXz90a8dryL0lg1mH0HACIebhDz8O3e6+XviXitGXHiHQBGQcTD&#10;nTFi3mvkoK97ZuVrjhvNqNb6QaEG8Q4AKSIebnG9PPyqifkzEa8d76I0Vg2ueweAHCIero0xKy+O&#10;Awh9nYn50ojXmhH3H+/C7DsAbCLiMQRiHr6VXC9/FPFaUa01Ti3iHQBKEPEYiu9LbKQg1DCvo1n5&#10;rWNDM6q1ZvlrEO8AcAYRj+EwKw/ftmI+jXjteBelsWpw3TsAnEXEY1jEPHxLYz6OeK0Zcf/xLsy+&#10;A0AVIh7DGyPmvUYU+gvXy4cf6kTheCDeAWB2RDym4ft6eWbl16YZ1Vqz/DWIdwBohYjHVMaYlRfH&#10;kYVxaf6gUIPr3gGgJSIeUyLmsQ7/8S7MvgNAc0Q8pjZGzHuNL/hGvAPAyoh4LIHr5TEXz9e9C5fO&#10;AIACIh7LGGNWXpzHGWwx+w4AeEbEYznEPMZDvAMAXiPisawxYt5rtEGP50tniHcAsELEY3lcLw+f&#10;/M++E+8AYIeIB4aZlRfHQYd2/Me7MPsOAOaIeCBCzMMO8Q4AKEfEAxm+L7ERrpefDte9AwDOIeKB&#10;DczKoz//s+/EOwD4RMQDB4h5tOc/3oXZdwBwjYgHCo0R816jEM+IdwBAG0Q8cJLv6+WZlfeL694B&#10;AO0Q8UCFMWblxXE0rsT/7DvxDgDjIeKBOxDz2OY/3oXZdwAYFhEPNDBGzHuNydkQ7wCA/oh4oCGu&#10;l1+d5+vehUtnAGACT0/P6U7EA42NMSsvzmNzNMy+AwDaCrG+hYgHOiHmV0C8AwDaOor3gIgHOhsj&#10;5r1GqGeeL50h3gHAq9JIP0LEA0q4Xn4W/mffiXcAsNcq1rcQ8YCiMWblxXGgWvIf78LsOwCo6x3r&#10;W4h4wAAxPxLiHQDwJatoTxHxgCHfl9gI18tz3TsALOlJRMRJrG8h4gFjzMp75H/2nXgHgHov8es8&#10;1PcQ8YATxLwH/uNdmH0HsLDDaB04ys8i4gFnxoh5r5Fbi3gHACtFIfrl1Pnr5Qsj4gGnfF8vP9Os&#10;PNe9A8A97grJN1/8ZgE2EPGAY2PMyovjCN7jf/adeAfQQ7fwO1zx4RNwAhEPDICYb8l/vAuz78By&#10;zGOsagOqvgiNEPHAQMaIed9x7H37iHdA11AR1HVju64cHRDxwADSN+k7rpc/yfN17yIiV3l8rIj3&#10;S7rAnwE2ETfpecYV1xuXGmpjMTAiHlDS+o32HPJCzO8aY/a9KuAtUeZofUJrwuVGAd0Q8cAdmr15&#10;7ljRu3fE/FvE+xJW/2HijvOGvaE3HnCBiAciTd4MTVZy3hgxrxHVni+dCfH+8/SBhlYvW/RjdHID&#10;kEXEY3pNDvAmK9HxHPOeQ146Rbb/2fe+8e4RP1D4MdBJDEARIh7DaXLANlmJleONf/fut25/WyHm&#10;/ce7dJ99xzHPP1Acv6cBIEXEo6umB1fTlWmx3ei5Y554BwCsJa4KIh5Vmhw0TVaibciNvsW815CX&#10;iuvlV7/uHQAwg3uqgojHXQfQG01XpmXIjT5tjll5/7PvxDsArE2rKoj4iTX5xjZZibYhN1rNmDHv&#10;P96F2XcAmI6rokg2hogfRJNvUpOVWBl6410aJ+aFeAcAVHFTDx02hIhX1nRnN12ZtqE3fiq+r5c/&#10;e628FuIdALSYFYPZwGWI+MTdO+PuFXgwxYvACX5n5T1GPNe9A5iLm099NxsyhuEjvunGN12Ztale&#10;DJT4i3lPEc/sO4C+hvzkHnKj56Ae8c0Ga7Yiz5Z4kXAgPdLeu4l5DxH/HO8fjePd8z9VBIwiPddN&#10;a5kXurbLY++I77t2h5Z7wVCkfXQ9x7xlyFtH/FU+ftyI98WrevGXjx3a5ymX2AlQcHl87BzxQ2FX&#10;oA/zI+uODXj/3nJW3irib7PvWwE/Emobo7vj/AXMbMCIH2xzMQ21I09toHNsYl474ieKd8/4wcI3&#10;p+cgYC73v9Euj4+P968FUNb1oO268vHpxrxWxBPvAGJ8EMA/Ih7muh2A3VY8s/Kd9v79byuEvEbE&#10;X+Xjx/9LFy6EaXG0Vn4eAVDniYhHa90Opm4rHpn9TnkOeekY8z0jPsy+rxzwI+GHjWP25wQAZVq8&#10;W4l4ZHU5KLqsdCTz7oB+Md8j4ol3AEDeSJ/URPzEunxju6x0FEu/+CLtL7FpGfHEOwB4xSdsgWQn&#10;EfHONf/mNF/hKJZ94erazsq3ivirfLjFOxdlAFgZn4YdGO1UIj6j6w7punKPlnvBm1bbE581ifl7&#10;I/559v3Dh4LZd+reHb4lba12DsIN3/hpXT71/hdbO+u28d1W7N2yL1xktFc/yMbe9yspayOeXxl5&#10;CrWM1Qxy/gT2NI/4pivbozbQKNgh5nvAfAN8e475syF/NuKJdxQa5QcXzisANlweayO+7qsWx07L&#10;MdsrZgOv6/ys/JmIvxLvAIDphXy5PD5WRvyU2BVnmOwtk0HRWnnMl0Q8s+8AAHt6ifI8knHEGw69&#10;OJU9rzIIRnYc83sRT7wDwIr282L/0Znw22k6UN+h6gPOpt8O7LfmuTz/JptcyG9F/Je/MhLYM8ql&#10;73s4jwAZvDHWi3j1F6s+4Ez67Lw+a+1kqI29z2ef5X4lZRrxJ35lJNqaoYYxp4XOk0CsW8R3Wek9&#10;3G3QqHR3pO5oO9xsyPxex3yIeOIdAIDY5WNJxB8/A2p8fjNMt8p0cPTyZcwT7wAA/7Rz5PLxY0HE&#10;L2/OXaT+qtQHBAAAM5o3Kcpf2c5vp9lYDFXq3wX1AXHe628S37K12V2qbjcyZsCZiz2wiI7f6G7X&#10;xGtwt+HuNmh053fo+a8wMMRGAkr4WWAMnLcAd8quifdinC2dTNsd33ZtDbjbIAAAgP1E4Zp4V2y/&#10;FbajJ1xtDAAAGM3sKTFhxM/1csxfjfkGrIHdDAtcyQK8xfkYzzodCQ1XO/Q18ZrMd5L5BszF3+7s&#10;sEUdVonOpqnqaV4IqnDyGRrfvmGYRrzZwCVcb9z42uzeNms5pDQMAADAkZAlE15OY6nPruyz1hPM&#10;N2AN7GZoYq4c2Mb5GF01OcCeSiO+4CkTc/Pq3WyIf/PsqopXUvElcGCoqh5qY+EOJyn3+BYNofvl&#10;NF1X3tpQG+uD7S4rHL3waQAAAKWs86JwJh5e9PlmNVhrg1WsjN0HC8ynA29xPoYLBQciEZ/15S5x&#10;t3PcbZA/y++i5XfAwKhqANb4DEn43SGXjx8/dt26ritvbaiN9cHfLstsUWYRAADAvSwTg5n4DU+m&#10;35YNDjfJwrK7YdkXjkPM4AN+ce6egM9v4uVD55l4c3O/uiaG2EXFG1n8xGWwR/TR1ABwHz67jjET&#10;34GfHbqxJRuLV8Su2MCO2UahA4Bvi3yGKUb88TDHz3BkqI21NdSuarKxTVYCTICfeMbFeQywVPIO&#10;7Hc5TZ+1YoPd7t4ZeechvMauwlnkMYAtfKasQXEm3o9+L7jDmjus0rPFXu6CLxjqqH2gDOdjDOby&#10;4UOnmXjnhnrRT0Nt7d3WerUrvmCoIN6B8zgfYyD9LqdpxffWuTDULlLfWPUBq4yxlfCERgewhc+U&#10;Nfw/uA4Uk9nc21AAAAAASUVORK5CYIJQSwMEFAAGAAgAAAAhADj2uzrfAAAACAEAAA8AAABkcnMv&#10;ZG93bnJldi54bWxMj0FLw0AUhO+C/2F5gje7m9QUG7MppainItgK0ts2eU1Cs29Ddpuk/97nyR6H&#10;GWa+yVaTbcWAvW8caYhmCgRS4cqGKg3f+/enFxA+GCpN6wg1XNHDKr+/y0xaupG+cNiFSnAJ+dRo&#10;qEPoUil9UaM1fuY6JPZOrrcmsOwrWfZm5HLbyliphbSmIV6oTYebGovz7mI1fIxmXM+jt2F7Pm2u&#10;h33y+bONUOvHh2n9CiLgFP7D8IfP6JAz09FdqPSi1cBHgoZnlYBgd6niBYgjx9Q8TkDmmbw9kP8C&#10;AAD//wMAUEsDBBQABgAIAAAAIQD4oZYoxQAAAKUBAAAZAAAAZHJzL19yZWxzL2Uyb0RvYy54bWwu&#10;cmVsc7yQywrCMBBF94L/EGZv03YhIqZuRHEjIvoBQzJtg82DJIr+vQERFAR3LmeGe+5hFsubGdiV&#10;QtTOCqiKEhhZ6ZS2nYDTcT2ZAYsJrcLBWRJwpwjLZjxaHGjAlEOx1z6yTLFRQJ+Sn3MeZU8GY+E8&#10;2XxpXTCY8hg67lGesSNel+WUh3cGNB9MtlUCwlbVwI53n5t/s13bakkrJy+GbPpSwbXJ3RmIoaMk&#10;wJDS+FzWxX63Af7dofqPQ/Vy4B/PbR4AAAD//wMAUEsBAi0AFAAGAAgAAAAhAOSLsrwNAQAAEwIA&#10;ABMAAAAAAAAAAAAAAAAAAAAAAFtDb250ZW50X1R5cGVzXS54bWxQSwECLQAUAAYACAAAACEAOP0h&#10;/9YAAACUAQAACwAAAAAAAAAAAAAAAAA+AQAAX3JlbHMvLnJlbHNQSwECLQAUAAYACAAAACEAJqoM&#10;DnoCAABXBwAADgAAAAAAAAAAAAAAAAA9AgAAZHJzL2Uyb0RvYy54bWxQSwECLQAKAAAAAAAAACEA&#10;NaqjNH+cAQB/nAEAFAAAAAAAAAAAAAAAAADjBAAAZHJzL21lZGlhL2ltYWdlMS5QTkdQSwECLQAK&#10;AAAAAAAAACEA7I51P5/7AACf+wAAFAAAAAAAAAAAAAAAAACUoQEAZHJzL21lZGlhL2ltYWdlMi5Q&#10;TkdQSwECLQAUAAYACAAAACEAOPa7Ot8AAAAIAQAADwAAAAAAAAAAAAAAAABlnQIAZHJzL2Rvd25y&#10;ZXYueG1sUEsBAi0AFAAGAAgAAAAhAPihlijFAAAApQEAABkAAAAAAAAAAAAAAAAAcZ4CAGRycy9f&#10;cmVscy9lMm9Eb2MueG1sLnJlbHNQSwUGAAAAAAcABwC+AQAAbZ8CAAAA&#10;">
                <v:shape id="Picture 80" o:spid="_x0000_s1027" type="#_x0000_t75" style="position:absolute;width:57315;height:342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2HazAAAAOIAAAAPAAAAZHJzL2Rvd25yZXYueG1sRI9BawIx&#10;FITvgv8hPMGL1KSWVdkapbQWeumhrqUen5vX3aWbl3ST6vrvG6HQ4zAz3zCrTW9bcaIuNI413E4V&#10;COLSmYYrDfvi+WYJIkRkg61j0nChAJv1cLDC3Lgzv9FpFyuRIBxy1FDH6HMpQ1mTxTB1njh5n66z&#10;GJPsKmk6PCe4beVMqbm02HBaqNHTY03l1+7Haji0T8fJ4fhRbLPX7+J9u/ceo9d6POof7kFE6uN/&#10;+K/9YjRkmVou1HxxB9dL6Q7I9S8AAAD//wMAUEsBAi0AFAAGAAgAAAAhANvh9svuAAAAhQEAABMA&#10;AAAAAAAAAAAAAAAAAAAAAFtDb250ZW50X1R5cGVzXS54bWxQSwECLQAUAAYACAAAACEAWvQsW78A&#10;AAAVAQAACwAAAAAAAAAAAAAAAAAfAQAAX3JlbHMvLnJlbHNQSwECLQAUAAYACAAAACEA7m9h2swA&#10;AADiAAAADwAAAAAAAAAAAAAAAAAHAgAAZHJzL2Rvd25yZXYueG1sUEsFBgAAAAADAAMAtwAAAAAD&#10;AAAAAA==&#10;">
                  <v:imagedata r:id="rId210" o:title=""/>
                </v:shape>
                <v:shape id="Picture 81" o:spid="_x0000_s1028" type="#_x0000_t75" style="position:absolute;left:14954;top:34194;width:27413;height:287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3/aPyAAAAOMAAAAPAAAAZHJzL2Rvd25yZXYueG1sRE9fa8Iw&#10;EH8X9h3CDfamaQtKrUYZ4tCXDeYEfTyasy02l5pErfv0y2Cwx/v9v/myN624kfONZQXpKAFBXFrd&#10;cKVg//U2zEH4gKyxtUwKHuRhuXgazLHQ9s6fdNuFSsQQ9gUqqEPoCil9WZNBP7IdceRO1hkM8XSV&#10;1A7vMdy0MkuSiTTYcGyosaNVTeV5dzUKXHdcy/5y+Xjf0vr6+F6lh2STKvXy3L/OQATqw7/4z73V&#10;cf50kuZZlo+n8PtTBEAufgAAAP//AwBQSwECLQAUAAYACAAAACEA2+H2y+4AAACFAQAAEwAAAAAA&#10;AAAAAAAAAAAAAAAAW0NvbnRlbnRfVHlwZXNdLnhtbFBLAQItABQABgAIAAAAIQBa9CxbvwAAABUB&#10;AAALAAAAAAAAAAAAAAAAAB8BAABfcmVscy8ucmVsc1BLAQItABQABgAIAAAAIQCm3/aPyAAAAOMA&#10;AAAPAAAAAAAAAAAAAAAAAAcCAABkcnMvZG93bnJldi54bWxQSwUGAAAAAAMAAwC3AAAA/AIAAAAA&#10;">
                  <v:imagedata r:id="rId211" o:title=""/>
                </v:shape>
                <w10:wrap type="topAndBottom"/>
              </v:group>
            </w:pict>
          </mc:Fallback>
        </mc:AlternateContent>
      </w:r>
      <w:r w:rsidR="00FC020D">
        <w:t>Buckling - 45</w:t>
      </w:r>
      <w:r w:rsidR="00FC020D" w:rsidRPr="00182082">
        <w:t>°</w:t>
      </w:r>
      <w:r w:rsidR="00FC020D">
        <w:t xml:space="preserve"> Lift</w:t>
      </w:r>
    </w:p>
    <w:p w14:paraId="1EC442EB" w14:textId="0B8C470C" w:rsidR="006B7AAA" w:rsidRDefault="006B7AAA" w:rsidP="008E5D25"/>
    <w:p w14:paraId="5ED85E14" w14:textId="650DEE40" w:rsidR="00854C08" w:rsidRDefault="00854C08">
      <w:pPr>
        <w:spacing w:line="259" w:lineRule="auto"/>
      </w:pPr>
      <w:r>
        <w:br w:type="page"/>
      </w:r>
    </w:p>
    <w:p w14:paraId="3E55296E" w14:textId="08AA7C4E" w:rsidR="00854C08" w:rsidRDefault="00854C08" w:rsidP="00854C08">
      <w:pPr>
        <w:pStyle w:val="Heading3"/>
      </w:pPr>
      <w:bookmarkStart w:id="299" w:name="_Toc231131483"/>
      <w:r>
        <w:lastRenderedPageBreak/>
        <w:t>0</w:t>
      </w:r>
      <w:r w:rsidRPr="00182082">
        <w:t>°</w:t>
      </w:r>
      <w:r>
        <w:t xml:space="preserve"> Lifting Scenario</w:t>
      </w:r>
      <w:bookmarkEnd w:id="299"/>
    </w:p>
    <w:p w14:paraId="64233E65" w14:textId="1A48389C" w:rsidR="00854C08" w:rsidRDefault="00774DAA" w:rsidP="00854C08">
      <w:pPr>
        <w:pStyle w:val="Heading4"/>
      </w:pPr>
      <w:r>
        <w:rPr>
          <w:noProof/>
        </w:rPr>
        <mc:AlternateContent>
          <mc:Choice Requires="wps">
            <w:drawing>
              <wp:anchor distT="0" distB="0" distL="114300" distR="114300" simplePos="0" relativeHeight="252106752" behindDoc="0" locked="0" layoutInCell="1" allowOverlap="1" wp14:anchorId="5FB0803A" wp14:editId="2DB95D05">
                <wp:simplePos x="0" y="0"/>
                <wp:positionH relativeFrom="column">
                  <wp:posOffset>200025</wp:posOffset>
                </wp:positionH>
                <wp:positionV relativeFrom="paragraph">
                  <wp:posOffset>7908290</wp:posOffset>
                </wp:positionV>
                <wp:extent cx="5334000" cy="635"/>
                <wp:effectExtent l="0" t="0" r="0" b="0"/>
                <wp:wrapSquare wrapText="bothSides"/>
                <wp:docPr id="1167912515" name="Text Box 1"/>
                <wp:cNvGraphicFramePr/>
                <a:graphic xmlns:a="http://schemas.openxmlformats.org/drawingml/2006/main">
                  <a:graphicData uri="http://schemas.microsoft.com/office/word/2010/wordprocessingShape">
                    <wps:wsp>
                      <wps:cNvSpPr txBox="1"/>
                      <wps:spPr>
                        <a:xfrm>
                          <a:off x="0" y="0"/>
                          <a:ext cx="5334000" cy="635"/>
                        </a:xfrm>
                        <a:prstGeom prst="rect">
                          <a:avLst/>
                        </a:prstGeom>
                        <a:solidFill>
                          <a:prstClr val="white"/>
                        </a:solidFill>
                        <a:ln>
                          <a:noFill/>
                        </a:ln>
                      </wps:spPr>
                      <wps:txbx>
                        <w:txbxContent>
                          <w:p w14:paraId="17794DC1" w14:textId="7959FB7A" w:rsidR="00774DAA" w:rsidRPr="002461E8" w:rsidRDefault="00774DAA" w:rsidP="00774DAA">
                            <w:pPr>
                              <w:pStyle w:val="Caption"/>
                              <w:jc w:val="center"/>
                              <w:rPr>
                                <w:rFonts w:asciiTheme="majorHAnsi" w:hAnsiTheme="majorHAnsi"/>
                                <w:noProof/>
                                <w:sz w:val="22"/>
                                <w:szCs w:val="22"/>
                              </w:rPr>
                            </w:pPr>
                            <w:bookmarkStart w:id="300" w:name="_Toc231132799"/>
                            <w:r>
                              <w:t xml:space="preserve">Figure </w:t>
                            </w:r>
                            <w:fldSimple w:instr=" SEQ Figure \* ARABIC ">
                              <w:r w:rsidR="00582475">
                                <w:rPr>
                                  <w:noProof/>
                                </w:rPr>
                                <w:t>76</w:t>
                              </w:r>
                            </w:fldSimple>
                            <w:r>
                              <w:t xml:space="preserve"> </w:t>
                            </w:r>
                            <w:r w:rsidRPr="00FB72B5">
                              <w:t xml:space="preserve">von Mises stress results of the Final Spreader Beam Design FEA simulation in the </w:t>
                            </w:r>
                            <w:r>
                              <w:t>0</w:t>
                            </w:r>
                            <w:r w:rsidRPr="00FB72B5">
                              <w:t>° lift</w:t>
                            </w:r>
                            <w:bookmarkEnd w:id="3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B0803A" id="_x0000_s1095" type="#_x0000_t202" style="position:absolute;left:0;text-align:left;margin-left:15.75pt;margin-top:622.7pt;width:420pt;height:.05pt;z-index:252106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pPqGwIAAEAEAAAOAAAAZHJzL2Uyb0RvYy54bWysU01v2zAMvQ/YfxB0X+w0a7EGcYosRYYB&#10;RVsgHXpWZDkWIIsapcTOfv0o2U62bqdhF5kWKX6897i46xrDjgq9Blvw6STnTFkJpbb7gn972Xz4&#10;xJkPwpbCgFUFPynP75bv3y1aN1dXUIMpFTJKYv28dQWvQ3DzLPOyVo3wE3DKkrMCbESgX9xnJYqW&#10;sjcmu8rzm6wFLB2CVN7T7X3v5MuUv6qUDE9V5VVgpuDUW0gnpnMXz2y5EPM9CldrObQh/qGLRmhL&#10;Rc+p7kUQ7ID6j1SNlggeqjCR0GRQVVqqNANNM83fTLOthVNpFgLHuzNM/v+llY/HrXtGFrrP0BGB&#10;EZDW+bmnyzhPV2ETv9QpIz9BeDrDprrAJF1ez2Yf85xcknw3s+uYI7s8dejDFwUNi0bBkThJUInj&#10;gw996BgSK3kwutxoY+JPdKwNsqMg/tpaBzUk/y3K2BhrIb7qE8ab7DJHtEK365guqcPbccgdlCea&#10;HaGXhXdyo6ngg/DhWSDpgGYibYcnOioDbcFhsDirAX/87T7GEz3k5awlXRXcfz8IVJyZr5aIiyIc&#10;DRyN3WjYQ7MGGnVKW+NkMukBBjOaFULzSpJfxSrkElZSrYKH0VyHXt20MlKtVimIpOZEeLBbJ2Pq&#10;EdiX7lWgG2gJxOYjjIoT8zfs9LGJH7c6BII6UReB7VEc8CaZJvKHlYp78Ot/iros/vInAAAA//8D&#10;AFBLAwQUAAYACAAAACEAwx3zCOEAAAAMAQAADwAAAGRycy9kb3ducmV2LnhtbEyPsU7DMBCGdyTe&#10;wTokFkSdtkmpQpyqqmAoS0XowubG1zgQnyPbacPb1xUDjPfdr/++K1aj6dgJnW8tCZhOEmBItVUt&#10;NQL2H6+PS2A+SFKys4QCftDDqry9KWSu7Jne8VSFhsUS8rkUoEPoc859rdFIP7E9UtwdrTMyxNE1&#10;XDl5juWm47MkWXAjW4oXtOxxo7H+rgYjYJd+7vTDcHx5W6dzt90Pm8VXUwlxfzeun4EFHMNfGK76&#10;UR3K6HSwAynPOgHzaRaTkc/SLAUWE8unKzr8ogx4WfD/T5QXAAAA//8DAFBLAQItABQABgAIAAAA&#10;IQC2gziS/gAAAOEBAAATAAAAAAAAAAAAAAAAAAAAAABbQ29udGVudF9UeXBlc10ueG1sUEsBAi0A&#10;FAAGAAgAAAAhADj9If/WAAAAlAEAAAsAAAAAAAAAAAAAAAAALwEAAF9yZWxzLy5yZWxzUEsBAi0A&#10;FAAGAAgAAAAhAJLmk+obAgAAQAQAAA4AAAAAAAAAAAAAAAAALgIAAGRycy9lMm9Eb2MueG1sUEsB&#10;Ai0AFAAGAAgAAAAhAMMd8wjhAAAADAEAAA8AAAAAAAAAAAAAAAAAdQQAAGRycy9kb3ducmV2Lnht&#10;bFBLBQYAAAAABAAEAPMAAACDBQAAAAA=&#10;" stroked="f">
                <v:textbox style="mso-fit-shape-to-text:t" inset="0,0,0,0">
                  <w:txbxContent>
                    <w:p w14:paraId="17794DC1" w14:textId="7959FB7A" w:rsidR="00774DAA" w:rsidRPr="002461E8" w:rsidRDefault="00774DAA" w:rsidP="00774DAA">
                      <w:pPr>
                        <w:pStyle w:val="Caption"/>
                        <w:jc w:val="center"/>
                        <w:rPr>
                          <w:rFonts w:asciiTheme="majorHAnsi" w:hAnsiTheme="majorHAnsi"/>
                          <w:noProof/>
                          <w:sz w:val="22"/>
                          <w:szCs w:val="22"/>
                        </w:rPr>
                      </w:pPr>
                      <w:bookmarkStart w:id="301" w:name="_Toc231132799"/>
                      <w:r>
                        <w:t xml:space="preserve">Figure </w:t>
                      </w:r>
                      <w:fldSimple w:instr=" SEQ Figure \* ARABIC ">
                        <w:r w:rsidR="00582475">
                          <w:rPr>
                            <w:noProof/>
                          </w:rPr>
                          <w:t>76</w:t>
                        </w:r>
                      </w:fldSimple>
                      <w:r>
                        <w:t xml:space="preserve"> </w:t>
                      </w:r>
                      <w:r w:rsidRPr="00FB72B5">
                        <w:t xml:space="preserve">von Mises stress results of the Final Spreader Beam Design FEA simulation in the </w:t>
                      </w:r>
                      <w:r>
                        <w:t>0</w:t>
                      </w:r>
                      <w:r w:rsidRPr="00FB72B5">
                        <w:t>° lift</w:t>
                      </w:r>
                      <w:bookmarkEnd w:id="301"/>
                    </w:p>
                  </w:txbxContent>
                </v:textbox>
                <w10:wrap type="square"/>
              </v:shape>
            </w:pict>
          </mc:Fallback>
        </mc:AlternateContent>
      </w:r>
      <w:r w:rsidR="00FD27F0">
        <w:rPr>
          <w:noProof/>
        </w:rPr>
        <mc:AlternateContent>
          <mc:Choice Requires="wpg">
            <w:drawing>
              <wp:anchor distT="0" distB="0" distL="114300" distR="114300" simplePos="0" relativeHeight="251996160" behindDoc="0" locked="0" layoutInCell="1" allowOverlap="1" wp14:anchorId="4F798737" wp14:editId="14120207">
                <wp:simplePos x="0" y="0"/>
                <wp:positionH relativeFrom="column">
                  <wp:posOffset>200025</wp:posOffset>
                </wp:positionH>
                <wp:positionV relativeFrom="paragraph">
                  <wp:posOffset>283210</wp:posOffset>
                </wp:positionV>
                <wp:extent cx="5334000" cy="7567930"/>
                <wp:effectExtent l="0" t="0" r="0" b="0"/>
                <wp:wrapSquare wrapText="bothSides"/>
                <wp:docPr id="610537105" name="Group 86"/>
                <wp:cNvGraphicFramePr/>
                <a:graphic xmlns:a="http://schemas.openxmlformats.org/drawingml/2006/main">
                  <a:graphicData uri="http://schemas.microsoft.com/office/word/2010/wordprocessingGroup">
                    <wpg:wgp>
                      <wpg:cNvGrpSpPr/>
                      <wpg:grpSpPr>
                        <a:xfrm>
                          <a:off x="0" y="0"/>
                          <a:ext cx="5334000" cy="7567930"/>
                          <a:chOff x="0" y="0"/>
                          <a:chExt cx="5334000" cy="7567930"/>
                        </a:xfrm>
                      </wpg:grpSpPr>
                      <wpg:grpSp>
                        <wpg:cNvPr id="2106739181" name="Group 85"/>
                        <wpg:cNvGrpSpPr/>
                        <wpg:grpSpPr>
                          <a:xfrm>
                            <a:off x="66675" y="5048250"/>
                            <a:ext cx="5204460" cy="2519680"/>
                            <a:chOff x="0" y="0"/>
                            <a:chExt cx="5204460" cy="2519680"/>
                          </a:xfrm>
                        </wpg:grpSpPr>
                        <pic:pic xmlns:pic="http://schemas.openxmlformats.org/drawingml/2006/picture">
                          <pic:nvPicPr>
                            <pic:cNvPr id="944490416" name="Picture 75"/>
                            <pic:cNvPicPr>
                              <a:picLocks noChangeAspect="1"/>
                            </pic:cNvPicPr>
                          </pic:nvPicPr>
                          <pic:blipFill>
                            <a:blip r:embed="rId212" cstate="print">
                              <a:extLst>
                                <a:ext uri="{28A0092B-C50C-407E-A947-70E740481C1C}">
                                  <a14:useLocalDpi xmlns:a14="http://schemas.microsoft.com/office/drawing/2010/main" val="0"/>
                                </a:ext>
                              </a:extLst>
                            </a:blip>
                            <a:stretch>
                              <a:fillRect/>
                            </a:stretch>
                          </pic:blipFill>
                          <pic:spPr>
                            <a:xfrm>
                              <a:off x="0" y="0"/>
                              <a:ext cx="2593975" cy="2519680"/>
                            </a:xfrm>
                            <a:prstGeom prst="rect">
                              <a:avLst/>
                            </a:prstGeom>
                          </pic:spPr>
                        </pic:pic>
                        <pic:pic xmlns:pic="http://schemas.openxmlformats.org/drawingml/2006/picture">
                          <pic:nvPicPr>
                            <pic:cNvPr id="1762227473" name="Picture 76"/>
                            <pic:cNvPicPr>
                              <a:picLocks noChangeAspect="1"/>
                            </pic:cNvPicPr>
                          </pic:nvPicPr>
                          <pic:blipFill>
                            <a:blip r:embed="rId213">
                              <a:extLst>
                                <a:ext uri="{28A0092B-C50C-407E-A947-70E740481C1C}">
                                  <a14:useLocalDpi xmlns:a14="http://schemas.microsoft.com/office/drawing/2010/main" val="0"/>
                                </a:ext>
                              </a:extLst>
                            </a:blip>
                            <a:stretch>
                              <a:fillRect/>
                            </a:stretch>
                          </pic:blipFill>
                          <pic:spPr>
                            <a:xfrm>
                              <a:off x="2590800" y="0"/>
                              <a:ext cx="2613660" cy="2519680"/>
                            </a:xfrm>
                            <a:prstGeom prst="rect">
                              <a:avLst/>
                            </a:prstGeom>
                          </pic:spPr>
                        </pic:pic>
                      </wpg:grpSp>
                      <wpg:grpSp>
                        <wpg:cNvPr id="995751245" name="Group 84"/>
                        <wpg:cNvGrpSpPr/>
                        <wpg:grpSpPr>
                          <a:xfrm>
                            <a:off x="0" y="2524125"/>
                            <a:ext cx="5334000" cy="2519680"/>
                            <a:chOff x="0" y="0"/>
                            <a:chExt cx="5334000" cy="2519680"/>
                          </a:xfrm>
                        </wpg:grpSpPr>
                        <pic:pic xmlns:pic="http://schemas.openxmlformats.org/drawingml/2006/picture">
                          <pic:nvPicPr>
                            <pic:cNvPr id="260909563" name="Picture 74"/>
                            <pic:cNvPicPr>
                              <a:picLocks noChangeAspect="1"/>
                            </pic:cNvPicPr>
                          </pic:nvPicPr>
                          <pic:blipFill>
                            <a:blip r:embed="rId214" cstate="print">
                              <a:extLst>
                                <a:ext uri="{28A0092B-C50C-407E-A947-70E740481C1C}">
                                  <a14:useLocalDpi xmlns:a14="http://schemas.microsoft.com/office/drawing/2010/main" val="0"/>
                                </a:ext>
                              </a:extLst>
                            </a:blip>
                            <a:stretch>
                              <a:fillRect/>
                            </a:stretch>
                          </pic:blipFill>
                          <pic:spPr>
                            <a:xfrm>
                              <a:off x="3114675" y="0"/>
                              <a:ext cx="2219325" cy="2519680"/>
                            </a:xfrm>
                            <a:prstGeom prst="rect">
                              <a:avLst/>
                            </a:prstGeom>
                          </pic:spPr>
                        </pic:pic>
                        <pic:pic xmlns:pic="http://schemas.openxmlformats.org/drawingml/2006/picture">
                          <pic:nvPicPr>
                            <pic:cNvPr id="1048668828" name="Picture 79"/>
                            <pic:cNvPicPr>
                              <a:picLocks noChangeAspect="1"/>
                            </pic:cNvPicPr>
                          </pic:nvPicPr>
                          <pic:blipFill rotWithShape="1">
                            <a:blip r:embed="rId215">
                              <a:extLst>
                                <a:ext uri="{28A0092B-C50C-407E-A947-70E740481C1C}">
                                  <a14:useLocalDpi xmlns:a14="http://schemas.microsoft.com/office/drawing/2010/main" val="0"/>
                                </a:ext>
                              </a:extLst>
                            </a:blip>
                            <a:srcRect l="11352"/>
                            <a:stretch>
                              <a:fillRect/>
                            </a:stretch>
                          </pic:blipFill>
                          <pic:spPr bwMode="auto">
                            <a:xfrm>
                              <a:off x="0" y="0"/>
                              <a:ext cx="3123565" cy="2519680"/>
                            </a:xfrm>
                            <a:prstGeom prst="rect">
                              <a:avLst/>
                            </a:prstGeom>
                            <a:ln>
                              <a:noFill/>
                            </a:ln>
                            <a:extLst>
                              <a:ext uri="{53640926-AAD7-44D8-BBD7-CCE9431645EC}">
                                <a14:shadowObscured xmlns:a14="http://schemas.microsoft.com/office/drawing/2010/main"/>
                              </a:ext>
                            </a:extLst>
                          </pic:spPr>
                        </pic:pic>
                      </wpg:grpSp>
                      <wpg:grpSp>
                        <wpg:cNvPr id="488657169" name="Group 83"/>
                        <wpg:cNvGrpSpPr/>
                        <wpg:grpSpPr>
                          <a:xfrm>
                            <a:off x="228600" y="0"/>
                            <a:ext cx="4871720" cy="2519680"/>
                            <a:chOff x="0" y="0"/>
                            <a:chExt cx="4871720" cy="2519680"/>
                          </a:xfrm>
                        </wpg:grpSpPr>
                        <pic:pic xmlns:pic="http://schemas.openxmlformats.org/drawingml/2006/picture">
                          <pic:nvPicPr>
                            <pic:cNvPr id="268880402" name="Picture 73"/>
                            <pic:cNvPicPr>
                              <a:picLocks noChangeAspect="1"/>
                            </pic:cNvPicPr>
                          </pic:nvPicPr>
                          <pic:blipFill>
                            <a:blip r:embed="rId216" cstate="print">
                              <a:extLst>
                                <a:ext uri="{28A0092B-C50C-407E-A947-70E740481C1C}">
                                  <a14:useLocalDpi xmlns:a14="http://schemas.microsoft.com/office/drawing/2010/main" val="0"/>
                                </a:ext>
                              </a:extLst>
                            </a:blip>
                            <a:stretch>
                              <a:fillRect/>
                            </a:stretch>
                          </pic:blipFill>
                          <pic:spPr>
                            <a:xfrm>
                              <a:off x="0" y="0"/>
                              <a:ext cx="2390775" cy="2519680"/>
                            </a:xfrm>
                            <a:prstGeom prst="rect">
                              <a:avLst/>
                            </a:prstGeom>
                          </pic:spPr>
                        </pic:pic>
                        <pic:pic xmlns:pic="http://schemas.openxmlformats.org/drawingml/2006/picture">
                          <pic:nvPicPr>
                            <pic:cNvPr id="602516884" name="Picture 65"/>
                            <pic:cNvPicPr>
                              <a:picLocks noChangeAspect="1"/>
                            </pic:cNvPicPr>
                          </pic:nvPicPr>
                          <pic:blipFill>
                            <a:blip r:embed="rId217">
                              <a:extLst>
                                <a:ext uri="{28A0092B-C50C-407E-A947-70E740481C1C}">
                                  <a14:useLocalDpi xmlns:a14="http://schemas.microsoft.com/office/drawing/2010/main" val="0"/>
                                </a:ext>
                              </a:extLst>
                            </a:blip>
                            <a:stretch>
                              <a:fillRect/>
                            </a:stretch>
                          </pic:blipFill>
                          <pic:spPr>
                            <a:xfrm>
                              <a:off x="2381250" y="0"/>
                              <a:ext cx="2490470" cy="2519680"/>
                            </a:xfrm>
                            <a:prstGeom prst="rect">
                              <a:avLst/>
                            </a:prstGeom>
                          </pic:spPr>
                        </pic:pic>
                      </wpg:grpSp>
                    </wpg:wgp>
                  </a:graphicData>
                </a:graphic>
              </wp:anchor>
            </w:drawing>
          </mc:Choice>
          <mc:Fallback>
            <w:pict>
              <v:group w14:anchorId="6A2D7E95" id="Group 86" o:spid="_x0000_s1026" style="position:absolute;margin-left:15.75pt;margin-top:22.3pt;width:420pt;height:595.9pt;z-index:251996160" coordsize="53340,756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Ipun8AMAABMUAAAOAAAAZHJzL2Uyb0RvYy54bWzsWNtu4zYQfS/QfyD0&#10;vpFISdQFcRZF0w0KbFuj20WfaZqyhJVEgqLj5O87pC5W7GQ3SR0ULvbBMilxqJnhmcNDXb6/a2p0&#10;K3RXyXbh4YvAQ6Llcl21m4X3+a8P71IPdYa1a1bLViy8e9F5769+/OFyp3JBZCnrtdAIJmm7fKcW&#10;XmmMyn2/46VoWHchlWjhYSF1wwx09cZfa7aD2ZvaJ0FA/Z3Ua6UlF10Hd6/7h96Vm78oBDd/FEUn&#10;DKoXHvhm3FW768pe/atLlm80U2XFBzfYK7xoWNXCS6eprplhaKuro6maimvZycJccNn4sigqLlwM&#10;EA0ODqK50XKrXCybfLdRU5ogtQd5evW0/PfbG60+qaWGTOzUBnLhejaWu0I39h+8RHcuZfdTysSd&#10;QRxuxmEYBQFklsOzJKZJFg5J5SVk/siOl798w9IfX+w/cGfq9G6C30uNqvXCIzigSZjhFHuoZQ1g&#10;zKUNpbFdXGv2ghgppUnsIYglDqKUxEMsU7QkiCI6REtinNH0udE+YflEtKriOfyGFYfW0Yp/uzLA&#10;ymy18IZJmmfN0TD9ZaveATgVM9Wqqitz7woNYGidam+XFV/qvrNfhCyKoiyIMB3XAEbZlyPIJqyC&#10;tbSDe1NmQ/so+ZcOtfLnkrUb8VOnoFSBQOxo/+Fw133w3lVdqQ9VXVtw2vYQIZT1QVk8kqS+5K4l&#10;3zaiNT2HaFFDsLLtykp1HtK5aFYCoKV/XQOoOPCXAVgpXbXG+sfyzmhheGmbBfjxJ/hu/Z49cE7v&#10;/bQRdVBk1uI5ZUXiLMwsEm1ZzYA2wQVyqDtzI2SDbAN8BR9gjVjObj92gzfjkCGlvQPOM/CnXxVo&#10;nA3IcEIJIUmUhEcoo+eNMnJ6WAGCgtQS8zFnE4pD+giLnRRce/ae7SsTHw/cnWVxEmMSAdAfUHdk&#10;8/FC6u5DJTGJMHGkw/KJtueb1KyaWP6iTWpmOaVqH+ZIiudUUYQGWZDF9Lig3ApY1jpP2oaA3pi2&#10;Q4yjUSscqARCcBYCBr+Tt0NPL9Mw6ClK05TAgaCv9eUoEbI3JG+kpfm7MuWnkinYw7HbIt9YM7ja&#10;AS2guRUG9uSBcRj/W45Hq91vcg0xsK2RLoznCIkQkzCmp8Miy+vWqoxWWgHWix57x6mKQ4GxJ8ev&#10;7AFRmtI4wTQbcTHI9/AVewAhKX18z4vSBCfkNcr9Kcv/zRaQpmkQBWRM/1SWbgHOdwuwmP8vlHuY&#10;Bcl35T7ipid/GoB2AvKPDkEGzAQcMg4+v+OhO3fMjn0nOA+SMAUB+7hwt2fs5JjEJio6xalwTtqu&#10;DV+e3Nl2+EpmP23N+9Cef8u7+gcAAP//AwBQSwMECgAAAAAAAAAhAKF+4pR0lQEAdJUBABQAAABk&#10;cnMvbWVkaWEvaW1hZ2UxLnBuZ4lQTkcNChoKAAAADUlIRFIAAAJwAAACXggGAAAANLU45QAAAAFz&#10;UkdCAK7OHOkAAAAEZ0FNQQAAsY8L/GEFAAAACXBIWXMAACHVAAAh1QEEnLSdAAD/pUlEQVR4Xuzd&#10;B5QcxbWA4bt5V7urLBBRIhqDMSZnEDlKQgkhhFAWOeeccxRJCVarlTA422RjsA0GG5ucczTRBmfj&#10;/O471dM1W3Pvre7qnurZWanPO//RxJ7p2cH9varuHvi///s/zMvLW376n+5//1th+q/uv2n7b2T/&#10;kfpP8v7N+g/++9/x/cvWv+T++a9/y/2ztH9E9Y9/Ffsypr9/aeufQX/7e3x/Vf1N9w+xv5j9tbQ/&#10;B33Z3V++xD/F9Wfd34P+qPpTdH8o6W/d/bG7L2z9obvP//DXyH7/RVx/Kfa7z9377PeqPzv16e//&#10;hJ/+zr1PdJ/F97HUp7o/lvRRXJ+U9qG1P/A+7u63KftA95Hqi9S9nzCg/+Ofl5eXl2UFXMbFkeaz&#10;Ivi84K8QA14C5HHYhf3bzAF0Aur+KcZBxwBH+8e/8ctiHHFBXxbikOvubw6gCzBXArpS2EmIKwCu&#10;tD+pKNpEwIX96Uv8YzGON1oJ5v6oc8RcCLrPWRxzbqAr9Dsn0P0ZPzMT8PbZ7/9ULICcToCbiDia&#10;gDg75v7YHcFcGtRxyEXVjTsKtSQVUVeCu+jeL4mDjZYDLi9vOSsfgUsTH3WLHH1LgDMr0ISRNhrD&#10;mTPUhNE3V7D9Q2NNAFoirLmPvgVoSznyVsBb6cibjoFNxFuZo2+JsMZhxhJQJo26JRl5+0zHkEZH&#10;3Mw4ziKhJsDMDjRp1K105I2BjEZG3eKhxkfeKLqSVNFRtw/lllvA0f+Bz5Ojn1te5aJ/izy30mON&#10;4ywqBraEaLPjjUMtLdpip0wTos152pRhrRRtrnArjLJxsDG8CWj7y1+/DLLhTUQcQVsRbjGAY2gz&#10;8MagFva5LmZkLRZun/+lJIozW91oSwC337nlCjcr3gSwxaJNAJuMNmGa1MNUaTZQ+xzf/zB9OeBW&#10;8Ojnlle56N8iz60ccDyGthxwPQK4Itp8AO5zXQ643gm4z0sKsCYlwMy15RZweXl5fuuemq3cvmrl&#10;xvZzSwU/GX8MdwmRx2HH93WLhZ2AuQLoaAlBV4K6+OlUDrlS1AX7vcWgju/zJkyfWqZSS/Z9c0Zc&#10;oT+WlARz8fu72TEXDzsZc39lUEuSfX+3MAFrchFTqTGoY5gL4vu4pYUdB51UumlUtl9b5P5tFHRR&#10;I3HGiFyCcsDl5eV5S0Zed6+//h4+/fSrTn3wwaf46qsf49NPf4QffPAnhrOnn1bL+i3+9a//ZPd9&#10;9NEfgvtffvmzAG0vvfw2PvX0q909Ze/jj38vAK4UcwxtPvAWgziGt0SACxGXCm/RBy5wsPERuTi8&#10;BYBjByyUjs7Z8MYRFwM4AXF6VK4EcARxpfu/pdgPrnj0aUK8kX5n9NkXxkibS8FonJQFcJ9F9wmL&#10;gy0abnRErrSPggS0WfCWFHAUaEmLBpwdce6gi2h53gcuLy+vu544sOHvf/8HnnHGjSWtueZUBBjp&#10;1JZbno6rrnoKApyEW211LZ5+xvdLApiDAEfj9OlL8fQzvtfd6d/CHXc8DgH2w0GDZuDpp9+IgwYd&#10;xJZva8SIE4Pn6D7//E+pkBaLNQFpVqhZwCYijeaCNtfRNscDF1ymUG0jbgxsAtYKYIueOmVwYyNv&#10;0WCT4VYKNoY0mgPW4sBWKP6gBTvWhJE2On1K4Sb0icoBarFgY1CLGWUTkBYPNXkKlQLMJRlpHGK2&#10;GLxowsEJruWAy8tbAaoU4P7yl7/hOuuMDlprrdEINYeSZiHUzMkgBcPtwnbufj3QkdcN8BdGlwUz&#10;up9XcygOG3ZAcZ0+/PAzBrS4GNxywOWAywBwDHNZAK4YBxuNwS0HnJwAM9dywOXlLYdVcv+0p556&#10;Bc8771YE2LGAp9o5CLWHIdQeHv4rFXVfXIeHQDsEoUaNmu2AALuGr0uiOEsSXZYKRgSvd+KJN+Jv&#10;fvMyvvLKOwxsadAWCzhhmrQAOAFsrmgrAZyANVok3hLAzQK2ZHiTp0oZ2krwZjlwwQK4KLjF4i0G&#10;bMUY1DjaXOHmOvJWcqoQAWoy2srYvy0p2CLgxqEmgM04WCHtQQtpsRYJNgFgUb0n9nlJOeDy8pbD&#10;sgbcv/71Lzz11LlBUHMAQs0khNojEOoyrnY2Qs3+YaMQatXrCtCiUZxFRZ8rVXNQ8PqrrzEFTzll&#10;blAOuBxwOeCEcsDlgMvLy6uOZs68EIcNG4lQOx2hdhZC3VHZVzMhnB7dCaF2avi6cwpRXLmUFGxS&#10;wWvPCt/PVBw+fH/s7LyLjcbFoi6AnfyLC1bQCbDj06kEeBRttkoOXJCnVDngeE4HLpgJsHM/cEE+&#10;+lQEHTsC1Y44GXNGFG5S7OAFAXJO06iFKNyk5H3h7LBLhzq9XxyHXCToRNTpAxZiDlogsOOQiygl&#10;5oqoE6dSbX3BYqCLS0AdLQdcXl4vj46OZZE6evSxx54Lp0gPRag/JvvqDkOom1aYmq0Z3Q02KYqr&#10;rKOvr1OjgrAj/vJXL+BHH//eaeSNocwCNI61MkfeXM73Fjny5j7qVgI2YcTNDWsJ93lzHXmzQi3h&#10;75yWYI0DzQ1r4Yib46hbgLUYnJUgTQCZlOuImxvS0p8SJBppfB+3soAWAzBbDF6O+KJJI2xx5YDL&#10;y1uBizuf23/+8x886aTrcN31ZiDUjkeoP7Yy1R1Z2L+tdhRHUlQUWllEX1OqdhTuvsfJ+Oc//80y&#10;2sYhlxRz1pG2xJCTR9lYDHAcc06jbi4HLlgRFz19akdcKeZsiGMjbBRzjpCLG22LRlw35FynTwPI&#10;OWAuyUhbAXLumGOAY5AzR9sEvNGcIUdQV8bUqYw5d9QxyJWBOj59yqdSc8Dl5eVZW3PN/RDqZiDU&#10;HY1Qf1xlgj0Lo27qdesFHMVFweUj+hpxBe97Bq6++v44adKZHHERmGNwc0YcAZ2BuFjMsXO+2VHH&#10;8UaLHpXjU6Ycc26QSzAaR45ALUyf2iFnx5wj4ti0qR1zHG+8YETOAXP2adNS1JVALgZzbMo0YtqU&#10;4Y3WizAXP2X6RWQMcDQBbS6ZkMsBl5dXZdFRsJ7ooos7EWpGIDSc0F29h8zl0epmItSMQ6g7pAAg&#10;HcVRkijEkkSXlSTz/ddODkD6wAO/coOaMGVawFr0lGks0opQc5s65TArBVoc1EqxxqdMGdYEqLlM&#10;ndqhZhlti8VagtG2EGo+pk1dR9xkpMWMtsVArWSUzctom+OUqYCzaKDxKdM0OCsizRFjND8Q41Oi&#10;ScsBl5e3nBY3PSrV2Xk3nnDCNQh1UxEaTqxctRMRakcj1B5Uip9yAddT0XUIIDcajz/+anz88eei&#10;AWdBnDjKlhRxrud7UzG4yYijaKPx0Ta/gItDHIObALg4xDG4pUAchxstBeJiIOcKOD7SFo04BjcG&#10;uFLIMbRJOQGOYK5MxNlH2DjaaGxELSXo+PRo6TRpVDng8vLygu6++1FsaZ2IUH80QsNJlUnt76aO&#10;Lq09kIOnNyOOvv/iekzD/gPG4B//+Jf4kTgBclbEEcwxuNFcIcfgJsXRRpOnTQXICYArIC7htKnL&#10;SFwk4DjiXCDnY7pURcFmiwOOY84VcFbICYCLhZyAOaejTJ1H4v6IY8dPFDE3ceLkAGerr74GA1tU&#10;NswNG74W3jL/Nhy6yiolgFt33fVKIHf9DfPwuz+4xwlzTz79Cg4dugrefd/DJber204+9awAcJtt&#10;vqWAunwKNS8vz+i1194tHGFaMxah4eTKVX84AuzCkSNFgVTt0fdPgxH4/PNvslOHMMBZICdjLswy&#10;GvellN7f7ct/49+LUaCV9re/R2XDWml/0f1Vp6D2ZVDJiJsL1gKwuR9pWtrfSjKxZuuLP/41Moq2&#10;7v5SjE6bStn3e/szK/ZH6ksw96dCxg/SSym8fUyjSAv6Y0kf0SjSjD6MygTbx939NgwA8Jrrbi5e&#10;VzU1NeGee+4TXidAE3AW1fsf/QF33W3P4N+rr7sJ1113ffzR3Q/i+x/+Iai9vT28/AW+8NLbePDk&#10;qQxqFFy6zq5vBUCbe9PC4m0TD5oc/Hv6mefhXfc8hI8+9jQeceRx+N5vv7CWAy4vrxdFpzzL7dln&#10;X8P1vzKzMHXZcErlqptdmDKlsLFFgVTt0fcvNGytaXjMMVfiX//6ZQTOovd7YyNrtHB/t9h93gSo&#10;6dG1xNOlRbzx/d2ip0zdAcenTCMAx9AmjLIlGmn7azGOtDBhVI0CzXW6lI+0cZglG2lz39+NY00a&#10;XUuwv9unf8QLLrqsOML2+K+ewe/98L4AaTNnHx70+lsfBtdvWdCBb77zUXDbj+76MZsqXXe99fGY&#10;Y0/Ct9/7NLh+w40L8NzzLg4B9wecPefI4mNnzT4Cr772piLOZsw6HO9/8JHiaNqVV88NHm+OsN11&#10;70N4ymlnByNpCnCLu+7EPn1aizgrAK5w2QTc0cecgN/9/r04Y+ZhAci+/b17wsvdU58rDx0a/Lvp&#10;ZluwaVENuBdefgePP+FU/NVvXsD3fvu5WA64vLxeFAVYuQ0YOC6czjw1uxpJsC1C7T4I9bMYaqxR&#10;ICUpODfbNv5TJzKmr6Wj719Mrf80HDp0rxxwvQpw3YhjcIsEnAw5ijUpv4BzPz0Ig5sIuG7IUaxJ&#10;bbHl1kXAff8H9+FFl1yJG2ywIT717CtBCmYKcJMPmYZDhqyETz37Mk6ZOgNffeP9EsDtsuvuOOHA&#10;SfjG2x8G18eNn4hvvvNxEXD19fXBv1MOnY6/fupFfOHltwO8rbTyUHzy6ZdxzNgDA6gt6liKc29c&#10;gE8+83IJ4K6bewt2LPlmCeAeeexJnDX7cAa4tdZZB1985Z3gck1NDU6bPgd/89RLwWtNn1m4/NUN&#10;NwqAtvsee+OTz74SXH7m+ddx4403KeLtl79+Hg8/8hh8891PAqCddvo5eO/9P2VwywGXl7cCReGm&#10;fsOzrn4PhMbTKlfD8Qg1eyM0zOmOoSYiiiRa7TSE2oPDX23YuTs1NayPLFU/el+jHnMwAuxX+GWH&#10;YtP4z2pFpX5/1Xy+eu2g2fy92wo/h222PQJ/+9vPIiAnYC4R5Bz2d4uEXAFzFGy2bL+sUAI4EXGF&#10;4vZ3KwFcEXER+7sJkCsfcfZ93eIR1508TSpn28+N5o44t4MWrJhjiIvH3A/vuh8vuLAwCrfV1tsE&#10;/w4aNLg4XTpg4MAi4F569d3g8qTJh+Irr79XctCCApwCWnNzCy5eckcALnWdAk611dbb4s8eeSK4&#10;rKZeFSJVhRG5L/Coo48PRgIlwKnL14SAU5i78pobcMmybxcB9+BDj+HOI3YrYm7AgIHFy2q99GWF&#10;UTqVWqh79K2xsTEArb5+2hnn4L0P/JSN0uWAy8tbQXvuuTdw/Q2OQmhQsDq9Mqlp02DKVB3d6hlw&#10;aoRNwTD4fdQxBcDVHV4aqB+93wcB1GPUb7eqJhuwS5l52hG9XFDvZe8C5ug60Iqfw1TcbfeT8O9/&#10;/4c74JIgzgvgukfkKNhofB+4ZIDrRpz8E1l2wEUceWoFnAE5V8CFiIs6YEFFsSbHoWZLPmjBArhE&#10;kIsfjUuKOAo33TPPvYLHHX8yzpg5Bxcs6iwCTh+0EAk44xQiGnAXX3oVHnnUcfjTEGgS4FT77jeq&#10;CDi6v5tKPd4FcD/52eN4xJHHFgD30Re4w447F5GWDnCFzjrnArzq2htLoGYFXFgOuLy8Fax+/dXB&#10;Cmo684zKBdsj1M9MjzedCTfYulAAMbVPnfrpLeOH71VqVC543CSEmukINWp/PwKvtIijzy8uR73O&#10;dATYq/DadB3MSj6PmThkyB7ZjcIVD1oQ4GbE0ZYccAHiLIBjkBPwVgI4YRSOAa4Ecm6jcBxwhd82&#10;dQZcyS8uWCDHsCZlO1iBJwMuBnEC2jjgKnvU6cxZhwWQ0lOpL7z4Jg4ePCTo54/+OgJw3UedKsDp&#10;KdXddt+zCDUKOLUctdyXX3s3uP7M868VX0vBbdFtS4PLzzz3mgG6L/CNtz/C/fYbVQRcZwg41c4j&#10;dk0FOH2Z4k21yTc2Lb6v+378c3zsV8/ikUcdj2+99ymDWw64vLwVLDVtWt+wF0LjmZVL7V9Xs28p&#10;VMrBW62CmBpN26Xw6xBStQpuUxBgdwTYw5hi7YECaIZTuepcd/QkxTrjs9l2u9Lp1FLAkSxHnFpz&#10;+KUF+2+fdpf8J7M45uIA1404Djgr4kpG4oRfW4gDnHAkKkWbHXAy4jjY5CjWpORzv8mQcwUcR5z6&#10;pQUdR5wVcsIoXBzkghKcOoQVHJlaerRpkugoHO3II4/D737/npKROZ3C222d38S773vI6dQhtijk&#10;dAsWdeGll1/LbjfLAZeXtwL0/POvh9OmClZnVaaG0wtTivXTysebOko2mJacUBhVK/7gPUlNoap9&#10;29Tr1qqfADP3keuBSqZ61fSu+n1XYWq15POZirvudiJ++eU/I0biMgRciDiKNhoFG43DLTngiojz&#10;BTgDchxvKUbiGOAExH3hNhL3OwfExQOuG3Il06gxkGOAK0KO4y094Nwhx6AWlXDKENeKP5cVgTmF&#10;KD0qRwFnTYCaLYoy3bVzb2G30XLARUR3/O7p6PvLq67o36ua6ttvDEKDms4UoJVV6gS9dNo0DeDq&#10;1MEF6kftj+S/m6qrU1Myajp1EocbjSIri+hrFl97FkKN+q1XMrXKPqOZOHjwbg44+1chlyNNrTAr&#10;PdLUdZqUTonS7EBzP9q0BGrGkaYuU6TdSDMOUjAOVmAYK4GZw6lCIqdIk58uxOVIUwYzAWPdKHM7&#10;VYgVZEWUdZ8mJPZ0IWQ0zY4x4yexfPw0Vgm6vnAuGbw+F6PTmiUJR47aejdFOeDy8nooiqwseuml&#10;t7ChaV+EprMLNWaUXr6uZi+OkqR4U3BT+5GpkTf6m6q6YD83tc+ZMVXaW6pRR8gqmIZHrdLPqmEO&#10;brfdEfjBB59GAE6PrFUWcHG/b+oLcKWja5UEnMOpQnLA8ZZrwMmQY2hLCbg0iMsBl5dXZVGEpa0w&#10;bXp0YTSs6Rxeo4foMlUNRyHUHsAwkghwCoA1owv7tNWfaElNmY5CqB0Tgq8XFuzTt1fh85IQVz8V&#10;d9n1hGA6laGtxwFXOiVKk/FmAVws3qoTcBxuMuBcDlKoXsBxyDG4RQAuDeIY0BzyArgUkGNoowlQ&#10;i4oiLaoccHl5VR6FmWvqt02hfjoHVpapAxcUSNRJahlGHIMRCHVqWlSNsqnfSxUKzsG2A0JdeDJg&#10;CqPeUvDeZyDUjEeoG88/M1XN7k6AY1gT4njjgAsOUCgTcHa8CYAT8BYHOAY3AXAlBybQKNho0r5s&#10;QhxuHHD2n8Ra0QEnIK4MwKlRuO6ROI41WwxvvgGXIeJywOXl9aL+9z8dB5vZQw/9GqHuQISmcytX&#10;w3EINbtygLjiLThQQY26HYFQL/z8lkqNvKkT89ZNKX0uhVGa6PtxiS4jTXpZwQEOE/lnFyBuBP7m&#10;yVcEuOk41qQ43gTACWCjlQM4l6nTcgHHjiw14OZ+cAIHG43DjSOOQk2KH5zA4cbwFgs4nS/AdSOO&#10;wS014AjivAHOHXIMb86A64YcA5stAWu2KNakcsDl5fXC/hcxMtfR8SOsb1Ijb+dVtlryKwtJABdM&#10;hU4OQSP8HJfOdhQnRZFrdDnlRJedJL2M2rGFEcy6g9lnOHzt6fj448/3KODkH6r3D7gSvFUScOEv&#10;LPQI4MhRpFIucKs2wHGw0bIEXDziGN5ywOXl5VUiircf//hX2NgyE6FRAFaWqSnT2gMZOpzwpvZh&#10;q50ZDbcAb7sj1KnHCcugILJFn5dV9HXjKnmumlLdA6F+dunnWDcBly27XwQchZotjjf/gLMfvCAA&#10;TsAbAxz5mSwr4MTp054FnMvUaQ44P4DjcMsBl5eX1wvSI3IXXdSFUH8kQtP5lav+cITaURxuTng7&#10;sDDyVq9+bsvWKeE+Yofy51MIRUWfK0Xff1T0uVL0PURFn1uj9gU8pPQ1a0fi3ff8IjngIk/O64a3&#10;AHARcCvBW0rAsZE3V8BZ8WYALg5vBuDE87mZxZ7bLeHom2fAucItGd5iACfgzQ1wYeUchdqjgFPn&#10;ZBOwJiVAzRbFmlQOuLy85aQjj7w8xNsFlQ224LhxAY5CnzpViDo/XVTBtKlCXkoc0efZou/fNboc&#10;Gn0/UdHnBp8RmU6tG4tzb7gzAJzTSXkdAOdy4EIiwAlw8wE4BrceAhwHGy0h4ErwFgM4AWy0sgHH&#10;4FaIoa1XAM4OOQa3HHB5eXk9UXv7ThxXWVe7v3yy3jjYBNOmaopQ/dyWkP4prnKnTelzpOj7Thtd&#10;bpL3aX2/swufAZlOHTvuFLeRtzCONgI4AWtSXgEXN3VaAjjLyFss3pIBzvprCikAl376dEUDXPnT&#10;pzng8vLyemW/+90fcK+91a8sqKNBL6xcar83daQrhUwUZlTBtKmaGlQ/t0XSv+KgEKeONKVHm7qA&#10;iD5eir5fX9HXSfK+be9fLbdG/farMZ1aNwlPOfUWBjUpDjZh9E3AGq2cI0+78Zb2t00FuBG8yYBz&#10;g5sefXMBHMcazxVvAeAY3jjgkk2dugGOoa0cvFkAx7Em1TN48wW4ws9aCViTEqBmi2JNKgdcXl4v&#10;Tx24EIyCNV1UuRrV6Js6ge7UZIgJpgRnIDSczTN/2UH9lqm0LIodKfocKfqefUZfK8l7l96/Xi6d&#10;Tq3ZjWGNxcBWijfX0Td+8IKAtwjAFeBmx5sIOLLvWxze/AGOo62YgDUpijQped+3CLzFAM71d0wr&#10;BTgONUtlTp3GA47DLQdcXl5eVdTUPLIAKoqsLAt+yzPhyXqDadPDONwY3vYsLJs+3xVB9Dk0+p6l&#10;GiOij5Wir1nu+1fLrJtQerLf+lnY1rYjR5vTyJs74ErxxkfeKgE4hjcnwJVOnTKwEbw5HXkqYE2K&#10;Yk1KBpxl2tQz4BjaIvAW+yP0ZQGuG29pAcfBRuNwswJOAFpcOeDy8vJS1b//CISmiytbw0nJT9ir&#10;fjFBAU79wkKDOulvmJr21akpVHUiW2natLgch+hzdPS96ijQkkSXFfs5OEafp99/7UiEuu6T/dbU&#10;7oa//NULDG/RI2/deIsDXNwpQ9zxlvbAhS853AS8iSNvId4Y1mguBy4ISJNzO3ihiLcSwEXALQJw&#10;DG56+jQJ3Cx4SzPy5o638kffPnAEXGfXnQxvKoWqxUvuwCeffbUIuLvvfSi47b4f/zy4ri6rnn7u&#10;NYa3OMB1LPlm0LMvvhmg7BePP40dnd/E2+/4HgMbjWJNKgdcXl4v7bbbfogNLYdxYGVd7X4cLFFo&#10;UQUnpz3WjjdV8MPuk+VlUeBERZ+ro+9XR1GWNLq8qM+Dvteo6HP1OtSN6/6t2frZOGytafjY488n&#10;GH2Lh1tiwAlwEwGXaOQtLeAS/GSWI+A41KTcDlzgcHMAnAA3O+A43GIBJ8DNCW8EcAxo1sr/AXsX&#10;vN1z38M4dvxEBABx5O3d3/4+uG/BrV0Bxr7/w/vxrHMuwGuvvxm/+/178exzLwouq2bOOpzhLQ5w&#10;bW1tOGbsgbjTzrvgCy+/jUcdcwJec93NeNnl1+L1N8xnaMsBl5e3gjRnzsXhCXsvqVz1hyHUTnDD&#10;ik7tgF+vpkrP6069b5qalpWWRWETF32+jr5nFcVY2uhypfXwtS5q2bXjClOq6nLdeLzzzge9A47j&#10;jQMuavStZNrUArg4vLlMn0aNvrkArvvABQ+AE8BWNt4SAa5nD1zgULNVHt4CwAlgo737we/wjbc/&#10;wpqaGhFwTc3NeO3cWwLAvfXupzhm3IH4zvu/K+Js1932LF7eZZfdGd6iALfjTiPw9bc/wrff+xS3&#10;2GJrfPLpl3H6jDkBzp548kWcMetwhrYccHl5K0A/+ckThf3EKLCyrPGiwi8EuEBFF0ybHoXQcH53&#10;jaTgRL3hqB59voqiJi76fPp+dRRh5UaXL30+9L26JK1P3SSE2tHdr6EPaIg831sBb85HnbrizQo4&#10;O9xc8cYAFwm3EG8JDlpwOvKUQY1WzrQpxxsDnIA2K94EtMXiLS3gUuOte+qUoixJFGullU6V1tbW&#10;Mrzddd9DuMeee+ONtyzCBYsKgFOjcZtssinuude+eO/9P8UTTz4db+1YFjTl0Bn49nuf4ZlnnY+7&#10;77E3Lu66swRvl1x+Dd5+5/eL17fZdvsixrbaalt8/sW38IijjsNFty3DG25aiJdfeT1DWxK85YDL&#10;y+ul7bab+nmpMxCaLk1WI4neH5WatqMnlaVAKcHKLIQadaSqOiGvBW+quqkFkNDn+wQPjeJLqolE&#10;76fR15A+H/peXZPWSX1mGtR1k/DgyWcLYKNxqNmywc0FbyWAE/AWDzhh1C0zwAloSzD6FkybugKO&#10;jbyVAs4Vbl4BJ8LN4cCFHgRc/PRpNOB+ePeP8cyzLwgum4DbbPMt8Ve/eQHfePvjYOrzrLMvxOtv&#10;mBc0Y+Zh+Mrr7+Oaw4bjAWMmYHt7exFwB4wZj5t8YzPcfoedcPIh00TAvfDS23jU0SfgdXPn4eVX&#10;Xhf8S+GWAy4vbwUIavbmwKJRrEVFnysFm0fjhAbbINQruF1QSB0py1IHLuxdOFEtfT5FjGt0OfQ9&#10;qyi+aBRvrpCjryN9RvT9ukaXo5Zt/E3q67cSwFYaRZpU3ClDXAAXtd8bg5sr4GLx9nc3uIW5jLy5&#10;jL5RqNnyCTgGtwi8MbDRRMAJYIvAWzLAlTd1GgCOgY0mA06Pvt08/zasq6vDhoaG4F+VAtzoMeOD&#10;aVENODqFqgA3bvxEfOOdT/DNdz4pAu6Ndz7GCy6+Apcs+xa++e7HIuBcplAp0OLKAZeX18saOHBX&#10;hKbL5BrLjC5Pp45+jEIJTY3UqYMSGi4s1CjUcFzplKwP5NigEwc3ijTX6HIkxNH3Q9+vWW0YvV1a&#10;ryD1Sw37INRPCy5PnHgGQ5seeXMZfeP7vVngJqCtG25hwqibCLg4uBG8yYBLsN+b49QpxxqPIk1K&#10;njb1hbfo04VEAk6EmwPeCOA40Gx5gFsKvGnAabypaVLztCE33lwYgVPToxtvvAkeedTxOG9BJ557&#10;3iV40iln4sJbu4IOnToTX3/rQ5xz2FHB9Y7OO0qmUJcs+zbe/+Ajheu//RyPPubEYJTuoIOn4Le+&#10;e1cwhXrkUccFz1UHMFxx1dwccHl5K1K33voDbOyjfu/UM9zM6LLVaUNqx0ajxKz2IITaKQgNF3Wn&#10;9p8zU+eSU0em2pZH8ZIkczkUUxRbWQCOIs513TTekiBOLV+dG04d0FA/G9ccPg1/8dhzIt6iAMdH&#10;3TjekgGOw00EnBe8lQKOgc2KN442c/SNYk2KYo1m3+8tAm8RgGN4SzvyJuAtzcgbR5qtbryNHj0W&#10;R3nsrXc/iQXcTbcsKqLthpsXlgDu8SeeC6ZNg8u/ejbYP+2mW24tjryp66rfPP1yALZHH386uH7L&#10;gsXWAxg0yG64aUHQU8++Glx/+OdPBNcV4srFWw64vLxe1E9/+iTWNMwOkXU5wdvlEQlIY48xMpet&#10;qj+i+4hHCSQ0hb26o+14U9VPL0DPtkwKF9focpY3wNF1DJavRuF2CzE3Dr/17Z8wwFGw0VwAFwW3&#10;UsDJU6cMbwRwDG4C4DjcQry5jLy5AM5p2lSV8MCFCLwxwAlw8wY4AW3dI2/JAMeRFpFxxOl/G8BL&#10;737w+yCFrDjAmdOnGm5JK2DNTICbgbekUZy5lAMuL6+XpAAHdQpwArp8FyBOXb6s8GPqEkSk1A/P&#10;16jROnXCX3WaE6kLCjvgSyfspVihRcGG4kbVWwBH8RaFOLo8/Tp6f7iaXcucNi3FW9z+bmzkTcBb&#10;FNxcASfCLeFBC3GnDOFQk+JQo0WPvFlG3wSw2fGWcr83AW9OI28e8KanQbENvOQydeoLb06AE1Dm&#10;EkVZknLA5eX1kkbscnLhfGqNV5BMfNH7XIp4rjpVhT7ylMJBSu3TVndSBN7UiYBTnrDXBTcUOL0d&#10;cLb1pMtUr1M7PjxSeBJOPOjMip0upGTkTRh1Y4BjeBNOFxKLt9KRt0i8sX3eZLy5As75iFMRb6Uj&#10;b66AY3gT0JYZ4Mo6YEEA3ADwUiq8eQNcz4685YDLy+tlBUeeUmBlnR7VoWCQCk7Yq0beLinUKKTO&#10;JwdbybihSIkDDn2MhJueABx9Tfo50fdrW7+4daXLDaZS9wguNzVty6Am5W/0TR55Y3hjgMsYb+LI&#10;mwVwAtZoLngrAs4T3koBx7FGY2jzjLdkgOMHLeBK4CUXwFU73nLA5eWtAA0ZsjvHVdbVqxPs7i5A&#10;QUidy61G/bzTpYVspylRCE0Cmyjc0MdJsKGYsiGOwsw1upysAGdbX7quwc9sHRicg2/SpLMY2Owj&#10;b+UcsCAfccrgJuCNoY3gzQq41HgrA24OeLOPvFmmTSPwxvd3iz7ilIGtHLhZAMeBZst+xCmuAV6i&#10;WIuE23KItxxweXm9oEWLvo+NfY5BaLyystWM5viwFRy4oH7rVMCbBlz9cd1Hs9LnqyhO4mBDH2tD&#10;DY2Ca3kCXL2C9N6xgOMjbxbACXDLFHDkiFMOOMejTUXACXhznTYVsCYlAy5i5K2HAMegZisx3uJ/&#10;4xTXBi9RtGUBuFi85YDLy8uL6qijLg/PpSYgi9YQEX1sVOooUvWbpxQfUsEvLiiY0SNdjdOSKMSp&#10;AxzqDuLPD5YhRAFDo4+3oUaKoisN4ujzJbxRwNH3Gre+9Hb6HPo5qter2bVwsEvtOPzOdx/mcIvB&#10;W6KRt5TTpgxuLqNuPo82dRx5K8ShRpPhxvHmAjcZbxxsmcHNw6ibBLci4DYAL1G0WfEmwMylrA5a&#10;8AE3XQ64vLwq7tNPP8c99zor3KfsKrmGFNFl0OqOcQdcjToP2SwON423AHAXINSG532jz1dRmFC4&#10;SNHHR6GGRuHlijj6+Di80fWl75VmWz/pNmld9frCFgi1k/D4E27ggIvY5y0OcOxoUwFw0XiLP9pU&#10;BlyyE/XGTps6jrwFeIsBnG+8ccBxtMXiLS3gUuMtAeC+Dl6icBMBJ8DMpVi85YDLy8uL6n//93/4&#10;s58/hVA7mwPMZxIE1W+Y1qmz+wtAoKmDEuhpSMxTkQSnI7kYof4QDhoVRYkEFyn6WBtqKKiiAFdO&#10;9DXSAE6vM70tKrq+KnVEqpoCr9k1Yr+3CLy5AC7xyFvE6JsBOI630tG3SMAxvKUHnMt+b9GnC0kH&#10;uBK4ReAtEnAC3jIHnIA1KdwcvEThxvDmDXB+8ZYDLi9vOU7BLeh//4cPPfzr7AFHq7/C/eAFNV1H&#10;D37QNYUpzOkjT+nzKUakKNyWd8Clia5zvZrW3iP4+yg08alTC9oscOvGmzzqFo+3tEebJjhgoeT3&#10;TT3gTQAbTYZbKd6Swy161C0p3BjSpFLDLX7EjYbbgpeygBsHXHXCTZcDLi+vitJw0xWO2ry6sqlT&#10;hzAQCKkjT2vHcLhRwNXsK2MmWEbC4gBHl6+ioOpJwKVZZ5foa6jXDY9IbWnZztOom3ywgog3AjiG&#10;NoI3F8BRrEnFwS3+lxbcfmGhCDgGt1LAueKNAU5AWyzeegvgdgYvWQEngMy1yJE3AWRJowBL1Qfd&#10;5YDLy6uiTLxNmXIuQt1pHFhZpwAnoYBWO65wZCmFW5aAU/V2wKVdb1t02Xqd1Q/c1+xNAFeKtyLg&#10;BLiVBTiXadPIo011jqNv7GS9Mt442ISRNwfA2adNk4++8QMWUgJOxJsD4DzgLRHgdgcviXgrA3CR&#10;eMsBl5eXRytOlxK8/e9//8OVV1YnZb26EEWWTt/vEn0uTT1GncvNhoKS1FGOYxHqj+dHsKqawuoP&#10;sx95qqMgKSe6bBUFlQQ4er9rLsug78f3etPlmuutprhrZuDkyWczwEWNujG4WaZNGd4qDbcQb5Fw&#10;c5gyLQJOwBrNjrdkcJMBx8EWizcBbk4jb6nQFpYCbkXA7QteygZuFsAJGEsag1hcBtRs5YDLy+uh&#10;ovD2xBMvYN9+kznCsk4DLgoGQbMKgFNIs+FN7ftWO1n+zVMzCpK00eWqKKYkeGl80efGZVsOjT5P&#10;R99/mugyaer1YfMyASfv98ZG3XxOm7oAjo26yYCjSLOVfuSt9GCFEsAJYKO5HLDA0FYu4FKPupUC&#10;juLMJTwAvOQDb06AEzCWJAYz1wSw0XLA5eX1UBxuBbypjj76CoS6iziwsqz2tML53OJwEIzs7IbQ&#10;cCZC01WFzFOQFG+7BKEm4tQhOgkkFCpx0WXq9ylF0bUCAG611Q/FRx59lu/zFgs4DrdsAZfgB+o9&#10;Ac512rQIuIiRtySAKxl1i8BbJOAEuEXijcAtOeC6T9RLYeYaTgAv+QBcJNw84E3FYOaSgDWpHHB5&#10;eRUsatRN9+9//wcPP/wyd8DVxUQfb6v22PCcbhYgmCiBLRGaru6uMcy8reGiwkEYFBWViCLKjKLL&#10;BBw90lVKfy62Zdkgp1/DV/TvY21WgLjvfu+nsWhjI28p4GbFWyTcSo82jYRbiLc4uLngzfWABRlu&#10;6aZNs9vfTQAbrRy4lTFtWgK4yeAlF7i98/7v8PU3P8Samhp23z77jsSm5mYcfcA4fPv93+G7v/09&#10;XnPdzcFtr7312wBfb7z9MT77whs4fsJBDGZxKYgBANbX12PX7d/Bdz74PZ597kXY1NSMa6yxJr7x&#10;ziep4ZYDLi+vwsl464ab7tFHn0GomR0NMIq0NNHl1ExBqDk4HnBqnzZ1kt84wCnk+UaLSxRNOoos&#10;Ci71XIo1KRNwtpP70tfW0fdakRTgtsOjjr4uAd7kAxYY3BjeBLi54I0AjoEtK7y5Ao7BLR3gGN4i&#10;AMfQFoG3NIDjSLMV//NYLn2g+ugPiNPBSxRkUvfc99MAXwpS5u1qtO2Ci64I/r3x5kW4YNESfOu9&#10;T/GSy68ORt4aGxsDhJ1z3sV4wJjxiQGnMNbZ9S2cOn02Lr3jezh48BD8zdMv47QZc4L7fvXkizhj&#10;1uGp4ZYDLi+vQslwk/EmAq5SwW7dQIkCnNox3oRaNQGOgklHgSVhSz2fYk2KAs6GuKqBnDrgZBQC&#10;bG0FHDtgIeXoG4MbwZsL4BjYCN58/UQWRZqtuNG3ErhFAI7BLWLqlKEtEm8C1Gg9PPKm4KbDOeAl&#10;irWoamtrGeD0lOmNNy8MAGdOnWrAqV5944MSwKnRtBG77M7QtnjJnXjfAz8rAm7rbbYvAm2rrba1&#10;A06AmWs54PLyMkpGmx1uOoC9EGrVlKYRxZYZfaztOfT+ki5DgN1LAWcioAiP2YWT/DZdE13NfuVB&#10;xYYdCqGoKKZU9KexTHzR17JlLp8uiy7TBXMu0feQJPX8urEINROxtXWHeLwJcBPxlhBuMt4cR91C&#10;vMWNujnjzWHkTT5gIWLUzQI3GXAcbWkBx7BGSwW3MM94CwB3NHiJIi0qBTi+v9sX2KdPazDCpkbf&#10;FNzUv7vsWoozE3Avv/YejhkzIfi3vb29+Bh1/dzzL8XbFt+Or7z+vgg4NZ2rplDVaw4bNhxff/sj&#10;BrKk5YDLy8ugpKNusYDLOnXuN3OEyQRcCSSmIjSejdB0bXQ1+3NIxEXRUk4UT1HYMtFFlyNlLq85&#10;jC7LBjm6rDTRzy0u9Zy6SQg1oyIAl+C3TQneXADH4ZYQcN6mTUPACWAT8cYAZzlYIQJvDG4ReGNg&#10;i4BbLN56+GAFK+BOBC9RpEXFAdc92lYcgfvt53j9DfNxu+13igTc8OFr44QDD8Yph84oPkZd32zz&#10;LXHnnXcNpk0lwLERuJmHM5AlLQdcXp7HyoGbatKkMxFqTufAyjoKOAoAXZ36PdMzONjM6k8OT/Ir&#10;YMIWRUqaKJbi4KbxFYcwW+o5LWFRy6Lvp9KQ04+v2QXr6g7CSy/rlAEnjLoxwBG4FRLw5gQ4x4MW&#10;HI82dQGcy8hbEXARI28lgBPQJgMuJd4qDrgQb59wjCWN4i0A3GngJYq0qEzA7TxiVxFwb737KU6f&#10;MQefevbVSMAprJn36y657Bpcdsf3i2hTgNt/5AG4sGMZXnbldTng8vKqNQ62ZHDTrbrq3gg16oAC&#10;IYouHX0cfSy9jwZjEGC2DLgSNKjHjENovg6hyaiRVH8UQt1EDgkaBYkUhU+SKLbMFLr6GBUhNrO7&#10;xkkIsE0h83aVfn5rWMkyEmLOJfq50OhnK33O6tQvMC34hY/SqVOONgY3AXAMbEng5jryxn7flKPN&#10;bdqUI01KhlvEtKkANg63MAFtkXgTwBaLNgFvHGhS3WjLYtq0BHDngJdefOXdIIUnCjYzhbZ+/foV&#10;R96Cqc8PP8cx4w4MLmuQvfnOJ8F11cCBg0oAd8iUacXr1829JXjMKqusGlzXYJPSy/vOD+4Nrl90&#10;yVXB9bXXXpdhLE054PLyyqjcETezxx57Dvv1O5QDK+t8Aq7hGoTaQwojdRQS4jItUcC4Jo2SUbiZ&#10;eNMAaz4YoXEMQvPE7lpmIAy4ulDTxO4aJxQe22dW4bltBuJskKPvi77vpNHPyyzq84bNcZttjsZX&#10;X3s/8mhTEXBeRt2SHW3qst8bx1pprud5s+OtXMClGHkT4OaEt3JH3TKEWxFwF4GXDpo0JejNdz5m&#10;aKOAo9OmxYSRtKRRtEUmIKyccsDl5aXMJ95Uxx33AwRQvx0qICur4FQEGBcPuAAN6jHjEZqvR2gy&#10;ajRquAqhZk+OCBsozChSXKIwkuCmQSXBTeGrdgRCn0MR+p+BsPIN3a3U3SoDbsTN2m9CGHwDwsCr&#10;EfqegVC3B0LDPgjtcwppyKnM14yCnC26nrboZ6izfd6wJe62+xX4znufWvd5Y4BjU6aW0bfYAxbC&#10;0TcXvDHAcbjF/zB9CDgBa1J2wFnwFgG4svd7E/CWFHAcaRF5GHVzBtzl4CUKNSnbfm89AjgBYOWW&#10;Ay4vL2F8mrQ8uKn+9a9/42GHXYEAF3JklRMY0fuC+49DgPEINcIpMiisYAuElrkIzXMRmkiNYeo3&#10;VaMAR6FBQWJGUeOaNNKmUsAqNhsbGkZiTc22CENvKbSK7uawW7Bh6C14Tc1t2AEdxVpWuglrV7oJ&#10;YeVbEAach6CW0XYoQt8QcippRM7EHH3PSaKfE/1MKeDMginhMdi19D4GtvhRNwvcnPDWPW3KoEZz&#10;2d9NgJqU88ibiLfkcBPxJqDNK9yEUTd3wPkZeYvH2xfF8FrwEsWajLYehpuALp/lgMvLc8g+2lYe&#10;3HRq+hRgFgdWucUCTp28dzI/+lQClgvgag8Pf+RewIMr4ChYXHIZcdO4ap+DrY3j8Hg4F7dtvwyH&#10;D7gMYdX5rPaV5+NJjbeW4E11C9yC+zefj3UB+uYjDJ2P0Dodoc+BBcSpzNE427SqLbputtIArm4m&#10;AuyJALskxpt12tQAHIdbwpE3Nm0qA45CTSoOb3a4leKtBHAC2GS8cbDF4s0j4DjUpLI70pRnAO4m&#10;8BKFmwy4HsRbDri8vJ4ta7jpMgNcXOrkvS6jb0XA3YDQfANCk1GjkTp5L0WDK94oUGgUOrYo3PSo&#10;m8ZVwx54NlwaYGwuzMVpNYfj2gMvR1htYUlrDVnI8KY7F87FkY0nIqy2qNCqCxH6HYdQNwKh78zu&#10;0Tj1unQkjr7fqOhnIAEuCeIsgGN4EwDH0CaMvnG4JdvnLQ5ubqNvCfZ5Y4CzHGnqADiXkTcGtgi8&#10;MajZSgy3sIpNm3bjLQDcAvAShZsT4ASMJYkBLSoBXL7LAZeXZ0lGm1+46YKNKsWVLskRpYm6BAH2&#10;kPd7o7Cq3a2At7SAo7igy6dRyNDMUTaauY+bHnVToOo3G+sb98ML4QpcAAuKzYE5QYNWnotNq84v&#10;tv7g+SWPU90GhelUBTj1nFGNJwSPhdVvRVj9NoTVbkOo3wWh30yEfmQ0jkLOFl1XqbSI04CrmYV9&#10;++4k463ScAuLxRuDmhSHmi0+6hYxbSqATYZbWBK8JR1xI2hLhrfKHGkqwa0IuMXgJTvchFG35RBv&#10;qhxweXkkecSNo8tnwUaVnh4k69SIGj1wwYarAHA3Fmq+EaHJqDGs7lSEmn04GijgpOX7gBvFm4JT&#10;EW9zsKl5FO4NE4tgS9N8mB8A7iq4Cg+Hw4u3f73fRQhrdCCsHtZnMkL7lALi9AhgEsTp6PpTwFHE&#10;UcjRv4NKTXHXTHQCHEObgLeyAVfBadMi3kTAWfAWATgGN8vIW5aA40iLyAPcysFbALjbwUsy3qoA&#10;cAK0sioHXF6eUU/gbfx4BZ8zObCyTgOO7vsmAUsBrk8M4GpGcSwkARxFiivaVBpGFHAh3tS06Rg4&#10;hIEsaRpwl8KleBgcVrx92JBrENZcjLBG2OALEVrGFF6bHqGaFHE6+rmkRVwIuLr6SXjhRbeKcCsk&#10;wM0Vb677vDHAcbi5j765HXEq460bcK5444DjaIsFnIC3WMClGnlT+Rl5iwYcBxsNvwNeSgQ4AWRJ&#10;Y1CzJUArq3LA5a3QyWCrDNx0q6++D//d0qyrURvx2Xa8mThoGI/QdApCn5sQWm5CaL4JocmoMaxm&#10;NMcCxZvtNShOKF50JtQktNGRt/5qefvjMXAKXggXip0D5+AZNefjKbUXlnRabfdjLofL2T5wCm57&#10;tpyGMLwzbAnCsCUIay5BWKMToW0mQvuh3VOpNshFRdefQs6GuDjA1U5EqJmJh049T4BbxOibZ7jF&#10;jbq5jbxxpEnFwY3hTQCbFW4WvDGwlQO31Hir1MEKHGu09xXgfgheikVbJeEm4KoS5YDLWyGr1MEJ&#10;cT3yyNPYf8A0DqysU4CrDQFnQkuClQJcswLczQgtYc03IzSFNYa5AC4N3ihqJLRJeFNw6jcDofUg&#10;vLj2RnYgguoKuAKn1B6Jq608twAwo7VW6WSPNwG3U9vZ7DkB4IqIW4JQs10Bkeb+cCbiXDFHP5M4&#10;xEUC7mCEmpEItbNwq62Pwpdefjcebk54c5w2FadM0wMubtrU/rumEYAT0GbFmwC3pIBjUKOl3uct&#10;BFymo25ugFN4CwB3H3gpEm8CxJLGkGZLgFWlygGXt8Ilw43jqhKdcIL65YILCqiqF6Lw8lGtmrIN&#10;AUfxJuHKBXB1pyPUTOBYkEbf6PKT4I3Cx4QbPdpUoalpX4TVb8KLGzjCVMfCsThInftteFdpa3Vh&#10;07AleHgf/pyb4Cbcuf1irA1G3cjzhoWtGbbS5QiN+4SYNEbhJMTFYY5+Nq6Io38TVd2UAt5rxuAP&#10;fvhI/LRpCDgGNmHkLRJvIuA42oJiT9T7F6fRNzvehKNNBbDR4g5WiMSbMOr2McWaVCq8+TvHWzTg&#10;ONZoGm8B4B4CL2UJOIa0qARYVaoccHnLfdGjbT2Ht8d/+XwwCsLQlnU1RxV+UYEiy8SVCaoAcKci&#10;9LkFoSWsyajxFoS64wvTchQKFG/Sa/iCmx5901jqOx2haRTC8KVBQ1frwltqCgi7tq4DdxugALYU&#10;YVhY+DgNOFhradC5If5urik8r3BfeH/xOcZyioBbirDGUoQhFyP0GVMYiTNP9kvfO103G+Z8IK5m&#10;l8K/tePwto57ONaEUTc74BzhFuItdtSNQY0XN+pWgjcGN8uoWwTgxIMVIkbfGNyseIsYfVsORt0o&#10;3gLAPQJeYmjzhDcVQ5qUAKpKlwMub7lOxhvHVKX7rwk49esFUVGA2XJ9Ts2uHFg2WDWrUbrxCC0K&#10;IWUAToNCep2keKPgkQCnsFS7fSmwhi/FjVdagpP6hnBj8DJuC/Gmr09q78SvDFXTpMZ9+n7z+TqF&#10;Nw24wY6Ao+sVBTkJcWkAF1weweHmjLcEgHMZeROwJkWhJmUfeSsXcL7wJqDNC+D8jbxxsLnDzQq4&#10;X4GXGNw8AI4hzZaAqZ4oB1zeclu1jbipFNx0G39dbUAv5GDLOgq4KFgFgJuA0DYPoc88hJZ5CM3z&#10;EJrCGsPqTkgHuLR4o9ChgFNHgA5W+6gJOKOZ4LI9LmoZFG0m3lSrLiqcVkSdG84FcHTd0iDO/Lwl&#10;xCnA6dscAMfRFsItwc9j+TrS1Ne0qQvcOOA42NLhLWLkTcAbR5qt6jpggfXhF4hPg5cY3MrEmxPg&#10;BET1ZDng8pab+Ehb9aHNLPjN0Mar02WCjN4XlXmiXYoriqoACQ6Aa7AATi+fvgZFogvcKN4ocijg&#10;mvfHC+Gq4n5rX1mpC9tXV7BahjCMpG4L23jIkuJzzmvowP6rL8WaAGTG4+jzi8tQYFvW3ephqy0r&#10;vEd1RKreP48ekUrXTVpHsySIM/8O5t9HfRfC2/r13zkB3EpH3ayAC9HmNG3q4WCFaLiV4q0EcALY&#10;ko66ueKNQY2WatQtRJun04RwrCWDm4g345Qf+AJ4yRfcGNJsCYDq6XLA5S0XyXjjmOqJKNz++9//&#10;4cJF30eom8WBlXUacBRWKhNVRSAowB2I0D4foc98hJb5CM3zEZrCGucjNNyCUHsoQu0UN8Dp17EB&#10;jmKFokbCjQm49hm4Vv1EvBZKjzy9onYhDlE/QG9izGiHgd14M9u235XssWI2vKlWXVb40XsTcPT9&#10;x43MlQs4829jAq7BAFws3rpH3SLxxkbdIvAWe7BCCDgBbDQZb6Vwc8EbA5wAtiRwSwM4DjVbHvFW&#10;JuAY3AjeAsC9Bl5Kgrdzz7uY3Rbg7YPfY8eSOwKgvfXeZ3j2uRcV6+z6VnD7m+9+Elx/9LGnGaDi&#10;0sv65a9fCK7fc99Pg+uXXn4te2yacsDl9fo43HoecAxtIdx0w4btj9B0tRxFV9roMmunItRNioYV&#10;xZQJuFYb4NQ54PYsPSWJhMS40TcKNxve6OgVA9ChOBIOYxBbBIvwuLoLsHWVW0uxFXZFHceb6ka4&#10;EXdsPYc9XozCTeNNNUiNmO4TD7i0iDNhnBBwdY0H4/nnL4wHnAG3SLyxn8ay4M115M1h9M0FcK7T&#10;puygBQFuVrxZAMewRks88hbmAW4B3hjW3OFmxZsEuHfASy54u/PbP8JNN90cAYDdd+RRx+E3Nt0c&#10;9x81JoDa2+//Dr//oweC7vzOXThm7ITg9lfe+CB4fkfnHQxQcfXt2w9nzT4S111vfXzmuTdwzmFH&#10;4/d/+AB2dn0bzzn3Yvb4pOWAy+tVyQcl9CzWdAxsBG26zz//E662+lgOt6yrHYdQrw6asMDKBJVG&#10;QvNUhIYpCO0LEFoXIPRZgNC8AKFpAUJjWIM6B1wM4PRrUMDZRt4oXChwIhC3EuyC82CemDpprzoB&#10;74T647B15VtLuri29LEm4vQvLgxe6RaOMwo1s1XChobV7RL53sXo5+CCOHMUzgFwUD8Dp0+/wA43&#10;PfrmADc+8sbR5gK3IuAEqDG0ecJbkmlThjYL3GLxlmraVOVn1C0abxxqUgxtAtyKgPsteImCLKra&#10;2lp2m0abBpxZY2Nj8XJzcwtedc2NRcC99Or7+NivnmOYeunV9/C1Nz4sXt96m+2Ll7faalv8zVMv&#10;47Tpc4Lrv/rNizhj5uFsGfZ+H/QOKQdcXq9IRlt1wE3lAjfdySdfj9B0PkLz1XIUXkmiy9I1nlcA&#10;XIOatjXwRkffVCYQ1M9t9VsQDbj6BIBzGX2jYKGgiQJc2xzsB9uxn8BKkzrJLwWcap0B13KgFVsa&#10;RvC2clgawEmQ8wW44ijdTNxyq6PwhRffFuDWjTeGNZrjwQouU6aJzvPG4NaNtxK4JQGcgLZIvImA&#10;E8BGSwO3XnCwgi38DLxEQRYVBZzGmQS4+YuW4OFHHhvAad7CTjziyOOKgHvj7Y/xhBNPx9lzjsTz&#10;Lri0BFmXXHYNLvvm94vXKeBefPldPOa4k/GMsy7A004/FxfeulSAWncUa1I54PKqvuVh1C0R4LKo&#10;4QSEunEy3kzAaUxpKFQacBRvUbChCAqf7wtw6oS9EuBGNZyMMHRpmDG6VrzNzMDbSksR2k5BaD6Q&#10;v2+9TuZRqrQowEUhzgVwqrox+MO7HuV4c5wyVfmYMtVRqNHsI2+W/d0i4MbwlnTkTcRbzMgbARyH&#10;mi0/I2/B/m5lAi4J3IqA+yN4iSItKhNwJtYkwO2+594BoDo678Qrrrw+uKwBp0bZBgwciJtssim2&#10;t7cXsaWur776Grj2OuviDjvuLALumedeD6ZQf3DXg7hk2Xfw7HMuYmjLAZe3XNTr0OYAN9UTT7wY&#10;TFdBy9U8iq400WXqGo5CqJtgx5sJOBMKAeAWIvRdiNC6EKHPQoSWhQhNCxEaw6IAZ75WErxRvEjA&#10;kQBXuwPOrj0VT4FTxE6EE4NfX5hReyrrJPJYOoV6aM2ROKn2mALEkjQkbPBShL4XITSO5e/bXD8z&#10;uv4m5CjibIDTo3AUcHUzEWr36n5c/ThcuOhHbNTNCW+O+7u5jLy57O/G0RaDNwFsItwEsEXCTUCb&#10;E9xSTZn6wVu5aBPh5oi3AHB/Ay9RpEWlAKeB9otfPmMF3MuvvY+jDhgXAGregk5cbfU1ggYMGIiD&#10;Bg8OADfhwIMZtlTSCNzjTzyPL77yLu6++94xU6gcZ7G9nwMur8riaOOA6qkY2BzR5gy4LFPnfqNw&#10;o4DTEKgk4EzERAFOQo0FcEP7d7EDEVQLYAGeDCfjjk3ndKPK6Ipa/hzVpXApTq45Cof2v4k9h6WQ&#10;ZmvQUoT2hICTEBcHOI24OMDVEsCpakawkTeGNZoj3ijUaOUfrGCZNhXQlhRwDG7lAM4D3ijKXPOB&#10;t7IB92/wEkVaVCbg1AEJNsBdd8N8cWpTj8C9/tZHePSxJ+HpZ5yH5553Sclj1MEJP3vkN8XrF196&#10;Nfbp0wf32HOf4KAIBTk1haqee8ppZ+Oi25YFj2Mwk3pfLgdcXo/H0VZdcFOVCzfdV746HaH5Ig6s&#10;rKvdlcPNRJUGnMaECbj+ixD6LkJoUyekXYTQsgihKaxxEUL9LckBR0ffTMBRsNhAkxBwakp0++Zz&#10;sXbQEoRBXSwb4I6Go7Ff//mFxw1WKZCFl4XlWBvYhTBAfWYHI/SZ6Q44V8TFAY4izgq4BCfoZYDj&#10;cHMZdQsAJ0BNSsabMOoWA7jSKVN/06aRgEt1wIK/fd442JLBzQo4AWq2/u//wEtf23iToNfe/C0D&#10;G+3u+x4uIu2uex8qXlY4euTxp4vXn33hTXz+pbcZ4J55/g184aV3gstPP/c63nXPQ3jv/T9jj6Op&#10;x6nUyJ26/uQzrwbX7//xIxxpNAFstBxweT1Wr0NbGXDTQe0eCH2urmywFYcbBZU5ImYiwQVw6jEU&#10;byob3iTASXijiKGgYYiZgVC3F8KALty1pRMvN0B2VU1HcLvckuJl9ZybiiN2HbhDn86S+4MCiNHn&#10;k8fQ+/urugo1TuGA0+uu1i34HVehOMDZplGTAK5pDg4cuGs83thJemW4ueDNdeRNhls6vJUATgBb&#10;LN4EtMUesJAWbmVOmcbjzR1w5cBN928EL1Gk2dI4i00AmO8Y0mgC0qLKAZdX0ap53zYdQ5sHuKlu&#10;uulbhY0pBVbWUcCZo27mqI0JCV0AuFsR+t6K0HYrQp9bEVpuRWgKa7xVBlzU6BsFnMYIfW0KGIoZ&#10;ipiGkQjtV4dYWoLQbwmOa1oc1N5XIyrElr4s9LXWwnN2aVnM7nN5vlg/IwW4lhjA6eg6U8SZy0gD&#10;OAVe8/vQXAAcAxvNYdqUQs0WhRpNPlChFG4McALYRLxVYtRNABzHmpSf3zTlWKNxqEkxvKUE3JcI&#10;XqJQk2JIkxKglUUMazQBaHHlgMurWDLeOKB6KoY2T3DTrbXWSITWq+UounzVcChCw2S2kWagMgFn&#10;YiELwGm8UcDF4c0EDQWcWpYCXNvVpVhScNPp2/p3yo8xb6P30efrZZj3uy5DnVfPBJy5/lGAo4ij&#10;gPUEuLqWyXj22fM42oyRtzi8uQLOeeTNAXAueHOdMrUCrky4JcJb5iNvHGlSDG0p4ab7C4KXKNZo&#10;DGpSArSyiGGtTLjlgMvLPA42jqaejoHNM9oK/Rc//fQLXH2N8RxuWVc/HqFpFttIM8CZmKKAG3Ab&#10;Qt/bENpuQ+hzG0LLbQhNtyE0hmnAmYhzAZwEGAlwJmg0augIlAZc61UIfTsLtUstRugbxu4zHhNE&#10;bw/Tz5eWoV/b9h7UbQ2HIDTP5IiVABeFOAlwGnFlAA6aZuC48Wfihx9/zvAWCzcBabREU6Yi3CKm&#10;TQW0cbjZ8cbAFgG3WLylgls33ijEksbBlgxuVryVAbj3PvwC/4DgJQq2RHCrAOAY1GgCyJKWAy7P&#10;e3yUrfrwlj3aVP8tduqpcxFazi+MEJlRcPms5bzg1BA9Cjhz2laaPvUBOI2W+pEIfa4yAEZqE66b&#10;t5nX9WXb/bZl6gLcWapPCDiKOPNzsgFOI04DTiNO/33U38oGOFX9Afiju38RMfIm4M111E3AmpQM&#10;OAvcIgDH8VYBwKU6WCHEW6aA40iLisGtDMApvKmfv/o9gpco3KoJcAxrNAFjacoBl+e1aoebiuEt&#10;E8B14+0///0vnqIA10cAXFQUZDr6OFvNJyI0jOUbZxNTJqo0pEwoxAGuoUzA6df0BbiWqwi+Orpr&#10;s1Ryn4k34/6455dkgk24TwPOhLO53nR9KeKSAE4VBzjzsboGA3BxByuEI28uo2+ugIs7Sa8L3GTA&#10;2X8ei6EtAm8MbLTEcAvx5mHK1I43d8AxsJUBtwLewh+e//Bz/ATBSxRuiQAnoMtX70QBTkBYOeWA&#10;y0sdnyKtTrQxrFUIbbpf/+YlhMYZHFhZ13QkQsMEvoGW8EZHgXQB4DoQ+oVY6dOB0NKB0NSB0NiB&#10;0NDhH3BReDMho5+nllME3BUFaOrajfRtrWHmY+h99H7pMfR+1+rVPokxgOsfsd4m4tICzpxCpd8H&#10;Xe3O8VOmId4o0ngcaTQ72kpH3lz3dyvFGwdbGrjF4q3MUbdy8MaxRuNQk2JoKwNuFG+q3yJ4KTHa&#10;MsYbwxpNAFi55YDLSxWHG4dTNcTQliHcTLSJgFNHSNqi+PJR7S58oywVB7iBVQo4EzBquQHgLi8c&#10;bKFrN9K3tYaZj6H30fulx9Dlu6YBZ34O5norvJUDOI24CgGOY41HsSblgrfUo24C3CIBlwRtZeHt&#10;j14OVog+QS9HGo2BzRPeJMC9i+ClasFb5IhbhnhT5YDLc65kxK2IN46maoihLUO4ReFNtfa6hyC0&#10;XszR5pLGGL3dJRfAUURQQFHAtWYEOP3a9PUpYlwA1x6es44Cy4SdmXlfADPj+RLg6HPFFgm3hZmA&#10;0/iigKPrHAU4/Rn4BlzTVNx22+lWvFGk8dx+jL4IOAa3CMAJaJPxZj/PG0ObBW9pAMeQJlY9I28M&#10;bR7wRuGmewvBS9UDOAFsGcNNlwMuL7ZqnyJVMaxlAjZdPNqC/lMIanfnuMo62JpvkKVsiCgBnDof&#10;WrhPV+tiBHV+tKbFCI2LERoWZws4CXES4FTBUaiXFX72S9VuybyvzfhXX45LWr6+TYo+ruFgfhoR&#10;c73p+tL1jgOc/pxdAWc+h3w3Bg/ejcHNDW8JR91EwCUbdUuCNyvgRLxFAE44WMENcOXDLcBbJOA4&#10;1KQY2jwAjqLN7DUELzGcxSXgq5wKI28WwAnYyqIccHlivWWkTcXglgng3EbbNNp01157O0Lz4QVU&#10;9SVRdPnMBXAm3igiegvgTMQF54G7FKHfgkJ9FyC0G6nrKn0fvd98jHS/+XxzGWb6Pttj1G0KcPqX&#10;GMz1t60vxRtd9ywAFy6rpe9Y/OadP0kEtwBvjiNvMtwso24xgGPTppapU4a2SLwJaIsAHIcarVK/&#10;rsChJsXAliHcdC8heIkBLS4BYWmzwi0HXF5PxuFWvYBjYPOONl033iIBR/CmWnfdAzjckqRBRm+P&#10;Sp3pv2ky36BTQLkCblAZgNOIyxJwGjKN6pcYLkFQv1vaLyLz/r4k83G2+1yWH/WYxkkFwNF1j1tf&#10;M9+As9UyHWfOujg54ASsMbhZAZf8gAWGNwFuVrwJcHPCGwEcxxrNH9442GgcazSGtrIBx7Em9RyC&#10;lxjQohIQlrZqwZsqB9wKXm/BmophrQJgY0iLAZvZb3/7Ga4x7CAOrKwLjjw1dpKPKgpvqgBw4S8P&#10;qJPQtnUiqN8Hbe5EaOpEaOz0A7gkiKOI0TWNQWg9DWHALdENNC73F5Jup8sop8aDEFoNwJmffxK8&#10;acBphBfRZQBOnwdO/T1spxGh3wmzluk4ZtyZ+P5vf8eQJkWhJsXBxuHmMurGpkstU6YMbBFwY0CT&#10;SjzqFuYDbpF440ijMajRGMpc41Cz9RSClxjSpASApa2a4KbLAbcC16vh1pN4E7AmdfrpNyK0nseB&#10;lWWt5yI0jENomcU3xlImoigUVBpwAyIAV3s4Qs2EUsCpfALOxI0JGfrc2h0QBt4sN8iI3lfJfAFO&#10;P1cCnB59KxdwqoYD8O57HmdYK4Fbkl9XYHBLDjgGt0oBLhXesj45rwfAMZC5R4EW168RvMSwJiVA&#10;LG0MbD2MN1UOuBUsPkXKwVRNVQZtKge4pQFc23kI/dTvczpGQSYV9dg+JyI0juUbYVsUcBQQCnCD&#10;YwBXvwihZs90gHOdRjURFwe4QTcVGhyRfky5JV1e37MRmsYitM6OBxxddxNvlQRcowPgBKwxuFkB&#10;Z4FbIsBVYJ+3tAcrZA44DjVbDG5lA44DLa7HEbzEsJYZ3GJG3wRYVaoccCtAvWWkTcXAlincHNEm&#10;4Cyup556FaFpOgda1jUfgdA4gW+EbfUk4OjrmzixIc4GOP18BbghNxRaKSb9OJekx8ctT7q932kI&#10;zWNL37cEOLreFHDmc10BZ/5tNODq9yp9Lk0vu3ZnhrbiyJsANje4WfAmgE2GG8cajaFNgFvhKNNk&#10;eONQo/nb380Ot2SAY2grC28cZrGFp/14BMFLDG0C3p5/6R2874GfY01NDYOZCgBw1dVWx7PPuSgA&#10;0UWXXIUbfHUjvP/HjwT3HzptVnBd1dralhhvdXV1uPLKQ/GKK+fiG299jKedcV6wrK233g5/9esX&#10;2OOTlgNuOa03jbQxrGUGNp0j3FLirUcBV7dL9AZZ2jhTwJnnIQsAtwRhwBKEvksQ2pcg9FmC0LwE&#10;oWkJQuMShPpbswGcDXFRgGseg9B2GMLKc91aKSb6+Kjoc83n6+v9To0GXFTm50Lxpv/m5v5vNsDp&#10;/RVhX4SmidHfFwvgXKZM7XgrPUjBFW8McALYrGgT4OY06kbwxqFmyw/eyt3nLRJuqfGWfNrU/NWE&#10;hxG8xOAmAO7hnz2BJ596lgi462+Yj6ecejY++NBjuO566+Nb736GC29dGtzX2NhYMvJ2170P4fEn&#10;npYIb5defi2ec+7F+KO7f4Krrb4G/vrJl3Da9NnBfb/89Qs4feZh7DlJywG3nMXhVt2AY3DLFG+O&#10;cBNA5tK/jVZfc2LhiEgKrKzTgIvaKJsbZg0ocwSIAm7IEoSBSxD6JQSceSoRDYqsAaduV5/B0Ovd&#10;Wjki+tio6HPNZZjXG/ZG6DvT/t6j8g64Lfnz6XdD1zINN99yivOUaQngXEbdYvAmTpkKeEsCOAY1&#10;Wqop07Ay4RbgjYEtOd4iASfAzDUGtLgMwD2I4CUGNwFwutraWnbbPvuOLF7ec699S+7rBlwBa1de&#10;cwPe1nlHcPmmebfhsGFrMUxdf8MC/M737y1e33qb7YqXt9xqmxxweXIcbRxK1RQDW2Zoczz9Rxlo&#10;k/CmgtrdEPpfXZk03tS536QNctSGWaUxoJCgAacR13d24bQXJuBaywSc635wcYgzIaMfp95z/S4I&#10;q14b3ypCQ43L9PG26DKsXVN4b3qKVAPMB+D052kCTp+DzxVwMa208h4MabZkuHXjje3nFgE4Brek&#10;eBNG3WIBlxZu4dQpxVjSONg8wU3AmHsCzFwiPzZ/H4KXXOCWFHDPvvAmbrX1tiUjbS+//j6OG39Q&#10;cPnFV9/F3fbYC++692Fsb28vQkpdP/Ko44Mp2Hsf+HlwGwXc68EU6rm40UYb47bb7oCPP/E8A1nS&#10;csD10jjaqh9vDG2ZwU3niLcyAEfhprriiiUILUdwaGWdDXDCxrikOMA1TUIYtAShvwG4lhBxPQU4&#10;EzEUcC0HIAw6BWG1a+ytana1kPAcqajnS8tXgFOfrQYcff+2JLy5Ak46gCEF4Pr0H4dLlz3AsMbg&#10;JuLNMuoWATcRbwLarHBLgzdh1M0dcOVPmfoCHIObB8AxmLlGAHcXgpdc8ZYEcNfNnY9jxh4oA+79&#10;3+OLr7yLX9t4EzzltLPx7HMuLEJKXVfLOPCgyXjOeZcEt1HA5SNwecsP3DLDW8+gzWz99cdwXGVd&#10;0xSE5ilso+uUDXABNDTguhD6dyH07UJo7UJo6UJo7kJo6kJouC0acCoNODqNSt+DK+IoZPRjAnge&#10;itB+KMLqV9tbzeyqQquG/wYJz5EqPj58fnEZZPnq9no1Kju9G8f0/dvWk0bxpjLxlhHgoM90nD3n&#10;EoY2hrckgBPQJuPNvs9bUsAxtEUAjiNNyt8BCxxsyfHmF3CfF2Mwc4ngTfV9BC+lBdwaaw4rAm7N&#10;NYfjrR3L8Jprb8Y33v4EDzzoEHzptQ9KALfOOuvhk8++GoBJAW78gZMYpFQXX3o1Lv3m94rXFeA2&#10;/vo38Oprb8L5C5fkgFsR621YUzGoZYY1VfZgc0Fb0L//i2eeeTNC+7kcWFnW9zKExvHdP8+UJBMR&#10;UYAb3IUwoAuhXxdCGwVcF0Ld6Qi1E0sRZwIuySicDXE0+nj93geq5e+PMPQshDWvNLqi0BqqK7tb&#10;/YrugvvC++nzSpalnx8+3lxGsByy7KHnIdSPKLw3DThzHfQ6RcGNrnMRVgLgbNOnFHAUglH1mYEH&#10;jD0T333vU443BjZPaIuAG8OaBW3ZHGUaZqCtp+HGsFYW3LoBx1DmkgA33bcRvPSjex4Kevu9zxjY&#10;aF/fZNPi5Y033qTksuqbd/4Q33jn0+L1TTfbogi4zbfYqgRNCxctDR5jjrDZ0stTU6zqutpPTl3f&#10;ecSu7LFpygFXpeVwcyl7vDGk2fp3DwKu9eTwVwiEjW5cFHB6FMsX4NJMo1LU2DIfZ+JTIanvwQjt&#10;ByEMuwJh2OWF1jTTmLu8kHSffl5J6nZ1P31OuJxiGoKXI6x+OULreISBMzng9HrQdZOS8KaigHPZ&#10;/61mDELjaHl5UvpxjaPxnnsf5yNvDG/ZAo6hzYK32BE3gjcGtLgyxRtHWlQMbWXhrYxRtxjA3YHg&#10;pTPOPD9IjZxRsCWpms/zFlcOuCosPyAhqsodmKBiUKOFcFO9+OJb2HeI2kBfWQqsASQKsHLTgHPZ&#10;EEsbZZ0EuH4h4IZ0IQwMp1EV4PqEiCsHcBpxUe+JIsYWBdxgBZXtEYZfVmiY0Jph9PYAavS2cDm2&#10;ZZnLM1vjMoQhJyK0jkEYNNsOOJd1NT8X/XlpvCUFHOwiL8+WfpwBuFRTphGAY3CLOGCBwS0t4NKO&#10;vPWGk/OmxlsZgBPARluK4CUKsTR1480COAFN1VQOuB4s358tSQ5gKxNtDGe2DLQV+k/QM8+8itA8&#10;jYMt6+pGuG+IpY2yTgScQsF4hL7ndgOu3QCcGoVrtADOnEbVoJAAFzcSZ0ZRY+JNA25QCLjG3RFW&#10;PRVh+CXxrUWKu19KP3ZY2JphA2YhtE8ovCcTcHHTpRRt0t84CnB6+rpcwNHXr93JgrYIuAlgi4Sb&#10;gLakcPuYYo2WCm+l+7tRjLkWfX43d8AxsJWNNwFlrglYk1qM4CWKsTQxsPUCuL1tlAOuh5LxxsFU&#10;TTG0ZQo3x1G2HoNbAW1mh0y5GKHtdA6srEsDOLpRVkmAU/UZj9DvPIRBSxEGLEXouxShdSlCy1KE&#10;5qUIjUsR6s7oBpw0CmcCTppGjRuJo0UBTo/AqdHQttEIKx+DsNbFCMMvLvxbbmsL6fvUa6iGha15&#10;MULDiMJ7UbAc4AA4uq5m5mdkwxsFnAlqG+DosqP+DgpwEXBjgBPQJuOtAiNuAt440qT8HagQAI6B&#10;LRncYvGWGHBlHqyQAHCLELxEMZakyFG3KgOcCbaS3ssBV/E42qofbwxt1YQ3AWRJYkijsdE2GW8q&#10;qN2V4yrrancJjg6M3AhL0Y2yhlASwPUxAFffgVAzzg64uGlUCjjb+6TvWUKcApwehRs0BaH/ZIS1&#10;LiptbUv0ceZj6XWaum942LAwhbdB08P3IgDOBW0683OR8CYBznoAgwPg6P26PtNxk00OtgIu9cib&#10;ALdIwIl4iwEcGXVzBlxFDlZwBxzDGo0BLa4y8ZYAcPMRvERRlqTeADgGNgNub7/3u6AccBkng40j&#10;qZpiUKsQ1pzQJiAsaQxpNEewqf4V9uvfvITQMJYDK+tqtuEbWLohlqLPiQJc60EIbScgDF6KMHAp&#10;Qr+lCG0h4NQoXFOIOAlwtmlUG+JskJPes/neTcTpUTgFJjXy1T4GYaXDENa+AGEdS+o+o2GrXYYX&#10;NczHfmsqnJ1f2lqW1HPXugBh+PkIw85HaBuDMGRGN97o9Kkr3ujnoIrCm0qaPtWAqxmL0DyRv475&#10;evQ20tChezG8pYZbxMhbErzFjr6lgVtQeWhzwxtHmhSDGo3BzCUBY0kSkBbVTQheoihzqZrhJkOt&#10;FGy0HHAZJcOtuvHG0JY53lSOcPMAOAY1KQe4abSZfWWDcRxXWdfnmNIjCc0NcFz0OVGAU+BQ5zBL&#10;Ajg6CicBzoY4+l5p9L1L71+NdCkwKcCtVDig4aC+1+NGQy9DWPtcawPXuDB43M01t2IHdOBpTbcE&#10;12Ht8xDWChtO0reb969ycgi4Wd37vqn3RKdO6Xq4/P1cR9/SAs6hPv0n4OLOe2W8JQIcB1vWcHPH&#10;m78DFVQcbcnwFgs4BrO4PEybpgDc9QheojiLq1oPWGBwKwKOg42WA85jJfu19ZJ92xjWKgw3BjRb&#10;AshcYkCTYiNudrxVFeAaD0RoncE2rkF0o58UQBLghiwtTKP2X4rQbuwHpwFXvxABtrUDjk6j2gDn&#10;gji6HuYonH7fel84BbjB03EDGIVn1VyI7aufgbD2Od2t1d3wVS8K4EY7puVGhOHnFBoWpq9LNe2O&#10;MGRm975v0uib69/LLA5vdPo0I8BB6zScc9ilHG8C2GS4pcCbBXBJp0051KSq62CFSLwxmLnmAXAC&#10;0KJSJ929GsFLFGhxReKtWgDnMOqWA85DMtSqH2wqBrXMsaZKMNImQCxJDGg0hjU72CjUpM4+Zx5C&#10;33MQBl6dTRRuqn6XFk7eawNcsJEVoo/RJQGc3g9Oj8Kp/eAU4hqWFk4OSwGnMgHnijhXzNH10NOo&#10;Kr0vnILU4Km4Y+10PByOxIn1h2PrGqcjDD+zJAo33VyYi3NgDg4bfBLCmmfaW/V4hMZdEFbWcDTw&#10;ppKmTun62HLFWxTgamcj1IxGaD6YfweS1DodRx1wBr71zifJ4SaALRJtAtwY0qTSwI3s61YW3hjW&#10;PMMtFd48oE0nAM2W+asJlyN4iQLNVjWNvLFRNseRNls54FIk441DqZpiYFsR4SYCjqMtFeD6ZQg4&#10;nQm4NuPcb7YoAOj9OnP0yga4PgcitKjpwAjAqVE4G+BcR+FsiIsDnbkuah3ovnAKUgpVAw7GdWv2&#10;CTA2uvFI3K792JLOhXNLug6uKwGc6mv9j0dQ+CvpNIShxyK0j0ZYaVYBb7YjT13wRteZFoc3K+Bm&#10;IjTsyb8DSVPr0DQa773/V1bAMbilBZw46iaArRy4BfmBW4A3K+A40GwxrEkxoMVVebxRwF2C4CUK&#10;NVvVgjcVx1sOuIoko6364aZjcMsUbwkOTBAgliaGNClHuFGgWfvXf/DFF9/G1kGzEAZcycGVRT0F&#10;OJXC2eBlCAOWIfRdhtC2DKHPMoTmZQhNyxAal7kDrlzEqWzrZwJO7wunIKVQFcBqOq4COxdBFtXF&#10;cHEAuFvhVjwLzgpumwlz8JDaw7B5lZMQVj+l0GqnIDTuirDSzG680dE39Z7M0Tf6/un62Uo7+qb+&#10;JlkATsCbFXAC3KoRcBRkSeNwSwY4BjUag5lLPT/6proAwUsUalJVO/qWYJo0qhxwQjLUegfaGNIy&#10;x5rOAWse4MZQZotNkdrRxmAW17+6e+65NxBapnJoZZ069xvdjyptFHDmFCQF3JBlCAOXIfRbhtC+&#10;DKF1GUJLiDgFuOB0IpYftqcHM8QhzgVyEuDoKJxCnEqBSk+nDjwUoWFn3BUm4Fg4BA+Hw1lHwVF4&#10;FVwVAG4hLMTT4fQAcNNq5uBaA45BWPXEwqjboJkFvKnlarjp/d5cR9/oeknZ4EbxJh28oAFXMxGh&#10;cWR53x39fVHV7sTgVoq3FEeYWtEWAzeCNw40W34OVrCPurnDLRu8eYSbSkBaVBRw5yB4iWLNDjcL&#10;4ARk+YyNtnkYcaPlgKOja1a8cSxVSwxrPQA3BjQpAWRJYkiz5YC2xHgz0GZ24EHnI/Q9gwMr63wB&#10;ztwYxwGu+QCENrWuIeDUKJwJODUK12ABnA1xFCIUcC6Qo4gz10Wvg4KUQpW5T5waKes7DptbRuPG&#10;sB9u3Ho4XgFXFLsWrmX7wKmG9z2ycHLg1tEIfUYitB1QOGBBA1HCmwac+dm7Ao5+FhRwJohtgNOj&#10;ogrh+u9NvwuuRQCudMSNgy093gSseYSbj5E3jraexls33LwBTgCaLQo33Rnqd0w9RNFmx1vlR94Y&#10;3IqA4wgrpxUecL0VbToGtoqgTScgzZYAMtcY0GxlMeImoE33z3+pk/fuwnGVdbU7I7TNKG8jLG2M&#10;TcCZiCsCRP0u6mSEQcsQ+tsAtxSh9iSE2oM44iTAJUFcFOjiRuFUClXmPnEacYPVb5ROR6jbATeE&#10;0ewABhNwA/odhlCzdaH+UxAGzeAjb3q/tzSjb+b60XXW0c8rDm9ZAq5tBm600YF8qjRiupSBLQJu&#10;SfGWCHCZwy0Z3iIBx3Dmkke4qQSk2aJoMzsVwUsUblUPOM+jb6oVCnDRWKt+tDGoVRRtCaZIBYQl&#10;jeHMVgzWskCb7hePPVc4EpQCK+tqtiUb0TIyl2Oix0RcCeAOQhi4qLAfnBqFU/vBKcCZ06jm76JK&#10;iKP7wtkgF4c5CXBRiNP7w1HEmSNnCmX1O0enkaaieNPLl/AmAU7Cmy362dDPL2rft2D/t0MQ6nbh&#10;7yVp5DszeKVR+Mtfv1LelKkAuMKUqQVwBG3ueAtH3TxMmUbjjePMFsMajcHMJY9w0wlQo1GsSZ2I&#10;4CUKNxlwlYMbA1tGaDNbrgEXPy2ao80tAWm2BIy5xnBmy3GkLRHcBKzZ4KbbcMMJHFdZ13p04eCF&#10;LAFHR+FM0LWMQ2i/oBRw6kCGKMC5Io4CJQ5xSQCn0qNiEuBMlGmEaYiZ8NPP1Wn8UcCZo5e20Tfz&#10;/ccBjn4mFG8ugFM/n+Xje0O/M63T8PAjr4gcdYvEWyVH3TweqKDicPMIOIYy1zzjTYCaLYo1qWMR&#10;vOQKt8uvvB4nHzINL7nsGoYudbvqnvt+Glz/wY9+HFw/dOrM4PoFF11RfIyKPj8Sb+//Hg+ePA0P&#10;njwVH/7ZE/jci28Hl3U33nwrA1nSlkvAMbhZ8cbBVG0xtFUMb5UbcWNAs5UF3GLwRtHW3b97BnBN&#10;6gSs4fRpuRti2waZAs5EnAJc3wsK+8GpaVR1IAMFXH1n4WSxSQHnC3HmupkgpYAzAWaijCKOJgGO&#10;Psf83OjfSQIcXS8b3GyAM/FmAs78G/gAHP2uqDTgBLRVD9787e8WfbCCJ7ylApzn/d1UAtJsUajZ&#10;OhLBSy54u3Xx7XjVNTfi08+/jtfNnYfzFy4pomvc+IPw6edeD9p/5AHBbeox11x3MwJAgK8XXn6n&#10;+Jjtd9iJwc2Kt3Dkrf+AgXjKaWdjW1s7vvnOp/jUs68F3ffjR3D6jMMYyJLW6wEXj7TeATYGtIpB&#10;TVdlYGNYi0YbQ1lUAtTiwVZAm+6cc+cj9D2bAyvL+l+C0DQBoW1m+RviqI2yiR4NEY2RPup3UY8v&#10;7AenTydC94NTiKOAMxFn7gsnIS4KchLoXAGnp1FdEEfRFoc38zn04AX6d4oDHF1XG9o03Mx932x4&#10;U3+Plonlf2/od0XXNArvu/+J1GhLCjcOtIg8oK2IN4a16oObN7ypBKjRKNDimoPgJRlvpYCbt7AT&#10;r79xQXD55nm3BaNeGl577zOyeHnPvfbF19/6GEeNHhdcf/WND/GAMROK91959Q142+I7gsu/+vWL&#10;uPT27zK0Pf7E8/j0828U8bb1NtsVobXlVtuUwGvllYcyjKWpVwJueUGbioGtonCrHNpUDGm2HNFW&#10;ObiV4u2f//w3nnOOI+AGkeh99PFRtZ/Cp0/TboijNsoUPXQUrn7Xwvng9NGo5jSqBlzdRQg1e7sB&#10;Lg3iJMBpxJnrRtclCnAUcXHR50iAo/u/mVO9OeDcAZdq1E3lB28caxnALRXeSgHHAFZuAthoFGhx&#10;zUTwEocbB9wjjz+Nhx1xDB508BScc/jR+PNHnyyirGvZd/GgSVOCTj39HCvgXnvzQzz8yOPwsV8+&#10;i6++8Vs84sjj8OLLrsGp02eXAO7iS6/Gpbd/r4grG+BOPe0cvPa6WxjG0tSrAOc2LVr9cGNYq2a4&#10;VRJvCeBWObwZcAvx9uKLb2FTv+kIA67iyKJgc40uRyorwKnM5VH0pAFcAzmprwQ4F8RFQU5CHB2F&#10;0+vjG3DSc9ICzgfeogBXOwuhTp28d3b53x36/OJyZmFr+x6p8MawRivnYAUBY2niaFvO8SZATYri&#10;zKWpCF6KgptuUccyvOqam/C5F97C62+Yj/MWdBYBN2bsgcHtqv32H20F3MuvvR9Mt6rLL77yLjY0&#10;NGB7377Y1t5exJu63tzcjH369ME11hgW4MoGuM0235JBLG1VBziGtFioVTfWVAxpFcWarnJgYzCL&#10;qqrARrBmoM3sueffQGg+tDyw2aJoM6vbmW8402yEpegyKeDotCBsVTqNKv0qQ80YhNopyRCXBHJp&#10;AKfXJSngzPvNx1PAaSDGAU4afaPrlxRuJt4o4Or35H/jNN8d+nyz2h052CxwizzC1AI3jjQpPz9C&#10;H6DNE9xi8cZQ5lJGcFMJUJOiMHNtMoKX4vAWTKEu6MTrb1gQ4EtPoS5Z+u3gujSFus22O+CTT7+K&#10;t3Xegaeefm5wn9qP7owzzw+g9sIr7+L4AyeJ+7tdfMlVhanVEFcKcLff8QP8xS+fwfETJgW3Pfr4&#10;Mzh2/EQGsbT1OOAY1nK0eayyI20MZ7YSjLQxmEUlYM0n3P4RNmbs2Qj9zuT48hWFW08Bjo5cmYBr&#10;GovQdno04OpvQ6jZSwacbSo1CeIkwNFpVL0uEuA04ijIklYO4Gyjb3S90+JNBXsitEzif+M03x36&#10;fLPmCXjk0VdGws1pxI3gjSMtoors78aBZothTYrhLKqM9nXTCVCToihL0kQEL8UC7v3f46OPPY2H&#10;HX4MHjhxMs457Gj8+S+eCg5QUPep6U51u+q008/Ft979DCcedAhuv8PO2NjYWMRdc3NL8K/C2mtv&#10;fYwnnXJW8JwpU2eGgCtg6sGHHsNfPvF88fqtHbdjU1MTbrrZFnjHt34U3HbOuRfjt797D4NY2noE&#10;cAxrywHaGNSkGLCyKAHaBIQljeEsKgY3O94YzuISwBaNNgveCNoo3lRQO4Kjy2cUbqqanfjBC2k3&#10;wlJ0mRRwdBq1fRZC0yGlP6tlAq54Ut+Tu0/qSwFXLuKqGXD6c0oDOLq+Nrw5A24L/vdN+/2hzyWt&#10;vsa+kXiLBVyq6VKVn5G3YNStUnhjOHMpI8AJSIuKoixJ4xG81NbWFvTy6++LeNO98toH+PxL7+DL&#10;r30QXFeX9X3qsuqNtz8OrqtROHVdHX2qH6MumyNuCnHPqefp2wVY6dSpQ1RvvPVxcF1Nzb7x9ifs&#10;cWnLHHAMaU5Qq26wMZhJMVhlWZWizRFricEmQC1rtOkefvhJhMYJHF2+Y4Dbjm0sU22ApejyVCbg&#10;JMT1VYCbhDBgof1XGYKDGU4rBRxFXNRUqg1y0ihcHOBUSQCnT9AblwQ4E7qugIsafaOfB4UbxZuJ&#10;ONiV/21p9PsQFX0uafDQ0fjoYy8IaMtqyjTEW5lwKwKOgS053LLBWwZoMxOQJkUxlqYDELzE0Cbg&#10;rdxKpkrZtGn2J+qNyzvgGNYSo6164aZiUMvRxssKbhF440ijxU+R2tBm9rWvHcixlUUm3lqPKkxZ&#10;ChvMxBtgKbo8XSTgFDbUOeEujP5VhvobEGrGlQIuKeIoaNICTq9HFOAo0OIyAUenTysFOAo3sxqP&#10;gKPPk2qbikceeaWANwFstMR48zPqFo+3ZIBjWCsLbhXAm0rAGo1CLG37I3iJwc0z4BjaGN44qCqd&#10;N8AxsCWGG8dStcSgRmO4yjJHtHmCm4oBLaqs8CagzQ1v8XCjSIuqYoBTacCpn69qnc43lkk3wLbo&#10;8nQSfDTiApjMRqjfPRpw6mhUdTADBZwvxEnTqHGAU/kGnLT/WxzgpOlTCjj6OSTBW+24YL809nel&#10;0e+DLfo8KQI4hjRaOVOmnvZ3q94p09Lp0kwAJ0BNiiIsdR98jnsjeInBzSPgGNoY3noh4BjOEgGt&#10;upGmYjDrMaR1x1AWlYCvNDGU2eqFWEsKNrPzzluA0O9sDq2sUnjTJ+9tJb++kGYDbIsuTxc7jaqg&#10;sGv8SX2DU4psxQGXFHEm5KJG4TSS9LpJgCt3FE4/lk6f2gCnP+skgKPrbn4+cYCrm41QOwqhz8H8&#10;70qj3wcp+hxban2bRuH9DzzBsRaBtkRw83R6EI61jOBWJt4YunwkIE2KASxtxq8m7I7gpSzgpmNw&#10;K+KNI6oniwUcA1titFU33hjUqgBtVT3K1gNoi4ebO94SA+4f3VUccKr2UxGaDuAbSjO6sU0aXR7d&#10;IFP8mIBTv8zQNDUacKraU6N/nYECzoa4qFE4G+D0ergCLg5y5mMo4OjnkxRwUaNv9POhaCsB3CyE&#10;hj1KRwCjot8J1+8HLQTcfQkAx5EWkYcRNx1HWzK4OeGNwSyujOGmE7AmxSCWNgNwuyB4KQu8MbRV&#10;KeDeCisBHIPaioi2HoYbA5otAWFJYziLisHNDjiGs6gErNE41pLDjcHMtX/8G7/8x7/xxZfexrq2&#10;qQgDr+LIyrJqB5wKtkYYuBSh31KEtqUIfZYiNC9FaFqK0BhWv4ifUoQijgJFQlxWgJMQR+FG8VZJ&#10;wNHPhYKNpk6irI4U7gnAtc/GhqZdONwEwDGgifn7HdMi3ioBOIazuDKeLlUJSIuKQSxN5Efnd0Tw&#10;0ooKOI23AHDlI616oaZiOJNikMqyBAcfeMSajsHMFoOajLVUaHOAG4daBcBmjLYptBX6V9ALL76F&#10;0HIoB1bW2c79ZkY3uGmiyzQ3yHGIC04pMgVhwFKEviHiWgzEqYJTipzCj0ilo3AS5OIApxHnAji9&#10;Dnq60wSchLioTLwlAZzLAQxReIsDXN1khPrd3PGmo9+JqO9FVOp1a3e0os0dbiHePMDNDjbPaEuF&#10;twrATScgzTvYaARw2yJ4qbJwqzzeTKjZAo6xuDiSqimGMxoDVSXqObQxmEXFwOYRbQLS4rFWAbQZ&#10;cKNoM9tv5GkI/c7iwMoydfAC/f1KKbrRTRNdprkxjgKcSh3MoPbT63tNYRSunYzC6ZG44IhUYRo1&#10;CeKyAFwaxJmP9wU4afSNfg5xeFOpI0/N13bN5fvgknrdlok457BLGdwS483D/m7ReEsGOAY1GsOZ&#10;SxXAm4A1KYavciJw022J4CWKsDQxrIlwqyzgKNLE3i3kCDgOpWqJAU2KgaoS9Wa0VQZu0XgT0GaB&#10;Wyq8GaNtcXhTQe3OHFhZV7M93zhKUYyliS7T3BibgJMQp+5rVqc5uRChfzgK1xoCzpxKVaNwNaM5&#10;3pIAzkScD8BJo3BxiJPwRgFHAaU/ZxfARY2+0c+Jpo88pa9fycLXHjZs//LwVuaoWxFwDGwZwC0V&#10;3io08iZAjcbw5SMBb6rNELxEMZYmhjYr4Di0fMeQZivEmwA4DqRqisGMxhBVyXoObCoGM1sMap7B&#10;FoM2DrXkaGMYc00Emx1tuk02OYjjKuvUwRK236+kUYyliS6TbIwjEafvq9+lsC+cQhwdhdP7wqlc&#10;jkiNQpw0CmfuB6cB54o4E2EUcnFJeLONvqnKARz9fGi1sxFq1JGnk3sOb7q+c3DIKmPwZz9/VsCZ&#10;rXDEzdeoW6XwxmDmUnXALTPACXDTfR3BSxRjaWJoY3jj0PIZwxnNwJoUUCRVYwxqvRltHuHGcBYV&#10;A1s03BjK4hKwRuNgi8CbMMqWCm8JR9qkegRwzZOiz/1mRjGWJrpMY0McCzgNFnVEaqOxL5wahTP3&#10;hdOAq7MckRqHuKhRuEoDjo68pQUcxVu5gKsPjzytAsCpc8IdfcxVAtRs+Rl18wW3bPBWoVE3lQA1&#10;GoNXuQlgo22I4CWKsSQxsNEyBhyDmpQANlrVAo5BTYqBqhJ1oy0R3ASAlRMDWlQMbZWDG4caLR5u&#10;DGUuiWhLBjfVhRfditDvDA6sLAtO3lslgNMbYxfAqdT56hTi+nUhtHYhtHQhNIU1hjUsQKjZm+NN&#10;ApwNcXQUzgSc6zSqRpyJMRfESXhzAZx+T66AS4I3FWxe2B+xGgCnapuKRzkBzt8vKvQWvDFs+U7A&#10;Go3hy0cC2GjrI3iJoixJDGzVhrfeAjiGst4KtAyQpmIYi4tBzQ42hrGoBJzROM5o8dOjPsDWjTYO&#10;sti+/Bf+3eiCCxYh9DuTIyurFN7aT4s/dUjJhrKM6LJsUcRRwGm0tM8s4LPfPIT2EHHNAuLq1I/c&#10;T+KAkyAnAY6OwmnA0VE4cz0lwNlG4ijm6O0UcOJnQf4+FG8S4KTRNwo1+vmoasKjTs3o37DSqffQ&#10;NBIfePBJAW2lI25e4GbFG8eZLYY0KQYzl6oDbgxcPhOwJrU2gpcoylxiWBPhlg3eGNBoAtDiqijg&#10;GNCkGKgqUSnaEuFNQFe5MZTFxbBmR1tiuMXgjSPNVjTcGMhcY2hLBzcTbbp33v0YN9r0RIQBl3Bo&#10;ZZH+6aykgFNRmLlGl2PLGXBqo60OaLioMAqnEKdH4TTeVMERqZaf2KJASQM4jThzPW3v3xxFo0Cz&#10;ZRt5o6Nv+m8TNfomAS4Kb/Qzqj0YoXFULwKcvxG3It4Y2qoFb/moG20YgpcozuJiYKNlBDgGNZoA&#10;M9cqBjgGtR5Hmy4B1jJEm4rBLCqGNc9oi4GbG+Ci0VYW3DLGm0qdvBeap3BoZZH54/W1OyG0zeYb&#10;xKgozFyiy4iK4oAiyMSLeu91uyD070LoG47CUcAFU6lLONwoTijibICzTaPaAGe+fxNjLoiT8EY/&#10;A/q38QE4+hnpz6l2PEKLceRptQAuaDZC7Q4ccB7wVt2jbqX7umUKOAFqUgxevhKQFtVqCF6iQIuL&#10;gU2Em1/AMaxJCTBzzTvgGM6qAmopR9cyABuDmEsMadFY8w02DjNb8VOkDGEuiVBLhzU6RRrV1dfe&#10;idB6dAFVFFw+MtFGAcc2hA5RoNmiz3OJ4kBjxYQQHX2CbRH6L0FoX4LQZwlC0xKERlLNgQi1h3CY&#10;SJCjiDP3G7MBLg5xrpCj90XhzcSTiTcNuLjpU3PEMQ5wNeMRmkeXvjZ9Dz1dADh/R5gGeGNgywhv&#10;DGauCdDKIgFqNAYuXwk4c2llBC9RoEl9/4cP4D77jgradLMt8Iabby3Cbe99Rga3z5h1OD7+xAv4&#10;2psf4yqrrob77DsSb57XEQDsW9+5O7i+8de/gYcfeSwDmpSJs4bGRtxww6/hscefik8//2awLNUu&#10;u+6B02ccxkCWtNSAYzijMURVsurAmo6BzCWGtWiw+UabO97i0ZYKbmSfNp/7tbkWnPvNhBUFWJoo&#10;1miNByK0HMQ3gq5RrNHo45PkAjgTEmpUqM/JCP2WILQtQWgRANdwG0LtLITaKRwnFHHSVKo0CqcB&#10;J43CmetB37+EOCnz8dJ6m5+ZCbio/d/MkUVXvKnUgQsS3uj76Mn6HITTZ1zkZdQtwFsk4DjSbDGs&#10;0RjKXMp4tM1MwFpF4KYSYObaQAQvUazZ0mBTYHrsV88Vr3/n+/cFo21zb1yI8xZ04pvvfIrf+8H9&#10;AcIaGxuDfxW01L+PPPZUADGKNZqJt2OOOxnnL+rCh3/+a1xn3fVKRtsOGDMB7773pwxkSYsFHIMZ&#10;jeGpkpUBtV4ONgYxlwSgJcOaADYfWBPQVtZI25fp0fb3L/+Jf/vyn/jXv33JAReVC85cqtmBbwCT&#10;5hNtZjbA2RCnntM0BqHtAoS+nQhtnQjNnQiNpLoTEGqEn9iigIsahTOnI82ROGkUzrYuFGYm6Ojt&#10;5rpKeDM//zi8SaNvcXhTpwyB3fjrVyPg2ufg8LVGMYglqTegbYWYLtUJMHOtH4KXKNSkNNbefPez&#10;YLSNTpu++c5neP0NCwLABQB797MAck1NTSWAU+08Yrfg/suuuA5ramqCx5lwu+iSq7Dr9u8WAbf1&#10;NtsVL2+51TZFwL3x9qc4dOgqDGNpKgEcw5ktBqlKVgbaBGz5ioHMJQa2aLRlgTcONFtVPtJWFtoK&#10;cAvw9vdC3/jGwRxXWdf3TIT6vdnGL1U+4aajQHBFXN0IhP6dCO2dCH06EZpCuDWEqcu1hyPUTuBQ&#10;sQEuCnEaSSpz+tKGOGkd4orCm8rEmw1wNrw5AW4UQuvB/D1UKeCGrDIOH3zoKQYzlzjYksPNCW+p&#10;AFchuOkErFUUbioBZUlqRfASxZoEN11tbW3pbSHg9ht5AM6cfURhZC6YMr0ruO3GmxcF1089/Ryc&#10;e+OCoK9uuBG+8PK7uPXW2wXX29rbi3i7/sYFOGHiZDzy6OPxlvmLZcCF6Nps8y0ZxNIGDGe2GKQq&#10;XfXsx6ZjIHONoS0ebgxkLglgS4a3jNAmAK50xC0h4BjGXCugzYRbjwKu6WCE1mls41c1USBE4cdE&#10;RZ9JCI0HdyOuJUScBpzOdoLfOMBpxLmOwsUhjq4LXS8JbyaYXPBGAWfDmw1wDbvL70F6P9VQ66F4&#10;zLFXM5zFZR9540CzxZBmi+HMpQrBTSWAraJ4EzCWpHfCmhC8RNHmDDhywEJhCnVxyVSonkJVKZCp&#10;Ntxo4wBw2267Q3B94a1Li0C7ef5inHTwoXjs8SfjwtuWVRhwDEuVjuMsMdAyQBqDl2sMZz2HtNRY&#10;E6CWDdYEkEVV1kibjDVacPJeNRpGgZVlA64KT97bywBH8SNhJ8DEDIQmdYLfDoT2xQh9FiM0LkZo&#10;INUdj1B3sIw3mgk5jSFpJC7qoAa6XhRoUnT99XKSTptKo290HSncgqnTcL832/uh76saaj0Ujzr6&#10;qgBUFGkMbFa0ecYbw5hr1TPi1pvgpqtD8BJFmw1v+48ag2+o6c4QbwAQ/KumMl9/62O8bu48nL+w&#10;M5geVddVLS0tAd7eePuT4PoVV83Fjs47AsCNnzApuO21tz4uAk118aVXl0yhbrvdDjhg4CA859yL&#10;8Zt3/igA19nnXozf+s49DGJpA46pSlddaNMxlMXFsJYh2hzhxpFGE0bYLHhjGHONTY2mhFuIN46y&#10;uOyjbLZ6BHDtpyM0jeYbvmqKAkFCj23ESj1O/dRWy1EI/RYjtC1GaAkRZ0Ku/vzCaTEoZKToSFw5&#10;iJPWj8JNwpL5fAlvGnBp8EYBVzsNoX4fPhJI35Pt/fV0jSPxxz95kqGtBHAMazSONFsMbDQGM5eq&#10;B269AW8qCjjw9H/XzZ0fpJAVBbhzL7gs2AdOj7iNHDU2+FdhSl0+9/xLA6wplKnrhfsLo2+nnXFe&#10;cP3CS64sTpfefucPgtsmTDy4BHAlhcDSy3vgJ48H12/rvAMffPiXDGJpqzDg+Cjb8om2aLgxjCVN&#10;wJo72tzhxjDmmq/92lKjrRtv6oCEIAFqUurkvRtsfBxC/0s5srJseQWcxoZ+rNofbmBHYSSurQOh&#10;pQOhqQOh0aj+YoSaPTlmaNJ0qm/ERWU+L2ra1JzapYCLwhsFnNo/su80d7zR99jTxQAueuSNA80W&#10;g5othrOoKjjqphKwVlG46QSQJY0Drt5LCxZ1Bb35TgFwFG6sMs/zxpAWlYCtLMoIcBxpvRpqkVjj&#10;QKMxgLkmAC051tzB5gttZY20pZ4iNUbaEqLN7KVX3kVoPoQDK+vSnvutUlEY0CTEmUdwmuBQR9oO&#10;UL8xextC220ILbchNN2G0GjUoH6pYR+EOvUD7QJsJMjRfeJMxLlAjmJOWn96e9JpU/M9uuItmDbd&#10;go9qugBOes89We0OMtyseONAs8WARmMoc6mCcBOgRmPAyioBYkmjcOsGHD0cIV1Ro24sDyfqZUiz&#10;JUArqzwCjoOtGtDGIOYag1ovR5uAtbLA5hFtHGNJ4xBL0l91f/snXnr5MoTWYziwsm55ApxGHD13&#10;mr5P/V5q80EI/W/sRlyzgLj6c9NPp0qI06iSEEchF4U5nQ1vdOStLLxNLUyb9pvN8eYKOBV97z1V&#10;w3546+J7vI64rSh4qxjgBIylicKt0O8RsL+XKoU3BrSoBGRlWRmA84C1DMCmYyBziUHNHWyp0SYg&#10;jcZxFlXGcBOnRtPBrTy8lTfaVkRbCDddACmKq6xrVD+FNIlv7KoligEpCgtpFM4ESNtUhMZxCIPU&#10;SNytCG23IjTfitB0K0KjUf1FCDV7cODQpOlUCXFRI3GuiKOPcZk2lfBmA5w0bUo/v6SAU9H16KHW&#10;Xmd0L8BbN+AYtnwnQI3GkJVVAsSSxtHWjbcC4IZ4iUFNqky8OQNOwFVWvWkUATgOtNRIy6GWAdiE&#10;KdEswBairRRq6cDGEZakZAciSElg6+4f+PkXf0GoVftoCcjKstod2UauaqIIiIrigiJOOiFuzY4I&#10;gxYg9F+E0LYIoWURQtMihEajhusQavZzm041MUcRFwc5F9BRtFG4RY28xcHNBJz6dQpz2tQH4FT0&#10;79sDDV9rdLBhLAduDGk0hjHXKoQ2lQC1HkGbSoBY0jjYSuHWDbjVvcSwFgm35HhjSLMlIMtnJtho&#10;BHAcbKnQJkDLZwxkrjGwVQBuAtBscaTZqgza5JE2DjOnGMhcSn4EKa1kpM2KtwLgNt+8B/Z963sG&#10;QsM+bCNXFdGNf1wUFxLgKOL6ziiMPraejDBgEUK7BXH1ZyPUjuPYkYobjYubVo2DnA1vdNQtDd5U&#10;wdGm+yL0D6dNbXhLAzgV/TtXutZD8bjjr8sOcAxlrgnIyioBbL0ZbyoONxvg1vISQ1sk3pIBjiEt&#10;KgFdPqJYkwKKtRxtZYItAdw4zKKqANpUItpSwo2BLEnpp0cZ3hjWutFmFgBugDonmwAtX+nl66r1&#10;5L10o+8SxYWJDwU36UfhA8RNRWibiNB0EMLAhQj9FiK0LkRoXojQtBChMaz+QrejU1WugKOIo5Az&#10;sWaDmznyZr5GGrwF7VU6beobcCr6965kDHAcaLYY1mgMZS6toPu6qQSIpY3DzQa49b3E4NYTgBPg&#10;VW4UaVEBg5iUAKosYvhyjeHMDWhlIU0AmRSHWFTClKgFawxeSbNCLSHWUh81KmBNQJhr8aNspVgz&#10;+8vf/oEXX6JOMHsGB1aW9a/Sk/fSjb1LFBYUcRpsCnE0fV+/6QgthyIMmocwYAFC3wUIfRYgNC9A&#10;aFqA0LgAoeFqBNgaofZgAT5CLqNxFHQ22EmZI27m8tPArU5Nm27FRymzAJyO/u0rVeP++JOHn2ZA&#10;k2JIk2Ioc6lCaFMJSOsRsKkEfJUTBxtHm3nEKODGXmJws+KNA02K4SwqAV5poyhLUjzgBGj5jGHM&#10;NQa2CqBNJ0CNxnFmSwBbBdDG4SbgzCGOMdfKmxplcGNgi4abQptZjwCuGs/9RjfwLlFU0FwQpyGn&#10;RuLaDkNoPwVh4HyEfvMRWucjtMxHaJ6P0BhWO8ftCFUTUXGIs0EuqrgRN1e81Y4Np01ncbhFAa63&#10;Is4n4BjM3GLIyiIBazQGrCwTAFZOHG4C4MgvJQBu5qV4uLnjbfkAnACsLGIYc42BzR1tZcNNQBqN&#10;48yWALas0KbziLbyR93KG3GLH21Lhre33/kY19vwGIR+l3JkZZkCXONo+9GOlY5u2F2joJCigBtk&#10;RCHX92CEtgMR2o8rjMb1n4fQPg+hzzyE5nkITfMQGuch1J+IULMLQt2hHERRiKOQSwu6OLi5Aq5m&#10;1wJc+02zj75lCTgV/S5kXeuhuMVWsxjWKgG3QgK2fCdgTYohK6sEgJUTR5sw8iYCbmsv+QIcw1lU&#10;AsDSRCGWNqC48hGDV9IY0pYzqGUNNnGkTYCYawxgSfJ8IAJDWjKs/eWvvJdfeQ+haTIHVtapo0/p&#10;0Y09hTm6QU8SBQVNGoHTeBscZoJO1+cAhJotEQbPRRh4C0LfWxBab0FoCWu6BaHxlvCEvzMLU5AU&#10;RzSKqzjUxZUEarTaCYX1GzCL7xcoRT9X34hT0e9FltVunxxtZeEt4ylTAWdSDFZZJ+Cr3DjcBLwR&#10;uHUDbicv2eHGkWaLAS0qAWJJovjykRfAMYAljWGtgmBTCUijcZzZcoOaN7SJWCsfbRxiSSr/AIQi&#10;3BjU/KDN7IILOxH6HMuBlXXVADi6AU8TxYSENxNxeqTNBFwU5Jr2Q+irRuOuQRhwM0L7zQitNyM0&#10;34zQdDNC480ItQch1ExAqJtBzqNmieKt3OjyaeZ7qp1UmDLtM5rvB0g/L1fA9UbENeyH8xf+MBne&#10;GMpcyhhuKgFqNAarSiTgq9w43AjeBLSVAm43L3G4ZQg4AWRJovDyVWrAMYQliWGtgmgTcGaL48yW&#10;gLYYvDGIJc032hjC0mScXFcAWVzljLSJcHPAmyo4FxnFVdapk9i2qKnCXg44iggaRUgc4KQGzULo&#10;exBC8yiEpgkIQ25EGHgjQt8bEVpvRGi5EaHpRoSGSxFq9kWAPUrBFAU5X6CzYY0GIxBaRhXWx5w+&#10;ribAqej3xGfGd3299ca44Y2hzLWM8SZAzRbDVdYJ+ConjrbkeCsAbm8vcbglAxxDmi0BZK5RcPku&#10;FnAMX0kqA2hlQ00nwIzGQRZXz0DNK9jKHmVTcYQlLR5sdrSlwZrqz0Yffvx5YR8kCqyo+kdEH0vT&#10;j1O/+EDhVinE0Y11migepChAzClUE3EackMcGjgVoWYrhIFnIgxWp2aZi9BvLkLbXIQ+cxGa5yI0&#10;XIQA2yLUTEaonVE4KS6FVBLcuUaXq1PvoWavwvs2Rxop3soFnI7+rcqJfnfSRr/fYWutMwZff/tj&#10;Dray8FaB04IIQLPFYJVlArzKjYNNgJsj3gqAG+2lzOFWBt4otLKqBHAMYGljcEuGN4awpAlIo3GU&#10;2RKwFoM2L3BTWdFWBtwYwpJW/j5tbnDjYBPRlgBuFG9//uuXuMWWUzjCsq7t9GD6iG7MWHQj6CO6&#10;gU4bRYMUBYgJFQlwFHErRdQ6EqFFTa0ehTDkcoRB1yP0vx6h/XqEPtcjNF+PUD89nFodj1AzhsOq&#10;nCjeKODUyXjVa6qa90LoP6mwTuY0McVbHOB6AnH0+5M2+t3W9ZmCx594PUdbKrh1442By2cC0mwx&#10;YGWZgK9y42gT8CYgLSrA8V7KFG8CylyjyMoyYPhKGoNaMqx5AZtKQBqN4ywud7QxfKUti9E2hrA0&#10;eURbCriJgBOAJlWKtm68/fkvX+IWW/QA4JoOQeijTl4rbNCyAhzdMJcTxYIUhYcNcBRxLnjTDVGn&#10;3FBTqyMRGvcroHjgBQgDr0Xody1C67UIzdciNF2I0HBqYfpSVTONg6ycTLzVjC68Rv2ehfemCt6r&#10;A95cEEc/56jo362c6PcpafS7HQU4hjLXMsabADRbDFdZJsDLVxxu6UfeugE3yUsuePvWd+7Cbbfb&#10;MejY409hUNP33fmdu/C1tz4uXleddOpZAchefu0DPPW0cxjUaBRXKr2su+/7GT757Oslyz//wivY&#10;45MWDziGs+RIY9hKkwAyWxxiUgLOHKDmDWsi1AR8JYmhK2nl7cMmYo0BjRaDtARQk8H2ZRFrtEsu&#10;XVwYDaPAyrJ+VyI0Hlw5wNENcTlRINii6JAAJyHOHIXTSFt5DsJQkrpNul3VsHNhqrLtEISVLkYY&#10;eDFC34sR2i5G6HMlQtOVCDV7FKZY9TRrjZriDAvOLxfX7HBq1qhmu8Lr9h1T+j5NvEVNnboCLini&#10;VPTvWE70++Ua/W6bNe6PD/30GQFkLmWINgFmcTFcZZkALh9xsAlwE2DmGuA0L1GsSc1bsBivv2F+&#10;cJnibe999i9e3mPPfUtG3h5/4gWcNHka7j9yDPbr1x/HjpvIwBYFN9UzL7yFw9deBy++7Fqsq68v&#10;ue++H/8CjzjqePacpJUCjiEtOdZ6JdoEpHnFmk4cVSsTbwxhSTOmRD3gLS3aGNwEmEXFR9j+wcBG&#10;6xHAtZ2B0DiKb8Sk6EYwaXTjW04UBVFRcLgAzoY4G9TiGnAgQp+9S2ubhdBnFkLzLIRGdcoR9csH&#10;2yHA5t3VqFOXGKnRUnXEqHlb7Si+7JVmIqwypzuNTDr6Zq4v/TxcAZcUcfRvWW70e+YS/W6XDbiM&#10;93MTcBYXA1ZWCejyWSTcvAButpco1qQU4MZPmIQXXHRFIsA1NjYWL7/4ynslgHvgJ48Fo2cUcPf9&#10;+FF89JfPFa9vtfV2xctbbrVNCbxWXnkow1iaugHH0JYcbwxgaRJwZosDTUoAWyXxJo60lYk2Lwcg&#10;qPygrQi3WLzFoC0F4BjaLKNttLfe/gjXWv8ohH6XcWRlWf3+CC3T+EZMim4Ek0Q3uuVEQRAVhQYt&#10;DnDmVKo0CmciKWkDJyEMMhosNIS0yjSEIQcXLhcfdwjCqsLydebom0oafYsCnAvi6OceFf17+oh+&#10;3+Ki322zPlNxk29MFZAWlYAuHwkwi4sBK8sEcPnMCW9lA+4oL1GsSf3mmVfx9jt/EHTMsSeVAO7+&#10;Bx/FrbfZLuiCi7tBdsSRx+M37/yRCLgXX3kfp82Yg7ff8QMcscvuJZi68JKrcMmy7xav2wB3yKEz&#10;8Nvfu5dhLE1AEeYSQ1eaBJDZ4iizJQCth6DmDWtl/+pBAWq+pkfL3Y8tLdRksNmnR6X+ZPToY88j&#10;NB2K0E9Na1Ywde439WPodCNGoxtA1+iGttwoBuKi0LDhTUKcBpy0P5w5baqhpBCVttVIqwutQa6b&#10;jzeXReFm4k3a980H4ujn7hr9+5YT/e5FRb/ftJrtBaRJ5aNuWcThRgAnQCxtgCd4iWLNjI620RG3&#10;4vUQacEIXHh5t933Ll6mgHv+pXexqakJBw4ajGsMG1aElLre2tqK7X374tprrxvcZgPcZptvySCW&#10;qHc+KxYJOIauNAkgi4qjzJaANFpWWFNlBbYQbRxhSas02uxwKwdt4ghbSrSZQc0OHFdZ13IUQsOo&#10;AuDiEEc3gHHRjauP6MY/LooMGgVKHODiRuJsGEsahZsNcCbiTLzp90ThposCXKURR//G5Ua/h7bo&#10;95vWMBJvuOk7AtgyHHUTQOYSw1WWCdjynRVtnuGmAzzVSxRtUXgzAXfeBZdZAffgw7/EOYcfYwXc&#10;cy+9i+MmTOKosozAXXr5dXj3fT/HWXOOCm67676f4szZR7Ln2vuskIG2SMAxgKVJgJktDrOoBKTF&#10;gG3FQpvKz7RoCdoi8cbBlg3c3KdHo+AW9OceAlzNTt148wk4ulH1Ed3wu0SBQaM4cQFcHOI05CjK&#10;oqIos2UDnCvezHXIAnC9CXH0+20W/vew/lfGCmjLAG46AWe2GKwqkYAtn3G4EbxlBrizvUThJgHu&#10;m9/+UTD6pXrgJ78IbgOA4N8HHvxF8b4LL74yANo1192C8xcuEQGnQPXaW5/gmWdfGDxnp513LcHW&#10;479+AZ967o3idXXkaX19Pa45bDjefuePgtvOPvdivPM79whQo3Gs6d4wAoavJAkgs8UxFpWAs0pC&#10;TZcF1Dzuv+ZrhI2BjSEtHmwMa2WDzc9Im8Iabeutp3JcudZXuM2lvpcVfnjdBXB04xcV3Zj6iG7w&#10;XaKwoFGYJAGcC+Rs06MUYAplNPN2+nhzWbYpUzpdKhUFuCjE0c9Riv4tXKN/93Ki30sp+j038KZa&#10;e91x+MrrHxbhxsDlIwFncTFYZZkALZ9xsFUObvqH5wEv9NLgIUOCXnr1PQa3yAycucRx5bvoUTYT&#10;bLTkgBNwZovDLCoBapVEW+zoWplw87Ivmy4DtKWAGwNb2XAL0eYIN4Y1moC3P/357wXASRBTt/mI&#10;LleljmZsmeoXcHQjWm50A+8aBYUUhUkc4CTEmfvE2faLs2GOwiwqOmJH4ZYWb1GIo59LEsCp6N/E&#10;NfodKCf6/aTR7zkBHLRMwZNOvqFq8MZwlXUCuHzH4VZZvBUAd5mXbKNukQlAi4pjy3ccbC5wSwY4&#10;AWe2OMyiEqBWSbTprHATIJYkL2jrHmkL4CZALGnloM2KNwFnUYkjbgLSaAxpNAa2Urwt7rwb2waf&#10;wNGVdY2eAUc3nj6iG3fXKCakKEzKAZwJORNxdGo1zfQqRZsEN403DThpyrTSgFPRv0uS6HchbfR7&#10;mhBwJ548l8Or3AScRcVglXUCtLKoJ+CmKwXcNV5KDDgBaFFxbPkqHHGz4I0iLSqgAIuKAywqAWQO&#10;OMsEaSLOPCFN5QVqKn9Toio3qHGc+YKaiDTHETYGMykGtO7++Oe/i112eSdCn9M4sLKs9czCwQt9&#10;yAbLhji64aPRjWY50Q15kiggbFGUSHhLizhzRI6OzEmjc0kyUWgu03wt833Q92oD3PKMOPpdpdHv&#10;uvnfgvrvo34/fPiRZznCkiSgzDWGq6wSgJVVPQk3lYm3AuBu9BIDWlwC0mxxdPmIYy0p2GixgOMw&#10;i0qAmiPYskQbh5uAsKR5Rlsmo2uRcLPjjaGtbLi5j7DF4k3AWhzadOqH6/cbdT5C6/nduGrPqKwA&#10;RzeY5UY34q5RONiiGMkCcDQKORNiSbKhTcKbD8D5QBz9O6WJfkeSRL+vNPpd9w04AWUuMWBllQCs&#10;rOJwI3gTsOUzCrduwM33EgOaLQFocXF8pS16tC0TwHGYRSVgLQHcGLzKyQq2KkabpxE3N7DZ0SbC&#10;TcCZLQ42zyNuAtiS4E316usfIDRM4tjKurp9EJqnlQ84urEsJ7rRThqFgxRFSBzeJMBRxFE0RUUh&#10;lzQKNhvcdBRuPgFXScTR70qS6HeWRr/rFHDNU3HDjSZzmLkm4CwqBqwsE5CVZdWItwLgOrzEoCYl&#10;4CwqDrC0RcONQixtwEEmJcAsAdJ6HdTCOLyS5h9quniscaDR/ILNHWvlgI2iLLI/lfbTnz2L0HAo&#10;B1abEb1Pyny8LfPx6pQlauMUBzi6sfONN7qhThPFQlQUIHF4cwFcUshRfJUTXTaNvsc0gKsWxOno&#10;d8g1+v21IY4CTlWzHYeZlAAy1xiuskqAVVZxsBG09STcij88rwC3zEsMaz2ONh0Hm2+46QTACUBL&#10;gDWGrXLK+shQDTUvWFORAw48ga3cKVERa77QJuDMFkNaDNYKCTCTIlgz+0OYOts7g1bWNR2BUD9a&#10;BhwdjaAbuuURb74A54o4irC00eVK0ffXk4BT0b9f2uh3yTX6PXYFXMNIvOa6OzjYehPeBGBlGYdb&#10;ZUfcVAxtAt4KgPuWlxjcUgCO4ytt0SNuWeBNFQJOgJoj2hi6fBUJN46wRIVToX6mQ1X+9mHT+UCb&#10;FW4CzmyJaKumkTYBbBLeegxwNTsjtBgbJxvg6Eau2vCmokCwRdFBo2CpdsDRZdqi7y8KcFGIo58X&#10;jX7eUdG/YTnR71Vc9LscBzgDcV/96niOtt4AN52ArKzicKsivImA+4GXGNx6DHDReKPo8hn0GNKy&#10;BJpZBlDzObqmi4daNNYY0noAa7FgE6Dma6TNhJrUNttOR2hVBxRUsksRanbtBhzdWGUJOLrxLTcK&#10;A1sUGzSKlTi8RQHOFXGViL6vcgBXzYhT0e9aXPQ7HYU49d9JyxxcZ90J+MIr7/UOtAmoyjor1qoF&#10;bgRthQqn/AC810tp0eYdbhVGmxlQrPUc2vzhjcOrnPyjjR0pGok3jrVehbYYvDGg2RLQ5gK3P/zp&#10;b0HbbDutG1Z9KLRiUo93zXxewxSEpkPTA45uCF2iG1sfURBERaFBo1ApF3DVgjj6nsoFXBzi6Oce&#10;F/2blhv93sVFv9sxgFMnvj751BsZyFxjyMoqAVdZFznaViG8MbBFwq0bbwXAPeiltIDjEEtTz426&#10;mZUAjoHLR5Fo4/hKVVZToh7RposHWzTarHgTcBaXiDcBaLYY0hzAlmjETQCbG9oMvP3xb3jrbT/C&#10;1gEncGxlWRzglke8qSg0ysWbC+B6GnH0vdDo+rgijn5+NPrZx0X/tuVGv39R0e+3DXEm4E5JBziG&#10;rCwTgJVlkXgToJVVDG6ReKOA+7mXksLND+AMuPUw3lTAwJUk4SCDLJHGoZU2crCBAK00sVG1SKhx&#10;lEn5R1ryUTaGM2eoCSiTEpCWGGt/LGCN9sUf/4aXX7EEoelUhJarK5MCXPNZCPUjEZrDDZK5D5xP&#10;vNGNqs8oAOKiwPCBN1fAmVFg+cpcPn3NqOj60Ojn0ZsQp6LfSSn6HaeA04jTgFP/3dTthz979HkG&#10;NCkGK98JmKpEkWCrFrhZ8cZ/aL4AuF96icIsLo6xpMloo6iqZMkBF4m1akabyu9UqJkb2qLhxkbV&#10;qhVtMXhjQLMlgC0Z3DjYNNp0H3z4e9xrn3MRms7n0MqypowBRzeivqMb/rgoLGgUJlkCzlcS3tJG&#10;16mnAKeif+tyo99NW/R7ThFHAVc/EWfNuYJhjcawlUUCrrKMw80COAFZWcXQlgJvBcA96SUKtLg4&#10;yFyT4dZ7ABeJNgFe5cTQVW7+R9p0PtCWLd4qhzY12uY04iZgzTfazIKT99YdxIFVbs1C5v21eyM0&#10;TueA84E3Fd2I+oxu8OOiqJCiMHHFW08Czmd0nWj0c8kScCr6N/cR/Y7S6HedAk7/N6IB1xSeE05A&#10;W0XgJsCqUlUL2lQMbFa0RcOtG3DPe4kCzRYHWZKip0urB3CRSMuh5gtqItYEiMVlHWETYGaL4YzG&#10;kFYKNoYzKQFq7mArHIBA0UaRFtX9P/41Qt1Ujq2sUyfvVRugJICjGzwputH0Hd3Qu0RR4QK3FQ1w&#10;KrpeLoDrbYhT0e+sK+JEwI3Ax594JUdbD8BNxeBWJt4KgHvVSxRqUhpiP/nZE/j4r19kQFMI+slP&#10;n8DnXno3uP7si28H1x/62RNFuL3+9if4k5/+Cp9XjxEQFdWDD/8qSB1R/cobHxWvq5548hX2+KRB&#10;74OaKpt92FTuWHNDG8NaCrRxrCUHG8OZLQa17hjObAlYS4y2BKNsUQFsx3FVbk0RqfvrD0OoOyAZ&#10;4OiGTopuKH1HN/AuUUzQKEZoFDJSFEK9ObpuLoDrjYhT0e+vDXFRgGucgxtudCCHlu8EUFWq2GnS&#10;CuONgc0T3LoB95aXKNZoJtRqa2txr332Z4B7/e1PEQDw5vmLg+vXXHcL7r3PSKytq8N5C5cEYHvh&#10;5XeDxyy67XYGqLiaW1pwhx1H4ISJkwMcHn7kcUFTps7EadPnsMe79LpRCDgBXuXEwOUj/6fz0LED&#10;D2LxxqEWiTYBZa4xsPmGmwA1nyNtHGhSftH2xR+6A9geoXmh35oiUverc781hhsgG+DoRoxu5KTo&#10;BtJndMPuGoWEb7ylBRxdhmt0Ob6jr2dGP59KAE5Fvwu+ot/ftIDb5DQOLp8JqKpE1YQ2HUObR7h1&#10;A+4DL1GwSXBTzTnsGPzh3Q+JgNvgqxvhyaedHQBOjZAddPCh+MwLb+L3fvgAjj5gfAC4jTf+Bh53&#10;/KmJATd+wsF47wOP4K+fegU33Gjjkvu23Hpb/MWvnmPPcYkATgCYYxxZPspmZE3FkOYbamWATRxd&#10;SwC1WLAxmNEElNkSoOYDbAxiLoVQ+1zsrwiwA0JLh9+aLen7a3bzBzi6UfQd3ZgniSKCRhFSCbzR&#10;5/uKvk450WWb0c+pUohT0e9GudHvsg1x+r8JehCD+u+nKaMROAFUWcdH2gS8CaiqRAxtGeGtALhP&#10;vUThJgHuuRffwQMnHoKvvfUJA9wvfvU8rrPOenjdDQtCwH2II0ePDaZNX371gwBwjz7+LG7w1a/h&#10;5VfOxYW33R4s59zzL8W1114Xf/zwL0tgdeHFV2Hn0u8Wr2+19XbFy1tsuU3x8s9+8RRusVX39bhM&#10;sBV7u5A74LyeZ01XOhWa+egaA5oUh1q1oo0hzRbDWk+gLYSbR7TJePtrSWUBro9wm0sKcOHGxwlw&#10;dOO2POBNRQHSW/Gmoq9VTnTZNPp5VQpwKvodKTf6nXYBnEr9dxMizivgBFhVqki49SDeVJWAmw7w&#10;Cy9FwU13zHGn4N33/zy4bALuvgd/gUcfe1Jw2Qa4DTbYEI8+5qQAURpwz774Dm644cZ47PGnYlt7&#10;exFZ6vquu+2JY8ZOxNPOOC+4zQa4zTbfkiFNiqGtiLdPi0UDLmO0ZXGiXFU1o43DLcSbALSoGNJo&#10;DGulcPOBNw40KflAhHLxFoU2BjgFMRvG9H1Josugy9OA0xshDTjzFCI9iTe60U4TxYMUBUgSwFH0&#10;2KLPyyr6uuVGl29GP69KAk5Fvy/lRL/XUYgzAWeMwnkBnACqShWJtmqDmxVvHGJpA/yrl1wA19rW&#10;huutv0FQW1s73tZ5Z3D73JsW4SqrrBrcPnSVVXGVVVcrAG7U2GDaVAFO7fe26qqrB49ZeeWhwWUF&#10;uN332Afvuf/nAQI1ttT1o445CS++9Fq8/8HHygIcA5sAtyLgOLB8lN2Imi4Z0jjKKg60hKNrsVBj&#10;KJMSMGZLAJo70uxQYwBzyTq6Fo01qQBwrQLCdOq+pNFl0OUpwEl404DrCbzRjXS5UTzQKD5c8Uah&#10;I0WfExd9D1HR59LoeyknumyX90s/5ywAZ0a/R2mj33GKODoKpwHXXAbgBExVql412mZFmx+40R+b&#10;B/yXl6LgJqVH4BTMum//DK+7YT7ePG8xvvL6hwHUzj3vUmxobCxBlR6BU0erTj5kOt7340fxgZ8U&#10;oKa7/oaF+K3v3le8fsDYA7Ffv/54xFHH4+13/jC47axzLsI7vn23G9oEsNE8AE6YBhXA5aPlHW0M&#10;abYY1HoKbQbcPKKNw43DLKrff9FdEXAUXxRlPrMBrqemTulG2UcUDy548wUk+hxb9LWTRJdlRt9P&#10;2uhyXd43/axp9O/kI/p9ShP9jlPAmaNwKvXfTYi4RIATMFXJItHWw3BTMbhZ8cYhljYGuP/7Py8d&#10;e9wpQergA4o1KTXqpv5V06rmud3ufeDn+MCDjwWX77nvZ3jMcSfjcSeeVgKsH93zcHDqD3VZHRCh&#10;HnPSKWcxiNHU41Rqvzd1/dvfuw9//tgz0XBzxFsZgMt+GlTl84CDakWbM94Y1PyiLRnc5NG2VHjz&#10;hLbPDbRFAk6qLUV0GRLg9EZIGn2rBODohthXFA00ig4XFCWBEX2eFH3tNNFlJn2fcdHlurx3+lnT&#10;6N/KZ/T7lST6HY8DnDEKV+2A46Nt1YU3BrZIuPnFm4oB7j/opfsf/EWQggzFWnQ9f3JeBraEcHMA&#10;XPbToLpeDbUUYGM4c4ZaAWvOYBOQlgxsHqFGsFYKNgFkUQlQsxWcUJfii9aeIroMc1kKcBpvld73&#10;jW50s4iioZJ4i4KPC4CSRped9j1HRZcbtw70M68U4HT0O+ca/a5TxNFp1BBxVsAJmKpUTmDrQbSp&#10;GNgqhDYKNhr8A73EYeaSHW4UWVnEwJYCbQLgsp/+VCWDmhvWrGATIOYSx5oANgFlthjQpBjSSsHG&#10;YBaVADU3rBloI1jrcbR9kQxtDHAUX1H1jYg+1pYGHD3yNA5wdIOXJrqxzSKKhnIBR0ETF30+jb52&#10;udHll/PebdHl0vdgRj9zGv17ZRH93rlGv/NpASegqhL1BripGNysgOMAKyeKNSn4K3qJ4ywu+8gb&#10;hVZWMbyVC7iKjq4xoElxoEkxsHlHG4GbgDNbDGg0hjSaALOoBLC5o80+ypYabQbcUk+LloE2Z8BR&#10;oKVJWl7tbt0bIHP0LQpwdEOXNLqBzTIKhnIARyHjEl2GC3zo+5Siz8nq/UvR5dLXT7Iu9O+VRfT7&#10;5xr93tsAZyCOAU6AVdZxuFnwJmCqkjGwVQhuKgo1W/BH9BIHWlw9BzeVT7jpgIIraWxUzQlqHGRS&#10;DGhlIK1HoBaLtcJ0qDPYBKQlw1o02BjCXBKhlg5sFF/J+gv+TvV5aQHgKLpU/SLqT6L3x6UBZ+77&#10;FoW3cgFHN65ZRrFAo9iIAhBFjGt0OVHooe/PNboc+lpx6zAkjN5uiy7Xtj4u60T/ZllGv4su0e8+&#10;BRxBXAA4AVVZ5oS1KgCbimHNirYehJtxug/4HL3EgRZTD0ybcrTpOMbSlApwDGxZo60MuHGsEbBl&#10;gbYYuDGYRSVgrcfRFsbBlhxuHGJJ42hjgKPAolGwuUaXo2ucVDnA0Q1q1lEs0Cg2ogBEEeMaXU45&#10;2ImKLou+ZtQ6aMC5Io4ut5x1on+zLKPfR5fod7+KAMfhVt2AY2gT4cbR5SsGNSlyvjb4FL3EgGZN&#10;njbNEnAMbkW8cYSVkxPgGNYqgTYBY65xsBlwE1AWF8OZlAA1abSNAS0qAW3ueLOjrSy8WUfcOM4i&#10;YxBz7S/W0TapAHAUXlENiIg+1lbdPt0bIBfA0Q1ckugGNesoFmgUGzb8UMAkjS6Pvl4cdFzWhy6P&#10;vmbUevgAXJr1Mtct6+h30TX6/deIq0rAVR/aVAxtItyywxtDWlQUcB+ilzjUpGS8UXD5juEtABwH&#10;WLlBcpR5wFkmQEs3ouYMNAekMYDFJcDMHWjxUGP4ck086CAh0hi8kpYMarYCwFGI0QYmjD6fpqZQ&#10;XQFHN25JoxvVrKNYoFFsJIWPa3R5ccCh62GLPo+ui7k+9D2ZmYBzwRxdH2m9bOuWZj3LjX4PkyYB&#10;TtoPrjU7wHGs9TKwWdFWBXAjaCsB3HvoJY61KoRbBqNuZgXAMZzROMyiYlgrE2y6akRb4pE1AWup&#10;0CaMqGWDtkrDTcUhlqTPjKyAoyjTDbJEHxcFOhNw5qgCxVsOuPTR5UUhh65DXPT5tvWh70lH0SZF&#10;n0PXR1ovad1odF2yin4Pk0b/O6CAMxCXBeB6C9xUDG1WvHFw+Y5BjSaAjQZvoZc42gy8CdOlWQOO&#10;wy1bvKmAYy0Z2hjUPKItEmw9iDaGsrgErKVCW4YjbRxuAs4i4ghLWjjaVgbeTLgF/Z4AjsJLAttg&#10;IfqYONQpwJkboqxG31R0w5p1FAw0Co60gLNBxwYeG3Do+3eNLkdaH/qe6HuPK2p96HrZ1s/HuqaJ&#10;fg+TRPFmA1yIOF+A42gT8CYAqqdiYOtBuKkY1mgC1qTgdfQSh1s04Ci4fMZH3ji2sggoyKQYzDID&#10;2vILtWRgyxZr5Y6weRtl84W139sLAOeKtSFGK4WZt9HH0+XZAKc3ThRwPhBHN6yViMLBBh0KHht8&#10;KGxsyKFR5ND3QlFDPzta1Hra1oe+J/r+o5LWheaKN7quWUQ/r6TR7z7N/O/E+O+nHMBxrAmjbQKe&#10;eiqGNSvaKoM3hjQpAWlRwcvoJQ63sB7HWw8CjiHNA9R0HGoEawLG4mIokxJwVlrCaVBHtHGY2ZKx&#10;VhbaPI6ulY+2cH82AWJJckVboT8HBYCj0KJ4o2hTrUyum5iLQpzKBJy5UZIAtyIgjqIkKXro4yl6&#10;bMCh75l+blK2dbStD31P9L1HJa2LDW/S+kWtq+/o55Q0+p2Xov+tpAQcB5uAtl4LN46srGJQowk4&#10;cwmeRy8xuPXkyFtxyrRyeFMBw5ontHGoCSNrVYC2VHATsJYMbNFoYxhLEsNaT6DNzwEIDG2xcCug&#10;zYwBLgpuCm224iBnYk4Bjm6MbHjzhTgV3ehmGQWEDTsUPGnQQx9P0SMBh75f+lnZilpHaX3oe6Lv&#10;PSppXZICjq6n7+jnkyb6XY+K/jfTngxwHG69FG8MbpUDHIOalAAz1+Bp9FLV4K0EcBxZWQYUXknj&#10;SKvQqFpCqDGEuSQgzSfUysKadXQtIdbKglo32Mrdf41hjeEsGmq6T0kB4Ci0KNqGGq1iyXyMCTpz&#10;ilVXRwBHN1Ku0Q1h0ujGOKsoKig8ykUPfTxFDwWO+d7oZ0I/Y9tnLa1b3LrQ9x2XtC50nei6SetY&#10;TnR96e3lRD/jJDkAjkMtAmxVgjYGtR7Gmo4BzZYAsqTBb9BLPTFlyqZLKzxlqnstLBXgONgMuAkg&#10;c4nBLCqGNFoKtAlQo3GcRcWxVjVoC+MQS1Zl0WbHG0Vbsd+FgKPAMkfbKNpWtUQxZ47M0eUrwNEN&#10;UtroRjFpdMOcRRQXFB9R6HGBD308RQ9FjvnezM+CfrY06XOT1su2LvR9xyWtC12nrPBGvyfmetPb&#10;0kY/35RJgONoq264qRjcIgHHkZVlDGpSAsbSBL9EL1Uab6pqwpsz4DjUqm2krYzp0Ai8cZRFlf1I&#10;G4cbR1lsAsSS5Xl6lAFNiqMtDm66EsBJo24UbatZopiTRuN01QQ4Fd14ZxFFhk/AUexQ9FDomO/L&#10;/BzoZyslfW50nWzrQt9zXNK6ULz5Bhz9bviKfo6uCVOmdNTaBBxHW+/Am4rBTcQbx1VWMaBJCQAr&#10;N3gUvUThZgPc5CkzcOgqq7LbVep21a2L78CXX/+weN18zAuvvFe8neMtGnD6ed/+3r34y9+8VLyu&#10;Ovq4k9njXSoBHEdZ+TBLhDOGMVsCvFwSYFZ1SCNQKwtpDFxpymBKNBZrHGhWqBlAiwtqdygdbdOZ&#10;YFvdaA1L5mNM1FHMqSjgLBumVNENp2u2DTjdwJdTloCj4EkKOPo52v4m0mdD10laF/pe47KtCwVc&#10;WrzRv3NW0c/VFgWaS+FzFeA42CxoE+DUEzGoiVhbcdBm7q8GP0UvxcFNteybP8COJd8KLu+19/4l&#10;9+nri7u+jf369cdX3vgIjz72pOC2hsbG4N/7f/IYbrX1dgLaouGmuueBR3CnnXfFuTcuwtbWtpL7&#10;FnV8E888+0L2HDMTarYMwHGEJY3hLCoGtFKs9fyImgG2CLgxiCXJirZ0cCsfbz13tCiNoS0F3j7R&#10;gJP2b9MIM9G2ptGwMPM2ijkTcSbkogAnbKBKLrtGN6TlRDf+acsacBQ+FDwScvQ6mp+d7e9AP1e6&#10;XlHrQt+nS9K6RAGOft5R0b9xFtHvZFT0M3cpfG4p4KoXbSqGtiqBm4pBTUrAV7nRo0XhQfRSHN5o&#10;NsCpdt9zn5L7NOBG7LIHTps+B6dOn4P3/vgXAdy+/b37gusUXHd852788UOPF68H8Asvb7HlNiWP&#10;XWnloez5NIo1KaAISxJDWVQMabYEkEUlQK08tBlwE8BWVWgL4cYh5loBbD6mRN3RxrFGKwdtGm66&#10;AHDS/m3miBtFm2q4kXk7hZw5vapfxxVwtujGT4puTMuJbvzTlgZwFDUuRaGHQkevY9zfQvps6XpF&#10;rQt9j2YrhdHbswIc/ftmEf0+RkU/a9fC5xcAV71wY2CLxBuHVdYxpEkJ8PIVA9z96KUkeFt56Cr4&#10;5DOvl9wmAe7GeR240kor42NPPF8EXFNTMz76q+dxr332x2dffBcPmnQoPvrL53D4WuuUgOuCi6/E&#10;zqXfKV63AW7X3fbCx594gYGNRrEm5QQ4hrGoGMhoKUfWBJzROMSiih5Zyw5qAsLi8jm6VibUdL7A&#10;Vi7WKNi6+1NQADhpqtREm4baWmFrC+n7TNBpzNEROQU4vZGjG6Uk0Q2hFN2wpo0iIE0mNijiKHgk&#10;9GjoREXxY0OPfk96/Vz+FvQzNdcral3SvP+sAEf/rr6j37+o6OfrEj1/IgWcAKieiEEtEm2VxxsD&#10;mi0BXL6icCsC7m70EkWarf1GjsHNNt+S3a7afIutgvr1H1ByuxqBU1OmCnB6ynSnnXfDZ154BwcN&#10;Goybbb4V7rDDiCK21PU11xyO662/Ae48YvdIwG222ZYMa0nQxgDHEOYSgxktm2nQ5FCLxxrDV9oY&#10;1lKCzcMRoj0zuhaNNoa1FGjjUCsFW9Bn3ZUAztynzRxpM9G2jiUTcubInDQiV+8JcOEGLDa6kU0T&#10;hUDSKN7i0EMBR6FjSwIQhU9awOnPm34m5rrQ9Ui6DtL79wU4+jf1Gf3O2aKfpxT9uSwp428RAE5A&#10;VCVjSKMxrFUWbGYMaTQBWz6jYKPBD9BLFGNSd937UzzhpNPxtbc+Kd42Zeqsksf84K4H8cSTzyy5&#10;zQTc9JlHGIB7G8eNP4jBSyWNwB12xLG47I4f4kmnnhXc1vXN7+PJp57Nnkth5howmEkxnNlKCTYB&#10;aVIcZlFljDZydCjHG0dZXBxhacroAIRYvHGw+UJbNN442hjgzH3d6Mgbxdu6lkzISYhT6ZE4BTi9&#10;QXXdqNmiG0gpurFNE8VA0ije4gCXFD5RAKLwqWbAxa1DtQGOfteiop8ljSItKuNvUdWAY2jrObwx&#10;qEkJ4PIZxZoUfAe9RLEmdfO8xdje3hcHDx6C4w88OLgNAIJ/1XV1+wFjD8QXX/0gOApVXVc9/usX&#10;A7T95pnXg8er2+betBBfffNjPP+iK4Lrw4atVYKw5156N1iOvv7rp1/Fmpqa4ACGZXf8ILjtzHMu&#10;wm9++y4veCsFHMOYrTJG1gSU0TjE4rIjbXmHmo/RNV25ULOCTYCYSxxqBtgEqEl9rAGn8RY16qaQ&#10;tl4HwvqW1H0m5vRzKeTU65iAU7lsvOjGzoxuKKXohjdJFAJJo3CzAS4OPSs7RBFEAWSiR703tX6u&#10;wDA/a/Nz0etC8WauS9Q6UMBJ75+uA8VbpQFHv19x0c+RRr/vcRl/g54AHINab0WbgCzfUaDFBXei&#10;l9S0pOrFV99ncEubfLSp21GnaaIgSxpwoPEYxJIkIC091gywRcCNISxpVqylR5vP/dh8HCmqckdb&#10;NNwqgraYkTYKN10AOD3yZu7rJuFN9ZUOhA1I6jYTcbZpVY04BTgTEC4bMLrBo9ENJo1ugKOiG/60&#10;UWDQkoxaUfTYogii+FH5BJy5LnQ99Lq4rgN97xRxFHAUcfTzp9G/c9rod8sl+jnS6Pc9LuNvUEnA&#10;MaxVIdpUDGpSArayiAItLliGXqL48pEMOA6vcqMQS9xbhQTApRxdcwCbF7RlATZVBmjjAEuTv33Z&#10;fKJNhFsKvHGsJR9po2hjgIubMtV4U0hTYNvQ6KvhbbaRODqtql4nBxwHnCvehoZR/Oj7TAxFAUi/&#10;BxMkNlBIn7P+nOIAZ6KMvl8pCXHm8iji6Geqo38LGv2bJ8n8DOj3LCr6nZU+a12rkHm/8TeoFOAY&#10;2qoUcAxqUgK0sojizCXoRC9RfJWbjLcqBFyItwBwDGBRCSDrFTjTWYHG8eUcA1faOLbS5o40jjJa&#10;uUCrFNRsBYBTqNJwM/dzM+GmR94U2r7WgbBxmLqsbtMjcXo0TmPOHJXTiFOA0xtftTHVGzdp42WD&#10;BI1uLGl0I2yLbujjktBAMSGNGEmjbxRuJno03FYxLtvSz7GNYpnvxUSIDRXS56w/K70uej0oRl3g&#10;Rt83BZyEOPp5StG/lRT9+6eJftds0e8s/Zyl77/034J6nn7tAdkAjgGtt0KtglgzoyhLEtyKXqIA&#10;S5P8ywpVAjcDarbiASdArTywVQhtkfutlYc3jq+0+TngIBna4uHG0JYSbhxrBtqyhNun3QWA0yNv&#10;0oibxptKjbZtFMLt62HqsrpNj8Tpx1LIqeXqkbgGC+D0Bk3aaFFI0OjGkkY3urboBj4qCgYpE282&#10;wJl4iwKcwpuOoo2mIUQBREfhTIDYYCF9ziEeiuviAjgTaRLgKOLMzyRqHaKifzMa/funiX7XbNHv&#10;LIVbUsCF30GfgGNgy/GWKIqxNMF89BLFWJp6PeAGDNgF8/KW1wA2R6jdzq06h+hzpGALhJqteFBG&#10;dFl5yaOfqRR9Tp579LMsJ2O5dXVbYv/+I/KquDPPXsCgZgtuRi9RjKVJhlvvwFsAOKjpwLy8zAIj&#10;ep+tWqM6NSVp1NCB0BjWHNbSgdAnrDWsLSL9GP0cvZymcLnqNVT6NdV7MN8Tfb80c53zHNsfAeYs&#10;f9XksWoTRp/vI/p3yiuz/fDhnz/HsCYFc9FLFGNJso+6+ccbw5mUgDOXcsDlVV9xgNOIU+DS+KKA&#10;kyBn3q4fr/Cn8eYLcDSGlTzecgo4FcXDih4FmhR9jq/o3ybPUwkAdw16iaIsSXbAcYCVE4OalAAz&#10;13LA5VVfSQCnEWeOwtkwR+9Xz6GA08ungDMRR9+vjxhoVrRywK0wUaxVAm4q+nfJ81gCwF2BXqIo&#10;c62q8JYDLm+5iuLNBjgb4pIWN/pWKcC5xNCzPLUcA05FMbEiR9GWNd7o3yIvgxIA7lL0EoVZXJWC&#10;m4ohjSZgLE054PKqJxNvJuBMxEUBzoxCjaLNTOPNFXA54jIoB9xymw1nOd6WoxIA7kL0EgVaXFUB&#10;OAFh5ZQDLq96cgEcnUal+8KlyQVv1QI4HQNQby8H3HJblkCLiv4N8jLMAXDvFIJz0UsUaHEtb3hT&#10;5YDLq44o3ijgokbhzJG4NLngjQKuGhBHYyjqTS3HgKOwWFGiU6QS5KTbfET/BnkZFwG4AG6fFYMz&#10;0UsUaLbsI2/+AMewljHcdDng8no+CqM4wEmjcGYUaBRrUmkAlyPOYznglrso3mzR55Ub/fzzKlAU&#10;4LrxFgDuVPQShZpUEW8McBxh5cTQVgG8qXLA5fVcFEM0CigJcFGQc81cTm8HnIrhqDeUA67XFQUx&#10;ep8tusxyo599XoWKB5xGFZyEXqJYs8ItY8AxtFUAbroccCtaLvDwDRSKHtcooCjiaBR1Ju7obVJJ&#10;8aaj61stMSRVc8sx4FQUGr0hiq0soq+ZNPo55/VQBuDCfd0o3IqAOw69RJcr4i0E28Jbbxfh9tpb&#10;n+CCW5fhY0+8ULztuz98ILjth3c/FFxXl1W//M1L7PlxgJu/aFnQE0+9is+//H7xuuqe+x9hIEta&#10;DrjlIQqKJLkuw/Y4+l58vS8VRVQc4OIgJ0HNFn1d+t5odN2rIYakam45B5yK4qPao9jKIvqaSaKf&#10;b14PFgKO7O8mAu4o9BJdLgPc25/h9374IB4w9kAEAAYv1atvfhzcd9O8juD6Hd+5G089/Vy8/Mq5&#10;ePudP8LTzzw/uKyaNn1OPNzI6FtrayuOHD0ed9hxBD730rt42ZVzg84460KcOn0OA1nScsBVexQK&#10;1VgW75kCyoa4qPt0SeAmLTMHXAXKAVd1UWxlEX1Nl+jnmlcF7YcP/0wBzg63IuAOQy/R5ZYALhx5&#10;e+WNj/H5l9/DmpoahjdVc3MLXnHVDQHgXnrttzj6gPH4yhsfFe8fscvuxcs77bxbPOAMXG2/wwh8&#10;/qX38KXXPsTNNt+q5L7V11gTX3z1twxkScsBl0V0456XPAooWy7Ps8Es6jnS4+Ki34NKxkDU21oB&#10;AKeiGKnmKLaSwos+h0YfL0U/v7wqrQA4iikpmIVeYmgT93UrVFtby/D2vR/+GHfZbU+8du78IuDU&#10;aNzGG38Dd919L/zBXT/BY487Bect7AqaNHkavvz6h3jK6efiiF33wIUd3yyB2wUXXYmLu75TxNVW&#10;W29XvLzFltsUL99+513BqCDFWJpywCWJbrDzsokCKir6XNfn0+fYnkcfExX9vlQqhqHe2AoCOBVF&#10;SrVFoUWjj7dFn0ejj6fRzy2vitsPH3IF3DT0khvgClijgPv2d+8LpkrVZRNwm266Bf78sWfwxVfe&#10;x1EHjMdTzzgXr7rmpqCp02bjMy+8jWusOQxHjh6HbW3tRbyp61/fZFPcdrsdceKkQ4PbbIDbdLMt&#10;GcTStmIBTtrY0o1wXs9GARUVfW6SZdDn2J5HHxMV/b5VKoah3lgOuB6PAssWfZ4t+jwafbwZ/czy&#10;qrwEgDsEvSTizRFw19+wEOvq6rChoSH4V6UAN3LU2OB+DTg6hfr0C2/jAWMn4AuvfoAvvvZBEXAv&#10;vPIBnnPepbio45v44qsfBLdVBnB0I5SX1xNROLnkuoy4KdSoZdD746K4qkQMQ72xHHA9EkWVS3QZ&#10;tujzaPTxOvp55fWCEgDuIPSSHW3dcJMARw9o0CNwanp0o699HQ87/Fi84eZb8YyzL8TjTjgNb563&#10;OOjgQ6bjcy+/h9NnHYE3zVuM8xctLcHUrR134A/v+Wnx+uFHHh+M0k2YeAgu/eYPgtvOPPsi/Oa3&#10;7mIQS9Yn+GpYDri8no+iySWXZdCDEyji6DKilkUfExUFVtYxDPXGcsBVJIqoNNFl2qLPc1kG/azy&#10;ekkJADcevbT/qDFBaiQsCm+qa66fV7x89XW3lNz300efxJ8/9nRw+eFHfhPcr1BnPl71yC+fC0bc&#10;HvzZE8H1629YJOCqtKuvvSXo8V+/GFy/78HH8Je/eZk9Lkkabzng8no+CiXXopZD0UaLWo60PJfH&#10;m1FgZR3DUG8sB1zmUUSljS43KvrcuGXQzypJdFlx0efnlVECwI1BL738xkdBCjVxgCsndqQpOdq0&#10;cn1SMvpWABwcgHl5K067IbSPROg/AaHfBIS+ExDajdR1dbu6f+AEhJY9EPqMQGhTzzPqG9YvrP9u&#10;CAN2Qxi4G8Kg3RAGh6nLKnW7Tt+m7h8iPJber1rJ8lj9GHU/zXzuymFDSfp28/5VwlY1Kt62K8Lq&#10;uyCssQvCsBEIw1U7IQzfEWH4DgjDt0cYtDVC3d4IDQeU1pgyupy46h2qs1SbsJoqiX3PHauZjQBT&#10;+e3WxiLABASYyEEkReHmDLgZ4etMwL32Pjav0u3F2zOiG+d9n0HNFoxEL8VNm/qo5+HG0fbqm90B&#10;1N6IcjcIt+WVln9Gcmk+lzTPSVHNEQgbXoKwRQfCph0IX+9A2KgD4Wth6rq6Xd2/TQfCmkchDD8E&#10;YYM5CF8N22gOwtfmIHx9DsI35iBsOgdhszkIW85B2GYOwnZzEHacg7BT+O/24W06dV3dvvMchBHh&#10;v+r6DuF9KnVZPV/dv+schN3mIOwSPlYvV7+Gul3dv/schD3Cf1XqNt2ecxD2mYOw3xyE/cN/952D&#10;sPcchL3C1GV1+6g5CKPnIBxAm40wdhbCgdMRDp6KMHUKwswpCLMnIcyegDD7AISZIxG2U8g9HWHw&#10;jYWG3IiwktHKRkPDViGtalzWj1XPVcuiqdcYZDQwbMCNCP3D+oX1DWsPazNqvRGhj1GLUbNRk1Cj&#10;UEOC6suszmP0v5mS/34uRag5GQGOLWCOAoxG4RaFNwNwq652IM698TtBb7/3u2Jvpe3dnon9rFS1&#10;F3MSXh/BPuiliuOtwoArQZsdcPMwL2+FqeYohI1CwG3WgbBJiDaVuvyN8PYtQ8ANCwGn8bZhCLiN&#10;Q8BpvKm2mIOwdYg0BTCNMhNvGnAaaApkEuA08hTgFNBUJvbMTOSZeNO3qRTsFNA04hTe1GWNN526&#10;fSRBnPq3CLrZCONnIEyaijDlUITphyLMmoIwaxLCrAkI08chHDQBYaUdEIbOK7TKPITV5iGsPg9h&#10;DdIwo+GW1H1rho9Xy1Cp5elWDV9Dp15z5XkIQ+YhDA4bNA9hYNiAsP7zEPrNQ+gb1j4PoS2sNayP&#10;UUtYs1ATqdFSQ4LqPVaXIvrfTsl/R/MQ4EgE2JwjrCzA7Rcs8613PysfbTnc3CNwyxRwe6CXssSb&#10;qifxpmJwkwG3ELtbZCTd1lPR92G+Z9t9dBmuSc/P8vVWtGyfJb1OqvNUzTEFwCmgKaip0TaVuqxS&#10;sFNt3YGwXQfC8KMQ1jqkG24m3szRt81DwG1ljMJprG0rpBGnEUbxpjORJ+FNj8Jp6Cm0SelROD3S&#10;pkfe1G1mehROjdJpyOk05MboUbjpCIdOR5gxrTASN3MSwpSDESZMRhg5BaFmW4TVFyGssQhh2CKE&#10;4WFrL0JYZxHCuosQ1gtbP+wrQup29Rj1ePU89XzVWkZqueo1VGuGr7naIoRVFiEMXYSw8iKElRYh&#10;DAkbvAhh0CKEgYsQ+hv1W4TQV7UQoX1RoTbVQoTWsD5GLUbNtEUITbqFhRoXyTUkrL6cFiLUqcz/&#10;NvRt5D7xv13135FRMNV5CMeYDXH0/uLjxiA0boc/efgZDjHXBExVKoaiak8AW1ZoM4Nd0UsUXD5j&#10;eKsY4IQpU4I2AjhhJ2zW4iqJvi+X6DKSRJcVF31+lVYnRB9jeyy9X3oMSzgYIDa6DE/VHFcA3FYd&#10;CJsbcFOp6wpvevRtBwNwGm9q6lQBbpMQcHr0zQScGoVTiKNoMzNH4mx406NwJtTM6/q5JvL0aJ2Z&#10;RpwenVOjcRRuOoU6NTKnRuL0dCoF3OjZCONmIkyciTB5JsLUmQgzZiBMm4pw0HSEMTMQ9pmJ8FW1&#10;H+GJCGstRlhnMcJ6YV9ZjLDBYoSvLkbYcDHCRmEbh32dpG77Wph6vHqeSi1DLWt9Y9nrhq+lUq87&#10;bDHCmosRVl+MsNpihFUXI6yyGGFo2MqLEYYsRhi8GGHQYoQBixH6h/Xt6K49rC2sNayPUQupOaxJ&#10;qHFxdA0Jqk8b/W9OiP1vXFjJQTQLw33WDuUocwUc7IMwbCLC4P3wwbSAE1CVdQxF1R75oflKoc0M&#10;dkQvUXT5jOGtIoBzh1s34OqWoNdqSfT+zOoSbsvLI9WcgPC1SwojbApxCmwKbjqFN3W7Gn3bsQNh&#10;raMQ1jmkG24m3szRNw04tR+cSiEuDnJ0WjUuDTYpjTq9X50ZxZw51aowR9OjdOY+c+ZoXDAKNwdh&#10;/ByEg+YgHDIHYepshEPU9Gr4ePUa6j2vPQZh1QsRvrIE4atLEDZcgvC1JQgbL0H4+hKEbyxB2DRs&#10;87AtSFuG/6r79GPV8zYJl6FSy9woTL2Geq0NliCstwRh3SUIay9BGL4EYdgShDWXIKyxBGH1JQir&#10;LUFYZQnC0CUIKy9BGLIEYfAShEFLEAYuQRgQ1n8JQr+wvmHtXQhtRq1GfYxalnTXTGqKqdGhhoTV&#10;O0b/26H/266rWYIAxyHAwRxmFHD0viB1IMX2hVHuJIATQJVVDEK9KWGUrdJoM4Nt0UsUXT5iaKsQ&#10;3NLgLQScgk+ShP+waZkBjr4X1+hyXKPLcY0uJ49/Ri7RZZSZ2ijVnoCw8SUI24bTpApsetpUpfCm&#10;p0936kBYOwScxpuaOrUBTuNNZY7ESUmIk3IFnEacHo2jiDMhp/eL04ijmJMApxGnIaf2hxs3B2Hi&#10;HITJcxCmhJcV7tTz1ftQ668+n7YRMto2C2G21RKErZcgbLMEYduw7Syp+9Tj1OM17FRqWSbsVOr1&#10;NOYUIBXm1glbK0yhLgpzQ7oQBnchDAwb0IXQP6xfF0JfIxvoSjBnZkGdK/Ao5GxRwBXrKq3eEvvv&#10;sguhVgj2FXAWMQJXvL4/wjpT3AEnACvLGIh6S1WENjPYEr1E8VVuDG4VAhyDW7aAy8urcHSDUk4K&#10;cF+/pAA0NU2qR+IU5PTom7p9+w6EnUPArRsCTuFN7/tGAWeOvpmA84k4DTXbyJwJOJqJOPPgBoo4&#10;lbmvnAKczkScgtrYOQgHzkE4eA7CpHBUTqFPvYZaL/XZqM9r2CSE/pMRNu1C2KwLYYsuhC27ELbq&#10;QtimC2G7LoQduhB2CtvZaITRLuG/6nb1OPWc7cO2DZe1dbhs1eZdhdfcpAth4y6EjboQvtqF8JUu&#10;hPW7ENbrQli3C2HtLoThXQjDuhDW6EJYvQthtS6EVboQhoat1NWNOdUgA3QadQp0JuoU6DTqzNE5&#10;ijoGuy6EZktNMTUmiAJOyvxvh/53aRYg7hIE2KsUahRvtJqpCP32R9hgZjzgBFxlFcNQb6tK8aaC&#10;zdBLFGDlxuBWAbypGNwc8RYCbinm5WVWfZVVeyLCJpcU9m9TSFMjcQpsOnVdT5/u0oGwTgzgzOlT&#10;E3Em4KSiplYl2FG00SjiaBLizAMcTNDpfeT0KJzaH07vE6chp49KVVOmCnFqNE7dp6dO1WeiPiu1&#10;UV5vDsKaMxBWmoaw9VKEbZcibLcUYfulCDsuRdh5KcIuSxF2X4qwR9iepL3C9g7/Vbepx++2FGHX&#10;pQgjwuXstBRhh3DZ6jXU6221FGHzpQibLkXYZCnC15cibLQUYcOwryxFWG8pwrpLEdZeijB8KcKw&#10;pQhrLEVYfSnCaksRVgkbuhRh5aUIK4UNDhu0FGHgUoQBYf3D+i1F6BvWTmozajXqY6klouaImmJq&#10;jKhBiP43ZQbbFaZEKdSsHYKw0v6FXRTUPqYUcAKufMfw09sSsFZNYKPB19FLFGBpY2jrSbwJSIsq&#10;B1yeW/R/qKspuoGJSgHuG5cUgKYQp7BGU7BT06eugNN4o4CLQpwL4CjibJmIo0eo0lE5aZ84E3Im&#10;4PQBDToNOQU4vS+cGoVTiFOjcup56vXU+qtpZrVB/sochHXVKNxMhJUORthyfgFtCloabgphCmQK&#10;Z/suRdiPtH/YyKUIo8J/Veo+9Xj1PPV8BT+FOgU6tVyFOvVaCnMKjQpyW4SY+4aBua+FkNtgKcL6&#10;IebWWYqwlgPmNOSGGJCjmFOIMyEngU6CHI2CLgp1FHE0ijipNJiruxmhZl8BakJ1cxCati/8t6UA&#10;pxoSAk6AVhYxDPW2BLhVM95UsCF6iUIsTQxtFQOcsN+bALS4AOqWYSG9sdbXzdvpbdWU9L6l23wl&#10;LTfL18u4+p5K/49+3G1hDZ6qPQlh00sKQNOIo6nbfQFOKgniKNak6CicBDmKOAly5jnj6ClHTMSZ&#10;J/tV06Z6vze1TPWezdE3Bbh15iCsNQdh+FSEIRMQdl6GMGIZwi7LEHZbhrDHMoS9lyHstwxh/2UI&#10;o5YhjCYdEDZmGcLYMHVdPXZk+Nx9lyHsswxhz3CZu4evoV5vx2UI2y1D2GYZwtbLELZYhrD5MoRN&#10;lyFssgxh42UIX1uG8NVlCF9ZhrD+MoR1lyGsvQxhrWUIw5chDFuGsOYyA3PLEFZdhrDKMoShyxBW&#10;Xoaw0jKEIcsQBi9DGBQ2IKz/shBz6t+wvmHtRm2WWo36WGqJqTmmJpUCnL68DKFRiP53pVNHt9bM&#10;RKg9lION4g32RljroO79SysEOIag3pSAtWoHGw3WRy9RjKWJoa0ieFOVj7cC4Ep2RFUjFLaEnVbN&#10;ivtBCLdnnjBiVIw+1kf0NbJ8rQyi+4X1VPT/my9J2B/HR2ofuM0uKezfZqbAplKXR4SlAZxGHEVb&#10;HOBs+8e5IE4CHMWcNJVKISeNwmnImZijo3DqsnqcCTg1AqcAt746EjVEnPo1C7WRrt++e/+2XbsQ&#10;dutC2LMLYZ8uhP26EPbvQhgpNKoLYXTYAeF1dbt6vHru3l0Ie3Uh7NGFsHu4bPUaen85tZ+c2kdO&#10;7Xun9sNT++NJ+8htEO4jp/aPW4fsI6f3kzNH5FY1RuTMKVZzVE6NyOlROT29Ku03Z+47ZyYdHEGj&#10;+9VJ+9bR6D52QTEjdcGInLBPnd6vrvZYhNrJHG0m3gLAhaNvZhkAjiGoNySc6oNGYdRbgrXRSxRj&#10;aWJwqxDgfOBNAFwFopjIyz4Kp56OoqqS1YWA00ijKbTpdl1OAWdDnHm+OH1EKj1HnHlwgz6oQV2O&#10;A5yaRlW/ZKE+v0H7IGx6ZQFx6sAEBS2FLgUwjTgNOZ15mwadvn1fgjcFQrVMtWz1GjuGBzqogxwU&#10;3swDHL7RhfD1LoSvCQc56AMc1jIAt6YGnHGww6rhAQ/6oIeVjYMeVOqAB/OgB30Uq5l08AMtLeLi&#10;QMcA53DgBIWbWV0IOIU0ircKAY6BqLdkOU9bb0ebGQxDL1GMJYmBjSagy09+pk4NwAnn9enJ6Kkf&#10;8tJHz+tUDbFTGWQcPaWCAtzmlxRwRrFmtluYb8BF7QeXBm+ugKPTqBRx5igcPa0IhRw9wEGhTj1G&#10;A059BhRw6l91Xd2+6SyENcYjbH4NwoglCLssQdhtCcKeSxD2WoKw9xKEfSLaN0xdVo9Vz9ljCcLu&#10;4XLU8nZegrDTEoQdlyDsEJ5+RJ2uRJ96RJ12RJ9yRJ1uRJ3mRJ1yRJ07Tp1yZP3wdCPq/HH6dCP0&#10;HHKqVcPU6UfMU5CsFGaeV05lnlfOjJ5jLjjPHKmN1BpRn4jM89JJ0VOZRJ3OhP73Ffw31rOAYyiq&#10;9gSo0SiCenOwGnqJoixJDGw0Bi9feQdcJ1Z9dXnO1VdhDRWo0bG64xG2vARh9w57e4Tt2YGwrgVw&#10;Cm8ugFNQc8GbLYo1qSjA0f3g4hBHj0q1nWpEny9OYU5dV89Ty9OAU5+RBpyaPtWAU5+fOr3IsAMQ&#10;vnYBwk6dCDt3IozoRNitE2GPsD07EfYKU5fN9O36vt07EXbtRNglXI5a5o6dCDt0ImzXibBtJ8LW&#10;nQhbdCJs3omwWSfCNzoRvh72tU6EjToRvtqJ8JVOhPU7EdbrRFinE2GtToThnQjDOhHWDFs9bLVO&#10;hFU7EVYhDe1EWLkTYaWwIZ0IgzsRBnUiDOxEGBDWn9QvrK9Qu1GbpVahPhG1ONQs1BRT3TEIdQRw&#10;5rnf1O31IeD0f1O6lZIBjmGomhNgJkXBs7wFK6OXKMqkXnnjIxw5aiw2NTXji69+UIK0PffeP7hd&#10;dfOCzgBTl191Q3C9vqEhePyIXXYPro8dNwlffv0jAWTRAQDW19fjbZ13BuB67qV3cJNvbO4Fbypg&#10;P4tUrdGfRMqTYz+X08PRn/3xHf0Jorg04DTSaAptur06ENY7CmG9Q0o3MtI54KIAR5NG2mxRrNGk&#10;U4lIeLMBTjqogQJOSiNO/aueo56vXkO9Z7X+GnDqFCIKcOpfNYWqIKw+O/U5rT4SYYMzEXZajLDz&#10;YoRdFyPsthhh97A9jPRtUuo5I8JlqGXtsBhh+8UI2y1G2HYxwjaLEbZajLD5YoTNFiNsuhhhE+Nn&#10;utTPeOmf6FI/zaV/kmvt8Oe4hhs/ybVG+LNc9Ke5zPRPdKlWMn6qSzUwTP1kl/mzXbp+Rn1J7UZt&#10;Qq2W+kTUElOzpaaI6s9DqB0XDbi6QxD67pUacAxH1Z4AtRUJbWYwCL1EsSb1vR/+GL/13XuDy3vt&#10;vT8DnHn9xdd+i/uPGhtcHjl6HI4aPR5PP/P8AGKXXTEXF9y6jAEtqkUdd+DkQ2Zgx5Jv46BBg/E3&#10;z7yBo8dMwIEDB/kEnPA7d9UY/Y2+vNLU7xpWYw0Z1piiuuMKgDOhZoJNtbeRAtz6hxSm/nRRgKNH&#10;oVK8+QSciTcJcTbAUcRRwJmnFolLPU8tT72een21XuYUqoKb2v9N/asPYlCfn/rc1GfRsEP3Ub/m&#10;PojmVLa+bE55m6nnmUcVq1PB6PP76ZM0q1/ZUL93u2kHwjc6EL7egbBxB8LXOhA27ED4agfCBh0I&#10;66u/uRp5VSdxVj+lpn4PtwNhWAfCmh0Ia3QgrN6BsFrYqh0IqwitHLZSB8KQsMEdCIM6EAZ2IAwg&#10;9TfqZyT9Hiv9XVaa/p1WKfO3W6N+x1X6TVdb9HdeVTV7d0+VSoCr3R9h/SmJAcdgVM0JUJOiwFne&#10;g/7oJYq1uCTA7TxiNzzplLNKAffWp/jCy+8HgNMYMwF32+JvBc+jYFt42+34g7seKl7fauvtipe3&#10;2HKb4F+Ftk0323IFBJyKoiWvOwqnaoiCy1cUZUlSgNvqklKs7UPa1+grIeD0fm8m3lQS3mwn8o06&#10;UKEctEl4o4Az8RYHOJfU49Vz1bLUa6v3pt67Wm99EIMacVNTpwpv6nQiCnDq3HBqQ60+Q/U5bTEd&#10;YZWpCNvfWgCYxpw+Itg8QljfT4tCm/p9Ww23TQy4bUTg9pUQbwpu64R4i4ObxttQkom3OMCZcEsK&#10;uDSIo3BzRZwr5nQugPvKlNL/x0hFAMdQVM0JOFuRoUZ7PQza0EsUaLZeeOU9rKmpKcGb2TVz5+ON&#10;8zoCwI0aMwGffv5tfOLJV4qA69OnD44br6ZQPwzuG3XAuODftrb2ItDU9TPPvgjnLezCZ154Ox5w&#10;AsbS1LsAp6N4yStEAdXTUXj5iqLs/9v7z3C7juvOEy4wIIMACZAAM0iAOYI5SBRJMWfeS4oJIAkS&#10;uApUsJJt2pItiYJkmTYtSqLZFKXzvu7wzIzmw8zbb8/Tz1gOY3dw2227bcu2WnY7t5OcbdmWJco1&#10;z/+cvYB1/3vV3lU7nHBvffg9AO49+exa64dVVatS0AIn8qaF7U4CAnfW7kNr3rS8xVbfWNwsgWNR&#10;s2BhC4kby1tXAqfXy4m84blE3vBe8TnIEVoicADyBlCVwzQqRBi3xX3Ofdi77W8dCZggDZWBNFjW&#10;v9enZ+gzbSFskDVdaROk4gZ5E3HjqpvIGypvVfImlTYtbBotbxA3oU7etMBpebMEjqWtTt66ELhY&#10;iYsRuLP3HPpPEQlcSY6mEUPSLFhklisHBW617wQWtRB33nWfv3/+oZK4scDh7//r//7v/NwDD/v7&#10;7n+TWYGDqJ26/bThbR597MmDv8e/d11ymX/ddTf43Y8/nQUuChaYTFmiJgmLV1ewlKUAgbvywGJ5&#10;08J2F3F2IXAibfrwei1wIXkLCVxfVTdL3ljgqtbAaUlj9H3wOHhcvAa8H7xPvH98PkjEmCqFsEHe&#10;pPoGoQP4HW6Dzw+fFd7/UW84dB6tnEkr59Tqs2ohaQwqbJA1XWHT06MaiJtU2yBtQKQtNGUKuOrG&#10;8ibCZlXdpPKmq28haetT3qoEjiWtCpY1CwgcNirUCRz+Q6Sr21vv9P/3NAucIWgWLC/LHZG3ocAd&#10;4TuBRc3if/nCv/XPfuC5oTiJsEGyQgInwnXd9W/0/79/9xOmwEHW5OeaDz/3/f7/8y//94P/hsDd&#10;fsc9/qVXfsQ/97EfzAIXhCUmU5apScHy1RYWslQgcFcdOCRuImp3F9xDnPOMd+fsrpY2LW6hyhsL&#10;W0jaWNAYljWmStzqBC6EljZB5E2mTfEZyNQpKmxyCoMgFTgIHKZR9WYGfFZ4rJXXeXfxZ0fVM0iZ&#10;oCtqDKRNpkR1VU1X1zRcaZOpUpG2UNVNSxuLG8uaRqRN0PLG0hYjbk3ljYWNYUmLhcUtReDO3XPo&#10;P0VS3Z4mgTPEzIJlJbMYLW9DgXN/0wm/8Eu/OQRtOVjcBExprlu/fsjd9z0wlDT8HX/i3/j7/XOj&#10;6tyXvvwHB28rEnbb7XcN//3wI48f/Nknnv/08Gdbt24rSRwjj/dv/td/e1Dgrrn2upKINWVpCJzA&#10;ErPcYZmaBCxgbWEhSwUCd/WBQ/LG4nYvAYE7d7c9VdqlvLGoWbCsVYlbSN5iBY5vo8UN4DnxuvH+&#10;RN6QgDF1igobRE0LnKAFTjYz4HPDY12517vNe0dCpqc9pZqmgbDJOjZrGlQQSQP6Z1JpAxA2jZY3&#10;qbrxGre6SpuuuIWmTVPFrUreqgSOZc2CxSwFlrcmAicSN2mBMwStCpaVTBkWuAfe9Jh/4E2PdsaX&#10;vvx7JXETeLq0EkPAuqarzQvC0hI4wBKz3GGhGjcsYG1hIUsBu+MgcNccKMubCNt9xLlK4KrELTRt&#10;WidudfLGombB4lYlcCxmLHD8O666aXnD+5F1bxAxCBkLnKyB01OpEDiZRkXixmc5/Gz2eXfKvHc7&#10;nj803SnoqhqmQPU0KKRMT31qRMqsn8v0KGRNkIpb1Vq30Po2lrZxyRsLG8OyZsFSlkoTgTtvz+LK&#10;Nq6FbdMvcCwomWpY4Fiy+qQkaVUYwtU1WeBiYIlZ7rBUjRMWsLawlKUgAve6A7a03V8wpzjvGe/O&#10;212WtSppY3FjYasSN5azECxrDItbncQxLG0ibgCvU+QNn4EkXwgcKmsQNBY47ESVzQyYXuUqHB4L&#10;nwme5+jrvTvn5cWVNsD/FpljidOIqIUqbLrKxi1BLGFLlba24say1qW0dSFuTKrA6co2roNxCpwh&#10;ZwzLSCadkbRNsbhlgZtSWGSWMyxW44IFrC0sZamIwFWJ27wiJHBa3FjeqgSOha0PeasTuCqZ499r&#10;eZPXifeB94j3radPZf0b5AyixgIn7UQgd5A4XYXDZ4rPCs+D13HEdaP1bRpeCyebFGQKFdOnkDiN&#10;rrSxvLG0tZ0mbSNwLG6zKG8gVeB0RRsSd3zPAvfbS/+s0WlhJqpuWeCmGJaY5QyL1bhgAesClrIU&#10;IHCvP1Avbg8UnP+Md+fvLgtbSN7qpkxZ2vqQtyYCxz/X4iaIvAGpviHxyvol2X0KOQsJnFTh9G5U&#10;2cyAzw+Pjec//yHvTsa5tUVrEOw2ld2pAP+WNiEQOdldqtfAYa0bpktF4LS8sbTFtACxNiVYwmbJ&#10;W0jcupQ3FrQqWLy6oo3AgT4FzhA2hiUk05xD8pYFTsgClwqLzHKFxWpcsHx1AUtZChC4NxxYLGwi&#10;a+BBxZuwgP4Z7y7YXa6wMVXixrKWKm4sZzGwkMWg76+lTZD3hvcr8gbxklYQWP8m06fSQkTkTU5j&#10;EImD3ElPOF2Fw2PjufB6dt7r3bkfG7UTQb839IJD0170hsO/IXHSoFd2ovLaOEyjctUtZXo0VdT4&#10;31XyxtIWkjcWtVRpY8nqm1iBO39PubJ9Qg8CZ4haFrZ+mVT1DZTELBZDuLrmoMB1JHFLX+AAy8xy&#10;heVqXLCAtYWlLAUROC1uLG3CQxECVyVuk5I3wHJWB9+fBQ7vReRNpk5l3ZKePoWU6fVvIm0QOJY4&#10;qcLJyQzSUgTPhddw0cPenfqWkbDhxAWcyiBHZ0Hk0NAXVTm0GhGJw5SqPlVB1sFpeUPFLVRl42nR&#10;kKjFYonbOOSNpWrcTFrgfjuL2yTJAmezSOA6kLgscMsNlqtxwALWFpayFCBw1x8oy5uWNuFhTNE9&#10;492FJHAsbZa8sayNS9wAy1kVfF9QJ29ItCJvsnmhSuBE3rTEicDpzQyyIxXPg+fH1O7lj3m35aHR&#10;Wag3FWfW4k+IHKQOEocpVTmBAVOqUomTNXEicHo3KVfdLHFjGUuhbdWtjbzNisBdsKe8HKGtwBmy&#10;lqVtvExy1ykoiVkshnB1TRa4prDILGdYsMYBS1gbWMpSgMDdeKAsbJA14RHFRYXAicSEhK1O3FjQ&#10;GJaoplSJWRX6tejXLe9Vy5tsXNBr3yBh0j5Epk8tedMSp/vCoQonEofnkCocTod43ZPenfb0qHcf&#10;2r6gBQxO0riZRA5TrTKtColDFU52p2IaVQuctSmBxU1LWEjINKHbxMhanbixoFmwRKXAbUCY0O34&#10;cYQYgbtwT7mifWJDgTOELYvb+JlJcRMM4eqLriQuC9xyhOVqHLCEtYXFLBYRuCpxe1ShBa4OlrZx&#10;yxtIlTd+Lfp1i7RKctXr3kTeZO2b1T5EBG6HIXBAtxWRtXB6QwNeD3rTXfeUdzsf9e6Oz4yqppj+&#10;xiYUiByOQ0NFDtOqOPAe062oyKESh92pqMJhM0OdwEnlzZI3FrVYYsSNRY1hSauCJSoFFrOmyGM1&#10;EThca00EzpC2LG+TIQtcHFngUmGJWc6wXI0LlrA2sJjFIgJXJ26PFUDgLtp9SGgsWNgmIW5CG4Gr&#10;kjdZ96YFTk+dovrG7UO0wDFchZO1cPp0Bjw/XiMk7tonvTvxntF3g+8K8g2Zg8ihMnermlrFZges&#10;i8N6OKnCYRpVTlTQAmdNm4bEjYUsBha2GGlLETcWsVhYvLqmTuBW3OXdRXvKVe0UgTOELYvbZJmU&#10;vIGSkKViiFafZIFLhUVmOcNyNQ5YwtrAYhYLBO6mA96UNbBbsQfTcc94d/HusuBYsKBZsEDFEiNm&#10;MbcB/JpY3LS8ybSprHtjeZOTF6qqb+B0hZY4vSOVJU42NOB9QeKOud67h1/y7smBd08U3xdEDjuK&#10;0ZgZ59tijRwqcajCYVMDqnDYkYrNDFgHp9e/aYHT8mYJG0tYDCxlDMtYHSxhKbBg9Q0EDqJWJXAX&#10;7yn/Z+ikCIEzhC2L2+SZZPUNlISsCYZo9U0bkcsCt5xhweoblrA2sJjFAoG7uRC4kLQJjxcCt6sQ&#10;uDawRMXCmw7q4Ptb6NdlyRvQlTc9dWptXIC8hTYvsLxpiZMqHG9o0EdsyVQq3hvWw22/27u7D3i3&#10;MPDu6ULk8F1iIwp6+kHisOEBVTishUN/OFThsA4OrURkB6qePtU7TFneWMrqYElrKmtdidsk5A00&#10;EThcg3UCZ0hbFrfpIAtcM9pMp2aBW86wYPUNS1gbWMxigcDdciAsbpA2AXJwSSFwLD6xsDzFwFKW&#10;Aj8Wo19bSN64+iZTp7xxgde+6c0LgOXttAJL4KQKZ21owOvB68Wu1Gue8O7ifd69deDdmwuJw3cl&#10;EodKHDY3oM0INjSgyS8ETtbBdSFwLGchWMRSYRFLgYVq3MQKHFexT64QOEPcsrxND5MSN6EkY00w&#10;BKtvssDFwPKy3GG5GgcsYW1gMYsFAnfrgbCwCZimAxC4S3anyRH/3ILFqy38+EysuFnypqdOeeOC&#10;nLzAAsfVN5G3kMQBOaFBSxyvh0MV7uz7vLvrQyOJQyVubyHhmE7FmjjsUEXPOOxKRX84VOGwmQGn&#10;Msg0qm4hoqdQQ2veQuIG0YoRNhasLmF5mgZCAicSB4Hbtaf8Hx5L4LK0zQRLQuAEQ7T6J73FSBa4&#10;5QrL1ThgCWsKS1kKELjbDtSLG4AYXKoELlaWqmDx6gp+Hg0nySqBq5s6tQRO5A1VNJExiJklb9uV&#10;wAHZkSqVON6VqqdS8XpRhbsJt7vXu+vfN6rCPVV8j9iQgvVwmEbFZga0FsE0KjYzyDo4PY1qCVzV&#10;GjiWtyppY8nqGhamaSNV4ORazQI3s0xa4EBJxJpSkqvxkAUuBAvMcoflahywiDWFpSwFEbgqaRMg&#10;BiJw1nmhdeIk8H26hp9Pw/KmBY7lLVR9g7zJiQvWzlMWOF19Y3kTgeMqnN6Vym1FpAqH14n3+8YF&#10;725b8O6oG0ZVuP3Fd4dpVLQYQXsR7EjlaVTpB4fdqF0IHEtbqsCJ7PDPrdvMGlUCJ1OoEDi+Xk9R&#10;AmeIW5a36WUaBA6UZKwJhlyNlziRWx4Cx/KSKcvVOGARawpLWQoQuNsPlIUNsiZgXZVw2TPeXVoI&#10;nIYlapJwEgzJm1V50y0cRN50yxCpvMnGBUvgdOsQkTGImSVvGi1xQG9o4B2pcswW3seNhcDd/IR3&#10;u/Z6t//V0feGaVSsg7u3aCuip1GlJ5xVhZN1cKEWIixwsaLGUjNOVvUAP0cVInCQt9AauEsKgZPr&#10;GOPqoMBlcZs1ssB1DU2pGkK39AWOxSUzguVqHLCINYWlLAUI3B0H6sVtX4EIHNpYgGkUORa3OoGr&#10;qrxZ1Tc9dcqtQ1AtY4ETIWN5O7WABU4kLiRweH6pwonA3bHg3X1PeXf+bd498InRd4U1jThdA7tR&#10;0eBXT6NiHRymUfWpDFrgpImv1cBXb2aIETiWmXHBwtUH/JwhqgROplAv3bP4OtYClytvM0cWuL5Y&#10;jgLHwpJZDMvVOGARawpLWQoQuDsP1IsbwNTc5c94d5kSOEviJilyLG118mZV33jdG/d8ayJwMn3K&#10;8qYFDtQJnKyDk75weG83L3h314J3c096d8+8d6feXq7AYSMDTmdggcNuVGnqKz3hrF5wTQWORSZE&#10;UzFi+HHGBb8OJjSFGhI4GUenQuB+IcvbDLKkBA6URGqS2BK3dASOBSUThsVqXLCINYWlLBYkHgjc&#10;XQdsWROws1GAwF2+e7T7EWiRC8lcW1jSQrC0heTNqr5VyVtd9a2q95tU3yBlWtS0wGmJ4ylUfT6q&#10;3siA14PXi8/81gXv7l3w7sHHvXv0Ae+evMO7DTf6g2vgcF6qbuiLY7W4AqcFTtbB6aO09Hq4WIFj&#10;iZm0ZI0Lfr+xAnfZnsXXPb5bCNyPZYGbRaZF4ISSkDWhJFKTR4ucKyV3FqNphF9zJg0Wq3HBItYE&#10;lrIUkGxE4OrEDbsbwRUkcJbEdS1yLGohWNxS5c0SOH1clmxc0DtPYwROqmosb6cUiMDxRgZL4GQN&#10;HF4TXjumT29f8O7+/d69aY93j817t7cQONmFiqO1ZBPD5RUCJ8dq6RMZYgROS1yVwLHoLCdCAqd3&#10;oWqBk3GUBW5mGTXxLYvUJCkJWRMMiZo8fzykLHApsFj1DT9/phksVuOARawpLGUpILFA4NDJv07c&#10;wFsKgbti90gc6iSuK5ljUQvB8pYqcFre6ta+cesQyFuVwPH0qcgbkJ9XCZxMocrh9rL+DS1E7lzw&#10;bn6fdw/v9m7PA97tvXskcNIHDuvf5DSGS4sjtaoETtbB6c0MbQWOhSaEvjZjfj4rpAicjBuMqyxw&#10;M8ukT2IIURKyppQkavK0E7jM7MFiNS5YxJrCUpYCEgsE7p7iKCYtayJsAtpTgCsLgUPrCkhcisi1&#10;FToWtjp5Y4GLXffG8mYJHO88DTXvleobC5w1fcoCp09kwPPgOXUjX3wmtyx4d/eCdw/s9+6Rx73b&#10;85B3e+/zbt2Nh6ZPZQfqVcX6N7QR0btQIXBo6IuNDJA461xUoNfBicCxxKUIHF+P0wS/1raEDrPX&#10;Anf5nkPiBjC2tmeBm2UOSVxZpCZNSchSMQRq0mSBW26wWI0LFrGmcOJJAYkFAnfvgXpxA28jgQtJ&#10;XKzMsaDFwOJWJXChylsTgatrHaJ7vzURONmhKuvfWOBk/ZtsXsBrx2eI9W/DDQz7vXt4r3d7HvVu&#10;7/xI4FB9Qw84HKUl698uNgQOmxi0wHFPOJG4GIHTEjfLAqfh192EmAocBE7LWxa4JcGSFTjBEKlJ&#10;kQVuucFiNQ5YwtrAySYFJBYRuCpp01xFAqcljkWOhS0ES1oVLG5NBC4kb002L1gCJ/IWEjiWOBY4&#10;uS+fxIDnlv5veB/47LADddhCBGvg9nq3e7d3e980EjjsPpX1b68v1r9ZAscVOC1wugqnd6PGTKMu&#10;FYED/NpTSRE4GUsYWwGByxI3W2SJGw9Z4JYTLFbjgAWsLZxoYpHEAoG770BY2J5RvL0QuCt3j9Ze&#10;AUvkuBKXInN1QsfiFhK4WHnj6pslb3rzAuQt1DrEEji9Bs6qwml5C61/k7NQZf0bXiveA943Pm9U&#10;4e7e7938Xu8e3ePdk494t/bGkbyhfYisf8MpDJbAhSpwuiccn8ygT2QISVydwAG+LmcJfi9VhARO&#10;70K9Ys9iecP4Ou1Os41IlrjZYxrXwzElMWuCIVbjIgvccoHFalywgLWFk0osklggcPcfCEubiJtw&#10;9TPeXbV7VPmpkri2IsfiVidxTQUuNHWaUn1rInAaLXByv5DAyTmoeA94n/hM8V3cud+7+/d69/Ae&#10;754oBA7yhulTaeCrBe6sgXc7KgSOm/o2EbgYiePrkmlzjY8Lfk8WsQKnx1KEwGWRmz2msRInlGSs&#10;CYZYjYsscMsFFqtxwQLWBk4ksejEogUuJG3gHQVa4CyJqxO4WIljaWOqBI7lranASfWtC4GrkjiR&#10;NxE4aeCLx+MdqCxw+Kzw+d++37t793r3AFqJPDoSOMgbqm/YwKAF7rwagZN+cHo3Kp/MwBLHAhdb&#10;heNrU+Br3bruQz+fBPy+mBiBu1IJHL5TjC8ROOMorSxws8k0CxwoCVkTDLkaB1nglgMsVeOCE05b&#10;OInEwgI3f8CWNeGdimue8e7q3aPdjyxxIZFrKnMsbU0FjuVNBK5K3nT1jTcv6N5vfPqCJXBchdMS&#10;p+VNmvdC3uQEBj7I3hI4fN637Pfuzqe8u/9J7x7a492aGw/J27XFGahoIYJzUEXgQlOoInDS1Jd7&#10;wlWdylBXhWOR42tT4Gu9LXWPy8/fBfo9hgROr4GDwMk4krF1OgSuOAtVMAQui9xsMc27Uy1KgpaK&#10;IVt9kAVuKcNCNU44YbSFk0UsXBnQAheSNuFdJHCWxKVMp7aRuFiBa7LzlAWOe7/FCJxIXJXA8do3&#10;LXDcwLdK4PD54ju4bZ93dz/l3fwTI4HD1Cl2n0LgsAP1kqKJ77kD785UFTjpA8cCxxsZ6gROJI4F&#10;jiVuEgIXC7+OrqgSuCF3eXcVCRzGV6LAZZGbHWZN4kBJzFIxpKtLssAtVVioxg0nirZwgoglJHAh&#10;eYO0aa59xrtrdo8WzqdKXJXIsbj1LXAib6HNC5bA6eqbPn2Bzz8NCRxLHAucnj6V9iH6BAa8liqB&#10;u3W/d3fs8+7ep8oCxztQ5RzUU9Vh9k0FLlSFixG4kMTx9T5u+PW0JUXgZDwtErivLpa4LHJLhoMS&#10;N0MiB0pyloohYG3JArfUYJGaBJwc2sLJIQVOnhC4Bw7YsvZtxLtJ4KokrkrkWN6aSFxTgauqvvHu&#10;U5k+tQROr3+LETgtcSJyeupUplxF3qR9iKx/ixK44lgtbGjQAof1b5g+tapvPH3Kmxi4lUhI4iyB&#10;i51GnVaJE/h1NaFO4Nxd3l29Z7G84ftcJHACiVyWuZlnUTVuBmWOKclaDIaQpZIFbqnBMjVuOBl0&#10;ASeHFDhxQuAePBAWN0ibBgJ37W7vbisSjEhcncDFSByLW5cCVzV9KvIGrOpbncBZTXzrBE5jVd/w&#10;eHj8WIHD543vAt8L+sLJGjgIHE5gwPRpqPrWhcDxZoZUiePrFPB1P2n49aWQInDynyJ8nzsiBS5S&#10;4rLMTTdLSeKYkrBVYchZDFnglhIsU5OAk0AXcHKIheVNC5xVbdO8p+B1AYHrU+JY3mIFjqtvdQIX&#10;mj7l/m8pAlcncbr6hvuIvMn6N70DVY7RYoHD52YJHCpwaOArAofNC6i+YfMCzkCFwJ0UWP/WVOC6&#10;rMLxdT8t8OuMQQTu4K7TgMBpecN3aQpclrilzqxOqzahJG8hDGFjssAtBViiJgEH/S7gpJACJ0st&#10;cG86YMua8F6FCBym6pBgRORY4qpErk7iLJFrI3AsbyJwVdOn1vo3OT5LBE6mT0MCZ1XhtMjJ37l1&#10;iG4fojcw4DXpChzeIz4LETh8/vg+cLi9CNzr1BFamD6V6ps+gcESOGnkKwInB9vrfnDcToSrcNxS&#10;xBK5rgSOx19fY1DDr7eK2AqcyFutwDGGzCUKXSosHZn+WKpVuS7QkpcFbinAgXwScLBvCyeEVFjc&#10;LIGrEjfwPlR0AgJnSVyMwIUkrqnAxUyfWgLHu0/16QvW9GlbgWN50wIn7UOk+obnhkymCtz1agcq&#10;BO6cQuC4+gZk+rRK4Lihb5Mq3DgFrs/xqOHXbRErcFreMMbaChxjiNg4YCHJNGORyGWpK5EFbpbh&#10;oD0pOMB3ASeEFFjaWOAeOhAWN0ibBgL3ukLgROIk6XQpcW0FLnb6tA+Bs6ZRLZHTU6d67Zvu/6bX&#10;v1UJHD5TfP7DTQwkcNiBiv5vEDiZPpXNC1x9m6TAtZE4HoMh+H5dwa+bYYFjiYPAXVMInPzHCN/l&#10;zliBS5C4CctcHSwtmcWU5C1L3EGywM0aHKAnCQf1ruBkkAonSRa4hw+Ehe39xHWFwGGdFeBKnAhc&#10;aDo1dk1cisDFTJ+ywFnTp4CnT0MCp9e/aYHjKpwWOAstb9L7TbcPwfNaAof3IQKHzwefJT5zfB93&#10;FQInO1BxAgN2oIrAYfpUr32LmT5lgWOJY4Grkrg+1sLxWEyBH6tL5D3ECpyWN4yvJIELYchb3xhi&#10;Nk5YepYLJaljDOlZSmSBmyU4EE8aDt5dwMmsCZwgWeAeOVAtbeDbCyBwrw8IHEucJXAscdMgcFb1&#10;jRv4hgSOK3ApAqenTnXrkJDA4fVpgcP7w/vH54PPjwVONjDECFxd9U0LXFUVLkbg6iSOr18eExY8&#10;FpvAj9kllsBpiYPAXVsInFS3OxO4CUlcCoaEjQMWoKVIaWdrFYYUzRJZ4GYFDr6ThgN2F3AiawIL&#10;G6MFjqVNixsLHKbpLInrciq1SuKaClzs9GlbgYuROK6+icDp3acpAofPGd8BBG71jaMNDHKElhY4&#10;rH+T1iGx06dtBM6SuCqBY4njcRGCx2Rb+PHbECtwWt4wxjoTOI0hULOEIWJdwgK01DjUcy5C7gxJ&#10;mmaywE0zHGCnAQ7UXcEi1gROihYQuEcPlEUNfIfBG57x7rrdI0kQietrPVyVwGmJixE4a/0bT5+G&#10;GvgCyFTdGjheB8cbGhi5jd55KsdzscDhdVkCh/eMzwKfFz5jfO74TrTAoYXIBeoAe6x/02vfQu1D&#10;eP1bjMBZ6+BCO1KrJI6vZcBjxILHZxfwczQhRuBeVwic/McI4+uMPgSuDkOalhqGuMXAMrQUKQte&#10;Bb81TsrCxmSBm0Y4oE4THKi7gpNXKixqISyBY2n7TgULXJXEWevhYiQuVIWblMBJ9a0PgdMbF3Tv&#10;Ny1w0kJEBA6vXTYyaIHDZyrTqFyBQxNfCBxaiIjA1clb3wLHElcncIDHCcPjswv4OZoQK3Ba3jDG&#10;JiJwIQwRWooY4haC5WcpU5K3ECXxGh9Z4KYJDqTTBAfoLuGk1QQWtRAicFXSJjxLAheqwvFauJj1&#10;cKkCZ02hsrylCBw38I0ROG7ka02jssTpn7PA6elTvf6tTuDwGeCz0hsZuAIHgUMTX+xAlcPr6wSO&#10;p0/rBK5qGjVV4EISx2OF4XHaFfw8qYQETiRuJgSuDkOGliqGzC03oWNKIheLIWJNyQI3aThwThsc&#10;mLuGE1YTOBFWAYHbfcCWNea7Bt5d/4x3b9jt3d1FgqmTuKZTqXUS10TgRN5iBY7Xv4UELkbiLLj6&#10;hseRx64SOLxmETi8X1kHh88Qnyk+c72JQU5hkA0M0sA3tPO0Tt7qBK6uChcSuK4kDvC47RJ+rhj4&#10;JAarAvf6QuBE3jDGzrjT/+iP/6L/H7/z1caURWspYcjVtGAIXha9fskCNyk4SE4jHJT7gJNVEzgJ&#10;VsECZ0mbpkrgQhsaqiRuEgJntRAZp8DJ77n6JgKH56gTOLx+aSXCAofPWQROKnAicPr805DAaXnr&#10;Q+CWgsQBfr4qYgVOliWIwJ3ZXuCqKAvRUsUQrEmRha43ssCNEw6I0wwH5D7gJNUETn51QOD2HKgX&#10;N/DdJHAicXVr4aZR4ETe+hS4OvTmBZ4+1RsYtMCBGIHDFKoI3C4lcFj/pgUuduqUp09jBS51GnUp&#10;Chxu624ryxsL3HWFwMl/jMYgcHWURWipYQjWuDGELotdM7LA9QEHvlmCg3EfcHJqCie+GETgLFlj&#10;PjDw7oZC4O4pEkydxFWth4uVOEvgrE0MIYGrW/9mCZzVQqRO4LidSAgRN5Y36f2WKnB47/hs8Jlp&#10;gZM1cBA4nIMqFTjpAScCFyNvqQLXZRWOr3OBxxHDY7lP+Ln5NcQKnJY3jDERuN/9aj2GgC0FytI1&#10;LRgyNkFYZpYjWeC6ggPcLMLBuC84MTWBxSwWFjhL2jRa4ETiYgSuqgpXt5mhb4ETMepK4GLRa9+4&#10;+gbk+UXgROLqBA6fNQQOx2hVCZyePmWBY3kTgRN5SxG4mCocSxxfp3y9CzyWGB7TfVH3vBA4awpV&#10;JK4LgWuKIU2zSlmypoWycI2NZVTZywLXFA5Ysw4H5L7ghNQETnYpHPEu7x4/UC9u4IOFwF1vCFzV&#10;Wjiuwlk7Uq0q3HIRON37rUuBu6Y4yD5W4ELyxmvf2ghclcRVCRzg6x7weGJ4XE+KFIGTyva9YxK4&#10;VAxxmhXKYjVJDNmaBIbgzaroZYGrgoPSUoODf59wImoKJ7kUkCghcE8csGWN+Z6BdzcWAofkkiJx&#10;KVW4KolLEbguWojUCVyKxMnvNbr6Flr/FiNw+DzwueEzxecNgZNjtC4uBO4MdYyWHJ8lAmdNnWpx&#10;qxI4LXFdCVyKxAEeXxoe55NABC4ocYXAibxhXGGMnTWFAjdODAmbJGUJmwSGhE0rhhTWwVKWQhY4&#10;DQehpQoH/L7h5NMUTm4pSJJkgWNpE3ETIHA3FAInElclcHUbGpaiwIUkzpI3Fjh5nliBw/vUAofP&#10;VfrASRPfi4pNDBA46QMXErhYeUsVuJhpVBY4S+J4DAg8xhge8+MmRuDeUAic/MfovixwjTHka1yU&#10;hWtcGAK1lDBkj8kCBzj4LHU42PcJJ56mcGJLQSdICNyTB6qlzRI4JBctcF2shYsROC1x4xQ4kTjZ&#10;ZGAJHEtcFZa86elTS+DkdTYVON3IFwKnd6Dy1CnLW6zAVUlcF1U4HgcaHmsaHvPjRgucJXEscBhb&#10;hcB98cd/0f/W7/5ZBV+NpiQ6mZKAjZuyiM0ChmBNActP4DjQLBc4wI8DTjhN4aSWAidIETgWNfC9&#10;BlrgmkpczI5UFjirCsetRPoSOF2F0wLXROL07UICJ8IoAofXYwkc3gveJ94zPg98XnoK9eqBd5er&#10;NXB6ChU7UPXat1R5ixW4kMSFBC5G4gCPCYHHnIZjwDiJqcBdv+eQvCUJXJeUpa9LSvK03DAErgvK&#10;grU8WdoCx0FlucKBvW84ybSBE1kqnBxZ4FjYNB8aePfGZ7y70RC4rnakssBZVbhZFThL3vTmhRiB&#10;0418tcDhM+BNDLILFY18ZRMDBE56wFlTp5bAsbixvDURuBSJ42tY4LEBeOwxHAvGRarAYWzdPwmB&#10;i6UsZ31SEqHlgiFrbWDhWWrMvsBx4MgcgoP5OOAE0wZOYE2wBG7vgbKsaWnTiMAhuYjEscBZa+Fi&#10;d6S2ETiRuHEIXKzEsbSxvFUJnEyfxlTg8BngM5JpVOkDh40MmEbFFOqOYhcqC5wlbdMkcCGJ4/EB&#10;ePxZcFwYB7ECp6tvGGNn3+m/+BO/6H/r9/6smpJgTSNlMeuDkgQtFwxh6woWpWllMgLHgz3THRy8&#10;xwUnlrZw8kqFEyILHIua8GHipme8e2MhcCJxVhWuSuJSq3AscCJxfQocSxxvZNACpyWORc4iRt70&#10;+jdL4ADeC96fCBw+F3xO+AxxlNYbBqNWIiJwchKDCBymT1nWQsLGsMCNQ+IskeNxAngsWnCc6JuY&#10;NXA3FAIn/zGaSxC4aaEkbdNGWfi6oCRTywVD9iaJKw28LFqzCQfsccHJpAs4aTWBE6EWuKdI4Fja&#10;LIFDctEC12ZHaqzAcRWuD4ELVeG6EjiWtyYCJ9OoWuDw3kXg8NlB4G4YjKZR0Urk/ELg5Bgt7EC1&#10;BI5FLQTL26QEDvB4ATwuLThm9ElI4OTvLHAYW4XA/dhP/KL/7d/7sxIlecqMKElbE8qS1gUlAcp0&#10;SlngMrMHB+pxwUmkCzhZNYGTYEjgWNaEjyhiBK5uLVydwInEtRU4kbiuBI6nUVMFTt+GBU7vPuX1&#10;b3UCh/cpO1HxGeEzqxI4aeIrAsdyFkOVvFkSFyNwMRLH1zbgMSPw+LTg2NEX+igtFjggAifVtwiB&#10;a0tJfJYzJYFLpSxrXcCCkqkmC9yswoF5XHDS6BJOVE3gBMhA4J4+YMua5rmCm5XAdSFxTadRJylw&#10;MRJXh1V9E4GT56wTOLwPFjh8NiJw1w9GO1GxiUHWwInAoX0I1r81ETiWtzYCxxLHAscSx9e3wGNH&#10;4PFqwbGkD/gsVF2NE4G7sRA4WZ4w36/ATRslqVpqlKSvjrLQjQOWolkiC9wswYF43HCy6ApOTk1h&#10;WbOAwO07UBY2LW0aETgkFy1wei3cuAQu1AtuUgIXI3F8ey1vXQsc1sBhE4PsQoXAYQ2c9IBrInAs&#10;btMucIDHrQXHlq5JFTiMLYyxc5aPwHVBSZpmnZLUVVGWseVGFrhZgIPvuOEE0SWcmJrCohbCEjiW&#10;NuGjkQIXailibWbgnnAscCJx4xA4kbgUgWOJY2Grk7dQ9a0LgbtOHWZ/jiFwsvuU5YylbZwCZ0kc&#10;X7N8rQMeRwyPYQuOM10iAsfixgIn1TctcD/5i/63f//PbAyJyYyXknRNGyXRW7pkgZtGONBOAk4I&#10;XcLJqC2c8KoQgWNRCwGBu6kQOEviWOCszQx1LUVY4nQVTgSOp1G1wPFGhjYCJxLHAlclcTHo+4q8&#10;cfWticDJJgZpI4JGvjiJQQscplDRQkT3fWMhs0SOf58icFUSlypwIYkDPLYEHs8hOPZ0RYzAvbEQ&#10;OJG3B0YC9+M/+d/87/z+n7fit2sx5HBaMSRqOVIStUwWuKmCg+uk4GTQJZyA2sKJrg4tcCxrmgMF&#10;txQCh+RiCZxVhauSuGkQOJ5GtQROJK4LgWN560rg8JngM8JnJ418sYFBCxz6wInA6R5wLGRa4vhn&#10;FixvKQLXROL4uhd4fGl4XIfgONQFExa4vikL4YyIoSFGyxEWoVklC9yk4WA6aTgJdAknn7ZwkosB&#10;Arf/QFnYtLRpQgKnNzOkChzvRhWJm0aBi5lGrULfp07g5HWkCBw+J0vgzh54d7qaQo0VuFhY3voW&#10;OMDXP+AxpuGxXQXHpbbECpxsDpoxgeubknhNG4YUZcZPFrhxw4FzWuDg3zWceNrCyS0WCNzCgbKo&#10;CR8jIHA3FwJnSVzT3agscSGBC62DE4HjdXAQHJE4S+B4GlVvZBCBY4kLVeHqZI5vx/LWlcDh8+Mp&#10;1LPUOahoISJTqLIGjoUsFZY3S+CqJK5O4CyJ4zEg8FhjeKxbcJxKhZu1cxsRRgucyNuDWeCWHn92&#10;kJIE9oUhOkuVLHDjhIPmNMDBvms42XQBJ7YULIFjabMEDsnFErjU3aihKpzVD46rcG0EjqtwKQJX&#10;J3FV0sbyZgkcT582EThsYmCBk2O0uhY4FrcmAscSx/LWpcTxmA/B8SoWlrcUgZO1pVrg/p//5n/3&#10;D/48id+ZNCVxyfTBTExTj5EscOOAA+W0wIG+DzjRtIUTWipHFgLHombx8YF3t5LAgZSecFUnM7QR&#10;OJ5G7ULgYqZRQxJXhyVwofVvbQTuChI46QE37QIXkji+fgGPCcDjTsPjPgTHrVhY3iYgcOOkJG/j&#10;xJCaTHPKaxjrKEvUJMkC1wccGKcNDvB9wAmmLZzEmoCECIF7cyFwELQ6bn3Gu1sKgbOqcLyZgQWu&#10;qgpX1U7EmkYVgeMqXJ3A8TSqXgcXK3BNJY7vw9U3S+DkNWmBA3gPeF8scLIGzhI4VN8sgWsqcSxt&#10;KQLHEscC16fEAY4DITie1cHyxgJnSdxhd3l3UyFwIm9vwgke0y9ws0pJBieBIVGZ5mSB6woOgtMI&#10;B/S+4MTSFk5eTZBkKALHoqb5PsWthcAhubDAARa4lM0MVbtRUwVOJK6pwPE0aozA1Ukc31YLnDx+&#10;W4HTu1CrBA7HaLUVOBY2huVt3AIHeCxqOB6E4NhWB8tbncAdoQROqtqLBO6X/O/+wV80pCwume4p&#10;idm0YEjOUiYLXFs4+E0rHMz7ghNKWzhxNUEnQ0vgtLAxtwYEzqrCNRU4qwpnCRxPo9YJHE+jNhG4&#10;phLHt9HyZlXfuhA47EJlgdtWVN+qBE4EjIUtRd6aCFwfEsfjkeG4YMExrg6Wt7YC91O/5H/3f/7F&#10;9FGSxXFTFqmlSEnKlhOGpFWRBS4WDnKzAAfvPuFE0hZOVk3hRAiBe8uBsqgJnyBue8a7WwuBY4kL&#10;bWZoInEscCJxVQInEmcJHFfhQgIXM40aI3F1WPKWKnB47VUCd42xiUG3EIG8WQIXI3EsaxYsbzEC&#10;Z0kcX7OpEgd4fAocI6rgGBiC5S1W4G4uBE7k7aGRwP3ET/2S/73/+ReZSEqi2ZaSONZRlrDMeMgC&#10;VwUHtFmAA3bfcOJoCyeotnAStASOpS1W4AALnF4LlypwVjsRETieRm0icCJxbQWuicR1IXB1FTgc&#10;ZC994PQmhhSBsySORS0Ey9usCxzgmGjB8pYicLK2NAvc1FISvLaUBNCiLCuZMlngGA5gswAH6XHB&#10;SaMtnJzawglQBO6tB8qipvl+hQgckoslcE12o9a1E4nZyBASOJ5GrRI4nkYVgbIkro3A8X0tgdPP&#10;3VTgcJD9pdQHDm1E9DmoMQLHIsc/D8Hy1rXE8fUNeAwJPFY1HD+q4PhowfKWBS7TgJLoNaUkgymU&#10;JWmaWR4Cx0Fp1uGAPE44UbSFE1IXcOILCZwWtRAscEDW7YSmUQELnLUb1RI4S+KsaVRL4LgKp9fB&#10;Wa1E2lbh6mSObxeStzYCJ21EIHA4yP6SgXcXqJMYTi42MrDANa2yVcHi1kbgpkXiOJZasLyxwGl5&#10;0wJ3SyFwIm8PL3h33p3+J3/6l/zv/+FfzAS/Ny0YQpRZ+ixtgeNgNOtwEB4XnBi6hJNRF3DSY4F7&#10;24GyqAnPE7crgbOqcDE94eoEjiUuVeC4CteXwIUkrk7aJiVwp6mTGEIbGCYhcJbEsbx1IXCAx7KG&#10;40sIjqsMy5sWOJa3KIH7Zf/7f/iXM0JZ6pY6JXnMEjkxlqbAcQBaKnAAHgecELqEE1FbONlZWALH&#10;0mYJHJILCxxggUvtCRcjcCJxlsBxFa5O4HgatU7gWOJYyFJgGbQETl5HrMDhM8JnJ1OoELgLiylU&#10;CBxPoVoCxyLWFBa3tgLXhcTxeNZwfAnB8ZVheUsROKlqz6zATYKyVC01SnIYwpCa5cRsChwHmKUM&#10;B91xwYmgSzj5dAEnuRAicCxqwg8QLHBA1u1wFY4FTm9mSBU4q52ICBxLHAucSJwWOK7CscClSFwT&#10;keP7W/IWK3B4b3ivInD4/PQmBhE4axPDtApcSOL4+k0VOMBjW8PxJgTHYA3LW9UUKuRNBO7WQuBE&#10;3h4ZCdz/89O/7P/gj/6ye/6wf8qylUmjLHOZMLMlcBxUljIcaMcNJ4Gu4MTTFk5udbDAsbAxELjb&#10;CoGzqnDWNGqbnnB9CBxX4fQ06jgEju/bVOCkjUiMwJ0ZaCMyLQJnSRzLW0jgAI8DwGNN4LGt4bhT&#10;BcdjgeVtWgVuqWEIZJbJrijL0jQyfQLHQWM5wkF23HAC6ApOOG3hpBYDBO6ZA2VRs/jBgXd3FAKH&#10;5MICB6zdqDyN2oXAscSxwInEpQpc1TSqljgWsFiJ4/uwvHUhcDKFij5wWuBOUY18+xY4lrZZETjA&#10;8ScEx2qB5S0kcCJvWuCkqp0FLtMEQ1wtyoK2NJiMwHFgyJSD6rjhoN8lnGjawIksFRE4yFkMLHBA&#10;1u1wFY53o6ZU4ax+cCxxLHDWiQxWK5GQwHEVTssTC1xI4iyR498zIXmLETi8D1kHh/ev24iIwGET&#10;gwgcNjDokxhY4FjEmsLS1kTgUiSOxwXgcafh8c5wPLLgOC6wvNUJ3JEkcDKuHl3w7vw7/U/9h1/x&#10;//OP/6ob/qgv/rJXSqKSyRj0L3AcBDKH4CA6KTjYdwknmbZwIksFAvf2SIF7oRC42wuBE4mzBK7r&#10;pr5tBY6rcNaJDFyFqxO4KolLIVXgROJY4PDepQoXK3DcRoRFrCksbV0KnCVxPC4EHn8aHvcajk0W&#10;HNsFlrdYgbtNCRzGVh8CtxwoyWX/kskikZkMcQLHAznTDg6ek4SDfJdwcmkDJ7CmhAQOsmZhCZy1&#10;Do6nUVngYpr6xgic1dDXaiXSRODqplG7krhYgeMqHAsc3jM+A3w2IYHDFKp1mH2X8gZY2poKXEji&#10;+DoGPEYAj0ENj30NxygLzgtdCJxU37LAzT4lgexfJC1YcpYyrjRIM93DwXIa4ODeJZxU2sKJqwmS&#10;CCFw7zhQFjWLHxp4d2chcEguLHAscdY0apumvtxOxBI4S+KsaVRrJ2qVwPUhcfwYLHAsb1YVjgVO&#10;qnCyiQEnMWiBwy5UqcJpgWMBawtLG8Pylipw0yxxLG+pAif/OXpsJHA//R9/xf/hn/xVN/xxpikl&#10;QctMHVng+oQD5LTAQb1LOJm0gZNVU3QStAQOohaCBQ7IwmtL4OqqcF0JXFUVrkrguAonAmdJ3KwJ&#10;nPSBE4HDLlT0gROB0xsZtHixjDWBhY1heetT4ACPS4FjgYbjlwXLW1cCh/HVh8AtdwwxWyqwzCxH&#10;ssB1BQfDaYMDeddwAmkDJ6k2cBKEwL3zQFnULD5ZCNwdhcBZVTirJ1xoN2pfVTgWuKqGvjFVuFiJ&#10;i5U5vn2fArdr4N35qpEvjtKyWomwdLGQpcLCxrC8VUkcX7PjEjjAcY1heWsrcPKfokUC9yX/R3/y&#10;11PJH84UhtBluseQy3GRBa4tHACnDQ7gfcEJpAmcnNrAya9O4CBrFiJwSC4scONq6hsjcFY/OBE4&#10;rsKNU+D4tiF5SxU4vKdUgeMp1GkVuJDE8TUOeAwJPD4Fjg8WHOOYFIETeasSOPnP0e7pF7jlRFkI&#10;u8QQoUxvSjMHAACVWElEQVQyWeDawIFvmuDA3QecNNrCyakpnPgsgWNRCxESOK7CscDFthNpI3Ai&#10;cSGB4ypcW4Grkrgm8GOzvMUKHD4PawpVBE56wU1S4FIljq/bkMABHkcCj1eBYwXDcY7pQ+AwviBw&#10;F9zpf/o/fcn/0Z/+9WxhCFCmX8pS2CVlWZpGssClwsFuGuAA3SecJNrCyagNnPAsQgL3YoC7nvHu&#10;zkLgWOJ4GtXajcoSxwLXdDdqSOBY4qxpVBG4KonTEsWi1YXI8ePVCRxeG+9CtdqIYBODPolBr4GT&#10;PnDYgcpyxUKWCj+eBYtbqsCFJI7HlMBjV+D4wXDMY7oQuMPv8u72PYeqb0rg/sN/+pL/4z/968wU&#10;UBLVzFSRBS4WDnLTAgfnPuEE0RZORG3gRBcCAveuA2VRCyECh+QSEjirCse7UbkK14fAWVU4S+BS&#10;q3CWxLGQpcCP1aXAWWehQuCkjYi0D2G5aitx/FgWLG5VAheSOL7uBR5bAo9hgeOIhmOfRarAibxZ&#10;Aif/OdqTBS7THpacpUwWuFg4yE0DHJT7gpNCWzj5tIWTXBUpAvepGoHrsqlvU4FjiWOBE4mrEzhL&#10;4mZB4PBZyEkM1w68u7xC4DB9mgVuBMcShuMf06fA/edf9X/81b/J9EpZfDKzRxa4EBzQpgUOxH3C&#10;yaAtnHTawsktBgjctx0YyVkMELi7lMAB2TnH06gQOKsKxwLXZxWurp0IS5wlcLES10Tm+L59Ctz2&#10;YgODNPIVgWOxaitw/DghWNy6lDgeaxoe1wLHFoZjoqapwEHeRODu2HNoTGF8FQL3H//zr/o/+erf&#10;ZKaQsghm0vjreAxhY7LAMRzEpgkOwH3CSaAtnHDawkktlhSB+/TAu7uVwFlVOD2NGhK42HYikxA4&#10;axp1EgLH4sYCB+oEjg+zRwWOBa5KuFjMYuHHCcHS1qXAAR5zAo9tgeMLw7FR00bgVgYE7vFC4H7m&#10;V/2f/NnfZGIwJCuzfMgCBzhwTRscePuEg39bOMm0hZNZKlrgIGh1iMChOsAC16apb9cCZ/WDE4GL&#10;nUatE7i2Esf3SRU4vC4WOL0GDrtQ+SSGFIEDLGcx8GNUweLWROAAjwvAY0/gMS5wnGE4Tmq6FDj5&#10;z1EhcP/pZ37V/+mf/U0yJbnJzAaGmGTiWH4Cx0FqWuFg2zcc9NvAiaULOIE1BQL37gNlUQtxDwkc&#10;kJ1zXIULTaPyblSuwrVtJ2IJHEuc1U6kSuK0OLFUVYlcU/jxLYnD68JrFYHDe8T7xucBgbtC9YE7&#10;Qx2lBYGTJr510sVyFgM/RhUsbtMscIDjp9CFwN2pBA7jCwJ3oQjc32ZmnrJkzwolyZxSlr7AcUCa&#10;BTjQ9gkH+y7gxNIWTl5tEIH7zCAOLXAicVUCx1W4GIHjKlxTgWOJCwlcahXOkjgWsLbw48cKnEyj&#10;rrpxtP7t4oF35w2820ltRCBw+hB7FisNC1odfP8qWNzGIXCAx73AsYfheCpogbMkLlbg5D9FWeAy&#10;E6Esb7PE0hU4DkSzAAfXccCBvg2cULqAE1dbVnYgcNY6uKpTGXgdXNU0qpa4WIELVeFSBM6SuGkR&#10;OJG4kMDh/UPgpAfcuVngSvC4FzgGMRxXhS4FTsbWEyOB+8//5Vf9V//8b5cNf7pUKclSpmuWhsBx&#10;0JklOKCOAw7ubeFE0gWcsNoiCVEE7qVBHCJwqA6wwAHrVIaYpr5WOxEWuBSJ0wJX1U6EJa5K4Ook&#10;riuR48cMoQUO74MFTk5hONsQOKyBg8DFShxgUbPg+9TB4lYncCGJ4/Ei8NgUOAZoOCZpONZqUgRO&#10;JE4L3F1K4DC+lqnAZTJNmU2B4yAzq3AgHQcc2NvCCaQtnKjawskQAveeFgIHZOccV+FSplHrTmVI&#10;FThrN2qMwFnTqLFVuK4kjh8vRKzAnTPwbodaA8cVuKUgcIDHDuDxKXAc0HBc0nDs1fQkcD/zX37N&#10;/9lf/F2mBV+N4m+bY8hEZvzMlsBxcJlVOICOAw7oXcDJoy2coNrCibCpwN1dCJxInCVwoaa+oXYi&#10;PI3KAhfajdpE4FJPZQgJXEjiWMhS4McKoadQ8ZpjBA7noMomBn2MVlUvOA3LmgXfpw4WtxiJ4+ta&#10;4PEDeIxqOCYIHJ8YjsNCisBZU6gQOPlPURa4TCJZRKdZ4DiIzDocNMcBB/Au4ITRFk5KXcAJkAXu&#10;vQe8++FBHPcWAofkwtOodU19rWlUq50IS1yVwNW1ExGBY4nTVTgRuCqJC02jdi1x/DgW8rxWBU52&#10;oeo1cFrg9EH2KdOngGXNgu9TB0tb1wIHeMwKHB80HK80HJuFqnVwKQIn8vbkgncXZYHLZGKZHoHj&#10;oLGU4GA5Djh4dwEnirZwQmoLJz6LcQhcVVNfFri6KlyKwLHEhQQutQoXK3FNRI7vbxESOLzHKoE7&#10;ic5B7UPgYh9LYGmbBYEDHK9BW4G72xa4//Kzv+b//C//LpNpx1/YsATNMpMTOA4QSxEOkuOAg3ZX&#10;cJJoCyejtnDSCwGBe98B714exMECB6T1AU+jxggcb2SoE7g2VbiU3aiWxM2CwOE947PQAodNDFUC&#10;x1IVgkUtBN+vCpa2NgIHeFwJPH4FjhcCxy6G4zfoQuBkTGWBy2QWY8gn07/AcSBYynBQHBccpLuC&#10;k0JbOPm0hRNdDE0E7p5C4KwqXN2pDMBqJ8LTqHXtRFIEzmonEpK4KoFrKnGxIsf3CVElcHjv+Dxi&#10;BC6l+gZY1ELw/apgaWP4ehX42hd4jAk8lgWOHQLHMobjupAicHIOKgucjK29InC/7v/iL79Wz19l&#10;FsGfzxTx50sCQ7ImTD8Cx4N/KcOBcBJwkO4CTght4cTTBk5uKYjA/YtBHPcVAofqAAtcXVNfqwrH&#10;u1GlClclcHo3akjgrHYiMQJnTaO2rcIxLG4p8gbaCpycwpBSfQMsaiH4fnWwtGWBG40vEbif+/Wy&#10;nGQyjCGKfVGWuemgO4HjAb/U4QA4CTg4dwEngrZwwmkLJ7ZUxilw1m7UkMDpKlyVwNXtRrX6wcVO&#10;o6YKXIrEtaFK4GKmUPUxWixTVbCoheD71cHSNg0CBzjGaTjeC5a81QncqixwmWWKIYdtaCZwPLiX&#10;AxzsJg0H5jZw8G8LJ5m2cDJrAwTu/Qe8e2UQBwTu3kLgLImz1sFxFc46lQFY7USqqnAxAscSZ1Xh&#10;ROCqJC52GnUcEscCh9eJ127tQpVGvnoXqjTxZZGqgiWtCr5vHSxtMQIHeFwAHnsCj3GB44iGYx7D&#10;eQC0FTiRN/DUSOB+9r9+2f/lX/99Zqr5Wvf81WxTkrUxEC9wPJiXAxzgpgEOyG3hwN8WTjBt4STW&#10;lr4EblpPZbAErk0VzpI4Fq4+qBI4vO+QwB0/YwJXJXE8NgCPP4HHuYZjisDxj+Gc0IfAXZwFLtMX&#10;hjR2gSFz4+KQwFmDlX+2HOCgNmk4+HYFB/wu4OTSBk5eXdFU4DC9wwIXauqbKnBdn8pgTaPGCtw0&#10;V+FY4PB+ZB0cH6UlJzFA4NAHDgIXK1wsaHXw/etgYWP4mhV4jAg8DgGPdw3HGIFjIcPy1lbg7lEC&#10;h/E15QL3Vz3Cz5VZjhhyWIMrDdLlCAeyScMBt2s42LeFE0pTOGF1DZIjBO7bD3j32UEc95PAAWl9&#10;wFW4ulMZgNVOhKtwLHCh3aha4KzdqNY6OJY4Ebi6KlyMxPUtcnh8S+DwXnUFjhv5ogIXu4GB5SwW&#10;fpw6WNq6FjjA417geKPh2KhhedMCxxJXJ3BHFAInY0oJ3M/9/Jf9X/3N32dmHUNUlytlWeuGLHCA&#10;g9ik4EDbBxzk28CJpC2csLpCJ8cmAndfIXBWFS4kcNY6OK7CWe1EeBq1SuCs3aiWwI2rCjdpgbvM&#10;aOQLgcMmhixwh+C4o+HYqGF560rgZGw9PRmB++slCL/HzBJk2QscB69JwkG2DzjAt4UTSVM4UXUJ&#10;J0cI3Hcc8O7VQRyxAhc6lSHUTsQ6lYEFjqdRUwWOq3BdClxI4li6uiRG4C4aeHeusQtVplBZpBgW&#10;s1j4cerg63KcAgc4/ggcIzUsbz0J3H/9+f/u//pv/iGTKSgLah0l2VmiLC+B42A1DXBg7QMO7G3g&#10;5NEGTlBdwMmQaSpwmN5hgQMxpzLwblSeRgVWO5Euq3BWO5EqiYuZRh23xIUEDu8VAnf5wLuLSeD4&#10;IPs62WIxi4Ufpw6+LvsQOMCxQOA4pOG4KbC81QmcyJsWOPSAE4G7d88hecP4EoH7hf/u//pv/yGT&#10;6ZaSGM4+y0PgOEBNCxxUu4aDeRdw8mgCJ6Yu4CQYAgL3nQe8+9wgjjkSOCCd47kK19epDG0Ersvd&#10;qLEC15fEhQRONjFUCZw08q2TLRazWPhx6uDrUsPXtobHksDjVOCYIHAs0nD8FFjeuha4fZMRuL9Z&#10;4vD7zUwZhpjFsvQFjoPTtMABtQ84mLeFk0ZTOCm1hRNgFW0EzqrChQQuNI3KAsftROpOZWgrcFyF&#10;CwlcaBo1VuJYvtqCx8RzaYHjNiKTFLi6x2X4utTw9a3hsSTwWBU4JggcjzQcQwWWt1iB43NQWeBk&#10;bBUC9/O/8N9LEpLJNKUkTEuIpSdwHIymBQ6gfcEBvAs4WTSFk1FTOOGlcFDgPr+Yzw9GDMVNfq4E&#10;DtM7LHBA2omwxOmmvtapDCAkcKEqXNN2IixxugonAtdG4ljeupY4eTxL4PA+5SQGaw0cBE4fpVUn&#10;WyxlKfBj1cHXpsDXu4bHlMBjVuD4IHB80nBMFVje2grcfUrgML4gcLsgcF/xf/N3/zi1/O2Uwq9z&#10;efAPk8UQxnGytASOA9G0wMGzDzhwdwEniaZwEmoDJ7tUROA+D2ljIHH07y4EzloHx9Oo3E6EBQ6k&#10;ClyoClc3jZo6lcri1rXEtRE4OcxeBK6uCsdSlgI/Vh18bWr4uhd4bAk8dgWOExqOUwLHVYHlLUXg&#10;ZAMDC5xU35TA/cIvfKUkJ5lMCmXR6xtD7sbA7AscB59pggNmX3DQ7gJOEE3hBNQGTnJNGArcRw15&#10;CzD3tsUCB6R3VWgaNXQqQ6idiHWsFrcTCVXhQgLHVbiU3aipAlclcSxjTYgVODkLlduIoJEvC1xI&#10;uFjKUuDHqoOvTQ1f+wKPL4HHr8CxQsPxSuAYK7C8dS1w+7PAZZYuZelrz+wIHAeZaYWDZF9woO4K&#10;TgxN4KTTBk5sbWkicPcXAmdV4VJPZajajdrHqQxVu1GrJC5V4KokrkuRY4HDe8N7tk5iQCPfE9Q0&#10;quxEDVXhWMhS4cerg69NDY8DgceawONYw7FD4NglcOwVWN6aCtzqQuDuLwROqm/7948E7he/4v/2&#10;a/+YyXSLIVWzznQLHAeWaYcDZJ9wkO4CTgpN4ITTFE5oXQGBe/Y57wafO8TnicHnR+DvQ4F7zLt9&#10;+8sC1/epDJbA6c0M4xC42HVw0yJw59NRWidSL7ilKnCAx7PAsUPg+CVwHNb0JnD7Fwnc333tH2ec&#10;r884/H4ysZTEsUemS+A4kMwKHBj7hINzF3AiaAInmjZwMuuSVYbAaYnjny0SuELi+hI4bifC06gs&#10;cCm7UUXgYqdRLYFjiWOBq5I4lrEm4HHwvHhNeI3cRsQSOKnA6V5wlsCxjDWFJa0KvjY1PCYEHnca&#10;HtcCxxCB45jAcVnTtcANK9v7C4Hb592uOwqBY6HIZKooi9RyYPICx8FjluCA2CcclNvCwb8pnGDa&#10;wEmsCzhpHhS4V+OYf2tZ4ELTqHWnMoDYUxnqqnApAscSp6twInBdSRyLW5cSZwmcrIPTR2lhE8NO&#10;Oswea+C0wOlrgiWsDXy9VcHXqobHhobHoMBjXOBYInA8EzhGa/oQOIwtJXC/+N++4r/291/PLHP+&#10;bhyURHC2mJzAcdCYNTgY9gkH5LZw4G8KJ5Y2cAJrCydLYShwH/Fu8NkCQ9pCAmdNo3Z9KkOswLWp&#10;wsVOozZZC8fSNg6Bw3uTPnDYhXrewLszBt6dmgVuCMcTgWOawLFakwUukymLYCqGjDVhMgLHAWPW&#10;4EDYJxyMu4ADf1M4sTSFk1dbOFFqSgJXQ5XAtTmVIdROpM9jtbidCFfhROCsKlxI4MYpcTECh0a+&#10;mEY9sxA4TKFmgbPhuCZwvNZ0LXDYvJAFLpMJUpI/xXgEjgPELMLBr084AHcBB/umcDJpAyetNnBy&#10;DDEUuA97N3glDgjc3KOjBdbDRKPaiXAVTgQOSDsRrsKFDreva+ob007EEriqdiIxVbhpmkaNETjZ&#10;iXrWwLvTik0MLHBatFjAuoCvuRB8DTM8XgQekwKPeYHji8AxTuD4relD4DC2wMLTQ4H7b7/0Ff/3&#10;//D1Gv4ps+Tg77g7vhbCEKZZon+B4+Awi3Dg6xsOwF3Awb4JnEiawomqDZwU6xgK3Ie8G/yLsqxZ&#10;zL+lELh9hwQuNI1aJ3BtT2WoEri63agicFyF60Pg+pK4kMDJGrgrSOC2k8D1vYFB4GsuBF/LDI8b&#10;gcelwGNe4PgicJwTOIZrehO4fUrgfsNI7pnMOClLYBP6Fsb+BI6DwizCAW8ccPBtCwf5pnASaQon&#10;qTZwQoxhkcBFoAVOqnCWwMWeyhASOF4Hx+1EeBo1VeC4CrdUBE7vQoXA7VJTqJbAWZLFAtYWvuZC&#10;8PXM8NgReGwKPPYFjjECxzuBY7mmjcBB3rTAzbHAPeXdrtuzwGWWEWXpSyFd4HiwLxU4uI0bDrpt&#10;4eDeBk4gTeDk1BROgqkMBe57vRu8HIEI3COFwBVVuC5OZQChUxnq2ok0lThrGlUEbpwSx2IWCwuc&#10;TJ/ifa4uBA5r4LCJQa+B0418LcFiAWsLP34IvrYZHkMCj0+BY4DAsUbgGChwzNd0LXAib/ufHrvA&#10;/UOmM/izzYyHeIHjQb6U4MA2LjjQdgUH9jZw8kiFk1ITOPG14aDA/XABSxsx/+ZC4J4+VIXr61QG&#10;FrhpO5WhSuAsiWNx60Lg8LwxAie7UCFwch5qFrjFcBwUOPZr2gocjtEKCtzeocD90i//hv+Hf/yn&#10;TGZ2GZPkxgkcD/ClBAe1ccABtks4qLeBE0cKnIyawkmvLSWBC9GjwFm7Ua12IjyNygLX9lQGrsKJ&#10;wInEicBpiZtGgcN7FYGTw+wtgcM0qiVYLGBdwM9hwdc6w2NK4HEqcCwQOP4IHAsFjv9Z4DKZ6UFJ&#10;oS1wPKCXGhzIxgkH1y7gQN4WThgpcBJqCie7rhgK3Pd4N3ipAiVyInBYYH1wHVwhcCmnMrDE8akM&#10;vA6ubhqVBa5uN6q1Do6rcCxwfVXhWMxiwX1jp1AtgRtXBQ7wc1jwNc/w2BJ4vAocFwSOQQLHRYHz&#10;QV8CN7+72H1abGA4KHC/6f/hH78xFv4x0xr+TCePIT1LlMUCxwN5qcCBaxJwUO0SDuRN4USRCieg&#10;pnCi6wJJrEOB+6B3g88oWOAUQ7kqBA6JxhI4qwrX5akMLHA8jZoicFyFi51G7bIKx2IWS1OBG/ca&#10;OMDPYcHXPcPjS+BxK3BcEDgWCRwnBZa2GIHT8lYncGu0wEHetMDd5n/5l3+zJAmZTB+U5a8JZbEa&#10;F640eJcaHLQmAQfULuEg3gZOFClw8mkCJ7gu4MRqChxTIXALhcBVtROJPZUhJHC8kSFlGlULXEji&#10;uhQ4lrgYgWsqcSJweE68Hr0LlQWOG/niLFSrhYh1jXQBP4cFX/8MjzGBx63AsUHgeCRwrBRY2noX&#10;uGIDw8KTI4H7ld/0//j1b2Qy3WII3Dgpi18dZWFjlq7AcbAaNxxEu4aDd1M4OaTCSacJnNi6gBOq&#10;MBS4D3g3+HQAkrmhXD1cJBipwhkC1+ZUBmC1E+EqnNVOpEkVzmonwhJXJXAscVUCF5I4lrMYWODw&#10;OvG68Z5E4LiNCAROpk+tNiJ8fXQFX48WPA4YHmsCj2GBY4TAsUngmCmwtIXkrY3AHVkI3MHqWxa4&#10;TCaVpSlwHKgmAQfRLuHA3RRODKlwwmkCJ7W2cCJlDgrcpxQscYr5/YbAqSpcrMBZVbgqgbOqcCxw&#10;qdOoVe1EWOAsiZtmgdONfKsETlfh+NroEr4uLXgsMDzeBB7HAscJgWOTwHFTYHHrVeBE3vZ6t/DE&#10;UOB+5Vd+03/969/IZEqwwCx3lpbAcYCaFBxAu4IDdhs4KaTCyaYJnNDawAk0hClwFTIXFLiOjtWy&#10;dqOGBI43MjRtJyICx1W4LgTOkjiWt64EDq9V1sHJUVp1FThdhesTvj4teDwwPOY0PJ4BxwuB45PA&#10;8VNgcetN4B7LApeZKVigJs1sCxwHpEnDgbMrOFC3gRNBKpxkmsCJrAmcMGMZCtx3ezd4MQAJ3VDg&#10;HioSTCFxB4/VankqA+9G5SpcqJ0IS1yKwLHEWe1EYiQuReC6krg6gbusELjQUVrjlDi+Xi14XDA8&#10;9jQ8rgHHDYHjlMDxVGBx61XgRN6e9G7hce923ep/5Uu/6b/+T99I5JuZmYa/zxnFkL4+mU2B40A0&#10;DXDQ7AoO0k3hBJAKJ5cmcAJrAifKVIYC913eDT5ZwAJHzO8LCFyHpzKE2okAFriuq3BNBa5K4lje&#10;xilw2MSACpw+zB67ULPAleG4KrC49SZwjwYE7n8YCT6TmXUM4WvJbAkcB6BpgINll3CAbgMngBQ4&#10;sTSBk1cqnCCbUhI4xhK4NxUJBommB4GbxLFaTXejTrPAXWoI3ElFHzjsQoXA8WaGvuDr14LHCMPj&#10;UMPjG3D8EDhmCRxfBRa3MQvcl770P/w//dM3M5kSZSla3kyvwHGwmSY4QHYNB+amcNBPhRNKCpys&#10;msKJsS1DgXvWu8EPBSChKwncU4vPReXdqDFNfUXirFMZgNVOhKdR69qJWAJn7UYVgeMqHAtcncTV&#10;TaOyvDWROBE4PK8IHF63bGKAwOEkBrQROXvg3ekD704eeHe86gM3LoEDfC0zPGYYHo8Cj3OB44jA&#10;8UvgmCuwuIUETuStqcA9AIETeXvCu4U9WeAyyxaWsximT+A4yEwbHBy7hANyGzjop8LJJAVOVE3g&#10;ZNgVBwXuBUPeDIYC9yAJnHEqQxOBi5lGtdqJgCqBq9uNarUT4SpcqsCxxLUVuEuMn4UEDu8pJHCn&#10;FAInR2mNU+L4mmZ43DA8JgUe6wLHE4FjmMCxV2Bxm4TAfeObmUxzDEFaikyXwHGAmSY4KHYNB+M2&#10;cMBvAieTWDhJNYWTYVcsEjgLFrinC4FDgqFp1K5OZdDtRGIFTlfhmgocV+FiBS5mM0OfAqenUFng&#10;eAoVFbhtWeBMOP4KLG69CxzG1uPeLezOApdZOhjC1TWTEzgOJtMIB8I+4CDcBg70qXACSYGTUxM4&#10;AbZBFqszqyFw3+nd4AcDkNDNPxUQOFkLZzT1bXIqA+9GtaZRrXYiXVbhYtfBNanCsbjFCBxLnBY4&#10;PC9emxY4aSPCu1CxBg5TqNO2kYHHEMPjU+BxL3BsETiuCRyTBRa3LgQO8lYSOJxwItW3xQL3jW98&#10;M5PphZJozTCTETgOJNMKB8Ku4QDcBg7yTeAEkgInpxQ48bWFpa0kcN/h3eAHCljgSOaGAvdAkWBE&#10;4vQ0aoXAWVW4ulMZQu1EAAtc36cyTJvAATwWC5ysgYPAoZGvFjh9FqoWOL5m+oCvc4bHEMPjU+Cx&#10;L3B8ETiuCRyXAUvb2ARuj3cLj3m365YscJklAwtX14xf4DiITCMcAPuCA3BTOMA3gZNHCpyYUuCk&#10;1xQWtRAlgWNI4moFzlgHV3cqQ5XAWacyWNOoLHCppzJYAheqwnUhcCGJY0GLEThZB4fXpnehykkM&#10;EDjdyFcLnFwHfP30AV/rDI8jhseowONf4PgicHwTODYDlrYYgWN5qxK41QverdUCJ9U3LXC/5b/x&#10;jdcymYaURWopwPI2HoHjoDGtcNDrCw66beHgngonjRQ4IcXCia4pLGcxDAXu270bPB+AhG5+byFw&#10;SDAicXozQwenMgDrVAZgtRPhaVQWuLrdqFY/OK7C1U2j9ilwIm+WxInA4bnweqQKh7NQr6SjtHCY&#10;PTYwQOD0GrhpETjAY0rDY1XgGCBwrBE41gGO0wJLW0jemggcqm9BgcOxWo+OBO5Xf8t/45uvNaeU&#10;0DOZaacsbDH0I3AcLKYdDnh9wkG3KRzUm8AJIwVORLFwkmsKi1ksQ4F7v3eD71ewxCmZqxK44Vo4&#10;EbiWpzLEClxVFa6JwHEVbpYEDq8DrwmvM0bgpBdcFrhyzBZY3HoVOBxRJ9W3DgUuk5l2SgLXjO4F&#10;jgPFtMPBrk844LaBg3oqnCxi4QSUAie4JrCQpWIKXIXMxQicSBwLnEicJXChpr4scFWnMrDApR6r&#10;ZQmcSNw0CZyWOEvg8PqqBA6bGJarwHG8EzhuCyxuWeAymamlvcBxYJgFOMj1DQfapnAgbwIniVg4&#10;8aTAiS0VlrA2HBS4TwQgoZt/0ru5+SLBiMRxU18lcCxxehoVSDsRrsJN8lQGS+B4I0OVxI1D4ETi&#10;WOBE4kTg9GH2EDjsQkUbEZyHCoGTaVS+xvqAx4EFjzMNj12B4wLgmCNw7BM4jgssbr0KHI6oE3nD&#10;uaiPeLfrZv+rv/pb/pvffC2TmVlYtPqincBxUJh2OLiNAw60TeEg3gROELFw0kmBk1oqLGBtGQrc&#10;+7wbfJ+CJU7J3DgFzqrCWe1EAAtcF9OoTQVOS5wWOJY4lreuBQ6bGLTAYRMDjtISgRv3TlQeCxY8&#10;1jQ8fgWODYDjjsAxUOBYLrC4heQtC1wmMxZY2roROA4I0w4Htr7hANsUDt5N4eQQCyecVDipxcLi&#10;1RWmwFXI3FDg5ooEYwjcQiFw1m7UlFMZLIHr81itWIFLnUadtMChkS9OYoDASSNfTKOKwEkVTq4H&#10;vu66hscDw+NNw2NY4BgBOP4IHAcFjueAxa1K4KpaiDQSODT1fTgLXCaTQLrAcSCYdjigjQMOrk3g&#10;oN0ETggpcKJJgZNYCixcbZCu+5o1ELj3ejf4eAASuvknlMBJFY6b+qqzUSd5KoMlcG3aiYQEzpK4&#10;ptOosfJmCRyeV6+BY4GTo7SklQjWwYnE6Ya+dfA1mgKPDYbHnYbHM+A4IXAMEjgeAo7pAotbFwIH&#10;eQsKHM4YluqbErhf+y3/zddem22MZJvJdE28wHEQmHY4kI0DDqpN4aDdFE4IsXCSSYWTWCycOJvC&#10;0lYSuPd4N/iYgiVOydxQ4O6PFzirCpd6KoMlcIAFrqoKlypwVVW4aRU4qb7JLlSeQpUKnBY4yFuq&#10;wAG+VmPhscHw2NPweAYcKwSORQLHRcCxfSoEDi1FHvJu101LQ+AyywdDrMbFYoHjgT6rcBAbBxxQ&#10;28BBuwmcDGLhBJMCJ69YOFk2gUUthClwFTJ3UOBQIRCJ09Oo+litwG7UVIGLWQdXJ3A8jRoSOK7C&#10;WQInEjdJgZPfa4GT6htep97EoBv5yhSqFjg+UisGvmZj4THC8PjT8JgGHCsEjkcCx0bA4lYlcCxu&#10;qQJXOYWKI+qk+pYFLrPMMQStDlca3LMGB6xxw4G0LRywU+EkkAInlxQ4ccXASTIVlrMYhgL3bu8G&#10;BwKQ0M0/HhA4PpXBaOqbcipDaBqV24lwFc5qJ8ICVydx1jSqJXDWOjhL4sYpcHhteL0QuKsHowPt&#10;L6SzULGJgQWOr6WYa5Kv3xh4nDA8BgUe1wLHC4HjEuBYKbC4heStT4FbyQKHliJvGgrcr/3ab/nX&#10;Xnstk5l6ShI2ZrLANYGDZ1dwsG4CJ4IUOLnEwAkrFk6OqbCYxXJQ4D6qYIlTIjcUuPuKCoFIHAtc&#10;h6cysMDxOjirCscC13QatQ+BY4nrQ+DwmkXgLssCdxCOlQLL28QEDv0VpfqmBe63/WuvfSuTmQLK&#10;0jZNzLbAccAaFxw8u4ADdRM4CaTAiSUGTlaxcGJMgYUslaHAfZt3g+dI4gIyZwqc0dRXBC60G7WP&#10;UxmsaVQWuJhp1K4FjiWuC4ETietC4ORa4Gsr5trka7kOHjMaHoMaHtsCxw2BYxTgeAlY3CYhcOuy&#10;wGWWM2URa8psChwHqnHBQbMrOEinwsE/BU4qsXCiioGTYSwsYW0YCty7vBt8pJA4hoRufk8hcEgw&#10;SDQBgVt0KoMSOKBPZbCmUVNPZQi1E+FpVBa4unYiInBa4kTgeB3cpAUOz4fXo6dQryoE7qKBd2cX&#10;mxi0wOk+cICvsxj4mq6Dx42Gx6KGx7jAsUPgWMUxU2Bx61vgeBPDGhY4kTe0FHnQu11vzAKXyUQy&#10;WwLHQWqccMDsCg7QTeDgHwsnlBg4QaXAyTAGFrC2LBI4TUDkSgKHioHV1Pdp7xYKgdvfkcBVncpQ&#10;J3BdHKtVVYWzBC40jdqXwPEaOAjc5QGB40a+gK+1WPi6roLHj4bHo4bHuMDxA3CsAhw7BRa3PgTu&#10;sCxwmcw4mB2B4wA1TjhgdgUH5yZw4I+Fk0ksnKBi4SRYB4tXVxwUuA8X1IhctMDppr6FwFnTqLGn&#10;MtQJHG9kqJtG7VrgrJ2okxY47ELFJgYtcKGTGABfc7HwtV0Fjx8Nj0kNj3OBYwjgeAU4fgosblUC&#10;x9JmyVudwPEUalDg0FLkgSxwmUwC0ytwHJAmAQfKruCg3AQO+ClwIqmDk1IKnPxiYOlqAhK1xVDg&#10;3und4EMFInIBoRsK3L1FhUBPo3I7kULgpApnrYPr61QGFrguplFjGvpOg8BJG5FVN46mT9FGBGvg&#10;IHDSyFdOYpANDE3aiGj4Gq+Cx5KGx6WGxzvgOCJw3AIcTwUWt5C8jUXgcESdVN+UwP36b/vXvvWt&#10;7jESYCYzy0yfwHEgmhQcJLuCg3IqHOhT4SRSByekFDjx1cESlgrLmkVJ4GpEbn53hcAZTX2lCicC&#10;18WpDHUCxxsZlqvAofqGkxjQBw4Ct6M40B6NfC2BA3wNxsDXeRU8njQ8NjU87gHHEoFjF+C4KrC8&#10;9SVwK55MFDi0FJn3bteN/QncrGEk7LHAryPTDfw5d8B0CBwHn0nCwbFrOCinwEE+FU4gdXAySoGT&#10;XgwsZLGwpFUxFLh3eDf43oIakRsK3D1FhSBF4JTEtRU4q52I1Q8OsMBxQ986gbMa+k6LwIEYgcNJ&#10;DOcMvNtZCBzWwWETQxa4sryFBI6lLSRvIYFzd0YIHI6ok+rbIYH79V//bf+tb32rd0oJNpOZRgxx&#10;m7zAccCZNBwUu4aDcSoc4FPgxBEDJ6IUOOFVwTKWAstZDEOBe7t3g+9REqchoVskcFKFq2jqK0dr&#10;HTyVYb+9Dq7rUxmsaVQWuJR2IlrgROJE4FjiLIHTEhcrcCxrFiJweHwROLxOrsBB4OoqcHwtpsDX&#10;fAgeVxoepxoe/4BjCuA4JnC8FVje2gqcJW/Rmxi0wGE93NxYBS6TmXZKMkdkgQMcFLuGA3EqHNxT&#10;4KQRAyehWDjJxcBSFgNLWQqLBE5giVMyN/+Yd3N3dyNwsacySD+4FIGrm0btU+DqWomMS+D0GjgR&#10;ODnMXm9iAHIt8fUYC1/7IXhsaXisCjz+BY4rgGOZwPEWsLiNS+CODAkcTjiR6lsWuEwmlfELHAea&#10;aYCDYtdwIE6Bg3sKnDBi4AQUCye4OljKYmEhS2UocM94N/ggSVxA5g4KHJKMSBxvZKgQOFB3KgML&#10;XGga1eoHB+oEDnQhcDHTqH0KnF4DJwKH14TXC4FDC5FLil2oEDi9icHqAwf4ukyBx4AFjy8Nj1eB&#10;Y4DAcQVwLBM47gIWt5C8hQSO5S1V4NDENwtcJtMZ4xM4DjCThgNhH3AAToUDewqcLGLg5BMDJ7U6&#10;WMhiYAlrw0GB+0ABRE5DQjcUuLsMgas4lUGa+lYdbt/mVIZQOxHrWC1rGrVO4LTEdSFwWuK6FDhZ&#10;/4bXK21E5CQG2YUqh9lvLU5iwDWQBa5a4FjcuhA4OYUBArdeBA7teUTesKHhfu923ZAFLpOJpH+B&#10;48AyDXAQ7AMOvk3gwB4LJ4oYOPHEwAmtDhazWFjC2lASuBqRm3+0EDgkGZG4GIFTmxkmKXBtp1FF&#10;4HgadRoEDs+vBU5OYmCBwxSqCJw+Skvg6zQWHg8WPM40PG4FjgMCxxjAsU3gOAxY3rLAZTIzTX8C&#10;xwFlGuDg1xcceJvAQT0FThR1cNKJhRNaFZw0Y2D5agqStrAWAvc27wbfXVAjcqbAcVPfSIFrcyoD&#10;H6sVEriqhr7TJnBa3mIEDuB+eBwtcHjdInDYyKAFDo18+xI4wGOC4bGm4XErcCwQOM4AjnGAYzFg&#10;cZs6gcOGhvuywGUyCXQjcBxApgkOeH3CAbcpHNBT4CRRByecOjiB1cHJMgYWsBS0rFkMBe6t3g2+&#10;SyEyZwjdQYFDhUAkjgXOOJVheLh9IXF9n8pg9YMDLHC6nUiMwLHEWQInEjdJgdNTqFgDh12oOMxe&#10;TmKoWgMH+JpNgccHw+NNw2NX4HgAONYIHO8Ax2fA4haStxSBC8lblcCt1QKH/opSfcsCl8mk0k7g&#10;OHBMGxzs+oaDbhM4mMfCySEWTjh1cAKrghNlHSxjKbCohRgK3Fu8GzxLEhcQuflHDIHjpr41Ahdz&#10;KkMfAsc7UZeSwOExrU0M2IXKAidHaeH7X0oCx/FO4DgNWN6mSuAgb9jQcK93u673v/7rv+O/9a1/&#10;LiWrTCazmOYCx0Fj2uBg1zcccJvAgTwWTgyxcLKpg5NXFZwk62Ahi4UFrY5FAieEJO67IwXOaOqb&#10;KnDWOrjQsVoscNwPjgUOsMDVNfQNCZxI3LgEbpeCBQ7Py21EpJHvmRUCxxLH124KPEYYHnMaHscC&#10;xwXA8QZwzBM4VgOWt1SBY3nrTOCk+mYJXBXlZJbJLDfSBI4DxTTCQa5vONA2hYN4LJwUYuAkUwcn&#10;rSpYzOpgIYuBpSyFgwL3nYqQzH2Xd/MPezd3Z5FkROK4J5whcAfXwRUtReqmUWNPZag7Vosb+lrT&#10;qH0InCVxbQROi1tI4PBceF68Jggcpk+x/u1cQ+AwfRoSuDYSx2OF4bGn4bEMOC4IHHcAxz7AMTsk&#10;byGBY3ELCRzLmyVwh8UInMgb1sPdMxK4L/+O/9Y//3O3lASwDeVEmhH4s+oA/i6nCX6tYyZO4DhI&#10;TCsc4PqGg2xTOIjHwgkhBk4wdXDCqoKTYh0sZjGwkKUyFLg3ezf4DpK4gMhFCRz3hJNjtSqa+lad&#10;yhAjcNwPLiRwddOoS0Hg8HogcDJ9ih5wZyQKHODrOQYeLwyPP4HHssCxQeDYAzj+AY7dXQgcy5sl&#10;cFreogUOJ5yUBe7LX/4d/8///M+tKCXavjCSanewHDWBH7Mj+HPItIc/4wiqBY6DwzTDwa1vOMC2&#10;gYN4DJwQYuDkUgcnqyo4GVbBUlYHS1gbFgmcEJK4ZwuBu6NIMkg2MQKnmvribFRL4PhUhphjtVLO&#10;RY0ROBAjcCJxfQpc1dRpU4HbXpyDih2oMQIH+Lqug8cMw2NQ4PEscGwAHHsEjoGAY/i0CtyqkMC9&#10;oROB65NS4s1EwZ/jcoM/j8ZUChwHhGmHg1rfcHBtAwfvWDgZxMCJpQ5OVCE4AVbBYlYHy1cTkLg1&#10;Q4Fb8G7w7YqQzH2nd/MPkcChClfV1NcQON3UN/VUhphjtSyBa3KwvRY43UrEEriYViLjFjiZQpWD&#10;7OuO0QrB13gVPG4YHocCj2mBYwTgGAQ4DgKO5VUCx+IWEjgWtxSBq1oDNxQ4nHAi8obp1LtnQuAy&#10;mWlhscBxQJhmOKD1DQfVLuDgHQsngzo4qdTBSSoEJ746WNCqYBFLhcVtkcDt927w/oKQyBUyNxS4&#10;24skg2RTJ3BWT7iaUxm0wAHpBxcrcNZGBl4HFyNwVhVuVgUO56DKKQypAgf4Wg/BY4fhsSjwmBY4&#10;RgCORYDjIWBxSxU4lrcscJnMVDMSOA4E0w4Hs3HAQbUtHLhj4URQByeUOjhBVcFJrwoWtCpYxlJg&#10;YWNKAscSRyJXEjiZRtVNfSMEjpv6WqcyWAJnrYMLnYsaaugLuhQ4nkbtWuBY3OoEjjcxaIGTHaip&#10;Agf4erfg8cPweBR4XAOOEQLHIsAxEbC4Tb3AYXe3yBumU+/KApfJJOBKQWBa4QA2DjiQdgEH7RQ4&#10;CdTByaQOTk4hONFVwXJWBctYDCxodQwFbp93g/cptMyR0M2/ybu524okg2RjCVxdU1/ajRp7KkPK&#10;sVrWNGpoHRyfyBArcFyFayNwqRsYLIHDc+L5tcBhDZw+hQHr3yBw1jmodfB1b8FjSMPjUcNjG3Cs&#10;AByTBI6PgMWtL4Grk7c6gdsQErg7vdt1XRa4TCaS6Rc4DlzjgINoV3DAToETQAycUOrg5GTBSa4K&#10;FrQQLGWxsJzFcFDg3lugRY5lzhI4mUbVPeESBc6qwlkCJ8dqxQgcV+GsfnDTKnAx06chgcPrwOuK&#10;EThcM3yN1sHXP8NjSMPjUcPjG3C8ABybBI6TgMUtJG+WwLG4jUXgsLtb5A3TqVngMpkUplvgOGiN&#10;Aw6gXcHBOhVOAHVwMqmDE1MITnAhWNJCsJTFwFKWwlDgnlYCVyNxUQIXeSrDPlAjcHIqQxfnoloC&#10;B1jg9IkMS0ngZAeqFjhcc3ytVsHXP8PjSMNjUsPjG3DMAByfBI6VgOUtJHAsb+MSOJyDmgUuk+mM&#10;6RM4DlTjggNnV3CQToUDfx2cRGLgpGTBia0KljQLlrI6WMSagCS+DgL3lHeDd3s3eI8iIHTzDxYC&#10;hySjp1F1T7iYUxlE4gqBAymnMsQcqxUrcNwLru5ILWsdXF8Cx9LGAofbi8ThufA68NpE4HAKA47R&#10;EoGTNXBNBQ7wWGB4PAk8NgUe44DjhsBxCnDMBCxuXQgci5slb6kCt44FTuQN06l3ZIHLZBKYDoHj&#10;ADVuOGh2BQfpJnDwr4OTSB2cjEJwUgvBombBclYHi1gKSNyaRQInVIhclMDVnMpQJXBWFa4rgYvZ&#10;iTpLAgdY4PD8UoFDHzgROD7IXgtcqsTxWGB4TAk8NgUe44Bjh8CxCnD8BCxuKfKWBS6TmUkmL3Ac&#10;nMYNB8yu4ADdBA78dXACiYGTkQUntBAsaiFY0KpgIYuBpa0kcHu9G3xbgSVySuKGAndrkWSQbOoE&#10;jpv6yrFaSuDqplEtgYs9F9U62N46UkumUcchcCxvXQucbGJggZM2IlrgROL42q2Dx0QWuI4FDn+/&#10;3btdr88Cl8lEMn6B42A0KThQdgUH5iZwwK+DE0cMnIRCcCILwZJmwXJWBUtZDCxrFgcF7l0FInJa&#10;5lRFbv4BEjhU4aqa+rLAcVPfGoHjUxnqjtWKETgQEji9kWFcAtdU3ljg8BwicRA4HGR/njoHFY18&#10;9TQqrhG5vvj6rYPHhYbHlsDjVODxDjiOCBy3OJ4CFrdUgWNxC8lb5wKHBtlSfcsCl8mkMh6B4yA0&#10;aThIdgUH5SZwsI+BE0cdnIBCcBILwaJmwYIWgqUsFha1EEOBe1IJXEjiCpEbCtwtRZJBsqkTuLpT&#10;GQqBA02P1eJzUasa+lrr4CyBA9MmcBcTKQKHNXDTKHA83gWOJYDjFuDYCljcQvLWVuBY3DoROJE3&#10;/P22LHCZTAL9CxwHoEnCAbIrOBg3gQN9LJw06uDkE4ITWAgWNYYFrQqWsjpYzmIYCtwT3g3e4d3g&#10;nQUVMjc/TwIn06htmvrWVOGsaVQ5lSHmXNTQwfahM1F5GjVW4ETi+hA4lreQwInEWbtQ5Sgt2Ykq&#10;Aofrkq/jOnh8aHiMCTxWAY97gWMK4PgFOL4ClreQwLG4pchbLwKHBtla4G71btfrssBlMpH0K3Ac&#10;fCYJB8eu4EDcFA70MXDCqIMTTxWcwCxY1ixY0kKwnFXBUpbCIoETKkRuKHA3F0kGyaZO4HRPuJDA&#10;VZzKYB2rZZ2L2lTgwFIRODy2FrhL1UkMEDisgVvqAsfiNlMCh81BIm+QuSxwmUwK/QkcB55JwUGx&#10;azgQN4GDfCycMKrgpFMFJ68QLGsWLGoMy1kdLGSxIIGDocA97t3g7XESVxI4mUa1zkZlgbN6wmEa&#10;tULgqo7VqjsXtSuBA7MocJcPvLto4N256igtFji+PgW+thkeIxoeayF5Azz2BY4rgGMZx1jA4hYS&#10;OBa3LHCZzMzTrcBxwJk0HBC7hANwEzi4p8AJow5OOhactEJw8rNgUbNgOQvBMlaHyJrFQYF7ppA4&#10;ISBz83Pezd1UJBkkG0vgQk19pQoXEjglcSnHaoUEDlQdqWVtZOAzUXkd3CQEjsWNBU4kTgQOz736&#10;Ru+uGIx2omId3M5iChW7UGMETuBrXcPjpSuB49gCOJYBjreAxW1aBQ6nMIjAHSUCh81BIm+QuVuy&#10;wGUyCXQncBxsJgkHw67hANwUDu6xcLKogxNOCE5YFpzwLFjUGBa0ECxmdbCsWQwFbk8hcEKFyJUE&#10;TqZRuSdcSOBkM4NMo0Lg0E5k32KBC02j1gmcHGw/LoETiZuEwAHcTgscnk8E7srBoWa+ZyxjgWsj&#10;byGBY2mrkrcscJnMWGgvcBxkJg0Hwj7gANwEDuyxcKKog5NNCE5WITjhWbCwMSxqFixndbCohTgo&#10;cG8rqJG4aIHTPeEsgZMqnD5Wq6HAybmoWuCsaVQROBA61D5G4ETiYgRO5C1V4OqmTy2Bk+nTkMCd&#10;WggcdqGiF9ysCBzHNIFjL2B5m0aBW2kI3GoROJE3/P1m73ZdmwUuk4mkmcBxYJk0HAD7ggNvEzig&#10;p8BJog5ONCE4UVlworNgUWNY0ixYzKpgOYthKHC7vRu8tUBETsucErr5+72be2ORaPQ0KveEq2vq&#10;SwLHh9uHjtWCwInE6XNRqw62jxU4MC6BE3nTAmdV35oIHF6DTKGywEkbEes0hhB87XclcBwLBI4z&#10;HN8EjsMsbl0IHItb1wK3XgscdndngctkmpIucBxUJg0Hv77goNsEDugpcIKog5NMCE5SFpzgLFjW&#10;LFjWGBa0KljMYlkPgXvMu8Fb4iQuWuB4MwMLHPWEE4GTdiL6WK0YgQutgxOBA9MgcFx9qxM4FjbG&#10;Eji8Dr0GTgRuuzpOC9OouG5wnTWVOB47XQgcxxnAMU7gWMziZslbFwLH0tapwIm84e83ZYHLZBKI&#10;FzgOJtMAB74+4IDbBA7kqXByqIMTTBWcpCw4uVmwrDEsaxYsaSFYyupA9UVYJHBChcgdFDgkGpG4&#10;lKa+kQKXOo0aK3DWOrhpE7jY6ltI4KSRL3ahopkvBE5OY7B2onYpcDz2BB7DgOMC4HgDOM4Bjsez&#10;KHBrs8BlMl1SLXAcRKYFDnh9wcG2CRzEU+HEUAcnmCo4QVlwYmNY1BiWNIblLARLWRVa2JihwD3q&#10;3WDBu8GbCypkbv6+CoGr6gnHpzJQT7iDZ6M2XAfHB9vLOjg5UitW4Pg4Le4F15fAWdW3VIGTTQwi&#10;cJcVbUT0aQzWNCquO76OGR4HKQLHYxhwXBA45nCsEzg2s7h1IXAsbnUCx9IWK3AbReDQnkfkDX9/&#10;o3e7rskCl8lEEhY4DiDTBAe9PuBA2wQO4qlwYoiBE0wVnKAYTmoMy5oFCxvDombBglYHS1tQ4AQW&#10;OSVxQ4G7sUg0InG6J1xI4HRPuBqBs47V0ueiyjQqH2xfJ3ChnagQON7IMC6B4+pbzPTpRQUicCJx&#10;uo0ICxwOtEcvOAgcplFF4HB94Jria9mCxwOPn7YCxzEHcKwTOD6zuIXkra3AsbRlgctkpoaywHHg&#10;mDY44PUBB9omcABPhZNCDJxcquDkxHAys2BZs2BhS5E3FrM6WNYshgL3iHeD/YbAGRI3f2+NwHFP&#10;OEvgjFMZ9uuecIXAicSFzkXVB9vLkVoicCJxdQIHxiFwdTtQWd5Y4ETaNPg5bicCh8fVAqenUCFw&#10;VgUO10lMBQ7wmOAxZAkcj2OB4wPguMOxTuAY3YXAsbxNROCwu1vkDX+/MQtcJpOAKwWLaYQDXV9w&#10;gG0KB+9UOCnUwUmlDk5MFpzMGBY1hmUtRdxi5Y3lLIYNELiHvRvsK4DIVcjc/D3ezd1QJBqROG4p&#10;UtfUt+5Uhp7WwaUIHEgVOMjbOAUOsMDJNKrexIDzUEXg9IH2+P5xbeEalOuUr+s+BI7jg8Dxh+Oe&#10;wPKWInAsbiGBY3GrEzgWNiZZ4LBM4Qbvdl2dBS6TiWS6BY4DXJ9wcG0DB/AUOCHEwEmlCk5KFpzI&#10;GJY1hoWNYVlLFbem8oaF7EOBe8i7wdOGxInIKYmLEjjdE84SOKudyBgFDnQlcPokhjqBE3ljgbOm&#10;T9sIHJ5P94ETgcMmBhE47ETtW+B4LAscHwDHH459AovbkhI4SJtU37LAZTKpTJ/AcWAbBxxc28DB&#10;OxWWszo4oVTBCSkEJ7IUeasTOBa2vuUN0qZZJHCCVYkrRG4ocNcXiUYkrkrgdFNfFjjrVAYcbj8m&#10;geN1cOMWOK6+jUPgsAu1SuCqJI7HBY+naRc4lraQvGWBy2RmkukQOA5m44KDals4cKfAYhYDJ5Mq&#10;OBlZcAKzYFmLFbcqeWNBs2Axq4KlrSRwb/Ju8JRCixzJ3PzdhsDV9YQLNfU1TmVYUAJnnYsKgROJ&#10;E4GTg+1lHZwIHBCBA+MUOMhbSOBC06da4Krk7cKCGIG7tBC4s2sELkbieHzwmOLxyGMacIwAHIcA&#10;x0SBxS1W3mZC4LC2VOQNf78+C1wmk8DkBY4D2bjgoNoFHLxT4GRQByeTKjgRheAExrCwTZu8saxZ&#10;HBS4vQUhiStEbihwbygSjUicbiliCRxvZtBNfVngaqZR2wqcSNxSFjg8LzYxyEkMMRW4VIHjMdVU&#10;4DgOCRwXBZa3aRG4OokLCdwGS+DwJ5YpvMG7XVdlgctkIpmcwHEAGyccVLuAA3cqnAzq4GQSgiWt&#10;Ck5gsfJWJ3AsbSkCx5IWgkUtxFDgHvRu8GSExMUIHPeEY4Hjs1H1btQIgdPTqBA4kTg5E9USOJG4&#10;SQlc7AYGS+BY3lIEDrtQ5SQG9IHDSQyxAmdJXFuB4xgBOBYJHB8Bi1sXAsfiNlGBg7RJ9S0LXCaT&#10;yngFjoPWOOFA2iUcuFPgJFAHJ5EqWNCq4OQVK28sawwLW5fixnJWB3YiDgXuAe8GTxQSp0XOkLn5&#10;uwqBQ6IRibNaisQ29a04leHpoqkvn4tatw5ODrVngQvtRA0JnD6NoWuBE3nTAsfyZgmcyJslcDJ9&#10;Km1EMH0qfeDkKC0WOFxbsRJXJXA8LnlcA44TgOMS4DgpsLilyFsXAsfCxrC0VQkcjtESgdukBU7k&#10;DcsUrssCl8kkMD6B46A1LjiAdg0H7RQ4CdTBSaQOlrQQLGwMJ7lYeZsWgYO4CYsETmCRUxIXLXC6&#10;JxwLXGgdHB+rVUhcqsDFbGSYBYGrkjctcCJxeGw8H14DBA7VtwsH3p1bCJyeQuVGvn0LHMcJwLFJ&#10;4FgpsLwtJYFbkwUuk2lL/wLHwWrccBDtGg7cKXASqIOTSB0saiFY2BhOcrECx9IWI28saRYsaFVo&#10;eVskcI8XhCSuELmhwF1XJBqROG4pwgIXaurLx2ppgVNVOD7YXtbBzaLA8fSpCBzLGwscy5sIHG5n&#10;CdzKG0fVN0yfnjPwbie1EelT4HhcA44THJc0HDMBi9uSFDhIm8gb/pP0eu92XZkFLpOJpB+B4wA1&#10;bjh49gUH7RhYymLhBFIHS1oIlrU+xa1O4FjUGJazECxtJYGb826wR6FlTkSukLn5OyMEzmopwk19&#10;q05leHqxwIXWwYnAgS4EDnQhcNYGhpDAhapvMQIHLIGDQELgpPqGDQyWwOHaEInT12uqwPHY5DEO&#10;OFZwjBI4dgosbiF5ywKXySxbuhc4DlCTgINn13CwToGDfwwsZ3WwpFXB0lYncCxrFixs45I3ljWL&#10;gwK3u8CSOCVyQ4F7fZFoROK4pYglcKGmvvpUhgYCJxInAgfaChwfp5UicKHqW5XAibyFBI6ljQVO&#10;JA6PK5sYROCw/g0tRFjgZA1c1wLH41vQ8YLjk4bjp8Dy1qfAsbj1JXDrWOAgbSJv+E/S67LAZTIJ&#10;dCdwHJgmAYtWX3CwjoXFLBYWtCpY0KpgYauTtxiBY2GbJnk7KHD3ezd4LE7i5u+IEDjdEy6mqa8+&#10;VosPtq8QOL0OzhI4MC6Bi5k+7UrgLiioEzjZwNCFwPFYSRE4jhccpwSOoQKLWxa4TCZj0I3AcWAa&#10;Nxww+4CDdAosZCmwoNXBiScECxvD4hYjcCxsDItbnbyxpDEsZxZI3JqjIHD3eTd4tAAixzKnRG4o&#10;cK8rEo1IXKilSKgnnG7qq09loGO1tMDpg+0hcHKwvbUOzhI4IAIHROBASOBS2ojECJzImwgcT59q&#10;gauTNxE4XgcnEodNDDjIHj3gZA0c70LFNSPXXYrA8RjT45PHOuDYwfFK4DgqsLgtJYE7SgscpE3k&#10;Df9Juta7XVdkgctkImkvcByUxg0Hy77gIJ0CS1kKnDyqYEkLwbLGsLTFCBzLGsPi1kbeWNIsWNxK&#10;AvdIjcQVIjd/e4LA6c0M3NRXn8pgHKulq3C6H1yswInE9SFwkDctcE03MLDAVVXftLhpWODwuHgu&#10;FjirjYgWOFyTfQgcxw2OVxqOpQKL2ywL3JFVAgdpE3nDGLsmC1wmk0A7geOANG44WPYBB+gmsJTF&#10;womjCpa0KljY2spbncCxuE1K3g4K3L3eDR4uJE5ELiBxQ4G7tqgUiMRZLUVimvqG2onsrRY4kbgu&#10;BU4kblwCJ/JmCRzLW6rA4TmkjYgWOD6JoQuB4zHKY53jB8csDcdTwNK2FAXu6CxwmUwXNBM4DkTj&#10;hoNkH3BgbgoH/FhY0KpgQauChW2a5I1ljWFRi5W2ksDd490AB9pD4kIiV8jc/G2FwMl0DySOd6Ra&#10;PeG4qW/oVAYtcMVmhtCJDBA4kbhQKxEInEgcC5xIXNMKHG9g0AKnd6Ba699C8hYjcOcXaIEDlsBh&#10;I0NTgbPkTQucHp88zgHHEI5bGo6pgIWNYXHrSuBCEsfCZsHiZgncqpDAQdpE3jDGrvZu1+VZ4DKZ&#10;SNIFjgPRJOBA2TUcmJvCUhYLC1odnHBCsLAxLG0xAsfCxrC8NRU4FrYm8nYCPl8I3N3eDXAeKiRO&#10;RE5LnBK5KIGzqnCh3ahWO5EnvduvplFF4ORge2sjQ6zAicT1IXCQtzqBq5s+FXmrmj5lgROJayJw&#10;uM5SBE6PMz1GeawDHUM4ZjEcVwELG8PilgUuk1nWpAkcB6Fxw6LVBxyUm8JSlgILWhUsaVWwsDEs&#10;bXXyVidwLG5V8lYlcCxsKeIGadMsEjiWOBE5JXFDgbumSDQicbwj1eoJF2rqGzhWiwVOJG4pCpxV&#10;fetC4LAGjk9i0LtQWeBE4mIETo9PHuuA4wjHLg3HVYGFjWFxq5K3mRE4kTeMsauywGUyCcQJHAeg&#10;ccPBsWs4GLeFhSwFFrQQLGd1sKwxLG0xAsfCViVuVfLGwtZW3FjaSgJ3l3cDnMaAQ+1BSOQe8W7+&#10;VkPgdBXOainCPeGq2omoY7UOroMjgROJswQOhJr5dilwoR5wLHDW9Cm3D7EELiRvMQKH55M2IlgD&#10;B4HDYfanj0ngOJ5w/NJwbI2Vt2kVuJDERQkcxE3k7WrvFq70btdlWeAymUiqBY6Dz7jhwNgHHIzb&#10;wkKWAktaFSxodbCwMSxtdfLWlcCxtPUpbwcF7s5C4FjiWORE4JBcZLoHEmftSK3rCSfTqCJwqMKF&#10;+sFFCpxIXEjgdC84FrjUTQwxAhdTfbMELrT2LUbg8Dxa4OQoLRG4U1sInB5vMkZ5vHM8ARzHNBxj&#10;s8BlgctkGhIWOA4844aDYh9wMO4ClrJYWNCqYDmLgYWNYXFrKm+TEjgWtRBDgbvDu8F8gZY4oxo3&#10;f0ukwMlmBi1wUoWLWQeHdiKGwOmNDNzMdxICB3ljgYuZPhV5s9a/VckbCxxuJwIn06d43iqBO2mM&#10;AsdxTMMxtguBq5I4lrepEziIm8jbVd4tXJEFLpNJoCxwHHTGDQfEPuAg3BUsZbGwoIVgKYuFZa1O&#10;3JrKGwtbV+LGspYqbqjACBtF4HAaA47UAiJyXJF7yLv5m72bQ3JBpUAkrqqliDWNKuvg9DRqoB/c&#10;wj7v9i8ckrgUgQOxAtd0ClUEjqtvWuBidp+yvGmBE2FjWOCkAofntqZQdwQEDoi8icCxvIEqeeOY&#10;AjiWMRxruxK4kMSxvI1D4ORndQK3FgIHcRN5u9K7hcu923VpFrhMJpLFAscBZ5xwMOwLlq6uYCmL&#10;hSWtChazGFjYGBa3OoFjaauTtxSBY3GrEzgWNQstbwcF7vZC4FjiuCL3pkLgkFxQKRCJC62Fk80M&#10;kDjdE47bifA6OFThJihwcpi9FjjI2zgFzqq4MSGB45MY+hA4Hu8cVwDHNA0LG8OyZsHSNi0CpyUu&#10;RuCOyQKXyXTBdAgcB8K+4CDcFSxlsbCg1cFyVgfLmgWLW9cCx+IWkreQwLG0xcgbS1tJ4G7zboDT&#10;GICWOKMaFy1wVk84q6kv94OjdXDDadQagQMscCJxXQuc1cTXEri6Br5a4ETeROBi5C1G4KSNCM5D&#10;PYsEDtdFisBpeWOB47gicFzTsLAxLGsWLG1NBC4kcSxvqQLHhARuoxY4iJvI2xXeLVyWBS6TScCV&#10;As244ODXFyxbXcJClgLLWQwsaHWwrMWIW5cCx+IWkjeWtibixqIWYihwt3o3QDNfnMgALJkrRG7+&#10;pkLgUCkQiQu1FKnqCSdVOD6VQZ+LKgKHM1FJ4IBuJcKnMXQlcJC3OoELbWDQAheSN66+xcjbeQX4&#10;u1TscH/ZhYrng8BdMjh0oL0InD5OC9eVSJwWOD0uLHkDMuY5vgCObQzLmgXLmgVLG8MCF5I4lreQ&#10;wLWROBa4tQverWeBw7gSebvcu4VLs8BlMglMRuA4APYJS1dXsJClwGIWA8tZHSxsDAvbOOTNEjgW&#10;tyqBY2lLEThUYcBBgUMvOEiciFxA4ubf6N0cEgwqBSJxvKGBW4rwZgYtcPpUBhY42cigBE5vZJg2&#10;gbOO0ApV30TeRODqpk5F2jQscHhcqcKJwGEatanAydhhgdPjnuMLxzYLljULljULFjaG5S0LXCaz&#10;pBmvwHHw6xMWri5hIUuBxSwWFrQqWNYYFrYYeetC4FjeQgLH4lYlbyxqjIjbIoG7pRA4kTipxInI&#10;qfVxUQInVTjuCcdNfVnguB+cFjg6E3UWBK5q+tSqvoU2LrC4aYHT06gicHguCNylhcBhJ+rZA+92&#10;FgKHXnC8Di4kcHrMyZiVcc8xBnCMs2BZC8HCxrCwMSxvMyFwIm+XebdwiXe7LskCl8lEMj6B48DX&#10;FyxbXcEi1gSWshhYzupgWbNgaZsWeWNpaypvLG0lgbvJuwF6wQE09bVkrhC5+Ru9m0OCQbIRiQvt&#10;SNUtRXRPON6Nqk9lkHNR1U5UEThQJ3DAEjiQInA3GQKnNzAAbiEiAsfTp1rgrLVvIXljYbPgdXAi&#10;cVKB4wPtReBwXYjA4RoVgcN1L/ImAifjVY9/jjOAYxzDghYDS1tbgYuVOBa3tgK34hnvjigEbnVI&#10;4LS8Xerdwq4scJlMAv0LHAe9PmHp6goWsSawmMXCglYHyxrD0hYjcCxtVfJmCRyLmyVvIYFjaasS&#10;tzp5Oyhwb/RugFYiERI3FDgkGCQbkTje0KBbilRNo8qpDB0JnEhc1wJntRAJCVxo/VuswNVV3s5V&#10;aIEDLHCQNxY46zgtFjhL3oCOARxrOM5ZsJzFwNLGsLRNq8ChAhcSuM0icFreLskCl8kksjQEjoWr&#10;S1jEmsBSFgvLWQwsbAxLW9cCx/JmCRyLWxfyxqJmgbVQm0Tg0EoEEiciB4kTkVNr4+ZviBA4vSNV&#10;qnCyGxUSxwJn9YPTJzKgmW+NwOlWIk0F7tYxCZw1fVpVfdPSZgmcSJwWOPSBw/SpPg8VrURCAify&#10;FiNwHG84xlmwmKXA0hYrcCGJY3mzBC4kcSxmsTQSuIu927UrC1wmE0l/AsdBrw9YtrqEJawpLGUx&#10;sJTFwKJmwcLGsLh1IXAsb5bAsbh1JW8QNmYocDd6N0ArEVAlcncXAocEg2QjEle1I1VaivBuVOtU&#10;BhE4Odi+2MgAgZMqHJ/GIBI3boHT69+Atf6Nd6CGqm8heWNhY3AbvQ5OBE4fpQW4lYgIHK41FjiM&#10;C5Y3HQc45nCcC8FSlgJLmwWLW5XEsbyFJI7lrXeBo+rbwkVZ4DKZBGZT4Fi2uoYlrCksZrGwnNXB&#10;ohaChY1hcWsrb5bAjUPeWNpKAneDdwPsRAUicSJyNK06f30hcEg2InHWhgbdUoR7woUEjjcyBARO&#10;JG4WBC61+haqvJ2jqBI4PJecxABxE7CRQfeCixU4HQc47nCMs2AZawLLmgVLW5XAhSRu4gKn5e1i&#10;7xYu9G7XxVngMplI+hE4Dnxdw8LVJSxhTWEpi4HFLBYWtRAsbHXy1lbgWN6aChxLW5W8RQnc9d4N&#10;sBMViMQFqnElgbM2NFgtRXg3qm4nIuvgWOCKdXAHD7XvWOAgb10IXNUO1CqBs9a+1clblcDhOfC8&#10;eD2xAofrUgROxoXIG9CxQMccjnEhWMaawsLGsLQxTQTOkjgWs1hCAreJBU7kLQtcJpNKdwLHktUH&#10;LFtdwxLWBpazOljKYmFJC8HCNo3yxuIWkjcWtjppA5hGA0OBe4N3A+xEvblARM6oyM2/wbs5VAmQ&#10;bETkeD2cVYXjzQxShdPnokLgZBpVBO5JJXD7vHtaTaOmCJzVRqSJwMn6N0vg5Agta/pUC1xI3kTg&#10;LHE72xA4IAKHx8Rz4XXgdekpVGnmKwfa6ylUEThdfcN41XGA4w7HOo0IF/+cf98UFjeGxS0kcJbE&#10;sbz1LXAbWOCKdW+YOh1yQRa4TCaBbgSOA14fsGx1DQtYG1jOYmAxi4ElLQQLW9fy1kTgWN4sgWNx&#10;C8lbSOBE2jQHBQ4bGSBxInKBitxQ4FAlEImzBE42NPBmBqnCaYHjfnDGRoahwD09foGTFiJdCVxM&#10;9S0kbwJLnBY4PB9eB15fzCYGEThcx7j2MYYw9jBmJQ7omMNxzkJEi39eBUtaHSxtDMvbLAjcOgic&#10;VN8gbxd6t3C+d7suygKXyUTSTuBYsvqEhatLWMDawGIWC8tZDCxqIVja+hY4FjeWtxiBY3GrEjgW&#10;t5C8HRS467wbYCMDJE5ELlCNm7+uEDgtcdaGBm4pIrtRZRpVjtXic1HlYHstcNiJqgVu//gFDvLG&#10;Aifr33gHqiVwsdOnWt60uIUkTq9/swTOaiOC60EEDtcqC5zEAR1vONZZaMni38XAolYFS1udwDWV&#10;OBa4phIXLXAibxdkgctkEkkXOBarPmHR6hIWry5gKYuFxSwGljQLljWGpa1O4FjaWNxCAlcnb00r&#10;byxtVeIGsBbqaAjc670bYB0cNjOACpGbf713c0gyqBSIxFkbGmQtnFTh+IB7fSpDaB0cBO4JJXBP&#10;9y9wcgpDlcBB3uoEThr4WtOnoc0LlrydZSC/Y4GT9W9Ypyd94PgkBnznuC5wXYnA4frG+MDYw7jV&#10;MYfjncBCxfDtU+HHs2BxY1jgLImrEzhL4ljOYhCBW1kIHA6yF4HbIgJXrHsTeVs417tdF2aBy2Qi&#10;iRc4lqtxwNLVJSxfbWEpS4HlLAaWNQsWNoalrUre+hI4ljdL4FjcUuUNSVwYCtzrvBtgGhUSB1CN&#10;k4ocTasuEjiROL2pQVfhtMBxTzheBycH20+ZwEHeROD0BgYRODnEXqZPYwVO5A3ojQsheTuzgEUO&#10;8geBk/YhLHB8mL0WOFyLuI5xjWMMscBxzIsVK8D3awI/pgVLW53AscRNlcAV696G8nZeFrhMJpE4&#10;gWOx6huWra5h+WoLC1kKLGYxsKiFYGGLkbeQwLG4dSFvlsCxvFkCx+IWK28HBe5a7waYRhWJk0qc&#10;Ma06/zrv5lAl0FU4EThZD6c3M0hPOH3AvayDk2O19Do4YydqnwJ3hyFwkLc6gdPr30ICF+r/ZlXf&#10;qgRO5I3B76QKJxU4vCYROBylZQkcrhlca7g+cX3j+q+SN5amOjhetoUf34LlrUriUqtwfQrc0Vrg&#10;inVvQ3kD52SBy2QSqBY4Fqs+YcnqAxavtrCMpcJiFguLmgULW9fyZgkcyxsLXKq8sbixvLGshaSt&#10;JHBXezdAFQ5TqSJyWuZURW7+2kLgROIAr4eTKpxuKcI94fhUBlTh9EYGLXBoJfLU5AQupoVI6AQG&#10;LXA8fWqtfdPypmXtDMXOAvwdt8X98Zh4Pl2Bw2H2lsDp6VNc/xhDiAeIO6nixHDM7Bp+Pg3LW0ji&#10;WOBY4sYlcEdZAldU3iBvC2d7t+uCLHCZTCRhgWPB6hMWrb5gAWsDy1gTWMxiYFELwdIWI3AsbpMU&#10;OBY3lreQwLGwCTjUHBwDgbvKuwGqcFriAhW5+Wu8m8M0DxCJE4GT9XBWFY57wsk0agOBA6kCF+oD&#10;FxI4q4VIrMDJ9GmswOmdp1bljcVthwK/x/3wOHgOvA4WOFkDJ6cw6OlTjA2MPcSdOkGKgeNm1/Dz&#10;MSxvsRJXVYUbm8BhTIm8gbOywGUyCdgCx4LVJyxZfcEC1gYWsSawmMXCombBwsawuDURuFR5Y4Gr&#10;kjdL4OrkjYWNxW2RwF3p3eCaQuIAJE5X42Rt3A1K4DDVIxLHGxpkR6ruCccH3OtTGfRGBt1KpEOB&#10;q6rAyUH2fQqctYHBah3CAmdV3iBupxfoKhyeA8+P11cncDJ9ijGEMRySIxEg/rkFx80YEPP4Z3Xw&#10;81qvl2GBY4kbp8CtCQkcxpTI29neLZzp3a7zs8BlMpEsFjiWqz5hweoLlq+msIA1hYUsBRa1ECxs&#10;MfIWEjgWN0veYgQuVt5Y3JrKG4vbIoG7wrsBqnCYSgVSjZOKnJK5+au9m5M1Okg4QK+Ji6nCydmo&#10;+lgtOdheNjKIwD1OAqd6wekD7dsKHOQtRuBkAwMETta/WTtQrRMYrPYhPH1qyZuIm5a30wrwb9wG&#10;9x/2g9vr3abbvbt8cGgNHAscrjmpvmEsIy5UyY+GhSlW3Dje1cH3t+DXUSdyLHBVEjdOgTtWBA5j&#10;CuJ21kjeFs7IApfJJHBI4Dig9AlLVp+wiDWFRawpLGUpsKhZsLAxLG1VAsfiFpI3S+Biq299VN5Y&#10;2koCd7l3A1ThAEQO1TipyGmRu867+au8m8M0DxCJY4Gz1sJxT7gYgSt6wU1K4GQDAwQO8tZE4KwN&#10;DCC0/o2nTlneLIHD73A/PNa2u7274BPeXVb0gOMmvriGcP3p6htikAgOSw/DotSXwAF+DAt+LTMt&#10;cBhTIm9gp3e7zssCl8lEMhI4DiR9woLVJyxhTWEJawoLWQosaiFY2JrKW4rAsbyxwFWtfUuRNxa4&#10;FHFDMgdDgbvMuwGqcAASJ5U4Pa1ayNxBgcM0j0gcr4eTXalWSxEtcNIPTu9EnaDA8TFaIYGDvPUt&#10;cCF509OnWuBwn51Perdtr3eXfXY0fYoecLqJL64JXFe4RnH9YxwhLiDmidCw9LSRN451beDH7kri&#10;JiVwOAe1JHAYU0XlbciOLHCZTAKuFDj6guWqT1jAmsIC1hSWsRRY0KpgYeta3mIFLrb6ViVwIWlL&#10;kTeRNs1Q4C7xbgCJA6jGichJRU4J3fwV3s3JGh1ZryOVOIiclrhQFU5vZNAH24vAYR2cOo1hvz6N&#10;oVgDJwKHdXCxAifyliJwkDcRuND6N2DtQA0JXNUOVEvgLHnT4DbbH/du49yo8gZ509U37EDFGahW&#10;9Q0CJGLDshMrbRzbuohz/DgMv4YqmeP31FbiWM5iCAncMSxwELedI3lbON27XedmgctkIhmPwHGw&#10;6gsWsLawiDWFpSwFlrQqWNpiBI7FLVXgWN5Y4GKrbykC10TcFgncLu8GkLhLCyBxWuQgcYXIDQVO&#10;1umIxOlKXGgtXKzAyU5UEbg9hcBJFc4QOFThUgTu7jEJXFUPuCYCx+KmBW7V60fSJqcvQN6w9g3V&#10;NzmBAdcYrllc/xiHiBEiOLECVydtHIO6gJ9DYHlrKnFTI3AYT0reFk7LApfJJNC/wHFw6hMWsLaw&#10;iDWFpSwFlrQQLGwMi1sTgWN561LgqqZPu5I3VGU2Q+Au9m4AidMiJxU5PbV6pXfzl3s3J+t0ROKs&#10;9XBShbMEDhsZdEPfkMAVrUQWCRxNoYrA7e5I4KQHXIrA1fWA4zNQqxr4NhG4Y+/3bvsHR+KGTQsi&#10;b9L/Dd8zrhWuviEeQW5C06csQVqSUmMaxxKBb1cHx1PAAmdJHL+3UBVuUgK3HgKH8aTkbWG7d7vO&#10;yQKXyUTSr8BxMOoDDpBdwALWFJaxFFjQqmBZY1jauhI4FjeWNxa4PuWNZU1Lm2YocBd6NwAXeTeo&#10;krnLvZu/zLs5vU4Hf9eVOC1xqMLJNKpeB8cCp4/UgsBhGlX1gtuvW4kEBC61AifyFiNwsS1E5BB7&#10;awcqsHaghgRuuKYtQuBOfsK7LftGwob1biJumDqV6huuB1xXuGYxPjAWESu0vGmBY/mxxG0ccUfg&#10;5wIcW0GfElcncIcZJAscxlMhbkNO8W7X2VngMpkavvWtbw3pT+A4APUFB7+2sIQ1hYUsBRa0KljW&#10;LFja6uTNEjiWt74Erit5Y3FbJHAXeDc437sB/tQiJzIHkStkbv7SQuBQKcB0D5KOnk7VU6khgZON&#10;DHIiQ6rALbRbA6cFTjfxFYGDvIUETjYwTELgGAjcpnu8O/W5kbCJtKFlCHadAn36Aq7jkMCFKm91&#10;8sbxokns4PtZcJwDHGNBG4mzplLbCJyWOEvgNrLAYTxB3E4tODkLXCZTg8hbfwLHgacvOOi1hQNt&#10;G1jKUmBJq4JljWFp61PgquRNC1xI3kIC15W8HRQ4yNt5Bfg7V+SUyM1f4t0cpA3TPCJxPJ0qVThM&#10;o8o6OGxkkH5wVQInrUT0aQy8Bk4JXMou1BSBs3rAscDJ+rdJCdzaG7077VMjUcNUqUgbdpxC3ARc&#10;M7jeROAwpjC+LcEJSZuOY33GCYGfA3C8AxxrWeCs99hE4LTExcpbI4GDuJ0ykreFk7zbdVYWuEyG&#10;0NLWr8BxwOkDDnRt4WDaBpaxVFjQQrCoWbCwxcgbi1tI3uoELiRvVQJnyZsWuCp5Y1ETdGIHQ4E7&#10;x7vB2d4N8Oe5JHNSlSuEbv5i7+YgbqgUYLoHIieVOIicVOFSBE42MuhecCRwC3oXaiFwqScxhARO&#10;esBVCRzkTQQO8hYSOL3+ranAWevgmM33eHf8xw99p5gqxZ/4N75/fV3g+sE1iOsZ4wDjBWOTY5UV&#10;s6y4wGO0Kzh2CByfOP4Bfg9VEheqwlkCV1eFY2FjtMAdGRC440TgMJZOKjjRu4UTvNt1Zha4TKZC&#10;2voTOA4yfcEBrikcONvCAToVlrQqWNYsWNrq5K2NwMVW31IFLlR9q6u6sbgtErizvBuc6d0AfwKW&#10;OYhcIXPzF3k3h0SDSoFInJ5OlSocplGxG1XaichGBjlWSx+p1UDgmhylVSVwkDcWONnAUCVwkDcg&#10;1bdxCNxpT3m36RHvTvr04usAf8c1gutFX0P4E9ckrl0tcBxHrHhijWcee1XwmI6FYwnHKn7NgONv&#10;rMRZVbi+BG5VQOA2P+rdmzB+IG6FvC1s827XGVngMsseFrUQsydwHNiawgGzCzgop8CJoA6WNQsW&#10;tzqBY3HrSuCayluo+tZU3g4K3BneDXZ6N8CfEDmROYgcJE5V5eYv9G4O0oZpHpE4mU6V9XCowmEa&#10;tUuBe9q7/ftGAvdUwlmoIm8xAsfHaLHAhTYwdCVwIEbgVt7o3YkvLxY1gGsI1xRfY0AEDte7iBXH&#10;ACsWWGNSxhP/m+ExasHjXuBYAvh1ciwEHINTJW5SArfhXu8ewLiCuB1fsDULXGbZwnIWQ3cCx4Gl&#10;aziYNYWDZJdwUI6Fg3wdnDhCsLh1KXCx06ecWLuUt1hxw3SbsAUCt8O7wWkF+DtkTgudqszNX+Dd&#10;HMQN0zxYpwOR05U4qcLxNGoHArcQKXAibw8ETmFIETjIW53A6fVvKQLHfeB4HZx1FurJe7xb/cBi&#10;YRNpw7UWugbxb1ynuK5FrnjcWeMvZvyE0PflMVsFvx4dUzh+AY6NHItBqsRZAsfr4FjWLCyBWwth&#10;KwRus55CxbgqxG3hOO8WjvVu144scJllActYE7oROA4oXcMBrA0sXV3BQTgFDuh1sKiF4AQjsLiN&#10;S+BSqm8xU6dV8qalrSRwELeTvRuc4t3g1ELkTi8goZs/37s5SBumeUTidCVOqnAyjSr94GQnKtbB&#10;SSsROVJLesHVCBwqcMMWIhUC93CFwIm8VQmc7EBtInCQtyqB4z5wqQJ3wiOjo5f0NKklcdZ1B6QK&#10;h2ubxwCPFWu88PgIUfe4DI9noOMBxxaOYYBjJMfkaRS4TYXAbRWBw7jadkjeFjZngcssaVjA2jL9&#10;AseBqw0cGLuChSwFDuQxcEIIwQmpLjGxuI1b4KzqW0jgmsjbQYGDtJ3g3eBE7wYnFRK3vUAqc4XM&#10;zZ/n3RykDVM9InEynYoqnOxKxTSqXgeHjQxdCVxgDRyqbzECp5v4xghcbA+4WIEDqQK3/UnvNj7h&#10;3fZXD611Azx9WoWWOMESLx4HVWOBH8N6vKYix7GB44yOZRwnOSZ3KXCx06cicLhPlMBhXKH6Bnnb&#10;4t3CMd7tOj0LXGbJwgLWlnYCx0Gka1jA2sIBsQs46KbAATwWTgQhWNzqJI4TlaYvgbOqb3XTp5a8&#10;saihtYTFUOAgbVu9G2zzbnB8IXIAVTmpzIHt3s2f490cpA2VAlmroytxUoXjaVS9Dq6BwMlZqF0J&#10;nMibJXC8A1ULnGxggMDJ+rc6geOjtHgdXIzAHf/w6LvCdyvfe2jjgvWfAZE8XaXT1ytfz0zsbavE&#10;jsdcleDp8a1jBMcbjmk6XurYnCpwVa1EmgjcittGO1BX49isookvBG6LFjj8h6iovEHeFjZ5t+u0&#10;LHCZmYdFqy+mV+A4UHUBB8MuYClLgcUsFg7+VXDi6FvgeBqrK4GrkjcWOJY2zbEQOEjbZu8GW7wb&#10;HOvd4LhC6PBzqcwVQjd/tndzSDSoFEDigK7EyVo4mUaFwKEKh3VwMo2qW4kkCNw+EThjClXWv6UK&#10;HJ+DGiNwkLe+BI43MYAt93q39X2HvjP5jvGds8gxWvCAXG9cmdNiVwdf65bUVYlcSOZCAgd0nOCY&#10;o2Oajpkcny2JSxG41A0MQO4TJXCoaqPyBoE72ruFjd7t2p4FLjPTsGT1yfIROA6CXcFSlgIH7VhY&#10;0qrgpNGHwOlk14XAWdOnVQJXJW/S7FUYChwqb5u8Gxzt3eAYBYROV+ZO8m7+LO/mkGiwTgcSB2Q6&#10;FVU4WQunp1FxKoOeRsVGhliBe7w4C1UEbt9kBA7yZgkcn4FaJ3C8Di5G4FZfN2rUK8168T3iu2WJ&#10;C6HlTlfkpCqnhY6vV4ZlzhI6S+JiRY7Hqx7nHC903JG4pmMmx+dxC5xU33DfaIFT1beFDd7tOjUL&#10;XGbmYLEaF80FjoWra1jAuoDlqws4yKbAYpYCB/46OHG0lbiQwLHEWQJnTXlZAsfypgWO5a1K2koC&#10;B1HbQBxVSJ0WueO9mz/DuzlU3ZBoUC3AlI9Mp2qJw1o4VOF4GhUNfVngqnahisDt9W7fU2WBg7zp&#10;g+ybCJy1A9USuND6txiB4ypcjMDt3Ofd5nnvdjx/6JgsOSrLkjlGrg095SpCxxU7S+osqkSPhY7/&#10;k1MndSGR0+OcY4bEHR3XdNzkOM0CpyUuVeDqEHkTgdMtREyBwxhC5a2Qt4W13u06JQtcZuphkZoU&#10;zQSOZasvWMC6hEWsKRxgU7ACtP5dFSxodbC8tRW4KolrInAhebMEjuUtVuAgAcdB4CBpa/2KwVrv&#10;Bmu8G6wu/lznVwyO8iuGlblC4uZ3ejeHqhuqBJA4gGocJA4VBEylylo4VOH0blQInEyhyoH20kZE&#10;n4X6Ju8WHvFuYXchcHKMlqrA6WO0QgKHJr66hYjsQI0VONmBWidwLG9tBU6O0jptr3eb93p3oTqo&#10;ng+r1zJnIYInWFJnVegYFjt9HWuhsypzPE5CAqcljsdrSOJ07JFYpmMmx+qqKlydwKVInNwO98Fj&#10;RAkcxtDGQt7Webew2rtdJ2eBy0wtLFCTZvkKnMBClgqLV9ewuHUpcJbEsbQ1ETgtcm0FjuUtVeBk&#10;Kk4YCtwmv2Kw2h82FLeV3g2O8G5w5FDkVrDEze/wbg7ChiqBIBInVThZC4fNDDKNCoGTKVRsYtB9&#10;4Pgw+yqBKzYxWAIHeUMTX6m+WQIHeasSOMibFjjIW6rAiby1FbiV13t34b/w7uKBdxcVsMzpQ+wZ&#10;yB0Lnq7W8Ro6rsqFKnRVMqf/s2JNq1oSxyJnSVyKwAEdN1MFjiXOEjimSt7wOFEChzEk8rbGu4WV&#10;WeAyUwvL0zQw3QInsHR1DUtZCixcfcDy1qXEscBVSRwnpRiB0xJXJ3Ba3ixx0/JmTZ9yNYblrRC4&#10;Fc9u8IcPjvRHDI70hw0O9ysGKwqO8IcPVvnDB2v9YYMNfgWmVOdP824OwoZEI6BqoCUOVTiZRoXA&#10;YQpVesGhjQga+eqzUDF9eq93C3PF9OlD3i08WmxgeKIQOByjpaZPReAgb3oHaozAoYWIXv8GedMC&#10;x9OnuoWIrH+DwPH0aaj6Jm1ELIEDfJTW6U96d/R93l068O6ywejPSwp2DWyh01KnK3W6Wgf40HsR&#10;On19WWvoqqp0LHVa5nQlzpI5HlMscVrkmkocx+sYiQtV4VjcLETcRN7weBA4rH9DCxEtcIsa+WJJ&#10;wtpR5Q3ytnC4d7tOzAKXmTgsStNKtwIXc5umsHR1CUtZClZQ1T/vCpa3riSO5a1K4qoEzhK5WIGz&#10;qm+WvFnVt1DlrULgDn92gz9icJg/cnC4P2KwYsjhBUcMjvBHDFYOJW7lYIM/cn67XzGHdTqoEAjr&#10;lcRhehVVOAgcKnCYQpVNDGgjwuvfZAODCByqb2r9W0ngihYiEDipvoUEDuvf+ASGkMDx9GmVwMkh&#10;9lUCZ8mbrsJVCdxx93l3zke9u3Iw4oqBd5cXiNCJ1InQMSHB01OvWuT0mjmNFjqrQscipytz1ro4&#10;S+JY5EICF5I4HWd0HNPxUsfiFIGrkjhdmdOwvOFxIXCovlUKHMbVKu8WjhzJ28JhWeAyE4PlaBZI&#10;FzgWKytg1N22KSxeXcIC1gUsYW1gcWsqcW0EjiWOk1RI4poKnCVuIYGrkzeZWjvuXX7ls+v9qsEK&#10;v3KIG/55ZMERA+ePGBzuVw9W+o2DtX7t/Cl+5dwmf/iwQiCIxGE6FZsaUIGTKVRsYoDAoY2I3sCA&#10;6VMROEyfygYGErj9EDg5yF4JnN7AwAIn1TcWOJk+bSJwkDdL4OQILZG3WIHTVTgtcDv3erf1ce+u&#10;etW7qwcjripErkrmNCJ2uloHkQN6DZ2eXpXrh68rkTieamWZs6pxugoXI3KhKlydwAGJMTqG6Vip&#10;43BbgatCyxuQxz0sRuAwfkTeVvjDFlb4FVngMmOGpWiWcG7dq/4g68fAhiniqEg29sCmAutnMRzd&#10;gGMMNgfYQhxrcFyArYptr3p3fMEJBScqTio4+VXvTik49dVRB/7TiNMVOwp2Ks5QnBng2Hf4tc+u&#10;9+sGzq85yIrhn6sHzq8aOL924PzRg8P9Nkjc/El+3dwGv2bhCH/4MNEAJB1InFThsJkBmxiwCxWH&#10;2vMOVGsDQ6ACJy1EDh5kX1GBk0PsqwQO8lYlcJC3GIHjM1Bj5E3/3BI4cMS1I3kbClwB/n6l4oqC&#10;y4nLFJe+6t0lr3q361XvLi646FXvLnjVu/Nf9e68V70751Xvzn7Vu7PoWtHXkFxfuN6Gp0AQuD5x&#10;rQK5dnEd47rGNY7rHegxoMeGHj96fGHMyZjUY1aPeR0rdHzSMU3HWh3bwdqCNYrVBasUKxVHGsjv&#10;9H3wGHg8eY7DbrUFDofZH4vWIhA4LEc4zLsFN5S3IxdW+MN3nZAFLtMrLEGzjHPrXvGVrJ8SNvTI&#10;UT2ysSM2RXJ0BMcYbA6wxeBYg+MMtr7i3TbF8QUnKE58xbuTCk5+xbtTCk59xbvtitMUpxfsUOxU&#10;nKE4U4F/b3m73/DsOr9p4PxRA+fXKyB1+NmWgfMnDpw/fXC43zJ/gt80t95vXFjh16BCsLDCu4Uj&#10;CoE7qhA4rINDBQ4Cp3egYgoVa+BQgcP6N0vgZA0cBA7VNxK4p5XA6TVwUn3TLUQgcV0JHE+hWgJX&#10;tfatTuDAcfd4d/p7vbvylRFXKeRn4IqCyw0ue8W7S1/x7pKCXa94d/Er3l1UcMEr3p3/infnveLd&#10;Oa94d/Yr3p1F14hcN7iOcF3hGsM1h2tQkOsS4DqVaxbXL65jXNe4xnHNAx4LMk54LMk4k3EoY5TH&#10;tY4FOr7oOKbjpY7haxVrFKsVqxQrFUcW6J8BfXt5DDwmnmP1B7w7Yq5a4I55zLudOL0E8ub8kQvO&#10;r1lw/ogscJkeYPFZKji37mWfzPoC/rmF3HYcbOiQo3pgY0dsiuDoSI4JsFmxJcCxAY5TbC3YVnC8&#10;4oSXvTtRcdLL3p38snenvOzdqYrtitMUpxfsUOwsOCPAlmf80c+u88cVogaR21iI29ED57cNnD91&#10;4PyZA+fPHzh//Pzx/ti5tX7Lwgq/DhWCocChCoeF16ggoL0I2iFgDZwInD6JAUdpYRODCJzsQIXA&#10;yS5UJXALxfq3/fvDAqd3oLLAYRNDSOCsXaiWwOldqJbA8e5TFjgtb4JMo8pO1BPu9+7MZ7274uVD&#10;XPmyd1cVf+qfyd8vN7jsZe8ufdm7Swp2vezdxS97d9HL3l34sncXvOzd+S97d97L3p3zsndnv+zd&#10;WXRNyDWD60euLVxruPZwLWpwfeI6lWsW17Bcz3Kty7Wvx4SMGT2uBIw3PSb1ONbjXscSjlc6Dur4&#10;u5ZYo1itWKVYGYHcVu6Px8Pj4zlXvsW7VY9VCxx2oqL6uuD84QvOr1pwfh1ELgtcpkNYeJYazq19&#10;ybu1nymzLsRLzVmfiH7e9T2xgXmpJfx4n/HuqBAvVUC33VjFS4fYZPEZm6MtXhpxjGJzgC0hPuPd&#10;sQXHKbZ+xrttxPGf8e6EghM/491JBScXnKI4tWB7wWmK0wt2KHYW6J9tfqs/7tl1/qSiyrZ14Pzm&#10;gfPHDtzwZzsGzp87cH7XwPkrIXPz2/zxc2v8cQvOb0CF4KDAYfG1rIPDblS0EpFNDNiFeonqA4c2&#10;IphCxQ5UFjhZB4ddqNjEAIHbd0jg9i0sXgfHFTjZxMB94FjgqtqIQN5CAoc2IlUCx6LGiOTpKtzZ&#10;T3l37GPeXfoZ7y5TXP4Z766weMm7ywNc9pJ3l77k3SUveber4OKXvLvoJe8ufMm781/y7ryXvDv3&#10;Je/Oecm7s1/y7qyXvDujYGfBjpe8O/0l77YXnPqSd6cUnFxwUsEJBce/5N22gq0veXfcS94dW4Ax&#10;IGwuOIbQY07Gqh7LQMcEHWcWxcoilkms1HF8jcFqxSqDlS9Vs+qlQ/eXx5Scgdex6s0jgYO8scAd&#10;XbQSwTq4w6/1K4ZjalR9w/halQUu0xCWm+WAc2s/5StZF0nKbftifYds6ImjOmBjBJsSODrAMcTm&#10;GrYYHFtw3Ke826rYpji+4IRPeXdiwUmf8u5kxSkFpyq2F5xWcHrBjgD43ea3+BOfXedPHzh/2sD5&#10;kwuRk6rbBQPnLxs4f+3A+RsGzp9RCNzWBeePGk71QOCwbgebGdC/CuvgsJEBJzLgTFTdB64jgZMq&#10;nGxkCAkc70S1BE4Os48ROH2UVhOBE3nDbfFvkbijb/fuzA94d8mnRlxacDlxhYJ/hr9fVoD74nF2&#10;FVxUcOGnvDv/U96d9ynvzv2Ud2cXnPUp7878lHdnfMq7nXR94HqS6wvXm1x/uB7l2sR1KtesXM+4&#10;vuVa19c/xoUeQzzGZAzqscvjHegYouMUx0Adu9cYrCZWBVgZQH6P+8pj6lyB14T+byJwOEbLEjhU&#10;4QqBk+lTjK/VWeAyCbDQLDecW/uid2s/mQBun8C6pnyyOeub8GKZDQkM70OPuaEKuv9RzCcTUPfb&#10;yHyyzKYQLx7iaMUxATZbfPIQWwqOLTiuYKtiW8Hxn/TuhIITC04qOFlxSsGpBdsLTlOcXrBD/V3Y&#10;/GZ/xrPr/NmFsO0sqm7498VF1e26gfM3D5y/C9W4+W3+pELgNi44v3LB+RUHBQ49rCBw6GclO1Hl&#10;OC29ExUnMaCNCHagVgkc+sBB4PYfQgQOVTgWOGsaVQsc2og0FTg+zF7vQm0icHLbDTd6d+Hz3u36&#10;5CEuKbjsk95dbnDFizaXFVz6one7Ci5+0buLCi580bvzX/TuvBe9O/dF784uOOtF78580bszXvRu&#10;54ve7XjRu9Nf9O60F73b/qJ3p77o3SkvendywUkvendiwQkvenf8i95tK9j6onfHvejdsS96t0VQ&#10;YwAc80nvji6wxpuMVY4BHCN0bLLipI7TawKsVqwK8aJ3Kw3wc7C6YA0onk/iLmLbqv0jgYO8WQKH&#10;naiQuMOvHa5/w5hau+D8pgXn12eBy0TCMrMccW7NC95kbSSpt++TdR2zfoxs6IijItgYwaYAR9dw&#10;DLG5YEvBscRxL3i3tWBbwfEveHeC4sSCkwpOLjil4FTF9oLTCuTfwtELftez6/wVA+cvLNa5Acjb&#10;1UXV7faB8/cNnH8IP5/f5k+fW+NPLBIM1uoM2x0srPQrhgKnNzLgSC19GgOmUaWZL3aiShsRbGQQ&#10;kZN2IrIOTqpw2MiA0xhwHmpxIoNeB4ddqLqViHWcFveCg8QBPY1qbWTg3ag8jQqqTmLQ4gbktheg&#10;Ye893l34gncXKS5+wbtdL3h3yQveXWqAn1vgPrgvHgOPeUHB+S94d17BOS94d/YL3p31gndnvuDd&#10;GQU7X/Buxwvena6uE1w/cm3hOpPrDtcgrkm5PnGt4rrF9SvXNa5xvvZlTGDc8PjiMSnjl+MC0DGJ&#10;Y55Gx+/VFayqYaXxM0EeQ8d8HSs3PO/dqt3erX78kLyJwG1UEoe1cKtu9YfdvW44ptYvOH/8gvNH&#10;Z4HLECwtmUM4t+Z53ytrp4x1E2B9RyA4Cvw7/n2IoyLZaLCphqMNjnneu82KLcSxBcc9791Wxbbn&#10;vTtecULBiYqTnvfuZMUpBacWyL8F3GbTPv/6Z9cNK2wQNojc5cXfbxw4f8fA+fmB848NnH8Kv5/f&#10;5s+eW+NPX3D+GEzxHBS4I/2K4U5U2ciAhr4yjSpVOGxmkGlUfRoDRA4bGqSpLyQOmxm4H9wT3u0D&#10;T44kTk+jylmo0k5EtxSRA+0hcFridE84VOEgcdwPToucFjjdD86aTtVtRUTeRNyGu1af9u7YB7w7&#10;4yPenYvD6p/37rznvTv/ee8uKLiIQKUOyO8Z3B/gsc4pOPt5784qOPN578543rudz3u343nvTn/e&#10;u9MKtqtrBNcFriVcU3K94fqTaxHXplynuGblWsa1jWucxwHQ4wbjqW7scszguAU4tjKrFavUnyFW&#10;Fui/658x+vF1bF8U4z7k3ZF3LK6+scDpStymc4djCmNrx4Lzx2WBy2Rpi8a51Z/wi1gzA6ydQtbR&#10;37tifQs2NOSoABsr2GRwdMExxGbFloJjC44r2KrYVnB8wQkFJypOUpys0D/H7TY+7W9/dt1Q0iBx&#10;mC4FWt52D5zfP3D+HQPnXze/zV8wt8afs+CG06hYqwOBO6wkcNjIgGlUfai9PpEB06iQODkTlduK&#10;6J5wmE59zLv9u73bt6eQuKcOTaOiCodpVEic7EiVQ+2tI7VE4kTkdEsRCJyWOD4Xlc9EDe1K1eBn&#10;InvCpU95t/FB7874hHdnFpz1Ce/O/oR35xSca4Cf4zZyO/k7wGPg8cDOgh2f8O50xfZPeHdqwSnq&#10;upDrBteRXF+41uT6w7Uo1yauU7l25ZqWa1yufx4rQMaTHpM8vgHHEo53AsdqZlUkKyPg+wCdIzj2&#10;yftb8Trv1u5bLG+WwInEbXzUr7l8qz9pwfkLF5w/MQvcsoYFJVONc6s/5tP4eD+s+diUgNeSAt1/&#10;bQofV/DvFOsU/Dt5nHUauo9mfRUfD7Ohio95dxSxsWCTwdGKYwo2K7Z8zLtjFccpthZsKzhecYKB&#10;/j1uv2Gvf/DZdf6JgfP3D5y/c+D8bcWfDyh5e9fA+e+E2M1v85fOrfEXLzh/SrFTDm0PIHCHLeoF&#10;J+eiYhoVZ6Kix5U+1B4tE9DUFxKHvnDS3BcbGyBxWBOHqVRpKwKRe8S7/Y8UEocq3L5ySxEROZlO&#10;5ca+WuT0uji9I1XvStX94VCJ475wVkVOplUF/Ay3x/3ARVjQfo932z/m3WkFp3/Mux0f827nx7w7&#10;wwA/B7jNjo8f4vSC0z7u3XbFqR/37pSCkxUnKk74uHfHF2wtOO7j3m0p2Pxx744pOLpgU8HGj3t3&#10;lEKu/eH4KMYPjzUZrxwjQvF0VQ0rhY+NAeP58Xo5zum4sua93h1+S7n6tqFAJA5/Hvz7E37NmWf5&#10;M/Ye5q9ecP60LHDLAhaRTDOcW/VRf4jnvFtdsOjnBavHjXo9bVmj4edR4HdC6Oe1GM+XwlrNcwr+&#10;XQLrnlPg34msr2ADcdRzi9lIbCKOLjhGsVmxRXFswXGKrRXo2+F+6570jz+7zr994PzjA+cfLsTt&#10;QSVv7xw4/x0D5z/8eedvuX+bv3pujb9qwfkzF5zfUuyaGwmc3sSAKVQIHNqJSBVOb2ZAFQ4bGrAe&#10;Tlfj5IB7rInDVKpsbIDIPejd/oe92//YqAr3NKpwxeH2UoljiePD7SFx1gkNsqkBVTiZTuVD7rXA&#10;icTpipwWOVTkAH6G26CCh8fY9bB3R+/27qSPHuLkj3p3ynPenfqcd9uf8+404aPebS84teAUBe4n&#10;4HFOVJxQcLxi20e926o47qPeHVuwueCYj3p39Ee921SwEddvgVzPuMZ5PMi44rEr6NiDuMqxVLMy&#10;kSMNVj7n3ZE18G34cS049nOM0vHhsJsO7TwNCRzgf6+6y5/z4Gp/w4LzZ2SBW7KwfGTa49yqj/g4&#10;Ptwfqz8yYfAamqIeZ00sHzbg28TAj0GPszaFD4dZF+Ij3q032EAcFWBjwSbF0YpjFJsLtiiOjUDf&#10;Hvdf+4Rf+M51/tmB888MnN83cP7p4s+FYtoU8vahgfPf97Lzt92+zb9hbo1/w4LzFyy44VQPGo7i&#10;bNTDhm1E5DxUNPPFkVpYB2dV4bAWDhsasB4OEodqHNqL6Eoc1sPJxgaI3Jx3+0XiMJ1aVOEwlYoq&#10;3MHzUfd799h+7x7d791D+717037vHtx/SOL4mC2pwsmGBplO1dU4mVIVibNEzppexe9xH9wfj3XO&#10;/d5tert32z5yiBMKTvyIdyd92LuT8KcCPx/e5sPeHV+wjdhacFzBsYotis2KYz7s3dEFGwuO+rB3&#10;GwrW0/Wtx4AeYzz+S7GyYCVxJPPhBvBjtIRf45APH2IYnws4tmD8SwxY+YR3Kx8NCxzLm/7d+v3+&#10;/Ddt9Dfvd/7MLHBLBpaNTPc4t/ID3q364Aj8nVk1KYrX1Cn8HAoc/yJYP4vigwr+XSo1j7Mmlg8q&#10;+HcGaxNYZ/HBxayvYUPBUcRGxaaCoxXHRKLvswmf3W7/1ves88+9OpoifZ/i/cW06fd+3vmPv+T8&#10;8x91/o7rtvkbb1/jb93n/OULzu9ccH7zcDPDKn/Ywga/YuHoovoGecMaOPwJmYPIoa0IKnFo7Iu1&#10;cHK8FipxmFaVkxrkvFTuEwfu8W5/IXL7MJ26d7QjVU+lPv60d3ue9m730949+rR3jzzt3UP7FveH&#10;Y5HjSpxMqQq8S5XbjFg7VqXyJvJ28YPerd3t3eYPeLel4NgPeHfcB0dsBR8oc1wBbquRxwB4THAM&#10;cbQC3zfYWHBUwYYPeLe+ANesXM96HMg44zjB8fFIiw+OOAJHSvUNnicFdd/S6yas+G/Fn5VPeXek&#10;OjpL93/jChwL3EGJW/BrNlztT9x+Wha4GYFlIjN+nFv5nb4xq5YRq6ecNQXWz9qytgHrIllPbFAc&#10;pdio2FSDvq3cXx5z1SP+7W9f5z/+Geef+2HnP/KS888VfPQl5w+85PzHPzWStx96j/N3Xb7Nv/EN&#10;a/ydu51//X7nz8NC62FPuFX+yIWj/IqDR2lJ9Q1/lzVx+BmO2MKGBlTh5HgtyBv+jV2qEDv8GxKn&#10;p1NRjcOfd3i3/07v9t/r3b4HRuvhtMA9gfYiT3n35F7vntjr3e693j36lHcP7zvUWkSje8VB4rhH&#10;HP6u18hB4rhXnEyP6t2r8jv8iSlY3Nddsfh7Obpgcw3HKOQ+IPQd6++Zv299beF6k+tTrm0ZKzze&#10;OdYJRwY4ogWH9wA/Rwr6ffH753h4+IPeHfngSN5CAqclzhI4Yc1T3h12Yxa4GYBFIjNeXitwbuV7&#10;fZn39ccqi/eOEX7upvDjFqxm3hcB38eC72PB9zHAQuM17+sIebz3ere2AesCrFdsUBwVib4PHkM/&#10;9sqH/DvfvM4//wPOP/8h559/v/M/8L5D/KDwLudffNz5u8/b5m++Yo2/6z7nb3zS+UsX3LClyNaF&#10;VX7dUOCkB9yJRQUO4oZpVVkbh5+jN5zsSEUVDv3hMLUKsZN1cqjMYXODtBcB+Pst3u0Ht3u3775R&#10;FQ5r4UTgnsTGhr3e7X3Cuyef8O7xJ7x7bO+oCgeBE4mTv+tWI+85vNwjDn/XU6yyU1UkDeDv+Jne&#10;/KB3seJnW270bv17yt/dxhDvO8RRxAbF+gDriLUKuV71WJFxzPHpyAiO0Lx3MYdbvK8j+HHbwO+D&#10;4Pd85HtH6M/q8Ie8O+IR71YvjKiSuBiBw31W7fdHrryuJAyZycHykJksIm8jgTvynb7EyiXEqrd7&#10;d8B5d9ad5d/FsGoZsXpCrDFYq1gXYH0B/1zuJ4+ln+uIB/y7n1jnP/1+5z/9Fuc//Zjzn77P+c/c&#10;o7h3xA/f7vx927f5W89b4++9yfmbH3T+mqecP3fB+VMXVvnNC0f51UNJk+obRA5Ch9YiskMV06uY&#10;SoWoQdwgcZA3NPvFOjmAv+N3mE5Fr7hC3IZ/x9Tq9d7tf6N3++7ybt+D3j39eLGZAfKGJr9YG4fK&#10;3B7v9u7x7vEnRxKHKpz0iJNWI9L498n7vXuvW3xmKv6EvOnWI6jEQdS0oEHYIHaosumecsMp1/3e&#10;nXyPd6ueKn+njP6OGX07vl4Yvo55DAs6xh0R4PAIDlvC8HtdxNu9O3zPiBU3enfY/d6thHQVAscS&#10;p9fCVQmc3A73w2Pg8Vbc6B997Dn/f/wfP+l/4if+a0kqMu1hMZg29v/7/f5f/dy/Kv18KaPlLAbn&#10;VtziSxy2hDj8Zu++x3m386Ly75Yrh393+WfTAFoQdAE/rmbFdf6cU3f6K3Zu91ds3+6vOHG7v2Lr&#10;dn/FFpuT1pzjj9+w05903HZ//Enb/bGnb/ebdm7363fu8Kt3nuGP2HmWX7HzXO92nufdznO823mW&#10;dzvP8G7nDu927vRu59nF7y7ybuclBRd7t/NC73aeX3Chd2e82budl3u38yrvdl5dgL9f6d3OK0Z/&#10;7rjWux3XebfjBu9Ov+kQO24c/Wz48xu8O+1G77a/0btTb/Lu1JttMNX7PufdbRd6d+LNizmpAH8/&#10;4Wbvjr/Zu203e7e1+BPgZ/idgH+DrTd5564pf+5t0HHJilMcv9rgljn8eSz6bG71bsX8iCMWvDty&#10;4ZDAicSFBI4ljgUOt9cCh8c+fLd3h837o4951D/66HdnOuaRR76rU/7oj75aEpKm/MpXf8Xv+OEd&#10;3r3dlX631GApi+K1Ec6t/Jx3qyJZXcOaGtYGWBdgfYANAY4y+CHn3Qedd29x3m38XDW4vX48PBde&#10;B16jvAe8T3wW+NzAkQVHFByuOMxghYEbA4ue8/Pl19AEfm/6vTPy+cSi74fPV65TuV7w3eD7wvd2&#10;zOe8O+5z3h3/Oe9O+px3p37Ou9M+590Zn/Pu7M95d87nvDur+PeO4nenFLffUjyGfNf6+9XfK8Pf&#10;O//bei9V18Vhid8Jf7/m9xz4nsCjV44E7pZd9Y85Fu70zu3PTCsrCg6HWC2EBU5LHAucljiuvlkC&#10;h+fAcx1WPDe/pswUcYf/jd/4vZKcNOWLv/tF7z7qvHun87f80C2l3y8FSlIWSyFvI4FbNfAHWd2C&#10;NRGsDbCuhvUVbKjgvO/27geddx9w3j3jvDvn7d5tHJQ5SqHvj8eX14DXifeA96o/s5UFRxYcoTjc&#10;4LAAK3qCn6cL+D0B/b4Z+Wzq0J8j/xyfNT5/uR7wXW0qOGbg3bED77YNvDth4N3JA+9OHXi3Y+Dd&#10;mQVnDLw7feDdaQPvThl4d1Jxe9xXvnc8rnzP+rvl16V/bsGvv+k10QX8XODCd3j3Cefd+513b0N1&#10;+s2j2/K1o3F9c5d3DhsfMmNhRSKHFVQJXEwVjrHkrSRwCn5dFvxeM2Pgzk4F7nv/0/d69xHn3bud&#10;v+mFm0q/nyVKAhaLErUQiwVOixz/OxaWthAscRYscgzLHIvdmy8dJapnnXfvcN49ffhiWQtJm0bL&#10;W4rAcdKsS9ScMNvAj23Br63u9VXdD7C0pQpclQTh31rg8D2JwB1dsGXg3dZCyk4sJG57IW0ibpA6&#10;/By/x+0gfXgMS+DwPfNrEqzvP/Ta9TVhXRf8+XYJP5fwrjNG60K1wPE1xJSEq2uywI0NFp46tEBZ&#10;AsdVOEvgQhLXh8Bp+L1neqJbgXMvuNHSp3c7v/X9W/0Xf+2LpdtMKyURS8GQtCpsgQvBslYFC1sK&#10;LHIWLHOW2O2/1LvvKwTunYXAcZWuStwEndS1wFlJO5So65I1J8w28GNb8GsLUXUfFrUQLDRa2PTf&#10;WYwsgRM5twQOQgaJO15JHKptAqpuWt5wHxE4kTj9ffN3zK/R+j1fD1UCx9+JfMb8M/49U/U7i086&#10;754rBO7tzrv9rphGNa4loSRcXZMFbmyw5FSh5amtwLHEibz1KXCA33+mB7oTuC2f3+Ld88XSp3eP&#10;lj+98lOvlG43aUrylYIhY01wZlJqC8tcE1jqQrDYCVe9ZbT+DfPoELhvc9692Xl381Vl0WMB1OIm&#10;pAocJ2tOtgwnzCbwY4bg15QCy1kMlrgxfN3oz1h+h++B5Q1ToAAyJhIHQYPEYToVwibg3xC84wbe&#10;bS7uh8fQU+m66qpfB78+/Tr5vbQVuBhCj1kFbrvrmdGyAkxPQODwHxuMi9PfUr6eNCXh6poscGOB&#10;5aYOS94ABCtG4DQsc7r6BvRUrAicJXFNZI4/h0zHdCdwmz+7eVR4wdKn9xTLnxac/8uv/WXptn1S&#10;kq4mGNLVJf0IHODkx7/rApa5g3zeu/ef7t0PFInqOwuBe6vz7tFjvDvpg/VVvHELHOCkWQXftw5+&#10;HZLQq0i5bQgtMpbAWdeF/qz1z/CdQOAgWxAvSJhImwA5E4GDtKHqJmiBw/1E/vBYEEI8rlRj8Vyh&#10;1yGEroUmAsffjQV/tk144Qjvvt95970kcAuu/hosSVeXZIEbCyw2VbAwWQLH6+CqBM4SOUvg8Hjy&#10;2CJwlsTx662DP4tMh3QjcJ/90mf9yk+vHC3x+O7xC1xJwJpgiFZfjATOSqaa2N9X3WasfN67F90o&#10;UX24EDiUYosLwZ3xjvoKHsubJXCAEzYnTE7CLFZVpIoaPxfDr43lqm9YcuR6YTniz1+AWEn1DfIG&#10;EQOQMln/JhsZIGxY84Z1cAJ+BrHDbWUKFeCxpCInlTiZTmWRr7om+L3J++bPnb+X0HfEnx/Dz8Pw&#10;8z559Wj6FP+7FYGT/9gMBe7zi6+9ECX56oIscGOBpcaCRYnlTaZP6wQuRuLkdnr6NCRwbSWOP4tM&#10;h7QXuNdee82/+cffPJohwMwZBA69KrF+vfhPJt8nhZJoNcGQqEmyWOB0UuWfTZqSpFVwxZsPJaoP&#10;Oe++oxA4rPfBhXDtrWVpCIkDV1zqBI4TJydolq4u4OewZCAkBvw583thYm4Tgp8Hnx9Xt+Rz52qo&#10;THdL9U1vWpCKmyDr37BxYWcBNjJgHZyuwunKnYicTKnKdKo1xa6vjSYCZ10Xoe+H4eewni/EE1eP&#10;lhV8vFggLAKHjQwQuJsvPXRNsbQxJQFrSxa4scBSY8GSpAUqVeCqJE5X36oErqoKlyJx/FlkOqS9&#10;wP347/+4d59yo/VvWKP7XYXAYZYAbcAWnP+JL/9E6X6gJFptMWRpGrEFbta57G3eXfI27y56m3ef&#10;LhZDQt7Oept3Z77NuzPetlgeQhKnf87JOlbgOFmzfLWBJYBFgOGErj8zS0BS4Me20LeXz69K3kSg&#10;ZKMJpEqmTiFgImuM7ECVNiJnFRInVTgIn1TtNBA5ljhrk0usxIWuhzqsz8vCug75uTWnfdC7XW/z&#10;7t7bR7u8vsN59+Bp3u18m3c73ubdVjR4VtcXS1sWuNmHpYZhOWKBE6FKEbgqiasTuC4ljj+LTIe0&#10;F7g/+dqf+C985Qv+C1/+gv+e//A9o2nUdzt/wXMX+C/8whf8F37+C/6nvvJT3QubIUazQrzAcTIY&#10;B5Z06N/FMCimUVFl0PfX701EgoXNkre2Ate1xIGQwPFnZsHfcwh+v9b7rsJ6LP2Zi7hpaYNAQaS4&#10;3xtkS/d7kylS/B2g2gZhg7ydM/Du3ELiIHQicSx9eDwIoVTmIHLyvJbMiWTq68P6jPhz4Gsj5fvi&#10;zz4F/fyXv8O7Hy4299x+SfiaZGnLAjfbsNBYsBhZ8lYncJbEsbi1EThL4vh9hODPJNMRzQWuJFRo&#10;5PsHXxxV4t7t/BtfuKn0+2gM6Zl1vvnaawcZCRwnir7hxNUnWuD0z+W14P2zTFikCBy/x74FDoxD&#10;4hjr/fJjW88hnzdX3kLyxr3eZI2b9HlDk16ZKsXfzy6k7fyBdxcV4O/4uTT0FdkDmFqFDMoaOWkz&#10;whscdLsRea26UhsjcXx9pn5X/FlazxFCnocFjq8lwMLGlASsLVngeodlxoLFqCuBC0lcisBVVeH4&#10;fYTgzyTTEbbAlYQqkmSBM0RnKfDNgxyStsUCx0G+jqpEwwmpKSw8bdACJz/Tz4XXraWCxa0PgQOc&#10;MNvCj8+fKb++OlgQLELvt+qxqqpveqpU1rpBolANk/Yg1hQpqmwCRO3CgXcXD7y7FNPpxZ+7Bt5d&#10;oKpxkD3cH3CjXxE5qcRpkeNKXMpUqvVZhT6zOkKPHUI/12VK4G7LArdsYJmxYDFqKnCWxIXkzRI4&#10;ax1clcDFShx/JpmOuNN/5Td+ryxWTXjtW/6Lv08CZ8jNUoLFLJZDAscJpSksEk3gZFIHJxeNFjj8&#10;W+4jz4XXLAkRiZfFjeVtWgVO0M/B300Ifu0p8GPx48XKG2RIxA2IuKHqJq1BIG+olkHeIGAQMUgb&#10;xAxVNkjbJagwDby7cuDdNQPvrkZPwOLfInIQvPOK+0pVToROpmJF4vSUKl4TT6lWrYeruj70Z8c/&#10;bwJ/ByFwXWSBW36wyFiwEHUtcFWkCpwlcfx+LPhzyXTEnf4rX/m9kpg0ZekI3GsHYflqzDcP4UoB&#10;vg4WkSZwsmD54J+Da/Z7d8F+787Yv/jnm5/37ur93p2HA4+NRMMCJxKnX89Z+7078bsWC9yO942e&#10;79z93m16oXuBC71PRr/mGPg5+Puz4NeeAj8WPx4LXEjeuPKm5U02K0DeZGcpxAsSBnmDlKHSdkUh&#10;a9cOvHv9wLs3FH++rvgZZA63gchB9iByqNiJyEllTs5LxXOKxMkuVZY4valBCz9fH9Y10gVoWH3F&#10;/tE1vPKzi7+Ha/d7t+37Rn/X10SMwK3//tFYWzSePufd2fu9O3O/dzsQtFnC2pAFrldYZCxYiMYl&#10;cHL7kMBpiasSuBiJ488l0xG2wP3cn/5X/yO/8S/9j/znf+m/9Ae/uuh3X/itL/h///v/vnQfECNw&#10;eMyv/PFvLPrZv/q5f+1/5Gf/pf+Rnxk9J9+nX3qQNaCEjYkXOBaDpnCiYKzbvO3SkYhhRyma8956&#10;sXcnfMfodx/cPvodth/fMZ8mcCe9b/RYaKHw2NHeHf893q1/2btHL/Zu34aDW5fdfTu8u+nKaoHj&#10;BB3z2fH7tNDvhX9nwc/B3yPDQpBK1eOxvGmB0+veZEpStwiR/m4QKFTDRN5kjZuIG2RMqm0QtesG&#10;3t0w8O6NA+9uGnh3Y/Hv6wuZg8hB8lClk4ocqneQOZlilXVycvyW9I7TDYCtxr91EsefXRu2f8i7&#10;d13s3WcP9+6VoiXI7ReMvoNbHhn9Dtf+h0727u6LF18TdQKHMXH/qaNrH3+/8EHvXjfn3UMXHhoT&#10;+1Z4d8vF3m35oCFjTcgC1xssMSFYhkICp8WqrcDp27PAWVW4tgIH+PPJdEBZ4O760bv96V84fRSH&#10;fsD5c3/oXH/Xp+/2v/LnXxr+btX/d5U/5l8fM/z7n//9Xyy6b53APfAvHhjGoYs+cvHwMfGzH/iP&#10;P+gP+67DDsWoBeef+3cfLd23HYckrRdhMyStikMCx4k/BU4AbeDH3HfN6ALQQOLwBX2efg7QtPfI&#10;V0asfGV0G/SCG+5CLX6+6hXvPnboS14Efo7ty2geqH/+xLo0gQNabPgzi/3cWEj59ww/BwsWSxaj&#10;34/1niz4MS1xAyI3uk0IV970RgW93k02K4i8YapUxA1iBkGDrN0MARl4d3vBbcW/bymkTkQO94PI&#10;AVTlROggcqjIicThufEaZJeq3uCg18SF2ovEXCcx8PfC1z1AQ16IHP8c3HbB6Lpf/Yp3V7zVu5dk&#10;E8PFh8bFxQuj3ok8Jt54mXe7LxqNC/7d9mcMGWtCFrjeYIGxYBFigauqvmmBY4mrkjm+TZXAxUoc&#10;v68Q/BllWrJY4P7+n/6hHIPQPHzB+R+FnPHvnnH+9Z94vf/aP/69/9rX/97/X7/zf40a8b/b+et/&#10;8IaDP/8/v/J/jnrDcRx6V5G75VQZxb/+mX9TEq46SmLVFkO+usCVEn4dLAx9IM91zA949+zO8pct&#10;Aodk84kCkTkIHH6HBqW4HZqW4kw1OTYIFxGamaKap798Ab9Dk1O+QPau9O6k7y5LHCdWnXRZnPiz&#10;jPk8WeDqRI4fn18Dy1aVJFjvKQZ9X6vyptuF6N2m0iZEqm56s4LIG6Y8UTWDvMk0qRa3Owbe3T3w&#10;7p4C/P2u4uf4PW6H2+N+qNZJVU6EDmIIQcRz6XVxsrkBIidnqXK/OG4vUiX7VZ+r/j3fR+AxASBw&#10;uIZlTABU2vC79xXXMYIcmmSi07k0ysTY+A43Or0Ef8ft5LEAbhcaF6AkY03IAtcbLC8WLEJa3kLV&#10;Ny1aKQLHv2OBC0lcjMDFShx/RpmWLBa4U/+3U8vxqRC1YXFE4hP6UcrvEEsgYJgxQ/VNmvDjOC38&#10;iRMaPqNyvM7b+BlilClw/7okaL2JGjBEqy+cc3N+ajnqJu8u3FnmnJ3enUxcUPxuh/rZmTu9O2un&#10;dzt3enf6Tu+27/Tu3J3enV8gtztDcV5xP358cMwV3h02V2ZFAvwe+4aff5zw5yQcrjhCceScdyvn&#10;vFs1593qOe/WFKyd827dnHfr57zbMOfdxjnvNs15d8ycd5vnvNsy592xBcfNebfVAD+X2+A+Ah5D&#10;wGPisY8qngvPieeW14HXhNcG8DrxevXr1++L33OTa6UKHhPgFOOaPdsYM6cV1zjGivwd1z3GBMYJ&#10;boOxImMCYwi/58cW+JprxDXeuRsy08qKGg7rGH58Db+2zBRwjX/DG/b7229/55A1uy4oxydwKsUO&#10;xB/5HcctxB7EI8QpxC/EJ+R5yfE6b0uMMmLgxdc84G+//R1j5xd/8csl4eoa961v/bMfUW6wp/n2&#10;b3/RO/dDxv+cM5nMdPGYd+5p43/JmUwmk+mf+/yP/djPloQrlW/U4FjUQmSBy2RmhSxwmUwmMzma&#10;CxxLWhVZ4DKZJUcWuEwmk5kcYYFjCWtDFrhMZsmRBS6TyWQmx33+iz/2syXhiuYb34wiC1wms+TI&#10;ApfJZDKTo07gvnkIQ8xiyQKXySw5ssBlMpnM5BCB60bUQmSBy2SWHFngMplMZnLc57/4xZ8tCVdb&#10;/olw3/rnf/aLONhWZDHf/u2fygKXycwEWeAymUxmcoxL4AxZs8gCl8nMClngMplMZnKMdqGW1751&#10;xDdG5CnUTGbJkQUuk8lkJkfdJoayjMVzqCKXBS6TWXJkgctkMpnJUQhcSb6qKE+ZVlFMoZZlzSIL&#10;XCYzK2SBy2QymcmRtgaO17bF4l577Vs+hixwmcyskAUuk8lkJsd9/ke/+LMl4WrEP4XJApfJLDmy&#10;wGUymczkSBA4Q8xiyQKXySw5ssBlMpnM5BiXwH2rLGsWWeAymVkhC1wmk8lMjgSBS6EkcIasWWSB&#10;y2RmhSxwmUwmMzkSBc6orsUQIXCvDckCl8nMClngMplMZnLc53/0R3+2JFxt+PoivjFkNIUaQRa4&#10;TGZWyAKXyWQykyOxAteQiArciCxwmcyskAUuk8lkJkcDgTOqbnU4mSKtIwtcJjMrZIHLZDKZyWFP&#10;oS6eBi1PiaaSK3CZzJIjC1wmk8lMjkAFzqiipaLFLwtcJrPkyAKXyWQykyO1ApdKUYH75muv+Rje&#10;nwUuk5kRssBlMpnM5IDA/ZfSlGdrvr6YRIF7zjuHP202bRr4ww//dOnnmUxmnLzJO7fHO/dEJpPJ&#10;ZMbOXd0JHElbI4H7t///n/bvfe8PVfKTP/nz/kMf+mzp53W8Zyy8sJj3ZDKZTCaTmUXePW28ezG/&#10;/uu/U5axJhjilixwnfDNpc03poFvpPLNTKYj+NrKNIM/10xmuigtzp8FjA0BXVFeo5aCIW2ROJaQ&#10;pUJJbDrlm2WMi3wpURoMmamEv7dMZrnDYyQzYQwBGiddyVMrjGpaCv9YsCQFrixcE6D0v+ouKAen&#10;cVEahJmphb+7TGY5w+MjM0UYgjVOytWwrjCkLRZD2EJkgeuLknx1QTk4jYPSoMtMNfz9ZTLLFR4b&#10;mSnDkKpxUZauLjHELBZD1EK0EriStEwCY9BOM6ULeBYwLv7MDMLfaybTNXzNZTIBytLTkQB1jSFO&#10;TZBpzy5xJSGaNkpVqMlXpEApcE07xgDKZMYKX5PLHf58MpkZpyxiTTFEapwYApYCi1ZfZIFrSCkY&#10;TzvGYMtkxgpfk8sd/nwymRmnLGJNMaRqnBhSlgKLVl8YAmfssKzDEJxZoBRQJ4kxGKaDbzSiNCAy&#10;lfDn1w/83WaWFvx9Z6YVHv+ZBhji1BcsTtOCIXA9UqqgWZRFq29KMjUNlILzbFH+H1UG8OeUyWQy&#10;fcIxaLIYIjYuDDFrCovUpMgCx+I0LRgDcZYoD9wM4M8pk8lk+oRj0GQxxGpcGCLWFBapSfH/AkbT&#10;a3Uc6WwoAAAAAElFTkSuQmCCUEsDBAoAAAAAAAAAIQANcQfFxo4BAMaOAQAUAAAAZHJzL21lZGlh&#10;L2ltYWdlMi5QTkeJUE5HDQoaCgAAAA1JSERSAAADRQAAAycIBgAAAPG7+eQAAAABc1JHQgCuzhzp&#10;AAAABGdBTUEAALGPC/xhBQAAAAlwSFlzAAAOwwAADsMBx2+oZAAA/6VJREFUeF7s/XmwLVt60Ad+&#10;59x77n3zfVNVvSqVEHZHm44eoLsPIYlJCAECGxuEhQSIUdKjhNodOIj20KYF0REmwo4gwhF2hEOi&#10;KCFAgEACM7nN4Ha3jds0jujjJsIBQUuYSapSTa/ee/XGO+7+I3Nlfutb37jWyty5z8nfjXV35jev&#10;lbn3ye9mnn3Pnjx5coCdnZ2dE2b6EDvsH2e1FCtXCGrxBVKtVKWO6Ro4Z1yWglEpLiUTRKVYzoxG&#10;B5/1wORjMVsElitj8NOdC20hmCnmqdoKTIrcorAvBDOlCkn8JeaMa+W2hzm47sNra45puXR2ENFC&#10;VMwMJowhI6I4TBijXFCoNQRjQUwQrEaxoK2mPHz9MlRFqnKqh6Y725uinZ2dnW1Rc5FSfryvi5hd&#10;VNRhXioaaozLVDTKFaIZhhjpPryx7kMoQji8w3kGy8g5O5lmPnwA3janVNmTKFSFYEBdM0EliAeN&#10;XRoP62dEYX10pvkGnArTQoBxzkBUzOgm81prOExMo1ltGIJsIogNSOa6ICJFuEKgYRvbFgsiJL9W&#10;TdEh8qm8swhnZ2dUtHOD2N+D22c6Qs2Hqj6A6Wka2PAhRimvLHCZGUbqRXWCmDg8xAMZ8ZVtS03k&#10;rT2X5nMSpkIYlIVJIZgpVEKiwg4k4cysZgxH0YHX8gi1aRzMBLySl+rk5cUiVExtInv/BP1Vc6Mo&#10;XkowjHg1L52on67K/FY8dIvsiuIyaqNnimvVFO3s7OysifxztRBcC8RZiYoofCBeOqIqZVQ3+cBO&#10;yJoRxUBWEY2+y1P4uLwAwNvDDEaOJZqQbQsBAJXyJhOzetxS7AtVIUg4Vo0Y5Lu8MknN2KAZiYr8&#10;+MlmhMHQbU44TH9x8IpMypuIeNbZQjVzKFUTDGPIiAyQx7gZj2EzxWSDYyFrIBKzNugajGdvinZ2&#10;dnZOkOKDuxB4qHJyI0YXFXHmUExQRiThNmUNByGr4mAMGRFhtMhffLA+egRfgzQQuUNcWBaCBLOm&#10;ou1AoVbqEjWMQmyRYuIBUtPBsseYhqXBlA6pSisJvyVQa86Vk41CVuWE9Z2ErHZC1xIY41JUSlgY&#10;M0bkZzzQTTEE2Jis0CI55c5VoRZib4p2dnZ2VsL3c1pVHh22OlbYiuOHvKqcUc1UJfjqSAhGoUsA&#10;ojasByajeK26LalcN84gJRWxKIfpL5uiSVH8ChUjKEQUwYCsTrZHdxOCeICslWpL8B+bfL6H6a9K&#10;nInVPJJ8xHGERFTPQpkLCrUGY8yIfCDHlrlTnIdKQHdWtaqynZ7h96ZoZ2dn54QpPsALQYQm5wIx&#10;mqiIU4bKrihCqOaqcsB9AVNfYt2/CI/GuY8eIXIB5b1TlFmZLmSeir2oYuoqJSOCQl1tIhascrod&#10;P47cgpk+Czabtg9UEyDgJn6xA91ncJiIVrxUQDDmxbx0AqkNyxDe96AHNZKq9DAHaA61AHtTtLOz&#10;c62ZPuA6/tC4TmSrssgS2UFFC1Fh43I1zgldOyIYCWJeQ0SMRUnh4/AaTWzL0sJYqonJLLPnnXlb&#10;nmJ+ik+hKgQDRUyMoCrFSDJuljYGmZ/P23s8BsbIIZ+ByaXwLQQFsq9Maer7FjmMai4qA6tvGBnq&#10;EcFqFAvaMPIxKARuQp4hYx8LhJzYm6KdnZ2dFZF/SGFU5dFQq1KVddRctGqYLoVBIWAkAowhIxoh&#10;GrQr+/DkF76G96g2rEYGq8iF9WRa+OSCSMmJObbsIGtGsnU2rIlatSY1qbYEeTqiQvGRqb2zcJj+&#10;0nDMnxWWqGbGHHTtiGE0qA0jCjIPeiLKIPWxZooYhYDDZeS0UmgO0M7eFO3s7OycGNmHdtMneJMz&#10;ixhRVMQowxBJaSDiMhWNBoWoxlSVOFrV+PKurCRhXF+KeC6uJwvVVFjPQjBTqIxErJQVgt4kEZVi&#10;OUDqMu1hNuJtBSkvdjH7+oPEXIy5i4oZ0yQz4K15KcEwKtWlZIKoFEs/YxD1HA0gRhEVHnLnplA1&#10;VCbcm6KdnZ2Tp+YH+k2lWKFC0IIdTLQQFX7UEIErRtNSMZhVihHkasOyZJxLyG801n1ybWDJQu/B&#10;gOloYj9CJaqZZKJtghiQVcn2jF2e0Sh0UTv5WKB52sYsh+mvQiqSaXXTgsG8ZiENM1HJZtRhjBmR&#10;gD03RhSmPN6FIIwaQVX6kEPImiXZm6KdnZ2dCqYPTvYTlBWeBGLlooLn9u2vpyKTh4/+eyqaCebH&#10;UNc7F99AJDb3H/xdKpqhCUYE8QjR6rs8hY/DazRxWE5Wk63DSbYtBACq/UypsidRqApBMbsSQZWL&#10;iZFdWknhY3gX9h7G2cacAHAe1pcVltJCIMOur9PfZSYajWtExRyGkaHmmaZa5V2gHzeMaTDht4wa&#10;63QMpbI3RTs7OzsnhP8HnYf2ILduCc3P2SWV5OnO0HbicEUlA2e/iErW5/D/ppIJsWESllcQj0xX&#10;RpxUh3dFKBpZlXGAgPGIbj4oC5NCMFOoJkGuKewwgnIWMwZIxGhzSE2mfWI05O15aUJfZ56qO3yi&#10;gMOYv6iYMU0O018FvJRgGJXqUjIhqARxCM+jqh6KKIUgQu7cFEpjscA5e1O0s7NzMvT6oXATEFdK&#10;VPgo7gCdj81PY1yW1Dg9Ic3S+S/N94/GB8MLqe/D+3IDhdcptGSH4a+QDwx+sg+5oJENRSYXxbnQ&#10;FIKcbJamLcNcFC+mMIpSRCT6Ls9oFDmKyrIiZqNDvuumzFMIWKrzUadADNN0MigtS4mAYqioRhiL&#10;UcRoqqk9Zhyqp6r0MYfoEGxB9qZoZ2fnRhP5l9LrBDtbRig2QRyMfzXcnaQEbkLOvwlrGHAgrUCP&#10;nWFzBgCH97L62AaJuDKRZEbj4qJSY/KxGCwO86ab/AKNdy6khWBmVvmKZ9WFEM2PQoSsTUZZl+0z&#10;4FkrSnkBzJEb+XxyJpfCtxBMFJpCIDObhg+AbaIY1Lx/KIJYYLSOT9ONfrxVZYbb0m0o4wvhs+rB&#10;3hTt7OzsNFJ8iBYCjKrcBAcAuJ0ei7t1GS85ao/RmiEO3CDd+masOT6Hd0iDlB6z4y+QEoI4RwxR&#10;ShL6RRPHwe0zmbH2ubAwKQQzs0qccEamNm0ZAyJiLAhlXaaPmkP39h4PzDTPgO9kqvo4KxcVM6KJ&#10;Y8K2xYhiyJ4LEoKpIBbgj0ksBo/v2CVsI9uCEHbg6RQmxN4U7ezs7ByB2A8uSpWTSfb7QbfQHaEe&#10;6bgY0QaIA8d4jBukb0GKLfD2VN/cHEG+MPx1ko7oU0oSjuvMgsHHdrTP61lh2w6wamMSrJYImUpy&#10;kFiwKBnrctvDbJz76BGM6bPUPH48eZiu5moqihnTxDEH20I2cswihzFjRH5qzh8D/zHEyMayRqHK&#10;SWeBkHtTtLOzsx41P5R3/BSrWwh4pkfkcCNEccZaHamxSg3S7V9JNcfl8NZU2wcfMo/WJQ7TX+Gl&#10;199mvFL3GZhMyg0Rr2nT7xFlglxb2GJUJRQGdI1Md4R6J4LGVUwHSgPbZ2YyLXwKQQarZYUUYfas&#10;sEQ1K5S5oFBrMMaMyAdyrI4BUHjPx7ktKnARCkEdwtFehs6p9qZoZ2fnWtHzh8apU6wAEbiaIUwR&#10;8MhIDRFmao5+NdUcn0f/JYDUHJG1dl9oqF+skCgtvBfVh+mvQloQeSsW81N8CpUgKMQUxqAUIQm/&#10;KZPZuzzcx2EgN474FqaZoNACiFJNMVOajJJSUWCasAaDkFVJCMaCWICfVywGzxSDDcYKVUwP08BG&#10;D6Frj8HeFO3s7OwIyBcZouIkmB6T8zZDlC1M39MQYabm6Fup5vg8+lsAPZsj/rpMYbCUz/eSyTTz&#10;4QPwtiW52p5EoRIEhTjBKBjRSFmPbEvIXH1ekWORqLkTP3morrmyMC0EMqVpua4SDpMBxnAWMUqK&#10;YCKIDfL51cXgmWKpQVUlgMtixG0o0yEEom802JuinZ2dnT4UH6SFQMJt2MzUDN3u8DXaLb61RBsh&#10;TPJ9dAVw+9cQ5Ypoc3j4NwGM5mhedscBKHx0+v1Cfh6gCFcIZgqVcaHPagvhICjECUbBiHLGukw7&#10;zGhsrE6GMf2MmuOXmFxM39mgMC0EMqKpY8K2xQhjqFTPw5gxIj81542B/9iBy8i2GHEbynQI0ZW9&#10;KdrZ2dlZkdgPMIm4861bXz83Q4l4mJIeMSy0RsILjvFovGt08WuRcEM8/BsAQnMkXzOKCsWHJ3LH&#10;QT+fByGrAk2BVeOWYCuIB4hSvctW2BqQNTLtEfzyssIJ3odnMg04FZaFgDIbFKaFQEY0nSeRyxGy&#10;ZkQxKFWlJAOpDUsfR2+OKKVTKTEIO5R0CNHE3hTt7OzsbIS2H2qUIUhxdwjTJQ+iZ7wejRCGizc1&#10;R/8y1RyfwxcBHl2VjZH6O0OyBubrMJX5HHQYj9imTDtSCHIKNZOklBAYg1lElPouT0VjxEyDUBrY&#10;PiWTS7khklnY5hPM0XX7q2ZG7byUIBgJ4hFdm9SGlU0Rpz6i6CkqNHKnqhCJBucG12r2pmhnZ2dx&#10;Iv/yvJMjrpyomLl9m7k7RHHEqeIgNCKUlN9j24IW/9EVwMW/QqXb4OF/AQAA73/wd2ZZcTFF4TWR&#10;t+Fkesj2RHJ7jkHBqlnhQKES6iklknBArIaIGIsSVJPfXrNVNLKKZTIX1o2jsCoEJWxjlFBUYKuJ&#10;QWldSgQEQ0GMYCyIiLGoYj6+9RFFT1HhYXBuCpHoEKRDCJa9KdrZ2TlpbnrDVcz+gL5VzmqIgAtw&#10;TdGaIsB3jX4d1Ryfw+cBHl3ljREMx04/fLm25q3ivUjLtKopc/lcCGZYlVCTbluieo+7ivtM4erw&#10;isRHVlXHsNgodgoKbSHgQZVyQhGHCWPEZvPBODAiAXlu/hgy8jEWFSKsByuMUYYoJdV0ClUTZm+K&#10;dnZ2rjU3rWlif3dI46Ysj9UUJR5dAdz5V6lUpsf6eWt78J+zjRF6ERi0NW+FyaXcyMikvMnErLaL&#10;F1VMPbZtTi4mRvouzzQdlzWA2dRSxsgxJ4DkwvqxwglmmU3YdXX6q2aqEiYD0wxkI0EswM8tFkNG&#10;fr+KChHRQ1T4sN1tC5MOIbzsTdHOzs6Nxvsv4VtH/d0hjdOeth9v4wGpMfrXqHQbPPhrAPhxOv66&#10;TGCwki+2SuS3Ry7I9gpbnjm27CBqCoXSiggKXswvKG9LKFxtL2XqAoND3A+vdy4fYIWltBDIsOvg&#10;9FfNVCVoZ8KMYWKoCaN1/tKMfrwwpoFtYRrIxFxj1iodQyX2pmhnZ2eH4TD9lW1sklu3vh7g4rKu&#10;zBqfUyTSFAF6nO7Or6caQlpAKQFeYMkGAnYw2D74a9ldI99F8mDksx2Q3wKFAIBKeZOJWT1uMfaM&#10;KIcUqNoTpW6ba1VbQrm+hSAndMcIzdPvBFAuFYEVTui+PKWpf6IuM8FoFgsGGMFEEBuMXvlLM/61&#10;Nw1sC9NAps61zsukMuzeFO3s7Ow4OEx/FdKjMjVE0FBOrd8pYfUZlGT/8MrRGB2JB391aozKC3EJ&#10;9O/obh8tfq7I9kSfgVk9bgn2gniASSjaE4VoB+WEVVtCuVaFoKD00TmAv8FIMEvFwCt8vjmimWOy&#10;toVt1HLHSBD7GOfXFINwmP7SMA0mVEtVadPoTugbzWJvinZ2dnYqmD441U9QVdlM1hBBQzrL7/F4&#10;16QHty7leLeCj/55iTZEQHweXgHc+Q1IsCEe/JWhMRqPoXUoB+K/m6Jfx87KzEz1GRhM7OJFVaFQ&#10;LoWJQrQDGLSMASMqkNdKVCg+PAeIO2XWpmtuEPPNYc2HCVBpgWqhKrHaMITSxOEhMzkr52IFziVD&#10;6MaqVlX66BDCQd8se1O0s7Oz04Hig7QQRLCduzVEgHylZuWsslk5MPHOfzGVzA3IY/IlAokezVKX&#10;xujbkGBDPPjLAADw/vt/J3AaHELX1LbtYJCZmT4Dk5mSRNQwCvVSFKkUq5GyMbJ9ZiPelpfqPjye&#10;dcNkVi6X2Yg1Z4UlqplRu6pVlZKalwLwKkbk5wD6uRgkfvwwvAMvJbiMeBpcj8LeFO3s7OwsQPHB&#10;Wggi5M5FQwSFiZ/0uzMAAOedmiyO1GA8IY3S+S8bXrWm5fF/O29HG6SzcS5afAnqs+XG6PDTAA+v&#10;4L33hcaSIfLNjJOl6DIoWDUrnJnVZROSEMSsIovHMYoFbU7NY3RmfEUjqwom04DT7JPLdYRLe1ZY&#10;opoZtataVWmpBS0RC1Z+xgDCCoYoIhQCDdlY1oyYBjYdQqzC3hQ5iPzg2BpnZ/Sn+s6Ozimf71tC&#10;XEVR4eP2baYhgmBcqRHiiMTlsD6CcJN065uxpuQMAB791/O+1SClhihtR+F8Hl4B3P2Nw3br2njg&#10;atC4/5fg3ff+OyplibzXJ0vRZVCwalY4k6mFmngpr5hFjBJmsaDN2XBTBCnS5ONzzqx8LvxFPSPi&#10;UM2M2nkpQTASxCOClogFKz9jgDlOfUTRU1RgdCNdO+Iy4mlwXZXNNkXn5+fw5MkTKp7Aesu2lRT/&#10;/PwcAKDIJeWX5B6kXJyuJc/OTk8iF1k3jWJlCoGN2BCBI16kEfJA80Uv3jlSg3TrW6hmgOZ49P+Y&#10;t2mDlGxTndTXC+f38Arg7r9OpXW01sdx/z9zNUaR9+tkKboMClbNCmcytVATL+UVs4hRwiwWtDlk&#10;4hEf2VbRyKoCUpoaF5NZ+VxubFMkiGJkN0Dro4meooKDN+alBJeRTocQi7LppgicTcGS0OYLmLxc&#10;U8LJInhySds7O1slchF2XSlWoBDwVDdEqRnCTYNmf0xSY5B+t+nWr/Q3C4/+q+H11mXZEEFD0yH5&#10;9WyMlsBojA7TX9mGiG06KFg1KxwoVMJnBC/lFbOIUcIsFrQ5ZOIRH9lW0ciqAlKaGheTWflcVmiK&#10;eEGh5jCMZLWswSrFyk1+XOsjqp6qklKxzomQcU6D6yrsTZEB13jQBoTuSzIvXE4Or93Ozla5yU1S&#10;MfNCMFPVEHHNEEbyOya0AUnN0e1fTRQKj/7L4fU2+X+baOwIku/DK4C7306l2+H+X2Qbo2lZyg2R&#10;w/SXxKAsTArBTKESkpQSBKOcRYwSZrGgzSFr5PXR7XitMH0RUprbObPyuVzTpghkLRILFjGKc6I+&#10;qugpKjQGp7Br2CGn0X0xqpsi7iKcXqQnuAbCamysBoTmojbA5KUyTZ50NAbNzdlRmTRnup/gfDmo&#10;ju7v7JwaN6lJUmeKlGpDBEwgqxnCUN9jIjUegJujb6UamUd/a3jF66Dl0ND8Hl4B3P1NVLod7v+F&#10;ojGaDnu5wXKY/tJgLq4Mn0LNJCpsKMTA5T2KBW0OWiOXPdC7AhJCpS7fgdLH55xZ+Vz42TMiDtWM&#10;Vc5CVk0xjAw1b4FEjDbOGCSPVRdZ9BIVFuzRtalymml0X4RFmiKqoxf54Ph9GCsWjcltUx9tm4Pq&#10;JV/NLu2D0gxpsVplOzunyHxRUfXxdDKIsxsVVQ2Rpxmi0DgwNgKcvCdas8ExNUe/lmpkHv2N4RU/&#10;VleD5rvlxqixKXKYjAwGmZnhU6gPpbSwoSCD0pZI9F2e0Shy2ehriiCrgJm6SmY67egBWC0rLBnM&#10;ahbQMBOVbEYew8hQj8hz8/kbjEHKWKXEQvQQFR4iZziiymmm0b071U0RKBfz9OLcq8NwPpyMbkv7&#10;GKrj8gOjk/Ylee2+RZoP9YnG2dnZOtOHk/8q4+RgZ3YINkSRu0Nb4GA0GRZTc/QvU43Mo78+PFLX&#10;glbzwyuAu99Bpdvg/k9kjdH8vio2ChwmANIlFSPCFOpDKS1sKMigtCUSfZdnNGLnJ+D/uJoN/T4D&#10;mfm0owdhtaywBFXKCVVUM1E5KEQ1xjAy1CPEKj5NnTGIHEvWUERLUeEhsN6UKqeBBtdFyLuFa0Jq&#10;VKgsDSqnti2s1ZiskWNn59icGdeh1wFufmZDhHl0NVzst17wrwk36Qhpvo/+OsDZWT6ms4aM2//K&#10;sFb4W/h6cnEJcP8nqHQb3P0OeO7ZXwKHdBEybRyHI6f3cQpFttTY4nsi3IAp7nSmqRtIDcXSjUDK&#10;s2SOGno3VB62uA47O0tzdnZ2Y/7Prdvcf8xKOYzNUGqIbhrpSuf2JcDD/yJvfmiThBul279uGLWN&#10;kXWFNTVGTFN27HH3O+H5Z38JrXg7WGvLUeOzs3ME9gbtNGh6fA6MR7kSWEcv6um+JNf26TY465Fs&#10;MTQ2taUxJBupdm5fA88DjLw7O9eVA0D8eZONc4g2RLQZul7LYXOGtlOTc/GvIqHBw/+8XEMPOK/E&#10;wyuAu99Jpdvg/o/DO+/i3zHiT5xCWghyssfLTFtNkGsL2wSjKEV6TYxopnBVrWeKbxmTIFF9ThOH&#10;6a9CKpJpddOC2bxYGBPVTFQGVl0wEsQGo1f+0oz948o0mBAtRYWfyGOiExUuiQbXRWhuiq47kWYj&#10;YtubY+be2TkGh/yvk+eWpyF6mH6XhrFbahk8TYDFWrU9ugK4+NeIUOHhXxteufXUoHkpD68A7v5m&#10;Kt0O9//82BjJB6bQFIIcb1PEqjJhbsHaQ6ng7Uapy5ZQuDq8Ch8JFNU2zlCWihNk6L487PzDvgKq&#10;waBUTUA3UFQy5IBUxWDwHWeXkWwlKvzsTdHeFJlsveHYen07O0sy/LA5/Y8xsyl6yNwdwvRaAuuC&#10;vwdL1vroCuDi11OpzsO/qq8tB5cbcxKN0f+LSieyQ+Q4Xp6mSBCzyUTbBDHg7Uepy5ZQuDq8gneJ&#10;ALwXyzOTOevHCid0Xx52/k5/1UxVgu/i3DAx1DxHbYpAzShrRkwDG9e6UypcEg2ui7DuL8ScKFtv&#10;OLZe387OklyHXzU6SkPE/NqJeaHfC5qzNi8379uXQ5NTJFDGxW+o/z0jiYtLgPt/vsy1mSGTLSu3&#10;xhpR+wyH8yE3I7vdmOP6M/isZqL2O0viP84715f9TtHOzs7Jc8r/r1FzQwQV09aviY9HdB6gzCU1&#10;OXe+bZZZ8R/+ZXutMVJuzMMrgLu/hUq3wf0/x94typbJWLNZPW4p9qKKef/atuxujvDP87w0J/SZ&#10;Yk+dMFgK5akcpr84eEUm5U0KSjP/JB0mitG4NlTMYRgZakI+v5ivTPwYyw6yZsQ00AmsfE6FS6LB&#10;dRH2O0U7Ozs7R6JLQxTFcyHPQW80eEaUGh/pp2r62u4Hf3mWWfVdfFvsjpGUu4Am3sh46rfC88/9&#10;0qzSaUqHyPz0K0k1FFFEbGX4KLyU4DJqpzpFtWOjby+M9TXUbqpiVDn15HgFHC/zttibop2dndMn&#10;XecNf10PvA1R5KdZzfJMa1sBvgb3ErUHYw2mxohpCrj/1+jiN8YaI4uLS4D7P1akCc+xJzg/aoy0&#10;ZeQY7EevqDNQHyOAoV4GX9Lohfxh+iuG7sJreamO6CMqZhwmi1NVQ5VTT45ewM7eFO3s7FwHjnl9&#10;WYt6l+jhlaxLRK7Eai7Ca3w0esejaGtxcQnw4C8xXQnzfxnBGcDFv+5vjLS8iYtLgA9/TM5N8y81&#10;xFwEx5wcJgGGaH1i8lF4KSEzcnm4zTIqfHQXXstLdUQfUTFjmhgGhnpBlskcf3SuksNiU7hx7E3R&#10;zs7OtYC5tNssroZI+yEn6bhF4GQSynVyN7zxPTZeDqkx+s+YhmActGG4+Pa+jdEWkOp86ruKx+gk&#10;5uuvhiuxiKtgy4tLCYhSAjJy2Y9EbKWqe9M3S99oEsO3ngXyMKbBCCNxj52RugXfNHtTtLOzs7MV&#10;WhoiGHW46fA2Ft5GpSeefB4bjLY2kBqjv6jHxbqejdHFJcCHf5ZKt8NT3wUvOBsjL0e7ZhoT1+R3&#10;29cEr0BPo2sjtERq8a2iZzJS/Opz2dkUe1O0s7Nz8pzSDzL1LpEkT0QmqV34Y7x2S3CM3BeXAPf/&#10;ovAY2TjwXaOL37RAY0TyHZgalhoHLZ9jDpQOb74OIdoiVLjW1FzjM9Hi3OLbAyW/onJTF6POy8MB&#10;Io/O2XWIFqJip5a9KdrZ2dlZCbEheoguutf8ITdeB3cBXVd3JRpTWj8sv7gEuP8XykfmpHHxHZ0b&#10;oz9DpevDXVA99dvghef5u0WzOefohHUtBCpsiA4sFXdgjB5IkpnW+GBhFfGa6wgkCJjW0C10t0Br&#10;4yy803HoEKI7e1O0s7Ozc0zwlypoPyU0XQ3eZoPpEdgh2Vt4bJZGqgHLI42Ri3GBxLs2Kw2a/6nf&#10;LjZGBcI5yV4zFQKQhDNELVuPGjaxAWvPCpuojig6iooZh0krK6RQqc5PzpXqOAsj1iUq4gyhOgZ0&#10;sG42P3tTtLOzc/qQH3BbhL1L5PmWOVhgbmdUwJCuk1vxxLBsLD1FWi8sv7gEuP8T80SlO0bZly98&#10;p68xkvInLi4BPvzTVHo8rHon7KtIVswKDYiPHGLUuO0RrKvhebBNcoavEIj46KbhAkzKaOzCFBjq&#10;vjDJGFEVveLE0TOLWlERJxwq7HBa7E3Rzs7OzjGgDdFWftj0aoYwnpiWvhd4nS8uAe7/ON8AiY3R&#10;b+7TGG2NA6qZvVuELpSb5zYE6RKKoT6m7Rmp+dDSEEUSUdOAb2k2SkpFHKMORbUaPWswpkvwW26G&#10;Eyw5yt4U7ezsXCO2+anN3iXCSGXHfsr60JoPTdeDpeNjtHXDuotLgPt/ft6XasTyHo3RdLeIacKO&#10;OabH6Qa8p6DXzoQEMuMy9l5yV8PTLAQzGod86qlNkfvFanaYqLhbYqeZn+4BZzqGZsN0jt8pVIhj&#10;5fWyN0U7Ozsny9Y/YEFqiOhdorWYr3WPh1ZDrU5COzmwbmqMxoZAu2M06a4xBwC4+zvyu0Vd3mxD&#10;kC6hGNwxKwqIuERsC1qcA75OMxbTV6lDUblpijE6N8Vo4niZqznBkmvZm6KdnZ3TZvqwPpFPbdoQ&#10;SWVL8qW4rtf5teto9T4Xv6XP3aL7P0ql14foxVTENhxco1eckYrSfC65hc+nhPVxBnOYGDgTdWe5&#10;vAeIfAW3TcdQO0HOnjx5sq//zs7OSTF9aJUbm+EAALfpXaI1GiLpQl6Sg6FbCm2Okk6Se5DmiOUP&#10;rwDu/lYkGOHyJtnDHwO47bjrJ+WHlPd3Uuk2uP+n4O13/lt+DRCsOhOOv18jISgF8azJX3SQ0bxp&#10;eI53FSIcKq6QJw/RtVQUkkJQwpv4JmmaGAaD2jDCENOAZwk5Jk2xEIfpLy+6sapVlT7kELJGU0Xo&#10;FGZR9jtFOzs7J8X0wXoKn7A1rD0v7WKdg3mqLBteIrY9kNYVyy8uAe7/GBKMcLVyMg0p/9a5+zvh&#10;3vO/jEonDtzUCmG8ISpCZMzPP+l2PLO94enrFQgxj6x+1pWfYSEpBCW8CS+lmFaKwTwDxYhCTAOe&#10;JZtpiBrokIcPMR8dFkUVoVOYxdmbop2dnZNh+mDd+CfsofYuESc7JrTh8TQC1F7z0XRLIK0vlk+N&#10;EZkE9x+9np0BXHyX7zE6UPJfXALc/1NUepowc2REKrq9rmUZr/vGFx+VDVHEJ7N1OrJzKAReRsdq&#10;/xHTn62aJ2BqUwbrEXqKGg4WdhiodMNUhahyOm32pmhnZ2fzZD+ENv5BzZbnaYiOgdaUaLqlOWZu&#10;C1rbGfRpjADKRmwr4+7vgnsv5HeLlnoryjHHjEslJsRSDEUdVqotozrf6Fjtvw5NS4qcm+JQqoKF&#10;HQYq3Zqomh9Px1CrcC2bovNze1rn5+esXZJjHSdrQYonyXd2diS285GLKynuEnlYchpnVCDIjkGk&#10;joithLTOWH5xCXD/z5bNQRrsHaPf1tYYXVwC3P+TVHo6sG9FVijit3Qypo9VEScaP7MXnUXFjKFO&#10;lJH8i+I0a2e1RGvjmxhrVQh6wma88Vyrq+/WhuL8/ByePHkyDU7WEh+D46fXJfLs7FwLNv75rZbm&#10;uUvEya4TVjNj6SN4zhVLD6lJ+TNUKhOdg6eGLTHeLfIsrxsUTI45GpHEbXUo3oqKp6xtKbIUznyl&#10;WSmRMC2NeQ//ea1isChz3mNV4IWtjxWuwLHyboRrdeWNmxmN1IBYsiXAedbIt7NzyvA/c5O01BwD&#10;WkV2l4g2REsTvTC/buCDQQ8MhdNzMnqXSLpbBGcAF7/df7eIY7pbxMTexPAyvD/VdylSiDYJYmDa&#10;j/D5SwmG95FovORnnfkKMkmpZinNRkmpKHCYqLhXhp8ugCx2MP9CWH0MntgXC9rGrAUrrKNc3lIy&#10;IYhvEteqKWol+viaZavpdnZ2dKbP5+yDeluf2uFqOAdOdtNYag2suJb+4hLg/p+mUplI3wCO/Fvj&#10;7u+GF8nvFpXXWMOOOjVVSSC2blfWkBUOHGIXvNM9kJDPaF6smQ6zvCasmTOvaWLEcTdECvURttAQ&#10;GQs0wlqwwjpCoULGPhYIuTg37qrduiNEH19L22ngx96obQtSnp2dm8b046T4ubL9j1j1LtH2yz9t&#10;pPWV5BKsPb1jMg7ubtGd3xG7W0TzXVwC3P8TRHha0ClNFO9pi9k45FoYGt413zRnhKyjDFhKbGp8&#10;EqavYtDjcbm6ZR29DjUH0oe/IfLROVwBH5+XLsF6mfrSfjV/QljNBqfDzQ9tgKQ7RVgu2VC0PDs7&#10;N4Hsh2HxiVoIjkrdD24GT5CUzGtLid692DLc/DxofpwOyy4uAe7/KBI4uGhsjADKZqt2HNCguqox&#10;UpyTg4CdikARIkPWqFT8ik/EtgZfPbmFzydH9pE1CdtCpsq3yml9DtC3ITretNfJerz59eHGXXnj&#10;uzFpvxbcxHByur2zs+Ngw5+o4gf+oeIuESejUBuxgB0Tbd04HZZpjRHqE1SZRa9jm+Jw8TSdl7vf&#10;XT5CNyKGDOUbjfMXH4Wh4W2oeaqcBlhXVljiNFsMNb+qzBFMBbHB6EWc62KVHKa/vDRkbnClhMJ0&#10;zHsdqO8ITojU+OAmBjct1G5pcEO2N0w7O+iHT/HhzAq3A1eepyHyUOtHkeJI8rXZSh0u6F2TcbCP&#10;0f3O2N2ixAEAbl8C3P8RqpFJ52F0LbFf1JcQce+QrqS8NjaJ2kP68ginUzx+nY/MGK1v0E3Ta5qH&#10;6a8V6JgnFCpkfDNYpws4AVJzku4i4aYJ312S5Bxcw4PzUDmXZ2fnOnMKP6tTjVqdt29//XAhqxlh&#10;LDtLv1PiuTujrSunw7KLS4D7fwoJCJ78reCT0XNiRvHGvfvd8OI9fLdIM87RLSsv4KP2VcS+WCEz&#10;E+fECnNEX4vRyfB1hVcMQg9MMqau/BLIuSkORyiYLztrwQrr4EMJtTGiVhYIuTr81bwDfAG/9IhC&#10;Gwq6n6DydAepVW4h+UnynZ3rRvExXewUFkdBrYBTPupwl6jGZ+tsaU7NtTB3haRx53fV3S0CdLeo&#10;++8EBQbOTceI+av1SCnbje93YiDbI0aj0raUZBjqnMaGqGCcLyPVBTx5tHGPT5FhqAcUI+PIzzhq&#10;iZPP+Hj4srNWrLAnQgJBXMsih9dDShwdCvGOY+RwZ9mxNwg7O9eT6TOp+JByfGJthaXKXCquhJZP&#10;0/VijRyArvNrwDVO/4+QQG2OU+TO95C7RQxo7aKH2mvPf2qUEkzkS8pqvnp7IuBTmBYCntxs3HP4&#10;mib8wk64GyKFughjYb6+L8xh/BI7G3921ooV9kRIIIhPgrTk/qXnUfyrmyK4WHjs7OxcK6bPIeUD&#10;aSuIJTKK6dE5712iqPzU6TWv2ji4UUnbUixJHoE2Rq13ix78cSrdPuR9Yi5r1F5F8WbevzKjcchn&#10;JOiTmQZ8CzOnr8NEZEjREmGgLsLoVefcEX8BhaXzGEUoQzIJSqPtk2peqnYmfn1TdHvhsbOzc71Y&#10;6oOtI2KJoqIj9GK6J1rttToNzw8yTVcLvSPErSm18YBrne4WkUfN8Ci+eOEG0Xhc3e7s+VUIMlgX&#10;gYhtotanhsX8lEkMYkHJwcRiRE4qG1Qn/jtEfjqH21maw94U7ezsLIz9c8y2OBpGad3uEiW2eP2s&#10;1ZzWh45j09KLSPVLcg93fnf93SKAsunayrjzvfDSvW+aywyvUX7CRN1ze8W75rys8TFpmy8UEXQp&#10;RbUwQgwqxWBRlstrTLuaJWJSytpLydIskm39aUzsTdHOzs4i6J9rSStbrMl2KhmvN7cGPlzbOnTH&#10;4eIS4P6foNKcXsfx9iXAgx+mUht6rOjoDRNTTzVq8hebMWhuL3un3x+SLTji1raHUbEvyBEJFMfM&#10;hRE5KQ9gfaycQ/rLHcxnzFr4XN2EQoWM/XQP23mNaqhviujvAPUeOzs7J0f6TJs+1wpBEm4HsRpR&#10;UUkkHv4H+QhR+2MRWYvEmnOT6ivkzN0Tadz57ra7RcX7SCBqx40O6GFGbf5iw9rL3jWPQx3gEPLL&#10;TNn1K4WsSZgxrrPrM9T9YBIxIj/I2TFNN4fpLy8h45wGVw53uJ4LRugWNtXYLWAb9U0RvbPTe+zs&#10;7Jwu4occKzwKaomsIif86FwtNc1RhCVj33SWWFvt/JTkUbQciWRzQR6hU11HJ098ymgfdYtwSLXV&#10;wPqxwhyHCUiHpBDwmGaKwfDte4pBgi2whTxg19AQCeifGGtZCOph4wPwGt6wC11CMyVvgb0p2tnZ&#10;6Yf6QScqtoFau0DEvvUCGd94uKmsNXdPnovx/xHygI+bJ3YinZO3LgEe/nB+EtD/u2iJ/8eI+z+S&#10;6D6cFSV3ZVyD8u1ZSlqINkRZ9sLPWZvDpAQtiIGrCsHA3QyBHKMOV9WnweLTENaKEfVAyHat2Jui&#10;nZ2dZvQPS127Nl2rebzwXaLrSn4dHaPFtwfFMaYNAhn4m+jufg/Awyv/HMqeo6TrCa2g5bl4HV56&#10;Mb9blDM6kxhayBZi3yQ2Xvy77QkBv2m+gYkHTGMsFnimKcXo3BSDwX9u+DOzloVgJY6V1wu7WNuh&#10;vimivwPUe+zs7Gye7POt+KDb1qefWI2okLl9++uHf73HBGOsinVhLZHWpmVI1Na0BdK8Li4B7lf+&#10;P0Kehidxlu4WfYZqNoV4uK1zQaF0LSX11P3HrJOP0y9gOiH6iIoZ00RRhu4QCZj5WUavOmeThcLy&#10;dE5U1l5KJvECCNlidAmyPPVNEb2z03vs7OxsluzzrfiwKwRHRa1GVDigd4lq8F4Ue+BiRS68T4kl&#10;57RkbID5blHCk6/lPE2kN4JnLIg7DWtUCDL8dwEGDtNffoLmYXtQfWQNSEtGUQzCzRCTMBghp2cs&#10;ClOrjG2YwtmWN5wTW6S9KdrZ2XGTfb6xH3aF4KiI1bC1NxCNhZuVlsYl+bb4W+Cf/tFhoeXXdODU&#10;c+tD92vJ5keTWaMB7/pGjwUm4ptsbr8OL7OP0M0BrFATrCErnIg0QxNBH9s8XzDWnhXO8OoxLq/0&#10;o/iHGqJ8mpLICfoGvVlSGYsndm7YxqqFqoxRrkMp2enL3hTt7Oy4mD6K2c9lVnhUimpSiYUiBvvo&#10;nBftmpheN2NbKtPiJCx9BLx23oGprcWaJ7cWdF+SR9ZS4+IS4H7F/yOE0fLjtbx1CfAIPUJH11xa&#10;/1ZobFee0WC0UU0xyHDeVLzNOkpqHhGbrMV8udBh4iS6gAvD1MGI/BDnpliE2J1D8cD6aXTHhEJ1&#10;KF2iKWyT83Gob4ro7wD1Hjs7O5sg+7wtPuQW/DRuYPGK8KNzSyfTLpglPD4em55I+SQ5xmvjsZNo&#10;9fdyBgBPfW/+CF2SXxvGN0X+YoPsZx/de+lPIDt+aVHYlyYFpckoKRUFpoli4G4QlRj1zAEXCe+i&#10;Q+YOIRJ8KF4qiXtRHXrhupakvimid3Z6j52dnaOSfa4VH3KFYBOwVbHCa4rnwt5jw5HW0TMkpLyp&#10;JkkPDv0x6XG3CALz09a4hda4t8ZH6KzzQKHSzcXUANTUx/oUghzWpx8Lh1+IVPXpVn7daZpnteM2&#10;2JuinZ2djOwDsfh0LASbYK2qbt/+eoDzykfnlka7oPY0HRrY3zM0PHrNxtIfFboQ2hDmwckSBxjO&#10;v8efmU96fPJTWXS0xqhl9I+G8D8aNRKo0zYttbZPSemDFiMajKLEcN8hUlDC23ScJsX32FyHzB1C&#10;6AgJBHEPqsMuWNOa7E3Rzs7OxPSZdkIfcGKZS83hyQKPzpFr5QJ6Pc0NDo+OG147a0hQO85Wkieo&#10;v2ccG1zDU68DPAj8n0VgzKHXudiRyFuwtFO8XRe9ifHy3++Qo5QhUuMTRA1v5A83Q8TcCC8wetU5&#10;uzhA5LzwU5RcCPrgCukyqqM6dLXj9qhviujvAPUeOzs7q5F9xhcfcElbKI4KW9E2S5XhLtbphTzV&#10;e9H8NB0I+amsZmhIekleQ6SeKBeXAPcr/x8hrRZJt8Vz/AAA56/Dyy/9cn95xR0i4w1c2GuMl/9+&#10;B4BkbpSBCZhmlD5202CoVWX47hCTLOCNGL26xOI5MLXKuA0Dlm3keYTJMKJeLBj6pKhviuidnd5j&#10;Z2dncbKP3uJzuBAcnVRRURUr7MmhfHSuNt9SF+XgiK3pgGkaeg0rNs1PkeStcDWsxRkAPD3eLaJY&#10;9ZxfAjwRHqHzQP24QaF6bkQpfApBTqghGm0jDi7zfLK2fQm/XKUkTIcQEyQWX7MT4twUiyF2d8hn&#10;3LtGiTLPGlk7URZ/8uxN0c7ODSN9jk3/slZ8sBWCo3O8ikhm/OicF6kB6IE3NqenvkuMc0Z2RurA&#10;tUj7VM7pMJaew6qRgzspz86GQQNyMnciJ/Q9LQ0PNT5eKmKS/8rGR9BBN3cU7TDhse8QrcbCdfQM&#10;7fvdIUzIuKTj2oRChYx3WriWTdH5uTyt8/PzaVAkORgxo0g1SPKdna5cpw/YleayQooBer1sDQvO&#10;TpPR2FTmGedKM0TlFCrnbBI0No1LZVosjqg9jI/QffjHhm0tN92XZKdCeh+mN8r56/DKS7+cGJXM&#10;LsobWVFJhB8Twymc+ZxmDnxR1Hyq0rkeRow68qDdw7tpnFyju49VkhRUZa1yOg3qr77p7wD1HhV4&#10;G4onT57AkydPMtvz83NR7okZ5cmTJwCo2cL5aQ07Oy2kzy/7c8y22AyLlzokSGkubn8DwFnw0Tnu&#10;YlgiYmtBL8Sti3NucLoPr3zjg/HLA2gcvJ2aI9wkYTgfalMDjuWJGbH1osXBOs4On3dnzCN0LURj&#10;SHk5WWLUaSaUiO1EwGkyFX1ExYzDBAqzcc/pW0978HiEcm7xGL2IZV76cITih4xjVIWucjotzp48&#10;eVI1xbNPLXvRfvj00DTUkBoMC8mOk3OyGmictC/Jd3ZqKd7YhQAk4WZgq2OFvRmSpFQXt79h3Li0&#10;83MXsxxeOwstDqfjLrypDM/xvfF3Xu5926yHM+TDLMibf3nefg41kzi29Zqg+wlJ3ooVl+rpGj+8&#10;Arj7e0p5gq41AMD7fwzgjtB043Wha3S4Ajh7fdwhSPkxdC4UGsOyxxw+A2+8+d8QGReilGAij0dN&#10;d0OcPpkZ68MKHX4luZmvTkOtGph3hiiMOSNyUM6tLo6M/5xwGwJI1qywnjJcKZlQVC1Uha1yOj3q&#10;Oxv6uFvvcQJYd5E03c7OkkyfXwc0MljhJjheyUOC9KBJSpXdJWrJf0aGB+rDDYmk4+ypjNO/dzWM&#10;l74d4OVvB7h1C+D2reH11jnAeRpJhsar3w7wyjjevRoGzcMNWhvep1BfbUSI2kvnhCRP0Dx439qe&#10;ZMrvt+E3kjQsovYY3KyN/mWIUjIR/H2RQ0oQ8JlgfVhhLuVNMsSSWOGMoVYNjtMQjTMVJ9zOAWLn&#10;hBe2ZFbYRhmulEx5GVUPqsJWOZ0m9VfttInpPRYkNTPcnRhJTsGPu/VoflIcrbadHYvps1T9UBUV&#10;R+V4JQ+Z1fxe6IVulJaLeUxx8Yz206C/35NGamJe+U6AV75jboCmRujW2AiNslvj/tl5PpLtR75j&#10;GO9cAXzV0RzRerntKDSHFUvTczp8IXP7EuD+H2MSCuMMBcSxaZ60T20OlV8DvgL494ry95bxbmMb&#10;KIkxlt9hxigDU5g6/EQTUTGgqotCckINEROLETkYPbrE4ol/5bbP2GfVTp7HX19P1s94etRfzdPf&#10;Aeo9FkRqZui+hXSnCMslGwpusrjadnY07I/YZKFbbZITLLmAXuBi8DVyCzQOfvWMd66G8epvAXj1&#10;NwOcn6G7QbjRSfu3xjFe2GNdaojG19/7pX8K/wZ8I/yb8Et9jVEauH5tLjX0iGFRc+7iWvC8JV1v&#10;eseN9itB+5pPNd0n1+q2PLKPrEnoWp1wQ0R2A945xLkpVhP+zH7LdvI8a2XNqcq65iJthPorb3pn&#10;p/c4EpE7NLiJ4eR0e2enN8Vnli3YHGyFSVgoejIk0NJMj84droY7ABrSxSQnr7kYpxfxdFC7tE3l&#10;3B2ir14BfOS3DoM2Q7QxSk3QNMgdommkZukMnsATeAgP4QP4AL4fvh7g7Sv+yxa4uXDbFOrPxbKg&#10;tnQfo+ko+OSS/J79FMB99P8VSXaJpLfsjs3Z6/DKy/hb6LR326BStDxGyO605Gvx7Um3GpafkO9r&#10;tzvW0TEU9A21swI3oiny3HVZ85E1fBdprZw714vpczttFB/khWBzsBWywt4Ek3guPCUbTs7JKPTC&#10;3uMDxA5fOGvjq1cAH/0uoQFCHYvUDFG/86ERmsZZ/vn7GB7Dp+AS4C3ljlFKm+pP4G0vNLYWg+ro&#10;PkbTgXCKcTIMF5OuQ/F62f8ROq6OGgJxav4fotCdEfzOZz8CciFrUo0dzbRQDFxfuQ16jB4sHP6k&#10;KNeilGQY6lqqwlY5XQ/sbkGCNjG9x0Kkx9m4hgTrLNIjbpo9jY9l1IfG43x3dqbPKvVDS1RsArF0&#10;VtiTOXPaWjQld0HIyRKei3YNfLFcXDgL4+0rgI/99rEJSk0MHak5Eu4EFQPZnJ/Dpz73D8cicsTG&#10;iN45AmGbG140P2vfw+1LgAefnvfpiYbngl8xWOax4+aSoPPVbHuRxdffbfadAMrYBDj9suxOnwJ9&#10;CgCsySgpFTFafA3qSsvnVRfDxj4v4plZjyQsFHWEw4QdFmRLtRyB+q/k/sN8I9CLsz80b+8Nws5N&#10;pniDFoKEqDg6ZmWmQQtzcFea0eji4hsAzsdH5p4oj89JF5dUTvclGUeNHb1YphfDb10BfPx3TOaf&#10;+tl/MG2vyadhfGzsxfHrzukAcuBcBxHhtad21r4kSzy6Arj7qXmfHht8LM4A4N1PAzzFfMsh3aZr&#10;chjPz3Phq7m3wJPPwJe/8l9T6YR98YsZ74k4fTIz0adU+PxmSpNRUioyDLVo4LozhGHMGZGDcl51&#10;cWT854PbULYUFfXMIY3ghrqWqrBVTteP+s6G3tnpPKTf19nZuSkc6OeUKCgUm0GtbJXSh+CuNJKR&#10;tyHBUB+6L8kw9MLZgl50p1c6IDVEv3O6u3OshgjSHSNg6sT1StseuHgcVMftczIVmpwZZ+Pr8983&#10;/Oe3yQ2HwKR9LD8f/yPXU0N6z7EMxpFvIcvMWB8+2CTh1QWlie/2iap2+Lth4jAig7EgUlc8js4p&#10;N0ShQ+Y23FmTzTZFOzs7I+wnbSHYFGzJCVXZizmJmcqq57Fyl4hDuoi1ZECulzmYa+rCHl80Ux2k&#10;huh3TQ3R933uH8DZgn88fAouAd5kHqWj9dNtblhotlRG9yWZB+0c4+DyeGR0PaxxRKy3Hsb3C/eE&#10;lMDpl5kGfApY4YxakqoE/+8PgRyLEVXRKw5A5PgKk4rSIYSMUqOiamXB0DeGvSna2dkI6QNt+mBj&#10;P+FY4WZQq1OVvZiTtKSbHp2zLhqjeulCVJJD4AIW21B7GgNtP73wHy9VjRGH5MfB6amM7keoOQG5&#10;udIaLHkEul5LjFuvw6svf/OU0n8BDLEmYKTmvV9jX/rw0tURyhDEPpBzUxxC5FyIZu1Zp8ZaeRbh&#10;pIvvT/3vFP2n9f2Uh8O/sT82t3MzKN6AhQAk4eZgq2SFvZmTuNMphhcX3wBwa7w7pN0pOlP2NZ0m&#10;S2i6BGeTLkTxdhpvXgF84neX+gS3JtycODuBT/30/0hFBU/BU3AX7sI9uAc/AH9p/v0iQD+08X4i&#10;UAeAYs/JqUzLS/cTj64A7n7fvE/Xko53/ijA0+T3iri83Hocxt8turXR3y16/Bn48hvD7xVJy8Vx&#10;8F8xT0weomuuYM1Y4QyvHqW8EkBXDSgG7uZQMBPEBvmc6mLI+A6vy6iA9WKFbZQhS8mEomohHDbs&#10;cDOo72zonZ3eY2fnmnPAn0tpJ/ugYoWbQ6ySFS7BkMSVTiy2AnyBa8HZcjJgGhUqx4OiXXS/eQXw&#10;ie/OvykOzgAOyCjJ0jbd57aN8emv/fmoqJnbcBuehqfhRXgRXoFX4Ovg6+AHvvbFQZncMWkfy8t0&#10;pR9G0ntkNO8SvPB9AB+g/68IlFx0PfBry6iJ4aTXW0/CFz+3KOx9QQijk+GrqBy+ijKhxBDECihY&#10;/rIydVnrvPyk1ZnzlJK1CGcMO9wc9qZoZ2dFio9N8TOUFW4KtXRW0Zs5kZkuUJP7LhEFXxxK25oM&#10;BLl24cldnHIybG/h9ZNyKJzDOVzABTwHz8Hz4597cA9+Pvx8+D9+cjT62u/mH6MDZo4SNXpJ1oL3&#10;3OHgcnPrgF97UBMrrR1dQyy7/Tp85JX5ETqbQ+guUfGZWriWwmyvVIsUURy+qlpVgq8hUoh7jx5o&#10;XvEYOrHH5vywhyIJC0UdZZhSktE5PyYcMuxws9ibop2dFSg+DwsBFhaKTaFWKCp6Mleg1pIwDQRq&#10;Lg4pXAxJJskp3MWnpjsb7xJ9zfcQAzTw3SI6tLtCB8N3HJ/+2l8AT8FT8Aw8A8/Cs/AMPAPPwXPw&#10;ArwA/5dPvgi/8ZOfm+PBGcDXfo/dGKVtvE/x6ClURvNZ25hHV2QCnsEgiAGQ7gyGZv7RZ8qQRvju&#10;NOY6pG+Zc5B9Bog+omLAUAPKM5uOe05fEUGZfpfK3RAxZnm9HpBHzDGE79jWVb8+RlZDXUNamXDo&#10;sMPNo74pulh47OxcA4oPrkyAP9pO49NKrHLxKeTr5E7nMmKIXtB57amddPGoyaFhXgnOn1tUrgYQ&#10;bLGc0f0nX/vz4Bn05w9+8mX4dz75LDUT/QFQPXR90r5Ur6WjcLI1wfOkcDpOJoHXasnB5XNwAF+j&#10;UcD68CcTLw3iCGKaqMoAJI6Zl2X0IM51sXgO4G2IYog1ioo65nBpywhuqFdlS7VsmPqmiN7Z6T12&#10;dq4Tjs/PLYI/+tnyRcUyuNKpBetcXHzD/MiT8yKugPPjLgrpfsIrt+aX7N+8AvjE96I7OtSIykb5&#10;dIdo3E/bKe8B5jtFhzNSD5Kh8Yc/+Qn4v37yo/AHPjn+7pCWX0M7vlJIUHScHO9HtxO3LwHu/xCV&#10;xkhxuVycbCtwa3qhP0JX3RA5KU6bQlDiMCkwfRSD8N0hp6kJidUz9IQroD+z3/J6cNPmewz2pmhn&#10;pyPpQ2v68Mo+xQrtZjErNA16MSRypXMZrQi9IMRwOu4iUpND7XxTQHpFzcmTLq0vfWSO2lG5EHeK&#10;xcQ9jHaf/N6hoUvQdBa0FIyk42QRWv0xXCxLdgZDI/bQeIRurZFqojLC8LhcZUO0+vt+9YQ8TAl1&#10;ldV5RfD9/lDnOjqHCoULOyzIlmrpRpqUNurYm6KdnQ5kb8Pifdn2Jl0btdLVphJMFDDlKLIJF28T&#10;WC9tSzK6L8nAKdfm/tYVwMe/d7bBtvg8xQvAvUoyYfy7P/PP4A/8zM/AH/qZzxe6KYaGx8aLcjHO&#10;yqXjKW2vAZebk20Nb13B422fSrmWtS0EOaxPkpQKPy2+iR4xBPh5nxiLTeBarM4JMax3+Wc+EvIo&#10;JfngqW+K6O8A9R47OxtnenuJ77VCsHnYatm5LcWcyJ3WNNBJ7nfwo3OtSBeDVB69YG9GusvDwT8C&#10;x6/3HPP3ffYfwkP05wc++zn4wc+SK3gpLor9+37mH8Lvh28aGjsJWo82LWnaktyLx5ddM4YzAHjx&#10;9wK8P86ZLFuBpk/z0sYS0Bx03KGP0HkXZyCzZl1zocPEif0tc4ZaUeLLPQPBRBArjNWiouMxbJa4&#10;Q6R6iIoYKccQTs24OOHsefEnwFww1/zUgpehjMNr65siemen99jZ2SjZW6h4p5Vvsq0jVswKl2BI&#10;RP8FSMVtKMO644vFh46v48YXltZFJtXT/YR2wSrJOd66AngN/S4R/r2fAzDNEbpyxU0L6zv6T2OQ&#10;feqzfw/uw334ED7MXn8afhr+8Ge/kseRJno4g0999u9NviL04KVQQtgJSw/MsljbXmjNFE7P5dHq&#10;OAOAi0uA+58hCoa0Fj2HBbI5HPzfMgd0eQq/6YTNJIWgEJaUUexH+1S1mtfVComooUVGD+QYjyGT&#10;aoocWy9syCkhVfQgEHSBGjqH2xyhn/uN4DxlrkG6N0U7O06KN1KxU77Ntoj+waApelORqMKFEgrh&#10;NhSQLhI5uXVRqelA0o9CPA+8AAfImyN8YhQD32Uqk33qc//fMcQBHsEj+HD8c3/88y68Cz/wuc/K&#10;cYsmDeARPIJPwSXA28rdIokyXA7Va7ZLET2/ovXiw0XHMblL7xbJ4FMlE0Rw+uRm457D11CLOO8N&#10;DTB1uH0n/HNqwh3fZQQQCdmNQMaAqZeqkFVO61LeCzoeabnwsu1N0c6OQfY5Q99Bp/AptDnyNXOt&#10;oMtIRwtx5+Ibhn9dryVyscrpOVlCuoilMm5yeNK08ch0dJR3gfiBG5qSx/AYPoQP4Z3xz/vwPvx7&#10;P/vP4Yd+lreHw9xcuRFCTUjrxyEdR2l7SaSc0naUtC7asKD2kREFn68ZpaKU2BT2ziCqiTOGihCD&#10;EVUhhK8i9oUKpqFNpzCYBULuAPRpgvCpI40GDgBw9uTJk6owZ3+3vp/ycPjGJ1S0s7Mq0xuDfYew&#10;wk1jVmwatJIncKVzGel4QkxNEb5Ye3A1/GeY3AVcktFXS0a3uf2EJAc0KTw5fMH51SuAj/6eWQ4A&#10;n/rC/4CMj8cZnE3/V9GX4EtUzfJpuAJ44TKfd9rm1tuCnhR4v3Yb14R5dAVw5/eWdeLjlcb5+PrW&#10;DwE8OzbpXC68TV8xD64AnnqdSrfBh5+BL375/0mlBdO0uPkBZIrCpBDwsGbG1b2qVZUQuzhkTBmR&#10;DzSn6hgM9jHCuIwmVGtVWUdohRwmUZpCNjkvQ+hcpzS4TkR+Lux3inZ2Sg7sh3ySZtqTQKz4SFNy&#10;pXMZdSb44cnCxcAyui3Zc3Ivad3Q61YaIgCAAxzgPXgPvgRfghch/X9FAbRzw7t21IYel8i2xe1L&#10;gAeN/1dRC2lNpLEENAeX66nX4aOv/goiZNCOt6xwU0ZQE66HUAYjMkiB4p5uXOFdRkdjrm7bdYps&#10;rOSqO0P4VA26itCYRuy9Kdq58WTvFfaNo7yDNoz43hcVSzAvpiuty8imOIQKdy6+AeBO4NG5dHFH&#10;XzFeGcVjI1FMmP89nS3xFrxFRSyfgsvh7pcXz7QtfQ1qTNQdTP8xriQjbtZ2C0wp6vD4SDjtfO/f&#10;XFvYFoKS0mSUlIoMVa0qwXeh6DDxgQKhqXUL747ls6KIXp0nMYdyBu2cP1EVcqFaagk3Q6n+gEsX&#10;hLx7U7Rzo5neD9mbA79b1n6ntmFWLSp6wa+dK63LSEedOyVk7IC7yONkwMiNi0RTz4EOw/kKf6I8&#10;BU/Bx+BjsTjRYxZZM2zr2Y4SqVuDngtpm6vtziXAB45voYvA5elItkzsmpWfLYVZIfDg+wICVS0q&#10;h8Cui0XBxFEaAc1ndIz52xymv/ojhhUVcealia9ub6qyVzn1JzVC7vObnJdHB9VS/ztF/z/jh1cj&#10;h5+3/07RTn+Kkz0TFNqTwazcNOjFkCiULmTMEwpBjO/cQXeK8AXffeF3iuhFqPRqyaR9DNWl2ukr&#10;5r0rgFc+NThT/wnkeDb9xcB8FfEZtj1M+5/64v8HyXnO4Rzuwl14AV6Af//VT+bKFOdLfJxPwxXA&#10;c+j3ihJ4jaVpgLBWQOSRbesV8+gK4M73zzXSms/Q7xOdAcBbP8jPVaqD2mHuXwE84/y9Ii1OBO04&#10;AMnzwfy7RZOYrYMVltJCUFKaMOc5wVCrBq6LxQQxDXgiRq8usXiMX7kacRllqB6qMsYcqiJohYtE&#10;Vagqp+Vwnd8Oky1Q39nQOzu9RwPn5/a0qM35+XkxOH0PrBxUvtPOgb4nM0GhPRnEypNCNOjNkCiU&#10;LmTcASbfnTvfAHB3bHysC7konniSTWs96dvg6HkwDfztcso3zD0hdkBtzwCejNsKF3ABz8Pz8Cq8&#10;Ch+Dj8G//+rXyjVoWHoNaU2xzLOtyXrx8vcDvMs8LojnYNVXQ4rfOiyIbXboa4+x4/wpTUaJ4adS&#10;Bp1w/+s56HH8oPmgWF1CjxzA0xDFM5oeqrIGM2NJhct1xnV+n9ia1V990yam96jA01BINk+ePMnG&#10;0qQcqZbz8/MsP1fjTpzp/Zg2sjfoib1bEdupPFAJewzacIUSjVhhjnWBl/SaHdZpduC4qNR0FLre&#10;0khNDR2cnJON8k+/8guz9OdwDk/BU/D8+Oce3IOvg6+DP/DKq3ycUSbF+T/BNw93wZYmssbgsD9Q&#10;gSDjsM4HcOjvXgK83/kRuqVg1yWdIIq0VPvgQ2eoJqIigJBAEOtUOfmZfud2TTrn7Byumqo6qpz6&#10;42qGTpT6K2/axPQeFXgaGo9NalCk/RZwrF4xd0qyz45sA4/TQ6181anNidZM2+cIOrzTo3MS0oWo&#10;JPdQ4yv5ZHd48KLRuzPjmOwNO9Z2tj+DM7iAC3ganoZn4Vl4Dp6DF8Y/vwB+Afyel2ltdAzxUpyn&#10;4Cl4Bp6BZ+FZeB6ep7OU0ZoJTs7JQJBzsgjGqceS5pNyczVwMgyO4Rmt0HjSePZ1+Nirv8K9LsW7&#10;1+FX+ExSGd4HoShbLhrNvE5SnB6xADx3h6AqY9zjCHQssmOo1Qmd1yc60fqm6GLhcQJId50Smm6n&#10;P8UPgWnnRN+dCHUGqrIn+Qq70hYHpY5wiCJvIYA7d75x+Ff0taAXmnRfI2ILZLpM08GOJ8iWu5Mj&#10;2aK4f/SlXzj9H0Tpz7PwLPyBlz4Cv+GlL9pxx3h/9KVfCP/pS/9beBaezWK5wGslrRsn52S9OVBB&#10;Bdr8aMORxlOXAO8F7xbRGNHRhXzBosuXTqsSXroqcnEV5MG6hXXTdTKLMFQ4fdBQtUzA9LriboYq&#10;lndr1F+10zs7vceRoHeF6D6V93rULcVJg8u5wzO9B/EbMhOcJurni6rsTZ7IldZl5MMVBq9H4VAI&#10;cujFnHZBp+kwlp2lT0j1YBnefu8K4N7vHbbpmkjrg+VPmEfkODtl/JGX/iX4D176F+EZeAZ+4MWP&#10;wb/14r3Cxjv+g3v/IjwLz8IffPE1+HdefAkVE4BbP1DkYOjWhJ6XW6lrFQ7Z1rynCS1GJ8NXUTl8&#10;FWVCMBHECqiY/KUbh4P3LlEcNayxzhHmZihAhcuiHKkWV9qtrVUD9VfztInpPTaA1ZxId4qwXLKh&#10;4CarV6N1XUnvv+l9mL0hM81JYlavKnuSV2LWBV4jH31CGRG2cpFJ62i9AMZvAzqonu5LukTalxqo&#10;cfvfu/dqrsO2FM5mtMviJNuEd428dhpWDEvPzbsFnM/KnaANljV6QGNy47nX4WMfwf+R67xYxbJJ&#10;55DK6OTwNdQi7n9NF4h7jh5oTvEYMo6lGvFZYdTYqjJGx1DNNNVS7VjPXO8Rkh+R+itv2sT0HhsB&#10;371J+wncxGCwjNPv1FF8qGSCQntymDMwDXqRJ1ot7Ugon2hcKpLkkB6de6rTo3PaxSOn42QeJL80&#10;zex1vNqkv7MD3CN0jG1K5rFFj88Vtmmk3yOS4uIrZC4uJck4nQS3flRG9yWSndfeQ5qLJyZng5aX&#10;5alLgHdXfoTujAa0kA54jJoopo9i4G6GmBiMyAB5xBxjuAozDQriHi24JrEoTRU0OdczpDxS8iNT&#10;3xTR3wHqPTrivetC7wzhpgc3Oa3gBqtHvOvO9NZMG9l79fTfuOIM2PmugzttxxpDIQpjuZBS0gl6&#10;wUf3vdT6AZpYNkGmmcB2uPGRGo/MDny2kw2xpXVocelIV9ZTDhIrSs1a1/i0EslJben+iUJPnVJQ&#10;UpqMklKRoahU3/XvDo2QmpQSw/gel4tnND1Mg52lGQ5B4EAETE8FX7fAQe/s9B4bJz3ipj0exzU8&#10;SUZ9aDzO96aRvd+yDTxOF3UGomIJ5vV0/4hXi/cTPpKscSHoR6/QkQvViC2gGukr5oxZbPxKffB+&#10;alqSnLPlRtJR22kbxZWY4pEaWoiu71podY294bRNoTK6j0mxtLEkUq7nXoePfeRbkGCEO+e8OHwN&#10;tYjzk3KAqSPgjcj/TyUmbDX+WD4rTNyjndDxwfgXwqQpTJNznCGdI2laH4fpKcJfzTs4nC87rIZD&#10;gzYUdD8iw1A9vYvkRfKT5DcF/F6b3m/TzvV5F6ozUZU9yVfandZtqBMOwzqwQoBidjl3rUfnWi8K&#10;W/0pNJ6170FboAS2sWyBsZXsqY1ky+me+36AD65Ke24NOBmH1w6Ctj2gjQPNT/cxnO/TlwDvOB6h&#10;S75LDArR0UPugfcpJRTVgg8ah4nBiBzUeblxzdc0iOPK6yfwT3sllW4cTaGanGtxJHWYnDrxjmPk&#10;8cLjpjcIN43pvZY+IKcPys6fmCtDp1PMRFUuxZwolNZtKBPKlygc5CiyhqBdoG0RqS5Obi3AUudc&#10;77h4brUxufXxEvGN2GLonCJxqC3dT0jn+ilA14eBN8nvqPTEfSq6DT3MjwD2fIslfLF8VpjedVpU&#10;N0PQt9CmUE3OcdzHyGV0+my2Kdq53uAP9sMkoNJr/i5cdXrzmrpXt/OhcIdg8xaCDFljkC4Yj3Xh&#10;SHNa+xhN1xNrcVMduB6pNizXYp4y0ty9tPp7ONb5bvH86/BaeoSu+vywGyLrlLaVqoGodngikrXf&#10;o4bD9NcR6JS3+e5QpespM0/bsQCG+jqxN0U7q1K8/QrB9UCcVlKwyiWoSFbhouEO5zas5+6dbxwe&#10;IbrOeC52rYti2uDQfYmorRePrcdma6Saae10nyLpJTnm6UuAr46P0KXjFR1eqJ9ngO9zoPy4GL8h&#10;QPEtfRBJKRg0XXi3oNTUwvSFCmZsl1GGy8M08ODKtBrbqsbitKpdi70p2lmF6e2XNg7A3Bk6XdSZ&#10;iIolmROqtS1An3y+KLqW4DZckMgFJTA1a/5Jp9mAcBGq4bUDxVaScXIMtjkDgHd/cLiot/wsWv2X&#10;wKoJrwMnl/aXIB0XaywA/57Xm6EW+HwCgrEgFhitiVMshk6vOFV0nEhTqCbnBVipnlCakPH1YG+K&#10;dhYle09lG9fjnabORFUuQUo4JA2lz12rCbsXefUisLlsRQgZd6TXRaGndpqL7ifwxap1ASvZYj3e&#10;1mwxNK9mC4wNfdXwrN3WsdaHQ7PXdFvghdfhtY8y30InYjdE6keAqgSPgUi9Z06PGInD9JdFvHrT&#10;Q1WeLua8LZqcfcw1Oqp1mFxXqpuiJwuPndMkvZcOwN0Iuj7vNHUmqnIJ8oSu9MWxaScUhs1bCCZY&#10;cw/I6e7dlR+dqypYIMXiYtImQWo2MvlhHIxdYW/YUjsI2Ep2ki3W4VcObq22Dl0POj+6r8HZJtkz&#10;4yN0OB8dG0L9qGKFA6JPQlGGHpdjEjk9CfkdIiZsE4fpL414VpeHaRAhcGwWprmK5gARVk12klQ3&#10;RfTOTu+xczqkD8Tp7TbtYM3pvxnFmRxtmnlCd3qXkR93XpCMWeGErGGwjoXngs/SLwlXswa+eJ62&#10;SRORXejSZiTtkwaFymlcHLuIiWwnGxqX7lN/wZbGw68YToaJrrNFSzyrVg+eGB4bTHE8VhwIeWml&#10;N/nKMCUwIoNyLvEYDsygpkEdXcN2aIeaA3BHrILmAD6GNEayNCHD7LqzN0U71RTvnwOQ20PXA3U2&#10;omJJ5orCq+025MH5wnknY18EXUswjO/e/cbhX8cT+OJLuSA7CWjd07wOAOe46SCNB/Y9G+05u2KM&#10;NucpPheLi+mMS21x7ASWcyjngqo7FtI8WsHre0rc0x6hG9/sxnteURm+zrsQaowIKIg9rSp8MW0L&#10;jjqvGoZZNOdrDtAlRKcgNiuluTbsTdFOmOkDNm0cwPs1NieFOiNVuRRzUnf67BhR5QpkeX1F+Kz8&#10;qLFaLhbVwA3UxqUNRBrnZHA2EbtkS7epPd5PMWkcGhMPqk/g7Si1a5vw+HtsEnRe3Hy9RH2euQR4&#10;2/EfuR6RfCnHTwbHB4ShZklha3wTcf+F/uMhykLxzZAd8zaHag7QiRXrGNKsmPAakH70haFNTO+x&#10;sz2mt1b2Hrs+b7g0E3ZGqnJJ8qTu9G5DH6FwletU4VLptDBaPVRH9xOS3OL5S4Cv/FB5gY0H13Bw&#10;w2uXbLE9GA1OsqEya1Ai6yTZSvIlkeajEbX3Qte4prY1cLzXTRPVQFXOMGaMyCDuUcP0tdsq8Vri&#10;Hi0479ztZLhXbN2DuXn2pmhHJL1XDuOH6/zmyXZOHnUmqnJJ8sShMtyGNuG8rLGomDS8VkFxwjEP&#10;APAUfXTuVBDmlyHZnMP8eBsd7GNs9NE15jE2zlZ6PG9qhKheiUnrnAaKySGtwRbgajujAgW8RhxU&#10;TvdbKI7RwoNy73X4+Ee/RX+zI1QLJUT4CxVskQ9Sk1JiGF8snxXF5VEXmqVLmC5Buk5rMeYaHdUa&#10;6puI9GPGhH5bXO+xcxzS22h6rxTvq+vzLiqmhlGVS5IndpWBD5ppbBMOJRqLCkUj4JijoorzzCXA&#10;46thGwetTaD5aToPnD/beIyDbZjInZ1skIYG66Z4Kb7Q/HAxU1zc+LADxavF6xo91lH7Myo4ImcA&#10;8OwlwFsbeYSuOO6j3PHGVtWKMtQMMaaMyEH+FeJC6GqW/LVeV0iXkZcOwTqEgF5hugSRCYUPGd8c&#10;zqnAC72z03vsrEv2GZp9qOKd038XmTNRlUtQrq9ZY8Jl5CccjnXQq5c1Cg4Hh8lp4p0YtWMbEdy8&#10;BAdugKgO21A9J6sdX/qjw+OBUejaYDTdWqT5UZlFsqG2dJ/DY3MiqIdQVToRYghig9yrLoaM/1E5&#10;07DA9KgLKxC6fyfTHGCgS5guQSycx9dQ32T2puiGgt86ByrILK4H5mxMgyXIE4ZKcBvahPOyDqxw&#10;QtcKOJwsk6fufuPwr+HRi8CofSvaJDQd5oAvlMeVKe7c0DtEiry4Q8Tsa3ZUbg2am8aGIxwXENaf&#10;k1l4az8DgC/8IMCLSgNoxbL0p8KLr8PHP/YrqRTA8d7XlK5LbjNBhDFY/nJ96DqZrsGa6VJNlyCN&#10;pJNuC7VsmL0pumEU74lMcP3eNepsjjLdOSlO7yohZCwTzguasagAMLUCDifbxLZYBa4ETmbh8UkX&#10;wvcuAb7w6fkORBrSXRtJrumozNrXYkn2VEfn6cGzbomI7RKk+Vp4bECxo3L6CB1df2p/Cix4LGOf&#10;LDHrWnxfqFDHOjOAKdN6+XS61dEliE63Wnf2puimULxpJkHauB5vKTybYkaqckkakja4dqHIbS+i&#10;rlVQnOysYFt4L+68dgkhXRgrjqWnnI1rMd2NSU0GcxcmG+limNzFKeywvWFzjuKpucd42D75QPDY&#10;WOul6TWdlx4xKNL8NTkdEpqextCGx68B5R1uKMF3h0jACK3T5CzjD+u3XJ8FalsgZBUL17CVaV4n&#10;9qbompLeLMWb5gDL/ibmkVBnoyqXJE8sHhMOl1GMUMiQ8UCFS2BBLMoAT939RcO/gmO0C7LIBVuZ&#10;jpdhLD04bSToRSe9EMVNRxrp7k02UuNC/LFNERfZ0LxTgyPIqc/UMCHZ5/7Y/DhZkmm0rKOEFBPL&#10;JRsAcrJb44TBx02CngvSgPkROnNlFGWoGTITeRiDkFhdQmPMgKaBiMvTZeSjW6guQTqwah3dVu/G&#10;U90U0W+L6z12OpDeJ9O4fm8cdUaqcknyxKEyQsY69PC7EI1FhaJRcDr5zIiFz4m/AOuFJ39PuPrp&#10;HRigd2Qcw7yrw4yIPb0jJMWBwHGqWfsaHy+PrwAufi+V8khzlOS9ePYS4M2NfAsdxjtv4fgNZ72g&#10;pDCfG0nkjDDDOIVjKPgelzMNWJjSS1xGHoYgXUJBv0DNYZoD6OTLbyTrdqxuBtVNEb2z03vs+Enn&#10;/DSmNwHVnDZ0NsWMVOWSlIndZZSuXQiHyvLTovhoskZBcaIZBTPeynaa8V5oLYlWp6YDh/4MAF6+&#10;BPjsZ+Z54uYPj+IuUdLRBgX7JbkiS/asH/al+4Kczo/DWheMZot1nB0na4WbZ0KSU7x21w31eKjK&#10;GcaMETnJPb0fS158zZBpxOLychl5GAJ1DtdMpzCLUZ5dCoZ6p2Rvik6Y6aMvbWSfhTfs3XC06ZYf&#10;Ue5S3IZ+wvlDDlUuA1VOmFjmp55iHp07Fr6Sczw+nA29MKbNDR7SHZ306BxtaKa7RrRxEWRFfBJP&#10;8qPyn/4MwCudjiV3CtF9L7V+mDRPCU0HDr2XXnGW4qXX4RP0W+i4Y4lw3SEyYsQYg6Gn5rqFdlOf&#10;0fTsOqFugQY6hOs6vYWY6zOqNdSnDn5/SaOWa9kUnZ/r0zo/P58GJ+dkkk8NUixJnigOenH0e5wS&#10;26GYL0VVLs2Q2KyREjK2CecHzVhUKBoDh6PDRIY4N8WqgSaj+xSsj9hqpAtaemH7yiXAT/8w03CM&#10;AxgZHdzjc5ys58B1naNFwPOjc/XgWU+PDUetH8VqkixafJ8jj9BNjakxNoirIRKIf4Ygj5hjCN8j&#10;c1tnXqv4OjN0CdKRrdVz4qTlpMMD9aFDgr/6dkCbmN6jBq2hoDx5MvzmUrI/Pz+HJ0+ewJMnT7IY&#10;SZZGL7T8tIbiINqCk8acjWmwFJ63FEOlm0ZVuMIJF8ZHkzUKesgJh0lpJZTsixXkucvh90E8cMk5&#10;GcWyEeY74bkoPRsd6cXsdCcIJaANCm5Opn0mFrV3D0ccCc/cQVk7UORAdJpdD9L8exCNQ+2jtRTH&#10;UIhBdVTvRTmeoS9UIChhbZqcdXyhfVYc9Z51rJ3PYmv1cMw1GtUa6q2Tyl9jGlIOXwfBQJuY3qMG&#10;T+OSmg9AjQndlsC+tUj5OYqDlgnWOnXWQ53N0aabJ8Z7ZikuoxhVIQunQlBgWzA4nXSzpCVWihMV&#10;P/3ULxoamtqLLg6aJAr2p7HovoZka831DK3p1GygRcUXqfTC9Wz0P0+NFNO4FPZkYDJ7I84/+RGA&#10;V5VH51LstC54Wmh6i9ESX1qfL/zQ8E17WE5tTgVpjgl6vOnAcI/QjQyH2nkwup0b460bFKdLWMoi&#10;QYNh3YYSoWynxzWf3tKYy5cMspHef55BA87QsNVNEf22uN7jFLDuTGk6jen40aOVCa8P6oxU5ZLk&#10;iUNlhIx9hEMmh5BTlYvLyVeOoFXEgqodekGGSUml5JJco8Yn1SjVegYAH7kE+Gc/MiTAzVDRjFh6&#10;YGSBUXyTXNpGg/okWwlr/hY0PN3n0I49J6NIF/wJSR7FG4faPXcJ8JUNfQsdXi9a68iw7J7F583S&#10;GRimysnHAbyPy1VX76Nz+I6hmuk8tUU4hRpbUOeXlIdpg4wItEmS31x1V+3MnZ3e41hId4OoXHrc&#10;roYDADwe45yfn8Ot83N4/DjlajkRtgedTTEjVbkkZWJ3GaVrF8IhWQdaHB9N1ig4nBwmpZVQriDW&#10;ES6kuqIVg3XSNpZxcg3v/HADQre5Yek5W8sna4wYW1rf//QnhqYum4fx6iGlojJpn+o8JJ/0ddzK&#10;Rb110V9N73hb4OXX4ROv0btFzgPEmDEiJ7MnOnO7cJj+snAZZYRqdRlZDNncOSN0D1jJQnWUYUvJ&#10;xCIL3B98/k3lUuHUsKwwKaZJqr6ap01M73EMos2NdKcIyyUbelKkRiiNW7fOlz8hVsQ8vU2DJckT&#10;h0pxG/oJ52cdWOEEdpOtBBQnX1zBSnESxAXTo3PHwFtkQrJX1kGEXgDj/Y9eAvyTP8k3MHjQJibZ&#10;U5k1aDwrBx3Jzgudu0Qqg0JldN8iap9YohHycszcnXD9/hA+/ZoZA42P43QLSzGDLpZ5oEv4LkFk&#10;GkM3us90CzTDr1wpOSX4OSWSVrdahcNhb4oo3F0iCfzFCJwcb+PDLR/2jZwYHXCf5qbBUszVuWvF&#10;hIx1+uYXFRO6ViBcIEc8QNyjA56LxVSUpzhsQ+3pPsZac0+dGTgg07B4B25cuGYG71MZN6bYT2bZ&#10;P/pTQzNHOQTvDuHwvXHHZNZQGmfuoPVY67a1R+gYWlcpdkrErGtRnuhZh3Wm2UaHGhvdBzrU4UdJ&#10;tGoddRTlpZo3WvuNaIronRp8Fyc1L/TxOIyms+CO+63zc4Dp7tBjxuJ04eabcfQ3REPiznVXhRKd&#10;RMWEbcHgdHKa8TDOjKge6yJQA38DXaQgzZbqPJNNNthO86H2H7sE+Mc/ShRoZM0JGfQRg+zRBqnB&#10;YZofc4yFnx34eSSx9Jq2qb0GtdH2uXy10HPSunNTm5PGpPsRUo3aWIOXX4evKR6h8+E9LVianGX8&#10;Yf2WlHrPKHmm9fLabKkWP6dZMR6FQhZsghvRFGFwE0RJj7pxOkr6XSJqj0+Gx0+eFGdI+l2h4fG4&#10;mcePH8OtW7emMTRLp4Pr9DYNliJ/i5JDouM2XJiiBnsWtoVAwEk3EypwiGvY9KNzlh6cNkAWiXul&#10;C5m2X7sE+Md/evwqG2pIB/7aG0lOdLTJkeTUhsp+6k8Pd4kOY/0JvJ+28Su11+Dsrf0WuOaB7gMA&#10;fOGPDt88x1FbT22zwtVsQX28ozfc8Q0zBiGxuoTGdA+Ys2BoRD6JRabUPeD2yKeoTHiRBW5DLGlS&#10;pA3RchPYV/8C9Edj78E1HF7oXR1unz72hmWcPQe2Lw5zIZiFjx8/ngZGkm8ZdpqJo78H8sShMkLG&#10;PsLLETLOqXAZMBx9cxC0ghhksQ8l7qJwObGM0yckXWQuyY6+YnC86fUwfMoe6KfuOA5PyF0hrE8B&#10;02D80zh7An/gp74Mf/An38xk0+D2f+rPDHe1cO10DsV8xlcvnD2VWfsJTw2ei36uOeBicjIPXHyN&#10;5y8B3ljxETraJNU2TPj8IKLw0jFO4RgKB/A8Llddvd/LbeijY6iZxqCN7jldg83kYZUkiupYiCUd&#10;0l+ixeaIdxwj9M5O7yE1KFshHeYDlE+TzMefFZ485oxU5ZLw6+0qh3dtpjpk5kCL46PpWgE77ISh&#10;HiFWQuxAWhnkbMaIXlwtAS2S7mO8C5R0+JUOLH/tEuAf/1j5oSU9GmfpuHE4wO/7qX8Ov/8nPwsP&#10;xz8/8JNvwX/8kxdyrGmfzMfap3IJnM6il83jK4CL76PSmZYL/5sEt04vvw5f89qvQgJ+XRiRg/JE&#10;KSVt0NOdxzRgcYVOuA015iBdwlEagobWwkPXYDPl2SagqI4FW9K08Kx202y2Kdoa6RhnbzLxHScq&#10;ThJ27hjTYA2GxLQUVzkuoxju3MAUPDnaUQoXLw4ntqQCwYpxYqzikCBp85mnOz06Z12gcsVzsgTV&#10;WfsS2uIlGdVhOd5+7RLgH/85dFeI3DXCskwn3T3KbT/1j34K7pM/H8KH8Hn4PPyhn3ynjJ3i/9Sf&#10;G+4S0brpvgb2of4SEb1l64WeZ/SiP8l2crh18hxjN2Mg9NRct9Ah6rK6vbpNbAjSLdwN5BTXTXxv&#10;TEJWexLsTZFCceCxIDveouIkcc/GNFiaucpwKa4J+nGvGUY0FhUTtoWC4eiLLVgJ4mZI3Hk3kJBe&#10;TFEkPf6yBY1UBi0num/B2VMZroXbBijv2hwOY4OSDNFIujSeaHeQAA5wgEfwCD4c/zyAB1OD9AM/&#10;9U7p91M/PjRrtE5ac5LhVyqPQH2sfQ5qQ/fxnQ56UU/3t8Taj9BFMNaMO210kEfMMcR02quYBhvh&#10;VOrsQPyEMlkg5OKINU8K0eJk2JsiQjqk2WEtBDeco6/HXEC4lLCDTlU40UlUTNgWDMmpypkSDxL3&#10;QIzO5RQqo0oXU5K8lmhp0elI9h75Id0t+olhZHd6SPNTMwiP4TF8CB/Cu/AuvAPvwHvwHvyf/9Fb&#10;8Ef+0a3B/qd+AuDj4x0iXCOeB7ePofseqI93n75q4C+cwIP7Mgr8JQuR8zFie514pXyELq1oFU3O&#10;Or7QPisOt6fbUKNLEJuV0pwER14LO71tcSqcPXnypGomnzmr7qdcvM78cF0KcQHiipPEPRu34RIM&#10;yatKqHLSqQpZOBUCEb8lwunkMxOsGDEjikOCzLtl9Gee/sXDv2qXKh5q57mofPcK4JZwwUr/tT9t&#10;c3bavoRlR3PjevD+OdlPNp+/Avi5v3Ha/9Q/+ecp2mKcwzk8A8/AfwT/zXyHiN6kSvtA5Pj40WNp&#10;odlTnbQvvSbS/uMrgDufKtc8HYtzALiFtr/46aEpSseFQuffsg4aOP87VwCvvI4EG+ONz8Bnf/b/&#10;DlC9BOO/uOSS7th3h6Aps8vTZaRRBiglnWgI3ODK0zmgHE7WaKo1UNMfpr+uBdWdDXmivPtYgwM9&#10;lEngV5w06mzolEXDpRmSV5VQ5aRTFbLKqWHpHU7+2IyV4syIYpC4866QsAZ80SddgGKoDVeGR2bt&#10;S+D15nyojLOjMfB47RLgn/4lgCf8nZ4leAJPhoYo/Q5RqpebJ93Hcg46Py4mhtNZ+xaPrwAuPkWl&#10;A7QpTTKNaP5ebPkROkTd8uQNEXcatHCAyONyphGL29Nl5Medt4aGwA2uPN0DSgiJFl3oRqbatlpg&#10;HdVNEX3crfdYgnQMs2OZCSTr64E63YSqXIO8ylA5rgnGqQ6ZOdHi+Gi61sDh6DCRq2BEWMyofIzO&#10;h+IxuebIOtaFKOZ55+8VQbDcmulx9klGdTh+vrj5+NglwD/7KwBPnsCnf84nSJD+fBqu8oZIGhhO&#10;RrH0FM6ekyWSjr4m6L4FbY68RPNcV155Hb7m4+Rb6EzKE6n3ch6mvyRSDaoRS9jTbagxB+kSbgG6&#10;19U9oISQSBCvhXieTUJWe/Jcy6YIH8zswBYCzev0cc3IZbQGQwFV5YSMbZpqKBztKIWLFzYfj8NE&#10;tmLEzrQ6YgBRUTA9Ohel5kJUIpXKlUxldD8hySUse7qE+IBJ46OXAP/8rwH8878Gn/7aj8FZxR+L&#10;T8PV0BCl/5xVGgm6j+UUTqbB2XtlHvAdIdz80H0AgC+Mj87VYi99PZ67RXSedH6bYTyY43klnV7N&#10;LBI0APdeqmYI0i2cREOCSrfVyetsmPCCqFVlX6pzPan+naL/eOHfKfo3Kx7jYCfCCjGmwUlizso0&#10;WJqygFIi4DaMURVWdBIVE7aFguFsqEcEK0EMuspGcJ7FgoFC1hTF3W3whd07xu8VUbm0ze1TLH2C&#10;2uE68IUpJ+d0iS+Od8U+8a2z7AwZ0LwwrP+nPvtlKgVId4ZgbLwAHSt8zA7o2WmsT4PKMXTfgrO3&#10;ZDS3ZP/4CuDi95RrnUb6HSL8O0Vf/GP6lyzQNZBy94DLj3+3iNO30Fr3G5+Bnxl/r0hmTEJytaam&#10;2I/KJdyGBS5Pl5FFHqRLSI2KBBUufjoG50PxUkm8NGraSalaXQuqOxt6Z6f38HAgg1WImAYnhbgW&#10;FNNgaeYC3DUn3IYxqsKKTqJiwrZgCC+WRjxI3EOmnEqn6L0v1jRouWmfyiWsKdNFsuwp1Af70pic&#10;zUcuh/G5vzWMx48BHj3Sx+OH8OnX7qEg6M5QigdMPqkOXA+3n5DkGG6+VE/hZBpee9wgcdA4dP9Y&#10;aDW3QJvGaI5XXodPio/QSQe8L/4sfkuKy9NlZNEliJ+V061NObVTnPAp1lxH9Z2iP7LwnaJ/m7lT&#10;pBaqKsFjcFK4Z+M2XJqhkKpyqpxsqsIWToWgwLZQcDr7zAwrRs2I4oxBylilxMvhAPDsM8yjc/Uh&#10;eegFWuRukaSnSHIJao/36TauhdZFZXg/reNhHG+Q36f6yDfN28n2y397liVeJWt1hmICs83JOD3G&#10;2rfg7KmM5qZ6LNPuFOG7RHjgO0WA1guMtaBIci84L+WdK4BXj/RNdNa8xLtFoyPyt0JFOUx/aZgG&#10;Km5vtyEH78xLO9KQoMFVpmNQPhQvnTDUS2Cm9N8CPXmqOxv6bXG9B+bAHbQkZJUY0+CkcM/Gbbgk&#10;+QEKleM6tjFwSHfYKqeBCpcZh7O/LMaKzgupGVEMIW6pDED/r9AtQOtI+/Q1QfcTFcshguPQuFxd&#10;dJvuJ165HMbL4/jS357Hl8eRdMn2FeZr0qX4nEzaxkhyD3S+WB6F+tAmU4M2RMDEu+l415KCjrF0&#10;uFuYfsVCxTQQcYWHiGGMBUJ2YaHpdg3aMdRimOtoGlw/qpsi+rhb75GOxXQ8sEA8SNRINDwZXLOh&#10;RqLh0uRFhEoKGceoCsk60SILAwBV48Dh7DCRa2REGEXlYwyAsw/DSKxR/lci2yFamGav6TDUju5T&#10;8NJjW882JV2YpgboJdQoaUjxI3V58NpLdpycq1Ei3SXC4Ltk3AAmNm0AWtbkOiE1R9kjdIdhjP96&#10;Mu51x/7HmfrMIU+3oUYeJJS/hYokFS4+OgaWQ8ma9RZ9QE011bJyURtgs03RdCxcx8RldFK4ZuQy&#10;WoO8kFBZIWMbetq4Q6tOrHBCdbUIODtMZCtGTFMzXjYkwBynIXKKhb6mm8I+OrcEXHIKtknb9BWj&#10;LYmm88LVoxG1x9ALVLpPsdaldtuLtr6SnELt6P6UBI0zRoaLkdatiH1Enr8E+LLxLXRrQZvKiXHB&#10;8peuoKOmYFtIuD19hRjMQcgZuSyViSpcbCpribNKEhNzupNStbq2bLcpUsFv3+tx4FwzchmtQV5I&#10;qKyQsZ+mcIWjv0hda2A4+6owrBgxI4pDgsy7DdFH14YIyxP5/4oS0mQkOaBllGyonO5zYBvO3tLX&#10;UFy0othWDktPsewlvWedLb0Hbi2+9BmAe6S55+wgmOsmQddroXWaThPtfNGVG+NIdVamrXTbCEr1&#10;K50yZhrfCX7tObGm6PodLHVGSakaHY8tlFVVg7iuhaBAdPXQ5EwxgjBqRhSHBOkSc6RnrE2AJyNN&#10;TJJjllyYFBe/WrnoRagXKa5nnWpJ85HiSnIQdJws8fgK4OJ14Q7GCL7DkWywLeen5dwZOAOAV1+H&#10;T378VwMYh7yaRYLOuMO7DTWaA9RRmbbSTafLOubwIUvJznbZeFOUTjH+VDtFXDNSlcdgrnj4EyjP&#10;NeE4VeFEJ1ExYVsoOJ19S6VrOTUjijMGKWssJW5SzOCXJ6z26FwEXL80l6icQu2sfYynPgnuQp1e&#10;3HONAN2HitwSNA63T2UUTa/pEpYNN3+MpeewcrbgqWdLj9AJ9F4i3+eT54TjCXm6DSXKbKVkISqT&#10;VLptn9UW3svmCjoK1U0R/ba43uO6HJx0mrlON5fRGswV4ybIVVpown6awopOomLCtlBwOPvnxFhh&#10;Z0XdBBtESOhhdEu/K1QRYX1okZFH6Kgv3U/ULobkI8m3iqdeyYbK6T6HZMMdB7pfA20ez5hH52hT&#10;gvN6a6Axdqo5wLLNEEQ9Q8Yb45RrdyCfBbxUEi+BXBvCNLg5hJuitMD0zk7vcYqktcFDJWS8NHMh&#10;4ZLCDn6qwrLrSoV8VNtCIeDsMJGDMSKMobYZA+DGZRgNkVPM+gg9ZrYNtClYU9R0USKxohfbln0k&#10;d0+09ZXkHvCjcxq4KZLQdDs6r74OX/uJ4RG6ZszzwTQQ0U5DlpCxxBwk5e8SdiG2Xl+Cr1GpXhAv&#10;gZlKKfOmIjZF+E3DvYFoE9N7nBJ0bVjoQpoOS5MXEyprwXk0hWadWGGBz0rA4eybl2HFiKkH42VD&#10;ApRxSokbMWaEwfsAAM8+80u28eicdbcIT5abOCfDaAsmyWuJxKN3O6ThJZLbgxavRmcdRw/cuqRt&#10;+qpRm783L2z/EbpW7DtEK5A+A5pqyYM0h1uBVWrslKBTmO641nAycFnfGIqmSF0e9P6iTUzvUcut&#10;W7emISHZcHIsSwMtg7xWCcbo9u1b0+BkVNeXoaDQHBIh4zhVocVJsMIM0dWD09lhIlvhHETNiOKQ&#10;IPOuktgJ/jrtugiQV9QWaB1ofXif6pKMk2MsfU+sXJ4L9x5YdUSx1lnSSfIaaNNIH53DdtZ5s7MY&#10;B/A0RNYJJePydBlZdAnSzkbKyOhQzxan5eaki1+e87Q+xTpRBVlE2sT0HjXcunULHj9+PA3a9Hhs&#10;Hj8esif548eP4REaJsqaYR49GmKl5ufRo8fZ6EdekFEWT5WTjXOpSlgnXzTbQiHg7DPzWWHiHgwk&#10;SJeYI75fSrZAv8uG4j337EbuEtUirYskT0T0lq2HHjEwvZupSH2WraSncrqPSY/OceA7RNwdI4ne&#10;x/QmEXyE7pBG2hAxDUTqPU+UiglXuMRYPMHxiU0xZn1TKO4UedeJNjG9x9qkZglgbozoUty+dats&#10;jJIRNRa4ffvW1PRIzQ+2qScvyFneQHBOEarDVjs2ubqdY0smWClBGFEcEmTeVRJ7aW6GhtypGWop&#10;ZTWsR+iAmQPdT0jyhKX30isOvfNBB7bzUlOb5mPpJD2V030W9B+0njHbdF9CUW2Gw/V5hO6Q/lLX&#10;3TTYEGWtSXIqMzh9hJU+9kE4dv4T4Tx7xwQWjH5bXO9xDFzLgIxu39Ifc9N0yzEUV3VYQ8ZxqkKL&#10;NdkzlDUOnM4+M6VWQWyoYpAgw25D9NFtekRufEyuDlRNQ0mL0nphz8k4InP32vWGNj0SXjvoOBdv&#10;HM1O01HOYLxL9L3zXLk502bxSz/MPzpHidSyU8eCaxz+OAsZ23QO56MiaYVLnMUTJFZLVODPvMqK&#10;Lw5+f9UMifJOkUgekt7Z6T1qSI/DpZHu+Gg2jx4/VhcoTfn2rfzuTbqb8+jR467NT/wuUfrXdfTI&#10;ETWR8J4lQWjYUHjVSVQAWK4WAWenmW4lqPyxDcYgXb9BDsaYTRFINekOkxFws4/OcXeLuLlgGafH&#10;WPoeRHNEmpwto82b03EyitQQ4WaINkZJzxE5VzikuBo1PlvG8QidvbSODyYBt1dK4XbgKIM0havl&#10;KEkNmte2RA4naBaogbJw+KOCz+7yTK+HxktDaYqoaQ5tYnqPGqzfFzqMNvh3hG7T3zvC0y2nnSF9&#10;IQKWSzZ15MdketQognxIm2kKyzrn85XQtQYOZ18VCcFSCSKIY5D4ZbxS4ibFbLojBADojlCf3z3a&#10;MNZye/QUTpbQdBqWH72Qp1h6DSt3C9HYnD0nk+DWAK9N2v6ycZco5YzkboWr3cMJPkKX3nb2P8So&#10;SpV6zxrybOa0lqIyaaXb0ZDrFTSCuBfu4z0ZuayPSpqTe26dQU1RrBTaxPQevfDPyGs0I30xApZx&#10;ej/5MYkdoZEqpxhVodW6WGGBz0qgyRmjTkQUg67yQ4LMu0ZdDvCjcXURIKvBvhC5huD5cnPnZAlN&#10;F8ETR7KR5ImaYxq174WUl5NzMsqjK4A76NE5TGqC6NDw5NypYjpNzfPVNBAJeYaMJZoDHI0u018Z&#10;vt4TmMlU3jbrTCvYbSUbA57XetImpveohVsL8W5QMhpf8d0d7lG5Xth5huKajm2Vk4/l6lKVffI6&#10;nAOmMoxzl7gJEqRLzJE+d3HQ45yN8Tb76FziBeYROgluHTiZB8vP0nMkH+zbenK1+GpE4kq2nJyT&#10;SWiNDm2GtLtEdL2pbCm0+k+d8RG6A3jOYdNApd6zhrLWUrISwcRB880QrnnhibrCu4yOR5fyUhA8&#10;KFQv2Y0oj8/p0Cam9/BA55geh0sj+6a40Sj9DlAa+I4OBL4cgcbh4BopPg8+SpW/9UEXYwGaQrPO&#10;vqJ1rYHD2VdFQrAWxFjVhTFYma6UhGlsXlLu6bHOhlISje7rYBVp6UGxkeQ1tMaq8cc+Nf5etNiS&#10;TpJ7SHeJuBj07lAauCGSmhEuXg1S/N6cwiN05pqaBiKHqHfYgZI7N4erpSJx0LyNivok+DAdEwRw&#10;Z3UZHQf3HDDJiY4WaKxxVDdF9Nvieg/8ZQgJWj/H9PtCjx5PhrQ5SY+0ReQckr3Fo0ePpgGoCXr4&#10;6JE4rwLPYjTSlEJ1ZoUZoquHJmcOJaAgBl3lB6dmg4kKndEN/35PRZSRIdgB0LP69cEA+oRYl9a7&#10;RaDIMR4bi5YYXt/WA7i0r2QjyTWoD22GzgDgjR8mRgY0Jt3vQUvjtEQ9R6F+IiHP1vcDQI8AR2PV&#10;yjsm6xhqPYqiu5x8zVRVUeXURnVTRO/s9B74yxDUdUlKOjZFXlxVqVVOcapS0NoKZ1UJ4LIwcDrT&#10;PLK5YiGofHGdoCA0bn4GBRndKr1H+GoaAgLgiCj881t4dK5xXgBMDLqfkOQSUfsIUuz88PM6CicD&#10;JKevCbrfAymmJKeku0QY7JsaIbqN9Rze/F6kPGDorhOvvg4/52ukb6GrX/CQZ8hYYg6S3mJdwkY4&#10;WuIAHWurDlXt2IEidyFYldApg43dTv3ZbFMksoFFs8mLbCq5ysnPsrXJBk15E4EAPjMhoFGsIPZD&#10;44/B5k1GGWV0bYgwwnyDXGXQYlaVcTZD5G4RBObqtYuS4kqvdFui5hyI2EKFfcLr57XTODB3iNJd&#10;ovTonKcZ6VGLBNektXIKj9BN1JysOW7PtjQjXYIcjdWqXy2RwYI1xEPHPXoROhwh4+U5naZoYwuX&#10;k4qbi8z3ApShFqEpvOqsFy9rHATWJmAqWwliCMVWEALMYsHAw+i6xW+QK0IUghPEUz9n45VhWvVR&#10;WuNh/9ZYHJGYnC0nk3h0BXDne9BJi8aZMDw4zcLgBqh3M3TDSEfahduQA59XpfQUOKVaYxxnZvGM&#10;cY8eHGd1+rLdpgh/LmxulfPiaKmhcqsdYzSlUZ1V5YSu7Ycvj1GzIWZUMUiQspr2LO0RIK+o+UsY&#10;mJoKQWJQPP/cBh6dixK9WyTBrssKpLw0P933gv1qY2CsGJpe00VI5y09f+kdojMAeOOPD+cEB9ek&#10;cDVysghL3B2CDnWtxfQIXV3B9DCrhIx9LBAyRqCAgGkfFkhYFbLKycYd1m24DFXpq5yWZ7tN0aZI&#10;Ry8/ik3HtMnZhq/YiemsKgE8ITwEgjhMZCsljyCugwSad5UCvIyu7c3LEKjX12kDnpU5TVFxvfFM&#10;2WPTgie+xwaztL2FJ57HBka7R1cAF99DNXMM3HxYjchZIPcpcFKP0PkIfRqFjK8f13/668+wPlu9&#10;5yqsv5Qhqpsi+m1xvcdxSUctP3q81EmTs5+Fw5vRm/IH1ihg6rbCxD0YhCLn3Q5ZujweB1MtB2j7&#10;PSFMLITfUkW7EF0L7W6RNE1OzskSnI6TSSRbzYfT4XODDmqDoXruNUH3OTw2GM6ek9VC7xCdAcBX&#10;xrtEuFHikNZh54Yxv3HS1tFOiaMXsD5V061ysnGHLPK7PZsJnSIh4+NS3RTROzu9x7rMR2z6F3Jm&#10;mFCHkHMdTWmocxaECssMVJNrnQSc/aZCVVSM1IyoHjVtexb8JQcNUfKq8JcmNDBFzMMzcWXlAQCe&#10;f+6Xnt6jc16KtXAi+UlyQDr6qoFtPPaJ8lDOcm7bImK7NI+Fu0TANEPnSgME1+wu0anM49XX4ed8&#10;zbdSaUE6hV3TChlLlEGawrVSMZ+geR8q6tTQQwlaQdyKO6zbsC/hpQ8ZHx+zKUoLQAdtYnqPZaCz&#10;mA9v+EBjmpz90KqrUprOqhLAZaEQmEDAdESxVMSCyg9T6LzLKKOMrj0eZcuq6hYTzc6cpmwga04E&#10;XLx2twiEiXKyNZHyS3IPLb5RcC4rr6WPQJsifJfIwqrD0m+JE3+Ebt2l5j/tSsmKBJPzM1iBzkmr&#10;wlU5deQI+auOd9jh+IhNkbUAtInpPfpSziZJSo2DJmc/XdKYQUwDh4UDh3N9HsbDCCaI44xBynTt&#10;GfDdoLZIkFfWIWAxXzVmZllQaHiz46H9q38L3DypjO5janUeqH9xkAw4e7yv6Si1ugS1ofsWj64A&#10;Lr4bTQqNczS4b5zjzh0uPyc7FU6lduVuUWgK6fB3ZIGQi3HUWjsmtudhW6yOWJKo6EI48rLlLMp5&#10;qp0OlUPZxPQebZSzKSUBmpzjdEljBpENukw3EMRhQmCCMyKMofZDApXxSkmYDiFwkYt8aYIowKjK&#10;UjsKXni+8dE57kK0lpZY1t0iCXnJdF0tOKa0rckonI0Ul9rSfYym8xKNMTVEI/SOEB3nAPCVHynv&#10;ErWcRzuLUXwGaYSMfSwQMk6gCKfZMhw1+fIEDsNqhGpKxm6HbSLeKQIgkyQTpk1M7xGjLLCUBGhy&#10;jtMlnRnENFA0AQJBAqYjjAcjwhhqH8yyzbtYWZlpdO13Z4g0Qe0B5xDmdGWl6loINkDNhSydh9UY&#10;UXsOj00C26Zt6zUKPZB0UDiZhebD6bCM02t47en5QBuiMwB480faGvpT54QeofMedvG8rmII1jVk&#10;LcEiAqZ9Cda5KFuqBWCxgsJRQ8bbhm+KHCtCvy2u99BJBc6FlpIATc71NKUzazYNJmwLB44g/oow&#10;ggcjwmJBHceXtoqeTRAePR6PS8RC+S37H6jO0AvgJeHmz8kSmq4WHJNut+SjvjQ2lfWGy4fBNVA9&#10;vUuESXeF6IhA850ypzKX8RG6dctNJ9e6WUUqSgmaXwPWm3HF4dhZkPPs/Ro4OvTOTu8xQAuTvx3O&#10;BXUKOddD01WlVZ2psjDI8FsqOII4TBgEL0FMVdXQ+OOYN5vOvDlexy83mCrrHHeaHZ1qEVtWUs2k&#10;LU0zmh+dS9Q2Nelf/HtCH6XiUNbERa2/189rl+COM92ncHpOltB0Hjh/LKOPzWHoHSJ8lyjZ0lcM&#10;l3tnW3DncAg+QClZkWByfganjT0nok0OulMV7pBs/kLQDJvGIuywbaL/tjVBm5jeg6501cFKNDnH&#10;we+h5rRqEFU50VwPDWAEcZgghMCC2FDVMQahcefYDVnGQH1qzavr3gSlGs1iZQNRIyo2BHfx2ovn&#10;QH+MzkJaO07OyRJJh200GcZzDCUbKuNyJryyhFS314dyGO8STZMhA3+hAvflChYB05MizeuEHqET&#10;aT5GeQB8Bm2dzdS6QBF6uAUSKrgzsYassImqiFVO22azTRF+Y4bXvck5Tpd0NAgbTFVm+KwE/Gky&#10;YuaMtZFTUcVBucq4uJDKjGLsGuYoS9wRkgUYfT0KDTbnXQqcZn68TU7vu0O1E6F+dB/D6TSZppNk&#10;nB6EY8rJElRO91tlHiJ+j68ALn53Lkv+Z8wjc+cA8Oaf8N0litSxswyvvg5fJ3wLnXoeu5kDdAnX&#10;g80U4mChWsMhF6zDHbYwDHm7qIpY5XQabLYpCpEO0MoHqks6NYh/Yn5LhaBzXU7GmhFhDLUPpth5&#10;k1FW0u/3hGCq54Di9mCqzZy2rBRdC4FNcrnX69E5DL0oxfRuhjQOAHDP+NIFYNYO71Odhtc22Ul5&#10;tOOZdJaeyug2J8PUyKRtbj9COmfw8DZENfSIsSYta3tMuHO1iiFIt3CtBAoJmJ4c+rw2OvMNlrTV&#10;perJaTZF6cCsdIBouqa0ahBVWeC3FIilm4iZM0kYEcZQx/GlrWMM1rNpATjA4YAej2uMW8xbjamv&#10;kKgRFTK5S9A5Ar2wXLMZoqTGqGcNeOm4bbq0dD/B+eJ9zzGW7KiM6imc3ivTsOy5u0SJM+YO0VsL&#10;NkSnyuGEHqGj52U13QL1YWPluFig5gVCrsMKRZ/s2ixMdVNEvy2u92BZ+Sh2SZeCsMFUZQa11K0N&#10;AgFoTttNsWZEGEPth5RQxlVq9CLGrmGuJTVDPShqKwQYVclr57JdYPPZJRCgBfwv+2vATYmTecB+&#10;0rYHyVfb5nLgg5j0ki0wcpqD226RSdsWj68ALn4XM0HhP2hNv0fU2ghFajwVtj4n7RG6EOkc4faO&#10;QEUBFS59OVoBSmJBvAoL51ZmLVPldJpUNEXD6tA7O73HdBDwWAiapioddc6CUKGdwW/pIBAsYIoQ&#10;PJRgVOXPxUAC8XFLSQh0N6jP43FDBHxHqHszxC8EsWKVspYVysjmo3R8uff8L+v/6NwWOYx3ix6N&#10;j9HVXEiXi5nLuG366t1O+1SGkXScn5SH2+ZkGK+dh6khYsANNb5b9OafnL9ZEB/HmmO6c4LMJxt3&#10;qq9OoIBUb8DlZrDgorSFbvOGLhFuBo6mCL995iWlTUzvsST8jCowg6jKjG41QSxYwBRheAli0FVx&#10;SLB816jRw+iamqA28noO0KcJorOcHrcTY6tKAE5rxiyRzbt1lacNbYysuw10rdI+lSe49eV8tG3O&#10;n5NjJBsqs7Y5Gd2mUB3dj0KboDTOSENEfSRa6zk1nj+RR+jC5Cfz0Q8rfW8pBEzXYaFi7HkyWkbU&#10;iwVDL89JFx+HaYrS6cSfVklKm5jeo4aLi9vFSKS6Ly5uw51xYJKMygudvDTm2iXu3LmYRrK8e+ei&#10;GG58aTMCpgjBS8mvqOIwweZdRhlldO13NwjK6tIdocbARYhCQJENptqoRSGw4V1GaZ/u8vRJa4Ab&#10;IzAuqIFd2Bx+8XNZ2sa2nF7aTyR/OjioXMqn1YPj0238mqD7Go+vAC5+5+CUPRqHHpvD4y1yh8hq&#10;aDUide705ZXX4es+GXmEDp94dO9IHL2ASo66eCTxgrWEQovGrDBEdYRqx+OQltA7OM4lMyqlQWgT&#10;03vU8PDhI3j48BE8GAcwdQPApKcNUCE/DA3RgweP4MGDId6dO9hHWh2ZZHX/wUOAsRlK+3i48Ket&#10;qBRkL0FsqOpR0hfKCvo2QYkhWtYEdQg+hcEx2bimgawRFTKlC8pdKjPuvXANH52zLpDTetDGyAKv&#10;Y9qma2vZcNtUxu3TPBacD41Lt70yuo2JyKeGiDlm9A7ROQC89af0R+ZojJvOVu8WcefCqXGqc1iw&#10;bu4jZ0bXbpP2eqsibHypUnl0RKH+B+5OkTc4bWJ6jxpw7Xcubk+NEYaTQZLjAMwiPJiaFe8qlQt+&#10;987F1PRIzQ+2yaDBFAKmDIKXIAZdFUcoPt/tkLFDiJm86AMs83hcj5rFEKKipKgLa3CH6Yx3o2lp&#10;jCQZ3k/b+HhYem4fy/CQ9Jwc79Ntr4ziseHgGiLpkbk0EtQey3qzVNybSuQcAShOXnoqr05FARUu&#10;/VmwiKrQVU4+QqFFY1boRgxrUeW0DGkOdCzJeW0y+m1xvYcFrTtSe4EZgDdIj8BhcD1UF6ZiggFT&#10;hJBIEBuqelAwGv8kHo9DsVsDFyEKAYauTW4oakSFDG86SgOPxwXT7lDSwuEFpAtqbWN7qtf2KUnP&#10;2XByGtuS0Rh4n8olqO7xFcDF7xgU6VE5/EofmTs/AHxlvEvENUFLNy5Lx78J0PMIrEfoZoe0Rd1X&#10;J1DAZmqGYxexmVXIUcsSFS6qvasd+6IuzcIUd4pY8LtrHPTOTu+hpDYXS7pLlJzT7wc9eDDeHRq5&#10;c+c23Llze7wjpGe6c+cCHoyPuuHfDaoCTezunQu4f/+hO1hkXWYYLyoiwRRVHTRgcXOBGjSwQBME&#10;S/9fQlRYoCoBJK3tVlC6YIl/Ycs4AC/exEfnEnghoneLMHTt8X5kmx4caZ/m4+DssIxuYxsqw3C2&#10;dJtCdVNDxMDdJToDgK/8aFtDRGuQZBqePFvkGI/QpfMLjxCDQ5XrEgQKCZiuw4LF2HMVtIJ4NdT8&#10;qtKk2rvasZ10HO3juTxlU0SrEyqkTUzvoaT2I8xj+B2hh+PvB80GDx48HOXzHZ60j+8KpVB3hC9E&#10;wF+UIH5pQsUE6XT87owXI8IY6npIwDJHh4z4bpD/5oXCUNPwB90N6kA2W7wYbHxVCcBZmDFLdBfS&#10;vZYGGU6zHahojPCi0kWm22lf205wsegBTDJpUGg8bVuScXK6bYEbIvroG26I8P6bPzocm9qGqCdr&#10;5zsltPPPzRygKUwPKuYTMF2HzRW0bE2uw2Ua1LNg6O5UnN6rcJ5VFqiONjG9RxV4DsVc6iZ6IF+C&#10;gLHk2bZaG09dxQnBkxFhDHUcMgl5TqUkQt8mKDHUlN0N6hB8CiUvBkE2EEMUghbii+tKbxqcIK0X&#10;rS2NEd336tI2PWjSPo2rQe2tbUtG96kOQ3M/vgK4+O2DMD0qh7fxN8/dOgDcPgx3iO6hO5m0iToG&#10;x8rbClpyN9jHGrVMj9ANQVrDNVNRQIXLsqxQUFX4KqdrzgrHCrNyujDlnSIntInpPVyk1UWrPDz+&#10;9ihT5N8Yp5MOFnfgxC9A0GAC3b073kW6Oz4qh+T37z/kXAzoQiBvQexUxxEClvEFQy+jW8+7Nino&#10;9Kdj7Gym7inLhqJGVMjg2gZXtBdohMBKTxK9eO+aPTpXc7HKLdaLnRsjus/ppG28z8kkOD31p9uW&#10;jO5TncbUEAmkO0S3AOD2+PrGnx6ORWqA6J2imuPdi2PmruH5S4A30CN0+JzSxoocIWUzm6t5pYLs&#10;FKSQhevqE74+Sr3n8qTatlwj5rSaInN1k5BVApD/I+jBg7kBSTLa+OD/NwjL7z94mOmK2g6QNTyT&#10;3yhLjRGdjlw5h7gQqgpsdRwSkC5HqamA3LCojMIwRFvsjhAViGAP3rDQ2C4Fpouq5AmaXz96XqQe&#10;KhsjfADowajR0ZicLO3TQaE+6RVvSzIqpzoOrH98BXDx2+Yg9C7RObozdGscqSHCcI0RhauLk/VA&#10;qmHnNKHnuELAdB1WKshOw1joDk0w2WRCxj6aQjY5X1/OHj58VLUsF7fvUFFfzubvoEv/R1BJvPS4&#10;h0FFwAqXEcWzTlWPELQUl5Iaet2xGciD9Y2NorvjyoaiRlTYkNlne3RXwmVmGF2bO0WtF6ecf5K9&#10;dQVwO7hGNB7el7Y9+1TG6Sn0HEj7WK7J6Da3z5FspoZoBNeM7w7dQttf+jPzHSIKldFa6L4kA0Ue&#10;pVecpXnnCuCV16l0O7zxGfinP/M3qXR5gscvaL4OKxVlpyEWtkMTrvCmkWkgUu1Z7ehnhRSL0NAU&#10;PUNFXXnw8H0iqSoToMmToSJYhYvtpagVVTtjcD4HLw2hxm9j+JqE/sGLcIUAoyonMiufS4HqVtEJ&#10;uj0Uw3QMXrr3TXtDlJBi4MYIINYc0ZhaMxPdl2Qa+JxI25zMu21xSA3Rd82yVPMZaoDw6zkAfOnP&#10;ArzErLM0X099UXkNPWMtyZYbo7WboopjVuGyLCsVpKdRtIqqBXdY09A0YKnzanG0WTD0qpiPzx2E&#10;AXCx8CgzWlAPvycDDeIIRk0dLoy14KWoFVU7TPA5B6OsZQzRIdJIXtuh4zN3xawLgWrNwlrpLiql&#10;G4rubIjYmiQMw/m7+64R0oVyBC1GWq4XL4cL9V6P09HDwNly+1hObTgkH25gH2vbA26IUhOUXm+T&#10;cQsA3vizeUN0RkYCb7fUB8axj9Iz1s5ycOe8QYXLOqxUkJ5G0G5ywTD1BdZ5tTjaLBh6dcSmyD5k&#10;9CdL7yGDPyTwaKIhWIWL7eWoR1G1QfKWpXTIPIbo9ztCeZXTlr8HMClqLAQxcMWsIkA+e0bDK1lc&#10;ZnLCkUFxLZshOMJF6AHijRGQY0O36WHh9iW7JMM2dFB92sevCWqD9dTW4tEVwMVv5f8TVvx7Q2l8&#10;eWyGXkJfqoDBzVG0lqh9C7TunRivvA4/95O/hkr7QM9pBxUu67DZwjZUm1qHqDCp91wGdZonynma&#10;FB02tInpPUr8tQWoCBpfK7C9DDX4TOLQoOT6echTSmrp1wQlhkhTdZ2/LAFwKNcyyEaiRlTYyC6j&#10;RjYocJkaRrgNksxO/tG5Xhefnjh0EWsaIwyNR887vI9tOTmVcUOyo/IE3ub2NR5dAZz9SwB3fuv8&#10;OBwet9HvD6VH5r70YwAvk2YIN0E1x+iYeGs+FvRb6K479Px2UOGyDisXpqcjWt24Gyul6csCRS8Q&#10;cjOId4psaBPTe8wL3+UA0GCBoBUufi9F7YxQBwpa5ikl1Ywhet6xGRgCTxV2KDVRzF6NXVgXiBpR&#10;YSO7+rtOu3KEaXRN7whRjnnBmZY3NUbe5ogeFulYSjI6JLk0sL20jWUJuq/x6Argzm8Z/pkP/39D&#10;+Nvl8Hjjx+aGKME1FFiG64nUdgzoPHZseh5T7nw+ZVaci750unYpQlndhn5C+RdkK3UsydmDmi9a&#10;OADcufi5VNqV+w//CRXVEZ9djYvfSzFTVO2g4HIeWROlbwMEU21T2I7x2VCsEGMayBaiQkZ2GRug&#10;AC5zh1G4CToAvPTiNwE8x/xnmFtniTojMfFdDPz6lcC302n5JJ0krwGfLtapY+kTqTG885vnBgav&#10;Ef0ihVsA8MU/PzdD3PyoLNVCX+k2h6UHp00tS8auZStftiCtzVc6fOGCFNtBg2t/jlCMnpJodeNu&#10;uNKYRqZBQdwD0eSc0zHU5vHdKTqQAcDc2ek9KmFr1alwQSheNDAxU1RtkMD4xkGep1MFOM9Sd4Q6&#10;PxZXhHIvRWlAXQsLUaFTupBA6cA6KGMJqEbzw3FmQ0RKFc013VagF8k9iMTUbF8O3DXSjoWko8dQ&#10;GhrYhtvmhodHVwB3vnMY0t2h9DtEt8fxxT8P8Arzu0O0oVqTJXMea04aPR6ho+dLzehNQ+wG12VY&#10;uRh7/oxWNu6KK41pZBr0pWO6jqFOgqEpwmdkMQrBOGgT03sY0HLSUKCmDhcE9ULeVEQCUzFRtyME&#10;znepUUMFo3v/3w+CKfjhkEafJquYeSHgoEalYSkZkV1E5EyjRDYocJs6DJ1t0IASR6XGZw2OfUFJ&#10;86d1wuv1yuUwcGNkHFOXThsUqqe21I+LIUFtUxN45zvnu0G4qbk1/gi5QK9f+nGAL/z4sE5A7LXm&#10;CNePX+l2K/Q494bOcwvQc8Qiar8WDTU1uC7DEQqy0zEWjKg37qVQjdxRCqq86tMVdAx1Upw9eEAf&#10;n/Mtw52L/w0VdeX+w/8xF/jKYqlzVbwUFcZpVo965BbIPobsG3mO1qP5oRQhCwFGVU6wVqxQx3Sp&#10;WBCXh2k0GJhmGMP4AAAv00fnOLZ04bZULZG4nG2Sca9fHhujW2SduTgUj00PjHMlA9s+Hud28R15&#10;83JGHo/D21/4icHnVeW84+ad8uJXXIt3Dl47CNq2sFYejpT73SuAlzfwCJ2E5xG6hnVscF2OIxUl&#10;pxU0grg3rjSmkWlQEPdANDnPdApzkpw9ePCwav53Lv73VNSV+w/+ByoyqZrIhOKtqDBOs3pIAj4f&#10;L61iDNUxYhZt2uqYQAwlKsBS6lpVySO7uA4wi8vUZQTee0IDgiknPpmmaMkaIrElW64ZojqpOUpI&#10;sWvxxqMnBt2XeHwFcPGb8iYIb9P/iPULf2Hw+4gwf46zsZ5Uk/SaoPsSXjsI2rawVh5Qcm25MdKa&#10;Imk+ATqE6MeRirHTEgvboStqOlUJHgORes9W54EOIU4a3+8UjRzQKB936z38zDVFwLMRvBUVxmkW&#10;Ryhx3qUGjVWMIRZ9LA7Q7x11TFCEci2LquS1rrg8pQsJFojtMnUZAflNIcUQ7JiC2E+TcyPpInsp&#10;IrElW07Ordmrl0ND8PhqvsOCaT5QBHpe0MEhyROp9sdXAHe+vfwGudsHgAsyvvQXhoboI+P8E9Kx&#10;TfLUEB0bqc7erJHjuqGdy046hOjHkYqx0xIL26ErK6frQ4eiO4S4Fqh3ikQFANy9+MVU1JX7D/4O&#10;FU1odckoXooK4zSrhyTg8/HSKsZQHSMi5qjT1gKJYrFtI9aCFdqYbtfk8ThFNeG6S4RZ86JtjVzR&#10;HJI9leP9tM29ftG4cxSB1lCLdOJMj8n9xiFXuiuUXukjcrcA4Gf/0uDz0cr5pVqsVwwn4/DaUWr9&#10;IiydQ4u/5TtFgO4WaXNw0OjenyMXJKcXNIK4N6E0qrGqZIl7IJqcBzqE2DDe2Q0/2LKmyOsKAHD3&#10;4puoqCv3H/xtgGBNOQ7PPib1MMFLUSlppeJa3MkQuOqEcpKFdMeXDUWNqJCxXfzfFpdwmTuMZhOH&#10;Mehmikpks03R0nlq4ms+nI42QZwsvabmCDo1SB64mulJdACAJ6kZ+rayEcIN0NQI/eXZ/7XLOeZB&#10;yMlxQLVYrxRJzhGxxdT6RVkijyfmlhujr3wG/ulPC4/QOfBMf3WOWJScWtZoqp640vQzyoh7jFQ7&#10;znQIcURI9Z0mc3ZfuVOkcffiV1JRVz588F9RkYCj/D4m9SjBS1UpqWYM1THiSB5x2uucqAhXCCim&#10;gWwhKmx41/rFd7uohoNSNZEQnASxQD7/l1/65dtqipaODw05ND9OpzVDVIblX0AN0rny//b05Ayd&#10;SPSxvru/IW+CzscnqXEj9Nm/Mtt/gjRC+DUhzefA+EgyDUuf8NpxtPhG6J3HE2/ppijVIJ0HCa7W&#10;N+ubIi7cUTlyQXp6otWNu2OmMw0SbsOJuMdIteNMhxDrsNy/4rPUNUUHgLt3fg2VduXDB9yHkbNU&#10;h5nDpB2URM4na6qJ35BwMkSdYndOIoYTFQnTQLYQFTa86yjllSwB0wGHg/m7QRjD1FATyvmHGyJw&#10;XMS0sGTsRG0Oy4/TUxltjLhX6vN50qCkJqkVnKdogn793PzggRuhz/7V3OdrxrrwSZm2pRMV13Ag&#10;9tQXy7BcwtJjIraUFt8ovXJ54kSaIk+83gQbo2OUqHLkguz0yMI27oo7nWqoKlWqPKuccjqEWJix&#10;wkChAVMTf1NErO7e+XW5oDMfPvi/jVu+8gB0U0XVDyZJKSolzSzcBBV7nZMV4QoBh24kakWFDe86&#10;SnmlitvFYXi8JijBr8MBAF7ZSlO0REyOljyWL6enMryvNUS0OcLHjjZJHLhxSo++aTxNmqC3ScPD&#10;8cnxP1pNteEauW0so+sCoz4NvJ+28SvdlvDYQMBOotU/Qo9c3hjvXgG85GyM1sbZFHmnuhobKUgu&#10;A2lko0Ux05oG4DXKiHsgGpwbXBdmrCxQYMA0jNwU8dKJu3d+AxV15cMH6HlxilEb+EzaYZKUolLS&#10;TPwcCjJEnuJ3TiSGExUJ00C2EBU2vGv9QXC7qIbkGHkwjA01QZ4/FR29KeoZy6Ill9eXs6My2gyl&#10;ba4hor5efhY1Qh83jm/K8Tnkk+76JLg6kgyfVGmbnmh0H0Z/an9Ag5NTOBnG0mMithyt/hFac3n9&#10;T7Qp8k5vVTZSFF8GL5XES2OmVQ1UpUqVZ5VTTocQnRkrUgpTVIsxN0XB7Hfv/CYq6sqHD8b/dA+j&#10;1Kio+sEkKUWlpBn73Gkkj7zUI5xF2ELA4TLirVihjuxCNLJhgcvUZQSTodscbGNDTRitGSdGNDRE&#10;z47/2u8lYmvRM5ZFay6vP2dHZXifNj9nggy/poNJ47bCxeNkCVqPto33z9A2tcdyakPjSTKKxyYR&#10;seVo9Y/Qksvru+WmCPjGyDu11TlyYXJ6WaOplsCVzjQyDUSqPKuccjqEaIRUoBSkqBbnHA6xCmZz&#10;+v8KdR4pER5MHYyqLyRJmbeU9GD6v4K6/39BUNR8IPl6UaxMIeBwGfFWrNCH7DJqArEDpqbRHGf+&#10;X4QU8wGlAKoyYwGIJ2M4zprgC/81aM3l9ffaYdLBwQeJyuhrz/VLsbh4nCwh6bCc2qQ8dD70JJW2&#10;OWgODo9NL6S1XIKWPF7f5y4B3vwMlW4SehptglTUEQvT0zOaI9TsSmcamQYiVZ5VTjkdQjQwZsfX&#10;DkxBimp1zqkgQYssi2Uama7DW0cnaIJxzJv4krRjJSkPGX2gtR7gcDiUuTrlo9lKAYdtRC0mK1bo&#10;Q3alB6MwKJBjMbiMB2V+vikoMRWVwmgtnIyxWCNhhwa8F2O9aM3X6s+hrXfS4VduJNJFeO3g4qT9&#10;HuCYuHbuFc9LW6NToNf6WSydJ3Ic6Dnae1BGmaQ+ClbNKyOXwBTIiNbATOmqyzRgcYXmqHIaON7p&#10;gTPr10/Hq1FnaorIVBzQJqbv8Ncx8/RTd7IhkdmMiZ5++k4xhvyDwTNP36Vh6jgAPPP03WmkeT77&#10;zN1i1DOvXtEAdYQ9ZwoBhfXKEC1EhY3qSpugAKa5mjgxKKvvBjEoKoXRizi7psAwPTq3JktfwFHW&#10;zldLOnDcKyfjXkFpeDQ4W7ofBfvTk5OesJIugqdejw0E7Dz0jKWxVh4KdwyXhMv34uvwL3ztst+2&#10;e4rwh4QuHhGvjCuty8A0Yqnyqk93REjRyhwU1SY4ryvwAAAXC486PvjwwTQyxok+/dQd+OCDB9NI&#10;zc/7HzwYx314/4P7k1NqXqoZ89Jr7vfeH3Kk5ue99+9nI0Y6iuiieoEmKJGdM3Nq40QyDWQLUWHD&#10;u7qLLnB7mgYQa4IShrGhJozWwl2xWCxCrWPLxVeLbw098vWIESUdG3yAI6/42OIGSRoW1J76cecS&#10;V5f1SmUcnnp70DMPXa+lWDLHs+MjdOk40fNsZ1NrspEy2jDX0zQQqfds41h5J5gC8Nv5qLU5ER+f&#10;G6DTwdMq7+70HY2QknHldCZU8szTd6fGKG+SAjB5YWyCUtMjNT/YRodpgmjCDuCwByoQKbwKRAtR&#10;YSO7IqlsxBIwdRnOR82BUauh5hGaoEnNi31ozpK8B0tesFF6XYRGY0TtNfBx4l4jI0GbGu/QwPHT&#10;Plev95XGi2DVGsUz/wg9Y61Fy/FYk2PeLWo9bzvDlyIUKYh3rgvjAb5Gx5k0RWlmxgwPwDQxvUeQ&#10;sVz66Bw/E8ccHWR3kdK5ga43n2l6BI5jrjv9blCHaRTgsFPoQiAhG7FxMaLChncdpbgBKI1Y3Obm&#10;pADdEapohgQMtQDv5ZiCDVnmV15e8dG5NS8G18zVG+7gJhl+5WScjm5zwwP18Y7kS1+lsQY150eN&#10;j0TPWBxLx9+ZWfO8dRAqJ2TcHzW9qkyYBn3p8DnV4BoAF6o3Q4pq05yHjkZmRpuY3sOAOTbzI3Dz&#10;Y3HU8P0P7me/00PvAnEyjmeevgvvj4+64d8NamW+S5TXXdwR6syUKU87DxHbUNTYriK8K5EG4vLx&#10;BJyGoSYoYcQ11IS0DuWdIecUeLAzCn0U1rpIO/a/6kfta8AnBPcaHV4/zY7qrH0sw68RtLXWdC30&#10;jNv7XKVEYmu29Ng8ewnwluNb6Ojx7jmOzZZqQcjloGKPXLsrvaoETwSTsHfYIae9Yg/+46yoToL8&#10;ThGeLDcy6O8A9R4jpAZ6fTcMWmgqtih6anrSiPy+0JR7DPuM8IUI+IsSfF+akNd9AOEb4srpVDOF&#10;dMfHRroDa0GFvCsLdZtdiZQ3YgmYOowHBf3jQolNVXrE0SI7cWYnfxyFlEKNxUsnFJV6AcURta+l&#10;d5614nFr7ZGlfXqgNTkdXjtsH/Wh/vTVQ8T21JDOix4sGVsCH+uloOcVHvcWfIRujblVwJeFFwWJ&#10;joiZnp8IwjQwqYoQdpipylfFmEVJmFSC+qSY/58iYTZYnZvSOzudB6kp3y2r6Qq9thRSSF+MgGWc&#10;fmCu/QAkj5CvBrpSU1Z16ai1aAggWbJCH7Ir0ciGBQHTgDG6g0dVEkpsRcVArIlTLJaAnoI3AoBX&#10;X/5mgGcWfnRurYuy3nlq4tX4tIIPNj3E1qjx0XypTNrHr0tiHQ9LL1Hrp7FEzKWhxx8f5+vGBucm&#10;Lzkv5URroqYXSs4xDUxCEeQFdtPgGgAVuU7CTVB80QI+Xvo6MI1Mx5HX4a+Kw3M36DB+VfZ779+v&#10;yKBR1v7sM8Pjds8+8xS8+96H05See3bc70CxUmUZDKpyQg3FCn3IrqNGTdyAO27FvSBHbEUl44hb&#10;zRiTT8FLWQx1NWtc6J0tkKcmXo1PDdKxooeaHv4lhicPtUn7W6H2uNX6aSxxLkeI5H7mEuBtxyN0&#10;pw4+bzdCqCT63jsSbenbJ9AeIcY6+VAWI6GhPkmmr+SOT65sZPqOeFXa7wol3h9/ByiN996/L94J&#10;0njv/fvG/yl0gPfe/3CexXgnKDU9zz3zFHVoojiOhYDDZTTBWsVCZMiuRFMamMix44SaoIQjscME&#10;kdaCv3XZZb4pRUuMpYlcYNWw1AVkTUyPj8eGUntw6UlGTzgq6zm4+Bi6vwVqjg00+Fn0jtsSjzte&#10;nIyDngdLD8ySj9BtFrQQ3JocgWOXcez8y+A/zob6pDn74MMHVXN7+u5/SEV9OftD06bU4ERgriM7&#10;kyeY9hbKK4YVFRiXEW/FCn3YrugNGSTk4jAOtkAzipuiYtDXQhDHIEH4mLxUonh0jrtw8sooHpsW&#10;lopfE9frY9lJ+qhcg/rQ/Vo8p55lU6uX5JheNhItvhY9Y3ticTZUlvbfvwK493op3wpf/Qz8k5/+&#10;m1Sqs7U5IMrSSgmALF4TVwmmkWlgUhWhyimnQwiBMbKRwFBfC4rH5/zQOzt9B/4yhBCHfAj/sN6B&#10;PNG0lfKl0ZkpLJmnns9lpFuxQh+yK8p2iN+iEGulqBNLDMrQPSEal7gpKoXRWnASxDHIcucxeamH&#10;6veZ5yLaY1PL2YLxl4oLC8eOQI87PYVqh4XH5ti0HKMWX4uesT2xIjbpETrvebBVIufyEShLKyUT&#10;gnhTKOUPmAbL0CFthxACKLKSYLn82yPeFE2rUzYyfYdBqgM1PvKFXgt5xOkPydsxIUCR1Zun8BKN&#10;qcVkRYVyCBHeddyTDpYDPi6Dy3BQ4jZINE0YcQ21wGhN14SJ54/JOOI01BYgloGWnM5ND56LI0qN&#10;j4clmyFoiF3r1wPvcTwmgVO1Gs8x8NhAwI6jxdei5/nfK86xYT4zi3PtBccjdNRnI0hT4iSK8aqY&#10;ZajKhGlgYtbBETIuCedz44/ss7o+yE0RPgPI2TC80Cam9yhpuJ4OUE44u/BbJimTlRNQWC8W0VJU&#10;+OFDEGlFfD6ugGk4KENNUMIwNtQCZROENFRUDV6WOSaVOrONppLHR175ZoCnjUfnKJaNpa9lqbiJ&#10;2vheP69dDdzBtajxiSKdeLX0jGXRcrxafD30ao6sGFRP97Hs6UuAr6K7Rb0HRZInLH9w6DcJUzAj&#10;2ixmnX0mE47QIW2jO4NwgjIiRXztKZsishJ4GWfVgfl/hTqPMVn4X6KrGRJO81wp77SmdJHVvKaB&#10;HUpU2OixR6luxBJycRsPBqYZxohtqAXIyYwc6+IRSBA+Fi+1oP8QUQ13EaQRtffQ6wJQY+n4Xlrq&#10;aDrQC3CMejzr57E5FXrMpUeMNejyoTvSI8ZCyNMsJZzomGylnLVrWG3eQiJBfGPI/58itBL5LmdE&#10;7+z0HcsdGDqXYax9J2hKo+aj1qoxgGbhDyHCu5LAvJGK28VV/2AQuiNEpiBhqHmYJmhS1cRLkJr5&#10;KfBSi6x387vleC6ONBtNV8MazVAra9bnOa4eGw/0NOSGhKXXqPXD9DwmLbFafCP0eJ9E/L229Hw5&#10;9nhufITuQAvdBqnMEllzUpjTMA1M2iNsFGFigvjGUXwl9zCohKNsZPqO3pCZ9bjwc1CsoGdpdSUA&#10;E6bwEBV++BBEyhuphFychqEmKOEwdqZHyCdWaN4So7Mei5ealCW7KR6da8F7oeShx0VehDVyeXJ4&#10;bDxEzgd6UkZOQ+oT8eXw+PZao15xLNbKAwvmsuLi4/b0JcA74yN0Oy70t42g0Z1WRy1HVYLHYFka&#10;0ze4KoxFNdZ2UzifVwoPD7SJ6T1qoXM5wOGw/J2gRJa5LEXAZQTgsTANdMoqSG3+UidCLm7jwWBu&#10;hRw4YjtMEKNV1mEXWmcsgVAQl9GAXnp/6MUQ3e/N2s0QNObz+nrsetkkFj0xrgne9fTaSbT6R2h5&#10;D0X8Irb4I45+Nq45TgKhaEF8TMxyXErRIExVpCqnmUZ3Bv+a+KxuBuXvFLlhfg+o67DAb4Rh4OZH&#10;+Mf6bmSZcS48CqiBaDjBWlJhYWBD3Wb3cQtfKQfjh1xcxoMy/6OYAxNXMHaYIIg1cYrFMhCWP4/N&#10;SzXoYW1hOhY932SRCySOlgu5FlpytviuRcdDvDi9a+19fFrjrX2O987ljZeOI/cR1+MY03h0aBwA&#10;4NnX4V/4Oca30K1AWbIyAUF8TMySVANVWUU4orLcXhrdEeXZMIkZGMuTAs+216hrig7A3NnpPShz&#10;2dNF8QrNDzCLZjc/GJ8hDZl5sMIYcgiiKQ1M5NgMLuNB6W6AwBvXbUYYrQXnWCwGEjc1LSVCAQr9&#10;3yOoERrL+OirvwLgKfLoHM5FL4LofkKSe1j7QhGzVl5PHo9NLf7T7jjU1NdzvXrG2ho1c6vxoTx1&#10;CfDeZ6i0/CisGTgOB7XXbFdEL6eUAIjGR0ctyaxZVYYx02HkAxCmQwgZpsaOpa8Orn2p+v1NEb64&#10;AmCamN6jnP50YbfkioxkacpSDPzGqpWq1LFLHjW2YUGFi8s41AQlnMZOsxEyQ8Y5PH8OEr6MJ2ss&#10;+jVBA9OxiZfio/YC6pjNEHTI7fX32nlpOYbcKUlPVW70gsbtHZ+j9/r3iNcjRoSe+aKx1jjWNIeU&#10;x9IfBaEgQXxs1LJUJXgMQvSN5mfxvIsGX4e0RlVrRf9F2DnkpojaUn3RxPQdB2ZOS8IuvvtIsN4s&#10;rCUV2mFESlcadByloYnLhUklOw3KuRVy4IrrNhsh1oIzI4ohpCmRNSIpZrf3ynxHCN8VCkMvfuh+&#10;Cz1j1dCav9Wf0jueh8h5Qc5/16Bwsi0ROQYRW4keMSKcBXNGbGug54t27mCorWRPbajdM+s9Qlem&#10;l4qSxcdGLUtVgscgRN9ofpbJS6IyCZbJuwVos9J2EZR9JbfeBFHo7wB1HnYBTaBpD+vHDRG3oW7J&#10;Cn3QuGUoIpENRUIuDqO5/ZnbIMNlxjAO1ToxWivOgtgHiSunkTUiKSZ6vzo9VVITNL0nDD766q8A&#10;uNv4rXM1F041Pj1ZM/8SuZaIuQQVb40w3rXw2q1NtFHpQY983hh3LwHeHx+hi5wP1NbrZ9EzloMy&#10;TSmZUFTHRC1LVYLHYD02VArL1uszSOWb04g1KyGyr+SOUd7d6Tv6QRd6mqt74qw3i2qpKn3Irigw&#10;vkqWHVjcLq74gzJ0Jyjhim+qCSQo4+xMq4Oc5ViyRkUuvYrp6KQ7QkvivQiy6BWnlh75e8TA9I53&#10;0+i5fpFYEVuLnrE8eJsxj40H7eOp1wdiAn88V35U16KnLCUAovH2MWs2DW4w8lmCsS2Oj1rjNE3U&#10;CC2I/PicCW1ieo84+BTBa1gquCNAlaIhAGORWVKhHMaEDzHu0W45kIfGNV1dhoOy6U6Q4kRNBDME&#10;sqRrNDozojgkSB6PZvBnyg4vmUI9Q4Tmx+I4auJEL5ii9j3xXgRaRGJEbHeWZ+vH4xj1eXJKNpJc&#10;g36U4s8dSS5B7S0/zu7pfo/Qlam5hIxqw7DlmXWbBtWEI3da5w4hEEwkn2hTqGtSXMCvw0k3RXi5&#10;DqxAw29MLQtrVemDhphDUUndhSyNokKNRYdBuVYTpEOsaRPEW9VBU7Ex6zNMnwUdme8I9Yl9SI/O&#10;3XE+Oldz8YPp1ZDUcozc3pxeu7Xg3xDbx7uOHjuPTSJi66F3PA9L57xzCfBBxX/kSs9FOiJw9jVx&#10;GMowpWRCUW0FcYlZYUL06kYocsdSOoUZQdGEJWNEm0EoeabXRUolgaZonsrwmA3ze0BdRwlezAMr&#10;0AgZ65axUCp8iFFKL+x5Y5aQS8gY6pqghOIULGNktDacBbEPJnaZijFyQu8G9WBugvreEZrCdIjl&#10;vpDy2i1Fz/w9Y8EC8aLQ0547L6heGzt9OPZ5wVFTU3FO0OuEwDhTBrXlhmoXQz/tSwmAaLwpxBJF&#10;BVjKLiyfgad/3r7R1sRci54XQA0oTVGaAroAzmqmd3Z6D1zBuJiFQCNkrFuryhh8KCJtyON2LYtQ&#10;GAznMyEAP2FLpUC8BOe62ATizMcrJV6W+AyYjlF9WRnFOnaK6+Ks8kKqJ8fOvwQ95rTUeVCccCvj&#10;XRuPnccmEbH1svb7x5NLsvHK05y4uVEdHRrUlg4OSx9GOOkF8ZbYaolbrasZYWKC+KiYNS1xIdTA&#10;+VzyPNK3T021srOiTUzfcYCiLIOQsW6tKmPIoZBUNhKhLi7XoCFug0yXhFKQonIweglBBHEMJkgZ&#10;kzHyMrr0/AyYjlGnO0Li7ArBCL4giFwcWLaWfmm6XuxU4MntsaHU+BwT6bxbklNbI4tTmo/0eSLN&#10;Ib1PJT0H9qFDgtpptgr56Sx+2ubqDaOWqExtQFUeB7NmHx1CEMaI/QMvhllqzwuhjgzfPocu1Pw1&#10;lo1M1yHWgc9aPGSoZWGtKmPwoYgUX7wG84Vc+GIYBoPeTVBCUSmQwEIQQRwDBSmnU0rcpNLJIW+n&#10;XxOUKMJEpo0vENK2dtGg6cChX5KGCx6TnnGjsVrnFTkfluAYOS1a1nNtWo+/F08OakP3qYxuc/aA&#10;dNbQoLZeHwH5bSOc0Lzx5lBLVJXgMehCKMM6JVXgL8xntTxqxfFGY3WG/6eoCvpMbe+RlpYOGWpZ&#10;eFBFYeCHhhhGKQEgDVAwn8uVGjmM8z+KOYbGF5wcJghiTTuIJC4tHbER1BGny+JRowA4Zpd+ZYgw&#10;/cH/h1AjxSwLgQZjxF0YJBmn2xqei5+1sOqw9JSoPcU8H1ZizTpa1ywRiROxrWWN87w2Pvd5IcVK&#10;88AjAvWlg0L1iq38MSprJPGWUKofcClFg26EsoSMffQLRyIJgReYQhjz6G68EcIov1Nkwdzd6Tps&#10;8IHAy/3Cc0/DC889LRsAwAvPPw0vPP80K6PyA9IxoeYENB9vDPdeeGYanCwNxjVHiD8zFxFugMCe&#10;R8JpNkKsGWcqsmMqkAB83FISoV8TlBgiTZ8j/QLPofiFEFCM8UVB2mYuFCY0HTj0vREubLqzRg6O&#10;2rzC4T46W6vnVFnrvJfw5K75bPEOC2rv8OHfLsIbSflIPUnEOawzwaqlDBnrVOWPIAQWxNviRJqh&#10;RFVTNEyRNjG9Rwk+8dhlFhV+vvrOBwBjE8SHo1XUXQ2//dX3AcZm6AAAb331/Wyw0NQsgxI3QKKp&#10;hOHkKqNgtFacGVEcIX4ZmzHygu8GVbiXDHXMd4R6xSXL4Z5y5iVqJrgLhiTDOs4OY+l7EbjQWZ0t&#10;1GSeHwr01ImMreE5Fh6bLbNU/bVxPX74/Vv7Xqa+3KBQvWa72ZM6jjoTUSkqurJOlrUhs2ImeBLz&#10;7nkhsyKupigdgOlAHIBpYnoPJi+FMXjh+aenxkaCs3nh+afh7Xc+gAMAvE10955/Gt5+BzUqTF4v&#10;9154Bt766vtwGBshjhdHG1+eQVl1Jyhh5DHUAsSLca6LK0CClLFLiZvRBd8R6kHRBFWUJjGFCsWV&#10;DWXNSLowYC8QNoJ4AXNCROqP2LZiniAOvOeqpe9JjzWMxIjY9mKp94UVE+upraRLtXL2keGhxsc6&#10;gQ31llBLFZWiYjt0LLFjqBImOCM6Kmw9J9oMJdimKE20mHAmoL8D1HewSyoWFie586EYLRaN0Efg&#10;KOkukLtkbGQYb68JSoxeTBBGVA8JJscuJW5QE1QZgTBEmo5cv8D5/PmFYMi8qBJA0yQhd7GQZFjH&#10;2WEsfStLx9c4Ru41c7InSCNWTEvfkzXX8phscZ5aTVbDQuXY3jMoVF/YMiel/RG7OcRS1XmIiu3Q&#10;scSOoXgWDd4OO/8DnHQzlBi+fY6e71TArgC9s9N50NxF/hLuDhCQEOmOUGmBLNHuveefmR51w9x7&#10;YZC//dX3s8YoUG6RFgDgxXvPwFtv43z5IsytUIA8hIihFkCBhQ6CEcUhc+CnRKXBrPhuUJc7QkMN&#10;S9wRYmfpilt4ZbBxMZwiXRRwFxLHRrrA2SK96uwVxwM9F3pixbb0O3F6v19qYnGfJ1hGa8Qyqqf7&#10;FI/OisHBfU5uHLVkUXEc1FopIeNj0+XCYxHSMrLlHaa/Tp7h2+foYKFGTCPTdcTAj7+lKdDpTI/B&#10;4dt7+OqXOKTGRwLfKcKuL77wDLw4yqdtrbACdCFNVt2F08lpNoIsaedAAsTiCpAgfExe6iLFPYEm&#10;iM5yCsUKKboRq6XCwoABX4REqfGxiF7EnAKe+XhseqGdD72wclj6XmjrqulOlS3NSarFeo/jZkYa&#10;li2F6rGd53NyY5gls0r6Q6EwWISqbCFjHwuEdM1M1y6Lmvsw/XUtYB+fG7BOetrE9B42tLp7zz89&#10;jbQ/WYxN0L3n829+0x5/A+ab4tIjcUC+HAGDZW+9/T6588OBWyB+tVnoIWIOFVUJZgzI0tn8+OIa&#10;MOnmmLzUxehCe7l2UgPUrwlKFGFC09eNWC0rNOAuHCK0+nMsEfMU2Pq8Q+cvwrK19Imtr8/W6LVe&#10;WhxNB4yeNiPa4KA2dFCoXrI7MdS3oPgeZYWLc5ysPMvUMUYVJiqIt8F0wXN9OM/fAXjIDNry94D6&#10;jhK5wgO8/c778xgbkrfHLyu49/zQ0KTH3dKYbEZw40O/DW5qcrg7R7SwssCMF+89Awc4wIv3noE3&#10;335vMn3p3rPw5tvvEWsGIz74TBhGL9qV8FZt0LVS79Y0ZEyx6yMw5HeDegWmS1IKNHRjVssKK7Au&#10;Eix9T9bMtRV6X6h5YlnnCz23OHtNtxSeuS1BJG/Edml61eKJo9loOgpuXuiwoPaSj8dmg6hvN1V5&#10;Yiwwl87hXEXq2uURK5z+Bfj6odwpmsE/u+ZloHd2+g6aM19+opEN3aRmx7pzlHjrq+9Pj8a9eI/3&#10;Ge4QDUWlP6npeenes9RcxjE/h4kAs46yBaeOgYKUcakkkHE0ne4Edb0jNETBd4R6BBZnWQg4RG9b&#10;ywp9iDEpngsFj02E3vF60KumXnHWwDw5GKwTS5LXUHshq/loulNnS3OjzQg3KFTvGR7/E0J7a+lK&#10;8BgsQlXWKiedBULmCAkY0WoIJSmK68PZO+9+UEyxEFAOAC88+xSV9uV8/tTJvg4bPAXaVIVwOeVG&#10;LheKw8lhIiDejpkw1DFQMDmurDEZXRsiKIwNUGeKkIVAQzdWtapSh3P9+M/9t4eN9FbFFwrSNkaS&#10;19AzVk+8dVl2ml7T1cId8EStzos2H0knyTGcTbRezV7TgUOPidiuQa96uDhYpm2/fwVw7/uRkMAd&#10;Xw5qx9VEsWze/kH4x//sb1Dp0VHLFpWiYlVCVYSM/SwTdoyqBFdUq1DknwSF5trBf/schTN4vOzA&#10;j8Ox+YNUhXA5Dcr5j8OF4nBymDAQL+H5tLrYAkywMi5j5AVPpdudIJgCz4/F9WuIxNkWAg7Ru9AU&#10;oVSljsv1/avyAsNLrd91RVzkjaHVqeki9IrjYT8PbdY8HhZnyqBQfYsd1XE2G0L93BaVomI1zJ85&#10;lJBxjIXCmhwrL6jLKWuuG8Pjc/hM5AYH08h0HVZ+Blq2KwQ1FJ0GYfmHMZWg8RVnhwkD8RKCCOI4&#10;NB2TcohfStzg2Is2Qf2+JKGYLRWoOWQjWTNiGsj4XEfttFiVbPhi4uTYylpqpwM9ufSTbEDSS3IL&#10;bZ3WuMCN1B2xvSlYx4c2K5w91dNBsfRg6FZGfWupStAUq6CWJhF28LNg6MrJLo9YkqjYPvi0947h&#10;K7lroE1M76FAJ5GGCXVQnWajcPODMXLRchRThtGadgwkiCCOQwLJcWWNCZ7OEk3Qof83xbGzLQQS&#10;rLehGTENZHyuo7b/wdg5RaRjr8klHThOQk4GjLzXRemGLnA3A13rVrj15WQStFHhjhnVURuv3KPf&#10;ANLbB0BTWm++9QhnX7jkBUOr0ReeVpypoE1VpdLjrHZ90QLlAEwT03uQfFUTDTkORvQOkOnG4XA2&#10;1AJkQkoQRwk2JB0Vl5JS4wZdd/dhqKW4E9SJYrahJdANZY3pquJ2jTZB2gWCJN/x03MNtWNVg3R+&#10;SHINzoeTLU3vNYpwjPlKHKMWrgnRoE0Ktae6pOe2OX+qp0jyFVA/nkWlqFidcCVhhxgLhx+iL5ug&#10;imLemWCDBSNSqcUcGlCbIpowS0ybmM6jyOeBLVQiN3a5SCh5qYoxUSBeQhAq9scXENLNsUtJGHwD&#10;ostnxVBL0QQ1lEhhwxUCDn29dK2l1PG5jhY1nSN3QcDJEppuZzmiF28eW+lUkeRLYeXzzGVJrPp2&#10;dOjxk5oULKf6iJzKJPsjoX6eq8ptEC4x7BBj4fDo5yuVDyyfv4ZtVpVYsjq2KZITJs0B4AksOzyg&#10;coSCEYMRdyfIdKU4nBWVAgls5BHEcYS0JbLGpHsTlBhqWqIJArI0hUDNYxupWttdxHYdtdE7Qp7Y&#10;R7xY2CTiQi2MdFHXC2leUTmFs/PK1mCJtdwiS6yv+sGB4NYYNywU7hznzn8qo4OzofEwnN2CqMsn&#10;KpNCNFiNqgrCDhtEmLggXo0i/yQ4ZlU6Rc0LIHz7HJWMA+8yd3e6Dg5akspgRJugKpS8VMWYKBAv&#10;JQhV+XMwuNJSaTDj0k0QvSPUiWLGhYCDGvGGqoWq9GG7jha2YYHLhV4c0P2dvkjrK8kxHpso0gmS&#10;5PQcl04qr+y6sZU5LlFHNKZ1fnINiUeG9zUd9Zf2F0R9m6hK0BRHIVzJCuWvkKLvxUkn9HnLmmOi&#10;19yX8/LdxVwlcxXRJqb3oLlpfqTg/zAuGjQXyUtFsfjEi/4Lfbc8BBokpc92GYNoxhR3zSaookyO&#10;KRSNq8Z3GelWqtKHHoIeEH8zROOaLpELBTNYJUvFXZMec/Aeh7XwzImz4WRr02MtvfPw2i2J681e&#10;gScmt9bc5wonS3K8LQ1OT2V4PyHtY1knzMMgKpOnaLAqVdWEHepYIYXYEK00RRYx72H6a1McY62G&#10;b5+jwwNtYnoPhqG8vOnxljtB52oEMdQGcvODLCRVHBKMxs5z1GesvNZ2ghugBZugFM4Vt/AqoBaF&#10;lar0oYcYpfigBOHjGkgXBZIcahM5WCpuK1usKYo1B07PySQ8th4binYeWnD5OBkocg8tvj1Y6n0T&#10;jSsdK6n54BqTtI3l2I7KOD03EnhbkwVJS8UuF1aqBtsgXI06t76slEZsiI5JUdGK6x7h2GWxv1Nk&#10;cQCmiek9xmXBf6qWCa+w4k7NDHMC9ZIvTKllE0IwPrZg7AFPKehqUzZBNSVaTCFDy2AbiRahPDx6&#10;iFHa0Jnq8QU8Dt6LBC1GC1Z9x2CLNXmPE8UzD48NpcZny3jm47FZiiXPydq41jnJNSpU3jK0WFqu&#10;StRDoCrBY7AaqZJtVMNz7Nq2vj7HZivrozZF+EQvTnraxHQe1QvEFivjNBMYvWlOFFAQt+HKwUtd&#10;jC4N19sKQ7SlmiA66ym0K0fhVSBaiIo4eohRqxupVLlaTrUXCHTdtBxRlojZSk0tNT5rQuuj+0nG&#10;DQ1LbxE9F9fCO/8lWTJ3a+zIccOfObRR8eg8g/p3QD38qhI8Btsm8hnQiZXSrDonL0VJtmBVjpu9&#10;pGiK3Ocq/ba43iOCo2hs4jAnUK9xMEGoVReEtHkOXhqCxO9LaoTQ43AdKUKGlkM2MsOIChsamw81&#10;Shs6VD2+gNep44XChJavFmsea7JkLdG4rcfOk0+zoTq6fwpwNXMyUOS9sM4tS99Cz9i0MeGaE0lW&#10;OzyxJBsn6hKpSvAYrE6oopBxH9ZPWWYsJUdiM4Vsm+Lb51wcyjs73QcHLVYp2mHiYPSmwVBQRtQO&#10;Ccrn4KUhUvz6622GuSb2sbhOFLMvBBzUSDYWNbarie46ahsOSlOJVU4LsFQNS8WtgauFk50StH66&#10;z0Ft8D7VeQlcqK5G7VwsuDe7JFsCmqcVTyzalBxjOMCHQZyWqHR5H4VwRSHjPqya8gDs7xaUkvWw&#10;j5FtsTTHzc5T3CmaoO9HPIBpYnoPmlNYPWqimDIgj+kilL8gpfFjeQSk9JmKZqzIzOWou94mpArz&#10;5ieNDgkmstnTpRBzuIwANEtR4UcPMUobDooeX4A6OZzRkR7Py9gFQhijnmqWinuqnNLxk2JK8qXh&#10;8nplrTjeswABOw/4s6I1Lo3jiYc/b2iT0jrOGZl3IFxTUY1ExdGpqizs0M6qKQ/TX6X4SBS5bcGq&#10;VJ1HK8F/+5ynWtrE9B4C0TJzkCftPmRLTl0HE1SOL2u8NFxnq8xNUP/mJ5EtFbNuPG5D2VJU+KDu&#10;ZQii5Y1cVLkGnNgmyEPA1CRQbwgtLj5ES7NGjrXAc5HmJa0rJ0touusMPg+5sTa1OWndnvqpPjUe&#10;tBnxjJZmxzusaZlzV5VHJVQZnafLqR+rppySlRlLyTqw87cFq3CkU8IGF3bQ7hRNzNbZBRJtYjoP&#10;UmflYiLPYzRBIKef81BJfQX4Ls2hLgQhr2k69vUlstCZ+5sgcBuqIUWFjRoXoLSwHUSqXCucujRB&#10;gXwugnOoYun4LXjqQhdoYcgF3iSztiPgOXDzsfSg5O5R31JIczkVat8XtX4atBnpPWobKAlzDUyD&#10;oxGqLGTcn9XTL/Wvwb3JyjtOvcfJisCHihsEpikaLNElMO/LNDJdRxWoWtqFyJacug4aVO0fZI2X&#10;/k1QYqhtmkaK317yBBuuEEiw3hnYorBSlT5s19GiIVeDa8gJv9tDzRAHdZcmIck91PhIWDVI8mOj&#10;XYhRIrZRvLG5deRkS0IvZK2LWkmu0WtOveK0UltHrR+Gi0GPW83AjU9tE4QHh/aZAuAxOBrbraxk&#10;a7Vupp7NFHIE0twr1+A8edImyIR+W1zv4QLN/BhNUIJJP+ehkoYKRtflmqDxzwJNEHCzdy+JbWha&#10;qEobMz61kA1F7BwKAeeuTVAUqT5JrhG1vy5wF2KSLMnphZx2UYdlnm0L7ThpOoqU36pFmifG0tcS&#10;mV+ixmcJauuo9fNyFmhmPHbUhu57RsL8HDMNjkaosmQccroGbHi+U1kbrW8R6HnYYe7Tt8+FoXd2&#10;eg8WcmuEWQi6PtXz46BBURkl7ZnpnaD2iIkh0ppN0IEVcFAj0RBAsqDuhYEf2320qMhX4TJT4dyl&#10;CaI58UVBY2iAihhR+1MgOid8UabJJOiFXZJx28cgkp/WXesryej+dSV6DiZq/TSkY5q2I0NqeCS5&#10;NXB94tzph+a2CFUWMl6OjZQBsJGjO+U+ZhGExdZk4QVnHp8bwYm5QZuY3qPoCPLug5bTdY1QQJqe&#10;jlISr6SYZmpSmslrWqoJojMv4qt5XEYTrDUrjEFD5KHGPXqA8ElhQOM6XGaoo8sZ3wuqbIZozooQ&#10;VURzRWxrWDJ+uqDqSW1Mjx+28dh7WHJ916THPHrEaCH63kvU+lGkOPRco82JZ0QbH28elrU/NOOE&#10;qwsZL8dRypgWK1+1o9RCsGsIH+kmumdLAbsH5pmbomhi2sT0HgRvea+89By88tJzVJyRbF556bkp&#10;IJZxeV59+blp+CoROAC8+vLz00jNz0deeb4Y9Qy10ev32pIp4rEoBByidwa1yqxZYQw9BNHyRi6q&#10;XPXiWGgD5HTjMfJmatcFQiVKDQUR21NEWlsqp/tRsL9n2yJ6XDz2Ui3SdoRaPw7PXLZA8LMGgPh4&#10;/Ki9NDDcsaCfNXgfyzidNbSmicZLZPvSRLZDqELt2ByBo5UxJc2zH6UWQlYaWxArXIyu2cQ5Lcv8&#10;ldwCSU1H0cR0HkU+B6+89By88ea78Mab75aN0RjolZeegze+8i688ZV3B5+XhyYIAODLX3kXvvyV&#10;d8fGZ3Z69eXn4MtfeWcaEWhjknJ96Y0hTmp+vvTGO9nwka/S9Cc1QZ0pjoXrILmMADxWqlJHr4Jo&#10;dWOVKtcKp44tkCu/oV6OSMKI7RbAF1c9kOLRCzxuSGi6hMfmmFhzpFBbur8Ua56/LW/oqE/UHqOd&#10;o/Qc5kay0xoeOnBsK8+JEDrUIePlOVo5U+KygqPUgygr4rAteuGrx0nXYHGKx+dSPWZdTCPTdVTw&#10;xptDo5PBTCSJvjw2RgAwNjvYeHh99eXnY43QGEJqTD7yyvNT0yM1P9iGZ0hCGy5uri3gkAdWwOEy&#10;AtAsqaIw8KO7jtqGPA2uIae1myDwmczQCwWagxtL0DvuUhc/tTGxnxUjUrsnrmXDyZZEqkfbpuMm&#10;0vs9otE7Fz1+6Rhqr3TbMzh7HJfqN0bVR23IeOcYFIeoECRY4TapOlmXY/qihXA99Nvieo8a6ETc&#10;17uyBsbGKA1OTu8EpWhtj8BhhqjTH6HhaqVYq0Kg4TLSw4kKP3rJRMsbuahy1YvL6NoEJVx5XWYz&#10;LRcF3iReux5wF0I9qYnL2VMZd7EWBfvRbQlOV3O8LB9PLcCsg0WaJ7Wl+5hIDku/NocVa7KOqYRW&#10;Hz5e+JzQBrY5Fwa1w/tUzo2NEPrsTlQ5Lc/xyyorKCVbZPsVbpniTpGP5f/zVhfpDCUNySsvPwdf&#10;/sq7yumMHBGpyeHuDKVH5159+XmA8feC0qNu/ZqfdJfoqwBcE1SW3AQOmYUtBBjqJRtTi8JKVcbg&#10;Q5AEDfmqXCucFmmClPwOkzo2dKFwbaAXalROoRdulh3el5DsNJ8WauPW+NF1wFA53edINtb6J7Cd&#10;ZVsLrmkLSB8+0hrQ9eHWTNJ5RoLKrXGKcOt+ZKTTYVWYAhjRcRELYoWLIZZhsYkDzSM0Rahi+oxW&#10;6j5oE9N7MKUU5TDrSn8fiFqkxoa780Mbn+T2pTfeye7OpGjSFyJguWSDmZufIXLvJoiuxBSWCth8&#10;qjLDtDQNbGiIPNS4x50gznzUJeBa5ZTfD3I6STjyO0xinOoFAcfSc6HxIxdVycaytezoxRy2w/uS&#10;PzA6ui/RevJZeTy1R6Bx6H4NkRj0+PRmydjS8Y2eA2kNuFqxThqcHXeXSBqcP9YdmehyxozXYzMl&#10;TUVsopqMrZVWVcZmDrTM9J+3ToNeTBImMW1ieo9UTl6dUE1uwd3pwXBfmoCbLRDz5UhfjIBl8/Yc&#10;MTVAqQlyJasgC0uXycxnG4nhqKIw8EHdyxBEyxu5aHANOZ98E8RBLxbwxcSp0FornT+OR/eTTNqX&#10;tilc3CTH25yNBvWnMgwn52QtWPEsvUZaH27OHJwdfbXw2m0Vq/7FPmjI8aLHjsqk4WmKIvGS/UqE&#10;Ps9X+QHQxmbKIv8SvaVlm2oQi1m30nCmdctrYv72OVI0FRdzok1M51HkA9CqAVC+FIHeEQIYzv/0&#10;CFzqTSSsOz0a0+Uvarg++soLw+urL8AXv/zVyZbuR8lWR18qBDWUHUwLUeHDjE8tbAeRBteQc9cm&#10;KOHKa5pU4pw4RXKj+0uy1MWLFFe6YOJk4LDHOs2O25diY6ie7mOoLsXH8pZjS+N7wWvF1ZTg5HQ/&#10;IluSJfP1jq0dc02Hj5sHenzpseZePQPbStvUfmHwR6e2hBkh4+OxiRI3vlZbKq1qqcIOx2V6fC78&#10;xmMama6jqMhVlfhoXGpKko5+w1t6zI3K0zbVpd8lyh+PQ5e/h8PQ4JDSU9Pz0VeHxqiFbHXCS2Ub&#10;miFNAx+yO0nQkK/Btcp5kSZIye8waQBFpkmkiwNOluhfoA13YUN1GGoj4bHBROwlW06O58e9Juh+&#10;klF7bn2orySvJXJe0JxcvZg0RzzXHnhj0bxePy9LzE1COk6SvAVuXnTbGvhuUNrGd4no3SJPXJp/&#10;Aao+y6uc1oX+CDkaUxGbqIZlqkosUVR0pSpLldPxOXvjzXeryn7lbz1LRX35zfMnDXf3R2ScTdWk&#10;qhgvfVdIWKQoBBq68cc+8i1UtLOzs7Ozs7Ozs3MjqG+K/vqyTdGXfy3zfw5xrNoEoX/7XyFhkaIQ&#10;aNjG2OK1j3wLAFwiyc7EQv8SuMOwxFrbb4U+rJVnZyGuAOD7qXDnFNA+N+idHU5G5ZIMQ/eB+QxI&#10;+9wrt01t8Cslybk6dgZu4trcxDl3RPj2OYX0BqaPu/UeAvgLEQ5tv1svMEQs/hyG3wtaIOEU8kDm&#10;lyuoV4Iayca2xc7Okel1Yq59oq+VZ2dnC2zhwis1LjW10Pcr3ccy/Io/U+gPVByD2nGvdDtKzbxv&#10;GvS43AToOUnHjorcFJGFLJoQ2sR0HkXzkxqF7gwzmpufSEMSh4YtcqlQY91BtVSVOxn7+myfY57P&#10;a+fb2Tkm9G7KGhfnONeSOdN7mXvFny3084YOChePg5Nrc9V0OzPasblp0HNVGjeU8tvnxkFFORv5&#10;z1tD5DMSm6DOiOtYCDhEbxbVWlXu7GyIyPl5zPP5mLl3draEp2GhNpFRi+ab3rvWK0V739Ofs9iO&#10;xqWvO+vAHZudEnoea+MacU7nVs6RakYtbWJ6j24MNRd3nMqJdqFYKSpw5XUZ6SFV5U6YfQ2XQ7tw&#10;0TjWMdnfUzs3Fe97lTY1Xr8tQn+Wpvc+leHPBEmu4bXb6UfNcdopoevoHRuEeXzOWfWThUeYod78&#10;d4Dy/x9oKbLVci7fADXWnVQrVbnThX1d+yNdLFlrbemX4lh5d3Z22qHv37SvvXI/U+nPWzooXFz8&#10;urMNrOO40xe63i2jE+fVkemdnd7DJK976TtAmCxz1fL5jNXQqjJGo/vOTjtccySd25xsaaRadnZu&#10;Ctx7dOtE3rPJlr4mvD9zqR2NR1/pNre/cxy447izTeixigwEc6fICW1ieo+JvHr6u0BL3wmiaxdr&#10;gqgx70S1rJWqjNEx1M5OPd6LLHyiHuOEPUbOnZ21oY+70XFdoO9nuo/RflDSH6SW3c7pQ4/1flyv&#10;B+h4yk3RaECbj6kJoU1M50Eff1v6ThA9z4t8al5qJBtTi8KKKlkjHzREHoqX7ihcpwuDY8OtpXQB&#10;xsl2dnbakd5zN5X0o5D7kej5kUltqB0XX7KR9ne2BT3e3HHfORmKb5+bGhDruDKNTNexEPS8neZZ&#10;CDT8xqalaRBHDzVqF8i7swPguMCy9LChi7X9vbFzXTn2e+uY0Pc13U8y7Wck1XM2YOipjO7vnC70&#10;3JDOgZ1NUXz7nBvaxPQenSnmF5q439i0NA380FB5SCodR4e8OzssuInBTQ2++DqlC7H9fbJzXTml&#10;92Er0fexZE9/nHJQG86Ok+3cHOj5oZ0rO6sjPz5nQb8trveohJ5j07lWCDRCxrplLJQLPdSopXl1&#10;p50dHtrcSI2OdZHlsbFY6/zd3ys715nW9+F1gb7H8T79uUltvTYYakPt6f7OzYOeT3TsLE59U0Tv&#10;7PQeTopzhgpcJ1PIWLdWlTFoKD4k0fJGOz3Y1zWnR6OzJfb3zs5N4Cae4z3mLP8QziE/kl0+ErV+&#10;O9cTek5xY6eJQFNEVp42Mb2Hnr08/oWAg3rbTtSysFaVceRQNNE4qChApdvOzvVhfxPs3ERu4vnO&#10;zZnK6M9T6bOB6jVbDmpH93d2aqHnIzd2RMSmSPpPUFf79jl6DKmADlI9P2SoZeFBFYVBDBqmDEc0&#10;1LB0UKFuAdcdzL5w14P9TbBz09nfAwOeNahZK/oDV/rhS/cTknxnpxV6PmrjhnGO/uefrAkyF4Rp&#10;ZLqOqgNjG9Owoodp4IOGkcMRC9tBpdF9R+MmLehW5tqrjv0NsbOTc5N+WEjzo3JpLSR5IrqOkp0k&#10;39lZG/r5oI1rQPGV3G5oE9N7qNCi7eJNC38oF3YYkrAxf5N72GHnxuD9naHqk29hmt4YOzs3kOv+&#10;npHmxM2Zk1G5ZKPZSfagyHd2tg49v62xQcTH50zot8X1Hhn+laSWoodp4IeG4sMRC9vBpMm9yXnn&#10;2q9by5co0HObjii1PjV+Ozs7OdfxvVQzn8g6RGwxNT47O6cKvTaQxorUN0X0zk7v4VwR99q5DX3Y&#10;oUjCDvmbQjQ577Bct3Xkvm771NjP752dZaA/Q079vcbVTudGbbyfjdROiofRdDs7Nxn6nuRGJ8JN&#10;0ZSfNjG9h5CXjgJqIBr6oGHKcFQzDioKQt1DIaij6mwa7Fx3Whuh6OkTtfeyVNydnR0Z18+ZE4F+&#10;DuL9tI3/8Ygb1B5v0/hrQK8FrsNxovO5LvPaqYeeC9IwEJsiGmeKlzZoE9N5FHmtwpDhax+9hz1Y&#10;XvvovcwuuSf5ax+9N+X9+EfvTSNLhr+Qgg6Fj3/sxWkkcyz7+MdehE987EXqVkJzOnIn5q/WcLvs&#10;XDfoD/FTZj+Jd3aOT/Dn0CahDQz+nPR8XlL7iO9abO040WsYa0hQu+jYuf7QY07GOSMbzg0qmBQj&#10;TCPTdVBofgba6HjAYT/+0Xvws198exoAh0H2hbem8fGPvuiqRSK5fe4LbwEATM3P577wVjZUKvLT&#10;bxncuUGkH8x0XBf203lnZ3tU/JzaDLSRoZ+Z9LOU+1zF+8f6vPWs/5LHKcW2xlagdXnHzrVhvlMU&#10;Pci0iek9ovUAwOe/+DZ8/otvUzEACfXa2PxghobordzSmVeDTuMTH3txanqk5meyoc6BtdiboB2A&#10;I/4wtuh1SvaKA8zFTe3Y2dmZoT+/IuOYpPcyfk973uP0s4C+bhW69tKwiNheF+gaWWNns8xfye0C&#10;HVX6bXG9RyVpKvY5SC0BPv7RF6chOGWkR90wOCfVhXDkx+xN0E6G54f3KWCdyq1zpBcwPcAxe8bd&#10;2blpWO//paCNDH0v0/e49H6nca4D9OKKjh0bumbW2FmNsy986avMkjMiwsf+3ReoqCuf/w+/SkUq&#10;uOL0GFzOYPHxj7443BE6DE3Lz453a1IDg/epjtMfyN0fDCfPZAeAT7z2Inzu87MN3Zfo3fh8zWu/&#10;iop2dmzOLz0fFzyeCwVPbNbmigp2dnZ2dnZ2dkTOvvClt9lLColk/Nq/tXBT9Ef4psgu9jA3PrMI&#10;gDQ6dF/ScfLPfeGt4osQcPNDdZD0jiaI7qfi7Xk34AjuMGlEyEDEgtVREGsRFRpVTm4WiX4A+LpP&#10;fmsuO7vM9zW6N0W4Efr2edOTJ8oSMaO01ODxlWw4OZVZ+1SG/0Wd2kp26VXTS9Dziu5r/tj2kGzP&#10;ZsVX/iLA9/4cgPMzALg1jvPh9XAG8Hgcj87H7XOAR2NCOq+0f2CepkhPVFCfxBPGD9eO7VP50sD1&#10;SLXhV82H2tOnQ3BNaZvOW5oP3k514Jr+wRXAL/n++TH9J+iRfVrD+XzYpu3//gcBbqHPlp068HFb&#10;lXRi7OzwiE0RK0S89vuXbYp+9j/im6IZpsJRRBuZhPQ4G25+UtR0R4fe7ZHkGWOQssEpZdz+Zz//&#10;5rTfFWbJJAKmQYTIRCxYHRWxJlGhUeXkpmv0QLCv++S3+hsjfBHD4ck72VwBwHcOm1bcDOGHZBYj&#10;FLAPPVNysTgZhtPTi06MpJPs8CseWEftAADOxmPF+SdozglR4QOfJtM2+t3TAwB88ccBvut/BnDn&#10;AHAb8oYIbqGL8LOhEXo8NkZPSG14Xodx0EYC10PXKflge+xD14/64JHANeHvraW1cT7nTB7a4CR7&#10;7JfA9qmBSXloPgzOdVCaIlo3oEYIN0d/9wcBbo+fMxI0ThN0QjeYpnVtct6Pww1C/vY5CjWgX4zQ&#10;e7CMyaWvwhbAj8bhAeMdnOQqNU0mzjoSn3htyJMaoPR7QF0bIlqTUBc1UUwrESIzYsZqE0w10Zpd&#10;xVJjl1OYrtEbgv2zn/lbAAfno2vB2DJXAGe/BeDsfBjF1Qy9srkFcJbGOdpGY/oXfvzPxNZIV3+B&#10;kWqmg9ppg/rSwdlF/M/OAc4ZGafjts+FcUsYWHd+DnB73L5NxgUaeJ/qLm4Ng/qnQfOHxq15+4s/&#10;DvBt/wuAx7cBnuDzZtx+MjY/3KDvt7SNmxm8j2XaoHaJtE3tpYF9sB+Nj20wmj2NS33oSHDXqdgG&#10;22I4v3SY8GHDTWDWpDHvwej7ifpko+az5wYMuoaeMfnXruV+HG7aOM8/GRDSB1GCNjG9B05+II1Q&#10;A9KU0l2fT4z/RxD+hrgkw98K97nPI/nY5FDoXSIAmJoeyacJaXIMTrMKjBMHiQ3Lo1HUVVVglZOb&#10;osYe9AzmbYyauQI4+23kQoIZWRNUfhC2jXTFROXjoD+o2R/azkH9rRicneRP5dLQGqSkPz8fHh+j&#10;TVLWDJ3Ng+rSdtHA3AK4PTY5U7ODXm/fmhujtJ8an9soX/VAdU3bt4a6AIaG6PGt8fU2wOEWwOF8&#10;eH0yPjb35GxsbMZX/J6jb+w0aDOh2UtNEyXJqB3nw9mmHFwubmj2lCTTbBKpWcE22B+YRgg3OfSa&#10;N31sJH3RFDGfL9FB/xHm7Bz9YwzzPp4G7dKo/joOz1yFdck+m+iac4Papv0zeZi1nehIc6dybtCf&#10;AZsa6VhROdbN4+zzX+Qfn7N47f+w7ONz8BemTyD2UTgvVZOjNATp/YUIGY7QDpNGhAwx8VEpaioE&#10;HqqcwnTN0jXYzNd98lsB/peXw6Mq1qN089s8x6otNV1nv4NqBqS4E1aCSsy8DlpjcP6WjOolnWWX&#10;9rlXaXC+Z2elXRrnjH/yo6TDfGCO96QjciCxJv14R4fKDwDwT38U4Ff97wDuPAG4exgGfoTucJb/&#10;o98TmH+nCMfCnI1yPHBDocH5JTkmzRPPBVAeuqZ0zbGfVBf2ofa0KUxo9nQuNDf1xTZ//wrgl5LH&#10;56gd5oz0KX/nBwFuC585XaGF8KIdCj1hW9kX/aZR3xR937JN0c/+EP32OJ2qSVCaggzOTSEsAsED&#10;pkGMyERtWB+FoqZCEKHJ2WSR6IsEnfm6T34rwP9qbIb+vtEYST/DtBoPVwBnv2vYlvxNDuiq00l1&#10;LoOWuJovp6OytI/l0jbdp9tpYB2Wc6OwcTRD58gGYDiG0zYiHVrcEE2yWZRts3GIEMc4AMD/9CcB&#10;fvElwF0AuAOoKXoy7MP5cPFdNEVnQ2yplrTPDaynYJsDc+HPQeeE7emapH1ah5bjjORIr6nBoSR7&#10;ri7sw9lQsP7vXwH8MtIU0RqSfTrHcFP03/0gwO3fTRxq4ApNaDqGoPn1hZ6oHNRGWzxNt3NdOacC&#10;i+lzhz7u1nsYpDqkz8EQDUHw/wxUGYKHTtAIHjCtRIiMknK/6rUFxJoKgQcxWhcWib5IUAdnAPC/&#10;vlzmUbp0+5vexnePdKXDPNoiPeJC9bWjNi7143w5HZWl7XMmHh5Uj/fT9jkZWHbLGJwNfVzu4qwc&#10;twHgAobX24AelyO/VzQNLg/ZToPa4Zq4x/5ujRdZTwDgUfr5lb5AYfzdoifn5Xh8njdE+L2ZttMF&#10;e2pquJHAPtRfe8/jWNiXs8H7NA+OQwcgG/oqQWPgQa9r6X4C5+dypaaH+mM5HZw+zBnzeUQ/mwKD&#10;vm/xoLbXetB1pAeKO1jUp+E47ONajHN6iiTo5xD+fAFgmpjOg+alIwR1pkNlMJL+NENrEWqiajr6&#10;QSOPA28yv+bVt4Y6mKqHfySWhgo1djmF6R6dBuwSNMKYEF9AtEB/ph2uAM6/m1oNUNvWIUHtoqMm&#10;jvQzHuupDZXhffwqDay/xWzjV++4TbbxwI3ONHAzRLbTfuEzxkrxLs7m/UxuDFxrVvvZcLfq1hnA&#10;T/4JgMvL4SI//fx6RBqkg9LcAHnltvE+1VMZ1VE0P7zN+XN+XAwKtaGvNZyRVyqX5gTCewfHoXo8&#10;OAPm9xLEkSVaAVq/Na4VdHLcsPDY7Fwn/N8+NzFeDTONTNdRA52EPZkC2vRUhOChNTkCO80aYQqi&#10;IiLeGlldTN0+qh1DdMtCAzUHrGVIzP4zQfp58vPHu0X0Z5H280bVMRcb0wVHxaBxrEH9uUF9uBGx&#10;lcb5ODg5t5/ssR+V0ZGaALxN75bgkRqWNLCM00/NDSOTmiFuZHeT8H5qjAKDzoXO8dYZwD/4keHc&#10;Tg3PY9wMoeYIvz/p3RjuFb+JuPc3taU66s/JqYzzSduSL93Gtpaf5UP9OM7INt7XOEONUHRMASoH&#10;fZ/SQe3XHrQez6AxrtVoPN77OLlxPn9SUMgnFL41AEwT03tE8H6IMpQtUGectdGfBw6XSoQsSEQt&#10;lq0nDltXVZFFlO6wtbbQLVAtQwH4HVNVzhkVMFCbJ1cAt763+BArBv2hbQ3qzw3qY42In9fOM3Cz&#10;Q/e5V23cUvZpg4CbCElGmxhONjU45I4OvRNE5bSpwYM2TNagdU/b5M4RoDtAtDFKzVF6xR8CT0Zf&#10;+sGAX6U3FqfTZGmb2lFb/ErleF/y1aA+LZwx+1RGSXr8WjtwnCZo4HHQ9zM3qM+xB60vOmi85hGF&#10;+u/jJg/UFJFPTOkDNEF/GPQeHLQmqTaWwZj+6QatyVmb06wBoSBGvHwtbRxAeRzOTZWTm+qyJLoH&#10;rGUo4ChlpM8rvK0ND9THGhLUjo6IbXTgf+3Gj7xJemxHh6S7RV6pzDvoo2i3lKYn3dlJzQxtaooG&#10;6qx89A3HlvazpmocqdZUb3o9h7xB/Ht/HODnobtEaXB3iujdIvom4uT4leqonO5TO/yKof74NcHF&#10;xDq6TevQ/Kg/Z39G9j3g9wCWYbANPfepjvoCc2EfvshvgIbSxilAa/YOEWpojZ2dmXP2l0PoBxMH&#10;vbPTe4Djw1VlcGr+F22JYG3U3OlWgZABibjDvUwtddC6DoCaoTA0Ul8Wi949YJShgG7vn19wOdzp&#10;if4MSvaPrwAuXmd+oDlH1YUL40cHtdd8NL0kl8Y5ek3bWIdl+GIe+3G6NG4xsiRPg+5zgzYw1sBN&#10;j9QISTbYlso8enp3SBpXPwzwP7+c36OpIcI/v3BD9FD5kEj7+JXKMDgOjaltc74Jake3sczrj+F8&#10;MFRO972ktxiV0e30Shsg+o8DXDwA4sQM+l6VBvVbYtCca+dfctD5WIP672MfzDinb3c3tInpPYIf&#10;jPjyrctFHEX6gSAQNG+AyURFRLxFirVi6rehTm7HMN2jr1O2yWLvH8wZFQhwduVnGBrMD0LuByLV&#10;aaPG7//f3r/G3Lot+X3QmO/a55xun+7EbhLkvlrGYMeW2jHaNLkoDtfIkICicIu4NIrNSdtbLWO3&#10;MchCQuImgiCKkljoQHcnJHEcYscQLIgEEh9iJ4qNpW2BHdmGJCJqbEd8SKd9aXefs/dakw/vrHfV&#10;/M9/1agxnjGe26zfUu3nGVU1alznM0ft513vqvm2xpMExiprPdq0DhOcqLxT14joBEbKqGfylcvj&#10;2xz9BgnfJuFbHkxyWkT3U/f13eX+7db//adf/w2uC/nMXtXbIkmGviBviwS5x889xkS7wGzop/Ua&#10;rIc2fW/5FUOP/cJ4+mqB9crtY8OQj5QFs4kO3xBhoiR+LMZS8POr5aETEwTbtATr7VYqoPubkDF7&#10;8hgg5URSTYrw2fb2rMIkZrQYYOrz8Qi3EBwgCgFdKu6dYGQlxisfoipj+9QP9kleVD4YQnRVagZb&#10;WdQSBlocsA/8/Az7HHn8zZ++vvEpt+ePh7bLffULySHo9gaGtuqhj/ZF3WjRBzg8zLHDHt4zeftR&#10;MXJfE/1jZ1jWV53U4FUnJjoxw4PJhSViRkx9ZcL6rcel+6DXtRif46t6c4Q/QiewjxrG0FeBtYU6&#10;0TPQD3VeDGyL+WIdAf21Xq6eXSNz34KuI/fss4LC2qo+h6LigK5M1gLbjcgmYCei0ghWb5Vk17zI&#10;DT7rrGfUG5jEDBY8rA0/tIUH+ugaqDIA0orRAUO9Cx769qBoYVHlKhh9SCtDgy3htQPDP0dLiH5B&#10;fPl5KV/9sdcKrf+3zvLHAzYK+lt10Ef7os6zszK2ocv6ivesjGLVte4jYvUTfazrW31Yf2u7Xst9&#10;vSVyvYnca325/Vrtf/WnSvkNt7dEF/LZln7iZ/16+15DP+2LdZkOQR2rx66CFbcVFoPpIvTWi3BR&#10;11ZBanYXrNwp7LO1F8G+rda/FrDuSoLzstrcpETk7VdyN0MSmaEyGv2FURlwg+sAsDXVKlE56l1g&#10;9u1BEcGMNpQp0acEbeG1AzoN2rQ7vVxQcUM/x7CMNsTSe0TreO0Ww67LzC56vNdXrKN1eK+v0fsI&#10;2A/WVo2L/OcmOkGhckM2Nz4y9MZn9zUR33/lp0r5EZUQiWgfho7zXpXl7yFZ7WFdVtZY+jVg68t0&#10;HuIfrWf5ka1BwXXEN0Qod/GwcushdxIrNdPNKn3DSfBkR+ywS8/K25uiJvRDfZYshX3ZODS4LoR0&#10;DFU3IaoV+tfGQ99Q0dTprkrNTGllStB2dpcEsQc90y3hIv8JSPXAQiRax/LzDktax+yol3u8artu&#10;C+/RN3LvCbbBYkTlggtLePiMwRseT7RP1B/Bbj/05wbq8PtN7FiWOvrKYntlS7cnZGr1FJPpdmn1&#10;F/T6ScKD95ZEMeuhYaLg53RPMrxvPWCMHQg+X4fNT0pU/KRIP6jxoY1vdkZLK6yPDo3uC3BaIipH&#10;vQvM0TwoIpjRhjK1lSlBI7w2jH8OwwUVhDufx4fXvQQIur0RDe35eXptY36WD17lHvU1ndajDf0s&#10;mA/GtHjYrtLoTd4SE0xUtE5Vxw86E+aHScmd36WUP/qTpfwt6rfNFdUNrbO4qu81aUsnQ+iL/RC9&#10;Bst7wVvvGXh7TdYIgW10J/iGCKUawJC3Q65Sr8kWbUYZ0jcy51U5CAft9lG5T4qsBzIDk5jRYoF9&#10;DPQVXSvuCyEtoeomRDW5b/089K2r012VmpnaytTgEXb2JsjCenj/hk9f/45QK01fCuBYraeCt/4f&#10;OsvPi4F6VtY6XcardY91WEx2j2Vdl8VBwbpod8XA3ei3uh9AruqKUtQ98xF7uZTyR/43pfxtKiHC&#10;z77T7Te/97cESK4sCdMx9VXro2j/1roab2we0XriF/X38GLgFrvAj8VF3hDp+otQwSKfp9GyZlut&#10;sqhvrWD9A8mieUqpyUvrg/ftSIZJzGjBLwunj+iCMgds5Zi/DQ7BPvb9djh0DlXqZkorGHRo8Bj4&#10;Fmi374LYHMkzpob4VOdXPbiqhwlVx/TRsUhVj5q/pS/E1lKWe0tn3SPMpuuwMsLsWN/CXGcJ2iJk&#10;/42QUkr5l//Xpfztt3+gVXTYnpQtJAl6r67XSnJUSExt87B8LH0Nbx016IfLhHaE+WB5NLpv+GN0&#10;KHf9w4G1iAG6Oa6LWaONXrr7hpNXk4NzkmHskfs3RQo8ij0cyTCJGS0O7DtkPqRVonLUuwL7+NbX&#10;B0ULXZWaWdRFBgYcErQd87O2J3CerG6u9R1ktYNlpGZn1OpE7L1luY/oUK+vXhtWGcWya51n1zZ2&#10;X9S+svaXID9Cx4Sh7ZGkBG0Y1+q33GNCpBMjT6Q+tonte9R8se+ejulbicSo+TB7VCfoPYlivTUS&#10;va7fRUNF7MMMZsZeyuyxzwu8HmvskSfjLSlqPpBhEjNaFOz7Yh7Ymv0GyKqxZx762NV5rNRUuZlp&#10;rQwP2EbzZ25LeucKH9qtD+4vPy/la5+RIIa4b5ACdpTqWynlhzqMgbpoWe49HfZTl7H9aFnrtNRs&#10;7L5Wryb4421vUh5//M0TiYU/Nidlsf+R21sifPhoUV14+Hxc1dsgTIjkHuOhaJhO9OwekX4uQY93&#10;FCxerR3PVpRdX62Y2mYlRA/1bwX9OQnva2y0QZraaZTmcawsU/q3YC32KrgnmWCdlDt56T6Q6Qf+&#10;BLG+G+ZBWiMqrTbMu+Khrw+KFroqNbOoix7TAkd5bbj7M7cmS+dKnjFWWXRrMqs9Ly6zMZ0F82W6&#10;pbA1ZrpS2RNaj3tI17venvWik3vyXXDnhz74P9OigvV1+Y98s5S/o5IQCbiv0Q/HiGPRsRgRnyX0&#10;7CWrjsyFZS+GjekQ9MGyIHq8anQ/W8T8uZobrK0ZzG5ndvyl7L1/yaGpfcxt8EtmtEwDv5HO+Sbo&#10;ra8PighYqalyN9NamRbYB98EbdSNNkZ1Eg8UWnckls7FjPqeTtu0DvVY1qCd6eWeCUsEUN6Te/wO&#10;WCJfLpDa+ArZ39qmx43zocsCxse2RmF99lAf+ZzWfPCzz2xMx/TsniF2ffXq6Daj4jF6vSzWaic5&#10;NvgsmfFMOSFPkBSRHUFUTL3nPYR9fOvrg6KFrkrdLOqqx7TAMQ7xJkiYOVfsQFE7WByR1nlr9few&#10;Yole25kv6nQ9T9AHD/6WTvSYEOmk6EvjygQTmlbBGH/MeUukkxlvT7M6OklCiRCpg/3AsqUrhh4/&#10;uwzPJlgxmK4Q/+g9E7RhuVWehWca6xmxnhFJFTspwocwCn45jZZmXjv2A9/7y8oPfO8v+/hr06Df&#10;P/C931N+4Ps+ijb/4Pd9z5sITLcULybqcNqvxfhtcCIu6IwyB2xlWGsYcFjgKK8N4p9ds9Zc6S/V&#10;ox8qZs5TL6xPokObLut1j+gFbUNfvL+SZADlenvOY0IkohMWtKGP3HvJjsgXRCfyJ75Zyt9pJER6&#10;nAIemNl4sT4Kzhu2g+URWJ9DS18qn1+cBwtmq9URtA/eYxmvGB/72yIWo9fIYq12kuOSe2QRH5Mi&#10;66FMuBbyBTVaTLCjH5OfH/je7yl//i/+bPnzf/Fnyw+o5AKH9f/9iz/7JsIPft/33Ol0ciJ6TFiW&#10;gO1gknQtTvITprtiN9ji0FanBY7y2vAhfhwO52rtzrKDBJaPxJpzZxHpg/bBe6s++ul7XU9fI1JL&#10;jKyEiIlOgLROJ0FMH0mIpE5tbMwuXCpjxTnB+kjNboGfLywLrXoh8hlmn320IawO+rXadDx23yNJ&#10;skciz5QkxMd/p6jCw5zjF9RooS3fWieqcks0tCo4tAd0sqTvRyDJV1Gxr6WUn/mLP1t+Rsq9Hbcm&#10;ZiKrtDg1eJ1DJEHCxp28a5odKI58sPDm1bPNhrUtOtwPWq+vtXtLLDse/lGvEyIrMcJkx7JhksNE&#10;J0QsOfp/Nr4lYuO29JgYiQ79MM4orM+cddDHzyyjZhcsP0tfQI8+aLPK7B7LaIsIY8aaMdZqJ0me&#10;GPPH56rPafw/YaNFt2x0xlBXwbcyvdTiWLaHPj8oovTOwDKmt7jNsN7IH4eLYzavDxDsUGEdMM7I&#10;yHXRsWr3TGfBfPWisqslH8g9Pt+1HhOeqEhCw8pWQsTkT3+zlP+4kRBJP9nYGVqv/TCujo9o+yi8&#10;z1vNFrF7PsXx8fTsPloWHYuv+9wqyMg18lirneR45N4Yygs+o8PPYvyCGi2kM9E+6rcxiP7ROStp&#10;QST5sX7czotD+/ygiEKjrcIqrU5vgHOoJEjYbK6CewEPEljeArfDA1gS36vr2TTaT+49HV6ZTi+2&#10;FstmJUR41YLP/veQ7KBEkyEsf0kSpD/zzVL+E5/e9xvHyaj5aZ3csysKgnaUFrzPnmcrwc9u5DNu&#10;2VhdvG8po47d94imdf576FnnUeB4k+QJMN8UVcEvqsGCz/7oc8FLUDwkuWFvf6zkh/leQf9D3/c9&#10;5Ye+73vaBvFGzwwsA1uc0jIGn9KIx2uDh0yCVp6rRc1ahwmP5kYamR1/FNF+Rvy0j9yzemizrnKv&#10;NwW77xX9dqYV3HNWWe6L0TZLksS3hvbBenhl97q9Vrx6nq0EP6cRn1Lxqz0TtA39Wsuiw3XvFaE2&#10;l2dgr2Pca7+2IOdiOLtNipZgvSWqod8iWejvK/l7QD/zF3727ZfdlWspP/MXXnWl3N/b4Dfhkm/F&#10;NnTL01pcpREGvgP6mAat2o1WcL5W6Cw2t7hZfYDQWPo1WTSwQbA+MJ2gbehn2ax7jehbriK6jDav&#10;nic9CZHsKTzA4mEW7/9c5S2RSIF7VmY6Xde6omgsvYXn59laiX6GMZFAPLvWox/WYWUUy47lmpTB&#10;c+mxVjuMLdv22Gu/ktNwqqQIf8RN61vAOHffS7rQ8oWlnH/o+7+nlHItP/T931N+5i/8u+g4FelF&#10;U9dbwAamNGLxmPwcgpXnC5ub0iQeJvShYg/0DrpWz7Jbeo+eOgXqsfsZV0uH4iUg2qZjaZiuqL2l&#10;r0zE9me/Wcp/MpAQWVIDx8CuOg7qsQ1sH/3Qv5cZn9FaTOvZgDpdxjpYRnD9tTCdJWvA1n9Ntmzb&#10;Y6/92oqcjykEkiJ8At9eiWASM1o6sX4ETtB2/DtCIj8jv8Xu+qqXH4HTb3x+5i/8bPmh7/+eN3nk&#10;ekt47p9wkgT90Pf/+5TvPHD1pjC9AYuPDR8qCRJWnrOVm9s/W08Ga5/pBG1DP6/M7kdcRbAcFfy7&#10;RWhvpXbA1bZC2sSy9EFfsW+sn6hjcbSNxUWbx1J7D61JQsSX+aAuUmZ9Y3sAfVHHZDYz1ipKZK9t&#10;xV77tQV7XqcTcPnz/86/B9NLZpuo9L8DNBv29mcUb0MjY2xnSJBFrNKDVRphfGx4sy4sYeVOr9zc&#10;G7/yB39TKX/rp6j+yB//vJSvkN/2JehDyJefl/K1z5RxMD0HnVody870EZ0ut9i0jvl5uugVdWj3&#10;+mRxuf3vOhGJqwVh7el9pe//dfVjcyLvSZKGCZtcJV4hYxaRfuv+Mx2OSfdf3yOeTdP7EOipF60T&#10;8WM+qMOypdP8ic9L+S86z5PavP6hb857HtX6PpMt2/bYa7+2IOdiFS5//t/52cepftSUYqsPwUPf&#10;HxQ9DAmyiFV7sGpjmgO+BSrrz9fKzZkcKikqgYMQEvG3fJi+pkN71IZldu/palems64ClhmYEGES&#10;UYJ9wL11vf367f/Upx9/IgGTH0u8vSpXucd+s8TIEh1TwLLGsi19GCypH61b82N21GFZsPR/4vNS&#10;/kuV54k1p6WU8i9MSoqs/s5mq3Yj7Llva5LzsCof//FWJUR1uHV56PuDogWs3BVkKFN7gMOc2pgG&#10;G8wfi/PA2doVeNDT+ihrDWqtdlrQffL6hzavzO49nXfFeyY1e0QQpiskoWDJxp/+Zin/aefvEVl6&#10;FI0uyz274n1EBKZjNs+vlZbPKcI+94yaH7OhzoqB66/9UIfixZjBiPXqYat2I+y5b2sw8rOcNEH/&#10;naIjcdf32193kt8C1zYorNBUeRrYk+E9wsBDgzOwsVeR5AflEEzuNIaf1Mw8Zh8qRtAyqVE/BqvL&#10;dB7o31Jm956OXa17vKJYevRhvLu9ZZGr3H9yE7nXV23/5BZH2tE/Eme9DdJ9qvUPbbqe1mFctMk9&#10;6gQs75no5917NjA982c6RNsx2WHCfEez1Xpu1W4NtuefiWcf/w54QcWeefs+sZKfJhZVHg72Zlqv&#10;pjdgcd/gZt0YyeTOTw4/l5kHiZlEJ7zmV7MjzF/r0L6kzO49nb5691pQz8otvCulfOUmX4X7r5ZS&#10;vmaI2P7k7S2R7oOXCDFBmE2X9TVSH+/RD8ss5khGfH5bngOWj1Xf0lmifWq+Xr1RzF4/i63arbHX&#10;fq3BGp/nJMRukyL93H9IgLq4i4jGzZjWGxzutIYQbPC+4dW6MQM+pGFMDr8d1iFjNKMmLboANR/L&#10;3qq3QP+WMrtHHRNtY/esLuqwrPUMeSukkyGWEFn3/9o3S/m71C9WwHa1jtlZ32o6udf1MSYK89do&#10;m6cbzajPbSSO58Ns0eeK9mH3ERnJ7DWz2KrdGnvt12zW+PwmTewmKXr7bsAEqGvDYICuIEPB3kzr&#10;1bTAFv6IfOtBmNT5U8yNxcgDBU6UJdp3BJFYvfaoXpfRxnSsbMVAX9HpOuzq3WMZbegXQX5cTr8l&#10;koSIvSVCXSG/OEH/+Bz2i0khZYHpRK/vmaDduxewbOlGg5/p3s91pK5nt+pj36x+oh59PVkKW8+1&#10;2KrdGnvt12yeddw7Z/WkSH8fXAtJgroZEmQYOM7hYAPTGkL8Bn3rQZg8iElh9wUeIEYeLCKMXL9a&#10;jF57q74YY6qVUcfurTpMtM26t0R80NfiAn+PiL0pwiRIEqOvllL+L7d/pPX9rR2WGKFovYB9tPqO&#10;eiwjzBfvrTLCdLNZ8rmu1VtqF7CPuqzro57JErZYH2HLtj322q+Z4Gc52RXTkiJZd5RHRQ8YpDvQ&#10;MKb3ZnoDFrGGfesBqA+xGZy5weH3Bw5w1GFiKbgAPYtQq1OLa9ksvYb5oK5WRh27xznSerx695YO&#10;y2grZK/oX6qgkyKdEOGPzUn5D98SIkyEUK5OgqSx9ALq0R9jo2gf9BfwXpdFtxW9n/VavajdEgTt&#10;2g91KL1suS5btu2x137NgH2Wk13SnRTpNb4TfPODEgIroawP9gBlGBh4eAMW2KDdMHpwr50zYQAT&#10;Qu4THCgbMB4gRhwsRmL12yPi6/lYNqZnOgR9amXUWfca0ev5Qp11X/OPgL9tTv5uERP9pugPkoQI&#10;/10i7CPqCtxbMB/UYVueP97rK95bZdbGWvR+zmv1anYLfPboMkrE3spW61A2bttjr/2awTON9QSE&#10;kyL9nL0yRfdDGAN0BRnOaj1arSEk3nDc8wAMHsRp5iVKy0C9w0RLnNm0LGDEz/OxbJZesOyor5VR&#10;h/eeaH/U9dxrHQPfEsk9JkOYFH31Vh/fCGFChFe8131jfWegTftjHdR79/qK96wssHbXAhMK9hxg&#10;1HxZPGyH+WjQx/L3bBG2mvuycdsee+3XaLb87CXdmEmRrOfbuj4oesAg3YGGM71X2MC0hiziDcc9&#10;D8TAwZxubmr0DBgPEEsOFmsRHeNSH8uG+lrZAv2wvBQdr/WegXtDri9KL0nRxYkn6/dP3N4SSRkT&#10;olpiJCIxdXwN2tDOYG2IXtvxXmB1rLLGs60JrrVHxK/FB/eX1luCMaKwtVuTLdv22Gu/RvMs4zwh&#10;9B9vvRamaAErdwWZymo9m96ARfsI454HYsCg2mfy4IwaMDtcRFnS7lIibS/1sWyWXmD2iM4row0R&#10;u1Wn9V6j94feL5IE6WQI9xLGv94Sor8LEiK5Z2XLpuNrHWLZdFwP1h7eY9m6lzLqBM+2BbieFhEf&#10;Qe8TjI/7zPJnEmVvc7wnnmFecv0Pz8vbIqI0sajyKkzvITYwrSEEG4w33F7jAAwa1IAQx2TUgPEw&#10;0XPA2JLIPCz18WwC84nqEPTR5Z4Nj/Wt+0hMfUgt8CNzF3VfIKbu9wfQYQJk2dFPfLSvvpcyg9l1&#10;PbRpuy5rsE/efYRW/9lEnguYpFiCMFtN54kFruGW7KUfmj32aTTPMMYnwPzxOR/9hN/XTsCeTevh&#10;9AZq9DfcX3PHLBzU5su5FbMHXjtMtIB9tWQUkVhLfZgNdVi2dAjzQR2WRYd6KVt6794DD50XlQC9&#10;U2WxWW1cSyn/1DdL+U3qLZEWfAuk62m76LRN6wSMhWUP3S+sY8XEK7vHsgf674FI8tECxpEy7jfm&#10;Z4nGWsMt2VNfhD32aSR72wPJIoykSH/amWwH9gRlGBgYZTrYIEodrBGveRAWDOq0cxJl9sDxEIEH&#10;ihZa+4qL21K3h0h8z4fZmK4GqxPRYbkGzqkuW3qEHTblKgkRJkYCtnctpfzT3yzl764kRFgfRWza&#10;R+tQz8qot+wI+ln3WG6xMSI+W4DPjyi4p7QOy5Z4foWs1R7YY5/KTvs0krOP7wl5+fhp0rIfVuvZ&#10;ag0h2PDyDiyPsHM6Bjhudg/O2hPADhmC1w/tN4LexY/6R/wiPhas7kgdli2dBudT7lGvsfT64Knf&#10;FMm9/tE5Qe7lx+Iuqm0R/NE4r31B+1ljwnJUjzbUsXLLPeLZhIjPVmBSUhNE69COdVEQptsDe12/&#10;vfZrFGcf35NivCnaDv3dMXXPrdaQxbiGNx/KWnQMsKPKOVl7IrzDyNa0flha/Gq+lp3pUYflpTqk&#10;5mONT+usewY7hGIyJPdFxdP9uJZSfv83S/n7fsN9HPGx+hxBt2HB+lTD6pdXZn2J3LMyI+ITZQ+f&#10;d0xs8J6Va7JHRq5bEifn/bRslhTp7wUt01itIQQbXt6BcZEOQsNAn25uamw5EXjwiCB+a/U52s7I&#10;ebTiWPoarF5Ex8ZUK4sO9bqMNkHr2X7AQ6j4XFSbKP+7b5by9//aUi7Xx3qsn1rPbAj6ROtiPz2Y&#10;jy7LPV6j96w8C71mTGZitcPKzBf1TPYC2zN7Ys99W8qZx5aslxTJZ3j6Zxkbmt4gMr7h8REPQsOA&#10;G1zPz542Czt07I2WuYr4RXyiYCwsC0zfq2Nl1DE98ynET3SMK/mtcB8M+YPfLOVHf9VtX92Sohc4&#10;xErbWnrBulLGOUA/rWfC/HRZX1vAOlgeSfSz3ZpkWP6oZ7G0nt2jaNDGfLZi5jqOYO/9W8KZx5aU&#10;MiMpwuc9PuOHs1pDFvM6MD7iAWicygbX87OnydAHiL0cJmpE5y7q52HFsPQay4fpe3VsLzGd6BHR&#10;MRtDYl9V0qPvRd6r+yKH1eurvKi3RZgc9cLqtsxDC1ifzaGnw/tIWePZPNgcRcGkAwWx9Br0Yf7Y&#10;Dgpi6demd43WwPpcnIEzjy25ozspkj2CMhxsAGU1sOExHcBo4yIfkMqgcX4q7s/DXidDHySiBwo9&#10;juiYcFNE6zGi9Ws+NfssWLuWDvVY9nRMXxy9wOyou5LESCdDH0opf/ibpXzjBz8mRPrH5yQhkr+X&#10;hAdabC+6NxkSC2PKHGlBLDuWtZ5dvXtGzR4F53VrWH90mT2LpE5N9sCodRuNtV/PwJnHllCqSZF+&#10;ZmuZxmoNWWAHxnQEo42JeiJyMtrZ8ybCg4dcmb4GfmhQGOhj+VlE/CM+HtH6zI/pBGZjukL0bK6Y&#10;TvTePepqMbTuSt4O4Vui8nLbU9db8iNX8qYIJYLlZ+mLM86ibDUfVsargHNcu/d0LXhzsAa4nqw/&#10;Wof3Vp1C4tb8Z+Ptl63Za7+Wsuc5T6bykBTJXpi+J7Ch6Q1azOnAnKgnJDBBAZfn4wgTggcRj5p9&#10;BK0bKeLr+Xi2EXjxmY3pijEvWBYd6nUZbYKl95C3RCwhekuK3r3K5eXxbdGFvCnCt0benvNsxbD3&#10;jFPmFOdWl1lc9B1FJBYb+xrotfVAH1xvHYeJxrOtQWQ9tgD36xlgn8Pk6XixnsnDWa0hC+zA+I7M&#10;iXpSnImat0In4CiTggcRvN+SljmM+NbsHqwu01l4vszGdALasCzgnLB7q26Ua/BNkRY5uIL6TacP&#10;ttbVo+aDdpknTxhsPvW9Va8Y/nh/JFoSEubnra+ObclWePtjS/baryWccUxJNw9vihajH/haVmd+&#10;B+a3cEKcyXJMyRFhB5LIQWOtTdDSTouvprce4sXxPjhM3+If9Y34tGIlRO/F4fam6E1uX2f4hggP&#10;ubU9WLNrWnw9ZJ6tOZV7puu5Z+UtwXXS6+Vh+bL11lf013pP1mBP66LZa796wc9bkgxJivTDfNMN&#10;Nq8jGHl8C09CTlo/R9t07CCyR9aY11Hxa3Esu6dnNkvH9IweP4mPov1Qj6+E5Efurrf9hm+L8GCL&#10;exPtAqvTC47vbjzgh/c13ShmxBT0OrA1iWLVQz2usdwzYUR8RmHthT2w134lyWDqSRE+vFFWAxtG&#10;WQZGGxc5KcWeyJxnh6NPDh5IogeLiM9oIvPs2T1bqdiZjeki9NRjY8eygL7WPStbeH5ou2v/9obo&#10;qhIieZt0ve0j/LG5AmW8IkzPdAz0w7FYsDllOsTSj6a3HZyPHnAtNa1rLD6erEXvnK7BnvvWyxnH&#10;lAzhMSmSL527L581wQ7M6cjc6MkbxgQb6uRsWAeSMmEDrPGBXhJ7SV0hEoP5MB2CPt5car3lI6Ad&#10;ywzcL1Lnrk8vpVwvH3X6TREmR6XjoKt9a/Vq9tqYpd8988r8rDjoi+UZtM47EklSrLVizx8rlm7H&#10;ktHgmu+NPfetlzOOKRnGy93DeJPNsk4H1mkleSMn+rnBQwjqLJgPfngt8epEifhaPpa+Fyuepdcw&#10;n8hcMLtVT+vkHq8jwHbkFy1cXz6W2Zsi3W/cj/qQy65sH7IYCNPVYHOFY2b3jJo9yqg4PfNRyBpZ&#10;oA+7xxg6dq2diE8Pem/ulb33L0km8PimaDr622rOpw5bmNNK0kOuR4CzTFLkgLIWLXMa9evBim3p&#10;LVr9NbW5sGysHpaRmr0FaV9iyi9fEB3eS/IkdQvZf7gv0W7pRjFyfhAd27qfSeu8tSQfzK/2vGH+&#10;NRkJ7t89c4Q+9nDWcSXDmJgU6SfA3KfB/BaSMLkISQkeSrZg1N604lj6Xrx4nq0E7ZZPzcYQPV5H&#10;cIWkp9ySovcX+02R1NNguQbuWSxbughWX7S+do9XvI/Q6h+hZU5aExDmy54zTCf3LEZRNktakL0q&#10;chSO1NcWzjquZCgDk6L5TwBsYV5LyQxyrQKcaZLY4aTGGuOPtBHxsVhSt5VaWzV7qfhYD1mtY/YR&#10;4L65QsLz/sITo2h/cH96B2frfjTRvkex1inSTsSH0TI/rb7ojzprLfFqCaNm18j+6527rTlqv2uc&#10;dVzJcBYkRfrTP27HYdTxLSRbkOsX4IyTxA4kNdaYhxFteDF6bK16Yam9BB6yzK7Lco9XwSpjDCx7&#10;+i9LKV9KYlRK+XD7pQvaB+8F3I94YK7BfJjOgvUJscaAY8RrD0vqalrmIOprrQnqsKx1zFZUbE9q&#10;yP4cNYdbcfT+W5x1XMkUGpIi/clfvssw2pioyabkAiZC5DDhUdtLazwwZscfSa2v0fmK+vWAD3st&#10;+MsRsKyRvSVviiQ50m+RGJ6tGHtWH4wteytWP7Q+cu8R8Yv4zKI2b15SwvS6jOvFriyGoO0oGrY3&#10;j8pZxqE50/okq+EkRbKjxu6ssdGS3ZCL2s9ZPxTsMNKCnhPrcYR65mMR8VnCyPiRWFGfqB8D9bgW&#10;eLXa07aaCHgw/RL+XhG2g2WNjqVjah3br8zXu4/i9ZUh/pF62ifiPxNrXjWeHW0Yj60pInUssRAb&#10;7ssjc6axCGccU7IaTlKUJMvJ59OTgocTvLbQu4Eim2+2vZWl8aL1o3PDfFCn/fAqiI8WfBvEBP+e&#10;kD64vldviDTYtsAOvmxfsj1as49E99+6R8Tm+TCi8TW944/Us3xw3UTHymyt0FcjsWuS7Bv9nEiS&#10;TkhSNGdnzYmabE4ubLJ3avtzqX0top+1iI8Q8Y34eGB9Kct4MDnCRAiRA+p79XeILGr24hycvQOx&#10;1jG7BesP03lE/bWfdT8Sbx48Ww1WF3VY1jp29dZWQD/P94jM2gdbcKaxJJuikiLvW6ifOVGTo3DG&#10;75IkCDuMCHt7KOypP7W+1Owl6CNEHtJox7LWaZvWodT0mCxdA3tI17dgh1y9R9EmMB0S8fHQ/bbu&#10;UWdd90J0TphfRGetYw291kzOzN72SC/yXEiSQdz+SfDxu2pO1CQ5IWf8EsbDCV7XZunDyKvv2Sx6&#10;6mgi9eUhHPEtAV+0YRl1nl3awsRH26z+4B6yfHU8Cx0L44pOfz7xfim6b14/e2mNH/GZAZtL1Om5&#10;t8oIWyush4idydFhn5OjcpZxJLuC/PjccnKvJkmyu0NE7cFUs69JpC8RH6HlMDTCF3Xaj12ZCJbe&#10;IuKjwQOzXHH/Wn4zsMbA5q4HnN9ZROaH+aCupYxrw66enJWZ67wm0edAknQwJSlKEuTM3zVJBTyU&#10;LAUPyXv+gtxb31rmi/kxXakcsqWMa8bWD/VMcB9hOYquZ91Lme1h5ldD++C4LTybID54XYvI2BE9&#10;r6jvLeM64dVC+lKTo7L2fpjFWcaR7JZMipJlNHxZBN2el4a53D0yDuvK8GxFHYoZnk1T86nZRzKi&#10;rd4Y0XrMj+kK0es1sa6C+KLgj9fpmGy/YNwaOgbe4+dR72Fsu1ZuQY+B3beOsdVfs6SuhzU/lt6C&#10;rY8Frh9bYyTqt2dmreHanGUcya7JpChJkjnoQ8hSol+I+tB8dGaPIxqf+Vnz7B3cpQ6KtjH/D0qY&#10;X1m4x/BgjbG0zrNpHcJ0S2HzcASsuWB61OFaefd4Zcj6WXJ0jrpHkmQjMilKxnCGL5C9cIYvZNZ/&#10;povQ88XeU2cGvWNei+g8WX4sSdFlsWs/6yr36MtEkPlFu/Zh4LpgWXRaL/d49Yj4WOC8WHg2pMV3&#10;KWzsTFcMPerYWiC4NniVexEL7RPxT+ay5r5NnppMipJxBL408rvlycBDCVt8PLAkbezhwMD6IDp2&#10;uGdXTGhQh/YI2E50f6Gft381s/dyz9gtava1YPOEOixrcG3Ql+kvFTkDe1nfpZxlHMkhyKQo2YSz&#10;ff9M4eiTg4cRazz5pWezxtxE26j5aTv66mRG30tZX+Veyvijcx+IH4uv47G9hzr2UNJl1Gs7q7eU&#10;1hhsHqPg3M+AjSei88po01h+tTqeHIVZa7g2ZxlHchgyKUo252jfN6ty1MnZc5+9L9q1++31ZU2i&#10;/WBJiAf66TKrb/mjWKCN1YmuseVn6S3Ev7XeUegdF6uHOq/M7q2r5uLIGcDPwFE5yziSQ5FJUTKW&#10;M3257ImjziseTtYcw1m+VCPjiPjU6ImBCYd3j76iRzsK2nVdFNTXsA7EVlnrWT3Rs3vUMVuUPrq+&#10;2gAAjqpJREFUyNg0rf5L6RlbrY41rziftStD1rIme2ftdZ7FWcaRHI4pSdFRnh/JRDo2wdG+fzbh&#10;SJMj/Wztb6t/Kz3xe+qszYiDRG8MTFb0PcbEpIXd6x+Z0z8up8E4oqth+bCHD5a1Xt+zunvAGuva&#10;4LzUypYOifiUynpFYkT9tmQva72Us4wjOSRTkiLhCM+RZDILNkHr99ZTsfcJYf1jurOz9hc8Jgk9&#10;LK3PwJg6oRGb3OPfH2J1tT/GsYj4aHC/Shn1FlG/JVjjsfSlYhvBiHFjDF1Gm9ZZV49LQPbO7DVd&#10;i7OMIzksU5Mi4SjPlWQiAzbBgBDn4ghf3NIvvK7Bmm3tjaWHi2iiodG+rJ6lY6LfFFno/mF9Ji3g&#10;3sGy6JieEfXTtPa5dNaZDY59SZndoz+CfrJuresX9V2bPa55D2cZR3JoVkmKhD0/V5KVGLAB8Dut&#10;Jk/D3ga8ZV9Gtr0k1pK6Sxl1yMDkIhqX+eqytuvY+k2RtiM9ffKwHhq6LPeoYzKKyNhG+TBa6o0c&#10;dyHzzO5Rh1e8R3DdmOyVlrVJkqTKyxafenze1CQ5GSsvLO6niBwaHMwWg9LtyT3rA/tSZ7oWWDsz&#10;Wbu9FpbOpYWViER0WFfKWtibIq/eLNg+biUSw9LPZunc1fqN9pZyy33tqrmA1GjxXZOla7cnzjSW&#10;5NCoN0V7/NS/gs+wEZLsgB0vCnatVXbJFp07UntL6s5mr4cG1i9Lh3qd1GCCoxMirCdYekaLr2Dt&#10;B9Fb9gg9dXvGUBbU2zvROfTWCx/cTPbImdb0TGNJDg/58bk9PwnGgc+9FkmSGrhnWmQ62CDKKHQs&#10;uR8ZH4nEjviszexDwRbxdYKDeix7ov166amL+8Tav/jZYeJRszOi44n6Ca3+reBYvXLkHnXWFYmu&#10;jdDqP5vZ67QW+BlPkh1AkqKkhn5G1iRpACfvSScRh+/JFEY3gjH+nk9fr9EvRKyPjOrnVqzR9+hc&#10;92LFZ3pLpwV1utyC9vfqemvAbExXo6dOD944Z4Ljw/JSdDy5r7VR85NnhyfJeLbao0lSwUmK8skw&#10;ApzFmiSEnBwT3D9RaQIrR4KIXfvJ/b/0+aNNw/SsXSzX8Hwtm6XfgqUHCUw8UJZixWDxo8mK1GW/&#10;fGEWuMfwHq8RWnx7mT0vI8H5YPOM9xEdXpnuoiRCq3+SJIfFSYoQ/WRYIokHzlarnBocbE0SE5yq&#10;qISCMCy9hefvtWPR6h9lVtwtGHGo9pIW1GNZwISJSQnMvRW/B6ut2r4vxIblXmR8PePsqbOEpWNm&#10;9ZlOU7MXWD9L9sTa6zaDM4whOS0NSdEo8ImztZwLHN05RxkEJ+GpJ2MMOJXutDIl6rA8g1obNfsz&#10;oZOOJVgxPD22fQG9yAfwWYqOYd2jzrIxQR92/8xYc8Lmh80/6jyb3LO18Wj1T5LkkGyQFO0N/YSc&#10;KduCvdm+RxuSEzGFu+nU8yr3rXPd6s+oxajZPWp1a/Y9w5KUVqz6WsfsCCZFWKflc4x1I+D+xesZ&#10;0fPEPst4j0RtrfcI2ry1Ybpy09dkD/Ts3b1xhjEkp+bl4cN/RDkE2OlZEgdrtkc4CTgBKEk/W81f&#10;ZO1q9j2yxaECE5LWPjB/pitKr9cG29Y+uIbo04KOhXEtWB8srPjR+mvS2ifP37O1IHFYPE+HNlmz&#10;lrUrjb5JkhySc7wpwofcWrJLsJPtUvvzdOAUJTH0XMk9mz+mW0Ik3lIfz/YMtCYfnp/YWEIk9ywp&#10;6gHXDctIzS7U/Gr2Z4GtbfQeEZt11TCd5hKQLVmy5/fCGcaQnJ5zJEVbgQ/NHjkgmCR9TJZmyo7A&#10;ru2wi5uj52Pp3ETrH3Edevq7t8NFNFmp2WtgG3rulsbWsDURHV411v5DnfXZ8GI/O61zwuZS61D2&#10;zMi9nSSJSyZFW4MP56WyIdiVFqmDNXYoF5RHl3LBcZ0cPV5r7JEvfZxDJhGivhGfrdhz36IJUgEf&#10;vEcR9NixDSwjrfNW87fs3r7Esgf6Shn1S6nNWytW/7S+5d7TWVcN0zEuAVmb0WuzFWcZR3J6Mik6&#10;G/gQR9kp2E2UY4KjuMlD8nQT9KNyUPbQ9Wgfan41ewn6nB12EEIdK+tEyEqIBKzfC4stiA2veF8D&#10;fbFsEfXbI719Z/WYjlFbp4she2PU3k6SJMzL3p8LyWBwwQ+y6NjlVjkE2Gk6ADS0yMqwJqO6kbQM&#10;P+o3gjXb2hO1w55OjK5k/eSeJU5ebM8m9KwJ9q+HpfWXsLTtJfXZutYQP+uq6Y1vyRro/ylwBs40&#10;luT0PLwpwmdAjyQHAxfwhAuJQ2uRXYCdQgmBlaLSga4m952hFjG6zUi8iM+zYB2IWCKDvlguMLf6&#10;8IjxtPRgraG3l5lOQBuW16J3PpDW/rPngQXzrdURmD/WvVRkS0atT5IkXTwkRSPAZ8xWkiwEJxTl&#10;ScBhL5FpYEMoi8BgTAwck0lPHaTSrQci/jV7CyNjHRXvAIgJjV4fuWLyY8XDhEmIrAG2qbF0TNDH&#10;KqPNo8V3LWaPBdcDrxqm68Fax9FY+zdJktWYkhTtBf0sGy0JmRSU5AGcoh7pAoMwWQQJpGO2xu+t&#10;2zOWiH/EZw320A8vAWF4vmLDxEW3Ye0F9OuldU6t/oxkVtwljOhTbe6Ynfl5MH9LF5HZjNjDe+Ws&#10;40pOy6mTopngc3MtORTY+RZJTHCqhgn53Q9NvwNCBNE6ZtdYvtiGJS1E60R8hBbfo6CTDyt5mXX4&#10;wT2ARNuv2YsRX2PZLT0DfbGM1OxHYNQYJE7tGtGN6tNSIvsySZLVyKToYMjzvFUOBw7AkmQVcNo9&#10;eavggQfZmv9o1m5Ps2XbLeAa1fD8LX0Bm+eHtPi2IOuDVw3qsMyo+dTsI5jZho5da6fm6829B/Nn&#10;OuQSlCRJTk0mRU8CPtsjcgiw05Yk26Dnnq2Dd5AeTc9+mOXbw+z4wtI1sepaegHt1njFD/3XwOpT&#10;qTxzsNyKV9+zLaUWu2bX1Hw9u9hqV43W4T3KFmyxf5MkccmkKDHB740W2R3YQSbJWPSc1ub3GvDp&#10;oXd9W+tEfaN+W7A0GYoQaUPb8d6r69mWwtaN6TS1vdeqn82MdmsxmZ3pIki93voavXa1dUyS5DS8&#10;PH7qo5IkNrhbemR1sAM1SWys+UH9rPlcErO1XtQ/6sdYUjfC6ISiFg/tWPbWT3wteyHxWpHYXhul&#10;0k8PrINlS+fR6j+LWj9qdgHXoHZlaJv2r0mynKWfwSTZgAVvivApskdJjgyu5ggZCgb35Jmxxm/p&#10;l7B0vlvrtvrvkVmHl1pcZr+Szw6+LfKovU3SRP0QtuZMZ9HiiyypOwrWB6bTRO01vxosztKYwqg4&#10;SZLslhf8LVNHk7svzwchFY4qj4NrkETAmVlNyJJ68hggIHtE96u3j7Ux1uwReuq3+Lf4nomWxEO/&#10;AWJrKvaWmAyvvrdOnq2Q/jKYnelms0abtTY8u9harxqts+wtkiTJ6Vnwpmgf4HNrbVkNbLhJlpy0&#10;l0rSA85iSHoTq1no2KPawb4vjdsbo6VOiy9jaX0PL0EYxdI2LkZCtHQPROsxP6YTrD4xHRLxqbE0&#10;RrR+1E/D6jDdEnQ8dm+tz5os/UwkSTKFwydFWyPP1xEyHWywV5rAymvL84IzYQp5U2XJQ2ULbbPu&#10;t6TWf4/eej3MbGvNg5nVFupxf+nxs8RIYPPE/IrhG6VlL1vj0Fh6DfNhuplE22N+rTpmY6C/rmfd&#10;15C1siSJYX32kmTnZFK0I/D5u0Smgo21yOpgB2bJc4CjxqTpsuepWLpcPXVb/ddir4eWqyGzYevE&#10;dEjPnhCwHpaXMjreDLw+is26MjybIGvGJEmSpyaTopOCz/oRMgQM2iK7Bjs7Ug6M7j4OZa3D7ohp&#10;7KnfU0eztP5RwH3QkxBF/Xrx9rGl80D/Wtki6tcDiz1aJ3i2CKx+bc1auAyIoRkZK0mSYWRSlISR&#10;74UR0gUGaZFDg4MZISugm1mpyVImDLMnTk8dzdL6R6Y1IfLoidE799F6UT+kt57HjJg1vDbF1nrV&#10;aJ133yJJkjwFmRQlm4DfOdOF/JjXEnlsgMiuwc6OlI8X934k0PwQeuP11Ek4kaQm4tOLtZat+uLs&#10;J9SN/ryMiIGwmFGdIDbPJwKLY92zcpIkyY1MipKkAznfuEKSqai8BUkeJ5bpR7IkZm+95H7u8E0R&#10;S3zQR3QI0/WAa4tlge1Lz7cVVofpkIgPo7eeJhJDfGq+nh/TFUeP6LVjkiTJqTn8v1M0Uh4egCMl&#10;SRp42zpkn3YL2ZbTt6ZuoLUxy39Wx5fGXVJXMyrOkdEJTzSpqflb+iXU1qp1T7X4jqS3XVaP6QTP&#10;hogvXhnMxnRFrQmTJEmemnxTpMDn41DBA2pAHoM0SJIguEdugvuuSR7D3bfH7jUzDqqtPHS8g6X1&#10;k1da5lESJ/bGKEpkj2oiPlFqsXrsTNeCV9+zMTx/sXk+Hl59a02Zb5IkiSKToh1zWSJ4eG2Qx2Ag&#10;SSLg3pD9Ye0TS49E/ZYwaj+PiCGMjHV0WLKDZYuon4Veh9qa1OyIte+YTvBsrYyMJXgxPZsgPtEr&#10;w1ozq46sQ4uMZHS8JEkW8/L4qU9pk/OBI3wQkkiNkuSE7GldR350R8URRsY6KlYyw36cbulbol7Y&#10;OjEdw/JDPZZbmVnfs3n01rOQeDqu1Qb6WH7JGHJ+k4OSb4oWI0/YlBFyucyQx+RrsTz0vE9Ojx7k&#10;lgMeOeEjY5UJ8fZKS/Iic4JJT0uMkUTWp7aOns2j9hliugiRehEfTcRffCK+hfizelFdK7KmIkmS&#10;nJpMipInAL/ZBshDltQiTpjHlobLakQbm3HQnTHoGbFGxTs77E1RCz11PLx1w71XW2e0YXkJI2Mh&#10;XmyxeT4C+uLVg/loHbuX9YhI0k/OX3JAXvAZkNInSRIHd4+ShyxpqZAmHlVDhWIaDFoOsdiB1rZq&#10;jI45MtYZwPnAdcQ3RZG9gTGj6Hq1GDV7hN4YrB7TCb02wfPxbELEx0Pq41VjrR3z3Qt77tsIzj6+&#10;5HTkm6JBXA4syZnB1cakaYJIs7oL7L5Vp1ljA4+OPzreEfESGrThfEUTIsaIeWcxmG4ktc/OSJbG&#10;j9QXH7wiNbsm4hNB9psnSTs5b8mBeHn40Kc8lxDVVpKckNrC1uyFbJRInSXMaGN0vCX0JhZrwebf&#10;+/E59F2b3vZZPabzYP5MJ3g2wfPxbELEB5E6kbqer9Z590ySJHl68k3Rs4NfDBvK5fKgWl2SiUQn&#10;OOo3g9Ft58ZqQ8+VnjuWEK0xtxgfy4Klt2D+qMO5YPdbEemD+ER8PSJxrPmx7pN1ueT8J8cgk6Jk&#10;X8jDcyPBnwQbKo/NbS5T0Q1Mb2wBsyZkdLxnQN4Iochc7nlOI32bsc8svHY8mzDKR6itIdotv2L4&#10;WP5ML+vQKjOYFXePPNNYk0Pycin55+Ofx2dgVJKkCm6a2RIAq4yQt8C1+6256/AgHiYieQB//E2D&#10;PyaHb4YsPNtovLboh4GUEbRhuYbn32sTRvkgUidS1/ON6gTPthV77NMsLk823uRQ5JuiO+TT2i5n&#10;+INjmiPJauDUryVLWFrfY2Q/GTNiPgOYJOFbIkTmWa8l84syc90ie63Fbt2vQaQ9vTZLiMRhNmt+&#10;mG+yLZHPRnJMrLUV/UgZzDmSIpyks8jKYPNzZOwfjD5Hkm709LVOZas/Y41lnB3/2YgkRBrmx3QW&#10;6IttYNnS9cDiMF0Ur26vbQkSt/XqwXy0rnZ/WSAzmR1/r6w1v8k8rM+JpR8JtrFQzvHb584KjvMM&#10;MhgMP0f6/2CkPjkouutLhtEzFa3+vazRxmj20GdMRFhZdLiWXv91HIw5Gq8fEZbWF1rjeP6eTRCf&#10;iO8IvPaY7sicbTytPPv4e5Dno5ZZYDuz29uAc7wpSo4Dfpi2kpXAZvtk3B+M3CYNNLqXEqyDXbJk&#10;Nmu186ywN0U43+gj91hvJtinKFY91Ouydc+o2WtI/UicFt8IkXjMZs0P823hoiSZT85zHGuu9J5l&#10;gqDdkifgBceccj5JCDhJZ5Zhw479eUCriPlQyGQk42EJDmLNveVv6Vux2i0VG6PVPwqLy3SCZ0N6&#10;fHuvDM9H66L3LbI2W7S5N3IOfJbuza33+I7JN0VPAO7/I0vSAU7ibMG22X2NFt/ZWGNLlrE0YZE3&#10;RSwO6rCsGbGukRi1PYQ2LD8j3hx4NqH3+bM1R+rrLM46B/r7xJKafzKNTIqWgBt1tCQP4BTtXZID&#10;8gyLuNdxeclLIW+TmNSI+PTMj7dvsIy02K17D89PbJ6PgL6ROhEwnheX2XrmxONiSLIuZ5nz1j3U&#10;6p8M4xy/aGErmQ22dwZ5MnD4e5DV0I2t2nAjm01QYoJrwRIeLM+mdW9E9xSzM10Ur65nEyI+iNSx&#10;6qIdrx6er9ZF7qVckz2wl35szZ7WpIW97ackxMvj0yAlZaJcWuSx+lR5EnDYo+WtEXa/B2iHn5A9&#10;jN1KbPTaoI/1tmgN9jBnDNYvphM8myA+EV9kdl1t8/yEiE+yb+SZwGQUGHeJJIckf9HCk8gxwVFM&#10;loekbIk8hl8sZ6BnHC3jxzljkuwLltBY68QSoiPDxok6Xbbuz0BkPLXx1+wW+IywZG22aPOI4Dr1&#10;SvL05N8pehLws58yW/gf9GqSh8SrRR7DTRPceOy+B2wD210aP9kOndxE1zSaEEX9EKttS9/KqDga&#10;FpPpBP1ZqoG+kToarIdXRsSngL12fyGSJEmSSdFC8MG6d0k2B5dkPYn9wVp9ogY7i5mxk22RtcU1&#10;luSmN8nZEzg2AfVYZkR8StAv4oPgelnXFlgdFo/5IRGfPXP0/ifJgchftLBEjgb2/9kkqYJT1iMU&#10;05Bsyp7W5Uo2kwhLiKTvWyRJS+bNqmvpBW1v8UU8myA+Ed8ReO316JgduXRIkiSnJv9OUcqDnBYc&#10;6F7lDOhxWPcWEZ8jgOvaKs+KToAif2/ImqtavQhW7NKxTj3+LTB/phM82yykTbwymK2mi96zOEmS&#10;PD3543PJA/Kd8SyyO7CDe5QRjIqzJjgPnixlZKyjIEnQh0BCNHJulsSJ9GOk3bqfibSz9BqB+UZ1&#10;yBZzNYMj9z1JDkT+Su6UA8kcsJWjyKZgZ6yO6TLaarT6jwTHxMa2JjPbnhm7Ff12qOVN0R7GgHsl&#10;um+YnemW4MUTm+czE6/9Hh2zR8F1Q0mS5NS8vinCD35Kyi4Ff6NaRR4D7FD6wUh7kbsOsvtWltSN&#10;gAOY3V4ve+3XaPaWDM1sIxI74qPx/D2bID4R3x4i8ZmtpovcS9mSCFG/0WzVbpI8ES9r/7belJQe&#10;6QKD7FKOmMjV5OMlTM1fhe4Guzki5trM6u+suD1Ek6JirGGk3p7B8Wi0zbr3dIJnQ1p8i/K3rh7M&#10;J6pDavOzhNHxkiTZBfl3ipJDcDmhUNDpKOKh7TXfGthui5yFM43FIpIYrTkPM9qKxIz41PBieDZE&#10;fGvXFry6PTpmFyzbpUGSJDk1mRQlyUbg9+0RhQ4G9cl4ZszrjJi9eMnQGbDm2tKXik2I+DB667Ui&#10;7XjtMVtNF7nXOi1H4oh9TpIDkUlRkiTd4PnC/b52jTciPskrOVevrJVAjZpvKw7qsazRNs9PE/ET&#10;n4hvhJZ4zCeqQ3rmp5VZcSNs2XaSnJhYUnQ5n+Bf5UgZLzjnm0qyPnrecw3mMHpeR8frJdKP2o/X&#10;tRJpcylWG5a+Fy+eZ0PEt/fq4fn26JhdQL9eQZhuLbZsO0lOysvlcilVOeGfx6ddymjZ1R/c01Pl&#10;MUE8mpDljEtR116W1n8mRs/V6Hg9jOoDJk1YbmVJv1rqoq8uR+49neDZZuK1y2w1XeT+rFyeZJxJ&#10;shKxN0VJkjQg31THlSV/HtAqYk6eEG8fyDZ8IX66vDTB6QX7VEPGY+HZRuG1ITbPZwmR+MwW1Xlo&#10;/9a6UWbFTZJkdTIpOjDyXetJkmzKGoeSZPzcjo4nRB5MtQeY1uvfUqeTJJYwMV0vXv9KYAwCs6MO&#10;ywzt4/l7NkF8Ir6F+OOV4fn06Kx7xqVDakR8ZrJ1+0lyEsykCJ8Jl/L4IzYp28rjAj0K1klxBKYv&#10;WUjLJMqBdeTB9dlome8IM+NZ64wfQu/DaMVgRH2ttiywn15/R6Bj19rx7J4NEV/r2oJXh9lqutb7&#10;Xi6BODV7kiS75/UfbyXy9hDQkiRnBvY7fiYOJY/D2fZjvKRhHMDa8syMGn80jsy5/OhcrR6+IToS&#10;bGyow/Jo1orvtcNsUV2UJXVbWKsdxpZtJ8lJMN8UJUlyYORASeQhgRosb+3rvhwZMod3sidm9Gdp&#10;zGh9nFeUXvaYNPWMx6qj9cyH6RDxifh6ROJ4Pj26yL0uXwKyhKX1l7Bl20lyAnaRFOHziMsJ/jz8&#10;lrKTyM7/4E4aL0mYM04Xboczbo0txyJJDc7rrGRn9lit+KjHssazFcPOdBbi23r18Hw8m0b7td63&#10;cDEkSotvkiS74QUPkG9/8OA7UR7+VzMV8oA6mpwVHOfO5GErDRfY0xv/eZiA1QX2Brt/Foxpmcqa&#10;bdWw+mLp9d8tE7G2lxVjz8zsczS2+EX9l+K1E7V5fjWW1D0izzbeJBnIy8MXjkiSJH3gZ2lleUza&#10;BshjM6bczUMU8W2pczQeJmgiM9oZHdOKpxMifEsk90fE6zfavLJ1z6jZS9AnAq6PFzdqY36W3bpH&#10;LoaMZkbMKFu2nSQHZhc/Ppckyc7BA4QnDEv/jHjztHdG91viyRUTIpwrLItuNDNiWoxui8VjOgTX&#10;okaLv+fr2TS4D3rvLS4BaaWnzii2bDtJDsrTJEX4bEs5viQ7Ri9Q72L11jsKszfyrNij42I8/YZI&#10;sD78WHevtPQTfbHMiPiUBr+ifK1rBM83avP8WhgVJ0mS0/JyuT0rzi5NYOWUXQpRPZUcEtZxpnsm&#10;Zi7orLhRMLmpgf3Vc4Obn/nujdraejaG9q/V9eyebQnW2mh6bcUZf+Re60TWYK12GFu2nSQHxP47&#10;RYcR/MsPA+SxkZQ9Cq7b6vLYpakCoHkv8tBJdu+Bfm4DCs92BI7U/xl91TF1MlVbd4G9YdqSWp+Z&#10;HXVYrsH8mU4Qm+fj0VKf+Xj1tc66t4j6XxqllyV1l7Jl20lyMF4eP/VHk+3AnqQsk+OBI5gsD0nZ&#10;TmU2ZGqKNIs6bTsCM/o6I+ZorD6iHsszWdLWkroWOqZ17xHxE5/o1cPzZTqhZWwtvs9Mzk2ShHia&#10;H5+bIclYcH6fVU6DHszWA8NJ3ro/HjP6tveY1hse/C10lt+eiMwL80Edllvw6nq2EXjxe20F7Evv&#10;a23NYIs2NVu3nyQH4Ji/aEEeaikpM2UjsBtHk7dBsHuPqN8osONrt++xp77UwDlEiYI/Moc/Dofl&#10;Gi2+FtH+t4w34tMDi8t0gtg8Hw+s78VhNq+e1jG7h1UX41w65OicYQxJMpFj/p2iJFkD3HdnlTVZ&#10;u71WtpwbZHT7o+OViTH1/Le+LarZR4H9XALG8MrWvUfET3yi1wjMl+kEz1acsdfq7YU99HMPfUiS&#10;nXLMN0VPwuUgkhwcXNClgrHZfY0W35mwMa3J6LZHxxuNJDQy7/h2CJOjNRIg3N9L9kRvvRa8Njzb&#10;CCQ+a4fpBGbTulH3rPyMXHIekoTRlRTJ5+l4cqw/2Pu9ynP8wVG3yVNypoFvuZCj2x0dbyTWPOPb&#10;ImbbO2xcxdELNXsxfJhO8GwtSBwvXqtN65g9ihdH9lmrjGBUnBHsqS9JsgNe8OgX+fP4pDAEfyvV&#10;5vLYxZSUmOBeapPLBT9F5/1DMdSHQ/bD2mzR5hY8fO5IQmS9KTpCYhTBW2tt8/w0np/YPJ9C/Gr+&#10;peLDbEynscZu3Scxcs6S2SzZY5dO6WTu3ylKkuQj+Pk4q8hY9bjZfZSeOrPRYz0ie+47208CJkKW&#10;bm/gOARLL9TsSKs/gp/fnnheHWar6Wbcb82e+lJu/dlbn87KGeZZ9ktUeurouj1gnGCsrh+fGwn2&#10;OSXlCJKszF4nf80+jW5ndLwR6LdC7O2Q5gjJUGmcZ89X26z7iI7ZlhCJy2xR3VIw5mWBjGR0vBHM&#10;GOezgXsGBX16wbhrylEJ9H/zf6coSY4I7uMzyyJ0gMXBbmAHPVmLtdocHX90vKVcSykfSFLE8GxC&#10;xGcm3vx6thKwL6U3vtTz6ns+Pbol90k7FyWJjZ6n3vnC+lFJ+nHmcPM3RU8HbuyUe0l2By5RTe4q&#10;bg3t2GRmtzcz9tbgWyJJao44Zq/PzMZ0LbD6TIeIT/Tq4fkwW03H7B5W3dY4HnuNNYuLIc9KzsF5&#10;wD19waSIODyHPP7F+Gny2HiKFpyv1eWxS7uRI7OH/q89jzPbGxl3ZKwIuK+xfUyILLAeI+JzBPQ4&#10;rPuIjtmWEInLbFGdxhp3rZ6g+9oryUf2NC+z1gnjjoyd7JKXi/xmrCf67ViPfx73fcqzyo7/6M/q&#10;AnlMBAdLuU2moO9b6K1XQxZ7LWa1NSvuTCJ91j9Cd1S8cTIb6rBcg/kzneDZInj1xcZ8enSj7kcy&#10;Mu7IWFtx2WAc0iZrV9uYvRAfJsnTkT8+lyRPBj73R4tLzaFmH0mow4OY1daomKPieETbiLwlKhPn&#10;dCY9/dV1rHsPz09srVdGq62mY/YeRsWZyRH6GOGiZAa98XW9nvrJ05BJkQd+iFL2I8kxOMJarbmn&#10;ZrQzKuaoOCPw/i4RJkxrrl+E1r6gP5Zb8Op6tiV4cT2bpuan7a33iOyXHsE4Ixkdb2tw7vT4UO+J&#10;9k+Sycz9d4qOLkGwWkpdFoMBn132CPYLy3tjrfmc0caoeKPitCBJDiY7NXAet+g74vXBsy2hNW6r&#10;PyL1vTjMFqlXnDUddb9njtLPXi4dY2z1T5IF0DdFsm9TYpK0g3OY8ihNYOUthWHpI3hxZ7FGm6Pj&#10;j4o3Ks4SpA+YKLEfrVtjrSL09KFWR9ute0bNXpRP69WD+TCd0DKmHtaMP4oZMZMkCUH/naJkLXDm&#10;zypJDziLR5G3zrP7JTw0sgKz25sZewkz+oXJjKWTOUcblmevTQu1ftTsQtSPweqKjtlG4MVnOkHb&#10;mJ9lb71nXMRHZdiie6iLmy5JkjPzcv80SHkQ/M1aQ+WxuXMKjnuAPDaSshtxqJhLafBhMouZ8UfG&#10;HR1rZDzEOm+ydvWP2Fn1tgL7GqVWr2YvQR9Nq7+FF4fZRMdsGm2v+SJWXRpHbaILbKi3/ac23ZuO&#10;YOmXMCNmkiRVdvN3ivDMuxt57GrKHgTXaZI8NrxT2Su6b2v0c/acHCHuyFhlQrxCEhtd1muokyCs&#10;swcicxPxKRW/ls9RzV6CPkX54ZXh2Ri9Y7LuPZjfxdDLprsb8wabj/YtSZKZ0B+f20KSZI/gPt2t&#10;kIRuhDw2FBA9eVuC/RnFzLh7ZUnfcG/g+dJKiFib3psiS79H2Ng0NTvC/JkOER/r6hHxZTam02j7&#10;qPs72EaRjQW2uxis3g2zrYXMipskCYX+ooUkSZJy+05ulVe8w4VC9JZ9BPcdG8eMuKPijYqjaYn5&#10;uCHqYB19T86rVLcmkbFFfErFT9us+4iO2Xrw4nht1XTM3oMZEzfL1hsoSZK9kUlRkiSTWHDgGHVA&#10;0syIWSbEHR1vJJdA/2r2CNLOBbYRO8dqnXXdEyPmZwnR9sUPr4xWm9a12CP3FG8TSTkiDtU+dDIr&#10;bpIkD2RSNBvyI0lHkDJLkidD/Wx+2cEemLUPR8ccEW9EDAvrM41lhuVTOXM+EDinTsMagybiU4gf&#10;lmswf9Exm4A+eI3g+TIb02m03brXWD53/lttkoFY40+SZCgvl8ulpEyUcrk90Y4l0/7g/KQskMdk&#10;dg/yyO1QQm0bIVt9JKNjjog1IkYN/ejooVYP7VjeMjmywD72ouNY955O8GwtSBwvHrPVdMxu0eJ7&#10;tzHkHt/+WNJBU98amRk7SZJS8k1RkhyZy07lQMzo7oyYZwfnTM6luKX0/YKz6yKwry0sqTuC1vbF&#10;36vn+UR1Gmu9l9x3bRRMknpiDKY2d0mSLCKToiRJJgAHiCVf5heQ0cyIPSrWiDgjYqzBBc6e0u8Z&#10;67MXcExYZmgf5s90iJ5b7+rh+TBbTWfdt4J1sfyQ6DBZwEN7g5kdP0memEyKBnI5uSRJGNkwMzYO&#10;bsyRG3SPsfYSYySR/uj50/5yv/Ds2kW03wxLb8HGbMHsbO5G4MVjtqjOwpoH694i4vMGJkmNyVJT&#10;Wx1cVmgjSZ4QmhTJ561LyN8xeBZ5nIxzCY43hcjjtLnydMigI4OP+GhGTuroWEsZEeNI6H2ix27d&#10;HxHsP5ZH0xtfr4UFs/XoRt+z9h4SHZQDcbHGmCRJDy8Phzr5kPVKkjwz+HmoCH72Di3WI0CU1DiB&#10;ke2Yg2pkDzGW1h+N1R/9GWHlrVjSfmvdiD/zYTpEz2vk6sF8enTM3oMV81IaEh5MkjoTplFjirBm&#10;W0lyYuiboiRJkmYu+OXceIgYyUNfFjIi1ogYS9lDHzSsP3j+xLIweo1HMKM/D4d7IKobgcRl8ZmO&#10;UfOzxhu5D4GJDspAmvu2gMvK7SXJCdlxUiSf8OPJ0f/geI4pybYMPlz0MnIrjIi1NMbS+ntEj+lC&#10;zqiylbwt1TovXqw1wP5ieRRL40p9Lw6zsXqe36z7UjoWGzcfbsSd8zD+JEmivLx+guqy/h/swXHk&#10;6OB4jin7+oO924eswe0gsVZzjJHDHRFnaYyt688A1wjPotZ5FOtFaa3T6q9prWv5az3zYTpBbK1X&#10;D+bDdIyoXy8P8fUmwo1V22QLeejLCmzRZpKcgJfL7fNTEwo6paQ8uxig2z5kzp+P6EPGiZKjPcTY&#10;uv5MpG/WWVXsextDtD/oh2WNZyuGnelGwuIznaBtzM+yL7nvBpMklAMxZD6S5Ll4KZfbh6dHkiS5&#10;Bz8jzyIPkAME9VNYdrONTkbE2kuMJWzdPqLXueUcurdxaGb0LRoz6ldD4rB4TCd4tgL2mi9i+d/p&#10;rc2DiU7LZuvE6u9stmo3SQ7Kjv9OUZIkh0EOtEsOOjVYG72MiDMqRi9L6gojYiyFzePFOaOKXupZ&#10;fmuC/e9Fx7HuGZ5dbHhF0G75lQ5b71isew3V3zbF5foq4U2CSRLKAaHzkyQJY3dJ0SUlpUOSnWIt&#10;jnW+sPyRUYs/KsYSltRfUlcYEaMHNvdaZ+2RI8PG2wury3QW4ttTh8FsTKfR9lH3bwmR1in9Q6Kz&#10;UsLz0J8V2bLtxOYSkGRVwn+naC1Jkh5wHz2z7I4LOXCM7OiIwY+ov4Sl9ZeyRfvsPKp1tT5h3VnU&#10;+mHZLf0SojGjfjUkjheP2Wo6Zh/Ckg2BSRKTAzNtzpMwF5AIWMeqhz6er9Di+yTMfVOEE56Ssmc5&#10;CTistYUiBtNBEfGxWFK3LKy/pO4Stmp3JOzceYZxtaDHa90zPHvL564E/T2fqE5jjbX13tPdgYkO&#10;bryJVPs2ma3bPxsXJRYRn1Z0zFps9PPqeLYnYdkvWqhJ4oCT1SPJUHB6zy5TWfmwoVk6tiX1j1hX&#10;WGVfGOhtIvdWf0QX3VpRvx5Y/yzQF8stsLpMh4iPdfXwfJitpovca2p6yx4GkySUk3AZMVcnRuYn&#10;IpF6RwXH4cmJIG+KcLQpc2QEGDNlHTkJOKxRYuHZkBZfRq0vNZbU761XFtY9KnLe1GdPb09hAoXn&#10;VR1P65jvLLDPI4jGjPpF8eIxW03H7BaWr6W/A5Ma3GgoNSI+AUJ9X4G99GNt8NmCkrSDc1iTHUP+&#10;8dYkSXzwM5NyLztiaXd66/fWKwvq9tZDRsVZgvQhuqWi59rS4LcmeozWPcOzezYPPfcWzBbVaayx&#10;9t7jtQlMkloSpoNyUXIG9HgsSbanZ02ifgvZ3S9aSElJWSb7gB0q1OEics4YNZilE9Nbt7feEka1&#10;OSpODb0PZKvghrY2N26vGWCbvWAcLLfA6jKdILboleH59OiYvQczjrcp8Nnk+QpRvyBmvzfkouRI&#10;HLXfyUf0Glpi+Q2G/PhckiRHBp8ZawtHDhQDDxat+B30OUq9keyhD8LovszchqP72sLotr14nk1T&#10;89P21nvNgx4TH2/R0Q9F8dBOJ6PizOACEgXrtda3wHgjYyfHZvA++JgU4UZLSUmxJVmP0fPeG+fs&#10;9RgjY0XB86hxNn0or82oubHiaD3zYTrBs3lIPa8+s7F6nt+Ue9kQtY2Bm6rmXxr8TsolKBbo1ypJ&#10;UmPQXvn42+eSJImDD+0zyRDYIUKVe9sZ1c/eGD11yoHqMUbGqiFt6fOt3kq4pWYyatwYB8saz2bh&#10;1RFb9OrBfJiOof2idbro3SiYJOHGA0aNYVScJEleuRBpIH98LkmSe/CB0ip34OHCOGT0QNtrpKd+&#10;T52yoF4vI9sbGauGtIVnU9w6a/ZpL3hj9mw9SDwWl+kEbfP8iuO75P4OtoGYzqPFN0mS3XGJy1Mm&#10;RWQeUkCSZDWWbrilG7enbqu/0FOvp84M1u6HdXbd89m0dY4i/syH6UbRG7tWT9trvohVl8bRyU8E&#10;3Ghs0xFo2x2MipMkyWKe8rfPJXVwzlJSUNqpHDJG0NexV1rrtvovobet3noW/YsfQ2LLVZ9NrXPq&#10;zP5Y9Lbp1dM2z68GziGCdrwyPJ+ajtk1lm+tngvbKEJD4tPku4BFY02SZBQrvym6pKSsJMlscMbv&#10;Zx4PExMPFMiSLdBar9W/dNYpG9TzmBkTr2Xd7TOUkfPEYjEdwuYzileH2ZhOo+0z7h/KkWcQ+tT8&#10;Fdj2EkbGSpKkC/KPt86UJFkL3HtHlhOx5nB622qt1+pfOuuUDep5zNieo+PtmZFjHRVL4njxmK2m&#10;s+6XgHEe9qOV1LQkPi2+A8AxJUmyKh9/+1xKSsqr7A7s4N5lR/R2qbVOq3/prLNHRo5Dnz31vdUG&#10;6lc4t5pgX1rQda17Tyd4Nob4R+oxn5qO2TWWb+ReY+lDYOKzUgKUJMnuWPnH55LkAFxOIJvDDhid&#10;h40RY+qp31qn1b+sWKcsqBchEputI5YFlhCx+hYd2yxMtA/oh+WlePH0nHlXD883qtNo+4x7E+s5&#10;VHseoZ/hG+pDA6PjJUkSJpOiJDkjlw2FAgcK43zh4sYP0FO3tU6rf1mxTllQLwLuAxTtp9FlPH+K&#10;zarfs4+OCM6ZxrP14MVjtpqO2UfyFh8TGCeRuQP9o/UmMnvOkiShPOVvn0tJObKcgiUDWTIZPfVm&#10;+6/N3vsn51FMjCzwHKvPs97Z1rO1UusjEvFnPkw3Ci82s0V1Gm0fdV9K42JGkx/0c3wf+jOAy6S4&#10;SZKY5JuiJDkY8l25V3nFOkQw3QLuG43TWmdv/qWzjrCk7ghq7V9hbdk6D95Kd2BbM9FtLWlXz1XP&#10;lcFsPTrrvhUaJ7IRrOdRIYmP57sBS+YrSZImMilKkmQiKx00Lh2Hh6P7l846e4EecGGr4LrieHFL&#10;YXkrsJ9YboHVZbqRsPhMx4j6FWdtrfsH9ILjs8Z67lh6BGNU/N1+LgQ/B0mSTCGToiRJ1qdyvug+&#10;BLTWObr/EtZsy4L1QdYeD8boK3socF49HDhWi6hfDYnD4nk6XCPEsg+514veuwEw6QkmQFvB5jhJ&#10;kmFkUpQkyQQWHCqWfvG31t+bfytL4i+pOxt9NrXOqeiDtj1izbmlFzy7Z2OIv1fPs9XQdZfEMWld&#10;XNwokeQH/TzfG1PGCqzRRpI8KdsmRZeUFEOSE4AHCudgMXrNW/dRi2/p8G+hJ3ZPHWFJ3ZFY/dDb&#10;Rm8fS38krDF7eHXEVrt6eD7MpnXMrrF8W+/fwGcKPmvQzkDfmv8OoHORJMlStv3HW5PEAvdKyvZy&#10;RFr63eJbGv1bfEuH/1LWbk+Dbev9huddDZbXAPtq6TQ1u4dX17P14MVjNqbTaPuM+4fNEd0QkQQI&#10;fTxfoDYvSZLslk3eFF1SUogkOwcXzJLRLI3bUrfFtzT6t/iWFfyRpfVHwPYSnkeDZ9PNWDqPrfVb&#10;/QWp59VntpqO2UfT3AZuIg0mPpbfzmiegyRJamzy7xQdDxxBii39YKRnlXOAh4zgQcObgCWT1FKn&#10;xbc0+rf49jA7/ix0v701Dm6j3WKNy9ILNXtRPtGrB/OJ6jS4riPuH8CMmYnGswno4/kS3P4O5LJi&#10;W0nyBLx8/FSl2JLEwbk7k6wDtnoEiaEOFvFKnLaGX2nxb/FtpSV2i+8I1m4PwY11UWdR70y6db97&#10;6OlzT50IEpfF79FZ90tgfXy7b0xa7sDEpzfOhoya42Q58tzSsoRRcZIQm/z4XJIcE3zSzZLjMaT3&#10;PZVbG231jfpH/YQW/xbf0uGPLK3fi55vnHt9TpX7rfq5Ft74PFsLXhxmi+ostG/rPeLZHtDJTiQB&#10;Qh/Lz6GpfwNYu73knouzBp7NgtUR3RJJXDIpSpLdgU+xGTKbhQeKVlqGFfUTov5Rvx5aY7f6I0vr&#10;zwK30l77KbT2by1/rx6z9ehm35dCNoToUDzQ1/K39A4P/Z3MRUnSjp4/NpeoZz4eWMeTWcyOf3Ay&#10;KUqSpwSfwCOFAQeOjvNFCKt5JOonRP2jfqXRt4fZ8Uejz6O182lR48OrgOUZtLRh+Vp6oWYvZA6s&#10;q0fEx0LXXRLH4i4mbopIQqOJ+KOP5bdjLjhvCUXmyZurmv2InHFMA8ikKEmScxF90Ld+KUR9o35l&#10;ou8I1m6vdJxDpY9b9HUJPf3tqeMRmTtm0zpm11i+rfcPRDeI4PnjpvP8OnDHsQIXJc+KngOUZwfn&#10;48nnJZOiJEkmUDtgNNDzgG6pM8M36lcm+pYOf2Rp/R5w21h9EL1l34JRffHieLYIXn1vTplOo+3W&#10;fSvVOOz5ggkO+ng2AX0sv4NxUXI29NhQknZwDlvloGRSlCTJZAYcLnoetC3+Lb5RZsTcgjXGobcF&#10;2ypWHyx96d9qm+GNhRH1Fz/Pv9WmdcxuYdWz7kMsfb5gfSuGpQ/QPKYVuCg5CrrPKMm+OOi6vDxs&#10;rJSUlH5J5tI6zzN8o36lwTfqVxp9S4c/Y0SMVmpn0BF9qrWhaW2v1Z8RiSE+1rUXVp/pNNo+475c&#10;X8u1fjygk51oAoSykOY+r4jMqSczwDZqkhyPg63dad4U4WcnZawkQXDi1pRdMeggYdEy5lbfCFG/&#10;FlpitviWDn9GyzwuQbaO1d7EbbU6bHyMqF8Uicfi9uiYfShWUsPAZMbyE9DX8rf0DUyfp4nI59H6&#10;XEYYESM5JgdZ9xfco0eVZC443yn7kd0t0h142Gg4WDzEItA2DVr8Ir4Rn9LgVyb6lg5/i+j8RGFb&#10;Quusthq306boMVjjETy7Z4vg1We2qE5jjbX7Xi3yQ9v4bIlsiIg/+lh+HTyM4aBcOiRJCtkXlmzA&#10;ad4UJcmzgs+RrWUIrYGijUd8hIhvxKc0+B2J6JzXYDEuznkU/dFu6WaD/VqKF8+zacTP8/dsNXTd&#10;SBzL37ofBttIAiY/nt8gpowxSU7GRclKZFKUJMkEBh4gWog8PCM+QotvjWisqF9p9C0d/hG8Ly3P&#10;FsE7q2od2tZgybiQ3lhSz7p6eD7axmJ6dUujrwdruwpuGtwcnk1AH8svSZJVuIBMIpOiJEkmgYeK&#10;lQ4WkQdmxCdKS6yob9SvNPqWDv8o+KWl28GyB/P1to/oa/ajgnOxFC+eZ7PAdR59f4deTHy2eJvE&#10;A+tbMW56s2+NjIqTJM+IfE9oGUAmRUmSrIh14BhM5AEZ8SlBv4iPEPWN+h2JyJj0l1ztjCo27cP8&#10;mW4mkXG2sjSmV5/Zajpm78GKKfd4dTeFBW4WLYyIzwBGzWGSJPffHSKNZFKUJMkEBh4kOh9uoToR&#10;nxL0i/gIUd/RfkKr/1qwfo06l46IsRQ9PjZWpkMiPkX5ef7MFtVprHFF7sNEFxATmlo99GX+oO/q&#10;f5Ikq3NREiCToiRJJmEcNH7s12mnOI0Pt1KCvhGfEvSL+AgtvjPYun0Lvc5eH9nZFYn4zMYbg0Wk&#10;jvhYV4+ITzH8tM66t7D8rXsXfL5YCQ0S8Y/4DCI83iRJFnGpf95ePnqlpDyrJOtwO2D85J9Bwz2R&#10;JWlZuohfxKcE/SI+LUTjRf00PXVmgR9L6VvtTFqz750118Bry7OVgF2jfVvqCVLnIourrz2Jilcn&#10;kgB5tiRJDoX+fgHyTVGSPJzERkoyleg0j/IpQb+IT2nwOxMtY9a+LfVa2PNZd+mYpb4Xh9mYTmOt&#10;y6h7SnShMMnBep6N2ZlPpL8NjIyVJEkM8rnLpChJpnIZKEcicKgYSWSKavYS9ClBv4hPCfpFfEqD&#10;n6anzmiwD3rrvCi7XmesE2GFrTiF1rFG/JlPTcfsPVhxaFts0fD5suRZE6nv2ZIkOSzwLMqkKEkO&#10;g5wIl8oW1A4dN5Z2r1a/Zi9BnygjY0XZos1WrD6yLYJbV9dt3dItvjNh/WA6BOfAunown6hOg+vQ&#10;cq+x9HfIpmAbJIKuV0uC0M58JhCahyRJhnP5+PnLpChJng55AsySjal1oWYvA32iRGJFfHqZGbsF&#10;7AduLW237rcg0n7EZyas/R4dsyOWf+v9HdHkBBOaWr2Ir2Ez+9rJ6HhJksS5lPJSLrcP4lJJkiR5&#10;o3bIaKDnGVPzr9nLyj4l6BfxKQ1+mp46o7DWWH/HaEGfo8L6znRLYPGYjlHz0/aabwsYC8ulkGQm&#10;+ryp+aOd+SRJckbGvSnCL62UlJRXeXo6Dxg4d63zWfOt2cvKPs+GzIk3N7Lm+PeKtG1v6D4t6d+S&#10;uqWjfs3fGteMe82dvuM58lAH6+LzCe3ah2D1u5fR8ZIkCfNyuX0GU1KeXaaBDc2UIxPtf8tYa341&#10;ezmoT2nw0/TUWQJrT3SyzpIQRdbdOLcemtqYBT1vFswW1S1Fx4zeN/cDkxtrQ9R8avbJNI87mY5+&#10;Bs2QZBeMe1OUJAcHn1FryxAw6BZSyjoHirv2HGo+NXsJ+oxizbYYW7av29br+7C/NmZ0PyLx9Fyw&#10;qwfz6dEtuR8OJi7RZw3zq8Wx9DdmjPMyKW5SR+Zey2ywPU+SaWRSlCQ7AZ97a8s8ageOhUQGsNRe&#10;Au14NiHiEyEaJ+q3R3DbTNo+XSzpx5prsqStJXU1Ok7TPS48ShRWpxarZl+RUeuQ2MizXWTvYH9R&#10;km4yKUqSpBTyXO2VIfQEqtVZahc8P88mrOnTy8zYEaR9PJsuPZ8urS/Mmp9Rcb04zKZ1LfbIPWL5&#10;WfdN4GZhC27panWYXtHd5wAzYz8bFyJn48xjm0wmRUmSTCBwiNCMenjX4kTsNZ9S8fFswiifCL1x&#10;euuNhJ1V9dXbYp5t7/TOvVeP2ZhOU7Mj2t+6DxFZPNwckTpCrV7NvgHNc/hEXBrk2XjGMS8gk6Ik&#10;SSaChwtywKg9tGt2pOZfs5egj8fS+lGi7UT9kN56o8CtQ7YP1e2N3nmM1vP8PJum5qft1r2HVefh&#10;Xi8oLr63ERisDqvP/Ji9QnQuerms0MYRkHnI+YiR8xQmk6IkSfZP60O95luzl4DPbHsZ6LMXIn3V&#10;h50LOY+ysy36eET8Ij5LicyFIL7WtZVaPW0fde/x5scWOopOaiIbwvNribMB0Xk9ExclSR85h1Uy&#10;KUqSZAKTDhMtD/WaT81eAj6z7SXoE6E3Tm89ROJE10+wzqdyz7YZ061NyxhnwNqv6Zh9KVb8h7bY&#10;4lrgpqj5a5h/LZalJzyMaxJrtRNBPtOtn20LjDciZnIPm1/UoTwBmRQlSTIRPGwEDxYRIg/pmk/N&#10;XgI+NfsazO7DjPjRL9oLbB29hZjuaETmoIVR8XScJfdI1Q8XmEkUr16vbUdEP0OjkXat9tHeKsn6&#10;ROb9CdYpk6IkSY5L5OG81F4CPp7ds5WAvQR9IoyKM5LaGsqZFH12fFbdBJwfDbNpHbMvJRr/zqYX&#10;tWWBMYnxkhnL5tWz9AbeeGewVnu1z2ryXMh+ONG+yKQoSZIJNBwgkJ6Ha63OUnsJ+Hh2z1YC9hLw&#10;qdmXMjt+IWda2Ua67dZ+LNiKw/H67tk8vHrMxnQaa65b75Ga352utmhsk7TixfBsO+WCcziQmbGT&#10;83CCfZJJUZIkk8CDBTlcjHyA1mIttZeAj2f3bGuyl35Y4JaR/lpfuLitsHw09Hg9PLtn00T9WtAx&#10;vfierRSyEZznCAXrSD0sW/7M1kB1fJOwPic9jIyVPA+ybw64dzIpSpJkRdTBovbAFHvNT1PzrT2o&#10;PZsQ8ekhErfmU7PvHTyXynbR4+rZFwieb7HcwpJ+9NDbXq0em+OeeyTiF/FxwU0TXVDP37MF6RrL&#10;IC6GWKCf55skUQ62lzIpSpJk/7Q8WCN+nk9LWwyvrmcrAXsJ+NTsJejD6K3XipxFZS20IEx3JmR8&#10;kXEyn5qO2XvwYlo29AuByU9r0mLV82Iy3UHBz5NIkszkIHstk6IkSSaAB4zgoaL2wIw+VEf4eG15&#10;trLAVgL2EvSpMSLGLGSryDzrvsq91u95LIzR/Y3Gq/mxeY7eYxltFg918JmBEgHrWHU9u2drIDoP&#10;SfIsyLN7h5+NTIqSJFmRBYcLTeSBWrOXAT4zbCOYGX9GbL0trC1irbnWWXXXgvVvJl57nq0E7FG8&#10;ONpm3S8Gk5faJvB8Lb3YOhk63iQ5EdZzfSMyKUqSZH9EH5I1v8gDt2YvFZ+1bULEp0ZvjMi8RqjF&#10;kHa0oP3IrNX/Wjva3nqPRG13fl4yosGEpuavEV+sY8XqbSdJkmasZ/zKZFKUJMkE8EAx8WAReYjW&#10;fGr2UvHxbL1EYno+nm0U+CXW+sWmt4S1PXALiR9rg+mKE3sNrD5pIj4az9+zlYA9Cq67RbMNFxsX&#10;vgbWYXUjemZbAB1rkiQPtH6PDCSToiRJVmThwcIi8vCs+dTspeJj2Sx9qdhKwL4X2BcYfrH1LD3W&#10;YWdVD88XbbXyGshc4VwKlr5UbBa6Tus94vl5NpnoB30ETGIii4Y+Xl3PliTJdOQ7pOv50E4mRUmS&#10;7JvoA3GET7QtC6uupS8VWwSvvmcTIj5L8drQ5025x3VoPfeeBZkDb/48dL3eGB5eTM/2xm0xw74o&#10;UdDfiuHFx3IHoXEmSUKR74WJn6NMipIkmQAeLtgho5HIw3Ckj4Vn8/Dq9dqORMs49Bqxs2zykZZ5&#10;FXQdq77lY/kXYrPqXYqxsJ5EwDqsLit7vky/AJyjJEna0d8RA8mkKEmSFVGHi95zRuRBOMLHs8+w&#10;edTqeXbPJkR8ZiB7QO8F+bLDPk04n54WnLso0XraD+tgWfNmG7GImMy0xPTqefrkKdHPJEuSbRi8&#10;DpkUJUmyLyIPtsgDsGYvAR/P3muzqNWp2Y+GdcbUa3shZ1SrXo3eeoyRsXqJ7gftF60jROv22krA&#10;/oaXyHhgHVYffZgebQsIjzkJI8+NmligX6SOButEJBnPwrnNpChJkgngYaLjUBF5sNV8Ig/IJfYe&#10;m6UvFVsNr65n2xp9VtXrJfcXYxux7cR0o1gae9QaeHE8G6J9rXukxw/LaKMTiwvOfDToG6ln+Vj6&#10;wTzMQ9KFPCOiiD/KFmAfturHGemcz0yKkiRZkQkHjcjDb6bds1l4dXptJWD3WFK3ldo2sPqC9bDc&#10;CtbH8p6w5qQYNqbrwYujbeiHZeRS1ITrRCSyCK3+GlbHimXpB1Gbo8TmctL5k3GhJH00zmMmRUmS&#10;7Ive80ftoefZSsDuYdW19DW8ep7No7feDHRf5F6urWdQy5fpme4ZYPPt4fnMsFXRyUnLInr1Inpt&#10;Q79BLJqXJ+TypHP2rOMejcyjMZ+ZFCVJMgE8WLBDRhDy4HLx/D1bqdg9W3HsrXrBs/fa9kSkn7Jd&#10;xDdSZyQd23VV2HwwnYX29eq12LyYuI5oL4U8L2qLgL61eszu1bP0A6HzkJQLkWfHmgecJ+aTPAJz&#10;lklRkiTbYD20mb71Qe/51eL02krAjtT8a/ZWavFq9lnodmtnUPHFM+1WtLbdOset/prWutrfq4s2&#10;LGs8WymVhITR6u9hxbH0E6nO08m4BCSxicxVxCe5I5OiJEn2QfShHX3A13w8e6/Nwqvj2Ypjt/Sl&#10;YtsTup/Wl7eUUd8LnnOxvDW9463541yzew/0w7IGbbS96MT3JEFYR9dlOtRrQI9jG8nM2HvgoiRZ&#10;Hz3/uQ6UTIqSJJkAHjzYYWMhkYf6Evtom6VfQk/MnjozYf2xtgvzZbC6e0PGgtcINd+a3UPXbYmD&#10;vmYZExGk5ZmBvtE6WMZ6TJcsAvdDsg8uSpJMipIkWZPgIaPlAV17oHu2UrGPtrXqhZqd0VOnLKi3&#10;BOuLWcqoF4Lb6anRcxe5Rzy/1vIbVgLiLSj6eb4I+lsxmJ7ozHENYGbsLWCf62SfyFo98XplUpQk&#10;yTnwHuS1B/0Mm4VVx9ILlt3Se/TUWQtrrUTHbIWcbz08X8+2R6z5WIIXE20t5TtbbaJ1MlLzLcTf&#10;qou6mh/qb+A4R2J9Bo7GGcbwrJxlDzaSSVGSJBPAQ0nwgMEewi0P55qfZx9ts/TFsVn65OPWsa7P&#10;wMz94cX2bCVgN2GL5zwn3sBnSs2fweoyndavTPe8bkzLMzvZN7KWT7KemRQlSXIMog/mmo9nH22z&#10;9B5eHcvWqt8TXh/lHNpyHkVfLDMiPkfAm0tB+3j+vbZC7Fi+0+lExFqIiA+D1WMx0MfSAWxco1mj&#10;jSVciCTn5AnWOJOiJEkm4BwkolgP3shDueYzw2Zh1bH0pdNm6S08f882A1wvXcZzqkafc/U1eZzP&#10;CJ4f2paU0UYJJCV3Pkw8LD+mx7IiNJaF4OdjK6QfWpLnBPfBSfZDJkVJkkwCDyjOwaKHyEPYs4+2&#10;Wfri2Cx9qdjOAo7R+4KtbZ2aHYn6R/1mgnNh6aLoul4cz1aIvVa2dG9EnhMRHw9Wn+k8/Uawz8US&#10;8PNWkySpcfC9kklRkiT7ovWBWvP37L02C6+OZbP0xbFZekaL796QvuP5lV0RfZa1fFoZFWc0kTWO&#10;+JSKH7MxnQX1rSUe2m75aNAf6+oYaLN0ojeg45pIT3sXIkkyi4PusUyKkiSZADtUdBJ5uNZ8PLul&#10;L47N0pdOm6X3YHWYrpeRsVqQtZL28bwaIepnsbT+KJauQbS+54c2LCNox3IpTuIh1OwFfCL+GuYf&#10;1RnQcU4EPyeMiE+SzORgey+ToiRJJoIHlsDhwiLy5d5r92K36kunrVU/gpmxa1hty1poKcbWEZ2+&#10;Mr/i6IWaHWH+TDcaa96Emj0CxhhWri1Q1G75WOg6WJ/FtHQ7BT8r+j5JtuZA+zGToiRJjkXt4Vp7&#10;APfYWvWl0zZKj0T9joQ+4/aypO4R0ftg6Z7A+rUynWyWfGhqdkH7MWEwG6vDdAYPY96APfQhSRgH&#10;2JuZFCVJMoHIocSh9vC8BH0semyt+rLAxoj6R/0ijIwVBbeOt33w7Foj4nMkIusT8SnEr1ZuAife&#10;W9jowkf8GFjHimPpKyyapyQ5OTv/fGRSlCTJCnQeMGpcKg9Zz+7ZLFr9S0cdz5/ZmI4R9dsSPOt6&#10;2wXPtWeCrRXTabS95ivU/NDeVcaFYotVW/DophDQn9VjeqbT+iRJFnMhz4qdkElRkiTbMuLhWIvh&#10;2ZmN6QRmYzqNZW/VL4XFZbot8c6xYvfKNaL+eFY+C956ezYBfdxybRKtRS6VTSDgZqn5F8MvqguC&#10;c5IkySM7/JxkUpQkyQTwkNJ5uCgND85LxdezMUb7W/YRetRh+Qiw82gNzye67bDdGsyH6fZEy35A&#10;XywzXa38MEHWwtQWTdstHwvxxwXHWJ4uOQSXFWQUGHdk7COwszFnUpQkyYp0HixavjA8HysG05WB&#10;esGyt+rXZO0+RM+fER8BfbF8RqLrFvGL+JhEkoua3rIL6MfE8m/VBVk0Z0kVeZYzWQNss1cYEZ+z&#10;sZMxZ1KUJMn6LHnoRR6aPXamKwP1Qs2OMH+mQywfSz+LzjPlW52e/va0dyT0nFj3HjW/mr0Qn1qZ&#10;LgrbHJFERPt4fgysw+JYumQ6l6A8E8885pXHnUlRkiQTwEMLO2QA+PDDMlJ7YEbsCNOVTr1lK4aN&#10;6VpYUn9JXQ9nue8QP7wm4/DW2LMJzAd1WLZ05rOA6Ur8GVIK8bXqMX1UF4SOPXlAnpc5Xz7POkcr&#10;jjmToiRJjk3tgVmzI5Z/q7502JiuGHqmQyI+o1lwhqRYcVrHhnHw3Fu7Z9TsW+PNEdpq5ahOlx/u&#10;rY3B9JGNpH1qvgLzxbLWoT5ZzAUkaeMZ52+lsWZSlCTJBDoPFOyhx3RIzceyz9aXjoe55cv0qMNy&#10;i24E3nKjDcuaJf3z4i5hVtw907sOWA/Lb7BnBNNpfc+zRfvivY5lxcdyA+bYnwR5/mlJxvJM8zt5&#10;fJkUJUkyGeug0fCAizzse+2z9QKzM13p0I9gZmwL65yJ663PrJot+twK9tlj9ngwfq3MYD64XqIz&#10;Ic8CV4d6DT5fmIgfq4M6DfPrwJ2LEyL74dnGvRf0/J9xHSaOJ5OiJEn2hffAqz3gPVtx7JbewvK3&#10;9B5Wnai+Vm7RLSFybmQ+TFca+qf9rFhCzR4lEifiM4PovEVh8ZiuOPq75IJNDOosvxKIVQPrYSws&#10;a78FmHNzIi5PMs4jImtzlvWZNJ5MipIkmQAeXKyDRifeg7D2oLRsTM90gmXz2p+t34pBy1pKZf5G&#10;g2djdt+KVdfSbw3ONZZbdMXRU/CZgGXUM1sBuydWHdRhGet20jQ3B2LNz2yynLOt18DxZFKUJMn+&#10;iDzgaj7eg7JFz3RCj22UXoM+WI7qsByh9bzo+cuaaRF/r14J2HuJxo36tRJZE88HbVhmRHyK43cp&#10;kFDg5Fg6LDM/oWa3YPVQh2XRDcCasyMin9HkmJxt7fC7o4NMipIkOS6RB5/l06JnOqHHNkLPdEch&#10;cr6MfrlFYmla/UezpH09F7V5aSESy/Kx9A+wREPrrbLGisGw/FhbTIdlFuuJCa97smsiz9ijEv0O&#10;UWRSlCTJBPRBAoXAHlqiqz3Uavbi2Fv0TCd4fZitF9COZUsXobeeh7UdvLncGtbfs8LWgOmKo3dh&#10;G4CVvWcH2plvrw7LA+mar52w589n0s/Z1zU4vkyKkiQ5BrWHmmcrjr1Fz3Qayz5L31pmoA+WZ4Pn&#10;TusMyvpl+ZbKmdZqz7r3iPohvfV6wLnD8lJdadGzRUEdljXewkbA+lhmOrQP4GFeDsAR+5y0cVFy&#10;Ripjy6QoSZIJ6EMFykKcB1rtgWfaWvRrtFE69EKPnen2gjXfeIaVK9tmWG6F1We6pYyKyearFxaL&#10;6RC6bjhAXCwso75mq4n4Y10sM90TQ9cyOT2y7mdcf2NMmRQlSXI8jAfaG57d0zMb0xVHXxzbKL2m&#10;5sPsTLcnrDMo9jvPq2PB+RWY3tWxRaklGqzM/Gq2CFgfy0zX25YDm8O1uQQkScpJ9wWMI5OiJEmO&#10;S+3hbNksfTFsTFccfXFsPXq0tZYj6Do99UcjZ1A2/mKcXz1q9iij4qwNziGWe6Ax2AThYmlw8bCM&#10;+prNE+3L6rKy1k2AzuFk5DO1RdvJeTjLPlL9z6QoSZIJ4GGEHTSCRB64no9ls/TFsDFdcfTFsbXq&#10;GejrldFm6Txa/Xvw2hCb9mndUnjObbnfOzh3WI5i1YvqsWxOKC4elrUO9TWbh/iz+qjD8iQe5mwS&#10;lxXbOho5L8s4+t669T+ToiRJ9k/kgev5tOqLEQ/LAvMVZus1ng+zoQ7LWyPzyuZ38jn1Aa89fYbW&#10;172Dcyp4emZD3VsZEw52b5VRp/XMVsCmfbEO6rCsdbo8EWtuRzEz9tHA54rMDepyzto5+JxlUpQk&#10;yQTwMMIOHR1Evqgse6teQLvXB8vGdB6WP+qxjDpmjxKpu2Q5a9uBtc90jIFbzqUWW+w1v6MRWgc9&#10;aO/eK2udp0c7+mqYLyuLDsqhsS9gdHzrmXRUZDxLpAWs2yLPyoHHn0lRkiTHo/bQtexMVxy9wOxM&#10;JzBbVCdYY0BqPtrOfJluCd55tIVaHH1WRUHwzNt77+n2CK4tlj1afIv4s4mxJhN90cYW09K3IHUx&#10;FpYt3QpEP/seI2KsjfTZkyOBfWdyZg44xkyKkiRZgUkHi9oDl9mtBzXTaZid6QRms3RML6ANy0yH&#10;ZY1nKwF7hNpZEvWsTaY7IzgXS+iZM69OzYZ2LD8kGOwey2gTnaePCqsXKYvuxsM4J8Hm2EP8W+ps&#10;zRH7PJJnGP+BxpdJUZIkE/AOI43UHqa1B65lY/qeWF4dpme64ugLsWG5Rs3fsqMeywhbXtwCGise&#10;01sx1mQPfZgBm2/BsxXLjovu3WMZbTjplj4K1sdYlr23vQF4z5gSsO8N6e+R+rwGZ5+TA4wvk6Ik&#10;SfaJfnhGHqae3bJ5es/GaNEzXWlst7Ws8Wyz0GdMD+zbjPMonoFb7i0i4/NsPeBcMdAHy4KlLxXb&#10;G9YEWBOJ91jWiN3TR0TqYH2MhXatuxGak8HI8wFl7xytv1tz9nna8fgyKUqSZAJ4GHEOF4J+SFoP&#10;zNrDtGZjdqYTLJsXy9IjTCd4Ng+vnmdDWnxb0Mtfa4PZne1TZUldhsSz4lr6o8LW4w1rsFofuccy&#10;e2aIDvUtYIxaWXRJE9bzMIlx9vnb4dgyKUqSZD9EvwQ8n1oMZmM6wYvXord0TF8MPeqwjHh2tGFZ&#10;sPQzWaNN67xbO/vW7AjzZ7o1sebX0guW/U2PSQXqa/dW/ZouKlinp6yw5uOZkWdazs04zjyfOxtb&#10;JkVJkkwADyPkYLH0QVir79mZjek0lr1Fz3SlUY+6Wlnj2bYC+6TLaLMwtthiRsZqQbe7dh9qc16z&#10;P3Reyrg40XtWD3UtsD5hGX1723oiLpG9kSxC5viM87yTcWVSlCTJttQehJ699iBttfXGs+pFdWVQ&#10;DIbn22tbysjY7LzKdIXo8fzrUbPPYuRcaby4nq1Ydpwgb3Itm3UvZUsXFamj62IsfY92Ap2LJyPn&#10;YH2s74ujs/G4MilKkmQy7GDSSO1BWbNZdk/v2SyYLaoTmI31R5c9G5ZbbIKl78U7a3o2TW071ewe&#10;LX1gV4ZnKwH7DLx19WzF2JNvWBOIixK9x8lhuhZ0fbmPlpM33D2QrIKswdnWYaPxZFKUJMkEJh0k&#10;vIe/ZyuOzdIXx+a1xfSWjumLY0OdLns2LKNNU/Or2TXeFrD0pVLPI1IHfXQZbRY1v5pdiPodibs9&#10;4U2ulPViW/e6bOkioutg/UjZoPY5OCPPOOa9I98bZ1mbDcaSSVGSJCsQPFxE8R6UNRuzM53QY2N6&#10;pitOn4qhZzoBbRg7co9luUefFmrLjmdQ1NfAcyzaEKZDWD8i9faIt3a9tjduk+L64mSyCfXuceKZ&#10;LopuG/tSKycPz5Rkn8g6nWGtVhxHJkVJkkxAHyg6DxO1h6D3oLT0ArP3xrNsTN/TBtNrHdqxjDpm&#10;L45+FGwrYFlgvoi3vVCHZUTba74tsFhM59HqP5ravrizs4lkusg9W1xPFxFWp6XsUJunIyPPrTOP&#10;8cycZe1WGEcmRUmSrAAeMipEDvGC9aBkOo1l9/SejWHVYbrS6O/NEZZRJ/fox3wYnq0GbgEsR6nV&#10;W2ovho8+J++RnrWp1bH2ZRN6wliygfcabdNl9IuAdVvLDovnaGcMWfdkN5xlPSeOI5OiJEkmoA8S&#10;jYcJ9rCLPASZvVbPsln64ti8tpi+xx/ROrSz+Fi2dILY8KphuhpsS2gdszNwm3n1PFsJtM90Rekt&#10;e6nYjkR4rb0Bswnz7r2y1kUEY1g2q/xEhNc6ORzsu+GITBhHJkVJkuyH2gOu9hC07EwnWDYrVnH0&#10;xbFZ8ZiuGP5YRl3NrrHqWf4RWupa50ytlznQc4Hn1RbQv1a2dB6t/nshuna4HqXAoNm9dbXucXGt&#10;cs9kYxst5SchuheSY0M/ywdk4BgyKUqSZAL6QIGi0A+yloda7SHIbF4dS18cWy2eZ0Na/JmvLkfs&#10;PffWFe9b8M6buG2YTyE2697SYVlgeq+/rdT6OZreNRoGmzyts+yRclRYHdR55QCbz/MC2LNja6RP&#10;IyV55AxzM6D/mRQlSbISt4PFj30nGvrxvuiYrlT0ns2ix+bpmS2ii5RFp22Re0uH5aXguRPPr3hO&#10;7QXPuNa9pyuOvhg2pkMiPrNoXU/Xv7ZQzK51qPfKrej6ch8tnxDrubM20g8tM8A2mGi/Z+Lo4124&#10;ZpkUJUkyAX2QgAPFT/6CdqwTfcgxH6YrlZit+rIgXosNy0zHykynr5F7K0ZNp7HOlfrsieAWwhis&#10;DhLxKYYf0zGifmflUl4n4W0P4KLWrp4uUo6KVwdtrHwy2PNhNtImkz2Bz0GUM3OGMXb2P5OiJEkm&#10;ww4fHUQe1Mzu1RulFyx7rQ+ezSszHZaZTspaX7uvXQUsI7UtwLYJ20LYjq5j1UeYrjj6omzMJ6rr&#10;ZWksnDPGRUmVlg55vmxS8T5SZoJoPbtnZSvWgQmt70DCe+og6M/J2cYmHH1MHf3PpChJkglMPEjU&#10;HnSWfaTespWKvceGOuaHOiyLjoH1vHu8ClhmaB/cFvocimid3lJsjDXYtrTuUcdss+lts3VeLGSO&#10;w/H05OJVQD1eUYf3VtkC/XSZCfMRXZDwfG3Emv1r2j8HR39eLDkaR+230Nj/TIqSJJkIHi4GHSxq&#10;DzrLNkpfFvShVOoyG5ajOlYWHd5bPh5or5U1ta1gnU9Fr/vJiMbHe0/HYH41HbPvHW+uq+jFZFcN&#10;s+E9K9dE++t6tRjoe2Bqn5mRrNnWkZB5OdrcHK2/SLD/mRQlSTKBlQ4R3pfLSL1lKxW7pRda6mJZ&#10;dKhnZabDe+Yn+sh1KWy74JlUb6sXJdIHjIFlRNt1WxaeD9NF6K23BbJH7tacDcCbKAb66yu7Z+Ua&#10;GIcJ2ln5oIz6nNZ42B+Jif48HWHOjtJPi0DfMylKkmQSeODoPFgEHmSmj/UQ9/QWnq1UYjK9xrKj&#10;3oqFOubnldm9p8Ord78U3DpylTFqYdS2nbahH7aJWHqhZt8Ca56Gg5O35Ir3rBwRrIPlmq2B1eY5&#10;wFp9Wauds+I9x/bEUfrJqPQ7k6IkSSZQOUBUHkwP9trBt3TamJ7pBM8mWD6R/jO7pUN9RMfK3r32&#10;967Wvb7ifQ96W0lbWsSHbT8832of9MdyC1vVXZu7tbQmVtvZFUG7tUjYDraPdgT9dHuWHJSln7ko&#10;a7XzDBxlLvVz90g4fc6kKEmSCeCBYuDhwnsQ12wMpu+Jo/F8PFsx2saywPQRnS7jvZTx3rt691hm&#10;dVlZED1uHf2jcywm+jO0j9xHrxqm09TsvcyKuxhvsjTMD3XXyr3XhvbBesxu2aTciLWn12KN9vXn&#10;LxnHkeZV+nqU/ha7r5kUJUmyEvqA4WA8rB7w/CzbSH3tS6Bm8+yF2K06TB/RWfdSFl3kWruXMrvv&#10;BfuB+hLbbnc+EX+hxVcTbc+zLQXnbCqYVHhXphOYny5bgqAd43pyINZY4zXaeHaONsf43N8zpJ+Z&#10;FCVJMgE8TEw6UHgP4Nl6wbN7tlLpfzFsVh2mt3T6Xspyj/bIFXVMj/caFk+j9XorWbEtf2tLsrK+&#10;RmExRjE63mJwMnFi2WTUrkznxWQ+iNjQ1xL00eUOrD09C/z8zWKNNpJXZE2PNOdH6S/0M5OiJEkm&#10;ww4dBuwhGnm4WvbZesHro2cTPB9Pz2yWTutZWaPtkSvqanoNljVos7ZPrR1r67XqPNtSRsWJotdn&#10;CTSGN2EI863p2L0uM9E+NV9LrPHuhJl9k/0yat8kfRxt/o/S19u8ZlKUJMkE4CDhYT00UV/7Ql5D&#10;b9kEz76kvleX2UTH9FaZ1ZH7yJXdo4/W6bLo9BWx9Ai2g+C21GXUWzCbVZf5PhU4ufraq2N2S2r+&#10;TGfZOmH7fSSz4kvcGbGTZRxpXQ7U10yKkiSZCB4yjINF6wPTesh6ekarvlRsJWj3fDx7jw31rIxo&#10;n+iV3WPsWpmBPrKFsH1su5Ctp7cfK9fuEc/GaPVfA5zfMFDxIQ4brOjYBLfomN1C/DEWE8+m6j+M&#10;NQj7TCxldLwyqZ/JHGStjrBme+9fJkVJkszBO4QY9DwwrTpMb31pMF1x/EvFVgL2EvDx7GJj9qge&#10;71lM1KOPvqIwvdZpvHhYxroMPMvitsOtqbFsco/+vYyKw5gZW3NpWRC81wuzVFcTzYeO+izOAqLT&#10;VmNEDM2ofo0GP/+t8kzg2Pc2/j32SZFJUZIkE1h4mNAPzdoD1LK36JlO6LWV4BdA7csrakeselpX&#10;89F+eGWCNl227i1/FLExtB63HhPx03U8avZn54ILwLAm3FsQT4eLaon29eqhDcuiG4i1nyMsqcsY&#10;Ha8V/LzjZ38JGI/JmdnjGPfWnxuZFCVJMpkBB4vaQ92yteiZTui1CbX+CzU/sTOfVptVZnq8omg9&#10;+tTKls4TQd/jNsMtx7afV0Yb6qz7HrA+lhkRn1ngOpidQb01aWyRajp2ZUh9jNcjE7ibxyA9dTxG&#10;x4vCPtNbYT1jzsTexranvtzIpChJkgmwgwSUrQeipS8BG7MzXTH0Vozi6Eulnkb8av5LfSI2q4x6&#10;JmK3/FDP/Ht8tF7zAX4qypLyuA3v9KjD+wit/hFmxNSwObVo8aXg5LKFYVemw6snAupbRLF4HjoZ&#10;3e7oeBGsz/GewGcOypHZ0zj20o8bmRQlSTIBPEzAgWIJtYcoszFdGagXanYk8uW01EfbtN0qo15s&#10;eEVBPZaZTVOrw+pdISGKJEayFfWWjNz3MDLWbHA9GJbP29isycXBe2WMoa89IrTEsfwmYc0rEvWL&#10;MjqeB36Ojw4+m446rr30fSf9yKQoSZLJTDpYeA9QZmO6MlAv9H5JRuppH8svascy+mNbKOKjfbEe&#10;s6EP2mtSSik/+Fkpf/JznhCJTqTAOVfjlT3bUkbGGonML8O0RQeDfqyMC9VyZYI2LFtiZdcT0fub&#10;4dl6GB3PojauM3Hkse6l7xv3I5OiJEkmgAcJLA/Ce4AyPdOVTr1l04hfxFcTrVfz03b0YfqaP161&#10;H7tH8WyesHq/4rNS/tTn/hkWt6DA7pkueUXWwAUnDctMh2WtY1dLLJiP1tU2DsoKsLlmur2jP7vP&#10;xpHHvpd+bzSHmRQlSTIBdpgIHCr0Q1AfhmtYPkzPdKVDXyo2RB7yWiJE60T8LB+mY3pWH3WoZz5M&#10;V7MLWvcrPyvlz9wSIyYC23o1+7Oi55qVGZe3/wBsYlGHZa1jC8quNUH/SDLEfAA25BHgfh/NjJgC&#10;fl6fmaPOxZ76vPIcZlKUJMkk2IECDhbRh13kwWjZmZ7pSoe+BPtm0VM3Wkf8PF9mt+ppnXeNisB0&#10;Hux8qn+MDu14j+WlLI2B9WtlSzeDyJpUfXDSReeVRSd6uV8qS2OtSMtnooUZMcvE/p6BI87N3vq7&#10;Un8yKUqSZAL6ADHwYFH7crFsTM90pUMv1Prm0VMX63j1xdfysWysntzrq/Zh957oWBZs+8j9r/qs&#10;lH9TvS2yYHXx/gyMGk9tTcrV8LEWAnWsjDrUe1dLtN3zxayaCYHOwU6Z1ddZcc+GfuYdgb31dYX5&#10;y6QoSZIJ4EECy4qeh5xXx7Mhlm+rXrPkwS11W+pr/0hd3Qb6Wnptk3umw/vL7VtGl5lgfQ1uGbaN&#10;/oOflfL/+RyUNzCm3pK9LKl7BHDOumCThDosiw7F0tcE6xWS/OiyZ5P6B2XImgLWZzbxwWffntlj&#10;Pyf2J5OiJEkmoA8ScphoOFhEHnrew5rpma506i2bZukX35L6um4thmW36kpZ21BniSRIVqLk4W2d&#10;Wl3Ei5UEYBPYq8MyA58jWufVZz5StpIhTIT0z2YelNbPR43I5zWJcZS53Fs/J/Unk6IkSSagDxV4&#10;KDHofcBZ9Zie6UqHvlRsiDzAW+poltYvEIPF8eyox3vr2iuIbB9vK/1q9bZI90EjdVGfDIItDls0&#10;VmaCMDvqPPH8vcRIdAZ73k8j+lb7fCbLOcrc7q2fg/uSSVGSJJPAQ4UIwXuweTah5UFt+bXqS2O7&#10;gtRprScsqaup9cOya52+WlKzMz+NsWUeuJRSfo3zY3SFxLZ0vVh9tfQI+mHZ0q0KdgAn0Pqcow7L&#10;DOvZgfqaSB25StKDv6HDutdxDgQuTSvs87gn9ty3Xo4ypj31c+A+zaQoSZIJ6APEgINF70PPqmPp&#10;LWr+S/o3om5EPGq+zCb3Wo86Lfijc/pH6Fgctl2YzkJiWWUP5st0PUT738PM2CbWokR0+GzQwkCf&#10;VtExrAQI73X5QCzZr/qzuCekX/isaJW9c5S+7q2PA/qTSVGSJBNgB4wBB4vaQ4/ZmM7C8/VsQq1/&#10;HvqLcEkcC4ztxff80CZ21I0SbLsYW0nK7G2RjoMxLV0yAFwkS8eIPDfQpyaFJD3WPZalvsGe9lBv&#10;X9hnbmusZ8ES8BkzMvZojtTHvbCgL5kUJUkyATyM4MHEIfJA8x7CTB/VFUdfKjbNqC8yHaclVtQf&#10;41t1LB/UX5xfoqBtno8WbAPBrSXC/n6Rdz+DwFYP+axBw8fzjqtUaJ3MngZxkT3BpEa3hXZMfqzy&#10;B+jPyWhdwtHgZ9/6zM9iizZbOUL/9kLnXGVSlCTJBPAwggeTAJEHmuXD9FFdcfSlYmPoL1stPWAM&#10;S2r+HujL6qAefbV4CVBLkqTbYeA204lRgXosBuqwrLFsln6vsI8klh8YPUhcOCY10N+SQpIeuaIe&#10;y1J/5/QsT0+dUXif6a3A587e2Gu/yg7nrbEvmRQlSTIBPIzgwWQgjQ+9MF5czxZFf/GizAbbQ2Gg&#10;j/ihria1RAj1un0Bt5QlUs+KUyPia/lY+lm0fLRqH0XPJkR8hoELK42jribFSHgiyVHgTdHaa74U&#10;/GysBft87xXdV5Qt2br9GnvqX8N6ZVKUJMkE8DCCB5MGIg8z5rNEJ/TaloJfvi1tYb2ZMZhO60Uw&#10;0RkhGtxiIv+Bz0r5t9SP0WG9Whmp2UvQp5eOj88dnR9Bzi3Y1QvqTYZXL4LU1dcrJDWoKyrRqSVA&#10;zLZzvOneA+wzeGS8Z9IabNVulL31LdCfTIqSJJmAdTiRg4kBPrS+71OuZzCfJTqhZvPsI9Ffvp54&#10;oK8lHugbFZ0YWfeeDpGthNtL9LL9foVKjBgYu1YWtN7yWULlo3JHxDfio2n1b0IHx8XzJFJH2zGx&#10;KSQhsspoO0BS1MKMPWthfYbPRu2ZNYu122thb/2qzFUmRUmSTMBKiOTQUkEeWn/R+DshM1gSv/Kg&#10;pbT6t7LkCxrretLij8lOLTkSsfqFWwvlSGfZ4EdjVaw+iR6v09HPELzXOtwE2hcTHW33EqLbRtL7&#10;kVGzz6Kl3RbfJeDn99lYe+x7ne8D9SmToiRJJoAHEy3GwxvLPbAYUV3p0CMyroi0+Efx6lgxUV8T&#10;BO01YclPVMfA7cXOt9/3WSn/ZsOv6fbKkfsZ3D46XSyp2401IawzosNFRF+0WYK+shEKSXTEbpUh&#10;KUrqeJ/XZ2OLecDnppat2LJtC9KnTIqSJJkAHlLwwHKDPazJg+oNzyYwn6iudOjXAOeIYdk9vWXz&#10;0GvWKy8q6cG3RWjDe/TRdVk8udeJ0QUHRXS1cgSp01M3CnykHqjZa0Tqh8fnBbNs+Oxg955ORJIa&#10;neS8v0kkIZL4Bye8Vo3oz2KyT7bewnvbG2Q+XlCRJEmyHDyQaFlI74OV1WO6UtFbtjXQBw8Uhug9&#10;HwHjzRYv4WF2q76VBLF7fGN00RPQgK7H7nvjHoWucVqffUuvwWeIfpboa00KJESY9GAihLJTousQ&#10;9WtBPmMJR7ZdcggyKUqSZAJ4GMGDiQE7YDI8WwnYNZavpS8V215gfZQDDJMalj/qW4UlPpgQMWEx&#10;RHS/MA4i/q301jsiDx9dPdl60i0qn/s38FmhG2b3rOxJIYlOi6gwR6O2RK1Elj1JkJ3vGfYVkSRJ&#10;shA8jODBZAC1hyuzM13p0JedHwp6+4XnXC0I2lsFEx+ts8qoQ1/WBtb5wc9K+Tec30bncUHFDUvv&#10;MfCjsAky5p6xv1GbBHxusPsWKbfkBt8SfSilfGnoISmqIc2cmUVr/kTsaS/sqS97wJiPF1QkSZIs&#10;Bw8jeDAh9HzRjqzTqhfkAL4HrL6Iviat/lIHdTXBZEXf18oYC+NZNh3jh4KJ0QUVgLbLfa1OBOdj&#10;ckfNr2ZfhJ5kj2gntJ9+VuCzg90zYfaiEh/5+0TvVUKk/44RS5AOSm2JkvHIdkse2fF+fEFFkiTJ&#10;cvAwAgcTPLjOekhacXv0lk3A8dT8R2O1Z+mRWr9xbOiPOkusxIUlQKzMRHysfqCf+JaOw8ulUhZE&#10;b13PgDkWMXiTizZZLLkv4KMTG++e6a4qqcGERydDVmKk6x8Mc406GR2PIVsBJekDP2qJif5qSJIk&#10;GYQcRJisjPVl2qovFRtj6Zd5tL7l4+lRWuzMh+lQJDFBHUtarDKrhzYmGPNXflbK/3vA26KifCK+&#10;yQ29OKjXsARH30dEv+mxEqIvlbC3RAdNivYOfk5x+TURnz2wwdecyZ76otlyDZ05eUFFkiTJcvBQ&#10;omUgg8NNI/IFgAcDXYfptI2Bei9GMezYn5oPlrXoxAUTGp2sWGUt74gORdfX/vr+V0FipMflocer&#10;deweYXuW6TTMznSamr2Hh5jeQAvZBFosP10W8BnCnieov0JCI74fk6HLXUKECdL7cqH1d8haXcNl&#10;24q1xtvD3vq2lzVj7LBvL6hIkiRZjnU4uX1jeOejPTPqCw/H3zIHkXqox7KGxWE6DbaPfUJhCYvW&#10;471VB5MaFLG9g3umk/sIMk5E+ro3Ru1ThnykKS0TojeIhfaRRnUH8DmjdfqZI+Xy9hbocpP7ZOhj&#10;svRyS4ruE6Ngl/eEu147AJePwZZ5j+y5b8lHnM9o9CshSZKkAX2Q0AcOOZgEqH3B1OwRnIfjNGa3&#10;ifFZ2TqPog59LTuWLcEkBvXMxxNJbjDh8WxyL/KrPyvl/xX4MToPnANGdL9G/RiRQyMeMHsPm9dS&#10;ylUq4UbQOkuYr9wztB47jqKfP5DUqGTnVfDtkLZjYqRgw9iS2vrV7HsAl1Fk7xyln0mVF1QkSZIs&#10;xzqYvH81txwoWr9sWv2jjIgbHfMosD0sC7geWNaITZ9hazoUTG5eHL22eckN2vGK97r8N31Wyp9b&#10;mBj1UttXzB7VITUfPIxqMZFF12XUMXBTiI7ZWDzplO7glTxzRF597hOi+8ToNQnSgokRgXVtK9x1&#10;ImuKkrST83YqXlCRJEmyHJ0Edb4p0uCXtvVFpM9GR/2yr50Fo2BdVsY2sKx1aLPKKJi4vBAfy098&#10;UecJS4jkiomULv+6z0r5s05ipMfqEdlvlo+lrxGpF/HxePgsXW86rYxsCJFWWD38oGMihFLeEpwX&#10;uF7KFd4S6YRI/n6RAXYLy2uyZJ2X1H1GRs3Xko9FMpQXVCRJkizlk7eECA8ltzdFvTwczA5E5AuP&#10;+TCdheWr9ezLN6LTX9yit3TMJoJJDErNH5McFPTBK/pq0f23wP7V/DUz9m4kZsQnis5B3sCJiEwK&#10;TiC7oo/Wa+oJkSQ1LyT5eSnX8q5cle3xTdEn+i33aOicLmBUnIQzcq1wP2F5BDNijmKrvhntytdA&#10;kiTJMD4pH8on5Wq/KTIeSIvo/ZIa1Rd9sOnpi9cPdg4cAcaVMtNpUCf3uj4TTEJQPB+WxDDBpAev&#10;nu8Pf1bKn2l8W6THtwYte8vbi56tilTEayEbg4mF2JgP1tX314ck6D4hupaXm+cnpdySH50U6W2h&#10;ba8J0VfK+/Id8uwqTve8sgWuAZZ76Y3TW+9ZyPk5NfKcSJIkGcZXyvWWGOEBpeNN0RG+hFgfmY6B&#10;Zz0Pz9c6L0burTL6a50uWzZMQtAXBf0tYW9+mA/asczk1wcSIxwv2jTRfdCDFbuW8GhbzZchdbQ8&#10;DB4nopDG5N7yLcSm27k8JEAo8ibo5RbvXbmWT1Ti87rsr0mTvuqE6GvlQ/maToqkaexaK9a8W/pW&#10;cLqXsHSsR2fkXNZ49rnekBdUJEmSLOUr5cNNXpOjhzdFDDxkXUsp3/tpKX/um496Jl4cV+TvRkAs&#10;1HligX6jBEG79qvdh8u3eRLQF6+eLKUlhuUrh1rrAKLtzBfLI2AxsRyBxRHYfFi+Fmw+aGCNtkc3&#10;gvixRbjcnie4uXRCJEnOx8POJ7ec+JNbovT6o3OvydLHXPlVLwnRd9ykCs4jloXI8HFYnjxUJKqa&#10;MP+aTuuXyN7A/s3sI8bH8hLW6H8EnEuULTDazaQoSZLhfKISoq+8/SidHGA6uF4/Cj5RtY3ZUdD/&#10;CvEtoXV3IrpvS/uJsd7K5TG2VUZ9VHCttDA709Vsl5swnciv/22l/OuVt0X63jr89oLxsBylVq+l&#10;71dU3KAxUCGVZc5Rh5B1u0MnRPqqkyR5Q/TxJWFRb4peE6PHl4avf7eolK+WUr6jlPIdt7dEH98U&#10;Yb8axdqXS+Tuc1T62mCfQU/HbL2CMdcSq23s3xrS2jb2mQnWGSmRdmr2VsHxeYJ1MQ7qbpJJUZIk&#10;w8GESH505fXB0wCrhs8xS28J812iO4LofkfHgH6l3L5wbvfajr6WLiI1Ij4R5DCP53fhh39bKX8a&#10;EiPtj3WtODWseqjHcg+tc2etS1NfpLK+YkALa3OwhOjeV5ZH/xKFohKhr9zkNSm6//G5r70lRK/3&#10;9MfnhKa5WIvb5xSnLQLz74lzBEaP6X4L9q8BY3Q8BrbhSaTeSFrjsX5gmZBJUZIkw5EfnXu5O3te&#10;S/nJX1/Kd36K7vewh1kh/ycIJeKjfSP+zI/p9iK6XyP7+BYL1kLPBV5rInVbxGsT3/54gm+LsCzy&#10;w7+1lD/1uZ0A4YEYyxaj/crdB+2+v1YM1OMYEYyH7bhc4crQgchaPIiVEL2Wdff0j8+9K9fylVty&#10;9IlKjPQbotdE6D45+vjjc9gPENxHWPbE+nw0f3agn1ifieUf0aONCfqfRaJjxPmo+WM91I+WNdro&#10;kRHjb4iRSVGSJMN5V663f/fjiqZXQgep23NKrlrQB/Xov1RYTKbbUqz+aL3lg2LVqd1b14ho3xrY&#10;Ri94qNcnabZHa/YSsLeCcbBs6RBrrrCvkVhvoDM2ostskdFfdFhPRH5EjiVEov/YKz00uepkSJKj&#10;r9ySpvsk6F6+Vkr5j/208SOVOA0eli9OhR42om1MerDq1vSWHUH/muwB7JP0C8u9sNhoG4HVhmDp&#10;t2aDfmVSlCTJcPS5EM9cD6cUjX4I3t3D/+lh/7cNdbpsifar1WH2u28bR7CeFzMqXt+x7Ek0jtzj&#10;mLTeu1qi48l9q/TUjbwpKtdSfvjHSvl/qLdFIvo1qEXNvpSW+FG/KtfXy0PbN/0DMpdyHwXXQidE&#10;mBh9TI7w8aKXrJBkSO7ZGyIs/5FvfEr6RcTaS5b07F9PrM9YRKw6ln6W4Bi2EOyT9At1o6TWdotY&#10;sbSO2dcSr23PNlkyKUqSZDjv7g4jH3+U5Q08uSBXuGq9JWjH8gjpjSmgfqmwuLps3Xs6JsxPsOyt&#10;ouPpMiI269oCbkzcj1L+4R8r5U/eEiNMhjBGDx8/LDwelj2wbwym93TWtRRnwVAXWShvQ1gJEda5&#10;/9E5Qe6/rhIi/dZIkiL9ZgjfFnXD5lbwpmMUeoqYMCxbrZ4m4pO0g+vHpEbExwPbY+L5eXG24ppv&#10;ipIkmcBX4ewoiVEplQOC5u7BCv/nS/9fJNRhGYXFYfeWRHwsaW3LEquupWdS8xU76zPTMTteI1JW&#10;FPk/+vpNkdzrcrm+7kN92tanbjyBW+Ap3avjtYH10Bep6dGO5Tdu80DLZH4fkhZMbFDQl9WTX+2v&#10;67xesdt6WiSp+a5Syi9Rb4m+ot4GffXut87dy3e+RcUx3qT17VBx9jt+JqKCcaLixbD0WI8J88EY&#10;UZ+jyKyxzIgZFRxTtA9Rvz3Ira+ZFCVJMhw5bAivB5Or0jgHL3xe/fs/LeXf+qlH/duZSD2oP8A9&#10;E/T/cH2MXRPWz6gsqVsTHOsSeQ/Xt/lV7clYBNRh/yzRWHoNa6cXTDb0vtT3P/wPlvIn1NsisVv+&#10;Uka5/78Fj+Ue8dpjIr54ZfJSVJKIcVhyggkOlkWHyY1X1xLx4cMRJNEpt6Tou25J0CeQDMnbIv2j&#10;dJIQvSVFOrBH1A+he1nPnSN3B1crVgWrnm5qCaTbD9TsvcyIKVhx79YkImT8LO4iMLiSh/4Mb3wM&#10;pOtVQcXdGF8lk6IkSYbzVZUYydngy5/8tJSvk988d0XF47OrlFLKhw+GkAN9Td6rw/6H68dY7zH2&#10;RHm/oD2zrjNOHLOUtXxJdA+2D6V8eWsfr5ZOy5dKLJ0utwrrA/qgf1R+7X+rlD8Gv40OkwhLdPJj&#10;JUIW6GeJ9rXaQF99terouFK+S0owScHkBvUoOkGq+WId/feIXh8W+kd236nkpqikSBIj/LtEOjmS&#10;ZOjux+eu2A9HLsa9p6OCD8SI3Opeg4Jtena0RQTjtwjG6pUZMUWwz2+C61ITrL9AsI9vcp8IsORg&#10;Wp965KH/xCciD8neo2RSlCTJcORn9L+q/n7RHVpxuT2PNPIcluvf8Gkp//Y/QZIAlQy8h6SBJREi&#10;D/VFTxIlJlaMiGBd1ifsr9X39x8ekxfTrxJb+2KygMnF+w8fkyRqc+prX6wTFc//C6Kr1RE7CtP/&#10;h35zKf8q/OKFF/UXVGTDWwlGr8hnpSYatLXIW/+vr1eJV9iPipEDyJugr+XP3hx5/iKvfbrrokIS&#10;mq/dypIQff2W8Oi3RDohMt8UPbSvJJrkhPyMOcPDYVUic4h1btJirwnWbRWMt1e5foDDNxmLJXex&#10;Bqx9NB6OwRQSQ8dhUrNH5KEfLWL02ZBMipIkGY7+ef2vllL+qvWWSHMlV/0sK+Xjwf/hbciHx7ck&#10;2o46lDcfnUwYfl48TFCYHXWsLtqY35sOEiD00/6o03FQ/955c/TlVSUK4Gfdo+5LRzy7ZxM7toNX&#10;JthPFO1TbsmPJEKSDGlhCUbkbdEaUipXKrcP46WQD6c+cETutbBkyPPXcg8OAf9eUIGESIS9McLE&#10;6O1N0d3YA6ITyIdk0tCV68cxvh0O7f+77QvUt+ShXsAH7RHBGFHBOHuVciX7OCh3sUasvZZgn3A8&#10;tT7V+lWzT5fAuNVYMilKkmQ48n9c8e8WlaJOLhbyrNL311LKL/u0lL/wTz2+7bhLBlBnJQpWDPJm&#10;wPJjdSy9ZV8iNGYlSdLJ1cOceAJvW6RtfAujx+qV2ZsbLPfKF/C2CNvz2tH99eRX/DdL+Zc/v0+K&#10;MDF6SCpuUkuMLNAP66COiW5P6uD1rk+3JAjl7sCBV30A0QcRPJRo3/dKWCym012XAZS3H6H7ipEU&#10;fTckRPLjcbXEKPSmyBL2ZojpTMGx38Q9tCrBekywDquHdsvPE6zbIhjrEMLWDtbtwT5AcO7uhO0V&#10;TGBIzD3IQ7+Xih5zJkVJkkxAvyX6t3/y01J+ifGW6ONZ5pXX8wx/LosND/VvohKAh0TgdpjFRAHF&#10;Shw86akzUjB5YQmNjB0P90ww6WIx8e0KexvD/DAGi4dvcDAG6iPC+uQJ9pXJ9/9oKf83SIzY2yL2&#10;lmiGaNBmCfNlOp0c3X042QcVxTtoWW+JULCuPAw4L+QtjyRFmBDpt0WW6B+/ux8PEfPNT9BORcas&#10;hB6msZ7ytQR9a/XQx/KrCcaICMY4hNwO3qjT6/ZgHyA4d3fC9kpwLy0V7GerYLzFcj/uTIqSJBmO&#10;/vn8EHIYk+eUvtfPrr/+01L+f7/v/k0IHlYxafDk/ZUnBFHpqdMqmLSE2ryqK0ueiFh+OknAtym6&#10;zN7GWDatj769QX2rYPvMpu3YdybFeVPkvTHqTZDks1ITDdoupH3xs/zfRH8Y8R4PVUzYQQTfEtX8&#10;5QEhSMc/lt8ZS1JKKd9xfUyIvvP2Y3W15OgV7GNQvDdDng2F/N/tUvDwCP83HGM8xDMEfWv+Vh0m&#10;WK9FMNYhBD83lmC9NQT3DwpZA1wP1Fny0PaWgnOfb4qSJJnAyy++JkR/zHtLZCHPJ7nXz64PpZTv&#10;/hQO8x9K+fD+Ud4b91J+0+lEokF0IjFLrDYwcXmQD7crzsuXtrwHubPJnOlkQRIl422M9AXfvLAy&#10;1sPYo4S1Z4nuI/Zdrn/jf62U//PtbREmQ/oNkZS1Tb59MTHxRGKyei/XR3mn/jVC7ftWH/5dpjcp&#10;rx+4u6vwpUpi5P5L+NDq64ebXeQLdY+HktfDyqW8v8mXSt6XS/lAJkV372NChMvx7tadly8eE6Kv&#10;336szkuMXv7SrQmWkKDU3ga9/f0sx+bKh49rcH1fylXmkyWXeMBV8hAXBP1R0D9ShwnGqAnWP4R8&#10;uF1lzdTaXb9UZUkgsP5NcC6GzIf+HxPyeWb7ibQt7aNuC3kYV00e1+Ly4cOH69vzJEmSZCEvLz9S&#10;/v7/8uflD/wLn5bynZ8+Hsb0PdOV2zNOXwvY/8rnpfzS/8qtUHmEaTO6Yvn+9OfzUNfg2hb2jmgb&#10;lGspF2k4GCjSzzef2421hlLWa13z9a4WXkwL+R6Ve6237tFf23/2D5by9316f64Q0W9lirpeb+cM&#10;rZN7fJOj6+v9pG3vbokQ1rleXkX89VWSp4tK1C43hzff20Av19uAvq0O5foq72JkYHL94lZHDlv6&#10;oCWN6EP8h/JSvl0ud8nTa71rud5+wOWj7+UmpVzLu/KhfKV8KF8tH8p33xKdv+52/fqXpfwf/8lP&#10;yz/8j31evvhaKb/4SSk/r3qh5QX+UdeXn3tNin7if/JpKd8tz51OcP/gPrN0b/eiuHy81z4PyBw3&#10;0FHlgRExPGbHn4J8eN0Fu7HWADfsU6TJafBxZ1KUJMlQXl5+5PXmO0hChFdLxw4HBZ5hf/XzUv66&#10;/8JHG/p6oC+WW1laPwK2seT7qaVuzRftVtm6ClYZrx7og2VB7y+cV11m93gtpZSf+z/wpOiKyYa6&#10;6v/5qvUXqCMiUP9rKZ/c3gxhnetLKR9UgLd6+q2Savctkb68Nqb9y7dv8iUkROWWFN3qlKsa4LdL&#10;Kd+6JUd6cqSNCyQ578ulfKu8vLWjk6JL+VBeblNwnxRdyrV8RSVFkgx9dynl6+9L+foXpfyL/8yn&#10;5R/5hz8vX3y1lC++Vsq33qlhg0hi9PJzH5Oi3/F7Py3lu9QzR4YQwdpn3h7De1a2dKOIjq+VWXF7&#10;2Ut/8PM9C9wzrD30scC60Xo7JJOiJEmG8vLyI6V87ZYQycNSPzRRx2zscKC53uSvfV7K1/9etMZg&#10;sZmulJsBn/wVzFgGl446Vcg3bHQYvX5YFnC92boj6Gv5kWGavhprn3llq85f/sOl/L0qMfry1gdJ&#10;cF5ufrLO+uWIcIE6UtZj0e2K7d0tIfpE/fjb5ebw4SZX/fan2EnRm4Nq9yIdxgRHBiAdlrdFku3J&#10;W6JvqbdF+i2RyMcJuZQvysstKdJvi+Qt0bW8lA/lAknRtXyiEiL9pui7Pry+Jfr6F6X873//p+Uf&#10;/Yc+JkXXXyzl8sXHXrApf/n514To5edK+e2/71P+vBHnFmp7iuneyqJUDaOfy7Wv0x1VwsyMvSvI&#10;2jXRuXYuS2Murb8ib5+T283b/wS6FTMpSpJkFG8JUYGThZS9q3BxDgTCVckvfF7Kd/496BGHtcF0&#10;BfrWSq0ezgNSq+9Ri420+KMvlhG27q11mD/OD/OxwLoRHdqvpZSf/5dK+c+pxEj//SGdFOmESF6a&#10;iE0nKPqUrj8TVzW+l1LKuw+lfN9Pl/Lv/pb7t0UfLqV8eHlNiPTborcfm6skRdLwpagER5IcSW6u&#10;KiGSt0Wi1wnRt9SPz0kd6Wh5m4yX8u2b3L8tek1/Xt7kNcZrQqR/bO7ux+eurwnRL/ni9fqH/vlP&#10;yz/+P/68fPnV178iV/7qq7DESPPy869J0Y//nz59fdaggy6jjcH2DuqZjpUFS782kfGPYK12kvWR&#10;vRxdY2vvS33LTsikaIe8/LaXUv4jpXz4hv5fiEmyX95+ZO6rJCFiBwZt13q5tw4EWnd9OxeV8q3P&#10;P9q/9p/5eO8+XCE4a6sUozJxJqoqbv9Ggg0YnUU3jWd7Q72NKMVup5A1r8H8tc5pqgsvHrOJ7hf+&#10;r6X8Z2+fA50Q6RxAv2TBFyfa10uKyk0vb4l++U+X8u/9ltcE6aV8/LtE8qZIvy16SIrUL2TAyb2U&#10;W4OS3GjBt0Ryvd4G9i1IiuQNkx6s3H8ol/LlWzL0MSn6opTy4S4h0j9C93L7sTlJiL5SPpSv3ZKi&#10;r39Zyi+5vSX6+hel/ME/9Gn5X/0PPi9flo8JUfmrpZSf/5gYvU0DrPHLXyvlsz/6aSnf8ZteFTJN&#10;eM/KHrqd1ntp6E3HNibCOhep1wFrai/ovlnDn9p/DG51Qn/eG+owfvv/rJTf+99H7SvXYPwH1a3O&#10;W1VwePAHLgGf6XwcdyZFO+Tlt72U8stL+fA/zKQo2SdvSZDwCfz9IRFB29gV7wX2dLpW5EuVIH3y&#10;d+iaPrWH84ONdfhIPAzIp3e4D1+0DlFX9NPlxmGV0llHkLrSh2//K6X83bfPg06IJGe4qkRIJ0dX&#10;8BeRuNKO7HNp8921lF/+U6++f+k3f/yFC9fbWyKdEH243CdCZlKEH9Av4a0PJkU6IZIfofsCEiK5&#10;v6o2ZJIupZTrXTIkf6/opXy7XG/pD0ohCZH8+Nx3vf+YEMn1D/yLn5Zv/nc/f/0NCzopgjdGFr/1&#10;z35ayld/I6rvK0XuLdg+1OvO9LSMRuDBHOkc0FFld+xuDA8LEyA4iH/gH339rSP/+O9ES4WJfYpg&#10;Nc+asHwbyKRoZ7z8npdSfq6snhQ9HHKTxOOl8ksUmM674r2AT6crHBKYaNsHlSAlyVn5sc9f/4XR&#10;31BK+S2NvwI/SZLz82OfvyZFf3Mp5UfzGWGRSdHOePntL6//g+27Sim/rpQPv2WdxOg1KcoPylPA&#10;ko8oLIlh16ifvuJ9gaQIEx59byVFul4LPXWSg/N5KeUzVK4PfgZq/O5vlPKXbv84z68ppfzET6PH&#10;fFr7LNTq1eyC+OHnVsr4rJFnlAjq3ql/7EiuWEfXLcYzR94G4m8i188rLGOcK7RTVBnHW6PFP+ob&#10;9RvJFm164PpYRP2isHlgut/1jVL+yu33y//aUsqP354Ro/ozKo5G7/EZ8Q3eXpgnO+ELdf8L6j5J&#10;RrDWw4U9mC20b61ei6/QM+aeOkmyBb+o7v9yKeWf+4ZSTAYTgwgsoWDU7AwdO9pOIf6SjIjIjzgy&#10;0ckOitQvcK+p9U/s2Eemq43XsyGReCXo4xFtJ3mEzZnWybz+NaX7Kx3zrdeIyVIwno45In4DmRTt&#10;iJffDcvxC6W8/IFcomQQSx8ukfoRHwYmO3h4wLJg6ZGeflkP6STZE99S99dJ/zMNPwvRzwT6R+qU&#10;gB+LaekQ9LP6FU2Iajr2PENY+wL20xub4Nl6iMSL+CBYx1oLJOKzR2r7wAPXH/We7r26/6KU8r+t&#10;/I8T3RbGbgHjWLIj8sS9J/DL7QP8X8Ak2Yo1Hlz4hYFlwdKXSj89W4Sl9ZNkND+hDjfynaG/R1rA&#10;g8rSQ0tvvRosruh0f62rBY5VJ0WY6IgOBe06KbpW+sBs2HfpI+oZls3S14jUwzn08Pz0OFtiboX3&#10;nTQCHD+WLV0ppfy31TNC9uO3yPyOmutRcWaA4yR9zKRoJ7z8ntvfJRLeq1/wkyRLIR/+MC11W74c&#10;mG9UF4H1m+laWFo/SUaC3w/yi97+2cr/CdYYh4NFLInn1WU20Wmb1unx6TKKritlSYqsxAiF+UhC&#10;pONboA37zrD0Hj11CpkrC5xbJq301DkzbB5xji/kGSG/BPL3dzwjIrIm2LbVfsR2k0yK9oJOiITb&#10;b0F9+edymZKdYT1gWsEDg6UTPbsXWJ+iuiQ5Gr/7G4/fG1eVGJXgYWAkS2Nada24otM28dV1rPoC&#10;1hGRZ5E8b6xnk0YSKZ1QIdG+YBn1ug7D0i+F9Wdttmp3bWrj9Ow/8Y3Xc6Tmg/oN+biOlqwBtonC&#10;/BhYz/IzyNP2XsAvN+GLW3KUJFvQ+EDphh00IgeQXpaMa0ndJPFo2VtfGJ+P97fvjH9e/Z9gPCSw&#10;dtDeIz149S19UXp9xfuIyD+T9KJE23Ub+h7joCBo7xWJpa94r/H0lq0V7F8rOEYU7fdMRMdr+Vnn&#10;yveObRS4hijoUyPqt5BMinbAy3/v5THx0a/fvyjl5Q8tWyr9P7yYJCem90Fi1bP0S/E2o+i13fIt&#10;0Eerv5Y+wpK6SYJEv/D1IQK/M67qx7e+CBx6dKxI26OItmvZdD28og4FEx4sW/pIbO3LyphwYVkL&#10;0ws6pr7KvS7X9KVi02B/rHpoZ4K+NbCOvrfk6FhjsMaH47+QZ4Q+V35ZSvl9gR+hw5hRqRHx2YBl&#10;J+1kDF8ar9i/VG+K4OdCMampCaXqkDwt1gML9ViOUNtvrXvS8tV9s/pp6ZNkLaJ7UPv9rm/c/0Yp&#10;QQ47+jsDDyveoQV9PEHQbkkNyw/1cq+vlv0SeCNk6Vk7csU6aGeCdbA91GMsqw0NlgVLXyAWE4uo&#10;n8bztWLpMtoYLMZRsPrdMge/g/zoXFFvkr8I/gjdUYj0F8dG5AXrJOPBBEXLy+954V9ugrzm/PJW&#10;5/oqD4F6JEkY1oPF0vcQ2X+WT01v9dPSJ8lWRPck+sk/BsqQN0XvK3+ZmhwImlhSF/HiML2U8Sr3&#10;Wn8hiQdKzX5R8SWujq/1ng6TLmzXK+t4Oi7qdRl1nj6K7h9D25kgnt0ro80i6rcH2Bx4eL5fOt+V&#10;khjVnhGjiI4L90KLRGIEyKRoAZhjWOIi/1fP4/Z//979wVyuZDLBB0cpjb6M6ofjRtSPEeljxIfR&#10;Wy9JlvDfMf4PsOYK3y14OLD2LvqgjCIal9lEh1d2j4JJB4pn1zF1W+gXiceSIyxrf90e3usy6i1d&#10;cfQWui+oYzaL1jroo8u9MUYzO35x2sD5vJRSfmfgGfFBJUdYf7QIqEfZAZcPHz4sOXKchqGTsCDY&#10;ux9/ed2sf0Mp5deU8v6/wX6ubjzv3v1IKeVTVCdHp/VB4/mjzSrXroilZ+j/02BdvXtWFiy9R0+d&#10;ZKd8Xkr5DJXziO57z+9y+w1Tf7mU8rVSyq8upfzET6OXH4PR6s+IfDa8dpiNPUsupMxseJXEA6+s&#10;3UJ8tf+V/MY5HD8+k7SfXPFZpq9YX98zf0arXrDmpJVaOxasHtMVR18qtiW0zI/la+lLxVbjUkr5&#10;8W+U8vOllK/fnhG/gzwjklKe4U2RPC9q4oLONdkF2KmaJMlGRLdf1K/Al8iSL5Qk2RJr73qHd/Y5&#10;aX3coz/KKJbGws+5lOXeEklq3sFV7pl8YojYvqJ0cq/japE+YPvYTyY4VinjVdsFpiuOv4DrjxKl&#10;1g6DxWc6wYvv2dagp/2WOjK/WpImDpUU4ecwIg+gQ0R2A3bMkyQZCD5ca2XG7G0Z6YPH0vpJsha1&#10;z1LEvuTrwqrPdDVafIv6nOJV7rXeEp2gYELEEiNMhDAh0qKTI7Hrq46PbemESV+Z6DHrq4c1161r&#10;huB+8GIxG9a14jAd4tk9297AdWawPcHKCPO1xCPiczA2SYpwz0eFgk412RXYOdZBz5YkJ6G2vWv2&#10;Fk72EE9OjLfva18Lng2pxaqxRn3vc6sPZ3iou0CSUUuIdLmWFOmE5yuQEKFdX1F0m9h3LTI+HLOG&#10;6Txq8957BNH1vBhMx6j5WfEFz7Y32BriXsB9gCI2C8+m0fF02dJZcdHH8tsYmhThHm6W229Is+Sx&#10;wgKZBjY0Q5LkyfC2vWWz9EmS+LR+3eBXlCU10D9aT+P5y4EKD1ZabwkmRpgQYcKCSY5OdjDhkeTI&#10;89OJEJZFpJ/Ydy3WuEeCa4Dr2bu2USLxa/YSsG+NXjdcQ7begl539GO6JbTEYv1geLaNeMF9PSRp&#10;2Q3YsRZJkoMz62GDcbE8iqUfRXwwR4j6JclaLPkMaEZ+veHXJYpFzW4hn0v2+cSDlZRRMBGyEiK0&#10;YYKD9/oqCRF7a8QSIda2XLH/3jilrG0R2FpE1pHRWwfLLe2P8tkjuN6ox3XHfWLVLxVbqdii1NrQ&#10;1PxaYi3kpXkTrg52sEWSJAmz0kPH/Wgu/fiuNQZh7faS56T382AxOl4rS9qXzxwelKTsCSZEOiFh&#10;wt72tIgkRxgX28T+eEmRiEaXrXuErQHTtRJ9fqMPlhn6+yHqfyS89cJ1x/3ARPws0B/reXVHY7Wl&#10;9ZbPQC7v38/4ldwTQu6Yd5+9e735pR917/+h+39Z782nlPL+m9a/ulfKux9/B7+S2/Ydybt3/9H8&#10;ldxnoufhYdVBfbTsPcywHEU/WuQeHzfMB+9ZWbD0Fq3+yU5Z8Vdy/5j6BxPle+N/Cb8m9x9UPj/1&#10;0/Zn5nfBr+T+ncav27Xqb4HVF/bMYFe81zovqcDEQxKSrxA/jMdE+iBX+bdf5NdtW792W+veQx19&#10;L/5aLL08h6x7KbN7T9eLzIuF15ZnKwG7EPVbSm2speKj95Bc/wHyjPjH1HPgUkr5UeXz++Fzr8f+&#10;W+FXcrNf2x9hjfm8VuZKqPXlEvAhyMdaIZ+iJfIcvPvs3V2yU37uJn9jKe/+kVf9gw8kSEmyCyIP&#10;IQbWw7JFz2Oip47uT7RvrcyKm5wTnRCVj98Z5X/xjVcpkBBJ+Rsd//L8RUkE7d9adybSB/w8Y/+k&#10;jMmLToCwLG9r9Nsddv8J8dOCdpSvkjq6D9g3Ji8wFyhaj/dSZveeLgL2IxLH86vF8Wxrs7QfUl+u&#10;v/kb9wlRUc+I/+lNf4GEqJRS/uvfeBUdz5onz+ah61mylGgMy0/3w/JxeHnWhGYqtwfeu99rJz/v&#10;PntX3v0ztj1JTk/L48bzxQcfli0sP0ufJEvBhEj4N9RBGRMizT/5jVL+R469BTzMePse/VBasPwt&#10;vSB21rbcS1Kh7zHZYLp3kNxgIiSiEyJMjJi/ruP5Y3+wjyIyLhw3zofYGBGfGlabPdRieHZLvzes&#10;flp6hjwj/uffeEyINL/3lhhF1wd9UVrprdcD9pW1y3QOl/fv33vHjcTBfePz62/XPwV6zW+8Hfbe&#10;l1L+GNi+Vkr5rlLKdyv5paW8/89//HG6kQv3Sf743HlofAi4/mjTZbShDu1YFiy9YG10rUcfy4Z+&#10;LboaPXWSHbHCj89ZSVEJfmf8nepHq/41sL3A98V33X7s5r+qflSm9lkbhfVZ8NpHGx502D0KJhZa&#10;r+3aTycoOvnAdnQdia+PAPJjb/jjcJrrTcTvi1LKl7er/tE58dE/Klf78Tod39LpfrB7T1fUvETw&#10;fK34pdPWqh+FN0bB89H7TPjNg54R7Fz5CTlX/vWllB8N/DjdkrnUdS8LYy0h0O4LKpIYbkJU1IPz&#10;bwLR6P979BvBZsCeby66gidJgngPc0arv2DtP29vWvpR9I4lSXqR74z/sPO98UfhO+NvVzYPOdh7&#10;6ASASQusDpY1aGNl0WG/UO8lQEynhb0p0m9/8K2Pvoof89Fl0WHbmHCxPuvxoWhQx8rsvlUnYF88&#10;31Lxi9gQT78lXvvMxnQa2R/4fNDPCNlrX709I/42ZbPw5lyI+FhgXSyvBWsXyrt+U/T6l/+TJEmS&#10;JEmSJEnmsdukKH8bWpIkSZLMYoUfF0ySJNkF3yzf/vYffytZic8LKpIkSZIkSZIkSc5C5G+MZFKU&#10;JEmSJEmSJMlTYyZF+Pfwh8q1LkmSJEmSJEmSJEN5SExe5aVcLoXJ5XIp0/5IfEeSJEmSJEmSJEmW&#10;EslDXjBLupMkSZIkSZIkSZKTY/743Dww87IkSZIkSZIkSZJkJB/zDf2HJEWYnIyWJEmSJEmSJEmS&#10;dbhPf3hW8pJJS5IkSZIkSZIkzwx5UzQGTLVaJUmSJEmSJEmSZCiYdNzkheiGSKRxV5IkSZIkSZIk&#10;SZYSyDH83z43SpIkSZIkSZIkSXbIdeaPzyVJkiRJkiRJkuwBfGeDv3qhISl6DDVXkiRJkiRJkiRJ&#10;lnH/O+d4rvFyuZQSk8d/+XWmJEmSJEmSJEmSLAXzDCbjf9HCdYwkSZIkSZIkSZIs5iFheZTxv2gh&#10;SZIkSZIkSZJkB3zrW3+8FJKyoDT8naK1yOwqSZIkSZIkSZLlfO1rfytkFpgOvcoLKraXJEmSJEmS&#10;JEmSUVRyjWspL/iXjDwhv31hniRJkiRJkiRJkizkUvtT/UUL+MsP1pQkSZIkSZIkSZJBYLqhxf9F&#10;C11gkF5JkiRJkiRJkiRZhv5HWi0J/52i+B+s2SdJkiRJkiRJkiSLwUSDyMvj3+XhsvafJEmSJEmS&#10;JEmSxWC+Q+Txx+eSJEmSJEmSJEmeCOffKfqYKW3xJ0mSJEmSJEmSZDH42+OIvGAycr2KbPRb50SS&#10;JEmSJEmSJEkWgmkGkxf8uzz3/y7Rw18tWk+SJEmSJEmSJEkWgmkGk5ePb4Ye5SGFWlOSJEmSJEmS&#10;JEkWgmkGkxf9Zmik4G90aJYkSZIkSZIkSZKFYJ7C5PHvFLX8IW+XPr5lWihJkiRJkiRJkiRLUTkG&#10;5iwij7+Su0WSJEmSJEmSJEl2TCR9efzHWxcL+ZtLPZIkSZIkSZIkSbIQTDOofPuLL72kaVO++pW/&#10;BVVJkiRJkiRJkiRhfuEX/9i9gmQ/ly92nBS1cKhBrN7Z1Rvs4hi9TPZEvlROksQiv1OSEAfZKNt3&#10;c1APBoQZEIKy6zdFdzzZL194rtE+44CT1cjMKUnayOdxcnLiWzzuuTsmd31y+LkYnT/Nm6Jij3Ff&#10;bNbJzRq+Yx+9SM5O5kFJci7yuyOZygE22PZdHNiDAaEGhHhg+zdF4dbDjpux/x4O4mkGmiQrk9nc&#10;uuSzLEkOz9yP8dzoQ5nU1Ulht8EdzHX8m6KhwdZit53u71h/zScmJ+2VPJgnSZIkNfI70+TYU9PR&#10;+44qyIAQi7l8+4svrrvoyQYcetiH7rxm3EDGRUpGsI/cah+9SJJ8QiW95M45IDtatB11ZTwdv2/A&#10;qzH8TdESdtORFg7R6f5O9tdMkmQEmdZx8tmUJInJAR8QB+wywRmFY6qxoGoT/3+MGbBQwbJthgAA&#10;AABJRU5ErkJgglBLAwQKAAAAAAAAACEAupRkhPpUAQD6VAEAFAAAAGRycy9tZWRpYS9pbWFnZTMu&#10;UE5HiVBORw0KGgoAAAANSUhEUgAAAqcAAAMDCAYAAACfH7xIAAAAAXNSR0IArs4c6QAAAARnQU1B&#10;AACxjwv8YQUAAAAJcEhZcwAADsMAAA7DAcdvqGQAAP+lSURBVHhe7P157G3Zld+Hrd+rKpJVZM1z&#10;1avpkWxZiRzIeupmD2QParVYigw4MGI4A2xkQGRAsaRWFEnW0JKcVjqBJEAObASI/zESIAgQOIAB&#10;B5I6cgbJllox/AADQZCk1c0iaySLRRZZJItTvXfzxzn73HW+e4377HPu/f3e+RCb9+w17fGes2rf&#10;e3/v4s6dOwfa2dnZETgc9tuDhjozqqIFP5hpYSptwq7BPRKyMoyOqpCRJZKBcYT8RiPdVtYEp4yI&#10;R6gvRHyzQSGqReFApTqIUkGiCQeOKjCyqzIweNdnNHDtBIvMGlLdNTEmUllUAhl19IKI46gNA7VF&#10;HcGYiy725HRnZ6cXd3MyW428EvRCDixLGa6BTsg1sPa+xYhiOBcrRgWmdiyPTIbDRdjPHT703LSV&#10;OfrYzjOtbUoHNDDsVdVh+r+5SEJRmN5jVXGdU7kGvDLxiSbLpjWsLqpKRaWtBDpH0/ggAyaC0VxQ&#10;qS0U4z053dnZ2YS7LXFVR6sqWqiD1RLANdAxXSelaeVoRwyjWlVLiGqxYiUzGoeSm8LkYzFoW94K&#10;9fTKQWZS2WTiqPY7r6qE/vi2c+ZiMLKrMtNwQtZEh2BcxhQ760ja+ovCCWGaXWrTeJ9NE1NJk4Fr&#10;RrrRnpzu7OycBdGTocuGOhpVsQz3geyoLUxXVVkraomCYjgXK0YFpnYsj4yG7lxyJp8Ig5WcpMhM&#10;ppWPMxuVoOYYWzdWNZXCmDVFIYvlCZVtBWYJZ8ArnaAO1saUqRzney4fEIW1tBLoiPMQ9DfNTCVZ&#10;O+GIYrInpzs7O2dNfSO/nLcstdeqYglDUDO0qbQxXVXlXKGaSQjGtaiWEM3FioVKy38wxZKVcX1C&#10;tkcO0/9V0oqZVDaZOKrHK8FeEM2BuTLtQWnbzrWmLVDPbyWYk0pQ2TjjTkT1VAmoioBvTW0aH2jI&#10;TDE6ihUDDphcm1d3dnZ2zouLUi6Gwi6gnDdqT0XhUoag5X8iq7RrxZ0LRZNFqDPcgXjMmOVoleyu&#10;bJoM0ki8hcEybp9jWVzH21HP6TDvqnsgtqPm1KblHuoTs5IJjOIIGO4npzs7O5ca9QamKjgho1Uw&#10;WzaV7bgfszlqTshUNZorVLOCYCCIBOQTIkEkMxqmeiv6aIwrEjMmIuk0kHNUzsxMn4GZp2GvqgSF&#10;ut9ArFiNyP0RRBX6XKkKw0cn+3363NrMDXK+c0TzSShqJ0ytqUR1zHg/Od3Z2bnUlP86r/4rvRJI&#10;oDeW9Vg3usxwitqn5VAk16CdUPsBi+6kmjROtptoj3X0bI8RJrZ4I/FTPkRvRpaS6WMwfZqzBkaP&#10;DFWYHjFSOA2O6j053dnZuVKUW990C6wEGRY5u6hRVUUvVm/giNiUKFyH7k0FAjrqRQSar8j6ZGxN&#10;sg1vidKvDbrc1kSb1/lij+dSfayfPTo/Jy5W+6+qnavKZd7v54Q6i6oiQ5cgE2o0VZGnDsUktdIl&#10;7GIYqh//Fgy1oRoZLVqGWbsyZGkh8/bNvNcnS9VlUIhqUXhkplb6JEtlxVEkKMmbX6Dlh1FufEOj&#10;qyom0/rCZGYVc5HfK4JIwjRz+i5LAcVIEY/I2kuVnO7s7MTIPOzuNqqZqQRLWB7MjGAqY+gh5O/2&#10;eYRdDEPxgcsx1IZqDntPxH1mL4AsLWTegpn362SpugwKUS0Kj8zUSp9kqaxwZ9ycXwAGnvHRbQ2N&#10;rqqArplxOTOrmIv8XhFEEqaZ03dZCihGinhE1u7J6c7OXUjmYXhVueeen0JRVz766P+JojDm6pjK&#10;GHqIfIIaNjcMxQeuhGAmiGTONDk9TP83u1DxTQeFqBaFA5VKGYAslRVHkaCko1jRzoGBZ3x0W0Oj&#10;qyqga2Zczswq5iK/VwSRhGlWKeeCSi3hGOnqWrMnpzs7OxNXLWk1E9CLmyjRKdOS+XbO4RZKJrzE&#10;1V0F18BHDjFKZaVI2NQwFB+4EoKZIJI5w+R0MqkvVA7T/2kMysqkEhypVEojtYQhKI8iQUlHsaKd&#10;A3MU9bHtZK0yfBXoWth5ZhVzkd8rgkjCNKuUc0GllnCMbPVcuyenOzs7FZctSVWT0GtKArrl8KSE&#10;9o6cuJak1e2ea+Bjhkisf9jSMBQfuBKCmSCSGccUtnenQVZOUlk9o7bVnQImI8I4HZ9KfaillQ0C&#10;BiHvUaxo50y2IWsi8tavoPQ05DtQ+8ScZ1YxF3n8gkjCNFOVg0JVcxwjRz0yWO3J6c7Ojsrx5n5e&#10;t4kqGdWSUI+1hiUlpBEgaf2xdsLaod9miNhTnciLwzEMxQcuR1ALIhm2h8M+I/Y0yErbZ0799tKd&#10;AyYjg8HMzPGp1IdaWtkgzKC2BYldlRmNMqsYX4ujYdxnQJ5nO4ioFYU1rKeS0MQ0U5WDQlVzHCNH&#10;PTJY7cnpzs5OiANR/s7dkVlCeg9LRnt0qUcMWpCUIiXO7WOyOktUF/bXdU+sc9jSMHQTDkEtiGQm&#10;Q7eVCnsaZKXtM4d1DS8qAiZE2igFEadSH2ppZYMwg9oWJHZVZjQSx6cQX4ujYdxnYGY+VewgolYU&#10;1rCeSkIT00xVDgpVzTGMDBUwWO7J6c7OToqtPvKvTkd5Qoqs3aUSv1fyaaG1wRJVIqIf/1g5VXUI&#10;TVVijcOWguFRJCg5gloQyUyGmbRmwJ4GWWn7DLAuAZVgQveZI45SEJEuHhVzrWpbYAa1LUjs6pzK&#10;1rSeEVmLgaNh3GdAmCpJMGOmtU0rWE8loYlppioHharmKEaKWGGw3pPTnZ2dJtZIUtXT0Sj9u7Qt&#10;WmIqwU9VE4lqaIqCaxuz0g2PYsWgIKgFkcxomElqCvY01MqDLK6YTCrbSkCEUtlkohqnYS+qlM6J&#10;tgW3SdugtmdUtqb1DHv9OIPh4XgZRvapBDNmWtu04mjOHIMxTDNVyebGQzFSxAaHPTnd2dlpZ7gx&#10;L7+FTElpS0IqsbxL25NJTJExUY0kqe7UDIuK0grfYsQwPKoMI6rVjvWc0TiT1BTsrT1X2rZzJtP6&#10;oqLSVII5s3G6tpYAxjerMUAh241SWamJB6rhmNZH3F/q0yzWYV4NI/tVghkzrW1aAT1O+ZumqjIx&#10;64qRIjbZk9OdnZ3FHB/M8dvJ7JT03jEpjbvH6B2vJ0uSUYkLIvrIP001pySxjr7FiGF4VBlGNFc7&#10;ljWjQyo5nXws5tpUclrZVoKJSlMJ5kSSU0UMChjfrMYAhWwnT6hsC1SuAa/KR4NF9Y1nGFMlCWbY&#10;vjLi+NO+CqbBoAyYqDhqkT053dnZ6Ubko/4pKS0JKcd3b2OtuFl6J6QcjD0mqpikmlMxKU0rRwsI&#10;xrWolsxgaseyouU/nIqp7TFom8JXtpVgIhu/d3Kq2hbAQLYfpSFboHL1ver51WBRwz4Dk7noJwon&#10;bF8ZcfxBf9PMVFLsP+ocE0ctsienOzs73bCSUzMpLejufdmqHUwY10RrC5JUc+jBp6atHTGMalUt&#10;IarFipXMaBx6uALGNmYMRjHbObVPJSBCqWwyY+wRr4ioqklxtPBtxSog98n2GWj5j4t6fjXYjIV9&#10;BuxuicIJ21fmaMqcgv6mmamk2PvHMXHUwGC9J6c7OzvdkB4koaSUc4o7UmlTS/AuA17fxyT1R8rH&#10;/USxp6auAQzDWlVLiGqxYiUzGoceroXJJ8JgFU+EtOnVAwTNiGZqfxCqSuigbytW5wiTVEtkpHuK&#10;ij90YLAUuudymP5PQlbMpLJJRW0WH2TAxDBKvHMcQ0cNDNZ7crqzs9MNfsO+556fHC6iSWlhvyO1&#10;4SWnBStJ5QsooGsAw1BWCVIQCRY6zDjxiCUK/YiGjlFjxhOTeX1RETCZMZiNxoqPIh6YKZ1ZE5SC&#10;SO2PbAtUrgGv8PoV2taRyEtoZeUkldUitWk1MSqmiamcZiaGYWqoFIZF3JPTnZ2dbhyI6J5rjUlp&#10;Yb8jtRFNTguYpB6m/1OxtSOKkSIeAa1dtal8g97hxGawspOTmpn5VJGDyLYyR/V4ZdirKqE/vu0c&#10;WSz3SbYFZq4Bj/D6HbG+hqQhTBVQKypJJZARzYJ9dq0cg/D7hvRYithmHN81lO/s7Oy0cO3aTw6J&#10;6b032xPTne0Y1+lj932OPnbf51Cb59D8NEJBFzLdOTQkNhmm2FOngr0LmKxBn2brKMFRg1HIYzOe&#10;fuIhFDEO9PSTD081fp0lMupnn35kei3XxHyfYzKOJqfAGj3/zKP0/DOPopiIiJ5/9lF6/tmj7jq7&#10;9pm3vCenOzs7i7h27Sfp2rWfJLqvU1KaPQHcWca9N4nuu0kf+9jn6GMf+2nUrgw8Br0no0WLb8on&#10;Zbw6x94s6FfGVbGVxbUkzOgqx9XJ2Oajz9ESVExGv/r1by9oBZn3+dmnH6F3vvatmUWE555+hN7+&#10;quWXmBtm+vyzj9Jb77xPb73zPj3/7KN0IKI333k/maAe2ZPTnZ2dJmZJ6X0dktKd0zKu48c+9tNV&#10;kpp4XHUn2+6xr6fs9ZFD+b9gVyazoP0MxSfRfNguxNhwpv00h/An3Yuwx2BrM7RGeudr36Jnn36k&#10;yTfK8888Sm999X1666vvV6enb73z/qyeBga+J6c7OztpxKS0511x7dPT27e2KVvQY6742rEktRf1&#10;1oAnkfJEFkQ1zPdoH/LUmhVgkRPJUNBsYrIPO8IcZhDsBZGJbC9LQzS4osuTjz8IkrnsyccfpCcf&#10;f4iefHx++vnUeBr61BMPTdcFbONrX/+Ann5ybvP0kw/T177+7ZnsGThJfebJh2vZUw/TM0/VH/8/&#10;+9TD9OwkH3swvrSemuJAnntm+Hj/uWceoeeeeWT6nqn10b3FoW4icHoqee0/iNrZ2UlwrfzYSTop&#10;7X0n6RFPSxAvhP6vwUFpv9c/03rB5mlpkir5/3jo/w9/9E9RM8dYK1kFUsFIEMmMhkf7sGc4ySwx&#10;D8dLl8lMtK+FM0mtnlDHqfiIYkUoigux5o4aZqDbAuJ3f2sJB9fwyccfpK9/4zuibHj9YPJ56omH&#10;6N33PpiuiWhWf/e9D6p1efrJh6bk9Gtf/2DqX0lOn37yYfrqmKQ+g9fvQvL61FFWrg9jYvrOZFvP&#10;JyanpX4oH9uPOn491dlH+iU5ffur36IDHaaE9K2vDqeg5aQUr0tfykf5hcP4PdM34RRVkh2pF/2w&#10;n5zu7OxEEU9L10RKlizw1PL2LaJrN+Vy0RA/ywXV7ZaC/dSSaI3Sf/u5nUOKNa73x61TVMlvFMsq&#10;WcrxLToQauQ4isP0f0upg9SSBPpEy+K48AioZWvWEdlAZ3St3WqJR0lCC5isWhFLYioCjvz0VDo1&#10;nXEg+uq73xZPSKWT03fe/TY7NY1Ruvf2175l/uAJwe+fTgkogIkpwUf5h/QPoEaUvbUnpzs7Oyaz&#10;75ZqWHf8NfESUY+S5EklCvpF/LGfmLBaeLHXYExQqyS1x7qzGCy98WEJzeCT8A6aFQ7T/yUQu1MJ&#10;GhADV4gWotABfNwQWXsVxzM2DSPMOOzjmdpaCSlB/eq736avvvttemc8NS288+63hgQ1NU4dPDXt&#10;Ce+efkJqg8Pck9OdnR2VzU9LPfC08Z6bQ4kkolkw2dRKL0qSeo9wslrg7XV4YFVYMfEUVbHFh8wR&#10;QSMbrsfYBaEnNiljCbnFSloJDDK2KkOQLqEE2mLGemNZldPTcmpq2boYzuVj/HJqKpqJwnWpTk+N&#10;PhjDS2F/dJ9nT053dnYqQqelhR53NgkeF5PRUgo9k8RTUsaB48Qkda05p0Dscor6ceOjfg94IqYe&#10;kJVxJejGgervNHqs1Zto3KidS3aNmIFrC6TsU8Y0GI8+7773wfSDJ/590y0oH9/z752Wk9Rn4MdP&#10;w4+h9B898V/mp6ZCJBglYHb92UenwmVy0moH3H8QtbOzMyOclJJ5b1nO+C8YESV/QLRmn9YkkmDz&#10;BBXnJOKfIRLvx7fohz8cfizlTzuzAGPfl1H5Br3F7zRaHJoS0/mFLHDUIsfYtrGphQ7GbMUqMJ9c&#10;25YxGjqzM8MZ/oxpbyR8Cn47tQFMb4jaNNbnZ+HHTiJjjOeeqT/SP4Z3GioIZoKoQk1OxwnWYuzJ&#10;6c7OzsTJE9PWhFTC6t+Fo9+KSAKogYnqklgakZhjgmpPJ9MKhoJIRgwT8G5ITOn4/AwxmVY+lWAu&#10;qdUz5mp/IKK6EjopvaAURCOjhhnotgzR3vH0hz9jnX+elCplZVoJZESzYJ8Pwq/xZxhhBpVhIAHm&#10;EW85MY39h8yenO7s7BCdOjEtSem9N/vHPifK2CJJX5QLmL/eRPr641v0g/EEtWYctLKuiniO+mD0&#10;vYPP+pG5ccR3MqlsK8GE7jMHeiMJKyq1IKhEBUWhiEfm/bJtRyrbgFcyMSXKJ6cza9V1rhDNROER&#10;Xe0P0lEPOEbGDqgRTAVRkHp8Wqw9Od3Zucsx/3apRM87hpRU9Yx/t1ASSGk+lxJJTun4N1GPSar9&#10;FEot82g894lFyOUng3HGZzKtfCqBYStzNGMOiq8oBqGblAhqQTQyauYvMSofw7uyjTBYN61jVSmI&#10;wlpaCWpkk9hATbWpDM43AqYJzxq2IF6cPTnd2bmLSZ2WUuCOEkVLonrFvxvhSaQ2v61EE1Tip6j6&#10;Uy29zLPnds47lqDMjSI+k4lqWyt8nwHojSSsqNSVgFLJqWNZ9cu3t2xrSSGyFkj2u6YzM9VnrhDN&#10;RGGNGKnJFzCVbF4iKKaK2KEeoxdnT053du5STpKYeklTjzbuZjCJ9OY7A8a2+PEt+sEPf+tYTzyU&#10;KqpPAoMRKj+LwTKTCE2moo/T40ow56j2J04Ui0LykxO/uaMGDHR7huwqSgqZNSlxMj6VaSUozBWz&#10;mupTU5uqk1LhmjgG7vpzwDThWZM4MS3syenOzl3I5olpJEla2kaWTLLVyrmMKTL/EbT4Ej++RT/4&#10;AUtQW6ajem4HI4QT08HqcLwMoydAtaKSVII5rFemragyhKKqwJSmHdWTa9t7Q5GlBX2ea7Y4MS3E&#10;fOfUZvVcaoTMDKNwYqqYKeIYe3K6s7PjcZLENJIULW3HIpNUbcGpxhpdCwsrPsIS1PSQmcNwGYgw&#10;mgQsR8ZHdtyBqJiLPrVwJqnVFbOxGvaqqlIEZo8pdTu5T7o9Q83BZCmR5SNzyDrw1lU/WTGTyiYV&#10;czN5LjVcM8dgaWJKtsrhuC6ZGHtyurNzF7FpYpo9rVvSFiWTpnNk6fg51lxk10XCio+MCWpoeGB0&#10;rAa8Gx6AfROaucBRi1TjVXwU8cBMOVRUe1CodkSDlhnYtnPq089KMCe1LOMY4w4Tk4voKwodH5na&#10;dJTUigrXxDAIJ6Wkx1HEMcZFaYmxJ6c7O3cJmyWmLclPa1uFTLJ07iydCwrOR8s6FSLxOT++Rd+H&#10;j/hFYOzHqjEp8ec8Y3xo5pwGr8qnEhChVDaZqNRGx1RNpRjHiGIOKG3buda05YiJZi2ZEO11sh/l&#10;Ezc1fZzxVoIa1cRY34Jv4RudLjmdr0lLjD053dm5C9g0Mc0mO61tUUOSpNErDmfJuJb4ciLjalmz&#10;QiR+wUpQYbzHamAiUg/AuVUgR5iYTCufSkBk2tdUJkbHVE2lMFITRSGL5xMs2yhUPo53MjElovTf&#10;MiXeC9FVFNbSSlCjmgT67FoYBsbK64BLQ4SjV4dYe3K6s3PF2SQxLadw9yX+iH7UDskkRBa94kRo&#10;HSst9KXgOLc6RdUSVPmZJkqQwHOeMRhnfCbTyqcSTOg+c2q1OhETlUoRVGIOKE1b6JNtO6La1pKJ&#10;hsSUKPdPzFamlYAqoWhClsJSqRMzYaiOKEZHsWIgoZgqYod6fG1x9uR0Z+dKs1liWtqI+EdsNDKJ&#10;ELLEtzfZOcjaI97Yi/7HjaeoXnyOlKBWz7T4gOPJCYse9JmZVT6VgIhLZfVEra4mYYYoVoSimGR7&#10;QTQy749uJ1D5ON6tienwEmJmJvqIwlpaCWpkk2pSRBy1aWCsfI1iqogd5LG1xRq4hoKdnZ2rwaVO&#10;TC8g4cF6lOLX4rsmW/fHm/eiv+/m8RQ1gxefc99Nuv8TP3Osj4nJMUQw2CGeZNL42D6kfBhBn6AZ&#10;2LHRKwFEsShUxSK6rd0fk2o9fTK2A+snpuIYKkGU2Hw66n4oDSniGOC8KNZ+crqzczVZPTHlH+NT&#10;0D9iU+iRvPWIsTaZOcnYSnjzwfXjP0W66inqj2/R97/P/8xUYoCpk7YxetxhQvepFZWkEhw5qsar&#10;kC3DEIqqAlOadsIE2/beUGRpQZ/nmuwPoGZmqk+tqCSVQGZuFu+ra+IYLD01FURxxgVcFAPYk9Od&#10;nSvGJokpjx/xj9hwogmOxBLfU5CZm4ythDc3qF/7Y/4f36IPv/9b8YHFn/UT2WSGuKnoMxdWJpWg&#10;pkokFB9RLAqFmJxYc+oE6/YM0dXxFH00BqtcIosXSK2oJJVA52iaGljMzDAy155jmBkqh7a/Y+qx&#10;J6c7O1eIK5GYFqIJDmcrH4uW8WZ8MrYS1ngl3SYJ6j9BqUgmMSn0+zX3PI4aVVVw1XgVsgUqxSCo&#10;xBy/uZGGE9MReZpF4YTsI9P/PzJIVFSSSlBTm8T76poYBuGktCCYC6IA8/G1xbDZv3O6s3NFuFKJ&#10;aQvRZIhG21J60xI3a78Ea00Ogn7t76Hed5MeuP9nUTqn6bui0mBsJo/KNRCn8jlSqSrBHENVYYYy&#10;lQLMNus6x/F21HNG45TPSMKnMq0ECYK+AROVtG/a4bTsyenOzhXgyiWm2WQtat+SOLaSbStqG7Vb&#10;Aq7diRPUaJiBY2aQSWgn08qnEsw5NrcuVTsH++TMUMmkHQaqfjkk88yMbSHm41t4xNqRcf2M4INY&#10;UUoIpkZ4h+QCJjjQ8UeL+8f6OzuXnFRimn234w+fKBDD00fIJGBR26jdWkTnJWIXsfGIzAfatP5Q&#10;CuNoSB/x1580G7DHdtBpZlb5VAIiLpXVM+YmY83wE1WV0EhLFYUiHpn3y7ZliPaGd2otB7Jfy5hZ&#10;q65OjytBjWwiTkiFqTaVZK28jGAuiILUC9gea85h+r+B/eR0Z+duIXsXKaelWyemGSJJT/YEcy2i&#10;fYjYRWw8DoH1Qn3ZD9lTVIwT5FA/Cw0Gy0NkXCOTWauPQR1yrBl+oqoSptMTw37s5fwlRjUc2zu3&#10;lgPZkc6sRdd5H8UeV4Io1YScHuiLON4osICLYgGH6f+O7CenOzuXmPCpafZdjh/jUyCGp88QSb56&#10;2WxNdJ48O0+fwZsnSd/yQykpDvLjW/Thh8PpaWyIg9VkG3MiGp+3NnODWc3xFT0VH0UsKtyEDdS2&#10;9bxftu2IaltLCv481xwol83OTCu/SkAkSSuBztFUnZCKZ59+hN7+2rdQPOO5px8hIqK3vzq3e+6Z&#10;QU5E9NZX3yciouefebSSEel9UcQT1589xnvznWO8mfztb7pxMmh7Yz853dm5pFzZxDRCJMmJ2FiU&#10;E1epLKFHjN5463cQbNY6Qb3vJj3wwM+GTGdIfWxmHmxZ6OyRZD/0JscOnahfFsM3aXOJ6cSS8QT9&#10;6p3h+z779CP07Jh0qhh9f+6ZR+itr74/FRoTUy57/plHzRhRSlJaEtLrzz5Kb77zTXrz7aFcf+4x&#10;8FiHPTnd2bmE3NWJaYRo8ifZRZLHnsmqxlpxNSLriDatCSrGQe67SZ98QP+BFKf8gCKD3oVaU9nV&#10;JhWD2jdULUSFKDwCasOyjTF+3YtasohkONtc105S3cRhdAr4vv21b7knpjQmodKJ6exUtBGvm0MS&#10;OrRzPDWdj9GL0ZM9Od3Zuapk7yRSYuqRbWMLokldseuRaGKMSJyIjcVSf4nIgxr1LQkqCXHSRDo7&#10;x/aoNTOJ7UwkmVSCI4pYxQhVKVQ7GjN5CGbGNrG9cv/h4Pz1AYvEAGamSZ/KvBLUuCZi4IEyH88/&#10;8+hUIjz/7KP0/HjyKYXnH9PLjB7MEWMsxdsbe3K6s3PJcE9NpbuRh5aYWnEs3ZpYSZml40TtlhBp&#10;I2JzCrJru0aCap6eDo7Www2ZmVbvESeQoybJpBIcMVRCv5ykDVSGpagURDV1PlvVkMzaDGN0Q1Zk&#10;fRKmE6qPqhio50uAGeCpKa757OP7sc6T1rfG087nnx2u33rn/SlBzTFvt3yU/8JY3nj7mzN9lkNw&#10;b+zJ6c7OJSKUmGa5TImpxbkmeh5b9bs8LaNrZ9lJuk0S1GEA0QecSOVXCVLUU1pLwoCbGclU+oTd&#10;KyPH0zkRkzg4ISV886NFQ3gi1cePZmvrEPPEtPaWPtafvnMqJKL85JRz/dlHZ98lrU9Q6/8KuT4m&#10;pKW8sOA7p5l13pPTnZ1LwiqJqYYVy9L1YKtk7ZzYeszRNbTsLF0W66EFCeph+r8YU2ixjUpA5Pq0&#10;o4arFJXAxfaYa3U7IGx4pMElhT3OgmMRCFKrR6eAbwvPPfPIWIaEMfQRPvSjVN985/2pcLhM0mvx&#10;TsGenO7sXHaW3CylU1MrlqXbOV+kdZNkEpYd6lpPTwsYb0bbR78ZMm+l2naU1Io0ZghTicz7lHad&#10;Ned4O2qJ6Zf5LYjtzYWiyRlR/jzU21/91lTKKSk/LQ0lqh0ov8Qvp6W98L5fOmdYtf3vnO7sXALU&#10;U9Ml795zTUytU8RWHZKxXUJ0zjQ7TV7w9BSwic6FZYe6lr+BysF4NMT87vf+MUpNDtP/IaJwLpVN&#10;Jo5qMBT8BNGAojATNr85xqidv/iIf8mplnDiyceRzJ+Mqsx8QS2pBDW1SXzyPJPnnp5/r5R/nM/X&#10;vHxkz+uF8t1SGj++5/ISQft7pTLH8fE/E8WTU/5RfkvSGtsbc6M9Od3ZOWMORHTPZU1MuY+UbFho&#10;9pqcHB2SsV1KZO4sm1ZdIWJDwTmxbFB34gR1GrY4/rmwMqkENYPJaOjYV+pKwDFT05mvaUd14mfb&#10;j6hDqiWcWAIykElKC5O56HcUPv3kwzPNmrwz/nkosUuIY+Ss+hHDzFAJ1Jsj5x8jvi/mhvvH+js7&#10;Z4r6nj5YygBSYmqRbUvqnyTrzdrxWzjHPmlE+mrZoK7HR/wYM8jkVvnXQUUTg2OE0VCxL3aKWsD5&#10;kBuCqXbFEAx0e4Y6pFrCiScgwyidcDNmwxb95sLDx9Yt73ztW1OpWxeAdeOUFTdW3aWEz0VgCz2W&#10;nL/PgaL7Qu79npzu7JwZ01v1AKem8ns4h5aYanE1uYZn7+nvRlrnpNXPIhLTskHd0gSV2L4/DPE+&#10;9cmfQwsiMJsEMypBLakEcyp1JWjDTU9AadoKRO1n86dIJkZVLAGh4yjD9gyjGxX3rVwyRPscQZiD&#10;fHgWJO8cJvOrfI09Od3ZORPU97Oq6ESv2L3iWHhtePodn8gcRmzWINJu9X6pBDVBE1sQoGqnEtSA&#10;2rGuQrr2VPschTqii8KUfEcdePykD927cmFtqV0zlWU+DAOOEksQxWHOSvgmcj98IrPlPTnd2Tkx&#10;1c1hFNxzz08u+84eIp2a6vcGW8epBrATZot5k7676bGkX+jb4/SUc+/89HTafol9mPGpTWqJi+Ki&#10;iAdMpcTcIe0+w/BsCdzi41KPl0hIJnuXE7NoKpnzojhdsFvfk9OdnRMx3RzKBbtbnDwxjbDm3W1J&#10;3IhvxGYpW7TRgwtWMljjQ93KCarOvCPZLSt6O0Ec9YhjJagcj4HRwLUrsKBHH9s71I8F+PFri1kN&#10;k8neBdtLsvTE9BzJnZjGBrYnpzs7pyL2Hj0N59qvy0Jk/pbYaHINLfFEOU9Ss20gS/2jqO8jUbga&#10;mW6otk2M0caA4bjM/uhjeDd0OvXxNSK2VwlqCX5HtHOp2uOIfT4SmgsnRp4xIMseu4ZPEW95T053&#10;djag3G+mor5HD5fj1JSExKYnS2NHxtfrIVAtLhoIRGx6g3OKdU70JNUbB9dvenpad2wmcdapVtsn&#10;pqJYtReFIiWE7jFqdAOZBje7HzXTj58CTrNxqj6i8Ejxw5PO3kXD7Z5jECAfYfRgL/kYNvqzDAkb&#10;Eu3J6c7OulQ3g0rAhZViOS2JqafnRBKY3mT6F0Gber4sVrlMtH6Eb+HNAdf3TlBF5h2qlsnr74zR&#10;2/AxVAJOilJ11uAwT/7CrmLOWEtmGKqahb/Kr5D7JkuFZLJ3kRA7UmZiwekxG2c+grjQ3TjQOolp&#10;6fKenO7sbIF4k6iF99zzU31PTbNUfQzQO9k5Ffwp0DIPUdaMfbdx70168FPl9DSwcAH1zKQSHDFU&#10;CkaKAsHs2LbWpMGt5MBRDtP/bQROByaTvQvSa6w4jibGINlFS7LGGuPw9+R0Z2cFpjcavuO2pOXU&#10;dAn8VG5JwtrqdxnoNf/nNkfeuLh+ldNTpwNbvg+FtpadnQEQX2hOpbatJROGSmZ0SPmMJNpyTYXv&#10;iXYtBaMjqdNSJY4ibqJrrFSwlPGMPTnd2enI7K1YvSeLVn7Ddj013Tox1ViaqN7tWPNm6bYm25fW&#10;BFV6C917kx781OfBkJkE9n39jkz9/PhI5eIkKXXD69DQTtblQPkps9uYa0XbSiCcdPYuKyOOMwo4&#10;L4olEF/feMua5Z6c7ux0YPYGq95tlUAnaKZyzongln3bqp0s2X55+yEb75RIY8nuCfyPHeGtJYhU&#10;attRYgSofXRhJeIoSkVcNSI2GcbxNlQqSZ/JPOAnmohCIZnsXchoO4OzBDnqYN1Cj8QS07ofrezJ&#10;6c5OI+VtOH3MIb4vK4HIPff8FNE9N3MPag5/YP/4TE5NW2gd/2Wi9xh7x1sTvg/vuznsVWpIUgkS&#10;1XuG09Nqm1cCi9HY8BFVolAVDwhK8fYxMe+bbscoAavfxejeB2r5uqJzOgzM+iK6BXorCkcwmexd&#10;jLbDH+crJorYYfRiL21xlpJvVfU47Mnpzk6a2ZvfenfpSp0GF/ehnonpxToleGrWg7JMvYtHzzHQ&#10;CvEyZNu25icbi4x4mnxkpoZfviOiShS2YYepf5WfYW7veDvqOUOnMt9BnMxUH1E4xzPB74j2Lgqh&#10;pNQg711vinwMn0PoGy6uwQxx+YtwVOzJ6c5OkNkbSnx3kaVQmU5NW8CHOZ6a5rpSwxPC3olhIRLb&#10;0iEZW4Kb4tKSIdLPiE0hY0uBOd8CfnpaaO3TPTfpoU99PrQWR3XAOIl5egbN+a2njzGnoH7sZWTi&#10;Z2xVokHwpLN3Acz1RpQxCKI4i5x1YklpnmjIPTnd2XGY3U+qm0sRVIp2omHwId4rMfWSRa73bDlo&#10;n/FbA5wfXEosWSL9jtpE7Cgwr5Ie18MqiCSLwOdTS1AjsZPrUi1lJZjjqIG4tW9Z/zkg38fC8XbU&#10;c0bjlM+I6lMrJkmtUjmQkEz2LnWLi8hHqOc/MUWdybUsWioh9uR0Z8dges8ob6ClqKemXluRB/fW&#10;YCKDpYVWvyzefBPbA1opNtw+0v+IDTXMJc5/1M+idzyPbBv33KSHHqx/uU/BJQ6h3AsU8YCpFMjY&#10;cnrnjAJNJ2qJBhKmEzMfTCZ7l6nN8HmpOChBFKfZ0Se2vvne56z35HRnZ0Z5y01vPfU9qCrWRUsK&#10;ep2angvaOCV6Jky4AaLFItKvbP8ztpcB6fS0oI1TmndJJor9hbO1hfKhrmFtqGTmDn5PR0Qjw7sc&#10;zipqxB2ngNE6w7ewqLzxO6K9SwZlAgRRkJ6n6XMyeyFLS9g9Od3Zkd7kM0Gp8LKce+75KaJrN+Vw&#10;0gNZkl0logkat/NsPcrclzgYO1oiZOyicTO2lwFtHJJckhERXZufns7fXuP713gbiyrxre+kapX9&#10;UaxT9zbEaBj2bvgqqzYejZip0+NKEABPOnuXaJIeMIlTT37X8CFKHzq17ITak9Odu57p/dH5vRdG&#10;e8hGQf+1+x9NzNDOKx4RO4yJJWO7pGignefj6TkYr6WcA1o/NHmY8Y1hvD8MVUXGltxby6idv8So&#10;huV4tySmSY+Zteg672PV40oQYXTCZLJzCXVLMWoaVvEYndti2Kx5YiqGFoVz9uR0566kvGkOvFKh&#10;KhYznZpKSA9hSUaj/EfsI/11umsnMJjgaHatePEybWIftyoRPFtP3wPs9xZtFu67OexlSrSJdqU+&#10;np4Obwf/qa6qVEUON0RLO/6wKuA3ViEOh/HPRQWZTMWOicI5jrogRjrUyWT3soDrzz6Koonrzz46&#10;lYHjAl9/9jG6/txj4DHwgiKPwtf2xecfmwpnkD1OLz7/+EyuIa4NWYqaPTnduauYvTfUN4qqOC/w&#10;wdwLTEzWakcC27Xa9vQcjNm7XBNkGb3WVwlPvwZWf1vx3mJSO5KMo8VU5C3vdPe7lxDUsKyNIzS4&#10;tOCOE5h1K+42J+BXD3+UFCF+R7R3sag7R0REzz/7KD1vJKaFN995n95855uzJPb6c4/Rm29/k958&#10;+5uzBPWF5x5blJhq3zF9/a1vEo0JaXl9/a1vTCWaoFYIbVnsyenOXUF145y9UYqgUqzCPff8FNHF&#10;wlPTIutxarpG4qGBbWHx0GwxTs8iJZbXoKDeKhKaXpJxrNiow7IEjLU0XoGfni7l4iY9/OD4d09b&#10;qPyc+wOobetRm/KZU9vWkglDpdLiQ5qPHGwmrdUxMDSedPYuCUrXhqTzfVTPqPSj85tvD8kiTs8b&#10;b3+T3hh1WTAWTUnoEK+8ZsGlmBCFNntyunPlmd38Gt4kq5PtU69EgBbGwuQkUlrR/DU5CW17BRNO&#10;nnj+8NZQvGTU0kk2EpKO+1tE7UjoV8ZXotXPYo2YI+rbTrlPKOIBVaEgBIuGEFxFCUf2kcmemM4I&#10;ulX9CfhVPpMUwGSyd5EQOif0LIYQJxvLOlU9HIheVHRHSouxllv66HFx586d3jF3dk5KtaFngkq7&#10;KbNTU/7gjVxjvfXUFGNGafXLorWjyTna3Em+fM4+tE/rfvjDf0pERB//+E+jas4n4UQc25Xu+do1&#10;R5OTo1uDlvYsH5wjGv802sdgLjFGdC4Pt+jbH/ynTFGHmqgUg6AScwSlIGLUfw4oxGg4t3e8k98x&#10;PUif8wY4TP8nEeixKDwiq8UJoWd+/ZG5oDNv/xXhhBMQRETj90qrE9KJA11/dkgapdPSF557TDwp&#10;RTmvo64sLz8lLRxlg9GLzz9Or7/1jem6UGQcbby6wmdPTneuDLONXO3qSnASxORUSqKkBzbKSnKa&#10;GRrG0IjatZKJL9lGZNK8Fg5E9L1jQvrDHw3J56RTMFRERPQJnrx+6qbcLl7jKwdlWF9Cr1jROJod&#10;zhGNyenHhb2t1fF1JpsnpxiCSBOSfYKoqBTxyKidv/iI9rZ3S56ZSU4ry0pAlbAyqQQ1tYk4GRPP&#10;/C9XTk7/wphcKu2TodKT0/mYrgsJJ40f5SOYgOKJqaUj+I4pTzxLcsqTVC4vaGMl8pQ2+8f6O5ea&#10;QynTBb4hKsHJEBNTTiYxLWSGpsXgXATtkOIXLVG4reaPsS+Mj9e/e2so37tFP/zRP50Kkb1VDNWM&#10;H/zwt+jfol+hv0p/bGjnO2Ox+lVk5ZXD7Xi9B9iP1thRn6gdB320Or7OZDfp4Ye+IK+hKGzDD9Xw&#10;p6KY4dHe8XbUMk1OA6pruMc5vGD4MXzvYuB1rYZ5zF8qpMRUo3wftfiUHz+9/tY3Z98rxdPTLFpf&#10;GyaiYk9Ody4l/t73LU6G+AAVdAVJ9qNbRPcqP6qSkGIgEZvCBZTe8LjYBrZ9oSR9XDcmiVVC6hDf&#10;RUfL743/K0nqD37wW0Qf3BoK9gv7ioXD65bdUjB2pB1L51Gmjpd7bw7f8SWhbWyr1PF1EfGVD9Hy&#10;N5xGsj3J2lPpXtDJj+9btJnUEuRAQjLZuwj4PZO5/uxjrjOejGZwQleUj+/xdBRR46qKPPvH+juX&#10;imqz+oKzQDw1xVe8lupF9sOOyamlo4C+hUhMa16KzJvDD4YEx0xGjS1jqEZqiz/18X+TiIjupXvp&#10;PrqPPk4fp0/QJ+gv/uCv0P2f+JnB6GHhu8L8xi7d5NF2KUtjSP6SDInYEBF9NH60z0FfPl+abHq9&#10;Rd+C755W8SaRoCiAyrA8alM+c4PatpZMJHPg6WsLAafKpBKQJjxKZfWM2iTXx2f/vZU/1v8T9cfy&#10;ga4RzT7WHzyuPzv8mSgaP8ovWB/FY6IqJa/cxz8dPfZe+24pl3/FSFrDExFgT053LgXVJvUFZ8WU&#10;nFrJlCRDsompFqeg6TW5R6sfos0FzpX2SkT07eGk1MTZNrYatGP1T31iSE45Hx//dz/dT3/pB782&#10;JKmPQIJ6MK4L2CGs9yATU7PV5JyITc8ElSenGIOIyP6GaeVj2hINFmmfkdrV9xZ9dA5Jh8lU9akV&#10;M0mtFqnMAke63OLZ/826yenFXz1ev/XO+3V/Q9Rz3xan5jD9n0fIaIbqoSra2T/W3zlrDnhTPJSb&#10;FZZLgJRAWTLOhSK38Ow1vSZHSp94WQqP411jKR+Tf/uWn5ga28bfVUzrGxMR0Q/ph/QBfUBfo6/R&#10;X/7Ev0W/Rv91om/dGoo0BrzGsRdwDnqAMa34lrwX2AbGLnWUcxnXiWuVS0xDMJ/AFjlS5y2ud+Zb&#10;A9Ofioo6cII+1XgTfp4EqSzwY/jO5a133qe3xr9bWrUdov5rDW1xag7T/3mEjGbkPdo50H5yunNm&#10;2De0SnApmP1TpdJDVpJxUBY9OUU/jqSTZBxPL9HiQ8qc8Fft+v1b9McpMDdnwD10Dz1BT9Cv098l&#10;epT9Mr08rbBe0K6ztPpqfr3knI9uEX2Crac1dj5f/JVf37lF3/o2/nIfAzEUlSIeGbXzlxiVj+Fd&#10;2fq0JqWH6f8k5grRTBQekdWxAaL62f/tuienb/9rw8f62K4NWMeGlsY/ZHYNVFRPVdFGCbefnO6c&#10;DdMeP/Tf8KdCHQYmXHhd6ig7RWIq9UOj2GZ8ONwPryUZv75EiSkR0W26TV+jrw19fh9OUKVSwGte&#10;z4Dxo7E0G0su6SQZcu9Noh+wv0Frjb1c4ytez1DfoSKhW9NoFLItNPhkbCeSDk1tcJoCxCZDVQun&#10;nV3LEmJDS9M7HseMrSryHNsZrvbkdOfkTJuyehcUQaU4e0qP75VOTaUHJcqwrsmySDEkGQkPf6To&#10;ebFAW6lwW82Py8r1+7fo36A/SBdn8L8W/gR9bkhQyRirJCugjVSioJ/ka8k1LF2GSJxig7bXbtIj&#10;D38BhDH8O1DDfUp1URWmSqPlX32arNX25grVLMvSQPetW3LdG61zTnnWjo90bO8Yah50T053Nqds&#10;wWkrVhu9Elwa1J5LD0tJJtU1mYZmK8klGTnyUjy4bcSewBZ9MV4p79+iP0Gfo3vO5H8Znqan6d/5&#10;/r9Hf/v7f4c+/P4/8RPUcl3gcg+ct6gfGbaSPBO71Q7nQLpGGdOZydrs5mS8pydGC/DJ4LdxJGM7&#10;kXCaTFUfVXEkYEKVWczJtDoIJ529y0LUvjcQ/xNg5qyJ5D36sn/ndGczqo3mCy4FWq+nU1Pp4Ymv&#10;Ba/+g8DH+uizVEaGnBOx4Vj2OD8XyvX7wg+ftAWxVQCzVJwUMf1p4df6nAfoAXqcHqc/+/2/wKTH&#10;aA/c/7PDd1CLuKjKNW9Y6oQky+D5a3pJHpFhHfnoFtH9wp/ewrp0ja/l+s4tev/b/4gJmU6vCtTf&#10;4fR9jkayrSwtxJKRgcyfiiI0E31EYcBvTm1Sz6OEaTIqn/2P1/3O6Vv/Yv2npGrk8QiiZg7T/1m4&#10;BhWmh6nMM4STg+4npzurc+Dbr1Qu6y/uGaFeSwmVlJRxPZdxWhNTCbST2i9o8oLlS0yPRYLr0B59&#10;eWLqbCNDxRCCCE6xWHPuo/voEXqEXqKX6De+/zfHxFRoj+h4gorjleYA6yjDEsGz1XSSXJIhns29&#10;N4m+z06UOThupMj4mCQ7qpYhQJ2AZELUtvVemBhVqcS0/IQ/4TMh+tTCWfhgW6KJKDxihkYlnnT2&#10;LhGEzgqiJqbTUjega1BhepjKPF64PTndWYXy3pk24FQJvavOGnMEo/Lee36K6B7jF/r8WnpYSrJW&#10;MJZXL/AHuoSlLzpNT2CDtrwuXUsnpgrqWk0oK8pE1X4OcA/dQ5+kT9Lj9Dhdp+v017//N+jPfP/P&#10;oZnIh9//J0TfNH4kRTBfpY4yRIqjYdloOknu1SPw/yiz/IuO20jX99ykRx/+eXVhBRFwTEyVEDp1&#10;Tmt7J3NM8ysLClP8RENBswk5tCzl2FoB4XuiXYvLscdldOkxLKKtxbxHO/MZktmT052uTG8L/q6c&#10;CS4v4giqcQLSg5FfSw9alEkP/Cien6S32is6Ty/BfTUbAj1eExF9UzgxFTBUNsyxJcYn6BP0ID1I&#10;T9AT9DQ9Tb/2/X+b/vT3/yyziEWdElQS5kMqBUmmEbG19JoOZdk68tGYqBe0a45mo/U5SuaPinLE&#10;ZReFR1qackLmmQdsCZ+1XwSedPYuKi0z05tTt+8z9NCfqz053enCtNWqPVcJLh3ZEdx7708NJz3l&#10;AcgfhtaDEXVY94jYYnxEklGgLxF9ITOZSDkxNRbFUAFgGXc0eYQeoSfpSfqL3/81+lPf/58wTbyB&#10;8tHd9z5kP5LykOa/rIu3PhSwsfSanIM2Xt2D21vXpY79v/cmPfrIzzOBt0JzrW0LjIZHH8d7VBsW&#10;XXB6MUO1VRUWbICKr6Ea0AwwmexdRMaO+MNqJv7jpxxuX12DGEOYeLD9B1E7TVSbxhdcOswRGMop&#10;OSXhgYsPTpRJdaLhO3fZ75tiHWXaNUeTF1r0fO4kPU8i+PW3btEPf6h/lG8sCQCWgqMg8lHD5qPh&#10;Q+iTD/zs/J87LXp8zRDxsWwkHcqydU1G4+npA+wfKyDBNqv76Ba9/61/VJnW1Jmi73M0qm1rCQfX&#10;32f8ID/oV5lVAqqElUkl0DmaqhNS4ZoIBgc60HP/9FEUd+Wtz/EfRMnjEbrWTGxdXYMK18M1iDOE&#10;ygXcT053Uhxwi/mCS0XpvToCUwmJKSIlgyiT6lIC1wLG9rBsvH55+gLOZcRHAMPUKCsrVP1YR37j&#10;E79eOR2r2WiDeSgxaZynGZE1smwk3dK6JuNwPdpmdcLpac08MQ2v6mhU29aSGY665hD8gczAzEz1&#10;E4VHHHVhHl6dkBlql4gpVQPhO6K9y4TcCVnaRmZdu9K9zXzAPTndCTF7j0w3CH6nONW7qA9m71uH&#10;Jz0MNdDWs89ixUOd1b6lo4CeBH1kbpVT04iraMEcW5eXiOh79D366/f/Gv3G/b8OMRLRRkfrq4zf&#10;+/CfEH0r+PE+5Zqf1gzXhWPZoCxbb4HHwHiow7p0rQGLkplWeU/VkhnGHpA4lMQ0yMxU9Kt7PZPU&#10;apHaLPZZt6lWlOUHYNOPwPBj+N7l2PBsTIHhhTlQ5D9SoQMBQh6mcjv25HRHhG/iaa9OFXd7XxrM&#10;kZjKmtl3Ta0HX9HhK15nQD+sc1p0kTFZ+haMeP7SVLtXFDUzxvkufZe+M/7vr93/l+k37v+fxRsY&#10;Y/TqEpEyvrI2kTWK2GryVjAe9l+D+2EMq47X992kx6rT0/lEStOqohqLQiI6fp9Qt+AMDUx/KiqL&#10;2r+amVmLT0EUHnG7ZCoBTCZ7F6G3me55nPS0tHO7LX85orAnpzsV01Yqm3XatCvs3hMhjqQabwP4&#10;UESZpC9YugwYB+scS0ej3rLx9JSw0WCnpv7SCBaCyBDbCE4f0Uf0IX1I36Zv0wf0Af21+/8K/cb9&#10;vz43EhBCmbinp9FgkfUoaLYoW1qPgn68jn21bNdAXVBVYao0Wn4YMzUT9GvoluIjS1Nk3TGZ7F2A&#10;bPeW02FOV2ZJUlqGt/8gamdi2gjVjqgElw5zBKYyxr33/hTRfQ3fNdVeOd+7NfzNVElXkNrAa6xb&#10;Oqle0OSIZMfnml/j+C/G8u0hMfWXyLAAlWGpo8T41fvlfw3qGl2j++l++iR9kv7S939trhydm/pB&#10;B/rkAz9H9PD4w6AShF+Ts84Skc5INijL1CPXyEe3iD4JP4oiwUeLp10TEf34Fn3zW/9wpkMTE9HH&#10;jpBNMoloODENUllWgsJRUZlUAhnRLNhX00pRaj1+7ksr/yDq5W8SVa0uZ4rnBnYNKkIeIaMYzYkp&#10;HfuxJ6d3MdXCx98dlwp3NK6BT5WcSgmBlIBpOk6v5BT9ozpLJmHZ8bnGeedzUK4/uEV/nJSk/5Lw&#10;MfoYPUwP01/+8K9WQ45zvN1/6oGfI3rI+OU+OfspgtZRlGMdZajX6pYPpySnJNhZdakd5Ee36Jvv&#10;j8mpYzpjNKzta0khmLPNmHZAwncyVX3mCtFMFM6pTfy+GqoBw8BKfp57feXk9PpKyWkoYMhohuvh&#10;GsSx1sUFXPeP9e9CDrgPKsHVQB1WUagGOe6996eIPsa+ayolBJKssDSR4GgJJ8aO6iwZxxo7x9Lz&#10;teiwLufCj+hH9HX6Ov3qA3+S/sYDfx3VBsMGnT4gw/2qXUtE1oaj2aMM6wjqsV7Q5Bbo49U1WeFj&#10;N+mxR3+BKDCdRPP1qO1ryWJw/Q1ipo5FIIhs4n+R2lCZvoNKURbwY/jeRe9eE/GvaYSMZuQ9Wlnw&#10;MT7JHd2T07uI2Xu+VKZvX/NyOTFHoSo2pjwctYdkSQq05EAialew7FFn9SPbT0TzK2t0BU5NkW/Q&#10;N+jPPPAn6c888CdRBQy3+sNwOdu33/3ePyb6YPzuaXY/Z9dMskPZ0voSMBbWC5pcIDOl8i2llkyE&#10;E5GB8p8mTR/lq/e8WlhJKp+a2mSMUitmmGpDOagMgwImk51LoAdh4ssaNpwwPcqCm0ZxFoVRnPfk&#10;9ArD91+Vg/bcmSfGHImpXM50amphPRiLTksYJFkWHgPjYZ2j6bS+SmRsia3V+Hpx5v/L8gQ9QX/n&#10;w3+X/s6H/y6qGOzvVlp7F+YqTXRtJBuUYR3x9D3h45LalWSFj92kx8fTUxMxB3MWTPRxcEKKmD5z&#10;RWVaCWpUE1VxVClqU3n87EAxQPDvkvYuHYiNxp21irxHD9Zpbf/O6RVlWtRqdSvBpcUciansh5ic&#10;ag8/LseHp5UofNf5zqkVN3qNddQVNDlHsylrwtdGW6eLYdw/mP62KRgqforYxgxtR/zV+70TUKJP&#10;0CfoeXqe/s0PfxVVAPtgzG6WPvXJnyP6lPDDoALuA21NOFqsgqRHmbW2mq5c46vER7f0cVsyfLX4&#10;4S36Bvvu6Qzmf7x0go5qx2rGtBMSTpOp6TNXVqaV4IihGjCOAXXNiGEQ/rh4NHvuu+t+5/TNTw7f&#10;OW3hheceozfe/qY1VfTi84/R6299cxrQi88/jib0+lvfmK6L/vW3vuHPlGPw0vVjW19589iGJg+v&#10;jYUSYj85vSIcoNQXk+DSI47kBMO8996fIvo4fNdUSwKkxI+/StdZJD+pXbyW6hKWjTf+LFNiCguq&#10;rK8iDlNvnWUR76V76TF6jD5Nn6b/xYd/y0hMh3amb2wFm/3u9/7x8B8tPfHWUJNrWPaWLoLk7/U/&#10;yseV09NxXYJLNJG1J8o5xUznVjGfKH2jNcGbFz6K71oaeOG5x+iF5x5D8YwXn3+MXny+2BwH9Ppb&#10;35iVtSnJZ0lIX7r+OH3lzW9MZZB3WHMnxJ6cXnKq9Z0EleZSU0ZzPiNK9MR6WHKddF1OTTNY7Umg&#10;PdYtWY9kQIXNsbH4itiGbai5v9GQwz10Dz1AD9Dj9Di9TC/Tr334bxtJKREZ3ytdjehaaXYo9+oc&#10;S8fR7A40vBdKUm7tvyLTXjOwfZLZK/EfunBy3y+dIXZnLhRNyFJYqBMzYagGDAP2n2w2aILJZO/S&#10;wBtvf5PeeHv8lT/2d+T1t745npjqvPj849WpaakrYY84BiUJJTgdlTCWrRt7cnpJmTZHuagEVwN3&#10;NK5Bb4YG7733c8OpqQU+OHkd5a0s8ZWQ4kVlLUTiwPpWWz4DOB0vG6IdiC7ogj5OH6eH6CF6ip6i&#10;5+g5+isf/nX6H3/4p9EayJ2UIg0uR3Bfamg2KMf6KShjivQlYlNOT8eJrue7lsxw1BLDD59QKlO2&#10;zWQe9JtRBZGpTdg/Z+X4mii+qbCSIX5HtHdpJLq2PXjp+cfpJf51AGibf0yfo8Mgggu8J6eXBH4f&#10;OUwClAZW/MwxR4PKymAt5g26zUoPSayjrEXvsdSfFviRMg8ZYI0XLbkZKxmVPZsfpUfpMXqMnqKn&#10;6M9/+JeCSSlLTJNM/W7wrYisj6bX5LRg32VtNfsi117LtVeqfVKoJZyyN6JMOyLoNDMTO1iEc0Xl&#10;F6A28/spt84wlMfPEhQDDphMXnjS2bskOVAkMfXHLZ2afkX4nulLo/wrb31jSFDRIEn5KH8oT9CX&#10;33wPTeIk+rInp2fObLv6+/fSYg7LVK7JvOFSu+/ezxF9QviuKXuoNbGVL7e1/DSdJi9k5wFtv3eL&#10;fvCD35qJFi3/6Fy/fRIbazTFxOMxeiyQlA7O2e+VciSX73z3Hw//QAOC8+nhrZelK0RsSLGTZFFK&#10;370xtPCJm/TEY/jdU1yFIy0f4x+WnEAGfarwAb/Kp0hrYQ7FP/wRPqmdO4LJZO+SYDo/MnENKkpi&#10;qlGdnBb5mGTitUX5uP/Lb75HX37zPXr5+hNosgp7cnqGlP1cHYzOKvkNfY6YIzGVazJveHE38KHJ&#10;65aOI3VAspVkUZb6eglC0aENHxuMc9Hcj851jFqiosYYiCWlo68WxKByqQRCvRVcF46kk2QZlvpL&#10;4B7DNrw9qiJN/Iih0jgc8t8tbdlHlVklSOD4mt0ylUGUGJUYk8neJUD8P1RCRjOKR0lASxLKk1H+&#10;AyYOl0l6nXw/Z1SL5LMnp2eEvn665rJijshUrkFpcN6w1I3p1HQpTQ/IDdH6p8ktLB8+wexamvsw&#10;qrOqUMl7HJl8G4JULpWgCOvL2i6BtVatrBEzC/YhmqSKp6dzxKU5CceetPZJ9pOlZwt+R7R36cIw&#10;p9KfiZLAj/TLx/alFNnSZZr/Qv+92X7amj05PSHlLT+99VXB1WA2NAlTuR1du4EPQKxLMqy3wGNo&#10;173oEbNM+JKJh4U7VhtWtMHlyOi8KMaIGgMGCqJFaImbJNPI2PaA91lrW5JLsiDx07EjqY+vR6Yt&#10;YO6FoyJgIlKrRyfH11SbSorNhxFDFONJZ+9yQsTxAvPviMrJr3RiWmTc50A0fZRfyqLvnCbY/wj/&#10;Cagm3BdcatzRuAa9mTeYaT58cqo99KSHKL4WDkT0HfanpFDP6xhD0lnXWEedJiNDzimTLL2i7Pu3&#10;6PvwnVOT0a9ex1riosaKMHgdjpdpJjfT/6h88FOfJ7of9seFsA+kV7MNRY8yq65d87r3yimy27eI&#10;HlT+UQr0x1e85kjyi2E/vvfN/wdq0okp0fgd0yCVZSUgUTiT1GoR0SzQV9fCMHCT0oJgJogmnntm&#10;3T/Cf43tu/LnoQqBKXN6rxPyChlZHAMsDlVoDLSfnG7AAcpcgdrGlTwjzNGgsjJYi3mDqeZHw/vu&#10;/dwxEdDgiQGiyUnRSbJzQ+ujNQ9I1A5hC3hcx9TKDozmbb9NGTzK+U/sBxBzqh6r/oHgmbnM2C6l&#10;d1tL4mm+Zc/yQkR0/0164rFfHK7ZXolSdkdTYlptDlQYkspHRozi9LVqi6P2eSB0WloQzATRjNsr&#10;l/I3S3lieiB3yuxJMQh7hYwsjgEWhyosCLQnpyszrU3ZYVMJb7lLgzkiU7km84ZT3dCM8QFWHmLa&#10;Q0+ixWdNevbDirV03Pw9NLvUFsun3ZP5NgSpXCoBF84VtUQA5xpf8bqFU/sj0hh7kfyPlykJyzgV&#10;TB9nL1SCGnlXacI5jlrk2F7QW+iHIBLBZLJ3QWKPctegIhSWMoYxuoTq0Kc9OV2Bsi4HXqm0Vwdz&#10;RKZyTeYNp7ohGN93n3Nq6j0MrYemJDs3lvZxqT+sibBEaVq+M3hk7EGXjkgxROG2LF2zJfRqW4uj&#10;yTXuv0lPPD6enkZpWMIGl81w+2YamMo5YJbwJBKSyd6lELt/ZHufpEvooY8r9zTNnpx2ZLa4U6Vc&#10;nNvSt2OOyFSuidxwqBuyaz+0B6EmPzXRfml2mTnkMbR4jHqJaolH7KGiMbSXb/XI5NsQZObCfZPz&#10;OJFsvzul/UyfNUoMKVZUdiJiW2FuFfOZo/voms3o1AVMJnuXGO2DCXmGjE5Ax37tyelCylpUXx29&#10;olyWofVcBvfU1EJKGs7oobga2cnX5mZcyHo9a4lKidErKW18n89cVF85cCXlFW3uPOpmfDJtZGxL&#10;XzI+F1A8JJuoLxHRAzfpSef0tOX7pTOqha6Fpkml8PC/bG2oBgyD8PdLAyYxDlUy2bsQLbmPdKBb&#10;28bCnZDSqz05TVImblrWan0ri0uNOxrXYG2GhlPdSBkvgD/0tAegJr8MeHPn6Qs8uSrXbG2Gl8ZF&#10;s5+7DoNnebzGvls2p+qxGqNWVL5cgfA5jCDF6E1LG1Gf6DijWPGCCWz2+6Wz9U34zQj6yWZjf5dg&#10;+ptKF7nPFoP1nZXLmonpiqGBoaUyx4vb7RJkHmJPToNUcz8TdFvis8EczcmGyxtmSQOaSTT2+b77&#10;Pkf0APunSqNottkk4txJzucMPqcwv/PlamhkdG7wnLfcuG8IXcQYevBKopvWewrnFZFiSETtLhPS&#10;fBRQJ73nldPT6Z8hDVLtjQp5wX2/mtpsjFsrJuTWGYZyOj1GhYQQRxA5sPEc6pPO3sUm33tq9mrh&#10;2NI27cXB/uzJqcO0lOVitou221JbYY7IVK7JvOFUN1LGAcoDyyvow19b6TmOc4LP2WyOGhZvdGnw&#10;rNpbckJyKP/X0JGZecRfnb8FaG1qco9Wvyx8/C1zob2HRcYkrHWjRNZ2pDIN+FU+RO5H+CEU31RY&#10;xVgQ+UAsTCZ7F52m3se9lDlroVOYLmjD2pNToEzUgaRTk5l27nhJMUdkKrdg3nCqGyljmenUtDe9&#10;EomF40thtWXpMpSk4FM36YH7fwa1NuN6ty374HWg4/dSW/KN0rbvWltVvrVJxUMPfp7oU7A/A34u&#10;S/17sGYflr7vxtPTJV/zyPhVppVgTkO3JkxfU0kRA5V2zzkHIZnsXWraex/yag9/qdmT05HZ+leb&#10;oRJceswRmco1KQ3POxDqjux697JkDlp8W3w0GpKHJct+oLbvkxYq10pQqBW1pDPZ4Fn7FtZoo2HP&#10;bEl8nY+WlU8lyLDIuR9duyHPFSaTvUsPuk5DiKHF7u12D3jkrk9Op7ktF7OJrgSXHnNEpnJ7Ttmd&#10;1U5NJfhHiViytE5YxM+z8fQSLT40+C055Sy7a/oRSyMzV3XDyopaoppWuCauARBpV9JLsjXAdqT3&#10;CX+/aNeWLMoFEX3yJj31xC+hRqRlj4gmAWq/Ma7a7oCpNpSDKvANUydGjvmY0B+Tyd7liDGoHnQJ&#10;3yXIKng9u6uS0zIZvEwK0eJyg6NRR2Qq12Teu1BfkZSxTlPbW/DwzeHfEvdo6fQaPtoEWjJJJzHG&#10;Tv72BBiCTN1sD3T018asK2qpbloRNIsTCdjLZim3bxE90uk/GlsS1KTPNCXq+taKyqw2qZBN/KSU&#10;fLXK4NfqHeoawDwMR/x1fe8yYHTAwfXMT4zCPEiXkIWFfYy4XunktMzfNI8oOJD0xdJLT2g0Jxv2&#10;vOFUN7hx2MkHw3zsvs8RfXKjB6CnR7CzWPeI2kftNLL+uJ4P3aQH7v/ZmR5N4hw3zHTS2hCMu+lf&#10;A9CDV5pKoIOmDz/4eaKHxr8isYRA2yqWr6UrFBvttSfaPGnyCM7p6WydRWrFzIcvuEFtMjrWihlm&#10;eKf91AfEgpkgchg9WLNaD/Cks3eRW43R7pnhODPOMraxMFjU/Uomp9ViVAJVeKkxR8R3qWq0JvOG&#10;U91IGccITcWSBxcl/cvHk6WcAnMyGL3tEJwD/zlrcExIWz7+r/aJumlUhaHxqX1ryUnYsgvZtrT3&#10;jyXXdJyIDV8hc6mWr6rqoyqOKkVtcvwTUUFvoSFB5FM+Kgk6YjLZu7QQ7n7IyGJxgFXJ9O5KJafV&#10;BpgJSqWyurSERmQqt2DegVR3UsYxvJDVqWnwgVTR6ndZsCaRE7Ujec7aP8JPPUZ91I2jKmpNEVSK&#10;mtpklHDF0v+YcfowEbGzbCzd2mTmBm35/KKuwE5P6zWTmFvFfOa0+ITpEVyIIYgCyF6y9Agmk71L&#10;Bq+vM8KGPql2o6wSVOdSJ6dlrqY5qwRceJdxsmGLixDrjuzahUUhtQeThPUgy9AjRsEaeKuOAvpC&#10;1I5g/h65SZ98gH207zKs8pSULlj0ybUhRuVSCXRq01HCFA8/9IXl37sM9kfkVL498N5XXjIaoV7E&#10;CtVEVQRo/XigJys2H50aTCZ7lwjRvhJljTW6BFmNlt5dquS0DLAaaCVQhZcadfyucnvOoTvZ9qtT&#10;U472sIqcrlxlopNbiNqn5nNY5WmtM4sOxFzlnVVJKoFObTpKasUA7rsyV5JtQe62TcQWbbC+BeG9&#10;sgLl9NScW1PpqnXKPrGd3fCGQfgziIBJjDKm2UsYTCZ7l65kBhYgO1fnzKVITmcTXiq8VJZXY3nU&#10;YXJM5RYce1huYeHuhAYYpylcxgGTgR4PxEi7vbHatHQaLT5I05weF+4wr6aZuap7QhTK0kogI/pS&#10;wxN5DaT2JZlF1j4L7pnI/onYdKNeyGpKKoHMPNJYq8PPcNQDisHgqygDlLZzEXLWEvjr+t7FIzyC&#10;sKFFfoab2KAJ5OySU76hZ9OurkFleakJjSZktCZD4zwZDXcl7eDTFA6cPvYx49S0By0PxBYfDp8U&#10;a4JadZyoXQQ+7sekj/aPizf79X2SaStOF1ocVVFLddOK2mx0rhUTDz/0BaLHjH26dM9QbgxhOwLb&#10;cu35W3pvrEXv2S3lYvhXzZ5+En+5P+98Na2VoKaYVJFqYYWjNmOkjhnANOHJGL1gwPk49Uln72IR&#10;7m/YUAImiUlXYUHgupdxziY5rQbB5z+muNSYozmbIQ8daOpGk5NNU0jRqRL0ZenDMfq3TguR4URs&#10;ClHbqB2BrTQ/lazsvXH/+Z9kqohbQES3rDSVQKc2HSW1QqacFkpFIhKTxI7NsXSFiI1E8bP8+d84&#10;1cYaZal/IRBHnNZKMEf0KaiKAdfXMAh/hE92nDQQa0loTCZ7F41Qf5cMTGGFkAMLAi9wnbi4c+fO&#10;0hhNqI2qCvKUlxJzRKZyC+YdSHUnZRxjUcjK+Sj42Md+evg3yiubTkgPMJ5MWIkFjV399i2ie5QH&#10;M6/zmKjDekZX0OQWxYfPb7nGNrEU+Tdu0Xc//MeL1qhyrQQFVVFrKoFObTpKakXFgYgeeegLRI+P&#10;e+CglKIraPuAE2hftInIeF261l4LvO4lpzyGFA9ja7IM2I/v3qKvff3/NhPNmgi2J5uNUlk5YapN&#10;JcUSU8VEETvUY2qLc+S1Zx9DUVdefvsbs3qmvy89/zh95c25P+el649P19yuyAfZ0OJL15+Y9IUv&#10;v/keilK8zGJ++Y1jrJdfkOUamTnR2Pzk9IAdL4JK4SovJaERmcotmHcg1Z2U8QbM+uPMPD5oehCN&#10;qXRJBG2xzumt0+QW2pRjYipRktQnbtKnHvg51Iaomq8EXDhXcKkfQ6Y2HSW1oqKYPPLQF4ieMD7O&#10;50hziQMRB6UQsSHBDuuFItf0Hjg+rGdY0Tc6vT5jJCegozYJ+YaMotTBakkbeNLZuxQy/X3p+cfp&#10;peePiadFSUpLQvrS9SGh/cqb702yw5iI8tKLEqskpC+/8AR9+Y33psITVSQzJx6rJaelk1hqgeV1&#10;+QmNKGS0BUMHmrqTMo6xqB8zJz3CdGq6BtrDS5OTo8sgD9cGfbBe0KczTiQx5URsPNR+i0IZNUZN&#10;bcokTozaN0B2TiNondDkGpa9pfOIjtNqIxqDo/l86iY9/eQfqpsLLGgxqcxE4RxHbcZo+OXARLvn&#10;3LnJXwGTyd4lxTi+IbnUT0yJJaEEp6b8tJSUuX75+hOLE9QpxiF2Oro23ZNTdaOqCvKUlxZ3RCcf&#10;Nrs7jB0Jd6d27UJTSNVJFNpoD50sveLQGMv73mkZpjRcLkN9ts5pmN6KTEL11E361Cdjp6fTllD3&#10;RqFWVC6VQKc2BYkRp/YdeOShLxA96fwHVJm7C7huQetIQZKjDOsRLB/+kf4atM6VhzWPI6pJ4IvV&#10;qm/BMEh/v9QXOZTOdM5GAfx1fe9C0bGHjDyMBTR4+foTs4/oEVWXb4qouZc2zckp22azoipnmMpL&#10;B45GHZVrsAVD49MPSzJdChvmaQpbOfmj4Vr11HStB1UEudtt9IrlxbGnXCeTmBaelhPUauXV/lSW&#10;laYSBhB9CX59XBsQ2aohMX0q+C+Wtcwnx+oIGXpJptHb1rKxdBLenJXE37P71E165sk/FGpfNVma&#10;lJJuMPgqSkRpSBA5MA+4zMeSKbHwpLN3CfU3ZGRRB3hJOR3FU9NS//Kb7+lJaILyUX4pW52qppNT&#10;cTMVoajkuAaXitBoQvOyBQs6scBVI7xlOKZTJZghulwm8IFoDcbSkaD36kUmyRFco4hPT8Q27c6o&#10;GlE4R/Ul/3RI9zWUmjwLn5IlMSU/lGGdyyTdOYLvv4XoU65rCrbWDnE8kggAZsUz6D0HnJvjWIxB&#10;MZnsXVwWD6wOIP34yUI7OeVyzQaxvnO6yjqOuMkp31NTJ0ShRNjwUuGO5iyGPJ/71EqkjHM0hVSd&#10;/E5q2o9rp6aXGWmgBUtHgh7rBW1CLbRl4nVJpxV2ejqFleI7VC7YTprR8eAnphEeeXg8NZX6pMm4&#10;jsuxZNB8orK1wbEuQUpCJZnHp27SM0/9IZQajJOszfXWdOvDfEBrDA+//YDJZO9i0ntwLKR0aqqh&#10;/VCKyyT9WTBuEjU5FTeRKJQIG14KymjMUbkGWzHvRKpLKeMcTaFFp9hE+xYOLQ+ktcHvnUYGqNlI&#10;cpRhnRNbhhr0ka75q1ZKgorxZsjKSloJfP7mg//z0YV1KhjHNBuVjzz8BaKnhf94Ys1VsnItyVuw&#10;/CW5J5P6WJBkhbW/b4os/XqEgTqlquKIa2IYhL9fasTIMQaav2wCJpO9i0jjAPmfjuL18hH+QfjY&#10;nmPpwrC+4y/0NRqHm+JaaQQLkSbUCBteGkKjCRltwbwjqW6ljGPw3RAObTqJwgnTdWusB5ql60lk&#10;EqI2nl3LxHN7vOavCG/r6Zv04Kf490+5sg4gSiuBDo/8Pfoe/caDf53+1oO/oQSeo/dqhCmnxJQ7&#10;YSk+HF5HXRRsQ0LSRWUcT68h+UmyJUS+W2oBvuqU4rGfgOpbMAzCSSlZMVSVQM66ldKKNHWYTPYu&#10;FUIfcgyj+cqYZEof4ZeP4CMfw5fvmlr2Xx5/lc/7XpJR/FNRm33nFPpzcZv/Ef7UJKeMLwWhEYWM&#10;tqJx6ajFwWdRyMq5EqjELQdSH+lng3sPNOlUBl81DvDH+EnxwXhSm5wlsgien9S/C+FaK1+9Rd/5&#10;7n/GgswRl1AU1shmB/pzD/4q3cf+93H6OP25D/4SGir+DDAwE9Nij3X+itcaERsJyS8ik/onyaQ6&#10;npxK+wnnh8vwegtKH79zi955d/5H+Qf8r3446gHF6ChWDBDBTBA5MA/5sguH6f9kfuu5df8I/7/K&#10;9p/356FizAdjDK0vjQ01utkIQa/RYVQIyjnc0DW+FIRGFDLakmNn0t1KO8RoCqnOayWoUF0jZB2k&#10;B6FGxrYXkfFEbBDJR5JF8BaMy6Rr9MfyzE168FOfZ45Cc+gToDabf5/0x/Rj+pA+pA/oA/o2fZt+&#10;/aG/Sn/rod8oloL/iNKPRx7+AtEzxn80oU+55q9So7w9zcZD84vKCpJOkvXmFO9NlQ6JqbYeRLkn&#10;A5glPGvAuTmOwfSn4QzwpLN3+cpb3xjKosRUnmlnaP1oaKjubSeUoBe3b2v/fKkivqSkR5N2WIMF&#10;GzdlnGNRaNVZVUz4Fgaj88c/njg15ViNZx583LZc46tG6YN3emq1gddZGcfTW2i+F0KfUaaVrw7f&#10;x/0AT1GttRMQ33UQ48899Ktzwcg1ukafoE/QA/QA/fkP/spcqfTjkYe/MFw8o5yY8kLwijJEk2fQ&#10;YkhyTyb11/KJnJpScE6wvia8n9Pp6diBQD9ME1NJsY/xFRNF7FCPqy2OzBTLDToY/MPnYv8SUys/&#10;/9aSpLRQD6aWrMCCRha42iiBhR9EHXTrS0h4NMUw7LAmQyfOqkut/VAHoSoqfAuBePgY2kNRk58S&#10;abxc5uktGQfn2LPnWPZF7vWZoO1nbhI9c5MeKqeoVhsCc/Oxloxxh+7Qh/QhvUfv0a899Bfobz70&#10;N8wY02mpl5gWyrUk46BfC1YMSe7JPL3HOb7XJMR+xvaSaWIqKfb9UidGDjlYLVmI3AxjboAnnb1L&#10;b9zh3aVc3L59+0rNS3owaYc1mXcm1bWUcY6m0KqTqpjwLQwM549//KeJHhxPYQw7FfQRH0IGaM9P&#10;A/mrRmkfT05J8OV1LT7WNRkZ8gxWDK2/2PciQx3Wx1PUP04Np+Qr8Cg9Sn/x239tqk+npfwX+eUp&#10;xQuXS9f8Fa81IjYamm9EHu0vl5WTU2vvYDypHam+FlJfv3OL3vna/xWlE2bXTCVXO4akmyhih9Fr&#10;/tId6UdPc+YG/2Dlk9M/vOjkNLVa/WlotMElh9LAlUlOw4MIG27BvDOprqWMcywKLTqLwoqYlULA&#10;eXFySsxPegB5oI+UeFnwPmOCir68rl1LdU1WsHRRtBjYT5wX/orXKCt87byS1H+fxj8FVpJSvqYH&#10;oXAb/ooyvEYsXRQtRkQeuUYZ/0hf2zMkzAW+ciRZb6S+KslpqDuK0SBWlBpgnvQeGb2Yc1scGz8p&#10;JbHlv79ycvrFpuR03s+61xuQbDRpnsdp4NImp6lOp4y3YOhQU7eanOI0hxcdRWFFzEoh4Hwgok/w&#10;xLQIt0R6YEnJlGRX4H32klOUaddSXZNxPL2H5o/9xDmSXnkp4PWYpP4b9AeZoh3341NgSkr5P0VK&#10;sKYHKFwvvaKvhCbPoMXQ5GT0TbvmFPlVSk5pnqCGumEYpfafYqqIDUYPcMzHsTlM/2ehG/zdlZPT&#10;P5pKTuV+ytKVaGiswSVHoIFLk5yGOhkyOgXzjqW6mTKOsyis6WwqHa1D0FkyO+vklF9LdgXeZ0xO&#10;SfGNtiHJyJBzIjYSkp/V3wtDr+nw+t3jP2Lwl+iLTJHjPfL/1t+UkBIkpXwd8boUrvNe8dqSZbD8&#10;M7pofwnkkR9DSTHxFdHkPZD6WMgkp4ZBODFVzBSxw+jFnNviyEyx3KCuAf3HKyen/2I4Oa37WktW&#10;pqHBBpccwQbONjkNdSpkdErCt5GaZscYTeFVJ1Ux4VsYBJwtkyoxJcehN9oDS0ugNHvsMyaokp8W&#10;17NFLB1SbHl/NX9JLvXzwpBH9YXSr68PyeO3P/hPmXIOTnnhzyu/1ieelD4pnPqVgPharlHu6fGa&#10;o8kloraWnaTT+inZEpNjYkrKXsH5yLSxBlIfOd+5RW8LH+9PmH0LPk8MI0NlMHrNX7rS+hG+xH+0&#10;cnL6L4WS03lfYz3vSEODDS55Eo2cTXIa6kTI6JQcO5juatohR1N41UlVTPgWBgnniOnZJqekJFR4&#10;XcA+R5JTMuKiPdYRT++h+aNcq18o/c++lnksr++xE07gW0ri+shD4w+aJJ4QktILoV3vVZIdhH2A&#10;9Ywsg+Uv6aRx4DWHy6XklIS9Ic0Pf9Xw9K1g/xAtOTX6c1QZRhzBTBAFOf5N1vYYPnZyaior/k8r&#10;J6f/spmczvua63lHGhpucMmTaORkyWmq0ZTxKQj+F61Es6PNorCus26gawIknKOmYmJaiAbpgfbQ&#10;wgRGui5I/cUElRRfLbZnqxGxkZD8IrILJpP6H3m9YHPI5xLnlde/qSSujxn/USD1r4DtS/2Ivha8&#10;ekGTW3g+ml4aF15zuPz2LaKHlV/oc5kUF181PH0rUp8RKUEV+nMUCUoLZp70HBm9wLktls0U0wxu&#10;Kiv+jysnp/+KmJzKfZSlK7KgwQWuPg3Bhb9zui6HSD+LUcj4FBw7F/jLcjUrjm1RWNXZXxBdEyDo&#10;bPcAiVueFN5F7TqL5CvJNCJTF7GRkHwkmUSxi9hLtpKfJOMJxmM35SLZFqSYJPRJ6lv0teDVC5rc&#10;wvPx9FGWxsG5WRqvFWkveBzk/g4iRSlRTIPmOmMAFqdLWMbUVbfPplIF/y5p7xKhreen4Vz7unpy&#10;yvefOwEho62Zj6Ako6mupiahjabQZr9UxQzfwiDh7JvVg/nEx39GPzW9jGQeftaEcZ1nZ+mpmvJ2&#10;0F+rR1+R6Jh7g/1qabvFh5P1Pzg+Eb13bck0Mvv/nHnwJj339C87YzeVR5S1UMQOowdzzMfQmfrk&#10;ds41UDkQ0Z2VS93ivK9tPe9AouHS64TL5nRLTvlg3YGjkWm8NfNONXWxySkOhk81oTr5EdFCtlJA&#10;R8UZTQxT3UIQnRyrP1xn2RH7eLrw8M3hY1AJjKW1g3aIpy/w5bB8LF1PSjv4ytESHk3O0WxQLrUv&#10;XWuvhWxdk0kcWNHw9BTQcyRb7SN9rOMcSbEuIeHP4oy1UMQOoxd7aYsjcyj/5wZ1DVSKJ5509i51&#10;i8dae+8XcLKGAyzoW1NyWtrjxSRlvDXzzjV1tckpzqLwrrOqmPAtDBLOvpkxGBB/4hNX7NQUwYf1&#10;UoQpneHpJSwfSY4yrEeR/IpM0mUo/3Ggzb8mPzf4+yUyJ56NFIfXLR2Cc4h1CyvuOfHgTXrumV+e&#10;quGklPQxSkvgM3rNX/rjBm1vGT0xmexd6haxtiHJhuueny+p5DQ8sGIYdtgSuXNNXW1yirMovOus&#10;G8gzFCThnDDVWeS8MVY/JR2XWQ/oHqenlozTMt+avSaPUvzxlSPJEG1ueSJqJaQRvHlfihRTk0ly&#10;jYi9p49STk05S+bcYq24SSLT69EWY/Rqcw6zcngRTCZ7F2Tr8U2crOEAHRZeTU5LbF5UwoanZN65&#10;pi43OeVpCu/2zTUwNH2Jt2P0WRAV8aU/NRXGRQfhgYr1FrS2JDlHWRYVzQ7lWJeI2GTpMZctMcpY&#10;smPy7CW9JNOIrK1lo8k9+Bxq84lzhq+nQOurxUM36flnfjnecZhva/p1ZC9Z2s4Uzw3sGqhonphM&#10;9i4Frf3VaWy4weWkzJLTMmZ3ENzQNT4V804u6nKTU5x1+6YbLGq3kAgSMBkRLJ12FPHlIjIA7SFo&#10;nZ4i2A7WC9FJzdhlafEhxU+SZcGT1LIe2rpk6dHHJUTW0rKRdFiXkE5NOb3m95yIzAspc7oUFrNn&#10;6Cms22fXwMTyxGSydyGn/XNj2Uwn6djYtRIrFC9seAr4SIZOpsbGqUOtwqLwprPdeV0TxA4/kZtG&#10;xVIQFSSP+y/7qSkijT37oJZioAzrHEvHwcW4bGDSKRWJrLw3OOdY12ScyNp5NpaOE7UrROYxG/Nc&#10;eOgmPf/MH0bpgDLfithh9GLObXF0DuX/3KCugUokPP66vnfx2l+VROORuepK58bqj/XLiKRyFmCn&#10;6j/vlOouOoUd42D4VDPoNHNGoRzZ1gZIBoiZKUEVsaO6ekQHyB/cDyVOT0loA+uczKRbiyTJEM1G&#10;k3MiNluwNKGydL2w1gnxbDS9JudIv9DH+StxtNcWsI1zQhmXIjZgC8xe8nECuEHbW8544kln73Iy&#10;ghOQmaturNDgtWkkJxlRhLqDtSTBIucci5tY4LxoiMk5ypkbVoZYUc24cqemhTJ4bxJaHrYYE+tI&#10;dDEy9I6HtMbHU1OpSGjyFlr7zpFiSDKJyHprek2enR8tzlWBn54q862IHUYP5pyP4RPrm2+hkfI8&#10;1Mlk77I5sQkmipudNWW4Fx99dJp/vlRH746uMWhyamNxU24A1yBgYRB0DpoBgpcgIl3skk5OWxtq&#10;JfpQlk6QJBnvf7k+ENEHwj9pSk77kk6SIa02KLPq0jW+SjJLZxGxicLXRZNlddZ1pK7JOJ6eDBtN&#10;zik2/Lum0npxcE6sOYjS6odI/Y1Q/D64RW+985+AsrV7oxdzbotjM8U0g5tKk7Tn6PC3n1/3ny/9&#10;s2+9h6IQL19/Yrr+8ptyjJnNG0ebl1+o5VxWeI35tPAKi1licRnq8ovkU0LWH+ufjMPUrXKFJUST&#10;0zIWNWX21R+MbxFgkbOG0jNBhKoW0onpZSMzMdrH+1YMSSfJkCWLtjZSvyQZjUlCKWuitU+Oride&#10;O56eDBtNjlxAYuoRjXsKeuyZh27S888ev3u6+G01Oi+OIzDFNIObSpO0JzjgSWfv0sLL15+gL7/5&#10;3lR4ElrZvDEUTD4xKS12X37jvcVJKQeT0tfG+KWsBa77CZLT0gUsdedSLHLOUfc8ietsKolCFgbJ&#10;AeTMDStDrKh2pIkpMumkyXtQWgsZlUlYdpauELGRkPwkmUQmIY3acax+WLolLI3r+Wt7hwx5BGtu&#10;edxyvaStnlj9jiCMQxAFKAsz/uhpBaalt/YAkafsi9AUJpO9y9a8/MITU2LKT1OJLcUrLzyxOHHk&#10;MbRYk427B5azUXLK3jiKND3ORc5xsJmmptwArkHAIkDAGdtxzEcUayWQIs4zBrhyp6bapGhyCe30&#10;lCPF02SSHInYFDK2Ell/yT46LkraIq1+EbzYnp7j2Vp6SyfxUfDUlMfNtrE2SxNTBE5PY8DGHC+X&#10;bFeVUFDXQCUUvmAY46/re5dVUcYkYZm+8sIT4sfxBUvnYjXcgLaUnZPT0sy81BK5MyLolHLO06UZ&#10;MwgqKwOikEWARJCACUMJrIhR1YwR/0ojjbXIlj4grdhIZN49/TkSGVeWaLyoXS+09jR5wdJbuiXw&#10;uNr1UlrfP61+3WCbtlyyam9iMWNWEmFPNk4NPOnsXVooH+WXUn3n9DCcir78whNTwVNSDp8CPDUt&#10;9dfeeG9ZEgq88sIT9Nrrep96szA55e+K43TJ0iCLnNtZ1JzZZ1NZEbNyCATJ9aqgWAvitvg51ox9&#10;tvAB4+Dxo/3I6SkJcTRZwdKRoo/KJJbYRWXUaUNZMTQ54tl5+ixWPGs85Og08NRUSvR4XO26F1L7&#10;Z804CbA23lK1MMU0A7e3nPIMGmIy2bu0oH7nlE1ASUi175xm0E5OuVyzOReSyWmZyfmWkqVJFjnn&#10;Wb/PpnKiaz8CQQImDCWwIuaqLkA78+rw/w/cf8U+0i/gJPI66qyH65IE1SJrfw5Yc8jJbmK+MRFJ&#10;thbYFtYlLBtLRwG9RCQx5UTaiNh4eP3gZGwj8P4/dJOuex/tw17Ttt4SDkR0KIHV4KbSJOWZMq6T&#10;yd6lG4kxUXIatB8wcZmk3xJvPE5yynfnMYwsDYLOTUHydGnODGIqK2JWDoEguV4VFGtFTLYqjtLZ&#10;Y1VQXiaWdlvyLzI8Ne3xAPWm2tJLckmWRYoRlSGeDd9uvKAui+QjyTiePkImhmfr6SNk92iPNpdw&#10;0dDnrsw3XOv2szgQS0pVXAOVds84mEz2Lj2Jno4WO+0j/F7wU9WqnQ0/0ic9OZW3kCwNssg5T2mu&#10;S7NmEFM50aU/iSABE4YSWBE7qsXIsetWHrj/Z6/mqWkEPh04NZigLj091eQFT2+h+WryFqy5wnqE&#10;qI/VribjePqlaPE1OY06S2+Bp6YIJn7e/PUG2y9snZRWp6fjpM9funOY/k+jveUmzyanOpnsXVqo&#10;vnMqJJT4ndPX3niPDsKfdvIo3zW1PraXElqxncY1sPBDDhYXH330UWVXCVroEiROl+ZCQXwj3yJA&#10;MkjSfETwEkQcRx1DCHIUCUqFxclpvKl+ZB9ykj0mn/y6jAlfyfjj/IjUJhnygqRHGdZRlrmWZNo1&#10;tot1TdYK7i1el9bGki291mRY12QFS+eBiWlkrr3xkCFfwiHYv97wNj+4RW++8w+GazbGtYY7v9Bw&#10;DVTCnmFDnT+78h/h/w/ZOlU/bLJIjC1huh4rdcIOe9RefPTRRwfb2GGRc55uzbmBXIOJuKVBQ5Cc&#10;i2KtiAuOOs8YUI4rSyUWJ6aUaq4f2YeeZC8lX/y6jEt6/U4gQZXaLFg6EvRYl2TSGLLXkix6zdHk&#10;UaQ9xWXetSRbei3VJRnWOZbO46Nbw+m9Nf8XRv+tti3dZQPn5INb9ObbQ4Lae5hTvHDgsGFFyDNk&#10;FONXV05O/072X4hKji1p3p8VOhALObe6FnMCDqxsxOLmeJ/FQK7BRNwyQCJIrl3HWhGT7ZUHulHH&#10;7dra+dNjmDyGFQ8TN3z4tWC1J5G11/DieHoKzhvfjpltqdlKMiRiI9HqR0nfjC1HmxNkT0wHlPEo&#10;4mVE1yZuWNHu2crQIn4M37uEKINPTEDSvD8n64DcsPKdUwafZDnGKixuMhzANYiHyhAI1tauYy2o&#10;29pRUIIdq4pBgi6nptQpWTsnynRa43ow8P1Tb2ksXYSof9QO4X5WDEvHwS0rFQmUe/3S9No1x7LB&#10;uoRmo8mj3HZOTTEx3Tny0E26/tyvoHQR1nadE7dE2j1bObZ4EJLJ3qU328/X5UBPTjeesdLcombN&#10;ANiCajjhWySINxsxEVC8jHYFUTsQzGi2ncP4S9LLjJU4Smjj5XLpGk9L+WskQSWjbTJ0klyScaT+&#10;W0RsNNC36wYdkWJqY0S7LYi2GbXTKIlphlPPzalZe8zS3pzhGqg0eTY52WAy2buYJMaTML27GCfm&#10;2jRDWFamW3NuEFM5o1ufKBcsYcpwvBQx2ao8EKyO7fTTY3Q7jF8J+OQDnU5NC9lkcQlbtmVxigQV&#10;idhEiMRBG6wXmSTPoMWQZOeE1D9JlqF8zxTB98DSdq46D92kFzqcnmpbc45voZHyLJ1JOSHzIDwc&#10;JpO9i0hyPAnT9Un2PYMdWtCyqn5y2gm+hXhJgwHUQK7BRNwyQCJYwpSheKGYqVGUa0+BBSoJ47Fg&#10;S/nWDiUuxL/04EM5gzYBXI7XvI6np4VMghrpg0XUDsFxWVi2Xr1gjVXD8kG51scl1xZoh3WJiI3F&#10;R7fm/wGJ+27HZun8j5RteVn/mL7OPAiGvLNyqcAOXBa6rYeMHVrQgmiV5LSMWWg+Dg8iBkID1XAi&#10;bumAgZxgCVMBwcsJZqjyCJ2v49eSNIGP7Lufmm7BxZk+nFv6pK2PJI/KJCJ2ERsPKwbue9zikgxB&#10;HdZ7gf3KgPZY53jj5SzdX147nv6yw8eXPD2dlsldL9fAJOWZMrY4BtJ6jyedvcuE1gGDBpd1WLET&#10;/hgFrSDqkpyWzvidCmAGybXSrV+NgZLmI0JjgojjqPO4zdeSNKMrPyE9GS0P0gg942oTpMkR6fQ0&#10;8/F+QWtPk1twH8vf0pERB/2wXmSSXMOzL3q0sera9VIwFtYzYB+1WHhqyun5ftjRsdZH3aBxUt4p&#10;Y415n72QmEz2Li14fd6MlTvihxYsBBG1Jqd8qyhxfTBIFQwVfks56wDJQG3tG16CiOOo84wB9R7V&#10;kiytH9dfqlPTU52WRid1rQQVkewkmYRmx+UtNlgvROdOw/JHudU/jmanXWdBX6wXLDnXSYlp9H2g&#10;taERjXuZ4XMSOD3F5ehNKn7KOEY0JCaTvUu4IznTS40/Tt8CCSWnJWw+vIAbxDWoyHsI4CATAZPm&#10;I4KX076jzuMGdA3iBD62Pyk9HnanTEqxjjISklJ+3SNBjco0LFtLR4Ke1y0dos2dhmUv6bDOsfoc&#10;wfL36hoRuwNLTPl7APcYUuYn0sbdSmBupik8h7ns2ochWDYkJpO9S4Rsn1fn7Drk90lMTouP4xvD&#10;DeYaTKCl7+HQEATbjrsKXoKI46jbgYB1Ox1aFH7Y1Mpmp6YtyWXxyfq1kJ1EyV5LGNZMUBFuY9lr&#10;uqjcasfb4kUv2Vg6MnQos/rH0ewsHwvJD2XaGCRus8S0oF0XorF3jsDp6YEiP3YqhIxEwp4howjh&#10;FkUwmexdLh3tU3lSrvG9vWhLYJBZMBRWBiJxyyANAfMu6ME8BZHltRgMOBYUSZIUJW6nZHRgCDr8&#10;d/PGSA9TZKuEdCnS9PG+4/UaCSrWLTK2JNjjFsZrzR7lHG6j2Vl6SY794lg6DcsH6wjqsW7Rkpju&#10;5ID1OBBLSl3ChjOKV95zCccWl7SPv67vXTSW9HkVNuhMrAlmkZgk8eQ0BG+kashUiqBHzEsBAwUC&#10;omnAheF4tKnagaDymGpJmNGt9fujNkNCWmJ/6oGf2+bUFMHks9RRfi5YC6DpcHzltSSoPceLfeB1&#10;T1fqKOfXXgwO1gsljhRPwrOVdCiT9BqaX9QnUs+wJ6bbUdbpoZv0ovPdU39j6jR5NTkhQ4AeofCk&#10;s3dBevS5Kxt1yG6ifQ8W4skpb6tqz1SK5D0CNARrcPF7b6gNVTtC0LoNwaiR5RE4xz4dDkNS2jH4&#10;cnolZ72w5sbSaUjJxMXwEKSP2Alqdg6kvkiyAuq0OpdrNlId91Wpow+H20hFQ9OjLFPXrhHLzqtn&#10;wH+WlL9Plr5nlvTrKqPtq1PRsT8dQ1XJZO9S6NnnbmzUoXQzDZOlJ6clmBjUVJrkPQwautHg4nsZ&#10;akO1HBa0bqeWNDOGKKeZfRhPSEmP+6lPnujU9DIjzCORISclQSUlQcWkA+scqU0uk/QcTY8xsM7x&#10;6kWGcbJYMSS5Vef26Ov5SddSXSNih/8sqbZ/dtbhwZv04vPS6Sluljgpz5SxR9dgREIy2bucJf2n&#10;UcVupl9HjslpiSnGNpUi6BH3NFgQrMHF9zLUhmo5Y3B5KmpJmhJ/hY/th4/s2Qlpr8A7R6Jzqp12&#10;SQkqJqlRpL5wGV6jPZdZtniNdU7Roxx1mg0lbSyZVNeuvbp27fUhyu1bfRJTq21Lt6PQuqBJz5Sx&#10;xzFYt5AjmEz2Ll2n4RJhj9vQKmKPix/96CPBVRAFafcUaAjW4BL3MswM1XKE4EeRoGxlDNUv4jyS&#10;dDqqsZ+aGkSTAMkOZaXO10a7/uAW0b0L1kRrG6+z9VYdR5Nn0fa4JNfmGevatVdHnSbjaPoeSWlB&#10;a4McHZKxvYp85xa9/tb/BaUhmqauyQk5BukSTuCXn38CRV35T958D0WnY61JFLCbErSCKMO1IQIW&#10;H/SIexo0BGtwsb1QFTRbDAYcCz+5HMr0YfjilqeT0W4npLyHxx81aR/b76xMZM6LjZZs8Gv8mD8L&#10;9ofXJR3qsW7pSl3Tae1pegvLR5KjDK9LPWrHZdJ1qaMM0fTRxPSiIVFdwpZtXREi22BGcUg5SRyD&#10;dAlngL+u713OgrUnEbCbAm2nvunfOQX4Hl3cLgZLBG1wiXkZKopFaAMC1u3UkiZG93WSxSH41MOF&#10;Xd1PTQ2WPpCtdeHJhXa9doIq6dHG0mFd03EZygtcbxUJSYcyqa5dlzr6FNCeX0v2iGbDE1NtT/RK&#10;SrU+WPRo97Ly4E168fk/glKV1PRG902IIVDXkAb4MXzvcnK2mES2XnpzglY3TqMmp7xj3dprCNbW&#10;j4CXY+Ko24HAeju1pIV+p6KcIRqekC5tZKH71aflQSxNKMqwztuRrtdMUEtdkvHraF3TSfGxtKD5&#10;okzqE16XunTNZZqNZC+h2WFiWtCuI2htLaFXcnxFwS1ikjL2OAbrFjIAJpO9y8noujZLgY6s0LeL&#10;H/3oxwfqH3egIWiDC8PwNlTkq9tRAtfiWrKEviejhSHoOrGH6A/up6Y6rQ9gzQ/lWCfYlnj9wZig&#10;rvU9VE3Wu67JLIq9915AvVXXrrGOukLEBpHsyj/CwP9UFMEcWfMlxSxoOk2epVecy4Ty3dOmqWhy&#10;Qo5BuoRL8tMrf+f0txq+c/rKC3WfXntjHofbcN1M/jr4vKjrWuDxvjTGu8FkR93X54IVFnr6F6K6&#10;UIIlgja4CF6Ct6HiOOp2ILDenVrSxBim70f28173jY3R+0zDlcVKBjy0edXkHExISv2CiB6+OZQ1&#10;T1El2bRhFtY1GeokLBsthtSepuPXWEciNhKS3e1bx3Xla437oAWpvd609u0KgdshRJMTcgzSJVwL&#10;h/qks3dp4bU33psVjaJ/5YUnZpP42uvv0WuvvzdLHl958YlJXupLKOuFSemXXn9vLF+Xk9KVFlr9&#10;WD9E6Viigw0uDMPLCYxqxawdJfC8ikYLejC6r/qxfefvqFYjB8GDn9pPTUW2euDiGlvJCa+XBLU1&#10;ScV2pc2sybDOZV6dy1DOdVE0e5TjdalH7TyZh+RX/kxUSUp5IaUugXFPAe7Pqw777mlq+ss+SDlp&#10;DEG6hcvCGsZksndZyisvPCEmqJMMJjByIhqx8bjx4hNTYlpejwyduvHik3WCuhJ+cso3MBYDNA24&#10;MNCLeaNICIwqUPcBGsD2hoKSBZR2uiajvKfl+6P9TkjV0VeCHZEtHrK4Drx+EBIS3h+esDxycyhL&#10;ElSpL54M65JMq2t+qEO5VhBJjnG1a6xzUK/Joty+dVw/3G/amre2tSXY9ytOaEnKPgkZRzgG6xYy&#10;gzAW/HV977IqnSbxlRefME9SUWc3C9rue0imTk55w8nG29ywQcXbUBUCJu0IXTxWUdmhJ2OIvsko&#10;sR6PvS6JaL8G5qFwStQ2VMXdxxoPVWt6Ucfr5VpKUqU+lgR1iyQV656s1DWZ5x9F8uMy7brU+bVV&#10;12RRymlpSUqlQkJdw+qHpVsbr993C13X4LjxlmzBJkqDSqN40tm7LEE7NS3jKUklnoRqcgn+cT8m&#10;oYgxjSNH7Y0Xn6QvfWWbU1MiomuzhbZ7WdHm6nihWjBDlWCyHBaYJ4fz9jq2zNtaIRktZYrbrwEi&#10;3sK8OYO54YOf+vz+kT6t+CD14pprxcA4mMxcENGjC09RSdk/Ul2TcTnWuSwi57JIkfywrtnyOkeq&#10;oyxC8bl9a1inR4XTUkokpIWWvnCi7bSSGctl5MGb9JL2Z6Va90rFfON2Cxsl2CAmk71LV2BMWlIp&#10;yUtdOiWVZCh/5cUnxB87VZ3amNJ6fXJqwLdmvOtBL0dNMZN2hG7W7QlGC+mfjBaGiFNvVzwhPfCK&#10;S9jw7uIcHp58WbRrEpJRqd8lSV1yikrCdsG6JpPkpe7Jiw5l6IdIdijT5BgjWs9STksfhb9dioWD&#10;dWwf6+cMjuUqs3SvKKwUVifZICaTvUsXkmPSKEkrnqh6cmI/dJrToVOdMJPTMn/5eQx4BYIHTJbD&#10;guvt1ZJmxlC9vtd5ZN77NZJR4i3okwX4hnf9qenaD8zW+Hy55KU7gslNabOczvVIUrGuyTQ5Ym3N&#10;jI7bWDK8LqA9l3GwnqHM/6M3iR5jH+MjuIYXTruW7lzRxn7ZKaen0t7pwEphu4PJZO/SyvSRPptE&#10;6XSzhehH/t4a3njxyel1+uHTYZuP9LFvFz/84fB3TosyT9ArYBYwaccIXqtqSTNjqI4RR+YRFy6i&#10;ShWuEiCuQWXx0N2anG7xgGxpA314vVyjTQEXF/nmwr+NqrWryWmBrhCxQXAeeB11HEknyaKU/yB4&#10;TJjv6LisvmNdImJTyNj24hRtrsV3btFX3qz/5ukyhgnafJoaG3zlep+ET+NLDX/nlEpyKnyXtMjw&#10;I3tuk5FrOn86D1NySkSzZPTGS9skp5yLH7Dk1CZoVjDMDVUflAZqcS1ZxBiuc9SRedSp1rmxKlwl&#10;kLCNRO0ofOjBzxN9Svne21Vmq/G2tiMlpNa1hbQB1kpSaYEOydhK4Lh5HXUaUTtES0q1MaG8tGv1&#10;GesaUTtK2vbkVO2uQbcEdfha2CZ0bOjl60+hqC8Xx9/siz9uQjqOrRW9C6DRDVdDa9JIThUxEjAL&#10;mCxDaaAW15JFjOE6RwXYDWKFhtSQqoI8JZFlAYopOeXgg/IqseXYlrSFvqWuJador26AkaJfkqRi&#10;mxIRG4lWP4TPgzcnSNaeWFL6uDOf1vhKu9h+61gyttRg35tTt7+URcnpMPjNp2BBg+j6yvXnQNKX&#10;1958G0Uy2LEToHdB0AiiLdCaZcmpZiLgmDrq5SgN1OJasoj8TDVwjN73O6lzqtCVQMI3Ui0EhZiY&#10;ItZD9LKx9Vha25P8pERUkmkI6z/jGwuS1ILXB07Gdik4dqz3wEtKtfEWOe9TuZZkeB0ha0+NPr05&#10;hz600pigbnhWOtChOQzxyvWXQNKX1978CopqsFMbozevayzVWlhNXhvUhklR8+KYrAY0ULdbS3qw&#10;3i/qadbf6m+PdqSamUog4RupFqoiyRLfc+HCSA7WorW9jJ+2NtJ4i0wrT9wcSvnhDu6fyD6K2pEQ&#10;t3fhbWC7rWAbB/ZDpzJ/OK+4Fpq8wPuOMrxeE6lvW6PN0bnTsEbHp89GSO+NJHqIe1cuBnqnNqGp&#10;+SandkpzXpMXP/jhj2qbWjLDUS9HaUARm5omxnCdowLn+HF9QTfSNSOuwUDo1JRz2R4Sp+xva9uW&#10;HyY4metCcG8QEdF77Jf99yj7RGojQqvfUrzxe/rCbTY3TyhzQ4lxlnZ5+5JMqkdo8Sks8e3NOfUF&#10;kfr2Xf/0dNOElJR+JvFCvHL996CoK6+9+f9Dkd+pjdC7IWgE0dqEmhyNLn7wAyE5BVyDXigNHcWK&#10;wVLGsOtEr6P2PhXlVKErgYRvpFqoCpt0ckqJh+0pOWUfl7Tt+aJeS0S16yV8PZCoFnq1uRTsh/Q+&#10;kWQaPCF90pkDCd4f3m659mQcTW7R4sNZ6t+Lc+kHBfqiJKeDm+fcmYXNZdxfuf5fRVFXXnvz/z1c&#10;ZDq1MnJXZKkmXhu3WTCYJaeucy+UhuZixWgJY8gVIo8oI1ipwSpsJdDwDVULVeFTXB9uSUwL+NA/&#10;B07dp6XtR/zRxqp713wPYRyPdxOJKpJta00i7yOekD6VHKsGb7dcezLE0lm0+nF6xOjBqfsRbR8S&#10;1E1PSjs1lQ3zyvXfj6KuvPbmf5nv1Ero3VA0inht3GYFg4vvB05OFwMtyA3K0i6ModdrYYg8xV+p&#10;oSpsJZAIGclWojCG7nqghx/8wtVITs+hLz364MXQ9CiXElHreilLEtU1scaovTGK/A4b09NsTNzP&#10;ii9RfHmMqEzC02u0+kn0jLWEU/Qj0+Z3b9FX3vxNoqTbIjo21BLqlet/EEVdee2N/wJFJ0GfG0Ej&#10;iLbEbF5RrpOcChFrUS3pxhh6vRbmkdf6mF4Nqyo4tpGpNZU2uuugWZSYFrIP596cun3q2IdIHMsG&#10;dVoiKl2j7xK+xpK6wrUz+fu5pQ/45uAno4Vnx/dGsUUfjjU29OdxUCbpPKJ2SKufRu94rWzVj5Z2&#10;vnuLvjwmqKvS0jeFJaFeuf7TKOrKa2/8UxRtij03oLWNV8ds3lT2Sk5D8yFLuzCGXq+FeeSptlKD&#10;bfFjxqKVKIyhu8qb4uGHFian1gN5bU7ZNqdXP6JxLDtJJyWi0vUaSSrnq0LyR2PSuhbSWKQklIjo&#10;eUhEC6XO5QcltgaPgXGkV7yOkLUvtPpp9I63hC36km3jkiSnC90nXrn+eRR15bU3/jMUbYo8TyCV&#10;jTYj1Lxj1JacKh5zsWLUgzH0ei3ASNZriKhqTRJIhIxkK1EYw3fVF2dxYkrJB3QPtm7PomdfsrE0&#10;+4hcuvZeSd5DIlIfLF8taZXQEln+8bvHdXaCy/ulXfM6ykkZLwk+0VeOJNPI2HJa/SzWiLmENfvT&#10;EnuNBLWlHwodQ9Er138JRV157Y3/O4o2QZ4jkMpGmxFq3jUaDGLJaWj8srQn6yWJ88BTbbX2BnLt&#10;hIwmRGtRGEN3DW0OosuWnG7VTpTe/cnGs+w1nZSU8mvv9ZSUPrytJKHl1LPg9bno8f3B65bOo9hG&#10;X/Hakllk7Qutfh5rxW1ljf60xOyVnLa07dA75CvXfwVFXXntjX+AotXQ50bRKOKtMJs3lVQZDMmp&#10;4iSLZWkvDtP/rYEceN02hdCVQMI3ci1cAx3ddfzXCJI8/NAXiD658DuAS3yjbNFGhjX60xLT8tF0&#10;KOf1CyUZ9a7L3sPYa+G14+kJbPC949W5DOfAuy51lKMMsXQSWftCq1+ENWNn6d2X1nhLE9TWdhU6&#10;h5t45fofRVFXXnvj76GoO/bcgNY23gS3Cw0G11B2YKWW1AGagbDTv4rUsYkjQ+ADsX/tacU2qxmr&#10;BBIhIyLLIh6iQnYFaflnshJUXUn6bwZPls6FNfqzRswouPalzjeJdU2BdbJ0UUobXixPT05iSkIM&#10;qd0iw/nwrhFNjmD7Hln7QqtfhDVjZzmnvmQp+ym6dxw6h1PAf9Gpd1kXfW5g5tafyBDLuyBHuMY3&#10;y2BSS3qC/xToSq1Mhf+ToCs0RKTNWCXQ8I3E+KbCx3YdpbaRiOTySDk1PUekZODUrNWnNWJSfG/M&#10;KD58o1jXKCuUueJzhrJsseJrdkuQYnEZzkX2mr8WpDY5nh7J2m9B73VaQs9+tMQ6ENEnb9LL17+I&#10;GhnpvbaAzuEc7lu5rMd8jsqswextO5kqoW6YRqaSrqkT0AMWdjqlXIX5GA4Ep6IrtTuFxik02/MN&#10;XQtV4SO7QouykUnKJWzIaLkhW5zTg4uzVp+WxG31ldaZy/imsa4lGeoLZV17lSVk/LmtND6UZa4p&#10;2Zct6THPHlu0EeEc+uCB+2YhncMFwZPO3qUvZY6O83SaWcvg9s4cgqmcuIaCpcw+Mg93IwuPXH9c&#10;37vBeWtsTKG2Kq8K18I10JFdQSobmURdzvLU9BwfEms+QNeK2wu+gfiG4q/WtSZbSmRNio1UomD/&#10;ozLveimZMVCDPWeJb5TsuqzBKfrA94N1etpr33Tehnkwmexd+pCeo7RDf9wuhAxitCenpRNj2epk&#10;lH9Mv1YyWpiFhvHqbYaMiCyLeAgV2XWULogfconEtnRrsvWDwWPth9XS2Ev9JaS1x/1Srrncu/aK&#10;BCaUvGRsJKT2UYal2Ei2kgzlGbz+U9CmF5E57cFW7Vicun1Oy95R6BhqAZhM9i7LkedImD18n58Q&#10;swuhProGM/zkdGx0diK6LL8JUJLQAx0OhzoR7d/gcSxSW2Z7viFazCxRKIcQQbc6xFjDRQuA8UxX&#10;xeiRhzudmva4kZ/DA4mzRX/Wjl/o2Q7fZHw/Za6jpcVnaZHalGRczvWSrNQtIjY96LEXesSIsMV7&#10;0GJJ21Ffad3L6Wl07wTpGKqNaTz4HdHepQ357SpLJdEpWd6VfIQ6OR0npSGfScIX5VhKMrpWw3WL&#10;YzNue+jhOsgWcXcV3RWC64YqIZfQGFTFkYBJF6I38i3Y6oHYo40eMbQ11uQk6Pg+8655uePU1y5a&#10;v6Sijadca7KlRNY4YtObrd4ntGE7EmuOs9ceceDb8iRUHcCTzt4lR9U9Q0qki0+F2x3TwBinw/Cn&#10;pDZJRgtDC6Wd2Wnsig1X45o6gAqOa0AkhJp5iMIcegjQ6IYqKZeAUTnxfuThnyd64KZrvypr3viz&#10;bNWXHu1kYkTtJKy9IelwsxYblGklY7tmifRDsmlliW8hs84ZW4+esSwye/5cWNLfT96kl19Qvnsa&#10;ZOm2XA9MJnsXn6a3bdphXdzumAamMsTF9z784bIIJnXoNRNQTtVMJdAIG9qWpjJGHQIktYFLyiVk&#10;PBih6aMlOSXnJmrpKKDXaPXrzZb96NFWNkbE3rJp1RU8G65HW6yvAb4xClE51guaXMKz9fSctWw9&#10;esaKcFnas/w83Ye36Mtv5P8ovxV2E5wOvPLCn0ZRV15743+Fogrs4o0Xn5jVv/T612sjIrrx0pPT&#10;9Ze+8vVKhjoa9by+BN7W744xPy20/7tf1toTBtXICsnpEG4K2jm6RtVMJbCIGYtWojCHHgI0uqFK&#10;g4vjBOsrMEtMC1oioMkLnh7J2q/B1n3o1V42TtTes7P0ls4Dfb36GmhvFE3OsWwsHeLZenpOxpYa&#10;7C16xoqyZZstbVk+mo7LEwmqFm4zgh145YX/KYq68tobfxtFE3UXB8mNF58cEtK5eAYmmVhHuZTI&#10;LuEwJqK/+5WvTwlpSVAnAyL69MtPCsmpMKCF1N85TXGoSvVjopXAlmuBBhqaxkSalSjMoYcYNblu&#10;zki5hNoZlKZJb7LJQ9a+Nxcn6EOv9nrF6c2SzYb7+hRF64dFxOZUZPdJ1t6iZ6wo5T29RdstbbT4&#10;JDn5dkx3AD+G711q6i7WkglFHIEnrF/6yte7JKWFkpgSJqV07LOcmPbnEEtO+R31WPBX9Gt9Z7Rq&#10;GZPfUkTQSDWsrCoPURgDXechxtpsImNtYLw6tkLAmP29hPF/qumRkFGQ7E03a9+TrR5eSK82W+K0&#10;+LTSa08h+D5Yq0TI2m85/0vp2ddTvddoo7a3aCNAdjt2Z1EHMJnsXQb0LtYSGk9Pb7xYf0S+Bjde&#10;elL8OkCh6PQxjISUqkEaHk1ITnmDp/vhUjXkSiCheleolqioDOLMXTHgWBrih12E5nTHQXlMRQMI&#10;cR99pMNH+ppcI2vfg/IQOWXbPWiJ0+KzlOCWNOkRozfme7IDkdjZ9czaU6OPRe94GXq+/zQy8TXb&#10;iPyB+Q+j1t6OLl06gMlk31J3UXgQgqqccuLH8ZyiKwVPRSWZRLGz2qK6p0eEYdDs1FQxWIAUsfrn&#10;S6crPKFciXnrgsBsP2REFLFUFT4Yex4KAstGJimXoCGeiwZcjmSMtRukRsZ+i4cEcoo2OT3b7hlr&#10;CdG9FLWz6BGjB5n30BZk90LWnhp9LHrHy7L2vSATO2NLDfZr0/X9gH+XtHcpGJ02VBo8qfQSSw/t&#10;5JTLP/3Sk/WPndw+uwZptIjXqhPRhknNwJuYNVMJJFTvCtfSNfCRXSHwgnZCLuH4g0HqZLQQaONQ&#10;Tk3vD/7R/aU3x6X+GcpDaMs2JXq23xor65e191D236XAeQ+l6BED6b1WEr3bOJf35Vr9WBo34nv/&#10;cHq6xpZy6fV+mFGfdvYtBquMJw9Pcjm/+5Wvz75XWn239IwQPtbvS5XXoMBczJARUcTSNfCRQ4BU&#10;NjJBl5CrazQYLDoZNZwCJvqNMStHonZLWPOB08I59CPbh6x9FHXDBfH8cXNHikXEJkPPWEtoXd9W&#10;P4s1Yraw1j0jElOz0eSnpPd7YgYmk72L0HlBFEE63ZSIfqRvoXaP9f3TL4+nqrMfPh3G+rtHnw54&#10;U9Y9OS0NTg1XAou4sWvpGsSRQ4zSBe2kXMLtDAaumUTASTN5LHNqKhG5ga514y+U+Gu20ULv/vSO&#10;dwq0jRgF30+h95YBxlgaTyMbL7vWa9sXWv0s1ojZyhr3kZ7xcB/df5NeWfhH+V3Wek9UYDLZuzCC&#10;47G+S1rwvnMaBeNIXfzdr4x/Z5UpSjJaEtTKYGMuvvu9HzS1XjlVAou4sWvpGsTQw4wa3cAl5Zow&#10;Tn88z3FcHXXFLDnlN1G8oWK9oMkLnn4Ja8Zewhr9ao2Z9VvbnrPE9zKRfVMWsn5Ze2r0oQV+HmvF&#10;baVnf7xYmp7LyzWXff8WvRb8m6cptP6sxCsv/K9R1JeLvzpdtiaQWyBOuyjkuAaLyEQPJ6eVUSWw&#10;iBu7lq5BDD0MaHRDl5BryKgwGKdcCo6To1YYvB575BeIPnFTTkoxccC6JuN4+iy9463BGn1sjZn1&#10;y9pTow/SI8a50vYGPZL1z9pTow8t8PNYK+4SevQpEkOy4bJyjbIfdExQpT5swCsv/Pso6sqXXv8f&#10;oeisMKe9XbmIlsjqx/oHKLXAIm7sWroGMfQwoNENVdAl5JowWuN7o47aYfTKOrckDy0+Ghed463F&#10;Gn1sjZn1y9r3pH1Dnx/L3qDLaVnHFh9a4Odxju/3Hv1pjdHqF+XUe3YCP4bvXc4Tc9rblSfjGu6n&#10;qZuVQAKNTGOiiKVrEEMPAxrd0CXlEmpnUK6RjBYctQIEZ0Eee/QXiD4e+K6pdmPU5OToMpzjQ0pi&#10;rX62xsz6Ze3XBN8Pa5UlYKxecXfmnNO+pE7vc8/f02t8fIPvnq4OJpO9y/ng3jLaladj7Nbx5DR1&#10;cwwZEUXCugYx/DCjxjdUaXI1jQflFsmoYwaM1vgvVrEgYrxK4GDdQC1dlB4Pga1Yq5+tcVv97jbw&#10;veEV7rMlLeu5lQ8t8IuydvwW1r4/ZWIv2Y+n2M8m+HdJe5fT4065aWAqu5JqCYyvoWBOUWLRcS1d&#10;gxh6GNSMpTYME3IVmtSdBqVpohF0CpqNQKcFZ2lYj0dPTSUyN84W1o7fizUfUK1xW/xafO5G4m/K&#10;/rSs0VY+tMAvyprvtSWUfmX7FrGP2CDW6Sk+CE65n1XwpLN3OS3mlJtrYiq7kd4aivF4coq7TbFm&#10;oOXMA4WVQRx0P4ZBiXLKF2wXzV3XhFH9P8MFcdpBtWIG8FNRYc7S8TrTckMttNzkT8Ha/WyN3eLX&#10;4sNZ6r8Tp2WuW3xa2aKtLdpoJXtfyNguZfMHQY7jswqTyd7ldJhLoCq3eYr3bmX850t9zGTFVObw&#10;QzGNb6ySckVj1WFQNiWhBaMdVMVig0dJRm0rl8cf/QWij61wamrpPJb4bsna/Vw7/s7lpmV/ZH2y&#10;9pwlvlGySeDWZPqWsY3yMTg9jTwUTkT9zMJksnfZFve5LCpdr640t2I4xn+tH1bm8EMxLZ7yJfDb&#10;ARLGWyWjOUYvJYgiXh/rRmrpLM79QVPYop9L4md9txhPT3DT9yx3A9m1ztqfgnPew5l+ZWyjfOzm&#10;We9vvWv4HdHeZRvU8Zn3HlF4fgS6qf9anwRhIKCHH4ppT5WMqg5zo2NKmiDQjqEygMBKEEWcY3GA&#10;TpzzgwU5935m+5e11+gVRyLwXusGtrV2e0tpfe+0+LSwVTuF1vk4J1r6b/n86BZKTor+9kINnnT2&#10;LutSj+98SfVVXjwV+eQ0EcADt42u2TgZpbgDnowGXI4EnAImAuClBFHEbeC3AsqNzbrBRYnGKA+R&#10;qP0p2bqvl6mdtedl8WbvAL75zqFPyJprQBvE783a+zJLti+SfURW6vh6BthvHUmDyWTvsg7mONV7&#10;yGluMOnWUsYDx1/rdxqfH0pIQnVjlbQrOphOg0HTyWjBbSNkwoDOO2NRxDl4c/JXVefgjS16g+tt&#10;d0rKw+0y9LWQ6WvGVmLNuTHeD2fDOfctylrrh2zVjsSa+zRLth+SfZFFdJLN2aG80Q8kJJO9S1+U&#10;kQyoSlWxKlu2Kp+cBuDPAV5mtdkvwqMZzhyMb04OGgUc5P8ZLhxsQ2kPVYKJwGhl/KKeWVUlDDry&#10;ZsV4IMEbGr5qsoIku2yUB9kpx9LadsYvYyux1B/BfXtZOLe+9l4XZO34a3IO723q3L51Pz4x+JY+&#10;vlVkaaUiEr4j2rv0QRjJEVe5PU2tmuOwcZNT3BLztkCqZzRh5HYcwsZ1Epoi2LmgGQBegjPGjccW&#10;gAB1XJQILUZubpaNpUMytltwLg+ty0KveVK24qXj3PqfXZ+17Qutfmtw6vd8pt2obbHTXjdCf0vr&#10;Gl2FJ529Szvu7atduRpNrTY5zVGTUzk2n1r9NC9DU4iw09HobJNR42RUELUDweTYtSQE3tDwFa+l&#10;ukXGdk1O/XDSaO1Pxi9jiyzx5SS3pQpu/h6lhVa/tei1TncDp7oPZNpEW+t+fCL0t4+usVQDmEz2&#10;LnncLosGPW4yG9Oxq8av9VGiZjQpmkKEneqTUdeFE2wnaAaAl+DcFldBCTavKkYZyk1Oe8VrqW6R&#10;sV2D8hA6dT8uK73mrXF7VvSKg+BbKdpO1G4req1XT86xT4VT3Bt6tYf3anxdAf8tImh8JwCTyd4l&#10;jtlldUyicHNSvUgZxxBOTpWTvMaGUyHQOORERK0nowWnnXR3ZoxeQhBBtByluXkb7S2Wg16idW9i&#10;RBvEtzjFQ6eF1j5m/DK2nFa/tWjb8u1E32ZRu62IrlvUrpC1v0yc6/3iTPpkb/H6CbUM/I5o7+Jj&#10;jsZUnp5z6d74L0SNpeEHSwjfZuFQYWM8GU0mpdg5p11HrcAC8yRfsOgCjEWODUYZ+FA0V/wvbuuG&#10;aOk4UbvenOtD5jKxxhwuidew7bsSbTtqtwVL5vtuZo29L9HahuaH927NLon91lO0Cx5XA3jS2bvo&#10;mF02lRQxWJWm1pucYsz/lFQAbi4VETTCIhjL/0titnMEzRzzEWaJf40AAuTiKmAQoblhhqSSgMdW&#10;k10G3szwpob1CC0+SygPlK3bvQxk5uQc59DcvBsS7Yf7htuQyFpGbO5Gtngv9IjPY2j38CT6k8d4&#10;LiniNjCZ7F3muF0XlTgXlcGmpFrfoMsH+WP9OU3Tl3KaG4dcNJx2Ua2YKTAPzAprC0ndhtDcMW4t&#10;STO6hpNRTqeb2YyesTy2eICcI73HfK7zGN7IDHxLWSVLxidjWzjHNejFZR3b2v2OxI/YIA0+9ttC&#10;0dhOjWAy2bsMmF1fcp/YkFQXU8Z5cMqq5JQbhPuRchqM+Glo2BUJODtqA+aJ2aFi2QWh2ZoFLfLY&#10;2WR0Kd4Nz9P3ZMu21mLtMUTiR2zOGf6+zr4R0DfiH7FZQvkPhS3XZcu2LiNrr0fP2A2x9K1vvDEU&#10;cR/wO6J9i9l1VZm9UazLefTC5uJbH3yY72PKYzBOuWg4QRy1A/N2AjnqHKFmdY3L6LoggsiTj/8i&#10;0QM365sZr1s6CU/fgy3a2IrWsUT9InYRm15kNnHENmLTgjcnnp6CNhzNvscYIzEiNoWMLafV71xY&#10;s/9ebNTzuqb78Ba99vpvgrI2rzEsDFUvbrz4LRR15Xdff+RYccczN/j0y08REdHvfvndmZwj2RQZ&#10;yrkO5RJedz/D2vmdMR6XTbrX/LaiaH2qTk5FDlBMBiM8GU2B7TlBHLVD/GRUUedggfRml7e41sno&#10;tKoP3ESV/oCMsMR3pz/nuB7RPkU2fMSmFS+2p+/JRWLedtZj7TVfssboi/UR+1niPK8MVX/wY/je&#10;ZcQcT/8Bl+STJ6oZor2ZJaWHIRHlZSvk5JTvM3VEc6NFyWjBccZuOeYA85gyN/lz87b4CkKwOq5g&#10;lAWG1o8h8LS6pYsf3lJvYml6xdnZlnNcN2/vL3iLpfDasXRrcC5J6tbjvptYaX3trWxrPfU6YDLZ&#10;u1hj0gf86Zefck83JRsus3RI6YneozmfefmpIfkcE1KJz7wy2nTA69f81/qi9SCs/2e4aKATFkGU&#10;awM9xqIcUQqWwXYADKA0e4xfS8Lw2JBjJyMBQ4Tpf4dSxmR3eQM7O+vi7c+IvrVotOoyZJKSkqRm&#10;fCL0jof0mqtTcA59z67PaK93Xdj4+J7QnVem/p5o11KN6+QDnnEYk1bp4/iCpVub6EwJJ6eDKyah&#10;TSQ2asDEYPTG9iCoIm4nFB+lyZa7J6GFIdIxGV2QhEYedppek++sR3Z91yKyb3rhjdnTe1j+rbq1&#10;2XL+acFYW/3Oga37Hl1PtAvvhZYHxNbgSWfvUojPhXXCWYjYcCT7QzkB/fK79DtfftdPQssQAsPo&#10;cWoaaGZi+iP8WyWjaGKYCqDXWJQgaLkYpdk6viwNU+KPbfRlCL4oGS1YNzRNvnM1WLK+1r7xyPpF&#10;9renj2LFadV5ZOdDwlsPS7ejs2RdT4W4F5QHBRef1VgxmexdcgOWkkgkYsOR7HmPPqOcnHL5Z15+&#10;ij7zSm2zBrkZG7jW4lRtSiNIwCTA6I3BIKgibgcC6vF1TZjup6PzPlUnpGsh3twUonY7l4+yD6SC&#10;SLIs0p6WZJw+b7Q5VjxLd9VpHXur36k5Rb+z+9l63006IWC2nc3BZLJ3yfPpl5+aSqkjERsO2uMv&#10;7Uvh8B81bf0DpyzCx/oGgU1ZTAKmAuDtZGvL2hLA5tX4uiYMH17XE9KhT1PvepyQMsww2s1Okkuy&#10;nRzqQixk6dos9e+BNzeWHt/eVpHQ5OTospzDPO/U9FzjCNZe5Ej7RfsPRoloOydH+J5o15Ljd7/8&#10;7qwUGbEE1LLhduXElCefJQHFRLQisHblJBU/wsd6lCVbRk5O8QZstBAwMQBvJ5ijzhNqHqUNLZf4&#10;qyajHb47amCGs25wmnyFPobYur2d/mh7Koq1ByydhGavycnRXVasMVk6i1a/U3CK+1lLe9p7x7qH&#10;t7RzUvCks3fZFkxkvaUo3zWdPsIX1k9KNIus10f9Xj89Lt7/1vfMGKYyDEQxghqq5YzB5TZkaQvr&#10;fGw+D3qoRV2oQlaCgaef/CWiB4W/dVrQbnQWLT5LOUWba5Adh2e/RG/pLJS9JoK2Xr2QlUfRxhyV&#10;e3XE07egzYEm52g2mtyixecUnKKfPdv0Yn3nFn3pK38fpWcHDuPTLzwBks5cO7758Hufa4FjNEkZ&#10;96dX8/LJ6dhAeyPFeyxQNSz7gEGhG7JxO7MT0WWhgKFv0w/VeBud2sFpqhQttD44tTYlWS/EwV9C&#10;smPI2G5F676Joo1Zk1NiXiM2HLT36udMr75G5/qUlD6eop+921z7/XYqbq9b8OP3tWjaainjvqT7&#10;6jD9IApLDvA2ghmq5SjND6WWNPegtNM9GaWxp+t+RE9SyNC0gMGFUpYi9UXtU0ew3S3a7M1l7Xeh&#10;x/6R0ObEknMd7gvJT5JjvQdrzVEL1vgsHQXm85w4ZR/XbLvnfXsj3G0jJJRdy8qo45JwJ2Mb1mha&#10;PTm1GWeCf4FSmCAUdxsABi3dEduQpRnwZHR5RM4QbUhGh4S0cwNE9VQJAomQ0XacogtnMvQ0l7Xf&#10;EbxxoR7rhawc6W13lbDGfMq9WdrGouHp12TrtnsfMnQmNB0HIZnsXVYiNL5Cyng91uyGk5zydy8r&#10;So/QshtK81hE4xZKOyudjJZS/QtMHalmoRJYhIxOw6m6dqp2l9La51a/HmQfjC19lXxa1liyl2S9&#10;yM5NlJY+b+WzlLKuVtto49n3gLcplV5gXCxnjttNHAsmk71LZ9zxISnjywskp7BrcROzWURR1/ly&#10;umEaN7Deyei8b/jd0Z5Us1AJLOLGM4tT/le23c31OFW7S9D6rMnvRry5sN4akhxlWG/hsrzPNB9N&#10;vgZlvVrabPHJ0NovCxwv1rOcYq8Boe5LBphM9i6dCI0PSTusQ1Pfk1wTs7K6WpVFYDDeptCu6ZSg&#10;SkK7JYnzPuF3Rqd28l1WmbWIU6K2gUa6MVrMLNEF60UmyXuCnVu7vYLVFvbHsr2sWA8uS5fB+o8e&#10;lGPdI7se3F7z1eSXHW1uTzlefG9J5Vzp1TdrvFj30OwfNv4aS2dwOFqXbKNReIfWLQsRu65hjndb&#10;tu7GdHK6yRyw4NjesU2ULujR6NovCUWGBtZMQkmYiSoZFUEj1ZBIs0ShFAbrKENfyb4nW7VDyjjv&#10;VqxkcglaXJTxuqXLoK2pJMuCffLqa9OrPW1uNHmWXnG2RttLWXrFQaSY376Fku6EhlOMVENQ4kln&#10;75KAd90cAidlfHVp++dLPXA1hBPRGl0TBZPE5RGRISKejPYGp68WWISM7JCiUAEfahE/bNwrrSz1&#10;jxBtI2KzJlr7mpwUHa53hJJgRoqGpZPI2EvjlGQcSY8yrC9BGw/On1csPP2p6TmfWxG9P0ToFecM&#10;CE2La6QYYDLZuwRQembT5LQ+p+qW84OoIKX3Y4EqDAw1tUWY0t5KSWJpoEpGF3RZQwxbCRCcQ93Y&#10;tDKVBls9zLL9Qpb6XwV6rJUWw5JrOg0rmVpSR51FdK9E7RDsS0tdmp8Ia/po86HJM/SIsSU97zk9&#10;Y1mUNqLrnaAMwRxKyIh8A0wme5feOMM5FafuVltyCpvI3lO2NsPJTkb7N0QkzUpoqlwDIi+UqWyg&#10;3Mx6xLJY2t8lvj04dftZIg8pyaY1cZLAOEvrvblsa0rO+mjyU3KZ5njpParQ8/6sgbH52nfaB+Eh&#10;hI0ChphM9i4CfLkCPUwab8u5dCuWnMLM2wtha1OU9lY7GR1YOxnFGZnCVwKJkNGEaWUqY8xC4EOu&#10;0w3NZckYOszBpWOtdZHiSrKlYMxsfUuyewv7mq0voWcsjex8IEv91yZ3e5bBGNk4ki/KpFLsOJ32&#10;RGoYrmEqWp1M9i6MZM8G0g7b0DSWNTgQ0eEwJqe4aZUTynnnUdo+tOpEdKWT0WMSOi+9G6pmBAVi&#10;e6gUjYgEi8oahXooFXSdh4BgPEntdHNzaRjTjCW+SzhVuxaRPuG6Yl2Tcco+iRb0XVLnWLrIXKwF&#10;9gvrEhEbC8lfknmcct62RL4htrE0huYvyTz4mresf2ZaQnPoGujgr+s7l3TPQuM9LWfTrcP0f3RN&#10;Sj7nHUVNbZEFk9D+DH3EZLRD10WqmakEFr6RG841iCOHgAaKASYR/Br75JVWTuWbpcxV442/ibXa&#10;k2JKMlo4bvTJ1hFP30pkH0ltSzILtC91PsdS6UGvOBki87oVS+9TvenVF76u2rVC6hbuGqai2eBJ&#10;Z+8SodNQ1uZsungg9rH1gPGxfodujyHWT0YH1v54vsBDH0SBRdzYtXANfOTeyFKszsAbW+DmNsOK&#10;fZnAxKBlLpbSo01cT+nak0nyLBhHqmsUnWWz9Z6z+qIhjTkTp9hrflEZx9NztHY9WnzW4HBGfaEV&#10;9izuLYfUrTpl3AlMJnsXi1OMNwF/qp9NNyEpLVyruysbhhhdp0S0PZLDEPlynYzqxmhRWaKiMohj&#10;hxilaCQbH9FuboEb3U5nWuYcfbQ1RLuIrCQmUrFAG6kugfJS117XoLxXrLYkGUfzxXoLOJdFhqDM&#10;qqOugDa8RECfqF9PSpu922+JZd2HEbx/e/fxgtKvkHu4rbBhHkwmexeJFYZxt1Km0jg5DTBG2T4Z&#10;3U9Go9i9Aa1spIM3a+Wmdtew5vi92LgWKOclire2lizSFvZL6qNUR1CG9QLvm4S09/ENJNmQIedo&#10;7ZKjK0RsMkTioQ3Wl9AaC/fE1pyq7cge8/ap9l7CMbG6FW5G2Chk2A4mk71LwZvrM+Isu+l0Kpec&#10;jsH2ZJQTN3YtXYMYeghooFN7RMbNjcsjbURszhEc/1LKA5g/iLHOZYgmJ0NOyrqhvRZbk2Fpgfvi&#10;K15jHXUcS6exdI+2tBkdD4Jzj76RuCiP+ERZ4r/Edylbtx3ZcxEbC2FM4ZCuYY+HTBBMJnsX2m4o&#10;S+j1aO/O1Klj76S+zpPTUTsln1i6DZR3pf54fq1kdN4qC18JJNBIN0aLyhIVlUEMdK/DjBJcwNrQ&#10;RXT1HnjSKwZK9kOkRwwNbYwcS9dCJJ7VJ03OiYyLQG/Zox3KOFYcjtTHiF9B8sv4tyK1Ick0sK/a&#10;OKT5KWhyMuRk6FCOdU22Ni1tWnNzjkTubxEbbR9xonMTuoe7Busg/MK+a9l4OFlOMONxDuX/jj3U&#10;+jr8Wr978qkxtIBJ71oN89CzOcFi4hu54VyDGH4YsNANTbCdcAjrxqbdDCXCDa4M9rWMj48TbTho&#10;GyFjK7HEH8fEY1lxPTttDiS5NmdaPdK2hqVbC6lNSSZh2fF5s+wK3rxJaHaanGP1D+trsmVbS0nd&#10;fAWivtE1CT8QQkbrgSedvcuZcuJZt5k6F+/hxde/8Z24dZgh5BR4hRYkqmYqgUXc2LV0DWL4YcBi&#10;rD779C/P5Ts7Ozs7O2fI737576FoEZ9+60kUdeV3nvs6ik6KnyecAYe6l7VkTqfkdB5C6McqVM1U&#10;ggi+k2vhGsTww8jJKDIkpzdRvLM20mnDztVji3VW3tsn49z6s3NFuNUtOS1b9DOvr5ycvtCWnH7m&#10;laeIiOh3XnsXVRPFhpidJCM23s8y/T8zYkeQYnEZ6sKwpDB6K8n9IGriQCT8YGn6mH4lhlaPpRZY&#10;oLHu5Fq4BjH8MGDhO+yckn1NdlrA9/U57aNz68/ODkN8y+DH8L1LA5955Sn6ndfepd957d1Zssnh&#10;NqVe4L58vJ995Sn6Z6+9O5UeYFLK46fbYElhtU4OweR0CIvJaLq1JLyJgyiI4Bu7YV2DHHoY1gj/&#10;ErDusHNu7Ot09VmyxvieXhJrTc65bzt3Peb2xGSyd2nAOi2V4Pa/89q74nhLYtoLHk+LG2pzurcd&#10;e4x9jzAmp0O0+lfzJ/j1vPRDKbVdNJCKb20q5yFSYJh5uLE2O3aujELI8Xd2dhYj/ViEGt9oLT5b&#10;s99Eds6Q1DMOf13fu2xAGaM33s++8tRUJLmGpWtm6qzX6xjX1kw+NWbNpHZdyti2NpU5MNQ8JErH&#10;0rHdnTNjX5SrgZSUtnLOe6K+ae3snAVN2xJPOnuXBZSP7i2k8ZZkUzq1LB+3l4STf9TfMwnV2icq&#10;na5Xq5bECX6s3wa/500FBSYpY9vaVLZhhxq12K7tJIKuDSF2tmZfoKtP9I0YsTkF0f7v7GzE4mfc&#10;QUgme5dGtO+a0tjtfzZ+p1Q69dSSTS1ZlGKgXLNpY75azevH6JqcVhsLBaHexo3N0KYyB4aSQ4JW&#10;NkrRIcTOzk4LmVNT7caA9XPiXPu1c1ey+K3CA2Ay2bssAE9NcdwlCdWSzihaHC6T9Gmmj93H6tJ1&#10;ZDQlp3gvnnWoEniIUURMS1PZhh0KGuzQflMIdAo77qxKJrnZOR+075gWuaYnR3dO7PeInTNi0XaU&#10;nnmYTPYuDfCP8/mjWju5ND9CZ2j+reBXA7h81p8Vk9LCxbvvfeDGFA1EoUfOybQ2lTliocAq5mSy&#10;KITh/Nwz+985PTmXIUm5GyjrYLxfJnqvWaTNrTnHPu3cxdyi32n5O6fGPv7Mf7Hy3zn9g/m/c4of&#10;6ZdEjyd9PNHExFCSWzpN7qH5Tf1kCWmhlvRhlpzOGlnUYsw5ZBUyihELBVYxJ5NFIRqc9+T0DOid&#10;6OzEicw9vq8iPhkw/qk5t/7s7BDFk9PE/v3Mf75uckr/6vFmgR/TcxJdvhxsmJgSEV07jA3kfqhU&#10;QCff2bWKhwpjh4IGO7S/KESDM/sjYHSIOu3snDv4UbpW0D6CFuOqkbiP7OycJdn9ix/Ddy7lD+Jr&#10;iemVe8vBR/iTGAWduZabyVzmhNaih2sQB0PJIUFrG4dYFKLJeTDek9GdnbsgwcySvp/s7JwRTc9E&#10;hpBQdi3A0u6eLUZSWkv7Y/wgCqfc707IOmSUww4FDXZof1GIJufBmKejYded07Av0N3LlmuP95Mt&#10;297Z6Umv/YvJZO8y0qu7Z8N0DzltUlqA5DR2h8N7oeiBStEoB4aSQ4LWNg6xKMQC5z0ZveTsC7ez&#10;Fvve2rkq9N7LmEx2Lr27ez7oI5Ol63ItkjlxC9UqZJQjFnLUlmw/5mTSIUTSeTDG/+3s3NW0vgVa&#10;/XqwZtuLb0o7O3cBQkLZtVw1lJNSOvHtZnZyyu996n0QlaJRDgwlhxylUxIKyWgD2F46FDqGgmAK&#10;OqShpotHuO2dk7CvSZ7W75GWudbeD/hekWxa6RlHKjs7Oz53Vi5XAZ5DcfEZ3XKOv9ZHDfZSNMqD&#10;4eqQqB2LbBxGiBgHHRMBMA0NusVI9GPnxOzr5LPWr+cj71lLtxVeH3d2dnzwpLN3ucwICWlBlp6O&#10;48lpQ+LlgSHlsGCBDrqjy0L3JudVUlGcC6NfinjnHNgX5wj+KaceCellnV/j/byzs5MEk8ne5TLi&#10;JKWy5rQk/5RUDDskZFhQXcKiUOicCNA9GS0E+tHY5Z2d09ArEV2Drd9A+5t2Z6c/mEz2LpeJS5iU&#10;Fow/JeWDiZE8WNDaxikWhWp2xrPRlLNNoE8Bk52d8wBPRs81KT0F+5t3Z2cdMJnsXc6ZKTmQk9LL&#10;lDukktNYYjRq8QdLtpMLhkmFQseEMyaiCVefQJ8CJjuXiau4iJiAXuZEtHV9Mn4Z21aktUBZS9nZ&#10;OXcwmexdzhY7U5Cl50vo1/rycEfp7Jfz7T9cwrawhECnhDOmoF1TUeyP0C9UCSY7O+fHnrCcB14S&#10;KclawHZ6xd3ZaaR6ZuKv63uXc0HKvbga5+WScfHOu992+i2MuANdwiwI0i3xlEiETpiGuf7sH0bR&#10;zs7V5drN4bXnmymbdGXadm1voWBn58ryO6/9PRSF0N5Gn/3fP4mirvyz/+7XUbQtwsf1BV1z+RCS&#10;07HaeZRdwi0IcupkNGDSAaEVQUS6eOKF536F6PeMD/3yoJZercJtro0Fr4vdgXWqXPNOYmxsQ/Pl&#10;16Vt7l/qBe6PpcTQ4iC8D/yV+/I54WPCtqV+SHF44W0WZv6Hsdwhuoe/HobXCxo/x7rDXtn1RxdE&#10;/8E79OU3f3PexlKwzw4vv/BFFBFdjHu3lTJ/EZL9ndvXiehrr3eezySvvPhFov/ei0T3HdibVSh3&#10;iOjOxVBuK68Fvif5NbF9fQdey3Xx4a94zd8fUhwOxuLvFV5QVmylsXh9ycbAMbSMBX3L27fE4LF4&#10;26XO7bDcIaL/763mxLIFHLrGZ/93Kyen//qJktO7JCktXLzz7reGcXUc3eJQiwJ0H05NInjCtAEj&#10;OqgMS5EXnvsVon8umJzya7zR8np5rpVrbkdw8yt1DsbX/Pk1j4F+Xh+kGKQkgrxg/9GfhHkorxzs&#10;A8aJJKck+BUuCBLSO8fEdFqr8kS7M09Qbx+G5PTHF0T/h6/0SVC1fjYwJaytSSquhUZLnw80JaWn&#10;TkSRV178ItF/69NDYnrfgeha2VxQDhdsWziJ6QH2JL8u84eJVLlG+LrgHpf88X3D+8BfidlyH/Qn&#10;eI/xsRR4DKkPJPjinKA/xpH6L42F+2MM7BMJYyHoDy//n22SU6mbFp/9D1ZOTv/7GyWnRjJa8C0u&#10;L13+lBTu2WYWBODfEm0MoZMYYMJ0AUJ0aLhbP/AmiK/lGgu3KR3gnSnX/IaJegTt0B/tEKmNEqPE&#10;iYB94LLyQOVy/lrAGKUP0nzwdjjagxjrBaleTr60criHlXuH1zv3EN2+71j+5c/Sy9eF00sPb3wL&#10;+PIbv0lffuM3iQ71yeTpuUWvvf6bZ5WYHkpi+t/454hu33ssdM9YeGJ6DfaJsI9K0LKuuNYHYc9b&#10;+xkLj5l533Df8lpioA/GseQlBsbhfhxJZ/mjbbnG2JI92uD9mYN+6LsB0hBS4A+Yepe1UX5pX1g0&#10;N5eIayjwwI3TNEEYIBRoboz/60qiXwnTJBgZWgGRYLEcLdnkr1gkLqBT2NlyQ9b02qBQj3YZn4Px&#10;cEBQjw9XLYblU655wRiRYvli/4nGEzAs1+ZlSlDGMiWmHzuWP/b7/ARV68+KTAnqGklqdgxjP84h&#10;KcWluPHiF4le/efniente4lu3zMko/w/UvheKaek0r6VGioF9zq+D/jcoq8Ug/tJMaxY+H5Bu4i/&#10;1Ham8DFI/hJFzl95LO6LMfBeje1o1yuCXWgGk8neZS2cpJR6zc8lQU1O+d7Gfe6CTlgCYPLZEEIH&#10;g2ERQBPDtBElMor7/oUuGysJxYJIMuw03kS9waCdVLidRbHBBxwWDbTDB2SxsdD6IPVHQ+qDV7gv&#10;0XhCOr5iYnrn2nBSOiUm9xHdKUkpOz29fR/RL/+BOkGV2t2QAxG99sZv0mvZU9Te/R2T0lMmptpS&#10;3Hjxi0S/+AeExHQsmJjeZqX6Dxv2xse9xou236U9zOH+0qvkhzL+yosWS0Pyl2JoSP4Yx+tHkaMt&#10;9+G+eF/m93gS/LBd656fROpqF8r8rVV6UP3Sfj4DODfd5+gScA0Hv2gSFjjXqWhngoPDeQi4NKK0&#10;wERSErpOXwzw5oWvBU9ewMHcgddio4H+3Dc6QZpfuflocbBdq2BsXqR4eAOUYkhgbIwn+WEfiOoE&#10;A8sBT01LuZfoo3uIPro2fAf18zeHBNXq84rgNHCmBDWTpC7lhKel+lwcpTde/CLRz9wc1u6ja8Na&#10;YnJ6Zzw9vXON6Db+h0spLDHlDUrXuNdx3/PO4iB4wfcJxsBYHIyhFW6L/uUV25XGoYH+2lgspHZ5&#10;QfBejfdoAj8tTgNWt7qBJ529SwvTwOtEFLG1V58yVerJqQlu/tRuG4zxf13BfgXCB80WoHRIEK/f&#10;lyD8v5L5fy3zV+nGJlHsyuCkG2mReaCfVDywTewH2kkxMQa+Sj6ktIe+XKb5SXJ8qGHhPjN/7dSU&#10;FUxEf0xEH42FX//UTfkX9CuCw9N47Y3tk8StE1N9LuaaGy++SvSTN4f9wh++H9E8Wf2ofNdY+I+W&#10;O+wUFRvG61Jwv0vXUiyMga/8WgPjYDxeENRJfryOOq/gmEqJUOz4K8bg92q8l+N1gbef6Q+wwDUP&#10;JpO9S4Rp7ksyas+Ab3H3EUtO+cylZ29w4mloOoRHon9oGnBpRGkBxGi1Tl8awRsYJqqSXnr1aBk0&#10;ThbWNSS7qEzCs8HFxbi8jq+oRzCm5Ic66RoLPhxLKQkoJqWlXm7eHxHR7183QcWuZQh9xB/Zu/hg&#10;x7Lxiak+F7XmxouvEv3+m8c1u8PWFEuxwUnnCWEBF0W6xrp2jfaSnSbjcilO0SMYU/LjequeQbKX&#10;ZEvBPYvX5ZWPp2Fs3vStCiaTvYvFNGB55J+98TRxrWT1Ezeepp8Y7SQ510myJUjxuAx1PcG5kJNT&#10;a+Yc8ES0IYRPon8J04UoLQliweqs6N4v7UEvNYTzJRULtMXC7RBJJiHZFRl/ldotoFzz53qpcCw5&#10;6i3bg5Cg4gkpT0qlROY2Ef1X+iWoVpdbmBJUTCjJ2K8S3I9zZ7vEtJ4Te7ZuvPgq0e8bT0xLuW2s&#10;Y1lnvjdwf/CmtHq55q/aNcbFGFYcrudIsYpceuVovkXHr6W6V7g9fy3XXpHQ9rNWl5JVvJbqDKs7&#10;m4HJZO/Cqb43Ks/AZ288PUtMs/zEjafpt7/0talIsl5JI49f6tj2Fhz/lJQ+rwqDMf5vFRL9S5gu&#10;RGlJEAuis2LWv6WdlG50yJL4yJJYki8ullSKHfeRXjkYg9uiH8ZGH47kU8DYUh11vPAEpCSjvGCS&#10;elt4/Ux7gopd3gRr33qURHVJjCDy3NQS5MaLrw5/v5gnppiklvXD/xi5rSSlnFJHPV5LMk2PRbJH&#10;Xy7neo7kh3aavySXbDJI9pKsB3iflvYsJqhYZ+BUnBRMJnsXotB3RwsHluB5lITTk60Bb0drb42+&#10;aHtHPjllYPLJ01ApYBr+JtdKwrw/2IL+SyVFfBZgn8T/2Furs5G42A+pcFsO1jlaDK5vReoTf7UK&#10;t0W/8sptC1IcTY91S8bhujtKQsoTU7x585O3O0T0SixB9brVm9fe+E2iO87H+1H4w/r2Oqem87nB&#10;2fJn7MaLrxJ91khM78DpqVSwSan5co16bifZ82uUYUG55MOvpYK2KON1LsNSdGiHda9wewm01+yi&#10;SAkpCUko1hk9utEd3NO9i5OU9lyiQvYjdc/W0p0LVXJap6CdSa5c0nwB2BJrURAZ4rNA7VslcNBu&#10;YL3I9IXboh8OWBunJJdkHC8mgvaST5FxHZdxP4yF8aRYKMdrqa4VTEYxWS1J6B3B9zDuoc/qCSrv&#10;ztZMCeqSfb5iYsqncS7JcePFV4l+782hrzwoPnjvKKem5RXXmMPlRSddY5HsJBkWtC2gDyLFQT3W&#10;UcaR2i7XUr01lkQkpoeRfE6gjWZ3DuB/LPcuAF+CJcvgnUrix/fluhT+cTza9sDrX2+u7ckotIRi&#10;5TR03b7lqfqGglSnw4ZxIiGxr1K/I3EiSHGwTWxbIto3KSZ/la55HWNjDI4WD2NJvoVih8koPymV&#10;4koxyz8u9HuHBNUzPxktD118aHeinpta4jK63HjxVaJ/fkxMMTnVSlljPDn9cbAr3Ma65q8o40WS&#10;ef5chj4cLRbWMY5UJD+tLhWu164xVkGTU3BvejYt749TgMlk7zJiLUUWL/GTdDwJxURUOznlcs1m&#10;K9T5GxXVyWkXpDebAjcNmC/AaUkQC6KzQhxNJYjgzM0a8GYizUp6ScbxhiXJIqCfNBatoI8kK9eS&#10;D5ehTpJxOdY9yilaOVFroTzQLsYE9b92k15RTlA3g8/FYfxTT7fZx/vRBzDafbT81PS4RNDJDMzl&#10;xkuvEv0LLDHFBJXb8zqX32EP5rIfsHtSFzGmdq3JuFyToZy/4nWpY9GwdBbYvlVvxYtR9ibfo7hf&#10;NRkZcnJ05wAmk51LryVE+CloqbfCk1ZJjtfnxTDDy5JTfJMHVi1huhClJRSf+XdFkap/TZ1ucrKJ&#10;3LA6NWXSeVib4PXVG4+kwyXmMco1fpwrlQhl7bGtAyREpfyBEyWo3jxyvP2MeqwHwelaBAS58dL4&#10;d0xx/i+EhrFxrHPZbcH3IOwdjG1dI5KMGuRIZp0ythzuhzHK/HtEbFrQ4lp9lojYnAohoexaOlIS&#10;UJ5M8uQR7daGJ8bYfq9Elr/1Z4AinpzyG40a/QiaBlwWIrSEIkV8jmAfp75WggxNTnnWuHFFY/IH&#10;MMoRSXZqrCXi8nKtyXgc3DO8YELBy+1EgqpRPtLn63JBRD+5coKK4+Tz1JvGfTTvUkNnDZcbL71K&#10;9NM3hwrOfemv4juj6Mor7hErGS1+XGZd81e8luoFTX5V4PsL17CFJb6XAUwme5eNKUlhOVXlySs/&#10;bdXkElKiydvZnEP5v+Ob+eKtr74/f2sn3+hJ8w4ILQoi0sVnhdpHVRFhkTMREb34/B8Z/hYi3hi1&#10;V+laQotndVnywesWlvi39APtvBgRGZ9vfEU0ObE4vBwg6bjNfgBVPt7lN21eL0nt+K+e0jX2yst/&#10;fqvvv9pk7SODV178ItG9YzJXYlixpLkOfKy/6GZLMZcbL706/JOk+B8ZuF4Htg5lnfha3UNE97JX&#10;6T80yt7gBeEySU8w59L8a34k6CR/jiYnQYf1KOiH9SjROUAifjhP/BV9sE5E9P+6Rf/stb+H0tMx&#10;/or+s3/+KdT05T88vumlJG9HR9pGg7DW1H/n1CFpvgBsyf/8XRGfJVUfmzqPTilnHyuZ6Q1/4KHs&#10;3MA+RaYcfSjgJ+ktGX9tLZjE4MlYAceD68Zfix+2dSCiz3U6QS3xzhA+3LkkQdBllpjiXPMYJbFE&#10;UFbqByG5xf2htVn8eWzNJgv6YP1UWO+PcwHfpxyUlXsxL+cC/s1R3KOdC378vrMU+U2rfqyP9w68&#10;t6yH0JIg4mJFfVZUfa0EGZqc8kRuRpp8CVp7kqyV1litfh7akkoyDupxX/G4KOMFkwtMUm+PdQmc&#10;E94nqW2uOxDRTy9IUDFmI6+9/ptEH40/iirjKa9S3xHh1PTowgNYQRgNLjdeepXoZ2/Wvlq5CMY+&#10;1A/o2Z7AuFIpcXidx+c2/NUiYiOB+9XCu/9l4LGkIsHllq0ku6rwP9It/c1R3KO9y04a6W3vMSWn&#10;0r1kXbDFsQgizeOcqfpaCSKgU8q5makFvHlqN8aCpaOA/pzxxm6R8ZOWF2VYLzJre+AWkoqWkKIc&#10;25Da5fOFfUP7AxH9TDBBxT5vQWb9Zl3brpM3XnqV6OcgMS2JIwnzj/tZ6mqR4cNZ2huRJBXjojyD&#10;5CfJeoJzthVSm7wvkp7j6QtRu63xklEE92nvstMH5/1/zdF3RLkjCWIUbdfHPNjHqa+VIEOTUzNu&#10;V8uNUCpR0BbrFlJbWM+Q8ZXaXhtpESRZAXW4oLi4KOMFEw4r+UC4vMxZebXaLvKfNRJUrc0zYlEX&#10;pTkJIiampUjrpq1NgfcB9wAv5WEttWEVqS1JpyHZSbK1iN7/PD2StSfDB+VYt+D7wypnyIGEZLJ3&#10;2emE/aZXP9ZvB+82rAMgcr5CelZgH6e+oiA1CHRKOafBVtzWpJsQ3pwkGwT1vI66ArbTAo+RiZex&#10;JcPOi6HpNDkHFw4XVVvgUkcbXjAJ0YoUvyDNObYjlZ8bE1SUXwoaOp0wlbjx0qtEn1cSU6mQsjYE&#10;NgdhnXnR9oJUEEvXE+t9hGP35BqePc61ZUuGPuKPOqkuybRXtN2K5ElptZ0wmexddpZxGNfYYUFy&#10;incgI9ssamkjnTlTX7HzqUGgU8q5mcWt8Rsiv1lp9XJdwBucVOdgXA1LH42BZP08e01e8PQ9wY3A&#10;NwPKI6UkI1JSQjA3ZZzlFe2l8vmbw6/nryo4X43ceOlVoi+wxFRajyInYV34+vC+YDxMRLV2NFrs&#10;UM6R3juSjGCMEpoO58ejxVbzsXTk6FEm2Wl1/orXUpyeJJJRMrYKkbBXe5eddg7T/7kkklPhDiOI&#10;JLG6ic4I7Ov0PmnqPEbbhu6t4o3JumnhzQtvZNk6IrXBsXQaXkwkar9Eb+k8IovvbZIixxsyL1yP&#10;cQ5sDNJ8YfslFsq+cAUTVJyrBdx46VWinxdOTKW55O3yNcH1wTi45q3FImoXwXrveLqI3rOjoA1i&#10;+Vg6UvSazKvjGLGuyVqY1t1PSHE72dbCSWfvshOmXi939SaM5FTYDoLIEJ81VZ8rQYZFzs1s1ire&#10;uPDmJdlwsvWCFo/j6UnoW8SnkLH37Dx9K9IGwM3BbVCWLVqSSsJ8FTm/xnha+fkTJKg91wfH04kb&#10;L71K9AtCYqqVgiQra1VkmJDiOmPR2uJINpZ9BG2dNDk5OgroC7jHJbhNxJ4cGy9ORCbVJZmks9rO&#10;sOzUJwYmk73LTp6G5b5W3znGIogKivisqfpcCTIscl7M6q2W4Hgz4jco7SZWQDsu59eSXpIjlg2P&#10;odlotPhGbD09BW042Y2A9riNS8Gkg9cxccEkxmqHI8WWyi+cIEElYy34GE/AjZdeJfpFJzHlc+rB&#10;7XBdsWA72JZUJDR5L7S1o8B7dY33PicS39OTYqPJsK7Jily6lmQZAiekhcgWMsFksnfZaSC/mseT&#10;U2FHoCgf/nRUfa4EGRY5N4Otdm8dA2MD0o0J5ZyMXLPR0PrCsXQakbgSGZ8eNp6eg+uJ66rVD0ay&#10;gUkKJqP8tcD9Pb1VTpWgtsLH3JFQYspLAeWSDbfl17xoSSrKOGjbE+s9Yeko+N7NvsejtgXPh+s9&#10;G5RhPSJDudS2JOtEty2CyWTvsuPSYy2vTd9DXvk+0hvs61TwU4PUYNAp5bwIbHGVVlsa4DcjvClp&#10;ctRHZBJW7ELEhoS+RnyQrF/UNmLj4a0r6rGOslKkxAN9UFbqmp2k00pp/xc3TlBxPBFwXB258dKr&#10;RL80JqZaksjbxzpHske9V8ei9QdBfaS0Enn/RWwo+d7nti0+GpYNyiS7qIzLi47XJXvkQOEfOS1d&#10;5gpMJnuXnU0wvnN6nkwbGW9gqR2OTinnLmzS8tJG+E0Ib07aDUrTS7Iix7pmy4nYUMLOokcMi8ja&#10;SGsYWVvU8zruDynBQDCWhxaHhLawL9iflRJUq4vnwCwx9ebIG4yl46BdNDbaRPvVQiRexIaS7++W&#10;+0H0vkZBO8mmhwzlqCt6yW6WjOoTv+aWIGLvi7XKjkmvNT3b5BQ3cHUimgKjbc8mPejdCN6QJKQb&#10;l6RHJDnWEasdJGrn0SNGhOh6RdZXspHqmg7lWjzpGik6tMG4vNwxZL/UL0EtofnVuXHjpVeJ/hA7&#10;McV5KXJNx7F0BS7X7DAO2kkySSfpI0R9Izac7Hs9a1+I3psi9ztJv0TG5UWHdlgPsHTJU+BJZ++y&#10;o1Ktb+DkXONsktNp82IS2rSjFzl3YZMerN0Iv0lpRcLSS3JJVrBiSWRsLXrFydC6npYfynhdutbi&#10;oA2XeUht8Dq/1pIsXhYmqMdmeQfOjykx5XPizQ8Jsuww0TYaR7JDGfqjTivcPkLUbilL7hGZe4xn&#10;K+mxXmQoLzKUFx2/lmwXJCCrgMlk77KzCZsnp3jPqZLRJjDq9mzag00aSaDdtCS9JEc0e4+svURL&#10;uxI9Ymjr7G02SSfVuRx9UIbtSLKCJMdYmSIlZ38on6CWEPzqXJmdmGpzwAsJMqlYcL1ljzGxoA1i&#10;6TQy9lE7iZb3bev9qpDx9dpCuWbrySWdhJOUZpatG5hM9i47m7B6clrdtypBBnRuCtKVVXuAw1y1&#10;Mc7YCL9RWUVD02flFpF+WETHckqi6y/pUcbr/BVtEKsPWC+gXIuh9efgJGW/HEtQj81hwx3oHI5K&#10;YvrLwkf52nW0kHDNXyUwhmaLNlbx/Jaw1J8W3geW3Euyfpq9JJdkXO7ppGLQYymbwWSyd9nx6XCa&#10;3i05xftLdSK6aLcucu4CDmOVHq0a3GNodPhfI97NKyu3aPEpWH28bEj7xZKh3pNjnALqrFfuj3Gt&#10;oiVj5TuWd4joD+sJ6mDOAyY40d648dKrRH8YfvxUxirNQxmW9IpD51OAMssPQRvJt9T5awHtEIyt&#10;2VHCLkuP9W+9z2T9NDsphiQrZNpVbHovQxOYTPYuOxVrrHtzcjrdD7okoeiMZTuw5dV6gA2s0ojE&#10;vNHj/4Qu8JuVdNOydAVLr8k1rFgeS3yzrNmGt2dQhnblWnrFwrF0EbAPGEvrByZmeGIICepRxYM7&#10;JEzXZEpMefKN4+evXiGhzuE2GhiT26I8WjiWjoN2nv250Xr/ifpZNpLOi8v1UhE4m+XA907vsrMJ&#10;bnKK94IqGU1TRUSDk7BaT3CoqzWEYIPzhkPdkG5Czg2KKGBj6RAvlscS3xaybbmLIC5fDeq1erSg&#10;D6LZS68FXkf/w3jjR1lEdyCiXykJahEESJiuzY2XXiX6FeHPRZVSxo+veM3HZI2P20gyjMWR2pDq&#10;UkEbRJOfgux7OUrrPSniZ9lousw9VrA9pyUjEk46e5edTaiS0+m+gUlo0w5E53SA7mBvVuvVaoEt&#10;9BE1j5ffjLQbmKengL4QiWWx1H9tpIVAGRYLyUarS69SsXTchiPFlsi0UQomYqWg3R+5STdefBUa&#10;FCj2Z4KamOJY8TVSJCR5kWk6raCe18u19FpAX0++NWveS1rvVRF7yyai0wpw6uURwWSyd9nR6fBd&#10;08K16R6AyegiugTpAh/Saj3CRlZrCNEb1TUJlBuSd8OaiNgUonYSmXbWBNvHRWheCIYVD2W8zl/R&#10;X/PD+JyIjQW2jQUTMCkh5clbKVKCirEjcLuoTwNTYorjkMYqzYtkI41TkpdrfC3XaC/puK9Wx/go&#10;L0gyLpd0WyLdZ7C+BCm+RcTWimnpEG4b9TkVmEz2Lo38xI2n6SduPI3iiaKX7CS5JFuKFVOSrcm1&#10;ZW96vAMtCtaF1XuCDazSiIbfsK5ZQPSmFLXjZGw52XbWZu1+WAsr6UodtwyXc71kK8m4riDFLK9Y&#10;OJadVniSppVfERLUM2T6jultYQxYcB5wPngpSDJE0qEsGl+qo9yLwWUSlm5L8N7T+36UiRe1tey4&#10;TiqIJDsXMJnsXRr4iRtP029/6Wv021/6mpnkFZvf/tLXJhn3LXW0t2JmwXa0ZHVtqo/1dfDucpo7&#10;BPYASzcwcPcGPLBhuXHfYgHazQlvXJKNRYsPLfA7Bb0WQ1tYbdG5LPparjEel6EebQtSbA7GQZlV&#10;SiLGX7VSElStHydm+nNRvM+3hXHgWKX54IXYKwftuH3R46tX0I4jxcNXzYfXUVbQ5OdA7/tUJlbU&#10;lvfRs0dbz/7UYDLZuzTAk80l8Di9YhZKEkxCO73bigDJKb/TYDkNm/Vis4YQbFjvAFrIVivRcnNC&#10;n4wvLfCLgvGxeLZcx+m1MFIcbeFRXq4jr7ihJBnHakciosM2D0rypSVtUvmVm0MSeGbM/uWn20K/&#10;pSLNA8pIeS3XGuiDYDvYpmejFe6HcTiSjMs1/Tmg3TNayMSJ2hWwn1pbmvycwPdO77IivU4pvTiW&#10;7ly4dm7v7tXvN9jAag1pxBuOW65E9CallSxL/T2y8T1bS7cEbcE1GZfjpuF6/oq6giRHe7TRXlHm&#10;+Ul2dxRZtGyRoPL+O9x46VWiXxK+Y1qSVExWtbGjnPehXKMM7Yqcv6IM7bk8GtN7LddWXZNxPP05&#10;gPeg1vtH1L/Fjttq8nMGTzp7lwXw00mEf6QfTR5LEspj8q8BROOcI4mP9deh3E9Wv6+s3oBGfoRx&#10;y5XBmxHeqHrctHrEkMD+9Y6vsXThJH9pQ2gy7RWLpS+gnOsQLaaGpCs+mHxhvciKHBM9LH9kgwQ1&#10;QPUvP2nlNhubNF5Lhkhyq16uJRstFpYi114lu4JX12QcHv8ygPep7L0q6oNtWO1Jcs/nXMBksndp&#10;pDVRLEmmdBqqJaGSLco1m3Nh8+RUuo91BRtYrSEEG4w3nPfYkOjNKHPjitppYFtSOQVLFk9b/Kys&#10;5RXb5jJsC2Wo19BiSv0hIemSEjEu48kdtnWHiL542gRV/HNRUt95/yUZjpvglRcLyQbjlWu00+TY&#10;vlTQnr+iXKsXmSTnaO1eBlruZS0+EngvlWJi/ZzAZLJ3WYB2aurBT1UjaPZcJunPidWSU7wnrXaP&#10;WL0Bj/aG2z03Am9AeLNCPQftIj4aS/23oHUhtU0gyT1Z62uhxNLkKMNrfC1gvYD2+IpJ2UGQYfKG&#10;iR7X/dHOCao2LuDGS68SfVH4O6Y4Hu0ax1bq5LxikZD8UMfrUiyUSbEKqMPXghQTbYo8guZ/GWi5&#10;92XsI/fXiM25gMlk79IAfvTO5Rm0OL3gp6prthOhOTkt73WtdAMDY9kMbDjeAfSIe54B3k3J0rXi&#10;tXluZBfT2wSSHGXoX65bXjEWl1sy1KMM7Yss+nowkjQeu8gkWyx/rHOC6nDjpVeJ/qiQmHqJKIFe&#10;spHspdcC2nM5f5Wu0UeTY53LIq/oL9UlWZSM7TmSvTeivVQsJBtJdk5gMtm7NKJ9NF/gep4YZuW/&#10;bXwNoCAlnkWm+WzNxetvfSP0dg0Z9WCzhpD+DfePuB0vX/8i0S/eHCrSQCSZhmd7zjc6D29siGcv&#10;6VGm1Vte8TpSR1m5ll45XFbW3Hst1xfjf0qXV35d9NyulHtY4fX/8y360lf+PmtkTCTvY4kkwRgL&#10;2DciottKvD82/h1TqZSEU0s8uR5tyHjVrqX3GY6Fzz9eZ2Slrr2Wa5SjTKtnZBoZ28sA7tMWtDmR&#10;5P/oFv32l/4uSk/OlsmVlOTdjRy33qHPPiQjORWFa7BZQxr9OtAv0umZJacFbYCa/G4gM3bPVtKj&#10;TKsvecVrqS7JSp3LuayA9QImJfjKr6OJKbfhyWi5vncs99wm+o/+y1lCeeOlV4nuhf8g4+MqSP2E&#10;5PTGS68S/Uv/AtFH14g+EhLTkpxqSScmrmiHc42veI1Ic8xf8VqqS3LpGl9RhnqUcVCGdU1mkbW/&#10;28D5KfV/eJ7J6c72VLeaDv+E6fGfLxXue6uwWUMINry8A/0inSnSTQllXC7prjKZRfdsJT3KtPrS&#10;V7wudU8WjeOBcdAH9xXqkYNw6kiQtF47EP0rvzf2ET+273DjpVeJ/pu/j+jicEygic2fVAq8jq8a&#10;aIcxJbx28FqKh3LpWvPjrxyMgTZeXZNZZO3vBqR7OtZ3dkbW2BrXUNCNcmPBshn9G+4f8RIg7Tqs&#10;c/hNTfK9KmQ2gGeLetxgWC8y6xVBPb6Wa/TXZAjKIn7YNso8uI9WLoTT1mtEdO3OkKD+d27EElQJ&#10;oa83XnqV6L/9e8bE9HBsk78XDpA0F5kQL40UA+dEgsu161KX4kg+lkx7xetoPSI7FXg/tMqpsPqh&#10;yXZ2NKQ9k6RfclpuBie7KazXgf4RLwl8c+FGs25mCNpa5arhbRzUYx3hm9GyzdpwO8kHZVJ8tOFI&#10;9lLdA+No/hd4UsqTxDtD8lhe//Xn2xNUxo2XXiX61z7N9vNhLNg+2+vS3HOZNr4okj+2x9F02E9J&#10;jtfcJvOK15F6RiYRtYuC6xwF74cZf/TLFA3UefY7dzU9t0Y8OS03Hq1sTv8OYMR+kS8ZfNB8t1k3&#10;JkuXAW+aPUpvopvCs0M91lEm6YnJs6/eNbYnyYpcq0s+WM/grSeuPSan12g40Swnp+X1f/gERsrz&#10;P3hxPC1lp6ZYMEEtpdc8WfPD28A10mR4zWWajXSNrwWUS77RuiWT5GtQ1rMnuFe00gMtplTf2REY&#10;tsa4YRbsEz05LW/oLd/YM7ADWNrAKMsjXjH4RJSNJd2YtE2HNzfNbkt69iG6UTw71GMdZagvde21&#10;gHJ8ta5LXZLx157gPuNgnbePe46fVGJyiienF3fq2FGqPpTTUpakYkI66wuTZfpgzVMUbd2161KX&#10;ZNY12qMM7SRdtG7h2Xp6i7KOlxWr/7jXNLudnYr2BPXadLPBsjnrdGCdqFcQbYKsGxPWNYodL1uz&#10;ZZvSPHJQj3WUob7U8ZUjyRBsg8dDf6wXsA8Yk19LMcq6eOsj6XFP8YIJ4CxBLUnjeLo5/aR/KWMD&#10;FwRJKrYP/cK+X4zhJNkSIjFwzfg1rp+2Z/C6gDKMx2Xoh3WOV+dYulYi83pqcC9hkUCddr2zA8y3&#10;TttmuYaC9Sl3Giz9WCfqFcWaqLKnrJtUqaONR4vPUrZsawmZBzGn6CKv0jW3wWusow5lkp7vpwyS&#10;Pd87fC9h4YngBbFT0gv4O1OJWyGObarzv1nFk1SlT5iYYh2xdKTIUYZ1DWsto3tGuvZeNRmCOq8e&#10;JeNnrcWp4Xsl00fJh9dRt7NjMG2Xhn2TuCO3Uu5kpfRn/RauIMZkzcR4k+LX0mbjNzdJL4E+Ub8W&#10;lsRX5muGZ4N6qx7R4WsB5fjaco11KWYB5xjrXKa94nWpox4LJn/8ujLgZSmY7I4Fm8Q+lVccWwTJ&#10;XpJJROxwvb26dR195UhxWusFTZ6lV5wl4N5v3UOSH8q0652dFehxRwYOUPqBkfu3cJcQnbRyA+I3&#10;KemGZd2oPL0Gv2G2+J8Cb15R79U5XFeuJXtJhkixvGust7JkLT1fvl948ndgf7rpDhEdigH/56OS&#10;H+uLcyDFvDjOH/YL+4syXjwsG0vXgrQfSl3SWXA/6dW6bqlHaPHpDa6/VlrwYqCc11G3sxNi3DiJ&#10;/dOQnJa7j1aWgdH6Rd4h0idSnWe8SfFrqa5tPEsXgcf32oqwxLcFnNhMHXVI0UdfM9dYt8A5xTpH&#10;0xU56nkd9wCWclcr/eeJqZikliIQ6c8EnJoeLlhbbP54s7zfFpKd58PxbD29hrY/tL2Dr5IMXxFN&#10;nqFHjJ7w9W1dC4tIbEmv7Te029kxOG6t8Uraa4ByRyZ2d8HSl3Wj70woE6yI51g3JWmTYZ1T7C2b&#10;DD1jWXiT5Ok5aGvVNR2+RtFi43UmrjX/1t7hMk2H6yvZIQdMQqXElCeoyZNTtQ9jnMO14xyWgm0T&#10;JKgE48Vxc1AnXUu+kp2HZYd7Rrsude01AtpiGxyvHiHqE7WzsOa4lcg+KqAN+mnXOztJjltnvDL2&#10;EktOy12E3036s00rOxNLJlq7KUk3KKmOMqTYeHYRWmL0atsjM/+WbdFJNqjTXqVryYaDcr4PEE3G&#10;5ZINOXFJiIGFcxASQitRPWCAERy7CUtKxTYEORlj4DoNnBMO1pfKKDsfDPTDPee94jVi6UjRS7It&#10;8dY2i7WPJNAW60VmXGeb3Nk57pfxStlA7G7anxKZl53zILUewk1purbqmkyix12u1bfVr2BNJOqs&#10;ekbHZdlXvO6NNZ+4XzyZtC+s+AgmiGo9GNQyw8SztMHbKfVSCNaCjxfHLMm53ru2ZAVNF90v3h6T&#10;ZK1YsSxdlB4xNLR5joL7IRNPspfq2j5C2xF02dmxqPYLCIyP9fNI992dE9FjEbQbEt6BvHqRSXKJ&#10;Yhu157T6nQJrfTRdkWt6D8/P02vgnGMdQb20vyQbrkO9xkFIGHlSevuC6HaHW+FHNMTSklJMUDlY&#10;99DGH5Uthfc32/co0l632kKdV9dka6KtW4Ti2+Jv+aKM17kPXitozezsyMCOGatNd+Ryb8WyczlI&#10;rVXkRlXqHNR7co2sfaHFR8OasIwO65yluugrR5JlseYZdXzvoMy7xliU7P+BJYe3iejOtSEhvX2N&#10;6PY98eT0YLR7+2KIfZslqZgUW0ixy9il8Re8eZXqBcunF7gHo68cSUaGXGNtew1vDS3W8kWdVPeu&#10;DUo4DLuzwznukflOUe/I5T4plZ3LS2r9yj6x7i5400I7SWbJNTK2hRafXngTzfVoq+nKNb6uRTa+&#10;Nd98L0Vk5VqqS35R7oynpFLJIM3NR6VcHK/vsD8lVZB8OUWP4+Pjt+ZA00nz2ZPMGKNIcSRZAXVY&#10;l4jYLKF1nnG9ouAeieisunadRGp2Z4cz7JHh/6+V+yaWnUtMzwWUbkx4h/HqmozYHUvTc6J2nKz9&#10;WkTXJGrHKT74qiHpJVkLON/amuFe4nZor8Vo5XBB9JGRnEbnAu0+uhhKOTktJ6ncDn2wTjBWa9yS&#10;HdpjPSOLIPWf4+1JTY91lGnXLfVzJLMe5f3hvU8kHfpIdbzmNmgfALvrlZ27jwvr5HTnkrLGjZff&#10;Ico13jnwLoJ6Tcbx9IWITZaeMb018PQF6QGMrxZoG/Gx0NYb5w7rBb53JDm/LnsBbQtaLAscv5ac&#10;ZuAxy0f65eT0DtOR0D7WSRkXnwtpvJqPdG3JeiGNq+DtRUkuyZCIDQftsR7Fm0dPj2hrrOHZRvZN&#10;pC7tMY4m7wAfglZ2rh6Nd+Sdy8ah5f4r3ZwQz0aTWXcVTc6x/JGoXZbohFp2XKddW0TtNJb6F3CO&#10;cX3KtSSzrhGMG8EaI/+Yv5USv5yc8qS0vPGwD9ZaS3PFKXPA58KbP2veUI71Vsq4cHxRJD9r3jio&#10;w7pExGZNsvNu2XvrjTrcP1jnr3jNZVg2ApuNlp3zZcEdeeeskB6APeDv4HKN72y8xne9JCtk5Uhv&#10;u6V4a+DpJSIP+YgNJexakOaYrz3uE03Gr4u/tIcwRnm1xii9Tw7jKepSykf4GB9BPfYfZdLYORk/&#10;r74muC7eK0eSIWiTrZ8KaZ0sLPusDmWSHuVoY1HiYztnAnYvU3bWpcMdeecy0PSGKg7cMXIt1YtM&#10;k0tociRqdwqsB6Cls4j44YM+4hPBm2tPT4KNto/QjlN0+Ipo48d6bw5KG5KMo42D2PsHC9eVa45X&#10;51g6C29crfC40lqu1e4W8DWLYtlrOq0dlPG65zPpJCODEhfLJQSHYJWdPHtyumNT3ln8HRa5LnWU&#10;FTkiyciIgURs1mbJg1J74FoxpYf1lmhzLq3Zkn3EkWJT4xxoCWRP+BppbWlyaZwS2tzxucJ5w3ov&#10;cE/iq4dkL/lKMhLkWN+S3vNrxZN02hpLctwbHL6H+OtECVgp4vAQa5UTgl3xys6enO5EKO8W/q6J&#10;XLfIJDkZco5n4+kzRB56aIP1DBHfiA0HEwF8LbTOG+4baZ/wNZeusXCwriU02rhI6VtvpHaj4Pil&#10;wm25D8rxGmnVZcC1wFfOEpkG2nr1cwDXk6PpNJkm165LHV9VtEbOgNK11rIh2HS0XCX25PQuI7WB&#10;uXG5lmTSNTaEdU1GDXJOxGYNsg81KXlCJLkkQ7QHviZfgjff1r6RZHht0TIO7iP1w4oZ7VcGbA/r&#10;ES6UsaBcui5gXZNtgTQHkkwjYxuhdzwKzq20ThxNJ8k1Ge4X61qSqZTg2MglBoeUKRuBzW7cfFf2&#10;5PSqkNiFQbMBblyuJRleR+qajBy5pjsnWh9oUb9MohmxWYK3JtIewVftusTW2sCx8TrqOFKspWRj&#10;Wv2LYs0ZyqVrtOU6CU3Owb2JrxqSXpIVLB0nateTyDxZWP7ampEiR5nkj/sCryVZitKo1PhdAA7f&#10;KiuwQRPd2ZPTHZ2yi6XdzGXatVaXZBKanBzdObLkARnxjdhk0dZVm/uytpptudZerWsuwxJBmx+p&#10;DxxNriH16wClyFqQxo7X3Na7lvD0S8E5kOZCkllk7c8V3DtIVocyrKNMuvZkTZSBYtmppsQrDWCI&#10;xjCrsienV43eu6zEw9fotVSXZNo7RJIVNJ0mJ0fXCj4YsY5wfeTakiERG3LsInPk2eB6lmvrFWWt&#10;aPPIkyEuz7QXteVtIZKsUOYB25FkiDaXmXmVbKKygqXrgTV/EZb6F1rH2dtP2xsowzrKtGuUSbpu&#10;lMFoZacCp0gqAdAl4boKe3J6FQnsqKaNVxy4Y+RaqmdlkpwM+ZpkH25Ze49IPLTBZKnHvEVj4L5B&#10;P2nfWGueRUpQOZJsCTjXByhRyhxY84BzKs0lv8b5xcKRZGtjzY+k09ZWstVAW6xrst5oc22tgySX&#10;7LGOsnLNffGav56M0qlI2ZnAqfGK47oFe3J6l2NuuCLkSktmXUv1jIwMuUTG1mKLh5KF1b6lK6CN&#10;NS+SzlrPIpPkBdwvWrzIdQYcN9aLTJJzJL3Vp2KPr5zSrqSLwudd6k9EZyHZSDKLrP2aLJlrDS2m&#10;NW5Nl5WToovI+N4pdUTSS7Kzpgx0i3LFwOHBMFGMpQd7crozIW6sIuAKS2ZdS/WMjBS5JDtX+AMt&#10;ch0hYt9rjrQ4ZfNg0Sg6bqfZe7E0MAHkCSPOGdZbwKQT2+vRrjUXOI/aawuarybvSXaOrgra3Gp7&#10;ICKz6tI+QXuQla5oXbp7wJnwyiUFh6EMB9WCicuenF5VWneERIkjxeOyyLVUz8gyLPU/J9Z8QEvz&#10;JMkK2b2F+wdfORGdB84Vr0s6KWlsQUpCpbgoi7SvzTnOl2RDgr7E0wrHq/fAGz9irWmEFp+laPOm&#10;ySU0W0mOMquOOpSVa3wFyvbxyg7OSKScMdhVLILIG9WenF51vB0gMJlzv3KNr3jNsWywvoZMI2O7&#10;lCUPQclXkhUs3RKy83UBpcgir5yorGAlhVIdy1IwHu8LtoF1TUbKmKW55UR0ETK25wDO8bmjza8k&#10;l2SkyFFm1aVrT7aQi0TZKeDMSOVMwW6y7qKolD05vVto3buWD9eVa7SXbLR6RiYh2UmyNYk+ELWH&#10;aNR/LbT1kuax7CksiCSzwHbRH+ukzBvKpGRRSwhbwJhSbK8uyXhdmo9CkaNekltxLDQfTb4EnIc1&#10;WbutzPwstUWZVdeuUebZrUjZqq3l7gJH75UTg91hZU9O7zZa9mSxx1e81mSWPdY1GRKx+f+393Y/&#10;t3VNWteYa79vf9A2oIBEPdQjPXzT/jUmxpiYBhQbREHhwAMOBA0SjIqe+B9ojBE/EjVGNIHtAyI0&#10;NN9HxoQIhq9u2vfZ6/bgXnXfta51VY2qMceca6616rdTz5jjqho1x5xzrDFrr3vv/XisHT/CzBfg&#10;zFxR1t4zXD9Wy/B83r1Any4YdYtxI0geNAQ17Fsaw7t3EW3pGMZ6fYtoXAR9X6L3SMjGj8CulWnN&#10;0RksNqJ5/d4xjtUa8x2UZWd7LHD2aPejitNXJbLuWIxo2udprO/5LFjMGm0We7zwtsJ6JtYx6zMW&#10;MNF0axGNs2AFIfa1likie3i5EIyJjtOwe4T3D1s8vjfsmpnWQ4+xjjOMjlsLezajmtePHKOGrRyP&#10;2pOClxm1Y4KzjNp6TpjSs+LJiDxY8bO4nsb8Avp6/aOw10trxgtWMyOHgBsDGuJp2GqY1px7Yx1b&#10;ZON7ZHNk45sxxruHzfBbz8oCY7Ff5GD3j2lRcKzXzxxjnpnIGhy1JwMvz7PjgzPOzz71zSmeYoYV&#10;ByD6UMTHYrQWOY70EeZfoyGRmAyskPDIxmeYfW0jeOunBfxZIsWn1r/8iOuI5bPOZ8W3jm8U7z6i&#10;tgTNQ/t7sUdii3uPrL0fbDxqXh+fX/YYNWzviVzbDHswcPo9OxY4O26p4nQLbqcUt2Jj5Cazm818&#10;2WPW1zAf00aZmWsP9niZMrL3SX9I2ToRPB8y49p7Ob59hwrHmq+lzwTvmdUKlr6GmbmiWMV+75ke&#10;EXb/RrVeX6N9VhyLsdpnYplkBwWnyexo3L04XQPe3J4VQfTNkmNsNUxrRh48RtCHfQaLYdoRucfL&#10;NXJvMEY+RBHzEP9om6V3f6382Ed6fqQ3j9mw+elr1ZYhG2+xxf3YIqcH3gvsR5k1zutbx7rPYjC2&#10;8NGfqzV2B3AKPduahy5Os+DN9awgyI3B1tI82NjRvqUdiaN+2+PdN8+XIbs2tkTf+7XzwnEL2L1h&#10;18fmFZm35evlzrDH52KPc3hE7xGLY5pF9Lkwn6dBK8vCs2IAvIkZ2wk87Yh5vFRxmgFvYtaeArkQ&#10;74KYT2vWMeL5ZrH1Oe7x4pt5TnZ/mNaDfRjYOhjJPQucA5sL05BIzFpwjtFWwzSLhRhi6YLnyzC6&#10;vkfHzSRyD1hMRPP66NNYcXLsadh+dJj1I9ZY4YA3a6ZNBtNrO91K97LnAq/uYa9SJm21PS16jKCv&#10;12ca9l+R7D1g8UxDFmUezC8a823JrPPqPGiaexRMeg5sniOwcUybzdb3b+v8o+C97fU17Pl7x6hh&#10;G0YvsqjFwZEzrAiANy1igxzom1O8oq3svuBsjjGrJDJhNnGmeeh4HJvtj4A5ev1nBK8R+6J55iF+&#10;HeeNwXhsZ9LLbekRWLHDtJmw6/GuIfL8NCwWNewL0Tk9K5Frxpg1/dFjzKmJxAyzDNocMOsaKxR4&#10;c4J2QmGVPQQ46S0tDo7Mjd4ImQS2mojPO0bQh/17s/d8tipmetfR80eILOSefwZvnfu4xxxmg5+7&#10;6DVYcaPPCrVe3yMTe29wrr1+BByDfQT9uo++HhLPcljtYVgm2Fwwe8aKd+Z+c4p3eS87LDjRnPV+&#10;7YqcDlsN82WPWV+Dvl4f6fln4RVDM8lcD8Z6z8DSIixkbPRczIdEYhjyTKRY1TYbnRPzY38rrHvO&#10;no8gPmYIatg/CjPu9xbXls3pxUd97JiN9XwaXCNZOww4sRGbA2bN2rMwtzi9F/h0Ru3BwGL1s2id&#10;YR8nsREfi2EaomO8ePRh3yMT++qwe8U0C1g6lNFnPgurUMnqHmwMal7x2pzrt/SmfNY9xrHYzxAZ&#10;a8V4c3pV8D5k+xrr/lrHqEV8LGaEZQfbDTzxlmaDkTNtT56jOJ0FPok1dkdwKlm7SuS1mogPjz0w&#10;Dvsazxdh7fjZsGJlFnitvb6lCYsyC8/XAv4smW9DJdaKz8yN5ekVoVG8eXi+Hr1nx2DxTNP0/M8O&#10;Xj/2PTDW66OPweLZOPSxmEdgeTALgYMith7MGLFRqjjdCnxCaAcmND0JYsHMlz1mfc2or03wHxVr&#10;3pYuoB/7ojHzwBjrOKsxWOHHikVBF6VeXAbM18vZ87fO9Ud91rEGn5UFi4lqHtE5bslofhyH/R4Y&#10;j30N+rCv6d1TT2M+QfmWpBUB8KaNGAWDsjYGZolaFaf3Ap/EggEHQeaFrSbiw2MLL2YL37PiXbPn&#10;EyIxHjjeWgcYl9EYrODDQhELSPT3WIz5YD6WG88jfavNYt1b6xiRa7MMiWqjzMx1L/AasO/hxaJP&#10;9yPHqEV82CZZdrCC3JQRuwEDIjZOFadHAp/r+uc7F5kLtgztY3E9v7CFr7iF3a+R9TcyZi+wYBQ7&#10;d4pB63pQx7xWTkuPgue1NI8Zzyk6XsdZx0djr7nhebCvifqyx4j4vJgDs2xsLwNe+IjdCHE73Urz&#10;rVgJ3lC0rZDckXOwWDbO8lvHyCwf9mezdf4sOB/se0RiFyfOerbWsafNJFJIIjgn3c/myoLnjmjW&#10;sdaY3sMaY+nPxJprzIz1Yj0fw1oHcoytBn0s5oWQj8wW9nTgBSZsl29OyXmnWUFuCtoaZHyv1fQ0&#10;69jCixn1ZZiVZ2+y8/bil45ZzHzWPdYUhTJ2pMCMzBnz6T76RrHmEXkGls7YKvYZwOvFvocXG/VZ&#10;x0xjfkF8vbaYynJQuwe7FKdbgjdxL3socPIRyyDxbJzWmF8Tjd3bF2VGjrYyT2Ysi2XaCEsnV/RZ&#10;j5At9qxiVBeqvetpRo574c3V8sk1MtMxFp6vJfI8K3jN2NdEfdljpskxthGWB7QiDd7CNRbl4YvT&#10;e4E3PGoPhUy41zK0j8X1/IgX4/m2ZutzW/fJOvZgcVEtymKMZxoSiYkSLRQlzju35+vhfUPa6yPa&#10;bz3/yLH0UfPoxTMf0xjRuFHW5h8dnxnnxXo+hvXcWR6mCeKz2tZu/o3t/L+1fQdwCntY8QHeGsuq&#10;ON0ZfAARewhkonrCbPJr/YLn03hxnu9ZwGvEvkU0Tsgs1sgztvQokfHWN6KiMZ+Hju0VmiNk5hIl&#10;e40MNp5pe7LX+UfP442L+qxjRi9WNOYbQJZV37b5hWe5tZ3B029lT0QVpw8Arr+MrUaS9FpNVNNo&#10;f+TYw4vzfBovzvMdgez8rPjF8ImuzWPkGWpGxkRYOy+P2fl6WNdiHSOezyLy7IWReXhxwpr42Xi5&#10;Z/us67aOmSbHXlyvPShL17b9dTduL3Se7UwVp08Orq+oDcEG9jTmH8HL4/k00bgj4s0dfdi3NGF0&#10;cfTiR9ZBJC4SI/TmmGV2vhlE73PmGXsxnm+U6DVkGMkTHePFbeFDevfL05ivSIHF6ja/dn5UcsIt&#10;TXFqy9Keym6u1rjyoo/csmiriWoa7c8eI55PE407It7cPd/WLMb5Zz+7NeAc9fHoj+Rx3niO2Xi5&#10;ez7P31QMxmIfYT6mCZ5vT0bmMTIG8XLgfc8cM5ifaYL4rLa4M0trNwXrEX/JTANLRwVO+3dODwNO&#10;7MpIMTtit4kT9qTIpbFL7GnMP0I0TzROMzLGYk2u0bE4DvuiMT2KN97Se4yOi+LNeS36b/trbQ2j&#10;c2XjmGYRuU/Mz7SjMzJnb4zn0+i46BhGL4+njbSPYsWduH4Q0V/TfqyP6+Aetht44pTNKHBHbBAZ&#10;2ms1ER8eMy17PJuZua1clq6JxIxg5V0cn4UXj75e/x48wxxwfK8vGtMzWDmi2pGZPd+RfHpM5Jhp&#10;np/5gsijP4q5YPA9regyrTg9Avj8R20X8KQjlgIH9yyBhHvDPF8Dfy82ykjOaNwWjMxXg2Owz/Bi&#10;vKUgPi+mdXyzmXmutd9wIrPzCbOueTSPNc7SNRij++g7AtE5jcRFjjVWDItnfi8u2h6Q5SDWBQfc&#10;ww7OUxWns8BnuMY2BU+WsQgS12sZXozWmF9jxUaOo6wdY4239JlkzmHFWrqwEIvA4pim8fyeT4M/&#10;Sj8aW86td488f/bZWrFZvYceN5pjNtF5ROMiZHKxWE9jvmIY+XjsZUNgkj0tQBWnG4PPZIZNAZOi&#10;RZFYbDWeT6P9vdi1jOSPjInErGXNOayxlj5KNF80LgIWfdjfCrmGrc635h6xsUzTLGDMZ2H5LF3o&#10;+RnWGK1bxzOJ5rXmssVxVhPEF23boqy4F/opbGVTweTEqjh9QMhzXGUuEmC1Hl6M9nlxzYldc+wx&#10;MmZrovPAOOxbWrvoli+Kl8PSLbLxjOi3qJEYBs6R/SUo7UO0po8xrwZ92EeYn2kW8kx7Y3p+jRfr&#10;+SxGxvQYyTkyZgb6vGwOnoZtBr028C8O72nXEzm4PSZ4FVtbFafFzaJYtEO3FhjH4pnPi8Pjrdnz&#10;XFGic4rGabwxV4sggTeG+VDDfhSrwNOgLn3UNZ6PgUVptlDV9Pwe0fs4+pwZXh70Yd8jE5tB57WO&#10;NZbuMTJGsOZkHTOYXzTmEzDGai+HhzBSr6LdDrqT3Qhb2ONTxWkRR9Y8th4sJqpptD9yHCEbvxVr&#10;riGCldPShSUR04s7MqOFoHXNVkF6T6y5to6vR+/Zez4hEtMScVuj5xGdkzXGOu5hjWM5RMv6nozl&#10;KEYK5/lFNEmMdjtowLbjhPM9it3cg1lW5IjeM4nDVjOiMX8EK8doPsHKteZ4BG888zGtObpGYhZi&#10;EVgc0zx68SPF4MgYD6so7c29GeM8ejmZn2mC52NEnj/zM03T8wvRuD3Rc5o1v0xOFsvGME3Acb22&#10;mM6yl5G6K197kQRRu012ZYf95vR2qpOM3KOe3SZJ2LMg12K1Hiwmqmm0vxe7lj3PFcWbB/qw7xGJ&#10;jcQw2LiIhv0M2UKvOWMs/WisuV/CAsbwfJpITOvEeT6NjrOO74k1p8hxDxab1bDtEY0rHpJlLyO1&#10;lrbDFqdH4uamZozc9IzdJlS2NdlzSDy2mjWahY6ddXwUZs7Jy+X5Rlg2yFnkYPefaRbyDLVFsOIs&#10;PcKasQ3GzzreGuu8bA5rNERirLYoduD0vuLKjmrur4XZbYE7YldIv9cyvJgRzTp+dEauC+N6fUsT&#10;PF8GLw/zMW0PRu75vYjMj8VYGtNnYOVlOmrYt4jGbY01D2tdZY97sNisZrUWEIfvjSNae0Qr6pvT&#10;5wNX+agNIkNZioivp1no2My4EbLnsuIjY5GRMYiXY+n4PdaM1czIkcE7n+e7N2vntnY8ksnXi+35&#10;j8aW89W52XmyGvMhGGuOWQ5ut8pDGCmy72m3EwTbgCpOCx9ZeNGWkfX1NOa3sMZZx5pIjCYbH8XL&#10;hb5eX7B0YQnECNFYFsO0tWRySiwbwzTB8ln6XrDzM02IPrseXg7PJ0RiGHpc5PgIWHOzjhnM72kR&#10;H4vRROMOxXJgexxw5jdGCtq1dro5yRNYcWfkIbCHEfH1NI3292IjzMhxNKxrsnQNfqj0Bw19HtG4&#10;UXr50a/njj5LEywf3qcj0ZtPz2/RWwPMxzQN+rG/BusZ7XmcoZcjqgmeT5AYbIvJLAezY/GU35zi&#10;LX8kOxQyoWzLyPqimoWOzYy7J9E5o6/X94jGLolYZHTcVuhrwXYGmOuR/sa/NotITDP8Uc0iE3t0&#10;9LVYxwzm97SIj8VoMO7S4rddXbsMvbcVDLxL97UT0cruYQdbHquRJF4y5hvRmN/CGmflsGKseAtr&#10;bDRPNM7CG+/51uLl9nyzkX+DVJuQmQeLHXmeW2LNwdItFsMijMb1+pqj3XeNNbfMPHvjoprg+QSJ&#10;wXYWyzHspmi+t91O0bRX4Sm/OX1IcAXe2/S8RloPFrNG07C5Z8mOs86ZzZMBc/f6liZ4vlFGcrIx&#10;TJvNjHN4OaQYtr5F9cZ6ZMdl40ewzmHpUaLjdVzkWGPFZI8zZHIwv6dFfNhaROOKPEvcbgrbJ7Uq&#10;Tovt8Ta12ZqFjs2Muydr55kdLxvgWiJ5ev5H4RGvY6s5R567phfb88/iHufpnbMX62meLwLmyYwt&#10;ikmcbv7tzEP8+tznslZMRG7o2pbBfLO1CHqclSMSk8XK6eVHX6/PiMZE4pDRcVthfUvJiMT2rg3/&#10;uACC357qWG/cCL25zn5WvVw9fwvGCJnYvdFzy8yTxfZyMU1gPtF6LYL+S3v772yD3e3X+xTvZcV6&#10;DvrNKT7quD3DL7ymbWxn5JTs1FtqzB8hMi5ynkiMx8gYDRu/GDoyO06wYi09iy4S8c+ZeoY5eljz&#10;xbyRXGuw5hEh++yQyHjmZ5oG/djXaF/kOII1NnKcgY1jmob5mSZ4PgsZMzJWs9zLyM+Jd7SbIj1j&#10;3V/kcnewvZlbnOLVPIvtDJ5+G/N/XU1mRstgvtmaRvt7sWtYm9sbjz7sZ4iOXTqWIRsfZbQAnFlA&#10;ermYtjWZe52JbYlnH4lpibiWjGXo8dbxDKzc7DxM0zC/p0V8LIaB8dFxxRhLz26L4T3spojeuKCe&#10;+7f1nxW8zmeweyDnZeePagwWxzQLHWuNs/RZzMrP8jBN8HzPCn6raRWUWXQeKyfToow8q8yYhRhi&#10;6QwrztItvHjPtxd6Dpn59GKZP6oJnk+QGKstih5Lz26L3Z7N/ea0eBxuFg+YxMxsGczHNMHzNcOv&#10;Nea3sGKtfLPikWicwOKZJni+mWx9nkzhh4VpZmwzrgUL02jeSMy9WMAieLFMRw37UfS40RzNyWMd&#10;Z+iNY/6sFvGxGA8cd2lJTXFrl/Cy49oRecr/Q9SR7eWRm8BuBtME5mOaJuPvxWZZm88bjz7sW3hx&#10;nm8GvfyW39LbhKIuW0RGiObz/J5vBO8ezsY7l+eLMpLD+pxbxzPo5c74s5rg+QSJ6bVrWMqm22Qw&#10;/RGsvjndGXwAR7WrCes2Co7zxmd9UU3T82usWEufhZff8zGy8e0yZmRcjy1yWowUdpFiMsKsPCP0&#10;7nHPP4ORc+CYXl/j+fZCz6E3nxF/Vov4WEyEteOLeSxPZAbPUZzixc624hO5H73WIxLLfGs0Tc+v&#10;sWK1bsVorHhvbMaH/YyGLMG4HtE8kZgtmVVUzsixJVve515u5meahxevfdZxBGusddyjF8v8azTB&#10;8wkSE20J+Nde7vnrfaKvYE8GXt7F5v6FqHvZ1uD5nsEiRON6SB4vnxczSxvxZ5mdLwM7X1RjLIlY&#10;zei4LdE/bkdrK+fbG+sVrZ4vS28eLRiTIfKsmT+iYV/j+Sz0GOt4lF6+jH9Ui/hYTIZZeTZgeRmb&#10;/wvPsK9xTreBZS9hN39qHUwj3dGWkYmZpWlG/Za+Bp3Ty48+7GdYEuMzcdFYIRufpfetqDVnpvUY&#10;GTObyBysa84QzRGJaYE4z+/5ZmDlt3RhxL9GE8SXiYm2yPJAVpjgrdrX+K/6C1Fl1KYjSb3kkZge&#10;bCzTNKN+rWdjrHikF4d+7Fua4Pk0S8BmMyOnl0N8M+evc27BzLyj1x0dY8VZuiYSw9DjrGOLSLyl&#10;CyN+pkWRsV6OSEwGlWdZYbuDEyg7tD3HnzkttmOZ1Hp4MV4epvXojen5I6zN4Y33fB7eOM+3JXud&#10;F8+zgLGYETAX5vS+wZ0JnreHvg8Mdr96WHFMRy3bz6LHr83VAjmYn2ka5heN+QTPJ2CebDuJpexQ&#10;djSeozjFu/wI9srI9Xv3IeuLappRv6Vn0Xm8nJ6vET/2I4yMWcNW54vmlbhFmYf1rPBY53009L2I&#10;3heGNYbpTMuA9382Vv7euZifaRrmZ5ogPhaDPhazhtn5iruzHMzqL0TdC7yGo5nMcYvWw4thvjWa&#10;ZtSv9ezxKJEcLIZpmp5/FnudR8POKRrzrWF2vhHuNYe158Xxvb6F9ZnLHvfojWOahvk9jfkEzydg&#10;ntFWwL+rUHYQI8/qwag/c3pge2rkArHVRHyzNE3Pvwc4B+wjzB/VND3/WrbOn2VRtpZZeXrscY4R&#10;vHkxH9MyrB0/Su+8I/6oJkR8XswkZMnvcKoixeWp3BStj2PP8WP9J0V/8Pe2q0mwNgqOi4z3Yphv&#10;lpbxs9gRRnNmYpHe2CUQszV7n3/P8x31z56O0lsvzBfRen3N6OcIsfL0co74s1rWJ2DMrBZYyp7S&#10;7kX9U1JlhnWQkF4bwRsT8Y3QG9vza3Rs9tgD47J9S2uOrlmCcVFm5hrFmsNeBePeWNc7i17+nn+U&#10;aF7rc2cdZ+iNY/41mhDxeTEzWcqm2UHBae5lz/FnTsvmm6xK1q4lkm+mj2matf6ZbHEuK6elI9E4&#10;jxk5InhFpjUHb4wH5svmycYfiYVcP2L5mY5ar6/xfKPonNYxg/mZxmBxonk+Dxw/uV2C0ygCyM18&#10;dbtQf+a0jJqLBIy2Hl5M1hfVNBm/dWxhxXtj0Zft94jGL8oi6PjomHsgBeKsQrH3j/73iI7N3NOZ&#10;zyCay4qx9AxeDu1bc9yjN45pGs+f9YmG7S4srd388+mP8EtmXraFreKSpP7MaeGzeqUZSF5sNWt9&#10;I5qm57fQ40ZyjIzRsPFMEzwfYwnYXrBiTgpEbYxITAadA3NG8kdi1rD2uUTHR+MEjO/1NZ5vNr1z&#10;jfhF83wMzydgbmwtMM5qH5qlbEOb8ZuAKk6LGMvk1sOLyfrWaBrtt47X4OXxfC3gF7w4z7c32blE&#10;ijosRHXxiIXkGjAX5sW+YOmzWZR56LhIvODFMR/TPLx4z9dDj7WOGSN+pgnMJ1rW1wPHjuQoCpdl&#10;2Ko4Le5PZHPM+pjGYHFMi6DHZY+RUZ8QiUFGxhyFbHG3VWHKjntkYjVrn9fi2AjeOM+nwTjsa6K+&#10;yHGG3jjmj2rCWp/VZsHx0JJ/AehlrJX1bQWnZVlaWRlaa2pxRVsE/Vbr4cUwH9MEz9cMv9aYfyZe&#10;fvT1+hlN0/MfmWyRpwvT7FiNvmfRPNG4R2Fk3eAY7COe3/NlsD7vvfzMv0YTIj4vBsExvbYwWcr6&#10;Ror6qNU3p8U8FmhH8HJEfAzmY5om47eOLaLxnm8NvbxLIGYr1p53pOib9e3pSI6RMUej98yYn2lI&#10;JIZhfb4ixz1642ZoWZ+AMV7sCFvlLQpCFaeFz+wNCfNhy5jpi2qant9CjxvNocEcvb6lNUfXRGKK&#10;+3LvZ9Q7P/NHtGx/S3rnYv41mjDqQyR2bUvAn7iVbWc3Xy2G7PL8ZtjOVHE6AXyGzJ4GuZjRNkJk&#10;TNa3RtNofy82ysycbDzTmqNrIjGzmHGukRzLpGcwOm4t9zgv3jNGzz8L69lFzm/F98Yy/2xNiPis&#10;djZb5y9MliGb+IsUzFva6abQLksbWRE3hmOObh+fBt3OBvNHzuPFMN9szULHZo89MK7XzxIZH4lZ&#10;yx7nQBZ13uj5o3HPTOQeWDFMRy3bj6DHjIxvK8ZZsHzeevR8FjhmbVsUO1HfnBZxcKNa20bwxkR8&#10;s9D5Zuduk/Oz8UwTPJ+wBOPuSWZ+eu30ro35mNYg7zMSuS4rhulMy6DHr8ll5enlZP6oJqz1YVsU&#10;T8CK4nQpe2q7E3JqbwozfVHNQseuOfbAuF4/owmeT7MkYvckMye5BhmTGYv0nifT2qRza2blsYg+&#10;90iMB47v9S2s52Id9+iNy2qej+H5EDzHVm27/YlbWdksO72vtJs/XRD4JSMfzMhNeCrD6x20z90n&#10;2FpgXK/18GKyvhGN+bcie65s/FqWiedcm2d0vL4GK4ele3hjPN8RyTxnL475mJZBj1+bi9HLyfxR&#10;TWA+0SI+FlMUT8DHnzltr2LPDl7vqGWRMdiOgDlYLs8nMN8aTdPzR9F5vJzowz6DxTBN8HwWI2OO&#10;xKJsBpgH/6ko7M8Ez72WWflYnojW61vouDXHDOZfowmjPkFiem0PjO+1bSkr28RW/Fi/eHoWo50F&#10;5o3k92K8PLM1jfZnjz2icQKLj2qC57NYlGUZGTOTTLE4Old2DqYdhZFnacVbOhKNE7LxWXR+dq7Z&#10;miA+FoM+FtMDx2Kb5OYnd2Xz7PJYnskyVHFa5JFVtraNEBmT9TGNweK0xvxr8XKiD/sZvLGer8dC&#10;zPM/It68vaKT+Zi2Bm9uHqPPZHRMD4zBvkb7Zh0zen6BxUU1JBOD7VowH7bFtizPZzcFuGO7F6dk&#10;vmUHtKsHtgdyHmwZmZgovfiMf80x4vkYLJ5pzdHbxef5M0iuWfm2YKRItK5nJNdMrHlp9DOJxDN6&#10;45g/qnlk49fQO1fPj7B40ZhPiMQgOCbbFsUd2eDfOb39x1S1kQFlRzQEN67ZbYRIrBfDfFFN0/Ov&#10;xcuPPuwXcaSInFVM6v8NqpfT881i6dhaejl6fg8ci32N9nlxPXp5Mn5PEyK+TIwXuwbMC+dbyso2&#10;so+/rT/PimIlsoywZXgxEd+IptH+XiwSHev5GvFj39Kaows9/xEYKfZ0EamLyhHkHmFhqnOuyX80&#10;emvC8jMdtWzfwvpsWceMEX9UE8QXiYmA+da2AvYF/FKj7MntshZ2sN1/rL8F5LrKVtjVjc20WXB8&#10;Jo8Xm/Wt0Sx0rHXs4cV5PoHFMK05utDzH4FM8acLUlZIrgHzzcp7FHproefXZGIZI5+rHr08zJ/V&#10;mE+I+LDdm3udtzgAy252upUez4q5DN9TGRhtI+AYb2zWN0tj/ijRPOjr9bP0xvf8RyBbCOoCMjuW&#10;gQXpjJxHYs0aiIzFmF7fwvpMRY4ZzL9GEyI+L0bA2K3bg7Hc2YptWPfNKT6lsucx/Yx1uxV4nsj5&#10;IrHMx7QovbHs3nnHHtE4CzaeaVGWleP3IFsQzipMhUxhGok5CpHnbsUwnWkZ1o5n9D6jszVBfJkY&#10;L3YPLudfDmD3BudTNsdON0rGitdDnvvsNkJkjBfDNIH5mKbp+UfwcqKv17ew4iwdicY9EjMKRZ3j&#10;me5R5FqsGEtHMK7X12jfmmNGzy+wOE9jPsHzIZjPantgfK8VlrIyw1Zy5x/r16+j/mrt8pDuiZzf&#10;m0cmhsF8PS3jzx4jni9Cdnw0PhpXPDaR5xyJ0WTjkbXje/Ty9/yIFx/xeTFRMBe2B2Epc+2hwMkn&#10;bYO/rZ+x4iGQR7V367E2hvmimqbnnw2er9fPaILne1ZmXPOMHEcicj1eDPNFtF5fo32zjpnW86Pm&#10;+RjeOAFjrHYtmM9qW7v5UmPtr/fkZZa90q91P9Yve147GjInb25eTMQ3omksv9azx6w/Cy+v5xMi&#10;MY/AzOuYmeueRK7Di/F8a9gqr9DLz/xME5hPNOYTIjEWODbbjrKU7WYvwLq/EFU8P/JBwFbAfhbM&#10;a7UeXkzWt0bT9PxrwNy9vqXNYKu8e7Ak15mGjUMtm/MobDVvlhe1Xl/D7j0ea6wYK15g/qgmRHyZ&#10;GC92C/C8uhUr9kPf9ye1j+KU+Mpe2LpgkPSz7QiRHFkf0xgsTmvM72GNxTzYn4WX1/NponF7EJ2L&#10;XkPWGEv30Hl1y/B8R8ebu+fTROOEbHxLjtGxbNwaTZi9LjDfVu0OLGUpe3Y+/kJUUdwgC2PvBYLn&#10;xZaRielpgudrSb91PArm6PUtrTl66/g00bgtyc5B4pfAWB1rgTFe7BGJ3IfWibF8lq7BGOxrtM+L&#10;69Eby/xZjfmEiA/be0HmsUy0Igfev2ezA/6ZU/zfZZXdxRgib91m8MZ4eZkmMB/TND1/FJ1nbc61&#10;44VonmjcFoye21sjI8zKszdbzpvlZpoG/di3sD4/1jGD+ddoQsTnxQgYu1fLWMrKtrFd/rZ+7heO&#10;LruHXW0+R0DmgS1jpi+qabQ/e+yBcb0+w4qx9Cyz8mSJ/Duls//BfeRe176WzLy9WM/XIzM2ExuF&#10;5WQag8UxTRDf2ph78jGv5TD2bL/w+l7Ndvl3TosnQB7kaIugv9d6RGKzvhGN+deyNicbz7QemTFL&#10;Mr64D9nnlIkV2BjUsn2N9fnLHnuaxvMzn2jMJ3g+AfP02h4Yn21V9yj2bOD1vZrV39Yv9mGBdg2R&#10;XJmYWZpG+9ccI+jr9TP0xvb8SDb+UZHrxG9lsY/0/FuSfTa9eOaPahnWjmf0cjI/04S1PmxHwBzY&#10;ruaei7d4BR6jOF3KdrfWbjcg0bGdDebH1sOL8fIwjcHimDaTtfnZeKY1R38EvB/b93TL78Hu1Uie&#10;o8OuU9Pze+DYXl+jfWuOGcwf1YSIz4sRMBbb2WB+bJ9ykRdH44B/IYpYABxSFrM+b60tnc1IEs1q&#10;M0TGbuFrhl9rzI9Y8d5Y9PX6M8nmzsbPJlKwejEZ1hS6ezLzmVi5mM60DGvH92D5s1rWJ0RiLHDs&#10;2taEfFCWsrJtbJc/c7qHrQczPpPZYKQ9gmxMeyCTsVpGJobBfEzTZPy9WMbIGA0bz7Tm6ELPf29k&#10;qXrLVcd4cVmwQMXc2N+b7LPLxmfA3L2+xvo8rTmeoQkRXyYG211hH5L3/vLwVr9u78kxbJe/rf8Y&#10;9szgtUasc1vEt3WbITLGi2G+qKbp+T30WC8P+np9CyvO0oWeX5OJ3QP9rsV2BlvknEH2OfTiLT/T&#10;mZZh7fgeLP8aTfB8QiQGkTF7tR9gobo8uBW39+QY9hh/5rTdzLtsa2uNv10/fHdE5oAtw4uJ+EY0&#10;jfZHjj2icRZrx6/hnufuQZb5EPjePhLZ+9+Lt/yWjmBcr6+xPjvWsaYXM0PL+gSM8WKL4sm5+TOn&#10;+G+xH8aup1m2sX1yedtqUY6xFbAfBfNZbQQvNutbo63Fy4m+Xt/CirN0oedHsvF7ctSi8hlY+9y3&#10;Ht/ze3hjIz4vRsDYvVs8bu3zx/r4ni4rm2Q3f+a0KIbBBYSbXK8dAXN4uUZ9GhbX09YcI54vQnZ8&#10;Nv6VOWqBm32GvXjLb+kIxvX6mujnhNEbm/EjEd/amHuBc8J+UWzA4/xYv7gPvQ17L3DzjszFix31&#10;9RgZ08PLib5eP6NFyI7Lxh8R6xos/ZnIXmM2HomO13HWMWPEzzRBfJEYD8xjtVms8ahjK2C/KDbi&#10;tYrT5d3w6+Ojmsx3uqUhXwlJnr3aCJExM31aG/E3J8aKbx3fFux9vnsweo04Dvv3Zq/5sPNEtF5f&#10;4/l6RD9bzfB7GvMJER+2GXBsr0UsnXKcv+m3lE23o3HCgug4tsy3Q//DCbe22a+be31r75BN6MN3&#10;R2QO2DIyMQzmY5pmrZ/hjfF8zfBHtQjZcdn4LdDrojefnl/QOWdAPn6b483d822Bdz7tixz3YLFR&#10;TYj4vBgBYyNjZoDno+e9LlBv3rE72c0Lq2y14T2+tx34n5IqtgPvNTMBf7es3pgStncbIRLrxTBf&#10;VNNofy8WycYLo+M8tsh5L3A9LROvb4uco2TPn40X2LiI1utrPF8GnYflXKMJeg1YRGIQHDO7dbnH&#10;75SKV+a1fqxfDAKFaWgz2wncYL25ZWJmaRY61jr2wLhsP6NFyI7Lxs9Gzo+tR+85sVwsLsqasbPZ&#10;ey7e+az7GzlmMH9WYz5hJMaL3RVdlJIvKIpiI6o4LRycTWivTRTPg20EL9bLN0tj/iiz8szg3ueP&#10;sgTn6j37DN4zcj5Cm4Lz6JGNF9i4iNbrazzfKCznGk3wfEIkRpDYe7WapVWBWpIspiQAAFTeSURB&#10;VOzG0xWny4vYfrzFTigxs9sMONbLMerr0Rur/ZFjD4zL9jNahNFxW9Gbj36/9mIjzMhxD3rztvyW&#10;vhYvr/U5yR5vpQniy8R4sXdBflIWfAcMspQ9tG3Fgf9C1Jjd3LknNbzu2XYD0+6FzAVbj0hs1sc0&#10;Tc8/whY5M/TO3/PvyVG+3DnKPPaAPX/Uen2N5xtlTU42du3egmC+vdoP3sgf4WI/3r99b4xYK3to&#10;w+c5y57um9NiJvBWlQWJG9febQZvTCQv80U1jfZbsVaMFd86vkb82LeIxh2VbEGYjWdkcmRit6T3&#10;nC2/pa/Fy+v5GNHPUDP8TBPW+rA9AosqSrtE44pijCpOizxH2lAF3Oy9OUZ8LGZEY35Nz8/wxng+&#10;i+yYXnzPvzXZ92Y23mNmrlHuff81OJdeXxP1WceMXqyneT6GNw7BWKudDcvLtNYOsriLVyFQnC4P&#10;ac/wC69pX9OQ31FLiNWuBfP12ghebNYX1TQ9P6LjvbGejxGNj8aNsnV+D1nO2GbA+etcLB/TmqNv&#10;Dc4fsfxZPYo33vP16I1lfqYJzCca8wmRmB6YY20rYP9Dw8WJi3uZYvXrMX/hc5xpJzzZ7S8c8hj2&#10;DOA17Wnv4EYkWgBJMtquAXOxnJ5PYL41mkb7rWMPLw592GdEYjTZ+COBBWlwSbcWuG6dK5IXC1r2&#10;kXtU8F71+pqoL3LMYP6oJkR8mRhs7wE9N1uQ79oyyYrHBJ/jTDvdKGVlCy5BIfvm3QiZn9V6eDFe&#10;HqZF0WNn5UE8HyMaH41DRsftBSsK16JzoqZhGhKJWUPv+fT8SDY+w5rcvc/eGk0QXyQmA+bdutUs&#10;jSxksiiXsrJtLPBj/aIwNibRlkt3rzZDZOxMH9MsdGzkGMn4sM+IxDwTelmz5T3C7HxZtn6G0fwY&#10;l+1bWJ8N65jR8wssjmmIFyM+q70nV3OwFrL1LiiKuVRxWnRgG1Hgd9R7g5u8t9lnYhjM19OYf4RZ&#10;eWYwYy4zchyFA3wMppB9Jtn4HrPztUBOz898mT3Ei0FwzF7tFbiQ2R6P/aKYi1mcLmUvbe/gBqQ3&#10;KeZTg/duI0RivRjmi2oa7bdiIzEIxmX7GS3C6LhXAT9Ca4ne72gcEh0XjRO8eOtzYI2JxAjMzzQh&#10;4svEeLF7s7DFiBr23y+hrGwLO6EgVhSfsN85i+7174QsYGwZmZhZmkUmVhgZczTueQ1rz712vMdB&#10;Pk4ukevHGOxrPJ9Fb4z2s9ioJng+IRIjSGyvjWKNQx39rZEvH3ARWu+CophL/YWoMm4fsI1Ia8R/&#10;NX4DJL/VRvBivXyzNOb3WDPWg+WKas3RX5HsvcjGe8zMxYjmj8ZFWLPme/HM72lZn4AxXmwPzGG1&#10;iKULH/5MQXrpL2Vl25j5Y/3XgNyRYXtG2IaE2gV2C0Sb3WbAsV6OUV+P3ljtt46j4Jhe/5Xx7jX2&#10;NZ7v6PTm3vNrIrEY0+tHsJ5bLxfzRzUh4vNiBIzFdmtC58O9HvvtkqCsbLa1droVX8lmgrkf3RDc&#10;mN5uw7C/J3JubD0isVkf0zQ9fxSdZ23OteM9tsw9yhK4f7LcmQ+JxBR9es9kBJZnjSZ4PkFiIrEI&#10;jp3delzFkH3/RiuK2Sz2N6dL2UvbJ2wzUv3r4M/+3m2EyJhMzIim0X4rNhKDYFyvz2AxTHtklsQ1&#10;ZeMwHj9CjwReS1TL9i10XPZ4K00QnxcjYCy292ax5mK/A2RIWdlsq78QVTiwDUlr6D8IsoCx9fBi&#10;vDxrNItMrDAyZhb3OPeapYdjX2XT611jz78lW5x7TU421tsHhEiMBY7ds5XjD3CvF60o9sH85rQo&#10;rsGNSX97Cj62+TEs3QLzWW2EyJisb0Rjfo/oWM/HiMZH4zQjY7YA37e4pDP0rsk6z5pz3oPedY7i&#10;5bXWuDdG6MUwP9OEiC8T48UeElyw+CEqim2ov61fxu0DthkNvm0l71V+olvtGiK5MjE9jdGL037r&#10;eBTMgX1GJEbIxK4lseQ+wDHY34IZ55iRI0Lm+bFY1Hp9jeez6H0+Mn5PEzyfEIkRJPYo7QfWfs+0&#10;y/iysg2svjktHHBDQo0dszE7sHRaj1kxml58zx9F55mV8x5sNXf2XkV6/gxeLvRh/1XwnrXn69Eb&#10;y/yelvUJGOPFHgL2IYlqRbENhyhOlzJqxwI3Juv4glzAXm2GyFgvJuLraZqev0FMJL6ROOw/OmTZ&#10;XWH5cem+tdbOShtF8mJ+1Fj/nljrwtKRXlzPb2GteeuYwfxRTYj4vBgBY612FGs85r+Kw8WKCxP7&#10;ojG9KOZh/oWoPa3g4H3a0z5hGxFuaDII4+6MXAi2jEwMg/mimkb7e7GMzBiMxX5Ga45+BGQZ62IR&#10;LQu7Xp0ftWeAXTMSiRHWrncGy8M0hhcnvrUxPTBHtBUs/Qr8MKAP+6i9s5SVbWSH+Oa0OCpsQ3Le&#10;urKqrM1s2bmNEIn1YjyfhsVpjfk9omM9355sNQ+yzLrI8kRbi+TA9ghsdf+zROcRWd+9GKZpPL/n&#10;EzIx2N4VtjBRYx8KphXFNrz4P8JfZhvS25iY76KxdPdC5uLNKRPD8Hwt6beOR5mR455Yy4zpFhKP&#10;thaWb0beexBdJxjX62s8n0VvzIhftKxPiMQgOGaXli103bf8nraUlW1i9c1p0aG3OTksLR47ypJs&#10;PdbGMB/TND3/CJmcGIv9jHZv8D3bQ5bmmiWK9yE7h0cCr3UmOnf2PL145meaEPFlYrzYu6EXPS5U&#10;7FtaUWxH/VNSZdxaMzYk1PDNTv63phrxzWrXEMnlxUR8PU2j/VasFWPFt47v2cDl2WNtcaqZkWNv&#10;9lwbI+ey1ngvF/NHNcHzCZEYQWLv1X7AFipq7ENBtIVYUUygvjktgpCN6aZPMDfIHcBzY8vIxDCY&#10;L6pZZGIj9PL1/B5rxm5FYJkWA+Cz7vU1nm8UlnONJogvE+PF3pObecEXCzcflqimWMrK1tsh/rZ+&#10;2fHsE2sjQg3irpNca3u1GSJjvBjP12PNWItMzkzsq8DuCdOOQG9ePX+EGTksdG7rWNOLYRqDxYnG&#10;fEIkRsDYXhsFx/VaPL7qd/ZyUyuK7ahvTgsHthnhJoV90RS4Kd4T3LQjc/Nisj6mabyXiWDFWPGt&#10;44uwdvwMcJmtRedbc33WWsL+oxCZdyRGk41HeuPX+Ed9QiQmCq4lq82C45aW38c/tE99KSvbyKo4&#10;LYJkNi/dAovRCpaOYFy0jRAZk/VFNYtMbIRevp6/BWM02fitWZRF6cX2/CMYH6XVzJwr5sK+xvNl&#10;6OVhfqYJEV8mxmq3Bs+H573q4+JifdREL4rtqOK06BDdnFic6uMGiVh+3GCtuBEwp5c7EzNLW0sm&#10;Zyb2kXm7XCuzteg1ElkvxfX9yR4zmD+qCZ5PiMRY4NqY3YbQezXbtyNaUWxHFaeFA9uM2Cbl9eUY&#10;Y3YAN21sI3ixXr5Z2ppjxPPNZK/zMHrnRv+ibAY616yc9yZ7HRiP/dlE87M471l5PgFjsL03H/Ng&#10;+zAe4x4d1YpiPtfF6VJWdrEb2KZkabrFY5V/63aESI5R39HIzjUbf2SWxPVgHPYFrVsxRycyb4zB&#10;vkcm1qOXx/Ov9XkxCI7Zu70isDff9DNaUczj+t85LYobWAEqOvaZpjjSGsNNPDI3Lybr62nMP8Ka&#10;PJGxkZh7481R9j4vJsOsPM+Cdz+s9R45ZjA/04RRnyAxkdij8DHXXoEa0dRn55GtOCT1Y/3CgWxG&#10;dJPq9RWyGdy7jRAZk/VFNY32Z48zjI47IngtvfvDNA8WrzXnI3AI2PwZ0bh7weYX1YSIz4sRMPbe&#10;bWvX+/Uife3Tx7hoo9qDs5Qd0erfOS27MQ7blCztgp/weMhcvTlnYkZYMzbC1vkfidn3Aj8KFtG4&#10;R8S7p9rnxTFGxrI4pgmeT4h8/g/BW2sL7MXaR4+lH9WKYjse7JvTpSxlY1yPtDamiHYBpyJ91LcG&#10;z4utx9oY5mOapuePMitPS+SKxs1GliBbit6cWHwPlm8kz1Fg14NgDPZH0Dms4x6Z2NaJF58XI2As&#10;trPBvPR8sAgXol3B9m7si3atLw9qxfE53T62I1uRA+9fxtrNRhTXbjexq7SI6Fu3GTJjvRjmi2oa&#10;7c8ee/Tiev4jgstRs+X1yHm983u+UbycW15vj63PzfJHNcHzCRITiUVw7NpWwL5g6TeQPZr2UfP0&#10;x2EpO7w92Denxf1gG5KlOf3lunt3ZD7YekRimY9pjGjcKF5+z2cxMuYIsOWbBa9d8s3IrZmZKwpe&#10;2xp0LitvRGcxazRBfF6MgLGRMXtD58QWEWps4TJNWMrKNrEqTosObGPKaEZ/OUgbITMmEqPpxff8&#10;UWbleUZwmY4ieXSrc7PzMO1RGVlj1hhLF3p+gcUxDcl85gUcc69WszSyCHHRrdGKYhuqOC0c2EYU&#10;0XATw/7B8TZ7JBLLfFFNo/3WscbSkWickI1/BNYsT30/JE8m36N8PPC5Y1/j+Ubp5fT8zCca8yGZ&#10;2HtD54gLjC26NVpRzKWK0yII25AsLdjHDT/argXzYesxEjtLizA67lXA5TiTbG6Mx37RX8/MzzQh&#10;4vNiBIzttT0wfrS9QS+qyH7taUwvim2o4rTowDaljMb6LDYBbsjZdoTI2BnnYczO1zo50Yf9e7Bi&#10;uXyglx/j9CNUnhP2PJk2C507e8xg/qgmeD5BYiKxPTAXtrO4ymcteNaPaKIXxfZUcVo4sI0oorGN&#10;DfuiMf0O4MsCWw8vxssT1TQ9v8easY8OLjPst9ba+TtUCgtcS9ifTTQ/i2Oa4H0+EYyNjFkDnqfX&#10;tqYWttUKbO9doxXFXK7/96WTbCmbbniPN7cb2IZkadjXGvovmpzzXm2GyNisL6pptN+KtfRXgi25&#10;5uijzLjX3pws34zzzmTWfHp5en4kEh/5bCM4Zlab5eMf3bcWCu7Fa7Wi2I5N/g9RxXzwHm9tn1ib&#10;Emoszuqz2AMjN+T6xnC8GM/XIzM2EyuMjHl09HPtXX/PL2TWyiy2+Cjh/LEfJTuuF8/8UU3IPKNM&#10;7J7gvOj89H6L+iRtSVpRBKkf6xcOuDGJhjrrM42gNyzcaLNtD4yPth6R2KyPaVvgncfzrWGrvBkW&#10;8tzYvJgWwcv5jESvU8dZx7OJ5I7ECPhs79V2kf1Wt7gHY3+tFmB5MTsqOM8DWhWnRRBrc2Ma9rWm&#10;foQ/G8lrtTPI5PRiPF+PNWOPCi6bmbD7JZugHM+A5ZQ2en2z5nIvtpg/yxnVBHweDIzxYo+OXotX&#10;4ELE/TmjfZ5mrT0teKFHsQegitOiA9+UbjUWh32F/oCw46N9gCLzicw962Oaht276HGG3riefw3O&#10;MlrF0nlmeF4Ww9BxmOMZiN6HNbBzMI0RiYvECN4aWQPmXdsK2L9ZhNZePaqtZykzbRaY9+hWxWnh&#10;wDYhtjmxvqeh77IaGaLfu/VYG+P5NNG4PTjSXHqQ5daa0jPXsjjxln50tpq3zps9juKN8XyCxERi&#10;BRwz2s5m8XL39uQRrdgDeaxr7dGo4rQIYm1QTEOY1m71R/kEyTwj843EMHrjev4RtsiJWEthK6zz&#10;oZ699kfd8Ue453Wyc0c1YeTzGomdCZ53tL3C2p9nakWxDVWcFh3YhrRWY60CN9xsOwvMm8kfiY3E&#10;tEBcz38v7j0vsrRac/QRlsB1Zs6Xid2K3vVoMrFR1uSMjI3ECPjZ36qdhrfnooZ6RiuKbanitHBg&#10;m1BEszY00dBnaYPgxj/aZsiM9WI8XwQ9Pnt8RCYuC7osPX3Le8PO92pk1iHzM03wfELmM7snOB+c&#10;J21xQeGixr7WkYiG/aKYy+l9ZZeVoSFsc7M0hGlN6covp7ZaAft7Y82LEYllvqi2FXueaza45LAv&#10;mra1zM73aETWSyRGiMZ6cZHPnoCx2M4C82IrYN+E7KMfoMYW5xqtKLahvjktOrANaa12acObrwLH&#10;4Ma+VxshEhuJsVgz9hlhy81CLcPUOA+dU7eIpQs9/xrWrpnoeB0XHdMCsZ7f8wmRGAvcA0bbEWgO&#10;tnDvpRXFXKo4LRxwA2Kb0hqNbbYPDH2BGHgxzMc0Tc9/ZEYfuywpXFqYj/VxHMaMgvlm5X1l2Npm&#10;muD5hMxndUtwHlZ7Ay4s1t9aK4rtqOK0CMI2plFN9y/foH5swmoTxA062u7FyHm9WM+XYVYeZKu8&#10;I+CSGkGW2qz3ruTAVsM0RjRua/Z45mvO4Y3NfD4xdq82DS5W3UefaIgVN6oVxXyqOC06sM1orWZw&#10;tXE7cT3wBbBVGyEyJutjmkUmtg3Eb8mKJZCCLdNRZuV5BNasld5Y5mea4PmESMw9wb3Caj+wFhsu&#10;aOx7ekYriu2o4rRwwA3I2qTWaOyYaNYGjf17Y82T4cV4vlF0Tuv41ZBl2Vl+IXrL+VWw1tasdebl&#10;8XwCfkYjY9aA57HaDDdj2IJDLbPQo1pRbMOpLZeFXlam7Yropsbiohogc7iZywXUMd5qZzOS34vN&#10;+pj27HSWzhWZWGT2vWVzYZpHNn4vZtwrloNpwqjPAj/Ls9oRMIfOdZNXFgXbV/fQimI+p+Wy1svK&#10;tH3CNiK2QWE/qkGu65PPR/LPaiOMjDkKjzjnLLeLvjgao8/naJ89nI/VWqAf+63d7qmbaU19eLQV&#10;xXrqx/qFA9uQZmnYF02BG3a2vTeZeXixzBfVCp/ePev5NV4sLvVXRt8nds+Y5pH53GMstmvBfNhm&#10;wLGY46pv7acbawuzhdtt4AZW3A98FuusitMiSGCjSmnYFw19K1iC7VowXyavF+v5eqwZO4s1j9Ia&#10;a+kWkfsg++EoeuzIGrCuydIZmdhRMte0FZE5RGIs8Pll2ww4FluPjxh88NZ+u422GEbBoE3sHgWx&#10;Z1uA59jJ8N7e2O2QNVbFadHB2pywv0ZDtHY5Xi7dXjsC5si2GdaMbcY4pml6fiQaH407KsvKa8Dx&#10;+GzX5N4LnCP2LSJx7N5k8MZ4PuHezwHPj20Ec4zeSzP7KuprNJvlTnYDBuxuWMDNMDzHTjYBTOlZ&#10;FaeFA25GbIPCPtOscUzrHXeQD5HV7s3I+TOxWXRu63hPEo92Knjt3vUzH9Pa4PPOcq97FmH0ukfH&#10;ZcBng+0omCeTD8dgS7H2RlwYbI+1dEtDWNxxWMoObRmqOC0CsA0poyGo6XHaB3GyurOrXIM5sB0F&#10;86zNh8zO96rg0hu5r9aY7LPHuTwq0euNwHIxTfB8WfD5RdsIOCYzlmLtk9YejJqlo4Z9rRfFdlRx&#10;WnTATYhtVms1RGneJo4bPbYjYI5ou4bRXCyeaY8GWxLN0T2sMahH71s0bhY4z0dH37/svfTiRz9D&#10;s8F5ZOaDY7CVxYD9m2PpRzRLZ33UimI7qjgtHHAzYv3ZGmFJbvICbu4jObYgM59IjMWasc8IW15M&#10;s9jyfmbmYTEjx1FYe6/xM4btWjBfJi+O6Y697JVLa23Bh6z71p4a0UTHfkQrivlUcVoEYBsS60c0&#10;0bGvNG+zxg0d2wg4BtvZzM4/K8/e4GM/EpG5RWL24khz6dFbrz0/ko1n4Gcy20bAMZGxVzGZ/RP7&#10;e2hFsR1VnBYO1qbENMTSUDf6C27UQfBFMDPHaDtCdmwvvuc/OrhMIkTHsGW5hpm5ZpOZ2xHWjDeH&#10;GZ+zGeA8IvPB2JsxvQeFfuyLhvpsrSi2oYrTIgjbmLbQAL1p40Z+s6E74JjM2D2IzMvzPSLkcW+G&#10;PpccyxJkS3GEtTms8ZYeYc3YLWFrmWkZIp+hETAvthGyY2gcPkzWR83SZ2tFMZcqTosAbCNCjW1Y&#10;oxr06UatwI2/F6/BMdhuxazzrB1/NHBpjNLLI0tM20x6+Xr+R2f2uhzJh58xq0V6fg8cG8mBsXrM&#10;x7EsGFw4bPEyzdLXaEWxHVWcFg5sQ0IN+xlN9EAfN+6RTX8EzDGaa8347Jhs/KMjSyuzxJjNYFae&#10;V8Zbv55vlJHPJo5ZM9ZC+69i2YKNapa+RiuK+VRxWgRhmxLroyY6wmJ7fUJ0o28kFtsMOLbXjrBm&#10;rMdWebfCWgZsCYkeRXJkxiB4PyUXthGsWKZHNY9svAfeB6TnzzDj85Vh5Hw4xhsbibmBLVxPs/RR&#10;rSi2o4rTooO1MTENseJ6GvZFC4CbfGazHxkzk8z5IzHPTHA57Ep0TtG4I7HVevPyej4EPzuZsRoc&#10;H8mDsSNjEK1//PNRbF+0dKZZ+hqtKLahitPCATcitjltoWFfNIjvbfCaTKwwMibD1vnbxrkfHb3U&#10;cNkhy473sjeXe3NVOKnjrVhzDvyM9doMmTGR81Cf3vu0xhYJ05lm6Wu0ophLFadFELYZocY2rbUa&#10;YWGxwReAkIkVcAy2AupWO8KasYzZ+SzI47qBxUQ1C4zFvjB6H0bHjWDN/VXY814zIp9fjMnEfujy&#10;oK1WkH3Q0plm6SNaUWxHFadFB7YpoYb9tZroPToxuPnjS0ATiemxZmyPSO5IzEy82+/5WsD/CLD7&#10;3buunl+Ixh0ddo8Y0biWjB0B94LI+bwYzOPFdvH2S9SZZulrtKKYTxWnhQNuQmxjYv1RzdJFQ12R&#10;2fgzMZHYLbn3+Y+GswTSLGAZevEz5+nxiOfp3bso+Bm18qK/10aIjPF8Aub5GCM3HFvB2g+Zbu2f&#10;a7Wi2I4qTosA1uakNexbmuhINBb61gvgZrMnRGIEjI2M2YtZc5mVZxb46I8Omy/ToqwZe0/WrKM1&#10;Y4UtPqORnF4M+liMiSwEtiBk30Qf0yx9jVYU21DFaeHANiNLwz5qls40Q9cbOjv2NvxMTAbMa7VZ&#10;Rsc9KmwJzEafYwHL0IuX8+jzkeX8oWeIxEdijk7vHm9N5vPrxXg+wTvXjWYtpGb4RLP0Ua0otqWK&#10;0yIBbkrRjcuKszTUxRfkZkMneDHey2IUzNlrI2RiWyA+cYtvWDM2ypbn6N2bKGyOTNP0/GvZOv8o&#10;kXseiVkDfu4y5/NiI75ejOfv7pVRfVRDf1HMpYrTIgDbmHBzmq1pXfn0hm0do8Z8wqyYo/FIc2Ww&#10;5ZAFl6wG+1HYfWXaaH4kkicSo4nGR+MisHuUYdZ4bDN4Y0d9go6hcWQv7PqYZukZrSi2p4rTwiGy&#10;OVkxo1pP1y3ZyLGvybwkPDBPZMxM9j7fWvBR9vp7Mfu8LB/TGlniVhwjE5tly9wziK79NZ9NHOvl&#10;WOu7icFFwR6IpTfDJ5qlZzXsF8V8qjgtgrANifVHtahutcDNpk/wYsyXh0MmdoSt8z8TxrKYDnsm&#10;1tKUZYz6Fuxxjlmwe9gDP5/YjhAZGznPqM/EWjTegsroGa0o9qGK06KDtUlpDfsZLaOzmM4Lw/MJ&#10;nk+IxAiRc27FPc45G/aYmRbFW0KyxFAfwcpj6YgVY+nPxr3WbuS8Xoz3efd8wk2MtWC8xWr5enpW&#10;w35RbEMVp4UDbkJsY2L9iDaiC+IzYiIvAsbNS4IQiUFwTHRsNv4oGI+lNeLD/hp6y2Y21nNZM4+t&#10;xvX8R8K6r2vBz1PkPF7MWt9VDFs0oqEe9SFMH9XQXxRzqeK0CIAbE9Owb2mWLhrq2ifHQdIvCMDz&#10;CZEYC5wDtrOYnW9vvEfOlk3vWI9h49eA55uVF5mZd2auHpm1mIn1GMnDxnifT88nmD5cNAxvMVmL&#10;mGmWvkYrivlUcVo4sI3I0rCPmqUzTevadzlmm7z3cvB8wqhPiMTcC3Z79yJ77mg8Lg1Gzz8bslSH&#10;YGOZVlyDn/ORzyQbwzQh4vNi6KJhe5/g+Zrhs8YwHfueVhTbUcVpEcTaoKIbm6Ujnq5Y3vxNf62P&#10;xTANicRswb3Ouwb2mLeCnUsvTeYfIZPLi7V0DxyDfY3n67Fm7Aj4mbTaNWRzePEhHz5866Z6C1T7&#10;0M+0jI59SyuKbajitOjANiRLwz5qli4a6tpnsERfBoTRl1skfjT3kdGPwTr2iMZp2BimHYHovHBJ&#10;Z8Z5/b14pjXtXQvzeVrGd9XHxWA9WPH1/EzL6lbf0opiLlWcFg64AbFNCTXsa83SESteQP3St14E&#10;WmM+gfmYJng+JBP7yOCjybBmLNLL1fMz9DPc43mOzNFjdr5HAj//3vNjPqZ5ePFXPv1Q8Nh7YN4e&#10;afmYZumoYb8otqWK0yIA25hQw77WES+W6ULPD4RfEAG8eM+H4MsxM5axdvyWJB4VhY1n2r3JPANr&#10;/pZejDHy+WKxTBOYz9M8n7kAZM/z9j7Pz3QrPqJhvyi2oYrTogNuRGxzYn2MY5qnC55f6ZEXgOfr&#10;acKo71Fht30Ge+ZlWpRFmda2gM0TtWx/C6Ln8O6T51vDSF42hmkC841o9Njb79oKf0+PaF6/KOZS&#10;xWnhoDcga8PqxYiOWLFN+Xp+1BTsxSAwX1QTRn0WI2MeCXxcSM8fIZpD4hYwhGkILTAMovObSfSc&#10;Oi465kj07r1GYjNjmhE/qmGfwvY5jd4nWVxGj2jYL4rtqOK0CIAbEm5S2NeapSNWvCbiB7wXEdMY&#10;0TjEO/datsg5ArnlU2B5mTbCsuH9s/KumfuasR6RvJGYe2Ldb0YklsUwjcHiItpH37rZem+0YpoT&#10;k9GxzzTsF8V8qjgtHHATwr5o2Le0qC5oP4thPuwD+GJAen4kG99D8s3Oa+HcKhNrjKX3GB2nwSVg&#10;IT4pULVpsM+wYlD35oNEYjGm19d4vkcC77FHJJbFME3wfM3wM601snjFLHSMFWv5errVt7Si2IYq&#10;TosAbFNCDfuWFtEtv8D8Tp+9FLTW83ua4PmESAwiY7DdEryVlubhxXu+ZviZlkXnwHx73Nfilux9&#10;z8b3YPmYJjDfyF7SWmdBisb2OoYX29NxHl5ftKLYlipOiw64EeFmhf2ehrr2eXjjBfAtXizBfIkA&#10;Xpzne1WSjyHMwJKgZJ5ZJrYFz4+wMUyLsmasZlYeBv7my2ozeGM8H4PFM03D/DeavqneYtaL3Ytr&#10;jt8bi3qkXxTbUcVp4YCbkdfPaFrv+ayYZvixr7h5MRiaxvNv4Xs18FFhP6N54BJh7SOBc+71t2Kv&#10;8+wB+1yOaD3/zU3DPUv6GIfoOBYf9TE92i+KbajitAiAmxHrsw0M47QP8cZorDjVZy8HDfOnXi6A&#10;5/MYHbcXeIs9orHROI9oDomLxEdiNN56yeZizMiRZfY5Z+eLgs9Dw3yzNY3pv9ycKz+7YbLXoVl4&#10;MZYvojF/UWxHFaeFA9ugMn3U0WfpGh3jxRnI5s9eEkzTMD/TnoHorcXHzbB0JBKHMdjPoJeQbnFp&#10;jT5jzINz1edCY1i60PNrrHllchSfsDWiNeZHaIy3IDS4gNiYrA/7oulj9BfFNlRxWgTATQn7omGf&#10;xWkfosdYMQKJo5s90Ith/tkaEol5VLxHiGAs9jNExpIlNA2dL5K/52+BGPRjP8O9xq7B+xx5Pg2L&#10;Y5qm5xeW9n5zFnVsgoszuoisuIhvtF8U86nitOiAmxDrRzYu0dFn6YiOs2KVrl8YvZcH8zNtDbPz&#10;jWDdtr1Ye/7eeLY0pK91XEpsXBT9XFmu0bxH50jX5X22Rn3N8Pf2FVebcdNw0eKCY3GI5UOt1y+K&#10;7ajitHDwNqZeX2uoax9Dj/PiNJEYhfsSMej517J1/gjsNjItgjcOfdjPgEuklwuXFo5fy2hOFo9a&#10;tq+x7pE3pgX8r0Dvs8n8V5p1E/Vi8ayHF5v1ZftFMZ8qTosOuBFF+2zzGvUhOhbHqGN8YWDf0jRr&#10;/SNskVMTucU9jFtu5rZ0C4zHvmhMF5gP54pLaM29780nwtrxSDZfNv6eeM8q62OahY5l45gmeD4X&#10;XKzeYvP83njUev2i2I4qTgsH3Ih6GxX2RWOxPV8Dfy+2kfmhdoG9IHovHM0av+fbG3JrPvB8a8Hc&#10;2I+QGdOL7S2rLfCWM2rYR9CP/b3Y67xbf4Yye4GGxYrGfK05iyCKXkgsT8avNQ3zY0xRzKWK0yKA&#10;3ozYxoQa2/CyPub3wPMD5svBYfQltSfkUjejdy7rEfTGIRiPfQ+J7Y3p+UfA5esZjsuQjdfosb08&#10;zM+0I+F9TpmPaRbWfsByMO0DthBwgUSM0Yvx/FpjMdgviu2o4rRwwM0INybmxxitZ30WegyOhWPv&#10;JcF8TIvAxjFN8Hx7k7n1yJqxbXD8yJi2Ypyw5zPDuWI/Q2RsJObZmfF8Z+QIg3sge4hRv6f1+kUx&#10;nypOiwC4GUX7qPd8AsagWRi+Vd9yOIyO2wLj0lfD8jItSm8s+rHvwWKZhizJZ4mx2B8hMk8Nxvf6&#10;GdhYph0J7xkwH9M01p5hHTPEf/W/UX5L2Ai9HJYf+0zDflFsRxWnhQNuRtk+6szXwG/FBPFeGL0X&#10;C9NaYNyRWHP7Zo21jhHPZzEyBpmRo+2wFnCevb5H9JmMMDvfLLZ+Phpzj1hz49+SxujFoM5ie/2i&#10;mE8Vp0UA3IyifdSj/h44HvIs+IIYYHQ8G8e0rRm5rR4sH9M8evHox/4sZH2gPTp4v7DP0DEsnmmC&#10;59uCrZ6RWViupXdzZyP7oDbE8mOfadgviu2o4rTo4G1Ovb6GbYga7e9ZEOulYx2PMiPHkUjcYhcv&#10;D/p6fUsTPN+9ic6NxaGW7W/BHufYisxn1donIsdXNwmPR83D8vdyoM5iWb8otqWK08LB2pDYZsX6&#10;bKOzYmZAcuLLyHyZJFkzdk/k1mI7ChuvNeZvjs5gsUxbywI2gjdOL219vJbRPNZzYvmYNpOt80eY&#10;tRe4qAu9+rOnI8giYmb5EfSzsRjL+ix3UcyjitOiA9ugPJ+1aenNLxpjxaLfirsQefFYLyrruAeL&#10;Zdq9cG7XB5GYETAv9pGeP8KMHBrvWXrL0fM1w8c0Dfp1H31rmJFrRo6tGf3MNxV/M+5eFy4LThuC&#10;eqRfFNtSxWnhgBuS9NlmxfraGJGYlojrsOalE2GLnFsjt9O7rczX06xjBH29vmhoI2TGmUWHIjMX&#10;L5bpqPX6Fr24nj+K5MH2Xsz47Fs5Uvnkwe9hFlZcpM+Oi2I+VZwWHXoblNfX6M3Qi1sLniNwrtTL&#10;pbiic2tv8OLRh31Luzfe+uktwayu8WK0z4qzdCQa15KxM/DufYThIjPIFjnD6MXnLUTUvT76imIb&#10;qjgtHKIblNXXxsCYGbaS7MskGz+LCZdK8fJ6Po2O88ZkfUxjeHHoiywd6xmjrnOxnEwTnYE69hH0&#10;Y9+DxTLNIhO7NfhcRogUrZGYLrhgZpqFFZfpe/mLYj1VnBYd2Abl+axNS3zadsR6kXgvFSvOG4P0&#10;Ynv+e+E9HuZjGoJLReP5LK3HyJg9YPNiWiN6ti/07m8WybE2V2T8kT4j3lzE9/EXn7xWbEv0ebxz&#10;oo6xlr8otqOK08LB2pBwc7L6uMkxMG7UJuC9eDLMynME1tza6NheXM/fQ8brlhmDPUumNZKvlxsZ&#10;jcO+RvtYXFQrONZaQD7iIjcXF8+oWWCcxGJfNH3s5S2KeVRxWnTADQmPvT6iN79ebJZePs9HiL50&#10;hGz8liQvdRh2HqY1skzYcaSvwaWklwC2CI6x4jTsGTMtQuR8AotFTffRx4jEMEbH3YvR59NgrHXs&#10;EY1rLbkQo+AC9/KjT/c9X1FsQxWnhYO1IeHmZPXRLDAuYhYYp2NhXPTlEY2Lsiafd+mIxPbaCF4s&#10;81m33TqO9IU3x9cMn3dei+xzknmx+WHfwopjOtME63qjYxDP90xkn3kbHPMBWywaXFQZs8A4Hev1&#10;WXxRbEMVp0UHtjkxH+tr9MaGNkJmPM6REP1mJBq3BmOKXdaOw5bh+daAebEvGtMtIrF6GZ1+hF6b&#10;yLPH8/f6gp4T01Fjxxm8cZ5vJnucx/rsRp5lC4750OWCsBXYw9S65c+AuZhhbKZfFNtRxWnhIBsQ&#10;25gifW09MB7NIxonL49AXOHfJubraZFj1re0KNa58Pj83WffKj48gkvwil488zNNwGvyjqN57k10&#10;LiPPrEc0501RypAFwmIsHdE5ehYB460+xhfFtlRxWjjgRsQ2Lcuv0bGW9YjGRmLadYz3AvJ8o0Sm&#10;h3hjPN8MvPzMxzSN50ef9Tj1ckATf4Y1z9kbi/PAvqVp2D3QffStIZKrd48t/dnwnrvGjWMPVyP+&#10;XhwDx1qG8azPfEWxHVWcFgF6mxTzox4hGh/J7/kcvBdJ5Md6z4x3O5lPa8zfOjHYF43pEaxzLYmd&#10;0Hvup4u/Nz/ml+tCwxirnz1GPJ9gxYiOfkv3yMR6eM+phzfW82m6cewBa93yCxgXNQb6rT4eF8V2&#10;RLfk4iXxNqVeH/WIWWN6eHGG3n15BGPuiXFpm+Odl/nw0faOWd/SenhjpChdAs+6528qD+6q3hx6&#10;4Fjsa7z7iYi/F9eCMRFm5dkb79lrnxmHD4bdCEvXSEwvzkPnYPm8Ph4XxXbgNloUQGSzYn0cx4jG&#10;RmKaE2PpCcwXz0p60+r5e8j4tS1j1Nc6fvS9Ec2DxaKmi9LT4E6IayJT7GauCeP0WPQxdEwkXsjE&#10;Ztgq7xp6z0sTjsUbzy7c0pvyeTGNxGWM5fD6eFwU2zCyJRcvA9u88Njr9wzxfEIvR3N8RLO++Qi/&#10;gA4KudRVePmiPivOi8G+aL0l4IFF6WhxirCCV9aRNc/odbAY6Vv3D+N7sHzPwMhnOTPmIzZzA9kD&#10;1Trzaaw4rVsxGhbj9dFXFNswY0sunhpvY2I+b+PSMWiIpSMzcjwY3iV5vhl4+cXnxTTwe8eYh2mi&#10;MywdC0hdRGbB39BIXjkWa878BfGjsRhEaz0/asz3rODzipKJvQIfGPZ7uqa3KFDX6BhmGGP1Be9c&#10;RbGeKk4LB9yktN7zMfOwYplmYcVpnfnXvHxeFOM2XoGPMQrGWo9V0/NjoahbKSijWGtFF7r6XA2O&#10;e3NF2PV3lvMHzM+0Hng+q80wMuYoWGvgA7w49hA9vSkfi2E6xkcNx+q+zs30otiGzJZcvCS4QbFN&#10;Cjc21HrGYL7IuNbxNeU34rovHiAbP4ox3dY6vh54OzK5ImO0r3eMGstr6VGsAnUUL4/W9HHkGtCP&#10;Y/CeMZ+GaT2yY7LxRwKfXYaPsb2HIODDRJ35GvH14iPgeN33jotiO6o4LRysTYkd635249LjcDzT&#10;Mj7UEKZ1WPMS8xiYSgrJj61FNE4TjdVxbAxq8jhxnNeXYpA9L10w6nYGvVza37tOvCbR8BhbDdME&#10;HIftKPceH8V7Vujr9T/AB+T1e3pTPi+PjhkxzIHnsI6LYhuqOC0crA2JHbN+1BjMxzTB8qEuxyz2&#10;AYlcRiQmQubWsdjeOGsMjkON9RFWqEYLU+ZnmsY6l+6LJvNn8xbQ78UKLIbd4y2ZeZ6ZubYEn3Vr&#10;5AFGdXzolpYFc1l977gotqOK06KDtTHhJoX9DDJWG/o0LA59CNMu0JdJ0UVuqXNrKfh4WYvH0kc/&#10;67+11s5kvDD6vEfGeQUqQ18DXp/2y7HXaph2FI48t7WYz9x7uJbuaXpsxDSoR4+LYjuqOC0crE0J&#10;j1k/Ywz0WfFM6xD9xkyIxu1J5JIjMTPxzsd8TBPYo9cwPzMsUiPP3vNpMA77AitQ9dy0MTyfhcRH&#10;xmEstjOYmevILB//SYI3iC0KT4ugx6NhTPS4KLahitPCwdqQ2LHVj6DH4Fjsaw3jNNh/MNZMPzJW&#10;YrJtBG+Mp2GLx9LXcXisDYs/idP06gj0R/qoaaJz1H0cK8dey8AYL1aD8dFxr4D3rE0f3kDd7z14&#10;3bc0yxgYI3GooV4U21LFadHB2pjYMW5auLlFDMdiX2uis+MnInpZkbhIjIeMt1oG82XHsUcv6Fxi&#10;WPSdiaYxC4lBdD5rTpZpLG2knc3W+e/BmnUQ+tY0c7Pw4Vv9Xk4dh4YxGI99rRXFdlRxWjjg5uQd&#10;6z6zKBiPfdEiYBz2Cb13yywCU6GwcUxDIjEz8M4jPhaDPlwCGlkSUcOiUPej6HWBawT7zTgX6+tY&#10;fYzzy8z1XkTmGIl5WNhC6GE9ZDyO9C3ToA/jrD76MG9RzKWK08KBbUzWMevrDQx1yzDe6/eOH4Qt&#10;p7xlbg85r3f+TIzX10tD9/HbUt2XY+kzRmsNLEB7fWY6nz6WfrZ9BNhcmbYnuAawb2kUvBh8uJFj&#10;r4+IX5vlQ033veOi2IYqTosObFOyNjHso0/rFhiDfQ3G9Y497SD0pq7x/J6vx5qxFpLTy40xeC9w&#10;rOWXY21ekfrWWvufvlPJBvlT392eA4th9OM83y65pMXjRyAy30jMVoSLyRngg2VYD9s7Zn00z699&#10;GIN9phfFtlRxWjjghsQ2KauPmhWLhmMRpvWwcr0o+jGwVkAd/WvAnF5u5tMaO5ZHjkUgKxj/+Hft&#10;fP76Pm5F4XI+f23tz3x3XZhiAar7DY4RvC49xmuPwtHmsyveg22Gj2ke1jlEx0XDDH29vtaKYjuq&#10;OC0crE2JmecTP4tBPH30OAgrTJg2ysCUPuiNFb8X5/ky4Llm5W0kJ+Z+I5rg6W9GkfonVWGawVgX&#10;5/PX1n5RfYOK58W+Rvpa78WgvzgGxvp4x3vAghXD4vXi0gujp2WMjS+K7ajitHDobUwRLasL2o/a&#10;yLGB+xI5KIHLemjY9eHy0DoDn6teYlKY/unBwrTD+fy1tV+6fIOqz8muQfpWi8ezYefbE3Zeph0J&#10;XFvI8vEfgvVgR49RE8O+FYd+r49aUWxHFadFh97mhH6MtWKYLhrCtAchOvVoHBIZF4mZgfcIR/Dy&#10;6SUjfQbqMu7PTShMrfpDCtS/ogrUEfD6vPvRA8eO5Bhlz3NF2Gw+b+6auAYf7ugxarJQWF/r6MN+&#10;z4piW6o4LRxwM8INiunYZ4YxiI5BtJY9Zv0L4ZfKRIypuNPPEBmLtzoyJsrMXJps3jcY80vJwlTW&#10;RnKNnM9fW/vrnb9opXOyZ4BzL2y2uk/sud9okZOzGHzYI8fYyrHWsxbJURTbUcVp4YCbkbVZsT5q&#10;Xiy2GuaLHCP6fOzlQmAxTNsL7/I0kbheDN72XrwHjsV+BjaWaYy31tpfTBamPTrr4aZA1fFsLLvf&#10;WBz3cqwhei+Pwsh8Z9+z0CR0DItnmgcuFN16x2sM8xTFdlRxWjjghqSPRwxzabRftxqtWcdMY/4n&#10;JHKZkRiPNeNxLPZHyOT4y5MLU6FT7NwUqI+M9/Hs4Y3xfEgmdnMik7H2ImusFYM332pRs8yKwz6a&#10;HlcU21DFaeGAm5JnvXjtl2PdMg3bCCwf4e3jP+uZlCZF9pzZ+B4jj8ZiZi6LvzKpMO0UohY3BSrL&#10;sxj6EbCejaU/MuwZMM29eOaz9qbMca9lGvpmWVFsRxWnhYPehHBjGjXJxVoGxujYyLHBEohhRIZ5&#10;MVGfF4d4sZ7vUaCFwQUp6LzC7q8OFKZWrhV8FKgsN2rYR3p+IRpncZT1s+c8Vp+r90G2/L3jXss0&#10;yyeG/Tfyb59ZVhTbUcVp4YCbUc+sMaIz0I8tQ/u8OODqRd2raHKpXdbmGRmfGRO55T0yY+WWW7e+&#10;5/fQj3Vprf21gcJ0Q+g3qPo6sZ/BG+f5GJnn2ZLxmdgtGDk/HcNu6puhZ2D7G06A6aj1fJ5FCtSi&#10;2I4qTgsH3Kh6Gxb6GaIzP/qsFo8H0e+QTDoWixr2LaJxQi++52/G7dT0/B4jYzLFaCRGGPnGNEJm&#10;DgTzG1TsMw37GS3D6PiR578Fk7eKMG8f/5kA+yBauTGWjWGtZ719vyi2o4rTwgE3I9y0PJPxmTaC&#10;js2Ma+9v3GXJvXmzp4gwK2c2TzZeWPuYZiOPkJkwqzC1loqlBzmfv7b21y7foOLcmYZ+S+thjRHd&#10;8m9Bb430/IdA3zA2YXZDmYawDx1qkZZp2EYNi9Wi2I4qTgsH3Jw8YwWr5JjZMjyfBb79k2kysa0T&#10;r32R4yxrxj4ay8TCVBOpJ5JcFagCWZY3eH7Pp4kWoz2/xaOsOZwn9i3N5C0ZHwX3wWjLtLcJdlb5&#10;i2I+VZwWDrIJ4cbEDNE68zMwvtdasDeq0j4Oe3kuBMNu4rA/C5Y3qj0a0SJKmPW38iPoOf0TP1Kd&#10;OOfz19b+6uVH/L1r9PyeL8vMXFkya1bHRsdF43qwPB8ac0ZhY0XLtkx7I8ee4bel+n1QFNtRxWnh&#10;oDeiaJHKrJFj1q4lmke/fWFMNEVLxiJrxmpG8+Ctx3YtowVOthjVzCpMM+eW2P9r/N8xPZ8v/6tT&#10;C28+ER+2Fp7f83nMWk9CJF8kZiZvH/9RWnYSLJ5piPfBRd/bSsMCtSi2o4rTwgE3JTzOmM4nx6wV&#10;UMd2FPWWzaTKxFpEc+i46BgNG5O9fdn4SAHk+dYyqzDV4HyxL1h6ArNAxdzeffZ8GozrxT8y0fVr&#10;kRoPP9K/KVDX3Gj8QGJuAf26FcN+z9j+Xz/WL7alitPCATeptaZzWni+ByR6OZG4SMwRibyTvZhe&#10;EbVFYarR512ceazkpkDF81p4vjWwvEyLsGbtrhnrMZrXHLfAM9vqZum9tNeioS5gXMSKYjuqOC0c&#10;3ozfNUdM50Cd9SNtFuvlMJovQCZ1JhZhY6Pao2A9Ps3swjRyzpaIS/JRoHr5xefFCBgbbffkKGt0&#10;dB43/wKI/Ksgs9ETxL2RtXjsmYA6s/qxfrE9VZwWDrgpjVgkz57g36YlLxFrSkxn2qOgH88WkFtr&#10;wubANJ1zdmGqwWItcy0rOZ+/tvaXyTeoO87hinuclz37tWyRU7N8/GcQNkGmCfgB1i0eR/oZqx/r&#10;F9tSxWnhkPmmVFsjWsTP0LoV04O9MC65RlOO4p3PulRvTDP8TBMsn6V7sFvLtNlsWZha4HVhfyI3&#10;BWoWNjcscq0Wjxk9/zOQ+jwsnzdl03tjTUr0N3Ic6Y9YUWxHFaeFA25G2rzCFX0sF9PQ59HzG9yk&#10;N/IYsqnvxZrzrxkbYauXsp732w6FKRZrmaJtIkMF6oz5WTks/ZWwPkMf90YVqWFYUlz0HnpTY4Y+&#10;7GftXN+cFptTxWnhgBsSblIZw3yiMV37tmDj/Jge+xrP14ONZdrWZN/FHnqpMLYuTA/G+fy1tb8E&#10;Bap1byzY88HCm8U0Rxd6fiQ794cC/kLUJrDfKUmr9052zPponl+KUjkuiu2o4rRwwM0JLVuwWjlR&#10;17DNGI+DvF3+83HKywGeMkt2fDZ+Ld75mI9pUfB9OfCYrtBz+cs7FKY4b2zvAC1QZ2J9rKxrtvQ9&#10;0evCOvbAOOwzIjEpvIR64eEi1JpGtDeVW45Z39KY6aK0/kJUsT1VnBYOuDGxvmxWLAYNNzxtgmy8&#10;bFO2jrGdhJ6WxtI1GIN9Cx0XOc5qgufbgrWPZo/CVMDltHbuEzifv7b2F50Clc2xp6E/6tOwdTm6&#10;ttg4lj/KrLERbuK9mymaNtGsFjWto1+O35Rh39KYjnu4HBfFdlRxWjjgpqU3pm+k4MRNDI3pAm6y&#10;Wtd+dhxpBd1XxzidiI59pll96xj71rGHF2f5mM40wbutHtE4zYsXpkK3QB1h5Dq9daHx4jzf1uC5&#10;sc+wYt4cH91rFnLTRUPTMSweYbGCTFRPmB1rwy8X0IpiO6o4LRxkg5L2m7JeIeqZgJstmo7rbdZe&#10;i7AcF/T0NEyPaNi3iMYh0XFr41DHfhbr0SB7FqZIdI47MlygOkt+Nb210PNH0DlmHbM+07AvmqWb&#10;N5sdWy1qzC9YfoyVSTPTfixC0SSmKLajitPCQTYjXZRKYco03PDQGtlw2caKMQL6mcbapbU3KxdB&#10;T7enY59pum8dI724GRq2Gu/82BcNb/1a/tKdClOZP7tOjXf/NuR8/traLzkFavb+R+LxGrEfgY2J&#10;aoxonIDx2Gca66P2oV8cb83Za9gxaz1N91HTPnYsyIWgYSGKX0RoK4rtqOK0MPlibk5ME9ObnN7J&#10;cZPEY9xscdNF3dJIe/UywbwO3osI+0zz+gyM0X05xhgLFsc0Tc/fjJi321t+c4ywPJp7F6YH53z+&#10;2tpfcApUwboe+fhY/iPA1gjTmvFZwWMN05kW4e3jP9fH5odB33ivtTTvoeF58Fhrb8pwH/fsW1uG&#10;b1ZRxKjitDD5YTu3H7a3ttx8S9qzs8qCmyluunjMNIFtsKhhy1B59f5swXwRzcqrNfRjP0JvTM+P&#10;WPPDPNb1NeMRRfmLdypMGXh90kf9DoQLVIF9xLR+VNi9ZpqHt46jGuvf5L0IH7p3o3GvwhaPLfCh&#10;esesxeLTt1Nr7ctlZFFsRRWnhcl7cfput9+iYkEqPr1j48bIDOME3WfHnqZ8+ELxkKmzMRmN6W1A&#10;b4ZPNM+XJTtOx1uPDh+rdaw5UmEaIXvfJnM+f23tz5MCFe+1NtSxvwSvKxITJZLLitG6dezB4lDz&#10;+m/wv0R++/jPBXaj8dj6QOCJET0OY/V5rVb27NsiFG1p5/alvbVTFQ7FDtQaK0x+2N4+vj39YTu3&#10;H1x9i4qb15thDd56enNEDdE6xty8DeaBpxJGT8PG4bsrAssziuTCnNZttY6tueOjs+I0v/RghelB&#10;OJ+/tvaL393eY+wLvY9d6/hGYTlFY74twPUeAcdg/wPTcQE/FJo3+FBin6Fz6HgEb/JyidWFqYzH&#10;ff3dTqoo/dLe2hfzXEUxhypOC5P3gvTz21OxUzuTb0rZhirH+DbENyOOtTZx2VTZOfSxxC6tLfrc&#10;OA8i69P1YLHZHAiOxX4PFq81fYs8onE9evOR46MWpuzeWe0dOZ+/tvbnLgUq3l/LtD/CjOvU510D&#10;XiM7FnrzZmOYZvFxDy+DMmNbgwniPmZNXp8E4zFHgxsvfvxiQRer7/b+bakUpe9W35wWe1BrrDDR&#10;35rqb08/f9esN0G9KTITZJNEP1rmjWMdG+h9ehYfL6gk3mViP8OasQi7vZHrZX6m/YX7F6an08+1&#10;9tM/8p9HU9eP7T/2o/ccd+R8/tran738iJ/NHcFrjYwZwcorOrZRcP5rGL1+aw5LNJleSGK6z2C5&#10;9XgrxwLfiIpf96/b99vyvue/f3v69lGgFsWW1BorTD4L088/a/T5HmEbIG6QaL0YxNr5BZZXH1/e&#10;OFffnhoEQloLTFMTzdnIpUbGIGwM0zLo61W31MWKQW1prf35+xemN+A8G7kPGmv53oHz+Wtr/6cq&#10;UD1jeL416Jyj+dncWF6MEdgzwljse+jz3Ryzk0XxFhROUGJx72N2+83obZEq7eelyBnlG9P3AtWa&#10;X1HMoYrTwuQHl6L0fYN6b9vVPhzZENnmGDV9Ngsdi1i6Qu++WhsFd3QLy2/pGbwcnq9HZKxeJGjI&#10;Lx64MGXzRQLL6x6cz19b+zPkL0m1wDMRIjEWkXuIMTrWG9fIvLCvsZ6RHmONZbw557vRenuTZwz0&#10;YRzmEOsVo/r4szCV/HK52qpwKLam1lhhIt+Ufu7FUqjqfV1vgu8x3PB37eiX8YybXR/o5ZBvTwUr&#10;TmGd8vPCb1trTJS145FsPrkt2Ea4XhTXGrMjF6YR9D3ylt6dOJ+/tvZ/qD+DupAPtDaPTJwH+rGf&#10;ZWRO1hitM79w44MHT3+cv2aB9BaY9rNFKfst+4us2i/Hcomfe/2n9nmbqnAotqbWWGHyE+p91j42&#10;putNS3R7c5RNT7d4bI0TPUN0HMTgRYm2B5HzsPkJlh4lcrs8bhfD9VtMjsX+7AELU4HdZ+v+rF2q&#10;G3M+f23tT333+fNYfCaNtCN4Y9GHfdR6fkZvvOD5GJl4ubfuQvD2OcssrDjp6yIUTft1vFzy9U/J&#10;9HG7LJ+fuhwXxVZUcVqY/PBiskF92ueP+gXZ1G4NC1PcELFIZaZzCxhjxRv28SJ5a21RefVujP1e&#10;K8eeeeOkZcbojdegxuIt87BySruoP6y2tNb+zPEK09Pp51r7GeMvQ6ml0eU33/8vRSHn89fWvqpv&#10;UPE3C420EbwcWtca6+M4fczGoK5h8VHYfKSleS77BvWT/SZlWEwys8Zgn9k3FSOtXAb741uf9qW1&#10;9tNVnBY7UMVpYfITym7faW+ttaZ+rH+t326c2LIN1jL2j//rPm6+zL61tkAfc+kXzfXFXvc988DY&#10;hd5YO9Yag8bGMy1q3vn0fK1W7E8frzBdBVvKB+R8/tran7h8g6qfG3uW+pmymMVZD6h758O+ZZjT&#10;GsviMsZyavvIr4pS4SMH7jmW6b0NfeJHTZu15/XG4ViJl8v5LEwFfWtOl6L0py4FalFsSRWnhYku&#10;TvmP+D+P5c38eaw3X9aiZpkuIrEo1d8A4BjWhwL16vgyJ/1C0sZetNhmrPcyZWAM5mFzjJiMs1o8&#10;RvuijuW82P7vxyxMP7411ci8PfQS10vwNx3v29PWLgXq/wZ/BrVBe7qYPE/2zNmaYHHaJL/Vz5g1&#10;1tIXNT8NxoTM2B/oQoiatZDOzr6nW50Hc2MMs/bxBcPi3J4vqjAVK4otOaFQFAIWp/gN6vuG9taa&#10;6n8eL7DhshY1Zrg5i6b7kfF6U8ecl7nIj/evXjxkp15jvRd51CJ5cO7Yj+Tw4qWQ+dJa+4Ey+YcQ&#10;Je5PHrMwpSydviDLF+2MgcfhfP7a2h9X/8yUPD/97OT56d9wsOfP1gLT0eTcVt/SMnpvDjJGQB+9&#10;FvwRvnyDKt+iqn3kZg9ixhaOlwP3MMyF8TgWx337uHTdMk0K058GK4otqeK0MJE/c/pDKFDlvSVc&#10;F6hyJMY2W+njBo2GmykWlZ7peBj78Y3pt89vTMXwJbTgS8owvGw0L4fni5g3vjcvKwd9QYMuRQwW&#10;OLr/J45bmNJvTT30UsH+m1rS/8gxvz1t7VKg/i/ffX6wsTDVxal+9pHjnjWnj76o9cZF5iqgbo6D&#10;H+vfLAA5zhiOYzlYgcriWA7cN68u4ANR5e8V/IB8Y1rfnBZ7cEKhKARdkOpC9Ydqv34Hd3M06y3O&#10;WtxMWVGKGy0bj2PBbn68r+aH00e7eVldLHo7enk888ZY57Z0Ziw/alKYsgJVF6b/68EL01/T+XG+&#10;7r/BsfT1stPHv/7gBer/+N1tUaoLU/088fnjusAWj5k14zhjs8dZ+tWP83F/YHubXgxsX9JmjZNj&#10;LEb1MdsHWR7UkfeL/7wF7zFfyDemVZwWe1HFaWGCP9JHe1883Z1d+WVzxI0bWzEsTLFIxXjsYw7M&#10;JXN5g78sdf68nMxL1tLw5Y05NZjLM8wjuVBD6xUR1jzFdAGDJkXO/3zcwnSIRR2rZXPVlyWofQfl&#10;fP7a2n+vClT5FhWfJxanvbURsWYci0XOwcah1huP8VpnY280/eDx4Vv7kWUsjxyz/Q9bKxfqFtc3&#10;5WR8MaH3/6LYkhMKRSGcfuW2IP2J1tpPXuwnLu+ud3AnZ9pibKbMME73ZZP+HopO7GMOyIUFKX6b&#10;al3Gh/bW2kn/2bOLXWlkvLYTGPqj5uVgmpi+PpwLMyxcWGH6Pxy7MKXfmiJybxB5v2MRinXKubX2&#10;a4/77WlrlwL1j11+xI+FKfZxHej1IMe4tizTsWxcg5YZOydq3vhezIeu/5gPfINK9xXcp86wWNDO&#10;l31L7126/73Kx855bkv7drHzxaT/aZ8XxNprFrIU0E6Ssig24oRCUQinX7kuUHVRqu2LvbMTO7fW&#10;/r/W2o+N9nuygesKQDbzX73EM9M5bjfzzxw/bm358eXcF/vof7u+HEFrUoSewLAwlXFWi6Zf/hjH&#10;jrFg0PaF5LfOqwsR3Wpdx+N5vrTW/rsHLkxlmeFxBFyqov3sAxSo/+V3188Z10wjawHtB7A+Gslh&#10;rR1tGM/a01trXy6ftS9gH59Bcl5hacZvJEHDh/mRT/Tz9d7xUVSqPeRmH8OFootRnUfnkMLUsm9t&#10;ad+3pf34Yt+DnS/nYizq1rx/Y4qFKP4+ZfnW2vL9VZKimM4JhaIQll9u7fTL7wUqK0q1dlugMnu7&#10;LgypyWaNG/DnRvzux4JUilX9kmCbuhSn38i59ctBvsXQN0QfX15WJ/mW9fx+/GFQpOrx0srL2HpB&#10;a58ei8csh7xJMKeVQ88FCw/Mp8+r7Y8dtzA9nX7uvUj86R+9LwNBH3tE4xqJ/YfeC9SjFqnn89fW&#10;/vPLPzMl4LFeA1Kt6BbXGY7X60yb1nA9yVjdnt4u8UZh+uXilwKSzkM+u05hKjF4/g/0t5xYUEpf&#10;9hpE72Viet/CPUz2sdv9TL4ZPbXvlf34Yu/99zg2j2tORjEqj1i+MT19X9+cFttzQuFVOf3BuhXI&#10;6ZdbW37ls8XiFAvVLx8j8S0jO7t8C3A2vjWVzd76tkBv5t9IYSrfmuLGjgYvBfz29MoPL6mPy1Mv&#10;MP2NKR5bLzm8PfjStl7Y1nidA4tSlkvn0OfDghTzfTHG/TfHLkzbT/3o3QSrQLWOWd9DYqX9mR+1&#10;9muO+y3q+fy1tf/CKFBxLejCVK8Xts70WtM+Oe6NwfbUPj9brDD9KDLVOMyxXHKgXX1jiibj2V7E&#10;ClPtx72sGTmwMNX+y150ZZ8/wm83Bep7kfr5o36ZA97U92P9aHUxqu30/bstlwK1uOb0204oFSuo&#10;uyn8jdZOP1+3Q3OSb04vtvzybVGK9oObt4y8UbBA/B4KU7Yh42asN/FvaiwrTMU+N/LbwlTy4Y/z&#10;MUZBX2zqG9Pl8g/6XxWmlxcS3ha8RWjaJ8eYB+OwUEB/5LySBwtVzC05DlqYfnxb+ZPJolSDOvY9&#10;JFaP+enjfov68SN+WWft8nxxDWAVg2vnpMaytSfHuI7QJzmk/fhNn4x9a+3L5XP35fLTCtE/PoOQ&#10;4+MzC/2bb1HFp8Z/PMhvsJdIUcm+8RST8XovQ9PjWQ69l71/a9pu/nyp/nH+t8s/CXX+aDVyWSdS&#10;iOLvPZZLUSqF6QLb4qtz+j2nm1dFsQ7ZAl6a0+87ve8FrbXT761bIuhvTa8K1Lfrb0xvC9R2+ZNM&#10;YrjJiklxid826GPZkLWmY3Rxit9eSIxs7Hr8GV4Kxrcei8Syl5s61j/S1y85fFF+5CGmX+66L8cY&#10;r8f1cug+zgFjvKL04211sf/2WIWpFH6n08+19hM/ejekV5QyTdPza1iB+lM/au0nP4vUIxWq5/PX&#10;1v4rVaDqdYBrANcGWjPWJx5LvF6TYpJDx+FPKfS3px+fR5LjKpeOVZ/XqwcGtjTYN3A/kiIVfWKC&#10;lUPy/JjslTJG5nP7F58afHv6/k9CfRamtwXq7Tem2q6+MZUf5ysr3jn9gdP7I2v1BddM6k62S0Ul&#10;n9l/FHwvjBSjH60Uqb9yXaAy+3KVCTdZvdniZi7FobSyGYuGRez3xremuuDEczLT84ACtV3+clRr&#10;14XnVQEqLzn98tTxMl69aK1jfFnji1vyWDGYA/ssjhkrSLT/zn/5SRd3H0XeD370bj9M/NlSVkBa&#10;xxkwL+b5ics8f3hdqN67YD2fv7b2X393uw5wPbBvTXWMXqtsjaJmWWu3BenVOeWzJpr+XKrPni5C&#10;P/KTz/NVjIpt7XZfaN/IXob7nJjey9AwB7PPPFiUfn5r+u3y4/xv8CN9fXy5HeTbUvzm9OMbU2y/&#10;faQpdP3ws+ArhlnO5zNumS/H6XefWvuVS43zU62d//DnB/gRueeLrSh243T5VlQKh48CAjSmR461&#10;xvoaLGYXVYtov2hMx/Z8+V+NFsUTc8/f4M7g9G+fWvvb7b2GaK2d/+hj1w9H4eWL09MfOrX2f6u/&#10;U/MEi+u9OCU/ziyKe+AVdVlYLiwme4Vm75hpGqZhcYrHVkHKNN3i8QhrxxfFZtz3py8zOP3uU2v/&#10;4FJDtNbaP9Xa+Xc9dg1xBE4ovBx/T/1E5cLpD9RtKYrVLEYhN0o2VzaewQo71LAvsEJzhLXXMfs5&#10;FEXRmtQK8qcthP9XHRfDVBX2K+Tl8TegXxRFjtnF0Ox8GfQ3nJ4m+lpYjhnXL0WqtqIoxmH1QxWn&#10;U3jp4vT0715+14P8/dZO/9FL35qiGGd20TM73yj4ErK0RnTrW1R2bUxrjr6GKlKLYojTH778OB8/&#10;0+fWTv9O1Q9Z3t7eruy17+Cvqr8AifxNFIqi2J1e4eT59UvDOmbIt6IsztKboTMtgnVdWxWTW+Qs&#10;imdGClP2Gf87KBQWUowiL1ucnv599bsetsB+GfpFUfSZWeT0cvX8M7D2B9S1H2MZkRjv+rYoUmfn&#10;K4pnRn+5hV9w/f3WTv/hy5ZXLvgNqcXr3j3599Yt/u7la/uiKPanVyj1/Ftg7aNRHfsMvC7sIz1/&#10;ltn5iuIJOf2h08e/7kP51fb+z0u9MFiE9opR5CWrr9N/ellY7BsR4fv3xXX6Iy95i4oiz6zCppeH&#10;+Zm2BfiNKcJ0piF6/ngt2Ed6/qIopnH6zy71w7fOZ/vvXf5eywuABWimCLV4jTuH/N3Lv2nae9H8&#10;g9baD1EsimITlkChxfxMG8HbCxhevKVHwWvCPtLzZ5iZqyiejb99qR/OnT3gH9z8rxKfAixCZxSi&#10;jJcsTs//2rm139ha++lL8flrL/+/ttZa+w2Xdmmt/cbWzr8F/zBJURQ3rC1oIuNZDNMysH2VaRFG&#10;xwl4Lb0+0vMXRbGa8y+cW/vNrbWfufyvS//xS4v8htbOv/N56octC1HGSxanrV0Wlvz/whm/5hJT&#10;FMXr4X0jgnixlj5KrwDt+YuiWM/PtNZ+0qkfTo9bP+C3onsXpcLLFqfnf/H8/s2ptZn/bGvnn3+e&#10;3/UUxUNjfU63Zu89Ga8T+5am6fmLoljF+Z8L1A+/cPz6AQvQexShFi9bnLZ2+Z2PdQd+PQpFURwK&#10;9mJg2lqOs1/vxxb3sSieiZ926odfh8L+YNHJ7MhYt/Y1+HXG1/I/9Ri/6ymKQ7C2kFk7fi2RPToS&#10;0zo/4o+C9wP7RVHcnfO/dOZ/1rTd58utRyo8I7x0cXr+58+t/RSqrbV/GIWiKO4GK86YtobIXu7F&#10;zChKZzL7/hRFccvPovD+Z03Pv3X+l1uyxWAR+izFKPLSxWlrxuL6TSgURXF49ijI8B0woygdmffI&#10;mKIo5jKxfugWn2IvwqGL09PPnz4syun3xWNba+382y6/w1H/t4fs73pOv5A7Z1E8DWuLpLXjZxLd&#10;9z/eIuiYCN4X7EcYGaNZO74o7shQ/fB747GttXb+F25rhfPvudUabBu6CD39jtNLFp89ck/iEfj7&#10;rZ3+9VM7/VuxSzv9/Km1/0cJf/OiBTj9q6d2+ldO7/8r1KJ4NdYWL6Pj2TimeezxDsicIzv/Njim&#10;KAqbv9fa6Xed2unfDNYAP39q7a+31n7lWmPfgH4Unxf78ju+tC+//Yv/v0F9YZbz+ZzZQndFF4nn&#10;P8p/N4J8jPnBxX7i3c6//3p8pABl5zz9wun9f1t2Vv+HCCP2XpxOP9da+xHKRTGXtcVRZDyLQQ37&#10;Auq9vmDpUawdVessJqJh39I0PX+PteOLwuS7dj5/RXEK+h3/Lfh+/iJjvlzqhx++/6s+337/Nwxt&#10;X34L+9vU13z7j6/HffmdX97/1+hQP2Bc8YzfnArfX/73YX+ntfa3Wjv9jlM7/e73yz39B7HLPv38&#10;qZ3+yGXMbz+10289vef8ceD/q1sUz8zaAi4yPhKzBuvz++b4eoyOayuud3RclK3zFy+PfORmWuwE&#10;8I2m8K219qvv36S2v9Xal1/40r78G+/F6Jf/5EuoMG2ttS//3mXML3xpX/7lL1U/JHiYb06n8s+0&#10;1n4RRYN/urX251Xf2qiDd3GPb1jrm9Nic6zPQZTIeBazh4ZEYlpnD2C+iNbra0Z9EdaOLwrKd+2b&#10;9c3p8Jp7HxgtINP85KVwjfBPttb+qupbe0nwWl/pG9aNqr+DEy1M26UwXZQVxauz9nMQGR+JaYk4&#10;i8hL4Q3ipI9m4fkQvJ5eX+P51rJl7uK1wc/Rx+cJhahtTLQwbZfCtOqHIVZ/c/r+LV1RFEVRFEXx&#10;6Hz79idR2p1JxWn9CLkoiqIoiuKx+e4Qxelr/li/KIqiKIqiOCRVnBZFURRFURSHoYrToiiKoiiK&#10;4jBUcVoURVEURVHcHfk3F6o4LYqiKIqiKKaD/9BXz4QqTouiKIqiKIrWSMG4xkap4rQoiqIoiqLY&#10;B6xgiVVxWhRFURRFUeQhhWXXAgwVp8lzFEVRFEVRFI8AFpOebcQJzxOxoiiKoiiKotiC629OsQqN&#10;WFEURVEURVFM4lSFZlEURVEURXEUEn/mFL8yrYq2KIqiKIqimMvptti0rCiKoiiKoii2JfHNaVEU&#10;RVEURVGMgF962lbFaVEURVEURXHhtlicY3GqOC2KoiiKoigOQxWnRVEURVEUxTD4Helaq+K0KIqi&#10;KIqiaI0UihGbTRWnRVEURVEUxf5glXuxKk6LoiiKoiiKHKSoTJtBqjjFnE7eoiiKoiiK4tHAQs+y&#10;DTnhuTy7gYpFURRFURRFMcZpaSt+LQvmK4qiKIqiKB6W5e6W+rF+URRFURRF8bwsy31M16en2x/e&#10;Z60oiqIoiqJ4RbAqHDVNfXNaFEVRFEVRtEaKxp7dKuutitOiKIqiKIriwm2x6FsHDA/YUHGamFJR&#10;FEVRFEXxKJBicZUNsHz//bfBoe/84Af/LEpF8QT8qLX2HYpFURRF8dT8+Md/AqXdWV2c3pf9p77/&#10;GQmHmERRFEVRFIXPSMmysjhdMXRD7j6ru0+gKIqiKIpX5pFLkeX7778/xPx3n8TuJyyKoiiK4tl4&#10;7nJiwtUNpFi+fYt/cxoOnMXuJyzyXD+kemSvzYLCbtzvzMUzUDtXq7vwGjzIQ16+TxSnN4yPLEL0&#10;b3A/4kl52QtXVD1WFEWxDfWOuSsr/8zpPZg/3fkZV3CoyRRFURRFUbyzV4niFKeGvBP3PTvhcBMq&#10;iqIoiuJRqDIiTuovRIUDt+LuE3gN6jYX96D+lEJRcGpPLjZbBRulXcvYnznNjyg6HOuWbjCbDVIW&#10;G/M01eLTXEgxRG0+D009vpfE+bH+6zDnBszJEmLHUxVFURRFUVhsUZIcrDi9nsphJnaYiRRFURRF&#10;8WhUGZFj+XHiz5xeMTbqJXmuWzVwNQNDijvzUD8Jf6jJFoejNqjDU4/o5TjYN6fj3P8igjMIhhVF&#10;URRFUUR5pvJiVXE6PNBlQtYJKV6Zun3FPajvP4uCU3tycXd2XoTjP9Zv+0/2EXn5W/TyN+CBqWqx&#10;KIp7U+8Q4DVuyPLjH68oTg/G8S6EzIhIRVEURVEUa3im8uJgP9afkHFCilelbl1xT+qL2qK4pfbl&#10;4u7cYREe8pvTw02IEZpkKOilqDuyP1X0FUVRrKfeX/ux/HjFN6c5jNMY8itSt4JQN6VPVZ9FURTH&#10;pd5jaf5/STGxaz09aCUAAAAASUVORK5CYIJQSwMECgAAAAAAAAAhAG15adJkSAIAZEgCABQAAABk&#10;cnMvbWVkaWEvaW1hZ2U0LlBOR4lQTkcNChoKAAAADUlIRFIAAAROAAADFAgGAAAAoo5ikwAAAAFz&#10;UkdCAK7OHOkAAAAEZ0FNQQAAsY8L/GEFAAAACXBIWXMAAA7DAAAOwwHHb6hkAAD/pUlEQVR4Xuz9&#10;aQ8sTbemB0Vt9ScMMvNgY9N4aBnbuGmaPgeJeR5kMZnRzBiOgP49fDHiryBkIYRAWwghRJ9znuNf&#10;Yp3iw67Iveque61YEbEiMjIrLimeyljDvVZkVWZVxrv3fh/pb/zZM43m3/hXf73+jT9Dz2ZzLR5o&#10;OBnaDzXaduqixrL9w/1heAH2Y4rxytwT/7B8MP9tFFM5J7FvJqe26ct2GZsh9T5ksP/jP2IuDtT5&#10;a9Kk74l5HaD+h43M3w5RwJhj71ZsnmPtv/w/pvR/+vvSyIn6Vu3Vac3/s/9DSv/K30WrrqfZ0xf4&#10;UsHf6ksFv+VLBb/lS9ufkiOm5E8XjUnOOE9MqohLFbHRcZma+JrYVBlfE5uZkVMbL2nNbc1Lnbkp&#10;ID8FaWiQnyz0uGb+gGPrFY9TSulf+5nSn/z9X+u2RoL5X5MYy878WTPjOcY5+pBnSj/QNoS/8Wd7&#10;02RzD+QFuwK0F2q07c8ncRnxlJf94xwV4uX0Sewffbzmb/Hoz4fM95o/Nb+cog/mmv95/Af80kdy&#10;j37yXITQOdTA9WCtw8XmPfpirsaQmh+fOzaXBtSBWnSeD7Eei4V5jj9qOcEfE4cI1ijwoVNJb74X&#10;q84In4WVN8LXwyjdEmfVnUVpfSW/B4+GJ2YmZ/QzoqZX0xvXwlW1N5sSFT9RaCyzIfKnkCee0ZrX&#10;eX3N2TjZbO5Iw3PQMGgfH4YXhp2uicV/BHH7MXXGZxOza/PDLP0in+oxP/Gl9PuB2/J/5BfqHibi&#10;L26evBk+62Pdt1o479EXczXGWxPnhR6kDqv/cQzzjw2RQrx48fFM6XE0h846Hp1f9L35kiidXlbp&#10;w8OoXku6Jb9FKXd1fwQzaiRnnaiYSEbUG6H5Lexztx6dX/3LguvCuWZjeONW4NXr3jjZbCIIekbq&#10;5qOHD4Pf/hbiiLfstTrHFOOVeSn+MDF/NjOfmFv+5/Gfd59Vt7gZI+yljYSj/sv2Vhfn8ny9bG59&#10;MVdjjJoHbF7Zw2EU9fKGCPqseTZjvY/jPGdxOF6oP2ZlvpOHpeegN79Eq3Zr3mysPi1fCSvX8vUy&#10;UnsFSusr+T1EaKxI9Lqi9WqoqV0T+41c6fw0fMVemtr3pvf8YD7Os43ZR1Baf8lfwd442WyiIc9P&#10;0/mo/2Hw29/W44jX7G8hjvi3KcZivmP+JqHEHrUMPz7gl3Kth3lNK2WfGPhgj/XeauCcbJZk22HS&#10;9HFu2Cx9On8zGD1IfYj57fh9nM85jWdz6UIf1spYPoH6he3IZTwsTQcR+bW05KRC3mxfD1fTTQHa&#10;pfzR/ggiang0VovxEqlVy5m1W7hav5sN/kSpnWc0ewkrT/rktaUd9yLq/Tj+4dbNZhNPfraybgAj&#10;+aj9YaizH+thsUnRSJ8afCIA+zP/B+OxP4yBY2sTI88PM/PnQ+YraH88kOdDEpvnb33IzRPpFwdv&#10;c8dmyaEpQmTAMRf6zCadWPNjDj3g+pn+YcP5mxCfZzPW+TgW8yf2ibmVRH6BZx6duj25Gq2arXmz&#10;sfq0fCWsXMtXopRb8lv05K5CxBoiNFbkrHWdVTdTU78mtpaR2pvvo+Pnyxuog3MNb1wtJ1wnP9Lf&#10;+LPf/683m81mHJ3PXl0cD4/SwKiw54fLD7SFCvtHL4X4tymLxzjpx3jsm/gTPjSD7zCTXEtb82la&#10;CfvID/SYC/HMdoA9JmXzROgzm3R+1MR5oYdn+lzTUVPEyEJvMVKczaULfYX52wZKB/QLPkCY6jp5&#10;GPmavZVWPStvtq+Hq+mmAO1S/tl+D6toRBLZj1fLGzeCM2vPpHadtfHfRO9Xc2/+SuBaSnMN/HnV&#10;C35+cR4F9Lz/qs5mM5vom0ctub58UKUBiGLPD/IfLiVe2t/cjvg8ZXacf6yP+D8eoiVyQ0DR0nrB&#10;jYkPX4XW27GYHzps4wLfD1xrzsd51s6HYJPOj5o49/YgbEdNnCv6b4eg/TbHOviZBT+bo3wLDzEO&#10;AoQ/NCupza+JvRvW2i1fDz26PbklRmrPImINszSiYlbHuwZv3GbzbQT8rHgD9dgcbRqeuFIMXvs4&#10;b8Wh82vjZP+pk81mPjU3mlE80+fD67sTjba9ZQPlw81i07v9LQfjhfOZyPpg/rF5QuZvtcD/kZ8P&#10;SazsK0JLbp4kPPeol3VwLuvk/7xsh0vRFy9qjLsmzg19tB2HWA9qsXn+zGLd7KfHATzEiNI+9BrB&#10;XJx7sHLu4OvB0rV8JUbmlvwlSvln+2exSh8ZTz+emFQRdxVGrWeU7mYzA/yZgj+XamjNY4y8rkif&#10;+0+cbDZn03PzieKZyEOndDIMO3VR42/7m1s7KWA/Dlm8sD1ZjNTBtZNYy6/51LryHHVqfWyeSD/q&#10;5bmsl/8j6wjbW7qycfER462Jc6MHzYZa6VUvb4j8MkAMmwuz9h6M4gGjlx4db5437tsYdV56dHty&#10;S4zUnkVpDSV/FJ46UTFnMKIvr6Y3rpZRummw9mbjAX/+4DzbJN7PLdOqhdViNkTGeOIFe+Nks1mF&#10;iJtIBPmB862XD0PZ/vbgKuyfxt/2D/eH4dNejBdxTzF/N76mmM/8EvSR3MNE/G9yHVpHX69X7BP1&#10;nvk/OV46SF9v6VoM2PLmhQjhc2cP1CbdQks63j7PGIPHUhP6P3xYIwqh+6j/MqecpdGSkwp5V/H1&#10;0KN7Vu4KlPov+SPw1PDErMZZPZ9VN3N2/c11GfUTwaKlppWDvtr5o+IawlwvTJ/ZMpavgr1xstms&#10;Bjy/ncOriY9ePgxlOz5QZ/un8b0us3/g7VPMnw7/x0O4OKa+gjZ9ANd8jVpHX6+BfaLe4crxv0OP&#10;eTHmzcBtdK70hTU/PjsiRuYJ94f+4RDhH+fQmD/JmjAmVf5QUBmgGaGh0aLbknM1rDVavhJXzE2O&#10;/F7/DFboIePpJSrGi1fLGzeCM2tv6sGvXS+teZt38DzWztPrmvNcd/InFdNBmKbX1sneONlsVoU8&#10;m83n1UTu5ehHa86wfzx8vuxqPHN9GF687B9uNLxE1XWI+fP4j+Ejfk3belj/eNjv0Drm+ZwLP+rJ&#10;NDZnNnwf2cYCnQvbM/+H9fUeevTwFiPiUOuYvomQGOwb/DhHvUdK6fH8/GHQ/UWNfVf8+LDo0WjJ&#10;a8lJhbxWXyuWpuXroUf3irmrELGGVTSiWbEnydn91dSviW1htP7mupCfFh9gTO08vT6D+DlkNgbT&#10;Q5gOsw3i18bJv/Gv/voHYjebzXrg89wpyAdI2ZPWmGJ/4oN4hhlfRT5c2gmpiWcP45LX/Pnq+c2P&#10;dYj/TU5MrIf1J8yz0dL6iCXaR01ZR8R8zBXbmwljcj84l/3m/2AfbM7eH8X2dng4X3ZlPdLwEQN+&#10;1Pz4AQD+hP5APmo30JuPtOi15PRg1bN8PVi6lm8kPXV7cpMj/2y/h1U0IonsJ1IrDdC7Iqudg9X6&#10;GQH5Sr89xk+e6nnmQT4vzFYDy/Xagth/4mSzuQrazWka+ECZTcT+24nGXzZ8yM72yPgPF8a/5odJ&#10;8edD5v/YqLB8Yv5xzlgv4ljTYn1RbWnHc8POF9Z85Xti3nrJ/8k9vDlg/tJvskn3m/O3g/X/ZhAx&#10;z+wXvg9NCfF3fXFbtYJ+fPTke2mtYeVZvhFY9SzfKEbW7NHuyV2FiDXM0oiKOYMz+6qpXRN7Vb5h&#10;jd9K4WeECebWzPEz9XDaSrB4r60VovVj/2mTzeZCkOez+ZAmnkl5YD2caGyLxwf1Xw4en7zx+FBN&#10;/Mnwv9VgPsX/hHk2mnWIFos/tMF3aOCaXzF4vrwxMugJtuOQzYm+20a0pBv7yg62pjekNtOwgFjy&#10;pevHUbflx4ekJrcm1kO0XipotvpGYdW0fCV6ckv0apfyz/Z7WEUjEk8/npgReOt64zabkTi+tpcF&#10;e++ZP8g16bUxWIzXVktB48feNNlsLkjt89wQSBNPxZ4U+zMZD6fMluMZit0dj5sC2JfxwP00cp8w&#10;/20UJqyDsaW5pFD3ON+vgecH52qMsD0VG52/bIdL2cygNsiTWqh/TEn/lhbOs8ab3wLiCl/CNs6a&#10;PTW8P1wsevMZIzRHYPVp+Xro0S3llvwWPbmrELGGWRpRMZHMrtfCiB5rNGtiU0P85jtx/lwwQY3a&#10;OcI+uw9iZ7YMs3tsOLeoiN1/VWezuTI1z3PDgAaOnrTGiF2NVxZIH4ZTTDx7YJfHbzqQ//GA/Zof&#10;ppKvoPVROx+SWJd2jpO5Lz+zvWkoNjp/2Q5Xrvs79Ojjw6bkoU0eYl/pZUNtqfUUNozJh+8HBqBT&#10;8aXcTG8NT74nBrFyLJ+FlTfb14Ola/lK9OSW6NUu5Z/t3+hEnrtIrc1m04bn5wyCOTjHa/tBbJod&#10;bej32nDO8MSkz7i9cbLZ3IG3h78zIMWfij0p9tr4lPgD8i8Ht7vjceMA/B86Yv6EeTYeU+ar0KqJ&#10;dWmLuKttlmQb1jymb8J6vWx408IYa64h4rxf0h94a/XUeIE/WmpozbMYoTkCq0/L10OPbk9uiZHa&#10;syitoeT3EKERyWr9SLy9eeNqGKG52URQ8dNgOuy3BLNluxeMZZo4l1g+J3vjZLO5G/nhT45pQMHj&#10;UGuExD+J/YDYW+I/HqgzGIubCUKP1pW+t4Nfx28P7ZCLGxKWFo0taUukdo7NGpgrY9CGc6ErbSL0&#10;qPFhk5JKnhb3dviWRN7DpPfwpvVW6FP3vREDEdP8pe2p86K5hpMWfSvH8llYebN9PVi6lq/EWbke&#10;RuuXmFE/ooZHIyomktn1WhjR4wjNzVwqvmovScv6PDlazINcFx5bPpa6LAfx2jrYGyebzTeQn/G8&#10;z3rdiEJvNbUGwPYWzyDxT2I/IPaPB+PD8Wn/iH3NaZ/MB/7iZgzx4fyILWnnQxKbWJ9y80TUOuqJ&#10;cDVG2PIB26jAObOxvBwn9d/cb86XHc9Netev0XrD8mWyxjOlx/PzR4KLUh+CN+2KvF6q13QjrLVb&#10;vh56dEfmlvwlSvm9/ggiakRoROLpxxPjJVLratSuvTZ+M59JX7NVnNUTfl4fFTYPLM5r84B5Yr43&#10;Tjabb0Q8x40FHkL5RNgg/knsB8Q+Mv6IlbCNB+mD+ZseiT9ePLFGba0u0064OZG1c/9SV/jfDrGG&#10;sMlSdN5hyy/YwzEFW3rZmrU0LJ9B/uGAX9ImzloPsvYarJ4sn4aVcwffKHpqnpV7ByLWP0sjKmZl&#10;vP174+7M6HMwWn9zPdhn4kHsHls+xjjr5wzGarYA9sbJZvPtWDejEMQD3NuznPZgRx5amf0gIP5J&#10;7AfCTuPwQRz1SfzbIfoULbW2mBbrKtp5zrQOHdHH8+3gUxN1PuY9NlLv7fAt4DV9ab3RoGXSGVv1&#10;JW/VEdpvP0isnECq1vFFWOfF8pVYNffqfg8RGnflTufmTmvZ3JtJX/NVPMg1pNkQZkNYDLMFsTdO&#10;NpvNpJstPJgy+xud8UeIFc8o2FVdfDiHfjD2w+fQeqstjllsPtS0a7SOjQfUljEijc57bEo9tMnD&#10;o18B05ZaT2F7OyRaKt649Klb9WWPdYweq3QFrXkalt7dfT306J6VewdmrN9T44oxXiK1ahlRe4Tm&#10;aK7Y8+Z6sM/Zw7Bn2M8aZsuU9DQwRpnvjZPNZvML60YUyusB76Peh+HFy/7xXFiIh0MeL0Q/Yo14&#10;K/bjgV3qM5/UU/xyrsXSuka85VO1sh21XzFvadomiGJ7g8RYtqPuWwOvKdNWtN4OmS1PSnhiJKIA&#10;flmb5DxHvUfq+PdVCBEa34Z1zixfiVVzr+73UNIo+e9M9Nq9et64s7lKn5syjq/gIZxVV6J9jh/E&#10;x2wS5mM2DRbLbBnLp7A3TjabzW+m3oTxQftlo00I+8j4D1ch/sMmD6Vf6B8+8L894L+OD1MpVsYz&#10;7WitbGPaeB6xhmJjmxmWDWu+HTJtpYdaraTZkDdhJy05tbz08w+Y0g+Hkp9h5cz2tWJptvp66NE9&#10;K/cOzFj/jBor8+3r36zB6K/eqxB9Hh7kGs+2bEe/ZmO9MVtS6ma7BvrIfG+cbDabd7Sb0BBeD4of&#10;NbUHyAnxHw/YLzvGP5ldzC3/YQI/28QwY0vxlq9XK+dg7CsGzyPbvLA2Rkq2XJP1+Hxpvyf97uFD&#10;67fkm+2wE633BANvnKD3H3atBX8ceGnNm4nVo+UbhVXT8pW4Ym5y5Pf6S/Tme4io4dFYLeZOfNt6&#10;N5ta8jWiXSsPwyfxxLQQpLs3TjabzScTn9l+QR6qs502wx6AX/ZPY0GfQGPTZ/wxxfhXH29+GYP9&#10;iOOPh3QW+5o/YZ6NVXUdWqov214Dz1veqPiwvRkqbNBCnmg9Pl/13pOIlphYWhTVAXjjXjzSZw9h&#10;EE3rR41mt7ByLJ9Fa14rVr1WXw89ulfMjSCifkmj5P9mos+NVy86bnMNyFfb1zPynHiuH4x5gC0f&#10;Y5xmy7B1MVsq6FSyN042mw1HuwGN5ONhOUONv+zURY2fD/G/jEq8034csnjsD/zaJgabf2wAvI7f&#10;6ovjt3NZofUUc2ksauU4XPMr5s3G4jSbLCd6Qdvb4VvAa0q0pRbmMZuKJyZVxL04vuzfmhxL7Q+M&#10;2vgSrXpWXqvvDHr66cntobduKb/k72W0vgdPDzNjZrNiT63UrGVU7GYeE76Wq1itn/T67OLnF+cS&#10;yxcN1irM98bJZrPROeUG/HqA/kB7cKyM/9g0OBzv9uPQEf/mxnjsD+tUxD+P/7z7jpAArTdfi9bL&#10;zjYqPt4nzQZzy3bYoZ9nUrQdeaqthCcmVcQxenIlUToG+ANEYvmugrWGVl+JnlyLUbppsHZy6Jf8&#10;Hkoavf7V8PTridmcw35vNqNgny1mYzyU2GyzfBn208VrC2BvnGw2mzV5sofq9P5Q+2ZW7Fq8x/7m&#10;dsR/2OUU47AO+D/WL2I1rcNEtD7iR2qJge/hx7qy7c3gtyWxEfLMNhlC6mGetL0dijyUUHkTNXDG&#10;4Y+GlHx5Lip0aB8vLF8Llt5KvlH01LRyLV+JUm7JX6I3v5ez6ydnD56Y1YjuOVrPy1l1NxuLiq/x&#10;lBriNTzXQ47RYjV7KvhGg7XFfG+cbDYbm6ibbCsfD+qHo93+5maxSYmlhl98PJynz16eOU7GvuaH&#10;CXTedEXuE+bZ+BEvD9E3SAs3UNjmBdsEqbUddujt4xznekQrCa1ntkk3auFcwxOTfHH4JZ6SL28F&#10;aO9fgrV2y3cWI3vq1S7l9/ojKNUo+aPw1PHEeIjSScFaqULPG7e5Lxf5Or1Mnwx5nbFrLtssH8LO&#10;h9cm0fQJe+Nks9mUKd10pqA1AQ+6fCJ42T9iWXyl/eMh+3CQPjEON09kPOq+5mY88R11ib9FS+vr&#10;w59rkI2LHlt+eb4dCPsr7w2hdbhIHrVJcM4AHRVHHP1ih5yHFmdRqCup1i5g6d3B14Ola/lKnJXr&#10;YbR+iVL9kj+CGTW8rNQLsnJv6QL9IVfrdxUqvj67ybWia9bosc+J15YUu2VjvpPZGyebzcZHzc01&#10;mqO29oAp7G/uQvyHS4nHB+nfjk/7U7EnsNM4fNBvic+HJDYZGyQtWvmQaX34hZ1tgrCNCWqTpaAO&#10;7SXpGyj5heU9X3mo9Yblk9TEeWMzz18/LuQPjDN+bFg1Ld/dsdZu+Xro0R2ZW/KXKOX3+mcQ0YNH&#10;wxMzk9X62WyuQsvPgtGw65nZLFg8s2Wkj50Pr00DayvzvXGy2WwuiPZN8rJ/uIz4jwfqlx3jn4o9&#10;leyMl/1wQ/7HA/tr/hYv3SQ2H6J2wo2LCi2rr6OWhOWKgeeebXCwTZa3msImDz96FVpW3nuArnVg&#10;+STeuKTHsi/yR/LFmpB8jSpdB5beHXyj6Kl5Vu4VKK2v178SUb1G6aRgrRGM6G+E5uYeVHw1DyP6&#10;88n0LBvzjcB5rvfGyWaz8eO8sYSj3jiVB8xEHsCzneK0H9NC/Jvb6PHDLmxPFoMbHsL38XD/mmvx&#10;lu9jA0P4nzD/bXyZmY/5X+Oj1ivmzYSbPS9bMjZCjmkh7ylsb4dEy6QY8MIblz57SK9rIY83iO5H&#10;jAXJr8WqZ/m+Geu8WL4Sq+au7p9BqYeSPzljIphVpwVPb56YVBG32cyAfPWfDrtGmK0Gls9sGeZj&#10;54nZgtgbJ5vN5gZod0lmJ99IT8WeiP04LMR/uJT4j42G9Hv+Vksc125qvG0eEJ+cS/9Hb6/5YSa+&#10;41DJ/fBnTTxnFbbENkIgRst7O9RsXkS+iTcu440nMQ/lxwbFWycYd3+AlXcVXw89umflfgOrnJ9V&#10;+sis1s9oRqx3hOamjVFflaN0RxLxuWQa2cZ8jNZzp+Vh3cfeONlsNjXgTWQG7prkoe+p2BOxH4fO&#10;+OH211zrS9uYOMxYo0ErHzKt/OLKRb88zPNXHNvgsGyHHXSfr5g3tLzX5DgkWoftLVnBE5Mq4jKe&#10;eMX/EONKXK3fFqw1Wr4Sq+be3R+Bp4YnpoRHIyrGS6TW5ntQvvqKtOaNwNuLN64Xdi0yWwmrX6bH&#10;bJnsszRLWPoSUmNvnGw2G5uHGLNpqgkPl8eh9tAp7G9uI/7jgfxl1+IprMePCakH/dKNi/xCfJYW&#10;iz/MzFfK1TZyIPfQFuPjHCsbKPnlqAF52gZKEr0dudINWijxaSB4YlJFXKYUX/A3XVcBWHUtn4WV&#10;Z/ksrLwRvh56dM/K/QZK56fkj2JWnTtwt3N1t/XcGfi5UU1PLsI+N16bhadHppltzJdh2szG8Ma9&#10;2Bsnm83mNw8yLov4Jnq7MWp3yUr7x8N4RtiPQ+1bscL+sQGA6yM+rT5uCsh4Teswe3LRn83Mx/xZ&#10;E9f8CnyTQQ1W52XTNl7yIeYx2xuaXWLlS7xxmVJswX+la3tEryM0e7D6sXwlVs0d7S9Ryu/1R+Cp&#10;4YkpEaHhJbqWR88TU0O03ua7KXxV34qatVrXmeWLQul1b5xsNt/MA8ZKhPXzuvu93QS1h1T2oP6y&#10;a/FRdm/dj7jX/Jn/I/2oK/xHvAR9JPcwM780o0/6WS76hZ1ueLA/MSKCsg47X548amNArIonJlXE&#10;JUdsyW/wkCfJu0YHYdf1oljrs3w9jNItcVZdDyv3lrlCjxlPr54YL5FaZ3KXdWzGEPS1OgT22fXa&#10;Mmx9zFYi18BaTCvbMDaIvXGy2XwTDxirEt7b68Hv4yarPBDig/Nvxxr2j/5e88Pkic9hzFfaIEE/&#10;+A6zknscMn8+lJseuSa+h6iXDwBPHvZy2Lx4YqGGijcuOeIMf/V19uqLbqrI0YjVz1V8oxhVc5Ru&#10;CtDuzS9R0h/t97CKxub+7M+Jn46vuYMIDY1WbfYZ6LGljl40ch2tXgRGz3vjZLO5Ow8xvh7twW6G&#10;nQH2Y+qIf+b/yFj8ExbCf8RbPuI/zMxv+Uq5mE98KYkNDTHyRsgRJuNfOR+bHloe5Mp50rQ0QE/F&#10;E5MC44y+ou8LHj1PzF2x1m75Sli5lq9ET26JXu1Sfsl/FyLWGaHhZWatzWZFlK/j2xKx3tJ9I6KG&#10;g71xstncjQeMqzG6Z/ZwfIAP0XTyG/WBmuloD68d9jdtwUdfIh7/ZEXWO8zMr9Xy5KJfIrS1vqT/&#10;YxNFTjFf5LyZX3FvMiLA0vod8O77oORPTp1UGVdCLtoTfwLW9X8HXw8r6pZyS/4SvflnU+q/5E/O&#10;mBl4+vDEeDlDKzrOS7Tet9H6ddaa18MZNSNgn1FmS8oama2VXFerr+GJt/p87o2Tzeb6PGBcmVn9&#10;P/N/2B3yZPuHyxsPcR8P/2L+hLn0H+aSr9afzczn9KeX/y1O+lj+y0E3UMQh5jHbG5o9Y+VKPDHJ&#10;GeetmXnFf/zVm05mXcdXxTo/lq+HHt2e3BK92qX8s/2r4OnTE7MiV+27lW9b750I+Ho9jdreWTyz&#10;9TJC02BvnGw2V+MBY1PP23nTHhYvZH8zi7hnIg//r/lhZn7LZ2zWUG3wHYdKrumXx3kzJMcJf84/&#10;/pSIcLyFK3kl27sTjUDJn5w6qTLuZEr3Jstv+SysvJV8PVi6lq/EyNyS/+6U1l/ye4jQiMLTiydm&#10;s9nEcNZPAlaX2XrovZfIfKu3l29vnGw2q/OAcVdmrM08h9pDacH+4fowvEzEnhK318bTHoXt0JMx&#10;0vd28Dv2SCG5b3+Cg9U2cot+cfi2+cFixQYK2+DIfR5mqH/UYHXBpmI6Hf5MZBz0X0K9Ljq4iuYZ&#10;WOuwfD306PbklihpX90fQUSNVTRqmF3vblz1/FV8dU2ntbfWvBFovWh2DU88i2G2KAZ/5vfGyWaz&#10;Gg8Y38DIdVafS+1hWbvTM7v20Fphfyr2pNjV+Nf8cEn/y/jmU/xyLv2eXLcffMdUbNRYWkluoEiw&#10;lrC9TTWbh1Ic9qwxIs6J+xoJwqpn+SysvJV8o+ipeVbuJub8raLhZWatVFHvrLjNfan4Gl4Ob+85&#10;jsV7basiet0bJ5vNGTyMsYmh63xqD6Ud9je3Iz7Ujn0o/sNM/OqfMBG5cs78mvZhxk0PFiu0cKPj&#10;OBYbKNL9kS9sbyFvSaQvDeyH4YlJwXGeGELz9SOI0EBGaK6GtUbLV2LV3NX9JUr5Jb+HCI0IPH14&#10;YiKZXW+z8dLw1Xt52Jq9NknNdV0T28HeONlsRvEwxuY30ecj9BxrD5yT7B8uK5650CB0n2LO/Mdc&#10;gj7I/dhcQW1pRp+Yf2xUKFqHi61JjDe/jJFhUj9rgu2XQwoplPzJGZOC4xwx3mvHG5cKsZavFUvT&#10;8llYeSN8PfTonpW7OndZ213Wsdn04vg6/Bpqz4UnnsUwWwSl+1rJbwE9742TzaaHhzE2nFHnKVov&#10;88z/YXf8l/3D9WH4BX0QT3p8lb3QI7MdLowp+QobJB9+efyaP9PrfCj+9PJ7tOQ8mw9tGG9pMl/U&#10;YzYwEwOA/TE8MSk4zhOzCNb1bPlaGaHZg9WP5StxxdzkyC/5z6bUX8nvYRWN5NSJirkD37LOzb2w&#10;fk4wH9pw7uUhxkT2xslmU0JenDg2HDxPo87ZKF3Jm7Z2h2d27QG10v6xuXA4uJ09/P9ykPjX/DBL&#10;/yv+zQf+j00N9GcT8eX5M5E1knk2eWJR+zgn6GN6IufdCPNsY3ZJyZ+cMclZLwXGFKi57qxYy9fK&#10;CM1WrF4sXw89ulfM9VDSH+2PIKLGKhpnEN13tN6mnoCvMjcza42mtJaS3wvTYbYRWNen5cuQPvfG&#10;yeZ7eTjHhoPnaeY5G13HXIv28Oq0H4fO+FY72xD45QD7a36Yid+zQSLnb8cF7Tx/JvInO0qxhb7e&#10;yH3kOOF/swvoBgqjFEO0P/DEZDxxHj1PTAF6jQRi6Vs+CytvhG8UPTWvmJsC8lfn7usbSeS5i9Ta&#10;fC+dX6+XQa6TrZnZonmI63bg9bs3Tjb3IV803rEpg+fs7PM3snb12rSHzgH2N7cVz0zEnhKxv3QP&#10;M9bBTQTis3Kz9tET+sWxR0vOc/yhLXxsfmyIgP+Z+GbJx4YOA2sxSv7k1EmVcSXkufDEN+K+tm6I&#10;tfZWX4mzcnvorVvKX90fQUSNCI3k1PHEbN7Z52xzBvLngfZTQftsYjzOW3iIEY3S39442VwLeZHg&#10;2LSB53HFczqqn5C1vh42P26yH4YXLDbZ8RRmJw++T8WeNLvchHjNZUxpU6Pkl/ofGzGK1lPxf8yF&#10;rqsP3ESRIfg+gV+lFEdqUTwxyRnnrSnJOXIodF0/LyyNO/hGcUbNEqWeSv4SvfmrU1pfye9hFQ0v&#10;M2tt7o/xdXZbvGv2xiGePIzBuZdHwz0hx1t5lu/F3jjZrEe+INjY9HOVczqqx1G69BtAe+DMD+tI&#10;YLy0H4fO+Dx/CwV/aWPiwy+RveHaiFbu5ZnjhZvFynlx80XGEe23/JftPYhQ8qeKmOi4QXivJ2/c&#10;HbHW3uorYeVavhI9uSV6tUv5JX8vJf2SP4KIGhEas/H07IlJFXEeIrU212Dg120YvT325ieiYV0r&#10;j4I/CT++BrE3TjbjyR9079jEcqXzO6rPUbofaA+wC9jfQhzxef6xAUL8cv7hz2bik3PXBoo4Lm6I&#10;kHk2q2t6ppT+mm+gvBvIHGE5iCcmBcd5Yhrpvb6sfMtnYeXN9o1iVM0e3Z7csyn1XvLPYIUekrMP&#10;T8xms1kX+ZMBfz7gvASLZ7YaHmIMZm+cbOqRH1DP2Mzlaud/VK+jdC2Om7/2cNppf9NnOOxvIY74&#10;PLc2NT7+tIYS+3zFav5UoSXn2dyz+fLW1/N9A0WmvWE6X5T8yRmTguM8MZOvn1au0KMHax2Wr4ce&#10;3ZG5o/1nU+qv5I9gRg0vnl48MVfnG9ZYwvnVNJ1V+9IY2W+vNstnNouHGK3k3AqNvXGy+Y38EFpj&#10;sxZXfH9G9jtK10Jdj/ZN8LJ/uD8ML5j92W5/czviDxP7kxgwP9IwH+rTTQ6Jtqnx8lnzjw0PI1bO&#10;c62jr+evDZR8qGI6SU2GJyYFx3li2OfawBNrxVi+Vlo1rbwRvh4sXctX4qzc0ZR6G+2fQUQPERor&#10;ErmuSK3N5ixKPwUsv/Q9lIEwPWaTWHoS9Oc5vjawN07uDH5oS2OzPvieXeV9G93zSG1G1Xq0h9NG&#10;+4erEP9Brw77EyHgz/rPVN708Ggdh57a4MshdKPGmL9tvvz17w0UFdRjlPzJGZOC4zy9V1C8Jhqx&#10;dC2fRWveGYzqtUf3rNwUkH91Vlm/pw9PTBSRtSK1zuIOa9AI/NoK5S59WfGWj/Egw4M3nsWVciyU&#10;3L1xcjXwQ2eNzfW52nuK/Y7ue7S+pHs9ysPpx8bC4Rhvf9tIEHYtHufFTYzX/JnIOuHYq5Xnbxsb&#10;hVg5l5svz9f8DZL7JoHxiMcfEZMGxSnUfu5L8Zbf8rUyW3OEr4ce3SvmJkf+1f0RzKjhZaVersA+&#10;X20YX3MqLTmjwZ5wPgKrhuWroUbnIUYvWaOgtTdO5ElnowfUihibe3OF9xt7nN3vrHrD1qY9xFbY&#10;n8d/CJX2tw0LCTOSXhLbxJAx4vj5qvdueJ97teQ869ZuvhyHHbkUjGeU/MmpkyrjSlgxlm8S1rVo&#10;+SysPMt3BlY/lq9ET24PvXV78+9OxPnxaHhiIoisE6nlYXa9zcZD6Wvd8lu+UTzEsPD6S3HAj7cG&#10;PI3MBnuLHiUwvmZsNh6u8Jk5u8dZ9WfVSen9G+fty0f7JmJ27YG5wf7xJy9edi3+w/6aHy7ph3jv&#10;RkU2e2Ll/ONPlGC8PDZyP/wSy5fx+EsxyRmTnHHemj289EvXUcl/daz1tfp66NG1ci1fL73avfm9&#10;9NYv5Zf8HiI0PMyqs9mcyeiv1xpae7HyLN8oHmJYWHHZxnwaJJb/iRNZ+Oyx2dwJ/Hyv/Bk/u8cZ&#10;9U9/L7SHWIf9ze2I99g/NhkOh9MO/eUNEubP8+KmiDg2NzWM+dGLONZi5VyNl2j2jJWbKfmTUydV&#10;xrXgzfPGKVjX41V8Z9DTT0+uRUm35B9JqXavv0Rv/oYz+7xG1ovU2myQlq9mKwd9D+eQsRolfyKa&#10;iGZvhG+cbDabdvDmULqoV+LsXmfUn1GjGtxgEPaPbyVh/3AV4j8g9mcyNgqYLRE75Ls2UKS5EPsW&#10;z7Ql6HvN1VxljrJvYB7D4y/FJGdMcup5YhjeHG/cl2Ldg1p9JXpyLUbpJod2yX93Susv+T14NDwx&#10;JTwanphIZtfbrMW3fo1Z67Z8XuR19YBRwhtb8iM53sjbGyebTQt4kXsv4hU5s/dZ525GjRC0B1nD&#10;zszcWGd/prbNHMtGNyrk8Wuea3/EGvOWP1FyTNmfZpHgXKMUh30wSv7k1Ml44jwxiDOndN2N8FlY&#10;ebN9o+ipaeVavhI9ub2Ual/dH8GMGivyreve3BPn17KKld/q6wF1H45rNsdYcdmHrwzw7Y2TzcZC&#10;XoCei/EqnLmWWbVn1Ynk+JLAb4sMs+MGg7Br8TX2jw2Mw8HjqR3mH5sU0g9zuanB/B/Hr/kTctVa&#10;EpKLvo8cBGswPP5STAqOw5hSfHLGnMCVrnkLax2Wr0RPrkWPbim31//tRJyfVTQ2m1ZGf2WN1m+h&#10;pycrV/Np9hpq7xOl3/vZrvkZSuzeONlsMvLCsy7Aq3L2umbVnlEHPyeR4wAfZAv2jwf9w8Hja+24&#10;CXEM3Ng4EkBHmR9mxS/nWNeKZXOZe4QosceUre9tolCKwbqMkj8TGYfnooQnBj/bwAifhZW3kq+H&#10;FXV7cnsp1S75S5TyS/5eRuvPJGotUTqRrNhTC6PW4fw62QzEeg9qfI+gzwnqSjw1Sn6ExQvb3jjZ&#10;fC/5gvNceFfl7PXNqj+jzowaFO0BW7E/FbsWb9oZhj1LvQ25SfGKe9N4zWX8hx9ijylu5rBcnIOv&#10;KTfP0YZ4Yyw8GqkyrgZPvCdmMtOv0xMYtcYe3ZG5Jf9IRtcu6Zf8EUTUiNDwEFknUms2V+69lxlf&#10;OzNq9NDaH+bhXNLqy+TfzaWBMJunXiroarBYYtsbJ5vvAC9QcjHcghXWOLP+yDornMs3tAdjYnsm&#10;5U+fJB6fkmK3ajbYs/uZbSTmOJR/ygN1jfmRi3+qhMTiXOYyP8XyZUoxpRrJ4c944jz1JJ5YR4x1&#10;HVm+EbTWs/Jm+0pYuZavxFm5JUZq34GI8xOhcVciz02k1ua7cHwVF7E00Ifzs3iI4SHHsXjDtjdO&#10;NvdDXjw1F9FVWWGdM3sYWWukdhjsW0p5EP7YBDgcPH6m/fnq7yNOzsmfKDE3NRQtmXuksFwxl/GH&#10;XwO1GN4YC49Gqozz4on1xDRgXY+tPovWvDMY1eso3RIj65a0z/aXKOWX/B4iNErMqBHNFXvezGXQ&#10;118IK/eWsa4x2b92bPEQ+lYdy/dib5xsrk2+GOS4O6usd2YPI2uN1B6G9mCs2OkGRdLjZ9qfrL/C&#10;nG6CKLHaPJtpbYmsU8ITVIrxFPPEpIoYT1yqiDO41HWmYK1htq+Hq+kmh3bJvzJX7j2aqHMRpbNp&#10;J+BrY3Mxan5WWNRcv1gv/673aFgx4NsbJ5trIC+AmovhLqyy5pl9jK41Unsa2rcTsT8T2SR4c6JR&#10;saUx9txf8U+U4BxyjxAWi3Ppwj9dgrF5Lu0MzGV4Y0p4Y7xxHrxxDVjX40q+1bB6tXwlrFzLV6KU&#10;W/L3UNIe7T+bGf3NqJEm1tl8JwO/6kKZ0WdNDYx9iLEaVk/M99gbJ5vVkBfYyhfbaFZZ/+w+ZtQa&#10;rX8K+E2VIfZngs0JCbNrD94D7XIDhPYr55j/msvcj00RiJVzc/Mlw2xIRIxWX+KJSYExmy6se0+r&#10;r4er6abB2qPp7b2UX/J7KGmU/B4iNK7KN699M4dVv8rz7+88EMsGP9XocYmsxepkmE/Y9sbJ5hzw&#10;4tEuom9ilfNwRh+j652xpuloD9CKvelPn8y0wxz/RMlH/465zPX8yRa1logxiYwp4Y0pxZX8yRlj&#10;YF2Hd/eNwqpp+Xro0e3JLVHSLvnPZEZvM2qshGe9npjZrNjTlen82ro8uH6c3wG5Jlxf6XpifmLb&#10;GyebMTwKY/OLVc7JGX3MqDlaf0m0h2NifyZlU+BwojHYzkA75ov5M31uqNB4eSzm9E+jKPHS/Ibq&#10;EETElPzJGZMq4iwiNDYfWPcry9eDpWv5SpyV20updq9/NGfXT0E9eDQ8MTNZrZ/NHL756zB/5ls+&#10;+yyH2TL48ywCVs+w7Y2TTTsPY2w4K52nM/qYUXNkjZXevyK4CWDYn6mwgcKIsFs10Y42Nhfm4mYK&#10;zKvikZI/VcRYeDVKMckRZ/kCsK6fET4LK2+2rwdL1/L10KM7MrfkP5NSb73+zRj2ed+cjfa1zWx3&#10;onTtyfV7zwXTdNj2xsnG5mGMjY+VztkZvcyqObKGpi3XhmMZtG8RYn8m+Cssbw40jrHnw9zL21/P&#10;edk+cuUxmaMe+nH+Fi/cRTzBpRjsiVHyJ2dMKsRZvoux1DXZwRnr6Kl5Vm6Jknavf3VK/ff6PURo&#10;bHxc4VzXfN3UxLYwWr+F2p5Gxlux+SeMHOmk38ayT6tn1hez7Y2TDSV/uJUPzaaAPH9nn8OzeplZ&#10;c2SdHm089zimIr+9HHa6YSHsHyg6qaDD7JqOtGM++ktzmX/4JZBrxiJYm+GNsSj5k7NOKsRYPg+N&#10;+dY10uqzsPJW8vVg6Vq+EqvmlvwjObN2WqB+CuohQmOzuTLer/GZ5OsSX1tguZYNfp6Fw2pn9v+r&#10;zubgIcbGjzxvq5y/s3qZWXd0rZHaGfzcjF5TSsY3cKUdNy6OQey/ErgOtaUK+0uX1Zf+t3gJyZU+&#10;NRd1GBExHn8pJlXEaHGavZOhn3XC7HqjsNZh+Xro0T0rt0RJu+TvoaTd6/8mPOfCE7O5L4O+wlK6&#10;sPbd0H6iRZxDcf/YGyffygPGxseK5+3MnmbXHV1rtL6X4edVe0i27IwIu1XTa0cbbuCUNlPEvLj5&#10;UrJLvDEWERrJqZOMmOfnvWboZ7TAiLqW5kq+HixdyzeSs+r2ctW+M6X+e/0eIjSimNnLzFqba6J9&#10;FSfFx2wrYfXHrgdmy1hakZAe9sbJnXkYY+Nj1fN2Zk+za8+oN1q/h6G9ad8+zK49eK9kt+awmfKR&#10;T+Yf8QzNLinFYG2Gx1+KSc4YLy8teY1qQ6PVZ2HlWb4rYa3D8vVg6Vq+5PC3UtId7bfoyfVQ0i/5&#10;N2PY5/3aRH5FtrJCDxr586295p8iOLKvB3ZtSU3tOIJX7b1xcgceytjUgedvpXN4dl+za8+qN6NG&#10;FMN61R64L2Y/3BinzLOZ/hUdyWuO5jewBqPkT46Ykj9VxHjiFmfE9WBpruQbxRk1S6zYU6ant1Ju&#10;yX8FItYQoRHFSr1s7skqX83RfZT0Vr22oK+9cXIlHsrYtLHyeVyht9n1Z9abVWcEw/rWHqZn2Bkv&#10;e047htz0kLIYX/orNzD/+NMlRqxKKcaj4/F7Yjx44wKwPretPgsrz/JdCWsdrb4eenRH5vb6exip&#10;vfnNPs9z8X51eOM2v7jj+ZI/WWrXZ13XtVoR7H8cdmEeZGz6WP18rtDb7B5m10uTa41i6DnTvo0G&#10;2PMXqtzkeBvyG1dSY0ddjMFj+NMoTM+k5E+OGFYX8fhLMaki7ouwri3LZ2HltfpGYdW0fCXOyu1l&#10;ZO2S9tX9HiI0NhuNkV9vkdq1WiwebThvJV+j2quGrM96yT8/an6GsJqlOiUqcvbGySo8YGz6ucI5&#10;Pbu/M87R7HqZM2qOZtiatG+xgh2/BK0Nkbe/HgM6H/TaYX70oPjl/IhFvwXqMbwxFiV/csakirgO&#10;rM/qSr5WRmj2YPVj+Xro0R2ZW/L3MFJ7E8d+nzarMuHrdyjy2so/bfKa2LHn50/m7OsW+twbJzN5&#10;GGPTBp7Hq5zTM3s86xydUTOdWHcmI9b4TOWND7Sr34ar2MlcroP5VSxfJiLG44+ISRVr34RjXb+t&#10;vh4sXctX4qzcEiXtkt+iJ9fDaP1eIvqL0PAwq86qfPv6z/jam1lzZq008CdF/pyO0jfYGyeRPApj&#10;0w6eyyue07P6PvOcfVvdM4n80vjQ0h68I+2MUXbs4zXP5o8/XYL5GcuXKfmTI2ZWneSMGYR1vY7w&#10;WVh5I3yjsGpavh56dHtyS6yqXcot+Uv05pcYrb+5PzVfOzWxq3P2Wqz6+brWXi3kTxbt+Cw8/Rvs&#10;jZNaHsbY9IHn8y7n9ow1nHnuzqh9p89LLdFfRKaW5oywawtptGf3MfCv2+RYZS7/VA36PrB8yehV&#10;4o2xKPmTs46GJ68Qs9L1uVIvJaxeLd8oemr25Fr06vbmW4zU7qXUW8kfQUSNCI0oPL14YjxE6dyR&#10;wtdRF73avfkpSKOV/LnDV9mT5xjJP1HksCj5a7H0nnvjxOZBxqYfPKd3PLdnrOuMmpLZtc9e7wpY&#10;N/gWXHraN9lEez58pvq/NvQRi3Fk/raBolEMCIrx+EsxaXJMBdb1PMJnYeXN9o3Cqmn5SvTkWozS&#10;9TCydkm71382Ef1FaESwSh+b6xL8tbkc8mdI6RiHl5Ouw71xknmQsYnlG87r7DWu8HmdVX9fn+/U&#10;fMGUqP3CSslI6rQfX6DKhsjHRgcmIpoNa+KfSEG9fMz0MpjD8MZYRGgkpw5SG58acyZxpXuJ1Wur&#10;r4ceXSvX8pUo5fb6LXpyR7NybzPZ52GjMetraladHvJ10nK9yPV5ji/Gd26cPMjYjOEbzvHsNc6u&#10;pzGjh1XWuhqRXzrdWtrDN7E/k70hwmS4sdJOejnsaBK9/TK8+1WbpORPjhitZ0mvP2PFWT4NlpPX&#10;41lXIyPuE5bmbN8orJqWr0RPrsUo3dGs3Hept17/ZrMZ9tU3nHx9l14z8msev/IjzsEITQbRvffG&#10;yUMZm7Hc/Vyf9XmaXU9jdB9nnNurgF8WvURoHc/CbDME7B+JCA0MtiMs9mXLLvqnXHCOlPwpKMbj&#10;L8WkijhGS95xchvzK7HuJ5bvSljrsHw9rKhbyi35LXpyS5S0e/2rs0r/q/SRFuvlaoz8WmnRbsm5&#10;InKdeJznNV/7+FPBmzeIe2ycPJSxmcPdz/vZ6zurLjKyjzPPr2SVPhjRXxYReh8a2rfaSnZmy3ZE&#10;2Jhb1cqU/CkopuRPDn/GExcVI8lrKKyldG2W/C1Ymiv5RtFT08q1fCV6ckv0aPfkjubs3s6uv9ls&#10;dPL1GXGd4te45zjPcSzGdTZOHsbYzOfO53+Vz9fZ9TOj+ljhHCfSx2o36xH9ROiZGlrTE+1vbi0W&#10;YbrMhvT6U1CMx1+KYXhyPDE15F5Jz633DCvP8l0Jax2tvrMY2VOP9sjcXn8PJe1efwQzakRxpV6/&#10;neivL2S0/gjy57f2Va5Vfn2XjnvOkeda88Q4WGvj5GGMzbnc+f1YbW0r9DHyfIzSbcV4PjudEf30&#10;aladJy2Y2VKd/Znsvx50xMhY/HdUavpjNonH74kpUYop+ZMzpoRHwxPjBbRm30Na61l5I3yjsGpa&#10;vhI9uRa9uj35Pbm9nFl7BWatf1ad2UTeskewen+judL6Za+e49V59Tp34+RRGJu1uOt7s+rn7ux+&#10;Rp+Tkdp34znoC6VXszmfJWqLfNmz+xjwj8pi/AeGnWl/oOVbeHI8/t6Ykj85YySeWE/MBKz7TKvP&#10;ojXvDKxeLV8Pq+r25rdyVt10cm0PM/qbUWNz7tfByNq12rXxV0f+tPAc19KTG0Dsxkl+MNLGZn3u&#10;+H6t/jk8s68Z52W0/p0Y9YUQodubj03kKW6IHGFa0y12hMSyPo5YCcn9oNefgmJK/mSsh9kQT8zG&#10;xLo3jvD1YOlavhJWruUr0ZNb4kztkr+Hkdppgv5mPNG3/Wi9u3K18yT7tY6tdWW/HCfTtnGSH4Rw&#10;bK7J3d7Dq3wuz+pv1rmZUeMujPxCiNDt1Xj74nttUHygnYQWO1IbKw7VnnGOePxRMRYejTQwBueB&#10;WPeXq/hWY1SvV9NNndo9ub2MrF3SLvk3m9UY+BV1CrXryfH4WovMLx3nuTxm40yU+r6NkweMzfW5&#10;0/t5tc/nWX3OrDurztUZ/eUQod2jYa5Pc0TYtcKaDe3MxijFlPwpKMbTb8mfiI43Z3MK1n221dfD&#10;irql3JLfYmRuyd/DSO27sM/RhlH7dVcb76FX05uf40qvSL52tJ8S8meGPG4l4lqt0NA3Th5ibO7B&#10;nd7TK67lrH5n1p1Z6+r0flmUiNBv1XB/GWqBkXakNraEppcp+VNFTIlSTMnvoUWjJceJdb9p9VlY&#10;ebN9o7BqWr4eenR7ckcysq+raieHfq9/c0+8XyPeuCvRs6aeXA8lfen3HC/O742TB4zNPbjTe3rV&#10;tZzV88y6M2tdmfx8PPJLIkK/R6MpTyto2PHfI3km5d8pMTQ+0GzMjpRiSv7kiPH04vGXYiQ1sRmW&#10;k+sy32Jc6V5m9drq68HStXwlenJ7GFn3rtol/2jOrr/ZzGSFr1TWA16HOUb+DMBjL6jtoUYfEbk/&#10;0qOxgc265Pf0Du/rVddyZt9n1d1wZj0vRtTo0ejJPRAi8rzRDRGIf0PY3jQw/MOg2LJdvjIsX3L4&#10;U1CMtgZJyW+BuTgvkftT+qy9f1nxlq8VS3O2bxRWTcvXw1m6Jb9FT26Jq2pfgYj1R2hszoV8/YQR&#10;pR2lIzlLU8Zox9Jm/Ew4C/2v6myuwwPGHbjqWs7s+8zam3dm3uyj6rRqRNTHL8iPf4g1U2Nnjb1s&#10;rnosP6PZU8GXCrqZyBgLj0ZyxiA1ObkPkTPjXmbVsHxXwlqH5RvFqJqjdFOndk9uiatqpwn6m000&#10;NV9p34L2E0Je3+xazzkyX/4MYJolWJ0B7I2Tq/Eg4y5ceU1n9n1m7UzLTe6OtN7wW4iq1aPTmpcx&#10;a2vOFjtCbOxPtTxfdopmT0YvkpI/BcVE9VIiQgOoua/VxEZg1VvJNwqrpuXroUe3lFvyW5yVeyal&#10;vkv+zWYEA76GbkvkuZJa1rWv+Vp70fQGsjdOVucB445cdW1nvy9n1ma03vjugOfZNIJcJ6JWj05P&#10;bqrN14ItO8JimU2x0/874vQZ94HHPzPGwqMhqYntIOIeZ2m0+u6CtUbL14Ola/lK9OSuSs+aenLP&#10;ptR7yb+5FyO+bkZoZqK0o3RK5Dql1wz7uYDzBNepds3KGkxjBqW6ove9cbIiDzHuypXXeHbfZ9e3&#10;KN187sasG31knV6t3tzmfC2Z2Zkt25GaWIaWn7F8mVkxJX8yYjS7BGNw3oj3nueJicSqdxVfD5au&#10;5ethlG6Jnro9uSV6tHtyVydibREam80KBH0Vf+jgXGJdP5bP0kyF3JG86u6NkxV4wLgrV17jCr2f&#10;XX/zi/ycXLq59xJdp1crIj+El5A8P89U8SdCtIVoNmZnWHEencgYC49GCowJpOf+Z+W2+u6CtUbL&#10;N4qemlau5UsOv8VZuSMp9dXr39wX71eDN+5srtJnLS3rwhzPTwrrXiB9WQc1rXykJraBvXFyFg8x&#10;7s5V17nKe7RCDzWUbqBXBW/ko4iu06t3dn4m6zzTa5OEiNJ/p0SJpY0xG9qZP2P5ksOfgmK0dUhK&#10;fsasHIMr3QstrHXM9o3Cqmn5SvTk9tBT94q5ozm7t7Prb2IJ/qo5nej1ROoxLWmT1xZeZ60+i5rY&#10;TvbGyUweYnwDV1urfH9W6XuVPmphN9Wr4nkG7SXXiKoTpdeTH1E/lXQ0J9ieSdlUIbEp25g9U/KV&#10;/CVKGqkixqKkYfk0WnIqse6LV/GthtVrq6+Hs3RL/rvxbetdjX3+z2Hk19RIbS8jekDN0s8HhvV5&#10;t3xnoPSzN05G8oDxLVxpvau+Pyv2VEvtDXUl8hfC6DVE14jQ6117T66kSocFagJgf6bCpgrTSIY9&#10;Y/ktXUlEjKdWyS/BWJwzPDGbEKzvDct3Bj39WLmWbyQ9dc/KLTFSu0SpdskfQW+N3vzVOONWfkZN&#10;yRn1R9Xs1WU/J3AusT7/ls9Db34je+MkmocY38aV1r1yr6v2dXfyF4L1JRBFZJ2ovns1evMzzTpa&#10;omVHIPY4t69NlQ807YzlSw5/ctRIFTEWHg0vTEfoR9zjLI1WXyuW5mzfKKyarb4SPbmj6Onpirkl&#10;Stol/2azOZf8dc2+tpPy04DN0YbIewHeF3Cu4Y1LlbEV7I2THh5kfCtXWfvK79PKvbVSupGeTb7Z&#10;z+ozslaUVq9Ob34mSkcV0mxeO84lJV+PPxMRU/InEoNzhicm84pd8V5n9WT5roS1Dss3ilE1LV3L&#10;lxx+i57cs7hizx5mrGtGjVnU3MZXY5XeV+kjdfSS8zC/NEfktWFdJ8zHbB48eaW+C+yNEy8PMjbX&#10;ORcr97lybxF03qSG8JzcV1S9rBOp1UNvfgrqg8KEma1k91KK7fWnoBhtrTX05r/ove9Z+a2+VizN&#10;lXxnMKqfUbojsXq2fCV6cktcVdvD2fU9XKHHFoK+Rqo5q66X0f3V6GMsm6OtRM/nmdXq0StBtPfG&#10;CeNBxuadq5yX1fs8uzf8nI/qh93szqDlJt9LRL2ovrNOr9YqGhaHNiuiFdds0s5iMhiLWL7k8CdH&#10;jVQR48UTizE4Vxh532nB6sXyXQlrHSN8Payo25PbQ0/dntwSV9XebEo4v8ZOR+tTs9eAGuznBc4l&#10;1jXMfMy2Co+9cfLrDcKx0bnCObrCe7lCf1p9vB4842zyjbw0ZhFRM0IjE6ET3U807L0+5uQff30L&#10;kDBbtrNjhuXX9DMlfyYixluL0Zqn0HofsfIs3wiseiv5zsDqx/KVsHItX4mzcs/iij2nC/e98RH8&#10;NTOUO/WKfvZToTRnyOu15tr1aGvU1Enl+O/bOHnA2Pi4wvnaPfoY0QNeV2yUyDfmlrECkf1EaKSg&#10;fiI0MpFaqeWci2CZKzdVWCzF47fo9SdHD6kipoQnBqnM8dwnorBqtfrugrXGVl8Po3R76OnJyrV8&#10;JXpyR7JqX5vNalR+ZQ6F9YI2nCPy2vfcBzwxCOuhVseKB9+9N04eZGzquMJ5u0KPaZEez+4hP8Ox&#10;cUWi+4/SitCJ0MiM0OrSY8kvUan/TO9/WoWiOhyNWr7kyM9ExKAf5wyMwbmGN87J2fc1idVLq8/C&#10;ymv1ncEZ/ZRqlvwWPbkWPbpn5Z7JVfve+Kn5OhkVuwJav5qdgbHsJwibo63Eha/Le2ycPJSxaeMq&#10;5/AKPaZF+lyhh9ob66rkL4nI9UToRfUVoSGJ0oruSxW07BqWLxX8Wj1JyZ+CdDwatWh6tfZU8ClY&#10;970RvhHMrteD1avlK2Hltvo2cfSc557cCM6u/4003MqXJmI9NRo1sRpSA49Rn82ZTcNzjXliJFa9&#10;Xoxerrlx8oCxieEK5/NK7/sqfZ7dA7vBXo28huh1RGhGaKRAnUyUXpSOilZAs2uU4i1fcvpLMckR&#10;49VJJA7nDE9MiQiNEzn7niuxehnh62GUrkVPzZ5cix7ds3JHsmpfV+Lit9TbE/X+aDqaXYIxbM5s&#10;tcy4nllfQXWvsXHygLGJ4yrn9Qo9ZlbpdYU+2M3rSrAviggidCM0UqBOJlIvSseF1jjacI5Yfq1G&#10;puRPDn8K1PHg0dFiNPsiWPdPy2dh5Y3wrcYZvfbUHJVr+Ur05PZwVt2z+dZ1txJ1W4/SaWFm7Zm1&#10;EKxdmjMbzhF5/WjXkmZnlOq1YvUgfGtunDxgbGK50rm9Sp9psV7P7sPz3LYyo/qP0I3QyETppAF9&#10;RWlVwwpjQyxGMsNfikmOmJKf4cnxxGS02Eq7dc9r9d0Fa42zfT1YupZvJGfVbeWsfkfWHam9uQ/K&#10;V0c3Pbpn5VqgLvu5weZoy2j2jOf69cQkR60A1tg4ecDYxHO183uVXlc7r2f3Yt08r8DI/nt1I3uL&#10;0so6EVopWKsLTyOlGI/fouRPQTG9fabAGKQlpwHrnnkH32pYvVq+UZxRs0RPT2flrsrZazq7/p2Z&#10;9BUxhFG9a7qavZVavbOvA9av1ZPiO2fj5AFjM46rneOr9Ltin2f3w25KVyA/N47qv1e7N18SpRWl&#10;I4nWa0F+Fp7p1/+bTrGxHn9Jv+RPDn8K1Ml4Yj0xmZrYTTjWd8cIXw+WbquvxKhcy3dFetbTk3s2&#10;V+5988mMr6OoGlE6Z+G5djwxUVi1Xr45GycPGJuxXPFcX6HfK57XGXieyVZkdN+9+r35kiitKB3J&#10;CE0vubbVwzP9/r8kVrF8aZK/FJMcMZpfs0t6YzSfZg9mxH3d0lzJtxpX6jWd1G9PzZ7cs7hiz16u&#10;sraoW3GUzgq0rKUlZySr9SPxXhvWGtDn1VQYs3HygLEZz1XP9+o9X+W8ntGf91ltNUb3HaHfm5+J&#10;6CUF6khGaHrIdcNrl0RH+5PDnxwxJX8vEfqKhnUftHwlrFzL9+1Y58bynUGpn5J/BGfUTIW6lq9E&#10;T+7mu1Bu8c1E67Uyqw+tjmZHvHE9XOF+QHqM2Th5wNjM4crnfPW+V+/vTDzPbysyuu8I/UiNXp1M&#10;lE4msjcvoeekJLKCPyIGwXicMxvOS9TE18SeiPU9cndfD5buCN9IrLqWr4dRuqvybevdjGHk18oo&#10;7VG6SKmOdg1q9hKePKsny9dB+8bJQ4zNPK5+3lfu/erndgaDbkRDaXlGrCFCfxUNyep6JXK9ITVL&#10;omf7U0CM5evF0rZ8iHyTS8OBde9v9W10VjtvPf305LbSU7Mn947s83E9nLf1YdTUr4mNYkbNGTUY&#10;Z9V91G6c7AfLc7jDeV+5/5V7W4WKZ49lGNlz5fOYyioaktX1LKLeFxelQmf7k8OfnDEanlwtRrMz&#10;amI1nufd5626ls/CyruK7wx6+unJbeWMmj309NuTW2Kk9uY3Ebfqu3Hnc+K5rvL65Xko5ZX8Ftr5&#10;7tEUlDdOHmJsxiPP9x3O+6pruMv5TRPWoN2EViQ/S47qOUo7QidCQ7K6nsbo97xIqfAKfk8MA+04&#10;Z3hiBtJ7P7TyW32tjNBcDWuNI3zfxD4Pm43/K8kbtyI1vdfEepl9r5ldT/C5cSIfKE9s7Gu46/le&#10;dT2r9rUqI26wI/A8G7aStSP0I3QiNCSRepHnymJWHTelRs72J0dM6wn15GgxxP5IKT1efzrEGq30&#10;5PYwu65VbyXfapR6tfwjfCVG5bb6SpyVu1kDcsu/JN51eOO81Op5471xM1j8Ov+1cfIQYzMOeZ7v&#10;er5XXdeqfW3ayc95I2740doRWhEamRXXVyK653BKzUX4LUr5yeFPjpiSPzljMjWxQZS+Cyx/q8/C&#10;ymv1XQlrHbN9m+uy39d2TrgNq6zUy0rk8zLr/JTqeK63kkYLWl2tlhbfyI9owc2LBxl3ZtU1rtrX&#10;FdBuQmfjeT5sJVo7Qi9CIxOplQboMWbUqKLUzEi/52R4/KUYiSc2KsaiN/8Lsb77LF8rlqblW43V&#10;eu3ppye3lTNqbr6LK3wdRPbo0fLE9MJq4PWO86TknQnr0cnnX9XZtJEf0L/pQX319a7aVySj1rja&#10;TS4/643oa4R2hF6ERiZSKxOtJxnxnoRSas7ypQX8yRmj4cllMcyWDLtB772vlG/5r+JrxdK0fFei&#10;Zx1W7ghfiZ7c1Vh1Lav2tbHxfrV441JlbASz61lY10H2Wf1aPg+sfq9mJXvjpIUHGd/E6mtevb/V&#10;mXwTMnkO7GeEdoRmhEYmUiszQjMzUnsIVrOlxXj8Fh6/J8aDJ84TU0OHnvf+743bxGCd79m+zWYT&#10;S8cte6OgnVPNPgvPvdXqUfN5dE9mb5zU8O0P5FdY/+r9rY52M5tJft4b0cso7QjNCI00cI1pkGZm&#10;pPZQSo33+EtvZMmfAvwanjwWw2wDiPgusDQsn4WVd3fflVhtHT39WLkjfCXOyt1sZhHxNdei4c3x&#10;xpXI16N1XUbVqoX1xGyV7I0TD4+Yk31ZrrD+K/QYzd3W63kGbGWUdoRuhEYK1EGy7gjtNFh7GqUF&#10;XMHviYmiVas1z2DEfXSE5l2wzs1KvhJW7gjfZm32e1fGc/v2xERTU7MmdhW8PZfiej/jJf0SvfU1&#10;pK6jx71xovEQ41u5yvqv0GMko94Xxw0jnPy8NqL2DO0eIjRSoA4ySlcyWn8qpRPm8VtE+D0x7FgD&#10;Y3BeQ0+ugvc+acW1+iysvLv7rsSV1rFar6v1s7kP3q8Kb9yKeHr3xPTCaniubZaXsXwXYG+cIA/n&#10;h+LOXOUcXKXPKEasNz9Lzb6Rjaw5SjvqXEVopEAdZJSuZEaNYZQa7/GXTkyvP3X6LZ9GS44Tz/3Q&#10;EzOCs+pegZXOzUq9lLhSrz2MWmdJt+TvYaT2DAbexi+D9xx44zR68yOxPrfZZ8VYa0GfpVNDlI7C&#10;3jhJr5Ocx7dytXNwlT4jiHxf8nOV5/kqmtF1R2lH6a6mg4zSRWbUGE7pZFm+dAF/xhsn8eZ44jwx&#10;QVj3WMvXiqV5d5+FlTfC14OlO8JXoie3hdn1NptoJn7FuFitn4znWvfEjMBTl8Uwm4Pv3jh5tJ+4&#10;23C1c3C1fnuIWmt+xjvzhjyy9oi1RZ6z1XSQUbrIrDrRmJ8FanyhJr2wfGmSvxTDwBycMzwxA4m4&#10;j2pY2pZvsw7W+2T5zqC1Hyuv1ddDj66Va/k24zj5Fv/BWf301G3JZTnMFkW+vmqvs96eauu14qjz&#10;fRsnDzG+laueg6v120rUe9P6XBTJqB6ybrR2pGaUVpQOMkqXMatOD/IzVfX5KgVZ/lKR0f4U4Ge0&#10;5CRnHsR475WeOE9MJFa92b4RWPVW8m02d8ZzW12Blfsc3dtofUappueeyWKyLtO3fC1Y9QfxPRsn&#10;D+UEfxNXPQdX7buV3ov+GaDRy6geRuhmzSjdKK0oHcYoXWTkGnqR73t3jyWBq/tLePI9MQtjfQe1&#10;+lbC6rPV9w1Y6x/huxJ3Wcemn6jbf5ROCtbqYUYf3hosznMde2IYuV5r/mjI+bj3xkl+4F71DZnB&#10;1c/BVfvu5ekYDM0+C6u3VkprbiVaM0ovSocxUlsyq04toz5LKTmELV9axK/FoB3njIkx3u8JT5wn&#10;JpLWeq15s7H6tHyzsXqxfGdg9WP5rsRd1rGZj+MrYwgtdVtyRmJdd9lnxTA8a/TERFHbP3DPjZNH&#10;/4m5NHn9Vz4HV+9/Bvk5R46zGFF/hGYaoBulF6XDGKmdWeFzqBHaV0ms5BvttyjlJ4dfw5M3MMb7&#10;feGNY1i5rT6LEXmzfa1YmiN8qzGiV0tzhG8zB3I73ATyjefXc117YiSt51Grg3ac11CRe5+Nk4cY&#10;38pd1n+HNXwLnuewWkZqRupG6UXpMEZqZ2bUaGVob5aw5UuD/Z5Fl/weIjSSU8cTs9l00vrbw8pr&#10;9W02q7Bvv2NoOa8sh9miyPco615l+Rgj+53A9TdO7rJZ0MqdNozuso5vwPNsVsu3aUbpMEZqZ2bU&#10;aGVab1aRUhOWLy3gRzzxGINzzYZ4YzxxEmeO9T20fZw7+Cxa80axWj8tXG0NV+t3Fo5bapEIjRq8&#10;9aLjMrXxqTKnJjbj+XxbMdlnxUhyjxG94tyipZ7gmhsnDzG+lTut/05ruTP5maPzpvPBt2lG6SCj&#10;3h/JjBqtnNZbqaDlLzXs8Vt4/FqMZpd4Yjz06LTktuRsNpNp/V1k5Vm+Ecyut7kvntu2J+ZsWnps&#10;yfHAdD3XbFSMhPUSRaD2dTZO9mbJPc/BndZyN/IzlfVs1UO07oheozWjdCSR/WnMqNHKEr2VmrB8&#10;qdPvqW35k8Of8cZJWA6zlbByLJ9GIcf6bmr1WVh53+wbgVXP8llYea2+2Vi9tPpW40q93oXCrfby&#10;1KyvJvZsPNdKVEwPqJ/nreca9YD1N04e5UXcnjuegzuu6S54nrN6iNaP1ksDNEfpRWoyZtRo5bTe&#10;rKKtvrSon9kQjMF5K7U6p30g/OzvvHqsc9bqa2WE5uY+XPXzsfhtMxzver1xo1mlD4bWW+la0PIQ&#10;psNsE1lz4yQ/VJ98ck7njufgjmu6C6OfOyL1s1aUXhqsGUW0HmPEeYhkid6sBkq+Xr9FhN8TU4sn&#10;Z2aME+u7yvK1YmmO8G1iGXGuLU3LdxWsNVi+UZxR89uJumVH6Yxi9f6Q1n7lNVQ6bq2hMeH6XWPj&#10;5AHj27nrebjjmu5C9M1L4nkW8xKplYnWzHojNEcyo0YrI85pN1Yzli91+ksnwuOvoTY+OXOiYhit&#10;eUFY33WWbzZWL9sXi6Vp+VqxNC3fCEbUszQt36aOk2+lB6v0gYzua7R+JFav8ppkx1auBK9tnEdQ&#10;6OW8jZOHGJtf3PV83HVdd6D0jNVDpHakVhJ6IzSjGNEjY0aNVlbuLaVCc6XmLV8a7C/1VgJzcc6Y&#10;GZPsNcrfH6Xvp1ZfK5am5dvM4e7vQev6WvM210a5xS6Lt19v3EaH3ROkjR2fdd4r6s7dOPH8SPk2&#10;7n5O7rquO1Bxo6jCeF6pJlIrDdBLAzSj9Sxm1akhr3/F3iilZku+kt9itD/jjZN4cqJiLHrzG7G+&#10;+yxfK5bmVXx3YMT6Rmi2sEofm+sw6/Y7q04rq/dXS2k98l5Rc9+w8nrnSGkNCuM3Th5ibH5z93Ny&#10;9/VdmdKzWiuRuiO0ovTSAM1ovRIza3lZsacqrOYtXyr4SyfG47co+b14dGbGSErnqPB9ZflGMLve&#10;KljrXsnXiqVp+Sxa8zbXoXDr2pzE1d6XUf1auvL+5DkejdUrg/Q2buPkwQt+PXc/L3df39WpvWl4&#10;cDyTuFlVKxOtGa1XYna9ErmflXoqYjXb6kuD/aWTXPIn4sc5Y2QMs52A9X3X6rOw8lby3ZmrrNvq&#10;0/KNYHa9zTWYeRv31vLGeWnVa83rpaWuzCld69LvOe6dt6zHIHbj5CHG5p1vOC93X99Vyc9EkTeP&#10;SM1IrRSslQb0lwboeZhdz+KM9YdiNV/ylfwWM/2lWEZLDsOr441zsr/D4rDO5Uq+EcyuF01r/7Pz&#10;Nv0E30KHUOqx5N/MAd8HeV2XrvGSfyH6N04eYmw++YZz8w1rvCKlZ7QWIjUjtdIF9NIgzRJn1GTk&#10;PlboJQRrIaWFlny9fotev6QmNsNymA3RYkrnIwjrO+6bfVfHWpvla8XSbPXNZJU+Npsz8X7leOOu&#10;glyPtTZ5n/AcSzS7F8zHeSftGyeP+GZuxbecn29Y45XIzxDWDa2FSM1IrXQBvTRIs8QZNRmr9DGE&#10;0uJafanT7+nL8mcwBucMjMG5l9q82niF/Z1Wh3W+RvhWYaUeV+olmjuvbXVKt9SSfyW8vXrjNr9g&#10;54vZElzLnmMNjMH5YOo2Th5ibD75pvPzLeu8Ct7noBqyZpTuCK1V9SQjNEucUZOxSh/DsRba6ksL&#10;+D20aLAcZkNKMSV/J9Z33h18V8Dqv9U3gtn1NFbpYwR3XtsdiLgdR2icxdV6b+3XymPXqLQxfw+o&#10;h/MWQKO8cfIQY8P5pvPzTWu9As/CTauFaM1IvUitNEBPMlJb44yajFX6mIq14JJvtN+i5Edq41Nj&#10;Tiul87FRsb7bR/hWwerR8rViaVq+aKxals+iNW8mPT325J7ByrfCiN4iNGqZUXNUjQhdpoG2J1wr&#10;nuvGEzMC7L2AvnHyOHERV+HbztE3rXV1op8Nst4IzQgitdIAPclIbY0zajJW6WMo1gKtE2D5UsGX&#10;Ov09tS1fBmNwzoiKGYD1XTfCZ2HlWb4rYPU/whfNzFrphHoarX205rUws9ZmbbxfI944D5FaK4Dr&#10;wblmS3Ateo5raM3TenXwvnHyEGOj823n6NvWuzodF/wHpeepWrJelGakVhqgJxmpbXFGTeSstZ9G&#10;acEjfGmwv7QmiTdO4smJirkYI75fLc0Rviswu/+Z9WbW2mw23wd+9eIcsfw19ytvLMbh3Esh78fx&#10;UFwI3Hzpefq29a5MzXNNiUit9IV6yEhtjdFr8rBCD6diLb7H1+u3aPEzWwlPTlTMAKzvvhE+i9a8&#10;mVg9zva1YOm1+ixa81qYWWtzHU66tbop9Vfyj+CMmqOpWRPG4hyR9x7tPqTZF0X/qzqb3zyu98Z2&#10;841rXpXSc5KXrBOhlYnUW70/xmh9xhk1GSv0sATWiWj1pU5/6UNi+bygBs4ZM2MuRuv3rZU327cK&#10;V+jRYmb/M2tZrNJHOqGXK97OSj2X/LPw9uGN8xCpdTaetVgx2SevqZrrqybWwtKxfIS9cWLxqD+h&#10;t+Ab17wSTxi9ROlkIntLwVqSEZqZUT1rRJ/zHlbpYymsE2KdMMuXCr7U6S/VRmpiM56c1hhiy9/Z&#10;cvRg5bf67oy1bss3E6sPy9dKtGa0noVVy/JFM7PW1SC3wRBG6WZG62/0c6zZNTAe55qNgdcyzldF&#10;9Lk3ThiPC72ZUeQ1f9u6zyY/u8gRxbfpZUbppsHajNn1LFbqZUlKJ6jHV/JbtPo1u4UnJyomOc4N&#10;fLet8B1n1b+KLxqrVqsvGquW5bNozdOI1mtllT42m0gKXzVhzKpTA/aEc81mUbpPlPwnsTdOJI91&#10;36hhfOOazyT/znf83u8iUju612i9zCjdzEhtZPRaaliplyUonZARvlTwe3oq+T1gHM4ZnhgPUTri&#10;e08OjVbfnbnCuq/Q40zuej6usq7A25ebM2pGUeq95E/OmFQR5yFS60zYOtCG8xI112pN7AiM+nvj&#10;JDl+ON0Nz4/FTQxPGKOJrBOplQboSUbppsF9S2Z+Trys1MtyWCdnhC8N9rMPH849ROUw24Wwvl+v&#10;4mvB0pvt07ByLF8rLZotOa3MrLXZbK4B+wpGG869jL7nDNT/7o2Tx9iTuxR5rd+y3hVovaG0ElEv&#10;PztFaGWi9SRX1ZbMqlPDij2diXo+qPGFmtThSwVfmuBHauNTY07qyHNgfTdavjvzrevWsM6H5Yvm&#10;yrWi9SysWpZvYzPwNrws37jmpKwbbaV5LWdcmxU1v3Pj5Js2EL5prSvRe+OoofSc5SFCAxmhmbmq&#10;tmRWnVpW7OkM8vtTPB+loFG+Xr8XjMU5A2NwzmAxzLYY1vdrq8/CyrN80Vi1Wn3RzKzVSnSP0Xqb&#10;ezLy1lrS7vV78Gp44zxEatWi1dbsGizeYyvNJdY9yvIlh79Ezm/ReeV818bJo/FkXY28zm9Y64pY&#10;N4xIngG1IjSQEZqSUdqj+06ixug6Laza12yaz4OVNMKXOv3NCyW06LTkpI48B9Z3puWLZkQtS7PV&#10;F41Vy/K1YOlZvisTva7V9Tb3ZOBXAGVmvVm1rDrMx2wIxuA8dV7jPbmBfMfGyWOdEz6Ub1nnyrAb&#10;xQgi6kRoSCKfw5CsPUJ/lK5kRo0eVu5tBlWfLytoti9N8DNG5bAYZkM8MYzWPMD63rV8rYzQbOEb&#10;+7Bqtfo0WnJamVnrrgTdTk7nLuvY+MH3HOfMhnOGJyaz2j1I6ee+Gyd5E0FZ+K34lnWuzLPyBtFK&#10;RJ0IDUm0nmSkdhqsnSb038vq/Y0kr71p/VZSyaf5W33J6bfo9ScSg3OGJ4bhyfPEnIz1vW35LKy8&#10;Vl8Llt4In0ZLzhVYfV2r97e5L95bvzfOQ6TWWeAacM5sOGc2nDNK94uS3yLn9mgI7rdx8og7Ocvz&#10;TWtdGc9NIYKIOhEamWewnmSkdrqBfi+r9zeSsLVbIqUiI3yp4O/piVEbn5w5LIbZkNYYZmvA+i62&#10;fFfg6v1rWOuyfNHMrNXCCv2t0MOmn9Ltttcfzex6Hmb2xGqhDefM9iS2TOnaLvlr6dxIuc/Gybds&#10;IuR1fsNar4B2I4jEuuF4idDIRGohI7XTBP00Qb+VvPZV+xvJsLWXRGf7Uqe/1afhyfHEtDJSOwjr&#10;u3wln4aV0+prIVrPwqpl+WZh9WD5NpsSpVtqyX9HItZc+inhQcuvsTNbK0wr2/Jz7NXuR487bJxc&#10;8cS38C3rvBLsphBJxI00BWlkIrUkUWvVGK2fJtVoYdW+ZjBt7VaRUb6S38LyZ58Vk8EYnDNGxjAb&#10;4okZwNW/v2f2b9WyfBotOSNo6aMlp5VZtWbVuQOtt6vWvKvjXbc3bjTPhXrpQVuDZvey4L3iuhsn&#10;37KR8C3rvBq9NwOLqBtplE4K1spkzWhdZLR+mlSjhlnndkVOW7tV0Gqo5LOw/JYvOfyMUTlRMQxP&#10;Xn4P5JhI63e8ldfqa8HSs3wrYPVn+VZg9f5msc9DHZNvb25W68vTjydGY0Rurd1DT27qyC9d1yV/&#10;EjH42sH1Nk4eMQtfmrzGu6/zqrTeBEpE/V6P0knBWpkRmowZdWbU8JJ7WaWf2Uxbu1Wk1ESLr1ez&#10;5Lco+RmenJExzIZ4Y2A8iM2l1cHs3wEz61m1LJ9GS04r0bWi9Waxet+r9/dN9N4qe/NXYcLXxnCw&#10;f/nMij7Nhshn39J1W/KXyPkNOtfZOPGcyKvzDWu8Op6Lv5bIm2ikTpRWZoQmkmuMrpMm1fAwa72r&#10;csr6S0VX8qWCv7QWBGNxzpgZw2jN8/LSL31/W37LZ2HlWb4WovVaaemjJaeVmbU0Vuihhav2fQYj&#10;bmsjNGfh7d0TFxWDtORoaFqancFima0WpsFsaaFnX2cP62+crHJCR/INa7w6T+OibyVSM0orSkcy&#10;QhOZUSMzs5bFKn2cQV776eu3GljJlzr8mt3CkzMyhtkQT0wDI77LZ2taPg0rp9U3C6sHy9dCi15L&#10;jkW0nsasOpvrM+h23MSIXp6DdGsYVT8/w+L1zurJ88ByPJRysh9fg1h346T1hF4F7YO2WYsRN7to&#10;zQit6J7SIE1kRg3JzFoas9e8Ekuu3Wqo5NP8mj05fCW/Rcmv4cmbGcNozWvA+l5v9VlYeZavhWg9&#10;i5ZaLTmtzKylsUIPm++gdAst+XuI0j5DpyZ2VbQ1yGdZdi/SfpIwm4VVw0vOxddK1to4iTgxq3P3&#10;9d0F7WLvIVozSi9CQxLVl8WMGpLZ9Rgr9HAWy6/daq7UvObT7KngSwV/Sz9owzkjKsZDq05rnoPo&#10;7/lovTRA09KzfC206LXkzGTl/lbobYUeNm0MvNWmFKgfpZMcX7URaPqa/SxYP8yWkfsBo697S5/4&#10;1tg4mXFizuYb1ngHom90WW+EZi9ROpJoPWREzyVm10POWPMqXGrtpWZbfJamZs/0+mvx6HliEJbD&#10;bAiLYTZgxvf0iBqWpuXTaMlpZWYtDasHy6fRkhPNCj1sNnfD8TWyLKx3r02Sn2lxJONnC7NJUKeG&#10;nIOvAzh346T1BF2Jb1jj1ckXeemiriFaLwVqRulIRmhKRuszzqgpObv+WeR1L7v2UnMzfT29JIff&#10;wpPriUFaclJH3mJYvxcsXystmlaO5WuhRa8lZyYt/bXktHC3Ot+IdSu0fGdR6qnXnynFlfw1RGqV&#10;0Gpp9lmw+szW85xcys0+fO1g/sZJXmRA88vyDWu8Ok8xIlldM0onE9kbY7S+xhk1M2et+Wwut26r&#10;2av4kuFHO84ZnhjEk8NimA2JimnE+g1g+VqJ1pypZ/k0onMsn0ZLzt246jm4at9XY+AtdjpnruXM&#10;2knUl8+4OBDWM7PVYNXzknPx1cG8jZPeRV6Bb1jjlXmKEc0I3UjNSK00QE8y8n2yOKtu5szaZ3Lp&#10;dVuNr+br8WuMyvHEMDx5npiTsX5HWD6L1jwNS8/ytdCi15JjEa2n0VJnVs7m3vTcGntyV8DTvycm&#10;VcTVkDU1bc2+Aqy3mp8c+dl6xjO2Q3/sxsmshZ7NN6zxquSL03uB1hKtHd1vpFYaoCcZqa0Rfb5b&#10;OLv+Wdxm3dYiSj7Nr9lThy9N8CcSg3NGawyzId4YT1zDd70Vb/lmYvVh+VqI1mthVg+z6tyNfd7K&#10;OG9XYYyqV9Lt9We8cb2MqNOjyXJbbfKZXhssT7Mlw46aPURoCMZsnEQtdnW+ZZ1X5GlckBFE60fr&#10;pQvoZUasvcQZNZEVejiDW67bWlBpwZpPs6cOX6r0l2KTMwbx5HhiGJ48LSa/V2wIZnzvWzVG+FpY&#10;Qa8lx6JF7245kZxdf7MpoX0dSDwxI2B1mW01WI/kq/SwJ/FMPeqekXXxtZLYjZORC16Jb1nn1VB+&#10;44YSrT9Kb4RmNKN0NUacmxZW6OEMbr/u0gJbfJamZk8FX3L4LVpyPTmtMcyGeGIqqfkNUBN7FtE9&#10;WnqWT2NWjkW03tVYef0r9/bNDLj1LkvkWq2vfo3a+Bryc29pSLQ1MNtISvVy3/iq0L9xop2wO/It&#10;67wS+cIsXRi9RNdYXS8N0kwDdRmzPh8eVuljNrdbd2kxlj/ap9mT48SX/JmWGJwzomIYnjxPTIGI&#10;3wOWxmyfRktOKy21ZuW00FJnVs5mbQJuUW9E62VadUt5vf6MN06jN7+WGfVqavTeW1gtZvOQn8O1&#10;MYH2jZOJTS7BN631Cjw7LrxaIutE9x2tlwZppoG6jJm1SqzUy0xuve7Swix/tK90oi1fcvgZo3Ja&#10;Y5gN8cQ04P1t4I07k5YerRzLtzIr971yb5vN1Yj6Wpit441LFbFWHG5QaEODaTMb4tWfSP3GyULN&#10;T+Hb1rs6T+fFFkFkrUitNEAvM0pzhC6S68yo5WWlXmax2nswjNIiLf9KvhTgZ3hyomJOpvc3gpU/&#10;wtfCCnqzclpoqdOSM4NZfc2qsylzgdvsG95+vXEavflenkG1IjQy+flXjh5Yb8wWVa+Gilq+jZMz&#10;FnE237beK8AusBFE3cBSsFYaoJcZoTtCkzGrTi0r9jSSVd+HoZQWfRVfcvgRjMc544oxTjy/GUr+&#10;WUT3YelZPo0VcjSfZo8mso6mpdlbiNTatBN4S3Nh1bN8JXpyvUTV6NVpzW/N6yF/z2lDxjBYz09h&#10;1/IiYLURuQa0vdA3TvBEfAvfuObVkRfVSCLrRGqlAXqZEbojNBmz6tSyal8j+bb1fmCdgNV8rX7N&#10;buHJWS2mk9bfD1ae5bNoybNyLF8LLXotOWczq+dZdc7kG9a4GiNumyM0kd4avfkeZtTQsGrLPQBt&#10;lNDitZ8ZzDaLitqfGye4wG/hW9e9OhUf5i6i6mg3hFai9TIjdUczqvdeVu1rJN+4ZhXrRJR8mr/k&#10;07B8yeFPzhjEkxMV48Gj44mpZOZvidZarXka0XqRWL1ZvlpatGblbO7DgFvW1xF1Dlt1rK/2Xpgu&#10;szG8cQk2RTzP0BjHajGbBdb39NHJr42TScWW5VvXvTIjbyqSqDpROplovczVdCUzarSwal8j+cY1&#10;H1iL1+ypkJcafZo9FXzJ4WdgDs4ZUTEIy2E2xBEz8veQpWv5ZhLdR4verJwWZtVZkZa1t+RsYnHc&#10;9i7DjLWMrBGpHamVYD+gZtTizcM6OFroPGc/mgvfhW9f/2o8+z/URXKNqDpROim4L8nVdCUzatQS&#10;/Rm6Ct+4ZhXtRGj2jOVv8VlvimbP9PoZnhxPDNKSk5x5SkzP74OeXIalN8KnYeVYPo275URyZv0z&#10;a2+ugXLbTKnDlxx+D5aG5UsOf8YbJ2nJuQKP4HtGtF4gn39V51tY+E35WkbeUJ5iRBGpF6kluZqu&#10;ZEaNWlbsaQbfuu4i2knR7BnLH+0rvXklfwlPricG8eSwGGZDWAyzDfqdYGlavplE99Gi15LTwow6&#10;M2q0sGpf34Jy21HtI5hZ61vp/ZqNgNWXtvxc3DOkzgqwNVuweLB938bJSm/o5hejbyjR2pH9RmpJ&#10;RummgbqZkb23smJPM/jWdVehnaDSyVvJlxz+jCfOE4N4cjwxjNa8F62/GVrzNCy9Vl8L0XqRnN1b&#10;S/3InFp7JJE1IrU27XTeOsPx9OOJ0fDmeuNSZWwUtTVHXG8PMW7E92yc3PDNuzzPhou7hmj9SL1I&#10;Lcko3TRYO03Qb2HFnmbwretuxjpZV/Elxc9siCcG8eS0xjAbwmKYLWP5GrB+j1i+aKJrtehdMUez&#10;RzOrzsZH8G0glFV6s/qwfMnh7yVC36vxrIj1wvSYrQW50dEyLGpiI/DUajxv99448Zy4zTzyTWTE&#10;zUQSrR+pF6klGaWbBmunCfotrNjTDL513VVoJ0izpwv5ksOfGmNwzoiKYbTmSSwNyxdI6++Zljwr&#10;x/Jp3C2nlhk1ZnCXdWzamXS7q6anr57c0TwX7y9V3hfk87k3D3OsMZB7bpxMOHEbJ/lin3XBR9eJ&#10;0ht1DkbppsHaaYJ+Cyv2NItvXXcT2snS7KnTp/k1e3L4LD/iifXEIJ6cqBgvPVok1/otYvlaaNVr&#10;zdNo0WvJWZWWtbTkbK4BuS1sGug9j735qULDG1ei9qu6llXuO7jpEb3mQL17bZzsDZN1GH2xI9H1&#10;ovSidBgjdUdppwn6LazY0yy+ee1daCdNsyeHr+RnaPZU8CWH36Il15OzQoxmTwVfINZvGcsXzcxa&#10;tbT01pKjEal1Jto6NPvmPFpuP1ZOq28Es+tJzqyt0dsTy2e2VcFecX4S99g42Rsm6/Cc/OGOrhel&#10;F6XDGKU9SjczWr+FFXuaxTevPQztBGr2VPClgl/zWW+m5UsFn8QThzE4Z6wWk7FiLd/JWL+FLF8L&#10;LXor52hEarWg1dfsGrXxLWg1NPvmXli3RssXgaVv+bx4NbxxGs8Gjdr4GbQ8m5+xjpqazytvnOQ3&#10;pPZN2Yyh5UJvJdeKrBelF6XDGKU9SlcyWr+WGWtelW9e+xC0k2mdaM2esfyjfOjHOcMTg3hyVoth&#10;VORd4XeK1aPl07hijmaP5C41orhSr5tfVNz6whhZM1K7V8uT74mpYfQ1KJ/XPbXk+nCtOD+B622c&#10;eE/8ZjxPMWYwolakZpSOZOQ5HqWLzKhRw2r9zGLW+/2VWCdW85XekNm+FOBneHJWi8nUxGYqc6zf&#10;M7N9LbToteRcjZY1tuRs1qDyst8AveevN7/EDP3RNRB5v6nZ2OhFqyXXrx2zeUbqspGM3Aqus3HC&#10;TvLmHGZf4CPqRWpGamVGaGZGaktm1fGyWj8z+dZ1D0E7mZo9XciXwF+KZXhyrhTT6rsgK//Gaumt&#10;JUdD09Lsd+db1x1J5O0jUitdQK8Gq7bly3hiUkWc5NmY14rnusUNh5HP315tPEc4n8j6Gyfek7oZ&#10;S764Z35YR9SL1IzUyozQzIzURmbV8TBz3avxzWsfinZSrROu2VOnT/Nr9lTwlcBcnDOuGCOpjQ/E&#10;+v1j+Sxa8u6WoxGppTGjxua6nHi76WJU3yXdkn8GLT205NQSWUNuokTew2SP2nHLfBDrbpxEvzGb&#10;ep5izGREzUjNSK004TyP1JaMXkctK/Uym29e+zSsE6z5NHty+Ep+hpVn+SSeGMSTc8UYhjPP+j1j&#10;+ZLDz2jJSY15K+doRGpptNTQcjR7LZpOrX1zfZy3rjdackqM0Mz0anvyPTES71dvLTWaEdd1hEZG&#10;9q4dM9CP8wGsuXES+WZs6hl1UXuIrhu5lkitNEAPGa2fmVWnhtX6mcWK78WtsU625tPsqeBLBf8I&#10;nxePhifGw0gdZstYvhOZ+XuppdasHI1ILY0ZNTS02pp9812scNsa2UOPdim35K/lGagZpdOL5z7z&#10;gCHxrEPGsHi04ZzhiVFYa+OEndTNHPIF3fFh6iayduRaIrXSAD3GaP3MrDpeZpzbFfnWdS+BdfJr&#10;7angSwX/CF8ifpwzPDFISw6D6TAbw4qzfBJv3GCs31OtPo2WnEhm1J9RY9PO3d+fWbeVWXU89PQy&#10;Izc6biTs+mC20WjP+vIcWeeL+dCG82TUrWSNjZOgxWwaYR+wmTwDe1hdK0pPY0aNNLGOl9X6mcW3&#10;rntJtDfCsrf40kCf5S/RkuvJiYphtOR5c/L5FOMh50DpN5Dlt3zRRNZq0WrJ0dC0NHskM2qM5g5r&#10;2MRAbmkuWvPSibkZj4Zyu5/GjGu0pYY8J7XHbO6hJYdw/sZJywnfxHD2BZ0C60euZVUti1l10sQ6&#10;HmaueyW+dd1LYJ38Wnvq9Gn+ks+i5M944jAG54yRMczG8Mb1kN8j670KwPqNZfkiaakTmaPZZ3Bm&#10;7c0mkoG3qXB6eu3JlUTpRLPKPUmen9rjlrlmq+S8jZPHQm/eNxLw4ekmoodnkE4mSiu6L4uZdWbV&#10;8rBSL7NY7T34arQ3otaeOnyp4Nd8ng8S+nHO8MQgnpyomBpq9GpiDUq/iUr+SFpqzcpZkch1RGpF&#10;UNtPbXwto/WvRsvtpyWnhZ46Vq7lK2HlWj5JKa7kH4VWd/Q1I/VHPt/j+mrnAZyzcTLqhG7KPMd8&#10;kKqI6CFCQxKlF6XjYXatVZi57hXI6/2mNV8G7U2x7JZPw/Klgr/V56El35MzMgZtOJcIX/4xuOrv&#10;F6uvVp9GS04kM+prNTT7DLTao+2b78G6HUYzqlarrjfPGzea3j7y9S6/2+ToBXXysey79piB/tK8&#10;k7kbJ3gSN3MJ/vA0EdFDhEbmGaQXpeNhZq00uZbF7HWfzbet97Job5JmT4ZPsyfHB2KED6mJzXhy&#10;ZsYEgD8w2dCwfCnAH0lkrRatyJxaeyRaDc2+uQ+TbkmnMnuNPfV6cpMz3xMzA3Z/YTYNz/eZJMdh&#10;Ds4TnKOeY81WmncwZ+OEnbTNPJ6xH5pmenuIXEe01gwie/Ywu57GKn3M4tvWewu0N0yzJ8NX+gDM&#10;9Gl2CcbgnHGlGOZjtgVo/Z3Vmsdo0ZqVM5oVe1qJfX5+o91CNHsLZ2u15GRac2fnIVE6rax0jUU8&#10;+8vzqR330KA5fuOk96Rt+nB+EIbyDOijNz8T0YskUstiVp3M7Hoaq/Qxg+jP5mYQ2ptk2S2fRo9P&#10;85d8HrxxEk/O2THMdhKl300lP6MlJxl5mt2iJWdF7rKO1Yk6z1E6ZxJ5e4rUauWMHnprlvJL/rNg&#10;n39ms6iJxw2TfIznR861YwuMK81rMHLHbZzgidvM5Wm/8dOI6CFKI0InE62nMatOZnY9Ru7h7D5m&#10;8U1rvQ3aG6bZk+HT7KnDlwp+zcc+jDj34MlZLaYXqGH9/rF8GU8MozUvksgeIrU0tBqafbO5Iy23&#10;yZacHqx6ls/Ck+eJqSF/1UbrZs6+d+U9gJo+5LnwHLfMA4jfOKk9UZt4BnxQmojoYxUNSbQeY+QN&#10;VWN2PeSMNZ/Jt633dmhvnvXG1tpThy8V/JavBObinHGFGGa7EdZvM8un0ZKj0aKl5dTaZ1BbW4vX&#10;7Jvv5I63rBFr6tH05HpiMhiL8xpqctm9g9k0vLHeOIZcj+fYMw8mbuNkb5icz3P8B8ZFRB+raCDR&#10;eowZNSQjzlMtZ9efyQrnexOE9UZqvlp7cvhKfg3LJ/HGSTw5q8UkJY7ZOvH8XrJiWn0tROq1aLXk&#10;nEVtr7XxGprOaHsEI7U3/bTc/qwcy2dh5Vk+i9Y8iVfjacRq9hrYdeS1efHkPsQYBZ6v0ryEjC/k&#10;xmycjDw5Gx+FN3o4+YYQ0UevRlQfkhGayIwaktn1GCv0MItvWutXYb2xLfYWXxrkq8Gjc8UYjZ7c&#10;F2f8drJqWr5aWrRackaj9aTZN5sVCLg9ncKIvns0e3IlHp2nM05yx/uQPAfa8SxIzb6Nk9E7Shsf&#10;5I2dSmT9Xq3efMYITUnLzbKX2fWQM9Z8Ft+01q9Ge5Nr7WmgT/NrdgnG4JyxWsxkIn4fWRqWbxZn&#10;96DVj7JvNq0seEsKZZX1tfZRyiv5kyPG+trVqI1H2L2M2TKWj1GK9+4NaDFol+dDO2bzaF76bRsn&#10;3pOyGUe+GEd/UCwi60do9eYjET1ZjNZnnFFTcnb9mXzTWr8K603VfJbd8mm0+pLhRzvOPXhyZsYg&#10;LMdr89CQN+q3lKVr+TRacjRatFpyzkLrVbNvvgvtNlFrb0HT0uwtWFqWz2J2noeSdslvUZvL7i3M&#10;JpH+2uf6Umxt/yWknnbM5gOo2zipPbGbeJ5zPhhFInvo1RpxTqL1JCP6LXFGTcnZ9WfyTWv9Wqw3&#10;udaeDJ9mTx2+ZPitdTE8sTNjkJacYCJ+M1kalq+FSL0WrZacsxjd62j9CK7Q46admbfQllotOcmR&#10;N9rvIUIDueP1GnmepJai69s42Rsm5/IU42wi+4jQ6s1njNBMQeut5YyakrPrz+Sb1rp5ob3hlt3y&#10;MTR7cuhpvlTwZTAG54wzY3DOYDHMhnhiGhn1+2qULtJSpyVnNFpPmv0sVutncw4Db0lFZtZurTU7&#10;bwQr9YJ470Mj1oCaOI9G6Jc3TrwnZhPPc8KHoYbIXnq1RpybEZppoG6JM2pmzlrzGXzTWjcE7c3X&#10;7MnwWXbNlwb5vERoJKeOJwZpyUnOPE9M0O+oCA2Jpaf5NLtFS46GphVlP4uofjSdWvumDudt4Cuw&#10;zkWrLxqrluXLlGJK/lqeZEiffG21oa4Ea5fiLVpyknKvatVCKnX0jZOH0uhmPK0fyJFE9ROxtt58&#10;JKInxijdEmfVzZxZeyZnn+fNQmgfBOtDUmtPJ/gYnniMwbmXljxPDothNiQqhtDze8vKtXyrcsWe&#10;kSuv4cq9b5pvQZfDWqfl66GkW/JHIevk4x5bPmZDA+P+zz9T+tO/j1F1zLz34NpwrvC5cbI3TM7B&#10;8yE9g6ieInWiiOqJMUrXYuR6PJxdfybfss4NQXvzNXsyfLX2tJgv44lBWnIYHh1PDMOT54nx4NCJ&#10;/m3WoqflaHaLlpyz0HrV7N/OFc6L45K7Fdp6a+0zie7B0rN8KyL7zcetNmvt2Y/jqnh6N2J+b5zs&#10;DZNzWPkDGNFX1PqidDKRWpLoPj2cUVNydv2ZfNNaNwbah0CzJ8Nn2S2fxggfUhOb8eScHcNsSFQM&#10;w3rPC0T/fovUa9HScmrtGlq8Zo+iVr82fjOOxkvzdrScByvH8mlYOZZPw5NTiin5o5BfE7Jmiw2P&#10;2WBgzP8l4E+b9GL1Kl9rkXnPvHGyb8xzKX0gzyaitwiNTJROCu5LMkq3xBk1M2et+Sy+aa0bB9oH&#10;wrowau3J8Gn2NMCn2SUYg3PGajEMTx6LYTYvRm7L77WWnBZm1alhxZ4iuOu67o52adfaVyS615X0&#10;SrklfwRPqJOPe2x4jOSaOCKI0kHYegP5sW++E4n8wI0ior8IjRR8viK1JKN0S5xVN51c+wy+bb2b&#10;CqwPhuartSfDp9nTIJ/EGyfx5Jwdw2yIJya94ryxSENey++5WTkakVpnEbGGCI0UqPPNNFx607lC&#10;jxmrV8unYeVYPo1STq8/Aq1Gtkt/rS0fs8HAmH/tZ0r/8defNtFyPGj3rhp7T/1MQePz3zjZxGN9&#10;AFeit8fIdUbqRGkho3QtRq7Hw5m1Z3P2ud5cBOtDovksu+VjlHIsXw218cmZs1oMw5NnxVi+BtgP&#10;xhKzcjRatFpyItDqavYrcOXer0jwJb/pZNT7UdLNX8G9Q9PMc2lvsTFkHayZ+b+KTZOVwD5bITp7&#10;42Q05KQvB7sYaujNl0RpRekwRmprnFFTcnb9mXzTWjdBWB+aWnsyfJo9Nfo0eyr4MhiDc8YVYxi1&#10;ec+GnAZaHpBbcjRatGpztPgoexSj9SOY3ePset+Gdos5y96KpqfZU8GnUcqx/JYvOfwtoGaeS3uL&#10;jQ2GFsPimS0Sj74nxstLa2+cjCTyDRsBfvBb6M3PRPSSAnUYI7UtzqgpObv+LM56fzcXw/qQaD7L&#10;bvkYmj01+qweEG+cxJNzhRhmQ7wxnrgCLQ+gkTma3aIlZ7PpJeBy2zRinXvLF0lrnda81JmroWlm&#10;u/TX2pD8NYVD8n97/WkTtDM8MS0wXWYLZG+cjGLwG9cFuwBqidBIgTopUIcxUlsj8ty0cnb9Gaxw&#10;njcXw/rAaD7NngxfrT0F+5ithCfnijGM1rzUmVvg7A2Ks+uPJGJttRq18aNYpY/NvWm5NUbnWL5U&#10;8Fu+VlDzCbZ83GtDXYn0l3RmotVjvdWg5OyNk28BP+ytRGikQJ0UrIWM1NY4oyZjhR5Gssp53lwU&#10;6wNUa0+Gr9aeBvkyGINzxl1imK2H5wDNAtrDr2a3aMnR0LSi7BpavGbXqI1n1GrUxm82q9By21sl&#10;x/JbvhbYV4Scs+Mam+ZnQ/J//5nSn7z+tImmo+GJybTe43A97LgGkbc3TkbQ+sZEgx/oXiJ0ovuJ&#10;0mKM1NY4oyZjlT5Gcff1bSaifZgsu+Vj1NpToA/nHjw5V4xhYB7OPbxyHjBKWDGWr5ZVtWo4q+4Z&#10;fNNaz6blckc0Dc2uocWfZZ9FZP2SluW3fC0wvZItH3tt8vip6CfhK8XgsRYbjVaH9YTHleyNk2g6&#10;3owwrA92CxF6ERqZSC3GaH3GGTU1VuljBCud5811KH5uNKdmT4Yvyp46fCUwF+eMu8Qw2yBqNlEi&#10;aKmj5Wh2i5ac1bnjmjZtRN06onRG09KnlqPZLawc5mM2ieUv+WpGzmEamk36am3sGIfk//Ezpb8H&#10;f9oE89nraLAO68k6drI3TiJpeAPCYB/eXiL0IjQykVoao/UZZ9RkzDi/Z3LntW3GQK+JD8OLWnsy&#10;fFH21OGTeOMknpwrxniI0nHQ8mA+K0ejVkuL1+y1aDq19tVZue+Ve9vEEnl7jNSymFUnkVpsLm35&#10;uMam+bGWtD9TSv/Pnyn9x8hf0ZGx7BWPLVsPVk/eYwR8e+Pkymgf3Ah6NaP7itRiRPfr4YyaGqv0&#10;MYKVzvPmGhQ/M5qz1p4MX5Q9dfhq8Oh8U8xTsTfS8mDZkhPJWfW1upr9DFbqpZc7rWVzHoG3S1OL&#10;+ZgtY/lSwW/5PGA+zjPZLv2WTR6jDUcJjMVXZmO6zNYK02L9WMeM5944iaN0siORH9BoerV785Fo&#10;PcZofcYZNTVW6iWaO69tE0/V/UYLrLUnw9dit3wali+DMThnfHNMxnpPgmh5cNVyNHsyfJrdQsvR&#10;7FdgZO8jtRmz60Uw8jIbqT0Sre/V7BZajmaPpFTD8ls+D5jP5tKWjzWb149k38+fKf1d8ld0mLZW&#10;A30WEfcgVov1Zh0De+MkAuMEh4EfzhH0avfmS0avNU2qgZxR02KlXiJZ7Txv1qb586Il1dqT4au1&#10;J8NnLRTtOPfgyfnWmJLfQcsPyZacSKLqazqavRZNR7OPorZebfxmPAGX+mYQ7L1htmTYM5bf8pV4&#10;knxrzo6ZTR4zWz7GISn55Ktmy1i+CFgfEs2vHb/YGye9kJMaCvtwRtNbozdfEqllMaOGZNa6alit&#10;nwhWPM+bdQn5vGgClt3yMWrtqdFn9cbwxH5zDFJ7fiuIfIBu0WrJGYnWj2YfyRk1N9dAux1odo3a&#10;+NXQ+q+1p4LPS0nD8lu+EpjLvjJwjrZ8zGzyWGozzSRi/l8/U/o7fx+9v/1ySJ98ZTZ8HQGrL9H8&#10;ePya742THtgbcCXwQ95Cb34mohcPs+pkZtfzsGJPEdxxTZsxhF8DmphmT4Yvyp46fBmMwTljxwyl&#10;5SFcy9HsFi05GpFas1m99xX6W6GHWiZcwl2s3p/F2b2z+l6bxPJbvhKYi3Nmewqb9Emb5ZfHmIO1&#10;0FeKk6/MZuVFwerjMbNpx3vjZHHYG9uL9UGvIUIjE6VjEdlviahzHM2KPUVw13Vt4gn5rGgCtfZk&#10;+KLsqcPnxaPxzTETiXxQPVNLi6+11xKl42V2PY1V+pjJYpfuVLS1j7Zr1MZbRGoxLP2SrzQwHufM&#10;hsfMJo+ZTR6j7ZlS+n//TOk/Yvw/6chY6Uct9sps+BoBq4fHDPTvfxy2EfnBGMEI/SjNKJ0UrMXI&#10;+iNrSGbWqmHVvnq567o28YR/VjSxWnsyfFH21OFjeOJ3zFAiH3RbtLQczX4WWj+aXaMmviZWQ9PQ&#10;7JsNY8KtaCha/5rdguV4bZkRPgbG47xkkz52/CzESv//52dKf/u1aSLJMTikH4/xldnYK9auhdXz&#10;Hkte9r1xUot2QiOI+IAgkZqROlFajNH6yOx6Xlbtq5e7rmsTz9DPiiZca0+GL8qeBvkyO2Z5zn7o&#10;1upr9rsxcp0jtZGIWhEaK1Bz6dfE3pEZ6x9ZY6S2BOuwObPhsYxjfnms2VgdHAjasYbHx3pA3RZY&#10;7YbjvXFSQ++bphHxgZBkvSjNKK0oHY3R+sjseh6i3/uVuOu6NvFM+6xoRSy75WO02C2fhuVDPLE7&#10;5o3HpAfGlhpajma3aMlhaDq19lpqdGpiN3GQy+urWel81PZSGz8SrRfNnrH8lk/yJLGlubRJHztm&#10;Nnks6+fX/+/PlP4F8n8/LEGfpi1fmY29ase9sD4qjvfGiZeINwuRH4YIVtWL0mFk7VH6yOx6Xlbs&#10;KYo7r20TyymfFa2gZk+GL8qeDJ9mT4ZPs0vuGuOB6TCb2EDp3UhpyW3J0YjUGonWp2a/O9+67iuh&#10;3DqGotWstTNqYjNaTq09KT5mY5TiLL/lk2DcU7HhnNmsY5nD/PIYXyVZRw7mz8cI+jCG9SOPWc0S&#10;LJ5pO473xkmJljeoRLRmtF4K0hvRl2SkNmN2PQ+jz/GZ3Hltm1imflZYIWZLhj0Zvih7MnyaPRV8&#10;Ek/cFWMQlsNsDEdcxCYKcraWllNrvyo166mJTQ3xPdTUqondtOG4nRSJ0LgjLefFyrF8EozDObOx&#10;ebbhsYzBY2bLx/+/nyn986//++GsiUOCPozBmpifbdJfc+yFxbM+jeO9ccLIbwY7wT1Ea0brpUDN&#10;CA2NqB69zK7nYcWeorjz2jZx5M/JKZ8VVpTZkmFPhq/FbvkYVg7DE3vFGKQlJ3XkCWo3UbxxEi1H&#10;s1u05NSg6dfaIxipzZhdb6NTc2mPir0j2vqj7EnxMRvDiuvxyYE+nDNbDaV46c/H/+BnSv9c4a/o&#10;JLIWFpOEHV/R1nPsgdXV0GL3X9UB5BsRSbRutF4K1IzSYYzUZsyu52HFnqK489o2MeTPyBKfE9YE&#10;syXDngxfrT0ZPs2eDJ9ml1wxBvHksBhmC0RuorQ8RLfk3BXtXGj2Ucyut/leBt+eKGfUjID1zWyZ&#10;GT6c19g0amO9o5SX7fIVbbXHGeYvwfLxmPHy742TfLJLJ6yFaN1ovRSoGaXDGKmNjPw89LBiT1Hc&#10;eW2bPuT1uORnhDXFbKmwiCh7MnyaPRV8Ek9cVIwHjw7G4JzhiWG05nUQ+TCuaWl2Cy2n1n4GNb3U&#10;xM5mhd7O7uGES/JyaOeo1s7QYjV7JKwGs9Vg5bf4nsSH85n8g58p/YfE//1w7g+HBH3ML19LNnaM&#10;8WhDvwbq1hy/+M6Nk3ySyQkJIVo7Wi8Fa0bpMEZqSyLPRySr9hXBnde2aSd/Li7z2WCNMltG80XZ&#10;k+HT7EnxMRsSFYO05KTGPE8Oi2E2hMUwW4HIB9BVtRiavmbftLHP5zVpuJUsjbaeWrsXls9sybCn&#10;Rp9mZ9TE9vJsHJpGnksfvpaO8xzteIw2DabrPP6ujRPPyewhWj9aLwVrRmohI7Uls+rUsmpfUdx5&#10;bZs2Lv2ZZ40zW0bztdgtH0Ozp4IvExWDeHJYDLOV8OR4YhiRecxWQeTDcKTWSLQ+a+2MFWI1IjQ2&#10;56Nd8pq9hggNjZHaLbB+mG00tTVr4jEW5xYs9s9/pvS3yL9tkmPRJn2aH5Fa+bXnOKP5ZUyG5VUc&#10;33/jJJ84dvKiiNaP1ksDNCO1MjPeq8ysOrWs2lcUd1/fpo6Z13wYWrPMzmwZzVdrT4av1p6ID+cM&#10;TwziyWExzFbCk9Maw2wIi2G2RloemrUczW6h5UTZvxXtfGj2zTxqLt+a2DuhrXu03QvLZ7Zk2FPB&#10;F4FXP+q+8CyMUgzTysfsNR+jdumY2bTjEjKmcHzfjRN50kYRXSNaLw3QjNZLgzQZuc6MWrWs2lcU&#10;d1/fpo7Lfx605pmd2TKar9aeDJ9l13wlPHkYg3OGJ4aBeThnRMUwIvOY7cvQHgg0ewQ12qNiV+UO&#10;a7gzEbcMTUOzrwTrkdm8WLkjfB5k/iPgmvzznyn9U8qfNqkZidjQh6/5WNo9x6irHaMtg3NE8d9z&#10;40RZbBjsDeghWi8N0IzWS4M0GbPqtLBybxHcfX0bP/mzcJvPg7YQZme2jOaz7JaPodlTwZeJikE8&#10;OSyG2Up4clpjmA1hMV7bZLQf4Zp9NbQ+Nfu3sc/DJrPA7eYU2Lq9tkyrT6M2J2LDJL02Tf5JY9Mk&#10;EZvXJ5Hx+XXEccbyszg8lgj7vTZO5MkZwQj9EXojNCMZ0SNjVp0WVu6tl7y2u65vU8etPwvawpjd&#10;OhG19mT4au2p4NMYleOJ8eDRiYphtOZNJOJHd0bTqrWfwQq9rNDDt3OBS/aNmn5rYmth2syWTrIz&#10;mwcrr9WXHH6JFlu6X2h5Gs8JI9eR9aKPmY35Mw3H99k4kQuLRp74KKI1o/XSAM1oPY1ZdVpYubde&#10;7ry2TR35s/AVnwdtkaPtyfDV2lPBlxz+RGJwzmiNQRvOGSNjmA1hMR7bU4yTKf1g70XTr7WPoqZe&#10;TaxGhMYszux1gUujiqv1eyfYuWe2Ecyq4+Uvfqb0N40/bYIjEZvXl5FzPEad0nFG82Msy6k8vsfG&#10;iVxYJPKkR5D1RmhGEq0Zracxq04LK/fWw4jP9Oa6fMVngS2Q2VKw3fIxau2p4GPUxidnjifGg0cn&#10;KobRmmeRPwue4UB72NXsV0HrX7NvOPt8+XFectXU6NbEamgamt1Lbb4WX2Nntl4sTctnwfKYbQT5&#10;62LWkDXxOM+9x5oOHsvXzuPrb5zIhUWQT3akbrReuohmtJ7GrDotrNxbD3dd16aNr/s8sMUyWwq0&#10;J8MXZU/Cx2KYrYQn5y4xzIawGGaL4JnS4xmvrz1MR9lXoaa/UbG9zKx1FWouh5rYqxGxtlU0emD1&#10;mS0Z9lTwJYd/FFrdv/iZ0j/+938d568J+XWBNhxWjOaT9pHHGcuGeOyX/6s62iJbkCc9im/XHM2I&#10;vqNYubce7rquTRtf/XlgC2e2FGhPhq/Frvl68GjeNYbB8pgN8cQEoT1ca/bRaHVr7ZvNXZl4e6jm&#10;jN5YTa/Ni5Vr+VLBb/lG8wwallb2IeiPOtZseMzmGc1+6T9xYiyqCnlyo9iaY5lRo5WVe2slr+lu&#10;69q0sz8PL9hJYLYUaE+Gr9aeGnxowznjm2O8OLRaNwha865OzbprYkdxdg9n1/92HLeAJiJ0IzQY&#10;mm6tPZLoGi16LTk1/OXPlP79Ff+2Se4HbS0DkTbrOM/xWMZofqzN5s7ja26cyIX0EKUjidbENzeC&#10;EZppkCYyo0YLo87pmdxxTZs+9meCwE4Is6VGu+VjWHbLF4lH75tivLaBtD4Ua3mj7StT03NNbC8z&#10;a30zNZduTSyjN7+WmnqjYiNg9bw2hhXX6juD52vT5B+p3DTBkbXYkL58LF8ZGM+O8xyPtXh8zVhz&#10;x/H1Nk5wwa1E6WTkmxXFCL1ozTRQVzKjRgur9tXDHde0aSd/HvZnwoCdHGZLDfZk+GrtyfDV2iU7&#10;ZgwjtYHVHrq1fmrtjJrYVbnDGjaxTLxdqJzRQ2RNpsVsGcvnoTe/ladz1MTWDA3p7z2Wrxlr7jy+&#10;1sYJLriVKJ0Eb1QU0ZrReplRupIZNVpZta9WVj7Xm/nsz4OCdlKYXTuJzJYMezJ8lt3yMTQ74onb&#10;MfU2nAezH7brqTlno2JX5Or9fzuDbzUutB5q7R5YLrPVUMov+TVa8zz88frTJulVJ2KUtLIfX/Mx&#10;A3Nrj+Ur+qWtBGpc5k+csAW3EKWTgrUy0ZrReplRupIZNVrIfa3YWyt3W8+mj/15cKCdoBo7s6XC&#10;G1BrT4avxs5syI4p2xbAeuDVfGfZIxipfWW+4bwsegl299WbX0tvvd58C6bNbK20annyPDGjkNf/&#10;U/SSj61hxXn1MjhHmFbpWL7icZ4zGzsmrL9xUliAm0idKC1JpObIHkfoIjNq1DJr7TO545o27ezP&#10;QyXayaqxM1tG89Xak+HT7B48ud8cw/DkYQzOA7jKQ7PWZ63dS03+qNjNJpKa28eo2BVh/TObhhVr&#10;+TJajGaP4I+fKf2jrz9tkpTNk6iBmnkuXyXMJpH+0jGzaXO0OY7X3jhhC2xhNR3JM1A3UiuTNaN1&#10;GbPq1LBiTz3MfD8312B/HjrQTlyNndkyms+yWz6GZkc8cTumbEM8MQ5GP5yP1t/o7HO/Pr2X8dn5&#10;EdT0oMXW2hEWx2wetDzNngq+VZD3k3z8ePVeOxKxef2IZs8wTXaMtgybS5vzeN2NE1xgC3hSWonS&#10;kURrRmqlAf1ZzKzlZcWeerjbejb97M9EENqJZLak2DWN1GBPhq/GzmzIjqmnNS8Y7WFcs2to8VH2&#10;UdTUq4ntZWYtLyv2FM0il+Ubo3qq0a2JnU1kb5FaJWbWyvzx+r8flhslGWZ7BoysY70yZD4D9VET&#10;c5meNS8cr7VxkheHC2ohQiMF6mSi1pdZXc9iZi0vK/bUw93Ws4nh+fqSPGNcHu2CYnZmSxPsyfDV&#10;2iU7xobFMFsJzHmSQbjF9QVoa9LsZ1PTV01sD7PqbN5RLtMuRmjWUtNDRKxm98Bymc2LlWv5MlaM&#10;5Wsh6/3Vz5T+MbJpIn+TMVuCr5t8rI0c44mVORqlGK2uBOfMhvOMtIvjNTZOSienlgitET2trJcG&#10;6FnMrOVhxPk8k7utZxPLmT+kz6wdhnZxMTuzpWC75WN47Thn7Jh6MA/nHvL7Drk115cWq9mvSs16&#10;amI3m5Vpua20UlOrJlaDaTBbK0yL2TKWL+OJGQXbINF8eCy/avBrB204coz2KuM0SjGaDptLG86z&#10;DYGc8zZOtIX2EKUXoSGJ1Itao2SEpsbMWh5W66eXu61nc0/wf9W4JNqFxuzMlgLtyfBF2TMlf9ox&#10;HzDbQEZdW5ruaHsNERpeamrVxJ7JVfqcwYjLdoRmBKv2FQ1bJ7MhVozly5RiSv5W/upnSv/46x+E&#10;xQ0StlGi2Z6FkZTX0sjIYw3M0WBxnrmzn7kbJ+xkRRGhGd3bCL1oRmgyos9FL6v108PI62qzGcnl&#10;f6RrFx2zM1sKtCfDV2uX7BgbT4wH1MF5JZe/tgTaWjS7l978s2H9M9smjs7Lcgijehqly9BqaXaE&#10;xTGbh9a8VdE2Q0o+zfZ0jhzrec3Hcq7B4nJ/aGe2mjk5Hr9xkheIjUUSoR2hkYleb7ReZoQmMqr3&#10;Vlbrp4c7rWXzvTyu/mNfuwiZXbtomS012JPhq7VbeHJ2jI0nphPPdaXFaPZvpeZ81MRu5jLisuvV&#10;7M2vobdWTT6LZbZaIjQyvVqefE/MCP71nyn9TfjTJvIYX2ts6bWuvDb26hkMyydhcbJH9OM827S5&#10;cjxu44Q1GE1UjQiNTLRWpF5mlC4yo0YNq/XTyqz3b7OZCX4pXwrtgqyxM1sq2C0fo9aeKfnTjini&#10;ibkA2nU62t7LKN3NZgRXul2s2Cvridk8aHmaXRIVU8u//jOl/6DyV3SY7dFgS6/erZFjtFcZh1i+&#10;jPe+jjpMW86N49iNk9JJiCSiRmSvkVopWCsT3aPGrDpeVuunlbusY7PRwC/lJdEuwgg7syXDngxf&#10;lL0Hj+Y3xyCYg/OG68MT74k5m5k9zqx1Jt+yzjMgl243NZqjYkeg1Wd2r60Vr5YnLirGS/79JK9r&#10;tvGh+XpteS3y1TNKeOOwp/yKuWyOtoy0v477N05qFh9BVK0IjUykVhqglwZpMmbV8RD1WTmbu6xj&#10;s/Eiv4yXRLsgI+zMlgx7MnxR9kR8ONdsyI7R505qr4/a+Exr3tnM7HtWrVl1NpvUfms66M2PhvXD&#10;bIgnhuHJ88SUeIiR+aufKf0Tyv/9sHyNskmeYuR56VXGW2hxrA+J9GM+m6MNaN84cYiHE1Evsu9I&#10;rTRALw3S1JhVp8TMNY8ir+Hq69hsWsEfA8uhXZwRdu3i1+xpgF3z1+LRuWvMQGqvjdp4C01rtJ1R&#10;E8voza/BW8sbt4nh5Eu5i5rea2IZZ+czmCazefDmeeNGkX8bWfeJ7Cu9ttrwGHt5OkeOlTklPDEe&#10;UMeai+O2jRMUH433ZJaI0MhEaqUBemmQJiPq/elllT56uMMaNptI8At5KbQLltnShexeWD6zId8S&#10;g3MGxpTmHVjXkuVbhbN7rKnvjfXG9TKrzkYn8FJeht41afnMzmyttGp58qJiJNoGBfJXP1P6p5R/&#10;20R7bbHhcZ5LW16j9SpHBucaWF/atNcM6ltzOK7fOEHx0UTVi9SJ0spE66VBmoxZdSxGvCezucMa&#10;ziKfu33+7gt+IY8m18Ohwj58zJYuZE/Eh3Mvnry7xiAtOQrmZ1KhNqc2fmXutJbNWAIvU5MRdUZo&#10;XgW2dmbz0JLXkqPh+u2hkHM8ry02dpzJtsfrfJRGUs6b9EuwnmZj4LoS1MCa5Lhu44QtYBTYfCtR&#10;OilQJ4m+IjUzIzQZs+pYrNBDD6M+A9/APnffh/xC9gwGxrBhon3omJ3Z0oXsHlgusyHfEoNzD5iD&#10;c6TkH4B2nYy2e5mZXxO7uS6zLjNWh9kiYLpemwaLZbZeIjU9Wp6YXty/Qwh/9TOlf/r1p02S0Ci9&#10;ttjYMesbbfkcylc5GJYvEqwh5+LYv3GCgiOJqhWps6IWMlJbMquOxQo99HD1/ldB3qzxhr3Z4Ocj&#10;7DOiXbzMzmzpQnbEG4d48u4ag2AOzhmlmAq/dh1o9tW5at+jWP18lD6qoxhRd4SmlzNrp4D6Wj6z&#10;M5sHlsdsiCemB7xGe3+f/NXPlP4W/BUdeVx6rbVJO/bNbJInGdleC6uDPWuvFkYvvo0TQyAUeQJ7&#10;iNJJwTpRWoyR2pJZdSxW6KGV0Z+Db8Jz89tshqFdyMyuXfiWnXGGndkQFsNsyLfE4NwDy2E2Sa9f&#10;4e732ruvbzOXxstsKCv21ANbD7N5aM2LoLTJUEPWQk3cMNBePTZmZz5pQ3smn/cnDA9Mk9kscK1a&#10;PvRU3jjxLqKHmpNVIlInQitKx2K0fpq0jhIr9NDKlXvfbDYK2kUdYWe2dKJd4olhePLuGoNgDs41&#10;SnEl/wvtR2INmkaUnVETO4Kz6yOr9bM5F+flP4ze+iyf2VqJ1Ool6tr9q58p/TOv//thuQnA9HGT&#10;AF9Ltnys1clzrK3Z8/shX/NgYL5mi4L0YW+ckIRwompYJ7qGKJ0UqKMR2avFjBolVuihhVnv0Waz&#10;OQntAo+wM1uaYEc8cSyG2ZBvicF5DyWtkt9g5I/QWkb0MkJzsx4dl8AQVusnKT15bTWwfGbrgekx&#10;211hGxlys0Le96SfvaKNHeMcfdKm2TNPGGhPRKOE7MvzWoG9cTISPEGtROmkYJ0oLY3R+mnSOkqs&#10;0EMLV+17s9kUYBc2s6UgO7OlCfYSI/PuGoNgTmleQ08uoeEHJiVKx0NvrZp8Fsts30bwxzCcM/tj&#10;tZltRc7s88zaq/FXP1P6Z5U/bcJsGdw4YHEYz2LyXB6jX9qZLdvz+yrfX8yRMB+zeZBrY68CfeNk&#10;5AczSjtSJ1JrNKNrRJ6PVlbooYWr9r3ZbCpgFzmzpSA7s6UJdklrDLMhd41BWnI0PFqFGPKjsBpN&#10;Q7Nr1MYjvfmz6OmzJ3d1Ch/VqazUSwropzd/FqxPZtu8Ix/y5ZA29GOefEUbs6MP40o2zZ4c7znm&#10;ajbEE8OAfvnGSanpVp5B2lE6KVgnSktjVo2zWaGHWma8N5vNZiHYBc9sKcjObGmgHecMTwzDk3eH&#10;GJwzMKY0l1i+Dlp/YM5iRH8jNL2w2sy24Qy6DN6YUaOG3n568xlMk9l6iNa7IvlB/q9+pvTPiz9t&#10;Ih/w2THarFd2jHrSJ4/lXNpq7AxmZ7aM7Neyoz+D9levnxsnIz6Uz0DdSJ1IrVHkPkfWSJNqlFih&#10;h1qu2PNmEwV+sXwd7OJnthRkZ7Y0wZ4p+ZMSw2zIXWOQlhyLaD0D7XofaWe2Xno1e/M392Dipeei&#10;tx+Wz2y9eDWj43o587p/PbQfPfzxM6V/4bVpkv0yDnPQhjnsNR/jnPlYHNo8drTJVy+18RlWj2i9&#10;b5xEf/iegZpRWlE6KVgLGamNzKpjsUIPNcx8fzabFZBfePJLjtm+CnYjYLYUZGe2NMiuxUg8MQxP&#10;3h1icO4Bc3COlPybZr7ynrYw+6N+PiPegxGaV8fzu4r9/sJjZmM5+JqPcc588ljONZtmRxv6M8zO&#10;bBnZuwfsQcx/b5xEf2gj9aK0InWitJCR2sjMWhor9FDD1frdzCHfWNm4IriGmnW05FwedlNgthRk&#10;Z7YUaLfw5LAYZkPuGoNgDs4ZpZiSX0G7TjW7xuh4D0yT2TabUbDL0Gsbwd3qfAOl309//Ezpbwf+&#10;aRNmy0i/5WNxci5tHjuLYXbNltF8qIev+ZjMf6Rn8Ac+Ui9KK0onBeogkT16mFmLMXu9vVyt300s&#10;8sbOhgXGeocFxnoHA2O0uBZGaJ6OdiNgdmZLQXZmS4H2TMmfnDEMTx6LQRvOGWfG4NwDy2E2Scmf&#10;nDEGtddybbyXEbojNM/iDmvp/KhejlnrvVudlei57mp+K+Fvtpxn2bx+tOGc+eQxm0tbyY7H+Oqh&#10;JhbBXJh//hsnrTwDL5IorSidFKwlGaWrMbsecnb9GnKvV+l38468MfeOM8AeIvpBnR6tWs6oOQzt&#10;psDszJaC7MyWAu0anngWw2yIJ8aDR2dmTAmvhjcuUxt/Muz+wGy9jNDcbKJhly+z9cI0vbYaevPv&#10;SM3voj9+pvR3jD9tIrXYMbMxP9ozeGzFybm0aXY5x2NWB3VKNu01g3Vx/qJ/4+QZfCFEaUXqRGlJ&#10;RulazK6XyWs9q34tV+p185t8o8Mb3mYMPef5Fu+VdpNgdmZLQXZmS4H2VPBlPDEMTx6LQRvOGWfG&#10;lOYMLUazN6Jdg1F2jdr4lVip95V6WRV2yTDbVbnTWiK4yvmouXb/+JnS34X/F52kvOIxszE/G1pO&#10;xuOTNmlHm3Vs2VCrBqbL5q+e+zZOIj+YzyC9KJ0UqCOJ7M/LGTXTiXVbuVq/m983X7zZbWKR5xnP&#10;N7PVgtqlsQzaDYPZmS0F2ZktBdoZnlgWw2yIJ8aDR2dmTIkaDS1Ws5/IzGuW1WK2Grz53rjNuix4&#10;+WwWIuoa7/ktk/Pwd5HUtGyWX3tFG9pLPq8Nj7W6aGOU/BLUN+ZtGyfPwJtLtFYEkT1JRmhajFpH&#10;ibPqtnK1fq9OvgnhzclDT+7GB57jmvPcmlcL1plRU0W7eTA7s6UgO7OlCXaJJ4bhyWMxaMM548yY&#10;0pxhxVi+m8GubWbrJVozWm9TJvqyiNabBevba6vh7Pwr0fo75Y+fKf095a/o4Cv+HmLHlo2NHId6&#10;0q755FzaMA796JP2kg1BH77isTGv2zh5Bn7AV9aKJrI/D7PrZc6q20Lu9Sr93gF5g2N2z9jEguc3&#10;+hyP0rXA9XiHG3bTYLak2JktNdgZWmytPRV8mdYYZkNYDLOV8OTMjClRq1Ebr6BdA6PtjJrYHmbV&#10;Qbx1WRyzbebjvexYHLOtxhV6vBoR1y7+bskj+/AVjy1bzdD0M9pc2rJdHuPcOi7ZvKBOYe7bOHkG&#10;X0RRWpF9RWplRmhazK6XOatuC1fq9U603Mw2ceSbP46ZnFXXC54bNg7YTYTZkmJntlRpZ7YUaGd4&#10;Yj0xjKg8nDMbzpkN5wxPDII5OGd4Yi7KrPvBrDqtrN7fpkzPZcpyme1MavqpiV2RyOvx4/dDJX/8&#10;TOlPCn/ahA3mkzbU8L4yvYy0szmzsTk7lnMWU7JZYJwxtzdOnsEf/ki9KJ0UrJWC1+lhdr3MWXVb&#10;uFKvdwJviN9GXv+M84C1Rtbt1e7NXwJ2Q2G2pNiZLVXamS1NsEtaY5gNYTHMhkTFIJ4cjMG5h4oc&#10;vNa10YOWX2sfAavFbL2M0Nz0U3Gp3AK2Xma7OndYU8S9N/N48nu69VqytQ7URG3PnNlKx+zVa9Ne&#10;sY5jzjdOnsEf2ki9VbXSAD0Ps+ulk9bZypV6vRN4w7kreZ3aQNAfOUaBdbCWZvdiaS8Pu7kwW1Ls&#10;zJYq7cyWAu2IJ84TwxiZ1xKDc4YnBsEcnDM8MQae60yzR9Gr35vvZVadzWYUnbeLIfT21Jsfhef+&#10;4Inx8MfPlP70f/+aPH9toCRyP8fBYpgNfdqrZ8jYjDzOcyumdIyvNTYNjCnM3zdOngM+mFF60b1F&#10;a0XqeTijZjqpZgtnnZ/Nx01GJd88rzzuBq6vdo2teZKe+qfAbjTMlhQ7s6VKO7OlIDuzIa0xzIaw&#10;GGZDomIQTw7G4NwDy2G2mzLr2u+p05O7qeeLPv5D2OdvDlH3hT9+pvSn/7vXGyffvNc812Gv+BsK&#10;j/G1NDDeypM+PJZIW81xhA17qpj/2jjB9ySCSM0onRTcVwrW8hDdv5ez6taQe1y9z7uCNxoNb9xm&#10;HPk9wBFJlHaUThjsBuO1JcXObKnSzmwp0C6JimGMzGuJwTnDE4NgDs41vHEFtGtptJ1RE9vDjDoz&#10;amzGEHRpXYpvXPOlkG/QM6UnzPG3EXvF48iBtVjNjLRLW8sxq1Fjy1j9KPMf4RfNM/BCjNRKA7Qi&#10;9UrMric5q66XM8/N5hd4c2HIG9hmHvm8y3EGUfWjdLpgNxyvLSl2ZkuGnaHF1toRT1xrDLMhLIbZ&#10;kKgYxJODMTj30JLzhbB7AbPV0JsvidTazCX6EmR6zHYmNf3UxG78/PEzpT/9374mTzjRcv46xt94&#10;8jcSHve+egbLybB573GtDX0Vc/5vnLSA72sPkVppkN4sonuv4czaHlbv7xvAG4yGJ2ZTTz7/1ogm&#10;QjuqxwiNZtjNx2tLip3ZkmJnthRoL+HJ88QwWB6zIaNicM7wxJSI0BiIdp3V2JlNg8Uy2+Z+rHwp&#10;sN68Ni89uVeid529+Ran32uesEBcLPjkv3+SX/E4YmANj76MyfQcyzmLsWyefox5/8YJvq89RGql&#10;C+iVmFlLMnudtaze3zeANxyN2rgrjVFgHWuMButhTctXA+q0aPXkNsNuRF5bUuzMlhQ7s6VAu2Rk&#10;DLN58ORFxSCeHIwpzRmemEa0a0Wzj+SMmpkzap9R81thlxCzrQ7rmdlGUFOnJnbzyR8/U/rTPxOG&#10;1wl95v/IE8zm4v6Cv6tGDqzL6ktfzzF79dqYD/0Z6XvN2zdO8L3qJVorUi8N0LMY0b+Hs+p6Wb2/&#10;bwFvLBqeOLwpXYnce/Q4A+yhtZeeXKSnl57cathNyWtLip3ZkmJnthRgxzkjKobB8pgNGRWDc4Yn&#10;pkSExgkMv86C6OmzJ9cD0/faPLTmba7FRW8hl2LKtSTfyGfF/HWMv4FGvHoG5sjXmmPMxVevjWlp&#10;fvQ1/YkTfK96idSL1MqM0NSYWUtyVl0vq/f3LbCbCaMmbjOf/P7IMQKs0VunR6cn9wN2M+qxJcXO&#10;bEmxM1tqtGu+VPBlWmOYzYMnLyoG8eRgTGnOwBicD0C7VjR7DREaCNNkts29mXBpXJJ9XvRzsNJ9&#10;4o+fKf3p/0YYnr/G0ftrjv63Ofjwd1jkSMqrNjAuYx3jnL16bVof2rHk5fNvnOB700ukXqSWZIQm&#10;Y1T/Hs6qWyKfk1X7+zbwBsKQNxwLb9ymj3yecZxJVC89Oq15b7AbU48tKXZmS4qd2VKDXTIyhtkQ&#10;FsNsyKgYnDM8MSVqNTC+Yt51HTjo1Wf5zNZLq2ZrXjSr9LG5DnhbGMnMWlflj58p/en/+jV5wklz&#10;zI8p8T3EBkrqfPUMzCnlyjgZK+d4jLpRNs3/orxxgue/l0i9SC3JKF1kVh3GmbUtVu3rWyE3DYo3&#10;pibuKmM2WF8bI8AavXVQq1WvNb81LyXlRtVjS4qd2ZJiZ7bUYLfw5HhiGCyP2ZCZMYgnB2NK8xl0&#10;1NSuF83upTd/Fe6yjll0fBQvz2prr+mnJraGUbotnHItyxPwJHMJ+gpz/L3VMpLyWhoYb71m5Jwd&#10;19jQ77GRY33jBM93BFF6I3pLA3WRWXU0zqytcfY52bwjbxgWNXElvFqrkfueNWaBdbXanpgaevVa&#10;c7GuK5/dtHpsSbEzW1Ls2s2U2ZJhz5T8qSOG2Tx48kbF4JzhiSmBGtHzbJPjhrDrmNk212P0R7ZH&#10;n+UyG4PFMdumjujrPlLvj58p/em/Igzinvw8/vPpy/NnwX/M4U+fRI5UeGUDY+RrRs5Lx5oN/R4b&#10;+l/HnxsneL4jiNKM0kFG6SKz6micXZ+xYk/fSr5RyJuExoi4zTnI973mM6CBOj1aqVOrNS/jqs1u&#10;YD22pNiZLVXatRuuZtfwxHpiGCyP2ZCZMYgnB2NK8zPIn4MJvajXkxOWz2w9ROpFaq3KhI/N6bA1&#10;MtsMzqq7GQjef/G4dy6O2f99ce2rd2CeNz+jHcs56rLjGpvi/71xguc3gkjNKB1JZH8Ws+ponF2f&#10;sWJP30i+GcgbhYU3Njpu0498r2vf914ia7bqhPXAblzM5kXLZXZmSyfaJa0xXhtyZgzOGZ6YWlAT&#10;55E8xeik63oLyN9svoWAy/WDGs1RsaM58x7zx8+U/uR/BScEj2vnEvSJ+aPzT6Ak5ysbGGO9asfa&#10;az5Ge6tNHP/AcxhCpGakVmaEpsasOhpn10dmnvsNJ98E5A3GgzfeE+etL3u9wlgB7CmytyhN1GnV&#10;6smPqG/CbnTMlirtzJYm2BFPHIthNg+evJkxiCcHY2rnJTC+NPfyhGHQey315nuZVWdzDQof60tz&#10;57XNwLpXWL5ansd/fhs8fwXnMBGfd97yj8d6B+Z58jE2w47Zq6bDbBktDmI//6pOD/i+9BCplRmh&#10;qTGzFuPs+shq/XwT8iYibxJevHk1cR68cSuB5/qMEQXqMu2Sv4Zereh8U4PdzGpsmp3B7MyWAu0M&#10;T6wnhsHymA05MwbnzIbzu/C81trMa7mSVbVamd1D68emNW/D2edzDf74mdKf/C9/vyHP/B/5BrG5&#10;BH2t89cx/g7SRoLXkt2KwVdtyDjMKb0yG/OhXx7Tf+OkFXwfW8H3NIIRmhYzazHOro+s1s83kC9+&#10;eeHX4s0/K24Th/y89Jx/1GjVSQE6PbkZswd2Y/PakmJntqTYmS1NsEtaY5jNA8tDG84ZM2MQzDl7&#10;fiIf11QlLJ/ZvPTkRsF6YLaNj4U+7h+w3phto7PCtdHawx8/U/qT/4UwPH+N/Bl4vuZvfnmMf9qE&#10;+Kvm4MPfP6WRiA19NTGeV2Zjr5qN+VicOO7fOMFz30qUjmSEpsXsesjZ9ZHV+rk7eBPowaPhrRUd&#10;t+lDfk5mnPOoWj06mFubr8JucF5bUuzMlhQ7s6VAO+KJYzHMhrAYZvOAeThnjIrB+RfAri9m02Cx&#10;zLYKK/c2iit/rEf3zvSZzQvLZbZeajRHxY7GulYt31CecJLYX9GRx71zCfjyPxh7+F4bKEmcH/Yq&#10;f1ex19oYbWBOBm2o67ExHzlu3zjB96KHKJ1MZG9eZtdDzq4vOeP8fyv5Ys4Xdy9eLW9MVJxc55XG&#10;2WA/vT1FaEVopAAN7KNZi93svLak2JktKXZmS0F2ZkM8MYzIPGYr4cmJikEwpzRH0F+aD6DpWvki&#10;Vjg/K/RwdyZcal/FquezdC2V/MgfP1P6k/85LPhJ5pavdm75xPxB/Pg7CUciNvSxGPSVXrWBcTLe&#10;Y2M+9L+O6zdO8Hz2EKmVidYrMWINNZxdX7JSL3dHXtQRePVq4jx44jwxq5LP11mjB9RieiW/hxEa&#10;rTqJ6HxosZtcjy0pdmZLil27+TJbarBLWmOYDWExXhuCMThnjIrBeS3R+Tg/kY/raxCtdVrzNu20&#10;fjxb87yM1u9lRH8jNDfAE040Hivzp+aXoM85f6D/dZzvh/JV/k5ir1aMZ2CO99Vr03yK379xgue3&#10;h0itzAhNi9n1GGfXl6zUy13JF668qCPw6HnrRsZ5Yr4F+d5rowfUatUboXG2TmL57IbXY0uKndlS&#10;pZ3ZUoUd5wxPDKM1j+HRwhicM6JikJacSJ79PdReU7XxHpgms23m0/nx2gQw8z2YWevK/PEzpb/3&#10;P/P9GyZVc8tXO5eAD//vixP5rYW+mhh8tQbGyhyPzfIpx+WNEzyfPURqSUZoaoxaQw0r9JBZqZe7&#10;Ii/aSLy63piouJoYa0SBumcMD5ij5WGMFhdBVJ1ROj1a9MbXY0uKndlSpZ3ZkmEv4cljMcyGsBiv&#10;DfHEIJ6clhicI+gfPc88xQik69pS8pmth2i9ErPrbdoJvhyW4s5r82Bdh62+5PCnvGnyP4U3AY9L&#10;cwn6eufimP17J29++B3FXmtjSrH4ynK0OLRZPu3Y/BMneI56idTKRPdoMbOWxQo9pIXOx13JF2u+&#10;YCPx6tbElYjS8uokOIc9A0H/KoOBMVqchwgd1DhbJxGdKj12E6yxaXaE2VKlndmSYZe0xjAbwmK8&#10;NqQlBueMqJjVeYrhvA48MXfj7mu+wvqufrmx/pntroxe6xU+w6n2/xVHHH/847G1cwn6xJz9eyfH&#10;/HWMv53kbyj5ygbGWLE4tBxmR5vlQxv4+cYJntMe8JxHMUKTMar/WlbpIy3Uxx2RF20UWdOrPSKu&#10;REmr5B9J7flrAWt4BoJ+FuMFdZhWye9llM4IvZTIDRDnlk2zI15bqrQzWzLsFi05qSOP4dHyxCCe&#10;nJaYs+c1PMUYTM91utmsBLtcmM0Ly2W2zRpY97I/fqb09/4n8AZ6NkEsX+3c8tXOxXH+0yl5/ey3&#10;E3v1xGivzIavzGb5SraPjRM8L71EamWie9SYVcfDSn2s0sudyBdmvjhbkTq1mjXxkXGlmJJ/FNb5&#10;kL6o0QJqMB30szj0od8LakTqtGolotOjdYA3QpxrtqTYa2yancHszJYMe6bkT0oMsyEsxmtDWmJw&#10;zoiKOZPo/l56NddUTawXpslsHu6e5yH6Y2Ixs5ZGaw+teStSs5aa2LsRdt09309k7b93kv+dEc3/&#10;Bvoq5x9/ZUcek3nuS76y4YnBwXLQJl+ZTcsr2V7HvzdO8Dz3Eq2XBmkyZtXxsEIveG1s2skXnxwt&#10;oEaNDubV5pbwaHpjLHANkQPx+mYPBP0sJjn8UXh68YJaPXqo06SFN0WcZ5tmR7y2pNiZLSl2Zktg&#10;12IkLIbZEE+MF4+WJwbx5LTElOa19OYPpOm6ErB8ZrsbI9c4Snvhj+FXsM9/HdZ1YPla+eNnSn/3&#10;f/xrg+TtvXr+fvOex38+fdpc/kOt6OueCz42Twpz/G3FXj0x+MpymE36omyv4x8f640gWi8N0kRG&#10;nItWVullhR6uiryY5UVYA+a36LTmYp4nNyKmVKvkj6C0bsvHQL3WgaC/NcbDCI1WnQxq9WiihksH&#10;b5A4zzB7jy0pdmZLip3ZkmFPBZ+FJ4/FeG1ISwzOGVExFphfmiPoL82DcF0vJ3OFHjeftH5kW/MY&#10;kVqzWKHnM3sYdb2XdC3/8/UfuoEij0tzyWv+SK+NlNKfRinNLZ8yf6L/dcx+U7FXa2CszLFsJX+j&#10;jf8bJz3IcxoBvk+jmFHDywq9zDrvdyBfUDhqwNzZGpjTmmdRiin5k8Pfg7WO0jrRjyMK1GXa6G+J&#10;QR/6WUwrqNOrl4hWq55LA2+U2s0z2pYUO7Mlxc5skpI/KTHMhrAYZvPgyfPEIJ6cqJhFUT/3wcyq&#10;00Jrb615m3Fc+FKczj5XMfzxM6X/6L/8e7MkjyTmKc/lSX9zkuPC/O3/Npj430AfmR/3M8X/NhfH&#10;8t8/YSP7tFc2pI/FZ5i90xa3cYLnLYJoPcaIvltZpZcVeliRfPHgqAXzZ2tgXk+uB0+sx2/FYF84&#10;GKUYy5cKftSOGgyMYXHoL8W0UNKvBfV6tVGjVYfeIM+yJcXObEmxM5tFbXwmMo/ZkJYYnDMiYtB/&#10;9nwyzdfeC5bPbN/G6ufg5I/d0rBzw2yb9ZHv2x8/U/o7//Iv2/PlfNtAeR0cfmE7wOPG+SPV/5Wb&#10;4lya0Efm+R4lX9nAGHzVjqUN7Symwda/cYLnJooRmsiMGl5W6WWVPs5GXnjywmmlVQd7iNDwgnme&#10;XIwv5ZRiSv7k8CfSE8uJ9COY6x0I+llMIjEsDv0spgfUjqyDeq2aqOHWYTfKs2xJsTNbUuzMlrF8&#10;GRbDbAiLYTYPnryWGJwzPDEXxntdsDhmq6En35Pridl8F62XM8vz2mYxqvYo3bOIvC88xZ8keeZz&#10;Jf6qzvMVk23HkCf1SKyYS8Sc/ukTx/wwEV/NHH9vsVc2WAw71l7RVvIrce0bJ3guIhmlmxnZey2r&#10;9LJKH7PJFwuOVlCnRg9zvHkSzPdqYE5rnuVjw8LjL8WUsHop9VrjbwVrMC30s5hEYlgc+nMMs/WA&#10;ehG6qNWqhxqqFrthnmVLip3ZkmJnNg0Wy2wIi2E2hMUwGzIqBucMjOmdl2iJr83ZHNB7goPWvI3N&#10;7I/y7HqZs+peFet6s3wR/PEzpb/9P/r9nsl/1+SZ58SWj48c+abjfZvNLd9r/ij4j7kEfc75E/2v&#10;Y/yNJX9rsVcWox3jq8eG/vwKtraNEzyXkYzUThP0veBn7ExW6WMW+UKQF0stUqNVLzK3VmNEnuWz&#10;wLxSfslvUaph+VLBX6NdMxD0t8YkEsPiNBsbvaBery7q9OjRPHbzPMuWFDuzJcXObMmwl4jM89hw&#10;zhgVg/NoUB/nCPpxnnkaPgH9/Aczo8ZmbRwfxQ1wtXMW3e+I+4bVY41Pbo48XwFss0TehjFHxhx8&#10;FILj3rnl652LY/nvn+RXNliMdsxs+TjAVrdxguuPZKR2mqDvZZU+0mK9zCJ/+GuQF6K8kGpp0cCc&#10;mtwM5nrzMQfzanzW8OCNR20cSKQfqcnVYhKJYXHob41JzhgNzG3RYKBery7q9GjRm+hZtqTYmS0p&#10;dmZjsDhmQ1gMs0Xh0R4VUzu/Kez6YrYaevMtRmpv1uJLLkGTfQ7i+eNnSv/h/+Hvc4sbIQk3UF6O&#10;wy9yXuFHzoEMbpi//XsnyY5tmkvQh30o//5Jfi3ZLD/amQ39hs23cYLnI5qR2mmCvpdV+kiL9TIL&#10;ecEw8oWCo5UWnZYcCeZ7NTCH5Vl+y6eBOdYo4Y1LBd1S3Ro/UspNJMYbxxgVY8VqYG6LBgP1enRR&#10;Q9VhN8+VbEmxM1sy7Ig3DonM89hwzpgZUwPqjZ6/UD/rgCfOE1OLV9Mbtxqr9618bL6GK65/VM+j&#10;dO+I/Gs3z9cBtYk59ZOY7g2UF63/3skxZX5x7OnzMCl/fSeRY2bT/Jpd2kp+EWdvnOAaR3B1fQ8z&#10;zmMNK/UyC3lxMEp+C3lxyuGhJSeRvN58hhVT49OGB8zRhkUp1vKlQH8rJf00OSYjY705COb3aElQ&#10;q1VP1WA30ZVsSbEzW1LszIawGGZDWIzX5gHzcM4YFVOab6bSei/wMFL7aoz8mI/U3vxin2OOdV6y&#10;74+fKf1z/4OXjWyW4J8kwT9tknOO+SuQ6siGjmAxl6CvYm5ukOCcxXrnr+N8L5W/vfCY2ZgfXz02&#10;9ItXfeMEz0k0eN6iGa3vYYUekNX6mYG8EBglvyRfYHLUUpuL9bx5GczV8q2YVh8D463hBfNKGiv5&#10;2dDwxJX8qSHGGp6cFlCjRysRnR6tlJSb6Uq2pNiZLRl2CYthNoTFMJsHlsdsJTw5UTEWmF87R9CP&#10;cwXv9eCN88C0mG0Fzu4rqr7z4zCF2b2MrMe0o21X46pr6On7j58p/bP//feNj5Q+N1CS2BzJNtwY&#10;kTHHgJwk8g7kXDahzIv/F8US9BlzutkC8zd5pS/5ew2PmY35LZ/X9nr93DjBdY3g6volZpzDWlbs&#10;aTTyw69h+XO+HC20aNTGZ7CWlW/FRfnY8IJ51vBQij/bL/HGluKkvyfGAvOZBvpZjBfU6dFDjWod&#10;dlNdyZYUO7MlYse5l8g8ZvOAeThnjIrBeSS12rXxQVRfWw5GaEZzhR7vSOvHvDVvBr299eZvfOTz&#10;jH9y5LC95s9X8If/NXmLkXk4h7z3ZN+c/pUdeRw9t3w4h99neMxsJX+tTby+b5zIXkeA52MEo/VL&#10;nF2fsWJPo8gf+vxB1yjFWD4LWb9UQxKRU8qzYkf4EIwtjSgsvVK90X4PUsPSGRHjHQj6W2NqQK1W&#10;vWoNdoNdyZYUO7N5YHnMhrAYZvPA8pgNwRicMxvOGZ4YCcb3zpGSnyH+eHSJUlzJ30KrpifPE7PZ&#10;bM7l7OvUuq0+X3/a5J/57/2aPEW8ZyOE5eDmSI7JWh86Iu9AimpzCfp65xLwuft8HcvfZOx3mnWc&#10;qbUhx584wX6jGa2fmVFDY9Yaa1mxp2jw4ilRiiv5M7JuTf3UmFebY8XP8OHwgnnaKKHFlTRG+3vx&#10;6MsYLa7krwHrMU30e2NYnBfUadH6yGU31dVtSbF7bDjXbAiLYTaExXhtyKgYnDMwBueRlLTRj/PN&#10;ZlFW/Kiu1NMKvazQwyo883gdyDndQIEc3AhxxwjtJOIOjmAxB9/bbxzix/lhIn7LVz0HX+5TvlrH&#10;+BsO/ZoN7S9+vPUUDa5/FLPqMM6sXWLVviLAC8FLKd7jb61bm1ubY8XP9kkwrjS8YF7O1XQ0eyIa&#10;SK9/FN66pTjp7xkezdqYmjgPqNGkw26uq9uSYme2Flp1WB6zefDkjYrBeQmMr52XqI1PRg6xN103&#10;BKbDbHfi7uu7CuRj/XWsdg6uem388TOlv/Xf/XVC8zl9ps/Nkrzp8eYXGyEpx8g8ESNtuIGC86z1&#10;hpzLQGN+mJhfgr7OuVVX/vsn+VU71l4tG9rF6+e/cRIBrnEks+owzqxtMfP8zyJ/oPGDXUMpz/LX&#10;1m3ptyUnKfGWVosP7SUfi5sBq2f14fFp/lTw43nwjla8Op6YVrAHVgP9rTGJxFixFk357CY7w8Zg&#10;ccymUYplfmZDWAyzeWB5zIbMjEFacrygNs6Rkn8C7mtrATy9emI24xn50R6pPYrVe17luqk5T1as&#10;9D3T+wZGyvPX5Pn6D9tAwY0POoe8rFXUyUlH4Of8MCn+t7nhq64lIbHavGfzxLKhHV7jN07wHIxk&#10;Zi0JvpersGpfPeCHuZWShuW3fJncZ22/LTmpkKfZMB57tnwSy4dgbO3owdLQfJ7apRjL5wHPQWlo&#10;1MZEDQT9I2My3jgNdz674fbYPGh5zO61JcNeA9NgNoTFeG3ImTE4R9DfO+9B0wqym9dNIx5NT8wV&#10;uMs6vhV2WfTYNuvyx8+U/ul/CTY1YAPjsL3mz0JMEjFJ2Sz50CIxx1zUO5CFtbkEfb1zw+fu83Wc&#10;75fyNxseWzYJ2uE1buME1zWambUys9dYw6p99YAf5lZKOpbf8iW4CD3k+Nq85MxDH4u3bL0+HL2g&#10;nkfTitN8mj1Tql/yj8RT2xMThayl1UT/yJjkjLEw89jN12tDWIzXlhS715YMe1J8zOaB5TGbB0/e&#10;mTE4jwS1e+eZKHsH6vUWwEjtTTsDPkYHV9U+A209mj2aM6/P2jX+5c+U/sl/6VfeM/36z3Gc3jcv&#10;Dr+xOYIxxyC2nCN1MAZtSdQ7YHPLZ8yptkT0jLmluald8X9fLI8bXvs3TnAdo5ldL3NGTQ9nnY/R&#10;RN04LR15QTEsX3L4M7mON17izWUxOK+1aZqaT4JxpfgaUDPrWjU0n2ZPRB8p+c+AnRcEY0YMBP3e&#10;GIxDH/pZDANjtDgKu+G22nDea9NgscyWhJ35mQ1hMczmgeUxG7JajATje+c3oOr6W5yrrWXWx2lW&#10;ndRRqzVvBr299eZ/M8VzRzYwsi3PrQ2UtziYM22MybYck7VlvY+8rC+R8xykzOkmBs4tnzGn2hL0&#10;kbn8XWcdN7y2b5xgr6OZXS9zVl0Pq/bVS9QPD0vH8qUgv7xAvcg8by6L89hYDctm2XFoYJwVW4Om&#10;o9XQ7Mnp0/yrged6Vt9Yk9VFvzcOQT/GoA/9GU/MAbv5em0Ii4m2JcXObLW0arA8rw1hMWjDObPh&#10;nNlwzvDERIG1SnNE89faCew6YrYeovU2ZSo+AuGcWXs1rnwu7nDd/uXPlP6J/86v94FtYMjNiwQx&#10;xxAxz9cB03mzvYK1GKktY7L2kUO0D0eewhz9b8c4J7G5vub/mBu+kpb8LYe/7Tpe2zZO8DyNBM/F&#10;LM6q62Xl3nqIuplG6bRQWxsv6Bowh+loNqTGxuytyPVHaWs6mj0Zvsi+VgDP9aiBoJ/FJBKDcehD&#10;P4tBSv7kiWE3YY8N57NsSbEzW4b5mA1hMczWSquWJ88Tg5Ry0N877yFS60bQaxzwxGzuzb58NhLc&#10;nJCbF4cfNjSSEnNoKHl0Xtoc0XSg3u8DIVaaW77auTxEX+v8dZzv20GvdRsn2N9IZtZCzqrr4czz&#10;MpqoHyUlndF+Dw8xatFycd5j0/TRltF6akXq1Whq8Zo9GT7Nnkh/Vx0jwVqsJvrQnynF1PoxBn3o&#10;zzEfsJsxsyEsZoYtKXZmq4HlMxvCYrw2hMUwG9ISg/PZYP3aOaL5C3btWinBcry2FqJ0Wjm7/uYT&#10;7aO9iaPnc9+TO4O//JnS3/xvvz5HuIHxfNnE5+xjs8LY0DhyshboSG3Me7MJnaTFENsb1jwn9cwt&#10;X+VcTtHH/h94Wl7dGyfY30hm1kLOrO1h5d56ibpJRum0YtV/iFFLKZfZ0cbyNRvCbJJ87TyhV6bf&#10;AuqhJrNZ9mT4NHsq+EaB644YI7VxILX+lhj0oZ/FICX/Absxow3nZ9qSYme2pNiZzQPLYzYPI/M8&#10;MQjmjJ5Ho+lrdoF1nTDb5pN9ntpwfDyXgPXJbL3UaNbErkLUddKz9r/8mdJ/4L8FGyGvg3z8TMYm&#10;h6ifNy8+dOTGh7bBwTZHxJzlSe03G2jL+r8D7bkZL03ok36WW5pbPjHv3Tx5HZc3TmQPI8H1zubM&#10;2h5W76+HqBuhR6cU0+vXqM17wLBAP8vBea/NIl/L8jNbsx4vlp5mT4avZI8cPyoG5kaMnhq1YD5q&#10;oA/9LIZRionwp6TcjD02nJ9pS4qd2ZJhl7AYZvPA8jw2nGs2pCUG57PB+ji3qIldDHZtbu7J2R/T&#10;1vqteakz92qsdi3XnPtnHmSzIrGNCCMm5RglT8Zo2m9zqJeINtV5JUnbISQch0nxv80tX+1cgj4y&#10;P0zS/zrOnz3vqzjWN06wj1HMqqNxdn0Pq/fXQ8SNU3vQmU1vD3kdXh0Wi3OvjWlFkK8vvM7kWiNr&#10;W1qaD+2yp5pNBdyMsAbm9gzUZgNzcNTE18TmgdT6MQZ96PfEoK/Kz27KzIawmLNsSbEzG4PFMRvC&#10;YnpsyJkxs+cWGItzhhaj2TvA602ztRCl42FmrU0bAz6+ByO1MzNqePjGzzqe+7/8mdI/9t+ETQay&#10;WYGbHIlsXrDNkrccJUZq5xiZ59FGHZaHazlgcwn6hB7NLc3zC/O1ziv++g7YfgjzL7DOKGbV0Ti7&#10;vpcr9NjCx4NIA7Uapdhev4aVl9dgxTBYvMfGauF8JPm6Y59reS5YnxZWPPNhnTysjQDmq91AqBm4&#10;QaENzGOjNqcmviY2DwT9nhik5E+OmJL/DfYhRhvOV7Mlw4544xCWx2yteLRmxswE+8G5RU1sBey6&#10;Ybaz8fTkidncg0GXwxKMXpt1nVi+q5LPJ24wJGXT4ZmPX/OkbI7IHC0GtXCe87JWwjzQPnReSdn2&#10;EZPjXtq/C4jjjnmu/9sAx71zaUKf8SdQiO2HcL1rjQLXcwZn1/ewwnkageuBpECLRm18LS36tTl5&#10;3ZhXY1uJ/Bm3Pudyzdqa0CbtbMiHe+tB3xtXM3CTwRqYGzlqa9XEs5jS/IFvYIMfY9CHfk+M5Uup&#10;8OHNsJiVbEmxMxvCYpjNA8vz2hAWgzacMxvOGRgzel5DS66Wo9kHQ6+7zVfi+Qh6Yu7At6yzl8jz&#10;9Jc/U/pH/xu/jp9ZGzcm0udcxhy5L6eVh5slKefBvJT3zD1AjLRRrdc815N5BxFzy6fMnwX/Mbd8&#10;MM/fNfI7B23HnzjB/BHMqFFihR48XKHHWtQHjwpaNFpyIumtbT60KXavbSXytem5Rtk5kTb2UM58&#10;GGf52NBicJNBDoztGZGatX164tHH5piDQ4I+9LMYpORPzpg38AOL8yvYvLBcZkNYjNfmYWZeS04k&#10;WB/nFjWxwbBridlaiNKJYrV+VuTEj2IzV+y5hZmf35m1IngmvqGQlE2IjxiygXHkvOZUC3NITM6T&#10;WpgntZnW85WsxbxpZ4PQ/m34Pc+abzhz3XMJ+pT5E+cQmz+b8Prjo1402PNZrNCDh6v06cX98GHQ&#10;qlGTU4q1/JZPw8rJ67VikuL32lYn3ze060GeI+sB3PugXutjNsvuHbghYY2WHJbPRk2sjEd79mlz&#10;7VgbSK0fY9CHfoxJSflQog3nd7J5YHnM5oHlMRvCYpgNwRicMzBm9NwiIlazO2HXkRdPridm00bn&#10;W38JZq9xVr1Zda5Oy3n6y58p/SP/Ykrpr39vGMjNg+drnsiGBm5MvOW8DrSNCYzJfkv7yDFiEotD&#10;HVFP2j7y8kQGy7nlc8wPE/PnQ+arnYtj498/+ZHDhiD7OAs8NytzlT49aA8hNbRq1ObVxNbQouvJ&#10;YetjtghGaNYg6+c1WsP7IG7FWT7NVrJ7B+aOHDW1vbGaD+1yjsc4Ry0cEvShn8UgJX9Kzps1i5lh&#10;Y7A4rw1hMczmgeV5bYgnhuHJwxiczwbr41xi+ZLh1+wXRb2WK4nSuRMRH5UWjZacVbhy77Vc/Zr5&#10;y58p/fv+xV/v2TP9+s+xiaBsTKDtyHlpVm1MOGKSjFNiqBbMpQ7mJS0vOySv+eGTfjEv+Y+5BH29&#10;c8v3+Vd4foiIOLD2WazQg4dVzlcUvTdJ84GlQG2eJ96KsXwaLTkZlstsVya//5HD+zBu+Sy/Zr/S&#10;kBsjpfVYMZoP7doxzvEYY3Eg6McY9Fn+N/CmjfOzbDjPMLvHhnPNhrAYr80Dy0MbzjUb4olBMCd6&#10;HkWUboPOxzWk2CJo0W3J2Yyh4eMVSmv91rzUmXs2V792Suc+byqk18vb/JnS869/zYX52HQ4crIN&#10;52Rj4k1L0yFaVkxiNqU+ass4nGPegSzcOD+mxGfN8zl880vQV5jnz/eQP3GCvZ0BrnllrtKnl56b&#10;J304cVKbWxtfS7T26H7PJq+vZ+ADNjvGYcXhvGV4NfKGwKyB9dnw5JR8aEM7HuOcHeMcfWwgXn8R&#10;vIHjfJYN8cRkamItmA6zeWB5XhsyKgbno8F6OJdYPkZtvAPX9eMkUmuziWLAZfNBb43e/BmsfH3/&#10;5c+U/r3/9V/Hz/yf10l9pvcH9OfzcwMlx4iwtw2Gw65tRKCOyMtaUkeLoT2QvI8YEpe1PXlvwTB/&#10;80tIbNfc8nnnv49/iIg+sN5ZrNCDlyv16qH15ud+SFGoza2Jt2Itn4aVo/k0+9XJ73vP8Dw0a/FW&#10;LvMxW6sdB8aMHljf04MVp/ksOzvGuXaMczzGWByI5mO2D/BGjvMRNoTFaDbNbsH8zOaB5XltHjx5&#10;UTEI5kTPLaxY9OH8BhSv08WJeEsiNO6G55x4Ylbiav2mi1+fz/wfuUFwHLwO5YbF89cGSn6fsv8t&#10;X+Rk26Ej5R0xb7XBduiQPKl95JJ6SannyTuCtLnhy2vS/B9zSa8Wzn8f/xCzdrDfM8B1rs6Veh1J&#10;z83U9VAjaIlvQctj9tIDG9qRkr9Eb34tcl0zBj5Qo5/5WByztdhXHnnDobTx0OJjmtY513yoox3j&#10;HH1yIMz+ZvPcvFlMjw1hMV5bUuzMVgvT8No8sDxmQ1gM2nDOwBicj6amXk1s+h3PPv+tMB1mO4uo&#10;XqJ0Njqej7MnZnNPRlyDf/EzpX/Pf+3XB+uZP1+vDxnOM3ITI/31awPltYnyFP5j/tI4jkHjLUbY&#10;8lzqsDysZ+UdMdlGYkxtkYdxb4iYt2Tn/E0Pj3vnEvT9mv8Q1nqw5lms0IOXVc5ZNC03rZacTG1u&#10;ZLz2w5LZs02zMxva0WfFrQb2GzGsh2Dv8D5Ue/w1Q9PKGwItA7WihlVDs2cf2jSfnKOmdoxzPMZ5&#10;6TgPhNkO8CaO82gbznttSbEzW4b5mK0VpuW1IZ4YBubh3APm9M4tamIrsa6N0XhqemIimFVnszaR&#10;l1qkVmaEZi13vFaO8/o6eOb/iLncVMjghkL+f+PJ84+NiFdwzkHdN5tsATYvWvJkD29xrwOmjXmy&#10;ltQ+4kRP78F8nmu/+SXo651bvvf5DzGrA9dwFqv04eFKvdbQcrNsyUkNP+Qi45kv2zQ7s0k7s6Ed&#10;fSV6ciPA+nloD67acevo0ajJ1WKj7N6RNwsiBmrLGmiTtb12pmXNtWOcW77awT7LFLyh4zzahvNe&#10;W1Ls2Wb5LFhMj82DJ4/FMFsJzMF5NKiPc0mND+cG5nWQqdA7i+IaNiGs/FGY3Zu3njfubL7lGvqL&#10;nyn9u/+rv96YZ35/Xgc4z2ibAzns+XzfQMm24xg0MCbbEm5wKDbMy9ofMXJNIg9jDh1WD+cvW2La&#10;efImaMwtn1ij5n+by0P0+eY/hNWP1DoLXNPqXKnXGlpuoi05qTLP9UNPYMWjL88xntmZTdqZDe0M&#10;GYvjDLCHiGE9GPeMGl3NH2Vfbfwwei350GbloB1jNJ+VhxoluzZkPH6+P8AbO857bQiL6bElw+6F&#10;5XttHliex4ZzzYZgDM4ZGBM9t7BiLV8D8jrx4on1xLTQotuSs7EJ/himNEgzM1K7hlX6iKL22qqN&#10;j+Ivfqb07/qviPP//DXY/Jl+bxAcbrGJIOOPwyf8I7KghxpHDmxMJM0m5tiLaYM8qUV7ynFinjRt&#10;0ucbYv7hP5I65pZP9OuY/8iHbmS9s1ihBy/4Ht2Jlptaa05NXk1sKsRLH+sj2zQ7s2l2DZlXirVA&#10;jVadDGqdOUoPxyU/i8F5q/2Kw1qL5sNNDfShDe0Y0+obMUzwBo/zHhvOR9hSpZ3ZWmFaPTYkKgZp&#10;yekhql6UjvfaCGRmrRIzegl8q5bjrmtbbV2r9XM5YBOAzfPkmX5vNhzAhoGMT6/4Z/4TKHLIUFEv&#10;16Ax0vY6kDEy701L0SnWU7SZ1qGnaB/I4Na5NKGvd/6LH8JqgxpnsEIPNVyp1xpafzCNzqnty4qX&#10;PozLc8xldmaz7Ohjfg3Mw1ELy0HNM8fIB+YW7dXOT88oraV1k4T5cBME5+xYG6UYy2/58khJubGj&#10;Dec1NoTFRNtSg13CYnpsrXi0WmJwzsCY6Lmk1YdgLM4dfFwfDmpiaxilu9msQsMlOpWVrsGWc/UX&#10;P1P6d/6X3x/yE2woJLJJIFzvscJ/5ByJv/3H5gPUOvQMm+xDznMdtL1pveaHLtE+4kiMzEukp1LM&#10;oZ0nb8EVc8tXO5egz/snTlDnDFbooYar9euh9seRpDavtlZNbCrESx8eY162aXZms+zoQzDWm6eB&#10;GqiHtisNz4PwHu/D87mQsWjLAzdA0FeyaRsmGBcxajQP2A0ebTj32nA+y5YMO8LivDYPLM9rQ0bF&#10;4Hw0Vr1WXzAf10kHHh1PTIkIjU0foz6iHl1PDKM17w70XDM9udMhD/TH9Pn7Q/BMvzcp3mLlBgH4&#10;c87b5yjrPcWfRMF4sCW2UeG0fcyNekwniZgjB3qSMVhPxmVb1noX/D2XU/Rp82fBf8wt3+95eePk&#10;rckTwP6vwNX6taAPDYOpqVXbmxUvfRiHx+jX7Mxm2REZV4plYD4ODYx7THiA9YxZdbVzcOfhXbP1&#10;GfEOtrFSmteO3nw23mA3erThXLMhLGaGLSl2ZmuFafXYkNYYtOHcA+b0zluxdCzfID6unYtx1f5P&#10;eKtP4yprHdHnCM2VGXU9/sXPlP4d/6X3DYSUYA4bDOn5+w145ti35FeO8L+LG3pPYwNFhGqbENT2&#10;W/6tVxkj9Y84I0baDq2XQ8YkWOuRJ+f5QCLnR1DHXIK+8lzfOMH42Zxdv4Ur9sxQHxQa8erU1KyJ&#10;TY546cPjPGca2rmybGiXyBgrToI5tfmZnJMfOOWrtWli+a485DnpHZFaI4a3v5o4Tyx+XnBujZpY&#10;NlryP/Dc8FkM2nB+ps0Ly+2xtcK00IbzVlAH59FY+pavBkvH8gVDr68BzKpzFyZ+BA7OqGnR2o83&#10;zxt3FVa+xrRz/Rc/U/q3/xeFQWwEWPNn1jwOXm7YJJD+p/D/TtD1nk+ygQLxWTMxG8xZ3pt2tqGO&#10;7E/kfejjnMXAWmn9bBAxcp5Ezm8xY275/PPPjROMP4Oz67dwxZ4R9eGgA6+eNy5VxqZCPK7Ze4x5&#10;mp3ZJNKvxUgw3pPDQA3vQyTGWZsmOG8drTpynbXH3zIyaMfhjcuxaGOjRvPskT+DKZGbfWnuteH8&#10;TBuDxTFbK0yrx4ZgDM6ZDeceMKd3LhnhQ6xYyyc4rpUFaOmlJedbcH4EQomqGaUzg7N7/dZrAB/Y&#10;S/P0/DVeL7984MdNAoncMPhl0PWez9cGipDJ/RzxIkfOc89Fm5gnh/bRQz62YlgcaMt6LO/Nqc0l&#10;6KvVwrncOEH/GazQQwtX7Hk0+YHDQ02cNzY54qVPxmKedpznGC/tiIxnfgnGluIlmIdDi8sPiPjK&#10;jnHOdNi89vjMwc4Rs11xeNdRE1cTizbLXvo8lPxR4wBv+qW514bz1WweWN4MGxIVg2AOzqOx9KN8&#10;OJe0+gq8XU9OWnI2Y+n4CCxJ63pa865K9LUYrVfDn/9M6d/2X/j9IJ/S+8bCMf89/XjAl84nic+T&#10;w/cm5tM75uJPn2QzbjrIHDnXbEUdYvuYSx0lT86xXinvCNLmlq92Lnn3/fiIP4MVemjhqn2PxnsD&#10;/HgYMfDGJYcu+q3jPGc5WCPbWBzaGTWxicR7c3MMbo7gqxzWpoY1/0HmqD1ryLV7jq3hjfOMSC3P&#10;yKAdhzcux6KNjVZNb442Wj93mPcG3vxLc68N52faEBbTY4vEo98Sg3MGxvTOW7F0LN+N+LhON7fj&#10;Sz7KH8xcd2+tq16H+aH9bX5MPudJPuBDbo4/zETb0jPjn8YGikiVOUWbLOnY0NBiUMsTI7XUvJft&#10;DTkX6zp8tXPL92v+Q1jng31diav2PRL6cKFQE+eNTY5Y6ZfaWMc6ZnOsy2yIzC3FpoZ4Sc7BB0Fr&#10;sI0UzLfmlg/n6JND9t9z3DpqNGpizxje/mriamLRpulYsTOG9nksgl8MOPfacH6WDeearRWm1WND&#10;RsXgPBpL3/LVYOkM8LmuH8CT44kpEaGx+YXxEbgN37BGzzXhiVmdP/+Z0r/1P/97UyC9XuQDeH7Q&#10;x/lhIrnsAT6HyVrJ0HPFP9//+s5hY5sQL403m5BWY4iWjJH1DvvLyWJK9TRtzMvzN6d3LqfgK8zP&#10;2ziBvi/FlXvX6L0BevPdDyAVccmhi37rOM9LOVgv29CekX4tJoOxpXgJ5rGBmyLaK8th8x9k3hp7&#10;9vCeQ2/cCqPmszEizoq1fOjXjuXo+TyVcj9gXwZow7nXhvMzbSVYzhk2nDOiYhDM6Z1LRvgQK7bV&#10;dyPo9b8pctbHw1PXExPJiHojNL+V5/Gf1/xpzxM+1JN47QH/WdA7gsShGf/XFRsoRPMjhsUpMXkk&#10;JQ+1E7G95b3mWE/mvTlr5pbPN/8hrHPAXq7ElXsfhfpAQfDGpeBY6Zf9Yu/WsZWDNuZjfklNbAZz&#10;MDfPcTOk9HAoh5ZjbXxYc8tn2TxDrrnnmI2SvzV29MignQ1vrDcux6KtpCNtzM9GTY71+SrlpkS+&#10;BHDObDj32nA+yyZh/h7baLAmzhktMTifiVW71bcAxzU2mIg6ERo1LP7WncrIc9Oq7c3zxl2RiGsk&#10;QkPjz3+m9A//534/lKfXi2f+9r5JX44H/+ET8fnQiv99cLjsePjrO1njzYZzYXuF/84T5dUYpqXE&#10;HLmaFuqQPBZ3BOVAeYi+vvm8jROsfTWu3PsI3h4kHHhja3RLsei3jvO8JQdtzIfUxCYSr+VgjDVw&#10;U6T0mo9xzjRrY61hxdWuOXrU1K+JjRjeehm0s1ETp8VaPmvInJZ8z7A+aw/R+8cXAs6ZDecaGIfz&#10;WTZJyV8D04q2IRiDc4YnBsGc2rnE8tVg6YzwDebtOnQyK2dT5sSPzmVY5Rx5rgFPzAxqz9mf/0zp&#10;H/7P/k585v+IuXwgP+YZ2DCQuekVKx/6LW0rPodVxT8///2T5ytGzrVNiLc8iJG1RVlXDGofcflY&#10;yUsi7y1O6rxsB9IZNf/FD2Edh6x9NfDc3RHvjY8+QBi0xHvwaEq/jMdc69ibg36GjCvFpoB43PQo&#10;vXoGxpbmXl9LXM+Q58tzbNm0URPbEl8aXr2auJpYtHl90q8d49DirJzW8QZ+MeCc2UrzDNpxPstm&#10;weLPsiGeGMSTgzE478XSa/XVYOlYvkY+rqnN1zHgY0UZWWekdg+rXl+r9PXM793r4G0uYt7m4sH+&#10;CCAbDdIvH/p/F5kQ//z86zs5H210s4LEMNuRB9pHD6I/FofamHfYyRxtWfsA5iX/2zHOf8WO3zjB&#10;Hq7ElXv3QB8GCN64zMh4T5yMsY5x7jnOc8xHsr8Ul+mJx00QfPUMzNFeMZ7Nf5C5jO21WUOeG+04&#10;emjazM5skSODdhzRcaXYVh8bMtab583JPuv1DfySwDmzleYZtON8li3DfF7baDw1MQbnjJaY2rmF&#10;FTvCh1ixli8Qet0VaMn5Bia9ZZdl5fPT0ltLzjfw5z9T+rf8Z14nSD6wv07YM70/YOM8veZyQ+C3&#10;yO/4vKmQjW+bAyRe6sv430EQL7Hiyb9/kuvJsjLfjMm6Ig610ZagP5mn1cM8GfNRPwsptt+Cxtzy&#10;/Z7/EJ5YsO7VuHLvFviQYOGNy8yIt5B6qG0dt+Qwcr7mZ9TGJ9JvaeDmh/bqHRhf2iSJHKhfmvcM&#10;do6ZzbLPHN4eRsRpsZYv+9GGdu0YhxZn5dSOlMiXQ2nObKV5Bu04H2ljvlaYVrQNaYnBOcMTU0OU&#10;nqXT6vMSodHBcW12EKFxNU5+2ygr9iRZvb9oPNeFJ2Y5cJMhvzztuXxwz0b5YC/j0yuePcC/xUuX&#10;jH0Zc+xHPGxG/DIa8X/96X/blABNaZN5SeTlEmrMa/KmL+ZJqYd5UlvG5FqyHuq/Yc2PJHMev3GC&#10;da7G1fvXePvhX6Al1hufBsVLPx7nOepoxzjXjqWN2S16c/Jx5MCNFHxlxzjXNKNsPUM7h9qxNjwx&#10;Viyz9YwM2nF443Is2tiw4ko+za/Zcci4kTmYnxL5kijNma00z6Ad5yNsGix2FRvOGZ4YxJODMbVz&#10;SauvBkun1ZfxxNyQt/vDRbnLW7fiOlbs6Rv5858p/Zv/06+JfNB/HZjz32kfD+15kuPzg//htuKP&#10;Ii8bbgoIP4tPFfHP5+cGCubLnByTbXLuyTtq4vw1kdpa3hEHMc+XA/vK2jJPaskiWeO3sziP3TiR&#10;da7I1ftnfPzgNxgVm7SHjwKeeIzxHOO8xoeU/IzaHLbG2oGbIKVXNqxNEpxrtp6BejgfMWrOd28s&#10;s5WGN6cmzhNrxUX65Bx92tBytHzNzsYb+IVRmjNbaZ5BO85H2JJiZ7ZVwN5wzsAYnDMbzhmemIwV&#10;O8JXQ6POx/WyGKv3twKNb30oo3rw6Hpiehitb1FT+3bXCnmINufZ/PIdwEP774OXW2wQYHyee/Wj&#10;4nM/z+fnX9/BfFmDxRxDyXuLAx2MeasnYmS9txiIkzEJtA/726RxHrVxgtpX5Or9I/SHvsKo2NQR&#10;78nBGDlHn8Trwzic1+JdlwT7KQ3cAGndXMB8a9OkZrBcr600MAfnOOQ51Y614Ylpia0ZXt3IuAza&#10;PRq1PmZjPu3YGiwu25hPxryBXxylObOV5hm043yEzQvLPcuGYAzOGZ4YpJRT8kus2Bk+nE+EXmeA&#10;JwZpyekB6+H8ipz4sbgU33ietM+3ZmfUxLbwD36m9A/9p14TeCCn8/xeHgevQzH/beTx6RWfNwRy&#10;/NtDvUMfe8N4GZ6ENuonjCf/7zty0+FIl/VeByzmbV1QS8aYWp4YoZ1tMkbmJbA935JksMiRvMf2&#10;b5yg/tXA83d11B/4hFGxaXA8i8W5RPowzvJJmI/ZNGpiE1ljnmubAZo9erA6PTbv6Mnt1ZDnvzRq&#10;YnuHZz2efjJox2HFWBqtPoxjx9bQcrRjHMxHwS+Q0pzZSvMM2nH+jTbEE4N4cjAG5wwrxvJFYdWw&#10;fJvhqPcThdr4GeBHCOcjmFGjhuh+ovW+BXZ9SNs/+JnSP/Sf/HWC5QN4Yg/fef46wPlxKB7wfxt5&#10;fPLGS5fs82XMsRifyLrypBT/fL5voBw5UE/2LzVZnhZzxBEtT8yH1uvg0FDyPrRftjfkXAa/z9s3&#10;TlDzaly9fwa7cTDMhwCgJdYbnyriLW20yTn6JFYczlvRetbAeLnuFUZ0T+zhn9lwYAzOPcPK8azT&#10;E9M7fhT69PjRVjsyaC/5sh9ttb6WOCuHDSsedV1fHBiDc2YrzTNox/ks2yp4esMYnDNaYnCOWP4R&#10;PsSK9fqsuIwnpoLj2qugJWcTS/DHoBlPH56Ys1iht9tdT+JhPz3986eYH27YPMB4fEB/i02/tY5Y&#10;6VS0e+Lf+nn5Dx9uoIj4LCXXe8jL82PkybhDi+Qx24cW6sh1M63XwZGTdd6SivO2jROpcUWu3n8r&#10;bz/+C4yKTeShxMIbl5GxmGf5JOjDuWaT1PadSLw8T1ca7GHda2PDG9ebY40Z74fVs+Ur+T2bK5rf&#10;WnfJp/lbfdnPjq2h5bD8bNN8B/glgnNmwzkDY3CuweJ6bB5Y3lk2pCUG5wxPTA2W3ghfDR4dGYPx&#10;T2IbyMc1uvkKJn7EptbaxPEPfqb0b/pPkPcPH7Yd8/zyTL8f3g/ggV8WlA//2fehLfXfhHzxmv4T&#10;4pMSf+g93//9E4yXmrJGjjnmYDtyyTzJXi2tl5/F/DJ+5mXnm44QYrZ30bd5/caJ1LkaeB42n9CH&#10;BIWa2FQRrz6sCFhMKV7Dq+GlVoOtY7WBfaI/amgP8LUxODAH5yMHq8VspVHKifZr73MG7SWfpan5&#10;pI35mc9zrOXiQN8b+GWCc2YrzZkN57NsCIthNgaLi7ThnOGJQTw5GFOat2LpjPBF8fw9Pq6hxVi9&#10;v6sz4+O2IndZ9+WvD3w4lnacS4N8OD8OXi4SWxv/9vAv4p+V8SnHi/A3LTE/3FIL/PJPnxxD9CM1&#10;pYYaA33LXrM21YIY7CkfSJs8Zyzv0Fa03pPf5v6NE8y9GlfufRbemyJ9iDDwxKsPJ4AWgzY5r/Eh&#10;zM9syehNg8XL87DC0HqSdi0mD3wgr7F5Bubh3DNactiI0nkoWswW5S+9j6WYkk/zaz5mYz7t2Bos&#10;jtnQ9wF+seCc2UpzZsP5LFsLUTq1YF2cMzAG54zemFZfDZZOqy+C54QaFdBrenN7PB9BTwzDm+eN&#10;s+jROPuzr9XX7B5Ybv7TJhL5MP7b+Hl7eot7OXNMfsh/i31LBs2WeOnGnl8TGi82BN6DXoeF2m9r&#10;e/7eQBGhHxsOOectVfTxFifmCXqlWkoMaslaScQcfhEsbfJcMNsjO37h2zgR+ZdDnsRvht1QJCV/&#10;goeIEvjQoVETU4rLWHHSh3E4r6E2F+PlGmeN/BBtPUzL4e3TG+cZ3t6sgRo41wauA+deHRwsj9m0&#10;UYrt9T/IWjVbyZdBeykPh4zrzdGO0fb/Z+9Po27rsrMwbJ77fVUlITDpWyfGHY0Vg9FVB44TE6Om&#10;1NgecRoSJ3++H9+fsrFAYOP88oiHx8jIQAkho4adqtJFoA7sgNrqVBIBhCS6VyCEJEaSkQQMxoBp&#10;hSRUqronP86e+8z97GfONVez99nnvecZ37przueZc66123PO+vY5r6etXlBKPuNKPuPQ35or6Ufk&#10;EBiDPgPGoM849BGRvoVWg1F1anC+0bgPHAqPU2CJe98f82tkEtl4Fsc4D/ZD8JUk/HRfWtDwod3e&#10;u85a2yTYD+s2fg6DMRexEtfOzGWxTbBwYOPFxKfqna9f37G6mPo2x3I2RqDuIsbMZa4fxAgZTw31&#10;5zpQK6rjcpfkeOHEjHWXuOe516LmJtKCbP3FBwwHqw8iBJkYITEYH2klsHjG1QDnazmvZT7oRg0X&#10;SDL1cK6oI+/FMC0zvtcwF/3WhnP0eOujxtqo+WEr1a3Vo21RIJ/RkMvmeRo2G5exvRbFYC0R8uJS&#10;8hlX8hmH/hacBdMZlwXL7eEQLTHoM2RiEC05UsjbQovQmpfFuX2MxfWYREvOA/uh8VS4Ge5tvoiW&#10;62GvnBH4qSeRz/31F9t+WLdgnMAH6Jlbf4i+mphgP8xPvnb2g/wcW6i9qO8sFswyiZcgfqERfbGA&#10;8Lq8gDLnQMxizoabYyYjFWPilLMxuA8sN9NkTh53dYKFEzPe3WG5jQ/sgdUHC4LRMZk4Zmf8GmRy&#10;vfnabeltuDCCH469ZudRmlOkZ+swjc2VcaWGOeifpvHZHCIeuSM0tm2oezHRNkVaNm6kZrmMHbVS&#10;DuOstgC+yJR8xpV8xqE/mkM/A5bDuNHIjNESgz4DxqAfoSY2QlRntObxnTjJVLtQn16DBbTkPFcU&#10;du+zQct2tuTshda5teZtBe9aZDzjavFTTyKf++uQXX6YttyKZx+glbe3LCOu6kxBi9hJPzvxizFh&#10;cBbv1Z/jTfhi7ElfaMG2acys41/f0XowH9yHug0rLqpj8uYYjYM8Wptsl/VxPI1xuPXCyRxwp7jn&#10;ud8roptc+MFjwsgYZiMiTcFiGJcBy7Pbc6tWmofVMza2bFy2eYsAUVMgrxpyHm85z840tg1ZjrVs&#10;XNSibfC0iB+pWY7prHk5ns2a6hi3Ar7glHzGlXzGod/LRWDxR+bQZ2iJQZ8hitlCq0FUJ9IYbHxt&#10;bgL0WntgKDY4bMMxYo4jakhHnda8IyO6Pls0j+/FWf+Bg6AflBH2A/yVvLRFinHOpJ79kH8NMmkj&#10;4k34Yi6TbrXFYgKrZesZXWthvVk/+z8ga0N1/9ih7bjnKdjOI8xDH8ZXw3J2G9RnnBZ28/CJE6Pf&#10;Hcz2PjAYrTe1Up77YcRgRIzVWBzjsohyvXkpP+JD76hm5+XZXsvGZ+NOyX3DYry6o3ime/Zeje2H&#10;SI/mGGmqezEe36N5zeZk7KhpXBRvY1YvNLU+40o+49Dv4dC/BdgcshwCY9BnyMQgSjmRvre2B248&#10;/nyNDsLoehH2HIvhxofujcKR9nXLeVeaf0vNElhNj/upJ5HPmZ42Oet8YdJnWX4otoL9AG957WbN&#10;OHM9k2g/1Nt4d044Loy5mC9ZeGBj2/jV2A31Zsro5/NlAcXSGK+c2DE0rjYPfBuzmsNUZx6LjW+C&#10;SnnTW+plkXvEPc99D7Cbi0VJj9CSaz+MMKjeGmM5ppfAchjnIZrXEZqdi2ezlo0dHXciH/6jnK14&#10;9L1m47I5pRZ97aakR3Oo0dDv1RTIs2bjsjmZfFaLcVYTIS86tT7jSj7j0K/hEFEM00ZzPcjUwxj0&#10;GTAGfcahb3Ev2gM3x+J+cwPg6YH+LbDXHFrHac2Tztw9ofNcvSYCPC3Lo18N2KFn/Qd5+OB8FdYf&#10;sq0T8liP1bGxNh4WDpaJZL6TPodVxrPxV7oF7heTf55+/2RBw/bYmqUYxtk83DaWZ2vb8cRuQyLP&#10;cC+uxJ3i3uc/At03mA3QMqfSjVgSMVbDOPQ9LguWyzgx875lq5mHjc3kRTHZWlEc+rfire/Z2KI4&#10;ttjBuIyW0XH8Xk2BfEZDDpuN8bbLxtTaXp0SNwNffGp9BoxBn4HFZDj0PU7BtCNxiJYY9BkyMRZR&#10;/JG0DbC6Zh7YDVsfaqyP/lFxL/PcEz3XaZTraR4/Aj/5JPK+L52O83l5wGeXnASrD86zcO1mzTgr&#10;Xk34UK+BiznYGiR+8cF9MRCPt/XPLN5SVjP6glST7ZvJWYynEvnzxXZuYmquYsw4WpflmeEW3Mzb&#10;fRGMZ+NYHsasvqpzb5g39IHNEN3gIs1Daw794GJQ0nvQU9fO/UjNzs2zWYtiI81r2bioeTUinmkR&#10;jxxrNq4lJ9u8RQTWovqtWiamVWttLTVZTsRR4ItQr8+4kt/Doe9xe4KNn+HQZ2iJQZ8BY9C3OKoW&#10;xR0U7nX5wM2xx+m0xxgebjn2raDbjNcd+hae5vE9+Mknkfd9ydWfjxEcrLMsP0ijiB/MLwkrk/Ln&#10;RQAZZ9LnsBHxlrLapC+JazzOVXABolLXuau2WkCB8W3OHKO5JGYxHHCaZ+ss5qNpZDzqE26Ku9+F&#10;E7sjHmjHFjevFrTOw364QT7yazgGFoeczq2lZT8cZ+LsXDybNS/Ws6OWzYm0qCmyvGrIebzlPBub&#10;FxflsMaOMeNOhdojNcYp36Jhy8axZnNr7YhTfgV8Mer1GVfyezj0FYzfg+sB1kOfoSUG/RKi+CNp&#10;ChuTiX/ggQeeNba4DeBrKvoZ0Bwz2bM2NQDsw/VFMLmGU2fFG7DxVuNM+hyGNXBOMK5+2LfkohYZ&#10;G+Nn09EXY1Xq8/zPFX++eHJKMfO4Tp6NUWGej62FviGw9syzv6pzdCx2xgObgt6QJrRoHh/By4k+&#10;yHh8C1pr4Qcu1qI4q3k2+mpjjzZrNbFRy9bJxmnzFgqwebVG8Uz37Ki15GAr7ZOobo/m6R5f0rZq&#10;tWOyeOVsT1+AkOv1GVfyaziEF+PxGbDcPTgExqDPOPQzwBz0LY6k1cDWGVXTXlsNXAktOQ+Mx8DT&#10;xUXLGJmcTAwDy2PcrVEzJ+968ngpaBEwD32Ln3wSee+XXLblLNM/sGFnuX4gXwE/bE+cEguN8Kzu&#10;zAO5qmViF/G4CABjsPhFfSd+MXZSP6t+DV/mTvoiwMxFf/9k9k28TbNjhDEwF7ufznPymsP9ufBz&#10;te9r4cRuyAM5RDeaSNsTI+cxspY0nnMn06zv2ehnbPTV9vpSnte8WM/Glo3bo3njZ3n0PS1jRy0b&#10;hy3K20KzMVFcpO3V7Bw8O+KsJpK8MWBMrc+AMehnOfQ9joHFMa4XrGaGQ5+hJabklxDF31KL4rKo&#10;qLe4jjbA1vUfGIPCafLAgZA9VtG1F2nDYCZ6Vnc2QJs+IK+Fa8osG2fFG2jdFY9jwTjLouPjV3PC&#10;bbQa6OovtGguOt6CMObrZX0bb2vaxYs5hsxrVQdqMY76rDbfhyd58e4cdmjcxyz3R+lmFOmtmgS6&#10;x0ug1fLiaIxTMG0LTlvkZzXPRl/tlr7WZhzzPdv6XkxJj5CJi2I8zZtLxka/xv7YkyEJvurl1bb3&#10;SLxfbqF5nCLSInh5bC7Y13DoYwz2IiI/+iTy6p80RHSgPa7XZxz6WQ79iXvnz4m8+0uW3Aq34oTw&#10;JZ9x6DOu5DMu8o+qMZtxDTZecyEH83XjAp9x7Dof4Ufa1j5qyKF+dJ9xo33Goc849BmHfi+n2EKz&#10;KMWhjrcUBsyxQK3XFxH5iSeR93wxzI1M9OTwyq0kQ8wmBHn8TDEeORwfx3DiZ9PqHbWkoK/GMn7L&#10;eKfTOt/G25q2zKqmrGMoh3Xmf4zPuGXh+1g4Of4Mb4fViWIQaVLQR2seL4FWwzPOgukjOfVPpFke&#10;YzwtY1u/p/dsxmVt9Jmd5dCOMCKOach5c6uxP1FYFBER+U1fdnmR0CayfLH5lo8twim+0iyuCNxP&#10;8d6a1ZhvEWkRojw2t4iLNM+OuDNbOJHCyZHxGVfyGYd+lkNfRN75scaFE3H4W3DoM67kM67kI4f6&#10;UbQam3FJm13TLgdzd+MCn3Hsuh7hR9rWPmrIoX5vPuN6fcaV/CyHfi+naNVkgC4Qg7eWCFFt1Gp8&#10;1MQsnFjMc2WTxg/UiolcaYaI6p48nnAiZB52HMzBuYFeGx+NrX6kjxzvZL78onRmAWU1JuPQn5zV&#10;9IBA/0JO/x194eTYs7st2HG1iPRWTQLd4yXQRvCMQ7CYHk6AP5GGvPWzmmdbv6VnHPYZ23Lol+ws&#10;h7aHTIxFFM80bz4Yq/73FRZG/rXfcOlPehOf+oVvbKvPg5h+joP+m79rsgN8xcv1vTZ6s4K+RaRF&#10;KOWx+dRykZbhnp5EXv0TwUFv9RlX62c59Am3WjiRdcwmnDh8hkOfcegzruQzrsa/pTbCZlxgs+va&#10;5WA73LjAZxy7nkf4kba1H2lvgs+4ks+4ks849LfgFFtoilIM6nibKQHzFcj3+D/xJPKeLzIEmeTJ&#10;4ZVbSYaYTQjyeBHnQ7dcYlcSzgHHwYTB8V06bo9xTuBfyaAW5gvh0AdudjEOx56c0OfccRdOjjmr&#10;Y2F1gA0iTQr6aM3jJdAYn+U8sNgR3InY2KI4T/Ns69f0jCv1JS6yrc9ishzaHjIximwsxqn//YVF&#10;ERGRf/l/eL3pn8yLAlsocXmycIL6JTnXzy9C0P++Pzj5Dr7M+UoQQ0n3UMqzutq1XK/2Z3ThRMw+&#10;VIz2GVfyGYd+gqMLJ1LO24wTh0eu5DMOfcbV+sihfhSN2YzzbMaBza5rl8N5k1j0GRf5kVbrR9rW&#10;fqS9iT7jSj7j0Gcc+ltwii00SegCMeTSTIGNg1yr/xNPIm/bRRM7Tzbh9YfgCyZyoUFgVPfk8YQT&#10;ceaBc8DxMcH4dHwcI4rfcyzwVzpbQJl8pVc5ygO38ud/jG8M1186x1w4Od6Mjgly3szYQpOC7mkj&#10;+CwXgcWP4E5OYxpy1s/Y1s/0jGvte+weDm0PmRhFNvYHnAWSr/zSS43MokcYU+J1olM9G69jzDrp&#10;F/kVPeb93j8w+QC7oCKd9+5SrtXVHsHV9IuFEzH7bSufcSWfcegXuO6FE3H4W3Aln3HoM67Hv6VW&#10;YzPOsxnnXNeMExE54zY4scjV+JFW60fa1n6k9fqoMe5oPuNKPuNKfpZD3+Mk4KVR83iLUgzq5NJM&#10;AesokLd+pFn/J55E3v7CyYEJngg3Az/oKww5m6wu4UXWH9QVHk/ngXPAAMyJ4ifbnXNQS31PX401&#10;+V68CNkPUb0XS9fqbIyZQ5+Mi2NRH7jZPR1w4eRYszku4HguEGlS0PfUGJ/h0GfIxIgTV8Nh83im&#10;WT9jWz/qGTeqL3Ge3cOhzVDSLUqx9mmSL/uiKT5a3PD4TIzHG+1CXu1FntFX8cm+JU/H/aZvm3gR&#10;+XLydZ8sMnnsjdUI7uxwrP/TuHAiZt9s5TOu5DMO/YB758dE3v3Fvr5CDycO38qhzzj0GdfrI4f6&#10;ntpom3HWhnmx65tyuD1eXIcfabV+pG3tR1qvH2nMZ9zePuNKPuNKfpZD3+Mk4CXQPF4KmjTo5LKs&#10;AtZjXI1/nhZN3poWTRbzI5PFD84zJj7Kn90kL4XxVhKbAxAn8Fc5ODcsFtUyvldvNe9EPS9+pU3c&#10;wrV+sIDi+sbAeUQ+1nK4Yy2cHGcmxwcc2wVaNSnoLVqWR7+Xy4LlZriTaeiXeNQytvVZz7hRPeO8&#10;3rOznLUZ56GkW3ixn5oWTL4cHv0USS52KJ+JKfGGuwRdbczT+Dku6OcXpNoec2HOchJ59S0X+cvh&#10;KZQMsvd+jcO+lkPe47D/008ir/7x5X4RuYHPOPQZh77DvfPng4UTcfg9OCE8+oxDn3HoM26kf0uN&#10;2YzL2IwD215/IYfz9+I6/Eir9SNtaz/Sav1Ia/EZt7fPuJLPOPQZh34NJwEvgVbLK0q6kBhyWVYD&#10;a/b6f+FJ5K2X68md5n8I8IOzYiIXGqtLeBH4oG9A+cIcFibOARNx3kQPt4nEL0yie/Vaai1ooi80&#10;GJvVtHPAuq4/OavhV8TcHWfh5BizuA/g8URE+p4a4/fgasDyM9zJabWa5Tzb+rZn3KiecbV9C2dt&#10;xjFEGgJj7Q+4fsUXXgLsveg0/TPnVSx6hDEeb7hLkOlJvM1bxJu4lZbo3TzQ7LZo/5FvnuKnH53N&#10;IHv/1zgbj1xGs71ns/5P6cKJmP2i2NtnXMlPcvPCCdGqOHH4rTn0GYc+42p9xln/llqNzbiMzTi4&#10;JkMOt8WLG+hHWsmPtNF+pPX6kTbCZ9zWPuNKPuPQZxz6NZwEvARaLa+o1ckl2QSsW+tb7i88ibx4&#10;aebmTHL14Vcx8QsZYr3aJ8IpvPEob99XWmTGw1zj1Mar724viTVdOn42Hd2rt9BPMNeJW6XgnOZ/&#10;1n5YC3Muxu0XTm47+n0CTxKLVk0Keq12K64FrE7EnaAxrlbzbOsrkBvVMw575FC3HPIZztqMY4g0&#10;hMZ+clow+Qr9fqyFKXgy/rw4MP1j+8ViiLW9GI/XsVkP+Ys67IUv2Ydjmv4Ec0DtZHjdlv/b753i&#10;yJ9FVtS8Bmiszclwtu/hFgsnYvYR2h432mdcyU9wxYUTcfgeThy+lUOfcSWfcSP9rbURNuMqbXtt&#10;KiiH2+XFDfQjreRH2mg/0nr9SNvDZ1yvz7iSz7iS38tJwIujMU7Rqomjk0uyGVi/1lf8+PS0idVP&#10;8z8E+IF44oi5CpzdVQHzPghAeTYHudaN5jBTyGNN3CYrRprxZxr01TY1xs9mo36Sy9d3gBbBfUHm&#10;sPLnf4zPuGXebRdObjfy/QJPDESk76XdimsFq+Vx2tDPaBkeYxRWG9EzDnvGRb1n276FQ9vC4xl0&#10;sURE5CvZgom5J9mFgXkMWPDQuJlD3SwmoB/lXkTSQx7WsXOO+mwci8dcOwftcV4y9f/hN13493f8&#10;oKzG2pwMd05wJV1E5E9GCycZn3GjfcahX+AWCyeGX4HxozlxeOTQZxz6jKv1GRf5W2t72YxDe/Lt&#10;tamgHOZOwNiRfqSV/Egb7Udarx9pR/AZV+szruQzDv0sh76Fp43ipaApWIxzSTYB66PvcWJ4XTRB&#10;XnGa/yHQ9yTAUZfxq+QL5vdFC9IJD/iVSQJX85hsNwfHw+0i8abrjq8aHzXCWf/kLKCEPo5JxkF/&#10;5i/cbRZO9h/x+YAcyxmtmhT0Gg39vbgWRHVQU/9EmsfXatZXe0TPuIxWiilxTGd9iUPbwuMtPjEt&#10;mLzfLJaE96Cp6MnaBe50uhizPfUaX+QNNxfFPsi3vs1Bv6afX1xOS3ulYV/Y3g/+nimXLKKUoMfN&#10;Hj+PQ76Vs/affBJ59cvMvhKwR/iMq/UZh37ArRZOJn4FxonD34JDn3HoM25Lf2utxmZcxmac8e21&#10;qWBcNnakH2klP9JG+5FW60faPfqMQ59xJZ9x6DMOfY9TeNooXgqaODpeylloHtZEX8F4xv15WDQR&#10;J04xv09ZkNRcbeyJcE084UQusSuJzYHwynnzp3MJ4oXNc/K9OYTxkbYwrn40t0jX988LCX1jYJ3Q&#10;59z+Cyf7jva8sDqggEhv1STQkUd/Ly6D2jyMP0FjXI9mebVbesb1ahiDPHK1urUZh3bEKT5uni6x&#10;CyYe7H1ptSiQ5LyFgpA3nNbyeltHe1bfzivbe3OYeRgbcxZzsLaJZTH/12+89F+VXECxx0ntTO/Z&#10;WU7tP6ELJ2L2E9pb+Iwr+YxD3+He+XGycCI8tosThx/JlXzGlXzG1fhbayNsxmVsnKPwJ0n0mlog&#10;uXCCHOo1fqSV/Egb7UdarR9p9+gzruQzDn3Goc849D1OwTTGSQMvBU0CnVy2Kdg8Vptx4vCWYwsn&#10;4uTNmCaz2hZDLDQIPBEu5AknHp+cw0wRXvR9lvEXJuZM/kyDvpqnjU/Gzmaj7s1Ngm0V875ypnA8&#10;Y7h+mdt34WS/kZ4n8ByyiDQp6C0a8uiP5tCPUBMbQeuciI2tRWO8clHPOOwZ16uxPmPXcgrP9riP&#10;mcWSrwoWS8L70FT0NP2j/YoDnfU1Cwhz0agndVb1NGU2eD/HOD3qdp5WY3y4veqD9n/5yFRHRL6a&#10;vDFS2GOnNutHcaj/iLdwsofPuFo/yVUtnIjD93Di8BkOfcahz7g9/RHaljbjPBvnq9cP8HpNIbKL&#10;LJZDvcaPtJIfab1+pPX6kXaPPuNKPuNKPuPQr+FkB14Kmjg6uQzTwFxWXyr5H3MWTRQsZwEzqcX8&#10;YLInwoU84aSWT85NvHy5xEa5izwcD2sGtVj8ak4VOqun/kzX6PDni4WMj2NafxHKY/ZbONlnlOcJ&#10;PAkYopg9tJLPOPRrOEWk9UJrn5zmaR7vacipr0Auo2ViGIc9cqgjN0q3MWij/9FpwWT+wD2JmXsO&#10;xtgP+Stu/sfRTa+xpxKvdTI91GH15nCIn2sUeq238kGzNVe8s92RZvn/04em2iLyNcFjuWrbvsSV&#10;dMZZe7FwItftvpnPuJKf4N75cZF3P68cF3Li8D2cEB59xqHPuJLPuB5/a63VZpxnMw5tcw1ZfuYA&#10;ZwnyA876kYZ+pJX8SOv1I63Xj7R79BlX8hlX8hmHfg0nlTzjFJ7m8QpPh0swjVIeG49xAvyPPYm8&#10;DT8Ii4i0GWaCs0kmfarlCSceb96rLQBkND9aA7cNAyaf1fXiF1SQL0K2tUePtJk0Jubi3DGG+fM/&#10;IbfPwsn2Izw/4AGPUIqN9BYN+Vp/C24LnKAxrpZnnOWtbjnUs1omhnGZ3rMZ16NbXqGLJTJ9uF7d&#10;YzAhcx+yN1pmV3LR4oCN1dxiD/Ww/uwrx2o4/cn4i7xAW/HGVu1kcuycSjGq/c7/6MJ/7bSAYo+h&#10;2ufAznIlXfsffhJ59Y9dt1UE7Fv4jCv5BW5eODHcAj2cOPzWXMln3J7+CG20zTjPZtwEvYZErtqC&#10;M5j5qEbBjzT0I63kR1qvH2m1fqQ9R59xJZ9x6DMO/V5OBvJS0MTR4dJLoyaPjcs4EZE/Ny2aSBCj&#10;KOkzYLInj/N4srG1vHIrKTmeyIVfSYaguZjTGD9zUTzRFjTR2VizS+KZP2+HM55NW9Vk3HVe2y+c&#10;bFv9eQGPUxZR3h5ar9/LbQEd5wQty3k84yw/omdcr3ZKcCWdcZ7tcd87LZjgkwiIs5gkAnZfmj+8&#10;z//Ucwu9sDhwcSr6oO7Ch7FYLY23PM7J5lrN5kYxdD/gXCFG66H2f/wPp9rTIooeP9uXuJLOONR/&#10;iC2cyAF8xpX8gGtaOBGHz3Li8K0c+owr+Yzr8SMN/ay2l804z4a56/Uzw/ktE8FYUwfjIz/S0I+0&#10;kh9pvX6k1fqRVutHWsZn3GifcSWfcegzDn3Goa/YmpdGDS7fNFiect5YjEfOLpwI0RGRfrbzhAk3&#10;8WSjXZ5wIstYbyxFqcZCxvlirr4fM/7CjOITsQu6QffmZv0ofzYzf31nctA3nTrbLpxsV/l5AY93&#10;LaL8Fs3jhWi9fi+3FU5mPLWZH/GM83jlRvaMa9FQR24PXRdM9MkDReYew74zz4Af/Gu42SZxuHCg&#10;8dU9WVCgPnKslulRX2yftRti1D/BXJg281HMSeT/8MH2xRPGlXTLzQsnct3OGUfzGYe+w73zF8zC&#10;ifAYyonD93Di8Mihzzj0GdfrI4d6VkM/q7XajLM24zwb5qrX0YLD7Zmwip3ikI/8SEM/0kp+pPX6&#10;kVbrR1qtH2kjfMb1+owr+YxDn3Hoe5w4POMk4CXQPF4KmnNphmA5jPPGZfyZLJpYzUOkidHn+cFE&#10;Q55slMsTTuQSSyVDenNQ0NpsvsCv5jrZLFbYODj3RPzCbNS9+WXzRZILKFhvzZkqg1E6cR+4AI9x&#10;LaL8Vm1PsHlkuaMjO+etrpVo/IxmYyLO2oyzaNG/9+nyhAkumsgUYxvD6RzHnMR8WLctwcnEYX0b&#10;p7B2D/B8QX/FsQCYL/rzogXylbbnU9s4q3pG+3f/DZHvMV/VKsGOgRyOk+Fm4H5FH4H61j7j0Pc4&#10;BIthnAcWm+U8YCz6jEOfAWNqfUSko4a+RaSNQKm+1WtiPWRipCLugU2w9+7H8dB/Lhi1XaPqKFav&#10;cwnU5NDXUof3Fk2ExFpEmhj9rPtvNghvcBaRM8SG/HniERO/SiFzYHVFa6MExOwiZ5OmoEWsjcdt&#10;MHNXvxSv+jx2rW7CVvvTjj3pixCrv77mL+qZ7bfjO9w2CyeLST/gonRx9yCqPUob7ddwNajNt/GY&#10;i/5I6HWz5/VT2h6mR/sHObUZZ23GyfRbJl/z8sJl9svJtAVMso2x45/EWTAIuEWdgJsLdAL3AfqM&#10;Q3+eG/FH2+oL/F+KyEZfzAuYOv/uv3F9CsnC5iJqNbstLnDnWh+1DDCn12cc+h7XCq8W43s4hkwc&#10;xqDfAqyBvkWkIWpiR6Jm3JpYRE/uAy6e8259ztvmYfQ2e/XC17pK4Os41lbO463voaRl9bPuk9kw&#10;PHApHrBaTJiFazfLUV2sMXErCYgz43BOWIvELwZpWUAx5iLX0ZeEcQtj27mdUT8vF1BmmfgON37h&#10;xM79AR/RBZ3FiBoWUT3URvuMK934GDQHb4q1sONm5pCJUWRjzXW+6Guh40XjooY+csxmnEWtrosm&#10;FnYfnExjsPpJ+A48yfrpEOTm1sipvQdwE9n+Yn6TPTkr3ti2L9noM5zNNv2Of5MvnmyOaCejH2nM&#10;zwBzSj7j0Pc4C6YzTgI+C5bfyqHPgDG1fglRPGro3xqt88nmZeMeeKARtzzF2NiMk4BvwchaEdhr&#10;NeOEvM5H/J99EnnP9P4PNQuWa1Gjz/sMdt5Z//F4wGqRwfB0wWAi1IzGW+XPAkkxjlcXFwhWtUy8&#10;jr8YxMTO8VZ2al3EeAFktb+CfK++2PlZ/TwtoFgKxwNu4sctnOB8H/ARXcRZRDVatVsC54W+B73p&#10;4c2x9Xy0NbJziDCiBsJc902I5sS2n3FoZ7ms/tGn658XZjkC23+CxnAS/rWd2SdPlmQ5YZzxW49V&#10;BKxZ9CfCzm9rW+HpGIt53nWseb/j31z+hSWrexii4aTQt0Ct12fAGPQZhz5yJT3ixOGznAcWyzgE&#10;xqCfAebU+haRhvCOyRZ2L7AW+h6ycUlE1/FRMXgXNOMo87g1MvshE7MlWsb3cra6ZlhdfN0v8RLw&#10;ihH6ado/Z7HGBSEPXMSruJJYXTUQ5AO+8qvaUV3LY73JYfM4T/FLAjSiL2qBXloAKem2/mJuRp9N&#10;u/9eX9qiJI6niZduzMIJzvGBYyK6cdRoe/sKvbHZhsDrqQWsruWYLgEfQefaM+fWGt58GV/afqYz&#10;zsLTPzYtmljObltmO0+mrTAVOMny90lKnNqMo+PIdAO+mt3NlF2g1hfcFrWdBaBa2/rIlWwGnL99&#10;Yfx3psWTj5EFlE2xmpRj7+EzDn3Goe9xJdTksNgsJwFv0RJT8nsR1UMN/b1QGtfqpdgJqzexHrJx&#10;Dzxg0HLatORk0FPXy/X4CC05LWCv24xToIbvDxQ/ap42sfDiFb26GP2s+3E2CG9w1nudw6+OyRSr&#10;KbPOxps+yK8Q8Ka7OlhXDUMu5mpy5lhbA8eHeE/XsNX+Ah3HW9TWfAvj69iLEBI/13oNvsbDfLu/&#10;qjMXf6AKvfssuvAjrQWj67Ugc7MbcS6yMSzn2SXUxOo29GwL1ijV0vmx7WOcRYvOOIUumihQR5S2&#10;TaYai+b8mCvODzmbq5htOxFrlzagAbjNtb4Htl2LfaQ2W1iabPRxwYnaJIbNGa9xHeckIv/Obxb5&#10;t3/zevHE1kS0agvgRL3zYA+fcegzDn0LpjHOgxfL+CwnhEefcehngDm9vkWkHQE18yvFlvQHbobH&#10;oblPjDxu6dc7g0zO6rXevGZb2NfypyeR95JFEwvMR2T0KMbqZ93XsMPPQj74B7ywD/ITr+QibRXo&#10;1J14uohgFyGAX7gYhHPFWljDiUf9SixNOndbBnNJbW9sMfo8llPvfL4uoFgJjlvbwgmO+8B+KF3s&#10;Hlo1BMbu7SO2OhftuBl7K+i2jdjGTC22TWybGWdRq3/86dK+qvD1HIW3DSdoDLPGFgAcTu3VDRcw&#10;j0m0EcCy6EfQa2X1ImUxfZUJsdgfgY2+2rb3bJyWd22f5fKnTNl2/PbffDmPNgWOi74Falv7jEOf&#10;cehbMC3LScBnkc3PxGFMyW9BVKNGs/7W9h7Ye7w3CLfatThur38rZOaRicmgpk5NbAasHnu9bwV7&#10;Xfdg3yMwbK1LUl+8Pzmvd2LEs/coAh/kLa/EbK6CTF1SGz7gT+Q0JqZk6rIFj2ABZTUOjhEscEQL&#10;IOeCrv5ivxKd1aP6+fr7J1af6tcvnCwKPdCMPfdjdHNo1fYCnvslvhfejT+7LzJxOu+W+WNuSw22&#10;XWzeLM6C6YyzYPrHn0Te//KyaML00rZaHmNO2Kai6svE2RibK0KKWkSDT9Bz1ZGbweohV9p3raD7&#10;Cfcr2IyzueLMc7XvTJI9bie5HMvf/m+tF09wHIsmDScanQd7+4xDnyETY8HiGScOn+XE4TMc+gwY&#10;0+sjIj3S9kRpHiXdIoqNtALca/ENRMduPDRGbNeIGqOQnUs2LoOaWq3XVG1eFG/fB/wZ8rQJe59g&#10;sbUuRj/r/p2NmBchH9Bn4dJWKdm68z8AXGAw/Go8py4uoKzqTc4cZkUYB2tJYoFjxAKJHd/KS+d6&#10;fBbjKV4vf0B2Gi+/cIJze6AftfszurgjbRRwjNF+BHvi1u63DOxcPJtxTGeI4nR7eraL5eqYtvds&#10;1qPNuJLOOGt/Ylo08XSE3U7PjjBvN3myJER2MNAwdNR5zHKRK55XrnCBu09MHjtuuF/ZPtZjwPYD&#10;41ze/NivxW/7ty7n1qbAyVg/0vbwGVfyPU4CnsGLZXyWE4dnHAJj0G8B1ij5Fq3aXijNweqlWIaW&#10;nA2B947njp7d35Pbgr3Hq8Et59YyNua0nvde3ur13YG+XmMM+og99CjG6mfdn7NBeMDqA/osXLtZ&#10;I3U9frUwYUR3wQZLkRrn+Z8rsVpgsLVwPKJjPSksgBQXSAy92taaWhpjatl4+PpOeeGE1X9gf5Qu&#10;aA+jtNG+h1uea6U5Wt2zR0D3QWZf6NjefKzu2VFvwepalDjUddFEEcValPYL00/CnzZZYUo+GZvC&#10;fqWFxGXvm/ONOdk8oIa+cthcGNHdVwYsRjm7v1mcOHMpzRF1HUfbb/u69eKJN34Jbl5pgrf0GVfy&#10;PU4cnnGu4WeZAAD/9ElEQVQS8AwslnES8BYtMbV+LaL8SLs1auZWExvAvdYA2bgH2jHokA5Dy3xa&#10;clowepzR9SxGXztRvZKm+p9+Enkf/E80hI1n6NUlqWvMWY8THKyzkIUCI64WUExsxM9axXirsaRQ&#10;1wTTujh/zOlcQPEWQKjujD1TmbGIzvzzeXr6JHriBPMf2Aa32sfRzSHSRsLbdo/fCmx7LddjbwU2&#10;nr2ho61gdrZHm3HZnE8+iXwl+T0TjNVzwTsn8B7HMNf0gjHR0xJxZxKm/ChgrchXG2O2Ah4/C6ux&#10;+WT3HcadSFN8/dddzrVPJp4+ieYu3nmEfqTdwmdcya9FTf4WsSwOOfQzwJxe3yKr7Wk/Y5Su7Vvg&#10;Ddn1d4k9j83IsTK1eq6FTG4U42nIo48YoUcxJV1AP+s/cADOQhYSjLiipxqrUsaZtVXQdTzkBRcU&#10;DK/kIi1TF2uCrhqrqfUWw2AujMV0b2w7t7Ojq69z8fSV7y2c2PgHtkdpf0cXcKtWA6xT60uwjRHv&#10;aVvCzj1jZ3G95nhvofXZmKekrfB0jM32Jc6C6SezaMJ0tD2w/WaB9zyKSTgZm6LwdEkJ9lj3nteY&#10;G/nRObaA84OwiFVMsfASGO7tC8YzTsHelJxM+/qvE/mtv0Xk+xKLJxbsPJ+BY7IdfxSfcSW/hhOH&#10;Z5w4POPE4bMcAmNK/mhE9SNtL5TmUNItErH0umJIBz7AkDgUbxRa9kdLDsOIOi01NKfnUvJyPV4K&#10;7+v09VlE5E9NT5t4OkOvLkk9irH6WffzbCzB3qcILgAYXpCHurNJxpvngSiMtzCduqvtMAsUq3En&#10;0q2J8wF91AKJ0mzu1rS1Zn+dv1w4wTEfuD1KF62HLbQsvHOolpcdz0m73RmbcZ7NoLqXY/WMrfB0&#10;z27pPU7B4kQuH1ztkyaos1oW3nlg+WKMFyDJQpKPi85d1aKYEjCPTQs51ixWxwADWAzBHAP5bEzG&#10;KY/wuFOhiYj8FrN4Em0D0xi3moz1I+0WPuNKfg0nDs84cXjGicNnOPQzwJzRvkWk3RqluVm9FPtA&#10;N/baxXuNc+/I7KdMjIeW3FIOfQ0bDDtGNJ7V2KKJRVRH4DWeoVeXpK4xZz0Ws3GFfhBfIeKxjCEW&#10;GgSep/FwDiq6CyjGPC8Mo+F8cU6YM/lKM720AFLSLb3al8a3iyGzhrXi/MvCCYt7YD+ULsq9wOaB&#10;HPoevPOplldsdY7a7fFsBi+2ZHtcra3w9CjW2q0945im+L4nka94eWmoe7Yeb7ynMZvB1bNFsnGA&#10;lnNVc7J5GFeaKuMUNeNa4DH2wGrXcIwX0M6v4/mcpvZbfqvIpyqePPHOzRk4uehA3NpnXMn3kI2T&#10;G8diTMnfGtF4VtvTLqEm1qI174EuHGW34zzQH4ERNY9SI4OWcc7ea1cFvPzi6+OESBPz+uyhpMsg&#10;PYop6YizHi9y0FYLB4Zf0VPsKsUQCw0KnIPxSnUX7iowXoTQcXsWWHC8Ra7mW8340dzUL+mO/2LB&#10;P7A/ogtxb60V3jk0irfAc3kE7D5h+8fTs7b6ts/YCmZjbJSX0Vt6i0j71JPIl1csmLQA72/WVh/7&#10;GZDgzsXEnVZF/HNTeaYx2HhsqnuATVlxIUyguw8YEgPgNljOgnHIezEyzXvV4M9Nf51ZPMHtZOcx&#10;xqwGj/xIu4XPuFpfwXjGicMzThyecQzZOAvM2dq3iLS9MHIOpNbq+nngMCCHqxm1tWrj98Kt5zV6&#10;/K2uv6huVvuTTyKf4zyBzKCv4R56denUWf2z/gMH9ixk4WASSgsoKx5NUjcaT+suJCAWtRE4Z8zF&#10;eUPdxQKIkkYbtUByTui2njM+/42TB24PvPgs9tIYZ88fi5G8p1lk4yKw7bOwetZWH2+gjEdb4eme&#10;rfB0jPVyenrGncyiCYuLbATc56g9DNkBjOaFIa/nbev5y3KUY9NGzmse5mMSBLHjFoSvNPSV83gK&#10;WBxhc1KcpsWT7zdPnrD48NzEiUR+pN3CZxz6iJJuMSKW8a1cyc8Ac2p9i0i7NUpzK+nPAKtr/YFd&#10;gKcW+hm05NwSo+Y7qg5D5nqIYrzXUS+n9Potg/QoJtIkqduYsx6j2QCNHUD8wA78QjJ1F0NUjid2&#10;gcHyaK6CrvxqfKsFCxilBZCSXqqv/kK3KPim9mPh5JYoXXx7wZsHnkeKrXkh57yHbJwH3Xbvhp61&#10;PT+yFZ7u2QpP92zWM661R84+aWK1jK3HtObY2lg8L7Deqi4SLBnt03ochccjNC4Ty8C2J+I8lOZh&#10;j5EHfArH1sTaJb/EW5yn4/AaAk+F9nVff1k8sees7dFeAScW+ZF2C59x6COYzjhxeMZJwDOwWMaV&#10;gDklvxej6+2B0pytXoqtRHjdOWjJOSoG785NcA9zHIFR29lbpze/Bd415fESvH7a19cXIvIn4GkT&#10;RDSGmNdxDyVdCnqkZYFzmI/heX1Az4RT3lvoWKUYYqGR/Kiu1kbOmmfgMXaOwxjQVzVGLJAYerWN&#10;Vsd9wGqt/cfCya0QXZR7axHwnFNszSvwvPVQEyfO/rBcZKuvdslnNuNQ92yMrcljPeNaeuQUbBzP&#10;zhxDIfcyD/a8KPVeoZOsB/TON4/PQHOzNVbzd/IYF6I64QJdwIjSUcdY1C2POE9jWuh5iK0EPHfZ&#10;uTlzpQ3wgNqtfYZSDNMZ58GLZTzjxOGRK/kZYE6vb2G1I9gl1MRatOY9kEbNLq6JRfTkjkDL+C05&#10;JWRqZmJGYc+xGNhrpbXt6/ALeE0uvT6XdBmgR4hyIw1ht+NsjxkcvLOQhQbVCKfFVimGmM1V0KTj&#10;4sEskHCooa6Xv5gDjj/5M0301QKJha2t9a1m/NU2OrqtxfwJj4WTB8rA81WxNW8B57kLL87jBW6A&#10;kZ3xlUPbxjEdY5HzbIWnY6zXMy7T24Ya67O2hR636BgqSnoRtkBlMS9c521bBlF8iVMbuahlgE+V&#10;eMDamIbzQnjcoh45Yc6vJwM0PFe16VMnNgV7tFfAyUYbd3TfckzzwGIZJ5U84yTgI2BOyR+Nrev3&#10;oGZuNbEFLK6r8CK7IBGSwi3qjNpto+q8icB9h/5RcYt5eue2x1vg66xdMDmJyA8/iXyu8zQyg+Z5&#10;yOgeIq2E2ly7D856XGfjCpfHBYBZuLSVZIhoPJlqr1AYb0GZxYalcI09axzqJmw1HubafJhHr17y&#10;p/zHwsktEF1sR9Is8FxWjOQ9zaI2DuPt9ka2+vZGl/EtpzbjULc26q2xmFfqGRf1Hncyf0UHdYVn&#10;izlepeNsdbQxF2t6/QpYmICNF/FiNE9H2Fg2pSwXwc6pFG+PWTYHY9DGfMZF0Hh7HrImju/1yImQ&#10;iaFvgdrRfQumMU4cnnES8AzZWIxDPwPMGe3fA+5xzneOI+7yI85pa7Rsc0vO0bF4rQuAr5MnskiC&#10;DRdNFPa11kOv7iHKi7Qe6PbO5895eTLNLjnBogUUKLMiFnWhxplwynvjrWAWJ1bzMHa0gLEaD4sV&#10;8kfoCyz9x8LJA3nguaQYxQs5fz1k4xjsjRDtFl85piOPNuNQtzbqUay1sz3jcDw2LuMY2DhqR8cz&#10;uqd50HNE49N9cgDvHPR4D3aepTyr47xLXDUaEnFbWIlobugrt+LNyYN65k8Ta4/nIPbILYCTqtmw&#10;o/sl1MSPiGU84xAYU/KPADunPW2Gkn5g0Gv2DcMdH75D4Oj7b4v5RdcNvjbaxhZMGFdCKaZUx9M8&#10;PoMotzSfEjR3PpZwUM9SuaAxxa5SgIjGw9hZC8ZbAeZB6xYWMHS8TL6r4/gWoNtaOLY5Bo+Fk73R&#10;c4EdAXjeKUbxius5GiMbJ7Dv7c0Ob+q1vuVqbMbV6tZGHWMzPeMizTarKRjv2QylY2v1UmwVgsLR&#10;ORfxnobQ2ChetWCaK87W9VoWNXksFm0Lr+bMTSeNF6fA8xObxvzWr1//eWKMsf1iUJxAVtvDR6Be&#10;8hU1POPE4RknlTxy6GeAOVv6GftWKM2B6VnugWbstTv3GmcUbjHfW4y5J6L3Y/jaqI0tjnjcH38S&#10;+UXTX1ksjRXpUtA9zeOloElSL8VEWOSe1yfb2eFFyGKGXGNXkqkxa1DX42c6sTCz4I15nvIXsYkF&#10;EEHdYvKpbmqdhY+d9af8x8LJkRBddFtoo2HPNYta3gLPYQ/ZOLy5tfrKeT6zFZ6OscjV6taOettq&#10;NcZ98knkK82fIMY+svUYlo6lp+t5gDrWzfaIiGca8t78PLB4lst0xpVgx5vHTSRjTpTC5sVyIg55&#10;i3Nw7mJTnvUeJ+JsBPMjLeMjUEffgmnIlXyFxzN4sYxnnDTwFhhT8luANUr+mwy2L7LcAbC69h+o&#10;Bh7akt+CETVuDbYNjJOAb4V3ntvXS7YgUtLxB2GxdgQvTxHptbwUtCyiOVXjvDzQswu8iPM0iFzi&#10;Fk91GN50V8fws7ZKvgZo3CIW4wl3FjJfGDvUcXvNGL16wX8snOyJYRfTQNjzYgS8erU8As9hD14M&#10;7nu9uSlf61uO+WgzDnVro46xjEPd46IayrVqCBaHmgTHTYzmxUS8PW+8uBKwDtMQHm9h65ZihcSw&#10;7cpyraiZM8ayOUV2xDHYMV7rj8ROwPMUz2MvDrkFoolntZKPGuOiePQZV/IVjGecVPKMkwoefQaM&#10;6fWfO9607d0A0S6MtB7U1K2JrUVv7d58ITXQ3wpsnCx3K6xe2ybo62BpQYQ11P/Y9LQJQvUIrXot&#10;Lx0aIrNdaZyXJ8zskpNo9UTFLBB6ivV4NZFbAGKjubEapQWMvXSlqW/THk+c7IfSBVTS7wn2HLWI&#10;eDiXXZTicD/am5d3I0Pe87EO+hivNuNqdWszvZaLNOQizauFcawvgR1ny6HN4hk0LtuvHX88j89A&#10;czP5bI4RZ/1MQzBOSJ4Xp7AxNtazLcd4CTQ8P73z9iQiv+3rLz9obHW1bb9CNPGsVvJR8zgFaugz&#10;Dn0PLI5xEvAMXmyWL/kZYM5I/15shpLegQ1LP7Aj7vE44pzRz6Al52jwXtvwNVIbLoh4HOolnJAA&#10;aC0PnlbLl1CbV5p3FeCEO+s/hKcLKLiIAPxKmggt5Y0nyoO7WrRYiEDhHCBmiG4pnFfkm8Rz7nR+&#10;4NaILrpIuyXwHFR4vALOdRcsBvcF+gp7Q4949C3HfIxHntmMa9EVpTiPa9WQ+/iTyPuDr+l4vZhj&#10;yo5tFt75g7Vr+rlNJKsvBR5bCV4s+grGW47pERbzPU09vvA4WOQ68cp5cyzlqc1i9KTSp07YeYw8&#10;cmqzfjUoTsoiq5V81JBDveQzYAz6EUbE1vIIjKv1H9hkn2xQcoa9dp8Lttxfo7D3HPceT240ZhYj&#10;5oavfchjY4sjWe6PPIl8nnlf6EHjI0S6p43ie5DZthTOyxNgNoGfNXKy0EUVuXArmox39mowboqN&#10;FmaQW7zXxJpYC2vg+1TIXeikdsJ/LJzsgdLFUtJbsVXdLPB8Vni8BZ6vCNy2Wl/h3cyUV83zMd76&#10;yKPNuJKuQI5pattmdY+LtEwtBYthfXScVcN7F7Mt9Pzx9AxsjbNcFhBek4LeOB4vlfPzYpS3eonz&#10;akVY5E+OnX+mLotj88I6mONxM3SR5+rOPTbkMZ71M3ACbMOYH2klHzUE6rU+49D3OHF4xskgnnEl&#10;YM7W/nNF7Xay+B7uAZHKXVMT+8Aaz2H/4esd09BnjS2OeNwfeRL5xeYrOqpFyOhezNa8FMYvoSd3&#10;gfP1pFycm3CinvWfJC/TwsQKJPYswYLIirzWXshBrHbzXEFXbbWIM/k1up1X5CcfoHrggXbYc9XC&#10;40tgN52sz3IVqjEdeetjXmQrPB1jvZwMMA7H8cZjGuM8zfIYy3qEnhc15wfeExFYM9V7E5xuohKM&#10;6/EeND7Ks3wphsUil2liFiEWvAOM82Itz2yWiz6DPhkz+1Pvna+nKUD93/71Ip94Wp+j2M/ASbHB&#10;mR9pJT/SRvgeh8jEKLzYETxyJZ8BY0b6tbaFF7OFPQKj6ylWF9547DDEEGy1i0u41bgejjafo0Nf&#10;4xiYZl/zbPMWRyIOa1ofOYuSLoG+Na/IzNFDT+4C50ubugVnXY8/LwKMBrFXAYlpfJzDxHvx2i3m&#10;gLGGO7M5DdSz/uOrOjugdGH06vcAe95Z6Dnp6bjtzGdc5CvHchWejjzGeJrHoW4RaR5KsThX7W1j&#10;GuOY9rEnka+G/7MQ9WKOvXcOWOD9DBGdTzhOpo8a/viogo0tAc/gxTKezRu1JsCTG9Z+bVfiTQqD&#10;jcN6NqZkq4/czNuTys719fpcxWZ5BZ6ri/KlSTIb/Ugr+ZE2wkd4OuMZJw28h0w8xpT8I+FWc7vV&#10;uHeO7G6L4iLtVjjinCLc23z3AL7GtWrWt40tmGD7w08iv6TwtAn6CJZj4Wmj+AxKc9wF00WwuBbO&#10;AY+uibW8Pm2xFoAzvMpzSBCL7mpxw4omZjGnEbpF5D++qnNslC7ESI+0XuA51Qs2V+RKPuOsj5qi&#10;dMPzdMurjb7aHoc6aiWUchiPY2MN5SKNcWysXuh55t3fovNQ75NRTAm2BmuvP7uORVge8yOM1Nn4&#10;IaaDifNdNLNwtNKuEgXOx3KRbbEYC04+Nhc8d7Ep/29PT52oz3qRwiQjzQK1Gj/SRviIkm7hxdbw&#10;jFOghj4DxuzpZ+wj4ujzq8QWr1FHxjM7fFXAbS/594TS3KP3YxkNW6Rhs4sp9tOl1rG+5dBniHRP&#10;G8EzzkNNrKIlx8X50lbniOFnbeH4/ExjvvixlleTLojYAKSC7ZjdwgLIqoajz+MV/Cn/sXCyJUoX&#10;REl/E4D7gN1AMz7jECxOoVqtjjzatve4LDK5qKHPuNLcbWOaiMhHn0S+puJpEzsHvZdhn8F8U0PB&#10;AOsWe/jKhwhM2HCvX5PYCR6vKM2d8RGHvcepz5qwr+eYFx/Le0/dCOZrbdDRZpza6M8wxwXHwv4k&#10;66/nsKY69qtTwJ0UIIqr9S1QG+0jmM44GcQzToFayWfAmNF+DWzu1vadYHW9HRxb7OItajLsNc5R&#10;gduP/q1QMw/6GjXB09jrHmtWY0+aMO77n0T+kcqnTdBHsBqKLXnGHRq4oGB4012dAo+cSrPMYpUH&#10;N1xAQcDiheUXro3BYKxB9Kx/voz1WDjZCqULbWv9aIDznIJtE3IZn3HoszhFVkdEHNM8YE4mN4qJ&#10;NIWNsePiHJRjmgJ5r68B3scY9P7GdOW8XmFrZJt98sTWqIEX7/HiaJZTm8UxnF4sc9CeG7xw2hYB&#10;Y5iN41qgb08kzPfmZM9b67Nz03LuOcs2Am30I63kR9oWfgZezgiecR4wtuQzYEytb2G1KG5v9Mwr&#10;G8/istwDbxTwFCj5RwGb12gugn3tYq9PGY1xXmMxbMHkBSyaaK7C1sv4DJ4+imfIxmbj9gBdpJg4&#10;pC2/0FaB11hrntVBrApOFFvcIbGWX41lYyGmpK/Gd+KJ/1g4eY6ovXDtuXEUsJtni68cagqNKekM&#10;JS2L0hwZopwMhz7CbpvtI86CxdleoedeqUd4vALveSV4sVqn1D77WX9MjPXgacijzzj0lfPmoYsm&#10;XrP51vYWjTCXxahtebSxBtbDsVjTYyPmfMVz2bbf8fWXP6utmmK22SRKNvqRVvIjbaSPvMfJQJ7B&#10;i/X4CJiDfi8y9WzM1vYDbwyOethxXug/UAfvPZci0j0NXwO9prHeggnGYX0L5pdyLDytlmeoiT06&#10;zkIWKCbB47XTdjUAwOtYbl3Cu0+UkNjVWFP+InbyS/rswhMp+D8GF7kX/7FwsgVKF93WOh7nLbDH&#10;GAp2A631lWO8ItJV8/QaaI2aWrU5LA65km85u+3Ifc+TyNea/7vA4myv6D2HFjc3B1bP9Nhq8Poz&#10;yPAaUf2IZ/B4BW6jxTyWWTRZ8DBXbKp/FhZPECxPedtnbZHl16lYfcYp9BzFcxXPU6bNwKLeZLNx&#10;tX6kjfAVjGecDOIZJxV8yWfAmF7fItL2gB3fsxGR9gbiOe6OkduEtdAfja3rC7vfHxz4elaroR81&#10;jMNFlO97EvmljU+bKBf5Fp7m8QxbxdZgq7oWqwWEiAdOXRqrAUiZBYmlgMR1gHkc4BcgHJ2bsWfd&#10;IvJNLc012/JYOLlH4PFmyMRY1MZLZc7IGwPWKvkIvVl7cSW9FZl6GoN9BhiLPuNKPnJ232AsxrGe&#10;Qc+jbM+g9zkvplRjzme/8ZHlzCKC+iV4MYy3HNMVqmHPcJpeAnA7bLO6F2ufuLGxDFbDmp5ubfsX&#10;dDAPx8d89dl5jL7lKGxx9D0b/Ugr+ZGW8REl3cKLHcEzTgIegXEln3G1voWnWX4L+1Y4whwmuNfq&#10;gRDtrkg7Co42R5wP+s8F+JrFXq8sajTrY23WvDj9RKkxNs6C+VEO+hYez1AT24O9xqnFWf+Bi2Tm&#10;EU6suyCyIi/cKj6IVV7NrrlBDHu6ZFEj4T9+42QDjLhg2DnywAW4fzN+6aZb0reE1m8ZJ5MbaQqM&#10;QZ9xOLbVkcNc6TjH5xseCgbZGNt7sLWKbVpM+UzyyROFp3m8BxZvudV8odmYUjyL/SxsN+ZorGqR&#10;zThrY11bn/nzUzHmZDxBs/L/7rde/rw2BZsQ8z0b/UhjvgVqNT5qNZwM5Bm8WMYzDoEx6PdidL0W&#10;eMfWsxGRdiOw1w7GHQ0H3JWHBO4n9EcAa6J/ZODrUwlRvKd5r4Mt7RNPIv8l8vRxxlcOfczJoia2&#10;BlvV3Qvz+Q8XwlnIQsJCXHOrBZGJX5NTPMpBrOV1bqunRmZxzUULKNa3tWc6iH88cbIB8PgxjIgp&#10;6ZKMsaiNl2TOVjcarJvxkbMo6beGzi2aI9OQQ5+hNQbniDHo6/mT7S30XsY0hdWj3mut0EUEHN+r&#10;yzghPPpZDn0RkdNbl/4ssArvzNvarKkewYtldikW9VLDHDHX/KrhiYrnLpsQQ0tcyY+0jG/BtCwn&#10;g3jGSSWPHPoMGNPrW1itx7bw+D3QMnYih1xmh0Zik3ZDzVxqYhE9ub245dh4bqJ/BODrFkNGwxZp&#10;rOnXdTTPIuNbDn0E0xjXi6hmpLVii5oe5uvqvL7IzlJYpEDgooPhV/GGU/PsxSqPFC6KzAISZG44&#10;juPPc8NxLs5j4WQLsOOHyMSUkKmRibkVRt4osBb6FnpjjmJuCZ0X9hFsDItHruQzDn3v3PLmjb6X&#10;34L5RodCATZvdPvML+BoV5yRcDip5LNc9GOwIv5CCjYB/7OfWcdonAXmWs6zsSY2G7OIPzl/Ylou&#10;AXg/OInIf/ANIl89/Z8zW28BS3g2+p5d60dayY+0CF7cCJ5xUskjV/IZV+tbRForvJqWr7URkfbA&#10;YfAcDtNRtwHfmxwF9rWJtQheDNbwWk3sSS4/qP5fHvjbJhaood+LlnqlnJK+N/B4LXDmFyddpHBi&#10;lVd5Dgli0XUXaxx+tWATxGqn4yzCMMf6OM7jqzrbAY9DCzI1RsUoamIVLTlbAm8K9EZx59Dt8bbL&#10;4y0wBn2EHuf5BgLH3u5nrIW+Bdby+ix0fjYPa9GabJLst0wY57QtFk9YTIbTOZ3eumrKWZs1gRco&#10;1G37LNnmRS3Doc04tdnY6C/atGCieP36amuuPV9PcnnSRDkcgwInyWz0PbvWjzTmW6CGfi28/Bqe&#10;cdLAW2AM+r2I6nnHKmMfBdGcIu3O0LIpLTn3gJHbNbLW0cDeLvRgfg2C91JZlHIZjznYMjEnuXyt&#10;9b/y8ppj8yxKvgVqJT+L1rwW7DmWkONiWwpn56L1FkScWGueZVoQ8WKBp4s1wmNn3o5lHYyzHCyI&#10;rObo+OfHEye3BR5Xhj1jFDWxJXgXLPLoj4Ktu9UYe0DnXrMNGIu+xyn0PLD3D3Ifka99KfLd3u9B&#10;OGOweiXoeKx5YHO3faalwDZy4j7zC34dxjNOHL6WezEtmnhNY9FetSnAi/3M9OQJg+WZzWp6MV5s&#10;9Fd3bD0xCyX4BsPm235ZAHzPRkRxJd8CtciPtIzvcQpP83gGLzbLo8+AMb2+RaTVwNYZZSNatQit&#10;eRuB3ZYfOAZaThXMQT+Dez8n9HUKmwdPx3yvZWKxbiswF/0ILJZxNSjll3RJxigysbjvvePQBXZh&#10;na+8McHxubOQxQkrIvBJD8OvAEHq0vGQM77mLJ58Wcc/Fk62BB4vhkzMm4ahN4A3CGy/IYc+3h/Q&#10;ZpzaLEZgDBxPSLzlSr0HO58MNH6v9plPX3oGxjPOgukl7sXb1/mohjZrpViR5f8hiGItr8ja2Dw+&#10;WjSxsJyepycR+fe/QeT9NV/TQVjNs9GPNARqJd8CtZLPEMV4GuMZJw08AuPQZ8CYkm+BmvVr7T3Q&#10;O15v/gMzol0ZaSX05PagZ9yeXEVPDfZepQZs7CynwA/CrGUQxaOG9VmL4j76JPJfnV4vGTS/1bdA&#10;reTXoDW3NS8C7mPbdsPZOVkNr+ZZHQSpcZaGJ0rwiZdC7IrKjAe+ffJlHvOCF3J+EjkH/7f4gT6s&#10;DlYDMjVGxShqYre8mLeszVDa7pK+J3Tf2H3E9pfl8D6Btr13MF1tFi8wJzYXCzZOL3Q+WLNnLFuz&#10;qsFq+YjFk1au9KSJxjObtZJ+PvtfU8J8yzHe+hiDLdJsDawn5Hy19Ww/Iyroadk49COt5EdayUdN&#10;4fESaIxnnFTyjENgDPqMQ98CNfRb4e37HrsGrXmtME98eSjpozF6F4yuNxp7za92nNr4WyN7ntoP&#10;wdhqgflRHathLOazhnERUK/1LVAr+RnU5GRiSzEl3aImthXninY1AMCdhTytsRDXHL5HVn4Vq7wx&#10;dbxSrOXseHMIxjq+jnc+ywt58QGRFx+4LJ48FlC2AR4HREmXnWNGwbsBeHwJNq+lxp7bfkvYfWNv&#10;EHb7LRfp1tZY9EUuP6SpX9fxjs3JGUuBGva1YPMVcX6jJOAW8DYOAucaE6/+iMUTBdMY9+LtS7/a&#10;PngRYc3m0RqOrvYvTF9TUk5hfZYb+Sx+1thxNDU++9mlL0Y/mcNr69p+5Xg2+p6NQC3KK/kWqJV8&#10;C0/zeAk0xjNOKnnk0Gcc+iXUxNtYz94bvWM35nu3zOeExl1z94i2O9JujXs8J/X1ybYSWCzWUA05&#10;1ixO8LQJ0yM/AsaiHwFj0W/BUWrU4uy0Gsx5LJlxU6z7lAdiqrGaXxC7otiCDYlFfh4T8zF36V+/&#10;qmMXUB7YH+z4IvaMkYq4WyNzQzratrA5M64Fuq143aPNOM9mPXISbMPJOQZYg8WMhM67uSUWG85k&#10;TGv3Lp6gH3GLr+eYIJzvWeq2jdmsybS9mKO+Z3v1WcysmUUTjWHxyFn/3/udIl/pfE3Hxq4SmY3w&#10;4jAn8iMN/UjL+Bae5vG18OrU8hYtMSXfAjX0S/CO1Si7Bq15it78jXDQaQ3HXts5apyWOi05Erwn&#10;YaiJHYFTRcuglIM6xiLn1fHQE1vyLVCr9VtQqlHSJRnTgrPTRuMsZIFiFpC8cCtpRaz5eRsSsQva&#10;W6xZkZy3Cz5nFnPx179x8nj6ZBuw44Y4WkwG3o3A44+EUfvAgm0340ZA52975DybcdZmtbD3OARu&#10;fxSrYHV1TtlmgX4GWG9u3gKDw9taMsX8ws9fNQTjGScO73HVzdke1uwYbLxf+Pn1XDxbfdTRX+SR&#10;J01sPGv2xLRjWB/7BSyZsdH37JIfaQjUan0LTzsKjz7j0Gcc+haooW9htShua/SOHeVHmiT0AcDX&#10;l5HYYfq7Y6tt6qnbk9uKzHmTiYlwKrRWYJ1SPYzzmgeMO01Pm/zX4C/pIFCr9S1QK/kt6K3Rm1/C&#10;2Wl7I3yiBMmJW82XxSoP7uqJkIW45tJzUx6Bc17mrhdOZFo8OT0WUIaDHZ+jY/Sct76xZMG2K8tZ&#10;lPRRqBnHxqptr3umWzvivHpnEfmqlyLfae4X+gLrgdW0fS90XjjPbAsn4i0qkBV2z+5ZPCnpIiIv&#10;3rOei+B8a5q3zU6zY6GtvrUzPq0PiyZevLbXn13XtbA1WO/CBng2+p7NfAvUaurU+haedhQefcah&#10;XwLGo28RaQobU2tbeHwNohqRdod4Zptzc9Tsz5pYScazmOj9xr1B3z+xloEXj7VYK+GjTyL/dfOD&#10;sDYH80t+BIwt+RaolfwMMjmZmAzOpB0O+ISG4VcwQYttWiU7nBQWUBDRAgrCGc9yZx3fWzhRnB4L&#10;KLuDHTvEnjERRt0g9gbbbsYdETrPUl/irH0uxLLesxXeucFiPbC5tELniR+y5+YtCng8DmAxiTbO&#10;s3sWTyJOf9dEweZtuaYW7BvWfsF8ZQfngL5y6LM4FsuazbW94t/7BpGvIF/TWdVgxZjv2eh7NvqR&#10;hn6kZXyPkwPyiEwcxpT8CFFspLXAq8d4xikiLYPW/FKe98JxAJSmvif2mkvrOK15W2HUaTWizinZ&#10;ssA8L9/jGbBWVFdhtSgOgbElPwLGlvwWjKjx7HC+tKm7XP+zAQB+zknEzrS3ILIip3nhe9UgdsUj&#10;x76qw2AXUB5oR/aCw+PGcLQYC287PX5P1GxLTewI6Hi9fYmzNuOszfqS7R1nWx85rx8OUljnvrq5&#10;tvJTm+sbZ8FP/+jiidUUjItwFpG3zJMmWHfFFbahqmEt9M1XdizHfMuhv+AST5vMsQ6vGtpYcwGW&#10;wDAiLquhH2kZ3+PkYDzjEL0xqKFv4WmWz9it6K2xZ/4U671mKEr6Az5qDsce2Ho+NedKTWwGp0Rr&#10;BdapqYc52GrwMfO0SZRrNYyr9S1QK/kRWCzjarD1+X1omI0/qzsbAMKdo6dEkKyJVR5cO95C9vIv&#10;fG7hRPF4+mQ/sOOG2DNmS9z6RsXysxwiEyMmrrbPgOVYLtKtzfqS/ZUvRb4D7g94fLFuCdk4Dzq/&#10;ueHKeAEsx6tla0a2Qu1f+IdrTcE4ceroookFzovxZxF5LWR70O9pzn7P+ivOnFirsTAW2menr+uU&#10;YpWz/QxMZDb6no1+q4ZArdb3OGnkmcY4qeSRQ59x6CNQR98i0lpha2bsDGrjES35LTkVaCnfkpNF&#10;VLtV2wvRHFq1EjK5mZhbAN/b9OIUtAwwJ5uL8aU8q3k2+pFWAsaWfAvUSv4DnTgvL1h1z8AvRES0&#10;KIKojI34ea7TfJ26dQsnIo+v77TiTbk47207VxdFJ8egcV5fA8wt9SXO2mcS62mejdDzgWkKzGdz&#10;q4HOyc5txeNNMuAjYI7lI9vGq51dPGG6TIsmCjZ/y0V82Mj+qW2fTj51gv7MnS4nFtbFeORYLcX/&#10;/htEvvzlMpf1Kydjo+/Z6KNmgVqU1+t7nDTw4mjngGdgPHLoM67Wt8hqtXYremv05ndgHvqGc6jB&#10;3tPce7yROMrct3pvmqk7vWQVWw0wl+Wj7sV5wLyPPYn8N8xvm9g4ZiNqtJIfAWPRvwfc45wXOK8v&#10;/rO4ixGEvHArOorF+CDW5RGm7tT8hZPSQXt8fWd7sGOI2DMGwXIYJ4nz6RZgc2VcC7ROph7G9vYW&#10;TGN2xJ2TtvZfMT11osc8ql0DHa/UGHAOZ1ndDJv4RVHgXdsk2hpnEfmFn1vziojDr+eouOKuUpFP&#10;NbJPSk1E5NP/8GrbcWt8yzOfNRuDsHrUr5yMjb5nI6K4yI+0jM/gxdTyEmiMPwd8CaNiFFFspNXA&#10;1snYGdTGIzL5mRipiGvAhqXvBnvsg2iMSMugN18q32/WxHrQhQVr29YDrFWqiXEsHjUWg/jYk8h/&#10;0/lBWPQ9G/1IY74FauhnUXu+1cZb9OTeLdhGs0WOiV+RNbETv6KD2BXPuCXvL5xk8Xj6ZFuw44cY&#10;FROhN99D682uFzXbw2KznEK11r4GmGtrMDvizkkbOQamsRqo9SJTU+c+N29BwOOhdrQ4or1nfzp4&#10;8kRR0nA+Hm851l4TLmxk/+g4OJ71FZ6OvtoYE3HIq//vf4PIl5EfhWX9Ali4ZCO8OMzJagjUan0G&#10;LybiI42hhkcOfcahj0AdfYuslrFb0Vtji3zDMXmBYsC2uPHwN0W07ZF2r8i83yzFRHqkMZwSLQOM&#10;Z3amFo7Ncj0b0RJXAsai7+E5nst3hbNzEKJFEURj7KIF81jBj+1fOBF5fH3nuYCdI28S2Pa3cGpn&#10;+wwwp7ZHrqRrn7E9zkMmDjX0s7B5ONezODdiBRFsjm0L3bFtTMn+tPPkCfriPW0C8/N4i5kn29fc&#10;glqf/rlL783J8y0f6SXtM+bPEmtMpl8VbrXR92z0W7VaHzVFLS+BNoJHDn0GjCn5Fq1aCd6+9+wM&#10;auMRvfmKUXUeOByiQ4sa+vcKXEyIgAsQbDEiC8y3dZDLahng0yYWtk5UsyWO+RYt51NLzgODcHYO&#10;gHmfaDk3Ft+3B7HIn4W/L2WxwvkxCyeKxwLKNmDHEjEqZgTYOIy7FdhcshyDjVMb+wgYO6q3YBqz&#10;bZ+xGXeWy+9F/CFzD8Aci0iTgC/B5rExdK7sJuq1RTK4WBttG7OwzYuA5b3FE8VZRN5673osnEsP&#10;L2Z+I5uOgWNFvuWURx1jkTvL9TdSLGx81FNYsdZG37MRqEV5PT5qilpeAm0Ej1zJZxz6FjWat/88&#10;uxVRjUhTZGIi9OZ72KpuAjccehccbft65hN9oJaEnkVUh7yUNC9OWGCNqJbVmG3zsAbWx3iLUp2S&#10;jb5nt6Ll9sriGJdFT+4bhTPZWRO3klbElV9JKyLggVP3zBZmNOCCeOGk9WR+/P7JeKwOIsGoGA8s&#10;l3F7YOS4rBbjhPDq22sQYyyX7UcAa9razPa2xbMZhzraEaeItCzY+IxT210c8HjQtNCqrtpGwJjI&#10;/vTP+trb7736i3lMoDxsD0ip9jraJ4UmkKtfS8Lxmc84jMWYRTPvCpX7D75B5Dcmv6aj/doJYOM8&#10;G+HFYU7kR1rGt/C0iI80hhE8ciXf4xStWi1srYzdi0ytTEwPsvXN9foAx6h9E9WJNIts3C3R8rkm&#10;WlAQo0cxChvrtRIwPts0twSb8/Enkf8W+fPDUZ1snCK61UVaBi05R0Fm3+2Jc0MLwQKmxJXECtbE&#10;Ko8IYnFbpkWVeOGkF4+nT+4P7Px5zqjZXhtrrzXk0fb6CBg7qkcOdeQ8m3GoRzZyTBOSn22Yzzi0&#10;1cFa4eKJSWW2+sjX2OzJE33SBMexzYLxXjzy2FYxhf1Dc0zuz09f2dE4G5vxWf3ZP/EFk7OIvH49&#10;BTq1WL8ATojZCC8OczwtikM/0jK+had5vATa1rwFxqCPiPQazfqe3YqoRqSNQnaMbJxUxiaxQUmK&#10;aJxIu1c8x21CeB9Y7QJEFnYRojZXwWpkbOuzGIytBY5TArsVMi6DmlhFS85zwHlQa0Ex1wsoP/mx&#10;4Fb/I3PiV1gFBTzjSk+cjMDj6zsXrPd9PTI1RsVsATZuiWP61mBjMk6CuXrxFhqzVc/AYizn2QpP&#10;x9izXP5P/neQax5jLdhYrWDjMFvnb7djBSNgXJM9ESt+MpDXJ0/EPGmiGs4HeayFXJZPN3gBW+nQ&#10;2HjoYy1mL+KnBZMVP7XXr0V+5+9e52b6q9Fgo+/Z6Ht2yY+0jG/haR4vgbYVjz7jSr5FjYZ+CTY+&#10;Y/ciUysT04ps7cwnsB2QnW4rtq4vhTEibQSwPvpHR3QaRgsOrYsSmMdqIJ9pLA+BuraPP4n8t18u&#10;c1g+gt3CGGeR5RhKtRmycRYtObfGUeZ8Ls3FC/AWRJxYG3+W61dvVohqIJax2y+cKB4LKPuBHfdR&#10;YLWzXC9G12T1Spy9fpCP7Np+BLAm9sh5NuM8G7nf+FLkO5/WMRaRpog0BlaT2ciFT0+QBQ1bZ2U7&#10;Cwit9vd+QuR7PiHyHd+11BS4YDHzUCviLdfTFrWcfWpj9KkTNg/k1GZclKft9WuR//PvvpybTV/T&#10;QaLWRt+zEVFc5EdaxrfwNI+XQGvhmYYc+rWI8lFD38Jqnl2DKC/SMsjkj4ohyHwYU7QM0ZJzS9x6&#10;vtnxs3E92GIMPN/QV3gLDQpcaIhiFRhfysM41mwcy/G4CLpoEoHd1hhnwXSMOztcLVpytsKR5nJL&#10;sGO7AAuYuJW0IgyPFDyVMqeS2LDuWU7y4hVTlyhH1OP8QZFT4aJ8bsjcrErI1ijF9ehM25Lbwlbf&#10;thLXans94/bqkfPsLGdt1n/qSeRrX17/vC3+mVuB+wzec9CPUKqX0u2GWRh+Nk+OLSInG4+5k4/2&#10;D/zQNa4G/8q/eq0zb48Zk3Ezj9trntaYKWe+K63gR9p7f5GpPQdcmo774u0L7R1HzXtB2um1yAen&#10;RRObG/XW/sEnkVe/dCLEbESvjb5nox9p6Eca+O/8JZF3X5AYhcdLoI3ixdGQ6/EjDf2sNsL2esZl&#10;tFExAbe4j1jN+jaO1MFr3MLTPBv9jI2+Z6O/hYa+Z5f8EVo2jvmMQ9/jFJEmBd3TPF4KGgOe7jVg&#10;l1bWZj7jTtAs9wmzcMKOK+OsneUi2+MiP2MzX+HxUtCkoEdaCbfK3QN4Ti7giRO/kAuxKzAe3r/P&#10;WJK3WzgRuSyeiLw5Cyj0gFSipkYUG2lS0JmW5cThI85qo2z1taGPXI3NOKbv1TPO9i2ctSPO9p96&#10;Evlqs3hynhZQhNxjohe8CBrr5Wd1kem3MRgGLI6IiPyRH5kMB7/+f7Tcue/53Ev/9ude+bOI/OE/&#10;dI1h+Nr/KRD4YWbixG6/GVc5XPCw+wE15s/29A+Lfe8vggUT1Q2nCyeCx2vSFWzR5D/63SJf9nJ5&#10;HuA5EfU/+CTy6h9ZjjPMRt+z0Y809CPN+PPCieFW8HgJtFpeAg159BkX+ZGGfq/GuIyNPeMy2h4x&#10;Exb30YK9uIaNvrrOHT9jo19ro7+3hr5no7+1FsUxn3Hoe5wi0hRejMdLQZNAh1M/BS+HXB6hnfEV&#10;WANbadHE2j1cZHtc5Gc1jFN4vKJHj7QSWnNb824B71wVCUS20LEiJjCeceLUlTn+tgsnijdlAYUe&#10;iErU1CjFRnqLxvhRHLMZl7XV1xb5NTbjmF7qGbdFvwd3MvannkTeP31w1QUUCV7UsvceL4fZjLP2&#10;Yky7YcDNUmIh5Y/9iSuH+NJ/AYaBJ1i0e3taOHnPtHAyz9ckq30+ifyR/+TKM3zNv2a2FbaTLhrZ&#10;7Zr+UWrlRxr6oL33866OxmrAKXriBBaEdMHkLbmcbB+eFk1kysF8j7P9vHAi1zkNtdH3bPQjDf1I&#10;m/zFwsnEUXi8NGq9PPqMq9wX1EY/q7XaXs+4Xm1UzITVvYTFGY7dk+x17dnoZ2z0Mzb6e2voezb6&#10;W2tRHPMZh77HKSJNUYqJ9EhrAV4KDOyyaLEjTkiebWzhhB3rLGdtxqHtcTV+jabweEWkR5okdA+t&#10;edKZeyt456uIIxpuIbNYcXjGyZWHusdYOFE896/veMemBrU1ovhWTRx9S67VZpz1bRzza2zGlfQj&#10;9FtxyGv/qek3jr58WkCJXtAijcGLV5tx1l5xdqMM2OKIiMgP/amrzfAl//xU0slf+dPiwdufc7Xl&#10;dPXtHNWet8HR/+gf0IA1vup/NhlmDrbewnQWQ2ZuMmpj3/t51xgl7VMo7ImTxeLRlGqfNPlGWDTB&#10;nnGsXyyciJnjSBt9z0Y/0tCPNBF55y/DwomsYxbwNI+XQOvlR/qtGvrMZpxnY8+4jLZnzITiEyfA&#10;sfvNzAU2+hkb/YyN/i21bFzJz2rZuBa/hrPo1RVRXKRFgEvBBbssIht9z7ZgvL0EtX3iSeS/A09l&#10;Rr1nZzm0mc849JHzbOYrPF4R6ZEmCd1Da5505t4a7HydwUTGyYVfSStiAuMNN5m5hRPZ8QA856dP&#10;2DGpQUt+lBNpUtCZ1sOJwytntVYb61tem/VrbMZ59hH70VzUq/19T9ffmlC0vNgpvFy1GWdtxgk8&#10;xaBz/5E/Y0iCL/51l+B5H00G9c2OXPknkbffN9UyO/E9n2OeLjE59OmTpP6D337VEO//ny9zdZ4n&#10;M93FQgn6NbEi8r7PuzqnRaLIW2/z44Pnhy6afNPvvi7SaRzmeBz2fzy7cIJ+rY2+Z6MfaegHGl04&#10;EZJj0aLV8uJoyNX4kYZ+pKE/wvZ6xvVqo2LArl04EcyBaztjo+/Z6Gds9G+peXbJ30NDDnX0aziL&#10;jG5Pp0y8h0gTGCcDcup328xXMN5ehqfC0ybsePZwaDOfcegzzhsD4yxaNSnokVbCrXKPAnbOigQC&#10;4yduJa2ICYy/csdbOFE8twUUdhxq0VKjlBPptRrjxOFbOGYzrtY+NdiMy9jZnnFRz7jafjRne8YJ&#10;LJ5EL27oI7xctRlnbcaJXN7A/4lgkeSLvvRqn+Z/Jh92jnUX/mRQ31k4OU1f3Znnyr66w54+sboT&#10;a/U//m1XG/H+/8VyO3Dxw/q6LUxDX2PfZ76yM+far+qYebLj9y2/69J/ecfXc5D7408ir36Jmbgk&#10;bfRrbfRbNfQdzV04EZJj0aLV8uJoyEV+pKHfqqGvNuM8G3vGZbRMDOO8nnFMg+s0jPVynOs7stHP&#10;2Oh7NvpZLYpD37PR9+ySP0LDOMZF8ejXcBYl3UOUF2lidDhNi/DiT84lkbWZ38J9svJpE3Z8GWdt&#10;xnk+49BnXOSjZtGqSUGPtBJac1vzjgp23ooEAuMNt5ALsQtkv6ojNzwIz2UBxTsGtWipE+W0auLo&#10;W3Ilm3EZ2/YZm3EZO+J6esa19iM51Fl/ml6s/6WKJ08QXqzajLM2434E/mT6F36xcSoWPRa09Y29&#10;qAf+258zUbqzTG70dR1rM26lB7ErXUR++FuUvOD9/0u++KHbEfmepgsn9IkT9Z3j+C2/S+QrGhZM&#10;GGf7eeFEzJxabPQzNvqtGvpEe+cvi7x7IprC46VR83gJNOTRRw71rIZ+pKHfamPPOOwZl9G2jJls&#10;ew9Z9A53rwsn2Tj0s5pnl/xIQ9+z0UeNcVE8+jWcRUkvIcqPtAzgNKawpz+7LLI282s4XTQRs921&#10;fYmzNu5b9BlX8hlX8i321kq4Ve7Rwc5fSjJOlvxsJmJnJrtwIjc+EPf++yfrfd+O2lpRfKRJQWda&#10;DycOr5zVWm2sj/xpoM04pvf0jOvte7hMzzi7eIL3GfQtrMZsxlnbcj8MiyUvv3i5raJzNuRiAUQu&#10;2kxNBvWDGvPCiD5pItcdZ3NPJ5G3poUVEfPVG1OP2We51mjRRZbz/6FvNryIfNVvus5Tw5i/eOrE&#10;iZ2/sqOxJ5EX77nY3vH8Vlg00R6PeUlj3A/ZhRNZ7ocuG33PRr9VQx+0d/7TaeGEaAu0aLW8BBry&#10;NX6koR9p6Gc0xlk74rBnXEbbI8bY9P7hcOzaZr5no5+x0c/Y6G+teTb6kYZ+q8Z85Dyb+TWcRUm3&#10;p1gU26op7Dg1OEGzfI3dw31ieu/Tu3CCvWfj/iz5jEOfcSXfolWTgh5pJdwq916wOq9XxIQEP5vl&#10;2LqFE7nxwWh5+kTn6+2LvbDF+NmapbhIr9UYJw7fwqnNuBbb+raPbPSZzTim9/SMG9V7dsRlesZp&#10;r4sn9h7j2QgWxzhrn9liyRddbbugYbdbnRMIK3+RdNFmKlHj7feZGiewp16fSDlP/ryd5umRFefZ&#10;jAN9BrFPIvKDv8/wE776f3XRFgslBV+3TxdO7La/9R7/GH/r7xL5ys7fM4m4H3oSefWL+fZ32+h7&#10;NvqtGvrGXiycgLZCi1bLS6AhH/mRhn6koZ/VSnbEeT3jejXsGYc940Cbr1dH1x6vawtPa4nzbPQ9&#10;G/0RWktclFPysxrGZTjUI62Gs7C6PZ0ieDU9XtEyVoSTada3eo1dy+mCyX+XLJhYu6av4TI+49Bn&#10;HPoep9hby6Anvyf3XjGf4+xkF4cn3MnhJ65+4UQOcEBKCyhsfmwf7I0t5pCpWYqJ9EgTR9+SK9mM&#10;Q5v5ytk6aKM/wlYgV+oZN6rv4VjPOOzV/uT0Qv4/gQUUca5rAV5txsn0VQvEF0yLJXS7LKnwFkDQ&#10;N7krnwxma7z9vsmcJ2IWFgwn5us87OmQs1zj1GbcyiaceLbhcLv+2DcZX0S+5n9t0nR7jL8oqU+d&#10;2IWKaeFEyLHWRRPlUK/hPG1eOBFnX/Ta6Hs2+q0a+pO9WjgxGkWL5vESaFmebFPKb9VKPrNrOewZ&#10;l9FuGOPeT1jcBGujn7HRz9joezb6I7SMjX6kod+qMZ9xke/ZtdwIRHUjLQt7Snuwp79tqEc28zPc&#10;x59E/tGG3zOp7bM28xmHPuPQ9zhFqyYFPdJK6MmVAfn3jPk8L10EFoQ/cf4+F04UuoAizgKKYr3d&#10;t8MWcynV3FJnWg8nhLf+KJv5ymmz/mi7p2ec16uNfKlv5VCPesZp/4knkd9grmvvnmN5tZFjiyW/&#10;9ov8bVhwllAeghYhAxZVVl/R0TGtPWmnaeFk3najzfvB2GxxJaPPKNlk+9X+o7/H+CLytf/6Im2R&#10;i/77fsmV06/qiDnWuGiC/Sjuh+3Ciay3cYiNvmej36qhf3IWThS1vASax0ulVuNHGvqRVvJr7IjD&#10;nnEZ7RYx2Nv7iuWB02tOzPWHNvqejX7GRt+z0R+h1dolP9LQjzTmMy7yPZv5Co/PwJ5WXh2Pl4KG&#10;sGNlcYJmORtTspnvcR+f3g/9o8Hr5RZ9ZGf8LIe+x1lE+hZaBrfOfw6Yz392ITBOHH75Pr9t4UQO&#10;dlDOH4wXT9h+uDVGzymqF2nSqTONceLwLZzajIts5iNna29t1/SMK/XIoV7qs1xNzzjs1baLJ+x+&#10;Yzm1tf9BWCz5577QbAN+QI/syUB/diO/cVHlLfyKjgpsMWXy337ftO0Tp/a8j5wnTUr6DDPWiiO2&#10;nadys3kS+X+8MpqI/Mv/usnT8Mk/TQsnKtiv6nzr9Jdz3r/h13Ns/8NPIq/Mn0oW2chG37PRb9XA&#10;f+evBAsnQnItPM3jJdA8XogW+ZGGfqShH2noq804a5d6xmW0W8RgP9lnwlksFnAtb2z0PRv9Whv9&#10;rbUeu9ePtBrOq+nZzFd4PAJOIYqoVq2WGS/CyTT0vUvDszPcx6b3RP+9nRdMvN4COfSzHPoeZxHp&#10;rZok9Ag9uYoRNZ4T8L36jBr+8p60feFEDnZgvKdP2LYfBSPnVqoV6ZEmBd3TGD+KK9mYj36Js/3W&#10;dqZnXKln3KixGcd6xnk942RaPPkXyaIoexH+Y2SxRLGoOznKrXRrWwJ81Fc+5GYWVd56H8zRTIwu&#10;pkwxb01f7aFPjBj7LNe8kr6YYMlmnJ2/5WEB6Q9/4zVE8a/8b665Gvu+X3Lh9ImTb/1dIl/VuGDC&#10;uEhTe144EX+bh9noezb6rZrx3/krIu8y3aJF83hp1JBv2NaVXfIjDf0au9QzDnvGZbTRMYX+bDm0&#10;QddrL7LR92z0Mzb6I7RaG33PrvUjzePQZ5w3RjYOwTQ4ZarA6knAj8YJLgnbUFe/ZHucLpj898nX&#10;cqxte8aN6NHO+FkOfY9TRJoiimnVMujNl0E1niPwffkMxjNOOhdO5IAHBxdQ+HYfB6PmV6oT6ZEm&#10;jXoPJ4S3fq3N/BJn+63tqGdcqWdcy9hRPcbVjsE47E/To6V28UTvOWeyWPJr7JMlznxF1h/KXduS&#10;Ju9KLLqlb2JXPqn71nvjxZGFTWJ08UTYV2/Y0yWBPiOp23lYfp6j5SwP3A98xPgT/tX/7aU/nS6L&#10;J2+957poItN5YM+JEZynLRZOZD3/4Tb6no1+qzb588LJ5LsYrXm8BFrltlEb/Ugr+Rkt4rBnHPaM&#10;y2ijY07JeHG+CjhBrzc5+Nd20M9qo+xaP9KY38plbPRRG4FToa6neXwNyGm9gF4q9pJhvu3RZr7l&#10;Pvok8o+RBZNb94qSn+XQ9zhFpCmimEiThB6hJ9diVJ3nCnwPfiGRmLDkn9/CiaL0A7JHg3e8sijl&#10;9+iRJo7OOHH4Fk5txnl+LWfH2MKOOAVypZ5xrGdc1Gc41FnPOOwZ9/Enkf/xS5E/Sn6v5Ne8vAZr&#10;jmcvOOMw3RIzjwHOkyNqm27p49jJhZNFLvj6g7Ls6RG1GefpkrENR58umezFvMG223wlL+6nPmw4&#10;EflNHxD5/R9cLppob23sR3E/8iTy6het57qbjf4Wmoi881fNwokCcyw8zeOlUWM8cpHfqpX8rMZs&#10;r2ec1zOuV8OecaxnnAK4M+oT9JqTO144aYmrtUt+pDGfcehnOM9G37NbQE6jBbz6Hi+BVhqrBL1M&#10;8LJhnM1hNvM/Or1PsosmYrZnzx45RcnPcuh7nAQ8QxTbqmXQm68YVefZA9/DTxzFhe9fOJGDHyD9&#10;/RNvPxwJvXOM8iNNOnWmMU4cvoXL2MxXII++csrX2NZnMYxTG2NqesZFPeNYH3HIs55x2DMOe/1R&#10;MxGRX02eKCsthDCb5cw+EnINmiWIwcWDhRwsqoRf0VGeLaZAzFvvvVDsSRL61RzCiZiJMS6wvUWQ&#10;uXP02QXd5nzfhy79V+/89Rzbzwsnst6GFYf+KBv9DTS6cCIkx6JF83ip1CJ/C63WVzvisGcc9ozL&#10;aKNjbM84BXBn1M31NvtGt9oqrtJG37PR92z0R9noe/YIv4fLzitjZwCnTQrRGJE2EniJ2Iac+rZH&#10;23LfO71H+mXBUyaMa+kZ5/VsbItWDv0azkMpNtIjLYPefIuRtZ49pgtqdV2tCBE5DVo4UYyrNBb2&#10;6ztsPxwJPfOLciNNOnVPY3yWE8Jb37OZ38OdDFeyre/FRHpLz7iannGsZ1zUMw57xmV6MYsov8Ze&#10;07BQwewVNxFMXzoThZzxbT0hsd6iSvFJE+UTMW+/d7oPs6/mTHElXbnQZtxkzy6JxX1ge7tNSnyf&#10;eeJEnzJRnM1rDuuzXI32I08irz53PfeFbTn0R9noD9bchRMhORajNY8XoiW2a2WjH2klP6up7fWM&#10;w55xGW10jO0Zx3rg9NpSUH+KtxqNq7DRz9joZ7Ut7C18BfLoMy7ya22EPXVGIBor0nqBlwteNpGv&#10;HLNlWjT5Zc5XmlnPONszDnvGeb0d14LxGQ59xqEfIRsbxUVaCT25DKPrvREwF9Xi+lpebGMXTuTg&#10;B+u5L6CUciI90qSgexrjGScOX+I8ezR3Mj6z0VebcSW9pmdcS8841jOutg7jWM84qyk+YZ5C+bXk&#10;KzusnrVPxlnVR34VsF4cWeQYbeUb++33mjwzscXcTuUY9d96L3+S5GximS6yrLXiMrbOMdBnmui6&#10;bZ+cfuvELpbga4v6tmfcSO1P4MKJrLd9ZaM/ykZ/oBYunAjJsdhTK2wHtdGPtJIfaeir7fWM83rG&#10;ZbTRMbZnHOsJp9cY2gs/+NoO+hkb/YyNflbbwq71UfM4cfgM542XsdW3p0kWUQ6OYeFpHl8LNi+9&#10;VPDSYT5eOljvJCLfM70H+sfJUybWbukZhz3jsFfbgnHi8Mihzzj0I2Rjo7hIy6A332JkrTcS5kKb&#10;zSs3fuFE7uCg3cvXd2rnV4rfSq/hGScOX+JQR38kdzK+2uirzbgWPeoZ19MzjvXIoc56L7emR9tC&#10;eV1E+YLpr+mwXMaJkAUQxhl/NkkMatSf7Lfeu/R1TLo4whZTiB99Xcfa9McZSzbjHJs+XTLZJ8J9&#10;0vx1nfeT36ZiryvztoCNPeNatHnhRNbzdznmj7LRH6S985+JvKsbjXkKj5eCJoHu8eJoyAXblNbQ&#10;j7SSz2zsGef1jMOecRmtJsb2jMv0xtZTzbWzccT3bPQzNvpZbQsb/UhjviLLo884bz6ezfwM7CmU&#10;hTeOx4ujtYytwMvFNuSYr5yYBZN/giyYYM+4s8NhzzjsGcd6BfoKxiOHPuPQ95CNk0RsSY/Qk8sw&#10;ut4bCXKhny7/bLNwIndw4J7j0yeluK30Gp5xUsGX/C25k2nWZzHMZlxJZz3jRvSM27JnnNejbYH8&#10;J81TKF9I/iSxtWduMha1oHC0kDK7MAjWs+O99R5ngcSMtdCdWPRPIvLCPMVynkjtLTfD1Fpxns04&#10;sHFxx9onEfnE77nSX0kWSyzYa4pyUc+4Vu1PPom8+pzCPmAc80fZ6Ht2yTf2YuEEtBU8zeMVke5p&#10;jEfO2aaV36qVfE/DnnFezzjsGZfRamJsz7ia3tj2VKN2No74GRt9z0Y/Y1vfi/Fs9D27xVfU8CUu&#10;Y6OPGsKeLr2Ixoq0EcBLBy8hz8fLxi6YiLMvMz3jvJ5xGc32aFtkefQZhz5DJkaRic3EeOjJRYys&#10;9cCE9Q1ou4UTuZODeC8LKNm5leK20hnPOHF4xonDt3Lo13LKRzbjenUFclv0jGvpGVfbR7ZFxNtF&#10;lC+K/lQxKzJxs4QxuDAycXNnRPTlJPL2e0y8argIYnsSi76a3td1FjbMJ7QZ59nAza7RdcFEF0sy&#10;rxUshr0psz3jWrWziPwpXTgRf3tdjvmjbPQ9u+RP9mrhxGgUt9bINlC/VUM/0tBXO+JKPeOwZ1xG&#10;q4k5OVxP71zHC3uKpRrY6Gds9D0b/VvZI3xFDV/iPBt91JQzp0QaUQ4bRwJeYB5RXC300tGGHPqM&#10;++4nkX+S/EW52p5xXs84r2ec7RE1fIZDnyETIxVxUhlr0ZpnMaLGAwlcbzTbLpzIHR3Ue/jzxdfj&#10;5qMUs5XOeMaJwzNOHJ5x4vAjuZPh0GbcKB1jtu4Zp0CutWec16NtUcN/37SI8sVmAWWOg4QT4dT3&#10;cjyd+fp1GnEWSihfetJkHujCvTUtzJxNjLU1btFnbMZ5ts5NRD7+e6/yV5Afei3Bi7G82mewsc9y&#10;qC0WTmS9nUUObfR7bPQ9u+SfnIWTSXMRaVLQPc3jhWjZ7d1Ci3zsGef1jMOecRktG8O4kb1zDc92&#10;Ns7xMzb6no3+rewRvsLjxdGQy84x0mpgTocUonEizSIb50EvI3vqRxz6+pQJWzRh+5jpPT3jvJ5x&#10;CMZJJY8c+oiSbrFVrEVrnqI3/4FGbPlVHYvtRxiHo//+SWlet9IZzzhxeMYpmJblxOFbuZPhbJ+x&#10;GVfSt+7VRj7TM663L3GIFl4XUEREvlS/yjMlzHmkwOqpFOOfwFdyQU2+LmiIrektglg+E6PUtHDC&#10;fhjWxhVtxlmbcWB//Pdd+i8vLEqXXic8Hfmz4Vif5Vj/p55EXr2vYvsZl7XRz9joezb6oL3z15yF&#10;E1nHLhBpCi/G4yXQgm0YoqHforGYUs847BmX0bIxjNuih2t4ZWfjHL/WRt+z0R9hZ+ujjxrj0Lfw&#10;NMYjF80j0jzOwhz6bpTGYijNPzs/e8rbhhz6+ueF/6npd0x0DtirjfzInnHYMw7BOHF4xgnh0beI&#10;NMRWsYieXBmQ/0AX9lk4kTs70Ef++k5mPqWYHt3TGM84aeCFaOh7nDg84yTJn4xve89mXIt+hJ5x&#10;Xs+42l6BvqKX/9T0xuTXfREIU+AiHpPJwsjCdXy2cOItgiz4RMzc6Vj654kNt7AZ59mMc+yPffOV&#10;+rLCgolF9Drhacirz/os5/V/WhdOpLBfGDfSRj+rJePe+Wsi774m8RatmhR0T8vwGLO1hn7JLvWM&#10;83rG9WiM26OHa3hlZ+Mcv9ZGv8e2vhdTa2d8xqFvUatl5xZpyJnDnIaXw8ZRRJqYmtF21OIEDTn0&#10;PwoLJmLmcMuecdgjp0BfUcNnOQl4hppYaYi36MmVAflHxzm4rg+C/RZO5A4P+BEXUDLzKMX06J5W&#10;wzNOkdVYHOPE4RknFbz6p8BmnGfXclv2jPN6xmV7xmGvQF8xiv9+8xTKr/ui9aKHTZxNErOgMEe/&#10;PjPZyokkF1AKMYvxJ/uFWaS5igmbcdYm3Ee/5UrhYkn23h/FeRrjlbN9lov6xcKJxPuDciNt9LNa&#10;Im5eOEEdEWlS0EdqZBuo79klP9LQZ7bXM67UMw57xnka6nv3cA0vbBMjqDk2+rU2+kezMz7j0Leo&#10;1ZCrmavHZQCnQxGt4yii7criZFrJP02LJv8U+UrOrXvGeb3alkeM4BknAc9QEysN8RY9uTIg/+jw&#10;tq/2ut8Y+y6cKPYfsQ9H+v2TzAk0IibSmcY4aeAVTEeu5CsYzzip5JU7BTbjevWennHZnnHYM661&#10;V6Bv4Wk9vC6i/PovvnKrhRRZJp3Av5JXmj1pImyBBPhZD2IXPmjzYs3kL/qMzbjJPovIR7/14v7G&#10;4P5Yc8+PYpkWcVHPuFL/Z55EXpm/WCRS2E+MG2mjn9UKcYuFE9QRkaaIYjzN4xUV27NAVkM/0tBX&#10;2+sZ5/WM83rGlTTG7djj9Wv9WyycbFVrlJ3xGYc+ItKZ5s2vFBtxFnDouxCN5Y3jbVNUC3GC0902&#10;5D5mnjIRM86ResZlegTjGSeVPOMibB1v0ZMrA/KPjuz2edfrjrjNwolU7KQj4Qi/f5IZe0RMpDON&#10;cRLwikhnmuVQR1/BeMZJB38Cm3Fb6ArkRvWMy2jYM67UK9BXeLwEWg3/A+YpFMU//yWTgU+XTNzC&#10;hABdOLEaWyjxeMYxH+vQhRPPBm6+T0/893670Sf8S8GCiUXNPd+LZXyJU9v2jMv088KJrPdVFTfS&#10;Rj+rBXHv/OewcCIk3iLSFFHMCA3jRmjoZzW1sWec1zPO6xmX0WzPuB16vH4X167Gqp+w0d/CRn+E&#10;na2f8RmHPiLSmVYzvxIHhzkFL4eN0wpvG63tzUNxgobcx6f3Gf/0wb6WU+oZhxqihmecNPAeto63&#10;6MmVAflHR+v2la69jXC7hRPp2Fm3xK2fPsmcKCNiIp1pjLOI9EgT0DE20hSMZ5w08GI023s24zw7&#10;4kb0jCv1jMtopd7jmK/Ymz/BV3o8/Au/bjJMAV288BY/UnwmZjKt9tbbZi5mTsz+nv/YcARskaTm&#10;Pp6N9eIYzzgBXu0z2LX9k104Eb4P09xIG33PRt/R6MKJkHhESZcgxuMl0JBPbNvKLvmRhr7a2DPO&#10;6xlX6hmX0WzPuB16vH5n3y7cRnEV2tY2+mozrsX2OPQZhz6iVq+do8dloadNFt5Y2Tre9nl1GU6m&#10;of+J6b3EL4cFE2sfpVcb/VKvQF9RwzNOEWmImlhFS46iJ1cG5B8do7Yve10PwG0XTmTgTtsbt1pA&#10;yZwcW8d4vHRoEujIWz/SajkJeCloMukagzbjPJtxTGc943p7xvVqpd6CcbIxj1yNrz846+E3/IuX&#10;hJMsexGyCGL5TIxi0k5T/+I9It/9B43uQH+bxN6X8R6NvscxZOPEic1yQviz4Vr7pyeRV/Z3Y8TY&#10;WW4rG33PRp9o7sKJAnMQPXqthlxh26hd8rMas7M940o94zIa6xm3cY/XqNjrtnHhpCXuXmyPQ59x&#10;6CNqdfQZh77HIfQU2RpsHG/fe7aHE5zy1v/k02XBREwt2zNu755xNb0CfY+TBl4KGqImVtGSIx15&#10;FiNqHBlbbR+7rgfi9gsnsuHO2wN7L6BkToitYzxe0aMzDbnIR62Gk4BXZHSNQZtxLfoWPeO8nnEZ&#10;rTZGwTgZxLdwqEc+0z5ZWFgREfmyL5sMuzjiLZScRD7x0ckO8BXm/2wJue+2agqPZ8jEspgsJ4RX&#10;v6f/UV04EedAZ7mtbPQ9G33Q3vnrIu9+ds0vEGmKKKZVE6JHfquGflZTu9QzLtszDnvGRT3jtuxl&#10;/VUcsdftY+FkZXsc+jWcRa2OfgtHToEivBw2jhdbgncM1GZjKeypbpu+9r8JiybWthjFS0FD1MQq&#10;WnKkI89iRI0jY6/ta73+Axxj4UR23Ilb4fzBfRZPMifBqBgpxEWaFPRIE6JbP9IyvsdJwCOiuJPR&#10;be/ZjPPsmp5xrT3jejWvR4zgR3GoR36koY+aPsabxVeaew/eS6M3MyM0C49HZOJYTJYTh1eutf/R&#10;J5FXpa8+ZbmtbPQ9G31jzwsnwK8QaRZR3CjN2ZaVH2klP6OVesZle8Zhz7hMz7gte1kvnMzX7MTb&#10;axivZ0+rjWMc2uiPtqOxWvwazqJF7+GygNOkGZk67PiUbFb3ZNr3Ta/nvyL5OyaM27pnXE+P8HgJ&#10;NI+XgoaoiZWGeIueXMWIGkfGrbaPXacNOM7CidxwZ47CHk+fZA78qBhFKTbSI00KutUwLqsx3+Mk&#10;4BmiWNVOgc04z96zZxz2jOvVbIxFDb8lh3qNH2noR5qFvV/ivXNrrZZjKMUxPctJgq/txS6ciDkw&#10;7OBlua1s9DO28RcLJ4Z3UdIVXpzHS6WW2LaVXfIjzfqlnnFez7hSz7iWnnEb9PN1pTzh7LWH17On&#10;ebb1vZgeG/3WsUb4NZxFSRcnpodDmNOhGrW5GO8dk4xtcTK1P/Uk8isbfseEcaN7xo3oER4vgVbL&#10;M9TEKlpypCMPMarOUXGU7cNrvwIvkLgp9GbTsUE3xekDl3Z+urTngtKJHunnhJ5BFBdpHlpyEFEN&#10;1ez2o804tLFhbravaZncKKZVY82LY/yWHOo1fqShH2lRi+K20KIYxrGWjSu11jqal+3VnoFBLdxW&#10;NvoZm/mKc6BJQld4MVF+SfOAWs1218SWUBNfE1uDrepuhQ3mu0HJBaJTphZHfg/M5tbK2ff82ff+&#10;GB/loo4NYblaG7lPPfFFEwVy2Fug1tPbhtqIHhHxkcbg8YiodoSWHOnIQ4yqc1Qcafv0HGmY07EW&#10;Tiyim9vRYRdQngtKJ1fpBCxpkc4QxaOG/khEc1fexqjNuEhnWk3DOqU+ymUto7GYSPMai92D87TI&#10;jzTm17Qot1WLmpfHeMbt3RSMR7umXxTPcqsiO9joZ2zmW0SaTHomxkNJY/qobYn8SEOoFsUgamIR&#10;UW6k3QLsDd00x6NNdU+w3bIFSuOUdAV7b17LIe/BxrMc1L1Y1FizcTW2xfc/XdqveBl/NYdxXs+4&#10;mt421Hr6Erw4j5dA83gLu421aMnrGQ8xqs5RceTtqzyOx104sWA3t3vAkZ8+qTxRRJI5kV7KRw39&#10;CDWxW8AbX3nddrsPmB1xqLX2mRbltGoYU2os7hac9SON+ZFW8kvtdUV+pEVxJT/iGYctE9PbLCzH&#10;4kr9DCZEnAXjEF6NWhv9jF3CORFfion0SBNHi7Ylq5V81HqgtXpq9uTeCtOcU1NPBY3DzsMdHvi+&#10;m7337uEYcLxsngJzozpMR9vGRvZJRH7g6dJ0wcQCL3d2W4l6xpV621CL+hp4uXZchMdLoHm8Ihov&#10;g5bclhyG3rk/MA7J43AfCycIvNkdGSO/vrPF9rZctKX4Us1RGvoWkbYVvDF1f6ge2RFntZ6G9bw+&#10;yhmpsca0W3DoR1rJr21RPi6a9DQcB31sns54xmHLxJSaBWpe01iWg5rtZzBhBMfgxWVshBeHOegj&#10;zgNiSpqnR5oQrWY70bdgmnJMQ2RiRmCvcbIovXkh8yXUEESngsKL8eI91ORGuyjSRiN6b834Vs6+&#10;j4/GjKA5LB9rY0NYjtWNbPuECQJvD9gzDnvGsd421GwfAWOzvQJ9ixYt4rW1ojW/JYdhVJ2j4562&#10;M3FO3OfCiYV3EzwaRi6gbIHCibJCJj6KSZycIskYRRQbaSMRbZfVmB1xXtPY3p61jMZiMlqJw8Zi&#10;tuYiP9Ja/Gx7XbFoEo0RadhYLOM8nnGtzQK1TAzjLM90q60cFjCCQxv9Hht9z2Y+wzkRF8VEmlRo&#10;GIe+BWqRj5rC4xlqYhWa4/UtyORmYnpA6hPqAkdwaBe18Rl4p0h2rNL71pJ+K7B51XA179ltPGsa&#10;w2IRqGOzMWrbXGbr75iwBRMhlyzrGcd6xkV1ImBsb69A38LT7NwRtXwW0ZgRWvMQo+rcA+51O4Nj&#10;dP8LJwq8AR4Ve/z+SXDAQ9TmZeJLMUxjnCLSEDWxo+GNbfeH2oxTu9SPalHdSMMY1pjGuIwWxYzk&#10;Ij/SMj5rGIP+OblgwvJ6NU9nnMczrtRKORaoYQxykY09ciuHBYzg0Ea/x0bfs9VHjiETF+klLdIV&#10;GFParqzv2SW0xNbkIHpyd4I7RSO4MRUYUWMk9nxvGm17Zh64qIA5HodgnAccL5OrMbb3mgXjmW1j&#10;rP19T5fmPWVigZc19ozzeuRYsxrG9/QR7HiIkubB0zw+g2guJbTmIUbVuQc8h20l58zzWTixwBvi&#10;EbHH0yfkgKdQm5OJj2IiTQp6pCFqYkfAG0+Piz0+zK5tmtvaR7VGaiUOW2tMK1fye1ttvZqnTLBF&#10;Y9VqWc7jGVdqFqjVxCFvfWZjb/VVgIXlWBzjFCwObeYzePmYG2mIcyJGEnGRHmniaMhFfqQx3yLS&#10;EFvFehhRYwt4b8Rq5luIjQ7v0YG7B/2tYRcQbGNgPHIsP+JKY0bQHOwVWN8by3Jo2xgRkU88iXwS&#10;fvg1agq1vd4CNaxZ27AW6zPAHOwZRmseX4LdFy3oybUYVefI0H393LbVbNPzXDhReDfKo6D26zut&#10;J2NrTk1eJj6K8XiGKDbSECyWcT3wtlk5q6Nd2/e2qB7jWjXGZbTemAw32s80zLF+7YJJKR7HijT0&#10;aziPZ5zynoYxrXHoe5rarJ+Bgg1YBRc4L9ezLaIYT8M4i0hTZGJkiotiS5qnM63kW6AW+ah50LhM&#10;fE1sCSNqjETDm63FJjjbc3b4WniHNmOPQMPuoeit0/q+mOXUcK3jIrQGq8XGsGNjszFo25hPkCdM&#10;cBwEO5dY77XS67nXsG4JNqelR5TGbdE8PkJpHiX05j936P6x7bnj/NwXTizwJnkktCyg1KL1pK7N&#10;ycSPilFEsZHmoSWnBFZTOXts1G5tWDfbs8a0KI9xkca4lpapw2IYV6NnGtZAP2q1b5q8+GjMSPP0&#10;LOfxjLOaArXWOM/PaKxfEdiP4npt9DM28xnOyTgpxJXq1GiRH2klHzWLSEPUxN47nDdbi13g7A+H&#10;bsaoet4pEdV3dkMa7MN8BjWxCFxYwFro13AevLGy0DzbRzUtH9kiIh97Evl48DsmHvS8OBO7pXmv&#10;715j4+G8RvQIjxeYB6Kk1SCqlUFvPsPoentC9we2NxRvzsKJwruRHgE1v3/SeuK25G0Rz+aBvkWk&#10;IaJY1NBXeHwPWE3ldH9gw5hS39qi/FqNca0a40otk8NiGBfp6Lc0rKF+zZuk2q/y4JglrYfzeAvU&#10;amIycchbP6PZ3gULHMH12uhnbMsx3iITI4m4kubpyEd+pGV8i0hD1MR60BrYt6I3vxY149XEOhhQ&#10;YjPg+0/09wIuLkTvjZFnsehHHLaSjk3jSr3XFJH90afLosmvfHlpHmyeTOfe1o293rOxGYca61sR&#10;5W+hWeC2taI3n2GLmlsBz5N7mvtOePMWThR4I8Ub6i1R+/RJy4ldm1M7Tm08Q5QfaQiMLfmKLW4c&#10;rB6OY/u9WzQ+4yItqtXaRtbSpkAO40oNc0q+19ibIq9lY7Nje7E1XA1f0jCmNS7yUWNxtnfJrbhe&#10;G+HFeTnnQFNkYqQQF2kSaMhHfqQxX6G8pzO0xHr90dH45sn9Co7hvRApHNpbAXcF+iXUxpeA73Fb&#10;3+uyHORY7d5xGbROqVfba1ZX+3ufLg0XTHDu5wM2Ni/k7Pw92LyoV2Bti0iTDk1Rqp/FqDqILWqO&#10;hm77Pcz1AHhzF0482JvoLXHUr++Mji/pFhhrfdyWKDbjI7Q+jtMKVgPHOEJj82JcrRbFbR1jfdSy&#10;HPotjdXILoTUPmUSxbJ51HAjeKt5ektc5HuaFzfDBtm+l1OwuJE2+mhjrCLSFJkYKcRENTwNOfQt&#10;UIt81DKoyamJLWFkrQ3QtUhi3pS5MQV4h9Wz90Tve06W3/Jeli0soI7IcqOgtTM9m4fl0P6eJ5Ff&#10;BQsm50Kzr61qY++1kp5pWIPNmXFMr+kV6FuUNE+PNEUmJotRdRBb1R2FkfvwDcJj4cSDd9PdGzUL&#10;KK0XQW1OS3yUYzWMxbwan9VC3wL1CBpbk4Ng+Wpn+j0bGzOaD+OilolviYl8pmU41jAG/ZEN3yhF&#10;zVtgwfmhX8Mpz7QSz7SMno1D3vqoZeJmWMH2FrWc1ba20UctwjkRrzFRXEb3wHIjP9IyfgSNzeTU&#10;xN4DOt4kZXdBxxDpMRii08ciMz+MQb8FPTX0/S02BOPRr+F6oTVLvQXbRrS/++nSfiX8pRy2KIJ2&#10;xO3RpJHz/Ki3sHkMW2iSGLcGI2shtqo7Altu9xuAx8JJCfYGe0ts/fsntTm18VKIR836OBbzLWp8&#10;rOVxJWhObZ7C5meb5nn9Fi2qzbQsh21EjNUVTGN+xCGPPmsYg3621bw5q4k9O3PyOIWnZflSPdS9&#10;mCjO2tiiOKYtjFI/itvKRj/SGM6JGEnERXqkCdEiP9KYX0JNfE1sLbA2+keCNzfkO950YanRyNTv&#10;mP4KtlZtXVw0aH0/izmsDvrK1TYPqkUxCoz1xviup0uzf16YvW56iyZRrNd7raRHTZIcNowpweZ4&#10;iGq1aoqSnkVmrB5sWbsHW2/3G4LHwkkWeMO9FbJPn0jjBVKbMzIetRofbwhRrOd7HPIl2LzaXCH5&#10;rU1reX1Pi2owjXE1rZSvYPFoR34Nh7Ujrre9rnhjlY1l8/Q4xkdaiWdalMdiSnGYw2z0UcO4GTY4&#10;6kdxo230I836DJkYScRFeknL+pHGfAvVohhETWwWLfO4MRZTrZ134o1XbckjILFZVcDFgZr6mMdy&#10;M5yXWwOch1dTuWxvcRKR74QFk3PFoohn1/ZeK+msCeGwsRjGocZ6hi00RSYmg1F1GOx+OwrweD7Q&#10;jcfCSS28m/ie2PrrOy3xNTlRPGoYV+PX1lIu4plWgs2tyce80U3H6Bkryo20ljgvB230mc38Wg75&#10;Gg7rRa3mTVRN7NmZC5tzxEeax2c1T8/EIWd91LJxM1HT13AKFjfSRh81xHlQjCTiIt3TkIv8SGMo&#10;6QwtOQitgf09wZnzim54U7WqkUR0KrSCTR859BFWL8UqsnEW+h7WNgbG13CM74XWbOm1fcfTpf3y&#10;hidMGMf0WzUp+B6HzcaobXuEjWWItAx68yUxxx5sWbsFeCwfGIrHwkkrtnphqEHt13dq0HLRjYy3&#10;Gs4F82p8VgvjI16MFsVEqM3F8bZqOlbLmFGu5ZiODWMwH33PRt/TejmsX8uVWk2OBWpe8+Jr+Ujz&#10;eKu16lFclBPFoW/5FGyRiFMwbWsbfdQYzok4jcnGeYh0ptX4kRZxJdTkaKzXP2dE22jfWHW8yYoO&#10;N0Nt/Ah0bN4Mr4ZdLLCtBiwHfY+TgG+B1qrtFX/o6dL+6ZeXdk4sgJR0Ftvaey3ShXDYWAxy6CMX&#10;4dZ6BiNqIHBf3RpHm88zxmPhpBd4c74Fjvb0SQ2iOSFvfcyLYrM+chFvoTGZWERNHo6zddMxW8bO&#10;5pTirI42+p6NfjRGC4d8lqtpFqh5bVR8iY80j2faCJ01G4t5kYbt9RQzB0a9RcRZLeJG2+h7mofa&#10;uCg2o3tArcb3NOQj1OTUxD4j0L+m0/jGiZWyKOm3RuNmL+AtZmDLAvNYLnIsDmuozmJrYWtleovv&#10;IAsm52BRJFqoQB0XP0r9Fk0KvsdhYzHIIRhnsbVegjfvHmxRsxXRsXlgMzwWTkZgxAtDL7b8+s7W&#10;8RLEIx/5OG4Uq36Gi3gGjc3GK7J5Nm7PpmPXzKE21sZnbPQj2/pbcMpnuJ7mje01C9RY82I9PtI8&#10;3molHXnUWQxy1keNNe+N7pxc04/iRtroo6Yc4y0yMYpSbEnzdORrfNSyqMmriX0TYd883fqN1GCM&#10;2hxWh3ER9H0qNgbGZzkLPLSZhlDO6xlU06/k/PLpzwvrbcQ2thAS2RFXariQ4vW9jW0rcugrh7yH&#10;SJMd9BJ68xGl/bEHvOP1wK54LJyMhHfj70FtvdoFlBrsEc9ykKvxsSb6Jc7js7B1WvM8YO29W+0c&#10;MN76aKPv2eiXbJbncSw34jweORvPgLFe2zrHi/P4SLNALcrL5HoxpXjkWMM3tDNskUw/ihtpo4+a&#10;4hxoikyMIoqNNDE6xvT4qDFoTCZWURP7wBrTm5/SbizpFjWxtci+V8vGIVgecnYBAlstWI7HeU31&#10;GrAaEXCck/kdk18BCyYKexthzVs0YQsb+Boxumdj4Tagn+UYPF4R5Sq21iNk5leD0fVqUTpeD+yO&#10;F6kb0wN1yN7wPeCLBvoZZH//pPZi3DpenBy8cTDfIuNnOI9nXAaaV5NfykF975aZg43BeUc2+p6N&#10;PrOZH3HIZ7mIVw051KN81mrjbU4pz4ux8DTks1qrjs3GlXKiN6y2xqJYTT+Ka7VtTdSsbX2LSFNo&#10;TE0sQ6QpMAbja32GTAyiJScLrb3lGANBp2nfyNS8qTGgdR14sR4/GjWbWNo17H1gy/tDhc1lNSIu&#10;ajbW5rTC1on675wWTH4l/LUcheefnfu+5Tz7KA23RzncVg+9uqIU06tH6MlFZLd3K9x6/AdcPJ44&#10;2RLshSRCJjYTY5F5+qT2At06XoIc5KyPOVGs5ZBnnMcrx7QMWnK9HJzL3i0zBxuD845s9D0bfU/r&#10;5bB+lvc0r9XmWKAWNQTqGONpHl+r9ejos5Z548sWUhYDtvSjuBYbfc8u4VwRr7FRfKRHmgK3A30L&#10;9BGql+IYWnI84DxG1t4b2TcsNi6b42DL3dU5tRWiet77PcZFsO9FbWNgPOMieIeyto6YnKj/zqdL&#10;+1UvL4sm7DaQ8c/Oa4O3aIKvEVv3tlkwzqKk9egWpbhe3UPNHCN4+3dP3Hr8B4p4LJzshejFyuMj&#10;1ORkv75Te7FuHS9ODnKRjzch9COecREvRotiPLTksRycw16Nvbhnm523Z6Mf2ejbGiM4xnvxEZ9t&#10;Fqh5rSUnm+tpHp/VSjryVvd81GyL3phiez3VcmEHi/pRXMm2uah5tvVLGB1f0kq652c0jMmgJ1eB&#10;NXpq3QOyb1oISrumpN8SuNnoWzCtxNn3l6zVguVgzajZeLVtnSwwn/W6YPKrpgUTC7xtZP2z85pg&#10;OXztaO0zTefG4PEC+QwlLdItMrG9uofWPMSoOq3I7MMHDoHLwknNjeyBfrAXmVbU1MksoNReuC3x&#10;I3JG+Mh5POMi3kJjSnGIljzMsf6WreYNAIu1c41s9Eu257dyrF4pPsppbdFYXrNArdSiPE/zeKuV&#10;dORLuYw7V75RLcXOg7CeAWNsrOVQ9zgF2ixP/Rrb+ljLg8ZlYqUQG2lSGAu5zDa2oCVXc7B/k9H6&#10;afrAGLUZrI7HMT6D0vtQxmXBDq0dB8dm87CxrP8u85SJBbtFZH17eWrzXgtGNVZf52Dnh7CxDCWt&#10;pGdQqqMoxZR0huzYJYyq0wId+1bjP9CExxMnzwn4wuOh9PsntRdxbbwMysEbDtPRz3Aez7iIR2hc&#10;Nl7Rk2Pt0Y294I9q3jYoPC2Ksz7LibhW3tNGNATqXkOg7rUop8QzLcrrzY3OzdLiSBS7GLTUM87T&#10;UPc41NAfYSN0nChGYWNL8VFMpClYTOSjloXm1eS35LRg6/qdODlvSBz6AiOWNq+k3wvYe7csF0Hj&#10;WUMwHnMyzeaWbAZbh/Xf9XRp+pSJwrsd4C0g8pFT+wyvF/i6kO1t0/p23JKtPnIWGd1DKVeRjcug&#10;pU5LDsOoOi245dgPdOGFfPaDF6t0M3uTwF4E7gnZuUdPn9TeGGvjZWCO9VHHWOWQZ5zHMy7iPWj8&#10;ljk2flRjbwL2aHZ7cPs8m/ksP4odyW/ZFMiXmgVqXvPiPT6rlXTkSy1641oTo22eRKZnXKRlucVk&#10;BtvWZ8jEWGh8lBPp2fysj1qEmlhFS85zAX7KRSQ+PTv0AnvvYjZeZp4lsBotnH2/iq0FWIO1CDYG&#10;bRtTi+92FkyEXOJ4y8j6jEMdXy+wx1pYs8e2PmKEHgG3K4Pa+AxG1NtiXjW45dgPdOOFyEuRz37w&#10;0h64wJ7UNS8YR0M0d+VefODSogWUGtTGy6CcyPdukoxnnMczLuIjaE5NXm2OjW9p7I3BiFZb124L&#10;bhva1ve4iMeaPfxezQK1UkOgjs2L83irlXTkVbO+PXcy51H0JjcTs5hcqWec7UdxI23mM5xNy6IU&#10;36MjX/ItVMO+Bi0594zkp+DUbknWunewTfPemyE8jvEZ2PeFLTUwn9Vito3BeISN+25nwcSC3R6Q&#10;K/mMs77atilv47e0EXYeDFvrCI3P5GRiFNmaJYyo0YNbj/9AN04i75rDOH1wfvGBK/WmIrqhyzM+&#10;+V/rE0jwAlXaH4jaeEVLHnuB9nyPE4dnnDg84yxKOkNNTk2smPhSz7jWnnGRxrhIQ77EyQ58C0q1&#10;Wu4/LTkWmfwopkVD3vqehj3jsGcc6//ak8irf0hOPK9nHPajuIH2O39f5N2fAz2DmvhSbIuOnOf3&#10;9ozbulcb+RoOe8bVakyfcCac+vO1ZzXLk2twDxt91BQeLwVNHL2HQ+Du3gPePqu1xcz/e6bPJN6C&#10;iebZ3jbkSj7jPF+xp23h8RZRTKRJQkdsGV8TG2FUnVbcevwHhgB+4+TlpemH5zcZpRNc3y/Y9w3P&#10;AfYJFItzYp9Y1MYrenNwXPQ9zuMZ5/GMs1A9ikHUxGfjFHY+rLH/497aolqRxlopnm0b4/bgoxYB&#10;Y7Fl41hOS242P6MxnXF4nNFnGouJtJqYM25Apmcc9sih7sUhN8K2vsdF0PhMXimmRS/5vRhdz0Jr&#10;e/0RAIscTRhRo4CNyg4Dm18NV2q3gB07shVo2/Y9T5fmPWXiXfolruQzTn3brLaXbTnGW5RiSlqk&#10;I7aMr4ktYVSdVtx6/AeGwflx2Gnx5LGAkgfe+O8d3td3ai/+2nhpvFliPPMznMczzuMZh8jEWGRj&#10;s3EWOhdtpQ+P99bYNu7BW50B41paT72e3FJ+pKlufTznanzULBdpUfPy54nX9IyzPXKol7SRNvOV&#10;s3PNIpM3Qq/xa6C5PTUUWAv7I6P0pobo89MmWUD8qN1SO40seuuy94pZrgX4HnV0s+NEto3HXJkW&#10;TXoWTNRnXMm3PHKMt75iC1t95BClmIyegdbJxktj/CiMrNWCW4//wFDAV3UY3uCv7+ANvQeFvXxo&#10;sK/vtOybPXIwHn0F4xknDs84cXjGWZR0i2xsNs6D5vf2jMOecZFWwymQQ1+xNb8Xeu43W+Qib/1I&#10;K/nMjrhIYxz2f+NJ5NXPTQ6ecKWecZGW5ZjG/FK8sd/56emrOiXgeBmUckq6ODHIsW0r9YzL9ozb&#10;ou/hsGcc0zK2YrIXCyck7gz+nGf1Cht9ZjMO7Yyv8HgPXjzjs5yF3Z01KOWVxlV4+zRjf3fwtRxv&#10;fOXPpqHPOPQzmvIKazNuC9tDKaZXV2TjFLXxitY8D6Pr1eCWYz+wCRILJ4o3dAGl9ILSiuRePxRe&#10;f/A+fvuExTJOHJ5x4vCME4dnnCLSENnYbFwErVHbMw57xrVqke1x6DMOfQtP8/hbofdeU5uP8ZEf&#10;aSW/ZGOf5bC39t98Enn1s+QEzPaMi7QWrtYmXHrhBGFrlVCKLelCYjyfbOOwnnFb9j0c9iWuVp/s&#10;M+EWvfCFFXbNWdtyChaHPvaRnfEVHh/By2E840bDHoYeePuztO+/K1gwkcI+OJuGfg0X8VazvQJ9&#10;5EbZiEhTlGJKuiIbp6iNt+jJZRhdrwa3HPuBzeB8VYfhAL9/8pxOQn3PMepFaw+wr+/UHpNzQ45U&#10;5rAxGOfxjFMeURvrIdIQ2dhsXATdvmzDrzZs3byvbGTm0Rrj7RuPv3WzQC3TanJxf0V+pGV81ryv&#10;2JQ4prGYxY5QO9szzvajuFob58bsLDQnk1uKydRB3Yv1+BbY/XNk1M6v9GaELHSswHjGNaJUqlff&#10;A977PsYzbiTwkLY0rxbaNv40LZh815PIP/Py0hiiU5hd+hjPbiGWsxpyXg5y6CM3wrbAMRiyMRHY&#10;9pRQG2/Rk+thdL0a3HLsBzZFxRMnFjd6+kRnam/Ke2Cv8RqOxM2AX99p2UctOdKQx+KznDh8lhOH&#10;Z5wEPCIbJ5WxJWgt7BlX6hlXq0V2xmcc+oxD3+OOjMz9JhMjThxy1o+0Wl/tiIs0xjFNRORvPYm8&#10;+hlyUmZ7xmE/iuuw3/kHIu/+rOEtbHwNSnklXQoxZDsWdm/PuFv0WS7SSpxnR5zpz4Rb2PDXcxZ5&#10;EzI245id5bJ+Lbz8Gp5xAru3BFuDHZYelPartb9jWjBhmgXjsaZtjGvhmaawdsZHrmSzfAl4i1JM&#10;SZdkDKIlR9GTG2GruhnccuwHNkfjwoli5wUUO9MRN/os9hxL7uyiu9UCSm0Oi2ecODzjxOF7OAl4&#10;RDZOKmMzsPXUru2zHNNabI9Dn3HoexxDNm4vZO4vPTHIo48c6jU+s7HPckxD+28/ibz6B9NBxRO0&#10;1DMOe8ZFWolrtMOFEwubl0UmpxTj6WybWnvGHaFnXKSVuBrdsxXszwyDrv0qLrjurF3jsxrYo818&#10;j6tBlM80xm0Bdnhq4O1HZv+h6TMDPmHCtrXEnaExbhSvnMVI3xvD4xClmJIuyRiG1jzpzI2wVd0M&#10;bjn2A7ugb+FEb7Lnp+0XT3CWLTf4Huw9npBtPjLs75+07quWvNocFp/lxOGznDh8lmPIxkllbBa2&#10;ptqlnnGR5tmMQ5v5jEOfceh73CiMrJ25l2RiJIhjPHLoI4d61seecZGGNvNFF05+ejo42qSiZxz2&#10;WS7SOu13fia5cIKw9UrIxJZimI77otQzbu+ecacKLtI8m3GezTjUJ/tMuJVduXCCPmrIRdd3iWO+&#10;x7UgqsM0xo0COzQtYPvU2n/QWTARZ/uQYzXPxLbN4yMt4hUjfc9mPkMppqQrsnGI1jzpzI2wVd0M&#10;bjn2A7thzMKJyPV3L7ZaQGGz7LnRt+IWY4qz/UfDiKdPpDGvJseLZXyWE4fv4STgLTIxiJacErRm&#10;qWdcpPXaGZ9x6Huch5rYkdBxs/eMTFwUw7QMN8q3PHKRhjbzLc4i8nfswolMPZ6wpZ5x2Ge5SOuw&#10;3/kZkXd/hug1qMkrxdbouB8y2l4946KecZFW4jI24zzb9mJ+8NVwLE7IAgteez1+dK2XOOYzZGIi&#10;ePmMZ5zdnRYsloEdIrQziPbn/336XPD5L/m8kGO10FZfG/oeF/GRpjwCuR7fsz2UYkq6IhvHcKvc&#10;CFvVzeCWYz+wK8YtnCi2WkDxZsnmsDVuMabC2w9Hwj0voDBOHL6HE4fPcohMTBa9tTTf6xnHtFqb&#10;cZ7POPRruJHYur4k7yMtMehnuR5fbexLnAXjhPB/50nk1d+fDpI98fAk9HrGeX2Wi7RGe7FwgrCx&#10;Ncjk9cRE2z6qZ9yWPeMiLWMzLmNH3ITswgmNI9dbq8+u94hj2kh4NWv5Wnh12OGJbAZvn6n9nzxd&#10;Fkw8nflZ7Wya9VHz4mp5hbU9rsdHDVHSJRkjFXGI1jzpzM1g6/oebjXuAzfB+IUTxegFFG+W0Ry2&#10;xK3GtfD2yVFwqwWUmngvlvFZThy+h5OAV5T0EagZQ2OxL3HWZlyLzXzGoe9xJbTk9KI0ZvZ+kYlj&#10;Mcihzzj0GRf5akcc5lt4msfPCycy7XB7ouJJ6/WM8/osx7QO+52fDRZOEDY/i1JOSRcnBvfHqJ5x&#10;e/YtXK3NuJKt/tTP142jK462cOJxIxHV9TSPb4HWYocmsiOw/fcfO1/LYbHM92zrn02zPmoeV9JY&#10;TYuSz7ha3yLSLEbHIVrzpDM3g63re7jVuA/cDH0LJ5K4wY74/ZPSDEtz2Aq3GpehtI9uCfv7J9K4&#10;37bOYbGME4fv4cThs5xFSd8K0bhWUxv7LWw2J+TQr+FGYKu6LcjcQ1gMcuhnOfQZZ31mMw7h8RJo&#10;yv/dJ5FXfw9OMm3qZ3rGef0orsKuWjixsHWyKOXU6Lj9tT3jjtCXuIzNuIzNOLVNzLwYYrh0nAFe&#10;gzV+dB/IcmiPhle7lu+Fdxg8G4H76w+QBROMsWjR7HHTZv1Iy/BMs6j1GVfyESVdMToO0ZonnbkZ&#10;bF3fw63GfeCm2H7hRKT/6ZPMDDPz2Ao1Y2tsZptasFXdXuDTJ1K53xS1OTXxXizjGScOP5qTgJeC&#10;dgvofOy8Wm3GZW2PQ9/jMmjNa8GIsTL3Cy+G8cihzzj0s5z6lscYC0/zeCHa330SefV3p51vT0r0&#10;o55xXs+4SCtxSfudnxN59x9wrQo1eaXYSMdtLvWMO3Jf4kbZjPNs24uzIEI4GmeA11yNz+wWbhS8&#10;mh4vBQ1RE2vhHQLP9nAWkd8PCyY4J7av0Ubf02yPdsb3OI9XWLvFZxz6DJkY2SDOoiXHojc/wpa1&#10;S7jl2A/cFP0LJ5K8wYq0L6BkZpidw1aoGZ/FZraxBqPrjcItFlBqYiWIZ3wPJw7fwyki7ZbQeeH8&#10;GL+FzXyPsyjptRhdL4tTxb3Bi2N8hkOfcegzDn2Pk4CXQPN4sQsnMu1Me+KiH/WM8/osF2mV9mrh&#10;BGFzWlDKb9Fxm59TX+KYX4qvsSNOrxnliI7cKh6A12DWt3wth/YoRDU9zeMjZHPYIcnaFmcR+fYn&#10;vmDi2eh7Nvp43M7EbvEjXjmLXl/h8VLQGLLx2TiLlhxFT24JW9bO4NbjP3BT7LtwoqhZQKmZXe08&#10;RiM7fimuZptLGFlrJI6+gOLFMp5x4vCjOWngjwCcm/VrbMahnfE9rga9+RlsPUbpfoE6+oxDP8uh&#10;bxFpEugeL0nt7z2JvPo7cAJqs77aUc84r+/hmFawiwsnFja3BaX8SGfbcPSecbYvcVvYjPNs0p8J&#10;t7AJt3jyBIDXYo2vNvYlzvNHwavr8YqSzuDlkMOQti2+zXnKBHtFdn97tvq2PtolHzWPs7ztLZAr&#10;+Rae5vERsjnZOIuWHEVPboSt6tbgCHN44KYYs3AiwQ02Qub3T2pn1zKPUagZOxNbu+0RRtYaib1/&#10;/2RULNN6OHH4Hk4C/ihg87PcFnbEMWTjshhdL4NozMy9gcUghz7j0Pc4RaQxePEeL4HG+L/3JPLq&#10;b087VHeq2uirzXrGlfpRXMJ+5x9WLJwgbL1alHI9Hbf3nvsSF9k9ucxmnNom5mxspq96iRdOhFx/&#10;kc/sLId2KzI1ohiqnS/7jGoVmMrMaLW/1VkwsTb2aKOf1c5QG+2SH2keb4F+DScBLwXNQzYnG6eo&#10;jUf05jNsUbMFR5nHAzfFCyR2xenl5YOzPn0wArc8sWvGzsTqexRtPRhRYwu8+MBlAU2fQmIvWCXU&#10;xNfUj2IZ73HIM055RA3n8UcGm7dy2F4nbK+xGMax9jrZMM9rmJdpWKO2Yb1sbRaDHPqMQ9+26Jgj&#10;UMeGKPGRFgKDrI826xkX9VlOEXE1tm1ZYB5rHnr15wb26TWyLbwYL54hkeceDide5KJF8t4YMRd9&#10;jxW918poJxE5nS8NtVZ4h7HG/tbpzwvjogm7tFFjcb3aFg3nHPmWszyDx0tBY4jGQWTjFLXxiN58&#10;RM22bo2jzOOBm2PcEyfSeWP3vr7TMrueeYxAdvxsHEPLfrHozfeA21Qzzoiv79TEj4plWg8nDj+a&#10;2xLRcY/m4mmMt1zGZn4JtfEljK5XQst43rFjPHLoI0q6IhsnA2M9zfJ//0nk1d8yO/ZkmvWZbXvG&#10;lfoejmmB/c7Pi7z700ZjsLk9KNXxdORxW0f2jNuq77VH1GQc6pN9JhztCeddcwrUPd/yzGYc2hYe&#10;3wKvFuUJudq/lq8EOxQlW58y+fyX6/1Z6rM2+kzTZv1IQz/S0FcbwTgJeAk0j2eoiVXU5NTEMvTm&#10;I0bX68XR5vPATXGchROFXUDpmdmIubSiZuya2Ait+6o1DxFtR+0Y+PUdKdRHbBUrhXimjebE4Xs4&#10;i9pj1QNvLh4vFZraXrzHt2J0PcVWdWvAzgnGWZR0RSYuE8OQyYtimPb3n0Re/RfTgbEnWcm3PeOy&#10;fQ/HNMdOLZxY2Bo9KNVBncz9pj3janu00R9hMy5j217M120Mt4rD3tjsGrNAPfLVLnHoo8aQiYlQ&#10;zMeAydf9exbYfwBMZyC7P7T1d0w+nzxh0tKjjX5J02b9SEM/0tBHME7haR4vBU2RifFQk1sTy9Cb&#10;bzGy1igccU4P3BRjF04kvrdX4fwkcir8/kkJo+bSgpqxa2IzaD2iLXnZudfWPvLTJwovp4a/FXcU&#10;RHMbpaGfRWueh9H1PIwcp3TdlnRFJi4To6iJZfDyPV4xL5zItKO1Wd/TFMhhr7bHl7hIS9rvfFrk&#10;3b8P+kiU6kY603A7o55tc6ZnXG3POKYdwY64qZ+vF9QYh33iehMSY31mMw5t9FHrQVSLaoWJ2N+C&#10;Kf0ujJASmMIOkbVxwUTIvm3tIxt9tLVZP9LQz2oIxik8zeOlQ8uipkZNLKInl2F0vVE46rweuBmO&#10;u3Aicn36pHUBZeRcWpAdPxtXi9YjW8rrmW+pNuIeFlAULHcPThw+yx0B0by20EZi9Dij6yFa6mev&#10;20xcJkYq4hAteV4O8j/9JPLqb5qdeDIt8hWWtz3jsI6ilWOaY88LJwgbOwqlmkxHDrfxlj3jvD5r&#10;o99qM67GVn/q5+uDjWF7h8PriwFjPN/yGZv5Co+vQbFGNDFLwX4moWmww2Htb3sS+R+Yr+QI2b+9&#10;fWSjb3O1WT/S0Pc01ivQV3i8BJrHS0HLoqZGTSxDbz5idL1ROOq8Hrgpjr1wouhZQNliPlnUjF0T&#10;W4vWI4x5o+aIdTPoXUCpiZWGeAuWm+XE4UdzFiW9BpljG423hRahNW80Rs9jdD1E5jhnYqQiTlEb&#10;r6jJ82J/+knk1d+YdrA2qbBZz7goH/UajmnEdhdOLGzOKEQ1UfP8TM+2PdMzrrZHG/1b24xTG2ME&#10;noJgdWwPtnedITDO+mozjvmR5iETw0DzkPQm5y2YNC6eOIdATs5TJkL27ai+1j4Tu9ZX2+vVtjxD&#10;i+bxUtAi7J2n6M1HjK43Cked1wM3x/iFE4Gb8ki0fn1nq/lkUDN2TWwLxh/pPrTMZ8/fP5GGeATL&#10;vxWniLQ9Ec1jC2009hwLMWLsqEbNtZmNHR1n0ZKjqMmdF05k2oHarF+ybc+42p5xkVbiROSdX0gs&#10;nPTAjsvg6YzHbTlCzzjsbbOcZ6NfYzOu1rY9cOdAW/SKyc9eexhn/YyNPmoeV4NiPgYEE5pdb8Gk&#10;YvHE2fUiIvLtzoKJmDmM7hmH24L8mdglX23sGcd6Bk/zeOnQGGrjEbfOR4yuNwpHndcDh8Bt/xxx&#10;LU4vRc4fvLR7wZEuQH0fhC+kt0LLPPDPFwu8GJZQEysmvibHguXWcpbv4ZjmxeyBaOxejbXRwPrZ&#10;NgJY02sRMDbKQ70lFoG6FyckBpsHjGPNA8bNsTbJClk74lp6xkX1S5z1kRsFre3V97SIy/YI1Et9&#10;BpiDPYItOqDdA69ma33IW7gVNStCF/Dyok2LNOVsq0WYZ4/7mfigzXUKtjveBNTV//anS/v8l/su&#10;muima4u02mZrYV3UFKixGIExEB4vgRbVQ+A2tqInf8T4FqPrjcRR5/XAYbDNEydCbtijUfv1na3n&#10;E6Fm7EzsaeDFPapOL1rmwb6+I8l9qKiJtWjNEyd3D86iV98C0ZitWg+2qjsat5hnzfWajc3GWbTk&#10;SEfeP3gSefWfTztdmxCbcUxnvdrIl/osxzSw3/mMyLt/z2gKG78FvPrIe/4ResZZzTaWE9nol2zG&#10;1dqZXshf2DHawgYucy2yGMt5NvqRVkJN7Izs4KB5Pwi7sGW9X20Z3OXqfzv5HRML5ffumW1jMnap&#10;ZxzrFehbbKEpMjEZjKgzooZiZK3ROPLcHjgU7nfhRFGzgLLXnBhqxs7E2pgRR3BEjV60zoEtoGT2&#10;oUVtPKIln+X0cNLAK3r12mMX1WvVPLTk9OIWY0aomU/tsVRk80bHMfTkejiLyM/owolMO1V3bIvN&#10;euRQL/WDOHfhZBTsmAxML3G4PVGPHOqlnnGlnjXUrL+XzbhIR970Z8It8hDJr5x4MZb3bPRRU3i8&#10;hzAexWgC6E9wF0wc24OG6Ndyjrhogr3alscY1jPO6xlngb7F3loNRtWRgbVG1dkKR5/fA4fCdl/V&#10;2etEPL28foWnhL3mxDB6bFtP39Pge5sa9OSOQuscXnzg+hUexblyn9fGIzS/pgbL6eEsj7DxLAa1&#10;jO7FZhDltWoecK6sjQbW37qVgPFRY8AY1hCoszjUvDgLjGOtBpjrtUWCTfRsTEYb+yzn9VlOEXFb&#10;Q+fmjcf4LJcB2/YaYD72WbS84Nkcz64By4u2h8VPOAUaBavfiGhXRJpC339k34dg/ElETuepMT+j&#10;mf1RazOczNdy/tmXl0UThjM55LfstVmeoSWGxVrOjo3YW6vBqDqKEbVGz2k0jj6/Bw6J7RZO9kb2&#10;90/u4SLpnWPNiz+iJ3cUWsfu/f0TaYhn0Bo1tVjsCC6aR68+AlHtjBa1GmBuTTsCcE6secA41hCo&#10;s5aJR6DOWgkYX2rVsIlYDAt7PmqWw55xrM9ykYac5beCjoNjeRwCt6HUK5Cv7SPUxFrYFz/PzsDL&#10;ra1jgdvi1DrN/4zDSabxtVneINpU1FBHaEwmVgT2D8xzZYO/mJvdvkrb4vdPCya/+uVl0cTCjodT&#10;26qvbZjPegvUWIzCi0HfYm8tC7u/RmFEvRE1tsIW++yBNwbbfVVHsi82GyDz9Z1bza1m3ExsJkbR&#10;c6R7cnvQOi77+o5U7i+L1jxEto4Xx3jGScArttZbkKmZiclgVJ0jYcQ2tVxztTlbx2+Fn3kSefVX&#10;px2tO7vGtn5tzzjbMy7SAu6dz4q8+3cNNxp2PATTkPP8I/VovzA2arU2+mozLmOzXm2MxTiMF/J7&#10;JwHOUoibLv6z3gRIbbw/WD/SEJGGmGPhR1sXyE7kbPadXOxZ9mzxv7bz+6cFEzHDYM+4qGfcFr0C&#10;eaufCc96xmGPHMLjpUOThF5Cb76HEXVH1NgCR53XA3eF57lwoigtoNxqftlxR8cpRhzxETWy6Blr&#10;9AKKdOYiMrVYTJZDlGJ69RpEtSKthJ7cCFvVPTparr/anNr4reHN52d14USmE0JPCrQtF/m1PeNs&#10;n+UiTUTeeb3xwomFnUsPh9uxR884q0WN1WD+aLu2x3wWY/vJPiMXgMbqRWguxtm080CNXL+RFqEU&#10;exbzxEc0CNHm6U++3Qcley4Htv6OiT5hQoY9RM84BtSxVxv5qGec7S0Yp2jVJKFH6MmNMKruqDqj&#10;cdR5PXB32HbhRNavbTfB+elYiyc1Y2ZiMzEMo4/86HqInvqvP7hePJGOfWcxooYk6ni6x0tBkx30&#10;DLI1snEZjKx1RNRsX+11VRsvjTkjMWr8n30SefVXJudkdnTJjnzb2ximYx3kFBku0HZdOFHY+TC/&#10;xB2pzzYbX2ujrzbjmJ7t0WYxrJfcj5eKvT5PxrEXrdpTPe+JFpbi+R4XgcafL+2kNmrMZr5Suo0V&#10;9rf96MXHBRPsGdfSYz0WU9OjbYGx2DMuOyfkFOhbtGqKTAxDa14JI+uOrDUKR5zTA3eN5/MbJxFe&#10;BL9/couLqmbMTGwmhkHfAyXf2xRh642qadFTl/3+icCLZyu0xsg6rJaneTxqe+gspoRsHo6DrQaY&#10;i+3egdsTtdo8BOqsjQTWzrSh0IK2eMmOfC8HdeyznAK5TPxWjQF5Fou+5W7VbwH7QufZHjIxCNym&#10;7LZFY51imeJsmvWtLtcfVcV5RrsKfeW63rPofIw98+jrOORHYhW2Ttb+th+9/vDrWURew260TbXe&#10;HuuNaLpZ2Mzm0t6LtUCNxSi20BSZGITdtlHAfTYCI2uNwOjte+CBCW/GEyd2Dq+dr+/cYp7ZMTNx&#10;mZgMtj0bxtXvqeN9fUcxal/KwFpeHY+3KMXcWi+hN99iZK17AG5v7XVTG9+Kvcbpxc8+ibz6y2bH&#10;nipsj1NYDXvGeRrqJY1w75xF3v07Rt8Kdg49HG7TLXuv6W+cYJz1a23rs5jeHusx3+ZYe+oz1/Yc&#10;o4ZNsjaO53wlyEtnfgQWu+DsX8JhizmeTXzv90o8+1v+3KXXv5SDu44NvUfPuKhnQM36mO/1jLM9&#10;4zxEmiR0ScZY1MaXMLqexZa1a3GkuTzwLPH8F0688dkCihe7FWrGy8RmYmqw7Zkxpn5PDe/rO4hR&#10;+3VUHSnUijQ5gG5RE+thRA3FyFr3gJ7rp4Qta49Ay/x+7knk1V+aThQ9WWpsxqld6hnnaah7nKPt&#10;tnCisPNgfobDbdqzR/tEfgzWNi/Ps9Ev2aN6rIs2y1FMduo6O09xNlht7XEMmAuOw0ohPN4CY2Yf&#10;FkpOZzLnCYu/fAPawjXb4S2YfPOPXXp9wkScbT16jzYDi4047BnH+mgekaYYFaOoiS1hZC2GrevX&#10;4mjzeeDZYfuv6hz1JH7x8voVHsVR5yrJuWViaoDvjUZjRO2efO/rO4jSC2sWWmdkLYbSOFZnMbU6&#10;xqCGugXGZXIQmMdaFpj33BsC9Z62J3DsTGsGFio1lmM5tUs945jGdAVyUbxqWzQEciwOfY+7Bc7w&#10;glnzwmRjPXskdJ+VegX6Fp6Wnbs5JxY/smpbBvAnfSW5K1sOmcYt6pt54tdw3EUTs91zLWNb/nS+&#10;LJh8849dFkw+f1o0wTbyqzMjGn7FB+dnNps2q2PPOOyxltd7KOkyMEZRE+sBt3srbF2/BTXX8gMP&#10;NGD7hZOjA3//5Ig3giNgy5tRb+2e/Bcf2H8BRQbWKtXIjJPRMzERMjUQmsNaLTAf25sA3GbWjgSc&#10;W9R2hx24ZDMfObVLPeNQQ972NdyWYONkONxO5W7ZS8MLUG28QA7Lx3l5/RFwhlbi1C70bLcoMu8T&#10;mB5yzqKHCF9AWdk2ntlT3O/785fFks9/6S9C2JaJ6YnL9tlmNpc21bDPxGRjER5vMSpGYG6tGFEj&#10;g73G6QG7bh94YAC2/6qO3PAErh3Xfn2nNrcFLWNkcjIxozD67Omt15tf+v0Ti5H7eUStUo2SLomY&#10;ki6JmJLei9H1R9TrPS+fK462X0rz+YdPIq/+v5NzMs36amNMhlOghj3jMn2Se+ck8u7fNvqWsPNg&#10;fobDbRrVq4287Vsbq838kr1Vj+Og7fnKTVhcU+pYEuwzcgo2R6f3yjMwHTn0lbBfz7FPzCyenrHA&#10;iU1zPgu3v+nHL70+YTLrpGfc0XoF+haeZnmsiz3jvJ4h0hSjYqQizkNvfgZ7jLEF7nXeDxwW+zxx&#10;ci8nrv36zh5zbhkjk5OJGQX7ngnfO7Wgt0ZPrsATKCWcB+7rEbVK+ZkxMnomJoLWKLVWYJ2t6tW0&#10;Nxm4L/bcLzheqaWggZiMjcUwDpuNURt7xpX6Fm6LhkCOxaGPnNqjewXyqDPgCyO+uHl2hGycAudb&#10;6hEez6CxMMeTarZZDnT6lR31k33Nri3p4sQsvp6jBhn7NMWyJ050zmh/049f2ue/FPlnBj9lMqrh&#10;eKXeNgXykWY5tb2e5bGeIdIUo2KkIs5Db34E3I/3CL0GH3hgEPZZOLk36OKJPn3wQB3mNwukZVEb&#10;b9GTq8h+fUcGv7D01srklmIyc8jopZgS7Is2thZgjd56zxm4f3raaGD9qG0CHEQHKtkex+Ijzmql&#10;GBtbw20JNg76jEPf40YjMwa+0PW+ANn8TC12LFtQk5eJnY61fTJjcfzVBi71xEYBuAtHHBaRaX7G&#10;PU3cymbbAPPH3N/zFy5Nf8fEwu4mthiBDRcuRvfZhnOv0VBH33Je78UyRNoW6BnPbtNI4P56Lhhy&#10;7T/wwGPhxIc+ffL6gAsomRvaUW98+N6y9GYm0kroyZXK3z+Rwfu8p04mNzPXjD4ipgVaF1srsE5v&#10;vVsCt6Gl3Ro4n1vPbTG2dXByrGXiWN2Iw541q7H4Emf53saAPItlPuO27BWWz76AMdh4zz4icH9E&#10;OEOzXFK3T3SsxrY5Qc92aYZD33KLQ2bmFT2B4j5xYk6hVz8h8qtfivyzZsEEdxO21sWM0Q3ngfOJ&#10;tscCNZarNotHDXtbDxFpFpm4UTEeenLfZLDr+oEHKrHPb5zIDU7Y0ePp75+8MH++eARa51mTVxPL&#10;cNrxRh2NE2kl9OQqan7/RAbsdxlQI5M/IqakSzJmS4wef2S9EefnveFW29wz7s8/ibz6f00HX08A&#10;tdGPNOYjp3a2ZxzrE9w7b4m8+18YbSTsmB6HPuOcuQ/tkRvVbD3PRh9t9SO7po/sko+2kE+uInIm&#10;HLW1198rYfOt6Nk1j1zJn3G+tBOzZfl0zeqpEyx6EvnIT17MX03+Uo6Az7Qj9x4iPdKEjIE947I1&#10;S8jEjYrx0JObxR5j3BLPffse2BT7PXFy7yeqfQLlCKjZnzWxDJpv3xNthWgMfF9Wg9Y8ixcfuPxw&#10;cObpE5n226h934pMfmaeGb01RvlsawXW2apeS3uuwO3capuxdtSGwBbDAbKtNlfjvZ41FpPhtgSr&#10;j5ydl+U8H+c+qm+FvljZ5sFqUVwJvXOuyfdiz6QZvuorOxN/ihYgkn3LbqU5th6pXXzqxPQf+anL&#10;osmveXlZNGHA3QK75rCtNMdIjzTVo96L9VDSFZm4UTEeenJrQM/9Z4TSLfmBBwLst3AiO170suFY&#10;o7++0zPPmtyaWA9nc8PZ8qZTql/SPbTkIE6Vv38i8CLeghH5GZTiMvOoicnEMmB+Ty0hNXrrPUfg&#10;fsm2kcDaW41TBBu8ZDPf41CLYrxYm8PsLDeqIRjvcSVfOexrgfnYR7AvjN4LjeW9mKMi2gd6DLAx&#10;TZzFE49TX/Ms0EdgnQKyhyRaHFnwOm9rT/2Hf0rk174U+ecKX8thwBj8WswtG87T2qyVtEi3+V5v&#10;6zCUdEUmblSMh57cFmSvh3vGm7CNDwzHvgsncoOLfwu8eCny1uAFlD0wYt/bF6PS+8RelGpHmodS&#10;zSzs0yd7LqC0IpubmWNJl2TMFtD5Y2sF1umtdyvg/GvbXsBxbzGHInQyOEE7UWYzv9Q0vtSzhhrL&#10;8bjRwHlYHoEc85FjYNsX9TWwL34jXlBsjYxdAm5bqUd4PMIeC7VZK8Wi7uAkwQIK1oGGuw99hkVM&#10;5eLIyhaRD/1FkQ//xcuiCU6RAWNYy8ZlmtZq6RW2FgMbk/FWr+Fs78HmlJCJy8TcI0bd3o6M5759&#10;DwzHfr9xgtjrZN16nJOIfLbz909659iS35KDaKnReraV8ko6Q0sOYn6h/mD+t0+kcd8penKlIj8T&#10;Nyrmlhg9v9H1ZNC5ehTc87b8/JPIq79oDvLJNOt7NuPUZnFM93rGeRrqwL3zXpF3/6bhR8OO6XHo&#10;l7it+heTPapp7R5bYW30MT7T4zjMtznWPjkXt+XMJ9uZZrqQsaA/O/xFNJy2F+vpoc+4uZSZu2tP&#10;/cIWkQ9Pv2PyBWbBxIS6LRNj427Ro42I4tD3OAVqOBfUGTIxikxsJkYq4jz05vfi1uPvgTdhGx/o&#10;xv5PnCj2OkG3Hucsl6dP9AmUW+DcsJ218Qwt49r3Max5yOi1aMlBzHNvePqkFS373SKbmxlnVEwE&#10;zS+1VmCdrer1tHsDzv+5bMuCQBEDmY0t85y95pd61qzGbI+z/IiGYDzzs9wWvXS8SGRf2G4J3I8Z&#10;2H2E+ws1jIG41Fd2gl5/K2TOeW0a1rN1DTKHZnEI7VMnpSdQpgWTD/+kyBe+FHkZ/HlhMjURErNn&#10;0/FLvdoMVsM45mM8NtTUtn2ETIwiE5uJkYq4IyNzrdw7jn7LfuAQuN3Ciex4M9l6HK1/66/v1G5n&#10;bbyHUXUkcdOK9Ejz0JLDcJLL4knNAkrvfuvJr8nNxJ4TcV6M8l7LAvNaalhgjd56zwW4L1jbCzju&#10;iPGLtVBkNjarRR/sWpvWxx7tUoztRwLHtzz6jENgHM4d+61h33GXXlCsnrF7gfuitE9Qt3m2RVqm&#10;iVk8MdyqbqFf1TiTa8zGFkB3/ZR3QnsCfiVHROTDP3FZMPnCgV/LYU1zR/eZxlDShWiRj2OqhnYJ&#10;mRhFJjYTIxVx9wB6bTxTZG/nD7xxuO3CyZ7Y+ual9e3TJ7dYQKndztp4D/ZFbARKN6xWzUNLDmK+&#10;0VYsoPTus578mtzs8c3G2LYHcMzesbFOb729gfOuaXsDx8/MJRMjpF4pfgYm2WRm4we52qa1vJ41&#10;prG8iKttGWAcy2U+cspnoHHZvgT7rjrz4pGJ8dCTm0G0zXa/4D5SDhvTWA1Pt34EE3+yT5tkrjWD&#10;7O5liyNCnjr58F+4LppMISvgdFrbyFqsaX3WI2wOwvIYU/It2NyieEUmRjaq99yQvV6eE2pv9w88&#10;a9zuN04s9jwRtx4L62d//wTzelFbrzY+wshaknjx8XSPj9CSU8LrxO+f9OyznlxpzM/kZGKOjNHz&#10;H11PscU5uzfuZRs+/STy6icmR99F6YFltj3oqDPO2vjbGlFeqWcc6yf7nc8RefevG64Xtr4F8uh7&#10;nKznPKz3Gh6P2mbrt9q2Rxt9T/Nqo2/7EodgFzRy6tvfO1HgWNgLqafUGbbntDx2Z/UxDzBz8Hsl&#10;9itG1v7Ij196XTBRaMgWTevv2VswDmFjML7Gj7QIR4/LYnS9XhxtPrfGY3+8MXhznjhR7H1y3+L3&#10;T7z3MhHOA/fNqDoKfe/jwdNKeQwtOSXU/vniWoze3xlkzpdMTC90jKi1AutsVa+33QNwztjuCjph&#10;3IjlxpzkLKeVlvm/4TbWxmfGxmZjMR975EYC52R59BnHwObc21vgh+8asLyMfWvg/vD2scehVuIm&#10;fvF1G43D/hw8VeLxUTOIDsHiUJk8tT/y45emX8tR4HCjm46B/ehm6+MYHrIxWT/SIhw9LovR9UYg&#10;umbeRPS8XDxwV3jzFk5k45uQV/uWX9+pQenFLosRNRDRDcnjpaB5aMmJ8OID8QLKFvsri56xM7k9&#10;55Tmei0DzKnNR2CN3nrPBbgvnu1+wY3TDbzY1wWTCy63Eoz3GvvgF30o1NpejzZyLE6BOZmWAcax&#10;XOazONVq+hKiF5oII94121zPHgm7T+x+wv2NGuNqG+Tav06z6rHZa8JcFyfVMN42WzPA4lA6Pwr7&#10;kT/vL5hYe0RDoG7jRvbYPJRiLI8xJb8F2Rq3insO2Oq29BxgXw56XxYeOBSOsXByixvNlmN6tW/9&#10;+yc18LahBtkatTcXL8bjpaK2RW18BqUFlFZk97WHnvxzMp/FaK7XtgaO1zsu1hlRcy/gfGvbGwO7&#10;wdcdcL3F4I5Zxy5b6YMea1G9KIZxlrd9C7CuV4tpzEcu4rPA7bS1am/6pReunnluBTYnuy9wvygX&#10;aVFciVNe4C/lYCxZKFnxqJE6qx+T1bGv5hWTbud0EpGP/Nh10UQlZ7hiywLz7Fhe39qwjgfMYUAd&#10;Y3t9hkyMbBD3JoJeNw9Q2JeLx367Wxxj4eQ5IrrR3uLrOy3AF7ytgGNkbiye1prnoVSvFXYBRYH7&#10;oRZHyC/V0JhM7C2B8xwxZ6zTW88D1s+2e8Ah5rucxOUWsZ6Y/apO31d2vKZz8XoWyzjs0WatBlEu&#10;8zMc8r19zY0+8wIlzpxLOXsC94G3Pz0OG9NKHNoTTlJYEAn41cJIqRVgv57zjX/usmiif17YlsCS&#10;yfKr6YxsWr+2xxoWkabIxAjRS/5IZGtn46Qy9jnhSLe1e0LmZeSBw+E4Cye3uOFsPWap/hZPn2xx&#10;EZa2I0I214uLbiwlzUOkeWjJyQCfPvH2w14YMX7mDdNe0Llg6wHW6q2JdXrbvQO3x9s2j98Jy98w&#10;Ufhf1VkvnmDDD4E97TLmta/lSsDxanPRr+EY39OXbu76QhO94CBwjgy2VsauRTQHuw9wv6IWcSOa&#10;Qv1pQWSxANKyiFLTGMxXcr7xz14WTV6aBZMpZFXC80c3rZ3ta5uFx1tkY5id8T0OMSpGKuIe6LtV&#10;vemoeWl54OY4zsLJrbD1jbFUX58++ewHL+2oKL0gRsjmRXHRTcXTPF4ab1QtORmM/PpOtA+z6DnW&#10;FqPqRNAxvOYB46LYLLDeiJrPFbifevdZb34Flgsj14EvvMLbKOR7PuydTU3sWUyJwzotwHpeLaah&#10;r1yGx7mXeinc0FXz9HuF3W9oWy7SGIdaC4fNWxCJFlGytVmDw632N/7Z64KJwg5lfeWw9OimY9SM&#10;hTlRr7bN9dASg/ElP4vWPIaRtd4UPLfb5d54ji85zxDH+HPEFrc6abYeN1tf/3zxW4U/X+whO04P&#10;WsfI5pXivDPW46VD89CSk4U+gfSi8CeMPZT2Xy1G1GutseV+LqF1zhG2qDkat9znW2DkPv/0k5xe&#10;/bnJubzLOc0DXHzkdXdif52Y5li7pmEtVrOSe+cXi7z7n00+g8a2AHPR9zhxeDL/Yu+1lj85rDnZ&#10;MaxeYys8O+MjovoRpz27WbRy6E84z/8QIH+6HI+z7rvJn23UUTtdSp5E5Bun92K6YIJDZfytmh2v&#10;pVcbfctHyMRFMTi+BfoKj7fYMwbRkpPFlrW3xL3O+yh47L9D4vHEiWLrEzRb3z6B0oLsOD04N46T&#10;zSnF6Xs2hMdLh+YB3ms11fCgT6C8bnz6pLT/atF6vC28Gsp77ZbAuYyYD9YbUTMCjpVpzw2Dt02f&#10;Nil/VUfjbJ7X2P85z7bLuOu+hysB52DrlIBx6CvHajIe513qGWpv4njj98aw88V5C4yZsWuBY+Mc&#10;7LxxGyIOtVZOeTz/zRMlp0Bb1Sy1aTz3d1BE5NXTZdHk5UuRLyj8jonl0N+q6Rhen2kYm0EmPhvD&#10;bOYrPN5iVMwD44C3yQfq8Nh3h8TxFk5ueWPbeuya+vfy9Z1aZHNKcd7NxOMloUV6BvZFIvOCgXHY&#10;3poWT1oWUEr7rwWlN0QZaI0RtW6BLeaPNUe2B5YYsG8ul6ctcCkYf1XnGn9dQPE++LV+KLSNzSHL&#10;Kd8CrOPVQi2Kz/DZniG6SVtkbuoKb863Au7fyM5yo1uwIHLyNId3F0YK7RufLoslumCCm6pALvJb&#10;WgSMxaYxmd7C42xdhpExR8BR5vHcUHP7fGCJx347FI63cCI3vnFtPXZN/Xv4/ZOa7VFkc0px3o0k&#10;uslEmhS0VtgXjNoXj7c+0L6AUtp/rSi9AXqTYN8QPvbLfaHxuF2/mHFJvF7Oy2IXXmNsz+JZsx8K&#10;8QMjNq3H6tZyCtQxNosoF33lIh419Us9InMjztywcRxvvD1h9xXOx3JoZzmsneUQGKMtOvc9vqN9&#10;449dfvz1Cyp+x6QUU9ssUMOmMaU+ivc49ZGzwNoMpRg2D4ZIU+wZ4yG6RTywxGNftQE/Q2TaA8Nx&#10;vN84sbjlQd9j7Noxsr9/Ult3FGrHrYkvxXpnscdLQZOEfgt89oP1v31S2ne92Lr+veNN3j8jr6G9&#10;9yMb79NP8t5Xf1bO08e2C5bvVC5pltPdcF58jljummss1uON/DbDnMvqZbnJfueXirz7Vyc+C62T&#10;AYtlnMLT2PZ4vW1s/0W819gYbLxSY/nIKayPmoV38UX5bHymsdrIoc+gV4RtCMOtZCV0P52ux/Bs&#10;bNRU/8afuqTjggmzPY75pZaNY83mqs36Xo6hV1ewsT2UdNk5JkJvvoet6h4Bz3nbjoLHPh6KYz5x&#10;cgTscaLVjtH7+ydbo3Z7auJLsfj+T+HxUtAkod8CLU+flPZdL847jHHP0P1j2y2Ac9ijjcRWdRmC&#10;a99+BLvgMqnlX9u58jjpS+nMnyeOGvs/7jqmHbuWQ78GNh9rIRgf5UR8plfo0UN4fC1wvB7Uzsfb&#10;78h5tvqWx1imea0EL+7sP1Wy+MoOnv9aCznSPvIXL4sm7K/l2BKW94ZgMUy3wJiWpnVsb9HDIeyY&#10;DCVdyNwzyMTuGVNC7SWbhd6eRt2mjoTntj1HxHM8b26IYy+cjLiR9WCP8WtfSOTgv39Suz21sVG8&#10;d2PweEncUCLtVmj5+k6030ahdHzuBbodXhsBrLlHu3ds8cYR35Cy+sBb1/7/bNzhttT6KzsKPEi1&#10;zfsQyWqXOLUtMN7GZuHlebzVECxHba8X58AqPL4EHIfN18LOHVsrsAbWxdostmRbDrUSFzUF8tjg&#10;HJ9/v4Sd94n2kf/ncsHkbKZhe7Utb33GWU1BptDctJ7tLUZyOC5DVvdiPH4k9hhjb9gXoajdC+5p&#10;rveMx34egmMvnMgBbnp7jV87TvT7J7W1tkDNHGpipfBC7N0YSi8kJS3Sb4XaBRRvn41GdHyOitIb&#10;PAsbm4l/oB74BnDE9Yf1SjWdGCxxCbmeCMu/qhP/rsm1/LntQ+CiefnrcZccs0vAepkcCWJLfKSp&#10;zXrhB1HEP8ArsBOGzUdh5xzNvxdY346BPNMxltmMy7YSMB4bWxjxFgpJwx+I/cj/R+Qj/2+RL3Se&#10;MEFYzeq2bMkf2bS27Vs4C49jvALnxNCrS0KXZEwGo+pI8payF/CFit3KjoKjzuu54bGfu3H8hRMZ&#10;fFNrwV7jZ15MEEf++k7NtrRsu5cT3Rg8Xgp5ktBvBbuAUgLbX1thz7FqoeeOdw7VAGv11nvT0XuN&#10;4RvE2uuWxRsOy9qnSfCrOuuv42gZ/MHYLdplnKWtYLaNZX4JOH6U72lRnsd7YAdS4fGyOroxdD7Y&#10;9yAzph0H97edi8ehjT6LiephLaa1NLtQYhZLTqphPGkf+UsiH/n/XRZMvhD+Wo7tGYea5a2P3IiG&#10;UM5qUZwHpjMO4c3LohRT0muQqTMq5jkic3u7BY44p+eIox7/O8B9LJy8aWi5kXtPn9watS+UNbEK&#10;bwzvpuDxioyefV+9J7JPn7B9tRUyY+nx27Ntjb3HqwHOrbZtiZrrCa/D3uuR5RPu+vUcXSzxfu/k&#10;ClwkuWq4c0c3O0bJVlhbfWw1iHI93moIzMFe1gdtBjmgMyJNyDhevyXstuM+wIZg8WirjzzW9rQs&#10;sE6mwSIKPlGC7cN/VeQj/+l1wUSHZb3HKayGOZYj00g3BNMyNuPUZpyFxzFeweaJKOmImtgjIrqN&#10;HA2l294tcMQ5PVc89nM17mfh5NY30r3HbxnPPn3ymQMuoGRRE2vBXpy9m0LpxlzSLTQ2G78lsl/f&#10;wf20JaKxIu05wb65vHVrxdbneFTbXmOj5hHV8zgROclZXkyLH8t25ewOx6/qLL/GY0vjgWptFtZX&#10;28Z5dgk4ZksuosR7mu09sAOqiDRFqf6WYNtvuYj3YjC+ZCuwptU8vbexr+YwzrQP/zWRL3p5aXZq&#10;trdgGnKoWb6lITIa2uozO8vZuhY4DiKrRzEMmfhRMZK49N8UZG6De+No83muOOKxPzDuZ+HkCMje&#10;iEeh5UVHzALKZw62gFKzPdk4BhwnuiFEmiR0hN6AsO2N7ALKXsDjicfogeNij3M4qh9pGeC1GG0P&#10;04DDMsuSyxMbnzSxQO2aT76akGyXeVhOa1pbUbKxTgbrOfGGsV4NBOPRR+ABVbCDXYKdO+t74W0f&#10;tohnmuXQRp/ZEYd6CZiTbYnr4sN/Q+TDf/26YHI2Q9re4xRZDetFDdGisfE8DVHDMV7Rq0dozTsi&#10;am8tR0HLbXFLHGkuzx1HO/YHxWPhpBY9LwqtaB3PLqAcCdnt6d3XNj+6GZRuFiU9A63R0noQ/f5J&#10;z75tgY6397gPtGHE+ZeBN0bL+HjtZPNZLOMMbf+iznI4/aoOnuh2keSiaTxvkXYd49qu8eXFk5KN&#10;WI9fB8wtNcxDsFiEcwBFAp5Bxyj1CNymTGP56Jd41VhMZKtvbYyzOoONG9lwsQT8D/9tkQ//LZEv&#10;Nk+ZnM2UEExDrkZjDTFKwzjmM7uWs8A5MJT0ErK5mbhMjEXN7eBNQXT73BtHmsubgMe+DvFYOGlF&#10;7Y25Fz3jjXj6BD8deC2Lmu2piWXQF/TSHCNNEvlbYcS43tMnvfu2FnuPtxfsG8veN5C3xojzLQtv&#10;HI9X4H2nZc5eXoGzadHiibblEyUCixqXE+WqWSxrYFufaMu6fgzaNgbjIyzH83NZbYyv9SOwA6iI&#10;NCF6ZjyFnWNNHgPWYvuhhlegzeJYTraVgPE1DZ84EZEP/z2RD//dy4LJF3f+8Ctyih5NG6JHs3bJ&#10;Z3YNhzUZMjElZPMzcZmYvRDdau4FeEu8JfCFlrUHxuCxP13c18LJkW6IcoP59Iy319d38CbGmqJm&#10;e2piPegLfHQzwDkyZGK2QO+Yb31A5G2ygDJi376J0PPJ239W72l7Ya/zmt0LLDxeCnlZsBrenAhn&#10;Q0/O4sk19nIQ2SIGassa3iIJNiFc1Gy82gprq29js8Axsc5o3wIPoIWnsSOHsGNHfS/strHmxXm8&#10;ap6tvrUxzuol4NgjmlP/Qz99XTBRyfYWNRoOj03XbbzeG2OU1uIzu8QxXsHm1YpsjUxcJsZDdPk/&#10;kLtNHgH3Ms97wWNfrnBfCydHRM+NugW947UsoIy+aFpvbHu+UGfm17odPWgdz+a9TRZQMvvkgbFv&#10;GDNoOdZHRebcjfRI82CvUTY+4zx+8rHcabV4Yhc8LOwiyUXTIexw12HtyYZtHcMWWpZzsLkZ28KO&#10;bVsEFotcT0PgAVOwgxnxWjvbjwDbJtxe3HbkbD7amBPZ1sevyJRaBIzF5gHiPvSzl/YlwQ+/Yukz&#10;bAoudtiHWVobjqEN4fFSqdX4TEMwDoF1elBTKxOXibkF2C3m3uHdOo+G64vy/u254TluUyPub+Hk&#10;iDfHmheAERgx1lsvRd5O/P7JES+WEduvKG1f9ia49w0zO1YUZxdQZPB+fS7Qa3vva1yC47YFthwr&#10;OgctophIU9hrsDQm07084NgTJieR6S/tXJ8c0ZPGPlGi5bRfDrl86uQCPAH1JFwulOBTKVdfFva1&#10;ZmRbrgScG2teHPI1PtrqWyz35BIe3wIcNwvcNo9jmpdjNRZnbRanNq4KvDa5EXAeOKcIGA/tQz8r&#10;8qGfuyyYfPHL5WJFppViVW/tmW0boler8Usa4ywwrxVap6ZWJjYTk8H6BjwGeLPPtHvAPc11b+Dx&#10;9No94R7nvAHub+FEBt4kR2PPeY0Y6yzXxRO2gHLkC2TE9stUJ3MzKOkWe94U2Ti149unT2rf1DxH&#10;tLy5G43ssRuBrcaqOQejuJJWOw7GRhzyE8WfMEFe0+3iyeWksqVtj7rNvy7KrBdKWNNcO/71pI5s&#10;BdasAdbGhlqtr5zyJVth9zyDHaumz4LN3/IYg/HIRTxqaKtvbbaaoA19bCVgfEX70M9ev5Zjp8Hs&#10;W/ZqW541RIuGXORHmgWLYXE16KmTycnEtKB0q9ga9kWgtu0NHH/vds/AbfHakXDEOe2I+1w4kY4b&#10;8dbYc06jxnrbPH3CFlCOilHbr3VKN4KWm8VeN7/eMfDrO6P27b2g583dPaP1fIlQex5GsZ7WMgbG&#10;Zzng1cQnTK68DdcFjGtZOwTmXrjLiYj9BfZEjVop1urMZsAaNicTw+xWH2F5zy7BjhX1DHZ+UfNy&#10;GMeaF4c88yNbP/XbT//eJ38PGDegfehnrosmZ2dqzG7pe5udg/pon8muQpQ026td8iPNq9kLHKsW&#10;mVwvBm+seJOtQU/urXCPc+7Bm7C9R9y+I85pB9zvwonCu3HeEnvOqXcsm3+PCyi9L84KrZG5EWRi&#10;PBz9Bo9f33mu0PNm1PkzEkc9N0poOa+jeE/zeIR3rdVywJeeMEEeS+FTJWt92a7Ak3bZ7CKO5da2&#10;6rYus7NYz+XaSnptQ1iu1l7v4Ry0BvZZsG3B7Sw1LwfrWZ9p7JM9Ww3ItAgYW2gf+geXRRP988Js&#10;KrhYgbbdjEzD3Jrejpe12a5BME1txnt+pKnP7Fqw+bYgk38mN8vMJZ2NY+jJvRXubb69qDkX7hFH&#10;3K6jzWdj3P/CiSRvsntjzzn1joX5uoDyC3eyeCIbvFhnbk6ZmAi9+Vvi7Q+IfPbp0p4LRr2p2xJ7&#10;ng+jxmo9j6McT/N4MfPw5sP4Bg6H8doLZwEFyq1s7C/Nnry6SLJsF1x1bmvMNZbblrPNQ01+q4+w&#10;OnIZG8fo6TOw41kf55NtrA7qkY2f5rF5mh3bAsdvaB/66cuiyReRBRM7JeQy9pZ9ybbxTGO7EGF5&#10;lhP5kWZrsnFL0LyWXIZsHb1J9sDefGvRk3sLXF9Mlu2547lu69G26Wjz2RDPY+FEBt+4R+GIc/LA&#10;5qqLJ2/SAgrmZm4GmZgIPblbQp8+uacFFPsmDtvRsed5MGKsnvPey4tqerwkNNQ7OKW0eU+dWH2d&#10;dzkhbXnMs/ylt4sk2GTFrRdPLjHLJ080z+ZHwHFtDnKoYUyNb+FxNbaFHcv2CvRrgNtjOQvmZxvG&#10;Yw208ZO913AcbZ7uAeOc9v9v78/jZdu6qzBs7vPe+xo1CAECBIYYQ0AIRHcAgw0GA+oQEgKEhRo6&#10;YbCdzwkOskmcxk5oQiBItBc7R5/oIRiDsMGoQXIk0wbIDTEYSQhsYhKCf8TYmEZIX3Mrf9SedUaN&#10;GnOuuXZTp869a/x+6805x5hrrrV3Ve2qM9+uug//8LFh4sugbXEVX9m1A+uwz3HmH5LTxjzqyEdx&#10;pjn8QlNBtLe12LpeFXzR7cGaubcAftN5LmMJ1s6/Rdza8dzafnbA69M4cTzVhTfDNfa01RpcB+8+&#10;eVMaKGpe5WKw5qK8dN418FwaKOpxG7jEFs+zNTWiuRFvCzX1mlrDzVCNEr+7RA3Xvdyj9TtAzpdj&#10;7nwr+BcLXuSYO47zJsmlfq450K+A63FdNVjLYgfHDM5VPnK8Flr2MWarwHvl9RTHMQN1HioPY7f8&#10;V380uH40EKwVx8M/ODZNfiQ1THC0uB5fHeoaq9ZgrddneE2MM41jBMe3glvZ1/kFtw/6oj2wB9ae&#10;6zVzbxG3diy3tJeN8fo1TuyGLsAIfjPbA1vVV3We49d3LDiWCqJ51YvB0ot6T+61gQ2UW8I1Xlt7&#10;45Yf9y0RHWfE20KNefU6VJzzDMh1tzpUo8UHlZbaJc9P+GMc35FyzLm8A+UyR9W9HJHunNKWDqyl&#10;wFqU51A6rhNxkUXwvpFDZFw2GKxzLsb+V3k2PE/lc301FDgHxsP/cGya/Mj7x6aJD95Oi1vjr7Xu&#10;I9/jZ7UOwelkvxJvCb8wbYW99rkGfDFeAqzRGgPrsOZcvk6PxS0dwy3tZUO8no0Tu9ELsV1hX1vV&#10;j95036S7T6I5Sy4GPRflat5T4ZbuPokeowGNLZ5XS2pkz+mIXwqsp9ZVXMQLbhJ3lWTD87GU+9ld&#10;Jzicu5yrmyV4p0nUMLm8G8Vt60V1vpbmWMMczo9itAzM9ZgR6biWWoc5tgius5RbMlQdxflf4tFQ&#10;ObwW65ij1kzGw98/Nk2wYYLbwCWZY20rX9nWwLwlPseZf4DT7Kca/Uy/Vfi+n8Ne8UK8F/iin40I&#10;nFeZ8zpi7XGvnX8LuKX939JeNsDr2zixG74g7/1msWVtVes5f32nF9mcpReD6pyl9a+BW/j6TvbY&#10;PCdc6zHeYp0lNZbMcWw9N+KYjziQqkM1T+ZSZ1ZxqGHO+V8dehxz3Uce8zwHrYNjBM5RI9KYr8SI&#10;iEegHvkIlcMWEWlqbxXO46UDgbz/9c3DtSiH60eD5zA4f26a/Mh7s3vxtRzeGi/F2tY+Hg6vp2yP&#10;r9ZUeZHP8/H0bonHC8x+2GPfCnzhVKMXa+dvBd5HZT+c+1xHL9bMtQ3mPzVuae+3so+VeL0bJ3al&#10;C/RS7Lm3LWtHtZ5jA2XJm3Yrf8mFqSd/Sf1r4SkaKEsewzcdWzx/tqixN6I9qtfQQo7vKGmNKWma&#10;HMflXScql/XHF4IaR53vROEc3URxH+PW8NxsTqbxUGjxqLd8tRbX6dFU3MNtOfwvbh6ZpgbXXTEe&#10;/vvHpsmBDl8thdutcHv4Fat8VU/lRX42/wBPn6Xwi8labFVnDfhiyRfOFnpyFZasObAOa843P169&#10;NXhu7/ynxK3s9bmdN4HXv3FiG77h7IE997Zl7azWc/z9k+hYIlTyey8GS/J751wL1/z9E37jutVz&#10;UsFz2ftz2acD98t7V88ZxTlPeEs8/bKBzZO4gXJsniD3qF3mP9rjhfn8azuPPI7zr++cz80v8Aiu&#10;qzgeUQ7zHjNQb/EYV3zmlFUcayru4Rie0zP8L2wemcajVY/X5EH7f/jvjk2THz3/aznR4eE2l3J7&#10;+H7YaqCO85RW8XHgOWJEPMIvEreI3r3xRZAviFtgq5p77W9AY4tzvfYx4/lLxzVwzbVauJV9LMCb&#10;0ThxtN5snhJ77m3L2lmt53j3SQ8q+b0Xw2oeoqf+tXHtu08cfN5v9fw8BdaehzXzW3NbegaeyzFD&#10;PScUF/Fz/La4qyQbEzVM3PeS6COX8efc5V9c0VdzjvMUjzUe6zxC8TxnSQ7HDMWZ4DGu+tH6bBXH&#10;mop7OB4KnIO56i96tz2Da/Pg/GDOw987Nk3+2ftj00SknA08PFUSOfdx+czneWt8xbmv1ue8Az2c&#10;CpyHiPjnBr6YZePa2HJtPpYtaw+cY6vzu0WNJbjmmtdcK8Ot7KMTb1bjxG78jWfPvW1ZO6v13L6+&#10;k31IUejJtY6LQjWPcYsXnqf4+k6EWzw/jmvsa80aa87dmrlLgGtFPkNpat/EvT0Pp1sDmyeqkfK4&#10;xOVdJzicO8/nv8ge48vGyFG/5FUNB/Nq4BzWOId9nu9ArcIb8Zmv5vM+eI6yyufaLc79yoiAOf5X&#10;e3X4HJzL67YG1Xz4e2Y/5v7YNOFUHwzWeWtLfMVt4fuhMu+Dj0lhCR9pW8MvMhX05D5HqIvwVuDa&#10;Y8RjCbaucS1cc71rrpXhVvZRxJvXOLErvgEtwZ572/LNt1XrOTZQqujJtY6LQiUnQnWNa+LWGihv&#10;GtYc81PN3Qu4J/VaqXLQOHlL3F2ixkSNEt00cf94cUHtMefx6zh2unsEt+gX5ceRN0k412swLnMf&#10;85jjUcnxPMxVqPAVHzlcj63ilKZ8rFvhlgyu43/RV4bKj+rwusF4+PvHr+X8GGqYKIjp4eCtVX0+&#10;VNarPg8+DoWMzzSFiM/QmiOuawMF+MUaL9oD+2OL8762xpq5S3CtdezKx5Xh2ud4Id7Mxok13sCe&#10;Gnvva8v6rVrYQOELF4+nRutYED25jsoxVnIy3Mq5RFzz908y3NK52XMfa47zqeYqVGthXuRHUHtW&#10;nPPQOKnedYLNE+X7UufzsEHiVuU599hUwbnnb3SP8WVD5ag/8uf555zSqjnMIzh2qFzmUc/81tqc&#10;ryxzyndk3NLRqsONDxyZznWyeqA//EOzh39g9mPvj00TBpdTQ4G30PLV4DrMKd+hOAfOYSzhM60C&#10;r5HVGjiCL55roC7GA/tji/O+psaauT3Yuz7jGsdUBZ/jW9nXG904cdzqm8ze+9qyfqXW2/dmH3hx&#10;HBH4BfIUL5SeDx49uY7K8Wxx3Gvn74F3xt0nu2Ppsa15zq2ZuxQ962Fu5Lc44N+i5gnfYcJjoiYJ&#10;+7yENzKc4+Ea51z+9XQcqF02THwt5rFmXPtxLMlxcLyGb/kI3ouaoyxzyse8iGM+GzwHfe4ecIMD&#10;bTR4vdaY5z38Y7N//t7sn0t++JWHAudkw/NxbsaxrjjWIw7nMlqaQsZHmoHeyrsG/GJ0S+CLJl9A&#10;Vd4WyNYa2A9bnPc1NZbOq2LP2hH4fETj2uD1n2Avo3FiN/DGE2HvfW1Zv1LL7z5pNVAY/OK4xguk&#10;cjyOnlzrOIZKToa18/fAO++7jQZK9THYA3utu7Tu0nn2hHMdWCPyFVhXzwfmZt+/poONE09VA5sn&#10;ke/L4DxYUupKw7+m9J0k7NvpDpU7GMd6h3lvj3le79KqkeUgp9DLO1BnnweCczNb9T2OOOYdSudc&#10;3FM0uDkSjSiX68F4+Hazh287Nk2EvPngQ8ZDb3GsVznWMQ+BuYyWppDxWb0t4ReVWwVfCHkswRY1&#10;GHvUbIHXfO5jCbau0YOl8yrg41Lj2uD11bgWeN2d9jAaJ45rvSH14hb3FKF6Dpc2UBA7vihOqByL&#10;oyfXUdl3JSfD2vl7ARsoT4lbPT/XwJrXzpq5a9FaF/XIRzCvjg1i/I2Tyl0nEzVXlO9LsM8cW53z&#10;eCHmhsl5k8ROjZK3aNhpb4/NFPZ9nP9F5xdC5tRQiLQWj1rkK+Bc9pXt8VXMa6mB4BoInoeDmyBq&#10;YB7PVzUOZg8fMnv4oNmPu79e0yQaeBrQLuVaOoP3wYi0bF4vvwTZ+kvBFyO+MC0B19miZg/2WJNr&#10;7jFeN2xxfGtrLJ27dt0l4DXVuDZ4/VvZw8J9jMYJY+s3lC2wxxudY4+61ZrYQFmLlS+EENVjsc5c&#10;R2W/a49rzdytEO3hTbv75FrrtLB0H1ucqzU1cF7kt5DN4xi52eLXdLx58hYcFg9snrR8sdxFPdZU&#10;znFc3kniDZO3zM4aJawfaz7GfvfJsWniDZdLvtZMUWhpCsxjzH40onxlK76qizFyrYH5yo8aHji4&#10;+cENk0qNg9mDmT28Mvvx98emiUgpj+KS4fDTwDFa5lhXHOvMuY9zGRVdYcmcKnBPa2stweWFqTZu&#10;Dbe+vzcFWzwOa2osnWdiXR7XwlOsyXjKtRELzsVonCg8xZtLBXvta4+6PTXX3n3C2Ppi1HMsPbmO&#10;6h7XHM/SedfALX1957miuvenfg5Va1TzGDgv8iNwDp4r0LBxgsMbIDwmsJkfDVyeNRzn6543Qx6b&#10;JMeGCevcUDFqhniT5LhOH3/eSGFEvCVaxBvxUQ5DzWHLXOQ7eI8etwaC56MfDe5KYKPEbTa43sHs&#10;4c7sX7g/Nk2EvPvAw29pmIMc60s4jBlr9IyPtAw+b+n8gRr4AjzwCD43vaMHa+Y6ls7fYm0E14vG&#10;luDae63zHFA89jsmBmbc6hvOXvvao25PzS2+vhOh8SIooedYlnxgKbxYT+jJRSyZc03cQgNl6bl9&#10;Dlh6XFuck61qtHyFKDfzPWZfNEzwKzuejgObJy2flrqohZzP438W+dj8UHeUHJsblYaKr+Pz+M6S&#10;JfwlFGeNC2iF5xyvFw3MU7bFtXwV80AdEWk8PxvcHMkaJaA9vGP28PaxacJpa4daumdkpwBPEdoK&#10;xzrXZGyhK0R8BF+nd96bCr6w+sV1Dbau5+C6z2GsxZp6a+bayvk8t3d+FbxGNNaC60VjKdbM3RvJ&#10;sd0xMQC41Tehvd4gb6Hmll/fQSQvgjJ6j6WSjx94KvmIJcfUm78Fete8hd8/6d3zrWPp8Syd51jy&#10;HO0B1o78Hvg837cP72yIxgk2T7iJ4dPcVn21lbuzpsj5Gsifa97AOPrYTMkaKjZzx7UfmyHHfcTN&#10;kYjH4zlCXeyyi2CkIR/pLagaOC/jevxsL5yLUJrXqwxulmSNk4PZw3vNHt5j9hPvzX7CDk0TH8Hy&#10;cmSHHmmKb3GsK/AaCmv0iEfgHir5VexR86nhF1AcCpWcHnC9pWMv8Dp7r7cGa/a4Zq6tnGti/TW1&#10;enGtNXmdnvWqeU8FcSx35+HABW75DWSPve3xprmk3q3efdJ7LPwBh8cW6D0mcSG4SdzC3SfPAXvs&#10;c+1zZO18BtbqqRvNcx/3yZx3MtCKpgk3T3y6KlPxkdPNkD7tslGCw04+5vlpiJohqpkS8Xhqj1AX&#10;PsVZcqGMeAdrfOFVF2H30TJX8Xke56i1XVM+xz0dBxzcMKHmycNHmT18pNm/eH9smvg03MK1R7Zu&#10;RUO7BYcxg9dnVHUFnBvlLMFedZ8CfOH1sRRb1cnAa1xzROC8Vn4PuObS+kvn2YbrLq3h4Bo89sA1&#10;1kBU16jmPSVgj3fIDzxD7PVmt3XdJW/Me319Z+1FY8mx7I0lx7P2PFwDT/31nedwjrbEFse7dn4V&#10;uI7yI4515lR87AaYiYaJap5gEwOnt3xufCiuV7tslhybG1lTxU7z7KJp0sP7KcyhLqbZRTbijbSe&#10;vwg9h23FxzWU7r7aD++tonGt6ggaJvbK7OE7mP2k+2PThKf54K1sMZb0gLL1W5rraCsc8ow99Uzb&#10;Au0X5+3AL5TR2BtbrLdFjQxcv3dk4NwlI0NPLmLpPMfa+SZqLK2D4HrRWIOt6mSo1q7mPSXmc3XH&#10;/IDAnm9cW2CvN9c96i6pt2cDZQ2WHMueWHo8S+dVsFXtW2igPFdU917Ni7DFG7CqgbH7Ecd6L8ca&#10;jvndkpslPLxxgdPcRj42O9iPGiI92vlXdI7xZTPlsaHyePiPzZDjXs/vLFnfNFGILqzRGxLzWU40&#10;PActc5HvaPmKY59jpalR7UDQXScP38ns4WOPTRNeKluupfeM1tZ9HbVepnEOx8i3OAXMU9hCvwb4&#10;OtcC519r3Boq+2vlsL52rAXX26LmUizdx9J5Dp6/pIaJGkvrtMBrLF2Ha6yth6jWqOY9Me6YGAhw&#10;rTexNdhrj1vXXVpvj98/WXthaH34uTaWHsva83AtPOXvn9zi+dlqT2vqbPXcUTWcwzW25Fhjn4do&#10;lETDmxgTWPSx0aFGpSFS1Y7jsamBQzVUDPKzJonHx2N75P0UIjznnOeLJ8fOKd6IZx9HC57DNSKu&#10;xz/M3QGlKZ9j9qsj6ki8Mnv4OLOH73JsmGDThFNbyyJYWzuymhVN5bDmyDgE12K0dNtA3xt8zePx&#10;OmKLY+PzFNVr6QyuudeIwHmt/L2wdO0t9s01nrpOC1uvwfV4VFDNewa4Y2LgmWOvN9yt666pN+4+&#10;ybHmWHouhE+Jp7r75Dmcm2thi+dK9ubrHNoejjXFscYxa3NTgpskPLx5Mc1vsm7Zx6GbHXlDpF87&#10;/y2TxztPjpoPm/OzpknEw6k6gTk6pQmiC2v016XiHPhXLQ/XMTfienweKkf5HHOdhePh48wevtt5&#10;w+RQWALBWk/O2pHVXqO5jhbBuYyqXskZ2Bd8XccLUcSvQasm6zyuBV63tTbnbjGqWDrPxNwlNUzM&#10;X1LDRI1orMGWtRS2rLllrZ1wx8RAgufyprbXPrd+Y19Ta4+v76x9wW59ftZg7bFscYFdO7+Fp/r6&#10;jh8XvxlVxi2id19rj6VyPlxTludHHGoVDjUekOONEW6W8PBmxUQWGxzc7FCDc3RDpKqd322CTRNs&#10;phwPt31nCfN8Otk/h897jNuoXGTxr1QcGVB3X3EV/0BfieE7P6J57HOMNXxw7WQ8fNxjw4RLK4gS&#10;Z3OYVzmtvNbw+apOpnGOGqxl9SKs1R2VnIE+8DX8/GJTw5K5rTkt3UTO3iMC52W5W2DpWjyvZ66D&#10;5z9VjQhcd039LWosQXWtp9pfEXdMDDTwXN7gqm/YS7Bl3bX73LqBssULdc3xbIm1x2Eb1dgbT9FA&#10;uYXzUtlDJaeKta+N3vmem9k9OB6Uj40RbpbwiJokLV83PbKGSI92bJg88tGPw1p6ZwnzfDrZz4Cn&#10;+hF8IeXY4W8ike7APB6Yw3aJHzVNONcR+RhzjWjQmg/f+fFrOVgGwSVQZ571LKdS53C55TS/oqmc&#10;Hi0Dz4vQ0ge2A1+zLy8m2yBaQ3GIHj3KqYDrVGtybpbPea38NVhTn/e3pBbP65nr4PlLamTYovba&#10;+dYxt5qH2GJ/G+KOiYECntMbYuUNfgm2rru23ta/f7L2Bbr2eLbC2uOw27pgpXjK3z95nbHm8V/y&#10;hoe57md2LZcNzhONEW6W8OBmRs+I5uqGSJ92eefJ4x0ox8O+vLPE42O9vqbJeawvjjwnh7rI4l+1&#10;PFrwHLYV/1Bolqi9VHyPO8fDxx5//DW7y8TT0eeh8nlskdM6bdG8rTXnFCJ+Dfao+bqCr894nX4K&#10;ROu39terV0cGzm3N4bws10RudVTB83rnI7hGTy2eU52H4PlL6yisrcd76qm1dZ5C7552gH9GGujF&#10;c3uz22u/W9ddW2/ru0/WYu3xbIEtjsM66/Tkbo1r333ynLHX47T0jc3nqLmsoe3hKlrEi8aIGlHz&#10;otdHjkemt7XHRsn5b57Y6as6d2YXTRLVTOFTyb6KL/F4ofR1zsHxUvBfyThcR1vx+Ws5PHgdXA/r&#10;tPyO8fAdzX4yNUywnHPK91iNlt5bp5WDdo3GnCPj1qBao5r3JoKvve2LyNOhss8t9d6RgXOzfM7L&#10;cqtYW4/nb12rAp5TncfgGlvXW4Pq/K3zMmxxXAtwx8RAB57bmx5+iNgSW9ddW2/rr++sxdrjUfCa&#10;1bEVnuhC1Y2n+PrOreHaj9PaN2ifF1nFoY24TFN5DV41SVSzhAc3Q9aOrH5N46/o2Mk/Hv6jFvuP&#10;pyoCalkeAx+KS/BFjS940cjgOuZl/iFojFSaJj6i2uirEdR++A7HpslPmRsm6gFSS/PINNSznEod&#10;laN8tBHn2JpzZBpi67w3AXydjV/424LX5JGhldeqtVbvAddq1ePcLJ/zWvktcJ019bjGkno8rzqX&#10;51TnRdii1toa1Tlb57Ww9HgW4o6JgU48xzc//FCyJbauu7beFg2ULV+Ma47F4HysrbMFtjwve+J1&#10;/frOtc5/a501b8KWzPeYreLQcj3WFMejoXHjRDVNFIeNi5av4vOmx6W+TDtvmuCPw7buMsFThcCY&#10;tSP4ApbHuNZ64EWUh+uYy/5B3FHCg+v6iDReQ/mN8fBRZg8fbfbJ949Nkx6IkmdbqOQwXx1+2rAO&#10;+1tzCMUxKjm2Q97rCnFd3R28ZmVdzs/m7q2byKmMCJy3JD8D51bnReAae9WrgOfsPU9hizpco1Kn&#10;kmM75FVQPYaVuGNiYAGe65vgYae9b11z7T7fvjd7Z8PfP1mDnmPx3J4518SVLlKb4E2/+2QPLH3s&#10;szdp5Nxni2ANbQ/HmhozomZJZXAjhIfKcS7Sovo9Gt994qfBmyr8lZ1jzuVFCU7Tma/iOh73c6zB&#10;63LsnBoZXMdc5ePgpkmlgcIDgbH7nA/j4SPMHj7S7FPuj8PoeZxZoy2I8qeRHU52uEs03BtjK859&#10;xS1FdX4173VCcC3dBbzWXmtW6m+pRzktcI1WHc7N8jkvy0XwnJ65ClxnTU2eX63Bc/aex+Aaa+tk&#10;aOmOrfOqqBzDCtwxMbAQz/nNkD+wbIG9ai7FwR6bJ70NlD1egHwsfr5wPBfw+eH4VjC+vvO0aL2Z&#10;uaZyWMMc5tC2OByKc941aDZw86QacxME/Yxj3UfE17XHhgk2TvKmiZ+Sx4uVOFUyPj+t/Rc6flg0&#10;e5nxCL7Q4gUX94McN0Wiv/oxl/lsIDDmPKj78F6zT70/DoRPV1aN1navoTkijnENzpFpjkqOdeQ9&#10;Z/D1M3sprgWvs+daVlintZet9daIwHlZroncLJ/zslwGz1tSg8F1ltTkedW5PGfveQyusbSOQrXW&#10;1nk92OO4589NA1vhub8p8geWLbBHvaU1D3PzZEkDZeMXnhkcy9LjuSXscHHaDaOBsh7Vx7r6xuV6&#10;ZBWnarKGazOHo8qLBkTv4CYID8xR+cxl9eva+Q/EPh725dd0HH56jv7jhQx5jtnn3MuLYRw/zuWq&#10;yrfCxRY19/EizU2TaOCcaKg8hMecczB7ePdj00TI5dHabqbvoR3o8BWHdgmHUBxjqxzryNsD/FLY&#10;Cnht1C/obcBr7LkWorXeWt020DNU1ndwbm9+Bs7lUQHP4bEEXKOnFs9ZOq8KntczF8E1ojoRj6jk&#10;WGdeNbcXG9a+Y2JgJZ7yzXErbH0MW9cz8aGqCp+HDZSB7bDRhekqeF1//+QWsOZNyuexVRxbxfle&#10;cE9ZnPHUcOC7SqLBedwAQV8NpXM9xfdofodJdseJw08P+3xhjvMegae7F3petCpn+175zcTjSkOE&#10;c1Qux9lAkPbwzrFp4neZ8NQtRnQIrDO/RlOHm3GoMVqc+4p7nXHQ17IyeO6SGhVw/b3WiVBZd61u&#10;hZyWzqjmY97W+ZzXykfwnJ65Dp67tI6J+dUaPKcyryeXwWstqWHJvIhHVHKsI886c3ux5jzNuGNi&#10;YAO8Dm/E0YeVpdiyFmLpPn1ez90nK19sAzeK53b3ybWeh0vX6Z3n+TiPOVWTtcr8iYbiFO/dBTOb&#10;Xl02IHxwg4RjblhEfjSinKh+j3aMH38c9njoPU0TjI//+k6Oc93vanlEaz4j2lnFd/gbw0E0Q9TA&#10;/K0G7eXhLbOHt7drmPAhVA8n0ltzMw2HeggyDjXGGs6RaY5KjnXkXRN4fWuNvXCtdRi8bmv9Vk5L&#10;t0JOSzexX5XPGusMzu3Nb4Hz1YjAea38CDx/SS2eV53bk7+kPoNrVOtEeRGPqORYR5517n0JVtS/&#10;Y2JgI9ziG+USRB9WlmCrOgpLax/ox2MrDZSB/bHiorYIr9vXdyrnrpLTi96ans9WcWwVp9ZnbRK+&#10;D+4o8C/B2rFxcne4bEhEo9U8iUaWg5qql60VaUdf/8aJQ51eh3pY/A0km8eIc7OLPD/IS/xWF4H1&#10;aPC81sA5dm4f7rZrmPQO31Z2WBFfnedArYdjLeIQimNUcqrYstYa3MI++Hp7DfCa0bqc05MfoZXT&#10;0q2Y00LleBCcn83hvMocBs9rzee8Vn4GrtFTq3fO2vzKHIW1NSpzKjm2YA9r9l3Bgtp3TAxsiFt4&#10;o9oK/AFmKbaqo7Cm9mFuoLT++eLOF9jASvAFf8FFrguvWwPlFsGPY2QRrGEOc2yZm0QHgRskUWxm&#10;0+H8rpOoMZKNrX4olufi4LyKduSOF9E7s7O7QPhhUaeX/cf4WPNR4wv1eewPUxsqM9pNyz+IJkir&#10;IcI5UR7mM8e6mT3YY9OEU1rDDyUbvGU1PI/n4nzmqxrv0dHLYcxQuuKWojK/kmMdeWtxrXUMXpo4&#10;9gSv1Vqzmoeo5LdyWroVc9aAj72yTm++iTnRiMB5S/OzORF4fqVGT64tyDexp565jmhOxFtDc1Ry&#10;HD25jqXHW0FH7TsmBjbGNd+oroGtjmerOgr8oaoX2EBRKL64BnYEv3F0XPRKGL9/EmPpea48Rq6z&#10;VZyqhVo0uGOgGiRRbMemCTdPcLQaKahjA6M1snxVj9etaB4fT2F8p4h6WBTO83ouzMc8f8gu5z0q&#10;GtEOIx//sj6ILkI0PH+j8fCW2cO0/V0mW207m9+r4alfy2HMqHKOTHNUcqrYstZTgq+ze4HXqa6X&#10;5bMWjQitnJZuxZwe8N5bdTl3SX5lngLPb9XhvFa+idzqPETPnN41enIZvFalRpQT8dbQHJUcR3Wv&#10;jKXzKijUvmNiYAe8Lm+MDv6wshRb1Miwtn7r7pNbBH645PEmgN88GhfAJsbdJ9sgehycR525SMNx&#10;V/R5cJMEfRXb3DiZmydvzV/ZaTVLsuENC25eMI86czxX5fRoeKqrPseRv+Ri9DjfH0wF1np93xf/&#10;he+Duw9q8JzieHjX8cdft26YVAYfQjZ4Ls5nHnWM/VRjvBWHMUNxjEpOFZVarT1vBX9pRC+dXmC9&#10;LesyeI2edbJ5mabA+TwUWroVcxR4fTUUOCfKc/TkInhea0TgvKX52RwTua18W5nfQm9thbXzI1Tq&#10;9a7bk4vY6xgtr+mfkQb2Br+xvw7Y4nj2Pi9r60df30leVFeHH2PrODGvlfs6Ye1j9SZ+fWftOavA&#10;10DLvo+7DX0c09wt8M5H1DDx2KBx4s0TajxgucrgLVWHmotctk5L44fFEfkcs4a41PhiFMWXM4/w&#10;BxfjHt9gDb84cseA//pXOUpnTuj+Twvv0TDhLarBc6qjNT/T8bTvwWGMlv0lqMyv5CgsnReBXxpL&#10;4XW2qsfg+kvWyeb2aGpUUZnTm6PGluDaWX3O47EUXKdVj/PWzIlQyUH05Ff34OD8yhxElN/LO1q6&#10;o5pnC48LsXZ+B+6YGNgZW78xPjW2Op6t6kTgD1S9iBooTwH8wLjmmG4Ve1z8tqj5JjZQetBzjvlD&#10;wF3gbzm4y8CDuwmqgWLH15w3TmyDH4p9G5bnLeHWmIs0rB3xrDNvoE3wkEVAjfOU5g9JDVl2hW/5&#10;6oJ6EB0GHjyvczx8tNnDR+7TMFkz+DCjwfN4PvMHcbode3EMxTkyzVHJqULVip7OPfCXy9paW9VR&#10;wNpr6kc1svqZxuDc1oiwVc61UD0uBs9rjRY4vzKPc1tzOE/ltnRGT64tyDexp9bcSO/lHS3dUdkb&#10;oidXoXo+Kghq3DExcAWoN8znjK2OJ/qwsyXW1scGSvCiGrhRbPV4PeXvn2x1DLcCfJNTw/9y38KP&#10;BuvezfAugrrjBJon0W+d8IiaJu7ztqpcpvF6nMOaD39o7sAipsBntPIuf0elcoH2B1VXbPsMX1NZ&#10;H9w1UAPzeYD+8B3NHj7m2DD5lCs1TXir2eC51ZHNR96B+t7cNVFZj3Oip3MV2UuiCqyxpg6D666p&#10;HdWJ+F6NxxpU6lRytgQfH48InKfGEnCNaj3OrczjvJ5cRktH9ORaZy5j6byl6Flrr9wMW5wPMZ8/&#10;Dw1cC/zG+dyx5fFsWUthiw9T3jz54BPcfSJeyIuw9hw8R2x17uwN/f2TJedPzcEPBz78r/S9fI+r&#10;4y3RQLHHO028eWJz84QbIxy3hi+ptlHhUFOjpWOeibo+JnoYEZHGeQx/eDIc9SgLK0Q5DtT9Iqjs&#10;odANyHQxHr5zvWHSUfZiHg/OqQ6ukw2eizUcyD8FFyHTHHvltJ6uEfwpv3S+bVSDgTXX1o1qRfwa&#10;TYHze0aESs4S8PpqtNCbj+C52aiA51Tnc242h3Oi3LU6oppnnXURUe5WPKKS4+jN7cnfE7QP/4w0&#10;8BTgN9Dnji2Pp/VBZwusXcPvPvngEzVQBpah52LceuN6531mb69soKx9HjLUPnuwZH7PHJXr59f/&#10;Mq/61cF//fPIcvB3TuzyN068gdLzlZ1o3IHloXjFoYY6r8XrYp4Rh6fd7YSPH8WRfx5fPuk59xFq&#10;RUfEW7IT9H0f/kLEF+RBdAgqnQLiHr6b2cPH7dsw6R18OGrwnJ6hauApX8oh3+Kcz1DRr5XTgr8M&#10;sqd8C1vUYGxVE+twrQq/RlNjK6ypyXuKxh7gNaLRC56vRgbOXTonQitvre6o5CC4bjYv0rbiEZUc&#10;R2vfjN58hbXz7bzGHfIDT4At3kxvCVsfy9b1FNau8RQNlC0uBG8yovOHb0gqJ+KwgVKBv+7XPveW&#10;Qh3HHojWyc4za9nAv+IznzsAPWOauwl+xwl9TQe/usN3mXjMfMR5E4ObGTiUls3j+ryWyrGZb52u&#10;CR4yB/qMTPMXw3mOP4gKLa3lG70Q/cWoLHcUit2Fh+9h9vDxx4ZJq2nSKFUavLVs8Nzq4DrR8HwH&#10;1kAoznmFiFfIcqN1ES3dNszJkD3VK/D5a2ogsN6amlmdSIv4NRqDc9eOCJynxnMA7zkbVfC8Sg3O&#10;y3JN5Eb5rZy1uhVzFHpy98Te+15ybrbGvPYd8wNPhLVvrLeErY+l8gFnLbZYAxsozwVrj/k5g9+o&#10;qhfkKG+y/O4Tf44913MeHXcPovPMj4MP/+t8jc9/7UejkmuPjRKDxonB3SfchFANEsX5wOU47tW4&#10;Ns9hzYeJmnxK8XRN8DAiMGatjWiGP8CP0blW9fHFqGxrcIcAxsP3Nnv4XtdrmBw2qsPNDzV4TjZa&#10;iHK24tegUnOrnAjnT/U++Nyl8xlb1YvqIM8vV8VvqfHYC3uuw7V7Bl/s+cKfjV7w/GxE4Lytck3k&#10;qvwt9QiVHEeUszev0Jvbk++41hyF6fiyGLgVVD9sPAfscRzXOD9brHHtu09eJ2x1cdsb0QV/mpsn&#10;2EDZ4jl1LahjaqF3jp87HAzU8MNbxee5PCI+Gz7HLu8y4cFNiOro/aHYiuY65vC6PO7gIbjrPF2I&#10;KfCP4BcExv7gMSLeSItW5rm+prKKK3YQHr7Pfg0Tn4Nzl9TBuYVDWjTwVHq8BlGNXt4amhV02yiH&#10;n5Jr4S+DLepirTX1ojoRz1rEb6UhOO8WBl9ko8Hz1s6NavTqOHrB87ManLdVrhVyM80aequ2deQo&#10;bMlHGqMn1xbkL8VGa9wxMXAD2OqDxlNjr2O4xvlZW/8aX9/Z6CIwsALqMXDOGyivXh5HBlVnLyxZ&#10;a4s52Zuja1EO69nAD2/8oa41WnPs+Afm6U4T+I0T5LkZUR34cyrexMDhXEXjHF6LB+aZqI8DTzNa&#10;1PGhQ3D8CH/QFDJeadEO3PcLPFocrLlNOg0P38/s4fvGDRPV9Ig0XqY6uC6P3vy1I0OkR7xClBvx&#10;1tCsoNuGORnU0zpC9DLohddZWyuqU+FRi/gttShvCbjeJC6Mis8G17vW3KhOprGeaUrnocA5T53L&#10;aM1fq1uiRfO24lGrIKuj0Jv7RLhjYuCGsPaN9xaw5zHsWduKH/5aeA5f31l7jG861AUcOWyg7A21&#10;l1sDvplGb5Ss48APXC2fP6jhBzbmWmPep7zThLjsh2L5azpvm9k70DRx35fFpgaPTEOd9+CDc33Y&#10;zPGprJw2figQHp/zhwvmEapKxiNQV7l+gccLfWZxQNfh4RPMHn6A2SffH4dLqknB3F4Dt6n4vUeG&#10;LKeXV8hyM80Kum2Ysxb+ElBP7Sqwxh51ennWGJFWrcea0nuGuvgxrzjks3rR4HlbzGWO9ajGUq2i&#10;qxGB8/bKZVxLV6jMY21vPsKS3Gp+DzaoecfEwI0h+5AxcJ3zs8Uae919ssFFYGADqMeBuerdJxG4&#10;3hJkNTItQnVO640Qdc5hrTr8gxh/OGuNbI7BnSaN5gk3KXh4oyQbuLQ3Orjh0dIwx4ficJiYz4NP&#10;cXTa8CFBPHKsONfDW7CS8v2C7hf1zKrc+Qnw8IPNHn7QsVnyU+aGyVMM35IafAjXGAot3RKth1ec&#10;I9OsqG+RswWil0AF6mWyBFGdNXxVi/hMY551Bc6dkoub4hXHfJTTyuXB83rnMtdTdwsN9SiORgTO&#10;2yK3lbOlXuEdWd2teUbEK0S1I2R5mZZh6bwZd0wM3Ciu9Ya8B66x72ucH19j6TrX+PrOwP6ILvoR&#10;h3zP13d6odbfAkvqZnPwjZPPj8pR4A9XkZ+NSg4Po0bJ4fgHqnMGX91RzRO/24QbJHinCfu8BR+t&#10;JonykYvGHZziOzqtaCuDH5I2ssyMZw1j1gwu4mjV4JzZPvyQY8PkJz9hw6Qy+HD2GLgWw3NaiHJ6&#10;+aVo1WvpVsxBqKflXvCXyJo1sQa/vLbgMy3iezQGz/PBF7CIi/gWxzWUvjSXR3Uu57XmZDmZxnrG&#10;R3Elf+IHG8B5a3O31BmKM1FTzd+T55h5pSlUc7O8TNsJd0wM3DiqH0RuDdfa87XOj6+Do4pbbKD0&#10;7H9L4IX2yhe/MqI9qv1yDvKI3gYKz98aS+pX50TnD5HlsOY6xuqDFX7AYq411Hq+bONOE+Tegq/s&#10;cKOEGyQ8XMOGRtQEiTQe3CThhonn+Onl+Tzw1CsbDY3HE31+ysWDcELEG2no+8UOreLYHswePsns&#10;4Yc+/o6JUeNANS725qraVkPVRmBuhlbeVrw1tBYqcys5Pcie1lUE168uRDV6eOSy/EyL+KrGvF+k&#10;MMaLWoWL+IxTGuus8eBalTnZ3NZ8zlX5VS3TKzHX6YkneD4wOK8nl9GjMxSvuAhR7a35KEZkGiNa&#10;j5HpmabQmw+4Y2LgmWDrN+pr4Jp7zj6Q7YXWB0HGVr9/suICUL5gbYmnWLMX1T1GuuIVh/8Cz95Q&#10;67ewxxw8t+ocZ5qDcybxIYs/nDHX+mDFr+fZqh+DNWienHhvnryK7ybhEWm87axJohop7HOzhHkj&#10;DU8v2srgOWjnMypOfsZbojHPPj6YwQOsch5+0LFp8mn3Zp8KTRO03FC41cGH3hqt+Q6OI1TzFKJ5&#10;EW8NzQp6C2vn90I97RH8EuiBz+Uaa3hElJ9pEd+r+fCLj/sqbnERrzjm12jRwDm9c6P5rTpZTlVz&#10;vRpzjSy3Ek/0nEFwXpTbyqlojIiL8hWi/C14FUdQ8zO0cjM90zbEHRMDzwhrPoA8Fa6936c6R75u&#10;Ze0t7j7Bi1PrwlHN2xpPsWYLfN6W7DGaU+VsbqD4P1/MiOYgKjkR1sytoHVue/VWDn9Q4w9bDHyt&#10;8uuWY2vcZeL8h83uPmh294F5fDBukETNEta40XEXcJGucrFZohon2enk4blssxE9JBGbzTjnlR89&#10;wJE9mD38QLOHTzT7jHuzT7+/TGHrg5sNW49sjaqG+832zjoOPO4WKnlcu4IsN9PsCvpzgL+k+GV1&#10;TT7TIj7T8OJS9VUccRGvOOTXaFmeGjwnGzy3Mj/LzWopXuVUY1WL42iuiid6XiEqeZnewyvOwfvI&#10;ci3JWcqrmDWFSo6jlbtUQ1TzCHdMDDxD9H7QeGo8xX6fYk1H5cPg1l/fwQsfj2vjqdbNsMeeVL0q&#10;Z3Pz5J2kgbIG0ZpLUa2n8lrPx5ZuSQ7HDn4NYpxpKoZGiXEDhRsmPv7Jcbz1ocvmCI+okeKNj6gB&#10;EmlqcKMEh38o4DlTw/YOnnd82KIH8MgrJZ+DPj6gbMV4+ASzz7w3+2nBHSbKun8QDYjKUPMUt+cQ&#10;pyIdGXrzMrR0Rit/bz2DerpugWpdf8nwS+Qp+EyLeKWp4ReWHl/FyEW84pjv0ZQe5WW52eAa1Xqt&#10;3ExnnnN64qgWx2vm+lBo5WS8guKjGgq8HzV3C17FkaagakbI8pZqiEoO4Y6JgWeMyoePW8JT7Pfa&#10;6zHwg6Tay9YNlKfGgovSrqheTJdC1a5yjnc6GyhZrTVYUlfN8XMenfteHXP49YSvK+ai0Zkr7zT5&#10;sNmkGiY4vnVuoHyb2VsfXn/XSdYkifLY54aJ8zaf5juwlcFzeuZ6/jn4AUdEGnLu4wPNlriH//Hx&#10;nxf+zMIdJgzWuCmx9TgIrlfzU9A7MvTkVPMUennHU+sZ1FN6C6jrp+KuzWdaxPPwiwf6iuvxMUZO&#10;5VVymWetpbPGI6rFvMpRg3OzeT36ljHXV3HP3ChXxRM9P/E5ylC84ip8pGeI5i3lVZxpGXryIizV&#10;FuKOiYHXAGvetJ8C195v9kHs2og+PG71+ydPherF8Fq45n7UOlUO4Q2UDxWaJ0vR2oNCdU50zp2v&#10;6EavER+9f/RxHY4zDWM7/5rO3YdEgyQb3jz5J2Z332729kE3SLJGin/e8+FND26kcDNE+Zzvw4SO&#10;YwpsNCp5qB0ffvXksOSJY8Cjjk8kt+IBfvi+Zg/fz+yn35t9VrFpws+RyB4azYtbGHxasqHQ0h09&#10;OVlepq1Bq25Fj56eLWTzWk/7Ho05j6/NZ5ri3X+8SGhfcUv984uS5iIeOc5v6T2aGpVc3k9lDc5T&#10;uUrvjZFTMedHcc/cnlwcjIxnZLmKd/AeslxElN/DqzjTuKaCWoeR6Us1a2gCd0wMvCZofei4NTzF&#10;fisfzq4J3I/v6bndfdK6QF0bT7UftWaVY7xrbp6oBkplfiWHseUcfwyqj8Wh8cdcxPtrRvkqzjSO&#10;gT99JWduhkzcHMnGt1Pz5FvN3qLfP1GDGylR8+OuofHgu064cTIF9lrj8ulyyZjZ3GRhDWPxQKJ9&#10;+GfMPvv+OBgi/QKsKeuDGxbVkc3dUsO9qsGIeEQ2H7FFTqZZQc/QmnsQT0OEeppmvO2gMadiNXcP&#10;HjXFY+wXhIjr0Zf4eFFiLuKdUxrrSzWlZ7mVeZzXO0fxvbFzUcz5WS7HPXNZywZD8Ypbwivwflpz&#10;o5wWr+JMU3GGVu4aLdIzjTCZ/ZLWW8HAc0fxyXBTeOo9P/X6Cv61jXfex8pt4JbO2d57UfXVlbSX&#10;U3WR+8DcQHt7/gNP5TOinIi3RIt4I83fhNRYo2faBB9y/IMRx0s1j//o8TX4/l/60g7T8WF7NdnR&#10;n+OTP80acYfJ7PC22eFdZod3wL5z5D8Mf8NGvv99i6fEgVyP7ziY2a/7onv7jF/y8rSmsorjvWb2&#10;YNM87uwV+M6/At81m/3HnfsDwzyOA5wxsg/f+3jQP4N+x8RHME1yLcscruV+xj2lhjmot1DJq+RY&#10;MS/LyTRbqbvGLyZHL29X0nrjiLMFvAWac6gpX3HoK26JzzFrEWcJbztpPciezxkq8zjnluJM47jl&#10;s404FTt6eUdLryCqUeXVcS+NM2S5SzVr6Ik2GidvCra62F4bt7LvW9mH3WAD5ZbOzR576a3JV1SO&#10;M06txdxkZt/+4tg8YY2R6ZEW8dapTWJE/BYaNzmUz3GmZfEfeWlf/q8dmyeLGicTNUzIf3V3/Nva&#10;mwyRj4eP1n3kWz7i13zRvX3m3DhRTY8eq7iljRPPe3wg3GfeQHs1v7jAPvxTx5SfCV/J8dek+zxN&#10;cS2rOLZq/Yy7tuY+8hmumeNo5a7RM81mXb2IbAFvV9SY640jzjp55NxXHPqKQ19xS3yOIz/jHHto&#10;iKnwXK1iSR01h7k940xrxUt9torL1kX08hF68x3RPMUzp46/GkccI8vJNFupC200Tt40VC/Ct4Zb&#10;3PdT7+nDL5+uefLUx87YYj9b1HDwVZXjiFPgfXn87fPdJ++Irxc4eK4j4m2hlvE+OG7xFd01bnKg&#10;z3GmcZxpXzHfffKL57tPRJMkbJyY2eGty4YJ+68m3YDA4acgsj2+41d90b191i95ebbmWsucbpAc&#10;/WOD5LxxovIed3/kMH7EYV71YPbw8Ufqc+Y7TPw1yP6cfrKKa1nFRdaHr6/2FNkq17KKQ5vh1nIc&#10;rdw1umv84ok4S3i7ssb81rFD8cgpX3GRrzj0FZf5HPf6iIi3huao5GyN7PlegZrP3DXjTONY+YpD&#10;P+Mi6+DYoXjF9aB3fpTPvDr+pXHEMbKcTLOVOmijcfIm4ikuyFvg1vf9FPu79t0nT3GMGbbYzxY1&#10;FPjKynHEMXh/HEcNFM5DLNF6eYfrkxgR36upxgb6HC/VMPZ/j/gr/pKZmb3/F760g9UbJ6+mx6/s&#10;GDdPsInyjm4+uO/w0+I+n6aqb2b2v/+ie/tsaJxwE4T30GPdzxoi1cbJq8cH46KRchyHx1UfPt7s&#10;Z9MdJv76Q/8VxO5XreKq1gfvZ4lVXMsqLkKmOa6Zo9Cal+mZZqDji8ZR5RxPre0dM+e+4tBXHPqK&#10;i3zFqXgrX6GlZ1gzt4XWc72CrIbSmLtmvNRXHPot2+IYEW8NrQeVOiqHuex4euOIQzylfjAbjZM3&#10;FXteiPfGc9j7tfe4ZwPl2sdSxdp9rZ1fAV9dOY44BO+TY+e+jRooKs8Rab28dWoTDI5bfKZzU0PF&#10;SzWOJzO7O8zvoDD+8F82M7P3f+HjHSjNxskkGiWzb/z1nbeOf2NjA8JjPyWR7fX/nS+6t5/Z+I0T&#10;3gtzLasbJPprO6pxovIej8SP5mD28F2P7r8U/I4Jxz6Om6xbxSkb+Yd5L74f3BdzLau4lmUOoTiF&#10;St5WORFac9forvnTC1HlHLegMbdl7H6VQ19x6Csu8hWn4jW+ijP05CKWzlPInudVZDWWaMyviSMt&#10;yunxM46t4tiyn3EZevMjRHWYz/a/NnZEvDU0208fjZM3GVtehJ8Cz2n/19rrVl/fudZ+e7DVnraq&#10;UwVfYTmOOAfvl2Pmvu3FsXmi8iyYbwlviRbxjkifgrFUS5scQbxUu7PjA3Zqmsx/9Z4aKH/Vvvxz&#10;4fdPrNE4uYubJ8h5I+XV3WXDAp8+fKqW+P+bL7q3z+lonLBVHNuexkk9zx+syezhuxwP5nN/+PFE&#10;2/xA2HzCfHB8gEZGyyrOT0Dkc4zr+l4ciq9YxbUscxVUcrfKqaBVJ9MzzUD3FwmiylnC25U15reM&#10;J4jZLuEiX3Hot/a41FexI+IVenIZS+a2nuNVZHWWaBFvQuuJW77iev3IKq5l2c+4Hmw9P4szbUkc&#10;cYgr66NxMrDsAnwreI5733vPS+8+2XtfPdhjL3vUVJguL7TNOOJM7JtjxfndJ+/a4Os7EW8rNJt1&#10;HIrLeB/c2EC/FS/R8C4T/7oOc3/4G83M7P0/6/LrO4dp/nsZubfihon033X+d7g3T/B04WnLOOX/&#10;r77o3n42/cYJ+lWruEdNNz6wObKkcfLK7zD5OT/saL1TZd7FYn+2Pl512LW+x74P38taq7iWdT9C&#10;S0dUcrfKqaBVJ9NR8xcIYg3neGptqxit4hzMZVrkK24vP+NsAa/Qk4tozcue273Iai3RIt4SrcWj&#10;3uMrruJHVnGRVRxqCi29hSXzeY7a/xYxa46Id1xJH42TgXO0LsK3iue6b8TWx+ANlHd1NlCeClsf&#10;v+1UkxGtwVfWVhxxXJ9jxXn8T6iBwnmOiLdEi3hraA7MmYLR0lRjg32O12oXTZNXgvMGyl8zM7P3&#10;f9b5D8ie/Us8PvCfKE4aJmfc28e/vb0Z4eBT1+v/L77o3j43+HFYxbWs5nTjgxsnPXkffPjuZp/3&#10;Q48Hc5iP6GB0p0nkQyMDbeZzvMT3cdoz+Uus4irWwXELlfytcnqR1cw0A91fIIg1nOMWNOaWxM6h&#10;VZyDObYtDn3FrfUzzjbkFXpyGT639bzuQatWpi/RIt4SjXmM3VdcxVcc+mwVF1nFRbaCnlxGdS7n&#10;qWNZEmcaI9Nsf300TgZirLmAPyWe674VtjiWW2+gbHGMjD1q2oK6fHVtxYrjNTlmjvXJzL51bqC8&#10;O/gXeHiOo5d3tHQTORMNxaEWNTZUvJkWNEjOBuVNB7P/8FvMzOz9P/V4B4psnExBc4R9xb113jzB&#10;01TyD49/yE8Hs1/+r9zbz/lFL4//LPJ8h8xl4+OSa9lzv90QeczJ87714XscD+Tzf8jj64fvNDnj&#10;wD91s+bXnm+01+e46vt+DPyMq1jFVWwFW+dWcpagVTfTUfMXCWINZwlvV9aY74nlhaTBOZhjq7hM&#10;W+sjnopX6MndEtlrw5HlLNEi3jq1LHZfcRW/l4us4qq2hWqeQmUu5/TEmVaJGU+kj8bJQBtPdfHe&#10;As957xGWHtOHX95W82TpcWTYquZWdUxcfFsxc2ovzEUfCDnvW19cNk84xxHxtkJzRDnOT8FATTY2&#10;Ap/jxVrSHEHuTnDTwewPfIt9+U95edk4sdnyV3YiP+D8N1XUqTz5h/n5NW9J+b/8fff2eb9gbpx4&#10;8yRooKimSMVyQyT/Oo7O+wcP3+t4YF/wg49H58eAPjdILk7643HbIWlwLPU5Rt/mGG2Vy6ziMhuh&#10;pTOq+dW8HlRrtvJQ9xcOYmvOEWkR78j0Hq0aK1vlHMxVNLYtLvMRt8ZH6M3vQes1gchyl2gRbws1&#10;5DlHaYqr+BkXWcUttRkqOREqczknizNtSazQytlYH42TgT7sefHeE8913xX0HNtT333Ss9cebFV3&#10;qzoMvsq2YuTUnpjDOPI9/sdw9wnriEiLeGtojmoODsWpxgbHazXF3VneHGlx/5f56zs/8fzrOyf/&#10;7bw5csEpHU7TsTg0RuZvFl3w4P9b/8a9fd7PPTZODt448SbK/Dc/N0MUl9msIdJqnPx3D//08Tnx&#10;hT/oaC8aIZ3WGxpwjk52Sx9jX8vhfi+nrOKURSguQ09+JbeSsxatNVyfiN+Dc0RaxDsyPdNM6NX4&#10;dFFZyDmYq2hsFac0hUi7NT5Cb75C67WAaOVm+hIt4q1Tw7iiKS7yM46t4tZYrJuhmsdozVO6OtYl&#10;MWuOiEe0cjbSR+NkYDm2uHg/BZ7rvquoHN81GiiVfWyBLdbZokYLfKVtxc6pvSFX8VXsDZT3iK/v&#10;cK4j4h0t3Qo56hgmMVpNDxW3/BbHI2qO+LgTnOf93rmB8uPOf0D21XTeELGoORL5szU7Pn9UYwT9&#10;M27+g/7f/Lfu7fM///yOkwP5qhmCVnFR46T9tZ3HvP/fw/cx+8JPnPfMXSc/FsVHdh7YzGBONT7W&#10;+vPjc2bXcGgVp2wVe+VX89aitQ7qE/h7cbaAd2R6plmgM4ex+2irXKSxXtXYtjiE4uwZ8RF6863w&#10;WkC0cjN9iRbx1tAcmMP5vZriIr9lFbfEKq6FSo5CNk9pzGVxpqkYkWmILC/TrK2PxsnAOiy5cN8S&#10;nvv+1+LVxg2Ua57PtWutnb8EfLVtxRGiD4oVn7l/9OKyeaLyLeGtoTmW5kw0uKGBPsdZfpVLR9Ic&#10;aXF3B7PfNf/+yT8L/4Sx/xPFqiHSaJic/LePzyfVLGn5X/xv39vnf66+4+Tg/soGim6QxI2T/+/D&#10;9zs+F75ANU2EfTUd8zFWeTi8ucFDNT447vG9rsP9LTisHdkMlRxET35P7lZorYn6/JQ5wzU4S3hH&#10;pmeaJTrzGE8Qo61ykca6sopjW/UREW+Jdmt8hCy/9RpgtPIz/dqag3MwXqspDv3IKm6NzbgMlZwI&#10;0VzFM4dxplViRKYxstxMs1gfjZOB9cgu2M8Vr+MxZXi14vdPnuJcrVlzzdwKVP01byAKuEavr+J/&#10;BHefsOaIeGtojrU5EwzV1GAedeWzbXE+3qL4lBc0R6YD6UHe7/gW+/IfAb9/4r93kjVHZst3pbxy&#10;/q3j8+msMQJ/uHPDxP0v/nfu7Qs+J7/jxJsp7qvmiLLu6wbJ5dd2/tbD9z8+/p//A+f9+Qlyf4XF&#10;JgYOxUdNEPY5Vr7NPto1HGvMo46I+Ag9+T25S7FmDZw7gX9NzhLekemZZg2dNY/RruFYYz6zimPr&#10;UHMQirMr8BZoirMFfATPX/LaaM3J9GtrDpXDHMZrtYyLrOKW2AoXoaVnUHMr3JqYNYVKjiPLzTS7&#10;1EfjZGA79F7gnyNe52PsvfvkKc7F0jWXzmuhp272ptCKEbhmr9+K/+HcQHlvx9d3rKE5Wjkt3eac&#10;qdDk6OUyrTW4kZI1RzLu7mD25fPXd37I/PUdbpJEfsLZdHw+qSZJ1FD5Zb/y3r7gZ9TuOOFmCjdK&#10;2LofNU7wazt/8+EHmH3eJ1w2PDaz0NDgoXhsfrit+ljPErsFF/E96MnvybUF+VsD15/Af2oOkemZ&#10;Zg1daRPwaKtcpuF6SldWcahxHPmIXt4S7db4tchej5lmDT3SIt7R0q2Rk133ttTWWsUp28tFaOkR&#10;1DzFmeCzONNUHKGaZ43cojYaJwPbYq8L+y3jdTvmrIHyVMe6dN2l8xBe47BBPb7a9ryJOHAPvX41&#10;/gfUQOEcRKY51uQw73HU5FjKKc19bo5k4615DjdH7gSn8iYz+7K5gfIDX140QlRzJPS9ecJNkob/&#10;P/819/aFnyXuOKG7TNg/NVYKDRS+swQbJ3/94ROPj/HP2aBpUvmKzoEaG1VONUhavs0+2q05ti1U&#10;8xy9+bZwztbAPfB1xaH4a3CW8I41utKcm8jv5TKNOdaVjTiOI1/FiEjbirdAU5xtyPcie01mmjX0&#10;PTRHK0ddF1W8heb+U9gKp5BpEaI5im9xrLfiiFOo5lkjV2nAjcbJwD7Y6sL+3PA6HTd+fecpjmvN&#10;mmvmOraoocBX3CxmzWhfa/xK/A9emH2EuPvEwfkKrZxIVzwfiw/V7NiS41FupCTNkYzzB/7L/pp9&#10;+fd/edkQEc2RlOPfO2n8yzr/xq+/ty/8jMs7Tg74r+t4M0X4lQaKapx848MnHY/7c3+AaHSsscwV&#10;miJVLmqQKP8wP3cjuwen0NIVrjVnL+Be8Dry1JwlvGONrjTn0K7hMo051pVln+PIV3HE2QLeEu0p&#10;eMVVkL0uM80a+h6aY0mOujaqeK32FLbKKUR8BjVnKdcbOyKesTavwY/GycC+WHphf+54XY7b7z55&#10;t7j7ZC+sPXdr59tGNTLwVTeL0cd9rfFVrLjJzP6H+e4T1UDhfEakr+GVP82NCrfor+Eqo9JEwebI&#10;6Z8xFg0TbJq4/bJvNjOzL/8BcwMlaI68ajRP7O5Y0pfAZokdHr+qMx3Mfulvuref+2kr7jjhZopo&#10;nOBXcv7yww89HuvnfQI0HCZoOHDjY631NcDPuIhHLmqWoA8P68luxUWxI+IzXGvOWvSsqa4xT8VZ&#10;wltDs4YeaRNoaKtcpimONebRZj7HPZoj4i3RnjuPyF4nmWYNfQ/NsTSHueo1s6op/xp2KaeQaQyV&#10;W+VM8BhnmkJLd1TyopyEH42TgeugclF/3fGcz8G1GihrztGauY4talTBV95WzMC99vpLYm6gsI5Q&#10;muKsg4+OBf27OT41LDbg7orNkUruWcNENE0mmx94f/DBzg2U93/Cgq/v+Fd25uV8icj/pS/u7ed+&#10;8vI7TsJmimic/KWHH272BT9QNxrOmidGDRBsgmCc2Fbzo8VXONU0eTU/jPNDKW2LY78SOyJeoSfX&#10;sWTOGixdj68p1+JM8BwjMs0W6s5N5PdymaY41phnjn2Ol2qMSIt4S7Sn4BVnAZ+9XpZq1tCXao61&#10;OdXr5lot4/awaziFiGdEeYqvcL0xo6UjstxebTROBq4OdVF/k/HczsdeDZQ152HNXNtgfgtYn6+2&#10;vTEC667xVaw4j//+3ED5yBX/hLHirMgrn7kJmxVke7hoZM0RHpw72WOj5OzuE4MHHC1xX/ZNZmb2&#10;/k/M70C58L15cmj/yzr/s4d7+3k/acM7Tsh/ZWZ/4WF+/nzBJ142Gk7+3PRAXjVEeiw3OiIu4iuc&#10;Oh54CE824iqx4jiOOIVqHmLJnF5stYa6tmzNWcAzx7Ej4h1L9Qk09nu5TFMca8hnPsdLtYxzRNpz&#10;5p2LXj8Rbw3NGvpSzVHJsUYeapyXxVVN+WwVt8YqLtMyjhHxiChH8Uu5VqxQybFGXqQF/GicDDwN&#10;1IV+4IjncG5evdyueVI93mpeFdV61bwq+Irbih3I457W+BFXif/7F2YfJb6+YyLfoXjFmeCjY1C+&#10;W2xWoK1w3PDIRjUX89RdJ2bzA40PNsZgv+ybHn//JGueMKf+iWL3598++Z/+jnv7eT9hvuNENUVE&#10;M6TUTLkz+7O/fX7O/FxsmMDdIJXmiXPcFGlaqItxxq/lXvnjOHNomc+43tgR8dbQIiyZ04M96vO1&#10;pIezgF/KceyIeGtolujOT4nfy2Wa4pTNfI6rWpbHiLRe3hJtT545jpGLXk+9vO2kISp5rRzWMc40&#10;jiOfY/cjq7gldmuOoTiGyqlyFvDItfQMrbxMj7SAH42TgaeFuuAPXOIWz9PSu096jqUnt4Leer35&#10;VfBVl+OIU8A99vpLYsc0N0/Mjg2ULE+hh1f7Vxz6aO/Aos+W/ajpkY1q3mlw04St4A6zff83mpnZ&#10;l3/CsYHySjVKBGdT0DiZ/X/999zbz/9xC+44Uc2U2f+Tv29umPz8H1Rsjrg/N1Uu+Fmr2FOjhUbU&#10;7NiSO8wPm4NjxbVixXEccY5MY/TkVrB1vQyt6wlC8VtyHEccItNbmuvsK66ls1VcS8t8jqtalpdx&#10;lvCWaE/BM8ex4jyOXmtb8bZCc+yVk8VbaO5nHFvFVexeHEJxiEhX/FKOY0fEI7KcTLNEF/xonAzc&#10;BviiP1DHU5+7VgNlyf6WzMnQW683fynw6htdiSPexD4x7vUjjmPHBOPvzQ2Uj278/skaXvmKi/y7&#10;2feGhftsK6OnOVLNPT3QB7MD+BXutx8bKO//gfU7UEw0TNz/1//Avf38H7vdb5x8w39wf2yYmLiz&#10;5BSThjnYPLnICZolFzZobGzB+cPCw3lEK1Zcb+zo5RnVPMSSOXuhcl25FsdxxDnWalPiK66ls1Vc&#10;pGU+x1WtmoeIeEu0Xt4STfEVjmPFRXH0euzlLdEUrzjG3jnIc86WGlvF9Vr3mY+4TKtwDo4Rkab4&#10;rTlHpllDX6IJfjROBm4LfPEfWIanOI/YQFmz/pq5jCW1lsxZA74Cc4xAjfeJccVfEiMm0N3/b+cG&#10;yneAr/BENXp4XIc59BWHvu/TmxXus+1pePTmquH7MpsfZH+g4e4S584aKMT9zrmB8oMK/4Qx/xPF&#10;8Nsn7/vD9/YLfvR8x4m4syTyuYHydf/R/Dz4eT943md2Z8ncBOniZ839g68hmiY+sgZIi/Nhgot0&#10;BMeKa8WK4zjiHEu1CEvmXAPZteSpOY4dEW8Nzeg6wr7iIj/jejTkM78VRz7HmcaItIi3ROvhK1wr&#10;VhzHzkWvzYi3RKvyHDNaum2QwxrGW2jKj6zi1titObQOjh2KX8OZ4DlmZPoVtNE4GbhdqDeCgeW4&#10;1vl89dLsPcHdJy0s3ePSeYhKjVbO0qtpNC/iGbwvjCt+JWa4Ponxd1+YfYz4/ZOsptLUfhUX+Ypz&#10;H5sWaKPR0xx5K6gXcTxODzzY7I4T5w6Ho/+7v+nxny/mhglyd/quk//Jf3xvv+B++W+cfPVXioaJ&#10;b7PaBLnIgbtOLnKg5mHOdasaIBHne1RjicZgjmPF9caOrfgIvfnXBr7et+As4JnjWHEcR5wj0wz0&#10;0/Uj4So+2yqnbOZzvIeWcZbwlmg9PHMcK45jxXGsuKnxOo20tTzHjohHVHKskIc650ZaNQ9jlRNZ&#10;xfVYxWXaUs7BcQ9nAb+GcyzVrKFHGvGjcTLwfMBvCgPrsdc59btPqg2Uyj4qOUvRqt3Sl0BdeRXn&#10;yDTcH+810rI8FSO4jg+M/+5898nHrPz9k5avuMhnbqKGxtTRIPE8n8vNkBaHse+FR3Z3ScjN8e+d&#10;7z6Zf/8kap6YXTZP/rWvvLdf+MOW3XHylV97b/Zzf/DlyT4EjY6oAXLRJOlsqrS+onOYt8bclhqC&#10;Y8W1YsVxHHGOSIt4RCXnFoBPvV7OAn4p1xszMt01tC2u4rOtco6MY78Vb6U5It4SLeIt0JhbGyuO&#10;Y8V5HL1ut+CZa8URtszjHIwjn+Oq5j5bxbFVXGarXKZVObQIxVnAVzkLeMU5rqkRPxonA88X/CYx&#10;sC22OL+VBkprnZa+Bq3aLX0tsqtvpDGPe+T9RlqWl3EOVWsKxn8zN1C+44LfP8HazEW+4tBXHDcy&#10;fJz9KzhJ42MNNxVG2CxBXuQdzOz3zw0U/+eLVfME7jaZXpn9q197b7/wk/ruOPmj/9n8+H7hJ817&#10;8JM72zVNkJPf2VjhYYKr6BGf6QzmOFZcb+zYine09FuCP+1anAX8llxvjKhqfo1Anrlen22Fi3zF&#10;sd8bL9UYkRbxFmgVrnePzHGsOI5biF7XPTxyrHOsUMmxYp7Kqe6vqkV5kVUcW8Upew0u0hCKs4Bf&#10;wzmUpjjHUs0SHfjROBl4fdD7pjGwDEvOs2qgVOpUcpagUreSsyWyK3GmIaofziI/4xCsT2Iw/3de&#10;mH0sfX2H6zii/WFd5iJfcejzXrMmRw/HseJ8zWx4nlnSLGlwBzP7A/T7J3gHylvnd538q19/b1/0&#10;ibU7Tr7izwUNE/96jseqAYKND7eqAXLyxTwcPM/I8oj4LTQEx4prxYrj2LE3/xTgvfjTq8VZwO/N&#10;9caOiDfS6OVl00q/l1M28hWn4kxrxZmWcZbwFmhVzpI9cn5vXOUm8dpxrOWzmDVGS3dU8qIc5rP9&#10;RVolL+PYKo4tc6xHXKYt4VhHKM4Cfg2HULriLOFtoQb8aJwMvH7gN46B/VE95/77J638lt6LnnqV&#10;3CxniytqVCPiTewp+pCW5WWcQ2kTDI6R/zvz3SffqfD7J9Gela849BWXxarJsTWH6/QMwx+MddvB&#10;/Qfz75/w753AP1H8r/zpe/uiH5DfcfIHX86P4ef/kHlf5ht89A9gLxobQRPkYPrOkt7YD9tBp+Fi&#10;bKkxmONYcb2xYyveGtreyNbGp1nGWcCv4UzwvbHiOGbQS+sUo13j93KOXo793jjTOGbNEfEWaFXO&#10;BJ/Fka9ixXGsuCl5La3hOacVR5zCVnnV/UY+xy0/49gqrscqLtOWcBwzFGcBX+Us4S3QFGcLeEek&#10;z/xonAy8vuA3kIHroHXe/e6T9wZf32nNd1TzetCq2dKXIroKR7yRxvuqfiBjzRHxFmjOTcFg7W9D&#10;AyWrh77i0Fcc+xyzhpiCRkfGcdziphXDnwDq7hKLuBn/4V81w3++eG6eTHZsOvySP39vv+j7xXec&#10;/IG/fG/2eT/0sZ7ZcVMTxWbnP9Daao6gX4kV57EDDvsU0+m5GBHf0p1HcKy4Vqw4jh1782uxtu7Z&#10;cwyg+DWcBTxzvbHiOEag5j7arfweLvKrHPtr40xTMUJpVc4CnrksjvxKrDiOM0SvRcUzh3GmqTjC&#10;lnmcE+13y7zIKo6t4jK7NYdaFjMUZwFf5RCRrvgqZwlviTbzo3Ey8Pqj541kYHtE558bKFEeopKz&#10;BK26LX1LRFfkiGfwXns+mEUcItInMVr8/2duoHxn8fsnLV9xKq74Gaak8dHLYTytGD7f7PGTzcH9&#10;2fIPxp49gebJf+ivmPnvn8z/RPF0MPvFL+/tF32fyztOfu83z4/T5/4wKHPayMxRHN1ZomLF9cav&#10;fN3zbZzFeEp8cLxUYzDHseJ6Y0cvb4kW8RF685eCnl6rOQv4CtcbK45jB/MeTzv5Gads5Fe5Spxp&#10;rZg1h+KrnAV8hcv2tlRTHMcZotcs82ti1hS2ymH4nGw/kdabl3EVrWXdZx7tVhz7HDMUZwFf5RhR&#10;juLXcJbwdtRG42TgzUHPG8rAPlCPwauXZh8R3H3iUPPWolqzmrcEXltdhRXnyLTogxYfR6ZFyPIm&#10;GBy3+L/1wuy7wNd3MJc5FVd8jllT8PM8icaHaob0cH7sW4zTZsUdJxcNFHFnyB/+z+3Lv//cPLkz&#10;+8V/+d7+5e/9eMfJ7/yb82Pzs384zIUiinMcGo2O3lhxGMOhn9ZHKM3n4FzmWjrWc3CsuFasOI4d&#10;e/KKuzbE06vMWcAv5XpjxXGsOI/RbuUrTumOXg59xS2JM60S93AW8FXOkr1z/hZaxilEr2nmMc60&#10;SuyIeEY1T8HnRvuPfI4rGlvFsVXcElvlMo39VsyocraAR6icKmcBX+VmjMbJwJuH6pvKwP7wx8Lv&#10;PlENlK0er946lXyVk11RVT5DzVecCb76ASvyW8hyXZvEiHjU/tZ898nHibtPOI58jit+BnV+uflR&#10;aZConD3GacOigcLgO0O+4v9pZmZf/gkv7Rd98739y9/zpb3/b8+Pxef8CEic5/n0oPwJB2puuI0a&#10;H0ti5HA/kc+x+366eFQ1BMeK41hxrdixJ6+4a4Oerl2cBfxSrhUrrjdGbtrQV1zkO5Rf5dBHjuNM&#10;a8U9mqOHr3Im+CyuatW8jIvAr+2eONNUHHEK1bwMaq9sHSpXxS0/soprWcUpu4ZDrTdmVDlLeMcS&#10;fQ1ngud4xmicDLy56HlzGdgfk503UNY8PnvPreSshboyKy5C9uHKY5UTrcE1EFwHh+Ii3szsv54b&#10;KN9V3IHCPseRzzFrEbJzoZohLc5jPu4lI6pjBhvHr+y4fkrS3B/5fzz6P1P8iG8PvJGBQzU+OFZc&#10;NTZ63PgxzGLfI/o8lOYcgmPFtWLFcexQvOKsk1fctUFP2ZCzgN+Sa8WK642dc35LX3FKRxv5VQ59&#10;5FpxpmVxxCsorcpZwDOXxVWtmqfiDPz6xjjTOM40FStUcnqg9tfiOI58jFVOZBW3h13CLYkZVc4S&#10;HpHlRJril3IcH19eo3EyMHBCzxvOwH44zA2UjxR3oNgOj1O1XjWvgqgWX5E5dkS8dXyocp9zEL5O&#10;lsM1sS6PKv83oYHC9Vs+x5HfQnaOTTREopg5PM69htl8AHgQs3DST8728KXVyBof1Vhx/Hhh3Kvh&#10;UBxrCI4Vx7HiWrFD8YqzTl5xTwH1NN2aM8G3YsVtFU8rfcVVfEcvh77i0EeuN65qka+gdMVZwFe4&#10;LI58jiOfY9Yi8Os7izON40xTaOlr4LXV/thmPsfKZ6u4qlVcxSou09hfGiOqnCPTEFGe4qucCR5j&#10;1o4vr9E4GRgIUX0DGtgHh5eXzZMtHpMlNZbMQfTOV1dmxRnxvE70gUr5U7JGBrUmjwqvcv6rF2bf&#10;bcXXd7I5GSrn4TDXixokUXzN4ZucePMFVM5BhIMY3txgLmuE9MS4NgLjXo0H8x4jWrHiWvFazjp5&#10;xT0F1PN2DWcBz1wrVtwWsXPsK67iKy7yHcxlWuQrrur3xq01VYzo1aqcdewp8jmOfI5ZU8DXOL/e&#10;szjTKnHE7QFfR+2/ymU+xi2ruLWWOdYjDrWtYkSVQ7R0R5Sn+KUcxqSNxsnAQA8qb0YD2wLvPllz&#10;/pfMrc7BPLyiVuZzDl+ROY44m/now1Ov74jWcqg5EwyOIy3yp7l5Ymb23Tf++k6G1nGbeKyzu0z2&#10;bppk9a+NAw3VMGFdNUIUF8X+WLhln+OqhnV5cK6KFcex4lpxD2edvOKeAtFzV/Fbchwrbm3MHL5W&#10;M19xka+4yEeruEyL/BbXiquaqp3NVch0pSnOAj7aF+dG2pq8r5w/Pzl+6vweyq9xjDOtFWeaiiNw&#10;Hh9bFWpvGZdpzKOfcVWruC1si9syRlQ5hUqeylGcBTxzGCfaaJwMDKzB0ov5QD+8gfJRwdd3GEsf&#10;m555PbmIyjx1Za5yJtbwOPqgxfkReD01b6L1eEQ5Ub6PvwENFM/3OS1fxRn4OBVUTtY0yZobW4yo&#10;/rVxmEelYaJi1RhpxQexh5bPcUvzGPfMYI5jxfXGPZx18op7Kqjn7tacEa9ymFsbM4ev06qvuMhX&#10;nNIdzLFtcei3uN5Y1VA+14g4R6ZZoiu+xUU+x5GP8VdTY4TxeZ8y/xD4dLS/76s4NZWNzwAASEhJ&#10;REFU4xKfRr9thdcEvj5kcaYpRDofey+8Ltu1nOLZKm6tVVxmI45j1hRXiRGKc2SaY2nOUg7jwB+N&#10;k4GBLbD2wj5Qh2qgrDn/S+b2zunNR6grdIWLPnS5rzj2HVy7gvmz2tlgHuPIV+Ovzw2Uj6cGis9r&#10;+RVUjjnL4YZJ1NToGVGNiJ/mvbi9FrghwiPTs+ZIFjsin+M1msdZXsStjSPOAl5xtoC/NtRzVnEW&#10;8Eu5vWPm8DXqA+OWr7jIzzgHc2wVpzT0FZf5HLd8xbGvYkamL9Gqe4n8P9FoipiZfc5PevwX0ib/&#10;SuZskbe5cXL619QS+3v/6Own+NT7y2tFFrOGiDQ+Z0vh9dV+Mi7TIn+tVdyWNvO3iJ1DKA7R0h1Z&#10;XqQpnrksFv5onAwMbImtLvQDbRxemn108e4TxpLHqXdONT/KU1fmKofA+spXXAutNW2u5SOLK340&#10;vuWF2fdY8PWdFirHV8mxzqZJlLeUR7TiDNVjtTk3GpWGCXOqUcKcr8v7UD7Hkc9xpqlYcb2x4jh2&#10;KF5xtoCvQM3teY4x1NytORM8xpm2JGbO/QkGxj2+4iJfWcWxVVyvlvkcK19x6CsOoThHptlCPdrP&#10;1xWaIj/9xx8nTQbND/dnO9kjL3VfNGmc+FzmM/t7vmKOA3xyctdKxjl8uS2A67jPdg3HVnFrreKW&#10;WPb3jBEcR6jkZTlKU5wRX/HneDROBgb2wJYX/YEYfvdJq4Gy5PHYc041z8SFu4fDdVq+4hyqNkLp&#10;WBcHchW/Nf7afPfJ96QPal6H/QrU8TB6cnyvrUYHj4jPNOQRrXgLHIKhmiJVXTVKMPY83AMi0qp5&#10;GYdgvTdWXCt2KF5xtoB3tHTGmueXmlvlLOAVZ8RH/pJYcar+JHyOW77iIj+ziqtolZyqj3GUs0RH&#10;RLw1NGvorP2nSXPk03/snK+aHcxXcgRvqnECNZ1vWa/FfGZ/9x+c4wA/Jfin7r3MllDX9l6upbX0&#10;ilXcUqu4A4xrxQzFKazNUzxzWZz4o3EyMHAN7PFmMPAI1UBZcs5751Tzl+SpK3OVY2Ddll/Za2VN&#10;x0S1l/iV8c3QQPH5XqMXleNr5Sid9xw1PzKtyvt6vH4Wr8WBRtYQaemsRc2TA63f8jlmDRFpEe9g&#10;nWPF9cYOxSvOOnnFVbH2eaXmb82Z4DGO/EqsOFVvEj7HLV9xkZ9ZxbFVXEVTOb2+4tBXHPuIiLcV&#10;mlGz5JN/1JwPTQtrNDskr7go13nfKOYENTEvtIrrrQH5v/P3H328MwWX2hp+PVPXfrZV7hBwa6zi&#10;WlZxmfVxrVgh4hUquSpHcUZ85HMM/micDAw8JfZ8o3gT4Q2U79C4AwXR+xhk+ZmmUMlXV+gKp2oj&#10;1/KR49qMTMd6S/yMU+ObXpj9Uys/jGXH48hylIbcJBodPnr5SPN1GMxxvAaHeXDTg0emZ5rr2Djx&#10;dXEPiFaMiLSIj8D5W8cOxSvOOnnFVbH2+aTmr+GsyFf8Sqw4VW9q+By3fMUpXVnFsVVcRctyWhz6&#10;ikNfcewjIt4amgW6f/Xmk3/UIzfN/0GbNjsivpJD/NF5tN44wTyvfQLN8fqK77FnjRXgJjP77b9v&#10;1ubfTdkLfk3Da9tS7pD4a6ziWlZxmWX/WnGGSo4V81QOc1kc+RCPxsnAwK0B38cGluHwMm6eLDm/&#10;lTn42SC7qlZrqRrMcRyB18RY+ZzPaK3Luvjc1OX3jm+c7z75Xgs+iPHeGZkeacwfxJ5V86OlRfwE&#10;a6GvYsVxrMDHZMWmB3NVnTVsnDg4dmzFW0NT4PzeuIezgFecBbziqqg8bzJE8xVf5SzgmYteM5Gv&#10;YsWp2AfGkc9xy8+4zCquolVyFMe2xaGvuMhHjrFW+1q4u+RToGHimOb/KMtNjDNecVEu8745slj3&#10;1Dgxs+luzhNzKtbXZV5ZbNTw3qfJ7Mt+z5wv/mWftcDrmvsZF2kVf41VXMsqTtmIY439Sqw4jCuo&#10;5lkjN9KQj3yOhT8aJwMDtwx/3xnoB959suQ8VudgXnWOQjRXXaEVV0W0X+Uj11oz0g+i3lT0kVsy&#10;/io0UKZkj45M30rj2JIGyFKewVwrjrgIh8bgpgePJbqvq7AVbw1NIctXGnOtOOIs4BVnAa+4Cnqe&#10;KxlUnSpnAa84I55zIi3Lq8Y+MI58jnv8Hqs4torLtCo3CY515tBXXOYjIt6h9LNmyY9E5XHCaZ43&#10;Fuy8UeB2gpwzvpIT8I8LXlpsUnhqNsfrMt9rsc6ZD9rZ3iazf/93HflP37CBot43mIu0yFec0itW&#10;cS2rOLSKU9o14h5U87M81rI48jkev3EyMPCM4O83A33wBsrHBHegIHrPMebzZwaEusqqvBa4Dse9&#10;NdWeI5/BayMyDdes+jgiPhv/ReEOlGzPW2lZjPuNGiOZhk0Tt1ibwVwrznAIhmp49Og4eB1eX6GX&#10;t0SL+B5wjd444izgFWcBr7gKep4nGVQdxVnAK86KfK+/NHbOfY4jn+Me38FcRctylnDucw5a5lhn&#10;Dn3Fsc+oav5PA38qN0sY86Rp/o9b5s6aHbPlJoLKDXnfbGLPmhOzVJ0b2Sng0WL9Mx/s2bEB99t+&#10;55xvZj81ef+uwK9xeK1rcZGvuMivWMVVreKqe+C8veMebJWPfORzHPnHZ+honAwMPDv4e89AHYeX&#10;unmy5FziHOVPlxfbMng/qo7iEFwjg9q/8ltrRrriJzpXkY/c2mFm9ldeXDZP1P4cW2k9casxwoN5&#10;B/qVWHEcRzjQaDVEWOcaWew+WgfHjoi3RIt4hZ5cB89pxRFnAa84C3jFVVB9frQQ1VG84qyTZy56&#10;3VT8auyc8jmuai3fwRxbxSkNfcWhn3FoFRdprDOHvuIUMs2bJVZpmMy4aAwAd9Jmf4K8aT7gkx/l&#10;CN6KzQ9sSMzLne+N5lRqRnaCGGtfnB9xjHx8Hv+W33Gc+hkLGyh4nVPvIchVfMVFfsUqrmWZY13Z&#10;iLtW3IveeZyfxZHPMfijcTIw8Jzh70EDNfjdJ99RNFBaUOcaOf7s0AJeeZfMqaBa14JjYR+R7SXT&#10;EHjOqv7S4fC7T/AHZBnZ/ns15iox7psbIy0NsTZWHMcHGNwQUYPnZHFLc7RiRKT18j1o1VA6cxw7&#10;FK84W8Bn4OfBUkR1tuAVZ8T3+hxnmsfOKZ/jyOe45TuYYxv5ikN/Lcd6D+fIOPSRU2D9a+bPCZ9W&#10;bJacMBea5v+4Vdxpb9NjHDVGUv5UCOpBjPbUMHHrvHNiTmZb+WdNEvRFDu7tbE8i5zf99rmWmf20&#10;5H1cAd9H0LqPPOcw1+tnVnEt6z7zyipOadeIl2DJPJwT+RxHPsSjcTIw8LrB358GYlQbKNm55M8K&#10;EYfovdpOwRzkorUcLZ2hjqeC1j4jzJ+TpI9c7+C5DvejBkq2516Nud6Yj8mHapjwcfp8BnOtWHEY&#10;H6hh4hz7rTjTOHagr+KIs4S3huao5FTBtVqxo4dXnCV8C/ycWIKshtIUZ508cxiv8aPYuZbPceRz&#10;rHzHFhz6VQ79iq1ykcY6c+wzJjP7ari7pLthMgP/wI+46fSfy4aAqcaI0M9q+lpkT3sAi42IE83c&#10;XPPkd1qch3s480XO2bGK4/SYuS99/zE2M/vMQhMF30uQQ55zmFvjZ1Zxa6ziIsv5e8dL0TOXczGO&#10;fI6FPxonAwNvCvx9a+ARqoHSOk+ow2eBkKteYQ+FtbNarblWzHGoY0JEe1G84rgmnrfM7xmqBsN/&#10;QPZ7Jh+61P4dkcb8mtiPIWqYqH8YIYoVtzb2vR5gZHGmtWL3Ea044hyRFvFVLJmv5lQ525BvgZ8D&#10;vcjmR1oPrzgjPvI57vUxnmBgXNV68jxG2+LQr3Lo93JTB5dpinNkHMMbJp9+nyRVMM+d5v+c2YDj&#10;ZgI3BVIe5rYszjmrBzXPNFGDrdfMeKzF++VjN7U/2hvnnLg5/j89HOd9VvG9XL2nMLfGV5zSHcwt&#10;sYqLbMS14kzriZeiOpfzsjjyOR4/Djsw8AbD37cGjg2Uj23cfWJ0zuhzQMhl2OPqW117yzx1HIpr&#10;YRLnkLmeoeZH+MYXl82T7Bh6tC1iPjYf/C/pqGNkrhUj17IG+z0In+NMa8XuI3rjiLOEd7T0XlTq&#10;qRzF2YZ8Beo504NsfqQpXnFW5Nf4HCt/goFxxee45aON/CqHfpVDnznm0Va5TFMcWofHXwV3l1z8&#10;qy08qQj8Yz/iptN/LjlluYFwxvs6RTtB0+FUB2qf2aBGZr2uzTVOfCWHcnlPniOPAazP/bX/57m2&#10;mf10fnyD9xPm1viKi3wHcz1WcZFVHFvO2yN2oN+DyjzO6Ykj//jMG42TgYGBx/ezNxZ+90nUQIH3&#10;+W6OsfSqi/Oy+pmmUMlXOXwcHEdcBD53k/ArI6uR4Zvg7pNs3z1aT5xpHvvx8N0nCI4VhzGfn6pl&#10;+H4Pwu+NI82B/pI44izhK1gzlxHV2puvIHoOVNCaq3TFWSevnvMq3sKfFvoYR7zyPWZfcehXOfR7&#10;ObSKyzTFZZrijJolzX+dZZ5UeX1M8398nZPf4C4aB8Cp5sCJ5wMrWpx7ajagL9biGliL+SnQL45T&#10;5ThPe+HY93TBUYzc/+HfO/qfPT/m/F5y2MlXXOQ7mMus4iKruMiyv2fsQL8X2VzWeuJEG42TgYEB&#10;DX9fe9OADRQ+B/Bef8Ghr7jqlbaaZ4XHqKUrLJmj9swcx9ZYC88l+63B87lOBNe9gfI9Vt6Bwlzx&#10;jbkUR8eLuoq3shl8rwcYWZxpGKN1rI0jzpFpS7C2XjR/K76KyvNAoTUv0nt4xRnxvT7Hme/xUp/j&#10;lu/IOPSrHPpVDn20a7ilmvtf9bLQLGH45ALOmg0+NeDOtAbHTQGjRkSPlU0H9FWzIqh1VnOOfe5F&#10;zMencpxXe4A5vqcLDrQLbq73q37bUfts+J8iaNf4iuvxPW5ZxUVWcZFtcXvGCMVVEM1jfk0M/mic&#10;DAwM7AN/f3yu8AbKd5rvQIH3+xOqXAtrr8KttVp6hGye2nOVq2Ki88l+NDyHLXMtfPPcQPn45EO3&#10;Oj7m9ozxWPj49ra8L8YBcpTfGyO2jh0Rn2HJnKWI1tqKr6L6GmJk83o1xVnAM4fxGp/jCQbGa3yO&#10;3Vc28hWHfpVDP+OUVVymKS7TFLeoaYLwYgLT/J9TCv3hbyYaBQ3uZEH3psKjcF6jarmhcOZDXeRP&#10;iV6Da0J8dlyVHOdFzgS5E+2dc3yu5HzOrP+K3/r49R31/rKWW+p7zFZxkVVcZBXHlvP2iBmKq0DN&#10;a3GsZzH4o3EyMDBwffh753PA4aXZd17YPGGfUbn6Yk5Wyxp6plWA84M3lG5OQe0Tz3E2OJctc1X8&#10;tRe6eaKOibk9Y/XcuJZF8B4ZB8hxvzd28Fpbx46Ifypk+1miRXwF6jlQQWtepPfwijPie32OWxoO&#10;5Co+xhHPOZGvOPQVh36VQ1/ZKpdpSzjVNHG9C8kk/EPePDXgzrQWx7VP5Ln1HOaV5cYC+r7uRY5Y&#10;G9f0uRd8Z86FJvbAnNc9xYI71QftV87NE/Uec6tcZBUXWcVFlv1WnGmtmKG4FtScFsd6MR6Nk4GB&#10;gduBv8/dGvzuk+9CX9/B9+UKZ+JiHCHKa52jtXoLE73xOdR+K1x1P/NnnzOfh2uRZa4H3wJ3n/Ax&#10;OJjfMo58BT7OrW2E1r4OMLJYac4hqtqSuIXefCucP0RP/Si3l6+i5zgcrTmRvgff63McaWhxINfr&#10;c+w+2haHvuLQVxz6FY55tGu4TEPf/6UcbpoY5HWDJk7zf040/dFudtkIQO6kCc7rnPlQK7I4T1lu&#10;OrhvyAnrutc6a0hQPDlP+1mSc7Y3xZHFeVgX15qm4/XvV/7Wx399B99n0D4V17KKi6ziItviVJxp&#10;PbFCxDOiPMUzh3GmQTwaJwMDA88P/n54bXgD5buKf74Y96S4Cnquxq3aLd2KOQqTePNzcBxxPYjO&#10;LQ/W2TLXA5/jDZTv3vj9k564qmV5iOh8bWEriPZloOFzx/0sRvTEmabiiLtlRPvt5avoeS5YIT/S&#10;I94STfHIRT7HS7RJ+Irr9Tl2IM8c+opDX3HoKw79zCou09ZyX/3y8V/KcQ2BnNJTwIQJ4tMf8/N/&#10;zrQCdyqrfCc6bDTvotkA+RcaWPM4WOOMr+Q4X8jxPZztg+xZHtQ7qws5h7l58qt+y7F5ot5rrs1F&#10;fI9VXMsqji37e8UKmeaIchTPHMaZBvFonAwMDLxe8PfMPeENlO9GX+FBX3EKa6/AWW0r6I5qHoLf&#10;AJXW4hRae5k/B52daz7vyipuKf76i8fmCR9XFkc+x5GvYsYhOEbmllor7MEaOa4dYESxg+ttGbN2&#10;q6juM8qL+B70vG5auZkeaWv4yOd4iTbB4Ji5Xh9jtJGvOPQVh77i0M+46Ym4rwmaJv6c53zMKYP+&#10;qDcTf/A3uJOW+f4f3myHPdXwmBsM4EfW60zzfJ+jrK9x8mfLOadYaDzntIfGvpDz+WeW8g9m9srM&#10;fvVvMfvMwg/G7sX1WsVVreJaNvO3jjNkeqQpnjmMMw3i0TgZGBh4feHvm3vh8NLsuy9snmx55eXa&#10;jJbO6MlXb4KsM5jrWc/E+Z0/F11wbBW3Bn9jvvvkuxUaKJHPceRzzFoGdbzMVS2jso8sh587HKN1&#10;7B3fEpbuLZoX8VVEzwOFSm6UswfPOVncq+HrJIqZq/gcO5SvOPQVh77i0Fec+5xzbe5rXpp92v1l&#10;Hl5P1Hy0TcyJE/rEnWnEndZBPdEO0+U6p8QOe1ofmgeewg2JixzF8zHhcfM5mG13Dq3l63PM+/E6&#10;p/ke47y5cXKYz/Gv/s3HtJ/2BL97spVVXNUqLrKcv3WcIdJ7eOayONBG42RgYOD1h79/7gG/++Tj&#10;Cz8guzda67R0hdac6M2P31k47kFrD/PnopMfWcVtgf9ybqB8V9FAiXyOI59j1hRUjno+9toMak2F&#10;KI+fQxhjzpq4h3NkWg8q59BWrtea29JbqB6DFXOjnIi3RKvwnJPFvZqPVsxcxcfYkXHoKw59xaGv&#10;OPTRPhWHTRPMw+sJz0HLfoSLP/Ab3Ekjnn2c69ph5nGzk3MLrDcMvIaXxgYE2lPOPP+OGg9eG3MN&#10;NLaYc+azxnPEftyecsU8tur4Dmb2Cpoov+Y3m33GlX/3xMFcZV7FKq5lFac09jnOtCzOoHTFWcAz&#10;l8WBNhonAwMDbxb8vXRLHMzM5gbK94AfkMW1Wuu2rsSt+YhWbktnZPn8poexcwzFMbI1DXSsNenP&#10;TE1tK/xXcwPl4+gHZPl4I62ap+Je8Dlo2Sqq+4ry1HPIeeWreC3nyLRbQO/+evMZ1edCJS/LibRe&#10;3kjjvCzu1XAwxzFzPT7ayFcc+opDX3HoV2yLa+lsI041Tdz6892ta+hHFnEw+EN9/o/bC07w7HPM&#10;/sHzJpjjOsVViw2PUxMB/aBBgfGdqKOstXJU/mwveOB8H6cY8thivePEx/luD/O59vebV5PZ//E3&#10;Pf6oMD5/+LnUw7HG/FKruKpVXMsu8ZfGEZSuOAt45nri2R+Nk4GBgTcT/p7KWH1FfGn2PQv/+o5j&#10;yXqqDqOV09IV1JzojQ99zEMgp2orqDxVR1nFKUR8Bjzu/9cLs+8i/vWd6HwszVOo5Dj4PLSso7JG&#10;JcfBudkxc7wH58i0a2PtXtbO5+dAhLV5W/EO1Dk3i6savkZwMMcxc5GPsUP5ikNfcej3chW7N/cn&#10;5qZJpB/E855zIsu4+CMfOfIx5yImH8zlJqaAo/1ULTYNvDRzJhoUBnec4J0nnutrnM2heme5gruo&#10;o2rOFuug5jFaXhOP1+iOE2+iePPEnzv4PFrCXdsqrmoVx7bqc5xpHEdQWpUzwffEsz8aJwMDAwOb&#10;Y7775HsF//rOVlddr5mhkmMr86I3P4wxdwl4XYzVOuIzlOTQrgUe8389333ynZO7T/hcRBrnRVwL&#10;ag6fg8gqqHoKW+UpfWvOkWnXwJr118xVyJ4DjEpulNPLW0Mz0jk3i6vaRK8VHMxxzFzLd2Qc+opD&#10;n20vx7yye3B/Yn5//VTxmybu2/w64NeCqomWfTP4ox1E9GUc+ByfabyZ+V+AOasNNuIji02DaZa4&#10;kYCNCbQT3HHilnPOLK4b2Swn0JA/CufWc5l37azxY3DHyXT8sVj3f+1vfPyhYXweoa1yFau4zCqu&#10;ahVXtVWf48jPYgXFVzkT/IJ4NE4GBgYGdsP8Ae97ix+Q3RKVupUcRyuXdX7Dy2IHxwq8DnPu41po&#10;7fKz0wWHdgvw8f6/5wbKx8I/X8zHjnHkq1ihkhOBz0f1vFTXjPLWrLM158g0Riu3cnytGhnWzG2h&#10;sndHJTfKiXhboRnpnJvFVW2CwbHiOGZO+cpG/l5cpLGu7Jbc1748Nkxaef6a4NeG6+i3rNllg+MU&#10;os/x7EyBfxGTrf44bFbjLA+aBl6aGyXYQHGLeWd3nojcowM1s5xAy3L4eJhDe6bzsc8NoFPDhO48&#10;eWVmv25unjhvZKucsopbYxXXaxUX2cznuOJHMUPxazgjnnNEPBonAwMDA7tjbqD8j+grPFujUruS&#10;Y4U81KM3PYyRQ2Ccrckax9ZYhz5DXXBbQh3z354bKN8xaKBEvoojroXKHD4nbitzrZFXOc9Rjqq7&#10;NefINEZP7la41prRY6FQyc1yIi3iHT0652ZxRUPrg2PFccyc8h3Kz7hMq3ItTXFst+C+9qXZp4i7&#10;TDjP4DVyAF/NyewZB+SEAmnmTYOWRj7apb9xcrYvYbFp4KWxMeHz0bqOd2rgnSde12tcWNpXpLVy&#10;5J034F9oZC+OHeYc5vqH+Z8oxibKr/uNxxLerFPPq4xjvccyx3qPVdxSW/U5jnyO2UdszRnxnCPi&#10;0TgZGBgYuBpemv3T8PWdCP5+vxSt+S3dUcnznOhNMOJ6gPuIfBNroXVM+nNVipaO4D1w/HdemH1M&#10;oXnCMWsRqnkInpOdF86NoOYyKjkZ1F7WcJbwEXrze7Flfa6Vnf9MY1Rzo7xenpHlocZ5WVzRJuGr&#10;WHEcM+c+WsVlmuIyrcopq7ilmuKwaZLlOfy5fgCf8yKruAmCC59jKORNgFQDe6BYbeSsjrCRzk0D&#10;z3POQMM6rp9+HJbuPOFctIo7ab6u0HD+MfHRZpp5TebhOCZqBB2C3zrBJsqv/w3H5ol6Xm1lFVex&#10;iuu1imtZ9jmu+BwrDbE314qPz6TROBkYGBi4Hua7T75PoYHi8Pf/HlTmbJkTvfEpDuMMuHbLx7qR&#10;PTx+hjJL7FpEx+rxfzPfffIdxD9fzDFrjojPsGROC9VzVsmr5DjUsazhHJnG6MmtYsuarVrZ+c40&#10;xNq8iLeGxlC5zPXEFW2C0YoVxzFz7juYy7Qql2mKy6ziKlqWMwVNk2iOA6+3bjkX5zDH2okn4RTO&#10;DsZSE3mmGiagXXAWNAfI4no2XTZODH3QnEfLPw57dgeKWPPCZjnBmscFjm50x8kFR/akw37P7Kzj&#10;XSayiTKZfcmXHp+HFjy/qlZxe1jFrbURx3HF55g15xwcOxS/FSf00TgZGBgYeBLMDZR/pqOBgvDP&#10;Bi208lq6FXMc6o2vEjt4LYwzzcE1o3UM5rNdC147iv/u3ED5aNFAifwWenId1TmV87NVzhKo46hy&#10;lvARevMVtqiB6KmXPQ6Z5qjkWCNvqabA+Wviluax+ypWXCtGLrOKy7QqV9GUVRxbxbFl7uvmpkmk&#10;M8fXWvddd6g6aBU32XnjZEKRNPM/2jNt5s6+msP87J81E8BGPNtpblD4ul6auchO4sdh8Q4Ur+9r&#10;obVEy3Lw+NH6vljDWhd2nocNHy8xTbpZcsAmymy9eaKeX5FVXNUqrmftilVc1fL8qs8xa8g7OI44&#10;C/glnNBH42RgYGDgSTE3UL7vwgaKweeDDFFOxCtUcvlNrxozeC2MI9+CupF18OesLcD74P1g/N/O&#10;DZSPSv4FHkamRVgyJ0PlfG2V04I6tirnyDRGT64tyK9ibd3o3Ee8o6UjotyIR1RyHJy7Jm5pPlqx&#10;4loxcspWuUyrcj1WcWwVx3aaGyZmZp9c+E0T9Pk6i9aCOso6LtbwP9whdmB8oYm8qGFieAcKcGc1&#10;Czxabmx4aW5WKOt5k7jjJPrKDtdALcs5BmBnn+84CfNni7leZ5rnub1zqXDHyQH+1Z0v/dLj85Kf&#10;X/g8Y65lFbfEKm4rqzjUOK74FQ4to4dfylF8dx4ODAwMDFwX98fxX754/JzQO0xwPCo5rVGtcTcP&#10;5rIYgTHqkY9xzzDxZr3VwNoIFX+n9x3HP5r/WFA1eETgvMqcpajU7s1ZOtZiixoRtq695XFHyGrj&#10;666FKDfiGdk+bgF8HBwrTsXMZfBcnKM4h9KqHIJ1topjqzi2Dm+aOFQez2H0Pn+yfKnNpNwHajRZ&#10;1mq8riMt4hkqxzm2COQ4j63j4rHiBJVD8OPCNdgXZc0KulEOP6cme2zqMP/Lvvj49THef3QcCkvm&#10;VMB1W7YHPJdrYFzxM66C6LGN+KWg/Y3GycDAwMBN4N7sb7w4jmm+WPcMB/PVHNXsUCOaj3VaHMfM&#10;4Rrse4w+x8hHg+dWPmhFwLmqTit27mPfZ/aPX5p960udg+C1WvktcJ1sKGyVsxVUfcUtQU+dntwM&#10;1zpvFVT3gK/L1wXqmJjjWHEcM4fXqBZUruIcSlvKsVUcWsWx/bqX502TrDb6+LysPkc9j+cyz/oZ&#10;SMS9Ke1i/oyIZ0R5EW+BxsemjpGt4k7a7Jwd/wx+3NjaPB0HQq2PsZrjyOoiJnqORhyCj6Oa1wOe&#10;G9kl4BqRbQHzKn4LmJs9ZlWsrQH7GY2TgYGBgZvBfPfJX39xHNN8we4ZDubV8GYFNi0qDZRq/UnU&#10;4hg5XBuPA32PlV8ZWb6JD1mVEYH1Svwx7zuOf/LyOHgtntMLrrOkXmXukpwtRw9686tYU3fN8fRg&#10;r9r+eorQs25P7lK09otQucxxrDi87iCngNeuzPZwDqUxV9EqOQjWKjkRlwFfQ2wzqBzk3J8iQexR&#10;1bQr8Aw+D2r7kUVkGj9OfC5snueDwVrkI3iOgsyhCRMMxfldJ86zVfNbUHV6wPNatgc8F2tU/AiV&#10;HIXo8Y14hZ5cwGicDAwMDNwc5gbKt7w4jml+g+kZJrjW6GmgVOrzfI6R47Xdx3XY9xj9LQZ+sFoz&#10;HEvij37fcXzb/OGsF7wXXmNLVOpXcvbEVutW61TzEE99jhh776Onfk/uNTAxITi/njDHYI7jHvhc&#10;rFHlHKyxVRxaxbFVnLI9nK18nkRzFY8c+qf9RAmE6PWOfCWnwjuwLoO1lo246PExviMH4PtW+1fr&#10;uc+5jqgWAnP8eYnPT0t411pWDc7pxZI5DF4/shkwJ/JVnKEnt4Ls8VdQ60ON0TgZGBgYuFnMDZS/&#10;Nv94qL/pVoeD+Wxww4RjHFl9nsMxcr4GrsXNE1+H14x85pTGg2vxB7klA6Fi5Fi3uYHybS/jBgqv&#10;xzWvjco+OKc19kRP/WpuNc9xa8dZQVbPXz9bI1vzGuDj4rjK4TUGOQZek5StQM2pcC2ruIo2BZxb&#10;/6eHkecc5iJUny+Yx69F5SvuMli+vz357BjYMlhXeYfTf86hHj+bU30wWIt8lctAPcoxO9+gP1d5&#10;z8zxsVUs1+61DuYj6+C4Aq7FNvMzVPMY0eMX8RtjNE4GBgYGbh5z8+Sb5wYKYioMzOPGBFvMQ47j&#10;qH5Ui+fgurwHpfE67HuMfHWoWs45+INX7+A6CNYZH/W+4/AGiqq7BLzH6ujBmrkOrrFkrEW1RjXP&#10;NtybQs/xt/Re9NTryd0S/FqvgudF1w3FMZjjuAW8dmUWoTTFKR6t4iqag7nW2i2u53nkudkcft2o&#10;XKlL8hxcGxHxjkiv8Oq4mcs0xbFFnx8vfKx8MCJN1WcfOVUDEeX481c9H3l88Reb/Ynk6zpVy2tW&#10;bQ94DteKbAWYq+YpLkJPbgX8+FaR7OOOiYGBgYGBW8R898k3zw2UKbi4O790cJODmxcc+4jW5lyf&#10;jwPzVNMEa+Bxou+x8peMDPihqzJwDteIYoTv56PeZ/aR7zP79pfHUQXvJ1urAq6jRoRKzrVQ3cMe&#10;edXcHrTObcRnWDKnFz1r9OTuBXV9qHDq2hLFbNcgq6U05bNVXEWbAs7gbhPms7oK0XMk4q3jdaNy&#10;lB7tT823ZP2I6+UVnGeruIp2kUMLq/0519Iwjnyez5rSLdH9uaoG521leY3IKo7tFuCake1Fz7xK&#10;Lj92FeB5bgHy7pAfGBgYGLh1zA2Ubwp++8QE1ztUc4Q5jiexNuvcCMms4qK1Ij8ansPzEMxx3AN8&#10;U+cPaBw7ovUmOzZPvIGC4A+JUe1roLIHzrn2qKCSV61XzetB7/FEWDI/m5NpCj35Pbl7QV03Io7B&#10;nJrHUNctZSvI5qDGeXtrFctc67nQ0hmcj7HyFce+x8w5WnxLZyiea0VWcWwRrHEdfNyQ98HINAev&#10;gWjNb+k2/wYLPlcVXP83v9jsa5J/mniN5X24ZT8Cz6vaLdFTs5IbPm4rgOeYeYE7JgYGBgYGngPu&#10;zb7xxXH4hZ/fAJjvHao5omLkfF2VV7WKYw3Xct9j5JcMBMcM/CAWDc9T86pQ+8C7T3pqPQXUObll&#10;VPdZybGOvBae23ncC7dy7Op1yVz1uuKc0qrgGpVanItzmNtbUzxb9h1LnhNqjnptYcwac+4fzOxw&#10;0PkWrONgnmNHD4/7QotgrWUVxxoPRI+GOZGPiHgH11SYCgNz97BVfyvw+pG1xrmL0LPnnlxG796m&#10;xnqzdsf8wMDAwMBzwXz3yV99cRx+4eehGhAtiw2KVsyco2d9HKxxfVyb10Kfh9IUKjqDP9zxwBye&#10;51B1W/iI9x3HB14eRwW8t96xBbjmmrE1qjW3zsuw1bEuqbFkji2Y15vfgyWvrSrUtYJjxal5CNci&#10;2wOey9aBPOfsqf2Jl2afOv8orNLZtoDPJeUzp557US77EXfiRXFBmfE8QqT18pbsmTUE6yoPtcM0&#10;W0r0fUXzI82BGvtqHtZUugndn6tyiCL8/NzKZj6C50XWwfFW4FPDcYTKfqJaET8V62YQ8++YGBgY&#10;GBh4bpgbKP/Fi+PwN4y1A5sVlVhx3OxQVnFsM26aTwP6HLtfGQysEQE1/qDGH9g4jhCtp/iPeJ/Z&#10;e6mBwutX122B61XGnuC1lqzbO2frvAxb1Khgj3V6a/bmXwPq9VaBup5wHHEV8HUpshVgrvLRKm6t&#10;xjnMK+uoPGeqOVkeaiov4g722DzI1oh4RpRX4TnHY7ZVji1zpzHfeaPWx8GIdIwjTdWzgl4BPld/&#10;+RebffX8dZ3q87xiM1/FFfAcXjOyCD5vrXgp1NpLMHXWynKn48fOgYGBgYHXAnMD5a9s2DyZRJOi&#10;FTOnLA7WKjnMTXAaMMY94cjQm5sBP6SpD2ut+QiVy9x7oYFyS+BzoMYe4DWi0YNqfjUvwpK9DTwd&#10;+LXoYF5dVzxu2SWo1kBd+Rm3hebIOKUh8PXSeu1Ery9VQ3HoM3c25jsvXqnFkn3YQl5pvL/MKq6i&#10;nXL8ThMaDsUpLdMxVj5ylXqsTx0D56i5rFVs5nPMc9nuAXUuI3Aux2vQUwsfjx7QnLvzcGBgYGDg&#10;+ePe7C+/MPvPX1w2GHosNiUU14q5HudkVnEtzYdR3DNawPoRMs0ab/atuQ6Vh9x73mf2wZfH8VzA&#10;H2LVB9qnRmUva/e8dn4Le9ZW6F2vN/8aUK+3Hqj5imuBrz9sK+A50VzkMZfnrdW+5qXZp81f02FN&#10;7cGBz5Oe5wzncuxcxCv/xImmwZn+iuLz8AScq+pkvCU8A9eIOLaIC42O/xXYV8HvvWA+AzXU2cd9&#10;qDoOVQuBmj9no+FQPlqe07LsM6p5Dq7fshGic2ZCWxsrqP3hea2iMifR75gYGBgYGHgdMN998pde&#10;HIe/WfQObFREXCVmPrOK69EmOA0e48jAuZ7fmmeFnMqHA0arZob3vO+8gYIfGpeOpwLv49p7qq5V&#10;yYlQXaOCLWs9BZ7r3rPXq7r+YNxzrYmwtkY2L9vrWm0KOLQIf36o54niLOGt8XpRPHJKR3htH6/m&#10;5kk0b0s+2mc2p8ee+dN5owS/nuPDmyc4EJmGOvseo886I8u54C6I8+fs//KLzb5q/p8U/Lzl53j2&#10;XGef44q/FlhLHPYJrHF8TeA5raJnDuTdIT8wMDAw8LphbqC8fHEc+MbdM7gxobgsZj+yilui+bBG&#10;zJpCpGG9CEpjjuMMKrfFvft9x/Ghl8exBvhhM/rQeW3wfqK9sdYzKqjmMXrWaGHLWlviFvfUC/U6&#10;WwKuw7GDry9RXoY1c60xj2tPAdfSEKyx7UX0vIteJ8wrX3HuV8eH6c4TnJ8h0rO5yKsc59gyWD/L&#10;E3faXIy5aeKNIwfmMLgG8pzDPutKc0Q5/rzNBoKfr5llTgG1LM/BNSPr4NiSc2RC4xjB2taxAp7X&#10;Kjrn3DExMDAwMPA6Ym6g/MXO5gk2JVSsOKWzz00P1fzgHOYyzX0eGTg3mqM4hspBTumOTEOovIx7&#10;9/vM3jU3ULZE9KHzFnCtfS2pv/W+uJZ6Ljwn8PE8F+x93r0+2wp4Dlv2OWbNMYlaaBVndvxRzU9v&#10;fE2HrcOfH2x7EL0GmY9y0Jdf0+FNA/fqw4+Uqm8Bz3tD9PC8/wrnYA2PmcfZXShiIDINdfY9Vj4j&#10;q+9AzZ+/ariOYD6yCqhFPsesVdAzh88TxwjWto6rwMenCs7neMYdEwMDAwMDrzPuzf7CC7M/3/H7&#10;J+5ncSWffczJrOIyjbkJDt9jHhkqea5lOSb2UkElr5Lj8ObJ1g0UB34wbX3w4dxo3DJ697fHMW1d&#10;bw/07rHnOX0tbLUnrsPXD9YrWDOXkdWoXMPUXphDqzhlGf6ciqzy1fMw4k3MZyjO4XWj8eEPx/Od&#10;b+kMrx0BtZYf2TP/7nHNQ6FRchBNIx8Mnoc850S+quvg+q18Bj4//+0vNvvKwtd1EOr1wT4jyuM1&#10;2PaAzwHHCNZa8TUxdR5/ljtrd8wPDAwMDLzumO8++XMvjsPfXKKBDQhsTFRjpbEfWcVlmuJ8/YnP&#10;AwBzKvmOag7mKb9Sx6HmKyjNuXfB3Sd7NVAc/KF0yQdUnsdjS3Dt1qiiN7+KPWpW0bt2b34Efm5z&#10;/NRo7ad6Hvj60KqL4DmtuZle1ZQ/iT1U6rF1LHkdcT7HDuYxVj7a3uF49SEIhO6cgsp1MI8xawjX&#10;Wtbs+AZbaZT4wFzVNOJ8BvKcE/keZ3UZnsfP4Wh4TsU6MI58jiO/gmgfDj4vHCNY4zgD57biLYCP&#10;Uw/EnDsmBgYGBgbeFMwNlD/z4jj8zUUNbEpU46rGFgdrXK/F+Tq8Ho4MnOv52bwoB2PlK24J1FzF&#10;2dxAeWduoOzxgeVa4A/Ga8bW2Kuu7Vj3uYOf71ueJ679FFDXjCqyudk1KNMQUR6v+1UvzX4qfE1H&#10;1VScwx/Tlo0QvS4Vj7HSshEBcz4834FRyVfIeNRUntJLlu40UaPVVPHmiQ8G5yPPOZnP4Lo8Ivjz&#10;lJ+v/Dzl5zojm4vozctyFLJjZazJ7Y33QuX8ZDnT8SPkwMDAwMAbjbmB8qeSr+/4UDFy7HOc+Zif&#10;2Srn9aPhYJ71KtQc5rA2axFnCY9QORVusmPz5MPz3SeVD5ADNex5DveszcjWyrSl4OfoWmxd79aQ&#10;XVNayOZUtd48tJnegj/3Ks/B6JqW8WiVfxpqwzPHeWcxcB+iO08iqL0a1KuCj0X5COcPZjZ504T+&#10;lZxWo0QNbxp5bRwM5Dkn83m0gLmTHf9z9hDPRfD5O5nZ//qXmf1x+rpO1ec48jlmDTm21jh+1jhG&#10;sNYbPxXwMauAcu/Ow4GBgYGBNxf3Zv/Zi+PwNxcf3OjgxkSms6+aG8pXtsp5LRysY54Cz49yFYdQ&#10;8zxmG3EMlY9ocaxPc/PEGygfnj/89X7gfJPA50aNvdCqzY8vItMGarj1c8jXkJ79ZrmZhsjyIo33&#10;GuVlry3n2SKi+RHvQE3l8Wu/MhgfFl/bUYjmW8AjF/kM1zhneutx/YtGifjnhnlczIHBiHT2PY58&#10;BtflEWEKxkmfgzMu8BlRHs/JtAh8THz+EBwjWGvFGXpy9wA/doiInz82DgwMDAwMzJjvPvn6F8eB&#10;Hw6wSRHFnN/KRZ595DKNOdyDWi+zPjK4nuWpOlHMNuIqUPmKU/A81UBxVD9g7gFee80+eP6S8VR4&#10;yrUjVPdUeS5WcgYe0XO++LrC1qGuRQpZXqSp5wrvg2uZeN25X7FqzYxXPnM+vzIicN7BzD70wfN5&#10;WY2MZw1j1pjDtdH6nSaq6SHHIW+U+PCGEfMM5Dmn18/Ae+Dn4wRD6dGa6EevD66FyPKivTiyY+/R&#10;OM7Qk/tUwMcxAuh3yA8MDAwMDBwxN1D+0+DuE2w0sN+Kqz7OVVZxXqMyeF5lfguco2Lk3GerOK61&#10;BKo+AjlsoETgD5hLgXWikYFzW+O54jnvfSvw85bjNxVrrxPZvNZ1w4EaPlfdZzuJfWf1GVwvQ5Sj&#10;eL5O8Dp4LcERgfNag+888RoK2dqZ5kBd+W6nt/Lmh4+0UZJ8tedDH4TFZ/B85CPf44xvDYXo+TnN&#10;/5nM7Fd9idlnzL/bw+uzrzj2q+A9ObJaPRrHCNY4RmTaU4PPIccz7pgYGBgYGBh4xL3Z170w+9r5&#10;909Ug8N9jt3neKmPVnGez4M1jlsDwTxb9j1WHPtsFac09hUX+QqsR3efMPCDJ39AYo3HQBvjPNXA&#10;z9/XFa3jVNeMHmTzouuJP0fRRtyn35v9J8E/35ohu2aotRDR3Ig3wXOMm/Y62W+Z4IgO+NBoJChk&#10;mgP1yFfAr+fwSBslrVxqpHzoQ+cxA/nI9xhtL7iewkTDwftCnn3FrfUzZHmscYxgjePniuDlaPao&#10;3TE/MDAwMDBwjvnuk695cRzc1OC4V6v6Ged1eUQaz40sjh6oOVnsPltEpiFaOiLKZT77+k6EA4yB&#10;dbjGOeTHHJFpVtBtw5xe7FHzOYKvH2zZZ0SaPzczG/kW7EOBryVcJ7IKXCviM79nROC8g503WD74&#10;AZ5xRKsmA7nIV9zBzO7ePt/fRfOjMMq5B1icNeKrPtrqwBoH8Rxt/ZYJ1uF67CtujY9cC2tyOY5Q&#10;zbtFiGvSHRMDAwMDAwMacwPlq4MGCvocV7XMx7lslwyuUbU4EBHHMXIYtyxCaVle5kdQOUsaKAPr&#10;0PvBUz1ujkzL0LuHW8bSc9CD7Hxl2i0guk7gH2b8R1rFqnlVRPmVery20hjMq+NQIwLnpQPuwrBG&#10;8yRaU2kcM1B3/y650yQbPc0Vzv0g/cYLAvnMZyguQ7S+wjSPX/klx7uoWntSvuKW+IpTeoSeXMaa&#10;ubeE6P1hPr475gcGBgYGBnLMDZSvEs0TjqvaEl81MnC0dDW4dmQnOB3oR7HiVFy1EedQeRFaukLl&#10;908G1uOWPoxme8k0Kz7HtsrpxR41nxuic8B/2KFVXK/91HuzP/YyXj9C9HxTayBw38xHwFrRfAfm&#10;lEb0r9Aczut98ANHqxDxlmjIR/4JtBfjPUNcaZRUcv1rSszTlkKfrYPrRUPl8/st2gkmYQ32MYd9&#10;xfX6yEWo5Dh6chFL590axHHcMTEwMDAwMFDDvdlXvtANFPQ5Vhr7Ub7y1WjpnFfNV3MMrMNzmavE&#10;VYvINATqkY+IeMe4+2Q/iA9tT45b21Pr+bkWe9dfgj32hH948R9hmVVcy+LoxZI1FdT6EXcCnPjT&#10;MYjfLZHcimF2bE58qNE8ybQe38Ff0eFhgjtY3AziO0vUwBx1p43nKZ/BmsqJgLUr+BVfYvZpyd0m&#10;OBzKV1zVZ05pa7FHzVtD4xjvmBgYGBgYGKhjvvvkj784NlGm+fMlNkI8rmqcw77nRqOSg3m9VtXA&#10;gVAxcipeYhVUXfYraOW/8z6zt0cDZVM0PrztguqaUV7EXxOt52oFW9R4TuA/tA4BF1nFRVZxn3Jv&#10;9kcb1w2cyzxaBZ+rciKOeayxeAQNBcX7mmw/+O3nOYwKH+U4DvbYNFHgveKQujg+HlkzBQfugX22&#10;CM5vDZVr4n2XrxWYq2qq+uwrruIj58g0R6a1sGbuM8UdEwMDAwMDA/2ABsofpwYK+hwv8VWzondw&#10;Da5dtez7QERcFLu/1rKvUM3NNJv1t0cDZTH8AzV/sN4SrcfQdly7hcreKjmMJXOq2LP2HuA/orI/&#10;vvB5WLGKY5txGSo5DrUGQq2pOOfdqhGCxLN5UROBftcELa/5wW8/z2FgLvMM5Nx/6x0gxR54qJyU&#10;6/hqjx+rg2sxWOMcjiPgOheYX/j8fotr8vrMYW21TqRHPnNKq2LN3D1xjett4djvmBgYGBgYGFiO&#10;uYHynyy4+4R55ePwuTw4j0eltsqPbDYQKkYO460sgtdSfoZWnuvYQBnQ8A/P/CF6LbLHqLpOJS/K&#10;6eWfA7JzeovgP57UuVcac/jcrNiIyzTkKmjVRJtB5WBN5CIcrN4IacHnuH/iwEfug992mcOIeCMN&#10;ffX1HAlx3DPdNczic+hNlQ/MX1HyfMSpBvHIRVo2ojwT14P/3Zccf6sHc9S8yPcYba+PnIM1lVPB&#10;0nl7YIKxN4LjvmNiYGBgYGBgPe7N/tiL4/A3Om5YcMw8+1xjq8G12arRymHewbFzKl5qHYrnHMYW&#10;uo9x98k5/MNy8IHsKqiuXcmLciI+Qus5ZcWcCraq08Ie60Q1sz+MWMMc5FivamwjHznWDmb2yY2v&#10;6+Ac5tEieA1GxnO8aAQNAcXLtWbBdcw90N0YWAOh6ivfxJ0mjrM9RUMck9fv5kQtvsvGLaKlZToD&#10;8xH8nur24hgEl/kI5Hp8tgjWVE4Va+ZuCfysEV0be5AdF2h3yA8MDAwMDGyH+e6TP/riOCZqhnjc&#10;8rccUV1uhLQsc1FdHg70VexwvmURS7jIV2jpjumZ/fPF2QenJfAPxj5uBdW9VPOqiOpFfAvV5+Ge&#10;uOYe+I8edd56NeUrq7jIRvkVjoE5FXA9nBvVUrxzZ0P8QZ/ymRbxsL7aB2sfmO88wVwF5FXO3TuX&#10;a2X1rLVHOj6V1xqnOXMtB2poEZHGdaKR5SionCW+o9dnqJqMaq0W1szdEhOMXvAxJOdmNE4GBgYG&#10;BnbG3ED5j18cxxQ0ICJfNSU4jwfn85zK4PXZZn7GTfNpQZ9j5pljcA5bhKrNiHhHS2c8h3++eIIP&#10;sjwqWDJna1TX3Sov0rfie9D7nLSOOdW8a8HPF1vFZVrkK6u4qq1wVfhcns82As5lnoFrHeyyIdDk&#10;syHm+Jq49omDBgJq2DxhrQWZRyTvkffFvuSSY61yH6DfO3FeWUSVQ2Q6vrf+u19yvFvKxP6X+o4e&#10;ny2CNZXDqOTcKnr2juceuQiH40e6gYGBgYGBK2BuoPxHQfMEGxOq4VDlsAYOzuGB67Omcir5rWFg&#10;HRHvYL3XRmCd4y3wXO4+YfgHrGzcCqp72TpvL+zxPLx1+DmPrOLU46Q05Fo6W8W1LPvMuf3JC76u&#10;w3UQvC5D8dEez4ZoAiziSTOR6+urfaD2gX8yOwDXVIz+W+965NSIwHmVcZrHxx3lUexNIucQmIfW&#10;oXhel9dTg6H0tb6j4jPHVqGSg1iSV52zJXrWrOSKnDsmBgYGBgYG9sW92R95cRzc1OAmBMc93JLB&#10;zZBWo0RxarR0Hw73l1oH82wzX8WIqaFHuOWv7yw5nluE+MAnsUVepO3N3zqi55Lisz9kWOvNyTj0&#10;Mw6t4tjiQK2Vx2jpDLWeI6qjOBP7L42oSRLx81DrsY04H3znCeZgjHgLvqITgddR+cipvCYXnB+H&#10;8tkiWMtyFDLN6DWMe93Sd7R85Bico3IzLUJPri3I7wWeuxay3Ii3R20y+yVZ2sDAwMDAwI6Y/3D+&#10;We+7fANXtsXxaP1zhzgM8iNb5XiPuD/m2LrPfGQVl1nFKS2Kq6jO++CLo31rvuX5FlDd+61D/ZGu&#10;sDbvKXjmWrHiKrEPjitai0edOWUVx3YJF/mZVZxjKfd/fWn2WfDVh2i0rrOO7HWM+2AuqnFWTxVw&#10;RJrgJ+Cm+T8nCvwLDeai9q73Xp7YaSLfzN6e7zRxPj02js3sIDjeD5izvSudzwPWOvPpGE9aYG06&#10;+r4m2jMf7J2Z3bkF/63ZNzP7337J8S4pS54jW/iHxM+4yCqOLfuteAtfcawzIl6hkos5nD/Hd0QP&#10;DAwMDAxcEfPXd/7wfPfJ1HF3RmWcPvjQUHnMIY96i4tqVYfPt8QiWGtZhNI4j+Mq/Hh8RHgOv3/y&#10;XMEf/iKszXsq/prInsNVRH8M8PFxDuvIsUWoNSp7YF3ZPbiflHxdx3N8jnNoEYpDKJ33lvnRXRLp&#10;SOZ47bP1xO+aZPkHM/v2xtd2DvPXc1Q9hYPpfSuc5QRfO+rhTv4ccB4C89E6OI44a/CoXexzQx85&#10;59lHzsEaWwRrao1roXftSo6jkpvlgHaH/MDAwMDAwNPg3uwPvTg2UPwPbdWAaHFKV8MbHNzoaDVF&#10;FKf0aFRycBhYBGtLLUJxjkyrgo+LcUtf34n2+NzQcxzZB0dElLcV/zoBz3/0hwH+0aLOCepoEayp&#10;+pGvOPQjyxzrazgE6i2oOj5f1VA87yfzuTnQ5GnYnHtWEzVaj7lI+/ZvffQdHp/uNCHw+lhXgfPU&#10;OMvjJlDyOycYK/8D33YeM1jDnIiL1meeoeas8RXnQJ85pTk4p5LLiPi9wevyOclQzeWc5JyPr+oM&#10;DAwMDNwY5j+cP4e+vsNv+hnHo+crO5ivvo7T0pHjveEemWOLAznOiyxzrGeW/YxbC1XzVr6+o/b2&#10;XNDTNEFU5kU5e/LMrY0Vp2Icios0jFt+xqFVHNsWV/EzrmUVl2nsf8NLs8+8f7yGqZF9VSfiELie&#10;gqqV+WHBhD87D3Pg/tm5qWoQu/+uj4D6k9k77xJfseGYuNNxch7HguP9Vfc/sT877nv8rvdefjWH&#10;rS34qs5kZm+Jr+q4/+9+idm/CO9N0fNiqa849zkHreIiqzi2mc+x+4rbwve4gmqeidwsHv+qzsDA&#10;wMDA7WH++g7fgaJG9Q6O04ceukskGuouEuVHXLW+GhZwziurkOWwxpZ95NS+1kDVu5UfkOV9PRes&#10;2TN/cFSIcnr554bqeY0+7Ks/CCJdWQRrUZ1Mj/yMy2zEsRZxZmY/8d7sjwWveczzmMF7UOA6iKh+&#10;5ocjuPMEa1xw4k6Miqbqf4DuPEH/hJnkGlgrAuf2jGg+8rgO+hgjr6yDY+Z4ntoX6pizla849j1W&#10;VoFzVC5rKue5oLp3PqcKQh93nAwMDAwM3DheHu8+MXqzUxb93rtM1JzWHSXK5xoHsU+1X8WpofLW&#10;WMWx7cXSeQis8cEXT3/3iW10XHuj+sd9C606kb4FrzgTPMaZVokVN4mheORavuKUXrGKUxr6iqv4&#10;LbuGU9o3vDT7jPnOE3VN9WHCRhyuw5ya2+Wr4g7QTi7edTI7mXbSF2jv/kizd9599C/uODGxd4hP&#10;x8k5iuN45tSeLvYL+kT6hT/nTnZ+V41b108W7iY504jzeEruOPkVX3q82+Ti8V/gK67iK6u4yCqO&#10;reJQ41jlVPIrPoJjR8QrRLnMYzz7o3EyMDAwMPAMAF/fseCNlTk1sg/gUU6rOaJ8rsH7ZMu+iiPN&#10;/S2s4lBbizW1PjC+vtOE/1GxFVr1Ir2Hr3Im+J440yJuEoN5jJWvuF4d/ci2uIqvOPQju4bLtG94&#10;afbpwdd2Xs056jqlOASuiVA1uvyo8MyfHStypFc01FH7uj/9qLfwMz57diY6V+o4BHfRhOG4sV/3&#10;cf8nH+aecoJGyrs+QjRFoNCpLjdQiEPLX8+5M7NfPTdNLHiOtXzF9fo9VnFsFce2xe3tIziOOIVW&#10;HuqBPxonAwMDAwPPCB0NlJ7BjY4sVn6L4/2xZT/jlOZ+xjmYa1n2t8KSmofx+ycS/jfCHmjVVrri&#10;LOAVZwHP3JqYNcVNYiCvfMVFvuKUjlZxmdbrKw79jNtD+4aXZp8GzRO+Njt6r1u4ZjSn1zc7L3ym&#10;UVMA41Szyz/0zcy+4c9CgsCP/gmP/jvvNXv7vY+Njj/5FY+awmf/zPP4YHTCHMyJYz/b++yoY73w&#10;57mYe9ZIAe3d0Dg51Ufr81gT3CT+OeJf+xuOub1NE8Wt8SOO9cwqjq3i2K71OVY+WgfHEYdo6UY5&#10;nA/xaJwMDAwMDDxDdDRQ+IN2NDhPNUNUrBol7PO+2PrgOOIizeMeqzi2Do63Qk9dzx1f3znC/wDY&#10;A5XaUY7iFWcBX+G2jCNtgoGxymn5imvpmW1x6Cuu4vdye2jf8NLsU4I7T0zYiMM1FNT8JX64ULVZ&#10;Av6f+r85qfEjf/zRnhoHUM/M7J33HP233/vIHUA3e2yo/Kk/9MgxfvrPYuZY4+y4Z07F6tgm2PeF&#10;D7kqtjnf/Xd/5HmOC9M84aw+NU6Qc+uNk1//G47/TLaJ51Rkt/IVh37FKq6iVXL29tEimOMYkWkO&#10;zsGYtNE4GRgYGBh4xnhp9rPnf32H32idi0bWDOmNlc/5B7E/tc8qF2keL7GKQ42RaUvRqon6m373&#10;iX/43wPV2lGe4hVnAa84I55ztozdnxJfcT16NZdz0La4yFdcxc84toqraCrnG+Zm+U8RDRQHX7PU&#10;6xJrO1SNVb5axKi5MftO/dm/8Kgp/Ih//ph8OkdY6/QfWHqamyazP01mb78Hvl4z20Pgmz3m/uk/&#10;+MgxPutziMBaEPO+McYtcVODtZM/O+6/+yMf51xYaKZwnQsO7jj50is3TRSHfsZVrOLYKo5ti1vi&#10;c+xAv4fjOALnZfHBbDROBgYGBgaeOeYP1KqB0hrc3OiJKxrn+L5wf2qvVS7SPF5jI66C3vwIUR3m&#10;38QGiv9BsQd6a6t8xVnAK84CnjmMM21NPC3wFRf5ilO6o5eLfMWpmPPXamtyvv7l8Y9ZvNZZcK3K&#10;Xo9Tkrvax80D/I/zP/8XWXnED/vn6NjnYDr9R/izc3bu5kaJeQ2P56SzfeKdI+RbkPtn/oAnaXzm&#10;z54dOhc9zZCL/Mbcd3/k4/wz63msCc7j3/QbzX4y/AjsQT3OiY18xVX8Xu4QcGwVx3YJt4XvaMWK&#10;41hB5SDH+micDAwMDAy8Pmg0ULiJEfFZnGkcq+aJ7wf3peIeLtOcU1ZxbCNuCZbOj+Yp/k1poPiH&#10;/r3QW1/lK84CXnEW8MxlcaZVYuecz3zFRb7iWrqyFV9xVR/jyCpurcaWua9/ef4vm2TXK7dYC6Hm&#10;rvbnxf7i/x1IgR/6Y47W/7C/8Of/nCj0IdfzwJyaJCdt9t9+L+y12CRRvsFxov9nf/8jx/jMf+lo&#10;e5ohvu8LP5iLX9nxnNM84LDGGTeZ/RbRNOmxLa7X7+Uyq7iKluW0uKrPdRytuIezDh7j2R+Nk4GB&#10;gYGB1wyigcJDNTi2iDMNh23MZZpzmVVcpm2BnlpZrtJe598/8Q/8e6NnnShX8YqzgK9wPXGmIZif&#10;gFviK26Jruw1/cgqbq3Glrmvf2n2E4N/FlZxDqwX5bV8xbn/F+f3H8Qn/eh2cwT9s2NuzDtR4J/d&#10;aeJ29s/uOjlbCI6l2CQxg9xAd//P/d5HzvHTP/dx3z5FNUNO/uy4r7T3qK/sQFOE5zH3W39T3jRh&#10;jnWVt8ZfyjGvrOLYKi7TtvIRHCuO4x7OgRrnzfFonAwMDAwMvKag3z/BwQ2NNXGmqfgwb485xXPc&#10;4iPd44ptcQjFLUVWK9McnPM63n0yf7a/CqprZXmRpvil3Naxg/kJuC19xSld2RbHPsc9fssqbq3G&#10;lrmvf2n2E4LfoGA/QpTf4/8FapZ80o8+j6fTfx79s2OCQDVH0G/Nm8zsrfdQ/nTuv+W/fTLHp2Oa&#10;a6jGhxnkBnr2+ynI/9nfA9yMz/4553s+lQriOfW8eTL77+Gv7HgON1DAf/Gbjzk/OXg+LbW9vuLQ&#10;7+XQKo6t4pZqa3wEx1WO44gz4lXOzI3GycDAwMDAawy4+4QbGD1xpi2JD/P2lnIZn+kO1JVtcRFa&#10;egVRjYhHqJzXpYHifyxcE5U1s5xIU7ziLOCRY703dlT4CeJr+BG31ue45Vet4tZqkXX/61+a/Qvw&#10;2ubrlluch/xS/6JZ8qNmZ16I11NNDvM8nEPze+ZNZvbWu88bBZ6Avt+RYhY0PuyYd5it0rMmydk8&#10;qqn8P/O7gTezn/l5RzvBMUx0nKfyopHijRPXT3OAw/m/7Tc//uiwiefOUlvxFYd+lUO/xypuqdbi&#10;Kj5aBHMcVzmOFccxcKNxMjAwMDDwBmD+kPuz6A4Ubmjs1SxhzYet4DI+051Du4RroZqnEM2NeIbK&#10;ex0aKPh3xzVQWS/LibQevsJhnGmIpfz0hD5aB8a9PsfKr1rFsVVcRYus+9486b1eRXnK//PqKzje&#10;LKE9YXByZ2dif3ZOx8Zzk3ncVHnr3Y95Z/kT+fNdKSdQkwR9s74myencwXzpK87M/vTvAt7Mftbn&#10;n0+pNlLe81GPseeccqHGv/dbjk0Tg8d6a9viIr/KoR9xrCuruKVai4t8tIgKx7HiOFYcx8CNxsnA&#10;wMDAwBuEl+fNE25orIkzjQdqJvQql/GZ7pyDuUxjv4reOSpfcRlU/i38/onaVwX4t8a1kK25tab4&#10;CtcbO5bwri3xFdfrO9DnuOJzrPxeq7iKxlZxkXX/6+fGxo8PGigMdT1jjpsl3ijBtSWgESI5ukvC&#10;gwt/dk65UPQidzJ7+92Uhw2DswUf7zo5AGe2rknC+gktnzgP/+TvBN7MPufz6W4R07H77/mouZ5z&#10;1ED596/QNDmdo05/DYd+ZhXHdg2ntJbvaMVVrjd2MD/H/3/hYm61p8z1kQAAAABJRU5ErkJgglBL&#10;AwQKAAAAAAAAACEA4o+oCk2TAQBNkwEAFAAAAGRycy9tZWRpYS9pbWFnZTUuUE5HiVBORw0KGgoA&#10;AAANSUhEUgAAAuYAAAMOCAYAAABS+cMIAAAAAXNSR0IArs4c6QAAAARnQU1BAACxjwv8YQUAAAAJ&#10;cEhZcwAADsMAAA7DAcdvqGQAAP+lSURBVHhe7P159CVJdtcJ3veL3y+WjC0zcq/MqpJEd2sOI9ZX&#10;i0qlBaGlJJqm2RE7SKWQkjk608xymJk+www9zDDTMz3M4QydlUFJ0DQCtZAACS0IgYSQBELoBzQD&#10;BzVCpVoyK/clloyIX0T8fj5/uF1/16/da3bN3Nyfv/fsU8frud177driz92/ZWW/F4uTk5MGKpXK&#10;RtI09fYdE292PUMO6UnEGqIxjXiKxhLUIxgedAI0oQDFpZj7dEHtiamOI36L+QHxOi39btkqsaGI&#10;ePMYjE0zeG5KtNkGrjz8Ve3pYsmdlUoFABZVmFcqlRArkVEfFcBnYZQpCScNeoPOMKaqEcUZ9jqU&#10;IMXc9yhBirkPC/LEq4bpf5v4EZGp6ujCevFyZTlWxhtfpE64+dbgmTlCADVdefgrqyCvVCJUYV6p&#10;VCZDFyuqY2MQRyAah2IQSUFnmGjVsIIDUK0MJUgxyx5nEjw6LNgTsBomgY64a2SvsMrt1fEMgdg+&#10;fbdtsnpuL9aNi5sRwdGgIIe6Sl6pWKjCvFKpzJawSNAwB46O2hPVkU9QYAZcGuYqgYtkyqEEKWYC&#10;iXCn8ToEr46xdoJA766JtQIN9eoEeuoZ+vTckf+1IHo9Y2vwzIhzPFIFeaWSTBXmlUplo9GFTAqD&#10;KpsIthB0ptNPJyQXTBrmUDEwIuAoSpBiJvhKOV6H4Fd3yFYkom97pPwtSBepVgnMqWhs6bvUQWvm&#10;Fm+e9ehHLtdtK5VKDlWYVyqVraXp/msoRZL0UDOqDht6defRA1RMVSJBIREXckHMrYhetMpeBwvy&#10;Y30LR2legMyAsY4c3++0mkp1CC5hEL7FoTpa6ip5pTKMKswrlR0gZcVu11BnRnXkEE8WjAg6w5ir&#10;Gr8jpqhA0MplCgqZZNg4TPVckB4re4xTBkAz+Cci8bDWIbpFY4vnakSrYNGMLVWQVyplqMK8Uql4&#10;7LKQ90buGUohJ5athGiAjqmq4drHIxxKYN+sBCHEHYlc0QW2J+Z60eGzngdjZVZ1wpV73nCo//9G&#10;BOJVV9P9V98kQRxVkFcqZanCvFKpJLFrol0drerIwU/mWxjRAJ1g1c4ZjIp4HYEg3+VbAHyzEiXj&#10;gj3hGqKrE6L15twK/vTKSXpWOaRj5Y53XnUJ/YnFPlJ//rBSKU4V5pVKpSjWFcFNQx2N6hhGVExG&#10;3CGCVVWn7/AtCkpg36wEIcQdiVzhAqNzSenqWGijUgR6F+rVicyGZ/BZ5daDVY/n0Gftkct1lbxS&#10;GYsqzCuVyiT4gmQzHz1qr1XHENqkwdRBZ5hgVdXZd6hhEkKwb/ItAH2zEqGS8z8WA9qW4K6PKXZF&#10;0/2XZ/XoWeWQjpXbnQnxgqkPmysaXwV5pTI+VZhXKpW1wN7/BM8wW8SeisYy6GuYee2aqohBfaMY&#10;IiEECiYC8cqnJvrC2Vhb/0VBRvqvrYDXJ0pgbtU6LSu3O1PiFXOL0ODDVZBXKpNRhXmlUpkF6oNI&#10;dVBMQaMQbDnozCco0CGtXVOoGtR3qGGIECCYBGSVLJhkXGBSb8U6Gu6K2IIBICTMoZeoFxas09Kr&#10;GYhXXczx8OWvqIK8UpmQKswrlcos8R5MniGFQZWjqNlVx3Da1EoDijlEtIoY0DeKIZRAQMDVIihZ&#10;36LgAhN7CxDWth4pfxgdD20DemHROi1dWKAR1eMcD1/+ivakivJKZVKqMK9UKhuB96DyDCkMqqyi&#10;ZlUd+fRTsgYy2jNXEQNbo+iiBAICLoeLIIHxOg6/KkG2IgFt65EkzL0TTmBOReOKlVv/XxaKGR6+&#10;VAV5pbJO1iLMUx5ec2OxWHBTpRJkk7/vc0KdRdWRQpEkHWo21ZGOn6qB0wdfyo1B7t37ue7cz6cQ&#10;CByyxSbgcrgIEhiv4/CrEmQrknL7ptzrXaRapXWIbtG4oudW+sSt9Q87K5V5sBZhXqlUbKS86HcN&#10;b2Y8wxCGJwtmCDptHBx8mJsADpYAcNk1gI248wbPie3Bz67qEo6IYPcI9H1cYe4g94S9Tu+DIVuR&#10;lFsw5X7tItUqrUN0i8YVPbfSJ2p95HL9PfJKZS5UYV6pbDApQmCb6QsRWhjKsGTB2kGnTE+MHywB&#10;FldcosYJMEzKzrvvieZnvuN/5s5bekI90O+oMEeEMMEkM1Nh3pvCSE4whbYO0S0aWzyXMoCmrpJX&#10;KvNjUYV5pbKV7KJgF0csGnNJTxatEQ1o6QT56W9wlU7cJxfdeLiyKMjJZ0/MC35wov3kn3cRR0f6&#10;avquCvMuxD9Rabr/0midXohnWOG5lEbqzx9WKjOD7JKuwrxS2WJ2SaAHRxp0pmJPFo2MBPiCnByd&#10;qMYDiI+cd3byGRPsvRyUBuDkEEAR6FMKc3M8Ha6I7OyssruHH6tXMoQ4hHFG6njuxrc+XLetVCrz&#10;QfizxSrMK5UdYCVMtv92F0coGocSTxqNUAJWgvwb+6vjwAU5MB+WqZ3YzIKc2vi5wwl0ICI9KswF&#10;t2CSIf0y13FkCXPZLOJPmV7ZEOJoA3phkTqeu1lZ6yp5pTIjBEGOVGFeqewY7bt6e297cWSisRR6&#10;ct3jEAIODj7sBHmjiHLo2wCvJ/XRGPRzH/2UYjoHKzuouWlF+t2jf0qMAkIqwSTTBe6GMBdHKZgo&#10;nrupv0deqcyKgCBHqjCvVHaUbd7moo5MdQxBT6p7HCSgFeS/hYhxuo8cg+kBglDHc/fZ1Qt8ioKc&#10;njMCrqhAF+oKJpkuUJSsQcJfddkZrtNCusTwDB16nT7iKAUTKOb6e+SVyowwCHKkCvNKZcfZRoGu&#10;jkh1DEVOLFsJLuDgwp8BaNjqOPBtK5gNfeScJsNPT3ALn10OCi/LpiCaQBfyCCYZHJa9Rkf4K+47&#10;xWkR6EK8WM8AwK1ySIc3zkA8dz186SuqIK9U5kCCIEeqMK9UKk6IbN+jQByRaCyBn9i39Dk4/185&#10;QS5tWcED+ufethV6jn5Slj7xdHXCznWTmQYAgAl0li8pPQ4vrRYAnRKRvjMc28efRr2y5/EMfXrj&#10;jMa21FXySmUmZAhypArzSqXSsRIl2/FYUEehOobgJ/UtLQfn/y8AzbGL4D99iLXw3JU9H/uMCnLM&#10;0RWUc7+YhFjXCfS7qxV0MSwETkNKza5OiL43SZh7sZ6hw/N4hj4WYY7mKsgrlZkwQJAjVZhXKhWP&#10;bdneoo5CdQzBT+pbAA4e+jNshfykdfRWybEmF9z0HP2sLH16oh3hZdlkIlgP31a/0InzYLhA1v9o&#10;xOFze4/Wm5Xei/UMHan5LcL8chXklco8KCDIkdkK8729PTg5cS8sAeqPxQ4F8+/t7QEAeG1p7Wt2&#10;C1pbkm9IO5WKxKYL82jvowG59BPTkm3bCtZAH83C/J5P+FyLIA+9oRYA0P5jRXfI6nkQHIrfUBTb&#10;17gNssX28et4BgBulUN6uB7Rgsfluo+8Ulk/ocddJrMW5mAUpmPC/wcACO1KwliypWBpSzuvVIaS&#10;tTo5I6K9jgbk0pNUAL1tKyFBjrVQjHG75Oc+9omnqxOlLJtMiPWkN9WCmN1J8/M2cY5DlhuT6epY&#10;aKN8ka0jT62ewBgG0HPLg6ir5JXKDJAec4WowjyCJH65COZlzWZFalPCGleppNJ0/9U72RjUHquO&#10;UjiRBwAH5/8sEeRclGMUPZwtJLpVHznvKUwpjqCYowTr0TeWIMjpefPPAEKr56SdVGFui3ZZbcEd&#10;Xbh/4mEI6dGGuWBSpwrySmUGjCjIkWxhLglBLhQRScTGxHVMBPO2eAwI7XJbyI4+noO3LcVxmzZm&#10;XkakuhLcx8uVSi59MZH1iFgrao9VRwlWkurg/Bp+/lAU5PxcN5mI1sO3lvtcUFvgvGn/5dCeQGdt&#10;mYV5gigHPm0GeuFdQU4ix8qs3O7MfVRBXqnMgAkEOTKKMOc+LjSBiVOeh9q5X7Jr57xO6FyC+7W6&#10;oTgsQ0CQh3INtVUquTT9/9oYgr0NOofSwL62jxwCv7jSm2MeA3FB7uVAeFk2mQjW428sXCVXRLh2&#10;3qxE+Z27/3Q1/FVAd6aRJrLb4JQ6Xah/ImIMA5DG2dR95JXK2uGPtwnIFuYQEJRcIFp9FKmOZOPn&#10;WpnCfVL7IPi0smbPLcfA8fA6qXkqlRitaMl+RKwFsbeisRytIBd+/hD49hM8XFkU3dTPffQThPr8&#10;XDeZEOtpbypplVwR4fy8Ky4ATn6289y5809JF8TOtDhXIILQj1q3MJfGd/liXSWvVNaK9pibgL5i&#10;3RJQLHMbHtzOY4cwlTieoo3KbhPQErOkWUOf9y/8t7B//v8M0DxwgpzsKW/oKrmzYS8b5+96TQ9g&#10;dcH/7PnpqOm54LZirrdYHQsAWGAZfTROOaeiHABg76Ou+EE4d+4jKZ0ZlQb/y9iVLswYD06QX77o&#10;VsmrKK9Upoc+wtbEoBVzUFZvuTil5ZCPwu2hMvdxm+SnaH5u52W0gbIthcaE8vByiFBsyFeppNAX&#10;FYMeEZMR7GXQmUcryE+IWmsA7v04D5PZ/3J3gh1zn94KuPApKj5hgILJRLSeILwXAeEdOl8odgCA&#10;k58hdoDbd/5Jr0yxr3qvAu11lCmXDQDBeJ82pFkJ8kqlMi1rFuKcUYQ5tXMfF4+8rNlDZX4Oxv5o&#10;sRSem8fyHFqM1nepHIKOAyLtViq59IXFoEfEZKi9VB157J93/0DQ0Y9yF8ABEVahdh+0/xKmx6kv&#10;dSdYmXyKak9pRDEHidYRBPQYgpy/JU9+GmDxpQDNz6ni3C6yUQZbxtsiTnuHb+xZfHcHui5fdP8j&#10;rYrySmVaZibIkcHCfNtJEbwpsaVZZ9uV7aMvRub9iAj2LuhMY//8fwVw9EMrAxXhEta2adwxE+yn&#10;PtQGeNdBSa6Yg4h1tDcWsYuiXLKxc7GeVCYi/vgfAyw+0v2BaE+gm36FZRXhTWWE/r1A8Qy+xTOs&#10;uFQFeaWyHvhjZ2ZUYW5g7qJ37v2rbB79Fch5PyLU3qmONPb3P7QqxMQ4ktJ2KJYK9b0PuBOlgmIO&#10;ItaR3loWYW04T627IOXjnwLY+7L2/OSftOLc9V8cRo82olmdmpFX40Wjb/UMVZBXKmtDerTNkCrM&#10;K5WKxyYI82Cvgk4bnSC3inFKSvuxWPSfUJFu3DITQq2niWTFHjun4pravXNWlto7/kerPw6FBbx7&#10;678mMSHawcoiO4zlXvCsnqHl0sUvr4K8Upka/piZOVWYVyoVj5UYme/jQeyZaExjkCCHjD5Y4nkM&#10;ivQckcdz9RDEsCSQLee5ghyEX2rpWAAc/yTAnlt1PvkZePe2vO+c0oBpv0sP+RaQk3hWZqir5JXK&#10;GuCPjw2hCvNKpdLhi5H5PR7UHqkOO/v7H5pOkFMsdaUYuooeE31S/Q5BNJuEtWQDJuZBj+PnvWqB&#10;uOOfaE/3vqL941CAgEBvklfK9a9/3xBxV0FeqawD/vjZMKowr1QqAKIYmd+jIdijoDPM5KvkHGt9&#10;KQ5tTWAVvVdPe2ulCHLlPKuuK3emSFx3ugB48A8B9r6ytZ/8lCDO24GnCHP96+8Z+hZSqIK8UlkD&#10;/HGxoVRhXqlUBDEyv8dCtEfRAJm1rZJTUvJIsdRGBboXK725hojq1Lq8rAlyXtbqQCvOT31Vaz/+&#10;R06c9wduEeb6V98zdEh16j7ySmVi+KNjw6nCvFLZYSRhoRjWjtoj1RFnFqIcEnNpsdzeHAIAH5sg&#10;dj1hLMSEztU96LysiWtrHVeW6j34BwCnflNrO/5JePf2zwIYBTmSci9IsXWVvFKZGP542BKqMK9U&#10;dhhJYCiGtaH2RHXYyBLlA9sMkpJbi+V2XD2HpS94JYEbPSe2BStbz3sv00BcD62/pPzgxwFOfXVb&#10;Pv4JePf2z5qEuX4PIL6D1qmCvFKZGP4I2DKqMK9UdpAcMbIu1J6ojjjJonxAW2ZS2wjFU18DAIAC&#10;/YPtR66o7j4Ee/DclUVxLcTR8547Uu/B3wc49Zvb4vFPwK1325XzEOF7oW/kIZcu1G0rlcpk8Ft+&#10;S6nCvFLZQXQx4hnWhtoT1WEjSZQPbCuJnLZCdSRfcwiwIP9gkip0lXN12wp/Y2riOhJHz1VBzsvM&#10;9+DvA5z6mvb8+B9Gxbm+qu470HLpQl0lr1Qmg9/+W04V5pXKjtF0/8URjWtB7IloTMMsygu0lcyQ&#10;NrW6kr3749APO4Mmct35QrGLZau41s5duTMJPrVM+nv/xwBOfW17/uAfqOI85V5oqCCHpd+VSqVS&#10;lh29x6owr1R2iO5m793183kEBHsSdMaJivKB+T0ekN8YT+FUoI8htP6r9kOAxZcSgyaqBfEbO++9&#10;ULU4XibCWvOJZaXe/b8HsP917fmDH/fEuXwv+AZPkIPQnUqlUo4dv7+qMK9UdgRZiMzr9ld7ozrs&#10;qMK8QG4AQYjvfy3AonF7JfgB+vkD9lvcKULdMhYa062ef8QZUgU5K+dudemZBF+oLNZz5fs/CrD/&#10;9W3xwd/vxHnT/RfFMwAAwMULX+7/ug1vqlKpDKfeVwBQhXmlsvWkiJB1I/ZKNKaxv/8hgP0EgZsC&#10;CvKDjwHACRHZXJRD+Lzb7Mz8xz/vyg6LUI/NGfc3hwCLL3MvRk0Y87cm84UEsnhOyl67vKz4Ym12&#10;wtyVH/wY3MSVcz4HzNAKcvBFOQjNVSqVfOr91KMK80plS+nd2N5d7hnWitgb0ZjOaKK8J8hRZBNh&#10;3gCx40FtQIQ72vknnQR3fvwL7WcJgU45cePZ+6jwptREsnXbipJvEfCJZXJurXv/RwD2P7YqP/h7&#10;cPMW3dbSn6SgIEd4M5VKJZ16H4lUYV6pbClN918SqmNSxF6IxnyKC/NOkH+Dv0KOh7d9BfqfvdVx&#10;wd/7VM6PydaZkEinVS2cHALsoThVRDHAxNtWQm2D7+fl+z8CsP8NK9+DHyXivJ2gKsgrlYmo91GQ&#10;KswrlS2k6f6LIxrXgtgT0ZhPUVGOgvz0NzhhHRLlwOyurG1X8WyIds5AkV5KoJ8cAux9BTGQN+kQ&#10;Qd6dKr5YeUjd+z8MsP+NK/N9FOeNvI8c4SkrlUoe9V4yUYV5pbIleDdy3LAWgr0IOtPY3/9QK1RL&#10;vAz2nnJC/ATg3o9xb5j9j7pxaSKc20LnEUoK9JNDgL2vXJVVQc7Lis8T1bwc8vH2wffHci0A4N4P&#10;ARz8lpX5/o+4E2W+eJpKpZJOvY+SqMK8UtlwvBs4blgbak9URz7FVsu9X1sx5sQx0S0nyCn8DXEi&#10;zLs5MIry0MsuJtADaXvgvvNTX0WMmgDmHSLlIaI6qa5Q5vU7ce7s93+4CvNKZQzq/ZNFFeaVyoYj&#10;6jnZsHbUHqmOPLrVcsh8OVAxTn9i0drPWBwX63sftAtyCW2Mx4e6OEcsTZ0cApz6TcTAG1SE9SLg&#10;i5W5oA7FauWeiRTu/V2Ag/90Zbv/Q7445+kqlYqNeu8MYiuF+d7eHpycnHBzj729PQAALw7t1CfZ&#10;hqDl0+yVioQuyBHVMTlqT1THMLKFefeHnUykpfbTEk9jcGUaAGAvIqRDaGO1CHSI9LsT55rQpqKa&#10;+3g55IOEbTNKmZu44d7fBTj4rcSwALj/d+s/IFSpDKHeN0XYKmGeImwlYS4Jem7j5RwwB+0Dz8vL&#10;lQqn+ztCkaBzMtReqI7h7O9/qBW3IW3H0QQ5ZPbVWkeK6362UOhLCj1xvAA4/uftqUWgIw2bu+ND&#10;gFNfLUzowN8x74oRv6XcMwl+5N4POnHubFWYVyp51PulKFslzJGYqKXCmK6KS3W4nZdT4fWlvkhx&#10;lQpwHSfeuaJxLYg9EY0laWB//8NpwvzBYTlBDhn1tHgU6Auhb6HxAKwCFuQcP/EfLEoR6JTjQ4BT&#10;v9kVrIKcl5mvhCDvmRU/t937AYCD/2w1jns/KM93pVLxkW6rymCqMCfCnKIJdqmO1havK9mkvkhx&#10;ld3Gu0njhrUR7EnQORQiyiGsAzskUZ7Sx5TYEFqeBtp/lRNAF4ze2NCAYlWaiAXA8c8NE+f7X0MM&#10;UhuG8uiCXLKx8r0fADj4bc7sxLo215VKxbuFKmXZOWHOhbUmsiVfyC+1J9m5jedBeL3KbuLdnJ4B&#10;NOPaUHujOsqwv/+hVlAR7dn7pGhbV6x9tMaloOVEe1SgSwNG4ar4jv/pQHH+tcwotK2Vg6I85GPl&#10;7jQQEyvf+zsAp/9zUq7ivFLx4LdQZRT6y8RbDhfFHMmHdfCg4nlvb69XluxaDCfUTqXSrpyajGtD&#10;7A0aPUdJXANWIYWr5DmifPSxCHSaetkezeFKpHcBC9evLrh/iD4AOPVlrcDmvxJj4dQS4ME/cAWS&#10;syvTc1JeLIRVfF6mBMoL/C9eP1RGm8YC4PRvZ3Ncqeww0i1UGY2dU38olKlwzoUKacnOzyuVZNYh&#10;BEsxer/byWkA2i0sFqStKxDpa+7/uEh9keHLT6pH7aJAdwFNL5D5BBsAwKmPtsdgcQ68o/3BmAS5&#10;sbxw+TR/z8bLrM5iAXDmd7Sr5F58pbLD8NulMgn5qnSDQPFNhTQVzjxubOj/KKiivcKJ68Cwd0rU&#10;vnqGkqwEea8Z+hKRXiaSKPeSMEK+GI3SDwvaC7GnKVGg/0K/QifO+YRIwp2cn/ryAeL8x3nn+uel&#10;BDmAIMhBKQdygMtDTWd+Z7ulBWNP/466al7ZTYTbpTIdO7HHnJc1OxXmQ+wxtHqavbIbeDdiz+B5&#10;10qwN0HnUNrktIkD+gefQF4o/MXCy7F+xvwWeJsSsXYkP7d1+8/x/zlA0cnFqROk3IbnCwB48NNt&#10;MXXv+fEhwP7HVmWvfV4O+aQy7zsIMbGys/XMLObob7WiHO33/pZ9m1SlsslIt0tlcrKXiOmWkLGP&#10;VLio5WWE2/lqeq49hlZPs1e2m4bqLCx4hvmg9mb0rgqr5Bx8sXD9R/8lT4gkiTZSmAU5JCQft3Wr&#10;5/9MSMjOG8GG580CYP8r2yN19Xx/CfDgx1w6r4NCmRIoYz7vf1CEymhjZb5KLsWI9kpli5Fun8ra&#10;yF4xX5xNF8wpNHerOK1sPz39LaI61oLYG9FYmlaUc7rVcq7R6Pl9toVFSoSEfDkMedlpfZHs1Iar&#10;53tfRoxMcC6ojZ1TAfzgp+wr51jtwSHAwTcwI2Isd2bul2zGcs/MY5jt6PsBTv+uVfne99dV88r2&#10;Id0GlbWTL8wvjizMb1ZhXtleNk2Qg9Qjz1CatoFQMwf7H+4LR3zR4CcX5RBJGPLlUOrFJ/UrZmsO&#10;AfY+SgxkckThS8574vwf2cQ5TfXgEODgGxVnoBwUz6llYhPHq9lc+ej7iDhfANz7virOK9sB/8pX&#10;ZkW+ut4f+ahUtpBG0VMr4hFTs54exVvsifIFedng57aIclByaTY89pYAJz+rTA495352vv/Vedta&#10;7v+oK/A2WRm3l3RmISZYRhsvO9uClaWYno2Xne30765/DFrZbKSvfGV2VGFeqUyAJ27jhrWj9kh1&#10;lKJNHmrmYP/DrfjjLxrtpRNKBhFfLik5+TgkpBjJRtlbApz8THt0gbSSZmPn+795oDgHv6Pifm9q&#10;4GW08XKgzqL7LwKvo9jO/J52lVzzVyqbQv36bhRVmFcqI9PpMxSHPcHmGWaB2iPVUQrDH3hyJ750&#10;8MWzUFbLc6HXjR9D4P3mNu1FKvkkG7K3dAL9p9kk0XNEOnex+1/ji/NQuwBOnP+Inzf4h5xo4+XE&#10;Ot4foIJSDtioOF+4cl01r2wK0te7MnvyhfnByEelsuF02k0VcaJxrQS7KjpK0TYQbaIBODj48Ep0&#10;x7QajNzvnNxaPyUwVoq32pC9JcDJPyZBNHHoHFkA7H9tK85pSGwO9pcA93+4rSCukvMyazNYFmze&#10;L7iAH9PZeFmy0XPur1RmSP2qbjT5wpyvcJc+KpUNJa5h4xFTo/ZIdZRiJcijzfAA7cVzj6yW8zo5&#10;aO0gWhuxeqlIL1urDdlbApz8FAmgwcbz/a9b/fykNnbO/hLg/g8RA+9krIw2XmY2syCXbLzsbGd+&#10;L8C9v7lynfm9ddW8Mk+kr3Zl46jCvFIphCcu44a1o/ZIdZQioQESenDwYYDTwhYV6WVkTG9Cyr8u&#10;pJev1QZOnB//I+KkgXS1mdnp+f7X+78NH2N/CXDvh1inpE5KZUMd0/YYq41x5vcBHH3vKv7M76vi&#10;vDIfpK9xZWOpwrxSGUinG/HE05yeYe0Ee6Q6StBvOdoPzYkvIv5CoqvlKUz1UrO0w8ekIcXxsmbb&#10;WwIc/yRzGn5GkZ7vf8zfc54E7xgfEC+jjRZztscMtaG9Ulkz2tezstHkC3O+J7z0UalsCiEBqTvm&#10;R3AcZYk2JTjV1XIEX1DR5Ar4ktNedJq9BFLb1BZqm/t5mdqo79QS4PgnVsYFDTSe739DmjjfXwLc&#10;+7usgzS3VBZsxfeRG2xnvgng6H9Y2c98U101r6wH4etZ2R7yhTlf4S59VCozBDVfd6gCMFcdjo/Y&#10;K9FYknY+TLMSCsAXEn8p8fJQtHxS2xqhcVCs+WJtcx8vU9B3aglw/A/bozPShrRzLEO6OD9YAtz7&#10;QSEfKGViW0CCIJdsvGyxoZ2zADjz+6s4r0yH9vWsbBVVmFcqBjxB6Rmo0XPMArFnorE0bQOmZpSg&#10;g4MPA5xhq+X4ksIX1dFhuyJbitALMOTTkOpIthihOtzHyxKnlu4faqKTyRUAP2dx+9+Ytuf8YAlw&#10;7weIQWqPdd77+UNeTrVxNBuxn/kmgKPvUWIrlRGpX7mdoQrzSiUFUciKxtkg9k40lqZtxNSUJajU&#10;i4lruxCSpkM0+xTE+sXHqMVSmrcAHvx4oLJ27sr7v8UmzvE6d+Kcd46V1W0rvDyBbbEAOPv7AY7+&#10;xsp85g/UVfPKeEhfxcpWky/M+Z7w0kelMgM6vWgRjjNjfV0uK8gPDj4McJb8bjl/UfFyCIyjdaSc&#10;HM2n2SUi4/Sw5A71m9t5WeLUEuDB31cmCOHnJG7/P7WJcxHWjirIJRsvl7ShnaPFVioFqF+vnSVf&#10;mPMV7tJHpbJGenrRE1ToNajKNaH2avQut8mjTRj70RPlHPriuhvZxmJ9yWGcFCvZIGAvgdYXjhbH&#10;bbwscWoJ8ODHXIFWoI3wBsn5/m+1i/ODJcC9v9PWx5QLSBDkko0z1ObsnXsBcPYPABz99VXYmT9Y&#10;V80rZZC+1pWdogrzSoXgCfKeePQMs0PtoeooxaqBYDM5/VjXSwpfkLR9Xg5hjbMg9UVC8nMbL0t4&#10;4pxPAprJzxXS84PfSuIF6HfgYAlw72+7Am8Lbbw8Z1ulkkH9KlUcVZhXdh7Uik13IolHzzArxC5D&#10;yFGKfgMlmzo4+DDAObaFJYdYPcwdiuO+WLyVnAmLtS35uI2XVWggE+Hc1ztf2FfNwYnzIxTniNQG&#10;7/gUNhBW8AHg7B8EOPruVfnMH6qr5pV0lK9cZXfJF+Z8T3jpo1IZmZ6kVAXS6Mp2EMHeqY4SrFrG&#10;s2hz0QAD0gtMsiExH/dLNkSyh+LHJtSu5OM2XuacWgI8+NH+Srg3YKnsOPhtYXGufh94TrRxuE2r&#10;Z7GhnWPZ587LlYqB+rWpKOQLc77CXfqoVEbCE+SiQFAdaycqhIPOErTJzc2YA1ccHHwY4KGl/OLC&#10;FxoedyL7yzmWFyJvQ7JTeDz3I9I8SDYrobY0OyUWs78EuP8jriBNhFQm5yni/GAJcPS3iAGEdkI2&#10;ToqN24mtd31Y3Nk/CHD011blumpescC/bpUKoQrzys7Q04eeWESD55gN0Z5FA4bSNmBuxhwYoeRL&#10;LDdXRLutHWs/pDjJhjQgiHNaQSoz38F/HhbnlIMlwNH3C3lhjTYAaBbt4UFtSt1KBalfkYqBrRTm&#10;e3v6sPb29rqDo9khkjMVrQ+avTKcTh+WEosTEu1yNGAoiQ0khnO61XJKzsuM1+FltGmHhOSTbBrW&#10;uByk3JIth/0lwP0fJgY+aKlMzg9+uy7Oo98VnnsMG9o5LLb7bhP72T/EVs3/cF01r/TRvnKVikC+&#10;AuR7wksfGVhF7cnJCZycnPRi9/b2VLslZyonJycARPDT9nkfKung+7N7j6piUXXMgmDPRu96vwFT&#10;c9GAMMHqQ15svK7lRYkxUqxm05DiKcGBJyC1EytrNgT7tr8EuP9DLJg3KJUTOVgCHH2fK/D6PH+K&#10;De2cjNjg9ZLqVXYS7atVqQTIV398hbv0kQGK2hCaP2TXfDmgAIdAm5V8PPHYM2CBHvNF7N1kXW8b&#10;MDdnCgrTAMDpgw8DnFf2lgN50aFfiwsRq6P5pZcst9H+8b6GsMSkUDofsr8EuP93hYGFyu784HfY&#10;V8174hyRBpVi43bJptkFW/edXwCc/cMAR//9KubMH6mr5ruM8HWpVKxslTCfmthqeshXKU/3bjer&#10;yfmhdl00jkHbkKk5tbN2aIpOlFuxvvhCcfgCpQe3cyS7ZBvKgHn14H3jZc2GqH3hA5fKhIPfqYtz&#10;FZ5zqA3tnJRYWMUPvAcqW4b2dalUjOQrRy6kSx8jgoJaWrHW7Bxt60sumCfUt4pPTxuqL0jVMRvU&#10;HqqO0iQ0lBCqYUox5AWHdXkOWuY+DdRrPN5qG0J0khLg/eJlK/tLgPs/uEqwAPYPDbmyN9mRBvlY&#10;D5YAR3+TGaU8Vptml2wZ9jN/BODor678Z/9oXTXfJZSvRaWSSr6i5HvCSx8joglqXo6hrZhTuxbD&#10;oUJf6lulT0/YqSpPdcyG9few34Ox+6PlT14tR24ftr+3bYG+NLUXKL5ctZesZA/Z0C7FIJodkSZs&#10;LEJ9of3YXwLc/wEXTyuRgXY+5j/4XfZV84MlwNH3CnlAsaGdUyo2wT7ldausD+XyVyq55Ks/vsJd&#10;+lgTKSvVVEhLdn5eGU5P2HkqDw2eY/MYfQj9BkzNmYIGIL3cJFsOoTz4YpViqI/6QzaOFCPFhSg1&#10;77xdXo5B+7G/BLj3A8QgDLQbKxv0we+Wxbl5nFLHpYmVbDG7hNF+5o8AHP13K9/ZP1ZXzbcV7StU&#10;qQxkJ4S5ZfV5yu0jdDV9qja3ge6dPbZAHBHsujgE1TEO5uZMQWFCKU4ffBjgQmDVu/QLkOZKzYt9&#10;4Tmkciy3JYYSmkSJlNy57C8B7v0dYQIo+K+GkjIExDnnYAlw9D+4gjRpkg3tnFBsKTv9rGwd2qWv&#10;VAoRV6waXEiXPkYCt5ZIopj6YuB2k1A8z09tvA7PJ9XdNTwR2xMm3JuiWKYl2sOgsySrnkSbi3Y6&#10;TlaK0AuPvxBDsRStDq+P+bWDw+28TG38sCJNnnViNX9K+xJaXm9wrIz70Ht+ASl/T5xTpBy8H5pt&#10;JPuZPwpw9Ffa8wYAzv7xumq+LUiXvlIpjKwoLfA94YWPmOgNwUUtLePWEilG86GfE4oPodXT7LtG&#10;T3N4IsSiSDaEyYbSb2jsJlOGFV0tl9C0EYfH0HLIp4Ht8vZD5VgdbpcITWbKZFuJ9YezvwS497eJ&#10;gQ+Klekfhh78HnnVPDomkqObR94uotlK2CFij/3meWUjCF3+SqUw6aoX4SvchY8qUncL1BdNd8Jf&#10;zp5h9qg9Vh2l6TdkatYUVIAx24m9QLmfl63gyxrr85e3lJfWicUiOFeh+Yr5Q4Ta1uBtHSwB7v0t&#10;YVChsrMd/F5ZnHMOlgBH39PW6c2hlDdml8ixS74FwJk/BnD0l7mjsmlol7hSGZHZCvPKbhDXE/GI&#10;uaH2WHWUpm2I6rlos6agMKYUJOj0aWW1vOSLEHNpObkdX8TWg9ez5gjVQ+iEWi+mNaY0mLMbAx2I&#10;UFZXtwlaP3vVpBxa7rHtoNvPfHPdzrJpKJeyUhmbKswra8HTDnHDbIlqJtVRmlVD5uYK9K1Aiumg&#10;L1t+nvMi5vWwHDp4HM9D84HwBZvrhB8sAY6+vx1ANx46MFam/oPfJ6+a83EeLAHu/g0hLyi2knaI&#10;2JmvWzXX6lRmiXApK5UpyRfmwr7wokdlK/E0Rdyw2Yw+lL5SM8+eOVCm36qBXnDTrpZfFFbLSxF7&#10;sVJ/LNYCvsylXNS3cE/dPVbmPmpbsAnnRwqp8SGkXAdLgKPvW3W8mw9pcvivtQxB2ssttRmyQ8Qu&#10;+TQ7+Pa6aj5vQpeyUpmQfGHOV7hLH5Wtgukyd3CF4b1ZZ4va40mHs2rA1Fyhfpmri+01cPr0l8ZF&#10;+VQvSN4OvpxTDlpPyqHlpgJcEuPcvxC+X+IcTwhtF8/5v9jZ+yUW8CcGt7UcfFPCqvlfdwU+yYhk&#10;g4hd8qXaIeCTbJW1o12uSmVNVGFeGYWeZvAExDqVxDDUnquOsWgbMzVrCrJhSqO2JxrHB1+6sZdv&#10;zK+xIEPDl3zo4KvifMVciqdlIHMsHRohHwfbSaXXBunwgpV7McR88Ptlcc7piXOK1EZJOwTs4PvO&#10;/HGAo+/y7ZV5UC9LZYZUYV4pTvdujgmFDSI4FNUxBqueRJsNdjqNYalWtU2r5chYL00pr2QrAeo7&#10;Lq65XfPTOC7ocVrpAcqFkmwhUuKl2IMlwNH3EgPftoIDI2VvZZ0gtdGD58u1Q8Se4yOc+Za6nWUO&#10;GC9XpbIO8oU53xNe+qhsHJ028FScpB42g2CPg85S+HM3SbOOpLa8YM/gM+TlSOtGmhEJtY0vbsuB&#10;8D7wOH7sAcD1Q4Ab7rjpjluHAO8eAtw+BLhz2Bfv/FiIX5Fxkdqgtp6fTZL4ayysfPAH5FVz3u7B&#10;EuDud/v1O3Lskk+zQ9jXLNrj9DcDHH0n91bWQeByVSpzYXFycsIfdyYW35uv6S00v7f+fvnc8b44&#10;ccPGEOx50FmStqHk5pIr+CSl8II9A0BotVwOX6H5F9CK2FMuJ75w6cuXn4c+EV6Ogf3DT942FwML&#10;AHjbCc9nvqX9RBHXAHzbK/+y92+zXgMiUs8u23b4gUjtIdo8guDjZYS3RZHK9w8Bzvw+39lgAMWV&#10;GwC4/9fbf7iIw6vcPwQ4+4fa865vPAhJtUPAp9ndteTc+y6AMx9vz48+CbAQxlYZD+GSVCpzJV+Y&#10;/62RhfnvrMJ8rnhfmLhhIwj2Ougszaoxc7PmwDimVGqQ6igjzPkLVhPm+IkHt0uf/NwK9g8/pfbx&#10;6Aly90siDbRi7gTLC/j2N/4FnID/DOxEuiTQETpmSmieqc8aB0I70lzePwQ4802Cg+ZjiZoFwP3v&#10;ThPnkiAGECogmh3yfA3oPirMoYrzSVEuSaUyV/LVNd8TXvqozI7e+78TBFwd8Df3/In2OugsSb8n&#10;0WYLTXny1ROD9NpNSJRbQKEpvWAvLAGOhW0POUj5adv8oDEcyfb2IcB7vqU9mgXACbRi/GQBcOw+&#10;T1r7Jx5ZwrXLH4QFS3QVlnAVlgB3DwGO3DYXuq0l1C9eLgG/5LTMfV4HQd/awk0ULy8UFOVSfxDm&#10;6904kXqnv6UV45XpCF2SSmXG5Atzvie89FGZBZ5g6wq6ENsUgiPwBj4mq4bMzUYD4pja4fQqhHur&#10;e0ZmqkZjL33J3yzgT37+l4gIp6KcCPWTdhwvXPoAXLv0obBAX7c4D9GA+0PQ72EO0tGuT6zzp/+g&#10;vNecc7AEOPrvmZFPRK4dVj76de++Y6F6oPgkW6UYsUtSqcycfGHOV7hLH5W10r17vJfR2uRWMcQR&#10;eOMcm35j5mbNgWGSU/TaDXeCe88MWS0vgd7VMLkvd9oeioR3DgGe+jhcfflfwrvwLlx95V/Af/nq&#10;59hKORPnuO/8BOCFCx+Eaxc+RBK3XIVl+weidw/bdqhAR1LHkRrP55eXPXgD0i+yRNSV2oZWT7OD&#10;bif7/v32Qvkg4He2M99af51lDKQpr1Q2jCrMKz26d5D3MvIMG8c8RtDvhblP5sAw5jQYaK4gs3ZR&#10;PiVUFNC5e+cQ4MmPt2Kb8Dq8Dlff/AX4v771uhPkTpTzuSfzf+3ih2CPPbZ7q+eoB7lAp01z8ZJy&#10;fXldDZqzwVXtvyF0hJQXgu30H9JXzWkb4qo5+Pl6BHzq1hjQ6wDoORsAOPgWgKO/xD2VEijTXqls&#10;IlWY7zje+58JAcGwcQRHEHSWpN+QuVlzYJikNGpgOEvYOwElG5de8vjypyJAigOhL7gCLvAZ+Az8&#10;iev/Ev78jVvc1eZhbX0isL0F7hBxHuqrdh6yheDjlThYAhzRf7GTY7VZ0erSSeHo1ylaT/M1EPZX&#10;8qnTWtlC8oU53xNe+qiMiiei4oaNAnuvjiDoLM2qoaRmzYE6ye2Jwb6Dzq/vbdmq1XLp5S/ZKA20&#10;v0/+2FWAZg/gZAHXrnzAE9QAAA/gAfw7+Hfwv7n5i30HCo/e0QDsNfDCwx+Aa4/0/0D0Kizb3z/H&#10;WL7vnJ8jfpd0tFj+JeDlDp6Adkqwnf7DCavmf1XJBwE7rHxin0P1IOxrQPFLtkoSdQorW0q+MOcr&#10;3KWPyij0RFSnqrjEEt9OG0Gw95MOb9WYudmClyAphRisd8S3VIJ0v8DSrpy/cPkDcO2S/4srAAA3&#10;4AZcvfnz8KdvfbY1oCbcazpBvrK1xwuPLeHaYx/oclyFZfsPFNE4PMcm+Sc/l8oUWp/m1cAvzcES&#10;4Oi7XUGoqP1Ky8EfsYlzFZ4TIe2JebR6IPe/h+A/+PhqO8uZq3WfeQ7CtFYq20QV5luOqPW6giy8&#10;NpHgSILOkvRn2tysOTBMv3UDYrBo7NA9fWazWm7tcIhcEYBtS3/c2SzghYvtH3RKAv0VeAWu3vp5&#10;+L/ffKMV5ChGFijIUaQ73x7AtSdW830Vlu1vvNM62Axvjpa5L4QUy+eblns+qXLAJrkkDpYAR/8d&#10;MeAESBA773e0nuaD1od/NMqRbBUbsWmvVLaEKsy3mO4dgFqr01xh8bVJiCPxxjs2/YaSmjUH6iS1&#10;h3gVwlnCXoY5sBAlf8vcQkggUPu7hwAPfzv7w07/jztfuPBB7w86kU/Bp+A7rv/rVZsL6At1FOlo&#10;I1yFJcBN93OKGIsxfAyW8xjW2IMlwNFfIwbWmYVgi+F950L1ma9XN7Fe7wgIcuDtVJLQLkmlsoXI&#10;bwMLfE946aOSTSeiPDXlGTYO/i4UnWsiqfmkYJmsFF4lz9Aj7JU5c2amq+VY1j41Yn4gwoHH4gTi&#10;HxTSNknsJy58AK5dlFfPj+AIrr79z+FPvf0f3Eo5XzVv27/6qv8/Tq7Cst3nPqU4l+ZAOvc6QGzc&#10;DAuA039U384CPLeE0F5XR/D1ID527VpCdVn8/scBjq4RQ0UldlkqlS0kX5jzFe7SxwD29uLD4jF7&#10;e3veIflLEGuD22N07358/nsn4ptk45jPCPrzaprddV0KtV3P0CPsVciqNBI5/aB1QvVDPmDz0ID8&#10;Kx8oOFAou+OFSx8U/8VPAIC34W24+sYvwJ95/eX+XnPce67QE+d4YHoufCznMSyx3s8b8o5gUbDH&#10;OFgCHP0VYlBydFMm+DpIXfH7reRGpDq03dPfVveZS0SmtVLZZtIUIIUL6dJHBhZRq8WcnJz0jrHB&#10;NrAve3t7vfalPnK8Z75n2A7UYaFDDShNZkMZVUKYe2EK8kmqxuZ/7avlWuc1u5VQ/ZCAkEQ5guJj&#10;Af0/7twDeOHKB+Dao7JAfwlegquvHML/85Ubrk6kD1ScLyYS5yG8uZQS8045Tv+xxFVzIQdgnNIG&#10;wMrHvt+eX0Oso9gqfQLTWqnsAnH1p8GFdOkjA4uotsSgSNbKQ6C5cnP2nvndi4O+QbS3wmYQHIXq&#10;GJNVg7xv0W5EA8LwtszpeoE8Qz+L7gmQFLxmaD9T+hyKDfmA+LW4Bbh94eyXVrqj9b3w+FLdf/5L&#10;8Evwv/z8v+tir733N/AQH7pCz1bre4IodM5jLUjz4K2ag5+8O01otJFWzYmvieVyPqnPoX7EbiJq&#10;3/s4wNELxFAJTW2lskvIT3wLfE946WMD0FbfkZAvBfq89/R38E2wWQRHEnSOQW+Sbc3zaxOtUBiv&#10;3XAnwt4ASqW1rpZrfwCq9LWza36JlFiNTtgKYnzPrZyzfeSfePI3wLWnluLq+R24A1df/Jfwv3/x&#10;s23OAFdh2f4rpHTFHFPSfiDaObVJdgtiV6VkC/cTioTYqjko+U2C3Pml+lJd754T4H56LqTcOWKX&#10;pVLZMfKVI1/hLn2sCb46zsvcbt12EgPz4IFtds9w/nD3DRtLcCRB5xj0GzQ1bwpKIyllUnBLYviq&#10;DaXiWkW5htJXEYxNqWNBEhxBUY7nJM6dv/Ce3wDX3vMbRYH+JrwJVz/7r+C98F649gW/tj2+8NfC&#10;FbgCj8Pj8B54D/zH8B/D/xf+eF+co0BHaJ+wzH0czc6R5rb3jwJxiK07tTYGAPtLgKO/7L63oTok&#10;p/gdV9r04hhSLl7edYRprVR2nXxFyYV06WMGaKIc0VbMqV2L4WBbx+7Y29trn+Hdwx1PpKf9ZiKO&#10;ZG3D7Dc4efOOpHbVYNUR8AgYr0PEPT1ah9Cu+SV4LC9TUL9RHcdtXHyjMO6JddziQs7RvtfAC+/9&#10;9XDtffK2lc/B5+DbP/1v4L/59BH8r37lU3Ds/vMAHsBtuA134S58Ar61Fee8b9hnhI+B2rmN2q2o&#10;cyklkmxWtHqxnIrfcE94fqkObmc5/e279wegytRWKpUqzKPQVWwsI7hizsU7tUl+Df7cbg3SE31z&#10;wdHMZ0T93iT1LSlYhs6HOZUXHM+iexQMwZjz7NDV8ile0NJ40Cb5KNzPyxQUHDgmWtb2kns/gYiC&#10;nfxhZ1cXhXoD197/68T95ydwAp+ClSjH/9yH+3AX7sIduNMGdv3ifXIHxiDUTm0cyRai+0eBpAZg&#10;ZaN9OvPH49tZggjtdNdV6UfsJtJuQaksxe0CytRWKpUV/lPdCt8TXvooiGXFGlwcFdFUeFOhPRQq&#10;8o9PTlbPZ++BvT1P7uh7KBpQmn6Dpubp9YkGj4DXrmfwiEcIRCpk5ZyCi8I+85TOYpw13gIR0rCg&#10;4psJ8t7KuCt34hzr8lV1gE98wZfAtS/8td72lgfwAO6T/9yDe/AAHsBd95+/CN+82tLS5WTCiX7S&#10;9FKZI9kkgnPNGxLskpuyvwS4913EoOTs+iH4INJP7TvG7bwMALD4OMC9TzDjlqJMbaVS6WNTrBJ8&#10;hbv0MXNO2J5wCUnEHztbV6cBgKaB4+NjOHVqrzuOj4/7FTcMfAdJ7yLP6QWMRb/BpOZNQTaS2xWD&#10;PUOHWiVGoJKWc/BqeSlyX/p8QAi3x8rURrUfnvcEOZZhJci5YO8JdS7OXUPE/8IXfQlc+6Iv6QR6&#10;A01PnD8g/7kNt+EW3Or3j84f7z+1U7hP8vMYjd6vqPCKCPtD0DPfDHDfbcmJouVEFL/0pUdivlB5&#10;l1CmtlKpyMiK0kCzN+4RE70huCDm5RQbhfv5anoI+gw/Pj7pDsrx8XF3bCqhd1XYOSb9hk3dwCBT&#10;cJisVGqw6gh4FAwdC7jmBe8kLyNo537JzmM4kh9tKEQWVJQTQY4Cm56jgJFWy7lQX7grQz8XAC/8&#10;ql9NOtNua6Er5/ifW3AL/hv4AwBvC3vNEToG6ZzGaGXNRunNoxas2R0Rt85C/8NQ6foiub5dgn9X&#10;KpWKiXTV6zge+UgRvXPFvTIDP3HYGTae4EiCzjHpN2zqhiloRLz2498V3RMgUsGSs+hq+RQvcG1A&#10;aNf8SMwv4YlyIrC7Mo2j4hs/MQbPyQHO567Y1V/+t7wHAG5ry124C0dwBHfhLtyDe3Adrq+2tGAf&#10;UEzh9aDXhZ/TGO7jSDYTPHnMLrC/BLj3nf6t1Lh/QEgiZJd8NC9HslH2Ps4tm4/x0lQqFZ/ZCvNN&#10;Rns+hzybSnBEQecY0LfjqmFTN0xBaSSlTApuyaiSWYlTJMk4WPaZ47k2BClWK0vQmE5gk/OeSBcE&#10;eW/bChPz+ImNoDgHFOo6DTRwj/3nDXijdXZ9ZAf18XMsx86tHLifNwQQGkKY/ey3tNtZ0CXhTYuW&#10;2+HFOyQ7/25RQj6JbfhllsjUViqVOFWYF4C8GtvnsGrYDnpDkwg6p2Nd3UhqVw1WHQFPAEMlDNHD&#10;Vt6zZz5SbrUcmeKFrg0O7fyTn1vKyKUlwOsv9Fe9FyCsgju7t22FC3LhwGuygEBH+jyAB/Au+c+f&#10;g9/d//lEIAKLXpOcc1oO0eu6VonZpTDNdmoJcP87lQCH9uWX7JKNEvJRAt3ZKFKudaVSCVKF+QC8&#10;Z3PcsNFERxMNKA022B79UoSk4DBZqcTgcBbdE8BQKR7SjxhFlCMlX+58ULSM5zyGIsVr5RAoWkSh&#10;Tc6B28hqOd3G0sUJtgSO4AhuwA14C95aGRfsrdD1nZWt51i2crAEOKK/ogJCQoqza24k5temTrJL&#10;NkrML7Gp21lCl6ZSqWRRhXkC7vXXHX0H9+Y8nedFcDTc6QWMRb/BpOaTgm0kpRLbF40dYa+CoVI8&#10;RInAol5xOLkveuwT3c4i9Zf3ncdosVI9bgMiVjqhygW3du4+gQpu5pM+MR4auPaffDHpSJwTOIHr&#10;cJ2bWf8DtpxzDW8uaYMc4jv7cYB7ZBuIVMXLTa5fyBezIaFcGlI/N4lN73+lMlOyhfnJyMfc6J63&#10;9AHcABHk20NwREHnmPQbTupGUnAYfvlNqMGiESBUJYSxkiHEx+U+e/YjABfcanlWojVD+xzqvxYX&#10;qqOBGlIS5EBEeE+UM193cYWD+pv0p+e1X/VegC/67e12FgrVxZLIjvlD51G0YNooMdFPDl6zU0uA&#10;+59cTZ2E5tNsWnwIYQheec5I/a9UKsVYnJycpD5WAADgjUW2pjfxWMYLpjS9ifFmyTNsPMERBZ1j&#10;0m84qRtJwWGyUnmVPINHPELAWCkcpniZuSfMkbFe0kqXgmBfbh62QozbUVRIYi5kC52D6yu10V84&#10;efsQ4NmPuzJf7Xbn2ucCyEQ07pSU+Wcj2EJ+XFhoGoBf+UGAh5etiz5+aQos08/Uc2rj4JzcPwQ4&#10;8y2KU7gWdz4JcNr1HZHaOz4E2Fe2jUj9kmwQsGvw7wvC7cefBFiMtE1sKLyvlUplFLLVNd96UvpY&#10;J733UFfAk553owmOKOgcE7lhUzfkqtPjte8ZPOIRApFKtulQvIJZFOXgxxUDhS0/OJJP+nUWhI5N&#10;6ju1hc5pmQtFDl0V74lzYbUcPxfQnjfQCmdxu5w7RP/Jys79jVtdp74v+K39VXMMB2V8ki10HrIF&#10;4ReX4nznvrXdzqKFhaDj5HYJza6h9YnbeXlOzLlvlcqWUYW5o3tl8XfblrIpQ1vnZUj+GojBnqGH&#10;WCWGoVLEHU6imIPk1MkFdVpIr3Gwf6F+Up/lnJej/SGdoOIc3OcCfe6Ti2meA4+mcUvcpOzVpXYq&#10;yE/6ZUQaBx0f/eQ27VyyBQlNqPNJuTnUt7cEeEC2s5Ahd2h2UOxa21r3JTsvzwWpr5VKZVR2Vpiz&#10;V5bwMPYiNproaKIBY9M2nNSNpOA4WenUCqKxI+xVMFQyhOgRrDIdmrpavsngWOl0KFPjxfAyhQvQ&#10;R5cAn/vO/mo5nd3eKjmd9cTDLMalMhHm7kNFEsPUFvNTGxd92PbBEuDok8wJ/Uq8LtqktizgtGmE&#10;fBRpXDE7cvDxefyeudbXSqUyOjsnzL1nb89AX2rbQXA0axsubbhx/zF2Y4Q+Z6XzKvXHJBH2Khgr&#10;hUOUvilmdCWTVWlEYttZtDKeh2J4WZhDGRrIL0DGgUK8J8jpCnhIjPOV8wbg2W8AuHHYpuFdpEji&#10;VzovKu7cCjnPycuaTUIbHyXmh8h4pT5LdilmanifKpXK5GQLc/4rKqWP0nTPVvog7h62lifvZhEc&#10;UdA5Jv2Gk7qRFGwjKSUGi5U8Qw+xSgxDJbU7HQFvwMxd585+BOD8Fq2W0wFq55otVqY2KnAeXwJ8&#10;5i874UOvHJ1x+snFNj0E4e18V3/50/C//eV3SA4eGxPnkaevJCQlG4XH8Rhe5iwW7uAOxPnPXwU4&#10;YvvMpTp7y/aPLHG6Q1hiEN4uHhTJTss8fip4nyqVytrIFuZ8hbv0MZTeq4wWfG+/4oYSHFHQOQX9&#10;hpO6kRRso0zK+ISGvQqGSoYQHaWyYk6nSJKR4H3DMrVrtlg5ZO8JHhfUbV8hNno0zt4T0eTo4k7I&#10;edvgdbgOVz/1Wfg/feqBswXEOObg+8zpOEAQkvw8ZkNCPo66nQUJqEnuUsJ6CJchipRXs3E7t+H5&#10;6Ym3s/B+VSqVtbJ1wrz3PPUerp5h4wmOKOgcE/ntZuqOXLUISSnFfngGkXiEgKGSIcRBIsVxqGaP&#10;3mp5KHCuaNtZ+Fh4WbKFynjOJ9abYO5wB11F760ksEMS6N15f7X7ZXgZrn76Jfh/fPqcvlJ+wm0k&#10;R6/fDElQhmwx8Uf9oXY7Agl5PwKhvelNQcvLbTwOy5KNlqeAt1upVGbB1gjz7tkqPmg9w8YTHFHQ&#10;OT3r7I74dQghBovGDtqGHqUQqWTLq/QgXCnK1m1hkZDmiNq4P1TmPrTh8cQS4Ff+KnHwACbKuQin&#10;q+PSdpamgWtf8AxpvOWX4ZfhOz77tiLOyYEi/cmvBrgl/I8ZLuIkMcljqE37lFDnNaAmFwBw4SrA&#10;Xdd33j9adbEEOAmtxitozXM7L6ONl2N1xmCqdiqVShYbKczZq2z13O6deN6NhY9GHVHQOSb93pn6&#10;ykkK1hnUtldBNPYIewPEU8fc4SQBs+KSSQqeKXTVnI4Hz/ln6BzLFj/N26tDDeTgopz7+NHZnWBH&#10;cf7+p1d9cRzBEVz93Gvwp168729dcYL8T79yFv5vrzwCf/5VX9z34GKSn/NPycY/+Tm4oR8sAY7+&#10;EkCjqMmeye0153ahWhLYtJRHsktl3p9QGQDg7AjbWaR2KpXK7NgIYc5fYZ6hAfYi2w5Mo1nbsPsN&#10;J3WDBpsrxUlO47Ud71Q8QoBXilQMhyhJhPzcpOf0OXf2IwAPCavlKUnmSmgM1KedSzY8lz7p8cQS&#10;4FN/rS+s6Wd33hfbvSSaOCfla+99EhaCCnsb3oarL70Jf+bz5wBOVqvlf+qVPTiGY7gLd+Ee3OPV&#10;fLiw5Of8M0QoBueRn1MWiuKkZjzvHcL3myOkBWC5NVtumecdyhg5K5XKaGQLc/4rKqUPIK+iDs+g&#10;Gjea4IjYO3p6+g0ndSMp2EbSVATnzjP0EKsUgHdJb0PwxitNz6YIAJwz/mk9t9jotaHX6sklwKf+&#10;OjMKIrw7PyF+dw5EjHdHf3vLC88+BteeeZx0bMVL8BJcfeUd+H+98iT8yVePgf7nDtzh4TJcVPJz&#10;6ydFslHofDfQrqRTGyL1R6IJbGeR6kkil9t4GW1aWYovwVh5K5XKqGQLc77CXfroPWvx/dQr9Iwb&#10;jWlEQecU9DuQ1J2kYBtlUkZnfRhFUqcnSa9BaITV8uxkM0L6I1AcV2x81B+a3JCdHwBsxRsdRIRj&#10;sCTYu7oBce7K195zBfaUR/2vwK/AMRzDCZx0wvwBPGidfDy8DILA5Oepnxpe20bVyfvEDwnJl2Lj&#10;ZakPtMzBmHOZ21l4G5VKZaOQn9YGuJAufXgvsX5hd1jbsOkFWHXA1B25ahGyUvYq2TqWNYSESoYQ&#10;HyW/Yk4jVNn6krfGzRU6fj4XoTL3oY3PKS0/tQT41Pf0A6mgpjZoWsHe+Zj45uXeH3W2e8g/8dQl&#10;uPbkZW97ywP3n/vsP1E0cSl9ByRbCvtLgHvXXGHh9psHuPRtAHcMv2fOkQRtro2X0RYrc1sKQ+tX&#10;KpVZMF9h3sHfbnFOnTrFTT1OnTrVHZJdsml1cqC56Mj2T53qjoxhjwKRCGvrTnL7YqdtGWxRDEMl&#10;sUsiQqRSSTGnwZo5d+4jAOeWq8TSi35wo2vCsmpOx8bHGSuHbDR/r+yL8auf+jT8F596nW1bacLi&#10;vHGbALHc/QwiFekn8MLjF+Da4xc6gd5A0xPmKNS9fsfgopTbJHvs00N1MFgc7xs99pbtdhaeGv0x&#10;G9pjZakPWpnaY2BdS2ylUtkIZizMU94KLSnC+fi4bQXjT506BcfHx3B8fNzLgTY8cqDvYhzRA5dr&#10;37W1f+oUPHhw3B37+7ZxlGPVw/Y/CbMvDXAAWenUCqKxh1rVgqFSPCTQA8EEutkGa251asy67SKA&#10;TgOfEl5GQnb04Tn+Ic1TS4BP/U0msNvg23Abrv7K5+D/8Ct3VqKdfqpinAjxE+5z/pMTeOHRs71u&#10;nsBJT5yb4N8DLjalz9LgnDYgK1SpTzF4nJBWtPMy2lLKaEP7Q8p2FqmtSqWyFcxYmKdjEc8owMHF&#10;I7F6wOrG6L0vCPunTnWi/MEDl4sHTUbbQyrEzV1JrhAnK51XiXYsnC0eIWBMbwjRI4TKxmbDkMr9&#10;XO3ZQ+e+DOBs5JcqNDGg2eeGtGqOaBPL7bTMfdTG4/iB4vxXvr+/N5zwBrwBVz/9EvzZT+/LYhxt&#10;dOuK5uuEuisLPIAHcBfucnOLdI0lWwiM1z6zID+TyMziOZa5uI2VNTsvS7ZYOWTjZW6rVCpbRbYw&#10;57+iUvrYBKQV+pXYWa2G95z4Kb3QJ6PtQFY3siqFyUopVvIMPbCKWDWGoZI9txClVBZM6bAk7Wm/&#10;wYfOfRnAmYgo19h0oSBNMLfxsoQWwy9i4x5y+PnUEuDTf7sT1tfe7/+O+Gfhs/Dtn30N/t+ffaQv&#10;rumqeNP0fgKx9RMfoLBv4OpbR7yJjvbJkAAXnPw85fuh1dlfAhy9sCp3XeSBArxPvMqe8I8N8Ri0&#10;cbtUlmyxcszGy5VKZWvJFuZ8hbv0sS60VXFu51tf+Lu3R9DZgttX8OhW04uAHWgPQ3dW9KsWYVBK&#10;r1J2JhuG1PGQwIgFUzFI7lXrAxqUhIFkmzuXjKvmoWkK+TT414CKcwxwIvra+/x/JOgETuAX4Rfh&#10;f/25u6oY/9OvnoM/9+qj8P957b3wwutf3Bfp9LAgXVvJBoKIlEC79pkC/+1yej20vvB2MAWPkcpa&#10;Xa0csoXKku38xwFOlO9rpVLZOqowJ/DV7xjSijmQP+Lszg37xVGMl91j3hdhSZIsKXgCev2h6kaH&#10;RoUjBQyVDCE6SuVBfUZc5X6ehIxSGBcLmi0HScCUhIorrR06Zss5RbKjjX5KB4rzJ5YAn/nB1oDi&#10;XPlHgm7CTbj60pvwf/z8QbfKDicN/O9e3e/9I0H34T5855u/xglxFOTt57WHDY/+0HxBxIdgDP+U&#10;4D5ePv1thk45Hv52gNtEzNIqWgpuk8q8Li9bbbycYqtUKltN9OnM3yN4cCFd+lgX0mo5QscP7g84&#10;8aABKK7BrYSXXf220HaEXzMTScE2BvWjV8mWwRbFENuTMYToyQRTwJwGSbLKlZhZCpWEgWRLAQWH&#10;JFZSDgr3STFIaNU8hDQ/lJifgpeGivPP/lBvG8oLzzwG1555TBTor8KrcPWV6/DnXr0Cf/K11T8Q&#10;9AAewG24DXfgTvuveHqr5cZVc20OadlyLoF+KU7Lc49sZQnBrwFti+fG49QS4IHbzqLFcbgtJY6X&#10;LbZKpbITqMJcfZ07BxfSpY+S8FVt/kss/JxzivzBpog6WTK4Gl5uywp2YNURc3f8qkXISqlWEo09&#10;1KoWDJXi+WkEi0oz2xGaXJ1mZh5DDKDIoEcpSuak06WdUzR7Dni5nlgCvPgj3j7yF55+BK499Qiv&#10;BQAAL8KLvX+58xiO4T7ch7vuP9fe/nVkjznuNwe49jDPJJA6v1Ic2iQfosXkzDHNIeXl46Flzc5t&#10;sTjJzsto40i2C3U7S6WyK+zR9zo9AAQjeUhyIV36GAsqxDm4NYXuGRffC25VvPvdcWXbiSS60cbr&#10;pO8xb3vHf1FF7TPFHJhOVlqvUnw08YgAxsqGkHCE4lLMabgE/lAGZJfEiUTMD4qAmRvSqrk2ddQu&#10;xUg2DX7R+hewFecv/b3+PnIn0q89cclbPZf+kaAH8ACO4KhbNf/L73yozbFoetfl2sMA1x5xxxWA&#10;a4/uwTU4BLjg/hB4wNdJvfbW75kE9iXYp8AXj5oDYZ5di9Vs3C6VLbaQvVKpbCX9FXPpJSHSeL+i&#10;UvqgIjkVvvItlfEAN1S6LYWvjj84Phbnhe4JT0Grp9n7RC+OzoCqGuavDCVYyTP0EKtYMVRWu+Uh&#10;RCnjUsxpCElWuTKyu3CygNqCAkATApodiIAIxWwSCdNZDGzz8SXAy39/tYe8u1ANvPD4ebj2+Hnv&#10;HwnCfeUo1HFLyy241W5podeFX6vFAmBxCmDhXgnWa1hijmLfOWR/CXDvE9zKEJJI+fn5wuW/z/6x&#10;ITpH3KbZLTaOZpPslUplq9mzvdNpUBvIV7iLHwP/UR8LScNeG/25969EgKTgNLJSqpXinQx7Ixgq&#10;G0IcQqRgKgbJTWepNeU3nFUzJBJCvjkTWzXXzkM2JOTj+BcX4LElwCv/0N8j7sT6C4/1/5GgBhq4&#10;D/c7gY7/uQW34CbchO9650t9sbdYAOztAeydcp+KMJfGItk0MB/PWww2sFB7vfEHzqWylo/bS9sA&#10;AC7W7SyVyi6g7jFv0V/fnpAufIyB9O7ziAZMRb8TSV1KCk4jK7VYyTbR8YgAhsqGEIcQKZgoEbcZ&#10;P49vMROqimKAf8awxu0K2vxqhOIfWwK89pP9PeLQbm25+sYdHg0A0P0yy124C0dwBPfgHlyH63Ab&#10;brcBKPxQiHei/BTAa/8U4GG3jWWd1zXUNp0v/rOJWj3pOx2L1cpoY0337JwhNgjkrVQqW4cgzPHN&#10;HXpb+EK69FGS+GisQVPQ70hSt5KCbdBvgzl1sJJo7AhWjZFQ2RCiJxNM1Ky4bZAEjfvJw0GZaS6X&#10;L5iBC5iYGIj5N4GUVfNUG0RySWV6kRoAeHQJ8PpPsV9UOWEVfe7DfTiCo24V/TV4DT759ofcKjkR&#10;4/QTCohAS13r90tigf9lrMzbkqpi+WAJcKT8OotmS7VbbSF7pVLZWvb6bwL+ltDhQrr0MQTTiExB&#10;U7HqSHK3koJtDErpVbKPKOyNYKgc70Wkr4I5EG2HJennG5DZIsQpKACkTy4OJNu2IU2c1ZZDKM+j&#10;S4A3fgbgjZ8l4jzOMRzDu/Au3IJbcBtuw6vwqi/G904BnDoF8PJPt+3AwOsbGocGbSvWbhMLIPDv&#10;sFTVYgvVTbVzNJtkv1S3s1Qq246wYm6DC+nSRwpU16jvBFPQlKw6k9yt5Ao2slKq8+oZPNSqFoyV&#10;DSHhCCWBYErHJfGHojQaA/P1VtsToUJGI+TbVKRVc4o0mZKtNHSuH10CXFkCvPlzyY3fh/twA27A&#10;2/A2/MXX/+crUX7qFMCpfYCXfqrdNgOszZRrLX1lU+rnEmuDilw8p4cUF7KVsks2tGuEfJVKZSvI&#10;Fub8V1RKHxpcxPD3gIcpaGz6PeY/cRiEDzZawc6gtGol1dERjwhgqGwfkxBFKwsJFHMaJMkqV6DR&#10;GK5aZu0Vlpe+JWZTkcS5NKGSzQKvx8tWriwB3vr59mcNE7kBN+Az8BknzPcBFvvt5xAGf/EIqd8v&#10;3naoH6Hc1Hd6CXCX/ToLEhLTqXaOFgsRX6VS2SoWx8fHoUeZyif20n/GMIVvP+mvm5s7aQ6cgrYz&#10;g7o0qLJMVkq1kurwsEcSEirFQwMRARfE3WGEyiuT4LTiqg7I0NU+/9BHAc67FVMgIoCKgV0QBjcO&#10;25/No5MqzQH/xHNulz55HD+nOYFdYH7+divOrwK5doRrj+23P4G4t2g/F+5zz/004uf+QRv4xLJd&#10;EWncgef4CUJfLV883l/rJz0oDw4BTj/XntP5WrhlJvzcA4C3nwe4KMwLz09XgrC9e4cA5z6+svNr&#10;gqzLfv2TAHvC2CqVysaTLcz/4sjC/E8wYR4laxRj0e9MUteSgtPISq1WUh0d8YgACZXtoUKkYKJE&#10;3DbEbSW+xYyrOiBDV7sBgAsPfbQ1oTCnYkA7DyGJtlhdHr8uFgBwPSDO+adkWyg2ySeVaTxC+yLN&#10;1Vtu9fzRD7SVqQjvxPjeSpSjIH/SjZMfVKTjQftnReq35RMPasfzYyfO6fwtmDA/BQBvPd/+vyAU&#10;PibeFnJ0CPAQEeYcbR40Oyg+yQYBO1KFeaWytWQL878wsjD/jpgwz+r1WPQ7k9S1pOA0BqUWK4tG&#10;D1uUgqGyIcQRiFRcijkNksTP51vMuKoDMnS1MceFhz4KcG4JcOewFeZcEGhCUcMaZ2HYQGUs/QsJ&#10;c3pu+YzZ+DmPR6S5kPr3pnF7y1OKIA8dWt80eJ+xzD+5jR5SXEiY0yNFmKOPIolzbeypdgj4NDuy&#10;AIB3qjCvVLaV7D3m/I81Sx8i/EG6dtrOSM/4KEnB6WSnFvslGj1sUQqGyoaQ8JVQXIo5DZakn29Y&#10;C+afOgyyqt00rSC/8NBHAc4SARoTBCFQHJWEC68Sh4XLy3bLhDU+RP4F6yP1n5fB/YHoo8v2Dzkf&#10;X7ZbVPB4khz0K8kPSurc5cDbnBocW2iM2hyk2iHg0+wI9T9cf52lUtlW5ivM+cti3Q9vAK9DSd0a&#10;aSw8bVJ6XqlXUTR28GpylAKvqFQ2hBCEqEgCxZwGS7IqBhq24Ko2mdVb2iTdHxs37V7yC+edID8b&#10;WXELiQSKNW6ToOKcjw+vifYpEfJRYnG8P7ys0SjbU/iBsbwftA3uk+AxvGzBMi4NrS7OF/qlT8v8&#10;ptoh4NPsSMxfqVS2imxhzn9FpfQxL/xfUjG/Z5KCJ0LtU3x0YW8EQ+V4DxAayaIFEzUr7jRIklXO&#10;AdldtZKr45gLcIX8/EcBzizbQwIFQIoQsMZVVtALq50j2vWQbAi1069k4x6u9JMeNJ6fc2K+HGL1&#10;Yn6Ejj/0ncYyt6PtzBLgXfePDVG7Fi/ZweDTCNWrVCpbS7Yw5yvcpY/1snpboSA3I73sCpKVXq2k&#10;OjriEQESKhtCHIHIgGswwlhWpwMadlUHZPA6x3NdOP/R9ifgqCDnQansgmjAVfNUcF6HzK+UA+ec&#10;zrtURngOvOaSOKd+qY42FurX4iRbDpbvG8ZYYjm8Dp9X7g/ZYSQfpW5nqVS2kirMe/gr42aSK9iI&#10;vfOCZFVqGVA1qbI9NBCpuAbNnYCfb3jmYRn6tekKOTStIO9EuR/u2zQxoNl3AU2c45zxTwnqSz2X&#10;yiCIN15GeP/wemsHj0WkOAs8lpdLguOX5sGKVFezSXaI+GCAjxJro1KpbCw7LsxXb5rklXHIfFEZ&#10;GZRWrRx/u+oeA8bK4R5whMjIMBRzGiS//69oDmiB5sxMgXRdZLk6QX6wbA/eXV6m4AufHhzJtovg&#10;HPK55TZEsnGkXPwcyDXQrhFF6hO3SZ/04Gh2SsxfEj4HvKxB55HbANq/w7hFtrOE5tvii/lDxHJU&#10;KpWtwCzM+XOaC+nSR3n6I8haGeeTMAJZqYP9Uh094hEBEirHwwKDEUyIUiMNlqSfb1gLpfaOd/8R&#10;knWCfH/p/9wfCN3nfstLP+bfRh5WVs0hMp+aDQz1YjTsWqRcF2wv9GntE8bSA+2c1DFbYiAyD1zM&#10;cr8GjwvdG7k+MPghEvNI3c5SqWwbnjDnz1jtGc2FdOljOP0RxMYjklXJDk+f1IRaKZ6RR8hRCryi&#10;UpmHBEL1iEDlgCsdl6Sfs0ALmDezegv2xv0/Okp3Lpz/KMCpZXtQvxTPy5SQDwz+bQMFUUicA5sX&#10;aY5iflBiJJtWpuJNE3Ic3g7P2ShHCMkv2UCw83IKMfFt9dMyt1FC/pAPDH7EElOpVLaKvZTnLQ3k&#10;v6JS+kinP5KkcSFZlewMSh+trDo64hEBEirHwwKDUcxIwGVHaH6Vc0ALrmqp1XGA/i+rSMm6VfJT&#10;wj+kEioj1K7FcKxxmw4XRZo41+YQz0PzJfm4TcqpoQk+Xk/KyT9DNMY4SIiTiNWVxgoBO0L92jly&#10;bglws8B2FjD4EWtcpVLZOrwV8x748BUewnyFu/QRR+6c0NU4WZXsDEofrawHyDNkJKFyQqhOpHLE&#10;bYMk8fs8oAVXdUAGQpsllqsT5HvL9pAqhMrSORUCUj5KyLfp5IgiPl94zudJiqHnkk0653mt8Dz8&#10;XLKFiPVF8lltnFCMd71CwQ6vToTQ9yLkA4MfscZR6naWSmWr6AtzfMjGHraCkC596PQ7l9DlFVmV&#10;0slKH+1bNCDgKYu9nUCfBRM1K+40SBI/n28x46oOyOCNtMsVSHrh/EcBFk6Qc3idWBmIEJAEgRSP&#10;hHybBIohiyjSVs0Ret3oJ7+e2jm3ST4k5BsDaRySLxYXwxIDyrVaNO7gjgRS6sa+MzE/Yo2jWL+z&#10;lUplo9gLPkQDcCFd+ljRf9LHnvsH+/vd4eEqHRzsdwdFslMb93FifUNOH+x3h2c7vTr66Fmt7QZJ&#10;SGIIcQiRkXYUcxpCG6tTwZmKqzogQ0fXk8iWFaCr5Avy84cS3M7LIRZCPC9TQr45M0TUaOKczgWe&#10;S/MjxfFzCs3FY9Am2eknRWtTO9fK3BZCiuflQThBjrz6ifY6IbHrzP28fG4JcMO4nQUMfoo1DgZ+&#10;byuVykYQ3soSgAvp0gd9kuNZ7Dl+sL8P9x886I6D/X2v8sHBPty//6A7uNC+f/9BF4dlekhY+sa5&#10;53KdPmj7eO/eg97REh657jESTt9BwyKheqRgQpQaabAkfp8HtlB47zgov6wi0RPkKMqRSN0o9AUf&#10;eumH2jGMQYS2px0lKZk3JM5xLugnPWgs9Ut2iZCd5ypBKJ+lzZAPDOOlHB8CHDzHjKQiv768zOGx&#10;FO27yOMoPDZEydgrdTtLpbItzFaYW573PejDPaliCwp2IOKcc3CwD/fuP+g1YW7GBZ8+2G+FtxPj&#10;Pac7Tp/eh3v37rMEPCqDxAS2MCWpYo640lGaHdyKq0bFeD5tsu4nOo2/1BIU5Klo7Ul2TQBIsZSY&#10;PwcujrS+SeTWKwHOBZ0T6Ssp+amdfyI01oo1nvfJCh9fqI+aHeF+XgboN2C51po9BS1HqF1KrI+c&#10;lNhKpbIVZAtz/isqpY8olod/IbQm+HYUTueTKhsZNMTEOUoLD0QFzIrLjtLJtig4UnHVB2ZxuF4Z&#10;tqlwLpz/KAAMEOShdjQfFQALJS42hpCvFFyEacfYhFbN6ad0zudRO6dlbtdsSG69GFL/rcTqhXwd&#10;sSQBpO8F/95rPLQEuE62syChOkjqdzI1vlKpbA3ZwpyvcJc+POjLQHkm49YUPKSVb0sMfZ/h+Wm3&#10;Wo5g+d79B744pxXFvuoDOX36AO7du694jRgr014Ywh1CtJJIMecRzD28hdLbVHJ71a2SQ4IgT20E&#10;wXq0Phcp2iA0+y6xAIBHDOJcOqdlbgud83hq48cY8LzWtrQ4Oi6OZEP497R3NO3/aOIx/Hyo8LWI&#10;Z0sMJTWeUrezVCpbwXyFecZLJrZ/PBaT0BQAXzEnfaV/vLk6D2enXj0qQriJTJQLIZi4qwhKs1Ip&#10;B+u2kjCsV5kr5CtB7kR57gsa4W3TMvdBRLBI8aCMkZe3DS6ecsQ5vxZSDJ5LaHYOj+NlzQaCnZcp&#10;fAyajZJql8Br0V2TBuDVF1pfSh6K9P2n8OsvYYmhpMZXKpWtZb7CfALwuZ37/Pb/WLNvb8/vi/vF&#10;Kbnt9158hiRp4YGogFlx2RE6uSoKzlRc1ZKCvOtRRk5RkEPBlzTvj1Y+vQR48xDgbScwe2KHxPL6&#10;CLfz8jbA54MSE+fSOZ9PqSx9IjyeI+XKJaV+rF+g+CWbBF6D3rVwjWrXhyK1w+tJ13oBAOeXAO8I&#10;21kQqV6M1HiE3qM57VYqlVmSKMzxidt4Qrr0UZKDg/3eu0J7b+Dqt7ZthQxfgQaoQXD69AE07vOI&#10;iPYzrKwSTg8g9CQS7lCilUSKOR2WxM87uAWAIltVkP4fcuYmFQU5jPCC5X3DMv88vQQ4swR4RxCY&#10;FJ4P4XZe5sT8c8JyTULinM41P+ffHx7DP/m88TxSTGly2tD6xssWuutBfrc8JE6ldi3E8iKWGIo1&#10;r0So3qN1O0ulsukowpw/4duDlriQLn3kwPeP4y+oUHBPOB4owHs/X4jQhzlLdO/effab47ylNobP&#10;IgrvM6cPeLgOTxLAEEJQEitm7spGyb8qKgEp0F9UGfyrKtBJ8aZp/5hzSNeC+8i1F26MWF+4H8vS&#10;5+klwPVDgBuBF7w2fm7jZU7Mv25CIkhCE+fAxkrnmx/ULsVSmwUem5ODwsdhPSS4Xeobnh8fAhx8&#10;OzEyQb4AgNde6P9+OYe3R0m5zpSUeqnfJ2SIkK9UKhuFE+byE1S2tvBfUSl9UIGdAv5BJl3xpuda&#10;DPCtKWTA7bYUfzZwm4q0VUWaM+To3v3u4PYeoSQOv1cWlGjBnJc/jX7u/FZKCnFv5AUmQN22ggx9&#10;6cb6yH1YZkOFxonz00uAm4cAt5zQ5PWtxOrF/Osi53podfhcUxu1c78WS/00jsLtUoyF3HoxcvuG&#10;/5BQT5Szf2BoTBFLt7NY2sgV1bn1KpXKRrNHn4ix5zyFr3CXPmL/qA+S0meVYOWgs6NoPwxJDCEE&#10;JbFipq4isHb6xUAnrAyo6sN6lbFvnBMV5FD45RvqL/fRMp1HPMftLbcOAd49tM215I/VC/mmZqgY&#10;uqKsmvO5xk9+Ltmkc45Un/pKUCIP719KTirK8ZNuZRlKSo5Y7JA+5daDup2lUtl09rTneAwupEsf&#10;GqF3j5lgkqDTwxYVwZAkrVeIEq2YIeyyo3R2VRScKbiqdHU8MxOhzdIJ8TJJ44IcBr6ENUL953Ye&#10;y88baMX5mWUrzi3wNizk1CnNkGtB66I4l8aENvopzTn3a/WkNig8t/SZS6g+7Z/W11DfNDpRzvaX&#10;v3YtvI1lSnK/R0PEfKVS2QqUPeYB3MOVC+nSB2tOfKYnE0wSdHYU6U9CEkMIQUmsmCOuwci5B7Ti&#10;EpXpa793JVbGgWQM7iOnjP0S1sYkTSItaz4U55btLZJPslFi/jEZci2kuleW7b5oOtehTx7Hy/yT&#10;zhWN54cFnt8C7ws/UojFHx8CHHybm2f+B59sG8tQpGvJOb8EeFv4dZZcYZ1br1KpbB1xYa48bLmQ&#10;Ln3kPNs7eJ/FZEEngBAhR0XgCSJJEkIJQnQkScBlh3e2t4ItODNbLL0yTn9RpbQgv3j+o3DRskoO&#10;M3kR87HTMr9seI6r57eIQE+Bt8mJ+cdgyLUI1UVxTqHzyT+l+ZbsCLXHsMaBEivZhqCNR2PhBovz&#10;3YlyAHj9LwFcJvcbz8PLQ5GuuWSLMZYgr9tZKpWNZSXM+Qsg8sDnQrr0YYb31+szd4pBAKYIAxlJ&#10;0sJ5A66WYKJE3OkEmx3YgktWSjRjwhK/qIJ4425aUW4W5GO8jHPhcyGVpQMF+s3D9kiBt8EpcI0m&#10;wXIdU1bO8ZzaY+e0HDpoLP0MocVodgu0P1K/KNzWiXK6as6DChC6rtyXej9jfEqdSqWyM+x5D20j&#10;/FdUSh8q2sumIxrQYY80kJAkrd1ItGKGcK10WDf8vAVaK7Yy3u9sOYHP+uYKF89/FC5eMGxbgRm/&#10;jPn8SGW09ae3L9BT4G2si5xrkiqsHiUr53Qe+Wfo4DG0bEWKlWy58D5Lh4RmB3DbWK66+Ra2sbzx&#10;yXa1XLsedK44Wh0OxtH4C8p2lhDW9iqVys4S38qiwFe4Sx8dloc6gCXAnioFQ7K8diPRgjuvHQUl&#10;2aqoBKRAVsVRkA+j7UvXqzEEORnyxQtUkM9YlOfOgXRpaZle/sYJ9JzV8xC8/dLkXJOcOpAgzvGT&#10;n0sxCL8W2kHjOZINsdSV7CFi8dTvbWMhAh2Ea8LLSKxNCs+t5bSwGFg/h7qdpVLZSOYrzNUHPX/T&#10;qIEd8YgE7M1aQgSUWoF2BVM+LFmg2XyKCXGk7V0nxAt2tgE/Z5Ygn/qlnIM2Z3w+pTJ+pm5v0dqk&#10;WGKmIuc60jooznFrC5D5ZN8z8ZyWeYwFHp9SVyMnR6wP3NbdQ0SQ7wHAm2613Itj8HxWpFwpaP0Z&#10;CuaNHZVKZeOYrzD34G8UHfoOs9UIkJAsIZQQqaWYIexKhyXzc0f6GcNVKyPI+33J7JFIL7OQOEmQ&#10;w4xejtYJEsbcwX3SOcagQA/966GI1h7FEjM2OddSqvPociXQ6ZzyOQwdNM5aB2NjWOMgIzbWD+4/&#10;PgQ4/a3E6eZ0DwDeimxhAaUtyZbLhWXbD84YwrgK7kplJzALc/5850K69OG3qGOPNJCQLCGUoNTi&#10;ZuLmprT2FEgiuq+7PXhL6a31tqiQ/MNwvWO5hybvUgSG3F8lNzDHF2jKHAlz0EHtsXMU5xaBPjUp&#10;1yclFonVecy4tSV00FgrvD7aOFabhtRXjmbvQX4OEUX5KaEinW9p7oUqAErsEErmGyrGH6vbWSqV&#10;TSMozEPPVC6kSx8hLM97EzxRJFlCqIBQK5Is4EpH6Lyf37ckU3BfN+0w/YnDoXhTERh28rYVGPAS&#10;nSO9iWJ2eo5l6fzMEuBsAYHO+zBnrN8BTZynHKl1ONQW81Mke6gdDo/h5eNDgIOPr+Zy4QT5qQbg&#10;ze/sb2GhLAJj4m2UxnrdYwwR45VKZTM5OQQ4OewL89jzm8J/RaX0QUnpV5DMRInhDqExwUSJuNOJ&#10;Nu9bknFV6cr4MNqE/LfGh3QR8VJ4hhVZghy2/GXK50sqa+cNtOL83ECBTr8LyrUrTuo1tcZj/7k4&#10;Rzv95MeJYLOi1dPOQzZKzI/wdkN0c9m0/071KQDYB12UA8kdG08pcDuL9bprDF0dr1Qqm8vJIcCp&#10;5wBOPQeLe/cfZD2yPri/z01F+fn797kpn8QRJoY7ArUCLoi703EJ9by6x0qJles+bcLyeclog7lX&#10;zosXvjxNjCOb8kIt0U8pB7VxPxcdCwC4cwhwyc0zj08lp761Tuk4Cq3zhhPnp4Q5ofMWO09Buieo&#10;zXIulSViMdRPV8v3mvb/2z0AgOtspVyaI6QhOem5RMhn4dZh+ysoOfB+j8EbnwTYy3imVSqVccGt&#10;Zqee60zBrSwh+NaT0kc2+ACmh5HEcIdQK9J+xJ1ONGE0wE6xrSr9PnUr4wUQR2vIffHCl+eJ8lxR&#10;tMlIXyVq435+URoYvno+FN5/Cct1LXX9H1uuVs/5F5iWpdVyfkjwGB4n2RDNDhEfRPKGoD+JuO9E&#10;Of4POQjMOW8vp+0pKPW9qVQqm4fbtoKr5BT7ijmL+nUH466Y/6uUFXPbCHpkVHEINQUTJeLOhyX2&#10;2/EtyRTZnkJps3U5CybvpYrmXQW0YhzSBTls8Iu1ZL+1XNxOhQj/vOvEeWiLQgjelpVYvZgfjDEa&#10;Wt03DtsVTurnc0Y/JVuI6P3BYrRzqazZLDTgfonlW1ZjON0A3PyuVpRbxwekD/xTIuSLgX25mbBq&#10;bul/SeqKeaUyD4QVco4vzIMPqJXzSw4Oep7S/P9CwjzYR5n0KoEaea58lKS+2bck4aoPzMJos3U5&#10;CyX30ngGjVXgIEEOa3i5lqR037V83M6FFf9Egf6wuybm6yq0ZSFWZ6g/Rqg+bm2xCHTJZiU2x9TP&#10;Y3lZs1l5cAhw5ltW5YMG4JYT5WAcn9bfWL9ifg3si0WYh/o9NlWcVyrrBVfIQzQAe9C4BxIePEJx&#10;8q0npQ+xeb8bHjzUUIUQqZHnyocllcfkW8y4avQPNzOyKLg/4Cz4x5sgpfEMFNpwP3C1ZSXzRbXO&#10;F2wJ1DnLxJ9i2c4vBz/Oul9weceJ0rHnmfc3haF9i9V/bAnw+LJ9mPM5xE88LNtbtIPCfdQvxfIy&#10;t6WAoryB9qGxr4jyEKH+rhP6P54qlcpuQbetaJDn5+LePbpibn+SffHIK+a/eC+wYi5g7zklUivg&#10;DrjyEZL6Jt+SS6k93S2rZGXztnQpTbn1oMGr5LBFL9gxxxHKzVc9tU+6es4vKcZQe6jNEKF6uT4L&#10;lvoY83rC6jn95HA7n1cNHhcr5/DgEOD0N7e57n9Xa7sobF/h46dta+dSmRPza9D+SKvmfM7XRV0x&#10;r1SmxbBtRXruLO7duy+Y4/xHIwvzX4oI86xOx2oF3AHXcEhyvx3fko1LVTAjgPtZQ3daDC+VZ5DQ&#10;g4oIcpjRS7YUU42Ht8NFVujzDtt/znMhTcAXI1RP8km2VKw5aNzrbu85tVO/ZKNodgjePiukGMmW&#10;yoNDgINv7gtyiIxtwdrWzkM2SswvweeTC3PuXzdVnFcq0xBbIQf9mRP9VZZGOfjWk9KHBrafRqRW&#10;wB1wDcclp/PqOYeA+UfYqtJuU2m3qpRM7KXyDBTauBo0fNsKuBfs3F6ymwS/TNKn5j/nfv/8+mH4&#10;GoR8MfSvTznwO5T6XaJ9w60tdHuLNm+pRwgtRrKBMS/6qCi/uFz9kWdIlAPLrZ2HbJyUa2KhdL5K&#10;pTJ/EretSKgr5qKR8P6RV8w/HVkxlzh7xu/T3aN7vfLZM6dXvrsr39mzK/sdYgcAOBfwJeEm9dy5&#10;Vb7bd9p8DxHbynfETTZcO7FraKefqeRWFS+VZ+BEA7qIS3WVPM66xsaFVkiE0U9cPcc/Di2NNB9W&#10;m0ZKbAieR9rewj+RRpljSvzWWqHFSnapLXCxx4cAp/84wNl/zb1yPckGpF2pfQjYOdY4ROrPzUOA&#10;xyJ/BLou6op5pTIOmdtWJBZHijCP8ezIwvxzJmEe6HrTim0qvsEJcLSdPXu6E9rnjOcQE+dKl6j5&#10;oXOn4fadI3jo3BkARYA/dO6MaJcoKZRb2oRd2uL5XUpzXj1Q8hQT5Ij08t0W1jk2TURy+0KwoUB/&#10;RNh/PhStPzEbBOylkPKHBLpEyKdhnWMtjrf5wPXZ8oedIR+wNrX2NTvHGodIfZuzMIcqziuVohQU&#10;5Ei2MH96ZGH+eVGYG7rqQiRRDiwDFd0ULsZpDC93sK75PW0tXHDzsmbrcIn9/CVos3a5CzXipfEM&#10;nGiAGFFckIPy4t0m1j0+3j4XltRPbXg+xgq61qeYDQL2kkhtLADgNXxBGMQuCH7ppkohVh/be3Ao&#10;/0EvwvslIdWVbBCwS6TEav2swrxS2Q0sW1YyiO4xF2naX+ca8+ga6h0CkZCIO5+mFennzp4GYPvE&#10;sZ12e0qZlsfYJ47Zuv8U+mlDaS56DhGxhocY0aAoH7iPfBfxJnNi+GXnX54TwUbtuP8cf16xBOue&#10;kxhS/xq3//wJ9y+H4r8eymOojc/p2DROlD9C9pBLx6ZzcdmK30qlsp3E9pEPfKbaVsyFiMdOj7ti&#10;/vo9YVUa5L5QmtCqtkPbkiLZu1yu3XPnTsOdO/e6z6bbmoJ1Vh2UVr65LVYuv00Fuj6Ok5vMgCl/&#10;OEj1OseliyOskiPbIBIszG2cvD9Ylj7pecnVc60PWlmzjY3W5kJYQedodXNQb1THsevLFdeXWDxF&#10;irXaIGDXsMaH5q+umlcq28cI21YkZGHuWzweGVmYv4XC3NAXYGExYY5ocT170/9jTXB/sMn/WJOL&#10;aw76ufAWy7ePrMM20s9WWpB76TwDJegMe4lzVEGOhF6828Rcx8n7Rcsoyqkwx/NSAp23R+FlzTYV&#10;obZxDzooIj1UN0TwZnWgIH+UtRuqS31anGSXbBCwa1jjY/M2Z3FehXmlYmciQQ7Q5mmFeUbCSyML&#10;8+vs11QQS1c1wc0R45wQv9OtgHdmAPaHm3w1nCPFcBsX4ucfOgPv3g7ntdNmXa8QR0xBchQxTiLI&#10;kdiLd5uY61h5v6gQx0/pHNgfiFLEL5nAuoQ59i8nn1YH7biKjnChrtXnhOYQxTi47TU8lpepjft4&#10;GZHsVpsFS73YXFVhXqlsPqEtK2B8VlggeRZHR8KKOUFzXhhZmN86areJpCKJbcnW2QUB3t+agta+&#10;qOYCW0KKwdX0d28feSKcl+2sZqo7y5k8BTWV6oCgU/c4lIBWlE/0Mom9dLeJuY9V6p8myCUxfcft&#10;a6Yo37EO3masrNly0PqG+ZtIWyk+LtTBiXUex6F9pEIcAOBJJsb5eLDMP/m5VNZskGEPEasTmx+Y&#10;uTCHKs4rlSCxVfLYM8JK7/n3PAAowtwzCJwbWZjfVlbMY0ginNpwHzkAdKK8cWIc4Svakj3m63CT&#10;Sef0/EOrevnCvM3Y5bVctER6Kc359UDVozpaJl0lRywv3m1hU8bK+7kgNu0Tz6XVc/69WxCb1Fao&#10;LNlovhRS6vA2KZpPs4PzvSqIdeTpJcDLzP802TeOfadjkM75Jz8vYUNCvhBavdD8ceYszqswr1R8&#10;phDkPIcT5HC6bXNxdHQ/a6fD2dP+PuqiLFa/zcKFdhJkcPo4dU8yLlXBjI5+xq5UuKH0vPFAL8Iz&#10;yKxFkCMpL99NZ5PGyvuKZfpJY7hfEuhWtLYtZeN3HiAxlsLbR1LtIMyblYb0n45DOufjlGIkJJ9k&#10;Q0K+FJqM+ajCvFLZDNYhyAFaUe4EObK4K6yYy/TDzp6+0CuX5s7RLW6yIYzGN/mWoWT9rxsTbeIu&#10;/Qjt9FKa8+uBuscRCVirIEdSX8CbyqaOMyS++Se3LQDgdoZA53OVWuaE7oOQL4bUrmSDgJ1iiaE0&#10;pP90HHxMUoxUpkg+yUaJ+cdkzsIcqjivVAAi+8hLPT94HrZKTokIc9119vQj3FSUO0dvc1MY0lW9&#10;17onGZeqYEZHP+NYgr9La84fD1QjVIfPpPvINVKFyKazyePlIlwT49rnbbb/fBH4vvJ5Si1ztHYg&#10;4rOgtZ1qzwH7TsdgOZfKHMkv2Sgx/5gsAODGjMV5FeaVXSa0Sl7qucHzBAQ5QoQ5r63gws6eeZx7&#10;inLn6HVuagl003f5lmzSZimBfsauVLghL51n4EQD9AjVoTOLVXKkpEjZBDZ9vFxwS7bQJ66e429s&#10;U+h3mc+T1B5FslFC90nIl4LUB8lmYZHQLxqH57xurMzR/JodifnHZFGFeaUyO9YhyAHEbSsSi7tH&#10;96TqKxTv2TNPc1NR7hy9rLbtm33LIFy6wlkd/axdqXBjXjrPIBEOEr2i0UYDAJfnJMiRXOGyqWzD&#10;eCWRrNm4H23vCgKdfr/5PPE8HM1O0e4fzc5pjO1IMZItlVA/qU87p2h2RPNrdiTmH5PFzIU5VHFe&#10;2TG0bSslnhNaDsMqOWUlzLWEBBpy7sx7Sak8d+5+rjv3u+ZbBuHSFc7KID8XP0JDakrVATEnQChC&#10;dcTBqq0on+kLoYRo2RS2Zax0HNI5F+Ka7d1DWZxLOfl5yCah3UeaHSK+ULuaT7NbCPUFiJ/H8bJm&#10;o2h+zU6xxIwBzu2cxXkV5pVdYMxVcq1+oiBHFnfv6ivmqgMAzp35Im4qyu27nyKlUE8ycOkKZ2Ws&#10;so+1TxykMXgGiXiQGqE6dHiVWa6Sc4aIlU1jW8bKxyGJZ0mIS5/S6jliaccKvzmQVDsn1A/JJ9ks&#10;xPqDfh7Hy5qNovk1O8USMxaLKswrlbWxQYIc6QlzrQ2Jc2f+E24qyu27/xM3DWZMgUxnL2tCjXgp&#10;PYNEPEiNUB1xeNWNEORIrlDZRLZprNJYJOFt/ZQEOo/j9lT4jYJwOy9b0Pok2SVbjFifqJ/H8rJm&#10;QzSfZudY40qzmLkwhyrOK1vImIIcAjmM+8hDLO4EVsxDnDvzq7mpKLfv/ltuSseNLGuAZua4RQXR&#10;g3SPIxqgw6tulCBHckTKprJtY5XGw8U0jeE26RMF+qPuOyzV11gINwVF81G7FmNB61+qXSLUL+6L&#10;lTUbkuujWONKgvM5Z3FehXllm9iAfeQhBgjzX8tNRbl993/kpjhuJFkDiuJnHXMF3kvtGSTiQWqE&#10;6oijV23g8sWv2CxBjqSIk01nG8cqjUkT01SA03Pp891DgMcEcc7RfNrNItmpTfKnovVJsyMhf6hf&#10;3BcrI5odAj7NzrHGlQTnb67CvAGAN6swr2wB2ir50Ps+VL+gIEcGCPNxb+Lbd3+Bm1a4Hmd13EQ/&#10;c1caqUEvrWfQiAeqEaojjlyVWBuAy5e+whXG/Z6MRkiMbBvbONbQmDRRbv3E1fPHhe92qF0Kv4l4&#10;mdskPyj2UB80n2an8BipbYrk5zZe1mxIro9ijSvJYubCHKo4r2wwWyLIkTRhTiLPnf0w9RTn9t2f&#10;46aufXuHU2kzd/lHashL6xkkTEFylGi0oVdlHlfceEGOcBGyzWzjWC1jojFUeEtiXPpEgf5E5ned&#10;3kLSjab5pViJ0BxIPsmWi9ZHbudlJNUOER8nJbYEOLdzE+d0Hqowr2wa6xDkAEX2kYcIC3PBg6aH&#10;zn6Uecpy++7PdI0J3ShEP/NYW1PUtKqDEg4KeoPOMHpV+aJsjSBHSoqUubPNY42NTRPn/DNku6UI&#10;dKlt6cZCG/fRshZjQeoHKHbJloPWT8lutSG5Pk5K7FBwXuckzKXxV3Fe2RSkfeTSdzqVUI4RV8kp&#10;e71S0z9Y0fUXz/ZHPRrSfjn6o+nOmnFEedd/PonBgZmCZK+tqohelXn8ACfKl9sjyivbQ+w+oN9n&#10;6ROPE/9W6GwXlgAXlwCvOYEOioCXymjTfCUQ7tnOzpFs62CMeVgnc5lXZG79qVSsnBz6olx7xqUQ&#10;ytE8v1olH1mUAwAs7tzxV8z7Bs8NAAAPnf06birKu3d+nJsyYCORh1IML71nkDAFyVGi0Ua8qosI&#10;BG7dKjln28RBiG0fq2V8VCCH7JKQxnNcPX9y6ecB4X6iZTzXPvk5RbJL7Q+xpSD1BxLtkg3J9XFS&#10;YoeCc7ruVfPQmN/8JMCpZTimUlkH0raVod/TWP2JVsg5i9ueMI/1tOWhs9/ITUV5986PcpOBft+7&#10;km1I2aS1YwrqEKNFow29qv1rsPWCHBkqTjaJbR+rdXxaHBfh3E59CyLQnyICHe8p6d7ivkaw8XOp&#10;LMHHxMuSjZdzkPom2aCgHYn5KSmxQ8A5Xacwt4wVxTliqVOpjIm0Qj4ES/2R95GH2Fu9AfCw4m8/&#10;KXuE4H1ujwZW21KanCFF8Fo0tcNr+fAIL1o02tCrkomi+4b8wB5120plIzF8twGEG4YeuHWFb2s5&#10;EWwXlu3xyiHAy06kS8IekXySjRIbC8LjsI/cFiqXQhuLZteIxcf8lJTYIYw1p1Zy259qfioVDt+2&#10;Ij27UonVp9tW1sTi9p2jWDdFHjr7O7ipKO/e+dvc1M1oszodFa8JzyBhCgIIRaqOOHJVZpWDgjQA&#10;8HC3Ug67Icx36YW0S2OlpI6bi2X6SQ9uu3kI8LS7Z+j9J51Ln5JNA33S2LiNlkO+HLQ+ptglGxLy&#10;IZYYJCU2F5zTqVfNU8bGV8yRlByVyhD4tpUS371YjjVtW5Ho//FnEgcjH+Bmsj3a/5AV6hFYtUaa&#10;8Awa8SAxf9ARJ1zVWcNBInoVXC0nf+i2rRjnqrLB0Gssf+H78BuDH9Lq+YlbQX/ZrZ5zMSwJeo5k&#10;o0h952W0aXAfL6ei9VmzS4RiQ765MnROc0ht89GPAxwLz/dNnO/KZkFXyE89Jz/DUrHkmPAPOy3Y&#10;hDl56K9+wYRvPSl99LemmCY3ky41bSfaXjwwGqE64shVWYtyUBB7FRTnwgO8UtkkpC89u5WCB8+B&#10;51ykn3fbW14+bLe4cKg4xzL91GzYrgb30zL3cWL+kowh/FJypsRuAvQ7WYptm6PKfFiXIF/zthUJ&#10;VZhr249XcCFd9hhjZZyOozcmU1teLY9oRDRAR67KrHJQkIwqBLp6LgiNyuaQfvF3G37j4MFXyyU7&#10;/rxiSJxLAkgS5Vb4DW45L4HWV80uEYoN+RBLDJISO4RLS4A3Psmt5RhyHWN1p5qjym5AV8n5cyoH&#10;S46Jf/4wlcXt2/095rHxIOfPfTM3FeXW7e/kpigXzp/tlW+9exeAj6kBuHhhFXfzVhtDbSvfne78&#10;4oVzvTJFnTPFceniue78xs02J7VRn5zCWWWnCVNVFvTwZfzDTw0UGqGYDWOXXkK7NNaScMFMhTW3&#10;cR/+egvdf473HZ7zsnSOSDc2v668b6HzkM2K1CdItEs2SswPxhgkJTaHxUj7zIf2m9Z/S9lrjgxt&#10;q7Lb0H3kJb5Llhwz2kceYg+f73jY4XvCSx953Hz3bnvcuutvg3Gi/Oat1n/z1t1OkN+8dad3IBcv&#10;nIOLF1rRzOeqN2fcGJlMKsgbALh+807vgF4Kl5D/XxgGeJeCVU1BIXZo//k2knXNt4ShwpMfoZVz&#10;afWc7j8P9SXk09DuZ2rTzkM2Kzl95sRyxPyplM43BUOuERSoX6lYoCvkewVEufZ848x4hbx77rtD&#10;3coSx99+UvYIQ991vetiuki8Vr8CXR2/eesO3JBWysXG41y6eK4T5SjAOZcvnoPrN2+vkie2AdZu&#10;mcbQOtsd/1bq9paNJeUybyrsIdiJMMmWAr+f6H0lndODCvRXhD8QpZ/cboW2z20czV4Srf+pdiup&#10;9VPjU2gKbmeh361chtavVCysS5Cvax85f6doB2PjhLl3LejLzW1J8belsCAFGiHWYMZLF8+JW1AQ&#10;7uO5+x6WXOyAjpBBxxCEv4NjCFXYkv3neYPfbLZxzIGHoEpqPLB4flPSm4nb8Li4bAUbinOpfc0u&#10;XTfaJrdzJFsppP6WxtKGJYaSGp9CifkeM8cV5ddZKpVUcJV8XYJ8KlFO3zMDnh1GYc7fHo0gpEsf&#10;csu+YYW/RcUPunnrTrc9BVfGadSlC+f6K+R+CgCy8n3j5h1PgHP8FGwApHj54kNw/cbtXrQEzSB0&#10;r48puHWu5Hgp6vaWjaTkV2CdDHxAAgRy8IewFEPvOX4fho5LS4BXDwFec/cN5pbakKDtcjuH2rTz&#10;sdDGk2pHYn4wxlBS46di6PXRviOVSimoIN8bKI6t39d1CvJCBIR5Owv098Pp4e8JL3t01wBPTBcl&#10;HnjRCW88cP94r1o8DYCwYo5VqP3SxXNw+eK5fkJjfgqtYq4WDG6dw1fGrWzB6nllcyj8oAQwiHAN&#10;enPxG03y4XHRbW95/bA9KKl94W1yWwxLGzFK5Ng2LmZsZ+HfoRzWXb+y3axDkANMK8hTnr+JOGHO&#10;3wiN/4eTHnyFu/Chtov4fY6hRqiOMLhifp39egr9A87rN2+3K+C2LnokVTNNR+sMhnCSgkNs6PaW&#10;ImPfQDZ13CM8KAeB/cH55PeodE4PFOhvHLZHbHzaddPsHGtcKbTxpNqRmB+MMZTU+LEYem3od81C&#10;3c5SSWVdgnyqfeQjiXHKXtOsRHh/RTyGIKaLHhT+ptI7SL14fvFC+8snXhBLQ/8wU4JX66dwJT6J&#10;QlcvX3qo+7x+43aX5/Klh+AdUhaq9qGBSjBdEzevjBvyDmNDBfouMsr1H5GRH5hJSA9wnE9+f0nn&#10;/Ljg/oGiN9j2lhxoW/RTI+YHY3+0GM2eiyWfJYaSGl8S+v3IJbW+1qZkq1ToKvkQtO+dxFTbVvBZ&#10;PtEzILCVJQYX0qUP+kbSoVEXL5yDS+64cfNOv7o7xz3heISEONLvQZvo+s3bcNltU7l88ZzYVWmv&#10;ONpQnIdH56CDpIdI61zJcAOGvIp5IHX/eWUL0R7g3M7vOelcOs4vAd48bA+pnRDj3MirfqT2J4aW&#10;T7OnkponNd5CaDtL4JlsJidHanxldym1bSXlezqFIJ9YjFMWt969a52KHhce+q+5qSyLP92d0t8V&#10;j3Y2GqATrsq84WCRpCrGYLP4lghUlVxXHv7KEf/xIBTnY+UfyBpuzlmxKeNfZz9DbWs+LmilFwEv&#10;U267++bycnXTSjcvRWozxSfBfbE+SH7JBgE7RHxg8CPWOEiMtXKT/WNDJdrIyaHVeZv8Y0NaTGX3&#10;KLVCnsKYW1b4c2xNzHbFHP+hnxvkV1PE60edYkAcuSpLPKAdUxVz/jYgaUUcMbQRcI3MzLe3rGdS&#10;KpuAJKZTwe8Xv0e1A3lo2R7XD9t/STLnexqqE/Ih0tglW4ycOjGsOa1xkBibCr++OeTmsNSxxFS2&#10;nxLbVlK/p2PuIy/xDC+IecWcB1186C8wS1luvPsd3NTCO5KBnIJZ5aAgGVUMldqAaJiEoZIhpGPc&#10;FXPODFfQZ3TjTs4mjX2qvlraCcVoPmrnMbzMuXPYbo1A8Abn9bAc+9RsFM0ee7hIfskGATtEfGDw&#10;I9Y4JDU+xs1DgEfJqnkOOX2y1Hn7kwB7M3oWV2Qs1zKEdi8jJ+69PFSQp9A8336OJchniLpi3rDD&#10;N/ir3GUPrSP5yCmcdUA7SVXM7bQB0TAJQyVDCCEtugx1//msmPry5zLFg3ZhbMcSI0FvN37rYVmz&#10;n122Au8mu2/Gun6hMYZ8YPCXwtqONQ5JjR+b1GvMv0MhHv74SpRVpoff99oxFJ4Pcw7dR87zWRlr&#10;H7n1Gb4m9vg18H4mUZ1M/7fHix5qu2F4t1eHO+M/P5PQjp8zUJUHBYLpb6bQTSpKeB+en1XiLiFE&#10;wEWxOXrr7Z9aw1aTGW1viU9cZZuxPsytcTHozardwLwMAHBm2R43DwFuZdw3tO9Dx5FaX4vX7BDx&#10;IZYYSIhDUuPHgn8HQkjfGY2U2Mpw+H0+h/kvIchTGWvbSqln88gsbt6ybWVpWYVePP9Xep7S3Lj1&#10;x7hJRO888+iBUUxVTUFIG5xUBYlUirgV4nPFTY8+8lXubMr/e3MG21s24KYelTmPf+y+WfJbYiip&#10;8ZBR5+iw/ZlFWg/PpU8pjp9L5RD8AYJIdskGATtEfIglBkmJhYx4jZztLCltW2OluHfqdpaiSHM8&#10;J5oB21Zyx1Z620rKM2pGRIS57rp4/q9xU1Fu3PpD3AQQ7BHz6IEqGVWMldogUygnUinijuBqC0kE&#10;k0gr0Kd+WK9RoG/ojV6MOY9/zL5Zc1vjEEs8vRm1eM2OHLl7hu4/RxGOdbVPhJa5z4L2UOF2Xqbk&#10;+hBLDJISCxnxEqnC3NqmJc4SU8V5Ppb5nQObLshznk0zwwnz9Nm8eP57uKkoN259E0DwOjOPHhgl&#10;qaopuA0yhXKMlYxhjPicCaYo61k9ByfQJ25zC276wcx1DsbqV0relFhkkXnjUbR2uZ0KdBTlXIhT&#10;GxIrW5HGabVBwA4RH8UaByPGaliFubUtS5wlBqnC3E7KvM6BdQhygHJbVnKfSTNkcfPWHdOU8qBL&#10;57+fWcpy/dbv4iaH6wnvUAJZVYOVWmcwRMNYyRjGiM9VwGXHJXn0yjoE+sSr51t08w9irvNQul8p&#10;+VJiQ6TelLxdLrQpaLvr7pvLRKBTP63L8/ByKnx8vKzZIGCHiI9ijYPEWMiIlwiJ85T8llhLDNIA&#10;wPUqzFVS5nJuNJk/fThkzHWVXEUV5qKRcOn8D3BTUa7f+m3c1BLrWABTVVMQ0gYnVUGMlYxhDhYt&#10;VBZM6ShJ0PzYNgv0LXsAZDPXeSjdr5R8KbESyn1lRhLTvE/cfucQ4GFFnCNS3iHwcfKyZoOAHYn5&#10;EWscjBirIQnz1Lyx+JifwmOrOF/B52bTyF0lHzLuKsijLG4owhwgPPmXLvwwNxXl+s3fwk0mAl2W&#10;MVVog0yhGpHKEbdCfBdSxG1DSdI3+0GPXflN4wtljwm2t2zpwyCJuc5ByX6VzEWR8vLbh5c1eC5J&#10;XIds4MQ5AMAVd99YctKyta8Ij+dlJNUOER9nDrESVJin5rLEW2IQKXaXhbk0H5tIFeSzpi/MEyb9&#10;0oUf46aiXL/59dwkktDlhOA20BwuEagccAVgtZQkijkPkszP61skWnEO44vlHiOvnm/5Q8HMHOeh&#10;ZJ9K5rJiu6368H5yIa0Jcn5+2903j5L7hsdI5xRL/3kMLyOpdoj4JFLix4iV4hZOnF9RtrNoSLko&#10;Q/3Irglz67xsAusQ5AB1H3kiixs3AyvmAS5d+AluKsr1m1/NTQA534+ECsn/xD0lUDXgMuBqK0kU&#10;cx4kmZ5X94TYKoG+Iw+HKHOdh1L9KpXHAr+tmsT2JdEs2bRz+vkuEeg81tonPh4K9/EykmpHYn5K&#10;SiwkxltitZhbCcJcy4EM9YMQc2PLxTkf7zaQuo+8xByUWiW3Pne2hAHC/B9zU1Gu3/wKgJzvhqlC&#10;P8hUhWOoZAgRYLWUJIo5DZJEz6d7oriqNMPjj65rewuUa3fHHhIqc52HUv0qlScEv714mSP1idu4&#10;mOY2XqYx9PzWIcBjbHsLzxNDGg+38TKSakdifs5Y8ZY4LcYqzLX6yBB/yLetwjw05k0ldZW8xBxU&#10;QR4Gx4VzzcZpFuY86PKFf8IsZXnn5ke4SYd3TmGsFXHEECLAailJFHMe8a3pg1psIlVbcQ7lhLKZ&#10;QvvPt/Vhkcpc56FUv0rlAcPtFPMjUp+4TRLd/JyXqfCm5/gvhz5OVs95HkQbA7fHykiqHYn5JVLr&#10;WONjcSF/SJyH6sFAv8V3c8uEeWjMm0oV5PMiYUyqMBeNhMsXfp6bivLOzQ9yU0usYz3a4KQqHENl&#10;QwiBRUcqR9w2SBI9n+6J4qqmZliPQB+4ep5wc+0Ec5yP0n3KzWe5ISwxFKkv3CYJborm58J7Qc5R&#10;oD/BtrdwpPFwW6yMpNoplhhOah1rfCgu5JOEeSgeCcWEfBDwS/ZNF+fSmLaFlG0rpeYhdx956Hmy&#10;6WSObXFdEea9qyVEXL74r7ipKO/c+PXcFGDQWrg4PgljGMPVilSOuOMoCRRz0BPFtOJuZ6MEeuaN&#10;trXMcT7G7FMst/XG0OLQrrUj2SVxzc85Upxmo+c33X3zlLtvYuOQyiFfyAYBO8caRxmrTixG83Nh&#10;rsUhQ/yaT7Kj7daGCnNpTNtCyip5qXnIXSUPPZ82nYFjc8KcXSHDBbt88d9wU1HeufEl3ETYACGu&#10;FBVTPtHmfIsZ/5tRiDZrl9udPPHYV6cL5cEkCvSBN9xWMrc5mVt/kNDNJPn4OIaWOZIQ1875563D&#10;NHHOY7DM7UiqnWON4+TUi9UZ4r91CPCIsp0FCdWHTL/FtknCnPd927AK8pLzUAX5isJjWly/eTtL&#10;5V6++IvcVJR3bvzPSGnVwYyumisZwxiuVqBywJUOSybnlq0m4sMZQJs1tAe9FedgF8rFMO4/L3wD&#10;bgVznJO59CnwXQdQ/FLfuS21HEMS49r5wh24veWppTwOYOOznEtlRLNLpMRycurG6oT8IV9MmIfq&#10;hnwQ8HN7qPzuzMU57/u2sRZBDgCQsW0l9Zk0d0Ycz+L6jdtZl+zyxf/ATUV5+8av4iY7xhEZwxis&#10;lpBEMOWjJOublSArE6+MW1iPQI+sno94I240c5yXdfYp4XvegXV4v1PLms0KryuVNYH+pHLf0PnA&#10;c8nGzymaPUROHSSnbqhOri8kzEP1cn2gXCOpDDMW5lJft43YPvLSc9BAK8hhR1fJJxyDWZjzoIcv&#10;foZZyvL2jfdxUxzeSUbEHcHVFpIIpuHozRHC3hChVeuhdP8XTIE21i7QJ7wZN5o5ztOUfSrwXe/B&#10;+87Lmg0C9hDYf15XK3NxDu73z3F7C4J5tc/QecgWI6cOJzVHLF7za3ZEEudaHc2OWP3Wa3J7RsJc&#10;6uc2ElslLz0PDeyuIF9T/1VhLhoJD198iZuK8vaN93DTikjnHnn4PAAAvP3OuwBK+BUX85aLobbW&#10;fqs7hwbgyiMXWvvbK7uU18KjLhcAwJsuH7Uhb7xF+gAwoMVV1QEZArRZu9yFGqFpnlzn/vPF1O1u&#10;IGt6gEUZu1+FvusdUn+tNiTkk9DGwPNoZRTnC/KPE1GBjvkb1pZ0LvVFssXIqcPJyRGro/k1OwjC&#10;XIvV7BDxgfFa8DKybnGu9WvbCAnyMeaggd0T5DPp917j5p8fIr2A/ZEPpV21c76bl2X6iVF4X3n4&#10;gpjA0I0wruKbTnQ/+sgFaJpWhK+OmyQ4s0VXpcEjPYNAm6WBBpqGHm4FfmAj3mhJ4dXXf9IJZVzN&#10;noDFsj3wgVjRGXDdR2WMfhX4rotILwWrbQz4DcmPE/KJx0NLgPNLgFcO2wNYf1P7njPHOXUkUvsK&#10;mXVC0LGEvnMhe8yHfn4uxSCafUrW3f5UNIerbStUlI91Dbqcbh95iijH/4G+KdBFhRn1e/GOsmIO&#10;EL7gD196k5uK8vb1K9zUEegWXHn4PLz1zrvdp08DVx6+AG+9c6v9RCH+yOq8cYKZrma/+fatni0Z&#10;J44fu3KhtxLellGIo+2iZ4viJiU0N2m0mbp85RJ3qClVR8uTj0+4vQVvVhTndfVcZ0YPNpHU/kW+&#10;h0WR+ibZIGCHiE9DGqdk47lpmb/g8OD7zxuWG8/5J8LL3Mb7JMUPJSdnqI7ki9nePQR4OHGvudUu&#10;XQ9+LpWROxOvmGv92Eb4PvIxx97lzlgl5/fhnNmAvu71Sg07ghyMfPQxd8uD1MSlYzQzUvM/+sgF&#10;cQsKQJvo0UfaVXfabB/ZaoIOqdiKOHSJS62CS3gpaTtqW6uAV1//CXj19Z+YdgWdrp7XFfTNJPQd&#10;499BKWYspBeFZpPsSMhXAj43fL7oyjke55cAF5YAr5J7xtpP6RpwG+/DGFj7SwnVkXzcZh2LFBea&#10;C2qncbFzKR/az34c4GSiZ6LUj22ErpKHrkEJutzP56+Szxl8bsaenzNiz37R2yD8j7/1pOxBuxXt&#10;mqNdJb+1qkEVqzPRlXEw5NdWydGOK+m0HV3/U6vcqrpaTnOPIcS7LSrl/zCUTE3bZ88gEQ965fWf&#10;gFc6gT4SvOm6vWU7iH+9xkd7UUi2MUgdO58z6eDCnAr0Vw8BXmP3DY51qjHnUrp/JfLxaxe6ntSX&#10;eo7Q60x9C38hrTi8zW0FBfniufYYc8zdnA4Q5CW+x6XZQCHO6a+Y92ivGpXi/e+IL6bLHmlcefh8&#10;K7j9jnZccWI6ENJDE+UIXTGnz6vHrlyAx6609tW5pUWf8kK8xRPiBRug6RrREEIP0tKsxPmEYrmu&#10;nleGoL0wUu1IzE/hN1AO/Ebk51SUow9Xz187BHhdWUEPjWNon4cS6ptEanyI80uAdz7ZnkvXj5cR&#10;Hiudh2KwzG0A7f+zPbYoV9veMrggH5PenGYIcij83S7BhgtxzuKd6+/2vvbWe+CRS9bIPN66rs0w&#10;aZec4q+mcKiw1radSPvHtVhwf7j5KNsr3tKfE2n1m9vE8ps3zdfBTpuxy1u+gczc8eBoBAl46onf&#10;7M4K7nnUvopI3X/eEpunSniONJ9mR2J+sNxEDCleslEkgU1fmPzA/eePk3+gqCHt0PZibU9Jal9C&#10;8dwXGvO7hwCXhX3mPE6yaXlDcVoZxTi9xrefL7vPnLe7zaAgH5venGbsI0csz5upmFNfCrJ4mwlz&#10;Ew3AI5fTV7VTeOv6fW5Sb1bJLP3xJofHABHd+KspQPLTP9yU/miTw0U32gAA3njzJjz26EV4/c2V&#10;/3FWzqPtbTcn0uQUIC+/LViNUh0+rUAv9KKw3vxVoNvnahcJzY3m0+ycRdr9EUXLxe0N66N0jkKc&#10;ntPj1uFKnGN+eo7lOZHaHy2e27UxNwBwWxDmofqxsnau2sjqOL2eUFiYe+1uKd37IkMcp9CbzwGC&#10;HBKeR2Myhz6MjE2YCxGPXD7LTUV565073NQhdMeDi+6gMHcJH3XbT0D5DXEutFFkA4AnwD3IvvPH&#10;H13VGy7M26zdnFgmJwE1neqgmILkKNGYRrHV89QHQXO4u+I8da52gdCchHxg8I9B7N7jfizTvnLh&#10;Rj/xoGX8/fPHiECn7fA250Bqn7R4bseyNH4U57wOBPKEzqWyaBNWyZEFALxbSJh77W4hVZDnMYc+&#10;TIQszH2LxyOXHuKmsuytroIkqgfBxqcPV/eYcNUHZlFos5b+Q03ES+sZQoSDg96gM4xW9emhAj3n&#10;gbDLq+c587WNxOYh5gdjTEm0m4jD42hZE2/UzmPw87a7b66Q7S0UybZOUvsjxXMbLfPz24cAlxJW&#10;zUM+qezZDvzryM8XAHCrgDCX+rJtrGvbShXkG8Xi7XcEYS7Ag66cH1eYv3lL+g3yTFjn+VhW6B4z&#10;6k8j5tLP1pXKNuKn8wwSpqAOMVo0phFP0UY8/cTXuHLiC2TIg2EXBfqQ+doGrOO3xFliShG/kfpY&#10;4zVBrok8IAL9EeG+sbaLcWPPobU/oMRyGy3zcy7MuZ8S8km2XtkoyJGhwpz3ZdvYpFXyse+XFObU&#10;lwlRhbloJFw5O7IwvzNAmLPO62PRPWaKC3GkzdrlLtyImk51UExBcpRoTCOeIvwFePrJr5lWnAPs&#10;nkAfOl+binXcpeOGEL+hZFLqUTHHhV1I9N0+lMU5RNqXfGPOpdSehhTLbbSM5/h5+xDgoiLOeZn7&#10;LDb6SyvStaHn+HlzgDCX+rMtbIogH/PeyGFu/ZmYTpin3htXDkYW5vcShDnrvDwW2ZqES1Egk0Cb&#10;tcs9TiN+Ws8gYQrqEKNFYxrhFGkXpxXnYBfopR4Uu7T/vNScbQrW8VrjIDE2B+P9IpJal4s566e2&#10;ei61L9k4Y82ppW1Q4riNlvEcP6kwt9TTygjaJUFO5yp0fiNTmGt92nTWIsghb9vKWPdDDnPqyxpZ&#10;vKWsmMusQq/sne95SvPmcUCYu27IHZetOYyzf7uftPFNRfBSeoYQ8eBoRDRAJ1yVecPBQRoAeE+K&#10;QC/10Nil1fNSczZ3rOO0xiGp8VYG3DfZdbmY4+exT0mg877wsoVSc5zSthTLbVjmnyjMabzlnIO+&#10;IYIcyRHmob5tMlPsI/fmboNXyefSjzng5iIizJmLFK/AyMIc3vWaR2SzbE1hHCEOXd+69CO0o6ZU&#10;HZR4UDQiGhAnnMJ5w0FBQlVNAr30A2RXBHrpeZsb1vFZ4zi59TihG8DKkBzaOLgYXCg2hG5vkfoj&#10;2axofbRibVuK4zZabsgBAHDnEOCCsGqunVM6O9lHzj8t59R2vQrzSVbJvTnLEORQ4HuewzranDvK&#10;nDBhzq669yVYceVkZGG+eFdpXrZm4VIVzEho/7VUdzoaXmrPIBEPikZEA+KEU9i/ixoZVZxAD7xg&#10;lBtpELsg0MeYtzmQMq6U2BA8T84XPYex2uFCz/JJV8+lfkk2K3x+U7G2LcVxG5YbcgAR5tSP8ByS&#10;jf8jQfScf1rO30kU5rw/m8wmCXIo8P1OZer25kTm2BdvvXOLKEgZyf3o/XGF+Rv7fCuL1Is0xlsR&#10;h65/zep0FLzUnkHCFAQQilQd6YRTOW84SCSjygpS+T1PRVbPM2+2KNu+/3yseVsXKeNJiZ0rOTdY&#10;qA6fEy4ILZ8o0B8W7ptQ2zF436yktKnFUjueN+QAJ8zP56yYB1bJ+WfK+ds7KMzXIsghbx85kvu9&#10;zmHKtuZAwfEu3nr7lnfpPYPAo3dHFuZnCvx2uRuIZTzprLKOKfi91J4hRDxYjVAd6YRTMW84WCSj&#10;yopAZVWgF7wBPerq+fxJ7X9q/BwJ3CdBUupxsZfyeUcR6Cntc1KvW05bUh1qa0iZn989BHhI+XUW&#10;L68gyOn5ImDnNn4OOyjMN2UfOcKv15hM2dYcGGG8izcFYW7h0XdHFuYPpQvz8QRyP3FXGqE9L6Vn&#10;CGEPViNVh51wCucNBwUZUDWrsifQR7gRPapAnye5fc6tNxcy7pusOpr4CwlF+nnnsKw4D0H7MqQN&#10;qS7amsA5FeY0Ry8f2bISmzvpM3ROy2/tiDBfyyr5AEEOwjUbi6naWTcTjDNfmN8YWZhf1IX5Nghw&#10;pJfa3I45MBwZdIaJV2UR8QoqWVUzKsX2dD3z1Ne24nyCG7Nj27e3lGbMazMk95C66yR8S+jk1kMk&#10;gajZue2usHo+tD9jIvUNbfQTDyyjMOexeL4QVsn5vHE7/+TnUhl2QJiPLcjF+aiCfHJmMpY8Yd4A&#10;PPrOyML8YSLMXQ/TO2qlzTye4G/x0nsGCVNQhxgtGvOIpxp2sTKrrUhIEBPiEq04h2nF8i6snpdg&#10;zIdqidwlckxJ+u2xYkhdhM+XJBZDNirQS/RnTHj/aLkRDrQfHQKcYz+dSFfJY5+SDdHOpfKbCcKc&#10;j3XOjC3IQZuPDdhHPlU7pVgocz3DcYSFueBB02NvjSvMX39EXzEfTjuKbnjCOEvgpfUMIWzBwaig&#10;00Y8BYmIB6tkV02omCPENapAnxljPlxL5i6ZawxK3CIlclD4nFlFJH6iQL884/tGmjO0NcI5HkeH&#10;AGdxn3mCIMdPbuN+buOg/Y0tFOZj7yMX52HAKrl2jUozVTu5zL1/BvrCnH1RxO+N47HXRxbmj5UU&#10;5u1IuvGEBjYQMbVopEQDOoKRQWcaeqqEL0mAzGpZFYsJciHNM09/7fRCuQp0nzEfxqVzl843BOE7&#10;PYjS+Sh83mICkvvvHm6WOMcy/eTH0SHA2efic7NQbKFPzUZB++tbJMzXsko+QJBD4PqUZIo2hjD3&#10;/iWwePOtlTD3vis9+t7HXrnQK5fm9SeHCPO2r8aBDcZL7xkkTEHhqKAzDT2V4BFMVrKrJlQsJsSR&#10;SLpnnl7D6jlA3X9OGeuhPFZeZOz8nMh3eTBj5wdFOGrn3Dbn1XNp7tDWBI57hwDnnKDj4w59Suc0&#10;hp9zaP3XtkCYb6Igh8g1KsHY+Ycw574NYPEGEeZ9FLPjsZdGFubvSRfmnSALdz0bNa3qoJiCOoLR&#10;QaeNcIrh8zigalblomLcmIqHPbsOgV5Xz8d7OI+V10Ksbf7lo9C6objSlGiL5wjNQ0hAUtEofc5V&#10;oPPxY5l+8uPoEOAhIuz4WBcGmzaXfF4RHvPqhgvzsbetgDTuAfvIIXBtSjF2/lzm2q+CLN5466b3&#10;dbHw2GdHFubv1YX52AIc8dJ7BglTEIAlMhoQJ5yCecPBQQZUTapcVIAjhpSGkI4q0CdkrIf0WHm3&#10;lZQbRCOWQ7sm3M5FY+hzbn8gyvuAZfrJDxTmfGzSZ+wcy/RTgse8kiDMQRjnuqir5D5j5s5hbv2Z&#10;gHxh/isjC/MvuNV9o7sOZvXUjpfeM4SIB0cjogF25FTMKgeZGFA1q3JRQW5IZQiJ8mzdfz4uYz2w&#10;x8q7jZS4UZCUXNo1kgSmdM6FZWj/Oe+X1nYJeFtYlj7xuHsIcJ7tM6fj42NFm+aTPiWo7+UNE+ab&#10;Ksghck2GMFbeHObUlzVgE+YuggY+/qlxhflrX3RT+GKXxUvvGULYg6OR0YA4cgrZqpktZFVNqtQG&#10;J1WxEkgacA1iLavnANu9/3zMh/aYubeN0jdNTr7Q9eI+Lja5MI1tbyndPw3aDp5Ln3jcPQS4YNhj&#10;zs+5LfTJ4fbPPw9wys2bZZ4sMWMwhSAHaXwDt62AMOclGTO3lTn0YSbIwtxZfMeKx39pZGH+H93k&#10;psF44/EMIeLB0YhogJ1wKsMFNJKVYkClrKqchCQJoRmsrsOz7/m69nxKsbytq+djPcDHyruNjHHj&#10;5Oa0XDceIwlTPO4EBPqYfUR4G1imn/S4ewhwke0xp+OSbPzgsbxOjJeIMKfwsVBCvjFY1z5yqKvk&#10;QebQh5nRCvOVfjDz+C+OLMy/eLgw98bjGULYg6OR0YA44RTMGw4OMqBqUuWiW1OQQMqAqyCkFeWS&#10;vLcK9HzGfoCPnX8bGPNGGpLbeu1oHBelvHxH2N4ypI+5YJvSZ+P6eVHZYx465wfCYyUWbC5ezBDm&#10;YPCXYC2r5FWQB1l3+zNn8fqbwoq5gcf/7cjC/FenC/MGAJ587BIAALz6xg31pn/y8TYGAODV128I&#10;tuvdOfLk45e781cEfw+lXeSpJ0iu19pc1Ia87Hw+rIFIeyEGVM2qXFSQG1IZQgZAsisNKeZWoE8t&#10;lDdVoE/5EJ+yrU1C+yKXpEQb1utHhad0jmVpe0uJfqaA7UmfjRPmlxRhjp/SOPlBffycjlmyfe55&#10;gH1lKwsvU0K+oUwlyIGOo5AgBzLPpRkrr4V1tr1B5Avzfz2yMP81ujDXOvzkY5d6QhvPezGPX+qE&#10;N4rtV1+/Dk8+frlnf/X16107Tz1+WRbjWkciPPXEZXjlteudGJcE+NNPXCZ211Bme5SsFBmVigpw&#10;sPfBGJYByxwumljL6jm4F9bUbeYy9YN86vbmTM6Xeggl27NcR0mAap9UoJfspwVsT/u8fQhwWdhj&#10;zs9Dh1SHfmo07qDCHO3SuUTMn8paBDmU2UcOhjnPZay8FtbZ9gayxw02GoBjGPfot9Y7PIM7JCG+&#10;oqvdQVfGUYhjBH72RDlvM4OnnOBuFEEOnSh/Z9VQZnu8u8kpkiq1wfifwRg7bgzLgGVWGhrS7uc+&#10;/+Pwuc//ePsiwZfJFCyW07eZwzoe5rkXcxtQvuOTMHV7QNrk45aOs8v2uH4IcGPN940kmrnQTj32&#10;2DkePE47pP5I5xI0x1BwH/nYorx3jzw/b1Fecn5zWGfbG0pEmLffvu4/DR4AcDLuQZ+J3kMyCA0K&#10;V+JRHs741OOX24NtN3nqCd9GQV+4FyAPMF5JJLNai9ANnTaISvFoFQuRREldTELJrBRLtr8Wgb5Y&#10;zlegr/tFUurCzhn+Rd62MVvHg3F8LrTjjBPoFnFeam4l4StB4/i5dlABniPI8eB9CJ1LDJ0jfI6N&#10;LciB9pUI8qGinM9jKcbIaWWsMe0ATJj3n0JNA60Ilx4ufIW79KG1q7IKpttSeAR+SmlRgL/y2nUv&#10;4JXXrve2n+B2FGpDaH6pHW9wpPj0Ew/Dy6++wyuo0ExyWwEyKhcT4rztSMKIewAss9Kf8dpf0RPo&#10;U0EF+rqZ04N8igs+Jcr3ehaM1R/rWGkMnvP5orkat4J+I2H1nOeRDgt4f0if9OA2KrolAc5t3K/F&#10;LQDgM8+3/4MF29WI+XOggnxsUd5dp4KCHEaaF7w2U0O/K5VsFq+/eaPpngnWhwMAPPFzF7mpKK9+&#10;WNtjHu4k3TeuRT5F/pATyB9gIii6+TktczFOt6U8Layit1tTfOH99JPhsoQ2rigZFYtsS6EY0xnD&#10;EohkZO5I9OisZf95tzdzwjZhAx/ic+3vur+0OUzVZ8s14zG0jOfSJ+4/vyTcNznj4/1AaC48bwDg&#10;3UOAK8oeczw0kc1tNAeCbXH7f3B/6HiG/NEn7ReinVM0O6eLm3AfOdB2C21ZAWE+SzFWXokp25oD&#10;KeO1fKd5PldnT10Rj8FXuEsfHvFOovcVTZS7FLjSzQV5Ki+/dr07+vZ3OiH+8qvvtEI73n0PemmS&#10;LxOvZKrYBvY3qAzE2AdjWAZKRtJYo28hXwsNAHz28z8On31py7e3UDGwSfAvCz9S4fVzj4qOZY54&#10;DC3TT37g/vOUFfQQ2jWV7hVq48Ia7y++Ss5XvOkh2flK+n94vj3OuXFPQW8+JlohRxoou48clGtZ&#10;grHycvC7sa3weyBnvLyudHCcfY/bzXAhXfrwnn4ruAeP3jYUcjz1+GWeAkBYDdd46onLvV6IvcF9&#10;P1TlKTz95MPdJ18t//yr78Sqy/DJMNCX4AW2p4CtHzxECcuEZaanwiUq23YeXV+ErWOffYkI9KmY&#10;QqBLD6VtgX0Fo8euMtex82vDr1fj/haKn1OBXgr+HcH7ht8/3E6FNBcDXKDzg8fTev/+eYDzS4CH&#10;iCCnfeH9KnGNuxyHK1E+FU3hbSsgzFEJ8BqNzVTtjAn/XkvHmlm89saNrFvniZ8ceSvLb1r9wkqw&#10;g8TJt5dI21FoDN+igvAVcLo1BVfCW3srsMGtjFtBYQ6uHg7hPU6YmwhOikyRFXAkIVVCaAYku9KQ&#10;Yl4bvf4kdO59z7jtLXvKz5KNRVP45xVn8OCrrJkpvrcSQ757vC59ifNz3N5yseB9A6QNOn83DwEe&#10;Y1tZ+Co3/dQOXKaTrs3/5LatXHA/F0kPiJxTeBnR7OCePwAAQH6rfWyagr9HjozV97HyUqZooySb&#10;1l+GSZhLAU/+w3GFOfy+1cz2fkNc6sxAwimdNxxkYlCKjMpFhThiSGkIGYCQnZmEiLXi9cczWFhV&#10;et8zX9+e5Ah0vK2s8Uip/ecb/sCsFCL1+1eSId9BXhfL9JOexwQ6nweeX4LfwyjMsW08JHHOz7kN&#10;c+LnLzqBepEIcvTTg9rwnH4ivIyodrdCjn7L/AyhgbJbVpCx+j1WXhg5d0k2pZ8JiMI8bgB48sfH&#10;FeavfJ1bMRfazsWWikXZKgUZlCKpchucVCWGIZkhZABCdsEEunltdP0Z1DG9cpZA5w+xWDxniEDn&#10;bVd2j9Tv21RYv5tSHNq0TwCAIybQY/MgtYNw341DgMeZMKeCPCbO6XlDjn/3PMDDy/62HTwgYKOf&#10;/FwqS7buOVNYIEt0bddVcoCRc5diE/o4gMWrgjAHEG4UxpN/b2Rh/rHQPxaURngozBsONpGVYkCl&#10;rKoxAkkDrgIEspe/VEXp9Se7c+kV3/fM1/fFOYemlB5o6U2mC3Sp3crukPMdWwfW7ymPwzL/5OdH&#10;h+12ECu8Hcl24xDgCSfMJcHNP/Gci/bGHf/GCVQuyoGch8qIdi6V0TalIAfsxwYJchgx91h5S7IJ&#10;fSzA4tXXFWEepIEnf/gSNxblld+SLsxtA2FRtkpBBqXIqFy3qMyDXn+yO5ddsYe4ep5Cbjdi+893&#10;5EFaUcj9Xq2L1O8rjcdzyUbLuHo+RKDTtq4fAjwVWDHnNjw/RcQ5AMD/6ATqI27bCopycJ/04DZE&#10;O4+VT9yc7JFtK2PStbFB21ZgxNxj5S3BnPs2EhFhrrue/MGRhfl/pgtzvVcUFmWrFGRQiqzKbaWs&#10;qhqGZIaQgYSvzfjtp+P1yTNYyKpkpgGA9w8V6EhKV/nq+Q4+SCuElO/OHMn5/tI6eM7z8PI9QaDj&#10;3PFYhOdeOGH+dGDFXDrH4xQR5A+zbTZN4KBx1nOtfHIIcIoIch5Tki53XSUHGDFvKnPpx0xwwjz9&#10;Tnjyb48szH+7L8zDvWTecLCJQSkyKhdfCTemM4ZloGROM68Fry+eIYVBlVVCWdcq0Ie2WdksUr4j&#10;m0KOUKB1eH1eRtuCbG+R5jFUD8+vHwK8hwlzKsR5mYryf+32kQO5jvRTOmgMklLG82P3vDjlxLEU&#10;MxQvzwiCHJTrVIoxco+RM5U59GGmLF59/br31eVIAU99/7jC/OXf6QvzPqxXUicTGZQiq3JbKatq&#10;CGNCY1gGSubyl6wYXl88QwqDKkdJyf7+2P5zCykNLuj/LT2w3cp8SflObANWEcHjeBmh9gVZPT+v&#10;3DMYTz/xeOcQ4JmAMOci/RQA/FuySt6Q6yl90gORrj+3aeUHbqz7TJDH8lsR644kyCFwjYcyRt4x&#10;cqaw7vY3BFGYewaBp753ZGH+e7gwZ72ydDLCoBRZldtKWVU1EpIlhCaiZE4zr4WuL4M6NahylKHZ&#10;R109xwct+uiD9+RweJuV9SJd810nJi40v2RHG35qAp3G4YHldw4BnlWEORfl+POHFkGOnzSOw+28&#10;TG333dhOu20rUlv0MxW13gj7yEG5niUYI+8YOVNYd/sbxuIVQZj3ULxPfc/Iwvyb2L/IqfQjhUEp&#10;BlTe1S0qStRa8frkGSxkVUqmSCskyfufNQh0jNcepJqfdpb66ur5ZlDky7ZD8O+/hhZH7XhOP/EP&#10;RM8v/Vh+vO2EOd07vmCiHP+BIEmQ03Ppk59zJB+33TsEOEMEeagNXteCWKeukhfPl8I6295wfGEu&#10;fsF9nvrukYX5H2DCPAPjUMIkJWmDk6pYMCY0hg2AtSA0KJjWitcfz2Ahq1IyRVsJJHv/s4HtLbRe&#10;yoM1Vq8K9PkQ+G5UEpC+5yGkeLRRH7XRn1ekdnq8fQjwPifMF0ycL5wovyzsI6fn0qdEqg//B8ZZ&#10;Jsp5W7SulCdGr84GCnIYIXfpfFbW1e4WsXjltciKucJTf3VkYf6H7cI8awCUrATF18GT+pEQmoGS&#10;nZiViLXj9cszWMiqZKZo9sxk6uo5z5fykKV1tXp1e8u48OtXGR/tuy6hxVLRzW24veWiWz3nx1uH&#10;AO8nK+YL9/nvyb/aifka8h3h5/RzCA0R5OcCgpy2pZ1baWBcQQ6BazeU0nlL5wsxZVs7RL4w/8sj&#10;C/M/JgvzrM4iAyqPIMNXBFIHXAURWmEmIWIW9Po1uJODE4iMkrVQUk+ga3mtD2BaX6tTV8/z0a5P&#10;Zb1o33UNKZ7apHMU6JeZQOfC/JedQNV+J70h3yP62Sj9SuEubsERBDk9QPjk51YaGG8fORSYkxCl&#10;c5fOJzFFGzuOSZhLAU9/58jC/JtXwlxqP4mMBKMI8YSUCaEDYK2Q4jTtp9PrV3YnsysmUbSVosl8&#10;3v/s14f/oSDE8lCmfQ3FV4HeZ+RrXJmA0PddQoqXRDn9xNXoR5xAf+sQ4AueA/i0E+QPGe6nhnzf&#10;pO+d1K8Ydw9bQQ4kPz+oD9HOLTQjrpLnzEEKJfOXzKUxRRsVgJgwVx0A8PS1cYX5579VXjGPEup0&#10;hFHEONj6ZAgZgJJdMAumWdD1a1AHB1WOMkr2UZLKrEWcww4J9AmvZWXNxL7zEpIg185RoD+6BHgT&#10;93GT+yfUPn4Prd/HUC4QVsnB5ebn3EY/+XmMTRbkULiNkrk0pmij0rF45bXrje1+6Ec9/fzlXrk0&#10;n/92ozC3dV5gNBlu6pMhpABCK8wkRKwVsT+i0UJ2xSSKtlI0WTpFxTlHGxvm2vT959r4KrtLzn0i&#10;CXHtHLe3nGa/3hJD+65qOSQ7CvILyq+txM6xLJ2HaEbatiKNsTSl2yidT2KKNio9Fi+rK+bOrHif&#10;/osjC/P/hSDMlb5YGFGGm/plCCkAaUVpUDGvFa9PnsFCVqUsirVULFEubQd4N77g2Y/FxXnqw5o3&#10;IrEwrp43Ge3nYul3pRIj9fvK43lZsvHyELRcaL97uBLk4O4TPLDMPyUbYrnPxlgl18Y5BiXbKplL&#10;Y4o2tpWF8TutsHj5tXfa6olJnv4LIwvz7xCEuYGdE+ABE+jmtdL1KatzWZWSKdpK0WRDsN/qUXGe&#10;+tC2NEppnEAP9aFS2WRi91COX7JZ0Opxe/f76mwvOZ5rtpg9xBiCHISxjUnJtkrm0piijbkyxthj&#10;33HG4uVXnTBP5Ok/P7Iw/y9swnzdQhxJCM0gkJ25ApFrw+uTZ7CQVcnMKNlHSZpC24HcbhQV57md&#10;qAK9sgvE7qWYH7HExWIkP26ZeYiJ44bc27FPyRZ6LlRB3lIih5Up25qKOYwp9D0X2OOGGN19eDLy&#10;odCw/xQFB0cfNgweEggdgJCdm9zBTXPA65NnsJBVKZmi2afpsoG2A0W6gcJ4CEM6sVi2R4l+VCpz&#10;JfbcsD5beJwUz32aH5wgv3fYCvKH2F7yExJHP/nBc/L2JHAfeSlRviDHVJRoq0QOC1PPzRjQa7yO&#10;612QoDDn91fvfjoe+XAt8v8URR2cjyFkAIGOMFMgcm14ffIMKWRVMjOoaxpFk+XQdoDeJWvtDqVU&#10;R1CcV4Fe2XYsD6jUBxmP53Uk273D9l/spP9IEI/lOaldiw3RPF/ujzvXJc5KtFkih4Wp2slF6hsX&#10;3nMfQ+w7L9AT5tL9pcKFdOHD1IdUEgaYEDoAITtreJp+pKH2yTNYULMVYZTsoyRNZxIhfvU3zEcM&#10;09XzufSpUhkT683Nn0n8kJB8DQDcP2yPs5HfJMe6lk/eDocK8iGifN1CrUS7JXLEWOcchZDEtmTb&#10;chafz9xj/p4/O+4e85f+y3e4ycwzTz0CL73ydvBh8MzTjwAAwEsvvw1AnhvPOjsAwIvOJ9ns+J14&#10;9ukr3fmLn3+rtb1nZUM+53xzoRuJP6QEBlWOMkr2UZLmUPz/MwryBc9+DODqrwdoFgB/6V/K+7xj&#10;D8oxO9wcyn2qVLaV2P1mRcpzjD+9+Fzfj+f0Xo6dS59SmyduH/kZgxiXniVSznVQoh8lcsSYog0r&#10;c+rLmEjfW5U2OLiVBZrAIaxyFz0ssD4989Qj8MxTTkQrk4HhUvnZpx+BF19+uzskGxXpMnyiBDMT&#10;5I0T4fRYJ3wETdMefEhhvCwplc0Uzc6TFUmaQ3/7Fl0Z3yjG7nBdPa/sGqWeSfT5dnzYHgfPtQf1&#10;DzmnhyTCTp5vBblFlANbNcVj3ZTqR4kcMaZoI8acrt0U4D1hYhUsC3N6k2lwIV360KA3O+Oll9/u&#10;rYBLBxCxTZFsNqQW+qaGbEl59j1X4HOffwuawIr4e13MVIgj8AxWsiqZEfs6lKLJUmkbn50A5534&#10;1t84TwFct7dUdhH+ILQcEieHAPvPtQfG0FieQ8pH63GfJMJOnl+J8k2GjyuXUnk0pGswFVSIr6sP&#10;68Q0ZnrTtIJxz7vZ6E0Vgv+KSukDhH4Z+mYIUXn26Ue6I0zbmTbWbUER+omr4XOl6yrve1Knsyua&#10;GCX7KElTaRtfaxckvA6xiTI9aNZAFeiVShh6b58ctscpIsgp3MafC+yx0PvUxBgV5Jssyvm4hlAq&#10;D0ea/ynQrn1FgN9Aq3N5xVykrdit6fEV7tIHfzAw6HOBPyNCxFbG+ZaVF19+qyfYX3zZbUF5+gq8&#10;+Pm34MXPvwXPPt0KcH7kMMZqOe9X17+sjnpZijJq9lGSWmkbp6via+uKRKhD/AHLyxJarrGpP69Y&#10;qeg0TpDvPdeK8s5OPvm5VubxQJ4NVJhtgyAfQ2yWzEUZKy+FC/DSc7P18JvKnTftuSrM+//XuiAk&#10;uJAufTDoM6HXjwQsopxP1LNPX4EXX24FOIpwdD/7niviH22+9z1X4L3OTs+nxpurrEnMqpTMKNmn&#10;6XoQ9f5ZN6lzs3DbWU7wH/wp8CDmfbD0w0pdPa9U+jROkO8p4pjef/yc35vcpgm04y0R5KUZK+cY&#10;eSFwfStxevNFbxxyA+F+Z+ffwxP+nyhcSBc+6Lva0BszfLtK+ylMFC26Tx6l/bEmtUn+sejNGZ/A&#10;pEnMqpREdtc0eMIiSe3w+8d8H01J1tyQYHzAxB7MlvxaTFYfFer2lkpl9f1fGMQxve/ofUjvS35v&#10;0ucCHg+eb49NFeRgeM7lMkbeMXJCFeJFaPC/+M3kzt0qObXtSfeZCUFMFz0KguL7xZff6h2Av47i&#10;JgBXw3GepGksAV1Np6KdlyWwL92Bf1zKHSZ4paTKJnjmwS3wRIMT5tI2PEsBjhSbI1L5W5ern1Ub&#10;m9T+a3FVoFe2HX6vNNAX5JIol+4VYHbtngImxFG83X++PTZ5lRxGEqNjiNwxcsKIeXcOegOxc7ZK&#10;TmPUrSxRuJAufWTDJ4E8VaiJmVEQP+u2ntAVb9yOErJLSCIbbVodjtJlwWBBzVaUUVoonjCVtgNU&#10;iq+1OxKjXF4lUeihHfINQRufVuYHLNujOfR9Ut5KZc6o39nD9tAEOcWr66B5pfuDC/KFE+WbLshh&#10;pOdX6ZxjCuex8u4cKLzdedDekF8+aWDx0itva7dmHxb1zHc83DeU5vtW347QvnCvY4hgFkyzw+uj&#10;Z0hhUGUzo7QyStJ0ZrsaDuPP0Re892MAV3+N+1OUxerz2iHAKfcP+8T6IPm9Vet1/CNB2IeEtusL&#10;q7JupPupxyEAsH8giJJil9qSBPm9hH8kaM5Ic1CCknlL5qKMlXcncTdOQ85Ve+OfNzFhrnvgmT8x&#10;rjB/8b/V/uXPQKdAdgumWSH2TzTGyKqUxWgtjZY4Rtvw2ppPYaJOroQ5EeWwALj2LwD2l/1nSowG&#10;VoJ8/+MAC5drAQD3rpHABKFchAyBjtSXWWUKTPcYfo8DohwM31n0Y5v4SQU5xtx3gvys8pOLm0Rs&#10;XnIombNkLspYeXcSchN0+8Y1O/10R7Mqt8I846Z65ttGFuYvoDBXOieYBdNs8frqGSxkVUpm1FZG&#10;TW6h7cDauxFiTZ1rhfmXCCvmRmFOX/Inh31BDuDOSeBiAXDkXvY5QnkQAwQ6pb7oKkMJ3VMeRkFO&#10;scZhP6ggXzBBTknq94ywzoeVueeDkXLuLO6L333/6Y3Azhu0kcOzgfsHhgKwFKuqfE946YN00mtc&#10;Mc8R3seur54hhaxKZgZ1LcaoyePQXeKz3SuOrKlzfrNY8j0iRHsDOFF+8K2t8F64VXJJlIP7v8PP&#10;PLfaJzsZbv/50Db591s6KhVO8vcD74/n0kQ5GNvAGEmUn33OF+UYu2mU7nPJfPw5Wooxco5BrJ/8&#10;uxk7xqD7Z935DczOu1/oWO0j7+y0DG25++NPauZNiHAhXfogneB9ivZtDfC+dX3khqTO80pJlc2M&#10;kp0nLZrcRtskl+EzhM/RxHMVbhYtvgfA8MA7PgQ4TUQ5fVJ2Ql1IcgZf/usQ6CO3ySd8zKMyb7Ku&#10;ExHkYLgHJWJtcjHzwP3aSoycvmwLJcdeMhfCr+ncYK8H0cb9KeTWk+iENrCbid7Q7lwS380JE/N9&#10;sT7bn0ukXZ4zXh9px82d55WSKiczaiujJLXhi/A1dcTKGruYdv0xitTgDzkpUednT9SeSI/Qrc6N&#10;LJZ70NXzqdocCXqh0y56ZUyyrgNdJRfuwVQs34eT59t/JOhrngP4WmGVXGJov6agZB/nmgsZI+dQ&#10;yOtglv3T8AR56Bxj8XDiu7Px1fOT9hj0c4mYc6xjptBpbkRDClmVkhnUxRijJrcw89VwyhrnKr9p&#10;jDbUoiG9By3ZvrLwnDq0s1SgT/YgL7S9ZY7wL4Th8lYKkDXXbNsKTPD9P3m+PVCQ74X+nXCFsfuY&#10;S8l+zTUXzFTwzqFPOX1IEeQNjT/pP2Sd8O4fdPX8BACOk2+1FcIqd9FjJvAp9A0WeKWkytmM2sqo&#10;yWXaJvl/NoC1zdVamvbhW1hSoQM5+xz5h1Py0qWzJavnMWbzhdlCsuZVEeRjf+clQZ4jzGGCvqZQ&#10;eu5K5SrZrwGP2dGYY58gpT/0xsVzekO78wZkMY7CW1op7+wofFtfxq3mknMhXfqYGDqN9PANKWRV&#10;ymZQV2OMmjzMxmxNAWGeJu7yOE1ixsTsDw4Bznx72adyQ/5AlAr00dmi7S0W+Hc48dJXHNnzxgQ5&#10;lLuFVHCVXBLkucIcZiLM1tl2iFL9Wvf8cuZwzQfjbt6GnHd2EtMA27LS+OKbltHWtKvj7dHfMhK4&#10;1XhDpGONIKRLHyPBR9ONihvIcOPwSkmVk+GtFGuNJyya3M5GrYmvaZ54s+M1j1lzs4/4ZKYCfbKX&#10;wI4JdA7/wo375dtMBs0J20cOEwichgjyr3O/8LJggrxUH0rlsTJWeyVylspRIs8QsA/02GjIzdsJ&#10;bmbH84baNfFNHwhoQ1HeF+REmLNKXULf3LlBENKlj8Jg9/lYVg4LvFJS5WxGa220xFbahvl/Zgmf&#10;q4nnbE3NOrDF6Vs2wVfPJ3kxbPH+81zW9wWdB4PGvoZtK83z7fF1TpCjAOdinNpKMea4kLHaGJq3&#10;1HUtkcMK/S7wY2ugNzCudAt2oKvkTIyDE969FXTnbxqA5tgT4b3D/QFoe6vRHNi+YO65uZAufWTC&#10;+9rb2kPGZoNnm4bRWx0tsQ0qwdfYDRtr7uSamyet88+ZIW1vmeSlscOr5yH4Q2z9X+TxGDy2NWxb&#10;adxPH3492bayELaucIFektL5kDH6igzJW7JfpfKEGOu6zxJ6A+PqM7WTm7wT5PTBhqKalKm/27Yi&#10;iHEiyLHc+weGaDPELCPkLnoY8frsGVIYVDmb0VsdvYEwG7Eijqx9rtbavAL2ZD49UpEE+ujs+PaW&#10;FPgXfH5f9jQG9XtN21aa5wF+7bItY1sLRYhze2lK5hx77obkHlKXMvYYYaI25kCD/0Xfb3x7Shco&#10;rPKiWKV2V8bz5sStkkdEObN1v2OOXTDDV7hLHwq0v41oSGFQ5cGM3uroDchslBBH1jZX6/wGWsBe&#10;8c81wCcrNHF1//nmwa+pdF3nwOD+CdtWYOTvKAryX78E+HXLVVt4b9BDWzFv///18vD2pb7F4nlM&#10;SYbkH1KXUyqPRsm+zpkG4nvH+XlPeBPxLe4jp2LdF92WI/9W40K69OGgw21EQwqDKmfDWy3eOk9c&#10;vIEYbYMbKcQnnqs1NTsQ7OkaemydLD6xGD/56jnU/ecl4deUX9+pKNJuQJCP+d1sngdYLgF+oxPk&#10;vK2FIMLpMeaKuQZvi/ZnSoa0N6QuZexxj51/TsQEeSPYuxVt+hCQ9pG7mG4v+bEnuPsHzU2PGf+O&#10;uff/GtC5isIrJVUeBG9xlFZHbyAMXxFfUzfSmHjOeHMTNTsC2Gv+OTIlJgxznCar5zC1QK+r56PB&#10;by5+DKVkrnUJ8uZ5gA8QQc4F7kJYFddEer5a2EyGXJshdZGxvx9j558TDThBSQ3kvLvP0d4o4huF&#10;N5adrbO3wtoX28LhifKVAM6/1QQxXfQwQSeNHtMxScuTNCLRNsj/sxFMPGcTNzce4iAmGNHYE9iw&#10;7S2TieW6vWVt8O9U7OB1ikBXyQVhPAYoyD+0BPhgYNsKKAIcD0mg7wpDxjqkLlIih8QuXsvQKnnD&#10;V8nJ0YlvamNiHFxM18axL8C5GGd/6LkS5e6z+1WWHLiQLn2I8Mmbnkl6MEkjEqtGN2YlnDLxnE3c&#10;3DhEv2vUKAYMQ213BLAdFOiTCuUq0GdP0e8hEeQL8tvgY4KC/MPL9gDSJv2kfcFzSYRTH6+zrdBx&#10;pjKkLlIiB4dey50CxbU7725wSZDTc2GlvPeLK86G501DhCsX3EYx3onyNk++MOdtlD4AyCTQyZuW&#10;SXowSSMSq0apEJ+0C0NYw7xN3Nx4JA8Cg5Mq6SS3PwKdOJ9SKNf959sNXSF3gnwKmucBPrJsDy6g&#10;6ScXaVyQ8zK3bzNDrtWQukiJHBR6nXeOgPAW7SfEj2Vn6wQ5iQG3eh7aSy6KcTyoKHdH9xvnQ4Q5&#10;X+EufXSTNi1k2sfvwSSNSGyoEIcpL07LpN+HKcgaCFZIriiTk4ZfCO2IwWN7q+dTiuW6er59EEE+&#10;FbhK/mWRLStUoHG7dGgCnebYFvjYUhlSFwq0zymdb0yK95OvhlM7mtDOXh6dkGa2niBH0Y1CVRLb&#10;sYOLXZqvPczCnA3Bz136mJhuXGPAJ2/Uxii8wY3aJb5iwjnjM7bxDB4QVuKfGaT2IaffqfHIWgR6&#10;3d6yHdBVckJx0UHvCSfIP7psDwTbpJ/8oH5NgOPBfdvG0DENqT/GnJbONxbFx84FOX1fhezaNhXJ&#10;hm1woS0cagwKXCfG8UCb+/SEOe1KA64fnlEQ0qWPTN73zKPwvmce5eYO9OOBwwEAeP8zj3YHItmi&#10;8LlivP/ZR7uDI9nSaBvlK+JKV+bJyJ3m6UdsanpGGRAmSkhIQ1P6UqrvufXXvv+8sjmwbStj0t0T&#10;z7fHly/bA6EiB89Dn/wcBToX4uiThBQvbxLSeFIoUb8kQ/szFbyfuc/pjoggByACFu0onunLBoUz&#10;5kMbiemtanPBTY6eKMdYUtfbAuPHrP6BIU2Aa3AhXfrI4H3PPAqffelN+OxLb/ZENx/OZ156szuQ&#10;9z/zaM9GhTjaRXHOGwjNGeEzL7p2nBDXhLpOv9HVf8xdmB8jd37k9OtltMFhUv5pxBJOv8olieUL&#10;+c9OvXoOdfV8YzAI8pIiqfuePg/wFcv2QGg70rn0yeP4IQl0bY95yXFOAR9/DkPql2ifUjpfLvw7&#10;pB1FQUHuzrtPd96JWrRLwpuLb1YGsrLNBXjvcH5VlNM8ePTFeHu0/d2j40iC5yt9ZPDZl97MHg6F&#10;CvbunF/3zIbe/+yjnSjHTzyn5RW8wX7Dmd2YB/KQijFy+vUz2eCwgREaGiFljyH5zz63BoFet7fM&#10;m4ggh4ICpLu33Sp5iiCn5/STiyQuwOkh+SQ0+9wo0c8hOYbU5YSux1TEvhcxsp/NgVXy7p1I31nk&#10;8PaMN04005VpIq6jghy3woREubRdhR8nq+Ep/xtYgA0OGq9vxY8IQo+g4UEKSVtTAoljq9whXxh9&#10;RDnjnR0jdX4r5ibEWgaIDfHPgeSMYcrx0/w9gT4VVaDPC7pKHiBXpHAaWAnyr1y2B89Ny1QgUcEk&#10;HbTuImEbC9aRCPnWTazvVnJzlGy/VK4U+HdiHX0AWD34G3JusYO2jzywet5tN+HClNg8MU5jyNEI&#10;tl4un4gwp4Nk8HZKHww6pUqPOnBbigTdxuKJc96A+0QBTle0sfyZF98cIMAR3rDs8b0bwsiDGCnt&#10;fFj7ALFxYydCYZax8O+LVkeySVjjYky+eg51//naMWxbgYJipYH2jzqpIKfwdqQyRRJT0jkeXIhz&#10;W4iYfx2U6lNuntx6FMvcl4Bf9zHbTX4m42o4fRmQc89OhHZvJdydN9rquWXbiibIT4iAdefBrSvC&#10;JLhuOGFOO0aPAFxIFz4SetLDE9samNQ1gAJbWgXXBLgUy+1yTHxkYe+GUHgQ/DtROP38mMUAsQPs&#10;M6dfsTo5402NH8patrdAXT1fCxMIcu9h9jzAVy3bI5Sb+2hZElWaj5bxCInzTYGPP5fcPLn1OCVy&#10;aPBrPCXm9tyN0eA5sQHE95GLe8YFG+AvpHChLRxejCRg+79L3j+wvwxi3lODYvC2Sh8D6K2W0/mn&#10;hwAKcHmvt48WT22fefEN+MyLb4QbZl49asbw+S0wiMLp5gsf6OwGjJ3J7FRsPDF/jNy65peDwFoE&#10;et3eMg0jb1sR73G3Sv5VbIUcIsKJ+7SydEDCFhaeV8MSMzal+pCbJ7cexTrfqaRcy7XibpAGhNVw&#10;PKU2cngr4aTs7SNvFEF+7Aty4KKcClZX7nJxQYsxAt6zILqVJQBvs/SRwfufcdtN6HXK2OvNt63Y&#10;YF8OPtOE9z/7GDTu89MvvhGI3ADCQ81ihJTzZfYDHdjBUPWSF7pkrhTOPgdwru4/3w6M21YgQ9io&#10;rwUiyCVRTgkJKm6XYiVRhmVJiEs2CymxpVlXu8jQ9seau7HyFofcJJ4gJ+eeKA/sI8dDEuyWbSt4&#10;9GLx3AlW7xdXqP/E9ZVBh8TYXGFO558MUNuOglA/3zOeYv/Mi29E22pXyvtd/LSzfcGzj7HoDSPw&#10;pUpFuIzbzUYOFjtbqNOF0piR2pNsuXTifEqhXPeflyFBkEOiwAne50ZBztGEcsjG69BPPCQhzv0p&#10;0PamoGRbObly6iBjzdVYeUvg9YvcKJ3wFuwN2ojQlvaRY9kT7E5kdivbgginRxNaKecr5Nyv3PyK&#10;GVl89qU3IyEyoX/EpzTe1pS1kN5weo0NoMCgCqTYLDZ0wF/4vo8BXH0/+/+79wCu/XuAfScm6PMO&#10;yMN2AQDHhwAHTOhY5oLHeA/wAFpsqh0iPgqPu/O8O0kUXINAcT5lm9uAYcsKhV9rCf799XDfj5gg&#10;p21FcwZiNPtPHwL84edW4o2KOK187Xn3P0IT0fpQCst1sZKTK6cOMqSuxhg5S9N9J+iXw503gr2z&#10;od2de6vnaOc2ItpVIY9+bkdRTuvQ/ercH6DhBp9sYZ5VKYXRG9DIbzi/5owpOKiCqTaHDR50X5gv&#10;Vp/XfilPmMfmIuYHwwtH86faIeKjaHFVoM8YnKcEkaldZzB+dzVBHsorEWsr5kf+8SHAH3XjX5Aj&#10;VH4hU5hDQr9SSZ2/EKm5UuMpQ+pKlM43Jk33X9wor5ZL4rvLQQ9n87bB4Oo19TW+MG+4TRDjgCvw&#10;kijHNgUCLk70/5yiQ6BHcUZvIEZ+w/k1Z0yBQa39kq6DrRw0DiRzQLG5iPkp1jgLY7/IztX95/Mj&#10;cdsKon1XTN/dhH3kFrho5lC/FoPw2EVkS8sQSuVBSuaCjFyp8cgY/S6Zb2w80UzKqihv+gK4E8Zc&#10;WCvbVjpBjXVO/G0s6h+Ahrau0PyBB0HAJbFHhyAdxeCJ+TEZvGF7B3gNe80NYcCg+JxkpNhstnbQ&#10;OCj+qcDDQuG5c5ZTJxXri84SV/efz4BMQY7Q72rSQ075PfJSULGrCTTup3GLiBDnRylyc+bWi5Ga&#10;LzUeya0nMcY8jA1f+e7uJWVLCv+DzUbbZsK3pwiC3BPe5Oh8ATHu/YEnxgUeBObnRJ/oink2dN4y&#10;OpYPb5gf6eTX3BAyBjh8VreEnZgAHCAbKC2mviCGztnQ+lPTWz2fUizX1fNBgpxj/t6RfyQoROp9&#10;Y4GKVy0/2nls7BgD3kboGIPUvKnxULj/JXNNBhfe+EFfoFRRsJVvbyVcEuuaICdl6VBFeUiM43kA&#10;87PCp5wwp3M2oEP5lGt47UOZiowBZlTZTnZmInCQ/FMh9sLYpnmLjVViLQJ9V7e30FXyqXCC/CuW&#10;7VGSXJHK69G6WLaumm8bqWNKjYfMOhJjXoOx8gIKZ3eOD391O4s7uq0qfCWcxkh/fCkJ7sDhCXpy&#10;dIKc+0/I+ATo0DLJF+Z8LieDNzy8A+UybQgJA925uYmxkxOBAx4w8Ni88S9aKDaV0V46A1j7/vNt&#10;ZuC2lSycIP/yBEEe+l5yQSzFcn/qkZpj20gdU2o8ZNahjDn/PHfRNhRBjnY853a+Mi5tW+nFoGim&#10;nwZRLv5DQKTs+dAfeTFF3FbiwpzOCT0mo3zD5TNuCAkDTgjdfnbyy4LgoPlnAqEqoXnV7BqlXiyl&#10;8sRo3D9QNPlK9raunq9DkMNKkH954NdWrN+psUQYh4qxlGMbyBlLTnxqHcrQ+iG03KnPWxUU5O68&#10;+9SEurJNpSe+XUxno2KZCm4uyllMb2sLE+Mg/cudeG6YHEOIFV+Y0/kp2JCd8TpQPuOGkDDwhNDt&#10;p06GAychYzK0KuueW+nFlMLQ+pSzz61BoG/b9pY1CXJ4HuCjxhVyivT9kWwaVCznHLl5NpncMaTW&#10;SY2n5PYxxiTXMLBK3n0QW09oo3gmK+e9MsYIghzFdmiVvBPsghhHm/cvd2JshBHeZXtd0hGS2yjf&#10;AZ6xXOYNwzDwnZ8jiToZBJwI/qkQcSfPbUpsCUZ9cUXoCfSp2HSBTlfJp8IJ8i9b+qLc8v2RYiQb&#10;hQqrWGwInoPn5QeP2VRy+55Sb+gcDakbwpLX8pxVvwfuod6Qc27vBLizd0LbiW+08a0r4pYVLrYj&#10;RxcjiW5cJWc2OFkNL4Rl3jLwV8yLQyZZPPLgWYZn3DIME2EI2S3qF0gBJ2Xg5AysnoX3EinAGDkp&#10;k6+ewwbuP1/HthUnyD+ybEX52KhCyAitz/PgOfeH7LT+pjCk3yn1UmI5Q/qoMck1Iy9MLrxBEeSd&#10;UEa7E+PqVhYqmInQtgjyri0U21R4U0FO/cf2F5UxLIcRhDmd4HI9HyfrFmKYIEPI7lEnpEfTTYj2&#10;GYCHjPGF4y8cXp47sflYy/YW2JDV86kFObSC/EuXrSgvjfTdlWwcKr6kIxSr2bUDYzeJIf1NqZsS&#10;S+HXYij8elmJPYuA5Wy6/3JlmsCdS4Ic+Aq4UEZbb9uJJLT5gTloLBXb5PD2kScKckgLzWGAMMcJ&#10;5Uc5xsm6pQQmarwrtAXUSTGAE5QwUZYq/IsZis1Be0Gl2imWmJKsRaDPdXvLGretfOky/9qH6kk+&#10;yYakiC8pltuk89CxKQzpa0rdlFhKbj3K1NemAV9wd6Lc2bsYYsM4aaW8J8jpPvAUUc5ixK0p7lwU&#10;6yeuvwbGeE8JJAhzMqEj9Wz8FraQwGQFXJWKAv/W4Dn7HPLF4k3sIqkv0p3ef77GbSsfXraivBSx&#10;6y75LeKLizQeK9moXTok/yYwpJ8pdVNikRLzWCIHYn0Oc0EOToTTh7kUA8I2FWnrSm/lXDg6Ua/4&#10;eqvgVIxLopzGJYBDm4CAMKcTV7ZHPHP5FnaEOmn51C+dQLuBxZ8WtPieZAqkGPRS0upqdoolZmwm&#10;Xz2HNe4/X4cgh1aQf2jZinIJy/fAEsOR6kg2BAWaJYaX0UbL2sHz0HxzY0jfrHXpXKSQU4eS266G&#10;+VlMA905F+G9VXIUzGhHEc23rvAYFMtcdAtinPo9Ec4EeG8FHQ/z4FsSw4ey17YoHcPg2cplrgDo&#10;E1nnOUKdHIF2UuRpQavsNZM775YXkRQj2baFtWxvgYlXz9ckyFGUWxj6HYvV1/whgYY+HiOVqZ36&#10;uY3XxZi5MaRPQ+rGkOYvlaH1OaZnMX1ou/MGiAh39gb9RHx3YhvrSVtXMIYKaSLGQ4LcE+V4Tmyl&#10;BHlilRIEVszTwP6vaRy7gzLBirlCqRMk0E5KeGqoNxBZ+uUxFZZ+W2JSGZpzLQJ97O0tdJV8Kpwg&#10;/+CyPVKxXsdQXMiHhASe5pPstIx+fmg+imRbF0P6kVI3JRYy4jljzHHgEd5C1QSKavBXydHXxaP4&#10;pja6DYXa8JwI8i42dGB9KrapQOd/3EnrJoJDXQPZwpxdjsrY1ImuFKX9Qqlfq86IJ2pkHGs1ywto&#10;SIxm33S2Yv/5OratOEH+gUxBbkH7zml2JOZHNOEm2alN+pQOHiOh2TeBlL6nxqbEc4bWz4I941GQ&#10;dz4S0zg/NCvBrG5TYTFNw0S1cYWcCm9a7uxcsONhfQE52DSsA5Mwx37SozIP6vUwUCdpIHTyEifS&#10;Gi69hLiNlzWbhBan2aeiZPuTr55Dgf3n6xDk0Ary5bIV5ZQh1yO3Lq/Hy5JNE27cjmW0Wf3aoRHz&#10;j8WQdlPqjRXLGTIeC+rzGMU2EPHs7F0l98m3qUBomwqPYYIcRbknwvmhCW/0CTZ9sDoZVcZAFOZk&#10;KufSz92lXoTKWqFfPsMXsdRLxZJHipFsGtZYa9wcWMv2FshcPV+TIEdRHrquId+Y8HYlocbLaON2&#10;WqZ+HotlHqP5QlhiSjGkrZS6Y8VSrPM7BPHxTbaq9MSGcN6wrSrdXnCiFruVb7RhjCDIUWx7Ipwc&#10;WFcU3lSUow3PE5mZztojUzq3vlUi1GtloE6SSNq9TqPttcxYXkhDYjS7hSF118UCAM491x7JYnkI&#10;1u0tdJV8KoggXyaskqMvFGOB1tfOOdzHxRuWQzbJT6Hx2iHVC5ESm8uQNlLqjhWL0DkeE++x7Z7p&#10;DTmndhrX25LSOMHMyqKNrpwLR0iUdwKfi3FydIIdfSek3wnQ4c4EccW8Mn9m+F2aH3WSBPiDNwZ7&#10;SAMAXH2vZ8pGeilxGy9rNgktTrNTLDElGLOdnkCfCm17yzq2rThB/huZIB9zznNz03o8R6ws2Xg+&#10;LIfOqU06rKTEpjIkd0rdsWKRnDo59J7R5PnfCWnqI+c9QU6ENt2mgmW+daVplFVyKrqlg/7hpiTK&#10;cQWdx2S8iPjwZ0QV5nNmpl+ayq5Bn2ANwLXPMX8m0otJslmQ6kk2K0Pq5jB2e5OvngNbPZ9akMNK&#10;kP9G4x92Wq4BxqTEajbtnMN9Upnn4mXpHMvSQWP5pxXejxIMyZdSd6xYJKdODj0NQQoNeZ7z57sq&#10;tFE8o42V0eYJchTUVJALgr0nyrnw1vaYZ4qkzGpTUYX5XJn5F2fW0OdMZSB0IgtOqvRiyrXxcoxY&#10;fMw/FqXa1S7T2ra3wPSCHEU5QudWOw/ZNDA2pU6MUP9SygvWP+2c2mJHDkPqUobkGFI3RGreUnNh&#10;oXsOCMK7HxBY+WZbVFCgU1snurkgJ4e6Qi6JcnrgCrlgz4FOxYypwnzD2JDvVWWrYA/2EBE3gPJi&#10;yrXxMpJqR2L+sZmi/bVsb5kCIsg1UZ5CTj2pTsymnXO4j9fj5dA5/aR1Y59D4H20klsPSa1ric/p&#10;U2r8EBr8L/rcbnx7J8apnYtvFN7ED67cW0kXjt4quXJ4wpsI9J7YHyDIwfhumglVmM8Nei9VKsXo&#10;f7Hs7xX+0GbYkqywxktxkk1Ci9PsSMw/FfaLI2Otu5ZfbxkDRZCDMBe0rJ1zQr4UUvOE+pfjw3Mp&#10;3nqUQMvD2yrRZkp9a3uWGE5OnVw6AQ395za39wQ5imS0o00p91a3qWimgluxU78nvIkg91bQhfeP&#10;BeXVNWeqMN8wrM+OSqUcwkNeQ/pyxl6y3M7LQ20WcuuNSWzeJFJiwYnzhzZZoCuCHIS54GWJUEzI&#10;x7HG0jjLOS/zc17m59KnZAt9lgDbpUdpUnJaY61xyFhjk2hQfFMDt7tneIPnTmyj4OblhpepkFaO&#10;2Cq5t0JODyrWBwpyGFZ1nVRhXtk+pnwYbgzyhMhW6qAPdPoZgCZVG3BwPy+n2EKE4kO+uRD7Tsf8&#10;CI/By3n5OYDHNkmgC/vIKXycnNh3VLIh6AvFIFKMZLOi9Zuf0z7y/kqxoYPX2TasY7PGIanxQ+Cr&#10;4eDEt2enNoyTtqkQQd4Ty4LQpmLcLMhP+mIc6M8fUnsmdNgbSBXmlcrOIL8pZCuFPdg58QQ+9KVP&#10;bRyrDTLsEPHNEam/kk1Ci6OX9ennAN435/3ngW0riDROyWbBUg9jLLEatO6Y57yP3C590mNTsPbV&#10;GpfKWHk9+JYULr41uxPevTLfykJXzYXDIsa7WC7GifjuBDn6T1y/M6DD3mCqMN9QJrvvKzuB/t6l&#10;D3f6SRBMSrIWyTfEBhn2TQbHpF+0PqE49PFr+EVzXD03CHJpnNxGy9o5J+SzINWP2VLPKVKMZpMO&#10;HkM/5461n9Y4GDF2CA3dkkKEtyTUQdqWgsIZy82q3MWjUEYfCm1BfHuH9hOH6OMr5MfCg8gIHeoW&#10;UIX53KAPxgjGsN0lYS4rIeiDfgDa9Rhigww7EvPPmaF9x0u5cG+BBXm5oe+L8ScO1y3QDdtWtPng&#10;dl6WCMWEfEgoRvJJthwwD80XsvEy/aQH9c0daz+tcZAQS+drVLj4xlP6fCb+3io436bCBDuWta0r&#10;KSvknbCnq+FUkFP/gHfLgKpzpQrzSmWnCL89fC9/AQhPQT2d/4LncLsWK9kgw47E/NtCbJza9aG2&#10;L10CfJj+Y0FTEdi2ovWbEvIB80uxkg0J+ZBQjOTT+iOd07Hzc8Riw7qSnftpnk0mZRzWWGscJ6ke&#10;imx3js9ibZW8twruxDcV6OC2rnhlQZBDiiDnq+Dk6Il1bCcTMtRtowrzuZJ0w1aCbNNLZS0Ionzo&#10;A1G6JryMlLIjMf82Q6/bwr0BcMUc54XPD9b50LI9RhfnTJBj3+gRQ4qRbBwpRrIh2pxRUn3Upp1L&#10;Nuk8xSYdPGbOWPpniUGssdY4EObW9BxVBHkntJm9wVXwk5Wd23qinfpzRDndsoI5mPj2BLtrNwc6&#10;BVtKFeZzxnDD03u8UinFF73vG9wZffDTT+XhaPkySjGSDQrakZg/Bn2x8pfs3OGXEPuNLzrrWD44&#10;pjh/HmC5bA9rfzhSHW6jZe7TsMSFYtAnxcRs0rlko+chm8W3EGxzxdI/SwxijbXGAYuVnp0SnSCH&#10;/g2sCnUUvO7otp5gWYkJCfKeyOd+aRWcCPROsFPRbh08gw51y6nCfEvAZ2jKc2LnqJNDkL8tX/i+&#10;b4AvfN83kH9KHfoPfo5gUpGb1G2SHTLsSMyvYbm5LDHrJHAJAVj/+VikMX1wCfABKLi9xa2SL5V9&#10;5FakvnKGxoR8SG6MZKNIfmoL+fknnvODx3Lb3LD0yxKDWGNT4misdg9SuhVt6CvSoFDHOBTUWBYE&#10;ehdDRbMmyJXD27KCwltaIUd/BmT4u0IV5lsIfw5UCHVyGO2E9AV5SJSTJyTOZcPmlc9vaM4lu2RD&#10;NJ9mR2J+jZx6ofFODX+paf3CPmt+DVzdzhboRJAPEeWhvmt2YD4pTrIh6CsVo9mkHCEbPc/5DNk2&#10;kZS+W2Nz46ICMyTIQ3YUzEygAxPoWO7VSRTkQEW3K+PRE+ToO3H9ToQ/u3aIKsznzqY/FOdKndeO&#10;L3zfxwRBjtCno/KUlOaRv9wlJJ9kQzSfZkdifokS34+h9UsQ6gNeWhyrFhvyIT2BbqGQIIdI37iP&#10;lyWkGMnGwZhQbKovx8b7oX0i3L6I2OZEqT6ljM8Sx/NFRSauertz+sxVBTkKZWfntp4Ap2UqnMlh&#10;FeS9rS8kl7jHPDhoncxq20IV5psCv9ENYJWMqrvDDk/OF77vY0SUh8AXQvTtYkeac8mGaD7NjsT8&#10;nNLfh5K5UsG2eR/4GPHcvb89tDwSptXzQoIcIn3ivlCZ+1JsGqHY0Jym2qRxpHziIdm5jX6uG0s/&#10;SsUgllgaY3lkdoIcSLAi1DvxTZ7H3jYVJcYT5CioY6Jc+4lDd/S2xBQQ5JlVt4kqzDcN+sBMhD6D&#10;M1NsLzs0IX1BHhNH5EXR+8x8gGpfPsmGaD7NjsT8///2/j3elu2q7wNHrX0e9331fvMQmKd5GG2Q&#10;EJIQSAhDCLbBgE2DnA4+OugiDAYEDiQkn3xCd/JJd7rTSbpPvH2643zsTrsDGOJuGyQk8bTeS7wJ&#10;NsYGGjAPYyTd1zln77Wq/1hz1P7Vb405a1atqlpVa43v/Yxbc4455qNm1ar67XnmXhuJjasPhmzb&#10;ok1/Rf39Hb2mue0Jr56jQO9pH7lknGOqTKg8ls7xWWVMTqxVZtWzfEqqLAbW4fqWT+H82PTVf5t2&#10;cmKLjM+SUq1gC1UwhHoVq6aCmn0Yh6IbBTlYUpAHwV0T9SjIfR/5ULgwnyv40OxID00cFjohBzox&#10;7QQ5gi+PjsTmNOaXjLIUTeVIm9hdGKOftn2s4aWYurypshi1VfGeVslT94RilVu+tqTa0LJUjJKK&#10;aVuW6pfL+KigHw19GKdwfixy+22KaypHcmNzPicxQa7+0vCr0BZDfIvWgxj1iYpqFtwxUQ6xpuhW&#10;UY6xOwhyyZyzI8OF+dzJfWAk4Odxkx0NB3TC3QS5wFOTj5mk5jDmlx3KJKNcSY1tKIbsM9WuVaY+&#10;fSfHaHnJtxhLkEskhn2Yz0kzqTKlTYwV21dZ1yP7rL4k4R+K3P6a4prKkTaxSRoEOftFt6CsDfEd&#10;4kqKqXwopsGaVtCrGEOMS2yPeccHBJ6qU8OF+SGQenAOgHbX1mYLn8iMTih/H3mKjqI8RWr+upZJ&#10;RrmSGzcUfd9DOW1Z968e217atvG7kHNuEoljH+ebSMXzHFpwTJtYpE2ZFYNgeUGGPoxFHxPz901f&#10;/bRpp01sEl0JD+kqmRDk1aq4im/Km76IIFfBzb6aWVtTVJDHVtBbAsN14iz4c9nVnAkw8YvCw2tj&#10;k2TCg+u+bYXBJ6nxRO3ygE3NWdcyyShXcuPGYJ9jwfs3NQ7jsidpE5uizefLirN8CJbH0ikfkxOj&#10;5MSmYnKuG8fEzhHLY2k8WqTKxiY1llQZ0yY2iq5gh7R+OLZWyTFW44xtKyzYazGWIFdRzX6OsX65&#10;M4jxXQU5DtfJorcVc/0cdzHHaYLvmTY2ONwh24j0J8gV4+WxC6n52KUsVa7kxo3NLuPqWlfr6Asz&#10;1Q5e+pzLH2snBx1Hmzas2FxfCitefVaZkhOjcKxVh8vaxMSOCvuLRLqJnJiu5LadikuVMW1iLVQs&#10;l1L/4GwJcvavN75aHnxixaBgBmsU5Cq8UYyTKK/a3UGQO63pTZjvgn7+c83JhCfuSCeQTz9lgzBK&#10;J7vsI28CXyQdaDr3VJnsUKY0tT8V+D5JjbmpPAXWKzP77HjpWxHrO0ZqvAzHYT6WTvkULWsTk4pV&#10;cmI5pu1R0zF/qjxGTkxb+mizTRttYpkyiOzLzGXa8pdlfUtKlU/4qrwhnFWMJwU5C29qx1wlb/EA&#10;cEG+M5MQ5m3RZ0WOOQY+QVH4/sm1VnDlTo1c0s8+8hgsyjOfuHo+TeeVKm+al1SZZNSfA3yP7HJO&#10;Wk9fnHopF9R27os1JyaXtueUiueypryFFWP5mJwYRWP5aMExfGyC47FeQf5YzNSJjTHmt2gTi5QC&#10;K9rqAH/1WVE/roAHoY0C3fKZgjxYoxgHUV4T3tietZ0l80MOw3Z2Z5bCvA36nOlqBw+fcMqcKDxV&#10;udapkUD/21Ys8Imb+eTdOrEIqbimslS5ZJQfI3rp+FLqfPLlzbjUIka9trS9Vqn4VJkFxlt1Uz6r&#10;TOEYPqbg2F3qWHWtcy4y02OT22duXN+UYgjyIMQtv6BfRbXmg68kXy1PQjspyFm8W8JbBTmvoK/1&#10;DNPgKTq9sbj85PVlhwWf3WGeZSY8CUc9Gf3AU5kzreMIcgRfLj3QdIJdy5ScGGdzOXWu8L3f9LKN&#10;lcX8Kdpeq1S8VcY+zOekUz4lVRZD6/AxBcd2Peaki0g6hzaxKXLbScWlypg2saXYwrvJX4loXQHX&#10;D10Q3yjAa3kSzTVBTgKczdyaAgJ9S5BnfpAzw5z2DLBirp/ioW2/8GimMao94ZMwCDythYi89GPG&#10;FORCLxg8BqzrnXpgW/FIqjxVJn7/ZcGXEXRB9J3cZl6t+n2RGoNVxj7ON2HFWz5Fy/jYBq4bO7Yl&#10;Vh/9Vkws3USbWItd6w9JWf0PHduCvEShrh8u3JISfDWBznkUzCzIE6a/1Lm1Qg7prRX0jA+vnmJG&#10;qNOdRfWBRJsFPOghLR+u2a72gcATwOa05uM/5s/Lx1eifEzwSZz5NI5d45hfSZWnyiSjvA3HdL/q&#10;+ZGmyKZNLJM7t03XwSqzfAiWx9I5PquM4djYsQ1ct+kY87G/KT01UuNKlXWhlG3xLSi+1R18/Oys&#10;RLXmSaBrzJaQbiPILTFOolxFe82fwS6fdacV9oq5fhDHtsnCA21nTf8dHTxFTpS6IB9blCv0ImpL&#10;znWOle9SN5em+7GpfK7wueilbXOuOTFDkts/xuXUsWIsn6JlqZgmuI2+jwiX4bEpnQvGa320GKmy&#10;oUj1WQlveA7WVsPJf1npUlBXcYZAr3yaJzFeE+uGGMfYmBivBDmXZYCn6IyCLcz3BX9wu9rMYKF+&#10;KdjnaB3gJnZo6pDYvyCX+kundozA143zTOpax/xKqm4Tu9xnu9TdJ3zp+Dxi59P2xdwmtonYmCRR&#10;xn7OI1hmxaV8VpnCMbHjWMT6LSJlsXRbsH1Gy9hyScWmytpgCe8ypGvPRPQbYjzqUzFfgoBGMd5g&#10;piA3xHgtZp33IcVTdEZlWsK8L/iDvovtER5KW9sPPIodrGDbDpGC+58/+9u2YoEvkp6f1KlrlyqT&#10;jPIYfd8zc7oPcYyY1svKnyu+1H1e/qHmi9tN5XPSKZ+SKmtC6w59jPk0j2VN6anTxzhLadieAukq&#10;NgjerZVv9qnA1zwLchXPDbYltkGcb4lxtYYPsA6zIcwZlsMU5n2iD6SYTRge6kyGnYDPItiWgA/G&#10;caZNh2lsW2H4RZQgdzpTU58qk4zyGF3rtWG6t1Ycfglb4+YY9Q2NNRbFKrN8u2C1Z/kULWs6joXV&#10;L/usslR6Kgw5JmuVXNN6UKGOK+Bl2JJiim8rJgjnNivkKsjNb1nBX/hkW+vZbQOn4EwDF+a7Uhg2&#10;A3jIbW0W8KDNE+CCNtYP0xTkCD65M5/ePD1N05YqU5rKLXLaHYp99ZsLXlLr1tajXnI+Dklq7qyy&#10;HB/mc9I5PqusCa471DHmYwqKa0pPma5jLAWEdHCo+MbnHot2CUK7tMQ3fMA4RoKAzhHkKrarNlRo&#10;g+g2949nCnJncrgwHwJ9iLEdEHxqbWwS8KDYsuBKuXbJtAW51F8uVb4F26e8TVO5ZMYgOf2OwRTG&#10;EIMvrY6V/ZxGOJ9D05ykylNlCMdxvgkr3vIpWpaK6RPuh/vncvRhGfqsNMZMhdh4Yn5pEqF8g0cE&#10;eW3lXAWzxqgP8iqkaz7cZmKZimmta5WTAK8EOZdHThhP15kkC/0M5pizIzyhbEcCn/YuNhjcEdtO&#10;FBPbR54CX0aZT/Tc+cmZy5wYpG38GExpTDiOIlxOHV/TJY75903bueU5sNJtfYzGDHVUOI9YdVI+&#10;K43xVt05gPft1j0cHKXA9hTwC6+iB6FdiW3IlyHPAl3Fcwmiu8lqgtwQ4wK/2LlVTieJQ6EiZ5q0&#10;WjHXz+YQ5hiTwuZswVPUxTrBjcSM+PiP+VL5+I/50omvkiMDPdWNudkiJ0aJzPekmMr4cBxF5BL3&#10;fLkrmuYgVW6V5fj4fJuwYlI+Pg4F99N0bPJhuoikMQaxfPvEGk/sHi4FxHRIWze+lqsPxbjmUYxv&#10;+TRvCXLLF6wS5QkxbgryNZxk4vydydNKmA+JPgvGtlnBg29jThSeql4t/B7q/AQ5Yry0dqFgB6GT&#10;l0Ob2Ckw9nhz+isaLnGsPscNSWwMDMdxHsEyKy7Xx2hM38ccUnXQl5vG9qw2p4Let2gmWEhpFOol&#10;+4PQruVRfFsxKJgzrLZ1BcQ4CvKaYMc4IHn+zhyYjDDfF/q8aWuzg08gZk7vfNxL5irIBZ7yjW+8&#10;NLn3WFO5tGhryowxfmyf+9N0Ed4CBV1a6zIPPd62tB2Pdf6pdI6Pj33D7TcdEauM4zDGSmMME/NP&#10;jerRRcKb07XnWxDaJTz3KuGseRLjVUyGINe20FiMV6Lc8FVGH1Trc+vMjqMX5l3RZ1cbmwU86Jg5&#10;jXzcS74URPlcgRdV7ZhJ7v3SJu6QGOozFWsP/QWIcvVbl7fL+Kx2moj1EfMzHMf5Nlh1LR+jMX0d&#10;c+A6WDfls/Kcxvpcbw5YgrteWE9XQl3rqHDWvCHQqxhLkEO+JsLZWHCH9mpbVjCOPmB4is7scWE+&#10;Ivps62KTgwdo2ZFSF+RzFuUCT3y0QB/XOPdeyY2bM318dnLqY3lOnxjDdfcF990mn5PO8VllfcL9&#10;xI5IThmm8WilMWZOlEFkV88rSlsr5ijGJYjxRoGuMSy0yWpi3BLvILxrghzLNR9/JDuHgQvzmaDP&#10;yl1sdHgATTZzDkuQK/wGiLwF9Pq1uY45sQdyb7Sm7Xm3jRdYLRe4rNhG5FKPinVOlq9PrPYtn8L3&#10;fl/HHFJ1rDKOKxLlqbKUb2gSj6FNGQZERHitkfJSPFcxwSeWQMc8i2bDzBVyEty1X+pkMR581Xlc&#10;nq5zmCy2/lriVKx6KljmdIFnsS/rDW64ySbE4QlyRd8EaBmkrk/u9cuJ6QLfRynbNzyemLVF64De&#10;2CtdzkHhuql8TjrHZ5X1CfcTOyI5ZZxGH9bneKvOvuHHUqlOLY+JcEjXVr31g2AJdM4bYhy3qujW&#10;li1RDsK7ikmIcVnBeTjHwtb3mE8GHljNDCHfxbYbbmGOwjMzmhmXNGbblTMsg8PYR55i681XL2pD&#10;7rzmxuXA17Rtu13rzQHQISLGueoRr3Pba943ba9DTjzGWPGWT+G56uuYQ6qOVWali4i/qQyJ+UcF&#10;nk+VgFa/JnXFGUU2fghYfKMPhTUI8uS+cTYU24YAt9L7/rw5e2FrK4t+Fvdpo8Edt7JdFN8u5nSB&#10;ZzHLEuL+MLetWKAgx3QmOG9N5MZZbF28HdqKMVS7+0AvpXVJrTz71D8kOfPMMZxHsCwVJ5Fy9Vll&#10;fcL9xI6IVZbyMQXFc51YPaWpfDDCzVmKIcgT/kpYgxivxDX7tC0Q2TUxDkI9aiDEoyvkWh4E+dCf&#10;L2eybAnzKaDPgV1tFLjTLtYKrjy2HS86Ax/34mMQ5Iq+IdB6puuttc/bcl/99o1eUj2X2CWO+acM&#10;Xp/YtWqKsXyKlvV9TMGxVp0mH6c5n1M2BXAFvLo5Q9r0q6gG4V0JZ61HYlzK+naT7NVxS5CHrSs1&#10;IQ4xZRibc/RMUpj3hT5X+rBB4c7a2OjwAIay6fGxL/5S+dhKlB8L+oLCl1WPdLnUU7pFpjSWXQAd&#10;snWJUduMhTWn7GvKx2iKs8rVZ5UNAfeX6teKSfk4rflYOZfFyInZlVJAVPPNGhHkKngtMY4r49im&#10;iuhqdVsFNAvvmJEYj21dqX7pc8wPlzN1DlqY94k+m/q0XuBG29ik4cH2ae2oC/JjEuVCao1fhBFy&#10;prjLpehSZyymPDaGL2HR7vKKtIjLYYh5wzbbplM+Rcv42ATHx44WHGPFNvm4vDDKsX0u2xelbAvu&#10;qkzFNfpRiJd1MV6VQV5jKoHeRoSDVUI7IcZRlMv68jwcJ+DCfI/oc68vaw03MIZNAh6UbcctyBV8&#10;ceGLsSNt74PJ3TsNzGWcCs4tX148lx0v+87wvDblu2K1oz6rjOFYPubAday6XIYxKR+n0ReL4bIU&#10;uXG5lGIIclgZr1aaIabNyriAGK/qtBHlELu1dxzT4CvDSrrjRHBhfkDo83PSZnxjCv9iZdRG5GNf&#10;/IYjF+SKvqzgRaa0vSZt4vdwzXtjTmO3Pl/sm8u5KHwubdIpn8LzwscYHBc7WqRicspi6cLwp8rG&#10;otLZKrxDesvPglwFc/DHVsYFxXhpiOmEAGdr2juu6WoVHc/JcbZxYe5MAn0HJM0Q9G0s58XysS9+&#10;A4hyp/5Cg5dgGzLnvnaxD4E5nAvPOX/oMM6i4y2RJNZXjLbxSNM54rzkwnX6rtu2LJZGikQcl/WJ&#10;df+UXKAC2/KLLb6tlXEU47XV8YToTlrmdhUX5E5LFixe+rbqQ923OU5LCtm+P9XqgtxF+SVrerm1&#10;fLnkfFYP/TM91fPjcRXw10CxjPPWLWD5+oLnjvMIn09T2iJVjnOCxyY4Pna0SMVYZSmflW7Kc9oa&#10;Rxfwnqk0tCaCMyrIcbUbnk81fxDQW2JcyxsEeRkzFNuGGBeIqfpwnHwGXzHXz3nvZoirJttupIU5&#10;B8nHvOgN8jEvckEeB19y+HIEun4+ju2zNaXztcayACvgUnNcnwzZdhPYtzUO9VllDMfyMQeuY9XN&#10;KYv5rHKlMGI5n4PxeDDZiqNnSyXItYz98FzaEt7hWWWK8bJhlVyFNfup3BLjuELugtzZgcGF+ZTQ&#10;Z00nM4R+G9tuEMzZCy7Ic9AXErwIY7S5l9vE5sCfqS42FmP113RuLI54PmL1cuH2+4DHhPlYGon5&#10;lVS5lvExF67HR4tUjFWW8mHa8mk6lR8EvVHCM6akvKggx2cQro7DM6oS6fjMCjHVSjevgJP45nyT&#10;GK8JcvUNcfM7x8Li8pPnNqQl/yss2xb3e7ets4rblKmvkjtp6GWY+8JJ3QSpslyGuOGGaDPFUP1w&#10;u3zJtKyAy1vAarlQHa4fIzdubKw5Rl+q3CpjODZ2TMGxVp2cspjPKhdqk+NT+V2o7hO9+UK6yoJ/&#10;S5BHVsIrMY6CnLaemGI7WEykswCvpUHo18odZzeOasV8XuiTcELWQqFvifom226is8XwbStdMF52&#10;Xci5QBZ8cbu00ZWx+urzvKw2LB+D21fQBI5jwGPlPJIqs2iKT5VrGR9z4Xp8tEjFWGUpH8I+jk/l&#10;m2iKZeFdiWry1wR5MGslvBLT7EOh3tV4hZzEeLVlxQW50y8uzJ0O6NO6R9tS6m2soSnftrID/LJq&#10;UGmFkWdfCr41psCYY+naV9t6GqvHki4xaictnzJ47rG0hVXOc5OCY2PHFBxr1ckpi/msuimfpmP5&#10;pnvBGo8I3VQqog1/yTFBaFdxuI2FYqqVdFoRzzJjRRzzW2Jcy5smxHHasdDP2xTNcfLgO+fSXvLC&#10;N8hLfNvKDtALUdYc0A9z+NCPOcacvto8LDFG03jEy4y6SI/o3xfWOeTSVNfyKTxfbeH6fLRIxVhl&#10;KR8S82F9bsOq0xoV4SFdHSFdWzlXwasW8jXxzQIdxTKL7VyfIc5rv9CJ5fv+QDiHyqRXzPWZMEdz&#10;9stLXvgl8pIXfomvku8MvrwGUGdz/MCMOWZ+sOzykGmqF7vMlo6aEnhOsbSFVa4+q0zhmKZjDjl1&#10;rLImn9VubjqVRx/7tUyEbhpKV/cSr5yr0TYV3kNeWx23xHauGWJcfbVvWMG04wzHovbhctvdAuze&#10;lx0bLsj7hl+W1ds0Tu6Nlxs3VQ7lQ4bngJe36dwyboWdaOo/F2zHatPyKVqWismB2+EjwmXW+HN9&#10;SKy8MPKIlbd8NUqRQm8QfG6oqI74VSzXVsJpKwuvmkctR6wbYlysVXIX5M54THrFfJboQ2sitrXf&#10;ekjb7n5Uc0E+BPwi6+HlpBfsUJjz+ei4rSOeE4twzg9N2/ltirfKLR9jzVPOMUUqNqcs5rPqch0u&#10;a8qnKCQitpvS+lwB4Y35KkbTKJS7Ggnu6qsU+WsPNa3jdZzhcWHu9Ic+yMeywItf+CXy4kqUO/2C&#10;L0d8obbEuG4Hx1zPrYBLa33GpnbdcCyxtIVVnvLxsSvcDh+RtmUpH5IqL4zyVD4KPhusND4/WGzH&#10;8rhanvG1h42WWhnHcjU8D8cZh8XWd2r3+t/lZ7qtOU4TdUHuonwY+MW25oA0Q32g+YGRsjHZR5+7&#10;sgb9gfPWRZN0qaMMMW9Wm7k+RmPaHi04xorNKYv5rLpWmn1NefRX5SC4C0gLb2fBWBDfta871GdM&#10;yNd+sZOfQ22MBbe1Mo62DuN1nPEZeMWcP8H5dgj/8TkNY8fHi1/wJfLiF7ggH4e18TLNYNdbk29z&#10;tjZw3S5ttGXo9vtAdZBeVp4bvdQx/5TA+c6deytOfVZZF7i9VLupGKss5UNyyjkmla/A50FGuhLt&#10;KpY1r75YHkR5wYI7x0iAR7/20AW5Mw1sYa4fxEOzkeHuh7H+/+Me+rfuuCAfm5WIXAQb8MXV3y2S&#10;z9D9Ddl2W2Lzi1rIKs9BNdhQtB2PRaqNnLKuxxSp2JyymM+qm5tuyovUxbbwqngZ4iimEskaw+Lb&#10;yqNojhm2jUZiHEX5lhhX0/E6zn6xv5XlUOHzPAQbAO6if2v/X32V3BmLk9qLS8W5QcGODPCm2DdD&#10;jmWodnNI9Y0aCONQJ+1KV60TGzP6YzGKVW75FC1LxXSB2021b5VZ9VI+JFbO6Tb5Cry4VjrcRNVK&#10;ud5UlC/Qx8K6rbEQhxXyrVVyF+TONLFXzJ35oA/NA7UXveD18qIXvN5XyffEdVlLUVsxv+CQ9uj1&#10;nSpDjW+INlPk9reGNOunuWGdc66P0ZhdjxYcY8X25YulOV805Cv0JoF0gX5dEeebCVfKwVeLUXHN&#10;gjvHtF44bglxLcO840yPSf/lzymbMywvev7r5UXPd0G+b67LSq5VLzQV6B2Y44dniPEO0eau6HhQ&#10;J6lGmivWHKd8VlkfcPupfqwYy6c0xeWkYz7Ob/n0JomlaaW82hvOPrzhughyEuM14Z3yOc508RXz&#10;jhQHYlPEBfl0uCZruS4ruVoJ81U9AG8i64aa8o2WyxDnMESbjGqlJnQcqK3WmfWtGMvXN033XYpU&#10;vJb1dbTgGCs25cOyVBynLQojvlZHRbSKZ/VBmaa3hLaKZ/JtraajYLYsVpYQ3tHV8jFuTsfZjWkJ&#10;c30oDGXOFjxF+7T6KrmzX5YiYSuL2qIS50eK3qh90nd7TVj9LcCPWkvh/FSxzs3yKamyPtF+Uv2l&#10;Ypp8Vl0rbfkwz+VoSCGGOI+Icdy6svWtLCCaqxV1S4RjHa7LwjvmW9fPwXEmjP3Ln/uyoeH+DsEO&#10;gBc+//XyQl8lnwjLjb1wcx0WUlZ2pXpBJhjqnuT73rKx6Lu/vttLwTpK+14YyzQ4pimI813mKFVX&#10;y2LHGBwXOyJclhPT5EPalGue61R5vOh6w6CfhTbeWOCrCXIu72KW8GYfHh1nXiwuP4lus7SijW1X&#10;H9wacEE+FYIgf8npxk42Xr2Ml4uqPSs0vl9ilgPXya3Xlb776LOtXPAc8NJaY0ld+lTZkFjjtHxK&#10;qiyG1uFjDjl1UjFNPquulbZ8NfBrD0N+K41HFckRMV7zYZ5EdNb3ksdEeEyMq+3rpnSc3fBf/jwq&#10;y/uPa+1kWz8cbKy+Su7sjyDIP+Z0Y3j5ROS+SpSX6E6TE5Td2I4Yt2Tv9Nlun21ZsFax+lKfVbYr&#10;3H8Tu4whVbevc+R2+IhwWU5Mkw/pUl5wrApoTKNP4K9xqvAG8R39fnIU0TEzyouY8MY0W/iWmK1z&#10;c5x5wP946Ti1Z1rf9sLnvU5e+LzX+Sr5JFiKvOhU5MWn2+/S8B6+TzaL53r9ai/otuCNsE+GGkef&#10;7fXZFqPXt9i+3lW/2D9e8liayY3rgjU3lk+xzonhmNxjipzYVEyTz6qbW6eGft0h5LduDEyrcMYY&#10;K28Ibl0h32WlvEAfpw0KwxxnwkxLmPOHZw7mZPGC571OXuCCfCLAPnJ+B9P7+L5gm9t9s2qehQZO&#10;/bPS99j6bqtre1Zd1FZchj6rTOtNHWvsTE5MG3jeUu2nYqyylA+xyi0fp6sLyx9+9luxa4pXQY15&#10;EOVbgjtiNeG9olVz9DUI8hRFxBxnAhzXL38OAZ/DsVkGLsinQhDkzz0VeR6skuO7tAxL5A9uaqgw&#10;v1pdbn05Hxgt7udG+mpHyW0v53NplfElxXuhDW3jY1hjbEtOGxrDsexvOlpwjBWbU9bGl1VuXVwr&#10;jTFWvJoKavShYF5v/vKmlY6atRpu+KqvZ+yRAsxx9oTvMR/BDho+WbD6KrmzX5YizzgVeWYQ5JaV&#10;InJNRB7YFua6aj6tf2IbgL4+uH20gTS11VSO8Dk2aRvUZ+wbC+v8LB+TE6O0iWW0bqqNVIxV1taH&#10;actnwuJbDX2cxgeGGv7Ze3ioZAnx9fYqOK+I1/Kry7EUTee3A9o2muOMwMG/Z6cAf7YP3V7w3NfJ&#10;C57rq+TTIKySP3RaX3Di9+IVEbk/mCpxEuYqzo8GvaF3Ydf6SKytmJ/hOPzQWroMQZ9VPnX43Nui&#10;9WNHi1RMTlkbX6tyS3BbPiuNPn14lNuC3HrQmCvnJMDNNMcYFHyOA6H9jNWfc5T41yW69WbPf+7r&#10;5PkuyCdCEOT3nYrcT9tW0ApDfYMwP3l8k1S9Hr5FsR+2b6HuNiS79rFLXYbPu23bVj3OS0SPcdoi&#10;FttUbxd47Ck0tu0xBcem6lhlVr22Pkxbvlh+60I3pSU8OIKv1L+ySaJbbeuBg7GGAN9aGYe4who/&#10;oTFNcX0xZl/O0TCtPeZu07cIz3/uF7sgnwRBkF87FblO14Lfr4uwefyaiFwPyltXza+HkI+KXL/Y&#10;0uvdyLyXOsFt992+7Nhu13pjoOfF9weTKmtDX+0wOsdDzTW3n+qHY6zYvny55VacSEKER9JlWCGv&#10;BHk4RsW45Y8JcEhXIp1umAIsRU5MX+SOyXEy8D3mR2ydoEae/9wvBlHu7JelyNXTjSn6PsV37CIs&#10;fV8JabaTy6XxxeMbw1XzVux8w+3AUH13ba9rvb7BcVgPBRbOeO/E8mPRZg41NrcOx/MxRU6sFdOH&#10;D4mVc7rKG8I7mZZtId4kyHnbSmmJcS4Lgtw6R6SpXPh8R2DMvpyDxPeYHzH6vOpiz3/OF8vzn+Or&#10;5NMgrJJfMVbIkUUQ4yrKNY2inF4qi8c3q+ZX71yK81mCN28fdG2na72+4Q9007hUn7Eg53tM/UPT&#10;NF4LrRM7tiGnbiqmL5/Vh1VHxLh4emyTlrQQrwT5aluQi/pIjNditA5QpM4po1zJjesD7Wus/pyD&#10;woW504rnPeeL5XkuyCcCCHIW5WK8FPRFoSviKs5jL5CvPpX/6edP5UffdiqLxxMr5lbdKRM737Z0&#10;baNrvT7gvjUfE9mS8OewS90poPPDR4TLcmKQLr7c8soXEdlbPiuNJrRSHsQ2WyWwg9iutr6AALd8&#10;BY8NKCLnraTKkKZ2+mbMvpyDwIW5k40L8qkQBPnJ6cZS6EuooPetHsvwTjyHBSt8N/7Vl4l8w2fL&#10;j//IqfzM2aktzOcKzk1XutbvWq9v9B6gRcrWJPRUkq71lL7nUNvLaTcVk2rHKmvrw7TlqwBBLVge&#10;exhYhuVCK+MsxA0xbm1d2fJZY4yQKk+VMW1id2XMvpzZsyiKQtzcUlZfJXf2Cwly66VcREzofbsS&#10;kXvB7ojI08HuBLsrIncKkXsLka//bJE3fob8/FnGPYD9zQWep7aMXa8vSuOHsT7GhO2lfH2B9/4u&#10;xxSp2F3L2vhyy2PHGk0inNNir4xvraCz8AZBXqKv40+ERex8En6LVDt9M1Y/zuzxFXMnynOf/UXy&#10;3Gd/ka+STwJYJUdyxY6+gFiQn5Mw1+OTIvK4WhFsIfI1f5Zb7oaOp4sNTdd+dqk3BtyPpck0Bu8r&#10;rqfwvcf5uaPnHTt/iZSl6lllbX2YtnycrsALbfly0kJCnEV5zFCs7yDIczHPP0Hb+K6M1Y8za1yY&#10;OyYuyKdCi20rTZSwgHUBovw82B0ReQoE+UdZmAfrQkG2C9xWX+0yXdvsUmdfsOZiPdYE158zet1S&#10;1y8VY/kUq6yLr225OV6+aHzRG9LVSnkQ2JYA30qjr7xsjoeiXfUBz4XjzAQX5kCRYYdOfZXc2R8d&#10;BXnsJtUXIG8HxX9VvhdWy2Pi/IlC5OmGPzHE/Y/9wRmivy7tta3TNn5XWJc1weOL1bH8ub6x0HPh&#10;o0Uqpm1ZHz5MW75aOuciqx8VciotxpaVyHaVLYEeGwN0kwgZHOs6DsFY/TizZVEUIm4bkwzjOodi&#10;vm1lSuwoyPnBX4IIxzT79Ijv2ouw1/zpQuTOicidK9R4QD8jUwE/t33Qpa2h43dFRVDbfi3xZPm6&#10;0mdbXbHmRH1dy3b1tS2v8iyyUQG3TUsQ37HVcNyuYmxb4aaGhufEcWaAr5gfOc951hfJc57lgnwa&#10;RPaR52C97EoQ3GqWKEfT96jaRVhJvwu/HDo3ih5f0G3baRu/D3R+UqIJNVoTbWKHROeejxapGMun&#10;tC1r8lnjyK2D6cqXczHwwmeka+I7IdDL9WU17h79sZi+sOZvnwx1ns7BsNjctW7HaC7Ip0LGtpU2&#10;Ly6O5ZcflrOvNAS52lyFuYK3/y60rd8mvk1sX/C88H3G+V3os60YbeYwFdu2TH1Y1taHWOWWj9Nb&#10;xD7sTT4rLdur5ZZAty40NhWDh5OqE/MzuXHSNI+OMw6LItyLszNjO8ZBGZ9vj/acZ71WnvOs17og&#10;nwQ9CHIs5xcam4SbAOvhsQzv2XMQ5PoNLirOd4VvSMuGZte+2tZtEzsWPOc6Rj7yfdKFnLo5MSna&#10;zHEq1irjOUH68ll95NZBsB216OTyh5/znJbIPnIV6CEOm+OuU2UxOD633tSY67idUVnUPrxzskOH&#10;z7cHe/azXivPrgR5RAg6I9GwbSX20rJ8ivXyirWjWLG89/wCvsWlizDnezEHrtO2fht2abdN3b7j&#10;UljX3bofePya5jFwWxYYg/dVEzkxKXisKVKxVpnlU6yyLr7ccsuHactXA28AvECcTpnQVhYU6dqP&#10;AXcbK4vFIE3lU2Wu43ZGx/eYHwHPfuZr5dnPdEE+DRLbVnZ5MXE9zqfQWN57bqXXXLkBUyDsSBGx&#10;Xdmlndy6OTFjwuOxzgPvy9x7NIdd2+BxpkjFWmUpH5ZZPqUpLrcO0qY8G7ygGWneR47k3CNN5ZIZ&#10;4zgHigvzA8cF+VRICHKlzUs19sJiP75X2afpkoR3TKB3EeZjUrScwxi7tJFTNydmF/j6psBynb/c&#10;8XUVTl3qdCV1LlZZHz4sS8XFfG3Ka33qBUkZoz4sT6UFVsut9ohU15JRLhSTimPaxg/JVMbhzILO&#10;wrxwm7TVV8md/bIUWZxurAm+kCliLyv2adrylyDAMW2Jcs3n0DT2IcmdvxS71M+p1xTTVB6D74U2&#10;vliffN8wfE9Ngdi5SEMZYsX15dO05cO05eN0K/Ri6oVqmxb7DwRxsxa55akYMfqLWRe61ouxy1ic&#10;oyXxPeZF0owKbhOwZz3ztfIsXyWfCGGVPEeQxyjoJR0zC3whcBrFtub5xca+3BXz2Hj2QWp+cuha&#10;P6dOU0xTOZMSAHxtsW3Mp/rUuhaWX3183Bepc0uVSaS8i6/PcvOa8YVGi4HlOekGmrpsKpfMmCGw&#10;5r8L+xi7cxiUya9LdObEs57xhfKsZ3yhC/JJAIJcRfmuHyt8Cbcxro8vvDIizi1f3y9KHiePt292&#10;7aNL3bbxu9Dluljjy7nGTTGpsqlhzYH1uUGafJq2fJi2fJi2fJxGn+WvYX2QUz4r3ZKce6WPmCkx&#10;l3E60wLu8c5bWYZAny1u7cwF+VRYbj5RvG2lwBgDvZAxH15szufYAupa4IuvSZx3gceTGgvHNcV3&#10;YZd229Zrim0qz6HrddkVvif2NQ4kdz6tOMuHWOXo23d5zYcf6hRajvFcl9qxQprIie8rZp9MdVzO&#10;dDHu50l9j7nTjmc+4wvlmZUod/ZLZMtK6sbmD4D1YdA0l3F8zFCUcxmaBT4w+JhLrO228Hj7brct&#10;berlxlnsUjcHPI+211ZpU4/vo9ixT7rMIdax6ls+pE19K235MG35OF2hH2Q2LIulOW/AzSZCRUaO&#10;acsube1S1zk+EvfuZsW8cJuT1QW5IQadEaF95Hy9LDhGTUU0+9jP+ZjFRLlFU7nEHyI1UvX7hs93&#10;l7671s+tl4pJlTWRc02QpnirHAWQVW6hcXzMpW38LrSZf4zVtOXjtOWLpS1fU3ltwtpcKKF4K932&#10;4gdyquQ03TYmJ96ibTyyS13nuMi4Nzd/YMiZDc981AX5NIjsI49RBLNENZejYZzlSxn3HbNDYtdz&#10;26Xe1Ckj42w7X9ZLRX1W2ZTAc7TON1ZuxSJNsbHyLrGVjxUov/Gx3DKN4bqpdAe4yxg5cTkxCMbH&#10;6qTKHKcvWtxnPW1l8f+G/u+Zj34hiHJnfxiCXMIHAdNqMaHdRmA3xTNczpZqy2oPyXywTIbc82KG&#10;qJMq60If1wLHFGvP8lu+Idilnzbz3TW2qV4s1kpbPk6zD9D7k20AAJMxSURBVI9VXAsFUIvNSe9I&#10;blMal4rNiWGwTtu6jtOFDvdZ4ltZ2pgzFM949DXyjEdf46vkk2ApUhjfR44fAU0XIIDxiAKd82gx&#10;QZ9jOJYc4z44n0tOLPdt2VB0ab/LuNrEKl3qtAFfDFZfqRdHTMik6lhoPB+nBs5PTtry5aQtmmIt&#10;XxS+cGypGCzjdA+0aY6HZWEN33H2yQ734mYri9vkzAX5lAir5MXp5vooer04b1kXMZ5jqXrcvtVX&#10;ysflbdB47jcHrpNbL5eubbYZTywm5h8Dq29+eWAM+mNpCy3nY4ym8j7A88pJtyHWRixt+WJpy6fp&#10;WtwuyhTrcBucNrpq2x3Sto3c2LbtOk5f7HrfrZayYJ+zf57xiAvyaQCCfAGivDBelH0Zi+uYtY23&#10;DOtbY9A0+gs47zHheepjHLu01aWO0rZu23gm5yWBMdqf+lDkoA+PnO5Cqn6qTHqYIwbb6ytt+ZrS&#10;lo8x/XzRLNM4jE/VTZAZlqRNG7lx0u40OjFEm8786OP+Wi1FrjzW1x5ztz7sGY+8BkS5s19IkKMJ&#10;pC0Bu6uxaE6J513sJJJeRMah6anA81ZwQAu61G+q07bM8rWBBUjsRaE+jtH+2W+1gVjlXDd2PCbw&#10;+uakLZ+mC5zAXSaTL3QqndlPy3CT3Ppd+mob7zgp+rifVstKlMvEXrNHy6OPvEYe9VXyiWBsW8Gj&#10;ZZaQ5ZiU3yo7CXYF7CoY+mOmbaDgZssV55huIidmKHAOu9ClbqpOzN83u7wYtC6KHP2jUrE4PCKW&#10;L4UVb/mGBK/RlNKWr5ZGRYAXL9e4XqxNTreAm29Lm7pt+2obb7FLXWd+4D2z670jJMivPLb5bBcy&#10;5B7zwq3BXJBPCWPbSsxSojV2TJmKYhbfatcMu95gGqf1WdDnCHI29fcBz8EQcB9t+mkTq7StY8Vb&#10;vr7AF4l1VMO//iqZ19x6QXEfKawYy7cLOLd9znOs3V3Sls8qF+lhovDio2GZpneAm25D27q7xLcx&#10;5/AZ4npHBLnS6ltZ2v3Htd3QHn341S7IJ0ELQW6ZJbxZlMdiUmKcDcV4SphbAp59KPZVrJ/AuCwx&#10;jse28LlbbXC5FdMHbdruMhYr1vIpVlmur0/KIMRVlOOLyLruWma9rCyfNNRRUmWSUS40Vh53W2Jt&#10;pdqNxbVJWz5Oi9CktjWrPrfFZT2xS5Nt67aNnzJ4aSxz+mOoOUVBLtZnuuX3mDu788jDr5ZHKlHu&#10;7JeIIJfI0TKOYbAMxbiKYdx6giKchTkLdBbbbY3b1bZ1LCzQUZxbWOcuCX8OPNe7tMW0ba/NGKwY&#10;y6ekymLs8sLQutwGvuBxK4tef42JkSqziI0jl671LPAa8PWIlcXSKWJ1rPqpcr0XC9lxIlB9WGnO&#10;98wuzfIQm2gbv09wrG3GzfE5dZxLhpw32kcuYnyuA7HXrNMzdUE+kCi/ecYex6TDPvI25XjUtIob&#10;3ffNohyFOftzTduMta1HFuPWUeNVkPN5IpZvKHgsbG3pUq9LHWmow2WcbwO/mNk0Bo+K9VJq+qGM&#10;49EXO1pgWSzdJ7vMsYJt5KRziNXVtNkeX+Qc43qYj5UNBHbTBR5qE23jhwbH0/eYhmx77owxN7xt&#10;RbE+x+HdEnvUDkPo9JhsFEHuZEJ/tbMIbutomSVSuQ6idVCMW6IZhbUVF/Nz3aYjt6Him8U4i/cr&#10;dO4pmsqHxro2ObSNl4Y6bf3SUCYZ5bnoCyj3RaT3sZ5vqj6+4PiIWL5d6Ls9nmvMcxkSi+srPYiK&#10;4DatdJ/9Jeiju7b1++izK/voF893n+c+Nny+Q59zTJALf6bh2RoY8Jc/DcuAq8zZHnloREH+3WG1&#10;/O/5qvk2JMiFLpTm2a9mCXJcReS0ivGYsMZy9qOQ5zwL65goZ+M+rLQlyC1b6Jz2AM7/UOA1y6Ft&#10;vCRi2/qFylJxQxJ7cVnzojFWPGOVN/ms8qHgc0vlY2nO95U2J5hVRlvTNrgtzFtlI7Frl12GjXXa&#10;1GvL0O13gc99imNMweNmG4vS2EeuWM9QzkvLPeZj2O5wi+Pbww+9Wh6uRPlIPBmOT5H/6KEVcjVl&#10;+/KlDUU6C/IiiFwWs5axoFaRnBLjbNyGJdTbGgp6HrNaDgWlLbPKh6RtH23GFYtJ+WNlOexSVzJf&#10;VLGYIlGm/tixyZciJ6YJnjfOdyXVDpbtkhYZQGVge5rmPKdHhofVha71u9Y7JHD+9zkfPAa2fVMG&#10;Qb429pHHnveWbyMBsNYh2P54+KFXycMPvWq8VXLle85ELkL6cRH5n33VvLZKLsatgbcLHjEObytL&#10;kGN6YaxUs8BlAc15FMgxcc5tWnvDsa+Ycfscr3ltC49t4HlvAuecrS+6tJUzhlh5zC+RdjHPZW3J&#10;eXFpWWyuretQQD1uH/2M5UOayofGOvdYvo+ynHSV50ne1bgtbtcq2zM89Lbw6eXSpU6MvtrZJziP&#10;McuB66RsiujYUJDjt63w51hJlfX8D9N56IAOzPYiyJV7kH782FfNjX3kBRRjntMcw4Yr45pWQc6r&#10;yiySY2I8lUeRjOIYzRLnWGbVYZF+Qj9YcBn3vy/4erC1Ydd6MWLllg9pKu8DfLk19Rc7DwF/QW02&#10;pS0fp5FUDOd3IXaeOaTq5pY1pWvt9K1S8OJwmvMToo8hdWkDp6Zr3WOB58qyOcLjZ0Eu/JkFUs9V&#10;YGH83ZthDcZ2CPbwg6+Shx9UUb4HvudM5Bzya9nkf+gYV82NfeSI5vXiWWmFL7QlylW0shBHQYzC&#10;F4UuCl6M4zwb1sG+8asOWYxzHn3cPhuP+yrM0dTA69UGvtY5NMVaZU11EIzLSXfBql/AfW6VN8Ev&#10;XE1bvlS6T/g8OM9weZt8H2WxdC3PCqeLxdphP+YnRh/D2qUNa+pi5c58sa7j2ti2IsZnVn2WP0Lx&#10;xJN3/JbpwEMPviqkdhDk+vWG10XkIRF5WES+7yZHpfnOM5EnIP/8YM8UkW9o2dZsWW4OKsgRfslp&#10;nv2YVkOBwmkVrLhyjj7uy2oD28J+0bjOT4ZzzeH1p9svDjahtP6RGfzrj5z+X8MPQLExav7xpcjz&#10;6KG1D7o+4drWi8Vbfssnhh/zeL0Q9lt1JFwTPuJ1wx/E9Dr+7i2RP3e6/ceHxDhqu4q2nZPmfJsy&#10;9jWV5+QtH+a5jH1c3qVM0yKbSS508nHid7Cz3xa5/WXaQfAjmA/pGz+x+ZrZKVPN2Q700YYzf/gj&#10;IUGQi2wLcjHuG85n4sK8Jb0IcqHvHH85FojIjRaC+tvPRJ6G/LNF5Hki8owg9L+mRVuzI3xA9EVh&#10;fQiSL7tIWmNRcPIqshrnsQ73iW1iLNfB/E+TEP+qLxUpVyJyIVJebNIX55f94Lv3x6kuCnWOlSC8&#10;VhExrulSRH6lpTDXseUw5NOoa9tt6qViuYzzTT4s4zi8jpqPoddK03gv8/18IiK/dUvkM0CcI9oP&#10;X2Pug/Mxv5VPleXkLV9T3vL1mY+lMV8dw8XFdB929jtBmJehM20fobIb77h89+kYp0of4+ujDWd+&#10;8MdAGgS5GPcK51swT2EeTniH8+7Egw/0tGUlJcqVHHH+XWcid8LWFeXRIM6fHVbhvz6jndlBglzh&#10;G8J6ybEvlmaxgqKFxQsLazQu0zzW4zZQjP/VrxVZBxG+VkG+CqL8QmR1IXJxcVnfeP+KhOPbod03&#10;BJGuZSzK2TSmFJFfAmGO48bzKYIwf37kIdaVvp5WXdvJqZeKscpyfHitUn4s51gJ10WPeN343j6B&#10;8t++JfLpEWGuYLvos/pjH5en8lxm+Thv+Tif6+szn0yHi1f5SjLL19LOfkfk9p8PeSSRR2HO6Nin&#10;Rl/j6qsdZ1rw7W5hbVlRrPvC8rVghD3mRf8W/qs/8YazBx94VX+ivE8ugjGrYBeHuNdc/2Jny2tR&#10;GGm9xJguQJjwvmzc0637s1l4s8XaVsN93j+z3Ijyf+/fE/lr3yjyjX+1LpaqvspNWuhdKxBn2Zed&#10;buzLT0V+YinyjmV8nznXRdsn1vx2oWs7XM+q21SWQ6o++jmGy9gsv95Xen0Luq9e+pjIry0vfzAr&#10;Iz+4Cd2LmEbQx2mO53wXrDZ43rrC7bTJN6W5bg28QF1N2+H2UvkEXGUq9DWmvtpx9k/uvZraR65m&#10;+Xfh3i0Z4esS58uDD3yBPPjAF/T7bSux1fJfgXQObz2rvxCZi7CSbgn3WRK+baWtII/Bt2lB4pPL&#10;LGPByuVq2l8sZiEiP7UUedM3i/z1v14XxrF0WdYfLviQ4XGxFSLy75yKfMXpZrsLjiOV1uOU4Lns&#10;Or5d2kjFW2XsS/WrPi7nWCznWAX7Ucu9tp/4mMg/D+KcBToe9R7E55J1j1oxXehaLxeeE85bvjZ5&#10;TnOsiDGBfZ40X7SmfCZDDXcX+hpLX+0445N77VCQW6KciX52W3Dvlsi9W/LEU/9UFlzmDCTIGRTl&#10;7w9fcfh+EfmXxjaW7z8T+S/ORP47EPW6Ks7oSvlFeFleiMgPz3nVPAhyaVgl5w8F52MfRv1AWeI1&#10;Vqb1sL7GYd4ybmsRRPk3v2UzRi5TQ1EuxouPTfvi1W8cQxkE+tuWmxX02FjZn0Nu3BC0HatF2/qp&#10;eMsfi7f86LPSllnllq+AayzGfaQ+xVopV9NtLlgP6yIxP8IxnO8bnYMmrDj2tclzWc0XO2m+UF2M&#10;28nJd8Tqel/0NY6+2nGGJ/c6qSA/MQS5GJ9VfYbuyr1b8uRT75Ynn3q3FFJUr3knMLggb+LfhFX1&#10;Hwhi+q1nm+8pf1I2+8lvBb/uB2ZKWC3XmL88x33mIMj1WuR8sGKwGMEPlPXB0nIUpvppwXocZ4lZ&#10;FsZqP7PciPK3fDt0LJs9YAtrC0swFkRoKphq7RljwDr/7qnIl3/uZmsL9sPnoOkUVjm31WR9smub&#10;PLamtmIxlk8a/NwWpzXPafSh8X3E7SuW4ChF5M88JvKvwu8p8H2H9x/W5XJuV2MYy8fkxPSBNUc5&#10;vjb5ZDo1eX3AbTfle2DoU8qlr/6ndC4xO0banDsKcv6sSsPntythlfzJp95dc6vUmBz87hja6qvk&#10;I8Kr48rviMi3nV2ujJ+LyEeDQP87ZyL/zc1tAYasQ72/Fml/0pAg7xN+WMUMKQxRgyIXj5zGeuj7&#10;2aXIW75H5Fu/a5PnvvkG1fq4dYAFOq9mxrDOcVGKfNnnirwriHMcK59DGwp2ZMDnzdaFrvUscsZi&#10;lcXOw/IhWMax3GYbQ/R+4PsC85jm+hbclgXHWPem+nPIjYsROy/Ln+Nrk6/SsYuh6CTtatoWt5nK&#10;D4Q1tDHps+++2smhzbj3Pcdj0OUccZWcP59iPC853wUQ5CzKRUb55c9uVp38wPbAA18gD4y5Sn4G&#10;QllF+dnNul/C+HRLiq6A35XNd5Y/GWK0HtcVEflbN0W+xfBPGlwlj5D7YVMKSHNdzeuHGMWuQN2S&#10;/oXCuI8qY0G7iPxCpYCfx6Fj0b60DopyfgCxKLfEOcZzHsfF40fD+URi/iHgOc/tm+tY1pZUvZhf&#10;seryeLCcfal8zPQaYj0F7wv26z32Ulg1t2I4jXnLEM4rlj/X1yc8X7m+NvkqjZOpx9jE7QK2x+1b&#10;+ZEY6nRz6KvPfY0/l6mPL5eu58HbVqzPpeXrSnEpyJ966t3y1FPvrj2KsTt9FR8dD9z/BfLA/SMK&#10;cuTspr1SjiK7DIL8XhDl+oucT4vIR0Tk/xrZN/5CEfl8dk4dY9vKLuR8ePRDjB9q/HCX9O02mlbT&#10;OPxEqehBIcuCfBG+DvFvft9lGY5HSHhrH5pHcY4/SMTyfJ6WX/s4EZGveIXIO5fbY0ZB10ROTN/w&#10;k60rXduJ1cH2Ym2nymLlqXyTpcS5QLnAfYOGcH0st+JjxOIsv+XrEz6nJqx49vFcW+Vb8IcU4YvS&#10;xbidnPye2McQ+jz1PttS+m6r7/ENyS7jRUFurZLzZzXma0MhIndvyVNPv1ueevrdl+0ZVoSdrM6U&#10;KUGYqzh/SkT+RET++4g4nw0dBHmbD4fGch39MOOHGtNrQ5SrD4Wv9XAoDFHOK+YCPqFvV7GEtVWG&#10;fiy3jMuxThiClCJyUmxMIqIcx78rxgOpN/pqk8eX02ZTuZJqi/vjvlP5whDeTWb1q3lF75sifEPL&#10;vwpbnizw3tJ8ilh5zN8XsfFLoqyNv8nH5ZwXoQ+pHvkDvCvcXlN+j+xrGH32i9PJNgWmNBZm17Gh&#10;IBfj88ifQcvXhiKskgdRnssIX5e4mw3134ZTEIcTZxV++fMObGn5UPhFUfwKRiXmnwwtBXkuemkt&#10;tMyKYV8ZxAiLchS3LIDRFBS3lRhXoV7UHzSaZjF9LiKrRb2M++M6avrDBcZwvFoRxDmPmwV6G7Y/&#10;0vE2OIatC7vWt2gaV1M5wrExi8XjdWE/x1hxlmk/fMR2PsnY0oL3Muf5XkNjYn7p0b8LOieM5cc5&#10;teAy61rUJpHhyWxjWp/b4TyXZcDnkbK2dKnTFy2noTW5050q64vcsQxNH2PAVXIx7j3rnrJ8Mfie&#10;LuqCvI0olyANttqbkg2PisOZCPTzIM4/zAURJifOM/aRt8W6USwfwzGxm48fUCyILZHLhn1IEMAL&#10;WC1H0Yx9nK/g6y9PRBZX4/3xmNbG9htuH+tK+MNFf/nV9e8370LXein4+rTtg+uydaWpPvfDlgPX&#10;yTEU43yM+dhQjLO4t8an4D3fhlS9VNkQ8DkisbIcP89VrI4Jf+jRuoB1uT1uN9EH3zdt4LqpNmL+&#10;seGpGQq+DGP1a8G3RZ9j4Tb7ap+3rYhxD1l59qXg2LvdBbmy2PowHIttgQJ9z8R+oVNZs2MOdNi2&#10;kkvqw6vX2rzmgViZ5de++OGRa3rtVOCwQNaYUkTOL+q/AKx2cn27XayrglzjVZijKOd66i/WIj/8&#10;c5u/EBqLnRKNn+sW7NpO1/p8Dl3MEtcspmOinAW3Vd/6XYlPa9jS0oame6tLWczfhtS56Twxlk8M&#10;P+YL/pDFLAXHNlmqjtVmgO8TPq++4D6G6mcXeLqGZKx+2sK3ThcbAkuQ8z1U+wwa5U1w/N1b8vTT&#10;75Gnn37P1i6N3P/Ev8fcYkKr5/itKymhzvwvlP+xfa+aDyTIU+iHnY99YD1U2KemQhlNZLNabole&#10;rMeCHIX2yf3b7XKfuE9e68XiNb3532V9jNWjwg+lKdDXS5wFQcxicFyT7VKXjYU25llco5/j8Xck&#10;uM6JiFyJjLdv8J5jUmVjYZ2z5ZOYP/ck+CGRYzlwLLfRtr0JM9SpDNGm042mbSuWj8tzwDphlfzp&#10;O+/Zfh62NP/lzygT3d6CIv0BLgz8C8p/MeVHZYBtK01YD0f1NR1jYJz1AE75UCRr+otPRf6z/309&#10;BuuUInL3XhDUxbYoV7v6YL0Oi2g2XDXn+Oocys1YuC7G4Tm2wXgItbY2cN0ubTTRV9vcBreba5YA&#10;5zz6sAx/SZmPWK6i/EREXvaYyG8az8iCHR1J3WOpslxyxtk1Rq8Jg75aOX4QLesCt8Ht4dEyLsuE&#10;78uUjQUPn0+Vy7vQVztOO0rJ37Zi+WLwvcr3LQjyp++8hyp3Z/J7zIeyPCYq0EVEnsMO4pNF5GUh&#10;/eUtVtt7YcBtKzng+6QL/KC2Ht7WA5jjWPSiyNV4TOvx3p1LIR0T5Vp+9WG735Sl4n/oAyJfcrq9&#10;Wo4Ww/pgtf/QpemjLX4Y7Noewu12tS5tqdBmnyXIOY0WWyFHUY72iiDOsd82xO6pmF8ayiSjvC05&#10;5xQ7d8u/5bMGzB+8LtYEx2udWJ7g+23rvDLgul2tiabYwjjtrvTRhmPDt+t6KVKSIBe6ztZ1t3xI&#10;qkzCtpWeBblS3Llz7yhvn/vue2UH0Tji6i/+0ubzwk2iL8givBCvisg1EfkVqPeQiDwc7CEReVRE&#10;vn4sYa4/vAw4R7EPC/v5Qxk7xnxsLEwwzyImJXrQfmop8ubv3PyC5/mFyOpCpLwQufOkyGotcrEW&#10;WZUi6/XGymDv+sdhsBFeAfOP56jj4nPW83jHUuQNp9tCnu0DS5HFaf0crfRHliIvggflUOzzCdZ3&#10;33pNYvkc8PpifSutMXhvoC9mWEdE5D23RP4Mfe65D8tS5bGymL9tzJCxsTj2i9T3lxdiKI+B7OyP&#10;RG6/KgxC+0WM/I33bj77MfSc+oaH0kTbeMWq19c59dXOsWFdE6Vciiwi30Vupa28RSrm7i0REbkT&#10;BHlqeF0p7tw9UmF+vYswl3HEp/VNKi8NL0JdpboqIvcFQfVPIY6F+ZvHFOUDzok0fFisMnwRxo4x&#10;n2UoyK+E6xET5rn2k0uRb/r2S2F+9/EgyIMo/7EfDAMDXvnlm1/SVLsTvqJHhfMv0L/uvBxENJ6P&#10;hONJ+CHhy2ClnPejo31wYsJcOZQnmV4bTueA1xXTeMRyy/h6xqxQjRcm/j3/fV2c8xgsi5XF/E1l&#10;OeVsbePb1InFoV+FcqE3MAroNeW7GLcZ7OyPRG5/QShXND6Sv/FekZPM57yeZ1/w0GI+iz7i+jqf&#10;vto5ZFLXQWQjyEXqK+RCc8vzzPkYsTgS5ENyIMI8NpNx7rv++TsKyQEFuiXMRUQ+E0S5CsSrsCJ+&#10;86zdL4n2woDzwKQuc6wMX4J8TKUtW5A4XzSsmufau5Yib3yLyMWFyNOPi/zo/xQGE3jlV12qYhTk&#10;ak8HYV7Ce1xFdCkiv0JC/ZVBVKv93FLkK0iUpwT6skGYax6Fuc7vLgzxpBqizS7g/PBccT6GxuFR&#10;zYpB02uG+UXk3q7ag6/7lFLkPX/7UphzP5hms8osX8qfW25Zlzpt6sXiROpiPPubWXqysz8OwrwM&#10;Y1AS+RvvE7nS4lmv59kXPLSYTzr4lVR5n+fTZ1tzJzXniAryNqvkHJfCilVBfndHQZ57jiJS3Ll7&#10;3iL8cNhdmCsDCNOYMBcReWW4eXTVdrRtKswA552L9eFRuKx6ASaOsTSLFZ33PoQ513kniOfX/tWN&#10;AtatKyUp40qUlyL3Piqyvrj80LMwF+OB8Esk1P9CEOUsyDGvthKRn88Q5gsR+fBS5MUDrZjzOfUB&#10;tsn3UQqt16aOBda32rJ8Ct63elTDPJex4bXke3QR6usJl+F/JaTfeybyScaqeapvy2/5Uv7ccsu6&#10;1GHLacOKqSYvto1FP9B9GLV/9scit18JfiSSv/F+kauZz3w951w4noeg9OHH6UiB5Ty+vhiq3SnT&#10;NO8MCnKhOeP5S5XFfDHu3pI7d9/L3oEp/Zc/d+cUfkG0Bf/JmcjfOhP5m2cibyYhfnZT5LlhoI+K&#10;yEugTF+YunI+Osv9/mKnNHyoU2UxsA6n2Xj1GK2pPGWvP9380qWIyE//g/oPANE97eFljoYiCutg&#10;PeUrTzeGInxlfPf5mvJKvx+kdgzxYe7aZts6fM0ss+LUZ5UVJKo1jfmU4T3C943ef4WQorHSgI41&#10;lm+L0UWNpvIhwWsUo6l862ETO6GYvwmrbfY1mXHfsfH912Qcr2n2czlb23i0GE3lfYCX45Ch2ygb&#10;3Ueuq+R6PfjaWHmEy1OEb1sZX5SLiBRS3D3SFfPrva2YI5mryDfPNvu/7wShczW8/P7PYfX7W85E&#10;rovII2GvOP+C5xeFOl879mp55vmNRepDhh9e66hp9qMv9kBnMVMTyy0N28O+fxJ+0Hv9X9zcKOU6&#10;PNWCWj5/crNajivmekQBXYZ94cqXw/WD5moCnFfK0X45rJjj+PE81IZcMc+lpGuODPnki/WpxMot&#10;f5NP03j/aNoyofutoPyC7ulCLierNNLVyzb43/t3NqvmsfE05dv4cspS1rVejsXaRn81eWvKg3/L&#10;t4tBH2f/RuT2K4JP/YiRv/FBkeu0XakJjsM8dsFxYg9hiy4+moqt8ly0jjX2Xei7vX3QZT6R3FVy&#10;nivOx3wWYdvK3RaCfNfTtHBhPggJAWttU3kExPmHQZDfF0T5VRH5AMR/iYh83diiXGClXI8TgT90&#10;1oc25uNyLouZihcUMDkCXevqEf1oOIafSvxrzKtfcSnM35OI09V4pjSEd5P9agth/pIehPmhPKH0&#10;ujKWn32Yt8r4nmGfdY+pWdfxROuGyS9kcyGqawHpEtLrcmMf/L+LfPIO4pzzMV/K32Rd67U1qx+B&#10;f+2qPoSqElPWFKftZdjZn4jcfnmoo2gbkbwKczwvCz5/9SHcFcJlnM/1WXn1xY4K5y04hs9xV/pu&#10;b0h4LrrCglzoc8S+WF6J+ZEOgnxIirv3jlSYXxtSmCuGgLWE+fNAmF8FuxZWLh8DEb6XX/BU8HwS&#10;P3zsg9gHNvWBxqPlwzIUNuq3RHlMnGsb2A77sT/LrPZ+nFbC9b1tvb8tUHBjPRbjuIL+z0YW5hax&#10;85kaer/04cM8p9ksv3XvcV6PonuepS7O9RtYBNIlCPJV+Iu2v/D/SAtz9nE552O+lL/JutbrarX+&#10;YE7ND6taqmwXExDmIV+RyN9YityXEOZb50k+BbvgdGH4kK75tkfE8jE69iEYqt1dyJmTNqggL+AX&#10;O/G8c9JIzI8UInLn1mQEueLCfHBIwFrCXETkE4MwL2TzVz0LEfnmfQnwGMYPGnx++4Q/iKkPNx4t&#10;Hx9jhkI0Jc4xFutaactibaiVZPw+F+MohiDXdMxWsvljMvsW5l3o+qQr2EFtWeUMx3Besfzo0zQe&#10;OR2z2L2DPpHNyVX5cKKWOC9BkK8liHKwX/0fRT6FRByb+rmc8218Oda13q5W9dvllz1TZTGz+gh2&#10;9m9Fbn8exCmJ/I0PiTwAz3o9J03XztFII7FuNBbLm9KxtjCdOlo+xvKNiTWHYzPUHJTLuiAX496K&#10;+RDLx2jMnbBKfm9Pojwxlwt27IJ+/uZg43EK2z+W8dXu34RftHrzzQmK8hh0fvuEb/TUQxbhOH1Q&#10;55iKVfylSf4rnbraHMtzWcw07pzsHuVxHDwmPGosjtcaO7c1V/ghkGsWTeUSieE8+qy4XLMEt/oX&#10;xrYr9hUCN3VIV6vjehQQ5bBCvirD9+6H795flSIXUCdFQccxaBrakGOp5pnBuWefVZYLt8Ht4ZH9&#10;Vp7uoab7Tw3he9PK6/2J9yr2i3HsyxmPGo4nZjzufcGXZGyG6LcMf7WTV8ljafYpls+iCIL8zi25&#10;e++9+xPlYtxnYL1+K4uTAgTsWWR1WV+UtyKr6pMGBfqEsN4/sSM/+LiMV495JZmFLxuL3TamQjpm&#10;KM41zf3nmDV2bOs8zAnDDwN+IHBZrs2J2Ni7+rg9NhYfLFJioqZJkIvuGQdxXkJMJchJjKtP/2Lt&#10;J3zjZttTLjwXiA5vF/A0U5R0HWLw9WiKF6EB8ING09ZA0d/FYmA5x1t54/7i+5BNjDz69H5Ei927&#10;lhURnxqXsfF4UxY7l7FpuqxD0Nf5llIX5Pid5DzHVhrJuQ4ac3cigjyDBTucoQkC9ux0e/X8l+HB&#10;NFv2vHpuPazovWK+d6yy2DFmKtBZ2LLAZtGdMm6LBTeuknOa63Yxq20k96HYFa2PZpEq6wL3mWOx&#10;upY/5uO6KX/RIC5QfKjAaRLkVlrF+bqs/1Xa2Gp55dM24DwssCyWtoDmk+DptIXHg2aREyNCc61H&#10;HKTm2W+VWTEMx2o8+5rMOEc1va/4vtOv29TfobpGhr9XFbMrxh93Y8MxcJrHZRmfj2Ucx/kC53wE&#10;8FJOnWqsukJurJLjHMbSCucRbuvOLbl3771y7957t7rap8VYbIcei+0bWD1HgT5rUa5MaHuLwu8X&#10;fKCxL2UYz6vm6Gdxi8JWjUV4TIyzSNb0PVop5/iY5cRaIl99+4Y/yvhxZn9Xa0usruVP+WLpJmOR&#10;oYZC5gTaxW9SuUzUb3JcLV+tN9tTdJsKC/QLEOOVby3ywr8i8uv6S11VJ9vEynAeuoCn1hWd4y7g&#10;NargQfH8W3m0GBzHZsHlTXnj3ivgPkPhfT0YpzXPAp2NvwjBMhXt+ANnk/FnhM2KZ59l+yR1iftk&#10;p3MNekAFubbDR/ZZ/cV8HB+2rdyb6Ao5Drlm9+7lbgY8LK5de8U0fmFRZFq/QJnE+uXPHPZwftYH&#10;V4k9AKwy9lvHHOOHvz7s+WWAbVppBdOYL4x3qqYtH/9AoUe2FdT7U/jlTz4PtD9dinzMhH75s2/4&#10;Giht/LFrytfcOqYMrwMLcgnXsvoFRHVwOvxSp+4nr45h9Tz2i5+r4FuvLuv90Q+JfHrDL4JiGcZY&#10;PitvWU6MZfiZ7M3CvBbhA1eI8eGL5Zv8lmH7hp19ROT2nwtxiNY18jd+SeRR+LYdvb/4s8/nLkY+&#10;BQ5fj022iiyUxNCy2JRasZxvOiqcz5mDXRi6fTHOKQZ+24rQ/aCkfJxmrLLwi5337r2PSwYidzLy&#10;WGx9gI7FJsUEV5h7ZQ/7z1OfEyzjh7GaVYZ1OYaFLJuuhOPquWXWqraW8T5yXDHHI69+W21yXU6j&#10;XWS+6Cz4c9fW9g2PJza2Nn72WeldDUWSyObC8X7xEtIao+k1rILrnnFdMeeV8a2tLOsgysMfxSrX&#10;OogNOsYUTeVNdLlX9wYOlAeuefbnwHVjbXB5yowtKbyqravjvErOq+CW6ZYVNfVxH2xWma6kMzgN&#10;pfHZse5P9seOSlPeugx9guc4FDwnjO4jj/3VTj1yO9xmrH2JlN25JffuvW9EUS7Giexm1WPbmQJ7&#10;ELCjMvIPH6kHEz+4+P1D76ItX5OxMEeztoewCMc0Gopo9PGRY6z6VhrFuK6SoyjX+RiL7WdWvu1a&#10;X9uIkYqz/OzDPKf5iGatSKqfVy1LXemGdBnSejExvSahXW1fgbxuZbkI21sqwb7aCPIyCPNyvRHn&#10;67XIs/6iyK/R517PL+bjcs7PEvwA4QeKP1yxfBdj0M+xlp/qsJhWUZwS1yiwubyN6ZYZzVuCncd0&#10;DQS6NR0If6bQMKYLXK9pLH0QuwX6hucJBbkVp2k+8jzznKGfy3Tbyvn76jEztF6/lWVOtmEkgdia&#10;kQXsqIz8rwNNDyUux/eQHq13VOyo4pvrqWlZbBWd8zFDEc15q8yqy2lcGecjnttcuPyg98f2Q2Tb&#10;HyvjOCznsl2tFBDhlN7871KoaxrFOO4Zr4lza7V8FUQ5CHEV5SjOLQp2wDlgvg3hlPYGXwtr/DUf&#10;Dri6SJG8+jjP1lSuMXjMMUOUX438Uqb6UEizoEbRnjJsy7JYu2xXeO5hChiOY6zypvuW74lY330z&#10;Vj/rsEp+AivkfM4CaT5q2sqzXwFBfu98zFXy4SjOz49zj7ly9eorQmrE/c+t2MP+7Chd95inGOn8&#10;rA+0EivDhwY/QGJHTcfMqoN1FW4vh1ic9e7lMkxzPPueTOwxx5fzv12KfGxkj3lsrMpUnkqpcabK&#10;pOEaxspi90nMp6bXQWQzeVVcYh95EY6lwMq67g+P7CvnmHIFMWDrdd2/Ljci/fEfE/kM2KPM52b5&#10;FI7DtFVvV4v9y0TMmuKlNPaXWz8B5+S7mPYZ7OxxkdufGfxahmA+pG/8msgn0GffmgOrzDLsxjrG&#10;jOP0iAsjuvihR0zjkdvoemQfp2OUMBdDM1Q/6/AeP4k87xXsX9OWL5ZXChF5erOP/LxBjOdcgqmx&#10;YMexcX7+vnBhR1rBbc3IK8yjM9L2ndSnM1bGD122VJm+INg4Jhbb9C0tvILOq+bo1zr4C5x4DppP&#10;nQ9aG/hFjC/kFByfshxy4rldKzZVpmC5lca6sTLMx3xcXgljSleiGfwS/LhnvLZSbq2WG9tW1iEW&#10;V8vVzyvnvNccsc5Hj4jlQ9ren33RNC5zYPihQ19OPtcQq4x9MdNYWHm2VsJ55ZxXttnHq9yat9pM&#10;tYPtYR1sG7e28Ap6zPgHDfyBg8n1ITS1g4OXsw/Wy42dPJYvynmO0TDWyqs9fQu0WxquOgVr4uiF&#10;uVIX6FNkJAG7N0b44SP1QIo9sCLvJtPfZCy+2WLxVl8xUnVTfqzLxvFTg596luXEx8iJUTBG01yX&#10;27OOnI75FBbenEZxvtY94rRnnAU6i/GLyLYVti2hDmL9/teL/Mpye/wMl3F+SnQam/VBQh9/2Dif&#10;C35wrTbYz7FshhhPWUw4o1niGetzvCXQLaGO9bVtS5xfNVb4MW+Jcv4M4j3Q6X4wLs2Q9NEXC3Ke&#10;FzaNsY4IzyXmn75VifI5w1PD5sKcmPbquYwjYPfGCP860PRAst5d6G9jLLzbGren44iBMTwGbsuK&#10;wbiYz+rferjOHXxKpuAnKvr5aMWwvynN8UJCvHKrCMc07g2nlfGYTwX7RRDkNdHN+YiV4RdBy9XG&#10;rr9W5JfC55vPqXZuAc7HsO7NXchpL3dsIpEG1YdHTlv5toagj+O4juGzxLJlllBGsayGApnbYOO6&#10;6rP6sSy2cn411MV70BLnMRMjrbS5R6zLNTVwlVzJOUeeG55Dnj9sEwT53EV5DsX5xXHvMU9x9Yrv&#10;P6+zHLEvGba/nAeJROKsBwyCeU5zHS7ndJNP6EEeS8ew4vmdzOV3aY85riidgO/fLkU+jr67dldy&#10;zqkrOWNsimm6XlyfY4pMn3Vhiohf09UKOq+oB1sH8V7yPnLdisJtWD7YX17FhLxA+t7Pifw5Y6+5&#10;Gg5969yNubHyfViTIGsqryx8mAoJxzAfkjqqNeVTFvrbMhE5e1Lk9qeFGEXrWPlS5MY/F/mccN34&#10;s6/nKnzuZFjnbZEFmDecbrqOTYkYp8SGCwt4VMMtfnjEPhBu3zKNw3isz1g+RedySNr0kdpHju0U&#10;dF54T1hHhH2Z+8gPDRfmGcxDoI8xtrF/EJDh++QHQQwrjh9GTWnMWzGFEa9+66jEHv5liE19wq2X&#10;CR4VzN9rIcw/3niIDwmPm+dKYF5yyYnlGOtaNcXg9Wef5ku+wAH94zXsR8HM+ZK/RpF/8VMFdkSA&#10;W34V5cJ1UdyH9Op9dZGH5ylwGtYc8lxxui9rEt6p8to5xX7x01KOeFTjfFfTvkuRs6eCMFe/liFU&#10;duM3RD6XhDk+A4oQivMgIvKuiAD/qldv/hXl4nzTvg7zn0Tivzi8B/i00PSXOktjitHwd3jwqL+L&#10;E5sK7g8Ny606FjG/onM4FE3tpwS5UP1YW3xv4NGiEJGn5r9lpSsuzFuwEegDCcSdGVjA1hizL2Xg&#10;PlMPCcaKtR5OTXGaT8VLpO0YqU8zl2G+Tdl5RJijKN+XMO+DpjlGODZ2raxrzGmOQd/WReA3v5FW&#10;oc3iWYLP+qXQNa94o7jO9UXEOIv19QdEXkar5gs6ldKYJz5yuk9LCe+m8qgwD0cpDeWIR05b+VwL&#10;Y0A7e1rk9qdCuYJ5KrvxGyIvp88+PweKEPsOENff8NUi64uNlSuREo6rC5GLsFRdhC6tKRAR+YnQ&#10;5peEFXU8PRTceNQ20LRsTYIcDaeNj2zot9LWMQaX63wOSawP3rLCcD3Oqw/vCytGwP9UWCW/mLko&#10;5+vYguLChXkrrsxi9VxGGt9YK/XIwOcXe2hYWLHo4/JUXh9csU8j11XQz3W5TuzF0CZfishqKXJi&#10;/HM2CvMTEfmTmQlznq8YsTi+npxO+fCI6VIyLxzElFIXzGvDt5W3BLka+dflRtGY+aB2avUMgS7h&#10;/FZLkc8jcR47XYnMlx6HsFzhzVYrKzcno/+qUQlzVo3s47hYPmUS9509LXL7U8CnYJ7KbvwLkVcG&#10;Yc4/iOs56/aUN31j+EXhi/DLvyDMq+P55vcXzoMwX4R+eMho2IeIyJeebgtuPqLFfJbxNPIRDX1W&#10;HPtSYHkB6aHgPppWyRWsx23g5wHzmuY5OBRB3gN7EuZ8BefHlSsvD6mBBOLODCxgK8bqhxnph4Km&#10;W9Uq7+KzytvQpj5/4tvky/DQZmHOpsL8pQ0P9i7w+HahzbxZsU0+K5061toLJ1pCGv2c3hLU4DPF&#10;OfpQPJebdlFcV6vr4F9rXKhbpcuN2rGEuY4Xz/ViKfL54X6SIJQUvtY8nzx3fVu2+G4ok3VixVyP&#10;mMYjx1qGZWKUG/6zOyK3PxnKlET+xm+KfAGsmKs4PxGRt4d3wd+4sRHeqwtbmK/DSvn6YiPIWZjr&#10;nPHw8TRE51VEfmy5EecsxlVcswjHGDYW5honNIV6jKXb+Cy4TM91SArJF+RCY+Lx8edBy/Go5/ik&#10;C3JmsT17Y9j8ubh4v1xcvD8IRPjpfTKcBht6bNjP0H0hI/WJD1ILq5zz6kOzfLtY6p2dMqsejw3z&#10;OQz9EefHyS6WgxVr+dSfSqeOBc67imaxLwKK3NL4NhX+hpV1LCbj6w/XKqzZF77LXL91pUrDd5yv&#10;NSYIU557PW4J2Uxy78lJYlxX88jlliFcFqtr+ZqMrpPa25cib/1WkW9/c12sx2yRGILCP+yz6X3y&#10;Zaeb/vme0rRl3FbM8H7kI/us8q5wGzgvQ7Feiiwe21gTPD6E54RtAeVP3pKLi/fJxcX7tsLmbLui&#10;U+R0pC7Qp8hIAnYvAn3EPvmlwXA5v2z4xZPKdzVd9WE/x7DPMoTzh07sKWv5uMyC/ZrnYynGSjam&#10;wScCYjsixms+FeeaJ0GeI84rgQ5ivCbOQxtVeVhyZEHOdv1U5N3L+gub52ZfdLn3rTEX6MQPGXbA&#10;Pi5Df65xffSxP8eM6/eOpchb/2a9uZg4V8HLzyEejpZrH5ZgxvgvP92M4yfhPcDjRKEda5fHiXW0&#10;TWw/5ovl0WeVpcB56pNyubEcQS7GuPF8OK1zjMdCRJ64JfLEraCdMHjKlg/XbGsLbtDpxnxWz4ce&#10;31gr9ciI52e9TBAsZ+MYzvdlOQK9jSGcZwp2BPjJ09aGJtWX5W8aX5NP04XOs7XdxEpDLArvNYhx&#10;/QVO/XYVFuz4lzlzvoe8MhDcNSMxrnGy3p6nmOlcsA/nSjLuvyase3pocPw1hw4EB9Tkswavfjar&#10;DH1WORs/SEiwvnMp8tbv2nxHOFddFNvCdxH6xKZ5GLi1RCL3h9bB45edinzJ54r8NPwBKzYei+Xj&#10;sq3rR2NiXyxvkYqxyvRc+wAFOYvyWD88Jp4Ha77x+PgtkY9uBPlGM80JPrnhbMFdO92Z1/aWocc3&#10;Vj/IyD8UxB5eMfDlw/khDF9wmueYHNrGS3i+6FHTu7D97Nqt3dx2uKwpXqhc03xUrG9GqebbSKvQ&#10;xr/UySvjtXwQ6JrXVW013p6itgpCvIoLAhy3pmyJ8eCrFBWA56+GAuiBU5GfXW5WK625ypl3BO9V&#10;6/7lfIrcOGkaYxHKeSB6xLRVrke2GFYM+7itlIXrqtfsJ5ci3/23NqJ8gfcqhPN1LoxnEj6X8JmF&#10;4lzR+mXI41H70TjsG/tnQzSP5ViXY5RYO7n5Nug5dyUlyNvA86BHnHOc+9kK8vHR29jpkXlsbxlD&#10;wI75gwAyYp9dH5L8EktZH7RpJ7f/XV4ufYEv0DaWworjfIycGNG5NYR3lSaxHt0jTnkV1bUYEM4q&#10;tmt7xoMvtnpurZDj3nIsS94wAZ4jnFv8C5D6QufYVF5gCE33r2SU90qsM/RbaevYxrgOwrFNFuZc&#10;lYP+RU1suiSxjXVYdDeJci3X66x5rMd9vOHlIj8TtkbpvWXdSwjeg5rGuilxzu2m8lwW8zWh59yW&#10;PgS5ROZBjwVtB/rILZGP6LYVJwcX5gMy7dVzGVHA7kOgj9gnviBitgvc1tDWButllULjm2wfWH1b&#10;vlx4XgqdY0t4x/yG+K6tgoNg3/LBL2Hiyri1Sl4T6hl7x7ncunF43jDP17sQkYdPN1sjroU/l34t&#10;iL5drkFfGKe35bPGaPlEjMqxfOyo6SbjOMxzWY4F0fXOpcj3/YfbwhyNhbUlxPkYM24Xj2gnxcbE&#10;WLGN3Ufs0zzWx73nWs71LB/mU2VdKNmRQFfJix0FOYLzoIbz/dFbIh/2VfIuuDAfGN/egoy1Uo+M&#10;eX4J+AWCNhdS4429gPCh3eZFxPXa1m+D1bbli5E7vui2FSNdE9kgvqN59WmatqxYolzFeE2oo+g2&#10;BHpthTzUZXguOM3l6l+IyDPCN2xcg5Vz3d6Coojrcp59KWL39CCkOuMHg8ayjz+I7I/VbcqXEbVL&#10;dVQ1qCjnKiimNX1eiqwKu5y7YFHOX3uYqleUG2H+5a8S+SlYNVfw3kjdJyjIUaBje2E6alg+xurT&#10;8knCnwsKchXlu47Rms8C5ueJOe8jnwaL2sSSFW692Wr1flmtXKBvGKsfZB8/FGTCL5ipMaVxGc+p&#10;2osil1Rdy8ek6jM14a35SHotEaEd83EeVslZjOvKNwv0SqSz8E4IdIGvP1RS82H5NR4Fj4o+3NKC&#10;21pQIDVh9Rkj5/7OiTGBb6Vhv4n6+aFg+WNtiBHDefaxofrVNJyH/tDEQlrDNX2xFjmXja1PtmPZ&#10;uL0V/HVOLuM6ZfgudL0/8HNq3atoLL41PlUXx63E0kMQa98S5H3Cc6f2xK3wnsW/9eK0ZcHziub0&#10;T12gT5GxBOyYPwgg++izJfyiYrh8aBuSvh40/PBqMotUmZITo5SyLbxxZZy/haUS2m1WxjWP+8gN&#10;4c0ivEprHVwVbxDofFPE5oT9HMPXREXR805F/tFyI/xw1RzFOR6ttpWY32LXe92sbzqB2IdN06lj&#10;rnF813ZCnXWoqtdExbMKZTyugyA/D+L6XETKqyIn17ebRtO6F2QoyFmcq09KkZOgzMOQo+B9x/ci&#10;5jXWMgWmyOw3VZai6R7m9oYW5EwR/mrnk5eiXN/vV6683AV6B3LWHZwBmPbquYwoYPch0PfR5w7w&#10;S2vK4EtMjylrihmLnL5yYkSvk7E9JZZWcb319YYsviF/gWJcRTOtjNcEuCXQWYCTGN/yrfPuQ752&#10;nC4Mcc0moeyEfhk0Zta1UR+PJ0XqvCyS8eE6t4I/7DFrExurl9sGqt8gwgW2GMUEcikidy8uhfm5&#10;iNwLdiEiV+6/rItiW9tgUa6GcVhffbIW+Uc/K/JFp+Aj+H7Te5FFeuz+5PvJ6kOJlaE/FpNLKcPs&#10;I7fQcy9E5M6tjSiv3qkMCXSeQ7e6BVyY7xHf3oJgX2Oxjz6dVvCDCx5evZDbZk6MyEZoS0KEq+jQ&#10;FfOVfu84iG/Mb/1Cp/qD2MYVcjZLkKN4R5OYGA95i+pcWogMvpaWiYi88FTkR+H7qPmX71hAqY/b&#10;0WMMa6yWT0mVbRHr3Jo0Cy23jpyOWSxeQSUcS6MvHF53KvIf/O+2hTEK5Lv3tkU5rp5fiMjVB+1u&#10;1HR/ORsOkYe9hnHymCRyWfAesgS61sFxcv1d2Kl+eD8PtUouNAciIvdubUR5VJAzQaCf+Op5kjDP&#10;LswnwLwE+tCM9YMAso8+nc7gy5JfGLm0qcdxVt+W8I6la4IcVsKtPIrz9Rq2lBhWE97siwhuM42C&#10;nBXIjmBzOnc8n7FrU9C2FsusutgPomOxTtHyDQIqPUvxcRlbKiZVllNekuoNdVQciyF8sdoFrJCj&#10;XRR1kX3tIbvblDDnfmtjCBcaY3B8YtwLCpZbxrEar3DMoIwgyIXOqQiiPFuQMxtxfuXk5VtTe8zG&#10;FKvVim8tZ8+cnLy8400/BipexxjfmH0p++hzbixFTk63RdECRNOJiPzxUuTPhBeG9fSx6OtpFGsn&#10;dxxixHJe+1DhremqDAdhrZzrPvOQr9KcD6qiVCWg6XXap21VPjiqUqnEt4p5La8PPQrPCeY1jT4V&#10;zyym+T5S+92lyL9zuhF5Cp4C+hjsn8fFZToGzOf6kvnwy4hSbtJbarHJ6HptHdU4rxOSSJ8VIrdf&#10;AGUI1oHjjX8j8ir47P/0UuQ7v2uzZeXeSuQiLIXfeULkohQ5X29Mf1cC7zdZi7zjx7XDS14JW1C0&#10;+yIcea61fBGeOVfCVzm+Gtqwpk+gfZ46jOcfCC7ohwOsh22m8gqmrTxTK99hy4rOZQwu17k+vxUc&#10;fb0bN+/azaKkg7gwnygbcS49fgj6ZkwBuxypH2TM85sbDcJcxfkfL0U+qePLA9nHE8p6OSGlXApo&#10;CWn1q1PTGovpkn75cyttCHI+Colwy1e1AWqDxXgtDZT1bBScm6Z0AeLKOuJ9pOn/31Lky8PnUNvR&#10;01ETY7wqKBj0a1qNhV/Mn8pzWRFEeU2Yp5Z9Y6YxcK2rtOWTdPpsIXL7+cbEYTz5bvzJRjjjdfqp&#10;pci3fPulMC8vRJ56MnwbS7CLtcg7fwTaC7ziS0WKtcjdD19+hn6B/uXyZeHab80rxOj98rMZotya&#10;EmtacepVlPNed2wD05ZP0wqmrTxSlYW56SrKhebNAssLEbnoW5AzLtAZF+YTxwW6MlY/zD5+KJg6&#10;EWGOq+WLHoU5MvTTynppoa8M/6tevmFA6FeHlldHNcqvIb8WEtMgureOoCZMX1AVZUlHUB4Yj1A2&#10;Cc8Zv9jZpwLLOvL9dBKEuYjIV4I4R9GEIkkgbfWtYBkKPokIQI7jmGgZiPJC51mVHp4Em8axqR/b&#10;0jT7hI6UPjsRuf088GM8puF4409FPt/47P/UUuSvf+tGmD/90c33lv/I/wvaEpFX/kXjfNYbYX7n&#10;I5f98FB/kYT66Wl9nstwn7xnKfKaIMpTU8am/WAsXx4U5prWenjUNBvH5OSRsgdBrhTsALBsNbQg&#10;Z5YuzgMuzGfCPAT6GGPbh0DfR59TJkOYn4jIH5EwT70QujyFutRBdDzajjU+9FWiWjb/47TGKLw1&#10;BcW45jVmreWgIJLC3Fotx/ogulmgo68aeD3ZGp47zGsafSqq+Mg/3OHxX4XP4VeFz6EKpvNwRErq&#10;VwUcov42puPMTbMor1bNWfmlTOuwT43zbGKkJQjz5+hs0ARRrKZvfFjk5af1f9FQ+0kS0CIiX/i1&#10;m/GVYHgexVrk3uMia/jpiofMQ2GhrnyhIcpjU2bZmi6LdYlUnK9Dnzg9mucx8/g5beWRvr9ppWBH&#10;AP0r/OrDAfmuM5H/6iY4fPVcRKRYrdapW8KZGCcnnzfOB6YTYwrYMftS9tHnFGkhzD+54wul7VOp&#10;TTy/mLQu+xEV3GVIVy9b9UO50NYUFOPrclNeE+PhFzvVr2/zpDDnck2rAmFhbvl6hucP81ym4tUS&#10;tHr/qOk9pTG/uRT52iDCLuBbPvSaMNq+GDHcN/pilhq7mQ9z3ridJdfgetfM8ukJc1pEzq6I3H52&#10;8IG/Nknku/ERkc+LfPYLEuev+7q6GN8S52XYxkLCvMgYfgkC/bUgyEtjurgM21Zbw+VIXRbdX65j&#10;0fFw2hovliOWT6TfVXKkYEeg2MMq+c0zkVeIyF9HcS5HL9BdmM+QjTiX8T48rRlTwI61Uo+MeX5T&#10;hIQ5rp6hkNpFmCNtn1AcH3sRKWUihgW3vmRRnKtfj7GVclOsh5VsFt0CgprLtoQ5qQ4UPpUoCuVN&#10;grw6JyI2PwzHxfJREWv8gIcCXeN/E1bPVZzzqanA03YVPEfsF03LxBifjgGPsfRCNh2qOJfwF1NN&#10;BYh5jYkZXO/KOK8WxsDHs6sit59Fforh443HN1tJ9POO56lpCcefCtfo9V+9GRsL83ItcvFk+Eu1&#10;xk9W2L2mPwjC/zWn26fK08RTqWmuw6KcLw3Xj4Fj5TQeFc6LDCfIFb1GyHpkQS5htfxxEXmpiHwv&#10;C3PlOAW6C/MZ4wJdGasfZh8/FEyBkYW5MtSTqjReVijIMS0qrq0YFeAhXzOpfwOLCnJJCXMox7Ka&#10;PyiGKk1CfUu8G0TcSXi+EKvM8lmCV0Uer5bjPYZi8F+Ez/5X0De3aFtKaYxBferHMWge/TheKx3z&#10;CayUJ1fMOZ8yuN5babYwBj6eXRO5/Uy6AYw4PN54QuRzaI83H4WOPwtiWnn9l23uyXuGMNe67zHq&#10;vSqIcaGhWVPBUxVLsxi3fj7StrVP7J/zGMdpZCs/sCBXdH6V9UjbVpi3nG1+oP44EfkEEfn6mDgX&#10;kSPbf+7C/ACY9vYWGVHA7kOg76PPfdMgzDX/R0uRT2nxksl5EuXEdKV6gYZEdQz/q16yJM5RfMfy&#10;tdXy8KavhHZMfJcbVcC+rRVxjAMxXksbRNyt4Jc8YpWhT0WsZXwvsThHIbgQkd8In8MvC59DFIlK&#10;7Hw1TvtGH/qxT+6/yScsylkBWvkcg/ukSrOJfTy7LnL70ZC3YthXitx4SuSzSJhzughV8Mhlllhn&#10;Xm2siPMQ0c/TgVMUy2vaEuXcPvav8DiafMpWvud95DF0/kX2s0qufPeZyEdC+lki8knWdhbmeFbP&#10;XZgfCL56jozZl7KPPvcFCHNeyVQBdSIif9hSmCs5T6ScmFyql2dIlOF/lp8Fdy0dyde2toB6QKFd&#10;pekoUKaxlS+0lfJZhNPpFXzhM1ZZTLShoSjHe6uA+43T/zx877n6CzrfNfStfu1P0wyOiQUojiHm&#10;W4ghylkFcp7LYgbXPGpiH8/uE7n9CPkppjqG9I2nRT4jzC/bIoSjj/OWX9PcXeq0MM4yaxrRz2me&#10;bsXqK1ZmpfGo1NoYaZVcKWS/glz5m2ciT4X0M8KK+TNF5K80iXM5CoHuwvzAcIGOjLVSj4x5fvti&#10;YGGu7PJkyqlbvThDogz/Q/9WjCW21R/xrYXEMwvwmF/ToCDM1XBrtVwHruOvZwdDhZaFVcaCDcUa&#10;r5iz+OV7T8t09fwvgICE6ZTSGIvm2a9on3hk4/HV4sP1qRmrQWvZNtf4BNHEPp7dL3L7Ybo5jDhM&#10;37gr8mkkzHk+JJLmGC1DuNuYxWJwKqyfczTGSq+gbQXz3Lfl43JOa35sQS4iUvYkyG+eiTwoIg+J&#10;yMMi8j05Yhr47jORJ+ErJ58hIi8QkeeKyBvbtHW421uK1dqF+SFyspiDQB9jbPsSymOd3z4IwpyF&#10;Ea9s7irMlS5PqFid2gszZEpKiyXIQ7omthNiXPPrcvPmr4RzGdrHY8K/aQTykZXxWjxA2dFgwYVw&#10;GYs2Lcd7Sv0odpvsn4fP/lfDlgicIhaImi9o3kqjbx4v+zl2IYbgjuX5mGN6gpbpSdDx7AGR2w+G&#10;fCSmOob0jXsin5zYyiLg07R1tHxWt3psazylPFVWGtG+MY3HWBqPVloF+eKxetnQlD3tI795dpnW&#10;b3AWEbnRQlB/55nIE5B/VESeF7a0PCwiX9eirQNdPS/WLswPmsViyvvPxxTNY/al7KPPMWghzD81&#10;U5g3PYWaypFYbO0lqeJbBTWktTy4akK7SvO+cSuGBTfnU35WDeSzVsuRMPy9g0IMYb+KORZ1KRGc&#10;a7qC/lVBoONUYV8sFIXmEceD49Iy9tdi9RdAWSmyCLeWeWN5vD80rz4deOJ49qDI7QfITzGVhfyN&#10;C5FPDP9axueLJsbc5NA0DBpO1KzpsqbN6s9KW/1aaQXTmi+XG0GOPqZpnqw6KfpaJZeEKFdyxPn3&#10;nInckY0pD4rIc8KK+YMi8g0Z7WyhAv0DXDBLFuxwDov1+gPhplWROCVOg40xPuxrLMY8v4nQ9GKJ&#10;0fTy5pd+W6qXJwtofWka6XUQ35Wtg6V8ml8FYa7GeTQV8RArwap6mA+KA9N4nm1f3kMSG4/lr+Yf&#10;8iqwVvTn0M8Nw3K1lYh80ulm+8WPLLfFpIjISSlypRRZlJf+mPC0QD+eU3Ue6Iw1wuAkWJPFZWoo&#10;0NnHZZJQq5jGPM2tmhZzPtf0+uJ1Rh8bX2c2jsdxaVqnwEIvE0+lZRqncHq93BblYtwKnGdS42XK&#10;W7BKPoIoz0XnnrkQkXuh7Aehr2w253ly8nmb7bz4md2H7YgL8yNgvf6AC/SKsfpB9vFDwUzJeail&#10;HoDWy6sUQ5An0mupC+2ySYyrL6S3hHeugYKwxHgZVEVVtqZzxJOeGLHxxYRNk6HAWoUXO4t0nSK1&#10;PxvE+Y8GgV7IRowvyktxfqXcFuUszvW+s+4/RkV57dxzKlrwJKjFyteGj+txLCtmNuMHIha+apjH&#10;mJShqGah3sZi41rRlCF4WXiqeJp4CrGegoKcRbnC91SM2JiZvgU5s4so/56zy+tpgdevM0GgV1t5&#10;9wQ/L1qab2U5QjbbW2SYD24vLEcamwrlMfpS9tFn3yxFrkT++h/+wl6brSwWOU8mjtl6ScJKuKZF&#10;6oJJhbn6LbFequg2YtYhLetwDOJc1G/lyV/VVQVBZVVefTrey2QvtGmvSUzEsOqpL+fIab3/NK3H&#10;K8FOKL0QkV8On8OvedmlMF+UImVxaevQEc4JvDxlEcp4TDUhH1bhq9X40lCKqB6tI8bnWLi3qoHz&#10;MaTPHhG5fbXuq46cDnZjIfJc2MbGn3mcBz1qmqHhbHWJacvHp4qGU4FxKbgNNo3BeATz68QKOddr&#10;Ije+r33kjLVajlu6P15Evo+2n3x/+AXRB0Xkb4Sy7wrfW47bWEREHhCRR8Je84dF5P5gX9NlSwuy&#10;+YxvFiXngV7qBfmdI6C+gj5FxlrVHnOlXtlHn3sEhYxlKXLjLEoBcY1pENScNlfBLR/lcUVbV7O3&#10;VsMtC4ILV8OFV8Rx+0pY7mOxsAvYVtv2uG5uO1a5+rgdyyxBpkJMp0lXTXX1nFfTP/10s4L+Qx/a&#10;iHLL9N5D4c+GYpTPhe/f6rzRyUHYWFUB8jlmqVJr0rRNjk+Z4eLqfMSfPdBSZXoN2fg6WoZl2g+e&#10;rmUa08YUzK+XdVHOl5d9lrWltkq+B35LRL7lTOS/DgL+rUGAPyUid0XkVvDrdWXWcL30nthZlEv1&#10;rl0sPg8WI6dNdRv4ivlxM4/VcxlpfGOt1CNjnl9fGCvm1graHyxFPi1zxTznKWTF8AtSpC7IxUhr&#10;DMbqqjeLdc5vxYU3ehk6KcvN26WWN+KqGFA1GiNBuGta1vXz64M+24rRJDKschYwnMajplk0a7mu&#10;muv9iOkTiPv18Bn89z9zcywLkdVC5GKxWTXncWo/2i/Ppfr1syHhFz8LMb420VKonEd/Gwt9146Q&#10;PnuGyG1dm8M4NvDfuCbyaFgx5/k8oWvG8Dwp63SXrU2JpTmvaasdziPoW4d7aPFYeg6a4H44j/T5&#10;i50pdMUct7HEvgTlPvq8XQ+r4Q+LyM2bIm8+u7w1sc5D8PWLD4rIN/UhzJn5rKC7MHdEXKADY/XD&#10;7OOHgq6QMFdRvoswV5qeRlyOL1BRAS2XYlqMtMbXBHYZBAL6OB98axXRlgAvI/6gPrS8UiMswiG2&#10;yoexd2XX+rvSJFS4HPNW2jqqcV7vSRaRV4z79ZfCZ/+bPktkVWyE+UqFa6RtHntJZbiFpdAAvbYo&#10;tlmEW8Z1mkwvPB8DZ88Uua0ZjEnYjftFHgrCHOdV55LnIwZ3p8O1DOPYYmA9PCrsj/WDZZwWqQty&#10;iZy/5ROjraY8Ut4SKcK3DI3BzbONMOdvXsFtLoXxOTuBrSrfEepiHSFhzltiBmE5eXHuwtypMQ+B&#10;PsbY9iHQ99FnF0CY60sZ0/pA7iLMpemFZORVMAuk1Y8xtXgQ2phfcznHoOhuEuCGX0VTCWn1sy8M&#10;uRO71O2bmDBhOA7zms45qmkeRQIKyYWIXAXTsveHz+EbP2cj0EsYSLXyXVyK74Ln29gGo3Wre0CP&#10;bcU5ivQm0/4iN8PZs0Rur0NGY7AO21rkxkMi9xs/lOOcKtb1Q6zp4C5xWHq02mKsepaPj1YcpxXe&#10;R87j4jzT1L7pC6vkRXhHWDFj881n9XHo/aC/13ElrII/S0S+FYS3CvQXicin5f7Vz76Y9uo5fowc&#10;x/efV2z2p43Tl7KPPnfAevFYvrbktlEKCOdYGsR1bI845nX/91YM7yNvMME8CKrafnHYT66+cnU5&#10;3rZU584FeyZ3PByHeU3jEY1FHeZ1r/EK9iDfC3YX7F4of/mpyOefivy9nwdRHYS1fovLYg0iHUQp&#10;+tS0fuPF4YoxE2MC2FicW4Jd21F/SvBrGVS5oHnU9D2YY5x7nX9rP7ge8ecOPiUcsqYtOI5PG039&#10;1rRwewrvI7fA686XThrat9B95MXppSifCn/7psgZiOq18XsAT4nIn4rI3+7yVYhDsHnXTnX/ua+Y&#10;O1HmsXouI41vrJV6ZMzzy6DSBEuRqw17zDX9KGxMbPOkicVWL09DhAukazFwrPaIqx8t5gtiWYJP&#10;yiCo2Vdu3koYI+gDhaDivSoPoqcrJTsmBoqSHDC+TZoFEaZPwrES0cHHq+a4qr4Mn8FvOL38I0G6&#10;PUWKzcp5IZtjiRehrK+qb24kMha9eOS0qlpUt1ofDcU19mVw9lyR2+fGuCwL7d145mbFXNG55bnW&#10;867OP4BD0VtefTzUWBrb47a5LW5TyzAGfak0b1tRcAyYZ39TXxZrWiFHmuqOCW9PUQr6fD1LRP4l&#10;xeiK+TtDHkX+aExrBd1XzJ0o/v3nyFj9IHh+ewRfvBZWWSEiv0fj1naa2otRyqVgXktEZFOaV8ZL&#10;zFsr4+jT1WxjRbzRQFhZK+QqoKpvZOmIJTymSNtxxsQLtmOlU6bTrqu5erwbvsINTVfRP+tU5M+d&#10;ivw/lyJ//0NBlINA15VzCd9/Xls1D3E1wYwDQmJ+hD9AfILcPpexYBfyW4Y/GKxoPAbaFVfTnyXQ&#10;h0NODR2Hq33waen0cjqnXW07lsYV8rFF+RRXyNtQhs/YnXBkUW4RE/mDcrmCPgVcmDuNzGN7yxgC&#10;dswfBJA99NkkoK3yWKxF6qVklZUSF96Wv1RhbQhvy1cT6LhtRYUzC2/Lp7FBeVRbVIKvJtA1b51s&#10;AyoaOlSdFSxiOJ9KYzzOF8aqcFOBHhPn5yLy2acip6ci/+MviPzdX6TtLLqCHjrDFXkpSTHq/RAb&#10;HJtEPmhqHJ8y7VfHI4aKRUMVrWZ8zrFp7EqrWFtUtAuuY6XRZxl8xLZOx2oD83gOVjolyHkeNM9+&#10;bS/WB7O+dSnKY6Tq74OmVe5V2M4yeaaxvcW3sjit8O0tyJh9KSP0yS8WplyKXEv8gSFN/+ulyKdH&#10;9mHyU4fzShn+V71MjbRgugwvXxXpQWxX8WjBV4n78NYuQwdluXmTY75KQ6zG6Vtfy9RXlWvZunaK&#10;jeg5zpmmeyqFVZd1KqfxyGnL+N7VbS/4C2xo71+KvOkzLxsowxpX1ZdeNFSI1nXXchS/6NN6WM4b&#10;tVGZal3tkw04e5HI7cdDBsersUZbN160vZWlCeuayPZwavlUGfv4qHBeYb/Vb+62FfZh2mo3xSqx&#10;bYXJaW/f5K58v0hEfp98XykiX9kg9gdncw/sY3uLC3OnEy7QkeVI/SAD9Gm9dCzKpch1Q5irqGkr&#10;zGNPIBXPmC6NdK08CGUW4+bKOuatfeTlRpRs+dkXxAumNU64PIy3icywWZB7XzXB7cQEEafVOK+r&#10;2prWe1cN/SzMr4jIB8Mz5k2fBRVkc/EKCUvtIV/dB3xh8Z5hYY73DwpzS5zH9pxr39ov9H/2EpHb&#10;H4nEWO2IyI2X1IW5GNdFwVPF+Wd4SixfLI9+jlFy/JpWQX4SeW4huecU619RQb4I89oUL5kxU+O7&#10;zkT058AmJiHMlfG/XjH8mO847ZjX/vOh2cNWk777tF4uQ9H0UqmJZs2zH9K1bSmRbSplLGYVtq7w&#10;thTYmmKZhHIVStF95LAtpvHE9XzZOVNQEPcBzwvOlZVm0zKF/WVEA+O3uKB9zqnI552K/J1fEvk7&#10;v3DZSCEglnUvDAtu7cgQv7VBxrAmlk+YTfvQ/sQ42YvIn87U8RrwcLU7y8dToENiwzpWni3WTspw&#10;bLqP/OSxZlGu93Xs/ua2U6xubQS5ivJDx5ov5jXs2Dfjb2/xFXOnFzY37VQfLmOvnstIfSk79pnz&#10;sETKpch9YcW86LBizk8czZfhf1XeSJeYNlbGWbCzmK984U2u5cKr4BRTHXFlXGNA8FQCHOMy0XOd&#10;O23vpy5wH5xHHwspNFw1Zx+vqC+MVXO094bP4c3PhO+LO6fGGb2pWa0KKVcWz5hWO4c6K2ibLXD2&#10;cSK3/xj61z617qbvhYiUoV554xMuV8z5dFL3b6rMwopHn6YtXxtKuRTkKfhcNa9HHg+OheuKiFyE&#10;VfIT+iNBOeeQE7MPbp6JvNi4jfHzdFVEfpvq3R/+4qf+5c9HROSNU1ktZzaf8aFX0H3F3OmF+aye&#10;Dz2+MVfqlR3Oz3ppDAm/VKoXGQnoZBpWvEtaGcfV8pK+YaX6lhVeCed8zIxf7sT01i966pupgdKY&#10;lzmBunOs+4nnS+eQRU6uoZiAy1j5VPfyqrl+u8u5iLziVOSVpyJnv0yCGb8sXbec6L2DHeMAVBxb&#10;4Iny5OvJWCfIeSGhryd5aQu5kEIuZCErWchFvUvG8jE8LDadAvbHDNuMwXXUVrBKbmHd0zzdEumb&#10;Y5SLWxs7Od0W5YfA74nIvxaRPwyC+4EguB8RkUfD1yV+PlciJivKpXrXDr2C7ivmTu/4/nNlpH74&#10;4V8u836BqC1F+N/6g91XzPFpU0pYVTbSomIc0rg6Xq18c94S8ZoPb331i8YEJVDzlZexm85BMQSh&#10;XqWhvIrPpEXo5OD7bh80jUHLWVCxWTG6bMV+XinX7z/XY4Gr588Lglcb1CC9T/QGQFGu95ZSBB+K&#10;fRXTJfl0GwqqW0zLZfrsE0Vu/y7FXf7AoCPWFfMTEbl749NEHqRnCw7Vup+xW/bF8hYcw3kLK6Zp&#10;H7neD1aey1LnpBQicg4r5ArHcz5GbtyYxH7R89PCu+BauPX19zXuE5G3hxhdMf+BKQvyGMPsP3dh&#10;7gzGPAT6GGMbUKDzi0IpQ599CfQClMn6/Zt/zlYXCnMU53+wFPm0yMtPBbSEF00tHxLor0R2yNeE&#10;uOWDOiWKcUOYWz4U3nrUWPWp0K+VZ9IidHLE7rkUuXW6zEtT23DrJvNcFvMV9MeIWJirOF+IyHtU&#10;oD9Ef2ml0Bsc7jMU5isYgKKr2ijM9f5jYX6xff9WfcnmePZJIrd/C/wqyldShC0s+rO3SCkPSiF/&#10;euMz2glz6G7Lx2kLLud8jFicrpDz1DJcznluH/Mcex5WyBGuH/MxOTH7ICbMRUReTgs210Tk6+Yo&#10;wmP0v71F1wQcp3fm8f3nHbZ/tGaHrSZd0T9MUS4vRXoXikKkCK/oIpgYL59cSrkUzqJpFtIC21R0&#10;GwptU7F8VbzG8C92QloMH5qKoyrmUrRs6lL6GEQ5itUmWMjmwvVyrGyYUy3HmJK0KupXNKyL5fUd&#10;H3XD7S0vPxX5/FORsydqwnd7YLjSDfdfzawB6aB0kvVYGvW1DT1K5V/ISopK2J9LUW1h2dgDspIH&#10;ddw495jXtFLSMZXWfJPlguMQufzlzisNopzPBfOSGIcVe36rX1E+Bb4/IsD1e8yfGX4wfSaUXaFv&#10;NjooUS6DbG/xFXNnFOaxei4jja+nlfrUC4bpsoJe6HpZ+NPjml69W+SB0E4BK+UFrYzginlZ/S+8&#10;3CitTyEU6bo6roId89XqOJRjnCRWwWs+jtUYVGYRX6niJhM9x7mRe5/lxjG59TgO57Npblk0ado6&#10;choN/QtjpfwEDP8VaQFfr3jzuaFSuA/lIqh5FewC4lw71VhLaKtdCutNe1im961Sipx9usjtfyZF&#10;2KZSyoWUcgGr5aUspJSr1e/mFfLPbrxM5JHELyxiN7Ejpy2fVd6FVZjzK5F/uVOse0NpOxbdtnLF&#10;2EPO+ZiPyYkZkv/k7PIv5N4Nvisi8t8Gkf39Z5t95frLmw+JyD+D+q8N8X/l0ES5xe7bW1yYO6Pi&#10;Al3poR9+geSQs/+8EuGLuiAvCpGLf7r9T9kozFWUqzD/1Mc2b5XqKQPpSliHtEhafGO+SkN5SQI7&#10;KcDVr6I7lFf1ImJcj6WeRCYtw/dO7r1lxVk+i5y4phic11haiYkvvcXRzz7O6/EE9s5app8NzV8J&#10;f5xIROTmC0FM6zI7wyfCwhzF+YraUp8lzEXk7DNEbv9qNUxdsd98lDfi/ETK6gszHhKRD904FXk0&#10;fP55vvEjwmV45LTls8rbkCvIxbiuSmwMpXH/KPdubQS5GPU5H/MxOTFDg1tVdL+4/lD60ZBWUX4N&#10;Yt4f6rwuxHzNIQvzy3+ZdmHuzJJ5CPQxxraDQOcXSS6x1XMV4SjGUZxf/Ny2KIew6qhC5A+XIp/y&#10;5k1cWf3vMl2GNIrrlPjG/FrrBfGMYrtJgFuxW6KcBLroCnk4h1xahu+V3PspFhcTOEiqDEnFFTSv&#10;OWmG2+ex632N5VZZYYhxy3g1/QrvP0cxrWhHeCIqtlGU4xH31LAwx7ZF5Oyzpbj9S9WQSrmoPr66&#10;Yv4AfJPdQyLyszdORZ4Bz4DwUdKPSC2v5RhrpXPybViFLSs58HUXo2/M8z2h3INVcjHaaONTUmVj&#10;Yu0ffzb9a1ERfonzahDlbwoCXOu+QUS+9tBFud5zt1yYO/PGv/9cadkXvhS6ogJ98bmbBnl1XIog&#10;zBciJ9dE7ryjLszxpabCHIXKHy5FPvnNl2+YsvpfeHkHwV1Gtqmg+DZXzxvENvqs2JrY5nQ41tIt&#10;CKc5C3LupVQMi5tYbMyPNMVgOc5xTpqx+oqdA/v1XldjIX4CnwkV4mgY8+6lyM0F7DPXDjRI70sJ&#10;R14xR2GO21lYtOt9X0ghIuXZ58iV278QtqxI7Rc+F1LKffDV0irMf/zGqchzwhYN1frwcarSOFwk&#10;dm1Scbl0WSXHNPfJeasOC3Ix6rXxKamysbGEuYjIx8H9fB12Z735kAU4o+9tvOdcmDsHwDxWz2Wk&#10;8WWu1LNw6IK2oV8fJiJy5ZWXaqMoRBbXRO6+a1P2QPgmFjFeUgUJEX3D/8FS5JO+efPErp40KLDD&#10;sRLbAsKchTiatVUlIsA1XtM1sa1lMYHeUpDLxF6qTaTuo1SZQDkfOW3lkVSZYsXgPPOcp8pSWOei&#10;9bGMDf+lSNPot4Q55v+prp7r3yxH9S6X96OUCVGuwhy/teWyfCGlFEGUi4hcnL1M7r/981JISaJ8&#10;o7FYlD8iIj9441TkRaf1L4WBj0vtqOySzkEF+VUQR6k2rHsJ4brWfZ0ryKVH/76ICXMRkU+Fm+bb&#10;jl2QKy7MnQPCBbqS0U/TyyWFVVd9+pJD9KsRJSJcUJygGFmEVfM/ow/sILQFxHcJ4pwF+dbKOYrx&#10;jsK8JsoTAv2Yt63EytgfuxdiPqat3wLnnOc/VbYLer/zfR/zqTBHMa6aW/O6JeDnUKBrYBFOoBSR&#10;lRSykrImxtEsUb6WQtZSSClXRCpxfufsZfLI7Q9Vv/yp017QH2LEP8j4P9w4FXnJ6WVXq8uPVXXU&#10;dGz+Nc1HTjdhCfKuxPrFe1HTuI9cEnXb+pWm8n1hCfQ/C8/6txyDME8JcsWFuXOATHt7i+Svau9M&#10;RKDjyyKXpjr4VrYMyzgey1ic/9FS5BNvXr5tKjEexHdNkEfyKsJZgLP4Vr/m2Se8Gh6OZroDHauN&#10;TuxesPwpH5axzypD2Mf5NvC8Yz6WjpETI3C/x0xj9KgiXAU55lGYa/pnVaA/HYI292ch57KQcyml&#10;lLWUEWF+KcoLUMyLIMw3IryQJ89eJs++/aHKr0O9Yghytf/mxqnIx4UVc1w1h49PZRKZ/6ZjDqvl&#10;sIJcjOs45Cq5NJRNCRbonxPm6OC3sCwbBLmyuzBfsMNx9s3ld58bq7eT4HSk8Z1u99VFwHSpY71Q&#10;OR1DX9LVC1eFtvHd48m8/qn7IKgrs3wxCyKl+i5yrY/+9aWY6SrKpw6LRquM8yhM1KzV4bbGbXCe&#10;Df8FBi1WP1bGcWx6rjmUCUOhqr5V+P3Ou2B3wJ4Ox3vBXnMq8rpTkbP7QWRvvlt88/3i92Qh98J3&#10;j6Mw33S62Z6yQdNoJ+HDeVVKuR5+X+96+IOM98NfU0d7UM8df8Dga9F1PnNZLS9FOfbThdRHHcd/&#10;79blKrl+BaIa09avpMqmxtnNy+8tF/jh8mDR92+OKO8HF+bOJKn/caKhBXAXDNE8GNjXSBTGyyTn&#10;5YEvrWrVLCW+jXwZRLmwyM60dThWYjuka4I8CHSMyTm/OYLihcUTiyoWsprPTXP73DbXs/Js3A63&#10;x2b1hXW4nYLmCX0p8F7He559bGv6lkQU5Gwqzs/ur/7gjwrzkyDOF3IeGkaKRnEuQYyrKL8OopzF&#10;+YPhKBIy6rgOQt2a2xg83CZQkF+jPxKU6kcyxoJg7HlEkFs0lR0iKs4LEblxiKvlKMjHE+UivpXF&#10;mQnz2H8+xth05Tyzr9QLics0jy8n9qXyeBR4Wf+bpcjHflN9O8paIF2GFxsIc91agnVifiG/qqNS&#10;/029aTtLD/TUTO9Y19i6VphHf9sYK83HVLorOP9WOuWzyjCdurZ8bgUY54vEDwwn8FVz+h3Q+H3R&#10;JyLyzs1n/9rN3wrbWdZhS0shK7kipd7Tsgp7yjf3vx55N82Hz07lU28vq+5xCPrLnmqPisjDFyJv&#10;ffOpyCtPt1f/cdFebfO16BtKmk9rbq151n3k13YURtw254Xuw/PE95ErMb/SVC6ZMc4e2GWF3Ley&#10;OEdCfQV9ioy8el4uL7/usAtdxRC/SPgFqy/dMryU9cW8DivZ61JkpSvluFq+DltXVDgbK+FJy1gZ&#10;39rOwifTAjzPHZoZDBSHFigcUSyyiGwSlFZaY3MMt0NYpoqRjeOaLFYnd7w4L4z69GjdE3y/lCRi&#10;9WvMecVc7VxEvvhU5A2ncu/s4+XO2SdVq+UbEb6iDjfg0DR9FbalPCuIbl0Af8DYxqJlJ38YKt0f&#10;9rzoMrsuu+MPFTrf1nzlgivkfWFdG4Fxnt+6FOWx2JhfaSqXzBhnD+Aq+f5YsMNxpoxvb1FAoI8F&#10;v0g4r+hLR4X5M09FfvfvxreuRPeSG1atlmPeEN4qynGrSi3dAT2v2HlPgZh4lIRfSHhiG1ZaDQUr&#10;C9kc0yVc/YVHXDFG0WeJP/Tx6jJurejTrHmwYD/eL3AbbhmLc/wT6GhBoD999pmVKN+siiv1AehQ&#10;VZDr1x+KiDwziPOHgz0Y2cJy5d+KLFSYqyhHca7XhfefIzgsnEvG2kcem28ut+JyPq8oyE+CKEdy&#10;PvtN5UpOjDMyKMj3K8pFfCuLM2Pmsb1FRhhf6Ie3t/ALCuGy2EsT05bPKtcnShnyCxH5yFLk+W8M&#10;21V064oKbtqSEtuyUosBkY7HWpq2sEjoty1d6uwDvqaIdZ1i10+x0uxLtcfpAgQupzm+CbzH1DjP&#10;prcCxyt8nWNtog/HyuNPnRP79ag/XOCRf+DQPSdXReQdm8/+lZu/Jms5kbUUItXXI24E+0LWclXW&#10;8jDtH//Q2am88fZSLoL+X4Sm7wfx/pCI3P+UyJXfFrnyWyLf+sOnIv8ubWXRNP7RUbV7NO9ipPV4&#10;EZ5jVwxBztcmRc41VS7gm1a4TIx4i5wYaRHnjIi+o/sU47tvZXFh7hwE0/6KxeVIYwOBzkIA4bJY&#10;3hIWXGb5+aVbiMjjS5HnfiMIcxDOpvDGGC6PCfCITwfS5UnXpc7Y8PVDuIyvGecxLpZO1ec0bmnA&#10;lWdLlHN7CF+HcCvU0jEfCkO8JVgwKpiPtYl+Hi/OgYVVruet6liFOP6LAqbxXwquicj/J3z2b/6G&#10;CAjyE1nJFRDm+jWI94vIz5ydyrfdXsrd8KUwi9BkJcpXIld/T+TK74uc/L7Iye+JvPkXT0X+Aglz&#10;/EYZ/eOlbDyHnD5fbras4JzG7gUxrhnC18+iDKK8iyBPlcXoUscZmKG2rLgwd5yK6YtzGWl8oa9F&#10;pC9+2cXyeMz1ISxcrn3KthC3xDcKcMyj8K4EeIOPx9KGLnX2Ac+7Yvn1uvF1jF1D9lvxnMbtH5Yw&#10;R4HO9fHI6PVIHTmNhoLcMr7e3Bam0Rcbr4SYWDmfu5qujOMq+ZVQhlt5eBvPiYj8w6UUN39dTmQt&#10;Vwxhrt9N/rCIvO3sVP6j28vq2xoXsNXl2h+KXPv9IMp/T+Sx94dnyde9TOResRHhKsifhrR+24wK&#10;cvzhx5rHe+FZdT2Icp0vvV8stI2cPJdJ2LYistmyYmHVsXw5dK3nDMgQq+SIC3PHqeHbW5ClLc5R&#10;KFiigQUSCwj2WXmhl5KWPb4UecbX1oV5TYyjOMcyUFW4PaWKU4GvKgvo8oTrUmcf8Jwr7LeuFZsV&#10;h3AcGotuFOZcznW5XTwiek3CrWL6LD+WsxhX019NYIHO9TGteR2rVc+iNM4dz1uFuG5b0fkrgl9F&#10;OR6visjV9cZ++BdFROThm79SE+Yoyh8Wkf/v2an852dLubfYaOqrInLfhzeC/Orvi1z7PZHHfjY8&#10;P77xM0RWJxs7L7ZFuZpuYcG5RHGu538nPAfvB0GO86nny1hzzHMdy3cR5JLwp+hSxxmYoQW54sLc&#10;cUxcoCu0es4vu1QexQKmraOmMW89WZ5Yijzyl0GIZ2xl0bc8CnTcplIT5UanhitKm9gpwNevyafX&#10;KGYYa8Hx+It+KeN6lg/b17TCIgyPaOhLxcWEuSXQuT1uO5WO+fh88bytedP0CYly/YXLKyJytbwU&#10;59dWIj/yqyIi8sKbP18T5g+tRR5cifyj/+FU/sv/dikXQW9f/e3N1pVrv7cR5m/+tVORb/oMkdVC&#10;ZH0icr64FOD4i6l4VFGuc4zHUkSeCs+jhx6r+9XwXFPwNeD55fy9W+MIctmhnjMQYwlyxYW54ySZ&#10;h0AfY2zh4cQvJ34BYp7FA/sU9unRerKUIvLkUuShv1QX3yjOKwHOgptWy6syFe0GEbdJm9gpwNdO&#10;Yb9eP76eMWuiAEGOK7tNYrytaV9CAozTOT4uw9sIjQW6fgthU3tKLG1hnaumEfXrnFYr5MYe9Ksr&#10;kWtBnF9dbzaT/8NfExGRz3rTUh5abUT5g2uRH/17p/J/+j8s5eKKyOJPRK7+zsa+5afCM+JNnyWy&#10;XmxUu7VCzqJcjLnFOX5yKfIIrZBrjM4V3jcW1vzyEbkbWSW3YpVUWYwudZwRGGofeQoX5o6The8/&#10;V0Cg88svlmfxwOWYxmPshbkWkaeXIg98pS3OtwQ4rZZzObevxPwWbWKnAF8ry8fXjdMxi1EG4cSi&#10;XI+WIMfVT+6D+2XjldOS7qkcs+qhGNS8miXMtQzbEENU6lHTBfkYngf2xdBrwKL8StjOcm0tcl+5&#10;+TrD+2WTvl9E/v4vy6vfuJQHV5tV8x/+B6fyf/mBpazviVz7HZG3/N3w/PmmzxIpFhtLbVtRUc4/&#10;vOAcr0Xkw+GZ8wxjlXxdndUGvP4Mz2/qqILc2soXI3WtYnSp44zA2KvkiAtzx8lmHqvnMtL4lpd/&#10;2U4iL8KUcOA05tnPL80yCPP7v4L2mIe39tZ+8VBWW0kPb/TY0yvmZ3LjpgTPL/ti143TMRNjXkoS&#10;hNZRhTSLczaJ5GP1FjAGHRcKP/XHLFYX6+NtpabfL45pbAvbUH8THIPnr0dNM+rXH4DwhyFNXyUx&#10;Xgn0crPS/vd/QUREvvYvL+UHf/hU/rv/aCnf+gPhOfD1IMjXxeUvct6J2Lkxv2h/HJ5nz33s8ptZ&#10;cM55LsSYDwT7wiOmn24hyK3+c9mlrjMg+xTkigtzx2mNC3Ql9HPFWD2XhFiIpTGvR3554kv1zlLk&#10;+p+HVXJ9a+MvdYJPEvvIkYbiity4KcHzjT7resXSmEeLURhCHLexNAlzFdfs1z45lmM0Tu8hS5hj&#10;Gu+zmHEbcJttrZijSOd6mkZ0vAyOS8E5wCP7MM3CHOdJ/zJntWIejtdDbCki/7M+Y0Tkqz974ytC&#10;Y/qtKnrUrSpqd+l68PEPQtsfEwT5eZg7a660nnXuiNUPlz1161KQY3lfDNGm0yP72LZi4cLccToz&#10;7e0tMv7+86uRFXQUBVyWyhfGi1Rfzmr3liJXX28Ib/6mFX6jE22fYm3jpwDPs4LzzYZ+K57LrT4K&#10;Q4yjKGeRyEIRBbu2x31athCRnwABybz+1BbJagJpLud6luBeRwR6LF5X1BGeTx6fUAzOiR55roR+&#10;EOL4a4Ywxy0vQv0rKMb121V41TyGntMfLEU+IWxZ0a9M1JV1nSeNR/g8uJzrYfkTYZWc/8BaV7hv&#10;Z+JMYZUccWHuODvhq+dI6Osa9cUvTRYbnGcfv0z1Ja52riv3ryFhrm/ztba0TZenV5c6+8SaX8QS&#10;cWwcy/EI5lV0oxCPiXJrBRfz6Nd+NP2uiAD/S18osl6JlBciFxcbn943b4vUeW34ozF4v+lthbeU&#10;Ja45rjTEOceraXkMbRcN5wKPmrbmi2P5uABBjr8kqukC5kbofPWvdeJRv2mFx4b8frgWLw2iXOdj&#10;ZfyBIQXT3J5EYvH4eE+CHPtxZsTUBLniwtxxesEFOrKsi3N+8XPayqMPX6acRlstRU5eWd9bHvu2&#10;lbb01MxesOZW4WsSMys25tP0wlgh16OWxwS6lqOpT9svROTt4b5+49eIrC5E1heXQhyPF+ciF6vL&#10;+iWJaDQV+V8Mf9XREtJs2AbmrThuT0VoTJzzGHVcCs495q3riPA1U04iolyvn8LnfUGCfGX0jel/&#10;Heb6E4Mgx+0++IMMonn2Y7tlyFvz9WEX5MfNVAW54sLccXplHgJ9jLHB6jmKBIVFAufVxy9hfMni&#10;S1d9q6XI4nNdkCPW3Cp8TWJmxQoJZT5eAUNRziviMXGugpxX0n8cVrrf9A0bQb5aBVEe0ijML9RW&#10;l32KISrxPhIReQf087qw7cUy3J7CbbFf03hEUa6m4+C20LTcui6a5usSg+Pwulj/2mGdk6bvBYGu&#10;/Vvj0H3kn0SCHIW5niOj/sKYBz1qP9zWn97qLshj43FmxHLSglxEdhblIi7MHcdk2vvPR149FxG5&#10;Hvpi4YBwHsEXMKfZtw59dn0By4G9hGPzyn4WUmgYj0c29auIY2HOolyPKM5ZjKNY/7GlyHfcDGI8&#10;iO1VEOHr4NP0OpSdgzDHPvn+QdNzUd6+rItzFJAo/kpKc94qQ1GKq+Ycy5aCr5VE6nAcHheGKNdr&#10;p2PnuVhBjGUiIn+43KyQ4xxgO0Jjxbrqx3HwfPAYSxH548xVcmuOnAPg8FfJERfmjhNhHqvnMtL4&#10;lhtxri9YgZctYvmEXr545BdzraylQD/EJ1lsPsUoYxGFhvF4RKGtpoKOhfkJxWDaEuKcf9tS5K3f&#10;shHbZVgZV4GuIhwF+epC5Hxlr5jrke8hvJeUdYh/+3KzvcUS5SiiWVBr3vKrIGVxjuU8NmuMbeC6&#10;eD05jT8w8XVmQY5w/AK+/vClhihfQ10cnzUmTYsxH1i+FpHfD4Jc4NnD5+8cMNMX5CL9rJIjLswd&#10;pwEX6Ero5z5j/3ksr+DL1zrqi53LRDYCvUmcH+pTLDaflh+FFBqXcb4gIcaCHLewoCjmIwtxtXeG&#10;++Y/+DaRe0F8S9imomJct7KoSL+42MSuVvaKOfYtJPD4XkPR+BPLzS+HoqBU8czHpjQLW81rOafX&#10;MCY85tAUi9eVfZpmExqXxmH8Av5A0McFQS7GnCzIr2g7+EOd+jUO+9ey3wZB7hwhxynIFRfmjpPJ&#10;PAT6GGMjgY4CIAULEn7J80u9loYfPri/Q32C8XkiXMaCikUQG/pZXLMo1y0saFY9y961FPme7xY5&#10;WW02Lt8BYS5h5VyFOYr0e0GY61aX8+Dn81DBh/eOplEQ6zhXhcg7PijyhSDOMVbT2IbVHlpsBR6N&#10;729Mx2gqZ/C6dgXrLkTkiaXI8x/b3AOIjl/nlf0C1wfvGTWMxbZERP7lrZGeY840WR6tIFdcmDtO&#10;S3z/uQICPUcMoCjRYyyt8NOJBTqXHxKxObX8KMpQ/GCe/Sywi4govwJxaNwGr5Qvwi9gfm8Q5hck&#10;zEv9omsU5WH7yl1YMb+A/eh8LtqvwL3Agngd/AvNFyLv/KDIa4zvQbfqsp+tSZjzvc15hPMK+vUa&#10;9kGsrTvhc/asIMpPaAx4zyyCT8+Lr43eCwJlOA/a7m/4KvlxM/1V8qEFueLC3HE6MI/VcxlpfMs8&#10;cc5ixBIosSODAv1Qic0n+zVvHVPG4qogMY4iHQW4GudZmL9jKfJ93yuyuNgI8ztBmK8MYV6o+L4Q&#10;uQsr5irMLyIr5tivGEK5DEc8x/VC5Cc+sFk113KNtbakYIxakxjHNvl+57ymGcs3FEU43g2fq4cf&#10;2/hO4F8lNA6vt14HLMPrg/dO7RqEOSxF5H91QX7cTF+Qiwy/So64MHecHXCBroR+7k/0wyIEhQnn&#10;2W9Ryojbd/aACh6G/SiMMI0+yyyBjWIcDcWYpi3D8rcvRf7jIMzXFyJ3gji3hLlua7l3IXLP2MqS&#10;Eubab0HCmoWxxspJEOfvrW9pUbHI9bmcxXfMtG++39lnHdvStZ6if+Trgcc2c6Rzy0c2vD8wFq+P&#10;HjWuhHn8Rd+2cry4II/hwtxxemAeAn2MsdH2FuvpwiKk6chppJQRf/gYmYIdAfRr2jpyOiaYNM1i&#10;nIU5i3L0Y5mmf3wp8p8GYX4XhPn6QqQ0hPnqQmS1Frl3bm9lSQlzzaPoU3GsVOd5IrI+EXnbey5/&#10;EVTrsDBXs3ypspLuY07zPY4+hfO5tK13sRS5zxDkfJ/gfJ+EH+CuGtcfr49QeRHm5z2+Sn7cLCcs&#10;yGXUbSsWLswdp0d8/7kCAp2xRIl1TKWRyj/m+Y2AChsG/ZpGIRTzobGIQsGloosFl5XGGE2fhK9G&#10;/M++X2SxEinORZ4IwvxuENklrJIXK5GLeyLr9UaYr9Yid+/mC3M+bxTIAveHxl5ZiBRXRf7Ju0W+&#10;KHx9oiXMLcGNfiznHwb4XmZfLI3HGE3luVyEz8t1Q5TrdcZ7RP0nQZBfM7Y78fXg++JdLsiPG18l&#10;z8GFueP0zDxWz2Wk8YX95wgLEHwCsc8qs6iVjXl+A6MiJ+ZTwYR+9nGexZbaggQ5Ci4+ss8qf9tS&#10;5L/43o2wfjzsHb9rrJhf3L0U5dWxFLnzVFyYW+eJPhXKAveGnvfVIgjz99S3sqREOecxnsu0T76H&#10;2ZcqR38ObWJX4fNxLYgjFNSaRh/aVTIU5ldC+3gtXJA7Ii7IW+LC3HEGwgW6QqvnLEgsn1XGaYta&#10;+VjbdwZERY7lSx05beXZVFjH9phzmgU62zuWIv/l94o8fbFZMddf6tQ/IlReiFw8bYjytciqFCnX&#10;IveejAtzhOdADKGrda8WIidXRP7xe0VeDd/MYq2ax4xFvJr2y/3HfFY5HlPkxCAqyK+EX+zE647X&#10;3xLmWqYr5SrM9X7Re0bgGmidn/B95MfNlLetTEuQKy7MHWdgpr29RUYUsPpP5yTQMc3HVDpGLWas&#10;Hz4GIiVCMY3HVBrFFseokIoZllsiju1dS5H/4/duVst1K8sKtrKsL0TuWsK83KRlvRHndx7fFuYo&#10;avU8rKNAnNa9Woi87YN1Uc6im4W4VYaCXP18/+Ixls457spqeSnIFbwf8HridS0gr2JchbkKcvUj&#10;hQpyme9nz9mR6a+ST02QKy7MHWcEfPUc0X9Kh74sIWL5rDxjlo95fj2CQgphgaXHVBqFGBq2geLb&#10;spiAQyGH+Z9cinz/d2/E+TlsSylXInefFLlYb2xNwrwEYS5rkac/cinMLYGr54DnsTDuhSII87d/&#10;UOQL6OsSU8Zi3VotX4c++L61xsvp1HEXdJX8KokjvB/QUtcaRTmumqtAV/6JC/LjZvqCXGR6q+SI&#10;C3PHGREX6MgyLc75iFg+JFo+1r8O9IQKTYb9LLI5rSIMjxijFIYYt0SadUShp+mfXor8h0GYXwRh&#10;rltZngZhrr/0uV6LlOVG5ZZrkbf9GAyOUGGt15rPVcfB/NRS5FX0NYm5hoIchfmaxLYYIpzzVgz6&#10;doH3kTM8T3gtT2g70yLkUZSrqTgvROR/cUF+3Lgg7wsX5o6zB+Yh0McYG6yeszDhI2L5mGjMmD98&#10;9IAlLsUQ1HzENAtmFLGKzheLckucs5hTn2U/Geb7sW+7FOZPP3EpyFWc/+N/CIMJvPLPb1RvsRa5&#10;8+FLAfsLeg2Jzz/d7l/g3H56udnCwivgKqwtEc5mifI19aPoeNkw1vJ1BVfI+foq6uN5wl/iZHHO&#10;21iuh/T1EPeDvo/8uFm6IO8RF+aOs0emvf98TAGrgsIQ6Jy28haNMWOe3w5Y4koiwlzTLNAtca6i&#10;VWiuCkOUW+LcEukpe8dS5Ma3bIT5U0GY/9A/uOz3lX9po3ALUMFFuTne+8hmlV3CWFFI61FE5NdA&#10;sL86iHSdCxXlLLSbjAW6tWqO8H2rtjYEuJahryur5eWWFb4HFPThtWExjkfdR44r5irMf9RXyY+b&#10;6a+Sz0mQKy7MHWfPzGP1XEYa39IW59ZTyvIxOTGjnl8H2gpzzVumQkzTMViQW8Kc02js1/zbaaX7&#10;tV+32bLCe8qFBPq9j4Zvcgn1VOTqka9zISK/RH29JiLKcSsKl3GcJcq5b6H7FseIxnFd4X3kKL7R&#10;FL4XUICzKNeVcrTrIvJjLsiPm+kLcpF5rZIjLswdZyK4QFdCP1dAoIshXjhvkRNTsRzh3DrAolth&#10;vyW+WKSpGONyRP0sylGcW+LbEuKcL0TkJ0Awv+5rDWEefvlThfn5E5f70gWuKQteLdNzwu0uuaJc&#10;j5apMGdxboHj4nHiWPHYFhbkYlxvvgcEroMe8Rc4VZTjCjmumvv3kR85LsjHwIW540yMeQj0McYW&#10;XgInoS9+UnHeIiemxlg/fLTAEs9i+DEfE2hqKM6ZRTiyIFdxzaI7ZijGuU/NvyPM9+u/aqNgrZXz&#10;8yc33+SiwlwaRO6HQpuvgV8OLTOEdyoGxTiaBfaJbcbG2wXctqJY15zzOPdqLL7xlzqx7J2+j/y4&#10;WbogHwkX5o4zUXz/uQICHZ9WOU+unBiTMc+vAUs8S8SPPhZjlq+pTAU2i/IccS7hqO1gm9yP/oIo&#10;8yVv2HytYvVHiaDsvZE6r6KtUCyOWXw3+ViM46q5hfbD/WGZpttirZILXENNp0yvTwFiXMX3fYYw&#10;/0lfJT9upr9KfiiCXHFh7jgTZh6r5zLS+JbtxXlTeSNjnp8BCi6LWDkKMc7HfDGzBHlMmGs8t4Ft&#10;sQ/9Oi49xgS7iMgX0op4jvHqNYtwFubriCDHdhirH/VbR8TyiYiswzxcoX3kVjpleJ1OSJjrL3Wq&#10;OP8ZF+THzfQFucjhrJIjLswdZwa4QFdCP4vI9haLnJhGliOcWwIUX4xVhuKWjf2ct0wFHQvzEyjH&#10;Y65Z8db4GRa+bcyqy2IcRTkL9HUYA9ZXuF315RwtWJALzQenmwx/iMLtK1dAlF8XkZ/zbSvHiwvy&#10;fePC3HFmxLS3t8iIAhYEetMTrKk8m7F++IhgCVTFKmNRxj7N8zFmMXGOZZrOaS9l1pikQQS3tZhA&#10;ZzGOaY7HcVjplE/BNLJe1gW5wDxYaZ67wvjBR6+brparML8aBPnP+yr5cbOcsCCXg9y2YuHC3HFm&#10;hq+eI6GvItFX70+4Mc+PQDHGcJkl1DDPR07HDEW5JchRDOa0hxYbC8KiloVvLF8mxLgeY4KcV8m5&#10;bass58hpCYJcaJVcwXmxfDHDH6pQlJ8EUf7rLsiPG18lnxIuzB1nprhAR5ZxcT7YE27M8wNYqDIs&#10;2lDcsohjHx9jhqIcBTmv0Da1w4bxPBaEr2lMJKfMEuSWOLfa5T6sMiXlw7QK8pPwVzsZay5ic1bQ&#10;tVBBzsL8N12QHzcuyKeIC3PHmTku0JXE6vmgT7mxtu8AlnBjWKylfHzkdMqGFuZcjrAojollXilv&#10;EuUcz31g3ipTHx7Zr+g3rZwYv9ipoA/nBn2W6TXR1XEV5Sci8i99H/lxM+VtK8cpyBUX5o5zIPj+&#10;c8UQ6IM/5cb64QOwBByDgjbnaPmwzDItZ2HeVM+yVB0sQ1AUp4yFN4tzTWs8ts39xMo0jUdOY369&#10;vBTkYpwb+3Ae0Mfzgz8s8daV3/FV8uNm+qvkxyrIFRfmjnNA+Oo5QgJ9lCfdmOcXsMQcwmLOOlo+&#10;PrI1lcesbbxVD/tGwczGX2/Iwhz9CgrrWNrycTmnMY/bVhQ9H4TPlf2aZkNhrqL8X7sgP26mL8hF&#10;jneVHHFh7jgHiAt0JOw/H/VJN9a/DgRYuFmwyLNErnWM+TiPMRzXZBzPW2I4BtMqikta8WYBjiId&#10;RbkkBLQluNnH5ZzGfFtBzmnLZ82bHk9E5E9ckB83Lsjnhgtzxzlg5iHQxxjbmD8IKHvo0xJxCIra&#10;3GPXNKJ+Ni2zYlCcLygG6wkIZLWUGFfjuppGPx9jaSWWtgS50DlYPqtcEnOmc6Vz96e39vBDqTMd&#10;li7IZ4gLc8c5Aqa9/3xMATtmX8rIfcbEnGIJP+to+bAslVdiY7HisZ3CWP3lfhAUySzAWaRzHUzH&#10;hHcsjUeF8+ulyML4phXOs88qV3jO+IeYj4RV8lG3cTnTYfqr5C7I47gwd5wjYR6r5zLS+MZaqUdG&#10;PL8cUcc+FHt4TJVbhjFtwDZYaLKP31qYt8T4OiGk0cfCG43LNW+lBVbJc0Q55y0wBucK5+lxEuQK&#10;j805UKYvyMVXyRtxYe44R4YLdGWsfpgRfihoEnpWufpiR02jn43jc7DiLTGO21kUfntpnsU5CusU&#10;LMbRtByPnBYS5GKcX1M+BsbhnBQi8mREkIsxPucAcUF+SLgwd5wjZR4CfYyx7UOgj9BnjuCzYlhg&#10;syDUY1M6hyIiHFl48li4D0soozjnGAYFN6fZh3C/Zdi2ovA4rbnMhc9d5+apsI88Bo/ZOTCWLsgP&#10;DBfmjnPk+P5zZcy+lBH6zBGAVgwLwZioxHIrtivcVuyIsFCO7SlnH9frIsglsUrOPqu8CZ7nO4lV&#10;coXH7RwQ018ld0HeDRfmjuPMZPVcRhrfWCv1yAjn1yQGY+UshHPj2M/pHLhNPiIsovnNxmLaOmoa&#10;RTnCPt62IsbYYudfGO1hnmOVexmCXOH2nQNg+oJcfJV8J1yYO45T4QJdGasfZuAfClg0WsRiUqI4&#10;5YsJzCaselZ9FLh8VFh4cxqFuFXO7CrIpaGfWFv3boksMr/+MCfGmREuyI8FF+aO42wx7e0tMryA&#10;rdiHQB+hTxZ+FlZMF19KVFtYdRHLJwmhy284qwyFOfqRKpb2kUtizDxWFuVWP1YdXSVfhHvCqsfk&#10;xDgzYTlhQS6+baVnXJg7jmPiq+fImH0pI/TJItAiFmP52ZcSqSm61hNDkMYEt5XmuujjfeRijC02&#10;bkyn+hKKPSdBrsTqKk3lzkzwVfJjxIW54zhJXKAjY63UIyOdH4tMJlXOZZyP+VJwPOct+G2WyqfK&#10;MG8JcokIbx6jJcg5jWi8CvITY9sK5y1yYpwJ44L8mHFh7jhOFi7QlbH6YUb6oYDFJdO2nPNtsOrG&#10;xK6FVV4JbvIjZUKQiyHELZEuRh+cR1CUn8B15jqcZ5rKnYkz5W0rLsjHwIW54zit8P3nyj4E+oh9&#10;WqI4hRVv+VLkxBctxKcVZ/mUSrQb+8gVFuN8lEgflg+5gFVyhOtxnmkqdybK9FfJXZCPgwtzx3Fa&#10;46vnyJh9KSP2mSOWmdw6fcQ1vcHalKdWycUQ4XzkvjhvkSvIlZhfGsqciTJ9QS6+Sj4qLswdx+mM&#10;C3RkrJV6ZMQ+U+I4RZd6XeowsTeb5W8S5GKI8KKjINc6uI+cSdXvWuZMDBfkjo0Lc8dxdmYeAn2M&#10;sY35g4Cyjz4DuwroXevnEnvLqSAvHouPxRLkMWL9cB3eR47E2oj5kZwYZwIsXZA7UVyYO47TG9Pe&#10;fz6mgB2zL2UffRqwCO1CH200vdnK5UaQK9wn5ptEeawvjh9ilRzJjXP2xNRXyUXW629ilzMyLswd&#10;x+mVeayey0jjG2ulHhnz/DJgcbpvcJVc4TGyEOdyaRDBHK+C/Eq4JlyX80iqTMmJcfbI1AW5r5JP&#10;CRfmjuMMggt0Zax+mH38UJAJC9cxsAS5klodx7Kmt6V1Xue3hhPkSptYZ0RckDvtcWHuOM6gzEOg&#10;jzG2fQj0ffS5A5aw7QPetsKwCOdj01uSx12IyL2Oq+Qxf4y28c5ILF2QO51wYe44zij4/nNlzL6U&#10;ffTZI7kCeYvEKrnCIpxFdhO82s6CXMGxW+dh+ZroUscZmOmvkrsgnzYuzB3HGY15rJ7LSOMba6Ue&#10;GfP89kmGIBdDjLcR5bmCXFyUHwfTF+Tiq+SzwIW54zij4wJdGasfZh8/FIxBS0GeSiv6hozFqShv&#10;EuRWPuZL0TbeGRgX5E6/uDB3HGdvTHt7i4woYPch0PfR55AsL8WRJbAVLuO8hbWinlol57cq55WY&#10;P0bbeGdg4J6bJL5tZY64MHccZ6/46jkyZl/KPvrsE2PFMia22c95C0uU89cfSkQ0Wz5J+FN0qeMM&#10;hHHPTQpfJZ8zLswdx5kELtCRsVbqkTHPrw8S4sgS3OzjPMOr42II8tjbM+aXhjKLtvHOgCTuuUng&#10;gvwQcGHuOM6kmIdAH2Ns+xLKY51fVzLEEYvupjwTE+UuyI+YKW9bcUF+SLgwdxxnkkx7//mYonnM&#10;vpR99JlDhjiyRLflYywxXsAq+UliLlJv0VRZjC51nIHI+EFwr/g+8kPDhbnjOJNlHqvnMtL49rGS&#10;Peb5pcgUR5YAt3yMJcovGgR56s2ZKkvRtZ4zAJn33N7wVfJDxYW54ziTxwW6MlY/zD5+KJB24sgS&#10;4JbPAlfI9yHIZce6To+0uOf2ggvyQ8eFueM4s2EeAn2Mse1DoI/ZZ0txlBLgqTKh8tWtboJcMspj&#10;dK3nDEDGVqm94YL8WHBh7jjO7PD958qYfSlD99lBHLUR34j6V2GVfNHynHZ9e+5a3+mJlj8Ijo7v&#10;Iz8mXJg7jjNL5rF6LiONb6yVeqTv8+sojmKim+G4Yk+CfJe6Ts90vOdGw1fJjxEX5o7jzBoX6MpY&#10;/TC7/lCwozhiwW3BMSrKcwX5rm/JXes7PbPjPTc4LsiPGRfmjuMcBPMQ6GOMbR8CvWufHbatICy4&#10;Y2DcOrFK3vfbsO/2nB7Y8Z4bHN+2cuy4MHcc56Dw/efKmH0puX32uGLZJM61nAX5kG++Idt2OtLj&#10;PTcIvkrubHBh7jjOwTGP1XMZaXxjrdQjsfMbQBw1CfMyCPKCx9ID/vacAQPcc73igtyp48LccZyD&#10;xQW6MlY/jP5QMKA4Sgnz8la/gtzfljNiwHuuF1yQOzYuzB3HOXimvb1FRlzV3odAXw4rjixh3ucq&#10;ub8hZ8jA99zO+D5y55KyrD9kXJg7jnMU+Oo5MnZfA4okFOa7CHJ/Ex4AvkruTB8W4owLc8dxjgoX&#10;6MgYK/UjCPM2gtzfeAeIC3JnHjSJcnFh7jjOsTIPgT7G2Ib+QWBgYS5hH7m/yY6Uoe+vXXBBfuzk&#10;CHHGhbnjOEfNtPefDy2akaH6Gko4hVXy3sfrzIPpr5K7ID9eughyxYW54zhHzzxWz2Wk8fW9Ut+3&#10;MHdBftxMX5CLr5IfHbsIccaFueM4TsAFutJnP30Jcxfkx40Lcmd69CnIFRfmjuM4xDwE+hhj60Og&#10;9yHMb+04Bmfe9HEPDYUL8mNkCEGuuDB3HMeJ4PvPlV362kVU+Sr5cTP9VXIX5MfFkIJccWHuOI6T&#10;YB6r5zLS+Lqs1HcR5iMK8u84E/lsEfnf3uQSZ29MX5CLr5IfPGOIcAsX5o7jOBm4QFfa9tNWmI+8&#10;beXmmchLROQ/dmG+f1yQO/tjX0KccWHuOI7TgnkI9LHGltNXrjAfcZVc+c4zkSfEhfkkyL1P9oVv&#10;WzlUpiLIFRfmjuM4HfD950pTX02Caw+CXPmWM5ELEXmeiHyiiPz7Ls7Hx1fJnf0wNUGuuDB3HMfp&#10;yDxWz2Wk8cVWz2PCfI+CXETkrWciHw3pR0Tkk0Xkpgvz8XBB7ozLVIU448LccRxnR1ygK1Y/ljAf&#10;eR+5xbefiTwd0o+IyItF5Pki8r9xcT4sLsidcZiLEGdcmDuO4/TEtLe3SGJVu29QoKMw72GV/ObZ&#10;5rgQkYdE5OFw/K4Wgvq7z0SelM02FgnC/AUi8mzfzjIs1g9pU8L3kR8CcxXkigtzx3GcHvHVc0T7&#10;UnbsU0W58vJ6Vm5kiurvCMJceTDsM39OEPlfn9mOk4mvkjvDMHcRbuHC3HEcZwBcoA8ACnMW5ZIp&#10;zL/7TOSuiNwB3/0i8swgzh8WkTdmtONk4ILcGYZDFOTKgh2O4zjO7qzXHwgv/KWxcjwFTmGryQxo&#10;EuW5rGALC1KKyL1Q9v+mlXmnA7ptZYqi/Fa1bcVF+Twoy7Jmh4wLc8dxnAGpC/QpouJ8quMjUJS/&#10;X0T+GPJNfPeZyDqIc4syCPNzLnDy0XtpioJcXJDPjGMQ4oxvZXEcxxkJ397SEWu1/P2XLrkavu7w&#10;22ELyveebfaOPxj2jb/ppsh3nW1Wxe9CXRGR6yLyaPgl0EdF5L6wveXrfEtLPr5txdmdYxPhFr5i&#10;7jiOMxLz2t4yxfFFOBeRXw0r4iIbAb4Skadk85WIup/8v7q5WTG30C0uF7KJcVGeCa6QT1GU+7aV&#10;KXNMW1Ry8RVzx3GcPTGPFfQJjE1XzHEbywfC1hPmmohcEZGTYFfCL3Q+IiJvuSny5rCdBbkeVtXV&#10;cOXdSTDtLSviK+STw8V3My7MHcdx9sy0v/98Qttbbp9tf/PKN5/VBfqChPlJ2OryjLBN5Zuhvgp+&#10;Feb/uQvyPKa/bcUF+bRwQZ6PC3PHcZwJMI/Vc5nu+Pg7znW1XO2qiDxXRL7DEObPF5FPFZFvcGGe&#10;ZvqCXHyVfK+4AN8dF+aO4zgTwgX6DrA4L4IgV7tC4tyFeSYuyJ00Lsj7w4W54zjOBJmHQJ/Q2FiU&#10;I7p6fl1EPsqFIMx/OuTPXKBfMuV95OLbVvaEC/Hh8G9lcRzHmSD+/ec9sgpfkchfkxgjJfKPBvy2&#10;lSly+W0rznDwt6b4t6cMj6+YO47jTJx5rJ7LNMbXRVTzirlylCvnvm3lWHHBPQ1cmDuO48wEF+gd&#10;UbH+SGIryx+S7ytE5C8emzCf+gq5C/K+cBE+XVyYO47jzIxpf72iTG//ufLWM1uYWxyVMJ/+KrkL&#10;8n5wQT59XJg7juPMEF8978APnIn8bvjLnhYvhT9G9OgxCPPpC3LxVfJOuACfLy7MHcdxZowLdAD3&#10;lz8vfF1iEb6VZRHsejj+OtS7L/yBoYdBmP+1QxblLsgPCRfhh4ULc8dxnANgHgJ94LHxL36+FAT5&#10;1SDQ74PvNP+ZEMfC/FsPXZS7IJ8LLrqPDxfmjuM4B8S0958PuHrOolz5zCDMrwUxriL9moh8zSEL&#10;cGb6q+QuyF2IOy7MHcdxDo55rJ5Lv+OLCXMRkc8Pgly3tFwTka89FlE+fUEuR7RKXgkuF+BOBBfm&#10;juM4B8pBCvTvOxO5Ixv7vxni+i1nmxXxR0TkD8D/GvgLoF9n1Ds4XJDvAxfezq64MHccxzlw5iHQ&#10;G8amK+LXROQ8COyrIvJfB5H9HWciF/DLm/eF2F8I9b8oCPO/ciyi3AX5EGwJJhfgzo7wHeTC3HEc&#10;50iY9f5z3qryMPwS558EMf6wiDwIe8hXIvLzIf71QZgf9L7y6a+ST1GQJ0WQC2+nR3LuJhfmjuM4&#10;R8Q8Vs+lPj4W5coLQZyrGL8a9pHfBAF+80zkSw9ZlE9fkEvHVfKdBMpW5S2H4/RKH3eYC3PHcZwj&#10;ZFYCPSbMRUQ+Gb4S8SERuXGo4ttiHoJ81UGQ12hUKY0BjtMrQ95xLswdx3GOmHkI9IQ4/zQQ5n/j&#10;2ET5VAW5iMitjSDvrDA6V3ScXhnsTow07MLcmQR+E/ZPwQ7HSTCb/eeWQP+sIMy/5RiE+UxWyVe6&#10;Su5Pd2deDHbHZjbswtzpzKxunCkP9sAU9IGdzlExj9Vz2RboLws33jcfsjCfiyB/Pxc4ziQZTBbs&#10;2LAL8yNltIs+WkdO78xAYc9giLNkNgL9ZjjqcN90qMJ8yttWXJA702YwGTJQwy7MJ0ivF6TXxg6V&#10;fUySS8rJ4pem+kicnEx5e4vkff/5rJn+KrkLcmdsRntjj9ZRHRfmI9DLBPfSyNQ5ipOcIa5Uj5mN&#10;OJcJC2Dj6xVnz/QFufgquTMwoymC0TrKw4V5R3qZtF4a2TcHcRLOrPAfFPaBC/QxcEHuHD57UQ17&#10;6bQbLsyBnSdi5wb2yawH7zh7YA4/IPT/uT45eXlITVUAz3V7i+8jdw6H/p88meyt4/44CmHeywn2&#10;0sjYzHLQjuPMgI1An6oAntPq+fRXyV2QO5NRE5MZyHBMTpj3MpheGhmbWQ7acZwjZh6r5zLR8U1f&#10;kIuvks+ayamKyQ1omgwmzHtttNfGxmKWg3Ycx2mNC/Q2uCB3ujE5VTG5AR0GnYR56wrMzg3sg1kO&#10;2nEcZzTmIdD3OTbfR+5smJyimNyAjoH6pGuuWHUQ5jV2q71nZj14x3GcSeL7z5npr5K7IG/PJBTE&#10;JAbhpLEFeAxbmG97ZsSsB+84jnMQzGP1XAYe3/QFuRz5KvneFMPeOnb6JX4h4yVpitXKEOaTYKLD&#10;chzHcbI5ToHugnxI9qoO9tq5Mz75Fzw/Mk1LYd4i1HEmxL7v3Dl847XjDMm0t7dIj/vPp7yPXETk&#10;llzMQZDv+6HtHAC730S7t5AJdFSsVqvR+nWOD7+5po3/wOCMyWGvns9jlXxnUe4PdWd0hrvphms5&#10;QkaHLsydnPtk+hzESbhSPvLTPxoOS6DPRJBf7CjIHadXxnlpj9ML0EOHLsxnzt4v3t4H4IyOq2en&#10;J67MXqBPeduKC3JnKKbz4t/bSAbs2IX5BBjtAozWkePsAf+BYfpEnkFXrsxt//n0V8ldkB8rkQ/Z&#10;jNnbGe2pYxfmPTDKBI7SieM4zn7YiHOZsEBXMS6TFuTiq+QR/CU6FSZzJSYzkDoHLcwHO7HBGj5k&#10;fNKOC1++droxbYE+1a0rKsjfxwWO04pJv6knPbj+mIUwH2yAgzU8d3xinGPAf3jIYz/PgytXXhFS&#10;UxLoUxPmLsidbfbzid2RWQ66O6nTHV2Y995Z7w3OjaOfAMdxDpiNQJ+KOJ+SML/lgnxGHPyb+uBP&#10;sB27TEdrYd4qOJdBGp0TRz8BjuM4Uaazej4FYe6r5G3wt2sGPkmtGXLKiouWwjxKP63MkKM98dkw&#10;9BXyDRGOMw77F+j7FObTF+RDP2uPDp/QvTL89FMPIbsR5sP3PjGO7oR7xWfvePAfOpwpsj+Bvg9h&#10;vhHk5xMW5LPFX2ZHxXiXO9JTxM0Uq9U6M3QXRuhiooxx5r310VtDE2Lf53TsynaC5z/BIc2afX7E&#10;rp6M/f3nYwvzW3I+1a8+3OeFdxyg3a3YLvqSjHoZITk0CPNE0RGx91nY+wAcx8liLqr/gJ4p4369&#10;4ljC3L+P3Jkv4z9eWvTYInRftP7lz7mwt5PaW8eO4zjHyzgCfWhh7oLc2R/jypceeuuhiX0SG/4k&#10;hfnoAxq9Q8dxHGcINgJ9KHE+pDC/5YLcMRlPoozXk8j43Y3JLqfWuzDvtTGLwTtwHMdx5sxwq+dD&#10;CHNfJZ8KzfKiOeKgOeLTH/PU+/u6xBTD9+CYjDPx4/TitGUu252Hw2dg2gz/5Oj/21v6FObT//pD&#10;Zfgr5bTGL8rO7H0KIwMoLi5GEOaTYrjTHa7lAZjVYJ2DxHWzMxJXexPofQjz8PWH59MX5I4zNJOX&#10;IlkDzArKZiLCfPwhjN+jwSQG4TiOcxxcvfqKHcX5rsL8lgtyZ7bMUrJEBx0tGB0eSRDm7J4Gex/V&#10;3gfgOI7j9MlGnEtHgd5VmPsqudOdo5Mi1QnP98x3GXlxcXGxS/0tem0sh9E7dBzHceZON4HeVpi7&#10;IJ8Thy0neji7HpqYI2Oftv/ypxOoXyS/ZMfN/rZ/769n5xBo/+Rq9wuiucJ8v7/Y2X4WnNnhF7k1&#10;k5myhoFshHlDkLMrzRPcHHGgHO2JA65FHWfvbH5BtEmc5wjzW3K+J0HuGPg75iCY7GXsbWCXDe3x&#10;lz/777b/FndgUoNxHMdxmmje3pIS5r5txZkPs5YonQbfqdJOdO2x9z3mzKCNd2FyA3Icx3GmRFyg&#10;W8LcBfmx4TKiBVuTteWYLPsaaXE+sDA3Gb/Ho8Sn2dkHvjPHORS2BToK8/aC3J/JzmB3wUDNzp1J&#10;TkvDoPa4leUwmdZkDjCaAZp0BuZglPLBnIjTif09fC73n6sw933krdnf5XMmzixujREHeVDCvJ8T&#10;6aeVLEbsynEcx+nO5ep5u1Vyx5kLByVJRj+ZeIfxEpuBhHm9yQE66MZkBuI4juM4ztxwGdGB0Sat&#10;v476a6k9xfn5HvaYz5TDmqgOZ9OhirNnZrX7Y1aDdSaHP6Amj1+io2d2t8AeBjzQinl39j+YzBFk&#10;hjmO4ziO4+Ti8iLBxCbncjj9Day4uFiV/TWH9NBqD00cMz59zj7wdW/HsfFnsrN3Du4mTJ9QunSa&#10;bL4ucY4jH5mjn6Kjn4AZ40rZcZx94+8Q4jgnZJZnPfKgJ7nHfHIDskZkuBzHcRzHcXbB5UUDE5qg&#10;5qE0RzADbWXpocUemjhWfOqcfeIL9I6zjT+Xnb1zkDdh/KTiJROmHHjFfLCG+yRrkFlBR4XPyPi4&#10;4HUcx9kdf39NkAlflN2G1r52cd76W1ki4RH3MeJTYeCT0owrb8dxnOni77HRuZzyGU9+y6EPumI+&#10;JLMadC+D7aURxzkA/CeY+eLPMcfZJ0f3CdzzCXfpPinMowWDk+g5UeTU8aly2uKS13GcGP5OcbaY&#10;0U2xPdRtzxRICvND4eBPkDm6E3ZGxxW84+Thz2Nn9jTfxM0RM2XEE9OuosLcdE6V0Qc7eoedmMco&#10;nanhmttxHAt/pzhZzORG2d8w0z0v2OEcBunL7jiO4zj5+DvFOST2ez+nl7/+/yWJaaE8p6xdAAAA&#10;AElFTkSuQmCCUEsDBAoAAAAAAAAAIQBDGcxKb6QBAG+kAQAUAAAAZHJzL21lZGlhL2ltYWdlNi5Q&#10;TkeJUE5HDQoaCgAAAA1JSERSAAAC7wAAAvgIBgAAAMtQGXIAAAABc1JHQgCuzhzpAAAABGdBTUEA&#10;ALGPC/xhBQAAAAlwSFlzAAAOwwAADsMBx2+oZAAA/6VJREFUeF7s/XewPUeW34md+/D74Qeg4b1v&#10;mJ4hl1qa4RvTw/GWuzTLoR2a5Wq3SYKSfksz4q6kP0huSKFQSLsMzZAKcNmg2FpxRTbNcOg5hmbI&#10;GQ6nx1zFhoLBjeBMAw2PhkejgcbPvdIflafq1MlzTp7Myqp773v5QSRu5THpqm7d76tfvvs2cPRU&#10;B41GYx1OtnBy8gvc2micCYYPmyqfOlUaGVBbUx1+5CaCVXaauFOMwM5yQio3QRdHxBaFzorVPSB3&#10;GzGEeIID6VBhNSPDlMgtdBJbGELAaGJOuyrDxuTJEabBiAPSOTFDSnygMolIhw8IZ9edb4Ylxi5b&#10;ezZNvDcaK3Oy7V+aiD81dCWfPg0A6wNKdXgpb0DNVB1+7CaC1w6akAxNBIjChCOECCaZAgGYXgbZ&#10;k/M2HEK7SU1lGi/RO0S3aOyJXMp4Yotm7FFHw0xCRAwZkz/eijU8uktkCFfWTSKKigwx5vvEcEHa&#10;zQLi6NjSxHujsTuaiG84OOs/GESzjwy1kBuWrQHTaeNOdZz/dIQdNHW5A3lVpxv+N1Y9mE/hIWrJ&#10;sVQRY46dPPGaoYLMiwwjoksZkx0bY2aHqpE+EqU6snLaJ1FF5zA6iCoRkTcyyJCRSkYVR4gQJPYG&#10;0MR7o7EHNBHfmMFZE/fqbFVHLnJDspWQDJBJpg0BdqTtDRhBsSu2AMRmJUqm6/+Xn5Pqp/eWvBXi&#10;5ZUbmVjlkIHRnR686hLGk46dMjWzILsqM0zHFQ2Q/OGLE1rOSwLAFDFPNA4Iy5xEXFdnvhlmOmEI&#10;6ADgiLsajcbKHB0DHB3D0dHXcU+jkWSz2ZgFAMvpQJ2N6siFrtny6+dv2R5PbBGQU/NgbeQ3l5+R&#10;ph/UZgOwmd38/EUaW5jfVp02oGI74G/LETJl07ecnRe6EoclGmOcYRCFhiNnvhlmOmES0MR7o7Ev&#10;BAHfRHyjJihoIlF/4MJeHbnqmEey2WSAjpmqOmOHGCYRpwqm2DKbocmMtjNCl2QyjNwx5caDnKM2&#10;IcTqZAVPiVIjQ8Rmk4pQKErKJz0DD3VaGUg2t2nivdHYK8hT+CbiG0uywQ/WIOynYj756bE3qCNV&#10;HaX0DeJ/KtX7DTjbdYRk4uy4iNrthvYyhqyH6p6a+HvoI/3xe0TWoCusu5jubNcRolPln36S9DNp&#10;e94bjf2l7YdvAMz6Qa702vHtBTWdO8Eckeksx9wDbLgkXOFi0NQohnCEIMEkEG9m9uUFQvCY48iO&#10;cizy907b++WVkZo5PX1IevCqK3IYVxtzqHEAvVcIEEwR+lqpDiNHpoP8pEl0MnUakJc7RQzvJ8Ct&#10;EWaE4WzivdE4BNr3w58ZRKF+7nvGR0LDE3JgT5Po0/NQ714GuNL/AIiUXkfRB0VkyGFWchK1ddUx&#10;n75ppQPFbJFMEQOmRjGEYgQYrh5BWMUWhRCYOVoAWW8qdNIQVdKxfcAkLJnTM4QZnagewWHI90m8&#10;ERWIFzSdMwbJsbLVzpHxrBtlEuVKGYPEcNEYY4Ylxm56DWcT743GodCewp9aJoL9uu9g//wqveJG&#10;0pSI5zlHAJd+JNjmXUvRB0dkyGFWsoraquooZ9ok66CgP1eKGtQ7VDdiBBiuQKHwgzFQjpetSEIL&#10;Tcj5JqYhUk0x1lQ0jozueM0QxSw6Ju1JmOvLYGvky5m8CBge3RUxhGYkjTlTu43y45BojDHDEmM3&#10;vYazifdG49BoIn4WOR/oS3LddV9PKt+miPTwagp1wYbH0j52arv0dwAA4Nq1nw+5ftRVVB05VGlk&#10;QG1NdeQTN0UssTOJO8UIVCTJiOE2XIEQUTLNOJUgW5Gct2/Oe32IVFN6h+gWjSMTtzIm2So7RpPg&#10;hNT6MvZYvAO2NOT4kidRvhT5vSKYJMywxNhlK0MIauK90ThU2laa1ckRAxITwX70LeGACm1Sl14H&#10;oY6vko/7uQ9teHwEcOmHAQpFPBKtTGSYw7zGktnJgDRyE8EqO03cKUagKEgohttwTSHvCX/O5IUh&#10;W5Gct2DO+3WIVFN6h+gWjSMTtzIm2So7kituri+DTTwnR481PLorgg3NbJcyifKlyO8VwSRhhiXG&#10;LlsZQlAT743GIdOewu8VmlgYRPvRNwULFdhIOE6JeL6vnb9O8tlx5EPbUX98VkW86vBjN6Fvl9Bw&#10;hxuBoiCREMIEk8yeivdu+N/kQCUd2jtEt2jsiVzKBGSr7BhNghNGs+Kdwiaek6PHGh7dFcGGZrZL&#10;mUT5UuT3imCSMMMi59QQuSWEoCbeG43TQBPxe8mwl33zjUEoo0cQ3fx1o9iT/nAsCfXBzmxwxJ7E&#10;/+1ZAh6kz5vIMIeyxpJZyYA0chPBKjtF3KFGoChIJIQwwSSzh+J9CIkPVLrhfxq9MwqJDCORS+kk&#10;thAE52gSnDCaFe8UtkbeHDtO9irTV2FDcydPonwp8ntFMEmYYZFzaojcEkJQE++Nxmmiifi9YBTt&#10;nyRWTXgzH3+dxAqvkZ/FRE/qQxnyWKkk4s0PFtOZQ15DyehkQBqzCY/yDLgjjUBRkEgIYYJJJszJ&#10;HZ9cBtk5WGX3hDjWTuqG/1kI80zkRG6hoyiGwwJc2cGseKeQNXLFQ+r8IcpIXbk9cY4veRLlS5Fn&#10;L5gkzDDRORpFN0cIauK90TiNtP3wO2EU7V9PBDPEghqPBwEtvTKbGcvFOPdRGzue5JEybKc5gmsf&#10;/lchJw/1w0V1zCHdaDIiGZDGbMKnegBS7VCMQFGQUBS3Yp4yBCV7ibCXQXbaOVPI0PhBhCMk0AdM&#10;whI5kbuLrVEMhwTEscxiV2VCUM5Z9J+LMVCYuskkdKjYDYhe0RjTh5UsYCJMdYo9yghBTbw3GqeV&#10;9hR+Ncavevy6URtHIlqyEZ+6150cqzHk1YoxRTz3oT3shy8U8eIHjGishd647gkkA9KYTfhVj90O&#10;xQhMCjLBLZhkhsBkLxH2MshOO2cKGRo/iHCEAGizFEyUyN3F1iiGQwLiWGaxqzIhSJyfgv9cjIH+&#10;nJ5J+FCxGxG9ojGGjFQymphhqrN3qG6KENTEe6Nx2mkifjFG0X5MxDAE0RteqW3yKtkwT/Hh66Rt&#10;5VUU8dQn2IFumyGFbqWBI7j24Z8K8T7UDxnVMQe9Ud0TSAbouFIzFIw7UggcTYKTIrgFk8wQmCP7&#10;euxlkJ12Tg8ZEiMyDOg5U8RZCibQzcEx9aqxCAmIY5nFrk6JYs3oCZ5z0TMG+nN6hKWSDBMmXjs0&#10;goxUMpqYYaqzd6huihDUxHujcVZoIr4qvXA/ZlYUweR4o9ijV3IcCW96TF4nbQuvkZ/FiCKe+0ih&#10;In7zAFz74D8NuTbqh4zqmIPeqO4JJAN0XKkZCsYVqQSNZiUAEdyCSWYIzJF9PfYyxM5ONkeQITEi&#10;w4CeM0WcpWACzax0JMYizBnH2gFxPCGKNaMn2OePMgb6c3q64X+RVWXitUMjyEglo4kZpjp7h+qm&#10;CEFNvDcaZ422H34W06ftHBTCgm1Djidxik2MV/LMWL6vnfuojR1HPmrP2w+vftCojrnEDccWRjJA&#10;J5naDf8zSUcEjMDRZQRB7E5ETwnBOaIPsYXc1OlcNgAaNomXkyNrZJgymWcy1jII85MQHLHJHpNg&#10;GolSzeiR5DfNIKxVX9JAN/wvsqpMvHZoxBgeLUwSM0x1Zqy6ENTEe6NxFmlP4bMZfxmVifboDoqC&#10;lxPsg5Cmr5LNiuevIDytp6/YluQLr5FQJ8fSE/pBwG8A4DrXVppoqRDVMYe40djCSAbomKmD04wC&#10;cEUEjMDRZQTB1J2IjAkJWeJ9yLGYem2hP6Ub/jexiESeyDDFK95FlzEmMR5ihxwXrK5YRpTqyIpy&#10;NEir6eAJxlJJhgl2row4/+xcBTOgd5ohoAc08d5onGWaiE+iinaOeSdF4UuOB7FMbFKcK568bhQ7&#10;fRVFPPVZdlYmW2kehGsf/IGQG6MukeqYQ9xobGEkA3TM1MFpRiW8DCV4alaCEOJOREaMoiwjM4Ta&#10;Gb23qPkoNjIMTDx62IBHvCtmsTM1FmEBcnywumIZUaojK/OpO4B0TmyGcDFPNA7YuTLi/J35Zpjp&#10;BN8PvUbIETc0Go0zxNExwNEx2QrSoLiFOxC9K9KRO3F47biNFhKHti4UyUfL0K5RrJiuA+hOiC0c&#10;D/2fTEsXClwD6F6G627678LYpnTcsDjmCTlc8LQIKOYY1oY7D2iuMRCFrIys4Dwmzeb2kRs/wZEs&#10;nBtHVjZju/4efFEjufENP+3Je6PR6GlP4QcmP8x4hDtHvatyQYlPtamPxig2MV7IE5+ws9ehLclH&#10;bdzOfaEIXy2pLgeSDChllCcmyYA0ZhODU4/SPQwjMHbFFoDYrETJhGDXk0NkyPEQzpkvGMBc3sgA&#10;wK1yyMDoTk9CdQkDTMeK1SnKIsnWKVn/cpKeOqOPVIZn0g3/k5AdE6scEhGH+SfpCDGCwtpws4QR&#10;1MR7o9GYcoZF/ES0Hx2bN88kYi4KXk6wm1tjBNtGsEWvtF3plfed8pHjyVYaGP8xlwh4gCO4qu2H&#10;F9eoJs4PymSAjit1CJKjZauCEiybBSszCRE6JDhXvHujh3a9CeLy6smOkAl9mD0mxdwzcSZWTXAK&#10;JnU8ciwjSnVkRTkpwjz9CQO24Jedg1V2i8Sh/kmaIaZzWBkfRmgT741GQ+aMifijo6/rn7J32164&#10;U+bcJZO5KHzJcbaIN3wTsa3YVb/Uj+D37IeH6+Dqh//bkBtIrs0cxsbNbkxnmmR6N/xPxfYGjCDd&#10;xTx21SbKdWa7hXsfZYu3mEn4UJEbkWN1wohoRUR1CR36YkdkszwmOZYxSXVlFJwT90mf0A3/k5Ad&#10;whInkcN8Y06GJALc7xvQ2+oAmnhvNBoJTvlXS0b7/blwR+beKZP5TCgDimJmk+ImIlrxqTHC6wbr&#10;zHf1J0I9kwu/gzyFJ18tmVyTOTg+JpMBNsn0IcCOtL12gO4SPMwkROiE4DHHke3TQ4E+MkcoTkId&#10;a+0IGYjmaeSoLtahGge6MzYTi3yoM4l3ZQBkncOeLuckBthSMURjbI0MMWqIY8zJiERA704EUZTQ&#10;DqCJ90aj4eCUPoWfPm3/Wv1uiSTcScx8KrhJfRDS9FWyWfFCniXir/2LcMw4p/xgQ+HTAAC40l8/&#10;Axd+D1z9wPf98OU45EkyQMeVOgTZ0abXdGpuZpWDNPMUtSkjO7iMCAZp1Z8kLK+d7AlT5+fKsQ2R&#10;GTSjZpbHJMcySJAxmoic8zG0nJXTM6SIuVOjGAKWYyQO8S9iMsQIcNyNpgjh1NTEe6PR8HNKRPzk&#10;W2QG4U4xbouGy43ahqR8udgmNkmUu+LJ6ya8XvuXwQYA1wkiXRqaRiqWiPmrV39+4ppPv7jqEkPK&#10;aeNOnQTKWbKVkQiS3cwqB2nmKSFojHVkRTkW0yiv8OuG/0VWlcFrhKnzFHIEU0/k6A2RGTSjZg7W&#10;6YuPKCeRHcV7CPPMSIpCJ4bIC6BaLYflSk/UcE0xArPEuxJKzU28NxqNfA5YxB8dfd24NeZkC3D0&#10;dfrdUrXbLjdRG5bq5XvS6bFiS8Wf/PTokgQ7xRoaJyc2CPl6It7xMZkM0HGlRkGRAUC1MhJBUzcL&#10;VnIV8xS1qXS2X7yRVt05JCvKiQwAZnxMNE8jR3VFa6dGRrFIbCaW9NCmxKnJ7JzzgdT5ZWOKaIyt&#10;kSFGD0mP2XD1GAHe9Z7AQqXMJt4bjUY5B7YfPhLu1319f2uc3AX5LZHXGQm3i2QbTHRPRLkhzvGY&#10;xp/8zOii+/tTgjvl5+TGVxLxJULJgzvVvJZGdA9DCZTN6U99wSQTAsd4d2aG8COtO3Ps5Y0MifgR&#10;dZ6uHM0AAPYVGeXoscQTDvVYBr/FodHAez56+uCcnEmomjd1iGGiMSYO8y9iMsQISJz9KUqoZG7i&#10;vdFozOMAnsIP22SOjofx9sIdkT7dIoNiCxguF8l8SZBTuyXiNwDdv+kPpV/I9QhtTwynJGemiDc/&#10;LA1XCldqFBQZAFQrwwjSXcxjV21C8JjjzJbeSiJ91BDrSzLiI0NsiQwj4jyVeNFsGEUXxA41Dj3u&#10;eIKYms7MEeKA77qMnCFUzYkdkSUy6MSh4sJEJNw9RpB5P+IIoYIJoIn3RqNRjT0V8f3T9rCn/eQX&#10;Aa77BuLltz+uPLhfsxES7iRmviDQ6VN1asfX7nP9qyTaEY/I9sRIlOZd2WYK+H7hzOUznTbJ1Cgg&#10;MgCoVoYRpLuYx67ahOAxx5kd5Wn0Ed146EYWlaIxtkaGETIiaogQzaIRpFZHmFGMARg97niCmJrI&#10;FHMsZgj3qCIaBiJPZJCJw3yTTLhHjEC3eBfCBNNAE++NRqMueyTie+Eenrqf/ALAdZ8MHn7bY/WJ&#10;QuCxiGa3XW7ENiQlrIj4LgjfzbGchlg+ijdOoyQ/4yl88kMy4bZwpU6C5AzZylCCFLPs4ZfztGoT&#10;gsccZ3aUZ9FHyULcJs6JDLElMsR492uL7sgY5sfNFObUY+Nx6bGMKDWdGa+vjnfNKEOomiM7JlY5&#10;RCQO9Y85GZII6N2JIEQIE0wDTbw3Go1l2PF++Fi4f6NwO7TqnqfwYNhtl5uoDU0Foz2s+SY8adfC&#10;IeHj5MRqlLZhPoV3fESaTht36hAYZ8QWBSNQdzEPqeo5CpPcjOwQ6s2oJ/rkBiJrZBgZXfaYFHNP&#10;5OwNkRlioxhDYWo6GU+YpiYy7ekzwvx8wROGFDU3dkSWyCAjrlxRroIR5H7/GGGGq4n3RqOxIDt6&#10;Cn909HXjnvZrPw9w7hvZnZDf9qw6F/HBZtYZCbcLs40NAPxiOGTbYyTBLNlSlORIlLajCHjzQ9Jw&#10;pXCnmtdVj2xlKEGKmUAiWHA6lxDlOrOlt0eCen/EZ9pO1GpkiBnbtYNNLxucL1asxpBxJWOREJhY&#10;nQmJ6U8o+eELSfcTB7DldRGH+secDDECRpcRRBHCBFNEE++NRmN5VhTxvXAP+9qv/RzAud9AvFxp&#10;8NsfrQs+M1ezBQxXFlE74RdwuWgHRShLNotN6DM3z0Num0TAu8SlI0TClRYFRYYB3RMwAgzX1CsE&#10;CiYZsRlHdghxRAb6yLSAGxlCo5zIEFsiw0jkSgxK9EbGMD9uRgSHYAoEDwnQYxlRajozMf0J9X74&#10;4kydUWhkkBHDnGN2RRlBrvsSRQgXTBFH3NBoNBrVOToGODoev/VlIXrh/sleFV77OYBz38QU4kb5&#10;40VSfRPXzVzNFuDNlTJpZwsAx7Fw1/qSbCnwk8TziZJLl9nu+WM4d+7r0x+Que0SXGmuoFnDAEjm&#10;Eq8QKJhkxEDROCX8LOuIDPgjkSEjSo0MU7IGlhVs0F+Vakuqw4crnQxgjE9kdm5duzB1BiG3Ils5&#10;ySjzBJsuGZaQaH5Ce/LeaDTWZaGn8L1wD/var30uCHcKv1PyW19O3fMUHnS7YnbTKU/bLXFu+TQ2&#10;bKwlbeTgbf/KFq5c/Tlu7Zmxtq7UKCgyAKhWhhFkuKZeFmjnMULwNMfXQvT2MemDc3KG0CgnMgCY&#10;8TFjiL6OiGiOjIkfJwWnYCKM9xc7jhHlJLL5bcxFV3YeowoiGmNrZIiRQ6JFEUm4zQD3elNYaEYm&#10;QHvy3mg0Voc8ha/1JL4X7mF7zLXPAZz7ZuHxM6tvpCfpqTo5FnO5+uT1gBbuoduGb5BZQbivTUeK&#10;xfljOH+OfuXnSqTGFXCGqdj5ulf3eJnfwhTPyZwyZGSkDmGJ+GmTJDiRN0GIFUwmdrztFQkTy1iy&#10;Id7LPXfdAmD8kHLv3bdGx5NYLZEhzoEZ7r/3tuEVjykPDLaQGF4euO/2ISaLDuDB+2+HB++X8x+6&#10;/3Z4iPgeuv+OiX+COMF82pP3RqOxW2Y+iZ8K938DcO5bgoff2ox6x+qjUThW6hMT9yOaPWC5S562&#10;g8MvcS30Vco5Yf/9HLQ5SE/grTVUcKVEQZEBQLUyjCDdpXiCWfGaTJ+gOlvI6q+PKnpSq+aMjigk&#10;MkwRM5UcxSw6dEkbSHc3eliAHk+QU0ULknNOADq4565ekL/+5pe4cxDr3DfpQu1v6ojCmOH+e2+D&#10;115/bzgGgKGOoQ/cexu8+vq7fSUYH7jvdnj1i8EmEPVLCeIdAOCV16ZtPHj/7fDya+8ABNEuHU8o&#10;Ob8CTbw3Go39oOCrJY+Ovq7fHtMBwLWfIcKdwm9xRr1jdStWqk8+EXmsZhPgYfi0naIJWiTlRySh&#10;fu67wwH/JwLheENjQrny90LMAkKecpWId75mGbhSo6CpIXJbKMGyWbZSsxKhExLGPH8LPtHXBw2h&#10;rpwevf3YEVkiw5TJqFyxlgF4izquLuUgM0dOIRge3RXRQQf3Zoj3SdNqP7IjlcvF+2uvvwf333sb&#10;vBpsgOKdCXVNvAtdRDx43+2DaH/w/vEYwR/eTPGudKSYk7RtM41GYz/I3ErTC/ewPWbQk1RcIhn1&#10;DbYxMfjrGzIW7lNtAhjWbWPh7mki5b+2Hcu5bw/lO0L5zvCRQsuJcoy/7XYyLed/G8D57wM4/zsA&#10;rm7HUptzYftM4ScgzsIkCooMfoxUxRzD2nDnIVFCZJAp+cVGY755xI3knpLenQjyNeWHNKa3GYJY&#10;x7njuPvOm0mtz777zluI/5ah0Ib77TD9Kx5PGf9V8fU3vzTZHgNBuHNBfx+Lue+eW+G+e7jtNrjv&#10;numWlw4A7r/nNrj/ntvEyVPhjsRhsYWD22ceuO92eJBspXmQ1VMnoQv/Sbz82jv29pmZNPHeaDT2&#10;B+d++F64f8uoUq/+DMD5b+uPN/g/Q2Sn6tEPAZ46OXaLeG4nnGyH9fCEAzhiBsH+LQDnvrUvEFQZ&#10;luETC4sh3FGsT/JY/PnfDnD97wC4/nctI+LPHcP58/n73+WPXAucU4xsZRhBhmuKO1CADb8/dDQY&#10;8hyRAx3kC/2c1Y0tNlF8ZOhRzAL9aPUxTx1qDMICkvEBuf/Ycvedt8Cbb78Pb779Przx1vtwNxPp&#10;99x1C7zxVu+bCnhNmjrpeuH+xTe+BF98AwV+F2zvwRffeG8Q8F0Q7q+98V4k0FO8+vp7YZ+7PFrp&#10;qfsD990Or3zxXXjli+8Oop3WEf6k/ZXX3oUH7789WpnoSTsinyQA3eyga+K90WjsIYaI74X7t46G&#10;q/96FO6oXgcRy9VsRt2db/iSIh7tDBTuXrSmgT1lv+6bAK775qlY54Ld8k0KfwKPT97Rx8s1gOt/&#10;5yjid4TxWTpCp5nAEeIMkiCJrA3n8HqEXBch0B0P0EfnJYzhUV5kmFoci+CNV8xCTl9R4yHlZLBY&#10;dyoLfPPtL0+evqNgHzD+5eSNt0hcYHimzHLo03f+1H2yVOHgi298KXrqDuzJO+a89sZ7/VN3B3wq&#10;vYC/PXYovMLEPK9jO3yLDISn6pSSJ+zOYQr0768m3huNxv7Cvh9+Ktw3AFd/GuD8twvKlQrwyQGp&#10;J4Q38B8CKEKsVU+K+GA72eYJd6kpZBDs3xjKbyAfrxlFFPLSE3gaw4T7IOyv9a/X/06AoyfqiXjn&#10;0/eOG2aAM52D3Qbx6EFpWDN91e4ZYHQnogiONgWGjCg1MkxJuMEXUoTabvYSjMFZqVFgOtv2CqSb&#10;dDMK+LFBfPL+2hvTp+y4h90iZ1j8qXsy1whIbZPxULasIasbfzBu4r3RaOw/KODPfduoWK/+FMD5&#10;7yBBXMmG+mDmfrQ56hso3ErD6hMT6+vkF8dtMh74UJFBtH9D+Euz+HExt4TtMVTIX/0JgKs/HsqP&#10;AVz9UYAr/ySUfwxw5R8BXPmHAFf+AcDlvw9w+e8BXP4RgMt/B+Dy3+6fwh89yWeQT8cNheBU00Yf&#10;SqpiJhAvC0znEkJgVk4gL6ePHC4NJ0PoJCevZ4m4hdiSJErpDTmtRE1M0D0mQb9J2W++/f6wr33y&#10;1L0y+PRd/AVVJ9ocUsg5fWuvfvFd9esgS/uDRK65XWZB2rfNNBqN/eck/GIlQH9XvPqvmHCXbmPc&#10;xv85X/B76x2rj0alrvjQfPILdUQ7AMB1X0eC+A8T4bVj9eGVHG+4DwCu/ctQD1ynjFkbI2XTf9Xj&#10;hJxvpulYP12/BleuxH+8ia++inl99MhWRiJIdwseZhIidNhllpPtF+GkdWeOvcyRAYBaZfeEOCRa&#10;iAHB1BM5DOGuOGTzdCxyjEKUE2fjL6m++fb7k3i6l51uk8H97tP6l6JzybfIcPF+39393nYIv6BK&#10;jyE8aafQX1Z97Y33ALr4qx853fA1kL1/PB4niuIdn7bjk3c6HdzfPqmT7TF8n7tx5qMtMy+/Gr5t&#10;5oE7hmMQz5SH6IQP1SbeG43GfnOyDUI9iO+r/xLg/HcGJ799OercFBky6h2rW7Fa/ZpDuHvEMEAs&#10;tvG1U+ye15OfCsdhG5N3LJ44HoNiPkfEI7i0RMDz1TaJgqeGyG2hBCvmAPPaVRdcgLlaCSGOyCEq&#10;7sdmCBfzYuPEErsHYld6MpErMvRYAo67jMhoTHYsQbp1CRZK7nkZZunMi8IiA0RGMQQsx0jHxHtq&#10;EemWGSVkxAgwzz0nhC4l3vGwifdGo7G/DMKdcOUniXhH+G3MUZ+YuF+yGfXoU9JZv/bz+tNrD8PT&#10;dtoGF+zE5n09+ZlQD4KdwgW3hSdWiskV8XR5c8V7FBQZAFSrgBKomAOCN5gET5pJbl4L0aWsQlp3&#10;5/TYOVNHFBYZRkYXCVLiRbNoBICUfEt3F+D3nagqE4Li2NhC8Z9LGOfozJmEqTmxI7JEBh0Mlf4I&#10;k0bC3WMEJc78lBBKhXtGdgw5gbydJt4bjcb+crKdPmW/8pMA579rrE/gdckm1CcmwZ9b97R3LWzt&#10;KBXuomgPDF0qwhyPO8HX/Wz/ygU7IgltD6k8ze8V8ThnfD3ZwmVh+0wEPz2xAUC1MowgwxUIEUKg&#10;YNIhwf2hM1vvXmUQNRlJQ6iYExsnltgdEc1ZyRHNopHMUyPd3ehhAXo8QU4VLRP4rciktnAXjbE1&#10;MshMw9QFiXCEmEHJc48YYYYrwXgCpTaaeG80GvvJyTYI9XCLuvIvAK5H4U7vaPwWlqoLtugRVYX6&#10;xEQq1z4ni24v17ZyPh/CABfoXMxvALrPhUNjW4xm9+LNl+KubHUBz+fdOcQ7zxmIHbFFwQjUXfw6&#10;nFYVkwwJHA992dHl76ArSBoyolTHiFVHT+8OQa5YRmSctChDnGacMC47fkReZtE4IOfI1P8hDERH&#10;ZIkMMtMw/1iTIYkAt3AHvS3FnGCco5XfxHuj0dg/BuEeuPLPAa7/bhLAb+LSbYzbHPWJifslm6NO&#10;xzhHuLuetitoW2i6nw+HoU1JOINhzyWnHR5rPYWn8++wCAJeXSfZIVsVhGDBxAgRQqBgkmGB02qi&#10;Fb17gz46TyDyA9UQWyLDSORKDMr0RutoREexCdi4kvGEeEqRYSS4jAhCHxW3nyadY8w3mTsShaY7&#10;BpDyJJSgsCrcbCOECyYH0xNotdG+KrLRaOwXJ1uA898d1NsmCPfvYUHBNwi8UJ8g1bmIZXXX97Hz&#10;Om+TQtqbK9yvO47zu8QdHtBPAzuA7hd64b45Xk+4g2OsFB57/rgvV7d1xyTgWdYBIVgwMfQI3ZNm&#10;zPO14otC8qJns1Z3UT+RYYrh8uBOF4cRGSaIKQo5sUhpTgmL5RmT6M2KU0JoSzA5Mb4DVKCJ90aj&#10;sYdI6owL5WAzBTevo43XWc6sNrl/A3DtZ2Ph7UXbJuOBfxB0v9gXLtr5dBDNPoeMDygx7vxx/BWT&#10;0jg3x3B98g83TQeTM7S8YERIym4jZmxVaF/DGUbpoH/46XwAOo4mGlZkyGaanW7P9o6YLakOjWlr&#10;uenxHBXMQSuU5CSZN1+IWrCtHDMi0UTvMgIWJb/fJt4bjcb+cLIFOI9P2TcAV/4ZwPXfy4IktSn9&#10;AaSEoJba4HUU8Rv0W20o9av/pkx8D39sScm17vfSB1W3nYp2EKaMNj6VJcAx8nFypBh8Aq/Bxz5p&#10;w9uxgpFquGQPMdm5Cnynl5esvH5kHR46mMwlN8exEKJbNPaIrqifLmurDJoEcyB4pi9pQqPTeD27&#10;y3tgG8iPTmckRuxrZIdkDE6Yi2ByEp9AT1sb2DzVRTe6RqPRWJuTLcB5FOodwJV/Kgh36ZbGbfyT&#10;j/slW0a9Y/UBbusArv5Mv0ebu1Jc2wJc97VCmwHFDCD4uiByU6IdDDsQH7a/EfqqgWcMCP1FVjoW&#10;PO76+V++jHvf9QHrHoIRZLhkLzEJXptJbmY2f3uY9JHdeOgiHT91TmpmHneHmpEjugRjch2Z246e&#10;jsuOJYjxerb3X0AoHWRdANNQMS82RpbIoDOGiouhkgxLBCTPPyKECSY/5CTmtNM/ee8ysxqNRqMm&#10;J1uA638jEWd4wNWa9EhYqJvbXtDG69Rm1DeSf3CMoHDPZRDuELcJmffq3KftEtxH61rOHKz5cR99&#10;Ai+Na9N/7eX119vbZ3izIq6gBPhZO6etkFvSDD6l9dFHdkUdcQMybayk6RGyEAqGaxZ6u2FGJRNL&#10;T2c2ucJ9gpgnGqc4QkC7FiKDTDLMCOj/vcUIQMQBzmHaYG7T020zudmNRqNRlaDArvxEL+apLYrj&#10;dcE2MfEYXkcbrws5g1nxX/3XM4T71zEj78MA7+HddhTuiNSMZKN2ycfxxORifRZJH6L8FODrZGw8&#10;SW4qF7uNOV5GVjCjIDdnbzuid6N7BhwhPSRQiVebEh2icYS5jcgyQvvxKGLLHHKF+6T3KM85NkdI&#10;DFmQBK5RKAFu0Q56G2W4Rp0k3vNep91Go9HwcbIFuP4/GutXfjzUuSrkaozXJRt/Ch9sPMaso02o&#10;D6Ek5+pPx8Kdp0tMhLsyhslXPirQp+3YDE+TbJY9RUlOCu/nEP4CKx07Hc8Gn75/cjBlfcxlBSMs&#10;qaiNwJymQnBWTmY0FGRM4p3JJTke6jQVWmGN1Wk7Ju8HqyBS3fGMjLxhvhkTzwjNY7GGR2Z1EZJL&#10;24jFO1LSWqPRaOQwEe4bgMso3BFJTUp1ycbqG8EW1bnqc9bxUBLuKYZfTP369Jg2gg05CU/bj4ho&#10;l5DsVnwt8FMq59PKiqM++g00OA86n3Cc03UqOOE2KcmNc2ILJx1RmajDyJBN1ILRXBRLiRxmdOQ2&#10;o02nTZwaW8oJz5YzmxtynHkZoQNqjuoYSYYYzqwn7grJ/kVCVllyhC7eoXiEjUajkQFXjryONl5P&#10;2XgdwlP4RIxYt3J4PYNrW4DrvqEvQxtSe5otcBJE+5Hxg4PWBLch6NP8c/F+vlgx3EeXEF+xnDuG&#10;C+TpuwlvN4BDVtyx1666meaUtpKibzfvqa41Et0zkAiJ3bHFRZTWy7fIjKiONNhusgkxKDJMKDo3&#10;GfGQH54dD2aO7gFtyThGQLZoFzrMbGFKxbZs8Y7M6aHRaDQkTrYA1/+msX75xwAu/MckgCtHXrds&#10;vM5s2Vtp0MbrxHblp+yn7jz92hbguk8K/dJjniTUUbhraM1wG7VzH6/nYn2GCB+QWWDu+WOAy+QP&#10;OEnzSGGMRTET7E/mdD4jjGWa52wlU+QBitmMnGGp8GCSKzcU5RjE7thCUb3RuBISTnAKJsLoteMI&#10;YqBoHMg5NwOZOenwfv1oLUI0jsju0K7s9GPkJ876lOk0NZOT8GYkyeVtjfjEO1TqrdFoNIAL9w3A&#10;5R8FuPCb+uNIdHEFFgUINl6XbNp+eF53tHvlX9nCnXNtC3DuG0lbtF3eh1E/+UVduPO0lI3bOakY&#10;y+ehxucLF/DA5pfz9L0U4bMye2pRgtCoRpYG6tvt8HAhMkYvxAZL7BhQzJHDaEJ1CqYAGZcZxyCB&#10;46GRrYzLomRryBCt9jc1OkKc5C7gwgjjEEx+WPKstgh+8Y7U6rnRaJxxNLUXlNbELSlHzcbrko3V&#10;XV8tSW2kfuVfFgj330AMSrtin4GTX9CFO0+jdo5kS1GSI4HjpEVCs6eQ2uR1B6qWGUhHuCFNjYcZ&#10;bWcJd0JJkjht0ViIry0xwpdqYjcRPNOXNCR+zLGz7XHMJ91+HBHFxyERcUiwxI6IZIgR4P5Bxmij&#10;nLHB2s3ni3dYYBSNRuPscLIFuP43h8oG4PI/AbjwmwVlpakvycbrKRuvB5v5F1XRRigS7t8UKnT/&#10;Pe+LH5O4k1/Q97fz4aKN2yVbDnNylwafviN8rueFp+9Fn2ksSWhDMCUpyQGI/mXeRe4easgcXxQb&#10;GRwYOZHZiK2HT3BqFKa5GIRqyfjEnMgwRcypx8LNLwSOetmRl4l3ZNmxNRqN08bJFuD632KoP6a0&#10;NhAELo+X6l4br0s24or6D/UrP5kn3K8y4T5A29eOQ/3az8uiHZRpeGy7YI0xSHPlNuMz1nDFsMCs&#10;XNASRGNMgQB3t60Rpc5sb9JCODKaNFwKxtNX1pjdtu4xIVPKIfu82oOfkA6NvemcmDiHLEZuYxyj&#10;DfcTdwOj+TQVp8npurniHRYYVaPROCNsAC7/Y4ALkphnKmsz/I/AlZjXxuuSTeiffkvNlX/RP+H1&#10;cnULcO6bWbvheGhW6z8cX/s5gOvYd7fTQuF1zYbwtqQ250DbqtkuYn0OYX+03+uFp++B9Icti2DB&#10;dq5Oul+Z/Jw+I0cY4tg6rCSI5hIZEhixhkughoRDQiuksZxpxXFGdtYPZGGO/oQpxjBUSnIyMZtP&#10;9J99xll4onmFkFWW7KKD8bqYL96heKaNRuMscbIFuP63jirq8j8Kwh2RVB2xbfB/PC7HxuuSjdfp&#10;GEjde8+7ugU49y2sbX6MdT6mcHztc71w95CYwgTLBw5/Drlt5cYjXf+LqXCJbJ2hYLsXjuHChamA&#10;t0+p8EFHqoLXx+SJLLbibMkZ1tO320GOMGRdRBXHWB3uqNkSoryEhGMdR+PgCPEuoifuiZ6ieIsw&#10;R38CAIYnhkHJCJ0Q56TFbcJtOrN/VBM6y8gmhKwqbcl0bKx1xDtSc6SNRuMUg6qMqzNJsRHb4ErE&#10;TWy8nrLxOtoCV/65/6n71S3AuW8lBto2Od4A+w564psr3CWkKVrkxM4ld2yI8EE8obRdDvZj9ZWi&#10;Qht5e9z7SC4AUnT4v4y8IcyRE7tjSxKhn6SEM52caQdCdzpRYGSYknVOQ2xOgis8nm8ufI0euPe2&#10;ZEsP3Hc7PHDf7dwMD953+1CwiQfvv30oxZDhPPTAHUOhPPzAHUMxYRPm85+L9MN2XfEOC4y60Wgc&#10;PidbgAv/yaieLv9DgAu/NTglVWXYJi4tjte9Nl6ntg3A5QzhPkFoa6gzH92ec+1nfcKdN482Cc2e&#10;gufx+hxw/N42c+Ok+A0A3NA/fbc/tmzvHMaW/X3k/ZJp366/9ZGS+CEnkRyPJ0zKyItzNENkHFHc&#10;gmkeSj8WienLZCbY4Y5BO0IoD9x7WxDu+bkQhPsrX3x3KBCE+yuvvTuUbAGvjOOlV98BCIIdX196&#10;9Z2hJAV8QGi6GOu9Xl+8I0qHjUbjjHGyBbjw24hBUlKg2CVFF+oTsxTjtfG6Yrv8z/KE+9UtwLlv&#10;Y+3x9vkxzm0DcO3f+IU7r3ObZa9F6T0/Z0x0Dqm8c8cAH7HvfIecdWCf8sqHvmKWyQpmFOQOKQW5&#10;ek7sEMPc2NlxbwHBqMYa6PGhtelLFmOOkW24NLK3h9AunP05w0xeff09ePX1XnRbPBBEOgWFO0B6&#10;MK71UNp46IE74OUg3FHA+5k2KjS/GMuJd4jm1Wg0zjRBMV3+B+QpPFdRkg3tvO59Cp+y8bpgu/xP&#10;p8I9dV+7ugU49+3EwPvgx6x+9WfKhTuHN6+RikvNOQfsy+oPWFwq1sJq44ZjuIHtffeQ9fHGgrM+&#10;8kNwVn9IQVJuyiTWkTx1F04sN17A1W0ygBEadbUdyIkdyEgaQtUc1THiCIEoLNQceRrDlhnn0/WH&#10;7r8DHrpff0LOt8Ug+UMkcwvJ+W3MY1nxjqw9q0ajsR+cbAEufN9YH4Q7RVJVmbaJ2YiLbLwu2TKZ&#10;CHfeJq0rvqv/Oi3ceSraOJKNI7W1JFZfOBbvmLxxFlE+Uyp21Q3mjbm+lnxRnPysdEYcYcfH5GTH&#10;vQVUo+gYIW47Mt7CY8dPiWNjSymuJ8yEdKQcMbHKIRHTsFBL5HbKU3cK3x6Dx1hefq1/Wv7Q/XfA&#10;y6+9Ay+/9o4p4CnW8HCrDJbxqXw8N6udEqztMsg64h3C7BKDaTQapxVBpEbk2Lid/5XUYJPionrC&#10;lvPU/eoW4Nx3xG2IdcF39ad9wp3jtSHYpRWTwloHDa0/bSySLQfcOqOB7d+IT9/ZpOyqj+jhY8aH&#10;oTNspG+7CwLAyyRUHF5kcORMmcbbj6cVs0JiTz9zqnEAvZcF2PGB0EccG1sGHAKN0mEHGTkDYo5o&#10;nFrlkAnqkETjSMe3xgi88lrsQ8EuCXXtyftD94+/jIq/mJoYnrLnfcY5cNCB/5pYT7wjzoE1Go0D&#10;hz91v/T3hb3vXJ15bZqdb6UJtglRgG67/BP+fe5XtwDnvpO1w9vlx6R+9afz/ugTwoet2SDusiqp&#10;drkfx8Lt1MePNTx+qWgIH9DZH11CG4JBRxSDFn10Nx4miYYY5UURMQk3+EIG1FhxKInn0MxpxkL8&#10;tN2OnzKNTWRnndvQlj9hJDEMShTqyFNDVEcPdU++TSbUU/kaVNQDjJN6+dV3Jvvay/a2x/OK1mwG&#10;ed8E1e1AvEPlGTcajT2GqyRJMfGYHBvaeZ2LeClXsxl47lsbGL/2ceiC9sX73QBc/aleuKfa58Pj&#10;dc0Ght1DalwIn5pk43Vul3zA/FIcr+ewAYCbjuGGC98YzbXo44p81veHma1kabW+7aEHf+KIOLzI&#10;AEBDxZwpcUhsKcXcQFLSTW48knWu8uNLp6LnTL12rIyeo3uQDgU6wOSbZPAJPH3azve6G2c8hoVa&#10;mfwbZiKEtqz2lmPseQObp3YzBmTODbfRaOwnJ1uAC799rF/6u9On8ADK7U+ygWLPsEXmyBDbLv9Y&#10;5naZ7yL3Mx5M6+EYTVf/5fjEnadRpHslt/E6otklpDF4bSmkcUg2CPZUH9zP6xDOzY3Gv2jw/j/c&#10;wkcf/exQlZo0kS43wSIi5qboM7z/3E4ZUsTcqTEKiQwjsStYYseA6oocDgmnBMjm6djkGIUoJ5Fd&#10;cH5L/nLqkCGmTo1RSGSIUUOUsT5w3+3wahDnnbFd5sH7+q+BHOpEvL/y2rvDmadbY4an7NzORLg8&#10;sh76NZBUvE/sr7w9HFtt5aIsGSMO2r14R/gNtNFoHC4nW4ALvyNUuiDef7t4E6pvA8XObazeERsX&#10;7sQVcXULcO67wz2MB9G64LtChHswiUj3R27jdUSza/Ax8Dqi2SWkMXhtiNafZKe2q1uAm4x/1eB9&#10;BvGuhauQhDg3tkwoEHU9nfPDf8qQIuaKxqlVDhmI3cESOwYiV2ToMaW74lLMgenY7NiAGhtbkLLz&#10;5L8w7r37Vm5ajFdff49Z1AUZMFw9RoB5zilGmOEyKLg2MvFdF3HQ/oh3EG6ijUbj8JgIdwC49CPT&#10;p/DCjahHsq9s6wDg8o9mCvfvAdjwAFo3fFd+Mi3epfsit/G6ZvPAx8DriGbn0HFoY9LsGrzvVB0F&#10;PNIpfaLtgy18hTx9dyHqrNgi4fsA5/RJubmTcDF3NCbcKpMWEvGiWzT2mEKOuYzI0Tt9SUMCEys1&#10;kHuOhlk68zoAuPfBZcX7F196TxiOf/HMENOZOOcUIUwwOZjOq6yNNOnrQg/YzZ53jc4ca6PROBg2&#10;ijoCw6fZuH1BG3dZDMIdhHb5sVAvFe4eSvOkMeSC05WmTZFiqN2C+3k9RW58iolGxQ8y52I6w6b0&#10;SekP/5FoRFFlGiE2LRpHohYc8RGisccUccxlRI5js4NiSFpuqp984Q4AAOeXLfFwgiV2TEiuleLs&#10;f6fB/M2GKUKYYHLgm9ccui7vvSuxX+IdmTmpRqOxI062ABd+51i/9CPhKbykliSVJtnQzpFiZ9ou&#10;ZTx1B+h/KXXSDj9W6lf+RfqbZfjwEG5P1edgzl0pHGrX4iQ7b1fKqQlt72PHcOMN30gMAqhKrDVK&#10;0KX1LaHvDOVMzof/EFoyZmfO1G1PzNEcYZy3CnHZbQcvC9DjCWqQ6kgNhhHmmZEzCTu3cJng++HH&#10;dDvy3QjtCKYEYUBsXPnt2Pjft3bgfop3qHxiG43GimiqSlJgaOdIsZIN7RzNxu3EdumfxMJd4+oW&#10;4Pz3EgNtl/fD6pJwp/c6nk7hdl6fQ+37LZ+HNFYek4LHptpfAuHDva9mfGhlhGLwkJKRm86JHbHF&#10;RoyPDA7EhlTzCHGacSA3lswJCKmihSLnyBQ9jcUOOkFs1y68XwNz3qYT8p+2C6GCqYha7UDW+VUm&#10;xdhf8Y6k59BoNPaBky3Ahd8VKhuAS39n+hR+QFJskk2zz7GhnSPZlPvP1S3A+d8otO+oX/nntnCX&#10;6ktjfVYoy2IiTFus87apnfso3MfrJUht3MyevrN1spZNJSTNyV2Nov6KkkSSIm5mV+50MVA0DviF&#10;mmOeAmLvXGzXLgBaz+ujDEMx+yDJs9ph5FwLOb3uv3iHyivZaDQWRFJBmhrTbJqdI8UW2i79Y/9T&#10;dwDWHm8/VSfk3Nd4E7xegqd/afhokwqP0erUxu3cx/287kHKkdpGu0L8cRRbIkKIIzIi78OfYXaY&#10;PYsJ03jfBEV3ZIwMMQl3TDzacoxsx9AjSnIkhH3qVYuTOVPJ/SGmDjWvjVLyL4LDEO9I3twajcZO&#10;2ABc+mHhqbuklCSbZpdsaOdoNm6XbAHpfnN1C3D+PwoVnsvbYfUr/yx+6r5LpPlZ4HT5NDk8Rqun&#10;2uHweF73QPv15POn7xP8H7j+SEpZFiQzY68eW4e4x4BgVGMRwWnnBM/0JU1odNq2nW2PYz5m+/xJ&#10;ee0SL0aE4XLkGk7EaEMxG5DGpi8rU9brYYl3sE9eo9HYESdbgAu/mxk1habZNDtHivXa0E649I/i&#10;p+7SPebqFuD8fxznT+qhz8EU6lf+aSzcpT688CHkUPMeiktMC/dpdWqzCo+X6tyeIjc+0i0ZC5gR&#10;OtIn5Txxx/ENKWLu1BhdClEjMpN1wN+6VXJEsxGfQ7qZ6djsWIIYb2QX/etIl/UHmIZInA9P5WK7&#10;duH9MUy36QSfcDfIzyYnWDzX85n1L2YGOOTDE+/IAovSaDTmENTWpb9N9r6jnSMpM80u2dDOkWIN&#10;myTcXfA2Q30wb/pvotkAwJWfmC/c+fBL0folH2IiOC9eJLiP1zWbBo/jdYrks+Ylwdu4+RhuvBGf&#10;vqcWihBCndGBPqkLH/5FqEMUjSMO97RpO0EdhoEp4liDRuQYbAfFkD5yUnNiIczTe34n01Zzulhs&#10;1y4G6rBAd+Jef/OcU4Swydq4KDzBmfjObdnokcMV71A090ajUZuTLcCF38OtDE2tWXaOFCvZ0M7R&#10;YhnSPeXqFuD8bxLaCPXBLPn3AOteyX10Cnw61KYVHsfrvD0PPIe3uzS3HMNNg4B3YD+MFuijhxx/&#10;4jQnykPj1BFZojwHUSMjitnAEHGsH6Pb0ZuVEwgBcWxsmWC4JDocXy5iDhkb36NeuwgkVibhzIC1&#10;k+xXRD7BZW3JdOAV7nlIYzxs8Y7wWTUajZUJCurS3wrbZzSVlmOXbJrda0M7AFz6h76n7le3AOd/&#10;MzOSdjf4P9pXOL784/Ofus9Buusj6NP8fDrSFK3C4yg8Vis8Z2kq9IG7SIqwzscSOPqLQ2KLGyHV&#10;kO35CO17KUnNPdfFwt0Df1JeuxCSa2UEZD9td4YmYW3VbHrA1aC/ZyvydIh3SMyy0WisgKR8JBWW&#10;snPmxmo2AfMewtsJW2MmkPrlH/f9cFAbvBdqc6F+Kw7YlPGYL4MGj8vJRXgsb68mqfZuOYabbvwN&#10;3DoyY49r6f7YDv/nzM0ItWMVh5ojOhIiTszJw9WEGqQ6TJdEB2F/e0bOgLcvLrZrl7UR5uxdiill&#10;WTn43r91x3F6xDtSb20ajUaKky3Ahe+f2jpJBRHVhvewzhGbtEs2tHNI7KV/EAtr6d5xdQtw/rfE&#10;qhH3s2Od+y//WN8+b5PXSylpZ7LuymcJTuUoFFrHY2/hbWrwPB7L6xqpOKltRLN7KdJl/QkwBayC&#10;dOqmTCPE+MhgEVooEaBifGLWglOcw4Bjvm7S2ekIRlbw2L6eFs83Etu1ixd90H5qtKFgr+uB0J1G&#10;8Q6n5ew0GodCUEWX/ibA9WHve7eZfgINRVBJ3Ua2q2pLs3G7ZFOEu8Qg3JHQ1tAkb1vpD/Hek3gT&#10;vI542wN+DljBYUsCnYp4PJbirIJwO/dTuJ23M4fcfBovPX0v0LMQxGvXH7oZcqhhQhThCYmIWjBy&#10;0BW5RWOPYu4RnIKJELzTlzRhfNNhJrJdT1g5eQmTaDF1ahxqfI967TIumY7qxM0yasCIEqKYDeIT&#10;nN9GmvT1kFy1CDMjOE6neEfU2TcajdmcbAEu/F5uJWjqTLGjiMc71/D+leIlm2aXbAz1XsHyNrwt&#10;XgeAyz8qP3XfBXQtedkwYY5T4SJdEuzcxqGxWkwKnsPr1MZ9vM6h/lSsAv5Tef5pDt80MrnG0wyh&#10;am5kiC2RYUrcbNEEjZy4hxR2dKE4E+Pt7JJz3XX+b5UBPoIoL167SY0/Ka9couFQ4qERXJJdxWxa&#10;JT7B+W3o4Jhyzq0Xscmhw9F0usU7xBNuNBo1Ccrs0t8AuP77FSWkqTeHffLeTcRGds4G4NLfz3jq&#10;/ltDReqD23idMeceVJJLb/a8bASxjq/czn08RiteeB7PlWy1KG1bevqepF/8XDEH9CNM/SyLHZEl&#10;MsRE7oRadTQZYeYwpxkL0HvtgBjSaG5qDu6nzGRIQ3R64jFdLLarlwL8qyDP2507EBoR2qqKu31X&#10;EEBOk4HTL96RnFVpNBoz0BSRppYsO3/vWrHcLtkE1HsDy4+eukNcv/xP4qfuavsKufEa+GlAPxVw&#10;ChtBnKP9y1uA97cAXyKFx6QKh/u1ODDsFE/MHpH7wVwNZ8fTEGeShJJqilmWozRBCBFZOVOy5ptw&#10;i1TNiR2xRRDbtYuEOJBMlDYEUxFK80Xk/WJqMjCN0czZEe9gL0Sj0cjgZAtw4fcbKqpEnUn20E70&#10;vtXa12wbgEt/L37qHrWLT93/E2Kgv5wa6hNDqF/+x7Fw3zV4z9sIT8+xfLQF+HAL8MEW4MtbeAqO&#10;4Sk4BnjoBwAe/gGAR34A4N0twDvb/hWnTwsKe07pWkhtgWFfm1uO4WM3eZ6+hxNQ8NkzpGTkZoQC&#10;FMQj/pzSHgxIk7mt58ZDZo75Q0oForFQA9+jXrto/QrMXYfiTDKuxBCzqNkWp7TtDWyeKsk7HezL&#10;B0GjcWgM4h0ALv11gOtx77t2O6loj963Rizl0t9Ni/erW4Dzv40YeH88gdQvh7/WSkN4uBc+R15H&#10;JDt+GmDfXGhj+coWAAD+V/B1cAInkyaeue9bQtwmfuL+wg/2QXeEtaT90X47Mj5pnMjGWCfalmaj&#10;r3wMaL+2BbjZsV2KY40bAOD9LXzw4b/h1oFBwGjzE4hCIwNERjEELEeP2IqRo7oUhyngFJdiDsRP&#10;3F2IU7Oz009YR0rOM2L3kxgxMdz3v76Neqrz6l98d6xEA5linndECVHMBvIFkd+Ojn2OEFdQhJll&#10;OM/Wk3eOsTCNRiMFUTbDe0lTO6j8OCV2jhUb7B7hLiF+jzu1hXpN4S5R0tZG2ery0RbgK1v4DFyE&#10;z8DFSLgDAMC1DuAaAJx0/fEJjOWRHwB45E/2T+I1pPHycdCl5MvKsXx7Cfleb2ktFIZQzItyY6Ma&#10;EjmmTNyJsRou0ZF88spcviGPwj0dSyA5kVHCtTWCkTWgjPmqNcHAt7nULgjvl2Ged8QR4oM0RM5z&#10;tebdbfmiOGqWYxJnW7yDb5EajQbhZAtw4Q+EClFVw/vIUmKWXfIJts6K1ewM6T1/dQtw/vvGdoY0&#10;qV1Sv+z8S60I3nOkMeTAh0TZsP3sRwBwaQvwUb8t5jNwcQj9JHxykvrM7d8UhDoK+CDmT6iI3/Rb&#10;aiwBj1jj5PBYXteYu5al3Eq3z/QntYMZv5SKFRHV0eO4puJLL52ketOpLtJNhI5CYDo+QMbnnm/R&#10;78DmZUyixdTpGMURRwZBbNcuoPQLMIxSW4uH7r9jrLCQhx64Yyg8++EH7oCHHyC5hIcfuGNcnJDI&#10;87088uCdQ+H2Rx+8Ex59aGqvgTpW1TGliXfEuWCNRgNGVXXprwGc/32jefI+kkSvZQfFLsR3ih0E&#10;+6UfyRPXA7xt3h/7C6t07tr9RLOn4EOxQLG+me5rH/ayA8Dn4HM8a6RDsU6evF+DUIK9CyL+obAf&#10;PkXO+HNiU5SudwGDhpjTp5g7tOywZmI0YrhU+hwjizVqRI7BpQOJuzNJfLmOSIfjczKEigMTjTFa&#10;CN+jXrto/Rojf+j+O6bCXeGlV9+Bl159ZyLUH37gDtWuCfo5vPjK2wBBsOPrCy+/PRRZwGsz1zEz&#10;VEdME+8Uc1UbjcYUJmSxHr2PuOhd0y4gvcevbgHO//YxZ0iV2iZ/YdX7B59A6VeCd+dlw7bJ4C+j&#10;fqUX7tNQuZNnbvnG8IQdRTsV8fQpPNlGkwOOTVrWuXjXtzb49D267jPIyI1CI0NMHBJb3Aip4zYZ&#10;pU3mMiJHZuS4YmcwzNfZyWQ8zpyI1KT4k/LaRWA87zIvv/YOvPzaO31FGf9LrwY/Q7Z38NKrb8NL&#10;QWiPVrFpF488eOcg3PE1/S9n+T0mM0xnTBPvEpmL2GicPTYAl/4/06fuaEdVFt2tNLWmKbmEPXqf&#10;CrH8qXuUIyH1S2yDi8TQdqU+JJsXPhRuw6HRctT/Qip92o58Ej4J3wDfENmeufmT5LvQwmsXhDy+&#10;onCn22ju/wGA98jTd2mukg3YmA8RbV5OorfIBNsL4HOrIaojl2oNBcxRF2K0abhkZvx0IObIjU2s&#10;sTuGi+3apRRl7PKsEySSpK0vFMsH4BHtC5CYk0YT7xqFC9ponGpOtgAX/iC3ChBFhu+lDoz96lDJ&#10;brWvcHULcP53jHlDutQWsXn/4NMcePfURoe3YU/dP4yfth/BUbS/fUo4SRtywrrwiXYSXjsU8OSJ&#10;/Em4Ue7DPVPqv/SbZnK49Rhu/tg3casIfTvIayYaY2sckgDPqf3EOOqHGpnDfu6q5SRgOUITKnFs&#10;bBkILiMiooOy32eYHthE43HkdSCI7dpl0l/yzKtE8yNbYaSn7ZodWFv4BP3FV95OinQJfl5xqwyW&#10;F15+Wxm9TX6GjybeUyy18o3GwUJUY/K9IajPDnoR3wk+UTAX2i/9nfyn7uofYgq2wUViaLtSH5Kt&#10;BDo0OsSNLdw3sIFn7vx18PXw9SRpyhfhi/B//fIb8H//8nvw599/H/7i+x+NNz8U7Sj6UMyjcD8B&#10;gLv/ZP+HnbS58iVdEm0MuVQec/RR4hxnlIfGBGMInkc9D12iWzSCLd6UxgQTAf/VZ6gl4glicGSY&#10;IKYY5GyTQYZwNW/qUMMUJnPge9Rrl1wyFlja2w74S6kAUWNas9qTd2rXYjgo2PvylrLnfXc08e5F&#10;u1oajbPIpb8KcC5smUm+NyRBHFCfxDvtQ99afEAb49UtwPnfKeQK7dFfTpX+4JOE1q8G7TJ1jEOk&#10;wv2DUbhvYAPP3P2r4dN3/2r4zNs3kAZi3oF34G14G16BV+AFeAH+Pfx7+KPv/xw89f7P9pOYCHgU&#10;7VTE8xZXwru+/PQugfH0fTJMUdSgcepQwwymIeEokaNSmidgNzUVxnYsgUx2OmelheDiT1ldZOQY&#10;IyAkRiwaDfiT8tolYP7QhighitnkpVfD/vaQbLWBT95x7zq382Ok6HpwYDabe34ZTbznMHOxG42D&#10;5mQLcP3/UlZCrveFIIgB31eCHUDPSdkv/bBPXFPUp+68Tmx03nwNeJ0jNS1B7XiMw6DCPfx1VACA&#10;Z+77X8Cn7/1VAEe4DUbn38K/hctwGT4K/30AH8CH8CF00MEzt3zDeOND0T4IePr0XejDmo/mS4Hd&#10;CN1FeGJqowl4/OzIGNMQ6swVQ0TjiOlWHOaWCdZgeujBy3JchMBp+3a2PRYZc76MqP3IgBgjVnMs&#10;ulhsVy456yBBM/kTdol+u8zbk/Uo7z2GLjM+VR+3x1DyezVPoen008R7CRUWvtE4TAzV5X5fKOpN&#10;fQoPtj3Vb8oP9DvdQ31iYF8JKf3BJwk+ZGyWN48+qc6GMbzScjQK9w1s4JkH/gOAzUkv2jcdfOaN&#10;j5FGYi7DZbgCV+By+G/6R5vwk4aUDtgT+FC//Y8DfJD4xdVcsA2rLcu3Bkb/6c/pOCK2lDCjFSXV&#10;FG8sR2kihgTm5rjji5nRkZqjOrIQWxEEd9XiQRhYNE4G7ncf97aPjTz8wJ3w8IN9SYF73a1tMZMn&#10;7qEbFOt8W8y45/0uePShu+CFl9+a+DVS863FBjZPrdXX6YR/6DYap5WTLcCF/xzg0v8AcF3YMqNd&#10;/5o9Qrn9bED3aXZ8wnzpb4/iWgkFwC0zv4uMVQoONoyh315Dw6VUL3ytNMGOr1y4v7+FPwpfC59+&#10;6KvHcUx+p2ADn3nt1nAsI33v+zO3fm04ws5Cu9KgNtD/gPPeXwC46VgfL9r4eml1zysWWqcx17YA&#10;t7C/fpsCx5oDzfnSFt7/4GeMPmNHZIkMMtOwUEvkmu7I2RsiM4U5zViAPiI7JxCnprN9yzKhy9hL&#10;EUVGBoiMUUhkiIlDxond/+nbubMqmz87Hg9f/8gpPacT4hNc1o6M77S6giYkM5IBebQn73Pp6p+U&#10;RmN/YapGu/bxfaH5B6iqI3Tok9BytF+CNZiES+2yp+614U3TOh7jsGg5IltmAODTD39ieNIuFsK/&#10;hX8biXXxW2iiNtg30dCCT+KR5Hk3KM2V8lC47znS0D1EeYn3nOlWnIq5x3RqxNtk3E3Eui5Jl/nw&#10;3PwXhhRqR6KxR81xQHP5k/LKBb+zXRTuwhzKpjTj2kjgb8sXRcnPmE8T77XYxdlrNHYFvd5T1z7e&#10;Nc04QTh3in1Aswes/q5uAa7/3Ur7xDa4NvpT9xJ4t7SeOkbRftQ/4YVHv18W2WTrDADAs/AsfA4+&#10;B1+GLwMoT9uRZ+74mnG/PG0LwvHkpIaC4j21NtzP60jKLvklG8JPs4Y3jkP7vvUYbon2vtP1mloj&#10;Q2ScEofEFo7qVVKTIlZwKU0R4lG7UBtWHQDs58k0Xf+03WhSosP/OXMyQgfkHGYRBHfVohEPTDI5&#10;KMtyIy8iIxmQj6tfP/i+bOK9JpVPUqOxN5xsAa7/FMCl/xfAkfAtM95rPxnHlNMQy9WuYr/8t3qB&#10;bfYhIbQv/gKrQG5fvEla58e8UOH+3hbg479bEO3T8n955SP4HHwOXofXSeM6z9z9a4NwJ+KfFuxn&#10;OJm0JOBzd6QMMZ7YXaOOUXYMVucSiiEJwWm4ShwqdkYYxfTFRwiMc4wWCp/Q5xCPR2IaFcVHhhg5&#10;RJggF9u1C8e3AE7ia6Na0+62fFGU2uNMQX+YbuJ9CdY+o43GruDXOa9rmHFMNE9iNUFN7Gbb+NT9&#10;9xjtcBeLS7WvwYcu1aVjrGNB4f7Y74yF9aYLcR380Mvn4eLLz8EX4AussR6+VWaob4hwH76tRhHw&#10;kYhn8HkIIRNSfo7SbTF8vCXgeG49hltu/iZxgCXDjuPTrdhemcTz9qhbexTBawfJqKmxBcHdW7JX&#10;IznjiEm0mDodozjiyOBFmSD/XvbahSL1r81TBaP9GSV0w/92QKV+pX8Fa+J9SSqduEZjL8C93/y6&#10;lurcJpGMI+o2ihNU1uW/CXAud38zV9A4T2bjf/AJicYlwJuz6tIxFtznPrlrh0VkAv6/fvEN+Hfw&#10;7+AKXKHBAACwgU0k3JFn7vsPR9E+bJuhT+DZMe8b2JgtrLVDnxVD4XG8vjZK/9ElHxli4pBgiR1+&#10;hFxJIExgOUITMRVylqbL7G8SmpE3wZEXDyvxkwl/Ul67LEU80SoMv4aTbNsVNMGVkQzwoPfUxPvS&#10;6GvfaBwWl/4KwEbYMoN1zUaLhGYfCEowivMoRIYaHtqa+IX2ozEIcNHNfVqdH9OC22U2APDOFuDx&#10;385Ec//63zz/FXjqhc/De/AeaQyb7EX7N8A3cNfIpgM4EsT6ZP+7UMcxDO0Ic50DNs1fLXJ/WbXm&#10;eCGM8ZZjuOXmbzYv/yVQ+xMcuaLdR1HShLiF2DJguDSS82ZMulD7Ux09CTeoIYZoR7jYrl1AHZxm&#10;VgjRLCmvDZta7RRRcSJWU028r4V1FhqNQ+DCH57WpWua1zmaX2orIgj4KC5DKV7ZAlz//UaOYM/5&#10;g09Skwj18W74sVbe3QI88X1ELPfl//aF6+CpLzwHr8KrpCFsbgPPPPoJ+PSjT8KnHtW/q/hTD76n&#10;73NHIT88kVeewENiDZDoHBKb5JPgcbyeg2fMtaCnziAOIU9elVzVpThyxCslmcX6U7oXkWNjC0XO&#10;0enAXkcVNSd2oGWwinke0sK9A0Fs1y4C8azLqNEG0g3/S5E/+mSG6axLE+9rs+LJbTSqcun/yS09&#10;/JpO3eEsv2YfCCoW28D4y38jvWUGBdpEqHEVTe0MaWxcdEvwLvixVDdtYeJBPP+x516Dz8PnScLI&#10;ERzBpx97fCLCP/XomzysZ9OFfogoF49DmWytEcS7tF4aUizaJB9i+ST42qJtSW45hltv/mb7uifE&#10;YYntEmJOQHU4EHIFEwP3KoyxdjxBDBaNIwm3xCDcM+iG//mIQiPDFHOtRGPPJIfvUa9d2DiMYRlM&#10;f2hS51yI7zzl9+rKSAbkkP5XofZHmnbJ0h8ajUYNTsJfzcQtMxrS9SzZKJpfs0eE29eVhHjfhKfu&#10;F35vMCgf4ChAkUvh22vAuDl3yni5zarzY1pwn/u7W4AnfmuI2cD//vMfwjsgfOcyAGxgA59+/ON9&#10;A11vAYDJH24a7J10HGLpd+fjH2jisUPMBuCdvwxwMzkPpLvhmK8jrUvH1isWasfj1LaZjoxpDd7f&#10;wpfe/9fcOoEvDYBynRJMt+JMCQPuTkQHxrH64gMkeJpnt5L77TAAkPWHl4CPQE11jFo09uiu9GJS&#10;1wM/uewfaXrl28Z7jTEkhfgk57eRJn16kwEiyaxkQA7JdydAe/K+Y7raJ73R2DPwGteu9Vx7BFWF&#10;CqJbyNsM/8tDSuE2q86PaaF73QEAoIP/47MbeOrzL4vCfQMbeOaJR+HTTzw6LuKGnwRmnzxRp9/n&#10;Lj11D1tnqJ1upUnhOqckjr9qUH/nEO4gnJMdEl/uwZKat4WQ69rnzdyJ6HljDTnT+cerQRl+ETEL&#10;u02JIVpNHR14FIWJxhQhKZEbufg2l9qlGDLS9LSK8LWZjpAoyyqhn4W3vybe9wHv2Wo09hnPdazF&#10;5NopVz7bP3X3xFLFNoh1ruIEm6ttIdWqS8daeWcL/x38Xnjq2VfhZXiZNIjpG3jmyYfh008+PH6U&#10;SaJ9ItRhWud+XpcKFfJv/5XpU3eOtIbUhsdSHEJjrLh95JZjuPWWb+bWmMS+dkQMoad7YnaKdhIi&#10;NMMIESQwnROIUxclR/D7xpSIcDQSh/gXRXRzsV27iGNOQeaTl5jHQu0nm6zYb25TTbzvC7lnrtFY&#10;E/zDTCk817EWI9nAiOdQkcxtV7YAF3AORDUP4pkq6QDdMuOB90/rvPmhX3ZMQV+w/xL8EgvoOYIj&#10;+PSTD4wLhcKbHlMbLVyk0+NNBwDavnfhGIQ5WNBzKp1ftPFXimQ7IPBMSDUNMUo0guUYcYSIkLyS&#10;JuL4RCsJt4Trh5ZA1HxkUI0jCbeJI9cM4XvUKxe1XxFzpNXw/VCWP5b8jDn4r1FKE+/7xrpXTaPh&#10;p1SYaUgxkg2RfPjUXSIaLzdoXz/JiGIEeJok1PGYi3Uq0rHgdhnon7o/BfEc+y0y98NfevI+cuOg&#10;3/xCbyZUlMNUoPMyiRXKxE9EvIRintilYy0PBB/P92yZ2RXh6Ts9Mz3pJ66qWzT2qDmI4EzmALgi&#10;VAp22Dj/MWJgEO05SYiaExvVUIM4J7ZImBGd8KS8dsmFTcs3Sx++tnxRHFdGWdMipc008b6vVLw4&#10;Go1qcJFqgdcwLRzNJtlBaU+LFaHqWaoH26W/2T9197QtpJvHtEvplbfH2MAGnnn8Xvj0E/f0k8fH&#10;Tx1bHCq0J4tlxGkl5d+E9lPjp0PBunTMbdzH20HbQWKrWWmqHpJP85jb10+ICoG+nMA0NXZIuJ6s&#10;TulylT4NdeZEzUcGGTHEkWu60cnFdu3iZnqSHdPLYnKbq4yrSVeQl/LGmnjfd8rPbaMxn5MtwHVs&#10;y0xKoFlIN11eR6RYDR5Hx3dlC3DDH2BjJpUN/q9gUjSFNyEd01fJxnl3+tT9mcfugk8/flf4gERl&#10;E562UxsX81xooyCnfhpn5Uj1L/5VgNuP4zVApHNJ69Ixj5dsvH4I3HIMt93yzf3gUWgqGC55TQF8&#10;W0WYOxE9HWsITucExBw0Gq3YSyOS+20yQEegpk7HqYYZ6DOVrRQzgjq52K5dXExHa469gPTpxZVO&#10;BkYkM8qaVXC9S02aeD8Eql40jUYBkihDm+RLwa9n6xrX7Fc/C3BdYnvEBnrhPlToQDdhrzuFxxiw&#10;pibHWOfH/JUWgyM4gmc+fme/GFyYS2J9Uoi4l8qmC2OwXhXRvunGb5nha2BBzyk9lkA/f6WgbZ+3&#10;zCDWPAJ4dkQUp0sOsFylqSnsBwxXDhICc3K6uEsXybkLDBli6nTU6hxEY4rQmpGr9odwp7BPvWox&#10;IfOZ/ox3Oqg6mTqNNfF+SJy6d0Tj4LCEpmbPAa9xfp1LNg0+jo/+GjPwADapS59Nb5nRhGrqWHuV&#10;eG8LfxS+Fp555Db4S4/eCtCdEJFOj0kZhHzwTxaUFSrEaV0rPAZ/mZUuFJ8znx8Lj0Aff+Vo9n0H&#10;x33zMdx267cwZ486NWXtSkS7i+H6KiD0V9JtfgKMW2WcTMaVkTfBMTk5pHRhCFIuf1Jeu4jMnYiP&#10;OZdiinVmAENPtfpr4v0QqXHmG40UJ1uAc79PFmGSDe1eUtexdJdDG7dLbADg8hbghv9UGDCvazYB&#10;3ox1TJvkr5Cex6cfvnkqxqlwx4Wggn2yQMQHIY/7pcJFOy/0G2gwniMtIw/DLmmdvlIkn2TbZ/g4&#10;mYDnyzGgOhwouYrZJCdHj9U9lkvD9YMLYdKF2p/qGEm4ZUK7iVyzd8vJxXbtYmGNawb+Zv2R67PA&#10;2Lom3g+XBa6HRsNE0ra8jjbJLoHXsXUtS/5rnwU4Ev6Sp8RkawwfHK8n4KnWsWWj3dL58eFwsT4I&#10;dUWwT8Q6s3ObVSbCHIV7GCy+AvT2l/8GwF3CVhU+R0qqTm3cx+vIPm+Z0cYcSLhVcoQrkDNsM43y&#10;5QTUYNUxuIyIiEG05yQhak7sQMtgjUNE4rD0WBNu09lBF4vt2oX1KM0pOYdckg0mA1Rcma4gH9Wa&#10;Co008X7oVLsiGg0BSddyGxec1J4DXsva9Wz5EC6SBzYAHTXyQYf6pb+ub5mJ2gzwZlI2rR2E9k2f&#10;uKNYF4/p4lEb+2XWySInymRLDLdxP4EuLQ/x1OkrRbIdAta4je0z0doQzCfOmMfcSjQBr5tw6MoJ&#10;kOBpTrqVdMSUUtHeDf/zEYVGhhh1WKJxJOFWA/r+gpPvUa9d4o4jUy2G25dJMkBEGHqMK8hD30iV&#10;pmDaUBPvp4VqF1ujEbbMnA/fMsN1bq6tBLyepWtasplwJR3qHfdlIAlxr43C7Ti3L20BHvgmv3Dn&#10;22pw8bhgH2IEW+QLA6KCHQvaXvpbAHcLT7t5M2ijaHUrB9HspwVlfqZoBzmPnwaRrnMEKYS8uB+j&#10;wRDcGSEqmTnxuCTcI1eRc9K9295UAHHyJ+W1i9Sna4YAjzx4JzdFYAxeE48+dGdUevoeH33oLnj0&#10;obvGBhxo4/z4Q3cNhQZ9/OG7hpJP35DWZzasoSbeTxvVrpTGmYcLS02cSzZe57Yc+KfDCdsyg3Ch&#10;fHkLcON/RoyCqu4kn4CQOoH3nbJJ4ByHV0Wcc6GNW2eGOi6YUqe/7Br5mE160j4R8wKSmdu0OrVL&#10;xzwP2dctM9p4KR87htvx6buwrCjYTdEOcZ5imjJcA8zMDRJhrMKQRQtFzrFxrQFjiFY7HB14FIWJ&#10;ximxOyQlcg2XI5c5udiuXcic1LViPPLgnUnhrsW88PLbk9KT6lEnlfn8S28BBMGOr8+/9NZQ8gR8&#10;qrdMhOaaeD+NeN5VjYYHSdfyumTjdbRJdiR1zWrXNW2Xv1LnhtXxGNu89Nf0LTMSUV8EyacdU2jf&#10;g2hn3yxDxXok6tnTeVy0KM4o2Paw4Fywh/LiDwPcGwQzddE6HiPUTm0cnnNaqTFPYU0Fk4ucPDlW&#10;ts5hEO0ZTQ+hZo7q6DFze9QQ1TGScJtEwh0EsV27QP6gX3zlbXjxFRTeMjSmU9p/9KE7iYAHePSh&#10;u+CFl3uxPZePP3QXPB/aQgFfznjiHZdAGqORJt5PM8aJbzRUTrYAFxJ/mInX0cbr3Jay175eh354&#10;p5upD/fDS/3zeXMb4vHRY/6KhDF85ou/vi+vfQ382dduhz/76m3wZ1+5Ff7MK7fAn3n5ZvgzL38M&#10;/sxLH4M/89JN8KdfvAH+9IsX4E+/cEEQ8UYZbhJCkfzD03cyVixaHaHHWJf8ko0e83b29al7Dh87&#10;httvm+59L33S7MuYRvrztGDRGDFcdjn4mgZwhyaiEm6bdHIywggwrwm+R712UbqdizFdRjpK2kpD&#10;2/945jabEvzzmUcT72eBta6mxumC61208ToXpqkYaudINkr3WYBNEGrYLhfBkzZ45zwh0WHCHfXJ&#10;u9JsFh9s4TNwcWJ6DB6DS+G/y3AZPgr/fTn89za8Da/D6/B/fvgrU3F+woU8+eYavn0G7dQPylP3&#10;53+kf+rOXRrcl6pzUv5ThCnQELbmqeUfwXMdDt15cX85lIj2ruuK/mIqgLUgsVENNYhzfAtquMzc&#10;3qU4Ef6kvHaxh1hOotH+qfv4RFx76o72F15+Cx596K5Us1OEQNwqg8V+Kp/VWxWaeD9LrH99NU4D&#10;XOPyOtqsOtp4Lq+n2LB/EUC4UL60BfjYf8ECeMfk+PL/CHAu8fSW96G9pmyF/Ar4FXA5/HcJLg0C&#10;/gP4AK7C1T6ICvTomAn0iU3ZN09zJiWuTmx4TF+5n9pSx5Ztn7HOOZ/LTfHT9whh/XgzMSGpC+KS&#10;WN2E4Lj72DJAus2hgzLR3uH/nKlRaGSIUUNUx4jpNpy9ywhAuNiuXSrSAbm1mEwDNOGOSE/egfxC&#10;Kj+2lrVkz7vRXHWaeD+LrHmFNQ6Lky3ADcYfZkrVuVjlMQi3W7GU7rNjLC0gvA4VPijNl4HYF7Px&#10;rqTjTH41/Gq4DJfhClyBS3AJrsG1wffMAzeNYj164h7qQI4HUa4cS8K96wCe//sA95Gn7kBCEOke&#10;k7KljqX8q6dgy4wHvr5ugmAnuVlNhWA5J7YMqDk23fA/P75+plFRfGSI0UN0D2JGmE7wBPRwsV25&#10;OEeRxH+O5SAU6CjSqVh//uW3hkKhtuFYbj6T/rqaXl2VSDTYxPtZZZGrrXHq4EKT611eRxuvcxva&#10;OZINoVtmXGgDDcfD9a90ytO5jcL9Ui4/pqDd8Z48huOJaB+IxHookpDHGwCt8+Mhhor7MEA6TjyW&#10;7im8TpHasI7PAjcdwx23fevUpqyBtNwRLCAZT1EFuGyl2F6ZDiBcZz6iUYip06goB41FhNaMfLE/&#10;iuHM3j7F96jXLrXo+q0wOuOq8SftuC0GC9qyEE4K/4aZNEIjNXE03cT7WWfha7BxgHCBSXUvtfE6&#10;F6mpmBwbgj5a0E5fB3hj4biTfE54X/yVInQdHRu8CC/C58J/Fs/cez0T6ifhuIufptO97ny7jBRD&#10;fc//o+lTd1oQ6X7CbVo8j0Mk+9UtwK3H7rXcK6T5IDcGAc/XNaCYpwznLVQ9OUgIjuPTrbBunYRt&#10;MvmJPeKwRGOMM2QaRhbIka+i5BY3Kzwtr1pmMucUe3jh5bem39fO6eRvk+FfEUnt/j3vlcg4+U28&#10;N3qcF0zjFHOyBbgx8YeZeF2y8brXxsE4KZ6Cvug1fKPMJhwPbKb1y/9ve787b1eCNa/aNPCmHd6H&#10;b8Fb8Dn4HLwML/NIAAD4JHxyahiENhXtRHwPn5zsKfrkmP1xJx6Hn7x0rME02Cm8jjbJLoFx3vh9&#10;JXXunfiWbhrlywlkBU8pE2bh2XJm3jDMjPFGoZEhRg7xiXYzxHSCJ0CkO1q24PexS9/JbtEBwAvs&#10;6yLp1z6OtreieaeeqqMfV0zbNpOC7m237dNzU3am6tDEe2Nkl1diYz/gQkOqSzZeL7HxOgX/MBPG&#10;aLEbAPjKFuCWPxSuZasDXico5gH08zjJrsUY/BL8EjepT9+fufu68Wn7RKwTG2Adj4lYj47xRkDb&#10;6gCe/yfxU3dw3De8Pu1YAp+6I9Y1sY+kxnnDMdxxe799JrW8PXi+XMExJCduIrYMFIl2GEV7Zu4Q&#10;rubFjU5qsTuDsL4GyeYNp2ubDCJ0dG3hgt/Hnvre9ghhrDVZsGnCdBKLTCmzwSbeGzGLXJmNg4EL&#10;C16XbJJw4nW0cbtU5zYNjItyQqVjzg2rp+BhvE5tls9bV9jAJn7aDgDP3AmxaAdJtDNxTut068yQ&#10;T+K6DuCFHwO4nwh38pAewHilcBute4694OmVioTlq4XUvmQrIhbtrGoTAuOc2DIhrWVFuuF/fiYj&#10;UXOzRi+COWKeaOxRcyhKwFzRjiYutmuXXDrw/GBnrriJO8sd6KNiUyMFjW5g81RBWuNMUe1DprG3&#10;nGwBbmJfwyjdGTw2XtdswOxWzMlnAa5jT95BEGYbAPhwC3DLHw55MH6CDDdxUgcAuPyZeNsMbY+/&#10;SjbrFaH1YSzkGMtXtvAU9OPZwAa+Ab6BJE751B2fC+3iH53awGfe+noeBs/CswAAE5GAx9fgGpzA&#10;CbwH78EzD90athSRib70z3rhfhLWkwr3HBHvOeZ17kPbNfbkfS2k8XjRcula8eNLW3j73Z8iwZQQ&#10;PH3JQhdXqmNAz9XpIF/xT8LV3NHhCBFR3Y6JJiOMgCzhbpjuuP8OUqvP26/6n7g7lkyekIOsrKxg&#10;Dce1NYfCRtuT90aarvwCaxwQktiUbBxu0/K4De3SMQWFO4e3OTnmDqUuCXcNaXxo468cyZ6wPXP7&#10;dfDp2wE+dZu8XeZTdwR7Fz4thyfnMU/AE8NXTOL3w38IH8KX4cvwXvjvmQdv7hujT93xjU9FOi0l&#10;WHnUJ8V1OxTuQC4d6dylKMkRCYs/fclDTVIdA8ZlpjL8waWMvGEkeKDmjo4oJJlr4Us0IxJNuIR7&#10;og2EPymvXerimJCAO8u5Zmn6Rqo1V5Em3ht+9vEKbtRFEiZSvbaNHksxlk+yAfRGFPFdqEedCXAz&#10;r2s2itaNlUeG98yd1wNsjgA21wFsjuBTt/9cLOLx/YjvyQ7gM2/rT+l/JfzK4Y88oYD/CD6CEzgJ&#10;EYJwf+mfj39JVRPwpH8VzUft2jHFWr+14ZeTBylesiHXH8OdYe/7sNh0zXNRm4gtnCLRnrMlJJAe&#10;CeKPtIhbURdpQsJt0ueWZst9c7Fdu3jwXSPJgD1hv8fZxHsjn/2+phu5nGwBPsa2zHBBIQkVXrds&#10;3M5tvM5t3I91NYYHU+h3vBvwNG6j/XJfLnwucNSLdwgCPtQ/dVsv4kUh7+DXwK+BK+G/UbQDPHP/&#10;jdOvmYQO4OWf7IU73yqTwhNTCv9F1X0g97znxgP0i8rW33s6AMbgOCe2cHyCbMog2tPN66i5sSOy&#10;RIaYOCRYYkdEwq220ZsVpwMrk+5qW6JYWOMa8UVJuDPdgRZVGkkzs5sm3htlzLzwGnuGJCgmYpLY&#10;eN1j0+zcxutX2ZYZno9Idu/WGQsM4aletDx+TAsAwFEQ71oB4f3Xka00BlS0D+DTdlRqr/yr8Yl7&#10;KVIutXmODwXn5TTgjcU4siZZt94QnJUTKBHtAwUdDikZuVFoZIhRQ1THSDLECMgW7Sw8lcmflNcu&#10;JplTW4TZ/ceTiC2VmNEojqmJ98Y8Fru6G6ujCRBuk+J4HW1eu1RHG4/HOi3IB1uA2//oNJiL+I53&#10;JiCFWDY+vjnccgzw5k8PW2bo9plpXfgXBFL/n+F/Fv/AE//WmmfuOT8V7q/99CjcrVIL2pbV7j4+&#10;dedo16WE5FeuoznLrufonlL6Mea1mzevMdKfM6Ln6B7EjEhMwr0m2A4L92RzsV27cDrw/oAnTMiJ&#10;O9MV5MfdbwkzGqapTbw36rDo1d5YjJMtwM3ClhkuLDQbr3Nbjp3XOSnfpK3IwEQ79xtIYZIthfc9&#10;gm1fdwRwlBLwR9FgXoAX4HPwOXgP3htsXMBPwU/gDuCLPwNwDxPInjFbSPmSzeIQhLtEyXUCJK8k&#10;H6+z8MQ9xrgQMU9xWwx/JTUjdwglY5YZnWKYaPSAE+b2keKmc3KNQMUcwcV27ULphv9p4ITMIJHs&#10;THegxdhIleYWgI+rifdGXbLedY29QBMIkp3bJA0s2XLsWL/y2f6bYCQfxawbzst/2f9NMwhvrhT+&#10;HpE+sY6uA7juuv5V3UaDAv4I/tt3PwFPvQvwCrxCGunZKAN/5q6j8fHZ6z8LcHdYD2k8c5HaojbJ&#10;jxyicM8FTxF/9cLO13Q5HSe0eHtN+CaZDCb9qKmOMUPaDWorhRPmmPmODhS3I3MCF9u1y4ScgS2B&#10;89Lw0TdSrTmNGR1IaU28N5ZhxoXa2AGSKEY7J8eWa/eCbYg53BG2zgwm7ldgTbgoyaHg0G4/Bnj1&#10;n/Wi/Toq4vnT917A//F3r4dfhl/mrQEAwBEcid8V/8xdm/5N2p0AvPlzo3BHdvn+pX1f3ZLKAWJd&#10;B+hLvVqwe+206rsRZz4wBwAo+iaZCDFdHnNkjQwxaohjwmouYgTMWRujWYMuEtu1C+Cy5Q9uTylb&#10;6TWxRtjEe2NZtCuvsXtOtgC3CFtmOJLW9dpy7dzmETGYE8UI+93joCkJ94TU2LzXPo3jbV53bhTt&#10;goD/P7z9MXjq7f6rHzn4V1m/HuI/2vRJ+OTY71u/CHAX+eVU6RNDs2nk+qjNGseh4rj0kv4EJcs1&#10;S4wVdDikZORGoZEhRg1xTFjNRYyALNFutONnbIR/O0zt4htq+aRcma6gFFUa8bNQd028N5ZnoYu3&#10;sRCa0MixWXbuk2yXPwtwPjwJpoKWx/E6wBg4+HgirxtIYZJNo+S6x/bvOgZ48UfJk/fwFP7oOvg/&#10;vXkHPPXmh/A2xH/1cAMbeObOc/DpOzbwqTt+TvwGmk/d+XMAb//iKNw1csfP43mdIvm47doW4Da2&#10;deqQkebBbfR6twj3Vfn2KlspCQ2rEORpZvJkNM5UcQaRIQc7WeyPowS4chElWDH76OIn5bWLPbhZ&#10;o5+RmYM8Rtm6/zTx3liPQ32XnGYsgSBpXK/NsoPi02wcjJPiJ3AnrytoYZo9hfe6l+ZzzzHAC/8E&#10;4OgcwHXn4M+9cjf80dfeg5fgJRbY88xdN8Cn75r+gSeAo1jEv/2LAHceT4U777sm1vwtH2XJ8a2J&#10;Zx4Yw2PxWgprFi9d+mJzPHyO6Fvtht9r9sCG6hjaGCCGicYpchfBGjvyMPPlnj2UZ06TudiuXXSK&#10;R++fuzswjwWarIJnuk28N9YndVU2ludkC3Br2DIjiUaK5NNsOXZQ7JJwyWnD3CoT6ru4Bj13ZITP&#10;6eg8/MALX4Z/D/9e/Gf5IziCZ+65edwHj3/kiZVPwdPwKXi6F+4lxF3nYeVzHz51p+DplMohoY2X&#10;X6oIu3amVazxBZxSLtoxmXt1JqHm0OKxi6GicYocov7TxISE2wyQ3o8R8TRnEBoKJxOb5WK7dokp&#10;n1BWpjvQYtpIVv9zKOjEm9LEe2M3rPbuabixRJBk1+Ln2j/6LMD1ZMuMJmi0YwDhO9CthgQyQrPB&#10;cXmv//uOAZ77u/CD8FPc02+ReeBO+Ev33xrth588fX/75wHe/gWAO45l4W7N0TNOTwyFr0FuvgSe&#10;4l0XL55YEoO3zNylKhHtANCL0tJkRE2VZzKxOCcshuC4I8cUMRdJ9J+1v10hL5sMZvoCIIjt2mVK&#10;3sgp7kxj7f2MjSROZ10KO8pJaeK9sVsKL/LGgmiiQhMnkg0S8R67dazlT+pSIK8TDJeb0mvZGmoX&#10;BPz9x/AMbOEZ2Pai/dEH4NOP3DuKdlpQvL/5MwBv/Wwv2O8UvnaTI9l2gfTU/VAoWcNEjnxZpW+e&#10;c3R3ommRYUTpoU2YhDtz5TDZyvFFyfS5zmylI8WswKKVRC62a5eevJHvlh2Ns7Db3LQNbJ7KzWk0&#10;liPxIdaowMkW4LawZSb17tf8uXYwfNz+lc8CXBD2YtNXXpAvbQHuvAhw0sVflYBP4rBc+e+n3/Mu&#10;tc/t1itFsnH4vLFP/LtLVnnV+fWJuKed9sXHRusbsj5Ajnkdj3Nt1ityyMKdwuclQWO04w/Gc/3m&#10;2//K1fAc0Z77y6ggjSgyIFOHGCYaY8SwxNhtb0AJ6s2KU4OEZ2YSQmairdceuJObqnLfK28rPftw&#10;Z7oDLeJGYssCFHZSktaevDf2i67wSm6UgWJQQ/On7JaPQ+1cuKfQ2hM7k2wL4b2GMY4ODd8DWjkJ&#10;T+Kx3EvKPcf997XfxX4ZFaHT58tRsjTSPCXbWaRkPRE8N9jGDccANxzD3Xd+GwucMmeXy+w/tiQa&#10;kKlDDBONMXKYbM0i2YTpnMLayshkTPfsW0PkT8prF71nG2vMEe5Ajbi32LIQhZ0UpjXx3thTSq/o&#10;RhlcyHE0n2YHw6f1xW00jr5yYSMx+KRAXp+Jdq1KnxpoQ7s0PBrDy/CvCKyegvfD++R1SLRr+Sww&#10;T8s/LU/dEb7uHMtHwfN94RjuvvPb4e47v33qXlm0Az+FOD4R1dFj5k6Jw0Kyo42E28S1TQbH4AhN&#10;k98QF9u1SwlZM8gK3jN2MPYm3hv7S/79q5GCbpmRsMSEJkQ0Ozh8GpYvSeh00gYbyJX/HuA68oeJ&#10;SvDmej/UaQzNwYJCnW8H4rlgrB9dBjymsdYYLR8ofjq+FKdNuFO080GRYiTbhWOA60cRX6C7B0pE&#10;O+DppNemiOycWGK3iNgS3QZnYIYk5tC7FCfFCDFcCiSD7fSz4GK7dsmBj/fjD91FajEff+gu+PjD&#10;fZnYDRstPWOP3jVDHnv47qF47DXIGZ9EE++N/WfuVd7Igws6juaz8jQftX8YtszwOF5PMcTzv7Aa&#10;bF7Wuub4Jw3tF+1UuNN4/t7QxkzXWTsXElp7FClGsiGWzzuuQ8QzNzw31jnC9bu+F/H33PXtcM9d&#10;0yfxKUq+KUW63HSmUVGuo6EoJ/Lo6LkExTnmJltQcfUfETLKkiOxXbuU8PGH7tKFO5vn8y+9BRDE&#10;Ob4+/9Jb8PxLb00EPNr68maw9o0ULNvAF0JbKNQfe/hu+MJLbw6lloCfM0ZKE++Nw6HGFd+whQHF&#10;itPs4MiTfGjjPlrnwobHUiZ5PNhKdCBdh5LNgn5w0Vw8pnYey/N4HZHW1Jo6bU9DGivFslm+a1uA&#10;29lf1D2N5M4N46VzjPXzxwDnexGfYhDtvC2DKDQyUKZOM1QhmWMEGK4pZpC7laxQndAIayu3aS62&#10;axcPfMzPv/wWPP9yL8oHWBCKdCACnh/H9I18/OG7iYAvA0U6EAHvhk94RZp4bxwWO3yzHDwnW4Db&#10;yZYZrmk1tJhUvuXX7FUIHUd9RIY8Utedx69dv9ROX2kszZdiJXDK9FxIy8Dzeb8ppBipDclGhTsi&#10;jfG0gueGzpnXOXy9OwA4pz+F3xvRrjo8zEruMZrI+tcIpR3FvAp0N90SxWKX86aktrhYviwKJlyQ&#10;YtLEe+Mwqf1OOMukhAIkYiwfGH5q/+Cz/TdqcL90LEHbGmLJthlqSzbGsK4z7sPrUioeMI6+5uRL&#10;8HXkbdE69yGeGITH8jl5wVOVeboOGj5fae7a+gL0v8dx3SjiS0R7hJlrOkecYTIheVYbM3MRZQyK&#10;OYE8r7K24ifltcuuoE/m6ergU3e0fJxsc6kh0rEdLNlP5RemiffGYVNyl2vIcOEgYflT+ZqP27V2&#10;qJgzBQ5/6s4TAOD8f9k/8aXQa2np6wo/cXhBn+fVA18bnsvr1MZ9vM5t2rFVl566S0jn/RDh68BJ&#10;+Sk8ltavOwY4OoZ77/oOuPeu7yCONB02NRxoxM4oJTLoxKHkr6Qm2jBDTCf4n7g7QkrBIc7pgovt&#10;2oWTPeas4B7+y6oc3pz25J3atRiOuOe9YA4FKS6aeG8cPku9O04TfMuMRUogefxaTIlPsgGLx9fb&#10;jgHe+AvTpCFGa6gAer15r72cTzuM0V41GyU1XZ7H65oNlHFIx1I+2rzCnYPnPTW/fUNaC0rKD0YM&#10;t2P9KIj4u20Bj6dqaIa3N2F6YqPcOERFzAUYRbuBmktRnGOuEuDA1X9EyCA/lOTl63CxXbtQ3GPO&#10;X6CIfk/7tCGtSSq2JTs/PmSaeG+cHrR3dCOflDhK+SERQ+1f/izAjYqI4+JcQvJtUKwzp2TLQbvG&#10;6GcL/VSnxQONo+1xnwT1W1OUxsP7kMaRc8zrnFLhzsHTac13H5DWALHWS5uXFi/VAQA2vYDnIp53&#10;HRsoU6caKhqnqLkAyS+sN3MRJWg0KwESQqgzkxAaYW3lt6PDxXbtgtQYM3+izr9hZjyeimxcvtrb&#10;WOhTebHdwkkXprlo4r1xuhButI1AichJxXva1PypXMuH0BgpfoP/405eL0C6ziQbB69R7VqlNskP&#10;hh2R/Kn+tNfUMY3XfNS2FHiapdO9S6w5a76ucA5Se2jbHKsiXjxXA6ZzxBmmMucvTSHJMSQDRpRQ&#10;wVRErXYgtMXFdu2iLIdMRjD/ikjKxx++eygp+B51CUmYo43nTNp75G74wotxrkbG9IvZwOappfto&#10;NHZDyYffaeRkC3CHsGUm953viU/FSP73hSfv/NxhnQs0HtcBwHtbgHv+BMC1rv/UOWGfPifhCdiV&#10;/0e/N5i2Qdvk7WvHUl1CmjvC83lf0pgsmxccEx0btVnHqToeUzron7rfEc43969JV7BekDlmK9by&#10;4Tk9AoB3tv13ugNbW6xLx5YN6bbwxTd+klsJcnJkjQw6YqhTsLuiEkGubTJKiGJOELJIclk7MkNb&#10;HcDPPnjn1FmZ7yfvlejrHzmzJhknx5aVyOw4M3wW7cl74/TSrfxuOjSo6PPgiU21yX1cuKfyvWyg&#10;3yITfdtMsFP4NULr3KehXWtol3wU7uf12mhjQhtfA8lOfZKfxwIT7rumxnVmIc0fjLWnWO8DtKfa&#10;SLE5hvvu+Q647x57PzwSDTsy6MihspXjijKD8FdS1YAeow3F7CMkG82XQxrlT8prF/zOdlO4z57k&#10;NHl2c6UUdJwZPo+uiffGWaDgjXimsIQCJydOi+U+rGvxOYjtSo3zugN6DWnXE15r1jWn+SSbhBSH&#10;NslHkfrmufSVxnJ7ys+5Kgj3gtOwU6R55aDl0/Xk1zBHa6OIYwDgIn56AsXTGRlkxFyA3qo7BxJu&#10;s43elZTsJkbzBiGL/NJtfhv5cLFdu5iULRRjdgM7Y9WRh86aeG+cHVZ9h+0J2pYZCUkoSOSIbSvG&#10;8lGsOOmc3nYM8PqfH+sTEU9sKbBtqQ8o/MCi8VKuZAPDLoHj4n1JbfA58lfpmLdF61IfoAh3xHMu&#10;Dg2+DnzNKNRurQVf8xoM/VER/50A2pBFY4wdlv6KFTvfDhhdSoAECzWaNyBZJDm/HRvshe824mK7&#10;dlGpMsGxkWF+E/8K7KzjDMjYmnhvnC32+Y25D3hFOeKJ1dr80mcBblIEHSLlQeImizkb/n3vKOC5&#10;MQOpT8lGsT4UJJsXzOWvFK1fEPK0Vzzm7fB58VeKJtyRmadlFaR5SfA4XqdYPmlNtHjNng2K+F7A&#10;AwjnOYEcFhpwfgWkiRHQP2fPHCwLdWYyQhZrr6wtmaFpYcwgiO3aJUIZRx5VGtkZq41e6KiJ98bZ&#10;Q3gjNBhcNFigyEjlpPwpMN977jYo4IOIn/SvDAbb5q8UzaaVFJ4YL5626Lg8r7RNbW48j3KV/TEs&#10;i+g8HRh8/ryO8PXj4Bq8FdZOWmutnou43sdw/z3fCfdTEZ9AnlKwys4JyRAjwHDJCAmCyUk8v/K2&#10;Yoa2Eo1ysV27TDDGkQYnMm0ktuwv+zDWJt4bZ5ddv/uWJmfLjESJkErFe9u04jQ7B9vYwPQXVzH/&#10;/J+I/8qqBr9WeH0uUnteGzC79Nmo2eirZOfHUhtaOxCE+52Jp+4S3nO8FtLcON4YHkfreH2+ux2/&#10;ZYZ+08xSiOvdP4W//97vhPvv1UW8NKXBKjsnOEJUxlxnK86wNNjQtLHYUgFXox2chC/WWqqEbhxj&#10;yWOBJvPIGEBGaB2MDpt4b5xtlDfGqcESwV5y8z19WltmpFzJZnHbMcAXf0gQ8KEhqz28JlLXhnFj&#10;jcBYWjS4j9epTfJRtL6kfBqr2TUb9wMT7tZ6a3iuo32ArwW1p+rUhnN9bwtwQRHtUhsalk9CXWtZ&#10;xPPhTzCdPY6QHjPQdE5RwjJaiAnJs9owSLc59syflNcujsGcWpY6v3No4r3R2Md3Zm2oiC2hJC+V&#10;I/klWw3o/FHE076s848+LQavH6tIaPZSvO1J85GO+dilOfEYpPSJu8RS14QXaX6I5uN2q47ze38L&#10;8KXwtJ2uL32lSDYwzokHc61HEa837+s8HWE35frqR0RpRzEnCFllyW6G5jP64GK7dpnPuGh4lDG9&#10;uux8APNp4r3RQA74jRxxsgW4U9kyUyrkl8ihfi1Os3ugv7RK29lwA0O7Fvbxhk/Ho42Pf1jRV+0Y&#10;4bnULqEJd2O5k8zJnYM2RzB83J6qf3nbF/60na87z5PwxKRIrvUxPHDvd8IDw1P4MEj8ZdTEGBLu&#10;ZBtzRDtf0jxCFnkpb0tmaM9sWO6Zi+3apYx4rOq01iBetiSZ4XVwjLOJ90aD4njTnCqSH9QCKUEu&#10;QePf+yzAx5i4y23Pw23HAK//YPzHmiQxD8p5Rxv38XoNUm1yP61LPlq4HY+5TbJzn9QGogl3hK95&#10;DnNyS+Bzo2g+bk/VPyCina4tX2OeJ9W5bQ7Jte6fwvci/ruSffMpqRgB2U/bqxFGTiZQtXnsIblI&#10;pjMS27VLHvJYY8uKZHYuz2AFnJ028d5oSDjfQKeCEjEOBXk5sTXBcUrf837+T877pdWSwtvIRcvR&#10;7CD0jcfcRu38mM+B95cS7siuroMc+Nwomk+zS3yw7QsX7SCcE3pM46h9CVznKYj4+74LHrjvu7hT&#10;HK6IEZgt2oVQxZxAzoot8xhE+0y42K5d5lBpiquw07FmdNzEe6OhkfFG2iusLTMWuWIcycnzxtXi&#10;tmOAN35wKuClp/ASeP7pdVDjmqjRBsLbwk8eXrgfj3kOtXMfb4vGXN0C3OUQ7khq7TVKcnKR5ohI&#10;PmtdeB1FO98ig6+pY45mX51RxENiyBOMwCzRXhU2qFA1hrowvp75t8PULiX4Rr4wGYNwhi1DZudN&#10;vDcaFplvqFNBqUDy5L0rbJmx8LTpYRDvWFfUo3a+qV2LKcVqz/IhqRj88MI4fqy98jjt+BoR7sKS&#10;muTGQ2GOF5xXbb5MnrTzp+18PaVjCctXi+y17gX8g8JT+AnG3AyXjpKkmBVYNKn62/CTN7Y0/El5&#10;7eKjn1XtuRWROYiM0LpkjhNp4r3RSFHwxjp4FG2bpDTPi9R26vzcdgzwJn36HuybIOLP/4C+dYa2&#10;zY9T/dYE++KvCI5HKjyG1rVXqdAYPKbC/dChc5OQ/JINmJ3+MipfU7qufG0tUv6aSO85k/4p/IOa&#10;iE+OnS+GgRKqmH2Q5FntKAxtmo2jUw2I4GK7dtHJH+uiFAwlM3wvOIJO+dBqNBojBTeEnVC6ZUYj&#10;+4M7UJpXC6n/o1AiAc/iOPS882uAfm5pRUKzIyk/JNqn8Dhal16tQmM04Z5aT47nHCwNXR8JyS/Z&#10;KPgtMtcf9/sO+PrxYy+58TUoOkejiAew5zpeYkoAR2lLMTuIfyG1rB2ZYX7jRBVMpwkX27VLjDzW&#10;2LIimZ3LMzgMjmBzEaDb9qXRaNgc6jt9DkUf3ELOu58FuPk4tmt440A5L3Tc9Ok7/nsjFfAUqS3J&#10;5sXzCYF+K47G0Disa4XH8Da4TSoIHmvCHeFrWpua7dP5SWh+bQzvE9FOv7MdlLXkaHZI+Nag6F4Q&#10;nsLfHz+FHy8vfqEZKGGKOUHoNyRnjCKPZMPJABXM5GK7dol7ndbKZ7AuezPWmYPoP8Y2F/vSRHyj&#10;kWbGG+6gKfng1uI1O5LyI7nnAp++cwF/Pds6Y91YLZ8Fz+F1Dvq1uNQ40E9jtLpVeN61LcDdhnBH&#10;vOcQyY2vAV0LiZSf8v62L/SXUSl83Sl8vfed7HMVnsLf34v4caoZk1ZCFXOCkEWS89tI4xtbOkKD&#10;ZnKxXbuMjL365rcCezMQB5XGOt3zTkV8o9HQqfDmq07tLTMauR/cufEaWjt4Lug5kWJvZU/fuYCX&#10;oG3yc443YW5fEqkvOg4+JsmGdtzKwY95PM3zCnfEWttdweenkfJTULRfUJ60SzY89vbjjVuLkh/m&#10;g4h/6P7vgoeEJ/Eiyhop5gQki7zkt2MztLlE4wr822Fql55+MitOyyZjIBmhB4H8C6vtKXyjkeY0&#10;3Qlyyf3Qxi0zFK0Nzc5JrT+2Q19vPQZ4+wfj/e8bsH9xFdH6xE8GWiS4nde5DY+5jZdce6pI5Ap3&#10;xHs+ITM2F2tuHG8cfdoOJI/2RdvSjlPkxK5N0TlDEf/d3DGinC/F7Cc0MLsdgaFNV+OuIBEpkz8p&#10;r13iHneItAD7TuUxy+IdgoBvIr7RsKn4Zjw4ij60GbwNXl8Kun2GCngP3puwFifZPGjtAbNjHI/H&#10;+kniGGPpa6lwR3LW14O2Dho58Z7YL237ckN42g7CmnmPLfDc7DvF57YX8BMRb8xZMSfABse97Yth&#10;jH3EFSRiZXKxXbtAov9VKBhAQUpdFhrABjaf8TXbPd2/bmbcwBuN00rxh1cl1toyo5G6i7wjPHmn&#10;YL61jpoP7dortk1vol/aAtz5AwBXwycT/ttwBwCXfxDgOue/EkDCh/AYrU7t2rEXfk7oOuCr9MFC&#10;/fgvEZpw57kpPPG1YpCasV8K63EDEex8Xemx1J5kk/DG7ROzxtyv7cuv/jPuKGyWZYVqWVs23fA/&#10;i2SAiifzzz14FzdV5U+9/CY3uXjs4buH4y+8JLehxUzsL/b2xx4ZbdyHeNaL8jhp87nQFrVxXxa5&#10;g3GiP3nntP3wjYbOQm/QLDaOshRW2ynhDs7x1Vhj7AO3z1zn3Ptu4RkXj+F1hNo7UsfjnGLl0Sfu&#10;PA65tgW451gX7iV41tgT44XOx4LPXQKftN8Q9rXTNeTriMcUTx+QEbePeN7HKmErzQPfDQ898N3R&#10;0vohWayR/LbSdMP/LJIBKt5M/qS8dinhsYfvhi+89OZQqBj3xnDR/oUX35wUStn10sNF+3Mvvjkp&#10;RZQOJkGXJd6RtpWm0ZBZ6I1alSWF/BJtesB1115xXPz11mOAd34Q4LquF/GbcEfk3zwD5FOBFs3v&#10;RYvldqtfhMfwgkKTC07eJtavBuFOfRK7OOepMSHeOEi8J+gWGb5uVgGhbuGNOwSs9UzSi/iHHzD2&#10;w6uEBWRrucTSdkC+t10lGaCSldnFYrt2WZvHHr57EOdcpCOPPTLGlPL4I3cP4lwT6TTGRdbJKyNf&#10;vEMQ8E3ENxoxC79hRU62AHcVbJmZ9QGrULu9ufDzIQn4d38I4FwHcBSC585Bu3FLNoT7tDaA+GhJ&#10;+bXC469txyfuXnLXKze+BL4mXuh7gu9rxzWSfk+AricI9RQ5sYfErHPdC3ifiA8LztY99zR46GC/&#10;RDsG82+HqV0OgccfuVvc7oJYvmq4T14+9NooE+8IF/HYMi+NRmN/mfUBm8CzZSaH1P0E/TSuS8zx&#10;liDgP/ihXsBvOoALwtN3jmcsPMaqcx/aahZsk7aNxyjaUbijz0PNHwStfi0fsDnNQRLtUuFodgmr&#10;ndPErGtjfAovi3h5AWXrPDpYVrTPhT8pr11KwG0wWKQ971HMi2+6lpA+de9CHbe41BTp7qfuC556&#10;qel54h1BER9+4SRC6rnROK0c4rVe/OEqULMtL3TN8ZifB/7Unb7ectyXD38ofANNJ2+f4fA+JHiM&#10;Vcd7JS8peKyUr9mubft/vaFP2z19SnjPvTeOYo3Ju04p3tv2BbfIgLB+1EaRbBK1xnpolJzzAS7i&#10;2SKG6lJL2w3/05jfc1YLQjAX27VLCan97FHMi2+Kv5CqwZdBe/JO7VrMLNwnrh51xDsyCHjlA28H&#10;E2w0dsJa13rplhmJWU/IGLSdWm1CQVt4HvBVEu70FQX8Rz8UBPyf9An43PPN43mdg31oRYuhdjym&#10;NhTtOdtkUtS8jhAct4Tl80JFu/W0HYQ1pL4U3rjTyuzrAkX890Rrv8TSDs0v0XjAffkkrjUutmuX&#10;RTHmxbFCtV8wpTbJPwttMBWw5lpXvEMQ8JaIt0bTaJwmDvU6ryW+3vlsL4Z3gbT2aONzowJ+E/bB&#10;33IMcOmH+rpHwEPi3ibZeTzWtcKR/N7jE+FpO4+bC19nD7l958ZzqGjnT9v5mkmvOZTknEZKrouI&#10;Y3j4we+Bhx/8nqqXLNBTz68BlWSAiivTNYZYbNcuNXns4btd88Kn8LhFBsPdW1mc0KfytF1ej0iM&#10;f0k2cPSZbtEB4PfDg+NDvMqbutHYM5a8rms+eZeYc294m4j3Oe1QUmvJ/VSYS/Bx8fqXtgAX/gRA&#10;twG4/EPx979bSH1KNsTypaDjTh1Loh2EuddCa1eycxuvUyyfh/e2ADeSp+zgeOXHXkpyTjvV1qT/&#10;wfrFV/4pd2QxDMc9LndgRFamM/i/fmjZ73n/b2t9z3sXf0sM3Sqj2T2imm6HkfwaWp7Wj/eczCHV&#10;RS/eKamMUrqnfQIemfNB1mjsG0tcz0sLd6T0nrBP4p0fc/j4eB0A4KNvBrj85/MEPCT6tXwcjJXG&#10;BswuHZ+Efz1YU7iD0Ta3p+qclF/jvbAO9A8t4Ss9RrRjLyU5Z4Wqa7OdJeA791jcgRFFmc6kP7Ww&#10;eP9hcq+SfvHUjXM+kBe6DisNKN1NJ4h3RLbOI+cpPJLz4dZo7DO1r+W1xDsU3A+ocIeCfI3UGkp+&#10;tEk+CW2saP/S1i/gvX1CZiyFjxfr+Lor0Y5ofXB7qk6xfBIbAHjXEO3WK8LrGt64xgJrlf8UfhhC&#10;cizJAJWizMykP7mweP/BwifvAxnzyQhdh5UGlO5mjNgAHPe1o4skIJBuqYwm4htnkdrX8JriHTLv&#10;B7sS7yDE8Lpk2xhj5HYUgh4Bz/sphbbDx8NteGyJdlDaWQqpL26T5qCR8lOkJ+2YL/Up2TzkxDZ6&#10;FluztIgfunaNwRUkkpWZFTzljy0s3v9CqXjPnFNm+DqsNKh0N2PEBi6EJ++XnpYFPLhaLCN3Kw1S&#10;6wOx0VibWtfu2sIdMu8D+yTeNRswe0ogUzYA8E4QhSjipR8AtH5rwfujv1iriXYQ8pZG6o/atGOJ&#10;lJ+Cv4wKIQ9z6TFCfbmU5DRWWLdYxA9duvp2BYlkZWYFy/xvFhbvT+eK94I5FaQsy0oDsruRvaN4&#10;hyDg4QCewkss/SHZaNSixrW6C/EOzvsAF+7gzPPiWT8ew+sIt/O6Bca+HQTzuZn3MC/SWqJov5d8&#10;Y4pGyr8EUp/Uph1LpPzAnrZjfEcK1hFPmxZz888qq61bvx9+6X3tRVlFSTF/dGHx/pc84r1gLgUp&#10;67DSwOxuFG/HxTtyyCIeMj+AGzZzznc7Dzpz16aJdxspRrKBYKd17qNw31sLiPiO9MPXkD5l31fR&#10;jvC+aV07lkA/X3u0p7bI0DrC6znMyT3rrL52/bXxwsvaVpryARVnFiciYwN/+KHKf3iI8Zct8V4w&#10;j4KUdVh5YHZ3zEuqsnhHDl3EI/xGf1ZZ6pzN5ayen9J570q4I6nraF/FOyL5LMFu1aXjN4ioniPk&#10;+Zrx75q/lwhUi5Q/l43QJl0H7pNstK4d5+D5ZVTJlkNufMNmZ+upifjyAWVlZgWn6BvrAOAPLSze&#10;/4ok3gvmUpCyDisPzO6OeYVgW7wjh7Qf3gP/MD5NLHU+1uQ0nx9K6Tz3WbxLwh0SOTnkrJkVK/kk&#10;Ic7r/DV1/EUmuMEh6K8KOUDEOsVaV8tXAl8TC9o3H4dV5z4P77J97anX3D5y4xs+dr6uKOJ/gjvc&#10;ZE0hKzhF3xht8j9fWLz/D1S8z5jLjNTlWHFQdleKVzD7xDucoqfwEjkfSvvAUuu9rxza+ckhd267&#10;Fu6Idg0esngHwc7FuPSqHfNX5DVFnCP3ObbAgLGmmn0ufB4WdAx8PJqPx6WgT9uldlKvKbxxjTL2&#10;Zn232QI+e+jZCRrThmjtDy4s3v/H0yjedzAYu0vmNYL94h05zSJeIucDawmWWtNDZdfnYwly5nSW&#10;xXvOOoEjXvNzOxfhklDXjnlbFrhGfK14G9yPaHaE+nmbHnJyaF98XJqPx2l4tshIr/yYY/kaddm7&#10;tfY9hS8adlESZ2xEa+73Lyze//qMP8ykjXlnrDygdHdChGCi5It3RBPxZa352KWIt8j5UKMsuVZn&#10;hdK13ydy5rAv4h2E61cT7iDE5pKzRkgqx/JbQpznaXVuT2Gt0cbwa3ZI+CBzjN5Y3iete33YF49/&#10;dwtwY3jSjj6pDf7KjzmWr1GfvV1vXcRnDTkrOEXfWKrJ719YvP/NAvGeGvPq7GBA6S6FCMHEKRfv&#10;iLYffl6rNkvuh28cJl5hsa94xn+yBbjz9/li14C/xw9NvEMihvokQc5zLd8SWGtq+Sy0cWt2Cd43&#10;rWvHFh152q4Jd/6KaHZEszeWZe/XfRTxrqG6gnLpG/U2/bsWFu8/nCHevWNelR0NSu9W8ShmzhE3&#10;ZHPhIsDJ032hbDJv+DlsLoY3V2LvaOPs0JFyiOSMOyf2NLDUfWQu/Hrjx7zUwmrP8h0i72zHp+1U&#10;uNN58lc8luzUx+2NdTiIdT8GgGN49KHv5Y4VKLs4TxYuB0vZcs4mu9vMhPlP3inaVhrIG1QW+7qV&#10;prF79lX0WVhjxifviBW7BvQ9bT11hxnv/9I5evKsGOspOq9zm+QHw56Dto6aPRdtjJpdQhoL2qhP&#10;ioPQF/7hq5uEJ+28La1N3j6vN3bDwZ2H/lp8XthKU3cu08Zym/5tCz95//uOJ++5Y16UHQ0m3S2L&#10;SCeI1BXviLaVBsoHmqSJ+IZGjvDYNdpYuXBHtPi1wPfzEuJ9ztw8uVoMt6fqko3XEc2eQls/zc7p&#10;HH1rfs1uwceFdWrnMRD6envbi3YIMTSX1tFGX7ldqzd2w0GfByLiq85jbGxOs79lYfH+jxTxPmfM&#10;i7DjAendKx7FnGL+thkJbSsNFH4QeNhcJNtpGg2C9KG/rxzCGNdgzn3Ck+uJ0ZhzjnJztetWsyP0&#10;mse4VM4abMja83PwzlYW7rxQHx4j0hx5vdEoot9K8/EFttJIl20u1xYunBpjrs4OB6Svh+7RzB42&#10;cAN58j6jIRVtK80SfSHtKXzDgouGfUMan/bkHZFy1qBzPHVHvO/5uXPx5Gsxkt1j43XNxtFitLXS&#10;7EjKj0j9SjYw7Cn4WGgdj7sg2iFskeE+7RiRbBTN3tgNp+Z8hKfwLwlbabLoqi3J9y785P0nyJP3&#10;WmOuxo4HZHfPvHawm6l4R2LLfJqIb+wbpaJkDejYUsId2cV8usrife4cvPlanNeeqiOavQRr/Syf&#10;BR2fNFbJRkG/1L9kA2J/SxHteIx1POZ+6Zii2Ru74VSej1IRX0+0I9+1sHj/5y+9WX3Ms9nxgNLd&#10;k4h0cBbytpkNKzW4cHHcTkOp2QenbaVpWHBBsE+UjKskZ5+Yex/w5mtxmt3D0muvtT/3Gp6T6xH+&#10;kh2CcL/pePoLqakCxjFHszcaVQlbaR7+Xvj4w57tNF34rz7822FqlyXGXIz13t8LyAAXGqss3jk1&#10;hby2H75W+xLtqyUbFgu8sapQMq6FbhQq3qfukHh/Wz4Pc/Mtlmw7hXU+NTti5Up4Y7V7tcf+5nYU&#10;7jg+Ok5u44XGWEjjaOyO1Pk6eEYRL7OcaEf4HvXaZS/wvPdXQB4Gv1Eti7xtJoc52dpWGpjZrkXb&#10;StPQ2McP/M65ZUZijfm8lSHeQXlfzx1nTr4Wq9lB8c2xeZHWCgw7JHygjIfatGOpriGN4Y3w4ORj&#10;wlc/pl65bWnW6uescObWc7qVZlnJPvJNC2+b+dfKt82syjpLqaJ3r3ss1xzmi3eoMDhNxM9t16KJ&#10;+IaEV6CsxRzxDivMJ1e8L4F3jlZcjo/XkVy7hXbvy7VL8PFogl079oDjoaId7ejjx57XXbDLvk8D&#10;Z3b9+mv/Cy/9OHcswicXFu8/WyDeH38kHtNzL07boTHUN7G/wHIe1X0lSO1RG/Ks2JdwgQum2tQR&#10;78jclrTvh5/brkX3dBPwjSm5QmVJ5op3Su15nUXhrtlAsUu2FNL9TrKBYU+hCXPpWJqDZAM2nte3&#10;ADcr22NobOqVH+8D+zaefaWt0/IiPqzx1z0ci82a/HyBeOc8/sjdonhH2+OP3D0Rz55jqCDgsU2p&#10;PbyEn3j0bibehYtbMC2Fb8+7lw0pJbT98I19YMU3oElN4Q6CeDp0vPcEb9y+op0zy54615YPDOGe&#10;uhdvgmjXhLuncCTbrqGfddZ6NBphP/xjD/9G7pgHe7/wPeq1y1wk4Q7Ck3jEI8g9MSnoDwNctOPy&#10;jsJduVEJpqWpK94ppTc1+q00a4n4ybfSNBHf2M2bcTVqzKtGG/uAdT+RfJINDHvOOnmvOS1Osku2&#10;ErR7LxWwX9z25ebjfpsM/7oK/MqKjh3XGuMukdam0ZjQC/hZIt54v/C3Wu2yOMKccnn80bvF7S6I&#10;5aNUGMriLCfeEXpz14pEE/GNxnIoHwAuusxvmVkC7/vfG7drtHPB7byONslOSfmBrJX2yqH21xKi&#10;/YQJD085NJb6XDpUDvEcLk7hU3jHe4I/Ka9d5qA9dQfo5/X4I73o5k/SUYxzuwTG0e0vNeifur8h&#10;nwDHeVmK5cW7By7m6Q1Q+354WPBG2b4fvoHs6I0J3Rbgjt+3fP9cMEk3I8u3C7zv+1Sc5bd8HCvW&#10;8iHamnK7VOc2tEto9hJwXq9t+5IS7SBcR9r4OZ413CcObbyNFSl4MOh5jwhiu3apDnn/a6JbsmNd&#10;esou2bhdi/HejgByg+vT7Y14l+BCfu2n8BBEfMmbrXG62OGbFGBH/VviapdP3b3vdW+chJar2ecg&#10;ra8HKY+eL+3cSTYgc9NeKRsm2m9ShLs0Fm1cKejnwZL3/Frs+/iWpuQcn3q2w5N3NxnryMV27VIF&#10;fP9nzEsCRT1/Ip+y82NEHw7xVBp7Kbz7/RXvFLxZ33CxL5qIX4K2laaxD+zohrFX1HyP12prTjvW&#10;OeU+Wpd83IZodkucI9y3CfvaUbTT72zPEe3WeHPYdzG/j2Nagxrn9lSB2sEh2vG9UfAe4WK7dill&#10;+AYZMh/pyXcJ3i01GjikJ8J4pltkOnji0Xv6eua5qI3Ufd2vilybj3b11ZLgeyM2Tg9rfhDjlhmN&#10;Nccisasn7955e+K0mFp2RPOn7lHU7zlOQcdBxa70KvkhPG1HwQ6C0JDGxseIdW1dasL73hX7Mo41&#10;OEtzTYIP+6R75Xb86shKa/b4wl8V+WzJV0V2ssCmNr4lhsbk2FM+RFpuFO8AEMQ72u+BZ58f67tA&#10;Gi8AHLh4hyDgQfgDT2DMugbt++HPHmsIDoC0eIcVx8I5zcIdDJ9kl2wUy2/dm7gvRxRTaP9cjGsC&#10;He3U/1oQIfRJOy3gGGOXWI+lkdZnTXbd/1qclXmaWKIdqS/eH3v4Xm6qy+ZkOFR/+RSpNKeapIdE&#10;ItLBq2AN4/DFO7ILEd+ewp8t1hIfHvGOrDUmZBfiPWeOqVjLr/ly7ZDwQeKexEWvdWy1A2Qc0qtm&#10;w/oXgwjRvq8d2DHW6eu+sctx7bLvNTjt83Ph3B4DW/jCi/X+aFMHAI8//CA3V+W5l17hJp09vBb0&#10;IRGPHrQqnmGcHvGONBHfWIqUIKtBjnBH1hgXsrZ4z5lbKrbUL9klG2L5EO1eJAlh77EEHQsX7PSY&#10;2l5noh1CP7SgzXq10NbIk1uDtfqh7KLPNTnt8zPxPG2n1BHvdMkff/jjpFaf5156nptG9vjcx0OL&#10;LQC6eU1cQwhBh/ELqznQX2rl0A+smrSvlmzsks77rp/JIQv3FFq+ZtfIjad4ziGN4ceefEjcB1/f&#10;9ueYPm3n39EOjlcO9mn1DQ5/Ldbqh7J2f40VoL+Mus69kb8VR84tXBj6QPaCeGixZUAx7xVs+KdP&#10;vCPat9LAgjfR9q00jV1i3JsOjpz3qCfWE+OlRlupNuh5lM6p5teugVR/b24B3gh/aAnboG3xPqRX&#10;YAKdllx4fkkbHpZqV2Pt/tZCuuZONbsT7TpcbNcuBHsgO4PftqYewSQHr0pyGIrz9Ip3cHy15BI3&#10;0vbVko1Sui3A7RX+MJPyZj8Yct6XnthUjObX7Bq58RrauUM79WuxCPVL43tr2wv3m9nTdnoN8VfN&#10;tjRLCfna7TVOOfsm2hEutisXfl84CIQBC6a9xRjn6dvzbtH2wzfmsPSHPIp3pFZ/NdpZa8tM7lg9&#10;8akYzS/ZJRti+ST4PUcSxNKxZOPQsVDRi/a3hX3tIPThfd0VNfuv2VaKNftamtM0F5Pcfe0W/j3v&#10;3uV9/OFfx01Vee7F/4mbdo6+NoJHMO0S13CMoNP95J3T9sM3Slni2kjR2W9eNzXaWIPcNfbEp2I0&#10;v2SXbIjlq4Eklq3zavneFv7IEi/geAXhB4NUqU3Ndmu1c5awrrNTw/pbZIC9FX0IT8urlv1BXxvd&#10;c1Akp9GdMfGOaFtpoPKHAaVtpTlclrgeOPypOyX5RnZQo40lyV1jT3wqJuX3UtpOKs86X5ZP451t&#10;L9xvcoh2eiy9lrKUkK/VXq12UqzVz5LMvRYOgkMQ7QgX27XL7rHXRvHYSatjDsd0wiTgaHIzlcpp&#10;xdoPDwvNve2HPzyWuA5KSb6xHZS0sfSWmdw1zo3PRWpfstUk95zk8N4W4N0g2m80hDu9NvgxUnMd&#10;9vUzZh/H1FgZ+rR9efjbrwwutmuXfUO6cenmXZIcjss5DUg/eT/tQt4S8UvNu4n4w2CJc1+D+H2c&#10;T402apC7xt74VFzK76VWOzXg57MDgC9te8GOop36+DWg2Tj0M0EquZTmcWq0sSaHNl6KdF2cCtbd&#10;IsPfbvM4v3DZDfFtyVg1xbxLkkMyA3RnWrxT+E36kG8+nLYfvkFZ4nxrdFuA2wq+Zca4h7mp0UYp&#10;uWvsjffGSeTkpmJT/hTefOkcvr/tyw3KH1qicJsW58U7bk5pHqVGG1CxndNI6XWx16wr2mGRZeRP&#10;ymuXdaC3n3iNYguAGrxzzCElx2w6M8W7BApbWg4Z7Sk8LDi/9hR+f1jqHHux368yyZuAA62NpbfM&#10;eKl5TnLbkuIlGyXlt5iTi6L9wnFfEH5upU9HXp9D6RxqvP/m5iO12rFYo49GgnVF+3JwsV277BLl&#10;5qSYd405LNMJngAAANjAjSt9VeQ6vdTF+mpJWGhO7asld8MuP0TxyTundEyleZzNguI9d4zeeE+c&#10;FpNjl2wI91n3CerjcfQerr3i8ZfDD/5UsHvh/daktO3SPGRuPlKrHYs1+qjFIY01CT4sK3jPFNP3&#10;+ZzzayJzePzh38pNVXnuxX/ITVWJL63YMmC4dok5LNMJnoAJ64l3jd327uOjp3UBDwvNoXt65ZvK&#10;GYaLrTXRhDuldHyleZR3FhDvuePyxnvirBjNx+28TtF82j2C22kdj+krFgo+aU/B89aitN/SPGRu&#10;PlKrHYs1+qjBoYzT5HSJduTxh38HN1XluRd/hJuqEF9SsWXAcO0Sc1imEzwBIrsX75T9GUlMewp/&#10;etAE1i7wiHekZNwlOcghCXdwxloxks9rA8OOaPcIbsc6tXesQBDtIDxt5+1xUn4kNR8v3v44pXnI&#10;3HykVjsWa/RRg0MZp8jpFO3I4w//Hm6qynMv/i1uKsK+hBSvYt4X1OGpDiQZoLJf4h3ZvxGNNBF/&#10;ONQSH0vSbQFuDeLdO15vHKUkp7Z4zx1DTrwn1orRfJKd23hdA+8NG+U+QW14TF+xfCmIkBvCueFt&#10;Se1w6FhyyI0HYwwpSvOQufmUmm1JLN1+DQ5hjCq4r31NtquIduTxh38/N1XluRf/OjdlE19CsWXA&#10;cO0T4jBFIyUZkGQ/xTtnH0fYRPz+UCIo9gEq3BHvXLxxlNycdz4LcLNwreW2AwU5OfHeWCtO83F7&#10;qp6DdI+gNjzuQnk3iHbpax8pGM9tueTOzYov6b8khzI3n1KzLYml26/BIYwx4nQ/bafn5PFH/jPq&#10;qc5zL/5VbnITXzqxZcBw7QvqEFUHpJzZHIZ497CrWZzG/fDWh3AJJWtQewz7iCTeoWDuS8Rrwh3x&#10;tIHkxEJmfK1Yyeex8XoJ/P1B610o74Q/skT9PM56nUPpHDFvzhh2lStRuz3O0u3PZd/HN2E3on0V&#10;wQ7yuXj8kT/ETVV57sW/wk0qwvAIilcx7xPqEFUHpJzFzP+qyH1hQ8qaWF8tCQuNqdZXS9I1W3L9&#10;ePueclaQ3tcdKym8cUhOrEaNNiSWOvdWu5avFtb1bdXf3srCnYI27ZXCry2tSDm5lOY1GsXg5+Lx&#10;isK973MV4W6+p/hXO9Yuc1EGr5j3iX0c4ul58p5ijVmmttLAAuMo3UrDBUNjXbotwC2ZW2ZSfqRG&#10;XK0n7944yIyFzHgrVvNJdm7jdU7KT+8H9PjN8IP5x5Sn7VIefZX8JWjj1+y1mTP2ObkStduTWKOP&#10;UvZ5bACnd1+7c90ff8TQHRV47kXlASVhOtTEwBPufcAcoukET8Aszo54l+iUD6G5K5IS8XPbl8gV&#10;8dK8G+shiXckdW5SfnDGIDw2JdxByJHwxCA5sVA5XvNJdm7jdUSyb5T3PrV1Qbjj+nfEz+M8r/y4&#10;FGk+iOWby9yxz82n1GxLY40+Stnbse1miwyssa89Y80ff+RPcFNVnnvxz3OTMbze88Sj90yszz7/&#10;xqSOPPHxMQ5jqI37IPi19nLh/XcA8KTQ/+eff8OadCAZUIWzLd49zFmdQ9gPv+QHb0On2wLc/Pvs&#10;9bd8UMEvsdmBePfGIbXjNb9k57ZUXbMheA/oAOCNIEJuCb+QSn30XkHtmk3ycTQ7hY+d1zkpfw6e&#10;8aWo0QZSsy2NNfooZe/GdgpF+4w1fvyR/4qbqvLci38OwBxi7Hni0Xvg2RdswctFOK9zOxfaNXji&#10;4/fA559/YxDsnxfaffLj98DnvxDbe4wJVgZ7Oj173pdikygW3v3wqXZyyN0Pv94110BQuENYf+0c&#10;WD5I+MCRL5Ebr+G9pr1xSG78mvCx8fe2dO/YAMDr216433IsC3fEsnP4WErhbaeuKfSn4lLMyT1k&#10;ap232uzd+Vh7XzsMW2SqC/ca7xcAYY963SIPURk8NcVJ2VBB/+zzb1QT7cDalkQ7mMJdmPsCSKvc&#10;xPtc+Acy/8C+4WJaxIOQN4fNxTwRv/y11+DwNefvTIpmh0QekvJT3q3w1D3lR7xxS5OzPhQ6fj6X&#10;VB0A4IvbvtwaRDuw88lfEWrnPgmp7xykftDG7Rwal1NqUKsdZO46NipAfyF1LVb8hdRZxIK7bqH4&#10;36hPfPwecQvMEqT60nzqTNRpqo6qWL008b4UXMzfeLEvHhFfC6+Ir9lnw4/0zpRslh2xfODw18J7&#10;LXnjKCU5a8DHZdXxfvAaEe14buk59r5yeN+IZpeQxkPtHM3eaFSDiva1hPso2hcR7tXfN1xs1y6Q&#10;HjRz41Nyvt2Fgj4s/Km6ZJPAOKsvijkT4nzyMfrU3cxalSbe14aKeA38gK/FRMRTe+V+Gmm6LcBN&#10;7BdVpfuBZLPskPCBw78WJddcSQ7MyEuB7fL2JaFO669u+3LLMcBJOB/81VM8SP3zugfenzaG3PE1&#10;ZLzn5UxwikR7yXs4i/MLF2HQFeZERbdXeGtoT96pXYux52A6d0IT77vC+xS+5o2cPoWv2W4jH+mG&#10;J90bJBsIuRTNjmi5ni0zFp5ryhPDKclZAmsc+F6lhfIaEe03k6ftknCXbNo5k+B9W3VprJJN6tsa&#10;U8m4a7KLPhuVWVu0wzKiHda6HvmT8tqFsKv3dQL6QwC34372z5PjgT2bi2d5j9QPm8by5GylqXV+&#10;8Cl8t+1LY/fQd6n0rpVsiGXXfIgUw+sc7TrU7BRPDKckh5KajwXN5YLXeqW8tu2LJtp50exz4feQ&#10;VB1t0jHHM86Uv9EYOCX72j3vi6pwsV25VJyP+ORbwLtlRiM55OB48rF+PP0WmdeHrLG+PMmxMjZw&#10;k/FVkbqnsQRfSXy1JFLzvHRPA2zWvEmeYbotwI2JP8yUW0c0O5LyAwC899n+jwJZsZpPsyMpv0RJ&#10;joS3HSkObZKQpa/cBmGLjPTtMfSYvmq2mvB2eV2z5SCto4Q3Lpe547dYsm3Omn2lWGUs+DBpzc+j&#10;vs9qon2VdZJ5/JH4e9hr8uwLf5ybklCRTkU4F+XeOIrko+1ET9cR4RyheAeAiVh/8rF7FxfvwnBc&#10;2OJdIz+j4eUriT/wRKl1HvAPPDURvyySeEckcUjhNl5HNDskfCjcES1Wsks2SsovUZKj4W1LikOb&#10;9YoFeTWIEHzSDuG9igWhPvq6FFL7kg0Mey7SmmrkxErUGrPFGn0ga/aVYtGxNNFeg8cf+YvcVJfN&#10;nx0OuWjeF8zTYDrBE7AIRb12UCjeJeq00kCaiD99dFuAG4w/zMTtuXWO5JdsMEO88zon5ZcoybHw&#10;tifFoW3D/Ny+cYr21CtHGlMpWh+59hJK5uHNqTnOFGv2BTvoT2Oxcay9PQbqbo9ZbF3yefyRZ7ip&#10;Ks++8Ee4aW8wT4PpBE/AIhT1SpLqiXeNZVs//XhFfM11biK+PijcOZJA4bZUXbMh3MfrIIh3EOJ4&#10;XbMhlk+jJKcU3hevU9uGHVPba0S0Q3gvYqF1PLZepTFQUn6N1P1B82v2EkrHjmwqj6eUNcewZl8a&#10;i4zhwJ+2L7Im83j8kc9wU1WefeG/4KadY54G1ak6ViVrFELw8uJdYv0eDx/vfniouL5tP3w9NPGO&#10;SMKG21J1zQaKHW2ScAeWY+VLWD6Nkpy58D6lOhbu34Q/tMS/qx3IMa/jMX2V4OPgpPwcqy9Ei9Hs&#10;peSOfd+ovR4Wa/alUXUMTbQvQQcATzzyV7m5Ks++8Ae5aWeYp0F1qo7VyB6BkbCbr4qkH4j0g1GL&#10;afi+lQaptW7tW2nqsrmzLxKd8Eb11DWbZOdIcV6s68vyaZTkLA1/H9Hj18NfR705fF+79FWPqWLh&#10;8adictHOgWYvpfa412Ttsdde+51Bv0FmLeE+foPMbOG+xPttJvGthH8ve+2yW+L5EkwnWI5VMIem&#10;kUjYzZP3ORzWaJfBu5UGqbFmbSvNPLotwE0Xx3PRAUD3tvzhXGrjdUQToMiXCp688zrF8knkxteE&#10;983njAXrr7N97ZPzyer8ldtA6J+T8lOs2Jx7gBar2edijXvfWGoNLHbRJ1Kl7wPd115l7vXRhvXE&#10;I3+bm6ry7Au/i5tWQZsvgOVUHauTPRJnwuGJd85hj34eOSK+1jo1EV8GivehTl4lEc/riGTnNl7n&#10;Nnr8pc8C3BTOpRbD2+N1iuWTyI2vidQ32jakYP318KQd8LyxgnbtVXoPSmOQ8MbVQhorGPZarD3P&#10;HJaeu8au+oW5fR/oFplZc14OeVij9YlH/t7EU5tnX/g+bloUeb4B1ak6Vid7JJkJu9k2UxP6IUs/&#10;bM8C9I88pai1NvSPPDXy4GIQX4/ujN+4mtiT7FJdstFj7vdiXUOWTyI3fle8sR2Fexe2xfCtMp4i&#10;odk5VhtLoJ0bzV6Lted5CCy95hrF5+FAt8js6bXnH5bwh5WqlnUw52s694PsIWYn9By+eJfgYr6W&#10;cN1X2n74w4AKdvoKQcBL++G1NzV/w/O6ZJP8KbzXijcOyY2vjaf/N7e9cL/5uN9WhOtJ15XbtFKL&#10;mm2VUuseYrHE2jX8FK/72qIdzphot24sfI967bIs0owGVKe1HutSNILshJHD3zZTg9O0AjlbaZC5&#10;829badJ0W4CbwznB9abrzs9B9zYzJAQT91l1PH4/c8sMbxPR7Bq58UsgjQFtb4cfSPH3APh5ondp&#10;7RjrXqTxpCjJ8eIduzeuBkvON8Wa85RYu//s/g5wi0z2HJfFHo7hDa4nHv3n3FOVZ1/4Lm6ahTGj&#10;hBM8AauSPZrshJgm3uewzyvXRPx+0W0BbmG/sEpfKdSWI+Iluya+Nw7xztvjdUSzS+TELoE0T8rb&#10;W1204ys/1s4lr2tI4/AyJ1fDO27IjK3JEvO22NU8KWuNIaufAxPtWXNbnvRwjAjmeuLRfzU1VObZ&#10;F76Nm4owZtSjBqiOnVA0mqIkmSbe952csyN9oH2Y8f3wkNmfRvt++JhuC3Ar/7YZHqMdCwIekc45&#10;t2mC9ctBvGt+7Zii2SVyYpcCx8DHQp+203OESOcNj/l5RDQ7hY9jLnPb84yZkhtfm7nz9bDrOSJr&#10;jMPdRxPtc7CHY3s19xOP/gw3VeXZF76Jm9woQ+4xneAJWJXs0WQn+Gji/SzwYXsKv3O6LcBtQbzj&#10;2tI15ustxmSIeKu+CcL9xiDcuY++cnvKppETuxTS3HJEO3/lNopk46yxJjl9eMYsUZq3FDlzTrFP&#10;c1tjLK4+cF/7mhR+9aNrPsvjG4YSpZg5Tzz689xUlWdf+HpuSmIO3XSCJ2A1Zo1kVrJOE+9niSbi&#10;dweKdyBryl8RyT45LhTx9PiDDPHO29RsFrnxteHzKRXtkk07fxq7XoslSM15l5Su977NaenxJNs/&#10;gKftyTnsBntYtjflRp549P/LTVV59oVfz00q5pBNJ3gCVidrRFnB5TTxfhbJ3UoDFS7Is76VptsC&#10;3O4Q79KxanOKeOmYine0S3H82LJp5MQuBZ2ntK/d+4pIdh6jsQ/rURvv3HeNtfaHMIclx6i2fQCi&#10;HVHnsBvs4ShexZziiUf/f9xUlWdf+DXcFGEO3XSCJ2B1skaUFTyfJt7PKiVP4ZHSK+YsP4XvtgB3&#10;kD3vQNaRv6Zs9PgkCHhJlHAb1j/8LMAN7Kk7P0Z4G5pNIydWA+da2hbmvWM8bfe+IrxOsXylczgE&#10;rHk36rDUGovtNtGeiz0Mw2u4vDzx6L/jpqo8+8Kv4ibfsNUg1bFzskeWnTCfJt7POk3ErwOK96HO&#10;XufYOphupeECkYvxOeKd11PkxnP4NeZpj8egaMdv1gFlDa1XfpxCi+VjO21o827UYan1jdrd433t&#10;0Vh3i284SpRiLuGJR3+Jm6ry7AtfBeAdshlkOndK0ciKkubRNfHeGCgV8XOunrMk4rstwJ1s24x2&#10;bNn4K7dpIp4ef8UQ71qOZbPIjadI11aqPeqnol1aL3rMX61jDU8MOOZwyHjXoFHGUus7tHsAT9uX&#10;WoNM7GHY3pS7hCcefY6bqvL5Fx7nppHkfJIBOyNrZFnB9aHdN/HemFKyHx5mXtRnYT88Fe8TO3v1&#10;2qxXS8B/5bMAF4hwzxHvvO6hJAcS15PWJhfuVLRLa6kd81cPObFgzOGQyV2DRj5LrfHwl7LXvA83&#10;0V6TJx59kZuq8vkXHuEmx3ySATsja2RZwfWRuj/ihsYZ56aLACdP9yUHLvxy2FzsPzyGD5BTiiaQ&#10;a5WhvTv7AuxdL90BNLC9JegcRUMbF9rf2fblxiDcUwWEY/rqISf2tNLW4DAZ7rvHqwv35178cVu4&#10;S+/VHWIPw/am3HU4t3AhJOeTDNgZ+zuyGGusG/iY8eRd9zTOAqVbaWDGtXNat9J0W4C7hW0zCLXh&#10;MX/FY25Pvr49ituPnE/euUjm9V1gjeHd8IPfjcq3yGg2T90iJ1bCmtMhMHf+jTxqrne37e+zNdtM&#10;4njavup40tjDsb0pd02eePRNbqrK51+42zGfZMDOyBpZVvByWMOwxTvHH9k4TTQRP48NAJxsAe5h&#10;3zaDUJt0zG3cTl+5DekA4KOnAa5nwp0XUASlZFuLVN/vhiftoMzfsml1CU9MCan57SNLrUXDpsa6&#10;479wrircHaIdWW1MMr7ujSjDtSRPPPouN1Xl88/fzk2B9ISffOxeAAD4/Bde564BKQZt3E593M5J&#10;jw7gE6SfX36ub+8Tj4827lsaz5jzts3wD/olS2N/uOniuJ0ml9JzublIttNw5wFB569d3/za14oU&#10;izbq48c0poQ5uXOx+n53awv3jhVq434LT8wclmy7Jt71auwnuEVmc7yicN/aW2T4e3SVMcn4ulei&#10;9mD88TaX2oWy3oRRnFMh7yF3dFy0//Jzr0/KWnjHnCfe14SLFC5GGuXwNeVF42M72g8P4UOH3i9y&#10;35n7AF/n3HJEjqX2uC1V52Xf0MZERbtnbzsYxxSep8Utwdr9Ufh8tdLYLXPOARXtMLMtNw7RvmN8&#10;l3ciSjGvDxfbtUtiHRSefOze5NNxKYbaLB8la4Qh8BOP3TuIc02kf+LxMWYp3OMO7K941+CCY5/F&#10;x77hXSe+rjTvYxfnifgS8Cl8eIozIevdujJ8vhsiwKkQp4XaU7FWwf5o3QOP5fVdsSGi/aZC0Y51&#10;Co/fB/g8PGVO/iFyyGNfE/q0fbDRgCUYn7bvK77LR4na2/fP+YXL/oKn4hOP3TvZAsP5xGP37t15&#10;Kx3O4Yl3ixKxctrgIm6pNaEiPoc5Y7FEPOzZDVWaI86dinJauN9baNtSQb8Wt4/QcW3Ct8jgk/YT&#10;4QMUzzm38cJjTguncU4e+Pk9q+vA4VtkBjsNqo2xRWZPzo3dfWKQinl/4E/Ka5d8tCfkFE8M5cnH&#10;7oVf/sLrw6nA108E+y9/4XVZwBeeuzWeupdwusQ7xSNQeIwWt6/wse9i/HOewpeOdyLiFXZ5o9Xm&#10;Rc+TJNC5iKdx3I59pGy0nktJTm3eVb76EQU8FfKSqAfF1jj9nMVzrol2WHIdHKJ9x8wexqzkteBi&#10;u3bJwyPKPTEUFO4a4pP3sDUG97J/4vHxeJfMvSbzvm2mUQfviu+DeMrhgx1+K03qO4rXWkveD9av&#10;bQEeEtZFmjfapFdeJD+34euXn+5FMBf3wIQ+t63NRvnqx9T8JDR747ApPa+7uqZrkJoz3x5DSeUW&#10;o2yPWay/POxhGF7DtU/QYT756I2kVp/PP/8hN5lov2CqfZsM5fNfeD0S9losAAxP2yfCXjiH0lN0&#10;bkvV5yAMqZgm3hv12VcRv/QHtyV8r20BHnauR0fWgb5y+4kjHukA4H1FvPNXhNc90D5L8t9TRLt0&#10;jNBjqd44fdQ4xyXX5y7R5ky/+lFCy5uF8NWPi/STh28IRpTh2he0IT756K3cVJXPP/8eN2VBxTgX&#10;5loMaMI8QO30F081JCFOv12G+3m9FO2czeH0bptp7I7S/fAw4wN1l1tpqBDGuuSjolnaBiP5pf3x&#10;PIYX3hfW+XgstBhcQy6euY3buY+CY3pP+QYZEI65DeH1RkNDun4OCWuLzGKQLTIv/Hj8Pt0BviEk&#10;ogzXrqEjt4fIt7nULuuA86Si3CQkoPi2tsVIQhxtWs5c7HNWTnvy3liW0/4UXmpHEsxXtgCPkjWQ&#10;8hB6l6avqWLlAgC893T/TS3S+OgrPwbSxhx4m2ijW2T4mKVXaSySrXF6WeJ8S9fnPjG8BxJP2inV&#10;1mn/nrT7uk9EJdz7gGuIHcCTj97NrXU5Gt8g0lPzUlzz4xQlrc+Sw2zivbEOpSJ+ztWZEvFzPqy1&#10;XE0IX9kCfPyinsehIpW+dsovZvIYngcA8G6GeF8C3j5ukblB+TYMa078uHG2WPLc8+t0nzgx9rVL&#10;VFkntq+9Spvl2N3b3gFn2C7IGhoJfvKhZcX7519+g5tmkTVPpChpXdYaYhPvjXXZNxGf+0FtxXPB&#10;jq8bALhMxLvVBqUj88ZjqVAxL+XR1yuf618lwe4dVynYviXa8VWy8dfG2WWNa2Dp90MOJxlP25HZ&#10;axSetr8g/ELqDvBNx4gyXPtA1vCE4CfvX1i8v1ZHvAtDT1OUtB67GF4T743d8MHT+QIeZr5Luqfn&#10;C3gtVhLB9PVy+PB9XBDw1pw6Jlo748k72qU8AIB3ngb4GHnyDsJYl2RD9rXT8YFynLI1zi5rXgdr&#10;vDc0SkQ7zF2fJtrXxDU8R9CT9yws3t+YJ94dU4gpSlqXXQ2xifdGOdqHWmf4KF8ufAoPM94x0lN4&#10;z1jBiJPEMB5TcbwBgI+2AE+y7TPSXDZMsKYK/95zzKOvbzPxzl9T8HF68wAAvsSetuO4Ee2Y1rm9&#10;cXZZ+1rIudZrgKL9iPweiJfceCDz67Y7F+2+4RtRhmtfyBpiMrgPePLOe7ijKp9/O0+8J4etUZy4&#10;LrseZhPvjTyW+BArEfFzr1oq4r1z0uK4YKfHVCDj8Ufhg/mrw3w7YT7Dhyl55YU/gU8J+LefBrg5&#10;iOcc4c7HxrHaQNHOn7bzV+tYqjfOLru6FqzrvCYn2160Q8Fcc+OJaIc9eNpuD9/2AvhCdkHWsNzB&#10;08Anb1tYvL+XFu/uoVOKknbHvgy3iffGeh9KKXJFfI0rF0W855+lpXXitpR4p/UPBRGP0HY6UkAQ&#10;7R0T7tIeeACAt4J452O08K6x1M6XyBYZUMZE2+d98XqjsS/XhHS9z4U+bYeCuebE74lo9w05EZVw&#10;75KsobmD5cAnb1lYvL8fi3d5JE5mJa/LPg61ifezzBIfQDX4csZ++FpXb/e0LeC1teJ2Loy5YOf2&#10;DQB8eQvwK5iAp7GdUahQlwQ8ttkF8X6Lc7tQ7rrStqQtMvhKjxHeF683GrCn14X1HvIyV7RDRg6O&#10;t4n2RckamjvYDnzypoXF+4ejeLdHkmBW8rrs81CbeD9r1PiwWQPvU/iaV6/1FF5bN26ndRTn2jG1&#10;fTl8gP/Ki/2caCyEefKSEu5cwL8ZxDsfM6V0PTdMtNN+pVeE1rmv0YADui6s95UG3SIDhXP15gz3&#10;kt3ta/cN1YgyXPtA1vDcwb7AJy8sLN4vveEcicKs5HU5hKE28X4WKPlQ2Re8Il6i9MrmIl5bP27X&#10;6lSkc9FO61QA/wfkW2k2YS5clGPhdr51BssbTwPcyn4wKV0jyvthzBcEEULb532l6o2zy6FfC/xe&#10;wOFP26Fwzp4cHMsOn7Z7hmlGGa59IGt4rmBX0IQnzy0r3n/5arxtxiR/CjvnkIa8gZsV8Y5W6SZE&#10;MyS/htxTYylyzs2+k7OVhpNz3dE1O8EfHBxP4q06HlMxrtmw4F8d/Q/JN9N0ikDnT+AlewcArwfx&#10;viFrklqbTpgb5f2tLNq1Y60/zd44G5zG8y+9byTRjuSugSd+AzsR7Z6hmVGGa1/IGqI72B0Y8eRm&#10;YfHeOcV7+RR2xkENuev/p4v3JfH0KN34EE/+acNaj7PCnKfw4Lxu+DpvAODa0+OHLfdLNlqXjlGg&#10;S3Ve3tkC/Nog4FGMXzNEumTD+hefBriNffWctibUzucHwtN2rU3t2LI1zgZn4dzje8cS7VCwFqn4&#10;DexEtENyaLYXwBeyC7KGtVywypMnC4v3I0O815nCqhzckLvhfwAAOxLva3CIs5JEUiNmrohH6DWi&#10;rT3ar4U+r2MfvjyP1rVjrGPhde7Dp/Bfc3EU7vjahSIdcwH/KhPv0ntEsgEZCxXtPJbWtWOKZm+c&#10;Ps7yue7YvnZO7tpY8fg+XXFfuzWckURUwr1LsobmDnYHunny6sLi/RwR7/WHvzgHOGQy6Hj0p1e8&#10;r4Fn5bhoa0zR1ie1thsAeL+SiLeg4hoA4Gro81yhiOc2Saxrxyjif/XFUcB3oXChLon5Vwzxnlpv&#10;/IVaLtp5XqqOaPbG/tPOnY/w5Bs2lX5JPBW3GftcQ7jbw7G9A86wXZA1NHewOzCbJy8tLN4vNPG+&#10;Op086g6giffGjrA+zHJ5f8Z+eAtJgOPrladHAc/nIuVRuA0FuiTYJRuK+F8VRHwXSur45acBbid/&#10;LAnf+dIdoL879HyZ7GvXcnid2yR/Yz9p52oeVLRT+PseMtY6Gbcvoh0xogzXLikaljvJHVjMkx8u&#10;LN5vNLbN7CHLr/gKMPFOa028N5ZF+sBagiWewmsiHIX05dDneYeI99gkoS694vG72/5babrwru4U&#10;0Y6vLwXxDiQGC0KPPxCetvO7Raqu2Rq7oZ2L5dBEuwS+hz3nw4zZF9FuewF8Ibska3iuYFdQNZ58&#10;f2HxfvNhiPd1V30hDNGONPHemI8kSHdFTRHPBTs/RiF9KfR5vSLiS2ye1w15Co/fD0/LCRPwLz4N&#10;cIfy5J3eBXCLDH5fO41D+F2D1zVbY3nauq9Pt41F+0Y5F/R9L/kppn/Zfe1m1wNGlOHaB7KH505w&#10;B1blyXcXFu+37bd4382qV8Yh2pEm3hvlSOJzX6gh4vn8NAGN5SuhT/rVibwNRLMj1C/1i694/F4Q&#10;3L+CiHgq3E8A4IWnAe5k4h0LOL9Bht8teF2zNZahrfVusZ62b4TzQ9/X3MdR/cs9bVe7nOCIcoTs&#10;gqJhuZPcgVXBXj/x1sLi/c79Eu+7We0FMPa1WzTx3rBJicx9Z85+eD53Szzj8QYAPny6f2otwdv0&#10;IPUrvXZEgP+KsB+ePn3/giLeIfxxKOuXUfldgtcRzd4oo63nfmKJdnC+z61zK/p2Jdpt74AzbBdk&#10;DS0rGEoSqsB7/cQbC4v3u3cv3vmcTwWCeI8tMU28N2Q8Hz6HQulTeL4GtC6Jdlo+CH1SEc/bS0Hf&#10;mVyo81fOl7cAX80E/BeeBriLiXfcdoNbfvjdgNc1Gxj2ho+2fvtPSrQj2vuSop1v0b7MFhmxqwHb&#10;O+AMW5OiIbmT3IFVSfX6idcWFu/37U68p+Z+kAiiHTLm2sR7Y4rnQ+dQ8Yp4aw24aEaxTo9pwe+k&#10;vzHxYU+x3pF0bNY4AQA+DELjySDinyPi/W1DtEv9SzbE8jV02rodFtK+donU+xLRzn9kry/coy4m&#10;2F4AX8guKBqWO8kdWBVvr594eWHx/uB64t0754NEEO2xJU0T740e7wfOaQBF/HUJES8hiWcu2LkN&#10;nCLeeidSH+0jRQcAHwWhDgBw9zHAm2yLDH+lSDZKyt+Y0tbr8PA+bQfnexKM62Bir7dNRuuux/ZO&#10;yAhdk6JhZSVlBc+mpLdPvLCweH+kTLx/4vF7AQDgl597nbsGMAYA4JdC3FcJNkrKn4PUFrVxXxbD&#10;yZTPqmxN08T7WWLDrhTvB81p5f2n5wl4LtQ9x+8/HQt47R2o2S3oOeX5l5xP23kexfKdVdqanE5y&#10;RDvivadq18xgn/+0XetiJB3hCdkl2cNzJ7gDqzKn1088t7B4fyxfvH/i8XsH0U6PeQwXzL/03Ovw&#10;VcxOhTOvzwXbo/1zivoUnrJTbK/NEXTdvBYa+wsKRklEej9kDgE+T08BALjlIsC1p/syF3wPdUKh&#10;9lsuAnxl2xfqp2h2ENrmhX+3Oy3XH/ffSc/tHWubw+N2BR9zqpTklJTG6QO3yCwh3JPME+7pyzId&#10;AeAL2QVFbz13gjuwClVvJdcWLgVIYh2MOVNxrAnlIhFtQNvT2s3us+tE4V7zfB8Nv83WRPzhwIWo&#10;Vg4FPu7cUgLm3nqxLzkiHt8nnlep3HyxLx9tp1taaC6t02L5sEjCXSq8DY5mrwUfT6rkUpLTONt0&#10;W//edkrOfci8LvOFu/024d44YoIzbE0yRj+SneQOrEK13ugc6ZcTLFFmgHOtNe+vevzeoUh2DctX&#10;BUG0Z12GGYziHUvtHhr1mCNW94ka4rs2VMTnwO9K/J3KbSfkmIt4/t6T6rx9zacVHs+RYmvAx1G7&#10;/UZjDlS0e4X7ju9h9tvI9kZkhq9B0ZCyk7ITiqh+65Ma4k/Ka5cM+Hyzn1wHUIxLub/03OuTrS4Y&#10;R2010PqfIIj2pTmCjv94FZ7CN/aHHX5AVGPHH3RuvE/h6VuE3kjpq7d87GJfcE86bU+qU5vk05Di&#10;S9qR4O3w0mjsI3NEe20631N3+y1leyMyw9egaEjupAO/MVnD5mK7dikkJaRRbEtPzTUxrolpqQ1u&#10;12KKMES7dapq0D95FwV8E/E7Z6kPiSXhT9UPcQ7erTT8c4B/JkivUkFuCgL+ckLEU5vk04oUX4rV&#10;dqNxCOSKdljwXoa/HCtgv9Vsr0hm+FoUDSkryR04m4KzouNtiIvt2sUgNV9NbCMo0lNxKbR2qE3y&#10;Z7ND0Y6QPe+GiN8FXPytWfaBfRmHh31bu1p4RTzC72BSwTgpHgDgxot9ubwFuEI+0PndQMpNkRPP&#10;2+el0ThUltjX7n1fSDHdFuCpr+FWACW8x9vh/r93s4flnsu6E1+kp5zGuNiuXQJ8Va0haltOtCff&#10;WjxHyy+FPpWn/Q/1DkbBLoh2z1rUZgM3/fluqr6O+tcNU7SbYF+KBZtuLMRZO2dfMr5aEt+1uCb0&#10;hxntFeF1bKsDgEtPA5wjIsO6O1g+LzXaaDT2kZKvfkT4exTh7xctDuHxEMb11K8DeOZ/gmfVbTNS&#10;YoKClLXIGlpWMJQkzKJqbzMa+8QvLvtVkb/0tflfFclFNgpjKpJpDBfOkt3yafYUWt5XPX4v/NKz&#10;XxzqnBmnazYbuPEHu6lQR5HOBfwRq1eiYlONhWnnqhfwwP7Ak/QO5m8V/orQ+oa0RV8vY5+C6JD6&#10;LqFWO43GvjFHtIPwnkW094wWD0JOtwX4I18DsOkU8c4TDDJC16ZoaNlJ2QlFVO+lUoOf+PllxTt8&#10;/3hh5wjjg0N4so7onvUZ97yrW2b4Pnisz5xG5Z8BGgvSztUI30qjvQ06R6FxeExfkesvApy/CHBt&#10;2xeM4XG58LE0GqeNkn3tIPzwjcx5z/CcoW2pQcmmkBG6NkVDcyfRk+FKmEX1Xmo3yLe5VC64V/zU&#10;CndlSwwscKpqcDS5+LtOFuymqC+A3xAb+0s7VzIo4k+e7gvCP/TxHU9f+TEvUhxAL+DPBRF/ov+C&#10;W9SeVhqN08qcfe3SPa/2e2YD/Xv4j3wN6y+jo4zQtSkamjvJHViF6r1VbzAgCO6q5bRyYKIdUb4q&#10;Uqirtmv+6Wk3xsb+QMXnIZ4rPv65JQUV8Vo83gHonUCr4zEiHZ+72G/bQQEvtd9onEVKvvoR0d6/&#10;uaTeg7Sfkj73+H1eNDRX0vo3uKq9rTF8LrZrl9MC/cXTAxTtiL5tRrPRemTb9+k2JnChWvJBsiR8&#10;bJ5SG96+1g//VhopBt8e/M5A69wuHSMo4I2vmWs0zgyloh2U92ttzHuI9AYn9wZa9ojiobmTXEFV&#10;KJ5LiqqNGXCxXbscNLZYh6XO/YLE22b4JTyI82u2qE+J+Ohm1dgJ6ofHDuEfavs2Pgk+1g3bD381&#10;PInnc6F3B3634Mceji72BZ84NhpnjdItMl6878Ucrm0Bnvr1oSJ0QO8Fewa/bbmgSclEd+BsFukp&#10;a64V4WK7djkk+NN15Tzs4jTVIt42IwnxQdRrcddGG41p7Bf7JIglYXvo4Hxuu9iXq0HEUx/C7xr8&#10;mMLrEkcXATZNxDfOEHO2yORQ8x4VtcXe9HusJIqG5k7iN8Rlqd7TusOX4fKrdjkEjKfr9BTt+lTV&#10;oH/yHgl2R12zT+rXTsESHTj7JpL3aSxLQ0U8Is2f31HoW0Z6+0g2ZENFfCK20ThE1hLtSO57iL+/&#10;OYMfG87tYB20W5ILd5I7sArVe6veYBkdCE/Ka5d9ZLhAddF+Wjnqz0pYAb5tZlgQIsxLhf4ZW9hV&#10;oQKdl31h38azJvwpPLC1oB8A9FV6y0g2ic1FANj2hb2tG42DZQnR7rkv4Q8Mc/5lC/u5Km2ZOSVv&#10;TPc9xh1YhWq97dm9dDIMLrZrl31gWHuuV2P27FRVZwMX/hvyF1a1P9DE633q1J76y6w8vlGFfV3K&#10;fR3XrnkvCPhz4Y884V2F3l20t4h0B6I2yQ8A0OEPDYLgkfppNPYNFMw1RTskrn/6dawX/gRAF4K7&#10;DcCVHxx9OCarLSDv66tbgKe+hsiKk/71mX8Lzz7/YzxrdbTbiMhywbNYpKdFGs3DGsJX/b1l/0jT&#10;L31f/l9YrcYwcX0FdM/ppP+2mck2F+Xp+eSJO9506C+0Gnm83p3wcTRy0QTertnXce0LfCsNrhVd&#10;M3x7UXhdQlt33EqDT+IpUl+Nxr6w5BYZ7f1yEv6Owg3/ZSh/rH+TbMJn36YDuP4HAM7/yT5+1j0P&#10;33y7exOST3P/KFzBRS3PYrGeFmnUj2te/El57bIm/BdOjRXQPaeb/hdWo33q1/rlmCwcF99Y2NYa&#10;U7Bz21lc8pnM+qBYCBzTPoyLjoWXfYJupdHGZt+z8tlcBAAU8QzaV63+Go1Slhbt0nsORfuNF/uy&#10;CUIdhFc46ds4/wPjE3qpTRX6JtvNGy77re6+P7iCquEeVg600aoN+yjqnovt2mVJIrGuU7Q2p5Dx&#10;yTsX5MMZQx9dLh7vqFu2rmtnwmLfBOguRTHvmxcLHltSavM9QcRfYyLe816QYlJj3ID+FJ7S7o6N&#10;XbGUaAfj/UFFe0T4zBsEPD3u+ifwVMBrfUTQN9g6b7SstzUNNhPcgVWp3tv6U5gwu3tBXlUt1WBC&#10;PSHWkVlrcwqZbpuRnpBTAT/4wjLyJ/M8V2pPsg3lwM+OdNPm4q+k7Au7GM++rQUfz9yxbYKA/+7w&#10;/fAn5Jdal8TaSsNpd83GGtCn7WtBn7YnCWJ98hQehbyC4VoDKgjrD2WZVlNU77V6g3lU654/Ka9d&#10;5jKIde6QWfbaPXzYnncisCe2a4YPbWGJJ4K+s3MiIX/tcE4TF24o3iTbIbOLueyizxqUnvtN+H1v&#10;FPEo4K23guXL6RuMrTScdhdtLMGSW2Qo9H3Bt8hYTN5P4U0wEe4dwPV/vP/DS1nvPXwz7ckbi35s&#10;m8NJBixCtV7d81yW6t1zsV27ZJP/dB2WWJdTiiDeu6m4ngjr4B9OBhPjvE5toli3Ylc8fVx0ecpp&#10;ZZfz3EWfS+KZD1/vDYwC/uRp+S4m2UoZxuh8Cg/t7tqoxJqiHd+HOaKdEr2X2RN4/vQ99b4f3kDL&#10;vJGy3qLJYAxIBi5CtV6rNVTG4qvIxXbt4qU9YV8FQbwnhDVcIz627KKoR7/VJrFH9ZmnkwsjzdbY&#10;zVqchfNgzZH6jkihT+GvFWylkfqy2AB7Ct9EfGNB1hDtILwPckV7ig35FppsMGf+G4l9EvtIBicD&#10;FqFoLhbVGipjte652K5dNOjTdcdD1+rn94ySFu+isMazqQjx4SR2JIafMi1Xq2diiaVGzJrrYonZ&#10;0w6fN10LLuCPAOB7L/ZC/hoR8bwNDU8MZWi3ifjGQqy5rx2vf3zafv0n56sG7T1Fn7zzGLEvNIrO&#10;LNwt8I9g0xkFrEKVXnc/DYBddM/Fdu2CZIh1firs6EYOR/HSMvEsCmks18YcrxDnNk9cR/tywG+e&#10;DZs112vNvvYZXAf2N8wiAY91KuJ5G7URRbyDdoduaKy1RQbI9Tt8X/vFvnBKr9Vq7zvsPG8Q/BPb&#10;JBloOhcnay4eqjRSRvW55CJIq6rFIdaRna3BGeKoPyH8LBmFC2u4ime2L5On7tpWGt6GYZOOU5dF&#10;wt0IDCJtBdbsK8W+jAMUsc5ttADET+GXYmg74yk80u7eDWQt0Q7kmrVEO6fkOp39vsNO+atO1lsq&#10;GZwMWJRqvWND1RosY4ddj/An5bWLwZ6chjNF2DajiGyrRGKbnmXuO4lF/aRPLEIe73Nia5dJNigO&#10;Z3/4ONlFX6mSE8vzasOfvEsCnh4DAPyaY4BfezyKeGtsls/DMPfMrTRIu5ufXdbcIgPhOsWn7Rcc&#10;op1Scp1K7y3JpoId2h1nDS0ZnAw4DHY8Dex+x8OYwsV27SKwV/M/Y7BtM0Fk47GnRCL+ZDzbkk+z&#10;wQkZg+Qz8iXaFTWytACl0L6W7m/NvkDoj5cSNuzJOq1ju/QYSP1rjgF+fRDxS38//DC/JuIbCdbc&#10;IoN0RLSjcC+53nJzSt/3Q0f8dcT9lqEf4RHUKQasyuxRzG5gHjvu3oaL7dqFkLsOX/3EfdwU8dVP&#10;3CfGoZ36JNscpPaojfv2gSDeqXjGbTR4erhQVoooqsNZl57q81ierx1r8dKlJJjODHNFZS5r9EXn&#10;tHRfJZSMzxLqtE6fvAOL+dpjgK871gW8dywpJu1k7odH8LZylt+bp5VdifaOifaJnxsc5OYUv7+w&#10;o2mHWW8PNTCrlUWgb/XZo5ndwDx23L0PLrYrl5LzOFf0fvUT98G/f/aLQ5Fsc9qn0PaxzvveJ8Zt&#10;M9BNhfAgtukpE0Q0L5HQ7sjZp205ts3w46htyc4urZwr7dDJFY61WKo/Op+l+lgSz7j5HGmhwp22&#10;xQU+2r8+CHhNxNcgmlPBU3iEvvUby8BuuUXFw9qiHUKf11/si0XOPJCSnCyw8elrskvx3HBjspXF&#10;mT2CPZnOjrvPQxDcVUsBXuGLgjxlWwLaj9bfWmPJgWybQeFL6hNxLQhnrUgiG076K6AL22l4fHcy&#10;9k0FPe8/EuuanbzlDubdl4kk4NZkqX6XandXWPORBLp0TJ+88/NOyzccA3xSEPFa/6VM5lS4lYZC&#10;bz2NGLo+OaUGVltr72sH0icV7dr4KJ4YTu21nICNJhpXxyAad87sEc1uYB7qcu87giyqWnZA7paV&#10;VKzlOzSCHKCXaxfOFDnugpAffI4iCeyhGPvhtWNp2w3P53mH9/ZLQ4XaLlmi/32Y15JI86PnUxLt&#10;/JjnUBt9/cbjviz5FB74fAq30nAO9tMzE37btco+QMexyy0y2tN2z1p5YjSsvMn7wAM2xl8J6lhV&#10;x04pHhUmFjdQhx13Px/+pLx2WYjUU22+PQaPsdDtLjy2Bqnx7YKO7aINJhS9/JjvhacxSpHE9VDC&#10;FRFtpWH5Vt2yTfrqDvddKQm1XbLEOJZoc5/holsT6nx7DH238ja0199AnsKjvTZ0LADzn8JT+O2G&#10;l32Aj8lbDpFdivbzF/uSwrO2peegJEcFGyONitfHfl44s0dVnNiI6LpYbNcuC5ASxpKPinQu1LUn&#10;79SuxRwaTLwj3Sh6h4IiWLBNhHJKSDNRDXwrDe+D7413CvbupG93YtuTOwUVZKmyLyw1niXaRPha&#10;zi1LkLNtBscgjct6/abjvpw8DdAt+CR+skYVttJ4YLeKnZQzwxYAVhTtALJo96y599x44yi58ZQh&#10;Fw/4K6VkcOswa1R7Mi0cxp4Mp4xBGwliu3ZZCPoUHeulUFEv2fnxIaOIdwQvaxTaoQzimV/+kjhX&#10;xHZUgogfhLaQw/vkW3m0HGrrTvgk58GFFBVUWty+w+eyxJiXahcWbJuvSY0+NoJA58fUhjnYNz+W&#10;XvH4m4/70i0o4mmfAOuJ+MaC4LkLon0NpUOftkt4x4AfESm8cUhuvAg2wBuq0vgizBrZrOR67Mkw&#10;6sPFdu1SERToVGxTcc3jlob+4MD73yehT6/dhHgHEo6FCGgunqM4QUhzGy/8F1ol8W3VLVvUx0wi&#10;oULgwutQWGOstfvY5VrzvnP757mSgKc2nsPr1EZ9yAYAvuW4L0sJeJFK++EbK0JFO3vavpQCoqL9&#10;3EW7j5wx1I5DcsYwAZO01/2iaJqYVJS8DHsyjDLwKTstFC62a5eVQdGMT+WpuKdP6zW7hCTEaT+H&#10;xAbOP5V5PQsqYSPYUmUjPVqk5agvk7Y3/ctwzH28jdAOtw916sukIGXvWWNONfqo0cZaWO+ud54G&#10;+APKdgDps7wDgL/5dP9tMsDWQTrm6yTF/FQQ0xvlCWcp1rwBf2hYcftFIwP8AStxfvj1NYcu9Glt&#10;j/H0t2YM56OnAc4fy6J1Q9q8tgV46leGh0nd+PrMs/D5L/woaXD38FPgpjhxGfZsOHlwkS7QAcBX&#10;/+/u5ea6/PD4ppBEcGM5pCvA8eSdgzcbvPHgT4HMNokTCn8yLha+H/5kuh9+sheej4O2wZ+8s+Pu&#10;RFkeBt6AS27sjfnrdohrnxqz9KSdFm4DxzG18RisI9963JfaW2loHxFtK83+ojxpXxJpX7uE4xY9&#10;fPRYpPzgjMll0iZW+Ov+kDUi8jGcl7gsezac6kzmx5+UVy58e0tjh3RdiXhH6Ds1iN9q22h4PBPx&#10;khinPzwM/6zE2lVz6LHBabwLSGKvNnPbn5u/D2jrvBEEOrfR7TNSWzyXtk3raOP1DQB823Ffaop4&#10;qf8JTcTvD2xf+xqk9rVL1473HpyKS/nBGZNDNB/soHZH88BPbBdZweuxp8PKQ9oaYyEI7qqlsVfM&#10;EO8Q3h5BMGPp2NPxQTxTG7FzEW0W/GpJkkv9vA6CiOcx3Ndds9/2h3xX4CIv+jCpzNw+5ubvK3Re&#10;/HxIol06X9wmtUfhsVIMMBFfC6mfCW0//O4w9rUvRer72lN477+puJQfnDFFYMP8dXdkfbRlBa/H&#10;ng4rD4doF+fJxXbt0tgrZop3pJsKZqCiGS8zGiMULqrVcnXabrR1RmkrEumeevT2GDFce0lSQFVm&#10;bn9z871QIesptcF2U6IdbTRHKlLb1M5jJDYA8O1rP4WH9hR+dWaK9pJ7YLcFuMBEe/K6EBDVi0Aq&#10;zvIhnhgPUTtoiByrklqiCVnBDT9Uy+iYy8/Fdu3S2AmT802ukUriHcFLC4UwFdZEcEdxVDQL210m&#10;JeR1wldL0j6kdiSRzv1iXXm7KOa9o+TDcQ5z+nOJvAy4uOUlF55f0gaFt8ULF/KYw3Ol9iiSjSLl&#10;ffvxMiLepG2lWZ6KW2S890B82n5BedKuXReaHXH3zw0E/DiySPmzwQb567q4e/Ws0Y7Aoe3p8NJ0&#10;nTl49/y42K5dGqtjnfPK4h3YpdYREcxsVGhPbIrQ1ooo4En7/Mk8UFGv/DIrrw/tCViruw+kPvxq&#10;U9ofF45zkIToktD+cvvkuVbhe96lNjiaHRJ5lNoiPtUfQBPxi7DQFhm8tUqgaL/hYl8Q1zUQSMVq&#10;fXNScXP9iLUeEzDIFVwV1xDpx+YessdD85N40p4Flz+1S2OvWEC8I1044+EtNnkSTu8K3MaumIl4&#10;FvyAAv6a0I/RziDqJT//hhv0hz44+3gX8Yiy2pT2V5pH8QrRNaBjSY1H2y7Dn7jTtiQbUurzQEX8&#10;XNz9t/3w81lItFugaL+RiXYKvwZ4PQfv/TcV5/FbMejT5jLk4gF/XZbU8AG8Qbtjz4fno4OkcM+e&#10;J39SXrs09ooFxTvS2aJ5uESpjRVJjPPSdeEK4/2QdqV2RJEu+KJ61ttqWbgo0z44lmBOn6V5sMP5&#10;lmCNlfukQoV8Ko9j+Uqp+RTeTXsKX8bKoh2gF+03XeyFOwjXbQmePO8tORWX8oMzJgk2UqUxE/wk&#10;NHEFNWYz6BIZ22vAxXbt0tgdg54dWUG8I3hJohDGOrENdWqThLNSOnwKz/NIu5qo10S75NNEfNE7&#10;bga1RVkuc/rOzU2J1EOCzoHPK/X0HXM0pPgUufFQ6aslc/oDaFtpsqi4r90LPm2/SXnSLsGvAV6n&#10;WD7Eew9OxaX84IxBolg08Ne64CediStoPziQYcoIAowy+zRwsV27NPaKFcU7kMszlEEEU7tmU7bD&#10;DLFUYOPVhnUuuNHGx0P6k+J5fWIjU1yaXKG1BGv2v2Zfa7NRRDovJd82I8HjeY5m56B/7ldLpvoR&#10;aVtpdHawRQb7/NhFXbjT85w65yl/CryNp0jFpPyg9OUePybyBlZkh13nIC3zQbGkaEe42K5dGnvF&#10;yuIdCQIZvNtoyDEX0XASrixm61DEk/akXG7rTsb+JJ9pq/IWlPGKqiWpNYac/JxYL3QeuaU2vP1U&#10;wZwUPI/me8nJ8TyF1z6lvH1EtKfwIzsW7R9TRLuHnPOfEytda5xUjHbNclIx0bgxgb/Ww2zRO68d&#10;cyDD3A+42K5dGnvFjsQ70hERLGxnGd661MYFs1U69hSeb5sJhbfHj3lfmm04rni7yRFQS1FzDDnt&#10;5MSmKBWwHNrO3LZAaC9VvHk18bb3rcd9yRXxs94ubSvN+qId+j5vvtgXDeu64b5UvRTPtVUrJhts&#10;tG7j/O01wXTuFwcyTBvHVplqMElSvTT2ih2LdwTvKCiCsR5soNi4gI5KEO3dibIXnrVNRf3kXwMc&#10;gp3XuxM+yTyWEGEl1BpD7nxyYjWWErMU2odWLHisVfhXRabaTjE3X+NbjwG+pUDEz+Isivgd7GvH&#10;PjXRbl1Tlk9Ci9fsGp5rrFaMhDhebIy/lmO+nUznfnFAQ51F9TnyJ+W1S2Ov2BPxDuQty4UzsUc2&#10;RVRrxbsXfjh2PqXvTsZ2J75r5k/de4/4oZNJicjMjafUErY1scZDxysVvh+ew+NzCs+3kPySjfIt&#10;RMSvxlnYD7/DLTK3XOwLJXUdaPA8Xq+JRxGm/FAQs7Fy0KEGzMcz78YC6Auve2bCxXbt0tgr9ki8&#10;I50gnFEQYx1tpM5FtVY6FPEkf+iLC3KljjatzuM77MvJkh9iXmqMIbcNj4iU8ArQXSONk9qkwmN4&#10;XSql1GhD4ptRwK8t4k/bU/hdiHbQRbsHfi3xOof7eR3R7ClSt+GUH5wxnEixYYW/5hM13dg9uzgp&#10;XGzXLo29Yg/FO0JE+fBO6Ihg5nVBRFtleFp+jdhoP05RH7Wp1Ifjtd/RBZR+MFJqtJFiCaG5Fjhu&#10;Kpg9hedI8ByppJDieD2Hbz4G+P+39+fRsnxZfR+4I+997/3GGqCoiSooQAwCDahuDcwF1IhBsuSW&#10;25Ja7bbfkp7afrYli9ZyS3bbvZZltVo2CBkeRhd4wgKEpe7W0BZiUiGmKlGgRFgIDYBYxqjFKKDq&#10;N73h3sz+I87O/MY39xkiMiIyInN/fmv/4px99jkn4sT0zfNO5v3ciyDgxxLxx7SU5kCiXYV7G9pc&#10;J21i+yL3CM6VS2GMGHGNvGY46DTRN++8GXGNO8Niu29zJsWExbs0RbSoiMa0lTdEdsw2cdeGD+O0&#10;D2N/ON7KW+mpcoiXqXTot218DBa1KRsCbZf7ssyiJMaiSx0x4jmf43MvRD7HRXw5ONs+FqHPl3Wc&#10;bWfaXiNMrH7MX0JOReXKBV4JndCKvG2HWQtfVzNgRrua55AHwmK7b3MmxcTFu6LLYkA0N55QVp7F&#10;csLWK1gPH+pbInwnD33iDD3Hx9IHvdMN9nkZIm3baRPfRXAy+wjXnLWF6+fMqpNrL0cqLua3aBP7&#10;ORcin60ifizmtB7+EEtkQLS/LCPa+VxzPkUuNlfeF7nHb65c0ddAa7RSu8r4pjMLnNPEkDa9mnM4&#10;jHf0TMS7EltGk8iXCnhBEQ9t8Np7S8Q36htt5tL8xB3rAdxW5OXo0k6b+DaxFl32ry08prn+rFj2&#10;xcqtNiysNixy5UpJTCkbAT+2iJ/yLPzYol3KRXspba6RkthYTMzfF4M9i7Vh3p4Wx3PUqhEOCM+U&#10;923OAdl9Oc9MvAcaa9FBqJv5iKiWa8qTsF5fN39ekj80NGbdDWHO+Z30tbFPI938u9fB/nRpr02d&#10;NrEW+9bfh9x4a3mJWfUsH/uRkvJUvoQ2dT7rorZRRfwUl9IceIkM0+fjiK8HzjO58r4oOcaSmE5o&#10;w2Ud6Btnh2iBc1Kw2O7bnNFJvarnKd5FtgK6sVxFn2KR/I5Ytuy6mWcBbwpxFfEs6mHm36xntCkr&#10;PtD+SF0JXenaZps6bWIR3beu9fvG2h/2xfKaZh/m0ZfyK7lypCRmX95+UdvJifiJL5Epha8Rzqco&#10;iY3FxPyllAjfkhhE46P7pgG8dZyOsNju2zryKZ/4GvmUT3wNuzdouRVn+S3fvqTatHwHA97XMxbv&#10;CglmFNNW3hTLGWush6elOFZ7sTzX45hG+bqf53kbgTZFuuz3HI5X9w/PT4lxGyU+9FtlYvg5n6JN&#10;bApt520XtY0m4OVA6+GPRLSXwtcJ5xmr3PJJwl9KybNWXyMptLxof05buJ/mUQ8Ii+2+rQOf8omv&#10;kZ/62V+Sn/rZX0qKYI35qZ/9pY0P62qe41NttoX7iYn5Q2A9To5AvAeKl9GoANd8oa1JxJuz7Jyn&#10;+rjdtGn008gHEd/lSWed8T7p2n5pvdI4CbFqXcE2SqwPuE1sm33s5zYQrsNlJXAc99kX3JbmNwJ+&#10;bBE/xiz82KJd+hftfN72pe/22lL6jE3FWcdg+TaN8HaXro//KXNsx1OKeSn0BYvtvq0DKMb3Advp&#10;q01FPySI0U/ffe1Dfe2El3p1TOJd9Cmnj7oVPPYieUs852y9gqvZaKORNwT9ZhurY+Q3bfEBH5Au&#10;T6GYmLQojZOWsYjuT5v9Qrh+l3awDrdjmcZxXSuPfsaK5XzMl6JNfEnsWy9qG1XED7mUBmfbxwJm&#10;24eGzynnmS7llk8S/jaUPmP1sb4X2kAvjTlTwHquEgUh3WDJ0LcNSF+z3Ll2UmXzojoy8a40ltGo&#10;UI7lLaGcsU18oYhnv6x2Z+a5jpVvI+AHeToEurTdpk5pbJenoNZpW68N2EeuL47T2Fge62E6lY/5&#10;1J/K9wkeS1veclHbaAJeel5KM8MlMl3OU45cm1Z5qU8S/jaUPmPFiOW8srNfKNw7oq+wGbIzHM7+&#10;8Ex537YHOLvN4JKZUnGtIh3bxGU2pe3MDXyNH6d4F32oGUJ9Jx/SlphOWUNYX4O4xtl2EvC5tNm2&#10;lT/QEzsmAHO0qVMaWxqHdKnTFzp2vA+ax/KUWXWUXD7lS+X3pY/2tI2NgB9bxHedhT+gaH+2o2jv&#10;m9z553LOH4I2j9g2sQ1QwHduZLZM4TT3h/VgTdO+RgYW231bR7oKaRXh1mx6TKRbseyPxcyJ6qjF&#10;u+DzkEV8Ir+3iL8Gf2ibl86gv62Ib6QTD/xEUSv0CdP1KdOmXmlsaZyyz/4PAe8Pj3Eujz5Oax7h&#10;vOVL5dum+8Rq9y0XIhdji/guS2nGFu2yFe36l1H3eQ7sUzeFdU5zWHUsnyT8bWlz/G1iRaCCvhuc&#10;o4KfyWPAYrtv24PYrHsOnJUvIRaPPqt8jhy3eBd+LpJQT+VZSG/EOfsMYb252sEfFeKWuI+1HX4b&#10;HtuUFR5gv+z78GlTvzS2NE4O9ABti+6jZVyOdUrSqbz6UvlDUrIvF1MV8TjbPhYw235oSs4dw3U4&#10;HyMWF/NPChTuLuCPA7rwrOcukSkuh8V239YBXtqC/jbE2ukLnJUfsp8+OX7xLvxcRJEeEe4pIZ2y&#10;ndhw1bPgzqVL8xv/NR/k7qG2Zd8nSpv6pbFt4kpjGa27r5XC8Zjn9nJxHLNvvm2aSZXFSNWJ9Xtx&#10;IfLmKayHP/ASmZhw73L/D03qPMdoW6dtvEVfY7fTDjp2CsuoejrGAzLz3Y/Q/qh6OZUstvu2jsSW&#10;vihYjsK5rf+nEstsFEuYqy9WZ6pUcuNOxyfHDDHvDr1ttDCSrzS9oBg18FdcpuUhBsuratvPjj+W&#10;X2zzjTq4bxESRRtKYlK0qd9nbK48Rtd6bbDusl++J/In79plsXf7n7sn8mUX8fJYmvOlZW3SKV9u&#10;a/l4m0pr/sdUTEeE7CDoh4axBLvSYqa9yzXO4xvDiivxcd7y5fJKW39bSsbv8T2RM7gGYtfqeily&#10;53UwybOut5e/Jv/if/0OCAzh7GCyAfPgSA4DoCNqcYAtQjeMKT4tEeyMy2mJd0k9hEEEx/IsqDdm&#10;CHoW2xwfE+rcR0X7UkF7OwKe2q0r2ySKkmU52tQtjS2JK4lB2sb3id5xKt4ZviMx//8M4p3LokIB&#10;0pwvLculU77Y1vLFtqVpzI8u4u+NKN7DsZUKd+l4vfPYxrDiuvpy+TY+JVXWhtwYoni3+lTfeily&#10;57VN4S5rF+/sOAqMozJcKVqGOyfCaSybQaJ3wrr5ILXymy+bwvKVmPEyl4Zd10tdrCUzXC/26zWY&#10;TtWPER2HTFmK3MutCyVtlsQomc80o4D7oGncJ/ZZ5Zy2fJrmvJXmPJfti7WfOdrEKlrnzbiUZszl&#10;NEMSlsjoTz92GZ9Suj4DlL72rbSdVFyqrA36GO5KYz+0Id6eLvyoOg6MozJcKVqGOyfC6Yl3ST0n&#10;UbSrSOd8ENSW37IdMY123fwwwMJ8Jx/6Y7GerR894P5o+3Qpie8rRib8BMT90nTOZ9XDLac5H0vH&#10;yMVbPiVVFsOqE9uHXGxDxM+VINo/+q7IKzqK9hEeAVms/WYf5y1KYpgudWLkxjJV3tgPDUxVqKsk&#10;dz8b4EySluetZbhz5JymeJfc81IFNQt0yBfPwoeYpIBHYc6/PkPxLNAtH+c39emgk2PQgrZPlFx8&#10;n0+pfdvS+inbB61vtWnlcYtYZaX7x3WsdFu61O1SRyL12DfbWfilyBvuirw6LJHB4+rr/p06fC7b&#10;+IYCXw1qStF+aAXexilq9gg4lePc0PKAKzLnNDld8S4lz0t9KqvwRVNxbPhixsK6YWEpDcbKqm6X&#10;PyhY4pzb5nRMxGfHIEPbp0cuPleu5J5cufIYXZ6MXIcthxXLPqsctzEfYsWWYsWX+nKk6sT2OVVH&#10;4ZhZLaUJs+2faKxr5+M6NvY5vlTdVNlBQOFe9iBOHkKVC5gPR3QogcwRZYpT7FHVmTGnLd6l5JkZ&#10;Ee3oQ6G9E5cyIy62Fl7og0Jsdh7rrEN7WNboDw5xDHJPmFy5kovLlSv61EMbglQf7Ldirby1zfn2&#10;Tad8bbD2kUmVWcTiK6Ns0ktpgmj/LXdFPg2EO48ZH1OOtvFtiLVt+Ut9jBVj+XJ0qdOFbD/60NXn&#10;eDnZpvWazwZOnyM5DCBzcrA4EhKDq+bMmTcu3qX02alC2xLo9KXSRhwLZktEs+la+FA/Jc5lte2f&#10;42LpRv+Rg4+4dyiN6+tpkWsnV66Uxg0BPj2tNO6b5VO/tc35UukcqdiSslSMYsVYPjH8nEessknN&#10;wgfR/pa7Ir89/Hwo3luVcQyct7DqHTuzOV48yaUP0ho9rbM51D05zuMtOKJM8T7gmMbMmS4u3pXi&#10;Z6cl0EFkly6j2RHRbPqLNKGtxlp4EvAxcc7pVP9rYwAMVyf6egrk2smVywSfSrov/MTkPMemtjkf&#10;py2fVW6RikuVMaWxHJfLIxWYMomlNEuRLwo/MYj7p/eftd/HTumxlsYhXer0jj7LNe2Ucmq3QuP+&#10;H/ngudtSc4bHxTvS6hnKAh1E+0YUgw+FM4to9jXiYRnNJl77wT6NvLZjiXmr/03bLUlVKb2Tc3F9&#10;lOdiGH4itbVSuE4ur77UNudD2pSnfEqqjEnFxvYrVUcKyiXEoF1c1DaqiA+z7V8Af3RL/5ab/mkI&#10;gX20/gZbybFODWufLR9TEqO0iR0DvNZE4KHJ257Bfqc2JntyPIfU4Ugmfl5599qYU4aLd6bVMxTE&#10;sgplFd/RZTTqgzJLVDcs9mVWoy7mN2LciMH2zTI4xK70dSfm2tm3XOn7KVLSHpdxPOcRjLG2XXxI&#10;qU9JlTGp2FSZhRVv+UpoiPihCKL9cy9EPo/+sNM67HsVEfC5c3ZMlB5faRzSpU7v9CPc+bJI0ip4&#10;Hli3xjzBI2l5NFy1QxNTgQ8hZaeMi3eL1s9SFOQg0NeryDIaTFvCGYT6TnloazPTDmWWCN8R84bf&#10;KhPtaw9Kq6fuwlSZ9FAuIz4JrKeOpmNlnMctwmWpmL59VhlTEmuVWcfPaSsf85UyyCx8EO1vvxD5&#10;7MRfY62MWXZ9hGCMlZ4afe9bm/baxA5B8prXk4nvB5FPetOXyCe96UsakaXg5ZKlVfB8OK5D0pO0&#10;x1FhEymbKXwYOTsmXLzHKBWeDVigq9Am4d2II2NRzbbmWXhjuQyuk8d90PY37elvzBt9N8R8wWDE&#10;QmJ+ZZ87Kle3pDwXMxTYLz9dcnn14dbCitnHp1g+JlWfsWIsH8MxnFef5S+h16U0S5G3XIi8LSLa&#10;cbwsU/h+Sh1bquzQWPtm+UrpUrdLnV7R57OmRUQuROSiFxFfdHh8nRVVmjZ8OMdxWAMfBQ/WmDYi&#10;3HWpTREX7ynw2doKFugopsnXiEPBbPga5fqFVoi3Zs/xgwOK+sa+JOo2fBnajFXJXZErT5GqW9I3&#10;w3dzzNrC9WJ59pVsYz6l1KekypSSGKU01jqetnStJ/uK+DDbfhER7RI5Pr2XKsNnsc/xTRnruCxf&#10;jFxsrnxfou3jy8U6sfuLeKHLpxit1KnydDmOwzqOo2jAh9TGRoK7Hbl7ExfvJVjP1iwozkEoN2bK&#10;VRxz3hDPsoosp+GZeEu4x3wwI8/9mfH66zcTIHXndC1jutylfHeXtsFxnFcfp3NbpKTM8lllSkmM&#10;UhKbKrPgeM4jVaY8R6v18CDaS4Q7bvkW0/1Gvcewf5/jlB7qH4Ip7DM/9qNoIW+ZrYjfh70ufa3M&#10;NnOO43CO4yg6w4efsgEYoYsoLt5LiT1bs6goxye6CmLIWzEsqFOGs/DCS2Z0GxPllJZV5FduMB0Z&#10;kIi7Nak7IVWWoqTekHei1XaJz8rjVonl2Y++VJlFqh7TJTbmi6Ut9i3PkZ2FLxDtSAX7hI8ANI1j&#10;+rrf9sXaNyVVVoJV3/LFyMXmyruA5zSKnrySk7j/LLzAbhXtXg5uzLIZwbs+w0Mw9n6eRzEIPCQ5&#10;6wA30bGZIly8twFfpK3Ryip8cekKlhmG4jpqof56FWbojfXsjX4xHmMMMR9Lb/rNUBDSYJ8rPlY3&#10;5leGvtMY7Qv7tO54zqPfSnOe++FY9FllSqqM2TfW8qWw4i0fEhvXUsylNAVLZErQ29O6bywfs89x&#10;jYm1n5ZvbhQdg57I1Mlm+llKMyp6n+VswvCuzmCXDXjv2ZwdeIgsK4CrtKiaxMV7F0qesyb4oFbx&#10;bIl4zZNlBTzHheU0MfFtrYG3xHwsje3xYeYoibFIXfWxsphferyT9mnHuqPZx+UKlltbi6FiUrFK&#10;Kjbni6WtfMzHVIVxMXCGvc1sewrcH9Z2i8y9s8+xHAOx44/5lVx57/CJTZ1Upj8Rr5f/vrfB3vCO&#10;pGwi8G5NbPdawkeRMmcDDw1bghahJi7eu9LmWbuDinMQ6rjMpVGmeUswJ2wTp7PwJNBRgG/qhP54&#10;Zt4S65aY329Q9iN29cf8kilj+E5jS8Wl4BirHvtiW4X9vLXoK4YpqWOVWT6GYzgf81mUxsXYV7SX&#10;3DoV7CfGa3rfY5gy1rFZvn3ouz2LRh964kpOvkU/6+ERvcTQJgfvYFsbGO4uZ/ODj2BImzl8ODEz&#10;XGyMi/d96PrM3UBCffMFUhbunC8U8Bq3XsMsPLSVEvPo4zxvuVzWu2PD+S5YV7B09MfKkNSd04bU&#10;Xah5q9zyYRlj+RjsD7cWJTFMmzolMWKMSQqr3PJZlMb1hd4TeksqlbEv6sMyrjNHrP22fG2I1Y/5&#10;u7LXMw1PPm670M8sfAy+9KzLc1bwgRz4gHg3LDtdeCRSNmP4UIxD4iIX7/uyzzN3g769VfhSvlEe&#10;E8wZW6/Cr9LwWnhofzPznhHxvLXKZdV9cDpWKyJ3j0dunF7h9mN5y6dp9LfZpmgTq7SpUxKbKrOw&#10;4kt9FhXYmFgaDvdD/RU9ta16hyI1Zqmyfei73dL2cNzVuIzZaRsrxyqV0t9SmlIOdasMBh6QZQeE&#10;dyVmpw2PRqlNGN5VMBfvfdDHs7fxEFcRDPmNGGZjwZyx9arDWvjIuviGaKefq2yUR9h7zBL3nuW3&#10;fMqh7mPs13qeWD4ss7YK+3NbC47hbQklsVYM+mJpKx+jahErLWO7Ent2WH1jrFXeN2P0MTaTOSY8&#10;mdYF0JX+l9KUoLdW21tsVvBBTvCAebdS5ig8MpZNDxfvfdLLMxiEubmMRk2FscaSSE/ZRsAb69sx&#10;JiburW0uToylNEPR5l5re2/yPV1qOTiO8+rjNMfEfDm4vS5tKG3asGIsH5OLSZWnypg2sW2I3Quo&#10;6RTdB7z9LWL+OWKNu+WL0SaW2aduMXqycie1K+POwjNVxI4WPlC2CcK72NZOCz76nA2Pi/e+6e0Z&#10;HAS1oMBWX/Czr5OA12U0oS2cbee+YzPvKNrZL6vd36AvoTCsGOt+snwWfdyTsXu7NM8+3Fq+ttsS&#10;uE5smyIVm/NZ5YpVZvmUVBnTJjaHXtexNvG65xi85dWc3XGaAkXnBk9iUYWWjL+UJkcVsaOHD5ht&#10;hvAhtLHjh4+YbX9cvA9Bry/W0NhGIOObGwUxxxXYJs5aCx9Laz+03Ymz6mIeDq8r1j2wj0/p/z7b&#10;hdvl/jivvlSa22Ri5Vw/tu1CSRtWmXV8qbSVj/mUVBnTJnZf8PnB47cyyhyb2PjE/KOCJ3mfh2AJ&#10;LOIrssPDexSzo4UPdB+bAbzLQ9o04b0ssSYu3oekt2cyivMglDdvcRDP6Gst4FflIt4U6LAPXG75&#10;1mHZTp/sXt/tsO+RbpS2Zd2bsbzVnvo43toqMX8buI3Y1iIVY/lScDznYz4lVca0iW2Lto239JD9&#10;ldLnPsTaivkt2sTuw+D9oHBXGxoV8e8jfzWi7Qe3xuYYg9LGjhA+xJRNm+beungfml6fy0EgN5a2&#10;qEDGl0DIb+JQoBuGglxWzZ+VtJbToIhnMb8j0iO+xra3AdrFuiNLfTH4jrfMirWwYjnPdTXPfvQN&#10;ve1Cqq5Vhr5Y2sIqt3xKqmxoqsSx6W2RGnvLdyy0ObY2sdIhfl92+mPRPuAzcAdLwI+FXvB9W7vW&#10;nQg8UPvYDOFDyNkhcfE+Fr0+m1XErwzRjj4SyTlDoS2r5kx8oy1j2UxKpFu+dWi/kW8xSHzncL6N&#10;L0dfd2ysnVje8mGe0/vsW5/w/qT2yyqzfCnaxluUtlEaV0LsHOK51vQi4lc4fyimsA9TpjE++Oxu&#10;8ezrhQv5pDf95/JJb3rfAYV8n+CNkzf7v2aUsyc8oPvYROHdtGwoXLyPSe/PaJ0RV5GcEPE7wjxh&#10;O3HX4Uunxk9MbtpGMc9lRnxqC4fXK7E7KeWPlfUFtm/d8ZxXn5Vm36G2KVKxOV8sXZKP+cYG9wGv&#10;b01XZOhbgIhHOH/sxI7X8ls+JVUmBeUpsnXxZdD3g64N26U0n/Sm9+1eeycFHjwL+7jIP9nhGhMe&#10;7C52IHg3claKi/dD0OuzGkWzCndNG/mGMIffZmfbEfDqBwGPhnV0iQ0vtWnEJEx/xpIxXCItr3jG&#10;qtvmLuI7z7IcVhz7OK8+TvN2KqT2xyqzfEwuxiq3fEqqrG9iuo3Ps966Vpn6hmaMPo4Zc/zwAsCT&#10;fCiCiP94mIXX6y1nJwcPQG27/3HErjkjwoPf1kaCu42Zi/dD0fuzWpeu4MtgRS+HkN+JYQv+lICP&#10;LZsxxbyxtXyb9jEdGaiIO4p185X6mLY3dCoe/Vac5VM/pzkGfYfeWlhlOZ9VrqTKkNK4odFrWG9D&#10;pQqm5StIl47FVIntc1t/XwzdPtLoC5/Bmp8CtYBviPgcer2OabOAd3rX2v/HLfRrTgIerD6tAy7e&#10;Dwk+u3ujxTKajT9hZtx6u5RGY3bEPPVTIty5rFGeGKhEURTrhrF80s+NtiHWDvusOE1bPsSKmxLW&#10;fpX6GI7J5ZW2/r7ge17z6tNzrnnc6m2gMadMm+NvEzsqePK7PMSGYjsL/0kf/77N5WbZweAd6WKz&#10;hA+ixMrhmn2YUwAPWoG5eJ8CQzy3N0tW9I2vBvlGTMJMAa9l/KVT3FI/m/4KltNw35stHmMkncN6&#10;olg+Sfj7Qm/GWD7mUz+nU3Gl277gdq32u/is8hRDx3dBr1e8/awy9KkxY+zvXOh7LPpubwOezNiJ&#10;PTS1iP/Ej3+ffGJkJr4qtEnCO9nGZgXvfKn1A7e6jzlbXLxPhUGe39YSGcwHH4rqTRyLdE1b5ToL&#10;nxHj7ENr9BHxb7aRgUJ3mzvdis09LfipUmoxuNyqk0unfKm+Ga7TdZuiJEYix5RKW/kYqbiuZUrk&#10;Em3AtyL6kVRMyb6Mzdz2KVU2GLGTP0W2Ir4rVYHNCt75fWyy8I52sX7h1tvYseHifWoM8Sxfq6jG&#10;l4UKZfDlZuFRUFu2EfDQHs6wx8Q6+zgf3a53x0rz7I9h3dWWT3p6EnAb3B7nLV8szb6Ssty2L1Lt&#10;WmVWXAqOz+WnSuy6jfmVoY9v6PYl0UfMP2vwWaw2ddKz8PtStbSjgQ+sD5sMvGNdrB+41bY2NVy8&#10;T5Uhnueb2fUgfBumotjwsaVEvP6kJAvwneUyLO5J6G8Eesm2x4Gy7tIx7l5+SnBefYhVxjHos8py&#10;cN2uW4tUGWIdJ6dLsOItXwld6+XA2w/h49Y8x50SQ50DZpB+9MTFTvhUyS+lGQu9DdrYycAHPoSN&#10;BnfcxvqDWy6xIXHxPnX6fq6jSG4IdPBthLcVh0Ld8G3KYiIeDH2NdBcBv+IjbY91t1k+he/UEmMs&#10;P/s4rz5O53wKl8W2fZNq3yqz4lJwPOdjxOJi/q6k7mU+fo6rwBSM4fhTJnbeYn7JlPXJph98tmp+&#10;Tuy/lOYQ4G10KDsa+MAmaVVtuwU9WhyO7NNcvM8Fftbvy1oFsiXQQ35t+FCgo3iO2eYXaWiWHeta&#10;Ap59vI1ZbwMU7hAG754uxOpbfiuPW06X+KyyGFxn362FVZbzxdJd8kOAeqzkcqxorDAv8MeZ+Gmt&#10;MSV9TIkxzsHQtD0GMx6fvXM7ico0ZuHnBN7ifZmTgQesq5lwUBvrDr8OnDnQ57N+I+JV+JJI38zS&#10;G8J8E2P4dsqvwxdbVWjzUhkyrbdjqV+3KRDxeL+k7h0u2/9es7HaZR/n0W+l2VdSxtuhKe2nJK4k&#10;JkcfbcTg+xXTem5x/HM+LItc5kfHkOdHGaOPDfis5QtkbtBSGr5OLXN6hYe3b3MCPDBdrJcGXbzP&#10;mz6f+TsiHV4qKrYb5ZZAT9imHES8+huiW9OWoI/M2vO20V4hOzcVkCoT475iK8GKZV+bNLeFPquM&#10;4djSrcJ+3iJWWSqO0wyX5fIp2sR2paIxwDzH8Bhw3KnR9vjbxu9LtD8W7n09yA9JEPEf9z75xI/L&#10;zMTj9dynOYPAwzyEnQx84F1MKhfvR0Ffz34UyZaQb4h4Q8ijALesUVawJr6kjI33RZfttKFiB7Fz&#10;I2XgeKwTy1s+zOfS7Csp420X2tQtjS2JK4mZItZ+6/nWMry/uQzTQzNGP3310Vc7Spv2imLxpPb1&#10;AJ8KWxE/Onh/7GvOqPDw92lHh/+RpiOjr3eAzm7viHQU8Va5JdJzZSrgrZl2Q5yjSLe2WL7jiwxO&#10;6u7mMs53hduxnjLss8pTaY5Hn1XGcCxvS+F6Vn2rLBXHaYbLcvmYbwhS/ayNY9TbDO/vCsyZB41z&#10;xSc18myaNdtZ+GrP/w5ywXO3fZozKjz8+9hUcPF+jPTxLljr/1T0qkE+KvINEc1lOz6aiV+vdsU8&#10;Lp1Z44cI3XJ9Y39SIl7o7uQ7lfMM3+UldzvHWPU4r75cmn0lZVZMDK4T26awYnK+kvTUsPbN8sXu&#10;XfavQ300Z39GG0d8pvLJPSbqWfhP+Lj3yid83Hu5sJjmpT69/3gPszcmhxyDnQh82IcyF+/HzL7v&#10;hM17RRMqfCGfWkYTE+oNP9Vb8xdbSaCzCI8JeTbsd5Mnqkjagu+kVDzHWf3EyjjPxMqxXSZVpnBM&#10;KrYNqfYs3z7k2suVK6VxJcTa0vtUbwkJsWrWvaw+jXGaxMYk5h8VfG5aJ/fY6EfETxW8VXetv/+4&#10;5bgdAN6FMeyEcfF+CvTxbsCZ743gDmkVzzsvIxbqZEn/dXzpjOnD/YjE7NQNfxGWsR4K6LPK28Lt&#10;tc0zpeUlZVaMwjFttxalZW3TTKpMKYlJYVxOG2JtYx29bWKxFnq7talzTIx13L32YzxHT4KtiHfa&#10;UxXbMP9xL7s2Mtz9UDZBXLyfEqiru6KCutEYiGf2aRpFNQt1q2y9EpGrUG4sn0GhzgKd22S/ZToo&#10;eqO2vXk5vrQulnO8lUc0H4uxypVUmcIxqdg2lLSXKmsDt5PLD0XsvmOfXoor8pfuZwV2bIx1TKP0&#10;g8/K2MVxzBzvLPwxg48X24b972DsHmh/1hEX76fKPu+LtYBQV7URrCGGMcYQ1TtinX1aN6yH5zbw&#10;XwM2PsM2bWDdiOUGBW+20hswd7OyP5dXH8N1GPWVlFkxCse03aawYmLHVZKeI3wZVnBMfHlyHsF6&#10;fdFXe32105VD9994PqqdGrSURq/XmDknD4v5Yf4b+XLj67zQXLyfOvu8Oxoz7WtQHTA7jj6N2Qhq&#10;LSdBzb5NmgR8w1DIw8x8Q5hbfehPSXJ/uzeLVDwAHcG2sE3ug/uL1Yn5MM1toc8qU0pi9iHVvuXr&#10;Qtt22sa3IXefVcH0dtG8mkAbubYUrOscls150OcfPiNPlSDi3/he+YQ3vnfnct/A98JY5pwY9Ynv&#10;97/+LykX784WfZe0YS1xkS4kqjFmU8ewnIBf63p4nOk3hPlGxEfEfNIi6+EVvgP57mxzp3Icp2Nt&#10;WH6uy6ivbZnCMftuLawy9LVNM1zG+UOg+7AIaTUtw7ykL80oYx7nmH2lmMp+7GA9M0+dWsS/6Y3b&#10;pTR46R/MqvFtdycmbE4BzUHr47+FPzOcHbq8S9ZCghxfSiqqDR+K7YZhWxy33v6spCQEOtZF345Q&#10;N6zR57r5oMIHVskDrPRBl2rXyltpy2ftt2L5FK6Xit2HVPuWrwv7trNv/RR4bisQ8FYM+2O0vX+n&#10;ROkxHpq99hOfhfqsc2pqAY8i/tTA230KloSDD2UnRj3zPucHvTMc+l5pw1pgth2FeMQnQXCjUEeB&#10;zb5Gnn5SUlbGbHvbGXfqv+EPIl6xHhj8QOEY9nNMLq++XLqrj7cWHLPv1sIqQ59VzqRiUmVjUoFZ&#10;eYFbRf14T8aOo61/7vR9XH22Z7aFor3Lg/bY2c7Cn7KInwr4WDqkJeHgQ9lIbJfN+LPDiQE6uxwV&#10;6/iSWoGwB5/GNsR9TLBznn4X3hTeLOY7ivq19hu5SS2fFN7YXJ7Lqy+V7uJjSmL6INWP5UOsY2pL&#10;13pDgPuC913rezDClI71kAw9Dsn24dm3STu74FKaKmLOqcBnfmjrBDcykDXXvPfxYnCOm7YCQkVy&#10;4xMAiGpL3DdeaCiaSZw3ysM6eK3PgtvMk4jn9nfi0WgQqmZ242M/3oBWTC6P/ly6q4+3CJfFtjE4&#10;LhVvleWOtS+GbFuJ3Ufqx3K8Vax9s3wp2sY7NV3HbaceP+diF4NTcyFveuN75E1vfE89lmg7jmMz&#10;51DwmRjCurL7hVV/hjgloJgooTGrDpU3AtnysUBP+Nar7U9Kqrg2jUV4SqBHrNEnLaUR465M3anq&#10;4/JUnv2ptOVDrDimJIbhOiV1U7GWD4kdZyx9SKx7Rn2x+0p91YSO4xTh89KGxnnDZ5k+G500YRb+&#10;De+RN73hPZtbgb/s2YdtG+/J9oIbm4M5pfDIldqueJfIy8NxYsQEB7MWY2Y95Dcz9ORjsY7ieSOg&#10;KV3yk5Ilgp7X1LO/sU+B3HNL7zz2YTqVRzjOSls+TafirDKFY3ibg+NT9awyy9eFvtrpAt4rqN3o&#10;FmjEVYVjVkofbTgd0ZOOzzinjFrEf/wb3iMf/4b3cGEv6K3WmxkfEI7Fdg/2QAe8uxM927SwxbvC&#10;Lw/HyVFyzaBwZiHPvk2cIdKt/EZU4yw8lJnGYt4Q9rH6G7/+Xnwh+izALT4fSvJt0m19Cu9nCVyH&#10;tyVYsTlf2/QUYJHOefUheAxc5gzLvtfPpn543uFzzGnJVsQ7h6Oaihl6vl9tbzRq2W7FDpYnLd4V&#10;f0HY4It2SjYFivZHxTEGg6Bu+DgP4jkm4CWIalOgWwI8Y7E47HetL+UA35PWvYl5Lud8Cq7H6S4+&#10;hmN42xaub7VT6tuXIdpMAZfz5pLRy8m6fzA99r7Oma5j1bVeEXri0ZxuDDsL7xwH1Vhm6Pn2mt5o&#10;gKxMvIvxIjkG8AXZxaYK72eJDUm2nyCmWbWwj8WyCuaSNM/Eo5Bfoa1qY4GOfbPPKtvsd4TKyKMv&#10;lWc/06a8xMfbFByb26awYnI+q3wqJC6HTZnuf+zywXupj2Ptow2nA/Bc25jTneGX0jjOPlQ9W7l4&#10;nwP8LMyZs4XHZqhxSrWpYnojzmGWHF92DYFsiOeUP7qOXQ0EvTVLj+1ZZvabQO/E0jzCcYxV3sXH&#10;cEwqtg2p9kp9iHVcqTSTKrOIXdcIX/8ldZAh781S2o5Lnxyy717hE5l5TjiFNEW8MWF5EHOcvmkv&#10;3g/1wkD4uXfIF9kpwONsWVuidUE0y5pEvAr5UNYQ+hHxzP6NgNefljQEuJrOwuPMPH7A4Hjst5G+&#10;3h5o7EFeZURlKm+lLR/S1sdbC45pu92HPtoYkp3rnOD9ryL3COcRbsPJc7Axo2eXi/eeqUX8x33s&#10;NGbhWczPysJtwuYclvbifQzwpWWZMz34HLU5T2asCuuIkNc8l6tgbgho69dhwL/5YEAfEizbCHp6&#10;8XIc97Xp0/grrbG8VYbbVNry5crZZ5UpJTH7kGrf8iG58jEpvRf4PGkd634qaa8NUxqvkyE8CzbP&#10;tWsOcHqhFvC1iK/cutiOmq8V/Y7LrbXxUDcsw+HFO76c+CXlzJs25zQaG5wqsvVlZ+YN0YzCmX2b&#10;n5Tk9fCh7R3Dclobv2k38gs3mF7rixvgG5bT1s3MMVba8mk651NSZQrH7Lu1sMosH5IrH5Kda9mg&#10;Suwj3hPhMt9pM1bXmTh4Ulv+UpXTEp2Ff7d83Me+mwudTuiDa4o2H3jPG2aIfbTDiXdTqDlHCwuR&#10;FDtx4FBhncxHhLPla6RZwLOxmNelNFZbnDfaFuN5g3mrrEva8iEpX0mZFdMHqfZLfUhsHHL1hqai&#10;feDrfx0R7s70iV5belJVuPvM+/A0RbzedmOYMyY8+oe2YWgv3vvYF38JOSxQYjTiUKQH0ZzNs4gm&#10;3045rocPvz7Doput8eXW8FLG8p0+tG+A7yvM8zOgbdrypcrblikcE9sq7OetRaoMKY1jutbj65jz&#10;XcHrH9vsq32l63GPTd/HfTDWQbCjOeNQi/g3fuy76+t+BONZ095tt8uDmGPBo9SPpcX7brzj9E9M&#10;oDCb8iCQhQRzLC8wOx4T0uxbX4usgoi3vrCK4nxNa+F1PTzHsAndV3yPWfkYsTirjlWei2NS9XL0&#10;XSdVNlVi13nsHrB8YvjnOBbHiHWPNWgK98XOiXSG50Le+Pp3yxtffwRLaapp2M6HikPb7i5GbW40&#10;xfvcj8Y5DnJCviHig1DfiHYjvxHLkW1DUHOalrtsfgeeZttZ1JfM2OMBVXDAfP9xHv0M17PSXX28&#10;RbiMt6VwvVR9q6zUty+xa7MLRdc6kDueXHmMrvWcPBWP71a4V3ItZzsn2RmHMAt/LCLeaaL3XYHt&#10;CP9D2e6u7ZiIyGLHMwZj9+fMFxUv1rttLSTaVTxrXkUylLFgt4T8Ttr4Qmv0jzmxmI/0u1bxDgdW&#10;GXm8T0rSls9Kd/ExJTEKx8a2JbSJZfapOxThUt2k+ZqvwBDrnlA41pkGm/OyFe9nInLejHJGZyvi&#10;8XYb2hxnB75IDKsO+oVV8avYaUlKrGxmvQ0RvxHQIKg3Ytr4IinbTiy0w8tlLFG/WXJD7dU73rz+&#10;rXvCyufSli9XXuKzyhSOScW2oaQ9q8zyIbnyrqSuUyQm1LVMqYx95bxFSYxzILbC/UzWMPO+pDhn&#10;XC7kDa9/t7zh9e82pkT7t6qrHey/7ePoEOZsOax4R/zsOCWg0DExhLuAcBcV7lTeEOmr+uVqCngV&#10;8YaQj4n6dUTUi17zJOD1APme4PsjVsZx7MuVs69tGcOxbbcWqRjLN1VYvC+C4fGxHQPJe/gUuJZK&#10;VrKQtZzhi/i1F0HAu4g/HPUs/Bte9y55w+vexYXTgJ8Jo9nuB5AxbedDTBvLfaCkqQAApFNJREFU&#10;/mcc7gjWlemId6WPo3KOHxQ9phBAYQ7C3RL2MZFulqGoT83aq4inL7qiiNf91G2FIh4OyroX0JdL&#10;Wz5M53yK5VO4Xip2H1Ltdi2bEircYwIe4bxFSczUMO/nAzHY+K0ap3TTzUJEXndRm4v4AzMDEe+U&#10;g89R03Y/LIxhOx8yCj9wTE+8I9YLy3EszBc+zrYH4b5Jg7DHchbtpoAHW4VfpeFlMzzTvsmDoMf9&#10;ZBHf8JOwx3uiJG35cuUlPt5acEwqVow43lqkykrZpw3z2jOA0xmlAuGu+7SmfNt9bRPfJtbZCz2l&#10;lYicWc7Xo4h3DsdWxDvOqODzgGza4l3BnXacGDFRtAbhvhHrINxVlKuyYpHOgt0so2U0m5+XjCyd&#10;WeHMO4r1zU4bB0R5vB9K0pZP0118TEmMwrEldZiSOlaM5esLPmVtqQwTuBxwvLDcmRVVuFD0FD6t&#10;BfwIEF9KMx22s/B8i7rZ5gzHPMQ7wleHXyEOkhRPKtpZqNOyGs3HBDsblulM/Kacls7gl1c3+6Rb&#10;ML2uG0tpAPS1SVs+pK3PKlM4JhXbhpJ2SmLGJHld0v7izHsVEXRtmdp4nDh4em+KyDNYqI8BTYuI&#10;vOaiNhfxB6aehf/Y171LPvZ172qeSLcdM1aJTNt2D2GyNj/xboFH5JwuxdcALJtBwcxCXmKz7Bkx&#10;vxHxiVn3zbIZFO2aD9vN8pnC48KYWNry5crZV1JmxSgc03aboiRmTPDUsl+paL/X4FO/tsPHx/kU&#10;bWL3xTrmOTLgcejpfQZn3p8MzsgjQV59IfIxvpTm8AQR/9p3yce+1pfTHA343J24HYd4R4yDdI6U&#10;Nud5pxxn29e7Ql7zOCPf2nQ9fKjPAh73ZWfLaf4yK8YkwOPeGYNIec6npMqUkpg+KGm/JKZPCk7P&#10;zj5ZpzU1huuI35k0VbAng3jfzLw/GzI3wrnVxxJuVyLySp+FnwZbEc9fKDyG/7ZX6rHb/Dg+8W7B&#10;52me58rp+xxWQm9GtUi+s5APs/C8hEa0f8u0zNoCOg44Hikfp/vwKVa/DMfwtpQ29VIxqbIYxmnY&#10;oTSG4zgvkX3EOKvOMXJEx1nJWhZBpz8Zls6IiMgTwZ4M2wUIdraXXYg84yJ+GlzI61/7Tnn9a9/J&#10;BbOmOhnr/z/uoW87DfFusTsWtjnjwuPf9VzE6lo+ka2SWpNQlyC6N+nw5twR6EGk7/jCEhrd4nKa&#10;Tb+xrWUGfHxMrFzTlg9JxfEWSZXF4DqxbQltYruCpyRyeloRO9XWsXBMCVY7TEnMnOgyTn1gjSP4&#10;nhaRW2GS/Vz3UYX7U2C3Qj0W72pPXog84SL+8NSz8BsRX4XzdszmROGh6ttOV7yXwiOG5pTDYxez&#10;tnD9WDuWfycelZO+GTEf0ptlNoZQL7Ig4Hf6ZNNy3Mp2Lbx1PFba8pWW5+KYkjLe9s1Q7Q4JnN7G&#10;6ZdwPGhMzH9K4Hi1oWu9LsA5WgTRrnb2OBSoeEd7Igj4ReQRody6qM0F/IEJIv41xzULb8LPJrf2&#10;1hEX7/tgnQA+MZYdA3xMOeuLknY5BuMs344/vBnN2XcjvyPOM7YKAn6DvoWtLRuhx8HHaKUtX668&#10;xNe2jOFY3uZoGz80xmlKgqe2Ms5PzMfE/ExJjNMvNOYo3M9XIgsV7zfCGprz8OPvC7DzYHz+8Hpb&#10;i8hNn4WfBrWAf/1r3tm4jd1Ox4rgSoXm4r0v2pwt40TMzsaA+0z1m4qJlcX8G4JQ34h0I7828g2R&#10;bqTVNn2kTGNwSz7c/1za8mG6i0/pWpaD6/K2C23r4tDvC59abLsC0zwKOCyPHUPMPwf6HOcJg+J9&#10;8RjEu7II4h0FvIr3GyDiY+N140Lk3EX84aln4V/3mnfK605hJt5pwI/rPs3Fu3N4+KpUy5GKjZWV&#10;+HdiVGGtdmfgRUU7CHdLqLO/aM07by0fgMcUS1u+XHlbn6JlVgyXWTFzIiaiEDyFnNctXnt8juY+&#10;RkrJWB05G+F+VQv3v/HXLjikpgoCXoW7mor63DVx7iJ+GpCI3/mBcbd5WME9NxIu3p1xYXHS5kbI&#10;1YuVtfWbqNIyZtxlvbs+3hLsnOd2s8b7EwGPJ5a2fLnyEp9VpqTKlJJ29mGodvuE9xFPv16vajFS&#10;ZUOTuDSdmhsicmMt8qH7F/I9f+VC5Pf/DpHfe7F7/a9F5JrOJ38dR+MUa/zPLmpzAX9ggoh/9Rfv&#10;3Moxc6ZEOCs7on58c/HuDAM/gbo+iXJ1U+Vt/LyfVoxIeDPijLuKcczTbHxMwDfa7LIFrH1FXyxt&#10;+TRt+RArTulaxnAsbxXOK7H4FKWxxmmIUhqrcVVmP7Q8F+NMkhsi8o+//kLk3/1tIn/gM0Wuq1qk&#10;PxaRRyLyAOxh8F2TcMdHSOm53gh4F/GH5UJe++ovlte++ou5YAe81d2Ox/bFxbuzH3xF7nNlchtW&#10;O23K2/hjxOqhiN+YkVcRzwK+1cw7xgVi47Czn4lyTVs+xCrPxTElZamYGFxnn7YUGOYdUmUSKbd8&#10;jO4vneaGj/3VHsfZtd4U4XEpJVdv33LFGOufu7wQ+d/9VpEPV1v7iIi8SML9QRDuao9JwHehMQvv&#10;Iv5w1LPwpSLeOS708d3VXLw75fDVU3FAC7idVFupmFQbMT+WtcGKT824r1F1GbPvdQMFW0u5GeD+&#10;WfvaZ3mJr22ZkiqbIqlTg2WpOD1mXhKRGgttLxWTKutK6jhypOqmyrrSd5t9tfcln1GL9Y9UtX1Y&#10;tvY8iXedjUfDH6vqii+lmQhNEY+rI8TNLWIu3p1djAtFKg5qSZe2YrG5dqyyLv0jln7e5EMhC/dk&#10;nmfescGSrWUBPD7rWLuUd/EpQ5TNAb5eLF9Fx8finU+9wvm+mdqYD328QxEbx+fPwoy7bGfd0T4s&#10;Ii/AkpkrWDazLpx5j/XN+Cz8RKhF/Gs+5os3D4Z5/bd9nLkNY4iL91OFr4rYFbIPbdvM7UfML4l6&#10;lq8t1ksSfRuRhW/VlHBHVYYNlFgKisHj1rTlw7TlQ/bxKfuWpWL6JDXcqTIxyjHPZQLHhAJNdk9p&#10;J2LjFfM7w6Fj/tKZyIvnIs8ttjPuzwXB/hIIdr798XqIXRtdzqsvpZkQF/Kaj/kiec3HfBEXTJzK&#10;bWDDD0ou3k+B3WtgONr0UbpPqfJYWczfBuvlyD5Or2Ur0htCnvP4Bm6z1TQbgcdujUOf5SW+VJlF&#10;qkwpiRkT4zRE4Vg8zasg4vHU8rHm8qcCj+NceLAQeVDV9jhxHHhdqFkf7mL1ldLrw0X8RNBZ+DmK&#10;eGd4/NdmjosqYkPStq8usRapsn2IvQxjvlh6Lc3ZdsHZd/U1ggstRijnMcE8l7GvtNzyIVacUupT&#10;Um0pJTFDkTolObCupvUYUKDljitXPiap8UiVDcE+/e1TtwT9FZmHYYZdl8Xw7Y63Pft4HzkvBfdq&#10;DF8PPxGaIt74xcCjM3HLm8+8zxA+iXRCB6drn6XxubZTZYj1IkthvQwtP784rXKkIdhJzG8qYLpk&#10;m0HHB8fJSls+Tpf6rDaVtj6rTEmVKSUxbSgc9g0cz3lETz/HVIYPscr6Pu4xsY5HSZXNCTw/D4OA&#10;V+GOxtcEp/eh7TXis/AToRbxr37V8c/CV255q0QWez8MnGHYOVvBxmbf/kvrlcSlyq2y3LXNL0mr&#10;rK+8rJvfRtwsm9Ey3hn2peJbzLhzHPustOVD+vYpqbIS9q3P4KlhLF8K63RK2Gc1hH1WueVXYv5T&#10;pe356puXaNZdZ96vQcDHGPtc+lKaCVEL+FMQ8U6aeuY99aBwhgFf0pYdAt6HffajpH5pP6kYLON9&#10;r3Y1bsMYq6yv/MasZTO8xUbYHwMFPMThuMXSlm/f8j58ilVm+eYCnlL9PKeXg163alwH4Rj0nzrW&#10;eJWyT91SdJ17zGLLprqc2y51LFzET4TtLPyrX/VFUlWVW0fbWbNTZMZzuqvtwXbZzBgPrFOET1YP&#10;J603+t6n0rZKYqQgLlWmL8ESrFj2tc2rz4S/sGqZlsW2bEqkUxyrWNrylZZbPmQfX4qS+JKYLlhD&#10;zaeCYzivoD+3v7nyYyI2XpIpS9G1Xp+UfOUFv+PO5K6BXPk+nF2ILHw9/OGpRfzHfPQXcoFTSNXJ&#10;evzP+EBRar7mfR92z+quTYkh9q1NeyVxbdqzsASTBb4kLX/XfMyH/kYZOnAbsxRYHqmD4xpLW75c&#10;uYWWd2mn1KekyobGOi1tfJYf0XKMG/p4c/vUllR7qbJTAm9ZFe2YZvgaSOU5zbFt0H3ZCHgX8Yel&#10;FvAu4k+Lpni3HhDO9mHHNgf63t8uY1ASWxKDWLEl168llvClyb62+ZK2d8AgDYxtNW0ZjSNvEfRZ&#10;acuHacvH6RRWnOWzKI2bEnz++ZrQY2I/lmGaY5ihxijVb6psLgx1DCXnQ889CnfLEG6X80gFhvl9&#10;WOAsvIv4w7GdhXcRfxo0xfu+N/JcwYeaZXOj733v2l5JnZKYPrBefCW+XF59jBVnokG4tQxjOmKN&#10;M/r6LNe05UNyPqs8Rdv4GDzkvLWIlbGf8zHw3lj3eGzONMBrCgU7lmNM7LrB60TzXMbXDvqt8hRW&#10;rIv4idAU8TvLtd2GMeN2sqxPTmfZDI/iUCN6CIY4nn3aK61XEsNw2/pSs15sVllbXywf86k/xyYG&#10;O1enteXyjOkY8Tbn47TlG7rcwiq3fPuiQ5wjFYdlnLbqVXAsqZgcJTGHwDoeZUplOfapq+g5UrGe&#10;mmVXSvvle6zEYrE5YjENEe8cjlrEv+qjfBZ+FPj+idiO6N/D5r9sxhgg046JoY5tnzbb1C2Ns4i9&#10;4BCrrKuP8zFfyq9oeSMGHRjAwamGW2CNO/piactnlSNW+b71p0bpaYnFtblvkJJxjPlzxPY15pdM&#10;2VwY8xhit7hlbcDrqS+LESur/Pfhp0Mt4GsRzyfWbc62kKulyNWEb7DdfW7aKTD0Me/Tbtu6bWLb&#10;Yr3sSnzWizKWj7XFfiRX3mhEA3HLZSVgbEjj2FvnIVbeJdbyxega2ydthtaCTxun24J19R6z2ttn&#10;PKz2nP6xztHamHXvil4fOVtkfFa51X6ub6XxqzQT1hhHj87Cv0Ne9VHv2JnBPTkzLtk52kJu3hW5&#10;dfdwAp73iO0UGWMM9mm/S9228W2wXn7ss16SnLd8nM/5kZKYTQBueWetbc4gjsfeSlu+VNryWeVI&#10;m1ikTewY6PCmKImxQAEle4xZ33Q9nhRzadNi3364vp7zoc0S6Cnj+NJ9xePypTQToRbxH/3Kd8hH&#10;v/IdXHg68LU6U9v+kSYV8I9HuMFwJ04d46QMxr59dKnbpU4pqFNjPs5bPs1bPouYXyJtJcEKWgm3&#10;XFZKJB7PhXVeYuWxtOWLpS1fSTqHFWv5LCLDJBI5HQjnY5TEaUwFpmAe2+IYBmNL9kFaxCGpOqmy&#10;FKl6qbIUqXqpsr6wzpGAX8/zImF4fWhsqh7Hlxq3y+WWWceEaZ+FnwhbEe/Ml1q8K7fCLPzjgUS8&#10;dZOfGqkH3hD00VfX+l3qlLA2hEnMx3nLh1g+pWtZEqyIO4m+XJxlWDdgvVA5bflK0pYvlu5K3+3F&#10;oGHLEhnuYvCU6b2mhnB+H9rsa5vYY2XoMdBzi1tLiGP+rEBY58o5JtY+b9l0n608pv1XaSaEz8LP&#10;mcUmhQ8nFPF9gDfxKcEPuLHGoK/+urbRtV4K1qXoQ9jH+ZhP/RaxeCVVVgQenDYW85UCy2X4fJSk&#10;LV9JOkesXkl6LpScJus0az51zKkyKSifAyXj15Yh2uwDPl+8n5Uhps/IzsO2KjRLgKNoZ8N+1WfV&#10;17TuNx4Dp13ET4TmUho+rW7Tta14F+PB0dcsPLd7rPDojkmf/XZpp8/+ERQ27Oc8+jiPfsaKVR/7&#10;kVx5ik097ojTqZiURcDzU5K2fPukh2TffhLDtoFPzT5YpwzbHeJ+SmEdk+VDcuUxhqiXKkuRq5cr&#10;7wKf11wfei3EhDumLXHd1SzhHhPwMcP917SyuBCpfD384alF/Ee98h3yUa98h/EtT7epWVO8Wwy9&#10;lGbOWA+pMem77y5tdalTivVCQ6FTkkdfzM9YPiRWL4e5H5rBQjaMGwA8f7F0jlhsrL190mOSG34u&#10;5zjOx3yKlsWON+ZPkepvH4Zq91Tgc8njqXkVzzdIrKOwVv85WGqmHI3hMsy3FfBaH9vGNjXts/AT&#10;IYj4V3zBzqkc05w8i+KR2kfEl/YxVfjKOuQVNkT/XdrrUqcU1Kw5Xy7Pvi5+JVceI1lPCzHISqd8&#10;HUzPHZ7DfdJIzN8XJfuQYx1J94UONWP5EK2n9xfeZ7ztirUPpT4lVaaUxDBd6uTYp02rruWLETtX&#10;fG4RFOs3aYuGgt2ahUcRXyrkrf2x0Nhce1yudbEdxZfSTIgLeeUrvkBe+Yov4IJR4MvIbdfqmfeK&#10;hy7BrbsiT7RYD9+m7UPDo6N2aIbal7ZtDrUfiiV4Sny5fFe/kiuPUVQPg1Jp3A4AntMppA+NNdR8&#10;GnJbBE+n5dd/A9V87F6L+RirrzbsWz9F17a71ksxRJsWeo6sc1WBsEbxrSLdEu4q3nXLwl3TKOSx&#10;rrbJIl/FtgUfA25zhiIe63BagojfLKUp1BnOANSz8BsRz+fUbXwDFtGXSoq1bAV8SsRTZ5OCB2Vq&#10;+zrUfnVpt218G/T642uQfVYc59XHWHEpv5Irj9G6Hlaw0twg+9sYnEvrnKJviHQpXer0AQ5zytcG&#10;qz6cjo1wQ/+a7lUej9g5tPrK0bZOSXwsJubfl6HaHQpceoKz4ii6LQGOQttKW3kU7pjmDwJsuF98&#10;nek1iaJc07xlw/awXS3XtK+HnwhBxL/8MLPwDgD3kb4ytsQeguxfBwEfE/F4Ux4SfnDgA2JqDLl/&#10;XdvtUqcEFC8pP+f39aX8Sq48Rqd6WkErW4blPYHn1TrHsfKSdIpYnVT9VNmQlAw3nh7cKlYefRWJ&#10;9wpi9J5VQyxfX/A+t2Xf+haHaDNXniN1fvS8lwh3jNE4S2hzXn054Z4zqy+8LlHgW5YqQ8Ox0XwV&#10;RLzPwk+AWsC/8uWHXQ8/lM2NXfEuiYcW+zWfEvFjwmdjDmdkyH3dp+2u9Urg60h97Lfy+/rYj+TK&#10;Y3StJ0KVcRtLsy+FxgWzzif62pRbsUosLlWnlH3bwGGLpS2sU5DCOkWcFxJkCh+jdS9abZXA9Tif&#10;IxefKk+VSUF5jK71+qTtPug5VVuQ6LZEOxsKdEvAW0I+F8vGQp5FPQtzzbO/jeEYKb6UZiLUs/Cv&#10;ePkXyCte/gU7v4AyZ6uqSub0X71sxqLUj3kU8WMQu+mnzND7vG/b+9RNoWLGun5yPs7v62NKYiy6&#10;1mugjaChn2MQrsdmAW3GXpRtz3+sbqqdVBzn9yU2FDEwPlUXT4+1VWKnQ+81FTro47ymGavdtvuf&#10;85WSqpsqy3GouvtgnSu+5tVUJOMWBTYKeWtriXNuI+ezjMV6zM7hAwUeF17bsTybNU6YrlzEF/E1&#10;lyJ3LtnbI0HEv+zz5RUv+3wunC98PU7YFiLwcuGXTOzBx37OP3FX5NGytr7BA5gDPOhDsW/7+9aP&#10;wddUys8+zrfxqT9FrF6OrvWiYINWuq8OsV0Az/sQac5zWYpUbKpsSNqcilwsH4PehxWdevVZxC4P&#10;9nGe2ac8VVbCvvX7JrY/MX9bFiCQUSzzFoV7yljgsxA/N0R+ifDHMku0c3xMxFvGcVxX4XQlJOKd&#10;HV4UkVvsHIKtiOfTO1ebC7V4Z/BlEHsxMBqnsToL35eIn8vIjnkl9NHPvvUt+Fpg2M+xnG/jS/mV&#10;XHmMrvWSaIPYuKYtn1VealpXwTRdB/ukmTZlnB+a2HBYaRquhs/aWvEK3nd8D1bGqUu1paRiuIyP&#10;j8uZVHmqTArK9yHVdqpsTKxrmkV7iWBHcc7bWBqFNQttzrOhn2OwLot57d8S55hXH8byMeM9gmza&#10;8Fn4Hb7mUuRhSA86+45cyMtf9vny8iOYhedLdKq24B1vkHr4lZY9cVfkyT1EvO7pVOERHYM++uqj&#10;DYvcdZESDZyP+dRvEfMruXKL2D70gjaOpn4sR19XwlIZPPeVcXB4XZSkma5lDMdyviv7DKN1KtjX&#10;pn0+Js3zJWGcJhNrH7ge5/ehz7Yshmo/1W6qzKJtvJDwRSGMorzEMDYmri2Bzf1ahu2wsI/1wfX5&#10;eaOgX0W6bi3TOkwlvpSGuQ6WVncDUM/CH4uInzrbn4qMPYBifmlRtpZawKuIL8W6WQ8JP1DG3r++&#10;+uyjDSZ1DYlRVpJnXxe/kiu36FKnNdiJptHYz/k2lsB6QcbSTCqutMzK90nm8DdgXK5O23LNp54f&#10;+sLl02adSi5TuF+EyzjPcNtIzN+Wru2k6qXKDomecxa+KIpZlFvGoh0FdMxQYLMQt0zjrA8H6mef&#10;dTx4vccsJdzVdPw0rWxifCmN3LushbuEsT8IJOL5PLr1Ygu5uidyda8ec+sFgX6LmF+MNiSI+JJZ&#10;+IodI2IM1MH2p8/++2qHyV0DfB2k8upjrDgl5pdMvRhd6nRGO9MOU+k+Mf7KKl4bsTTnY2kr34Z9&#10;6krBcGE5x1pllg/Tqa2mU/cf+rnuKrOPMR/2rXmE8wjXZVJlSGmcxT51U6Ta7VrWFhS5KMZZDJeU&#10;s1lCHoW7JbCxXqzc+gChfo7l+vycQIv5tUzTKvDRh2zKTngWfhVm3ZWzMZfOMEHEP/v5O7+U4v/t&#10;/9/iI8/9kHzkuR+qBbyKeIUf4JrnhxjnEa4vNAvPIt66KYfGemAckr73pc+2lNi1gHBZSb7Ep3Qt&#10;i9GlTi/gYKJZZZavi3UEr6NYuo/82JQMCcZYad4i6/BiVSHOtuIKhWPCfVn7oH0gnFesWCZX3oau&#10;baXqpcr6pmtfLHbZUBBbopoFM+Z/aFnbD4Kp7wNLkQ8u4+1affK+YZ9sHMPx1rstdZ1jfJu6p7iU&#10;5msvt+JdBXxsfEblQl727OfJy579PC5w9qD6yHMvNR4/L3v280TO76KrJnYRWP4SH+Zfuidy82I3&#10;ZijG6qcNQ+zTEG2WvKw4pm0+5lO6lqXoWm8f1kuR+++CE4Vvpkj69reL3HkT+PYxEVnrNvSj47CG&#10;Mcmlc/lUmZUv9bXNs4/LU/k2adwylSF2zkXkR5Yib7+7ffGqXYGp+Edb0wcCMbaI5ZOEnymNk4LY&#10;fcpjZTG/kipPlUmkHH2re+H3yEmoalrP+UeWIp8GcVjOWyyH21YkpH/AEKbv/QKRxUJkcVZvqzOR&#10;M1Db1ULkr/8NriXyuRfb6yhm1nUX2/K1fE31hcYP+8F8rMzacnrj03G6oIIj4msu6+fESyLyvIg8&#10;kPqLq49C+eUdqnAI6vPwked+iAucluyId1EBL2KLeKEHSMonhj+WfynM+t8a4ObiPqfCEPs1RJvK&#10;zpVCcHku38YnCb+SK7foUqcv1kuR+++Ek8ZvaCN9+9tF7nw8xe5hm+OvmkIeX4qpdC7PZZYvly/1&#10;cd7y7ZOPpTGPWwVjWJipeP8HS5G33t2KG0u8q/hZGwI+ti9Iqc+iNE4piU/FpMokUR7zK6nyLmXo&#10;T4l3PO8fWYp8+oUt1itjVhvLRES+DwT7F70l/JGZIMoXZyJni61414vsbNEU8BLi5SzUPRP5a9+8&#10;bffzDCGP1xxee6mtJdzVj21Lx7S15TSyXh6ngP/asNb9cRDtL4Tt4yDg11MR70oQ8c+7iO9K9ZHn&#10;d8W78rJnMiJe4IHCacTyW/UqEXmxJxFv9TkFhtivIdpkYldJid+KKfUpqTIpKGfaxvfNWuoH2P0v&#10;DicQbwIrH9K3/06P4l22gl19a3oZptJD5Pv2cd7ypfJdynDLMSjGgnaSf7QUuQjPWBY+KN4fQxlu&#10;OY1wXon5LdrEKrk6Q5XH/LJHmUTK2ddGvH9GRLzrNWGl3x9E+7veAn3rX4hU8Q7CvYJGzha1VeBn&#10;8Y71vvkb6ua/4GJXsKPhtRfbxgQ8t6PHhNuSNPsUzivHOAt/L8y6Pwpi/SUQ74/D2MvUBLyIyFKe&#10;cwHfiQW/ztGee/6H6oG11sMrfCNZN0zMZ92AT92t7eGytrbozk8BHtC+92uINtuQO6+aR7g85lNS&#10;ZVJQzrSN7xuzf3RqmvOa5ph9DNsE8JqKpfvIj4FxeK3g+pjHYcQyHmY0FDarINw/E5bLYFmqbRQ8&#10;GIcx7MeyUtrEKl3qtCHWfsy/L321i9d/TLizadn7lyLvuaitWosswhfOz0TkrNqa1hG6DtSqUG8R&#10;3v7WmvSFiPz7f0Tk9n9QL8vhfeI6OdNYXmNvrauvEs+cWDrm47xybOvhv/Zye36tZ8ekuZBnn/k8&#10;efaZz4OTf0w2HIvdznbtuec/IM89/4FawMce/ujDhwX7GPXxFkV8CcOPVZrdYRuGodtnrPPGvpLz&#10;zfmYT0mVSUE50za+b6L9qxMDNM3WN/C770oszXBZ2/y+vn3goewjz6eOy9R4xlESs5LoV1i0c573&#10;TTJlMdrGKyV1cjG58jnD9xeail3Oq3DXcdGYM6kF+Magfev8qW+xJoEd6qJpO3/oP6oF/A+BiLf2&#10;O7dlsW6ZCnz8ICHQj2KlS2J3qH8NZfYinu9vTeM5Ug72yzMp6vPw7DOfK88+87lcOHPwJPRrC+4q&#10;xXPPf0Dk+l5tfMGIkbd8nFcfbzVdMgtfsWMEeCyHZqx+BMbfOk8l57JtDPutMiVXzrSN75OS42kE&#10;5NJWfh8D+Pria620rCQf8x0SGo6ivOXDtGXIP1+KfOrd7Xp2S8CjaX1tS31YblkpXeogXeu1oWsf&#10;qXqpsi6k7hUFRbAlihdhbfv3BuHOLCQslxH4Q2vhQPB4+JxquhIQ8STmMU5E5I/8JyJ/+I/VAp73&#10;2RLqvEXDWXuekUfRjqZgnstSZONQxM+Qu3d2nxEKnguZ4rIZZCviK10N5ha1xc6NkrHnXviAPPcC&#10;iHihGx3zli+VZ7+mn7or8nRExGdvzJ7gsRiLsfvjm199fK44LubjPPtSfqQkBmkb3xfab3HfWIEr&#10;x9IjwtcfX4tt8ynaxLbBGrYSHw85l6svdpq4vh4f+nBNO34pFdcJW2uGsV816+Wdg/e/K6X1S+Pa&#10;Mrd2K0PYon3/UuSLL0TeHdbQ87leS1O0a1r3l88r5lewD/xO4z60n4WI/OH/tP6pSRTYur/Yjub5&#10;mNBQvPM+4JbLsBxj2N+JGc/C47nVc45UUxfuyIU88/TnyjNPH9ssfL8k17yn7PkXPiDP50Q8+vAh&#10;YpVzGafXhojf+2aNwAc7VD8xDtVv6txY+bY+xopjSmKQtvF90blfraiVMW+V5eB6+xjB12PbvGL5&#10;LZ8k/GLvoumLURqLcZGhETHirLTy00uRN4ZZd/5SqiXeeQYejWfduDxlfVDaTklcKiZVNjZt9sW6&#10;hlnMsmGMxeb8wcnUfeJzy+ccy/E9s06IPxXaQvup9WN59HNe+8XxYZ/GoQ3KTJfS/LE7Iv+XOyJ/&#10;6s7u+fuaOyJfNxfhrtTnwUV8nNijoZiGiFf44YF+3XK5VcZp3T4dRPyDnm6uUR8OEQ7ZP58PzquP&#10;81196k8RqxejbXxf7N2vNoANWWnshOtYMT1gvVRL8zFK4/omNjTsjw0j+3jYtZzjUqBgx5n361C+&#10;BmGuAl770rQl5tvsw76M2VdXUvuYKhsSFrdqLJL1fuHzy+cat7G0da1UIYD9m7rhF6h0v/7PX17/&#10;0SfeZxTklrFgVzSPZbw9CDMV8SIiHy8iz4Tz/SIXzg0X8TH2Fu/Kziy8WA+CRFrzmOY4bksFfBcR&#10;jw+WQzGFfcAxj+UtH+dLfCm/kitn2sb3DZ7DzudSDwIPxkqXHCi31cH4GNrm2/ikgz/Hmh2BmN/C&#10;irV8iJbj1qrzL5Yib7hbH9+1sWzmmk4JivfY7Hus79g+9EGbdtvEtmXItrtQsj/6rEDBriJYv6Cq&#10;ghfbs87rSkRWYeadz79VZ1NW7X4o5LY1brXa7qvQBw69T1P3q7a54gKjHu9DG0r2pRUzXw9/ZOht&#10;Mzcbguiad14cX2IvvPgBeeFFQ8QrOw+FiD9Vhr51EPDPtBDxQ45mDh7nQxF7OJbkY+cm5Uv5lVw5&#10;Etv/qdDq/OpB4EGxYXlJbA/o/vNxlOTZp/4pYA2R5ZPIkOaGGk+Rxc8uRd50d1f8qGjHde/YV2Wc&#10;aozB8bX2j+vuSx9tHJrcMeTK96Gi2WgU8QJCXveBz58afqC7DsoYzzEeg8brdvOhcRX/UCjw4VGv&#10;VzHEe+x5we2xlcaW0iaW9zXJxGfh71xujYn5Z4GOefjSNovOmVg1gC0qsf/b3pHt7YUXPygvvPjB&#10;tIjXLd5smLfKYtt1oYhvdbPuye6wHB4e05g/l1cfY/kk4ZdI2zHaxKboo40Sis45HpSmrXybg+c6&#10;OQNwn3n/2+aVmF8yZfuQGiqrzBiKDSk/m/pxK/QMQOGj4kdFEQp43ietb/VpkSovqR+jS50Shmp3&#10;iuj1gOIXrwO9Nvhcs62qpoC/utqOI281rfWu1ttrTeuxgF+F2Xm9Hs/WIv/xl4v8PfjOGe6/5ht9&#10;cZuQ1rbD545GnGWM5ZOEfy9mvJRGpvozkTFQtAfh7jTQR8UgNEQ833yY55uzJC7mfwZEvIIPlqHA&#10;B9jQfXUBxxRhf0mefepnYrFKqgzJtdOWMc8PXxc71whevKm8pjnGsrZwXd4aY5bLKzG/ZMr6IDUU&#10;sbKUP1YWg8/1vwg/DcniXWdZUbBdQX/WdYP7kxvH3H7zqU/Fp8qmSNf97VqvlMYzIPSnAhzL9Xzw&#10;+cH4HQH/uBmPWxGR1Rks0woCXq+3Rrsgrq+reoZ+XYl89VeIfFH43XmNx33UuryvmEbRjn1hHTY9&#10;Dk0rnB+ciS2laSPK28QeDBftJQwq3pUXXvxg/aejVwkRzzdnLE7THMv53Cz8PvDLNPfy7Iuu/eA4&#10;oi82viX5En+MWB2mNG7W6EHGDGNK4TZSxmCfkes7l1di/j6xDgFJlcfKYkMjmaFLoWOBa5tjAp6X&#10;TGj9mJVQsr+5mFz5nBj7WPh8rUm4omk8X2u4bdRf77bx+GEIBtYiUp03/3XnSuoZ+GsReRhEP+/b&#10;Nc2+a1s5wzY432jfEPLYD+4/pjGvvlGZyCz851H+hyk/G2iJjAE/+o7VShhFvAvOwsdEvNANiVu+&#10;aXkbs2fuijx7V+SlZW1d6TKyfYL9tu0/Ncboa5NXXxu/ZMqQ0rh94HPap7VGDxgPmn1WOmZtsOom&#10;2sDjSx1vzK/kytuQ2F2RTHnXslJ0jH5mKfKZd7fiHf8kPAt5Nh4rbVPL+JxgDNq+x8P7cazkxilX&#10;XsLaELHqe9eFyP+83L0tkZUE0Q7C/Trktc6jB3Ws5hc3tv1shLumwwz8w4ckpEG4X4vIf/8V9e/P&#10;476lDI+LzRLt/AEB9x/THJMiFhPzt2KiS2l+TkSeZ+dUabFEhp9pR2rGsvkdK/udd6NiV3vxpQ/K&#10;iy8FES90Iyp4g/JNmyrnrRqK+FJwAMaGTwAT8yM4NujjPPpy+Zgv5ZdMGVIa1wYey5KxK4Hb62Ii&#10;cMB68DgIVr4EbitljOULbPaZ0kyuLFXelcRui2TKY0MhCb8Fjw8fpyXcUcCzkK+MvBr7UeRzv0rM&#10;34Y+2uhCm/OgdKnTB7nzIIaQZZPErarpjeBdB+GuPkg/fKmOPbvZbH/Ns+/QzqMHoV3sQ+oZeO2/&#10;jfGxxWydGDNszwL9sRikJKYVBxTxL4nIZ4nI7+CCwBPh2fKJIvJmLjw0haLd2aF68aWHvV/GpTz1&#10;5OfUicXdZgG/BFPplK8y0s+FDw1PRi6W2MNjaEr7TZ2tWBn7c3nLx3kkVhbzM6VxbeBrYQistq1j&#10;sXwiIqulyP23Ry7UiO/294ncea0RN5Ctq3oX1mCcz/lLy9naxpfU6VJu+Sy/5pmfWYq8/T8QWS9A&#10;CBniBUUMbtW0nvanMdhnaj9KCKe7iDZ9lMSmYrqUxfyyR5kkylf3RBbwE4/WB7CFiPzGUuTNFLcw&#10;lk69P/yVVTzHml7j+Q8nrVrUM2Qf+BDulc27f29dbx1m1RbBNH3rmXpHzm7W8YtK5K9+Vb0/eu3i&#10;jLzm+Xq10lbePK6wr5xObVNpJObvjfTyj1bch3XqPw37juOk31l4UxDzD0TkUfgbEo9F5FUUvwpt&#10;rEXkV7bNi4z1l1j1A06bMVrWE7+OiBxYvCuDing19lsivs2Lqwtd2i89O1Yc+zhv+Tgf80nCL5ky&#10;KSjfB+t8D4HVrnVc6MP0aily/22RCzXiu/39BeLdaiNmPKVr2Boe+gLplK9NecyGrJeKscpKfJpH&#10;fmYp8vY7QWAttoIpJmLY1pDm2Nj+4DbHOpzmrpT2IwWxqfIuZW39StfyNuL9d1zYZSzg/+6y+eVQ&#10;oXP/AWOW9+JzaiGvgvzGUyLnT8E1uBD5/r/KtUTe9fu3dRaVyM1ng3ivRP4/XyXyziDcY+Kdr1G+&#10;XtGwTI9FDX1ipEu2CudjvkHoIlANULyLiPwkjNN1SD+G43oTifdPFZEPh7yOuYTtL0C7yqDifZ8x&#10;WcpLL/19dh4lJZdooXjf5+lezlNPfnadaCviUz7VIJavEpGPBBH/VJeLKUOXYSs4GztwnVze8nE+&#10;5pOEXzJlUlC+D9Z55rI+sdrk40vlr5ci999KF6R1kYLv9g+I3HmNUd63qfII+2zNwOuxsK+krMT2&#10;qV9SNxZj+XM+Tis/sxR5+x9qincdY/6VEBY1+mLmMvRpWvtPbYekpI9cTKq8S1lbv2TKJFPeRrz/&#10;dhLvvGQKl1R991LkC0HA/wAJ9t/21qZYX1QiizALf+MJkcVZKH9yew2uYVuFHf3+v7xt8z1/UOSJ&#10;Z0XObon8ja+q1+GjWGcBn7qGsUyvWfQL+NnESJdsOY3E/IOxh2Bl4a78GI0jwuL7Wy9FPhIE/QN4&#10;rvx8M6wBt7E3e4zBhtMR7yVUL770aC3b1/QkePLJz04LePbxln1czr4qiPg+BLy1n21o+2BJPaw4&#10;b/k4H/NJwi+ZMqUkpi3WOcc0b/vEapOPMZW/WorcfwtchGhi52//YEa8c70SU5URsTXs95rzhsX8&#10;bWysNmIxlp99mNc0bn9mKfK2f785zijeRWfhScSjMGLhwyIIt9Y+8NYiVdaGknZSMX2XtfVLpkwy&#10;5ZZ4t+zXlyK/NcSx4fcfMP1dINg/8y0hUYUNfKkMxfuNW2EpTRDv508E0W4Id9zpaiHy/m/c9veu&#10;i+31aIl3vlZz1y3aOmNCW8tnbTmd8o1GBwEbE+8S+VWZmOj+5kuRF8OSmsdhFv7noPyTw5IcJdZO&#10;J/paQrSUlx64eFeql4J4r3ONsoPy5BORWXgF91XTbbacrjrOwvc9ZqUPF45rm7d8nFdifmXf8rZY&#10;Y26dY2uboiRGjyUVW/oCebwUuX9BFyGa7OZv/5DInVcbsX2bvsxlK9g1LeEYLEuVlVofbaDl2rPK&#10;S3yaRz/6fmYp8rb/03ZM1zqmZDornxJCOltmiR9Mx/YF0+vQNZYplq8Nufqp8r7L2volUyaZ8jbi&#10;/TMudmfb1VC4a17b/E4Q8W9+y+4vQmwE/ELk/FaYgQ/iXRb1TPpaGw47yQL+u7+pbv/dYbafr0MW&#10;8HytcjpmAtdqyjBO07i1fFiGxPyjYojZP3NZ/zrMcyLy1YZw/k8u61lzCV9OVVDA5wT3N12KPAzC&#10;/SfA//Ig6m+JyFdQG3/ksvY/Hey/yPTRoMOHlSQu3pHqpQcg3idIsYjXreWztpxGX07EY199kzob&#10;sTLrIYawj/MxnyT8kimTgvI28Jhb5zuW5nNtwbEWuReDwuWcV9+jpcj9NxsXIe4o+bLi3aiTNX15&#10;R2wtW9G+yZPpMe1jsTbavOhjlqtvlbMP81YafT+zFHnrH6zHq4Jx5pl3AfG+hvXwLORZDK0j+dg+&#10;KZZPseK6kKsbK4/5lVj50H4kFdNGvH96ZOYdjcU93IIiIvI9QRy97W3bL5uqbWbdF/WyGQnps1vN&#10;natC+ju+VY+i/lKqhGNV02swdj3GhDvHpa5R7YfTHIfbWBp9iuU7GEHA68z6P5J6ZlxRIf5/vRT5&#10;NfArKuBVvOeEu/JN4UPAj4X8p4d+dVb+RRH5aBH506G9/+hye96fFpEXQr1kf32LdsXFOzJ58a70&#10;JuJjPiv/YRLx2PYQpM6EVca+XH5fH7JveQxrjK1zauVzad4qfP5xq/BLgbeM5WffAxXvAjvBRmW3&#10;PyBy52OMuL5MVQLY5lghjyaU72KxNqyX/T4Wa8Pysw/zVhp9P7MUefMf2M6EooDfjCuOMQh7XkqD&#10;M51rQwhxnvcF9w/TWI6wT/OVURYjFdd3WRu/5VNSZVJQ3ka8f1pCvGNdnHWvQj+8/V7jS6vKu969&#10;nXn/7r/DpVt0TT2C19MarkW8LvHaYx+ntQ3tB/vDPqw0xnM9TqMPiflHBc8ViHfFWgrDVCLy9pBu&#10;K96/Ncy+a73Pljr/Aon4l0TkZfDcCb84usHsbyjRrizlgYv3Db2Kd32WDMkTTxjr4RXcASsdewBy&#10;mn0fvify9FAXJBA7E5affW3zMZ8k/JIpk4LyGHxe2N8mXdIW5q06HMsvBt5y2sqz76WlyP3fYewI&#10;G5Td/mBGvKfaiRmqA8M2S2U0T8e/r1ntsHBgs+qUWqyu5UefleY6IiI/vRT5rb+vuQZ5R8SDeOeZ&#10;d/SpANKXqIqhtSGcWOysjP1MbVNpJlWmpGJiZTG/YpVbPon4LZ+SKpOC8jbi/VMKxTvempJIYxza&#10;d4NYfE9Yu76ma2gdOe/WPcjXmxoLeRbumrb6sfrjNNeJpdGHxPyjwcJ2KXI/8qErJeBRNN+/rGNN&#10;IZ3gTvjAwG3pzPsLYcz17wD8+jasQaNfYylQ77h4R6oHPYr3sXgiNQuvDzP24QOPt5y28joLP5SI&#10;j50F9u+bVyy/5UP2LbfA88Vjj3BcbMs+TkvYz1QdjlesFwQfM8dwOfpeXIrc/0xjJywLZbf/vsid&#10;VxnlfZmhAhpLZnAmvoOV1MMXd85K2rPMqpfzWWmu89NLkU/7t3cFe+OXQGhs12HmfTPWuA2insU7&#10;25rS1jHw1vIpmLbySsyvxMpjfulQZvkk4rd8SqpMScW0Ee+flFjznrgVRSJpNqyL53dN14v6sFzT&#10;1rWk/pTlhHtsi/1x31Z8Ko3E/KNhCduEeBdDwLcV6F35hsv6d99VuP8rDgAu7xgfSoZkKQ8eunhX&#10;Fuww4QfDge3Bw79fn8TVve1famX4pm9j/OBYi8jL74q84q7IC8va+mTNjgD6dT+Qtnn1xfwxYnWU&#10;XLmFnk8rj9sq8hLDsoXx6wy4tepgXfZxPPeFpv1yn7y12hWBwdMBxDyX5eA6pVbSBpRv9r0FjWNO&#10;wLuTw9rFEqx4y6fE9t2qc70SuVrZW7U1Kx7DMGaxtsUeX7spw9iUiXG+OJ/zK7GymH9oDtUvs/mr&#10;piBy1aemf2AHjWPQ9AMetqV1sK6WY7xV1/Kpny9XjMW8lus9qunY1jIxtqk0EvOPwjIi3AO3CwX5&#10;WMJdROQP3RG5ISI3c8L9Ao4tcnyDwA+r07WF4du1idIQ8YrerLrf/CBoa/yQ6lvEr9kBfWMescqt&#10;GM6zL+WXTJmSK7fgawrzmsZtGysRJxyXEjYsgBbGr0Ggv81WBAaZB5v9WM4+rtuW0nYiwp3HzLIx&#10;KD2MUkr3W/v66aXIm36PyFX4M/PWdmOGiNd0TNhXQcTzdZczvI752ubzxOcslmdifunRP3dwjFSM&#10;P4I/psMi2zIsXyUEtsayoQC36sb653g23hf0833JlooRY8vpyYGiPSNsb9+xRTz+oszY3AxmcXkn&#10;CPeCY3MGZbH7xJ6fPXj4w+lZeDEeCrGHR+pBgvaKuyKvDCK+C9pOypfLq4/zlo+x4pBUmVISg+gp&#10;s/LoV6xYNRYnVn3cP6vumYicB7sRTB9cbUzrajslM/FnuJOWxcpjcFxbi7WFeSI27l0xutiLyG5v&#10;SJUhJceobenMOs+488w7CvnVeleoq63JNiLeEOd8X3AM3wPsi5nCacyX+C1i/hhWvOU7NLl9UtHO&#10;xkKbBbeKZN6ysYhHMc/CPFdWaqWiXcv0MrfSKfi+5bwS8w9GC9HOxET82HzDpS3eN6I98S8Jzqgs&#10;2LEP/Mwf0x4+/GF5qCL+Ooj4ivfQeJCkzHoA8fu1yyw8P1S0bfbl8paP8+xTf4xYHaYkBsFzoSfN&#10;SuPWSmN8KVpHxToKdU2zsUAvNa6rHw4sQS8CAx4zjuE8+mOUxMViON/xHBwS4xA2pMpiWMf+00uR&#10;132pyPV1WsCrWf5Vwez7xq5Fqg6z8JZot3yWiXHuOY9+xvJJxG/5jgkU7A+DWSI+nOrGVtMolHPC&#10;nX1sHMOCnP0pw/1U48cVGpavwvjofRnb5iiN642Oop05tID/Q3e27y6xRPuex7cn/Eg6aXv48PHo&#10;l/kY3LoV/t3pjL7UykdbwbY0bZmIyG9kvtTKfVu+tvl9fUiuXCmNU3R8YumYjy0Wi2mur8LE2sZE&#10;C9avCo53DcZ5fjFpfiUiv7oUuf8Zxg7ETERu/6jInY/a9e/EtjVrMMinX6IU+MWZPi33kt/X+Nyw&#10;H8tjaSv/z5cir37f9je2Jfx+dlU1/2x944ursvvb3BizGW/4FZodw9+Gh3PSdhytY435StNtfWL4&#10;Oa9Y/lKfdPAjqRj8wio/Z/QD+0JEfm0p8iy8I6wY9umHf7wtBW5PTotx7nCbs1wcPseujfJYW7H9&#10;YH9qi1g+Sfh7p+sXNucwg9312IZiWU/QOiLhMXCUbGbidRZewYeb0AOEhZaVtkzLXwHr4RnrYcK+&#10;LvkSn/pjxOowpXEKv0yslwz79OVkvcj0pZVK6+y6zrDzFi3n4yU1bFquMTzzjj6rXREY1BKL1WG4&#10;PGaxOuwL8PnsC+52KLr0U3q8qzBzznZ9LXJ13Vw2c0XLZqy18df6Sc+axjQstx4e76+2JjQO7LfS&#10;CudjPotYXMw/NXL7qeO1DjPWvISG7WFktjw2624Zz7iztYnTrXE5bt6Ja0qnfDlDLJ8S8/fKHktk&#10;ZsFEj03vGbfCL6zO2B4+CgIeRTzGKPygSFnsIaWGS2nUx6CPY3J59TExn+WXTBlTGqfg2GIet+xj&#10;wYECvkqkz0g0o3iOie2YYRyKbo6zDD84cH1O3wjHvDkJpYZwmRWTIlYvlz9y+NpN8c+XIq98Z1Ow&#10;r410VMQbS2iuV1sRn1oPL5HlNXwf6f2Cz72cSSKvpNKcZ/bxWVhxlu8QlOyHxqwyQt5aYqN5FtiW&#10;0OYyNm2T/Wwp0b4Kjwvdolk+Kdgilk9JlfXCKYj2OfyrgLNgxzHy8NEP2yJejAcrP2A4bT18rNiX&#10;363txWVt2D4+YPhhU5Lv6kNSZUybWDFe3GhYjn4WHJZhXAWiXY1nvi0Rz4I7Zyy61a9CnQW7+tRi&#10;bZ3rAOmJKjWsY8HxObPqYh4JeT6nbG3gLtoQO4wcpfGlx8Kz7Wwo5q+vd39xBgU95zW9YnUU2q0M&#10;v6zq9fB8XvDeQR/H4XlM+VJpzVvpPnxzBccKtxYrENQq2lm4WyKeBbimS0Q51uF2ruAfgta7l1zj&#10;/deXIZZPSZX1xqmI9ike37LWcM6GkxDvSlTE8wOUHyAlhg8uTL8sIuK1H0y3ybfxIblypE2sRF7k&#10;lk/Tuo2Jc47X9IIEu7VMJWcswkssFYtinuNY6OtWBAYZLebHk8F+Li/Fqmf1Y5VFsM593/Bu8DBw&#10;+RD8s6XIM1/Q/DUYS7Dv5K/DF1thqYyVtsQ9//JMzvRLrXg++ANxqUkmrZSk2/qYkpgpo9fnOnIs&#10;fC2vYFkMi3k2FN24ZTEeM0ukW/uDxuUx02OzjpHjFMuHpMp64Zhno6cv2l242+Df+jsZe/Toh+WR&#10;ivgqjIQWanpND6XYA6r04fWyu7W9ZCylwXRJvo0PyZUjbWKFxi5nJaIB29V8Zcy2nxvCvK2xEOdy&#10;No2xxDmnWbCjiRgXCl4c7EM/w3GlxvVTeSu9J3iuS+DdSmEdJpZZ4LVmwX4W6SzYdwT92hDxxi/P&#10;6NIZNlxKE5t1R1ORvzBm4ktMjxnz6uO0VQfLOZ3yMVYM+zg/ZfC9Yb0/FParrWiduzVjzsIdYyyR&#10;ngL7ReP9amvaNm4Ry6dgG4MwdWG7L1M+tnrsVavhI8ittpOaeWcePfphkaswC18FJ46OGA+b9Z4P&#10;r2fvijxY1qbtKxoTy8d86o8Rq2PRJjYGjqVuLbNEPLaB9ReGaLbEN4tkS3Rb9VLG4t2qi/3yPrCg&#10;V7+IcYGgL1fOfiTmZzgulY/5R2Kf7vapa12f/3Qp8uTniKzXtakoZ8HOs+5ctgpLaa5pPXzWQn+W&#10;UNe05jVdrXbvNzR9G7A/57PSSqwcY9SXysd8ObrUSbFPe1h3XfgOQbQOfofZ+j6z+lTcc7m2Y/XD&#10;54b3QX1cvw/jPtiHpMr25hRE+5T/JWEpjx59SB49+hBckG5sR/FHmvaxzUUSE/FCD5iShxbXYXvm&#10;bm0PliIPDRFv5VM+y6+kypg2sRY6XpZvd+jjxvVVuFtiOiaS2af1LBHNee6DDeNK+uW89idCFwbn&#10;LZ8F18E49luGcVyvB/ictqWvXUm1gfvI1yzzT5Yitz4LhDvOqmM+ItpjaV0P35htB8GO4n4FaRTt&#10;Yoh43Wo69vvweq/x/cjjYfkVjo2Vc9oiVy6FMYcktn8ootn49lwZItwS8CjWNa3GfXEf1j3GZSX1&#10;u5jVZ4pc+V6cimif4vHpbPuHuMAxqB49uhr0VhiF2AOyAzdvvL1OnN9tPkhwlPgFZpnGMRW1tRaR&#10;F8P6+5vhhuIzwnkl5pdMmUXbeISP1xoDa2xiefSh2GVbwLYq3CqxfjXue8KHqhjvuajHDF9kYpxb&#10;jMEX30pE/sFS5P4nUce8M2gicvsfidx51iiDmB1fzLi/WN7Y6rGtC3/zPfXC71rWxfC8aJq3FcWx&#10;/eRS5ObbQ5z+trv+Xjv4Gn7jN+B36oYyCWn8fXj182/Di1Cefv9d+Pf54RxX+nvxxjFahmOiadx2&#10;8aXSMd+++TY+i1gc/847mz6r/vWyftbraRHYctrKI6kyROPWmb4UPidoCMe12SKWjymJ6Yw+78cS&#10;tWPOfI99bG2p989FezuqR4+PQLwPwM0bb98KeDEeXPA+jBrGWvDD7KV7IjfgBoudmZhfyZUjbWJj&#10;6PHhccd8bAr7qshsNQp3fCGiVYk09yki8n5DqP+ed4icLUTOzuptdSayCFtZiPzlv8k1at4dRL2y&#10;NmasdHbsQ0uR+58IO4Y7GbEd8S67MZ0M+7bSNKB6P6j4w2PdlIHF/KmymH8f0/3ENPqqkFe4/k8s&#10;Rc7fUgc2RLjYvqg4xzhNG8JeRbz6Y8ZtCvwxJ03rudPyjeH5zJiOScm2i4/TVp59XM55y8f5mC+G&#10;Fbu6J3IWRDk/kxbw7PrVZf2cr0I9PBUI57tS2k5lnBveKpxHX27L6RxtYltzCGE7Zp9jfkhoSxDt&#10;j120d8HFe4LWs/D8XtRy3PJoc5sPwiz8eeSG4/pIqsyibXwMPl4+ZhwTNkb9KtwtAc8vRTaOqyCt&#10;fXwXCPb3vqUW5otFLdQXQbCreJcg2s8XtZiSs7ANtgj5szORy79ct/k++FeUNYh3/KftDy5F7n8C&#10;HDRfQIbd/gmRO8/s+qUKB8O+nHGfmOfBA99GtBszt5botnxd/PsanhPM67YKaYXr/8Synl3dCGYx&#10;xHPwNfwSriP2Y5rEPftzxm2qxWbeG6bn1TjmFY2FplNby5cqS6XHyMd8MazYNuL93BDvnO7COlO/&#10;iuy7ZMZfsfzs03xs24YudYo5hLAdq88xPyB0YemifU+qxy7es9xQEX92t95aI8bvwQX4Y1gPNU0/&#10;JBFv9Ynkypm28TGslw77YoaxyCKyXrxEuONLUuM1XYnI3wkPtS99C4xBtRXvKOJVuAuI9zMS8BXM&#10;ym9E/5nIf/+N2+P5Ny5216KuROQHlyL33xR2bGEMkGG3/zGI97DvOxbzq1l9sU/zOqjkW0sQhWG7&#10;DtfUOiK8LV8Xf9uYdRiOlE/T4XA2aF7jfnxZizP1adBGQFNegg+F9U65WhhbLtts9VrjpTSh/Wi9&#10;sMWZ9zWUiZbR+ddjxjHG4475rG0XH6dz+VSZlW/js7DiUuIdn0W/CteRDjmmNV+CtR9Mqj2uz/k2&#10;Pomck1hsii51ijmEsB2rz7H66Uq9f49duO+Ni/cW3LCW0vCDkXWOGDEKP9ysB9+jIOL1Yc90OXtd&#10;6jB4TPzywXTKYqBYj826x4Q8C3a17wwPtd+J4ivshAr2zTrjkMdOULzrMpoKZt11SQ0utTkLov7P&#10;fq3Il1xsxbtuv38pcv/jw37oBZOx2z8pcudpYyCN2GLDvvkC1jT6YZmFqNCLCL6Ur4u/tNwyPe+x&#10;dBXSAoeuZSIiPxZmTLGOgkKZRbX6rbhNjDEr39iG8a9CulGX28It7Udu5h1tXe2OsyTGL7W1fFZZ&#10;aTqX5zLLx/mYLwbHthHvi4R434d1pA3Lx/ufy7fxScIfo218aw4hbMfsc6xZ/S64aO+bBTucOI8f&#10;06/S4ANR0/oA6uNFIiJy867Ijbsi17DMQ4nVibHuUMfCehFYY8GQNjDjVEOIUY77bx2Htsk65DuX&#10;Il92UZvgS3UtclaBSZjVhL5ipi/ijYX6uA/rIDL/5H8s8h3h/O0cmzbIKilmWAd9lj9nXE/TuFU4&#10;fkBSzfOutyF2CGu61vAc6bXyY7BOeeccSv0rM+v19tdj8Cck2Ydx1q/ObOLV+Bds4Pfh9Zdn8Ndn&#10;Gn745Rr9ffhNuwVmHS9uLZ+1tXxWWWnayiOpskNh7VM4JZvrelVosVhtM2fYZ0lezWqfifmZXDu9&#10;sQRhO5a4HbNP7Gtq1Pv2+PGHXLj3jIv3lmwuQkvE69Z6IOUeVPhg53oiWwGvIt5qI0Xb+BTYVuzl&#10;quOChqTGwRLwVqxAvJr2penvXtbLVioa/yoI9U1fUIhxuJ8NHzgr2f78ngp4fPnJWuQ/+6PNdfYb&#10;uKOcMVYZ17FiOE7zqW3M1xGrCcsnkd3vgnUofG2irwq/CnTLWKPMJirWSbizaN/xGb8Rr1tL0G+2&#10;4a+08s9Hspjn/DooPRbqpoXfGcRjx63li20trHZK00yq7JBY+8XX89oQ4mgar2b5+jSLVJkUlCul&#10;cb0wloBGxupzzA8IXXDRPiQu3jvSEPFXYWkL0/cD6vxubddLkZUlBA2GfFDiy7nkRZ17QWg7FQlx&#10;9vOsN4p3rPd3l/VyFd2nnf7XtehG07jUy1HLLDhW7UxE/sQfq3+CEsfLbDhlXMdqJ4XVnvpzW/ZF&#10;SF0DUyC1+3y94bGwn01joiLdyhtinX24xTqrlcj6KghzmF3HtP7uPIp4ze8IdWof83jR47Fiusu2&#10;Sxphf0mdvtDjV0N/DC6zbkULvm3bWsmjJWcxcuVKaVwvHGI2eqw+py/aVbg7w+HifU8aIl7BB1SX&#10;hxU/4Jnzu/WXZ3MCvkvfJeReVOjjhz+/ENCPL0IV6CVi3Yp9/1LkvbD+lPts9B8S68xLDjWMbnGf&#10;rZiVhC8IruqlNV/+x+t929x5VifsQ4vVs3w5wzqaTm0pbZ37UrDJlE8S/hh8iKXwdX0Wfs7zSVgu&#10;g4Z1LB+L9DXOzIf8OuxoTMzHZuU3+VCOS2lYpDeEPAt73L+M4cWdOu6229J0zMf5UrrW60JJX3jd&#10;spXC9UqtLW3qlsb1wiGE7Zh9jtVPF7ai3YX78Cw2D1+3vezxFc3Clz6sMK6CdAkq4C0RX9p/V6x9&#10;ZZ/uAz/o+cWxNgS6ZTEhj1s1CT49Rzgea9AhKwEBBWW4ZV+snM06xnPYN5FIoOVT0wNQuIx9VjnG&#10;cTq25fRItOnSOkzLp35Er90z+mu6WhYzrIuxGz/OtJOQT/kaAp7SKM5ZYJesh8f6q9X2AwC3lTM+&#10;7n22qbTls8qVWFyqzlDE+oxdlzE03rJSUnW4zZyV0CZ2b8YU0MqYfWJfUyOI9qsP1TqoCte926C2&#10;kRDO/mwu3qt7Io/vpR9cfT3YzmAWXkV8H+3GqNgR8TGxhz9flDExzrPrHM8mEMt9szZeiciVEcex&#10;VnolQRCRj9OravurOf/Zl8NfcOWGc6Z1MB/zMbG2GKvMipOEP4FVpdTH8OHEiJXjtYfC/Wb4Kc+n&#10;w8tSr3G81rWelecyCSJdQKCLCuGUkA95S8yryLeE9+oaZtpZrIOgx22sLctklV8P3zj+BLk4HuNc&#10;eh/6bKekLbx+Y9doDm6ji/XFEG1mGUtAI2P1OeYHhC6AaHdGZVHJof/bPueOxa6uPiRXVx+qf+ZR&#10;/+hSxUNvYD3wSupJEPGLIOLXxkx8n+g+le4bwwNWgdBWYc75nKGI/46lyJfCnynnF5XaRmBXtV2t&#10;dsuEthsxHupdwc8/WqJ9LfWymWsRubreCvgNvFO8A2yxupzfx7Qt7IfBWIM214bVjOVTeFdLwXi+&#10;dir4WVKcdU9dg9xOCaZAz/hYuJeKbJ2FxyUy5tIZQ9hzW2ibDx1g+n0RHBeFfbzN+Tgdo238FOly&#10;XR+arvfj3hxiNnqsPqcv2kWWcnX1odaPQKcfFuwYHzz1x2Hn52+X8/O3b2+8lwwBj+k+WQQRP4SA&#10;L93nnO7TocoJdKuO+jlW/XpFa7tCOhjFtW71DyddVyKPrkUeP959IeF2LbUCvw4z9ldS12sIe+hD&#10;278KbejSmUaDlli3fFgH01Y+ZgrWiW0xXjF8fL4QI3xDqsyibbyFde3hHwW7IfW/jLwCPgDi9aRt&#10;8DHjtZmDBbol2k0fGIrsHcEd6siqniFfXW+FOc+0s7DfrIU3+rWEO5ZJx/XwOR+mLV+KVDznh6RN&#10;X3zL9nHdl8L9xvqP+QfnEMJ2zD7H6qcLW9F+Zcy26y3vNrxNQLwfD+fnb5Pz87cZN96FyIv3aqvA&#10;3Rasm2tHBXyfIl4f1LmtRW5/c+UIX8XISupZ9/85/KoLv4DWpIk3wp3+gNLjR7v11ORsK9pVlF+L&#10;yKPHu+IdBf51+ENGjbsOd8YS62wK5rmc6+TK1WdtC+BzIInqMT9ixeCudkGfdijYcYvi/buWIh9l&#10;fElV27GO1/KJca2iNcQ5iXYxfGsV1YZwXlsCnsuNL7RqHfZtyuBDQEq4o0lkPTzneZvzIbFyK3ZK&#10;7LN/fNuylcSUWIzSuMEYU0AjY/U51qx+V5ZydfUjcnX1I8bDzG1sc/HeA3HRjoSyF+/ZM/Ex9nlI&#10;4ix8XyJe96d0i6SOl+Mxb9Vbk0hmwSyhHr9w1FZBTKNwv1rXpu08frhbT0KZxj5GcS4iDx8192Mj&#10;3sMSm6trkf/7V9S/hNM4EO4Id5R3ALec1nwMjuP+Um3EyqwT1CNWlxb6XGPwmWcJePwrvvpE5Gdl&#10;zMdgrMJDy8O4EcgFQl5UUIc8C3bMiyGsN7PwPMtOQl637GtjArPwEhkza7xS5NpDYrG5enOl9D6Z&#10;JWMJaGQsMX2oDyWl6Gz7j3CBc0BcvO9JXrQzIfYlEPFK25dKafzirkjVk4hnUZLairGPnEdY1LBf&#10;DfUsi3adPZfQF9bjtq7XIK5DGtu4Xu/2LefbmMcq4kNahTy2sZLm2nhdOnMdtjsdsFhnwzqxdM4U&#10;rMdbyzqQqmaVsY/zMSxxVgWzBDub+r9zKfJqmnXHtmK+PmDRzkJeDB+bKdg5Zr27lIbFvC6bWYU1&#10;8euOAl77wzHDLcJlGBNLWz6r3JkpYwloZCwxPVY/XdmKdhfu08PFe0eas+1dCDesfqG1D3IvrQpE&#10;/Bh00XyoFVX8Yt4q24hkEM7vvhD568tdLYz9rFS0q3BXsQLtPXxpW7e6sdvXYxF5HGbhdQb+wYPm&#10;vqjp0hkJ9TcJ6+Bwp/kA2FdSVhKjZTlKYgxy1bjcyuOuKtZ1r6LaEuya1xl39GNdS0QK9c/7YsH1&#10;mZ3jMmba0bcOvo2fBbPlUyHNPhbxwd9IG7Pzm/bCp1Tux7IYqfGJifLYuWFy5WMwhX2YHYcQtmP2&#10;OVY/XXDRPgeqq6vrktePE6gFu/R80wUx/cTd7Qs8JhD4bOXyCvvXunSnw3FYL1FMs/BBUx+KKN2q&#10;oIr9RCT+VCSm2bS97w1/YfUK9LCiAnytQjrsYFWJLCqRH9j9Ms4OX/Z7wx9gCnUWlchiUf8xpkUl&#10;cusZkWohsrhRz77fFJGv/yqRL76o+/y+pcj9lxuDwWnI3/7fRO7oz9XwoMbymTYb2xKr6uOWxXYb&#10;++wRS3M+VWbl1+EwcWulBYZE03i46jsLX1J9bTg3eG1YffM+SaJ/LON0jM0+h3NVQTrmq7TSIqS5&#10;TC0MwE4M+LVM05w320WfDnLEz2NkpXlbkt7HF8uXcn1P5Mz4kjM/y3557JnkuXGI8RmrT504G6Ov&#10;LvjymLng4r0F+820lxBu7Ft36631ouF8qgyJ+juI+CqTxq0a5/U9jkKqIuHOIl5ffvxytEzben8Y&#10;0y++aI4nirMPGP8S8VmfuxUqN54Uqc5Ezp8KPyu5EPm+v8Y1RL7s99Wi/WxRb58M4r26Wff1zV8l&#10;8q6L7ZKa71+K3H8ZDYBuOR3yt39e5I76Bcpiaasd9vHg4b5ETEW7pmNCvG065uP8OhymbjGNPoUP&#10;m4fku5cirwPhjqLd6ptNaGvtVyyfo9L/BdvJVxCIPiMthrBvxIRz2hDtQvlE+9iO1Q8PPI8dpnO+&#10;mJ99VhmmY222JSfe1X5pLKE4Nw4hbMfqc6x+ulLvnwv3+VBdXbt4z3F+NsRse4plLeCtF00qnfJJ&#10;wi+yFfES1vum4HLNW1tOs+kLDvP8smPBzvmUaex3L0W+MJy/7yOx/pa3NsVJReLlxpMiizOR8ydr&#10;4b4OAl7T63AAP/jN2zb/zT9Yz8A/8azI4qbIt3xVvZRnBctofnApcv9ZOnjccroSuf3/E7mjeYGy&#10;WJrq7/iwz5amxx0T75aP8+yP+Sy/BZfpcAhcS3q4Wv6d4Xp4HXywYgEfMzHSuOW0lS+l0v8FU2Gd&#10;8rGA1tn1nTpV87rgWXiNqao6hOvyVgrF+8YyY2f5YumUzypLpdvg4r0jhxC2Y/Y55fPton2uuHhP&#10;YIr2P38p8p/e2eYHIzxcboZZeIm8gErySKpMpBbxJbPw4X27k4d38Y6Py/Tlxn5+2VkCnl+O7EO/&#10;br8LRPvveEvoO/yd4YY4AfF+44mw9OWs3p49EYR7EO0qYEXFyqKOe//9bV8i9a/LqDBU8f5DS5H7&#10;T9MgQHs7vkrk9r8SuSPGoFlpbIPbRF9H02NfwTKImGC30iyMOW+ZxiAV+DRO/RiDvyhTicjfCdfD&#10;G4wZdxTxvA/Yh7Xl/cvlWxMT6Zy3fHrwGKMWyhp++iCL9wm3g9udtqkPriuL5rjwuOZ8sTRvcz5O&#10;t8ES7/gMcvFOjCmglTH7HLOvtrhonzvVtYv3Hc4s0a782UuRfykiXzOGgJemiI+9YPgMcp7Jlhcu&#10;pamMNG45beVjxsKdhTgb+618FWbglbe+JfTHwiQIlhu3gnBf1MtmqoXI+a0w405LR7SeVCLf/T9u&#10;+3hfWK6DglDF+weXIvefbLax2UbSt38hiHcJft1ymg3bQl/MuNwa0CC4VhL+BSIi0jHNW06rCeWx&#10;nqKHrLG6XVOZwDV0DqL9TSDa8dzglvfL2kcl5Yvl9wLFbyTf8IFZ4tu8Rqpw7UP7Vt3G/cPtooU+&#10;dsqw74KxtNJtfVYZp9sQE+/47Dpz8V5ziDEYq88pi3YRkaVcXc9YtHe9P8cgPL7GwMU7UQv3yE33&#10;NZcivyYivzymeFfCA+EGrYfndMqH5MpF2ol4vWitLVqJT+hlxy/AmJ7klyb7uL+/C0L+c95WO1VU&#10;LIJQR/G+CLPqi1t1DM66y0LkO76lbuvdYbxQJKxJuK9E5IeXIvefgJ3jrZG+/Ysid7RhPiD0sWE7&#10;mOdBihkPKIr3zMx7ymcJZBwzrsdUVEfBdAXC/TuWIp9IM+04yx4T79om53GbSlv53mAxLLt5TbNo&#10;buThGtnxwwz8phz6sbZmX9DHTl9Qtg7tS8txTsXGtql0G1i8s2jX9EmL90MI27H6HKufroTZ9jkL&#10;d2eDi/dAcrZd+aog3n9DRB6IyOXYAl7qG7BEwHPeoiRGJL2UBt6xm7S+i600+mKGMfzis0R8qXHb&#10;mP9eEPLIO99Vi3ZdNvOd384RW744ItoxjULxR5Yi92/SDsa2wW7/ssidFe28bjmNRu3sDE7KeLAh&#10;v46I9xLBjjFoOl4SEdCKHq76ML8KaQm7+z3h/KJwx3PB+evEfuE+lKStfA6O12OLUoUYPu+yK6JN&#10;X2yNOpdBOrVln+j+0XXY6JPK1KxxtXyxdGyb87UFxTveMvzcOknxfghhO2afUz6n9Thcu2hv0PU2&#10;t6jYMQInL96LRLuIyL3LWrB/WESeE5EXDiXeZftQOjfWw8fyMYrjIrPwetXi1cs+3GI68q7eoHl8&#10;AfJLETVlyngfcqZ1cJmNiMh7YBnMOmKK5de6KxH5B0uR+zegQ+00tq1Ebv+KyJ3rkBfacto6IMxb&#10;dgblsU9KIb8OM6S6ZAbHpXRrmY6TbtmvhymRNPahvzb0yfRl1Fga82L0zfvH6ZJ8jlw8HvMO4fxW&#10;kC7y0fWRFNURAZ/ycbvs5364/9y4ty2PbTndBhXv1u2C9otTFnp9M6aAVsbsc8y+2uKi/Zg5WfFe&#10;LNqVr74UeUlEng/i/aXwgj+YgJddEc9nkvM5SuJZxFdQZqWtLRtrA0TzPHvFL0fMa3uc5z7YZ8Wp&#10;4Ut+XSg+MY0+rf8PlyL3cedxp3mnwvb2rwbxrvDBYJqN+ygxa9BZvEvzF2diW05beYGtpi2/daga&#10;s4JfkPnUyEy7Ll9aG+JdTdvD/nEf1GelrXwJberoMZuEQamMgbJ8G79h1i/UbMrOwja0FxPxm/iE&#10;b3N9soE/Nt5WOuXjbczXBhfvxCGOc6w+pyzaRUSWLtqPnAU7ToHtuvbCG+/eZfPlL+FdcnDCMVzd&#10;q21f8H0ZA/9K63ppv/wwvU4YxsZenFqmYuta/1Ip5dnalKfirvSvqAbjMqs9zsdMhNTimtJo6sNB&#10;wXQfVgJeHIl6ltvyWdca6zhOcx6F0SII90+9EPkU+rIwn2P14RCUCncrj3A+BfbfhmSdcDDr1fYv&#10;saZ8Gz9/grH+Uipco+vr8Fda9S/A6l9jtfKRtthnGfY5NNY16bRgOaKIVsbqE/sZuq8u1Pvnwv34&#10;WTQV29g2Lmdnb0t/ITWGvt90W8HHnjuXFHwIwoPkmgT8PkOcO00NEQ/vVE4rXG6ZjjEa1mfB3Iex&#10;oGND4Y7GQlzbKjGNFaELCwcA/ejTwehqKUrjJIgxCOWtgvnc7a/3lYpzS6hjPZ7d/P8uRf72crtE&#10;5kpEHhkfuqwPYteR64+HhIeH8+rLwe3uQ7KdULgRwdDxjs8Q05vrEmxTfg0xQcRj3RWLcBL1aNwH&#10;287+rJvXQux6ylES4xRyCGE7Zp9j9dOFrWh34X4aHHjmnd/mw1hTtLe88XTWPbwvREKzBx45myDg&#10;WcTviw6lRW4WHoUFChZ+X7OPY7FcBRgLbRRiKt7YUERrWyyuU/W5X66TMqxzpQOFB8wDwtt1ZCAt&#10;Sw0i276Ei0Ob4m0Mvab0foqJdr7f0LcQkb+1FPkbS5FPuhD5hIv6HKlofwRm/QsKnyMeNjG2mubj&#10;s3wIt9s30bahY50BxwNFcS3r5nWI4rtxfVLMJm2I+CKLzMyjmftkEHtWjcEh+z4ohxC2Y/U51qx+&#10;V1y0nyKTlKB9cnb21v1ucH6fKSgoJjH7rsAs/JAiHoUVzsKvQMSjkOA0m44v5nHLdm0IMRTYlkBb&#10;RdJs3B4KbozheinDNnT/NoOBBw8iZWcg9ALkweBBw7z6UmCdNoQLAKvlmsBrSPM4g26Jdv5agPqr&#10;INw/9aIW7tcg2Fm4o4C/gqG5pmHS/Y9tOa159ildh3Yfov2ttwfamPHWCiCkN7FglpDmsk1eRTzP&#10;shui3DJu3+pjY+bB9kvX84jX+lFyCGE7Vp9jzup3YTvb7pwe1fX1qu3jaBbUol32u+m+9nIrvh6G&#10;n4d8GEwF2HWIPegXV1Ms680CfpmmDVWHF9YqfGhYwNizYMO0CjHNo1nxnNY2WOixIOS01uW+sA+G&#10;x0Lz1lbTqi9Yc/z8UuT+o8KdDdvbz4nceRAajg2GbtW4fTVrsPgLqpEt/pEq1FC8ZdET8ym6++jT&#10;PLb5t8N1/WkX8Q9X1v6g1rP2AftN+WJ5JFU2JtHrGa6RivJYHvsiq0R+XtL6Aqp+6ZW/sMpb7Xen&#10;XeprbfSxMeOc8bnk8piP04jurnJ9T+S84I80HcUXVsP9N+pxjNXnWP10pd4/F+2nzdGJ915Eu3Iv&#10;iHedLX0Q7BH4riB+sgJe6hu+i4DnF5QkXmbM6l65gKd3b9SHWyvNWtQybputBB4DFACWcGXhvgq/&#10;93z/JXiz4w7yDoft7RdE7rwEHfOg4FaN22fDMkusU1r/OJVuUbzjsfIYKDhWPI5inANs92+CaBfj&#10;XzfUeH9wi/3Gtql0yqekyg4Jjy1fL5V1/XA5XleWX31Qzj4W7Vy/4ZdmXw2z/Iu6Cp9T3FrnNuez&#10;0N2TjHhH+4U5i/dDCNsx+5zyuXHR7mw5GvHeq2hH/sJlLQb0n91VvKOoX09duCuJWfg1vYiQmL/k&#10;yimdhcctG/sxntMK6s8KXqaa5j64fQb9/GJnUYCGwpFF5L9eitx/gd70vMO047dfFLnzYuhQjIHQ&#10;vKa5He6LfQnRrvl1iOffeI8dr46PwuPF8HlYi8j/K1y7nx5+QUb7YNGueRbquG/aprXltJWP+ZRU&#10;2RQwr3Hj2okJeWtmfRNvlLEwl8jvxFvxsbREZt81ZvPXj41znNvGfBahCxFDvFu3z6zF+yH2e6w+&#10;x/yA0AVfHuM0qa5X8xfvZwtd1z4AX3XZXEf7kMT7lYh83RyEe6CSem26yFbE6xWALyImVSYFL7mU&#10;iMe28f3MeassRQW6VNO4ZeO6MSrj5b5OGAtJjf/1pcj9j0SENFvY8dsPRO68EBoR2lEeGKwf6wP9&#10;MbWBpsJIRbxxjCrcV7pfAWvMcKvo4ephfNtS5DcbfxwLxTvej9c03miS2HLaysd8SqpsapjXON0Q&#10;DcFM5SymG348iVym5YaIl6re7PiMtjYW6Uv966redT7fsW3MZxGaFjlm8X4IYTtWn2P10xWfbXds&#10;Zi3ea9Eu4914/yUI+WsR+aoZiXYFXzbrsJQGrwAsZ7Ss0QakrTzDIh7b4vb5XRzz58B6+p5ngcix&#10;OR+yjpiWYRzGf3gpcv/X4a2ub33Lwk7ffiRy5zljp/AgdcsqIpdnlYEWyjczmiTe1fhfGBgcG1lv&#10;Z+4VPK/fFl6snxa+jMr94JIZFPH8YQnHXUn5OJ3yIbnyqcKXkgidCImI5xBnlkXWw5tlMRGvabHL&#10;RYV5uCa5TPR7GRgfdhu37OPyFGH3RFqK9yp8GJ00hxC2Y/Y55Q9RLtqdNNVqhuJ9MbZoV77hUuQX&#10;ROTXROSFuSyVMcAXjs7CV7CUBssZLbNirJdfoy9Ix9bDc7v8PsY49qXguri1sMrYV0Ve8ikfpj+y&#10;FLn/q4ZIjlklcvtK5M5HjJ0RY3BYRVh5VhZsGANLZnR/8FhRuKMhm3xQ9iuYGZWw2/9TuCY/PYh2&#10;nMnHDwaWaFeRL9R/al9i/pwPyZXPgZ1Liq8nFcjk0zgW5I06ubLgs0T6jo/7h/Y0DkU9Gn7gjG3x&#10;XObOq+6OFIj385BX8a7k+hidMQW0MmafY/bVFhXtP0r+yV0kzoEJT7J5sFi8NQj3i4neeDOkugiz&#10;QPdqKwWfJfw+5bSCvsXd+mclV+FBqi9NNPWjcLPEHPqwPvtQ+HG7aLEyFYucR+EY83F6pYPClTgI&#10;O9NK1g7igbGxH/M56KQ2BBRBOkmqps6v82uRxbXIYiVSrep8Ff7gzl9d1sL9My7iwv3aWOOeO3w8&#10;VCuPWHn2MbnyubBzHDyA+hvx6IPrb/Pzk+hP/cQj/jxkuO755yQbMWr085NWm+zb+K+tA22Cl3fk&#10;Us8Ct0zjFrIoiRkNnY0e8/06Vp/LEfvqwlKur3/UEO5iPFhLzTlWZjPzvhXtI4O/4f42ac68K3Ob&#10;gU/d07we3kLrYzua5quJ8wr6eSmNwvuJ/eKzKbZVrOcY55WYPwYeRyxtsRaRF5ci9/8VTM/p1BxP&#10;21Vb/20RufMb3FoABwbqNNrD/JmI3DBm29E4PuQ364irIIwk+INWMsciCHYVfqswE7qqRP7KPxT5&#10;LRdNvcXiHYW69qM+jNX+NK6xD4lzw37OM7nyuRK9B+j6qgwfxu3MuKsfP82xLZrlm1l36ivaNrXF&#10;y2Ysf+56sfJKBWmcecfbl28nnnm3iPU3GIeYjR6rz7H66UqYbV9Zor2QUa6XUTpxGuADpsmCHVOj&#10;Ods+USb1R5oKSN2D1UUtolVQW8RecELvSM7jdYj5xd3tTDy/QK08izneoojD+JxpLE6A5wzjuS02&#10;LheB6eNr+JkUbRS3akL5VIdW55oX4+TwicL6Cp/IsO8VzKCr3m80uRI5W9Uz7otVHbtYi3zLj9fC&#10;/TeHv4yKf1zJyuOMOw4NHy7uNu4+pjXPh6j+FLnyORM9Nh2oMOjmTDsMqDkDDjPrVpmEWfh1OLmb&#10;2Xc8UfQHn7ANnqXf6cPywwHrpc2XOedTYBtd2aduKw4xGz1mn2P104V6HFarH5XV6kebj8uEmXDQ&#10;IBY+HKvtBoxsfcJtj2Q8pju2W2VTdaoz7wdb146wKI/NvCtzmoGv2AFomS5psWbhsb6mU20qerXh&#10;VYdp/dCgM1PcZqrf2BYp9ZVQcuekYh4sRe7/LEzLnRvTdDj7vRC5fS5y519zS+Eg1DRPdRtTgTdC&#10;f9gnzvxbdTR2AQJIBRzE889HrqVeKlOtRKrr2vGN/6TezU+D2Xb+nMI+bUsgzRrMuq54y+mUL0Xb&#10;+DkSvTfoWmu8zLE8WKW+nU91UNcok8iXWZP5RF/WWnidhdf18GKc29i1g91dhZl3vHWtdMnMO8L7&#10;0guHmI0es88x+2pLvW+rfWbanZMHnlbTYNLr2o/pi98lL4QFzMKnZuIVq019uWEeDX0i21n49TJY&#10;4sWpZW2MhV7Ml7OS+FyMCE3j45RyzCeGwmXL7YAOOIsbZWcnwb+q96mC/auobz7Hm3Xta5Fv/Mla&#10;uP+2sK59BTPsV5BGHw+BZby7muYtpxG+VnPwsB0jsbHaXAth4HUmfOeaC77Y+nTJzZSHdfDYx2Y2&#10;nups2qG+sVzb5DLBJV3GubXSvI359qXPtkQONBs9Vp9jzup3YTvT7jj7MCnxPjnR/nnsEJGfj8y6&#10;HzM5Ea/vSk1zGYs5NgXTlohXrD50W2r6zs759jFrn9AnQt++RPXKy2li4p07UNMyjBVj8PkkMNym&#10;7g8K+CB8quvwhxCumk1shPtPiFxciPz28GVUFOaWSNc8HybG6GFtxhPSvC0hNRQxSoZxzui4m+A1&#10;Zn2JlK4fFtxsZnlYRrOG9nAZjVVnI+RjbeYsHDCeV+tZlTrnubI210yb2CgobMdirD6nL9pVuDtO&#10;H0xCvE9yXfvXX4r8hoh8loh8JhcGngj/FPpxIvIZXDgDYi/kmH9xIXIWWQ+PLxZ+2XN7/ELkPIIi&#10;HuE2rf5QN8QM39UpX1djdnxXUsm1LOQ6Mu0cU6pqLDpw5zEvNNg80JYP+0BFDVZp2aMg3GG/K6lF&#10;+/1/KPKN/0jkzRHRjoeI5SXnQXcTd5d9beFhaENqiOdOcizxWgmz3zsz4HDicoLaLFMBzzHaJon6&#10;nfoFVoFt2jbOK55fPtecV2LjF4vvjUMI2zH7HKufLmxFuwt3p08Ouub94Ova78Oa9p+mZ76E7VXw&#10;vUlEHgTDL9O9Cp7xWHctIr+ybV5komviUy+NWFklItdBTJ+F9fCp2FharzwdO00rfGVav0rD/Vp5&#10;bieGVdeitD0LbPPRUhb3f1xEzqWSc1nJWtabBbLnxi/BLERuv0Lkzr8yGkQFoGldh65t6Tp33eI6&#10;djWsu6Z21IcnLFz8awm+c5H1DZH1TZFv/Md1yJvDH6RZgzDHZTL6uWQFab4eqDuzjLecTvlitIlN&#10;0Vc7UyB2X2ygazG3Hl4kxPAyrmDmr9PQH3qKrn8vNGst/MaCP3YOq7B9dE/kJv3ajBrmf3G5+8ta&#10;SKwfpCRGZKRZb2asPnVCZ4y+uuAz7c5wLNgxFpNbIvPJJMpVqL8UthafEWbfUQup3mLhPlVSL4FY&#10;2VrqGfizi/rn0a7vpWNjoorfkWoK+8/u1sa/D49gf5ovReumDD+olZrVR+BM1rIIM++VWLPvOB19&#10;HWrxp0U09GlHPJDYBpYra5r65ilxnC7XGfeHzZ+E+cZ/XIv2zwyz7Vydm8FdxkOztrqLqW0KPtwU&#10;bWJTWKdgruj5iYInq2A9vMZs8mTmLL2xjIZn5dm43bamv6YUM4XzFtUiHhPzI1a/DXDmeyzG6nPM&#10;Wf0ubGfbHWcoRp95P/hsu4Kz7siPhWf1Nb2grFnzb7kUeQ6Evtb5eQ4ErHamQPQlkChDv87Enxu/&#10;TKPwCw7TKAhw3FNX53WYiT9LXEvadhdK66bGxypT/4OlPHX/x+SxSJh5F7mWtaylotnyG9vpu9uv&#10;FrmDF5h2gFs1/TSJplOAOLuvvzqDB7yGdnRGklnBFPq6/rWOr/+1uujN9Jvt64SAV91Geq6xK7Fr&#10;gq8Z63xZPotcXK68C0O0OSbWZbEDXpP4yzNqlN+ZNYcZ8UZZ8POs/U597s+K0V+bMfwSm/0HKhF5&#10;cE/kFvzaTBWZff/Fpcj5Z4cPFOGlYV0Hli/FWnZno2k3W7dZxFgz4GP105V6/1y0O2Mw2sz7pH9F&#10;BlchvBkERY4/eEfkaRF5MtgtQ7h/MqSnKtxzxMYCRZXOxF/BevjEu67RpqatePZhOzoTrx8cLGL7&#10;bqHHo6YiMgbvD/st0xd5qLeV5vXMu24ruWrYVtUKqduVMY2tU9ncOR+gUDs4RY7T4Tw9rgYK/PI3&#10;auH+loumcI81qYbjrFvLp1hp9O1D7HwqPJyWtaVLnSmBl1IUPKnWengu55lyuHAs/3q1/V14rL+J&#10;1fbBdB9wjfzOencj3/Ab5z51PnGsqvOtyRkFtmQt4TtB4Scoq4v49Wj5OjPmDPhY/XRhO9Puwt0Z&#10;i8Fn3g860/4Xwsz481Jv75F4/srLeq37dch/FpT9MKRzovubLrcrB8IyXxEReXlYdnNLRL6C2vgj&#10;l7X/6WD/RaaPMcg92GPl7FcxfSMxC69w3QpecHhl5q5S/dCQmoW3yLUrxj4q7Me89ULHbSUiLyzl&#10;VfeXmwUytSyoNhIBZ8zXckPWci5y+/Uid/7X0JCA6JHm7KOci8hNMPwNd13frjPxOuuObWo7VWi/&#10;CvHKKoj2MNN+Actj9ABSYt0S9Kiv9JAUPk+ct3ycj1EahwxRJ1c+B/ie2IFujJ3fZjfyPLOe8kd9&#10;CcuVS2TmHfuqROTFeyJPhDXvGo5b/ErJLy1FbrxjO/ve+AASyF0Pm/KWvxsvBW1nGWN5jMxitt0F&#10;u3MIjle867KYH6c16yrEvzwIe8QS7znhLiLybZd1Hw/DshsRkU8XkReDvRS2Hy0if/qOyB+93Aod&#10;/eCglPQ3JBU7DKwY9lUictVRxFf0comlLUpEfK4NhI9LYT/vv+Zxy/bcUl4fxPtVWDG+kkrWG01b&#10;SbUR7jdkJTdEbr9R5M7PhgZQFWPDugwGxbsKdlUWGqPiXdHB0ZOgShu/2FFthbvOsuP1bIl4bQq3&#10;eqBaroa7YZ0ry8fEYmL+tnA7nE+Ri82VTx2+N0zwehUS0Ea50BdU1ZKiGsqiHxIKxDt/IMB47P/F&#10;r02Ld9zVX16K3HwniXdIq4hPXQv6C1xthbtk2k0ylpgeq5+u+BIZ57CMJN7visi98W5Eaz07zqTH&#10;YPHeRkh/axDwHwr5zw5i/gUS8U+QwHmJ2mnT51BU7DCwYmK+q2U3AS/0komlLa7u7S/greMRw2/t&#10;N27V8OUtIvKRpbzp/lKuwsy7/kL6Onx1tda4i4Z4X9/+BJE7/4KUcHjRSwWiXNezW+Jd0yrcF6G+&#10;om1i2/qvAOcil79eu/DLqJapcN8ezK5JZBs715rmc4DwueV8H3CbnFdiftmjbA6kzk8DuEEqynO5&#10;WEK7RNRHYqJtVtu+N2VGGyrq1f/C15WJdxGRX1mK3HxvfWM0RDvNwq+NC2Ef0a4YzaYZU0yPNavf&#10;BRftzjQYUbxLEPAy/I1piXdJCPhKRP4iiOb7l+3Fu4jIndAv1rt/uZ15fyGIGF0uEDTQDm37HQp9&#10;0cSIlbO/gln4m+FaSF118O7cgMIO4Tyy7yw8Hwf7uJzL8Dj4ZV6JyG8s5bfeX8qLIN4fgubV7VrO&#10;N+J9dfuTRe78lCGwKxDjOkOOS2bUZ4l33ulH4SLVtkPcZRDyb71oLHffXM8x0X4dml/TecydU97G&#10;sK4TxPLtC7eJeS6L+ZB9y6cK3yMmeKMEqyiP5Q0RHW4oFtam2Mabj8sSPi6zZt6rSuT5S5Enw3pz&#10;vt/187FWFRH51aXIk18qch1uoNgs/DrcQH2IdqX4ehpbtMtIfbXFRbszLUYW78rAIj4m3sUQ8GMJ&#10;5W+4rH8+UoUOfkmWGWufStAXTQorhn2aZxGv8FWo8dhOTCBxXaQSkccZER+rz8eAPizjOIxRs17m&#10;v7aUd9xfyi+Hy+JhWOGFP32+DlaFme8Xbv9muXXnn8pKVrKWVdhey7oh3FG846/JWOL9jHZ2DR8j&#10;6o8OcvlsHfLZhmiHH5vZ+dSh6aD5NwfDac0zlq8tJW3w+YuR2t9UGRIrYz/nLUpipkLRGOs1GNIb&#10;kYxlIY8z4ljGflN4n+22y3Ho4+1OOvT1/DfExbt2p13q9f8bS5FnfrfI1SORVfjAvPlrsmF7/cFQ&#10;L/L86kLRtTPWDPiURbv4unZnkhxIvCsDLqWJCfg2X0Ttm/8urHX/F1wQGHt/SsEXTwwrhn2Yt0Q8&#10;X4lcn8kJJq7fVsRzfc3zVrHy+gJHq4J++JWl/O4g3j9Mv5au6C6tZSGV3JBfvv1b5GV3fhLE+7U8&#10;EpHrxky6bmGpy2Z5DAt3Vhn6MSLY5atEvvBi9+fnedYd/xFAjT+BNA+ouWXUz2PalnXifFnE9keM&#10;stT1x3nF8rMvNzZIScyUKDkHmxsnBDeENZRbgnvjB9XMcZsZ+FRMte2LxfvONrTz3H2Rp+CXXqgL&#10;WcP1qGk9f8+pgBWRm+8WefQ92zz+Qac+z3e0rbHE9Fj9dMVn253psmDHuNwNNwg8uPri9p3aGFzX&#10;Pja6isFiqsJdUg95wIphH76szi9qe2T8tKSC8RYYy3UtbtytLfbTkvjSzbWFYDzWj2ll1dYi8koR&#10;+ajwg0NPishTwZ4JPt0+LSt5Sq5EROSWrOSWXMstuQZtUP86fFMVrElNY/568xXZpj+o88tna+H+&#10;RZF17TzzjkKeZ915l9BilJ4DPmds/MEpdk7YuB1tK5bnepyPGR4DHpPltyiJmRKpc74Br93Yz0qG&#10;P8q0+XInmM5aYx7jNmm+UINtfhpyXf9hpsYFG4mtVvWu87nQ47WawLKnL+pZ+1sXtXC/EZ6PPNFg&#10;XT9d2amv7+KLEQT1WP10oR4H/+lHZ8oceOYdGXEpTZtfkumLb7jcipv/Bfxj7sO+7DzsI1hx7MM8&#10;z8JbV6TGW2WMxnCfSG4W3kLbwy37MK1CUbcVpM9F5OeX8uX3l/KLIvJLIvIR+BulGqrvewnbn7x9&#10;IR9758dlLSt5FJbZ1F903arSdWP2nZfSLGBHF/CJsqoVxWXY+XfCb7XjjDv+FWJd38OCBPWN7ri1&#10;bUvsfOb8sa2C+xPbxzb5VBnnuT+rLJZncuVTgs9BFDhpm9lx9VOeZ8/FWvce/Byf9BtbTat95Jtr&#10;AU67vDEJ50dNqUIe7x2M4/gYJTExdC39UO/eBmP21RafaXfmA77JD8zd4WfiD8kfutOceb+8My/h&#10;Li1eENYLx8qrD2fhH93bvuwQq80Y+MKMgbPwsZl4BF/IMbBfnXlF05le1dIi8qyIvCxsnw2z7jgD&#10;35x9r7klKzmTtVTht2jqbnXmvU7vqgZV4bok5kFzyvxyXQv3d1+IfHGYbb8KYh2Nl8+gaNdu8FzF&#10;tjFQ8LDFyq26OuvN5yBlpfEch3lO477E8rrvuOW05rEOE/NPkeL7WQP1jyqxuoX8WvNgPDPPM/Ca&#10;38zW66dRnXWn+lHLEDvemB8pOa8lMRbrsWbAx5zV74LPtDvzYkIz78yA6+Gd/WjzouBYzivoL/19&#10;eL1yY20iVgxe+bmZeBZX1hbTC2N5xllYgv5U+BD340v5s39xKb9+Q+QXw8z7c0EjaxOL0KTu6vfe&#10;vpBPvrPcyO/tl1y3HepPS25n289C7cfQ0mI76375cpH3BMGOGgaXxbBo16ZipnpGu7O2fE44X+qz&#10;zoFVxj6G9xFBn5W2fJjmNnGssNyqW5pXYv6pEjsfJuEkV3zSIc+z7Ts+mpFvzKprGcRYsSI08/5t&#10;9cx7KNrZSuQcS7hX8HpgQzjP5MqV0Wbbx+qnKz7b7swT1QYTZMBZeGc/Sl8QYryAOG/5dSZeBbUF&#10;t9kFfLHezKyHT4HthPf+5ifWt38ktbYngz1Th58/2M6+q+msO65/V5PwB3t1Fc7WdOa9zlWbHVG7&#10;ppn3xyKXH1ML93eGL6SiWH8E357VLc6+49p2Y9mwCJwXa8tjhmIHzfKp6ecV/KCEh6wz3LrNmdax&#10;2kFfqjzWH/pix235OB7hvBLzT5XYM8EkBK/1N9DVQAE31sgHy83Asy96YatB3yrcu1B83AG+Jtqy&#10;Xo482z5GP12otYXPtjtzZcGOaTHwUhqnO21fOkzshY0+FfApEb8vLJZwKY21f0hMWKGg06VSN8Mf&#10;6HoStiJy/rAW8Lp0Rrcs4J8F8f5EsFugCbfoAaGtQYw8FLn8TSKXb6pFu/6SDIt1nV1XsY5LZq6M&#10;8wdaZpNPbRUcex5PPjcoklGsx4T7GS35xx/f4Q9V+EFLy/mrAiWG+4R+3X8+NXyMsbSCaSuvxPxT&#10;hq+NKHCxbZbK4AWoQhx9KPhBrLOoLxXxmy+1rnjnmqSOiXbPBK+DElKxo4p27WuKuGh35s+CHdPE&#10;RfwkSb10mFic1Qa+0HAWHkV86iWFlL78NK4KAv7GXZFV4Xp4pQLhhqaiUFX3E9vvPpw/qO2pa5FX&#10;hF+e+Wj49Rk1nYEXakabqm9kPAjdmUVTgFx+Ri3aP/+i/uNhD8Jf+cX0A/jBebZrQ3TwOdQ0bjlG&#10;4Lzg1tp9FueWcFehrh+UbiVMP/loWgeR426BX9tlUc8i3TI9Fj4mK84yHCOLWFnMP2Ws6yTKOoht&#10;vMBAtK95HbzGxwQ7xKqw3wj868Qvz2QoPZ5UHJ9LzqdozLYPCYr2ofvqwna23XHmzoTXvKfw9fCT&#10;pPSFEouL+REV07n18FLQXqxc382Kfmi4Ea45FFSc5hleNJwyf0JEvmspX/cnl/L4XOTxmcjjGyKP&#10;XyvyYlX/Qd4HpPXOROQrb1/Iu+4s5QUReT780d4XRORFqeSx3JTHckPWchPWvS/CbPsb6v1870Vz&#10;ll0FedAnO1tNo3BXNI1by4dl1phhOuaz4mPiONWWpnGbOybQgzvGZZzn9rhtTXM9juN4bE+xfJLw&#10;Tx09P6XsrHWXbRrXqmOMrlmXqr54eJ37pjyU8Xr45//G9rfdtWkF0wifT+u8x84z5rkMWYuva99Q&#10;75+LdueYmKl4l+F/WtLpRuyFZZGLTZVfL+MCPlVPjHLO88tU3+0P79UCXvNYhmkU7DojzDO9mv72&#10;+sXytX+4FvFXT9UC/vFH16L8isT7n759IV8WxDvai1LJoyDeaxFfC3i5fHW9b78nLI/B9eu4TOYK&#10;JhJZxOMEI4sK3mra8vM4xdIpiwl29mEa++a0wk9BPAYW1mhapmO0hnHDOG0TQT+3Z9XjePQpnEdS&#10;ZVPFOldJqlCHLxyJi/uNUA8XjCngSdiriH/+bzXFu3ZtpcU4b3iuY+e1JI2sxhTTY8zod8VFu3O8&#10;zFi8Ky7iJwm/tGKUxokRq7Pw+FdaLbhezCfBzy9TfddXIvIgXG+3aLYN0xKEowr4G7RcAwX8jWuR&#10;88cif/MnRUTk3r+1lMevELl6rcjVa0QePlvvgor3P3X7Qn5vRLzrzPsjuSkfufyEej/+nc8UuV6I&#10;XFfbn6bh7SNDeFrCXQxxYT09sIzHLzVmHKemn15UpKNpOW6t9rAfTluCiI8B02oo3HUbM27XSrNw&#10;R8N43LKP0xa58qmB56oYFdghjVbFfKUz72H7wrfXwh26bGxTWOeW8xhrpS3faiwxPeYHhC748hjn&#10;uDkC8a64iJ8kJS8ypU0sojNNKOJTbWFZKg5FF77rFyLyQrjenjT+yRy3Z/BlVV5P/URY0H7zOoj4&#10;K5G/8k/lL37uUh5/TBDwQcRXj0UWVyJ/4o9fyL/zf1jKw1siL53bM+//8vJTRX7fZ9Rrca4WIo8X&#10;Io+r7RdPWcCzUE+JzpyQEIrFcUMTI40+HTsU7izgKxLs3J6Vx74YFlJWGn1rEtw8dmr4gQjbUbA9&#10;bhvjra2VVjiPpMqmSuy8pWjMtss2vfEbPmuLs/Lqf/E7mve/NoVbCz5nnMcYBfNcJjCRMfj7b6x+&#10;uuKz7c5pcETiXfH18JMk9TJL0abeailyK3KtcTu5vISXpIozfdezWHzunr3mFWMqQ7jfMr6Ren5V&#10;i/i/9I9FROTr3rGUq9fWy2hWL68F/B//f1zI7/+dS3n4hMiDWyIPb4m8eFaL9//l8s1137/700Wu&#10;ULgvdn89Rn8x8hEcZ0q0p9IMjpcYY8FlvEWxvo9wx3Qsr1jCKebTLQp3awxZwOOHJB5L7tM6B9YW&#10;DcsUziOpsqnC560EcwZe/QmfCvWqqi82FPMvfXct3BXcL95HzfM5162VxphUejTRLr5ExnEmxBGK&#10;d/FZ+CnDL7a25OrrLDyKeK1j1U2VsTDS9zqLxg+H6+3ZcL1hGcafGbPuKN6fFJEn1iKLoPK+/idE&#10;ROR/ePdSHr9WZH1L5I9+w4X8wS9c1sI9CPjv+Wuh33/7M0QeViIPKpFHVRDvZ7vCHfN4jChGJSMm&#10;Uj49bkxbpuUYp4KdRbtucTw5Hesb02xiHC/mY1s2HTsW7ZZ41zS2FWvX6ptjrTzT1j9l9Ly1JTrb&#10;Hsk3ZuBh2cyD94s8Afe6gk3l4PPGaYyx8vqH7EZ5x43ZV1tctDunyZGKd8VF/KQpecmVwm2piH/i&#10;bv6liu90hF+sGhfe5Y16CxH5tXC9vQK+1KqxKDzPSbjrGni1G1L/jvR6JbK+Fvnmeib+a79sKf/h&#10;376Qf/eiFu9/7YPhuv4//rYg2mUr3h+G9KOwXOY6fCkVDcW6ZXrcmM6BY50zjEfRzoL9DMYOx5Tb&#10;43ZLLXbM7OPt2hhDFu0o3i0Rz/W5T86jPxfDWD4lVTZF9Dy3pdL/wYXSmIFnnwTRHi64R9/X/L6L&#10;QtVN1lDG54/TCuY1fTXWDPiURbv4unbnpDly8a74UprJE3vh7UMFIv6pcA1a/aReuiyG8D2PJkFk&#10;novILwYR/6qLpnCvIC2wFh7tJnzJ9Vxqdbe+ru3/XX+p9d/75KV8009fiPz+z6wbu6624l1N17Sr&#10;eLwyBLweEwtIieQRzuMYlprGs3Bn8Y4ffLA+57ldtli8dcw6Juq3tjhunGaLiXc17FuN+7TKYmkF&#10;01YeSZVNFT3fban0f3TRNGbbDd+jH6jF+6aNbVjrfeHzhedQwfzjscT0WP10xWfbHedExLv4LPxc&#10;aPsCLGW9FHkaZuEReE/v+PnFiu/7BcXrrLqK+P/tnshrgoC36mjbPOuO4v1GaE9WtXj4Wz9W1/k3&#10;4Tq+Mr6Iqr8io/u9BqFYMuvOx635GDguKGTwuLlcBTqKdcyzcOc2WNTzfqT6x7zAMcbGRVlDHRTn&#10;WD9llnDXD1apPtmvfWka49CncHsWMf/U0fPRiSrUDxeDJdo15vEHRG5mvqDaZl/4XPF5Vx6NKabH&#10;mtXvgot2x1FOSLwrLuJnRZuXYQ79oyXPGuvhY+mKhNPaEJJ4B6lwVxH6c+F6+1j6fXgWU4uwFl4F&#10;OxuKfmRlrGNX8a6i0hKXfExsYuRjgMbZyVeGcFYfi3VLuLNxm+jXvnEfRET+noqfjrwz8qzA8cSx&#10;tsQ6Gwt3TfP465bTeA6tGNxy2srHfHNBz3VXeJmMXkCViFz9cO3Xv/EgkesNtzmsc8NbUeEeuf56&#10;ZcwPCG1x0e44zAmKd8VF/OwofTHmUBH/MpqJR8GneQXFkZB4xPKKxKiK8Z8O19sbw/XGL2qtvwjx&#10;N0G4n8O+8RhckXhHW1Hb3KcYQp7jrTq8D7hvuI84RlimY8OmfhbmMcO2F7QvfxcE+3vfJnK2EDk7&#10;o23oUH2bhs/CGudFvf1L37Zt633wvFgnRDn72WLiXWfgtX3eqvF5i8UqmLbyMd/c4GuzLSzcr39E&#10;5Iy+wyIF2xTWeWHfaLPtY/XTFV/X7jgWI4l3maiAF18PP1dKXpI5VMS/AtbDqxiU8BLFtMYo+ELn&#10;l3DQgHJGS2B+EmbiMV7FloqycxDwuk9saxDqvAxD20PD/qy0ZRzH4477w/nKENkVjAv+CwVqZ43n&#10;NGhrM15E5LvDOX3fW8L+VCKLxdZQvKtIXyxEzhcii9BoBWVV8J8tRM7PRL76L9Xtflk4fyzG0Viw&#10;Y2xOwCN4HtRQvK8icexDOB/zzRW+TttQhf+t/kEt3NXH17m1RSwfjzGfn4djiemx+umKz7Y7TorB&#10;xbsybRHvs/BHgfWyLGG9FPmoMAuvgnBTBmmhFzj6WDhpnIpUFKoiIv/0nsjrL7bxMbsBbbGI1X5R&#10;/KlpfRV5um+4VTCv9Tit4LGjcMFxwf3lLYp1Fu58jJjXsdRY3J6JyHcGMfJvXDR3EoX7Igj5M51Z&#10;D42cBfF+vhCpVMCf1bG61XrnYfvnLuv2f9fF7tijMEexzsI9JeB57PGaQEMRj3FWGuF8zHcM4DVb&#10;gn6oXxh/RRnz1tZCy3h8Mf9gTDE91lKcLrhod5wSRhPvynSX0YiL+FMg9pLVF/Zr7m7F4qYsbK2X&#10;t6JCStMKik4UqQJLaV5DIh4F2TrEo6g9MwQBC0arndI7HWP5WDjNY4Kmx6rGgh0Nj9FKs1jH9Hct&#10;a9G+gP2TqhbrOrOO4h0HEmfez8PsOop23OpSG4z50/dEvvRid/wxHRPuGGeJeD4PpYbxmsYtp1O+&#10;YwGv3RTrpUhliHYrbW1LwbF+MJaYHvMDQhd8iYzjlDK6eJeNgBcX8c7hwZfuWrYvuDca16b1osa0&#10;ii4JbXE8ilDkZ8P19lEg4lV4K2sS8OjHrSXY1TAuBveJ8PGwqLHyKsAr+tcHTGscinVMo1jX7ZmI&#10;vD+cKxXPWE+Xy+hvdKuQ1yBr5l2F+Y2wVGYB2yoI/XNYD69l//VXi3wJzMCzQOe8lY4JeDHOY8ww&#10;NpXWPGP5jgW9NmPoh3cU7mJc1ylfKTrOo822j9VPV3y23XHachDxrsxDxE/1gecMS3jhvcn4Umts&#10;i+JLUQG6DmVV0IxYV0LZvwwi/lkQ8WKILm1P4X0REGv7iLe10TaPhZrl02PXrSXeQU83YtEs8f69&#10;S5H3XmzF/zXXg5n3KvzsX7UQWYdGcF27zrzrevibMLuOIr7CZTUhfWNR/yXbP/MXRN4TBDyKdhbp&#10;sTSKd7QVnUs9R+gXozyVxi1i+Y4JvE4VFO1ixOD1jVv2cTrG2kX7FhftjtOVg4p3xZfSONNlKfKb&#10;IgJ+EV7GWKazpirgVZCqwFTRxi/6NdT71/dEngzXW+7utEQEkhNu3D7nJSJW0Gf51fT4UbCjiGeh&#10;bhmL97+3rIWytqFjqvHa32bZjO4IiXcV4rocRte131rUAp6F+/rMFu/VQuTxQuTP/nmRd4V/BWBx&#10;HvNxWq8B3AqcRz6fKV8sj1vE8h0TeL2yaFdi1zRv2adwHnlpTDE91lKcLrhod5x9mYR4F5nLLLxM&#10;+IHoDEd46X4aiHgVkyiMKhBdKsjWIGJRwGkM3n3qvxaRj4TrTf+ao4J9IZxnLNFm+RTdbzHECvbF&#10;IkbL9Zh1mxPvmMY61vb9y/onGzVeBfBO/aq2qtqKdku8LyLi/WYQ7+szkbXuQPAJiPcbQbw/rkT+&#10;26/cCngW7ppnwY5pFu785VUrjcZ+qw5uEct3TOg1quvaGeu6xjRf4+hTOK+8NJaYHvMDQhd8Xbvj&#10;9MFkxLviIt6ZLuHF+NvCl1rPwssaxRKKNTW9wyqYXX1MIl9CnIo5be/5cL3dDEtpkJhQULjcEm7c&#10;JudZqFiihcvVUEjrL+6ggFexrYYCHvMo9M/Cz0HqF1R1zK9Dme7HGYh3kW2HMfGudh6Wzah41+U1&#10;LN5x5v3Goi5/XIn82a+s/1UAz7+e85R413Jc734VEe8KXidoGmflFT7PSsx/FERm25XYNW35rHIL&#10;XyIT8Nl2x+mTyYl3ZR4ifqoPSmdYliJvvbsVlCyeLPGOW/5DShzL7axF5KV7IueJf+KPoTF8l5fk&#10;UYgLpTXPW7SYeFdj8c7CHUW+jvX3LOsvh+oHJxTA2LeKd/2jO1UlUp3HxXtFa95v6ZKZSmRxXotz&#10;XTZjiffzIN7/m6+s9w8FORuebxbsnFfxLnSO+DrBPMZbac1bxPyzJiPaJXJdY5p9nGdGE+3iS2Qc&#10;5wSZrHhXfD28M03Cy/kdYSkNCykW5Jp+LCKP6I8rWXHYnuYfhOuNRfw+WHf/2hAtKIyVVEwF4l1F&#10;uDXzrqKcTcU7iviz8HvuXxrEu4pfHSPu+wwcKuIXN+PiXZfNPHG+/cLrRsDf2Ip3jUXxfmshcl2J&#10;XFUif+Yrtr8+w8Jc95d9HId5Pkeax+uN0xiDaYXbVGL+WVIg2oWuacznrnUuk0OIdhmpr7a4aHec&#10;IZm8eJeNgBcX8c4ECS/Qd9/dFVG4VUF2FcT7QxLwKLpUjMYE/aNwveFff+zrLtZ2UKSwYElt1VS4&#10;VyTeOY1iPSXetfy7liK/M/ycH4phFe+6H2dCf+oe0ue34uJ9cSZyA8V7EPA3DPG+CH+0ScV7VdUC&#10;/r/+inpNfkyoWwLdyqtZ55avF9yqYZymsb5FzD87YDZar4sYWN4mzT7/vfaAr2t3nKGZhXhX5iHi&#10;p/pAdYYlvFC/JIh4Ft4q3K9g9v1hMFzXjHXYtExC+jGJ+H3BJwEKFBYrKZ9lLNhLxTv7z8Kymd8V&#10;jlfHU8cG92PBOxmsklp833yi+csxm3XvN8NvxBt2I9Rh8X6+EHliIXJeifxXX1n/hKWeKxbili8m&#10;2lPiXYxrjK8PrYdphfNKzD8bSNjqJRCDyzFvpS3fw7HE9Fj9dMVn2x1nLGYl3pVpi3ifhT9tliK/&#10;CwS8ijUU7zj7rluNU6GFol1Fn/pRlEkQ8V0FfOzuZ7HCOjiWtowFuyXe2bQeC/gq/NrM77zYXXaE&#10;+7OzYyGtQrxaiNx8KszA65KZW9t4FPCYvvUUCP3wV1fPw8z7EwuR//Ir6l+bwXPFYpyvCy5nU/Bc&#10;4XXCWyznNFLqmwWGsN1cCxGscvThJcQ+EZFHRp+DMdasfhdctDvO2MxSvCu+Ht6ZJuGl/nvubsXa&#10;NSyT0dl3Fe+6Bh6FOgt3NBZj68JZ+LZ3OosX1sNW3jIU7Cra1Viwc5pjFuF33r8siHecedf9ERWx&#10;tIONGfWwzOXW07V4v/GEyBri1yEGBfxZJfJEQrw/uRD5r75C5ItIvON5tLY5ExLiulXDfvDa4DTC&#10;eSRVNjkSAhqvBwurHC8Z9mH60VhiOnF8B8dFu+McilmLd9kIeHER70wQEvEq2lV0onh/REIdl4Sg&#10;2FNT+O7l9fAMx8dgYUM6uJHOGc6442y6JcwrQ8hb9n3hDzXhGGl/KGZxh1GMLyqR938wHIiI/J7f&#10;vY1dw86r0F8E8X5WiTz5dFO8nwXx/uf+vMgXhl+asUQ1C3dM63GwcL82BLiKcjTtQ82KRziPpMom&#10;RUJAh1OehGMwr2n2jTbbPlY/XfF17Y5zSGYv3pV5iPipPoidYQkv4t99dyve8VdndOmMCjhdSqEC&#10;noU7CjVGffuIeBY16MMtmoDoZsOZdhTtKfHOacu+b1mLZRWvlSFmV2FnP/QPwk4Sn/tekfOnRb7/&#10;r3NJze/63wfRvtiK97NK5Iln6l+mWQTx/tV/oZ5xV7GN/XOaRTxu2fBc4znDPizTmNTWIlU2GQqE&#10;rXUNMxyDebzORUQeF/TZC2P10xWfbXecKXA04l2Ztoj3WfjTZlnPwqtgR/GuWxTuLOBRGK5Ck3z3&#10;snjLrYfn+ixoFBYzKM4xzwJeQKhb4l3TWLdEuKOA/3z4A1Y6Pn9fRVDgt799u1QGl83ceDII8Kfq&#10;GfdV+INL66refuBbt2383j+wFe9PPbOdef8fvlrki+HXZViw4zlDy4n3lDjPmUS2mrZIlU2CFsI2&#10;dh0rVjn6NH3Vos+9SfxLwsFx0e44U+LoxLvi6+GdaRLEwJcaIh6X1KBoxzyLQrx7YyKtzSy8JWqE&#10;RLpuOc2GZZaA55l3jMU6LNjZvm8p8jkXIh9kwR4+yFe63h3Eu65z1/Xr508G4R5Euwp4CV9olUrk&#10;+//HZvt/+K7I198Teach3NH0fHGeRTunU+J9FfaB/Xjuc1sm5p8ELYStXnsprBi8ZkWFe2GfezHm&#10;B4Qu+BIZx5kaRyveZSPgxUW8M0HCC/vdtJTmCsQ8CnjN44wsCjjdsoBDciI+BYtxK2350FjAszjX&#10;GN2qlQp4EZHf/hboX38aMuwAivfzW/XM+QJ/KvKJXeEuQehj+u/eDx1ILdxZrKMwx3Nl5Vm0Y14g&#10;PmcSyae2iOWbBB2ErZ7/FByD+esOfXZirH664rPtjjNVjlq8K/MQ8VN9gDvDsqwF/BUIdF4TryJe&#10;0ygCWayxIZov+WUaBgW5tVXRbZVhDAty3LJot+JjMUGfy/fD7PvFW7ez7miWeK8WIudPiKywAxXu&#10;wfddf7lu951hmY4aC3cV31jGcZpH0Y7iXYxzif2xD+M1rbAPy6z8JNhD2LIwZ6zyakzRLu3+JWF0&#10;XLQ7ztQ5CfGu+FIaZ5oE0fDOMAuPs+/4ZVYU7ygOWcjFRBznc+vhGRbjmrbMitcyS5SzxfygpRtm&#10;7csP0DKaz/7sWryf3wwz7STeF2f1H2mSINq//a82639hGCsdQxx7Fu8s0jmt51C3MeGuaT7PnMf9&#10;4m0qbeUPSg8CGq9PCy5f9dBnMWP21RYX7Y4zF05KvIvMZRZeJvpwd4YlvNi/ENbDPwjiHWflVeSp&#10;8EMRZxnC+X1n4VNmxYshvFGUo2i3BHxFW02zaX9qC5qVL+EdMMOuaHptCOgS0b4m0Y7iXcu5H2zf&#10;ynO8teV0yncwepiNxusuBsaseuiziCmLdvF17Y4zM05OvCsu4p3pEl70n3N3K97xS604+84CUYWd&#10;kNBDLEF3Fa63BVxvKSHEYtkSzVZatyzENZ1bD8/1FtRPzri/isYJbRXaxvHUrZZbdXTL50V9lnhn&#10;Ia4W6y+1b6ktYvkOQo/CtmIHoeWjzbaP1U9XfLbdcebIyYp3ZR4ifqoPfmdYliJvBwHPs+8o/iyB&#10;h4Zgnsuu7u0n4NWP5VYafRUIcxTualiOac0rVrvYvrUVErg8furndMxigp2trXCPmcaktpxO+UZl&#10;AGGL14PFeoA+o4w1q98FF+2OM2dOXrwrvh7emSZBbPwW+FUa/QIr/voMz8qyyIsJOb771yJybczC&#10;KyyOWCRjjCWm0c8xlnC3ls6wcE9t1Vi0L0IMC10eM/bHYnjMLfHOy524TqwPzrPf2qbSKd8oDCig&#10;8dpCRhftMlJfbXHR7jjHgIt3YB6z8DLRl4IzLEEQfAr8Ms01CHidfUfRmBN6qbQkRHxMfPOW0+hT&#10;uC0W7ZzPiXdOp0wS45NK58wS7paI53pWP7F8aqvE/ErMPygDzkbztaWsB+yzwZRFu/i6dsc5Ily8&#10;G8xDxE/1BeEMSxAInxBEPAv4mHi3xF8qjbCIt0RSGyGNYF7LLdHOeRbvnI6Zxljjkdpy2jIeexbt&#10;alzPMu7f2g/2oR8p9Q3KCMKWr63RZtvH6qcrPtvuOMeGi/cE0xbxPgt/2ix3BfxjQziy4LPEnxJ7&#10;EqyDMLouWA/PIhrT6MNYK6aKiHZLwHM/mtalMewXGIvSMeF49FuiXbdq14l2uL3YtsSHWD4lVdYr&#10;IwlbvJZGE+0y7L8k7I2Ldsc5Vly8F+Dr4Z1pEkTKG4KIV1sb4h1NjK2CeS4TEVkVLKXRPItq9mGs&#10;FadmifecgOc89sPjYY2FlcZ4a2xZvPPyGG6D/amtptmPPsTyKamy3hhTQOO5HUtMj3x8rfElMo5z&#10;zLh4L2Tas/DiIv6kCULi1UHE44zvOmylQDCm0hIEkvpKRDwLaEtIWzGcr0C48+y7bmPtcVs4BpYp&#10;nI4Zi3gW8NoO10M/bi1faov1sMwiVdYrYwloZCwxPVY/XfHZdsc5BVy8t2QeIn6qLxZnWIKweOXd&#10;XfFuiUZLMKbSKobRlxPxLKCttOWLmTX7rltF2+G2+F8jxBgX9cW2luXGl+O5TdxavtyW00yqrFcO&#10;IWzH6nOsfrriot1xTgkX7x2Ztoj3WfiTpZJ66cArgoBfG+JSTRIC0HoqrLV9LggivgrXG4rw2Dbn&#10;s0zLrFl4K07TAuOQGgsExyeVxnxsy7FcHvPltgrnkVRZbxxC2I7Z5yH+JaEUF+2Oc4q4eN8TXw/v&#10;TAoVrPqlvZeBiFfDZTTWFrF8EvHrLHx10RTRpVtOWz5F17ureLfqqekx44cZnoG3wHIrDn1WWutb&#10;bZT4YlvE8impst44hLAdq88xPyB0wde1O86p4uK9B6Y9Cy8u4k8NFLkq4p+5W4s5FvISEZAWXMZ5&#10;pauIt3yxMgEBj19ateooKtrR9oGPn8cxNb4pX2zLtPX3yiGE7Vh9jtVPV3y23XFOHRfvPTIPET/V&#10;F5LTGyxaRWoR/3QQ8OvE7DunU1h1kX1FvMKinMv4C6sco348dj1+K5aJHZ9kxs0aH/aVliExv5Ir&#10;34tDCNsx+xxrVr8LLtodx6lx8T4AvpTGOSgxQaqz8E/BUhoJW34KcF6Mdi2RyfXWIrIO6+FZgGN7&#10;7OO+OI8+FewVCXk+Pt5fq80cfHwxn8J9WmMV2zIxP1IS04kxBbQyZp9j9tUWF+2O4zRx8T4Q85iF&#10;l4m+rJy9yIlSFfFPwEy8GMKvROTG6qJvLbWAF7FFPKa5LysmlkbxXmm/ZDG4X8nEK7kYLOexim0t&#10;UmVSUL4Xh5iNHqvPKYt28XXtjuOYuHgfGBfxzuhYQhTR8lUQLreCiJcWIlDbsOql0iriU3+p1RLy&#10;Vjrms8S7Ejs+3odYHNI2hseKt0zMz5TGteYQwnasPsfqpys+2+44ThwX7yMxDxE/1ReZ0xoWowyW&#10;r5btBTy3b4lUTLOPl9JIRIxj2vJhmreS6F/h41BKxqBLDO9PrLyUtvFFHELYjtnnWLP6XXDR7jhO&#10;HhfvI+Pr4Z1RiIlShct1Fv5muDZLnwrcjiWSeatYf+DJEuWlaSuvcN8lpOqkyhCOs8aH0yW0jS9i&#10;TAGtjNnnmH21xUW74zjluHg/APOYhZeJvuScYmJCViJllYhcg4hv82Sw2mPRHhOrLOK5rVSey5Sq&#10;J4GbayNXLkZMbBxytIltzSFmo8fqc8qiXXxdu+M4rXHxfkDmIeKn+sJzssSErWKVq6+LiLfaExLv&#10;MeFaich1RsQr7Me8tsk+rtOG0uNHuE7suFOUxu3FIYTtWH2O1U9XfLbdcZxuuHifANMW8T4LP2tS&#10;ojVWhv7rZbulNNasuCXeU21d38sL+FJy9bk8tl8xf4ougl1axnbmEMJ2zD7HmtXvgot2x3H2w8X7&#10;hPD18M4gsEBFYmUs4KXFenhLwAuI91IBL7QePkfsWCxysda+Wb4cbeq0ie3MmAIaGUtMH+r4SvEl&#10;Mo7j7I+L94kx7Vl4cRE/V1Ji1SpjXyUiVy1EfE7Aaxq3Fl1EfAo+rhSp/UJK45iu9TozloBGxhLT&#10;Y/XTFZ9tdxynP1y8T5R5iPipviidHXKi1Spnn+ZRxKeeHlxffW0FvAwg4vsgt89KadxgHELYjtXn&#10;WP10xUW74zj94+J94kxbxPss/KywxDQSK2c/inidhUesJwq3oaCQZ7+VX4Xfh28Lz/5bfjHKeD9K&#10;6FJnEA4hbMfs8xD/klCKi3bHcYbDxftM8PXwTi+wWLWwYmI+XkqDWE8Wq53Y7DvmMa0/LdlFxA8J&#10;7/9BOYSwHavPMT8gdMHXtTuOMywu3mfEtGfhxUX8XLAENGPFpHxtRbwkZsMtMc9trKX+K60yERHP&#10;+3cwDiFsx+pzrH664rPtjuOMg4v3GTIPET/VF6wjEhHijBVj+YRE/C1jLTwKcm5D85ZY563SiC0Q&#10;8RrPfe8D79NBOYSwHbPPsWb1u+Ci3XGccXHxPmN8KY2zFyVCNhZj+XkWnkU8C3Fsw5qFj205vfGN&#10;8KGxivR9MMYU0MqYfY7ZV1tctDuOcxhcvM+ceczCy0Rfvo4pwplUjFWWEvG8lUgbYsTmxLuogJcT&#10;ud4OMRs9Vp9TFu3i69odxzkoLt6PhHmI+Km+iE+cmHhmYnE5P6+Hj4lwbseKs3wWRy3iDyFsx+pz&#10;rH664rPtjuMcHhfvR8a0RfwxC6ojgMVzjFic5Ucf/rRkqQhH2gj4jf+YPjQeQtiO2edYs/pdcNHu&#10;OM50cPF+pPh6eKczlghnYjE5f+wPPKWeQlZZrm7DN/frbUwBrYzZ55h9tcVFu+M408PF+xEz7Vl4&#10;OQJRdeTEhDgSi8n5VcTfgGvTmllPkRLwnBeZ6fV2iNnosfqcsmgXX9fuOM5kcfF+AsxDxE/1BX7i&#10;xEQ4E4uL+SWUsYhvI+BT4j3mE5mJiD+EsB2rz7H66YrPtjuOM21cvJ8Q0xbxcxBUJ0pKgCO5uFi5&#10;iviUgC95Slkxlm/DFD80HkLYjtnnWLP6XXDR7jjOPHDxfoL4eninEzHxzZTEWTHXMAvPAr70KcVx&#10;nN9hStfbIYTtWH2O+QGhC75ExnGc+eDi/USZ9iy8TExUORss0Z2iNB7jVMSft/hSqyTKY/4Gh7ze&#10;DiFsx+pzrH664rPtjuPMDxfvJ848RPxUX/wnTKkoR0rqWCL+zPhSq0XXsgZjivhDCNux+hyrn664&#10;aHccZ764eHdEfCmN05USQW6Rq8ciXgV87GkV8yMlMRuG/NB4CGE7Zp9jLcXpgot2x3Hmj4t3Z8M8&#10;ZuFlwsLghMmJ8RJSbaxgFt56Ylk+piSmwRDX2yGE7Vh9jvkBoQu+rt1xnOPAxbuzg4t4Z29SQrwU&#10;qw0V8Qu6NkufYqVxDfq43g4hbMfqc6x+uuKz7Y7jHBcu3p0o8xDxUxUMjkhEgHcF21otmwK+9ClW&#10;GmfSRcQfQtiO2edYs/pdcNHuOM5x4uLdyeLr4Z3e6FPMr2EWvvQpVhqXpORD45gCWhmzzzH7aouL&#10;dsdxjhsX704R85iFl4mKCSdKH2JeRXxVcG329rRLXW+HmI0eq88pi3bxde2O45wELt6dVsxDxE9V&#10;WDhJ9hXyJSK+96cdivhDCNux+hyrn674bLvjOKeDi3enE9MW8alZUWfy9CHiLQE/6JNu7A+NY4rp&#10;sWb1u+Ci3XGc08PFu7MXvh7eGZwuYp5n4Qd/yo0l3scW7TJSX21x0e44zuni4t3Zm2nPwouL+GMm&#10;J+xVxA9+bY4h3seaAZ+yaBdf1+44zsnj4t3pjXmI+KkKEmdYhhbxQ15bY4npsfrpis+2O47jiIt3&#10;ZwimLeJ9Fv60WQ50XQ4h3scU02PN6nfBRbvjOA7i4t0ZDF8P70yTIWbh+xbvY4npMT8gdMGXyDiO&#10;4zAu3p1BmfYsvLiIP2n6FPF9ifexxPRY/XTFZ9sdx3FiuHh3RmEeIn6qQsYZlj5E/L7Xz1hieqx+&#10;uuKi3XEcJ4eLd2dUfCmN04k/cSny395hb8/ssx6+q3gfU0yPtRSnCy7aHcdxSlmww3GGpH453wOh&#10;PCXuBluCqHJOh4uRr00V00MLar2eh+6nK/W6dhfujuM4ZfjMu3Mw5rGURiYsek6Er7kU+TkR+bCI&#10;XA49+660XUrTZuZ9rNn2sfrpis+2O47jdMFn3p2DsZ1tG3O2sw04E+8cjMfsGAOdEe/zusQZ8KEF&#10;9Vj9dKEeB59tdxzH6YbPvDuTwdfDOzvcuxR5SUR+WUSeE5HrMWfflZJZ+NTM+5gz4GP21RafaXcc&#10;x+kDF+/OpPClNE6Dr74UeVFE/rXUIv7hIcS7khLxMfE+1lrzKYt22cy0O47jOPvj4t2ZJPMQ8VMV&#10;SkfCvUuRKxF5QUR+Q0QeBJNDCniJiHi+HsYS02P10xWfbXccx+kbX/PuTJJ5rIfXNczOIKzDMpkr&#10;8FWQPhi6lty6LvWaGGO9+Vj9dKEeB1/X7jiO0z8+8+7MAl8Pf2J8bZh1fyT1spnnQ/phEPRy6Nl3&#10;hT+8jXENTHm23WfaHcdxhsbFuzMb5rGURiYqqmbG11zWIv1hWCrzfPjVmUfw6zOTEO9jMmXRLr6u&#10;3XEcZyRcvDuzYx4ifqoCawZ8bRDuVyDeXwyiXQW8chIC3kW74ziOs8XXvDuzw9fDHzlrsFUwZBLr&#10;3sdiHuvaHcdxnPFw8e7MlqaInxr4B55cxLcChTtSBTuJpxZ+8XWK+JdRHcdxDsVJvAad42b6s/Au&#10;4luB4p0X9amAP1pQtE9RuPtsu+M4zqHxNe/OUeHr4Y+EP39Zr23XL6g+CGvgr+DnI//iMa13n/66&#10;dvFfkXEcx5kELt6do8R/WvJI+JZLkX8WRPyViHzlMQl2ZdrLY8RFu+M4zqTwZTPOUeJLaY6I14jI&#10;Of3KzFHg69odx3Gc9vjMu3P0zGMpjUxYxB2Qb7kU+XUR+QUR+YiIfM0xzLz7EhnHcRynOy7enZNh&#10;HiJ+qoJuZO5c1tsvkKZ4n/1vvE97pl1ctDuO40weF+/OyeHr4SeOCnfJiHeZk4Cf8my7i3bHcZw5&#10;4eLdOUnmMQsvExV7A4LCXY5BvE9ZtMtmXbvjOI4zH1y8OyfNPET8VIXfAHzrpcj3s1NEXiUiv8rO&#10;KYv36Yt28dl2x3GcWeK/NuOcNM2/0jrVX6Y5sV+l+Vx2RIT7ZNF17VMU7vW15L8i4ziOM1985t1x&#10;AF8Pf0C+7lLkeRF5UUReF/4w009QzNPhjzY9FpHXisizIvKUiPyHU5iBn/Jsu8+0O47jHAsu3h2H&#10;mMdSGpmoSCzgPqxr/ykR0SfQNWyvg0D/xCDiH4Bo/2gRWQVbk4mI/HLYyljLaqYs2sXXtTuO4xwZ&#10;Lt4dJ8I8RPxUBWMEFO6Kzq5fB0Gu4l1E5JMN8f6bROS58BdXWcD/ArSrDCbgpy/axWfbHcdxjg4X&#10;746TYdoifmaz8JZ4l6AzVbgjlvD+pkuRF0TkYRD1KuB/ngMDVht7o+vap4iLdsdxnGPGv7DqOBma&#10;X2qdGnfn+6XWfwTpi0LhLiLy792p17nfEpEnReQmCfenId07Os7TFe7+ZVTHcZzjxmfeHacF056F&#10;l2nMxP+58MXT56SeIWcR/p9fivwK5D8rbH8YfGLUQ77tsv5i66MwA/9Pgv/VIvJSsFeIyJ+hNu5c&#10;1sL/6WB/KtFHA18i4ziO4xyO9Xor1128O04H5iHiDyA0cVkMivHLOyL/zaXIz4FPscR7Srgr33pZ&#10;L5v5EPg+LfxajdpLIvIGEfm/3RH5o5f17L6ulVeSfblodxzHccYHxTrj4t1x9sB/WhKw1rPzbLqF&#10;incJ8UkxTXzzpcgPQv6zgmBnAf8kfBH2BYhXzD6nvTxGXLQ7juPMnpRIj+Hi3XH2ZB6z8DK8ELXE&#10;uyQEPAvm+5city0RneHO5W5b3xiW1bwQvtSqwj32x54a9ac/2+6i3XEcZ950Ee2Ki3fH6YmTF/Ex&#10;8S4dlsT0wV+6rH9a8lfDUpl/yQHA5Z1ZiHbx2XbHcZxZsI84z+Hi3XF6Zh4ifiCBGhPwKt7HEu7I&#10;f3dZi/ef5YLARrgPNCZ746LdcRxnqgwp0mO4eHecgTjp9fAs4g8x8y4icg++pPrPqGzys+0u2h3H&#10;cabCIUR6DBfvjjMg85iFl2HEa0zAjynevz6I9x8j/6Ue7wDH3Qu+rt1xHOeQTEmsMy7eHWcE5iHi&#10;BxKyKuLb/pJMX3zj5fbnJGcg2sVn2x3HcUZhLSIyYZEew8W744zItEX8gLPwk8DXtTuO45wSG4E7&#10;Q4GewsW74xyAk14PPzq+rt1xHGdOZIXpkYnxtrh4d5wDMe1ZeDkCET9l0S6+rt1xnJOiSGxup8qb&#10;fqeBi3fHOTDzEPFTFcAW0xft4rPtjuPMjL3E4k7lHYfTAhfvjjMRpi3i5zIL7+vaHcdxZEh5nG04&#10;G+DsiYt3x5kYvh6+C9OfbXfR7jjOwQVXpx3oVMkZEBfvjjNBpj0LLxMS8dMX7SIi16sflYqLHMcZ&#10;jVkJnUF3dtDGnZFw8e44E8G6Ec9mIeIPJZynv0Tm+rqH2fYZqP4Z7KITsJ4zk2HSO8fMamedI8PF&#10;u+P0yFA3Uy3ipyzgZUQhPeXZ9h5F+6FxRe4M9UDbi0nulOOMiot3x8nQ2w2yZ0NnZ3OYhZcBRfWU&#10;RbuIyPI4RPvUOPUPEXs+Nw7LrHfecSaLi3fn5Ojlgu+lkW6cnoifvmgXEbm+/hEuGJBTV7TOcBzw&#10;4eY4ThEu3p2joJeLuJdGxmMeIn5fwT2Hde1jivYp4h8kpsPMHmKO43TCxbszSXq5KHtp5FCU7/zZ&#10;2dsmLuClgwCf8my7i/bpMuUPEuX3tOM4TgoX787e9HoB9drYWBx+p2sBL0cg4qcs2iWsa3fR7jiO&#10;4wxHTlW4eHei9HJh9NLI2Mxyp0VmI+ItYT590S4+2+44juN0oG9V4eL9ROj1JPfa2FjMcqc7M20R&#10;z7Pwvq7dcRzHmReHVBUu3mdOLyevl0bGZpY7PTrHuR5+LHyJjOM4zikwKUVRsDMu3idELyeil0YO&#10;xax3frJMdxY+toTm0Phsu+M4zpyYjHoYaUdcvA9ArwPaa2NjM+udPzqmJ+KnJt5dtDuO4xyKgymG&#10;g3XcnZMU73sf8N4NTIGjOAinA9MR8VMR7y7aHcc5fibz1p/MjsyXWYj3Xnew18YOzVEdjDMyh18P&#10;PwXx7uvaHccZl1m+uWe508fLIOK9twZ7a2jKnMRBOhPAutLODzoLf0jxXs+2X01MuE/5Tww5zlyw&#10;nnVHyckcqMNU132I9/1bmBknd8DOiBzi6jqMiD+EeA+i/apQtJ+4mj7xw3cSHOI5NTl8EJwDUV1f&#10;9yDeZ8WJHa4zGge/snrYgfPzMZfSjCneW4r2ueEq25k7PTy/HOdUmKh4n+AuOSfBaFfeaB21pxbw&#10;MoKIH0u8L49XtE8Z/0AxbSb8DHKc42GYG626vr4epmXH2ZNBL8xBGz8OhhfxQ4v3I59tdxxnT/xF&#10;4MwTF+/OKAx2kQ3W8DHTbtDOz98eUn2L+KHEu4r2D3HBCePT4E7ftHuOOI7Tnthd5uLdac1gF8xg&#10;Dc+Z6QxKLeL7FPB9i3cX7fPHP2Tkmc4zwXGcNEPdrS7eT5hBTvwgjc6J4x6Afmfh+xTvSxftjuM4&#10;ThFzf1O7eJ85g5y8QRqdCyd98MX0I+L7EO8+2+44jjMX/A1bQMEguXifAL2fgN4bnAsne+AHYz8R&#10;v494r0X744ho98UXjuOcMv42HIAJDerJivdBD3rQxqfIyR1wlFMdiRud1sN3Fe9LefzYFu1ZXNVP&#10;Dj8l/XKqz6CTx0/8SVGt+vgLqwMz2A4O1vDUOdkDF5nb0c9oZ9v/tGRb8e4//bgXrpKdU2NGz0/H&#10;aUMn8d66QldG62gu+IAcfAQOvgPTp1zEl4p3/yNLTkfm8oHFnyuO47Sguk6J93iJE8UHzeJgo3Kw&#10;jp28iM+Jd59pdxzHcU6TlHyprq8T4v0oObHD3ZODjNZBOnWGohbxloBPiXefbXccx3Gmx3gSJd7T&#10;COJ94OadKKOM/CidOHPHnoW3xLvPtjuO4zg5eZEuPXZO9tdm9mX0QRu9w2NjuAEcruXjo/5VGgki&#10;HsV7+qcfHSfFXJa2p/DniOMY+I1hcpTiffQDGr3DY2KYwRum1YGY1c72w40bKuJrOv/0o9Mvx6CC&#10;nePkBJ+TjhNjL/HeueJQTG6H5sq4AzlubwkmsyOnwY0bb3fR7jiO4zgtqa5UvLtwmRDTPBkH3auD&#10;du44juM4jjMNOVJdXXWfeT8ujnMYRj+q0Tt0HMdxHOcYOV5Jsd+R7bVsxumH0U/A6B067WmeJD9l&#10;p83hlqIfrmfnGPAnl4/AiTDyiZ68eJ/czk1uh+ZO+wFtX+MAzGInHWck/DPAPPDnluPMgv8/7e1D&#10;GycPTV4AAAAASUVORK5CYIJQSwMEFAAGAAgAAAAhAGJEmdfgAAAACgEAAA8AAABkcnMvZG93bnJl&#10;di54bWxMj8FugkAQhu9N+g6badJbXRCkhrIYY9qeTJNqE+NthBGI7C5hV8C373hqjzP/l3++yVaT&#10;bsVAvWusURDOAhBkCls2plLws/94WYJwHk2JrTWk4EYOVvnjQ4ZpaUfzTcPOV4JLjEtRQe19l0rp&#10;ipo0upntyHB2tr1Gz2NfybLHkct1K+dBkEiNjeELNXa0qam47K5aweeI4zoK34ft5by5HfeLr8M2&#10;JKWen6b1GwhPk/+D4a7P6pCz08leTelEqyAKF0wqiOMEBOfL1/vixOA8SmKQeSb/v5D/AgAA//8D&#10;AFBLAwQUAAYACAAAACEAJhAHfucAAAC1AwAAGQAAAGRycy9fcmVscy9lMm9Eb2MueG1sLnJlbHO8&#10;k89qwzAMh++DvYPRfXGStmGMOr2Ull7GGN0DGFtxzOI/2G5p336GMVihy24+SkLf70Og9eZiJnLG&#10;ELWzDJqqBoJWOKmtYvBx3D09A4mJW8knZ5HBFSNs+seH9TtOPOWlOGofSabYyGBMyb9QGsWIhsfK&#10;ebR5MrhgeMplUNRz8ckV0rauOxp+M6C/YZKDZBAOcgHkePU5+X+2GwYtcOvEyaBNdyKoNjk7A3lQ&#10;mBgYlJp/NxfV2+se6H2HtoxDO+fQlHFoKm/VX3foyjh0c3dYlXFYzTksyzgsfxzozbP1XwAAAP//&#10;AwBQSwECLQAUAAYACAAAACEAsYJntgoBAAATAgAAEwAAAAAAAAAAAAAAAAAAAAAAW0NvbnRlbnRf&#10;VHlwZXNdLnhtbFBLAQItABQABgAIAAAAIQA4/SH/1gAAAJQBAAALAAAAAAAAAAAAAAAAADsBAABf&#10;cmVscy8ucmVsc1BLAQItABQABgAIAAAAIQC8Ipun8AMAABMUAAAOAAAAAAAAAAAAAAAAADoCAABk&#10;cnMvZTJvRG9jLnhtbFBLAQItAAoAAAAAAAAAIQChfuKUdJUBAHSVAQAUAAAAAAAAAAAAAAAAAFYG&#10;AABkcnMvbWVkaWEvaW1hZ2UxLnBuZ1BLAQItAAoAAAAAAAAAIQANcQfFxo4BAMaOAQAUAAAAAAAA&#10;AAAAAAAAAPybAQBkcnMvbWVkaWEvaW1hZ2UyLlBOR1BLAQItAAoAAAAAAAAAIQC6lGSE+lQBAPpU&#10;AQAUAAAAAAAAAAAAAAAAAPQqAwBkcnMvbWVkaWEvaW1hZ2UzLlBOR1BLAQItAAoAAAAAAAAAIQBt&#10;eWnSZEgCAGRIAgAUAAAAAAAAAAAAAAAAACCABABkcnMvbWVkaWEvaW1hZ2U0LlBOR1BLAQItAAoA&#10;AAAAAAAAIQDij6gKTZMBAE2TAQAUAAAAAAAAAAAAAAAAALbIBgBkcnMvbWVkaWEvaW1hZ2U1LlBO&#10;R1BLAQItAAoAAAAAAAAAIQBDGcxKb6QBAG+kAQAUAAAAAAAAAAAAAAAAADVcCABkcnMvbWVkaWEv&#10;aW1hZ2U2LlBOR1BLAQItABQABgAIAAAAIQBiRJnX4AAAAAoBAAAPAAAAAAAAAAAAAAAAANYACgBk&#10;cnMvZG93bnJldi54bWxQSwECLQAUAAYACAAAACEAJhAHfucAAAC1AwAAGQAAAAAAAAAAAAAAAADj&#10;AQoAZHJzL19yZWxzL2Uyb0RvYy54bWwucmVsc1BLBQYAAAAACwALAMYCAAABAwoAAAA=&#10;">
                <v:group id="Group 85" o:spid="_x0000_s1027" style="position:absolute;left:666;top:50482;width:52045;height:25197" coordsize="52044,2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ZK+ywAAAOMAAAAPAAAAZHJzL2Rvd25yZXYueG1sRI9Ba8JA&#10;FITvhf6H5RV6080qWpu6ikgVDyJUC6W3R/aZBLNvQ3abxH/vCkKPw8x8w8yXva1ES40vHWtQwwQE&#10;ceZMybmG79NmMAPhA7LByjFpuJKH5eL5aY6pcR1/UXsMuYgQ9ilqKEKoUyl9VpBFP3Q1cfTOrrEY&#10;omxyaRrsItxWcpQkU2mx5LhQYE3rgrLL8c9q2HbYrcbqs91fzuvr72ly+Nkr0vr1pV99gAjUh//w&#10;o70zGkYqmb6N39VMwf1T/ANycQMAAP//AwBQSwECLQAUAAYACAAAACEA2+H2y+4AAACFAQAAEwAA&#10;AAAAAAAAAAAAAAAAAAAAW0NvbnRlbnRfVHlwZXNdLnhtbFBLAQItABQABgAIAAAAIQBa9CxbvwAA&#10;ABUBAAALAAAAAAAAAAAAAAAAAB8BAABfcmVscy8ucmVsc1BLAQItABQABgAIAAAAIQClKZK+ywAA&#10;AOMAAAAPAAAAAAAAAAAAAAAAAAcCAABkcnMvZG93bnJldi54bWxQSwUGAAAAAAMAAwC3AAAA/wIA&#10;AAAA&#10;">
                  <v:shape id="Picture 75" o:spid="_x0000_s1028" type="#_x0000_t75" style="position:absolute;width:25939;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5KyAAAAOIAAAAPAAAAZHJzL2Rvd25yZXYueG1sRI/RagIx&#10;FETfC/2HcAu+1awSQl2NUloFwRZa2w+4bK67Szc3SxJ1/XtTEHwcZuYMs1gNrhMnCrH1bGAyLkAQ&#10;V962XBv4/dk8v4CICdli55kMXCjCavn4sMDS+jN/02mfapEhHEs00KTUl1LGqiGHcex74uwdfHCY&#10;sgy1tAHPGe46OS0KLR22nBca7Omtoepvf3QG1vb4lTS3Sm8+p70LH3r3rrQxo6fhdQ4i0ZDu4Vt7&#10;aw3MlFKzQk00/F/Kd0AurwAAAP//AwBQSwECLQAUAAYACAAAACEA2+H2y+4AAACFAQAAEwAAAAAA&#10;AAAAAAAAAAAAAAAAW0NvbnRlbnRfVHlwZXNdLnhtbFBLAQItABQABgAIAAAAIQBa9CxbvwAAABUB&#10;AAALAAAAAAAAAAAAAAAAAB8BAABfcmVscy8ucmVsc1BLAQItABQABgAIAAAAIQC/MY5KyAAAAOIA&#10;AAAPAAAAAAAAAAAAAAAAAAcCAABkcnMvZG93bnJldi54bWxQSwUGAAAAAAMAAwC3AAAA/AIAAAAA&#10;">
                    <v:imagedata r:id="rId218" o:title=""/>
                  </v:shape>
                  <v:shape id="Picture 76" o:spid="_x0000_s1029" type="#_x0000_t75" style="position:absolute;left:25908;width:26136;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w5QyQAAAOMAAAAPAAAAZHJzL2Rvd25yZXYueG1sRE/NasJA&#10;EL4XfIdlCr3VTVIxEl3F2gqlnoyCeBuyY5KanQ3ZrUnfvlsoeJzvfxarwTTiRp2rLSuIxxEI4sLq&#10;mksFx8P2eQbCeWSNjWVS8EMOVsvRwwIzbXve0y33pQgh7DJUUHnfZlK6oiKDbmxb4sBdbGfQh7Mr&#10;pe6wD+GmkUkUTaXBmkNDhS1tKiqu+bdRsOnL153Oz1+T6PNtez2d4rx/j5V6ehzWcxCeBn8X/7s/&#10;dJifTpMkSSfpC/z9FACQy18AAAD//wMAUEsBAi0AFAAGAAgAAAAhANvh9svuAAAAhQEAABMAAAAA&#10;AAAAAAAAAAAAAAAAAFtDb250ZW50X1R5cGVzXS54bWxQSwECLQAUAAYACAAAACEAWvQsW78AAAAV&#10;AQAACwAAAAAAAAAAAAAAAAAfAQAAX3JlbHMvLnJlbHNQSwECLQAUAAYACAAAACEA8QsOUMkAAADj&#10;AAAADwAAAAAAAAAAAAAAAAAHAgAAZHJzL2Rvd25yZXYueG1sUEsFBgAAAAADAAMAtwAAAP0CAAAA&#10;AA==&#10;">
                    <v:imagedata r:id="rId219" o:title=""/>
                  </v:shape>
                </v:group>
                <v:group id="Group 84" o:spid="_x0000_s1030" style="position:absolute;top:25241;width:53340;height:25197" coordsize="53340,2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KcrQywAAAOIAAAAPAAAAZHJzL2Rvd25yZXYueG1sRI9Pa8JA&#10;FMTvhX6H5RV6001sUzV1FZG2eJCCf0C8PbLPJJh9G7LbJH57VxB6HGbmN8xs0ZtKtNS40rKCeBiB&#10;IM6sLjlXcNh/DyYgnEfWWFkmBVdysJg/P80w1bbjLbU7n4sAYZeigsL7OpXSZQUZdENbEwfvbBuD&#10;Psgml7rBLsBNJUdR9CENlhwWCqxpVVB22f0ZBT8ddsu3+KvdXM6r62mf/B43MSn1+tIvP0F46v1/&#10;+NFeawXTaTJO4tF7AvdL4Q7I+Q0AAP//AwBQSwECLQAUAAYACAAAACEA2+H2y+4AAACFAQAAEwAA&#10;AAAAAAAAAAAAAAAAAAAAW0NvbnRlbnRfVHlwZXNdLnhtbFBLAQItABQABgAIAAAAIQBa9CxbvwAA&#10;ABUBAAALAAAAAAAAAAAAAAAAAB8BAABfcmVscy8ucmVsc1BLAQItABQABgAIAAAAIQBfKcrQywAA&#10;AOIAAAAPAAAAAAAAAAAAAAAAAAcCAABkcnMvZG93bnJldi54bWxQSwUGAAAAAAMAAwC3AAAA/wIA&#10;AAAA&#10;">
                  <v:shape id="Picture 74" o:spid="_x0000_s1031" type="#_x0000_t75" style="position:absolute;left:31146;width:22194;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utlyQAAAOIAAAAPAAAAZHJzL2Rvd25yZXYueG1sRI9fS8NA&#10;EMTfBb/DsYJv9s5oQ5v2WkQRxAelf+jzktsmobm9JLe28dt7guDjMDO/YZbr0bfqTENsAlu4nxhQ&#10;xGVwDVcW9rvXuxmoKMgO28Bk4ZsirFfXV0ssXLjwhs5bqVSCcCzQQi3SFVrHsiaPcRI64uQdw+BR&#10;khwq7Qa8JLhvdWZMrj02nBZq7Oi5pvK0/fIWPnx8wWl1fO912T/28TOTjRysvb0ZnxaghEb5D/+1&#10;35yFLDdzM5/mD/B7Kd0BvfoBAAD//wMAUEsBAi0AFAAGAAgAAAAhANvh9svuAAAAhQEAABMAAAAA&#10;AAAAAAAAAAAAAAAAAFtDb250ZW50X1R5cGVzXS54bWxQSwECLQAUAAYACAAAACEAWvQsW78AAAAV&#10;AQAACwAAAAAAAAAAAAAAAAAfAQAAX3JlbHMvLnJlbHNQSwECLQAUAAYACAAAACEAXJrrZckAAADi&#10;AAAADwAAAAAAAAAAAAAAAAAHAgAAZHJzL2Rvd25yZXYueG1sUEsFBgAAAAADAAMAtwAAAP0CAAAA&#10;AA==&#10;">
                    <v:imagedata r:id="rId220" o:title=""/>
                  </v:shape>
                  <v:shape id="Picture 79" o:spid="_x0000_s1032" type="#_x0000_t75" style="position:absolute;width:31235;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2T5DygAAAOMAAAAPAAAAZHJzL2Rvd25yZXYueG1sRI9Ba8Mw&#10;DIXvg/0Ho8Fuq9MygpfWLaMssENhtB3sqsVqEhbLwXbb9N9Ph8GO0nt679NqM/lBXSimPrCF+awA&#10;RdwE13Nr4fNYPxlQKSM7HAKThRsl2Kzv71ZYuXDlPV0OuVUSwqlCC13OY6V1ajrymGZhJBbtFKLH&#10;LGNstYt4lXA/6EVRlNpjz9LQ4Ujbjpqfw9lb4C9zjjvc+t3tLc1fPlz9nfa1tY8P0+sSVKYp/5v/&#10;rt+d4BfPpiyNWQi0/CQL0OtfAAAA//8DAFBLAQItABQABgAIAAAAIQDb4fbL7gAAAIUBAAATAAAA&#10;AAAAAAAAAAAAAAAAAABbQ29udGVudF9UeXBlc10ueG1sUEsBAi0AFAAGAAgAAAAhAFr0LFu/AAAA&#10;FQEAAAsAAAAAAAAAAAAAAAAAHwEAAF9yZWxzLy5yZWxzUEsBAi0AFAAGAAgAAAAhAPXZPkPKAAAA&#10;4wAAAA8AAAAAAAAAAAAAAAAABwIAAGRycy9kb3ducmV2LnhtbFBLBQYAAAAAAwADALcAAAD+AgAA&#10;AAA=&#10;">
                    <v:imagedata r:id="rId221" o:title="" cropleft="7440f"/>
                  </v:shape>
                </v:group>
                <v:group id="Group 83" o:spid="_x0000_s1033" style="position:absolute;left:2286;width:48717;height:25196" coordsize="48717,2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rn+ywAAAOIAAAAPAAAAZHJzL2Rvd25yZXYueG1sRI9Ba8JA&#10;FITvQv/D8gredJOqaZq6ikiVHqRQLZTeHtlnEsy+DdltEv99VxB6HGbmG2a5HkwtOmpdZVlBPI1A&#10;EOdWV1wo+DrtJikI55E11pZJwZUcrFcPoyVm2vb8Sd3RFyJA2GWooPS+yaR0eUkG3dQ2xME729ag&#10;D7ItpG6xD3BTy6coSqTBisNCiQ1tS8ovx1+jYN9jv5nFb93hct5ef06Lj+9DTEqNH4fNKwhPg/8P&#10;39vvWsE8TZPFc5y8wO1SuANy9QcAAP//AwBQSwECLQAUAAYACAAAACEA2+H2y+4AAACFAQAAEwAA&#10;AAAAAAAAAAAAAAAAAAAAW0NvbnRlbnRfVHlwZXNdLnhtbFBLAQItABQABgAIAAAAIQBa9CxbvwAA&#10;ABUBAAALAAAAAAAAAAAAAAAAAB8BAABfcmVscy8ucmVsc1BLAQItABQABgAIAAAAIQDhorn+ywAA&#10;AOIAAAAPAAAAAAAAAAAAAAAAAAcCAABkcnMvZG93bnJldi54bWxQSwUGAAAAAAMAAwC3AAAA/wIA&#10;AAAA&#10;">
                  <v:shape id="Picture 73" o:spid="_x0000_s1034" type="#_x0000_t75" style="position:absolute;width:23907;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y9yQAAAOIAAAAPAAAAZHJzL2Rvd25yZXYueG1sRI/BasMw&#10;EETvgf6D2EIvoZFiQjBulFACgdCbnebQ22JtLbfWyrWU2Pn7qFDocZiZN8xmN7lOXGkIrWcNy4UC&#10;QVx703Kj4f10eM5BhIhssPNMGm4UYLd9mG2wMH7kkq5VbESCcChQg42xL6QMtSWHYeF74uR9+sFh&#10;THJopBlwTHDXyUyptXTYclqw2NPeUv1dXZwG90Hzm//p7ZtX6lSG8Vx9lQetnx6n1xcQkab4H/5r&#10;H42GbJ3nuVqpDH4vpTsgt3cAAAD//wMAUEsBAi0AFAAGAAgAAAAhANvh9svuAAAAhQEAABMAAAAA&#10;AAAAAAAAAAAAAAAAAFtDb250ZW50X1R5cGVzXS54bWxQSwECLQAUAAYACAAAACEAWvQsW78AAAAV&#10;AQAACwAAAAAAAAAAAAAAAAAfAQAAX3JlbHMvLnJlbHNQSwECLQAUAAYACAAAACEAfyRcvckAAADi&#10;AAAADwAAAAAAAAAAAAAAAAAHAgAAZHJzL2Rvd25yZXYueG1sUEsFBgAAAAADAAMAtwAAAP0CAAAA&#10;AA==&#10;">
                    <v:imagedata r:id="rId222" o:title=""/>
                  </v:shape>
                  <v:shape id="Picture 65" o:spid="_x0000_s1035" type="#_x0000_t75" style="position:absolute;left:23812;width:24905;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ZjjywAAAOIAAAAPAAAAZHJzL2Rvd25yZXYueG1sRI9LT8Mw&#10;EITvSPwHa5G4UaeFRmmoW4VHH1f6AI5LvCSBeB3FJk3+Pa6ExHE0M99o5sve1KKj1lWWFYxHEQji&#10;3OqKCwWH/eomAeE8ssbaMikYyMFycXkxx1TbE79Qt/OFCBB2KSoovW9SKV1ekkE3sg1x8D5ta9AH&#10;2RZSt3gKcFPLSRTF0mDFYaHEhh5Lyr93P0bB19C54/b9KXt421S32fNs7T+GV6Wur/rsHoSn3v+H&#10;/9pbrSCOJtNxnCR3cL4U7oBc/AIAAP//AwBQSwECLQAUAAYACAAAACEA2+H2y+4AAACFAQAAEwAA&#10;AAAAAAAAAAAAAAAAAAAAW0NvbnRlbnRfVHlwZXNdLnhtbFBLAQItABQABgAIAAAAIQBa9CxbvwAA&#10;ABUBAAALAAAAAAAAAAAAAAAAAB8BAABfcmVscy8ucmVsc1BLAQItABQABgAIAAAAIQBeoZjjywAA&#10;AOIAAAAPAAAAAAAAAAAAAAAAAAcCAABkcnMvZG93bnJldi54bWxQSwUGAAAAAAMAAwC3AAAA/wIA&#10;AAAA&#10;">
                    <v:imagedata r:id="rId223" o:title=""/>
                  </v:shape>
                </v:group>
                <w10:wrap type="square"/>
              </v:group>
            </w:pict>
          </mc:Fallback>
        </mc:AlternateContent>
      </w:r>
      <w:r w:rsidR="00854C08">
        <w:t>von Mises Stress - 0</w:t>
      </w:r>
      <w:r w:rsidR="00854C08" w:rsidRPr="00182082">
        <w:t>°</w:t>
      </w:r>
      <w:r w:rsidR="00854C08">
        <w:t xml:space="preserve"> Lift</w:t>
      </w:r>
    </w:p>
    <w:p w14:paraId="6279F27A" w14:textId="556C567F" w:rsidR="006B7AAA" w:rsidRDefault="006B7AAA">
      <w:pPr>
        <w:spacing w:line="259" w:lineRule="auto"/>
      </w:pPr>
    </w:p>
    <w:p w14:paraId="59CBF4E1" w14:textId="260357FE" w:rsidR="00FD27F0" w:rsidRDefault="00774DAA" w:rsidP="00FD27F0">
      <w:pPr>
        <w:pStyle w:val="Heading4"/>
      </w:pPr>
      <w:r>
        <w:rPr>
          <w:noProof/>
        </w:rPr>
        <w:lastRenderedPageBreak/>
        <mc:AlternateContent>
          <mc:Choice Requires="wps">
            <w:drawing>
              <wp:anchor distT="0" distB="0" distL="114300" distR="114300" simplePos="0" relativeHeight="252112896" behindDoc="0" locked="0" layoutInCell="1" allowOverlap="1" wp14:anchorId="69537FB7" wp14:editId="3B326042">
                <wp:simplePos x="0" y="0"/>
                <wp:positionH relativeFrom="column">
                  <wp:posOffset>771525</wp:posOffset>
                </wp:positionH>
                <wp:positionV relativeFrom="paragraph">
                  <wp:posOffset>2475865</wp:posOffset>
                </wp:positionV>
                <wp:extent cx="4184015" cy="466725"/>
                <wp:effectExtent l="0" t="0" r="6985" b="9525"/>
                <wp:wrapTopAndBottom/>
                <wp:docPr id="581042955" name="Text Box 1"/>
                <wp:cNvGraphicFramePr/>
                <a:graphic xmlns:a="http://schemas.openxmlformats.org/drawingml/2006/main">
                  <a:graphicData uri="http://schemas.microsoft.com/office/word/2010/wordprocessingShape">
                    <wps:wsp>
                      <wps:cNvSpPr txBox="1"/>
                      <wps:spPr>
                        <a:xfrm>
                          <a:off x="0" y="0"/>
                          <a:ext cx="4184015" cy="466725"/>
                        </a:xfrm>
                        <a:prstGeom prst="rect">
                          <a:avLst/>
                        </a:prstGeom>
                        <a:solidFill>
                          <a:prstClr val="white"/>
                        </a:solidFill>
                        <a:ln>
                          <a:noFill/>
                        </a:ln>
                      </wps:spPr>
                      <wps:txbx>
                        <w:txbxContent>
                          <w:p w14:paraId="64B08683" w14:textId="4DFADB81" w:rsidR="00774DAA" w:rsidRPr="00D943B8" w:rsidRDefault="00774DAA" w:rsidP="00774DAA">
                            <w:pPr>
                              <w:pStyle w:val="Caption"/>
                              <w:rPr>
                                <w:rFonts w:asciiTheme="majorHAnsi" w:hAnsiTheme="majorHAnsi"/>
                                <w:noProof/>
                                <w:sz w:val="22"/>
                                <w:szCs w:val="22"/>
                              </w:rPr>
                            </w:pPr>
                            <w:bookmarkStart w:id="302" w:name="_Toc231132800"/>
                            <w:r>
                              <w:t xml:space="preserve">Figure </w:t>
                            </w:r>
                            <w:fldSimple w:instr=" SEQ Figure \* ARABIC ">
                              <w:r w:rsidR="00582475">
                                <w:rPr>
                                  <w:noProof/>
                                </w:rPr>
                                <w:t>77</w:t>
                              </w:r>
                            </w:fldSimple>
                            <w:r>
                              <w:t xml:space="preserve"> Displacement</w:t>
                            </w:r>
                            <w:r w:rsidRPr="001B1ACF">
                              <w:t xml:space="preserve"> results of the Final Spreader Beam Design FEA simulation in the </w:t>
                            </w:r>
                            <w:r>
                              <w:t>0</w:t>
                            </w:r>
                            <w:r w:rsidRPr="001B1ACF">
                              <w:t>° lift</w:t>
                            </w:r>
                            <w:r>
                              <w:rPr>
                                <w:noProof/>
                              </w:rPr>
                              <w:t xml:space="preserve"> (deformed results)</w:t>
                            </w:r>
                            <w:bookmarkEnd w:id="3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537FB7" id="_x0000_s1096" type="#_x0000_t202" style="position:absolute;left:0;text-align:left;margin-left:60.75pt;margin-top:194.95pt;width:329.45pt;height:36.75pt;z-index:252112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qoSHQIAAEMEAAAOAAAAZHJzL2Uyb0RvYy54bWysU8Fu2zAMvQ/YPwi6L06CNC2COEWWIsOA&#10;oC2QDj0rshwLkEWNUmJ3Xz9KtpOt22nYRaZJ6lHke1zet7VhZ4Veg835ZDTmTFkJhbbHnH972X66&#10;48wHYQthwKqcvynP71cfPywbt1BTqMAUChmBWL9oXM6rENwiy7ysVC38CJyyFCwBaxHoF49ZgaIh&#10;9Npk0/F4njWAhUOQynvyPnRBvkr4ZalkeCpLrwIzOae3hXRiOg/xzFZLsTiicJWW/TPEP7yiFtpS&#10;0QvUgwiCnVD/AVVrieChDCMJdQZlqaVKPVA3k/G7bvaVcCr1QsPx7jIm//9g5eN5756RhfYztERg&#10;HEjj/MKTM/bTlljHL72UUZxG+HYZm2oDk+ScTe5m48kNZ5Jis/n8dnoTYbLrbYc+fFFQs2jkHImW&#10;NC1x3vnQpQ4psZgHo4utNib+xMDGIDsLorCpdFA9+G9ZxsZcC/FWBxg92bWVaIX20DJd5Pw2ER9d&#10;ByjeqH2EThneya2mgjvhw7NAkgJ1TPIOT3SUBpqcQ29xVgH++Js/5hNDFOWsIWnl3H8/CVScma+W&#10;uIs6HAwcjMNg2FO9AWp1QovjZDLpAgYzmCVC/UqqX8cqFBJWUq2ch8HchE7gtDVSrdcpidTmRNjZ&#10;vZMRehjsS/sq0PW0BCL0EQbRicU7drrcbszrU4BSJ+quU+znTUpN5PdbFVfh1/+Udd391U8AAAD/&#10;/wMAUEsDBBQABgAIAAAAIQCOqU9t4QAAAAsBAAAPAAAAZHJzL2Rvd25yZXYueG1sTI/BTsMwEETv&#10;SPyDtUhcKuo0DSENcSpo4QaHlqpnNzZJRLyObKdJ/57lVI6jfZp5W6wn07Gzdr61KGAxj4BprKxq&#10;sRZw+Hp/yID5IFHJzqIWcNEe1uXtTSFzZUfc6fM+1IxK0OdSQBNCn3Puq0Yb6ee210i3b+uMDBRd&#10;zZWTI5WbjsdRlHIjW6SFRvZ60+jqZz8YAenWDeMON7Pt4e1DfvZ1fHy9HIW4v5tenoEFPYUrDH/6&#10;pA4lOZ3sgMqzjnK8eCRUwDJbrYAR8ZRFCbCTgCRdJsDLgv//ofwFAAD//wMAUEsBAi0AFAAGAAgA&#10;AAAhALaDOJL+AAAA4QEAABMAAAAAAAAAAAAAAAAAAAAAAFtDb250ZW50X1R5cGVzXS54bWxQSwEC&#10;LQAUAAYACAAAACEAOP0h/9YAAACUAQAACwAAAAAAAAAAAAAAAAAvAQAAX3JlbHMvLnJlbHNQSwEC&#10;LQAUAAYACAAAACEAe+KqEh0CAABDBAAADgAAAAAAAAAAAAAAAAAuAgAAZHJzL2Uyb0RvYy54bWxQ&#10;SwECLQAUAAYACAAAACEAjqlPbeEAAAALAQAADwAAAAAAAAAAAAAAAAB3BAAAZHJzL2Rvd25yZXYu&#10;eG1sUEsFBgAAAAAEAAQA8wAAAIUFAAAAAA==&#10;" stroked="f">
                <v:textbox inset="0,0,0,0">
                  <w:txbxContent>
                    <w:p w14:paraId="64B08683" w14:textId="4DFADB81" w:rsidR="00774DAA" w:rsidRPr="00D943B8" w:rsidRDefault="00774DAA" w:rsidP="00774DAA">
                      <w:pPr>
                        <w:pStyle w:val="Caption"/>
                        <w:rPr>
                          <w:rFonts w:asciiTheme="majorHAnsi" w:hAnsiTheme="majorHAnsi"/>
                          <w:noProof/>
                          <w:sz w:val="22"/>
                          <w:szCs w:val="22"/>
                        </w:rPr>
                      </w:pPr>
                      <w:bookmarkStart w:id="303" w:name="_Toc231132800"/>
                      <w:r>
                        <w:t xml:space="preserve">Figure </w:t>
                      </w:r>
                      <w:fldSimple w:instr=" SEQ Figure \* ARABIC ">
                        <w:r w:rsidR="00582475">
                          <w:rPr>
                            <w:noProof/>
                          </w:rPr>
                          <w:t>77</w:t>
                        </w:r>
                      </w:fldSimple>
                      <w:r>
                        <w:t xml:space="preserve"> Displacement</w:t>
                      </w:r>
                      <w:r w:rsidRPr="001B1ACF">
                        <w:t xml:space="preserve"> results of the Final Spreader Beam Design FEA simulation in the </w:t>
                      </w:r>
                      <w:r>
                        <w:t>0</w:t>
                      </w:r>
                      <w:r w:rsidRPr="001B1ACF">
                        <w:t>° lift</w:t>
                      </w:r>
                      <w:r>
                        <w:rPr>
                          <w:noProof/>
                        </w:rPr>
                        <w:t xml:space="preserve"> (deformed results)</w:t>
                      </w:r>
                      <w:bookmarkEnd w:id="303"/>
                    </w:p>
                  </w:txbxContent>
                </v:textbox>
                <w10:wrap type="topAndBottom"/>
              </v:shape>
            </w:pict>
          </mc:Fallback>
        </mc:AlternateContent>
      </w:r>
      <w:r w:rsidR="00FD27F0">
        <w:rPr>
          <w:noProof/>
        </w:rPr>
        <w:drawing>
          <wp:anchor distT="0" distB="0" distL="114300" distR="114300" simplePos="0" relativeHeight="252100608" behindDoc="0" locked="0" layoutInCell="1" allowOverlap="1" wp14:anchorId="00569291" wp14:editId="1563B8E8">
            <wp:simplePos x="0" y="0"/>
            <wp:positionH relativeFrom="margin">
              <wp:align>center</wp:align>
            </wp:positionH>
            <wp:positionV relativeFrom="paragraph">
              <wp:posOffset>257175</wp:posOffset>
            </wp:positionV>
            <wp:extent cx="4184087" cy="2160000"/>
            <wp:effectExtent l="0" t="0" r="6985" b="0"/>
            <wp:wrapTopAndBottom/>
            <wp:docPr id="1701560863"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560863" name="Picture 65"/>
                    <pic:cNvPicPr/>
                  </pic:nvPicPr>
                  <pic:blipFill>
                    <a:blip r:embed="rId224" cstate="print">
                      <a:extLst>
                        <a:ext uri="{28A0092B-C50C-407E-A947-70E740481C1C}">
                          <a14:useLocalDpi xmlns:a14="http://schemas.microsoft.com/office/drawing/2010/main" val="0"/>
                        </a:ext>
                      </a:extLst>
                    </a:blip>
                    <a:stretch>
                      <a:fillRect/>
                    </a:stretch>
                  </pic:blipFill>
                  <pic:spPr>
                    <a:xfrm>
                      <a:off x="0" y="0"/>
                      <a:ext cx="4184087" cy="2160000"/>
                    </a:xfrm>
                    <a:prstGeom prst="rect">
                      <a:avLst/>
                    </a:prstGeom>
                  </pic:spPr>
                </pic:pic>
              </a:graphicData>
            </a:graphic>
            <wp14:sizeRelH relativeFrom="margin">
              <wp14:pctWidth>0</wp14:pctWidth>
            </wp14:sizeRelH>
            <wp14:sizeRelV relativeFrom="margin">
              <wp14:pctHeight>0</wp14:pctHeight>
            </wp14:sizeRelV>
          </wp:anchor>
        </w:drawing>
      </w:r>
      <w:r w:rsidR="00FD27F0">
        <w:t>Displacement - 0</w:t>
      </w:r>
      <w:r w:rsidR="00FD27F0" w:rsidRPr="00182082">
        <w:t>°</w:t>
      </w:r>
      <w:r w:rsidR="00FD27F0">
        <w:t xml:space="preserve"> Lift</w:t>
      </w:r>
    </w:p>
    <w:p w14:paraId="5F9F60EF" w14:textId="2426CC90" w:rsidR="00FD27F0" w:rsidRDefault="00774DAA" w:rsidP="00FD27F0">
      <w:pPr>
        <w:pStyle w:val="Heading4"/>
      </w:pPr>
      <w:r>
        <w:rPr>
          <w:noProof/>
        </w:rPr>
        <mc:AlternateContent>
          <mc:Choice Requires="wps">
            <w:drawing>
              <wp:anchor distT="0" distB="0" distL="114300" distR="114300" simplePos="0" relativeHeight="252174336" behindDoc="0" locked="0" layoutInCell="1" allowOverlap="1" wp14:anchorId="4155CBC9" wp14:editId="3D48198C">
                <wp:simplePos x="0" y="0"/>
                <wp:positionH relativeFrom="margin">
                  <wp:align>center</wp:align>
                </wp:positionH>
                <wp:positionV relativeFrom="paragraph">
                  <wp:posOffset>8101965</wp:posOffset>
                </wp:positionV>
                <wp:extent cx="5175885" cy="635"/>
                <wp:effectExtent l="0" t="0" r="5715" b="8255"/>
                <wp:wrapSquare wrapText="bothSides"/>
                <wp:docPr id="1790010158" name="Text Box 1"/>
                <wp:cNvGraphicFramePr/>
                <a:graphic xmlns:a="http://schemas.openxmlformats.org/drawingml/2006/main">
                  <a:graphicData uri="http://schemas.microsoft.com/office/word/2010/wordprocessingShape">
                    <wps:wsp>
                      <wps:cNvSpPr txBox="1"/>
                      <wps:spPr>
                        <a:xfrm>
                          <a:off x="0" y="0"/>
                          <a:ext cx="5175885" cy="635"/>
                        </a:xfrm>
                        <a:prstGeom prst="rect">
                          <a:avLst/>
                        </a:prstGeom>
                        <a:solidFill>
                          <a:prstClr val="white"/>
                        </a:solidFill>
                        <a:ln>
                          <a:noFill/>
                        </a:ln>
                      </wps:spPr>
                      <wps:txbx>
                        <w:txbxContent>
                          <w:p w14:paraId="7650DDDA" w14:textId="7636D02B" w:rsidR="00774DAA" w:rsidRPr="00816D90" w:rsidRDefault="00774DAA" w:rsidP="00774DAA">
                            <w:pPr>
                              <w:pStyle w:val="Caption"/>
                              <w:jc w:val="center"/>
                              <w:rPr>
                                <w:noProof/>
                                <w:sz w:val="22"/>
                                <w:szCs w:val="22"/>
                              </w:rPr>
                            </w:pPr>
                            <w:bookmarkStart w:id="304" w:name="_Toc231132801"/>
                            <w:r>
                              <w:t xml:space="preserve">Figure </w:t>
                            </w:r>
                            <w:fldSimple w:instr=" SEQ Figure \* ARABIC ">
                              <w:r w:rsidR="00582475">
                                <w:rPr>
                                  <w:noProof/>
                                </w:rPr>
                                <w:t>78</w:t>
                              </w:r>
                            </w:fldSimple>
                            <w:r>
                              <w:t xml:space="preserve"> Equivalent strain</w:t>
                            </w:r>
                            <w:r w:rsidRPr="0033092A">
                              <w:t xml:space="preserve"> results of the Final Spreader Beam Design FEA simulation in the </w:t>
                            </w:r>
                            <w:r>
                              <w:t>0</w:t>
                            </w:r>
                            <w:r w:rsidRPr="0033092A">
                              <w:t>° lift</w:t>
                            </w:r>
                            <w:bookmarkEnd w:id="3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55CBC9" id="_x0000_s1097" type="#_x0000_t202" style="position:absolute;left:0;text-align:left;margin-left:0;margin-top:637.95pt;width:407.55pt;height:.05pt;z-index:252174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gs3GwIAAEAEAAAOAAAAZHJzL2Uyb0RvYy54bWysU8Fu2zAMvQ/YPwi6L046pA2MOEWWIsOA&#10;oC2QDj0rshwLkEWNUmJnXz9KjpOu22nYRaZJihTfe5zfd41hR4Vegy34ZDTmTFkJpbb7gn9/WX+a&#10;ceaDsKUwYFXBT8rz+8XHD/PW5eoGajClQkZFrM9bV/A6BJdnmZe1aoQfgVOWghVgIwL94j4rUbRU&#10;vTHZzXh8m7WApUOQynvyPvRBvkj1q0rJ8FRVXgVmCk5vC+nEdO7imS3mIt+jcLWW52eIf3hFI7Sl&#10;ppdSDyIIdkD9R6lGSwQPVRhJaDKoKi1VmoGmmYzfTbOthVNpFgLHuwtM/v+VlY/HrXtGFrov0BGB&#10;EZDW+dyTM87TVdjEL72UUZwgPF1gU11gkpzTyd10NptyJil2+3kaa2TXqw59+KqgYdEoOBInCSpx&#10;3PjQpw4psZMHo8u1Nib+xMDKIDsK4q+tdVDn4r9lGRtzLcRbfcHoya5zRCt0u47psuB3lyF3UJ5o&#10;doReFt7JtaaGG+HDs0DSAY1L2g5PdFQG2oLD2eKsBvz5N3/MJ3ooyllLuiq4/3EQqDgz3ywRF0U4&#10;GDgYu8Gwh2YFNOqEtsbJZNIFDGYwK4TmlSS/jF0oJKykXgUPg7kKvbppZaRaLlMSSc2JsLFbJ2Pp&#10;AdiX7lWgO9MSiM1HGBQn8nfs9LmJH7c8BII6UReB7VE8400yTeSfVyruwdv/lHVd/MUvAAAA//8D&#10;AFBLAwQUAAYACAAAACEAEpCpeuEAAAAKAQAADwAAAGRycy9kb3ducmV2LnhtbEyPwU7DMBBE70j8&#10;g7VIXFDrpLShhDhVVcGBXirSXri58TYOxOvIdtrw9xgucNyZ0eybYjWajp3R+daSgHSaAEOqrWqp&#10;EXDYv0yWwHyQpGRnCQV8oYdVeX1VyFzZC73huQoNiyXkcylAh9DnnPtao5F+anuk6J2sMzLE0zVc&#10;OXmJ5abjsyTJuJEtxQ9a9rjRWH9WgxGwm7/v9N1wet6u5/fu9TBsso+mEuL2Zlw/AQs4hr8w/OBH&#10;dCgj09EOpDzrBMQhIaqzh8UjsOgv00UK7PgrZQnwsuD/J5TfAAAA//8DAFBLAQItABQABgAIAAAA&#10;IQC2gziS/gAAAOEBAAATAAAAAAAAAAAAAAAAAAAAAABbQ29udGVudF9UeXBlc10ueG1sUEsBAi0A&#10;FAAGAAgAAAAhADj9If/WAAAAlAEAAAsAAAAAAAAAAAAAAAAALwEAAF9yZWxzLy5yZWxzUEsBAi0A&#10;FAAGAAgAAAAhAAQCCzcbAgAAQAQAAA4AAAAAAAAAAAAAAAAALgIAAGRycy9lMm9Eb2MueG1sUEsB&#10;Ai0AFAAGAAgAAAAhABKQqXrhAAAACgEAAA8AAAAAAAAAAAAAAAAAdQQAAGRycy9kb3ducmV2Lnht&#10;bFBLBQYAAAAABAAEAPMAAACDBQAAAAA=&#10;" stroked="f">
                <v:textbox style="mso-fit-shape-to-text:t" inset="0,0,0,0">
                  <w:txbxContent>
                    <w:p w14:paraId="7650DDDA" w14:textId="7636D02B" w:rsidR="00774DAA" w:rsidRPr="00816D90" w:rsidRDefault="00774DAA" w:rsidP="00774DAA">
                      <w:pPr>
                        <w:pStyle w:val="Caption"/>
                        <w:jc w:val="center"/>
                        <w:rPr>
                          <w:noProof/>
                          <w:sz w:val="22"/>
                          <w:szCs w:val="22"/>
                        </w:rPr>
                      </w:pPr>
                      <w:bookmarkStart w:id="305" w:name="_Toc231132801"/>
                      <w:r>
                        <w:t xml:space="preserve">Figure </w:t>
                      </w:r>
                      <w:fldSimple w:instr=" SEQ Figure \* ARABIC ">
                        <w:r w:rsidR="00582475">
                          <w:rPr>
                            <w:noProof/>
                          </w:rPr>
                          <w:t>78</w:t>
                        </w:r>
                      </w:fldSimple>
                      <w:r>
                        <w:t xml:space="preserve"> Equivalent strain</w:t>
                      </w:r>
                      <w:r w:rsidRPr="0033092A">
                        <w:t xml:space="preserve"> results of the Final Spreader Beam Design FEA simulation in the </w:t>
                      </w:r>
                      <w:r>
                        <w:t>0</w:t>
                      </w:r>
                      <w:r w:rsidRPr="0033092A">
                        <w:t>° lift</w:t>
                      </w:r>
                      <w:bookmarkEnd w:id="305"/>
                    </w:p>
                  </w:txbxContent>
                </v:textbox>
                <w10:wrap type="square" anchorx="margin"/>
              </v:shape>
            </w:pict>
          </mc:Fallback>
        </mc:AlternateContent>
      </w:r>
      <w:r w:rsidR="00FD27F0">
        <w:t>Equivalent Strain - 0</w:t>
      </w:r>
      <w:r w:rsidR="00FD27F0" w:rsidRPr="00182082">
        <w:t>°</w:t>
      </w:r>
      <w:r w:rsidR="00FD27F0">
        <w:t xml:space="preserve"> Lift</w:t>
      </w:r>
    </w:p>
    <w:p w14:paraId="25BD4848" w14:textId="0449F41E" w:rsidR="006B7AAA" w:rsidRDefault="00FD27F0" w:rsidP="00A803A2">
      <w:r>
        <w:rPr>
          <w:noProof/>
        </w:rPr>
        <mc:AlternateContent>
          <mc:Choice Requires="wpg">
            <w:drawing>
              <wp:anchor distT="0" distB="0" distL="114300" distR="114300" simplePos="0" relativeHeight="252039168" behindDoc="0" locked="0" layoutInCell="1" allowOverlap="1" wp14:anchorId="03526E4F" wp14:editId="086FE61C">
                <wp:simplePos x="0" y="0"/>
                <wp:positionH relativeFrom="column">
                  <wp:posOffset>276225</wp:posOffset>
                </wp:positionH>
                <wp:positionV relativeFrom="paragraph">
                  <wp:posOffset>23495</wp:posOffset>
                </wp:positionV>
                <wp:extent cx="5175885" cy="5053330"/>
                <wp:effectExtent l="0" t="0" r="5715" b="0"/>
                <wp:wrapSquare wrapText="bothSides"/>
                <wp:docPr id="1259570311" name="Group 89"/>
                <wp:cNvGraphicFramePr/>
                <a:graphic xmlns:a="http://schemas.openxmlformats.org/drawingml/2006/main">
                  <a:graphicData uri="http://schemas.microsoft.com/office/word/2010/wordprocessingGroup">
                    <wpg:wgp>
                      <wpg:cNvGrpSpPr/>
                      <wpg:grpSpPr>
                        <a:xfrm>
                          <a:off x="0" y="0"/>
                          <a:ext cx="5175885" cy="5053330"/>
                          <a:chOff x="0" y="0"/>
                          <a:chExt cx="5175885" cy="5053330"/>
                        </a:xfrm>
                      </wpg:grpSpPr>
                      <wpg:grpSp>
                        <wpg:cNvPr id="1418954166" name="Group 88"/>
                        <wpg:cNvGrpSpPr/>
                        <wpg:grpSpPr>
                          <a:xfrm>
                            <a:off x="323850" y="0"/>
                            <a:ext cx="4535170" cy="2519680"/>
                            <a:chOff x="0" y="0"/>
                            <a:chExt cx="4535170" cy="2519680"/>
                          </a:xfrm>
                        </wpg:grpSpPr>
                        <pic:pic xmlns:pic="http://schemas.openxmlformats.org/drawingml/2006/picture">
                          <pic:nvPicPr>
                            <pic:cNvPr id="894815415" name="Picture 66"/>
                            <pic:cNvPicPr>
                              <a:picLocks noChangeAspect="1"/>
                            </pic:cNvPicPr>
                          </pic:nvPicPr>
                          <pic:blipFill>
                            <a:blip r:embed="rId225" cstate="print">
                              <a:extLst>
                                <a:ext uri="{28A0092B-C50C-407E-A947-70E740481C1C}">
                                  <a14:useLocalDpi xmlns:a14="http://schemas.microsoft.com/office/drawing/2010/main" val="0"/>
                                </a:ext>
                              </a:extLst>
                            </a:blip>
                            <a:stretch>
                              <a:fillRect/>
                            </a:stretch>
                          </pic:blipFill>
                          <pic:spPr>
                            <a:xfrm>
                              <a:off x="0" y="0"/>
                              <a:ext cx="2305685" cy="2519680"/>
                            </a:xfrm>
                            <a:prstGeom prst="rect">
                              <a:avLst/>
                            </a:prstGeom>
                          </pic:spPr>
                        </pic:pic>
                        <pic:pic xmlns:pic="http://schemas.openxmlformats.org/drawingml/2006/picture">
                          <pic:nvPicPr>
                            <pic:cNvPr id="1544081616" name="Picture 67"/>
                            <pic:cNvPicPr>
                              <a:picLocks noChangeAspect="1"/>
                            </pic:cNvPicPr>
                          </pic:nvPicPr>
                          <pic:blipFill>
                            <a:blip r:embed="rId226">
                              <a:extLst>
                                <a:ext uri="{28A0092B-C50C-407E-A947-70E740481C1C}">
                                  <a14:useLocalDpi xmlns:a14="http://schemas.microsoft.com/office/drawing/2010/main" val="0"/>
                                </a:ext>
                              </a:extLst>
                            </a:blip>
                            <a:stretch>
                              <a:fillRect/>
                            </a:stretch>
                          </pic:blipFill>
                          <pic:spPr>
                            <a:xfrm>
                              <a:off x="2305050" y="0"/>
                              <a:ext cx="2230120" cy="2519680"/>
                            </a:xfrm>
                            <a:prstGeom prst="rect">
                              <a:avLst/>
                            </a:prstGeom>
                          </pic:spPr>
                        </pic:pic>
                      </wpg:grpSp>
                      <wpg:grpSp>
                        <wpg:cNvPr id="1850542632" name="Group 87"/>
                        <wpg:cNvGrpSpPr/>
                        <wpg:grpSpPr>
                          <a:xfrm>
                            <a:off x="0" y="2524125"/>
                            <a:ext cx="5175885" cy="2529205"/>
                            <a:chOff x="0" y="0"/>
                            <a:chExt cx="5175885" cy="2529205"/>
                          </a:xfrm>
                        </wpg:grpSpPr>
                        <pic:pic xmlns:pic="http://schemas.openxmlformats.org/drawingml/2006/picture">
                          <pic:nvPicPr>
                            <pic:cNvPr id="1573359536" name="Picture 69"/>
                            <pic:cNvPicPr>
                              <a:picLocks noChangeAspect="1"/>
                            </pic:cNvPicPr>
                          </pic:nvPicPr>
                          <pic:blipFill>
                            <a:blip r:embed="rId227">
                              <a:extLst>
                                <a:ext uri="{28A0092B-C50C-407E-A947-70E740481C1C}">
                                  <a14:useLocalDpi xmlns:a14="http://schemas.microsoft.com/office/drawing/2010/main" val="0"/>
                                </a:ext>
                              </a:extLst>
                            </a:blip>
                            <a:stretch>
                              <a:fillRect/>
                            </a:stretch>
                          </pic:blipFill>
                          <pic:spPr>
                            <a:xfrm>
                              <a:off x="0" y="9525"/>
                              <a:ext cx="2623185" cy="2519680"/>
                            </a:xfrm>
                            <a:prstGeom prst="rect">
                              <a:avLst/>
                            </a:prstGeom>
                          </pic:spPr>
                        </pic:pic>
                        <pic:pic xmlns:pic="http://schemas.openxmlformats.org/drawingml/2006/picture">
                          <pic:nvPicPr>
                            <pic:cNvPr id="1662896677" name="Picture 70"/>
                            <pic:cNvPicPr>
                              <a:picLocks noChangeAspect="1"/>
                            </pic:cNvPicPr>
                          </pic:nvPicPr>
                          <pic:blipFill>
                            <a:blip r:embed="rId228">
                              <a:extLst>
                                <a:ext uri="{28A0092B-C50C-407E-A947-70E740481C1C}">
                                  <a14:useLocalDpi xmlns:a14="http://schemas.microsoft.com/office/drawing/2010/main" val="0"/>
                                </a:ext>
                              </a:extLst>
                            </a:blip>
                            <a:stretch>
                              <a:fillRect/>
                            </a:stretch>
                          </pic:blipFill>
                          <pic:spPr>
                            <a:xfrm>
                              <a:off x="2600325" y="0"/>
                              <a:ext cx="2575560" cy="2519680"/>
                            </a:xfrm>
                            <a:prstGeom prst="rect">
                              <a:avLst/>
                            </a:prstGeom>
                          </pic:spPr>
                        </pic:pic>
                      </wpg:grpSp>
                    </wpg:wgp>
                  </a:graphicData>
                </a:graphic>
              </wp:anchor>
            </w:drawing>
          </mc:Choice>
          <mc:Fallback>
            <w:pict>
              <v:group w14:anchorId="5631D282" id="Group 89" o:spid="_x0000_s1026" style="position:absolute;margin-left:21.75pt;margin-top:1.85pt;width:407.55pt;height:397.9pt;z-index:252039168" coordsize="51758,5053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T50fPLQMAAAIOAAAOAAAAZHJzL2Uyb0RvYy54bWzsV+tq2zAU/j/Y&#10;Owj/b23LlmObJmWsaxmMLezyAIoix6K2JSQlad9+R74kaZLSC2EQGCGOFOnI3/nOd46kq+uHukIr&#10;ro2QzdgLLwMP8YbJuWgWY+/P79uL1EPG0mZOK9nwsffIjXc9+fjhaq1yjmUpqznXCBZpTL5WY6+0&#10;VuW+b1jJa2oupeINDBZS19RCVy/8uaZrWL2ufBwEib+Weq60ZNwY+PemG/Qm7fpFwZn9URSGW1SN&#10;PcBm26dunzP39CdXNF9oqkrBehj0HShqKhp46WapG2opWmpxsFQtmJZGFvaSydqXRSEYb30Ab8Jg&#10;z5s7LZeq9WWRrxdqQxNQu8fTu5dl31d3Wv1SUw1MrNUCuGh7zpeHQtfuF1Cih5ayxw1l/MEiBn+S&#10;cETSlHiIwRgJSBRFPamsBOYP7Fj55QVLf3ix/wTOptPBBNxTjcQcNBeHaUbiMEk81NAaNNbShtLU&#10;BdeZvcHHCEcpAZ0cOhqTCHyFIecoJmGWpK909DnLZxxVguXw7YMNrYNgv5wUYGWXmnv9IvWr1qip&#10;vl+qC9ClolbMRCXsY5tjoEAHqllNBZvqrrPlP83iNAT+QQMd/TDLvRxBQCAAztJN7kypc+2bZPcG&#10;NfJzSZsF/2QUZCnE0c32n05vu0/eO6uEuhVV5XTp2r2HkNF7GXGEpC7bbiRb1ryxXfnQvAJnZWNK&#10;oYyHdM7rGQdV6a/zEGINpcuCopQWjXX4aG6s5paVrlkAjp+A3eHeGWhBb3E6jwzkl7N4TUbhKCDJ&#10;kFE7QtvIBTjUxt5xWSPXAKyAAWJEc7r6Zno0w5Se0g5AiwzwdFGBxtmIDAQWB2mYhJsknw4qG523&#10;yvDpZeUUBJ9jVQzDWIgPq9hJxbUt3DtbyqYUD2Ub6iyJcRLhoW70ZbuN5xvLducrJjgOMekIPbpB&#10;wYwMB/2MN21QO5YbrrZ+DlXxvFJqFEUkI9FhSmXnnVLR6VOqE1hG9tWFExyF/4s16L7d5PsTWZLg&#10;NEuS0WhI7aFYw/nprI8E8emVhZMgiEBWR46cmIwISf5hsW4LGlw02vNMfylyN5ndPrR3r26TvwAA&#10;AP//AwBQSwMECgAAAAAAAAAhAPZCCFPtqQEA7akBABQAAABkcnMvbWVkaWEvaW1hZ2UxLlBOR4lQ&#10;TkcNChoKAAAADUlIRFIAAALUAAADFwgGAAAAGibCXgAAAAFzUkdCAK7OHOkAAAAEZ0FNQQAAsY8L&#10;/GEFAAAACXBIWXMAAA7DAAAOwwHHb6hkAAD/pUlEQVR4Xuz9ebAvyXXfiZ3ffVu/bqAbve/bazRA&#10;cRlbcwWSoihRokhR0lA7RYmjkGTBMjR2eyzScigcjvCEw+FwTMRohpqxYQs9MuWRbUH7RkqkVq4i&#10;AZI/hyxSCwD26x29ogE0gH7rveU/Kk/VqZPnnDyZlfVb7s1PR/b91clzcquqrO/Nl7d+Kzj4WAf7&#10;xIobGo0MjtYAAHB8/Es8p7GHdN1+TV/bRB0pNSMHfyGmp5npI1mE45pJe6SdxmzDkWUZnjGhH3kx&#10;kx8C0xzHUEUMIUZwlBMZRjqeafiClj02SjZzhIzYZLcr9hcITlEfDYxhJfROSrddxPVEhohZ9fGg&#10;jDKSrkbDYouC4YhZq70S1E1MN2rRhHVDYXyQ7M/UWAOxt6KxFLswMVc0+nCHdsP/VOzcgOIUm2ML&#10;NwkeOsE5EiQWQ0yK3mPwSwcMeARZZIkMI2OWr/FidmRk/eOQDNVnQG5XOs43Vpw4RmLq5IuZMoRE&#10;sZFhIMqJDDqja/5AJl0Mh6z7B+SymqBunG6O1k1UN6oTTaqRgWJm7gRqC9WMOfSFmkWbmTbJ0G74&#10;X4RsZShOipnQqU6KeUpwin1jCyVPZIVz44gZXFTfMSNyiQwjUZThC1J2ZBhRRRUzK16BuF22f+wQ&#10;+8cWxHMuOEM/M2IH12TM6KC6qhkjqoujw2mPgOGoXgsa3T4J6iamG0vRVqsbO0I3/K+E4sBZmLWa&#10;mXmYj2nBZOFyV50yHrWCo2BiMA9dZ+uEgGmcXYpDp0zo/dNBg4fqKrRS9e1Rs41OqDkkY/yoeDOz&#10;4jUltMnliwTnOCa2IEbXVTooubhIiBk7zRRdRWOM6ebseNLLcPCewSaoGw2kCeuN0/ZAL0s0upGh&#10;hPxCxAjRmEe6iHzBYLqbmWBLbSVLMU8ZnPoPrphA+haLHdIxPdNm+YJYV0SicTR98wxRNiVZLbEk&#10;fRkTh6iHJvb5kDPtmCmDaxQTGQbUHDVjRO29YqYkXdg460cJFGfFDNAEdaMh0IT1iWJ8sOzHVLc0&#10;xvOmEnahZq6ZaeMKTagMOzegOCnmaY7ipJinMCdVlHBcv1PEHomhGhjcJv5ysOwrE/UvEWNX3xsi&#10;M0dwiE3EIn/UibqUjvKeh56pc05s5Jo2CJaAmjESuwRLnBGRdBEdeqOYZSEECCaAvRHUKTEt9SAV&#10;02ikaPurGwz9AaVm7A1iD0TjXBwPNjPTJhk6cZC9ZStDcVLMck4wCTk6zNkjygD6OKfneI78AWPZ&#10;UUxkMHynTLN9gzXJjnxDv7gZETIEU0Buj+5PiELTUTnnAin5F8AhIhlqtD4y6MSu0eCoOFx6BEej&#10;9TKCGzftl6DOaWkT1I0atNXqxgwmU5Z7/nI7Lo7aEjWjHFMYGlka7hDjJLnKUJwUM4F4hI/pGEIU&#10;44zOENZ1/3jNaGlkmDLJTohEMTcy9obIjAgZgmlKaFfSjxKc45jYgiS6P6Hk/CFDSDJ2dIhcI4OO&#10;6urocNojIDgarZcR3NC0H4I6lyamG7VpwrqxEP4Hl8WsYBdmDWZmPtPihMIFk4bbVXTsjWIWR3FS&#10;zIRY4aZjCHF4QLYiDp0ykLPSOXiqIcaYisaeaZbaac3cE42z4R35JmBjlPQn6MOrZhgxMYNrThCv&#10;PRk6OkSukUFHdR07MbUT9JyA4RBnxZYJLLtrgrrRyKQJ68YG6Yb/zaVKIRPUEtUMH3p4yNEdVFwh&#10;Cacc8cUxsxWRg1Y5N8CcYt/YwlGqFyAj4IyR/aeNVotSM4QsoROxJaBmILGDUHwS83oh+MqeOvli&#10;psjnQjQM6DE6oysLcpSBLqqrmCEaFauVMeJwGSGNPnmCuonpxiZo+6s3Ss4K2WlDHRk1o4R0YaaH&#10;mWnjDnVeIy4vw2nMcjlZJpmSlc7gpPvKOc4hA6AlxB9E0m59hpgtGnuirE60ChbN2DNmMSf7UIZ1&#10;PhkTHJJ+gkfOOYS4aWKZnMgjMsiovRdMlES24aDWqCM4CyYF4tkEdaMxg7ZavbOcZgEe9Twy1EIu&#10;WLYSkg46rlDHuU97BBTHqVlxQqbPXB+DY//BHZfsPmu56SszxtjBk1zbNV7NNfzVrG7439QkoWSY&#10;0eFQCZ0ShTqicsoHGDyLzmH0ITqIiHIjg87o6u+kw0VwmhqibAvFWTEzeq+TJaibmG5sgyas94rT&#10;JrbV3qoZJcSFxRZG0kHHDB0yTa9EbsBwirNiC0BsVrxkgrNLkCFDjEWfW3IrxMMrFzKxyi4DY3a6&#10;8WqW0J6075SpmTnZhzJDd1zeAPrWcJVZf3goxojGAWGYk8Su/jabLmYmDA5JN9CdFLNIE9SNRi2a&#10;sD4ReFfg9g21N2rGPJIiIpFtYYaqmXFGbFFQHKdmxQkh2QnPkeCYHEvKEOOh95KFlczgGsUkRiMy&#10;xIxl685qTpRhjJqSIZvlAZV9BSYi2RGVLap7b2PIVMbxntp7RGNsjQw64jg44003MxOsK2Ek4ZLI&#10;BgCAA27Yazw9bjSW4swhwJlDODj4CM9p7BGrFabVJA0ZgGm/UFutZsxjBSu7aDPTxgxVM+MM0U0i&#10;Dh3M0yPBaQ5DkRllZ7iW4C06aoY3EKRgB0KMWoTgq5PlHBMNQqKsVdJDpijIQi7Q0QMHdUoZSBaX&#10;dHC5pDhZghqCqG7CurFNgqhuwvpkgfPtqKu5wK4wI28AtaWicS59ofifyCL1WuVOjaLLLNQRroC/&#10;TJ9n8MpsruyaWUgh/hp6T79/HvPKTUQnsqdUGHc13FF2IpsSu+IcmsbnJePoxYjbMeZkbfngzBiY&#10;RqMKbRvIqUGdSNUMistpEcyazcxykv8Em8imuFxVp2mG6oYIDoJJQP53fMEkExyzWivGaIQz4nMG&#10;gNQWgzFz4mbG9EwiDX81S8hQrzdmVrwCcnsEU4Q+VmqGEaOT+/cheedm6pAXO0V0H4xi7oCZa2by&#10;7CxnzTTh5K1QUzrHCDQaS9K2gZwacBUkWg2JDBI8mqflWLZ0mcRmkCxcJSUdynHV7/CoTlaVxr8g&#10;FFFe1hhZXoYb38kL+FdTOXo1shXMGIPhX82WwGiRkeWmRhlZJCoUsg1vgBMvqJEmrBvbpm0DOXXg&#10;fDzMy5Ehh1nBSdRS1YxaLF7BiFiVaFyG6lU5Ckxkz8JRfURuTI6vSW7Fm0Rp1waaXFZFWdTuUq8/&#10;J3vLh0adsWs0ytizbSC5/4zYkFFHUc3IoUohA2ppakY+cVHEEmcmcYcYjurWAMTINrICwaOkm3Eo&#10;QbYiObdvzr0+eKohfYaYLRpHJtlKm2SrnDGahExIjS+DtccXM/khYOToWRGDa/zBZOLlC5HvFcEk&#10;Ybol2i5bGYqTYg4oucyseAGcWkENTVQ3doA9E9Yl5DygTxvRyESGOcwvzCzBzPShFyHvVU3hDjEc&#10;RZFAMbKNrCnknvDHTH4wZCuScwvm3K+DpxrSZ4jZonFkkq20SbbKGckRN8eXwTqeE6P7Gjl6VgRr&#10;mlkuZeLlC5HvFcEkYbol2i5bGYqTYg4ouYJZMAGcakGNNGHd2Dan+GvMcx7gJxnrgXb27DdPDYGb&#10;N3+RmwTmja8ZbWb60IvIF9Vud8NRFAkSgptgktlRQd0N/5t8UEm79hlitmjsibKUDshWOWM0CZkw&#10;mpXcKazjOTG6r5GjZ0WwppnlUiZevhD5XhFMEqZblDk1RNkSCSc9W8+hWZpXE9RIE9aNbXIKVqtz&#10;OG1C+8wZWTQDAMD538le0Qf9z6s/xhxHZLGdP6bJiKRDGrmIYJUzRdyuhqMoEiQEN8Eks4OCenCJ&#10;P6h0w/80+szIJTKMRFlKJbGFIGSOJiETRrOSO4WNkTfG9pNzle6rsKa5gydevhD5XhFMEqZblDk1&#10;RNkSCSc7W8klZsWjCeqIJqwb26QJ6wknVVhHAvr8b5+K5cnn8HP46332mabVCuD4ZYBr/XUEorj2&#10;j2nSM+mQxiwi4/y7PQ1HUSRICG6CSSb0ye2fHAY5c7DK2RNiXz3I4RIQ+pmIibK72Br5cJiDKzqY&#10;ldwpg6/LGwBS5w9RWuqK7YljfMETL1+I3H/BJGG6qZl9hppNSTglsgPMixxq8U1QSzRR3dg2TVhP&#10;GB9I+ztdTUT02d8aBDAw0YzHCUGNdr5qPfiRz+/93ZDPxXV6LJMeSYc0ZhE+JQKQKodiOIoigSJk&#10;CyYZcg27YwL2MMiZdswU0jT+IcLhEugdJm6JmCi7i62RD4c4xL7MYh/KBKecs+g/F6OjP6ZHHme7&#10;EDFXNMaQlkpGE9NNzewz1GxKwimRHWBejm42QW3RhHVj25zi/dUaHUD+02ZLTEX0bwkfmFiWhDII&#10;Ynvw1fzJMRXVsAJYHQAcvTCsXHuFtZ4TSDrYJMMzzrPb03BMiiQhWzDJDI7JWiLsYZAz7ZgppGn8&#10;Q4TDBUDrpWCiRNldbI18OMQh9mUW+1AmOIn9U/Cfi9HRH9MzcR8O7ELEXNEYQ1oqGU1MNzWzz1Cz&#10;KYaTkcVgno5uNkFtgc+qRmObtNVqkV3dDjIV0d8ePjBhzH9ORLXw09zuIXw+wGOWVitBWOvjqOcE&#10;kg46rtCMc+z2FBxHk5BJEbIFk8zgmCPFeuxhkDPtmB7SJEZkGNBjpoi9FEygm0PGNFf1RYhD7Mss&#10;9uGUyNf0nuA5Fz2joz+mRxgqyTBhkmu7RpCWSkYT003N7DPUbIripJgVmLejm01QW+DzqdHYBZqw&#10;FtkVYT0I6YNvC3MHF8PExn+mBPXk5yp8JRezTT6HFW6+Uj3krfrv9Xrvb5miWrYSkg46rlDnufV5&#10;6Y6jWXFAhGzBJBMcc4QYYg9DnNnJ5ojBJfKNDADcKrsMRP00/MUspXGiL5Ks0naI/QmRr+k9wT5/&#10;lN6xGz+6kWMiw4RJru0aMbqTQGcZppuaScYmheKkmA3ivlllNEGtgc+nRmPXaMI6ogPIeWpVZRTS&#10;3zoVtsMcQsWukbdix9FPxTe5DYR+Zml1EIT134SbNz8dfEeSI5p00EmG9ieVWyPSHgHDccwynCDO&#10;TnhPGR7IWVEAyUt7mmn7Thlc4w8RUU5kmDLpZ9LXMrD+TY4ILEP2C1Y5UzP3RN0xvUeSb/iASVnd&#10;9NCNHBcZJkxybdcI1uKseNNVzcwYdcVJMSeY9s8qowlqDXwONRq7SttfHTGKieWntVFIf0uw0ElD&#10;E8iSja4mK/nST2nrh2ojaUXzUVSvAOAAbr7750J8T3IUkw46ZmjGeUx7BAzHMctwgml2wjNmeCBn&#10;RA4xFtPcLEEd+UaGgSgnMkzxCGrFzDJY/yZHBJYh+8kDKvsyolBHVBSjQUpNO08whkoyTLBjZcT+&#10;Z8cqmA59psNFJZEtw06IVUYT1BL4TGo0dp22Wi2y5DaQUUh/hE0WVMziR27jP5ltELueWOon5EWr&#10;05gfUiS0V/1qNRzAzXf/1wCJhweAx0HHDB0yTa9ELkNwjk2xZQLJTnhGFP2yF1ztiD63qPjINzIM&#10;5JZfW1CrvghzkP2D1eXLiELTUfH4apBS3TE9g7sYJxoH7FgZsf/OeNPNzATfL6IJl0S2TBPUM8Fn&#10;T6OxLzRhPWEJQT0K6d8QLHSi4II2fF4JNuvnxJ/nKXbggpn/pHuuMbFjFNeDqF4BwFm48e4PBl+F&#10;GcNshjqf9HZuwHCKs2ILQGxWvGSCs0sQMHyXce/k850Sx0QGAG6VXSaEFtEDETVryBg90r7iIUNu&#10;kx3TU/ILUTy+GmTE3DE9vFn333s7yQV4460vD5/vv/eOiZ0ec15/88vwwH3T/Nff/PJQ34Mh77U3&#10;vzRp84P3fwBee+NLo4Fgds3MBN/9k3BJZDOCNwlKxTdBzcFnjYU0Yp64RmNp2jYQgMmDTLpZ8zlz&#10;5psBDg5JceGGX5HPk0nAyhf8Bn+HD/fVVqiHn8RPWqmmx5GwPoAbbBsIwPxhTYY7zp+ewzAc46zY&#10;AhCbFS+Z4OwSBMgQ46H38os3bXj1ApxuAJPsdCfULKGBaV/xcIowSLFFJmtOSXed0XsKzUvSDf/r&#10;uf/e2+GNt96lucF+xyCuOwB44N474PW3vjy4PHDfHfD6m6P45rYuiOjXwvEgqJl4lgS1q1uqU8ad&#10;k3BMZDOmJ9ETe8ANDUKnJA4+kxqNbXPmEA4OPgIHBx/hOaeL4Z6cd3OeOfPNo5iW6KB/Ck5SsAH+&#10;NRKxYRomEvqT5mk+WA4AHNNjHqek7pj5H8f5cBz8jgHgCM7d/l/Budv/m9CG+YRWO9A99RyG4Whk&#10;TWGO7jjIdZ7iC+3FRokQm6IXMOTgZeIiOCr+ZlHCeHt9deRSYouAHJokNyTXf6AwkIrpUl5780vw&#10;4P0f4OY8EuNrZGVRVE5mUBPUHDy5mQPZaOwMZw6bsIZ5WnoipKmYHsqUJgi0hQmkg17pHDOxjXmT&#10;yYbGsjwqxLlwPlb8orIF+0RcByE98aPC+iacu/0vwLnbf7jPWpJu+N88lCKwdy6YozsOcp0JeHkk&#10;CV4+54Ec91zf3r+sXQA0xnGWEtnL4KjUff5Ghlsug3TINBe3eNgxMmqMmjHicFmcojYUBDVBPZcZ&#10;D+1GY1FOsbCec1uKQloEH2n00WZ9Dj9RxB53QccKwhjCU7njZTlTSlxPEhHWKK4HIU1WrOGoF9Z3&#10;/IXQpjywNpOkgwNXRRJFQUlymtMViLEchrKHRjlb53BZgjrVxqU4e82cXBE7wf333g7333tHtEf6&#10;9be+DA8Y+6YlHrjvDngwJNzuQXntDX2VOjlihoP7HFWnvOYmqBuNkw4R1qeJXFGd3N6BqAXTiZh/&#10;dti4wI4EsRTHxLiUqFjGcvlWjyGxLSFcVHdHAHAM5+74r+DcHf91aMtJoIsPmclNSWxWTJbz4oyt&#10;mdGunFDFVzbHFjchVC5XJ8c3v3Qfb7z15SEBqyVXVL/25peZkI7bbInqcuJ6VBRXxbwYTVDPQX2w&#10;Nho7yClbrfZOpIOQBkiLaRe0ZvxMp3b87LHBVBCbAlv7yZJYlpA6sgVk8GX7q+/4C3DuDnt/NUaa&#10;uJzcbouQW+/Y1m22eqTD/zmbMrg5/ScoMRnVu/1chIpz6s8Gb5OFsfug51A8opqX9NqbXx7+EDGF&#10;3cZA0mFLsMa7+hJogrrROE2ckm0gngkwEtJVxLQEnZL5Z8UWiV2Wx1NqlVpLE3FNV621/dSYR1es&#10;+20g5+744dDO3aXjhqG/8iE1JyGxo78rUqtWgJScIeCcbgODvzuQjWEOgr9gMpH9ZauLgtD8kPw/&#10;KJ24dtxgMxHQGXEiQnzWKrUQj/TdMhwcZA5NoCyK0gR1KW11urHPnBJhrXHmzDf3YwBhLHJJ3v/S&#10;xEwnbPzssSXyVsE2EceJJPmo8UxoS/urB2E9bgPBiCQTJz1KtjIMJyPLJDdu9M+N9JNT8uDrDHK6&#10;kTPlixC9/EaVpHfSQWbs3xKEkjMqmLiKcaMR90/TP0LEVekH7r1DfEVemq5/q8d9TtFcjNg5mdon&#10;iZWVW3R7D/Uckg/VRmNPOGHvrx4mtW5yNK5ID4YgpktmwZKYyaSBnw3bSrDhZylPeo91ZFsZ/oqP&#10;9f7q4T3Yq36NJrzD+vqXhfdXU8TxE42KlaE4KWY5Z84DNTiPMc7ozuPJSk0HDAyuUUxkiC2RYSTq&#10;p8uXYBjFLIgzZD9idfkT1K7EFk7eSrNakcrgqsbEGZElMujErr42J7J7DCf36rTippjTsBNYUk4T&#10;1DXAZ0ujsc+coG9bnM6N/cGwKn20llelc2fCXP8JXMAqn7ngXZHPkj8oQlvL5+Vf/+fheCa3/qHh&#10;i2Guf7n/GvOIaPwig2BRMBz1LJZDDvUYgeA8xmRER7EavUc3fnQjCz3RGFsjw0gkfBRf0SwaYdpP&#10;jq+6McftTxBDE5FijEbon88ZQCo3bRiIciJDTOzi76DDpcdwjK4rDcFNMPkJJ2VOGU1Q14Q+3xqN&#10;feUECGv6wDpzJmxpGcQ0fnU4m/pKZsKSGABFDPNjFL2C8J18Fvy5Tft58yfDceCc8IsGwpspgT7X&#10;+mto4H3/K7j+xT82tU3GTh5I2cpQnBSznDPnUgjOY4wjOopJ0XvmCDFE+uWSE1kjQ4x3lVXMjoyh&#10;f9xMYZm6b9wu3ZcxCfVF5ZwT75hRBlc1Js6ILJFBJ3b1tznpYjiMWYYTRXATTH6aoN5BPA+dRmMf&#10;2ONtIPiQO3PmI+Nq9ERMU/wPjIiSGABjohAE8/AV4zSf/xRsgwgntps/Q2wAcPZQbwrH46f5EIF9&#10;/can+w/D2MWDGFsUDEc9i+QwJz1GIIrNiM685Dpw7QuZIA+vXEhkjQwjY5bdCcXcE2X2hsgMsVH0&#10;oRCFm/RleH75GLC7zwj98zlPGELU2DgjskSGmNjF30GHS4/h6L5/DDcjy2Daz7IyepqgXgrtwdJo&#10;7BN7tlo9TGYdEdOhD4Ar1VPPqU0yW+T6q/AJg4tjwQZUNPOf5PPRz40mvtVlJVSt4fGzfLqQH8T1&#10;9eufVgdQtjIUJ8VMIB7MOR1LiGKd0dmXWZctxOh9MGVqSGSLjGXbzmYua6DPVzxkTAfX9iUEx8To&#10;TEh0f0LJyjSSrid2YMPrInb1tznpYjiMWYYTRXATTH4qrEwjTVAvjfWAaTT2hT0Q1jiRncG3lpw9&#10;BLi5Bhj+EFGa6pgt/fSKKQixEcSxtNoc/QyfV+Hn0b/qTVxEI1K4Rcovld8xn0FYf4oYncNpOBlZ&#10;01zBUTDJiMU4ogvENGReloNrFBMZppY4e8I0O90RMTsyJn4NETIFUyDkEAfdlyD6JyLT3Z/Q5ZzA&#10;wBBhhk4zI9fIICO6Oduc9DIc+izDQYK5Z0YTCn/5MmiCehOkHjSNxr6wo8IaJ7EzBx8BOBu2ddz8&#10;ZYAz3yJMlcbxJIv7KTjd8hAENAplLR9/Hv9C/1MT0ohUlEXKz8rHMZJ8rq0HUe0eSsVRMQdCruKk&#10;mKcwp/EwHe3UJ4Gpsyd2cIl8I8OAHjOFtUYyRkTZgiEyIUqGYg5M22X7BiJfR1SmmAbIF9QTbzV0&#10;miG6icYRPTvdyUR2T8LJuAJiBFfB5CTuX3lZI01QbxLpYdJo7CM7sr96mLxwiwcV0+e+hc2SfKpT&#10;js0YwcSPq8AnC1x5Dp+pHQDgOOxLhvAlNTycIxSRJOWn5dPx0XzCavU1tlodYYy1nmU/OfU4AekS&#10;cZaQp6l655yYwTWKiQyGr8zoRgKUWNHMjEkhJWQLpkDImf7wEcUY0ZGvh9676DxGB4hojK2RIUZ2&#10;8XXUzDYznePNYa4ZkTHkhMwqh9EE9TbQHiqNxj6xA6vVOHn1K9Nhq8fNXwI4963EgU9x1nG8ctEj&#10;GkcS2QBOnwnCRLGi9hXA8S/2H+m3PAphE3g+P9ZI+Wn5tN+aD3JtbYtqYQwFE4N5kMN0LCME9D/y&#10;on2iaurkiRlcVN84Ix3Tw1ojGSOi7MgAWYI64Rm1K+1v+cYWxHMuOLl7pyduasw0Q3QTjTFiSUWx&#10;DDOTjIsHxVUxJ4j7WFbOFCyjCeptknq4NBr7wBaE9TBpDSvT39wf3PwlgHO/ccyczG58qqPH0gxr&#10;+TOMLDdmGWGyGOaMFcDxL8lfl56aV3g+P9ZI+Un5tE9SPtKRfElUG2OjZwk50mn2wi8nbwlRnEXv&#10;mSPeBlcxJtHiyDBlzE4PnGgWjZAWVOnqxhzmoPsT5FDRguScEywnJyZyjQzINGNypMbExK7qoEQk&#10;XRIOyfNPYa4ZkTELrUxjsU1QbxvrIdNo7BMbFNY4afUr0+GPDm/+IsC5b4unyuipRo+VvImZ+wg2&#10;yaUmkyaHt5bUENOaTSLlx/P5mPB8BP1oPhXVvByCnCVY556u6LJwluAW071XN350E13eA3FGZIkM&#10;U0irTF8xyzCKWQjJNP0gHlzbP9UV2Yro4xyziZVpxBc7JXaLx1LD5WY4ucW04qaYfTRBfUrQHjaN&#10;xr6x8P7qbvImj2/pf978dBDTlDC1DTMcner4tMeOo6dn6lg2VeXYENKINY9oeZqdk/Kj+dJYaPHo&#10;y/OvreHaNX37h1RFDz+X5mEaEtB/dJQQXByegSAz/AEA6C7GxMaJJc6OmPTV8FezogzH6JFM3U9u&#10;k+5PUHWjbAWwYmTqvTOcImdMrLJLxNRNHkuNpFvCYa6YBjsrwXheysuQaYJ6F+APkEbjpLDQanU3&#10;rEqHPdIAADc/BXDuNxEPCp9BlXx+LPpzX4THVMYjpMExn2j5mp2T8isR1NRPyldEtVT8iH0+FPMU&#10;5jQeOqLt6kXqirCpIZEtEvVXiVHMPZPM/kD1ZxmqH0CfSxxs3ynR78mp6KzTEvroDxgYQsRY0ZiI&#10;kYldgyXOiEi6GA5uIQ16OYrZRzgps8pQoOe7CeqlkR4SjcZpoaKw7gYxjXukAeDmLwCc+3ZhqmTH&#10;0VPOcTyYhDyRrKevj+N1Wkgj1lxTmkdJ+WG+NgY8nvvxfEQQ1Tx0hOTwS2B6aKPGGqWELMNDoPeO&#10;Ls8E3fC/yBoxscouA1G20TA1J8oIfeRmCsu0fae5pi9FvD1jy4Dor5O7zQOoqxmT6G9kiFFdjPOL&#10;pD3STtsT1NNzUlaGDh++JqiXQHswNBqnlRnCugv/O3PmI+O2jg4Abv58ENORt37MZ0CeT4+TvoIt&#10;iinEuyqNWHOOlQcs/0aol3PucMw7r7RpFQ/HBGsF22pjBwDXe1HNw6aEXMVJMU/hp1P4pGJXz5h6&#10;5Vw2g2sUExkATP+YyMVomJoTZRhySsmQzdMBln0UophEdKaYBoDsd00DbYUYKhpja2SIUV0cbU56&#10;GA7GmddhIQUljFFVyorRhq0J6iWxHhKNxmkkY381nZjOHHxkuq3jxs8DnPvNxINPY8rxYKb5Ob6J&#10;40kW93OSsyoNjnlGy78piOfz30MCVixB/42N136URvScD+++trpcIqip3/U1XBW2f0SF2Yc2/NQP&#10;xBaO9pCV6Z1zYgbXKCYyDOgxU+JsdSAGoizFEJkpLNP0ZW2yfQOqb2wZKBDTAHlfDx+5RgaIjKIL&#10;WBlWljowA0bWiOI0mhUHCcVVMSeI+1dWTkw3/C+mCepNoD0sGo3TiHO1GieufmWabOu48a8Azv8W&#10;YVZLHEdPPMfxxCTkS5+7xKxrkSumITG/0DwuoM9951Qs4+cV+czzBh92fO3vjeVaK9igDIvUB+4n&#10;CmruFJ+KLELAGOcvIbq8VEjpzpiJWxQTGQCoVc4eiLOjQZggmhWjaAbZXzAFpu3R/QSimEQ0v+Vd&#10;5P1B6cRNjBGNsTUyxMgu0aCIJLJNB+PMxyiuijmB3LeysmK64X8yTVBvEumh0WicVgxhjRNXL6Z/&#10;8ziL3fg5gAu/hU1qfApTjgezki8dRzOo4YvH3AQg+BG6gi0eSGpOCWMMAADnvoMJZPyp2FbcR8qn&#10;6aD/ee3v9G5cWK+MYcCiKZLvRFQzB37acolOnbOUKM4iT3whg7sYFxsnljh7QO2vEiOaRePQUxmW&#10;pXuGnHTTYsTzElso3l9wRvLO58RNjImNsUUzxsRu8XhKJLJ7DCfz3FMUN8XsID7p5WVN8VwbTVBv&#10;GunB0WicZsI2ED4R9ds8yLaOGz8LcOE7wkE8ccYG4XhiEvL58WAS8qxjcfaVbEH0ngniU3FRkeYT&#10;KqLPfrsgjPEz/yl8HkQztTObV1ivjP5hcYjmByiqf2FqI/5WqEgUm1ECv6RMQun+gAE9Js6ILJFh&#10;ZMwKn1y+BMMoZiEk0/QTBtj2T3VFtiL6OMfk/hHixE2NiTMiS2SQmbr525p0STi4xTTIZQkmP+EE&#10;zipDwXNtHHBDY2G6hc52o7GvnDmEg4OPjO+WntwjXGkhVNRRGz+mtoLj4VDIcx1zG4OKaRBCLLjf&#10;0bpPZ78N4Oxv6hOEJ0GHP1kaBltJot9xSNSHHGP+hT8IcOH7AK6v+9Sx9mp4/YBUWUqIHYtxFoZd&#10;53aDkqbaMdOcyDcySLicZA/RmCiRZap+6MgcdP8UZquS2VNI25wxg5saE2dElsigM7rltdXhYuIW&#10;08725FG9wGzaCvU24Q/ERuO0Q1dXz3/HuCxw42cALvzWMQ8fEvR4gnI8mJV86bhjx6NROeZtCzbK&#10;0S/3P6mYlojKCdC5A8fs7LeSjJKf5PNKsEX2FcD1Hw/5jAu/j/gd9KvYV/92vA0EwWrA6DMFV6kF&#10;X8Ekw08xNxp4Vqs49d4CMS1HLVXNEPrr8mVEGb0hMlPS1QXieygd0yMPs2gckGNkclemgbqqMXFG&#10;ZIkMMbGLv61JF8PBLaQRwV0wOZj2r6wMG9+10Ts1Qb0t6AOk0WiMHK17MY1c/2mAC79Nni6j2c5x&#10;PDEJ+fzY7c/ytLYd/XJaSHN4USsqpL+ZCd/Sn4bt5r8AOPddADf+ecgLnBP6seoFr8gtfxjg+DK3&#10;jlXyfnLQ76j/I8urV8etH6nQAeIYx8SWCfxycNFHRJeDweAaxUSG2BIZRqKsRKPMXJZpiqrINwFp&#10;V9KXMe1SIjpkJ7wCvVdiyETSMUZ/I4NO5JquGECKk1Ccwqhw88DDD9w5fH719S+qrg8/OPq98toX&#10;h8+PCHZqAwB45fPvAJitkHn0obuGzy+HMnjeS69O7TJ9zU1Qbwt8MDQajZGjNcB5XInuiJimkCmr&#10;Y8ejUT8uirHylbzBTPKPfilfTFM68geMZ8IWmckeaYTbrJ+C7eZPhc+Bs+G1eB4sPyq06d5qEIaR&#10;Qss8Cj+DoLbCREjA+NFXSnQZmJDSM+Kky0YxAJj+MZFLomFibmQ0pbTgL5oI099abF9CcJz6G9GZ&#10;vxwtszINUWbkGhliVJfE+QUrFjEc+izDIQjqV1/vhfDDD9wJrxKxDCH6kQfvjMQyPX7ltS9O7L3t&#10;nahquyUxjz50F7z8+XcG8YyiugOAxwoEddtDvQ2sB06jcVo5WgOc/23jDXL9pwEu4KvdKEQErtgx&#10;zxePJZvnmMLzhOPBFI7nimkIYvrMYSin61PHE5BHi+dnSDd/OqSf6gU0TbU4f9ivap8/HPdWX1NW&#10;s3FY+dAjZw/hllvIt2Y6IT2efEridOshpTvjJi2JYiIDgOkfM3VJ91vMjYyGmFaqEEyEuJUugqM7&#10;OlNMA+j90fC5JlocGWJkF19jTY9EEf2ZNxwCKKYlV8EUrU7jMbUDxMFSWRYopoGtTndBTPuENExq&#10;boK60Whsn6M1wPnvHI+v/xTAhd9OHCRlJR0LwlY9Rpv3mMdnHB/94jwxjX9wOCkDJ3L6M6RIZCvp&#10;5s8B3PzZPlkCmg9LKR0p63wQ1ucPR1GNQ6bVh6vTJUTPf/8jePg9xUXv2UX16QxupTEGcZHhyIgT&#10;syKjIaYVdP/QyukPH1F37Oi8c9mT29OJtxg6baPY4sjgJRqQ7cPaIvbXS/gN9ZGH7oJHHrorKuvR&#10;h+6abOXIoRv+52Xq3AT1ptEeFI3GaeVo3a9Er0C4Qbi6Sh2jjR8T2+RVcOF4FVaUV8rxgZA/FmC3&#10;aY6YpkJaLAMfJ/SxQn8q6ejnAY7+VV/mOUVEI3w4S7EeVLhira1WgyKmzx7CxdQqNR0a2aCT4YrO&#10;WSFIZlCGKyNEKgWozRCMgskk1z9JaKzaZgHvvxZQOqzEycQ1inO21uES4x8Qh0sdQkUPP3gnPPxg&#10;vN2jlFc+/w688vl3Jts1gKw6c7ubDuCxh72r0/EINkHdaDR2AKLarv8kwIXvopmCqiOidUWOuegd&#10;jtEmHEtleo6jOtjxzU8DHH1a/sM9D6aQ5uAjkifMCz+PPgVw9AsZ5WYyGU9C/OyJ4avVlSkRESUx&#10;ZUEa08LmFe0TW0ugVxkatKV2WXThv6J2zemPMy6+MvyxJom2D+Niwcp49bUvwquvfXHyh4cU3BeN&#10;SWZap9YCaYUabdzO8YlpfYDaHyVuGu2B02icRo7W060d1/4FwC1cTPMpSjjmpsggHE9MQn4EjeH5&#10;7PjGL8hC+pgbBPDtHcWCl/8SEP4YEoQy6ZIK7xIUzFeSPy9X8kG6kI9/vHghtFdanabcXMMV8sYP&#10;gLje8ZA3SCC4ODwH6r0WTzTElsgQ07sQRyVGMSsZUalTWIbqBzDm5sTIIaKFk3OKcs/nxDsKjQwD&#10;Q47uIjK6qwMS4XBRnZIimqK4Pkz2RFvQP0R85bVR4D7y4F3wyuffmRRP90LTzym4ryW2R5GtdCzQ&#10;Vqg3ifUgaTROG0frsBIdlnSv/QuAi98t3CjSMReNkg8/tmJSx2ijn5VjTUxDmHExSWStSmt048R/&#10;9EvjH0POKrMQ+/kzhfrS1eqUmOaQ7uPHsehEg3B7edqTkOcNyYg4Z2KxgwEkl8gwophVjKKiDNUP&#10;5IE2yzaxo/BPBnw4VmA1Mjowcc2MidwjQ0zSRSy4p3g8CLwEbSWa/iFif3wXQCeL6bk8+tBd0HX9&#10;z5defSdKkCGmAaCtUG8U/nxuNE4rR2uAC98dDsIUdO2fB0FtPWmM49yYiVnxkY47djwaAW78vC6m&#10;NXDVOvqjwxl4V7mtFeqS+YrHeMtEPyn/+tre430u/LwSVqml0xs1RMYvupA+ICfOvOxiAwC1ytkT&#10;IhejcXoOzwz9pCYOy7R949zYIsD/YQmNBkJVBkE6ZsUEdzNmmhm5RoYY1SXRQTs3YDhli2nmbr1f&#10;mr8qb+rTF/TIg+PKMQpquprMV6StPEpHXo0HyuvxpltA0uPQBPWmkB4UjcZpZSKoAeDaPwO4+DvC&#10;AX9qSlMUt/GYYEsdm/Xw42DTYm78q3wxDQBwwyl+vaAwXyldQPgqOfctmbNoDC8PlDKpn5QPgqhG&#10;EY0cA8C1NVy50m/7mFYtNUSAn1qT3rMbP7oZ3KO4yDCgx4zEWcESZwyoWSzDFFVKlmLuISLQ9KNE&#10;3UlEZp3PntxtHkBboYY6Wqxm9MjZ0YDAg/d/YDxYmOF1eIjQSMHkJD555WXF5J1mn3PXBHUhOOnn&#10;jJz2oGg0ThtHa4ALKJ4B4No/JWKaEM16/Fiw5cZ07Hg06sdSHXPE9Nnf0JfBi82Fr0rnCmog/qXz&#10;VWpu5OVyP55Pub4GuCiMMd2Xfm0N7wVRHReuE53SJPkrmYOrGCMaEzFTYpdgiTMkU0+U0RsiM4Vl&#10;mr6sTbYvgTiOH+3o/HOaJ6gjz8gAkTFyiQwxsYs+eA88uqyg/vxLyv5n1hahaX7YOZhVlkLGaXa1&#10;AD2kKbVhQSf8VeIBgHh8Go3TwNEa4ML3jMfX/inAxe9RbibpWLLx49RNSo5X+D8rhh3z1+7NFtPQ&#10;lzd5FV8mfO81FqUVac38WoyX9POnh/ul6j1/CHCFvQGE/5HnhUO49eJvFApX6PyuPX1Ahx8XIqdZ&#10;sW+wxBnZmEWYmZxpm7JDJ9UlohPZEq43V2iI9U2NossSnFs4SWykY3XoMvfS53bOmlZPNvyZOYda&#10;5TQaJ5mJmNZuQCpc8X/cj9vI8WDOiJnYUse0nhXAjZ+bIaY/EtcRveM6wZH0hS8VoX9E6XlaeJ8/&#10;Xj8oeq65KSm6Kwjq8H9RnGicksgeSZeleqgZfioUEZMrvue0wxmULt/OBXAVIrgES5wxcnbhRLHa&#10;UcS0wOrFuymv2TNFnmyk56qG5aeVI9kajVMLuVGu/ROAi79TuEmkm0mz8WNq48doY8c5X9Iy2ADg&#10;xs/OFNOIUAdfBZfgq9IavBhr1j+bKaApfLVYI+dZhb7YB7pKrdV34RBuvfht3Dola6UK6Qpi8rs7&#10;8XcHB0cswBtn+qoZEbZnQgRq5PoX0EHXb/MoqUvsU2SYIsZ4CEGpWC6Aa6dFiAcl1c0SSu7dFLzl&#10;uVPmycXx/HJRq5xG4yRxtAa48LvG40FMI9KNo9n4sWTjx9TGj5ltBfGXtEjHJdxYA5z95nQbhkPu&#10;s9Cq9JmQLDQBC6TZxyxxH+2hJnRT9ZW2fmRQpp/yI4BGReH8UcyPJMOUsYTgqPijn5ItkNgAwQpT&#10;/dCROej+BLVLsYWSI5o6oW0Wk26LcbExHRMziRkskTGiA0EA104G2O5EMxmkbyHlxafpwHtd5LU+&#10;8uxOq6CWJm9Ees6hPQetnEbjtHG0BrgFxTS9KaSbRBCV3BYdM5sUswJZFE+Og22CdLwCuPYz+avT&#10;N9YAZ7+FtY21U7LRbSCeVWleHLXxGd8jpFOspKdLgIprzUcix1fCs0rton/I5uy9JNpgNEyIDLEl&#10;MkyJsiNDGaaQhrge01fA6z8ZP8UyELK852fopdufYDSDM3EriaGoGQy+57l2AnkMvM0bIYXkB7sp&#10;2Z6VQiwyGPj02kCkh1Kj0SiE3FDXfgLgIlmt5gJSsq2CsJygCOLoWIjjxxMf3h52fO2n+1VSLzfW&#10;QUx/q1Au/Sy0i0JfhzeXXCHNV5tBabLGSnsSMSQfqY7UV5Sf5walbJXeOSuEEwVHhhini21wENUT&#10;GWJYdsI7KjLpD3HMaNQRQxSGXxi8AbT8zJj5hJoThU36z1eUayehLYLJDwnOOY8pcn4B7slyVjl9&#10;glqanDXwgZET02g0Ro7WALf87nCwArj24wAXf7dyYyk2auKryugzdVJENPOR6oqOWUyJmD77G/s0&#10;QMsV6pgQ8m/+8nRVmrt5yRXSGrT+1LOIt5U/OTE/VQ5HEtXnQ+oA4NbpKjWv1kVG0OC6UEzsEluS&#10;KCGKucfMlJgGZIdPMCJLCi6JSRL3N5dqzeICuHYizGozCZ5VThV8tXvaefoEdaPR2AxHa4Bb/hNB&#10;UVG4oEQbP/ba+LFk48fUxo/RBgDXfipfTJ//NiLuedn8s+J3M3x1OGYhvJmaDcI/10qrth746jSt&#10;I/WEsaCxWjlafygoopX+5a1W9Y9Nz8Mzj2lpueWL0YlCEtmBhJeQlYjoCQ5JP4QUOsbY0a52zCBd&#10;fuwR+ccuDkKQIzbK5gK4dtpxSu71WbAiTpeg9kzOjUZjAVYA1/4xwEVNYHMbF59eGz+WbPw42Kxt&#10;H0Vi+jeNx5OtJ7Rs3hby+eYvTcW0BO8Gh+59LMES0x5S/hWeaRG0vFsP4bZb/Xupu/BQLmqXGiMa&#10;FyOnGapvEaG0UKC7XOI/xhjRBY1O/JmljVhfZBAsPqrG8T3PtdMs8PpwneWFyas58havidMmqIUB&#10;aDQaC3C0Brjle0fBePUfBTGNcCFZw8aOxW0f/FiyseNrP1kgpr89HLA6VNHOPt/8xfQfHyK8ycjs&#10;ByBBGqrUfMr9JSwfKw85fwjwFbLtA9tEfxFwi+r0flUOPlf1sDhnYrGDhWx75VI0q/6iUcTdT91B&#10;piDMbkfM8AeIjqBJP9UY0TgyKcRmdAkB+AqaRKyazVeUa6eAWr9KiCA/8suwyVuZ9hN5R4aR0yWo&#10;YaEz2Wg0HEiqbK6NH6ds/JjZVpqPk0hMI7QOLvbZ55uf9glpCi3CWk3ydAt9UJRKMak5VIrheHxy&#10;SLVJpX8o5IZP/MXgqTF69IgxGiHaiDGyBBL9jRprwESgO1TUjrFlgpEVM/NtHhFy22SrzZwYM44L&#10;4MopWb+IeKKr0cEyYrqkyadPUCO5I9VoNHwcrQFu+T2jYrr6YwAXv5c4SII1x8aPvTZ+LNnY8bV/&#10;6V+dvrEGOP+bWdm8HnIsbQO5+al8MY2cN4R0KXxIPJTEcHLK4KvUEuoqdf8gyH291sQ1inMU5siO&#10;6lBijCwFQ0yzwuyy7VyTgjDU7V664X8bwjEcqouakUEXC+DqyU3oUO5Jy2SJc6yeCjVj5PQKakgP&#10;TqPRyORoDXDL7yUGKhg5pTYuUg3bxKT4TGzk+Nq/8IvpAV4W/cyP8WPIu/kLtpjmTadkPewcHBv1&#10;WfOmFsPx+i1K/h8fTvyj4MgQ43CphlDXjJ3EMax8oTqV2De2DBhZMiEgKyaQUVeG6yyS9VAHvue5&#10;dppJsi8Z5P0SnOVczOkW1LCxcW40ThlBMV39UYCLv4fYuJJawsaPvTbyMVdM31gDnP8t4YCWz+tS&#10;8m7+PMDZjPqQ7JUjoesc3mQPlgDnpPxS+Sn4H1Iiwyp1P+l3MGP+z4gZqnDExM2Z/hGXmygkIaXj&#10;ipehoJ7ckA7yh8yuY5or+kaGKWIMQG/NbawFX1GunbywDuv9L8M/ZP6aTU81Y0oT1IhzwBqNhsLR&#10;GuCW3zceX/1RgIt0tRqRFFtNGz922FYwbsG4+s8LxPR3CHXwz/w4cOPnx29d5G4WOQ+4FFjvKsyF&#10;2pNh7jyZ6tu5wn6dPwT4qrHtgwmCvNWtnsHdGZdTRewbLEYBcYxujEwUJVMxR5WIVbpJRBtZKpkx&#10;g7sjTnQRjR7s8+uCx3MBXDslic8nb+JcfGI6bkcxGcVo0+bpJGPgGo2GBleF/Jja+aHkq9k43Bbi&#10;MHwF8RfDoK2UG2uA87+V1c0/a8crgBv/Sv4Kc6tJ0sPN8peY9J9nBvjTQZsfVxW+LKbSPymL0LG6&#10;/RBuu5W8ztCJLbrih3fkFhksgrMRI2aJRtXcI2TGvaFM26b7EbDA6G/T9OgOSrbfJlbhGZO2iGGO&#10;1orGKbELGQyDae0CUiYXwLWTSWgQ+SE1cXnya1Uj1AwZPmU2Go1GPkdrgFt+/3h89R8AXCSr1QCK&#10;emO24ZD7STZHeaaNH68ArvwzgAuCwJW4sQY4/9uIgdbD6xSOb/ycLKYRHgKeh9pMvA8QbBttX+pp&#10;wvsChpAu7Sff7lFaTiAtCqa5on9kmDLJTrw2TcwSjWXYxcRv88ghHimDRPaUvlE5/+owuKkxonFK&#10;kYtv8Mxstc3CnufaSYQ0yNe9IjrX7pikwwRxKNEYZaRJTYGnC2nCbzQaGXCVJd1U3AfGP8wbjvF/&#10;PH6ujR8T25V/6hfT19cAF1BM87r4Z34MADd+1hbTlFV4mM0UhwN8GCzwCYEPF94djvZE4THmA7qA&#10;A+jP3Xtk24c2Xrcfwvtus1epo+dp2hA/f2OXiDHb4ZxJv16rlMmqS9eeXlGNCIWmy55HTvk5virO&#10;QqYu/sFIZKt00MUryrWTRWnDE/iEdD4LFKlOf41Go+HjaA1wyx8Yj6/+fYBbfx8RX5oKIzZ80HSr&#10;kLgfj8+x8WPBliumz39nH4fbRwBYubwecpwjpqHyLM27TtGeMAdCdyxS7fUK6dQDHEJdUn2eWA8O&#10;ARThiIlcIsOURDbD7532DGqGOKVjLBLRiewpwTkrJqDGxBmDJc5SidycsaaLWUbI4AK4dorqjP/V&#10;Qm3iouTVLHrmFSEiTUWnE+/DotFoKJCbaJYwRjtH8uXHkk2L47YM+Bez8PdJ0zx6fONn6otpbzd4&#10;s5aEthvrqrkqzYU0vc6iB7+Asko9PFPVh2ucEVtscnxNlIoVc4+ZKZDjS6mtcwWKVi4zKshwHSiJ&#10;gVScmQnTf4fgArh24hjtQh596K4haVAf9KPn97GHp7GPPXzXJOVAm/z4w3cPifP4I3fD44/EdgvP&#10;dN1oNBoy0ur0RbKXWlRuXHTm2NDOj2fYrvyTvNXpC789HLCyotXqcLAa/qcjPZhqzs6J6sX654Ir&#10;23OENH2Io4jm41LadkVUF5eXED4gZqeD7FwEN3gY3kaWzDQg3dKA6GRE4yK4ks1J9lPAqJ2Q9rCQ&#10;o301V4Pvea6dBvL+1eLlz78DL3/+HVNUo89Lr74zEdKaYH7p1XfgpVe/AC+9+gWepSK18cUQnyue&#10;JfjU1Gg0GplwocrVG8+ndo7ku6Dtyk9kiunvYuXx8qVtIOHgxk/7V6dPwsx8DgBu4cYCJBG9AN3w&#10;P40xEwWE6c6Y+oZooxAxS6w4IS8j/9GsE7fWRXB0Rxdszdb6o+FzTbQ4MngQByPCzE5kRmeeryjX&#10;TsLgm00MQrmUXjTzeKwxVbPN4w/f3YvpDuDFV6ai/PFH7o5sHjYwTe0B/HnbaDTSHK0BbvmD4/HV&#10;vwdwEVerpZuKi0/NhnZ+qPlxe47NyfU1wIXvJgZennBMhfWNn9qemM7oZjXoalbpK/XOhq9TP88z&#10;CPyZeuEQ4F3jfdQIivQ7+1VqXswICgjdAyCdPSUttIysiBxfSPYm5E5/+Ii6lYguEdOZERNvMXTa&#10;xqjFkcFDCHLEmtlmppLNBXDtBFndyyK1LYTz2MN3w2PCVg3JrrZVNOaD5deeuhuNxqmCC0mKlifZ&#10;HbYVxG8DmWRyErYrP+5fnR7g9TuOr//kcmJa6iIllQ/Oh4q3XfSfhmnMGaew5g9vC0+7OXS1m46N&#10;+sSdErlFhpjRJXwyYtQsNSOPZBEl9aS7FZH/jmmArguvxnMyuIoNE41TEtmIWFJkmCLGUIxMc8sL&#10;F8C1k1JtChTL2mo1bvV46dV31C0eFNzq8dKrX5iI58cevntiV8dZNPaUrk5DxjR5sjEGt9FoCByt&#10;AW75Q+Px1b8LcPEPKgqOi0xq5wi+XESvBNuY4bPliOnra4ALv4OVw8uVjgHg2r9cVkxbaZPzWrTH&#10;UkET1fjAphwI75X2wreJ8GPKnYfw/vfxvdTqo3jEkR25RIYe0TeBKawgLtTwjJ09FISUkOwnY9Is&#10;f9gUR1zc/WBxxJoo8a5x4Huea6dCrD3U/v3z8YhLSCvUkz8+NIqYI6bBmGJOH75z1Wg0BrhQRbi4&#10;tOySDe0c5rsSbEOGx+bg+hrgwvcQAy9HOg4sLaY9pARpjTkv90GLq9V05YvDx4Nv+/C22xLSIvKD&#10;YGKVXRLMEFpRXKIBLNv2DrlZMVNi39gyYGSplMSAFiMXNrHG2T7koieYLmamE76iXDtVaiZSqxzK&#10;S69+AV4MCcFjj1jGt3vgHylaf6w4jkX/KWuqORXUvFoajZPI0Rrglu8LByuAq38H4CJZrR4IYpNr&#10;TlENRk4hltuCPfqo+XH7CuDKP/atTk/EtFCOeizVWxFP0VRIHzuEdQlzVq20lWrIFcAJtLHidnGV&#10;umfyOEg8G/DxMXWzg9TcuCDL3KNmKAiFeYsQQkULRY6Rca3IajjDovY44qKYwaojxxCMzKxx4AK4&#10;cnK2wsWjD93lKDA5chE53lQ0v/hKL7hpAoj/YNGi5tR1ssg/j43GKYIrErQJ9i7YJ1mKL7UNHyXf&#10;YJvco5If2gNX/pFPTA/Q8nj5xvG1f+5fnU5BZ2mpe164qC6d3+YIacgQ07y9iLfdc8aq4BEg+8ar&#10;vxTFLGT0hZjCSsgSTIRprtHMKaKjaBxx/7N+T4ebrDNiAN3VmLi/ucgxsnXjdLEArp4KoO+Xxj3U&#10;/Fqg75Qe3+qhjytu68A908iLr35Bfre0cC2hULZWoDWmxY2fVnDwMb3VjZ6ZE3OjcWI4WgPc8ofH&#10;46t/S1mdhukMhvcQn0kHBPtKsAFMfYePkq9gu/JjPkF9bQ1w4XcyIy9POb72z/LFtDXHoMiUfCSb&#10;JkQppfuTLTFM0ZZqaLxUf0pQXyOftba8twb4wCG55li+NGbIF9fwla/+XBQSG2JGl/ApESNmi0bI&#10;FtKgmwPTNtq+BNHfjlZveYMuIyjyjAwQGSOXyBATu4iDEWFmm5lgn3eEuDz0399Jc6qz+i/Gz9of&#10;GHpIn96kQ4QZYWbmMRYVF6pNew1KJ45do3E6iQQJX6ml9sBw/1i+xL4SbAM5NmLPEtO/S/jDR8dx&#10;iZj2IHVPQhKhEgek+d50oXyVCiBTTGvg/mtNTB+Fn/w0ebnzEN7/vm8fjx1zf+QSGaaI2aKxjHRR&#10;Ba/FI46jfyI6kS1TFNSjhrpbnIejsES2Ql+wS0xz+Ipy5YR/XFgqpn1/gJh0iFAjHOfIy7QouVDP&#10;FNaAzEm50TjRhL3NV/8WwEXcSx3s0Y1CbJM5SPJFu8fXawt2r5jmrEDYx5063mFuhJTL+8nns+Sz&#10;F00AI/xJJAnuFCimS1kJ7TCIn9WxhWPnSqTLzKLkfXWB3Jbk+gM2zxmULj/tUeYSWzhJD8PByEoj&#10;iOCqqZBZfTJQy1UzaqAXnDF9NBqNU83RGuCW77fmk4AkMA2xG9klG9oJHdqCfcjW4h1cWwNc+N1x&#10;GSv+B5K8jhXAtX9af3UaZ+jkmCdEKBXSF1leCiqmkZyHa66YLsErpqXLgp/Kuw/h9vd9u2/MKYmH&#10;uJElgsWpcSzT9E3kqhSG5cbk/OFd1KTIgEYDMWZK7BIscUY1vGMAIDYwFsC1UylSWyNcTgN+z/n0&#10;daXbV2MqazQap4agPK78TYCLf1hQI0iJnYF/zDgh2KJ5Ldgm7sH3yo/6VqevrQEu/CesENYGbRvI&#10;tX+ynJhGoj47sFakU0IXFDGNaA9Y2m5PHdtCOpUO4sdqbHEjhqK4jDJ6WJbhGYhFYDpmJPaNLRMy&#10;F8E7oX0u1JjYOHGNs32o9Y2YLpipOLjFtFJGB8J7o2unDDrw/ouD0iED1Tu/qCQ5xfEpuyHhnGgb&#10;jRPL0Rrg4h8JB+GGmMw0XJ147BzLl9sNm5SVDS+AFLqCqbC+9hPLi2lEm9356rQmpHNWpy0xjWii&#10;GpxiWuon70uKktVpfno5dx/C7e8ne6kD8fAHS5wxoD7jFaNoRsxMBRKjtkVCFMaxhZKzo2RYlfYG&#10;UJwxUX8z4lIWjulhZvZj4UJwm/SRryjXTk664X8pXE4T8iPKGevy1SpNZ41GoyEzESLKSrGoVjRb&#10;rp3Pbcy3I7YVAFz5hxmr098rqC7eDnK8gl5Yb0pMa1ABqglpWEBMI9KDtlRM5+IV04h0StGeRZAx&#10;EzUzRc0SMnqTIauEGDTrTINsX0bkrDQAxqz0SuRI6ap0N/xPYkZ/A3KTYstW8DSDC+DayUuyrfJI&#10;z2Kx4hwFh+7UmNJONtkTbaNxUglq5Orf6PdSo02cb6Qbx1Izir3jdsM3QrJ5CHUM/eJ1kuOrPz4+&#10;G7xJAu2eGVkrQxPSFpLwzRHTCH3YSmVyPP1M4RHTeKoOCi4HskodnbrIMGJkGeRFuOoITi5fpCAm&#10;x3cgM6CoDkpRAb7BMLPNTPDtHU+UMYEL4NopQU5TczHLVjPyGesxaxSpMa2dXnC8eWo0ThJHa4CL&#10;f5RbCVxwLmHnh5JvsOE9+N4/yFid/j1KefyY2K7+OMD5w/xZVJsvcsrBuOPEqjTiXZ0uEdPIWQC4&#10;RXgIS0kjtd0DY1NiWro8NBJ+0yk9cymWws93IekiCipSQ9QMM0vDJSAZg7da3zRDdculWkES8wsX&#10;S+B7nmunFGKjFqRifWNR5YXmTOGnjxUZWylJJCbnRmM/CQrlyl8HuOWPxBd6R3wiSuwEqezhUInP&#10;FtMIbxM/RltFcC7h80sqgUNI5zBHTJ8PycMq4wG9be4+hDuGvdT2fl96WiKUDFNgsnNtlg8werCY&#10;HNJ1jOT4DmQEDa5qjJox4nCByM0XZHqZmclsEzOW/+JaOyn4/vgQUq0XyY/YHk1QW+zLWWw0toIk&#10;fNEuiU7LzrF8iX0l2LKR4qVjYrv6j/vV6RrwqnK4JSQLbXX6q+s+XQnpzZAk6DcUUnKEtESJqE6t&#10;Ti/CjIeBEGoKaYhjDM9AvDUhHTOqFVm0xJZSkv1lpD1lj4lVdpkQ91sdjAlmtpGZNQ5CO5KRXADX&#10;TgLJNgHInUlgRpiZ+fRFFRTKQtpXj9dkzoOx0dhFjtYAF//TcNABXPlkWKHmhGmk47+ma9NLDbtk&#10;A4Arf8+/On3L7x2Ph+ImM2Rcz9Ufi8V0aquCBc4bOcsbB4r/VW4ggvqrU7H8Mej78OyHf8toPACA&#10;f//D4/F9oZ9cUEsiGsfAmgetvGtKnyjHAHCTGxnvrQHucpx/SLQHSP7ba/jyuz/LMkeUK1HMSAoq&#10;IVswEeKVc9ufEIfa0SHL8IjI+RpxRLoVR2LjxBJni4huibaauWYmpM87IrgJJpGHP73sV4+/8s3j&#10;NyQmhorgdhwwI8zMfMbiMgsW3FPTV6PRaPRc+STALX9UUSHkDwiPqcCUVn8z7B1OXJK/ZMuFlDEU&#10;xcusUY9CSbHWrM1Xqy+OK9H/GXwEPgaHQxr4agfwVejTVwDg0g/16df9ULxiPXdF2sLqF8z8pWUu&#10;9xzCHbf/Zm4dL0/JyDLM1Uk1JjIxRkWsFKFTIKZzyjf7qzCUn1GR021ALlq2UuxcG/c4CG6CSYfv&#10;ea6dskiPqUR+RDljXRm1Gt1KTWGNJVFOSqOxW0iqTxK9aA95KKyPmX1Cwh5lRYZpGVmr07+PGEh9&#10;K3I8uUdX8uo0FM6kUldSeOrBbSBHvZD+EXgGfgSegW+Gb+ae8OzDZH8whI2Q14PpWhDXb64Bvry2&#10;hTQVu0vMa1h+anU6ZztIyfgHjGfq5sh56TNFbLxoHCmpKlFkPtMCS4rP9d8YJZ2R4Fs0aic3NTqz&#10;LH0Law18j2d6bniwJmc8ZzxZMY3GtjlaA9z6x/rPV/5aWJ0mdNJr7RBmdwlrCU1UR0bFZiGVE46H&#10;LMmnAiVF5szWX1vHK9Eq/KFCRDUEUV2Dkj5Dxsp0jpj2wNsbVqnVxy8fxhnYRU1zbV9GcBxjEtEh&#10;2/CoQqIVE1RfNcOCdFCJNbJ6DIeSVXrEKFaHC+DaCXL+ADGPZH+TDj76YgoKc4TkTNENCxxsKTUa&#10;ewsVtOFDdF1rolOwD6vWTv8c+5W/m7E6/fuJgZdPjgfzCuDqj8qr05vAO1N/bT2IaYlvhW8dPj97&#10;z7cBXKcnk57ULuQFLv0QwFvKHyx6BW8J3rJzxbR0OS0ACipVVLF7Kbq1ImzxpxJickNz/YceOxVX&#10;VH5kUI0jiWyZwgFxYp5zjtPNJnSEC+DKKX1a8wc0GZF08NMXU6kwAe803ajNhib0RmMWHUwv1o6L&#10;T4qWJ9g7FNVO/yK7hRQjHXNbBWoUKc3cWavS0J+E4QmJTy22/OQV1SlK+ryEmPaeUs3nnkP4AN9L&#10;LT7wE4KKxYhFREyXin0xo1PsG1smJLJjuv7SccZN3NQ40TiSyEamxasDMkFtEpBM1cGJEJ9fLPHm&#10;e55rp02TNxAOqhc4QZqWG43GaedoDXDxj/fK4r3/N8CFH2BzkaVMDHvH9iUnt4E47Vf+Tsbq9B8g&#10;Bl6+UDasAK7+Q311mj4B6YNWSrxoD55ZWliVXsFqsiJNefYetHcA13gH8Gf4TFexvaIaiymlVExf&#10;U97wIZ3WGoj9NKW0EpOA7ZfOKYKe3anVIHObR78qza06E1cxLm71xBJni8RuvlVpM1vJTP5rBEdw&#10;E0xpsD9dvKJcPYnQBvhwRZiZGyTZ0BHPVN2ozRITe6OxJOqkoikVwT7EM/tkf7VErj0FjxPaSm1X&#10;/8EopumTQB2TinhmaCamUUh/C3zLxG0K68QgqkPiK9fXaQzBK3xz8JbJxbSEdGpTpPzvDavUbCiS&#10;ckoYPjTrTIOUImRUZ9EIAOP+WN2D0lfQ+QOmqO2LmbiVxCCicSTZJDMzA1ZOsl4RIYoL4NppEwjd&#10;mkvizqyGZ7puNBqnEkGNqJOdpkJCGVGMUHbpanXW6vQfDAdSeZrN6ncA83g4JXe29fgzMf3sw/+j&#10;hJAGePaej5AOkSSJaiqs6R8q5mCNCaeWmJZO5Q5iXVLFqNeqmmFmaZT8cdpQjTOuoFlKjGzNYmY4&#10;QJ1maHQgCODaKapxoc5UYpaQLuhe+2KXTbMHk3yj0W/5+BMAV/4qwNkf6G1c4KnXMptSJofkYBJP&#10;7JN6tOmJ2K/87QxB/YeUMhXb1b/fr05L2QjP48fA+6RAfSx/zCNi+gAO4C899I0AAPAjn7+VOE/5&#10;LHwWIDxojoIqvQpX4TpcH7eBXMATw1TpKnw+vwK4/BcB7k6MOS3GA//yGImbCTF9bZ1ul4Wnrejz&#10;1hq+9OWfHU64dNonEIekL3pMf/gQY+wScoUxALj/8BCk2iMDMmZELpFBRnRzttX0UjKNFo8YWZDO&#10;ZgTv6Q8AAHjky3eRo/q8fPv4xS65rQZvhMvJR7GYhrJ2WNN2o9E4jRytAS7+ybS66LRJhwixKF8r&#10;k8RMVimZqEvaFQYxDUqsZos/Lo5nVg5iegUrePbBb4C/9ODXA8CxKaYBAK7DdbgCV+AqXIX34D14&#10;F96F68PSczih1/Ck4QnGJ3f4Sf9Q0aIzxg2Hm6azgo2nbUPbcO8hfOCO/jV66ojwIbR8AUYPFuMi&#10;DiUZMmWrzEus+k0zRBcHcZxa4QB6qF5GZj8OhkOCvEjirQXxFeXaaUBrQMxjD989JJMO4HHB5/FH&#10;7obHH4ntYOR5r9EnHrlnSANhmJ949B544lFid+CZuhs1SZ/jRmMHyFAv6lNBK8NSR8E+7Ktmdo53&#10;dRpAKENqBzm++vf0P0REpH7zInNmWY/v19bwZ+A3wLMf/jr4xINf1zdidaw0ZsqN8N9VuAo3ybek&#10;RNtAbijpOnmd3g0jUbgo5uMDji9soZwhqSZSu0oR7on02YnVcDpmWlfsH1tmI/RNw+ea8HAUIrvE&#10;48kxsszYPkvJdJIXHbxZm6IyuACunQCkWpO8+OoX4MVXvyAKZoBeSEvC+PFH7oYXX/kCvPjKF8T8&#10;GJ+QprzwytsAQVxnhkZ4pu9GbYwbtdHYGa78D+N2Dw/SNb3SFBQY6orY8V7pYPwiGWrzcG0NcMv3&#10;hQOtPn7MbbJpMd6vpCv9Nx9+4sMfmg5O5xuQXw+/Hm7Czfihc0s3TRcmAy+kBDf0YYygYtoSyVyo&#10;AxPWc7d7pLol9eXeQ7jzjt8ytaXKEYn/sC+nGPmsxJaBzJVpXPEr2uahXjaxMbJEMTGxSyglzphg&#10;ZhuZfZbhQIk6JJoSBG+hnAgugGsnuVaTF1/9AjeNhMFA0cyRbAiKbUpO65545J5BTOPPIe/Re+CF&#10;l6c2D01Qb5P8O6vR2BCCevD8wdiR4LfyCGsJLSbYr/6tcX9z1r0klctsV/9u2eo0gkVZMyx/WN1B&#10;hLPEm2uAD/1R+OiH3xk7fHsXBjxWSG/BW/Ap+NTEJvHsw/8xGcCQumOA88xGB/m+/xzgXeP1efg1&#10;5dYY1cQS4ptCuQYVM2EUf2yU04i6MVGCGJMgUaSIGTPNiFwjQ4zqomaMWUq2mTluI1AcOIKbYErD&#10;qjRbwN8bXTs5SY7zIvS1RVs4Nog13Tc2xeavvEZD5mgNcPFPcasPKqSjLRuCsJ5c85LIRTS7AJ/J&#10;r60BbvnDSvleWyE4u3LhPKz2EC6A/RaNN9cAH/r+vmPdMVmRDqL6jg7gjnHA/zX8a3gOngMAMEX1&#10;sw//+lAmXeUmSRXVk5Mng8NouUpbPUrEsfWHijlobbUuCWmV2jtKXa9uXb4UMUA0joRswyPCuxeV&#10;kmjFbJYufzZCAwWTg2mUqww+x9ROhTz+8N3w+MN3j6vVrs6M8NVofoxXKa46v/DK28WiunR1Gpqg&#10;3jEyLrBGYzlWAFf+St52Dy6eEVNYSzBBO9wTzH71bxauIEuCmZf9d/SyUyIRi1rNfwgNvLkG+NAf&#10;Jk+hkLogeAfR27/F41PwKbgKV3kpA9Mve8G9113/WRPWYlLA1WmK4T4bKqb5qS0ht63MPzE6AZ+X&#10;SAjLLSHXHyAvyOc69fLFeKlbWhFVqp/RDy6Aa6dCUnuoLfje6amYjsdJWqEW//gQIcNdKqaxiCao&#10;d40Z91KjsThcHGs2juST3AYi5Wl2C8nfazOg4pk361xGcRe4QYAL3YmQ7uD/+B/eg4/9h8/AO0Bf&#10;a9WzUhry7MPfRCYcIxHBPs0TkMQ0wkOk1WmEr1JL+6ePlJVpubv1ocNwzyHc+YF4lTomBBlDqKKG&#10;xhZKyZs8IHO/9ASxOVOj6AJWhoU6MANGVo/h4F6ld7hkke5WDBfAtVMCV1uTDjF8rzS+3ePxIJCp&#10;UMYVarovWrJp4Ns98A0fOW/6aIJ6V3FdmY3GAgzvIXYgCWXtupVWqwEENUrR7A6urwEufn84kOoQ&#10;bNbqNIS+CWGL8eYa4Ok/OE4I57sgWvvjv/ArB/CxX/k1eAVe4ZEAYTVa/aKXiUhnK9X88/mw1WSw&#10;CyfZEtO14UL62hrgHnLe5p4f2j1eltJ90M2BWB0ZRU0JTrFvbJmQyJbo//iQW2Wiq8EZNyEqRCZ2&#10;wa1KUUYeSmxWsYpjVhnonRc0he95rp0qwleeJfjWDgji+kUmkD1CWQKFOK5M8wQAWSvWTVDvOnNu&#10;rkajhC/9P3zbPURx7CBbWDP71b9hi94JK1akVIdkI+A9SO9Dwz3rwWOtTr+5Bnj6D/QVo5Amq9Q/&#10;+KuvD1/UwjmAA7a1Y8qzv+7r+33XEIQy3+bBV8QhvPljYiN4xTSGWavTCF+lBmNVWsI6RyUI3Z5w&#10;zyHcZa1Sk9hUURzZP7ZQUGt6GVZinUETN7GBaJxmRHEOYrd0O+XaCUbm+MeHigOFuWREEoK3UFYW&#10;fEW5dhJI9Rf3Tz/+cCyOPYyr0b0At/69APdOq9s7kG4Uyjkr0BK0Le2bEveJ2g+IRoNztAa49U8D&#10;XP8azxk50AQxwXutqlqWTUvU5+pfTwvq62uAi39kPFaX3Igd3xoiZA3Qdkj5wAS15oNwQU2F6Ztr&#10;gK///f1nsj3mf/dvvwZvg7xqsoIVfOLDT/W+K4Af+Q/yKtBHf92Xe58vY4dC+SvyWbJfI/a3PgFw&#10;exgvSVCL55X9QqX5UI7Clg9LSPMVanCMvYeDzHLeXsM7X/oZZgwFTH/4UGNiC6Je6gYl2zuGCDV0&#10;mhG5RYYY2SUtpkGNDSiZulQTUFwVsw0b/6IyAODhB5f9psQDcr++FP7A0NVWl5OPrHOkUaEIEIpp&#10;K9T7RCecwUajFiim3/vL47UmJUvY5IDXsnhNU1FH8IhpEaU8yea9z4TQqqvTX/97x4Z0Hfyf/m0H&#10;H/u3L4piegUrePbDl+ATH740dqDr4KMfjn0/+nVfGn3uYNs7+Ko0KQs68n7qUjHNEaoaEpIS00tC&#10;2+FhskqNYzf54UONiS0DRpZG1+XvlR6qyagvcosMGSRizWaZmU6UMhRzgjgqv4wR/AecpdJLr35h&#10;SHHLBVxOXioUVqEIMIppgnof0c5mozGX9/4ywLnEdg+vWNKQrl/JBmAIYQ9SnFQesYltCPAwzVaL&#10;Mx3AmQ5++N+9D/7n/+7z8BK8xD0AAODZb3gCPvENTyhiGOCjH34bPvp1XwgpvMNa2tIxScI+agjb&#10;Qy6QQZLEtEXqXzYoXRDTpDqRpVanS88tiurxFPhRY9SMgbTHphhbUtomOU62nhRq9I4L4NrJTY3O&#10;DPSFVS1yIZqg3md2/epq7C9LzQypa1adNTPUzfU1wMU/Gg6CWI7CmcHzGj4NLKrG6vT1sDr9jd8L&#10;0HXw537lXfj38O/hSHicHcABPPsNj5FBM4SyZEM7/XIYCKJ58Od/iIhlLSymge2zXup63AA4cjnk&#10;xAynPAP3mysIQ5vUxk0zHC4icXYISsSa2WYm+MbDKEMxG0z7lB8vwwVw7YTUaq+XTdenYVwCAPs9&#10;TTUAHGe40dgVcq5Tfl13uds9uIJOrExTUwlanGTXxDThf/+rx/CxX30NvgJf4Vn99o6vfwT+0tc/&#10;bAvlyAayXfXn9mOAW7s+5cLFtPXkuan80eJBIg4paF6EdN5yuOcQ7rrzO/xNweEWmx9bZiNXJOJz&#10;TXj4CpFdHLGJbJOkkDZwNI1BIvICXXABXDvBMs0WwHGac3YYMwvyhHump8Y+kH9nNxoxdLtHzdmh&#10;9NrMjbu+BriIfRAEs2Tjq9M8RLMhZ5Q3UpTwpTV8DA7hDXiD5/RC+psegk9800PswTw+fCYpEsSG&#10;Hd/4gSvSt3YAtwYBfZF8HnwyVqi5mLbgQpofQ+Xrcik6bjBQVyhxvAXIqfSCq7A5e6YHT3q5TIiN&#10;kSWKkRFLSbQ1qouitrnHtSqNCG6CKUGIIG0ymlcEF8C1k6utLieLsYDZRSHVCrLZh6mpkUPtO7Rx&#10;uqkxQ8y9HrOvaa5+w/HEzH0YiWwAJqTPOoW1tjqdeM/rs9/4AHziG+8fxXDYXz0MTtcBnBWEMqBa&#10;k+yCcMYk+U7KDnhFdQptVVoDr0u+f5o0bevcfQh33/kd3DrChnJqjDJG1JVsmUE45gQhZsw0I3KN&#10;DDFqb0XjlES2yFifM1poh2BKo//zQzW6bnyBzlLJpHL/qhRVuU0pajwuG7vIBi+iRiMCr78a1+Ex&#10;AFz/JMDZQ+fMDsJKND/WbALUBUWzJZytPA4V0m/1q9OUFazg2W+4LxbKeHzmeGqneQBT2yCgScIH&#10;/XEH8H5eBokf7McAn/sfAB4ytt7Q8fKcqxwhTcl9euHpTp3yVH4KHDqL4EPPlAc8XVnkVlIWsjGS&#10;bTMdzMwpzC0jMknVssjtyleUayeVKp3pR6Xm2NQgpz25U1Jjn8i5Ehqnm6O1/naP0lnCc+2lBJeW&#10;Ly2bXF8DXPxjxACCOmKKytqXLQlpCekLDyRfvjptrEj3+6TvgU98w93jjSyJ6k5YrQaYrjZHApqV&#10;QxMX1V0XBpn+ZGir1Nq5g5B3NENMQ+oJz+CXwaaQVqmDKJ6OZGyZQH/HWZBEKwJTL1/MFD1Gz9kY&#10;VZswf6xy4AK4dopYukOlbKldpY/Kxj6xpYurcYqZK2C4WLZA31tQGPNlSHI8fOQ+CriVowQtTtre&#10;EVaneyF9J3zi6+/sb1ougLuwSjzc1MTngOx35vn0WCrXSug7+AtwUS2dO+mXIOsUaGIbn+7Xnds9&#10;pDokGxh2L1obgAwltzvIjSnZLz1BPNVTo+kSZaQgg6PEGlk9hoN7v7TDxUdozPRHdfjp5QK4dppQ&#10;rUNLjc48SlrVBPVpouQKaTSAzBRzBUcKLrgAAG6G7R4WZwHg6poZeWOZsL76SXt1moeXcCaUc0ER&#10;0oQDOIBP/LrbZbErHaONCt5jLn4F/2ESoDEwPp2HVWomzId2KKCopudPEtEc7ziLT/UEVtlWXk3C&#10;KrU8cvR8yFhDLpG7X5qe4Zy4Cc442S20dw5mvJmZRG6zRZ53CR3I1wUXwLVTffpO4BgLXcqjSiHl&#10;RTRBfRopvVoaJxNru8cccgRLSnRZ0C0X5Cu6g0FoiGQjGFkR0nYPTkJII3/p6943fbTw90FzUYxi&#10;GPPRdkTyvcKa5tOfPD331+z90+edIpo/nROnJPLnYFeQVHkIv1TmwNtAufsQ7rmLbv2g4y8znKoM&#10;ui5PnE5cxTh6/qdW+UAndgvlxhkDcu0EI3NYpecZEkI5gikB6Q8JzisjTTf8L4YL4NqpHuMAKV3Z&#10;GnPa0wT1aSV/tmicdryzRa4wsYRXChS0V9cAt/5xksEVFT8WcLi4OSDpbKKPb60Bvu47mGgmq8Nc&#10;3OIqNBXR3AdFtZZPj6W89ytxFtcB4L1EX1Pw8dee5Hy7B4WXsXMY40hPiZsltnfIRK6OuCgGIFxb&#10;UkYGSmxWsYqzYEojlFVUjsLkdlSgv8sukQDkfpZSqZgq1OiW9xHZOKnUuIoaJxf6VgttT/AcUiJW&#10;2+5xVlsd5gUqx1f+2rjdg7sgObMjFdAYx9s4PJEEzNXocHzcjfunJbHLbUfBl+bzY1zh5rFA/kCx&#10;gz7vub8hr05fD4li9TXFCgCuKUJaoiOfpfOYQjv/tbmTr1IT6FDzvAQpkSUxhGTERa6RYUpBswbM&#10;WDMTPA4q5ZFTapUDWWV10Ypy7eRsyKkl55HROMn479rGSeJoDXDLD8TCWRPQoog1WEKoqG0Ila3w&#10;f1xICyhmF+eZgKaobdQINyAXtii0u04Q2oI/+uAxXanm/sN2EZY/HJN2DccMKqT5HxFqovqIGwj4&#10;PmppTC346d40yvAMaGMRMEZYZdmY0TOKiQw5zAquR9VmGGNVg4xCuQCunebTdyajSz6qF1hG7rTV&#10;OOnswEXZ2DCO/b2L4NC7EZJQvboGuPVPhAOurPhncuytk6OJaERqI8KF1VtrgCe+DeBaB3AN/2GV&#10;rEajAJ4I3ZA3HDMRDSzmSIoX/KRY+ho9irQqLcH7K4EiGgU5xmhjfH0NcO9hf/66GedxG9x5CPfc&#10;9Vu5tYzhPPmYeAqntGeaIbo4iOPw2hIzB8xsI7PPcuyYTpSRx7RP+fG1GDvFBXDtVI4x8FumZsu0&#10;Katxmql5hTVOHpZglMRNqY1v97Dq5WI5+syPE9e4NjNqdsRsYyASmURIX+kAruMTmopdYX81F8P8&#10;eLAdx2//4KvTk1iIbZf/dr/dQxPSdHWan0fsHrCncu63I0rwurYBDplGdL5HhiHOoOvy90sP3vQU&#10;T4gzIrfYJUJ26bSMCYlslT6uNNrVNAaJyAt004H32pg6cAFcO5UxbWOySznkn7wJM0KnhHas4OBj&#10;1cpsnFB24aHVqM/RGuD95O0eN2imA0kMadcKn2U0PyC+VFBbQvXqGuDWP8mM4SGOnylX/l/T1+VJ&#10;beHCmR+D0CZ+nOKgX6H+EXhmML0Bbwyfz8JZWIX/LsAFOA/n4WMf/kzIXYU3moTPsAr9IL88TN54&#10;EvwPwueO+khxaAs//83f1f8IEIRrgZ9vxHONcQFKj3F1GtHq2SSpNvD+AAB8cQ1vfeGnuFVlWHlN&#10;1SWg3QYjcUY6JiZ29bXZzDYzybh4EFwFU4K4T/ll2HTD/1LETm89dDc3VeWeV7/ATQZj++KWVmBm&#10;oTPDp4TCpMdEozGl6pXX2Fk2tfVDErAUms//sE+Fikc81vIY1vWtbe/gbeLHHgShdX/47114F96B&#10;d+AteAvehDfhRXgRPgOfgR/6zDH8Z5/5GnzsM+/KX/DCj6mtE7Z/oM9xB3AcVrKPSDru8sW0hTSW&#10;FGFMkjHbxri0xP6UgKcsgyHEjJ1mmK4KaoyaMWYp2Sbj6/Cc0UJFgilN51tpn8PkH4lUdCf8x6Cl&#10;kh+5fbvCUq3zT1Vz7oDG/tPOfYPDRaQlLKw8jeGbDx0MmpmKZy6k+TGBXt84K3pnRz4OXozV2qfh&#10;abgG1+A6XIcrcAWuwlX4WvjvGI7h2Q/f1jd4EM3H7BiT8PaQo/AGkGMU0lJcSF3ips8R0+X/Zuw/&#10;FxzldG+dOw/h3rvTe6lLpl1fzNTLFzOlJMZNjcKFMgSTAzlKtpbhKyvtxbdo1E65pFtcwCKFFsLa&#10;Mp2mMFNKjQa06+HEwLd7IEuvUlsCB1eDD8J2D88sfnUNcNufGsUyFdZDXURIX/mr+rcjQri2tVVp&#10;iVIxDQDw7nS7B+cb4RvhevjvGlyDY7pGNBHA/I8S2dtA8DMXzB7bv/0HAJeM8SpBG9vUEhjf7pHC&#10;utZqs1Rdw/koAE+jgeqiZjiY0+ZaLFj9nKFRqVQoF8C1U5pKHVmIpVt3MNTgrWWpiaOxX+RcM42T&#10;S4mgpMKZJo3krM5XoYmolvIsMISHSpT0HTFWpyk34MZUSAPAs0/eMt6AdNtHR467biq0uXAekvAq&#10;PvT/t/9wFNO3T5rQY61O87Hj58063xI8PkXmaV+E1C8It+ur1KV/eNhNPkiYmclsHXLdGCSLNxzc&#10;2zwcLj6wT5Mf1UkMmT0oDD5V1k5eeIufeOQeeOKRe4hlCubTxO0STzx6DzzxqJzn4clH7xkSR7Nb&#10;5E5rjcYU333e2CdyV6ktYUnfaX3WOeNc+yTAOWMlUpzhuYIKK9QH5DiF5CKJa/e+bgVFTH8OPgef&#10;gk9NbN8K3zo5BghP4OsdwA22zWPyzmpih44JZyq6SYqE9cLQa0ESn/Q831BWp6VzVoOScktiiKge&#10;dganFdaEydlSQ+NzGrlGBplpSXjt2PGJ7B7FoY9VMh1g3Xkl5HmX0IFXTPvhArh20tFH+IlH7oEX&#10;XnkbXnjlbVUYYz4mKe+JR+7RqpjF8y/39WWJZ6W7nsfbSMmE0Tj5KBdXY0fRtnvMYSV8KYz0xTA1&#10;OR9+DmKMK1/pWIC6Wb9MoF9lMf0qvAqfgk/BF6D/C3ouqinPPnFu/BOhrgN4rwO40Y0iGZhoBiK0&#10;ab4ouon/v/tH9lYPa3WaYz+JY9JPbxvlNLug18KccqRfECisfx2kRanE4G7GTjMi18gQQ6+QiTU2&#10;RiSyzTJ6Ia1kcphrRiQhRLEO55djM9xyJkmHCC6Aa6cpbJCIlcIFcgoU4JCIfeLRe+CFIIZTxK3s&#10;BTSKafwp5UXwggh5grrRsJCu2sZ+YglLEIQzitsUc0QK5Txt4wrgeJUQ1gBw5f8Z75/Obc8ZoXgv&#10;gpj+NHwaXoaXuVnnxnEvoG90ADe7IKyJDdAmCWt2zEW38oBcFHwC6U9tfXVaQjsvmh0pPaeckjJu&#10;P4T77v5t3GoyOUvO0yWe2cgwRYxB1IyeZKzh4N7eAXY52bCyahYNQG7LJC6niPCr9mLJovZYDWQW&#10;TLeBZIbOxi+ovRMF9oCmxuminfeTBRfPc1eerbkktd3jPBHvX1oDfOBPA1zATEVYD9s+GIJJRep3&#10;TryCJBoO2LSM2z6efWg1nVi7Y4Cz+DkcU8E92DFGEdpDeSH9+5/YzOq0JaJLKDkfKSFt5Wn4n6pF&#10;DFdMcp41HIysNLOC66E0QzEniKPyy9CJS9fwe3I6YUW5dtLwtJiuPGtIPiiQ6Wo0P+b2F15+u3hv&#10;tbo67Tg1K1g5v9iFTiy+iJiSyamx37Rzvlto2z24WESEVVUTa9alaHOIJajpKvg5IqgBAK5BXOgB&#10;OT7uAK78lXGFWrsupZV5PjbcR+sLRRrHd9fwMRj7uoIVfAt8y8QF+RR8Cp59CMaGhy9t+ZFXPzLx&#10;ex6enxxz8A8c34K34NkP3xGVB//hn+li+t3wM0dQo691XVjLX57VaRx/7ZxScnwRz/kFVqY1RtpY&#10;vLuGN9/+SW4dGJqRbM/UQXQXjTFiSYnYRHaP4jSaFQewsyCdzWDeYbdHbdKr0kkHFRr5Kwt/scs3&#10;vfoF71magHunuVjmSIIaK0GxzMU0PeYiWtofTW1UOKMPtw3Hjs76f5fuSCplbnxj/2jnfPfgq81c&#10;MFK4eKxFjqABa0tJKOgCfiYF09XqAxSOmXXzsZHGI1WmJKYJK1jBsw+v4BMP6TdKL6ZhvKG6LqxO&#10;T3kSnpy8au8qXIUrcAW+Ev57G94OYvr9oaywUt11tphGLKHIuelY2hrOD7PnYo0/JXWuJFL+Uplz&#10;9tkLxGdaIp5so7jYJQJdIjfROCWRbZYx7pdWHAzKI6fBRfE7BF9Rrp3oCOWOVSSUUxgnFFetUUBT&#10;If3Cy2/D8yEheCyuPDP4mz9y/lhx7jRWhjJIjROMcXM0ThBcgOYgrU7TLR5IJGq5mqHHYRvI134E&#10;4EJCLHJy+8KbAWkx/ewT5+ETD5/tK1sdwEcf/jR89KHpHyXy454OfuTFb+ZGAAD4MHx4ENVXyX/v&#10;wXvQQQfPXrqNbAOZJUXmoa1KI57VaVDGXUISvnOoXd7th3DfPfFe6uHMqKcpzogskSFGdXFs/FVj&#10;EcMhe7902pQAG7Osgu58Q1fUA4RHcgFcO5UgrjqTVWt6PPjxjhFwSwcmtCFGaAQVzVR0U/HtEeHI&#10;dgQ12DdY4wTTzvv2OFoD3P0D+UIxErCVSIkRLqRNVgAXmJDmFaSuPexnatXeglabENNw+yHAC78A&#10;sDroE5zpp+TVAXz0oVhYT0isgH4TfBPcCP9dh+vxl8LcCPutUVh/5l/Gq9PXWUoJYAquZJeO45Kk&#10;rjuJxKUlIp0jTZUcxE/jyeVqXbcE8RKPDDGqS0INivVxFIc+VsnkKBUJpgQkgn3ML0tmKCtZ4Lxa&#10;pUgugGsnKGx16n3SE0jhdCVa2jPNef7lt6MVZg269cMko8P+PdRL45mgGieLds43CwpqILOjl5Q4&#10;pOSWjTMQXaHWxDQV919aA3zgY+EgFHINM9m0duUvx2/4AHYNnnMIQM8vF1gmn1mvs2Po983Co98e&#10;/+EgzuKdomLPAvzIS8I7qhn8FXzPPnFLaF9QhUcrgJd+BuARYWwoR2RslSYN8G0h0vWglYH23NVp&#10;PtYcaa5JxdTAMxZUSH9pDW/QfdTJNo4OkWtkiNFdQo7uYGX1GA5uIQ1xORmRMewXhFllKSR+Bwm4&#10;nESsyE8tvIf6j5D7SFp1roLVQYWCED8ZhW9vhZqT0ejGCaFr531rpIQjxyMkkdyygYhpaYuHC75s&#10;yI8V8BrsCtuN1dCkgX2jCWDY7tFPx+EzHq/OhD8YJAgrn/8O/h18KvxncnTcv27vZgdw1PnFNCX3&#10;qVEyrh6ssaZ4/TQ851ZDOFcDwqr0gDk30os24ZpNKK1uoeVUa8O0Q0t0z7+9I+kk4onkK8q1k/bl&#10;KycSz4AztNt5OxR0oHECaOd9eejq9K6BQiUlpKPV6T8Tq5zJtg+I8zXOkOvQSl7x7AGF5gqFc7z1&#10;YyKyWYUfffhT8AK8AJ+CT8G7wys4dJ595CzpyDHASz8H8FimmEa0JwdfkZXQVqchlHtjDXBfol1e&#10;rHOUyqtxjil0LLXxA2sudE6UDjfVRc0YSboYDu790kYZeYSCpj+2QHnNOZFcANdOi5LT0UBByKJY&#10;t/X22LVRamyGds43S+7K4RKr1OcyyxXhykc6NvC21euXw/2HAC/9JMD5MyEFIX3+AOBc+Hn+AOBc&#10;yDt/AHC8gv/ypUvwsVcBXofXeYkTpl9dju+aPgZ4+RfSYjrFUk8Pj5hOnFKAQh9+6dSArlJbq9Im&#10;8eQYPSYjQ4zq4lheVWMRw8EtpMEqQ80SyPMuBWtJDN1m6GIBXDstwmZOlZ8Z7Sm6tTfGjI419pR2&#10;zjfLEiJRAoUzTwAAX/kkwMWEiBJFN1c/4Zh+0UtKHXn77/WjJKqeElapIQjryYp1+Lk6gP/uha+H&#10;/+Ur5+AyXOYFAEQCeuTZR1bjC59f+bRPTOc+Qa3VaRw/aXUa30N9DADX1q7TFsH9+bEF1ueJ8fhI&#10;HM152k4nxGiKjAwysksFIQ26gyuWIjhnl0G9SXBeGWk6/J9ZcNLBxB0ZHLkArp12CffY5DCz0OJb&#10;fKPM7GRjD5k3DzUoNbd7iMKWgWL5lswVaElsueAqh6mjK/+9/AeJXpHs9cuBl3kBRTRu7wifiZj+&#10;88/fBr8KvwrXhb9uXMFKFdMTXvmlMjE9/LEnA58glpjmUAFtnXPt6cRPNyeVv0nwUjwnnHMTnAD7&#10;SXB6xNwSiHEAvVXOGEhkW4XnvVeauWVExrDg4nIMhr8bNkk6qLiKR4gjF8C1U3XcnRzJGpscKhSq&#10;TVm7x2Kj2Nhp2nlfnqwHvYC06lyKJLB4mXh8fUXenMFE9PBFLwrePnv95nD/IcC//Qkmqsf0f7j8&#10;AfjY5SvwJfgSj+y/FObRA/jEI/2eaolnH1kBvPLLfeJiWhrvRZ6cAak+5Ma6H4tdx7isBrQV7/CP&#10;ELOvq1nzYggujg/MjYe5/eDEhVUrmpSeWNAX2+ElK1Jw5r+r1k7VENp+EtgfQY2c0BPRSNDO+W5w&#10;FgAuZgjolHCQtntoMzev7yL0qsUS1pKqSbUJ8frlIpV7/yHAr/5jgAtng7A+gP/q1+6Fjz33Lnwe&#10;Ps+9eyH92AX4xGPnxlXsgwP46COfngjrT8GnRiHNxbRErpjWzhUnt1wN4XROSOUvCV563jao4tqY&#10;7DKef7Kr7y/zTBczE3z7pRNl5CEXFltmIldDSDosDl9Rrp0aNvsnqJHtX7uNTdPOeT7e7R7RQz2I&#10;Z54gQ0TNAetICfeL+CEI6wH+RS8BqZ8glK/5Lcn9hwC/+mMAq3PwZz/3NfgcfI57AADAARzAJx6/&#10;OH21Hv61W9ge8tFHPgUfhY/Ds7D2CWnIfGLmLFl5yp27Op0jZGvAf2dL1Z26nkRhzaY859wnT5P4&#10;B6ncPkWODZiZyWwXs8oIwbPK2BJZbTacuQCunbaJ0e2dYX8FNbLrI9yozz7cWfsCXSWTxLNGzswh&#10;CAUXx4LQnSAomclqNUzzve3w+nngQstT9q/8Q7gCV7i1X5X+4AfgLz3x/un+ahTV+PmVXwJ4ZQ3w&#10;uHNVGjKelpqQTl0vFl4xzccSbZJ9abDeheqOpjjHfBfFDMwU0gn6WCyhrJSyyBBFgvPLSON4Acqs&#10;mt2RjkHiArh2qkKiDxxHt+dRsYKcx+LuUnFAGntEO+8+qGjmibLp2UDa7oHgqrRnFr/IlQ3ZBoJv&#10;/OB91fD6LUEXXhl36RCehXW/uoxC+kP3wyeevmfcWw3xHy3CS78A8PKn+i9qwS9r4UNDkYSxRa4/&#10;COcvV3jjNcn7YPVraRauN5rSIsMUexq0xbQdGzCcRiHtAF2ZuzOaEAphZeWXY9OBV0gnnUTckW7H&#10;WADXTrPI6AeS6Z5PpQqwa7vz1eM18U54qZ57y2lsn3auYo7WAA/8QJ4QSvnyfH5swWdkTVDjqjQV&#10;X1zovrUGuPuZ8SYeFnSFm/roF8fP2i8N51gdUr8OCgQhkCbxPiC8ye8jny/3onrgQ7+r/5bDyz8x&#10;tQNMv/FQqovXg33k54VzTRkPDn/Th1Yu9fOsTh+T+1u7z3nflkCqO6debTwoX+jP9+tv/Ut32bFb&#10;sMQZEUkXwyG5TxpR3BRzgrhvZeXIDGUlC006mGRFZzj/9YcX/urxVwu/ITGjD0hBSB4VK8CitMfL&#10;fsMHqlNSCo9PYzfwntOGzZIzAhV5kpi29kqrYiQsVdK91Fz5XCOiFLcs8LRix5wlxkW6ZqmYBgC4&#10;1K9YD+mzP96LaVyFpimFJAilccUhpEMZdpO4kcothbdl02y67tsO4YF7vxMeuO87eU7E9PIJF5R0&#10;XQmYLmYZjj86BLsMxZwgRJEfZeUYuApNOqi4iqdkOcfTWu2UTXaHi0LyWaiCnClyv8CzMnfgapTR&#10;2BztfMXk3uU5/jm+FpqQdsNVDz82qNUHL3Ou0Ycd4llanUbosKDolQS0Rq6wtvCsTnvalCKnf5Rc&#10;/5rcdtgL6/tiYa0+2kTjFDUWMTKTsQ7K48dfFMrLmEt5zVmRMwaab9GonRo2tabGk0/hBd7YEif5&#10;fHn6hts9alK0RMGQxJ4kpqWtFdGMzhQPvkZvAj9meGZAj08K7HfqvFngl6tYZUjjK3EcD5/IVW4I&#10;WMI6Ok8CKTHtaRuijYdWRkpga3YJr18OVFCdPwQ43wtr9bZ3/NWcGutgjC0vpSwyRDneTjKXsvYt&#10;wMxGcAFcO7nZmQFlVG4XL06bEhsafAQbu80+nyu81nji+R5y7/Qc/xxfINs9rC0eGuKsLolqh9Lx&#10;tJv78H3CHlaZ50pC+6bCOTiGKAkV1me188OQflmi0HaVjJnz9A+kBPYucP4QHrzvO+FBxzYQjmsI&#10;leuzNymZEtI8VUQogJRTpVjC0NRkm81Mk6xIt6MOF8C105JkjdWOwh8XDS/7fuZPE7t+p9IJPTm5&#10;C+T67wK5QpoizuySGpJsCvG3eZfPjnzj4XWlfC9eMe1dnaY4h8fFdeEJLKUryup0xukSmRM/J3Yp&#10;+C9vYbV6ENbOlWmT5NxhZo4o5SjmBCGCBOaXoTO0Kdm4pINKdmSWs0RfI7/VaicXGX3BccoI2Qm0&#10;Npc+MhpgjGpjN9nV81XrQY7907Z75N7t1D+13UMrG1/PR1OK1ArmgKSCVuE1egm09iKpfAoX0JQj&#10;0sQSUe0V0znwJ6M2XNp2D4rUZ4vra4AHmJiWTqMXvJ9L4+fUjcyNzwWF9f2/HR68/7fzXL9IMRxc&#10;33YIdkWKOUGIIj/KypHp8H/JQpMOKlmRrrakGAvgArh2MqnSl4Wo2Da9mC7rsdHQqHiyGhtgF89V&#10;jQe7h6Xu+LOCcJbE8xc+CXC7sDrphY7TGRR90sAZAzpnDLh41sQkPoH4tZazWm2JaV6uNNY5KEMl&#10;IvXd2yeKcYoAhD5KpMqwKI1bklvDvcFXpyWIsM7CeF65hTRYZahZBiFq+qM+yULLa86KzHLWiAvh&#10;U1PtpJLZl7jl+07fmzmPlgbn5F0lJ5ddPVe79pDXZgjpWxXnijoLKpz4dpGrAHCVKavJa/QIWn8o&#10;3Ic+UTznJ7mU4xCglpieg9U22je+Om09VVN9QXB1+sA5jhZ4ukvKseI0+1w6st/cSu+x9457IKvV&#10;5pRmzHlGlpuyMkJUWbCbhYvfCTphRbl2Etnlga144j1F8UdHowapUfdSq5yGjucu2TTWAz/FsbLd&#10;g5J71x8rAnoJeNnaWDxwCPDm/wXgNpLJhfUgqgOeflMfTUCqTxaWl7qutNXqXDFd8xcZOt6WiEak&#10;9ktcXwM8FMQ0GOc1hRTHjy1yfDdN6noBdk5oOnsIcHAID93/2+EhvmJtzHFjluHEYa4ZkQQ5SraW&#10;M5SXLDjpoJIVmeWsMS2EHnEBXDtNKOxLQcje4HnENErIudjQlyea11iWXRznbTz8UbDQxFeELSxx&#10;l7PdQxJOoLTlNuY8bAORCjA4SIjIVHHRE8cJitL3ZYrppa7XG46+5oBiGqHtzqnH8rXyoOxyyMIq&#10;23OeqM9NQTBr1ySCeQdMWCfrzpj4MlzdkDJrFj0Um2xz0sHEHTmvmkBcCC+SC+DaqZQnHr0Hnnj0&#10;nqi9yJOP3jMkCZ6X8heGSuTJx+4ZEkezWzRBvTR4Yq3kIce3Uc6ujbH1oJ7DWSIyaNo2s9pBAq+G&#10;hH+gyGc6SahYgoW3iT9d+HHudXQdAL4axKyUNKxfYDi8jRK0rlTZ3tXpFNI5p+Mn5UtoPppdI9ff&#10;Ivc6gFB/auxToLB+IN5fPT56nI1Tnj2KOUGIIsFl5eh0+L9koUkHFVfxiNtRI64ttvRwAVw7DUiV&#10;Kzzx6D3w/Mtvw/Mvv60LYACXD0X1z2gbAMDzL/Vfp26JZ73I6Zngj5nGrqOf2UYttNlqW3gFBd3u&#10;wfdm8pSLp36kRAwcOOKk1Wls2G30mAlrUAR0LSZPmkJS1xsX2Decf7iWgyTctT8u1cQ037LDV6ct&#10;+HXOjz1wf368i2jnXhp3Cet6DqIahXVfVcYEp7gpZgNSJ/mRX46DZKHlNWdFZjn7sYrkArh2Akg0&#10;gIDdf/7lXrBaWD5PBkFO4ccDzrZBENAopvGnlKcXGeeUPFob22ahG7XB2LVx9giMHMHsfWDXwNru&#10;QduriQNRTCNcVKMtNVgBrF8TiVYxw1OGkHvNdAXnYhVipPolUn6SmKZQYa2NEydHTFMyTp0Ixs8p&#10;owa514GE9gtNDmS1+mFhxVpEmfsUc4IQQYLzy0jja1vaQyMrMsvZYizI0z++blA7JRsQcLotQslW&#10;DQm7D3Ku99Hb2EU8d1hjPrs2ztsSCjn1ekRAjvhPEhTURFSj3SBVvxZ+0ykstXikxnWVEssW0pYS&#10;q7wzzpXxUjGNpMZtaUrqpzHe8+r104T1MTcYBGH98APfBQ8/8F08t0eZ6xRzghBFgsvKsRnKNAs3&#10;M02yI7OcNcZac+rnK8q10xyklWYK7ommPvyYMvEPg4Qry8+/9HaxqKar0zL62Ug9Thr7QM4d1yhn&#10;l8aYr8AdrwEeSrzdQ0J6SG8CPvNM+kI+g7E6/cAhwJv/LTPyganMzZBqVIHXU+45WAkxJU87LqQ9&#10;XAk/cRwkcT1XTCM1xngbeOcJrx+Fn/cSVocAq15YDyjPEMXsJwTPLkdgKNMs3Mw0yY7MDuBgAeWF&#10;cAFcO6XQWh/tcxbge6ItMQ2CPyKtUFt/fEh58rF74PJLb4t9MAkd54+1xj6TfRU0stFmjG2xsH6M&#10;yKkLH/50u0fVVWmF28A3MKl20HBNPPKnjPfa8PpxrC7xtiCS3bO6zkExzaHi+ibUEdOI1d+l2Wbd&#10;FrhazX/xzCWIam21uuwSJaKwrIAkwxScnIvNzLrMriouINk9AS6AaycNT1stcayBq9BUZE8QKsUV&#10;arrKLNk0Lj12z5DweESokJB6pDT2Dc+V3ZjHrj1ojwpXp5Eaq14atOyc2QbFgrQ6zWf4rwniefJH&#10;ihmg0ORimsKLtJ40EvT+zBl7rNeKSbUF332dekJyNDHNuV7wxSQnCe/c6/VDuLLJOXcUXi+uVj/4&#10;XfDwg6Ow5m5p2IMnfFzkceQqNOmg4ioeyXJOg8WVFskvkdpJItVWbaU5EscMXIHGhLaBVMUOcMUa&#10;V6Z5AoDhp6fCnEdcY5+Yc1c2GhZcUHqwZhqtvGNhRqezOgrL2wDgaxCvSqOovu3PAlxjQs9qD6Kt&#10;Smt47jePj4Q2RinoeEmr0tpTkkLFtDUenq0eJf0v7XsNvHXjX215+if5vL3u09nD+HqXztHc1WkO&#10;EdZS83TIg4apwbxyfPjK9HlJuCNJP+fRF1SrOH7Z1E6UnDbzlWYOzZfE94Qu+IctHHwl2ru9w/O6&#10;PBdkEFaw+ph3TBr7jPfBwKFXR2kZJ4ldHIO5K9QInzEtrFmDjtEbnwS489Dvz23Waizmvb4GuO8H&#10;g6hGIR0qRNvX/luAC2TbiYVVp9RWCAKHvzIOmD8fA16PFA+sDB6j9QX9jpxCmpaLedKqtCaoPWIa&#10;hDHIYU7sHLR6uaj1zpW8PBTSOfC6PfB6Nbr+l89XXvvnPIcRCmTleqvJYSjTLNzMNMmKzHLWmBZS&#10;pUgA+N88PFMcJvjb5LpOCt+lqDVYjHSxggczadNx46QhXAsTOiVJPo3doZaYzgUXg6UkodklPL5c&#10;WAJZkf4a2QYSvfVDgS7BcLGZAsWNJjZhxn3jGQsJ7IMkpiV4nyUxrXF9DfCwQxCuZjxxrGtraXi9&#10;wzvEDLTzTe10VXqXCKvVjzz4XfAI2QYSwZ4HSzweOgDotOfRgJlpkhWZ5axRpRAVvqJcO73AtmCc&#10;BNJnRPAQTDBjemvsI3gRSCmHkpiTAH+wnjQkkUrBPygs/cNCafy4jR/PAYX1baRQ2m76pPAgtY0L&#10;Kyqq0b/0XuH1pc4P5SZZnedo/UV7TTGNQpj3xQvGlo5hTTxCmsLbjMcopG85LBPTOW1AeFtcHAKA&#10;JKynD4AlHgcdECGtknRQKY8sRa5RtpbDBXDtVLOtRWy9AXYbSh6LjUZP7dmgsX1QtHHxLM0Uko2C&#10;2z28eEUXF5YPHAK8+Rf7AqQVaRSWB+zpwJG2PWhY4oruvdbuD94HjncsOLn7vjnvcoOBJKapgNb6&#10;kLpuEClesm0C7TwiWj61UyF9y+G887RRRmENML5Xeqnpvxv+p1Fec1FkUZAOFlexyAEugGunrbHA&#10;gKWLFDzsAPfU1mjoJC6yE8G2HuQWS233WHJW0MZRs3NSQhTYijRy2w8CXJnxBgpapCakOSXveS5F&#10;E9LetgJpryfm+hrg0cPxly1LQEtY11iqLCuvNsIzNZsOAN4iQnoOqXND1RpNuYgxh/DIg98Njzz0&#10;3XL2TIamLlF4LnPGbsJYSJXiEnABXDtthaUHTUSoVDBxrGmt0fCzidmiUcaSd3lJ2SiIUiuZOTxw&#10;CPDmD4/Hkqi2kIS69ARJCRqE7qvmQleqiyI1XYuRykd7Dlz8WyvwKKbnIl07Ut+3Ma9I85nUNhD8&#10;KHRVuhZU7PG0OP1q9aMPfTc8+tB388xshqa7+5B0UHFFutrgZSyoWpEJuACunTZK1XPR47vM7FwL&#10;aUprNMpJX637yT70i27PoAnzvGjCIYfUdo8SIa2JSo3bSioRWCUEJkfy04QvJ9Vc/KpwTJ6nnNQe&#10;RPrqcQrvtyWmU22XwOsy91Tl+ObC73N67K0XhfT7DvvE3+DiuRZw7DEdCW1bAlcdlYS1e151O0aU&#10;R5Yy1rjpuvklUztthE0P2sD8inMes42Gn/nX5m6yK306WgM88gOxcN4GJXV7hclc6Lcm3vaD8heP&#10;WEL9KPNJgr7amHREXHORzccE848dwtcLFeA55R0DwHuGmJ4D7zfFut+suBJqzFlcSFPOCq9G5Ipl&#10;4+plLv0bQXJFtX+o/Z6c8shSxho3X3cPX1GunU4lGSdTm/YbjTo4L8S9IuMG21tqixUkdyUS0UQv&#10;FSAPhm0fX2U+pd+aeJR5nlMiSCuLC2wutHORYnnbJDFtvWLvqiGmab8yh1gdEy+59UlY97Nkp3XS&#10;fE1IAwBcJel6gWiW2rFp8N7lCSB/tdoacwCPg0pRZFHQ7sEFcO10qii4JpqgbixPwYW5F+xbv5a8&#10;22nZ0naPUiENgpi2VvEePAR4L4hqKqylt3+AUDYITw/Pk0RqC6X0OimNk8A2SmLawhLT+07p+NJr&#10;mb5PmgpnmvYJLphT9+4whultIL4pM+2hkRWJjckK4kwLmV3cTLgArp0WZcHBs4sWcnVnkyUfsY3G&#10;FOG6PRFsul+43WNprIdoDjXKsUQ0CML41vCTCuvbAOC2H5K3fYDw1KCzo/Y0kdrEZ1XPtXGOG0ic&#10;VjeSykeub0hM1zjf4Bw3qFhfLm8RIe19nzS/Vjx4x2FnmAprnB7Tf3hoZppkRWY5W0wLqVLkHLpY&#10;ANdOi1DtfMjYRQu5gskLn/objeVZ+AbaGvvQpyXveF52amXLgyRYUzx4CPD2D4+iGpioRnLeOw2C&#10;j6ddm74mpO0e10PK3UriEdNz+jcnllNynaXqt/LfXAOcP+wTv+5PE9YYBWH92EPfnfCb90DIisxy&#10;thgLmtf6CpAGcAFcO1VnwYFLnxchVzDlcJqngsa2mXnx7iTpu3i/yBUquN0jN24OfHWawkX1VwHg&#10;PrJKnfukQF+PmJ5DrWtI2hftEdVX1wCPJ8S0xSbP/yZ5cz2KaYrnSVpyzdS6DrbKITz28HfDYw/T&#10;bSA4UZZ3MCs6y1lj2uYqRVaG/kPeEqkaCw9eumjBQzDlcgCd8s+fjcYmWPjG2hpL9avGdg/Pwz8X&#10;uhpdS0xhOTmCF8FVagiimgtrSJRrjZFHkIJw/vkbHmrC+4Kr0hq8D9R3rpgGxzXAx4aTypdI1UlJ&#10;lc/zUUhrf3QI4ZqxrpuTBh8jk7BaHQnrfLKm1ixnHwsUWYbQEL6iXDvtOsKQMNIecziAg2cAunWf&#10;Go1tsex1vj1OQr+oUEHhzBOFH28LKqqBiepbjb3UFvhU0ZZrUFDNOeelsTcNIc0FtGS7up6Kaa2P&#10;iNROej2Uiss518+cWAlJSEvjS5GEdWosTw0orH8Hz6hL1Xm3L6xqkXMwGsIFcO00G6PtW6Nim/rb&#10;/uAZgFUT1o0doNKFvXPsWr/4A5+CgoAmSThzPv9JgLuD6PD456DN5tZ2j2MAuD+Iahx/Kqo1tLHh&#10;bdD+HXQb5/o9h9CTQFGNQpquTOecP+18S2OpjQ+WIY3pNuBCOhdJWOegjdMuMLttvajOEdZu3eNy&#10;8uCucTM4msMFcO00i0TbTwLT233VhHVjB3BMHCoYO6eMpZjbphrbPShcNGsCoFPEkoeacd4ZnQvd&#10;+w8BvkDeT42i2rtKnXqa0LrmnF8oiH8vpOOCN3gg7xpbPDShTEnle6hRBjjHL+XzRliVvlUYk5xf&#10;WvCPQHflF4SaeK6LJONqtSastzOVjzVup35GRgO4AK6dishofym+KojHQid2fHzSm4MK60ZjW1gX&#10;PL0htJtj9oS/EFJbTzJLnQdpdVoTL/cfAlz9YYCvdv3Ye1aqQXiKSL9wgCDiS/BeEyii3+MZCnxr&#10;B+U9RUzztqCAwnPZZYgqbcwgo4wUNe6pN9Z9uvVwFNOe84rCmac5zO3Lpqhy/mJhXXQ6i4I4fQFV&#10;iqpBRiM6QQDXTllsaBDtKrARtlctrKmurVY3dgN6T2zu3liW2Q+hDUHH2moz3e4hYcXmoM3qHuFz&#10;/yHA1b8IcNz1wvqisEqNM2LuEwTrLn76JPCKaO8q9XtrXUynKBFROK54PWllpM4hJ3c+kHwlIc25&#10;Fsaei+a5wvmkoJ3PLAr3V+deAwYVi5pHRkOoK06DSyU3zrbPJbuajHEtYQUHPzItXqus+3j/c6VM&#10;OI3GLjF7cl+Y3PbV3u7hhc8H/BhJCWpEi6d4xuZMSFmzfOCNNcCdPwhwJRzftuq3hOA7hS0xLC1B&#10;YBukPOQCNzDoG0Ckb9Y7VlbkQRgD/iUxXPR5hLR2nui54fWmOA7lWuc3p0ytjRY8BoU0Yv1CYl0X&#10;NeFt3DeqtL//JffFV/8pzxipUg/SF1a1yBIKGkBDvuORe8hRfX76lbe5aUpB+0uxq1JyFfNcsFjr&#10;ETBl9Uz/x4ttxbrRmIclKHadOW2vOZmtMsUX5f5DgC/+xX61GgDga6Fhc8R0ihuJZH1NtbcOhIpC&#10;Kqa9q9LaeZpz7sGxiuntZ2e00QuuSp87nJ4HDeu6aExJnWcX/Wr14w//Dnicr1jXOP8DY2HViswF&#10;m5DZACmEb9GonXYBqd8jRq5irol/hRpvEMzvPt5Wqxu7yezJfGFK2reNFWptLgCWV3N1GpzjszJW&#10;bL2cAYDPh8WBW36wF9jnjH5wQc0FIM9HukRbjxLvqMZ6pDJ4GxBcpUZB/d4a4IlD3zngPtr50OrW&#10;GJ4dzI6kytPivHRBSAP0XxWu9UtiU2pibh93kSp9IivWVcobC6lSXAkFFadCfuPCK9S/oK1QpxoG&#10;AE8+dg88/5ISH/IR9KM2tHcAcInYL0/KFBoimJBLj987fL784ltiHrdLYBXxI0CaZKgNP7f91Y19&#10;pmNpU0j3V4ptiOltkTM+NUTOQ4d9uvoXe1F9wzmfcfEXz6Q9qWsr1QdaT8qXgqutuCr9hPGLgoV1&#10;PrQ+7yKvhxXps4d9gi3c+xrbmIc2SeUV63mMA721IS+o2BvCV5RrpwhHw5587J5IGHNQbEtCGu0o&#10;ppHLL70Nl196m4hr1hBH24AIZiquc6BVpKdE60Zor9lr7Dp4U/HUmIc1L0jUHHNatzjLO+CrvQ8d&#10;Atz1swB3/llZVNOZkotpjZp9lrDacWUNcBf0QhrFtKc91Cf3HFukyrX6As62a7y+BrjzsE8SqTmh&#10;9Brj8DkoVe9JQzrv2RzC44/8Dnj8kRJh3Q/21oa9sOKcEC6Aa6cJzoZRoeyB+0q3ynRVGuLGONp2&#10;6fF7BzHNV6FpngZvE6iCOnXh8/wmrBu7hHQHWvDreSk2VU8NvGPn3e7hoXR8opl+Bhd/rhfXN9ay&#10;sE4JP8QzfrTd/A8HIaMuypV1n0pXpCFzRVF+gqTxlj+H19ejmAYA+Ap3YHjOmRc6B+XMRSednGtL&#10;JaxWu4X1eAK2dho2VPHxwglg89fzpcfumWzxmMIa0gFceuze4tVmL1r37ekw98Jv769uNOqyy9s9&#10;vPODNvvUpKao7gDgkcM+UVE9PFESePqbam+qLp6PQvpxsiJN8bQJMs5pDqm6eV/mQoW0tiqtwcVC&#10;6jxJpPrb2JCwngrprZyWGRWXhPIV5dopu0Ez6Mi2junWjp5eaN8Ll18aV5JxZfnyi28Vi+rU6rQ1&#10;BLqgnnOxt7eBNPaFOdd5LtadeJrJebh6/Urh5+iRIMi8oo/HSxxxQwY8lgppfHuHpw0UfHLnxs3F&#10;ey5z2vX6GuC2AiHN6YSxbtTHew2YjMK6Z7yYt3FZA8yreEZoJIBrp6V4/qW3h73Wqf3WOEKXX3oL&#10;Lr/0Flx67N7JoF16PF6hRhu3c+aIaQAQ3vKRgxRJb5AO2vurG7tNlQm9AG+921ihlu5riVc/CXCP&#10;Q8Rped4xoKRi+N5oDcmPtpPnvxIWB7S3gODShNZXWp72ZMI3faTE+xkA+Fpoz5OHtj+OF28XP6ak&#10;xljCaoNVFxjjgaTiIQhpgF5MU86Hn9Z2D6vtuXja2pCpMnb9dfDCK/+EZ2yGGX2YETrwdQu/5eM/&#10;vMz3LvtJveUD6cLqM98n3dtisXvpsVEEpwQxhftaYvvyi2+5zo++Ql2Ltg2ksat4hEPHUi085W1D&#10;TJeijaXWR81/LilxpqG1E6FbQPje6pSYppS2DwDg6rpPX1v3QvpJRdxT+PXrue5K0J4kVl2dQ8xa&#10;8UC2d9x2GItpAIDr5DPfEDrZGNo4GfSr1U888j3wxCPfwzOXY+Z9NSN0Al9Rrp1qIq1Ed4qYFpk5&#10;5kBENN0qQhMIf7Co0s1doQbWIf6Q5CW31erGLsH/NcUDv8ZrIZW7TUHtGQ+6Qo3wOH4s9dOLJ5YK&#10;O82frz7zNoLgg2CZL5MV6wOlDMoZxxPprCDwrhLxLglo7s85NsbBoiQGhPZI40Jt+FnyA8OurUhL&#10;X84i/cHnEmhtbaRZbOzWy61WV2hzhSImXFp4hfpyxRVqekzFNRXT0/dNB2Hb+d4fLeVxUr6XHr8X&#10;nhPsEeFErgAO+48Hz0wdvOAVoU3A0hXThHVjX9Gu8xrwsrcpqEG5dxFJTCOSYOJ9K8FTBl8plWKo&#10;WNb6KAlqqSwU1sh5ZUy8gvo9Vp4koilcwFKOSf/4uKSQ+uqBt0e6Fig5+cjra32cJZqg3n0WHbvK&#10;20AqtLVCESJPPnIfN9VlNd7gnu0bHvSxUHIUc22yqgnOK7gQVqivfbxcVFtYrWrCurFPlIqMXFY7&#10;IKYhce9aghpCbFd5zDxlacKRxqJYtvrHBbVWN+7RRZ6bubUNBTQ+t7T+gCBeEWrHPlrlaGh9ToH1&#10;0/GVxjpl4/m4Kt3E9MliY2M3U1hXaGeFIkyefOQhbqrK8y9/nptmIY+HbB1IZNfCVQ1zGgU1BFEN&#10;M1arNayWrQDguH2NeWMPKBUYJRzvgKAG495NCWowYkvwjr0lHLGMM462UUFt1U0FtSZwkVvCTy7y&#10;+DGwsrQ+SfVJYhqMMiysfqfA1XFrnKU8asPPKKTxGw4hoz/S2C6B1JeGj42PXaGwntHOGaFZPPnI&#10;49xUledffpGbirDHQ8lVzLVxVaM4TQU1UltYxzX04ITdQVutbuw2c8RFCbssqFNiWoqZi3f8PUKL&#10;rz5LoE+q3lxBTQWeJvakcni/uA8/BuE88DJSePaGa2h9Q6xyu5BQSN9+CPAedwpYfUq1IRerzY0y&#10;tjqmzv3VFdpYoQgXTz7yFDdV5fmXn+OmbNJjQTzSztVJVmk4yIIaqSmseS38QYX5TVg3dhF+vUqk&#10;rnEvuyKmEd4vS1Bz3xrkjKMlsBDqo5WdK6glQcu5BQCucqOAVhZtN/XR/Pm58IwNQn15OSlWoU3W&#10;nvFUmZ9f90Ia0QQ1IvWtVFCn2taox9bHmq1WV2xPxaLcPPnIh7mpKs+//BluykIfE5ajOy5Gssqk&#10;gzwNjVx4pk/HQeTWwnpIta8xb+wa9HrtjESxrvGTiDQGm8aezWS08wcZ51ATtMDeOZUShZAoC/Po&#10;T81f6o/mW4sVGzPPvwRwPr/OF9Mg9C0lpvm9a10HjWXYibE+rPaavd24jM4unMrQx0TIkR33gC6x&#10;Qk2Zu1qNtVgPKaklXdtf3dhDrOs8xa6tUAO5N6XVaem+rUXOOHoFtcePikHL/7xjNRZIP6yyQBCG&#10;nAOHWATjnKTqB8VHKw+Ec0T7II2LVNbnyfYOjkdQU+gYSXU1doOdPDdhxfplx1YQxi5058lH/sfc&#10;VJXnX/7X3GSij4meY2UthatK06nP9AtqZK6wttBa0raBNPYJLjBy2EUxjXQZ345Yg9xxlIQgx+Oz&#10;cvqB05f3Q/NPiWlw+ljnRaubovnwcnm/EN5GLqppOSik3xeuKV63V0zTOnk7G7vJTp+ntVtU71I3&#10;nnzkN3BTVZ5/+Ze5SSQ9JoKHYFoSd3Wm4zSTT19p6DaQ2ltBNFbP9AK+bQNpNLZPF80jJwdNJErk&#10;+KbgIpSD2zvmfmVZrfOm9V3qh/be78+veyGNYhpIPy3Qh6bGflHrOlyMQ3ji0e+BJx7Vt4Hs5jTI&#10;t2jUTnMRRk0wLY2ruoJ25a9Qc2q/v1pqDU7emNe2gTR2FU1oeNnlFepXPglw94buu5Jx9CwPWD60&#10;TssPMny1fvAYSRRKNiqmpT3K0vwJxH5gtAmEduUitRk5Cu3gq9IaVxPlSWj9b+wWe3Wexm0gO9ls&#10;0qgnH/12mlOd51/+OW6aII+PbNXMS5OsNukAqtN8QQ2Vt4Hw1vDJn4pqgCasG7sFv15z2GUxDUFQ&#10;33MY36O1KR1DjxjUfHidmh8IvqD4S34I9eeikR8j0so0F9X83NBjWqfWNqkfQPxXRvsgkfeSIqSl&#10;rwsHw27B+9/YPfb2HPXX7/POrSAbgY3lk4/+tqmhMs+//JPcBBA3g6DkKOalSVY700GbPvOouQ2E&#10;TtzapA/Q3gbSaJxErHteYzVjJkvNMxyvb8pPEp4l2xeoyKZzfZeY+6U8aQzp+JT0CXlpDXDhsE83&#10;gljGVAupTzXBsci9ZhonhP6NIE8a20A2At7b4vXOt2jUTjFiMwDkHLXdO0CyXUmHSivUnNrbQDhS&#10;i9uKdWMXmPOg3eUValydRqR7sAa54+cVe4hnlRbhAtPyzykXOcgQ0dLqNEK/St06L7w/wNrK83k/&#10;6LHUZsmGq9LnD+PyLEqEttV3jZw2aZTUe1o5MWO1hdVqx9g9+ejv4qaqPP/yjw+f7eawXNt5cczq&#10;zUxK2lEX1DjRyLlpam4D4VhtavurG7tA7oN6l8U0CIIaEvdhCTljxn35sQaKRo9/SmBycsrGsfOO&#10;oSWowVEn7wuCcalfCCQbFdBcTKOQvusQ4KvELpUjkSuoU+PorbeUVP2NnhM3ThsQ1hlj9uSjv4eb&#10;qvL8yz86fJabtUdCGkk6JR0GtGl2PjW3gXCsybG9DaSxC3RZ9+F+Yt2HueSUleMrURLvjaF+eA1I&#10;CYIIrXGNHDsEtwatf5XRT1CeHi+t+3TXYSymwdnfOWIa+8DT0myijn3Hc+73jgW3gRQ9Q84tnLRm&#10;MavstDFc1Sedkg4R8go1fyjUoPaKtdQu3u62DaSxC3getru8Qi2tTlOkezEHz/hAws/Ko/A/4rPw&#10;rjhjfsqPQ1d1rVhNLPNVYatvkvhFuuFZqaO1D9twHMT0XeQ64WKaopUHmYJ6VeH6q82utWdXOPHj&#10;Umm1esY4Pfno93NTVS6//DeZRWmsYt4UZvVmJngcVFZwy490k3hpoisvP6bm/mqr3TSvCevTRydc&#10;E9tGa48kpq17TitnKZYU1N6+pPxS+RBEpccP0fy9thRcEINSDhfUUhwiieqUmD6r1ItYeQAAl8n2&#10;DoolqBGp7JSg5jFzrr+l2MU2bZtTMyYFwrrS2Dz56H/KTVW5/PJfI0es0ZX6MIdkE+Y7mEynWj5R&#10;LcES20CkdlMbfSNI42TRKYnm7QpWe6T2a6Ty9wXpvuWsHH6p/INopvOBdfO0JPzc5ohpEPw1+HXG&#10;6/Vwed2nO8P2DopHTINQryamNzX+tdiXdjYWYNwGsshWEBP+Vo7aCeLJg88lW2J+E+aV0AGEFerx&#10;SMeqa5XI16i9DYQjtamtVu8f0nkswbq+twG253gN8HDmdo9N9SW1Og0F5yen7R5fzUcS0ZovZ2Ws&#10;UHM8PhKWOMYyUSBbvhy6Ss3HgJ8rfEYivC/8GMiK9J3sukBfr5imYCwV1FLdErxPu8aut29TnNpx&#10;WMer1QuNxZOP/k+5qSqXX/7L48FCfcjF1QzTycx0gSWM06138tJYFZSx5B8uarT3V+8unZJqUbu8&#10;uXRBTD/0A/ntyvVfitx25MwROb4cLiRzmFNvLXBcjzPFNBir1LnnSgJXpLmYBnJ/4dej05QC24bP&#10;kdrnYKlyPWyjzsZOMaxUL/4M4ivKtdNukRxKc7zNzCLmPHZ6+GRRMmlRYV0Tqx2rZ9obQbYBXsNS&#10;2hSbrCuHXW1XDXLnhRxfSmp7R2qMsV4sw+ufS0okdwBwnRsz4F/4kuoHovnR7R0aXwlJGhMusLWU&#10;e52kqF1eo5HFOmwBMe6tqnABXDtlzicLkWyCy2E+vBrr0TNFmpQkG2LlaWxytRrb1/ZXn074nbCP&#10;LN1+z3YPD7lzQa4/OIS0B61ebZw1/7nQ+rS6PawS8eH5GIExKyKk71dWpVFEf4VnZCCJXrRJeR6s&#10;OM3eaFRjPRXTG4ML4MrJmk8SXHr8Xm4auPT4vZPEoXnYhKcevxee4r6u5/ro8NQT9w2Jo9nBqGbu&#10;I8jGmtQ0am8DkeqnNvzctoFshpJrYkmku2JTdGG7x8Q2PUyS61+TVN0l57rEf+4s5mlnqq81oLP0&#10;TZaXw82QPFstNJ4nQvp+QRSkRHRqPJEcP5o0UvmNxqJQIS3cN4vD3xtdO+WjiWTO5RffGhLl0uP3&#10;DvbnQt5Tj98Lz4XjSFSbxBP5cy+8CRAEtIe4hJG8RxGdqHImrZJJrrawRqx2tP3Vm6PkmmgsD4o6&#10;a9bwUHJuc2NqXENSvDYr0jGR4kpJjbeVx0Ehjs8+TVSf5QbCC2uAuw/7xIV9Skh7mXvuMJ4nLzm+&#10;Ndh0fY0Ns20hjQirylVTPpJI9oJiGtg0iMJ6gjlPxpPsU0/cN4hp/CnlIXEJMdqjw6Z0ciiJq7G/&#10;Guv11t+2gWwO7zlZim3XL5G6azm5/sCEM03Iq4XbPXKFDZITw+so6T9k1kkpjZPwtj3lh6vSc3hh&#10;PYppyk0A+FKBkNbGSbOXUru8RiOLXRDSCBfAtdNyaCvZaDdXosn8+NQT98JTT6Avf7AtS76gnjt5&#10;8Yehl1tmrlZbdWp5bbV6M5ReE/uMtN1jKbhorjG/SGWUnsOcOOqbE8cpjZX6nQt+5bhWVo4w9ghp&#10;bZUaoUKai2kgr8HD+5SmHEpilmSX2nKSsa71vWZb+6QtuACunZaBbvdAUU0vmWh7R7imnnr8Xnju&#10;hXG1+qkn+uPnXniTiOo8pNVpL/mCuhY5kyv63fLMfGGdS3sbyObIuSZqsMm6csl9AFH/2uI5xZzz&#10;5o2bUwdlTjmrrc6Y03NpCWlpqyMV1fS5mBLS9J3SUt9xPGmS0Oy1KC2ftz3Vj4afTc0/G2dXtndI&#10;8D3PtdNm4GJ6QsjUBHO/Qj3dD2398SFFEtM5l7E0RW6W1OQl5VFhXQupHiD2g7a/emOkronTgucu&#10;5uLZE5MiZ7vHnPPkidWuBW5L9VsrhyPNiN7YTdAZQjoHbXsHCEI6FxyvVfiSmYMdGr8caD94KqE0&#10;bt+oNQ/tHLsspBG+olw77RZ0dXq0vTkky6bBxfcHEyJ8oJMfH9tBmmwkG2Xp1Wqp/ra/enNI438S&#10;KNnuwUWz9NDix0vRzRQW4IzVfDQ7RxJA3lgQYmuA75/WyrXE8jEAXEv4WItIRwDwShDS0ts75gpp&#10;Du8jPR881aBWOR42Wdc+sak5aOPsrpCePg64AK6d6kH3S2uPNAhv9OCZuLWjx4q2QdGMK9OYfi0k&#10;ABh+moSqd0dQQ+HkWnMbCK071Y62Wr0ZSq4JD0uUWQM6N3Rkv+0uMXfsPPEeHw6OU41rRoqXbHPw&#10;llfybYmc19Z9miukPU8MPv6efmIMT439oEzP7AG7uE+6Jx7yThDAtVNdsA/4Tml8HR5momjGPzTk&#10;+6X59o5+77RveweuVlO/eEzzWMEtPzInfve4GkT1wTM8xwd9KEtIo9WFOle7d9OdOKTxL0E7v5ug&#10;WwM8mLFCndvWXH+Ktd0jdW94ScVb+VYeJASfJ9bysfK8cGHMr2e6+sx9AQBukM/S801aoX5tDfAB&#10;5Zxe4QYHUrsgMT68n3OxyrPyalOjrhplbJN9b78ILpQp9002a3j+pX/CjUXEwz1aLj36f5/kVGf1&#10;XwwfS1+FB2IfCGYmeByKKCqVBVmPn/2kxv5q68Eg0d5fvTlyzg2ucklpW3RrgPszxDTEN+1W2JSY&#10;nsOc2WwT14UkRGmdOWIahK0fXEzjqrQkpq+GVNJnPs6esUvl58LvZ08bdhXeh33ryz611cVube/o&#10;WLLhK8p1k/blK40ePjWeHEq3gaRGxJo86B8uNpaDP3D4g4jn7yKSYKpFetb145vF62GdNytvDp5y&#10;PT6l0LJrbu/4wKEupmux5LiUwueBfZgPJPa57XvJ7m7vkJEm51gE103z4S0ekLozIelQRFGpSlBK&#10;Pu43ufur50xcGLuCtlq9KU7Tw0a4eavDt3tsos5apGYy6Tqh108q3sJzHaZE8vWED1+dRugqtUdI&#10;S2I61XaJg4IxK6nHi/KAm0AFKk1zmBufwtOvxkx28+0d8alHS5wzmrgArp3KEVrdo2aA3t9tkWhK&#10;7pS4n3iENZ0YU5Mkz+fHAG0bSCOGb/ewBNRcjJs+iTZpSNd5Dql4K9/Ky6WGkAKhnDllznlW3QSA&#10;t9cA7z/sk4QkpGuAYyClTaBdqzlsqq051OjXJtnFMUyyW0KaSsfpqY8tA1EWf2907ZRP1ERqjDIQ&#10;M3M2yeolHM6nQ1Aj0v7quZO/FDt5yDZh3aiE44aezSbq2DQp0ZuaBXmMNWdodg8lovpL6z5ZQtoj&#10;pue0W4OKa0ypsc6h1rVaq5xa7Fp7TiS7I6TBPOVCjqkG+Ypy7eRHbWKSsigP5W3yUXN62x9Sq9Xg&#10;eMBYD1WJ9v7qhsQurFJ3YbuH9CUftUjdK1q+5z7zzGKeclJ4y+A+qXOsfYshIm33QCF98bBPFCzP&#10;I6T3kVpPxVrl8PNdSq32bIta47Ao29gnrT/z41OOljhHMsVwAVw7pTGbWZ65PTKadfJem5cLvmbv&#10;jPCaPWtkVol8MPLba/ZOH3y7B8cjCpGcBxf11a5HAIDPJwR1Tp0SVryUJ9k0UmO3dL4GjneOoAbh&#10;7R1UUH8pPJy5iKbw8rztt66P2qTGRKJW+2qVQ5lT5pzYXWNn+4Ki1rhvqtPXSV+Xpw+PnmNlcS49&#10;9mPcVJXLL30vNwF4mmg6mJlVyaopy7mnCWpEE9bS6HhFipaH8bhC3oT1yWfTgppeex7/XRHUlp9E&#10;atywPK3cVHwq36JzCEcufhEqqlFQ44q0hlaWhtQ3bc6qTWpcvOS0N8e3hDnlz4ndNXaqL9sQ0hC9&#10;d9oeEiVXMVtceqzOu641Lr/0PZPjZBNNBzOzKlk1ZTlPOVAfNDnUKGPb4P7qI2MbCGT2VfKdiIe2&#10;DaQRyBEY0g3fsZRDSkzPRboPECp4Lb99ZE5/8F9Xb7DtHRJHBWIayCv6aNoUkpgvAa8bKVFy74lN&#10;w9su9WEf2Klx3sY+6X5LCYppeTpOTNaK2QffolE7jZhNNPtgZlbDGGGZLGeZFVwMK9SlBeFNXxq/&#10;i/DVauybNsFZfad5Ujzmt20gJ5fU6jSlltDgSNcekhLUVqwHK35Of1OxvF5+nIoHp48EjZP2QCOW&#10;EH4t/KJ9+6FehhWfA52nSvucyyYEvDQ3S7ZaLFk2ZVP1eNmp9mxjVXrc3qEPhZ5jZeVw6bGf5qaq&#10;XH7pOwBSzVUz1YyqFNdSHDgyCmokt1D6kMqN3XX415jzBzKS6neXEduE9ckjV1B7hEYHAGe40UC7&#10;/mBhQa3F1liBSwk/qXxqS8Wn8iW0GEkQW2L4tXUvpCm0DCs2Bz7/gNEHC2uO0/Bc56VI/fJQGofM&#10;jU+xdPm57FR7Tq+QRi499q+4qSrPvfSbuGlE7ItoXIzi2ooDp8SCGpGtU/gE6onZR65+PN5bTZnb&#10;bym+CeuTgyaoxfPuEDQYlyOoQbhfwSGmQYnzQmN5Ofw4l9Q4aeWjPRWfyudY/l5BTVelOTeUmBKk&#10;a49i9YWSKgeM8wALiGpPezzMKWdOrMYSZc5hp9qzDSENw9YOfSiEHMFUk0uP/SI3VeW5l755PDD7&#10;YmYuRnat2QEyWIwuqBEtV5okNd+TAN8GwtH6juOk5UMq7+NNVO8zKKatc4ygT0rM0LJyRLV0z1qC&#10;unO0xWKl1AmG3YNVLpLKT41bTr+9vlxUU3GMQvou5Vxc2aCYBmefPOWkqFEGUqusueXMjefULm8u&#10;O9Ue3Ce9Sfp79TL5o8MeY2CMrJpceuz/y01Vee6l/3g8MPtkZlYnq7YsZx9YZFpQg9IA7YEl+Z4k&#10;NGEt9ZuOkZRP0fJX7W0ge023BrhPWJ3m0POfEjPUNyUMOfy+1QQ11pFqi0YqjrfDA41JxafyU+OW&#10;aj84fTgoqlEce4Q0ZY6o1uYYDa1/ueWkmFve3HikVjlQqawaZdRkp9qzjVVpTUhDenAS2bW49Ni/&#10;4aaqPPfif8RNgQ11kJFda3aADyzWJ6iRMUrHKg3jLJ99QRLWvF98nHg+RcrjgrxtA9k/ujXAXT/A&#10;/0A6hp//HDGTEocUek1JYpqXr7XDwhPD740UNcU0BB+rnVYeOPI1qKB+be0X0kiJoO7C1orcNnN/&#10;fm3UorTc0jhOrXIoc8qcE7skO9GuPRHSinlpLj3277ipKs+9+PXMsp2OFtdaHCjDi8sT1B6s0viD&#10;zvLdF+j+atof3ldw9NeKp3lNWO8HKKYRTVRL1wUXM4jkmyOogVxbXFDzsrU2aHj9+bVtIflKNkpO&#10;vtRmyYaswnjP2fv7vLEqrQlpildU0/OZaq/UZ7Tx62IJSuooiaHMjbcoLbs0bhNsvW3b2d4xFdLG&#10;IBhZm+LSY5/jpqo89+LT5Gg7HS6qtSjIRipSmkbnoT3MJLtk2zfw3dVHHx/7M7dfUjy1tfdX7yf8&#10;G/Bq4RVYGp0yO+RQeyZZKfdBbVJCE+HtKenv8+s+PXDYJ45HTHvh5zPVXv4+6uNwvfJyTgpL96v0&#10;2sXrTErbZmttWG9BTPd1jmLamCSNrM3D3xtdO8HWOlxUa1GQjVVk/RVqEGrz3Ig8ZpusCtsjbQPh&#10;WOWm6pXy2mr17sJXqBGcl0A5pwgXQZZv7ir1a2F12iqT1y/h8aGk5oJt5NM+8P5wfz7OHkGOK9Jc&#10;RF8PP0uEtPZLlHU+PW1FsBw+HhQrrwSr7RqbiinhpNUDG65rJ7Z3GB02srbFpcde5qaqPPfiI9y0&#10;MbKGO8s5D6voZQQ1sFr5Q8limdb44W3NaQ/GXjGEtVVeSlCDkd+E9W6hiWlgv+hbcMGS8udiz+K1&#10;T8pbDhBeNyeVr8HvL4qVh6R8SvOxP7Rfkq80xpZQfX4NcK8yzu+y45wx5YI6dW0gVltBKSenXVDg&#10;j0h1pyiJgRlxuSxdz9LlSyxe5zaENAgr0gzBtGtceuw1bqrKcy8+wE2LkzXsWc55eIounfr8SA8l&#10;i1VBDAfLmFsOZJRDfS4+0yfpa8y1sjS7l4Nn+tSt21aQXadk64fnbkb4P91LaRto13jJPVYbOibe&#10;9ljg9g5JTL8riGkQzpF1vqiwz7k2LGqVcxzKkpJFyZiXxJwUUuO5l+DWDuG+WQzc3vETzgt1lzm3&#10;cNocu3QmvO1YdoV67mRX0jKpTm85UizFKkeLlVareTk8ludzeD6Nx7z2/urtYq1QQxAdB8qKJwV/&#10;5eXnnELzPL8iv/FJgDvDtcGvPcQqp1Rw8hh+nMLrr/lpdiT1vLDOFYpe3N6hCemaDPc6s6fgAt0T&#10;b10PGqnxpqCvpy2cTcWUUruu2uXlskj921iVxu0dP8Ezehbp57JceuxL3FSV5168g5vcPPXEffDc&#10;C29y84SnnrgPfo34fPCJ+yb5ADDkY96vvfBm8bn64JNj+b/2/LRtmPc5ZrdYTlDXJKeF1iRulWPF&#10;cXg5nlgurLEMKZaXz6H5PJ7mtW0g28ES01TMUJGiiTVLUEs2j/ChghqEayhVBvrzuBSlcYg3TvPT&#10;7MjZhI92jpDnlBVpqCympfOuIfniNSjlaaSuCQlrLCWsOTFFTl+QkpgSatVTq5waVGvLjgnpav3a&#10;PB0APPXYV7m5Ks+9eBs3JXmKiGJNUFMfKqg5HwyC+4NP3DcI4A8+OX7OBWNRPNNySgR1yTS5eVbO&#10;STbl4y0nBS3HWx7dBoJbQbRYzY5YdVMbfRtI2wayXbR/ukeOSOJMfkkiScKqowbSNefBumY95MRJ&#10;Y5OK9+5rl3hurYtpbXtHCdZ518C5iqaDgnJKritvHSX92idS116KXRufKm2hb+4Q7pvF6Ld2RGJ6&#10;18Y4g2nT+Vs5aqd8nnvhTVVII7/2wpumkAYipqGLV5NLoEKclteFvBwhjeyHoEbwgSCh2SW4Lz/2&#10;UhKHwhq//bCUnLrba/a2R0pIS1BhTVcTa0z4fHUaKpWbwrp3l6B2n6TVaRTSDx72iT5zagppqNgf&#10;LIeL7E2fH6RWv0rYRn9z2eb4SFRpz3aE9LhPmlBrXt0CctP5nufaqS5yH+bxwSfvm2zl2CT7JaiR&#10;GhPhNh8iEIQ1Xa3mWO2y8sDIb6vVy0O3e+QKac5R+Ga93BmnpF6sw5oRtOvKYpUoc0lyxw1JxaGQ&#10;vuOwT+/BNH3R+NeGXGo9cbzlcIFN05zrimO1R7NLWOXsEiX3DgjnoLScuVQZZ7oqvSlGIT0R01X6&#10;s1mwyWLTByNfUa6d6iD2wWDY4sGC+HYPPKbbOHLoAODpwtVp2OKjbj50ctnWJDMXaRtIirl9bm8D&#10;WZ6SVWkJLKNEnEn1S6vTc7BmxJoP/7nlpOKl5wTtG12dpkKacyUkOqvSrTxS0sh94mho5ZTM/Ciq&#10;ecpBa08utcpJXRu7CBfYNNWmyjhvY3vHyRPSKpNMLoBrp/mYfZFQAjTBLK1Qo43bOXPENBROq7vF&#10;EpPIprFes0fJ6avkS21NWO82klCxBFgNlIkri6Ue7KXM6RONpavSEvzLWbwzKxfYR+Hcz2k3eJ7C&#10;hUjnlgtsLraxLTnt0Xxzy9klpLHbVaqM8zaENJwYIe0i6hMXwLVTPnToo+ZqOOcMaS81rlDTPMmG&#10;8GqefvK+IeGxF++039gEfLWaTsDSZCzZNDRfKqwbdThzV59KkcQ0kiOqrXIkrD9W064fRBPSki2H&#10;GvFanzy8wLZ3cHBVegnoQ8X5gAFw+sCGZn8U1rl9kCiNSzH3GtsVao1PlXK2I6QB1nD5xZ+oc71t&#10;Ad7sqOnJTL7nuXbyIzaRIL0SDyAO4ts6NFsJuGKNK9M8wYl8y8dpomQbiAY+KDwPjLZaXZ8SYe0R&#10;wTmiGqm93QPRhPS+oC26vLju0z2HfZJICenS2dV6CoHwUOVpF+Ht4m2W2o+fuX2fWeJeqTk+s8vZ&#10;oX3Se4R5CqV7YwLN5CvKtZMPtakaZv9kpG0cuHea2zkdEco5K9Ap9uM91KcZ/v5qidpnEN9A0t5f&#10;nU+3BrhbOFdH73DLVHBZQtoSZtLbJzgHTkFN60n96wg4xLSV52VuGal+SM8IFNKcG+FnSkhTrPNq&#10;IbV1KUraWDLnlPSpJKaUkj6VUKueWuVQisvEhRjhvlmUsCK9p5jDbWaC6PDUY/dyU10OxhtSehVe&#10;3KIE2QHzWLq6UVCvNlBbo5wrH9dFtXbe8NrX8lM0YZ2PJqgRKqxRwKYEjSWowSGqPYKa12EJUTzm&#10;dk4qP8US8dTGxfSLQRRIYhoA4KtEVKfGnJI6vxpS+5egpH2lc0pJn0piSijtk5da5dcqRyO7/E2v&#10;SMMg4PdNTLuGVnVSMwaeenhZQf3cq29xE4CrZYzsgDosXW0vqPmEtXStjTK01WrpfNFzKuXncNy+&#10;xtxNSlAjR+/0ItYrZrjgpRwLAo/6v5UQ06CUv3IKa41Ufool4iVBzYW09WVjKKg1+HmAjHPMkdpf&#10;G5wbSuaIkpiSPpXElFLSJw+1yq1VjoW7jm2sSp9QIW06mJkTnnpgYUH9+lRQ+1tGKAqax6aqXMGt&#10;ypYP2drYJvhgeU8Q1vx88YcQz8+lrVb78ApqRNoKIiEJXiBiTRJyyBdmCmp+LWGeRSo/xdx4MMpA&#10;+6tBENySGBtKSlBraG1JURqXgs8H/NhDSUxpf7xxtE3eGEpJnyx2vTwNs54mpL2Yw4gknZIOA0/d&#10;u7CgfqsX1P4WEYqC5rOxajtLUCN2bmPT0IcEFdapB0mt89iEtU1KUNNtBqsg0DyiWhK8dOUzJahv&#10;P7R9pPItf+kao6TyU1jxXSIfHPmfX+cJaaRUUKfQ2qvZS7HmAStPoySmpE+pGKkdqRgJqZwSapXD&#10;WapcjljPNoQ07M0+aXHIJExHMzPJU3ctK6h/7R15y4fIvK7MZqPVd/3/0oIa8Xk1lkZ6SLwX9ld3&#10;Sj4scP6asJaRBDXfq4ugoEYsYc0Fr7SNQBLAKKZByQehbDB8wbjGkFS+B6kMeg1L+RQt//MFq9KU&#10;pQS1hXR+SkjNAal8iZIY7dyk0OKsNmgxElY5OdQqR6K07Jx7B5nU1fZJpzBPjZkJHgcXT92xsKD+&#10;slNQ1+lOEVupuutr9QtqqNBSvJHnlnOSWTnGR5oQpW0gnFS5JbT91VNQUGsimoLnkYs0SVhTUSWJ&#10;aVBEMBXUoPhwwSb5UKTrj5LKT8Hj+XXL8zlSPgrpu8JXhZfCz9UmkPqDWHkIHz+LHF+kJIbi6QMI&#10;fp56eYyEpxwPtcpJUVKPJ4aPVQdbWpXeDyHtGdK0U9Ihi6fev7Cg/ooiqOt2o5iNN2OosP+QJ6iR&#10;/Ige8YZtDHjHh/tRLGGtlQehTCvfoq1Wj3RrgPuFsZfQBDUivREEtiyorWsP8fhYYLx2PabK5/mf&#10;X/dCGtk3QQ1Cn1KU3s+bivEg9bmkX1I5UFBOKbXrKS0vK64JaQ3XMCadkg5FPHXrwoL6PSaol+lG&#10;NltrxlBx/6FMUCM5kdqkBpnl7Dq0n7n90saIl6P5UTRhzcuCmW2mNGFdJqjBEGooqlH0amIaBCHM&#10;xTRC/XLENDiuvVR+ipSYBkcdmE9XpZE5YhqM87Q0qT5TrLGDRFmpWI3SuFystmvwmE21NcWcdpTE&#10;umK2IaRhL/ZJJ4fPdDAzq/HUhYUF9TUiqDfTJRcbb8pQ4bRm/jjNYyVMVhIpH285uw7vAz+2sHx5&#10;nufqufWZPqW+bZGXPYf2NeY957lhBvTbFi0xDYXfoEiZK6Zr0CWu71QbVkFI46o0FdNz2ZaYhsSY&#10;UDx+OMY8gWN89xE6Jp7x2RSbHutkfbhPuuI9k2S982I6NSUBeBw2xNHCCdmR/rrOzYboAGauUFO0&#10;UpI3MUMrZx+w+mr1y4rjlDz4+Gq1VYbVzhxO62p1twZ4NIzzdZ5J4GOfEmtng8+xsL+aQkVxzgp1&#10;SkyD0GZOKt/DKnENWnW8Fn6Ru4P1mfYttUKdOg/bxOq7NWabYlNtsMZhX6gxViVliDHbWJXeze0d&#10;4vBImI5m5qI8tVp4hfpY2UO9QbY2ukPFcQtGSVVLUCO8tNLJj5eTQ+qhvATefkrt8sZSuoI4FNYH&#10;z9ixUhtLOW3CmgpqMES1NP6amKN/4JgS1SgeNTGNnKkspsHpY0HjpWvQKv+1dSykOdfCT22c9wE+&#10;BtI4bYtNtYWPwT5Rc4xKyprENCGNuIYy6ZR0WJynjhcW1KsmqKUWoKW+oEZKBJ9EbutSD+UlKOnn&#10;eAY2D75mT2OJcTstwpoLalBEtXTeJaHH3xZCfSRhnSuoPWIalPZyPD4WqXtXKl9blb4yPQRg/2S5&#10;r+AYSOOzTTbdHula2GWWGp+ScjvY2mvwmpBelqduLiyoz2xPUG99lMOr8SYmdjxvD7VFrQlvlVGW&#10;128XyOlXTVYAcFvYW63tr16iXSd5fzWeS23cvHuqz7FjLqaB+Rzc1SeKVzQe7ZiY5qTKe23dp/OH&#10;fboSRDQmjndc9gE+i2+bXWvPrrFL49P1e5Y3K6Z3Z590x5KIywk8DpuH73munbbA1kdZaIBgAgBY&#10;cIV6CVIt5Q/hlH8NeJ27Dm/v1zLeBgIhXsvzctJWq+mYHgsr1AhdqebnAcEVaElMU6TVbFyx/pKy&#10;Ok1/fT6b8eu01laKx8dCi8drDfNxRfq80D+LLT0MTjRz54G5aNfMrrCp8fHUgwsZq0OffxV2Z3uH&#10;u8suR5fTVnjqvYVXqC9uboV6Z0a5G/43NQnsl6BGpBZrk6vkWwutzl3Faq8krPnY0XielwPGdidA&#10;WPMxtQQ1EFHN4yiesZUENQRRjYJaE8wo1rV8jtVWxONjocXjWKyCmL5ArhXPOEET09XxjvvSaNfM&#10;rrCpcbLqoUIaEr5V2Z0VaTdJ56TD1sCWffArCwvq9y0vqHdmlLvhf1OTgfeRulus2GQ6Z2ItjS2N&#10;2xap9t72zLgVRCIVnwOWtXqmT936ZG4FkdC2f9xKkge+PQTBLSC17mzPeff4WFjxKwB4PWzveB/7&#10;xYvPA41l6RxPlE2yS23ZJto90K17Ib3RBYvtb+/AyzR5eVBH1TnpsBXUpvMtGrXTwuzMKHfD/6am&#10;BPu5Qp2L1kM6EWk+GtoktovkthVXqw/CSqsWnztmFCm227OvMZfG5XgN8HVshfpr00O4DgC3MRuH&#10;x2hIK9XvfBzgA8o40q0kHtEt9ZHj8bHQ4nF7Bwppqa8U6ZrawEPgVCCN7a6jXVebZFPjRuvhq9KD&#10;fXpYl+1t78jqVtI56bA1PC374BcWXqG+a5kVak/fNkI3/C9Ctk5pgpqj+VKkuF2mtL3SNhCKZ6ws&#10;pPh92gYijaskqCWkN39wPKJaEpmaoOb7smsI6lS+B14GF9KI1FcJel1Zglq6/hDeptOKNUb7yibP&#10;7SbH71gR0sgibTkpQhpxO26MnBZ98K2FBfU9dQR1Tp82hvAWD8hs6+kV1KlJVYoBR9yuMae9GPtV&#10;Q1inxknLh1TejgtrbVyP1wDf9Exa/J11fMmIR1CDIDQlQc3FNOyIoObx0tYOEPqYoiNi2rrOLHjb&#10;ThOlY7YvbPLcLj2WKSENS7VhO1s7XF1xOUGO48YpadkHX19YUN9/egR1SRs9j9T9h0+e/Fhi5fTb&#10;FCXtyfWn0Nj3PdMnbX81x1uv5XewR/urz5CUQ2q/dGpbCKLtp56LdX5qg6/Be/9heb03SLoZZsSS&#10;WRGZE7vPnIZ+n5Q+Hq8BDmbuk85+tmxnn7T7dnY7uRw3BrYou2U0iO95rp1mkt23TVCxUadjhRrI&#10;gGVNHIE5sbWgdXvPWGl7rThptZq3h8fzfIqUJ/V1F/ZXY7ss4XwjrFBDYlUVV4xTq9TgXKmmdfEV&#10;aml1Ghy/TvPzyEnlp1iR7R3vV85tJ4wjP16auf3cF6R78SSTe167ghik9tjiqvRBuG+s8q08IH1K&#10;+W14e0eyORLJoKTDxpnVIhb8wZcXXqF+NH+F+oNP3sdN8Lnn3+QmeJr48fynn7xPtCE8z0UH8PQl&#10;UsblN6ADgA9dun/i9tnLb0yOLXpB7b6h9pw5E+IuwNtunS/um4Mnlgpr2g4p1monz+PxNH8T20B4&#10;/RJeQQ2G+KMit7aopoJaE9MwQ1DjOVkZPh5eDyvSEvg14RBWm7fNnH7uOvwePE14zisfH08Mh5dR&#10;ChfS4Cjbyud9EX13WEi7nF1OG2NWaxLBH3xhYUH9hF9Qa03VxDG14bElmrkPzzfp+v89fel++Nzl&#10;N+DpIKI/e/kN+NCl+7NENGX6SJ37gNx1TlrftPMl2bx4Y+k2kOGLWrhTQLMDy5P8JvmVt4Hg+NGU&#10;whLTpaS2fnjhWz8sMV0KFdP0OIfX16OYvhbEM0/ILohpKOznrtOd0H7Votb41CjjeD1u76glpiWi&#10;ObDf2rG0mMahdjXX7exy2hjFrXH3V9iiUTs5sJrKhXOKzz3/puhPy5HyVYbGjWIawup0DQ7iGyhD&#10;XDQ2i3aV1jpXJeWgsEZRvQmosN51uMgtxbufuhb8WrBmSc3OQSGNXxdOhfM+4O3nPnCS+jIHbRw0&#10;OyTyODm+GpKQrgG/xydsZp+0Na1EuJ3djouDLSlqTUng8cLJoKS5S/D0k/dNVranxK2MLf22D771&#10;w4P9j75NWO8POausEqVxEGLfH1arvX+4SEm1W8ubs1qtlWlRujrtEdWeVWqPqMa6aq5O89kmFxTS&#10;5w775GVXVqdPEtLTozFSa3xqlENXpSVS5afyJbpRSC8pprOGx+3sdlwUbEV2S2hgdnCAryjXTgLe&#10;5lqr07h1A5PmlwJj+XYRDandn738xpByRbUtqJES8dE4HdBr4/3P6MLauoasvBQHz/SpVFjvEpao&#10;vi2kuwDgQiLdfRhPzjytHDOhli+dL8kPyD5pKqS1ck8Su9bHXWvPLkHvCy+ab245Etr2Di/YBuk+&#10;RXhemD93RkhnnRO342JkNZdTHCjABXDtFJjVXwEqhL1iWENaoR7E+qX7q7ab4xPU4FhF9DA3/jSQ&#10;GuclrgSrvhKosE6BdafaIOVTW87+aqmspeGr1NrqK4pqFNCYcvhCov/8rqezI15fJdcZjaH7pK8S&#10;O8WqQxuffcDq16ZZ8unRGKk1zl4hLdVF22DNq9y2oJCWppYkSceiUhdhVgtmBStwAVw5LdHk2gzC&#10;/PKbocEdfO7yG/C5sOq8JPzRmiYl+DSsG7zRMxGI5POSzKknFctXq7k/P86Bxw7X10L7q6XtHvT9&#10;05huOQT4lY/3icNFtcQdDgGdyp/LnBmTCmntDR6UfZihvUh94cceqFagKZeSmIYfHN8a45za3mFR&#10;fH2Mq9K1yWqS6zpPOmwEV1M1ZgU7EURw1VSItI2DryLngvFR2cP4pgcat3TMebMHZQW3zXgPdU4k&#10;FUA5cacFLhAp0nhZ/jmUlpMb95UgMA+esWOlvlI6o24eK71mT4tNcZ4bHFxlr9AD9ho9vs/5DvL5&#10;XfKZQldutVfpvfTxftuHRM6v0NJYSTYAgDeU90lrq9MaWP6urlBL/efXHUeKkUiVo8HLLy2nsXmk&#10;1+ClwPOrnWd+PQDxXcGw2FBbSGvNEXE7ux0XZXYrZhfg44O/vOxr8z73G/yvzaNEolewUYGd8kUb&#10;MuQJ75YOZhG6RxoFtWTzMk9QI6kSrBu80SONEYeOmcc/RWkZpXFAhLX0NeZQ4bqQ4qmwLmk7XZ2W&#10;VqolcOvGO+GBKb2bmgpqKqbBKahBEdWaoM4R06CcZ8n2hvE+6VxBPWMVZCPw/kvXG4fHcDxlNE4W&#10;JUIawrViXS/WtdZB1Td3WM1QcQe5HRdhdu2zCyjjg7+4rKCGPzJeYFzg7gQVvj58DnUENSKVpN3g&#10;km8tVguXXxttjDS6ghjOnPg5schXPp4vqrFeLR9SebhKnvkQk0S0ZKPwPzDkwvoGEdRcTIMiqLmY&#10;RriolgR1rphG6Lnm511blUY0Mb3rojlFyfzCxw4KymicDJbc2iFdZwCLrEqnmjLB7ex2XITZtc8u&#10;YB4f/IVlBfXnfmPZCvXibFlII3UFNUJLVG9wbmCUPLSQObGbRhufFN2M2NI4mBnL0VarpXNH65Xy&#10;KVI+xh8AwM2P+x9olnDW8riYpqCw/rpnbEENgqjWBDUwUc0FdamYRnDs8GdKSCNc6J9m+H0jXaON&#10;k03pqjSE6yV1zfBrDKCqkE5VH5EVkOVcndm1zy6gDh/8uYUF9bfvmKDeESGNLCOowSn4tJpzxBNn&#10;Tuw2SI2RRekvDqV1lsZpYHnvCsKa9ovXm+ozz6fxKC5vOlerNdFM4T6WoEbeWQN84zO6mIZMQQ1E&#10;wFJBPVdMAxm/NwUhra1CA/kiAH4+Tiul92tjv5kjpIFcM6lrZ/Ls26KQBm+Qy6k6VWutWth8PvjT&#10;Cwvq79gRQc2ENOzIqVhOUHvQauYCCgxfCo/zxGwT3t5cSn55mFPnnFgNWiYV1tgfrc5Uf614KjIt&#10;Yc2FcoozipjW2vrF8KD9TcrWF2CiOiWoIYhqFNQ1xDTyVvhiFi/St2pp49BonERqCWn+WYKJ6Y0L&#10;6eWcq1Gl1iqFLMcH/+XCgvo7d0BQ76iYhp0U1JIAokgxiBRr+W8Tqa0l8HKs/nLfHObEWkjlvvvx&#10;/m0goORDop8Q8rVYSWhKwjpHUGOZZwveCGIJ61xBDQDw7z8OcG/hQ5zzVmhbjpgGRVCD47w1GtvG&#10;mju8lO6TRvh9wo85K5i1Kp0qXsQd5HasSvVaqxdYnw/+s4UF9XdvUVALQhp27LRsV1ADG42cSYy3&#10;WovlfjXBOkvq0Nqbi1SO1h7J10NpHOBEz40ErWxpGwgnVa6VL4lqIPurNTGtxQF7a0eOqL4Qfr6u&#10;CGsU1ZsU1KVCGgwxTbHOTaOxDUqfRZS5q9Ig3Bv8OKIJaUq1WqsVtBk6AHj6nywsqL9nC4J6D4Q0&#10;sr+CGkisFZfqXUp4aUh1esuRYueglTdnbJHSOAqWoY2PVYclrD3laT6WMMbV6guZD0X+XmlwCGsU&#10;05TX11NR7RXU+MUx/2amoH6LvAbP2iOt4RHUiHZ+Go1NoV2D1rzEWUJII5p9Z4U0kh0wi2q1VSto&#10;M9DmPv2PFxbUv3sDgnrokHwiZOtusH1BDWGEciavXLQe8jo1PwkeS7HKseJKWaJMpEbZvAw+Pjxf&#10;4l3lNXvesrgfGKL6IAjhr2YKa0lQI5qwlgQ1CKvV7yqCWvr2xVJBjavSmxLTiHRuGo2lSV132lxC&#10;qSGkwWiLZi98n7RanEZWQJZzNarVWq2g5dGa+vSPLiyof88mBLXWO73fu8JuCOqlkXpoTZaSP8WK&#10;pfByvHG57EO5vKySsZFWq3PK4b6SoKY2FMFf/XhaVFtimkKFtSamKSisfx3psySiKbmCmgtppKag&#10;5mPfaGwT7/VozSdz90kjXUhSXVE781eloyK8uAJdTlWpXmP1AuvjbeLTf39hQf37FxTUeyykkdMh&#10;qEE4I9LkReH+SCqOQ8vJjc2hdtmbKg/HR8uXkN4GAhllYAwX1PyYit/UarVXUAMplwvqa+yY8sU1&#10;wH8krNBLeAW1JqRhhpjW7ptGYxfIvT6lOaX2qrQ2h03amiekc7sJkBuU5TybqrVVLWwZSpv49N9Z&#10;WFD/ocqCWhHRsnX3OZ2CWpokNUrjaoN1a2erdtt2vTwgwvrgmfzycRxRRHMxjfCtGpKwzhHTFF52&#10;CnwbSEpYewT1W2uA25gPHYOUoJZWorVrs9HYNqXXJp1XaglpYO3RnjEdZAnpoi5mB2UHFLFILYsU&#10;WodaTXv6by4sqL+/kqBWhDRUHIttcPoEda7wQroZsbWIJltGrfbVKodjlZv6hcFC21+doisQ1AgV&#10;1qWCGtHq4ODYfCkhrC1BjavSXExTroefkmjWKDlvjcbS1LguV5W3d3C4bYU23z5pHu7CHeR2rEq1&#10;WqsVtCy1mvn0X19YUP/RmYL6hAppbHsvqFNC7aTQJUTdrsPbzs8Vzy+hRhkaWtnczvtlgbFfFvZX&#10;e9FekYdYgverH7fFqRerDoSPiyasJUFtCWm+1YTX46EkpnGysK4Bfo9vAqs9XsK7nTcmpgHcq9Ji&#10;aIrsoOyAIqrWUrWwZViqiU//fxYW1H+sUFCfUCGNYB9iQY2chF6eNKTzBJOzOZ/SMry/lEnlSzZI&#10;lANKXK6wXpFypPLAELvYvq+FOiWxmkuqLokvsf3VVFCjkD7rbJtVj0ZJTOPkMPf8a/ddKXPbAzAK&#10;6dXh/PZZ7Yny0qvSUUiKrIAs59lUr616gXXYVLOe/qsLC+o/4RTUQ4flnsvW/QX7s4L3GVs+9JzG&#10;trAm9y6Rn6I0VouTrh/uy48lpHIgEesR1jRe+4xwoUvbhH9c+M6CwlobA4SuVqOgfmvtF9JIqh6J&#10;kpjG/rP0eZfuQ4sa7aFCGgraIKG1K7LrYjpy9eIKdDlVY5HaFil0Pptu1tN/ZWFB/ac8grozO25k&#10;7R28L7agRtIejU1RY4KXmFNuKpZePynhaqGVY/FlZX81j+fH3EYFrnQ/0Dd21BbWvD6+RYNyJQgC&#10;yFiVRng9XkrjGpsFz5N0reewC+eb9qFWe7r1KKSRuWMFRvsm9lhMa2EmWUFZzsUsUssihc5jF5r0&#10;9F9eWFD/aUFQG9s5YEfGZQmkfvkENeL31FlVKue0UmOC58wp0xtLzznGeGMpXUEcXa22YlN5krhF&#10;+CvwIAjrOaIav8hF+4NJixvc4EDrm0VJTGPzeM6Tdf0jnnL2Db4qTfGMiQdp3DqI9ktLbkncQW7H&#10;KixS2yKFzmOXmvT0JxYW1H+GCGpDSOs5+4/aty73UT13cpkjpE4Lq8T4qGdzC1jt5PB+5cRSDgpi&#10;73imT0cfH79WPJeOvP3Cy13PAHxt3SeNm0aC8KYNeuxhU2K6sft0GecWfXmieSeJbj2uSi8ppiXI&#10;WF5+8SfKhtcd5HasQvXa+LW4ZWhzdqRJI8cLJ4BeSCtieifHZBOETuetUFNyo7TJKbeck4w0RtL4&#10;SH6lzCmrNLY0DoRYaXwkaNyXgqg+69gKguBkcsb4pkJplRrBbSDaF8NoYL2U1Gv6lhLUHp/GbtDO&#10;lY61Ik3R5oJS6DnpAADW8JyyZ9rEfW7djlWoWlvVwuqwg02KePr/uvAK9TNvchPAnozNXMw+hsy8&#10;FWoKX3G0sPxyyjnJaGMgjY95ZjPg5eZQGlsaB0qsZEvxgWf65F2t5qK2RLDe9kyfrhmr1RxeL2Kt&#10;WJe0jdIZqbEstca5RhknFVyRPqjw9o5ZZMwDkHsfuh1nsdj0ULWwchbr35IcLZwIezc2SzAMQP+h&#10;fIWaY5WSM3FZ5ZxkPGNEx8bjn6K0jNI4mBHridOuHStWWq2m/pKope+t5qvV0io1/yNCfM1earVa&#10;qpvDV6u9gpqOlTZujc2QM/7WtZxTzmmDr0rTcZTGzRpnCDEpHw7W060BPnYZ4NlLvhVqqX0Tkg7V&#10;qVpj1cLms2PNyeLp/2bhFeof6leoc8boQ5fuHz5/9vIbkzyK5ifZqY3ac/GWrfZ3yOg/HMDK89R2&#10;oE0uml0j119iVamcTeFta81+1Sonh6XrlMaHH3PoajVfsfbcGikBy8U0sNVqbcXaUzew1Wrels5I&#10;je1Tci74eWzn1Ca1Txocc4RG7ph763Gd16RDVVxNyqVqYeUs0rdtwVeUK6fSMfrs5Tfgs5ffiMQq&#10;8qFL9w8+eEyR7OhfKqaRVNlifycDMXocABwDrI4AVmJYHlzQeCcQDi8nB15/aTmboqR9JTGUOfGl&#10;saVxUBCL5z0njgrr3FvhBhGzVEBLYpriEdYejkJdxwVPBq9foy5t3JfFEtLSvCDZlgBXpznu+9bl&#10;VI3qtbn7uSw70oz6CCK4aiogV/BSfxTa3F6DVNnq9TExTj16QY1pdbyMsC5l18qpzS62yWIb7Z1T&#10;Z0ksiuobxv5qbWKhK8QpMU3h+6ul1Wk+sWmTXIXbt7Eg6izdqIYmpFPgfJGaN+j5yzmXx4KYdl8P&#10;bscqVK0NC6tWYDk70ozloG/kWCLtEB+6dH+0km3Zc/jQpfvhw8ky4itpKqgx1RLWtfAK4pRPKv80&#10;UDoGpXEwM7YU+nDMrf/OZ/p09PE+5XADAL7KjU5QVN9Y26I5hfep4fGpgbc9+wIVCDl98/o1yqCr&#10;0hqpuSCVX8LBnD//z7nAyim5nJNULayMRfq1y/DnRu1UCIpcaSW4BLolg4pnunWkVFR/5vIbQ5qI&#10;6uEi0q+mA+iOATpBVMMxwMGO/UpiTXZWHqVEYGnMKWdObCn7VmdprBTnPe/UxxLW2uSCtw/fz+zl&#10;/DN9Ol73aQ76fb8ddq09ULE9/MktpcYyUCGNb+/w3Ou1sM5ttpDe7EWzWC2LFOpnsX7tKvhuaC6A&#10;a6dCUiIX82qtLvMyapWduqrGFWourI9RVB8BHNiFbJRak+U2y8n1r8GcOufElrJUndb50uxUWFvw&#10;3z/p3moP1PfMM31aSljzYw3+fPfGWdQqxwtvP+/LptvTqIe1vUO7nzcBX5W+KWz3GOAX5PJUr026&#10;r7bAlqvfPPxLVrgArp0WhK46z0EqR7JJ2NeOnQvilo+OiOkjtlq9q8J6zsRpCSwLHlNazq4zp0+l&#10;saVxkBHr9aPw1Wo6wXAxTY89wlrLp8J6Ltbtyx+I1pNJs0tYvlZeCbztVh8kcnwb20Xa3iHd07We&#10;E4h2jaCdC+kkWoH1KbklklQvMI/SW33vQOHME4cL4NqpItpqMd8agn7cXgNa9me0sjMurhW874eD&#10;a/hO5w5noJDOrMY8mo5rzE47hnPQkhOzVU4qdgnm1EkfSFa/OHPrLKE0riuI/WIQ1eeficU0Ij1Y&#10;+XurwRDTfAJDIX8grMZ5yDl/XlLj5q0zVQ7iLW8uVns21YZGDH+fNMU6Z7Wwzj19Pz1FW51+9hI8&#10;98KPc2t1rCYXUb3APLZc/WaRRLNCBwAf+t/ex81V+ex/KX9TogUVzlwo47Hmo+VJNsTK41BfFNR0&#10;3/RnLr+RdQ5W8L7/uhtVkyCoD1a9MlgxO6wAjiXFcAJIjZ934ubleONqMqdOGks/835xatWZS2ks&#10;xqX6JYHCWvoac1BENTBh7RXUSEpYl/RjLtLYl7RjzrlYglr9aszDEtKIdK5qI517FNLHyv2+JUEt&#10;NbWYqoWVsQNNWJ4M8YbQiA/9+WUFNfzt8SZLidV9QR3xIUP1iJhu+dD+OFHL27VtILXA3xkkNLuE&#10;VU4utcrxYtVXs1+UOWWWxtK43H6tAOCuZ/rEvxQmBW4D0cQ0GCtefH91F+55TNugVt21yqkFb88u&#10;te20YO2TRnLu21L4uT/DxDT9uUX4JVvMlucUWv2WmrA5tC0cAua48C0alZN3L/LJQBxhk4P+JHYA&#10;x3hCBeFMRfVEWB8RcZ1X8V7ABVbppM3LKSW3nBxfijdO8pNsS1O7Tk953AdFNRfW1gOW3D7ZdABw&#10;8AzA6plx9W4XwGngpE0H+XNrYy7SPulNYf0xMBXSbs4KqQ6mwCqhWkFlbLn6zZDaC03IOr+CCK6a&#10;ThDqeKoZafoVavwjRDgmJzgc0zxJWNP8k7xivW3osHra4/HJQTutVOTPqRO36edSEoNYsbRfXuhq&#10;NRfWHJyccFw1Ue15cKOo3hVhrV0rjYYHKqQ9Yjr3PtVAEX28Bjj3gwDnfmhq8wppei/fXAN87CVi&#10;QL7CDUVUudWyFNtybLn65eDiOSGgkaLx4AK4djrpdPi/7JEHAIAV3Pp/nu6h5mmF+6iV1AUlNPE5&#10;OJl/tLhtpCHVzrvk68GKs/Ig5GvtsZD2HXrLSbVJIzeOtscb+w7ZX037yCcmXh4fD+7Px4Yed6FO&#10;jxBpNHYJzz5pCX7/5IIr0Rf/c4CbQJ5jq3Avhont2l8EOCu0Tftl+EAT1EFMP/sN2Xuo+a0/m+oF&#10;+tli1cviFMyU/AiZD/0vlt1D/dn/W/4fJe4i4ngPYrqcg1GNYxJWo7nNk3dSV6t3DZz7ua2EVFzq&#10;dHZKeyy4eEQ85aTya4J15dTJ91drv+XzccXbSIL7clY7uA2k0UiRsyJdC1x5vuWZPtHn4KrrvzEY&#10;t0QCAFz4oV4gz6JsZZq0Yj70cb8ltlj1chSsPlc/DXxFuXY60cw/E/F7qCen2RDOx8bWD5qasK6H&#10;NYwlgm9JarVDK0ezeyiNLd2WAgBwXfi2xRR4G+E/M2vnX2rTrm0DaTQk5u6Tlq79FJGQDnQdwPkg&#10;pumzcBBKXZ6oPuaGLVNdveWxiIDcJpvaxpGDIMGqpj1n6fE/gO5IGDVMXRDD9KIRxDMKa0l4Y9q1&#10;rzE/iZQ8XJA5sRqpVWZtdZqTKieHGuWUtOcHnwH4nylfYw6JuzzcitnQ1eomrBu7RO4+aU7JPagJ&#10;ac6KSr/wzBuegew5Zj3Wovktf3V6tgCg3dgCW66+LgUCGtnYGPAV5drpJFLx5Bz0QviITR5GOqa3&#10;iOBvCusd+xrzXST1kFhi+FJ1UlL1S/nSwy962DjAcnhZXkrjQInNbctt0ItqFNY5zFkdb8K6sSts&#10;Q0gD+IQ0/kvQWawHn2/0WdcBnP+z6VXqaH7ziWn+dC1mdgHz2HL1W6faecyFC+Da6URS7yz1Wz66&#10;DuD4iAlrmohYjkSykizftg1EBh8UpQ+NXadGv2qUkUuqvlQ+5bbwU1qt9twSWv8lG6ftr25sk20J&#10;aRTTFtrbOwZhzZPCARHTgwBJi+lEqWmczVuaLVdfl8wV6R0Y/lgA104niS6c44rEX+wibgEJ76mO&#10;7lop8fLCZ75N5KQK65JJX6NmWRpL1JE6pdHqTQG5D9gc3xJy2wNstdqzYk3LL6kPaavVjU0yZ5/0&#10;nOvcsyoNipjmr4le4d5qfMaNPwCYkIY88ZGaLpPMLmA+ODJ7T4aABqZ8dgIugGunk0I3/K8q8R8l&#10;dsdktZqJYXM7ByYmqmk8/4xp1/ZXl07gGFcSr8VID5Ra1wEv18uc+kvrBCVWGh9OKt8iN9bTHlyl&#10;Rj72TJ+OHO+v5tC6UvVSam0D2amnSWOnmLO9w3MfSeCK9PlvTQvpEgZRHeBCOpPiW2cHlNwONGE+&#10;QyfSIpr2d2f7zQVw7bSnxOdrmbMXC2pMXRC/0cq0V1iHhG8D4XaedmW1Gifx0gm9BE89tdszpyxs&#10;y5wycknVtUR75pSXag8X1UCEtSWqpTJTdVl4hDWfAnb6idLYCUqF9By8K9IUaXUa4avUCN5rmpBe&#10;Uni0+64Og4A+YQMqSKuqad9Z+HTrghpTx1ar6dN0ckHS4+A7+QZGIqwtgV1DWNcUfN5yPD41wPbM&#10;HCKAwjZjDNavjY/UPsnPQ04c9+XHm8aqXxLVAAB/3vltixztXHiYCOvpbZ2ktM7GyWPO9g4k93ry&#10;7pPmWGIa0UT1Jsm5Fxckd1rYSRwr0che9pevKNdOe8+yZ9MhqPEnF9Yknwrk7rhvcLSy3bHyFhLW&#10;fDLOERmWX26eZJPw+nFK44DFzimHkionlV8TPOdz6sS3aswpI5cPhIR876EsrLU24e2i5XtYPQMA&#10;65AaDSdztneU4n0NnsZNbqiAKDrOKSnBss9+NzvSjI2x1/3lArh22jM2fS7TgpqKYKDCOghkyUfa&#10;Jw3HYwxfueZ+x8Sn1v7qlMhI5cMCAqtmWV6kOr39Svlo5Ug2L3NjS+L5P+WWluPhNkFIU773UBfW&#10;FD5rzGkzrlZ7hHVpHY2TQW0h7b2ejtcAFwqFdC6LrFILb/6ga0/8ft4SO9KMcjpw/6HhDg17OVwA&#10;104Nk4P+QlOELU3cpzsiNjILTLaBCOVIiZYtiXHvanVqMtZEhmSzoOVYsVbeLsCHVBsfUOw8HsFy&#10;tHwvUp1eaKzVLw4X05SccjTuEJK29YNChTWwdljjPKfNOcK6cfqoKaS94Kr0hSCkS1UQxtRcpXYL&#10;DkVM7xClw7oTTAS03guqVHSvPYML4Nppj9jGORVemycI2pQPrlrzryOPLlmahLIlMU2TJaxzRMMc&#10;kUGZU8ac2FK8ddYcnxrl5KLVqdlzKSkHxfNcvo+tViu3Q8ScczER1tQ+PTQ5UU+tU06NfdK5UCGN&#10;Ypoy59ryiOpqq9RMTO/YfbFjzakOVSAnEi6Aa6c9ITq/jn+hqMGBKHIHQXwUi1rqownrSRlCOjhm&#10;l3ao24rh8VRY5zzYKXNExhx2qU7rGsMYLRYS8eDI17DqtEjFWefcWp3mWOWU4FmlviX8/L7DPh19&#10;HODY2AYiMafNqdVqfkvT1Nh/am/v4EjXZkpIU5a+zixRvUdiQ+JE3KYbEk07jSCXqqaGSRDUOFp4&#10;W/FRNJImrAH/2UWJ4basd12HpK1W7xL8IcGPd53awtHDJurj/coR0xRejsZFbsgExTTl+w4Bvv+w&#10;F9U5wtrbZgm6Ws3fCJKitM7GdllaSGt4hTTFcy1K+Z5Vag1NTEcCXNjqsWU8w7XzOIT0ieinB76i&#10;XDs1TMKWD/pUlI4LEv3jxcl+ppA6Ura01aM7BjhyiOvVngjrbVJDyMwRYZuipH21+uUpIyWqPavU&#10;Et9PhLWXubeMtg2kcbLYlJCm9w/fJ11CyfXtEdWRSBY4G9KkvN0T03tPE9IxXADXTvuG4xqpibDl&#10;gwpeInonSbBPhC/Jt7aBdNrr9Vj52qo1tfFtILuIR3TVxlNnathovlReTnwKqXwPpXFQWVSnyikR&#10;1dLqtMQfc65W55yPFKltII39ZJv7pM8/06e51yk+SnLwiGoKFRkopCN2S0zTp+xe4hBJe92/OXAB&#10;XDsV8KFL9w/JQvOTbAi3l5z3Dz/1ADcBGHYLIqhRCJPjLohebteSJnyBCGuar/nCsVynVT6mWq/Z&#10;q4lHaC3BUnUu1Z85ZZbG0rha/apVDmSIaXyt7R87tIV17mzjwfM2kFrj0ViWbWzv6JiQnuRVuGbn&#10;xnMk0cxtucJ8A9QYyq2TENJwEvo4By6Aa6dCPnv5Dfjs5TciAYx86NL9gw8eczuNtUS2lw8/9YAo&#10;mjW7B7KHmgtYcjzZC00ErpYs0dsd9avSx2zbR07qyFeaS3UdHO3+avVJgArH1HCn8kv3MAOJnSNk&#10;afvmlEPRyilZpbaQviOCCmvY0NPUI6xT0Glo6faeFGqM1TaENIR6JSHNmd0/9tPCK4aPrFXp3aHG&#10;5bF1OkiK6RPRz7lwAVw7FYAi2Qv112Kp+C7lM8+9Dp957nVuVu0eiIzBy/GYfGY2cxsIppCviV3o&#10;2DYQYX/1pF4h8XL5MaZ92AayFJKQs0gNk5WvCcdcSsqRhLi3nJRPKn8OKVENztVpSUxTUFR3wmr1&#10;UvD91Xwc+W1OE0eyNUZqjM+2hDSKaS9z+5oTfzORwBDSXkHe8DHoAxk795QhyKCqaQ/48KX74cOX&#10;7k/+ArYEoxzp6IWLCUeR2KJtIHzEWaLCmgtfa381sHqH+mm9IRZXq6P4kE6bsOYCZhN4RawEF8Wl&#10;5XCscqQ86RKZ068Umqh+X/h5wZE8K2R//BDgTx72onrTwrrkbSCc0ri5CNOPmjaNVC8/TrGNfdJU&#10;SOeI6cbpI7FXWroFTj18Rbl2KgS3aJSuKntjP3zpfvjM5TfgM8+9XrxtYw4Hk6tyEA6dIGiZyB22&#10;gVAf6scS+krCl4pqnk+PJ3lCfZP4UCam4x3dX71PeGYvS4BK8VxMI1Y5iBZLkcrhxx6kcmrzPiKm&#10;PdDVaRTWUjoT2v4/OezTJoV1jW0gCJ2rasOnsdx6eGxJGR5qlLuN7R1Y5y2Zr8HjzO370oir0/yG&#10;9PwWPI8lL8GN0IR0GVwA106FSPugKZgn7Y3mxyk+fOn+SEzjvmhur01CknSCgE3ZCtPwB4so1km5&#10;XWLPNE+W30nfX10q+krjQImtJUC1chJXboRWTi61ykEuFghpcGz1QM5wAxPWm2JXhDWdsmhaCl5P&#10;aZ0lMRKbFtIQ6rzlmT4hc+6jGuOwZc7Lyns2tS6Txp7CBXDttCAouqWVaMmmgSvUdB80HpfujfYy&#10;yhJzcsPbFIUpfSpYNiVZgjfaBiLsse4cddB6pPdcn8RtIOY5XIhUnfzBSYc8RxTTcnLiOKlY7yWR&#10;6rfF+1nStn5ozBHTlE2vVgMX1jPRzhWbLiZpl+Bt09oo2TQ0321u76BCGti9M+c+2jWcGnlJMb33&#10;OLZ5NAy4AK6dKqKtPNPtHd6tHrtCSl4Q+KyPopUI3kEoC36Tz0TwavnSa/Ym+Xw/tZLoyvY+COtt&#10;PGBy6iwdKl5HxpU3gZeTA8ZykV+KpxzMpwJ6DrXENPLRwz5tQ1jXXK2mad+p2Z9tb+/gYlrCcx9x&#10;rHGx8pbCqZGXENM1LpN94DT0cTZcANdOBdCtHJo4tny0rSASn7n8xrDlY+ntHRIrOP+x/jrNndCG&#10;WZCrFGJbcZuRVgexDdOBkTf4rOT6jiU/pbzjUpVXiRU7zplBeKyXkjiMKYmFGWIayOmCzPEBo728&#10;HM0vBS8HQllvfRzg44awwPquENuf+3j/hg4OF9RSnVxMH7NjhJ+HDgD+Cr6Zw2hvbQYhL/S3UQie&#10;xw2PabcGuO2Z9MNXum7BsEtI9ymNl/Jrce3jAOfI2Go6uVsDfOz/NxxSQX392UP4ted/fDguJWfI&#10;dpfQC6Ezgqmh4BGdteDCdxcYrhXjXzmWpBfUORMPtnOIQYVDlQ6zrQTbJBGBK4liWAEc4F9WYWJl&#10;HgjxXEwPfqG+qK5gP8byN8z/v71/j5YuyQ76wH3yfo/66l3VXf1Qqx9Sg0cwPCzdbj1aSAIh9ERY&#10;hhkZhCXoauaDxeeBMRhmGQ94PMzMYsACDfCBuKirhSSQhQ32rGVj1oyY4dUtdUsXCeQBDFoMSLS6&#10;u1r9qqrvde/NzPnjxM7cuXPviB1x4rwy969W1M08J07EecSJ+OX+Ik9q1abahradhdJtuYzlgKc7&#10;F7oNfZ06P2Csr9ZgzO+RT94F+L47AI9IHgrmSwk1l2lQjt0i1NL1o2V94HxYqQZwsa5Gx6kd64L2&#10;vw4C/0T4hUNMMbT12nIJvp98W76+FlSoJZnGeldboebRaRdqQkSA9DWOs8umrUTaU59Iw2oL7RSj&#10;HSSuwGkUNDOZnsGXZaU1wGrZJrpsLyWmd/CkTScZYxpIrOOPCai23EKXbUvpo85Uman1iDVfCu16&#10;3eQLGLG51JJMS3CZLuW9A08DWQMA3Amp4zSQowWn0JwqfbWBtdJ2NXB6xxN32oTgPZBTFpKzXeo4&#10;U+v7QNh3LtM1wFFv3sSPQl/jONOjFWrupalWvNdh8I0l6Y0tY5Ibm1u9I9U8hXJXiTpo4vWtiIwP&#10;9Zi9vfOpYM1noUtZpduWbgfCtryNaoOwtCwGlsPLz0XbnxKpri3T+sfoXd57OoxY753rSvOrjwYi&#10;0jS6v3deI2B3aUUTaakM6T6AyHIktd6KtE+1oJ6s3PO1ZTr3Uk2agzoY59hZaJ1AGSiwktDGlimi&#10;y5dh2kSrhW1RhsUvSCbqk2R9sexXrHPPPb1eudvWAOvs2gnmbJ9znLXaM84wKoFuV1pGLrVlmtKn&#10;WKvtgEarXaxlFJGmqOc3gF1iDutzgKeYSEOinNL70rJNrF7EkqeU0mNzHKcfRroft8OrtVOw5NkR&#10;1/B680MwXHIFuYUVQCMs20lhGggtaxOZJvl4BDqWaF6+3RjTQGKYroNC6bal20HHbUtoCuWRY70v&#10;EEvenCi1JTrdp0xT3nsK8F0DP7/ap4EoJESaInVb2FVyYu0Xo9JPGefWS2Xx+0nKMxeuht9/6ZLN&#10;E60BOk4N8Dtyw7I/xPIOrxgqzSi50qPueB4itHyZlDCqvDNnmtdNhJ6L8qYc8pqu5/lrinWV85xJ&#10;zTqtp0Gr07K9ti0ktsftYttr4F2RO/Bb8iApqQajTFvZv9PzwSc3fGelaHXs+u3h0eoWGpXOgJ7r&#10;rPMOuyJNZZq2qdwyc+4VC5b6LXlysH6QdRxnEKrpayH6MCvtlbQsCUoxlVsuvZIICzKrpb0vLGqJ&#10;7gOpp+QLjF2ngRSdy450qbPLtqXUujtyytHviLxyLGhS/Vgw1xsrPSFDD+ooJd952k2si+TmmKeB&#10;GKZ3pMAuT4O3bU2kOTllUmrfT7H9QOgQk0oWYv2F4zjjUruPSRDvDqruzHpXbDc/zMJEl+ahMsuF&#10;lr8HFGutPCGtV+wLjCS/JNl7+7EEOLH2vDOmSxuItzAdWmduO9Ty5pYDSn6pHP6+hMeWW5lOcWMF&#10;cOMK4Bqk0/Ug3rF0LVwrnihSU6dinQOew6LzdkxiXUGkS1ifAzx9p00xeBspoagNTAjpXiHw38bA&#10;lIt0+zmOs89YXUqkGyAUD3wSTFz3fvFQkFsutCi1klQDj1hzYU5IsyWt2bYnqzyxrnYuM+irzthh&#10;N2F9rP3Etge2XiqHb8/XS0jlgPlu2ILlSGVZuZkp0htWfIGCodwmko3KNZdwSpdodfE5PPT51QOK&#10;NJ5/jEpTkS66NgRpe9odg5IHia3rE963pMjoP6SH+cTI3ZVDYaxL78yftu2EwWWghpTRBdREENyd&#10;aSAoq/y9kDSpBuWpHbBqy8TI9J7QG8uW1lnEeqALu0OXOku3lbaTlkmk8qXWW6HldLkTcrddvLab&#10;4D7PkWDFFyhollyA1Ky5YP/OU4DvGEusDylaXThPugtUpFNRaco6o/3TLl+i6Nr3jLavGoloNRTI&#10;9EFjuOcNWRwnwTBSnbj1+wYllsgtfb+RVf5ekNuN4DKJluZXS5HpdYiW7/T69MkkwvbSOghifQjU&#10;aoB0UJJ6R76eIw1qtBxcL22bohGirZxYuXgHpQbSHYEeAqNMx44Nkc6/BFb5HWOI9SFMAxlpegcY&#10;RDp1PWJtHwzbTxlr+6ek+oNM5nz6HGcsdoeS/u+iird8F4IsN6utWO9ErFGm+XuWNMEFMr9amzOt&#10;lsEe+cdl/IrnD0mKVvd/PfcprTNnOz7gWLYtkiYBLKdrWSVlSHdP8UBqjVKv+IJyLMfLr62G5O9U&#10;rEuw7N8ecxXrkUQazgGeuVN4rntgKvvBsd4HCbpEp6d6asrI73Dzt3Cclk3b6bkRFQ39vcG/qMjf&#10;axJM0060Wkh7EWsu2EGepTK4TGPS8gMR664XsaQh5OavQW6d9Lhyt0WwjJLt+R2glSMti8HLNQtz&#10;jBVfoCDZLSP3eLpQGq3uJDFzmV89wvQOrPPZO61MW0m1mb02z0itR1L1jEVOe8ThhNBFpg8erd91&#10;nBmxkG78ceGCG6ZibMR6VU+s+bJN4vuAc655Ppa0+lYVn189RMdTUn7q0FLrU3Wmtsf1qXIosQE+&#10;VU5sW2QvWp2S6tj6FV+gUFGmU+ccMVQJv/W0TVaxttadZKrR6jGmdxCRfvbO/jm2tosuWO4bGGhf&#10;+gCHDIbLtAa70IbxLbHacSKEBmZoZyVsuzehExgXFFjsofgcZy6+gsimfm1xE60Wtl/QfOHvzhcY&#10;lXolkafvS59fza9PqjGk1muUbgcdtwVbZ7qHlL+kHAmtHKsUiMSkGZT11jZjMVsjvL1pWKqku/9b&#10;TwF+c0KsrXWbmdI0kDFEGnZFugv0fpCuk+XesOQB5d4bG+mYEWVdTZme4inpTv5RaV2z48TYtpvw&#10;qnJD2u3a0BEnBUpr2Lmc+dWS3EpJen41irM0zcNSJta9DO/xLwwQrZaW9U2XOvm22nHxU8bzSOt5&#10;HsQ6qAMpp8ncblAsZhs5HxR+HjWMVYr8ZiLWFGvdRYwt1iOJNMo0pc/zPNl7pBL83OGwMRCxbm2+&#10;sCMyHuBhngunb7ZtJryq1Ijkrm/gDsIGlWUivuJ7QW7pXy3x+dVcsmnai1ZL5QnLaMoVay0r7VW6&#10;NIwu20Jk/xBpPa2Tr6/VW/Iy5FafhpdTjBSFptD1K/Jaw2i21fbfXmVy91PR6l4Yen41jUoPRajz&#10;+TttsrZ5Sxux5EmRuz816qwNdv1OJdhFzuj/Masxu+OQ9hJeVWhA8W5tcp0FE1rgwiu9D4lKtUWs&#10;U3kwbcqj9SqRbS2VTgPhdGkMY2xr3U7KJy2LUeFm2ZTRtRwAg1RDaB+VsO5zzXvesvsrAPi20zat&#10;7wLA0GLdZ7R6jOkdTKQpOKe/5jXWiI8sLZY8kNF2h2bk/arWFU0K4aiERTEysztHzl572VtgJ92l&#10;oSNOivX2EXuiTKOs8vck7Yi18AXFnfnVShlaeUtePsnDt8O0WOZFq6cCb3ipQyhdj418LdRJ0bZH&#10;FontNfg2HW66NK+Ev69GEmINFRtInTukYpU7oFjDkGLdxzSQMUQadJHmSL90SbG0a0ue9OhiywPk&#10;foulMRiz7mMj81xnZneOHtZiChqQtTvbeuVUWEPkyR/4mr8XRDYmuUDEOjb9g5ZP50pL5UuizRN/&#10;fjUlsqqYzEazoXQ76LBtQSPfQLfrUg4lVU5s3V6U+hUi0yleBYDXAOBhOkX3IWBtV1aZXvEFhBvh&#10;r5bnt5y2aTCphorTQEYSaZTpHLSfkR8a+yg0XSL3mNDDq02/hEjVh0nmAWMXneqqneNm20ZYS8lo&#10;OPldGbrjVFgDmcu82hfcvfcdEp9jzdPej8aEhF+kpNNAJLGm66UfhukDY0OpSn6r24L7G9tv6bTR&#10;/HR9rBykVh6R+5kijVgrXAPAo3SyiFUNmUZoHv4T5hB2+1uHjlZDh2g1jUoPRWR6Ry78+lualyVP&#10;l3s9F8v+9EnGwFvzyR+QV/VMSBxRYnWMDps6R0LbRrClhNZiaDTl3Z0kLWMiPs4u9Z7ILX2fSpJY&#10;J+dM0y8xkuUo1jhNhG8n/Yx5rXNvaCAqsW1T+7cu3B63wfW1esZYOdpyCV6Ouu09lh7yDAnUghna&#10;ieSQ8rjcxpKE0FxFUuUg33o6gljnTAMZY3pHRZHmWK4JxdIUa+WZC4ljqS3TFN4FzR88IuWo6Gol&#10;iwbfNJWc42N7/UML4I2CNY5yoQbiplNhDRlfVmTvacRYElspoVgvedkdkhS5PlkOE6220qWHoS0u&#10;p5xYvlQ5sXWUVDlWGunOogI9BNb20uGAuWAvjClVpbTrO2I9FCmxHlqkoT+R5pwYrhNizZeiVjlT&#10;oFZfUghWP+Iu9IDhiBKru0DPqZacw6Uh/2nsDfsHwRrFmj+zGiVVek+EVhNbKTXrrVjv1KUloQwp&#10;ui3VXXMaiN4m7MR6EWk3aWuj66VypO0p0npaDq7n5SLS9kjXHhKlMasMa5TaXKCBmmUZiZ13MKwf&#10;PFoNwvzqkad3DEmtJmItx5pvDghtuc/otEZWN3QI0L534IPn1VqTMy/2xDpcyO5CPeXWsF63wrsR&#10;WS62/L2QrGK9JhHrWH7+/OrNvOvV/tNGtLpPMp9fLVG6OV5vur2lV7C0NK0MbblGbn4JyzFlwb+A&#10;WIJ1hywX11qWEUuVljwWRpkGAkSqh4xK9zi9oyaW5mTJAxn5pozQ1seQaUr1Lm00Co4ENynYdAj4&#10;7uUkZzy4WFs0Z96sodv8aiq3fBlgBJzlQ6nm63i+nXnTpG7pSSG8rGXF51dbSd29qfUWeC9RWmaT&#10;OReUwuvP2Qd6R+1tl5LqWJR6rzAFYSTvm1pV5pYzmlgPxURE2tr0LPkseeYMduOMsWWagl3a/C8F&#10;PZLMo+GbFhQxFfghxJLTDyjW3YR6TldoDeXzq0vSRqppWaTM1BM/pIT5av2MeeFmG6Tt6Z2L67VW&#10;Jm2PWNpWbPtFWI/zdiVi23MsPZJWTxaSVKcqRqwHZC3PgLXKVL7U+hjffNqmg5HqkaZ3xLA2GUu+&#10;WnmmBHbtAlOSac7cTnOcCupIi+grjQjflVRy8qiiALNiDRmP2cNlq/BDMjSRdWLCR+UJ00DEx+ul&#10;xDryuD7oKNYWcu8uvCO7tLDSO1uqMybWlFRdJfuzQypKXYr12nfa+V2sVVrzdeU3zj1aHUT6nXfa&#10;NDUqNh1TWZY8Y4Pd94yh3Wxplzs9JnwU/ETnpgHhVVvTsWJRDJm5n7W9yHGQYG2Z9Mg7a6JiLX0B&#10;EVa79cbEmm7Pp4ZAT2I9xrXGOvFQtH1IHSpfz1s8Xa/VIcHz8nIRng/AINU0Si0WUEjNsozw8y9h&#10;yZMCz/9vPJ2hWAsi/RmeZyLQJqQ1J215CTXLqk2NdjthqCBN+TLEOYyj2IEfUk4aCF7twNWPhqYB&#10;x8EattNAdgRbkFzACDJ7z4U2lVb4c+bCuk0KdfAvMEo/ac7fY7LOr+46KMS2bxLrwbCeYrkrLS3a&#10;Gq1OgftTVFZKqsFwsIjlJFrLMmKpslaeEmYj1kJEeqoynYOluVnyQEY+p1cOQ44O4yiK4YcfSz0w&#10;QBWjUqQCB3cm1vg/JrTaMiqxotDS7YS0kWqpHiGthWg0r1Pajz6i1Va6tJHUttrdmNuaqVhL5VnA&#10;5/WWbh8Ff0GRJ8oI13foKvnzrnm6Rq4lTztiPSVCVPo77wC8h6+bALFfxbS2dUs+Sx7IyFeLodr4&#10;jA2D7/oMD0HY+3keRS/wU5JKBfAiCouZDLkKctisQZjaIUmvsEwS2lja+7VFWiYrW5smItXHl+HT&#10;QGJiHVkFMPB66Y7Stsc7UFuPpNbjj5KUgvss7XsUKUpt+fEXFOvXAOBBIkHJjumkziViyafluRYS&#10;CnMXUKwn8zQQ8iMx3y7Mk55LdLpik5psWVr7zETopWHFMyHcLrQ0YfiuzmCXBfje8+TswU+RlAzw&#10;TTI2HZ0uGnG4iPOrV7Zla+FRejuJbovRap6H5BW/wCjtB0ma3FungXSltPV32a5GS84tQ5K97Lsf&#10;pdoi0hTrzj6ypeaKb7jPmi9QsOSjeVCgMfH1XcHrMepj9oJI/7bTNiF4Cd4zI5lGLO3ckgeM+Sx5&#10;ICOfhZrtkND5yR/cNlJpAvBdmtCuFcCPIpacDfzUpFJi06lhHZW3TPEo+mANkcfsxZYRqaUyu/eU&#10;EJI20epQ3iIsl+ZM5yScJrLzmL1lv2I9RvuwTNvQBkZ+B2BEMwWXaV538o6nP0WeI9I5WA4EtgfT&#10;XMXTddgmDe08c7hA94V0DQYX63OAbzttE/6jAefDGecuRo+3toh0fjmWPFZqlmWlxnUhdJbpEriJ&#10;5KSe4dWl0vzgR9BnOjD44bHD5It5GhrriHu8bMQ6V66ZCK8xH5NeWgb9+fIlLTMS9daEW5smgolP&#10;A0kNGpb1sRac2j6FdfucOynW+q1inWKzLzGB1ixLw7JjljwgfDLQYOVRuaaJz2+WUmrXrNc6Raod&#10;7Ih1H4So9LexX1XUju8F1pXkgLf2VEldCzDmAWM+Sx7HBreUnD62B/huSOl44WcilWYKPwzlcPhq&#10;IUtVUkPbLn3vzZThT9yAFRv9cERjy6jwavJL03oJcCVNAxGe+kGT9DSQvTKExMV6DLq0K60Fp+4e&#10;bTuOlM/qoFlYpVraoVKsB2Ksc8UXCKSaWmq9ldi1pzQA8JtqR6uJSHOZlvhpviCAt3QKft75+77J&#10;OdcpLHnAmM+Sx4rlOnCE+nl0+pe845vgl7zjm9jSmcBNhacR4buiJYefEUuaMHxXeRIW1Twq40jp&#10;bAmivCO00nuyrKHLjGK996VFw/ZrnN4R6s2R+a7TQBrDoFN7PW+9fD2wO0Vab4FGq2MOGr0rL/iC&#10;QM5O8QPWsOazYCzL0nxyDrUL0etAoPl+U41pIAaRfoy95zL9AnsPpFvh4O0roS3vC+s5tzDVsqRr&#10;IKGM0FymW04B4HTeYq3BjYWmicB3K5YchJ8ZKU0Uvptkd/kiniwYR8uMEo8GQZw3y/h7XMYkNia4&#10;mDY/BkPLDGXx7bVpHjRfTKzXS4CTyKihrerSNkq3tbfc/TsiZ1vKosP+mohFqa07bc0X+2SAGMta&#10;8QWFaO2rD7TrWDwN5LyV8t+kiDQYZDoF71ZSWPLURDunFEseMOaz5IGMfBZibZT3MwRZpilbscZi&#10;lKIOA3qQUpogfBdz03HBjz6VRobvjrBrfLG058YR0wEQzh6AIs50GX/PJTYhuZj2Ita0XOlpIGz7&#10;1HOs6TSRk1VcrGshns8eaYweqYF3i3QnIdpygEiUmhKT6hTW27nLSWCs+AKFVHNKrbcSPf8BSx5z&#10;tDpEpWMiDYJMx5Ci1KVYr08tLOfWkseKtSxrPgtSW42Un5Zpyim88x3fBO8M0Wo6cMfSwcEPkKcZ&#10;wg+h7zQv+N7zNCJ8V1hqSLKOwHIn4gQ0meXTPfh6QXJTgs3Fes1k2FoXbovb02X4WhJr3g54W+fr&#10;Obieb4dYto+12tT2EKk7hlRnSTkmqeZIlXMseSBDpq3lGbBckxoUXQ+FJkwDUedXE5GuKdNISqpr&#10;HusYWPbfkgcy8vUBDqxVaaPVVKxTCON8/d2aEvxAu6QDhR+mNU0TvpfWNCx5o+ZQA+MUMV0bFFiU&#10;Wf4+Q3ap8PLlQMSaTvMQ84e6Tvg+RRIv52TFD7TFdE4qk9did6EumXO/xepMlRNbp0Kj1LHKc6ks&#10;00qz2MHSZ1jypLCeZ0s+nmdHrMEu0il4PblYt7dcp5pY98uSz5IHjPkseSTwHqcJl/dKvlhz+G7z&#10;5AgnJTcdGPzwYmn68D3ud++NIycBncyJQKQVn8yxJnK7J9oJyeWCi6lR5lhvnp+tlUHW83nXV2wb&#10;fC1Fq0tJFdPHes0la91btBz+dw+MUks7SrHentZ8FoxlrfiCQlKnwIJ6nhnWfBoo0TkinYpOx9pf&#10;KkoNkW05ta6XFet+WRijLLwu1vy9shXr3R3rklr4Ui05EfjJ6pJmBt/9VJoWfO+0ZMc4egqgvzm7&#10;UEfevAgSu3nsHUotXa8lsp5L9UbShV9c3HvEnlCG5Ydj+PqT8Ji9WDvrq12UtlZNpinavZNbp1aO&#10;mYchQfhpcZ441h20nARjWSu+QKFrO+C/oKgl3v9pyYI1n4WUTFNy9pFj3c563Wph2S9LHjDms+SZ&#10;Nafwznd8I7zzHd/IVxTAb454kv/bzeVUgJ/U0jRR+G5KaXrwPZRSi3EEjbCRRyPU8WiaMvwq832X&#10;jmOzDc/AZRelmL4vTHx+NVAhJnWs8YdjpHxKouuXIzy/untLtUGvdZc6k78AiFFqFGgq0jGoXD8Q&#10;fjBG+vEYi0wbWfEFCpamIeXJ/QVFqQwO7/tiqRYWmX4XXyDsgyVKnYP1+g0JP2YNa76JIfSmHS4D&#10;RqtriXUXdm8e/T+ec7aXcj7wk12aRoDvQipNg3ZvuijDLnxgo45Ik8R0zoqM5RiSoMBiIVx0+Xuy&#10;HML0jtjPl9O0+RlzYR3QaR68LvbsainhlBDMoz2/OnWelM02pLa3ri9xya53Kt5V+MuAe6A8v8JX&#10;ZCAWzLgX6rlvSPW6guS1AZZHkujcMqaERaZjlLS/nPzavUdv9VpY98ua70B4nC/IZivW04crUJvK&#10;/uOl2JNTAD+JOWkgeLUlqRYVR1HmZsdM9Aqh6KLAosSS95uTSEY4UXJZHpo2Us0SnzOtpZhY43LM&#10;03e0urSVWpxTY0FSNaxR6FpYT8BJiHYn0mINcC1xnROrN0gSnYO1nui92ANr4R8dpGQBe3trlDrn&#10;WIXbenQs+2/JM3G6yzSFRKu5JfRhDKPDDyyVyre0JCcCP1k1U2V48VpKUVUXirDs5UFCpZmLL45w&#10;bBmXXP6eJzoFZI1zprm0a0mogz5ej395sS+xjrVQS1Ul7QvrxPJzxFrNp1lUyWP0LKJsyQMZ+Yj5&#10;XgtiLaXrkE4pibZcVwsl134IrpPX0rQPTtOTVMeoVU4fTHnfRiFEq9/+jfDOtysRa24GJWmW8IOw&#10;JDt8yxrJMcBPmiVVgBfJkzr8O4VkXTgmsZtpHYLY0mWbiDYRWi7TNPHH61m24fvGfxhGSlgmTgNJ&#10;iVHIppJ1LhlU2rqUQ0ndLan1KjlSbRVgC9ayUgaMGE50qk2k1oMxj2FXqmPZLyrTVj4NAJ/hCyOM&#10;cey1sO67Nd9YKB/C60anOQax7gK3h5w0K/jOW1MdeKldkkPgJyc3GRBu+QEx7uRBQn0VgkzvLJTE&#10;li4TZDYmyTvPrQ7lpbbBJP5wjJI20eqlPr+6byT/s94UqTtCGSjFZTtoEWrEItVWAbbmsyCdTAnD&#10;ybUIZwpLGYZdqY5lvzRiUepP8wVGxjgHtbDuuzXf0Ch9Qb8yTdmK9WTgctIlTRa+oyWpLrz0nOQw&#10;+AkSknLrO0VIrZD6ME2cNRie/CEtU4SWL6dpMxUklMWngdD3/FcUadn8Pd+PK8M0kBVfEODTLjRy&#10;18d6C+lu4Nsjmlj3hlWSa+arKNMWtHONpNaPhXW/cqLTn+4g04dApSY1KJE+YTiZpmyj1XM8nSqC&#10;yHROk4HvWEmqAy81Nx0jyu0/AId4xqnvYkrBzwOXW1ixAlFa+XuScp4GQh+zxwV5uRIOSMjH39N0&#10;Gf6mxJrSpVXmOCA996V1LjLqrBKljmGRZMjIZ4E3YIXUpe+6HjHuTjWs+yXJ9MdCosRE2tzOAkOf&#10;i9pY9t+Sp28iIg2jyTTSRqu/8O3/2Uash0izgx9AH2kweMV9Jh2es2aaKpFuoGesA9GxspkjzWVa&#10;e88El4ttLK2WAGv2/Go+53qTeP0rACBffMS6tTnXfU4DyRUOMN6dsbaKd1C1O0mSaosAW/JARr6S&#10;k6kQO381sVzLMZBkmvIxAHhLRKS7MNVzYsWy/5Y8fZAQ6elxCl/49m+ELxxgKggXoC7pYOAHNvVk&#10;gm9kSd3hJVrSEIzbHaCXHSupq7yG3S8fAnnM3o7cctHNmB+NaU3EesmngQj59+oky7lM8/3g0eoV&#10;OWapRabayDrhf6ntTzI8M4ZpgE1FqYFJdY0dQ6xlxU4mJdWADeceDHlS68G2K9Wx7FdKppGPsfug&#10;JmOcm6EZ4xj7ul69ghHr/qW6FlyMaiTHAD9pJUmEZ8pNZfBScpOF5PA/COhkjswaduW24SJLXwsy&#10;a5Vr/GIkf9ze3hQUUjYvY7ONYRkX6zFaI60zV6y1/U2KtUWqIWNnrPksVJRpC6n7PrUe6u1KFpb9&#10;soLTPt5Abo/ajHGOamHdd2u+mvRxrQZhuGj1FOGy1EdyhJNSkvbgGSypO7xEKUWH/cFBZzsGrNeY&#10;uqwotvS9tD4htZg2Txkhy/j86r06eMScRaf5up1ySFpguRFiq09CUTFi2wPbXvJTvr3lzrHkEXkQ&#10;/r7KkoS0sxKWfJVlmp+zXE7CLsXSCfkAY01dsR6XJTrN51AjqfZ8bBibnImaZQHpymbHNlp9rGLd&#10;J1y2aqejgR94SdpbkJPs1Bhe6mMdsA4J5qmbJGH64iIviEktF1tcxpfTnzGX1mNd63U7VUSqE7+Y&#10;yOuiyzYinonFEzVirT8WrY5tx1Hz0ig1/1VCDS7YD8LPi0uJoh1ICcYORmu7FCkPF+Ya8F3mgo2J&#10;96NSfyrts0QXmUak26HLOeHHcohYj9GaLwelC+O9orUJDQcTa97+rckZFH76a6aDgx9gVmratL9i&#10;L6nD/ehMs+epR24P2/AFQCLAtCDpPV3GRFZKXHhXV+z51ULkmc+btiSs54oLtuWEdMTa8qlYV92t&#10;hwDwuYRAx0iZFYr1QwC4n0hgKC+D3PMkCbSlDEse6b7JhfaZFiwyrfEG9h5viVpYj6EmljoteaxY&#10;y7Lmy8VwvcZ98odGEOu3fSM0giwkbwSepWZyBoWf/qmkUeE7IySrVoyHVTiPmZ0vD3KZpu9D2vwi&#10;I5dYRXjxPZ0CQsvDyLQk2lpZmGLPueYXnrcDHnhdsfccvj0ntj2Kdec75mHGHOqu8BOk8UiQbCld&#10;AcAl33iX1DlG1oJE52CtZ2jW4TulqZRLrG3mUnNkOoaySsAubJacwhe87RvgC9/2DdwXSOr2Hy9t&#10;NwnwLIeQnGz4KeyS+qCzHgwG+tsxYrn6yWkguGwl5EskKsr8C4t7kWm+HyzFpHtTH1+25kdrd0WJ&#10;0lYfmwaSRBPpErsqtVAJ6wHRk3apJz5lQ0o4N1pDuNw7pNYjlvtmDGLHHmPFF3TAcm4secCYz5IH&#10;MvJZsJRlyVOZJ/iCSdJGq7/gbd8AX/C2b+ArO8PlZjfV+4+XrKcR4LswRHI28FNTI5WqxXhYB9Nj&#10;BYVVlGYqtnwZl1gh8Wj1KrLtXrRZWH/FltG51nvbhwufuv4rvoCRavGp7aGrWEvkSLXVxiw7aMkD&#10;hpOGpC6OIUvX9UjDFwyAZd8sl49P+6BY2mdNap7HmmVZsdRpyZMLjrCMecg0ZSvWc4QLj576+Y/X&#10;sp8GhlffVzpSrCPltECPc3YhvtwKNZVRLr8YLSbLYgJM82C+5bJNuxXvJi0ijZHtPXGO1Aertkyr&#10;B3JwO/wSWg5SnVlinZLm1How2hjk7JQB64ma0A05RoduOXx++Uom0jYVL6/1PFnyWfKAMZ8lT21q&#10;1RkRivnJNKW/aPUhwz1zP/X732jsH2i9NGGso+U0QW+zIvhe1vZjwBsQ3/fYcaxAiCLTDVBaiVjH&#10;5JYmSayX7NcWN4lNA5GeBoLl7Qk0q28Z5n830gFnYhXrlMDExHqnfIs0a3Ab09B2hGPNZ8F4LVLZ&#10;uq4H4X4ZAst+aTyuiLUUpabHVuvyWc+XJZ8lDxjzWfJYsZZlzSeRGOznLdNIv9NAnPpwwe7nv2jT&#10;rw9W2GcqxKIT0we9jL/nSaLDyRsEyzGk2Eg1JiK6O8vCa01qpcTzxcQahZgv39sPoVwQfg69WfEj&#10;bZEWUwHh6/ldwNdb4ZLDy03SRbhB2AENaz7LARgbpTGbStft+8K6X6nPQ5pYI332UzXLnntZ1nyU&#10;km1mDRNrLiNHdz6OnfaiT/+/jCbKMxuTZcScD+hkzj4rCGKtCGxMrFXBpr+myNbx6SDLdSvTUl4t&#10;aXnp8maZjlZb/FGLVlu2pWC0WioLwCDN0vqUjeVgPSD1APJJXB6ARJ7YOkqyl6yMdb9yLp8k1tpx&#10;WS+lBa0OiiUPGPNZ8kBGPgs1ywIykCY4jOi0RBDrtwpPAwmP7h0q7e/AhJMzErsXoo//Ko6aM2So&#10;xm0deIdgBWwaCJdr7bUit5ro4vY7EWtS196TQITyaLko47ACeESWw6oVez4NZEUPWkBbj2K96igs&#10;sWkgojRrWG1MrYxgyQMZMk3Od19YqxjqXs7Fevk4j4dpH1M7rpr7Yy3Lms+CpSxLHshomwfPKbzj&#10;rd8A73jreNNAuLOOnaLwzGMmpyrWkdNJwf2Qpik23NU6Mr+ayS+XWy68PO2J9QrgSpgKspMv1LX3&#10;+L91mOpBouFqGcL8aqtDcq532JbeVUVloHBbbayoEgVrl0DOcQxLNi3PCXvcnpasu1wTbZ8pqcv3&#10;Fr6A8Yt8gUDNS2/tpyz5LHkgI99UwW7q6Gmj1WOL9VTg3jpWSsI3GCMdEGMMRdOg9EIy15t9h8rl&#10;lcqt9n5HgpngbsRWWLcOYi0t10SZ/kIjXyflx/fNqo5s5JZhvqMsUWr6M+Ma1h205rNgbPCWbFKe&#10;aHSfgdvzTtqSSpH2uS8s+2k9VxYs9YExnyUPJPLhrW8lVlaf5OzjQeNiPSV4l9d3KoIXMmSqjHn4&#10;PyqoP/KUSw8XrTprII/Powcbea89Do8KLl+G6WoZxJqdXL7NShBlXgcCrlbxAACp0UlEQVRfh8uu&#10;wvzqReSirfiCAArKkryvKS0bJKl+FBKHyjWmh+QnxmniWHfe0h1EzifFmG2H3PNcUgeFd66pBBl1&#10;pqLTiBal/jm+YEBq9lnWslhXsEkUa1nWfLWR9pk069zmPW+2Yr1/I/WdnLHgV6KPVBVeeMdkGUEP&#10;jyb85Z230iEeLHgekDWQiPWKnRTpvSC0XG75sk1aC9NASPn8ySSSPNN6pHUPwvLFKi7WlNiIlxoR&#10;i+4mlGpNpEugcv1IEG6eoHTnZYyneidf7LxKWOuwYi1P6ET30jr9C+1RuEzz+1Qi9/ylsNSJx5pK&#10;1rIsWPONSaItnQDA03zhwXIK73jr18M73vr1+/dJb0n41uJQaX9nJpzmCT+KIVOKiqPojMCOvm8s&#10;V2CK7MxjFmR37z3Nh+sEwZXWr9n86rXweLzNNuzJIzwPLrti6zF/jlgjGKWmSGKdfSehQJeK9HW+&#10;QMAaJn0IAA8MqWQ/E0jnMkXmJUxSszxalvDL7JukwWV66lj7OEs+Sx4w5rPk6RPsFp1ttPrzvx7e&#10;8flfvycpB5UEx+Zpf6OR0t6CPtJhwY+Op2wNcHpkyA7Y0tbF+dVEbmFN5kpL+SLyyxOKdWqaB62H&#10;/9IjsJ8z5+VQsUbIy2yxw/ymuygm0NLUjxgWmbZiPWis8yKeTpYA1wypy5c+a2K95yz5LHkAAG6G&#10;v9hucNpHTKYt9+tY59Oyb1amWlYJym16uI/RS9GK9ds//+v5iqOCS9hoSZD9+uIvFMzT/kYFaRqY&#10;VMApQLvG3FFpouunwhqU+dVh2XrFxJsLsCK3WrpaBinmT/wQ8m7KJvOvpTp43evwpUUarS6VkZII&#10;q4hVqpVReg9rdNqCtU7riQg3hzU7pea9YS3Lms8CyjSyqNwLY3tMpdpo/R3FkgeM+Sx5ICNfTa7r&#10;t8zxyjSllepjF+upw5W1tyQ4dr5nCwVY035hiaRTsyt3KNw9MVnJzZ9DvE1sofu9gshj9ugc572N&#10;9uWXL8PUkPX0aSB70i58gRFIdJoLNC1n835JotWJEy1N+0BOwvlMigqPSpegjNJ7WGU6usMBa52W&#10;smC/8SXPGyFxmXrBWqclH5dpSmxdH4zV81v7Hks+Sx7IyFeDyO3iMk3ZRqtdrB0JrrG9JcGx474t&#10;ZApprG7VsWIZqLvAPHUnSfAvC24ENbzfefqHlI8IryS9dP3maSCSELPnVS9ZHZgfv5jIy6bvL4NY&#10;n2gHrSCJoLTMTCxKHRmpd6gp01YqlJUqIvPSJLGUZ8kDGfk0XuYLFBq+oBDc39q9v3X/rPks1Cyr&#10;C5GoNLhMR9gV643EOM5E2PPpSKrdpTp9gN7YBeq2NJWwgvTPmO9N1eDvJcFl66lY4zpJiPFLiDyK&#10;DWwqCN8Ot6XL6PzqUtSoa40odYzaMh0xhCISI6V23krbqUbN8qxlaRFoq0z3Re0RIHGJN1jyWfKA&#10;MZ8lTwkJkXastGL9tre00Woh+Df7tGdfc0hOFrW7U6dP0BNjCE65t420rIQVELFGIcYUWyYkKrs8&#10;7Ug1S0shL99eW0+fBkKXS9FqPu2Di5/U+WiCGEWKUtccsa07ZK3TWp50ghTwvF1VaqcUa3mWfJY8&#10;EJFpzi/lCwQyTqOZ2qNAzX2callgv0U8Op1DK9WtWHO7m3PaXzKLJHwwGDPt7yBLI1O7K3WGQPDK&#10;TcqhZBuJFcjzq9UoNV1mTOsVwCWZArKJLvMTwKedRKLT9D1fvlbEGjIcUsQSpaZSbRy1TdFp645b&#10;67SWV9jTLYhcW6uKIVxKEWs+CzGZHjs6Tak9ElguuSUPGPNZ8kBGPgtL4YO2UwGMVv8GeNtbfgNf&#10;OVO4+U0pzQe+53tJkPA+0n7FbardjTpzpJZASPOr1yvlaR0sX0O/2BhJ6xXAxXIbmVa34U8JYeXz&#10;Z1XfZ3VwsQbD4GnumyxSDRlia5FpK9Y6rYZrPilpqFzThE/KqNGbWe8FS76YTHeh4intFct+WvKA&#10;MZ8lD2Tks5LqF5xCDlGsp4hghqOm6cP3GFONIcg5BNA7u7ICfX41yjVdtsmnCC1fvw5PA3m4BHhI&#10;6tjbJqTHeDlrgCu+T0q99PUi/Iy51SOrgD8xHsMq0zV33FrWCJ0jlWuasLeTEmJt/5Z8pTJtmfbR&#10;hdi+jzUajNBMquPR6h7ZijWPFBYnQYbGSI4EP0tTSWnG6kKdqYKu2ZUVsGkgRKQ34hreb34chiUq&#10;uKuQdqR5GcSazK/e+2IiK4dHpmldUr389fUVwPUaJ4hGqfmPvvAINoo1Tw8A4DUhcawCbI1OW7B1&#10;QJOAi3WMGpe+K6se9wPPQ63yG3Y7aslCzSZVsyyKS3WPnMJbP+83wFs/r0K0mrvSSGlP9MdO+7uo&#10;puODn4H9ZB1GnGMjZ6CLsVqzqSBoA3waCH3N5Fb8KXKWHvLnVuM6UrcWmRa3Y69XK4A1qeP6CuCG&#10;cILMPc1FkGIuzzWgcv0QAO5HEmKVaauczwzhUu5hyQMh30OScolFqVd8QQ/UHhXM94SBqZZFYdHq&#10;a0pySmij1dXE2tll3xHVtCfjnqp3nc6hYZWIFNo0kJ1l7PVGaInIxtImWh3eoyCveWSa7IM0v5tH&#10;palY32Prrq/4ke6yd4fhz3R3xTIkW/LcD/vDo9xSssp0X6bSE5Y2bskDSj4q11SyPxWSlURTGwXr&#10;pbbmszDVsjiRaPXr+QInExdrZ3rsDfeOswf6ZldWID9mbyOtIZq9WrV/JdlFkaXveeLzq+mPvnBB&#10;3lmO9bF6cBu6HX1/fbk7DUQcpDWRlpalsIiyFWtZ14XotpQuC49pJGq0a8RaFv/HAItYr/iCjPr6&#10;RmzvAtZ8FqZaFkW5tVyma7IV66Zp9DTaf3uB3UGTMywu1I6d6mId5BVFVotiU3ltBKHV0sMlwCvh&#10;J8Z3yqSyLmxHy+Xztrlc74g1m19tvrtyBFQZpfew5rPADVCDduH4AUJLE8Dali35LHkgcSqpWNNp&#10;Hyvyeqr46L0lMqfDZbovTuHz3/x18Plv/jq+ooWb5mBJmBcwYNr7YJGTkv8JhztAmjLmId9xNljl&#10;gcOcFpb8S4RUfFFiyXtJoDWxpsvvB6kW85H6aTR8zeZuc4nWloEg1gCV5koro/QeNfPFDJCS2dXV&#10;erZ0KfzyaFjzWbCeShqtXpHXXcm8RNlYyrfksTK1siIi7QxBG62OirVjh5vsXtoX+CHSnvhP6EOA&#10;C7VTBrqnBHVkmiSWQaxhtSvPOxtK77kYh7/4NBC+/v4yiLWwPRdjOtWETzuJyTRddrkCOFmxg41J&#10;da2orXVEt+az0PAFdsYW6xham+VY8lllGvmU8bRa6gZSlqXMvqm5D1MoyyjSHp0eiq1YO0cGN9y9&#10;tC/oNZMLtVMGd1vquyWIYs3eL7T1IfGI8gl5j+n+MnyxkJbByqFivLMs5KPrJJl+RN7vSXWMmFQb&#10;RmxTHsjIl2uBHaA/1NI3ljZqyQMZ+STewhcI4EBQirS9tKwW1nKt+SyMWZbxVnKZHoNttLppBLfy&#10;NLk0d1yonTjcOzFxtOW5bMQaJZdUumbvYwKsLg9PAbm/BLiH86tDuZt53Fgf1snK5GVLMr2TnxKL&#10;UoMi1cZR24S1LKtM99AN9inWNdooYi3Leiopn2HvS0acVP7U+lKs5VrzWRijLGM+l+kxaaPVb3nT&#10;18Fb3vx1+wbnqVuqDC9+bsmF2tl1VJ5yKdlGYiPVITVEetfsSSA7wiwkUaxDovOrqSBv8vBpH0Gy&#10;UzK9WS49Oysl1RSrAFvzWbAaYMMX1IVGrWtEsK1t05LPkgcMp1KKUlOZ5j009twUaV94Hg1rvlz6&#10;KncorPsv3d7OBCFi/SafClINbpRzThXg3bVzyHBZxlSbWuXyaSAYMV6H9xu5pQeDIiw8uzom1Zc4&#10;vzqUQUWZbr9TNxFtmpcLdzYYpbZKcs18KQNEKvVAEqkOjgv2QkkUa3u05rNgPZUUHpnW0M6RtjxG&#10;bn4rlnIteSToLV+rvymF/ZCLM2W2Ys2/rlbrv31TO9R0YPDDK0h82HEOAT7QjDXgdKmX7vcSwq8c&#10;EpkF9n4zPSO8P8H1mhQL719bAry63K1jI83KNvj+QlmuCrUlSq39lDjFIsmQkc9CwxfUI7foWPvi&#10;gp1KsbIolnwlMl0CdubrgnNHwXJqU7tMvDU1ataXW5ZL9Yw4hc9706+Hz3vTr+crOiN41oGm+v/x&#10;GoZN3XGhPkTqtY86aIMg8da9JBGbX43vUYC53PIUW/8qnVuN+dm0j01dRKZ52Ze4TEOS6kfCcv6L&#10;hZgeCsskrDI9lAUq5LZZrZ1wLPnWQv8qJUtZVrD3xWkfWnTa0ks3iaZmJfcacPh9bEm16XoMlNyy&#10;PFo9I9po9Uas+b3eV3JU+KkaNnX/z9JVO3Ol4QsmQO5AKh0Dn18NK/39JnItCC9fRt9jtJovx21x&#10;+QWpl0ezN/lioDxLIl0CF2xJuiX5tsq0dEEqkFustf1Y81mwlrUWfsdG+q4pkOi4JtO5pJqbhZJr&#10;gUkit7wY1rKs+SyUlEWkmp6e/VN1HpIzHkGs3/jr4fPeWD9ivce+yXk6kORCfejgxZ4KtfaHz6/e&#10;pFWY7kHegxK1Tr0HFGtaB1l3oWy3F83WQNMqEWlr1DmGRbqpfNe4cIyS9hA7pZSa+Sx5IDQBDbzc&#10;V2z5xwHgDYnzkNNTY1OUiNWBrI35cqhZnrUsaz4LJWVFItUv/LPw4tnTNrlYT4CtWBNH8jRwmjM5&#10;3bQzZ2q11tJy+Dal5XDUaSBEbrV1mK6z91yqIUwDwfnV63Ubmd6RZmG7nQg1D1fSkKUWvtSwyrQl&#10;nyUPBOl+YEiXfEOdkutvFdva+Szgpe5Cl/uCb4dN0Qo2ZYSXp1E7n4WaZfXBdf0ffTYyTdkRa2dc&#10;TuHNb/z18OYhotXOHtgFzjG5UB8beOVj8FZCE8/TlVg52nIJlOoTjEQT4cX3mlDzCPPeMvLEkFeX&#10;28j0Tj6sSxBtE1aptgqwNZ8Fa1n4TLvLSArkXFukpvxCRnmWfNbLzHvcj7P3SMn50YjtG22qFNxP&#10;637UzmfBUpYljxVLWRGRNuHR6onQRqs3Yi38Kp4nSzLeNwcC796dYwEbupRysOSvlUeC7vcqMb96&#10;M7+ZrydyTN/vCDN5/eoS4BU2v5pLOb5fo6mUTOvgWMW2dj4L1gdEX7YfHpqrNlnhwhfDkteSB4z5&#10;YsJK4b0tl+kX2Ht+P/Ltc8CmiUgSrWG9N635hqbmfsXKMoi0GJ3m+DSQCRHE+g1fC29+w9fylU6S&#10;0IntifZhpi5dtOO08IG/FFoOLY9KM08UbM0rCL94KMjzTgR5BXCdr4+INawAFmTZq0uAV1gd0rZm&#10;rFHqGFZJrpnPKtOwb3EWsbaKH2TmTVGzrC49rdTWNVL5cptkLqn6wZjHirUsaz4LvKyuUWnOl4f0&#10;jadtcrGeAFux5kOQp2HSHOjSzTvOLl1bPm6PTz7oWt4KyE+JC+LL5ZoLNE90Hc37SohYYx1Y7jUs&#10;H+kSpbaIrRVrWdZ8ViKGimLN5TqyyR7WvJZ8ljxglNNavWyXe4HSZBwfUqtupGZ51rKs+axkirQY&#10;nUZ5pony9wHg8dM2uVRPgFN40xu+Ft70hq/dN75DSROF7+YUU62u3nG2YOvC19I6KdE89K+FWEve&#10;SDWT6+vh9ZrKtiDQkkhLeaRpIHvGlZJqKUptFVtLPkseyMhnjU5nGJwk1imsxVvyWfKAcGlrwKd9&#10;9Ak2eSvW+7F2Pgs1ywLWXUgJhKe19M1Gql2sx6WNVr/pha+FN71wgNNA+Lh8rKmAmIY4TjkNizKX&#10;NtLS7TgrEKaBkNdr4cuLkjRL7+myzfzqUP5DybpypNoqttZ8Fqxl9SDTG8JDPfnPjGOiWIu35rMg&#10;XVaJmj1s5DFsO+TeLznnxVp27XwWpLIkEbYglSVxZRNrMTqd4u/zBTxa7WI9Llux5j/wYf9vf4j0&#10;VC91ghdmSDW7e6crnVvAwAgNapP4eita3lg5Oa2YivXelA868jLZBjJ/mku1JtafwDJKsYpt7XwW&#10;uNVqlBy/dqEJVK5xipCWIGM3LPlqyfRNviAgRamtMm2Fn2LLcSN8Ww1rvtqUCLREzv5HpLpIplO4&#10;WE+IU3jjC78O3vjCr+MrDPCB01PNNPQHl1SX7wxFQ/7i66nAW03JPpZsI1FazjUhbYSZRaYlueYS&#10;zQWaLn8UEqwAPquZUCpKDQDwKl8gYJXkmvmsMl1CycVNgD1dKmHeGlh7Vk2qxyBHQq3nyZLPkgcy&#10;8o2FMVptQopOS/j86onQRqvLxdrpFy4v/SRrt78Ft50b+8cup67UKAMq7k8O/Fx02QdtO205JNZx&#10;tLxcmjfyrEHEGad9cJneEW9BoHHZBfn1RKDzqTUkqeY/+vJqJD1k7zWiJ4BgzWfFameIdlEHgF4m&#10;3v5pWgvLOLm96s2EWGufyWJI+2XFetl4HfS2ockCL0vDks+Sx0pJWTlS/bafalMp2L897dHqabAr&#10;1sKT1aqnvf7I034aiNyuf8uAO2mGn8SSE5qTl0LrqVlnbF0J/LyUnKOudK0PI4onAHDDKs4EsdUT&#10;ecYpHlSmF1Ss6fqQHjHZbohwR0Gp5iJdAhfuV0P594TEsZ48a3TaalJIlwYRwbIbqUuEaPn4fcR/&#10;EJMnDSrWOO2jRKatxE655bwhOeIcI7Y/uYxdViRaffYPTuHsH5wC3CYdERVrHp3mwQGpv7sPANdO&#10;2+RiPQFasX7D6/uPVvPux5OQhA8ifSRRLVQa4T1fNgR7Z6vyfuSWp+XNLUejpBx+bkrKKMVaD90n&#10;aRv+T/L0n+Z7I8hyan41rt+JSmtTQTQehRSzLI2M53WJULl+CACvRRLSh0z32DBzdiNF7DJSrPli&#10;pCLWQ9AMca8JWJqCJQ9k5LNQUha7RXdEmso08s+/uBXjE0WareyItTMurVQPIdbO+Ah3dQF9jIlU&#10;AnkailRd1v2x5kvBy+HnZYxz1JWGRJtzxdnqdxRLuQAkGr0CaJhMX6zbdImynUoICjQm5CF5bcEq&#10;0zf4AgHLSXwt7O99Q8qx2B4bqnU3LAJsyQMZ+ZA38AUMy6WJUXp66XaW+6W0Hg1LeZY8kJHPQk5Z&#10;gkzD7QXAV5+24iwlirX9xvBo9UTYRqvf8PpfB03TzDrthWVNSXCU0jRhLN1li+VASg6Yn6ySMvpE&#10;2h9pmQVpO/7eglTOVND2i19f6Rj4+9EhIn2B0WiyTPwyY0g7kWpQ5kuXUFOmrVjrPBHmN/CE9Hix&#10;rTKSK8AxrGVZL8vHwl/pPqlJrbJrlZPDGHWmEH7s5ewfnG5FOgWdTo3dSor7fAHBp4FMiFasX3jd&#10;r4UXXvdr+crZwIdwW6r4nyD5U0l2oc6Bd3T7Z3eb5gLua419ntuxW1kI19dyrLQVWvJDYfTO0tqp&#10;H6/DPMgLlGUuzyjW7MuMDb6mc6hTQm2JUlvF1mptJSdRw1oWivVlSCNhFWBLPkseyLgsKNMU633R&#10;FakO7b7hsidtW4q1LEs+Sx4rWlmCSG/46lO+JA9+nktwsZ4QW7F2Dgutq9xF60RiWGVqTtQ+ltrl&#10;DQWfmoGp5jWvVY4GF2dMGmtQ5lRjFJp+WZEut9oWGKU6hdXarAKsWQLFWpZEZbGOXUPEekms+Sxo&#10;lyU17YOf/tz7oq+8GjXKQOZSFr9GHNsouxud5mj9Uyw6TcF2c/20TS7VE2D+0WpnF+ut7hwbXJZp&#10;smAd+FPlSeVY/Q23bcJgtIwMTFb2pniw9zvreWWpKHWM1Kidg/UE1qwzBYp1B7nucl05Vpm25NNk&#10;WkKKTkvwe6IL0j3GSd2nfZHaLzDmgYx8VmJRaU5O3xmDdykStN/Tru1Gql2sx2V3Gsje1GNPs0r6&#10;LR67GZ3DgXe8TaWOH6nVfmLl8P2PtVuLACHaI8vWXKyJXDf86SC8wpRUS1Fq66htMbfaMm0tL4cg&#10;1icZxackA+GXQ8KSB4z5LJcEsco0EmvnlFQe67mz9gup+nKxlGfJAxn5LCiPxYtiPYcp1iE6zfu8&#10;nOPbiVa7WI9LK9avf/7Xwuuf94j1XFns3Yy5N6Uzffi17eM6x8rS6soZXBbkcVK5x8DFR/LcEjZi&#10;zSPVYU41Pg1kj5RUU6xim2NuKax1Wm23BHJhUaylBBlCWOOaIzXKwmPInfbBsdwDGtZzl0uXfSpl&#10;jDojz5tWkaLVsekeCNaF6UQopwQX6wmxFev9gc7TuClNjdvRmQr8+ksddwpbuynD0i5xn3nqg5hY&#10;a9FpCRTrhjyX+gK/rFhiLBilTpkUYpXpmgJcsyxOqpEQ8INWKmnXmWPJZ8kDmZflF/jCgbE205x7&#10;MeMyitDPqPy9lix03S+JWmKNcHmOlR0rJwefXz0hTuH1z38NvP75r9mbVjB4EtRi7qkMXsp+qnEb&#10;Osj++Y2nUng5qfJS67uSW/ZJiDRzaU61xtx6rFgFicIHuysAeMhH95ix50SpY+RYmwWLxFvLKiHj&#10;IlsFaiXcK1KCjLaYwnpZAAB+FgCeSRxP6rKkTpu0PlZfLaR6Jfit0/e+Wfcrl5j4cn4qpH8s9CUl&#10;1Gi34POrp0MbrX7dc18Dr3vua/jK4eD95AGkvQ8NlVKN2+/4EC4QNDyTAb69NZXSZdsSuCzX6vBz&#10;0HyWQ92XRqf5QKcNeLjtCgBWKNMpM9CkGr+Yx39GXEraT4lTrAKcsrY+yWzcsdNagtROeLtdKPk4&#10;OTLNSTWZWkh1SMskYvcwl2JrmRmXvhp91cn7CBRnnpCSH0qN0aWfxWvmj9mbEFuxdqZN6W13HHCR&#10;zRzzq1FSr5Y/Vpa2PMaJIB2pDr2knpJtrCxJukyIs5UdsY5BpTr3KRfUVuhPidN0P/JT4hSrTFvl&#10;PIceL27q9IMxD2RcmgeGhPwseU3JkVEreJprlcvFuWu5PTYDlT7rtPQftWWaEuuH+XWTrt8aAE5O&#10;2+RiPQG20WquJJ7GSZyFeCMdG/wsaWdrbGruV25Z/NxgmnL74aJExZkmCt/GQmyb2DqADo+L63LS&#10;uWA/FJZJAj4RmbYeevLcZ2C9PLw9SeBp5DL9DHsP7FhTn3ksp9J67mKsjXWV0Fe5MfqqM3W9hmLB&#10;+uqSNrAj1s54tNHq55/7Gnj+ua/Zn3NwNElwkT6TAs+2/fxaeqPNBX7khpM1WVL7HVvH4eeBn5tY&#10;XXS5tf1oZdUEp2/ExHkUqDxTibbaGmI50VDxZKN03zekHBL7txCmxFgP3SrT1nwWLG2s5DOJ9d6q&#10;Qaoeuj7WN3ShjzKHxPp86i7R6ZJ2G4tYW/Fo9UQIYv3sV8Pzz341X3kEcEHpOe0JvZx2b69m5908&#10;Ec7F7I9LG+S6HBs/PxjF6Iq2r12Q9gulWUoQ/rk1V0RKBinzNrnSrGE9IOmkSVzjCwQseSDkw58W&#10;jyXI2D+C9dCtWK+d5dJZZNqCFKVG1gYhj53WdWJ9Cu38dylTo48yY9SqzyLSY2MRa+1aA49Wu1iP&#10;y1asnfHZfQ71nOBCONdjqEHq2Pk54nnxvbROI5ZPE9nYNjG4MFtFCNH2Z1DoxFkJi7VZsZ5oqyhb&#10;yCnrUhDsBDnXz9I+LHmg8mVJybCVnPsUyTl/Ul5pGSV3f6ZIl2OwRqURY7OvhnRsFrGO4dNAJsQ2&#10;Ws2Hek/DpS63U//wvaVpLvD95sdQ83gaEmnm9eRQuh2nhsiWbK99GSi2P1bB0uDCXyT/KXvTdp5i&#10;vXBWAbbms9IAwJNsWUKuLYeNWM63JQ8YLgdiiU7XkGl+HqyXmm+Xi3V76/5YqV2ehdw6c0Ua9GY+&#10;GiVijdss/DF706GNVj/37FfDc89+9b4HHGsakNzbqB/4CRjhRHSG73vuMeTm53TdXkIrU1oWIyay&#10;Y9BlX+ic7KtcaU5FqWN02WmOVZJr57M0HCbXOYdtvg4V6SLT2mmTpn3Q80B7beke5e85qfWU2PmX&#10;Ro+csi3ULs+Ctc5ckY6BfaQlPRPajtZ+SkFBxmtOpZknytofszctglg/89Xw3DP9RKxnBd/5HhO/&#10;NfpDqHyT5gLf7z6OIae8GvVbtrXkQXjHq3XCFmKDuYYWnebg4ASCiPEvM1b9YmNKqqWwqPVE5Fyo&#10;FNbR2povd98WAHBz+0uHteDXWkO6DBxLe0jtu0WMLJdf6wcs20rQ+yMXaT+6ULu8WlgfrfmQJIxO&#10;c0m28mz4+1T4i+0n1YYsYD99vbC/BhfradGK9bPPfDWThe7J/+P/tWem9LbR2T/3bZoTfN/HOIZY&#10;nbF1fcHPA5flUmkek5UgzBZJgsxBcI+UVFOsFVkbhGXkteSBjHzWfUOEhqSJNT4IxCLKljxglOna&#10;5EqRcIoA2H0aazqpS7LOOF8SqfJzqV1eipz6LFLNKenDUaY1UnKt1Sf13dr9xtHa2I5YO+NyCs8+&#10;81Xw7DNftds/1EhOoD0h/DbKZ64nmO/3VI+B7tMY+8fPjdT59oHWUceQBjY+n5mmyZJrdNZGoY20&#10;JVjLsu4bkmhcONDTwd5yLS15IOPUWz54WYSEg6cVp32U3AdQcNoptM4u90qXfZgCOftviVZLTdva&#10;p0syjVFqCSrX0q1qDYKUtGGKR6snQohWP/1V8OzTX8VXlsP94MjTAh51bOi5/2Q1NMJBQ8MzTRC+&#10;v4se9puXx+vk66cMnc+cI82WPJwq7d0SpbZUZL1I0qgqYc3XB6nRnYGDPZWD3FRCXzKNoARZLr9G&#10;Sbvm0KZlvZ/6xNrUa5JbZ0qqNbT+9llFpnPBNnWjoN1rbdnaPq3TQKTjdyqzK9Z8uC9JzpYFPH4H&#10;Oks1ZNxcQzGnq81baGy/Y+tysdaJWPLUQGtL9CfBeZolmlQ/DH8fGZL2U+IUqyTXzpfTYHJH+cBN&#10;vkAg1j6oXC8Tu7GqLNM3+AJG6jRr+4rimzr90nrt3kOsUt1XoEXa577JrVPqk7RrxaF9sUWkY1Fq&#10;Coo5/UJjLILNsbZpCfwXpZvs+dW5449TkVasn6kQreaX8ZhT+9Pjt4JUdxXrvjrRXBq+YGLwq5CC&#10;57FuJ5FT71hwWZYGKI51oKeUbGNt33gvWPMDkG8uWcHHDPCfCk8lCcuoChn5rA2sQ6jYIrfYblK7&#10;Tad68Ci2tIv0+tJ0JfyOjZRSfJYvGACprUqXkUartfPSJ9I+TRFse/wcxXg+pNeR113hYi49RYYL&#10;tnS/UKnWrjGdksWnZm3yBLFeM9/QynR6pJXqZ57uYX71MSTG9lZ/4k6bpibWwk7PmprHo1xUkZy8&#10;Q8GnZ0zhn5Vz4DJFk5ETeFAg0pDxzC5pZOSC/VBYJsm3VJaEtaHFTOMJvqA/rPOmr/Kvr8jjfAGj&#10;i0zz+yd1KXB9yTHRumLnJbUPJfRRZoyS+lL/AgFEmrk8U+nl6zhalLrrdBEu2NfCvwihJHNxluQ5&#10;Bko1F2tnYEK0+qmvgmee+irl+RWexKT+9Dh2jlSsuxLrZC007K+FnLxzwHI8eH0lYuty6FIGF+aY&#10;OFuijhytrBg522A7XpVJM0Uaf06yD7qLTOdCpfteIkFGQ4nJtAHLKUv9q0YOFum27BOX6ZR0pS4h&#10;PY05bboWeE8cA9amfSNyXTWBtpCzXUqkpSi1hadD/drx5bITra7gHE4HWrF++qlfs7NU0EhPStJH&#10;tRrRaqylBjXLqkHJ/uTmzwXLp1d4TJYjDfIlUFHmqQth+5IAjkxtmbbms3DFHrqrJb3bqYZVpi2i&#10;bMEi0xZKo9Nd7rNUG0/1I6n1fTFGvbE6NZHOEWErsfJSMo1Ypfppkii5nVrsnvSfMZ8QrVRzsXbS&#10;xEc26zQQKnC1ZE7bPla2trxPYvszBouJ7A8KRg0pjZErEvis6VxptuSJII2zlPwodQyrJNfMZ/l2&#10;IIQGeimkDGqdKmu11nwpeHQaBQMbhybTqdMf78Xj/cE6sX7qjLHvvE5NpJGCJm4GxfrtFaZ4UDSJ&#10;lsgV6xj0S4sStfzCSbCNVrtY29ntijU54WJNG/VYDbtW3SXlSPlT5cTWaZRsg6T2B4ySaCnHgqWu&#10;WqJEQYHGNCSWYyakpdoSnU7ZF1I7n4WY+XUQbO7ysUgYYq3Cki912UCQaQT3VZNpC/gB8Vip0T+V&#10;EhNpjrWJa5HjtyfSF2UmYHXlSLREDbFeAMD10zZJTwOhSMucyjCxptfC016KjXD7PH4H4Mk7AA+V&#10;T4+1aPiCCJg3ZxuJrtsjUyynpKzS7SAiGNZocClcnrX9GImcsXcfi0xbsUqyNR832q5ERuWJXVPT&#10;/mgyjVg+AGjQ+nPvr5y8qb6g6/qu9F2+RNc6uWBTyeay/HayrhZfBABfCQBfE1ItcsV6QRKyBIDF&#10;aZtSX1zseh0OgbtnfEllglg/+Wv2vrRY77+tdsw1tY/No2hRasy3gq1U9y3WVvBocuHbWMpJrQeh&#10;nNg2/IrwbXOIbWct15qvC7zNlbAMA9AQ8lyyv8o2KamWo9RWmbYKsAVrWVaZtn52zxmJBWJyiock&#10;RQel0y7lyyUl0xAO+QW+kJG6HPT0SmLN7+nU+qGpUX+NMnKp0UaQUwD4VQDwqwunbqQ6F8rrQgLy&#10;QJ0vZqkr9Fam9yUVaEu3QMVaY4hxa8rcB4DbfUs1AMApPPXkV8JTT34lX1EBLkHzS21z5p0rR1r/&#10;JIlW1xTrhi8wgNvgcXWldjmxNDRavdryXCQxkeCDvrYdjzj3Lc9dwGOS7pdiasu0JZ8lD/Qs06+S&#10;14HUdY/JNGIVIEu+1P5Y6PL5IVW/1g615XOB3mc8jQGPLufQBv7axME50SVyHQNFOoUm1jnTk04A&#10;4LlMgdbatTVaXWMcmxN3z9pn2+d8oOpE22D7E+v5sm3etEOiUWqpk6Lra4l1zRvBUlZqPQjlWLbh&#10;lGxTQm499Nhyt60JbXdcmrWOdUik9s8H8czBPNXvyVHqGFYBtuaz0KdMVwLbOE21sFwiS3SakhOl&#10;luqXTjVtm6njT61P0XV7Cxn32eDkSLUm0Ro1xJpGpXPQxJpD52DT9EqIC1hjAzF8Gsg+y/BjUc1Q&#10;UWpkV6zZI5kPPu2NLeIcatph5XReVKw1hB3YpD6oVW6tcqYAP++NIIYFkgigDPIU+gxqnlLbjgE/&#10;FyXnRCEl1S2WEcgqybXzWdjvXoqJtQ/enrU+5ZHR23PESMMi05Z9kYidC41a7be0DHxedSwdAqlo&#10;tUWkYxHgkqh1qUhzUKy5MOd8kXFIsdb6gUPiL5xt+4OaXXcWbaN+8onjilbz4aZRR7x1YacNbH41&#10;r60PUuVKdfP3FhYF2+Xmrwk/99J5QGLr+KAXS1ySedIoaWux8nLhx0FTj2hSjf3iNXiUTOLUiD2s&#10;Pa01nzU6baXQLGPtNkasupgMIan2apHpMbDcixr8XtDuD+l6lNSnIZU/RWg7wh8cTYl0LpJc006l&#10;lkhTrsIc71/NVyi8whcENLFO3VsI3vsnpwDNEc+v5sGoZugoNaWV6mMTa4os1PjP7bHOV1sO4Wkg&#10;T90BeHDepilQ66aqVU4tGiL7NJVQuh22F22QnRJcmCe0v9cylBZ2+tFXE0n7KXGKtWarTMtdyz4x&#10;uw1Igyxtq4/C39ghYB7EUK2ItC8Q/skV02cS6b8/B/jiO7yEltS0D61+JHXa8bxp/bfUB9B7hK8f&#10;4/7h+zBVUKq/CQC+iq2rzf94vk1/J6Qc8IuJGlfCdxSsUh1DE2uEj2va+IZSfUxi/RfO2vv4itzP&#10;pf1aNbbR6ief+Mq9y2ZJc6aBx17a7RJph80vDu+s+XtgHTVu/+rd9u+tyh/RS84+bpMzEGj1pMrQ&#10;tishVlZsXQmp40L44M4Haet+8XIs8Lo0rMci0WVbyvocbr2kd/TSoTx68RSu3da3wVO2VuPcyHUA&#10;uMUXMq4peZ5k7y3/zvyY0jFQ8OG3vIOReGo/AsOhsswHfYQLNYJlLw3RafzgeMFXECxfDvpgRKgB&#10;AD7JFwTwGLDBaKdZalB0GW/XvBy+PvUekfpWaV9K4fXy99oyTo08D+8CPBEZz/Bz56fPAX6LkO8+&#10;X8DQbrUfVvqE218LsFgAPHYC8OikfX33v+e5tny7sE/3+ILI/cT5x3xBJDqt8Xj4wJmD1L5Qqhvh&#10;GCmpazx17p61fdb9ECt5GPoI7MfObrMNxqC9Fvfuf4ivmBm2xrIr1JLYSGMe7YDxtdSw+bav3q0r&#10;1dLgmoJuYztH6XqkclLbSAy1jRXpuEBpJ6C0AUjso1ZWCq0uRNt3K123pxChloKoa8HlYkJNT1lc&#10;qDH0I8kyRRNqyvXIXIanyGstD+UZoXNQWIayY20oJdSaTCPLMBhxeBt4pJRPQdnWLssHzwF+dZBp&#10;LrKIVagRqRyah+cH4diAlYPrpXwQWQ7hWq2Versg1cmX8fcSNfJoQs3/AUcTaook11SoqUR/x7tb&#10;Wd5JQaAfC38Xi61U4/qG5f8TP9SWR8WaCnWqnUtwqU4JNe8qaH7ruBBrY4cs1jh3+jL0Xa+F/uGC&#10;9BOTEGrk/ACkOs0CHobosbUBQ2jEqQ4bhDJrTANpSMqFb2MpJ7UejOVQ6DF0OZ6+4fuEEbpchuqw&#10;1iRNjNzpHBr20x/7d1RKjb3CqSWXbO4DT4hRpsFwb3BZLjmcBWs7pW0oFrmm0CCE1HdK0z7ocXKB&#10;1srJhZdTcg4gbFdjfyzE2sbQcJm28jhJlB8+b9Nve1ebvuNd5BEDSHh9g50I+vl4TS9kyPdHvgvg&#10;j74X4K+fbxNSItPApoBoMq0dK+ckr5sQaQzzq2FibcgK9lH8nm1I/zDaXGqJU3ji8ffAE4+/h684&#10;KBb37n+o/bR9GcSaExvBV8KAluIpw/xqLpo09UGtsvm+aqkWNcvSaEIHG2sHFkolRYIP1jXLHgmr&#10;/tqwlma1T2t5KVCs8VEIqdS10SX6J2w3FhGOlWNFm+rB2zPHWrdUjrQsxarj/bQeqG+aCjc7yDTn&#10;hTAf+ofPAX7baZs2EJnePLcr8q8ht5TrSMeh//x9AP/FbYA//nsA/ofzdpaX9GXHLlglWiIm1ta2&#10;rc2vxvtfOkdTh8o0Pw+Tvffa+dWHLNYLCPNb7t3/kC7VKWKRS205Feu+hJNiKdeSh8P3vc9j6At6&#10;Y0oJjB0Pj5xJ0HK0tmGhz86whzK1MY+S0tYup2uf2jL9GF+goI2OnEVb5kKaixHQRDN1aLntRquH&#10;kpJyLtP8XuEDoxSlpvDtESxnIQy0lFQflTpH2vaxbfpC25e+6SrSTwjpB84BvusU4MVTEmUOJ5XK&#10;dNO0x53qWKjE7oxN+CL8fQIA/uwdgB85bxNC5dqSviYEYLpItIS129BoWpnbiPUY7bQWd892xz96&#10;r3L/mFSUGtmKNdemLmkKLOiDqu8/CFLNxVobyXE5dtxaPo0ltE8EuX/epilArw79q6WxKK2by3Js&#10;0JWo1RHhN5Nz07LiPgxMauyLYb+1LAKcMk7EUhb0JNMVoCLMBx4kJcIWapSB8HvSIvMSFwX3NkLP&#10;kXTOrJT2USXUrov38zyB8YmVIEgzJg7KNL3tUKp3pnlAO41jZyqHASn742Rfmgbg//a/BfhTv39X&#10;qnO4BwBfDgBvDqkmNFpd2rY3DwIvPL4pIIk0CO0TpjaPmnMKjz/+Hnj88ffs318Fif/wyhhpb+S6&#10;/+BDulhTtBE+Fq2m0DzP3GlTX2Ld8AUK9AItyOtDoaQTkq4lv5GtYNuQyrRQUqcVqYPqgZRUSwpr&#10;P13S1qVYyxpApqUotVU0Y9eUirB2uLwe62cRWjaPTltYZQhbDC7oKbRzJZ1H3jfy9UPD94f2N137&#10;Hg38+kBXUKYlbgER6PB3vdbbLIdGiek1kqLHj4cM/+V/nCfV95SnhKBYp+Ram3MtcSJ3E3mgVGcc&#10;41T4j26311G7t9FfZkH7AefxW++Bx2/NfxqIetp3xBpYRyR1SvzCxvLz9/iIg77FGvY/1eykuTCV&#10;fZUGWU5sIMs5jlQ9pViOYUSk0yZjHV2tRmjBKtMldCz7ZKDr2iU6rfa+APDRcElj5WvbS18q4/0z&#10;ZN5/iHZOteV9gvcuTfivWPYbpw5dpJrKtHYb3wKAWwUyjaAow7otS5JpgDbMhvzpP5CWak2k384X&#10;MLlOCbYFrf1LiO2TRqsTxzk1fv9tgP+EiDXne29PPDrNOQyxTjbJvWh1TkeVk5dCxboULstzk2YQ&#10;9r3LMUg3XQrr9eNSGpPoXHjZNaAD8AiURKnjWLewyrS1PCsdotOIFKXm0OsaE1EwrAchOl1CSXSa&#10;wx+SEkOSaUSLaCHW+4HfO7HtSvsrYNdTSlOjVrQ6xmMAcL3DwWsiDbC9WLdWtusmiXQOpXJNx5VF&#10;vNuwMWOx/s9uA7w1TNtZhkcw/vk5iTRnK9ZNxn/7kjROWvAFUrr/4Mfg/oMfiz8NRIPLVY5kWaLV&#10;+7vbJrp+6vB958cwdXCgXiYG9Fw6jBsiExqIU1INmbdKmtoybY0gV5BpDhdd7bpaD6UUq+S+Evkn&#10;bemwP0pe02OQxFraPgUVa+xnpPOXomQbDS7LUtnWPtGary+4VMeuf2yqh8Q9AHjAFxpJbbc5b418&#10;/hEtKl3Cp0OydhMasfsgdiw7HMD86oPhFG7d+gq+UIWr01hpwRfE0oMHPwYPHvyYPr86Fv1IRSz5&#10;L1sgfBoI36m5wPe7qfXp2kDsumhI1woHYp4Q3CY2KFrpsi2n6770hCbVqL63DMlmjXOTaaV8GqWO&#10;tTEunZzUehCkvYQPngP8ChKdjokVQmVaQxJrKPgwi/evdA6t4PaxMiz9tCUP9JCvL6Roder6W28/&#10;AID7mZ36p8MJ+WTsQkF74vDcrQHgz/zB7bSPWiKNEv1ptjz2iDwL1cbTmUSrb5/JT/HQls8Gcu65&#10;M008LfgCS3rw8MfgwcMg1lauwiCV2+kjT9wBeO4OwL3zNllo+IIBEM5Xcj8seYZkKUhzZv+9ISY+&#10;Ejl5LdQsq2dyf/xlBQALuJdM8ujOsY7miuwWkzkCPhzgmqZk+pogtDiYY/oJJtOUmFTlQPehtF+F&#10;Dvc2367v64JY+0prvr54hi8IoFjntoPXwl88rntS1EPgM+Eew6eCvKxtR2T6FstTU6RT1BDrzkx8&#10;GohFmC15JgWeazz386NT09tINRVr3smC0NlfCcsgEqXGvBfQSjWK9VhwWbaKM0XKKy3rinQ9gE3F&#10;kVJtsQWlTHrMfF0XpLomyI0CkYbIZeWsdk4winUq1cAyIuZ2P9fTz/3loss/J/D1FJ5XYy0IdAz6&#10;q3UIFSrcXotOx/brQulLrWBD6vKhmaLdd5a+zZInlz7KtKDJNP3npef5yghcaPG4XtUGzcBnw324&#10;uSbhAn1c2G7nXAW5xu3wX0UsiaJFoy1IXYj2WYCD96XUFrOYoFjniHJO3lGZt0gjqaEgyU60WopY&#10;886e3hB8nYSWJxWtrtGRclnG1Ce16+CijMmKNkBySsqk5VrqsMDLnRgozzRpUz80rN6zK9MxuLFx&#10;wcb0EAA+y/JKSCMhR+t6tAg438ee4NFp2lYxaX0S8uFIdJqDYq3JtJUSIZbyW8tJ5en7PrQ27aF5&#10;RpDp3TlaMpbm3ZDBgZ7bV7jFBj4XPqaL10FcGCCR6j/w3QDffpr3y4ko1h81zNtOYY1W83u0evvz&#10;+dX9QKPS+3D1mnrKmkMdSw8f/hg8RLF+FMQ6NfCAEK2mH5yl7WnfQaPVmljnwA+qLyxl5+wDDoI8&#10;CUGIYqp3UKE83FfeEeZ2ijl5c6H2ix28pZMnlEShu1Au0xo032eFhFhOjCbTGqHuZShbi1IrXrEh&#10;tR4MbU/qk2rQtYHgKU2JrpVYObF1HO08alibLWTktebrgiTSMVCuXzxtv5gYA6d6bJ5DDfuN9HOG&#10;p+BwPsY/PUJ7sjbnSzhxVqmmdJVqIH0uvz9j7SunnZqZQLT617D3HwGAnxP+FWPSzH96h0TuyJZk&#10;I9Yo1RJSNJOLdc7AxcVa6AeSlGwzBHS/uDBjqol0bSixDiwG7wCxDEtZfDueFhWEhEMlWqNArDWs&#10;UWrL5e5XpjVQrB8mkqUs5Lo9f0yWjUVEy+Bo112LTseik2vyODOtvVmPAYz9Qmo9GMuxYrnPEWvz&#10;hYy81ny55Io0JNqCBs5/plK9SWHdZ4m5voINhmZkrAHgo9R2qUwDwGPKYFAq1V3E+jKk6sZSwgSm&#10;gXw5XzAXMkUaA4szSc3DRxfCnVaHx26Gx56cCAOMNiAhqQEkZiCfuQvwpOFiURq+oCdK6sFBLedK&#10;KX1hkpzt8FikbSz7askTg7Yhy3lNfUjTZIYS22fpPAAArM/hrS+dq76GRdL1n33xFB6/vdtZS24j&#10;lbkv1NLDZ/kNpo3yNJ9UDuVxQ56n2F8Kne7B949EqBEaYJNOBMUSvcEypMAdCO1Hut6aUIMiFLQ9&#10;3SevQagv9S9OUgMBQUK0fCkWHbZF8Hh5E+XE7jMJzC9dE8paOB8lPLgL8HrDGPOL5wC/jeTTbrOX&#10;zgHeR/Lh8WB0GsFpHw0ANIvtbx7/1R9jGQO/+zfv/z4ykO2aBuBtTwAsFgCP4T/9hIvze7+nne6h&#10;EZv99ZN8AYOfB22OtdbmU+0wtb4q2E9HzlUOL4V5z78Yjv9BOB762WgJAO8M6zBWcUE+eDwvbLMO&#10;Y+bN4E8/G+ob7Adg9KkdMufw8NGP84UDk9cRNQ8fXeZtUcBjN8PHKSrWmlDjIIJyI4yrABGhxu1f&#10;DRFyq1inOvhalNTDOwfLFUsNLBIl20CH7SzHoSG1n5Jzm4tln/n5CEINivfRInE9F2reBBBe3r5M&#10;gyK5/MbiIxwIeaRyEFwXy8Mlmr9Hoeb1CjINRHz5SUDoieWyyqFllAr1h88Bvu73BOFpAD4mXAsq&#10;1VJbkvZTmxInoTUUqDAtBPdXOKws6HHHypLOjwZKhgVeJ38Phrof3AV4Kowt2hQkyBBqYFKN9e8J&#10;Nci/XvhtX9W2uXfcAvjUE+1kzu//GzxXy53/YFfGmwbg7U8GoTbKNKJJdUqogZ0LLtSpdg6Jdhxb&#10;1xu5wqiAQo380/B3RST5MvQLXyQI9TvC9zIwL/7FMj5ByoYhhLr0A8cUhDqPQYQa2RNrPkbSgYNH&#10;C4Uxdkeq+WCH6z5lEGupQ60BL7dkQIp1DLErZx1cKLFtYnXF9lEjVl4K3m4oOeeWlhM7dqRkn5ew&#10;I9Qg+B8v9oIJdez00rJkmQZBcqWbSRrpeT5eDkKXa3lAEGi+7DGhzoBVqPnJBNI38BOP8OWSUPP+&#10;BcF28+FzgF//v9nKNP1LxbpEqIHUnxKNWGPpAt9XralZ4GWBUp6ULwa9Rl2j0Km6qVBDRKqpUEu3&#10;GAelek1k+q8zgf6NX7ofZUZBfset9vWnHm/fLxZEnsPfsx/alvX7fjsR6vCB1irTCJdqi0xTbhGh&#10;TrVvjtTepWWDUSqPAS7TyE+HNnkljFXvYEL9K4NQPwzvUajXypefexPqjucCzuHR3IT60YBCjdy8&#10;+eWtVNMxUhqwuFQDG29RmqVtgQn3pyLTQKTOPAfr9vRMW7dJdQ7S1eM3nAXtHKZI7Z+GtN8WBK/a&#10;wXJeY2XEzl3OPtO2+7BcqFOnF8vSZRqY5CrCujfaS/k0WbYItSTTlBeUOgOSUAN5yh8/iZRcoQZB&#10;qrX7gwr1l74P4ElBqJvFVqpRqLX91YQakaaNUFINphRtf2PNTkMrC6FlpvLy9fx9KalyuFAjXKxR&#10;qPntFYP0FRu++d3b80LbFRXqtz+2FehPBbHeiPSijVrzZX/xA6wiyJNphEp1jlCjQKfatYbU3qVl&#10;g1Mok5pQAwB8WGiXmgx/4Kw9p/fDOV6GLy5qaOUUUXjse8xPqLt+ji/i0aMfB1jeBbjIeBoIgnOE&#10;8Ea0bvu6OwCvnbeJYh0QQh8GTThr9L0FfiOshWUl5OzDMpJKKO24So77JCHCSKrsVBnWeiQsX2SM&#10;zFZCUus5cZmmRIR1B2s+iAh0LpE6NZkGw32U6h8kmeakyvjwOcC7f0d7Q6yV9KYVwJvXrVjF9jd1&#10;Op+In6peevTY/qbOv0SqucbKxHVanlTZfcM/iIHwWVXjEyF9CxORb35Xe7Br2Hb4DTvQt7Je44UL&#10;coLCyVpD+wXGNVn2e1/cbvPvnQJ84+nuD89oiYNfVESZpuN0LEG4ByO3eBTe3kvHpOqcki8uCny3&#10;Is4vBrH9KAD8eEgIb+8xCX4sfLi7FRKV6VvhvH1hKEMr508p+xgFp710lel5okeoB+qYbt4I00AW&#10;yhd5YnJyFQYXzUC05XQaCD9O/l6C5pHP3j6pfFK9JZ2D9E9CKVL7plGyf2Csj1731L9kSEjns6TT&#10;pudS2u9Y+0RYhBpBl5OKffnFU3iMfSlR4sIk1I8nLAzIqB/Lx22Pv9eWpaLTEExReVyCJNR40i7D&#10;P21q0PYiybO0DIgYWdrbh84B3vWdbcTvCSVCTd8/UOZXI1qUGuWB7jNKCaX0vpSQGmeMyGHtkFNu&#10;Tl6kZBtKanstQk25GSLULwr5+DxWyuex93859APf/G4SkSZtrGkA3hai0xihXpwAfPLmNhq9iU4L&#10;0z7eG/YPp11IHwos/Iwi2zFoW84dtyjY5mu2/WqQiO33nLVTeV4NU3rw/kWp/e4zgH/JjoM+0YMK&#10;tibCyF89a/vGR2HKCIQvMt4P/yJwP4xf30PK+b1n7XW4EbrkJwDgjybqAagYlaacw6OLeUWom0cX&#10;ilAPzM0bXy5LtSYsONDh+K/Js7YciFg/ndEItAEjdhZj6zi0/FTnIA32uE1OnTl5kdS+aWBd2nWV&#10;EHxqB+k8ADuXqTJiYEdfsu+gCzWE8YSf/hMA+NiLp/BsQqjb76JoDZKiiOoOtxIyDcapHdLylFA/&#10;QV4L+8qFmp6wmFBL7YIO4JpMI4+UMoC0rQ+eA5yGeajQtFM+dmS62c53hQbg1QbgWnj9cR5eI3Cp&#10;5lmHkmreOC1YmiRklH1VeP9ay5dIbWsRagCAV8/3I84puFAjKNaU3/SeNjq9ONkX6sUC4OUbAN//&#10;3/CtthKN8C8F5kr1z5DXVqmW7r8uUq3dq6NCr9np/pQO6otPCl9CRVCqMX9KppEfDFL9E+H9u0Pf&#10;QtOD0O1ekH+x5tdfra8PkUZcqDuhRqslgaE3jzSvWnuPYIO5BQCfvGuX6thgoZ1JbblGQwbEnE6C&#10;D6KWei15JHhdFkoGRSjYDs9ZU7AthfulJC4WjEJNd9Ui1CtlTOI8hAUAPM0XM2oJNbB1KZkGJtSw&#10;L9VUqLlMI5JUS/dOjlDTR+1J9/0HzwG+5LduZTkl1K+GZddY9FqKVucINULPR8n9ySntGxDhsHaw&#10;lo/XseRettbBSW1nEepbAPByplBrMq0hSTaHy7MEF2oQpEqDyjSSkmqp/SK5Up36V8TRwOkP4bUy&#10;BuxINQdFFkX8x2Nyq4A/P47bfeCsvbZUqhsi05/b2bpFrJMeXx/MUKgvJiTUyA0u1lyo+UApeQAV&#10;aS7VtKPAf+n+pCFanRogEH5G+XsJnmcpLEuhDaKxcmLrNLR6UpQMiCXbQGgT6GVSB5HDk+Q1f55x&#10;bGBAIkINQnMGg1DjJUhVvwSAyz0bk3h95Ge/ERTlmExDplBzmYZdodZkGhJCLZ1UICcsduLwdGnR&#10;IuSD5wBf8u27Ak2nfFChfo2JNkap6XQQKtZUqKXLF9v/yw73KMLPdRe0ftNaB7+WuX2CtR5KapuY&#10;UNM50y+fA7z5FOBLyLIYuUINrE/CL/fl/PiKJNNITKolkUZiQh1ru5Ap1Dxv6roNghS1zRTqBgD+&#10;kiSxBdw+k4X4pRC9/jSR6Y/zTIRNGdLx9cE5XLhQ12NHrFGqeeeKSFINQaapUEsdBO0AY2KtDQwa&#10;a3aDW890SSdhGUClcqRlKSx1cXIHQcS6nXT9aaCzVKqpTIMg1BxpsGBCzT8froVmGRNqevql6hBs&#10;RmmhbgDgdXyhItiv5wsEUKhTMg2KUMP24qFQS+2U/4sBlWqtn7hQTho/Rbg9F3Xkg+cAX/y/2pVk&#10;LtRN6DCaxTY6TYUaZZsup2J9X9gvinQcFN6ocpHOeRek/tNSh3Qtrf0CGOvgpLaRhFr68iEKNRIT&#10;a6tMa30Qf1KGVapjQg1KO4rJNCJJdarNInwM5GjrU9etV2KiGaK5fMoHkjM3ujZ/MsybvgKAn+cr&#10;A2e3E8fXB/MT6lh33TNkEFLSxcWH4eLiwwCrgqeBIHQAlToGzgt32vTKeZsQaTBI0RCp7nKj4ynp&#10;Ci8ntU8rJQ1FatC8ThKHT8Ut+YlgLtMQ8T8EP8DRZH8ASDW08WafWMPCXwzANCThE5B273CZpsT6&#10;CfxwvWCJEtuesg43BD7JA2+QnSd8rAFeIev5NtLyN1W4yZoBG5sV7VqmkI7D3sDjTbwWkkxL/KOQ&#10;crjHkhX+fGiJlEwDexTgzxhlGoRZZlaZhkjfj5FUjSGutQhOf0jIJj7FY0rgOCXJ9NltgLNT+/FV&#10;Z98Lp5wWfMFwyc7FxYfbR+yhWEvEBtgL5dMywj/ZAxPrUmI3vkZsG+205Y6/tBwuy32Is9Y5lhCT&#10;aAsWsX5SkWkkJdUF8MfXalguS6wJ7aI1KI3LyHOzOF2i04Grig0HxXkpCHQuHzwH+NXf1trheh2X&#10;5FeNEs3XvWkF8PqEffKpbJyun+Jym4eVUrHm2Bt6f8eCjyXLhYs1jU6XCLQ0hkGQaotYp/gpAPhQ&#10;eDoFPvs9hxyZ1si53oNxnj+X+MXb+2JNn+QxJH/pbP9f8ZFNVHoMkZ4niz3PnWi6uPwwXFyGaHVM&#10;rCUuw81oiVBzUKo/10Gsa4LnJAcuyqtwPix21pWuTkQFulSiJTSpjol0B6zCHKPu5cptRPxCxh5K&#10;25Vgv9cyR9DHQnSZR59zBJpHp6VZLwAA/3a5lV8Ua/73VTRHIsr4+kqQaPr3c+Hv8yuA5zPtU7q0&#10;XcS6LzIPSyQVsaRI58UKH5OgUKQ5/wgA/l6BQFM0maZIUp2KTuNzkKV/dUexTqWmg0xjl5NzjaHj&#10;dTZDRbpQNiWxHprrwrTYvai0Y6W5uLyq0a0Nzo3rX9a+oE8EkYSLRq6pE3DDiXWOj8LA+nIQ+WcM&#10;jSynA0C6bJNrW7n5S+EextHWnwDAWwDgY3yFAU2WNT5XKNKxwY9+L+/j5/BFYQ619JmO3oC4ns+h&#10;1i4XH6ukJiTPoeajjjSHGqEXKRZVxn/jfSNbLqGVg/tKItxSpFr6F6lLZTlC10kXAgShBjbb5YPn&#10;AM9/8+686c8nj8V7PMyDfk36ciJ7fQ3C8bI51K+QLyvybT7NrhtvAPyySscDkeWcvkcHLJ/vN8ey&#10;v0IzEalxTPfvAtwI40BsrjKdQx2L7PJbJgxvJixCjdB9lYRakmckpx5gbVPqmFJYrrlGjWssUjqP&#10;OCGnL52VPcGjFi+dBbkvPb4+OG+DqDNiFKFO9Z05XL/+ZbpUS4NrrlTTgRejVRaxLulALNvwPJpp&#10;pSjdzgp6UW5UjF6ft5DXlJRka0L9xXwBQfowJvFj7D1KdezBF0SoQXA5fgM+YkIdu1SWMWtfqKU7&#10;UBNqbimaCFNeSFgGCOXwfYwItXRf4zJpHQjL+UWAyACOQv3Bc4Dnv0EWXQhivRaWa683T/pgf19t&#10;tqLNt2kagE+zc4WNoNldvEE7Lm05hzfQWkjl5h4DhzejvqBCjUhN/uXz9gfEUnCh5miCnSu5EPYT&#10;ZTom0JSceviHPIh0ThrW660hta3OJKQ4Spdth2BKIo3MUKgvRxDq2lyn0WoUIz6AItwPgIg1F2o+&#10;6PJ//n35rizVuZ0HsG1yto/ZlkbJNhakwSxHqPm10YSaQwUbZTomzxJWoeasBcnmDCDUsSazK9Sa&#10;sUhCzS8ICCLMeZzlkSwDWB6p4bA52FSq+b1N3/N1CF/OL0JqAH+IQv0btnJLU9MAPGoAHlsAfJ4k&#10;w7AvxieCLOPTQIBEvXfKIdFrjFaXCjWSWs8baC1i5fJjSe0jcpIotxaSUIPQ3K1CDQap5vA2LVUj&#10;zVTEJx7x8SyGRaglkabEOinEep0tVGsHNWRzykI91X07h8uZCbU0ks2Oy8sPtyd+dRfg0d39joYi&#10;3dQ4uNJOgw+4IDzo4A132rnVpfOrl0qyEjOtoVgUzFPlnCjuZuXNIX05AHx9gUyXQL/c+BUsJeD/&#10;MMKh6y2X2N5kuKXEKLkgUphemryJMq01HMsXGgOxex2x5EnxwXOA5752dy40TY9W7Qi+XgF8dAnw&#10;C8t2uTTPmr5e4+vV7tNAcFs6r5q/pvOrY5c29aH2unIZkFjZpaRkJ7V+qtT6EmCMl0P6TEjIuZA4&#10;9PGhtR7gQ5+k1YXJyTSexNOJCmdX6PE5NYh1o7NjR6xzv7hIBVqSaY033NkVa243XJYlcebb9InF&#10;0GJQgba0nlQnGfO2j/IFAm8nCXmBJCtW6eJPCeERKbCJdUqqocKl2iXHimIXRUOSaUSyDEvjIfAv&#10;KF4ar5mWh16AVBvdIMjtI5TpFcBNJsO/EMRakuEd2V4BvMJkO0esn1gBPFVoELRZZF6SYqy7iqcE&#10;DB8KKDlNvS9oc+f9fSko0hwq1aWUyHWuSGvdylXOPZiAtplijkmkp3h87f7NLToNA3ahg7Ij1jk8&#10;Ur6oQdE6HBTr14JU1+pENeralg52UFaBzkHrYC1widbIFWsNLtIWEmKtSTW6Az6RS0pI/SbW5aKk&#10;+CxpTAVcW9pFuitkhgX8nXOAZ3/NVnAxoUjDahtlpgmF9xeWQZSJDC9InlcFWdbeS+vwb65US+LZ&#10;x31OydxFgEJJko5taPhnyNS48Am+IKCJNMUi1dYft4qJNUp0jkjHmJRIw8RFsyvzEek5yjT03HWW&#10;QwezDunySolWax3aKvyNdSgxLgDg2TsAD87bNAewI9JSH3SZ4mEVaU5J1BoKRbqQnCeb3QpC/rgh&#10;tTdEn8Si0xKxR+0lpnvkyLQlLw7ovP/Yg0SNL0Ki8swlly//6BLgF1ahnHBz4aP16LQPqRwuz3Qd&#10;lXFYATyliDVvWPwY+f3IxZrnHwO+jymmsM8aKbkGo0hTYlJtlWkKjVrXkmi8hrWj0p059OkPUxZp&#10;mL1II9N8DnVFLq8+rIs1ZUVeYyeniTVfxjubp++0ySLWsQ5Vg+5rCirHYTzvXZg5tOPMHRSRUpGW&#10;sMj1QCJ9M1OkEWsTaADgGiyjaUvJxcmR6S4nNHQO1ueRW2T6hqHP+dFzgGe/or1ZLtYAj4j4bhJb&#10;xqUX12/EOkwDoT/6Aisi1kS4N+8Fsd7bnrzWxDoXLtZdqLA72U00dm37xnprULlGic4RaYok1Tky&#10;TSPQmB6Qpkz3tSQ9qizSndvU1KO2XZn6B4X5Tu+QqNVVTp4dsYZwcyMr8loiNr9M+tSOZzVHrEvh&#10;gswTp6cPLkliUWkquDx9SaZISz+fGoOKNUpYF+8zQH/A7lpk6odGqrki1kvcSvWl0sBjaMYQe0A3&#10;IkWppeg0aawPSHdlkWqJ2L3B+dFzgMe/rBXpiyC1e+Iblt2gAi0ILl/+r5YALy+377kY770nO75e&#10;AbzG1l8p2z614kdlbxiUReF2lK7bI7G+RKJWvTXhosmFM5ZSUKnWZJpLMw8KIXSchI7n0rLvFqz3&#10;b5JjEekpHl8QafQy6iUzTs3l1biPzWv4ggG4di08Zu/6nXbc0Yh12o8lPo5I5b5yF+AWady8s9Kg&#10;ZZVerdh2sXVI7Fxo0LDrNQB4PXlvQfo51k/xBQJv5QsC5NF1xbxX6Zz4fEkgjftvnsOviNS9Fr4H&#10;+7MvnsIbyQ+7UGhzkMZAYPfVa+S1xhU8x5Zoz9Sij7vThBqEx+tpn1Lwx2BAEGrWO1ChRmgkGl9L&#10;0elYG9ceCfaj5wCPf2l4w3tPsqxpAG6Q13t5ySPwHoS/18n6N5zslqs9Lg/TPWX9CXvU3s76RftI&#10;vlSfk1qPnyFKiV2HEvj+av1U7Xq1x+YheGt89jyeT0M7jiHh55aScz5riTRk1quC/WrBdSlmyCjx&#10;kHXl0p77y6vDiEhzmquRhXpMNmJ9Qn4YhhLr1NZhIqswxm+QBp5XQoT81ul+hyXl55ReLct2sTyx&#10;c0GR5i7QZVaplmSao8k1F2qU2d/1boDFok0nC4DFSXh/AnBzuV22vEnWkXRyAvCf/rW2LC7WXKiD&#10;GwHYhBqYVGtCzZtIf0KNcLFGUY7JNGQINRCpRqGme0+QhBqYSFOZjrVniiTUP3oO8Pi7whsqqfx9&#10;WHYzIrK47CFZvxFqsv4N5DUXY2jaP/wXGGn+k8j2+OzqiwbgfoNHuQ/vkzj0nPLGaMF6TXLB/Y71&#10;UzXr7luoIXEsMSSBlfrlGKl2gKTOqbQvJaTqMTGWSMNAdQ5ZVwltRPqQaa6ullWa6py5di1EobhY&#10;ax0anjH6uAVprI8NOCjW1zIaf+mVyt2O59fOAxg7ap4nJdUWmeZQuX4ri0a/713BK4IYN00rxyjK&#10;N5etQFPJlqR6s80JwB/6K9vy33u6FWrJVf7mObz7pXPR2yBDqKXmJAk134VuQo2gWD9hkGlgQh2T&#10;aQhC/ZSw5wRNphGU6Uuh/VrgF+dHgwhdAyKm9DV5vyPTLE+z2EalgYjuNXxNJBiTJtZaZBqattpr&#10;rKydPItWxm+Q5ZpYp2SKn1+pYcbg29dimeiroGLdMaGmt8eQQp0jr7xPpqSuP0c6pzn7EkMqO5ux&#10;RHOoSPFYx2el3b+rA5dpABfqHa5d+1KbVNMzViLVGEVbQftDNGAU69Ir1XU7eg5iHbGEll+T6hKZ&#10;pvxXoXN5H57PIA1NE2Q4SM6OTAdJ3hNq8n6zXsj7+87aOn6zcg2DUIPgbcAuD0o1F2qpGYEg1JIi&#10;1RFqhIf/NXKEukn/LGZKqCGcXD53xgq9MCjTlB2xxrMcXm8kledhUWlMNDq9J8YhUamGINNSXrrs&#10;RFiG718j5e1ItXBeU0Il9SdaA5WQtq9FquzGkAcM+TSh5p81P3sO0JyWz/mXxh9OV3mlfXTq2sdY&#10;V9gXSuz8mxlKailDCe5Q9ZSCIv0RvuJgEXrT4+Xq6iMAy7tt0ojd5CvDwEL/SXoBADfvtOlqNxq5&#10;R6zevqHfoKvFL4bUhSdY+q/OW5G+/SvI+QovGiIR+PqaNNk2cJ2ta8iLzeuw/Pu+E+Cl9wH8zXOA&#10;52A/Efiv23OkLyimmhRCd6sf1olvMEnEZBql71njFxkV1hXvD0mmIYjC1Zrc5KHSG2EZ/eLgwzXA&#10;w1WbNvmVxL9EiOnlJcDLoZ57odzYs65jy/jTQGiex1cAj1c4eYuM0aTPhpoqe23I0weRriZKTHCt&#10;X1JMgeVYvhCZSngvdmlSXbcHCDI3tEzTOvuud6h6SmjPw9XVR45KpiGjCzwaNo0AxZp2aNJNLoUc&#10;cdwCdoZjnSpKdUqsc5H2mXZ6sQQhQoKdZS4WAadSrUWnuThjorw/yPRJCFFee7R9vZFpwlo6MQwu&#10;1Ts0ADfvAdwIItgAwPf9vnY/RqBfR9BGuByxRlCipT1WpDoWncbdwgeUSJ9ILKQ+6SBXEMR6TW50&#10;lOgg0rhsk5jMSolLMKafWwJ8bknysUfrYVqzX1fEMvl7bRkV61RUVLp0SI5YT53YcUrw6DSHz/G3&#10;wqW6tD/WWAp15KB1D0IzVfNCYp2ZIaUWGbLOMT4o5HCcIo0cStdXnR2xvrhbdqOvyGtLR0qj1VSs&#10;c+rmHZeUrPCBtXZHjvxikGkuzJI4S6BMS5w8ag8aRQRTLDpNuR6EkZ+3m3wiRQNwch/gpd+flOqU&#10;u1EnpE1oHPiBS2hiTaPTmkQXEmvLpVKtRaclrtYAKyLSovCiuNKbD6WWrhcEF+X8Wlj+OS7Wghxj&#10;O6f1vSbUI20riXUXKl/uLGL14rpYHoo1Xw50vr81Pazc/6JE1xZp6/lizXSvnGyGlFrOEHWOeXwW&#10;tlHpY8aFOsFGrC8j00CkKDWySsi0dAU0sUZ4R6R1Svx9DlymKZaO3RKdfjNJnwKAn+MZDFCZxog0&#10;5+TRruicSPKXAk/mehuV5uBg8oH/uLNUQ2g6FqxjWD65DYiK9TPEqmJ7+Cx7z84tj05L7Tz38dkS&#10;b+ALCBh15WkTrQ4yu0koqGwZrACuhfeS1GLa+Ulzto5K9aYelgeXvUb3Q6iHb0eXPbbiZ2GX2CUF&#10;g7hqy4fEug+WfKnodA349ApLP8zpKtEIvwdHZQzRRMHtm/mI9LHLNCg65whspDom1hKrhJzGuHmn&#10;fVb28nx3vLZgzdeFkg6dSrTEz5FUk5OHrVicxD7dKNwIknjjHsCN+3xtS4P/C6PvX/mDSanWwO8v&#10;0Z8Pp4liGevzyWloEhfGr0JqKB9YcnbJEqV+A0nvPwd47HRfmrUekrb7HbFe7cr1RngFuabyC0Gk&#10;H2FeQXIxfW4J8DleD4uM32Pb0DLoz6ZLQv5a2I/HVgCP5Zx0hdRnqj6w1lc73xhwweZ9co1oNGLp&#10;GgY7V1Q2h2JIwR2qnhJcpCWm+dPjlRJOna2VlsuPwHKZIdYrvkBBG7Rx+5M7AKvzNg1B7gcA3onT&#10;6DQVaE2i38EXBFJiHZvqIaEEsE0ko6BN++ckyOA6NersR6mtv6qNYv1Y8MZUyiO93/Xg0WkKkWrL&#10;IC4hHTyV6NpsxJoKMRFenL4hyTWNSktpR3zDdnwaCObDLzHytCbzrLlES2KNaa5iba2raz7+KRdG&#10;OFYOlWuhKUDu5SzZpjeGlFpkyDrH+KCQg4u0xkLw0INJfSGKNZ/2sWLvcyWVbr8IUm0V6y4dX+5+&#10;UrADTwl0LpaotTbdg/OaZS4K49VgZp/lCsxoNv8zcytDpCm8eWksAOBGIrXUHDHxmYivsuWZ3F+k&#10;dyn1QeemQaLffw7w7On+b9iUspFqTFSEybJHK4BH6zbt5AvpRJBbSXypWN9T8mwSiWRTwcZEI9tr&#10;JutcrFNNXVuPy7X1c4YOPpJoTwneTGMpl16u7ZBSSxmqzrGOz8o2Ku3IaLFRx8zpfrR6tfvWBL0S&#10;se2pWNeGyzT/hGJJ1wDgYyTVJiXWGvdIuPJVfqAR7t20jSjSAKJM+6BPIbymBFJjxJoHxXpzt1L9&#10;QPhUWIMSqQ5zLXJPDOdEaNMclGnkMeHHITn8n9QldqaBrNu50+v1dlrHRqJDnvVK+DKjlEh+uvwi&#10;PGpvr0y+vZAwD58mopWRml9tAfuLrqTKia2jlOaj0szXzR0u1VoahDFEc6hI8XxEurpMc3+YebKO&#10;uQ7h5ORL4eTkS0njD1L9yt12zNFIDe4QxiwJfqW0aHVpB9eEumkDyUGTl9pi/WRIn+YrIty72c7Z&#10;oXzOcID3qVmFE/uZmOWFMnHaB6GPR3nH4M0lxu6Z6EOsJanWpnuwPY+dbi06zdtiyXRui1hbQLG+&#10;wLnL1ERQUskySWC1hHnpnOh7yzbtlMmf/iGUhTKt1c+XY7Q6dRul1i8MeWJgf1fSZ3Fw+1Q5uB5l&#10;WqqbinZpnzwWuaJMmxZNVRhKailDCu5Q9ZRyDlfLj8DV8iO7blArHRg54+7RsyvS/AYIy16726YS&#10;chsYnwZSoxMr+eIKF2kpglcatUaBxoQ8T15bp3vQE7wGgM/QdYz7t/YHiPW6/fup7USJLaFseg1/&#10;x3cDvMjbiUzMGykrvqAjepPrQ6xjsG8ALsnzEq0nh4t0Ch6dluBiLbVtZK+9hLRKzK+Wli2E6Rg7&#10;+VYAlyFJ6zdiTdZvymOSfZ/vgyDqe2WQ9zfW/EzkU2uAlcrB93y5hCUPAMATd+S6QJnqQS/1VJnU&#10;/g0ptciQdY7xQSGHdv+Wy4+ozbwULO8Qkwu1EV2kOUSsc7B0ZNrVQrFen7cpl4a9z/lGeI7AIDG5&#10;1gSaQmU6BU71WG/+t/v6U5YTTwlS/bIw63lzHsO3WAnaoeSw4gsUtGbC4ZddJlestd+Up1FqGp1m&#10;Iq3BpZpHp1PtsCRKTeH/WCElC3vzq9dbyd15z8WXieyOSK8AFuw9Ji7WPNJ8n+Zn+8DzamXACuDG&#10;ih9pGbZGmQZHuL64l9m/U/jl75JqUbOszgwltZSh6hxS2kvYivRyuTu9g8tjaTpkDCPZcbM/vcOK&#10;Eq2WBn7amUnrLawBYHEHoAlibSXWwlNSXbqvlI8BwD9PCDSFyvT7TsU5ynts/rmbvca/v8hk4IEU&#10;YqIIo9nmPIYXzb7BpQ6POyPFqivWGzp22WVyxVqCSnVEpGl0OkVuVBpJRafpUxIwLQtOnCQqO/Or&#10;BZHde7/afoEQp45woU0lPg0Egkyr5ZB8kkDT7XHdjaUcrU6dM74+d+QVqtxQMpLn5OWkuo7a0Esq&#10;pRTWfIMwRtR2yDrnKdKOHWVEc+LTO6yQaDUX61L4FZM6RJTqHLHWkKLVFomJ/dM48lxIVnIi08C+&#10;iLiJ9HHCsj/xdwH+L/9vgD/+/+IZhBMc+AS/GCjTAPBdf8k83YMiSfWKL1Dge6NR7gsvVAj1Ppux&#10;pww8OQ+NbZAj7TqXZkwxIp8FstCmgZzQZeH15Xo/Kr0jurQMKa13o9WbaR58jjXfTqnvQWTdjYlN&#10;A4GCsnLyThlymcU0CcaI2g5Z55DSXoKLdC2a5XI5mdtqCrQSDT01/iC4T97ZSqp29rnEUlbhr7Yt&#10;Xb4OIt8Ix5M7aORKTOwbeJJIv4svYGhC/f5zgNu/gi/dFWqA7TSMH/rJ3eXIH/5GgD/5t/nSLf+H&#10;bwdoFvsPKH9LA3AjhKYaAPhOJtMvncNveGn74YZ7HV5O5BEA/PSLp/D22+02fD0Ff5cw5nefY++l&#10;y35PVHnOC+GvFmvXpnsg14JQJyLQqQg1P4E5PBnayzOn8XuME5umr10g7f6UuAZb6zsJry/RAvGK&#10;Rd6fLNh6nsj6VQNwK5K/wdcAcENYDw3AQ7b9Jl9YvimjAbgIZaXOR9f1oZokOeVoee/dBXiO9alS&#10;dPqjUxapscE+cejzM9Q1Gev4rLT75yJdj2a5XGldxtFxcvLugRr/OcCtO3pnDQmhhsR6qVwu1iWD&#10;D5XpmCwjUh5JpJGYUGsyjeDUDxRrKtN/lUXqv/XLiRATQf4ljwN84lZYFpYvwuu//Nd2y/jPv2NX&#10;qG+G0ZTLNOwLNTAnlHzsw0GopXWUXKHWLnueUIMi1ZpQ04aA86cVaY7J9Ek4GxeL8tknPxJkGond&#10;R5SYUINyEaX7MMUCdkUV+HthGf01ASqymxQkdynkSYn1db4NADwkZWLiQk3LgKa9ZqnzEVvfhPWp&#10;PFZi5QArS8rrQt2RMc7LUII7VD2luEj3hQv1RqRhewP86TOAP3CbZumBcNM9doevaIkN9DiwxK6c&#10;tm59t5Xq1IAhoUWnJXFG6LqYTCOSVKdkmvL+c4Dffror0d8Sri8O7huZJkL9zscAFietQH/8FpPt&#10;INUL8vovfv+2/P/TdwJ8weOyTIMs1ECkWnKxD794Cm8NEeoYFwmZBiLUMd9ICzWVaYRLNRdq3jD4&#10;o/IEeZaEGkUagkxDwXTuHwnnkso0JXa/pWSaQi+mdl9pyykYpd5JyjLp57l2xHoBcEWWc+m+daLX&#10;QSPUTQPwQCo/iHcT6qLLN3nDPiyxDgHtvOAmdL2UN1L0HtL2FF4Wz8+FWpJpcKHeZwzZHLLOKV9v&#10;F+m+SY3FB83JybtJVJrcBBj265VQ58O7beJo8orQMSsHnF+Nj9njA4VGbH8s808tMi2RI9MAAN9A&#10;ZPqb3wXwLe9KH+QXsMfg4ePx+Ai+DutgDfB73wtw58V21R/7wVamv/kU4OOwTR15QkkU6w2c20xs&#10;0Dh7SqYNpGSakvjRyh1+5BzgS0/bpJE7nUljERLeW1KysASAJW6Ac5VpIWHZQlgGZD7zVUh8OS3z&#10;wbJNe3Wwcum86b1ylGW4/GF4fbIKc8QFUo2Urpf6PqVYEb5titz8IDyJ5qg5J7IZuQ+rEupshqiT&#10;Ht8U8XnSQ3CUEeq9iDTl7hnALwLARwHgrO8oNUWIWEtRM3q1tNexZWhgawBYReZXc0plo+Tnx2mU&#10;WhPqf8sXBD6fvMZpIN/yrnZEpNE5GqX+wsfayDRGqBcLgF+4uRuhXtBodQPwvT/Qlv2+cO7uAcAr&#10;26p3+FtyhBqCkq7Ie3w629978RS+KBGhPgGA+3yhMI5ru0Upi1AjTxKhjok0j1DD7kcEKtSSSGN0&#10;mhKLVGNUGkX6f95ZGwfvvVR0WrpHQbn3StmJVtPXON2DLcN8y2Y/YrwXzWbr6RQQGp1+yLcjqcGp&#10;IbAtj0awH4b7BhqAa2xbHrHm542t3luP4HKeP4VWnlYO5qcRaik6/TA07Z+bsmQNwZDRYQqKNEG7&#10;1p0Y6/iseFR6SI5OqJPzpL/nDOCTAPApAPjeIYUaOdelml8p/p4v4+u5j+D6lFjnyjSt99rmt63T&#10;UN96V5BpTZw1qFAj/NF6dA71F9zcSvSOUN/YnUvdLAC+74e3ZaBIQ5BpRLLXiFBD2IT/KF9KqPGS&#10;SELN+SxfIPCZqFDHZBr5JXwBQ5Jp5ImtTEsijUhCDYJUc5FGcoQawr2HQq2JswS/72rBp4Es2Hto&#10;wn6yZTvb0PfC9AxMtxbb+dOPhPU8aV9e3Gwb7iMu1NAALNl1Tcmxdn5T22lI5WllcKHmMk0/zR69&#10;UI9x7OHel8Yy6ToX4yLt7NMsVz0KdX8lZxONSiN3z9oO8RfDI3Mvho5SI+FmfczwNJDUcvwruQjf&#10;dhXmV3NSQs3LQWiw0irVCE7P/VVseQxJpiW4YFuhEk3hvzTOpVoQairQPDtUFOpLYfc4uP5CleqY&#10;UF8DgNcBwFN8BSMm1CBMGWFoMg1EqFGkvyJcJyrBFpnmYg6RKUwxtPuhFijWKMebKC+XVWEZ/Rea&#10;mFDDAuDpRYguJ8oEo1AD+ZLjTgrr8DjWYbFGH+eXl5mqnws1/2ch/MeWoxTqMWRzyDqnfE1dpMek&#10;X6GeACcLg0gjf+6sHVQ/E0zlwVhCjYRO4pryxUUQBgLOSpFphG8vRau5UPNtJKR/+c+Ravp9N6tU&#10;W4Wag0b5KDLFREOzVWrJf+scvjUSoV4JT4KLCTW9HDGhvgx/tV1E6HpZqjWhxov8uvBXk+qUTF+G&#10;SfY8Tk+ICTUAwPefb0Was2RCLYmzxBRlGlkDwAlaHxfUyLIdOQ5R4728DcCKrLsZyYdp86VETMAi&#10;22TKx15ZTOyvmk0RIrFzTLeL5ZOg+WP1A7S/K/CW032RRo5SqIeUWmTIOoesq4R2nrQzHnsz6g4l&#10;nSzeHWT61HYD/IWz1mz4P+3ePmMLhiTs+5XwpUWk4QsYqfWcxZ024Q/DoL2tSSrlwviFT/7wiH/C&#10;3kvkyPQ9loD80/6nQ+rK0yEZ4YeswT/baKBMp0jJtizT15RPTPSXEC1cEpku5PvPdZn+hZD+cYgg&#10;1vixx6Gh9x2/BzdfWsSEXwRUljX0PfnCIH2/Cokue7QEeLjcz8sT/XGXR9q+8R+kEdJqRQ5SwNqn&#10;WfMhuflTMn00nJOorXAf9sZQdY51fFba/XOZHp9E2GeeLHJEGsH+/Ir05ZM5O0GqY2ItERmTNmiD&#10;yOJOGxm/Ck8DyUFyLYpFqjn/xCjWEpJAp7BItaWsINWaW6/4gghWmebkjO83ot/Ck0Qao9OIRapR&#10;pDmKoUjRaSrSbz/dyjNNHK2tSwwZnebuSVOKzdNAUEK5wPJlfD0R3KUgtzRtxFoogyZ8ooeU+BNH&#10;uFhf8G0ykK4vRlisSHl5tEbKc7SMIZpUcPtkPiLtMk3hN2vPCb+P1TTTUcYaLBbvJjKdwV84244P&#10;EMaKBRHqUaPUCIlWc7Fudt8CGAfjGHjsJ3cAludtqokm1alQrSTWPDqdK9CaQ1qkuiKxQ8+RaUlV&#10;JbRTI0s1F2krfLoH3zsenVakGkGRfjsR6Rj88YXYD44BdVuaarD3mD1awQqgocvwdZBWGpVGyW24&#10;2GJaC2JNEkam1+t9WdaSJNa8zhSpa5pz3ZdszMwh59PrrBlKailDCu5Q9ZRyDsvlT8By+RP7giem&#10;PuB1DJSIwMppf5NeE+EghHpXpAtuANp3UyZ5diJijfDxh7/nsEaxc9xNkGqrWOd4lybVFrhY5wg0&#10;RXJHiibVlno+HFJAi1JTYlJtgeuqRmr3W6l+QYlKIzw6jUhRai0qLUGkmkanv/8c4PNO29QVoTPc&#10;0CU6LTjmJg3Bcs2mgqCQCu+l6R05CcX64RLg0apNO3mCWO+dCNwPlvai0zyRk0ivnXYdJbS8/Dn6&#10;1qZ6dAwptciQdY7xQSGHEJVe/cS+2EUTl84aidcxUKoAL7JWmqQy5tBJpIFEp9chMrFi65vwdxJR&#10;agoRawoZc4qItYgcsbZCpdpik6+x9CEA+FsA8Pd4xorkzKtGiSYiTbFINccana7pAO1toIm0hVdD&#10;dDpHpBUwKk1FumORG/D+zoX7IaapQKeB0LnTq3VIKKgRwbWm9QrgAjtPIYkRaFb3JV8fSx3B0Y9L&#10;NCe3jZVGp/mojGlyDCW1lKHqHFLaS2j3b7X6CVitfmKvqXjKS30R06dJUzy9g0PHE/wLA539KgSp&#10;Xt6ND+ixdYjWGvg5oGJNKfUvHqnm0kxTjL/HUopUdJqDUk3Du1SgFYnOhX6u6EOmY9FpVJYreI78&#10;aHkJV0qkmsKne1AeApz9VCvSv06JSqdcnU/30KD3OZUr6nw8Ufj7qYDTQFZEpHc6O+k9l9dEoqJ8&#10;sQxizcsmeWnC5VkyvQoHtu7WP2sSzYm1Lyt8NOdJYlJtaoyo7ZB1zkeknWmjKdRk6Ty9g6MNkqkO&#10;b1KEc7G6u33sXQm5x0qj1SmZptEgKT0KP6aTkuYcuGBT0c6V6Z8M6b/pLtAYpV6x5RyrTFtIBc9Q&#10;VfbRpFqb7gEZthLh7J+1Iv3rDPd4Sqxj0DZIn/nO+4O50uDxxOSZrVswEZYSl2Ja1kasadlCWodp&#10;HlJZqS9IYp51hwtl7e8sbUu7waTn+qfocEh1GSNqO2SdQ0p7CS7Sc6NZzeQ51K1EQz+N/3vO2k4T&#10;H+v2kA202KGO+kxqIw20j7sDaJ/UwZEGEWwB9BF5EtpygDZCDgBwUnB9JHOUHoesYZkqQsFnROc+&#10;cxqEX2GxlPH/O4ffzp5D/UrQAg4+iflvvHgKX8qeQy1Flu8bx3tQpphL+wAAIUJNeYa9l4SaijT9&#10;oRbp+dK8/MDZP2v/UpG2/CgL5TqLTlv9nrdv/l7CkmdM+P3e0IU8ahBebx6myvM0bQxmzZY1bD3f&#10;5gZbhr+WeMnLbkKV4fUilLdTPqZF+0MwOJ8T8K8B2h5yrt918vrVuwCvC21Uk+lXAeAzwk9gp8jZ&#10;p17AfidzvzszlNyOdXxW2v1zkZ4fs4hQV41IS6xZMIXTzESmIex/c9omS7SaHi9G6Izj0oYTALgR&#10;HrOXO79akmkIEeTcKHKKV5gQW+dFI1ymgcyvzizr6aCZPMV4QkhPGZ2eg3E+iX2Z5nCZxk+eGokn&#10;d0AQ6ZyotMangkzTD8Sl5N4HU0Pa/zUIXxQknV8TIsdr2iGGlHxyB5bFkjS/Wp3mIdSTimDjuvWK&#10;H+0+vD1I50jD+sn11ZD4Z1AL0vgzKENFhylDRYqHjH6X0O6fR6Xny6Qj1L1GpTX+whnAvwk/APFw&#10;RiJNoYMEj1bzAYRffS64dD3PCyw/Hc+u7tqi1bw+jVTEOhallkSYYjHSVBkUXh6LUOOuLsOPckpI&#10;EWrONeMMGXT9l9kl0tCFGg0BhZrbCaL9jDj9yBDqwIj015O2wsUlFqH+FF8Q0HZNQ2rbFGm9tGxK&#10;8HtdosH/YZSXvd9Eo8NyKVq8WSZEp3fSoo1W8wj3ZkdYOhGWNfgT5aE8vj8NXS4gtYuc64hRaoxQ&#10;0+g0/8rAMwDwrzMi1Dn7UZ0xorZD1jmEsJfiEelDYZIR6urzpHNJydvUoR0zjVav2BcXpQ6c/1Ik&#10;HZf4GMVlmLYmS7Sabx+jJGLNI9IaqeiypQyKErV+MuH9OaSmrFOeJxHtFLpMA5tPLZmJFSLTX3+6&#10;K9PA/mmdy/SnWJLosmsa6Gxzwbqva5DnV6/xkXckcozLdyLKdD1fxtavQ7T6kkessf5UGUKkWnq/&#10;SayDq9Eu+Ic9RJLpHKS+eBDGiNoOWSeta4p4RPqQmJRQjy7Sk3s0XkWoWKeeCMKRZMIiw9ci00As&#10;20tYxNoq0hRBgAEKygHyJbnL7VxeTaRj+qqRI9PATtdT5HUZTQczCVM/cHoHF2nKx0KyCHRXcu+F&#10;QwSfAKKJNJXdTZ515AdgBNGl7/ekGhOtT5DspVCWlLhYx5ps7jVFqX6CTO+YHUNKLWWoOsc6Pivt&#10;/rlIHxaTmfJR5RF4pVCR/neDBH2WTf2c+9QPygJawZW+tAgJ2cUxLpZnxRcEcBpIbNtc8F8T0FhL&#10;BJiDUzZiZWmRKgreWQ/O4XezLyUC+8cAPvUjNuWDCnVqygfK9MtkWWz81yPUWNIbE0/T1qZ7AMDZ&#10;Z9u/X2S8z39O+BcTCzF5krD2gDwffz8ltHs/ts+4TYP/o5+k6XuybPMFRiVtpneE6SB8isb1k93y&#10;aOJTPjZTPUiiX0rcJDb1BNcvI/Gj2HmReHgX4DmlHdPodGrKRxPpL2M0fEHOMYwRscW+rO96h6qn&#10;lHb/XKQPk0gPMwzVniddijUqbc03ZRbkip9EHrMXk5gmIdMxMFp9cb77pbEuCR9dgRFmvp4mK58O&#10;Mk0jzTylYIPbm3ff7qFpLCc3Oi2hRallmab/JPDG8Df2SUPg7LNt+qJTm0z/XEjQoa2VwAOjPHEk&#10;qZkKfN+1Y0DosawhHaUGfLweXSZEiTfbC+shRKov+bOrQ34aidYeo2eJVmM6WQGcKCfBei1jPxyq&#10;wX2fpjV53RVe9l65Y0x/GDJSPFQ9JWwj0i7Th8toQj369I4S5ibVOHZQkaacnMbFWsLS8Ut1QViO&#10;TwNZnbepKzhoLBMfBEAQbC1dhi+l5kg4RRmzu5I7jsdmxmhSvUusBEmqhej02WcBvuK0TRZQpIeC&#10;OlwJe9JyQKyBza9e7UuvtAx/0pzLbmx6yN4UkFDemv6UurBdSYqJtYZVpHPmTvNdyGlLfNsoQ0ot&#10;MmSdY3xQyMFF+ljQ1Kc3Ji/SPx2mfBie9DUb6HgnpcVpm6hUcznN6ewlaEtbkPnVpWKt7Y9FrHPI&#10;lerIQNclSm0ZyylUhel0DwqV6t3otGWiOihSHcCoNBXp2AFCRKZzotQ51x6vldSOctHa4xxI7bf0&#10;mL0Gv/RHluEvMtJl6pcYhbSJVq8AFmHZiubh+xESzpXm5WHS1p+sdo9TOw/Wmy9HpmPUakvr8zbh&#10;92cGYwyR7ruuErZRaec4GFSoJynSX8kXHCA49qRAqebR6pLOnQu0BhVrC9bBJkesKNJ5sk4ZkbbN&#10;RHJO63iOWFQY2Y1Ux0Qap3skoCItRaWfUw5Sk+kccq45v1aWNmWhVjlTYw1EjonMYjSai/QmX0Ro&#10;tYRTQFa0rFhCseZfqDSkk6UerbZGpUtQqtzB2tdJcJG21NeZoSLF8xFpl+njYpAvJY7yPGmJs7PW&#10;Fy7CP+nfJ/3xW0NU+l+Q/E+SObOvD3mvA8Ct8EjdWwDwuyf+ZUWpQ5aWcVBwbyhfXLSwisj0ii+A&#10;9kuLEMSek9rn2HprhNN6J0iDbGzbB+fwfyRfSvxY+Bvzv+8LX0qUqqLwLyVKOqxFqCmfgcf5IkZM&#10;qJ8GOAt7+i3h2klPTOHgNzGtMq2dMGl57HpAZL22vISaZfVF7L6JsXnOM1qf9J4tE7/AuNhftm4A&#10;mrD8urCel7v3pURlGQjPrcbl+Pqqke9vzmvsS4ladPpfn+/3Z6XtQtquYe/xdwd4RFrathrYtwn9&#10;dnWGEPYueET6mOlVqCch0i+Rec//M+lY8HswKzJv9pcGqX5IRPqFsB7FG0VwHRK3lak9DYR3uBTL&#10;OnzcXYlYLxRxRrR1VKxj+0hJ5UtJdcldgANvalsm1BCkWvJA5PtePIX3KE/5oFChlmQahCZKuRae&#10;Ln0RFeqYTAPA2fNbkUZSQv1Pwl88CdoHL4p0wqRliHZdtOVIan0K2haxn5gq2n0T22e6zUZQcYXy&#10;HgV8T2iJzK7oz4iT5dc0EaZlh/J33vMUytxbT+q6HsT/EZanMIZQI3R73E1NpMFQX2PIIzK0SMNA&#10;dZXQ7p/L9HFjGcaKmMT0DirTAAD/ixCdxvQoyPNFpEN5PkSirwUpw78nCVOZA9JgT8cmIF9cvDB+&#10;aRHBlsXLs3DtDsD1MA2EP7+6lNjcan4OrOA0kEUiZfJs+CvNjNDIlWn+r9k34D55Z+Ts+TZ9x+mu&#10;UEgy/U9Y4vB/jZfgH4q06xnDcq0t7ZU7GU0I1mUpbwxQpKRkRZoGIr4Py9bKz5fjXGlpeshVmFvN&#10;l++lUN/enG+2H1IdPN1c8SPVkWT6NfJp99oJwLXQCHLOrQZva3x6hxUso2ifhppy0U6fGKauEtr9&#10;8+kdDkAPEepJRKURLtTIT5K+kyJFl3/orH0s28MwTSR8ZwZ+nmcMSGWMSc5gjnm1bazRaiqRtHVJ&#10;LY1fA4Tuw6XhZ8y1fdZAOZP2KQe00lj99/Yj1AAA/5bIM+e/fPEUvkWJUNNnVr8WkWlQhJqKNP3t&#10;Q1Aj1SxCfRYe1P0dwjX5HBFqSZw5VinGNhX7YCSRan8x1onrGkOqS1o2N2Lno8H/MePjEWRMDQCs&#10;SHQY06LZjRrvpAWLWNPyWdKW87SZXkKWbaanLORoNY1Qc6Gm/2z0i+cAT75nO+Dcy2m8CWJRaQpv&#10;d/xw+PooQ0aKUaSniEeknX0K4mcyk356x+cAgLb7dwkip4nwf3i7jVDfDJHqm0ymmzD/eorwjtMK&#10;DerQhE8DubirR6x5i6L7gGNUCp7nuvJriwjPbwGn/HSBmmlGWW+7aNN7LM+zFsDv9T1HftfGAo9K&#10;S+xHqgWZ/mWnbfop2E//CgD+v0aZBiHqrEE/AOO/EOWQuj5YJk34r1G5aHVZ2/9cWUPkMXvkNUaI&#10;zV86ZAkj1jvl82SMRGO+68JyTDdXADeVi0plmkalIfSFbzgFeO1DAE24+65fC/PCO5Dz9A6621L7&#10;Uw5rnyEjxbSuKeIRaUemc4R69Ij0nzhrf/rttRBB5mL8B8N65MvD3x8ny0DYjvOBs3ZO9UMA+J/C&#10;sreQLzcuAeAdAPCHSDm/56wdkJ8g6T9J1FMb3oHGyM3LI9baOCG1MLpsRV6n9uEyiDyNWKe20cDt&#10;SrbXzFQqK0So33bBljcA//Q6WxaIRaiR6wDwUbaMP8ju5ciughChhr0odRBqjEr/ssR9znfIEpCz&#10;5KFI7UkCy0XHKpFjimU/rftmzTclpLat0YT/4dzpzS8m4krtvSFCTd9fWyhfdhSSGLGGtkyMTtM8&#10;DZvLjelRs41QPyN8MxjB/vDlc4Cnfm3b0T3CDwKrtkFdZjQEa0SagsXjoXJM1Q8lt0NGv0vwqLQT&#10;R1OgefDSGcAbAOCdQWyB/PjKHz1rX2u/s4xiDQaZhhAKvA4AN8iy50OY8FkAeBwA/k0QeACA/91Z&#10;m38dfsb8o+EJIkP/OAzKhKnjNEDHITq/OtaSpM7cuoxzPcyvjkWsc8k9PzFDVcrZk+nALy+MUise&#10;Dk+T9OnErkoyDTtR6jdu50ljVDqXkmhyLU7IPVtjH1LHolx7EXofHSJraCPQa/q86hXrkKT3mely&#10;2Uas+XIpidHq9W50mke1+Xsg86tPIjLNwQg1XCf/VnQt/PS6AWtEmrLu2s6GihQPGf0uod0/j0o7&#10;KWIalMEdclMMBJ8fTQX59hnAJ8h7pAGAF5k8W2QaAOA7brcD8z8iy54MQk3Feg0A/+lZm/eG8fnF&#10;Q5ErjpRYx3xyCvDwbptyoGVqZWtQsS5Bqq/03HAyy8mVak2mOfSzXzZnv6wV6S89bZPtpxV16FSK&#10;oaC9m2W+ixXpODKv+QapHU4RbT+pD/PU4GuUZbpSeZ/6OXP8EgsV3XWYBnK1atPejpDyuBxrUz14&#10;vj2xTkDb3htOAV750VaqMVG5vn5dnwZCp3fkol0zZM0XIEMK7lD1lOAi7eRRacoH/ZIaSlXPNwgX&#10;aoRP5UC4OL90ti/XFm6f7Zf1gfB863shYoFfnPrkbrYdeBljwTvd1HsNHA8ug+A+JnxxUWtpTRij&#10;tPUpcBrItYw2lzoubX2OlGEZ987hpX/nHOAPKOsDdPqHNuWDyzSfYYH8AnktBce16DQAwMVZkGgJ&#10;7V98ILIzGjiFwjKVghNrK4qbbKj9ITe2L1bQ0QyuNhukewingEBDEnm/kNaTtG52p33Q6R58esY1&#10;YboGkGkd18iUFJ4H00Ioo2kAPvWX2ykf/IMVIrXBl88Bbn5juMj4wYBNAYEVwOWqbHpHLnvtFvub&#10;HuvcMGRdJfjzpJ18ehBqpGex1oQamFQPKa4vhcj4MvFjFUPukxU6rtC/OdBBRBJrqaVhPVQkpHwa&#10;dH8fGcXaemw8X45MI08DwMfrCDWXaUTy2BKhvjgL502TaYok1tKOWJB2MIXWRiSRkegi1ZJEdSkP&#10;BJHm7+cGv3coDf6P3rzh9c58aLoOZbrRhRqX87nSklg3Qail/NBs65aEGhqAT79/+5QPqT1I7fDl&#10;c4DHfjPA+jI0+iDRGPm++PvbvH2KNEj3D0aK+2b6Ig3g86SdMnoUauRufzePJtVjCTUAwHeftUL9&#10;s3xFYOj9yaVRBgML0naX57pU47iFcImItUy+LX3/6G5cqvm2KZqITGuWCwDwH4S5yGf/rBVqgF2p&#10;FvYDpZoLdawayWOpUIPgrFSos0Sag2It7QQlJpy83cTyIlLb4OVYsNQlCRPHUk4M3vYpsXVTRWjb&#10;ezT4v5BZkmnxy4wJocbERZmKNX1EnpafLufrPv0BXahj7fDl/X912nAjlEf/xaava7+5f4YS3KHq&#10;KcVF2ulO7NavRI/zq1+8XTZtoy/+Ipk7zTm7PQ+ZBvIvkJZE4e8BAK4r86uxrhg4fnGkZVSwbt4B&#10;uDpvUw1WwWilVBlpPnVuNVymgTVJlOmLs9NWpm//L9tUwr8N6SqRciDf2VI/yNA2sOjQk2nl5875&#10;1sqpQZfjmzJrkOdX4xcZo19mNCQ+7xnnWF+nZfF6hXKwrJ1lBMuUJbwPnj5txVlKEr1ddxyTTweQ&#10;3KHqKcXnSTt1GCBCTRlwGghGqYeU2PeftZ3mEgB+Oiwbsv6uSKKaCw4A0kAgTQPhsLEqC2n/+TQQ&#10;KQ+i3Qm3yGvpuDSkCDWQKLWyL//0+jZCbZFpHhyWhBpIlPpzGJW+/WaAi89rF/4NmjMTKszKMank&#10;nE8E61sXbK+J7/Mgf5E5h9wPDpTcdp+bf0hy2wAizp+OvN97XB6LUNPUNNsfkbnWANyM5KXbAOxH&#10;pz/zQ7s/O47ghy/aJnmbwPcP2XKKJOi1rjfOze5rDN5hyLpK8Ki0U5fc4agjd4aNWA8ts++73YYT&#10;j1WmgXT8UkDn+uk2Yl0CjmkakhDfvCNHrIUAlQnrwIYyLfGn+YJdMEptkWmOJtMQotSfxKj07zzd&#10;yvTfB4AXQupKzrksBZ/p/gVCNDuVJMIjtvf+9SH3Amjl90HqXpgjK35DrgzvDWlNfkTmWlj2aMme&#10;CS2k9UroJBKNG0dU6V9m6PvHyGuKJNNQaaReDxUpHjL6XUK7fx6VdmozcISa0+P8aiePmoNzqvNf&#10;JKLVK74gwPdRark8D+UEAO4n5ldzaHSaEztOKtQ8Qg0hSq3t638H8OL/eArfJjzlQ4JGqDWh/ijO&#10;k/6d7NjJ96B2iD2hhsKlgaMdIyTOH4f/JCSXfx6mt4AiTcGfTY8hTMvZkDofGlqb16BtX7oPxiJ2&#10;vXNYwG5UGOh7jGYn0orOfSbRaZ4PGoCbJ9uy+Tpg0fDP/LAcoQZShITUNnikWhNqJLedAIo0DDDW&#10;DlVPKR6RdvplZKGG/qeBOGlig0AJOaKEz5GmYi0NGrF95C1Yyov/HLsUpoHEiAk1wo+XR6cloQYA&#10;+IPh73/HlkMr1Lf/1+02Lz/H1+6CLinJtCrSEJFpSkysJUGQkK4HCOeNwgWaw4UasYq1JNOIRao5&#10;VLKt54UitfkYvM1ry8ZCu+a5aGItfYGRphV73ywATvA1W4eyHZsGgvvxmb8uyzRePyxCQmoXVKhj&#10;Mo33CtZjaS+DiTSQiPRU8cfgOf0TG9IGoudpIM7wWDp7CAKwCL+2SL+4yFulNkAhOO5p0C+WnUSm&#10;gZRiPV7KJwDgD8syzXnDZ9qUy0dxakepTEOlqSDSv5TzawxBojHFiO3PW/gCgZhMl3Id2p+hfiZ8&#10;CONTTaypC6n7YEj49S5lBWQqSJiCsfnxF7IM1m2+1RpgRaZt4Hr6pULty4exaSCbL0kKrMJfqU2n&#10;0KZ+QCgPE0dbDkGkR5neMUXa/XOZdoZAuyVHwMV6FLQBmI5ZNNWCl4U/Y87nV2v7J4F5admxpzSk&#10;xNoSnUZw7N1Ep/8uSYRPlH/5zSrWHz07bWX69tv4qharTFO4xErRthS8DVGBTkl0Dm9RxPp5o0xb&#10;8iCPk0TJnX+N1JDrnHumT/j17oI0v3oV5kZj2tyELJ+WNnOk2fKYWO/s0/4iAOWYY/cLl2pNlqW6&#10;eL5RRLrvukrYirTLtDMUE5jyoeHzqydJzmDNO3tQBhteJk4DudmxXcVkWvrnVf786pRQS8f3ZgD4&#10;6r+1u+zsjfDSM4KwI+/hC3anfGjgVJCPhukem+kdkkhfBCMukWnOx8hr6RykWMD2p8wfsXUpuNhb&#10;+GimJENi2geXZw7/PmpszjUiyRIiyZh0H0lY8/UNv8e7sAASjqdh+ch7be40LNq/e9NAQtrMrW4A&#10;Pvffbqd7SNeL3gu4C4h0DSkP+AIBqU4E+8xBxsypR6R9nrQzDhMWavD51VOEDxQxuGxpLU0rs4tY&#10;Y8RTG8gkoQYyv/op0ub4cWi8mb2nYn32RgAAXayZVFuEGoJUfxQAfiIWkQYA+Fgw0f8PX5EJnjfr&#10;OeHgdijUEjHJ1oT6i/kCgta+JD5IXlOpTkk0wmWaEhPrmCxRsD1r95JETt6+ybkWKcTH7EnLIC3U&#10;mHbEmqy7uQD43P8D4BllLJLuB9wViPRDuBwD4hrausFFGgaqqwSf2uGMy8SFGnGxngR0gLCAg4yl&#10;hcXKzhVrafqANKBpUv04AHwmtDltAJXgQo1YxZpItVWoz/5rFpVGcZb4e+GvNjinoOdLEogYUv6Y&#10;VFOoYL+QkGeNWPvSeBwAPgMA/5CviBATaohIde410cqJYbkPh6DkWmjsRKvpa7JsR6Z5HibUmBq2&#10;7uH/EO8LpPaN1YHQ//D3eG9p7UBavhwqUjx9kQaPSjsTYCZCjfg0kFGhA4SFtTLQSMTKxha6Ok9L&#10;tSTTiDaIUWgk8joAvGwUa02mKUys96Q6Q6g3Iv2tif1CUKYp0iCtIZ0r67XV8lmFGgDgy8i0jZS0&#10;SsTaF4e2AT5nPSXX1n3jQpxzLUDY3kqn3r4yOdckxY5YY8Hh9TX2fiePItTrZrvu4m8DPB7uM2lu&#10;vNa+IRRH+x3eB4Fwb0ltgS4bLCo9VD2luEg702JmQg0erR6T2AAotSKaP7YtKOulMleRaHVMpil0&#10;UKODGf9nfTp4vnw3LtUWoYZ9qQYerQ5SrQl1tkgjklAj0gCO8MGeEhMJMKxPCfWX8QVsLrRVXkFp&#10;Xxx+/UEQaook1zn7RKU4dg00DkGqwXhtrHCxFmWavw8JH7XHn1198f/sLtSSSCPSPUbbA74eTKTB&#10;50k7TgEzFGrExXpQ6KBnbTHSQCktA2F5qg4u1laZplyRwUySKRCkGoRotVWmKV/9twDgVQD45QBn&#10;7Y+Cb8T6PbJQn/3Xp/kiDQmZRiShkwZ6jiYT2nKKJtSSSCPalwtTIsvbF0W79pAQaoSKdWo/JC6V&#10;85+iVKjBcH+NQewa5bJowpeSqSST95vnVJNlO2nRbnPxd8IvvIasuUJN+xiJ2DpsE/gjWIOMdUPW&#10;VYLPk3amy4yFGnGxniSpwZGvp++tLbIhUZunC9vgVULGpQGUi3VKqKUfR8Hm+o6f2S47u2ilmgl1&#10;cVQasQg1somGseUakkxIyzSoVMdEGtGEmqJJLW9zMZFGLEKN/EOl7vAL71H+TfibK9Yu1TrXgAgy&#10;fW15vwC4/Lu7Mo3Q91pbx4g0Xk/tXKfus0dDRYqnL9LgUWln4hyAUCM+v3pSWAdGOpZBZOCRaNj8&#10;6hKpxu/wxR6TxgdU5OW7AF9E2pwkzhq8qaJYh2j1DrdvtH8/9iv5mjQ5Mk2fOAARWeBgPmt+ylNG&#10;kUYsQo1wuaVt0iLTiEWqXyWvUY6t4K87StMCUoLdRaiRnHtuKKz9h4UdsZbkWXh/+Q9bmQbh/k8J&#10;Nb2O9PpJ51kT6kdDCe5Q9ZTiIu3MhwMSavBo9ZTIHRDXBdsguB1OA7GKtfRADEms+YBKwWj16zLa&#10;nJaVRas3Ig2FMg2KUEvihmgDvAQVaUksAACe5QsY7wEA4TOESo5QU94f2sbv0k5+hJhQU5GmWKWa&#10;/1R67NogVNIsQh27r1LCPjaxfc9lT6w1mf5Q+1eKTiO4nLZ76drFhFq61wYTaZj4PGnw6R3O7Dgw&#10;oUZcrEfFMghqrc6yrUaOWEsyTeFiLQ2sWMYrAPDzGWKdykLFGikR6r/DFxiQBvkYiyAqKXGWEH7Q&#10;JinXMaFGaZb4w18PcOM+wP9Z+iZhQJNtTag1mabExJrLNChSFmNZcM2Qqcs0pUu/wBG/qIgy/ePb&#10;yDQo9z2E5SjT2jWTzi/t9+h1G1ykYaC6SvCotDNPDlSoERfrUZAGv5xWJm2fS5OYBpISamBSzQdW&#10;uv0r5HVKrJXFIijWKZn+MF/AZC/nfFrkjEej6c9kW8VakmmOJNdcqKlE3/5SgMUCYHECcLLYvl4s&#10;AG6+BrAI5r9Zx/L87394WxaVay7UFpGmSFItyTSiCRqHXivLdUMk0ZsDOe04hTS/+vIjuzINwn1P&#10;if0SK0TOM/aFeM18nnTARdqZN52FGiYv1eDzq4cEx6fOrarSALoWotUWmaagWF+PbEulGoJYS1It&#10;LIryjp9phVqS5hiS9KXOZ0rKuEgDk2kkJtUWkZZAuX6eSfTvelf7t2laKW6CJFOhvvFaeH+tXSZJ&#10;9UmQapTx3//92zp+S7ho0jm1QqU6JtNISqqlayUt42iSNydS7TgHFOvLn8yT6Ua5H5DYeV6HazVY&#10;VHqoekpxkXYOgypCDRuphgmLtUerZ0mtwRPF+p0d2udjfAGBCzUI0WpL0+MzEnDQzvkSHSTkTzun&#10;kpDFpAEUoYaIVJcKNfIj5wDvwxPZbI8FxbhZtI9Mw/c37hHBDkK9J9Uson3C/v6e723r/HmyH7nU&#10;FGrpOiGxdTHJmxtaG84F+wUu06AINY6WqS/ixs71vSEFd6jodyk+T9o5HKoJNeJi7VSndPAUW3ah&#10;WP+74e8/Z8spklQDEeuvD22OS3MMPmBbxDom0xR+XqmM8XolNJlGuFTnyLR0nB84B7gdpr8syRc2&#10;JZlumq1MS0K9WAA0zyoSTV5ff9C+f98PtHVtZD4DFPF/Y5RpRJLqmDAjUp6Y4M0Z3oatoEg3p/KX&#10;amMyDYVCPbhIw0B1leBRaefwqC7UyDzEeqqdjSMSGzxzWnETBtQcqUahRln5l2Qdogk1AMAbAeAn&#10;g1jjr65Z0AZsSTgRq1AjTTgurS6NlFADkWpNpmPHgXwgyMF7TwGuk4nVyxtkqkezFeqmAbh+b3da&#10;hyTUmyg1F+ow/eP6A1LGGmD1PMD7/u9lUv2p8PenhGUxqFRLoqyBeSWxOzRi/YLE+rwVaWBtnr6m&#10;Qs37Fn6f8PfSOb83VKTYRdpxxqI3oUamPb/ao9Wzo+YcbWu0GmUamNRYpbr9hXGAnw1/P3vXJtV8&#10;oOZIMpoj01zQUl+yolhkGnkWAL6OLzTygfNWpAEArl/t28rqZpBpItTX6TSPiFAvMErNhPr6Q7Yd&#10;EepFA/De77FLNZdmKtQSPD9/NngOV7Xuk5mQEmsalQbl/sJlKNTS+YttB6yJDh6VHqKeElykncOn&#10;d6GG2USrYcKdkdMbGK0GRaypTCNcbqhYc6FGmUaoVEMiWi0N3BJUrDWh5vucIiXXFqF+U/j7NrKM&#10;vk5BZRoUoQYi1YsFwDUSmbYI9UmIVFOZ3nxBURHqZgHwO/90Wqq5HCMpqaZ8CgAe8YVGpCkjvff2&#10;IyNJNRdpRLq/FkGmtfMkbQNkOTbPwUUaBqqrBJ8n7RwHgwg14mLtTBZJrCWZBkVOUaqtQo1oYq0N&#10;3DGWyr51QRJrTaZRoDmSREvLOHvRaZCFugkWtbjalWCrUC8WAPBckGn6xA8m1CcNwPJ1bX0xodZE&#10;GrEKNT5dBn+8JffaSkLNGaz374AkyYi0/5t/xVJEGhL3F5mev0dsu0Vonj69I+BRaee4GFSokXmI&#10;9VQ7Kac36ED8WxJtU5IbLtVcphEu1SCIdWzgBgB4yBcQUtuWQMWaCrUm0ZSUPGvrc4X6/k2Ap8m8&#10;Z6tQv/YswHMPt1HqLkKdkmkwCDX/USH6a4hSu5OwyDRl8FEgg5hQa9B50hLaPYLtXPogCZHtYMio&#10;9FD1lOIi7Rwnowg14vOrnekSBi1NrGNicx6RaVCEGvnsXYAnQ5uLSbOF2OBfShMRYInSvOJ0D9CF&#10;+v7NducaAHg2zIHOEeqmAXj+wi7UTQPwO757K9UWkaZIUs1FGpF+XjzW/uDAhBoypDoWlUZi90VM&#10;qLXtBhNp8HnSjjNhRhVqmE20GibciTn9ooh1TGjeCQD/AgA+xlcQNKleAMCnQ5u7VqHNaRKQA5UZ&#10;+vSDN5PXGjlCTfk7UnQaZKG+T76YCOHvc2H6Rkqo7z1HvtTYALxwGRfqxQLg6vmtUH9b4TWiQq2J&#10;NCIJNaK1w2MTaotIQ+J+4BLN3/NtBxdpGKiuEnyetOOMLtSIi7UzbQSxlmTmneHvvyDLJLGWhJoO&#10;2PcA4NGIYq0JjPR8XkjItVWq6XOr/0ahUFOpft2juFDfD2LM0xuXdqH+VsO14WIGQahTIo3EhBqh&#10;bTFXppFJjAQRpDZpFWkkdh/w60Tf8+18nnTAo9KOg0xGqJF5iPVUOzenf8j8ai7UKNMIlWoQxJpK&#10;9d6ATV4/ultHqkGohyIJC0cTagqXa02o+Q+/IPjUkh8MUh0T6vs3w35zoYb2aRyvv5CF+gHKND7D&#10;ulCof0e4LlY5Rn6CXeMYFqEG0h6PRahT86Q5sbYPglDTZbjtYFHpoeopxUXacTiTE2rE51c704VE&#10;q1FiuEyDINQIijUKtTbQc6mGStFqIHVySUlhEWrKm4lQawJNoY8A/MFzgNu/miwAWagBiEyT1yjM&#10;L1zuCvVDMg9ak+o3rXShbhYAv/2lrUwjVqnmDpISa6tQQ5Bp/kHPyiRHAkZTEJVGtPsMFJlGTgDg&#10;wZCCO1T0uxSf3uE4EpMVaphNtBom3vk5/REG2T8YaZ+aVEMQ63/FFxIk0aol1njXa4/A08gR6mfC&#10;3y9ny2PkCPW98HwzLtLQbH8xEYX5jVetUD96/b48a2L95nWeUINRqiUXka41GGWaR6RLhRqmLtWF&#10;Ig1BxGMfHjWhvhhapGGgukrwqLTjxJi0UCMu1s60OdelOibUAAD/LCJhmmRBBbGW7nqLXFuEGkUa&#10;sQq19MuPe1IdhBplGmkaNvUjyPGiAXjpQ7t5//C/vyvOuA3+aEtKqP/D72/LkYQaItcTifkIv+Yx&#10;oeYiTSmVaqldTAIStY2JsUZMqKMyrVzjqrhIO84hMAuhRqY9DQR8fvVRE4lW9yXV1wDgXsH86tQd&#10;HxPrmFBzkaakpFqSaWRHqgWh3ohSA/BDP7ldTvn3vwbg6ecB/sp/y9e0/JFvlyPVnw+7Qv1dP6CL&#10;NEW7nlYnwevOhTom0ZwSqU61jcFRZFOTYwmaV9qOC/XgUekh6inBRdpxcpiVUINHq53JI4i1RagR&#10;LmKaUKP0XmVGq3Pvdi7XXKhjEk2JCXVMppGNVK92ZfqvovwEvuXL9qW4WQC88xbAtQXAJ26Fdbg+&#10;RKDP/upuOX/sO7Z53tq0Qv3eH7TJNMKvJWQINfLZTImm5Ah1brvonYTUSmKswfPS91SmBxdpGKiu&#10;EnyetOPkMjuhRlysnWnDxDom1VSoQRAxLtVcclG4LGJderdjnSjUVpGmSFJtkWnkB88Bbv9KgLOf&#10;2V3+zaEvoNM3qFB/4WPtryBeWwB8/FaY3sGkejNFZAHwF//Kbvnv/y6A9xkj0xx6LS1+wq/1ZQeh&#10;BoNUl7aH3sgQTS7KElIeSah9ekfAo9KOU8pshRqZh1hPtfN0+ifMr44JNQhSDUTGqGRxmQZBuDSx&#10;rnGn3wp/S4QaBKnOEepPAsDfDkLyTe/aLm+CIVmEerEA+NhjuwLNpbpZbOdT//n3t2Vrz5t+ni8Q&#10;+DSTaS7NGnS6B7/GVjShrtEWqlMgtZIwU7T1TZDpwaLSQ9VTiou043Rl9kKNTHt+tUerj5swmH5r&#10;pH1KQg1MqiWZRiTh4s+v7nqn42PHwpPqVFKyjVKtyfQn+QLC68PfHyJTPb7pXVt5bpp2R/H1F9wM&#10;c6CpUN/cF+iNXC8AvvcHtmV/52k77aILPx2mbuTQZe40h0p11zbQCx1kUxNmSKxbdagzm4IPCoPh&#10;Iu04tTgYoYbZRKthwp2r0y8JsdakGgDg5wuEGki0+qRjm+PP8E1JtQbK9tcmxFkCZZpD5RoA4Dd+&#10;RSvI77gRZJoJ9WIB8NGwrlkAvP9Hdrf/TnKuckWY89PktbUsLtOIdo1TLA9QpCEhzKCsH1ykYaC6&#10;SvB50o5Tk4MSasTF2pk2iljHhPoXI6KFaMK1BoCLDmLNZRoplWoI0ekv4QsTaELN4YKdggo0xyrB&#10;ElSmkVR5pddYYrKR6UqiKQkzIq1bDRUprnR8veFRacfpg4MUamQeYj3VTtfpn/O0VNO781PktSRe&#10;kmzh9vj3MlOsNZlGSqSaTvWwSrVVpjl0vvKnIz+DLpGS3xiSTEOiTOmaSkjXGZn8nOlKUisJM4Wu&#10;HywqPVQ9pbhIO06fHLRQIz6/2pkuLFpNhZrfmVSoES5hVLb49vT95d20VKdkGsmVamnudEqsrUKt&#10;feGPPm3DKtUx+dXQRJoilcuvYwp6nTWJpvC2MDiVZTMm1LhuMJGGeh8UesFF2nGG4CiEGmYTrYYJ&#10;d8pOv4TB/5eE9qndlZJUAxEyFC1pe74sFq22yjSSI9WSUCOSWMdkWhNoCn8MIRikWpLeGBaRRnjZ&#10;uTK9TESpNfj1H4QepDYm0wAA6x7qVBmyrhJ8nrTjDMXRCDXiYu1MmzBAv1Npn5pQIw8S4iSt42Kd&#10;kmkpInpd+NEXjZhQI1SsqVBbBJoiyTRFE2suvTH+LgA8yxcmwPI1mZbOMWXyQt2jaMaEej1UpLjH&#10;46uCR6UdZ2iOTqiReYj1VDtrp1eaIAYlUr0CgEcRedKWQxDr66HNpYSOwkWav6dYZJry9QUSTUkJ&#10;NQhSbZHpkudKU54FgI/zhUZKZBoS174qPUqtJtODRaWHqqcUF2nHGYujFWrE51c7kwSlGoRotSbU&#10;q/D3Ufir3dmx5VehzS0y2pwm0NJyi1BfkNevI9FfLr4pLDKN0LI1odYcJVeoMSqd86GFUirUELn2&#10;VRhANrlQDybS0O8HhSr49A7HGZOjF2qYTbQaJt6ZO9VBeZDEmks1yjSCUg2CRPH3CF1uFWtJmjk0&#10;jyTUVKA5rwt/pSkVMcHOkWnkbUymrW5iFWo+vaNEqLvINESufScGkloq04OLNAxUVwkelXacKeBC&#10;TXCxdiYHlwiUairUXKaBCTUwkZLueGkZGMTaItTI9SDUMYGmoEwjklRLvC1DqP8te/9xAHiKLYth&#10;kWku0shBCPWAUdudD5hD1Oki7TiOHRdqgWlPAwGfX32MSNHqTykyjXCpBiJUKcHmXN3dl2qLTFMB&#10;xF96vEWWxeBCDUapxrnJj7HlKficZotYx4RaE2lKjlRfGa/VIIwhm0PWOZS0l+Ai7ThTxIVawaPV&#10;zuTg0WoAgKcj7VMSaghSJol1Ch6tloQ6FkGlP51ukWpJqCEi1VyIIUOqpW2RmFhLQm0RaSQl1NL5&#10;zLlm1RlSapEh6xyyrhJ8nrTjTBUX6gQu1s5k4F/IAoNYx6Q6Ft2OgWJ981QWPg0q1Igm1ppMI1yq&#10;Y0JskerY9hQu11yoc2QaIkKdOq+D99pjieZQkeKxjs+KR6UdZ+q4UBuZh1hPdTBwqiAJNbI+l6Va&#10;E+omCHWpVC8A4CLywzAcSaYRSapTQg1Eqi0yHJNqy/YcFGsU6lyRRrhQp0SaMljPPZTUUoYS3KHq&#10;KcVF2nHmggt1JtOeX+3R6oMmJtSgRKsloablUKG2yjX+8AvmvzL8jHlMqBEq1hahBgB4yBdEkKS6&#10;RKaRK0GILcdJKf3VQ0pvPfgYsjlknWN8ULDiIu04c8OFuoB5RKthwoOFU0RKqBEu1lSqeRmSREvL&#10;gIg0hUo1RKLVVtFEqeZC/fPsPSLtE9+WQqXaKtOa8HKZLqFGGVBbqoeUWmTIOoesqwSfJ+04c8SF&#10;ugMu1s5gcBFO0QDAKojDzdA+tTI0gabLJXEFYVtJrK0yDUFem0h9HGs+Ktko1VyoNXGWqCHCNcpA&#10;qvTiY4nmUJHisY7PikelHWfOuFBXYB5iPdVBxDGhybAGFc3lOcBjkbbJpTgXaXsq1ppQawJLjzUl&#10;zKn1ElcAcMIXZtBVhLtuT6nWew8ltZShBHeoekpxkXacQ8CFuiI+v9rpjS5CDUGqAXSxlqQYSDnr&#10;iLxp20IQ69yngUjHyo+HEltHkfYhV6y7ynDX7RHtWmQzhmwOWecYHxSsuEg7ziHhQl2ZeUSrYcKD&#10;jCMiSWYMTTI1sdakmAo1IvUYse1zngYCiWOVjktaRpFEmmKV6q4y3HV7RDr/2QwptciQdQ5ZVwk+&#10;T9pxDg0X6p5wsXaqEpNMiZRkSmLNpZiXEZNqvi2w7VfK/GqO5Tj5fvH3YJBoiZhYd5XhrtuDcM6L&#10;GEs0h4oUj3V8Vjwq7TiHigt1z8xDrKc6+DgiJdKpQedXp76EKPUUdFlse7ou9pg9y7EhWAetq0Sk&#10;KVyqu4owbi+dOwnt+K3bRxlKailDCe5Q9ZTiIu04h44L9UD4/GqnOpp8gSC0MWi0ehXZNtZTrIk0&#10;S9vzCLYWrY4d05CcdJRpadvY+euVMWRzyDrH+KCQg0/vcJxjwIV6QOYRrYaJD07OHpKESlKbQpoG&#10;wkn1FrH1XKqBibV0HBRJUik8utwFrKukzNh+xs5PdYaUWmTIOoesqwSPSjvOMeFCPQIu1k5voJSW&#10;CDUSe8xerLdYBGnW8khCjaBYXzuNC6mFEglGYnWnyo1ti2jnpjpjRG2HqtNF2nGc6eFCPSLTngYC&#10;Pr96znQRaoDtj8JIYi31GFgfSrOUBxJSDUGsm0ptLiXAiEWEJbD83O21c1OFMWRzyDqHkvYSXKQd&#10;55hxoR4Zj1Y7vVEi1XzahTQNhPcYvB4qzTxvSqhXALAKba5vsc4VYQl+fPz8SfBtqjCk1CJD1jlk&#10;XSX4PGnHOXZcqCeCi7XTC1x2Y2gyeAIAF0yssdeQyufSzHsYvp5C1/Ul1jVEGoTjisHPbc62UcYS&#10;zaEixWMdnxWPSjuO0+JCPTHmIdZTHdwcFUl8KVz4KDTCexHmV68TZUrSjD2NtI7C13cVa97DxY7V&#10;Ai9vNIaSWspQgjtUPaW4SDuOs4sL9USZ9vxqj1bPEk2ALYLJpRoA4FakfXIpRtaRdYi2fmWYX53T&#10;m1mOm5NTfm+MIZtD1jnGBwUrLtKO48i4UE+YeUSrYcKDn7MHl+ocqeRzkVNirYkxGKZdaNvSaHWt&#10;nst6DmrVV8yQUosMWeeQdZXg86Qdx9FxoZ4BLtZOdbgcc6ReoVG208Rak2Ig66R6ILEtELGu1eZS&#10;Uq3t5yCMJZpDRYrHOj4rHpV2HCeNC/WMmIdYT3VQdHZoDBLJ4fm5XF+c70p1UorJa6kXim2/WVe5&#10;zfFjBGXfBmMoqaUMJbhD1VOKi7TjOHZcqGeIz692OsGlkb+XsOShTwNBsTZJMYH2RtJ6yo5UQ902&#10;h8c7Wu84hmwOWecYHxSsuEg7jpOPC/VMmUe0GiY8aB4xmhxryyGxTgKfX30z0T41acZeSVsP0rpD&#10;aHNDSi0yZJ1D1lWCz5N2HKcMF+qZ42LtZJESY2m9tCzGTpT5PC7Ve1LMKPry4hzb3FiiOVSkeKzj&#10;s+JRacdxuuFCfSBMexoI1J/r6pRhlWOaL7aNpffAnzHXxFqUYrI8Voe2LcCM2txQUksZSnCHqqcU&#10;F2nHcergQn1AeLTaiRITY42m0nziEwC4VMRak2KLUENke4CJt7kxZHPIOsf4oJCDT+9wHKceLtQH&#10;iIu1I2IRat4bUKHuAn0iiCTWXIr5e75fFJ5XZEptbkipRYasc8i6SvCotOM49XGhPmBcrJ0NXIqt&#10;d7116ocF/pi9SzK/mkqxJMip/ZW2ERm7zY0RtR2qThdpx3GOFxfqI8DnVztFaAKtLbcgSTWEaPUq&#10;IsapXkrbTmXoNjeGbA5Z51DSXoKLtOM4/eNCfSR4tNrJJiXOqfUaXKqBiPVJpH2meqoiqYae29yQ&#10;UosMWeeQdZXg86QdxxkGF+ojw8XaMZEjyzl5EUmqV+T51ZJYx3qqdWJ9lD7a3FiiOVSkeKzjs+JR&#10;acdxhsWF+kiZh1hPdbA+AkokmZMq4yQSVV6e26WaLpPWm6kl1kNJLWUowR2qnlJcpB3HGQcX6iNn&#10;2vOrawmOk0VMhGO9RWw7DWkbXCZFq3n9qfdFlH6YG0M2h6xzjA8KVlykHccZFxdqZybRapjwYH5g&#10;oNCW9AySIKdIbYM/DINijfsl7Z+0rIicNjek1CJD1jlkXSX4PGnHccbHhdrZ4GLtVCElyBKWbVCs&#10;F3fi4hxbl02szY0lmkNFisc6PiselXYcZzq4UDt7zEOspzrIOwBGQeZYt1mdAzSRttlLj8bb3FBS&#10;SxlKcIeqpxQXacdxpocLtaPi86udTlgFGUnlpz3VOkifJta99GrY5mDgdjek4I7xQSEHn97hOM40&#10;caF2oswjWg0Tl4AjJiXJHC2/1ktpYq3l7wyPVPfJ0CINA9VVgkelHceZNi7UjgkXa6cKmjBTaB5r&#10;77QWpoFYt81iKKEeKlLsIu04jlMDF2oni2lPA4EBhcfpHYt8U3i0upeere/2NZTgDlVPKS7SjuPM&#10;CxdqJxuPVjuTQBNuFOte2mdfQj2k4A4V/S7F50k7jjM/XKidYlysncnS9CXWtYV6aJGGgeoqwaPS&#10;juPMFxdqpzMu1s60Oa/YNmsK9VCRYhdpx3GcvnGhdqrh86ud6VIrWl2jDQ0puENJewku0o7jHA4u&#10;1E5VPFrtTJuuYt1FqIcWaRiorhJ8nrTjOIeFC7XTCy7WThF/8gzgD9/mS3ugVKxLhXqoSPH0RRo8&#10;Ku04zgGy4Ascpwar1U+EQfMukdcpcSckFBBnEjziC/riNKS+2+b5QDJN6+m7rhLa/dv2C47jOIeF&#10;R6idQZj2/GqPVk+CP3sG8EkA+AQAnA0RpUZyotXWCPWQkeIhhL0Uj0g7jnMcuFA7g+HTQJwof/oM&#10;4OMA8AoAfO+QQo1YxDol1EOLNAxUVwk+T9pxnOPBhdoZHBdrZ48/fwbwANoI9X0AuBg6Sk2JiXVM&#10;qIeKFE9fpMGj0o7jHBk+h9oZHJ9f7eyxAoBleH3C1g0OzkO2tk06f7lPaD1911VCu38+T9pxnGPE&#10;I9TO6Pj86iPn7hnAJQC8FqZ7PII2Wg1jRqkRHq2mEeohI8VDCHsXfHqH4zjHjQu1Mwl8GsgR8+fO&#10;2ike94JUPwppNQWhRqR/rRiiLQwp7SX49A7HcRxwoXamhov1kXH3rJ3qgVHp16CNVj8CgKuQZzJS&#10;DQNGil2kHcdx5oQLtTNJpj0NBBJfTnPM/PmzVpwxKo1CfRm+mAhTE+q+mb5Iu0Q7juPs40LtTBaP&#10;Vh84d8/aaR0YkX4YotQo1JcAgL3TUUj1UNHvUlymHcdxKOv1VqH9KR/OZJnX00CkObZOlLWQAAAa&#10;ko4C+vSOKbJ9eofjOM4xs16vdxLFI9TObJhHxHqqUjRB/lyYP43R6IchXYV0SR6ld5AR6ulP7wCf&#10;J+04jrMnzxIu1M7smPb8ap8GksWfCY/MuwgJhXpJpPpgZXqqbcRF2nGc48Qizhou1M4smUe0GiYs&#10;TRPiTxCpxqd7oFDfPTSZnn5U2kXacZxjo4tIIy7UzqxxsT4g/vwZwMcA4HNj//R4H0xfpMGj0o7j&#10;HAk1BJrjQu0cBPMQ66nK1EQ4SKF2kXYcxxmLPsRZw4XaOSh8fvXMuH22ff2rYFeokdmKtc+TdhzH&#10;GYoh5VnCH5vnHBT+mD1nfKb/GLztIykdx3HmB3983dgyDR6hdg6ZeUwDgQmLV8/Q6DREItQwlyi1&#10;T+9wHMfpkymIs4YLtXPwzEOspyphPZIj1DBlqXaRdhzHqcmUxVnDp3w4B8/uLy5OkSOdBvKV7P0/&#10;AYBPKjI9WXBqx3Rl2qd3OI4zZfjUjTnKNHiE2jk25hGthgkLWkX+Snj+9Ef4CkITfpJ8ctFpj0o7&#10;juOkmKscl+BC7RwlLtYD8NIZwKfCrx3iLyGuSVqF9AUA8ID89Dj+FPklALye/Pw43fYaANwAgJsA&#10;8C+HFG4XacdxHI1jEmiOC7Vz1Ez7MXsw3/nVL7H50QAA/5SI9DqI8mV4/0sFoX4bANxj8g3h/cdZ&#10;2dC3VLtIO47jbITxiMVZw+dQO0fNtB+zB4c1v/qXk2j1w/Az4yjJf4jJ8J+5DfAktOk6AJyEqPSJ&#10;ItO94vOkHcc5Djb/ECjMa16v161Iu0yLeITacQI+DaQiUoQa+XG+QIku/7UzgPvQpkdBxv81z0SQ&#10;yuiER6Udxzks9oTP5bgaHqF2nMDu00CmGLGmPwwzEf6EIs4vBrn9p4pAUzQR/o7bAI9Bm26Fv5Qb&#10;IYINkTL+uLJ/UfBfBKYalW73z6PSjuMA+3rJXtIizB5pro5HqB1HYdrzq0eOVv+pM4DXAOBVaP8i&#10;KLZ/7Gx/asaXh79UsDURpvzAWRuhfggAPxOWvSNErh+Ev88BwP81lPUfnbXzs5cA8DgAPBHSHzHU&#10;tRHpKeIRaceZG50Ea2/jvQXOhHChdpwIPg1EgE/nSEWgERRqCNtYZBr5/jOAD5H3XxJEmqYHAPD5&#10;APCZINNL4ZnWap3Tn97hIu04/dKbDCULTmZwZoBP+XCcCPOaBjLSVBAqyhpnt7fTQEq4QV6f3Qb4&#10;PbcBng2RaUzPBqm+HhKXaZH5TO9wnGNlbxpDT0mEZzInOq0ilZxDwCPUjpPBPCLWPYohj05TpEi1&#10;GhGuyPvDlxc/SyLTn+CZCGe3ZxGRBp/e4YzMrOSgt53trWDnwHChdo6WLg3/5JjnV1ukugGAvzSA&#10;TCMfOAN4Och08kkgPk/amTZd+qbBmeTOTnKnnAPHhdqZJYM12khFJydziFZDf/IoiXXuFw5r8WfJ&#10;FxH/BV85n6i0i/R0iNz64zPpnZOY3Q47TjYu1E51qjaoqoX1g4s1EeuxhPp7iVD/T2T5TEQaAGC5&#10;rCTTDV9whMyg39CZ9c47ztHiQu0kqdJAqhQybeYh1j1JpSTVQwr1S0GoqZOe4bH2dMydqSzSzogc&#10;QQfnOE4UF+ojpcpFr1LI2NQ/iJOTL524VEN/kvnSWbeneXTl9tkM5kkDAJy7SE+C+ve/4ziHjdZr&#10;uFAfEJ0vZOcCxmRaO99KNRyvWI/GXKZ3fISvGIE5zA2Z1n3tOM5xUNLzuFDPgCoXqEohQzPLnd7B&#10;xXooXKQdx3EcmSFswoW6MlVOZpVChmaWOz0Y054GAv3Or+6dKU/vcJF2HMcpYXJWkdghF2qFqiel&#10;amFDMcudnjQera7N9KPSLtKO4zgtk7OKyjt0lELd+YA7FzAGs9zpg8TFuivTF2nwqLTjOAfM5Ixi&#10;Ajs0a6GusuNVChmLWe/80TMPsZ6StLpIO47j1GISBjGJnajDZIS66k5ULWxoZr3zTgHTnl89lWi1&#10;z5N2HMfhjGYMo1U8XXoR6s4Fdi5gChzEQTgDMY9oNYwgtdOPSrtIO46Tw6h2MGrlh02ztAh1OsdM&#10;OJgDcQ4UF2tk+iINHpV2nEGY5cg9y512utAslwahnhQz211n1ozV2q7NQqz7kF0XaccZg7H6usE5&#10;mgN1hmYgoR6gCudoOYjWpRzEtWvHNL96+vOkrxIiPYffHnTGQbnFjw8/Ec5BsN+QDUKdWO04HRi9&#10;dY2+A2laqYYDFuvpR6VTIu04gzODvstxpkk/N0+zXC77Kdk5GgZrQINVNE0OT6ynL9IAAFdXA8m0&#10;h7enz5H3QY7TP/O9yVyonWGa7yCVHAfzEOuYJLtIO47j5OGD6FTQroQL9YTp7cL0VvAhM72Tdu3a&#10;l01cqkGQ5inPk4Z2esfVhz1c7PTE9PoRxzkkxrzDXKgHoLcT3FvBc+d4Tkwr1TADsUamKtMYlf4w&#10;XzFhXPptHE9/4DiHwCzv2LULdTbVT1b1AufG0Z+AKkxbrFNTQMZkjiLtOI4zLAc/Ulc4wKMT6l4O&#10;tpdC58TRn4DJMM1pIFMUahdpx3Gmj4+uBiZykmYp1L3scC+FzoGjPfDZkHuFrk8uWj01ocZ50o7j&#10;OFty+1onwZGd0MGFupfKeil0yhzdAVflWM7edMR6KkLtUWnHKeVY+s1Z4RdlUjTLVeqHXQj2nAfG&#10;0R74IEderY5qBU2ICsd0/frYj9kbW6hbkb4seQzeBL/3N8FdmjUVbrHD4NhOxLEdr9M7hl9KnDMH&#10;fGgZjH4WRt8BB0b9GfOxhNqfJ53NXGzd+xTHcXqitHuZgFCPXP1EGe2sjFaxMwTj/CjMGEJ97iLt&#10;OI5zRAyrL/u1GYQ6sdrZY/AzNniFztwZVqyHFGqPSjuO40yJ4RRluJoA9qsb/EuJU6f3k9F7BY5j&#10;ZxixHkKoXaQdxzlu0nqRznHQ9Hz4sxbqwXZ8sIqcXYY58cPUMm3aJ4L0JdV9CvUhP7ljLhOajxXv&#10;OeaCX6kJcoAXpVkul+vBj2vwCg+J/k5efyX3wKx2dh5cv97XY/b6EupzuLwcUaTdd52p4/2k4/QK&#10;vcWaq6v5Rqinw/CncPgaBSaxE05t6ot1baEOj8EbU6Ydx3GcWdG3shyIUE/zEEbfq9F3wJkz9cS6&#10;llC7SDuO48yNY1GRQqEu2GQmDH5kg1foOHm0Yt1FqmsI9cjTOxzHcSbOYetEhaOrUESMWX4pcfAd&#10;HrxCJ5/di+SXrC7dfsa8i1DjrxzmyfR405vHq9k5BLznAj8Lx8EBXuTqQl21MCujVHpMpE9wOseB&#10;cmQHXjYNpESoy0TacRznoDiyMWbOFE75cPpo5fVL7MCkdsaZGnnTQHKE2udJO47jOHGmqCgzEOpx&#10;d2/c2gUmt0POsWKPVluF2udJO47j9I1rRAZ7J2tvwYbm6upKXztRRt/h0XfgOPDTPA9uJMU6JdRt&#10;VPpiIjLts6AdR8b7ZKe3VtBTsUPSaQ518Ya1GH0HDo9pndIe9qaHIp0WPWKtCbVxesfBGO7BHIhT&#10;hHc+s8Yvn6OATaO5yhFqe06ngDqnt04pJgasypkP+/OruVAbRdpxHMdxjIytJDOYQz0Gu6dkMido&#10;MjviOHF2o9VUqH2etOM4zli4RhRgPGnFc6iLNuqDyezI9DmsU1VwNAWbON24cePLd95fXPz4zvsk&#10;s5olMauddSaHd1CTxy/R0RNrAvEpH/oaR2H8U2bcA2M2x3Ecx3EcK8eqFwcx5aOfA6hQaoUijhk/&#10;fc4YeJzZcWS8T3ZGZ8KNMEOot9mMGwzH5HZoehz9KTr6EzBj3HAdxxkbH0MYx3lCYkfdXKbmUMfX&#10;OgLTO2XCHgmLHMdxHMdxunCsepERoZ4u9Q+gQokVijhW/NQ5Y+IBccfZx/tlZ3Qm3giby8tEhPqI&#10;mcWJMe2kKdNR4WdkeFxUHcdxuuPj1wRZDxihHqQSE8qeKIuPET8VAn5S0rgxO47jTBcfx3olPYc6&#10;h3olHTyzOlVVdrZKIY5zAPgnj/ni/ZjjjMmU78CDnvIx3oFFao6scnbxU+Xk4qrqOI6GjynOHhUb&#10;xWbKR8UyGT2U3EORU+bIDvcID9gZHDdvx7Hh/bEze9KNOJ0jzcFGqGd1UIPv7OAVFjGPvXSmhruy&#10;4zgSPqY4JgobyoIvcJwpUNieHcdxHGcPH1OcvtmJUM+qwa1ntbedOa6jPcYDdgbDQ9iOk4f3x84R&#10;YGvmeq6DnfIB0cOeEKPt5GgV7zCNvXAOHXdoxzksfOxweqWggTUXUxNq096YMo3OPPayAkdzoI4z&#10;MP5JYFi8L3Oc2dPvbayX3nuEutfC+2KyO12+Y+VbHjF+0lpc6hzHcZwURz5mNheXl/unYH/JUTDb&#10;w57tjkvUO5h6JTk1mI6XT2dPnGPGeygnH2810+X/DwigjF6lMrS4AAAAAElFTkSuQmCCUEsDBAoA&#10;AAAAAAAAIQBTfCgddEYBAHRGAQAUAAAAZHJzL21lZGlhL2ltYWdlMi5QTkeJUE5HDQoaCgAAAA1J&#10;SERSAAACrQAAAwYIBgAAANjwvTIAAAABc1JHQgCuzhzpAAAABGdBTUEAALGPC/xhBQAAAAlwSFlz&#10;AAAOwwAADsMBx2+oZAAA/6VJREFUeF7s/VuMbkmW34etzHPq2l3V3XXtrntV9wxhGwQIHHKGlxlS&#10;JEXOyDQMGDDEB5kC/OARIIsiaZqURHKGlEmPAVIADciAAfrBgABDDxYMGBBIjeUrRXKGhg8gQDAM&#10;zrC7qruqu6e7qm/V3XWv8/lh79hf7BXrHiv293159q8QdTIj1lpx3RH/jNyZeXXv3r0D7Ozs7Nyn&#10;HJb/RQg7diHWKhb6OIYighJZEiZz1ujAF2EIQyILgSwOTY7O7LD2k6Mc5OKGyV53WixYU6KVrO0E&#10;Wyx0gi2pCo4fMtYom7FaM7fJZFuYjVufNqcgdJ3lAJHFVbmIvutC0pTMbBHNjB1XrQQDbgavdtG6&#10;s3N/cTBuODsxmtFtMiL4g5AeZKYPPYT/UBbNxUKQ5SxTxGSvWYymD0w+M/oj1hroPhPrZtmcUFdI&#10;mnEUbX0ZTXGNWm2Vo9oiVgZND0Xk+aALZZ81i2nj02QssCVswRG290x2jWqCxpn/TIExrrN30bqz&#10;s5POcfPetxfAozBkSOSgYqlYKGNyVU5yuXSGMWKy1yWMEZO9BhmxBz/GpNtbC2WoFhazlT3tTNvS&#10;NP1TfOTqp4wmG0MYtFlVDv0hT9Ml3cs6DxNrY49vY6pnEDkzbMGR1mTOaQsaVBPSYMokiyQIh5K1&#10;i9adnZ2zhj8E2IKLgewBmdmL4fAQC2VU15UBbU3nIhgjJpsumbOIEh5kbBE+AJOf0fI4R3aHY+zG&#10;p8kQbNesi22DtSpubOd+4ewCUUBkzdDt4e0rGlfdyzMXhch3shYP1VVofZPB05o2g8NiMJkgDIXW&#10;0xBmu2jd2dm5Uaw2NPPuZjYcDtsStiCOKL6EIg6zizBJphiMEZNdUVnMH+o+FY2P0dshXpc5sTrU&#10;po2P0NImY82qWBFiZGmTOWU02QWigMhaM7dLtauZjVufNqegdH9FZP4Ki4vqezRoTJsMHtbU0GHd&#10;YoYwFFpPU5ntonVnZ+e+w344SHQ5mxBrEAv9rMMRwYksDrMpaThlkkUYxojJrmhVpO5T0brP0LkF&#10;gxZY8NzYLZasizCmZObEuojtNJc90YyzYN3YKqAxUu0r+OFlCwSflsXU44RrV12PBo1pk8HDmh47&#10;sc6v4EtmBIO2qM1ZcdhF687Ozs6Kw/K/XlKCrGAjsgU2ePe5hDdgMbkoRh6BgxGLGSFRcunSGWTU&#10;2rY5GKZ6gmoEjD60/brRbCi2gCgiOtHmzLAFhdaACK8irpcKW+y1kc1nDT0XZMYC78NzNEVOhhjF&#10;hDUlC8hMJlcqOGIwAdhvWnd2djg8Nz33G+zIsAUR9GCihVgoY3Y1rhGTlWB0LDIZSVk0kRu72Yi3&#10;pUuMQwZQR2g/INHNpgKymMycaIoOZC6Rw2VOHIuQkfwpDeq86jMbqHaEhWcOoW0aGRPTWDQZNGzv&#10;iawapVgwYGvkIYyJLJJdtO7s7KRwP4vcpudNRhZ0YDq3QjXgMbka5l63mGEM19mMUaEqViyPLIbT&#10;B2Y/tfuo5aItzdFHdl6VyqbtraRgzxYdlv+tsyiYAtF7/pRxXdO4Grw88QEWy9AcNh80nzQ0pU0G&#10;z9HU3kmDCWG0zmiKJRhjJhtgF607OztbcL8JWra3bEGENlibg1ANeETXpVC0UkpnBKO2qM0BaLMZ&#10;K5rZ2CR6CouPxFQaeRTa4aWDrHJpk4Vjsd54tohoj267Zp2NjORPaZbumKwB+Fd1Wbp+2Ir0ITMX&#10;iGFWaU3tbRZNxEJYDFQz4I2YbIBdtO7s7JwD1pukS4PtDVvQh3pQK8USoitb2Ba0OQyM4TqbMSpU&#10;xYrlkdlQHcuaxcfCZEWLF5rFtPFRRqPJaDnG5o3ZkqZAGDWmgM6mB5S2JVgJUYOXW7hO1sKQsRzH&#10;e50/QWa2uU0GDzkORn/RTCwEaSUcUUyo4l207uzsnC3tBn+Z2xXbaraghymoGFoslBFd2cJ1AWtG&#10;QRi3WW0OwDqbsWCJfCFlEzHz/JhsjxyW/zW5Datc2mThWDx/RNgTWWvQWIn2qFC2XZeKtoh2fJuM&#10;NS7hWvXT7gTQDhUBW2DwbWlN7R01mTFGx2zGoIYxobKvccbOzs7OuXBV0tWUqg9QOm/YlpKZvUxB&#10;y38kQ+qV4q4zSZMu2BFOwB7TZjlbOZtLmzqDBLHXMFna7X30xVW8leI1CePOuhtiK8U1rWnZQ3Vs&#10;VjSGXhwxG+43rTs7OxcMu3mxBTUmoyGINYuFcdRv1ynFNSZT1mhdwJoVCAMii4C+USKyaGZDV2tJ&#10;H455RmzGAEDdHtYcC1dmos/EylOwZ4uIAna9oWzGaoZuD5HVwI8VWyD48Hjf1/fNzdrA57uGNF8y&#10;ydIFsVQsxMUuYzJrv2nd2dm5WMpX881X9U0GBfbGaRxjo9NMt645NZsiqQZxTPUbLNJxVSnchIeI&#10;xzp6xmOYsU3ejP1WEMNXQ+eC6COwfPdnBEKLhCIzGTFcKBUSxdh6F607Ozs3hrLnLXtfk+Ghy1mF&#10;jcoWZDG8giNkVWTmGNKrMgRUirswVN/g9fHYingr3hKmXRs0OVZFzOt8iffnYl4P8F7BnxNXw74K&#10;27mpXPJ6PyfYUWQLPKQEWWCjsQV+2lBVTluoYnYRDNlvIxeEYqFoZraIdLN1raBzC57H1/OsL5as&#10;y1RAFpOZR1bFTJvoXLrgmEUUgja+iMgPZKnxhRK+qGExbT8QWVnZXOhnhciiEM2UttO5CMaIyZ5h&#10;SlF2/enFiNadnR0bnkPwfqMZmSajh/5gYgSx0AYfgn53UMPsIhiSB3GNUCwUrameCbvP6h8EnVvw&#10;PIKe53WxZF2mArKYzDyyKmbaROfSBeqIi+OLQB33+PC2Qglf1ICaJsatWVnZXOhnhciiEM2UttO5&#10;CMaIyZ5hSonskrWL1p2d+wzPIXlTuXXr53BWKp988s9xlhlxdsRCG3wIv3A1mwuG5EFMQZgRWTRn&#10;KloPy/9WH7DoplMBWUxmTjRFTAfoXLrgmEUUwjGbKV2DOu7x4W2FEr6oATVNjFuzsrK50M8KkUUh&#10;mjWF64ymmEIx4ov5krqofLiL1p2dHQC4eWJWFKbXd3BOLvfu4pwFTdCqs6Aa6NAh5ly6kMRsKhiS&#10;BzEFYUZk0ZyhaF1M2g9YDsv/OKbCxqTJONIUMZW0ORVE4TGLKIRjNlO6Bo2R1Ue2o0uZ7rOgppmd&#10;V1Y2F/pZIbIoRLOmcJ3RFFMoRnIxU1pllw930bqzs7Pi0sQrK05vIWF6qm7hV9o/pQVtEbNqM1UD&#10;HTGEY/7NloIheRBTEGZEFs3cJ7O9Ogx04ZJLF69obXkng8kM0U/Fpyk+tLmNDQYZmLznbKZ0zWJr&#10;sgYAbf4KTEtNvhOtj815ZWVzoftPZFGIZmzhVMAW1yhGSvEMsqo+LR/uonVnZ4fkuOmf1xbRiFQs&#10;TiW27goWrBJIzH7M3cgm9EEMYTvtAbQ4NYIheRDXEMVEFk21hs0+M/Iw0IWyz5r28eKdDSYzk8HK&#10;TPFpig9tbmODqQxaW5Qjf0ozG3lm0T4XR0O7zwQ9znIQspTMbKlaSmWKiGZs4VTAFtcoRkrxDLIi&#10;urmL1p2dHZUDgH9HT2QlVD0ilWKrbngEK0UlYlcCtrP9qrtjns2WgqEqRIhiIotmMVRraZCHgS6U&#10;fdZUTcMfNBhMALheElk1TfGhzW1sMJVBa4ty5E9pZiOyfwz2uTga2n0mVubLJ3IQspTMbKlaSmWK&#10;iGZs4VTAFtcIRkIRAlkS3dxF687OjpmtXh1oblMfuANwb53Vxehu9ArWmisA+ATdwn7M3MIqmLrt&#10;mGOzJWF4zCIKa4hiIotmMfTInQl5GOhC2WeiahKiyVjgfdaQvSSygM+eC9alrG2hMmhtUY786ZrG&#10;VrReYZmLiaOh3WeCGCoqY8WqVDZtqFpKZYqIZmzhVMAW1zBGTDYDsia6uYvWnZ0dNyPE60qoPsDc&#10;pl6CcM0WrPW/hY+rW1iHgDV12Ti3Nive8JjNGBSIYiKLZjb0iJ2CPAxt4YHOblhMGtsmAwDn0iYL&#10;TT8Fe7KIaRxpW1CrlA1a+4rGVrReIc9fzWR4OH5ohvZpMlasSmXThqN55WiMIZqxhdXYaDBGTLZA&#10;27c6xi5ad3Z2QhwAPCcDyyJWOaGKOWfhisVlD3UsKe4sYC3iVe3uNKk4t0G3mBEMj0WCEbTFivWa&#10;5dBzeQGoS3tdKNuuWUzbDxqakiZjzaqfqq2Ugfq3+qwCFdB2cy5dyGVPNN0RrY+ovzkAVrEO60/N&#10;0H5NxopVqWzagFrs8hdN2ULHqDNGTLbCun91jF207uzsdHE8sO1bielWVeIchaskLL3gWPhzCsPt&#10;q9hVxzzqFjOC4bFIMIJ1sWLZshx6Ds/FR2Jd6hKtjW2TsdCUNBlrLKKVyUYFqH+rzypQAW1HDyht&#10;i2hcDV6ND0cVVTdeIQwVlbFC9qUh++/2ZRANpkKDCYtSTIMmpP5sF607OzspWF4ZcN+qamSJV73p&#10;MhZRaYGLw+VzMLevYjeXQtFKKUUQxm1Wm7OiKlYsGyJfUBVT2WMqDYVvbJuMBW/8bNHK2haQAW0/&#10;55psEY2r7tWOL0cV1ewzsZiTfmTmguxLQ/bf6C+aiYVg+2JPMVGKaXbRurOzMxpJtKaL1ZpTC1ev&#10;oOSQ4khlEki8il00nqZy6Yxg1Ba1OQBtNmNFMxubDl2EsIwrJiOb7ZrWp8kAwLm0yYq5RfUnJGzR&#10;UnC00G3JTxF0m2SficgXHe34clQjZvaZkJtFZi7IvjRH08rJ6C+aiYVge34UE6UYMVsL3dxF687O&#10;TgrUAbOI1QfvtLtPJqcSrlExidHiaOUSVwDw0SReP2JeGwCwnaZ8CUIwbIvaHIA2m7GiWc4+h9fi&#10;Y2Gysgskbnj5AEYzgFWx3gm2iGigbkt+uoYYpDaHhtpTWPSuIyZLonkqh+V/FHTBKpc2aWjN7J00&#10;mAhGjidHMVSKEev+Ub67aN3Z2UnhsPwP4NatPzB98GB1szp6p9lauPYIyRpLHIsNR+0ridd6Agn4&#10;EoRgSBcRuSiLsOCpjB1HL4Dph3fgGNVmvLCYtx80GExWTGazMePDZE+sCpVRIwqJLLY9tC2icTV4&#10;meevEJtHAE3o0oVLLl1M0po2A8MimoiFy8jYEEyFIob1JFL+u2jd2dlJ4QAAt64JsVrYYqfZSrj2&#10;iMgaaxyrHQXli8XrYfkfi1w6wxgx2TOoVP5UpvE1epsFz2Qli5aWlfnyCR2EtqU5Fs8fCfZsEdEe&#10;3XYNnU23ibZFrFwNHub5OyK9zsRBDBWiLWhymgwa0szYZtVKMTA/N8DHYrJlhHdZC7to3dnZ6eZa&#10;EquFrXaa0cKVEoERPHE8thjJt4jXj/650OEJsVQslIqJEpRFWPDMxkcf3duoA2YmY4/PYtp+QGI0&#10;A6D6KfiwRahC1g74wja7ytGbtmblavQaKFqfeerx1effeefdpbJnnz6WfeftH8GzT3/uaIj43bd/&#10;BF9E5b/73R8tH3/xmansd7/7o1VfvvTM5+Dbxc7QZtVCMDgWCUYYxpTJZqAXCRVjF607OzthTGK1&#10;sOVOM0q4SgLQgzeO177G4ruI19/CJQt4KFaIhVyx4YTis9ewoQRv+pxkWFsZtMPCYtp+QGIxY/tn&#10;8pEzmmzgMrlsuk20LaKxNXm55mPpp9Hnmaceh+++8y5A3ZrDJFi/8/aUD7OA/c7bRxH67NOfg9+t&#10;PgcA+OLTn2uEavlcFq0/nD4xtFk1EQzMXyQAH4fJVmgmnvoUAACuccbOzs6OxvX1H5gE64N3bIJ1&#10;a66Tdrda8FnEn8ZVUpxs5nl88ME/CA8++AdXRQfm8NgCb73Htp6y1UcO5X/GpixmRvsVjI+jerOd&#10;ibliT/1uDnbx2YPch6m0FqxRvv3dHy3i1YvcxhnV4ESgxkt92W9ad3Z2XCxi1cupdhp86/rp8Zfw&#10;D+UWGqMesbq170d3l1tX07QJRm0RymkNAPjsNeigwx9J2MVOFdnsU3k1Pk0GgGjfMpmQnW8gi4hM&#10;8ZaNKCKyyDbRdgStq+rtmY8J/w9fPfPU49MrAdD64dvVmuam9bC+WQXipvXb3/3R+nWA+qZVabNS&#10;LBpMRYIBBTJ3es/Qi0SKtYvWnZ0dE65XASi23mmqvxC1AotJjSL6vO3nxPFtZ/0QFJ6FqO/8ysCH&#10;wisDAPK40EX6CUVk0TRnntnTIXgmw8PxQ5XFjLRvM1c5bfEC20/Gh8xmMsnsgq26Y0llwNsiyPdS&#10;25wa+xzCEsvjcwCAZ/E7rdUrAQAHePbpz62Eawn/xVq0zpn4FhUL2CJWj8L1AF965vPw7e/MrwcI&#10;qN0SDJTZX8OYMtkK7aRrcXbRurOzo3J9/QcAHprFVnTHiPpZoARqEadXnXVHRWvNdeX/CdFWTchG&#10;hSd0+Ba/D+/ywpUZEyabLnEeWitm46OP0bs9KwlQVN1hYTFtfJqMNqfJONL002RbIWSSRdAW0HZV&#10;rsm+gu1Km4PxCVC2IpbDLFrXQrVmClYL1xJ+Ea1VffhmlROtUN2wWkSrqUuCkVm0MmZMto7htwVg&#10;dtG6s7PDstyuFsEKxp2FIurHUQtV6fa0V3T2+pd3ayX/WshSAjYqPKHDt/b7kLh1FfrDF6GS6lPe&#10;h2A2Pvo4vBtfjsnicPzQDC2myMw2t8k40ogLxpbMJjNh3U+Mrbpjidm+gnRVPEkfjrl/NmMAFJcW&#10;rW2wIlxLiSZa688P+LcEVDesX3pWFq1tSxgEw2ZdcRBmRJadeVI8MTJ+VGFnZ+cGstyu1oL1lHx8&#10;d51u3TkmCxHxVvtE/K077O07x/TJ3XU6B+Z18FD5IS3mlDmwRUQJbTiOuQlES2RcxhR0jU1ukyHg&#10;sWWZgqSEIojFtLXGZjXhsW0QHKlfb9WYNxl2vv3dSbB2IwyAUHS27DetOzs7K8jb1ZrojhH1Kzeq&#10;VnGKqcWmtw1YqHr9a9Hq9S0U4fpAQv89cH7l1vXD9pUBvotVCTLifQgaX4f3bGr1OIDpHYIVi/nK&#10;jw7S5DYZR45FcieY7ImmcMposqHNJG1qqmtM1RaxvgFVvOXuI+b+2YxXLC7zr7aqmW5dJ4tauGq/&#10;3gqIm9ZDdcNK/WqrIlqpm1ZztwRD8/MjmAlFAuuJ9MTYRevOzs7C6t1VjuiO4fGrv/X/wJ3J1+Nf&#10;oISXNQ7lCw5/6pbV6ltT2oHHxArXDw3N78O7i3DVu1VZIGPdt6LxNXq79efBLXYW88ZvnaEUkxxj&#10;y8ZiKWqgzZb8FKH/6U2S2VAZnRVK91dE3mEt6PW0Bmh4TbSm9jarJoLBsUgwqiHMiCw7gdcCCrto&#10;3dnZAbAKVgjuNGDwk0RZ8dViYDjhZYnT40sJVjD61nBtkMYKw8XQsPjNwlXuVlVKGBJZNGQYg3dA&#10;sAJYhMuRxbTxaTLWOW3xinWx3hGyuMlUpD5RSGTNzCWVAW9bQdornnr3V1j/4lXN4iG6rgsb0yaD&#10;hjQztlm1EgymIsGAApk7vSuCX+BU7KJ1Z2fHLlghuNOA4FcEmCS+al8uDgUnvCwxenwzRCtXP0Yb&#10;P2scjNXvw7vwAfGqwMTcYabfTPYa9sDUvY0aYGZtbPFdTBrbJmOB91mDWkNlNjTFREaTVWAKmOyZ&#10;dbtk25nG1uDlFKwAftG6smZd1wWkGZl5hC/WO6kUTyhGwgpoIUyJLCNt/yKxdtG6s3Mfo76/ShHd&#10;MbCfJrZqsC/+nEMSXlIMyQ8UX06wguJXo9VPwY1nJBY4/eb3XI/iVT6drMMAcDRe+9gi+HTLZOzx&#10;WUwbnyZDsKU5mlUOjC+ZjTJVsUIUE1kzc8n6HxuNj+Dd2FqYrEPz2HxSIDPb3CajhTaxdVQsFguN&#10;441Bpg7PlmpCeuLsonVn5z7FdbtaE90xih8nrji4+rj8gkV0cTE0X85PEqwFzreg1a2BxzcaL+K3&#10;3Lryp53W/YbZYfrH520TLmsji89iwtq2BbrPBGoNldnQFDcZ4BKtimXTLt1esm1zCpa5wHjfZV2Z&#10;sT7rAtKMzGwhI4V8EWJhNS4WGFMmW6HtYyzOxC5ad3buQ8KCFTp2nPkvLJnFakGqTyqziC7K3+IH&#10;jG+vaLXWbaGI1+hfMPO25TD7fHgXPvjwN9f57Yc2mu8oGiM0fhKTpUcgLaakj9LiJmPNsVgfODKb&#10;zARdtOjVHUuQAW9fQbuSOQXPnJQ4Hp/GtMkorAtWn7E+La0pOygNqolioM5/DTJ1eLYk3bAWdtG6&#10;s3Of0SVYIbDzRMVqQauPK7eKLuwf9bMIViD8CtZ6vUTFq6c9pU/F58O78MEHlXAVus0yO7iPPLNg&#10;nawOxw/N8MKoLWhymow1VatEW7JIyCSLClWhaAft4Mr2Wlfo3AI/zi1b3LAWbL5rWrN2LDlMZoKR&#10;WbAyZky2jV207uzsROkWrODceT66GxerBUt92MYjuKDy9/jVdVoFa6G3vR5K7I/u+oSrpU1SPyrh&#10;is1UKofpQ0OE2cRgOTMf5XYHgGJO+rSZq5y2uGHVV8GeLWoKDKNXFfJ2dJt4+wpWm9G5AJIPTd7v&#10;1K2hC1a5tEnD2oweSw7VTDHoFawgFykc5yUeY80uWnd27hNSBCsYd5/e29UaS32A7CyCq6b4Rv16&#10;RKu3Tg84dpkXi3jFvhhqXrDPLFwp0wZkdPzU4B04GHOFzjpDKSZp+sv4MNkTq8LpE9YeFbB2AFNp&#10;ZSDbrmlvS5uMNa5pmftod1hYXEhfMlPxoWlN55y2oEE1EQzMYhX4OEy2jXlSumIQ7KJ1Z+c+IE2w&#10;grILZYrVglQfpthi8WThEPA7BAQrdLbTAxffIl45XxDmhPL58C68j14VIEExj59ylR2LBAuC+TD1&#10;OU1ejU+TAYBzaZOFplhoGFvSFMx9xNk1qFC2XZeKtjWkAG1zFkh7Hu8rAVCbij5Kf5uMFtZEmN+C&#10;bqEbnU60ruckFoNnF607OzecVMEKwi6U8SoABVcfx4ERT4XbOGNG8pGg2vcpzkBobcxCq0N6ZYDy&#10;pfpaQ/mAIlxRzOOnWmXeg3FtZdAOC4tp49NkAIj2LY2J0DC2pCkQJAtTQGevB5i2YWh8FG+nYAUA&#10;9+9ihboVpCuZ2eY2GS2siaHNqoVgIMw8D3IJRDh6pcRqKcO2i9adnRtMumAFYhcacbtag+uTuA7e&#10;fIIguDQ87as5AMA9nJmMpU/crSv2tfQT+9RwwpU+68gcjOH8r5iMPT6LaePTZCzwPmvaYnYgFpoi&#10;JqPJrkGFoi1qk2w7w9q2OQsBwQrg+1O7jWmTAU0maQJSgVTEDsyCUHSEMTpmMwYUjCmTrdD2Lxan&#10;5bD8bxetOzs3liGCFdBONOp2tUbbobBIxZ9bkQSXhNY+Duw3QsB6+oRvXWtf3FYOrT5KuDZnnbUy&#10;jwCtoht9VmaNT5MBUOfSxQttcTMIK8hsJpPMBtqeyJpZt4e3I2h8FO+oYJ3+MbEyI33IzDa3yWih&#10;TZpBIVGKRQNh5lsYUyZbge5bLFbLYfnfRHR739nZOWOGCdaaUwrWcqOatYNpYkuix7cmu09eHrxz&#10;vHUtHIQ5iPDQHXjk4T90/HwWLMcqjJUd7OKzHOcHl0+F0cdohuyq3jMByGwyk80m4W3l9og086nj&#10;sZ0YL1jJPjQZVmzjqRTnwVTEZNtAzl2xKg7EROw3rTs7N4zhgnX+k53DBSugDcsq5qx2Nb3CM7KL&#10;Wn16bmAj/eJeF9Dw1PXhXXj//frXYVkHYzK1W8/R7Q4LvE9b0OQ0GUeORfNHJtsKIZMsKlSFoh0x&#10;wLK91hU6t8CPc4v3B69WZqxPW9DkNBk0azN7W1UTxaD3lpXIsjNPYFcMBmpt7KJ1Z+cGsYlgffDO&#10;JKQ8IiVKpI6bJlprPAI22qfD7ItfF9Dw1vfhXXjv/d+0D4RdAyx4RQ7UpqTPOrMxaTJaGoHB+JDZ&#10;ZCYRs8ZWHTvAvH0F6ap4kj4ckxUlYjgWU9anLWhymgyeo6mrYzYzwUic+xrBTChSyP89rDXUfEe2&#10;952dnTNkM8FaOAzaqbbGK7YoMmJoeARrBDyf1OsCmTx4Bx59pHpVQAE3z0TIiWIdKBK28WkyjjDZ&#10;BEIQhMkSGaj2M6bYCI+Px3Zretqm+gnBD/N/PQjhBWavwyRYYzFkpFd5dtG6s3MD2Fyw1ozYte4H&#10;PEJ3pGCV5m+UcC31PXQHHn3kD6NChHCA8Uidolk8GldDnMbnSFPUZKwRihrEUGIhQWXrdV2jeCvF&#10;a2Zjl8+Mw6cxbTIcGH0NJixuX7fD+bKL1p2dC+ekgrXGuFnvOBklWK3zlSlcqToV4YrNZY4VeITu&#10;Ytr4NBlrqP6MoKlHuWUTimjcDhNNuxSc+tNjW7D56BYatnpoVD8h+JTNFFIQpkJ4BecEOjiAfMNa&#10;2N9p3dm5YIYK1vIDV5xg1cSU5yaRwxvD+2W4N76GdzfV7LUxluD6ptXJ+Wk/oMX5FXC92P7Du/De&#10;+/9sndf+TJBAdZwbnVZmjU+TAVDn0sUr1ibzZ4IfWdRkCnKVKWCyZ9btkm0rSHvB2zWXE94/HrCy&#10;Zl2VFjcZLbQJOSANYrFYCNLM0xDmRJaRdgLjsdYclv/peLf4nZ2d+4Fyu8oJFAsH+0a0Q9AjWCl6&#10;56Osh8ita6De+ZU5I5PlwdHHxSzqI9CGnD8T/MiiJtMtWwT7uZXrf2w03ZG9fXM54e3pypp0XbeR&#10;bHGTYaUZkNOD2kL21wqawK5YiMPyPxv7TevOzoUy7JbV+jqAV1ThmzUrHj/vl+Ge2Ba8uyln7x1b&#10;TN0vrg4Oy5hQv1mA8pPqpuw/vAvvvTfdtkquRyarxdbmBDCfwzJrg9Vnii/pyfgw2WSBKuRQsWy9&#10;bpdsO8PatjkFfZxbDuBTuSvTxq/JAKBymwyeoyk7IA0GE9XoAAd4/otfWD7/5u/+YFUOcIzx/Jcq&#10;u2//YAn9QpX/1rcn/zqvzl+oJlFq4ovPPbF8/Oa3vk+W1fn+tXFwb/E7OztnwMkFawT3BjUYSjSd&#10;A72CtXAYOOaWG9dI3Q/dgUcf/cN+19S+roP1hfZeYebBVzk36ETtklh+Ij7Srp7+GP3alWH3FVHa&#10;jn9TwDd/9wfwzd/9wUrA1jGe/9IX4Jvf/gF8cxaftYAFRqy+9e0fLOkI2WORIkprAdvPsR27aN3Z&#10;uTAuUrAWlM354ukVwr2C9WpOn+ICI572S8K1Z44fugOfeZT/wawayw9uYPgl2JY0dq1Jw1SsG7IW&#10;ZAGZeQQVC5Yx5vhtK9qcLpzhZHO+dMnlTRRmJ4NvuAqARqwCd7sqUIQrzCK1iNLmNnVF1WpjV198&#10;7olFsFK3rDjPzrrmXbTu7OzEBGvP7qHtgKPxiLOt8ArWIlDrBNXYeuNFwMK154R24a9I9mhLVjmy&#10;MwBl0mQcYbJZhFBNAWsHs8JHwcTYIrKX7wuKVpyZcXRgZer0acybjBbVhAw8ER6PCiF8wwtf+sJ8&#10;8zp7zM4vPPcEvJB6a+pZG61Rz7Gzs7OzMUNuWSOCNYN2PxoLFnf1xxlgAYnroyhlksDEsaSYeEzv&#10;KbEzKMIV1y3Btb8g3rZOFdkOvYmVaXOSK4GUYqBMmowjQhHRLkXMoSLBkiwkslpandt8hvHMzdRH&#10;NWSD18dhusD6sAUT7XgRCAbinAPA81/8Ajz/xS8cb10JcyKL5fhqwPfhhS89sTi/8NwT8Na3vg9v&#10;fuv74W/341tW39po2UXrzs6FMFSwmnbZAYys1yLywFBuQfOX2lKLSmyHbTm0cRwpXA/EjWsGjXCd&#10;OnnoOfgavybDRTvsbY4Z5CZGEgt1zO6NkeJpvkE7clBCUujmR4tAeADWR48ml2ohlC9SZlbvtCLz&#10;wyxCy80p/iErHvpd4heee6IRrC/OeTgfUwtW37rgB2kXrTs7F8AQwUpR9gp6vxhHRn3XAbFXE/Xp&#10;8cMpgnXsNOHqqX+rdYKE62H5n42liWRbmwwA1ScOG64paDJUZI91KW+HMBseCbi4kPtZUCwMQdri&#10;2cng24MrNDLGTaN/sIqhvDZSPq1ivTnftNa3pVQeRxG3Lz0/Cdzyb5RdtO7s3K/UrwVQgqXsXNJO&#10;mrmDaHVxXCe2wyoerXYah862e8er93UBao7KOIy4bV2IfQvZA9U1jtZ2zmkL3IghxELMuk1u11V1&#10;irdSTEH9kJEZsr51JmlyUyA6xt2o1j98VT6n8jMoN6/lhvXNb30fvvHNYwKA5V8afdb239O6s3Pm&#10;XF//gUkQZIikAvUeq3UnwO3oEUEcdR24vgIn9jh7jMUOj0nEh6O2i4yhVI8lHh4/rm9SPUD4Ub/D&#10;FYN9JA5TzJ/89J/iEpHD8j8MmbnOpU0WjsXIkPAjsiaYAlHI6dVVzKXrf3TI7xK3OTW+b/1OHOiK&#10;SBozPaPNaTJaWhP74KkmgoE45zWH9vevFp6vRCj+VVY167JJQL7wJf33q1JlGMq2XhsvPf8EI1qN&#10;/d9F687O+XIAgFtFsNZ4DnwKSrCCa984cmUUSBFKP+v+YqHFYRkjiw1U4+K1l6BsPONI+Rc8cerx&#10;rPsnxa/hxkQTrpxfDW6DQ7gurjgGQJPZmDQZLZPJbKjYN8VNRo0iX6pC0Q5aQSjbz7BdanNqPKLV&#10;I1YLiznpR2YqPjRr0wN86ZnPr3JGYvpVVkJfhCKCdnH4/G3Y14XZ0HwE7OzsbIj4CIuFCpxgBaOQ&#10;wNyb29PTJo46buYrAF5G9S9KZlvw6wJZfe19VaCjDYtrE6PtHGkicIwwGzL2xY4pJlC+WY6CsXbF&#10;EBnw9hVsl9qcGrswmXqphFux6jbp12bqPi0rnyUH4PDg2FR+oMokWAlKu43dnJmtK2efv84BrOvC&#10;1/rDCY+BnZ0dguURPjC3rAX7c35EEqwRShuK2PXtPzaugmJaa4c1pufW0grXNstuzPn2cDVo7jjh&#10;qo09144H78BnP/NHcC5A1fzFtYnRZLQ5TcaaprjJiCGKVWjrEW0JrPbtEmhzFuYimzCBYy/N9hVC&#10;MzArs4hPzQEAHhicrBBjwLabpQridzYT+W0QGnVIyza5s7MzmNBzHnJS0ARFQao3q13429XemF57&#10;DBas+PMIPW3q8aXAXxB441vXipXIHGOaGE1Gi9FEzjDQ1NNktKBixboJqdpD63PM5CFdGBZRbnWo&#10;4zt9+plrLsFuD04azEATWXYqZyZ8iIPrixgI17yL1p2dE9JsGnPGrVvCLSvG8uxn37JiKAHTdM4I&#10;FlM13pge2xpOoHL5Fixt4XZki68VbXwz4W5bMdZ60W3rshwc68Lj05q0OSqMC5M9IRZSrB3c7isE&#10;z0jgiI9K218vpmZhkZmdnJjazFE5d8VJwVY71U5ui9zZ2RnI8jCWD6qn0yVYC/jJrskWrFJdFFZ7&#10;SUxhqN0sC02YauW94F05s5+W8bXUZ4lT0ISrpb4a4TWBNevA3iVDeitBlOIZxYooUjwmZgPVrlAF&#10;PfrI3qZ2dKDHby0a+9bEwOyEfbHIzE4cuB1njO+Gtb9jeHvc2dnZgv5ntyUrpiRIovG1tkl1Smhx&#10;wVBeYxWkVruCpw01UT+M5wsCSKxXwjJ3GmwMMnMYnmawtiHmaHNAc9zK/ugjeAcarfxomQxZX5NB&#10;5Ngw++F3ULMThux3D3PASlWmhnfhq7mxnruyi9adncGUfWhJzdNYOMRuWTF1/MxbVrbdMxZRhDdl&#10;r5jiwHExUlnBK0St9pa6MVk7c8/4cu2OxMO3rVxsK+Jtaxt8laOslbaYuIGrILNZezKTpITgPeYS&#10;3oAm4Ca3o2X5oSuD06qfrA+ZeWQVROZoMjuUvwZF+eKb0ezkgGqezOxR/eOPIcOfZRizIQBlXWVk&#10;bY07OzuIZpNoMurMpqCPQ6dgxcIkuXlwIOrIIDqUVgGKifpZKaKTSxxauZXIWHIU4ZoZs2EdvFkO&#10;rrpnb8FHKCJQ7h2bxgogoWV2JfVZm7NCKGrp/C0BDXTb6FyZiE8jMrOTQmmzu91lDvyOJg4wRrBa&#10;mryL1p2d0ZBPYpt569bPxUUmR73rtVXa8PhYhZJn54kIQ6qv+PNCJH6N5M/VmQUWsVlitaanD9Ta&#10;y2rrg3fgsc+W21ZqwhGG4pVJk3FEKGIQBCsKJseWS0UCbkUbWzks/9sIw3CwJmxBBRaZ2algaYvK&#10;HMQ7aU5GzDHbfaLAc3Ts7OwYWJ4z4oHbjPIXiShRUNpFJQyV18uWuw7uF+6PJDg9UHFwXVsxYnxL&#10;X3rW09V82/oh+qEsLGLdYhZXhKDaMgqiro43O1tQfKI6lta2zVkQimhmB5fPjKMuh2kXSz34HdTs&#10;xHSIyQ6RGssVzGVsZsT2trNzX7J6RJtntZTSD3LqLav2JzQl6ia6xYOBU+041LBTQrOHOh6u6yaA&#10;lzA1phz1OqKEKwUWsdRafPAOPPbZX8C5x6YZ2td2w/Xj0EcaF0WuthWPIVCP1+UA/iGT61iXkrZN&#10;xhrSB2DKtTYW34xmJwTfZgPIuSsWgXXIPDWLlkzBqY6QnZ0bw+rBa57CJmN7qMPeChYNlliczTns&#10;NodZXH4IAB/jwgQyhXDPePX4UljnfjR4LaI2eZ621nbOEQK0Pnxmk1XDFDLZTSVklWYUb6GIxemz&#10;mBv8SBMy04I8vw1YZGanFNr59HTRgk2wtu0II4TJ3tp2du4LyuO5fLuEfF6bDJJbt34O4HbwZhTT&#10;c8taIwkURjCInMtOcz2nh+fPPx6QbjnHZhRZY97bF8rfettq4fZ029o8bU2GxGws+JBFZCabPUEU&#10;ktvHwrptvF1FCdj8PA7vfYDI65DKbTJi1RbSzdBaMnNNa1INhsC6dkJkZqcKpWkMs1f1TyxOL/5a&#10;WQ+2YCJrW9vZuS9YbQrswxXcOu4l39TVUMKBA9viz2s4AVt/fg67TBGr5WOohGsmj1QfU+NyafS2&#10;v9df4tM5USiP36pY+pVH3NNMZsaQw7S/JcDD2l7xVorXTI3yvOO4mLE+ZOaakIlt8Mhi/A5qdpoh&#10;6xapBtHWvRAH05sUqsEKcvpLZlPQcg7Hyc7O2bN6ntiHiy1gIW9Zo8JVu2UdKSCAELC1UDwVWhsy&#10;hWstWGtOKV6lvkts0eae21YsVm/fgcc/+wumR/BYbDB2Iv5CfVSdXrt+M9gwB9Vj9+GJ77FlMQZZ&#10;m9gHgy3GN6PZSarbQpczj02s+skIGd3SdnbuC1b7XbP5lYymoB+vcNUEqxVOqHD5HFfrjXlzNLFa&#10;kyFcOcFaExGC1j5IeGN428hhiRMRrliwGmme0iZjjVKMsFvrlrNiqIx0HwnFWyleMxu7fGZYn7Zg&#10;yWmLWBozo69ogkVmchLrJmnH39jNAfhqJi19IQAC29nOzn3D8iwFHiwL5C1rzYjXBSQhIZWBobym&#10;+tbXaqMejUes1vQIV0qw3sIZFRHxuhVZ7cqKUyO9DgAw3bY+1v4mAch8fJm9gMmeEAsJPLY12VqS&#10;IHQD56jAYboQ8QHNrxQSQjM1RWAb3Y9tfsWRI/FZy0S2952dG0l5FJdHkn022YIxaMLVe8s6QlDU&#10;FMFK1dO7YXNYxapkExGulGC1sqV4lfoNG7cFY7ltlcSqQvuk6s+vXFooLwMI1kIRzdpBb+kMaSR4&#10;l8tcphij9pNAqL1Ct5CgvW01m8DvoGYnF5m372s8a8FLdlhtK9vZufE0D/8qo3xSp37UW1aMJlx7&#10;sQoWzc6zEWeIV6tYteIRrj2CtWYrwciNU3bd2fE8ghXdtq6f1vn5FR5jsoh89BUJ19gfs3na1pqY&#10;Dc3egVdluf5w2EyVFjcZFsjBaBCL60J8M5qdTLSDL7Z/CKUNSTV3hOK2sZ2d+4LluUl+JoeQ+bpA&#10;LSy8IoOz9wjWGvcmPjNq97IIV4tglV4RoNhKvNZk15cZT3sdwIUuZoSiBo8tqFvLXLr+x0bTLcU7&#10;IlidHitr0nXdxqbFTYaF2cngKxbjQiwys5PK3CB799yMvGElQ5OZdq7u3bvXGWJn57JYLXh29bMF&#10;3bhvWSmKYPO+GlBTuhgRGtTwUKKVsrPySfVxLVB7xKrH9wOcMWMRrIUe0VWPXdYXKzDHisy5Rm/M&#10;j+4CPDSv5Z5xAwD45C786Mf/ZH3oM7BFbAFo96wrX8WyUQ2qPUjdanMKEXFycDot1qQbmbnOpU0a&#10;WjNdjSvFpMGX/vLncVYq3/yPfoCzZugJPgDAi889sXz+5re+vyov1DZA2L343BPw5re+v6yJl55f&#10;23/jmzguMTgELz3/5PLx17/5vVXZy3PZ199a53vxbOE7OxfNAW+q5HPIFpwXGSKm52YP+1GCtRd8&#10;I9H7KoDXl7px9QjWXjzzg9+Vk9IjRJ4lbUWvYMUwj3PkSVff7URBBcvW2ELAJYLaT8SqWXa3NQa/&#10;tvtzjsFXhPPHz0B2amh7SPHmt74Pb37r+404rSk2tWB98bknFh/89cg3vvn9JR2xtaemiNUiUgHc&#10;IUS82/jOzsXRbKirB6hkNAVDSLllLUKu3EwVcRNJt4Rkhdx8k/kcADyGMzegFq4RweoZR4rHAOBx&#10;4rDDyUukXbhOnHopP5CVEe/2HfjcY/PvbY3Q+Cn7AyqWredSl8+a1rbNWRCKWCI+wPnQwVa5bbEN&#10;OvQK0UQsJL6dn504ULvqT/GtqYc3v/V9+EaHv8RLzz+5CNbVLesB4OUXnuy+YS3sonXnRrPaFKXN&#10;6VzBmxze6Hr6pD39WMRiQXtlEBdXOCPAQ9XHj1VpKz69O6WtoPqI5z2DiHDdEiyKtbXmgH1smH2C&#10;yZ5gCxiIYNYQhCuZU0P70HhvWFcY3Zr2GPwanyWXh/apEAqXccB7b3bCoEarfRCob1ULByHgS88/&#10;Mb8mUIwmw5eef3L1bX+MEHII+zutOzeKZjGvMprSTVFvWalNjOMD9C5rRBxqotXCbcO3c3uGvRas&#10;D1Yf1/wYZxBIff2pLEg//PC3AADgoYf+IC5a81lmbrXxKXBC/MPq4/o93wh4HKxts9LbPpi/g/AI&#10;M5YUH+OMik/uwo/e/a9WWexybAqmjCa7higksiraX1tkYjZc2yvezu+ae99fLRyW/1EYWkxmHqGL&#10;yQFZIRRNCAZFuD/3d76Ai1L55l8v77S2/RGat4hRy60rfn8VZoHavrcKAHCAl55/Er4x35RyH9eU&#10;sC9XN63L5299b3XL2nPjWurBW9jOzkVyqB/y8kmTcUbgr7g9gpXC272MJ7+3zRq1YJWgbiY1fnp3&#10;SR9+9FvH9GGbCh98+Ftigp/cPaYa6UbT2/bsMZfading21jhRpZ8TJjtgcmeYAqJrIp1qWxbMRt6&#10;vA9OweqldF+uQ2mxHoAonp0UX6HI4FsV4nWVneYa63/QhySWd1r90LVSN60lD+djekRqzbFlh5Sj&#10;a2fnJJS9Z/mWR7MZNRkn49atnwN44E6OQOU4VVdHCB+rYMVIIpARqgDyUhGKVnzw4W/Cvw9/Cn4N&#10;/gwvYEFpo4Xs9ZM5f9lti1JEwUN34HOP/yI9h2RmDD1U4FdaVYZHe8VbKaYJOU2wruYW+zAEU4oZ&#10;psDNqxH4YiE7lfqqf2Ltl9Ev0XmDb3zze0uq874+pwbUiZdfeHJJ5XMr61DTR7to3bk49AdbtzgZ&#10;Gd+Oxa8G1Fi6nfHU30afZwqfqGDFFGH4PiNUFeyr6Gj50/m/Il4/+OA3J+H6/t0+oZqBNO+Z89fL&#10;g3em8eol/Bs27DNvouPa09sSrz2U5hmd9Pi6RcykzcGoFoIBW4RFZnZiK/aDb10TQ6+Q4pbfGFBu&#10;WHGC8K+8OtYobWM7O2dF87DoGWfBcstayBCu50iG8MkSrAAA370L8N2jWCXpWjKt84fwIfwYfgzv&#10;wrvwI/gR/NrDfwN+Df4MvP/Bby7tSeE2zkggY/5gUNu81IL1oTvw+cd/scrgKTPKLglUKNoqpSxB&#10;N6+P54eumiY1GSVTgPRZ05rMOW1BGuIYYJGZnQKUH7Aq76pSvPjcE/DSnOh3VwvTwNbf7sc3qnWZ&#10;MFKr91YzmOpqJ37/Qayds6dZoHrGWdGI1hqvUJBuWWukH8zq/VJV2mw5QW6ZIk2wcj+IRTGLVRGl&#10;TXIxKp0//Xcf/nfW+QDw0PzfI/AI/LUPfhUeefgPATxjmMNC/YNYGM8PPlnnnZtDD552cXh/IAuE&#10;29UP78IPyw9kkRMrSpfGR7QFmCzcPjOtq+5N+vAcnA6LKevTFqxy2mKSxsxwBSxaiIXzOAg89w/G&#10;/iDW1a8dP+YEqIfD8j8Nk9EK1oMtiHMM2Qa3bmM7O5tzqJds+aR5gbVd1BdFhkCg4IZl9BPvFeEF&#10;TbBaqW5XWYRlo6+qqlQ3BphvX9+Fd+E78B346w//+/Cr8N/Nu3WVvoCIEp3DU8MJ1hpyrhTpIhYy&#10;VD6GJXKE1JJtTo3n7YPldtXqUGP0afrr8NNyMKKFWDiNhQq+GU1O1B8AiHJY/qdhMlrh94hzrIuu&#10;db9p3Tkb5I2uybgIxFvWGqtQsN60FvCNa69ovY0zGLAYl6bPI1il29bv3oVfAcfYnJBbcAuegqfg&#10;b8M/lG9dpVvWGu1mMzLveA69aG3S8Ny0WgTrh3fhhz86/vqraUkKC5MpYrJn5tL1PzYaH8G7sdWJ&#10;itXD8j+KdQFpRmYeoYttHRSLxcJ5PBSe+0/G3rS+9T/qF6sF/VJaNWBhPdmCGMdwfODIVrazk86y&#10;RA/ier0oXN341CASvIIVUCN6n3arYAWHCPcIVokLEqwAAJ/Cp/Ad+M7U5owb1xFY53AUlh/IumcU&#10;rCSuJ9S2Nc1GJttCwMdju+B0CNVREwpgGwyxWCwE27u8JQZxO5qaElC624UYmy3wc6xHrBEg4Rjb&#10;2eliWaLNWi0ZTcHZU1p823rLWqMJ1wjnOnyJgvXfgt8PV2fwX4R/G36+X7gmHYArbnUesl57L16x&#10;+tAd+PznbD+QhdEfocA+xbqwBWIRh0mkIRZrtr51AWvmJS0QRSA4/r2q2SmDQLe6SKzvGMoedBet&#10;O5tSluayRJu12mRcDGktzxau5c+tXnekB6uPrUg3dYmC9d+Gn4dbZ/Kfh2fhWfhfv/+/gf/o/b8P&#10;773/z8YJV++clUSBRWxU0PbQdbsKsohbbU6WZ3q2QD4e9DqOeGwXHE6LKevDFhwxmEBjZnMSrcRC&#10;tZgGr/Hs1IH9V5X5e+732I79ndadTWgWmZ5xEXCtDt2yUtTiwfJ6AHfZV76q5xqsIW2wmoAoIryu&#10;Oypa63daqR+4EvonFCEqS8aJyYa/QPz2gJpH4VF4Ep6Ev/z+v1flHqM9+sgfXr/jan2ntQa/S2oR&#10;rZxI1eZW4xoAPuiIg99rjcap+fAu/OBH/xjnNpPKzfGR9h1R3edoRNvSuQWbSJlYhLnRZ2VG+pCZ&#10;Br81rUk7jhSiiVDIfoFCgUyf+88Hv9P6Z2LvtB6W/0moBg2ih1joZwrnD2rZznZ2whzqZVk+uQG/&#10;AWCzVhfBRwnWKyJpWGy84FtZDBZEUcFaUwtWZRkJRRVEEMLJFmvNA/AAfB4+Dy/Dy/Dr7//dWbAS&#10;9QGMvXHFaLeqvVxXIhOvEZw46vdaMwQrh3dSoRVanhCtbbsWFuYil2Atv1LA4bNA+rSZq/DGukgT&#10;MvOIGFosBLtgJeIcgLgZzU5OlttVtVuqQYPoIRb6CYc7yNvFzk6I8kwtC3P5xPS0nTViD+bCtFvW&#10;QhGuXoHK4fX1bq6SGMkWrArsXC0wM1plNevZwC24BZ+Bz8CT8CS8AC/A33r/78Bfev+vYDOSFOEq&#10;MVKogjD3EljE1umhO7mC9aE78IXP/VF2YoksxFGwMiF4Wq0rezu1p/jqA8MS31GR0WyBDk3n1sil&#10;MuZxIMyWLPwOanZKRx9TCr9HnGNdjlqrbnm3lp0dlmVdlQ+ajMuF7EHTz04eFBJ01EFtjr3C10oR&#10;Ho8AwGeJTdubqBtWAqFIpnKMxHgYHobH4DF4Cp6CZ+FZ+NX3/0P4C+//5crCFnURrtQ6sFC+0Cg7&#10;fORWNSIU6xOl+HvajTlM385vxiEyJhl4filqDTntZOaRSFVKSD/rgJHwXvvNsHQG34xmp1S0zpye&#10;qYWWgefZRetON8sSbNZik3FxeHtw+7bhlhUfutrh+0D1sacxFkYKV7w5R0RQzduzYBUmRShCIEu7&#10;o8jn4fPwNDwN/8H7vwr/7vv/s6rEXkH5FuBP3/tnAG+jG1e8ZqT0aECoRoncrmrYhqvtd0kSD92B&#10;L3z+j66y5Blal8q2iNnw6KN4z8WCRQpKK1awtmyBRNVBxlcomhAMIrfNhSYsFpnZyYj9h658NP3F&#10;qAY2pjCBYITL/oNYO26aBaNnXBxiD4TCRbRqh6aVBwDgh8z7rFZq0cvB9cmxsQIY7SPi5u278OGH&#10;/CsBXPNbkCXhSGTpsGH90fDh9JlH/zDA08oXQhT3qnWCfzjLguWLDG4use9H6HMNPGwf3gV4LDAG&#10;HB/NP5D1w3/cVNXSKkjd52jU2rY5NXj+dWaJZvRrzJoMaDIbkyaD52jKDkiDakIYuIQqY4qzn//n&#10;g38Q6+fkH8Syzatq0KB6qAZ2plDBgIQbt+Xs7DQc8BrSMy6K0nq2B2LhLFg/kyxYOYR2hPCIYEzg&#10;5iATfSiYmSU+1WMd+fWH/3bjdPzUG20y9wsWIyPmx3N6eJ6JUWNQ8yAAfLa9bW1ZC1bzrM5GrW2b&#10;s0IpbjkYfzBnYmXG+pGZR5Tiwjo8OyAr2CZBVcgaGCH82bD49aTsJOCZ11TS68wN6Nl2du5TVs/O&#10;snHUO8ipnq4cxNZ7u4dvmKIoGxqAsV2WOAWPcO0Rqt4xYm5ZLd0nLSpH7/TW/BR+Cn/rkV+FX3/k&#10;b6MYjmizo/SqJPmagEYZYxw0Omc12qsA3vktRCfCS6lHayeaFE/T6K60OSuENUBxKILVyMqU9Gtb&#10;vcppi0laM/lVgIJYzBSWVwHMt6yEGZF1BH87PzsRHMDyxWsZUNVwweQhFm6I0FBp69m5T6kX97Ju&#10;lk+E1XRhiD0RC1tu3/654++T1A7DbBztVKl/QAtvqspm66JjjPSpaVYvmRVmjvMT+An8eP7vbz7y&#10;1+HXH/lf2CuYY2Q1aYVlbCPzqInVHtIHgQHX8+gdeKK5bV3PimuOWGMyEwCO7yvyFjVTBcuvtPLC&#10;tq9lZRbxKZCZR9QmiYUOUBy1XiBEZnZCnPR2Nble1xcTDkZtQTsXyrLEyiJeFvOAVX0iyJ40/e3E&#10;Ihw4PLejhYw211zpG+wmVLes+tQQFkSWkC1DOH0Cn8B78B78CH4E78K78Dcf+Rvw64/87bURARFK&#10;JHTbasE6t9aTQlr33CsCnoGI4h1wL2x8tkAs4oj8QM5SjdEv0CzGh8510ekO0NkMvAdmJzc9ndmG&#10;LrFq6N7+g1g7APU6aVZDk3FxiD0QC22sbllrrAd9DRas1A9hSeBv8eN4EvinzB/IGR8RaYxmwao3&#10;QbBARYIlDxPjLz5C//Wra7iGR+AR+Ax8Bv7a+7+6LpydQ+2AA3zm0T8i/1AWJRrxmpCof2DrnjI/&#10;FFT9NfgHsjwDEf1hLKoO3M737sL3f/j/mj6OzBHpI0fwik8AmG5YjTSWTUbhWNCYNBk0pJmxraIV&#10;Uyi0+IhQBHoxAAA8//rgH8R6ZfpBrKUtaqNUgwaTh8nIRliwgq0du2i9T2km3f7UXBRqb1QDHVa0&#10;gvPQpwSmV7QWrph4QIhTjuKfMEYi3Bi9fRd+BQJ9PyMehAfhc/A5+Ovv/VrHMB6Pgc9KohULsRqP&#10;cIWBv20AZuEaGQyvaJXqwG197y58/wezaFVcV8yGrX2bUzBquRXLCnD46lv6uoA0IzPXtCZ6W4Wi&#10;CcHALIoYMyab5Pk3B4vWF2bRamqUyWiF6qEa2DHPC4XDlTsudm4oB7w+moybAdutUsAa+BAFKxCH&#10;IwcnMKOUvtW/VD76Ozu9gmdn4SP4CN6Gt+EvPvrn4e88+rdwscC0QJdvtCWtVzPZ67Fmi35463j0&#10;DjzxhT8GYHWt5qO1b3O6ccy/zVSxMAShTfQXtYUi0XcqYgqN+LwP7bfzk5P9dQ+T0Qq/R5SO1wHA&#10;39BdtN4nrPaC8sny1nedLhOxF2zBDaWI056nG4uWkcKVEvY34JYV8z34HvylR/88/KVH/zwuQkxH&#10;wGH6cLVuf/LTf0q/20qNYZQy13gNSHjqj37xZMHynAtt1Vxr6KranAWzQJkoX7KEXglg97w2s8lp&#10;fFpakzlKW7BCLBYKpyLBoKbpEJmlMFsTQjM1mfC1HDSPMhiikZ2uMAHnnmNt54yp12WjTTNX7IkR&#10;eyIW9qPeshaEQxLAKQ44uJvUwWOQBjFGV2f+n5en4Cn4++/9x/D33/uPcVFF9Xs3rfNGjF0aGWuT&#10;g1uzETzjxfHoHXhyvm0VIbWZ0gDSR0EJSSL6rAsa0yajhTVhC45FTLFYePxeA2OAIcyILJ1S5QOD&#10;E4s6ag1+jwy2rQ32d1pvJsuENjPbZFwsYk/EwjzMorVAfYkoblyGd1qlA5+KbdValC8MHtt6fN6+&#10;Cx8sv5sVVcq0gcmWEUPLEf/iI9qNKcDD8DA8D8/Dv/PeX8RFiOobbHK18NnPoPdaraLVMveczcc4&#10;o8Jaf0F6X/ZTnFHBvdOqjFeD1N737sL3qndbV1T1HD9UKp+LFasVy0pwONnWjrK6m4wjQtGEcBvM&#10;l8wIBuZvOxNmRJaB9dg//9MnVqXZvPko9xex+Na/9PyTy8ff+Ob3lo8pj5effxK+Xmxmg5dfmPy/&#10;/tbRtyCVYai5eeWFp5aP33jrHbJsld+GUKGO0Z0L44BS+8GScfGQPTlBN92ClYIThho9N1S9Y8SJ&#10;mgyKmFgEK2os03Ym20y7dPoi3obb8AQ8AV+GL8P/6r2/JwjWqZ7ljTBjtatXBCQB5kWa2+ha9eJZ&#10;28bxWqGNF3fbOtfjrdJrD+BzspmurWw+VnKjhUipnukH/nZ+dmpg2oH4xje/B9/45vdWArbm5eef&#10;hJeJspdfeBK+/tb34OtvfW8RqH7kNhZRWgvYBjmEyC5aL5hm3peMpuSiKb05nx4FW1IfmBYRUN+y&#10;eg5zC8EuACjippdljKoGCpPPZMtUC2rtL1SkcAtuwaPwKDwJT8Ir8Ar86nv/oSBWAUB4b9WMJsCy&#10;odbsyDbgNf/QHYAfz2I9Ml4RqnXiWSv2H7Cp8b2/uoJszjqTNAGpQIIdmAWhaEIwqL6UkzGYuMDd&#10;wiIzOwWob1eBGcavf/N7xxtWOBpIN6hF0MrwL2u88sJTi2ClbllxXpRdtF4gy6IpHzQZNwO1N6pB&#10;NlOFt2//fPyW1XvIZwpVTM/4jRSuNah9zZL3gJyOHwaiHaZ3bh+Ch+BxeByegWfgOXgO/sZ7fwv+&#10;p+/9BWyN8N2sYgIuOtb5pITrFtTPQXQArM9euW2d62mra3NWKMUUB7D/SdaybBZzo9+KJghNa1L9&#10;+S7FV4TxdYVlDF0xijXnhN9BzU5bQPXLwcsvPDnfypq+jNDpDLKL1gugPE/Lc3UA4qerOlfCGSD2&#10;Bhc2BqNYV+iuFm9SDwDAo0QelWA+aK2HbY1nQ8TjafW1Ch0rH1fvTqI24Sa6EGM5o1Zn9hfgC/AE&#10;PAHPwDPwV9/7a0axWglWJ0u7i289XhYCdZJY1wdH5Ibp0+p918+gskHQa67NqSlrw8qyIoxOKzOy&#10;gSVzXdD4GWjN9HbStVcIhcc7PMagBpk4PCtmayLWAr4ZzU5Ljb7Wv/T8k/BS/b6qE3yrij/H+W+8&#10;9Q68LH27X2C5ZbV3T2QXrWfMahn71/XFIHZLLBzJuuLy2QO3fx7g8TutwOQS5rbywyYcEeHqJTLO&#10;GcK1Fl/v3oUPPvjNVXGkWQuzc/v4OBbWbIoFyRPwhEGsTs4rsWqstkC5/Pgn/xTg3flb5V7xionM&#10;4QMbrUlgnpfPDBavj96Bp57A77biWTgSeR3g0HNjafRpwhv8Gp+S22b6YPyrp0OHblwMFIsMjUVm&#10;dmprNFG+/U+9t7rAhMbvsnKCtfDyC08276e+8sJTS5LIfC2gsIvWM6M8OM1F6uoTZjVeGGJPxMKR&#10;rCse1gzqINaI3rp6uJ5FjEfIeGxrFLHVNfazcxujzWFhY0zYxOrsywURaFyaDIQwlizRuYN5rZQ0&#10;gvp2lcMqXq3PzUpQFISBF4o4Dgf/u6uRddSYNRkOFF+xWWKhESYGk63QerExsMjMTk7alhMYjLBI&#10;La8AFEFbC9uvv/UOvDGnQvncIkgXgfviJHDLv15Kt0ZtNztO+HXGl1wqYo/EwhGUCtcVU81Yblmj&#10;BDYpkmzxin/gpVDEq0XYWGxqBIFFjb0Z1pktYPF7HFl8A0EalyajZBIoXwgMI1O8WsQqxipeKTgR&#10;8Th127qGnJqTcGxJtE20H517U1B7h79zlp0Sefn5J5XO0Leq5bcJlDTlvbNaT1bKzWu5YX3jrXfg&#10;jTePCQCWf6NkbTM7TsrDsjw0bMbNYNU1CrFwOzZthvdgxvSIV06oclgErFRWGCWq0MQdPw3MaMDl&#10;yOzcFWOGjUFmrrGMs2W+vPTcvkbEKsYqXjmhaiT0OoDn2+AzyxIQ18KxwGBC0hbPToqvWCwWgm08&#10;hBhMtsC6TyZ/fDOanRyU9pZfZ7X6HawO8K0qx2G+UbW+CmD6VVcB8BLY/7jAxjSDrWdcNGpvVINs&#10;1hV6qu+6aZU2KE44vn13+jU/FrBI4L6K5+qqkdqKoQaQytMEVOHdu/A+eqdVZK6rrbLNUWFjWZi8&#10;DscP3Sxuov+x8LHP/oJ9PdbroYjVXtFqnVPqCyv8BwasYvXDuwDPGvsMAPDTqn7Pui68exfe+f7/&#10;E+e6BSvA/A6rkcayyQAyc5XTFpOQZoa2qhaCgSpWC4QZkaVQedAfsjz/pbF/XOC6egbxr7KqsbTV&#10;ZiRxDNAdqtAZiHLHR91OMgeU1gW4lJqiy0LsDS5sDEaxrtBV/WzYJVi3QLp19d6qetBuYC03fhGq&#10;CTzOo2tmJ2bz2M/ETB7lvmh5nB00LWb9A8Fr8Bxw8zUC6eY143ZV4jOxW62Fx+/AU0/8K9PH1Vqx&#10;UlZHSLA2iwMXCDmNDw0ZRWlrU1cN2+YJ0+1qgTAjshRmj6pNQvMayvIclcofCeAEq7mtJiOJY4Du&#10;UIW0QGu4rWQngWXOyspbknkpXgxij8TCkawrdjXDZaygHZif4owOingdKVQ5ingtuwoWSr3Uz9Dq&#10;w/hkxT0r30CQxqXJqDPXBW2OkfIFxJaCtaZ+daCc2iP5ZE4Zp5zzi5pFnHmcCqKPshaajBZ6VXGZ&#10;a5RikmN9Rm+iHUSWTuwr0RVYZGYnDnOzzYY2UkIltwmT8TjvVBwfUGrymoyLR+yRWDiSdcWuZhDG&#10;DzywwS2rtIN5KKJAunndgmsAeBBnBkFzQkyRm8g7iUfmFqQ0hIpBZuZQ5kS6HR8J/qJqFPj1g56T&#10;7vE78NST822rlcAUBlw2Q22baCAWrkFmDk+VSCwsMrNTF97OkEyjEhmbkUjt6XmUdypWg7x8Uj6Q&#10;puCyEHskFo6ErtjUDNr1NPTuYtTTXETCqQTsg3nitZ2iNkcjQ6z6az2y+AaCrFycvuw8aK93ZCCt&#10;wRHCFQvWAvV8nAG2pbC2svms4X34ks1IbUL/WBWwyMxOGFNbTUYnYKN2neljfBmUOWpeTb2hXErX&#10;Mqeh+5ZVezUgg3K7qiGJh9Fwoklinsh2PtsclhIjS6wGn/OVC+tLB25yWxMebtypGNkC1rrWsm5d&#10;y+sAEpbnhOLxO/C0ctsaeX91RTPRbaZo0hRo6C9zC0UTgoH5/VWDiY25Met/usAiMzu56e3QQsbo&#10;5GNpVfQRvi8pA7oMbDPCjcVFo/ZGNRjNVLGrGS7jE+DZyaxilcIqKLKhBBSmmpvpn+CkdR1ck2c5&#10;diOvoTctZmO0BY1vXWCFGutakEqxesRrdG31iFdNrNZEnxkB7/urq/l1+K0w+tFmc3t7EP3FQhW6&#10;zRI+ayv11/kjUs2YHlBMNZUx7q43JYg9xIDH9+bRzMkqI23qzwaxNyfrbl1xJSawGUWwzSe7ZdWE&#10;a49YxXA76Ei427+Z9XQ5Jw2OzgHPdc3BdQPYhYzBB29yeFMaZXxdWG9fM9eRV7x6BGsh8vwwt63L&#10;n2M10qyNBnrCdb+W1myO2xYs0LVXCIXLbTMuoCDiEFkKVX8qZ18MHnwzmp0g1Ocox5q2qc+Opz2R&#10;R/e+YZni+oFYRne7pbYVYo/EwpGsK3Y1w2V8IYx8YrNER0ETOqK4Ckze7BLwbOqLfocXSpQSzhln&#10;Ze71F8eTwROfErDZa6ZGE66W1wEkup6lWZxFF4pjbhtTg1/jA6C+CmCC8XWFZYyJLB0iVigOAxaZ&#10;2cncVqKfUZLCpBDpVtdje9MoA3gA6pZlVbp2vFDEHomFW7Cu2NUMlzHNyW5ZC5+izzNvVzm2qIOi&#10;FluP34FHH/lDyEBhnu/YtE9eBzi+9xrRIfZHpbVqfFuThscfq/6wQESs9uI6cTvgbl2tYhU/Rxjv&#10;ep9vW3teF/H4NaZNxppAsxZEX7EQLAYscc81WXGgioVFZnZSyezUDcH7yN5IVuuiWSRNxsUj9kgs&#10;HEmpeN0AU3No1zEUYaelA7qZsiZMVEh+hDMEonVkExRePdN+gNj7qoXGtckotAVtToDgmK3wNqII&#10;xlvCupWwCs6aWrxG/CXws5uMfZ6Plo1Pk+GhyzmP1GYIY5XBHBSLzOy0DVNn0scpPaCNAY/o5bCM&#10;eflgNQFNxsUj9kgs3J5TNueBB34e4PN32sPM+rR4D/EaLGBHfvsVmD5liwIPFhFW3YhGbkXL6lp+&#10;eCaIbbugC9oc1rRhMbGMVY20Lg31AghrIyJePYw85XG78TOP0+fvwDNP/XHkRBNZI6SJgdZvjsvW&#10;OyEWC4VTkeENViWGj3Wf/P4+sMjMTizCmNlJCTKEnpZRR9aNpAxSnZYC0uKywb1heyQWjmTdOlNb&#10;MS5jHrJufJBF6BGbDwDAF+9Mf2sdkn/QBZwifEuobwXDcXKcP/OCWK+1jkBHf3YNsgVtLm/asDLz&#10;itZeKMGK5ytTvOLT/cO7AM/dAXgI2fVQ2upps9F2mSt2ftuCxqw1aaBNdLEKejHL5Bf1NjUNUXn4&#10;HM0coP1CuN52R6QG/8AwrIOkhCx0trHDFeBMj60Uyrgu44szDkC9uHrxmHpzsm6vK3Y1ozY2O+ng&#10;MA8+8PMAX+h4l9V4oIk8gDMQ7I5nYGuxGhmPZ+/Ao4/84ePntvOX4bhglgMpEGy19Fh/PnhT0mTw&#10;YNPPPfYLk3jLRmoLJVglesSreg0FOcI12j4AgC/It62reSZpC6Jro83Rv7ITwyv1u77RTJgRWQqz&#10;R1WtowUmDsv/1uCb0eyUz3FklGmM0Rms0x1g4+NrE5pJajLYzItG7FG9elmjkawrdjXDZWzDPBQ9&#10;h1rBKy41wVojfsmO2FqsRsC3djBNkjpPLEehGnmNoFkn7KJhC4QSnda3zdnktlUTrNS8FazPUOQk&#10;f6hDvFrbhVH8lhkipuqIOqsqrA9bcCxiikWOv8rK6E1URGTplG+tuB3t8F+EtiIzO61g2mCnO8BQ&#10;slp37seYmWbdrTLKJ43VxWLqkVi4BesGuJrjMrahhSRvWZVDaoXHlsIjWDGSgL2Ep5wQPvFXAVzH&#10;qw67cNiCtqRkNAUtrcmc0xZMWISrdW3i+JpgtcDdurKntxOvcKXaYgH7Vbet3NSsWVvZfNZEfMxk&#10;BCdiEFkGaC86N4YlFhaZ2WlBa4gDS7/cDAka4xKOM5IyhstYNhl15n3GybpNToKtObRrCgNC+qCE&#10;JKZHsGKKeL2E21WgBSs8ewc+82j1ioDKNMuLWO2Y9MU1EKNxaTJ4WtM5pyr43OO/OObVgJrSCI9g&#10;peYQU8Rrc2InYBWuWHhm005iA2vCFhiIfjshk4HV9wwNiyEoFpnZydIGnZQgw8hu3SUcaQBVx5sB&#10;aDLYzIuG7b9auD3n0Bxv/eQta2H0QZcpWAvXxFv/FvFc8AiWkzLN8jLXnklH2FzpldXkNBk8remc&#10;0xbwWG5bPYycf4vAjaAJ157nmPMtt63iXImFajFPWSeysxpeMDB/z8JgYqP0afVPOsqQLe3AIjM7&#10;ZTJqrM6Nsxetq4kon9SpsbwZ08Z2s0Ys3IJjC8vWZm6OqYN2QuE8DtyhVdDKOcE4SrAC87tasYj1&#10;itkI0tiEBcxx4g7rT92sXNk1QWbSuU0GDekLHSd1lnC9N8+Ztw2Wufx4/tdiG4ETrtIaLHA2XL5K&#10;O5HNkDYZNOtI82dt+BVK8QRjMPkyhQZK3b4IPusIB7AK1gm8TWanPvwjHGKDKkzM3T0r0Vov9NV0&#10;sHPTWF40pt6YjEYyVV6LVHNT3A46oXDI6cEHhVvWkWQL1p7XAfBu2r+j6mjChXxF4Dh5q98G4GRZ&#10;ivWaJOOwBW0ub9rQms3ObcHC8FcDqHl39MlN/QcDMsHCNSw6jXzhDjz7NP5NAutBa4axyWgpJk2k&#10;NrNBKRZjuK4fkKnDs2L2Qh32x5Gx7RVrA3wzmp38oEGqcofQEbhtZQdVoOgRl0rTuXpebAUXjdib&#10;s+ny1IBQM0JOMqGQpFOTwcMdflw+phYEVsFa/65Wiewn+WpjAStS1t68/vTviLKQS4CEt2xKmgye&#10;1nTOaQtiULet2vq0zLG1bRERavEpv6PVSvnNAlrfNTr9yWltMtaQPgW2YEL1FQzMrwKAHMcNipUZ&#10;GsCzX7RGWGRmp16yx2qhI3CHq4mre/fujYxPwlbIFoBWeJGIPRILt2DdAFdzXMY2ukI2zseMBx/8&#10;g/5bVhzPc7BdOwRr4XfvAjwktFESrJSI0aj7QwkKqT4OPGZUXI7v3IWfvPdP2xgOGtcmo8AWtCVN&#10;Bk9rOue0BQ0HAPi855YVvxYirU9JrHJlUjwQTuPyagAH5wcB0VreyS3/GsYZANlp/cT84C585+3/&#10;+yprVa2xDbSZbb2IxWIh2AQrY8JkK7R9isWhWWKpQXmDN557Emel8vI3v4ezFKa2vvzCUwAA8MZb&#10;76DyiVfm8po33npnlU/5lvI33mzLLLzy4jH+6yjGq3MZzhchpiZy/IQ54DaUjKZALbxITD0SC7dg&#10;3QBXc1zGG7BqjzryMbwHW3L16hOMBYzElbE/vTewHsEK02sCn330j+BcE82MNxl15rqgztVj0LSm&#10;c05b0FBMXIIVjF+oWOaPW1tKu93zW4j6FT6pEqasbcv6TsAwvUZs60UpFjH5moystMHanATUoKpB&#10;czOanewc2/ryC0/BG2+904jQmlJeElXG+UYpI1lEaRGp2XDbUhdleHFqMySvy8fUI5PRFkwNCDXH&#10;ZWyjqx0rJz5C6JYVHAdffVDWB2Zs11rT8/4qhbVPGKuAjcbPgl0GZCYNG6OlNa1ylBitbwBOuFrm&#10;yoK3kdotayHynisnVDks4lUrp/jCHXj26T/RDothrIpJY0ZmrlGKxRiBn0xYiHuunUP+G4FFZnay&#10;cRyhA3NDKvHKLHJB8X3lhafCN6wwi9QiWPFtal3WS+axxy9gtgC0wotF7dHJu13tGnNDzM1pXVMI&#10;hWSdyMw88MGHxan10LPsYvi91tSnVmkr1yYKi4D1CpLCs3fgs5+x3bYuS4JdG4W2oHFpMnhaU5Qj&#10;xGl9J9y3rBLSvEShGg0d81yo/blXAzSxKpUB86xKz4IXbmwqWBPDi5isb0EwcL+/qmcplMaMVakH&#10;29CZe1BvaSOSjDCBG/LKi0+tvu2P2bqVoeOvWn6rxBauEAsvDtwbtleqwRZMlS8/0OJpktnQTyhs&#10;46T3pi5Vb1mxANVSFpqADT2xApltr6F25l4hwwjXZubZJdBYNiVNpgHSF9BPQ7cGAHJRv2B9cJ5f&#10;PA8j4DrRA7VepFcAesh6nr9wB7749J8wjQdroiguac0sMAaTL1OIYSoishQqD/ShPxbNEksN6KsV&#10;3ylkJ5q2jW3O+gaVg7J55YWnmnzulvWVF6f8N958RxSuEqFbVqrDM64jkIxTMsnCGtXgojD1xjQu&#10;W9DRiA5XDvOSqRGdmowVpAsQB1XGoZUJ3t1cT2sF917rVv38eE54DiNJgrSRndkSMnMN6wv6bRLv&#10;iwo/Skg9otWz5nCniui0vhpAUWKMEKoceC/wJgU8TEf4koJcKoc4XlUYQGbF0+i9BjmH40iYgqoG&#10;DVhkZqcWWxt73kfF77RygrVA3bSWPJyPCQlWBXFLqtfaMpRkJoXZ8KJQe3MWXV6PvWsmXMY+QiFZ&#10;J72RXOlDD/5BgCfvmA6Ys0Le7ewYD9cFb33UznyYBVQvrx1vW5f55SZaoHGpl5Mz1sTseNAFq4XP&#10;f+4XAV7ruGWFWeTV8+z73mSc8BgSa8e79k7NFQA8eQe++MyfwCUCZe10jFsmaW1Yd2hE9+yvAqhG&#10;JHgpZicNqeX4BrUHLEJrMVpuWmth+8ab78Drc9J49cWnllQ+Z5E6PEOKVtKPzKQwG14EpTdir1SD&#10;rVg3wtUkl7GPUGjSyTbQukWFR7ydilvze60fVe+14t3PsgPCwP5K7agnI1O4ihNNFza5TYbO333s&#10;fzm7VOvRGEc0mwvTBGuBE6ijRSzuKF6vVMKU91lv44IzRHm22LlnC46oJoKB+f1VIYaPOdD6nxMQ&#10;r7l44uWZndoaqc/W4G/t1/n4c8puxWEtSoswlW5epbbVwrSI2joB8UNaXq5LA+oEwGVymA0vBlNv&#10;TEZbsG6Iq1kuYxv1ajCHFp3IzAXR1YJy2JwU6r0+DrwjrnfF3H5K9dSUCanrThKuj322fr9VXgVk&#10;bpPBU0f+KfwUfv2xvwV/77FfZwKv4Vs1UxWmC9aCRZRiEav51O+Xcukjwxqxcs7CVXi22Lk3XBOy&#10;vgXBwCxWQYrBFhH4rKOUWpShSwFvc9kJj5l1BMt7qVioatR+kjAtlHdZLa8CdP2qK2vHAeDq0/LH&#10;BYwOEy7ji8DUI5PRVqwXugu3g05XyMa5yWCxW04srwZQeINFsQpRbPe7dwEeZNquEflVQpiIaChj&#10;Sh3q3K9lkvgs+vxrd+HHP/knKPMIOaVkZgttdoC/8thfhAeq/x6Ch+CvvPvXsCHjX4EMSMH67vpT&#10;FUqw1vWQ31tT+LRtq5nSHk0Ac0i/OUDDYpMFtb6/dxe+/d31HxuY0F8hUYonGKNjNmOAIcyILIXK&#10;g/4whcPyPwnVQKT2/q3Bf1zgz1br5utvvdPZcgfBioJuMs6g13CwOBUjk/FFYOqRyWhLjo1xN8vt&#10;YCMUkh3XJqOBdbXgdjgRGQKzJiMWdShraOOdduP6C6usZn0EFk1rtn5f9WP4GN6D9+BdeBd+BD+C&#10;v/34r8Hfe/zXiyXhP8O0gxSsXiwiLSoeI/NfExHLEpEvoEbhGpsEwUqsn4LrZEBmDs8W5ByOI7D8&#10;CjsR1YCFCo9vRrPT1996Z0m47mEEKqLGJoVA0KtPP6X+jCuRdcG4e+N2GMG6Ea4muYx9dIVmndmC&#10;Bd1CYHZ+6CHhlrXQVZERSURKZRC4bcXx8OcW6kPZ6o/HUTrYPTeu+Ka18LXpfd938a0rbocC+dSh&#10;GH/l8b+4zpi5hmt4GB6GR+FR+Kvv/o11IdOOz3/uF6cPOMFqvWnVBCuu3yoiP0Wf4zgSVJs8opm7&#10;Za2h6ihIZVlI6xrq21Z6LVGIJmIh2F4HYEyYbIW2X7E4NEssNahqwCJ5/uPBN61/9JvTt9SlNqTR&#10;UUmHq0wgMNq6DrEoZ4q5N8XQ7DCSqRFn1aRoO9hOsAUNugWBPXyLdgiNxCoIrWTEi4yHd8ytN66c&#10;YIVZ9L12Bx4vt67OuV+bz585Y9yDe/AevAfvwDvwq4//e/B3H/87YozldpUTrAAAj+OMDcGCNQOr&#10;WLZyyhtX87NhW0uiiVgItvdXlRg+6GBtTid0NRWqQRf4ZjQ7jW39zeTq008/vTFj5u6I22Ek68a4&#10;muYy9hEKzTqxBQu6hYDgbLplrRFipYAFJf6cw3rTysXj8im4Q1mLQY0dF6tGu3GVRGvNfOv6K2AY&#10;pw34AnwB/oMf/c3lc/V2FaPdtlpuFKk50QTkpzhjhopFIbXLcuNquWktUHVReVlY1nPhe3fh29/5&#10;v+HcBXE4xcK6WDEE3oTJVpi91v+ko/+wlWrAYvH8vw6+af2T803rJlg6jAi4+AhUcCNEq7kDZsMt&#10;WDfG1TSXsY+u0KQzmdlgs2IwOLtFK9jihqmFnyYCMRbhKsWUygrSoSz5U2MmxcJIwtUqWgtnJl7/&#10;Acy/sswqVguSaLUKM2peQBCunGAtcPEKWrs00eoRrAVcJ/48E8+aZkSrNoQAvNGUzRRyIHOn98zs&#10;VTnH4sjoYhW6arZ6/sZg0fqntxKt1g7POM39dFRwkaLV1WCX8RaEtpuJkJOdcHjSkcxssFkxGJwP&#10;APBwRLCCLX6YIvwkAcihiVYtplZuOZCpGNx4WeLVcMLVK1oLs3j9t+D345IQ6rdhEWGxWuBEq0eU&#10;SU2mhKsmWkGJaWmbJFwjohVQvZY2RPCuZ1gLV2nYFgQj1/pjTJlsgdkDOfrjyByW/0moBixmz9nw&#10;Hz0/VrT+8mjRau7wkYCLj84KLkK0mhpoMjoF64a5mukyttMVVnQWC5VSBaMzZRYWrcAEzOAWI/ws&#10;SKLVGlOysx7KdQxpnKzxaijh6hWtH1YfXwHAW8c/zvDX4JeqQh/vgH7QLEIVAOClO2uBRvVNghKt&#10;XkEmzQ8g4WoRrAUurrV9nHCNilao6ra2wUNkLYNTtAoGZsHKmDHZCrNX5RyLQ7PEUoOqBiIu79n4&#10;Px8sWv/MSNHq6vBEwMVHQgVnKVpNDTIZnRLz9tISdrQRCs86sQULuoWAwVky6RKsBamCKF7hgqGE&#10;qyREMZyt51AeKVqBGCOraK3FagG3YRawP3r3v0IFR7gu/VXmtwdALVZfQnNDiTPcPw4sWqNijOsQ&#10;dIhWIOJ624fHpkewFj4JtEMDryEv37sL3yJeE1jA47jCeJ4IRkKRwOy1/ieVc3kVYKFy+D8PFq3/&#10;/RGi1d3hkIufpErOQrSaGmAyOiXHBrqb6nbwEQrPOrEFC7qFgMPZYpoiWsFYmZUrQjRS36KVwKIV&#10;x7OAfSKH8i3D2ETiFmphJ4lWSqjWcG2obl8xP2QE7ecfn3+QigKLVSBEGYUkYGvR2iPEtHm6DghW&#10;IOJG2liPUVS01m0vP5rdA/bn1pAVTrTieircpwphRmQZOf5O2XgMHVm0ioUiLk/G+P80WLT+D3bR&#10;6uYkotVVocv4FBi/AqYIO8p0hVWdeQO+xIDD2WqaJljBUamFcvhh0YjRhGwRrlocjtovciDfM/7K&#10;oUjsQhFzlGDVhCrG2w5O0FLCVMIiWmuwgC2iNSIGa7Q1/GnVVsu81tSxo+28ZxSsFmFdbLQ+bw0l&#10;XIk2HrOIQonK3Ok5M3sh51gsmSWmGFwsFDF7Cob/x8Gi9X+YKVqFfmh0uOokB9eOxVQOlvYXI5Px&#10;KTg2zvCb8VoG9q0rLOusTwhfYsDoLLcAU1l6hQqFrVIbnvbcIxImKlihOtilNuH6cVs0gSLFtkD9&#10;DtcPA4I1wgt3pvTynF6a02g+Qv3e8ne1lhOhfHudShRlnrlyC9RphH+xpUewnhv4WWA2tCmLKaTw&#10;bY4Cc4AqTkrYiqWpapvFQhGXp2KIl152OjWusToTqG0ijXpdqgNjMtqadQ+KSHU11TUIMUKhxXax&#10;BSt0CwGHs27Wdubhh/4QwFMbCIweIrsWFo14F5QSxRUhRnEdGj1CxcJHlVDdQqzWZNxGRyni9aMN&#10;xphbHxRYxJbEjQ9eh1LC9r1wbToVT92B5579k8qmJhYeYfZQJlth9qgc/TF4ljapjVMNWNyeBmO8&#10;HWanNAx9KZRxcricBaXNKaK1HgR1QLCRaLw160aFmhhysoPDu6pgnfSI2IK2YsCOjDM2EUx5CyKr&#10;6+DCsXroaQfFl+4AfMR8C5sCC4RPAeBjbBRkhKgqc3k9tzOrrVaoW+zsOdTIEm8gtB3Hj54KHxHr&#10;C8eW+MjwaoAGVR/X7y0xtMH8vTtqj5thshVmr+qfWByaQ/mfGlQ1YHF5mtoygZdydurG0ZfNSWxb&#10;Hca9PZV21EnEZbw168aFmhpystMVXnVmCxZ0CwGHs24mdAZlP/wwcctqODQa9Eb1E925KEHlxf30&#10;bwQxxQs94pWLSSGNb2QtealPtQ8HzlV0/XFktFMa+0sEr5en7sBzX/yTy6dmsQr8GpYeGZ7Za/1P&#10;PmrQeM0uT5fxBBaZ2akLZ18C3T9LzFuMucPF0OywJXTjQk0NOdnpCq868wb0CBlxODtMebzO+PDY&#10;klF1e29bCz2/4oij57aVWwycgOkRrxpcnTWj5lM6zcy7dQLeuurvdXp9gbhltcwBhhs3GDhfHVDL&#10;3UssxuwVczYzOPwmYJGZncKc88AmTjwVitxeimGdWMyGp2TduFCTQ05+QuHVtqkGQkku9nqENhNZ&#10;JZu8ZY1AxB+Gd/eKHOga3jZweIQrM70Lln5mi1dLnVY8L61ZTzFyxw6i1Wety9PPU3IK4crV+dQd&#10;eP6Lf1JY/Aj0nEiPDQ/tRefGWeKpgVUDFpeny3gNFpnZyU2wLwGXs2XZlspYqJ2rDVXjU7FuZFeT&#10;Q052xraNN+iqt+AIYjCZISyVephsGu4QGYmlTusORokq722rVYxEKcKV6rcwj11YhWtmvVT/vIRP&#10;r05G1+lZY/iWtUCtdY7R/YmQsT5GPCtVzMzQS1i1zaqBiNmzrxoAQmRmp9EkDIGdjSq7NtdjNjwF&#10;pXHHRq4/c9CGGkJXeNFZbjxfYkQOv+AbRsaSyCpQHo9Yb1m1w4Sp80YgiYmRuyieLA2PYCn03rpG&#10;6tTWEkfPqSXNoYa3vVpd0i2r5mshMicS3v6P5Kk78PwX/1WcO8E8L0y2wuxVOcfi8BzK/9SgqgGL&#10;KXzBbMgx1YZ/2j87uXD0yTVWGQyojAu53lZKT6l0FuBGtb+GytVc7GR2tIPDu6rBTitnnElHlksN&#10;OAPYzJigTLZSFGOrw8tTjyZipAPce9vKobXByicdEyb100JEvPbUSc0xdyJ5xSr3K756BKGnfgmu&#10;jx64W1YPWf3JhFoTVpjnhckWqB6+6h9/HANq0HjNLk+XsQ6+Gc1OZox9Su6+jQEV8iEPcL30krc6&#10;IXXjpga2OQ66nH10V9Hh3NVF5xj5zAUrIZspWmG+Za2hDhZLZZdKj9CxUl8jeN5vLfSIR4xVvGbU&#10;Sa2lGvcpNYhPAqdmz7rp8S1kzE+NNle9eOLXt63MZsdkK8welbM/ho6tbboFh8vTZSxxDIRFZnZS&#10;sQ0wgN3srJG7O5VkbCmJlCa3TW9zDPDh0umuSg2gGgglBozOeisoCGsmEJO9DdkVeg6vAreTWQ7u&#10;U9y2ct/vKjtLRLhmg8VrPc+WcbVCzbf5dArg2b3LHwAA1GfrKYrr2vqWlZsnqc0S1FxlEI1L7D2x&#10;PXD2qpxjcWSWmGJwsVDE7eky5jjWWj7Cj0d2YlEG4JUXn4JXXnwKZy+8+uJTS6LAZZo9CdHGV196&#10;akkYLt/GsSK8FZ2IdrHgZCLk1EdXVWJb9c7oFga6nDmYlhFZuChC6Ja1ED1kNDLjcgc2BSdcM590&#10;SqRK1IJJwtPPCPjWdUR9V/O4qKdSEpZ5tYx9wXSiOqHa6BGsHJltPCVP3YHnv3R8t7VnLwQ4OnfH&#10;IVhiisHFQhG3p9sBUwLQQbDIzE4NfFMWXnnxKXjjzXfgjTffgVdefIp1ef3Nd+D1N98xC1GvPcfr&#10;33gHYBapVrg+UFDbyUDqBbJeLJ5GN3Q5+2hb7kR1FgsBTBYCzg74zAUrIZsp2o6rc2hEBbmbdRB5&#10;ynEbPEKVq08STyMEJEW5dR1Z3yHpixbufVYP3Jhb+o9P1zKvljWA4daEB0ubPWTMUU1CvNg2VO3Q&#10;sQAqyz6tbthiYS7dVbUBcPewyMxOEd54cxKFbeuPvD7bULz64lNNOf5cBA/SzKsvPbUI1vIvVeZn&#10;XVnGVqJQPVBMLtF/mS5nO7iaUFVqANXAYGHA4IzrUcxnGGsmEJPtZw5gumXFlVLpKjllETmoudtW&#10;D5/Of5bTKlStUCIq0scoVwBwu+PE0KjjjloTGG4Xp8Y6SjllP04Yu55b1rJWettwbqDbVhvE5trm&#10;5mAKqhqwmMIXXMY69TGAwW8/ZacVVAMYHKbdrF4bSK6YG/cjbSm33QWop/6Y2hyqGQzYyeXsJ6Ua&#10;MQgubAwATBYGHEEMJhVMYCYbF4UR4jdlOF0inyaJOekJx1/24yuAa2pnTSBTTFkZLRwxVF0jBSye&#10;5xFjfK+qB68XvHYocBujZDwXcMF7Q72xoX1uRJdsMW1WFGbPtP18CmQJh5d2dgLw9as2pW5Ma4rY&#10;rG3w5zWS/evfiL820HfL2tKxjdRPy3HE6VwjXc5xuqoT2ywWNtisFAxBfK0qMNZEdiy+j1XsESLg&#10;HMBflnvSs/NtK94lmx3TwD2cIWDdUagfCuK4jTMcYJGIfwgpExxPWpcjb2GtgtUy9gXPGsDrrE4f&#10;3Z3WJs73JPxucoQRG1NPTPMamCtBm+uIvXaJKQaO1+zyNBtKuGoEIJZednI2Z8EiIPE7qliQYrB9&#10;4dUX2x+gkn7gqiZbsILjiKkmfD3xdK6TLmc/49ssFi6ktsMQxGBSwQRmsuuiFFA960+n/z/6iOHV&#10;gEvlquxqHTx7B+Dj4GsCeGfwiBYraYuFgBKDlEjrHeMCFwe3gSMqYOsvVMAhWD3gucdrw8rHs2Dd&#10;oXn6DrygvSLAbMeZHADgUG+4JGKhiMvTZcwRD4JFZnayQvVAEqAc5Ta1FrIa5aa1Fp/lc4sgxQL3&#10;1Zf4Hx47QljMWcL2U5zWznSuEewcCuInpToxiFjYYLNSMATxtarAWDPZIBfZYRp7/JQorPEe9peC&#10;Z2cbDRYvGGE3WVFPo/U3C1iQhB8lWM+Vq/mHsPDtOZV60cYlo45MSnuoObbCbCEpRGKb+rLe+4Sd&#10;MMwBKrHKohqwxD2j0DXSuTRYZGYnDaqt3I2pJkDLTWpJJU8FN0CgFqa1sK0FrkXoNlRtII4Zapi4&#10;XCNdzn5KdSnVikHEwoWU9jiCGEwqmMBMtlLUDR27reXRR/5we8tq2vzvM3puW7ORFkyPcOWEqhXL&#10;6SGh+UfbRuzOF0vGLWuGgObWXyaeOvDaaG5b54dm/U86h+V/HPGaQ54hJ54SzhsSi8zsxKG1Fd+Y&#10;YupyizAl7Q+TwMQ3pRxFjGp2Ur/InqNPrz755JNVlhzQSEoQOynVmYLoRrqFAWcQp/kM4UVk1SjF&#10;NoggxyyikIEUreAKcb7ggwwMN2Ia37kL8AAxXhSaWOLKuXxuTrh3VXE+/rxAjRMFNXZUWyk7C/j0&#10;4frL5WM+QJ97xFpE/OP2F7R6tfLCSMFqHVNw2vZiXZuU3dt34a1v/5fTx1WbRzR/iakGVw1YzJ5m&#10;Q43IiULzP39eFmC9/GfV/Ft+ldVmDGqEHJYoJbKuPkai1UXcM0RadWog1WDBbikQCOJzYayZ7IJS&#10;7GcOSMelcylYwVqwhzpPqIMMOkRVwSpcKUGHwTb4czDMAydGAZVhO258KLgxo9rL2UpQgk/qt1RW&#10;wKK1wAk3TIZwtdRlsckQrCDUZRnPgsc2A22dSuVv34W3vjUJ1+xmL/HMgc2GDSZPk5GVY7CMsH9p&#10;sGj9+2+tb0Ez2tzFgAbYQjJWRDa1dcscqrQR3dXVbSYDqQYLdksDjiC+ehVrJhtkLz+oGW3c1NqO&#10;SIfBuXPqtlt3BE5EgHFKsRDFUO+69r4GoIGFm4bXHgzt5wQrOOamF2lua86hPdp4FrT1uDXGdg9p&#10;tuX5BPAYNsQ9oxxrzKwbfzs/OxUy2xziZA3wVyxvOyVenTagu0pzANXAHsqDIVisXsWaKI7Vw8AE&#10;O37KGDhQb1lvMvUuFyH7/dYiJsouEp9Wnk86xGrWzelWSIK1IO/YccpYSQLRS8Yta0Z7steklZ56&#10;n74DLzz3p3BuF/bH026JiXtGaU+XTLDIzE4j2nwjEAaG3gIFhxGU6rqqFQPgGljDBd3Cgb1aiwkB&#10;4yXUS2TFQcGEauMc5p9stRIROafG0uZPcYYTSbjSu4HMveyJJii3rvjmVSIiWD30zINlniUi82Qh&#10;IhC5tmQI1ptK7/xHUZ9T1YAl5Bly2hYsMrPTDsKwJq5X6sLgkEFadWoQsXBFWpvAF8xhWqF4Mdkg&#10;F/lBwdrYSjs1ZrfD/GrBZx513rKe6nA4dyThauVelbbcfS3itVewbtEfvDYtt6w1nFiMUE7Qek57&#10;yBKs1nbgsawJbDup4PqltmKevgMvJty22nZf3YLD5dlxHBxZB+kOJ4BFZnY6OQMHTw5NlPLGKzK3&#10;voZ6aa2XmRMcgA2kGizYLQ04gjlMKxgvnF0V4yxffQxVoCIkjwnX5K/tUOKi+PcFnsMsY7eLCFdJ&#10;1Hh2Ye19VgsW8dqD1BepzINnzim43dszvlxfpLmW2FqwStw3m0fLsgur27FYKOLydBlLrIOkhBSo&#10;H4MR6WSkzQeNHJooJbI4uG0vjPqMWKiDkIGwAWu4YLdUwIGUYA5TAsJLCSYU+SEa38Zvc9wYvvXv&#10;vmUt9AqDc4UTG1GoncCyw2K/7HZpYPFqvWXl+nMKvLesNXj8rVBfZHBiV1sH0TZwUHVojHrOM+KW&#10;vS0Sy3nbuuzG6rasGoi4PF3GEsdAfa23g29Gs9NJGDhw+rwQpUSWRPd2UxqpN9aAGMRXS1q7goGc&#10;5jNEZURWjVLsR62+zXEzu9Y3qkOJHBZbcqr2Ubetkjixcord+JP5b9KXlAHVDyovysdzu3vH27uL&#10;9/aBWyNZt6wZeDeVKyZlkRlLQtyWO/dtr7fLmGPd5pSQDrDIzE6bMnjw9NCEBZGl4d3uVksoUN8E&#10;DtIEwwV6TT5rA85AsfoFLyKrRin2MwfkW9TmeIl+2z98y1rwVHZJZOx6RbhSIqSHrXdlPMe1gO0R&#10;sXUfevvDtan+yX2crFh28hFzUtr58V2AL3Y8owVPnzFFGOK1UINFqUWcauUW8MZqSQXDbSt2ycYV&#10;32VsY0BIE1hkZqebgD43uoUHdavjnqMQahDVoMHvQYA76QjoNJ8hvJT6lWI/akDVwI7h2//3Lb0H&#10;YsbO9xxx45pFRvs0LGuLE4wj8dTJvdaARawk6q6FHX3kPNQ3rFgMWoUhKH2zUtYCrtvahhFE6zVs&#10;v0uxYrcJqW2YgqWGDIBFZnbahFMPIkVHm5otrn5OgjGPqMFUgwVsqXsoBILguu2uhBeRVaMUx0EB&#10;23oSaiR+oCrKfsu6ERHh2uweDPXuzL03GSU6vx+jX6VFpQI+YT5S0gcGkVqo43LCFYNFLBZ79bzg&#10;tmt458fzSgAWkCPEZHa8QjRm1A/z1Pq29QCWH7IqmIxIzJ4mIwvmGjcBi8zsNJzzGco0rut1H+4f&#10;DrIKhjMbAxK7pZFAQL8L9qg8iSzJqxsccE44i8pxUeImidSJKej0dfYNJfNwzRqmiHC1MmKHzuo3&#10;Ry1ga1FqIdpfq3DFYBF7r6MNVjyCVWP0XJ6CrOe74gCVWFUxG67oOA06ONZ4mvoRcwPwI5WdhrHB&#10;ANqqqCySJtZ6V7KmrrxpgFhIgj1sXgw4kCEgNjW4VCgesaI4KCjdpzbHzOwWfT9VZhKqJfZnH/0j&#10;N/OWdcBhltbXkcK1/LBUBln9tVB+WGorosK1UIT1yOucTMG65dj2MOK59fDUHXhJebe1Z28PeYWc&#10;MFOAlFAZVI3AN6PZKZ2NBlGuIr4GLdhEa92Gph1iIYnfw0AgWMBFb71QLBTFIYK2dRBGQfoj1Bzb&#10;dDhMYjUx+PmRebtKERk7SiBlC1c8r5Z3PCUi/aQYcWrUMXviU/Oiwd0EZ5+QnGCNzEu2YB35fIEj&#10;vtXuUsHPdAeJofogGoJFZnZKZaNBdFdDjGsPtGgtlZCViYUifg+BQDMCLrqXUCwU9VMFbetpc8LM&#10;IcrtZw7zjSrwcT/7mRt2y7rVIZbV7wzhqi0/i3h9AH0uxRtB/W5rRGD1nEwe4UqJVUzGSckJ1gh4&#10;PLd6RkYzsh9P3YGXnqduW7WHjcfl6TLWSA0WR2gGFpnZKQWh/dnI1WzTkEm0lrrIOsVCEuxh9xTo&#10;CBZw0b2EYqGonzk4PRRtjpsSf8C3/6dv/Vc3qlmBz5nRt6vUl51Z41qEKyVeqXoL3rnVhGvBEjPt&#10;JDgTNOHK3a5KaCcm9cNYZR2MEqyXxMjn2Y33YTvi8nQZaxyDpYX0YjyDsMjMTpeCPFRCKZPdw3Ub&#10;tJ7NplDE7yEQaAZ2sblia8ZLKBaK+iGCH+sgCqPMIRIizazbdnD8hFb3Leu5cMrDzTjWKs/dsd+6&#10;9iwe7dY1GldDOjnqW9aCJLa4WFy+FU64esUqxnpyFrG6C1adLZ755bY19lD0PKZ9HGs+WRucFWOR&#10;mZ26cPZlUwa27foY3V4L9rB7CgSCBVxkL1xkNOsGB5xTfdM5peWb6t01LzepaTeqdQuPP0zFfft/&#10;KFvXhxl9u2pFGwdODFFIwrV/8RyhxGtW7FNCnVBUHkc9V5HbVQnpBPXermpzdVMEK/V8U3lnhPsx&#10;zTlqVkFSwkUIVHwgfto/O4UI9KUHuSpUukHbpG/yLdRrt7s9OJgjaMDF5iUUgS1CDBSwrafNCTG7&#10;jxGRU/ClhZ1Nvfhb1nM7uDrmogEL1865FinidVR8DeqWtRA+bTq55RSr1Lf5JbB49QpWjVON2yhO&#10;+aw/dQdeev5P41wW12OU+lxPgVJDeghWXFzwzWh2chPoS4QybHx1RClvnMaBE611g9PaEQgWa4fB&#10;SzFRiuOgwHw9bU6EvFvUmikavlHtraTT/UhKkACnuF0ln16CzDEpwjUzJsen8y/qL+nSCZ1SAPB+&#10;lSQxncWnJxSsWz9DWZxpu137qstY4xgsLaSXhIqxyMxOZlLnphfUkI3aVqq4+uijj3Mv3gqBoAGX&#10;CsFbKAK9OA4TuM1uc3oYOaFjYk/RH8u4Zc1u35keRgAO0VrAffG8HlCP6y0AeGu+cX3QOV/WOsuO&#10;zt0WPowzKqx11NQ+VmGI//KUlVKX5PM+zpgpbePGBWPtS+GjeV5futP+VTAreJ1ZBWuh9xn2+Je2&#10;enzOiXfuwje++X/BubHuhJwwxyAp4SJ0VIxd/9ALT6GcXH7zrXdw1hrcoIpXX3oKXv8G7//qS8e2&#10;F7s6j8v/mhCTbFCV9drLTy8ff+3rbx8LqjKcb6Gu9ZpoQowDSgYCLoQX4S0U1SjFcVBgvjltTog5&#10;TO63/tetzo2No+cMgylGuRG1pvuZ1QQhXrgzpSJyLFjEJL6C4ETXJd/AcgKwvlGlqMei/KWuTD66&#10;O4nVl4gvRG5V6SZwQ59v7nEVCTlhjkFSwkXoqJhzxTej2YmFa9AsMLH4xBRBS4nSko8F79e+8Q58&#10;7RvvwGtkbKJBRBZUorQWsD3gKrx3NUdKg5mGUwRcKgQvJTAuZsziMIHXn2KjjhbM7kO//Z/8DmzT&#10;c5Tx2GcDt6w4KBacVLqfqeeREh94PC0U4eoRrxziLi6QKWA9QtB7g0ihCVUNT3s5yvxRYpWiFrDc&#10;OipkjFE2N2kfqN5ttT6yAIHnXGQKkhbOS0fFmisWmdmpQWtQJTqtWGzdt6sEr7389CJY8W1qXeaB&#10;qlkWrfXCxkkAmxpcKrBX5Y2ziMC4CBXngCrA9U0J53RQ6kkVqXVLy/upeTeqbO+bjArspKWam3QQ&#10;WZCfXB48btx4eojcumLIHTzABwDwXpWs9NTv8S0/YPZBh1DF9AhX6XbVCidgo4J15LPMxebyLwTT&#10;45vxrK84BksL6aGzLxZX/NP+2WmFpUEJ4JtaudoDvPbS0/DaS/Otafoa8rM++uoGORsVc8MVMt5C&#10;UcFgEodo4vFTXJjQkjlErkiFqsVzq4tAzatgHQoPCVsHW7AzAnU+gkRuXdkrhyD3ULxawGpiNiL+&#10;mpNnpohTnAofCb4RvK8LeG9XrRTxejjhdzeoOk/VlnMh9Vk/bh4jthGRhL3L445vRrMTgLNBndSv&#10;Brz60lOral976Sl47aWn5lvXqVGvvfQ0fO0bb8PXvv72Ubg6idyySkMy/XEByYKhdrO7Kl64mDDD&#10;RYRJP1XgWjSu60usua5rgEgtaYmbVwFAXcO6OoG14WOf/QWAJzsOz/v5MIqizlEQz63rsmsn4RGB&#10;WMS+V/3+U2/CwhT/nlkJT5stYOFK/cBWxu0qB3WFhF/RwWk01jqsdufEAQCevAMvc7/+Ku05X2/s&#10;aWGtJFQYCYFFZnZyN8hIEaX4VrVAVTu90/p2807ray893byf+trLUx7Ox3gFq2WOzN9krJesFvSI&#10;0UspBptJHKKZbX2EUSf5IrUwRVxaO/BG9VB/omI23KnBh3zm4TpqOqRb12XHTgQLJS/3nGKz4L3h&#10;pOhtO4Zr06jb1UK0H3htZ63vzFjniPTsDtpqB4XlSaiwJwQWmdlpJNwPXNFjwY9SuWmtxWf53CJI&#10;scDVhK4GK1pLF/iucBi8DMENJv1Uwfn62pwwc6is90aPrFs/QqRCXQM/WAjd8L69ZcWHtJRGQ09N&#10;P/WtaxGvI3ZqSiyNqCcL6g8EUH3opQjXWqyem2AdxRbPzTlRblv5rbaLQWGHktFmLDKzUybUjSpU&#10;v0kgPB4Op1qY1sK2FriU0DW1bTa6+vDDjw/lcz9GL4OZwSSOELwtanPCzKESI86sIy6fJVfUhGsy&#10;MKpBY/H4/SZaM9qbEYP6ctUaF//AjZXo73alvsVdkMSStZ04xgPocw58mym1s4YSrQVqXgq4Po3y&#10;hUJUqFrrw+MHxIMegYpr4aqz/h7fraDa+L278PW32t/Z2sdUEVXdUBIqTAgBrw3+Pa1fe1P6qX0Z&#10;/Hta68/xr7gqY1F/67/+jQGrfOIn/7kyjGbLvS6gzlVlcPXBLFplDCY1grlQlANTQZvd5nQxh0uO&#10;OrOOunyWXFkTrsmgkI3I0jnz8cfuE8Ga3c6MeJI40uJbxWChxHtw/verTvHKiUFN1FjaScWIilYQ&#10;2lojiVYQ5oaqj6KI1a/M4/vhnK/NK0arjxq7AvngO5Hic5Q+9tTf47sFUvvShOv0etkmJFaUGAoA&#10;AF594RmclcvVcZHjb+NnwY8JKuENh6FWSRgwopXIojCYGUz6YCpos9ucLuZwyVER1cYxoCI2JFsA&#10;WiGAZIEKbrxoHdW+jLicMCpIdVjEIBAximgteMQrFoMWQWNpJxXn1KIViPmh6sJgsVooorWA54VD&#10;qpMatxp2E3Cg1YHB/eppQ4/vaKS2dYnWKbAUfggdFXa4mnj1hedwViqvv/ktnJUGPzZECZG1BWq1&#10;hMEsWokSDsVUKe6HqaDNbnO6mMMlR0Uco+e+87qmCd1kUOhGrAVRcGMF6xbt6q0DCyIOrh5NDHJ+&#10;WLQWLOK1FoMeMSO1VYqjCVdJ0EnC1SJYC/U8SfVxYrWARWuBm6cCV6c0bjXEc+/CWg8wfempv8d3&#10;JJZ2BYXrhnerEwnVJYQQefWFl3FWKq+/+XWc1Q0/JnyJVDQKU5WE0TWZWzgQSTEZBqqgrbfNyWDc&#10;T/jDqr3N705NpBmZJoNCN2It2IIbzBVzcF4y3vnTxoATbF++MyXutw3UeISMRFYcCk7sedHaWMbr&#10;K3f8ghUC83vP0KZTIK25m4RnrhwcT5+N8K47goQQRm4PTnmExiTkFKdUp1YpGF198OFH6yLGsKAU&#10;98NUwGSLJSHmcMlREef4bf8Cb8SXzKgGEzfmlvUU7cio03rTWlPXi28vPW3ibltrys0rVLevt4OC&#10;CbcVHHG421arKKXOJE64S1yj3wRQ4IRqjSRaMXge635ax6zGuB+IaPXiNtf01t/rn42nPYbb1k2F&#10;Kjjbz5AQwsWrL/wenJXK62/+C5wVhh8booTIGo2pSoPR1QcfINGKEAszYSo6ZjMGvcxhx0Rvo2bf&#10;otY0oZsMCt2ItWALZC5etJ6y/oy6I6IVqrqLEIy0xSJaa2oB+3BwzWDhqgmhQrZojQhWAIAPnEK1&#10;xiNaC2VeSz+t44UJ7g8rpLot66+nDT2+2XjbwojWKYw3WCed1XW6d/HqC/8dnJXK62/+f3GWG3p8&#10;6FwuezRqtaoBLEaLaDX5ZMBUtM5mjHqYQw6IPMP0YFCFTdgmg0M3ZC3YAp3i+rldsPaRUX9UtMJc&#10;PxZjHryiFWbh8jAA/P+CArYWrZIIosDC1SpYC/VYeURrLVT/W3cm8RmZt4hoLXwaGK+ajv1igavf&#10;+hxE21DiR/wjPhLReEi4bnqzmlRVUpgwr77w+3BWKq+/+V/jLDP82DAlTPZo1GqdBlfvKzet3aDo&#10;dGV0bgpz6HE1TJGX+IMqasI2GRQmI9qKzLTBux7gc4/94uWK1lPWXchoQ0T81PVeB2NAQLQW0fIw&#10;yvcI2CJaOQEk0StaoRKummjFQrWmiE/vuEdF6z30IEfGjt8I7FD1ep4BbxtwbK8/ptcfOmJ87y58&#10;/a3fAOgI4SaxosRQYV594ffjrFRef/P/g7NM8GNDlBBZWyJWLxYCaZAvWolobVabk8YcelwN68ij&#10;vt3PhmULamQjsVQslOFdpxJVsPIBJrwHdjb4QDsFGW2wjiNXV+1vjVWwilZKrGDhWqgFbKEWsj2i&#10;FSrhGhGswIjWWqAWsFAtUMLTOu6Ur0Q9RtzzaB1Hzt8DrotbkxKWdkhxLf4Sp/T/3l14YxauQ+lp&#10;IyIxVDevvvAHcVYqr7/5WzhLRB4bVCobD0esXiysaQ37RatpnOjcFObQ42pYR14+G1RhLL7NmLQi&#10;M23wrvSi+NzjvwjwBHMwW7Ae1COQDrWtyGoDN47W+JQ/lUdhEa1YqBQ40UpBCVkAgEcC669HtL7H&#10;tIMTqBSc8LSMOeeLocacf8DXUL7g8Nco8a3rEyO1wxpTiqHR4wud/hciWjvd85kb9OqLv4BLUnn9&#10;zX+Cs0TocaLP21Nhql414g38opWxXmczRhnMocfVgHoyriKApjYqg8JkRFuRmTZ0V35yPvf4LwJ8&#10;4Y79kMBYDuhRRNucTVY76rGMxJTmQioDg2jlBBA4RWvNJ5Xvf8OISIpa4NbjxAlRit87x/ig411g&#10;SXhq4y35gjLexHOsYrmp9XIvuE4LVDu88agYHk7lfw8AfjBAuEbbQ5AYqh/UmFdf/OPrjGRef/P/&#10;gbNI6DFCubTRZpiqV41UA4NoNY0LnZvJOPG4Drx8Nqy+CV89JqMF0prMtMG7mhYHQC1aIXBggOFw&#10;HkmkvSPIagf+aXovlrngbDjRKomnGq9wrW9Hvb6cwC1C1MoH1ccR4aoJTxDGm/O1jLfwPJv4FGcE&#10;6W1H7d/zDPW0o8cXgv5ljrNEa6QNCgNCxmAa8uqLfwpnpfL6m/8lzlpgmsSXMNlbIVYvFoLFYOHq&#10;/fdp0UpmMrlZHJb/jYAOPLZOInSTQaEbqRaqAQ/v6vvjaYWVYC14Dg/uQN4CTzsleuNcJcQo9Mbx&#10;zAdli4WrRUAVPMITfzvf41tThN9DKN9KLVrBKVw50UmBx5ry9Yx14FlfcUiIAYEYXnsPPbG39MXz&#10;3CtcvfUrJIeLYWjEqy/+azgrldff/Ec4S2kWKpWNN0FtQr/BitU2V/aYY4g6xxdYBIVd/gpUYhVH&#10;psAHqP661cA6mxFrMihMRgCShT1EA+2KcsufBXMQaMrNpFckFv9LHEx8eGK08ihYsAIhHi3Uwo8S&#10;gRpUnVTbMtDGUisfQe/aj6z58gVe5hd6p+YU/WgPhS6Sw20E/gtW2WkNPzZo5M5kIPub4I9wvV5I&#10;9Wf+YBr4T6IOqmVJ9Z9GHVARADdiTQaHbkTGFwt0ZNc5VzYioVw+T92ygj1mc3u0JRkHRUaMS+ce&#10;IZiovCxGicJMRrWRGlcqb0tu0jPQ05ceXw/UXH/hDrzywi/hXBrHnm8hOVwc6oBSeWBwOrJuEtNY&#10;V9vHYWqGaCQWilyTA5NBFXa51RxC3f71jeqIbhWW0Ovqlfp0Q9WCLdChXVGNtJFIwOX8yThgziVG&#10;NtShaKGIp6g/MDeXNZlikLpZpfKiaG3tqat3rLMf6FOt4+x+wAn7Yqk3Ot+Qv5Enh4vT1RB8M5qb&#10;6tN3oquxm6C2TuyCWGgi9R5r9a33lOZR1JHbb/tnV7iureqTqa7Gq0G1UA14aFeUSxuJWF3YW9aC&#10;5HzpWA4YDSpGxphlxIhQvl37aZUy0UQgGERvQRKMUlmNpS5Lmz3UY3udvcM7oNYYtZ4lqBiXjncM&#10;MpFuWxPHWjsXNiOlIa3QzE1GUvrSh9oEk0E/sS2tNG5OW92k1t/uHyVSC6vQqL98nSYjAMnCHoKF&#10;dp1zO+KbXIKxSWKrs5/eg6XXH5JinAtFrBbq26AsAZst/i4NaQxPKV4xN2Vdn6ofUr2RW9asvTo3&#10;1BmBRWZ2KhCjl3mWdiI2wdRG1UClVCNvZbPV6ga1T/cYKOL0AIfDoRWo+RUe+0LVJdanG2KLlSXO&#10;pEOQYLc2xPwZnjQDOJ7oyhh9/nPKLWuBDXwfIx1McEFjhsWqhlXA4htMr2DF/hjLTapmo9VR421/&#10;QRovSsCci3i1rImMNZ4RQ8LSD4qonwQ13xTltlXc1P0khoqBz6G0BuF3ULMT0Vgi65T0NyU3wnoL&#10;mwcroHOc4NU1pSJSR1Xc1jhXo9aHPVQH2sLuzsK7ouC8IYvJxdQHtoCGMj/V4dp7oJza/xzwilUK&#10;SZDVRAUfhyZGazy2GrgfXGzruEicg3jtXR/3M2c0duIxsAXDG4BvRrMTYmhf/KjNEQ36J4eKcA2b&#10;iNTCVEOpZ3V7O7Dipl9LA3BBjWoAQIRaeZCZPvgQqIQ3ZHG5GIzKDfnnP/dHbbes50bvYXBq/1Pj&#10;EavWmyEQhBoWeh6om1BOKEpQPlRsC1J/qP73cmrxal0rEZS9Ko2y5qkkoZV78DxLMN+2vsi822rE&#10;cBzcELDIzE4zZzaganNEA7Gwm+txoUvDj6n51vsgcM1tBofJCECzEgtttCFQJ8x9OuJyMRlPhce3&#10;jTuo3UcdpOWQ5pLlsOGI+kXpHO5UesbNSxFvUWF47tTClRPr2ZxSvFLr5pzWdg9YxOLUQ/H3CtZO&#10;xONgC0znUiZYZCanjn689vLTOGvhtZefXiUMVVY+Z5ujjvsBvvzK0/DlV56BL7/yDC5k870kb1VT&#10;j6gfmNriJnUZzyZDwmZIhsSZepgG7HoMgXJaA5WAi2I8FdYyFZt+4dS3rFiI1skKPly0A0Yrt5AR&#10;Y2ssYzOCq/mw/oRJVmrhS92YWql9o2L64yq93ylUo0LG+5xkkb2G8KZ0ruA9RkrZOG9bqb1+U07W&#10;APwOanbyg8Umx9e+/vaSal57+emm7LWXn4avfv1t+OrX34YvU7HFsV9Pzlff+C7ALFKjSNPdsUWV&#10;sMd0WTepqjEAZ0Vm+uBDzCW+Zq5wuZjqmQpFkwwOfSsSrgY2EB8imQdKNEZPX6O+mX33iitrnVjE&#10;amK2R7AWLDFqYYpTTXRusuid30j7o3VdMp4+4+fuqnOvNDJ8z9c4eQOI29HU5IcSolaKYMV8lchb&#10;MI7/l195ZhGs5V+qTEOrTln2ZcWsE/6p/lE3qU3NWBSXRIKNWMPGqvEgM21g13WI+bPVQNrqwPHa&#10;2AwG4/oulbtRbTAZGYjG8BwAWeBDJJrOGa2tUlkWXHyv6MUi9hMA+AkhIKPpx0RenSxE1/8o8PxT&#10;85DFVUL/e/13tONhPCdvQA0WmdlpHNyNbP1qgDjMc+H0LX8cJ3+SrNGQaK0bchQro8VpYV07USDC&#10;ejewlrigMbCzdsUB5xSIb3YhquMdp8KjRDVAxP3C5/8owOMdrwYoX0LtIK4JQdEjLrA/F6PME14q&#10;ml+EzFgUXuErgcfjkpHG3bJGomhrWku9/le4QYPpra9H9zy+fkVAPCK24OQNoMAiMzuNof72PyVc&#10;uVcBvvzy0/DVN95e5uHLr0yff/WNt2fh6p8k7ZbVG3H1Z1yXj/CN5iDqKg5Uhli/yQjAYskW6ODY&#10;61AoMG0k4nIxGuJ7VIPLEYtxz/t4EXo3/ginqNMLPoy1lIk1NicaNb8C52+h+PbEKJQY2rMh0eOb&#10;RaQN1rneit42nEs/RrL1Hi1hOVNOBn4HNTttRxli8lWAwyRYKaib1vJDVdp7qxbB6uV6dYM6ePHU&#10;VayqaTIoWO8G1VI10KFdUeCOekwu5viTgesmtWCo45B9y8rUQ0IdLh7/CFSdW9N7K53VB+tYW0WN&#10;xSYDLFTx5x6wr3VMRoDb0kN0Hs5lbfZyLu3Q6Lmwm29bT7JkhTPl1Bybhm9Gs9N58dU3WkE73bR+&#10;dyU+y+eSIC1ggasJXY3e7UWk0Ts4Q1y0JiMAi6VqoEOHQLm0kQh2MbmqRpNB102q4GQw2RnJ0KdW&#10;garbuwiwgC1CKyoSvELNax/BOyZe+xGcQxsK0bVQ6PUvZMWR2KKOmlPfsl7UwYFFZnbKg3oNoFAP&#10;d3OjOr+3SgnWCftk1cK0Fra1wP3qG9+NLYHZiTqCwjRipsmQsBurlqqBHTrEnNtRj8vFXM9koJpR&#10;GJw4kyeoW9bejZGqCLP1Zg8nqjObc+rDFSOERyEJVqmMI+JzSUTXypZzyhFtOyYrzjlA7cuP34FX&#10;Hb/+KoTp/Do9bROxyMxOY6h/2Kp+HaB8/OWXnz6+vzpTXgOo31396hvfbW5KOYoo1ezcoEm5+slP&#10;P3Avo8ahyZCwG6uWqoENPsxcwhuouFwdxu5v89corkpxAylaAQBu4QwG7oCTDgupDAzlEUbE9MKN&#10;lYdoP7S6I3E5Hy5fQmufVWBqcQqWeJZ+eB84jhInEk/ykco0LGMk0VN3ISNGITMWpje29GvdCpRo&#10;BQB49y68/uZv4Nx+evs0GL55U8lrL/5vcUEuV7+2fEj9KqooZL/IzBrVoItQdMLJJFobgyZDwm6s&#10;WqoGNvgwqIQ3VDG5mowKk7HLpaA4KcUMk9cTn/9jtGAtWISrJBK4Q5/Lr7HYeMiOF0EaKws9fbDU&#10;7YlvsbXYFKT2ecWTFAuc8aQ+xB4+mjqWN65kL5VpeMaJo6d+SPDHZMcr9MbVRCsnWAuZwrW3LxvA&#10;N/FY8tqL/7tVSTZf+8b/BGd1wfepq7CLrsiEM7k1H1BqMyTsxqqlamCDD4NKeEMW7GJydRiNeC9V&#10;KVaYvWLOLeQKVJBEwChOUScmMlY159CHgrUtnoXKCSQufyssbe8F13HlHGMJaxyK3jWbQU/7KbLj&#10;ZTHuu806fYfKprRNlBqPv52fnXKgWr4QLzwdQrOu8XQdgMqgwEaiMYDFUjWwwYdBJbyhisvFVM9U&#10;OEKkFpRiBhS8CvLEF5RbVjB8da+BG3yKA+MUdWJOffhb68fzRREdT8Mab4gKVslPKuOg2kzlZRMd&#10;63Miow8ZMWo8XxRYyY5XY9mHt3i39QSgE4woIViKsMjMTnHoPlXEC0+HoVnTUVT3XnEwGgFYwqoG&#10;NvQwc4luyBJyFY2nwi1EqmKGmK3xX+iqgvjiCViF0E4/Iw9ED1ntsCzCiLisofypPCtae6NocTPG&#10;vCfGuTznPX3gGBGzhz4d5MfyHJ4IuWlMSeOEf69qdvLTNBEjGoiFqbhqchhf84YlCk48qqVqYIMP&#10;g0vm1BqaMbkSVfJOU6FowmF0MprNoEYTzlS3nrTcsmZRKvUeEPZB4PHWOYLeQ7+3D976qXEfcTMF&#10;xMIsorJHXI6ktJMaowjWONzYW/178a4hDNf+c+Cc2wbGW9aCdNuKD4Kt1o4TumlKw5ns9mY0O/kg&#10;m1hg+wBaYRrCCNO4jCdWfxHLWiW2XHngzMbADnY/hsE5zK2gsV5srro6jNr/BBeMUg8uZswQ9S0q&#10;MWbueAY8mybHuR8Mo+g97E9FvXC2mruyYD9JFK11nKyYp6J3Hnr9e8movydG+cKLStdEnjeVOnrx&#10;ayGdlINgHPx5RecCiE4VWGRmJztiM9lCtYMpbFPLhOlIrOe2aZhY6EMPVZXoxiwuV2zMOkyFIXFa&#10;EOrBRbbYyKOIVNlKJeWW1bTy5t8+cIvY4EckDJV3aZy6D6eovyzie87EoZUDEUtKnzgfOI6Ibz0f&#10;Ef8erM/8aKg1ifcCKo0G14dThMiFAb5t3XqdOOAfIb5EKmrBIjM7yajbBFmoeqUSriXoSG4jdZeb&#10;uGKhDz1UVYpvBR3o9SAcxluJVB+zFxOEyR6LZ/MsQtXy67IkvBt9fUBk3Jz0JvLpdIJjelPvFwyn&#10;IrKwsbj0JCtUu7Z+IKV5wfOHU++axPEiKYNRMTPg4uA2S22/7dxza64B4PN3tluPAfimESVdzxd+&#10;BzU70bBNFftCZp4fnc2kf3sAEJmdFYEpVFV6KpHKOqyNjlLVgaEeoUgABWaCMNk+SoBrlDxw9hlC&#10;tcBt5vcT9/sYdC/2mU87BECNtT2GfYLNr8Hipk7cF2XnjKXP9yN4Dus5jiQAgB/eRZWcFv6R4Euo&#10;LD/4ZjQ7rUlp8ka42spMUYRWPiQFBnE54ZKNRSrYHfBNqsHliMHJYEKAvJggTHYM/u2CCWrjw1AH&#10;f9atak3v4dvrn0FvG4o/O2EGuHm00Nv+KPjWs6f/gNYstX6j4HZK4Af5QAgUKo0iui5656Iwsm83&#10;icw99UTIZxdfkgcWmdlpQuxn/dyzBU3hMNy1uYx1pt8ekNRvPRQhTnljFrcrdhCdJoPQTWpBrcNk&#10;UoEar/SFyfZRVyeJVQ5NwGYL1ULvgdbrn0F2G9yTJ8zbTozIHIzmkuYYj1/2M5JFVruy4ozaZ08K&#10;c8Ip52IMLDJzk9hUtpAtGMppam0JbVt4bRw7U322+gn1mPLB8cVBw0YGB/o/waUG18HUh4sIE4LZ&#10;SvgJ/8qqSWawY10tGa/NMVEL2AcGbqJZG/2lc+pxOHX9mMCSBWBuVqk8jWj9EiNievCeHKdu7/3O&#10;qD03EeIoYkoqmOw88Duo2YlA7A9bMJRQrWI/Yhy0rQcvlXUbUC6vdMzQ9SiYjVtx6sLYOKMZAnkR&#10;zjiuPTYBCtDGxTndNR6/uDxnzkFsjWqDZ/rEXeFC8fR/KzyvCFwyvWPP+Y96Vm4qZypc+dOFL5GK&#10;cmlvR3NThdgnsXAYoVpDTjJ1SPJ4oussuXNCn0YIhTA7HY3OVqQKN6lEVhwUjI7d5qSBns0h7AfY&#10;xKnH4ZT1ayLQs7SlG1WpDOOp00tGbPIEMNLjayWjj1tzymdA44yEK3/a8CVS0RiwyMxOXJ/q87gp&#10;PE82airz2wNwDqt0XIRCmJ3am1TVpcZYj9EMgbwI51hcBibY+lPGKJPquRxKxiGREaOX0W2wTPMW&#10;QuSUWMbAIkotNpa6bjqjx2D0M3NKRvXtRMJVP3GIEt1pMFhkJqemTyfr6ApXK1zGPqjQ6Ihibv6w&#10;lxFXCGxscgKA6E1qQanH3ZwVsxcRhMjqh6luXUe8xnIxbOI2zhhExsaeEaOXjDZYYkjz1ytYLfXf&#10;L0jjXKPdDmtY6xmFtGZ622b139ednw1/QEs+cdoT6rzA76Bmp/PinGaCa8fxz7gGflAKUy8/cyiz&#10;Mb5JdYpV3DilXqWYoQpci3/CIgXUFzo2MvJQd8XqWr6I3IL9sDqyj4UdaS1bblALHttzRhKeOzHO&#10;4Xm0iFKLTRD5xGFKO46rMRC3o6mpcNoOh2oPOdmQwh5/5ZUBvJ5wIsFGOBHG9H9OxHqOYDPFfKay&#10;xL8dAQXwxWXAQYjqphGikoM6NiuCBepncDRZh0JWnB62bgM1qb3CZes+YLw3ltQYREQo5UPFHsnW&#10;9WGotdPbJq//qdffKLboV6Jw5U8e4Vxiss8DLDKz0+k77qp9g7nSQlPbzYKwzHhcTmtjkwuHUi8u&#10;ZswYKg+sFlsLqjgGUd0xbpvjZnYNi9Sa2zhjZzMiB1t4om8QI8YgEtMruEcgngQGav/IGOyclk7h&#10;Kp8dTInsdCZgkZmdTodr+F3Gfkp4SxWrrap2tDgDeJ0mo/r21OyKMTgrxQKVJ1aNjGUKRLUtHTXW&#10;sXtFauEUz15EpFFkxenhHNrQK1jOoQ9RygNA3ZhaKb7dD1MHp6w7m2hfzm0dnlt7NALClT9DqsMM&#10;w2SfJ/gd1Oy0PRc1/ASr3x5gonZQnSYjLFJDKPXiYsJEoPIyilSm2Iep2o4a69hZIrVma7EKiQdB&#10;VpxT09OPQ4JgPQd6byo/nmP0pI9x0PuQ64QNptf/JtLzjHtRfkBLP434EqnofME3o9kpzpdfeQZn&#10;NdQ2h/nzr6BUwJ8D+OfsK68+syQMle8MD2A6svRVWjEZdYlUXJ8SRClWENVisZCKfVSB+Gr7axwl&#10;UpdZffJO7/O2AxsfRhz3cIaT67kfkZQJfmy8KQMc05t66Y2hnwYyB2KOvamXjBg7DfISVRaxUHSu&#10;HJuMRWZ28vPlV55RBSu2KcP/L9/47ioVvvLKM0veV155pmvO/uXrU1wsULNot6l6/bGNXht1idSC&#10;4oybpZgjKo9F0c2qjrekin0Qwdq4hJEX1LU8psDL7JYmfu9uV3PDZB1IWXF6yGpDzxxktSFKhlDp&#10;Fd2fzP/2jGOh5xUDSGhDu5tvT8989s5loacN2ZxTWwLI27xcqhVfBlhkZic/X33ju/DVSnBS1KKU&#10;m4IiVGG2752vr7z6zCJYy79UGXQujeNvDyCjTJntf4ILB3bCicjy1YE95sRcaRKWxnoQOABT7TF+&#10;m2Omjo20tzMSYoqw/HcoaRbBUgVS2c5lEBULWSIp42DPiHEqMsaxxOgdh2hb9j3gxsFPKbHp1+cE&#10;UXzO4Gavm47fQc1OubTtNyI4Ud/W70GoygTaoqYuY3Eagl8FDQYTgdkb14eCMtlxTPFxrrPmdHFa&#10;mCIdRapBnGr0+G5J76GeQXYbIuPe24aouMkkKrYL5Za1EBlHzKlvW8+ByNrqnUtMpA2jyGhLRoxu&#10;LmWTtyH2ZinEN6PZKQ+2LwRfeWW++USDgG9Ey+f/8vXvhoVrieFpn8Q1bChSsYlgSoC95sQEwZbd&#10;MNW28elcMyX+XEcuU/AUkcoxIiacy6Z9g8kWDV4y5jcjxtZkiH8co3cccDyNEc/7zpnAHBR19oXN&#10;v9jkphCLzOzUT9NkDcaYE6XUTWvJw/mYr7z6DPxOomAFmH97gAu8WIURM5gYmL1xMBSUyY6DAvLx&#10;+RIz6bep6zY1N6pbkNORXHoP8wxGtcEz1r1t8IoaK552cSLbGgPfshY848hhvW3lxtHTBi5GL71x&#10;rfMAwlz24mnDaM6pLWaIhXiO+7rC+jRkYAuxyMxOfZBN5mD7eAS/i1rySpLyOH7m1WeWVD7vwb41&#10;GTpsWhwsyFtRcX11EeDq2fh8iZm6e6k3qlObltYl36iGwoScdkJYxlk6PEeJh0vDMo7njjTPmUhj&#10;ZWnDvuYugwvcx9Umi2djKcDvoGYnP1yTm19XVVM54FcAuLwI5ea13LDiBADLv1Fa0VpPpDipJhMB&#10;5K0EU4r9mKrHuYGaS/yhIjXx3VSClHA9QSyHn0ZGjF7OoQ0amohod4xcLGOktVGLwd2yZqLdtmrj&#10;aHlWtBjaOGho8S1tPDW9Y3BORPqizaFGz759IkxNVg0K+GY0O9kx9YvC6ER9y7+8y4rzKYro1ex6&#10;ufrBD3/KdoktcIGiCEGFon7m4HQddG6EMd9+Xwc9tFkpNCGbjIlnn/7j0+9q9YA3T88G7LGl6PXP&#10;YMs2cHVx+Rg8VzVSWSbM2lMFa4HzB4dotY4Xh/BL2s3jyLXB6i+NgwVpvK2xOTspdjZcG7amtx1W&#10;f8rOM97fuwtf+/p/gXPPDqqbJKIhX/jll57GWblcHx9w7tdY8a0jcBnns0X15NZ36Kq8eM8JfSpY&#10;5oCDombQxnFWN6h9oRBT25YfkKvrSKoHD1NT0Mt1lTAZ8XfGwB1u1DyeK5zYswrWDLjb1i3HkRsH&#10;K1xb9+f3fOHmhtuLbyrk4VYjFk58OjaV37mKBavadAqXcS7utnaw+jOusYqRtxBMKOqHqX5KbU64&#10;BaWedJEKc0vHfqsfqJCmYVENjlg3R0u43kO31z+DrdtAjWlvGyzzmQnVXk5Mc1AxPFDj2It3HKk2&#10;eGP00lsfNQ/eueyFasMpGNkOy34Kjv35DHEdVSyqwRFCaKYmhKNlxsEYz9ZVB5buPEL1C5rEwOHs&#10;tI7hoKU5ZB10rgd8k9ofsWaKNonUSagmVwDQDhWRQWEyWhPdDI3hd4JEDsqtRQVFpN0SW96yFoiD&#10;qYvI85U9jpHnNbsNO2sicxLdr0+A6RRSjVSDFiwys9OMq2Uu43GcqhnCki1NQolpKbZMg6keJ9I4&#10;Qqln0E1qSc1fnEqkGYUmQ8JktCZj8wtUq3IOB+Wp2pA5lr1zm0FURJfxjwrWjHEsh1N0HDPa0Eu0&#10;7RTRuezlVM8ipqcd2Ddj38zYvwehdk881+pC0kAHi8zk5G6Zy/iGMQ9WtVTRBOP5rkYXZ6WOo9IM&#10;0TjAuJvUddvwu6mZNKPQZEjYjRuLEZtdXQHeoHd8HDrH8FTioqan/VnIj8V29DxrWePYMxZXZ7Km&#10;bgo9c0ExYj8P0pw1FKpBAoTQTE0etuivAdPcDOS6UWvtp03qAger6yTqFZ0cNOI0TTyu24TfSV3q&#10;8TeZZVUjHhK2DmzEG2OLlWX5YOTmRjfrCG4Ylc4F3C5POgeuZ7HRk8phGE29QudeQvqkM90j5teT&#10;7hHjeoqE2+VNveB43pQBjulNZS3gNaYlXP8orgHgKedvh+kADw/bNdEIFzYGMfAcZCeJAd2JcrJm&#10;LBUfW3C9yh/ZqCo4ru9YJ87taNHsmidOMVMFI8UpECPRiFQSbMQaAnCWOFMPkwuu19OGK5xxAsoh&#10;f0qKyDglt+ZDsIfY7+DO4+NZeJ6S251zeZUwD70czuCZ6KVnDnopQmd0Gw4A8M5dnJuOaTtX932x&#10;sB98M5qdMGp/d/x/xlWjHvQ5HdANagtfYgWLx/6ImCkivknNBg9fmyFhMpJDkpknorcdvf4ZRA/p&#10;qF8m5XdfR8dR+j2lXqLCtRwMvt/jnUtpO3VIWchse1S4lluhzDn1El2H50Tdh8gzPnoMRse3HjGq&#10;kWqQAxaZ2amwUXe8nL5ZbQuiW9iREnNO6FNUHS5pLcyU+gaJx1JBI1I7msxBhm0yMHgMeWPRSiy8&#10;QCIHQTbn1obIvGYKJUjZafqJ9Onj6uPIbWtUbHNE5jJ7PUaEa93uSHsi/c7mHNpQGNGWETGtR4zJ&#10;CCwGuWCRmZ027o6VkzeLaEDJ8h8laHGhT2XjDk52k5pfEQA1KqahUg0AtFBi4RnS28Ze/wy8h7TX&#10;HkP5946D1z8ibDS8AvBTnOGkFqyFiHCt8bYpIrQ1vLu+9u6dBrV2qDV60+kdB+yPP+8hM9aM+Ygx&#10;G5kMc8EiMzudGScaZQa6Jfr2VXoxJ/SpbNxDqW/YTerEaJGKR2QJ32RQmIwWRCux0EZCiLF4DoBR&#10;9Lah1z8DTij1Tr6+2+TBHQhc30bAiWyubVY889C7njjBOuKLEg5Pf0dxDm0YRXLfXOeEauiKlg8W&#10;mdnpTDjxKB85QCXEqqzK5HrJqRJ1o0mHwclPc4M66Cb1KE7XKbuiZkRwBlkfLiSNAAiLxhpn8qFY&#10;sOs6hDNYBr1V9vpbkQSCVJaJVM9W4zBS0HBCMBvqlrXQe9tqRRLYvXO51RcQUjultXrT6B0Hzp/L&#10;t7De2LtozwmG2pA1Vg22A/+0f3Y6A85glCcOy//WWQjlz7jiktbCCxan+UxtxCI1oekkzcg0GRK6&#10;kRpONbBDh0AVtAbngbbxn2u7a7Q+bIEklCBhHLcQS9oNhtbHDDRxrbUxg971pB2qI784KfSutwx6&#10;29DrrxGJH/GpQKeCjGroirYt+GY0O52QsxntAzS3qxLMEWIPwDKHGC9SJ0Z/m7/QPF5NhoTdWLVQ&#10;DXTo1tC5+NPNkeruPZwzsLTBYtODJb40jhlYhAyz65jRBGEv0i1rYfRtq0VYS3NpWQu986Ahta9g&#10;aecpsfQhA2kcstvQEc91DLiMz4ul6VhkZqcNKX06q2lhxCqdO3HddoUzVZhdR317/8gU+bJuUnlj&#10;bNFY4oLGwI4cYs7FRrTxaehtR69/BtzhxOVviUUogTCOFsGaBSdcrQeBta8RuLZhuLaObBuGE67a&#10;LWth5Jxz6+yS6O2D1T/bDmE6Bsxnhtlwc5oWYZGZnXZWNONPwG1ZOnP07UXqfpNqRW4NKqWNzp9z&#10;EHuX1gZqnrcUStC18+RB9dlyy1qgblutgjULai49ayEDSrhS7eKg2uvxH8XWbaDGwYPWXq2cwHws&#10;mI1MhptRnYB0y7DIzE4bwPbtlHQ0yn50zJXsIrXGbqxaqgY2+BCogqT6Nqe3rb3+GeDDCX/uJeLf&#10;Ow7YnxIuo8ECsfcQ8AjWAiVcPeA2U0J6NPgUsN6ycuC1YSGyhs+dyDjU9PrXBGKZXVTD8ztkzC3C&#10;IjM7DaL0z9THLVkadWydt63H7Wr2WkQpTo6gMnUT22/zjxKp61qr8E0GBTbijbFFY4kLGgMb2L0N&#10;M+fgCWwNVTpcxxI96DI7EW1Dodc/g6hQ6h1HLJZ6iB4A0b5TYBFtJdr2Qj0PvespKlgzv2jpXVcZ&#10;9LYh6t87f7jeEZu26UBQDTbF1GQK/NP+2SkZd/+25FD+d2xhpK3XWNOMY6oBi+FRFTeLFGeY6tWN&#10;1HCqgQ09DLLgDUVwPYEQ4zmXRvUcMD2+NT1xssaxR7D0CteoUMREblkLvbethR4BfehcC73zUOhZ&#10;Uz3tv2n0jGPx7YmBMR8IJqPNCLemOOKb0eyURLifW7A0LqeFV29/78c5kRamcEvQ5OgcTTVNhoTd&#10;WLVUDWzoYZDF/OmXnv2T6/ydnZ2dnZ0z5Ktv/COc1Y1+dgog56986+l1RjL/8rm3cZaLrr5uxaFt&#10;ZZtjJ0G0rt2J9g2hqabJsKA7qRaqgQ09DC1SMZNovYOz70/2m5vTU+aAWa8qvf6wrwOAzvErZMTY&#10;2Vm4myZaw0tTcfzKm4NF64t+0fqVV5/BWfA7r38XZ8HPVHa4/GdefYbMK+AyK1SMOg8A4Le/9p3V&#10;514C3xQ6ABA/KLV8u38QU63H1GZIYGPeSbVQDWzoYZCF7rCD2cfpfOgVjlH/qN9NIuM5yIixs5NI&#10;13FodcTfzs9ODkqTf+f1764SRRGlJRXh+DOvPtOIyBpOaHpYxZhF4W9/7TtL6sUgWqehwiLVPOlB&#10;6ioOZIYF3VgNqxr44MNUlXT+4NTOzlmABSP+XAPb4893dDL2jowYOztJdB2JXmcsMrOTAanJ1I2p&#10;BCd06zhUuYWfefUZ+J2vfRfgAPA7CeKUY/njAu1P8Z/gp/mpH9Bi68UGVNKtxcJ1CBc4zDrc/Nnq&#10;mroxMkHH31nYB+U0cAKTyx/BlnWdIxlrPyPGzk4HXWdclzPx0/7ZiaC3ydlot7MAdUPpVv/sa8/C&#10;z772LM4Osfz2AKaudFbVuGbHZSxbi4U+cKh1SJw7p8R6dwzsA3VeWMQkZ8Pl76zZ1/zOhdN9xnU5&#10;z+Cb0eyE8DRZumUtrwSUxNlp1K8ZsML1sPyv4YBeDcgQrobXA2IgmTYlnCHiMpatxcIYcqi5FNcr&#10;O5Fg10CInZ1tsQhLiw2Hxddic1PJ2iCy4uzsGOg+47oDEGCRmZ0GNBmEd1ojUDettSDGLc/uCyZN&#10;tDbrBWeYemE3FkOLhT5wKDokKqWNXCSE2KnZB/P84IQll7+jk7XOs+Ls7Ch0n3XdAQSwyExOo5qd&#10;SS1+V3lf+07z7uoW/XGLViTP1uulydAgo5CIlmJhDDkUqjCh/lAI7GR2vE/Zx2c8XsGJ7fHnHJKd&#10;VHaTyVrfWXF2dhS6ltoWZx4hNFNTEOpb/vg21Evxp2KvWN4pnT+tpqF8+/9nX3s25TcFUKiildRE&#10;ONO0eLCx7CBaioU+cCg6JCqVjU10hQg57QDs43aWREVm1O8msq/rnfuFLc8/LDKz0yC877SWcix8&#10;cZxarAKahiJS8Xur5YewsoTs1XffefcAeA10LQibs8nKZGTDFgpZ2ZxEukIEnJ/74v7HBVR2sTOG&#10;U41r/Zycqg2nJrBXkGTF2dlRuQv/0vLHBU64Jr/y/x77xwXgzx43LE1YnhQkVuGE03J9KO2pkwns&#10;pDurVvZQZuRQqMKE+rtCBJyrX1YGB6vT/c4+TC1XRNo5X+p94l5s72iI+u3sjOLUaxLfjCYn6n3R&#10;swK9CrBk44wNubbX7tsVsTXpoRrYwaHokKhUNjbRFSLkPBnvIrWTfeiOcAIVi1gq1banotR9yjaM&#10;Au8ReK/g1jG251Jtv7Nzarj1eSoIoZmazhVBrLa528K804pXjt5Mk7XJyIccClWYUH9XiJDzZFzL&#10;VLPrjgyeD2/aacXrqTiHNvSA15ZljWnlFkqM3vE7l3Wwc5lY1vspwCIzO50Ly55zvmK1UIlW206J&#10;91TSAxeSRj5wKDokKpWNTXSF6HDeReqZc1MO6JvSj3MEP/9UEv4yjsg5bQr7GtqJcu4HHBaZ2els&#10;4CeCzj0dy59x5cB7LInJyIct5FxK/SlU3kkkIYTTeTLG/+3sDGcXG3ngjWPkI5wZu/cVD+yDP9/Z&#10;uVAOQIjM7HRqmJtV2GAbi7LctOL9lmwwLiSNfOBQdMg5dxGnSKQGwPW5Q2FHUxAsTSd5KrpomOve&#10;SWM/mG8Wp3p26jpPUX/vOu7139k5I8ijtHwnZFQ6BbWGqrOp/p8h028PwLm49aSRHxyuDYlL50Qb&#10;myEi2sGOjgBYnhrdbDjasZPITTmob0o/zoWtxjPrmefay+VjJDupbGfnTDAd6fhmNDttCSFUC3Tu&#10;eTLdtJpmzwcOSYdFFtiBd1TpdA85D5GoeCyEdjHZOzs7HPVDs+UDRNVF5dVo5VY0UdlbvrNzU8Ai&#10;MzttgSJW6ZLzxfErr2zIg4CUF/q0h65Q2NkRIF2kFgztCDZ5J8pNOaxvSj/OjYxx5R5kLt9Lbxut&#10;/la7nZ2NCJ2XWGRmp5HcMLFaYH7llQ5eAPQgoFLZ2EVXqLAzvkt1OcsY2mQw2RnFTTmEb0o/RrHF&#10;g+Wtw2vP4Zl7ypbKk/Da7+wkknJeYpGZnTJZOkuL1e6xOBPMotW2AOZS/INSspMKDuMKhR0dzlig&#10;Olx1DG0ymOzs7EQ5xUNlqbO2sdhb6BWQvf47OxuRel5ikZmd0pCVAp17mai/PYAehjl39ZP88R+Y&#10;wnXhZAI7OZyxNE2VqLg9RLtwEWGyc0puyoF9U/oxmp6H7xzHONqm4hf1h07fnR0FfGb2PLok+Kf9&#10;s1MUSnvVxSPH5IQcAODq29/9kdAnYiQSSAnTESRNkFI4QjtMzbzwpX8VZ+3s3Fyu7+AcG9rD1yO2&#10;uNhc/oq7OGNn58byL1//RzjLhOlRSuBn/g9P46xUfuffeBtnyRDf9i/wJZdP3TckWucPk3ufEq4j&#10;yKlFqsEkAaIWIgv47IUXn/tTAP9qUAwUbgHA7fnfKLc7vxoFAHhw/lfrtMRtnBGgxCjtiVCE1PUn&#10;qMDDT+Z/v4XyPfye6Z9/8F/DG2/9Bi7swzlPr7z4SzjLJmQt9WQL1yavFaivfyN5PJ28+tIvAfzK&#10;HQD4F7jIybPzvw+hfAefPjL/iwscFN+PUb6HMm897ShkxPgAZzi4Pfv/FBc4+Wd3w4IzQvPobMTP&#10;/CeDReu/aRSt96lYLdR9vPr2d3+Yqum6Q3UFmJy7Qmg4gjtMAwjRUZFgSdItWotQzRCt0Clcd9GK&#10;SBStkChce+YHsQhZSbxa6ssUravPJ7F6aoGKOQrWQlS4FsEKu2jFZMTIEK3QKVw3Eq34Mdqan/nf&#10;Dxat/2NGtAoitaBbXD5UH7t/5dUBpTAdAeq3UIMheBwddJh2QERHFW/TDoZasELHJl0LRfOPCyJq&#10;gRgVIJmCFQDgo+pjD3X770UbVQQrAMBz1cceKsEKAPArvw9eeYG47dQYuEjfePM34I03fwPgXnuT&#10;CeCoz2pHwa63u/D6N37jrATrgRSsWXyIM2wUwQodX/jWe88D1cce6jUQbUdNRoyHcYYRvG18Bn1+&#10;BgzcFmLgH5zKThjmJ/8LZzU2J8IlB/CCCg0cDmAKtDbG/6XiaJfD1AmOjGpBWYTFacjYkIHYXCP0&#10;3GgWMtqREYMSQGHhWhMVrgiLcD3BIl2EKydet+IA8+3qJFhPDZ6K11jBir5AMVHfsgapBWshY2+J&#10;CteajHZkxPAK13q7qH3PRLhuuC34wCIzOxUUsQrnOj4D4fpLila8qbkWFHbCyQAWpYEQPDgYTgTY&#10;RDANwkTG2bm/SSwXaSOuH84o5Ep1Qom/UxC9be2ivmWNIogYSrieeJEeAOD1N38DXpduXUdzgLO4&#10;XeWmghesETjBGrxt7SFjz8GDdVM5gXA9yzOMAv+0f3YixCoem7MfowGQ/Z0H4hoPDGlsocO5lajJ&#10;GDuHx8HgEoSpocqixOmYtnRySxGsBeshknGBKN2yWoVrRjukGFbhKrX3nG5boRKuJ1qs0rOyCFev&#10;eMWBPBxOd7vKj8Ux1yZYhS9UXBiFK3XLWrDsM6DsNdbbVmnere2QyIhhvW21bBOfGS9e6fV45uCb&#10;0eyEuKixGQC7PqpM//0V3g3ZWigmY/xfKrhdhvBGsw6YBhHZ49uSSMbG68G/WncADLesFuFqFC+/&#10;8vvon+gfiPWZef3NWTyWL7Ss6TqYTvDDVvxYrEtee+mXDYLVA3fLunNSLIK1ZoBw5dfkBYBFZnZq&#10;JcCOyMEgA+oRdY/q5FTLU3cIDUf7sKnBJQhTA8rGVmPaMoiIYJ0fUhbvBksh3bIWpNtLSGqHJYZ2&#10;26q1E7JuW5MZLFx7npnX3/wNgE+ct633cIaBT7a9YeXHoi3xC1btCxarYFVuW6Vb1oK272h7DBhu&#10;W+mBXKO1w0JGDOttq4dO4drzfJ4dWGQmp8j4/Oxrzy5JgrOj8us8bO+BimGJza6VpeBo0YrWjhWH&#10;b1ADIXQc7XOYdsLURGQTVmeFqV0Zm22UdsUesQhWjQwN6InBCVeLYC2IwlW7ZS1It62aaCFIFK7E&#10;Y9SFS7gWweoRrhsK1nZM5NHyC1YN+hByYxGsBW7/+RRnCGjC1QLXDg8ZMTikbUEjIFzpFXfhEEIz&#10;NQX57a99B377a99hReDPvvbsYlM+r6Hyi30pi5Ife72qpl95xe9xDJMx/m8IjvY5TDthaiKyiayz&#10;YtU+SyN7N1nuQe3ZYCN4ROF9AyVcA4K10CFcz/mZOTX02LQ5mD7B2rEOVii3radGHsLzhLptzdhP&#10;jcJVX3kXDBaZ2SmAV/jV9kXM4vwMIrH1tdOWSvdWjSit5WkbKkC9+3LJYZ4ProH/CSkm+yzAbVr+&#10;XDEu0OgVrAX8sHo3WGrVRm5ZsXD1toMiEgPftuJ2WSBvW623rMl8+9Yx/dIdk3D1LsVeTLet+HYV&#10;f04x6JZ1PTZ4tPQRe+2lXwb45TsA34QppUDf8rjx3LIW8F6E9xQL+LZVH8YW3I4IGTEo4ZqBIFxt&#10;K++CORzan/bPTmcE9+17Lt+DO4awuFbHfytNk/Hts17zDnBNVY1ElpB9FrBtazIceDZWSj+NJCJY&#10;byIr4RoVrPVtq+F2rRaoJWEE4dqzJHsxCVcPyYK1fYZjo7UI1poiXuukUq8HxwHUUN22RgTrjkz2&#10;/isI1xtJ/Wuo8M1odgpSRKD1RlOj/vZ9LS7r1wxcorOCiy3D73XXu0itasLZzO3p2Lb5adqGM1yN&#10;JgwJHdJNeWCjGyx12xqh3GpG21HTE6PctkZuWdOhXhMwClSOWbiGluQp4G5BuPxE2rFpc1Rml0aw&#10;SgelW8T2kPCaQFl+Up80ym2rc3hXOB4DlowYD3fuQRI3WbjW33pEvzO1EZnZKYgmAkuZ+4aTgIrR&#10;G5vd0diCI1lH/xHHiVSbGsw7UGoisomss4LsTZNhQRmbjM2Uo+OhXci4Zb1FDIM3ZcT4JOFbR/du&#10;d9yyFj4H8O3/dlygFvBrD790B15lblw3A435699Ium1NuGUtzWoa6aFyee1l4obVAxax34T5tjV2&#10;UE2UXwj6GYBPHmm7eooUWNoNt+YvOHvSbSLPm6x9ibxOcNOEKyVSMVhkZqeB1DecPVBxqLwcykPJ&#10;Exet+MHX6/KYdsLUhLPP/F1UTNO+UKMdTtYNMMLDc8K/29KTsm4V4k/BWPD7T9b06ecn4RlOAw+o&#10;UwlXw3Jf0L5g0MqNOJ5EHRSkW7By/BDWwtOdZj7BL5ReOBl7SEYMGLxvj9oXtkC6UUUsjxMWmdkp&#10;Ee7WE79GUOxwfgaW2OTIOzZB22OCd1clODY1uHRC1ISzmOxzBLdxaWuT4cHpNHLji3yVT3HbvIJ5&#10;ivDtiZMhnjO+1QnzbUsWSGe4wLesNaOFK35OHMveTKdwXTcp0FjBRRWs0TVW1sIPz0Rwln707FVl&#10;7Hqe4bJ3ZMToGdp6TfaMiUZ0T9gSLFAVkVpoHicsMrNTgPpb85ww5GzKx1jgSvZ1mYQl9r+g2nso&#10;/7PN0dU3f/cHR0ubz4LTPAGiRiIL+Oyzgm0jW2ChyxkAAF56/k8D/PfuAHyMS4xImzcWrFGRVdcR&#10;FRC4nVlxIuBDBn9upR7PW8G18C4xKT/FGQqSaC38xt3jX6nKINjdV1/6JYDbs8jzrIH6Cx3D6wHr&#10;5gUaa3BRBWvBu76wUPl8dHNIvGWtD/2gAFiN6SfVxx5W66D62AP+ojkyvNTalcblA5xh5AEA+Id3&#10;4Xde/0e45HQYRWmNxeNn/+ozOCuX/+y413IC9KZAjvdh+Z+Z9e9pVahNDeYd4Jr07+Mz2WdJ08ZQ&#10;47GTy9nGA51f+deU1wEwkSZjkYg3/CiROLgtEbwCggNrzU9xRgdYtGSQdeM6YOmboEQCon0yA401&#10;upgFKyhiBkPNffS2dYRgheAzhMc08izjPSMjRgRuLUbGhaKcBUnTl0bgFtX4OE3gm9HkNO7d0EvB&#10;PBML5OOCJ9c1yV0QNRFZdTZTfFY0bW0yPISc+ujdsCixemq4w4V8Ihi4GB64Q+VTnKHA6dNTCFfL&#10;LWuhR7gmPQrdP4xF3LIemxZ42AMuLsHqQZrzqHDthXs2uGfJQ8YznREjc2hvdYxNz74/goxv+Xsg&#10;hGZqug/oGn+Ca4jtkZ3gGudEZHEe50zT1ibDAnZyOYdRa/BuYtmClTsQthabW5C1qXmEK/VqQI0k&#10;YqJYhevoR4G7rZJAPsemjWpky0kEa4SsW9YMMqbGs+dwSDGyh8sjXL37/CgCIrWQ8gRikZmd7lc6&#10;Juc66OeEOW2IbJzV0bfh4DYubW0yPIScwoSbym1qRRByrwP0oIlN6QDwYImjtcWC5xCRUHRmOtli&#10;BgDgjwnC1b04t6erieGHcBas/0pQsEqHpnWOrbetWYJVajMYnyltjC3PtrZHZMSw4vliSxqfsqcn&#10;TdXWdDxGPFhkZqf7lvgsZT02M3jZVA1DWcorqmcFbuPSVpzh6gR2cjm7wbWk1UZtcl6xmtIQI5bD&#10;5JzQNjarYPXctlrgRI3n1YAPqgQA8K/PwjV9kRq5DiaA2JPlMKV47eVfBvizs2DFY9kDN7dRsgTr&#10;pZGx14wYOixcqT38VDhvVp1PnB8sMrPT/cZhnuMOgqIVb9CCCi3FWyywZJa24sa7OoGdXM5htq2t&#10;2viyD7yC9QCQVrQ1BiTG4cAHh0TW5qYJV+3VAExkrjlxVX5Lyr9+Z/pp/kvBOzdJD+VKsOLfRFOP&#10;MR5nDG5/ZE6tt6294LZySM+WddylZ1zaG6x4YkjD67llrbkFAI8psbfCIVIh7xGyUX739ah0P3FY&#10;/teF8dEhJBCRRWVvtrg6wG1dnp9Q43G0bThNrRX16wA9L/5TSAcIhXFVq1BxvG2hyBobp8YEMAhX&#10;L7XIoW5ZPQKqcCnC1SqiIPfBXAlWC9bxjwjWAidcs25ZPWMNSc9YxrNOxaD2la24XSUIfFcsg+ag&#10;5cHnmmw9AHwzmp1uMO185cwe8/gQy4TIErLPmqbNTYaHLucwp6mVgdv4POKV6wS16UfIinMqMje4&#10;kcIVHCJJ4tyFqzYfgx5Qt2DFcHOD5zCDLMGaRcY8MCfmcHqGEgtVzIifP6Douw06DVhkZqf7geTp&#10;vm53V+J7+VWFTPZZ07S5yfDQ5dzN8Fq9wS2bnVW4ZpJ1uNRxuE3fQ89Y1Jtcsu50vxpQ830A+JAR&#10;Qxbwt7cL5ypcT3TYiIKVG0OJMl/fn/94hPcPSGC429ZeouNdP2vefa1QP/PRPSUjBhDCVfv2siRU&#10;KSx7eQTDjWrhtKcrARaZ2em+IHc2p0eIWCk4K7fasTRtbjI8dDmHwbWm144DeyvwfnXuuXUteDZc&#10;iYw4GTGy6NCXC9Hb1u8TqRD5Kz4a5yZctYPG+xwZEQVrDx+iz4t45ZKVc7tlPTVb7R/araqGd19P&#10;YtBj0w8WmdnpBjJ6Lq+5n586Z3Bbl4S/++DqDHZyOXeBaxxSa2YFPZuaVbxGN92aa0ecayHdnoVi&#10;b7L0W+NTQmhEsQhXTqBifjL/e5OFq3TIZDxXDJsJVgtYxGJB+8MH+gTrJ0TCe5dnnG857SluG29I&#10;8b6BU8ewLHAxeoQqRc8efwDzD1d5p3NzsMjMTjtuLI/i2bAscLyBuVY+dnI5p7BJzSMqyfwqnBKv&#10;Pe3EB0RJt4g8KkkYtJ3KVWf/CmWj+zCYMJ9eHV8NwAJVEqkSHuFq/bb2IOFqfjxOdMC4BKt1LIFY&#10;C9G5rvkpALwPAO8RwtOaaqSfsMb7m5Twsx5Jln1Eo3zh6kkUD8zj0nurquHZ71cilX+i8NScPfin&#10;/bPTDWOLObU8apuDF3Zzg+oCR9ueTVowuhLr5uWF2py5TRgfEtqBgeNeOhnCCYvYdwHgB0mipcYj&#10;XK0kCtfjY2J4YDLGPYBLsHrAgjUL7jk8JcrUmsiIEQWL2JIexYYD6dz7Rx5Lw8E3o9npBtHMr+Gm&#10;PcJZbDPLosbiNLTSu5xT2KQFm1Ti/Gq7h7IZP0gIUkmYctSCteemtMe3UMcYOVdeavHS08/yagDm&#10;4wHitVO4Hh8X44NzooPl4gUr9evPPNS3UNEbKcP0uuh5RgqZMR5E+SPhzoBBwuRswCIzO+24wVvN&#10;ULDOakRqCBx1ezZtwSaVzHAb1SgeOLPb0cwDppfsDY4SL1ltxXDC1fPtbACAH83pz/mF6/GxcTxA&#10;2WNu5LWXfxng37xz7K8HaUypOa+J3rZzp0ivcK2JCtde8FIZ9YxYwfU/uKF4xRcYilh1PGnnCxaZ&#10;2WnHDbfdpNCIuSbDA3YOBUllaAtwN4dWVjNXsqVgfQD9gEGvcKX88WZ/SrzzmL25SeJl1DhxwlWj&#10;CDcs3ozC9fjYOB+g7DE3sgjWGm4MPEhzHsXyHZCIcM0QqI6p3pzoM1b74Rhbi1cB55N23mCRmZ1u&#10;IoNv37UtxwTWVc0Natcq7nJOAXdjSIuGBteYKp3+m3loTiPBYrWGEp5bgg+FCBkxMjc27oexMBnt&#10;prAKV6tIE4RrWdEneqBCkIIVYx2bGsuce/GcHBHhSpEhZjPIeD68Maz2o4WrcC5czpPmAIvM7HQD&#10;2HrePVvPwnIUpIhT7IzTduCah7UAVzCkEop1pcf/hCYIm1QXnFitoX5IS0Oyt278VjsJLQY74IPg&#10;hMu7OGNGa3+Be5+VowhX/G1sqxh7Bn1eCdd6ZZsHmDI9wWFCClbcVww3ZmVsrV+k1FheEYicGlbh&#10;miFM8XxGkeJYn48MvHWNuHVVzgFpqC4a/NP+2WnHjbj9rCUOIVLdNBGxwUkY1hLc1WEVYXCF64pD&#10;zVA2LTPS7SqHJEQvGW0SssSTV7gUrgIHpoUiXDnR5WURro6VzZlmjbkDUrB6wWMZnXMN8cTYAO2g&#10;p+b0XLE8WxYbjgzhquz73GN0Y8A3o9lpx81qC1rkDRanoZWJnd0B0sGtGdaqYYEl+B6l9lfYwEQi&#10;YrXGIlwtNtohoJVbyIiRtaFliJeM/hTK7d/XcEEnf+4OvPbSL+PcFukhyBpzBymCFfM14Xef9tAr&#10;WLXbVk2QFqx2PXBrpCbzuaDIiB+5dS1CVdnrLUN08WCRmZ1uEoPfZS1cH+q6pA3dTEqQFFLFGgeu&#10;ZFhFGL5SviQJw4a2wipWtUNREqVSGYY7DLj8kQyZoOC3hiWosbG+GlDagtvzPfS5hvbtckq4eh6G&#10;+pe1e1IQk2DV+oyhxlT6Bf4U+BUByw9cWdGEaw/a/J4j1HMFQn4Ui3D17uv3A1hkZqcAP/vas0uS&#10;4OyovAKX7+H3fPmLOAtAyPdyHX/Q8WlgORXGMrwluIIhlXDoFfMlg9A2ud7bVQqPOD0FGYdNcDNb&#10;wOIwC0/fOKEKzjheKOE6EosIJDAJVi+UYKXwCFivWP0MziCghKv39hTbb7rxVWSsZRwDf85htStw&#10;t67aPn4/g0Vmdgry21/7Dvz2177Disyffe3ZxaZ8jvNrX0nIWvk9X/4iKUy5/CjGLQkLptPsELgF&#10;OKWBA6dXoIErpivXLTaC2vSyxWoNFq74cwt4w8efR4jGqCcvupGVTfA9XJCM1EdJqHJYhZaHIlxH&#10;PxQW0UdwUsGKkW5hjadDiFq4YgF6arzrRnomzpEiXql9e2cNFpnZKUARolZqe863FrhR/sVXfxf+&#10;xVd/F2ez+VGqbQlLoNPLoc1asVlFGFwx3wBsQVudmIcA4JHBgrUQEaqXDN7scMK2I6kP6YhQxUQF&#10;l8SfuzOJw1FggWckJFi1VwQyx6+I158CwI9xYTLUjauHInbPcjN0Up6pLQRw+a0sW+zTlw7+af/s&#10;dAFk3MJmcn1OEmi4KMMVDKuIw16x3fJMqF8F6HjPz8Wtua7oRp95UPTE+HQWCh8RYpQSpRy1cPT4&#10;eflg/in1HqGK0YSXJtwo/rVBwrVHsP6SU7BqaOMW4VC9r/zjKo3gY2Kte5L1d/9aiW62kee/iMc6&#10;jQbXMeIVrpsEXm/ZKUgRktHbUasv9zrBKRn5DSCVzYTZ8Ao4/D20W54R1KbX+UMqKviHQ66C6br6&#10;OArlizcnKUHCV92cgJQ2Ru53tFJ8UKVCZH6psSpkCbB35gQA8Cu/N1e49gjWX/m90yffqVIPWeNV&#10;I20+GQL2fZTq9RQBb7G+7TaXa0KESokC72tZSHXCLl5Z8F6dnYJoQrKUUbek+HMNLgaVvwUjHg+W&#10;4XsKrmBYRRhcob1iv8cZYdnossVr5qaOBRQWtNaEN6KOzWgI0TZRQhWTObfQIcSKUC1iFQDgxfn7&#10;z1nCNUOwYqICNjpOEp4NyCpgsUjNpLSXmxe8uWqbrFQGxHOPUybWfc5SryRWMdp+fr+B9/XsNJAi&#10;bKkbVSqPg4pD5W2F5bFwg/cIba8IM7wCjXjFcc8zwCJWMb3ihtvELZs2RfGL+hcOTLs8jLplxVg2&#10;SYtQxfTOLQYLMunVACxUOXqFKyeMFBrB+rLwIqckYOsxwOOTQc9mVAtYj0gtz41nrWWAz42SsAjF&#10;6RRw+54F7XaVI7K/31SwyMxOiXC3nvWrANbXAs6Z0OOAn3Wc0sCBcdoMXLG9AdjD7nmm9Gxm0VvX&#10;0CoVyDqA6omMtrFXsHqhNkuvUKXsIvMqIQkz6lbVQlS4ZglWD5yAlcYlCrchWX8Pb+FWwKdArSkJ&#10;3ObgHKWSta9QeMVrRKxidvHaiszsFKD+1jwnQCUbz7f2pdcMTsXVN775Pfz4N6gGWWxWESa/4vyI&#10;2/HKC78E8G+gHxixbl6ejuODBm/K+HMOT53UweLxL1A+EQEa8amx3rJiPun486mcwMDziaHGXuPJ&#10;+ZbRK1Chej0A8w/+G/ja1/+LVdZrL/8ywAPED0lpfQIAONyl43GC9evUL8s08I7jmbBCreOaz+IM&#10;hlokWX1wXx5Gn0tw7e754imyPmt6/bk+UdT7Ru3nEaue9uIfePtP78Jvf+0fosybx5ZCDYvLS+G4&#10;/A6+NRyEFK1Nxig2q4gjrwF5kU7PSrRaxWrBOxC1KCiHGD7MNKx1cpu01b8g2XtEqMeWwitYsQD7&#10;KZFngROtoMTjxl/iMwDwKM40wAnWAhKupGiV+lKDRKsoWCEoWstc1++Qep8TjLSOC1YB6hWtXNst&#10;wlVq9/0iWgv3Kj+PYIVge4t4vU9E645Os2wH/ynX6c+4ojSMzSrC4Ir7G5AX6UzZ6ltD5ZWB8u0v&#10;7jDrJbJBU1zaZH9SpZqfzv/2HPIUWfHq9whH/MGE6KsCCqpgBeW9Vgrui5Oe3/eYuY6xWIq+IpAB&#10;Xuc3nev5DwXgORjFVufCzsVQb9VbMEYiYEW3ubLLrzg/4pnzYOQkDFJ+YGDUys+Ka5l46xPVO7yc&#10;kAFBqHJ4hKZ0y1rwxKspux81X1sLV+vYVZgE6yg8AtayjguaAM0WS9r68rTdy8jYI6h/0Cp7HiQs&#10;t+E79y/cHp6E9YiVObmiG9eA/IgXxIP3xotXvNlmL3hLLItNJiOG1CNUyy1rTVRocnjiWed8K+Fq&#10;GUPEMMEqfXHCIYnXzM0MP7s1ktiNnjrWtgfm76KoxaolP4uHd8G6w2PZwjOwbR9YE+K0OfkNwBHz&#10;Il8YVKdHCFdtg7UKGYle/xpqXDhsT1WcImQ8QtWCR2haqONRcxGZY4tw1d5nxdRiMzqW5yJYa/Dt&#10;q2cNa0jPbi/abauF6DyeM9qeWbDaedbDLlZ3DEzb+byxe/d2I/TxenLlhhuAUwwcpT/iDUMaiKxb&#10;V+uGWogIGwj6cEjj4qV3CD9MFqqYkcK1EJ3TgkW4uvjG9E/XmH4bZ/TBCdbHcIaRe/2/aicF+sTR&#10;yXwGLxHPnlmI+GD229WdMGOE63Wj3k6yOYxpwJioNxDPAEXFq1esYiShg/Px5z1YxwUTPZwp6huz&#10;Tzv7R70agKGEZg+3q/nraXtNt3D9RpVm6jZ60sK37eJV+mEsTrBm4hGw+Fv91ucY+3nYb1snevfN&#10;qP8uVneCrLfF1QaZQubRagDLSI9asjEm6g2lZ6A8wjWyaXI0QgEhlXmJjg2Hdchqkcr5ZPaTghKu&#10;XiHxcZVGEBKuSKjWpO2GDvGK2UKwYjwCNvNZtpL9HF4CUbHJ4Ym3i9WdBJajWjuznaRt0zTjxGlh&#10;fA03EGGwmGwa7dbVs1F6oR4E/HkProFgqJ8uYZgADCIVCNFIjUEm5deRWalFKhaqUr84LL+fFQtX&#10;8n1W4laVI3VHdIrX0YLV0jdJwEae5fq21VJ/DV7vEajlcM6M3DNBib3fru5cAN5tRGGchMSR82u4&#10;TxgxaFi8jt54a4pw662vFn8jxghjuU21YhWullcDKDjhKonUmtK+3n5yYOG6YBSqmORd0SReRwvW&#10;CLWA3eKZwHw8142fFU+6vpDXBK4T9jAreH/exerOUOZDOumSxbk9Y8mIUx84Wl7kHQB+INPG+cF7&#10;AA/hzMFcV6u4fIzTKbkmDtJ72CiBpA2B5bZDpEqM6Dtg4RoUqzVD1g0jXr2CNfrDWFEenG89699W&#10;kf3DgHhtlfWVcdsKyW2NgPcknGDw80uxi9WdDTgeTTnildmasWRMkTQNY6PvLDADzGQHqdQYdzOX&#10;iUeQ4gNC8ssbkIlPmG+1erEe3h2bwQosIN7FBh2MEq4PAcBHgT+RyiGtky5m8fryR37BujXacGIR&#10;S4nZnxBjidcXBfbxgv1xu7LBe4xlvymU57bzQDez/FWrUV9F7+ysOS7r+aPgOp8fp23k4za17Cxs&#10;MtDMpud9H9KK9RDQwIfK9YCxqg/J7NgS1MEnvRqABQQnIjK/fUksmTBfmFPho69Un3SSsdY4PnoQ&#10;4LM484aARaxlfXFYv2CzMEK4Us9bLyNigvRnWJl9XKA0cUQzd24mx/UyfxRYQNejTlMsUMfUshMh&#10;Zz6Mm1ymeB0pIMD/8LjJGXg73IbQIyDOSbhisVrz0VfyxGv2uvvo5SkVPlul0Xj6gm9Zo+LxNgC8&#10;jzMVcDu9dWP/mizhyj1fmWTFZ8UqxrivI7YYip2bQ7Nemgwe6dF2sQvUM2L4JPg3tS7xmnW7asH4&#10;4KhIB+PQuSH4SYdIBUJwnINw5cQq5tyEay1WKWoBu4WI5cCCNUr0me/BMlfc82l9NrP2CQuOA73B&#10;LFYxsQezp6k79yNoxRgWkOXxXoHF6XB9tJNK31zFvgpf4TnEthSr9XunykOjwh2INZ4Hx3vLBMT7&#10;hZ5xt3Aq4SrdrnKcg3DFt6tWOAE78oexTi1YuXGOPAcSlucUYzhUh+GtOyRWa+L7fWmqt8k79xfH&#10;NWIXr+T2gAXpLk5vBvH5i29eJJZbV3JlXgDegzA+KS1YqGIs454Ns/E04OVF/Y5Wr1ityXxdwEtE&#10;rFJwAjYTTbD2CEd8Yz8C777BPSsY4RDdHK0d4dtVjv79/5yGb+c8WYvXebUQi+Yai9LMM3TnBKRO&#10;YP9mJUKJqC1vVyWIh0XFegBieudMEqoUeMyjZN62grDUIrerHL3C1bM2o7erFh6eBaYmMj1kxoqu&#10;MW18e0Qzh/b8RPaC0VAqMF2sYtB5QLVBoZYklrRz/3Gc/3kFoEWhbRE7l0Sv+FnBKYgB3J4323Nb&#10;jZ5dUzr0LHBfMXKHtHarqmEVFdrt2EjhmilWa3pvXbV1OlKsAjHnXvFKtd/jz63JgrS2tPXUA9Uv&#10;D3hcL0E5XW0hVjHobBg4RljEUmnn5nJV/Vfofcx3LgBOD8n8eE5bML9Qiv9Syzlg2RXxYdeDNlE9&#10;QhVD3XRHyJ6ze4PEKmaEcB0pVkGZ+yJePQIUAvYSGetJQxPNPZTxtTz3p6Z+fq+0jSOLd+lf2oyV&#10;5Ibjh6u1pp3LoohXbuvduSRiqtTISOHK/JHzcxOv0g4niYgoeD57b1U1MoRG1nyVdzY/GCxOCj23&#10;rvXuucXtqmf+reLVYmOldx15TiO8Njy+mPrduOuRe2kS3BebV4fB4pUQqxJnrhJx8zxp53T0POo7&#10;F0L/g5Z968qIVcxW4tXQFBKPiIjwUUId1m/HUofgVkg/YITFyQh6+r7FDtqzBqTbVyrPCp4Xzxha&#10;16QV6xzU4rROFBu+HWWGE6uYdPHK3K56TxWs/PoPppOBuyClnVysj/vOToJ4NYpVzFbiVQLvPj1C&#10;wkL5fapb7nz4QPSKC+8ccUIVM/LWte4zFjPWNJLMdSYJ2FMTOYm4NYHnxzpPeP2ei3C1ilVMt3jl&#10;xGpNgjzDKm9EOiG4KVrakYlsFTv3PRHxGhCrmCJe8eGyFWVHyRQSGO4PAGy1o0UPyEI9N1x7rWIV&#10;w4mUCFQ/ufaeilHr7BYAPEKcltE1hsfRgvcLIo6rgDil4PaUUwpXao1GcAtXi1iliC6gDcBr3Js2&#10;BFdtTfcLu2i9j8hf2BbhGrxd1TilePVibSclVjFb7VBXHYcm19+oWK3pvXXV+rTF2Gp431/1UM8N&#10;t/vj05BKMM+DNJZWuHZgsDg9zK/Q9MKt14L1N/9ZbDTK+swY1xrzrWtErGKoxXLh4C550kbgajeu&#10;fjOs28XOOeNYnUYzB9yt6yCxitlSvJY9/3rAk2MRrDWOOTdTpgxPW32QUominpMMsYrxCleprZjs&#10;cfUwSqxC8nNytcGvWcICFVPms0e4esYkQ5RyeNZnD6x4jd6uWrjpMkoBd19KA9igik3JPnp37luK&#10;eKVUz0DKkzhCSBa4QzOjTu51ACu9OxEnVD1gEVvSCLFaY7l1jYqBnjGNcgrB2rt+e3gf1a+JVImI&#10;cOXGRBKnUlmEjD0kwiJeR4pVDiyjejexGwQeEi0FwCGCYU7GKR6XnVGcfPVdGZVEElR/vStaE2uW&#10;wzN68PSIVYxn98kQqhrXjm+r9sItt4hYrbGOZwajBKvlOxGRtVvG9kOU7yUqUqm5jQjXCBlrOrpn&#10;pPH+nLZc5BpYSuG004CHiEoGsIvDdXNO+tjsDMCw0vIXJBWRUxIJUNXVZBwIkYPUWm/v7apEPTb1&#10;D7tEhGrkp8ypMcg45DXqr5Wit6sU0jrLYKv3VzPJGtvbGwpNTO/YRNc09XxsDv4pOG1DPRewpJLS&#10;zgIeGi0prqfm5I/PzunoX4iad/Ktq1YdJnpAeMUqRqp3lFjFXAWFag9cn2GjW9eHBokgz5rz8P78&#10;U/wlZeIVZdLc1VCCtfe21QvVhoJl/r1jw+FZ09KesBnldpXDu8GeM1hqjUw3DNw91E2cjdNoTv4Y&#10;7ZwHvgXns04Rr57qMNYDI3K7KoHr3Eqwwnx4l37jdozAWof1kPfw0JwK780pk571h+G0Q5Z41UQZ&#10;NwfWOcygFp4WoelBiqeNTQRuPMHx/A39wpJbcBy2/X1rsXK+4JHQ0oWCu8F0BxcTJl1YHqedS2PE&#10;SlnoCRwQrpa+WDd8abVnitWa6/lQ20qwflQd2vVPd1sPzwjeuNIh7wGLVcwI8dqDVTtExavl/VUN&#10;aS6lG04PPXGsvpRw7R0bCbymRz5vLiwLjkPbeNdgocKlHTwilnTG4KbiRGT19OosHqudQQRWBm8e&#10;CEZivHXNqg5THyafDrhdxZT3FUcfYrVYlchsR08sz7dWKSSxiskSr9H1aBWrGI94HSnIwCAWt35F&#10;wEL9PIweH5jXc88zkUp00WHyN2IsXKS0U8AjQ6UzBTezai7OwoniLB6vncFIK0Cly1lAEK8jqsNs&#10;cbhQP2Azol6LWMX0tqPHt8YrXLXbVYlTCNcM3aCJ12xBljW3FJz4taxhzlfCEjeDjFvuFLLEKmbU&#10;OSCDRYw33V/g3mvpxODmEE3D2VeDt6edc8O9Vl3GQSrx6m5fkPp2ddRBQwnWml7RCI7bVYnSDq4t&#10;1G8Q4GyjWG5de8RqTcatq2WNjtAO1A9tjVq/9RxbxaJ222qNk0n2WqUYNQcuRiw4CsviPx+w4Bmd&#10;LgvcepxOCG5KlbZ4pHfODdN6pP7K1SgOAFfaiZcE9SpA9i2JJlhrJMHIkSFWKSxt0cprNCGKoeyz&#10;xCqmV7xyz9BW2uHW4D/cAPNcbyk0M9c0XssjfotG9r4R5Spz4CzMZwMhKMzphoK7aU3nCW6lNY3l&#10;GlfHpZ0bhmlit/hrKbWK/NBwXdMBJVhrMg4gj2CtwYcsh/d8ivypTaotVN4Iyq3rKLGKyRSuW4hV&#10;QGtAem2gl9uJc94rfq3+2jrNEq4Ze0UvVx9tLFgTzwMsMLzphoG7J6XzB7c4t/XS470CV52Rds4A&#10;06QkbVQrpJ+AShavUlWYntuTqGCt4Q7dUberEqUtVHtG8nCiuLDwHgDcvoNzbZRnZgvByq0B/MpA&#10;L7eRSPSsA+qxtQpOYPpnwdo+6Lx17dkfsthcrMKgM6ADfG71pAsDN19L5wVuHZd4rI/5EHAzPWln&#10;a7K+yvYoyATxaq0K4z2YMgRrTTmEOaGyBeXWc6uD+uE5FXrEhZUi+D65e1ya3gTzjXbkVtuKZQ1k&#10;CFdNYHrEYRZSm3ra411fWzwDEicTqxn7/hmDxUU0nSm4mVQ6P3ALjyn6uJ+ctity2jGiDlZ0E6tP&#10;eC8B4dpTXcEq1iyCVTp4OT6ZhchoQYThfjDKOh5esFjFeMWFhezbyUL2XHm/aIn2C9+ualjFoidm&#10;wdJfa/0WqPWF1/+IdW9lF6uXARYd0XQCcBO0dEqyHvuzBw+6lHYseDa0XvUIvlvXjOpquANr5N+N&#10;p+IWQZQpimo4sYrJEq+aWMVgYRElIuq8ZMxTj07h+kjNb0RYFop4rE8S42NqArcN15UJJV6z1nqU&#10;zcUqmPd2fG5SaScAHkRP2ghcbSRFGfX4XzR4cL3p/kH7ajzjuhMjiNcR1RXw4UWJyiwssT0CVrOx&#10;ilUMHhMPHrFaQwkLK9FbyB60safw3q5yaP313q5qYEHZExv3H8ceSVlj0bWdwUXcruKTrz0BcUlG&#10;2hHAg5WZksHhuYS5bk1OkW4WuHc3s5c1eLMbqR4LSLyOrq5wyygqo0RiewRsTVSsYjzi1Xu7yuER&#10;r5p4G41nbkboFKrvPYJSo4jL+r1fLknc3lisFkqdGc+Gl4sQqxr45LMkO9gzI+0YwINmSQngkFtv&#10;Bwy4WaPSacGtOY9WZfJu5+8QivCRfvhlUm5grCLNQ0SwYiwCKUusYqRxyRKrGEm4nlqsYqS5ybpd&#10;5ShjkX27SsH1kQKL2DrdS3omPOATcdSzgrkNAFdbd/a9ZLHaAz4VrSkHHLUn7VTgwfEmguvGKJou&#10;AtzokckO9vR5nwv1lcgWv/+nGilJLGVB3exl1iudVxGRQd2+bnUA1+MySqzWUHNzTmIVg+clIlYj&#10;PofgWvLgEawSdZyed8et/dVudK3PDV6HGs0XEVpDsiiXC1vVNwp8ckZSLji6J+0g8ACl/kUsIvgm&#10;6WzBDfUl7b/zgdv0Rv5pIKb/mSKyQAkiTG+90QPZCjdFo9nijwPUlLk6Z8Fa86nhW+QZ4G/FN0Ip&#10;iWzBip+LHvHK4Xk2sr/oE+fA2igv3J+C8wzETHts+dLZgBsWSTngqN50P+BcpWcInrVoujCwiD2K&#10;2YxkwbrJZYpXY/t6BGSNJlYxEfGafQhj6j5ExYphyFdE6+mhrvMnczpXPphTIUvsUUiiOHOOsvpg&#10;iZMlXi3bF0WvcDU/H9Y91gInVjGZdSrgY2dE2gxc8cjEgy0z07mw0eq8APAM9aQTgpviTTYiy6ZH&#10;vPpaBxAUkAXL7aqEte6Mg5dD6oP50HQyKq6EVOc5CtdarNbgVwZ6wberHNL4WchstzdOVLxm6LLI&#10;rWt4rHsabBWrmGh9ZwY+4M49mcBOltQPjmhJI7ghK/PMwDOH0xkjN69n8yx4hGvCgFkFZIETehG4&#10;eiOHreewo/pACYLwIUqQFceDpc5zuXXFt6scGSLQIlYxlrHEaO2k1uEIPM9T7/aFsQjXtOfMu/9G&#10;xGqNXB8+1rS0YwAPWiSRYCNvioGjeBMFvyJ3xoFnhpuds0HevPxYbl2TB0UTr9LNZA91vbcdh2uE&#10;aB96DtUe3yiROk8lXq1iFRMRr9bbVQ7PuHrbppERTxKv2VtYjXTrah1PF1pHorerHDmDh4+8EWmH&#10;GJRIasAGltQPjniVshJ3csAzkzfvHeRsVjyUeB3ccUq4RoSel1tzt6j6M8jog0e0eGyzyKhzK/Ea&#10;FasYq5jrEasYbYytbbIixeNEqAQWryO3sJpauGasVRFqb84WqxiqzvMCH5/Z6b4BdzySmgxP4rnG&#10;ptlppxM8oDgNY8vN6f0tOnSk3H5GbyYj1AdaqV+7/bUwog/aYauVZzNCAIwUrhlitUa6de29XeXg&#10;xpxrR5TseDWH7baUhc11XalwpFjFbNrBswIfv5npxoE76EpXU2oLxq++tsq8tEMMCk5htrqSgnkT&#10;FP486ygyRKOG9K3DQlTAZovVGkq0UHkjGV1f9hLPul3lwOJ1hFjF1HOQLTCz4xXwszRK2Nfgtao9&#10;82mU71Z1bfYOfjynnWzw0X0u6aTgxqT+ntYTQPRnk3RR4MZb0orMUx1DXUvcIPEaObikW9hyKI64&#10;XeW4PYuLkeKRYsv6Mpb4SLGKud54fK4A4EFqbzCw1ToF5pmpGSVeubmwfMEa5gSvVmGxis+NS0g7&#10;bvAQ9qQMsGLYMYAnwpoul+wrKUqsYk4kXjPIPKywiN1SBEC1cLdaxOXGaithXt9e4gfWmsAgmLKo&#10;x2TUTWUNnvO6zz142q691+od+yzhim9XOTL3A1KsYrImqUDfruLfEe7/XeEnADdhi7SzgIcmkjTl&#10;sJMIHnxLOi96xatFrGJOIFw9ByAm7XAiuBccwgjcAuTye+EEwEjx6hFOVnrWjgQ3DviVgSy0edbK&#10;JbLa2/Os9ty6cmtVo3tv0MQqpmeSgBWrGvgM49OY/3AtbdoYXP2odJ+wxfG30wFel540joh47Vlq&#10;J7p19RyIqbcpCCr2KPFqXTwWGwtWAcCJtgijhF7Bu3YkrP3O6pN1/gte+4w2QuL4esWrZa1KUM+y&#10;iuV2VcIzQRAWq+cCPgfbNPa/k9F2NC+dESOOvZ0zAa87a7JjEa6Z6upE4lXDfQg50GKX4e0dYv/k&#10;x3xqIgLAIuA4soSdlR7xahWrmJ7+9cylZQPpaVuhZ0wlNOFq/eLKikm89orVGm1yCpcrVs8FLGLH&#10;/GebzTSwSBiRjFwvv1rgJqRmFAIjsuOEu3XNUFIcG4tX7qA0HTwdeGNHh7z38fA+Yr0CwCvothar&#10;GG79cHj6RuHtr3f+NHC8nv7UW7hnDCNQt669a1WDfMYzxSoGT07hsm9X7z+meTz//9aPsAg2ZlLK&#10;72k9G3DDVokQuZHUBnakm0wRr1HlFGFD4QpIfJCHTSI98a1TkL0stXjZAsAiXj3ibTSa6LL0x4Mm&#10;XrX56qWOX9qBt0Qt1fQ8Ex6KeM1cqxKrL35HiVVMGeAOsYrn6pzTzolYT0TGf5ajTQWvj1OkzcAV&#10;u1KG8I2krbgFAD/FmQO5Nf1o8ZX248WJlJuYlCeHIPP2Fr86gIXDKHDsbLGKocSeJthOBXXrSrU/&#10;E2os8ByN4tY894ekOjOfD44yRyPnBHP9MQB8RCyOkfy0qz58ypw6iWDjU6adLkYdvZuD10U0bQKu&#10;NJJcYGctecEn8U83EK9os70aLF6pbx1abzStjDyMS1sj0xuhLKWRYhXzKSPQzpFTCKMHOh7xCFgP&#10;Za7vzFgFvI3BBl9QXH88C9Ya3Ihs8P5MdfzywKfYqZIKdjhFumAyj9wbAZ7bnjQUXJknpaFtdnhz&#10;zECpM1u8UmIVkyFeRxzCFMrwpbFVPYUyBxu/7hzm4zmlP5MKW8yLVEdknXNf+ERicXDtLWSLV1Ks&#10;1kiDGEXbj0fUef+Bj9vRKQQOsmXqpPeo3RHAc5WRUsBBcTLh2dy0zdKCc0PNEK6aWMVExWvm4WvF&#10;MZQunNOUAjXm5ypei1jFmJ+7JEbNExUT52Wu997XBbzjkCFcRbGK8TaQwrv/WutzHxo7A8DH94iU&#10;Cg7uTNR2v3PGEHPYlfz0bKKejbPQUV/01tVyuypRxKv2dPUeuL10DG1DZiwrljE+F/HKidWa+EMZ&#10;J2vevHGy1703nre9NdFbV/V2VSLa4MieC7b6VocJ8UPLW6XmVDvndJngXmyZMNqWv3PDwQuEWiQT&#10;hk3MhOer/oz6wC5ee8UqBRZWD87/eg/ZkfRObY9vBDymFk4pXL06RX4Qx9Azh1Hf7C/arPGi7cVY&#10;xWuXWMVYG+/ZZyX4zQGfGydLhI7FqXU6UWoyRqSbBe6dd+vfue/gN60+pE11UJ2ScM0Wq5haaFkO&#10;1lPgHXavfS8RsVqz9a2r5XZVYuszyDufXnuO7OeBi5fVXowkXtPEao3UEWlf7UGq8/zBwudkiRDU&#10;+eKaCIxT6xRIp+Ea9+UcUjM2WWnHyRabVL3JbrAx4lvXEberHOXX/mzQzS60tp2i/T1iFTNavPaK&#10;VczWe5c2v1p5BE5oRqlvXUe0l6IWrqm3qxx1x0aJVcwWA3n/giXLsEToLr/2IgJYUxtMSUcyj4I0&#10;cHPTEjF2WmqDONJF8x7OGMitwSqC4Ooe/1PJI6CEcTlztjpUPVBtovJG03u7KpEtXrPFas0p9hRq&#10;vvHnmVDCNfqMlraPWjsctwDgmurISD4cPDGYLc+GnS3BEmZYIrSWrLuOhVs/0hdHM3aeREyGJ7UB&#10;q7QJwb+U4qLebN/bYENEKmj07/X03OSeo4g9VXtGilVMhnAdJVYxmz7/M7dm8bjFGojqPenZ8TyD&#10;UR6s3lcHYBqSDd4vR9cHG50JO/c7WO7U6brN2tO5JPG/Kyq1wjeS1nT8mT8RaVPHm3EWggoaIVx7&#10;D0rpIN4KvCxHU8TqFkKj8PD8b6nbm+AE81PXPZJ63reYfzAIV/xcWMd+1JpaiVWMtXEepP3RMyAe&#10;2nMAnxvnmJr96xLSjsgW297OZuDVH00U7aYVw7OpSpuzB+MJn3XrOupwvHYOXw/cUqDysqCmaNRY&#10;wixWi2AFg1jS2Gpuaqgxy4Kaa25dZEO9k5o1vllrqrld5chquGc/zKpT2vfxuXFuqc25iESI71Om&#10;toEobczILW/nRiJtYhrRTdS6UWOMYhUTFa9ZhyEFjpt1JmEsG5HFxoNlmnD/e8BitaZXuMLAueGw&#10;jJ8Hy/xabHooY5jZL0x0TZnFKqZnYUT3wGh9Pfv8uYDV1TmlywG3vEmE0B2RSoXXTQMuPO1shWdD&#10;69msC55bhqRT3CNeowegBSl2xtAWvA9Q70PnnabeLwoksVqTIVwheW4seMcTE5lPr71EGS88Zj1z&#10;ruFZU2GxiqE6yeHZ9zg89YFzb9+JgZXLqdP5U1ras8WdJXgqLildHtpX497N0oK2iQ9Y0pJw9Rx6&#10;EayxuQPfQu8C9Pr3iqvImFvEak2WcIXgnPTgHV/v/GF6/K3r1jvfXrQ1lSJWMVKntX0ugjbQ2n6+&#10;Bt+EqYk4806RdijwKJ1LarlubPa0fZrB2adKfvBmp22OGeAN3XtSO8G3rtoh10tPfOvwxyecxhIr&#10;c4osY2S9XaXIFq6WOcnEMtaWObPiWU+R8bDMdy84ftrtKgc1EHhvywbXiffvQeCD5kSpEdOnTm0T&#10;2XT/gUdg/5VX50E7L6dNYX4MAB/gzIG8N/++og2X8QMbVIcPzij4bCp0z7MAF3vk1xTUePWI1ZpM&#10;4QrCnIyCG3dunjKoY9d9LX3v7T8135kc5jEbKlYxt+a9bLRgrflgG7G6I4PPXyE1gvc+TNR2trMT&#10;4Hb1m8C3+sss5fR7f06DoX6iOZsRB3Ld1lFCBVM2Wk40ZVNu4bLE6mhGrR+OMg+1oBxNLVyz+zri&#10;OQHU1vp5H0q9f40YLIqyR9f79s7O+XPd/P7Pk//XfHFhTjungNv0Rv5ZQW5THyRepcMr84wZdRAX&#10;bm0kICF5XDyMeBWQm/sepL9XP5KtvoiADdZA5usCUlul578Lab/iGtMLty9z+zhP+3vCUTrZf602&#10;2DLtjGWr7csBXgL2dBP+w30akzKwbnLcJhlBOllquIMggPWwsjaNIvPwtTBauETHIZNs8WpdB///&#10;9t7nV7Ysy+/aN+7LV1mVzqquqq6y3QgmMIJhqvkjmDNDQgjJKttgqo2hDfaAgQc0RsYyAkxLiH+A&#10;MRISjKwe2EUODSMEAmGjFt31I/Ply/frPg/u2ffuWLHX3uvnjhMR38/TVuaLd+Psc/aPtT6x4tyI&#10;GeeSVUr2/K9cA569oznXqDVQijBGaU5uhjQOS+O6AJp2lrXOe8oL24m8a9r0T+dyF7Q9ERe66FVe&#10;S1sM7T6njf/MsQQ1adDsYQneoyqGAGt1pZ6q9HQ9CddLtLxqrnsVexLXPchqyzXNv3YfWc/VGhee&#10;sMQl68kWR9y1xHjg5jRZk3YqySvaiVyfUbTjPj3gWqHXeQ3NTMSrcG0AtQbrijJJuJNSwyzXaBNt&#10;Fl5xmV3nuYmsulrWxl6qqxwR8rqH+Ze8YxG1VtVxQhmHumhPXBtrKRHxHlw91C9O2qkEe5o3VIFL&#10;5GRRkXZCdPCSvPqPyi6VSdJQJyEFvUuZJdfVWMSld117Jkpepetk77JKuZY10NtbWec5jRuTuKNG&#10;ciGS+KqhH/87PnHaOukFbV/t0ri6b8Tac7s8+sEqjl5wlQRlD50EMkw6gdxvUpB5eV6k4rLna5gR&#10;Ia+jNXNpskqRzv+e10AV11Xn2V0PnVgTRu/CevE0EkM+oEkQzd+CoYffe5OEJxAEHfy9tkeUwcnF&#10;KyYIZ7FVP6ZVkmDaClCN/4Y8sAROXldOUzYZ4nrJstpyqfPf7ql7puqaxVM8ia6ujqgTkimrlD0G&#10;rBuCJuxLbgZ6YemyoIMQ3W6WRd+SUsoWdCPKX1K2rPbi42PLRnKv3V4ltsrL3mXFinfZVXG99Ooq&#10;x57nn+4Zum/qlwNI9l8ET/Fk5WDV6uqq/p7zAv11m3P+OU3c19quDHp5ghb3i1jnatnQ/q6hqcgU&#10;115w91rEiF5ma5NNMJ5kOUrGK6nSol43Dlb2VZovI6D7RNrKGV7+rxyjOv8r++zh3RPWvTiDjR+9&#10;+BZF71aAzP5Kci7wQbfk9bb4P7SHtU3P4fQgaFffTu6WJ+2E6KqrJLhGy6sgy3UTj5HAQ5XSJOrZ&#10;sEVCRawuoSyyj0+h357lnTPuLfUssserdz2Z/VG8ktrD80KyhyhmRG7anqxSJPFVAxP/O6lltw2w&#10;0KFa2/R/8ItYaCeNhwleYizB1CuuyozHVk2ERCfFSnvcOozaoZTSk5WW+ULREX28GVRWWyLmbjZ+&#10;0USP3+z8o/ujtFs2Yj56ePepOk5EbNiZrFK8fY7jPc0bmrYcegJoF9tGoQkAhnEw6+MJnpaqq1JW&#10;Keqk5EyCI0bH9eallpmsUGogseJ9vgVOVltG461BM5YReMdz9fy3jCqqXsEcoT2uJS4cYdmwkurq&#10;CG1/lviuo+MiaGdsl4QmRO0TOvqX0K4GSWCzBGkOqbz2Mp8RSYLaQ1L1DLNWViiWNW15jodRdbWH&#10;dNxneMfWgmVsPec4imu9T1ho4US1R9ScUKT7VxILxEg2q1dWW6QBQhLTwbVBFWXPDb+IdQ7oNeyt&#10;qeBelUuDpAVOXjUZUAFXXZEmOyuWY2uH3SMrLdK1I/25KLSy2mIZf47V8iod58jzkvZZHFs1ck4o&#10;3H7m9r8bbrNGyiqF65OL4wPo70Kg7aQp9uEFgntad9oujxr0uKCYQRVXawZU0iavjBxW4ZKnhjoN&#10;3FREykoLt4C5x7PwyGomWePOwY175nn0+qtEbFXv3phRj58mq5R2o2bJKqX2aZDVjcvOV9fMNisn&#10;MnsdLStsASdUYlc2O58sDLplC7pvmKprFnePSfcT+ngQGTmyzYmZstISt6j0RMpqxnyURXPQUudh&#10;9fyXRlS9stoS8cKO48W2Xz6uXLivt1gWOUgzvg7rj253tOtoewQfeYXWaVo+IRaX+fZWhZYQuVsG&#10;ouiMDb1sL1lJuHK/SFgqlqXk4W4bw+gvI8qYl3dn+jKClXNyt623jPGrRB67J9Yf75LltfftWfQk&#10;ovl6a5XehQugaQPN3nYKPc09tMu/pxUtvomZWVuGvI7e8y5J4joZlNkwSIhMvjOyq23qdeSk1x/1&#10;AC+R8/OOPrCY3nhF0jt+5PhRvMeWOFuKuI4WqeSktFBZpej67E0zMEJz8K02AbinFe2kydBYWoS8&#10;zmS1JarqqhuRJ3nVDE0JSLpWosVVOVxuZv31ilgevPP0bgfC2jIbPwuj42W+pW85rs7RAquumoWp&#10;PckeM1mlSPt7XECX9+c056HFNRf0YJ0WnbbA1WOxsopFXDWySrHKa8D2kwxTZhKXElF1DRguNZr+&#10;NI4wwzJfe5NVSsT8aY6Rte6lx/R6oFlePQvRetIaWW2x9ncJdEwILaxlvzjwpitwM0gsTIKm6mqV&#10;VYpUXuu2CIQbNmmCXYVVXoOHa4pnijzO0CKdu73LKsUyrrP5GG1h6ThqGAlxtIeJ5TVq4RXFBWir&#10;qxzRgwZuB6qbMc2SpsBNwVmXl5G8eqqrI0biekcfiKUdRi6p7gGpvNYYsorI/iL8YTaHlySrLdJx&#10;lv7cjJFkeqjHrM6V6V1DcY1YbJTRBUXJKuW0z86nEd1M67gUGm1JHO7u7goaWtueyZBVSiuvWbLa&#10;QquuyTus5SNJolze2QOcuC4crlIS+4sofvVk69Kqqxyjcece99AbSyt1b2WHkpaTqmvEApvRBpEs&#10;WaXsOWitg/oZWqd1ZD+icakJ3Dzf0geSOUd/7+mDeXBJec8S21ZdayRayYr+vG5R5/VaZJXSznv2&#10;GrBUXen+oXvIckwXb7e2kjf0gWQ8GwYAH5BWMMD2TSk62kwzumUgCvr+d7JtaJMmTcA0CZ+D+2RZ&#10;oazsqzRfRtB++oOmlTNE0pVjdLf4+rg9Q/eFZm9wx4zi7s1je2LFu0ZtvNQOiJXnnEDfoUPLayfl&#10;RlFry57OtiNWhqKrhM5tr1029q/5GzMKslnyOlruCeIalSStidoLXcD079HQ42eLRiHfnuX9sP/R&#10;8sqAjlc09Pj079ncJ6z7jPV0JKuUDHEdxcfIwWrJygNAAnUKWQv80xHpc7XDiZyjqVpnpZw0+py9&#10;tz5RQUsTVLnArIVWVzmCqq5ZslWPqRlCC3Xtcoz+zcKsv4zx/JT5utcIcZUstUhm42dhdLyM/lqy&#10;13fUejqprnJEVl2lMTFqEKPiPgAxrA6v4OLxBDFLEB1VFWZYDcIor1HJkMIdNyovVTQyovnZEZpj&#10;cOOggZPVFq+4FsfS86AZSw7NvGp+VkL0ep5hXU9iWaV45NUaB60D6onzAORhDKs1WqFdZ5OgCWgR&#10;2UgTtKOMQSGvluQnQXLcOryeIZZOO0WzZFqszyvCMaFIZLUlQlxL4FKUYh1X6/OK43klaO16ka4n&#10;s6xSNPKqiXsc2gGWxXb6Dh0a2op2KPTeBdGfU825iNYZgKtq9HqNTc7s1bg2WEqYBfEMQxiIq7Va&#10;I8FyXO2Q6ye9j/Q40p+boRl3jaxmkbEsR0jHWfpzM7TH0a7TbGbrKURWKSNxncU5C7NBn8VzAM7P&#10;4Y4ayzW3a4der7WpocFuFhwjoAE9u6TVqbqOkpwX77FnU2Ce6wncMbP6G8mGtrpKiaq2VrKXaI/R&#10;uHOPexj1VwTr8tzQtRRWXeXoVV1pbIuGTgKN31Jo4kBDi26nrA6h4Kr5avHnrb7a+lu5jN895hia&#10;3CKJPHbNTzVH8bEgDtpHdn+FyKtXVluixbWcUV7b/8+ek7YPugb3zsf6MW+Zskq532JZtrC2fGuU&#10;1UdO3ulDi2sdfbv0ZoMeBV/jCsJos9KKb2YpTYXC+wnxUhozykrCkcJKuXdFDz2Hxf2VpPHLENeS&#10;dK4jVsty/ciqS+JoX68asPZWAFp1zaLG6KxABlycutrFtxMxN7YVO/KJznWg7bDp4IJe5tcK9t5S&#10;K4nyOngPmrt8LYMu3NBj6ydZh20hxZGxDCLF9UPw8WbQ+aB/z6C3PffMcB9nySt33yoX3yLg4vJw&#10;AADYDcGf03r6QbBt6zwBbY9NhDTIcUHSgjSYRxqL0CSlw9FD2IUaKqstGeKScUwP0fLqFc3Vslom&#10;85ExX9ItuhdU+zZSXHuySokcTGkclg9IXT5oaCvb4fQhTwO3gSyoHSMJmByW4O01lpHxDZDH/EcM&#10;XYiQHjdq60YcIwvvUmixSOe5ZFU6J9KfG2HZoudEu0+f8FZduerqCO/gWmKvYHBosQPtyltH+TIb&#10;g2f37QJ6nWi+NsYc6Tekr/ZbPMG6GIzFKKsUyVAFdHOC9fRlC+AU6/POgWYZjNAIqOZnI7DOh/V5&#10;Xp9ajWRfitDKq0VWKdqBtsTblrDBAlcBtYXkdiLNj+3Q+dGLaiCW/phGBy9JMI3OhjN5tdreBG7o&#10;oruKOv3+AjjlUjfgbBlImcno6upq1HxojhO5PTOpe7C3D93M5DVCVlskcVESXzWkDZ4b6gOrG1jP&#10;aLeNobOHdj3tiMxg1QuukqDsoWcsEbY3oU2c0d1FH6+7DjZG/3ZJRMhrT0pXy2pJmo/RPGdv0SiW&#10;ulYvlUbKKqU3Cb14GsnxYNK0cY52buj5oOW3w8kj0gaunJUR/2smCGdRjSWqPCmkdtcKrGeYs0+f&#10;7vVr3Pdeea2Cei5ZzZ6T9vgrt6gWup+se8pFrbpGV1dH1EnJlNWWZnCpE6Ch1ZbIGW8PwJ+9/nkk&#10;+1V7y4tSyjdbW8EnW3u7tWQkckkT7ijxSo4Xyewd0GjqElwNHXtpOwcrx+iwI1mlY3/OOTihvgJa&#10;eVJVkFf1l5cXTh0BrW0XBT35wBb86QGaBi6DnAD1SC+4Z8vrJ/SBXHn1yiVNzivlgW7V7G1L+1tB&#10;++1ZnkrparFfxer5aDl01v8u4cr1mSfcq+ZmD9JxLqDFDu+fU0dAaxv+PP6x3x6Adr3thOhX15Lg&#10;Gi2vtbo6Qiiu94Kfy6iG1uNJhs8Duw4m/+Yh45gjuK969YhruSJ5zZpnCe0YRu8hKffv6CMMPVlt&#10;id6sPVmlRPcpiP80h6DltRvnGsIrWIYgeA2xBFOvuEpktSWg6pqRaHvHtAznDGlQjAqgUceRwslq&#10;i1dcywXL6+r5aOHGrLf2zw5XXeWI2KwzWaV4+5zEe4jUeaASe2PtgDFAo23OIJCxeIKnpeqqlVWK&#10;QV4zqqtFcExvbiqqyT9m9fM8zGS1JUJcCyNhe+Qc81HhZLVltgeWoZVVimWzSqqrI7T9FWOMt0Nz&#10;ENq43TKHWx8AYGXyKvwJS5DmkMqrR1YpAnnNktWiPG4das1wR0VB6TGi+tMgqa5mIpGyc7J6Pkoz&#10;JqNxeUn+rtkL4XhllSLZpF5ZbZEGBmlcPxUpTwM66PjdUtvZPa2n336Adoamggty0iBpgZNXb3V1&#10;BCOumYm0d2zpkM6Gv+65SGbHHP1bBl5Zjaq2VmaStprZfGXgHYPenkgnUlZbuE0aKasUrk8ujg84&#10;yd9oaPkt/dMDdH/os9HO0Wy0Qa8XFDOo4popqy1N1TWzuloCj93LUfZJlkEXEv17Nl5ZbYkW1xIg&#10;bl5Wz0cJvuaovTElurrK0W7SLFml1P4MsvoEzRzna9f2h14f2nNL/5xWcEu8KKV8Sx9M5MUmkdag&#10;a+H+0WReZNjMRkZSfrGd+spNeY4gkDF2WVO9emzuAsVRyn1SnxnzXLl/v8WVlZ8v96qU8qbzCjOT&#10;+pmyNmiuP2e7Nuj1oT23jHACbg5azvO8epdCg+2KPkkSe5EgrxnJuK0KR1a89kpGgSxymtv5yK7Y&#10;V+7I/7d/z6BdZ1n9RY/b/ftNWI8eJH+PpncrAI1t0Xy1tQqN3wDsl/2nL6rZaPlNzCzYZYikpM9o&#10;Jt9fGSWv0Ul4JES3Iq+RBEwxOx+jufIw2tPc4x5G62p0LlYixqwrqy2T/W+GymrLLM5ZoLJKyegT&#10;gFh29otYnSaAPgVN1nxogluEvGoCakR/RZ+sPPIakXxbpMcbScY1EF11NU6vWEqlPzdDusmlPzdD&#10;s44i+muxjtdUVinKeMDSq65yaOIex0xWKcL+aEJBQ1vQ0u9pXdH80CNeU+OhPzl/RnEGUYtIevuz&#10;9OlMTlp5tSbdHlbpkQrHpRIpr4qpNc+H5TlFvIlPsT6vGNeOp78edLzox2W1qGWVYo0PGlmlWOOg&#10;RlZb5v3RvHF5DX9Ox2T/Lf3TAy6jXTP0WiWtxzyIydCIZER/RdGnNRkxcPLaJlSabK1Y5ahFUy27&#10;VKLktTOtR0TMh/YY3NbVMAoBlIj1oulvxmys3LJKkcYLj6xSpDFRW13lGMV9mjcurYHTMdl/84ac&#10;NZyeN1pmO2IUtDyMRDKzTw5J8jHCyessyUrQio2ECBnZOxHy2pnSlPmYHbO7b52MjpexPqKuoTdO&#10;4bJKGcWOKFltGcXHKFmljPoEYB1H97TSz5jfTet4FVpee2ZFkGrldUVgpLIsrZYE0MprL7lqiTjG&#10;iAw52RuR4po9H1ReTzdsLPT4K9ZDxPXUMUqX1RYaRyKrqxxtvMySVcpzfD7J02hoya3Qe1oBeMab&#10;zbWs/HzXsn0m4hv64BpePDznOGvLFqSWe/rAlVGXev2OCm0ri+ejLA7Yd4vXwN3mRlWSLe2+VwZf&#10;geBrn8NZHTtX5wYAHrlb8LoZXDSrXrnXV++0CpoB/fYs7ithM2heHnolYEVRun01W2Xg2mi/PctT&#10;lFv1yn9FHy3tda24xvqizMPT81eccIXeb0LjTAZtvFzRX1mUEwDgucY01GeLX7TcvNf2FG+jm5qs&#10;t51G1pUlr6OgnimuzOB7k3MZDKGXzumWckXyyn3Vq0dcCz/VbrKOyzHqj3vcS8R+6B5jdDERjCqP&#10;o5hjZRQfs+Q1Kw/ooSkNzd8uiQOVpX20u/h2YR/wkPbnZKxPW5+ooDWSVQoXmLVIA3l01bXO54Bu&#10;klWiGdIZglMu5cLltSerLV5xLcIxlCCdjyik/Ul/TkJEdbVIjhF50qVTXeWQxh8J0pgY1Scf909y&#10;7KJ2krDQ3I2O8T7ayWmWu7tSdvqRVyAPOta9NoIPYnMsZjWqKsywBm6vvE7G8R2xvWmyFeKR18kp&#10;s1ySuHLV1SysY1qcz7Vi6c9znlGyWjrHeUcfaPGcdFHIKsUaj4ojDlr788R5ACJoneS5XVLKAbtC&#10;E9A8NlXRBm1rsG7RyqsjGY5yrBbNcDtO+Ym9V10tshpRba1ox1jzsxFoz6+H5hiRslo8x9KcdHHI&#10;KkUTm7Rxr4dWljWxHYC17DnVgN0zezWusScpsyCuDdASZuKqTX4M5uTLMBv6gFM+Ym/yapHVlkhx&#10;LYJlMvv3aDL6mx0veo2HHE8yEBGy2jKLU7M4Z2HW5yyeA3B+9pRi3NTQc+1tf9BglyGrFBrQZwHZ&#10;S6/qmjAjIUm4oTcVCad9xB7k1SOrLdHiWjpjnz0flOz+esePrq6WhON1TzyqusrRi1s0tkVD+6Tx&#10;ex1tXkO7vHYOdvqLWLZ2MqJX2uh1Rzc7X3UMKZOvt88opEE/k2+2JOYaqDHhyXiblvvc0z7hXOIa&#10;JayVLHF9WDwfZXF/d0myWpKO+cTdFlcyZZXyydZftrC2fOKSVZo3LI3mNrTLanQ+V7RzpRVwddRX&#10;7ytftVdBzngrrUfdrSX/Q8Qjk3L7TUrtJaxgVX/tNWZ81nq0uNbPvqffcnUtZFbbI/fGCe2+XrV4&#10;25iZenENtc/eWzEA7JessAJuBvpWUyVTXrlAmymvXPLaqbhWGeKEiLucLLLyP3eN3ybIa4S4fiBf&#10;/VrhruMSycwqnj0xhdvLGQu3DGJkVnm6DPrkYioA+2ISXkgt+ELaNfyh17S2SenJKoULkhakgTVS&#10;XCVjklh1pblrJk4a+ZFcWjSRfUquM1peZ+PPwckqRXJNeyW6ukrHmu6FMCT7N3LhFmFMjJRXaRyW&#10;xNcKzRu2hj+X+YfO46p2oCeyj9PytWuAXtPKNoerro6QBEwOqay2eKuu8tF4Zpb4jEjylkZWKZZL&#10;9eLpz3KtkfJKZWqEVFZbLNd3TqJltYdkD5jQ7lnvZpHKY4tXXrX9yeItzRvWBi4TOo+r2uHkETQ0&#10;FoustlgC9jx4jtHK63QQJkiqNga4nBUpON5L16LtL+JaV4qrVlYpEdebyQpZLYO178K7T7WL1xL7&#10;KNqB8PY5kVeaN9DQFrQVIQdcPF5ZpUiC6SRgqpGI6x19gOF79IEO3qTYoeasKjNZQlMDxCpm/UVf&#10;a1TVlRNXS3V1RPT1e1klq8XgaVOk+1Kyx8tk4VZmsU6DpOoqia8aomMxAHZWhR5wsUTKKqUXXDMD&#10;JFd1nVmTB0mCVLByx2YNCUdvGjJlLUJeW3GNllVK5lhIWbn+7kmVxU3wXnyCO8FefIuiJ6+Z/ZXE&#10;uAyAnG4IauME2u21R6KrqyO+SpZVSpXX4yvOQ1rdEdLLV1msGqKWu8XVxSqudclrW0mW1ZaV49Ky&#10;srpamPVNA5V4bQbvP5Z6Qtny2FKDwar+nuM0nQY0tBXtQB+4o2sU3CirgmAppbwspbza2gpq4M3+&#10;thtKcOLsJfYsrjU4tOLJvd0vYbXUrWL1dVlekNEE9rRWV8lqpZbu20WVTY2bq17wl8W5AYBj8ItY&#10;aKftieyKwcuttWTLay+4LxZXbVIeYUnyHk7WyAXT8wqPuJbFgpfJJcjqiPuyuCzdu8+kt8Ci6MXJ&#10;7HerSD6geQMNbUFbGZZ2Rmc0zO3aiZbXnqxSekHZwyygL666RiboknC8GZe87LMLYauFL5rV5x69&#10;dk+Ol/mbi7Mbo6MXmyQuzmKdFi7+0zyIhhbRxhxOn3ArLRJ67EtvHFzw0jCTVcosQM/QBvCF8nqS&#10;XJ3MqlXeKiJltlz2htQfosbp0uR19fnO1quF6fGi5HUmqxTp4huhjYWauNcjIt4DoIX6yHHrhqjT&#10;H0O7pTbHEsgk1VUOSXWBopVVyiJ5nSZZAxkyMEK+cM6DxReixLWcQQa1rD6/rPWpOqZVXrWySrEs&#10;Rkv8q1jj4DzG07yBhrai4RexgBHpq3CPrFKkwdsSH7+a5gAARlhJREFUpDkuVFxL4nE59hhAtH7Q&#10;EimuZbEYSlgtqyVxTZqPq5FXj6xSJAtTGu8kSOVVGtcBOA+rQxa4OrggFymrFC6QSwOzlgVVV3PS&#10;nZBV1RqxB3G1FLR6ZIjrHqLu6nPIXIchxx3Jq7e6yjFapFyM88LFSC6OA7Av8OkBaKfNRBv0smS1&#10;pa1CcIE4mmR5zU7sK0XFtZYcjDzASrS4ljPK6+p+s9d0+LFbec2SVUq7aCOrqyNqvHTIKs0baGgL&#10;2srwBa6ej6WUd/TBRO63pNL7lqss7vOvMTwRN6za8TX312CTTe0v66M5o8X1YWujAl8kdR5W9VeS&#10;11rmHillW0QrFm7lqy2WpV9Yw+uEV3gA5JIZVkR0RBqNDtLuoZlwRbWABnfuK1qjoGWdd7nySi8v&#10;ksxqG10KlcyF3esvQ14jxLXKKqV3DRFw487NUwSZ66sk742Tfc0NYBS9SmfqBXb6zHh7AoAcur+I&#10;tbKBPnScVjY5s8yXIa9UHikZ4jrqjya5QEbdRhAtF6OlUNEtsDGz5VcS5NUqrpystkiuR4NkrCP7&#10;i15PPdL2xGwfSwZTC5XVllmcs0BllaKTV5o30NBWtOwQA64WTbaLkFdNEI+qumr6HCU8B9LuPXhl&#10;QytbNfpY0fZXziyuM1mlWK6vRTu+3v6860dK2l6Q7l3twHLM5LFFE4M4NP0VlbgCsJob/nIBNL6N&#10;8GQ4q7hag7ZVXq2JYlatMWI5FQta8fAshSJcbi3e/iKrrhJxlVRXR2ivVzueFG1/xbBmrKTsAet+&#10;tQ60Vh5brANg7U9SdaV5Aw0tv60KOeDisWS0Hpqqq1UeKVJ5jerPmgwHRJyWBEnVLGopVGo8GhHZ&#10;X5S8cuLqlVXK7Nol46dBMr+SdRJF+NqP2p/SgffIaosmPkX1KZFXANaBj7xCO21HSDKYhZG8aoKz&#10;hpG4ZvQXkRg37rZPqck4zR6clGQshcrJ2ktcfiVIXltxjZbVFm4cemMWRa8/bl1kcL+t+dBrDNyT&#10;T4xOMEIcKaP4GCWrlI680rwxGgYAglgVfsBF0sta0bTiOgrGUdCqa3afhqoOTQQ0GWSeLqVKCidN&#10;0dTrXdVfacS15mVtK4mySqnj0lsXGdT+Vspq6axxuh/U127YhyroSWXJYwuNXdn9lVNxpdA5QkML&#10;bmf/9AC0/bVHVnyoduVV7of2d3mztVUMEmZ/AsbQfJXNKmFZLWWl+Zx17u3+PVHHZaXUr3zRolnX&#10;4n0z2HvhrPpCgpbXi4S1svr6AHhmVSoCF8kKqWszDq2CZtCWx0op5ZutreDdY1lPnGwFaJK8l+xq&#10;W0+KIsaIY9UXqUXAjUNvzKLozXeWvEas45N9lV1dbaHflkfjTAZtvFzRXzmSYzrcaGgrGg1JABCy&#10;KpJ1CfbIktdRUM8W1ybb3yWU9LwJX0NPZjxIRIhbKhZGspowNW5m1y4ZPw2S+Y3sL2XtrpLVMnmX&#10;aBRzrIziY5a8rrjdAYA5s9AEwEaUvI5klcIFZi3SQJ5RdWWMIktcUwSAQSI3I5ihYdEsHQ5OVlsS&#10;psaE9nq140nRzqekv5E7pq3XUaeR0OoqhzT+SJDGxKg+IatgX2hCFABOedVk4MqoqjDDGrgj5FWQ&#10;0TPEtWSJwABtFBEMzRCtzJVJdbVH0tSIsFxfi2V8tXPYYukvbY2uEFaprFKs8ag44qC1P8gq2CfP&#10;oaoGSjQ0ERpxVR2YQRu0rcG6RSuuNXsrMvjd+xx5TatiMUirdIqhmSJZVlpZbUmYliGS69EgGWvp&#10;vEmQLP20dbnq/lWLrFI0sUkb93poZRmyCvbL8+e0AqBmVnXNWFyzIK4N0DMkVVdJtp6QIa4lUxIY&#10;OAkKGCKW3hLzyGpL0rSc0LuGCLhx5+Ypgl6fqetwlaxGCGtlFqdmcc7CrE9ldZUWOy6xgYsjK2yB&#10;m4LK64qIQAP6LCB76clrLzs7yBLXkikMDFWKgoeIpV1yEbLakjgtS7ZKaeYhU1Ypdd5T1162sEbL&#10;KqUXt2hsi4b2qZTVa4JKLNruGz6nFe2o+XgTchQ5X2+fGUiDfibfbNeZZGIZ4nouYUkaIpbaZ4bH&#10;RE9L/faslWN0t3he7rNfuGRMdOVtsqxSPtliWbawtnxyu7IKLpZVKSwAqldo42bD/sz66j3jbS2O&#10;WlJb1Wf7Hqf3+z8HRIkrJwvZ8trrM5PedWbc4hgxLb2veu2dfyS9kJDZH3crQOh1Rk9uS93b2Rul&#10;0lY6o98m4Kh92u+joRnnUhq4bA6nU7rXBnTQ8dM0DfStpkqmSHKBNqtPLgtHfHk9g+cXtKRyEJ2T&#10;pf1GIekv2m2MU1JKR1YpkuvRMNvO0f1x24Ti6jfj1UiF28/RG6XCvS3PxbcIztHnvqDZDu2yWsZO&#10;BDdDT1YpkSIpDaxR/RVhFuaSXQAacbXKgDcKWPu1ou0v2nMUU1IKU10dob0+So3uUrz9FeE2oaj7&#10;jZxEimT/ejdKS08cKdJ4J4GTVYqmP6oTaGj5LXIXgpuBq66O8IikJXh7ZVlaNmqRJD4DI3GtiV+V&#10;/DtYikkR/Wrx9Bcpr4MpeUIrqxTLtd7RBxRY5nO2TSRhQrSGoyaOon3BadkoLVJ5bLHEv5bV/QGQ&#10;h2f3gZvDIqstFpH0Bk9tn7MsPEObBIVQcZ0meSPSnJzR94jI642SV05cvbLaIr3uWoiIQNKfd5tw&#10;dK83YrIo3n0q3SgVi6xStLHQ2yfkFewPza4DN4tXVikSkYwOmLP+SnAW9iREhrsPTFJPgMvJq/qv&#10;ZPYX4UJUXKNklcKNQ6SstnD9Zckq5an/iEmiRO7N3iaheMSRIomLXlmlSPoEYA2SHQdumkhZpfTk&#10;NTNA9voriZnYW82h9/MknipHjRCcxGSxqr9adf3si1JeFlsrwdXVEXVcsmSV0s7DynWXss69+5GD&#10;e4UXLY8tvTiZ2V/p9AfAeno7DYCE6uqIr5kgnEWV15TM2EGSLKmgToxk1alXQVoZKVbIast3Simv&#10;vqSP6phMVyh3i8eoOtmKPtPW9Wz/RVAHKlseW2rcXN0fAOfh+Wtcg9odWnijY5zeSikvhl/PGs2L&#10;QRU0gxp4e99ylUmbODuDbiElwW9QSeEKSlGsqq5WvrO1ivedaOdUTqHHzx6v3nxn9peyliUvGKOo&#10;8WTlC/4qyOtE8uXJPTEArCP8G7FAPHSMs1vlRXmTLK+9V+3Z8kr7K2cQ1+CgH12dmslQT2Y8zPrL&#10;oJXVFq+4FrKJIqAbkxI9frP5je4vev0+sUpWCxNDMsW1V83txdM4Xpb3x8JKE8esARDAKDQBUEqK&#10;vEqCa7S4zvpcXXWNsCOCN/lrZcQbPbT9RUCrqz0ipiYiUWuPETGemjn19uddryxRHw8hYRY3Mqqu&#10;VFYps1in40RWrVCJvfa2V+h5XljThChw48TIqyaYRlRdtQF8loQiSUqsWhHwyMesKsdh7c+KRFZb&#10;oqamBlstludULGNrncdiXD/aNSomauJmaONEhLz2qqsjNHHvlJmsdnzC1K4WeqF7aReONUyBG8Ym&#10;rlp5bLHIq6e/YkhKVpKSrKSKZZENDqn0RPYpQSurLZFTI00Y0p+bIR1n6bxJkPQnWZdmIieMwxsX&#10;LPKqldUWWxwcyWo01KnQnlsU9LiX3KLCFbgx5FVXW9DsI5XXqP6KM0FJSXw7kxMEiWBY4CRIKlGR&#10;WGW1JXpa7ugDGzUiR8ONOzdPXrj+ymAthhA9UT0iY4FEXD2ySpHF4Vl1FayFCpu1XRMZYQvcELy8&#10;yoKkDU5cs/r0VlekJCXetro1kopIamRZ1V+Lp7raI3pa2kyyKqu087Ai6rf9pVdXoyeIkrX/R1XX&#10;KFml9GMkZBVcCivCF7gBjuX1NCjG01Zd+4E4nqzk1ZKYgO8W7/hVQlbJFOSMafm46AsJKqvn435b&#10;b1lzkjIpLSv2eyHyGlldHfEYLyGr4NJYmcLAlfOhlFLKa/pwMt8OKq8ZvFjwUTrJyTjrreEKlcds&#10;WaL9fbu1aKKmhX57Fv17NHT86XhF06ushvcZNRkcbzoXkclXZ4id32wxG4DL4XB85wMa2h1dI1M+&#10;PAlrZUW1gFZXpfe7WqH9ZX9oeXZSThDXmZjYlteYUX8Z8uqZlpmcjv7Nwmy8Z/NlYeZ5tU9Xv55J&#10;mPFma5WegUdCYyWNMxn8ZmuPnMZvAPZLdNoCN8Q82NGAHMEsqGeI66i/THldcL9eRNVVKyEjkZKi&#10;6TNaXrVTMpPVFs3PjtCMsWYsOSxuZ+pXO/hSqKxStBcnYRQbZ3HOwrGsUubxHIDz401X4EbRBbdR&#10;cJaiCeJRVVdNn9nyGsDol5Os8qqWjo1ZFZDDJDobkfIqmRKPgFqfax3XYhxXi6xSRHOa+QJuJKst&#10;ERdblC/mNTFoBC+rFF1sB2AtljQFbhj7q3FNoKZYg7ZVXj2JYufiOkMqryLRECCVrKj+yiJxtQhn&#10;D6m8SsdxhnSco/ythe17NNAeZtVVDuvFnyMGjqurHPY4D0AukvQEQGAQ0wRujzy2SOU1qr+sqmtW&#10;8u7ARQZWLJyMpCujv6iqK50SqWRq4Y45GjcPo3m2+JqG2vfH0hngCKyySpHKqybmjdDEJ5usUuLi&#10;PgAxcKkJgCdygtYokGuCs4aRuGb055XXaiRNk+bJCNqq60hiImkFbEWfrbzWz3fVtpIoqy20jwxZ&#10;pbRzsHLtPfVF94CXCFmljAaFi3EeRvExRlYpOTkAAD2Hk5iAhrax5lV2G9RHwTgKWnVd0adUXJmJ&#10;6LFSIO7O8PI2W1ZbuM931zCZrlCy5ZgiWI6hDNe1Yo8cEVVd5aAbcvSiPAoau+JltWVNPgBgzIGG&#10;ADS0Ukp5SRZKLl8FvVer4dvkJEapVdc/s/2djnodeSXDBO+EVjql97taof2toBVWr2MYp9BM9njR&#10;ZUkrvdFQ7xMh2UMr9/n7M3ze6ut0YW15zg107LnxByCOzBQELpzv0gdSaL8NhlZBs2irE6+a/8/m&#10;brtHLzi4m5L9gJkMZUSNUX8ZcN+gGSGuwdM7JWPsRtcQLa+h67cVqOzqKqXtK/vdm0KqudyCjuUo&#10;J1BfvSul3N312+kPJjRwPuhc5LWM9AOuiO/SQBXGKMhmySt9O63yKlle64areO91ZfAm/pmstkRV&#10;XTV9RjBadhWvuJbOlGcTNY6a846QV++aZcn4BS4OTo65eONldOuBZIHr6eWBU50YLB36QyntHKI8&#10;ahnQPhY1OrYn7fQpWS0i7YAboBe0bGiCapS4SpNHtLzWncaRJK4WEbAKj1VeoyRLimbZlYETaJkt&#10;gWis4+o5T4u4WtepiFXCyskqRRp/JEgXpnbB97HE/Y5nLGkn0B9Y3qjYRTTax6IWAD2ktVnSDbhh&#10;tAHsGEsQ9VRdrcnCK691e0lIENeikAKr5FCk8hrVnwbLsisKP5AgXQ5RSMdZs1RHSKuu0nVpIvML&#10;CFqkskqxxqMyqa6OsC5+b6xfD5UbtH21KCRpBoAj9K++I171a+XVmhxatOJq3Z5JtwuUgSBIpUbL&#10;KKJk9DciYtlZPIHDujw8jMY841xG8sqtxRBWyGoxyipFE5usstqi2wj6+A7AOkYpBoAh8+CmC5Yy&#10;ZvLqqWb0kFRdo2wkUVyrMGTJagutuq7osyV62XmdgRK1XKTQ8V/RfyuvqdXVskhYrdVVjlmcipBV&#10;ynhjzOM5AOcH0grc9IMdHxxjoOI6SwJeevKakf2TxPXjDez2h0Q5jvaHsn3oZdb57oVUWS0LhDVa&#10;Vim9uJWx2FqOY3M/fgOwT649jYGFPAa+8av5WL7ePm+VBv1MXm1JLFpWWwJvF2irbG9WVL06bxFn&#10;uD2l7S9w+I6Icon3W6tkiysdf1p5zSB9nWXfv/o2WVYpL7ZYFrXIZjzGacgquDQgrSCE6imH8qoc&#10;TiqSWVRZnd0yEEX7vZ0rvgzBaF5VSkZikiUV3P2MJUlcqSC3ZMirxymorLbM5svKaMwz+staV0dk&#10;ymppFk3WpFDa+LXmBf+L8m15Ub4dbh8A9gikFbjggl6uvPbeUivJ4lpltaX94voshNYlEdUeUZLB&#10;LQQKrfpZkfZX5EMoxiKunKxSLHPYQzrOUf1FraMpmcLKvcqJGCCOXszKe7eqyipFs50AOCeQVmBG&#10;EuRi5ZWT1ZboqmtbXeXIltdeIt2IlA4L1mwnlSqKtT/OR6xIxXVUXR1hnVfruFr7WyarZYGwjrAO&#10;EIckTsXJKyerFMvWAmAlkFagxuINPnGVyCpFkhRGSGSVkimvjXVZq6ozNAJiWQQ9NJIV0V+kvI7E&#10;1SqrFOkca8ZxhGZdSdeKm8z7V7ULQjNAPSxxySevElltidraAGQAaQVivMHMVnXVyipFmyQsskrR&#10;JYk59TOkDmt27ExePYuAYyRc3oXXQ+sqHFRco2S1ZeZJo7GzMupvtj5C2YusUmaTQtHGoR46cZVW&#10;Vzkyth0AXlakQHDhRAcvmbxaqqsjJAnDK6stnqprI6m9LbpKGKicRC8ECq0WZvdXnN5CiZZVCvUk&#10;Ol7R0P7oesjm8LG5yMgLjZx0ibhKYo+UedXVK6uUFdsQACmdjAjAM5nBqi+v0bLawlU7IqqrHDN5&#10;pYIq3JIr5eEueSFQqCxlUx3mB8ZWFggrZeX4lGBnnHH4uAkrpRVYywl5q6sc3ILl4k0Ep/IaLauU&#10;lSEAAA5hhgS3xspX18/imiWrlJpMMmWVUpOJQVA5VohrXQRWT9DSLroVfbbTsPJjOS3Q8VixQWl/&#10;mX2yssohldgsWaVUec2UVcqjuGbKakv2EgBghjNrgmvlU/pAIg/lrpTyunODYBa1SpHxVYkchy1x&#10;eu7R+4w+kPeWLZedZn5gheuvJPXHvWbYq7hyYzAaNw+jec7oTyWrHD2JXSGrlfrtWZnvFlF+U0p5&#10;XT7QhxPBFxKAc9IL2wCUsolrprw+lLtNWFuyRbJ3P1hmfz078ogrQ5S4SiVoJDUaVvfXmw7KnsRV&#10;et3ScZyxuj91dVXK2+2ejdlkR9FbNJni+putPfNha1ng617BHli1o8EFEy2vfVmlRIvk6T1gx2TI&#10;8mh7JXyMj1dcLRIym0YOq/RIparHaDooPQdZifU6V4+rtb80WS1NdfXz7b+SVypWanWVI6Pqeiyr&#10;lGh5hayCPZG1k8EVEiGvc1ltiRDJmaxSIvrUJMkdiKtVPCpa4fH0VdH0qZmOlpGLZKG5rhGaMY7q&#10;T9pnmqyWye0A1oXQYyarlAh5Pa2ujvCKK2QV7JGoHQxuCIu4yqqrHBaR1MoqRdtfcSTF4KprT1y5&#10;/CoVDQkz4dKIjZRRf9bpaOHGLYPRtViYjfdsviyM+kutrpaJsLbUhWFZHFpZpVjkVSerLdaqK2QV&#10;7BXLrgVAXHX1ySpFKq8eWW2R9leCttJIXDu/hDWiJ64tM6HxQGUos6/S6c/qIxweR5FAzz8aOv6r&#10;+1siq1JhpWgWS+RCkIirXVYpUnlFdRXsHeluBaALJ6+xskrhRNJbXeUYyasm6UkIrLr2PlmACkUm&#10;mZ7S4y7x81IjfaXyMVkeKQ+L5+RhxfVZZZUy2sfe6irHqOoaI6sUTl4hq+BS4HYpACpaec2T1ZZW&#10;JLNkldL2OUpyEQSJa2nEdZWsFlppa/4/i1bGPYW3EVHe0n4WPWcRmaxYB/UF05tSyse7xxZOxiS3&#10;+zpLVimtvMZVV0fUJQdZBZfGinQCboSHUspL+mA63w6qoBl8mljOowRWXcui3c5VcrMcn+uvJDmN&#10;12G4SudqeR2Nm4dedb9S5TVEYDMmt+V10oLl+LaUk28HzOU7SUsAgExW7kpwpdD892n5WD5ls3MU&#10;tLq6QlzbGyGyynk9nKnlQ/PFX+eQx5bI/iX9ZUyTRVzb6uqIS5ZXTlZ7uOQ1ekJbXhF5jFywPejX&#10;PI+sP4bvba0SuQQAyCZzN4IrZxbscuSVymrL6N5TD9yduyXJiioBCYwToMhcPFoEHJ6+ZwuvR/Q0&#10;ScVVKqsUbt6ysIxpxbNMVfIaPYmUUaXTs2A5Rl+96hnUPlRWKZ4lAMAqMnYiuAE0wS1GXEeySomS&#10;15GsUqKTaUDCkohPlVdLJPBmOW2/3v5KsPeMxNUqqy2rq65FOb6RXjW9dSBq0nrQ6iqHdsFy0Orq&#10;iJhBHskqRbMEAFhNxA4EN4TVG3xVV6msUjziKpXVlggjiklSJqQ52boIOGb9RvdXAqap0hNX6zLn&#10;WC2vs/HOXqIn8ho1WT0kskqZLVgOjaxSbAM+q65yzJYAAOfCsvPADRIVxHTyqqmucmirrprqKodF&#10;XmcmoLkGp+SMcnLEIuDo9ZvZn2WaRkRUV0fsQV5HSzScd9sJcB8L5UFaXR1BF+sIq6y2zGLEM1ZZ&#10;pfSWAADnRLPrwI2SEbTG8hohq5SZvEbIKkViRPJEJCZKbKpEHhZnr9X91Wmqn/+jbSVZVilR8yvl&#10;Yfu81eBlOuSO7p36sVCjzzaV4pXVlt4rrRZPdZWDjxlRskpZtRUBmDHabeDGWeENx+KaIauUnrhG&#10;y2oLV87jE4+LkdDUTxDQ8n5hpAj+lK8pL5vPafsV+TcNKzZLy6r+Widb0efdWyKs3KeIWgQ2orrK&#10;QeU1Q1YpxzEkQ1ZbVkw/ADNWpSJwYawMTo/i+po+nEitumZUVzmqvCbJapkIq5X2I2lpXo5mpawW&#10;5kOFPeJaFm+ckmgSo7nO6K/0qqtSJFXYLFmlvGZudM7jvrxJF9aWrOkHQAIXlsCN077zmcnxbXpr&#10;vg3muaL7qwBL0XB/hlKiA+47FKKjxuohaaurPbxLIkskR0T2J5nfyGs8qa56aQX2w0JhbfvhPgUh&#10;jvvyTbkv35QSPB0jVuUFADgk4QncMFlBavw7JZni2rv9wGspM3rVVYup9W5t2OAHU8/7gbBWRpU4&#10;Ddoh8DCT1ZaIJbHKJCre/ixz6u0zVFYpVSKz31Hhbju4S5HXVlYp3ungyMoDAGjRhihwo0QGLZlf&#10;RVddZ/fLZlVdqaxSLPJKkA2ojJmsUqwRJOCyxWhktSVqOWSZBIelP+s8VkZ99t4tV1VXLZGnSmT7&#10;3Axx7ckqJU5eOVmlcFOhJTLuAxCBN1SBG8MTwMbVVQ6vvM5klRJlKr3q6gijxWkHdPTLWCNh5W4V&#10;LIYKneEyzVhktSVqOZRAk5Ai6U87dzNG8loRy6qVkUhGVV256uoIu7yOqqsckqkY4Yn1AGQRGa7A&#10;jaB99W2TVYpWXrWy2uKpumpllaKQV/+gPjMSVimzaKK4NDfW6moP61Lo4TUJLVx/WlntVUtHcP2e&#10;VVhbrPJqkVWKXFwtskrhpoJDG98BWIkmbAFwxCy4xcgqRSKuVlmlaG3FI6uUhYYXIawVToYWXUqo&#10;rLZol8KMh+Bxn9GaS29+sqh9qm4HsGKRSY28Wo7PMa+6emWVMpPXWTwHYA+sDF/gSukFu3hZbeGq&#10;rp7qKoek6uqtro6g8rr9MlbUAGeJU40s9PQz+bB94lDWp6fNloGGag8zk4jk7gyyfL/1+/HlY0vD&#10;K5QjeY2ornKcymtEdXUEXW69+A3AXoG0gjC+m1Zd5ajyapVVTWLgjEUjq79FH1DQ2F/UAGfLywdj&#10;hKFZdUZv0WXJK7cMpHCS2nssilMvkn1ChAfudVyVV7XAjrQqUiipvEYee8RdKcmy2lKX4WhUAdgj&#10;lpQCwAk1CGZ9jWCfmo2zv3mm0hoLl5UzOTzaWb1sT8sUFlpdzYwyVFYpGfJqEVdOVlskP6OhzvWI&#10;aHnVbAuzwFYyK6DvBYsrkl+WsrDHWl2NXnIAZJOZTsANwAW9XHntZeMVX5tYNmNZ9X53pb1R9NNS&#10;DgHX2RvCCLih4e51tdKrro44l7hyG2SE5TkU7dx65XUmq7PbWdXymiWrpZTydfP/3C0DUfzySVgr&#10;2qWtgbsVIGLJAbCCyDQCbgxJkIuX11k2DhA6lvZqVkhytOl1fgtcI6+jj72i1VWOiMuxZvToqutM&#10;XCUbZITFJDTz2UMrrzNZ1SKqvq4S1gq9ZSCKY1mlRMorJ6sU7XIDYDURKQTcGJZc6hdXTTbOkMn2&#10;Ctr7zjLklZPVJnF6q61UQOvwSoe4hZNVLuNylzcjKotHymtPXC0bZITkWNa545jJa7Ss9ugK7Gph&#10;bYkS19Pq6gjvkpfIakv08gUgEkvqADeKN5jZqq7WbBwlk9KzjujPanNCaJWVQzrk0uoqh/RSo2SV&#10;EimvJWCDjOCOLZ0rK1ReV8hqj48vjb9sWYTaNhPWirfqKpfVFssWkFZXObglB8A5kaYNcMNEBy+Z&#10;BkZlY49Izs/yFIu8SmTVkygVwtoymgKPrLbMLl2bqS1EiGvkBhnRbkZubjL4SB9YyN03j62U5oN4&#10;R7cPaJEKa4t2P+qqqxwSefXKKiU6/gPgYZQuAEgNVn0lHJmSFa1IyrR6jKS/mbFNiL5FgKNOyV1A&#10;dZWDDoUkO0fhqRzWZTJ6Kz2Dlf2147NyXsomrCwR8moR1oq06uqXVQo3DZGySsnMBQBIcWRMcM2s&#10;enV9rIfRskqRSJ5XVls4WaaGNkOSGAdYqqwcHsGTcGCycQbet7rpUqFvpWdjeQGhPT9ufDhrGjH7&#10;BIGWo+rqDIu8fu0U1hZuf8ZUV0fUKYiurnKsygsAcGgyJ7ghaD7O5K6U8qI8lBfqLGiBE8mSeNW1&#10;T62sCphVW2fCKq22FsGxIni3vRWd+Xa0V1bLZKmcQ14zkIyRRV5HqGSVIpXXKFltoVXXXFmtvNym&#10;KTiqDBktfQCyWbnWwYUR8Sb5iN6NAGvEtRBxzb7SUkr5/PkrWFVwVZzFtMIqkRktvaphldcogY2Q&#10;1aJYKivllY6dB26cRq+Pqrx6tq9ZVikjec0Q1pY3S4W1JeEl8REroiQAMzLXOLgSooNVT1ZbXpQP&#10;i+T12+Ar4/i8+X+LuE7gqq1RldHecXpSY0UiXF55jTpfy3JZKa6SsRwRMU5aeXVVV0dQec0W1l9v&#10;H8kVHTGPoVdFiZbX3KsBQEfk2gZXTkTwGskqJU9eaynpvpTym61l0QqrFkeVtSeaHJpbBFoiBEcr&#10;WVp55aqGFjyL/xKqrlHjVJnJa5qsUl4qN4SWX2+NEhExn5nJKsWb3GPPHoAYvOsa3CCWQDarro6Y&#10;i+uf0AcYRgaTIa6csC6stnqx5vrZlBWHXBWBvI6m2oJl0fdYJa/aqmvkWFFaea2/jLVEViu1wmr9&#10;nNcRPVmlSBbPeDw0stpirbpKzhiAc2BZzwCIX4V7ZLXFV3WVGkyGuHLMxHVRlbXSq7ZKjiMZVopW&#10;qEb05NVyTiMkC13LCnEtgnGWbo0IPmxztUxYe58Q8EmgvEqEtSKNmMdoq6scUnm1nSUA65CsYwBY&#10;uCAXJasUnbxaMnKUuHJV1paZuCo5fCsTzWg0QzyTKCsfNxGULg0pvcUdwWH77KCs8Wjh+tDMW8VS&#10;0K/G9JRtVnxAE5VVikdeudsBJHAR85goWaVw8io7KwDOT2/9AqCmDXgZskoZi6tFVlu84ioR1kqk&#10;uH5yWnW0opVfyXBz8hRBuxzeKj8TlCMri9OomzkuFVrdlsyXhxNR3fi0XaBZ8joT1hatvFpllcIv&#10;rgxZpbTTwp8JAPuDhhQAzNBPKszmtOrqldWW2S9ocW9xaoS1QsVVOoo14W7tw3bt7UdF0Tai3iKg&#10;FVYJmWLGvX7xiGtGJu9JXIVKZRb1tgRuzDxwojolSl57twNImcmrpLr6ij4w4bi+mVVd5YgadQBW&#10;og4vAFDot6R8Z2ureBTXKFmljMSVYhFWDURSe8wGnkoslVmPsPamIFPGZr+dXoxV12hh1Yhc1li1&#10;9+u04jpqEsyi2sOjUVZZpfT21kxWvXxvum0jofGZhgAA9kxIqAG3y+gr/WhwzMVys50Uibh6hbVW&#10;W9sqq0BSK7XKaoVKLG1S2tPIErCikKqKVF4jhdUqc5Giz91cLvlFMCqxtYWKag+NvEqrq9qJ/WQb&#10;uGxhff6GPm6qopjFY802B+BcpIUdcN3Q6uqIUaCMxSKu0rf0JOLq5Su5pI6wDvjbQbdUYnutch8o&#10;XT20wtoilVcPUULnGUPOgHqfEqFlxRiWIpBXiaxaobfsZNCPV9zUeZCGBLqVAdgbEaEV3BAaWW2Z&#10;vcqP47lyEQ8nrt4qa+WzBZUdhggJqRnvTWL28whrCxWvl1/oi3E9oiOqtuqqMR5JtXVExJoR0ZPX&#10;TGFt+S36QBDzGFWnUjqdPaxxN2v7AuAlOsSCK8UqqxRrENUzTwo26C9oRQqrEe+tAVQ+uGqrBHqs&#10;qOynuc9SQ5XXt18eW4KmlcDqKsdMXK12oxVXunnpfI84+uQAC99V3A7ggVZZI8XV9qJaO71RcTZq&#10;+wIQRWaYBVdChKxSooLqGH1ykPObQGGlBFRbpYOrkY4Zo2P1biOQkiGrLZ4Kq+e5WmjVlYqzFa24&#10;UmjVOoX6quUz3wu8KVRYKzNxldxm5I9Hs+nOiquWbQtABpBWwBJVXR2REWCP8SeKPt8rpfyKPmjE&#10;kYS9VdYoNNKikddMYfV+orrnuR5eT8zFgldci3INiGh/+4vi2DMsnLBWZuI6IjYO9eQ1O5Zqti0A&#10;WUBaQZdsWW35TvrnE0YmDGo6UeJKWVBtHUmG5haB3nEkz59VX3uuEoVXOL3Pt1Ll8jV5fC/01oIa&#10;TlR/Sf4eWXWdCasV2+0AUu62zxuZbfVIuO0KwAograBLZDoY0d4KmPvh2t7EQWW1xSOujlH2VFlD&#10;5CKQVmA5Z4lgNI1SvM+38L5TDY0WV3p8itSMTLcLjKqqMxx7qBSlsGqqrd6YMybrVoARq/ICAByQ&#10;VjAkK0iNfm9lf+IqsRSLuM5GNqDa2kMtFAMij1W2Tx6o0hN9bMk0zog4hpaRTGrEVfJxV6O+tEzn&#10;zyOqFGuk0ghrRSKu1lgjA7IKbhXOGwA4IjJoSRZdXtVVk0y0ZTmLuM5gxFVaZaXZbSoSDbO3+DXH&#10;ktD7Nq4IgdVOI0fEMTT0qqul881jGnGV0OvTSnfeokS1hyZKWYS10oor/SUsTYzRsbq6Ghn3AYhA&#10;4g8APOEJYKPqKkeOvM6SisdypOLqGUkjXYEwEnmsQoSVqwhqBdYzjZSo40jgZHVEtrh6TOltnVOP&#10;rNL7WUdI9pZHWCu04pp3/+pqWS3CUQRgNVqHAED96tsiq5R14qqxE1phqUjFVQpTbZUSne2k0iil&#10;V2GdMRNYzTTOiDzWDCqLGqLF1Ur7UVztr7m/516NZDCKUhHCSuHiiY9zySo3cgCcG69LgBtmFtwi&#10;ZLUlvuraJprIslyZiOto1ARIbw2ofDSKYencIsBJYg/63B7W82ppBTZ6GiOPNcJSXe0RKa7S8+kJ&#10;Ksf7F2eQ15YIYW0v9ofBg/4MZBWAUyKdAtwovWCXubCovL4vP2z+JqX+qvrrwfvRXnriSkdKirDa&#10;2v4Wfm31A+np49rPrtEIq4QIYW15u72LrHknecRKYY0k0qHouVFBnUlq6XwDa9FWXb0TWiNUK6z0&#10;IjStpb7bQjeWZYM9srq62ovfAOyVTLcAN8ZnjurqD+gDAuZVV5pARskk2sgqPXF1QKuss8uqfEof&#10;2KDP544TPTwZwtr+1yuv2cJav420/UbgSKLE9bD94lfP17wsqbq2i5oTTyvc7UEtdGNxG2y9rBbI&#10;KrhALH4BwAn3W/t04EcZPIrrN52k0E8MY6LNrFLFVZsi6kuA2r7yX6KUzD4kwqpxmdG0WeQ1U1ir&#10;rLZ8Q/4ehUVc6ZKrtF8fG02ouHIb5FUp5SfN371IhHXE8XmultUap2vcBuBSgLQCF1zQWyGvxzUT&#10;S4buMTIgD7/qGMGsUT4v5YXyt69b2cieEAkSYc3AIq9RVFGlstqSLa49L6TLrbfkWizi2rs1oAdb&#10;dZVMWk9SW7yCSaHH+x3ydy1Zk38KF5e5OA7A3piFKQBYJEGuFyC98G/w7Vlcf5D4XnAi9J5GLe0v&#10;Y2UIq3aqZvIaWWWdiSp1LIm7SDYdpW4LjaByWMRVAyuvLVw1VYK32kqF1Ytk0mOQxGLL8gJgJdbQ&#10;BW4Y7aty7tW9Fl5WW/YorpY7dimfP/+vttpqxSusLXsQ1paevEYJ60xWR2Q4zJ1jrHqfACEVV2mV&#10;tceRuHoktSeZXnGNImOyT9HGX218B2AlkFYgxhvMNIGTMpfVlj2JKxVWS7W1EVYNPbmQTgIV1vlv&#10;vfGsFtbRv1Faea2fDa9tRXgLgJQIl+n9zlHkR4n21lYkd2VbhFpJbekJq4fI4x1P8m+UEU6CVlYp&#10;3ngPQAaQViAiKnhpAynNu3L2IK5UWCsWcSVkVlupsHp4ayyQFeY+zOKckh5/9CV9RE793br/1XGM&#10;HlZxnW2YPYtrT7TL99u/BKKttuYJazTaGDsjKvYDEAGkFQzRvtqWvsM6C6wnuctEpLhqTYkTVi3G&#10;KuuI0cBHC2tpPsfH+g5vi3YaZvzRl+Xh4Rf0URnNh0E8PPxCJ66SMfhG4TejDeOpks/gxFV6a0BX&#10;VEsp961dW8Q1UjIjjyWdUBujre1BmwcAyALSCrqsClI0yPbyl48ocS2MMfUSmkRYk6utnEysojdU&#10;LRaBnR1TS5CwVtTiKmXkOZYNI6229u5n7aFda5yoDrGI6wxJtbW3v3tIPkFgNJE+ZkWAKFblBQA4&#10;IK2gSycnp/HpFghVOUxFtri2SIRVSkKVdcSsyppVsZMI7GzYKbOfDxbWyhJxNUkfQSquUmbiqjnn&#10;oypri1RcpaI5I+o4JU1Y6xcSrEzkg+UPQDor1zq4MFZ9vV/Nd/TrWWNZIa5aYU2uto6gZZmZsGrg&#10;hkdCT2A9x+uRJKyVNHF9EEqfFM4NrdSNXG8N0IhqhRVWKVrR5Kqt2uNwaO7xkNN+e9Zvbf/1fJKZ&#10;hFX5AIARmWscXAlZweodU6DJk9fXgfJKTUorrBVOXB1V1t6gjlghrJav/KnyGhmlkoW1MhTXUUWZ&#10;Ut+Pre/JcuPLMdtIXkekvDOIqgpptXUP5MoqR+R2KYnxHwAL0esbXDGRgUviVbnyWvlzzf9rqQZh&#10;FVYOpbB6qq0rhNVKe261jOSJWIuEtTIU1xmjmwejx7knrtL7WSttVdX62lBcZeXE1VodpdVW63Fa&#10;coRVinerVAzLHoBUItY1uCG8r7q56uqIHHm1ZNUebwNKS1y1NZE6EdoIwE1EtEiNZNoisIuFtaIS&#10;V1pVXYnUF1tmb/9HbbEunLh6OZ+wcp/VKqmucmi2SIs3zgOQhXVNgxvHEtRmsjo7Xry8RmTV3y6l&#10;fLX9f5vFaZOirLJWarWVG+Qqqb1XDRYJbJEKqzTzUmEdSdzo3Ot5nUlYK0fi2rs1QCKqtPIpHXMN&#10;EnHVLmlp1VVcZW1pxdUrmz8JOMbvmIW1h0dWW7jt0cMS1wFYiXQtA9BFEuB6nuQhVl4jvsJIApVY&#10;mvmDq60jSR0xksAe0fJEhVVD79zPLKyVk4prRFV1NvZRm6S3XDmoXFdG4moS1paZbNLN0Gu/3haf&#10;p/2aLEK6GGVEySpldjaByx2ANEZrGAAR3KtzrS9piZVXL7XaqqU1gvrBX8ZmkdQRs7w7kyYt7+kD&#10;Dg6llF/sQ1grDw+/KOXLL32iSomeg+qP7dKKQlp1FXO33U9OBZQ2KfTe1iioxPItQ1YpdDtz8RuA&#10;PULXLwBm2sCnSRUeXpVSXpq/3L4mKWu19bfpAw7qB9c44SpdXtrc+qlDlrisPBNWrej9Q4ewJvLw&#10;8ItS/pHwHtfKbE6tc0H5ZGvZWaEV12GVtfPC7MSmvy6l/Jg8T0vEW/q12ms/l8/LB9EdGhEctogD&#10;WQWXRnZ4AjfGD+x3ZaqZvSmowyquLdZqa4vxql43W3kmOV7eEYn1MhNWLV5hTc7kJnGdYRXXKqp0&#10;zUTPCeWp6kpFlErpiIg9S4U1otqqF9fPy/MngKwQ13o38IutAXApRKQcAE6C34+2lgVVO3211Zuc&#10;uCqrRVyDqqzZcO+2Hr/DqSNajnYurJWziisnqpR6q2YG4Tdu6kUxDhqN/GSJ6/eZz12g8RuAvaJN&#10;MQAcMQt2WnGVOEN8iqhEVG4iUF5hW2WtzISkMALKQX92JBwzia3P1QrR7BaBcwnrv/AFfUSESFwl&#10;89hSxZXe7C0V1d6/a+dpRrt23o0W0ojeXtWKK62yVjQvaLm9Kj+Xtsra8q1AXqUvdzlZpcziOQDn&#10;ppdSAJiiCW6RVVcuRRRVtVWTlHpwVdaKptrKpZ3RlQrpCYgFKqxaehIbLUJeYS3btFna/z0RzwEi&#10;cdVSxVUqqhKi5qvnqGpx7Qnr9TIT1xkSWaVIYzsAq4G0AjFVVK0BzSuuARonYGVC5IRVQa/K2uIV&#10;Fq+w9nhQ3LYoIUJYrQR8GVqouHLV7Qg84hp+OwCHtMLJVVkrkhe2s4g0PxeuykqxiKu0usrhifUA&#10;ZJEV3sAVERm8IquuPebVVkkyihBXTbWVY5YUhVjElbt/tcUiIVV8Pt3+q/m9mx4XLqyVrrhK541W&#10;sb+3/Xc2fxZG4sqdr2SdiKutEXtzJqwSgvamAo24emSVEhn/AfACaQUsmcFKK6+aFDEXVw+zWwNa&#10;RuIqrbIOrnxWZW3hhKJHhuyUifAU4S+Pt/e1XomwVrri2qN3uwWHZi6la2Q2jy1SFy0ScZUK67zC&#10;uQ7+XKRV1paZuHqrqyMy8wEAUmYhD9woq4KTRFwH2qZEUmWtSBPklaGRHA0a0amMBPbKhLXCiqtU&#10;UntkzKlkPmcOqiJqP2qqrFy88Ecki7BWeuKaKauUVbkBgB6WEAhugB9ubQW06tr+Erc1PcRUW2mi&#10;1FRZK71qq7TKWumMgqbKWplV0jLkpgwEp94iIKEV2CsV1sqTuFpEtd4aQMmYW25ePfevTqutUnoV&#10;To2wcnT24pTeufhoxXWVrJYtAlqiIABRaMIhuEFWiWvpVF0t6YGHq5qsRiusHSzCWuHE1So1M8fg&#10;xMbKH123sFYeHn5Ryj/oVFw9jOaYWxcz6Ge5ztaDhBNxpS8epUTIYlTceD4XT5W1bL/H+LApOP1k&#10;s0wgq2APOLIfuBXOUXWNENacaquFXrVVS8SIbLSCIvmFKysQVhfLxdXD+yBhPSFi/5UzVlltVDHt&#10;tUp9+Sv5PFcPqK6CPQFpBWJWiOubrX3WCdZcG/Eort5qydcBYfurgCrrK1+VteWTZIGRCqv0FoEb&#10;E9aKSly5WwMoUfPe3r5wKKV8VLYRJ9VWKz8OENafBAnrj4+qrDSOSWNaYSJJhrx6ox4A0QRlQHAr&#10;ZFRdq6jWuugfk3+fQQM+bcefMHuu9tudLG9oNPFb2+vOYx/pyApp/UIqqxpuVFgrKnGVohXXzlI8&#10;4mWzgaXQtUdb+abTqaXd76R9pRJTjlZYf9X8fyVKXiGsYI8c6AMASIgQ11ZUe3xOHzDwvvywlPJr&#10;+rCSH+/jLf4Pn8W+Bds7FhUH2kZAWNNIFdfe/azU+6SMNrSGl++DIsDXTF1Sw1dB98eW8qp8lz6U&#10;hlVccTsA2DOacATAEZaqK62qzvCkrUdh9RKRrLxJM5g2m/XEdQSV2Np8v1vS55zCukPSxJUKqjcr&#10;SDe3CE8EiMYTC3o1UT3aSKKtukJWwd7xhicApmqoEVXtrQFyvNXWct5q64fmg8C0otmiyWAavjv5&#10;XNURvftazy2sO6qytrDiKr2ftdK+a62dL0rvV9glm53jZVTJvv0lLq3uVSL2/DHWait3BRIdnskr&#10;qqvgUoC0ghB64ioV1RmWWku/yqoV115lRZvEeqlGKa6tsFY84kqJPFZF8u1WHBDWIay4jqC3V1aq&#10;7GrnSIJl83eF1RIBep860NuLI3p7vRcTZpxqpVVcvfTkFbIKLglIKwjjh6WUnzpkdVRltaQtQKDZ&#10;KppRHpYKLIRVhEhce5I6YjY3Z+VSI8CpsFrQ6vaMKq8QVnBpQFpBCJ80v8+x8htaevSrrBVptXVU&#10;UelVYHqMUo2w2tqrslY0FdKZsGqO5aUnsJ9CWLU8iWutlnLVVA1ace3dGtCiefXarbJa6FVZK6M9&#10;2TLa46PYIEdabZWesYZ6O4D0dywB2AuQVuCildWWDHGV1FrGwiolIillpJoOkbIZeSwpVV7/lzML&#10;a9lcx9LOyMPDL0r5n760SSp3Hyx9QeFFI65DJBFAQsTelMSIeZV1Jq7SM5339AxXXYW8gksA0grU&#10;VFHtyWrL9xXyOro1oCUmbUmrrSNGlRgpk2rrqMqqYVZljWScg/v8zzsQ1gvm4eEXpfyPk1sFLKwU&#10;V3GVdRYBIl5FROxtjUauoxVW+rXZFcgr2DOQViBGIqo9pOLqRVdl5cRVUkGpcMlNWh8pvLhqhHVU&#10;IdUK6+hYGexAWA+H3y3lh1/YPrbrUEr56RePxzgjZxHX2a0BFE5cxcI6QyOs3B7l9nQPTazg4aqt&#10;3BlasHw6AOQV7BFIK5hildWWkbhKq6yVWa3lJunJplZYo+jn4FN2IKwnWMR1J6jElbs1oMdIXM/C&#10;3iOAv8oaLawecN8r2BOQVtBFeguAhpG4aqFpS1dlrdBqq6VyQiszlnRDqq2aKmsGPQGOZo/CqmWH&#10;0VMlrhqixJVWW81VVhoBNFXWCt2rdC9LoDHDJqxctVVDr2evsFIgr+Dc7DDsgj3w01/SR2LQ3Ocq&#10;xSasFJp8LNAkaMAjrK1snqvKKmHvwnrB1dYiEVdNlbWlFVftrQEtVFzPSsCeDYkdz+IacUaW2wGk&#10;/OR/p48AsA5IK2DJEtfSiKv21oAWWmuxQautFiwVGgpzb6uFCGH1Vlu5wtHehVXKziPnVFytRFZc&#10;zVXWSo0AliorJWIP92qdEt4+te8d/c1GlqwWCCvYAXcPDw+o9oMjDoffLX/hX39OeH9sKGT+v/QB&#10;hv+LPqDk10+h3sOfDaj//jbzfaQafhhwjFLKrwON6s9s/7W8unhN/r5DYX36Jaweo4+R6g3xH+/0&#10;+v41cn2e7fKjb0t5+6n/PeJPSikHukAs/DKgdPu2lPJP6YNK3pZS/h/6oIr7rcTP/Va/hB+VUv4c&#10;fZBB208rrH/4D77Y3VoHt0Ev9AJwRFbF9Z8432UEHd4e+Cqnh5922oz2PHYorGYuKGqeVFw1wvqj&#10;b09bJaLi+pCxUEEGqLCCvXBB4Reckyxx9VDf2H9ZviH/ouHPbv/9DXlcQ31DzvO+fC1nO47xNmE7&#10;j955lUrsToV1WGUthntbd/DRVz1OxLUHldNWUFveBrwT0P52p0tca1Dy3MtS34T/8+RxDfUY/zx5&#10;XE6tspZSyp8e/YucWjn9/8jjXiCsYE8kZDlwrUSK6z9p/t9SbY24E/VZWD1E3EFmuP9ihscFrFCJ&#10;/el+hVWMVlx3ypG4UjnlBHVGRLU1DI+4VjziWrGLqwf6Vv9MXOnPc0BYwd6AtAIVEeLaCmsUvmpr&#10;xVNtrRgF4AjDMTKqrF7+u/0K67TKyjEb5p1WW0sV1/9hUnEd0auyasW19xl6pmprQCAy/6pTi/8Y&#10;bZW1Yq22RgJhBXtkFoIBOCFCXCmaaitXZdWJK1dl1YgrV2XVSCdXZVUcgxNWiwv0GN0iwHFNwnrq&#10;FGP2Lq5/+I/pw+dHJa5cANJUWznZ1FRbuWPIq609Ya1IxZWrms6qrSMgrGCvMNkOgDFWcc2osoIB&#10;GheIYsfC6uJKoqVJXHtV1oq02tqrsoLdAWEFe+ZKwjA4B1pxnQmrpNrKVVkrsmorV2WtSKqtXJW1&#10;IqmUclXWiuAYXJU1Gmm1defCqqqyPjTtXSnlfdNm7LjaWqziOkIqriNE1dZZ0JFUW7kKaUVSbZ0d&#10;Y15tHVVZK7NqK1dlrWirrRBWsHcWZTxwrWjFdcZIXGfCKmMmrBJmwiphJqwVgbjOkLhABJcgrD/4&#10;4lhGR+3oyeTvrcBy7UdXIq6jKquUkCqrNNhIxHWGRFxnzMXVw0xYK1JxhbCCS4CGYgDUSMR1VmWN&#10;RFZtnSGpts4IEM4Rq6qslVG1dcfCejj87qM8fu+Lx4qpljrM2g/Uf19K+f6juO5VXsXiKmFZtdXD&#10;rEIqwX8MSZW1Mqu2RgBhBZfC4qy3Tw7/GYbBy0hctcLaq7Zqq6x9cdVWWXviqq2y9sRVWmWtdI6h&#10;FdZMF9i5sJZPvnhs5+LlF6W83G/VdSiu2iprT1y1VdauuA4CTJdetVUrm71qq/YYp9VWjbBySKus&#10;lVG1FcLq5/CXlfEYmMFIl8evqDz8DEPhpRXXf679BydaYQWJ0GrrToX1qbpZZbUVJ021lYYFabW1&#10;ve+1et8mrnuU1664aoW1h1ZYQZeIamsV11Z4Iax+Dn/9oP+EEWCGhuSb4/A3D08J5vA3bn443NCK&#10;q7bKWulVW7UcV1u1VdZKW23VVlkrbaVUW2WtNMfQVlkrvQKWh50JaxXCk+rqnsSpqbruTWC74mqh&#10;V23VclRt1VZZK221VVshrbTVVusxnqut56iyckBY/Rz+4PD0IhiFrzVglF82v3Qx+ipKIKaKq1VY&#10;W2KqrFZhrfzGIayVbx3CWvnWLqyVCHH9+vzC2krfiahG3QrADbW02tpCi5abvFKBPbfIPomrt8p6&#10;F/Bi4eG7DmGtfMchm5U/H3CM09sEtERWWyGsQbT+8Dn5N5DC3cPDgyUEXw2H3z+U8nqLSZ+W8vB3&#10;6a8NXxbnTHgALEMqpiNxGv1bGUhrmVQTRx+J1bk9uctbxzdXAXAhnPOFbwSH/+TwWFl5/fj3h79/&#10;2f5wCdy0tB7+zqGUf1pKefP8QvrSF92jtAoTOgBaRrK2giqSI6FsGYnp6N8kx+fGIkJa67vI5w5H&#10;N5sdQD7nfbcmgsPvHx739JvtgX+plIe/du5Ne91IQvP18vWWFJrbjA5/cNtDAsCQc0qMdmuOpLQo&#10;fyErCu277tprjuSccw3Azjn8weH0M529d7OALh8/fnxq5wyJ5+d1JzD/Mfk7AOD80EiVWcygfXHQ&#10;2FEmVVYp9Hd1pOcDAFhHzx8graFUUW252XB4+NvbqyTKq1IO//XNDgsAc2igzuRgjFKzKiuHpS8t&#10;o2orFdZzsXKOAbgwDn93uy2A7pOHUg7/6Yogcl20ldS29bjd0X2zVWt64von9AEAwBH9eBLLLDr1&#10;9m5RCqv3FoEV41AEYxHJqmsC4FKpwtrbK73vpAFdRnLKsTIU7obDf9G8SuotvN6XKQEA1iGNTJy4&#10;WpD2yaG5NaBXbZ1VWb3nBwCIoS160Rj0qpTDf4XN2kNSSZ1xmyP7bpJgvtrK/wAAHlvMmePZepoq&#10;a8VbbbXSE9cZnrGRkDWnAFwJh79zGH9s75uwDxi/WKiceiSVkh0Cd8fhD7cF16uwVt4/LrrD37u5&#10;4QHgvFi2HK10WLD0W/k4eREsYVZlbfGcKwDAzOG/3/zhw8AfyuMnEx3+9m1sVCqmUXLKcRuj2vLV&#10;9pms3K0BlW+NVRsAbglu/1jwRiNuv7Z7nWtvN/HMahyfKoW14h2rHpFzCcA18ustVjwI/OGePnj5&#10;UDnNFtQeGaFv1zz8+w+P38j53S3Jfb+U8mL7xx9v/717/NbOh78YUcIBAEzxRqK7joiOkkqLt++H&#10;wRcNVKjEtu3QtHMhGScAbpyHnz88fiv4Z9tXuP7O9l/Kj0t5+KvX4w/nEtQe5wyT5+Oz7VUQ90ro&#10;e9vPAADymQlfJm0E9OYYy3V8IOfQCuxMZrnHLdwFNABugc9KKd8Z+MPhcv2BVlH3JKuVyLB3MTz8&#10;2w+PlVYu0H5eysPPvBkMgBuA20NaPHGxJg/L2+xeosLELBJTia2tvkt0bjzzB8AF8fBvCPzh51GB&#10;IQ8qpnuTU45ZqLxevjO4+t+iDwAATuCCtgbvMbhqh4Te/vfmGs31UMnunc+MB+PzIrmMXAdAHN8d&#10;7Lsf0AfWQ2W01y4Vbtivnx8wCe/Ty3iVBMDFQwVPG0d7+5eKYCZ7ChO3G8kBWM7DX3jo38tazlP0&#10;uhYhlXCzoe7h33zof07iD+kDAIATqHBq4Z6/Kt6OIp9ERkc/w11bCyfXo/Oi0HPQPDeKVfMFwN74&#10;nD7weC/rw1+iG9PP0++Vdiqm1y6plHOEuf3QW3Q/oQ8AAI6QSFk2vSprhRPClXjGyBOVPc8FAMgJ&#10;9IeplNYG9hviDj87PDUph78p/9lSSnn4y9sroubbLbSvkg4/1/UJwM0zE7pZbB4Ja2UkrpItOwoD&#10;o3+TMDq3yuwcR+cwe24Us3kC4EyY/OFvyH+2lFIe/q3TTfjw108fK62UEjk9/N4BUqpEN0t751Up&#10;h//gUA7/seyyDj87lPL/Nw/8yfaYgMO/dyiHf/dwvq+ABOAczIRzhvf5XmTbO4ZzXmv2dSK/gmvj&#10;61IOf+1QDv+RbPMcfnYo5f8spbw+fqxXMX2S0q3d/959uf8r9+OvgwVd7h4eHnYZflp5fPj7/Vcv&#10;lKfnvNjay8f28LeOny8R016fh58fHqskD1vbRq73s+ficPjdUsoX9GEA/HglTPv83s9Lqqwt9Ofn&#10;W/8Y+vParU6jq6TK2tLrr/cYh+ZnNdDrAkDNl+Xh4Rf0wRDaHP9BmJ/v63PuN3/45PFThj78rdNN&#10;e/8XaWA55cN/c/y8+796//hlIsQf6M+BMTQkXwfvt69R+00p5U9LOfzeoRx+//FSD/+l7JIPPzuU&#10;w9/bnvNXDuXwlw6Px3wn+N5hAK6NnkBmQ/fYPE+MkW39Y2T5jsc7bvSctedDnx8BnRcAHJy8dR7Q&#10;ZB2QCmjlQynlzWPltfxpKfc/vy/3/+Fj8Ln/b+9FwlpKKff/+facn9+X+3/nHv4QxEVUWkP5V0op&#10;/5g+yPAvl1L+t+bvXAISjuCKiiwqrSAFbu1LsT6/Pk+WJ/rU51pDSn2edfvW+OApqNS+redgfV4P&#10;YbwDYMyX5QNXaTWvsccnSsVSzXc2oZXwL5ZS/o/m71wMFF4rKrKPWMP45SIV1rIJ613TALhFvGvf&#10;83xhQJ/iiXT17Twrnutv8ZyD5/pbouYDgEIrn007eUDakpEKa9mEFf4QjqvS+ljVAwAAAAAAl86H&#10;D/+IPrQrAqQVb0UDAAAAAFw2X+5eWqPeNAIAAAAAACANSCsAAAAAANg9kFYAAAAAALBb6q/aQVoB&#10;AAAAAMBZoZ8F0ftcCEgrAAAAAAAIhYrnrEmAtAIAAAAAgBOR9LQQyEEhrQAAAAAAIB9qtrNGgLQC&#10;AAAAAAAdVDAlzYlaWgP7BgAAAAAAe4FK5qidgQM9h1kDAAAAAABgNc+VVmqnkgYAAAAAAMACDhBQ&#10;AAAAAACwd4T3tNISK0wXAAAAAACs43Aqor0GAAAAAADAufgorbQCAAAAAABggRZDLU18ewAAAAAA&#10;ALhuqChGtRggrQAAAAAAYLdU9YW0AgAAAAAAE7SmmtEqkFYAAAAAAHAii5K2EkgrAAAAAABYC7Vf&#10;QYO0AgAAAAAAOR2hVDcDYmmlfRn7AwAAAAAAe4SKHtfOxIGeB9dO6D4IAAAAAABAPIe7Yvxzd0eP&#10;BQAAAAAALpa7XTfx7QEAAAAAAOB6ubs7T+v4abcdTm8E0DQAAAAAAHCLUCu0NhkfUWkFAAAAAACn&#10;Mjlrp49kNsWnBwAAAAAAgGuGiuKsTaA/7mxqaW2fDwAAAAAAroSOKLpaMHfv338wH/bFi3+VPgTA&#10;FfBFKeVL+iAAAABw1bx79w/pQ7vCJa3nZf1pr++xwy5OAgAAAABgTLSyOKTV+LRkzn5WZz8BAAAA&#10;ANwy16oid+/fvz/7tS0/geUdAgAAAODauG6dCLi6gEO03H34IKu0in4okuUdAj3Hk4Qpu23u6APL&#10;OF/P4BpA5CoYhdvgCib57r1QWk+wPQuImQ/w/CeulJu98AZ4GgAA5IAcs1sc97Seg/hTjT+ig12d&#10;DAAAAADAI3tQFEZaOw8t5Ly9d9jdCQEAAADgUoBGKDgZrOcHxL+IJfqhTM5+ArcBhhmcA9ztAEAf&#10;xGSQtgqSDpuJ/p5W3U8DAfsa0oSzSTgkSOZqLPJqLgSYQPC5aDB9gMDcHnA7xFx8zFFELOwKAAAA&#10;AIBjtZLsSFqPT2MnJ7WjEwEAAADApQGNMMAM2t074T2tR+ifcbNc11AZrsbwFHBmLuod9Ys6WbA7&#10;EKB2D6bo5mmXwI4qrXbOfwHCMxD+GAAAAACAlFvRC7O0mp40JeCoAYe4ZTB84BygXgpAH8RkcHZ2&#10;tAhttweUfV3EXrn5Ibr5AbhgYJEAgHODHEK4zQFpr/qfAS4czwU/KZc5AAAAAElFTkSuQmCCUEsD&#10;BAoAAAAAAAAAIQAJkqKx2ocBANqHAQAUAAAAZHJzL21lZGlhL2ltYWdlMy5QTkeJUE5HDQoaCgAA&#10;AA1JSERSAAADRwAAAyYIBgAAAD4S+nwAAAABc1JHQgCuzhzpAAAABGdBTUEAALGPC/xhBQAAAAlw&#10;SFlzAAAOwwAADsMBx2+oZAAA/6VJREFUeF7s/Wm0ZUmWkAfu99zDPYbMCI8IjzkyI4dSQamWVrP6&#10;KamkBpAYVEICNCCGajUIklYwlKhhdf/oX/rZv3p1FQWFIAQBQkjJLJBAzGIoYGXRvF4SgkI15BCZ&#10;GZmRMWRGZGZkhLuH++0fx+wcs217NLNz7r3P7Ytl4e/uybbZOfcc28/Ove/kzp07OxgMBoPBYDA4&#10;MHbz/zy4HbpC9k4K+7CjghMiDdWlMCgEhISBMCREAaRJXvI+NLvMQfEOasUKID0GFuPAbMr6TAop&#10;Zc51ic1ZJFAmRT+UEY9sTc+V7BOgXRMEDa8qOBnF0WAwGAwGx41rMTQgyWau6zTqwVQL1YBHdHWe&#10;LyZrxigXM0YRpFasJ4KRayE/+2gsFs4pA8h8ZOdCWwgWinGKtgxEXrptTilOJPYUc3bE+DR2lvi0&#10;BT6mozgaDAaDwWBwUODFio0qp26wvbOKOtRFo6JOMZuShrmQNMEgI90nsQg/6j4JRX9Gb9NCOzJZ&#10;es7Z2bTwKQSC7UKpsk1WpmZsxTljVIy4yIu3IyB9lAikj8wOdqM4GgwuEjvP1XmwCicnJ1g0uIsY&#10;78HDZz5CXQ5VfRDRU1Ta4EPYV/4mM8VIXFxHkInBgz2QHl/ettR439o7sDsxQ0FMysKkECwUKqaj&#10;wg444cKiJgyDaEdraZjcRHbaFNNKWrowiqPBYDAYDAZV8OuZQnAhYEfFKrzQgWhpgmpQIrrwBzZD&#10;1IpKTo2k8kuawsfkBQDaQjsyGRmnaGY3/6+QFhTSQrCwqMJPJltOEDHMGjIo7ROJkBolA6hSAABx&#10;DPFrkskomo7iaDAYDO5STk8/hkUqd+78f7FoNbz5bZnbYP8Ui5dCYKHKyQwbnVX4WMIwARkxhdmU&#10;NMwXlyKMESNOWHa8dNsE1qeUpBSLbAHPjnFhSeZXWE2QtpQAZmGhKgQTjHiiZnysSzlS1hQjGtLK&#10;OfUkMdpyYRRHg8FgcMFhi4zTMyyRke4WLU8T3jnHkglvflycUTgdDPrCKaIa7A02M1ZRyxRQDasa&#10;lJhclINFSwOiUlMHLTKSfQKsj+5tW/+jY2LyCWasba4ozArBQjE+wpYQTQgKQSW9RNA5yT65QWlb&#10;SlJsxxBHCeNNhKM4GgwGgwtGUQxdCkWG52qvFTueWIDi3UZFjLcI8nJS9jmKpYtDcSoWAg9NziRk&#10;RFJYRxlKXF2KiOaickFYWi8gE4PHQlgB+3yyfxJKScS60Aaw7xwVVoUgBY1TsGVVRF6lJMAoFjFh&#10;gESERUnN8YPJQffJLYjhi+xCG8XRYDAYXACygujSGV/dnBT3j3qssW7/s/x1LNZSLHFqYKYhLZYu&#10;eqE0T613pXCXkM3KKlOkB2UtWIWOyVU5J2RtgDGixbQUixmrnMLH4BVMdMvSQpmqmd38v0JaMEtp&#10;dUYxPsGnUBWCiSJmCqMqxYkk/FjaKGSFj83bejwmJmOrzyiOBoPB4EgpC6JLfDFAoV39PbEAxbv9&#10;T5efqWKIQsvHizX/u6hQOgTmwyweb1G5N8SsRGUdNYtXDdGtUBYCQsJAGBKiANLIL0XKBXAhWAgq&#10;wSJhsirj88ymhU8uUNQkS2zemNcEinkWPApbAZSTaIvgh8MqBB8ZbsdvFEeDwWBwRGQF0eXvSlWH&#10;wXs/Pf1rLYgwPe9I1uIoJRRKo0g6XIpTpBB4aHImISOSwjrKUJ5Va47JlDWaFKw6pSrFYFXjS7uS&#10;kgizThbhFteY2Uo0Z+azECwUKqGjUhJgFP0KpfwH0TYlGNL2jJQWm1h8x985GgwGg6NgLoruOQOA&#10;e6afvVdvqVjwxgIU79anpn/vCUXRnUTnoSYPCmmsEieh3Tq+3aTp5t5rAi822Sx1nTI9GGvBKuyI&#10;IZwrR9FaVEa1yYh7KRPG4vPJ/mHItZ4pSxfXFqzm2UgFW1ZFdMTaRpBBaZ9IVFuGHcgFGMUGnzuC&#10;sXM0GAwGh01eFF3F6px4Na8tDKi7gRbr1j+Z/o1FUcq+CiQtZ4lYHKWEQulYiqRjoDjEhUDCZdwd&#10;tndWUccSjgnMiClMpoVRIQBgpQhkJPvQxrIPgvUpJRHvonkHppU5ANVrJsi1sm1OoVIGQWrp6S4V&#10;jAh48UK34lWOoAyfxLLbN4qjwWAwOECWouh7sConLuR7XMk9sW794+lfqiiK1BZHYMyBAxc3VqIf&#10;5z+KpINgPjVazpGZLkEAtEii0gYfglxVmhBdRCXYfuvPmDDiAD0e2SdAuyYIGl6VMZtZHVTTSVmY&#10;FIKcTL0klUrlEIxyERMGiYjQlqC8PD60LS2NyPNMQ+34jeJoMBgMDoh8p+i+XMkt2iOeq7kWC5h4&#10;t/7R9K9UFKVsXSBZxkWR+mkxbp3vrUCy/NZzMMHOFKvwYA8iWopKG2oIwzmjW+hGi1owRCrBsqTb&#10;bkRKrjFMVcHsIjgXmkKwUBSdgi1w6iUpWowhFKVIzqu0JwhGxRgFhGlNmIyYYZtI+xnF0WAwGBwI&#10;p6cfC0XH/foCnYO6otfGgiTerZ+a/rUWRSm1BRI1FonacWI//JriAu0iUb85vRsgR0sKa5GDkVpS&#10;aMPsupv/xyJrA4xRKS4lWERY8ARjzwJ78dGYLGY73WGmXMQXglJSCBYWlS15Ul0I0fgwiYK1maHz&#10;0v1sc4UpfShyI5tPzm4UR4PBYLB/5t2iK78cqw6Dm/+wrihKWbtAshQ0FJQfJeO4QEVSC8VhKgQp&#10;ovIgYDNkFS1MQcXQolJGdd3N/yugpQjGiBEn8J/hYcQ5wai0LSUpvgVzODYGn9mEtV0UhUkhWCi8&#10;BFug1IVggS0wkZixCpR5yfalQWlfSiKWY4GZx2n0HcXRYDAY7JHT048BXP0V04vaqzG1mK+NBUm8&#10;G/9g+vfKWVu8yJoFEjUHFig/SiZxAgA39/eo3TGzm/9XQ7VjE2KvotLHEooISogkTOasEbuELiEM&#10;CRECWfA1E09wyP3kKN5F9mSvO80WrCmRJWs7waqFQbCaRLH8yFgjMWOV0/Xxx1ISEYbOYv1SjVEc&#10;DQaDwR6Yd4uu/lu5wnJF9izetXhcrBt/fyqKIlocKzUFktY3NwYNzo+Tc0R7Q4E0PjO0LsXsFoIa&#10;/EFID1LoQw9hW/yliOaiMiw2ORgVI86ZjaYfTD4B/S1WGug+E3laNic0FJJiHkVbn6BQp6jdJhLV&#10;FpEZFCMUkY8HrZR9cmbTwmcSjOJoMBgMNmbaLUJFEQZfmb0L9pQ0lhbnxt+f/k0LIyDyqaWmOAKh&#10;f208HJKfpKNI7W/u/zG7ZZHATdrdBVqjrYAcVNSKShmTq7JilLUBxogR5xrGiBHnICPz8tpUH5YW&#10;ylTNzGaZPe1M29IU41N85O4nQSHGEAalKJHQP/IUQ9K9rMdhIjf2+BamiWAUR4PBYLARy27Rv41V&#10;JSfU1bsSa6wbf68siiIWfyu9CiRvERPR/DQ9hrI37CIdA/xig1UcDeQISGErU1AxtKiUUV0zA9qa&#10;liIYI0ZMa4KI0PAgY8sCG2DyM1oux8jusMQufAqBYJuTq22TlakL2zAuLI4QCkIUoPPh7RMKV93L&#10;cywiNTvzs0fiOoqjwWAw2IDT049NhcfJQ1g1QS2wwXQPKamJdeN/4QsjUHxr6FEgceOUsPhYbFI4&#10;+wtSIHnIThPzOWM2XB02E1ZRj7jIF1QcZhfhIJliMEaMOCGxCD/qPgmFj9HbUSR5P7gPqWnhI2Ra&#10;CHIytbLgJ7WFcBIU4gihIEQ5IS/VLiUYlz6lJKIMP6Pm+EVml90ojgaDwWB1psfofhUW84tqjOUq&#10;bY0FRLwbf1cujIDw6UFNgRTz8Iw3xeJnsUmR7A/gMbtDI12E1NPkbELsQVT6ycMRwQkRh9mUNJyE&#10;pArDGDHihLJa0X0SSvcALY24FtkO49mSdRHmlBRO5Cp20Jx4ophnwbqwVUBzpNon8NPLKgSfktnU&#10;45T4jeJoMBgMViQrjKRFtAZ1pW6Nd+PvTj9rhREw/fdAKpBuT4VFwaUzWsfJJS4TY/fOq8X+LtxF&#10;qmE3/6+VLkEy2IiswgbvHjS8AYvJRTHyLKQxoppZsEYprQ0go9K2lGCY7gmSGTD60PZ50mwoVkGo&#10;iEGUkgCriJQGRHgV8XxJsMXOjWw+OfSxIAUzUTOKo8FgMFiJ09OPAdz7q7H4MHj379iKoshad4o7&#10;ShHEUeNDwcXx/F0nS3EEvgLJ85vruw12ZlhFDXow0UJUyphdjeeIyUowWlQmI0lEU7MDEYx4W1pj&#10;nDKANEL5A4luNilS9UPvvz95BfDW17+16B5cdG9+/VtwLXmNefOtt+HaQw9ksq+99fbc2cPXJt3X&#10;3nx71u8A4JFrD8BX3/zmLJsV/EsaNHjVJxiodoSF5xhCmRoZEzOKo8FgMFiB09OPAdz3ayzXYR28&#10;+G6JeQIA7/xtgKvOv13ksbUQ/ngqAABc/jdTDc17/yx/7SmCTiryT4smrVDCx0fCUSB5uJuLqWLk&#10;haAXdGBamqAa8JhcDcdetwgwhrmYMYokasVyYTacfjD7qcNHmYu2NIuP7JxpZdN5l+Wh998Pb33j&#10;W4X9Qw/ePxdKOwC49uD98GZSOF178H54861vZR1de+iBqSAKPJy8fjgUTmlxBKFo+uosQ0mEl8pQ&#10;JgpXg5cnPsBsWXUMix+KFxmjOBoMBoPOzIVRpOYqKy24vfHSWLEwAmccjy1HVhCFb+6TeC8pItJi&#10;yFvsxPFbfU6R7XtKoSQdq5Rod2OdAonjbiuc2NGyihrKYKUEoRrwiK6zUrRStAHBqFSVEoBSzFjR&#10;BGPT4joy+0hM2pq3Qjm9dJBMSpvMRPVD77/PVBxhluIIZgutOPram2/Dw9emf2cbQ3HEvKSZj4XJ&#10;GoD/KBVL05cukD6lcBRHg8Fg0JGpMPp3sHhCu9paF9lQGeudv7UURmCIkeKxTckKou9KNTzv/fT0&#10;L7c75C12vPan4V/KniqUqLmmSO02LpAkrL8ZPzbY0bCKNtQFoaKWEF1ZZakoJQyMYS5mjCKJWrFc&#10;CIbqXKbMPhYmK3qRTDObFj7KbBSCkgfffx+89Y13yIRigVRqcHEUZA/d31gcRegJpfIgyQoeg5e7&#10;QPIfwwh/LCETjuJoMBgMOjEVRt+PxTnximtdUEukV28t3jt/My+MgLtBMHhsISmKLn8ca2je+9Ty&#10;M1cURTzFTjovFntQiqOUWChZP7uFj9EBFUgU5UJCm5DDhM2aVbQwBRVDi0oZ0ZVV5grWjIIwLkWl&#10;BCAXMxYsNQW7bbEcjo/JdmE3/6+QFmRS2mTmwfffl71OP3MEoUBKH6eLZI/ZhT6uPZR/JokslHZT&#10;QRQLJLo4CqBJUoaSUc5vIchxFUjhGC4/mpnNWb9JMYqjwWAw6ICpMNoXVGEE0g2CwGobi6J7vhtr&#10;aG79k+lfrSBK8RQ8uCDR7GNhBAbbiLVIwrnA4RdIKfzCohAcLGSmpLAP4g6IoOIwuZBGuZA0oSAM&#10;CVFCoqV/NJEvro3e5gW2/1vooMgpRZhb1mdi3jmKhoQ9VSBxxdGboSBiH7ELtrFA8hRHQKdHQriq&#10;3rQPz85+wGesxya9DQwGg8Gggqkw+nfD6vfAGlcY9ebW+dSufA/APd9T5kG1W/9kejSN+hwPxwkW&#10;HABxDDfP579rZObq2XT+HAHzkTuZWiEoFULbD2TPK6Z1Ev4jqejXZEoa5R05u3VAR6alPLXZWq1s&#10;dlZ6RONjvKV8U13ONFdfe+vt+UsYqiFSIkQO2rwxvY9iyiiOBoPBoIGlMPKy3oV95p2/sX5hNBdF&#10;3zu1eSEjtFv/eGqxKNo1TEetH0XrHbG2SDqiAikFH9lCIYK9cVuPdaPTTAu5Pj2bIqkG9Zj6N1h0&#10;x9WlULRWUR9r8Vx+Sr/Guyvh4MVdI5n4yw4//DlCS0H0EZh/IdOX8VjdYDAYVDIVRr8Wiw+Dd/66&#10;Xhh5rv6U7a1zgCvfh6UTpP1PTf/inaLUlvJLoe6DnI/HFpjiSLIHpo/IrfP8UTvJFo7rETsLxdQV&#10;Ag9NzixsVFZRTx4SdVDRn9mFNJyEpCpFMBBUgWCRGOo+gdI1gZZGPI9neb7JcbZkXYQ5JYXEZ46S&#10;b65LCyT8xQz8Y3X5N9w9HL6kIf1yhmgQiyP2sbpIzWePxOMHsoZXFSzHxOEU/QSXURwNBgMVzw3k&#10;0DhZ4bdKMBdG/x4WHw7v/M/rFUfxc0VXfnkiRODYt/5hWRRFsC1+ncIdTsrHY0sVRsDYRrj4KfNc&#10;ndnsb5zD7dv/FEuPEnbqWIWHLkFm2Giswk8ZKpGUShWzi2AofiYKNF+NYFEzzNI1gZZGPLcrz71t&#10;tmRdJgWpJoULmZrJiZbSikVEKEGbX8RRFEfFDyKZFeEyiqPBYDBwciEKI6BvCizR9tY5wJVfgZQE&#10;s/0/mP7lCiMg8sCvU7gCg/Lx2HqLIy42x61z2zGBi1UgpRRTWQhaaA8mRhCVNvgQ/g+WgxgPIRiu&#10;WxwFktWu3Sf7B0FLI67FtcN4tmRdJgWpJoULmZrJiZbSCnXGxflFoIF7fHhbQcOrClBqYtyUzIpw&#10;GcXRYDAYOJgKo38fiw+Hd/6afRHuufrHz9Bc+bewhmYHALf+vlwURag8KJlUkGB7jy1XGAFhG5Hi&#10;c8RdJO34XNDiKEVbnNTTFkz0FpU2+BD+AslsLhiqxVGEMCNENAdaHO3m/2U/sOimk4JUk8KJQsUM&#10;gJbSikVEKGERM9ocNHCPD28raHhVAUpNjJuSWREuozgaDAYDIxeqMAL6pkBy8xzg6r+NpTI3/p6t&#10;MAIhDyzXCpLU3mPrLY602BrSLtIuxL/bCqQIKazFH0z1UA106BBBSitJzKaC4d1aHM0m5Q8su/l/&#10;HJOyMCkEC4WK6aSUJBDKRUQoYREz2hw0R1Yf2Y7WMsNnQamZnTMrwkW6JQwGg8Gg4OQwm7cwsnLz&#10;HODqryz749qNv+crjPaNdhc8UV7XcOUM4AbxbXbpTfrqGVy69EsTwV1CPJW60DXYyhxTrnUQa1CW&#10;ndMeKn0szHFrgtf4ILwhvPZWPPOr25Xnuu6zHWPnaDAYDAxMu0a/Dotp0uv+FlfYd/5qXWGk5Xbz&#10;HODqr8JSnht/t64okvJIdeX9tGTnsANDcQQVOWjEGDeTHSSuj7GD1BE9qGqhGuiIISzbHgGzpWCo&#10;7hwRakJEMxuqvRTI00ArZZ+cJDX8Q4HBJDAZZGaKT6HeldLCBpMYlLZIIr+kCUaeo2g/Fouh3WeC&#10;nmc5CKklhJbbwmAwGNzVTIXRr09+uyu0+Ecwd6Fh/SqtM/Hv9Fz91URfTKstjDRWGN6M9w7YO5e4&#10;g0TtIkXu1h2kVVjp/eKAWIcNLgi7cXwvDN5bw2AwGNxVLIWREcsdkqgtimblnf+pbteI4+Y5wNVf&#10;M7UiKabd+DvrFEYp1jnpbRfx2lu5cjY15Y/GrvWV9IcAObJ4el0gtMvCllguUxeRedx7noA9d2/j&#10;GJJsyVHwHcXRYDAYqBAFwVrNs+O0SmH075T9SO3G396+MLqstHuM7ZLQtkYqkK6ewenpx+Dk5ORC&#10;F0nbcfxzyKzpSsyG67FFCmv10RTX6+y1h0qfA+TQhjGKo8FgMGCYdo1+Axa3oa3LNP1azIWRgxt/&#10;a/3CCMKdKi1+JHrNX1ooXd7obmkokADCLtIFK5JiuV1ACnuwWuB6jCtEo5nD0M4KIZvZCTsAOrwz&#10;LTXidfbaQ+kjhuCHacLlajJeEtrN/zsctrjcDwaDwdGxl8IImJsEsWED7/yP/XaNbp4DXP1+ohOh&#10;bVEYnR7YXWqLfLhvskOcQHzULrYLzAUfHgDzvj8wNkmxcRGvsnZ8hT13P+PJw2oH4DUOOH08udey&#10;9mV+MBgMjpiw8MwWoXto+DG7b/UujP7dsk+p3fib/Qoj6i63RRECYTg1tORn6ZMrkJLdo8gF3EQa&#10;CFBvFw9bLCwja/e1dvyZzTrK2VO3TWyac0tHim/t5X0wGAwuLKenHwO4/z9YFrLKhdSEZQEr9SPp&#10;apkLIwc3/ka/wgjTUnTsgzXzdRRIF4FNF1UzljflEdJjMlEMV7jZ15+Iy8Nl7MMbNrP3OmcYnIlj&#10;Y/Bys8Rdq4e1oraz1mV9MBgMjpLpcbr/0PfFCFqz7DxZ+tqdAHzrr/TZNbpxDnD11y5bD5Z2428A&#10;XO7QN2bNImML1sr/HqZAIonnyaAGdfmnGsg0uM70iHGwNM6vBh2+lNTQJ8pKEANfJV+iHxM1PuD3&#10;y9Iz+K5xOR8MBoOBB8PFGgAA3vnLfQqjGaIA49q7f33azQBHvhZ63oUuSm0Q7+TceKjdo9mWczpS&#10;ahddB4Q9fd6S1yAEQ0GVgwzNfuA1zrG5Tn+K1PsHQ0v4ALPGde4FQ8ZeDEXMt9WWh45SSghoVxWv&#10;i9d+ptrR7tvztjQYDAZHzbRr9B+VhUFrs+wKmVonbpwDXP33sJTn3f95KYwilTfQg6PXtN7Bgkrw&#10;nFKP1+20AmlgY5psPOUZW5znu/l/bTAhXENAhmY/8Bon7KyuwcpmPOMx99pO9nV5AaQ+hqOkqNfB&#10;0Kn5+C3UfMOg7lJqdR+aURwNBoNBVhithHSFxjUQtch953/os2t04xzg6r9PdCi1BHzXkMZ1t7BW&#10;YRRJCyTGhjpljgVmSJuwZt+mhZlqYMDUEUWVk4onnV3FwtrDHHtOypidwWQN+nRbRjGOGhmZPA6E&#10;frnuiNvcYDAYDDBCreDCcv2m7mLdC6ME3Bfm3b9W7hphqJwHdizzR+0god2jllPz4LDMyaABNLkt&#10;813j6/JxGa/Okk1DXh5XxpYWlxIzwZWOy+Ox9Uevo7WXURwNBoO7nmnX6D8mqqDQuj0Wx8SKX/5A&#10;6eAEp1vHjXOAq7+OiC00S2GU0nI3aqXTNLlp3TXyzJn0R2KdoQ6B1gVMPVPPYt8NyZlcTUZms1Xw&#10;9rvkus+sF3bxf8ZUZjOjfQbj4+jebGcidOzp382ux2e/dOQxyFoPaaRRHA0Gg4GFeNXscx2esFzX&#10;3/lL7btGN84Brv76sviR2rt/1VcYRbTxYCz2h3qnaimMtGPPFXu4QAq7R1KoQcndMl/lONGJx5yH&#10;hKgk8V3sTZ5ctwRJZMdi3Gg2M9ubHdEceiDsCZEIbU9LTVS4+l38X6aRme6wwIHT91BvOYPBYLAJ&#10;067Rb0wKA0xSMMw7Oxy4yMAE+R0tlhRjBfBN493/qa4wijhvRHvHMs0WG40Yo/fcXD2DS/jLGY6Z&#10;3vODEMM3nLtmV+OKj5YiBCNBJeL1W+y9nnY8kWdbo5PRLDlSNg/Syi5kUa1VA5plfGsQIjs6yExJ&#10;v1JIjqEQ6IziaDAYDDK0AgcIG86W0O+wKbZJlO/8xU67Rr+B6ENqnai4KR0NNbtG5J27AurzR0eE&#10;OA2s4gIgDjzHZMYY8d3Q0hTdogOmTpZR7Ob/tVIGKSUO+ImmxXbhAlLT1kkitAFPcI1u1x9539wk&#10;rj/yfnjs0amlRFkqn14/CI89+iA8fv3BzN5ESO6Jxx6cG+aJxx6CJx57CIv98xEYxdFgMLhrWXaN&#10;NqRj7aFy4xzg3t9Q1j5Ui7z7P+q7Rp47R+XN6aDxFEbpHHv8NHCBdBF2j1Y/V4TV7F4oczFnaDJS&#10;SGKY+4V8QT35OLyNZpHd/D8HZDqFoAIycAFpQQoVkI8awmvP8PpXvwGvf/UbcP2RvPCJXH/k/fD6&#10;G9+A1974BkAoflJy+ZTFq69/fW4a0ix/5bXJnyqQain727lucYPBYHABwVXCgbQeu0YAZVypWQqj&#10;Grg7XQ9OnMUaxwkWVIKnNRLnoGeBdGSUi5AEVtEPtX9WKVPn6veYYVz5PAgNbbgeIQUiExmXMQXd&#10;YyEtBAIeW5YpSJdQBHUxd/D6V6fCRiPGj4UQhGIovo7/1uURSCbniccenAujr7z2Vmb2xGMPwStI&#10;1jqxPW4pg8FgcHRMu0b/CRZfHG6cA9z7H2Dp/mi4URVQxUdLcRN9ucImhSpuNB88dipGDdTu0aUj&#10;2z1qXMTY2KQTB2Uu5gxNRgKoI3O/QBkXgm7swPfBfVgxG2tcq52K9xglBqotwmXvNl7+efw6/Ugd&#10;J9+CcjhBshvF0WAwGBwe7/yFtl2jG+cA9/6HxGpfaO/+FYB7zvDdoi+tsaUCBBQdhSVeahOLGjx9&#10;EtyYpQJJixnZEQXSAVIuQgKksC877bfzolLG5BqNZkPVg4dxNeWxT9w7Rv6/DGud3iKPQiDgsWWZ&#10;gnQJBVAfRUjg+iPvnx6dQ7tIgktBapc+UpcWQo9ff5CUezp64rGH8p0kh6/EKI4Gg8Fdx7Rr9JuI&#10;Ve6htI159y9Pi+zYdacbDIk37qlzWqy2FpuUNQ6PVCBJSMfn6hlcuvRLsXRvcGmuTyyL1sEUuTAq&#10;BACsFGEyokgcq2OUYcyh3HWOzxpSj8K1EOQY1IuJYsxBTJYYSVRiXMYLpNsiJD9zlPi89sY3yC9e&#10;yCD7KEl3juJUSV+8kAaOj9MZu8ogfZJjNYqjwWBwV7EURgfKO3++w67Rf0QUXFJjIG7sXbDGjHco&#10;q32KMCxRx7GruGNa8vYUSNzxONDdIyrVbVDKojiPohGN2c1kZDZjkf2DlkmaEJUg3+VH3XvnKoyY&#10;JAVmj8K1EJS41IoxR+EmnJdMyoSIxWQbjJbumI5TiOP4WvhChvQzRzXEnaOvJF/U8JXXvj63HJwF&#10;wJOPPTQ3AIAnHye+sS6BH20u9V7qB4PB4Pjhr5D7I81py9ze/R/0L2GIuaV5td49pDGedogPTBFE&#10;ydZAGh9GK5Dw3Ee4sVw5rN2jAm48nVgxtI0iAXrApYSAdgXgxbKTqqXJfbzedjx/6NXDnL978Lox&#10;GRIJavYxefvQY/7POoT43A5R+iUM8TXAbn5kzkKWOzmQSRi/qjs+SvcKagAAr7yKvpjBRNlpj9vP&#10;YDAYHBlhx2SX/jHWPbTYf8zh3T+/FCrl9VrnxjnAvf9x2Y/YnPS8E+M4UlGEba3EIVYOFwD1zeWX&#10;UpMrVyBZY8XdI6v9irCnCKvoxeodyDi6N5qROLopqPWbaOmZwx9z9vC7quQhw0/efjy2BN7uTISg&#10;Wuz4eaPrj0xFD2WbPlKXFkbLV3jnj8PFR+dwwRQ/a/REaGRngfi5olggFaaFwAI/KSd37typCjkY&#10;DAbHxunpxwDu/c1YvEAtnrlFK4QLKuUToRbS0hX33T+X7+JIsTFzYeTg3b9E7xpJOUbiDcWTI0Us&#10;Wqi5wnB9cfLIHUN8acxYp50THJJfJH7GSooTocZ983w6pjfP4fbtf4q1m8Cmzir6YP7dvNEsxeRS&#10;GBUCQsIgGPIqQpOICK1M8TiVMULhJzFZenaLZlPSR8m4EOQsan3iSDEpBPLcfPihB7BoNd746jcB&#10;yPRKScRzTJqOIyuICMeU9SkpTYOkVKi3i8FgMLh7uEM0DuKCWoBjST64MALFniTdEVIaVxh5cedI&#10;QC3yeyMdS4ke4/Ow69TnHh6tY1NnFb0wdBBNFDOKChfSq5QwCIa0ihgYEtF+AoVDIaAxF0ZTgjvw&#10;LagByrEtkMIKQhy2H0bMCkkF7K6s29742jfhja9Ojc6ilNRCx+fJbFlnVuGmjELvGEVGcTQYDO4K&#10;pl2j31IWCbF5Hq/z2JobA3PxzrhxDnDvb8TS9Yg5xbQtOVKkw7bEsNhgaosiCe7OWZNfinAaFHC2&#10;Yddoa8ihC4uPXqhf1Q2aUsbkmiWgZiMjuAqqHGRo9osUDoWgJAzbYDmzm/9nhzcvNZnEcFgmdTAS&#10;bAUVIotYcs/KLUD3T0sBwnEU1JgdyIWGCOtDK4pjaiA3C4kqvtwlfjAYDO4elAtlhse2F737fPcv&#10;yrtG3MIbhFy8N0eqD4+/BVwY4dcannw0W6lvXB9rsaxssHvkPez9MPZsMOEwuWZGtIcxU9FIUC2Y&#10;OyKIvsF/+dEQMPGxspv/Z4c3zzXFNPCOMwYTAIedOns7ALi8ciP7L2YnR68bEkIsu4MROuAsVYaQ&#10;YjQrGMXRYDC48Cy7RgSeq6fHloLzf/fPysUKCL43zgHu/U+InSiprQiXZ4qUgnbjk3QWpCLFQ3r3&#10;bMmJm4uWmHvaPcpoyd+AeJpEJWvAY3Y1GTmojsU79k6xIHTg6ydxcrCL/8v8CkGJQW0NyYgJn+kF&#10;ax/BxUzvpiaAcB6WYtgGZh+Hs8N0hvVhFQu7URwNBoO7GuUimeGxXYseObz7F/RCjMPav3QD4ooB&#10;DOdvpbUIau3fgjYXXA6aX8oGu0cFXN53GdLbwIocI2hkIxnku7xsCUpRH6/Oq8WxHbbrdBpwMdO7&#10;ZSjz7yyMAPSQfroHrGYUR4PB4C4h2TnxfoW3ZCvpLM2ya5SS3jtunAPc+5vKmGKrhLtnSSGxj2RL&#10;wd0rKVmKVhhpeg9aLhSNh8LEyrtH5KEhhb3ZpBMesntSaINxZcSBFi3NZj6Oz7PM8YuOCsHMLKXV&#10;M2WEUqJSuEwCcxT8GaHOzZxHTWHk9CimykBfH14TSS1GcTQYDC400yN1v3URyNfHEq+9Ro94tTHS&#10;v6Ok0WvxHnNtiecZr7Xwkeys/cWv3fYUO1a7iDWXjSCXGKSwJ1MH6pcviEqZOlfai5YiBCNGHGjR&#10;WhASq8Yfz++R+CjOpTpISgUANyOFYIIR00HwTk/vBsB0nFBZGHl8MlsyHVJYYjQrCU4O31EcDQaD&#10;uwfHxfHgmXeNHNxjLIwwrfPmLQgocA749SGAN+nScePXHtKxemLE3aNOj9aRU04Ke6IURBHVgMYU&#10;O5IZll7mWIKRoCq1SYfmvlOKzwsZIzh2fyD5um67T4LRx2iG7NAEEpBiUsiKSXZAFDO9mwFPzhOh&#10;MDI6ZmakTylMjkourEI+vhGsHsXRYDC4C6h8/K3Gx9Ji3Hf/jH0nh4SIzbV3//z0Y7zzpE1C00Po&#10;gqPnXUbLV9oNoqDspfg1xEOwBfi4dhpLx1BODL+hbkjO5FbMZUOHCnJUpE1eyn4ExRAKAY9rpyFY&#10;2h0W2JRKYSmxkOTGBCDFrJBUkMyWuJjp3ToTd26tQ83MjD4kRt/cLBwTw6Gh1D1vW4PBYHBQTI/U&#10;/QB99bNA1Bhk25qb5wD3/eZ+fccbSNpgT2OzEPNLjytV6Fio9fPSerelzmHqmKWctH/2iAoLIPTZ&#10;iXkhxtHQf4MriTmeYMiIS4QYJoLvEsYYLDgYrQEqU5V9ck1hWwgoTEa0BSlUIiJlZkd8Tqhr47Mq&#10;8pIJxg6f2Yz1KRWFpBDwLGa+XDmT1sv1YDAYHDbc1W/fvPvJxl2jSqwFT5w3qz3FmneY9Lj2KnAO&#10;9VxJiTd9b66dHq1bn5rBrcCBpNE1kYYwVVlUOVHkgWrCFj6FYIEREwhBEKQl3unp3QTIfBg8tlvT&#10;kpvkt+atazAYDPbG6enHAK6EXSNPu1PRcAxLayZsW53gbSyivfvn2gqxNJyVLe4u8XjdQs1Lr+JK&#10;o2VOPHMPhD1+rcCepqziOFBTZ8dXKkqJAGNojkEYEiKaxNDsE6n6rJC7l8WjcDXEKXwWClUhyBFU&#10;BWIoURnAxUzvRmHJayYYu3wCDp/CtBA4MPpqJi2X6sFgMLhYbLVIjv3U9HfzHOA+5g/aWrEslKMN&#10;tuWKpFS21Z3llOkLF0uWdgkHOSCo+fZw5Wz6Ao/L+u4Ru7ZgFb2YOlC7UQ1oKt0CuacrFmPMiANR&#10;S1vwGg+2KLpFyhLTU1DNpoVPIcixDaGdoh/loU9BlYGLmd4N46xzPLYRm49uoWHrh0b129G3lcFg&#10;MLgY1BQfXnbOfu4AwHufBLjcsJPjwft3lKxwRdJWd5XYzykA3It0Xu4L/3JjkvCO12tfg3cMAXLR&#10;0LIKMWH4iu6IakBjdisMy6wKE47SdYYRBwhtIiK0KjGVyVdIDGM0m0iiG/2yTAqfQgAg2pfkJvq4&#10;SW0hFMoipgtCNIE/I9S7pTg/LwbAj4fDZloeFVlQQpvYkhUtkhBbXKYHg8FgU05PPwZw+QewWCYW&#10;OOLVE+GxBaaIomQcN88B7vutySo+NPHROgZBVejw6xSlGxOeOQDmztVaIKW0jqcnvXK5cgbwHv3F&#10;DLZlxRoYe21I0ORWxC8EPhhXPSqhDSLdl6BwskfYuRbTk+Wu6I9nNqv1EShDhleCH6kqhEJhxMDb&#10;78qdnt4t9uQ6lhPekWbWpGt+VMpjRAms6MfXC3WLGQwGg7sL7+IcKi7EUh+S7lg4AYArWNgZ7jG6&#10;SE2BFHeNMD2KPg5pDCk1/Ws+hkfrZrznuBNygRSJStaAx+VaGBUCAGs8kxEHcmyJVfgWAh6HaTR2&#10;uUScTg5TRPBkArBpEEJCJKLa42KmdwP7Ll7KDnzVVGZa+LEznGMwKQmxDV0YTDKsl+jBYDA4TrTC&#10;Q9NTeK6ygPrgHqkz54F3hkKjdo+a/45SgrbohmCT3Ji7ssbdiiuMUizjXoMN+iUXDFFYKHqyegc2&#10;DiCFgo5TUxOqxqfOiSMP1hbatnBeA77LkNCOKGZ6NyfzA6588jwt82z0K88Mu68Ikfsat5vBYDDY&#10;G1WP1HnwXozNRY9ie/Mc4D5lXLg+0qBsKJkF/Ix75Q26QNstwtTsHkW4L2WwzqcHaUy1fWl+wqN1&#10;ABXntptpFUKsRbaFTIAUMlIfcowWLcJljKjw3VV8kx3fTakp7EqTgkmtG7IWpIIULiC1YJmDPyPU&#10;u3lRhomRzXntLOVNFIKTwbe2C+nyPBgMBhcDrujg5L2oiV/js2+kG3FLkaTdoTi9pUCy7BphtOKj&#10;B1v0QT1aV7OCMDMtUUwLFZMRTYNrgSuWYMyISyciBu+LSHzjj4uvEiUUOET3Aj5rUD1KTSaRnQEo&#10;k0KwwIhZhFCFgrUDYqLxTk/nZi9clW/fkxAnJyczdfoU5oWgRDUhA09wt5bBYDC42NQUIcyFlISK&#10;zz1Sh6F8AYitIaG9Y/wjs+liXFuYa3qJeNO2subdqaYwisQp7gEeY0vcFl/Pee1mCi52wa6AbLhc&#10;M8OyY3Os0jVDUJUa4iXvy5P72KLoFpjJw77wRn0UaSmBFDVQJoVgQVAReSlFA1IJlrSSKGi6NhNh&#10;hFR+Al4fh+kM68MqJqYjpyAY7GBXXJoHg8HgaDE/UscWHwHqwknJOLT4FtIYN88B7vu/JIIDQto1&#10;otBu3N7H6Dgsu0ctpMVIj3xbihsP6aN1plVEC8bdogZMsWMSs/F6WcmRCa38Uic45H7GKEaziSn3&#10;HfgKo4zCrxC4KGezlJghjgMbSVTqzO64mOndDOBvGHz8+oNz43j8+oPwxPUH4YnHpoZJZTsAeOKx&#10;h+DJpFmgpvepxx+a2hPXsAqeeuIaPPXENdIvQzx2SzHc45I+GAwGh09LwcJeTAla+sFksYjdIa69&#10;89/bdo0int0Qq50GdQPvfUeiCiRt14j73BGFZ944TjvEqPG/fAaXLxu/ta4K8XfuE+JCRcbkajKa&#10;MJsKhoyYJ3EQwvIEh8XPHqXu653N4QHSbMi0CgGA6lMPG65QFAIV2SPXZnb4M0K9WyWvvv51ePX1&#10;rxcFUjqSr7z+dfjKa1OLcMUSAMArr701tVffkiYLAM/RLJmkX/7KmwChGOpN2m/vW9FgMBgcNt7i&#10;pbxS80ixrY/UYW6eA9z3n2JpHUQdNTdPURBpuAHPxCJpi7uRVhjVckIsTLZsXrQvZqhmWsQoDyMN&#10;5NW0TuFfCHgcphPxmHr9fHjSKm2DpFS4EUOISkyeE+mKd3p6NwHuXfrq60uxI1K47uArr70FX3nt&#10;rVldmDTw1OPX5sIo/jvrnlh0vdjidjQYDAarY3qkTipeKDxXd4+tBcMNTgQXP9LuQrwTXCIahRSr&#10;hqsA8P7QrFjvXtTuUU+8eWNOhXk+KhxvgIaVk8mVNSoVpUSAMdRjJBayoU7ir/dbUuVT4bSL/yv8&#10;SGGOol7QY7EWrMJOcwhczPRuGsbkqXHmu0RYW8I9Uvfk4w/Bk49P8rKfINHD6yZl8BmqULTeXgaD&#10;weA4iRdF5sLYFa0I0eBubNTfMBJbx/HiYim2mh0LiqvodWuxgXn7HOB2aN/suFuC88THzMs+CqRu&#10;j9ZNJ5v4NuvwPqxzpTsuJQIu4xTkSMRwhQ6GLp9IxdduA+wqfHy5FWMxO6PJsPqJtqyiQLbktooQ&#10;uJjp3Qh2sIOd8kxl/MxRsYsUxhQfp/vKa19nH6Ob2QG88ur0ON0rr741F0IQCiNKPpEcX4GnnrgG&#10;X9J2jZQYFKM4GgwGFxPLzakXuCDCr7lH6gw3Mzfv/Gnf541q4RbzeOy14OLDwtvnZbv2W/P2zVAk&#10;pQ3DjQ2UvHodQy/76hcgLLeUt5qo1FHjQ2KUGdJetJSgiLdAdpeBNMlL3ZcgGOc+tijKWpjB7wGp&#10;V+Fe5kqaCCwRyMmYiXaMmoDaO0hAwVi7aIgMWHv8eGzvhtgRuVGknzmazUm/UphJSnVBunMUmb54&#10;4Ro89bj8uSK1MBJOgnjEuaN+cufOHVozGAwGR8L8SJ12NfMs3E/4C2uBFHeXFEfeRey75wD3/7bl&#10;tSWfd/7bvDiScot4f00Wx3EbySOWPAHtGl1JfsZ8AwtQzm+HAuex3yY/RvdNLAh87b+d/n1fMm94&#10;bFxBBABwI/n5veRnC3jucb9WvP1C+DwbALz33j/FGgPTQVYPtWrAY3YlDUkhgKhJYIwYcQJhgUSE&#10;hUq5g1MIWEpfiXBcHT6FqS4oJYUgJ1fLi3xBVSi5xfFMYS8RtImRZP/I/+t9WNSV1/+f8cIZRikl&#10;Q/D49QezL1wo2cETjz2Ufc4IwiN0r7w6yTBxtyj+/GXSrjy++HNF0hcyfOkrbxb+GO2448vyYDAY&#10;HB/3GAojD7GgsBQWmk3UewujXmjz0nIXkHZYNPDjdBLcbk3cHXr8dwB88HcC3HcZ4CRtl/L2/kvw&#10;4tcehBe/9iDA+y8v7eHfCfDw76B3kri+OfZ1nGu5z/to3W5eWminlm7AY3YlDUmhPWfViAM5olhV&#10;oQunQsDjMI3GLhdM4VwISowmssBA0U8hKEFqxboIqdrjJwd6N4Blb0RNZoGaGe3xOWxfR+iZCRYL&#10;orhjhBsAwJdekQsjabcoZewcDQaDo+f09GNTgaR94YJWyERSO+kKqcU7BYAbnwS4J+xIeIuJd88B&#10;7v/tuUzK550/RT9SJ+VZUxyFGy8As9Mh5RjBxZG0c4R5NRQwH/xdAO/avoXuxZfKLaVPPPcuFk28&#10;9Menfx8n5pIi3TkCxy4ON/fUnFqw9hu5eQ5w9Qzgxrlh9yg/qOIhFpU21BCkASlkpAyKsawOWsaI&#10;EdMg4+WlPYpn9yfG9fjMpqxPqdB9FkoTeX4jmZqxFRfIjIoRF3nxdjmP/H9W3jn6kW9Mny9ykH59&#10;N/6a7vg6LZS+8tpbxXjxzlH62FyUR5+nEt2XXw07QzhgIN0toh6ne/qJa1NxJCAe94RRHA0Gg6Nm&#10;LowiXIEkFQgYbMtdJbFdJF30psUROAukXsURGHO1kBZGEbyYl3IEojCKWAqkV8/hRfhB+BR8Cl54&#10;7v+8+MQ+byW2gRdfkgN/4rmbuSAeo8/817YCCRdHYCxUpLnHc2rB0meKqTjKD6Z4aEWlDVOIwqgQ&#10;ALBSBsVYViMtYUyIZILD4meP4FsPT8azi8NX9smFhUkhyCG9XT6BQojGiyEUhAix7HbotoEdwCN/&#10;aN3i6OS/XH4uvlyBoMhdF5SSQkBTc3zBYiIYWAsj2MmX5sFgMDg+Wq9qXBGB4ey0/q2L3nfPAe7/&#10;z0JHSRO/uc6JluuhEQojAICPw8fh+Zf+f2EQpwAnoV1BzTDILM6l6HMK8JHfvexSXUSuTIURXNUf&#10;rdvJ6w5FqaPGj5iM+iHnhbSEMSHiicbBwewHi5+vMApuqF8zrA8pXA1PGqxtFXHSl1cmoiF+DK5z&#10;e/WN6YsVLIVRBjlJhYCQ2FjFj8x5wVQYJTH0u8ZgMBgcG72vbJa6g1qH412jfWK4N6hcxoKAZzeM&#10;2zXSSAqjlOd//p+FwogqHE/hxZe4pHOef+mf5YURnE4xPvJ76gokW7c8njmNtPaZMa0UlDXHhGpA&#10;E2Ob3QtD2puWEigJMOIA0hIvZX9EYlz6KpGM3xxdwn++g0OZMlKTSWRnQi0PjhSz9qSQxDxO3oAm&#10;dSMKmq7NkFs2TnbApHBBn6yZxSQ4xK9SVHxFtagEW2GEGI/VDQaDo6V4pA6TPmJnKXBAsEuvlNgG&#10;F0URqTjSFr/zzhEDvnK/89/wj9SlpLlzeXNcxoKEdEcM5xbRCiPu6bdXz+F5MIzNyMfh49nrT8Gn&#10;stcvfPS7stcAAPDpP8w/Ykc9VhfhHnWzzr11pzHC9cdBPlo3HUDuMGaYjGhMrqwRraClCMVIVhNa&#10;JCIsdIo6xR7Fu1uUHV+Hb2ZK+ikjKAQli0n4SfBhVaRCWSIjpWyrjJMDHeNH/+S6j9W99tv1HaM5&#10;H3IQpLCUFoKS0qTh+KYwRsrRpklcrJfnwWAwuLvBBREwu0VWTItevBMiNSe1eXOkxV5FOiydCyMg&#10;iiFcLD3/6Z8u5/ejP1i3g3QszI/WOXaLVKMG2Pi0gpb6ccdIHKpyCE6LnyOKw3RhcpgfpTOSmRZ+&#10;hmAGddEH4yOoGISlMgomx5a1IpQb/rtEvdvaGKaDNWEVDlr9I0QuvW+Pg8FgcDh4r3CWRf2JsSiS&#10;do0iXIH07jnAA7+jWJ9nTeufo/aGIu0aWdB2jShWKIysPP/pT5WT/tH/wl8gtc6btsOI8fYXP3cU&#10;UE8PYiHhpS4E7UVL/ehxkIXuINPqXxXCWPgmZPaFcyEoMZh0g+jL9sXNRlB8ojuW0nZXPgbXu1ko&#10;E2NxmDah9iMYWL+qG4CPs2u4vQ4Gg8FeUR+pi/S8yrUUJRxcgYQX5lQ7TV93JhaAlkIwwi3kKwuj&#10;3w3/Jpys9J/GCx/97nK+4QTgo7/fXyDVcik0vOixLnx6wiwkPJhCmIwmjGYLjtgsRAxCZGbxdURx&#10;mE5MDrvlRz8On7kLg0+ZTsW3SkARJIy3EC6UHa+D1A9+T/duAlJaWEvaFoIc0geg/vhuQJrz+MzR&#10;YDA4SszFUVywWz6LIa2Z04W/5app2TlKSeO/ew7wwO9MBALxc1Xv/An9M0fp+JSbZ0Fqz31dOiTF&#10;XjpH1uIofuaI+fIFTPp43Avf8T0orymBF39WSnYCP2b3wnfEwigwf9N3GNSn/+Dy+SPp80Yp+PyT&#10;Ck5cZOpDmIh94L404ueOAABunMOt93560VnOdQVXiMK4EACwUgLFUFYTWpuIJxiXPqWkgPXV2FWt&#10;R2cX1jdXFGaFYKFU6YMjVYyQFEcYJSMucuPtCAqf5adH/4rnr0v7ee3X0585mjNgB0Jlm0AKc2iT&#10;4oN1JKKJqATtyE8wJqlYujwPBoPB8RJ/6x7RigFrYQSKLVQURkDtIBG7FlQ7PZELo9Q8co9hDCl4&#10;7qQdJTxX1sKogRe+43umH7Kc8KB1XvjO7wmxkN+V0OI34n3bD7XtHlHzBsQ56yX+xlg6Phuy49ch&#10;OdEwMy4EM7QUwbvT3WUw2kSkxyAIxqVPKcEYv9SLYI3CqMykMCsEEuzEzJAqUsiKJwhlOZqUPDfe&#10;LiEGLI4Z8safEerdEFku5EDEbCdIYU5pkkyGQN47gaA0P07HmGDxni+dg8Fg4EfcNZIWmIbHDTKk&#10;WL51t42iQKoA108Smt6CtAivKYxePQf4xT+MpSwvfMf3loM+XdonfpHtgL/wnUQc3O4JDU4Avu2H&#10;fQWSlgZ3nnk5Rd/6lxZK3qIJrxgcmFzZ1VApjKalhsBkxIGcUcfmHAhK31LSF39sPSPDCApBTqZW&#10;qj5SRQrrkMPkucm2JeVMIfBjcL1bwtw7O3ekMKfKxDZ5oprNecJUFAlQ3tZL5GAwGBw2UiGDQTeO&#10;AmusHsVFypXwSN19n5gepbI2SNbwXmp8KNKFt2XuKGJhdAngE98pH6RPwadCQaNguMtlcQz23G9m&#10;Vaghaeea9ZG6OPde+1MAuDf5UoarZ3DP5e+iVwwGlHWMQuldSjaiZ8dFrELA4zBdmJx2jo93FN3o&#10;gjKt0qRgURuMnYi7B6g7vXd9p6MgBNVjB3Ax07uZxmnAGCQ3sU+GomYRjzeGyYMQARhvA4PBYHDY&#10;SItLjnDzAEAFgjcWLi48j9TFx7Vii1wldi3EJlzlLeAxtHIFAO4nHvPQGgDAnROA96ZxfeI76Qrk&#10;E995D7zwnd83JR4fdcv+CCxkuk/863ycqQhD85l90UUaE3LZd/wIwFvn/HGU0IoiD6138pZzJ8Ec&#10;plioFII6lDCyWtZW0SGkL8Rk7fNB1DgbfAqTQpCjqBF2a90yVJSJke4jIXjjYqZ3S2HTKBWzpFSx&#10;FGZGX9FEjMEqzEgRWi+pg8FgsCnZI3WtC8z0BtISy1Jc4AW0dRHtQbraa3BjwDdZCeqmbOW1c4Bv&#10;/5Hl9XtTmwqYqbhJf57BeZ9AKIoS2XsAn/j2e+AT3x7ifHsaBwfgwEWS8GUM+Din7f6G84yi9S7e&#10;cs4ExDVMCmlYCAA4Uw7FWFYjLWPMiGnYkI4oDtNoPLs4fHWfUlFKZDy2IkzHjHhCVBJ4bFNsmyQ5&#10;+JdDvRv4xu8wnanxAc1PVIJnv4iMRYgKWi+rg8FgsD0thQzmcqdY6doZL4ithVC8ocGJc/fIwdxH&#10;R1qKIor0zpUUSVWgb277xC+6Z5qyEJdFuzvGwugjPzIVdlbudJwrnGP6SJ3lnMMrhHiuXj2De+75&#10;LqSkwSFYSENSaEdY5UQVo1a1YIqBSIxLX0OU4KB8DIdk/qOuHqdIjQ/Y+ivVupOsjcSHqgRrQUWT&#10;O+iZBkgjwTs+7oh3ejo3pvcE3UKC9hbGvSVMGoSIBF9aB4PB4O4hFlk9iiMAgHc/CfCA8ZE6TOXa&#10;H975Y/k31Vmv/hTOOmu+EXNYP//y2jnAt/+okEB41C48blcUhZlbos/sKZK4xWN5mCTWDS2uAW3u&#10;NFrv3tJ5YimslBAzzCKFEkbTUkMgGAmqALJAHZtzYMh9jdEqCqKJum+jg9iX6Lso0RSZIOdBCEKq&#10;yI7FkoiwX8Q8ZbYmgqHZO31ijyhoujYRJeNCYIGcjAJRrSiVIz9hMNFovbwOBoPBZpyefgzg/T9Q&#10;X0ik9CqIAD3GYC0ILNR82xs03hy09b755uvjxZ+7GdotePHnbgHsmAIk2/FJbab24s/cXNrPzX+g&#10;aLHh4t4K7QSSQinxixSP0p0AfORHbbtH1LlRM49r37mF82eXNJXCiPYuJfW44yAHt38kOJYjs2G3&#10;TKn34j3pY1SgqHPIyckQVAUeW1BHE7T5PzaKYSne+DsecDHTu5Gp5DkWGRcCC/bJE9WiUlVPMEaG&#10;1DLWvsQOBoPBOtQWSNxOESWzEPP4xicB7mvcNXrzHODaf54v+NXH6xg8dwJMDHs5kcUbrheqIDCQ&#10;FzYExGNxL/5M6ROLLjO3kp8vofktCqNOWOc2frschWeeqXPj6hnAN84X3f35o3WuxUVhXAgEqYLg&#10;xIgTkLPuoJOEXMIJSWIcpjm+b6MD3JWx38KsEJQsJuEnwYdVsQofaoiafvRhFaDveJjAnxHq3TIM&#10;2SrqCBmpEOSQPimCUn18sjs79jI7GAwGB8W8a5RS3AAUtAJI06eQN6CAZ6G6Ji33k7RAsizca3nt&#10;HF6EH8RSAAB48WdvwvM/+w+xOCcUSVRhlPL8zyVxtHmJu0gpWmGk7R5Zzglpnmvu1tTjcdrYIc9V&#10;XdSkFMaFoB4hlKAKIAvCgRDpBIfF1xElmDo8AnVLxdme7ZBVLBjUhUkhmCBtFdSRo6CCZWlsocJF&#10;BO/09G4eDOMqhx8kBl8Rxl893illcpKYYbGuudwOBoPB4cAVKCncbhGFZicVRTVYYtU+XgeuO8NC&#10;nC9LbhYshYGAWiAZyQokC7dC7lph5EU6JtTCptedWuqX4v4zuGL5YgbfCsRnLhgLqgBhQbyUYxAE&#10;pyrfgN938tgtP5qZTUkfOlgmpU0UGhbNhZ+SAFLL1kHr8skpbUvJjKAqipneDYBNIJOWaht06AzR&#10;RFS20RR61++SOxgMBvtDWsRrxQ4F58P1Qz1SV10Q4MfmtMfrDMS7BJd/+sUU3NjXQNg1inwcPg7Q&#10;oUCa4/zcP/QVSW8DgLwppVNzLsTFjeUubYlfvVJQIOPySxNaSsCHAJBVtDMSERY2SCdHNOejcCnz&#10;N9LV4PDLTBW/mFJuJjux2jKQJJ5gFQxEMGsIwpWUpNA+AVzM9G4ERT5scguFzyzloX0SBGXrjpHR&#10;sySJdXLnzp3qOIPBYLAF5CN1FNnnRZKfa7id/MwVFRGqOALDwhbHffMc4NrzSJhA7WC880L+bXUc&#10;J6g/y/xE+153CTwfr53D82DIvZJYEEU+BZ/KXr/wi3559rrgm+HftAalHlVL+cyPATxmKJQtde0J&#10;8XgfBRU/ctNx/G6cA7zvLI/3rXO4eeunE0FCFlfuRNYiFGNFnVsQxoTIBrkZUko4aosigLpvpJtd&#10;WN9cQZqRwglaRU7SDKsqFJOgEKcQSkKUkOcm2yYEQ8NsLcjTAAAA1199PxZ15dXrb2WvyXxI4QKt&#10;JickQ1BNCAauwkgXGSjHg29Vg8FgcLzc03H3I8bABYwHadFaE7f18bp97A4dMOJuVCyMAN1xbzp3&#10;kqRzwELNeZKiFXMYnC9+tG6XtExAI2sRgnHRLUtioRvrsB2TQhqH6cLk5Pgd+ozeXWlR2JcmAsGY&#10;/NaBBVLF9MOIJxglIUpQxssRDD3eyjQs4J2e3i2hyIeZwycff2hupTo4hX+eeuIaNoCnnrhGygEA&#10;nn7iGjz9xDWy34h0tj/z5MNzw2bPPPUwPPPUw7nQRHmAd6M4GgwGF4qen5O5BwDuxUICbteoGvzY&#10;nNCsu0axIGJuiCqWXQ4LeOENACcr/meDmJS5MIo63KgCiYjTgjV9Yk4LehTEFcMzmwuxBRUisWSc&#10;GLGJxdcfxe+R+DicC9NCEIX5K90npzApBDmkmhTWoYdaFvS6bSAxXOwVb0VdgIuZ3q0iJQCAV159&#10;C1559S146vGHckUIxhVATz1xDb70lTfhS195cyqCzEyBpcIo8vIrXwMIxVAb5QFO52oUR4PB4KAx&#10;PVKHF3+tBZL38TMJavHakp9n9wjPS0S/B5U5WhfrVl47h98P3w1XVvxP44Vv/77kVbg1fjPeIqVJ&#10;CvqboXG21LGvAR+LWrjzoQp+3LzGjj2GbqlbEASnKt+A96u2J3p0zPmSQjNl2FKCkbUUekwX5m2c&#10;Em8mXvuimOndKJQkX3n1LcIkl3z5K2/Cl7/yZmHxJSRLefqJa/ClV2h92V/JM08+PBdGL395+heC&#10;3zNPPQxfTGRmhI7HZ44Gg8FBIxZH2kLP8nmNFGkRmn4GKcWyc4R/DcX18+Y5wLXfjaU0NwDgnT9K&#10;7xxx84L7lQoebAv8jcTNqe3LGCLxs0Iv/KJQzKSPvAVefFk/2HOcrChKeBsLEqS5AvT42md+fPrc&#10;kVYcSTEpHTVErQ8o/x7UDD6nb5wD3E+cTxA+e3Tzp8WTgNcwCA6CKkBYIBFhocPGcEQLpg6P2dpf&#10;TCX9sL6lopAUgpLCRElW1BLKMANYvIBUguWidfnkBqVtKZlx1mA72MFjtx7E4q68emkqdADk1CPY&#10;5KnHH4Ivv/pmqQg89cS1uUjCJk+HXaTs9StvwtNP5kXS009OO0yx8OF45smHs6Lomaem1zsAeDYU&#10;R/FfGfq8wCJ8yx4MBoPjgCsAUqgFPodmS/VnKYwALWC1fvCjc2JDeHcGiBuECNFlC594Rp0MU2Fk&#10;YY7zzPfRRRAlS9HmCj9mZylaOKzz3NIHVJwvzCTsWI2A2yEFOaMEqvJJiP5LDGO05GM3Ro+ZHai1&#10;BsnsUuELUAyUpDQpJWZI1/hIVaGYQCrBMlAeBN1nobQtJRkVhRHsiJ2ezm3OyZNcKIqeevyhqfBR&#10;fKmZmQujoOR2jZ5+8hq8/MrX4OVXvjZ9jogDdxDYJYWRCxSPGsMojgaDwcFC7hp5F3Ta+vseg03E&#10;06+XN88Brv0eLOVJH6/zzkkKdWeQsC7cJZyL+nmn55uQJIybzgvPfO9i/3bi8zYQ8bjYWJe0m7uy&#10;SOqJ9Tz1Es+fq2cA3xL+kC0Bnh0VakoD3IwvJFrGmPcVSGLl/kQHHIWvlVAYOJ2zzETfRclMmUhp&#10;GySlYobtgxGS4oioZEh82FwoyMNQSlI8T+3NX68RHYiCpmubOjWRmn351bfgy6++SX6uSGP+rFEI&#10;iHeKIvGoz1+wkCB98QIkufoLo/xgSefGKI4Gg8Fx0FIAcItKTi5Rm8Mdob8oj9+EZm33/576fDDc&#10;XWIN3jgHeOaHAWAHn3gm3sVLPvHM5amgeXsH8IZ0K5tsJabCCPH2DuBrctyJaKPZgdFGQCs+uXOo&#10;B9K5dP8ZXLmyfDW6dTYA9OkTVLpzQLcgQE7Lj85ojgVyTlgiOp0zc9I3nzN2NKSQI0RhgwkqQjGJ&#10;hMKI8IlintxJtkUUxkwCsKg8O31zUZT64GKmdzOAU1qk9eDPHj395LW5xdeRuHOUPlY3ywyFz7NP&#10;PTy3+DonjjAfkzbCURwNBoPDR1q0WUkXlZ7dIopLhkfqYh+WFrkXPzantG/9EfcujIh2x4hoC3gJ&#10;4nMzVGGTyeLfd6L+zlPCJ565XMSiZDMxXu1uT3nPXcZHjLMb9/h330zgzyARUENmUYxlNaMlxISV&#10;DIqRv/RF8+wcLEw91vxR19mc9CWFJQazwqQQLAgqAZ+HqY9gZLKNVPh4bGcoB3wf6N2oPkX4yUh3&#10;kQg1QPqlC4nyS6+8mTUwfL6I6yB+Q13cMcINAPidJH5oJKM4GgwGB8np6ccArv1An8Iocl+4afQC&#10;34zShmHW5xm1RUfPhbLlzgGVuWYFQ7xNTe0Tz1zKGsAO4EZoqS1+TbQiDm5U3Plb54QWv35s/hoy&#10;JL+Jfp18C49ZoWZOe3DbVhjtlTjdhLiG9MjmEgPJYfcxP1jl9s2yc/rOGIZYmlQNdKIMVoUeoqIj&#10;1oVViCqO5YgT4J2e3s3LDuCpx6ev6U6/bMED3iVaKCcvftaIerQOE3eR7F/hHforuzUxvq1uMBgc&#10;JKenHwN49Af6LdouhyKiRyFxCQDe+CTAg8LOESberLhi77VzgEd/7/TzO1jJ8K3/avqcSET7dRdV&#10;tFFcCvlqdwdNn5IWCV8/B3jmh6afuRiW3RzP15pHqN0nXJTo3wJeko7v1Z8ozw1u7tO+cR4SsT/L&#10;+cx9Wx0QRRH3jXXx/P36Ody4OX25BQt3TAOKOhCsGGNGrFPs9DgjFf5W6h6hi8i+paKQFAKaYm4E&#10;P0HFKtlCAUofwTIQLBJD3SdQugZKSaSmRtwJTtcfXffb6k6T68krr76VqsrjXAoLRLWoVI47xn0e&#10;UJRj8sTRbqWDwWCwX7hiwgr+LVrLVS9+7slbGHm5DwuMSMUftzhPwZ/rik/wcUi6FGr3BO++pM2y&#10;iwPE7g8IMTn76JM2zo5rt9Drx3//VACmUHPQg9OGcxoXRhjvb6HjFBCkMySTWDHGjFjG1rmMXCsI&#10;yOPR2M3/s1GYFoIc+tgoThKEq7iDAqWPYBkodwV0n2Wg5Xijsg/qeJMN27Va/GOuaWFUjpudjAxR&#10;LSgt8zBD5GH0TIjX8dzZG6f2kjoYDAarMe8aRWoLJG5RV3Plq80BUB63k58LiM8ViY2BK5A4cFGE&#10;kbrj5FDxWBkYd4xSbiQ3VekOSO0YSVjtPeOTbKV5tOA9p6XzsKYgYuZeUCUQQQgnWyxE4rT8SPQn&#10;kay3/EyfLRI2EFh2kNT6BfQYsleluoBWl4tLDKsiFOriWFGXlAfDE6K0FQYbVJ7jtyMW5xS4mOnd&#10;MGQ6pHBBHIaoBP24R4g4hMgG4USIVLyX08FgMNgP0uIdQy3ucMFgvfpphcNa1O4eRfB4Kbxjk4ok&#10;jFQIACS3v6RZd4xww36tO0GxUZ9NShveMcoagzovDVh3kaiVk5UHz+Bq8q11EsIsBJi5SkSGGaVJ&#10;nKr8A3VF0dTjbhe+dMGBbby51uajESIoAyb7YRIQdw1Yn0KEWPJjQvCQQyslM7YaZ0YcLwEuZnq3&#10;CD0GWpoia2XM80CYESIji2ccXW0sy2V0MBgMDgNtIU8VRRLSFZArHHo8UpfeuSTWKpC4sVnBm1e4&#10;YKopAOYdoGSBhltBoohfb56SydggBMgW7yJlO2KeuAG8o4bnrxWuSMKrphaEYQsqmcSxOgZIMUoJ&#10;R91uzxTf3stC4VMIIqQwh/VdWEzCT4qPot4GpXBjIZMnhQs1XSkhMbiY6d3Al862OOdKpmswAOby&#10;ORgMBnujeKQOwy3qPUWRBtdHDa688GNzJwD3ETLPFk76OaTWoogCp2MtjN6LNzS8OxNJZVwjbOMu&#10;Et5NomzZRtjGHIvdIsI2kwtY56qWtEiKq6UVsY8cWdodZUKcMlwp4agriibmXuzdlbC+paKQFIIS&#10;g0kBa18TjEEOlWtlW0QwXHwU76AWLLqwI4qZ3o0mGSAzSEE1IRh4d89ShLACwUMflotRHA0Gg+Mj&#10;XeBbdou4HRRAV8E1igcO/u61DsZaqpoT72J/NxVIl+LtzNjwI3NUOyH8ejRX3AvMg2dw9WrNH4RF&#10;loQjIdJhnVhFZ0I/Ld2JvqxiQvRdIE0UX0FFEhfH7AIZ9ad0Xz+vwcfr6rWfR2ysqNP48fdWa7Wc&#10;ygkxIh5zjNFMZt3xjOJoMBgcJ5cMRZGVU2NR1OORuhpaHq9Ldw/ou2Y/rji+Bnu23QHcn97d4t2O&#10;uONlotQuUdwLUxFzLxeTiJvB2N4bdFexvyUmwxVi560n6fG2nN8V6CMn5jKK0Us9FgI5LS8rooW6&#10;2sfUzw5qfCdkX3ocmbRUk5Rm+oBZLZmWsjhGPmSIgrD4XV4ZfBaj0raUZCjqEt8f8s3MduVOT++2&#10;9MdOSIY4lKhkDYwQ/v6wtDUtrWMUR4PB4GBQH6mLxB0eyxVMKwbiztMai0eteLuNBQI1BRI3P1sU&#10;SSrolng/dYtM78i4YWJBlOjw6xkcyxF3BwBXKHstDiKdo2jeq1Dijm/nc1wfJWGBptI4WyVsDEe0&#10;4LjL1+BGJg/P4jiS5cz65opynPgFTxFJGXDRTwqpEMsixkcB5egJQedfSjLkKSmYdouwlIc6briY&#10;6d3mzugJyRDVjFLdJcQQZoRIJ44nOBuGZ2YH06nH3ToHg8Hg8KAee2u5iuHiBcfeHPyZItSKzx8J&#10;WOaFW0T3QC2Q0jtcaHOBVNHmAsYotzbO/0poWD43BuvumuEQF1iOJ/UequHBM7g3ebRugZgDQlRN&#10;iFOGKyUsbAwLk1d8gtND0R/pX1jRGE2KOVL8WHUZTF8aEz5RzJM7MSFoWGNSCADJ07hYQTJ1MH9V&#10;txeUHy5mere5TwF2yiKi0gGKo/ZLUnr5Y/Ckv+iw3D4Hg8Fgv2gLOu+VTPqcEteP95E6Lj5mvot1&#10;xDsflkV1DWIREO5E8+oktJoCCRcwOOZVQhYbjpXGxHGpdoWIudvhwU6I88FgLZK8x487z6uJcyKL&#10;BLEM68QqWPweC9LhNUMmQApLaSEoKU2CRPArfQKsoo6OoRbYHFmFqOKoOfZzN4QfLmZ6N7JTD43u&#10;AHXzbGWlsAAVt9DBYDBYBfaROusijrqaUQtGS9Fi7XMfaI/XUfMAxNdcU7QWSdQint0piXdN1HY7&#10;gPsIOdWsBUy0lfotbB3tKnr92h8tC2lyDhJ2WIDgiqSWY8ad59w5RBLHrWO3TEBOy8uKaBUuC/XO&#10;s2d9CJMva8IqRJWA30v3CBb5Py5yH9m7Jr4HS3xczPRuagKVWMZmM7LSfm5IUPFcl8DBYDDYDG23&#10;iEK6okm7RRTevlu4jQUKVIF0qox/3xTFQbwlpS2R35fergi7+AUJ2K9oie7etIoIsmzHB9AuE6Dd&#10;IKEVX9SQUIy9gVgktRRFKdx5bjmXHjyDe6/+MizNp758aUOM4YyWHk6sU1keHfPuGkDaH+tLZ5VJ&#10;S7WBEKEm6QjjSmcciMpgINoCJHnmPiZK10RBU7f7Iz48KFMmF9jNb+G1GkdMiUwLZGV4J/AGCj7P&#10;xNru5IdIynL5GwwGg+2oKYpSqKuapyhKiXl4H6m7BwtWIC2QqDHX0jMWpigS8F3pTiJLd5CibeDq&#10;DmB3pyxsZvM0ZqogvrQh/ZncMUrtqNdJm3eQEooxJ+CdIOTK8h7h2wL3nrOeC3gqkLiWMqQjYjCN&#10;p4aPyXleEju6jcwurG+piJJMSvrmFD7xleLLqsuAQSwUCYQPY5lQVja6T95XaV9KmiHGxmEznSzw&#10;Tk/vRiHmJiQ/qRilEZ93coATR18MGalQtl76BoPBYDXmR+qoBVoNp2Gd7d0touByijs1VLuDvjdB&#10;ahlYqbXOV/GesThisZCtWuMdkGi4QMKPsJFNiZkVQaEoIgsjZLcDVJDh4ix+SYP0OGEnLnHnUAPU&#10;uZ6e1w7CLPhIpjv3T46BhXLN7WD53XhNEJtvqSglnDCnNAmSUjHDpkYoYkEkLowFFU9xkPFLESJV&#10;UjIjLIQp5lE7nGbLmFzhmgtxMdO7YYp0UgTlpBIMUohxEyKFYE3E6YV2WJ2Xu8FgMFgJamHWQmtR&#10;hMEFUC/SBe4lAHjX0UB5fsJDzzFpXD8DePmPJbdNpcUCyVQY4YZ2o2KLxVBWFDG27taA5v4eFnQs&#10;kPCKCsfF74FTALh2BvfeuzxaVzUDyGn5sSJaueZ2kPzdmoogswvrSwfOJMb+c5PwKt1BJSBVxv5I&#10;GD9GnLAcJHf35PFVIpA+CkpIEtEnV+yIYqZ3i/2oaTHKpShmDDCEGSHSQV06MlCxxdptejscDAYD&#10;nl5XI7Sx0sQJALz6SYCHHY/URbxFy5NnAK/+QSy1oT1kLtG72LMwF8Lpzgt+TC5p13YAjzsKF+zP&#10;tSccMa0t+4O2naEKo0jL+R5XUzfOAa6Fc90aL9jFGXCBnPKXzmjxsGK5CXVvRGTO2zEJyRmTCxRI&#10;M1K4oKi7YeonHCSTbQrpQAoXglqwKKg5E5QsWHAx07ttBjEBhMhA7lUXQ8EYdOtb4mAwGGScnn4M&#10;4MnwLXUtVySqIMKvrVCxrNT4pZ9ReiD52Yu3SGqZ7y4YipOH46B2AA9Fe84v2nL60K7dmZopZho3&#10;fY1s7r8ztXgAWh6p22EBA95t9Z57m6+iStJZzCUGgmldUTQ5z0thR7cRu4vdUqKM0CcuhVgkoG5t&#10;WdisSIKbN4LXHsDnZDPNrdJXuJjp3TZBnwADtplcnyWPvd8aB4PBIKPmqiQtCiUdBWfPyVspvrzh&#10;BOCBWJ1pjSFZo7PUzLMFIS0AvKDfEYVH0q4lu0lR9hC1w3Rn2Xma/Zm4sShKGxmTisvETP8208//&#10;SYCnK3YaNaRdoxTl1AAwrJ5Sfy0WAMDDZ3Bf8midSDJVO1JhpGb3YSZ5WKgiSOFSCCKlopAUAhoy&#10;isGXVTO+YlFUhT3XAta1lKTMlwwXvs8XZZDp5ELKJF5N1mq4vwwqoYD5HDCYuAg5CalVswPfObHW&#10;7XEwGAzqsV6ZLAtBcNhgu69UPlIXuYMFDlp2kCLxLomxzK91MV7LE2cAL/83yV06addCS2Vp0fIQ&#10;4aO1h0IrCiBjTGy/C0XR/UiW0rJ7lFJzLPC5DIaiCBg/Do9tnMrkJamwsHN7JNTvFAF2IWOk502p&#10;yV6UJiSFmcGXNSEVcTlcKHKQLxkqIxwol08gGJW2pSRDUVPsIHzWzEDMfzY3+mWEAHinp3djYXI2&#10;HxvgDV0xorXPyc2uIr7lFjkYDAarkD1Sh9GuTp6FGSj2ki5Fs9P0mGLXCKEVSA/80PQ5EY20QNLm&#10;dU3wY2AAye00NFwUcU0rZmpsrXaAiqJMZ0Q7V2IorTAi5zQQ+1BXSyuCpiV/6ZgvmMx31YVRsvyv&#10;CDDnLR5qUlia02YZZTfhlbKKL/pKhYUCALSSiPEVfSKJERFChLYvJSnec2M+I4xOmRmZID1ZhV8A&#10;FzO9W0GZ2sx0FggGKcjE4ZkQrIlYvdiB+nZhs9/nbXIwGAxkqCsUtcNTS89YXrTCqDexQKJ2kvZJ&#10;LDCknZ3b6Q0saVQxk/rFmNhGapp93C3C8rkheu0e1aIVV7Xg9w31aF2YjnJ2mLmiCKbehe/E5JwV&#10;Rc4gdpfSqvAtBCWsCatYVIxaxOtj6ye30u0T2A5IIQAsb3cPu3hCOf0A7D5FeOSHi5neLYPJmdox&#10;fObJh+GZJx/OZADLgJ556uGsPfvUZPts+Dm+xmQ6NDnFXBF84OlH5obB8p0loGBALT0Gg8HgcIhX&#10;qR6FTPS3xOIeqdP8MK3FiLZ7ZCW92uOH07eA3eEw7BbhYiltDxL2UqE13zWFRsUErSjaAfzCn+77&#10;eaNihVMJO/crEaYjzkyhsMDGsDB5zb4VQQqXQhApFaVEh/fhNS1Qi+IMolvBOhCc8n9ssD6lZEZQ&#10;cex2/s8Wzd04+ivMCkFZzPRuAL6cIRRGL7/yNXj5la8tBRKK8fKXvwYvf/lr8MXQUqKMK5AmyiNs&#10;5Qtf+ipAKIYo5ku8imw0iqPBYLAXxEfqMD3/ZtFaC0VP0eTdNWotkOKV/iaSR/ZRLEH43NGX/rvk&#10;7lvZHkwKGm3nB4hiCbcYM/58X2jYDreexONgCWs5py02VqRzncw3zr0dv8fC7FsRpHApBKkwV5SS&#10;AKuQCE6Cr6CaIAzUoohB9tBzZWF9WMWMbrEVSyaenHAx07vV8PIrebGj8exTD88FEi6UUlK7iGeu&#10;PvD0I3NhFP+ldDq2XkdxNBgMDpfT5CrVurhLY7Ve+aTFIUVacKiFUdzWQo39BjuFmrH2LpS0YxeL&#10;kNiKosPQrhgLI097KvkDtKbG4Hm0jpp3IbQL7Ti08vAZ3HffL0tmQ5kXigqXheDcFCPAxiCFNGyM&#10;hdJEH4OgmiAMzEUR8iVCldT4IDw+Nb+LMI8/Yc6JTS5XGEwy8O+kejeuX/DMB2PCiBWCVzi9gXgc&#10;7lCouW0OBoPBuqSFTErt4o6KRcki3CN1+8a7gySNUSPWXfOd1oGhZstRiiFcLOF2hbDj/HFsrt2/&#10;A7izA3g/oaPapz/Z/kidNM+xKw+3sKDhPRQxHduKZINLhefsvINwiCuY+xUToBWZS3xBmwrEc7TG&#10;V+5XXQQzvopX8p5KRNkrAXG4paQZuiMSm6liYQiCd3p6Nw71fIiP1xE7QemwqN2g+LmiRb4Lr79a&#10;zEfc8fnCl75aXSDFGLb3vckIoPHWORgMBlWIj9RpVyXP4o4rsiKSTiNdJJoWjIZdoyfPAF79A1ia&#10;Yy2QeowtvcPWFElgOF5PnAH8qz+T3Had7UpS+NyTyLmCKJVTLX2ELvqYCiSFdPeIOl+sc8t1pc2z&#10;xo1z/hcCVL49SA+JMDSaySP+/ns+XA6Ko8f6l8EL3yg0UPqGCRAofRJIoRHCl+0ng54PE+xwhShB&#10;tWPUFPHs8HzGaLaMqRSupbCQFD40uJjp3TDW3SLyyxiMw8o/c7SDZ596BL74pbwwSuNQO0fSFy+k&#10;fODpR+DzpsKoOEIqLbfPwWAw6IdWyKRYFoLWWFa7Fk7c12YZrUBqGZO2EK4tklTS1UjSuG+qg2TH&#10;qEfD30KHi6r3h4aLqd0O4NN/tm3XyDufOyxwwr1/tGNv4eEzuP++78ZSkji7Ncy+FUEKl0KQCnNF&#10;KQmQwpzSN0gMviyCr7oYJlSECJHnXI5JgDSOwkKx4Cye53F7nCKiT64oTAtBSTpaXMz0bnl/SmKR&#10;YJbuGhmGRROcnn36kbkB+jKFuHOUfmaIknF88OlH4IPPTA0A5n8X/JnvGm+hg8Fg0I6nKErhFng1&#10;8VL7Xo/UUR8LwneuFmKB9MAP2/7WkQXP4jh7uL2RJ84A/tWfK4sOXKCkrXdhhGU4j9jIXSQj1GeP&#10;tPnjzmVHtyTc+wefsymc3Ml8aKuIx6fDHJAxSCFNxSkws7ONQTRhFGJRxORMiBDxPbAYyvaIxMfj&#10;F7t04e2kzqUZXMz0bhOOkYWv6Y6FUeqJv32OeqSO4otf+ip8ERU7lqKHIhZVH3j6Efj8y18tGgDM&#10;/7rGTcBddgeDwWAVskfqel+BWuLV+KYLybQYsiwi8ztYP7RxcN9Y1wJXJHELcJZ4Q0saLk52SmF0&#10;D2HPNelb6HDctKUF0mf+fP2uETVnHnbodTrf1OeNMNLxsZ7HDuaprWKa7zjzNcy+FUEyF6d/bm5z&#10;Fq0YpVgUMTChcnY7g5FAcM9DlJKMpnPFjpJFILey+eRQPriY6d3MoOTw3y+ykv6doy+GAogadyR+&#10;1sjyCF0sqDQ7uUeZ1PPkzp07dVEGg8GggtPTjwE8zXzeqIbbhoLAypeFXaMeC0VpMRp1r5wDPP4j&#10;SCnwNgC8/eMAV8/s80DtYEjjk/KmOA13Ga/fV84BfvFvDC92yR0+JEflTTEXBuntLRng/YmYgrwr&#10;7spJ+gYAfOYv+oujG1igoBVRaVpxzizFUeR2+MzRI8I4yDkR+No5fOtb/wSgwjVn8t4tP7rJ3NgY&#10;tKKQFgKe0lQvMkQ1ozQVRIwJI14gKpRSwiAOl9cA3a3IPAduP/xDSi40mLCUZjv4h49dw8Ku/Jbk&#10;usB+RXeZ2IygIsjn3+drRz8vVAOW1NN6Kx0MBoNmuhdGULEA18A7QCv8Bp3E/eu+QHy8ruVq3nt8&#10;twDgvXC38TQId7/dHbR7cwfgSvocn9aCD+7g/jtTI+2TNu8g3Ula+jroP/MXAa6fTbtxnnYHzVcr&#10;ce5qsbyH8PtBa+iw+pg84z7IfCo4SI9oJigoFYVvqlBgfUGsFBifBEZZWxip/QEUFjafADtcPYq+&#10;AM7xfr4omu7SF16MfrTZlC/e6end4h9zZQsjBjpnCZ91DTvwnxcecOiW2+lgMBgcBq2L+7QAao3V&#10;ypNnAK/+eNgRMjZI7oheeo03vSvX8pEzgJ/9S9Ot6nYoQO5xPiq32+UFzC4+PodkhX1od4SiKbY7&#10;0a6C94jarAcxPUuhE4nH61vKrlENj57BA/fbvphhYVmW7dIpd5K5kDH44IWENy2gTeI5huULgort&#10;2/QIHfK1D2XJ2e4TYI1ZxUx8O3rYKXOLyUxJP3rEul9JaRbiBgUuZno3kXKIlEghGU/i7Iuhs5v/&#10;J+HPHgSvURwNBoOLQe0iP/p96ZMAj3ZeIO4D892xYc5SqL7i3abm800fOQP42b88BZE+W2Rp+Bvo&#10;tHYHF02o3U6Ktn/xl6dcPbyHBQGtWPLcqXfEI3V41UQds564z6t4DMKr5Uc3u/i/PKSJzNzpn5sG&#10;Z2XhLnbBKuuLIhlbziLBr+xPCJh0ayeUhj6nhTJBlsLU4Ff4ACzzmijw27F3IyGTI0U6RKyqOAzx&#10;sqsHVQ1IJC/PJXcwGAyqWeWRuhbS3SIMJ1+b9Lf+2td1pzzwIwA3iW+s4+6WN51jxHdaKmYE33Fq&#10;CiQAePEXngW4tKtrV6fdohf/t2fhxf/t2bLIIZu0UxQa7Kbq5V/+FX9hhKGKoIhUKFG8h9pOOUZr&#10;4jmvwvzukoVQzXo3PVoypVXhW5qwFL7xlRJDVLPKSUGqIqyvBJ2zKxQdQo7C+ujYFsw5s4vDrzAt&#10;BDnetPDluXez4M2Zo1cccMWyW2I0r1EcDQaDi4NlYSYVRfuEehzKUyBZSO+ceEEdm4TnrtvCR87g&#10;E/CT8OL//gH0uR9Du3MHXvwXH4AX//kH5nAv/vP4Gm/RJO1OKJBiu520rA90W30wf8mizS1HTBEf&#10;J+sx2yfKo3U7qFvoRgrXQhApFaXEDuvLKiZEtahU1KJSAfm6QgVjl0/g8HwWy8KnEHjgnXEx07tl&#10;8GlUIMxVD1YJOmENPYqjwWBwsZAKH05HPVLH2a4BVRhFehdIoPSHF97vcXdbAu6uU7N7FAukf/Ec&#10;PP8vvpzc1pgWipcX/+VzONLMi//8ueWxuLTFXaG4QzTvEhHtZ/6qf9cIFzDx3LLuDN2uOB/3cXc3&#10;5TjN4/wh+koy13h4CmhFKWFNC2gT3VnWciRzVYGeVRt0/CgtNc04txYzSzalXEGaGCj9Qly23+LX&#10;M90bQDG8DEYskI/J798LYVA92O3n8jkYDO4yNn+kDi/SaneLanx6EL+UIdKzQJIKIwlLcSRRUyAB&#10;wCfgJ+Hj8HF4/l+8Uu4SJbtF1oXT8//ylXxXiN0hItrP/DV/YaQxr2I6gQsxDe0rvLsxLWjmZY1+&#10;qFhmf3aNxCpKKW9aUJrFAptUAmjh2TFMQlIVYXwZcUnyfjH7RFhjUphhfJtm7Hb+zxfN1mKuuaIw&#10;K00KaBP5nIjgnZ7ejcOQGiLx8Dma2YH13FANWFTPZJijOBoMBt2J1xj/RbgztUXRlliLlZ4FEih3&#10;zxTr/KUH2uqj8ZGzeQcJAOD5f/lq/rvRWLSE1y/+zEdwBJLnf+ZVeP5nXi38xfav/npdYeQtViS8&#10;87rlHZ7LLTxaNy98Ki4K2fWE9eeDF5pCwFOahlexKGIQw7PKScGqI4RS9QHIc08kJmIHwaH0KyWR&#10;eOz1he9C/DY+b1EEaSasa6nIfJJxSpQmwbFUZMTwuJjp3ag8CJFC8EjmxDg9Znbz/zRMRiRez/FH&#10;YAeDQTeKi0kQXLpk2DlKF3I9fpt+aoxDPVKHKQZWCS6E8OuUV84BHv9RLF2+upvi7R8DuCKMBfeH&#10;X1Oki17JPp0jbqEMyh9yfR8WJHzmHJ4HYWwMH4ePYxF8Cj41//zCdzyyJDzfpU/yAf0ff1sujL6O&#10;BQlccYTPKa6QuY1eYz8M1Z/0Pui1cyQd8zfO4Ztv/2MsFSmGWQgirILXsIqF0iRISsWMoJoQDMyP&#10;zhFmhAhB5677JZAhlAikj411iiIolIVpIShhTYScKc2ffXzdPwL7m5O/b0T1r8KMh5bWwXSBMBmR&#10;mD2RIXc5HgwGAzM7fG1JBO7CiHrt4TS0nbJg2zdSoSFRu4NU0x+eP7xQj5jvQA185AxeAOIb+RTS&#10;Qoji+X/11XwHabcD2N1eZFphJEEVKq3gY3IIrJlTcXGJsIpSEwWFoqQ0CZJS0QljYMKMENEgQ7Mf&#10;tA3/sHxyK5tPTo2PBN7p6d2gOmfai5bWYYtls6JweRKGLUuQwWBwlxIvPPMFqBCkQoFYyPSAi9Vj&#10;4dYjhpcnzwBe/TEsnagtkDDxDkqx1pgrP3sEUF8gaTz/f3wtFERxWREKpZ/9u9sVRtTuDnd8vMeG&#10;el9Ax10jjUfP4H0PfA+WkhTXFAeFSyHgKU2DpFQUqCakwSQkVQp2n9zS7rdA+9DSLnifv0sxpMWa&#10;sAoDlTnjYqZ360XL1LCsEtQZVjDmLpmDwWAwE68hxbWkELDCHK6QSdH0KdgWd88tJi2P1K1BzS4O&#10;xlMg9egvgu+6eK4tUAWS9EhdSiiQXoBzODH+p/HCt78v/+KFn/17U6stjPaFtyDrgT69JgxXDe4q&#10;VEoKAU9pGiSlokA1IQ0mIanCRKNgaPIBCPkvY7D7JZDrfT3SDupqhdovXdhlP1CISlXNExyVnKXw&#10;xCcbuzY/cUzZP91RpkyZtU4o4cdnjgaDAUt2cRCvFLTy0qVfWj5ShwsZDekqz8Wi0ynl3uII+3u5&#10;5CxUuM8dpeDPIFGfO5L6pHTagjf1oeZE8wfis0eW4uhG8vMJAHwx7CJ9+/cC7ABe/Pn/U2JAgx+z&#10;e+HD904/vAcAXwifi/ng2XLe4Twp8GeOrEUKNXfpOY0LUQz21/rF76UeO0eWYw38545s1xhaQUpJ&#10;YQltpn+YHljfgKIU1RHCiBAhggUy1P0S6BCkBKMveEvm2XD6Zuasb6koJIWAJjez5ayoAQDgxZU/&#10;c/Q7ks8c6SQZ24boZjf/T0I1YDF7Ggy5pcVgMLjL2BEtUxQUljKW3SIKyqc2lnUhx9HqTxUirWg7&#10;SFqf2gJcwnjoSajdI4m0MIo8eza1n/tHAD//j7BW5IUP3AMvfOAegPduA3z2H0+F0QfPppZy05mr&#10;VqBoxAKm5bhw1LxnJDzvh+TRuvnKQV5wUlhFKeVNC0qz4FwqCkQTVjnFZ9URYgyEiKD8Nb/NL5AM&#10;v/QpJSk1u0QQZ4PuUGQ2F31zRWFaCEqiSRGpFBYo6jkGfgyud7MRkkEDVsfgZH6vi6gGLGZPo+HY&#10;ORoM7nKKC0AhiLAKlnnnqHVRlv7GW4tlSXNXsWsUscTnOEmKFW0cEcvuUeRttHOkFUaR1M664L0k&#10;zIU1BiQ7M9zOEVUUAdNH3EkKvAg/mL2G8HeTCnBBBMQuS4TbSYq7R57iiJu/U8fqJo1h6TuO68Y5&#10;wPUzPgeOaE/Nv8Yb5/CNdPeI7ZtVlJpCwFOaBkmpKFBNSINJSKowyMjkAzBZ2odRovoKGl4lsgO/&#10;c2atugrzTgoXRLWSs6gllH/kiXV3jp637ByhMRFpNqFMWYLZsMDkaTJaGMXRYHCXwb7hWQVoSpJL&#10;l34pwLPKt9StgTXVl/dcHGG4YslTHAEqkLi+MNHOs+Dl8vXEAKE44oqiiKUfVCwBMIUQhiuMUnCR&#10;9HVjcZLCnUu3Qw6XsYIgxvD0faehOGohFkdsn6yi1BQCntI0SEpFgWjCKicFq05BRiYflL/NB6H6&#10;8hrdl8f7uSJI+1Fdc4Psleo7QZvZBiyqCeVPrlwc/V6xOCrHRKRYTe0x8+DydBnzt7fBYHDB2OHr&#10;QxQUClU5qEFbzLd/mnYiPmZnLYws4NzuOBfjEviRtRuGwshKfOzuudAshZEV7+N2NbxHNIx2XlGk&#10;d/4a/1qun8H7i2+to68z7BWoEPCUpkFSKgpEE1Y5KVh1CjIy+TjyZ1F9BYOG7tf7wgUoDFRzM7YB&#10;K2oW/Bhc70ZTZltKOqAGVQ1YXJ4u44VRHA0GF4x4LcCtFEheR4o19Zc/Of3W3LswtMaX4O9aOWmR&#10;9E1nA9NdcuF2skjGRVBLoWblZkVRZD0WPYtEilgkUYVLDfF4cXdnqliynseec2ITrAfRd2kqTROJ&#10;EqP0RQhKk69qxFEu0l2hVN9SgtEtSnbgL4rA3E+ZUeFXmhREk8KMFOYoajEGvsz2bizJgJnUjh9h&#10;3i1wl9/BYHBksNcCVgGaspq9PVJ3qFgXrxRPnQF8i/l7R1bwrxSppt5RCXoUBLtwJ7qFFSvQchwk&#10;9llsvBeKM3w8qRa5GR6p25Ji7svrTrJmYwQ8pSmSCHFKXwbCYJf8J8KoTf1Cvoq1+SSIvqUE0/yl&#10;C05mFza1UlFICkEJa2IYMOsbEQzi+YLfnr1b2uPcmJx6sLNNHT8xBkyeJiOZURwNBkdGcpnLGqvM&#10;EJV3J8Wi7UC5HwsE7v/RaQFsxfMFAL2gTsHeBVLNrpGnQExXITV3U3zutRyDmv4jOI81uX4G739f&#10;/mgddSqUAhrSF9C3b5UGALJqQohhLohIX1KMCBa7aSw2H0QMwfqWEoy+0C2Z58bpm+Vo9CXHVQhK&#10;WBNlwGR/GMZg8l2UuJjp3ZZe6R+ZNN3MsdSAbb2aPE1GElOOLZfTwWCwIeRlJQpJZYpqcPxYhxcf&#10;qfNijW9huXP5uN9ZJG2Bd/cIn4q4gOldIGF6FQLpMfQ8DujhotyhmTnHp8IMKcxhfUFflPO+iZIx&#10;cBVFNjEiWNmMaVRf1cC4A5CTFUVG32g6m6u+i7IwU30lE14TkbVyiOmcyZW4mOndQsdZXmUWJR94&#10;+hH4wNOPYPFM1M82KOgHn3kEPvjM4h9ff/CZRxcjBzH8c888OjcMJ/exDOKiXHoHgwtHek2b37Kk&#10;kMJs2J2jfKSOWbx1oSV2LByeOgN4PXm0zlIgWXeP0rvAfEddAc+peKtDkYSLrpSWYwLCPLXcUbmY&#10;Gp6dLhAeqWudEyfZqdB8uQqOYZdlb1TnD8kY8hiukKpvKcHUFUUhqh5+pjAtBClRORmIpm5CtL5B&#10;TeBipndLB2Qd3geefgS+8KWvwhe+9FWxQPrCl74Kn39ZtpmYev38y2/A519+w1UgUTm/9PIbAKEY&#10;WpOWS/lgMFgB6oJACynMhheLtYe8Rvzp7lWPpUDaCmn3SDolpQIGDAVSbdxallXHdnju0h7braCK&#10;rutn8OD7vlc+NxgWl/iTfWErmrHKSWHaMWJgQ6cgI5NPRPUtJZi2oqjCOSKmJioXDGasCatYUE0E&#10;A+m8wcVM7wb2t8bMF770VSwqkGw++Mwj8PmXo37q+fOhoLFC5fzcM4/OhVH8F2AyfO6ZR+GlL/r6&#10;yMl73B3opXQwuCuIb0fcSKWI2XAgPVJHLeL2CV7g490j6FAgUXeA21hQSa9TUiuQavEeb+u8UHOq&#10;YY2N6bVrFPHOyUaUV7jwk+EcK30RrHJZ1pLqFMaIESPKkek+NLRvKUlpqWvanDXKuMX4CkEJa2LI&#10;nfWNCAZSURTB3y7Xu61BHLIydWY++Myjrt2kjOYc8gOYvqq5jA8Gg0rmC4ukKJQYl/Gm7O2RugNd&#10;1G2Sl1QgWR+t68F7yXgtpyUu/iQ8j9l54uLjQ60o5l/D7hHPndpjuzZ4fh3QV7ggKRUFqglrYFnW&#10;BogYdN4UyWOAtiGViL60NKVlgVvz9dyQZiWmlysK00JAQ5t0KIqANzD5BvBOT+9mzYMiPl6Xkh63&#10;+DmiZZco7hq9QfYci6B0Fym+Th+3Kz1lnnu2ddeI5pAuo4PBhSFeIHFjDURcxncvDQuxGSrGmlN+&#10;GwsCngU+KAXSVtwJBcya86UVSN550+COj4bnzlr7h2SpQq4H1HtgDa6fwYPv/14sBSBPobyQkBBN&#10;lMuoqShiYhAigmAVx5JIzaD+S189E8OmCUvLH3OdvUj33KrwSc0USD+ASUorZhS1FDzZZ2QMUnZl&#10;MdO71UJ9jmiHhvX5l6fPHMUvXlgKIxpcBEXSnaMYXvriBYDFsK4woo8RPmKeS/hgMGBI3274TQZg&#10;MUhxGQ9SpIWd9EhdihTDQ684KdSjdRHvN9lJV3/PnbXmGQ5cxFxGryW0AskLd5w8c1DLe2EuWlcz&#10;GOrYao/U9YabV4H8ihdeoUKCQ7xaikrw7BUVKKEDcSy5sc03IPrGV3K0fRVFvMBBi290rvYPtPpD&#10;Pg5czPRuLXzhS19dzip13JNBLHRisYMLIYqXXn5jbpIMgD4Hnnv20bnF116o4VGX0MFgoDBfNJg3&#10;lm5A4TI+OPb2SB2mYlHGssXhwHcxXDh4wQXSWo/WcUWR9OUMvaAKpNZ5i3hXFtzXeGt3V2qepJVN&#10;Go+a9yMmv/KFV8bLoWgmKsFWFKXX8cRUCR2gx2Lzpanx3booKhCTFpWqOoU2LeefQjQRleA7jxJw&#10;MdO71ZA9TpfknH4198IyoLgzFFuU9SQtgF764htFAwDXThJxSGa0y/dgMEhg30xRwRpQVDkNLLQW&#10;SK3++wYXSBjLlZ+7u3JFURqTWvhHehUx8XNIuw4xT8KYuDHvg5YVTiut57/VP3u0zncdFK1FJVQv&#10;ZgUxIlghY5svgg6VKw+MOSsxPVqZSUs1CRvJsOtI+wZEpapWwcVM71ZL/BtGdEGU/90iSwGU7ihF&#10;+13YIVIfoYPJOBY9NTtDE8vRshy3kzt37mg2g8Fdh/qmUA0kmpwPjjiay4eyc5QSk7M+UpdiuYJy&#10;WBeHkXRxb1nof/kc4PqPYmnJt9KffwzgSpgDS3EESS5UMYShYlKPy1Hjo+w83IcFFbxXecy5naMI&#10;NXdU8aitZuK8Ub4cse+aR+q885DiOf9fP4e3vvFTrv5UU9JgEpKqFMFAUAWCBWFIiGQSh9K3lGBa&#10;NnvmwtEZIzNXfXODwrwQlPAmtqJIhTGaxIySA5nvAOBHnnw4F3bmLyTvQ/zlChK2c8dkRGL2NBtK&#10;KOcZA3U7GwzuWnbam0c1oIhOVc4HBzWagyyMwLhIwwNKB3ZS2bzEhTFVOLRAfQ7Jc9W/ySzureCF&#10;fO/xnXQorDC1x9AKnhMrPX4lfKgol0XqrZkhGMRdIkJVwhiYfIHe3iFEPGgMpW8pwTQ9QhdnSu9m&#10;BqWs+ObWhW9qJkD6zMiFkewbEIyMZ9IEM8D4Eu/09G7xj7laC6MdWM4dYkBGzJ5mQ4m2IJ7b5GBw&#10;YUivWWkTlab3GXYwOR00Rz+auNDFAznaASVfzIDHwjVtZwXfVWM75DtEWsDcTn6uIfqnMVuKXY7a&#10;wigSC1V8nLjxn1buGm3J9TN46MHvw1IA7S2qvIdNj85FUBz89pEJVsHQ55uQ1CS5bymh2LooAmwq&#10;+pZK0rQ0MxIcDY/RqQj+tecTJ8Zv4d7NQsxph5MrUA1E6j1rKHvzZn/It77BoBvzBYB6g4hKjSbn&#10;g8Q0IpPRgfDFikfq9kH8LA/XWnk0fDEDvoNqd1FL39KdJBYEvXaN0oKlV0yNliIpzk1rYRTh5hof&#10;U+24ShzAe7olBXURK1y/FM+E4JzEsPsiyDU9kRxDbVEEMH3hgqOrmV38n+hLKzOJGiMnNwuORn/R&#10;RIxhLLSFGJQYv117NxNCzguqAYspfIrLmCIP4O4/wF1mB4OjJr4hyDeGqLTS5HxQmKZDMLp8+UAf&#10;qbto4GLpiTOAN34M4G2wt1osBZJEr8JAKlDMqwEE9pP6WGM3KaIVejXH4N1zgMf28IsB9kJCgOaS&#10;uMTkkAaT0LVbhCDDkgTLxMHuiyA3O+zRuuwWOYiZ+bwmCl9HoMIXKwRY34igVH0NSP64mOnd2pGy&#10;l3F59phoFKA13CiOBkdN+p5i31+i0kqXIAeBayQmoyNhjQXtIXAfPqJCu/dHAG4Zv9a7190hdt9S&#10;IFEFiVZMrM1J+DIGXLRSrZUeMazs4/3+2PRondg1eS2ahKSKgjAkRAxJJRMc7L4JwWlvRVH8am57&#10;d6VpIcAsBqqpAOtrmADW10CP7C2euJjp3SQs+W1CcxLrjKTX7W8w2BTx7RCVopFGlyAHhWkkF23Y&#10;x/JIXVz4a3c0zBNnAF/78ekzRdrnilrhFujSXSSeQ/FLE2oKJFwUSXjnj8PT5z6Q5jxyK9k12sd4&#10;LNcPKS/1WmQsipgYhIihrGTsvgnBqcoXkjSqnJOiyEnmISZfTjRpKsZYMJiwmHyZPCYRo6Qoh20G&#10;/w6ld8PMqao5i0oRl6fZ0I6rfwHLJXYw2Bvpe7h4P2Nh07uiS5CDwjUik1HJ0T1SJy3GLgKWAsmz&#10;e4Sh7rgU0vlkLZCo3aJIr12jHsVUz7soNS7rnPeAO2Zbo+RheiCMOQcZMSJYlds7+KVO0mHpG5Wl&#10;JqNMw0VNUQRpVmKKtLKQ0GYkpFmsDJWxyFpLHqJygYnDiEnwTk/vFplzUpNTDVjcni5jirLH5pAJ&#10;PS/rg0E18TTHTVd6wUGagh0EeCTiiLCRaDzYC+ldzULcPYpYCqQ1sZxPWoHEFUUWvPPHoeXwbvLz&#10;WnfS2sIo3TU6VPD8PnYG1x78Pub8WT5PpJZFzDWNEROU2ztVl8rEofQtJSR0fWZiB3W7RcVYRXd6&#10;VJmvfaiMqa0gon0RgoHp3AK5I0bMgouZ3g1iTkLOC6oBi8vTlItGHqBLSMRal/TBgCSexLiJRk10&#10;DbZ38GjUEbmMLxjcI3V4UbZv1shHe8xO2z2S7gzSgt1zjlEFkrRbFKF2V2qIqwcJLZcUac4OAW0s&#10;nmNnpSnmdNEyLlnJa5z90pdYBmO7b0IMkdRXuX8pwaQbJLJlyVw+GnZYMEVmhSAlV4qmCrxv0NBK&#10;H3wnnjNMiMGqBHZFMdO7hW4U6rIHr6fLmKMM0hyS4dAv54MjJ57K5SmdYDKy0jXYwWAezYbDP7pH&#10;6o6J+c5mBO8eRaQCqYVYIMU7SO35lhZI2uL9kEh3jVJ63lGlIhSEvo5x14jAfEoRhoSIoaxk7L4l&#10;vC+viVTUMzPzAl/vpqBwKQQpuZI1ZRULqolqYDARDASVmboYwWtXFjO9mz+342LN8XGX18HARbxI&#10;4OY38tI12EGARySOymx4l8HtGkUMi7MLA7eLpO0eWWk9794Ld3IL1l0jLZ6mT9n6XLlkKIx603oM&#10;e/HYGVx76Pv03+Q3X/Mqt2Yw6vWXVfSlRzdiDFG5YDST0YOoFoLBohKMMMjU4ZlQeuFipneTkyzz&#10;seLydBlz5EG6hFQYxdHARTwpcSvABqSRBxysS9CDwTyiizn8uxdp4X0bCxTm3SN8koRGfeX3vT9c&#10;FkjWu8J7xnMwflOdBvWY3THCzZ91HqChODrEXSN8jkjnvAZz3cNntgxdFNl8A8i49C0lHF12jCqY&#10;M1RTLZWFSyHgoU2DNN3Fq0X1dXTgMDWTxMTfLte70bQNyuzZ1k2gDNIc0gh3GR8MAJJTszxFE7AR&#10;a+ihe8CDwj06s+E2XIhH6loWaccKt4vkIb3zegs4jfeEIsm6axTpmVt6rnCP1KW03Flj3vIKZ8Lb&#10;D3XOH9B1hYW5/jFiRLBiPshji5GQGJe+paQApeNn/mSRqTtM5qL6KqMrBDy0aZwMUpkRTUQzRrn4&#10;MgYYpiNGrFCOMf6Id3p6txJ/9hHX2M2GHGVvpWRdvJfWwZETTzBrKwRUM4GdtHYxwKMSR4eNVIet&#10;ObiEaLRH6o4J+g7H88QZwNf+AJaWpAUStXtEgRfr8e7hzdECVyD1YI18Kbx3V25Fg+ed4xB3jTBU&#10;cYZ57AwefuiXTz8LlxtGnMDvRFRdyYJD6VtKOJh0TMwlkb27mcJF9M+tC9/UTIH1BZikvHLGYCIa&#10;5aMwwJgxYoGkz+SfNA4uZnq3BdyzHZeny9jOCiFVvJfvwZERz1X1nMWGqgMHDlAd6Kgxjfrgp6hM&#10;cAcAly9/1/HvGkUsi7W1WKtvT4Gk7SLpz2hM5HfiPqS7SN5do0jPvE6Mu0Yp1jusJU/pONQWRjXX&#10;nZrztqYf5FNejQSIHSKw+mKCU+lbSjjqd4kS7N3xiDFE5YLRjCeZUAFTN4rRtFMkGKQwpoxYIXgk&#10;zlQMXMz0bhNUzzZcni5jiSVQ3dz3wXrpHhw48STCrQAbsIYS2Lk60NGDRy/Ogslon/AJlpLBZix3&#10;uXW4DwAeDrtH8Y4gLcQ51srzVmg9aMnxVuW8aFA5SZ9PshasHN7i5gS1Wjy+j53Bw9em3SPftYe2&#10;pqUM6DJY+pYSjraiaOqn5m8VReZMxZRpZSEtBDy0aZDSSh9KDNdnsZhYjFihHKMUBxczvRvfs4yU&#10;M4nLmGPp1d1/b3ajODpK4omTNlFJGlJgY64NTDNxNNO2JIhTPvjUMRfpkboW4u7Rt3b2dvWHAG6c&#10;1y+6Yb4jr0MskryFUktOuM+4g+UpUKS7bEtukPTfc9fIUgxxcgl8UaEa4SKDAuT/cGFNNPk2FEXp&#10;43P1MRpyx76FgIc2DVJaWWA0EzB6Mx0xYjvB2RIHFzO9mxdLzhluB0wM0BSkH0kq0mV7sCfS04Vq&#10;opEINsZtgMEzZJopk9E+wKNYErWmfM9FeqQOjINeA+/isuZO9/QZwI2fwNJtkXZALHDHBxctFqxz&#10;qMXGj/ilhRJXLFF3Wms+ErfOAR7BQieWYqgVa1zzRRYmo/JSVk+IQYeyddJW0NR/yUIkc1VTzpWk&#10;aSGgIX0BJimvnFFTjQhGc1GJFQ7qfJPsnQHwpaN3WxXnWEvKAMLh3Rzqkj3YiPSCkDa/UQQb4Taw&#10;YpoxPL0mp62hEzvolGu4MANZActniyJXf8j25QwSPRb94Diet5LPJ6UthcrpJmrvCgWRB251kt5t&#10;qXxqwf1Y6FEMtfhauH4Gj4RH6xaSqxZxflRdBkJBk/s6r5ANRREANBVFRZZsHHpMpDkpLJHN6GOU&#10;IvsnCIbukoiJRYgUUKDwIxOeBO/09G5WPDn7jHViuI4h60AJjOJoRdKDXrRCgFu82nrawAqeOdxM&#10;xgcFTm5qpcSROnYyO25MzOvlI3mkrnZRWTP/T58BvBl2j6xFkqVA0u4cnjtzD6j+cLGEi6EW8O4R&#10;B/5V7mUm1xpunQM8eYHP94zkAhR+xJcm19sjxiDX76WEIt6i6Rg2st0iJ9mY1UmgFYVUjJFDm4kT&#10;m6Go1TFNKkbJQZgLXTAkHihHX5yymOndLJhz9k8Uw3LkuoRrhUlEu8UNDKTvD/ReKYWzEgtwG/Sk&#10;anZdxltDj4iWGlGc77nnwB6pY/I00+JbS5eFopO5QAoTRv0x2KJ1wHp3puiUwgzeSeLw5GwtkFJu&#10;OvvgiIVRza7RsZFu67SeFyEGHYqWYloenYt9zF+yYOsyo3AR/QvrUhpflGYktGmQ0soCg4mIe2lN&#10;mBMiA8EDOdfFKouZ3k1Cy/m5Zx5dXhCGzz376NwoGSdv4UPPXp8bhpOzKBMwiqMK4pySc1sosYD0&#10;GnTGNdvY2OS0NXRytNRJk/MeOLZ8Iz0Ko17j1naRrv5+ffdIIh4j6bM7HL3GiNl3IZHuVmkrFzB8&#10;XiuOp8d5VYvWt6bXuH4Gjzz8KzJR1ds/OJW+jqun0UyipbDKulfTppW01AbtG6S0MkNNOSIYCSoa&#10;woEQ2UHOTbGIYqZ3o9Byfu6ZR5fCiDF+7tlH4aUvvgEvffGN+XUkyqMuBnjpi6/DS198HZ7zFDAE&#10;n/vi6wChGKqCGRNmFEcCcQ5xEw1KwWBF8GybZt1lvC/oJGmpEexcFWTPcPke+iN1rYvEFG4OUvCu&#10;xtNnAG/+QSRUiqTaAonKTyqQ7sGCPcOtKig5nmcO6jE+aQUjcSyP03Wm6nIVnErfUsLCxrDj/lwM&#10;h5oEbUBKSWGJaCYqJwwmE4LhohKMUoxmdvKAvcLjYqZ3S7Hm/NLLb8BLL8fCRmcpgjBLjy+FgibV&#10;ePnQs9fnwij+S+l6MYqjhHgo2ZMoM8DWrNegI1WzXeW0L+gkaamRJueJvT9S12EMGT1jafQojHpc&#10;qbkCCYQiyVsgSfMqFUgRzh/f6T1YHqlria8VSFRhlOLp+xAfp+POb05eAXdasITrBX3ZKCUkYgwL&#10;oSSqfHwOksveLr5gKTvIfCmFAd7MFkS3kEMtKsEIw5g5IiQEr/yfbuCPJPZuUDtut8MC9fhczIEK&#10;634crgUqAYJdp1vu0ZIesGLOsLIohgZbUDXrVU5bg5OcWimpGEKT84Fx7GPouEDMqJ2TuUDCJ0lo&#10;91GfSTJgNZUKJIu/hKXIiCsGDUssC1phFLH0d4iF0RZcP4NH0aN1JOEcLGsR3/mcfsmCbl0Sd4nm&#10;JYMDNlMyDmlJSFhTFto0SI2To6jVGJNKMUohTJ3DTohjXZz9MXTwTk/v5qJ+smamx+mWx+fScLEI&#10;Snd44uvPffH16gIJxyRxjCuaXejiKD3WRaMEaSs8BmuAZxk3EmyE20GBk8uTpKVGsHNVkM70zMEa&#10;51AfqVurMGrl6TOAN/8QluakO0lX/4t89wjfNazHKVLzOaRDB+8e1XwjnrSiObZH6bY499F1r7z0&#10;lBKWGMNoTtFjlyh7kbYMUkhLSSEPae6oFtmUMYLB4i8YpRAdEiIHwTP5pz5WyTxHu7KY6d1MeVcM&#10;8KUvvsF8yQIfiCuCqJ2jKMNyjFoYOceWmuLb3FEyn2yo6crUYLAmePpds17ltG/oZJuH0uRch+mR&#10;OpxTS344Vm/WjB3ZanHYBD4biRZ3kq7+YPl4XetxSgukljgSlkfqOG5jgUIskLxFEUbq91B3jbY4&#10;3xno07CUkARnOoaNlq/jjuzi/8REeGUh5U0L1G4NmP0Fw0UlGEV6JF0QAiZxu4aPJPFxMdO7rQn3&#10;xQvewxKLprTIoWQcuJD60LPX3UlQ5kddHFEDAkgUmTIVkgaDDuDZdc0ydnI57wucbJ40LTWCnd0B&#10;6nB1KRlxcokan0Njy4Vi7Xw9fQbw5k9iKc99AHAtKZBq+8Xc6hjLypoFRmthFImrm8vGXaMtzzmN&#10;NXJJH60L1xz60kNLMY7NEJasKKoIEt0qXGcK/0LAw5sGzfwUDQ8fAyEYLirByEhdBNqrlLRB9YKL&#10;md6tJ/hzRBO78M11r5Pj601aAKUFVFpIfe4LekEVkXI+iuIoDgA31iCDFA46IU69RpPzvpCTlrVG&#10;mpz9VOdsMbbYRDy2kUN6pO5kpYWhF/yIF0cskG6Avd33gwA3HF/QoHEbAN5N2j6QVhGSLuWd0Fp2&#10;qijeSQqjNYu6Hmxx7he1iPPqZTTj6fclC7wAUxoUkkLAw5sGDW/gR4g1F5eSEYYxZcQKyGuF4WcQ&#10;gXEx07uJEPlYWR6pu559E126i5Pu+nDy+Jid5RG66MfaOcZiGfrJnTt3NJvNYRNiFaApB400zW6T&#10;876Rk5e1Ck3O9Xi6vUI9UucJEJEWTjXxIt7iqKUvaQxrYvkVVpqbVhylc3AJAL54DnD99wG8ncg1&#10;3vnDAFcM8y7lEu/e1N/zuRcLlFgp0U4qVNI51VYRMR5l9w56HfukxpQi5Ra56SyMvOe2Zh/PKc0u&#10;Zbfi++T1c3j9q/8gETgSa3vqbe5L2UgRmV1NMUqjUpIgKid4k6DhDQpMporRVBgZYUwZsULihQLU&#10;xZORjvsHn2YW+r04WS4cL738BpmDnzxIl5AtOBOwmltuu6uzQ41VkojKgRN8LFyzi51czocCnzzW&#10;VA2tydkHzrW525YAnB8n3wdx54drh4xlHrnj9+wZwOt/GOABWJrGfb9vWrzXkhYaVKGw9k6SpdiI&#10;cEURLoxSqDF5SAujfVB7vtf6Wbh+Btcf+RXCiZyTfccSVhpJv3mutjDKshVjRMvSqJCkpoWyhDex&#10;bZW4uhOM5vnkDDBMLEZsIHihAPXxaOa5mn/AFpHLq7b4N4te+uIojLxsWhyl5wl58lBN9k4NBgbw&#10;7OEmgo1xOypw8ssgsKRqeNi5KoifLl1RQZoCEuD4NXh2jWJ/uOA5luKnBctcxwIpGj8QWrbCRO3e&#10;31tXIFHFBsfaRZIXrShKqS2Qbp4DPJGc155CrgfH/l5oKGQi8wLe8t5hyFzVOKUyuhQxSlMW3jxo&#10;aGWGapLmxRi7CqIIY86IFZLkkn+ElKuY46mBo8E9KzctDw9LIHV4a1ORgNdlleIoJpG1QsBlig1Y&#10;wwEBnjXcRLAxbkcJHsQyGCypGiZ2rgpST9duUZArV74L4Jkf6BA4EOP0igfEBHANLsCiTwPPKzqe&#10;Ks+eAbz+X+Wy94XG4S2QPIVRyrsA8C0sFKgtTChuAcDXHUVRijePm+fTZ8EgHLtDKIwo2SESznfP&#10;KZ8zBejxeaLZVY1TGpQSP3yMZJJogxmDiWpQXRQRLoxYAXnZhl6PGDwqU4Nyt6drY3OxkueMsz8G&#10;anPuUhyl01ckQQopzIaDBHHuNZqcDxV+ULymgi5B/HQZAw5SBEsE1Z0Q7Dou9nrmdZEgj6eDuUBC&#10;J8f7QsNy2AHc+3tsBVJtYQTJefMtotVyh8kp/h2mXn+PyVogpYXRJcdnrCLeIgbb49eHyKNncP2R&#10;fysTpY/O1Zz284NeDTtOc9/47VHAG5SSAKsoYU0dk2QwMRo5YWIyYoXEK/7oD2KmPjxR0HRtfagf&#10;X2cciThMSVzFUXqOkecbVoiZmQ0HiKpZw9Ptcj5k5EHxGiM4fFMwP127VYMwBoTIBQ7bEi/G+tIn&#10;AR41PlJ3t9EyvxALpD+CpRNxJwnvJlEFUrq4p4oQL1wMXCxxdhzWYqilsNcKpLQwitwhHv1c6zHQ&#10;3vE2oKWYgaUkKq9PDnyutGURIwoKBQ9vymswJkuTEfh2jJiYjNgOCtAcj2COWR0cFzO9Wy3TgKqH&#10;1RtHIg5TEbI4isFxK1ANUlzGdzV4pnATwcYmp2NCHpisNdAcoI2u3avBeIMrVz4O8HTyLXWkvwHO&#10;j5NL1PhEjnDxB8BdoQ20zBUkBdLrf4Q4T0KLu0lxR+ne310WSD3wFiXfDH9vyNKkYojCm0sKVSDd&#10;POcLIw1cLNWe47V+W5Oc0/VFESzL9vKyZ6ZwLQQptLKQFgId2iVIN9wpmtRJwWlBiMmIFWLA/NlK&#10;oZtqdoA+KiIiGeHPCPVuXqRc98Ae0zmF/JQq88BK1hDjMr4rwTPkmins5HI+ZPCA8lZKKoePHd0B&#10;2sDdNnWPg2TBsLAwsONxsXSh6SOWWMcKXtzi5qW2mKJ49iwUSX+UOHdQi0XSvc+XBZJ3JyfFUiTU&#10;8h5TsKxJ2l8simoKo15YzzGr3RY8egaPPZo/Wmeh604RfguQVqSSlhYCHjUyrSQxmQlGU1eODiOM&#10;eUWk0iv8WBdLZgdJUaRiMcQ7Pb2blSXX+JOW+ao4E1gj51P2ixJMPWFjs+NdBZ4Z0wxhY9wuHPzA&#10;moaN5606UBtduxeDiUoS7CF6icqAxSYi2XLJHPMjda3Fjwdq7mp49gzg9RewlOZ9AHA9FEjvnLcV&#10;RjXEwsK7IyRxE71uLV5igYSLIugQ28Pa519Pqs7l6QKygxW+ZIGFVhYxsMKAbGobX5qHYqoaVRdF&#10;yMWcT0HihYL4Y+ns5v9JeEeDi5nezcKUqyfrVXEksWbOzt8zpgd+rZSOn6pZqnI6RvBAlwFjSdNU&#10;NDm302UMETGYqCTRPK7iR+owlBMIAWvoFQcOZBG4RTFE0WsePxAKpNdfAHh7p7f7/vOp4V0kD1sV&#10;CjW7R7W5xcfoqL/9WBtzULDbJV+wUPkeKFwLQQqtLKRRUCh4eNOgiYWfAB+DQDF2PToXIWISIgfB&#10;EwVpi0mzg7bzSAYXM72bzmpD8+JIxGFajVAcxe7TNkjBs+OapSqnY4QfKK9xgIM0Bauna/diMFEp&#10;4vcQSAO1Bu4Z69DYV1GU0jKfaf4fPZvaO//18neQivMRtfv+b0tB4IErFKSdKM6HoqYg0tBico/R&#10;gTP3Huz7nPRAnb/Mo3VVC3dEcQkqBCm0kpb64GPYP09kInm7SvGq5laJ6ScERHG7dxNjmgObDRH4&#10;M0K9m0Rtzp05kDQwRHF0oJkeAHFmXDOEnVzOxwQeYD5QLK2egi5B2umahhhMVJJgD7unk56BrbGO&#10;5ZG6QyiKUixzi+Hy/+gZwOt/bAoaiySpULrvd03NWyC14nm0TitsKDwFzc1zgA8y560njgZxRy/g&#10;jqtGrd+qTOfYvHC3XkcIZld8ChfwSloqKUp4U9suUQofy06voiidNWc01ouWtrGDLYqi6IV3eno3&#10;iiXnusw7UHkiVLhUc5pnuVW3x0HVzFQ5HSP0QLG0eRq6BaoDd98lDTGYqBTxe5Soj9RF6lKk6RkL&#10;s48F3T76tGCdX0th99EzgNf/+NTiwdMKpfs+YdtFqikWanx6oPUbx7tFYVSDdpwPnOzROev5jfC5&#10;0pZkDGdesqm9KDJ3azByFUVMx4TIAfIOL9ti8uzm/2nUZ5B74mKmd0tZeq7PvpGKjqOL062Zk9u3&#10;b2/d58FQNfAqp2MmH3D34XcPWMcqaYhBRaVIvadACHr1qlIccZ3XLrKoeFIs786RFKs3vfuqiefd&#10;OcB/aFTq8woWBD4dip3rvxNrFt5Gr9/5E9O/V8KxjPdxS7GAcwbBj3qyRNolwusJ/GUMHKfEN9EB&#10;lEVRasPlnEK9PzSkuNTx9fThse2B1t8b5/Dq638PS03MocU+eCWpIYU8vHnQ8AYZRjPVcFErhimC&#10;qaAyQM9BW0yaOaYaXDVgoTyfe/rXYVFXXnr5r9Ye1b5UdFzh0hXLrfTo2THNRJXTMbMMNm6mdxk+&#10;DtQcsI3uaeCARVBRKVLvSYCDeYJa7SxI/XJyb2G0FZadlkOCm9/aMcTPIr3+J6YWf52ftvtRu+93&#10;TC0WEe8pi3oJyc/zaF0P4k7RB86mhs9zXHxtSe3xTekRY4/Mlzz12scrWQ0ppGFjRA1vUGAyU+KV&#10;d3sjjKkzCiKfgzSr+pglc0xzcNWAhffEnxHq3aaeTcNbg8qOK1y6cyGLo/RcN08ydnI5HyN4oNWX&#10;Rxocfs90T0cNqBqw1HsKGIKxu0YGX1WfYrG12GisvZA7tqIoJZ3fXuOIRdIbf3JqxZmctFgkPfqf&#10;2R61S5G+lKEVaVdJ4luoKMLg81kq6AYTeM4asFzCFmhLNgarKBFNnV+yYDI1GLkenYswcRmxQvQK&#10;Lf+nO3NccwdmwwLdEz8G17tp/a/I3jruw4V4rK5qAFVOx8w04NWGvVrgOrqnwwZkFWbaIxBUBC2K&#10;o4oY4iK7NZ5350jKpQeHGN/76657sECAe6wOcwcA7gWAfxUKnid/O8A3sBHB239q+fle5TjHR+ss&#10;RUY6RkvxM60pJrTH6t4NY6QKIooTQ8yUmvcMNSfSueTp48Rhb7XjsPoTj9YVroWAgjYqpIXADu0a&#10;pLSywGRmMKouiggYsQLykl92Y2cObDYssHo+R/0ysiOfe/m/x6L1sQ6eoMG1O0dRHDUl2OR8jOQD&#10;7j787gHbWDUdMbioFKn3FKgIil3ujcURVnihFmItMU8qCiNg8ujFmrEjNX1Yi6MY+9ThYymO4sL8&#10;3kQ2F0n/10QIcsH09p+e/uWKJE9xBEmBZCmOICmQuEImFkXfdgZwAysZYq7xvWDJveZ9g+NaziNL&#10;P2kci33KmvZScSTGEZW8llWU0KZBSitJzKYGQ3dRJJgLKgP0PLTF5LGdE2AxYPF6Pvf0b8Oirnzu&#10;5eQXTmvjHXxCg+s67A60OKpKqMrpIpAPvPs0dA/YxirpiEFFpUi9p4GK4JJLt8IoEhdSPeJpxRHV&#10;h3XBX4tlwdlKTR/SuKl40V7yi2jFEV6UpwUSJEVS5In/NH8NAPBN9Prt/275OS2ULhH9SdQUR2lh&#10;FIuhyLcluViKI1wYpUjjoOwtpDGp446R+qH8JXuKNe2T4mh2U/15A1JDCnl4c/u3zoEYB2EwdBdF&#10;oMdV1AzBK3Gui2PDfk6A1YjE5RmMn3vmE1jTlc+9/MexqD+ugec0uK5DktBeiqOqDqucjpl8wKsM&#10;f5WgfeiemhpQNWCp91SoDFzjdu/VjwM8te4WfxNf/iTAI0xxRGFZ7NdCLRbXoKYfatxSnNSe8sVw&#10;BRK1wMfFESYtlp74ramG5it/Jn99n+N8uMdRGEW+leSXFkMYrThK50Z6c1JzKNlLxFjSsU/h+pH8&#10;OR8Oj73HFqYC6Suvad9axwctNIVAh3dJNLxRhsnMZATdiiJC5KSch/aYNHNccwdmwwKzJ2H43DPP&#10;Y1FXPvfyH8WifhDj8dDo3h+U0KrFUVPgJudjJB9w9+F3D9iX7umpAVUDlnpPhYbAda6L171XfxnA&#10;Ez9gWyBrpL8lp7522cMdAPjKJwEePpMXapge4+Dw5FFLbR/puC0xqHmiZBGqOKIW9WAojlLwrlLk&#10;fb8JSxa++eexRC6YuPlIi6CUj6BY3LxIxRGeG8sb1VpMSdwRxkuB+7H4Yh+NNe3Z4ogOQksDorKE&#10;Ng9SWsliMjcYVRVEQMcmRA6Qd/KyLa7M2p8rcnsxDs898/uwqCufe/knsagNZhweOoToC5NQ1+Ko&#10;KlCV0zGTD7j78LsH7Ev39NSAqoFKewSGhsB1rrTXXBhFuEWgBreoqymQ0lje4qg2fyvWPFqo7ePU&#10;6cvNFSfHxRFe/KdYi6P3BNv/nSlc/o0zXkfxr50B/Dxj/x2oCJKKHWpeKHtuXui3IM+dCh9oLI5q&#10;/TQ8tuCwvwMAX8PFkexcaAuBDu0SpLSSxGxqMKwqihQXRa1QzkdbPJk5ttiJqBRxeyoOzz3zQ1jU&#10;lc+9/AewyMyHnr0On/vi69MLNI4PfeB69vpzXwh2gVQfdVH2WWTr4cNJXBwn6rCcRTk2ruLIbEjR&#10;5HyM0AOmpZV0DbYOq6WoBlYNWOo9FRoC17navIriCJhFoAReDKZde4ojHAcOrDiy5qChxakdgxYX&#10;I/VD6dLiiDpWKVzBk5I+6maxj9wAgKtYKPBu+Df9JjoOqthJwfOC7aV5sb0lF3YVPsD4ULKUXcX5&#10;o8XEeOyttnG+v3YOX3ntf0HKnCJkIdARXexbFnIcCsHhcIoi5JW8rItnY45t6sRkRGL2NBo+98z/&#10;HYu68rmX/99YpPKhZ8vCBvOhD1w363ahcIlFS/qzl+hLFUKUjMR4bPBlPmOHmgns5HI+RvBAp1ZK&#10;OkxD12B9wal1TREHzQJjRWHAgj3sngZwUGfgeleDlyX4HWWRF6HscEzr36XBcSApjICISyFe0fbE&#10;CdEkToxjXRvq2EY4eUosSDi8nwGK4GJEI82jts+UdOw4F8u8eNHOFyv4HKSalxofK5bYynyzl7pC&#10;oEO7sD2wmC0NoZe/TuhAiAe6mgF5hZdK+s3MsU2dmIxIzJ5mwwj+u0S9m5/PffH1ZcfISVoYpVOh&#10;FiwG0qIKxzMXXI5jcwrJIHAzUeV0zOQDxsPvMg04WJegfVktNRy4CC4qTdR7KjSkVTcq7MV4Cib3&#10;3kvsGqVwiw9p4UwhFUjeWPvCsli7iBzqscGFyZbgOTmkc5i5DIjU+BwwxKWOvQZK8C5BKlxbMQaT&#10;CYNhz6LIMQSCxAsF8ceyM3djStpkROLyNBum4GKmd6vEMJYPfeB68XhdKk8fgZP4sMO2GteBnDgV&#10;7WNAqV0o8ODiJSj9r8PwcRDcDgCcEm7V4EC4qYY62AO3anAg3AxgF5srtla8BDNBxZMu+loWgbhA&#10;0mKlu0YRc9IHgreg8tpvBT4HWqF2cLSdJuhUEFF91xDnocd8aBzqeeGl5zjwvD98Bk889ivLS4Tr&#10;YjfBuwQNb1BgNlUN01WIE8aFERsJ3ihvdRiVxLi7+QdskWIyInF7uowxuJjp3QykAzaO5XNfeH1u&#10;VIH02S+8nj3+FsE7PPE1ZWsFx8wwjofitJgUxwQdJ3iQU6MKn+YpwMG6BO0LTq17iubAZsOCek+F&#10;hsDY1RfC6IXNCHNB5UMrZCJaJ7cdsbys+UhdzaKuxueQ2QHALSysoFdxAoZiiSu4uBy0eCm42F+b&#10;Qz2f1syrJXbFRY92CdKdvSgyX3MNhgaTktSJcGTERhLv5J+2mDxzXFMHJqN2ug34npXbusThp1PB&#10;FSpc8UPtHEUZlmPYwqjDsVlzOXEgpGfxMlu0tJFVgvZltRRxYLYDbMAastR7KjQEbnD1eStmjkhw&#10;n/ZIXWTXsZjpEUsb2LGCF4JbjNN6LNLcbu+hMABn4bI26fiP/S66xXnWG+68ffgMnnzsV7rHRF8v&#10;g5RWkphNDYblr2wNKKaKmiHNIXiHH+vi2ZhjmzoxGYmYIpiMPOCdnt5NoPtYdKhCJu4cpTpKxoEL&#10;Ka2gsnLsl/VAPMplKyUdzgccrEvQvuDUuqdoDmw2ZGmPwNAQuMHV7o3NCFNF3QYOyi1IIloCnljU&#10;I3XHBC50NLz2W5Lmlh43S5GEd264HZsItrdQWzRpuVBwYz7d6G6qnSfae3AttLxSPLYrIV83g5RW&#10;kphNDYZVj84pcRW1DX7C1sHUl8lIpD1CC7iY6d0IKgecPj4nhaCKE3aHx0laAKUF1Ge/8Dp89vPh&#10;yxrCv61scTlfgfRdOh0iLJEOnhkcrEvQddgkRbEDnAFryII9/REUGgI3uPq8FTNHJBF11ygN3tJR&#10;hIqhFUge1rySeRdzXvueUPNcy4lxLFzBgKkpRiI1BZCl0LLmZB3jmudhxHJMLhJ4vI3XDf4tEq6q&#10;jourw1Q1rCqKFFz5FZTzEX9siyuzA8s3ordn4IrgMrYxHWtczPRuWYfNY4gh0t0avOMDiT7V4R2e&#10;aE/JKdLYGR3GRXHy3nv2v3O0PXxqvKaBVYL2ZZMUTZ2YjETaIyg0dNDgavc2mBlMqmCLI6pDLOMW&#10;gNiOk2GoeJado3TRRMXoBV6cafS21/QYrz01d1IMyj4F/12r+PeLrIUI9feOLMUR/rtHluII0BoC&#10;96MVRNxCnZNb3g8pkj2lo2QSXnsNazyrXSS15+Y25Wvn8Mqr+d884rsMGt4gw2hmNlzMjA4phAsh&#10;coC8fVNTzRzf3JHZsMDl6TLWmcItQT/0zB9OtCtw8l/OP3J/l0ij8xT0YYOktNvcSuzYlv+HtUtz&#10;gZ25dgDglHDrAg6Km91IBHvg1gwOiJsB7OJwJbwIb6xymnVHCkzJKRkFZUfJKPBix1IYbYVUJFB4&#10;7Q+R1jFQuyzWwgiIogYXLL2JuaX9UGPA4PM2ZavH7A6NuNuYNgpOriHNOUK+lsYvWPDvFKkY4tGr&#10;HAPCoAiRA+SdvKyPqTN3Y0qeGbgBl6fL2M5yrFPwTk/fln6rXA0424Ngo6RWvnynZ1l+xmEJddq4&#10;wcG6BF0HnOIqqeLgYicmI5H2CAw4cEUH2NUXAnsJ3gYTsJu1gzraAcB996FdI28SlgWKJx4YY2Ji&#10;Hz2uYnExi5tnEeexjdT4rIW0mE2xHqtYYHgKoxbS4gYXWBoxR0tR5CE9N73vCc0eHyvNfl/gYgnn&#10;baHGhyS5ECqgS6fuYjBaCqIKGDdDtwKJNxpoW1yZObbYSZoQayTi8nQZW5mC8se8LGj6tnq4jPdC&#10;22lQRY9lBXESl6PgNQ2sErQvOMVVUzV1go1EYxLs6Y9gpCFwW24Gb2wimILdrB2iI7ZfUpgg6SRq&#10;/bbghCiAtKugZWHHySVqfNZirVxOAOBmKD7SZmXtXSMIX09+q3NRlGI5x2ppOW77fJ/i9xRurTx8&#10;Bk89/iuXi5xjl8hgkmNwqCqK0gs34cqIjSTeKFBbXJkdWP9OURuu8C5jK1NQPTQuZno3P3rOG7LH&#10;ZJyX7PSsTpusbR4bDtYl6DpskiLuhOwMK0kjEezpj2AEd1DRUYOrz9tgAr6IbaCOcL9T36VETUrT&#10;p7sH0TYJX8WdikfqWvqrpfdCTmPNMZ747wJmpLnRiiXvzk9EK6ZiIZS2rdjqfLkI4PfYiWPHMqX1&#10;miRhiN1UFDEoaoXEO/wYJW1xZXaQFEUqZsM2VulmCmoPjf8uUe9mY+3j7+YAkmFui+lU8dMmayvA&#10;AbsF7g9OcZVUcXCxE5ORSHsEIx06agth8MYmginYzdphOspfMkYAcP993w3wCPFFDK30GHTN4oe5&#10;gm1KfPxOayn49ZbgnHZMji14Y1HFklbocLxLFEBaIdTj/NWIc4Lnv5WTjfLvjXf8db8IV+GvlgRG&#10;w95FkbFbgcS7LZCLHWxbFJkimIzq8IfGOz29m44v35XxT+BqnC7ZpC0Ha2krBzhQc8B1wWmulqqp&#10;E2wkGpNgT38EJw0dYVdfCOwleBtMUpzm9aCOcL9TwxID3G/swR4C7vi6ZLlTWRh58S7GetOyKE59&#10;W/1TcHFJ2VBIx4vyl+wp3gvFES5uLO0mDnbAcMfFi7VAb2nHxoNn8NQTvwpLZ1yXLqNxVVEkYOxW&#10;IURAwfrE5tnN/9NoyyR610doZeq97rjjYqZ3k6nJeBX2ewBJTtMTi2susDPVDgycHm7N4IBcMxnr&#10;YA/cuoEDc80AdnG4El6CNzZhTLEat27gwKHhR+SnRhi2ZiMVSRzxQ+vxw/Y1H2KPBVG6aH7jkwAP&#10;nvljeafAay+xxaIRFzBALFypPCSdRo2v117CW0xFavxqzgdvP5Y+auZ8Sw41Lyemq6bjEhsLItfi&#10;GMdHroTIAQpM3kv6M8cO/emdmIxYTN540KqDnfSo14fFxUzvRtOWcydWOCY9iClRt10b+IQ7wEFG&#10;cIq4dcfUATYSjUmwpz+Ckw4d4RB1oRzeBlNswpj1heio7L9vVuIjdbFIit2kBRBuEbxAxHbYHoiC&#10;aCsuyMJOJF1ce8crnV6WeJreQ4/zQxrPPrHOk9UuxevjtYdKHwlvPH69l4OuO66rqGK0xHIWRKAn&#10;oagVEm/XgNvYgedLFsyGLCZvk1EdVcedBX9GqHdbaJ/5i086N3pxlM7okczuZqnijsgOsZI0MtEe&#10;wQjuqKHDDiFsUbCJw3RVcGfMb/GmPErJptxhChqKuIC1LGRjTIutB/3qdfwc0hi5IomSUdQcf4+P&#10;x/YYOKRjn2I93oeA8mjdjOuyazZcEFxcXbMEbxSoPa6MbYcIumTSHqGdfkVRBO/09G6HMW8ASSIH&#10;k1BOntKOuPwe+ABScKqrpYw7IDvCStLIBI5QH8lIh45wiLpQ2FuIYjABwkww7QPRWSnCkhUyS8LO&#10;jzlIeBaWHttILLw44iN1tUjjW2sxt1bcFjw54au/NIcpsUi64+zPQs25xWEZj8WmlS36qKX2+NX6&#10;bYF0ncEYLr3LpbRix0CIL6gcxIt8HqxPbB57fLslhyuCy9hO1bE3gYuZvm2NjN2sdEx6EFNb0lte&#10;nWbaIxjAqqniDsSOTEYiOEJ9JCO4o4YOO4SwRcEmginYzfpBdEiIkPE6zJ9TQjtTAAAP3C88Utdz&#10;QUpRE9+zwLmo4OLl0DjtfDpz5wknT+FseubXC09h4T0HPLFb2bKvlMtY4ARfHBnyT5QoxhjGpTJa&#10;QhphudAj6WrM8dfuyNuFy9jOekVRpCxo+rY9stIx6YElNe+ld1XSN3faVkPtCBuIxirtERzgzho7&#10;bAuFvYUoBpMUp3k7RIelCEs6Z4fCmnaGOLhFJcfa9lasV661FnBrxW2hR07W8yjty3N6r3U+1GDN&#10;GbPrNNeHQstYWnwjPWJIPHgGTz/xq8znadOCWOiDETtIIgj9rMHcnanfaKQaspg827thaToHXODP&#10;CPVuAwx9VMsTybrE6EJ6LlOtGRxQa4UANxvYi2tdwcFxM4LduGYDexHeWIUbAzZTzNtJOuF2ZMrf&#10;LHbOiuq/yKEB70LVa09B7Qi1PlIX8UyGx/Yi0nLl5xazLSekdm5JekkHDTlpcPOQslbfEpa8erJ1&#10;fxLU9cVAvJZXLYiZi3Gf63QSAQVrj62zg+RzRWxH7SN1RTAZ1VN1DlgpBop3enq3jcDjWnEKa6DT&#10;oqVR1HKLLMBzg1t3zB1gQ9WBBHvXRXGAO+rQaZ8wOIoQzWASwaZGtzZwR0mHZd+EUU9CWFwEtUI+&#10;UsctKL1yiRqflMqFzsxai7a14qZ0vTI7aT3pvCdu63myJXhcteeCx2+Lc8GTzyHQuO5bruIVBZFy&#10;G2DETpIo4Uel227MfZg6Ug1ETF1EXMZ20sLYfS54IEPjYqZ3W5mVjkkv6PRoKUAurrrsxtC4rQbu&#10;iO0QG7CGJvpEcdChQxwCtzoMUbCJYBpxmPaD6BSLFlUp6UoI27sYUvEuRr32oPi0Fj1VV60LzlaL&#10;W08/3AktnRsSlB8lo8B54NcteOZkK2pyqvGJtPj2QrquPHgGTz+Zfmsdd3K20RYR3WvWSZFl7s7c&#10;r8mIxextzsfH6sVQRMwfFzO9290HehfZIBzEZUbaSVWHNeDOyA6xAWuogiO0RXOAO6vssEOIBBxN&#10;iGowScHmBpc+EJ2WIixZKcMQdptiiBmHdTEZsdhjG/xaotcjdZE43LUWa2vFTRGvynukduzEaTjj&#10;OVda4XJYi579Heo5kVJ7fkCjr4OmBTFxHqdX2cqoJShY19gE8X5k68hsyGL2Nhv6aDoHrJinCX9G&#10;qHfrTDoudWyHApE0IcLMl1xsy9j3A3cmdmoyMtEvkhHcYWPHfcLgKIZoRlNsppj3A3fIfD4nz6WU&#10;dIHKY/ViCOYO46V/twN44P7vWR6p23Ih2gvpt8GDCe/C0rLQxieqtw8K/AaoOR9Tnxp/IMZmRfLr&#10;MT+9qcmpxiel1d/D2r8YR9dxStUG6iD/p1MfPL74PmsKVwSz4YHhGiQQOz29Wyfc49qeMsVSMosN&#10;nDLu/Ygd4GYyIo1N4Aj1kYzgjho6xCEaw/mjYHPBxWjWH6JjQsQYlxZdCGFX7iWAe9nJvwGsWUiu&#10;6bNm0WNdoOE50rDGbcFSuGxN73HvVj7+Et5j7sE7T177Qzw3IIwjbaeETGo9sJxPD57BM0/+aiwt&#10;oa6fAUHlAEUJL/vE1pn7MXVoMmKJ3mqE1FA1rmP1HaOq0LiY6d0aWfF49KJMsZTMMGIK/+UWn8Ri&#10;KwRMs4M9udYNHJhrTrB7XSjsyTWni8N8NXBH6Q5MUYDMeyVM6wSVB5FTP/A4wmh3SyGUNhZrwZKy&#10;hU/NI3XaFesSsfjiGreIOybWzFc6p1q5Y2wUnDwFx0lb/zfqQjwea8XfAuqcwu+Rnu+XGAe/H7dE&#10;uV0IKgfkzStqVmXuThnngslIxOTd3o1IXBusXhRVh8fFTO9Wgfkc2R98iqUEgDUW0ZYaeRZscGwk&#10;GpvAkdojGunYIQ7VHtYRBZsaXMBv3g+iY0LEG69BCL9e8YPJxzX/ZC2CEO974HsArjF/+FXCsvjE&#10;1Pj05FJoPcCLv62afjXWwTFx8xSPsa2F5VzGhU1s7xGytHGkfXouIRabiDZnveYWHyeu1dAjRis4&#10;ByqPy8Zdo0j8ZUx+qS1Q1A7oKP3iy8zxzR2ZDUlcYzIZ1bFqQdT14OHPCPVuDrqMZ13KFIWDwYit&#10;nNy89d7kagpgMqpivcgMK3TYL6QzksPcYboORAKECKFbNEG8p9aF7mGW0mo373vgewAe/UEslrkc&#10;Fp5eLgPALSxU+OpPAlwLixVpQQtJ4YMLiNqCiFpoSXjta/D2wS0YJfD8aXjjW4nHuzb+7cpjH99b&#10;0jxQOVnek6mfdj6neGwteaTsKnx6UNun128HADfCz9Ixjbx5Di+/8nfEfgSVA/qm0ie2ju9eYjIS&#10;cUVwGftYrSCKdA7/oWe/hkVd+ewXH8aiEmZMH/7gdfjs51/H4gxs8+EPXs/0ADDro06LSRFT/EgS&#10;/zOff23+edI9NslfyuW1nMKOm5yoSFs9OBJuq4E76tAhDtUWEkcxRHKYO0zXgUiAEDHGpUVP8I7Q&#10;ur1B0UOxI7R+AjJxF975C6dqv5TTpHFgXc3i+KKx5vlCFQm9qcnfs1OQYu0LvxdTP7yTkbZDZR+5&#10;bdXnSbju4GuDBDoP0sNtPUV4QhQUtE9snbkfU4cmIxFXBJexj1V3imDN3PFjcL2bADOmD3/wOlnk&#10;pHA2n/3861mLxCLqs59/nfTDxNSoFD8T4sZiaC1OyzSodOzgKG3RHOAOO3SMQ7WFxFEM0bBphctm&#10;4I6TBAgR47QSIXxRjKwGHtfU5p9W778C5TpqpqVAimhFUusjdN6Fm9e+hi36kOb0GPEUSbXvt11l&#10;AeSZa6utdwxe+2Om4nrQ964TbzJ50L598Ph+wWYyEjFHMOdUx/EWRTEsLmZ6NwJlTLiwobDYpLtK&#10;mq2Fj3zwetgt2uW7RrupUOq1YxSxXpYL0nN+5fM/B3fYoWMcqkNIXzRsKrhgE9w2g+gYixYVlqyc&#10;bQiPd4bWIx/X/BMuxlZOpOvsWosc6vpr9dVId5PiY1QVi6ALSbpQbz7YBJ5CwAt+jMyTv6cg6oUn&#10;v0NlzePZkw3y7HJ9xFfbJGi3a7ABXz8+awpXBLOhn1WLopUOYBp2CY0/I9S7EZ0fGOkuVJmikjgj&#10;7kFRHOEDyLXu4A64VgEOgZsP7M01QsQ1R/TVwR0mLVvsl2pCsmi6QuVD5NaffFzTt8aV3xy3YgIA&#10;RRZEv97+qQKnleS63IUrWFCJd/Hlta9hiz6KK/2B4TlfUyzFEhUbF2iHDjUGCa/9RWCzX5yEyUXX&#10;Wu9l1wu+vPvuNSYjElc34DW2s+SxQvDISqH5sHinp3Nb6Vho4M8icfIPf/A6fObzr8NnisfthMSR&#10;6iPP9d81Akj+zpGQSl9whx06xqFwqwNHMURrMDW4rIOQAK/CmtKiJ7j4WLe3lHx880+xGNmIYpYL&#10;QQOX0et0oa4VONh3LXr1s0URsgUXZRxeLIXQsXLoxWsN+zhPVymQ0AU3/6fLZdiEq0OXMYnZs70r&#10;kWWXaLUOVg/NQxQ0XdvhgD9rFOflIx+8nn3RAsAOPvLBx+aWGaPJXKswgtUvyfhNI58lZvqGxNEM&#10;UbGp4IJNBNNtIBLBojJHXtOVEB4XQ+uDxze1Io+Vhx/BmZQCCbPh+tdOrbiysHaOFwXpcHuv8vtY&#10;1IIyhlp6xayJ4513Dm/fnP2+juvWdCuQ0HU0vDReXbvh689nTeGKYDb0s+qjc+AdqA97aFzM9G6H&#10;xWc//3oxN5/5/Gtzi5pZ9tJr6kR+5LnH5hZf96DP5TuOFrdGcLi2sDiKIRo2rXDZGziR0AiR7rQW&#10;MacD2xHaqijDszyPvxBQYCPRuMR63eQKnFZ/C9Y+LNQsDGt8vGzRx0VA2jWSdIPjo8d7oqlACtfS&#10;yktrK0W3pv5NRiKuCC7jA2PF3P2h8WeEerd+4J0fDvzo3C55fC6fG2GmmIlMC6DPvDQVT2mDrl/l&#10;7SEmjFsjOFxbWBzFEA2bruOyDjgBlAgtxtKVsw/hcfGxcq/E+KY2/7TvHSFVQWEykulZdFiouUZv&#10;neOxIC0cG0+Lg6DnGHrGghXiYXx34zqk8+ei4S6QwrUVXWJdl+cG5viuDk1GIq4ILmM/U/iVdoxW&#10;yt18qEjwTk/vtj/wnMTH56ZH6CbNZz7/Wv4IHXZKiEVPr50hjZMbN28tqTBJ9WC90I7IDtNIhcu6&#10;MAkx4oCs7QbqZqNeE/Ie51fbJwIgdcsqUkxGGdjjwfd9b/lHYLXrJbd4Sv/AqxaDA/+R2PSPwKZw&#10;8WsXj9yYJGp8vNT0oflgvXfOsH9vLF+EQOVg2R3Ci2H8hqBYe34s403B9pYxpFjsLTa9qO3L46ed&#10;G6n+zXP44pf/TiKApbOkT0/3vfA9reAyJnFFcBn7WaUYiqwUukfYDz/zKBb15XS5YFFfkLAG9LzQ&#10;0hlFvQ+WPwLbmFwahmp2sKfWCBHXCLAJbpuBOw6N222Z2vIf1uStE67c1iTv6WC+NS423D9upig8&#10;2DLzKAQJXNGxFZYdpN45ehezh4xlLNRxPzbwGLTFLwWOsS+8xZfX/tCxnLP7gLpxCZfO3syX6fR+&#10;ZaItQ+n2QOIy9jGFXnmXaMXQXbi9bqP+IOsa8NNNSwFEp4PAfSlOx9M2NhzBEAmbGlyAMHe49gcn&#10;gBJhxCZtd0I3+B6yUe8JU4/zf7gI2ohi/FhgmhiXMYDmISoTWouOWNj0ikPRGnuQ4766HxDSucxx&#10;GwtWoCavWrx9We0PtWBJ8eSIdwwxhX6ZKOvlsxdzP64O2zN0ebd3p7L8QrczK4WNdA9NFDRd28rw&#10;081rJNUhUdw+0/cF1eqpiFThAvVufcFJoGSwOFdjKXJeCVx0bNMrEOOcGi6GNkwIoMiGEIpgb5MT&#10;gOYhKo8EqkBaozDyLLBSav08rNlH7XmxZk611Nzga8c/uLikBdKm97aJuT9Xxy5jElcEl3Edq+8U&#10;rUAMvUp4XMz0bivBzwehSSeQdjo4dtD97xzhaI7I2LzSxeDWH5xAkgQWlzlizcojSLrBxdB25OOd&#10;f8L5bDAdUGSTdIsFYi5mwxnskXlioT1sSa/C4yEsaCAtkHrld5E5xMJlbWrOd++CAH/G5xA4rRy7&#10;h7vxfAoF0tpTmzJftl3Xb5cxiSuCy9jHcus6rqJoyXtlcDHTu3UinY98TngNJTp00pSLnSMbeEIM&#10;s4BNcRPApgaXdRES4VVYU1qsQugG7wZt0HNCPub5p42LoAh7BFgFhcsYwOohKivoVXjcH/59AMlb&#10;uH7WLz9M7eKv1s/DFn3UXNlPhNaDO8SbQGq3go+34Tha8+L16X0sqObNaUt6nT9HQHFquc4xlzGJ&#10;K4LL2E9yp8eqdlYKC+uFpcHFTO/WiDzNvObYoMapXLbTk9t4omNTg0sEuzhc1wEnkiSERWWuvGZN&#10;8O7Lxr2TDee0VVJlJqhbVkHhMgbQPLCSNPJBhrqS21QRC6NIjwLpKgC8ft485gGDd0dEuRMUi/GL&#10;suDVxk1R4+Nhd4Hm926DvAhruIxJXBFcxn5W2yWCLXLfiDgO/Iud3m0VmIMQxYz6EJFSPS1HxIwO&#10;q7hGgE24thm446RRhUXe4htfa52h8iPaulAzwX9b3DY54aySI4AFuJmikMYAhEXWCoEazgwOtYRM&#10;XqUTf8VYJFELMlwYRVoKpKvodeN8dIMaf29q+/DMUW0fXmr68fp4xh3x/sa0pg8vaxZUtYsg77EY&#10;ZMxXW/e9rrxy1+CK4DKuY7WiaMXc+xwJB7gjvNPTuznAc7GkSUsL1REhphyU5SUbz4MYJQe7OFzX&#10;hUgIi8pcsaa0WIXQDS4wNuo9gMc8NZzTxkkRGYXuscCUl8sYwOohKn3g/vLQSJqeJFz/lgIphSuM&#10;It4C6SpRGEWkvAd1WBfN5V2gP9ZcIu9hwQrUjDv6jMLCR8181fhswHypqrpmuR1m0BXfhsvYzxR+&#10;5aKoM+457AHXIS5mejcDXGqSRlIdKupxR8r87xyxXhPYFLe9gRNJGl4zlrliTWmxCml+eyuCIvnY&#10;559wMbQx7BFhFRTY2OQEoHlgJWlUBx0KdVTbr3UXSSuMItYCiSuKMJ6xcBzooqoZy9xsPfYt+rOM&#10;u5Ut+rCQ5rHF3G7RxwVhvtS6rrm1F+pGVu5uCb9CJyvnvinaWHAx07sJ8KnxGkl1qKgpkwY7/ndn&#10;0T5tewcnhBLD4jxnrCktVgF1t98iCMqEiGJo6+TKjFD3rILCZQxAeJCeorIOHHIJjSUNxRCHVCBZ&#10;C6OIVCBJu0UcvcboYYtF4hZ9YLQdG/YO0BGcgzYPPXaNlIVBFXiutHFgsH8P8NwOujNfjlzXJZex&#10;iClS7/sDQ/mxgo6sEDJl5fALnunBxUzvlqCfIoRGdzpYxJTZMS3C4qu8SfutwckwSdFqLGWc1yJ0&#10;h4ugjbMgxs9/Lmjr5HBmrKIwoHAZA1g9TEY+9JDMSUMbt0PtInkLowhVIHmLIsxa4z5m7tY56T3u&#10;NQqVVqgxeguwQ+ZIxlJcel3XYJcxSdH/AbDao3Ow/kBXDr9Q0xEuZno3Na1DO9PaEUcjKnMO4xaR&#10;Hh8icayeWikhndcidIcLjY2zSEhnJswOLoL2RHGEsMA0adhYd8KWpAdWkkY+cKgyJNYkJ08DOKqZ&#10;WCDVFkaRWCDV7BZxuAdTwRaLtovSB4XUL7ezIfn0IiwOzKx9nkHnOy43t162OBZHwHypqbqQuowL&#10;3N1FqpzsTOFX6mDF3Kvns4aWjvC3y3VufFpM0unEEepDRkxZVAJp0PNSvYAnGDW8aM/V5X/YYmor&#10;oeWKcl4fPO702+Hob4rbKrkys9DQXBUGJNgINx5smXlgIW4N4FB5SCSlTp7SSQS74NbEw1hQySNY&#10;0ImxgKvnDhYE1rn6t9HjkTqNmnFzPuO83D874fgw4Gun775ZeGMDMy5v3KXZ0U++9urIyrmvGLqk&#10;R2d4p6d3mxFOHEZ8DKipk0o8F4UBgP+SgsDxUT9YnKuxFDlvBF7I7zcbyHo/+B0gVSHhd8IepKeo&#10;rAOHzENjaWhYVEFVCLdDsuPTa+foAeYxuxpOk6uUZUx3w2KVmod9j3uL/qlx92aLPiikfreY2y36&#10;gIp+NPt03tJrhUbVxbUfrm5dxn6WaUh/Id2ZjcawOr3PGVzM9G4AfLI9x7ExYuqdjpHtUpJ2JnRM&#10;q7GUcV4L1O2hFBo4sWyfLOa28VRF8JGa08ACV35+J5OHyagOOiTqEPdPO5moClHlFKCKmNoCCcfh&#10;ZB6oq5N3jBra4qsHW/ShgXePqLntDe4Ts8W8zAuEBrS58o5Di2dBm9u7Ae5aoMwv58bTcpHNcUVw&#10;GbewYkcrhe53RIys1REuZno3Kum1xrIBYuqssu5sKS8jOE4SC4txKyWJ8xYk3R7iTlDaiiJtj0kW&#10;3WOBKy/spDtjS9IDK0mjOnDIJTSW9DmhcAhXqConAqlw8RZIUixJx6H9Brhl3BeFQ5wDb5GAsTxS&#10;1zpu6bzaF5Yxtc6thS366IU2Z9Jx1nxnWi+yC65ILuN6Vtslgu3GsDprjwMXM71bytpjWYGYMpm6&#10;qARJYSL7O0dUMZH3jSW4bQzeCdpfJsVcZDtBcBg7VvhozXNVCCxgJ7uzycNkVIcemjiheGOVphAu&#10;58lIvOlRu0UU1gLJEsvaJyiLmhRmeC62WAxelD68WHc2tsgdLxI00nPLej56aYlrnduLivW9r/2S&#10;hcV0sRVxXbYjLuN6xPtDKyuPYeXwC1t1hIuZ3g02HEtH1JRVpWhgIvsq74VUSltsCi6CkrXr/sjn&#10;Zv4pFj+4bQjuek4BC1y5+Z2wB+uJDUgjPzhkGRpr+pxYOKoLk3NuhAtxFmuBEtEKJG88yb5mIYMH&#10;u8VC+5iJi2rvPHuoPQaWXaNWDnHcdyMtc4Xf8xbU42666KpUR6hy8pHeKbpTPXA7K4df2KyjAPEN&#10;c13blmPZCnZMfQ/eaX5m9w3OknRVFDxUw/6rgOdgavN/wrfDZcXQBpRZhoZzwU0EG+NWgi1wMxnN&#10;hn5wGNxIK3xi4eYAu5pCYGPcCOPyP8GFwrpzQy1QuQLJEo+CykVdvAiYJuCCsmtcaB4rWxzzXeN5&#10;acUzli2O9RZ91OKZK0xxLF1XUBFXFHzxNjvWMXWxUkcrhY1sNEUTm3WEwDs9vdsRgN8OxWEwK/tS&#10;XDJWIeROrUn3Rz7jeP6LQmMPFDnFVLDAlSN2sjuLHlhJGtWBQ9KhkZY62UonEziEKRQ2djjhIqiK&#10;6IgLkRpwgdQjZozR4wqkTRI+Bpp9T3C/Wlub07AA9rS4q2dtd3CnCifEbzy19p6zxd+iehqeh97t&#10;EtGn1rxzC0QMrXnB/paGjyduKSeVeWFOAeCxs+ZgeCiHxJJX8x2EZ6WwkZXDlwdw1c4UcDHTux0w&#10;4tSrx0ZUdqHH0mQh5It3VdYfhgR+F0xt/gkXQXtMtkgBC1y5YSfdGVviViAq61H7BVi0+CSTnUw0&#10;hTI55T10K4aopO9Jfm4hFkg9CqM1wOOn5mJrTrBAwWsPG4zvEhYY8J5zNTdxapezJ5exwID3boqL&#10;AAvec2Tt86OGnWEcaaFUc35wvHaOJeuy0bVoCb9iRyuGhvXDHya4mOndKvjIc48VjULSc7LY2OOs&#10;nAQf/dBjoT2eyB7PWi98l3P0Rj+sIgjKBKF8/K0ohvZEmSklsICd7M5mD2yoOvjQwybajicb7tcV&#10;EjuZnCcjlwsGO1uCeBerHE9hAcKzYO2VUw3awqwHF6UPcN8l6vAUI7ewYCW091VK7bHwFJ+efAYl&#10;lfPnudTOuIzrWbpZscOVQlfNawubdSSTjRkXM71bBZ956bWsUXzkuccym1gMUcVSOu2fDvE+iosn&#10;9tiUZ8mnP/cqQCiKIp/+3Ktz60V+20N54IKiTHNf4EyS37zjImjPlJmi4ixtJqqcACye2IA1rAOH&#10;LcNjDXHiNYCju3A5T0blfwZXDoOzK8V9slZh5B20174G66LZatdCLEC2GLf1GFfewF3EXLboy1pI&#10;1uwaRaznyhbHuaUP6zigsR/w+TddR6uc/CzdrNRh9QQcIAcyDjINXMz0bo3EIshKWlCl4/3oc4/N&#10;hVH8Vz7HSsVHP/T4XPz0LII4TuEgi58IzkgogvacdJlp7yLI7ow9WE/VoA09fKKlTkDayUxTKJfz&#10;ZNS1CMKNwGCyYF2scjwU/n0Qyb205jGYSBeW6sGvJN3VsC761ybdNfLsVHpId7HWmtsUy+7RFnls&#10;gXccXvtGqrszXYTbye8wK3S4UtiUDbpYOlm9Ix0xDfxZu95tD7BjZYiPyrXQ+5E6gPBV3tuTnrlT&#10;m/8TvhFuH0VQmWnSqLzMOWJj3HiwJW6FgGuV4DBcy17hA4mLIQe4H66JYGPcBOPyP8JFA/dHBMEq&#10;3NzsuzDZd/9A/La6aiIVcB+HAH5sbY1xt4Jz7AE+5zr8NrUAH+9DKCS3OL5b9JFS25/gV3VNxU5m&#10;xzqWblbqaMVx4GlaoYucTTrR0ccbtHinp3drQNo1io/Sxfbpl15TxktPykc/9Nj8ONxUIKlRCtJH&#10;6noWSCtfxtPZmNq8mNxz0cOBMyaF5lyxg8u58GA9VYM27OH7FD8Ye/8E2NkUZDLCxY/JFYOdDUEM&#10;JgJKJ3ixaCHuGkVqdo9q+q2BGfZewYtnjKa30Hvclt0MDe2YN968AVbYPaIKtN5z2+M3uj3Oma2h&#10;5lEaB2XvhYkhXCF5qpz8LFdwfPfpyEphNycdxwGMRU8DWeBipndbiVg4fTq04jNEYDkuk4La9Vnj&#10;CxY87PoVR/gMndoOjqcImtPCAleu1Y6Fp+htNvSBw5bhsYYohhogovtDupxzY1wMNWEIglM1uBAg&#10;b0sgbdHam63745AWYr24KH1QdLpbiFDFSaTXFzH0XDT0OhZSMSq9l/fFvnLy9MvYMuKStguzm6Wb&#10;FTtcMXTK6t2s3oEPOR3hJMLFTO/WmXQUxGgmWEUkN6C+TIGSbUE6PuftLj3IS5t/ogqhPVNmi9Ji&#10;FRLYyeUMoHliJW6N4HB8WGSBHWgnM02hsLMpSG7scuXAQYRgBhMDwZvanUuCqvGtBQveNYpYd4+s&#10;/fREHTzCa18Dt4jm5D3hCo4txs0d/543bm73iOt7C7g7a49dowh37mxxXL1snVNLf20X6AZW7HjF&#10;0IBuQSt2czDYxitrYUcUM71bJfiRuh3z9dwZynDjY3PpFyt4iTtJLTEoqNTRJRwf8rzh4ueQdoPK&#10;bENKWICbCDY2OWVgTzKCqGzHHh5Z2h1FcBhXOOzkcE73gvADCsYQJYYg2EQwFcDeoTHBsKWJtReP&#10;a8e/G+EWxOA58ArSLga36O8JVcz12jWSoPqN9JpbCWret+h331DntDRuSQcGPYfr4tnOcr2Od6fO&#10;uG8IflYOX7J5hzm27hmr9HhENS5merdGmJHMj9LF9unPUZ9NWgYbCxn8mFz8nJDlETouRurvLZi4&#10;8QEAnLz9rXdnXfnD4cGmxiosNDkDeCO4jO3YwxKWhKiWplBVzpNTlSuHI5jDVABFEYIKqoxHH/4V&#10;AP/GD2JxCV54xkUit2uU8vXkZ/wbfK04+uc/Gf5i/QrgBRd+TWGxkdD8qQOn+WA0e6yXFvwR7EMt&#10;0lNqdj/wOabduPG5hP0xeJzauQfEOHEMDJ4n/JoCzxV+jcHzQp0zKViPX69BTR+aD9bj1xhp7iXf&#10;18/hpZf/1vSzZLciqxRCKSuHj2zSzSad2JHTEbSM6iOfuo5FffktyxuF+3IFCibdHNVINdgblsxO&#10;D2UHKO2ebDhH3ESwMW482JJrfmM/OAxurCXe6sOOxpywC9dEsDFuJJOS/09w1cD9E8GwCjcfwUs4&#10;JtwhquvPgGUh6WWNmB5WmahG8IIOv+5B67hxwUDRunuEC4Ae4GLKi1YYQYe51QqjGtY4h3pjmTfv&#10;OLiYnDxltQspzXLtjnerFVj1BjGRdrFiNwubdMKDx8unQ2htjuVOT+em/TFXIFJl0xWNsLIwOAg8&#10;mbXe5tzg6ZuTxQLcRLAxbnZMnthINPaDw/LhsQWzsq6kS5iqIJNxl+IngvMQghpMDKAouAjiLQ8D&#10;y64RJJ89Shen+y6MMN6FVw3H3MfBnHQJabGi7RrVchsLHKx1LNLi9BCPyxY51fZR67cCy/V8gyv7&#10;iqFh/ewX0qnapEMavXshUUIkQhQ0XZuAKVVmmAuicq/go2TKMjFetTjCie04oSnrlCZnACICGQkr&#10;SaN29PDIAi+0ZWczTaGwsyMI3gdyuPIY8sAmgqkBFEUIKqjaqQ3cq6DpFacH3jnw2tcQF9VrLa4h&#10;GYdlN2Qr4nmh3LCbiAX6IZ2D8Q67xq5RJJ5LW5y/XtbMKY29Zj8O8jvYSkml4VfqAtYPv7BZRzK2&#10;NHQLF7iY6d0ITONUjVSDvVGVGeHUpTiKcXEjlS6wsz8I9iQjYCVp1AfcBd0NstAdzOBQ7rDYyey8&#10;GOP/msB5CPkYTBygaEJwQdWOkIabuKi07hpF4u7RIS1Kt2TNQieyRR+WR+oiXe4cCpdX3DVK8RSR&#10;VW8sJ5c26ufQOKkcd41PZ7rcyzSqL+w+Nupmw45k5DTSOyphpahVcDHTu1lTNBmBxeC4EIZzAnDG&#10;qAaDwWAwGAwGg7ubz3z+bywvOq2aP/I31/1Chk9//+tYVGIai8loL7gzMzqcwMmLvGnNb3K8PjX2&#10;UOGzpj1U+NTYQ4XP2vaHinccXnuo8PH8tv0UAK5gocIOAK5iocANLFC4tfw2yszOOU8XhQsx5p8E&#10;gJW+TXBrDvladSjUXte89hcBz5ihwn5wYJzDZ15KiqNOfOSvr1wc/VqlOFLPS9Vgb1Rl5nDSl2ue&#10;i5nHNqXWz0JtbI+fxxYSe6+fh9rYtX7Hzprjro19EwsEHG96gIrCKOJ59Mqb00Xhbh334O6i9rp2&#10;7Iz396AX+DG43g0Tf1kZG4lqsBdMqWOqnCb44qjlwmf1tdpFUvsWXwmrHUWLr8QhjttrvzXW/Kx2&#10;kZZjYf1QNv+upHG+6ato+eyHd54Gg95s8R65KHjfr177Y6bmPKrxGdwd4GKmdwNLcdBQQaxMVVZV&#10;TiW2ZZjl4mexkWj1p2iNafG32KRge/y6Bzgmfo3Bevz6bmGNcbfG9OweQcOOkAfL7lHjhelouVvH&#10;PThu8HUKv+7BGjEHg2MGFzO925Hej6pqmyonHltxVIN2IdT0GMqekklo9preQo8YKVQ8SrYl++7f&#10;ipanpsdQ9pRMQts98r4jay4G3gKqZdco4p2nwaA3Ne+VAQ1+P+PXF5Ga86fGZ3D3gIuZ3o0k3Vo5&#10;rBO0KqMqJx16KUZd6ChZRNJ56BUHOsaS4kg6Cs6ek9fAxeolv+j0HHevWMe2e7TCheoouFvHPbiY&#10;9Lp+QedY+6DmvV3jM7i7wMVM75axUhXRQHWZVuXkgy6OesFdEDk5h2Qv6Sg4e05eQ69YUhxKR8la&#10;oOJRsmPEOw7JXtJRcLtH0ruRKpBqLgxbFE4c3nkaDHpT85656EjvS0pHyUCQDwYDmjsrN4D1q4gK&#10;mjKqdvRRLsekC5yk60WPPnrESKHiUbIUrMevMZq+B7gP/PoiUjPGGh9Mjxgt9CqCpEfqqN2jjS5c&#10;B8fdOu7B4KJT896u8RncfeCdnt7tQE7EdKPHnVGTcz1lceRFWwRiPX5Nkdp47S147feBJUfvPNWw&#10;RR9b4x2Hxd47T/NvdQKWd2K6e1RzkehVMA0Gx0zNe+eiYrlWWWwilC0lOxbGuTJYiR0QxUzvtmeq&#10;65k9FEOYfElmuYhZbPZBzKsmvxofC96cvPY1bNHHoVEz1oswT63FkLRrFKF2jySOeT459ngBHww2&#10;4SJcD7diXA8GAtmaHxczvdseaKprqh37c9p0sWvx1TipiO+x99gCsvf4emyh0t7r42WLPrbCMw6P&#10;LWw0TzcrLx6thZKFmrwGg30wztX1WPsauBXjHBl0hFz342Kmd9uI6oIodXQ7r8uyc7TmBS3GXrOP&#10;WtbOyRvfa1+D5RGuVrYYh4eafGp9cOOIj9ZpxwNfQG6hJlFbFGlxW5Dm5KJhPRcGgxbweWY51yw2&#10;KV57qPTZJ/Eae4e47lqw2g3uGsTTBxczvduKeN8aGdWO2zEty7wXMOvF96Kx1bg9fWyR0xZ9eKnJ&#10;yWvvhYsfc8UtBd+IuSvPHeKih4slXDjVFkhWLhF53i3EceNjyx3jweFw0Y8HPhepc3IttuqnFela&#10;i8G2Vr/BXYXr1MDfLte7rYBpXBxNztui/c66H4d4sVw7pxjf2o/VrgVvTjXU9OGxrcXTR80YvMTY&#10;a14sboXiCBdNUnuXuMhq7WTldqgcen4DGbyS0dpFYKtzdos+POBjyR1PTi5R4wMHOEeDaqRTqiAa&#10;452e3q0DlrcMS5PzfoipblccXQS2uqlYSXNZK68t+ohY49fkZLWrZe34gH4TZL3w1f72yHsh84zf&#10;G3swGPB43nsXHbwYi632Omil5hjU+AwOCte6nzLGxUzv1gBO1U2T835IUx7F0VrgCx9+reG1t4Bj&#10;4tc9qIlZ41NLTV81PhZi3C0uItbFQcsFda152mJ+1uYijOFuZ63ze1BHuthsXskFWmPUnCM1PoO9&#10;UHW6Sca4mOndHMQ0P/qhx+GjH3ocvu1Dj2OTjG8LNrNdCDDLP7z4f9uHp9ex1ULFaI3NHc9RHFlJ&#10;L2BrXMy8MSl7StYCFY+SSfS2p/SULEXTY7z2NeA+8DsTQxU32sWP8vGg5VTDGjEHg7sVfB05Vta8&#10;LsTYWh+anqPmGNT4DI4LasWNwcVM72aASvMXPvcq/MLnXmULpG/70OOzTXyd8gufDfKkWPmFz746&#10;txZ6xabGnTKKIwvUhYySRSSdh15xQIjFyWuoiVXj00pNn5KPpDsktGLJeDEV6T0X0tXrWLgIY7jb&#10;6X1eD0q875NDOCZUDpQsRdMPDhLT6RlX3FZjXMz0bgJcmrHgUQkB0oLk2z78+PzaU6hY6BHbc3hG&#10;cbQl3EWRk9fQK1avOCDE6iUHQddL3hOuD+4dqxU1FDU+FFxONfSMNRjc7XDXkcECvubg1xFO3hvu&#10;mHHywfFgOofQ8hx/sVHvRvRqLQ5YKp25x944uQctRs2YR3GkIV20KB0la4GKR8kkNHtNj6HsKdlF&#10;gxojJdsS5bdDBckFM8MbR6LXnHivZofIRRjD3U6v83lwsRjnxd2Nq9pgjPBOT+fG9KoSPzf0C597&#10;1TlOmvSxN/x5IUrugYrdIeVRHG0OvqDi1z1ojdnqT4Fj4tcYTU+BffBrDNbj12ug9YHfyVwxI+H1&#10;uY0FCJxTDT1iDAaDi0d6bfBeJ7TrqQVvn2Dol9JTshRNP9g/5hW3cXlOFDRdWyXaZ45iIaLt2Fig&#10;YrTEFmbbxSiOJCwXq9TGYl/DFn142TqnLfqwsPW4LaQXQUthZLFppXVuel3h9slFGMPdTut5vBaH&#10;mtchwb3/WooxqJz7Gp/BYWE6V5RiCIOLmd7Ni7Gmg8ovQaCg4lAyCke6bkZxtA/ihXLNC6a3D699&#10;Dd4+rHYUVl9vTi1Y+4jv8jWLmBjbegFtufJ4fb32g8FgcGhseW8ZHCe4mOndrBiqC24XJz4al76m&#10;5D1IY/9859iYURxxeC5oJ077Grbow8tWOXn68NjWstW4PdxeuZgC/eJZcGhztCXeuRocHod6/h5q&#10;Xr3o8d7RYhgWgyRrz/3a8Qedady7wMVM76ZBpJ0+0sYVN5xN/BkXUpJ9qpOIxRC2+9c+/PjcehZM&#10;JwBnFUd0MBgMBoPBheTSbwS4/Rex1M7pGZbQcKsPb5GA4+DXM+dYMBiY+PTn/kb4iT253Hz0//EY&#10;FvXlLyxvpOwruvsNYTX2neIJXPrxJAfvFemQ8UztluO25rVlTgMbF+TY3f5TAL/+BwHexAojP/WT&#10;AL/auPiJXAKAq1iocLliN+yK4zBFLmOBgcuhLw8nAHD6HpYKfDP8+yUkl/hFAC/8rwDP/PZcLHX7&#10;fixIuqag7AEA3sKCBGquvoUFCdwxvIUFHOFviHgxnW/o/W3yMcKNuydFH4WgZDYhrm2ECG7/qfw1&#10;VyxJXVNxOXCc7PVSEH32C38zVawPzmtP6GnoFjMO0y2pSsvl5DI28dEfXbc4+oUfe236oX/q3Tm0&#10;FE/g0h8+tJwGg8Ga3P7jU3EE4C+QPgwAf8pZHF0K/15OfrbgLY7SBbj1qlZbGAGz4OeIC70tiiOA&#10;qUB69ndh5QRVYDyIBQlUocQVSCCcU1JxTBVK0jGkxiDBFUpSH5SOkkUoHSXTqPHxUtOH1Ycqam7/&#10;cbpAkmJScTjSOFnM820LImk8e0BPR7eYcZhuRVVKbie3g5mP/tDKxdEfCMXRAbLerPbhBC79USFH&#10;rPJcrfZJmndNzmuM+xBzGti4YMfu9gtLcQTCYhbz4fCvpzhKC6P0tUZatFgLpK2LI3AUSOkhNxdI&#10;aVViLZBCcQSxQHo+VS7gFKTiKIKLJKlAAuK8koqjyNvJz5ZjSBZJwvsVF0laH5S+kCHBDvVZ2CPw&#10;5cByvmMfrQ8SYZ6AiUnJZqIyxMIhb7+QF0hiLMJfI8bbwbxbtFlhpI1lY/R0dIsZh+lWVKVkdjIb&#10;NvPRH1y5OPpDoziq5XT6TgauXUIN6w+1tea8xrhb462Rk7OdGBv28zQci2u19jXt5FLSiNhq/AM4&#10;dllDXMMCglgYtYIXp/uktTCy4l3kARCViIWkMAIAeP6XAHzxhfJcPTkFuCe0eE58HZ8jRHtfaFjO&#10;tWuhYbnUHkh+Vt9XxDjgVH6vXQotvtb6qHl/m3yStgstvj4lbHDDPlVNmCewjp2KF17jHC/9HoA7&#10;js/81Kyeti6MdpV5diamwaejWxQ4TLeiKqUqp/XZAfEFCr3bAVFxBu6V0/oL4AG3dDFb5F/biH48&#10;bc7nEhGbaXhBQ7YkbraIV5rXPvpYWm0fOI7Uos+O0FGtJaesD+I4pccKvxZbQ061PnAJXwMmLAWS&#10;F6YrFVyAnKLXFHgHp6ogqeAmFhi4gwdo4WkscICPf9LuCQ2fL1J7f/j3m4SOag+HdoPQUe19oeFc&#10;pRbHASEGXCrfo2lLCyRLS9/f6ftcaumYcL5U2+FrjaFFe2sfbCPyn8eBxu5taaxLv89XILk5B/hu&#10;4652DUe1wnMmesBjc6fkGse2A896wcVM77ZHtp3V/pzA5T+x5L2jFhWFIMDJDw3usCTyzcdtyImE&#10;65uTD1hqp2wnHSPpnBI6PBF0El63k5DXzZ/IH6tLwY9CAbFrZHms7hJ6jesBrE/BtmB41AgXR2B4&#10;O1H9aFA+VN8R7hipj9ZRO0fSo3Vo1yjlhf8V4Ht/CEtpHsUCBe24YL6OBQa83876jfDv16UTINFp&#10;hwJDjpk50FeCvGahQvYjIA2XI/rc1pzRtc0EMycAALf/IMCJcg0BOUTBnaQw+iedP2tkHvM2yOnI&#10;2gyH6dZUp2ZyNBl1g+vt237Xyo/V/bHtH6vjxnps5I/VFb99Og1XJ6odCzjv2PY5bhyTyAlON85p&#10;JWrS8/p47WuIfZycCC35belp+tvwU8I2abgPK157C3gHCRdGFqTCZw244kSaH6rI0ajxqYIqjBp4&#10;/pcA/KOfwFKa+7BA4REsUJD/lAXNdeKSJ7WHgt+DJ0I7XdojlwDudbT7Q7sS2+lUBFEtYvm8FeYe&#10;LFCoOT/nzwKeKC15JPFyuL7NLTwKWLQTvgG6vXEN3xKl1pMdagcAn44jWYfpPqhKzTUmk1Ez5pTw&#10;Tk/vtjJ4nOJYj4zT/K6CwXcdqh06OF+qYbCeaq3geFRrsT8QdpWpeX289jXMfeB5p5rXHvsY8djv&#10;jIuIWCDVFEatcAs8S9774igerSNOtx4NQoGE5VyDygLJs6N1khb5OAGqAcADib+VueDB8ahWUSCd&#10;CIU/xUlFQQXpew7nLLTs9CX0WrvywwDvGR6vs+6evdfpcboDWuHpi05eU+Aw3Rp5jAxmJ30We+Lu&#10;BRczvdtKuMd5hHRYchAXvoNqa4H78bY1wH0cUDshZFrz+njta1q602PBZU70Z2nucRv4xVhgxLpr&#10;1OvCrS0eqeHW1CU1PlTfKjW7RsIjdZHnfwnAT/0EcS4Q7T5CprWHCRnVboR/Hyd0XIs7rNcJndSu&#10;neBZkPEWSK7wIaerRJ692z2EzNSc1LwnDpHt1s4m+FQqFvoO062pSs3sZDbsQnVvuJjp3TpRceYd&#10;PURxhC+Y+KLJyY8BKW88ZmzHyVuRYuJ8sB0nP1C2SHPzPrgOk2MzFy8YRk6IVGp8OJ4M/96L5BrW&#10;wohDW2wRV6uD4Rh2j57/JQA/9QewlMb7eB0AwMNYoFCzg+Qle0yUe5Mk79UHkp8t7d70NRMT0Oea&#10;vDtI2i8AKLw7SMWpiMeTQsxDMQdYnuijWa/do5pdowNc6fHp8BqWCpetqErN7GQ27EJzb7iY6d0a&#10;aR7fsbLb4cfq0otbCqfHvofepLwpOD32bWlSTApOj30PtHl3OSz2uwqf1pYVPIQec0LZpUr0OaRT&#10;bGto5nELxMIoYi2QagqjDhdvN8Ui0ECNjzLN+wWfD0yz7CCl5+zJCcAjhA1uqf0TRAzcUl/L7tEd&#10;9Ppa/JkbO8K7gzS/R7iYuL+KHaQrhExr3h2ky+lrJm84yX9JUbw3Un8KfGwFtKLIS1zpHdhqj0+J&#10;1xSkYzO6bEV1ai4ns2ET1WPhwMVM7+ak+/iOjd1u/tKtQ/5d7OCiotwTC7z2UOlzaGjvTmrx0DJu&#10;XBhFrAXS1lh/o94yJx6ad4+sj9Slu0eGR+q+fGlpv/4M4Kd+HFss4LXw/dhgBbw7SNexwAD+ohGN&#10;6gLJwVHsIBmo8Ylc/ZG23aP3zgF+zZl8vA5spUcvQLHUkLDDdB80paY6OueqA117iWnfWbkZ2W4W&#10;D5SkKIoQO0d3YwNCNtqqDf9GWGte+1ofruHdKaiI77WHyh0ktRFwhZGFml2jSPztlnWBpRWMhwAz&#10;xZuRFkNfRgfnJgB8fyyQ8HnBtPuJ3ZzY3iLsHyHs0obtwfkZJDDuIOE27yDhBoSs9RE7Y+u5g/Qe&#10;Iatp2Q6SsVl9yOtZJ3CBdEArPn4ZT0tJ0iBGl31QlZ5pbKpBV0wpecHB8E5P78awytiOhVgIpS1V&#10;h3YMS40N6HiBHqzHPg8T1zcn5/DaQ8W71NuHpTDifjPeUhi14P0t+omjAEup8fFS/dmjZNeIK4Y4&#10;vv8M4Kd+DEt5uM8gxa/Nxng/f1RDzQ4SifcNI8C9T3riPfe9u0ew0Xkfufqj5e6R5bfecdfoAOEX&#10;n7zmWKkekdnJZNSN7r1J48TFTO+WIKVxoZkHXhZCmFR7mk/ZaKNt2E4IWU2T4ki6Xs3bh9eea6eE&#10;LDaxjwRLYRTBCz/jOlxdaF1Z8e+VpOBpWKPdIB5tMD3mwD1S9xDfvAURCR6A0PBv23aETdoeJuwl&#10;n8cJWU2T3hfXCJnUHiBksAO4TMhq21VCVtOknO4hZL2b1D8ox8WC+P4J4N2jjeFHw2tYKqZoa6rS&#10;Mo/HbNiFrr1ZjxsuZno3YxoXinnu8f2GhrMgiiML2OciNAvYZ+1mAftc8CYu+g+pWUl88CIybV3H&#10;HfAURhFcILVyb54SACqUqFaTw+WKwksr6ii0OgUXS3PRRBQ/7LZMwLsQxJ+Jmh+vS84NfN6l7T58&#10;HhE2uGH7q4SN1nCMtF0nZFWtI/P5mcTXCgdvu0LIejc2ZwvYhziu2THuiPd90QF+ZnhNAZ6yA8aV&#10;ontcZsMm3GlZ8AbDxUzn5knl6JnnXj4I1uNOLBewK9UuIniMVNsa3D/VDhztiRVN3wPcB369Blox&#10;M+tXBI8zfbfXFEYpWhFgoabIOQZuY4HCCQDcxgfLSOtC8PvPlq/3fhYrO+B9vI76cgbi7dN0CSS/&#10;nAEHTRq1e4QX97h5E/N+OUMN+PG6mvfwKZRzkba5oEJ4Tm9ph0jS7YFytHhOLgZVozIbV0WvZrVe&#10;aoISBU3XdpEhr7n0QZC1NMTO0WijHXjTCo99tNacLP4WG6mlv6VtXVTjhZaX2sIo7uYQv9ZhqdkB&#10;qvGpWWymeAqkrye2rccSoLzRcO1e7oYkNK992u4QMtweRa9xzlRL7VvfV1RrfVTuEpEzbvhROayn&#10;Gu7nYNrxQGddSlSOYAqqUjM5bT/w7r31OH74CYLe7SIyX8t0Wg5NZXEEhMzY8MWaa9jvIFrDuFdr&#10;h5iTs6WLkzUWKtAYt8VXaie79Y8fmXugdVF9T2WRVFsY9cBTVLVg/a2dox5aje8/A/hHP0GcJ0p7&#10;iLhuUy31wTqqPUb0pTWuP649RMikRu0eqQ0ImdBaCypLYx+VY5rXnvIhr0G4daL2mqSQZ4pzd+Rf&#10;4bIPXCmapsJk1J1VeuwZEO/09G7HDL4vzNd3np5n2WkWBUdmW2u3Bjbows8hJnWIOW1AXFQewuIy&#10;UpWL8/jFPnot8r0FEvVI0gqLERK8m2OZA+yzFq27RhHP7lGKdhzx540w338G8Gf+IJbScN9cx+F9&#10;tA6Se42V+M11lnMCU9zfmBaxHuurngFUEt971pxaqJlb7+ls+W03ZbNCUVQeenwiOGhwXRt8mrvS&#10;VI3dEbvQvdeqyTGAi5ne7RgxFEGR6vPWQOXO0WijdW6m3y42tpo+rL+JTpunH49tbSv6QGgL6whV&#10;GEWsixNu14hIazW0RV6vgmrrm5P1OHLEAgn/pq5X8+yMxG+uwzGkhmNozbt7dD8hszTLI3Kx/f/b&#10;e/8Y25bsrq9Od9/77nsz4194ZjAIo4w9E/HDsckjBFlCESESCkSKiBKEIhzECxkwgyL+SIKiKIAi&#10;oijIEEIYDzh4EISQH4pIUAQBaSQUWUY25EpBCkGyiQ1WjDPG45n37ru/b/fJH32qu846q6rWWrWq&#10;du19vp+r9V53ndpVq37sqvU9tc/pEV+0oDV6EtTDHv6+06/zLpF+jbdk3VEQvSqlVKFN3AridlUz&#10;dMG1VlE7G6FixtsMfPqf+sSdlcjl49IibDpdAyt8+lOfZIflM5/6JElpwy6OaIMkRsuomeUa2Dx2&#10;EpQ7m6V87TW984f94VakaQWz1HF0DUMtsC4Jo5RSoJITRhK8BMtM5N5Vr50epZ83otTGUQQzf6hx&#10;31xXstzXepeMllEz+tmjHqb1SyMIrUY/e1Szq4Ngo+medkXXHIkpkb4hI+Teiwa/DJcshcrVauaG&#10;PnPArdbRTaBixtuM/PhP/mz48Z/8WV7MHEROzBN/p+nptaxgulvn6+wPoujTjAD6zKc+6S6MQghh&#10;Fy6/KPMO3FOITUADs/Zrb78s5Vuuibz4fAi//3M09Zanyc+xDiqM/ujnQ/hXBH988fXh/1dCYVRq&#10;U0kccY/ZhMo1IXNd7RqO2iNNuddL7b0sLMslcRTIGEZqj9W9SH7+3x+H8Gsy8yNFMqYp79OECh8a&#10;gpRnNKHCS5pQ4boybhzaIEXb5mC4pnf+YLjm5edDuBKsK+FwcvSbCnn/2uPwkz/1N2jqEXn38q9k&#10;MVwyGpOL1YuqGbrgXqt7gTK+/d2P0yRXfvzxP6FJKqLYodB0+jubtt+HT3/qk+HHf+LLaTaW0nB8&#10;5lOfDD/GlJFLt1J7wARQtBsjWDezjndp9WjB5eThQHxnVxtEUyyCZXZq86p2elSCjmFJGL0gwuiT&#10;IYTf+m4If/vzSSKDZUws12h4YhAivRnhT6+1oIXLAePdwHGX7YkJMFyyJGIXxe2qZuiGS63idnaG&#10;fructy1FPBE6ehKAJz0RWno4UiCOAFiShhi4G2lwTU+NtDwqnJx4wa1ilsDMco2kbdYA2VMgUago&#10;svCGJhTgTrMkNHRBFe2pUaTn7t2z7MiIOiKWe6qG8X46joUNkbHhkiVRuVvMmJZUzNgF95pdCrFx&#10;0hb6GJy3GYmPwdHToCKJEJKcEO0PwujHfuLL4cd+4svsI3NLwoUVAIynZxBkZUafRvERJ2EUkYgI&#10;jh7BVWSp1a9lXtUeqUuhAikKIokoKp0etYyJ9NoPacIENAQb3RgR6GnrsN7rEpRjcBpUG0JswyVL&#10;cdreAtXMxRe741p7ta39YaumYsbbjHCfG0qJr3GfJcqJnNh+OgzcZ4ZiGk0fyVLhwTpRxCUAdIdd&#10;bZ34eia41sA9SndZCZxa2pOuZNIAPMVyTaktFOtG1XJ6FA5jKBVElJJAikhOj6ynRhqeJD9L+tp6&#10;ahSRzFWJH6OR+O2N5d5y4LapaVQsbLzhkqVRuVrNXM2wHhZuSnUaUTHjbd4kp0M//hNfvjNKmlZs&#10;fwh3J0fp54W4tNFAHIHlaYz/Vsus7f765GeLQOKEUYpUVIwIqkavgKPG/OcP9lP0hQLLvUl3DD01&#10;GtVnJXoEGpRSBLF2PO5l9RhsuUNvqQWedxSj9PRFNsNQmr1YuCmq6qmY8TYP4qNymVOk9BG69Gdx&#10;H0zK6NBgvcywQYNxrGW8vVefVBhZqAmjiFQgabhwCsJmQ3J6FMVQtJT4rYEW6OmRR/96lJGSnhpF&#10;vAIDKyPq9773ObR1lO7rlnHn+vORYr0pkUaz2vYuhMrVbEZVKd1w6/7mAtowVU/FjLcZSB+X406F&#10;QvIlClQMpa9JHon7sZ/48hSP0HHgq7ylCOITYGTGvu3tk2f52rJyX+VNhVH61kn6aFTuq7xzgUrt&#10;LZh0EY9tsQRSF4K6OLT9F4z1BNLWt5Kfa1zuTz9vREUQR3oKU/ubMKW96X88fL13blxy6blH6kqP&#10;49GTo0hup+LEUSgE6pZH6nKBRm7u5PLnyLWthPYabf5guCbX55HSuJe+ypv25/5xCP9akpc+NvrX&#10;Hoef+Km/ThIJ2rZNgMjlaqZqhiE0e9FcgA8tbuROY3og+nKFwrfKcehyrwuIIym5TRC0MWO/jvDJ&#10;sw5tWZw4osIoMAIgBrqcOMoJo8CUwxGDH6k44sq8NK7W2v4Lh2u019EAT0oUUU+FgijFSxyFg0D6&#10;bkZUh8J45cRRyATKOWEUMmObE0ahEKhrxVFp3HJzoHQNB9e2Etr8wXCNNn+uvyncuIeCOOL6koqj&#10;QARSThxp2zQBYpfZjGzi4jR71VxAOxO44AMEEQsXYgBKbgMEYAZaVytOGHHkPn9UEkZS4pc17JlA&#10;O54IpZZDe69q8wfjNS28DCF8EEL4Kn1BSenxupowqsEFvCVhNAIuqNYKoxrcvcfVuzScn0tB7+8S&#10;mr4srUP7yfpAgMjlmOkkI5u4OE1eZds6jglcaOeuEeW/PxRIe1ffbiWlMAOAvowOMiWM8GlEHVKk&#10;wihHKSCxcKkQQkuj2Sk0QV4JzdzhTmFKAqnGb303hL9V+fa6Fjh/UzRt98Jr3Epo5tGsSE+NIhqB&#10;pCFdj1YW0YmDUDaT+OqhuHjVdDG4404MoUMlzBx6zMESGzIAWixrnUUYpadH3sIoHB790gZagVwj&#10;vWel+VIs17TifdphFUjvhxB+Y0EgpadHklOj1gC59EhdZIS4SRlRn+Ve1zKijhrWvuyxLs0AG9Oy&#10;ietnkhg+dWNhV+wITogim2ivExBHAIxkieCawyKMUrwDkAeCz8SsFWuQFzLCaPQcev9gIYTQ6/PD&#10;tVOjSEvbub70oCWKaLlWyog6LJTEccs9szJEgehJBtFVi9AUXJsv9GUSN4Zxbu2VAHFUomUjBmVm&#10;7NsZferF2zRBieab1mpwokhzeqTJG7GMNXdNzx2lFMxzvmiQnB6loijlewqnR1pKAXIJyalRKzMG&#10;6D3nmxXL/Rexjn8Jz7WpI8WANFUYd5lOEqbC5BnbzmWZxA07+3D0x1pLTNTt0wFxBMBW0K5yFoH0&#10;0eTntxwCEU4YRVqCrlbx4IU1wC4Jo0hrG6NAol/GkBNFKTmB9Eb4SN1IroX92cK+Yax7ol0TgvEa&#10;T1r6sXU96kxVBxy9mObOXrE4Zu9MF/XD3I4ZOBJD+VasY0bNwfmIo53BQB9m7NsRPlnqoHOyZlos&#10;AoliDUg4YURXpBaB5Empb713GU0gn/NL+phaFEhRENVEUUoUSN8Wju2fVdqnQgg3Ctsf/NbYS6W9&#10;OAg9jV0bjLatZjS6sZoXHmWlp0dWYeTxRk1HRN1+l0GUewrUXvaYg41M5o47E3b5KqChCADg3JAK&#10;pPTUiKINTDhhlKMkkEqv5cgJCm8sgV5OGH1AE5x4qRBEks8bfSaE8K000Rmp8EvpPeY3NEGANlrx&#10;zJ9GTNS0cF/jrqXl8Trt2jOQYpee9Hsx91SoPVVf0J8JXdIjeHQO2DgPcdR7YwRyznUsrO0ete7V&#10;BFJJGEWkQYpGGLVg7fOlyAmjGpZ2xhOSEEL4CnlNw/e8G8J/wzxeJ+XnaIIQzRySfL7KA829qsmb&#10;Yr2uNx4CKRxEksTC3KdFxcD75MWThGlReRoziy8Yw4Qu6RGIok20c0HOQxwBUMISXG6RnECSCKNI&#10;LWDRBLUp3AkRl1bDMtaSa+guZDk1akHiYyCiKGVJgRRCCN9FEzJYTo20xLGkY9oDaR3SfEtiFUjx&#10;scQNUA1I9/E/qc2PylNVZqAComgYEEcAgHuoQNIIoxQqkDy+qnuUGFoCTrBoKbU1J4pK12j5TPJz&#10;70frgnA+padGnm1NSR+pk0QlkjytjKiDQytytPmD8ZoBZLv8SAdlc02L2OOJo/KjIVgjEEXD2b44&#10;6rUhAj0zjsUIn1rrGL3iUYFkJQokSRArxSKQIpZx0FwTx6l2akQ/lP+MZmgknq6kXzAgofX06D9W&#10;nh7RR+qkp0c9ofca/X0JqA/096XI+SERL1s/LbqLxu9+4HJNjdhjccbxTOyanIooClto44RsXxwB&#10;APS83XBqlPLRxg9b52gRSaOgIigaRy5dy04piKRIvoyBCiTv0yOPR+o0YleC5YsYKN6RjXd53rSI&#10;opZrnWED77tE9tVVIPI8ZqpmXIaJXZOzD1VhtIl2Tsq2xZH3RgjsnOtYeLV79Ar4MYcTpPTEyFMg&#10;PTj0K7UctddzSK9Jhc+rigiipCJGek2OFwdr6euW06MQQviXhSdI9NTISulU0uuLGLT3Xil/6TUN&#10;XuX0ghMxradFLdc6Ug5Iy6/OjMhzUSbQjPDvFYF+bFscAVBCGvyeGx9LfrYKJC5obQnaI6UVi4ol&#10;jeWgpz6ceWIpM4oiLywC6ecO9kte0Vd05B6t8zg1iuTGWxtteJwaRXJ159LXQBQzraJoDaw4WhW5&#10;LsoEmql8tgjDMI5SqAEAmIkRq2IqjCJagcQJo0iLQLKuVrlgOIUTS1qRog2WS4++SeouiaKWftYQ&#10;RVHKZ7/j/vTI+9E6Dm6+eZ0aWeHuVS7NmxF1aPASRVw53Lh3IgalJ917F8yyr26DlTRr9aMAUTQV&#10;F6LAYY1stV1rZMaxGOHTiDq0lHzihJEG6TfSaQP3i87CaFZyAqkkilJq/Vzqm9rpESeKUlKBRCld&#10;FwqnRz2pRR6113tQq7P2ek9G1s0Jo4hkvWkgG5RW3uFfC9UWVDMsT3aMAGjAGnIAALZETRjVTo+0&#10;QUotcI8ssULFnVZTt/bUSEoqkCSiqPa6hiiQ0i9jqIkijtbTI89H6iIlYShBMt7aiE2bn9J6/VrR&#10;rj0CigH3RkRRthXxxWyGeViBi3UqQjv/CujJ7fbfulHMxtbas2bOdSx6tbtlpcz5VBNGkZxAsgYn&#10;NYGkESccaXtzbV+K0iN1lJ9vED21PpZiEUXc6ZG2DCnpHNQ+Uie9p6T5OFquLdGr3FkonRqlSE+t&#10;BWS7tBLEroGi5im+OBcrcrWJc2jjrLSGHwCsj9kC5SWRCqMIFUitAclVJoBvXZmsY0x3o1Y/WvD6&#10;IDvXv1K+ohA03JcxcAJJQny0rsepUcQ6RySnRlbi/KPz8ByxzP2G9SgbcG9AFBXJNhz0Jd/x+VfA&#10;KJbc+gHYJtagS4rXqqkVRpSGQOSEGMC3fL4oYu1/a79qg+XaqREniloEjpXdwTz+SG3ro3USHhhO&#10;jXozIsoZUcea8FqXNiSKMEUmBIMyNfdhSNwIt2BgDmYcixl9Cswc7mEpMwmjiKZM2p4twImilBaB&#10;pLmWmy8tAimeHv3jw9+Bklo8VdTYpdJukiBFYtr8Frtm0nqYlZZrpZTuA2dOumNDomhrnIzVKim3&#10;Iv8KGEnre7QAgDXyFk1Q8vDm1ry4PPyfC8w1WK8t7UilVVLbBdypUUkUPSW/a0ROiVw/5dJb+ex3&#10;hPBXDY/XabCcGnn15xqhYqkcs40jdy9IeUQTeNjmblAUsS2aabwFrMjVOptqzHYpbfsA2OkVZLUw&#10;wqcRdQSnxdUikB6R75f2EEhRGKVY+tFyTXDqSwslUWSh9qUNJSEgEaUtp0dhkEB6SBMKWKdurZ/W&#10;Tho4U5sdhTA6SdiQMMoOGZsIAKBAHAEwA0ttWBqBRIVRxCqQ4qNNOWYPQo3NbhZFJZFTg7u21M/v&#10;kN9bBZKUHzv8/6MkvQdcnyxFXAeWWg9q9Par5b4QCqMT9nf/AROynZGBMl0TEEcAeFEKMnvgtc5q&#10;BFIOrUAqiaIUyYlGEObhkPZh60p5cxAWLcFfikdAL+1bCieQuG+qO+KnDtaJ9JE6zekRmIs4J2uW&#10;8kgujE7C0/1JyqrJtib7AgCAo3XLB+AUunnNwIw+UZbcvN6qiKTcqVGKVCBJhVFKafxKr6VI83ly&#10;Q06YND7QzxtRrAJpr/SjGaUoiqdGkR6nR8KpmqVH/9H7n/4OThGKohPwpQsAgAIQRwCAeziBJBFG&#10;kdoXNViEUYR715j+rkEbG6WrZaGJd4Iol6fFZyuvEwsF36Rwp0cnZE6LuC+laMHyRQwUq9AEvmgi&#10;EoUwwsHJOsGYgaXQLEUA1Fki8KsxwqcRdXD02D1SgaQRRilUINU+X6TBo6+9+60miCgebQiCoD4V&#10;RN5kBVJGFLWgPT0qPVonHaMaXmNYwnuenhmsKNrgiRHbzpWztfZIGbGsgDoQRwDMxCw7wlsNwigS&#10;BZKXKErZHcpdYgVLg2upIOK+Sc5rF7wi5dNTIkqsV+K3CoUoyp0e0UfqRlITmj2Z5b6fgZ739AaF&#10;EVgZ3BMQBEEW0JmeyxA4N871bl663d32++zRgJyHXt9AkHBBVq74O03P0dJfF4ZTohK5uVP7vBGl&#10;JohytLbhWfwyBqEo8qbU3tLpEZgbyX1c4eg2P9fPGK34SCm3NAIwAoclCICJWeMKO8NmdvEhTTFw&#10;iLyvHN+Vl6xYWrGk4U2H8bHM0VQMve50OifllZMKqZ0aaR+t42gVgxTL2FFq86n2OgAbxeP2mgf9&#10;eZD+CuCFd+gAAFgzFx8SYWQ9PWKi0FaBZF2tUqHkFWh6lROR7ILW06EazFCJ+MaDhRDCq28nLwrI&#10;PVonRdIPWt3WOkeBH9b7PWXFJydg40jWfLAYHssPAHPe5CN8GlGHBI8AIHtapBFIlefNrMGn10rV&#10;Ml70CUGPPqdQ/zSCqOX0qDBkLFEUpVgEkpaW0yNtG6XQMdMgnUPSfFujeN9LBhTqCMwGWTAEIqny&#10;MuhAcekBACzE6P08K4wiEoEkCVYMAmmGVYoKo4hknLgvYyjxoUIQhRDC8+TnFoEkhRNGEa1AiqdH&#10;tUfqRqKdnyCP5P5oQrjmnCuCwHt2Vu5+Bn2rNjCUq2KGsAOsnXO9Y2drtzUQqQojCcogRRKA9vjM&#10;UOgwbtZ+p7xJRJikf7yhQ/gO+T1khNHXyO9agWRBKhyD4dE64EO8L1oPb6prQOW0GqyebQoD5gRJ&#10;wDb7Yj6qyw5YOfFO6mkjoHVKTAu9vmZa6PU1s1wjsRSVMMqdHhkDk9IXNfRemWg/lMidGqW0BH+p&#10;KErJ9U2NltOj0lBywihHSSB9ktjfY75gomRvMXO6ZiER2xJ7yKSVzNLn2jmjzW/Bo46cGOLSpFzQ&#10;BA46eVsqBGAEZCPi9ugMdHkDvoiWHAAWZcTdP6KOEWjiAZUwiqQCyekdWyoCeq1Klj/bxImWHJq+&#10;DwVRNCMaYRQpCaQU7eeI0scIpWjFi3Zaa8c+GNecKDw0psV6XRBcV3u9Ge3AgTWxTTHAtIpJKqHM&#10;DgT0CkPADOBuWT+9ggmTMEpxDkKiQBq5IvW4P6TjJRVFVDhK0YqBFDq0FmEUkQokLZp5Iu3rVjQ+&#10;jUQ6Jyna66T5pfko4v6NE7jHDT4n1eC4mgFMiXLclNlBAfFyA8BmGbGajKhDRe4ROSlPaEI7DxqD&#10;em+sQXUa/NEvY7CcFpUEkuUURcIN+aruFkoC6e8e/q89PepJjK1H7I7TrQsE6SmSJE+KtFzKiDFZ&#10;MbNPJy/OpZ13KBscRRLEkh0sNWBucGfrEQcdswik6+Nn3kYKpNz80goYCh0DiyhKKQmkHFw/5tpL&#10;+Sgj7Fp49e1lkSRFKwbTPuf6w4N0rGfdUel81FK6vvRajZZrs3xw/6N0vm+IYpM3FC1vqCkHKi2q&#10;vFyi4dKzZdalHLSCO2EeWseiSwAR0QqkJPAIwUEgZT4IdNkxmB3F3kEUpXgJpBIfJac4ngKJEk+N&#10;rPTYvegjhT3qoLSuD1Ja1xF62kN/t6ItIzsmHzDr025c/05EtckxWq5mnJ+NNCOhMjjpy5ksOeil&#10;NTtnsssMAIsz4u4cUccSqAIOqUCigUfEKpAywihFG9xboHPAS8y8ZspuxSKQpOQebfMSSDXfc/VH&#10;tKdGHN7zSXWfbQQvUZTSXN7p2nR/6x0Ekve9ODnnFuRus72CFlVebiHt05xtFYijLbLlGbs2vMai&#10;OXioURNIp8HHMU+UIkkgjCIjTpHiOHkKo4hmDkgEQE1kUGp9R0+LOFoFktZnKaUdzGsstZR8yqGZ&#10;Iy2U1pHSa6OIwqtmR9TWJnBubD1wP4EqloGNp9VKbXYsyzgA22ANd+hQcgJJE3zUBBL5fJGGWpA/&#10;C9wfKPXeEbzERk0UpVgFEudr7pG6nD8S0dgKfaQusrVd8kRcTIT6HimvTfe33eEn7/twC6wtalWw&#10;nSYZWjL5uFL3NDaCrS37YCuMugO2jCkIygkkDTmBZBRFKdZTJEnVueBYAyeMUrzm9fWhrtIf0k2h&#10;fSY5LeLQCCSpbz0onRrRvrBSur8sO6vX3JBQ8n01lIURz8jwah5UrVZlXgejA+t+NMgEeqmhiFmg&#10;TSiZFcsSDmamZTacEyP6ybuOYQFNKpAsAUhgBJJEnSjwCnAjsW9bVsSaMIq0zIv04O1hkh6FCDUO&#10;iyhKkQikXN2hcGpkpWXMIjVh7FEHkNFyf2TwCJa2gKoPVJnXw7aa5DCz0yJ62YJQV2oWwZIP5mPh&#10;m2lTmAXVswZhFIkCyVkYhcMcuXBawWgfWcqVCqMIXYlrWJ9GTIXS2w7CKFISSCVhJIH62OORulZx&#10;TefMGpm5DZp7Q8kuhBB25/2IHRcMZqHRo+iiuaHN2UazJm4F7WitDSRWqQ0BwMwMnkSgQK+xGBbQ&#10;PK1EwFI+dCongfZtyypW6k9puVphlELbQrGKohy1ExIN3LC2CiMr6ViVHqkbiXT+pNTmgzel+b9h&#10;brv5EAYtEIDNhKn5aeCqvnhettGsbbTiCNokjRmxLN8A9KNhMosZUceqeZr8zEXAEujKZC2HkBs7&#10;y0omCQxr5bYIowjXJm9RlLajh0AqPcZnIZ4e9Tg1okj7ozYX1orkPlgC7r5w5H6FOvxEl6wzo6n5&#10;8WJqK2cbzdlGK8zQ5pcsYavLPQAgogp+UmFkJbcANwgkZvE6QbOaafok95idhzCKxPZ5i6KQ8V0q&#10;CCRo+rI3mlMj66N1mvZyfV+jNs/PiQF9cR8bHX6SrDUbphAv6qGFcbYiqOsrbALj/Tpb0YWkOyxL&#10;N5gRzG0ZI/qpdx2a4ExFThhpRE2t8ZqyDtSKTJGsaNb+S8v2FEaRV0L/NZTK8xBIbx3+/8zpiw5T&#10;6GePapTamkPbB5Y61oD1nlgU/6DutrRDmf7FA440Pi/ZxFBXV+AyA/We2nmx1aV+LrTzis5Jic0I&#10;9VFi5wjtgx6W1sOSE0YRiajJFk54ISxPUWRK7qQnVILA3DUpFx2E0auDRUr+a5CUoRUHKVEYpUgE&#10;0o3Qvsyk1UzLVdLfEgvMvdXDLpKfz51qH1QzqLjt9tt/ScLZjgdt/mLdQB2o2QRQlyZyzQBtRcnW&#10;j2T7BEDPNu4PPaPaXQry1dSEUSQnaKwLYq68A5YiU+LqFh9T8+qzNFBuJRVFlJY6NNdqRcVbGWEU&#10;kQikHtwo2z2KVp9o3GG93dZMtb3VDCaiSMqKpTNm+m6g94vGOkOrq9n6oC3oaX1oXbZBjTh2/cYQ&#10;SJlxDBb3SSqMcrQ2ICOQWouNxBXOSxiln2lpXT1LwihSE2Lp3zqKlPLnkAqkkihKaRVI/4QmdMA6&#10;Jyz9a6F2D9AYoW+ssAL6Nz6RSDEBfc90w+q7gzZk4QZRNzg7X2hP1EzGqGUeSJGPHQA6ToJBizBK&#10;xYzXZCUCyavYcGiz1yoXhVH6rWw18ZJDIoxSpHVI83HUBJJUGEV6fA4pR+q7tg+k+Wv9U0Jahwee&#10;989MiNqlC4Bs0POkpD5bHLZZNtcVdHypLQh1JWeA9ghvI5fs8+NcZ+KM7R7h04g6Uk7EjgaLMErx&#10;buyLEHYvfYtN+8f6zWSR2regaVZSrTCKWIWYBk4A1B6jqzFKIGlouncGjEPE837YApP2x71Iinb3&#10;wrGdMWfRFbSREzaYulWyc2bUEg+CYLbVXgfbYonxvgsKWyPWD2hCI9GxlyTdCBf8WgVSTRhFJKtp&#10;TRg9oAkMOZHEpVlIBVKLKEpJp9t3Jz9zjHikjlLrO040aqnVAZzwXpvk3AeW9GTpYDT6POMolHbB&#10;5ruCNpTahFAXtbZmsFwDX9Z+R1hZqt2cCBBjEUjpiZNXEEIb0SiQaHEpVoEkJSdc6DfSeZDWw9XZ&#10;wo2jMIpYppsETrh49wfHiDrCgmvLrBT7w2tN8uU+YMyJJmJnDA2wc7Y5aAOprRDahN7myajl/fzI&#10;jVQuHfRjxj6fxqfWiPWDxoAkp2SMAilXXIpGIElPjSjpyuotilIuhKdNWh51+GO0EkacGuXmSG43&#10;5MSXlVwd3kyzvii4epemKGlZh5aBBnd3w0bFUs1OSvG2+aAezuupE7ShLbZRaDOlxjFqqQY1ciME&#10;QI1csCdGKpBKn1OyBCY1x5UCqVZcikQgWYVR5ELpk5b0b/tI2iPh0cEiXgLp7YNFao/WSSkJF+xu&#10;6+LN49v7RWInWNafOaGBWymAu4NmFl2kgRbc09qgpVEDTKdobWPQ5u2wfXRig5NHxIztHuGTtg5t&#10;/iHUBFJJGEWkAUo2wmF4yYskGrRLi0u5LIiKVmEUDmVcHU52vE93OFFQao+EVBSlXDP9rSEVRUtj&#10;mSclRu2gU64ZsyBdd9YNDd5EU4JeoLp4KaijXqYrHRSgndVikzJqaQcpdELQ3wFYhJxAkgijSC1Q&#10;sUanjECKWIuMtAgKDR4iKT0tymFpT04YpVgEUkkY0dOjEY/U1aA7Yq2vLdA6gJHWR3rXD40zVfEm&#10;vYja5qANLBv/b+NdtAS0U63mDJZp4EOHybkKZml3q0C4IyeQNOQCllYnGYHUWmQkFRRep0Y5rCJJ&#10;E6hrBJJEGEU0AqkkjDyQ9Ee6w3nNFcqoXXSWtQZMD40bTfEjvThnZ8Vx4/P/aM4z7KrR0M622oFR&#10;y/r5kHRukZhPmh/ombFvZ/TphFQgaU6NUui7ul6RaSKQvIqMXFZEjRRpGTmRxKVJhACl9pgd/XyR&#10;lJpAop8vkjDDqVEk7oqWPpeCnRcsAI0DayaCXsTZ2UE74NZs/2gpcgMGDp2HJRoAK7OtPq5i4VmD&#10;MEr50NuxW4HUY+W6rogJCVJhlJITSUH4GF0Nrk0WUZSSE0haUUQfrZOi6ZMec2UpZltzZoZGiogY&#10;1dCuoyaGXjjCNgNtWM3sV0rsXNjStrE85zRzUmZsN3xq5GkI4TlNVBKXl9ZyKIeO5IJ+K2mw71mu&#10;BiqSNAKgRnqK1CqMIvSLGrTCKDLi1Mhbn1PoTkojCs4umDRqwAztyjs7SUCfW6Fdx9liUEcstkpo&#10;IyQmh17pYTNCl/TtQkejh2mxXNMb2iaJjYDWWTMt9PoepoVe72VV0hMjq7ChS4u1HAppgIeQ4U5B&#10;ao+kceROja5oQoULZ2GU4iWMUq6VwugZsU8zc7Rkb5IvPJSaFlqn1ryg5XqXf6bQ7jzqWppADaig&#10;3ZezKaFOamxVUOel5gMttcW8oBEMAPPhOeO9mNGnYAwEj/B4lC63rDxvEEmFpU8rYiL05INDWnZO&#10;GGmJ/lwZRFUN7/IiV4enJ2dln586ruSmPYf1Po3XebancGvNjabD5dBgi9pJwtGLwArtypytBup4&#10;i00LddRivtDSNZbSZ3WZDdpqAFIwPw7khJFU0FwIlxRpeRHBAElFTKQmilK4slOh4S2MUjwETQ+h&#10;FZhyLQLpH9IEIVZxISGWLZnKrQim9h20zdyOnlJ6LSLJ0wr125URg3QMDaiO7CQhY8AM7cqSbQba&#10;MA+bBuqYxXxISxy/soB58ZtjfpyrTy11mIIRKoxoITVBo11KauVFFB0hfRSOEyE1pGVbKflUEzal&#10;LqpdayVX7odGkfTtNCHDa5qgoNRPI6G3loTSNdZ2Wa+zUPK/mdzaQwOokvlBS2ZtV7YObp0lJ/3e&#10;0VYHbUAPGwatuN1yq8p22NEEAMAxVBjlyAka6zKSKy9ivHlLIqYkQiTQsj1OjSQ+0VMaCdr8UiTl&#10;SgSS9dQoIgm4JXk8sdwKtWkuaUOtjJS4/49mL2yLCUvHp5wGR7yN4a5GRjixIqrFgAu0W1tsM9CG&#10;zW4JrSsK2ApkYkzBCJ9G1KFlqE9SYRShgqZ1CaHlBX6l0kJFTBCKEAmx7FHCKEUiTIIinxZNuRKB&#10;lFI7PWo5NZJCg/fW6d0K9aeE5JaR5OmNpk0qpI/1tkCjTse7UwAAh75JREFUqZr1hdaWsyI0c4sB&#10;F2i3ehgQkHRY75UEgG2xllVGFIBohRHFa/lIv6jBsYNTgaQVITV2Do/aWX2qCZTa6xYsJ1fBIJA8&#10;4e4Bx+mVpXRbcD4FR79KkVAufQly/eBCaQBGQ0NUiflDayhZE7SwFgOu0O7tYVtiplXEn62NFvDl&#10;rOfHLMIo5RVNaKdFvOSgX7MtEUlUWFiFUSQnVri0VlrL5D6HlHukrnZ6RPEMsnNl9ZjqEnL+SKBr&#10;G/19Blrat2loyOlhcuiVEusCrcTLQDdoV3vbSJZa9sFMjJ51Es7VJ886isGHVYi8OPyfi3hbiEvR&#10;S5LuRE28SKHCKCWKpFpdrcIoJQqXnFhqxbPMluni+Uid5z3Wi+K9K2SpqEJDl88hPaEJ4CTM9LXT&#10;fzRH2YZCK28xMBTa/Z5G2a444loLAEjQCqQojFJaIt4IXYYmFUglYUTJCSVPYRR5QBOc6LWG5k6N&#10;rHDBNZfWAp2iNbj8NZ9if9fybRG3Nt8LI/rlBaIvMQBO0I4t2yz/qF/HxkCzeBoYCu1+bgkH58SM&#10;N+EIn0bUoWURnziBxEUqnDCKWAVS6QPUL/uIJCpWpGiEESWKJI0wkgqeOGc85056CqXxuYa0TfTR&#10;Os9TowjtL27KL8EsfiwFjVByxiI7MaJFHRkjpjR2WiBjYFroUB1b2z9aWnVS0CxbsBWRi0wAACkr&#10;u7HvcAm2SsIoohVI0qVnAoHUIowiNxUtaIHOSY8NiHuMzkMgSYWRlXSeu8x5B9KxlvrkPUfWQPO8&#10;fSIWRr2hsSBrjKiCsNo+dCiPze8fLTlvC0BdGGFGtrkMN3TIWXGu/XSu7c7CnR5FJMIoIhVI2mWn&#10;k0CSiCQvYZSibT6ltuiXXivBCaOIVSA9MAojenrUE41wGcXIupbEOlfvmEMUeUBjOtYYUaUWWNHA&#10;JqHDnLc+/2gtpzYYWr3QzmUJBmthgXunygifetYhCv44gaQRRpHaFzVYl5wOAilUBBIVNRZyZVhP&#10;CKTzRJovUhJGkWulSLKIIkqPR+oi2j4ajWV+rInm/t+OMPKCifHyxogrtcCqGTg76BQ4tb7/vNje&#10;8uvXNwCcGalAsgijFCqQrGogZdDnkG4KokaDpAxNt2jXNkl+y7fcSQSShzDS0uWbzwjSsYpcNPqk&#10;rW8tSOYmWITTYLbBegiukoGzh4ol67+Lk8m1djtXaD9IrDe0PolpoddLrDe0PolpoddrrEqrMIpE&#10;geQd4XUUSBJB04NaF4nGjaE05lpRlFISSDVhFD8iUrM3ieDpZSOojW2N1utnojQfwWahW5CnDauo&#10;ZmBTbGnZ3Q7aG02bfyuMaLeljt5Bl8UnMR/QhEae0wQfdm9oSjuaU5waFpGVq99jvGkZLcIoQgWS&#10;9fNFa4P25Qi4ebE2BvfbbrczGaLddUE1ymLGPKLY004dmNhWyBaW3G2y0gl1x9r93xLisYgnRtzn&#10;jyzE45inB/Mg+SYFT4GUCtrWVdEijFKiSPLeWGJZHsIoEj+H1EsUtY6FN9Y3PjzakRPPa8BzHnfm&#10;PgA9FU5WO40WOQNADp09S1sRmnlJE7LWpXa7KAYPdKZlLKxBVI0Wn1S0CiT6QZ7gIJCYMj0EEjdW&#10;1kC0VRilMM1t4tJZGEUuOjzp+NM0oSOWe8pyjWU+cXiVMwpLX20M+q4/b6eiSmqnEWBPA+AUOkuW&#10;sir0goytbZk9LyQjLckzmhE+jahjC4j7ifuckUUg1b4j2yqQCmXu3thFEieMUjQrpKcwihSarcKr&#10;HEraP94CaQvQ+aWZTyXE97WCGBishl6Ten2cCq2elogyajTCnMbAuUBH3mpeSzXwYEcTwGKc1Vhw&#10;wiiiEUjSYEUrkITlagSS5gP5klOkHsIoImx+ltbrOXJ94iGQ6KkRV483kvudzhfJNRxe7bHWX6NX&#10;uV3oMbmBFBpQUq3U004rL9hJwtYMeOO1TIMlONd7Yi3tpsFUK13aXRJGEYlA0gYpUoGkLFcikKzj&#10;klstewqjSO1ALoflmhq5fojUBNIvpQnATK/YqEeZ3bDeHGDNUHlQNEZctdppJUsa4+AoO3VmYpNT&#10;2+bA0ujGc3nW5u+WcR2LVwWRZA1MSl/U0BDwlASSVRhF6InJCGGUoukSTV4p0h3D+iep6KlRRFpv&#10;C6X7JTdvSteU8G6P1Y8SPcrsyvGEpzHcnTEhk9YAoHPibI3eX4ydXrSQnSTkzXuJBlZ2NAEshudY&#10;5IIqLZ4+3SE5NaKkAqlBwBxBBZJDmdznkLzGInQIbjXUusdrWCiWNucE0pZOj6z3pqU/S1j9KNGj&#10;zK4IJv5pHKQ2GvyJ7bSoJgNgDdB5u5jR+5FYmtl7eQY92NGETNrSjPBpRB1boNpPFmGUIghCVESB&#10;5Fzu7o3u80VS9oc+7iVEauTqzKW3QE/LtOQE0oxU7xtnWvqVo4f/MWBYDT1uAidIANZqNLgz2Wmx&#10;YgNgS6Rz23tpBhawyszD2YxFqzh6QhMc6BFFX/j/DR5OaEWRNDIuo/X1qNtrh5AMbe6RuoiXL1q4&#10;8aZw64bkutChXb0i1x5ldmV1Di8DVTwKOxFaC9mdTwA44b0sgxGc6yKw1nZLg6QcU7X7efKzl0BK&#10;o/xnB/MgWd68BJJkLEcLpV51ee8OVCDN+mjdEvebd1+HTu3oUaY76brERPRTGfDgrkcZ4bQWA3PR&#10;Y0kGPZj95pndv3NCPBba06NUGEVaBVIuqm8VSMzS1iqQJMKI0lso9YqzLoztLfGIJiTUTo0izLB2&#10;RdMHrWPQej3HWsqMxEc4a8by5Gg9Sm8Nb/ODlgxbr7VBxdIW7KSL1mAHsssMGEQyGKDAiH7qWYcm&#10;yErp6VMICoHECaOIVSDVFINVIBWWtQdGkWQdv5Rac7XQuUF/t5J2n9fntXLCaNbTo6XwGsOUHmVO&#10;B7MG0aDH0e4CwNOXFjWwJHQ0zt1OU1Zhh3u7EEWA6YijNxsz+nSumMaiJpBKwihy/K5tHalS0Aik&#10;4tvKx2gEkoc4iGV4nSLlxjmXLqHUfS19kBNGVnI+erIztrml/yMeZVBm3Tsopq/G16w7zpxEVssa&#10;fedeZKfFTGdgjdBRnMnqjNhmzgfa/xKbEepjzbTQ6yWmhV4vMS30+h62OBJhlFILVCzqQCKQDEuZ&#10;RCBZAmQKV4alGyK1eWGZO5Lu49pR4lFGGN0wBo7Rjp+UXuV6opoPtfUGVKF7zoR2IuhqdlrE9AZG&#10;Qnv/1CRbIjgncJfK2Fw/cadHWmEUyQUsVjUQKl/U0LCM5QSS5HGyhzSBoVaGpku0u6g0r6b7au2J&#10;cKLIC1Xw3IC0/yjW6yja8ZbSo8xFyK0z4Ow5jXWntxOB522nVS5ia0GzLYISaxr1JRnRTyPq0DLC&#10;p+Y6UoFkFUYRGrhoVEAJKpAcljD6OSSpAKghLUdyimQd29p1lu6rCUeNMPpHNGESSu0bTW0MLfQo&#10;05NRAhiAc4GqlIXsRLQtbacuhp1xawRbZUcTwPnxwkEYRaJAqkX+Wp5VPiBj5IFjUGwpJ9dNrfcl&#10;d71H93Ft1AijlG+hCRlGB81c30mIO6wXnmVFvH30pnGsd7tdB5MFVjB/A6ALdKIdrHV7BAF37lSM&#10;GIsRdWhx8+lFCOEVTWzgeQjhKU1s5NJRwCXcFASKBk40SKGnSF7jmkYYnqt+2larMNoyXuMXnMtK&#10;6VXuJiER1IlagolNCen5szIwHs9tEqyZEXfgiDpmZDXtTh+raxVIVweLeAmkVDk89xNJ6bvUVKAs&#10;wWWnedNjxd8bhRF9pE56etQbKm5bx6H1+pRe0VKPMj1oPD0CE0PFEixrpyeYAlvs36m4G2le9Ngq&#10;AdgunnefF918sgqkVBSltAqknGJpEEilb0vLVVeCBtYteDz6lmJpj5TS92V4kRunNeB9j3qXNzNr&#10;HncAloKqhmF2Ku5G2olI1Fjyz3PrPU92NAGwjOinEXVomdEnFu7b6oJBIOWEUcQqkGqRvUEgSYIu&#10;zSmSpzBKaV2lNW1oRSqQ6KnR7Hjcxx5lpHiXtzro6fQxJzHbyg0A0JnkhmvddsEWwMp75uSEUUQq&#10;kPKByjFPFSJJE9krBJJEGKXUXOgljCLWlbrmdw+kAokj92iddrys9B5H77XWu7xZKY6/dN1ZN1Qs&#10;wfIGQCvWLRcE3IVTMWIstHVo81torqMmjCIlgVR+BzdPTSBZInuBQCoGWgVyOq13QB3Rrtacr6No&#10;EUiz0nyvHfAqJ3IuEWHxvmXWHxoxw87GmKetztNOuwYmNO12C7bGjiZ0YEQdQMbRWEiFUYQTSExQ&#10;oiInkFoi+8IXNRQDLCGpa6OEUUT6OaSW7vMi9zmk2iN1udOj3owcyx5rYo8yV0XrWgTAxqARP0xs&#10;km0WALCjCROwiE+pQPIKRqhA8orsE4FU+uIFC5dCkdKLXN25060l4QSSBs9xa8XznvMsK9KjzJmo&#10;zoX7U2z6HVrn/O8k8lutATCG3BYLauA+lTGin0bUoWV6n7SnRhQvYRR5GkJ42SGyfy4IqAzEU4YY&#10;i3l3hwS6ent3nSdagbTU6dFoeqwTPcqciR7388ahEmO9hn8z/qOjtAWj2ys4J3Y0AbBssp+4R+Q0&#10;PKEJjcTIXhtF17gK4cr5ealccUsIpbiCzyyMIt5D60luTDm81wPv8kKyx58lh7XpNN6BjTZwFtBh&#10;34JBHFnY0QSwGDOOxQifXOqwCKSXyc9eAolG9l5RdKJSrvY+IklaxEihdOU1HxK8y7MyyylBfFwx&#10;mqR/JHkimrwaepXbCxqh5CyL15oEXKDjBjtPWyHbE0d0UHrYjFAfJaaFXi+x2aD+9TAt9PpexqIR&#10;SKkwijxpDEioMIq0CKSCKmkRSNZLozu5plqhX86QHWMlXuWkPDpYCCG8LbRPkTJGQYVQbty8+6l4&#10;nzbQq8we5TZxvA7R5Q8Gg93acKgDK7C5xdGOJoDFwFjMg/tYaARSDotAykWdEYtAyoiiFK1A2jcI&#10;o0i8vtZkKbmVu3VutF7PEUWRln+U9L3UUqJ4lFhNCKVcJz/36K+1lBk6lEvHUIxl/QHgPGG0AIxY&#10;boudhx1NKKDJuyXQbhna/BHzhr0magKJOzWiSAMUaRQaCt8HzSEQRhGpQBJmK0LL0DSfo7ZqW+Z5&#10;3BG8sQqjyEOaUGHPnKj1pke/9SqzV7me0PulSmbdOfmjL/gDMKs3AAYxcgsBAFCmWvBzAkkijCKZ&#10;QOUOqyqoCSSFMIrUPodUeElMqQyLSJKu2JpgQppPS6swsqDtTy80/S3Fu7xIj3J7lFml5ZFeGnXD&#10;VmEnIhcG62PSrXY8u8zPOSR5tsiIdo+oQ8uMPo2ge7upQNIIo0guYGmNXDmBVPh8kRROIDFJ3ZB2&#10;i2W1rs2X2usW0s8XWUn/UKz29GhJvPszxoXe9CrTq1yH+y+6A4Nt3YA/lu0WgPXRuoI4bNYntPrU&#10;DSqQLNB3daUKoEYqkBpFUUoqkLzGWlNO6RSp9TGx3DzLpbfQKoq2QI9+XUuZwbFczf0DwBlDxRKs&#10;3Vq23H7saAJYjBnHYkafRjC03a+Mp0aUF4Wo38ozJwFHuNr7BWTWcqhI8lqh07kTV39vpMLoW2kC&#10;IT01ikhOj7ynWQs9+rdXmb3KXRoa7cBgMBhnDF5bb38yDQih8tqWOdd2a/HqJ2vAu0peOgiQB4f/&#10;PyXprcQomHvMzsphlXyQuG3FY55cdlidCxtBM1JhdE706G/v8iI9yvUos+FeovEPDLZFAw7QTp3y&#10;q7wx2uAcmHqepydGVoFEFYaXQKLHAx4CiRkM6r6UhmDuBO/VmWlmM3EzeU5fqFA7PeKQnB7NiHe/&#10;94qKZi3T854CwAUmml7I1vePtmBO895++7KjCZm0c2BEu0fUoWVpn5baqIe12+NRupyyeNogkujz&#10;ZiktAqnQsdpTpB5zo/XzRpFCM83QMrUCiYN7pE5CbmrMAu0rD9ZSZjdqnzmk4Q4M5mXADu3LOc1j&#10;2wVgXnY0YQJm9CmEgjDSnB5J1IRWIEkiX4tAEg6EpEk9hFFKy0otbKaKXJnPFSLpnE6PQqHPWuhV&#10;Zo9yW8jeXzWBBAAAelq2XH9mW5DPmRnHYkafRjCk3TlhFKkJJO0xi1QgSYRRRPMHY5Wdqm1eD7Sr&#10;da8gV1KmVCClbPXUKEXSd1p6lBk6lmtFK5Di/Ie5G/NnYWCwYUbnYw/TbrfLs8v8fE6ca7u19Oqn&#10;7Ca9VmrCKJITSFbVUBNI1qi3JJDi6meEa+rI+SBdsRuamEXbdRaBJGHNp0dB2YdStGMjpUeZXTgV&#10;SCTWgTkaAEtC52MPk261/dnRBLAYGIt+aPtWm1+NVBhFqEDi1IIGTiCVPl8khRNITp2ZniKNFEaR&#10;2ueQnJp5hLXMmkCKj9ZZT43WStyBvVlLmVaK95vDH4QGAIDKFjsvvTaWNYB2z0Fxk14LWmFEaRVG&#10;kfSLGlpFUUoqkDpMoBiLLRWPcat3h2Y2l6n5HJKUeHrkOV2WoLVvOXqV2aNcC9W193BDRp9hjcY8&#10;10RsB4NtzC5Ob4SF7Fyh/VCzLUDb1Mu00Ot7WG9ofZyFMJEwSnlBExx4FkJ4QxPboQHaUkIpCqRe&#10;88uzzCiQPiT2TSTfueHZx5EeZYaO5XaAfoEw/ln/nW4h1ADYGtx7j2AUM64q5+rTiDq0dPXJKo7i&#10;dU8O5kVUFdxjdlbS589ek9eM7BlhRBktlNZ+evL/0AQha//sUUqPe71HmaFjuSF5ZLVmRTzXJQDA&#10;OQJxBICFngGCFbVPWoHE5fcIRKiK8BBI3NLWKJBqooijt1CKY64e+wLp28GWNud4RBMSvo4mCLim&#10;CQB4rEcAgHOHiyDACDyDGS9G+DSiDi1n7RMneDhK+awBSUk1tPzB2NKyZhRIrSJhX2muBTpHUlFj&#10;hbu+te2PCsLIemoEYbRNmsb1eB1iPhoDg8FgIitFEQAsDxesLc3Z+VQSRhGtQJKqBK1AkixpSoHU&#10;Kg4orSKpJoJKr5UoXWftg5woAsAN70d8AQDnjiSSAN6UgpAtc67tnp6S+Cm9RpEGKFplIBVImuXs&#10;tUwkWUVBSq4MbTcExT0kzReR5Jd83ipFK4ykj9Y1nS6A6VGNr3TNmYX4zgYMBpvZNNEE2DI7mjAB&#10;I3zS1qHNb2FEHSdwIohLq1F7F9eiCEJFIKVfvKClIJA0QiBHrQzNKZJ2Xkjyx71AQ61NQSiMrI/U&#10;ge0jEkildSacBDtz2LagrYN1MuaxL1hHa4goAACzsKMJVlIxZBFGKTRw0aiAHJxA8ljCGIEkEQA1&#10;NGXUusY6xnF35cilSyi1TSKMctROj0RBMwBMgLmk0eBrI3baUFgXA2PBZ44WYMaJPsKnEXVogU8Z&#10;WoVRJAqkWuSvIf2iBs/l6yCQtI+O5bCUwelHr82RlkF/t0DbWPriBQpOjUCNViFMA8wlDQCwKjyj&#10;CwD8mHFDOQuf6IlPK/Evf3rjJeBSXp2KEwtUNGiJIsl7bGN5nuVGMSkVRRJyp0etwTJYHxjzaaH6&#10;DwbbkkEcjWRHE86EGds9o0/T8IomGIlK48ODeXCZ/NVTT+GVKBoPgdTKvsMcjat+DzRDgVOjOek1&#10;NxaCBjswozGP0+GROq0xHQib2iCOzp0dTZiAc/VpRB1FUlHUKpA4hdEqkKIoStFE5TmYox7uETcJ&#10;TFFq0jK85oRXOSU8hiJCT49wgnBMDLq86VFmK9axZwIemMFOI32Y2sDagDgCYK24rrmcGOLSatRU&#10;hVUgccIo8rwhMq+omVJTKJWiRHBltI5z6/UarMMAbPQY2x5ltsIKJM3NCQDwhkrA0dYTiKNR9B5J&#10;CyN80tahzW9hRB1aFvWpJIJKr1GkwYpWIJWEUYomMld880JN7wV5UVlq7lh3A8s1rbRoVQ42MAZ3&#10;9Bhj63wbTu3GBB7QoBQG29FJsgDUH0+DOAKgxo4mTMBQnyQCSRukSAWSVBhFJFF5SYUUyDXRWNwd&#10;muul4x5X+CWRDEUJ+mgdyNNrrHuVayErkvl3L2iwA7PbqqDOw2AGgzgawY4mnAkztntGnxZFInxC&#10;Jd9pYCKj9EUN6RcvaClF5RolwsDHYXYs7tTmcO31kZSGQkI2IAYnxI3dmx5lWinOB3JjMgEP7AwM&#10;mKDdeO62PXG0owkVaI/0sBHQOiWmgV4rMS3WazSmxXqNxi6YtJppYa8tCR6OV+QaL6VABZJVFKVw&#10;z3ZZlEiG2OyWIluuzc2BXPqS0GEAfekxB3qU2QWP9QiUoFvRXIZ/1n+0J8/dtiWOdjThTEC752E1&#10;PmmFEcU7CIkCyUMYpTwXfKDHyGWiD7Xd4eFOXMfT32eF06o9uUnME+/yetFjLtD5thTF06NwdzPS&#10;4A//fP7RIHIuO1NoN8CabVviSMuOJoDFONexWKzdrX9ElZ72eNDqE8cDByFIyGmtVCiVxBJ3bQvx&#10;5HFrfJUmGPESNF7ljKLXnOhVLpgbJoCETWLAnW2KI0wWX2bszxE+aevQ5l+cVjHiJZBSNfHsYB48&#10;SH52EkgaYUPFUk5UtRDnnPfc8y4vhBAe0YROcCKGS9PQer0E7z7fdwyeepQZmHsmZ0UO6xINIGFt&#10;BjYLHWrYlsTRjiacCefabiCjOj+0AonmbxVIuUinVSClwijSKJBahY0osFNAx5b+biHuDN5ohZH1&#10;1KgkYkqvlbBeZ8Gr7+lc9So3pUeZ1UfmSpS+4AX0hAaWsHUZOGU74ohSG/Ha6+CWEf00og4tI3wa&#10;UYcIKnhy5PJZA5KaUrAKJE4YReiXSgihwaaW9PpasyXk5k7Lbme9rgYVRt9Nfh+J5nNImryetIxh&#10;KMzVljJztPrqxukaFF2D9bcpoU7CYArbhjja0YQzAe2eh9X7lBM+kdrr2ndtpQpBI5AeVIRRikIg&#10;5YJNKdz1LadIknGV5EnR5pfwiBFGPdEImVre2usjsIwJN9dSLGVK8CxXfXqkWXc2ABPIbcN2vnZa&#10;AayTbe1f2Ny31UnZ0QSwGOc6FlO2OyeAcukctUDFogokAkkqilIEAqkWbLai6Yq4F0mR5pXm01AT&#10;RaXTI8sjdRYxk7sml74E0rHRfJ5NO4+keJYpFkiF9YYGy1sxJjid3WT/6FWwtdjW2G36sbqw0VGL&#10;jGjbiDq0jPBJW4c2/9RohFCOXMCiUQKU0hc1WIRRpCCQpMFmCcnjdBK9aJ1jpet67Ww1YeRNi5ih&#10;19LfZ6A2RtZ5WivXQo8ys+TWmTbibQHzMwDWxvrFEe48sDZGzNmmOlKBZBVLNHCpRf9SqEBqEUYR&#10;8jkkzbvwJbRl5ERS01hmIhT6uxcaYcSdHllOjVqJny2aURhFuDEMhjlG4cpsJeerFvHpEQ8N0KUG&#10;AADrF0c16GpHfwc8I/pJW4c2v4URdayClw3CKBIFEhfxt/BM+fkiKa/ag00P0u7ynI+xLM8yI6M/&#10;XxSZWdD0IB07r7naYz4Ep3IbBRKYGKpKYbCJbN3iaEcTzoRzbfeMzDgWLj4Zv9XthBfMKVIrVx3K&#10;DCGEyxCunKKx1sD18mDeuMwNR9LTI+2p0RqEUY/+3jnML0oPP0PHciUwAc/ajX78aNV22jzYWdnc&#10;/9YtjrTsaAJgGdFPI+rQMsKnEXU0k4oiq0Ciz4h5iRlaple5iRK5um4TSa2Ba3r9Wlbo5wcbgddj&#10;j6Pocc/3KLMXrb4ab8XTYGz9dp7QXoBtw+ZmLVtvG/OPg5wttUXDjO2e0admrGIoJfcYXauQ6VVu&#10;5ojGIpBag3bu+jWt0haBxH32KBKFUGqRdeyxt/Twc23tb/HVcCsuAw0AYe0GwHj6bLt0bktMi+Wa&#10;2aB9ILHeWOqwXNOb3j7RcZFab5rqyAmjXDpHTsBErEKmR7mCZ9csAskKJ4wifVbqPlgE0lcZEVTq&#10;j5SmOT+QXmtAjzJ74eorPZ2m0MV3hAEW2k0bt5NHCGGrsz5b7o4mVGAmV9W0VGKgE/r0zDGWdmi5&#10;YPquZJZ20zJqph0Lbf5gaPcVk1YySz9pr7lk6vUwlpoAqr0eKoFKiuZxuFoAlCItM+gmlfQxO2kw&#10;T5EKgQvDHFqKkkCK3/WR2jfTTEqy83pCevjao8xeWH3N3oLS9WEy6Lq8sNHg0NVOq9u0gfVT32q1&#10;G7Imb4pmRml9sqKpY4RPI+oIyjo0eVvQ1KOIe5vQztneXFrrkQifUMinETApNTHTo8xgnyAlgSQR&#10;NxyW60xjvADSzyH9n4f/f5yka9Hcj0vTw9ceZfbC6mv2FjxdK04C9NmMCaqXNADAPf22WendJs3X&#10;Qmxlv9bqib70bL+2vdr8FrRjYYxjQzDUIc3fgrYObX41OcEj5TQo0ZETMy3llk6mWiaU4hRJgkUY&#10;RbrPC0ckAsmLNUV6PfxcW/tdfW1ZMwAAEqio3qqVt9j01XLOcYzwqaXclmtLtLR7RxMESOpI81jq&#10;0CLxqTH2FTGi3dp2pPkl/RSCURil13gFI1TI9ChX8PkiDalAsogcyzUU8ThPgFQgtZ4eRXrdl8G5&#10;bM+yUnqV2wOtr8X3Jqyn2GAoNBJl7OSk7WxtN5UxDm7SfLdXWlpt0aOv0989oD5pkVwvyZNC88/Q&#10;bm1+CyPqaKWHj7RM+nsNbX4RFmGU4h2AfHj4m0g9ynUURSlX13qRI/18kZQuc6MTnECKj9SlrEEg&#10;eRIDQm96lNmLNfnaG0YocMbEcwvYafAsMsG/kwafrYElyG+t3Ctc2tqotaH2ugSPMlK48ri0Et73&#10;GFe/tg6ujBQupi1do80fMteU4MrTtruG1icOzs8jXtIEJU9oQiNRFNFTpFYehBCe0UQndiE8TA6l&#10;JOat/cKh3Op4T8AjmjAA73sz4l3uvkOZoVOZPYhvGDwQWpHbtek0kPc2Juj3MOG/0yB6CQNgm/ht&#10;qbmScvePNj1k6uDSvCnVUXpNQ6ndWrx88irnnPHqw1I5ZjFlEUjpiZOXQKKKwUsgpVHUM2eRlNyw&#10;2v73evKHxielObI0nDDiTo0iXqdHgeknL7zKTE8SvcpM6dV+L9L2v0l+NpGuSWkQ38MAAFuF3075&#10;1PWRa4c23UKurFx6Dm3+Ern1XFuHNn8oXJNLLwWc3DXa/KFwTS5/iVzf5sjVkfOpGxaBlPKkUSTl&#10;VEKLQCq9vdwqkBwDo1zTJeRcyM2rJeGEkQRPgRQKfdZCa5ncI5atZeboVW4LXPvNtKxDAJwfVO7D&#10;7u1CvZly+bm0lF3ldwr3eqmO0mtecHVwaS1w7S7hXT+Htg5tG9aEti+0+S2UxJS4fqlAKn1OyRKY&#10;1NSBRSDlRFGKVSAVJndpHErUuoCj4EYImnEfQE4YlU6NelLrOwuWMmufPYs7tDc9yrSSa7/p9Miy&#10;/qwHGrip7eSRQBiMThJYaqfb6GnKOqm1o/Z6D7R1avMHwTU78nstP0WbPwiuqb3OkV5jCUxr11h8&#10;on1bg9bRwydKtoyaQCoJo4g0QNE8V1b6Wm6KRBhFNAIprpgVauOXQ9oVQeZGCIdxzo71IHLCSIP3&#10;6VFQ9KEG4RQJoSAKOKRlauhRpoaaMAxagcSvOzQQXLPRwE1tAAAVt9undhPV5k+x3KiS+iR5SrRe&#10;z2EpU9s/ljq0aOvQtoFiDTJLaNtA0V6vzd8LlR85gSQRRhE+ULlHowRSagJJI4wiks8htU5mIbVu&#10;sQY5qvF34lFFGGlPjdYikIKg3Joo4KiVacE6n1qxtD9L6yO9AADAc7x1WjZS6TXahVibP0Xqk5a0&#10;XG0dvfMH4zUaLOVLr5HmS7Fco8FSfsu8lZD6pBWRovZQgaQRRpFcwFJTADU4gVT6fJGUnEAyDKZ2&#10;TFJyB2oGN44QjbsTJVE0G70EQq7MFmGQK7OVXuVyaNuvOj0C2yPeoLCehn/8v/ttc8QGuqMJCxPb&#10;3LPtlrJ791MsX+ObJm9oaIM2uNTkj23QXBMMbdfkt/qkQeNPCIxAskDf1eWifgupQGoVRSmpQIob&#10;h5HWsUy7qsGNI9RzwEBPYdTj9Cji1ccpaZmSx8gkNE7LLD3KpFjbD4HUkdNAeaTV/9ErYD0M8Nxv&#10;mXum16ilXGQ2XHpNarU6KLtMHTk0ea3k2q2Ftp2ahlE+lawXtB5qvcn1K/UjNe0813LhEIBXeWk8&#10;NaL0+sOuHgKO8sxpgBy46uDKRYcyIxphRO8HqXlPo5Qe/dKjzF709NUqjJqhE2i91ucfrWWsbXSo&#10;YBux49Dv5ui3U5gCTqwFWpalvFwwm0ObPzA+WswbWn7NuGtaoGXtDgE8TdOaN5YyqU+lMiSBAC3L&#10;YlrSsRDx8iBsWognO7nH7KzEKJl7zK6F3UEQOojCFvEaTxrEY6XEs9zoa+tUmQHPfknxLFeyvlhI&#10;39DxprVM4+kR/VKDNdvJ+r81A2AybqWBZcG9EYiplJjXco0G7TXa/HvDNb2Z0adgnFezMWMbLGOt&#10;uiY9lbFGvfSRNy+BRI8PPAQSt0MvIJCi0EjhXPPAo0zq64uG6VLj52lCJ9bU3x7k5pw3rWUaBRIA&#10;AFiwnJuMRRPUafKmWK+TYBGFvYm+XJP0GejpEw0CpEjHLi1feo11LKTlB227ucfVtBEvFUYR+jkk&#10;DblvKwiNAqkUtTkLpFKAVxujkptWWsos+VubLr+aJlQYJYxSWvomR0uZpf62Uiqzxdcc7sIztx4A&#10;cEycejCY1E7FkSToSvNo83O/c0jy5JBeK80XKW0mS2EJyEci7bORvkvrkvo+EqnvHNVrOWGkJSeM&#10;UrQCSRIEWQTSjiYwOAikEtw79zkk7mqJO4EGib81gbQGtP0iQdvfmvmhQVKmxk8N1nLZNxckawPQ&#10;QIPELRgAWi5Ei+TSVIM6YZ4S2usl+SV5RkN90p5YjKCHT63znPabhNo19HVtu+n1HOJ214RRLdrV&#10;fqW2VCBpgh/NH4zVbJmNAin3eJ14bBI0bmuQlKsN1EtTRnp6RE+NNNPBA0m/WJCUq+lrDZpye0WX&#10;1jKVAokGybC6TQF1CgYbbKcnR6ESdHGvcWkteJRXK6P2eg9G1DmiDi21zXgJn2t11nymaPNbqPks&#10;gS2jJowiuWhXI4pSagIpH/SUKQmkuPppcRRIWpFBsTahRqlMq78tn0Oiwmgp1tTfJVrmXclXK65l&#10;nq4VrsVvCSYQnM6AANppME/jxZEnbDBWSM9Ryl96TUOpHG5TKeUvveYF55MF7YnFCDx98uonzzH1&#10;KqtUjqjdUmEUoZGuVRhFOIFU+nyRFE4g7WiCkkaB1BKccrQ2h4Mr08NnOm2C4vRoFri+aYUr06O/&#10;KR5lcr62EmMRDezpUThdN07jnY0Z87V2EjstCLZKAz3xE0elIE2DVzmhUFYufQQj6s7VkUsfQW5z&#10;XtKnXN05X3OU8ufqyOEpCqtohRGlVRhF0i9qaBVFKalA8tpMGgRS7vG6FryalZLuvaW5rYUTSDlm&#10;OTWi9Oxvb/Ec8SyzR/uDd7lxDaHB5NYMSKE9B4PVLC+OuKCOSytRy197ncLl59K8KW0uI+rnKPlk&#10;YWhQLsTDJ+9+8hhvSxmla7jXqu2eRRiltPrE8aEyKpfQ8LeQLjuIpB1NcKI6hzoxqzCK9OrvXuWu&#10;ifjRxZqBbtAgcQsGgJa8OLLABWkaWq/noGXS3ym11yXUyqi93oMl6qTQYGsGn6gP1EcPaB01PERh&#10;lVYhwj0O18LDw/+fkvQW0sdsnpPXPDAKpNBJIM0eBXBBLX20TiKMPA8XLfRYIyI9xtCzzJ5td+N+&#10;baJBMqxuAICaOEqDOm2Ap80vpcUnC5LNYIQfKb18GhKUK2nxSdJPFtK+1dZhGRfJNSafLALpdfJz&#10;y98tSonCKOIhkLgIuoNAahE5LdfmmDG6wbv9OnqMoUfkK15XGsh+nkjKsTACE0FVGAw2sZXFkQVJ&#10;IJcS82uvsyCtQ5qPQ3qtNJ8HI+uqETfYmXwa4Yu2jhZRqEIjkFJhlGIVSA8ZYRR52iCSOGEU6SCQ&#10;Wti6QJKIonh6JDk1OhfiJu2Npcz9IGEUMQsk6zq0EZgAbyoDYEXUxdGNIbDrjdYfbf6IZkOw1qFl&#10;Rp96YxEKmn6KaK65Uea3ohlDTd4jNAIphzYwyYkiilYglYRRxFkgtQqc1us5ZghGJMIoAmHE02Mc&#10;NWWOWOOayZxg0+B86wYAcKMujixogzRt/mC4pnf+YLgmviOnMS03zCJasiiGNUZ9rJnWpx1TRs3o&#10;9TXTjp0FrV9WUUjLocbysiKScqdGKUyAwiIVRhGpQJIIo8hzX5HUKnBar+cojndnSsLoZxijawq4&#10;p8cYSsrc04SBiE+PpGsOGAndcmCwtVkfcTQC2pIeBupY+kl7jTZ/MGzs2jq0+S1cMHNSYk1wAkki&#10;jCKZd3Hv0AqjSEkgtfxdpI0LpOAxJxRYPl/0MyGET5A0KpaoYLIO91rpMYal9UK7fvagKpBK68z2&#10;oMv8zAbA2lmnOMLdB9bGiDnrVkcqkDTCKIUGLqXPF0nhBJJHlDyZQGotg8NtbhTQiiItJbF0DvSK&#10;PNMy48n7BqAB+9ptO9CWwWDz2TrF0RbY0YSOzLTZadutzZ8yU7u1tLTbhZcNwigSBVKrKEpJv6jB&#10;QxhFHAWSB2sTSFZh9DPJz/T0qMSuUx+tgR7juJt0vayeHoFbToO7eQ2A+VmfOMK9NQ/nOhbadmvz&#10;W+hSR6s4CiGED2iCE95/2DUc/m6RQ5u9gnbv1Tl+Hs2bfduffNo03vFgz5MdTz89aRZINDjfoq0M&#10;6j7Mx4Ab3tsvkHCuk/hc271KHETCXRTX8rXclPS5sw/Jay2kisah7bMJpDSg9tpIaaA+SiClvs/W&#10;zzm8+rs3XnNjBna7gzFBJGxZA32g/QwzW+8twZcdTQBivDfWEWPhUce5ttvMayIOrEKB6/hWgcRF&#10;wh4CiSvX2u4ErlgLras0NxShcZ7lytQIpPSRuojm0bpIaz/H61v7uUaP/u5Fi689aD49AgAAOb23&#10;AwBumW2zHcWIdrvVkRMEuXQOepxAsQqkUgT8YYNIKpWraXeGUvEaLoyrdWkognHu1Mp8pRRJGiz+&#10;lqDjY+ljDRb/a/3dC4uvPTkRSNYPuoGUwxvlMBgssd5bAaDsaMJAltpkLXj207m2W0VNCNReD4qO&#10;1gokGsHm0Aik9PG8EpJ2D0S6Ytc0aopmzknLDBWBxJ0aRUacHpWG3ypEpcTdt4ZmDHsh8XNRygKJ&#10;BjywUwMAnNJzC/AFd/E8nOtYaNutzW/BpQ4PAaCN4qQCKRfB5pAIJG2Zjf2jra5GbdXWDkUQRkqW&#10;cksCSUvNP2k/S/PV+rmVUnssfd0LydwYxcnpUcj+ca1ZXAYArI/eyz9ImWG1XmLTnaHda2CRftIE&#10;/rm81klV+qKG0lv7NUoCyVpmru1CrNXmyK3c1qGIcHOw9QSDCqTSqVErtX6uvU7J9bMXuf6eEc7X&#10;JWAFUmAFEgAAWOi99Pswy6IMxoxFjzpaA44ePrXS7JMl4E+vaY2aI1QgaSNYDu5zSK3lvrb1WXzn&#10;vbV6Cn38y2MoAplXXmVqP4dEH61rnusN/d97l+zR373wGIeuQCABANrpveyDyPSbSifQ7kkxBPlH&#10;eEdxUSBZI9gcHzaeQnFU+i6KoWgpnm5ELjoMx65DmaOgfewx/FSIrgU6/zzoUWYkPiFXsyLVDCCF&#10;rlcw2CibmPmX+8k7cJVYg54RY9GzjnNtN8tzmqDkJU1woNUnjgchhGc00QEikDQLfmugzuG9ku8V&#10;7ZFyRRMqxNMjiw+xjyV9rVkXvPs5kPotba3Rq8we5W6NdF2Y1QBYCjoXJ7IeSz0At+xowpkwot0u&#10;dbSKES+BFFekkHkczkr6DnIPgfTq2HUNHqcZFI/VnHtS0tI+ilYYeeDdvz2gfR2c+ptinac1vMvM&#10;fp5Iw5Pb/zEBz3ADAKyStu2ULgQ9bEaojxLrDa2vZjNi8Yu2a412waT1tCO0AukF+b1VIJ04dKBV&#10;IHGP1ngJpERB7BqjOe8AvuXxLy5Qj+SGSQIVRu8orKXe2enV3yV6lOtdpvmWenIvjIAauk3AYD1s&#10;Ldxvo1qvtfm3Ato9F6UAw4MZ2+3uk1QgUWEUsQqkWkOsAokTRpFnjSKJmXCzCaRgEEhMs06oDRfl&#10;ihFGWrR1rgHudI6jVzSxljJVzCOK0kBwfrv/R19Zv4EZoaM0qx1vobuj38BamHHcztWnEXV0oSaQ&#10;csIo8lIpkqQdpRFIok9rH9AKJGlEa2RJgaRpVtw5arSKohBC+KnD/yX1rQVNX0d6tL9XmV7lqt5v&#10;4IVRGviP/HffEWuwLUPbCoPJ7Xb73NFJBUDCiPkxog4tI3zS1qHNryInkGrCKKUmkOLio0EikKSi&#10;KEUqkAQRbevpUVhAILXovdIQegijLWLt61Dpbys9ygyO5YpuKV4YAQBAC6dbp2Rhk+TZIjO2Gz61&#10;BR2ejG53F3ICSUNOILV0UOmLGizCKFISSEr1MLNAoiu9ollZuOH0Ekbx1CjC1bUmevV3K5b3KiT0&#10;KPMECCMAQB8uxixiABQYMQdH1KFlRp9CIAJJc2qUQgWSV2OpQGoRRhHuc0jGaHZWgRQSgWRsGksc&#10;Vs3ni34xTVgQz77gUOrrKmsSMx5lOtxOAACghb6fWMdjwVsjM7Z7hE8j6vDAMwAJhnZr81sYUccd&#10;zxuEUSQKJG/HP1R+vkjKM59o1kMgcac9HjQ2LUvl7+KqoKdGEe9pNIJePnuX22teeIg5h9sJAAA0&#10;8Ntv62IGzpcZ5w58UnP7Z3iuabKBG+a0p5WrDmWGQ6tf0UQbVoFEtRm/Quuh5XqRlukpkLaEh0Dg&#10;8Cqzx7ygePkKAAAD8Np6wRYZsaGNqEPLmfuUPtVlF0j0ZMdLzKTPbpU+h6QlbbWTQNKSC1JbV+lc&#10;ua1w5UoFkvXRuoH3gTs9fG8tkxvDXrT4anyvYVqiYIadj4FVkd92ucHk0s6BGdsNn04ZudGnLN1u&#10;R3w+7pJ73K1VyOQ+1NJS7u0Z2SkOAkl6eiQ51cmv1GVq5Vqo+SsVSBy5R+q2Qo+1whJ81cawF1o/&#10;U4S30x00OJ3JzgzafKutGtqY0QZUWLdcANoZccNq69DmtzCiDgOcRAjq06OcMIpYhUxOGEUs5eZa&#10;HOkskLQBqvZzSJqypUjLfC0QSed4ehQ6+i8tVzqGvXAL1jTfArI+aGy7ZvOClrsmWxzq0NatEflW&#10;61DZKpmx3SN8GlFHD0Zv/CP6aUAdNZkgE0g1YRTRPA6nCYCkZQZBiyOv2kUSJ5Ba5mlt1daKLimW&#10;MmsCKWXrp0YpThv4CbUyLWPYi5qvHMytlFsfaKy0NgPbgo7vLLZZaEOVVt5mN91zwJUZ5wp8EiGV&#10;CXmBRD9fJKUmZvigp0ytzKBocYqTQPISLrmV26NsjpZyNQJJisd9RDfEJehRb67MljHsRc7XEgqB&#10;BAAoQ5dB2K3ltlgQDj10joxod886rEFAT5+sdPbJIhOOsYiilJyYaQl2SidTLS1uEUjVt6L00PKs&#10;876El5jLCaT4aN0Mp0bpzjiSHvWl7fAaw164tb9lzQAAgHvo9nrKEpsFyDPjWJyrTyPq6IhFJhyf&#10;HrUKowgVMl5BTlpu7osXtGgEEhNte7iQEj+H1CP49S4zJ5CstNx/tWvToavl9aBXHd5j2ItdCOEj&#10;74bwMMgsi+YxXAAA4KmLo61ANzuJ9YbWJzEt9HqJ9cZSB/WxZlos12ix1EHb5WEuMbqXMIp8ePij&#10;s96BzYcurT0mJ5CYjubwdmffYSXvEVS/dfh/FHTRYrqWG5ogpDA0WSpD2kyP/u5RZk+ePqYpAACw&#10;CN5bKpiNtW2QHD2DEisjfOp4dxbffBVwFV7SpEaiKKKnSK1chRCe0UQHokASiCEOD4FEH5fymi89&#10;1gyrAJoR5VAXoWPoRY8yR+BwuviQ/1ASAACI8dpO58ZzMwPHaPtWm9/CiDq0TOiTRSCl5zp+Aome&#10;FnkJpLTcZx1EUu4ESUiLQMoFvy0req9AXSKMPk0TKsRTI62/LfdhWpdBD5+g9V1CrzEcSYNAgjAC&#10;AHjQspWCFlo3Vg1r3ixH9NOIOrQMujMtAinlKrxsFElUGEVaBFLpcwfeAqkhkgtGgVS7n+Pjahpq&#10;ZVqpCaOfpQkdabnPc/1jLTNXXgs9ylwR8wujqKhh/QwAH7RbKAD3zLgWjfBpRB0DkQqknNwI5lOk&#10;UonBKJBqZYY5BZJEJGlPBaSru6ZMKW8JhJEV+lmjHv6n1MrXxmW18iz0KHNJlLcUL4xo4Ly0gf7Q&#10;Ps8ZAGWk2+d6mfE+mNGnEczY7hE+jaijkZpAkkgOuUAqnexQSl/LTZGWGeYTSKEikKzBb22Ft5Zb&#10;QiqK6KmR9tE6Dbl7MJduQVJWj/7uUeYMCG8pXhgBUIKKJa2BrVPbOsFW8N5AR6wPI+rQMsKnhe7K&#10;nEDSSI66QNKUllITSJZyWwXSR8nvwmiuBCeQWu/d3HxqLZdDKoys0FOj3mj7KBc7aU/9JPQoc0U8&#10;DG8gjMBCULHEGVgzuW1zG2B+zsOIsRhRh5YZfSpABZJFcuQFkqW0lJxAainX+4sanAWSV/CbrvS9&#10;gmqNMKKnRhHr6VGpPdZ7sFRmjbTOlnJy9ChzRhxuJwCWgYqlnIEZ2bY4mpEl74U1bagj+mlEHVom&#10;uCOpQLJw+kUNLQImJRVImsfzangKJAcuO9yvvebWXimMrFhOjaz3uEff75zK4bC2a41AILVD4/Fz&#10;s6mhznIGRtNruwRbZsZ7dYRPI+qYhIdOsmMXXjqVlBL/YKw3XgLJKZrzXp1joO45j2OZPYZjKTwF&#10;Tc/Yple55w6NS7dg5w7tDy8bBq04Z8AL7+13HmacJzP45LnxS5mh3ZQRPmnrGHE3Cn26CiE8oIlK&#10;ru9+enKU3k4UW7nH7CzEU6jGv110h6NA8pgX9L4XzoMitMwXQpGUe6Quwj1aJzk1ov54tNGLXr70&#10;Knc2DLfTbmc0JuSEwVijcydjpxf2MqbyYQ5sC49tF5wTI+6BEXVomdGnTqTnPFaBdC+MIl4CiZ5C&#10;eQgkWuYrJ5FkiOhyWFfqPSMaIi1zOldmEAqkWSm1q5WW/i7Rq9zZcLydABgJlRE9jYVm6mJLCLKS&#10;tWHdcuemvV+AFyPGYkQdWlbqE5UJwSCQToVR5EmDSCp9vqhFIOXKDOsXSJJA37KPSMptFUjp6ZHk&#10;1CjS8uigpF3BMA4pFr8kWMZx5eTXGQDOFyoRRtkJNMNwY07QFNayzAMNO5qwINIgYAlG9NOIOrRM&#10;cCeWZIIUWcCiFUgSzywCSVLuSgWS9h6X3BOlUyiOVoFkRdIWiqZdrcTNuwe9yp0FcivJ1hsAQG9O&#10;tMnKTbrVAnA7Y2ZjhE/aOrT5J6AmE2qnR9fqQEUqkGqepfT6g7ETCqTSym0N9Evz1lqm9HNIHJ+u&#10;nBrR3SzajdKsbWul1N8t9Cp3UnTrDgAA1Cltsf7QTayXzcYIn2gf1Mx6jQbLNb25YNq1tI3wKa2D&#10;IJUJOYFkD05qAknqGaUkkEqP55VoFUg7/g+8tkBXb+3JDgczP5rLDEQgfUVhdB6nlqP0Wo7Yd9R6&#10;Y/FVQq9yZ4B5n8G+BgEAwCl0e9Wx5QUYjGfG+TSjT45oZQIVSO1BCSeQrAImhRNIrWVqBRITyfcS&#10;SJ6BfOqyZ7naE6Sv0oQFoGKph2jqtcbUROSMvCU0Bv3pNQAA8NjF0doW3aUY0U8j6tAywidtHfbZ&#10;Lkfr0wgyPrVKBb9AJP2ihlavUugfjPWg9k12jCCieAukQlVmeogACyPu2aDsw53Qrxn6LyjbthSO&#10;PvqtSwCAc0WyxPvguPgBJ2bZvMOk82OET7GOwWPRKhX6BCDaowUJH4YQXtJEB1KBJBBEFC+BFOdN&#10;7XNIGnrNRXrsWGKGU6NR9OrvFMXUHE7qG3eQDAAAg7Ftp+liNvOiew6ca//P2O4ZfcrwkCYoeZsm&#10;NBMjZ+5xOCvp43lPyWsevG4b9BaBlDvZsa3o93BltvJAKYw8aBiWImm5rX0dOvV3jl59YkX5foIU&#10;/7UJAHBueCzvdTosgKtgDe3usTnP2O4xM10H7afBY2ERSOmJ09tugQiNnD0EEnc25iWQ0qiu9Iid&#10;AItAqs0T61yvlWuBDq0Fa3u0FO6VLC2+9ejvGp0EiZqSDw2nRz7rEQDg3GlZ2u8pLXQA1NDOH21+&#10;CyPqmACNQOLkRmgKSEpHCpqv5abkPA0OAombGAMFkjSg1qzsuVOoVnJD+4tpAmHWR+q4oQ/Kvo70&#10;6G8NubaMQFK3QSDZ1yEAADhGv6xLFjYwpp9G1KFlRp/0s1zPjO0W+qQRSDn0gUkucqZoBVJJGEUs&#10;AmlX6dABAkkbUEs+h6QtU4p0eKXU2sFRGq4l6dXnWpbonw51+p1gAwDALZYtR0eHxRA4s+RmPeP8&#10;GOFTro6FxuJhRSRJJIc8QNFGzlKBJPEy8lQhknKDRXEQSJxIaj3Zya3yLWXmKB0GpuROj5Y+NcoN&#10;dS49kuvjlNZx7EGtXV7U3lvgEJweydccAACQI1nS7yktbqXXgD/n2t8ztntGn4xwAkkjOerv4koi&#10;Z46SQEq/eEFLSSBZIrpGgRSIQPIKpulK71VuinVotwLt45Qe/e2FZZpraCm7IJDK6wwAANgpLeft&#10;tCyKa2aN7fbYvLXt1ua30HeG26i1e4mxSEgFklVynAYu0iOFEpxAsnqYwgmkhg704NJpHqRcdDy9&#10;aB3aIDg1stzLCw9jCJ36GwAAQDcs202eGTYisF1GzK8RdayAhw6y414geUTOkfSLGlo9TEkFUusk&#10;aDw9igKGe8SuhZtOpwQ3xibnHq1bGto/9PcSdEddgzDqJZi9KJweAQBAD+hSnkezQZwzI/ppRB1a&#10;ZvRJPrvtzNhuJ5+4R+y0vEUT3OjxB2PfOP7BWINa4IJUL4F0Q373mCM3pFxDk9WMuKdb6XlC580a&#10;fAwQSACAsfTbajw2XzCWkRvljPNjhE/SOkaOBYPHmUyMmy/C03DBPrpmIf18EfeYnZVUxnkJL6Fa&#10;qAXSuS9qkEKFUUQ6FzlyZb6SNzuE5PSo9khdC5Z2xmss166F0pwDAIAzRiaONBuEJi/QM2P/jvBp&#10;RB1aNugT/WoD6+kRFzu3CyROsnkIJO58a5BA0gSoWoFET3Y4LPOlVmaoN3vzXBz61tK/I9DMu1nA&#10;6REAYBAXdwt4ybRYrpkR2g8Smw3qX81GkAYOvUwm+9ugddZM225rHTXLwEmPoBRItXjcLpBy3oXG&#10;PxjLCaNIR4FUOy3KIRVIpUGgpPOthqZcptkhMPPxa8w8Lpm0D1qR9gmFjmvq+9JY590sJAJJMxUB&#10;AEBDIVTaGNqNSZt/VmbcCGf0acbxHnh3lqRHEAokabCiF0g17yIagfRWRRhFnAWSR3BaEwfSgaCU&#10;7oGa6s2RE0gpH6cJFa5pgoBS23K0jhPHkiKpR3sWxjIlAQCgxsDwCzSz1KZaYpRPmo19hE+j7hxN&#10;W4w+SaVHCW2QIhdIWu8kAkkiilJeNIqkwxGJcXxYcgJJOxAUbr61likRSLOhWW9SpNeNPk2S+rUG&#10;yON1Vt0OAAA5PLfreYkb0KiNaDZm2hjjGMzoU0+0dQy6MzXSI3d6ZA1Myl/UQD/9pKEkkLTCKEUj&#10;kDLPMeZEjQX6RQ3WgaCkc9WrzNwXNfx/h/9rT49GoVmnNHlTeoskq18rw2uqAgDAoBBsZfTcqKzA&#10;p3mY8a4x+GSRHqlA8nrH9lQgWTyjcJ9DahFGkZJAyggiikQgab5RfOc0ECk9yvTA8khdRLpeLSEm&#10;etYpbbeUljGo8fVCyzDjlAUArI/KLr4BvDcGYKd1LCQBRGsdPWj1qfV6hlb54R2E3AukVs8oHyo+&#10;XyQlFUhCQdSLOBCecySqXu8TDdpF8dRoC3BrE21vDu5ab7zGsacwCso3BTJ4r00AgPNDunxvh9om&#10;UXt9CTx8GrEBa5nBJ23fjrhjBtSRe0ROyiOa4MJzmuDAg9MPKbjwqm2gJKdHNWgUqJ3LHLTM4FSu&#10;pKtqj9Z5BOa1tnBrEpfmRc+yKbW2l7h26n8AAFgBki0LgFNaNtoWSsHEUj6V8PKpVI7xLp5FIN2E&#10;Xbi5a+ATRzHzIPnZq8yQdPhrkq6kRSBxIiY0nvbkygwNZS54qDaM0pqkwdrHGix1jBZFjadHb9ME&#10;AABQsu1tK7cR5NK3jtcmbiHX5zP6tCSD70itQKLxfKtAuhdFlFYxkwqjSGuZgRmg10KR9BGacAvt&#10;UAklERPJdWuOHmXSrkrJPVKXOz0aHaBTeqxTPcqUoBHQS/W7QSC9DWEEAHCitH2dH9INYyTwaR5m&#10;vFscfJIKpFwcbxVIeWEUsYoZThhFrCdTtSMQiUDKkOtYDomIidS6N6ItU1JuqauWJue/RaxYrgkN&#10;13mS64fIUsLIAEQRAMCTmbewNmoLPxhHbSy0gQKXv1YHRZvfgncdHuVlyqgJpFr8/kgpkurCKKIR&#10;Mg8qwihFU650mWwQSBI0IiZS6ub4xQsWSuXWuit3anQucOvXUnDjOMvni4SnRxBGAABvatvYdqGb&#10;Av19Bnr4NNPGvCZG3Ckj6iiQE0g1YZRSE0jHny+SIhEyUlGUIilXOyhGgVTq5BYREw7rCO3ylvIi&#10;tMza4ZoU+mhdj0Cd+i5ZF2ke+jsH7Q/JNaNJ+6JHX7dQEUgQRgCAHtClG4AyNKhYijTImMWnlF4+&#10;peV2uHtzAklDTiDpRVFK6XE4izCK5MoMDR3sKJA8REwkdn+PMq1dBeZg5zwvIi23fAUIIwBAL7a5&#10;pUkX5JhPmn8rjHz3Utq3M/o0khF3orDdqUDi4nUJVCC1CaMUKmZahFGElulxBOIgkHoEqz3YH77Z&#10;3JN4ejTiJEOz9sS8mmsikmtqt8leWI6WWGatfg1eZVVOjwAAwJvWCAD0wmtj8WQ2n/aDfJrxLuns&#10;08MGYRSJAslPGEWeKD9fJCGeTHl2bINA8hZG6aN5nk1M/fQWSL2xTkuLOLFcQ/Eog4OWa+2XFI8y&#10;UiCQAAAD8dwm50C7KGvzAznavqWbdA+0PlnoXYelfOU1VyGEt2iigYchhEfuA9vrD7s+6hDhGwTS&#10;tfPKzAktj8MxrlzP7qOfPeqBZWpGoVmziKWOlF6nRaFQrnK9uGPXcC0AAExC6/aoIy6cPW1GqI8S&#10;00Kvr9mMUB8lpoVeX7MLJs3bLpk0b0vbUeEq+dkqkGh86CeQev1h1/RBQM8IP+T/xlGNXgImxVI+&#10;HVxKrfveEtrPM/O4Zlp6XhP7SZqfw+u2oUgEl7ZPNXkt4PQIADAIy9YIZqP3phQMdWjzW6lt8B5o&#10;6hjR7o51pMLISi5ubhdI3GN0pS9qkEI/IRUEEb6US51/3GdsrCIpNxAUTdnSMl85dqGGjvdGCMq1&#10;oJVedWnLlfSpJI8HEEgAgAFotsU2Ri2es3Gu7dYS+0m7cWsYN9vljPBJWEdOGGlOj2qxs10gccIo&#10;RSFAjuCEUaQlur90+NQWQTiOIQgGgiIpW1tmaOjCnzn8vzbsLVinYm8kpzpWrOWW9rHSax2pHWAC&#10;AIAVyZYIzp2FNj8x1g2/xoztbvGpcG1OGEUkAkkaqDwKe4VI0nzxgkYgSf9sreUIxCiK0lOjXIdL&#10;TpGkA0EplWstMxi6r5XCPGeR5k+nrPSaiDZ/D6S3XA7ahh2TNgJyetQyNQEAgKO0HfqxxAI6AyPa&#10;PaIOLa0+tW7iHK0zXeJTa7t7IGh3TRhFcvG69R3cukCSiqIUiUCSiCKKNMI3CiMt3LhaByKFii+P&#10;MoOi+zgs06BGbeothUdfc3i1Nwqiyda6Xt0GADhPuC0WgHtGbIIj6tAywqcl7j7SLqkwytEalOQF&#10;UktEXBJIFmEUKUX4jY/RcZ81qpEKmdaBoFx0KDN23ydIOiU+UjeS2v3OTdPaNRRtfi8431vosW7F&#10;vnlbaAze0xUAcL70WObAKJbabEss5ZN3AMBRqmNEu7V1VO5uizBKT4+8gpFTgdQijCLcFzW0CKMI&#10;J5AaRJEHXgORYvgG8irpXxfujfZemYEe4+hNZU0xkY7V15KfDayhCwEA89NjqTtmjZuUB+fabi25&#10;fqLxcgv9Z7mehX2yCKMU7yDkViBpPl8kJQokD2EUSQWSgzCynBpF3hz+7zmflhRGuVMjz2mRW1ty&#10;a9Ea2Sft9GqX5xyLePmW4L02AQDOjx7LHdgKHTauruSCHi0zttvZp9znh6Rknmwxc6sPPjiYJw9C&#10;CC9oogOvlGEYPcU60CKMKOljdlZGCaPao3UeeN0zpXVFW4c2vwXO35Z6PeYVR86nxtMj77UJAHB+&#10;9Fjy7sktfltnRLtH1KHF2yduk9fiPcM5n7Tt9vaJQ1CHRSClJ05eQcipPvASSOlxQ2PEdUT6+aIe&#10;akJIPDWiCMaepUdTOGFkxeP0iLt/Z0Cjs0uU2rebZK2S+GG8Xb3WJADAedNj6QNboLZ5eTCiDi1n&#10;5pNFIKUUPh8t4lQYRVoFEhdJGyOuI7jH6F7blEW+8XVywiiiXdkN7hd5KBBG9PQo90jdSOi9VhIb&#10;VmgdXkh9ldavnUMSpHUbaFmHAAAgpcfyB3rTcYMxM4tP0gChhbSOWdqdoryrpQKp9DklS2BS1wZW&#10;gcQJo0iLQOKEUYqzwsgNTE0YRaTzwNntqigaSXp/9lobWteA1lOj9PNFUmo+S+eOhlqdFMWtall/&#10;AAAgR48l8BbtQrgVzrXdWqT9pN30U/rNbjsz+lSIwyMlYRSRBijXImEU0XwOSfqFDoqo646aMIoI&#10;T5HkHXCMVBhFavNN4KoKqzCSnhpJhreVuDa1rD01pOtfjRYfcz7U5oyFXF0OSNcdAACQ0mMZBD3p&#10;uMncMaKOnlgDBm27tfktjKjjQE4gSYRRpBaoWDVBXSBpo2aNQJIKoxRv1dFAbpX3dtEijOijdT0Y&#10;eA+paTk1sq5zKbukfy4Kc6WFlv4v3Katj/QCAECOHkth22K4ZtDuPliCgD4z+54ZfQrtdVCBpBFG&#10;kVzAYhdGkZxA0gqjSCHyusMijCJUfRy+sc7aEaVTo9pA0XlBXWvFIoysWIbbcr9q6L0GUnq3ZyYk&#10;tykAADhycffOkafNiMUv2q6azQr1s2Za6PUzmBZ6fQ/T1nPBpHlYBSqQLNB3da164BQqkCyRckop&#10;8moRRhHhY3Y1SsJIShRIDu7cEZ+RfE5fKBC/7C/a0+RzMxK7YeZ0zUZA/ZTYDEQ/RvYVAABMDH0/&#10;EURm3CRm9an3Jm9p9wifeteh5dLYVwxvCQ4jJLzlKowiUSBJhdEzmkDgBJKHMEo5KBJLZ3gIo4il&#10;/hy0rOdKkTSKKKZ6sh9QR4pXXdwa5lW2J9wtCgAAnTgPcRQX+xkX/XOF25S90I5zzD+TTwtz5XCC&#10;FD9O8Q5Jb2fHROatpNGXtzCKXN+6rjHPZsYTI49Vv+SXRiD9A5ogxKMNOdKTlF6MqKNGab1b0q8c&#10;EEgAgEH03GLWy4wbQ4tPpU3Qi151zNjuET611NFyLTkxsgok+jlzP4GUNu5F8rMHX+skjOIn3R/R&#10;F+pctY8n+2Rfy8pfEkYRjUAKIYSvpwkZpPcPR2s/5mjxqYWW9kh8jgIdAADOjJYtEpw7M26co32S&#10;Bhm9cYrpuUfptAKJCqPIO80iKe3Irxz+7ymQ3jmU51kmWWIvFGW/TH62BqpUFKWUVv/cIEqEUaQm&#10;kKynRpGS/5FcO3phGSPLNRHLtZI1K8VSRy+S06PRQwsAOB8k28u6oQs7/Z1Se32taDfEEdR88hgL&#10;bR21/B7U6qA+DYITRlokAYteINWUgUJwZKFe1cr8BppAiKdFzpS6gVISRhGNixphFNF8Dql2elS7&#10;bzygdWj6WwqtoxWNj9a6a7fgSCCQAACd0WyNYClm2ZRSOJ+sG68XnE/ecHUs3W7u1Ijzs0BNGNVO&#10;j26UgQqVInmkDamJmRI5b6xlcsuq4ZG6CB0cSaAqEUYRiY6zCKMUqUDyhJuQtX7Twt37ljos12jh&#10;fNUywk8l3DADAEALtS1x3eQW8lw6GI/Hhm0lNw88fcrVMRE09s6RE0jW4CQnSe7Rdp5WzEge9NM8&#10;ZidRGcJH69JH6nLkRJJGGKXkXG8VRpFUIOUeqaudHlFyPlvI3fdcH1vJ1dFKzcde9U6CdQ0CAAAO&#10;z61l/dQ2mCXw9GnEBulVx4ztHuGTZx2CsqTCKEIFUmtQkpcmAudZBMIjhGLNPLVyF1xK066yCqMI&#10;bYaXMGold79YsE4tiqdPwcGv3PWefnqW5Yz29BoAAHLQrXA75DYK0M6MfevtkzYI4PJ7+8TBPVIn&#10;RCuMKF6ByPH5zc6h42pCRiuMIly5ktMi5SN1klMjys5xQGJzvIVRnKu5UyMrXPd79YUVbgpza0Rv&#10;POv0LKuFyu279NADANYPt62cB3Tzor9vlVk2uBTqU4+xGFGHliV8OtQxizBKuXItlRMyoR5ZVUkf&#10;s2tYPiWP1qW0DpgWzz88e6kU8fTROnqf9KBWx4h7MzjUk15fa5OUvWNZrbTevgAAIKBhdwfdad0o&#10;eyDxafRGKvGpFUkdo9stCTgzfr9NE5R4xyjRzSvX4woqQDy9fkoTfLCcGoXkOsmcqBEfzfMIij38&#10;kZDuZBKNnbkvxEj6pbUOKzuhfxK8yhmI510OADhPtimOpJuSNB/oz8hNWDruLT6NqEML8ckikB4k&#10;P0u+zkAC7ao+AsnD08jHaEIB5SN1S8N9Zsk6R1uEET096om0fXSiapDWEYz1RCEb7drhsUiNzyMQ&#10;3MKCLAAAUGWb4kiLZTPqTU+frJuexqcRdWgZ4dOIOoIy8CyUrRFIqTBKsQYku4JrvgKJi/hzPKMJ&#10;BZ7QBB300brWU6NIbm7UurTUTTHolpLzQYumTi25yVejp081qAiqjUsUSbWxp5TKXALBIiPIAgAA&#10;IrYnjqwbHlgnvcfbEiT09slCwSeNQMqhDUwK7tzhI5BilP4BSbeiOTVypufnjkrCKKV2P2g/X+TJ&#10;hfCRuhYkEzdlJ+gzjngdtRYkQsmjnsF4nWADAEBkrDjSbiwheXtZalos12ihPkpMC72+ZluBtmsG&#10;i19gJrVLJq1mtM6axaA1E7jWBFLu1ChFGqDsaEKBq3BtFElcY70EUkrp9EjxSB09/ZGSu442vYRU&#10;GEVyAbS0ziuhSctLoWKiZvH7n6V2zZTRy3qSCqV4e/Wu00phYSm8BAAAZi5owlRooqhzZkQ/jahD&#10;y27Ahm5pd2+fOt21b2dEkkQYRWrv4lq6M6hPkUpRdYtA6nBqRB+tWxNpEF/q8lFc97s3zPQ+ycqh&#10;PWW8brg5a7SUW1hMCi8BAEAT47aSlgVyzaDdOnoKixE+ae8obX4LyjpSgaQRRik0cIkHWC3UBRJ3&#10;WsRhEUglYVQ6PXImDXpzp0YRSVdoT404asPSgjbI17CUcJHSesNY6FVnr3IBAKADyrDJAekiKc0H&#10;+jNiLEbUEZGKnRafpHVoGXTHvt0gjCJRILV0IyUvkCRKIMUikEpQgaR4pG6pwyNPYfSKpLfyNZrQ&#10;EekE7XVPz4a0P7Roy6XvsAAAwCAGhVqgG9oNZwQjfErrGBG0SOqY8W5a2CeFRBBzLJCkp0UtlE6N&#10;rDxIzPB5k9qpUSTXNZ7CKPKqg0iSkvoimfMjTo086hixlnJ41UvL2TFpHBBGAIAFkWwj7dDFkP6+&#10;Vc6lna3QfpIEh1pG1KFlzN1n4iqE8BZNVBJjw7ccyqLcCqRc5C+l9+kRhQiiEEK4vuQ7h4olz/na&#10;QxiltAokemrU89G6CF0fKJ79vxakQsZCr3IBAMCBOcMzLJwyRvTTiDq0cD55By9cHSW4O8nbJ66O&#10;DqSxKBe3S+DeNLeWlcfjebSaQLKcGqXnZYwgshJF0rVSMKUasrcwipROkR7ShEY4fwbdK1m4G2Ct&#10;aNdCKblycWoEAFiY/ltIbgHMpW+Frbcvh1e7pYGfhBl96n/nqeuI36BM0Yia+I3HOTRlyegpkCzC&#10;6ImvIKpBT5dKJ00ewoiDqyuSE0g56KlRhJuYVkoTdEa81q8WevlAy1UIo9K0AwCAFpTh0wDoYgmW&#10;Y8RYjKgjR2539fQpV4eWzndqLfaUiBppzCkpS0dPgTQIaadoxEYqlN7QF41wpzQ1OJ+9To8s/uTI&#10;3fde9/DayfVPKzt72RgaAEAPOodcZ4pxoVcxog4t3j5xO1+pDm1+C1wdM95FCp9qwkiCVBhFpFpg&#10;LKlAspwahRDCR0II79NEnmvlZ6Y4kaEhd6IkpUWIlB6z6wV3D2gnqoURdUjwuLEpDUJGRCy/Zgmt&#10;0xoAACjc9uFHbRGtvQ62zQzjT3fVET71vetUaOKnnKCxxoK+X9TgcXoUlj9BkqJ5Yo+KEks02SKM&#10;pOQeqYtoJqsVev9r+6kX1K+liHNnFn8SZhkqAMD6mShMm3PBnZIR/TSiDi0Sn0bvkJI7qNUnSR0G&#10;LLFmKmZqny+SMp9Aajk1ighPj6RQgeOBVCR5CSP6eZLWR+skfnW6d7J43BCzQueKZD3uAZ1HCdRF&#10;AACw0G/rkC6c0nxrYWvtkdKr3S273Yw+9bvj7hHUYRFGKd4x4DwC6R3BEYYD3CN1fp1wj0RUlUSS&#10;RIBIKAS0ISi6vGXiek/a0fRaz2qU5sdSPhXIuQoAAFIEYdQgJlxkz5YRY6GtQ5NfuzvG/Jo6tGh9&#10;inS6Qz9KE5SkZyRetB4ktJNG8NJoPdKjRw5IBA6H9joaBI8QRtZB9/KNI64D1nt2S3B9QNdJ+ntP&#10;SnMJAACc6BR6nSkjNokRdWjp7RO3QdcY4dOMd4/Cp1kE0kXitjVWPoY7PXpKExLeyURdWoFEcX60&#10;jqL53FFQ5N87ig+uW0dzMejUqEcdUbBqzANtWbsBa65wLnmtSwCA8+XiblHzNg3a/Baofz1Mi+Wa&#10;LTCi3XRsZrBLJq1mUTl4WoJWIKV/3jQ4BCLEnRAOAqldJHECiUMYcXnCPVIXoY/WaU9/ItbrIvHb&#10;5azl5PRmOHyteGpS0Ra5Sj7w1suumbSaUZHiYRbS6y8Zq2GtNxzWrIX4iMN6BAAAIRObgFkZsfGM&#10;qEOLxaeWDV7CxaA6BiAVSFQYRawBCW3e15Pf+wukXPSenjJJTo9KPdBwemQVJtbrIi/JZ3u0IinX&#10;rV68pAkT0HstCI51ULEUBVOLIEuxrNc1KnOqdAcCAIAWGp9skx6LtRcz+yZB6782f0SzaVtntaYO&#10;LZJ3bDk0PlnbLRBIOWEU0b5rK3W1n0CqRFtHSATSRigJD4lI0nRraLgvpBMoOP4B3C0TT7W98Cyr&#10;Mqc06w4AAEjQbDHAE8/Nw4ut+SQVFi119GKBO7MmkCRIAhVt09oFEqUSbbHkBJKkxQmlR+pSaiIk&#10;Qh9Jk17HURJGKTmRZOnWyMdpQgapjy3c0IQJkK5lMzFgXVXefQAAIEIbp4ClGLDRqBntkyRAGDGj&#10;0zokPo3Aqd2cQKqdGlFyActFg5ttAik9PWqJ4K0oH62zNpYTLD1JRdIS3SqZTCNOjWZZAzzwXtN3&#10;jWUW5lVunQEAgFYk28u6aVmYe0F9or8vwQgfRtShhfrUI9ARHhZk6eFTgVQgaYVRhAYuHgtN2xc1&#10;PC9HWiLo6RFtZQPx8x77EMJr8vuI8W85kfkwhPBVmiiA3hfS06OezHhqNBq6JnpgKbP1dgUAACMe&#10;MQvojWVj6c0Inzzq8A4suTtmRB0ltPkFfLRBGEWidPB2ryyQqKpI1YXH0QoVSFLeP32kjrpXgmtO&#10;SkvTWoRRikUgafDy0xNuLLwZUQfFY+2l9CgTAAA64B23zMWaFuM1+WrBq32lQMFrNpfq0ELfHbfi&#10;6ZOAR5lH7LR8nYPI4rgVSFQxjOoko0DSuFrrtLSc9JvlatDPKLVCRdlXhSLJ674o3fMjHqk7N1rX&#10;8Z2wDJwaAQAWpLS1gB5INobRbN2nXCDqWYcXE9yRtbhcAv2TKh5lptwO3XOaLIBG81Y+lnyKSmqd&#10;aBEBpdOYmugqdaVEIHHkHq0r+emF9pG63LriyYg6cvRcH0tlQxgBABam444NXChtIkuxtE9cwDBi&#10;Jpfq4Hzyhquj5JMBKmIsp0e5QwFatgXpG89lSlG9lA9oQoWPhXB1TRNPeU0TKvQSRlq4LpWeIrXC&#10;3QMt/QLuab/Z8vjczAAA4A63rWyDGRfdmk+113swos4RdWip+cQJES05lZBjxN1YqCMnXjQCqdbk&#10;XB0S+CGznB6FTDQvhf652jNE031UINUmSe70qCfaU6MReKxBayC9sRWnRvR0GgAAvCiESmBx+Ghw&#10;WUb41KOO1kBDcqe01qFF4pMQKlporCgRSNJAhdYloTwlRgqkVBhJT48+dv+j5PQoUuuoltORllMj&#10;S7dRgaRB62tLv0gZfa8vSfnm8yHW8UJoCdJ1BwAApDiGVxMxYjHXIvVJmm8t9GpPGpz0msUtAVCv&#10;HbvFp0w/1WLwSE4gWd7Blda5E0+hmkD6hTThfNGKDS9aBFKNzNwWQd8JAKfIbkI7jeVr1x8AACjR&#10;sqWAnjRuFiJG1KGlp09RWGjrGHGXjKiDQSpScrQEJY8q9WuHyYbmGKTz43SazxvR05Hy95sfs28Q&#10;2Zruovzw4xB+1edoKk98tG4pIVfC2ncaRtQxC9obPfPnxVrWIgAASFkoJAOrRLuJ9WY/4QzeD9il&#10;ndpdEiY50tMjr2ZyftimWu30KIck4s8Jo9qjdckjdRHPR+u0vAohvHX4WSuSJN20JBeMaARtxKPb&#10;nc+ac4LtRs/itSYBAM6bHstdnnSh7Wm9ofVJTIM2f2Dqk1hvLHVQH2umRXuNJniMUB9rFp9L62kP&#10;kp8dYu5DMW6k/miH6JieAmkSrAIg18Qokri5Xvs6byk//DiE7/zc7SNsUntx8FljtAyJnSN0DcoZ&#10;JZduwVJO5tQoxXttAgCcH2PF0RawLOhbYES7R9TBBYAlLHeItg4tDrv/19EEJYIYRc2l2xTwFki5&#10;U6NI7vSIOTVqxVsYUXIiSXJ9Ls8PPw7hX/yc7V4CfeDGWEOrSLJcK1x0hNkAACALtqstYNloemP1&#10;SbNp7wz5LWjq8Hqn3ZPMXW4RSOkJj2cQEj9uo/nozBhqwsgIfbRO83mjEaQiKSd6JERh1PPLGFIy&#10;c90V6zqyRSx9YblGiOeaBAA4X0ZsJbd0XBDBBhg5P6RiZ8TdEetYweM93KN4HsEI1QUPXURS6+nR&#10;U5JeI3d65EDs+NqpUa7TOHETP3dUYz/oPqD89OH/D0j6uTByPWxFc4okzUcRLDSCLAAAIGKJbW+9&#10;WBf2nozwaUQdWlKfpGKnN+mpUS+fHB6pS+FOjzidxgmjyEcaAhMqjFJysb6cVoHUcmrU4ZE6C5ww&#10;0hAF2YVht+BOjbRlWBhRxxbwXqNqIqn0WgnB4iLIAgAAYsZsI9ZFEayT1vH23rQD45O2Dm1+CfTu&#10;41RJK7QOBk4gpZSEUYo2QCkJo0j7KVKLQKKTxhn6aF2JHnOjRhRGqSCXiqQojCzEU6PIjKdHnadG&#10;CIPq6AHnN5fmhHbdAQCAGpJtDoS+i/vUjGi3tg4uv7d48bgzvH1yPjVKyQkkqTCKSAMViTBKaRNI&#10;Fr758P/4dni0EvHROuWpUa4zXicWFMIk0npqVELrS4r1OuCP9xoVSW+X2m1TorKgVF4GAAAT2KbW&#10;TMum0wsvnzw37RE+reiLGCTU/kBriVrAktMCNeynSNbToyc0gRFLjZOLnh5RQcQhESatwqj2+aYI&#10;50t6auT1RQza0yPqUw8ah/4seFOZyyUqC0nlZQAAMNN/C8EGAkosOT9yYqf/XZGvY4nHpw7E0yOr&#10;KErJBS61OCl3XcrDEMJT8TcKRD6kCY6kQukJI54qJhFEHJww0ZDrQqkwSom+SB+ny/lNH6k7d0as&#10;j7l1sJV0HmnnNgAALEhuiwIpIzYoLSN80tahzW+hVEevTT6Fq6N0asTlt9DxkbqUX0QTGkiFjiX2&#10;L/EwvKRJBT5OEyrER+osfANNqKM9FaFEYXJxUI4tp0YWYZTD69TICna35eDmkWYRkLxLAgAAnei7&#10;fZQCWQBq88NDWIyoQ0vtrvM4ParVUeAbaUIDH9F/AqeK9ku277GcHnGP1tVQePi8YaA4rtvGPotE&#10;nP+o8NQoR+3UqFVE9qC2vngwog5POGGUUhNJEEYAgIXpsY1ui7VtTF7M2G6JT61ip8cd0eqTJDB1&#10;4KPJz14CKR6qfRNJ90B3ejQCw6lRxCPwTwPO9DRJSi2oLWERRhrfrIyoYwu0rlERzRwqCSQAAFiQ&#10;fluHJJAFNmbs214+tWzaI3wqPVK3FIa7OhVGkRaBdMV0jYdAUpzJHNA+UsdhOT0S4HlqVAo0S0Ip&#10;fu5IE9RSfvRxCN/1uRB+Pknr9Uidh4j0ptc6szYsc4ieIuHUCAAwAdx2Cc6dEZv9iDqkRLHT827Q&#10;1uHxaJ0QThhFLAKJiqKUFoGkF0YctUfrrJ83oqdGBm9HBP45kbQU0ZfaI3Xnzoj1suWNKIswSokC&#10;6YnQvvFd9g0YAADwYKZtcj5GbEhaztUnTR0tm7yU/aCdWftIXYc7WiqQpMFKi0CizPdo3QLQU6Pc&#10;t9ClpKdJ0sCWm4vx1Cjy8x1Pjax0uCdO0KxPoJ2vPr77UbLmAACAhouwOyzs3jYb1D+JbQHaJon1&#10;RluHReyMqEPLFQlKaxYOAam3JZROjVJqAkkboGgFkuEcpvBIXe30iMPyaF3B69wjddrTIyqMtLxp&#10;uO9/9HEIv/Jzt2Wk9oHSvpwoa4m9fegnjdEyavaAuR+9ja67NbNcYzUNUnFd4oomFPh6mqC7HAAA&#10;alzQBDAx2k0rDAr6tWh9srRb+1jaiDtB6xMRMiIUfSUVRhFOIMVY0kJOIGk/duB3euT1SF0jUoHk&#10;IYxSLIGxB+/QhAqWe9U6SXuyRF9LoWIpZ+RvGJtwGpuWtQgAAFIs2wwAx2jFjoURdWi4VIodi9AJ&#10;yuBDUYdWGEVSgeQRiOQEUkrh/KWBBU+PcqdGGlqFUQr9q79p8JsjnhpxvE0TOvCQJhQotcOTUfVI&#10;qY3hDGgXEebUiKItEgAAKA679AqYfYPozWzCIkzmU7wLRvgkFVQKobMEngHINxVEEiMthOQeqfPG&#10;+dQoUjo98hBG9NQoBxdgl4SRlnjPaU+PehLbO+IepH1bQ5tfg7bsOIe011kRCCMAAPDgPMTRFhi1&#10;AVnpJSxa2i0VIlrSoKlXHVpSnwR99i00QUiUAtwjdq3kBJIE26N16emR9JE6y+nRApS+lEEqjFKi&#10;SJIKo16nR9odK70XPBV9DsG9N4TUj1l8onQaD+mdDAAAObRbzfqYdWMAenoJsJQedbS+A615tE6B&#10;ViDRM5LeAsl+ajQK2iM5kpZoHqnjTo9aT40swqgXrfea5tE6KXS/aL13e0B99KBHmSW0wkh4agRh&#10;BADwQLFTg8Xw2LhaAxEJ2jpq+T3aXTvZ0d4BHsFSzSePOoR9JxVIORnQSyBZhNH96ZHmkTrLZ48G&#10;kgqkVmFUgn7uiOOHhadGVmqP1mnvVQ5tUD4C4b06FVRk92wDhBEAYDAe2w0A46gJqiUoiR0PoRMq&#10;p0dedWTICaOIt0B6efjGuhvG5uCJoFcoFrmX4CGMaECrwSKMSo/Wed3HpdOjngF7iRH1lurgXuPS&#10;lqKDQIUwAgB4sm1xNNOGMANeAYknS/qUm/0jfMpF+p2FDkfp9EgqATwE0suDlaBiidpta+KX+krt&#10;FzJpNbvQ27OL27mltTfJzxrSzx21CKPIiPU0d3qUu1c9ybVvxD2Zq3sE2rpzc0lSzhVNqCA4NYIw&#10;AgB4M2LLAS1INpyZ0AZwOUrt1taREyJaSkGSVx1aSj6V+pDACSSpMIpYBRIVRT+b/KznfZogwPIl&#10;C4aToNKXJEihwklyL+SCWSk//DiE71CeGkVKp0c9Kc19bYBuoVR/T0r1ll4bgbbfIYwAAAuxXXG0&#10;9EYA5EgCPG9qM9/Dp5JwsVB6tE5Kod2pQNIKo4hGIFFRRPkYTejCL6AJAgy9c63907YHXhz+XxJW&#10;VCylc9dbGHmsqx73Vkrp0ToptXZ538se1HyW4FFGind5BSCMAAC9KIRKYHF6bDTegQlHax092t16&#10;stMjOKI+9ajD0JeG0P8IiUAqiSIrb+5qnvj0aBRRJO0Uc4B+KQMVRla0p0f00boeu5T2FGME0nFq&#10;obUOq9jW9rfg1AgAAHrRY9tZntYNAMxPqwDrQSp2egidQE6POtTxz7+iKTZyAql2WkQZc3qkwSAd&#10;01Oj0gkQJZ4atRCFiUYk1Wgpp9d9m54etfjnyQg/0jq09WnzS6HlQhgBAFbGNsURKNMrQGkh+kQ3&#10;Vk+ieJHO+hH9FH3qIHROELb7l3t8M9pBIEWRJBVF1s8b3Z8aRSSnR/SROsvp0UA0wipHFEm1+8zr&#10;1MhKPD0Sztkman0RGXGPSn1ZAsupkVYYAQDABIzYeoCFmTdJCSOExYg6gjIooo/K9ULjk3AufWty&#10;auQlkB4IRVGJ+U6PUgyP1klEjsepUY2cSOohjLSP1lnh2pNjROCu8acFTT2avKPBqREAYAK2J45m&#10;XvhBmRFiRzvjLT5phIsFyxczVNqdCqNIq0CKf7/060i6N6enRhLoqZGExkfqPJAIKy2pSKKfO8ph&#10;WWe19xL97FENyxczaNvR+962oG1DMF6jYTdIfAIAQAd24WN/9nbL2tcDqGZulHVo8wfDom+pQ8uN&#10;clO1+KRt9/UAn7T5rw0bqqXdMWqXcGMISLVB2hvlO+t7Q+CYBqZ/9wvhD3/x8d2vJ8KI9On/Tfrr&#10;+957N/zmz95fT6Hd+9OH/39A0jlKj9XlHnori6PcW9ElcZQ7qyqJo4wIKomj3JFa7dQod12J5zQh&#10;w5ceh/AbvpemnvIs3+Qsz2hCBcmEoWjreKK8v58a7m/tmxkvlOvgK+VaHgxC1YKmX0MI4StfCOGb&#10;36WpPD/3OPyWzz6mS9Udf/kH3g03N3+HJgMAgIiL2+jPYDcHo+lL2n6AT9rytfnDoR00rWSWOrSm&#10;9en6JoTXTHrN9gp7w1xfsmsmrWbadr+5CeEZ42vNaDme9vImhFdpXfecCCMG6QnSA0YYpdROkErC&#10;yJeSMMpREkYZSsJoRr70OITf8LtP5w9n2jn7geF+pfdIzT5gyijZE2M9tJySPT/cezR9Sbs+7Bm0&#10;XSWjZdTsgWVfUvCJd8P//APvDtF4AIDz4/ZPtt/sQ9jvk+9/7WA3TFrJYn7tdRqzlh37S2L02ppd&#10;M2kS01ynyWvJnxrtj5xZ63jNpOWM1lmz6BNNLxmts2ZvlHVo5l40WqeBmkAqiaKUmkAqwZ3nlE+N&#10;gvCLGSi5M6oSTp89qp0ahcx1XtC5w9mHN6dp3vY+nbMVe3L4/xumrJzRMmr2lEmTGq07Zy+Ya0v2&#10;iknzth2TJjXpHvuVPxPCN76rP2VLSgEAAC9sJ0fqd4QGmOXdLa1p252+O0dfq5n0lOOaeZevZvFa&#10;mp4zi080rWa0rpqldVB/OdO+a53aSyaNM61Pe6YMqT1j0jh7ydV5i+TUKIUTSLXTIo4WgbQMGzg1&#10;qj22+aXHIfz633U6VzgL+9u59SHzGmfpiQ59zcvovK/Zh0ya1GjdOUtPkGkZnEnXGc6ka640X2pS&#10;/6M9YK6vmYbM49oQSQAALy6OAn5poE0Xw5qldUgEhiQPNa1/aVt7tVtrlo1LayPGQmtpu1tEjNQk&#10;j/tZ2q2dK2+U+anR+ckZvSbchGAQRpEokDSi6BfTBEYgSR+pS0+P6qdGkfT0SPpIneX0yEB6CiQ5&#10;NYp4nh596XEIv+o9Zp4w9lQyv4hp81sej9PWobWnyc+9HpNL2yBZo3r5wVlL34qu8wMCCQDQyu1j&#10;dRqjjyPQxwI448ooGc1fM3p0T8vjjJZRM/o4E32dGvVJ8rgHLYO+Ts36KFqLUR+oUZ/iY2OeRuuo&#10;mTZ/YNpVs9Z2PmPKpKadg/SRm7vrQgh/nC4F46ECaf0YHq1bmi89DuG7fuftvPgqM+eo0TlGX6f2&#10;AcnfYx3U5n9Cfn/J5KFG66jZcyatZNzjdNQHajR/zSzr4DBLMDxaBwAAnugfq0vf3doL3mEXvWtU&#10;yU/rpEbz13yqvb6EjfCJOyGjeVIb5RNNoz5So/ktp020zNQ4n7RGy6Rm8ZkaLbNmd+9GN/C/3P7v&#10;E1+lL9iwCKSPqU6NIu8rTo1SBj1Spzk1iridHgnnFD01shqdx6l9oMzPPR7ncf+mJn2EtWTpF6Jw&#10;RvPXjDtZomVS4/LTtJrRMqldMWl7yV4iJPNIXcrH/z5NAQAAHTpxxC5w9B2gxOg73ZJ3vGjePXMK&#10;Q/Of+ORsXLu5tKIxvtes1O6b/WkdpqCAKTvafn+6yZ1cnxjbJ8x4nswFek3BOIFXmlO5d6ppvhNj&#10;6s5Z+nhctOdMvtRo/prdMGm0zNRyj9zsb+7vfu3p0UEYRbwEkpbbbzl+abA3SvtqCOG10r4WwuWN&#10;zt65uf0qZot9gvZOAfq5oy89DuE7v+d0XmnsQ3rfJBa/JIEavRdr9yXNU8tfspK/OdvvT9tdMvbe&#10;Z8qN9pJJExmto2Ds2mw16gdn9JqaEXB6BABYEP1jdSdGF7kGMy/g1KeClQSHl7F1UJ8TYwP+g9G8&#10;Ie0nWkfBso9UMOVHn7g6suUwgUsMKmjZuXZYA57A9Fup/0pGfephrY/gRZM8ikct7I9XAKlAIsIo&#10;4iGQPjwIHqnZ+CRNEPDNNEGA9kQrhPBK8HZ4iU8kJuVLj0P4zt9+Oqdy9oxJC/vyvac17tRoz9yj&#10;0aRfCCEpi+aLdvdZI9purTF1Wu3u1IjUwe47B6PrwNF6oDXGp0C/iIFeU3izdL+ns1PG4eu8U3Bq&#10;BADwQH5ypBUuvfOHymbHmaWO0jV0I91X8nNmOu0pGPVnX6mD5q3lz5n2Gk4Q0jzULHXQtJKVxo76&#10;Gq30eBzNa8m/z5waRaNlhMKpUayDUhNIGWG0FO+HEB6q/9pnMP5VUcvzboZr6KmOlA/J7xqhROeS&#10;p+WEzp6ZkyH5m0Oc0ev3mcfpalYSUzRvMD5O95wpu1SH9hvqLI/nldZBen2pnJLRb6jT2Ff/4u3X&#10;eNeovIcAYQQA8OLiZFHkrBQ0ctY7fzAu4CWjbba2m5ZRstKmlTNOVKRG81vaQNNSu2Dq1Lajlp+W&#10;P6IObb9K6qDGPX5XqyOXnr6eGvfV3Sd1KBAIo5bTo398+P9Dkr5OFjg1KsEJpbcPp0b/zG87nUvc&#10;fNobPmtUEjpcHSUhtWeu58qomVZMWYURTStZTRjRNpTe9AiHRzRpmnaNCjch7Jg0L9szaTkkj9Yx&#10;p0cAANBK/eSIXcyYPNFqwbWHaUXI3hD8cmkl07Zbmp+2gb6+tEnbEc3ShhF1aK0mdLTzh7NaGY9I&#10;fbXg6a5MBu70SCCMIi0CSUP6pdzy06P0kTrp6VH6SJ3hJMiC9fRIQhRJ/+vjEL7jt57O1ZxJREKa&#10;n36tds1qQoqWvzcInfRruHOWlq9t814ojNL8L5gyqNHrtWZdB6kfnKX5c1/CkLP02q/+97JTowo4&#10;NQIAeFIWR3Qhy9rhmWLpM8zps8al56S5a7gvIqiZNriWiC/Tu2tMu6RmaXdOEOZ80tYh7dc4dtfK&#10;8kOhDSeW1qE0SbvTukqPxrVck+aXzMH02trjNkfXZEgFkkIYWYmnRpFtnB5FBgmqwDxal+MHH4fw&#10;K//10zmRs/SPmJYs3kfaLzugX6mds/Sap0w5JdPmD7Fepp1HbU7sBXMvs3Yo3/IFDK/3THkFswoj&#10;rV0xaTU76scK8fSo4wErAABQ8uIoG5xxmxezYUhMe81dfrp5MHmjSQN4a/7sNdTHxE82f8Hu8mfK&#10;i5Y+VsFujofr6NjF/Oz40s2M+kSN+kj9pK/R1xMrteHENEIqKU/at0WfGHuU/Cw5ZUp9Sn8uGXdt&#10;zfY3dA045o/bhVHv06P01ChSPz3ivoihdnq0ki9iMCGY46EkjOj6cFgjtCdGe6bOnMX8pc8McabJ&#10;n7Y73MjXg6wwotcfyqg9SsdZ7gsYaL7YFukaJTJa58H2+xCumHSJ7Q///9r/5HJqFD7xbviBH3Io&#10;BwAADpBvqzssiNmAMclDjW42JYt10PSa0TpzC/gFbYfQNPmjTzc3p/WX+klTRzU/qTP6dLc5Cnw6&#10;ys9Z5vr9DRMkMWIqjltRuJDrY/6T+jNtOMovtNjuE18KPklFTmqSE6PUJ819Ea+TnhrdXVPgyyGE&#10;v0UT5UgFEj01mh/LSZDhml6P1v3g4xB+xW8h8yFz3x49Via4/yzCSHNNED4al5o2/562mxrpg30q&#10;jGgfZfrJYtzfM7oz7/poG7zKzRkAAMzJLrzzn+yPUi6E69b++LIh7EIIux1NPUXahhZ2h72jxk2S&#10;SeB6lgvBxZp2p35FPOvg5oek/KDop2umDinpm/ZXggofCj8gHHmkzB8Mf9Tz0eFP60i5Ovy5n3/4&#10;V8IXP/OYvnorjFK+m/x+4L3/7d3w2X+DuT7hZ8lByk8f/1oUR69owgHu5CiEEF6Fd2jSAe7UKJL7&#10;87OlU6NHNOFA6dQoc03p1Og5TRDyUZpw4Acfh/Ar/lWayiP9rvT/93DvCW6dEzRzNhz+5JSGV4bH&#10;sNI17W1Bo6T39suGNSrlgcAn6dqcIij2iDeH9tD+fUtZ0Pt/hT814vy/yPhJ5upn/+kfuPv5B37o&#10;3XBz83eOXgcAACm78OgPHq/e3CLE4rToixE7Nh+7Q19pu2x3958OpM50qiO2+/aX5GcvtB2aoOnb&#10;vTzrHTR4kPCAJlTQ1hGD0q/9VZk4CrxAWkIc5YRRhBdIJXEUMgKpJI5CRuyUxFHgrymJo2AUSCVx&#10;9E2/maaeoprj+1uhrRH0z5VzPB68SQVbMAijKHI068GNPGsIe/36EZc1jU8W9oc/JKzhRjkeHC/+&#10;agjvvCufCzlxRHkTQvjgcfjsr3sMcQQAaGIXHv1HmQgzk0yRLFqBLvjedClUiLCfLFSblcvg6ZOx&#10;jnhZJZu8/N1xWu4yCaJrD5lulMFWdFEadMT8mm8j0AY1Lw//j+1+/6+fiiNOGEWIQJKIo0AEUiqO&#10;SsIoQgXSvOKoJozC6TU1YRQcxdEPPg7hm34jTT1wmBCxs4/mYHr/kXsvHRyJOErbIg2s45yVzvP0&#10;NErQvSEkJ1Ki/Ml6cLd+VNYo2oUSVPvkIdNemv9ArOOo3bQthPRl6RhSbkIIr/5GCA8OwqiHOHoR&#10;Qnh1uzZBHAEArOzCoz9QWRUXRrIoWjah2dG2QzKK2jLXgKVNkmvSxzskwVOaXxrQpUgDhYjEpzSI&#10;Tdv8/peOxVFJGEUSgSQVRyERSC3iqCaMIscCqSaMIqlAqgmjSCp2JhJHgQikH3wcwjf+S0kCg0bo&#10;RMESqeUPTDtq85zWIbmXtMKIPqYnuSa9vyXrh3ZPouu35BrtGhVIPZJrqF+S8UhJr3/1pXthFARz&#10;IRAfa30Sx/UgkCCOAABWduHRv0eWP+3bUJ1hXUl8pIt3DVpe7XqaP8RrMv3EJPmRqfOOwus0Odvu&#10;Qxk0f3wpVweTlCdTxgiy1R58ov2SzX+A5g+CAIJeUzs1ovmDILChRy8X4b6N7//Ne3EkEUaRg0DS&#10;iKNABJJEGIXNiaNwf41EGEWosJBwIo5+fZIQJ9LudH48DMevU2j+UBFHnO+1YJgKo1C5lzifSvmp&#10;KAp8U2853Cv0MzB3w5dZw7h7lcl2BL0mmz/jUxCsB7SOWv7AfP5Hc2JEr339N2+FUSDzoDYnrOIo&#10;QCABAOzswlu//3bZzC482RcGQVf1Cfjcnwjh87+fpua/LELbhF0wXJQj45Nn+bkqcnVkkvPlZF/Q&#10;c/Q5qIRMcrFq7ppScMblD4IAgVIKbLiAMZB2fPBDNnEUbgXSCHEUDk2RCqPIrUCSCqPI1ymEUUjE&#10;UUUYfeYvhvBjv/3wy2Bx9IOPQ/iGX0deLHwZQk6gv8rcALn8ofAlfbngOjdnc/dSLn8o3Bu5L1DI&#10;rQc0uI/kyg/MGyuRTBfm68gUlM1PExIyRRWvydWTG78Ueu3rH7r9fxRGQSGOqI+5fgxE+KbzD4/Y&#10;gZVy8R9chJs/Sm8o0IO7ZTL5IrFdeOtzueUzT7pISa4uLWpr4/s+H8JPhhA+/zn6ig/avkr7X3vt&#10;mtG2leaXrDl0c65dkwvmckiCDQr1qRQoBtLuGBi/+JFbcaQVRgfee18njsJBIGnDk3nFUTiInYo4&#10;+qV/MYR/FEIIiUDSiKNgFEj/w+MQvv7X3v6cE0MRKnJq8ymQa7jTHko6zyX5A7mXam0I5L7ICaEU&#10;y3qg3fdSn7TlB0MdQXANzS/xi1unSte9/pH7n1NRFBgxRH9Pob4Gpo8i9FSQCvSDSAoQSmAFXHzh&#10;IoSfDBBHTpwsi9y3KRN2IbxbzwXu+b7HIfxMCOFJCOEHmK8iBb5cfi6E68/TVABuefC5EF5POD/+&#10;1OMQfjaE8HMhhO/HOgHOCCqIUjgxxKUFZ3GUkgglAKSMFNUX/8XFbZz5QQg3fxoCiaMoXATip8Yu&#10;fOSL+VL2mQWqxI3yHfTrwuKY4w3zjmcJbf6XhT/G+O+/F8I/uZ204S9/8T795ennrou8qrz7Rnmt&#10;zB8O+TXX7GszjuFCeY02/6WyDeFQh+aa3IabY2e45lL4jnbkHcN98fHDvJTyyRDCP6CJBS5CCE9p&#10;YoUrJnApoZ2DmrwR7fzQ5g8hhO9771YYvR9C+HyyTpTQ1tGdz4cQCoEuWA/a9UpLjBNK8UJuPePS&#10;c+Vw7citLyWBFA7rce97zrI+gQkZ+/m1iz92cfvm2gch3Hyh9yT1p2nan1x8kjCE3BJ0j2ZcNHlT&#10;JI9NRHILYY6YX/K4SAr3OMsfeu8+wLU8KhKJvtR7/xhNfutYcJtPDo0/wZA/orlOk7cFzf2qebMg&#10;RXNffJwmCPl2mlDhIzShAPc4TonYp5o5qMU6P7TXxXXnMoTwu94jL2bQ1gGAFM16NTNe7dC8UWXF&#10;y1dwVlx8/wUfZ3Yivh/pabKC97ydZFyG/Hac+qQNtKULjzQfh1bsSCkJnTeJzxchhN9Cgp7aO1VW&#10;tF9VmyLNr52DabnaYFaa3yoqgqLdUl8i2s8dpEjbw/3JnhIWYaT9WI60PzkGLPBqpO2R5kv5E8mb&#10;KABsHcs9Mgtr9h1skzfJm2sXIVz8nosTueBpLDST2Eoih9rc+C0NWgFFkbxLbj01imgFVXp69Iff&#10;O560kZKY4qA++I3APdqxoPNUKxgktLZTcr0kz2ioIKK/15DcFync3zWt0eP0SCuI6ByUoL2Gzg/6&#10;ew1p/mvyRgpOj8BWofM1t/dwj85F6BpHy7SSe8wdb1wAAzS072EXXzicGknnKC3Ay04SpLYd5MtQ&#10;btHLURvc2usSqNBopSR0bsjYXxxExG/rfHpEN46gGrVbtPlrcOVpBVUtPyciuHoj3GtcWkrNBwqX&#10;33s92NqpUUQrlri+Ho2l3X/yveO1Mq4TACyN91pluT88SNtB36y00KMd3n0N5oJqAi+Lceb+UM/F&#10;rV3+novTvDHPHfTFFgP8sqDtG61wsqBdBHP5tYIqnh7dkHbusr2XJ1e3tpwSubHI1ZEba8+ALlf3&#10;1uEEXiik54QRJ5BLLH16pBVCuTlYQntNbg56pUduDm/8pP7lxjtHrQ4AZobuQaVTI4r33KenRx5v&#10;yoLzRK0dqOAQWNw/IkdxJpP/yIAnuqWILnq5tEhuIcqla4PAUBAcWkqnRn/o8G4wd3rE4XV6VOoP&#10;ru7SWFjgBBJXb4TLX0KbP2Tq59JqaOsu5efWJW1AXIObC2s5NYpoRVOpz2clrhP0XtwpHq0DoBfc&#10;WmXBc10ImfVtJJ7t8epjMBlUjNRMx+WfvuTjzDXugxvgdEnQj2l/cqdAOWr5qaAqCaNw6JNc0BOY&#10;R+s4aJ2U05Hwh9YxYqxpnRI8hYWl/hHQNuZOjax4nB7V+o47PaoJIPq6ZQ5qr6m1g75Of5fyXyZv&#10;orRucFYfAOiNZm5qTo00aNYAenqUQ9MuALxJ9w4mzrz8Xho0gJ7ol4N00JgBrJI7NYpY3kFKhUdN&#10;GGn5o0nAk3KRGEfr6ZGkH9K6qX9epEFdrq0p2iBQmz8QPyQ+UbR1SvKnm3WvNSydEyNOjWZA0vcl&#10;LPOjRq5Mbp2Ij0XEa3B6BNZMbu5T6H0gQVp2RLvX12IPABbi8s8cTo2o6K/FmaAbx11OB8aD1gVJ&#10;uwBKiYKqdmoUJyx3UrpLgjfu9CgKpNqpUSSOhkQYWYl10LZ4EvvEckP3EBYWPyKtwXmJ2FbvU6NI&#10;y+mRtM+406Ma8fTIMgct10iI7ZW2m/In3zs+YaZY5pHVFwBK9LqHJKR7KbX4bbCt1kLrPbdk34L1&#10;EuNMTiAlcSZOj8ZxwW7kNXIBQA2pULKIg1cOCyNHGvDkJm4JqTCKaBfnC+NYaIjvfmvQ5K/1IYf1&#10;3RRLXVL2ncRdyuuJT43oI3NeWMfMMj+k0LLT9SFaSvpGCgBrhM75GjtGAOWw7GO5+4mKpTfJHqZt&#10;AwAjaI0zgTu78PYX9+GCGQwKXbho/lpQeKkQR+HwrHJN7FARpZ1Arxm/3yK/p3z/eyF8JYTw5RDC&#10;+yGE//aLNMfp43T7EMLbJK3EjbKfgqCfKLWNygMqFGr10fwS6HjX6rhhrqGkr9fycpTmD4dF6HwH&#10;+f3Hye+UDwTi6FvI73+f/P7z5PeUp4f/l8QR/ezBDTm1rY2dZM7SwEc7flyAVqqT5k35/Hsh/EwI&#10;4WshhGchhD93WCu4ja+EpN3d+HwI4V2aCLaA9t6wiPtLxZoe7116D+eI95703rgu3K9cOpfWA6n/&#10;YGEeh+vrv00Tu3D5ly6P4szr/0obEAIPbpeiuBCkypVaCrfQXBfMQip8Xmcs5Q2TZuFlxjheMDYa&#10;i6jQ4hGgxc2Vs/i6hgvmGlpurg76Gs1nRSuMLHwXM96fLlhIhNG3FKzGN2UsHB6ti8LoQcZq0HGg&#10;Y5KOTXwHmFoKNz8sUF9Sn9I6udcpdM0EYAly89MTukaVSO8j7T2iaQtdIyJ0HcnlAwCcDRdhfxAW&#10;2kVJw/Xh3VN61F2yFxkR5EUsVyrecgKpRBQU8W8l1YhjoNlYtESfNJuKlliHtG93Azak3aFfpe2W&#10;5mvBcmqk5dMhhH9BKIBSfhlNyBBFklQEhWSeS8VknB89A5dYrrR8iRhqZcS9CkCNOP8sb5BJ9wAN&#10;2ljF4oN0HWjB0p8AgCHcLwHSBSTNp12ktGgfFwsdxdSMpItrL0GV1jHLYk7fsZcgzWdFGui38F3J&#10;z9Lx/jaa0IF9COEX0MQOSAMWy/ywIvUppbdPAOQYMfeka5MXmjZp7ldNXgDAKogPQtXsQiyKWogi&#10;R1qXVhRp81MBJfFLKwRbhUSPDYb6pNlUpNA6JPTwI8csG96IU6OUz9AEAdLTo4hEINH7SCIqe88P&#10;Oifo7x7Qdteg91HvPgCAg847Oi9b4e417b3izYj6vfsRgDOCChmNSTlemmoigXu9tpBohQvFcj0V&#10;PzNQe7Su1o8UbpS9BRVXB5dWgpszLXCbKd3AKbXXKdr8I0hPjSK18R51ajQSbvxr9B7PGX0CgDJi&#10;znFrkuceoN0nubo196smLwAgCxUpLaaGFiCw8bc+t1ilaMWQNn+Okl/aBdk0egzcRmMl55Pnhpmr&#10;o4Rn/VK8Z73k9CNl9KlRxPv0iBvv0umR9j4KhvmhHdtc/lz6kmj7AoAWes+30j2mXSt6+lryE4DO&#10;MHH7vLbP22nmgWbg9LYviYQcuYUsJ1y0deTKKZGeHn3hvRB+x8Fyp0p/lvkjrq38zvduLZKeHn3P&#10;e/fG/QFZK16CyjihWLTjneN0tt6T2xxz6Tm0+UfAnRrVGHFq5IVWXJbmQQ7JuH7+vVuL92WOLzCv&#10;tfr0u5Iy6b33e9+7tX+HqRcACZL5L4XOz0hp7/HYA3JxRo5Snbn7VVuHhVz/gamh8Ta1yz9/GS6/&#10;99boa2kemkZNy9X3XoarzB+Hvfp3L+/tey9PK/O2DbELD7542iSun0sLTcgsNiVRw9VRyh+Yv6NS&#10;y88Jnh85/P/PHv7uCJfndyd/vyhdLP8c+TtHP/DF03bE3kxFUUj+zsnbIYTfd3jt545yhPCXmL+b&#10;FJi+Px2xY7T5A5OH/k6hm20tP+2nwJRRg5tjKZwPpTq4jbCUn0Mb2FtOjWriiI53qIijH6MJAujf&#10;PeL6OuUr5Heur1O4b4MsjQVXnmV+xGs+T+7XuE78+eSepKLoe5n7Nfr1p8jfOfpBJm8IIfzbzPrz&#10;Xx/y/oeZdSIc1p7u4O8cbYbSvcRRy8+9zq3xKfT12v1KX+fueUp6j3PrYgpXHpcWKb2mgVuHwOQ8&#10;Dm8yf+fo6s/TiX2/f7z5wu0k5PK8+bf4CXr13x3/naM3f5LPF0IIV7/3uNw333+f9+oPHl4j+0ea&#10;B+Shy88tlr6jC0dNuFjq0MCJnhBC+LWH/6fv1FL+DDnx0fCfZq6NaX/gvdu/C8MFPP8mc52F0/tQ&#10;R4/Fm443t7l6U6uDzv5a/iWoCSOOkjCaFa3IpGMngY5vThiFZJ34HYfXqDCKafF1LX/kPV4YhXB7&#10;QvRHCutECCF8NnMtABQ67z2ge4R2z5HcvzSm8Ib6UKuP5rdA+w2sh/2pcaInhPv94+60huHqL1ye&#10;iBspV3+MvzamXf3nl9n9g7sOnMKfHAWy2NHANke6eNTEUSB1SPKH5PSolj8njkLyrnAMgDhinhBC&#10;+NXMH3ulf5D22w9/54W+w57y574Ywn928Kv07j13ghTHgB+tU9Ixk1yT5pHkD8mmK82fjrd2w5Zu&#10;TKkvkjrSDVGSP0Ub0AfDyZFUHKXjLRFHpfmXI85t6XjH06Na0BFJT4+kYxHLtsyPi4wwiqRrgGSt&#10;+LWHR2fTdeIVWSd+yWHePAgh/D1STkr8fFhpnLqfHuHkaBNI76WINH+aTxpvxXzS+zXmk64h8f6W&#10;xiwhKVtahzQfh3TtBJPxOLx5c3pydPUXChNfG2f+c8z+QePMbwshPCzHmW++/zpc/YmDX4X9AydI&#10;ZfJLlKXf4qJREy4RSx2e/AixHP8HTUj4pSGEXxluVfo75LVvIPbH3rud2IUJ60a8Z6WLsVboWIjj&#10;Ld18W5DWEe8Aaf4WegmjFIkwCsYvZ+hNFJs9xyKWnV/57kk3Ncla8SMhhL9LExM+c1gHPhpCeERe&#10;o2vFw4MB0ELPeynuFYX4kEVy71np2d5Weu6tYF5Ke0e6x/yd5GfKt4YQfsVh76jEmVfffzkuzuzO&#10;fjErL1PXgwSMVEyFQ95a/tKpUSgo+XTi0jz/F/k98k0hhI9lAp5fROwt42lDOGxAe5q4MHEe9aY8&#10;S48ZtTlax7EXlwphZOWXKce79M11Xlwo58dSfGcI4RsPG9vbIYTHyWu/nKwT33aYX7k1J4JH64A3&#10;o9ZPKTeNJzUSLpR1rGG9AR04DaCL0BgyQgVSSm7N/wUhhK87vAnvFmfStsxoy7EL4d1lPQAAAAAA&#10;AACAEMKbNz9Kk4ayu76+Voujy8tfE0L4HE0GAIANg8/gAAAAAH15vLg4wgExAAAAAAAAYAroA3aj&#10;DeIIAAAAAAAAACCOAAAAAAAAANNDj3g62cVutwtaAwAAAAAAAAB39jvewhjDyREAAAAAAABgCna7&#10;Ze2COU2qGgAAAAAAAABsjYsT5SMxAAAAAAAAANgYeKwOAAAAAAAAsCro2c2p2f5d0GJkBgAAAAAA&#10;AAC+ULGS+3eqT6jZwMkRAAAAAAAAYA6oxhlsEEcAAAAAAAAAEPBtdQAAAAAAAAAQAr6tDgAAAAAA&#10;ALA2qDzxsgv6h48kBgAAAAAAAADu7GRG9YmX4TNHAAAAAAAAgDmgRzmDDeIIAAAAAAAAAEIIF/t9&#10;CFoDAAAAAAAAgNlhDoeKhpMjAAAAAAAAwBRQsdJqWvCFDAAAAAAAAIApYL57Yajh5AgAAAAAAAAA&#10;8EdgAQAAAAAAAFuEahiJXZx824LEAAAAAAAAAMCZ/X7vZicaRmAXu90uaA0AAAAAAAAAvKG6Y7Th&#10;sToAAAAAAADAFFDdMdouTlIkBgAAAAAAAADeUN0x2C5OUkQGAAAAAAAAAN5Q3THWLk7+iJHEAAAA&#10;AAAAAMAbqjsGG76tDgAAAAAAADAHRHfQb6DrbRenfxdWYgAAAAAAAADgDDnJod8mJzbjvwvqDwAA&#10;AAAAAAAsAn1izWrM54kkdrEP+n8AAAAAAAAA4M2pXBlruzdvrvfUqRpXV7+GJgEAADji3RDCY5oI&#10;AAAAgAKvXv0oTRrK7vWbNypxtP1PHM3TQtXA3GG7ano22ixPVtVFw50dXqGJdXgJZmOeXQsAMBPY&#10;U2zgM0d3zPVlE7YJbbsKALA8uHsBAAB4gT3Fzu71a93JEQBbYlWTf78qb5s5r9aeY4PBMOZ53w+A&#10;dYD1+KxRPVa37fV1vtaJB+YI21XTs9FmebOKblrMycUqPmIOL8DWmW9HAwC0gL1jHDg5AqthsxNV&#10;1DBRpsVZh5cOnE1DARgMVN1YsJYBcEJeHGGBWgf86IEFWeWQTOu03TH7lWcMOu0W7H8AAHC25MUR&#10;OEvWORkcvHYoYo2sttmrdZzDrzF+JQEP5tFY83gCzhmsUEDPErNG9Zmj7bKVjWMlQ7kSN5dglV2z&#10;CqftTtqvBAB4sJUd2husTQD04f8HBycrpggTY/YAAAAASUVORK5CYIJQSwMECgAAAAAAAAAhAA3Y&#10;GXjKiAEAyogBABQAAABkcnMvbWVkaWEvaW1hZ2U0LlBOR4lQTkcNChoKAAAADUlIRFIAAAM9AAAD&#10;KwgGAAAAY+f88wAAAAFzUkdCAK7OHOkAAAAEZ0FNQQAAsY8L/GEFAAAACXBIWXMAAA7DAAAOwwHH&#10;b6hkAAD/pUlEQVR4Xuz9ebA1SXbYh533vv37el+mp2cGMyAMQCE5FHbEYxAkRVLgAoKSKG4QQYLE&#10;juaAIGWb4SUoc1HwDyukPyyHrQh7gMGAAAESJEGIu7VBoh3c7Aj7GYBJgCGQAkxgMAP0LOienu5v&#10;f9d/VGXdkyfPmplVt+579evI/t49W57Mqspb52Xd+04uLi52sLGxsXGF2E3/ixB26ArbOyvsw44L&#10;zogsTJfCoBAwEgHGkBGNEA16Kfvw7DIHw3tUG1YA+Bh4jEcmU9FnUGgpS6772JIFgjMp+uGMZHRr&#10;fq50nxHeFaFoZJVI/LgyM1UIMLmyMC0EMqapaeAyGVAMmRmQIaYBTwYyl23BCsRwosKD7WxbHCcn&#10;VEA42YqejY0NiWlx6L3SXyGymes6jXYw08I0kFFdg+eLy1owysWCUYKoDeuB0ajmpsv22FsEpwwg&#10;89GdC20h2FOMU7UVYPKybXNKMZL4U8zZMeOz2Hni8xZVxzT7wReAtWKFJYNZ3YS6zAqjXFCoNQRj&#10;QUwQrFzHN05+HLMfmqmKVOVUj9adVZh0B3W4FT0bGxtXhpqbEH35nh+xd1FRh3kzaKgxblPWMBey&#10;JhRiZPsgi/FH2wdR9Of0Dt1gDZaRc3YyLXwKgWK7p1T5JitTC7bqnAkqQVzkJdsxsD5GBNZHJ767&#10;w5gWAoxzBKJij2niOCltC9torzYMQTYRxAZkLuuCiBThCoGGz9hnNQM1HS9UBZ14i55d7yO+Eebk&#10;ZKGzYmOVbNfg+pmOUJdDVR9E9VSVPuQQ/jt6l5lhpN40J4iJw0M8kBFf2bbURC/tHfidhKEQBmVh&#10;Ugj2FCqho8IOJOGevZoxHEU7Xssj5Kays6aYV/JSnTI9f5QKl4ni+gnEUE2NpHgpwTDi1bx0on64&#10;Kvlua5+origuozYW6CJM652wq+jZ2NjYWBL5fbMQXArEUYmKKHwgXoowDUpUF/nAZqhaVSmpiVR/&#10;yVP4uLwAwLqBTgxGzima2E3/K6QFhbQQ7Nmrxp9ctpIg4Zg1YlDaI4mSGicDqFIAAHMM6WuWwchl&#10;Sph8WGdWWEoLgUxuShydcVQzVQmxuRKMBLFAOcaYvw/9OIKmUFGPV5RG94MTqIS2omdjY2MDUSyI&#10;hcBDlZMbMbqoiLEPIwQUxBxuU9ZwELIqimAkiBH7ux3bFiH6lBJMcfOsENnhLSzZ/AqrAdaWE8Ak&#10;LFSFYEAQD9SMT3QpRyqaUlRDXjmljhLjLWsJzDMnk8UI2ULUiIo9pUkpyWDUjMhGcBLEPsYDrcXQ&#10;dGFIMF/sZOWzjtA/YpxATWOyFT0bGxtHz7SImauZaXAwxMxERS32mziAx6DE5WIcLF46oiot9agl&#10;RrrPiOhje/vu68kxcfmMZqJtrijMCsGeYnyMLSMaUBSKSntJ4HPSfXKD0raUYHzHkEYZx+v0ZVF9&#10;8wGxpqywhDfjpRSXlWE0qA2jhGAmiA1GL2n+GplimsFNg4K4h0C3QAfGWRltRc/GxsYGQ7EwFoII&#10;Tc4sbERWWEcZCklKpYpqrir3KLfMe4iJw2OP4ze6BaNx6VNKEt4baAD/Tk9hVQgwZJyKrahi8iol&#10;I4JiL2YMiIixKKk5fjA42D65BTN8lR0738EgEHNhr5csERmHiWjFSwUEY17MSyeI2rB2470GPZiR&#10;TAONvXNTmEtKqom2omdjY6OKaeHo+KZwmchmZZYpsoOKFqLCxuVqnBO6dkQw4sW8lIoFq5zCx+E1&#10;mtiWpYUxVRO76X+FtGCS8uqMYnyKT6EqBANFTIygKsVIMv5Y2hhkBY3P23s8BgbjmM/A5JL5+gLx&#10;vjqlaXxSVVNROc4RFXMYRoZ6RLCKD1dFPgaFwE3IM2TsY4aQs+Hc2CnYip6NjY1LgfwmhFGVB0PN&#10;SlXWUXNTaqG6FcpCwEgEGENGNEI0+kuV8sa2EOwZVYoFYrAq48tMpoVPLjDULPvYsrGsGSnmWfEo&#10;bBVITqotQR6OqFB8dGp2B/bznstzHONnhSWqmZG/rh0xjPZqwxBDTAOeCOQ1/lgXJ6eIUQg4XEZO&#10;K4MuQY4EpSLaip6NjY0N7j2hEERocmZhI7LCOspQRFIaiLhMRaNBIaoxVSmOVjW+vCsrSRj3jyze&#10;m+bJSjUX5rMQ7ClUSkelZERQ9CuA8h9UW8xoyNsLUl7sYu/rDxJzMcYvKvaYJpkBb81LCYZRrg4Z&#10;05d1TDuDXaLJUUSFh9As9WfODpVipRdb0bOxsaEyvGlvy4SHbJa6TpkdTLQQFX7UEME7QtVaVTpv&#10;SIjasM4ZxxLzyf4RyLWRKYveNHvNs5EqtqKK6Ui0TRCD0h5JTFuBHeiFFccCn+sBfsroi4JCWwhk&#10;xCPjiKGaiMpBIao5BGNBTPCNSxC7KY91IQhjRjANdGR3WXN5yKsn/GorejY2Ni4NxWJWCDRCxt0R&#10;excVdezDCYEFMYfLtDAqBACilECMdB/eWPchiD6lJFHeIOnswHXHDcD1mglyrW6bU6iMQbBafrpL&#10;hSACWbynW1GqRzCGz+LdncMUHoUAJGEpLQQyoqljDKaFYrBXKUYUYhrwLKk5fwyyWOHAsoOscdDk&#10;rDNj6Hk3esbgW9GzsbGxgRfzLitilyAAViRV6UMOMWpkAxHVRVWC77f0gokgHuHHo/uM8K4IRSOr&#10;MiYzr4NpOigLk0KQk6n3SWGpHkJQ7sWMARIx2hKSV8SHt+WlCX2eeSI7dIVFIeAwxi4q9pgmyhhK&#10;iYBiWKpKyYSgEsQhagpWiSxSU9jcuSmUxazBZ6KyQtqKno2Nja6L/mVHnClREcEfRLVUlT7MELsd&#10;3Lz5a6m04OGj/ycV5Rgd7dWKIVHtAODO7V+XCwXu3//HAGUIndFY9sk1NZfX5KI4F5pCsKcoJhVb&#10;kNT7pHgxhVGUIj2v0p5hNCrGqKBMK2IwEobtouynEBQ09UedAjFMUyWxUiKgGCqqEcZiFDGaamqO&#10;mYTqqSp97EN0CHbpOdmKno2NjXmI/KbzMsGOlhXWogdjtazQ5saNr6KinNMzKim5OKeSnNOxOOF+&#10;cyflLckxNB59nXj6/6CSiffGgkhkzMNOZ7CouSQ8N2CFpBDs2at8ybPqQkjGR0EK0WaCz8v2880V&#10;pfThyI18PjmTS+FbCCYKTSGQ2ZvGJ9I0UQyKosuCMWdEBuUjovEYMvrxVpUFLmuXkY4vhM9qnUgL&#10;+h7OYit6NjY2VkuxOBUCjKpcBWKGoqKFIagamiiLIufaWWHTlRMAeEqKomu/IX/NIeWUfWIV/QyK&#10;D8fu/vAvKdi0Iki/MaKMx8bhM5mItntFYVII9hReii1w6kKwR7zxJWLBaqTMS7cvDUr7UpLwHAvK&#10;NM6A72Rq+uwNRFNRsUc0cQzYthhRDMVzQYIxZ0QG8xRB/mMHXiOn1UjIWKZTmFVBl3uJrejZ2Ni4&#10;dOym/9VQ7diE2quqjLEPNfx04zoqdK4JOzcd+8/g3qlwEXT9N2ENzwkAXFAhA9dXhN27RYHGFUGO&#10;e8mMwd52mixE01zhCSuqlUGIGqSg51gBEQtWOWNOLtvEaFz6lJKEMnSRyJdRYCYX1TdXsqassEQ1&#10;cw7ctFIMQkeQMWNEfnbD/5piEHzHj6Ib61qBKieZzuG60Lp8b19ksLFxidg+kzMvxewWghriQVgP&#10;VqiT7ehIhQ6mog8Tz7tYVgB9Ndb4/BO0KOJ8ORlHmovdO1N+7773j9lJ8l6Wk9kue6WS+/AUt3iq&#10;bUxQqDFmt0hi2hIyg2KEKvrx4JW6T85kWvgUgglRIyr2iKMXxBjThMyz/MpAMBbECMaCiBiLavbH&#10;uS1q4V0I6hGPd28W6iaEd3022IqejY0NF73eFC4L2SzMMiV6UFUrKKdix1PoUISYVdS8geEC6MZv&#10;wZrD8/jvTT+++94/ylTem2b+8uKdeVue4kbJ8NG7HwSFmMIYlCIk4X+UKYZke3mPw0BuHPEtTG0B&#10;IxkRFXtKk1FSKgpME9ZgELIqDcaBERmUO2rxGCVTDDGYqBBRPVSlDz2Err2aDG86W9GzsbGxOPJN&#10;hKg4GtgRsMJWhqBq6FE5FTs3xmKH7nx4UTtzUlPwJE7G9ngsgG7+1r0umhvNI+qPSbF2b0254d0f&#10;+XwvmUwLn0Kg2Obk6vFVxKewHcdFxQlGwYhG+Hxke0ThantFjkWiZid98jBdlewLgUxpWkyOiMNk&#10;gDFUsudhzBiRg3x8dTF4plhqUFU54bJyGel0CIHoG60eukjXgaNsRc/GxsbqyRYp94rlNpwdMRNR&#10;UU/6rXf2WZ1U7CRqix7okHPt+1jyw/5T8fM1SEjg8q3NIRLr0Y8BjMVP3w+87wWKiiW/jnRjVlsI&#10;B0EhTjAKRpQz5mXaYUbj0qeUJIzhZ9Qcv8TkYvruDQrTQiAjmjoGbFuMMIZK9jyMGSPyU3PeGPiP&#10;HXiNfFYuI50OIY4WaUmGrejZ2Ni4LMTeoCSanF2oPahKP9ev/5qy0KHUFj4tOWrvRhrZr+rQz4mp&#10;+PntVJNz0pg/ZtrdIXLKo/8GIBU/jhvPhH0+DwpWzQoHclX5uFBCEA8Qpfp4WWFrQObItEfI0ysq&#10;FJ+SyTTiRHs3XfcGhWkhkBFN94PI5QhZM6IYlKpSkkHUhrXNbvhfcxyEY8oUeCdeKhAy5ukQYrVw&#10;bwkSW9GzsbFx6RnfBzvQJUiGGFFUyFy//muGH6yCJ7Fk4RN5Z8JQP/oaMxU/X0s1uh8Ex1QT69F/&#10;DQAAX3z3H4Vvonj79GL4VwwlKhgVczNfSkZERaI0YMKbeG9ffbFzI59PDn8sWMGE7COzNyVOjhjJ&#10;RDRlFaxQkGqKPQ6TPULSoRgiQ5Sa440R3UUFRTaUNQE6BOkQoivWUmtCAmxFz8bGFSLym+arhjgz&#10;oqIGO5hqISiLz+xEWKrwqX33on70Ncfjc4Cbv2P42WPPwY2vNhaM8XafmQqzd76YvvCA62jPpBXN&#10;BgWrZoUDhWrHShmJJBzYq4iR/pKHDN70GQ1MO8YiujSS1NiYlMKiEPCIo2dEGEOtGIg9yjDGjEgA&#10;WRInfwwd/viyQheZZ32YiX2IrsGq6RAiTMvyOmEE2YqejY0NkatcJBUjLwS94APzUsRocOPGV9UV&#10;O5i5Cx/jjUiE8+NkHGnX59a/RTWH5+JNgMfnY+GjT2Lk5qrYFVHsRdVu+l8u4hAUqvf4UnDNKVwd&#10;XpH4AJNlzVI3uWS+eqBCWwhk9qb+QTpMGKNcUKg1BGNBTCBW6KXPX0c+xqJCRPQQFX4aZl9nBaG8&#10;y7ebYMCt6NnY2KjiqhVE4mhFRQ1lsFIyMH1RQWvBAzMXPcE3pQnJT5JznADAo3OA2//2XubJmcL1&#10;WRMnkeI9+C8Apl0fPmAm5U0m9urxJ8VeVE2KIlqJoMjFxEh/yTMNx2UNIH9USaTpywpYH1Y4wUyz&#10;SWnqz1k1UZUwGZhmIBsJYgF+XLEYMvzxgqoeRA9R4UcPoWtddAixGNwaHOakX9Fzenqavb642L+L&#10;Yt3FxUVhi+H0XCwsS3Iq29jYOBz7N5YuS8xqEEcjKtrgbvRuXP8qgJtjsVOq66hdPrX+a9+oND9N&#10;R0m2j8Zdn9v/DtYOaPlDsL+aWBe/BPAo7fpAEaQIWQhK9peebCxqCgV3Bo4ICl48SomSt2XIChmH&#10;V7jwGayVKRPZz3cuH2CFpbQQyLDz4PRXzVQlaGfCHsPEUBNG6/yfLuym/2mYBraFaSATc41Zq3QM&#10;VQW3TlZRBupa9HBFB5VbrzkZfr0VPRsbx8204JQ/HBVi1qKihSHo9bS7kwqevaoPtUuolEP5nmNj&#10;+Vh6DLV9dA5w+3cSIQGPhfpHoHNixXrwdxfd8WFEOeT6VO2JUrfNtaotoSxICkFOqPBB4/Q7AZRT&#10;xSAqHL4lpal/oC4zwWgvFgwwgokgNhi98n+a8c+9aWBbmAYyda51Xi5aQ1trYRh/wMWLHgqnpzJa&#10;9FyMu0GSzcbGxvEgv/EUgtXCZsoK67l+/dfkxU6icz9VhQ+Xg/99KMfys/QYzvbROcDtf5dK5+VE&#10;mCPKg78DIDzulr0yYu3V40+CvSAeYDoU7YlCtAPgKhfdHsG4mt68j8wO/AVEgpkqgVLp981hTZ2D&#10;Na0MA9eOD/BxGJGf3fC/phiEMaQDl5FupSptGt0JfaMtA7egx5i96IEKHZVtRc/GxtVBXJBEBcZl&#10;NAtqz6rSRix4oD02S81SivOofW/y+HlsEpLt9LjbAsWPlIN23B78naLwycw135HMU7EXVYxCvN0k&#10;YsFqhM+HERXI9/SiQvGRiX5eMXZscoOYbw5rPglZ7YSqVZVUHTKWRH52w/+aYhDGkEFkB1kzYhrY&#10;dAhxpUjLcNeiB0MLEKko4eRaLK4Aoj9vbGxcHooFqhBEaHI2EaOLChu14IG22CK1S+lOucm38Pp5&#10;7cBh++gc4PbvotJ+WP1j6HF88LezwidTU1uByUy5iRc1jMK81RzVhtVAzWNuanxeqvvweOYNk1n5&#10;XCZD1pwVlqhmRu6qVlVKal46QdSGtc4O7HMxQBGpEGjwxryU4DLiaXC9cuBluGvRYxUdnI0lo3rp&#10;NZVvbGxcTooFqxBEaHIWEaOKipLpD41qBQ/EYoqkr3du5doZwFMh1jVlHJHioLfto3OA2797+Nlj&#10;z8Edg9pYgOI9+Fvwzhf/YSbKYIV79mp+dwW0EIwii8cxigVtTveiB3SNrCqYTCNOyS/mwt+8MyIO&#10;1czIXdWqSkstaIlYsPIzBmDnL0gRoRBo6MaqVlX66BDiUkOX4UWLHiB2u90Orl27Bk+fPs1sqAy/&#10;lnRUPjcnJ3QqNzZ0oo9MbPCIsygqInQJMiFGExUDN26gb2ezMGJlSMWNVpBIcMXN9V9PJXue/GMq&#10;Gbge7Duy9HptH50D3Pk9VLoO7v9NAAB4+51/QDXmsc/UwvrDS3nFXsQoYS8WtDlHUfQUP6hkVj4X&#10;/qadEXGoZkbuvJQgGAniEUFLxIKVnzHAPk59RNFTVGB0I1074jLiaXC91EhL/+xFD5VbrzmZtvOT&#10;ZMA8UrexcVnYCiaZYmYKQQvtwdQIjPLGja8CuHXG6lgsO1zoRIubE0d8DC2Erv/G/DXHE3Qz7ymA&#10;pHczjojtmgsfGIqfovAxjk2mFtYQXsor9iJGCXuxoM2ZjIYfIj6yraKRVQUkNTUuJrPyuVzZokcQ&#10;xYh+jbmA6CkqJEqHUsLgMtLpEOLSoC37XYseDC1aOHnSRWSSDpjYGxtXha0oGshmoeuUtAVTvZFy&#10;KniIXIXa0d0cXOhEipj0zuG1BwA4JfZPUC7XvxopEPgd6vH/ff+zVABp72iUqO3Dc4A7v5dq1sP9&#10;v5EXPsqxKVTCGsFLecVexChhLxa0OZPR8EPER7ZVNLKqgKSmxsVkVj6XBYoeXlCoOQwjWS1rsEqx&#10;cpMf1/qIqqeq5Ng7hFxDxiWN7kePZ7nvVvRsbGysj6tYDLEjZoW1xIOZHjtS8IwyF8kuFTvSbk60&#10;iInap99tSfapALr+W/Yy7V3q8d/b/4wLIM2HUmP78Bzgzu8jyhVx/68PhY80z9wh2LFSRoJglHsR&#10;o4S9WNDmTEbDD14f3Y7XCsMXIam5nTMrn8slLXpA1iKxYBFjDLKPVR9V9BQVGoNT2DXskNPofrR4&#10;l/qt6NnYuAJcpeJHHamqjOIPZlneuE4KHnA4JdLXL0vFTgK/K3hiR+2toieBd39u/FaskXn83w3/&#10;Xj/zv7tB4J0QiG208In0w4HnzBPrvb8Ob3+B+YzPSHEIdqW0sKEQA5f3KBa0OZOtyxoA6G/1JYRM&#10;Xb4DpY/PObPyufDjZ0QcqpmoHBSiGmMYGeoRYoVe+vwNxiBlrFJiIXqIChv2+FpUuGAa3Y8Sz7IJ&#10;W9GzsXG12N80XP7Lnh0hK2zFDqpZsAUPGE4QKHYSkSKGvoNY9vjpZssWkwqgG19DNTyPf2z490bF&#10;mC2o7cNzgLtfR4Qr4r3/XCx8ikOwK6WFDQUZlLZEor/kGY0iN4W+ogeyDPw+A5n59EIPwmpZYQnK&#10;lBOqqGaiclCIaoxhZKhHiFV8mDpjkDJWKbEQPUSFh8B8U6qcBhpcjwq6bFtsRc/GxhVlBxC/Izgi&#10;2JGxwl7IwSWNWPCA4pSKnRvjlx1IdhT67qD5RWyhsujBfTw+B7j525HA4NF/M/xrFT90HBqc7cNz&#10;gLv/HpXypHFzcebivR9lC5/iEAwXeynSQAalLZHoL3lGo63oKX+K+zKIykEhqjGKkaIiEMv4MHXG&#10;IHIsWUMRLUWFh8B8U6qcBhpcj4rocrsVPRsbV5zL/OibODJR0YIclNOoBQ8wTrjYSSQbastB3x00&#10;n4ht/h02A5p9gvaRPpN083cQhcKj/2r4Vyp+aB8akm2k8DkEqPARp303/S8XaSCD0pZI9Jc5ha1q&#10;neFfqvaGfp8BZqo4QUam1U0LUKacUEU1E5WDQlRjBCNBLECs48PUGYPIsWQNRbQUFR4C802pchpo&#10;cD0KpOXaYit6NjY2AOByFj/iiERFK3xgKjULHiBOj875G/tkQzugcO8Qkg9nC4p9TdEj9QG4+Pm3&#10;qEbm0X/Jz4/WD8aye3gOcPf3U+k6eO+v6UXPJMy1rG2CKEtb3aC0RxS2qnWGf4kaDHf7H93wPoUg&#10;I9PqpgV7c+TojKGaiUo0NxaCkSBWKMcWj8FjnxOmwYRoKSq8RM5yRJXTQIPrUWAt2RJb0bOxsTGx&#10;A9e7yNHBjogV9qAMjCWuggdGJ253B4MDl93ukd4hOJ+ILVfwgGCbkOJTHp8D3Py3qVTm0X8x/Ivn&#10;ytuXx+4ICp9i2jNBri1sE0TB241SXimJB5By+FG13mN+cxtksXb5Sze8XyHIyLS6aQHJOOSvmorK&#10;wKwLRoLYIB9fXYwS++3KNJgQLUWFn6qyp8Il0eB6FHiW7IKTrejZ2NhguGxfeCCOQlS0UAbFEnfR&#10;81DY3cHQrujrhPQOwdlHbKNFjxRbYtr1+XeoRubR/3U/b97+vHYPzwHufj2VroP3fgTeop/vyY5D&#10;flCkQ0QVvN0oddkSCleHV+EjgaLaxhnKVHGCDN2Xhx1/2FdANRiUDhMRQ81DDkhVDAb/cbYNRQtR&#10;4WcrevrgXapZtqJnY2ND47I88iaOQlS0UAZNElfB89DY3cHQrujrhPZOQX28tlLBA0zMhBZb4/E5&#10;wM3fSaUyj/7u8O9NxxxCMK9jKnyy4zC8kA7NBDHg7Uepy5ZQuNpe/mUIRXX7DEzmrB8rnNB9edjx&#10;O/1VM1UJvptvw8RQ86y46JE1I6aBjWveKRUuiQbXVRNZqgtO9LetjY2NjaNmd5DFn1+W3QXPjTNf&#10;wcPBd+2n1T/BxeFkXm6cDYXMyYmv3fp3h5YeD+xBdiKdrLPd/QPwwnO/ESc64rgKyMUy17WzjztX&#10;D3NF3aijPM7b8dk4FFvRs7GxoZBuqDZqSG/3oYLHi3TnQA8XfU2x9BzRd46aPig3zwAe/p3yRl9r&#10;t35Xn8IHz/WtM4D3/ioSrAyx8OlIeR9LX/aB6cdFjQ/E/bL0nL7ikFhhjujrYle329CZXhnsdpFd&#10;nsNyJGleXtBtTPSta2Nj4yox3az2uGtdEW13DyFmKXiuKjfPAB7+7aHRAkdqt353W+HDnSdT4cP0&#10;t4pW5q2e8qKCwkcpJQy8q0nUJWo/Ue3Y6NsLY34VVYiqOFVOPTlcAofreYNjK3o2NjZ0xnuoDS/D&#10;25zrze7h+TwFT/SYoXtlFY8NpcZH4+bZWPz8LeZmX2i3fk9d4aMdxFtnAO/9FSpdB3f/ILzw/G+0&#10;74TBVs+Do1PXt7Xl7BzDpdgupdb24WF9nMEcJrNTlUOVU08OnsBGJ3q8lWxfZLCxsaGyy/93NKjZ&#10;qspW9g+RqLs8rcWOZww75zvFdcHuMRUIdhzevr1wsR6dDwWNl4d/c/iXfsEBF5ubX87u4TnA3W+g&#10;0nXw3l+Gt97+++xQJgRlKUaS8cfSRiBzdXpVFT1RD9QH68oKS2khKBFNHDmbForBXqUYUQRTQSww&#10;WhOnWAwex5QhbGPRQlT4qZr/RIVLosF1lXBLrxvkvO30bGxsqDQtNmtjt9y7wawFj5d08K4bTeIG&#10;0645Gix04tw8GwsZsrMjtVu/d2jWrs9C58js3P0GeOH530SlA8K1wItLiZvRlY8rE7GNR6+jby99&#10;o8kE+hFMBfHGXGwTPhtb0bOxsaFybGvv4d4vhp53ayl4TsemFTVzkYqfJd5hbp4BPPwbZYGjtVu/&#10;Ty58oifPrTOA9/5y2cdqWkfGi2vWa2yhD6jrY9C1EVoiuXxNgwNBkneNxUGPGBtXlyXekjY2No6U&#10;7Q0mhjlfSxQ8qdhJP3uI3BtHbIHkU4vV580zgId/nbnhV9qtrysLH/MACtw6A3jvh6l0Hdz9Q/Ci&#10;tNtD4IfPS11UuMZdhl80RAqlzLTlbrzad3Sq8kUo/kNqioGDuuHVeXnYTf/zYOchWoiKBThUv5cZ&#10;NKetb0UbGxsbx8HMbyYpvLjLM3fB06O4mJOU31w53jwDePifU6kOLnxmPj8OiqPwMYdvGvDMe/84&#10;Rg50kJmyfqWQHUMh8BLPuY5AB+wAGyCxuoXuFmhpnIk7zSw6hblcjJMy19vPxsbGxqKo79uioi9i&#10;wQPjH9icgzkLibmYK+ep8GF2dsTW6fyYdnto/LU0hOumFF1RvIHM6Fq6lZIW1Gveotqx0dfJAl0M&#10;CB0JYhvXuXV42LyaTqicfahOAZ0s29vxMcfbzsbGxmWh45vAwZg9f2OSHp6bJlXMVTgsSe/8d6nw&#10;+VGAkxNfu/37y8fcarl1BvDeX6LSdXD3Dw+7PeQ8NE/LqL2I4Rm6RkbjgI9taltEKKP5czbUs9Oj&#10;f8cwZ8LuWdceADvljU70fsvZ2NjYWBT1/UJU9CP1r+7yJBbIZxHIxsEqwHN78wzgwV9DAoNehc+U&#10;A91lqWy7sVF5bbv7jfDiC/pjbhp1p696hU74rAYitgUB58K0EBwIJQ9FdbRcxjFtxOh1Dlzaouf0&#10;9HRqGpIdJ8cyah9BiyHJNzYOS4/lZkF6rZAqjk4enpd/E8bhtignVLAgF1RQgTqfzI2/1G5/fVvh&#10;k3K4dQbw3l8kykrSsVHHWIcZEhmYtoSQfY1xyGdZytT8OTtMHDijOM38dA+4p2NoNkzn+J1ChThU&#10;v8fGpb67vri4gIuLC7GIOD09nWzSawwnT/ZJVwsXe2NjLRzDAirmyAr7skvfGDW+Znd5uIIHs0Ce&#10;q6ZtCR3Q5vDmGcCDHymLG63d/gN1hY+WRyup8AHtpA/g2u2p7KQiv4hLxLagxbnFtydKHorKTVOM&#10;0bkpBoM/Vu+eF+AIUz5qdpe46IkWJdg+FUNU3gMtNtZtbByKaQ0uf1gNh8solTt7qgqexPamV49n&#10;3m6eATz4q0VtkxUSlGjhw+Ux7fbQTivbCXmdHnvbkc8nUT+xaXADcsC6scI9hrqg4nrxueQWPp8S&#10;1scZzDRRDAaVsyOBJs/I94UH2E3/a6dtdnzMHX+jnUtb9MyF9PiZJN/YOCamRbv8YTUcLiNa7ghI&#10;BY+2PLgCHyHS/XXL73aidy83zwDu/9Xyxl8tFBgEscitM4D3fohK66Eppobnw5vj3W+Cl8zdngHX&#10;VI9G+1QcB4n9dre++OLnVj6fHHm0vBQj+yLaDfYwHQa8CfMcxCnFGWLPxaFSZQ7nhoL2Nnz0pEKk&#10;1+4JfrQNFzj4MbnawqdnnhsbUbI3mWNdQWfOnQvN7vLUwnUwN96bZI5a3+gyh/ux5kjK6eYZwP2/&#10;QqUDXJ1z+w/6dnusfJYkev4Xhc8YIP+nPyi+n3g2mTXr6ozpMOGpdtxjpGioXTT5I+ceuUx0DabQ&#10;oR85hKzRVBvzUneHfiRYhUjS9dil4WJ4Y28Fz8aGjfg+ISp6EehA2uXxEujqStFtXug2CWp01+f2&#10;N+iFD5cPLZ6m3R6mP9p2JwAXjDzaQt/41sh4XCKHJ2KbiPpktk5Hto9C4KFiUqoJdBIwtekabKIu&#10;ap3XxtVEvxu/AuDdmxa4OJxMghZIVqG0sdGD6e1ie98Qkaam2OVpLXgwXIeXAXspLOk1FzfPAO7/&#10;ZSrNobWAVPj0yimB49XMUQLHkU5czN1vHnd7lrpJjzImFcjNaaazUH8tvq0EhliCnJviULoG21OE&#10;nKkfk479dgx1pbhyd9ZSMUF3W3Dx4SlaItDYtAHzJQcbG8uyniVVzERU9CLQQc+CJ+Hs+mjwLml0&#10;I8Lr52EqfOiOB2nZ530I0eNy6wzgvR+k0j04XuoycOqZeGIRvWWeYvKhS0ktfHyZzFZ0FhVhyiji&#10;pBQ4TFScnzB053N8+AZmW/TGl9fGYeArgEsA3jmRCgjJJv1MCyTNHus0pNgbG0uzS/8r1udCcDDY&#10;TNic+0K/kppS7PLMhZRAK7SwqKVHHFpzcPBL+PycAMCdP7Tf7Wk6HnSgjsfQLH2kSY+93f0WeOnF&#10;f3PK0jtE3o6XAgyqyJd87cBfQBSIPrwik/ImBbnZmGiVL4Mx7lDB05190FnCd4TNjxXWUYYqJROK&#10;asNP6zR2ufPGN/xzNy905wTLLRtJx8k8OoplK8k3NnrBLxzGO+2CHC6Tip4juzz+JWxPMJ0J2he+&#10;16XyKFIcTg5M0aLZJui4aYxabp4B3P/h/GufrXb7Dw/HuZZbZwDv/YVcRscn4T0lPTYgxxPELKWd&#10;4e2vB/ax/A5O+ICT1BgCxmnGYvoqBsMvYxQDjGAWGGbJbjguTTEEIgWxp/fConPSZahSAtC/3422&#10;6aRvi1Xsbs7brCJhY2PDz7RgZCtHyzKyIDOnqb4/jUp2l0d1PCCe4gIceozHFvd7QV57/KW51N4C&#10;vHF36e/3/CWqXQ5pfBo1Phr4nL37LfAy2u1RieYRrF9qLqXJJ+AcMJ0QfUTFHoeJw+BQuLKvxl/w&#10;2HnYFu3MHV9jifFdZroUPXBj5raxsdHMLr25ZKvmES2ha0yT7vIU89uJaLyald1TNHhsKNeowMAa&#10;q1b4SEjHRP1bPaTd/kb+Sw28pN0e7hEzb5N8JbmnTY+9OSjmUJrYkWDBA2CHjNM94DwoKYZ2eATq&#10;ZmH0qnM22QUfeVwDZbozTc7GLNS8NZZcn7ltbGxUc0xLMpsrK+yNr5MbN9AuDy54uHtGX0g/3lgt&#10;q3q6F+aQ5BrenKNECh8ph5tnAPf/4vCzd2ythU8Pas8rpt7J2p1vlXd7xj5DXdcUPEGPUD4jfX1k&#10;TcK2kA1cvpQqJz+9QveKk1CHLSpmpmO/6vg23LS8Pe6hRUrvtrGx0cbKV0w2PVbYk6ED60sLCqVo&#10;KED9W9DinDIrumavQYsA+nouIvlahY8073gsU+FDv7FNa5XsUn8/QDV1pLFxY+SQ7KR5UjGcKgue&#10;iE9my6bDCkucZiWjU5UvQvUPJCeYCmKD0Ys4x+Pw7Kb/eakbBUC9G0coVMh4YynoW2QdtEjp3TY2&#10;NqqQ31wa3kQ6w2bBCntiFDoJZHDjxlftd3boY20eXB06oDG4YqcHnvt8TYfz9ORHx+WBK3xa59ka&#10;8+1v4nd7NJ8iH1pIBVt6JO2C+dIFakv9aIzMhqG89zWJ2A6MBY/TMTNjfUohO4ZC4GV0NPwNdT+E&#10;jgSxD+LcFAsxPWLtJmSc0+CKkVPmpZK4ls7hrjSetyIb+hmc3m1jY8NNWqDlhVLWLIme45w4fqM8&#10;d3KtsZO/ZwWX+hLucScuhKJiDqQcPaQca4/ZzTOA+z9Epfb8eKE53TwDuP/9RCiAL2bcNKit1Dju&#10;fNv+EbfRTjLtxfRpFWdHmZnTh8Xpm5uhSTH8DbUZw7FKqTR5j84pxaZYTfh6Zq1YYU+EDgTxpWBF&#10;Y6s9Lz1vmTZ0Z6Z329jYMCkWAVtwMMQsZk7R/Diw0H+2y/NI2OXx3CTj2Ew/btIv5ltizAmXl/Ru&#10;w9lGiMyDeozorofyyNvtb+Z3e3pxERhTlKa4wgWSMNQ5o3HAZzITfUpFISkEMnuzWK4OExVjldrj&#10;zCdG94AV+AdWWPldG2A6mKHfGUL6SB3TpukOlmwM6W0oBi1SereNjQ0/xeJTCK4gneZAKng8cN3X&#10;pEVv3D3+HhsM3uFZareHw+obz0V0jJibZwD3f5BK99A599KSU4uvhRZ73O2pOTUjPhHbpWnJzfRT&#10;gh/+W9rm/Ts89je1+Xv2W/bmML3OSprMHpPaI8aMbEXPxsaRM60xK19sQEtRVByebJenF/Qm2jt2&#10;7IcLAq+/B67Q4GQSkVwithQ6h11gdnVSozs+t79F3+3RxjY94sb0g1vxmZuOjf1MT2oU4wI11Dmj&#10;cchnJOBTmBaCAE5fh4lI2DfscMlxHqMIZUimg9Jo/aSc58x9iT4q6FP00M/g9G4bGxsy6qIiKhZF&#10;TFFU9GLowOzGNHDu8nD3i+CIDQ4bKXbCGoOmWwr8jlObj3RfDkZMySdx8wzg/l+g0hytb4yWhwUt&#10;MFtieeDi3/l2eOUl4eurKcH6JWKb8PnYFha+fnhMPyX4IBaUHIypEt4geAAD7MC7wxOjcziWso9S&#10;shFgJdPXp+ihOzO928bGRkZ6j5LXEV27JGwWs6e3f1DE7MY0aCQSX0rYc6Od4Py90BtujKZLePv2&#10;2lE881AbO0Iqfu4wuz3e/m+eAdz/81TK441ZixpfUdZ80YF0jgv4THOrwqcQlPAmvmRVCyOEc5Xa&#10;w5gyIiflAayPlbOb/ufFNhZnihXWU4YrJXPTvcc0ed0DBzhk3yNb0bOxcUQUa1axiBQWB+NwmTh7&#10;dSQ4Pdrm2eXpCc7Lc6NPcYytwFPUeGwsat91auYhyrTbgx/1shoiOudrgs2dFQLA9PGPENHPq2TW&#10;rGt+orOnfSHwMjpW+88AyYUdrxdyAJtiEXbT/7yEjHMaXCnhOQgZ++kSNg0mPKiZ6ZxTNEzt208O&#10;LVJ6t42NK06xRhSCJDwCZk6TnZpE5wWXBd8Ha/1YN/E7h40F7Z++TvQoZqTYHLRu0MZp6TloLlH/&#10;CHe+dSiKaZ9u0CRc0ElBTfz8TceG+7jzHfDKS19NkwWAuseVdhCrkjLTws95ETtMSsbYji4cJn2Y&#10;uaOeoY/x7/CECY/Rx0xh10unAUdC9Cl66GdwereNjY0BdpFghQeDzSYJC0VPZurg0TnAjbN4+Igt&#10;R5/VuT0PSo8CiYO5B4cTahSgZtw7GI71/R+gGpuafG+eAdz/PiqVqRlTlM59TA+a1sSNXnMYp1/e&#10;xfiT01fFyN31TW1GjDrYER8A/+BYy0JQDxsfgNfwhuuBSXn1LJhzn7dVujPTu21sXHUWXBS6M3ve&#10;w+T0nqLsW9vwzWzqCLe1g/Ok+dYUMdSHxuxF6zuUlhc9hsl2Ota0+lLanW8DeDh+toeqe6ONqRep&#10;D2W3x03wGtHNZe0klU0MRieHb3UXAL5ix0E8AsraP9SZaOy50d1GOMKMqAdCbxsz0PqWMkCLlN5t&#10;Y+MKkhZCeTHUtUsi5loIejL0yPZLcRk1gCcg0o90U9xnZS6hudHi5TITOUbTV0p3wCqC0m5P5FhY&#10;+feA6SP2TVwNN/eeYzSSmQZ9CvNCUGKasIEHqucDoYRXGD2QczyGjv/ccBkBSGMtBL0ROhDErXQJ&#10;myaqS7ADssAY+ry10iKld9vYuEIU133xorA4GGomoqIHQ3C1i4apYr/AgLthldBuci36rMoyu7HY&#10;idxkcyT/ivkN0WM+vDnWHK8E3u3REIsgqpih0b81ZLXdyZSd74Y2Md7eh3xG84BPwHRC9BEVA66l&#10;RDEIFzyMOSNyMHrVOZvsIHpu+GBDssJ6ymMqdCCIW2kOWw7gcjDjmHq8nZSfwendNjauANn6lV4U&#10;gvUgZjN7qs7dnUOxv0/cv6YyiT4rss0pADzu0B7SwCvDO+8iTCGgtgqSG77mPe0CAJ4G2xNU8Hrb&#10;zTfCj7jFP8zuMd9bVIQHEH3saLrWChHc8WJiMSIn5Rcy1McqiR1nn7HPqp2yj1Kyao4s3TAznQh9&#10;3mLpzkzvtrFxyZmu7Zku9N6wKS6Su+P2oSGPzJX7murIfS21te6N+6zGNqmf20Rewx1lPBrRsUbt&#10;oSIvah/5OzotPAWA62cAjz5BNTY153l0h6+mjwC+y9WwcAQp1aOTw7eFUGhi3JTajF9JPRdifp2T&#10;L0OVko3LSc1bSQktUnq3jY1LyrSWi4u6qDgYRTazpzh0EPx9aTU3b3zVcBNaA71xlsDFj9enB3TF&#10;byl87qCftWLuEBwqlzvf7nvELfGUvK45wSM+yTZa+DhpukrZdSQXsiaXhSMamP/zO7CqoxbOJOzg&#10;oylsk/MR0nm89C2wDlqk9G4VnJ6eTk0C23B2VGbZe9FiSPKNy4V9HdsWS3OYjAI9NiQYco3cUFu2&#10;qViY+5I/JX3gn1sKH4o13iWoyUHymXZ70oHyNCe04El4T0RcuHh9MJHC58Yb8OrLzkfcnLnY15yu&#10;BXAFYUxGSakoME0UA3cBqMSoIw/YPbybDj13CJHgwwgdCOKDssacVoR3evq81dLP4PRulVxcXMDF&#10;xYVaRCSbi4v9O4BWeHD2NSR/qZ+Ny0lxYdqCgyNmJCp6MQRXu0lK0cCGdX3CPNpmEbjfzbjR9gse&#10;kzmWGLzLcw39DPF7fzeecczRb5Q732Hv9nAFz/UzgMfjI27sSXkAnHnsYAc78jiVG/b6LQQ5rI+H&#10;0cnwdYU3DZamzHqOFP07PH7KzDnBQszYLzvOjUXxvI3Y0J2Z3q2ClqKkR1EjcXp6OsWmfWDdxuVj&#10;WuzSypetfoVgFYgZiYpeOL6sQFXacPGbHm3rQcOax+Jd4SO7Pbjg0Vi6AKntr9ZvbujJaRG1h+Bu&#10;j8AOYsVOdt2xfqXQ9ikpr+/xleFvqLnAE2l3x7XDI5DCxyKgsY0t5m+zA2/BE8u+sIy5VyJ0woh6&#10;URUaHc+NPnjfEnVokdK7zYi2q8Mh2UvyjY1pzRIXL1Z4UNRUWUUvhg7MLkwDmS5DiNwoa7bSTnbr&#10;2kcfZ/MQKXy89N71kcbUsw9K+js6veB2eSSiJ2rUHgKFT/GI23hzX9Nn4CLMzGp8MKLCSas/hpmD&#10;eHgUJO7sJvYtbT7YkIWgnbIfoRNB3ErZ/0YVnSZSeguJQYuU3q2SVIhIuyf4UTVPwSLZpz6oPIKW&#10;58ZxYl+jtsXSiBmJil4MHbi6MQ1kXK5LPtpmUbMG1i1BPry7PJS55gcaY4d8UwXnaHfe4B9xswoe&#10;/IhbwnVRICK2Ce6tR4kz7WUoNpRpGEGfdsaejWDqNKvKNB+KAUaIxYj8IGchfBWxLyyAjj3PgTIz&#10;gnjj+LAOZZ+3R/oZnN6tktZCJAK305NkVE7ZCp7LRbG02oKDI2YkKnoR6CBgWkP40bbIDTNni9c2&#10;To/xFD/e3R3NRtvtqS14EqkmSGh5aGA/a97WhFXwWETO/YhtDbNci3nQmvCzpDUzTTkj56Y4XfD1&#10;vlSeS/UzC0ed/OHRpq72bSeH7sz0bkcA3gXSZBK0QLIKpY31Ma1T6Ydi4SoEB0fNSFT0IO/ZzENU&#10;+nCHWNMuD4e0JvZcLrTCR4J+mYFGr/lqjRPxv3kGcL/i7+gkWguehOskHqG29DUFv01JtsUjbjb2&#10;tVdaFPaliYPRyeFrqFVad3jWSGyHp8PAOoRI8KFKCYBo3I0ZQ19dGo9Zn7dKWqT0bh1ZQzGBCxtc&#10;GOECyVMobawM9WIUFetDHUdfzK5UpY0ZP+EyYojcOGPbhh1sALI2LrGkte7yULzzRnf9U7vFyGg7&#10;NOkRt2jBwz3ihqk9Vz3M+bbDXoyFgJH4mMWPzXmPq+AxYsQZA6KqpGv4ELGeC+vOc8OH4qVzUjWs&#10;5BR23IjQ5+2SFim9WwV450QqIDw2GMn+YnyEDu/USCQ/y25j3eD1aQfab8XWu4qxWbHCngzz4ZoV&#10;04An/N6xA7h5Ez3aRj6eobZrTFuS56mgE3i3p3fBk3iOKVRokzh1zDWNRVsN109i7dk/Ut+Xhvfk&#10;9tph7LdCk+waFC9GVrgncCHvTUaH9PXZhq+qVpXgK3gM4hFGD/RPPIaO/F5GcRsCcNaFoA0+HC+d&#10;ZeJGqsJWOV1xjDmT1H3uvOmbSefmLSgwdOcEyy2bBJVr9pqOYtlK8o3DU6yVhQALC8UqYDNjhb0Z&#10;OnB14zJqYM5DRIsgenN+g7yu5db477Nj603NY24ecL6Vv9Q6CDfPAN75XirVSfb4Pa2Vi7Hhc1g7&#10;nzlZgvpKMTA33oD3vfKbqZSHjcV3wkt1WnxUP0GZvrCgpeBx9c/iK+Rq2cE8Bc+MKRsIvQriVqrH&#10;WeW0AVA3dycXFxcVbjkn/4m/GKlh9x9sRcDGOpguFvaqYYWrgc2OFfZm6MTVlctIRw0hKG/e/Krx&#10;B7Tb46Fm6ZNiC7mJpKLnJpG/Q15jpHzfZb5pTOMZ4XNP2qNcXGH2EACeUKEDPA6tT42afh+dA9z5&#10;I7Fi7Z3vBbgjzBcAwGMqGHlyDnDjjVy21FuhdJ4kHn8C3vzs/41KJ2rWSd0nRzRx3LWbFopBqNgR&#10;TAWxwGgtOAniMLvpf15sY9FCVNRRhislALK4F1Xhq5w2MqT3UwQ26VP0/O+tFbKN3f96qZV+Y4Nn&#10;ukjUq0VVHgw1K1XZyhDc1YXLSMcVojDawc2bv3Z4tA1/iYFjITVvDDmuKzfpRW4KqeABpuhJcMUP&#10;zTkVO8//nlHADXwHcG//IzwEgM//zeE1LX64sXHFTuLh+G+0AOlR9EBFv6nogcAulVX0YHABhIue&#10;1rfANF/eOPQ8oVhFj3ou58rCtBCUiCZKx7JmRDFYvthJjF7EuS4WjzJlDH5j0VJU1LEPZwQ21LU0&#10;hW1y3sjg3rpGsMpa2nzQz+D0bhsbB2KH16VigUrazGpViFnNnvIQ3OyiQx6uEJrR9bNynZFse0Af&#10;d4uCCx4N7bG3d8+H9vzXDQ2uATxzDeCZU4B7tKHn9E6uAdy+BvCBrwN46esAvng+NA6tf0AFDzSu&#10;863zGeHmGcD98ZG1aMHkAT8Gd+ds/yhbL/q845c7UCPaZUa1rG0hyGF9AAZp7O59MeScHRDnplgM&#10;/inz96xaioo4aj9r56iTP276LIHM53C6to2NhcnWpGKBKgSrQ8xQVPRi34HaTYc82kIg7yfnAA+Y&#10;r6quD86Db+yXvFHHxUcqdj749UNLhc4zp/tvBzhBrfhwErK7fQ3g5a8HePn358WPVey0wr1rLTmf&#10;APtvsngytuIbLnCr5AIAnirf4uaFzlc6hC2cQvG5nulycVw3rAkr9GD/4VGTVn9oXpAIZbBuoUd8&#10;BU+ZRzWdwlRxyL43VkXr0jdAd2Z6t42NBUjL+276gVssC8GqYFMGTdGLvIM5u3IPhT2GueDmzV8L&#10;cMP56BGmz8qZ47k/9u7ycNw/B/jgHxxadlOOCpnpZ9yo7TWAk1OAW6cAz53CRz/3s/DH4Kvgfwa/&#10;fuijlkOs9b361HZ9nv1ofF7w7k6PIoVDi6ntLhG/7IpiL0zH2sAKc0qTMW6pyCiWAIqidH9pgWAi&#10;iA1GL/RPXZxW4r2KHqIiRpqLPFwpyVBULRi9lvDJbyyMtuz5oUVK77axMSPZOiQuSOterdTsREUP&#10;9j2713TTQMblKibBCnUqXNxEdydaCp43zwE+/A0A18avUj45ZdrJ0HCRc0Jsb58C3D4BuJV0Q6X2&#10;BJ7AQ3gI3wm/eujrzeBNfg+i89kC3cw5afxsEUYqOGqKH8ve0mvcQt/i1nLNVZmMklKRoarFnAdc&#10;xY5C3Bsl5BteFb4/PGoaZLBTmYSFoidK8Bn7ninsRgvOg9Ky5O2hRUrvtrExA9maKC6QouLgmO8p&#10;qrIHQ3B3N27DkgZX1ruUKLgNFQ65jr15DvCRP7wvXOAU4Jqwm7PDOz/jbg5uyRYXQ4gd7OCjcAYf&#10;hbO6wqd1npYofG6eAbz3cSodaC18aMFzi/lDpX3etfdE4kVsLZwXIXvlOnwNtYh7dwfkMTAiP03O&#10;Mr5iJ84MIR0IEw+6qpWq0FVOG1UI84wPQZ8ljH4Gp3fb2OhItgYVC1ISFIrVYGZmGrQydODuxm3I&#10;43Yt+ikEGbfSo22Pmc/zLIX3Jr1mlyftuHzkG5ltiZNh12d6fQqwS4XOuJNzi/GBsdjBhZJAdeGz&#10;NK2FFqW28KEFj0Y6BBqWHtMSj73EymtvkpQqkcLM6auaqDFEhZt4hDEhlJea4qzEemYtYyFczBAy&#10;zKH73+hDn6+s/hFpNezD7usj7wYbGzLTyS6e9aLi4JiZmQat5B2Y3ZkGOm531pAVZtJw0ZPu76PL&#10;nXVTjW+SubStgof7yuo3zwE+8k3Ty4/+y5/O1EvycTgHeB8zv/jb2yjSZ2S8cx8tPKT+JB6dA9z9&#10;KJXm0IL2nY/LX12tvcU9ZP5eD0by9c4VJcXD/lqsh5+AX/4M/frq/YlcnNKFoEQ0MbYqVK2qBP/u&#10;DvCxGJGT8nNJ9bFKjCkbcRlliB6ioo48nBJcUbVSHbracaMZ4fdx2lLmhz6O1rttbFSyI23/A0VU&#10;rAI1s9lTzztwdWca6LjdWUNWuF7ozXErb54DfOSbp8/nHLLggdodn9Z1v/ecsjC7YLg9pTIBqWhJ&#10;cI+4YbhdGvo6AvWlr03arj/e27XqzI+QBiNykhc8Qvgq5nqcDTrmaLFUP93peSA3uhJezlhokdK7&#10;bWwEKdacTJBe4LZe2OwWS33owN2dy0jH5S72Uwq53Kddnghl6PmxdnkAAB5RAUwFz3f+y5+Gkxn/&#10;WyXp27Uj7yEemxqsHSer4InAFT+1nI65hePlF0lxyRQCD6OT4auqDaVrl8dh4oeuSPTVEnArYwMd&#10;QwEbqpTMTdWQwg4bsyAch/CSxkI/g9O7bWwEmM71zmv6koips8I5GDpydScm6ycUojDivUtJIyfj&#10;epRuLj3tpvNmlNuZ8BQ8lDfPAb70W8YXJ/DszP95WWy3h5tHYH6RVhMbc/MM4L3vodIYPQseDPe4&#10;Yw3p3LW49Qa89upvzq624torBB5GJ4evqlaVpnpAMHKkxjB6+IcXZs4dHjY0K4yT4u/DlRIWQ70I&#10;jjQ3Dk+fz/T8mGdlrGf3NXO9O2xcFrKTWDyjRcVqEDMUFb3JO1K7VZU+QiEK40IAIEpz3J/noZsZ&#10;6Zcwnk5AuLmWlrO0K5BiR4qem6ng+dZSzkHHhaGfb6G25PVH//k/yQWEW3ALbsNtuAf34M/B39l/&#10;vkf7TE8C56K9zXDFjjTPEo+CPo/OAe5+J5XyXAOAd75n/5meSD8J67M9gM63dIweI12EyHkL6XM9&#10;f2966VuPc0qz8rMuFEOtGrh2dxKCqSAWGK2JUyyGjb/gcRvKlqKijjJcKckw1LVUha1y2lgE9J6l&#10;vY34ob9B6902NgR2eK3JXmBExWo4fIZ5BnPnE4pfGBeCEOqjbc6PYTSBd4Iw+MY9UvBkjInfHFsx&#10;IEe7jn7Gf7fndGzp7/Ogv9NDuQbX4A7cgefgOXgJXoJX4BX4c1/+CsCXf9tQnHkKHnCs/+lRNop2&#10;g86RjgXdqeOOUw1PAeDZ7xz+SGk0Ny/cXNU8LcHFAWMebr0Br736W6jUdZmWV/MocfiqCP69vpKa&#10;EQvErGvxf4anUz4dQsg4cjTUNTh6Laly2jgU2jLmhxYpvdvGBiFbZ4pFJwkKxfEx+xDyDlzduYw6&#10;EOwnaL4H3/N7idhqcDfWNQXPm+cAX/ltw86OtLuT8OR+HdnR/ARO4RRuwA24B/fgOXgOnoVn4QV4&#10;Ab4SvhL+5Ffci8+xhlTs1HA6FknavNEi6BQAbp/t59vTWvOVvtCAe5+kF4K3+KFxKMa5kF2DNAcv&#10;jgtZNVGVbTSFJs5NsQi94lDEHFlhPft+xB5zHCYbGxzK8hWAfgand9vYQEzrnXN9XCMpdXYIomIe&#10;3N25jHTcIVgj2ZuXMrgNHVg38NYNJOUUAO4w65/V3joH+MpvL3dsuIZ3bqx2Me7sUDlpH//K/wnc&#10;httwF/13D+7Bs/As/JmveBH+8Fe8lft82bcDvH3uK9CAmcfW4iFh3MCbPDgHeFTOh96YYqgFOjcW&#10;2ntqJJY1d47rjL+aSwmG90EoytYdHqdnCYnFhG5i5wqYjExDgJDlAZghsVWPd6Mr2rLlh+7M9G4b&#10;Vxq8XO+wgNWud+kyM1SVPdlnYnZnJm0TDpEZ6t6yhmEHcOsW82ibNwB3szjexzbTutZ5Hxfz8AR9&#10;loZ+vkfgP/uKfwX+D1/xP4J7cA/uwl14GV6GP/kVz+RGOC6GFgG0JXrv7rSwG3de3vtu/tvzItDx&#10;eguhlvOFO5drwMXPrTfg/dwjbgz8JcdLF4dJgxE5KFenujgy/sfZOlEOqYk8nCOww2QxOs/F8gwD&#10;iP63HzjXVgpKr3XpH6BFSu+2cSXJLqPiulr5RRZhsaHkHc3dZWhYweOrawmSMf4SA07vpaXw4da4&#10;yGc+PnMO8JHvGJJ4mD5nkzYWyOsJuvswticn+6Jkh+ye0AD09V7+577iffCnv+JF+ONfIcQ9Gf/3&#10;Zd8x5O7hJgDcZuapFvquF5lvEM6V1sKHQougVAilR9w8c8HlicG7Pp54Grj4Mfot1eMFKl2nI4rK&#10;4asoE0aMGGMgFK9b6BDxXuMedez76TrxYap6rnI6NMM80/IlSvLj/XnpmqDLfx20SOndNq4M08Uk&#10;XlmFYPWIGYuK3uQdubp1GXWgoh+3uRRb+m06Z+uFqwE05lrbHgBTlIyvpy8hQCYn44fsn6KCpPBP&#10;OzRUPr7eUflItrMjxI3SOmfWOx53XmBazpFWpPO2lfRI5aGQrlOEoRYYArsKHgFHagTkgf6JxbDx&#10;fWmBaVAgenQcRB6qU9BKwr13nIe5oTs0c6We4pbHtZSuAestwAd9xrx327j02JeGbbE2xIxFRW+G&#10;jkLLj8tIxxVCNBIVisbHrVu/dv+VwRItHeD7eenm3FvsRHcfMA+oQIB73OxEmQNk+x/8zM/Dn/mZ&#10;T2HtHi4uMPWOd7eHzoV3Dimt73bSvCQ8uz0v/FGAdxxjlkg59CqA8Dy2vtfeBIDn34D3v49/xK28&#10;fksJxbRQDBSVSYtvm7POXKHFuKKiB4HAnfOoChd2uJrwc8tLF2fX/jYwQHdmercKTk9Pp2bB2Wi+&#10;ms6Dlpskv6wUl4ItWC0pUzFjUdGbfUfu7jrk1hZC9pY1AmEHQosvR+NaJjI92pZAuym08MEFxxNA&#10;j6zRSoRjb/vv/8xPw5/4mZ+Bx+N/f+pnPgn/4T//pcEsEPff/9mfhj/xsz9DxTEi8yktqbSgasVT&#10;+NSSzsu7ZwBvj9/iZhU+2rnMzV9t4aPkUV6Oo6RUdCO0u9MlDzSmOXHl6jKa8Fu2M/QVyC9g6qUq&#10;XJXTspT7OoclHbr8EM5wQINIbwUxaJHSu1VycXEBFxcXYhEhFRinp6embysXF8O77Vzx105x6tuC&#10;42b2oeTLi3v23IY8ea8OMmPdW9YoCA7ZLk/vG10M3e1pWL98eUpFxgnAAyxLn60RbJNs6rOM+9Gf&#10;/XF4BI/gwfjffbgPD+ABPISH8Gf++afg+36Oftc28p/CnMBHf/Ynpjh/HH6tvttjzYE1x6ed3uWE&#10;84qld+GDLwRuPmp2fbQ5iz5hEe3bcWGrJvqy4b/hE2IwIh/EUQgfZgeRx9lMowzROh7KJBwu7GAz&#10;Q8gD06HIScfa0xrI3TsFraDH20FZpPRuFaSiQiMVNhROlkgFUS3Yn8ZpjX0MZKf5dN7TK2v5C6EW&#10;MeNFh7PvwNVdp7zc7mx/ureuZSji7xHEOtTJexN4rW3dcvOZc4CPvEGlJQ/Gz/Fwj5sVlIUOxwVc&#10;wGN4PBU/6b9/Af8C/qOf+zw1F+OmOG7oMcFw81377kZv4rV+JXoVPpG+vcUPN1ccnnOe6w894lam&#10;X0ooqoWqBP/NH2OmLCEG+Q5PfZyS3fQ/C5dRRtyjnn1fzl6dZhFmCHkwqkqddGLSFoH60mbAmwQC&#10;dKD2bSGHfgandzsCpF2jq052TRQXyHInem/EzEXFXAydubp1GflwhRH7Y4UAmgtHMhYcFBX/G3OK&#10;6ExIX6WMv05Zrxv8ePIEIIUF6vwRALyN7YC3Y9nbffRnf5wqAQDgCTyB+3Af3oF34F14F96Ct+DP&#10;/NwvUrM63GMfwcWmZyn2xLfOgfS11RythY/WN37EjUILERzHW/AktPdg2g+hTL+UHIQuafCLT5fQ&#10;GDNgmUMzs4VzBJ5hOE2sLJ9QqYNPUadLM45+9JR4aU9OLi4umns5+bznHaae3Uued6eSVIRYuyfS&#10;DguV49eenzmoPr2OxDgWphNLPMNExWpRM1aVvdl3ZnZrGvgJhSqMC8GErGEwjKn6tvQFBvfRV1Zr&#10;nJAbP8/firnBJFILt7x+5hzgI39kevnRf/n/ydSH5Dpch7twF74AX6AqkY/DOcCr5FhwS6BVp8Fo&#10;49lA4uInHgWO38NzgLt/lEr30OLgre8GeNY476S+cc7vnQM8b+z2pcIrzVu06MHQOaXjwrz9Cfj0&#10;m39vfDEORhrTiKpWleC7ETRMDDUhH1PM12aKZwY2DQpUD1UZYx8qEDRg6qUqZJXTfLjOb0qFyyw4&#10;1mzehJe2wr2dxqGPo/VulVw0fC6H+liFCLfTk2RUTrFiHxu7dL1NP1BNoVg9asaqshfl3C3S7Uio&#10;r8K4EEzImpnxFjwwJsjt5kikAqnXmk2XBlLwrI0n8GQqeN4H76NqH3TMSxM+KfHumdUMpL5r5gQ/&#10;8tbwXgpAdn20ggeGR9xeT9/iNutF3h48FmG0jjnFmTs+pWN/+1Adg15RVr+z48GRD2/CS1vR78a9&#10;0CKldzsQtBChRQwuZlKBhX04mYQWe+0U11pxrhaCo0HNXFX2ZOikmGcLt6FMKERhXAgmZI2C4WSo&#10;60iFTm1gxz1uHfub6DXt8lDehDepaF7SfEuPZCWsJdlb4HqIPOYWOc+0R9wo9DsmWrhNBRr2gNTr&#10;VlWaapUWX0yPGAnfFxZAVfZxj+OmarxVTvMQLnbWTnWOfQfY586afgand+uIp5jgdl5wAZN01MYL&#10;Lmxo3NbYS1KcirbgKEhZs5mryt7sO3J31zE/Vwixv0JQDxt/QOx+RHy0zYK76ZU6WQJlOfj4R87g&#10;dOb/otyCW/A+eF9dHGWsIXq8d3DnQQ248Hnhu/i/1TPX+ZWmvcdYkv+p8+7BGJOqVpRVvwEnohhj&#10;NUJixePI+GIxgzFQPVRlnCFURdAKF42qUFVO/XGf253nbBGMfPUhyZoIfT7Ts/OsfvXsTuLvgnQX&#10;BstpQUFltDCi9mD4cPYYy5bGXhvZCTO9aD6NDo45AtOgF3lHZremgY9wGNaBFQKoGgbD2FCP7OD2&#10;rV/HFz3S423STSG9gdZ2cKgtuBPWScvGZ84BPvKdw8/qLsJOT/Re+iF9+xSyvb//EQDgo5/6f+cC&#10;hhM4gdtwG+7CXfhK+Er4ti97NIbcx/3o/yDHmT7XYy19ypBYHf0sCjgLK+4b755SQfpMz3dRKU96&#10;LOytj+Wf6/GcH1zO1ud6tLdmbiwa0rXB5ZV4+xPw6V/+76hUH66qBN8NIfBxGJEPZvullNTBhBZw&#10;G06oHqoyzj5cMHDQXKM6VLVjP9znNawj32a4tZqBN+OlHrQl0c3udN5GH/3yQHdOsJxCZdiX6hJU&#10;btljLFtJfkh2qGWCXHqUqCMoBj4n+47c3ZoGNq5+KJmDnq2sqcOOVdFj9LfgwfANa/Sei0jBA3an&#10;7yaT9KgcDH/U9AESje3jH/zVxHnPdbgO9+AevDL+9x9/4FfBt33ZYzauFqcZY7gTLctr9DyhcMfM&#10;cy5JOWuPuFlvl5FxaLbeXZ8Rz3Al3DeGjBkjcrL31Fe6uajrMe5RTz5DTuqGJdIx1KK4d3ag/5wd&#10;lKaLqd45sFTJPJ25WUXCxnxMpxU+xzLB8cKOoBjn3OSdubt1G+qEQ2T96knoWgHFSVGxiLs8mJab&#10;2EgyPTkZdy9IYVI0D19Etg+ITuEUTuE23IZn4Vl4Dp6D5+F5eAFegD/7wdeGeA+RsRIXxwFQbu5b&#10;4HbeWmk5b1LhEz2hI3jf2T3jsPSJYPEzC13ntGuwSg7dv82Q4Rrm6vi4ksUOhzI+RTViW2C6LFG0&#10;SOndNpZnOo2K86kQHB3rGEGehTsnt6GOO0wydDtUosRXVAS/Jdw589/MaTi7AwgUIhaPpOqGyrnG&#10;2H3+ZPgjplRObE/gBG7ADbgDd+Du+N8z8Aw8B8/Bl8OXw//mgy/k/l/g4g6RbsCN6VG4FKeJlK7E&#10;HIUPoIKADtNqc1Lzru4pfrzg/p9/A15/7bcCeK5OxSD023CCElZh9Bid62Lo+L+0IIaZq2ngYwhT&#10;EazCZTYOlIu7W7fhhpea5bGAFim928b8pGtrusaKi60QHB3qCFRlT/KO3N26DXVCYURDPYquJSjG&#10;iopALD2O98/9uwrWDbOnv0TLDW/6bErxGZXInTSxS7sO7G5Mbvs9H/zV8H/+4P8U7sJduAf3poLl&#10;T33wVfjGD5IPAaWdniLuyRQHx7gLdwd1MbbOeI/5EkyfqWoEP+LW+o5OCx/62kunXZ9QseM00xkv&#10;5sg1HWQHnmInnoDpYRr4GcJ0CtZIx2HNzj7XY8p6HfSarS5fZPDFkw6rm8IzuzW9U10uioNvC44K&#10;M3vToCf7zkLdhox5QiFE41JRSpwYjoZathjFt2+Pj7ZJBcsXzgFujY++WcuXFIPD+vslIKeukoqB&#10;L5wDvDr+IUwrL6sf7vMloa8jFsCPtqUcPHF/8bsBnhuPiTY2Wt/R1xo4Nwvuiwww6TdyD88B7jm/&#10;yAAA4A4AfPZjAK+NY32XGhA8b3/vnQO8qHyhwSH5lU/Ap5gvMwCwz9GWgocRGSAP/sdm7GIn4Tac&#10;UD1UZRz3ceFocMU0hWlyric0bwHTS4eypiuqEd3Cert3QXdmereN/uzwNZVe7KYfqMXRoWa/6PD2&#10;nbm77XgIQiFYYzmRUmIgh5ow1COMBXKctNqNM8ZzU+lFX28HPDaJx8ruhyS3eCQUPJC+cCCSIOKh&#10;UPAAt+NjoI2bOfxuOu1AVL8x3aGCDjs+6W/Z9fybdj0fd3v1DfjA+IhbhnAc0+6O+waRMWNENmR9&#10;8q1FPnbgKXhIAg5cHqpyQcxE/TSFaXKOsz9Gzo47ztPRopzYjIggOI70WP7hYua20Q4+h6bTYXqh&#10;nyTHhDoSVdmTfKbd3boNdfLeHbDGrHBC1jDooQBcJsyoGFE1rQsNvkmMPG2mId30Tx2cADxGP7Od&#10;En32eSAKkjOfxckh+ocOWyvmB79r2MnCiHPQSMs7X23Bo3GvovjBf7z7uTOAz3yizx/0xsVOa/Ej&#10;5dLjmoUyTt1yUHrFY8hMv0tcmhn6DRWjGyOOA5FMDLONAd908dqWpX+C7sz0bhttTIcenyk7LDh+&#10;2JEU452bvKNQt25DmVB/icJBj6JrCQ5j24SxYERYfOf2r9s/JhWh5rcs2k2hcn/PyjCRm/3MFneI&#10;OjnhdneMIiTbnRHiAvfImBI3fSW2ZYfR5kJxM6nZ9Wl5Q+J2eShW4ZOKGqmYSFh6CelcluQaUg7M&#10;tRtGWAN6MFNYhRkH04mmYqfj8JpCNTlvHIym41Y6R5d8Flqk9G4bdUyHuzjuheDoSCNgR8IKlyPU&#10;fciYpypE4VQIMnRtHDuebZHwWzrxFD5ascPB3dfT1wntJl+i8DnJ64miMHFSPJZmFTxOirgGxfg6&#10;4il+Wt+MPAVPAu/6pHPRU+hQoj7W+WzpMbRf6RE3hOs6dhl5GYPl/3SjdzzMnLE3+uA6Ri6jDY3o&#10;FFpLvQtapPRuGz7SwZ9OguKH6OmxTtYzgnxeXbN7qEMh9lsIMnStQJUTRnAmcZu70ZAKn2ixQ+GK&#10;n4T2ORZIX2KgfGCe86efs6mBK1DmiqtBxybNYy3Su6H1JnTrDODdj1HpnkjBg7kXLFzSI24UTwzv&#10;Oe05/7W+hAs28IlHlpgnsvY7xXElZRoUmB6ufn2sZYcH+oaalf2wO0/AVafTVErLfAhapPRuGzrF&#10;pVUILgfisJJCNOhNZUcVLhruLFxGJSE3Y/59h4hoBSctRvWjbRy48PHc7EWgT3XRG/oWUqzWogSD&#10;H0vrHReEgo3Da1cL3fU55BvQk17v0CNS8VNzXks+XHyF4VqWrmYfMe/RmllTeuH/+zsuo4y4Ry0N&#10;xQ70T7Q5XHMAH0M35OSScJhsEKrnbO/YZUmlRUrvtsGTXVrpxSX8BjZ2FKJiTvYd0tzMNEwDHdqX&#10;O1xmSCPkUWSNgmLsj8VYCU6CeD4uZthRwGg7Py10WdkZjinXFnrlVLvLY31ddgu4MJGKFw/0FwFW&#10;wfPqG/CB9+8fcRuuZecVLSwRTu+R0ZqJ0wtfsQNVvaoeaTJUIz9NYZqcc7oMqTmAzT5PR2ddBnWF&#10;EebOntZB22Vpp9+21rttDKSDugOmtnEc8mNBHYmqnINskn3d02NjOnSm6FdPQtcqVDlhmJ4ZkSKe&#10;F/xb/zkXoxPn3/fxcmv8t/aGWyLF8/zNHS/j3ySdcvZwk9kp6wk+1i1FQe3804In8i4tPeJGuR6c&#10;c41rjoIHsX9kynlFM2aMyIZ0GcjAxBcrWdmWibhHD5btbTYWmrh9F47OHCYbDpQLgxEhdqHlVITu&#10;zPRuG+hAFge6EBwt6khU5RzkHbq6dxnFCIUMGQ8Ezfd9KI6GeoRYCE6CmKXro23SyjhX4QOdCh96&#10;I1t7402hcXoUPqngSdDcOfAcpROjV/EjFbZW4RP946QatOBJSOdjLWlMgWJF5BrzWGAPmIufETnI&#10;vepiGMwS1EHnfhsfautG52HNjDNbh8lGH7Sp7rJM0SKld7uKpMtoupyKH5wX2hHAjuRgw8w7XLz7&#10;kVC/orGoUDQMzuPgMCmtBCdBvAzWqijdHPfgplL8PHcG8BnlA/NS0UALliiSf0vhkxU8ziMtzUui&#10;tvjxHE+r8KFIc6YhFTwJ67z0QscifdbHA41l5fjqG/DB9/82Ki1xnhI6B11FEGvJQ6NDjusI0SmI&#10;jbsbt+FGFcL8MiIAxxLlghYpvdtVojh+k6DQHDVpNOsZUZ5NKLeQMQ+eD3eowtiOImsEHMa+mMRK&#10;cRLEOlVODJEV0XOzXIt1g4+5RQse5hy4I92IM7aYyQfbIVu28GHsMFPBg20EWzAKQY5I8RM5fvQz&#10;LBLsPBtYBU8E7RE3Lf9o4SPFat31UU6FKsbTTDkjq9lB5HM8fly5mgZeQg8bbmwcDdw53bI0TdAi&#10;pXe7CkyLTvqhEFwOzNGYBr3JO3R1XxyjhSn6LQQFtgWD4WDHFCaJeSlY2oxOd+40PtrWcqM2V/Ej&#10;3uijmbqFZ42bQTKzdxhZYTuS2VKQfCp8OFvS112h7930vxxxDkYYlwntcz8tx0y62YcFCp7acxSM&#10;vBPeXR9PrJprSjiezBmjMFrHnMJMn6s9BN367fA42yHnAbNQHvtuHB0a6o2OCHNNxdEliYUWKb3b&#10;ZSRdLtNlswPm2wno4To+1NFQZWEwF3mHoe5dRj7C/bLGhWBCdLFQnHwxBQsiFqx8NDkTuqyCDTfR&#10;GtpN/y08AZ7JGCfNvDHfAdzxTvBod3sn7Pog7hrxfuG788JVG3uUVPy0FDsYz03/XNScr9F8tcIn&#10;GosWP9IjbuT0SGegcdYQRmsmVi924NndiWfv9jANfHT5/E5zgD0dQ83GPkdHtg6Tjc445rxm+SxI&#10;7yNztctEtqi5V7njQx2WqpyTvGNXGvgYmcY6VaFEY1GhaAQciSkqBLFS4tqxFEZnIXSMLivgyGnw&#10;t/ZeuMe7pM/veNEKH01nIRU+9EsLLOh4MXTnxnsCPGF8W6A3/zXzNsf5AuQRN5qnF63wqUG61pov&#10;YoSwBPXCt7tjGtQzY+hDsvZh5YfdyNZ1jmzMhjH30jIUgu7M9G7HTroGio2c7IVxpI4EdSSqck7y&#10;jl1puIxmpOjfPldkjYLh4Ivps4KQJcPoTGPc5R5tS79d5lq6Ceyy+o20xvLcjKdCoLXgSXCf86Gv&#10;a0iFTxpTpODhCryeXHPOtZd0LtXMW0vBg8/nOaGPu9UWUAl8/dELWRcblF7xGDJz/8FR08tl5KVD&#10;sA4hoFeYLkG8LNbRRgvkMOFTpMuSSYuU3u1Yka9FWXOsqCNSlXOQOsw7dqXhMooRChkyHqhwqXSi&#10;CEEYMSPyIzojBS1sPHi3kR9RASLSX1fS2LXmtE037NMjbVpzxrw92mSf4ZFaB6wwtMCQPusTJb1B&#10;3Q+2VnDu9NzH52RrkZK43jEWAMD734APvs484taBjmdVgJl67Rp2CNY15JXBMWsOk40FEY5Fl7dr&#10;WqT0brWcnp7C6ak8xKTHjco5JF0656dzXxBcu3ZtahRJvkayoXGoyuU4VBqhfkVjUaFoFBxOyUQ2&#10;E7SMmBH5Ic77l01Rc1qeoS2XgGV4fgfwPBVyeOdpB/ABjx3EYr6PyiS8MSuhBQ+mpfCpfXO6N/5r&#10;7dhJ8b05v3gG8Euf6HOennQu8IUxxM+C8dxB/xwTS+e7dH8SXa74LkFszC4WymOjAnJcdr2WMFqk&#10;9G41nJ6ewsXFBVxcXLAFCgBM+tQ4neSLKc55WwBPnw4jO5YCB1OOhmAa9CZ1OLT8lUHIWKcqFGus&#10;R5E1Cg4n24SxEFJlRH5GZxx6iFVGvXvn1w83d8JNVIFkFy1+7GWhP9cA4LUzgJ/6nuH182SCuMZB&#10;5S+OwhfTzx14Dupi9n60jSt46JIrnRMSLW9MqeBJWIVPL1oKFjo/LbGAiWecrjzII+YYwvdYm2nA&#10;UucVZb8YdOuvMVCj+2LEz8mNVUIOYsvSNUGLlN6tBlrEWKQiCQzf09NTeDrqi4tiN66SaKGhM37t&#10;2rWp4En/cro1IY+GURYGc5F3GOo+ZOwjFIrtnxVO6FoBh5NtIlgwIkXsAznvYwj9z4V86e/psmq2&#10;Ms7JC3h+mJbu2nDD8hfx3I4/TzKlSfFgB/BcRcxPfg/ABxq+chxQlzXQG3GuWGp5QwKm4KmB5ikh&#10;2UXPXSkOVMQC4vP68Ihb/LCNHug0w2dcD3bgLXZMowK3l8tIYx+gOVSiW6BGZs4jn7mZO9tYlJpl&#10;q4B+21rvtlrS9bADuHZ6CteudZnO1aBe7qpyTvKOQ2mEjHXQofeHFI1ZIYDmouF0cpiUMLHD84Ah&#10;zvsfKyJqN2gRpIWn9TfcLdDdCcwLY4vyEn4xznea9sgODT5Mz6Gf6fFLMfEx5w5zr90ernDROBHO&#10;odZiB0jB8+bH8gLPu9tDc6OvOV48A/gU+UOlPc/jSCyvncYOnaMzMf3eUsU0KHCFhYihjy6hOudU&#10;zcx5hMOHjDcOBjqwPZahYmemd2sB7+BIcDbpczsXFxfTfJ2ensLTpxfkRN/BtWun8PTpU3j69Gn1&#10;42pr2uVRL3xVOSd5x6E0QsY6VaEKpyQoFBOyRsHppJsJuTFOjMiPHd5kerRtLnDx02Wl7Ak9To5d&#10;H9xeojISN+3cRGI+T2VCnkXfydaBdaOfQlkFj7ZMpz56vAF5sQofa9wYr611TnvjgFD8YH+q60Tw&#10;7FGZNitVevbI0CX0kOPMmYZZWz46jmwN9cY66bIU0SKld6vF83kciYuLC3iKPtNzLRU82cWwP+u5&#10;LyDQvrAAc+iCJ42IvcxV5ZzwHbvS4F2Xp+i/EBTYFgyGk286BK0g7kUZvpSE0G7UsO7FM4CH50hg&#10;IO3+cFg33BJS7nT5eO0M4Ke+lwhHPLs+2Q4PZgdwwsy9FfP5sRWk4ok5pC9peXTc7VkMepWhdo/K&#10;BKzCpxZutyfBFSugnIsWNNYJI8O8/gZ8yPUtbvncGTM5A/U9ujxdRgdgrXl1JjTMkPHGqtjpy5Eb&#10;WqT0bi3QHRyLdD5nW9zjv9eunWZFDC5m0k4PLl44mQQtkKxCqRfHcu0ecp2ZzgmqkGCNC0EG62Lh&#10;cDLUehBFLKhsRucyRikRCZg2Q1fIVT17myaCaS8IuzTsLktqRtwUc1ocx8/v4M/3ZC0VgKNtoR8/&#10;6/PJ723/PA/mMRVU0mMJjn6Ohyt8aguQCLj4ae2vZ6zp3Mn+6Y69wzMj3fqea3ba6JZVlyAWRraK&#10;6jKQRm+1Y4a+pVdBi5TerQbukbUkp6+fokfY+KO6ywoY6YsIvODChsZtjW1hnrymwdwMHYfSCBnb&#10;VIUTHVjhhK4VcDg5TGQL4oyHJnjIMM7DP4zCw3jjc/fuzI+2eZm7CNJuvLMpZAqKHdmBeVGyI604&#10;NqSlz/pMn99hbIqm2XUiHYNTZ1htbhMeG4lowZPAhU+0aIjaU7rcEYx4/7aPuNvjOYht7GDegmfG&#10;0IShp25XVZcgXUIMdAukYXRiqI8JfJ7UnDPUrybGoeiyxNEipXerJX0uhxY6wB0gJBh2dIbmKT6e&#10;jp/l8TzKluJZdr0pxos52BmbXy7Df840Zsi5KlzhlI+JQ9cKOJ10EyE3QZxU1YzOZfiKqKOzy5O7&#10;8eNkFnjZ0P5AKWbOAgjz2hnAT3+CP2gTo+75HcDrkh0nsxh3aKY/Zkp0LJJcIfKIGzffFV0CMDtF&#10;2lL98Bzg3h+l0vqCZy60R9wwp+N4tTF7wP7hWOhiR6dY7eGU2E3/0+DOcZs6rxr2PS3Tn58u+cw8&#10;ke7ZM9RrJo0RN9OA/iKMbVwwJhQ1ODBlNVAB/WVn76YVLxLS3+BJuzrpaORfTDAI6a4LB9V5fBKW&#10;rSSvQT3pVOWc5B2H0ggZ+wiFTMasUyHIYF0sHE5iOhOKVhELKpvRuYxRSkzEWDPjX2pKUoGVFrBa&#10;XDeL+OgL7e74721GJ8Uo3uBIuzH+W8QU4kntn3xf+6Nt2hynlJakR8Fzq6JQj9pj8CNpidrih/OJ&#10;xMKnEhL1Ip3CdlDTgMXt5crBR6cwXeg4rFk5hhxbUI9DUk4XAm0eRltaCDFEos4NXeaqoDszvRtX&#10;vHjJDmVxTGsO9LpRR6QqlyDvOJRGyNhHn5D2hOpaAYeTw0RGcBbEPkRnUSEzunCe9zyPtrXeANbC&#10;9dta/KikGRJaKnhSu80VKkw7YWRS88RLjRZPFni3R5pbi9Q9h/dG3GvXgydjOxHG3BvrfO85dqn4&#10;ER5x0w5dFH8svyXF5VUffqMTl3H6yUorKHHFX1h1AK/tZXxeuizWcueCFim9Ww3Z5BYzXQiOHnVE&#10;qnJOUsd5Aq50eNcuhEKyeRQCFtuCweHkMBlBluw4RHEMIWahCFDvyRC5cWxZEXE/3MLVu/h57Qzg&#10;p7+fn6m7YyuO8Nhu7wBuc/oELnyQjOsLYIjF/cZvtwN4zP0WcAfwT7+/bZcnOpdC6m64m3VKyy5P&#10;KnYoWvGT5JIewz3i5j3fpWKF4rEBzW44SMqZVs8sQQdmDC0w9Ni93+4BK5kxjzys0ZGhXgNiikmx&#10;wy8WZAfiL7gOkM2Ed8lToUVK7xahOMbZzBaCo0cdkapcnkOmw54OGqwxK5zAfchWAoaTL66Qge5U&#10;z9hN3ivTv4fgBoAL7UaQ07Wshlw8Ca34SXHEm0KGHeSTl+3ucDbo9a3s4BGbTJF3iPtL7TYySTZ5&#10;cCaWA+6zPdL8JaRjaXVNP89D0Y6Lp+B587v5Qo8rdiha8VODNEcaWvEjySW4WOOpdxgqzs0IXcJ3&#10;CTIL681sIJxfyHh51PHs0v9Uq2VJ7xNYdIDsapa9Alqk9G4S+JBmk5f9UGiPFjoacUSqck7y7Fy5&#10;UkLGMk19Fw6sMEPXKtihLbUeRBELKpvROY9RETHFCdzouB5t40g3jPjG8SX0t3paVsLaG9FU/Fg3&#10;8BqvnQH8sx/YT+ZdphiZio9Eej0265G33UUe6wZjg2NRGdf+6Q/wN/8WrfMFYwoYeuNtwdl7Ch4O&#10;aXdHgxY/Nedfy/kOzBzQ1xGS7+tvwIc+8DVE2cYO2HstBtNAxPRMp30zeZAuIRONOTa45jTm4cfo&#10;SFGtkjScaVgrHgBzQRpHoyutSx8AU6T0bgn2uBYts7gUuEZzsGHnHYfSwMZuJ5twmKJvOynbgoE6&#10;GY66iRCEiU9FckwFJmauCFIUTZXQYoa208qbQg7uG9x6xcY381U3kHSHZzcGpDKlFcXPGDfy+Z4i&#10;zhjjCS3CgtzsUOxgKlLIuIa+ua2m4Kkpdii0+PHAPeJWC7dTU0vPWCO76X8WLiOWes8I+2sJX2nd&#10;aAzW6H4AjIwN9SHAxz07/tMLVrtusl/IDTkvkXmXogf/wnKOVhzGQiAKjxp1RAc/x/OOQ2mEjH2E&#10;pkKdu0KQwbp0gKYk98Fobad6SNz9y4YOAzs7mHt3fz3Ay2d5UdODLqsgA/6NjYen4+NV9ESw2vvO&#10;AP7ZD+ZFxbQ7Q3ZpzHYBcGs3NCzPVmJnu01jjO2nfhDglbOhiPS299AbQi92VFDBPWbcWvvAWXux&#10;Q6GFvtV6c32muA1Mp5uKy4jF7eky0mgOMCvrzm7AfawgYrgMau54TT1mpmEM45h7RF3e7unOTO82&#10;kc0GPuBzTtFyuEakKpcgTyCUTsjYR5+Q5qy30SV0PEjcAzE645kZYtVFze6rqdJFnZeLYqFx0utG&#10;D/e/E3aUPDy9AHiKj0/6mStYsIz+imn8+fYF/2UHRaGkNPYLEypJBQ9Ot5WUzjXH53mAeWP6YrB9&#10;anyc8lCkc7ZXAYRj9Ij3oTfgSxoecfOdYT4rjpCn29Am1K+XWYJWskguSieKanUcU65h9oOba5jH&#10;UfRko59rKlbOwYadOs4TcKXDu3ahKmTm5EusaggBJ4dJiRBfEMdgnSujonvfOoY+0x+tnehxc8VR&#10;LDwKrTlw/eBBRgufLzsD+Mm/NFQCT8eWHTdcKYy63YVjJwjt/MAFwA0ax9lu7wCeXAD81F8cco2g&#10;7YzgbmrhTm16LtBjVUN6DO46kS/Ny2cAvzA+4tZS/HB+LfF6wB3LDoTChowlugSZjXVnN3AMOUqw&#10;uU9CVns5YMbYe7THUfQAzDD0w5NGxI5MVS7PGtIJ988m7YvgsyI4nNiUWBhLwUkQx2C6afpC1F21&#10;Z9n7DuCZu//GcLPWm5fOAB4Jv30vF6GB2ps6KR6mNjakwueH9wXLE9SKYmZ/lN3t9vj5ntOh/cmf&#10;fBP+9E9+Hv6jn3wwydT23//wvuB5jibvRCtuaAEkvbulz9PQ5jk+tdwDgM98T92XN/RCO7eixYpl&#10;a+lnwP7lyrSizEfn8AtkvLEi2OM9CVnt5YQZc6+RS28LIWiR0rv1G+5hSYdPPXVV5RLsM0y/YXen&#10;4xqgn6pwogMrzBBdPTicbBMlA0YEstgH6W7/o5CDh9G1zjvPQE1j6ZuqtBg9Ym6WuUb9hoVMhhtn&#10;dLcHxsLn//uXxzt/dICzR99SY3Z6Mj1je3IBf/zHfw7+Fz/+C/B4/O9deBf+7I+/jXaOhFaDtsuj&#10;kYofely0eF3eDRm4Lzo49G6PhOe68thARSGVCD7itgNvwVOH29NtqJGut5lZoAsXMww3HDJk3B+8&#10;yhbs0v9Y7eVnGvbwQ4+Z6LLM0yKldztm1BM64TKak6FzXOS4Uwk72FSFK5xwYno024LBGd5hIlsw&#10;zs5udZBzHqsi6ugy3TfHI+QZ4Htvi5obqqVIN9hLLGDPUEGaSFx0jK+foDZNNPM4WtEG24/++L+A&#10;x/AYHsADeAgP4QE8gPtwHx7CQ/jTP/E2/J9+ovjDP0P7ib/a/lhbOt7e+ulpxTnifUd8eA5w9zup&#10;tIQreBJLFj50HvAjbhStWJHkGjU+TnxrhWkg4vZ0G3LgayWXzkJD4DLLBroF2sOHVLIWxEthd29b&#10;XHqYw8eI3HiXeBX69ti7HSPqQUlK1WgJhgSq0qhy0qkKyToVgoym6Xc4+WMzVoIzI4pDggw/Ch06&#10;qC9yYOpzKrRTscPwzL2ZHm2LEv1KXe/NnjBugIbdnn/yI8xKSlq2+zPK6O4MbSM72E3FD/7v0/Bp&#10;+LM/8cXc5yd+JF7wWPR+Y6AFVg+0giexROHjPQ8ptPipjQNMrEa09SLHZcTi8qxfAEVmCDnQELjB&#10;dTHC+YUdFuQYJnxxykkpJTZdih66M9O7HRPqQVCVS5ASGFoondy1C00hC6fqSD4coW0TZcSMqBso&#10;9r73hg4bXBNTiNZYHW+kVKIFD6Z1EasufH4UbcGlhnd+dgCn5DUtcrKChz9QT+EpPIAH8A68A1+E&#10;L8J78B78qZ98Z7D/yR+tK3haixA859FzxP2uuL+aika/ylr7PA9X+LSOvyc9CxZvHOERN/9y4bek&#10;1Hu2c6h+F2WxCVY6EsRLIWY2KUSLq4syN5GZOrm4uIjYF+wA4H934n6XqOLPXLTeNcyHa/JcRnNS&#10;f4LEjGNUhc6cfBF8VgIOZ4fJCGPJiEAWxxiDNBz9HDaeF5JFIIi50xOIJfL5c4CbSh+06KGvKfTm&#10;TrKnuVO/xE0qQHCPtyV+9hzgf/x7hsAnAB/9pz9PLWbhFE7hu+H/pRc8X6CCEe2Gn86X9NZD3zKo&#10;H4XrU9tNengOcPejVDrA7fB85uNy0QNM//R1LdL5lPjcOcCXvEGlOTiGNY8WKdbOEeuTn4Bf+NSP&#10;ZSJ73TANREKeIWOJfZAu4SwqOqlwsZklKBe2lADI4iUQu54UosUG5SRf3KylLiG9ZRTshAa7cmem&#10;d1sTxfg5XEZLMCRQlU7I2EdTHpmTL4LPisD2x+MwkYMxIkUcAwXZx6qM3PHzOgCRx1IGzIIHAqtd&#10;LVLBsiQ1uz0w7vj81N8cVtLdcqupWfAsTc9zJFrweOB2e9YAnbdD7PqsibpFkCFfmWelW87rpBxe&#10;KZkQxHOjZDRiW2wQdvmceWfQLHrEQEhBi5TebS2w84ARJ2spUgL7RNzplK5dqAopOrHCDNHVg8PJ&#10;jo8tiFVM7Ifpcv9jQ+Sx0Kln7x0tdlZDTcHD3cxxC1l0PpoKn78N8FN/Gz7+r71Otd35OJzXFzzR&#10;HQ5uN4abaw2pT/PdkVBb8CR6Fz7ceRhB89d0EpyPVkSNj7jt3OuHaSDi8nQZWTSsxzVUdrVwllXw&#10;OZaSCUU1J2q36eTeqGOav/0c8ufFnmlZT4a0iUoELVJ6t6WhQ2WGPGAaLMHQOf3mNVdKbsM4VWEL&#10;J3s0toWC09lholsIKkEcYwxQDqUu+rSrU13w7LPAsaKEs5dunOZCWpiWzsPLl50BfPAM4Kf/Lnz8&#10;K98HpxX/WXwcztsKnrmZ89hoBY/1aBumd+FjIX2Lm2eutIKFQu2411SWMBeC8GqR4fJ0GWmUOZaS&#10;zswavIKOA+bD8NJ1c4w5rxBmGtPpRlUnT7nP9JQSgcHwf3ta8+tQP//xQp/pcQ3bZbQEeSKhtELG&#10;PqpCqk6q0tAaOJwdJiOMJSMCWRyDCbIXMUqL0aXCE5F71xQ5lB0APOt5tA3T2i/9XI+1rHF66cYt&#10;kXy4XC3fBP18j/aZHgCAh+jnEwD45PjHWH/V+EHxlBN5Rprjo//8c1Q0FDoAAB8+y3deaJ4U+pke&#10;aceFws1dqsk8bxXU3+qX7iY9PAe4+0f2r7WCBwDgM9/rL3rA8feEPNiHcg/9XE/EN0HnFCPFk3yw&#10;/JOfgJ//xfxzPTlSEBu3p9tQgg/ASztS0UGFi5+OwflQvHTCUPfG7G43/W+jC8PnVjmweHir2JEm&#10;whvSnZnebW5Cwz4Y+dzzR0IgZByjKqToZCepaw0czg6TEcaSEXUDxcazNIjqO673hMK7dlcHM0Ws&#10;iSMseIuxVP+Rx9xwwZP40NnQfu7Hhvbk6dAePxnahdQeZ2GmnZ0Pnw2N8sjI9Tn0c+tNPi1MeoI3&#10;uWjBc5e5IGmLsvRuD6b2HJZ2ajiZBY71oTfgwx8sv8WtfnKDnm5DP6H+LwMdB9wx1GyoOU7rgmq1&#10;UYXvBuTk6VNmp6dAN/lfzbzT85923unRRzPiMlqCPJFQWiHjGFWhWSdWWOCzEnA4O0xGGEtGhDHU&#10;PtjHzUqJm9G1IcJYercFKVyR4Nlngjs9iSKoE7zT413SsJ3nBu+akp/HP4F3UbidHq7YAaGPtPND&#10;+fC/Mfz78/+Iaga4QkcrPridn7TbEyl6pPk7DfyWLMXw9pvGhYueu9hA4bOOnR6a91NlnHPwuXOA&#10;Dxvf4hZhJ5xrGO/4fgHv9nidSkKeIWOJPEiXkB4qOqpw8dMxOB+Kl04Y6t6o3U1K1WqjB8yTCyd6&#10;0SOIGf7EzEXP/7Gy6Ll2bcjr6dPBn47o+qgHAHgy2mCj69cH/ZMngy69xrIatDj7PvN3Y5q7SsjY&#10;R1VI1UlVGlqDgLPPVLCKiWOgIPsfGyKPrg0RCm/HL1VEClciWLzgAVT0RJaz6dEwIudIN87Sb/I9&#10;MTA3mYJHKnYw3n5SMcQVNxxawZOghc8XAoVHQjrGTx1znEgxIn1foKKnR8EjvYUkuTTOOehd9Hjx&#10;jHHposdtKEHWyezVjDR01OAqM0NQPiQvBdBVvVG7mpSq1UZX+Mfd0Mb9jjQ/+FG0OVoN165dgydP&#10;n8KTp0/h2rVr4oiePHkKT548HQogyQgx2aPCpQaukMIJhI9GyNhHU8jCyT8iXWvgcLazMHJlxIq1&#10;HxIkj9cQufrrphN775YvJ0hMrtakMQvWbJyMH+p+JOx6aHB5XjCtN/jRsYfOgifCR86G1hPrkbde&#10;pM/F4IbhjpnFw3OAVwIFDyX6xlaT42Xkw+kRN2mhsHF7ug0vD7MMeYagZUjtzUNX9cTIgrzhbSwH&#10;+3gMnDoOmQldy3s3L2kkO7xzQ0FGdJcFc/36tUJPX9eA4+7jDQldv34dHpMdHhU84I5UhcS5ZM6F&#10;oEB09eB0dpjoFkIARhRnDFIORejUIsXr8C1s07cCNhQ6xbjUIanKZaALENewLS1urAIncImbzFHs&#10;UOa4+U7FT6+5SMdE+5I5WgThcdHjyzUAgHd3sYZjr5UTAHjlDODnmW9xOzSN515oNXEbcmQrXCZd&#10;hIqOymw7MUPQcMiww5zMNtMbJuWNi/YW4Ya+3/duHHiJcZ1SLqN6rl+/5tj9SQkMyaTPRLhSo4M1&#10;Hfw0hRWdRMWEbaHgcPaPibHCzkwAQRwDBdnHUjq1GN0qvUeId0OwwrUQYOFe+ewzv2G4CYPgTU8R&#10;e0bSjeySfWLSdD0eW2+spayVNRQCj2bO4/4n5EfbJObKZa1o17emM2CXGomQsZ8ZQpbMlPtakIfH&#10;SwF0VW8W7GqjE12KHvoLsd4NI18EhNHw+rVyxwaTihVsQ19jNHv5sbchmZQ3N4Yb0V2eDnB5mCSn&#10;wllUFNgWDP7wDhMlGCPCGGodptv9jw2RR9eGCEX/LTs7BWxirPAw4Jur2kfcotRe6nja8FLTs/Dh&#10;lrCGG9ACvLTWvAPRXPil+rDcQT9z8+mFjrU3c8evheb14Tfgwx/87US4Tla0sl0tFp54s6uF89lQ&#10;QMei5i2ngBYpvVvK13X+IEO+AMmhxQotaCjUPsHt9CTZ9ev6p2rZggcP2jVwP1UhRSdRMdE0lIBT&#10;wLTEcDbUbsq5aIg8ujZEmIJMOXUodqZ82hLbQ2+AOHr0EyXyt2E48CVvjdEzl97Cx4pTg7QlT6md&#10;qwied7WUr8cWYCiE7zg/6I8LnmNiLY+4WdeCgucymQgZS+yDdAm3AMeQp5yjrFkKMwPTYONg7PxL&#10;vgotUno3lXSCCSeaVsBI7IuVfSFkMRRDT8ZvXRuSefzkydSY1DJuXL8+NQCAGzf0QimCMUU6rJMv&#10;mm2h4HD2j0uxZERYLKh9oADlZ2saIqeY9RGmIFOMhmB4nqY/PyDGKpXYJXu0bQkabrAWoZyuAWlJ&#10;8hY+ElJcaJwrbjFPn0VqeReiMQ/JHVTwfJ482qbNa0IaS8u8a8wVNwrOoyEn7jJhka6pEHmQ5nA1&#10;BDvtMmyN2Ts4PObwMoMrMCFHw/5YtLzdTNAipXcrSPkr55O0Y2MVMGknJ7Uks/H/wdCpsLl+HR4/&#10;flI0AJj+bUXLQ4UdBCss8FkJOJwdJvqREFSCOAYJksdr6wF/MUFdBMj6twsUncxVjIM7yQ1KiULD&#10;zVAYzyNudOX0LBEc0mUemhxC7ed89KVxoOY41M6NhRaXHh8M3ZXSbMG5y3Osuztrwjq3hEfc3JeK&#10;21CjS5A2KlIImsfp1EHF0BbDzCszMK03DsLOXO5d0CKld5uuhOAVQXdsKFjvKWxy+3xH5zrZqZFI&#10;xYxlF4VOUWiqqFPmyAonqBtvJUAdBWeHCYKxMgII4hgkyP6l0rGH0bXtkbMhSO9vYssELKKi1Khx&#10;DGr91ohnHvjlrKSm8OmNvawOdHknOhDegsd73DisgiCKFC/yiJsUo4bKWNal0peyN8/l2pWKzipc&#10;YszegYOZczDDZwam9cYB6fJWQ79trXezihcObscmyTkbidw+f1wNL3j4UTYWZEx3dSiSvDviik1H&#10;V6JrDRzOdgYJbEmsGREWC+oYKMg+ZkP00a3nrs5U5DQEK1wLARayylzDmD73rPFoW+WNkUjvePIy&#10;opMu93LK2vEWPv6ltZy3C/Ia8G+sZsITm3t343IFwdYDV/DQR9s8eMazJtI5cMKcD1EqYvArjELI&#10;mCMPEO6/lYoOK1zizN5BQhmNIF6MqX8lxyMjjaSmrZ3apT6D7sz0bp7iZB72h3L/BdNOZj4TqsKL&#10;TqJiwrZQCDg7TEYUS0XVDDOW/Y8NHY+uDRGK5NpiDWQxcPgMVjiha4PQm6NugQnaI25dVs2R9Jsd&#10;7zgixUnCetytJiY9DpjaZToyr+nNYW4enQPc+Y7i2gLYAdxhZNaBrJnrhDbnEVrjcP6czEPUT3jE&#10;jcV5SHTyAM3hNvqxwMFYoIuDQleuHuPtFWcuIm8zIrRI6d2WBz0KFD14YQcfTSdlldNAg2vI2W+q&#10;WAqqprljKOO1R26LkHv32NnJEOOICgBJywovEd4FKxU7MK7CS2zu4sJnjmOw1IL9BBUPS/WJwV9Y&#10;0IOl87fQHnHTipTojk3ENkrz+b2ShWolaRR0zksOJ2s26llqVlM/S/Xnobno2TFFSu82P/vDEt7R&#10;gXmPalNY0dk+FWWNA6ezngGFsTSGIYhjoPizfANbw+drElOKjbHodE6FUwDszyoEzEfbMD1uljwx&#10;uN2e1hUTFzsUq/Bp2SVI0B2flph4DqMLdfrmNoo1v9IcSW8WOJ407wmrb3AUO5//PvvRtpY5b8Vz&#10;3kt4fT12nA0nq0FZZ2oxlq9VcUy5VjPzAF1zOBm5rA9KyvDQma4hD88yn8ElTYuU3q0v+QiqdnS4&#10;SehMVWg1L1GRYVsoBJxtM2UwjCgheMQgQfJ4bT30+qzO9F97sL07HhobTzYoJaJpP+aK2wq3aGnF&#10;Dka6qe8JLXxa4cY7B5656fnGMT3aNmIVPEvQqzCIEu1Xs9d0Hj78BnxEesSteU0oF6zmkLUEOp57&#10;qZ0LOWdZI4l74QrvMjoc+HyoTpUG8bQgDa7ViEUPHYuWGC1Serc28hF4xlNQ5eSHhg91ITrZEakF&#10;byVAHQVnaqKYyhaKs6KKMwbJY3boIcWtdB9I2Yw7kQ3pJKYQaix97KyGFcoETPe03DhFfPFuj7ha&#10;CuBvY4nA3dz33h143CnmxTifkTm14Oa5Zk7SG8hp4BhwfYOz4PHs8iTw43lLETlG+BG3iB+GOy/o&#10;614E1xyePECXkDUcrGMHHXOTw8gaTdWKa2guo8MRTi85cK0GGiMQK2DaxCkw+ZkdE2P83j5Hi5En&#10;FxpXosrJT1N401lUTNgWCgFn20wZjCBOKCo/TPf7mA09jK69dnUA+nwDWyILIcaSOyrSwALepQCb&#10;P08fbaPxpJZuqqJtLvBvaribdA7pJntOTgDgescb7jSnc89vLTW/RUu7PL0/v3NInNdmRo/jic8P&#10;C48NJrDmyJRBmkPWEuy4zPzYOcxo6nut9+wFfkt0E3ZoJNAfHo/TJcSpK6iRBX1P6d10+OSEVHWq&#10;nPw0hTedZQN+hpwEnAOmMoazofaBgpQ5N/QwujZEQAxResTKxlgOmCAqSk0hsCldxldqTiuELlL2&#10;QhUDF03WjkaE6E2lhjTmHgUmLga9BaQE/c0ZPW50HKnvSLET2eVJ1BzXY7k+KC3nAof2iFsjB5vi&#10;g3XsoOPa3DHUcrBJF4JFYVOyqHLqSEX/FS4q/O8ZUy/O3uj7R+/GkycXTHmgyilOVXgzN9NA0fTF&#10;34+SMyPCYkEdAwUp45USN6NrQ4RipFOstqB7zDiygazxU8YYJa2BlyA94mYvSjn0ZjtK680+Bhch&#10;+GbbOxYL6aa2tfhpnYN0DPh3uj342D44B3jhO8pHDrT2wneUb1xW6/3Zqt68egbwL4VvcbsU5KtS&#10;uUYtRGXHFS7HS+UczcNhkwn1noxDTgtwwHyGt4LGiaFree82kCfZlHKVk595c5MNmvpNBII4TEYY&#10;S6MfQRyD6WP/I6OMMro2RJiYMml8jI2Oyv4GNtmg0NDgBrzpKBn/ef653zg82tZyY7w2vN8YZt2I&#10;QzF5dcwxt/uF2Ydn94cWEh5qdkvm4K3vo5L+9DgXvDG04zQ3s/fNr0rHQpn9jCza2fIc0/DCuYaM&#10;D0QalGNwTjOT0+YITJHSu6VhVg86MLEtNIVXnfXkZY0TPfxEbBoFS0aUEDxikCBlzo09dP6sDvT+&#10;BjZRgMlnhJP6Y/GU5l0m7XC8cgbwWPhjpXOA56l2t4MrMrgiYVhk26F9STxkChxvkROhJubjc4Bb&#10;3wFwnyoU3vo+gNeCj7bV5HYI1rzb8+E34CMfijziVi4+pWRhAp0vnusMnckhldEJ4sXI+l8+GWVm&#10;ZMIOK8GZd5qTmrnx/K7RhBYpvVtoYHQ23I5+aPhQN9Qpc6ZCPrKudRAM4DMTggpiQxVH6La5l9EN&#10;Fzr1DMGmr0lPuzoNTKNSh6kqealszsL3ML7yTpz3pnlpWvOK3uBycxUtfFpznpsu7zwK3Jy7+6Rn&#10;s9JqCh6M9zhx58RGEwefUmcC6WxblBk6lEPKGk1VC76CTVxG8xHqPjSwFVMxhoi5+21Ag/7CrndT&#10;wQc6MvIKmrtocG4aYnCOYuaKlSIWVH6EJIeXjCLK6N4YZWTMqvHRNUwWoiFW4RrITR6Kb/KmR9uO&#10;Bc9uj7SimguZOJl7PIUPt7uT4HZ5Ek+pQEGzlfpOPEA/S3MVRRtXhMfnALe+ff86stsTwXMuzIl2&#10;joHjGK4J927PftDWZTY7gQScZqtGH66g0Z3mp+i/EMxKqLeQ8RERHJfXtMvbDt2Z6d0y0kQEJ6SG&#10;5q7MAKaBonHgdLaz4GCshUCCuA41dnsPvR9d65MViZiHZ5ANRE0hqGEM4oglqo/phqsFuvKKE0LQ&#10;Cp+rMncWSxUVb/35tl0eL95zYy4O8Yhbt3N5vxg5lqV5OXgCDhbNcbGOAJYeWiWhHEPGR0xgnB5T&#10;+tZbBS1SerdpJNZoOtHUlZorVrIGDgsHTc4SQmaMiKq6IHTLvaqhx6NmNI+eOzsAnjiygagRFSV4&#10;KIMLkThiOUzWBb358uz2SEg349KEXKeCkVT4JL22u5Pw7IY8pQIGj42VC6bLOxBCmmMLusszF1x+&#10;kfmamzXlUk2+Sh2cilQqXFZH1RiqnDpyoP4P1O1xEZggbQXo8JazK4qU3m1u8ARxk2RiOqtKAJeF&#10;QnAAMXPFShELKj9MkvuXjDLK6Nqz2Jky6hITjdAcpmwgakRFiWg6JSgZ7KEmL2iPtl2KGy8BfNNL&#10;JyVCKnyOaa7wo22YDu9CbqJ9SY+4Hfsuz1xxexHJL3vErXRsucyW5mC5Lt7xop01Ml+uVdNe5XRJ&#10;qBg3dYm+BYykWR/C0SKld+sJzrz63DEDmAYOCwcOZ9qPYT4iWAuBBHEcEqSM29wDQJfH1xL5lxK0&#10;Bi3Gq8bTOyw0RXCb0hQFcFZ1ZYxLgLTb411NTztNylPjcbeEZ5fHQ2QxjhZj3rmTuCbsong45C7P&#10;mtCO2ZKPuHW4NoJL3XwEEgiY9qVzx/a869o5MHsUk2aFXQhFXs0JvQIq5gC7GG81eKb3jUpokdK7&#10;tUBzrUINQpWFAYDLwkEgiMMEIQQWxFRVjRB//1IwiIB2c1Kx00Iqc3a74YsJWlJLTCHU4apKXVsI&#10;ZMoY4ytcKRrxnGY62g3YUmg5SIWPxYWzUInQM17rgovR5o+DezeSHvGjPJ2xqKC7PXPs8nBz1XQB&#10;OZg7fg1NOfX5/GQXAokETPtysI4FZsqlLux8kxOKHDK+QqR5CcxNMidvMzjSPhov3UO/ba13q0HK&#10;1YU6YFVZ4LMycASJZZUQrBlxXfwYeez6XnoWOcXIO05AFqohZuFKUtaQTePjNU1HA/XRtssKXcx6&#10;FhcwFj5c8dNrl6cV6dG2HuC59Lxx4He9x+cAt76NuRK0VoGWzxrgiq5j4sNvwEc+9LVUujwNp8iV&#10;ZoY5W+OhWFs+l4LggT7lFvPoEk93Zno3D9GcWVRnVTnRNQ9HEIcJQggsiLGqC6Sf/KWShJcG1xKS&#10;lf+JLpFshOZwZQNRUwhqGIM4Yol5UEwDgbXfiOHdHm6XwroB9y5uEaTiJwKXFyfzED2G3DxqaHlp&#10;cw+44Anw1vf33+XhqLle5mbuR9zWOGYvFWtchcuqscfDWDCiRVmw/4W62TA4BXTcq47/rixSejeO&#10;ppwTahBVWeCzMnAEiWWVEKwFMegqP0Ky+5eMMsLoind1KiMhhihTkdMn6D6EGU82EDWiQqZ0GSWl&#10;oo4Uh8R64fkj2eWJ3qxjrJttjLTAeR/rknji2OXx5thKdJfHW/hIc0eJHA+J+w0FT2vfFieoRdlV&#10;+vWmx5pzJDDL4vIcPIH5cmib3zZvjqqIVU4bHk6r5xUdFFqk9G64u+i5cPMGc/eAgty8eX1qSTm8&#10;vjG1BJbV5gMAcOvmjanRILdu3YBbt/Z9JmL9CNkJYkPVDB+7oZcxUJ9c8+x67OhAEbUYPINsIGpE&#10;RUmRD9WUigI5BkJVXkLwbk/tzXVa5HrzGLUoOKfa/FLfJxVzYxU+XE7MUp9Bc4ju8sxNKj6s6wcX&#10;OT0KFvOinple/X74DfjSQzzi5sz/kFM8MUMSdkjGQneYHyalOajqosppw3tMrbeWPSkgE5gWKb2b&#10;YxwFN29c3xc8Qu43b16HR48ew6NHw13BvvCBSf7o0ePM7eGjx/Dw0eOhYIlA+n/4cOiTK3BATtmA&#10;sTaCKCo/NNls54VRVvbYe0cHf/Na72LHHq5sIGpEhUxpigI4J1M1MXOavvphnO1LyGtnAA+dX2og&#10;rbhPqaAROtUtBVAEqZ+065QKD1qARGidq4vx0bbb4G8Pvx/g/WfxQqN2jJhIkWPpKdSeXs+0vdL5&#10;ETd6nh4T4ppX4jSbl4MkwXTKiHrgPhyskdvbTTha/xSuJsY8lm/ByYE2BVqk9G4uSL6PHj2BR4/w&#10;w+10QPmgUuGT4KweEhsVoatbt25MBU/6F+seEJkM7WDshBFhDHUctdvGHsZgvQqSFHCOb16bQqkx&#10;9U5Zje7CUrqMr3CRY8RzmalKKMqcF5//TZfz0Tb3IrUQadKlvKTChCL5Yx4F4nFoRRB9dwq9ISg8&#10;Pge49a3kLFfa28xjbbQQiZ4zEruZ4vbGuPZd9IhxCNKp4SRgOg/BfD3gK0RG115W7HlhCDtsmAhz&#10;Oryt+M5gEfq+1bux4JzZvLGCNZjgLKfHz5wUj6s5wH3aLsaABTHoXnFIGmXcDr35NyEM8mT7FU8k&#10;N3PIslJ0ZYU8+SgZTakQcZmKRoOi265OhxCL8VrlV1hjetzQR0lffCC1+2NhI7VIztZnjIBZ+E/H&#10;x9Yi/WhMBc8M0GJFfPNS6FHkeGN47SRars8WX425HnHjF1iVoHl/DpbAwTrWmTmtqvBVThtumPk9&#10;pYIa6M5M7waAkmcGkWMaZBacZXqEjXuMLRU3eNfn1s1h9+bhw8fi42pA+qT93hZ3eThrBKN2T5UH&#10;Idj+pWAQAe3mpGKnjSGXKas5ih3XkGWDQoPj8S4B/EHc3apGg0JUHxO1N4K7lRQ+hzgAkZw9hU8i&#10;FT+PqKISWvB4vmDh7R/Y7/JE5ram4IGG829JXjkD+PnxEbeaiz5qf2TUTMmVYKaJaQvb5g1dImws&#10;CX2AoApapPRu/BmVTjXaZKhFKmoiuzpZMYQCcl9AkGS3bg1ffCDBFzw0WyJm1IyoHhJM6baebkVO&#10;YshuKnI6JrsDT0x9lmRNDLmXUSIbxDBi4D0dwWTiKB5ta73htCbBS+1XTvfqP/Gk4ea9F6ngeUrk&#10;1dCLQ2m44Kmh9Xyak965eRaBYyQwroDp1WKbmI1Dg86/4yh6MvxXULLSPPCujgp6L+SCpZ2ehw/3&#10;X3zw4OHjqVncvnVjasPrm7mB0C/oqjgkWBnbmAiL0a1PsZPnUpkRSxbZDGwalNo8dRey6aiRDQpU&#10;U1UJHoM9AdOMGp8Wet0Etuz24LmKfkZm6fmilAu1jHe3h+7w8G8IOdI3uD0+B7j1LVQ6D4cuFKHj&#10;+RzFOg8tfQ96POIWXLcCpvMTzD2CHprRysbNML3JuA0XIpT8RhfG+Q4XPelY4UaLlN4t702G5sUh&#10;7ejQR9ayIFIwhNUvZihsduMOz6O8PRje6R88eFQEpePz9qeCAtHPuaMHxKp7yx5bi92XK4zZkdit&#10;wacQ5pBNA9miENjkLiSyc1LFfDCicr+n493Z8RmtgN4fFt9VFj54rnBRECl8ahgW2OWxCh9a8GCi&#10;OT8+B7j5LeVFsBs/s8Tx9l+o2+VZQ8Fj0eN8x4+4UaRrn5OtkWPJkyLNeyf00IyWEfUiFJo1bp+s&#10;6ghVTocjjbOmrY6ds+ixBkGLlN5NonWC8aNtDx8+ngLdurl/LA1/wxp+XO0B2dGhOzUSDx4O7+bZ&#10;To4xCEUVh5m0Mn4pCZMKkS7sE55uujvELqbCNWzdgA2RdaJDc9q7jK94JYvTTDVK8+1C6PDFF1b6&#10;aFuPmz9gfnW0Ewofagf8fBVYhY/lXwN+xE66kaeLM30tySy0gidhvTkkUsETobbgWRu9zu9a8Hk5&#10;xznaG8+1SKhwmYcZk7DHyGgZUQ/sXBCiMSsMURVBzOcwpHSs1gKNxbWl4d6Gw0nt4HTWJv1RUA/0&#10;sbWHj/bFDX4kLbMR5NrjarKunM0HD4YdnWk3h3D/waPwOFVIsDKjUhJmdMU7Om0MAXGR02M3B7gQ&#10;hQCjzw2rZYU6sumokQ0KXKZGfvuZVzDGKYhtqpyCLHFDyBU+mMg4pcfdIjHWBrfb4yl4MJ7CpzhR&#10;ldZS8EjF4ZpY4rzHVC8CAt5YPR5xU+g9rGpmTsQOzVgwokWZcU5mDL0YaxtDymepnE6BdFrX8fVZ&#10;m/tzNxbBAdbNi+LFiDCGOs4YUM6olETp+9gaTDn1LHISUyh5QizlBKtlhTqyy6iRDSZ8GVtGg8JV&#10;7BiIXayFJW78rAmw9BKNS+DsuIoQBC58ogVPQtr1eXwOcPObqVTm7R+0C57a43YZ0R5xo/RYFJJ/&#10;j1iYQLyA6VFjj9O2WB8HyvlA3SZS9wdOw8USuZ42B94BANyYuVVAZy8w0KD5CONl9G+o45gBTQM/&#10;3R5fy3Oaip0OsKNtiF3EoooApQvJtjSoQ0x6AJc5gkmJYMyJX1rbo21LFDyJHbPbw01SlFT4tMaR&#10;4L49bu5djNqCB4MLn0jBI32uJ4I0P0uebxy4/0PnAg3nLOfHySIErsWA6TKsLqEV5DRj/zOGno1j&#10;zJmSxtBzHOzjbSo4iymTcnemb3NS5GVDh+N3ZbwYEcZQ10MClv106BE/utb18bXxpxmKneyFOAWm&#10;QamxXVhUl0BMl6mqBI/BHqFDQdxGt0AMh7rpS4VPz7E9cP6dGQ/cLkkLkXj3AeA9KmzgaSp4vok5&#10;Q5Xm2eWRkAqejT342osuGJqtFkt6xE3zOQaOOfdKjvaQLZw0XtUuG73GJBc9ePaKmaRCWqT0bgI0&#10;DQdxF+qBPBmR5tUMDTg2KuIkIVLcWYqc8b9Oj6/RkWYx1biygRiiENiUcZAET7ADtXsx6T1o9jWz&#10;PYqRIF4P6VvZcDsEaaJeOwN4pHy+JwIuKnoWPxEihQ3HfbLDwu0u1fDoHODONw2PzXnacwDw6IcA&#10;PnDGf8boMjDn+R95xI3iWUQ8NqCvVRMeG4SxnC7PAsn4ukAWC0xSn9D1Uao9qx394OlfoLuD02O8&#10;+6JHjaYqmSKlc6PdS2kgqKnDBWF41KnqIUH5MZUSN6MbLnAqogj0LXISRZhCgMEdy4aZhprzLgWq&#10;C57cQsnjMleVgMocB0KH6rgKBqtZH22jBQ1tSyH/2qikR+EjFRu9ih+t+IjsaEh50mIHo/V9nQoY&#10;Hp0D3PlG5mxl2r2xffaHAD6MztFUDHmJzEkvlj7H58S3oPiR4nEyASnEwVgoIb0LfP0sQ6g31VBV&#10;sjSNttoxxgJdrJ6aqT7lvfAhL5QM9DM4vZsfb8Y5xngVtaKqhwla9sEYVdIeAbPPabcbip2Owfe5&#10;uoavKvkQuotK6cb2oOL2cBi5ih2jQ0EsMFrHnPYkH1rAcO2YwHPxgYbCRyokMLT48fgsgVbsYLTC&#10;R2MqeAzujQ0A4LN/MS94MHg3SOJQBc+xouXOrReczEvylR5xY6hdtmZloYTC3cw8We7Qah6q8qi5&#10;nKOqJ3Kkx99TJpeI68BgzezOdG0ydZkbXopaUbWDgpb9lJJqxhCBJ6scoMemOsYtRu0avm7Ealmh&#10;TpEb1cgGBQ6TAdVwULqKHQO1mwkyQMuJmBftGAsaL3heagqfaPFCi59D8DRQ7GCihY9V8KRCJxU7&#10;YBQ8FFr8aOf4nKz12mh5xA2D148ec2ytR2tmwdz1bhZMJNqb29BPqH9Kk7NOCj1jF5cCzxyd6uo9&#10;dNLzwLRI6d1KrIHxGF6KWlG1MwYv5xUpW0jxZ3h8bXh0De3odApchCoEGNy5aJRrfS4FqkvFBLtM&#10;1U4hK3MEkz3GuAUxjxBrBwAvvfhvArx8xuqvNGkuXg8UPtGCB/MeaRJPncWGtbuR/p7QYwB4lyoD&#10;eHKBVPD8YeZkRI+wUXmk4MHg4seah55IvwzgZJeBJef2Ci9P+rgVrSBeFDUHJfc5mLG7GUNfeqS5&#10;M59IlxxzaJHSt6UccNOh1oKXolZU7TDB930wylrGEB0ijeS57dINfgeKURcCiqoEkELoLiqlG9uD&#10;SsjDMArt6AixQvkY1rzUyWW9gcPQyfEUPi0FD3fz6C2CNLKvhiaNwuXgxSp8poKHQHd1MJ/9S3UF&#10;D4Y+ammdu5Zeo8V3aS4cx9saT7pGmhYTxA4APvQGfOmX5I+4yavYgVllUiNryU3MoT7Bes/5WFs+&#10;xwqdx6nowYsAbj7oZ3B6Nwsla6pymjVDA46NfpY9/x19W8/TRkN8w0EAZ7j/MoLuj68x88QjG1D3&#10;yYIV+pBd2QOp4jBR4w2i/D8XTKyEIGbgx6ukuyFBJ0orfFoKHi+4AHrkbPeVIofDuhHWkAqfR+cA&#10;d/7Q/uxLuzrczg7shmKnR8EjjYUWQZ5iSCL51fovzQ6GXd1Pjo+4eYofDnptSDIvjO9q16qFE9O7&#10;ItqFcnN14TJakBnyWWi6rxR4Pk/7THC5O9O3UVLWSvaKCnwR6iABy35KSRWje+8iZGAIPmXYmGqC&#10;jnwqdkSoR4moERU2vOsoTTf/CjRrw9wwckcpOyUuiophtCLj9fi/nB5tu0zQm9kTzz45IdnTyUuF&#10;Dy5+Wgue6E1n1H5JaOHz6BzgzjfYhU5qn/3hodiZq+DRqC1+anzWhjRf3NjoNYGxFhwOxp4RrYOF&#10;EsNXBQ+jlY27wfS6KNV9VzvyHHoeLjtpfqNv2znTUaJFSu+GL1fhtDBMDHU9JLDcTympod8uDmaI&#10;Rnd0WjsR56IQYFiPAtbC51rA5zm+Cky4w2SA7zAD7+cIJnsMI0NNSOPOnWIxgnA3QYeAFjW49YZO&#10;5utn++LHW/DQYiBBbza98bw7N6D0LUFzivJkLHYenQO88g3y42uUz/7l9mIHOuQ/F3OcmxHoeUyp&#10;3fXh8C5CnM2H3oBfRR5xOzje8SwCSWSh3NxdmPmoShYzpEa1Y07KoVO4DQexogcfoewo0SKld2MQ&#10;c3Gp6xECl/0IhpX0382BKbdeRY6IaypUpRyCFeqIsbCWV7K4TRXD3o+uga0eSePliztfjEvAIW4e&#10;uYnVHnebi8hNqbfYeUQFwX4oj84Bbv/BoX1x52vHWvAc4lzsAX7EjaLNIXcdaGj2mm4tLLyo2t3p&#10;2rlw9Won7zEoiHsgmpw3Do1e9KQTzjzx6Gdwejd/Loa6HhJYTqeUVDGG6Vvs5Fn3jU2jW1NRWPu1&#10;osKmdCE9BeK6TVVDVZlDUqUYah7BWBCbHN2jbXPt5HjhJpl73M2LdnN5rKSCx8NdAHjwV4b25ejb&#10;Ay2E360tziHPxSieecXgXZ80zmiMBHdc6eu1weU8I3Z3jAUjmoM+XdQlG/cYqeuOpWOojSB50ZOO&#10;ROCIDGZ0Z6ZzY3KhqQZS9iEEzl9So4YMRnfhF+6NDNGm2J2KnWLkhYBDVepUuMopjRLZoMBlSo0E&#10;w8M/vpafBI6UZaodD3iTd+hiB8PN2+tnAB8K7vrUFDzUZ85H3IDpT4uRCr/bf4A5Q8d2l7TPj8XO&#10;l5PCm5tjDzTfWvRfLw6s5Xycm1T81B4TTIrhiXWoR9xq18ZZOVxCrp7NOVOVInVeLY455rA2Zud0&#10;OgrGkcBmpQtTqHRstE8j1TpIB7S/oVFJA6mfrkUOznT8b/wbOrMUOVTBInoVmsKKFerILkganHCX&#10;qcOo1+Nr8hgFdsCeaKEYlNERh6yKszRrKnYw0uSlwidS/MyFVqBE8BQSj84Bbn/90OgZj4ucJPv8&#10;Xx0aLXYw0ZPUk+caOMT5LM2j9ogbJnosNHoVUHNwoLz0bokWX15rwMzDNGCp89q4bKi/f/JfC2Wh&#10;0rfNAB7cOMD9S6r0zYLKGIK592wkZTxmnQqcfh3koeiUiH3ISlHjistTuqBAwTtzVxoOI1zkuAod&#10;JaYgFqCBcq9SEgA50xivvLTyR9sOcXMYgU5o4kOOXR/rBp37MgPLx0OvQigx7e78/vz85Qod2AF8&#10;/keGxu3uSEjzjOkxNxHouUlfXybw/DctRp1j9eRAuejdEq1u3B1Xd+0GfXElrZNCNIbZ6ERW9OCD&#10;4z9AO+YzOL1bB9DA6D3wfryxkavgvmYoclKb4vbrAAD3kHenYBsWGttFRHWlB9iB21w1GpTuIgfs&#10;jhUVw2iNY5YvYyixSqMgS93YzbG70zuexQkAfImw69P7Bj3yiBsH9yUGFJrzVOz8e0Ojj63RExF2&#10;AJ//a3qx85AKENrpSnObm6XPpVa0ubOQfCW5huQjyWGBR9wql8IeyN0eMKmD9374/i8vaWa1tj6m&#10;v9PjT48bFN2Z6d0qYNIsx8kYNdK/yEkMEadsZ9zR2eEXJrIhjsdbxOFjjdJpUnyEcnMYOkz2CMY4&#10;J0bNM99JN8GH5qWrYY5iZ2646cRj+JKzvPipvUGP+mk7OppO4wIVOy993dC0Iie1z//o0KRixwt3&#10;+kbnZS2s6TyXHnGjc02x9BG4YzsnS/dH4Ls+cFIRzFRNg4K4B6LJeaBDiAOSsse/uactN+Mb8SkN&#10;xrYcJw8ePnb0qJvcvvlNVNSV+w9/iIpkUKpy1rImzBiqY8SRPGLgXj7EFNYd3zYULUSFDO9CpLwR&#10;i9vUYejezUko5opKYfSqn44SV6xS+spLXx17tG3um7Q1xlcfJiacOH/f8wvjrs9tx9xfQz9bN/d0&#10;g90qbHCunp2eB2Ped38f1fC899f3P3uLHW2nh3LizDtRXgI23Jxr51GkjxPFXpLX4I31uXOAD72x&#10;f+31S2jzAo3xPvkJ+Llf+K+RoJFoLh3Ruxa0grg3rm5cRhAxnIh71DrldAhxAMasD5V8cb0Xgm4w&#10;RY9z1Mjs9q1vw5ru3H/4/VSkpolVd+/chPfu8+9+d+/cyl5TO6xPuiR79z0+pod7d/dx93GGrO/d&#10;vQ0AAF987wEWd6MIVwgopoFsISpseNf6C9PtYhqGS50BwUkQC/Djj8UQGH9xwyNrElvR48Bb9KTY&#10;nqInkYofUAqgVPRwN98cuPCxih5A+UrFQyp0AADu/l6syXkZ/fwLf2P4918dx5SWS89cRpbo9GF4&#10;79zYl0QJjW2dQ94+UhyvPSbq47VvLXpAmZ+aWIkUs0fh05JHB+zukYVt3B2zy3YDljqvFsc9HUIs&#10;w1y/Re+FdO3LCjcnDx4+8o1esbp966NU1JX7Dz5ORQBsSnsJV7BQ7t65pevGgiRFvXf31lSk4J+j&#10;DL4PpgLn3fceTH08k4qed8eip5FijgoBh27EalmhD9l11MgGIi4XlxHEyhzD1FALlBVJXRyCOb2y&#10;huIqenA4z01rLe3rok1NH9aYacxkb/kBANxEP/8PSgF0jbn5lkhFj6fgAaXomXZ1fg9RjLxEXn/y&#10;b+5/TsVOAi+51rx4l+c0H/j8tObIf2nk4Lj0eHNo/XD+mj3HnPap8In4cOBxtsaCMV5L0dMjh0bk&#10;FOZ4o4hhdmkagNeooM6rxXGg0X1GxswCCQZMm+CWLxHT2DSYKIsex4ipyZ1bf4xI+nL/wf8FgOmX&#10;k1DMwgbrxnB3HQVNbdFz7+6tbBfnmXu3pwIn/YxlUcQZERVgKQE0C1FhI7vGL9SEy8U0CpU5A4qD&#10;omLQxy6IfRBnPhYvldjtAF59+asBXjIKHox1s9qKf/2rp6YPadxSLGwv+SZw0YOhBZDUF0e06IHx&#10;ph7v6AAA3P3dZWFD+eTf2v9MCx0MXXK1eaG2FFrYSKc+tQPF1iLF8h4HqR/JX7KXmNP+c+cAH0S7&#10;PS2cBPu2+MWKoqdn/5XIKTAaRrQEZrftBix1Xi2OA43uMzBmZCRmqBdHWtJEWAdWmDEUPcboDTXc&#10;ufU/p6KuvPfgPxt/sjIpKQobBN4NwgUMfvyM6hK06Ek+pe0+5x0pcgAVOvhnauOhmJlCwGEbiRai&#10;QkZ2QRrZiMVlHjBymWIUB0XFMFoLToLYhxqal1rg3fFVFT32mteHmn7ouK0Y1J6+xkhFD75h/znm&#10;K6/vGMfthlH0vMfE/PDvopKcn//bVKIXOhi6vIIyL5xtoqaQoT6WPceF47hjuD4sf85HI2Ifsb0A&#10;gF/pVPikuZeOdZQLAPh0oPCJjHsG5O5ljaaaC1eXqpGqVKnyrHLK6RCiEZKBkZChXh3WcscbsEIA&#10;ADh58KB8vK0QGNy59b+koq689+A/pSI3XNHDPc5IH10DVMBwBY70Oj26BngeUX+0oOEKHWrDUQyh&#10;EHDYRqKFqLCRXUeNbCDicnEYmRU/RTFXVAr8HNTFIvChR3ipSPmE3cSrL381wIuBXYReNy4c3hxa&#10;qO3jNOgrzRMn54oeepOOGZ6iBfhnTNHSwgu/C+AtpqjB/OuowEnLnPfzS1Ihw82JZMvNi3Ryc3CP&#10;w3lpKXq8ftG85rJPRc8HxqLHmz+FO17c8faS4nmKHu9YZ8LunrFgRHPi7k41VJUqVZ5VTjkdQjQy&#10;ZmAkYqiPBnP5UA32ypMHDx5xNUCIO7f+JBV15b0H/wkVueE+m8NRFi5yUQPGzhAuXjgZLXqwnrMB&#10;LXdRgZGNZM2IaSBTuiJJqVQJmavG4TJnQHFSVAyjteAkiH0QZz4WL5WwFoep4AFr0RlpuVnx4Mmh&#10;Bhy3dgzR3LR+OB0ufLgbRcx+aZJJOzwe28RDAMiXQ51eRQ8wc0JttTkxznMWLZ5E6sfbX7KLnjve&#10;+BC0Bad9mhtc9CQiY9HmmB5vCy6WVPh4xrgAchqMhhHNjavLfkYZcY+RaseBRvcOjBkYiRjqo8Vc&#10;PlSDk+Hv9LRD/65O7xZkN7R0wza+7Mawk5OiDpG/+O6DqSU4mcQz925PLb0GLnfcrTgo20jU2K4i&#10;sivzve4GciwGl/GgFNUYGo84KSqF0VpwEsQ+SOgyFi8VSfGc5qtBXewUThwNs4Z54W7gEprOC36k&#10;zV6+cmix4UF7hC5hxdXGrelq2DHnRQR6fkktuju4Nl48A/gU+Zs9gaVI5SJwXD12wWVyTvg0hAQZ&#10;0RKYXbrychn1o7GrRvdK8HGX7yGAWF5WyGyUqAa78O9KBGiR0rsJpHOANm6sI3RXRmKww5F2cG/8&#10;EgLaXxRc2ODC6J2xAQC88+7Qj34AE7aRaCEqbHhXJMEHxEEZS4DvOGNX/Cea7jGMDDWBmYPRmabv&#10;jzmCHOXzPRBdTjVGldOBid5QRu3nJHLTtwRWUUKhxZSn8LHg5oOTHYKa66PGB4LnacQWHPbe+bYW&#10;Gm8c6zrQdAktjwWRp4SXSuK5Mbt1GZhGLNWeVU57Gt0rQb0yA08iRnVlMMdPFHVFTzHTtEjp3fj+&#10;1YE6uHf31tTw42rpMzn37t6Ge3eHwiQVN8/czXdkYNzRoTs1EvTRt2wa8YDEgdHJ5w1ZCyrkXVmo&#10;296VSEsDET6egNNwX+I4MBIw1DxK5cCI/JBEylgV2Y6mAY+M7NE2D3WrjQ/rRowj6hO1Xwp8U+e5&#10;wQOm4MD0KD6iBVBPauajlrWeE8cEt/jUHDeu+KGvKa+/Ab/qS76WSg8CNw0DjKZ20V4CMy/TQKTe&#10;s43l+yVvzkwCjOjKI0xVpji5z3yRQQFjgUV3b9d/5sbFyX84/Vh+O1oP8gHW7N54EMOKCoxupGpV&#10;pY7sOmpkAxGXi8sI/AUORnFRVAr8XNTFIvChCbqW0uv8Fose6UbwshU99LVF1D46X9yXGWhwv5/R&#10;Ch7OPsEty9amulR4Mb/nAhD6kHhqjIUSvSaoPX3N4bGh1PhgvP5eu4RkLxUZ3Gd7OE6UGHPx6U/A&#10;z/0887mehZCmcmCON5V61O5VJcZtWFDlWeWU0yGEQew4G+qNEe4tl39b3eWNvBwnHL+iOzN927vv&#10;PZxaH/LRTD+Nv6TvzTRndBInBYfLiNf6XFlkV6IpDUTkmAwuI4jt6CSU2IpKQH4eLB4LQSaLj0WM&#10;LFKsTuf3DnZywXMIuJXNIuoTtV+Sk7E9Hdta0JZrqeCBYLFCSXNwIb67HQ8drlU30fM7au+l1/n7&#10;dOH56w5Z251L/Vz06b5PFDcduusQwsB/nJNKUG8wcPM1vC3g2RTnXzACKIqU/q2VPPfpXjXdBHJD&#10;aqCYKVf8wouFtWKFPmzXUWMbFrhM3XEHg1Cxo8RWVDLZiUOVwVgU4lzGCmc7UeeFGSLsdkMzg3H6&#10;Nd2AznXDdgi4sdQWP7XFhlbc9MLqQxrz6ULnHnccMNw1sZGTdnikYxnlwrn4vf4G/KoPL/+IG58a&#10;kfJGi+Hq3jQyDUzaI8RYuj+tQ0W14QTP4Skw97NDoxINWqT0blGEkXT6TbfENFOuqXMZTbBWrNCH&#10;7Erykg0LQiMyjfYFTipzVHOMYqyoGNIc8CdOaLwSqQs1VikRISkzabuZ5r4xztFj3dB6ic6h9phP&#10;2t3BUPt08+i5gfQUPNrujIRVrEh48kl4xreGwucQLJkTPf8w3Le4YThfz3Hl4Pyi195M6Gt8KV01&#10;ZsqmgUk4gjzBLhpcg4w9GR0qqo0KdgBwWhY3xlFguTFzk6A5D20Hy+7k+PqhXiXUorBmhT5kV3KH&#10;LBuymKY0Hms8CGmRo0LjCbEVlQAzF7mWE/sRpntSss1AjBdl8J6OgBDsfa/85uN9tK2nPTM3i6Dl&#10;JMEVP6mIiRQYlJqixls8WXlxY9JYovDpxSHOreh5FbWX4AqeROT4cuDYwnq2BHrXRBNY+ufC7F5V&#10;gsfAJBwh7JDT6O6AHFijQ0O9UUmntwG6M9O7UYYTZwfkBnJsvc8WfKruWAGHywhAs/CHKOBdiTTd&#10;JQfg4woYBrjAMUz3OI2dZiPyfITGKyGHR8gaFldMH9NxwNdPe9A9nVaZZnrdpB2S1jFEC4Ue1BRG&#10;Gi1jmPtxt9bjMwdpVxC33miFi4bHL3KsPbbc+jbjI260qz0kES6vA9CeQluEQ0zDvP35j3NSCeqN&#10;DjQv/7sdMEVK77Y/Faab5BnPDHziTV0UAgnbiI2vKmx011GqG7GEXRzG+6MYwIzp6npktGK2R2Jx&#10;BEgQOVagJznlSoYI02d02oItS7pxbV69DOa4Oayl981qKhys3RQK3qXpXcxw4Pxaih3KnOcOPU5r&#10;vLZoEURzngP6iJtU8HDHpuXYS/0scFzyLvB6jzQrWX9daahGqtJFlXd7t8ug5KmoNjrDLS8y6cig&#10;m68BWqT0bTsguzgznR1TaNyP2Z9taFqIChvelfTIG6m4XczBwaQMFTtGXEMtMFozTowoDglfxpQ1&#10;FnEPnmJXJ0jo0baK+FlBIzWM98ZN062dSO7SDR7HyVhU4DY33kfbEo8B4L3gDa93DrjzyYPnvI4c&#10;M4on/hycjPNBrynt2joJzDemxgeM80DTSfRaWBHlCj9DJ50xs1OHoCrno0O3HUIojNGVThTVxkyY&#10;S/70m2VyM5dDP4PTuZUdNoHHkY2JHxyh8CowLUwDGd6VSHkjlbCLwxCXOYbpHsPYUBPIqJAz0dQh&#10;hyfIGonsuou5ElKRc6BdHXOFIbTmxt2oSTdsGl6f1nw10k3oHKTx0ZtPbxEU3eXx2D9m2hJ4j/VV&#10;h15bWjGkQc+5KDXFjdXnrv0Rt/DSGnboj5mCy6Ads5vOzNvfvNE32ti/pabjNLbYzVa5O9O39SE7&#10;Fcl45XPUZQSgWfhDiPCuo7QhvsuFxhcdBuUqdnRolT46x+IwMMnwMRlDjdE0dt1pDAGn3dEGgiOp&#10;p+YGyoLeoHGNwsmWgsuLvm4lEosrgqK7NRy0uFmqwJGwzokaTpa4aI6MF88Afkn5FjcvtPChrzk8&#10;hU8lvCuzai62mNqoKbhyNA1MXN1QqpyWgElMyJOx3FiIU24XJ34waJHSu8WZxoJvJF0DtA2pRWZJ&#10;hXwIFupWhhhf0YPmgMZTXV1GAIAKHPeOjhKbqsxYAHtLfKCRYzweAwnAx+SlGjRlnxfPdAzGHZ0e&#10;xdOU0/jDa6/8ZoDnnI+2JRpzaMZzA9t6w9viC4r/KZk/ziZKq/8TAHjEFCye9oWKAudQ5490TKJo&#10;j4v1ar2Jxoy8RafipOUzOolWf0xFPvxqz0s50SFpT+VAEaqc9sxzGJioiqh//xsROj08QYuU3k0G&#10;n0jZSWWeXdTDdOAt/O4isisJLhuKuFxcYxiUtMgxccRWVDJGtSCIfaB85V8I8FKNrMjxuZhMR8Kf&#10;hkoxopaYkdUleqO1FugY6Q2pdGOq6SwsP+432poPZ29R4wON59McpHykuYHGY7UEa83LQyo2ggXH&#10;xKNx59HrT89b2ver9iNu/FLLSwFk8aEw01ENlHE6aY9QxyJ9MoNjRBsHhL5lV7ArP4PTvZUUJ1IS&#10;FAqMaQDAhMo8WGEMOQTRyIYiIReHES5wDNM9zgQcJojRWqgYQuOWYIqcElkjUuEiMwTrVewU81YI&#10;jpg13QziG+doXtJx8Mby2HihN41eavykcR+SnnMpUdNHjc+heO4M4DPMI260AMHg4kgqlKhOssO2&#10;TqqWxLDDvJjpqAaqcn4O3D3PmFTVybFxKIJFDz66QxvuP+nOTO9Ge+UEEi4jAMtKVfooQ5BBuMe0&#10;J+TiMh6Ugb0cZ1y32choJezoxGIJhIK4jAb01KuYjkiq+RqDTu7OOXjtVfRoW+BmAUCPC3BkN2xL&#10;EVmZtWKKk9VSU7hwWOdDC71y1IgcG+h8DDSW6odjeJvW8a4bT8dHILWihWIddxyrx2fSuIWTEa0B&#10;NR0zX1V5FPQfQf+IG8vhWL6HAzz9th/fzE3HnRYpfdtun4bzfPMZsiGp0A5TQF33IYikNDCpcDGM&#10;ByUuc0RTimFclWuyFpwEcQwURM5R1kj0LHISQ6HTL2g8TNyjmR7dLXED6Fg9M1py8s4JLn4i/Vk3&#10;jRxeH6/dxp7IsZuDQ/cPFedNxF77XBl6xK1c/UrJJF4ZQqZ7TKVqEKYqYpXTXMSSiVmvnzSe1nZo&#10;yNs2Tc/7m+WyUOnaxH6hyNcwBpCsWGEMOcSoiaWZEXJx9TMoVROKK66pJpCgxNnZpU0KTw5DiayR&#10;yH8B0ELazSFfMd1AMX+FQMM0kPEWBGu4ubqsNBy+gsgNpQcrN0svETmfaB8RX+/5nYjEbmGpfqLQ&#10;3RrpEbdWIuepVvgUp4eyYAriVbNwzqHu3O9POh1CIJhITAedUj8oeAxzjIfG7Rnbw2nqFn/jU7mT&#10;Y0E/g9O7JehUyQlSq8KDFfqgrnmI8VU2kb4+aLwytoDDGO/luHd0HHHBbzaCLGkFMjr7YyngLopD&#10;QDuN9Vh3jchMx8Sfggg7mkJAoV574x0AvPbqbym/tY3exFiIfR8pa73pBdKXetydaDeSmg4MfWte&#10;l53ac6bWr5XrVFAJ/vtQ2vkjEfExCp8B4UTtcW11Jl+9GVxK0SBMOFrIWKZTGB5hUIxo1eCjHT7y&#10;9CbI05QeaA66dRvTV1a3wezOdG328MWJoorCwE/uSgOOrSK+24XpTnYclPsSx4EjLjURzBDIcofm&#10;BznG4gmQIHwsXqqCU+9yrQAqcvo9upaFIHOhwxu4XFuZ6+ZsrrhLIRVUngMijd1zQCM3i3Ni5SmR&#10;/KQ5ODRL5tWjrx4xeqCdl5JOknNwhc+rb8CXffhry5PRva4ui5qSmbOqrKJ/RB/9+yURheCCeLW4&#10;86WFS8tN0HQe0lj6UdO1caS31yC0SOndSvBUsRMiKmxo7DwUCcwbqYRcnIb5Ls5Q5hguexTjUK4T&#10;o7VQ5BCrOkhifJ68VCXFI+n3oGeRA3hk4WGWxuEQGp1WldWy1vF5blKjB9hz8yjZSHJMJJcI1lxI&#10;/Vp+mCXOg0g+lBbfnki7wpFH3DznUgtc4YOJXjcLoaalKsFjUEVVxA6pNLrrKPkJ4tWRhqDmWxQk&#10;CzAlphdBWFNq/TQv20PntEjp3RwDNg1seFcSuKEfl4s7/mAQ2slJOPpQVAIooODs6NaGdMHH4qUq&#10;eupVFDs6HZDHrCHPVinJeT/3aFtCupmRwB3NdUM2V9wWeuakHawI1oGHBW40e8KNpee892LpnJbu&#10;rxX8aBslej5G7bnCx3OdbFxC7ANvW6wDNc+kXLLIsShy4kfAS23CRQ9OYZcExWdw+jZ2YEUicfgQ&#10;RMobqVAXl6tpNBg07eQoTg4ThtFa2NGpi0lggpSxGCOL0bTvjs4QZTpCfYKWI3MPVzYQNe7YM3PI&#10;vjXCK+ZC1N7c0nmO3igmav2A5EDzaaV2XrwscT60jqHVP8LwO8r1ED0vceHz6hvwZR/5HUiwLsRL&#10;xVy7TYMqqqJWOeV0CIHoG+1QpFGIIzEKilUxpcnnGR2BuWTjadmxAmB2Zno3qV+b5569Q0VFiOef&#10;vbOX7gCef/buvj03tMmWvMbQuBIvPHd3atTphefvwgvP4/iDgTd2hsPJYYJI1vu54pwFcQwUhPTK&#10;Srz0LXISQ7Te68gUJjRc3lAMISoqMVeUGW/C5orbQjQnz/zR4xTtg8Id++jNIiXqT/ufE6uv1vm0&#10;mDs+R22ftX4JazcYP+Km7fIkoucVVPhwOz4rgrtcATQFdF7kO7CiVESEKWNEq8HMbU07OjUoN1ml&#10;hGd6i8VhdlxsNSItUjo3sV+Z5569MxU8+RDGn3Y7eP7ZO2PBk4/v7S+8l7XE88/dhbe/8B689YX3&#10;4Pnn7vqmhhqNhm+9PcTFBQ5+TC28o0P7IE5UxZgwjFa0UiDOgtgHdWa6KgwCTKl3u9bH44K+VrpX&#10;7GmE9NpT0eeGlcrmGe9/n/JoWy1Gn6vGU5AsTetNKSadE56bT47ozWUvrHOq5xxxLHFe1IzhpKGt&#10;mZrzLOqzwsKHXbLNtVxVNmN2zxEy5qnqV4VEEwIL4oOjzkXfG6B1MJ0A+GaJqIR5OZ2EmlUBNWYK&#10;la7Nhmb09jv34e137pdaND5a1HCkQgcA4K0vvBefGsILz9+dCp633n4XAGAqb158/h78yigzMfox&#10;1ALEi3Gmcf2xEcRZjldKvPS+xqcitD6lgmLcrtiFl6iZtKywE9ZvcjHXxkZvsCJNQtMdijlz2s0Y&#10;fzfeJGpNw6Pn2pMZzs/EXHN1aOj1oV0rnEyCxpJicqS37MjaEMU6xziiPo/X8Yhb/bJd5+WhPqcj&#10;gBnYWser5tX7JmjN7MbxOjjVZy2RjCTj8nM4fVuJnBGj4Q1FqLnHdXpcTWWIgndx3DDDCqgNRi8m&#10;CCOKIwQpYwqGHjrv6OyLnH7fuMaOrhBIyEayZkVcowID6QaL3oQt2XpAY+IWLQgPCS1YcOFCZbRZ&#10;uK8Jp03ixGGf5ja6e0Pt6bHiWhTqXxOjFdp/jxyeO6vbXfScS60ccMdHvQTqlYejQ1odQhDGiJE1&#10;58CYqfa6CTpGhLHjOSNLNVaZUwswaenOTO+mZUQ0sqEJdXnhubvwFrMT9MJz427N6JBev/X2e8Ln&#10;cewip9jlcY7DUAuQ4EwQRhSHBCmHVErcpNRTo/pKehY5iSJUaMiyoajB8VkDmcLttFwlRDi7tLtz&#10;7NTc3NGbw5oYEj1jcQTPm4na3+5L/RUnZAX0GGitll2nOGvEGo81h2kN0dqvfALg5Eas3boBcC3Y&#10;btwAOA22BTFP93rl4VhlWqtMSsXMWLjhv5JMc1HO2nibUiokcJi9By1S+jY+szEDPiEX2MXrKu3m&#10;4C8gSCXOC8/fgxeevwcvPn+Pmme8+Pw9+JW33nWNoW64aa5QhUCCMKI4JIgcs5S4IUNoZ4hkl6Vx&#10;shz5iWCwZ63QiAobt6tW/HA3ui3FDnfjpBG1X4ITa0JXSo/fnnPng4Z3nrQTld54Szfh0jm8JCl/&#10;mttl4WR8QENbM1q5SQUBWnxnQjqtJ1QDVdmVUE8hY5uOodx0HkIVZg5bsSOTJg/Nz6kxnXsfaeJ3&#10;UBQp/RvNou2u1+WaDGjX6EsIMG+9/S78ytgS6bXnczovvnBvauk1xpXzhD1XzLDiCEHyl9Qo2Buu&#10;1cahtDHksH98TfyFQJhslOEhy4aiRlTY6K6KFv92lqOl2FkrS9ycSvN5SIRTQCRa7LSQTlGusOmF&#10;95hE5+mQzDVXHHOtA7houY5+tsC2Kyp81NNHWYoNZTdSL+6eQsY2ncPl0YTggnhx1By2YifGOF/T&#10;so5PbNxU5WRAP4PTudE+p35lsBl2k75umsbHXziQGGTv4lvmaXfAkdLEi8/fA9jtd3hw+/xbQ4H0&#10;+bfeDQyXqQyIMyOKIwTJxYKRh9GFDqWNlFXfIoeO0lfkUKPcgUqyUFQ4KWyoW+k6Sun5Y0EfUelx&#10;kxO9KYvaLwHOyTOPUZYcc23+3gKIxu+x07SxHnqsCZiexUrPWJXQ0z9DVHoX6DaW6UWnb/9kREJw&#10;QbwutmKnmv23t2GSkFVy0J2Z3s0mlLLbeDDAxU16XA0/svYrb787yYpH2UhfvzIWNWknx53KBPEQ&#10;KoN4XAUUhMbtWuTEI4gMBU6/IicxhQkNWzdStapSx3YdLWxDneudbm6WvJlfE94dhTXjLXIuG9Hr&#10;htofyznfkmePtQGUIsVziyDZSDFnxHzbYJWmV1eqe6l2zJl1pEJwQXwQxFymG5qNWk6+8MX76X6+&#10;mufu3aaivpzuV9z09dHhlAMOTROiuCoqB6O3EEQQ14GCyXFljYk+lErQUesYuAhVCDhcRrwVK/Rh&#10;u8Ym/vXXfivAC8bf6Uk3Ez1u3KM3VlH7GqJ9cPacDBOdOyteC9JOi9WnVPRoN7zSebjEfEjj5NBs&#10;pTFIcPacbE5q+4v60XOCvsa8dQ7w0ndR6R6rOLG+/U0qehKPqADx+Y/Bz/7L/4pKw4jTJyrAUs5G&#10;uNewA0+nMALy+x8jOghiHluh043hK6sb2MG4mM3Y0h8ETX8nx5VyMlQdciO8o+PG0Y+iUiCBhSCC&#10;OAbuBnWVxyX5RMCx5aEEGaLgHZ0egcVRFgIO3UiMjZUV2K6jhW0Yw7qRiFBz43osaHO+xA3+3Dyl&#10;giuCdlw5JPs1HtM1YRU8YKxFmi7h6aOS3svunIRyTcZuhwOz4lzF1ETFRi3Rt9zsPJ+OBVOo9Gzu&#10;Y14kxoPLG6fLHoeTw4SBeAlBBHEdapGTkDUWfYucBPPYWgeKUKGJ1o1YbSg+j+46aisPgGnuuZE4&#10;dq7azWjPHQ0LLZ6WB4cWqwfhd8mVc6jzWtv1k5ixGJkbddkV136sKJSzEe4tZHxowqNbDDWzXfqf&#10;aLFRgbmc25fgrihSujcOmhif3MhgULWTkzD7cJkgSPLGWARxDNzd2GWJkYgGjh105RkCTv+lHZ0O&#10;iKMsBByid6GZtKwwhh5ilFZUmjSu6da74Km5CavxmRstJ3NSLynS+r1xNakpfLxw6xInk+hUYKlr&#10;qKgUFbNymF5L5skDRRWCz9NvB3bT/zY64/j2NvRquqEiN1e0SOndaFLiuYBukLP/FBcM7UPoj6oY&#10;E4bRit6UEmcq9sVGUEfcLRuPGgdgToVgBMIQYV/kjMVTe+B8lHTIZh+ykagRFX70EKO0YvL1uAaR&#10;mwgPWqFwSJbIy/yVE2GJnDS4k+UpFTjg4ixNdO4p0TFY9oc+th565egtfDoVISEa+lTXU1O5PFW9&#10;quOoo3O4ERSV6WCGYYQR+59uUDbmgHx7W3o1NvlOOYcWKb2bSFnchCDDlXCaEehcls40rj82AwlQ&#10;xqWSQI+0uEGnRhtDDrMXOVSoQj1zB1kzIips9NijdOkiB9O74Kml181XTzw5NU3+SqgZg7qGd6Im&#10;rwitRdJGjlX41BYfeI2qXa8CfZvrar1yNqp6rXLSmSHkyBhV6IARLQqbVhLuCs1GZ8Y/Tjo29GN5&#10;VBQuZm4T++RWW+TQm1IUhBHVQ4LxsUuJmxS3S3FDGYL3LHKAGy0/KQK6kap191HidnUZdUBKqPYG&#10;QsNTKFxWojfRa5yrmmKGnlcS2bq/MrxjSHjtlzzGS/YlIRU+gaJjNowcuCUygzXAi2uhXCdHlOqU&#10;7IpzLtKacl1x0peM4dvbGuZ7B8zOTOeGd3JCqWIHxclpRiBejHNdXAEhWP5SMPLC1Gx9GKIVOzod&#10;YEdbCDj0udK1llLH5zpaVEyWmTvGYzxHwVPLEjdrc/YhzfGhiRQZNWN4SgVHSLRQ3bChhY9RbLi4&#10;3mnNYnLRlkl5HWWFixPKImQcY8bQKofqN8H3feisrh7hZRxf19OhYgqVri2KcR6xY3AzejFBGFE7&#10;Qnd5H/U9TkXODDs6RZFTn2ZGEYqfFAHdSNW6+yixXUdtRdWJYztd/MY9bh445iwsliY6lvCqu0Jq&#10;1+U5icavOQ7RPqJEz6WlmTM/psg4OGNO6nKpKg/PmtKbNY81DRSx0rS6kcYXaYfEXPZdydIipXeT&#10;oMmpSZpqARRYuBllRPWQsfCxiVEEPJSgq80QfNqXq0iPoxhtIdDQjVWtqtTxu44WtmFBhUvM6RXj&#10;D5NeRua8qUtEdlVgXKVPHK0FesJa7SnzGLLVaAyrrRE651Zb6zjWBN3taeXu2ObGPE9Ng1mp6r3K&#10;ycdMYV0csm+WGed5bvASXTsEGqMlVpTpiwykxkKNaJHSu0n9ClAzw3wEWdLtDxIgFleABmG6yx/o&#10;q+wRx667t2ZI2aWvkWb+dk5DJ8VoC4GGbqxqVaWOyzU7r2IHhMZ3uAwEnNADiMO599lz02dRWm/s&#10;52Itc9RSANX4RMFruYe1zGtit9A8LcXaxnKDCirAxU6PwofLiV1L6UJbGCxKqPcFUp4x9BBd+Q2u&#10;rJmfrO9snmee8EZwqrTNCe1rjv7MnR4ARxa0SOndhH5pWoKZAPKg1UZpwanrYLrbxy0lYUbX4D21&#10;whBh+o8WNx0QR10IOETvQlOEUpU6PtdRO02YH198AnVyOaIiR0JRVbG2m60lWePYoztPT8Z/e58X&#10;GN87U07aEYtQ04+X6LwmomO4THBFhheuyOFkXnAuoTX1cIRSDBnHWWbKxpschvn71pH7ljWH5tBz&#10;xtE7J37Jx2er2duufIyhd8t786VVgDxp1SFYdoHptqShRxy7S5GTGCJlBU6fwBNFSNyP2JdtJGtG&#10;TAMZ3XXUVhwMe1QKQafB3Cx1coJ9dGeJG8El+kiQdU2EX6FtasZS4xPlKRUYHPKck1hinq4yNyqK&#10;H6240XQcrv6bVuzurCOLpeFvqA49F0X/k6DQrIb1ZrYHX20tuQ5vqaFog1F200R3Zjo3d2oZyMtZ&#10;5AjqGK5uG3rEsWP31QZDpOm/VOx0pBh1IeCwjUwL08BGdx21uhFLhUt4PIMZvmIdThINrpcaz7ys&#10;8WbZW3wl0i7PnNQUetgnOs+e/jzHtyfRMdSyVD81mIXHiKeo8diAp8/G9bMzVdlUOfmZOfyA/Bvk&#10;g7HIuDtzjDknanMfvrJaZQit3jIxhUrXFkKtNpKFpo6BAsndtvfYv8gZKIqcjh0Uoy4EGrKRGcY0&#10;sNFDjNKKg6LHVahwGsyDTh5mCHlwDnHzZxUcnptxjSXGdNnOg15Yx/aYWeK8Sli7Lt5iBgxbq58V&#10;LnrhbNY3hDqE38aucni79L91Zba+jOqJjgW9rSbXoalFDoUWKb0bC8p3uvnkq/98ZI0wwcq4jFEU&#10;MrR+DIGno9uQosQUMjQNtrGsGTENbNQQFUVOosJlj8NxP3OhK5fH6+qxodTcMNX4HIKa+VgbS8y1&#10;uKYLhZ41r5xPT7j+l5injT1cQaIVMRKcDxd7hezXeP6UZAk71LNIN31vhrrAjpsVbqyBU3qLFDpW&#10;yZgWKb0bzU7YUqFjCI0FQwMI3e7jlxI3ODap3YKRCEOE6b/O37CWmELhAs2MTeeLNxYtqKIw0KFu&#10;ZYjxFT0oAfi4BtRJcd6r6dVbgaM/kRqfq8ihbpK1fqO7EdKjbWs8/tq4OXoWTtF5lYiOoZal+mkF&#10;78ZwxYuX5Gvu7qyD6iW2yilOdX4dOXT/GatKpnx7X1l63aBjlMYZW+qliLRI6d2EfgVxPa74VBrs&#10;md5LxyMIDJH2RY63APFBRzyFdcUvvFhYKyqU3U1s99HCNhSpcnU47YffochJKCEEMc9p1CHAEjdk&#10;S/QhId0gx1bmviwxH0+pwEA6vy77PB0ru/HY9D4+zwDAq1RYwasAcI8K14d02ot0emvwslA36pgE&#10;8SJkfRc5FoJFOWzv64CbA31JwhcQ9RzZAfNta70b6stIJwYJKMfnpW5S/LGPvgzBexc5iSKcPEkM&#10;upEaihX6oHHlUKOmoQK1+2BocmpA6VdR6eAVJOR4SeHm4NA3x1z/aF11Ie3y9ER/N5ofrn/ueC4J&#10;d+zWDp0zbl5reAb93FKw3AOAx+jnFRJeh8MObSzcndhjKVmOqW8+tY2VMixH6aDRxsCa0J2Zzk1J&#10;JwZJnh0LZ1hD2700Q55TsaPTiWLkhYCDGqnGvNbnqmK7jhYNB6YpzYATOsLjzk4DSr+KSkf6LW5V&#10;sAOyhptKWoBw87o00Xk5xHG35ik6hh7QY3ks9Jor6TyQ1gsPz5CCJxXgNQUL53NPkB+A8Hocdjgy&#10;hPEJ4kWw+7YtNpYFHxHz29uSsXoYmUKla6uFJC+PRda4wffSY199GHKasktFTkOqGHHkhYDDZcT3&#10;wQpj2CGIhWxoUuVqJzgxS5HD9Kuo/Fg3L1Lg6I1V1H4tSOPfyMFru3VOwQHm1dPfsZ6jc+CZL89x&#10;xuBihyNSrFi2ln5GqtbjsEM7VXk2Ufa4bP/HRzljG4kdtwSlCQtNHC1SejcvKPGXX3wGXn4pb4UR&#10;7OCVl56BV156Fl556VkSDERZarVFzqsvPzs1Tvbqy8/ub387FzmJIpzrwLuMJlgrVhhDDzFq8U6O&#10;7lBA3dyuFU5zFzkJReUn8tva5s4uCdGbYu/8RsF5RHcjvI+2LXnMvfO05PxH59VLdAxLQHOKHHvP&#10;HNPdHQ1PseKxgYBdJ6rW5SqndhbrcnovK3ssJctRTLstWIxpyqhio+AUT5Z/wogXLVJ6N4mxe/q0&#10;0g4APvv5d7K2d9jzykvPZjapyKFFEC5uAAA+87khHi5aonzmc18AmGIMgd/87BemFjwgIvT4FkWU&#10;2o9tRC0Ka1bog7rmIYiUngQB+PgG1MnhSHdzqood2qcQwmESw3OjQmnpmN5UzcGcfUTHPtcNcwtz&#10;zk8t0XldgjXO05LUHBPtFyjeYgejFSuajmOBx91C63L3xTzGot3u0v8W69FFkY0tWISDzxQ9N+ds&#10;nZCWHQLpnSZDi5TejfZH0uBz3ZOKGy+f+dw7U2GDf9nw6svPTvL0b4wdvPrys/Dm574Au7HIAdJH&#10;K3SaCoWK6D1hWpgGNrrrqG3op8E15NRc4GCUful4BLM6tJsTD12TOTLWdjN8ssLi6mnj+TUHpxXn&#10;7dzzOve5lMYbHUd0nij42Ed2dzi4QoWTeWnxZahan0PGfQnn2gW+x8PkwsAmUggW4SC94pN46QQ6&#10;9S283ZDoSmc7YL5trXOj3Q+tlBTJeUGutQUIfVxtD7rtTbGFVN/3ynPwvleeo2IXRUjXtNhGpoVp&#10;YKOHIFreSEWPbxBwnqXIUfpVVB3oGHnH3LTR8dE2NydMn1abm9Mxr0hLRam3RWHWY7U9HR+HizQ6&#10;z1aLztM1RmY12qfVolB/T4tC/bWW7IE5plzD9q2cAsC/+l1UWgcuVHoULR1ihA4fd1wOwOJdH3i8&#10;GwR6Hq7x+FTmNr4Njl70ESESjIonFd2Z6d0yYiPkdnnSMD/zueGRtldeHlrd7s1+B+gzn3tnelxt&#10;KHLGQseRMn60zVP4FMehEHC4jAA0C38IEz3EqK3or8JlT4Xz0kWOYtIAid67g4tA8idUsAJqcrLG&#10;2co1KnAw9x9jTF8F7OUGt8YfmIuKua05P9aIdxzpeu7BDgD+2ceotJ4FHk/z4FnqJkLG87GSNCYO&#10;nc/U/6ETQcyayqzBZyblbozhFED+7bkzRlmk9G6+LGRGV/y5HCDFyr5giTIExDs9qdBJOzeeIsai&#10;OBaFQMM2EsOJijh6KKLljVQqXPYEnGfZ0VFwmDRA5hv93uOgLJGA9wavhmjs61TgpGb3xstTKnDi&#10;/eKDGtY4T0ucq1HmzqlXfByn9thSat7GJSp+SRBer0PGl4xpsvJZC8/hQVg2y1l6S0FnCX5ghLFN&#10;X1lN9aHx0yKldwsybViRsfUhn6EUN/sSAkXmpTgWhUDDbyxaiAo/ehaj1Nhd1Khw2VPh3LXIUfp1&#10;mDRAoqNO5ukvSLRYqCHaR9QeE51Qr310J6IF781odJenBe88tRy7KN6+vLkvSW1OtX4S3nPNokfh&#10;Eyx4qtbPsMM8VOU+E2vII5uPNSTUmzUd8KUYxzx9e1sTtEjp3QRwcUMLHSBfPIBlNnhW8t/ov/ry&#10;c7DbDf9O37IWJO38vO+VMQbqMbvQCiGFGsnG1ELtiw/BQt3KEERKi5wAfHwD6uRwpjs5TcWOo1+H&#10;SQP0Atl3RGvN2Yl2ErVfC96b315EdzGCN3NVeHZ7cB7KOj/R64ZYI31eBZyF5RrP0dacljp/pTzn&#10;Ps6e4jxwjYTWz3kX+xAHS2PquMxg8VwYshzYhJabtXKGGuga7HiJvl3mpAmkRUrvRvqjxU0t6ZG2&#10;1IavkUZ/Gwfy6zIVKPRxtfQ5HM+jbDTGbuzjtVeem9ovf4bbGcJnrH3mspZUaIcRsV1Hi8q+qFvA&#10;dSDg1KW4STiSdphUQiKnqobXXk3oDR19fQjoTd4aDg5ed4HJkeK5keyNNU/02La92/XByvkQRHOK&#10;2nNYMazzTQL/TtPz+00OpeCha6g1DICo8cahyA6ReLxY4ToJn6hXg5PP/coX7elgLLDolR+b+VOD&#10;f2D/7kV3btoYRpGd6DNQhC0EGj5j1UpV+rBDIAvbWKTaNeDYXNhQnOGcZhWQyPpLN1/yga8BePWM&#10;itugN6IYSSfJa+BiaRPE2WtI9pIchBs8zZ7bgcA7FF60QoUWPWDs3nCxuHElpBtLbmwJLp42T5xO&#10;mydJx81Fgjt3OFlC0/Ui2gdnz8kSnI6bawnO/7PnAP868w1u2jnHnQ+00OFuF7hzNcGdl//kY/Av&#10;/n//JZXacONcAQdPi/mNdSlZlqL/QpAQFbPQ1FuT8+WF/93XLm/kJZnL+f84Kf6ygTaG7Kf/0o5O&#10;Oahm2LCFgEJnWTZWrVRlDDkE6aSyv+pUKxy77OSAv2+nWQUksv5yXRwyIenGTJIvAXfjVgO/ktfx&#10;lAoq0W5Yo6xxng55LktEc5Ls57ompP4kIsedFjySTIIreGpY5cK7grSYBBjRYRETEhWz0NRbk/Pl&#10;Z3gLSJM0NvKSwGiZQqVrq2bIcYkiB8pZYaeqxDQAsEKpyhhyKEbDG7qodAs5oiPft9gRYGaoE0Lk&#10;8aWgPS7muslqoWdO0QMj2Ws7IVGiN3nSDaj2m/O5keYpeuykXZ4apL6lXI8JaQySHOOx4ZDOu55E&#10;rwXKihfgdaW1nkwuHes60KvlFMybJl0LwBQpvVuQuYscOiNT+ELA4TKaUK1UpQ89m1FKP/HOG7NQ&#10;l4Br6eRwnKXIMfo21A2QyCSf+fqdmWjSUftDId3sLkXPXYxecLs92g0mt94vcdOrwRWaazwne+d0&#10;6PM5grajo+nAOB899J73Tqzm/WEH6EYMiTKjwzDloSYkKrqjpsGRHEJOV5vT8jSkzQEtUno3gX1x&#10;k7dI6h6KGaECtj+qZI0AGIvCmgrlUCLUNQ9BpKla7NBPiIAzLm66FTqO/qmJYFYJiYx/ZOrOjQDW&#10;DZylnwPrZp4eZO7muzfKegvA5HzIXZ4EnSfrWC5RHNIcaI5rIJqTZa/pNZ0Het4dkiNYiFeT1m76&#10;Xy5aAb48fFY9CPcUdtiA6Y+Tts4eLVJ6tzFHWuT0SJ0Dr2fTNZsJNGwjM5xp4IcPQTpo6K/Btcq5&#10;S3GTcPTvMGkARSZVDS1yLjX0BpFj6Unw5ITx2C89Bg+tv+WO4unvKRXMjOfRtiUKzstKr/NeKnys&#10;nRxQbDznI8z6JtCV1aS4g2J3Z01kWbEpLpd7VU9hh41E7Hde49GZNgLGBhfztrkeU0vg0DtWoOE3&#10;Ni1MAxs+G15KX0aochXS4BmM6H9dUPoPpRiGiT7+yGgOyuw5zN4BwlOQQMCuB9INHCU6T7EVPWeu&#10;YoN7xM2Ld56itMxT9JhE7WuI9uG1j14TNC593UrP88Fb8KyYtb1vAIBY7PDS5clyOHBC4e7XMolH&#10;jL70jxNsPu1Ed2Z6t84UC0Uh0LCNqUVhSRWFgR89xCilRryxSpVrg1PIRYL2rwRVVB0Yo9M8tGtq&#10;YWhqiyUVvalagjlzqp3XOXcaojd/6cZzzkfbout+mtfosbuggo5Ec1kzNedtjY8HXPhIOzgc2DZ6&#10;zm9Us7b3uPIFRlQclpWmdYzkRc84sWaRQ6FFSu/WSBrHNJ5CoOE3Ni1MAxs9G6LljVzo/RgEnOhO&#10;TsBVRglCx6WYNoAikwtp3n7jTHkcIrFoP1H7pVjbza3+qyyeDuusypOKG82ev9XniM7TtZWeg2vL&#10;aYk1pOXciJ6HK2SJKQ6zyqSOnG1Ou3Py2c+9s2ud01d/8Bkq6sqb3xT7+zzFeAqBht/YtDQNfMhh&#10;iEY2hNdf+61UtLGxsbGxsbGxsXElOPnM595RbpV9vPr9Mxc938oXPWLiogLjMgLwWJoGPuwwo4Vt&#10;WDAUPWdUfJys7TfrayPNT+Q8OamwP3Yi44UK+40VcQ4A30WFx8lluPaiRMZ8CgA3qVAhXde3iFzj&#10;YTCnR8FHKS/TWuOdpzRmr30tkfg1Oe2C9rV4+1hiDDX2UOETsReIbvATdkOjj6P1bnlvUysEk0LD&#10;NjLDmQY+7DDEQjZUqXDZuEp0WEiOju2i2Ng4HrzXa7qjeUTkPXlIBQYpl8a7rY1OeM+lGuaMvRRp&#10;DNGxRO0jdIztvAyHu+3pv+lv4iz07W1pzOmHSaBBjWUn08I08GGHIRa2g0il23FwKQc1A9Fixmvv&#10;tVsrNedPjc/Gxhxs52I/8Fx6ihlsM9dxmCvuofCMB9t47JegJaeofQ2ePlrG4CXax9z2BkLRs8ua&#10;+ZXRdGemd5P6ZbGN89ExmAY+7DDEwnYQaXDduEzQgoS+plj6jY2NjTVgvbHRu5k5d3u80BxojhuH&#10;wTqXapgj5tLQMdDXl4DxEhxulfc7OeTv8FjQIqV3Y6G3+fLtvmlhGviwwxAL20GlwfX4uZKDXoDL&#10;XgTVnDc1Phsbc7Kdk+1wc6jt9nA6LkYLveOtBW1cnI6THZpoTlH7GrQ+OB0na4GLx8kSnI6TJTgd&#10;JwtwioscSC0KLVJ6tww7STwU1tI0iCGHQZ3gry6WHVioW8g9ZLxx1EgFiySvoWespdmug43LxFU8&#10;n6UxSzsodKdlDUi5biyLdC6BoeOI2q+RQ45hwb5Pu3RGi5TeTbjVx9LCggoLgzg0TB5ufJVtkxVG&#10;Lvj4TpqcNy4tXLHCyUCRX0W2a2hj42rB7ehwsoS0RkQLLinOZYEbHydLaLpjYYkxcH1wsoSm45Ds&#10;JTkIOk6modlrOoM+v3OgRUrvNrIjLUNVxqCh8pBUOraO/YagqVwlrtp4l4QrfDjZsbCdKxuXkat4&#10;XtMxW3cxXPFBY1C0ImejHmvel4bLh5MlOB0n28jxzJHHpgPWcpFB7693sPC3t2nJdEAPNWppv7oT&#10;C3UNhahw2nkNN44XT0GCbTz2l4Xa07/Wb2NjY16WvDY9BRDNhyu0MPTOi/pfBTxj9tisnSXGgPvw&#10;9Edt6GsK1dPXHB4bCY+vx4aBXnoZO9IKQeqU7sz0blzfDdBQfEii5Y1CNIUIOQ/G6b9LzSUfXnci&#10;xU7EdmNj4zBc5TVQvYNB4CLEO1+eYmcjjnf+lwLn48nNY3MILkNeEdtKTgHdT9MGVClBi5TeTes7&#10;gD4MMnp2MmJUhaBOLufBCJc5psvGeokWG3PbQ6XPGqi9EGr9NjY2lmGJa/SLVKCQ8rF2eRLegu0y&#10;ssSxWwLvOLx2LezGp6OieHNLdl57mDkfCNqOnE4+6U6ZNpXRiBYpvVuQHQC8/33PT40fyiB9/X3P&#10;j+2FbNyvv/bC1BJYhuUJ79R94LUXplbI3j80D1uRM3KZBp+KixOhLc0h+mwBX4AXzEXpuUA13cbG&#10;GrmK5+wJc01b1zcnf6y0E0aWWi+4nDb2LDE/2jnDEbHtDT3Pce5URvUYTlYL7Uvq00OtH4XmMrbh&#10;29vMThhP7ESLlN5NgGZDh/LpN9+GT7/5Frz+vuf3WvTNaq+/7wX49C+/BZ/+5bcAxqIGw8k//ctv&#10;wafGJvWrMhp+6peG2B94bSy2RllqOUMP9L8NBD0YnnaM0CLo2IqSntDjGT2m1LcmxsbGxuHQrld6&#10;XT9kCheteLHWVhrn8dgH7VdrVh8bA3Te1tIiWL+E8zYJTQdMnF1FTpK9hqXHRGwTwZzIBiv1MryT&#10;lhYpvRvTp5zVoP30m28NPydD3WkqcGAsctLr9C8OE4JM5Qfe/8JU1JTFzQAtbozUbZqcLynbm42f&#10;NcwVuY7Mc9rSS9QUklH7jY05qD3nj5Gaa25X+bhNpK/oMYjab6yHuY/d3PFhoT5qmCuvHcCp/y4i&#10;t8w8mG9c69nYPieIVjd2I4Wgj6UV8qr+B8PIo20uQjlsHJzIm+tlg143tGGbuaiZ/+RT47uxsbFO&#10;aq7ni/Ff7xqV7Gr62jgu8HtYBK89tqvxmRtPXx4bSsW8qh+lS/cY6r3GjtmZ6d2KDlFTkkyfvcG7&#10;OBzYVRwnwPRY26d++a194bMbCp70WJqvaBl6TI+o7QDgF3/pV6b2wfe/SB1s6DxoA7nqbG8y81Fz&#10;3tX4aPSOJ7GdRxtrY6lz/5DQ684zZmyTipMItM+NDXCeezXguHP1kZg7fi298xrj2d/elqBKbESL&#10;lN4Nd8j1L5A+r0M/q5NcPzXqpN0bFtwv6p/bpUmyJMdFjpG6D+c8GOqNNbC9qR4WOv/09cbGxtWg&#10;5tqnhZT1pkv1NX1uHAf0WNPXrXDxOBmG6unrOdD60HQS1Ie+Fth/exsl3UynpkGLlN7Nm4eCFALv&#10;3qhwzoj8SwgGY7x70+WLB5zHxGl2NdneXOZnjpMOx9TiazqJmnOC8+FkGxsb/ZCuMe2653S0SFkD&#10;0tg21g13frXAxeNktfSMdSygMe+/vY22CLRI6d2c0CFwQ5F2dNIjaskhfT5nkosMDpEvHkiPr33w&#10;/S/CL/7Sr1D1AB2EEJCaCGYba+aqv9n1Gn/vk1/KS5JvbKyB3tfBMROdC+3alnRSASX1Lck3jhfp&#10;mPaSS2j2mo4jal8D1wcnS0i6qByhfqbHww6YIqV3Y9gxDTP93ZvXXih3cUaHzAYVNtPXSSuPq6Xd&#10;m934eZwPvv/FqWmkIofaYf9f/HRZCNGxcmPeMJDetDb6MNcJycXlZDX0Pid6x9vY2Biwrq3omiAV&#10;KxF6xMBYY9y4ukTPb44eMY4NMuaTX3rzbfc0SIav/7HnqKgvP7pfCYoCJoI0AIUuj6VRAiEDpiof&#10;ev23AcAZFV8t1vqGsta8otCTNTIu6ouRdDi+ZKPhyY/GrfHZWAHnAPBdVHi58Zyrx4RnPNE1Af/a&#10;1xMfSFxP0RPNyWOzsU6ix3pue6jw8V4HLaQ+PPlA4xiIvWunZ1f6IXblzkzn5v7cDSYljZuT/EG1&#10;jjjyqEx541hZYoE5BmrmYYkLBOdVk+PGxkY73msvuiZ4ihaJFl8N71g31kv0PPTSErfFdy10GENW&#10;9NAbbv7Gm2h3ZZHSvXnQk1bIP43TtdBx5OQw6cB8kY+G7Y1kXuY6xTxxPTaU6PkQsY/YbmzMRc11&#10;cVmYc+zR6zvlMmdOG+sgeoxrz42IfcQWKuxriPZRa8/4nXzafLxtVCtWr3/781TUlU/9+bdzgZKL&#10;RdeihuII7TDpAOpl/PFDH/iavWzj6nB6BnBxTqU+TgOPQ0onduQGgYvBySbOAU7OAHaV49s4Ys7G&#10;R9Y2NjY2NjZ8oKLHLm4kXv+WmYueHyBFj4MrV9woIpDFB2XKqSq5KqcwXXvpGqyFIRErnS/90Nfu&#10;X1gFkBSspeihr4ub3N9HXiMi/WKUZ4FFavvyUhMf7+F7xuF60BlxnQoM7qCfn6CfNZ5DuT8kOspd&#10;8voRec2Bfd5BP2u8+dcBPnoGAP891Ri8BgC3qFDnEZ40B08B4DEVGuwCT1NganweUIHBEwB4lwoV&#10;/vE5wG9o+NzWP/wYwA1mTfFcPxvzgeffsxZux2tD4eTTv/xW8yny+jfOXPT8kF30HLrISQRMK1Ci&#10;E5VieTCKnAqBhyonN7NEnyVohCGBljSmAkgqfqTgnjcpDI6TxTwHgK/HgoFofIzm22s8Er3igFKw&#10;SGOQ7CWkAkcaw20qQEg3y8/iFyhxqdjJihyUiGR/jwoQUsFzA78Yc/rkX6soel4b/w0UPU/Hgkea&#10;L45kGyl8dsE+EjU+kaLn+mgfLXp+93cBfI4qHHwYAH74YwA3vl65cBy4XKULZ6Md1wEYcRyHSLiN&#10;o6C66MFOH/hDMxc9f6kseg5d5DhMOsD0wohAFh+UIqdC4KHKKUzXXroGa2FIpGc6X/qhry0LH6sD&#10;x3vLBI41/XwOAH8QKYIxKZYvNx7LJ0qPeNHipaZPqeABIZ62OcHt8Fhf/ElvlO8BOkBMAlzRoxU8&#10;X6ACWuwgPvlXxoIHLkfRg8/zSD+JqA89lhqp6IFA4ZOKHoBY4fPh8d8f/hjADbLOROHWDu183ViQ&#10;Ax4H9ry4omjTv8A8uYoey+ADf2DmouevvGXm0EQgeMC0AiU6USmWB6PIqRBEaHI2mSX6LEEjDAnM&#10;nUZR+FgdaoscJcWaYp4DwB8afozE4fD64/F4fSL0iDl3waMVOwkcUyt2ErToiRQ8WuGSoAWPxwfv&#10;8mhj/uQPo4In4Sl8UsGTcBQ+qeCZXucvWaiNp/DB5zn191Dj4yl80nHAtp7CBxc94Cx8UsEDqegZ&#10;15pWrDVxY6M30fcteo5aPnPbc9AYFlYfO+Gtc0eaydN5myuHCIEBBkwbYKKTjpfJI4aYUyHwIEbr&#10;wizRZwkaB3/v4GJp1H45gsW0aJ2P7RsBTk6HBg3N67+r8FmynY6NyqUWnbsbY0t+Wks+d5g4tD1B&#10;Pz8/NhpPas8wMqt5fN4h46Z63C4716jAQY1PLZ4ClvIyFRBwwTPBnLs1jZ4/XKM+W9taS4ueW9Hz&#10;cW57rtEYtFE76k/bySmc0vu2qpsmplDp2loJDDBgGoRGJr0QEWOxGqacaJKhZKuc3MwSfZagNcz0&#10;FesRflvgW+GiKe7OAeCbAU6+2beQac27GLb6zNlOKoodGO3pmwTXkv0NJobW7jgLHkB9Pc/oinZt&#10;aPdOh1bomfZw/DfiA6jIo3LcfuEvMrs8HuguDzDbUQS6ywOO4qLmPTJ6TfZC+7wXGLttPWELHhiP&#10;+Xj+hRtz7kgN/3Jla51axXHY2nE3+h7maCefcjzeZi2QH/jd8z7e9ot/y/ijpEZ+HBUuQYQeGDEj&#10;WgVFXoXAQ5VTmK69dA3WwsFKGpkdwJd+ydcORQ8AwH97DnAd3RBKN2DatvMpef3kHODGtxKhAH1k&#10;KqH1J7Gr9ItwUtFH1J7Op0XNjSb9tjQLbP9B9LOE+ZZyAvAz6OqIjuEL5LM70k3wP/wBo+DRHnHj&#10;ih7QH3Hjih5QritQdNojbtLCIsWSiNqD8YgbPo6cnfaYG328LUEfc5OO9Q9/DODWtw7XT/c/PHoC&#10;cIEmXZr/DZkTx7yZNqbBxiVHL3pkTcYHfqf5DtXEL/5dpuhx5uY064DQ0xGtc2x+rNBDtaOLWaLP&#10;EtTL0PlBU+BgEsqKHmAKnxaenAPc/Da2Xze1Ny3R4uJasJ/rQXsY+4hwJ3gjei9oD56ChPAiFRi8&#10;rBSzHM8KX0igkW6etfPsH36/UfCAUvRIBU9CKHyiRY8kB6Xo0casxZOI+nDFDDCFq2QnFT5S0QOo&#10;8JEKHhiLnjvfNvwcuU6j99EnwfhLER1DxH4pIjktMYZoH1H7jTDD7wR3QnOxGy7gORvNy5Gb06wB&#10;ISFGPH8ubUz50dxDSVc7upgl+ixBowydHzQFjt4JXVCBRtoOqWinjMzTrjEyrV0/AThh5D3bTUam&#10;tTuMTGvPVIzhOUamtZcZWdYI2ecwqC3Tnh3/PQm068if6k5OxNRmRyp4oKL4BeVb6A6N9Yhbwmvn&#10;4WWj4KklO0+Y85O2E0ZmtahP1H6JNktOEtSuU4uOYW77rVW10/iNTbpJQ58ooJ/B6d0U6H1r73u1&#10;PUIPREyt5smlDprXlF9VokWUrswafZagXobO8fVzsFQ45kjIW/A8OQe4+e1UOj/RG0r6G2kPUZ+b&#10;VGBwd1zTjfVy4hkqcGB92xolFTDl+w5qqNh4Bf0MqPgQW0WB4jrWJwD/wLPLAwDwr1CBY5fngFjX&#10;tmt+CDU+lMj1UfOlBu/zPpJZnGRyK25SDRwmBVGfqH0N0T6i9m7o/JNfWohttIkwt/3GYphPf+Pb&#10;M/EmjRYpvRti1pvhDKEnRsxYrYoiN2YMNlVOYWaJvkzqKur1c0h6zM1vOxsKFgtX8YPevMp3K73V&#10;7PLU7PDg1/imXWrUx2rRHZ67jKx3ex6Nh+q4Zu7wGPaefp5F54unpd05K/Y/+PPOgqcF8oUG2i5P&#10;ghYX5L2R5dh3eyQihc/70M9m4cOcD1yzzqEeLdpH1L6mRfuI2i/SAscZKsYQta/12VpVQ0XPcNdD&#10;/3NBi5TOrfWezIdw98eIGdGqyPKjyYYSrnIKUZ2aBA3YJagfev2ErqOl6D039GashifnADffKBYo&#10;d1ui4Klp0T6WKHieIa9xgca155kYWsM7Nuqb+Yj41cLUHrX0WFtqNGfaaOFJ9VOuI784tjBHvMuT&#10;qLmea3wSkV0ejKfwwQVPwix8DNBpksOcp/h8ozKtzW1f06J9RO3dzYLaN7TZxoDaEn1sbWqn+LbM&#10;uyYWMIVK19YVeke8GyoDv3gV0Jx2KV+qcEGdQs4uaOTmHmig5oC1DB2vsrhJLDFHXyvs9tDdHfq6&#10;B+Z+NUPNTVr05izaR/SRNo5yjc9b9LE27pE2GhO3V6ixBlMgTcXHyWRStOcYmUbkOPyD7wP4HWiX&#10;JxU/agHEPeLmYdzt8ezyJNJYur8vXkK4gichFj4nABf05EJNvUEV4FTUlbYIUfsaon1E7UPQyaKt&#10;EzWhoj419rRthKi5XcjZMUVK71YFvdNDd3yMSBGvAjG3QuBBjNaVWXroHjDKkECXXxbMxTKHdyBy&#10;Qynx5Bzg5h8pV3P1BmNsS+3w0J0Cq+FHqYqbeaZFd3igYpfnHiPTWvRLC6RG58AzH5Ke7vBYLXIc&#10;/v4n8oKHYhZAK93lqXnErcd1bXG74hcJFM9ujwRb+DDnRWrSeaO1Gp+1tegYovaXpUXHPbf91tgW&#10;L3q4Gyr6bWu9mwsuMUYs7N4gj1VQ5EYFoaSrnMLM0sssQeNsRQ4DvTGSdntmpVzUACqLIanVFDxU&#10;VtvozXpqUsEjFXTRgqem0c/lZI1BfKyNo6LgMRvi739vXvBYv2wzCyAn2i4Pva5Te8LIPC0KnS6r&#10;XWdkVusBV/houzwYrvCJ3xUxLHSTOncfc8c3Wys0nrNFxz23/dY6tAHf5W0tnHRnpndjMVZ0RsyI&#10;VgU7mkLgwZibjszWyyxBPQwd0/9WycHmiCl4OKRfWLByukCNzXxzCKLl7VsN+6M91naonLjH2jS0&#10;AuYk/Y85tlKjtkKI/397fxtz27Lld2H1rGfvfc69t29339vt2+1ud1vY7u74hSTKUSMb0+JFSAQw&#10;UmQZUJAbDDm5cBNHdiw7JAgkq5XwAcQnkC40LSEBCkowljFgf4kQYIjByTE4NkKykBK66XYc+56+&#10;956Xvc8+e+8nH541nl3PWKOqxhg1qmbNuf6/rXHOs+aqGvU6a47/qjnXqlptF+GG/pP59/LLKaVv&#10;/9Q5+jYaX6o1C2ptDpeo9UUUnrnqaYtELny0god4JHz4JDqbOCdrNoFaMbX3RhJeLu9XqzmoZau9&#10;N5Ktyj0U93Pi8TLFF93W4ktvc5ESbQ8lCZXihxd/FodzUT9XpV2ZzPBSQksa5ljLfcGbFa9h4z7a&#10;qNgyniDLijVYtKb3UNkcEJE+Ce9BmgQ81uDGaT37w/NbRViL78t8/yc/X7+trYW3f1957jtzII1X&#10;i5NzLluaRB9+RAmf5BA8hLTj04M053uI9qchusxofyoahTbeVmH1YU3fItrfwbn/nR5FNMPjrUdZ&#10;uEiJNiqJF144nFJKP/YjX32wGqV00jGidLwGr+OP/chX7+vK3vjxH7X4zlscD69zKEOdt+E7ORtV&#10;Q8dGlRs6RBe7PTzKzcz8KWvBSrd+zTReB8+zPFbjuyjc+O14+ddTlyxP/4NCmb3G69Qy/vxR6Vke&#10;3ob/uCJ4XvMDDb5tifidUJ08QsEjYrT0fgDhac8QhLnF57tkmjQ96bn15o8wXgf+egkrjGnJVmgD&#10;rwN/Deuyi6WKBzqqgIeLlGg7V4LXqVW3X/qVD9Mv/cqHRZHyYz/y1Yc09Jofz/PWhBDB6/ZQx/Mf&#10;P/4jX00/Tj6yyv/4j361Ini4t1bLfQzxzp2GOtdxXySXOAvC+2hyX5mKbcV3F6KmwKsPUnr2j/Oj&#10;l9yw1xcrl4AmTQ1NkJiXoUnfi2aXJw8grd/WNor8utPa5eF8mR9YiNV3eTz0zmlv07zC52lWpne+&#10;fx8/0AFfqzRcxmaXNpq8jBnlHQFNP6Ffl+JkCnRKcJESbJ66kZDRkqcv5c0FEueijoWO/cVf/jD9&#10;4i9f+rg//q3zq0LmYIaWMsSpjkuBs1FFtGxYxa7xz4ONLvjVfYDxHZaSRX4BQslop2HGLo/VtL/J&#10;Q23Q7vLkn1ZS3pZ502t3if7jf6W8y6NBEjwjd3tes9cakeA6sTdE06YcqbutwueR4DnPDVoH8nk1&#10;yqxlaNNr00XYzLJGmbYN2nQRZi2Lr4k143mvxHo/C72Hf9tatC0IFwwPOziuCNKVyQyvcyhDnWtY&#10;fBcnZ8O+GlK0V/xYz+2b8/9jVq061k+4rektUHs1uzw51uDPgnfyWHZ5bozP8tB1TcO/+y/3CZ4e&#10;ttzlac1T6dzy5Gk1sXbua4SPd83hRO7wJMP88yD18whGtmGkby+WdSPHmsea3sJI3wcj5jQSdmdC&#10;zQndjlbanWmR570IFLMDP/4jX33YwSnfopYEL6GhZ5GhpQx1LnNfJP+3Azbrq0lFP3V+bTX/BKpm&#10;wic3VTsZdnlm2em8y8PbVjPuY4Rpd3nISj8sWrL7wR5n36t8lscieErXH2mXZySletQYfsIPpCR8&#10;tGJHI/hFwSPMq1H2cF4YzJp+tHnaAGubp1+t6a/UOkRPFkpxkRJtTqTncnLovfxZHWoVf92KHKVn&#10;cujY/fFCxgEMDXSHOq+zm9vVktBPk6u8QZH3UEByUlq6WJPqdiv0a7SdhN3mmt0Ix6Lt6fn3WbT2&#10;NKX0mcFep5Q+NdpfN9rzm5R+Kentw5TSLxrt/62wlFJ6cf6/h5bgqd3iFr3LUxIHNVo7NxZqEURw&#10;U83+asJHFDyMk7D+tGw1eP00Btp4+olfZ7a2K6W2ZJ3hPZX1GP3JRUq0DYCq/ou/8uGDPXrj/JyN&#10;doLQMzn3z+XcZ6LXb5/ViYWPiLKqbbjDUOd6drWXs1E/8WInFz+fGY0bXYZi1b3Aug6+4gcaeC7i&#10;Vj7hB4J5yQ8I/IVvpvQPnnd5XmR2NDxzuDYvI4WSltuU0ruG3R0JEj55f2gEz4p4xnRFZqw1ABTI&#10;ljkeNlV+8IbepvOQi5RoC6T4VdHnW9TSeYdG+rKBx+QO6PVY+BCEMcyxlvuC+b8l4X01uc82KnYM&#10;1nObGmy9aK7YUW/4gQrW9taC1xqf8QMNLCLG0t4e3uEHMnLBw6mJn3yetnZ5CGm3x7vL0zpPPLs9&#10;EWjmmdRk7Vx40hhPD3sVPACAEE6PwqdCRMUPXwRcXKREm4P8trVf/JUP7/UbVfr8//z2My5yLm9N&#10;E1ueUkrpF3/5W+nHf/QHHiyKeqkBDHOsI5c3G1ZDx8aV3Lj4eKzn9ezGa8sjQaJNPxPtbo9VVPWg&#10;FUoU7Gr7VbPLk/ND/MCZ2u6PVvDsAb5zoxEwPM9I8rLezf72QLs9IwWPdp6uzBHasCLo16UQf5w0&#10;P6Qar7ubocafu5HgdaYvFni4Re1MLm4epcnIb0uTbk0rHSull5DS3aWU/rtf/pa+363wTprMLnZy&#10;iM37atPi18caqK/SiXlwqfnEO2+nVSjOQCtiZiLtDtR2eUqUxI+HUbs8RL7bs8pc9/CkIK56hc+P&#10;8gM7Y89jKmFdvwEI4ua//5UPHzZA9sRFnS8OWOjK3M3w0ocXILO8sJHYqMobFevib/ixvyul31UI&#10;IN9NKf2xD1J6Ung/sUDu7oOU3v1GdkCg1Dml4yWsF9pWeul96VgO/0Sdv+Zwf61bmSR/UhCZw8uQ&#10;REON1g4IF3et9FL5vI4cvtOT36pXEjx/lR+okNe5Vf+c7//8/v+jRU/K0lrOi1eFOVPDk+fcDSkJ&#10;8yE15mieviZC/9QHKf1vhbUk/9rzj7O/Of/CN1P6gpC/haW/vYwuY7R/iS3KnM01tHFnnPYyJnfM&#10;Lg9Y6MrshpcaXjp3HF5Ai/sCd7GTQ2zUVxsVOxbNp7GWIC41OqcVCHNqviSs6VtYA0UJa/+1sPZh&#10;BNG7Q1zwRPPZ+ZvkiE8EqzFD8BDRczYaLnhKOzsET69ZY2rUvtFtVVYfUy9brD3g6om4DIfAg8AH&#10;o2dxuKngmUyZu+AlDil1eAF1+O1qG1XDxuQ+48VNKjYWTeV7g5GjUOqfEjyoy7EGBVGreeQXGtTa&#10;NxLaLSrt8qTKcz052r7gIoj6RPpCAwn+leOvhPOudQ62dgEluOA4KeypoyzeDS2xU8Oy1kg/bhsp&#10;fEpjAQBYkqjLpJuHNZwv6rXF/QKeyZQ5hCklTylE4r5A/m8XTO6zycWNw9IIbRBi/eRaU/ZoSnXY&#10;SpB4KH2hgbUNkZSEknRrW6qMQ22XpyZ4ZvBJSum5IGYkk6gJRr7QkHGB0rIb9loDzZvbhpXwip0c&#10;zZojCR4iUvjsndK5BfpAvy6Jdpnrhq/NFzs4Jri3+UypwZRCJN4WupsdnJzJfTa5uDF455om+EgD&#10;BY81cNf6nYkU3NbaZe3LGUgiRmrXLP5cgODR7vKUoKtrTZiV8PSdd27X5loPXAR9IUjwELW1pyZ4&#10;iD0IH++Y7oVRcw+AAsNEz0P8xMWNNahKqTdzCFNqMKUQibeF5iJnahV62KDfJhc3jp5G1IKOHrz1&#10;mUXrQr1F/VsreWk3oURvwO+htMtDzOxXqf2tn27LaY3H3mmdAyWe8QOdvCusQxrBQ/QIn5nzcRRH&#10;aMOKoF+XpXtp5vHmhchxwb3OZ2oNphQisVORk2YOzj1T58MMehvCA40ao3cmrAGYtd3W9JzuVVag&#10;t0+tfaZB2u2pYU3PKe2g/LlvpvQ/7djlkQRPL6W6SuS7PNodH88c9eTxks+3aOGTjOsRp0f4jGTm&#10;+GzJiLUIgALmy/FF8HdxwALP7HISytAa8GYOLSyHF7irp3LeMrHPeI/tnq0aZA3OZ9ZtJNZ25MGt&#10;NQgwr+JKeoJ/bbBupdWvf+6bKf3DZ8HznbPV4F9m0NNmojQeFuEzG+ucsyD5HiF8knGXJ8cqfFrz&#10;EACwJKXl+SJGutjB6QqeujKHwJsxpEZDnbe4L5Tv5GxSFS+DK83dDyxqPntsUE89pcAqEqqbtZzi&#10;ChuAVVDSLW7WNoyEdntat7ZxLAJCI36iGDHeLQHZc9700DuPngWKH5o/X2THQZmt5s3RQb8uzcMS&#10;/RAfhYgbnpnbPHjJw2rACxhSiMTjQt/+m1iFaAZXfrD7bZnVuHcUgaolKJ9R55zZ5Wl4ExBIbs0n&#10;iiB9FPkuz9f4m5n4KQmg3l0ejeBpibWt+i4Nmnsan73Ch69DHuFj+cHZGay4Po1EM08ACOB0IXLM&#10;5JndTsIZVhPe1GEFcXiBjwueVo0RyE0KY7D77dmycTzgICyCJwo+0C2zYr0w8/JG2WuDvRS+Lrlm&#10;n5zzjLQfP99mprWvpZR+jFkueDRw8aMVPKUvM9AInh6ixdAdP+Ckdk7U3uN4hE/tgxeL8LEKnqi+&#10;25IZbeDrVMtWhNdRY2BpjEs1H93tR5jXZlithjmuUW7R8PbOYFDlD9E3NVZrYCnw0BLRhtcOP6PT&#10;W4K+5EifBgTDHE+dtAKC+IgfaPDb2Ot/xyh4cr4T8IUKtauoFFC/5Ac6sM7JFp7xtlDzbxE+mjXH&#10;InxWInpMgZ/afAW7pLZcZ6wSXU2K93ghwwrilAstv7MjBjdikNt1WLmB/FNX+sX1lkXg2VWadTGz&#10;jpdFxMxqg+XrrpVXlAd+Az+g5LfyA53ku1szkISPZexXQpqH0jENLeHD15kWLeEjidIa1vP5mvHO&#10;AQAGwi5RPCrdPsoaXhNewJBCSrQLLr+zI4IbwXst2P167KmBloCE8IgWoievBbqAa8dh5gVfGyxT&#10;nWb1mQXtbo9ll0d6rofzLX7AKICsIq8HPs7auchp5Zs5dyVKwseztqSK8LEKnqPQGn8ADsxp67CR&#10;B67cwuCOwwtowQuWC2+nWBzegIBGBLtbF97Qozc4DyrpmRMLUnpNf+VBnSb9DPI68eB2K/I6WQWA&#10;9RY3DzXBo0ESPJya+OkVPPluzypjHkGEaMqFj3V3R4ILn1UFzyrrURQRc2FrjtAG8EDvsm1mWjw3&#10;rSAOL7hcAZ5CTrUTBjRggMt1uZqGnikFklrxo0kTBb/oWcfKml4Dr1MLnn5m/5Xw3tq2Bfnuz4db&#10;XDnPkDgaMady+HxpQemt+Wo8CxA7OSR8vIJndJ/P4AhtAKCD4Uv38KCeFzCsoBL6gvUpd0RgYw7Z&#10;PzWuqrFGakF57b0WUlAW3f9SGTWk9NZP/q3pW0h1smLd7Wnd4pbf2vZzE3Z5SnyuqKsW6dkecM9t&#10;Sunp2aLgOz4rEb0OgTgi1kOwBOGiZ1rgOryAEvYW6lPuiIBG2Xty51xdgwuUdnk42l2fkURd7CLH&#10;O6pOVmrjZr2S9Ozy/Nw3U/q7NhI8OR9l1sPn2VzXWI9QipyHt4JFwX1FCR/s8sxnq/UKAAHrpeqC&#10;4XEcL2BYQRxeoL5ge44dENioABf74+oaXKAWOJfIhY9GBJX6unbxLeUpUUpfK2M0pd2eUp1KfVlK&#10;P4OSgOBfYJBSSn/1bDX4lxn0Cp7SuFvFz/PMXvA3FfD1uFSvHk6CqGkJnFNAVFHy3St8vnSe217h&#10;M5IR4wcAuEC9PPH1ddQ6O76AFv6C/TkXJqBRmw/pFlxlowMCkxIr7PqMoCYwSiJmSyTRWruKWG9x&#10;a/Fz30zp63/j42Ma8ROB5jyuiZ9c6IzAu+bcFKyH2pyo+S4JHsK7vnChw1+DsdTGfC8coQ3g7dLE&#10;10tuYXDH3KbBC9ZXgOfQ59wJHY3ifeJwsW+ustFnWgGJFDBr2aJPWxc5a52s6SVadeK00m8hJFu3&#10;tnHRQLs8ueD59cI9Xi3x07PLw8fuY/aaQ+JHK3S0uz1UD825JC3EXNi05kcPNeHDqe0ecVrrDKck&#10;cErHOXzs98gR2gBAAKfhMZq08E6BF8zNjj/nTnA0sL9XD8K1d0ArENEEaSUi+lUT3PWWoykjR5Pe&#10;uttjTc/R1MlKxG6PtMNTQhI/PYLHiyaItwiDPaK53U3TT5zWekO0hE3r/Rn0rjt7YcTaMpsjtOHK&#10;aS1HdjaPguMK3rwps3A00JHlmFx7R0R/uxLH27fefMSoi1tPvUbVybrbkwtY6xWktcsTCYkf/lyP&#10;lZ4xa+0IWeD1sH6QwPPPpDRPWoKnVufa2vOlIEFTK38vHKENAARRWor0UNA3PfjjBfdXIM7TTjA0&#10;9Or6pgU6ohxwcKzBGRHVvxaxYC2T0lvKGA3t9ljrZE0/ErrF7bcZd3kkfvHcJ55dMOt8IFrBvIT2&#10;Fre9wnd9PH0kwdchq9ixpo/EO78AAC70oodHvdODvviC4z3uBEODDUmPz1VOlgI80CixteBZFYvA&#10;eGNMP4NXpquH/xa3XsHDy/WKn1Xxnl9bcgoUPAStR14BI+U7+hq0BautYx6O0IYrpnzZ2lwRjKtA&#10;vMedYGi4IenxQWfMI7Kv7wwXKL7U5K+jzRN0cx8teyP8vkvNXp4DaItxHy372vl2L639Eu+EQDTi&#10;544fUMID+tItbuWr7yXeuqyI5UsLQB9Hmjcj4etny8BuOV0M5maDGl8B7jHO885QNPzq+0gCnfGI&#10;u/O/lFJKz1oRo+NT6BF9zSd2yXiekWiFWI6iux8xug0e/7/CDzT4fwTv8kiUxI+mfSUx08ORb3Hj&#10;YidS+LzL/i9RO+/ekSbBAai1GYArxPJZUyc8yuDmg3vp93gwFB2hSHJdYAJd8CB2cmrCZyXBY2FW&#10;kFDpus14zQ80sAToz/iBBn9WIXikr60mNIInpyR+rEQG8kRrDlvPNS2R50KpX7gQ8sCFDn/dQhI8&#10;rT6PIrKP98CsfrVybeNwxQwUPWMkyBivB0TRQYok1wc65BGPdnckasJHS8W9i4iJrc1PF0tt+pms&#10;WCfrbs9s3nSIiN7g/aho+kWTRsIqcDiS4DkaCOgBeCBA9HAZEhFxPGaM14NS6ahxI3QA0Cl+nr25&#10;FD83SrOgGR8pjXRsK/I2W+Mta/pR5P1p2e0x81f4AR3SLs+X+YEG9BxSFPxWuNqV19OnXqE2GouY&#10;saR9tyF4au8RJcGz0npxJFbvV+v1COyS2tJbYHzoPL6EA1LprMpbABRwzBoufLQ4s13Aq5tfxPh7&#10;EtaLnjX9HogM9AnrrW2PAnij8JEEj5X8qph/EUMNS8BuQTNvV8R725omj0bQpEa6kuDZgiOuIwAs&#10;ikL0jJMg3HN8CVcCOs0PJp3A/Q1tF90iHmSQ8FGsLI/ofaaiVS8PVp+t9BHBjbWPWnWyEuHPfIvb&#10;X7GLnxFI4ofv4ESx590ejXCpUctfEzISUvqVBM8sItYeAA7A6VJycOuDe4vzDFIqdyT6uQE6R+C+&#10;U8RuEQ8OwBOPaOumTTcTT3tHwwP7FrUA3brLU6UhfCJ2eTRw8VML0nOsAqk2X+lDAm5bo+2LFpIf&#10;ScBYaQmeWp+P5OiiZKt+tXL0cQDmz2Ob5MH2Xub5Lil0cOEwyEEHCdx3SmjXeFeXRlzyCGuFS+mt&#10;F7vR6SMptXlLSrs9zd2KgvCZJXhySPw068xonRefn40Lmpa4OTnqEsHpbJJQ6SG/Ra5H8FDeluA5&#10;OluuQQAsQmv5bQKRMxl0NAjlfkIVp1XxDSXeFaYW3BE99dJiLcOaPinaybGmj6LWNmm3J3SXJye7&#10;3a32tdUzoDbyH261QkLn8+yY1KcaPOVrIHHDjfB8OUmLpymldwMm/LvWbTYQRm3dWJHoOQyWwhSS&#10;cIGzt7l8ZDAeCtBJ+6MU7/SMY0/etNOLorXN1lvcIjAH62fhs8UuT2qIOo0IkoQOYboyO9JrKImb&#10;FlHnx9P8RWkh0ECC5xN2fDGi+g0AUKS6lEHgLAQGAeyV6iqjIN/1iToPch+tYKO3vJZ/Dz0xoAdN&#10;H1h3Jkq3uFl4+Syl7+EHC1i/tlqLpt0kfj6uCB0JjW+JktDS0jtne/M/EjxExKRfXPiMpndcANg5&#10;pySIm6i4AswBY6UAnSQSf64XApNe4ZPKrpfD06Ertq1nt6e2CxLFy1//9u/vOdssZrSvF6/wiQqM&#10;vX5EwUNYTxTptraFhY+3z1bFsxauwNHGATxw2uucBPdg/BSgkwSi5Y7mIZzFuHNc3EanH0nkcEdB&#10;uz3WAD0XPDkkfnoFUE2kewXPE36gQK1siVp6S7/eDJivFn9PW4KH0K41kuAhFhY+o7GMCQAHo7Zc&#10;glVYMVgB4AFNADJ5tdFc2CnIy63EjHNQ2Y0PWNN7sbT9RYco0FISPJwI8TOC5/xAA+8tbhKlsazN&#10;/V5a51bSih1O7QSoCR7iioXPDEpzbS+05izYJTPDEOBh7wvHlkRvZgCBWuAhsMqKU7qgcRGUpyvl&#10;kfDsIqVszmqNPvTW2mvhWM0+z76aWWufGu3XpJR+LbMSWsGTEyl+SoKuJUy0uzxWNOdTa7fHM089&#10;lMpxCR7iDT+gFDzEgsKn1E81+LrQsmuF90PLwOHQLJlgQXBOgu2RAo7F4UJGgyfPLEYvAh7/LQHA&#10;+f/wAwU8gifneyqiRYM3r0XwlK7I1j7llITP7HnNy+sSPETvOrSY8PGcc7xfAQAipSUWbA1UDRjC&#10;44nlj+c7Ag3vquPNR/ga+hbL+XhjTE948ozGMtQj6v/y1/cLnpQF/s86BMxKWM8HLnx6zwcvVG6I&#10;4CFoktZ2eWoNXkz47J0R60AEtSkArgLrsgkWwR+sArAAM1eeo58s1gDDmn4kdCtbabcnQuwkIeBP&#10;RvGjTccp7fJYn+uJRnM+WMSuhScppWejJmFN9AAArp2ZoQcAczl6sOtC7hD5aO2Nj/iBNSnWfyC9&#10;ZY6KB61Y65Gn770dKw0WPDkW8VOjt82tq3Gv/3R+Rqt3fvaQi8Ab6wSr8d3sb4/wWWQ96+mSLcc1&#10;p6cNAAymtcwCAA6HfHWUj9be+KgvWBi5+mgF76hPs4lVAwBrvUb0U+0LC6JoCZ4cLnxofvLjWkq7&#10;PBFozp07wW4HjWWLJ4X+uLnrFD/fZYKHsAifjjUM7A/NdQEcFs3SCRYG5y+IpKgVxIOEEDTwYKtk&#10;R6PaTwOJ7ssIf9adidItbl4sgofguz5ewaPBc4tbrU9b59Zt9vcs4VMSOxyX8JHETo5F+CyApws4&#10;W60/REQbABgIRM+qFKPPS5TJrhdDX4IK1X4UhI+Wos8rZsXgoRYoW+s7epfHI3hySPx456Ym0PdC&#10;V+2WyGlRG88IrH1gEj4twUO0hE/HugX2i/e8BrsHogeAq6SqYBrvlsgCCGtma/oVKbXBEsv1YC3H&#10;mn4G0bs9PdDOCJ0M3CReOIL9ZLgS36WUPnOMXb7LMxrt7o6ESvhoBQ9REj4QPABcG9qlFmxF6eIK&#10;7NSCFRBERyCBsXmMJv4bQa1caXeglr52O9Yoend5UiYSaldILoJGrS89uzktpPHswSt2corP+ZSe&#10;39HAhU9hnRoxfhqk5no5QhtmsFU/gU2pLelgFRQn56jrLbhuumI5TyZ3YRvTqvOqAcEW9Wrd2taz&#10;2xMpeDxYg/7Scz0loUP+X7LjNVrtiRA+J0fbWzwSPl6xk/Px+UQtCB4AwOGB6DkYXUHqtYDOydDP&#10;Fn3KDHOGM958o+FBaBpcV6m8Gtb0nN78ErN2e6IFD4mB0VdJ6Rmd2fQIn5H9c3MXJHgIvuMjMPJ8&#10;lhgx3kdoAwADGLlcgY1xBanXAjqHsWCHLFYdcCYPkK3BTmuXx0u04PFAOx2fseMtvEJHs9tjaZNV&#10;+JxmRBDPgxeCT/kBcM1ETi2wC4YvWSCIBWPSQ4B+HU9P//bknYGlfp7A1oO1HEpvzbcKMwTPqCvl&#10;E6V4SY7bx1ptktAKn1H98Yj83r+IhfrT8yQv3VO4AXs95wDYKVOWLhCIY+2nLI6s1wM650xvRxTy&#10;Fg6r6K3S3lkxMHpjrNeoW9yep5S+cDYvHnHAsQqSKLSCyUJN+Ezb3SkJE+9CwHd4Sv7PeItZiVlt&#10;sKwDKzKrn8ASDF++wCA6AkHK2uHiuKBDznhmhzW9AU91NPT49OS1BgjeIPON0V4Lx6LtS9kXcLVM&#10;A49be8VPC8s4WG9x60ESPhFCjmNpvxs+qBLWE48LHkIoi241tJ6nAIBdMGUZAwMJCAYDXByLXBFe&#10;fcdoO0CRTpFEJM/n9cHZamxvMiGjsTzfSGYEeX+NH3BS2whIRuETIQ68uzx5Pkm45HjL8PIm+5vP&#10;xWHUBpWjPSFKgoewlBnMjHMOtME4XBVTljIwAe01oAKP9Vt2NVxdgzmtDqi9xzAkTamQXjpmoTd/&#10;CvKxGpaL/x0LjGehjVE1uz4ewbPqFTMXTa12acftzcz2agc2p3UStgTPwbGczz20hgGAhZi2pIEJ&#10;tGLTYKg4q+0W3pDdN8gKbzB/HUzNtbdoTx5Orw9t0OnFGuxY02+FJy4uCZ+WMKiRXzW9OzDefC16&#10;2sWJ9FWktW3XQloIPjUKnp7ynezlnAPgYJx4/NZrYAEWHxRePYstydKVG0VHg1tZLf2pTZeMaUvc&#10;dAQsveX35o8ib79VwHlvceuJS/muz5RgPvC5Hq1Aat0iZ2FKH/UMKodODovYyYmsC9gN3rUc7Jbw&#10;nR4epFoMgBZ8zlhsOLxAbuAtpf4oHa/RyhPV/7mP3oulVSxo6a1Xb/4IfpK9jopHvxAYzJ8MYoRT&#10;ytcjWui5m9f8DQdRfVQlalCByOzzOGJ9BWAC4aKnBx4jtgwo4R13pR3Im1+zIUwpZBbar9gy0NMn&#10;pbyl41YkP5bAQsrvIcoPYWlDcqSX0O729N75xHlZud1tz/Cr+OsO8TND8Nz0qLsStB7Vdnpqk7eW&#10;L5haNcA8MA5XCV8udwWPIWsGBNBBRfj80ZoJntnlZEs6hU/e1oh28/6L8JkC/XBG7fb0Yg0GVm1H&#10;Th5n89vdPDxxfqtZaZenRC19q3yr8BkteG5eDhY8hFXAWNMvjvX8jWLUOglAILUl81DwuNJqh4c3&#10;uGagCO8qrbmcLAEPOFJKt+/dX3g1lga0ZWb/aAKMleqSY00fSWm3h9/aFkEpzvYKHy5EauLD+lxP&#10;qa6cUnkcrfCZIXiGIKw/JiYLni3POQBAOl1GUlF2LHjrjtlKJbwTrrozYuBdqepWnrCZYRQs8Hj9&#10;wePXLSLrHN0HGl89gYxnl0RTpxHU2ulpR4unZ+uhFWuXhI/UnieC4MlpCZFaXi01gVWidbvbLgVP&#10;61dsNWJGkwaY2GptslJby8ChsS6fBngkNsq2hddmjVptBDphCLxbm93LEzYzRNAKQhpE1C/CR06E&#10;vwgfGqIv4tH+NJR2ebzCRxtrl4RPjlaweERJCV5mr19J+OxW8GioiZraeztmi/MWgB1xugiMpgVJ&#10;UfBKjzQ9PKct90HgHcANdMG7s9kUXHhrAACIrklEQVStPGE1sRdtQCLQU5+evBJWfz3BhrSr0MJa&#10;P461vtb0Gkq3uElYhY811q4JHy4+NOTip/cWt0ghlQufkYJn2vM7LSRxIx2bwIhzCNjBOFw19aWU&#10;B0izbFl4RW3W+nd18C4CIfBurXYvT8RtNp5yrelbeP3xi6nXjxVebhRWvx7xZkErfLyxtiR8PIIn&#10;h66wXj/1K7SP1xMEzxCsgkdiI8EzA+v5OopZ6x4ADkYsqf3wwMtrO4OLoLdiaI/mgLvocAUu4d3K&#10;TYQnKiYMRlPOiPpE+9MyWjDkrBIcpWy3p3RrG6f1nE9vvJ0LH69Q4bxz7nOtpZTSM8fVWVvf08D5&#10;tqTgIaGzoeBZ6ZwD4IqxLqv7ggdrPbYhvCpW2wZeiw674XaZJN3w8oEV3p0lm0atsNp7XiJ8UnAT&#10;4avFjDKSMWAbFUxzuPB5GSB4iC8YBMQI7lJKr84WCb9N7k3geD1JKd1EVzidhcrH/KCDb/EDYCSz&#10;1iYrlrUMHJJji55IeOTHbWF4VXdS7Qq8FWe7EEdn4+lEA0siDY10rJdIn94LKwWhFvOWpcXjn+9c&#10;tOw3Zt8w1vqmsRwSPlFih7gLFD1cnGl4mgmeKB1Ru9L3Cp9HfcWVVQ/5zkyPT/qF2xfs+IHwnKcA&#10;XCE9KwnI4TF0ZBA1EF5lq+0CXmmxAfwNi4Gh5N08orujfUb7i2RGcGQt4y/zAwa0AklLXvde4eMR&#10;PBK9uz6aq3xJ+LT6t9hHmkJrSLei9fpMxxU+K685ACxExCoCSvDY+IAxMm+axZaAV4qbCp5Ja0dk&#10;0JIS+QEyMWIYov2BMhS/tp7z0SKJtWJQ34DXpyUeCJ4vxyN8LOdMSfiUaPaNpfAcSfAQVp+0y5Nz&#10;UOGzEtK5tAJYn6+eEw/DNAY64R3K7Urgze6xYfCCuHXBnUm2F0aokjO526guifJD7GG4VgxEfuD8&#10;f+tujxS31gRDi1rfNIN7Rk89Wlh2fTyno0b4PLH0iaUSnzYED6FdayTBQ0gTaCCrrw0AXAmaleMC&#10;HpZFGhA6hRu4gHeRx1xwJyVzwx1ZbQauZUSH5Lq3Wb35OdH+jkBNRPRSi1c9gkNTV3WQ34Gl7i3h&#10;I503WmrCx9UPmspoxA6n5rcmeIjaRNohq6xDmvMJgI2orRqbwEO2WbYreOUtBorwrgo14fsV1N+x&#10;UDIVPBO3XgYuITXX3up78tSI9jeKFQMR2uXR8kIZp1rEg6VfNDsclrJzPPlKuz6180aLJHxaba9S&#10;253xCB5C8qkRPIRmQgWxl7Xi6GAcrhppxbhKeCiotd3BG1AyMAXe7SbzCKcLeALJSgxaPmrxEadW&#10;PY4lrYZof0fDIihS4xY3a2yqec7HWj+iFPy3yrMiCRqJPJ32vNGQC59Sm83wCvYIHoL7tGKdXAuz&#10;9ZrkPacAmETvanH18PBQY7uAV7pkYHP4kFTNtdPED6RxS4fHLVWpRF7tCKL9gTo9MWlJiPQGZ1wE&#10;lMrR0JOXeDVoTr4R2toNneQRgocgn5ZdnpyeSQZ2x4hzBewCT4gBOuEhpMWWg1dQMrAsfKiKlgul&#10;UfSsRqV6lY570fjTpJlJb4A/gtKtbXy3JyIW5aIiqj9IDHD/s7k9WwpsW8pu55NudevieYc4aREx&#10;YQay2toAwJXRE2aADbgIRh02HV6BloEdEPEr6RkRKxGfP9FzKdrfNdAThEfGr0/PP2LaUx+JXsHT&#10;m5/ETk5EG/nuTpjwycVO5An1Ufa3Z+Kc6xVZpa3Yqg0R8w6AwZwu7ndZzS4iYkTHvfBejLIwuOOW&#10;gY34uCx++BiVLAUJnpwR8yLa3yxWDERKuzwjeX0O5HtFRg7NCe180/5WjxZJ8BA9484FD9EtfKTd&#10;HW3nlfiICR7CInykeg2kp7kgDozDVVL8nZ5l4BV7ZIJI8tilY4MBgvfMNBOGtGSXmRUGGhSEj5bI&#10;Ph4xbpG+rhFrAE63uNWCegtcbEQIH2lOSMdqeOuR385Ww9rvqSJ4iDc18VPL3BIW1s5LBbGTYxE+&#10;GZ6qrMbsNnjmGgAbUPyMlcd9W9g0eMEm64mmewx44L2oMq9wuioWED7cB39tZe/juGIgYt3l0Qb4&#10;JbjgIbyCIzXmxOg5Y+0LyxyoaRZOUfhwLM/vWDquJXiIlvDR1g0cEsuUA4egKHpWgMeQXpsCL9Rj&#10;Jnjm2Xa98J4omrDTVLKLzLtkQ+FTyuvtT08eMA5rsJ8qgofwCB/tvGil05adfx21pw/SWfjUxI/m&#10;94ckmsLHIyhaHZcMgocoCR9P/YLQNBMAEM7SoicKHk/22FB4YRabDq/AKLsOeKu5KLLYtl23gfDR&#10;5NGkISxpgY5a0K1FG/S/VggeQis+kmNelM5DS5kpYLeLkMbAI3ZyisKnR1CUOq70/I4GLnwa9ZOK&#10;3xuz2iDNqz0xq5/AElyF6IkkjymjLATu1GJLwysbacfkoYWCIOq1KWiHR5uOkNLyY/z1XlkxELHe&#10;2ibRCv61YifnaUOIWOcZx5r/4QQ25tOQz4tewUNcCJ+GoFCTN94rdnJI+ETVr5PosQUANIHoWQB+&#10;jes1M9zBDFsCXqmtbX2mCZ/U6JLaezVq+WrvgUv49G3Zt1JKnymtRmnnwyN4ciThEzknblJKz4R+&#10;4ca5EBWd3AUKHuLhCw6iBcVNkOAh+I5PBWksAAC7BqLngPBr6JIm7CLcXCQq2GHhDe2xgyA1RTpm&#10;Qeoi/hrUWaG/cuHTK3iIXPhEt/HWIWBInFjz1bgN7C/i9Pm9iWq0h0+CfRpEzwyi51jOrN3ekW2Y&#10;xRHaAFRA9ICl4KG7aIJYsth1LHAXvRZok8mLjCyefEX6XIUjtkliRAD/dED/5XG7V8B48xF8h8zy&#10;7FON0+fsQJRI+ST7O8InCZ7WViIA4KiceEA4yi7ipigDwMhNupyfXSZMy+udmhHBicBp0Ec00QMV&#10;7W9FetrY+T0Xj/j8bD31KcEFQg+SH6+A8eaT6kD0CJ8LwUPUCmzxCRM8RM+g8B0epfAZMbfAmmCs&#10;r4IRYYQIDwjDjAegCrt0YjAAOHyOnI3PO5Ndumva9ngDkgZ546IaOqLTov31slp9tPzt/IAAj7VH&#10;jGcKmNK1/F4BY81XqwPhET5FwUNoCuZIYodj9csFD6EUPqMZMW9n3dpGjGgDAAOYJnpWggeLJuPB&#10;qdEuHWYGAMHnhsL4XFPbpauqyVgDESVSgdIxC735JUb4PCq9uz21WHvEOHintjefBq3wsdRBK3we&#10;nt/RYNmd0QgeQuuzJHgIhfAZMacAAJtwugxpYCOt+u9GMiFI3douWlU2sAP4oLXsAm0AYkQs60zt&#10;vRrefDVG+FyVrduqibVH1NE6xbXpteJFopVXW4eclvBRix1OqzIWwUO0fLYEz0JEztnZuzxEZBu2&#10;4ghtAFWucqdnX/CIcwEzqJ8LwdSySxduA6OxfIprQDuA2nSEJa2WET4jWb1+nNKtbfT8jpYR7dZM&#10;d00aTku81Hj4qugMTx1ySl9w4BY8hFSp0vM7WkqNtQgexW4PAOAQQPSADrjMCLALFWSxhqvL0kLt&#10;upACjQA8HdnKM2qARvhcmcj2Wm5x88bakfXNKU390nENXLgk42/pUP6eOnBy4dMteIi8gj1ih5P7&#10;tQgeoiF8Rs0lsB4Y60Nz4oHbigaADj5zmF2ooB4T3F8emmq7p6cRpbyl4z3srcP3Uldpl6c31h41&#10;Vlxc8NceJOFjYcRHmK8jBQ9x6xQmGkb5nUDEPN3q1jYiog0ADGTEMhkOD+72ZOCo8JHmomiwCQg1&#10;GmL3RP5K+iPHfrgP/jqCET73wIh2t3Z7ImPtEfUnoRMheAir8KG7u6gOkUHvs7OFNjCllD49/z/S&#10;L61HjR2bIgqxNGIOAQCmcrqIaGAxdoYf3srAweAiaKY9UBE+9Ls6LUvBE3TkpB/hcxZ7rnsUIz7i&#10;ezK5b3ORU9IMEcLnGT9QK9ACCR4iwmdlHVKhEDyz6JlLEeMeQU8bVuEIbQAiIy4DIAmqY2PjcetQ&#10;uyx+MwOj6Q04ggdq1MCP8jmqvnuBdnukW9si4mFO5BUvH7fIMeS7PS2RI9ETAF8InhxLJXI+FQQP&#10;4fWZCuuPZbdnIcEDABhO5CUAgHu48hhtFXjSmXY9SIGHkYgOi/DBGTWY3OfKE2fLOvXEwyXyXUYP&#10;pXGSjnm5cQgdzp1D/FQFD2GtVEns5Fh9psa6oxE+DsETOcZH5gj9dIQ2gAtOF78VM+Tf42u6xQBo&#10;wifNaFPCs61g4/jocRDCP63W0FPBnrwlRvhMCr+jBmuEzwikXZ6c3uC/hEf4tPqw9b4GaqtVsJTQ&#10;+Hl4fkeLdkA0gofQDjRba4rUhI9D8MzCM4c0YwwAcC37Dnjopbcj/ONtGmNgGrzrZ1on3J3H6mwg&#10;fDx5WozyafGr73Q9fDA1Npr/2/k2t9wkNPGwFcsVUNsX3n6TYv6oYLbmxyR2cnhlORbBk1PzqxE7&#10;OZLw6RQ8nrEdDT9nWwbAlVJf8vmJchSbDC9+jMX/4yXEGzDDu3ALG422HG06Kyv6HNXWaEbXsxYP&#10;e6lfBe/xtInnKdVdEjs5NcFiQfLjFjyEVPna8ztauM/kEDwSnYJnFnzu7BG0ASxI/dvbjgpv5xFs&#10;ALyIePP/4558Bobj2e0hakNUe8/LqGkR6TPS1wp84fz//5wdryHFw72UnvPpnRO1vJJeKCEJFg+5&#10;n27Bk0MN6RU7OXnn9Age2u3ZieAZTdRcAmCHSMs82CM8nj+4xXxb3PH/8RbrLJho4SMd62WEzzTI&#10;7wifEeT1Gl1Hi2CwkF8Ro9rA/XjrHhWsns5ftR3OS34ggBcppef8oIPv8AN98DEFMkfopyO0ATxw&#10;4uEOzGZgAfigzLIdwKuss/q/6eRFjih+lM8RfomRvmdBuzw9eMRDi9OA/r3pEDs5vcInL7/nw4gL&#10;SJj0NjDnk+zvHpVGOzzS8z0LEz0HU8D8AWDnYKenk8uAcZ8GHPBO3Mr2QG+AVbr9qJcRPvcyJpFE&#10;tNlyixvxmh8IInpeRGoBb+Aq1aH3vExJ2ImJUHe54CE8woff0hYofCLmPNgHGOvDEL20x8CDumgD&#10;F/AuWt1ABu+c0ValEph4A6y8zGb5SnIRFeUzBftqMbMsD7X69e7yvB4oeIgood0b/0tYhE9Lg3jP&#10;y/RcEDw5tUJrSIKHqKwvagKFz2hq59BeOEIbwGGof5HBVjYaXt4R7MrgzV/BQERAwpA6VjpmQQpk&#10;e32mIB9WtihzJJrdntFihyPNFy3euD8KbflvrOKnJnZytBUgaoKH0K4zfJcnJ0j47On8swhlAA7K&#10;6TJ0g+3SHj3Z37LL7MPtCuBNXtXieaIPRCyBVa2ytfdq1AJYbwd580WxZdmpUX7tPQ+zBQ9RmzcS&#10;rd2VCGpBrLd81fmpFTyEpiKfKAUP0VpzaoKHCBI+oE30OrAFR2gDwBcZXKfp/vFcXXYhvI5gl80c&#10;YsFw91Z7TC3wKNAKrOSCLtGmI7SBq8WnJS24x3tr21aCh9DOH02MH4UkfHrLr56fVsFD1CplETsc&#10;af3RCB5iB8InYo2R5gkAV4h2GQdXCA92V7f58BoMsgux5bFLt257QAo4OnnkX0krj+fZjJbPpEwz&#10;i63qMqJcfovbjOd3tLTmUi22HwUFtN7dHYkL4dN6fkeDVMEewUP0rkOdwmfEOQDWBGO9e2rL93bw&#10;IGsPBjaHD8lqti28Nj2W+gONi6Aqc+2hlLdnhSv5TI33tmLFOiVWL+suzypihyPNKx7Pz+LJoLIf&#10;ztFescOhykYIHoLWI8suT06n8BnNque2hSO0Aeye6/wigxHwNlybgSa8y/ZqYeTCJ8Ix9yEFplZ4&#10;o/nr1ZhZt9FlrSp4CJpf0gbGaOiRlvyzhxG3MJ3uBjTukw5xsiijz4UeRswLAHYKnumZaIeGN3ZF&#10;A4F8xA/4iRwbGusIwZODOdTHCn03og6dG54mJKHDuQsMcp/kjqKET767E+UzZevRS3ZcizffREbM&#10;39mgDWBjokMDUIHH4NdgS8Ert6rtho/K4oe3qWSUNopRfTjK7wh4H4+ou8ef9da2EVcnT71LUP1G&#10;9G9iIqcmdCR6hc8jwUP0ihTpdrbebTJpDbIKGGv6HSENIwBXDL6yGjbU5v/jNdih8e8gMNilswF2&#10;AQ86HIh+jUT4kMj9jipjBnwci+M5CPoSAI3leaKJaLNUrwi/xJOAgNWT/8ldQfAQXoEiCZ4cj9/a&#10;uqMVMixdz3nhyTMafq63DOjg/aYxsARrPtMDW9+WhVd0LxYD9zrCZFgAUoubSpSdt+nJW6LU4NLx&#10;vcIHWGNW7hRxbwlJYPTibQcXZRyPzxy+q+M5j3Is+atiJ8e6O6MdeIvPmuDRUhFG2q6YyYp18tB7&#10;jgDQAZ7pgfngTvZgS8Mru7KV2Ej4ePK00PjUpAExtMSGF8sYasu3+CS42IlEcx6qBU9OS6RYf3A0&#10;KXymy3WmSEXUVN/rwDP2q+CZAkDPnufGgdAu4+DA8JB271aEJ9yD7Q5tQFJB23ZtOisWn5a010oe&#10;TFljYM6IK5ZmDK3lanwSLbETEYzeVfy4BA9REik9A13ymRzriyRupGOL0zNEK2I5PwAIxLqUA7A8&#10;XDfs0ZZujIWei3WtrNp7PXj8evKAMn8rP8AYcdWqjaG3vNb5Ytnd6TmPcnI/zed3tHCR0iN4CH4L&#10;nfSFBVpI5LzUCZ6ILgEALIl3OQcADITrjJXMTE8QIRUoHevF3bgzvfmPSs/Y1xhx5eJjGHVLHZ8X&#10;FrGTE9WXd727OxIkUCIET85th9jJUYidKPh474Ho6aBhj/3UyzW2eTFONzc3CQZb0d5+LZkQeUcZ&#10;WJ98nEaMWaTPSF9HJSoujhIlnJsBfmleeMROTkRw+iSldBc9UZ+fhUVvAzkfB/n8jB+QiejfaFas&#10;EwA7JXppByCMt9pk4D9BbI20C9HVY3ui98J9M2i1GtGPe/E5Gs+Yt25t43zODwQR3d83wl1gXjz9&#10;moQdpjDh85y9jhAp6Sx4iB6fJHiUwieCqK6dgXc+AR97mhsHZEQYAQAocCG6ev4JomqG1XnKD7zF&#10;e3HNRV6reAuRvjiRviN9rULvbs/nAwUPEdXvuZ+7jvMgx+qjpBnubjrFDxc8RKlADR8zwUNw1aaB&#10;Cx3+enGs47w3eqYeAA4gegQoxqoZAIBTETxepJNNOmZh1kncW05v/i3xBGvaXZ7RYiendwxKeT39&#10;40GrE1zCpyR4CE3BHEnscLR+SwKndPwKmTUPwWM8pxsI4cR/0R0mKBzBeB5YxVj3gSOiFDyWi2xt&#10;stTeq+HN14OnTE+ea2Cm4MnxjEcrj+VckGjl12oDQi18nisED6FVXUkpeAitzxKfjRc/2u68dtBP&#10;YCLY6QHjYarnQhTtyS6b88iuE6XgIVrBWlJ2prXTLWmjsZRtSbsimvFNjlvcthI8hHZcLPNS21cl&#10;pPwWncFpCh+t2OG0KmQRPETNp1bQaNNtgDS2AIAuMtHDwzcYbCtbGF5VZhci6YD2lqd2wdPCMwU0&#10;6TVpRqOpgybNEWnd2ra14CFa49N6X6I3uM3z13SAluJzPl7BQ5Qq5xE8hKTwrELGmt6A1I2r0Dvv&#10;QB8rz40Dc3r7WPRF/LYPE4KyQxlv70I2Dl7SEexodIod6YLb002lvKt1f60+peN7QhrXGq3dnhlf&#10;WGClNIbSMS3WfuPcCrF/L4+ET6/gIfJKlr6wwAP59QoYb75B9M6HvdFz7gBg4HQRm+3Njg5v70J2&#10;IdBm2GU1ppof7mnPFkR+YY9wy33w1yvB68ZfXxOlXZ7VxA4nH7OI8bMEurTBkW90WPJrubsJFDzE&#10;k0CxswMi5kY0I+YKsLPi3Dg4eKYH7Asef0+2CxHWa5dFbGJ2In4l/YyvAjJ9jZrLqLrywY32X8Ib&#10;SP2FSfUd4fcU7Peu0o9c5EiU8nq4+ezewn5giPhE0RArtB55d2xe3v+Pz8OS7Z0jtOEo8LkFG2oQ&#10;PQBsiXBSbmEXYqxib6kIH3rcp2VpwEcv1K5IRvgcQamO+Xj3IsyfdOMcxx/lBzI8/lpEtJ8gX5E+&#10;CRIvGqHDiRA+N1w8RAkffj+jpWElKuuQirPgWYkRc2plIuYsAAq6Lyv8ugfbvwGgpzfgONO9EgkT&#10;OGoyj/A5Am3dtCc8T9dKP4KIecGJaAP3Ed03VqHDqe0YtbgQPMRth/j5RBA8RE9DpfWnVH+JSYIn&#10;cm5EsWKdABiM4nd6Ln+R/dGvs8MOZ3yM59pFdcaaENMd0cYiBB6v+QEFPQFuqZGl4xpKnVc6viU9&#10;9eGTpad9ljHMd3n+q+xvjsWnFm/7UiNv7T0NvWKHYxU+RcGTYxU+JbGT42m0sO48oGlHh+DpHWcA&#10;wCacLq903ACYCZ9/g+1CBY2yy6JnmnDIbTIfXQYhs4RPuVL31Csuo0mvSTMaT9v2iGdetLD2nTa9&#10;Jg0nWuzkaITPw/M7WrTCRyN4CG0nCGuNSK09HYLHi3VeWNPvFc38BCCIEZeSbujaAosxsAJ8VCbb&#10;hQjrsCqaYKTBybAytaqTo02rTZeMaaPZsuwa2rHj1HZ7knFeWND0oyZNjiW9Js7vpRZYmsROTkv4&#10;WARPTq1DAtaXKMFjGeNVOUIbADBwEsKjzQ3Ewvv3Wg1sgGe3h6gFuN5BbeVpvS/hydPLFmVGUvsC&#10;gxa1eeGl1p+192q08mk3NqKQhI9b8BDScz6153e0SB3jETy8fUGCZxatObR3pDkJwEAeXz54lAiD&#10;jbCN4NU4ki1NtPDpbbCUv7cje/NbmFVOD9K4RTLCv9Sv0jEL0ryYLXZy8iCzW/DkkPDpFTs5eSd5&#10;BA9B7VxA8PC5sAIr1gmAQTz+cVIAZpDPuaPbJHixI206eYAbVYG8MVE+U7AvidH+Z1Db5Wnd4pYz&#10;SviMmOzkayuxk3ObUroZ8cuvL/iBAJ4E/Thqj2iqEDlHAADDCb69Df/wT/uPzx277QJe6SOYh57d&#10;njTweY4RPr191GKU31GM6FvOiNtjeuZ5idtFBM+jOkQOEO3w8Fvdevj4bIlX3Ajt8ETubHVgnVvW&#10;9HthxLkLQAPFt7dZDAAtfO7YbV//eO31dhi8wifviMgOGeGTGOHzCNR2eQjtbo93PtXIxy1qDCN1&#10;gJfiLXURwoff0hbRYBI7OWIDjAwQPlHzZEuO0AYAFDy+vQ0G26PtAl5pva32r05EYJIhFScds0Bd&#10;y49FI5VzbUTE1JzXEwRP7ZiFiPi/l+Yp6R2k2hcWSF9woEUSPESzMQzpOZ4Bwmc0vfNwNbDLAzbC&#10;u9oBsA6XOuG4tjSKgMQSrNbaW3uvRi3fqD4e4XOPaHZ5Wljmj5bWuLfeL+GN+SNRnJL3WEOBktjh&#10;WDuhJngIbaMkwUMECx/r/LCmn8GKdQIgmOBnemCwfgMVeGdtYRcU752R0QSuYjmMYn0KaNNq01kY&#10;4XMvWOPpEpp5Y8UyLpa01lg/GuMpeY/2wTmt4CE0nZE/v6Oh1cCa4CGChc9oLPMPACCiWeEAmAqP&#10;sY9qx6AWeDjwdI4mvSZNjjW9hhE+90LvLs/Wgodo5em5qyuK7lOyFhZYBQ9R6xSL2OH0NnZD4dOa&#10;S0cFt7aBDZnwTI/wi+6wKzI+HxazDeFV2Yu9pSPgkILYx85tlPJeVlqPN1+NnvqsAJ8MWvuVlNJ3&#10;DJYjzZVeesaglLcW18+gtflhgguf2vM7WiRF2CN4CN5ozS5PTiZ88jk7mhWD/xntBmBDXN/eZvvH&#10;c8OOZnV46sXsQqRF2mVxy5oZHmg4yINZVx0Y3Ad/7cHdPw1G+FyVN/yAkplfWGCFzwsey8+ChE7A&#10;6XgJCZ9escOhzooQPAR1gFXwEGzHZ0VBkoLm7tYcoQ1gt7ie6QEgh8+Pa7VLeIqF7UKwVSyaSJd5&#10;syKJ9pcG+UwD/fYSHTtbGTUvZgqeXOQMETqczwYU9MmgHzLdEKtIsqafSfQ5AsBC8D1sAIATQUoc&#10;0u5pfErLg7OSpUdOY3hc0Tj24DPaXy/eXZ60g6vTqHmWI50vEs/4gQieZ3/XCreQK98onylbj7zP&#10;6Hh3iDZg9JybwRHaAHbJNpcVHkXB1jIAVDSEj4WIecfnb4RPziifEX4jfNQY7Z/4Ddnf21yh2ozu&#10;i1OwJjCTCx6it0LSVl9LzWng65BV+DDBY92FsabfA6PnNwAbMeGLDARTwLPAdBYCd3rtBioUvmrW&#10;8yxGT1+X8paO9zBqXvT47Mk7CmmXR4p7W6wmfEb2df6t0ZsE088LgofwCpTWwHv8FtaelAzCZ4Md&#10;nk3GdUFGnkcAFHA90zPD+uEej2RleEpYgAmPtezNLhvVYSJC8DFL+LTyVOvdwQo+R7VtK/JdnpxV&#10;hM/IvpbaODVAromdHKtAaQkewuJXWG/MCILH2t/W9FGMnIcAHBjXt7ftw44Mbysszo4Jb2WPlYkI&#10;RFQFvUWbLhnTatnSpzbdFki7PIQ2BuZIomAWljlpJd/dkZgSWGsFD6G5Lc3zNdctn8mwztR2ewTB&#10;M4MpYxnEqPkOwIbUltqx8EgKtoZdPbxDYJdWgwUknt0eolaUpioSnjwtRvms+a29d2RaAmEEo/p6&#10;i7aIWAVPTkmkWMVOTslnulxfmkjCZyPBE82oeTmTI7QB7IoTvw1mmgmhFGwB4+M00C4LX9BAP9HC&#10;RzpmoTe/xKj5IvmUjnmJ9EXUdnlqlG5tk5glFkb0T3LUf8gOQev5HS1cpPQIHoLvJNWe32mRC59A&#10;wTNkTBZj1PwHYCOsSy8AYXB9saQJYi3KLgvbgW1BXm5UHUa1Z7TPSP/kK9Knloi4ePTVa0S/9Ozu&#10;hAbZEWInhwRKxMDmPOkQO5xAweMhdPwOxIjzDIAC3uUXANAJ1xO7sBveCiU9uz3pXPiI1crbnhoj&#10;6nkKriv3xV97mbHLkxNV75xRc83yI6ZDfnfnzO0rY2U0fDLoh0w/CvL5ET/QxyoCZsT858woA4BJ&#10;jFja53GOxPgn6KvaZQQZZADsAa/wyef5iPke6XNEPSN9pYq/0nELlp2M3k0BCjzvAoPQvA8i+iOx&#10;Pun12dPO21dnwfNwIPu7Bz6QESIlMaHS45Nub5Oe75lEz7hdA73nBQBKJj7TcxNv53+PFcC6Nuzf&#10;RV9fhwldbDcQTE9wIiCNkXSslwif3EfEHOvNz2n5a72vhQJ9jQjy7PJIQaR0zILUdumYBantvT49&#10;7XwkdnJ6hQ8XPETPOvBRYWeGP+ejgQsd/tqBp/9H0jufALgiJn5lNRgH7+vrsJB/XEg/2KXIWtWE&#10;rtFbKIqAxLLbU6tf7T0v3j5p5au9V8Obr4TWnzadBS6CJDGgobWrU3uvRq3Ntfdq1NrYmjORFAUP&#10;cesUPyXBQyjWgwskscPR+i0JnNLxbFwizeN3NVas0xGorRFbcfCxXrHLAVgAfhVa17r+XYi9tslo&#10;AxGl8CkVk0NdEI3FpzatNl0a1C6rP2t6D6dz/PmuYBJaQaNNlwx9rU1HaK+sFp85mjZe3M7WwiJ8&#10;WoKHsOzOaAQPofVZoiJ8tkYzthzvPBqFpz7WPNpzjLD6t57zyVEnK546WdNb8fi35glMP3qIAACH&#10;pzcAyVhlUdf41KTJ0aTXpLHi9enNp8Vy9bEGgq0doeRsXyuPZxer5bNErX0msZPTEj6eHxxNijXC&#10;IniImk+NqNGkYdT6XMKafmWs89SafgYj62Q97wlvPg3W9lJ6bz4NlrTJkZ4o5BvZ3SHcXIkBsE9q&#10;gUcFaben50ToyVui5rP2Xo3aCV863kOvz978Gv5LfoDREziW8va0q5S352pa8mnFvLsjURI+HrGT&#10;U1orPIKHkHxaxMxnxvSDKc3Xa0F7HtC5pj3ntH6JPL01r7ZO2nRET52s6bWM8iuhLauRbuIXGfgs&#10;XYnxdsNgwjRp2jwst60UyIVPROUjfHB4x/LXXrgP/jqCET6j0FzwNbs1GriPiH7hPjTtaeGZW3nb&#10;usVODn/Op1fwEPmaUfrCAiv5WuQVMIp8fB61sKbvxTp3RsHXy9VYsU4jsLaTp+evW2jSLzA3IpZq&#10;AMAIKAgy2IVwGmDhRPqkvohmhN987KKJ9BnpKxWuOq3dnl4oAI1sC42d1J4epDrSbXOS3UQLnpzb&#10;QMFDPAkSO2A60tyMplUGP9/46xFE14m/z19zWuVriPCRE+1PgpfBX3P4+/y1oqsBAECgEbQ8VVqS&#10;F6YuKBiNJNpfGuRzFCP6dCaj6j/C760gbGrcpgGVSCml52ejEzWKj9kCEAGtRy/ZcS2NfDN2bSLK&#10;GDENLEjlS8dmIpUvHSNq761ErZ619ySs6UvU/EjvSccGM/Erq/vsCP94m/ZpABAN4WMhYmrxKRrh&#10;MwX6yRnhcwa99W4F8Dl8PL1E+ODwukWVUXqcpsSj9LxSPTxnr6MEysfsdYTf3nWoIXg8RAiYVYma&#10;YjVKZZTWj9LxSKx1slLyUyrXg9VXKX3peCSlMjqPn2iZXN2OAG/TPm2tf7x2a9g1UQg4PHfb9HRd&#10;KW/puIZRwznC50y8/VK6qBOlW9w8ZRE9eUuUfJaOa+CP0HTRU5EkCB6iZ3fmY0HwEF6fqbD+WESM&#10;Iu0MARNZRu/we6mVW3tvJLVypfekY15K613puAepvtKxmUjlS8eI2nsDOKWbc6Ew2OomwJOsYfP/&#10;8RqMNY4UeEwUPq08pWrXsKbX4KnHysxsi6csT54WLZ+eMfaKnWo+ayWIkuDJsYqUktjJsfpM5XUn&#10;JZ2YUaVxEClgVsU7vSzwMiLFQhTRdYr2J8H7lb/m8Pf56xG0yuDv89cVZnQxADFQQAG7MP5lAyNN&#10;JuqbmLJ2adCmS4a02nQWRvhcAe1Yaa80pd2epCwnGepkxeJTm7YqXCqo8lk6gp7f0aIVKRrBQ2h3&#10;krRrTU3U1N7LmCFgRpShHfaZjK4TX2M05eVprOk18Drx1y005VnbMIPV6pTVwToEAABQgQUjnt0e&#10;orZYWuK5nFae1vseRvhcjVobI68yrXGvveelVWaJVh6VcImgVRGL2MlpCRSL4Mmp+dWInRZKweNh&#10;hIDZA60p5oX8Rq4hUYyq0yi/OdSv2nGzprfi8eus026e6YFtYwB0Ey18pGMWpPyjJvwIn6si9eGo&#10;Czgvp3Ssl16fUv7e53dceaXBSR2ChyjtzngFDyH59AgeLnD4640ZKZKk4Y7E49+Tx4JnvSmdGiUs&#10;aXOsdbOUY23DDLx18uTRcPZrHQZwZdC8hd0b2IC846MGIR/QKJ851zxhettdu8UtZ8S8yInymc8F&#10;l2DJ6M3/qFG9gieHRErtCwus5MLHI3gIEjpGwTNSkBwJ63lC54PWPFGqpU68PI1Z6mRJS5yEMqPN&#10;WkYSjmlMiyUt4ciDLzKAjbcDwZt2jeaiZ7cnnQv2XDxajPDp7qQNGFXXm3OAziePZD28CfAhMcKn&#10;RbD0ni9VPg8WPMQLfiCAp52Ch3D4GDEHjoanj2aLSb7ecHvDMyjw5LFg9f/GmWck5J/3N7ec/DVP&#10;J5l1Lt2MueRvCO+RHgNh8K69BgOXeAO5vE8j+3akzxFEzq1RfZqjvajyc0dbn9fn/1svfFsQcaW1&#10;iKYitNth6WgNJCpCKnmGvrDgydl6+Ywf2J7IIeCseF7MqBPfwdCgXauSMW0PI8vx+rbm06Tna79l&#10;3KzcpbSbHyfVWSTcNwxmMP6VZ0PtsvihNhOpPOmYBakd/LWHCB8aesuR8kvHItBc9DyQ4CHuJgVU&#10;Vk4rCp6ciIHnuygRleU+U4fwyds9WPhEdCfYB6PWtlF+JbRladP1YN2torTGdR9fZACrGtgDfNRG&#10;Ww3pAeQMy25PrajaezVq+TTNk/Dm68FbXi1f7b2Z/G38AIMLnhzjBXAoEWInDEnwEN6Br311dM+3&#10;NZR8JofwkdptED7ergGX5OfmKudpHmRrAm5NGg7l6clbY0YbrFjrNIPznFtqWQbrwcPdazdQoyF4&#10;CI3w0XS2dVC0abXpkjFtNNayNek1aaxEXfReNwQPsUJAFXll9WqHB6TAn2Md+JowybFWXuNXK3xq&#10;7TYIHyvWrrSm17DCOQD2QWt95u/z1xFYRRJPY5jvkUszAIeHi6BrtEtKX1vroFxIGU16TZocTXpN&#10;mtFo+kuTJseaXgO/SJUo7fJoxE6O4SIYTuRV1aoZLqgF/hztwGuESY6mEbVdI4nWcz6adiuFj6ZL&#10;gJ0tz9FUWJOkYzVa6fn7/DWn9T5HSi8dm8nW5TfAt7fB1jOwI5xiR9rt6Rn7Ut6eOVXLV3tvC0r1&#10;KR3X0JNXwnsxtAoeYvZzPlHP74ShCfwlagNvESY5NeHj9ZkawkeDUvhYqXWhhDV9jZlzXsuKdbLi&#10;Xb96iSzX6quUvnS8RC299J50jKi9VyKbf0st0QCkJIigI9mhcAoeIhc+EX3DffDXHvi48dcrwevF&#10;X3uI8KFF2uXxCp6cGQHXiCupO55/2SF4CGnge8RJKjzn0+szCR1lbbtC+EjdAfqZcW6OphSERx33&#10;YPVlTV8iyo8H5VwasVRfxHmwewPgYlLs0VLqFzw5Dz4DuKhnECN8joDqGFnXSF+Wi2KE4CGUF0QX&#10;I66ipA3Ec0/gc8pgDfhrUIHWW89aUF0jfZLw8bZfIXxGUxtfLSPnuZcV61Rbh6T3pGMzkcqXjtWw&#10;pm9h9Sell44RtfcssPk35NvbgAzvJ5jdwE6gx3xaNoJRkyXa582AgHmEzxTcduliJu3y7IHovpY2&#10;Q3KqC6I34K/x2aATdcSPow7mor8bWNOD4yCtcTmt97eA14m/XoFWnRQCO3rJBmAo/Jp/VFufwE9p&#10;oxrN/UT45ET5zP1EPQsyuu2zieiTkUTXryZ2StCc53d4hfAi+ztK+HxythRcaVqPvDs2IwQj0ASh&#10;qjSRtALnxNJY03vQ5J9dJyua8jRpcqzpOcLcOtiPk8LGG5gB7/WV7C0V4SN9UUGLx85tlPKWjvdw&#10;2RE2Snl7gmjJZ289R6K9mEUJwkhG1MkjeIiHvJHf3JALHqJX+JDYyYkQPnwdsgqfgYLHev5Z0+dE&#10;DT3oQ7u2adNFoC2L0lnTe7DmtaYvEL10g8PDQ+A9G+incr//LOHTyjNquK0+NfXwrMgtn633t4Iu&#10;Yppb2zz9MoIR9egRPCI90e+LguAhvMJHEjxE6+unS1TWHrPwUbLqubR3eqasBUvgbEmbHOkJaz5L&#10;ekvaHkaWY/VNc6kwp/CV1bC5thS8cjDZNJSCDwfaItPAtFq0PrXpkiGwtgyPNt3KaPtlFCPK7xU8&#10;xfyeXZ+a2MmxCp+a4MmxCB/NeqMRPgN3eQjruWdNnxxDPYMV62TFGnCvlj4581iw+n/jyBPIiGUc&#10;gDI8nobtwG4eWxEhEPHs9qSs7BKt90t48rRo+Wy9L9G6hcrj05NnBBSP32UXQG4lan0ykhHlFgWL&#10;ElV+beSpFTyE5ptI8ud3tGiEj7DOFKkJH6fgWeU8mk1+3mrMCs8/wi6ubTs0K9Y8d/xAA6t/D9Y6&#10;VRjy7W2w/RsAPoSAxCt8UmEySscs9OaXKJ040jELUrDd47MnrwcedERcvFqCMJIRZbW+oU2DKX+r&#10;462CJ6ckfKxiJ6cmfIT1pYkkfJyCZ1Vmn9dgOyxjbUnbg6Wc0rVyEtHLOTgINC+vzcCC5AMTNUhR&#10;fjjkN3JC5at0hM8IHyUsAofq8R+x41pGX71G+DeJlQJuH9KA9AgeggufHsFD8Od8as/vaJCEz0Ss&#10;55w1/QxWrBOIJb9+rYK1Lo02jFjWAdgtFKse2TahZ7cnDar8zaAVMLqe6VzPSL+RvohR/VljVHkj&#10;/LrFSiSkRltfWGCFhE+E4Ml50il2cj47W8Auz4jzp5cV6wTGYB1ra3otVr/W9Dk9eTNGLO0AgIUh&#10;/eA1N17hE1YBBvkasQpG1nMUkXXs9eXZ7aHnf6QNjB5ulDtVFqLmWIhw+jxgwCReRFUw4yNhJ6mH&#10;AMHjxdrl1vQzWLFOQMY6Vtb0HGt+TXpNGiNRSzEAAMQjLXrSMQs3go8RK6FUzmqMaLfGZ2+/8C87&#10;iBAp0nj1+kzK/tAQoic+z/7mjfXCbz0LqSjzGSF8SPAE3eoW1X2RrFgnsAbWudFK33p/BK0y+fv8&#10;dUr4yuqrMgC2xrLbU5uztfdq1PJFBaecWplbQvU6dbY9qn3a3R4ueHK8IqXWBq/P3n7NCdERueAh&#10;ei8OpVvPeiss+e0RPnyHJ0j4jKZnaMCxqc2N2nsjqZUrvScdG0zUkgz2AF3frs3AJJQft2uEj2bc&#10;NGlyNOkjA9UcTdmzKJ0XnnZLflLDVymPhprgIRRT8BGa+lh91tpvpVc/pFQQPDmaTuBIwiTHU3G+&#10;a8TRfFU2hwseIkD4WLvNmn5FjtAG8JjSmJaOz6BUdufxyKUZgDWhIG9l2z3WqLCAtT+06TVpckas&#10;jNY6jKBVhxHttlDa7Wn9fg9HOx1b/ZGj9RnZhx7dcEFL8BCWzqgJkxxLA7Q+k0H4lARPAUsXrMoR&#10;2gB0WMfamr6E1U8tfe29AeB3eq7AwA7gg7ayXaCNBjOk3R7Rt5JS3mKdFUQGr0RPfXrRlqttd8uf&#10;1k8Li9jJqU1L7zi0NjOj2hzC5wbBQ7Q6pbUTI6H5YSKrz6QQPhrBE7DbY6XVxRxr+hmsWCdwj3Vs&#10;Wulb73Os6SUifORk/jZeounKA9OZD+7lWg2MoBYBNsiFT8QAcR/8tYdRK2RE3bR4ToDWbX5Wf4Qm&#10;X77b4xU8hCRSNHVowX22+stDSydUsYqdnFIHeYRJTqlBPX5LwkcjeIhO4VPqri1ZsU5gDXrnRm/+&#10;CHgd+OsKp7dXxC0M2OD9dxSbAy91L7YmUjTpJLKR5CvS54iANgXXsURvGVK7LT6l/Fp6BU8OTVVL&#10;3VuQz542lrjtWQh6BA/BC+0RJjm58PHsGknw53wsgofIhI+pryexYp3AGuRzY5V5Yq2TNX0HI5Zr&#10;AIzwq/tebQy8lK1NBcUhLRvByVJRA3vxSUT5jrpKRNVnJUa0qbQhojoJIwRPzk2QMMm5HeCT8Aie&#10;AKpjImBNvyJHaMO1ox1DSqdNPwNrnc7poi5nAIBHUcmRLfXfEpKTu+2B+4nwyRnlM9pv9MpO/jz1&#10;jK6Llbx/gzYnU8raFbXpqXn0hZBOyXDBk1JKzwd8OvHxgE89SER51yUmljzzfDTWOlnTg/1iHWtr&#10;ei+WcixpO9j6cgQA2C2VAEP6ooIWPYteKW/peA8jfKYgv3kQHOEvh3bQNLYKUl16RUrpdscen1qx&#10;U+ImWvA8PxsRJVA+Zq8j/PbuGu1kd2hFjtCGo2Adi9XSJ2ceCzfy0g0AAEoWED6tPK33PYwK7r0+&#10;S/WRjs2A6kO2xZWm1XaPSGm1w+OzV/CE7/DkYiend3eGCx6ix6ckeCpr0gUVwdOaPxxr+hmsWCcA&#10;onDM79YSDgAADSxBhgLLQqZNWxIFvazgs5W+9f4R0bbZIlK0V0uLz90InhyrSPm4IngIq89UEDyE&#10;Zk2qCJ5V0c7rmaxYJwAKaJdxAACoUAgyPLs9SSFSWu+X8ORpsZVPSx9o041gxDenlbD0CaERKdYr&#10;peYWul0KHkIrUlpiJ0frMzUED1FYk1IaJ3isc8+aHgDQxenhIlGxG1i48T6GLWjAyGdyoOEVPqkw&#10;DtIxC735JUb5LPktHa/hybMnetpXEylWwZNT8tkteCLhz+9oaYkUi+AhWrfQRXzNtUHw9MypUVjr&#10;ZE0PwIE58ThPMhAP72PYY1sCXqm92VHI2xLVrig/OaP6nbe/p4yevB540K8p/3fyAwo0fjXk9S19&#10;YYEV3gchgidql8cjdnJKAsUjeHIkvx6xwz+EMQieWUTN3S05QhvAVRCxpAMQTh67b2m7hjcmyjz0&#10;7PakzrJLjPCZBq2qkXWN8rMK0e25GzCG5PNQgofId2c0z+9oyYWPR/AQJHycgsc6v6zpZ7BinQDY&#10;gOilHYBDweN9WAde4UMFR33yTlBjuhrFGOFzBDPqx3c4RvBmQDk3A3yS2On2u5rgyXnBDwTwtFPw&#10;3PPkYsdnMaznozX9DFasEwCMyBACAABikS6kvauWpN74aw/cB3+9GiPrVwvua+Vqb217czaiVp6F&#10;vG6153ws8N0dt98owfNywCcIJEyesOM90PM7T7r8Us4nvk73UZvjAIDNiFz1AACgjmW3pxY4eFeu&#10;ms/aey1KeSWBtRIr161ELnZy3GKiMU5en0kQPDkmvxGC56Vwi5f3RMrhOzF+gfIW7jOF+HULn9Lc&#10;2BJrnazpATggESseAACckR5AZmiEj+YCbV29ND5rwa+ENr0mzVZE100TV0planZ5SoInR1N+jlQX&#10;jtXnbUPwED1CzQQXOznWEylHEiepc3em5DOZfUqp3cJnNJp5uDpHaAM4ND2rHQAAZCgETwutiCC0&#10;d+lYfCZlek2aHGv6maxcN0IjeAhtXGtpt9anRuxwquKnd5enJngIzUmUo/3qaEl21IjzWUvlEj6W&#10;uZIc6WewYp0AmIh1pQMAAEbrtzUEpN2engtybSXz+q3lq71Xw5vPiiOmMwtOCUu5eVm1XR7+/I6W&#10;Vl08ba2KE6fgybnwPUPwENpPEDTCJKcmP3Isfus+6+/e4xI+o7HOSWv6GaxYJwDOnN5e6WCwaAPH&#10;xyh2cnLhEzFdeLwWMQ2l/NIxCxH1Ggk/jbesr0fs5EhxbUR7JL+9god4EFYzBU8OP5FyLMIkpyZD&#10;tLtGnJ5b6O4ZLnx659kIVqwTAJOorW4AdMKjpkgD29MheHIih5NWtEifo6ZepK8Z8H7g/eGJH2t9&#10;0Ct4iHx3plaeFfKpfX7HQrc/r+AhpNDAI0xyJIHS6zNd+JVKqWESPpHzJ4oV6wTAokgrGwA7gEde&#10;PQbsNATPM6WN4DRgWEdMlRE+t4DaccoEhsaI2q1tqzNi/DYXPASFB96dGIl8dybKZ3rwaRU8hEn4&#10;jGbEnJrNEdoADglEDwAXIghWt2C0jxJYiapq7mdlnzkj+jMaEj+vBEvB/UK+ImNb6uNIn8sIHmLE&#10;D46mQT+OOonIebkVR2gDAA72cGkEACxG8xfOPY8jjFiNei/uUn7pmAUpf5SezP1E+LNiDdq/klL6&#10;y/xgRm8bpH6NECl8rvLdKyvdt8h9PkDwfHr+v+OLSorku0befZlLnp2VsnfzOK4mAVjnkTX9LPh5&#10;B8AC8KUbAABUHFr4SMFyTuv9Eq08rfdrSHmlY3vD24ZaPq9Iae1Kenx2iZ1RkODJ6RU+0u1s/XKD&#10;BM/b1zb6a1DBMx9mUTs/ADgop4eLNwy2RwOb8iR91hY/VmpBpRfLfNGmS4a0o8pPRt8z8ATxtd2e&#10;5GijNq0lKNXOS4tPT19d4Pl0ocSnBcFDeIWPJHgI37ewPUuvLgSPFXupZ7Tzy4pl7uyBUf0EgJMT&#10;XUtgsJE2DF7QKANVisLHG4+1PlH30hrL1vsSrTyt9yW0eTTpNGm24Cv8gAJNWzRpcjSBpnUuanwu&#10;KXg0WIVPTfDk6CVIS+xodnv0pS2MZp4BAB6wLuUAuOAaYnd247NLRwewAuHCJw1aoUptKB3XUMpb&#10;Oq6hlrcxFhdY0kbgCehbuz1EqS3WPsmpBY/eOVi7hc7TPxf0nFgcreAhNM/5eL71rS1FWoKHqAmf&#10;dikKWnOtNPYlrOkjaLUBgIPhXc4BAApyrXAUq1EUPj2MWKXyhmgapoH7ifLJkY5p8OYbgWeXJ4e3&#10;hb/2wEVK1G4jD2Z3L3hySsLHKnZyypJEK3gISfiUve8MPq9WJeLcBCCIiCUdAADq9MZoI1aqm6gA&#10;lHEKvtCTmOKiykNvfgsj+jYnqk84dwPmGwWoIX3SezLl9AgeggufHsFDXD7nYxU8EtMEz14ESRpw&#10;/gCwMNFLOwAAyPTEajeBn7wTdLEf4TM6kBgR3G9FbZdHe4sb8eZskdwMCFpvz/Os22/PSZTT+sIC&#10;KyR8IgRPzpPuLyyg3R6V4LGeY9b0JbrnxeJE9RMAnURe7gEAIBYp2I9YtWb45K+95H4ifEb40BKy&#10;s1EgFztRwifvm6hAlPdBlF83nwmVimDED5l+N73mhxx8kR/YO5vPIQD2ScSlHgAAdFg+qK4F596V&#10;SxJRhNdnqvislZca76XC+9IxKxE+RtHa7Snt7kjHLEh9wp/zsVLSFi6/lpOnRP7MXalyVvgPjqr2&#10;VBR89+GvHuFDteE34YXB5411XK3pR8DbAMBB6bnMAwCAHU3sprkIW1cvrU+L35aoITRpclp+W+9r&#10;6M2vJY+ta7e2aWgJm5IgqqHpS09gqtEUavGjOWlaSF8yoqlkjdLtbL3C563gITzCh9dCJXxac2Fr&#10;VPNlQVbvV3AVWC7vAABQ5LUzMLnAcnHUihSLzzTIpza9Nl0yppXozT8Ti5jRprW0Xxts3jq0RNX3&#10;KMFDeCqcKoKH4JJDw3dFwUNErDEq4WOF5lF1HBfHci4AsFM0l3YAAKhiDkSkOE7ziXuJ2kq2ks9W&#10;vtb7Ep48HmhXwhPY3Xbu8mhFTE4rj6ffWm33aAdC7FvpRLFSEzw5lsq3BA9hET5lscPRrDe1kpvC&#10;xzM3PFyMdwNr+tWY1a8AFKhd1gEAoIkmABHJ47mIiyFfzXpEFMF9pgCfpXpJx3Jq79fek+ACJn9d&#10;si3w3K6WU8pr7a+cUn9YNEONB9+9guczg+AhWo3w/uBoTYIkk+AhautOq7SkET4AgMMhXdIBAEBF&#10;LfBQ0xOAcmhFi/Z5qogVL+Qrym/JBxcvUsBuoVROC7qLSmOpIlis5MIpqq8T68eWVrBySp2VtYqd&#10;nFJjrGKHU5IidsFDSOtPqRSJUOHjHaprg6Y17Pg2GmsZNxA9AAAHzXvr31HaCG4HfZxjXWA1RNfz&#10;5uzTKnBGtC3nTUrpW/zgQShpBC8X/qxRRI/gIXL1mQIED5FLkvrzO1qaa1GDovDRdvdMVqwTACUs&#10;89WyxHUQfckFAAAbkYtd7mfE6hZVz5T5ivR5JEb0i1YEaqD6Re1IJUnwcFoCKELw5NwGCh7iSYjY&#10;kajt8pR6LNWEjxXrmlOr1Gwizw0ARuO8flpPUQAAaOOJk4yL1yNKceCIFU4qx4JUV/7aC/nxtFtT&#10;B00aTi4KrLs9nvJaRAR3vF4RwqcpeDg0kagy0YInnX3WpISHj84yI0xqPBDukY/zCqxYJwCiGDW/&#10;z349l0YAwJXzhbNVmSV8WnlGrHJ5rGmhlqf2nobe/Ksyol09wqdUn54vXTALHs4rfqAT/iUIUcKH&#10;Lwr9MoWvRR6PUa1zUZpPABwBzfzWpMmxps8YEQ4AAK6EpvDxYFnQtGnpywii0ZaflGk1aSS8+ThR&#10;fmq0dnv+Bn5gUL0szzylcx009bAIH/7ojIveb3njlHaMeqUBFzyER6bcU1p/LB6brdKMec6IdWY0&#10;lvMAgNFYz7lW+uz9PZ6eAICFKAUeKVXinBaaALP1vsSIFa9VD01bcixpUyV9dFtL5dSwCIAW1n7U&#10;ogn4rOVq2t0tdtJEwUNovn6ao/maa4tMuae67ig9WluyDNb5CMCW1OZr7b0BRF8WAQBXSDUAacU7&#10;NaQFsTf4HbHqlepTOt7Cmy+CLcuWdnk4I+pXEz7e8mrCZ5eCJ0crFywnv0am3FNdbzL0HoOxrjHe&#10;ORZBbe4DsBqlc6V0nGE9NQEAQITfWx9GvpgpF7YmI1Y+LsY0da0FHJr8rTQj2hlB6xa3Fq12e5DG&#10;orcc6Tmf5QQPf35HS0v4WAQPUf+CA88aU/LWqv0jeufBCFasEwBRRM1v5mfVSyIA4Eh44p8cLigi&#10;GPWczymwrrV2l46PwFMWD/aj8dSpBT3nU+t3D9QXIYInEo/YySlJh94T/lKqWMVODvdWqvWmRM43&#10;AFZDmt/SsRrW9AIjLvkAAHBJTxxEQWjAovcA+YpcBclnZD2T4Nfi39M+i38vfLdHc2sb53Vhh6aH&#10;mwE+U6Tgidrl6RU8RP6cj+b5HS1vpUqP4CGenofWLXis54TnvJvNiHkOQBTWc46n5693cloCAK4V&#10;Sejw1x64j4iVkPvkr3uJ9jeS0bs8iX1Lc1TwlvdxlM+Qb2gjVhM8OS/4gQCehggeItLXEKznuDU9&#10;AFuSz9eN5m7EpR4AAHRYPgSuLYq192pIIoroWQ1LPmvlefD687TNU44Xyy7Pq8LP0vSKFKm9vT7D&#10;xE4KFDwvs/v4ovj4/H9+I5mfJ+lFepJeiI9FeaAdnrgaKvCcd7OIHH4ARiOtzxKNdCufkgCAI6IR&#10;Po2FKyVlmhxNeutzPloRokmjhcrkNoqRvvktbi0ksZPjDeRqbfTqg+UEz8uz5XgaxiHBQ/TLiifC&#10;rlGP8CHB093a2jzZihXrBEAJ63y1picK+SyXdwAAqNITmDxQWKxEtAG/Jk2OZmW0+rSml6i1l96T&#10;LCnbxCmVVcM6CbS7PC3BQ1hESq0/OVqfaVXBU8LSMA4XPET9W9hqSIKHsE6tVHiGx1ezSWjnYw89&#10;Qw5AL9Y5bk1fwXMZBACAC0wBibTbYwlAObV8tfdq1FZHr09vvl56+tYK7ZZp7YOU0jNmHK3gyWkF&#10;dp7+aPkMfX4nTRA8RKthnI8rgifHJi9qgoewrDOS4CFsNcuwzhtr+hnQeqA1APZEZc7WLusAAKDC&#10;Eog8kAufyiKlhvuIuGBLK2Svz4h6efK/cebbGo/gIUqxfE8/lHyGip00UfAQpYZxNGInRycvNIKH&#10;0Kw3NcFD6Gq2Adb5aU0PwJUiXdIBAEBFyEPGkRds8hXpk3YkIsRKTq+v3vwrUIuzS19YYIWXEdFv&#10;/Ba6aMFzuguoqEXwELxhHKvgIcrygr6wwEpt7dEIHqJcswCoK3uHEgAQAkQPAMBFKeBIKaX0fUob&#10;wW1K6R1+sJObAavlCJ8l8sFaMQD7s/xAMBTLR7f9bpTgIUhpWyvuETw5kvDxCh7iUl54xA6Hr0MW&#10;wePGOhwzGFUnaSoAsFNmXXIBAAeCBxpd0E5KBLmfKOGTBxNR9YzyOSrQmcHMYIr6KXLikhaJ9PlI&#10;8HC0AqhX8BBUF+3zOxrefsFBhOAhaAi8gudSjg2gNWwca3oAQJOeyy0AAMh4fvuwZzUqCade4SMF&#10;HlI5FiSfI4kMykcyareH93dEf4zwWRU8HEkASV9J3UucMMm5GeR3KnwOcCzDuSpHaAMAGb2XbwDA&#10;FfIuPyAxS/i08niED48nOSWR1aLkU+OrlLd0vIYnzx4ptbNHpNR8ev2aBA/nJuhLDzh0Aj/p2EPh&#10;fPdsKb3mb3XwhfP/pS/+I2o9PGWnx0NprpWwpgfgytBcagEA4AKV8PFgWZW0ad8xiB9L4KAtvyWi&#10;ksHXEShFoFG7PZr+9giUls/k8NsleFK2u+NV4hLSJxa9wude7ORECB8SPERN+EgMETylIdXMHwDA&#10;MKJWSADAFfJuS/xIsZMGTfzWel+iJXw8QUmrHhafLV8lSmXUAvBSnr1jaZd2d0YjonI0Pk93AYJH&#10;wjuJiNpJ6xU+l4KHeO0UP18QBI+VC8FjGePkSD+DqDqNmJoAbEzv6ggAAGOETyqsUBpBVKMkfHqC&#10;hVJ9PD5Lvo7CyGDK09+pIVJG+AwTO6VneDwnyWfKk9UqfMqCJ8cifFpiR7PbcyF4ZmGdT9b0AIAi&#10;1lURAABEqsKnh3yVilqxcuFj/RS/BI8ze3x62snLqwXdBM+zAt5b3HrbIvXXCJ/DBU+OdiJpxE6O&#10;9jkfneAhNMKnJXiImvAJFTx8jkQNbw+8TlZWaAMAA9CuiAAA0KQofKwxFYcLigjeGeAznX32Bh1e&#10;tip3S6JEa2IiJdIn+Z0qeIjWydNzcpaEz9svLLBSEz5awUNIwqcpeKLGPZIV6wTADqmthAAAEEdP&#10;bEVxW+SKRYHEiICiFAtaiNo1ajHSNycq5iei/aWzQBnhN6yfLYInRzp5ek5Kgk92n9jJkYSPVfAQ&#10;ufBpCp5etPMmbC4MQNsGAHaItAoCAMAaSEKHv/bAgw7+OgIeC3I0wYWnrTeF26qOBvWf90n4FlF9&#10;eHu2lFK6u7k3N17BQ9AJpX1+RwtN9n7BQ9CwRnxhwZ1V8FiHyJp+BivWCYCN8VxSAQDAhyXOqq1O&#10;tfdq3FSCgdLxHlrCR0OprXcVszKi7RxPvUpIvlYUPiR2OC7h0yt4iE8qk6qHV/xAN18MGIKUUvoS&#10;P7AC1ilgTQ8AuGDEygcAAGU0wkezMmnS5GiCBk0aK9pnviVIpHFRIwX9Oda+mcHN+eN2jZVotX0l&#10;4cMFD5/3pl2fSMFDRE2SF2dLbFurjy9mf3uHIGXTSXq+5/Bop1cOrTlaW40ZdbKWwftsFbNgTb8o&#10;UaseAADEYFmV6G6dFqUFW/r66lLaXizCJ78o3SnbOJOW+BiBtrxRwscSeVvifpP46SEXPETvxCKx&#10;w7F0wCW54CEs3U9w/awWPtq5NpMV65QGrpez8AgA0GbRfu1d8QAAICVrXMg/9U4GASNRy+dZeD15&#10;NNSEj/cTuCi2KleDNeDb8jkfb7xfFD4RuzyS4CG8J15J8BD2jvhiQfAQpjWmgFr4WKD5WRrCEtb0&#10;QMfIfrX6tqZfmQO0xbPSAQDAI1yBSC58IlYi7qNXQPTkrcGFj7aevH0trOm1WAVIjuexj57yZgqf&#10;iDu7LnZ9RgueHMuEaQkeQt8hNbHDKQ1BDt/lyRkifEbScw5o1pajYG2rNX1OT95V0LZBm46wpp+I&#10;ZZUDAIALNAFIlchViHxFLbpRfjhPlGKnJ9jx0KoPZ3T9IvzPED762F7H3Y1QiAet4CE0J6NW8BBt&#10;NWgRPEStd2qChygKH+ucs6bnWM+5FVmxDdY6adJr0hwdax9Y0w9Gs8IBAIBIMfCg75lt2QhunTsK&#10;JTTixAPf8RnBiit8a2x+3fn/vcFkzijh86YZz/u4oR2enm/BsAoeojRp8i8s8CB3lEfwENL6oxE8&#10;RFH49DBirehlxTpFs0UbW2W23l+BVh1b7++M0uoGAABVpIDDhfeRAol8gW4F11ai6tjD1nWQhIh0&#10;bEUiHgjhnAb4fBA8+acCJH60AsgreAh+UvaInZzHwqdH8BC93f9I+Kw4l1esk8TegmOpvtIxovYe&#10;eIvUT9Kxjdj6EgoA2CHNQOPb/ICCntWotBsTIXxy3z11tLJVsCP14yxolycNEikpyCfXBBE+Uy54&#10;arQEUK/gyTkFCh7itvmFBVao+y27PDnuHZ/SOWo9h6zpgY4t+3XLsqMotaF0fAfMvIQDAK6JWcKn&#10;tQD3CB/Jt6eOJUpxaw1r+db0JUoBXmq8J2EZkyhBkdPjs9SfvSJNJXg4XPxECp509iedBH5u06dd&#10;3TQCz2k4Bet5VSN2GNfC2jZr+hqRvrYiqg1RfgZSWr4BAKDIyEdyTKuSdpG1BNkE952/5p/0RxMZ&#10;7Hjgbd+aEVGyx6dmzD1+XYIn58mAB5dyARUzIW7Tpw9/92pEIl+LPDs2bsETfY7GdPG2rNgGa52k&#10;9NKxa8faJ9b0g9As4QAAINIUPp7dnqQUFdZF9JVB/Gh9t+qowR11GYioZzR8LPJb2yQiImSOxael&#10;Dy1+uwVPygTKu+y4h08KO0bak0ImFzw5lq7iSOuPRfgMPfX6umsMK9aplxXaxOvAX+8BXmf++iBY&#10;lnEAALhACjwe4RU+qbBC3XQuyDzYzvH4luo4mtllaj7V1qTppSdCLqHx6elvjd9QwUO82yF+uC+O&#10;/QS5TZ8WBQ+h6SpObd3RCJ+hgieCGefTCGzTYz6a+uVpNOmBrp80aQbjWcoBAOARtQCkm3yVilo0&#10;JeHT47t3Jc0jsFHBjrWOPf1hpbXLkxN1X1ROzae133JKfm9eBgmeHH4WWoVPS/Dk6CZHS+zkSN1U&#10;grdUoiZ8ugWP9hzVddNbrOmvHW1/adNFMLOsaKju2jZo0y1Ez3IOAAAPVJ/z6dntSeeVKnqBzYVP&#10;hO/T5BV1VlnaAC8Z06aC+NRiiZK15D4jxzP3axI7xTPqTEuoaIVPy49E/aSxCB6ipBGJ6hqjpFvw&#10;zMB6HlmoD9uxsbTdkjY50h+JHbU9akkHAIA6PcLnJjgIJV4PWLB76jgy2PEQ3TfR9IimEm86x7DE&#10;G6vgaaEVKq3b3bR+JOQJ4hE8OZLw8YgdvtsTInhGn6Nyl+6LFdvgqZM1jzX9EbC22Zo+mBFLOwAA&#10;xHAjLJJRqxb5jfJH5AKtZTlSREbtL9mtcKxmvMwR3AWYBoqMpQhZQiuQbgxpLdymlD57ltIdD8U9&#10;eISKJHw8fjg0ue7pFTxEPqwewUNQb0un1wX8fCmZBWv6o8D7bISBeGb0Kx/HiTbjEggAAPdYdntu&#10;+IGM3pWL++71x9EG7lwE8UV6a+4WqQeHC53WfVFa8rZavu2vxS17fdcjfnqESr7r0+NH4tthgod4&#10;0yl4iMgfQh3OquccAAcg+lIPAAB1NMJHc9H3rF41MeHxxyn51vBaCI4jISEW0c4oVB+/M2ripvZe&#10;i9LY9Qif28aYdomfHqJ/0+dXU0qfhnv9QueQpmyKhfSy9sMMTmlubYG3DQAcgJUufwAAYAsQLCuY&#10;xm/LX80Hf29WcNGqs5dZ9U8ppf+eHxDQ7uZo0uTUhDDh2fWpiR2OWvxE7M58fP6/dLubh1999CpC&#10;+PAvLNAOfQtND6tozRcvM885AK6QUZdLAMAVog5MpN0eTfApQbeGlbD6rfkaRR4pWoLlWVj6T4tl&#10;l0c9sc5o01vbpRE+rd2dGlXxEyl4iF7h81jwED3Cp3Y7m3ZYCWmKlXq3yWxBYp2bGma3AYDF2OLy&#10;DgA4INaA5JHwibjAS6uZ16/kq0apHE2Q0RMhEq368npY08+gtNtjnlhnWvlKY9aiJny8YofzSPx8&#10;YZDgIbzCRxY8xGvH1K4JHqI1rIQkeAi38Mmxzh9regBAOK1LHwAANNEGIiKRwQCtaNbdHQnt6thb&#10;zl7Yop1dE6tyX1RvW/jtbj27OzXunjVUVhRW4VMXPDla4aMRPIQ0pDk1wUOECJ9IpA8aeucpAOAR&#10;2ss6AABcUIopNyUyAG2tkJqgRApmiFJEGFX/VCm/1baRlKLSfLcncmKRrwgxnPMqeKw4N/RtaL0h&#10;emmXJ0crfPSChyhN8yQ8v6MlYu1R92rpHLISOfesRLUBgB2z5WUPALBjegOOh++RjVyF8qAiKhiN&#10;rN9Ioup51OCoe8IK3Dru49L+PumD4CGeWcL0DI3gIVrCxy54CKmLPGKHw4e1pKdLPOpRqyixpi9x&#10;1HMOgMWIukwCAK4IHmh0c+pcjUqf4I8UPlJ5FqQoMCeq7pH0tjkZotIRd3V9zg90wMenNZ4WLgRP&#10;jkX4WAQPURI+fsFD5PowQvAQtB5ppxan2qPRgsR6DlnTS0S3AYCdIl3KAQBgLKVfC/SsSK2ggAen&#10;XvK6tcrkzAo6eP+1yrWmn0F+i9uqwiefUy+yv627PhJVwUNodn08gofgwqdf8OR8iR/YM9a1gLPC&#10;OQfAlcAveQAA0KSkWVS0MltWJW3AEfWcj6VuNbSBcUSdo9H2eRT8SwMiiBA+NbziRyV4crjwidw/&#10;IeETK3ioxlGnUsqWFC7VtHTd4jaDFesEwA6JXHcAAFdES7t0oVmZPIFAj4h452xPs9vxNPUkZn+i&#10;qy3P0oZevPcfpYWEj2UOWYSPWfAQ0q5Pzy5Pzof8gBuplhFTj69DVuHD6/QI7TlkxbN2eRnVBgB2&#10;SMSaAwC4UnjA0cSSoSQqSs/vaLEErSR03uFvZOQCSCOGLIFwMtY3NcqusYfgaJbwKZVjHYuk2PW5&#10;+bRD8ORQ+B4leL5z/v8XjSfuJTVh4Z2uqbtWlXpZ1xdremIP5xwAB6JnvQEAAH1IpEokkK9S3uCC&#10;Uwpec5HTEjotuAg6neuvyTsba50849Czy5NTEiReSsKHU5ozWiThEyJ2crRfDdeCBE+O7wQuCouM&#10;1ucEnNaao9ntadZrtCCxnkPW9GlCGwDYGZZ1BgAAitSCkG5IMERCz/loRI5Ez+rJxVC03QrHaka7&#10;Zxa7MxoXlDVrEf2cT0v49AoegnZ9XqYBgod2eJ6erUbt2R9J8BC2s7wpLBgnfkBAW4Oa8LHWS4V1&#10;fZohSKx1OgKeNvO1DSbbAdCsMQAAoKIYkBTfUHIzYLXaaiG3tuPOkWc0bxx99xE/EMAM4RMleIjT&#10;iIBXuqWtJXwkaoKH0J3MXmFRm+q6kt8iCR91vWoV2YLwOQNScqxjQMdW19cGq53WAICjYY1UcvjC&#10;STsTvXCfXnryjsIbHEUH9zneOrU4VcSKB+4rsk/yufvu3Xm3pbbjokUSPIRF+GgED1G/wUwtLApI&#10;p1W5ND299QpnwaDwEKBfx3CAfpXWFgAA2J7aAtuzcuV+6TmTHn8ePOVZ82jTWwVJzy/TRu32cPHL&#10;xUoP5MsiePLf6uHwul7QI3xqgofQ3O5mETw5l1IkSlhQt9XlVRva7XHVqzpuArU1K8d6zlnT52jr&#10;dASsbbWmBzoW7lfrKQ0AAHq80Ypm0bSuXnzXiKPxJwXXmnxeeoIdD5ZAPzX6k4huQ6m/pbHx8qrw&#10;xQMWmmInxyN8NIInpyR8vIKHuD/Jpa+k7uWdoOnzZX5gJTTnELCDfh2DtV+t6QejXpIBAMDESMFD&#10;aFcwi89ZaOtugUeIrTJ4+hm0dnt+mB/IaLUnQvjkc4W+eIBbDZPYybHc7mYVPAQXPjXB8wk/UMHV&#10;4Cr591n0TFNqseb7MUJorTU9jfHSqtMRuIY2gm7iVyoAAPDQ2okp0QoyLT5rfmp489WQgqMR5ViQ&#10;bm2z9G8P2raXhE8rfz7/njS+JIGLoNeKeaimJXy8goeg291qgsfC/b193tNXQhIo0unQgks8yW+T&#10;kDHtwNNw0CZqsoLHSP0qHduIrU9nAMBBeJPHxNZdnohFka9m3iiM+9kLpeDI2h7rLW41SnUqIe3y&#10;eMRESfiUKM2TmvDhRP1ETkoK4dNLa7tNy+XDTKWu1FITJtbpJFHzH4a1E6zpgQ706xh23K/WSwkA&#10;AFwgbQCoiVxAaUXr9elZGVfOI2GNILsGmaGNuXvaqhE+XmFcIlz4cPHTu8uTss7/fnY8Dk+3an+i&#10;6U45dfkuT46mnEf0zMMcTcVzrOlrWAdkT1jbZk0PdOygX6NOZQDAlSLGwhT1tGwETzZc2aLKtQY7&#10;1vQtrLs90lj21imiL2vCR6qzhGa3J4+iQ4VPyoRPhOCJ5HKXh6PtYrMIaUyvmuAhPGUORdtZwAb6&#10;dQzWfrWmH0TEZQUAcKWIgkcL3QJHXxsdQb6i9a5uvfm1zCiHl1GLGGfBd3ukW9si4MJnpOAmQoXP&#10;68AB453u3e1pCx6i1d094kPqFY3gIXrKbsIbLVV2NrxOR+CIbQLD4JdCAABQ0SV4OE86xc+psJpJ&#10;xyzk+XnwXKK3TE1w1FuGFc1g58GHpg0zobHzBkia3R5OSfi8q+0c/lVxX8r+9sAFD2EVPnrBkyOJ&#10;nwjRoe3NEuo6zD7nehsGZPgkBDFo+lWTZjCzT2MAwAHQxMBVSl904BE+rVWsJIi09OTV0lOGNjiy&#10;lmG9xa2HUbs8xCt3rN5HSfhU4WInp1f49NLfiTeG53e00Clg2eXJiazLI6xBnjX9taPtL206YGOH&#10;/Wq9DAIAQB8lwUNYhI9lBbOk7WVGWd4ytCKJsChc60WwtPkQSb5L8zz724pntydZhU9J7OR4hE+r&#10;o/luj/QbPf2CJ40UGDOYdc5Z01uwnqNH4prbPpId9av3FAYAXDFfcoZeajTCx7N6eXd97rK8UcY5&#10;OYIda3ornt2e0XWy4BUqFkKi+Nruzq/yA8azryV4NKwrePK1yNIrOe/yA1uyowByV6Bfx2DtV2v6&#10;YKRLLwAAqDAHGa1dnpzScz4l0WDhlPnmPzIpGeWx0FrcuQg6nUWGxZ4Jx2pmTe+xG6O9Pm8s5BZB&#10;SfAstdtTEzstzGdfA77bQ6wteDjSsRLvegTPSZjDLbPC87fMijWPNX0S6jjCVsNaJ2v6o8DHcYQV&#10;sF7GAQDgEeogwyJ4cnLhE7li3XXEmy28ux2R7dsKSajOpiVONhc+PWInp3X29e7y7EvwELX3CLPY&#10;mYV17bCmn0El6NwNjeB5E1as0844wiUWALAxmiCji+jf3pl14ZhVjgaqi1WUeJ8O18B/ezMCrSgp&#10;CR9r/1j4PAWJnZzS2ecRPPluT7/gif7CAqLUYi3TBU/k2rUVK61lK+LtH28+UKfQr0c4FQEAC1AN&#10;RLy7PMRN4GqVL4ZWn5r0sz95veUHFsAqHL7NDzjRCp5etOXQJ7P5J7SvLJ0jPc8jUT37HMQInhFo&#10;W1pKFyJ4CgHVBda1wJq+B20btOkIa/rVsbZHm16bjrCmByKaSzgAAKgQA40ewZMHi+lKVqwV2zhi&#10;tydyl+eVQYjklHZ7tEiRPRc5OdRmk/DRkp99ll2evMI3KaWvdEffUrf08qXS+lKBpw8RPCvRN0x2&#10;pDl9RKzttKbnWPNb04MHVry8AgBAeWE/daxcJZ8WrGVHlNmitdvD6zAi5u7Fu9vjETs5XuGTl1sT&#10;OiVePRkgfr6UCR4uZkrGoW+SuBOszSjB44XyhgseqetyeHdZ140ZtNrQeh/ItPqt9T6IQejnFU9D&#10;AMBR8O7yCIvVBdbVq+TT6qcGD3S8RNYpCutuT3Q8L/FxSulTfnASp4pusBAmfEiYfK2jUq2vzquL&#10;oNUED/GD/MCKXHZnHWv6GXin3UpIbZCOzUQqXzoGmqx4aQUAHIGRgofQrmAWnyPYsvxS2VGxtofe&#10;W9s+PhvREj6tnTDtbg/tMtK8+5y9X6PWZrfwKQuQOVDZnwwRPO8qhk7L9/ADIykNh3a9mklpfShh&#10;TX90ovojyg94DOvXFU9BAMA1cnO5QKnYYhXboswWUdFhJNZYvnWLGxc7kZSEDxc6HIvwqXEhfGpf&#10;YlASOq2dmho9eWPhv59DPwHlIdeaTeFTGuMSnvVKQhrKrbG2zZp+b1jbV0pfOl7Cmh5UsZ7iAABQ&#10;5CEwse7y9C7stZVM47uWX0srcNHUIyeiTtFYb3GTqO141GiJndZuj4WW0OEMEz45ll2dX8MPDCSy&#10;4+vP3liFjzTVmsJnD2imwEisa9lesLbLmr6F1Z81/bWS9ZN2SQcAgCrWgOSBqIU7X83o7yjfEiuu&#10;nnwQWu2vxdhbwXd7ars7PPjrjb9fGMY1QgBKXAgfrdDp2anheX+EvS7R2+GPqQkegk/xEpLgIUKF&#10;Dz/HWkOlnV8z4W3gr4EP3o/8NZjOiqcfAGBnXAQiL5QWTb6iWS8wK66GK9bJGuzzGF5LTezU8MTh&#10;N2d71jEva7s9tQhc4vUTg9jphQuebdAIHuJivXFQFD6zzznrEFvTz8C61q6Ipg2aNJFoytOkAQ/M&#10;Pr0BAAei5177h69lcjsoYLktqRcqRxuIzLxAacvyihIP1uB/Btp+0lATPhpIfN2+SCl9L3+3giRc&#10;Rt/i5lGXl/Dnd7TU1h7tNCsKHy/adWDW+mTBeh5Y0x8Na/u16bXpgI1zv6546gEAdkAp4HAR6ex0&#10;XuBI/HDbG9Y6R/ZlFFZh9cPfSOn/+QE/qkcTj5PAkPDu9iSn8KnVZSiSWNKg6eA2HrHD4dNdK3gI&#10;UfhYzznv2GlF0kysbbGm3zvW9lrTE958oIr11AYAgItAw4z04xvdTtmKVlrduAjKxVApTyRHuJhZ&#10;b3FLjmi0l1JcvpnAEJDqcpsrLstuj0Rtt2f/goegpcM7xUThMxrPWrOaSOJzd69Y22FNb8Xq35r+&#10;WrnxnXYAAOBHEjxEj/DpXc1I/FAgqrVbQUBFG93Lo7V3hGM1+8JZyFiM7ksaZf+Dxm6PJgDk8bkl&#10;OIja7ZEicZo7IXjFy3ZYv9xxE/h53jIrmvk7G087RsP7eYSNZlYZq9mCnPgBAABoUdMt3dzyAw1I&#10;GEiUjpe4c+QZzc2Cdbp17PZ4LoI/0xA+WrwX4ZLw0bRdus3NVY/e3R4Jr1DiKtIO/Yhp5JSm9ci7&#10;YyPpUvs4TWDFOllwzX+wWxYc68h1BwBwRbiEjzaTVvissoJZ6zHyYuD1bX3uxsIzfqDBu+f//zV2&#10;3MptSukzfrCAtY4WtMHeo1vbckrCRyNeare4WegTPO9kgoewnjYSfEmxCh9R8Fh5ww8oieiAI6M5&#10;ZwAwgFMOAOCGBxxVTIkVwqe0evHbRkrpODzfamjbQbT6j7D67cETxHh3e6j9T1NKL9l7Fko6RMMr&#10;Z5uHohFKnLbg+W6loVzs5PRMP+uSwmkKnnKTZLTpV19rRqPtJwCC6VlvAACgO/CoIgXupwkr12j/&#10;SXnh16SJRLPbk4+J5javiB0Ui/Ch55QisQqffGfnOXuvRHGXh+C7PR7xYsmj/YHSOjXBQ3hOt9q6&#10;o9ntaQqeWVgbP3tNiGKv9QZ9LDbu1tMNAAAu+FIjCKm/2SAPYL0rljefhRlltOAXmFbwv0WdeR05&#10;dGsbQbe4tYRPS+z07PZoycVOjlb4DKPnFrf2Lo+EdDtbDe1UbK41Z2rCJ1Tw8FvbpPHPufZdHi2t&#10;fgTAgXadAQCAJmIwIh40cjt4tZICkZHlEbULu/TejDrVkESFZrcnmny8WmInp0f41DZiSmIn75vn&#10;FfHT3OUh+G6PBcsuD+EXPB5am7jWpUQSPmbBI43r1qxYpxpSfaVj4JgsNNa19QUAALbni2eTIhgL&#10;M1a7GWWUiLqwaG5x02K9tY3v8hDSbo9G7IwQZLnPktipURI+JiQB83nDvnJ+yMhiJENyq+MVPDlS&#10;KVbBI2EWPC34Lg9hnRNSg68Za/8BoASnGgBgHD2RComdnJbwkXZsWtTyrLhCWutUEgZRfjz0BDU/&#10;842UPqjc5tZC2u3RijPakPGInRy38LlJKX2fIGik78fO8ezYSMIqCSLorUUIHiKfnj3LCC0ZXYKn&#10;Z6xzamvNNRLVrwAosV72AABAR0+kwsVOTkv47A3pwi8dq2FN38K62yPtqGiFxBZIwqcF/Sjra/6G&#10;ExI+4q1tpKq4pZTSxyztSH6AHyjy5fS6egegh1PnMkL8MD+wItZoLPqcH4W1ntb0YB8sMq7W0wwA&#10;AMYh7e5IeIUPX/FGfPLKy1gBvkuzQh35RbB0axuR/2bPz3wjpT/XsdtjgcROziv22svzJAgb3jES&#10;ejHyeJdH+4UGpV2eNlHC53vPZtXfnC+f//997Hg3pVvbCD6MI9YaAICJFS59AICj4fl4ViN2crzC&#10;x8qMVTIPkHiwJDGjTjlcNElwYTCa39IpfFq7PZLYicZ8P9jMXR7CIrDu6RU+/OsanjjFDwkeokv4&#10;aM7L2axYpxxN/TRpwDFYYKxnXzoBAOAx2t0dCY/wmbHqzSiD0F5INMIlxxNlEtZb21q7PES+25Ma&#10;wkcjWCThUxM7+fHe3R4SPJ+blc8ZuxjRYd/l+bLhnr/v5wcYXPDk9ExJokv4EK1dHkJ7bhIz140V&#10;sfYXAEau/RQDAATx6NPYj5RmoXRBJOFjvX3Ekn7FldJbJ2s+q1iyUBrTFt/iBwKoiZ0SXuHj0jme&#10;XR7pCwy0t7j14dntqQkeQit8+C5Pjlv4eOerZa2x4q3TShyhDWAXWC9/AABwgTYQeQRFHp7oiKPd&#10;8Tmd7Un2N1k0Vp83jou/Nb0V68A+dezy9FLb7WlxOtfXKnZyrMJHEjzu3Z5oSrs85V2l2i6P5dTW&#10;CB6idbtbTfAQbuGj3eXxYl03VsW6NlnTg32y8Tgf5fQCAGxAK/iYChcxkhFS4MLTcrvNhInGND57&#10;jX6rRmtfyHY0tPaO0b5gtO8X6lmzbwvf1vwTRuFD/Ue0vvG5hVb4uLVNaZenLEbkXZ75aISPRfDk&#10;SGuPRvAQF8KHn1+S8fNcY1bujDYa3h6NjYaXB5NtRXgdo61CvuwDAIAaKeBQw6MNTWTUwvrlCY3F&#10;ETgG+eniVxUudmbSEjzL7PaUuBRYtV0eLV7BQ1inKIcvRU16C2whfSBzDWA9BhPYavkHAOyYrut+&#10;KcqIED6jmPFp6iysq/4tPxCI91Y46YsP8t0efruaRuy0dnu4Tw7f7WmlV1Pa5SEuxUh7l0d6rqd0&#10;a1s/0qlNX0kdAa1Hll2enNKSFEZr7nGuTQBY22tNf60c6boVhPVUBACAddHs9uSfpFovntoVc8WL&#10;jVW89ChbbT8RWoHQ8stvc2uJHf6tgS3h04ILH2L1TZwJ5MInSuxshvbcsK4DK+7yWNfIHmaWBY5J&#10;45yrXQ4AAEDkK/yAltZHqtJHwmB7NIJJK1xG8xPfSOk/+8B/dYsWPhbBc3GLW2uXR6K1yyOh3eV5&#10;u6vkubXtxSDB84Pn//8QO67lq/zAClyLALiWds6mEfxfK97LAgDgyjELn5bgIVYTPvzi0Vo1efoV&#10;4KKl1YYZ8FvbWqKJ11m6xW01uIYZhnSLWwvpFrd43jCLPr1J8BBW4eMWPK3dHr4O8Pm7B1YUJCvW&#10;CawBP+cE9ngaAgAWwSx8tPRERrVb3KTbR3ARvaQV0HEkwbLl1eUnvpHSnzF8mxsnYrfnme4ifMHD&#10;bs9quzxvKe3ycIHDTzf6YdKe0zuHCx5CI3y+2iN4RsA7K13p2nSNbQbT2PKyBAA4ACrho93lWQ1P&#10;0LoafJeHsK7+JT8e+C6Pl9puz08GCh9J1HHo+SGyz87H+dcLSxaCZ7fHw305XNxIMXuNF53ipyR4&#10;NAwXO6UxtZ5zR8cqcKzpr5XS/AM4BQEA/VSFj1fw9EREErWozHoxLa2cR7jYWHd5apT6qURJXFj9&#10;aMaTf4mBh1zk9HAhgm4FFaUx/qNGLfuScKxttVOpBO3yfJsd95zmGsFT2u0JFTxR54qnQ0ejOYdG&#10;sWXZYJ8or729SzUAAKTUEj5ePBFRatziBvzc8gMVoVIiapeHmLXbQ+QaowS1kXZ7pvBxJi1G8u30&#10;SfoCP9iFZddHI3gILnyagkea31tzVAFw1HZtjTL4v1ZqyzYAAJi4ED7eXZ4VaF08+OrZSr8FrSCO&#10;t2EFuIjqrWOE8NEInSie0de/eX91xsr42+K0UqwlfCyChyDh0xQ8XvhuT2sdmDGHellBkPA68NcA&#10;EK1zLmMPpx8AYI9ECZ5WJFQi3+3R3D6Ci+plACeRCykuUCRmX2WixjG/o6vH55TdHs+XHnzEDyh4&#10;e3OadrdHK3iI0unuETzEb5d27Eq0PiiIBmsTiMIQ/F8rsy9HAABghyKhWRd/7cVj5RVUG7zNbEP0&#10;rW1E7Ra3JOz21J7nIaFD1NJq0Qqfh10ewrPbY5UZacpujwV+u1uP4CF+0iJ8vBxh3ZiBdR23pgfX&#10;g/acO3Ptpx4AYARRuzw5pY+AI/FeXI0L75Jodnm8WK80tINkzVcbPy58cvJdnRI13zmjhF2R+bs8&#10;RGu3pyS/Lj3JvAgQPL8+05Fq4VObBxLec0ezyzMb7TyfwUp1AYfAekkBAID98CVHYHEEATOaW+Wt&#10;bTmjxUBrtycJwqcldDg9QZh2t+eCWbs96/GD+RfaOcgFD6EWPqvRM/dW4ijtWA3vSXJl3Lx58wZd&#10;BQBQczr9dPp7v174xDyl9B/8/Hsp/eB7/LDMX/8gpf/RN/jRMs+VwW2OEPhU+SSlRL8PqeHTlNL3&#10;8IPBWAOF54641ypK6h/yX2Idt48dO4bf5QcE/tNvpvT3KOdnKtzeVrtq1vqxNq8ubm3Lqe3MlHZ6&#10;SvspNV/f4gfOlHyl9KX0nB9KSTH9Wu/TDk/+BQS10+CP//x76Z/5hbfr0iPBI4zXX2ai/Z97/72U&#10;fihbi+TfXy3z2rHWWD+QsVLrMIk3HbtWo3hj/GDCgzA/Qnnj2GKwjp21DZ46jZ6vVu7s/WRtMgAA&#10;iDwlwfMVQ0CZUvZZ7iB7IRzb2j4RjtXs05TS3Z3eknCsZtb6pLuUPhSO1exbwrGW8Xq2TDPWf8s/&#10;kdKfKov2R0iCpwf3bk+JkuBJClkRQ+sWNw+lW9poFCOQd3yyeXIrzJ1IeyMca9lr4VjNrOk9Zi3D&#10;mt5qHv/WsbhjcyXarPVJd/eChK+HNeP5W+apk7UcXseW8XO2ZXd3ED0AgH6sdzq5oA+ULc/21GLC&#10;SCzlfMIPKHhY4A18hx9o8KuX14iifXr+/0jujG34a/xABYvwkTB+uvgISfhUd3mS8xY3D9IXGpR3&#10;eUr0yK2S4MlpTT3ptjaJC+GTz3EPI3dJrDtPXpR9l9LEOlnLsaS3pH3AMUGsuyTmek2okwVHdezc&#10;mcuB6AEAuHlaEjyaBfth9eERdcEefcJjNM0OANmdMb3XPhE+uZLs07v7bvrU0FezzLp78y2hfSXj&#10;eVtmzteJJHxqt7aFY1HaRO3WNj+e3R5JSmkED1EaRa3gIR4Ln7PXm/P/b4V5WbKL+aWxrEytWXcy&#10;rOk9pi2D0mnTzzTTTgb9jx/fyF7frVcnMu25oU33yAh+vGwQPQAAM0WxY+Vr76X0F/4VfvSST9nr&#10;5xdrmWxWPHEklTUmnjxjaFC+E2bZKUmFSLQF73PJPLtbhLUN8iMml/zUP17f7dHc2iYJHw35bk9z&#10;l4fw7PZ49lyk3R49nhJTQfBoflA0PzOKgqcxTqE7PqbdHk8BSno+xX8lnMOSzUTzQVqONb2WO/qP&#10;sgPycbCOiakNhjrlyax1Wgn6wOGNMDclw04PAGAN+OokmRH+nMoL4dNZbjz9RR2Y8TKs9qlwTLQz&#10;XPxFoK5DwazP9mjSf8xe83GSzJP+p75eFz4aGgH1GDzq3KPK9SrYs9tDSIJnOl/7+uU8TMpne0y7&#10;BLlZyPJZd0o06d1tcNqKdVKXlw1JE553lGXFNWF5+dooGc9jsd78kj34tICdHgDAKGqfUvGVR1jT&#10;Huwh0OdvNEw4NJyPhDK5ueBODPYd4dgjY+jjXD2NIptovpUtx/LcV4Tw8fCZZZeHmLXb48NTUqjg&#10;+Rf5ASV/MqX0//t5ftRPa7fn4dN1fmIUjG5fmklt/Zawpvfw+rJrHhmvA38dBi+4ZgzrzkqrzQ9F&#10;8IM1M+LIMo9zm1TC6jL0AACAJl/7VX5kELVbldSBbbboaXZveHr+iVfPp1/Sczyq3aKM6N2eh2KU&#10;7XouHNPs3uRmfRaoZX9NOGayTm4qz/M8q1j6vGKRWHd5fqCgfl9W7fKIbNH8mv8me2EVPn8yf8Hn&#10;xdk0uz0u83DOq9kpyc2avmXqXZGKRddJMr7e5iaVr25XNhwqeP6CqcvnxopScc7bWvN5v2nSa46F&#10;mA2IHgCACy58/oT0ddXqT9r4QtZpj26PUtLz3EmO586jEg+iT2ijZCVR9x3honVx8cqofZNbFNxv&#10;y6zP9tRE8V9nr3/qf/l4t0fzPA/x1Rf39o4gakpCiHhTuyWMiyCy5+eHLiz2A4L08FidD/mBAuTN&#10;us8l8UjwWHkkeIJp7fakJExyjU1EvX6fqaWvvWfBulNiTd/iYSiyNVQlVDKsdaqlt+4altZ8K53Z&#10;4yi1TTaIHgDAXPiq87X3Uvp//asXi5PKSjsxPB3Pw4/V7DPhWLSpdnsy+1Roc8uat7kpjfslq30z&#10;G/eRHLtDSfDbsufCsZL95Pu629xI5JB5CfkmkFG8TCn9GD9Y5TYsqg1As9sjCh5hzpFF7vbwuZcb&#10;T1szaaeiZtb0HrOWYU0/w1QiZrKV6sTnD1kpfcmsc89jpTJKxz1W8nXuFx5+AACAGr7b08Xdm8f2&#10;KXtdshdvzh93GeyF4Kdm1jI+FnzcCely+0RI/65wjOxTwUekfVs41rIPhWNJqDvZt4RjNfuO4Ltl&#10;prET0Iicl+/e/9/zpQbV3R4OnXDvsOM12js0kWh3e+ib2f6/7LiF6i5PTfiIgicJ84HZrXAsCfOU&#10;7FY4difk5774sZq9FvzXfLwWjiUhP9krIW0tfS1PyUp1Ktkb4VjNrOk9ed4I/XAnpPOmpzz8WM2k&#10;9Ly83KT0NWvVVzIpz41wrMekMs4G0QMA6OJrv1q4tY1QfwAsfDqjNb57wz/1koz7+JJwjJfBfdSM&#10;fwPZCOM7Pu8IaXKr3eYm2a8Kx1om7fjweuT2oTG9tQ2S/YDgN92l9JP/6P1uT0vk7JJfyw8UyEWS&#10;brdni12equAhJOFTFDzp7fzg8yI3647PE+FYy1p14Gb9VN+6u/JKONYyfs6dhDS5WetkbbM2fV5n&#10;a52kceP9kJu2TjVrzUdrGdb0Uptb5skTZBA9AIB5lFacr72X0l/8195+4qTd5SmZ8AnPhUm7PTwN&#10;t8+EYzX7mL3m5XGTdnu4T27PhWM1+65wrGbfNtYnCW1oGd8h4u9z+w57zcvnJu32cJ9kP/GPpPTz&#10;/zWfoWVol4fQ7PbwW9tUuz2ebdW5uzxaNL+/U0MleIhc+NQET0rtuUF2Yq/53OL2RDjWMot/j1l3&#10;V0bv3kh5eL9z4+lbxncyuD+pr/lOGn+fmyZNbrxOLbOm9+Sxpudt5n0qGfcRbYUySiEIAACo+Pl/&#10;u7LLQ6g/CL78ZEZtfLdHY1YRk5zCx7LQ89vW+KeDkuW/tcPfkyzfLeF9Ill+W1ntljsyLmI09qGx&#10;n74rlFuz5+w19/fI9oDlFjdCu9ujR9rl0d7iRvTc4qamKXiSMA8qVrrVrWSPhI9wjvWaNVBNDtEw&#10;S/ioztEsPf3Nz3nJ8vTWMUxvLvtdMu26SpaPHa+vZBf9KvjkRjs4rR23h/S8jIbdZX+fhPe5cf+8&#10;jSV7yCPUmZswDhA9AIA1+Np7Kf2lf50tbEaTdm+qxsQSFwcl897q9sXLRVi0/LY13saS0e4YP14y&#10;2vG56BPJ7lL6dl4nhUm3rbXMmue757J+UChfMu24/abfa9vtscB3eYbh2eWR8uhucZuFaZeH+MP8&#10;QAlhzkTaw61uwvnYbezWJD6nS/bq/H9e15LRrW6t26rIrLeIecxahjX9o1u+eL8XzLIWX5ShsEdt&#10;4P4KRs8R8eOiOeqUzyv+nmRvjOlTnpbXt2CsvRA9AAA3ql2elK05GizfuCWZescnWwxJLPEFM9JK&#10;X25QMr7jc1F/waTf0KkZiYaqZXWgHR9e15LR7g3vi5pxHy3jt7q1TLrVTbLf9A+1hQ+/tY3Q3OLG&#10;qd7iVrq1bY3dHgulW9s0uz0uwfPfnf//Z9hxCZojfC6UzLNT8CT/JJyfa17L/PNP0EfYK2M/0c4E&#10;PxdLdrGToTBrHtpR4sdLdtGvfAwEewjQa8bK0OySkD1qA/fbY6xOvNxIs4yBmIfXXbBsHG7evHlz&#10;x897AAAocTr9dPr63//BveD54nv6T65PymDwww9S+v5/kB+18SKldMsPlsgq9RVNBTMu7+xpYywi&#10;fZuWaOVS/cq4m/BK8XsyKb2t+A/e2GNta3pVfRjSJkUN7e8y/bf/Vkpf/6386D0l0ZMqw1Ubm1Pp&#10;13hLoiellD7jBxSd8Vf4AUWeX+IHxFvbciSBIx0jfjj7m6drCZ6f/zPvpV/4rcJXjpPoIX6GvT7z&#10;/p9+L6Uf/J/zwzo8vyX78FX4BprJs8XlxrjQGJOn5MxjYbR/Lw9BtII7bTvOiazjlqg+yVannGKR&#10;PXXiBwZgGYczED0AABOn00/f//H0LHhqQRxBe8qatfNVSum7H6T07u+xB8sP3L39cconmkLPUPCi&#10;Fkzn+qp+iPCMJ31S9nO6e/yLj6o8WRnPlH31kJ4dr/EqpVTRCBe8NKZ/7kifFH307T/mEz1JuB63&#10;ykqS8KkJHoILn5aA2Ub08NcSJHx4Wpfo4YKHEITP+3/6vZS+/HvuX9BpYFkH7s4fPGt5ZUl/x+aS&#10;8jz1YHVtSU9tsOTx4PHPz9UWqjLOTh98qzLdY0hq69eJc2k0d9rqvx0HiB4AgInT6affCp6kDeTO&#10;/9csUK/OOzUvP0jpnf/Z2+ON+PIC/m3DWqFhFT65yNCWQXms6ZMyTx6LasYn95+MebTCNC9DkyeP&#10;wWt3fuWQXtDOlU/P/2+Jt2//iUvh0xI8SQikNP06RfQkJnw06dMj4dMSPEQuXriQkZBET0vwJEn0&#10;lAQPwYTPvejJ1pt8rdKsBflY67rmbTqN+OFzaTSatboXTRl5uzXpc7TpZ/ethSO0YRSONkP0AADU&#10;PAielAVwqkAu+7u2iOeB8YPw+fuyg4aANgnCJykCGC4AWumTcHtLq0+sZfAgqiV8ePrkyGNtQ0vI&#10;8D7SjCOPxVt5uF6wpq+1+Tv/3mPhoxE9Kbsw13xzHoTPWfDc/vspvf5deQpGLnp4p5WYK3o0gof4&#10;4Sy9RvAkLnpagofIhM+96GFrTU7rHE1CENYSM/wc4vk5rfe3oLaej2KLMo+GNJei+5WX0fLP0w8A&#10;omcDTv/kKaXfnNKb39daEQFYh0eCJ7EgrhbQ8a9LqS18XPQkEj5/d/bGmWqQnRXCPwRPeQBTWP54&#10;MJIaQQ8P6ImS0CjFi7UypDyi/3Pb1enPSOlTPrZCX0n9VNs1kdLXxlHq15rW4CKGqJUhCWNpPn/n&#10;T78VPVrBk2aJnpRNdK2ASZnw0ea5Fz1awZO2ED1awUOchc/7f/q9lL6HrTPSWlU7R4VTpCp8pPMh&#10;lfJIleFIFdgITXVnE1knqatF/+eDUvpEb5feVPKz/8eU/o1/WnZjrdNDeuFN4VBKpTLOlPJM576S&#10;ED0bcPonTin9cEpv/qi4sgGwDA/P76RUFjzS65xe0ZPOwifnnb/j8WviUcCdLW2S8Mm5TZcVKwUk&#10;qRD41NInQXC04kZrGY/8n9veKoOPW80/8TQ97qtaGdx/apQhiRNJ+ORw/VESPoRUhiR8iLwN3/0P&#10;74WPRfSk83BIfVHj9NwherTihfgrjjy/ZBI96SxgPKJHK3hSj+hJ98LnXvQU1pUS0jnaiqj4Zb/V&#10;lY/Sn523ykjpcj2LZKDrlCb4T4UyVP3qweJYqlgBSvqz/3xKvz2l9L/+I4ai1AltddoCQ1MgejZg&#10;C9HzKHgFQEsudHJ4AMdf53DRkwprqBQMl4JRLoIAOCpf/+A+uP7plNI/VjgfAQDXyR/6IKWPU0o/&#10;kVL6I1gfWkD0TOb0h073D89+f0rpt6X05vfOET73ogcnxO6RxEIkp4JIySkJHOl4yZfUDovoIV7z&#10;T0IHgBXyAHyQUvoGPxiPNK9LaNO+//79efSbU0p/6Bf4u3VOxvlrTe+htCaUeFJYG0p8WbE7yNF+&#10;UQbxW1JKf54frPA0pfRdfrDCU0cbRo9bUuxKcbRzPMe6nlvbba2TJ70lz01nm/8X79///8dSSn+0&#10;sD48MY7drbFO1vQeboxjXVjLrMsP6IW+LehV9jcAWoSTOJzRi5cFzV1EWMXAUfmD54AmnYPmfyt7&#10;3WLGeWEN8Kx14reEapE+gCnxEymlX8cPVvgt/ICS7+UHGljakIzj4EW6na/ErWO8Z2C9hlrTj+ZU&#10;GIdPUkq/IKwP1nNI8q3BMtaaD1dzvHNbyGcpFnRy+t+z7v4opdMfxxCARdBMRcuFuOYv4kJi+eQK&#10;gBlo57VwMRbJn0V7ZfhB1RxtWXS+atPPRBu4fZkfaPAT2d8W4ZNSSv8TfqCAZc1MjvRHo3bdkFhp&#10;vlJdrOuAtc3E/4aJnNqzq1Yxo62T1W+OtgxCO9YVv5W3QDj8Vp039d2eu0ADoApfCWbv9lhuX5Hg&#10;9Y8CJw/YEn6LUy2oyRl1PuTkAYgmGLHWiQsd/rrFCPHg3eUhjrDboyEPhK3jPgPrum5NP4q8L2+F&#10;9eBFSun/nAkh6znTI2CScqw1aXJ65zTLby0e9JBfwF6dX392KVCqQoUn0ho4DtHjGbUK8AAtCukW&#10;N+zygFWJOj//QBa83L29XqR/U7iFpUUrcOBrQCv9ivTs8hDRuz1W0WJNvwWewJjPr2hWmK+8Dq11&#10;gKe39tEfeP/xdfDzs9W+vdI6dtY6ebCWwfuN0/DXeBu04NqiZKc/croM1F7e2+3/9XSZoWQAbIXl&#10;gqxZWaLns6ZMC9H1AyApLtoE/ybp1+dj/I4BjvU8sKZPhTZIxwhrGaVPqEvHS1jWrBa9uzzE0Xd7&#10;rIG1hHW+zGDr6wHvE/4h4x371nrrueIZN2se3oYW1rlc8p/5KSW5arjOqJkIT3QnTFDiM2GLEoAW&#10;xclnpLYCzL7FrYa02wPAqvSen3/offma8eps/5cBuz0ca/pUyFNbY6KI2OUhrLs9JaxixZp+S6zB&#10;bpowD6S5V6P3HM0plV0qo5Te0kfS+vDmfPzfqKwP1rGz1Ck50idHnlL/KbAWtWu4DilZFZ5YMsbt&#10;/+EkP7NA6V+ldPsnRg6FUCkALFNOe0H+3Og3OZ7n4TumOdayS+CUASPQXqylgIauF58Lu0BEa/7z&#10;8lvpJbiPaFqfUPP3W4JHu3bVqO3ytG5xk7Du9lgZPUYlrAF1Dc/cHM1W1wXeF7+/8KFIOl8fS++V&#10;8IybNQ9vQ4vWHObvt/yf07eSbQbXES67e2yXCRzmgT6dy3mTHad7tVMSCowwABjaM3/0bs+I6alt&#10;GwAj6Znb/HqRzsEMXTNm3R3AAwsNeZ5VzsVc+NR2eYje3R6r0Gqlb72/BdagN02YD9b52nOOEtYy&#10;W2j6SPrgj8QOWe3ZP+vYaeqUY02fWJ7oPs3wVM0ED7+1JsITtWwJ7uQJms51/DwTPutUGuyBracL&#10;P9/IKDDzWol3C4s9AHtAeyH/g+wB5ZxX52vFa/YtTclwNad6aNPnaNvghe/ilKB0rV2eCGq7PAR2&#10;e+yBtAbPHB2N9brL01vHhfcB/wKDnPzD9NYHIzRennGz5uFtiMK6lt3ok4rwWEeyKjxxy5aAV6pu&#10;t//kbT2QS28vYrd/zDqTAHBgPeufXEzre5M4GXeH3ggXAS6Ccjsp669JU6LUNgCseObS68Y5RDs+&#10;+S0sPfO9BT8/NdwMrpOHp8pdHuLXKQVPL9pdHG26mXhCltHzwjpfPecoYS1LS62PWh8OkvApCaNZ&#10;1NpQ4jSwT8/cvHnz5q5nzB8IcbIV8yp/+/tv7yfjD6SUfiql1z87Z2be3v5NKaX3+GGwd6wLxI0j&#10;z63h4kYLnXbBo+BOewqWAkLtsRFo6w425IOU0jf4wTl4zrl0zvO/ez+lb53Pv59MKf3hX3j8vvS3&#10;hlvj+XHnKEO7BhBPDetMSil9xZg+pZR+Mz/Q4HvY67/KXnP+vEKcfDX7+1VK6cPsdetZjNb7Etb1&#10;6caY57VjHCxzLznSW+qfHHM7Oc5ra/o3ynPo9513fH/8PL9/NlsjWtwycdQKR98Yx5rGrdUOS79w&#10;jPP1VE1Ln+hqbDl4BWsGABCxLHCtha2X2oJMO0DcANgjpSCAAqf8/Qmfjrr8WwPV0fwWYzt+Y0rp&#10;h9ixHyqYxFcLVuNpwfL3V8NyjSBWW5s9YaBlLnnI+4jPB2luREAfcHLzwq/D+folrWX89QBOF/H/&#10;clqAV0prABwc6+JA6WecHpqAJ09jaYv2gskXXAD2wsiLPwUxlnNjVF0Ia/D2lfP/ax+EzITEz9+p&#10;FDc5mrR5kMsDRo1pobSWPD1BsRbLXJ2F9Tp6EsREzb53kLAhaNw040d1ekf4YLFlnnmoxTFfnVOJ&#10;C4yRBgDYhHwxbAUXzpVkKBrh1QuWKBCN91wyXPhdePxbz8HWOuMlfzbH2o7STk4vtecySrxOKT3j&#10;ByvMWp80gTPHO89HYJ0T1vRevsAPKBglkjzcGMY579OB/Xu6FBkaAwBsinVR4Om3Po2lYIjXMYcH&#10;Q9qFNBnTAhAJzelR55t1bvPgVJO/dl5GYA3SaJeH4GtDBL+RH1BAz9v8jey4Bs1uTw+aMeRp+GsJ&#10;Pp9GopmraeC5JqEti/pJuu5JfIkfCMYzbtT/2nEYDZ+f/HWBVaoPANCiPLm7kBZFa3ChXeBnMGKl&#10;017wAEjK+dI7T0evDR7/1nXAus60iPgGttZuj/ULBry7PIRmt0cz3yKRrhkteud7BNY5bU3fy4zd&#10;HuvYacYt7ydNes6gfvZUBSwI34vjBq6YQYvHA6NXkVIQVCvXGmgBEI31vKvNZwlr+lJgU/NjbYMV&#10;a3BWorRGlKi1y7PLw4ne7bG2T6LW5hK1PKX5NJLaXE2OYKfWPi2tMnk/ta5NK+/yaLH26+j0Gdam&#10;XC2337hNt3/w3krcfqP8ngYuVCwGroSOk/2C0sTpm8aPkRZ46RgR2T5O5GpX6jsAUkrp6++n9PvP&#10;lpPPm/crv5jew8hzKE3wnypBPr+1rUXELg9R2u2ZscsjUdvtsa5PUWPquXZErsujsfZTqT9+9v37&#10;85+sxO8+v7fX3Z4ca/rk6G9Fek81rorbb9y+FTOfpZS+ltLtP3ubbv/ZtzMkT0N/c1FSEie190S4&#10;Q62B60SxCJjgwcjWK4hUfk1USekBiOLr799bOl8vPksp/dz795ZDgQ4FPdZ5aU3vIXLtkM5Ja1DW&#10;gq9NLaT2RezyEFG7PbV21YSPhNRmD9YAOZLS3LfGOVF9kYxl/yNsffhaSumfOh+jXZ7f/f5bwUP/&#10;l3jCDzTwjFupv0tY+3V0eoa1ObuEx/9aE3dufuk8Mb+U0t1dIU1K6ck3bi8d3vFUwvstA9dL58ku&#10;wueUPJ3jkIIfTt7O2gWfuIpVDCwPiR0OXTP+hUzocP6x91P6eeG4F75WtM5r6znE/Y+An/tb7vIQ&#10;fLentcvDhU/ULk8Nvqa3aI1l631Oa65JWOffFkT0AwmeHFof/k8VkfO730/pXxKOR8Pr3BqX1vsc&#10;a/rk6PdG+pvXr19bT5HNGFbRguMn/ys+AzJ+2/n/f4kdz/mdZ9//hbCAP0spfZnZ96f06nfxhDE8&#10;efI3pZTe44fBnmiczBdo01O6ynR/RJ5Ou4hROo3oSdk5qT0dcr+aMjRpShTWC7AyH6SUvsEPxlIS&#10;PUl5vfhbzvPyTUrpP2fv3ZyvEd+TXS++r/Hr6/k81Zzb+TmhWTs85wGtA9pdnrzeGtGTp9eKHmqH&#10;dpfnr2Z/t0RPSin9xexvrej58Px/7fr3MvtbMy55GutYa+aStt451jU5T69pc46mzRxNnjwN7ydJ&#10;8BC0PvzcL8iih/id53b/Wf5GSumLbI343vuYMv0D5zWC16dEPnaa67t13UhZHm36nvnK0DRpCHcO&#10;q8ITW0ygKnjSeVvxSUrp1zDLeXpO8ztSSn8zey8c3ihuYNdoTvRZ0KJoXT2sFzULVlFlrTsAPdD1&#10;4n9cuV78p+c0T8/BTS/WDzOs58SMNYnWGo3gSVl6reDpQSN4UrbboxU8PVgv9dox1KYjtHOuB5qv&#10;1jZ7GN3+v3Q+93/u/XpMma8Pv4O9FwXVXbseaNP1QP2vHYdKOnd1eUhtNRGeyGKzoYvYr2X2P2Rp&#10;np53dd5NKf1M9l4R3jCtAZBROekvuHMs0la0YoS4cX5aOBqcasDDf1W4ZuTXi5RdL95JKf2t7L1Z&#10;WNYOS9p0Xge0uzyzuDHs8iThFrcRfNW4/j0zrk3WcSMs1wlL2tQTjRqxtt2S3jIGHGl9+LVCmqfn&#10;9eFd9l6JWeebpZ9OxvSB3LyKvr3N4O3+lisAAAAAAAAAGMdj0WMQLBHgORMAAABgBBOeYwIAgE35&#10;ZnrxmfSQk8zpJmX/bkZbemQAAAAAAAAAMBrlXZT8+RGvAQAAAAAAAEA/lxssmbF/p0thIhkAAAAA&#10;AAAALAaXLQX5otzpAQAAAAAAAICFEMRNTq6BhokeLrYkAwAAAAAAAIAeuMaQtMaplrDHRFSJAAAA&#10;AAAAAKCORVKc7rgQGWkAAAAAAAAAEAIXG2UbdnsbAAAAAAAAAEzhUuc8MiZ6hBRDDQAAAAAAAAAc&#10;KGXF3f0zPcrURri8kQwAAAAAAAAAeuE6g2uOU7q5SSPs4geChB8JAgAAAAAAAAAXLe2R2ePb27gs&#10;ijYAAAAAAAAAmMJbIXKCKAEAAAAAAADsjru7hr3VOeyZnnEm/QMAAAAAAACAXi7Vx2M78QOjDAAA&#10;AAAAAACisGiNk/QFA7P+AQAAAAAAAIAH/mUFNbt/pgcAAAAAAAAA9sTFMzxlYz9OGs3jm9z4PwAA&#10;AAAAAACIgD9ek9vpQYLcjbDHIuuidAAAAAAAAABwYJEWp4cnbIR730YbAAAAAAAAAHi4aVjOo9vb&#10;uFqKsfI/AAAAAAAAAPBwqTseW87b29vS5QM/MSbUQKoJAAAAAAAAAAzg/tvbIEIAAAAAAAAAe4Nv&#10;qjyy+02Yu7u78+/00DM24SbcXFe60Q4AAAAAAAAALHB98cjuNcnNzU065d+2dnlrWq/dq6yLw2cD&#10;AAAAAAAAABcXOzuXRjrndLk7ozWupMq7NzxJJSkAAAAAAAAAtOHiQjC6o+10sf2itksllbB7AwAA&#10;AAAAAFiBTKM8+srqElzXRBkAAAAAAAAAuMge0xEt+6cSPcJOUYgBAAAAAAAAgIvsC9la1hQ9fHcm&#10;0gAAAAAAAADABRcXZ7t4Kkd7exsAAAAAAAAArE5pY+Xm5cvPS+8N59mz384PNXgvpfQBPwgOC8Yb&#10;AADm8I2U0jf5QQBAEZwzK/Dp8/87P1Tk5vPPXzVFTzPBCmxWyc0KfsQatQBHB8/iAXAscO0AQ9nB&#10;BNu+ioE1CHAV4GI8ikpKSTbd6dGyfAWjuJqGAjAZqLW5YC0DYPeMPY3Heg9lUFUHud2GamPu36wm&#10;mcTNS8VOj5txnjvxV8yf84pBp92DwBsAAEALXDOL7LtrHLV3ZOEEuNieSiMqb10wZKcn3OEsdltx&#10;ibjGxHkCEayjndapCbhmsEIBO5g1O2SxQVusOnHc2Vtmz7ENY3d6elizVgx/Jf05AQARQLLJYG0C&#10;ABTZ4QKxwyoLVFpReatFR9Z1qDSCvzVkpydnqPNZHKIRfq68+ZuAgBwAAK6HfV9nd1D7SVWcVMw2&#10;qBp3n0iVdAPud3o2q11cwXGeDgQ6BYwCqgwAG1iPwRWyz2kfWOtAVyne3bYYGmNIWk1989ngnR6R&#10;+SWGcVn1yyMAAAAAALtkx2HNjquuhLWwo8EdWddFaFR+6NHtbULa/XGIRlyyXrPWq9Ex2M8Wyn5q&#10;CgAogZV8JOjdEBbpxkWqMR5TQ9/eLGbKthE3L1+WvsigcLiCPcfiHK5BMlfSzMMAsQEAANcBrs8S&#10;A3plgMucwe7XQ9FgRRKGPQfn/w8cECEBSX+4ZwAAAABJRU5ErkJgglBLAwQUAAYACAAAACEAG/Dc&#10;POAAAAAIAQAADwAAAGRycy9kb3ducmV2LnhtbEyPQWuDQBSE74X+h+UVemtWa02M9RlCaHsKhSaF&#10;kNtGX1TivhV3o+bfd3tqj8MMM99kq0m3YqDeNoYRwlkAgrgwZcMVwvf+/SkBYZ3iUrWGCeFGFlb5&#10;/V2m0tKM/EXDzlXCl7BNFULtXJdKaYuatLIz0xF772x6rZyXfSXLXo2+XLfyOQjmUquG/UKtOtrU&#10;VFx2V43wMapxHYVvw/Zy3tyO+/jzsA0J8fFhWr+CcDS5vzD84nt0yD3TyVy5tKJFeIlin0SIFiC8&#10;ncTJHMQJYbFcxiDzTP4/kP8AAAD//wMAUEsDBBQABgAIAAAAIQAhBXdb1gAAAK0CAAAZAAAAZHJz&#10;L19yZWxzL2Uyb0RvYy54bWwucmVsc7ySTYvCMBCG78L+hzD3bdoqi4ipl0XxIou4P2BIpm3Y5oMk&#10;iv77DYigIHrrcWZ4n/c5zHJ1NgM7UYjaWQFVUQIjK53SthPwe1h/zoHFhFbh4CwJuFCEVfMxWe5p&#10;wJRDsdc+skyxUUCfkl9wHmVPBmPhPNl8aV0wmPIYOu5R/mFHvC7LLx7uGdA8MNlWCQhbNQV2uPjc&#10;/J7t2lZL+nbyaMimJxVcm9ydgRg6SgIMKY3X5bT42W2AP3eox3GoXzlU4zhUrxxm4zjMbg784cma&#10;fwAAAP//AwBQSwECLQAUAAYACAAAACEA5IuyvA0BAAATAgAAEwAAAAAAAAAAAAAAAAAAAAAAW0Nv&#10;bnRlbnRfVHlwZXNdLnhtbFBLAQItABQABgAIAAAAIQA4/SH/1gAAAJQBAAALAAAAAAAAAAAAAAAA&#10;AD4BAABfcmVscy8ucmVsc1BLAQItABQABgAIAAAAIQAT50fPLQMAAAIOAAAOAAAAAAAAAAAAAAAA&#10;AD0CAABkcnMvZTJvRG9jLnhtbFBLAQItAAoAAAAAAAAAIQD2QghT7akBAO2pAQAUAAAAAAAAAAAA&#10;AAAAAJYFAABkcnMvbWVkaWEvaW1hZ2UxLlBOR1BLAQItAAoAAAAAAAAAIQBTfCgddEYBAHRGAQAU&#10;AAAAAAAAAAAAAAAAALWvAQBkcnMvbWVkaWEvaW1hZ2UyLlBOR1BLAQItAAoAAAAAAAAAIQAJkqKx&#10;2ocBANqHAQAUAAAAAAAAAAAAAAAAAFv2AgBkcnMvbWVkaWEvaW1hZ2UzLlBOR1BLAQItAAoAAAAA&#10;AAAAIQAN2Bl4yogBAMqIAQAUAAAAAAAAAAAAAAAAAGd+BABkcnMvbWVkaWEvaW1hZ2U0LlBOR1BL&#10;AQItABQABgAIAAAAIQAb8Nw84AAAAAgBAAAPAAAAAAAAAAAAAAAAAGMHBgBkcnMvZG93bnJldi54&#10;bWxQSwECLQAUAAYACAAAACEAIQV3W9YAAACtAgAAGQAAAAAAAAAAAAAAAABwCAYAZHJzL19yZWxz&#10;L2Uyb0RvYy54bWwucmVsc1BLBQYAAAAACQAJAEICAAB9CQYAAAA=&#10;">
                <v:group id="Group 88" o:spid="_x0000_s1027" style="position:absolute;left:3238;width:45352;height:25196" coordsize="45351,25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wxAyQAAAOMAAAAPAAAAZHJzL2Rvd25yZXYueG1sRE9fa8Iw&#10;EH8f+B3CCXubaZwWrUYR2cYeZDAdDN+O5myLzaU0WVu//TIY+Hi//7feDrYWHbW+cqxBTRIQxLkz&#10;FRcavk6vTwsQPiAbrB2Thht52G5GD2vMjOv5k7pjKEQMYZ+hhjKEJpPS5yVZ9BPXEEfu4lqLIZ5t&#10;IU2LfQy3tZwmSSotVhwbSmxoX1J+Pf5YDW899rtn9dIdrpf97Xyaf3wfFGn9OB52KxCBhnAX/7vf&#10;TZw/U4vlfKbSFP5+igDIzS8AAAD//wMAUEsBAi0AFAAGAAgAAAAhANvh9svuAAAAhQEAABMAAAAA&#10;AAAAAAAAAAAAAAAAAFtDb250ZW50X1R5cGVzXS54bWxQSwECLQAUAAYACAAAACEAWvQsW78AAAAV&#10;AQAACwAAAAAAAAAAAAAAAAAfAQAAX3JlbHMvLnJlbHNQSwECLQAUAAYACAAAACEAye8MQMkAAADj&#10;AAAADwAAAAAAAAAAAAAAAAAHAgAAZHJzL2Rvd25yZXYueG1sUEsFBgAAAAADAAMAtwAAAP0CAAAA&#10;AA==&#10;">
                  <v:shape id="Picture 66" o:spid="_x0000_s1028" type="#_x0000_t75" style="position:absolute;width:23056;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cd0yQAAAOIAAAAPAAAAZHJzL2Rvd25yZXYueG1sRI9Ba8JA&#10;FITvQv/D8gq96Satlpi6ShEUiyethx4f2WcSzL4N2aeJ/75bKHgcZuYbZrEaXKNu1IXas4F0koAi&#10;LrytuTRw+t6MM1BBkC02nsnAnQKslk+jBebW93yg21FKFSEccjRQibS51qGoyGGY+JY4emffOZQo&#10;u1LbDvsId41+TZJ37bDmuFBhS+uKisvx6gzgoT+3bz/br3K3T69Bn+YXacSYl+fh8wOU0CCP8H97&#10;Zw1k82mWzqbpDP4uxTugl78AAAD//wMAUEsBAi0AFAAGAAgAAAAhANvh9svuAAAAhQEAABMAAAAA&#10;AAAAAAAAAAAAAAAAAFtDb250ZW50X1R5cGVzXS54bWxQSwECLQAUAAYACAAAACEAWvQsW78AAAAV&#10;AQAACwAAAAAAAAAAAAAAAAAfAQAAX3JlbHMvLnJlbHNQSwECLQAUAAYACAAAACEATkHHdMkAAADi&#10;AAAADwAAAAAAAAAAAAAAAAAHAgAAZHJzL2Rvd25yZXYueG1sUEsFBgAAAAADAAMAtwAAAP0CAAAA&#10;AA==&#10;">
                    <v:imagedata r:id="rId229" o:title=""/>
                  </v:shape>
                  <v:shape id="Picture 67" o:spid="_x0000_s1029" type="#_x0000_t75" style="position:absolute;left:23050;width:22301;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MlSxwAAAOMAAAAPAAAAZHJzL2Rvd25yZXYueG1sRE9fa8Iw&#10;EH8f+B3CCb7NpEOrdkZxwkAfJs4N9no0t7bYXEqT2eqnN4PBHu/3/5br3tbiQq2vHGtIxgoEce5M&#10;xYWGz4/XxzkIH5AN1o5Jw5U8rFeDhyVmxnX8TpdTKEQMYZ+hhjKEJpPS5yVZ9GPXEEfu27UWQzzb&#10;QpoWuxhua/mkVCotVhwbSmxoW1J+Pv1YDd3XcbZRb17ZvXdnujVmcXhZaD0a9ptnEIH68C/+c+9M&#10;nD+dTNQ8SZMUfn+KAMjVHQAA//8DAFBLAQItABQABgAIAAAAIQDb4fbL7gAAAIUBAAATAAAAAAAA&#10;AAAAAAAAAAAAAABbQ29udGVudF9UeXBlc10ueG1sUEsBAi0AFAAGAAgAAAAhAFr0LFu/AAAAFQEA&#10;AAsAAAAAAAAAAAAAAAAAHwEAAF9yZWxzLy5yZWxzUEsBAi0AFAAGAAgAAAAhAJ7EyVLHAAAA4wAA&#10;AA8AAAAAAAAAAAAAAAAABwIAAGRycy9kb3ducmV2LnhtbFBLBQYAAAAAAwADALcAAAD7AgAAAAA=&#10;">
                    <v:imagedata r:id="rId230" o:title=""/>
                  </v:shape>
                </v:group>
                <v:group id="Group 87" o:spid="_x0000_s1030" style="position:absolute;top:25241;width:51758;height:25292" coordsize="51758,252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m0PyAAAAOMAAAAPAAAAZHJzL2Rvd25yZXYueG1sRE/NasJA&#10;EL4LfYdlCr3pJrERSV1FpJYeRKgWSm9DdkyC2dmQXZP49q4geJzvfxarwdSio9ZVlhXEkwgEcW51&#10;xYWC3+N2PAfhPLLG2jIpuJKD1fJltMBM255/qDv4QoQQdhkqKL1vMildXpJBN7ENceBOtjXow9kW&#10;UrfYh3BTyySKZtJgxaGhxIY2JeXnw8Uo+OqxX0/jz253Pm2u/8d0/7eLSam312H9AcLT4J/ih/tb&#10;h/nzNErfk9k0gftPAQC5vAEAAP//AwBQSwECLQAUAAYACAAAACEA2+H2y+4AAACFAQAAEwAAAAAA&#10;AAAAAAAAAAAAAAAAW0NvbnRlbnRfVHlwZXNdLnhtbFBLAQItABQABgAIAAAAIQBa9CxbvwAAABUB&#10;AAALAAAAAAAAAAAAAAAAAB8BAABfcmVscy8ucmVsc1BLAQItABQABgAIAAAAIQBSfm0PyAAAAOMA&#10;AAAPAAAAAAAAAAAAAAAAAAcCAABkcnMvZG93bnJldi54bWxQSwUGAAAAAAMAAwC3AAAA/AIAAAAA&#10;">
                  <v:shape id="Picture 69" o:spid="_x0000_s1031" type="#_x0000_t75" style="position:absolute;top:95;width:26231;height:25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69uAyAAAAOMAAAAPAAAAZHJzL2Rvd25yZXYueG1sRE87b8Iw&#10;EN4r9T9YV4mtOG0UCgGDKgpqN8JjYDzFRxIRn63YQMqvrytV6njf+2aL3rTiSp1vLCt4GSYgiEur&#10;G64UHPbr5zEIH5A1tpZJwTd5WMwfH2aYa3vjLV13oRIxhH2OCuoQXC6lL2sy6IfWEUfuZDuDIZ5d&#10;JXWHtxhuWvmaJCNpsOHYUKOjZU3leXcxCo7F53glCyfv2Xaz3N+tKz6cU2rw1L9PQQTqw7/4z/2l&#10;4/zsLU2zSZaO4PenCICc/wAAAP//AwBQSwECLQAUAAYACAAAACEA2+H2y+4AAACFAQAAEwAAAAAA&#10;AAAAAAAAAAAAAAAAW0NvbnRlbnRfVHlwZXNdLnhtbFBLAQItABQABgAIAAAAIQBa9CxbvwAAABUB&#10;AAALAAAAAAAAAAAAAAAAAB8BAABfcmVscy8ucmVsc1BLAQItABQABgAIAAAAIQCe69uAyAAAAOMA&#10;AAAPAAAAAAAAAAAAAAAAAAcCAABkcnMvZG93bnJldi54bWxQSwUGAAAAAAMAAwC3AAAA/AIAAAAA&#10;">
                    <v:imagedata r:id="rId231" o:title=""/>
                  </v:shape>
                  <v:shape id="Picture 70" o:spid="_x0000_s1032" type="#_x0000_t75" style="position:absolute;left:26003;width:25755;height:251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baZyAAAAOMAAAAPAAAAZHJzL2Rvd25yZXYueG1sRE/dS8Mw&#10;EH8X/B/CCb65dH1IZ102pDAo+ME2h89Hc2vLmkuXxK3+90YQfLzf9y3Xkx3EhXzoHWuYzzIQxI0z&#10;PbcaDh+bhwWIEJENDo5JwzcFWK9ub5ZYGnflHV32sRUphEOJGroYx1LK0HRkMczcSJy4o/MWYzp9&#10;K43Hawq3g8yzTEmLPaeGDkeqOmpO+y+rgV7n1aY4V817/bY9nGn7+VL7XOv7u+n5CUSkKf6L/9y1&#10;SfOVyhePShUF/P6UAJCrHwAAAP//AwBQSwECLQAUAAYACAAAACEA2+H2y+4AAACFAQAAEwAAAAAA&#10;AAAAAAAAAAAAAAAAW0NvbnRlbnRfVHlwZXNdLnhtbFBLAQItABQABgAIAAAAIQBa9CxbvwAAABUB&#10;AAALAAAAAAAAAAAAAAAAAB8BAABfcmVscy8ucmVsc1BLAQItABQABgAIAAAAIQAObbaZyAAAAOMA&#10;AAAPAAAAAAAAAAAAAAAAAAcCAABkcnMvZG93bnJldi54bWxQSwUGAAAAAAMAAwC3AAAA/AIAAAAA&#10;">
                    <v:imagedata r:id="rId232" o:title=""/>
                  </v:shape>
                </v:group>
                <w10:wrap type="square"/>
              </v:group>
            </w:pict>
          </mc:Fallback>
        </mc:AlternateContent>
      </w:r>
    </w:p>
    <w:p w14:paraId="016323AB" w14:textId="65E34EF2" w:rsidR="00FD27F0" w:rsidRDefault="00774DAA" w:rsidP="00FD27F0">
      <w:pPr>
        <w:pStyle w:val="Heading4"/>
      </w:pPr>
      <w:r>
        <w:rPr>
          <w:noProof/>
        </w:rPr>
        <w:lastRenderedPageBreak/>
        <mc:AlternateContent>
          <mc:Choice Requires="wps">
            <w:drawing>
              <wp:anchor distT="0" distB="0" distL="114300" distR="114300" simplePos="0" relativeHeight="252119040" behindDoc="0" locked="0" layoutInCell="1" allowOverlap="1" wp14:anchorId="5C5874BA" wp14:editId="16A39CD8">
                <wp:simplePos x="0" y="0"/>
                <wp:positionH relativeFrom="column">
                  <wp:posOffset>-228600</wp:posOffset>
                </wp:positionH>
                <wp:positionV relativeFrom="paragraph">
                  <wp:posOffset>8242300</wp:posOffset>
                </wp:positionV>
                <wp:extent cx="6185535" cy="635"/>
                <wp:effectExtent l="0" t="0" r="0" b="0"/>
                <wp:wrapSquare wrapText="bothSides"/>
                <wp:docPr id="1499376785" name="Text Box 1"/>
                <wp:cNvGraphicFramePr/>
                <a:graphic xmlns:a="http://schemas.openxmlformats.org/drawingml/2006/main">
                  <a:graphicData uri="http://schemas.microsoft.com/office/word/2010/wordprocessingShape">
                    <wps:wsp>
                      <wps:cNvSpPr txBox="1"/>
                      <wps:spPr>
                        <a:xfrm>
                          <a:off x="0" y="0"/>
                          <a:ext cx="6185535" cy="635"/>
                        </a:xfrm>
                        <a:prstGeom prst="rect">
                          <a:avLst/>
                        </a:prstGeom>
                        <a:solidFill>
                          <a:prstClr val="white"/>
                        </a:solidFill>
                        <a:ln>
                          <a:noFill/>
                        </a:ln>
                      </wps:spPr>
                      <wps:txbx>
                        <w:txbxContent>
                          <w:p w14:paraId="670B2819" w14:textId="040C5FF3" w:rsidR="00774DAA" w:rsidRPr="00BE5C1E" w:rsidRDefault="00774DAA" w:rsidP="00774DAA">
                            <w:pPr>
                              <w:pStyle w:val="Caption"/>
                              <w:jc w:val="center"/>
                              <w:rPr>
                                <w:rFonts w:asciiTheme="majorHAnsi" w:hAnsiTheme="majorHAnsi"/>
                                <w:noProof/>
                                <w:sz w:val="22"/>
                                <w:szCs w:val="22"/>
                              </w:rPr>
                            </w:pPr>
                            <w:bookmarkStart w:id="306" w:name="_Toc231132802"/>
                            <w:r>
                              <w:t xml:space="preserve">Figure </w:t>
                            </w:r>
                            <w:fldSimple w:instr=" SEQ Figure \* ARABIC ">
                              <w:r w:rsidR="00582475">
                                <w:rPr>
                                  <w:noProof/>
                                </w:rPr>
                                <w:t>79</w:t>
                              </w:r>
                            </w:fldSimple>
                            <w:r>
                              <w:t xml:space="preserve"> Factor of safety</w:t>
                            </w:r>
                            <w:r w:rsidRPr="00B324E3">
                              <w:t xml:space="preserve"> results of the Final Spreader Beam Design FEA simulation in the 0° lift</w:t>
                            </w:r>
                            <w:bookmarkEnd w:id="3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5874BA" id="_x0000_s1098" type="#_x0000_t202" style="position:absolute;left:0;text-align:left;margin-left:-18pt;margin-top:649pt;width:487.05pt;height:.05pt;z-index:252119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gHGGgIAAEAEAAAOAAAAZHJzL2Uyb0RvYy54bWysU1GP2jAMfp+0/xDlfRSYYKeKcmKcmCah&#10;u5O46Z5DmtJIaZw5gZb9+jkphe22p2kvqWs7dvx9nxf3XWPYSaHXYAs+GY05U1ZCqe2h4N9eNh/u&#10;OPNB2FIYsKrgZ+X5/fL9u0XrcjWFGkypkFER6/PWFbwOweVZ5mWtGuFH4JSlYAXYiEC/eMhKFC1V&#10;b0w2HY/nWQtYOgSpvCfvQx/ky1S/qpQMT1XlVWCm4PS2kE5M5z6e2XIh8gMKV2t5eYb4h1c0Qltq&#10;ei31IIJgR9R/lGq0RPBQhZGEJoOq0lKlGWiayfjNNLtaOJVmIXC8u8Lk/19Z+XjauWdkofsMHREY&#10;AWmdzz054zxdhU380ksZxQnC8xU21QUmyTmf3M1mH2ecSYrNyaAa2e2qQx++KGhYNAqOxEmCSpy2&#10;PvSpQ0rs5MHocqONiT8xsDbIToL4a2sd1KX4b1nGxlwL8VZfMHqy2xzRCt2+Y7os+KfpMOQeyjPN&#10;jtDLwju50dRwK3x4Fkg6oHFJ2+GJjspAW3C4WJzVgD/+5o/5RA9FOWtJVwX3348CFWfmqyXioggH&#10;AwdjPxj22KyBRp3Q1jiZTLqAwQxmhdC8kuRXsQuFhJXUq+BhMNehVzetjFSrVUoiqTkRtnbnZCw9&#10;APvSvQp0F1oCsfkIg+JE/oadPjfx41bHQFAn6iKwPYoXvEmmifzLSsU9+PU/Zd0Wf/kTAAD//wMA&#10;UEsDBBQABgAIAAAAIQBDPjVL4wAAAA0BAAAPAAAAZHJzL2Rvd25yZXYueG1sTI8xT8MwEIV3JP6D&#10;dUgsqHXSVFEa4lRVBQMsVUMXNje+JmljO7KdNvx7DjHAdnfv6d33ivWke3ZF5ztrBMTzCBia2qrO&#10;NAIOH6+zDJgP0ijZW4MCvtDDury/K2Su7M3s8VqFhlGI8bkU0IYw5Jz7ukUt/dwOaEg7WadloNU1&#10;XDl5o3Dd80UUpVzLztCHVg64bbG+VKMWsFt+7tqn8fTyvlkm7u0wbtNzUwnx+DBtnoEFnMKfGX7w&#10;CR1KYjra0SjPegGzJKUugYTFKqOJLKski4Edf08x8LLg/1uU3wAAAP//AwBQSwECLQAUAAYACAAA&#10;ACEAtoM4kv4AAADhAQAAEwAAAAAAAAAAAAAAAAAAAAAAW0NvbnRlbnRfVHlwZXNdLnhtbFBLAQIt&#10;ABQABgAIAAAAIQA4/SH/1gAAAJQBAAALAAAAAAAAAAAAAAAAAC8BAABfcmVscy8ucmVsc1BLAQIt&#10;ABQABgAIAAAAIQDBhgHGGgIAAEAEAAAOAAAAAAAAAAAAAAAAAC4CAABkcnMvZTJvRG9jLnhtbFBL&#10;AQItABQABgAIAAAAIQBDPjVL4wAAAA0BAAAPAAAAAAAAAAAAAAAAAHQEAABkcnMvZG93bnJldi54&#10;bWxQSwUGAAAAAAQABADzAAAAhAUAAAAA&#10;" stroked="f">
                <v:textbox style="mso-fit-shape-to-text:t" inset="0,0,0,0">
                  <w:txbxContent>
                    <w:p w14:paraId="670B2819" w14:textId="040C5FF3" w:rsidR="00774DAA" w:rsidRPr="00BE5C1E" w:rsidRDefault="00774DAA" w:rsidP="00774DAA">
                      <w:pPr>
                        <w:pStyle w:val="Caption"/>
                        <w:jc w:val="center"/>
                        <w:rPr>
                          <w:rFonts w:asciiTheme="majorHAnsi" w:hAnsiTheme="majorHAnsi"/>
                          <w:noProof/>
                          <w:sz w:val="22"/>
                          <w:szCs w:val="22"/>
                        </w:rPr>
                      </w:pPr>
                      <w:bookmarkStart w:id="307" w:name="_Toc231132802"/>
                      <w:r>
                        <w:t xml:space="preserve">Figure </w:t>
                      </w:r>
                      <w:fldSimple w:instr=" SEQ Figure \* ARABIC ">
                        <w:r w:rsidR="00582475">
                          <w:rPr>
                            <w:noProof/>
                          </w:rPr>
                          <w:t>79</w:t>
                        </w:r>
                      </w:fldSimple>
                      <w:r>
                        <w:t xml:space="preserve"> Factor of safety</w:t>
                      </w:r>
                      <w:r w:rsidRPr="00B324E3">
                        <w:t xml:space="preserve"> results of the Final Spreader Beam Design FEA simulation in the 0° lift</w:t>
                      </w:r>
                      <w:bookmarkEnd w:id="307"/>
                    </w:p>
                  </w:txbxContent>
                </v:textbox>
                <w10:wrap type="square"/>
              </v:shape>
            </w:pict>
          </mc:Fallback>
        </mc:AlternateContent>
      </w:r>
      <w:r w:rsidR="00BA3AFB">
        <w:rPr>
          <w:noProof/>
        </w:rPr>
        <mc:AlternateContent>
          <mc:Choice Requires="wpg">
            <w:drawing>
              <wp:anchor distT="0" distB="0" distL="114300" distR="114300" simplePos="0" relativeHeight="252076032" behindDoc="0" locked="0" layoutInCell="1" allowOverlap="1" wp14:anchorId="13A6B085" wp14:editId="2AF2FF79">
                <wp:simplePos x="0" y="0"/>
                <wp:positionH relativeFrom="column">
                  <wp:posOffset>-228600</wp:posOffset>
                </wp:positionH>
                <wp:positionV relativeFrom="paragraph">
                  <wp:posOffset>257175</wp:posOffset>
                </wp:positionV>
                <wp:extent cx="6185535" cy="7927975"/>
                <wp:effectExtent l="0" t="0" r="5715" b="0"/>
                <wp:wrapSquare wrapText="bothSides"/>
                <wp:docPr id="2018490329" name="Group 92"/>
                <wp:cNvGraphicFramePr/>
                <a:graphic xmlns:a="http://schemas.openxmlformats.org/drawingml/2006/main">
                  <a:graphicData uri="http://schemas.microsoft.com/office/word/2010/wordprocessingGroup">
                    <wpg:wgp>
                      <wpg:cNvGrpSpPr/>
                      <wpg:grpSpPr>
                        <a:xfrm>
                          <a:off x="0" y="0"/>
                          <a:ext cx="6185535" cy="7927975"/>
                          <a:chOff x="0" y="0"/>
                          <a:chExt cx="6185535" cy="7927975"/>
                        </a:xfrm>
                      </wpg:grpSpPr>
                      <pic:pic xmlns:pic="http://schemas.openxmlformats.org/drawingml/2006/picture">
                        <pic:nvPicPr>
                          <pic:cNvPr id="1938860393" name="Picture 73"/>
                          <pic:cNvPicPr>
                            <a:picLocks noChangeAspect="1"/>
                          </pic:cNvPicPr>
                        </pic:nvPicPr>
                        <pic:blipFill>
                          <a:blip r:embed="rId233" cstate="print">
                            <a:extLst>
                              <a:ext uri="{28A0092B-C50C-407E-A947-70E740481C1C}">
                                <a14:useLocalDpi xmlns:a14="http://schemas.microsoft.com/office/drawing/2010/main" val="0"/>
                              </a:ext>
                            </a:extLst>
                          </a:blip>
                          <a:stretch>
                            <a:fillRect/>
                          </a:stretch>
                        </pic:blipFill>
                        <pic:spPr>
                          <a:xfrm>
                            <a:off x="371475" y="0"/>
                            <a:ext cx="2703195" cy="2879725"/>
                          </a:xfrm>
                          <a:prstGeom prst="rect">
                            <a:avLst/>
                          </a:prstGeom>
                        </pic:spPr>
                      </pic:pic>
                      <pic:pic xmlns:pic="http://schemas.openxmlformats.org/drawingml/2006/picture">
                        <pic:nvPicPr>
                          <pic:cNvPr id="1095603212" name="Picture 74"/>
                          <pic:cNvPicPr>
                            <a:picLocks noChangeAspect="1"/>
                          </pic:cNvPicPr>
                        </pic:nvPicPr>
                        <pic:blipFill>
                          <a:blip r:embed="rId201" cstate="print">
                            <a:extLst>
                              <a:ext uri="{28A0092B-C50C-407E-A947-70E740481C1C}">
                                <a14:useLocalDpi xmlns:a14="http://schemas.microsoft.com/office/drawing/2010/main" val="0"/>
                              </a:ext>
                            </a:extLst>
                          </a:blip>
                          <a:stretch>
                            <a:fillRect/>
                          </a:stretch>
                        </pic:blipFill>
                        <pic:spPr>
                          <a:xfrm>
                            <a:off x="3114675" y="0"/>
                            <a:ext cx="2740025" cy="2879725"/>
                          </a:xfrm>
                          <a:prstGeom prst="rect">
                            <a:avLst/>
                          </a:prstGeom>
                        </pic:spPr>
                      </pic:pic>
                      <pic:pic xmlns:pic="http://schemas.openxmlformats.org/drawingml/2006/picture">
                        <pic:nvPicPr>
                          <pic:cNvPr id="2118526022" name="Picture 77"/>
                          <pic:cNvPicPr>
                            <a:picLocks noChangeAspect="1"/>
                          </pic:cNvPicPr>
                        </pic:nvPicPr>
                        <pic:blipFill>
                          <a:blip r:embed="rId234" cstate="print">
                            <a:extLst>
                              <a:ext uri="{28A0092B-C50C-407E-A947-70E740481C1C}">
                                <a14:useLocalDpi xmlns:a14="http://schemas.microsoft.com/office/drawing/2010/main" val="0"/>
                              </a:ext>
                            </a:extLst>
                          </a:blip>
                          <a:stretch>
                            <a:fillRect/>
                          </a:stretch>
                        </pic:blipFill>
                        <pic:spPr>
                          <a:xfrm>
                            <a:off x="1847850" y="5048250"/>
                            <a:ext cx="2489835" cy="2879725"/>
                          </a:xfrm>
                          <a:prstGeom prst="rect">
                            <a:avLst/>
                          </a:prstGeom>
                        </pic:spPr>
                      </pic:pic>
                      <wpg:grpSp>
                        <wpg:cNvPr id="1458953912" name="Group 91"/>
                        <wpg:cNvGrpSpPr/>
                        <wpg:grpSpPr>
                          <a:xfrm>
                            <a:off x="0" y="2886075"/>
                            <a:ext cx="6185535" cy="2159635"/>
                            <a:chOff x="0" y="0"/>
                            <a:chExt cx="6185535" cy="2159635"/>
                          </a:xfrm>
                        </wpg:grpSpPr>
                        <pic:pic xmlns:pic="http://schemas.openxmlformats.org/drawingml/2006/picture">
                          <pic:nvPicPr>
                            <pic:cNvPr id="1516253677" name="Picture 76"/>
                            <pic:cNvPicPr>
                              <a:picLocks noChangeAspect="1"/>
                            </pic:cNvPicPr>
                          </pic:nvPicPr>
                          <pic:blipFill>
                            <a:blip r:embed="rId235" cstate="print">
                              <a:extLst>
                                <a:ext uri="{28A0092B-C50C-407E-A947-70E740481C1C}">
                                  <a14:useLocalDpi xmlns:a14="http://schemas.microsoft.com/office/drawing/2010/main" val="0"/>
                                </a:ext>
                              </a:extLst>
                            </a:blip>
                            <a:stretch>
                              <a:fillRect/>
                            </a:stretch>
                          </pic:blipFill>
                          <pic:spPr>
                            <a:xfrm>
                              <a:off x="0" y="0"/>
                              <a:ext cx="3405505" cy="2159635"/>
                            </a:xfrm>
                            <a:prstGeom prst="rect">
                              <a:avLst/>
                            </a:prstGeom>
                          </pic:spPr>
                        </pic:pic>
                        <pic:pic xmlns:pic="http://schemas.openxmlformats.org/drawingml/2006/picture">
                          <pic:nvPicPr>
                            <pic:cNvPr id="1961204665" name="Picture 90"/>
                            <pic:cNvPicPr>
                              <a:picLocks noChangeAspect="1"/>
                            </pic:cNvPicPr>
                          </pic:nvPicPr>
                          <pic:blipFill>
                            <a:blip r:embed="rId236" cstate="print">
                              <a:extLst>
                                <a:ext uri="{28A0092B-C50C-407E-A947-70E740481C1C}">
                                  <a14:useLocalDpi xmlns:a14="http://schemas.microsoft.com/office/drawing/2010/main" val="0"/>
                                </a:ext>
                              </a:extLst>
                            </a:blip>
                            <a:stretch>
                              <a:fillRect/>
                            </a:stretch>
                          </pic:blipFill>
                          <pic:spPr>
                            <a:xfrm>
                              <a:off x="3343275" y="0"/>
                              <a:ext cx="2842260" cy="2159635"/>
                            </a:xfrm>
                            <a:prstGeom prst="rect">
                              <a:avLst/>
                            </a:prstGeom>
                          </pic:spPr>
                        </pic:pic>
                      </wpg:grpSp>
                    </wpg:wgp>
                  </a:graphicData>
                </a:graphic>
              </wp:anchor>
            </w:drawing>
          </mc:Choice>
          <mc:Fallback>
            <w:pict>
              <v:group w14:anchorId="3897AE4B" id="Group 92" o:spid="_x0000_s1026" style="position:absolute;margin-left:-18pt;margin-top:20.25pt;width:487.05pt;height:624.25pt;z-index:252076032" coordsize="61855,7927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1KqZXNQMAAK8PAAAOAAAAZHJzL2Uyb0RvYy54bWzsV1tv2yAUfp+0&#10;/4D83trGd6tJNa1rNanaol1+ACE4RrUNAnLpv98BO0mTtOpaKQ/R9hAHbDh85zsfh8PV9bpt0JIp&#10;zUU38sLLwEOso2LGu/nI+/3r9iL3kDakm5FGdGzkPTLtXY8/frhayZJhUYtmxhQCI50uV3Lk1cbI&#10;0vc1rVlL9KWQrIOPlVAtMdBVc3+myAqst42PgyD1V0LNpBKUaQ1vb/qP3tjZrypGzfeq0sygZuQB&#10;NuOeyj2n9umPr0g5V0TWnA4wyDtQtIR3sOjW1A0xBC0UPzLVcqqEFpW5pKL1RVVxypwP4E0YHHhz&#10;p8RCOl/m5WoutzQBtQc8vdss/ba8U/KnnChgYiXnwIXrWV/WlWrtP6BEa0fZ45YytjaIwss0zJMk&#10;SjxE4VtW4KzIkp5UWgPzR/No/eWVmf5mYX8PjuS0hN/AAbSOOHhdKzDLLBTzBiPtX9loiXpYyAsI&#10;lySGT3nDzaOTHgTGguqWE04nqu8AnROF+Ay2QhHleRpEReShjrQgfRhmV0dZZAmyU+3ofi6xvt0L&#10;+qBRJz7XpJuzT1qCesGQHe3vD3fdvYWnDZe3vGlsvGx7cBGUfqCUZ1jqVXgj6KJlnem3lWINeCs6&#10;XXOpPaRK1k4ZuKW+zkIINmxpAy5JxTvTh1sbxQyt7foV4PgB2C1uUm4/ONA7nNYjDbp7RmlRFsYg&#10;I3QsN5wFUVgMcsM5qA07uW1FA0Qqbe6YaJFtAGAAApEiJVne6wHSZsjAa4/CwQNQfWigcT5SC4oE&#10;lIZDfCS1+LylBg6dWmphGKcvaS0OApCXS23/tdanNRxCwsdpgI+1lp231iBPn1hrYR5neQJVCOS1&#10;JIhzDG3IkaTcHKY4zot8c5ieSnHbU7U/75+cWHGSF0lU7NKIqz9Q4U4gO+3NxQK2R+CmINh4uVcy&#10;4DApUnDZ8fCmkuHJzG32P/OSIQlTnERplh3l8fS891Z88r3V76qD/RTFQZIEmwy+U9pWL/9ktVCk&#10;IQ7iNAVe9gvTwtG3X2meU2FqA33iwjSKI/xCtZDHGM7FoVo4kdZ2+Q1KV5uR4VboiuzhBmuvnU/7&#10;btTunj3+AwAA//8DAFBLAwQKAAAAAAAAACEAoAmBJObAAADmwAAAFAAAAGRycy9tZWRpYS9pbWFn&#10;ZTEuUE5HiVBORw0KGgoAAAANSUhEUgAAAtAAAAL/CAYAAABPrfB/AAAAAXNSR0IArs4c6QAAAARn&#10;QU1BAACxjwv8YQUAAAAJcEhZcwAADsMAAA7DAcdvqGQAAMB7SURBVHhe7f15nCRJWt8J/yIyq7qr&#10;u6ur+pi+5kK3xCtgUcIMA8xwDKcQSAiGG3E1BYNAC+KQkEC39n3flVar3ffV2zM5jUAHICHuQ4hT&#10;XHOT0qKTFVqWc4aZ6bur68jKjHj/CLfIJx43MzdzNzc3d/99+2Md5o+Zm5lHeIR/08rCY7FardYg&#10;hBBCMrFz0Qm+AgVX7B3nSJwF7Vn7GvUUudC7nD/3yip3oEoIIT4WFGhCCCGlsb0wdbpCddo5CG8P&#10;3sJ4dpuzNG4JuVhv5ZniTEgbKNCEEEJGxXr7v64kaWQHZ4vOgjDcu1cl7go1znHWmZDOUKAJIWSk&#10;rNf8+HbhfGacBW1obsxbw1voJ3hXcY6cP/9hVY7iTEhXKNCEEDIT5izctSOvBVJhb9geFTRWcNO0&#10;K9c5E5IeCjQhhJDZybXzaJ0Fbag3Vo8oGiu4se3Kdc6E9AMFmhBCSCNnfj2tS4bzaJwF3fDeVQPd&#10;+pW7ctaZkH6hQBNCCGlN3avHeUlxjtpZ0IVNo96mvYVu+AVBQvJAgSaEkEJYLj9Uh4JZrd6pQ4Pg&#10;9uhaoFisI7UG0+CdlfYUSSjOhOSFAk0IIQNRF+YDAJcrazIfzSYvt2Xc5N9S5c8oQaqdFxhngSSo&#10;Ui94e/YWtscr0nD3u5FnijMhOaFAE0JIRnal+QDAvQ5Jtm2bvC8mH99ePW4oUqhrgRg67dyIs3Vn&#10;QXc2TTs6UGHOOhMyHBRoQgjJwJk4f1JlQiuLBMskYybvetQxXW4efxkoRKQNcsT2QAyddnbibNVZ&#10;0J7dJlUH1SbFmZDhoUCTZIz5NliLxUKHCPESer7v7b2iyhlx9iU05Ls8yvzRNnJ6+o5tfgjk6HZw&#10;FsSQpJEtztacBfHUmzqLnD/HH0IhpBQo0IQQ0gNnM86frGabdYJjW8Z1LOTRl5dsZHpokTbURlkL&#10;dKF7Y94WvIVhuJrg/ZwJKQsKNCGEJGYjz59c6ZBNnuHZNnlfzPfoy/soZ1basDPy0MMIoltj3r29&#10;hWHIJng/Z0LKhAJNCCEJWS7/ukOabQnq0RZzlelyV1kbypmVth6FNdiW+MYa92is0AzXORNSNhRo&#10;QghJwNmsc5M8w5L3xWIeDXq7LcOLtPdIvIWxhDfWWLOxgh/elo6Q8qFAE0JIB5bLvwngtLImlzyj&#10;Ie+L+R59+ZQcDSrRcB2ZNdiV5kYbazRWsMNZZ0LGAwWaEEJasFz+IwDvFdKc4rZ0tph8dMVs26kZ&#10;djbaenTWYCrcjbtLKhor7EJxJmR8UKAJISSS8HXOaMh3edT5PpG3edzcS3oIkXYerbOgC+5G3SUV&#10;jRU2UJwJGS8UaEIICWS5/BuVOPvkGY5tGdexmEeD3k6J677oMv7O7BLtPGJnQVfsDdujgsYKXOdM&#10;yNihQBNCSAPzWOcs0QItt2V+I9BFiLQ1mIJ6w/WIwlOBs86ETAMKNCGEeNhdrpF7nbPMy1jf2ITZ&#10;FjP5twEZRdr5TDgLulBvtB5RWCpQnAmZFhRoQgixsFmuYWadfQkN+S6PBr3dF1qMfXkde+t2q2+R&#10;dj4bzoIu1ButRxSiAsWZkGlCgSaEEEE565xlvg/0Mg2DFuPY/FuAniS68RlprNCW3YYbu6kqcJ0z&#10;IdOFAk0IIUHrnOHZNnlfzPeo87btlNjkWYtwl/ybt1spRbrxGWms0JZNw43NVxU460zI9Gkl0Mvl&#10;cmd7tVrtbMtyXYaAckIIyUn6dc6uOrrcVdY3Wnj7yP+S2E4j0s5nx1mQik0HTd2c26c4EzIXWgu0&#10;S3x1Wew2IYTkYne5xk/o4gg+wiLETY++fJ9o0fXlbbHQvNn+RQCvBPD2zhLtfIacBSkIkOc1l2sQ&#10;MjeSCnRI3FWHEEJysRHnH1PRLvKz+ZW+Xcxs5BjFOXX+FwB8WKe7dXifJW9hV9be5jnrTMg8yS7Q&#10;tm1CCMnBcvmhYqtv4dFS/aGZxVnPBhtMXEtun3lUEv2qKv6WaIm2PlvWYGrsAk1xJmTetBZoSdPs&#10;si1uixFCSB+cifOQsiOFuu9xaHnVsT4lWm/L/M9Xjx8B4M1BEu29QHkLu7JpXHdBcSaEoItA2+Q3&#10;VZwQQlJQhjjbMDLd17hcAtuUt8V8eb0dkgeAnwPwkVX+l7wi7b1AeQu7Up953shzX68ZIWRMDCrQ&#10;aCgjhJC2bOS5dNnpY1a6rQz3kdfbMv9vAby6yv+iU6KdFyhnQRqkPnPWmRCiSSrQsJTFbhNCSBfK&#10;nXVuosustEtaXfLaR15vu/Jy+2cBvKbK/8KORHsvTN7CNKyxpjgTQpwkF2hU5QZbvaZyQghpwzhm&#10;nZsIEWktpAabtNpiXfN625XX27b8zwD4qCr/81uJdl6YnAWpWGOf4kwIaaCVQBNCSEmMd9bZh0+k&#10;YyVV5m0xndfbIXm97crr7QWAnwbw0dX2z+HEsZyjf3kG9vdf4XjOCSHkDAo0IWTUTGPW2YcWaS2f&#10;Q+T1dkheb+uynwbwMVX+3+5KdIar1EacMfFziRCSCgo0IWS0TF+eJUcAPkRsGwF1SWmqvN4Oyevt&#10;0LKfAvCxVf5nAQAnJ47Z6ERQnAkhbaBAE0JGybzk2WBmo82SFZuI2mJt8nrbldfbrnzTtsn/ZCXR&#10;ZvtnepFoijMhpAsUaELI6JinPEuOABgBtEloX3m97crr7diynwDwWlH200klmuucCSFdoUATQkYH&#10;BRpiNvqVHiHtktfbrrzeTlX2EwA+TsR/qrNEc9aZEJIKCjQhZFTkk2f5IydtyTXOD/PIaEheb4fk&#10;9XbbMr0t8/8GwMeL+E+2kmiKMyEkNRRoQsho6F+epTR/fHX7B1+CetTxt1V5Q19jN+P+cBFzSane&#10;Dsnr7T7K9LbJ/ziATxCxn4iSaC7XIIT0AQWaEDIK+pNnKc2fCGBlEWUtxrZtW14/vrPKo8dj+XCH&#10;iIbm9bYrr7fbljVtLwD86+q1Mdv/plGiOetMCOkTCjQhZBSkF2gjzp8spNkmz/Bs2/KumM7/ssin&#10;Pq6PsEioLa+3XXm93UdZ0/a/BvBJYtsu0RRnQkgOKNCEkOLpR54/uRJaLc2rqo6MucRYS7KtTMZ1&#10;3qB/LKUrpr1Xq7hLZn3i6srrbV+Z3vaVubZ/rBJoU/bjOwJNcSaE5IQCTQgpmrTyfATgT1aSrMXZ&#10;lhCRtz368jb6EOlXe+TVJqq2vN5uW6a3fWW27R+r/vAxZf8aJyfv4DpnQkh2KNCEkKJJJ9APATit&#10;7uzQhVdVjz6B9uVDSCnSRwBeY5FRl8iG1tPbvrLYbV/Zj1Z/BJn4jyV6ngghJBwKNCGkWNLIs1mu&#10;8ePVdor2NOaXAdFRnDWpRPoIwEdV+VBRbVumt31lbbd/BMCniBglmhCSFwo0IaRYugl0KvkMQUr1&#10;hyQQZ02KYzFtfHT16JJcm7Da8rHbvrI22z8C4E+J7R/t+PwQQkg4FGhCSJG0l+cUstmFPvo38mju&#10;3NGl7SMAH1PltZSGCq+vTG/7ykK2bTGz/cOVRJvtH+n43BBCSBgUaEJIkcQLdB/i2gU5K91lTEYO&#10;5eM7OrZ5BOBjxXZb4fWV5dj+YQCfKrYXVazLc0MIIc1QoAkhxdFOnmPq56aN3Gtx1rG3V/mYNiVH&#10;AF6rYra+QrZ9ZX1v/xCATxPbFGhCSP9QoAkhxREn0KXLsyREpJvEWcfe1tCeDyPRPkH1leltX1mb&#10;bVvMtv2DlUSbsh/q8JwQQkgzFGhCSFGEy3OIjJaKbew2EdWPrthbOzwPRwA+rsrb+mmz7Suzbdti&#10;sds/COBPi7If7PCcEEKIn6UOEELIUMTJ80Fg3RIxYzciLaVYJluZLfbhVVty3XUoBwB+Wgmpzsdu&#10;S0K29f6+bROzbcu6f6bl80EIIc1MQqCXy+VOcuGqExtvi6s9V5wQMnWMRP+ykkDzKJOM2ep9BICP&#10;bCmNBwB+SrUPSz7ntonpbdc+n17NOus4IYSkZxJLOJbLJVarlQ7XMPWMqJp9YuNtcbXnihMyJ+Jn&#10;n6fGEYBXWARRPjbFTP4XWz5HRwA+wSKfun1J121bLHZbxr6/kmkT+/6WzwUhhLiZzZSnlGwpqLHx&#10;trjac8UJITamKs+ojusd1d01FirBkrfFTP41HWaif1JsyzbNtkSX+bZNTG/79tHbJqa3ZezPAvgB&#10;EfuzLZ8LQghxMxmBXmZcAtHUl6+MEFInbPZ5yvJsMGuj3yYEUAqiydtiOv9RLddFHwD4CSWlWlJt&#10;2xLbtq7v2zYxvR2yjy32GS2eB0IIcTMJ01utVtvUt7yaGeMcfRFCDHOQZ8lBdWeNt1bbUgzlY1P+&#10;o6sUK48HAP6NRUhTb5uY3u66z2dUSzd0PUIISQMNsAWuGWgZd9UhhOwSNvs8R8xs9FuqbSmJWjBt&#10;5TL/MS0l+servBbUpm0Ta9pu04YtprcXAD4TwPep7djngBBC7NDwWiBnvG1xnSeEdGFus8+aAwBv&#10;rvJSIHXeFpP5j20hkFKiDVJYZR+uWOy2Laa3bTG9beN1LZ4DQgipM2mB1jPAcnZYf5EvJt4WV3uu&#10;OCFTp3n2ee7ybDgA8EvV3TWkKOq8LSbzr20hkAcA/rVFULWs2sp92yamt0P2scX09qIS5u917EMI&#10;Ie2ZhECb5RI+ATVxLdVt4rI/G7Yx+NqzxQkhZBezpOMXlBDqvMGV/7iWEv1jVV7LaNO2ientrvv4&#10;YpLPAvCvRNlntTh+QgjZJdrapDz2nUIxyyW0uNq2XfVSxJtw7eeKEzJlOPvclgMAP6/kMTb/8S0l&#10;UstpyLaM6W0T09u2mN4OjdnylGhCSDfCLdVwft1rokwSMn2a5Zn4OQDwc0oaY/OfECmRBwB+tMpr&#10;WY3dtsX0ti2mt0NjnwXgexxlhBAST7xAn+s5EUIIZ58DOADwb5UQxua7SDQsMqq3TUxv22J62xbT&#10;2zGxzxYSjWo75tgJIeSMeIHe7zkRQiYNZ59TcgDgZ6u8FtmQ/ALAJ0aK5AGAH3GIqt629SfRMb3t&#10;i2lCY3C0SQgh4VCgCSFk1GiJNmIYk/+kFhL9w1Vey6jeNjG9bYvp7dSxzwHwL0XscyKPmxBCNlCg&#10;CSHZCJt95vKNeA4A/EyVl/Loypttmf/kSJmUEm2wSavup6mOientlDEZ/9zI4yaEkDYCrdcsp06E&#10;EEJacADgaQA/VW1rcZV5s63zf7KlTGpJ1dsmprdDY3q7bQyVMP8LHSSEkCjiBVrPGKdOhJBJEjb7&#10;TLpzoCTaSKQrb7YNnxIh0QcAfkhs63ZtMb0dG9PExEz8cwF8t4h9XsQxE0IIBZoQUhRcvpGGAwA/&#10;WeW1iOq82Zb5WIn+QYu06n5NTG8PFSOEkPZQoAkhvcPZ56GQoihFUkulzscK5gGAH6jytv1dMb3d&#10;d8zEUc06f5eo9/kRfzQQQuZOvEDrNcupEyFkUlCeh+IAwL9RIqml0lf2qS2EUgurbtMX09ttYyau&#10;cdUlhJB44gVazxinToQQQhJxAODHq7yURy2TOm+2YyT6AMD3V3ndfmxMExPTcVvMxD8fwHeKOl8Q&#10;cbyEkDlDgSaE9Ebc7DPXP/eDlmgpk3LbVfZpEVIpJdqg2x0y5osTQkg4FGhCCJk8BwD+tdjWEqnz&#10;evtPR0r091V5Laq67T5iJq5x1f0CAP+8yi8AfGHEsRJC5kq8QOs1y6kTIWQSxM0+k/45APBjSiK1&#10;VOq8TThD0fvattvGTFxjq2uL2eK2OoQQYideoPWMcepECCGkJw4A/KhDHs22q+zPRMzMHgD43iqv&#10;2zMxTUxMx20xE9fY6n4BgH8mtv9cxLESQuYIBZoQkhzOPpfMAYAfqfJaJnVeb396hFhKiTboNvuI&#10;NcVtmLhrP0II2YUCTQghs0SKohZHnZfbfzZCog26jZiYiWtcsbbxLwTwT0UZZ6EJIW7iBVqvWU6d&#10;CCGjpt3sM+/AkZcDAD9sEUvbtqsshAMA/0oHHe24YjoeGmsTNzSVE0LmTrxA6xnj1IkQQkgGDgD8&#10;UJXXwmjblnxGxOzsAYDvqfK63a4xE9f46vrif07NQn9RxHESQuYEBZoQkox2s89ouQ/pjpRoWATT&#10;tx0j0bCIq27bFTNxTUxdtIijoYwQMmcmJdDL5RLLpf+QTB1Zrymmy9riassVJ2RMtJdnRIoYScsB&#10;gB/0iLJv+zMDX7sDAP+yyuu2DK6YjttiKeNfBOCfiLIvDjxGQsiciDc2vWY5deqR5XKJ1Wq1TbaY&#10;kVgZM3VTIPsNiRNCSD60VIZsx2Crr9t0xUxc46ubIk4IIXXibU3PGKdOLTEi7KKp3EeXfQ2yDdmW&#10;K07ImOg2+0yG5wDAD6iYlknX9usCZ2gPAPwLsW0TVlvMFbfFDLZ4TP0vAvAdDfsQQubMZAQ6hFRL&#10;JZra8JURQkiZHAD4fos0hmyHYiTato8r5orb6Kv+lwT+kUAImQvxpqeFN3VqQcwMsW2phhRr3Y6O&#10;mW3ZBiFzhrPPU+IAwPdVeS2Xvu3P6iCYul1XLEccIv7FAL5dlRFCyIZ4A9RrllOnSLTg+rDVk0Ic&#10;KsWuGWgZd9UhhJDycYmyjOntzw6U6AMA3+1oF55Yn3F4ykz8SwOPjxAyB+INT88Yp04tkDPIZrtP&#10;pHDb4jpPyFTh7PMUORA/wa2FUkum3u6CrS1bzJAy7ir7EgD/WAcJIWT8Ai1lVsorLCKtt5uImd0O&#10;QQq+bNcVJ4SQYZASDYtk6m0T+5zAWdoDAN9V5W1tmbgNX/0UcTSUEULIBAQ6FCnVUlRXDWugNbq+&#10;DVsbLql3xQkpHc4+zwGbSNq2ZexzAyUalrZMrM84GuK2MhP/sohjI4RMmXhr02uWE6cmOW1CyqsW&#10;WTNLHRO34arfhGs/V5yQUqE8z4ED8RPcsMil3jaxUA4AfKfYtrXXJo6GuK/MxpcA+DYdJITMnHhL&#10;1TPGiRNlkhAyPo4a0lgxEh0izjL2eYHHbSRat2doE7eVueLoUEYImTOL1Wq11kEfy7/f74fJ6hui&#10;hkMIyUw/s89HPbSZAyOJX1Y9boTrK/DvscbZZ9nhjkyO7TiPqjtswCKTelvGvivwWI8AfIGK2dpF&#10;izg8Za44HGX/GMCjVf7xwGMjhEyV4magCSGkfMzM8pdVUmVmKjfpjTjAIT4Ei0rEruBgm8Y3K30A&#10;4F8qqTTHKtGxmFnof17ldRuG2Dg8Za44GsoIIeQMCjQhJJh+Zp/HhkuclzUBeyM+BEv1MTtekTZo&#10;wbRJpy3WhKt+m7ivzEXbMkLIHKFAE0KC6HdxlRHK0jHyvMD/hKeFrMmEnfwbcIBDfOh2NtqwK9Kl&#10;c2D5CW6bqOrY5wce3wGAf6Ziuq22cSQq+7Jq6QYAfHngcRFCpgoFmhDiZV2lPc4+VyxwBf8ev4Hf&#10;wFfhP+Af4roQLSlcu7E34kNxiFdYRXocs9EH1S8IwiKcNgm1xUJw7eeKoyHepgyeMlecEDInKNCE&#10;kB2MMJt0lpk7RwC+HFfw77eRE5zgv+C/4Bvw30Q9v5gZkZaMazZaH5ttW8a+IPC4bLPQsLQncZW5&#10;4oamMl85IYRQoAkhFTVPFoG9vbnPPm/kGVjUZpAB4Dk8hyt4J/46fkcXOTnEK6zro8NkcygOGn5B&#10;UG+7YqG49rX1bXDFEbCfqwxV2aMA3lRtcxkHIXMmXqAtP36SNBFCsrIjztup59o8NKkES99hQ/Ju&#10;vBtX8A78v/GkLrKwtq6PLl+iYRFNm3zK2BcGHtMBgH/qaA+eOHoqg6fcFiOEzIV4gdYzxqkTIaR3&#10;amq83agL897eK2Y++2wwwrQRKtsdNgz/F/4vfA1+RYdtzzwA1KS8bIk+EL8gaJNLV6wrrjZs/Rl8&#10;ZWgog6fcFSeEzAX7p78PLbypEyGkN2qeXAvsQnlGJbJfYZGxBd6AD7F+MRAAbuImruAd+Ev4Nefz&#10;q+NvxJ/Y5suWaDgk0hf7cy2PRz/vElccAWVtyx8FcKiDhJCZQYEmZAa4PbkWGJCShXFXnLVcue6w&#10;AQBP42lcwTvxN/EuEbU973q75Dt0HIgfP4H1ObHHQjgA8E8a9u+jDAHlmisFvjaEkBxQoAmZIEbP&#10;uogzZ581zXLlE+nfxe/iCt6Jv4dnVIl8LeqvyUaiS8X2nNhiJv5FHYXT1TYayhBQ5isnhJBdKNCE&#10;TIiaFjcHSBBxcuVbH/1r+DV8Lf6L5bVY4wr+ndg+o8zlHAeW287Znqc2cnoA4DvEtq8NXxkCy2Mx&#10;yzja7EsImQL2T3gfWnhTJ0JINDsqZjZqd9IIF2fOPrdh93m23WHDcA3XcAVH+Cv4zZ19DvHBuuqW&#10;MiXaYJNUWwwAvjjyOGxtGJrKupQTQogbCjQhI8SqxduNOFkmPo4AvF4HFa7nexPXd9iQPIEncAX/&#10;Dn8HTzja2KU8iXbNQteP1R13oWehJb62fGUIKI/lKwp7TQghOaBAEzIyasKcWJyHnX0uTRCbcD3f&#10;Or7GG/EncOh4Xn8Lv4WvxK/gH+A6DvE/6OIdypNoiU1MbcIaOwttsLUlaSrzlcfyKIA36iAhZCbE&#10;C7T+4ZPUiRBixe3JtQDJgu0516+F3N7kD/EnrOujV1jhV/Gr+Iv47zjEB+EQH1ilD8D9uB8P4kG8&#10;HC/H++P99a4DcyB+/ETiElZX3EfTPiHlhBCSjvqneBN6xjh1IoQAQr3q4lwrScaws89jwfW865jc&#10;3s2/AR+EQ3ywdVnHVVzFFfwKvgW/B2CNr8dv4LT67wZu4Dqu43/vfDeLvqkfV7Pk2jgA8O06KGhq&#10;s6k8BX23TwgpEQo0IYVR07NaoB8ozyHYXgj9Atm2dXyTfyM+CIf4IKtIvxfvxdfgv23l2fx3vfrv&#10;H+FLC5Log4Z7N9tiX9Jh/K5+DE3lqXgUwBt0kBAyAyjQhBTCjnaZjQ530iApOADwmOW5t70evm35&#10;qPNrvBEfgEN8YBU/46T675b47wQnuIZruImbunqBuETWFbdxAOAfi23ffjHtpuJRHSCEzIBJCfRy&#10;ucRyaT8kU6bLZVyW22JdcbXnipNpIxWs5sk1GeuXsmafS/6SHByvi4zZJbkeM/mz2CE+YGc2+hSn&#10;NXk2Qv08ni9sKYe8a4ZLZHU8ZhZd76vxlfXJ4wC+MuI4CCFTIN7YtPCmTj2yWq2wWq12RNXETLLV&#10;1/EumLa0LLviZJpsdavmybUAKQr92mgZluV2Sd7N12NvVF8SXGO9lWb5eBM38Rye26lbBi6RdcW7&#10;0iTWfcNlHITMkXhb08KbOrVkuVx6RddXZmhqowuybdmHK06mRU2XahkpUnkpa/a5VPTrUxffeplO&#10;uq6O6bq7rLDCTdzEjeq/YxzjGq7h7+NzC5/9dAmuK27jAMC3qVjM/oQQkpbJCHQfuJZVuOIGXxmZ&#10;FzUd2gZqJWSHkpdxyNdN521ybCtrSm7M3TiOq/+extO6yoDIu2a4BFfHv6zFa21rlxBC8hFvelp4&#10;U6cWhM4cG/G11dVxuXxDCrGpp+OESLYaVPOiZkHKCWefQ9Fy25TXMVuZTrJuMzdwAy/gBVzHdfxV&#10;fFILCe0Tm+BqcW5Dijb6gF8kJGRuxBug/uGT1CkSLb4+UomvawZaxl11yDSpqdAalm8GhssRKYkD&#10;AIdVXsuuKy9jrjL9qOs2c4pTXMVVPI/nddGA6LtmoEF6fWWSg+oLe4QQMjzxhqdnjFOnFhhZlfLa&#10;J3J22hbXeTJddnQn3n8GhbPPscgXVouvzOuYrawpxXEDNwr9iW/fjLEse7TAsRNCiJt409TCmzpF&#10;ImVWyisiRDpmFrsLUvBlf644KZOt5tScpxYgnShRCOVrKx9dsXbpEH+oamfMhIizZOx/zPGPAELm&#10;xGK1WplP/CCWa9sHXzpWi6jh1JASqvMGLak2cW2q7yrz4drPFSdlUTszt4FaSfGMZ/b5qJBxHol1&#10;rub1lq+7jjWV2WK+sqaYST9cyPOF6jn7MrHtu3YsALwpcOzytSiNxwOPgRAydsKmaCXLda9p2fFH&#10;RaSA6rxJGlfMV99V5sO1nytOhkVqydobGBfjkeeSMOtvpbSaR1tMltlSaD1bWjnyawB/qtBZ0CZ5&#10;BoAvL3TshBBSp4WlnvaaKJNkaIyKRARIb5S2jEO+9vKxr6QF2ZZ0nZJwLddAQ9lY4TIOQuZCcQJN&#10;SG60juwW6NLSBCUOzj6nQJ8PrhRSV8uvL+mZZ71t8p9ciMS57prRVZxd7RJCSD4o0GTWrGVmJ5nM&#10;dBjv0ZQyC31Q3Z5Nnhu+x9gUItO+OrKsRLqKMyGElAMFmswOqRx136gFRo85on3OPidEy2vadAW/&#10;gb+Jk2pbS7OeebZtl0aTOBu5vlLIH0td4DIOQuYABZrMBqMYuxtaXsbP9I6oJA4AfIflWfYlWGJa&#10;is/SFfwmAOB38bu4gt/G38MFS33bdokz0E3LLdrOSje1Swgh/dJCoM0HdV+JkHRsFUN7ykRxHdr4&#10;Z59LWcYh0SeVK60sMXf5IV6608uv4dfwtXimVq++bWIrAB9b4PMlaSvOhBBSBi0EWs8Yp06EtEfr&#10;xFnGWWPUNB6Ns4C05wDAPxVPrO2xbbJPJFzDNVzB7+GvbJd16PomybJSmYM4cxkHIVOHAk0mQU0Z&#10;dgJjkIo4vEejDnd/f+yzz6Uin2iTtMTqJMtd+TUO8TAO8bDuEE/gCVzBe/F3tss6dvf7FpzH38bd&#10;+Pt4SO86IAfVj6SEzDovAHxFoHxyGQchZDgo0GTUGHWoecpu6WTwHpGlcFryXNIyjgMA32k58bok&#10;Ld8rHOJB3TEA4LfwW/hKPIN/gAe3Iv1NWOAUpzjGMW7ght6lcELk2sZUzm1CyNigQJNRsaMccqNe&#10;urvjSPEekbeQ5EG/CDJpIbbFdZ369iFehKXlo3qFFX4Vv4q/iFN8LU5wKv67iZu6eqG0FWdDKX9Q&#10;2eAyDkKmTP1TuREtvKkTIXWMTtQ3rIHR4z0ib+EZ05p9NpQ2C/3dSnhdSYuxr6y+/QZcxiHuwcIi&#10;m9dxfUeeTyqZLpuu4mzgMg5CyDC0EGiz7q6vRMgZRiF2fKJeOhm8R+QtJMOhpVfmXUnXsW2bdBZ/&#10;I+7GIe7eEelTnOKW5b+yOABwWOVDxDl0HTQhhAxDC4HWM8apE5krWjHWssBaY9zoo3EekbfQzjRn&#10;nw2lzUJ/T+2VvILfwBX8Jr4eT4m4TZJ92zK+K9RvxJ04xJ3bUayw2orzSfXfN+G1BT1PhhB5TjU7&#10;XQJcxkHIVKFAk8HQmlALrGFb6Dx6go5meoc9YQ4AfK/1RXsez+MKfhvfiltVXEuybVsnWa7r7GK+&#10;RHgLt3CMY11cOG3Fmcs4CCH5oUCT7NS8sBZwBkeN94i0I3Vg2rPPhpJmoQ1nsnuIl+yUvAfvwRW8&#10;C/9P3G4RYy3MWpp1mVugAWCN9QjvxNFGnAkhZDgo0CQbNTfcCSQ0yEIIOiJvIRkPBwB+QEn0I7oS&#10;/m/83/hqPI3/DS/yCPN6G38j/pCjvPnEeQPeWdgfUgcA3qhibWedxwSXcRAyRSjQpDdql/paQAZn&#10;Rk+HPY/ZZ0Nps9AHAH5o5yQ/tPygyTGO8Z/xn/FNO78qeCbT34Lb8LdwN/4+HsYt3MK34Y9bZp5X&#10;uDK6JRqS1OLMZRyEkLy0EOj6B3naRMaK1Y9lwQ7W4KhxHn9jIZkOBwB+eOfFPsQD1tvPPYNncAVP&#10;4W/gwrbuN2G5Xcd8Hde365nrn5MrHLb5+C6C+nNBCCFjo8UnsJ4xTp3I2NhxQi2KO7JoDY4W52FK&#10;vIWkO6XNQqMa049Wors5Ad6I+3CI+6wi/S68C1fwLP5H3Nq5n/MxjnEN13ADN/AmfGBNoKc/4fCV&#10;ka9tybPQXMZByNSgQJMotDRu3dApirWaoyboaIIqkWlzAODHleyu8UZctv6q4B72tj+CYv67hVu4&#10;Kf77Drxipy1Ud1Y2d1eWHFpEfXxM4RgIIVOl/kneiBbe1Kk9y+USy6X7kEy5rY6tTG93xdaHL14S&#10;NR+UkhhWMGq8R1PMIQ/a+YCUOAuNalw/IU6Mjfy+AXcF/RiKEemruIobuFHdls7+GhuR3qRlu4/2&#10;oqA8E0LKpsWnrBbe1KlfVqvNP3tqUV6tVtukYynF1ta/Lz4UTiesBSTOgtHSeLjOwhzsvkqDDoU4&#10;OADwUzvLOTZphTfiDhzijm3NNdbbmWfzc9zm8Tk8h6u4im/Hq3Za32UBYK/6WH9HoV8mPQDwBh0U&#10;dP1yIZdxEELy0MLWtPCmTu0wwutClst6rv1ssS6E9J+6zzbUnHDX0RTewlESdETewhzsDmDw4RRB&#10;qbPQqMb2s2o5h0y7rLDCMY53lm8c4xhXcRXXcE1XF+Js5HlPVxgBXcWZEELy0kKg9Yd/6pSf2CUU&#10;TXV9ZaWgRXErYbWAb6/xE3REQZVysBlAMcMhERwA+DnLyeR+BU9wghu4sRXo67iOZ/Esvg2vFMJp&#10;hNk87gF4S6GzzzYozoSQcdLC9PSMceoUj2sWOQbXcg3dttm21R0Dzku2swBNhaOl8YgGP+y6aA06&#10;nOIpeRYa1fh+YWfC4Apu6ko15C3truIqnsJTDnke2+xzX+LMZRyEkP5pYYBaeFOnOLTgtsG1v0uQ&#10;XTPQMu6qkwutXjsuqIM1K/MWjg59NM6jaqyQg03nm/8ih9RYgQzPAYA3V7PE9s8dG6c4xfN4Hs/h&#10;OTyBJ/D/wwda5Hm/EvQxzD73Jc+EEJKHFoanhTd1isfIqpTXVNjk2sxA6zIZs5XnwCpawRbWWGFU&#10;BB1N0POSgw6D2Nl1DPLUJ6XPQqMa4wGAt0ffbu4Yx3gaT+O38dtCnvcqef45vv6EEJKJFqaphTd1&#10;ikPKrJRXWERaCraUW13PxFILcFP/Oh6C1Y2tQRvBFUdF49EUcci7z33UK+GtXLo85mAMEo1qnL+M&#10;wxZjfRJP4q/iYiXO+wD+ra4yc7iMgxDSL4vValW7BPtYLr5Ph5KyWn+GDkUhJVQLqRTlpriW6qb6&#10;Ibj2c8V9WF80a9BGcMVREHQ0QZVysDuQqGEFVD537pWchQQqQRnT82CE6kNUfCnWO+v8spp9/qkR&#10;HuvrddDBYx2O7aiS1RJ5vMNxEUJKoIVA/ysdSsvis7fZUJmcMt4Xx1uoiao8CoKOKKhSDvoVZ2zl&#10;GbwwbxmbRMMyM/kqIc3yi4M/K+qM7RgRIdFTFWhQogkZObvTrEHoJRdpk1mKMWd5XovkLKgVaqIq&#10;j4KgIwqqlIuzgUQPK6LyuXOv5MzzZDhQ6a3VFw5/CcAvAvj5Sp5lHWLnoOBlHISQsVOcQM8JLVU1&#10;X3IW2IiqPAqCjiioUk7OBhM9rOgd5JINilSdA8uM7tjQQs3XmhBCSoACnZFG12usIImqXDz6aBqP&#10;KKhS3+yOWN96zos+2MYdduGscyhTkGgyTfhlQkLGDAW6Rxr9qLGCjajKxRN8NK2eq77YDGKIIe2K&#10;M+WZED9cxkEI6QcKdA84haqVcbXaqViijya4Yg46DCb6wHehOHeBs9CEEELSQoHugHaimhs5C0Jo&#10;tVOxBB9Np+csNbuDiRpaVGU/FOcUUKJJiXAZByFjhQLdgkYnaqxgI6FxFUDU0QRXzMVmMFHHYIiq&#10;7IfrnAlJAZdxEELSQ4H2oAVqx410sFbBh94haKeiCToaXclbOSe7A4oaVg/HwuUafcFZaEIIIWmg&#10;QAu8LuQtbKLTzkUSdERBlYakfueM4GFGVQ6D4pwDSjQpDS7jIGSMzFqgveLkLQyl085FEfR0BFUa&#10;krPBGXEOpudjozjnhBI9P7iMgxCSllkItHYfqwN5C0NJ0kgRRB1JUKUhqc80BxO9QximWa5zJsTG&#10;uuPPeBNCSL9MWqC97hNliC6SNFIUQUdS/GGfDS56phn9Hptp9vy5V+I8Z50HhLPQZdLTG694uIyD&#10;kLExCYHWPrfzEayDnT6fkzRSFFFHFFQpN7tH0GqmOepJaIdpmuJcEpToYTgC8HoV6/HNt4XLOAgh&#10;6RiVQGvP2fnI1cFOn8e6kU6NFYE+Eu8R6UreyrnZHVSrIbbaKRzdvOmC4lwilOjh6eFNSAghPdNC&#10;oFc9p7p8WD3HWxhL0sYGRx9N4xFFVc7N7uBaDbXVTuE0Nb8760wI2eB6x8wVLuMgZEy0EGg9Y5w2&#10;OT9OmywliqSNFUPw0RR9+PbBtRpqq53CaWqeyzXGAmeh8+N75/QJl3EQQtJQnEDX/KnJUoJI2lgR&#10;6CPyHlVwxSHZHVyrIbfaKZ6Q5inOY4MSXQ5rAG/ge4cQUjTlCXQntEGFqM54CD6iURz+7iA7DbnV&#10;TuHEjK2M5RoUwXZQooen6R02dbiMg5CxMHKBjlGb8RF9dMEVh6B+NFHHJqk31QsxzZezXMP0f8QL&#10;cSso0cMQ827rCpdxEEK6YxVo7Se7rqKFN3XSPfrShr29vW1yIevY6vpiOt4WV3syXj86hX4KGnfI&#10;jR5U/dZyUcPVOwXvGI5uPqabcsRZQ5FuDyW6P44AfKXYtr3b3ljYe4kQQuosESMOa1iEN3Vqx+np&#10;KU5PT2tyajDlJjWxt7e3U9fVbiyyPfl8n1Txfd1P8IszFPUB1iMRdNo5jq5dlCnOGinSJBw+Z/3i&#10;evfZYnODyzgIGQNL68eVlpidzzotvKlTPCFCLDFy7NrW+MpCWFd9nJxu7jJiZBmVMJvtbbz2nJeE&#10;9aTYKYnC3VxyOndV7VjGOudYOBsdDyW6H2zvvtbvypZwGQchpBvLmlU0foZp4U2dyse2DENiyoKe&#10;TsQ890NyNkB9ukQNvdVO3ejUlRjr+fOvxPnzY5h1dsFlHfFQovtHvjsPR/reIoTMDcsaaG04Omnh&#10;TZ3aYaS2abZY19HbTcilHVqUpagFCVtQpdzoozk7Knl80XTaOY76yCNRO49fnDVc1hEHn6s0HAH4&#10;CrGt36Gt3q0Thcs4CCmdZbxuaOFNndqhpTYEnzybtmyzzTImn7H9vb3tGuZtXj6tMU9zVuwDiz0z&#10;dui0czi6m1ZdeRqYljhrOBtNhkC/0cz2mzK/z7iMgxDSHssMdBNaeFOnvGhJlrJ8cnq6TRAf+Tpu&#10;Ck9OTnFysonJfDloU9ykemT38uZF7xS1czxJuvE2sgnuzjpPGS7rCIOz0GnQbzi9TQgh42DSAm2b&#10;OZYzzmbW2iRUcqy9Sn7Rr4au7GF/v5qd3t/bkWtXvDt2U7RHA+m0c3s6decd827h+fMfhvPnP2zC&#10;s84uKNLN8PlJh3wzrgeYfR4DXMZBSMlMQqDlLLJrSYYNn1eZJRhbea4qnZyc7pTZsEmwiRlZboq3&#10;w35E9mgknXaOp/8x7xbOV5w1UqRJHT4/7TgCcKX2vvO8QTNxwGUchJBWtBDoVa9JL6kIQc8iyzjE&#10;R7acXbZ9bMtZZrME4+SkkmfBTlkErv1c8Wbk0ZwN0h4NRO/cqpF4knTnbcRdSHG2wdlWP5ToeOT7&#10;Tr4PH+d7jxAyOloItJ4xTptcMhyDW5U8tNppKOyDtEcD6bRzPEmfbm8j7sLdWWdSR862UhbrUKLD&#10;OALw5VXe/X4kNriMg5BSKU6g29BKxlrtlBs9yE2qR1ocQqed40nSnW7E2pi3EKiJM+W5GYq0G0p0&#10;GLb347qQ2Wcu4yCExDMKgdZKpJMVXUmnotCD2x2kPRqI3rlVI+Hoblp3pxuoNaILrZUAVUpx7oIU&#10;aXIGnxM3R9UsqmYN4Nv4PiSEjJbiBFrrkF2JLLTaaWjsg+18KJ12bkfn7hoPurHCFlvN285/GG7j&#10;co1EcDa6DiU6DPOupDyHw2UchJRIcQLdiLajZp8qAD3Y3UHbo4HonaMbaEfnLoMbaKzgbWpXnHnB&#10;ToecjebFfQOfj13k7LPt3VkSXMZBCImjhUDX75yRNil8dlQs/kH7SwPptHM8ScdsbUD34Ky4xVeD&#10;4pwLivQu8vkg9ncpZ58JIWNmc71rIdB6xjhxCvengvAP2l/agN65VSPxJOuusRFv4Q6hY6I4DwHF&#10;cZe5PxdHAL5MxdaU59ZwGQchZXAE4PUAXo/F6empz0Vq7C0/WoeScnL6czpUIO6nzF0SQZJGwkjW&#10;VXBDwRUjam7YiDN4gR4cc6Hn6zDP50LL8xrAP67ypT8PctlJaZRwxxJC5or5LH/9NmKdgdYzfTLV&#10;ZoyTp5LQR3/2LOjIWUkEeudWjcSTpKvGMesKzopbwmvuwuUapSFno+c+azb3mfl1Jc98bxJCxoi5&#10;jm1mnSWLk8gZ6P3lh+tQUk5O36JDGXA/Be6SCJI00p6k3Xsb8xbWiKtdhzPOY+GIrxEwk9loM/ts&#10;3t1GnsdCyTPQ4Cw0IdmozzhrmgVale7vvXI3kJiT07frUA+4D9ld0oKkjYWTpNvGRhor1Ijfww1v&#10;STc25iCPoUz1D4ojAF9a5ceyZMNGyRJNgSakf8yMs5/dJRxrS6qh75qROvWB/6DcJYHo5js1Fk/S&#10;bhsbaaxQI34PC1UjvJ/zWJFLGea6nMEwxefByPOaSzYIISPFfC43yzMALE5OGmagFft7f0KHknJy&#10;+u90qAX+Q/KXBtC5gW4k7b6xscYKW8JrBiIavO02LteYFpyRPmPsM9JHAL4EwLeP/DgMJc9Ag7PQ&#10;hCTHXI/CxNnQQqA/SIeScnL6KzpkwT9kf2kEyRpqR9LuvY15C52028uDpUGK89QZuzymYqx/UEz1&#10;9StZoinQhKShnTgbrHfh8KPvmpE6+VjbLUuU2EsbkDt3aqgbSbv3NuYttKL3CNvLgW7I0eBGnvlP&#10;wdNmissZ2mDO8zE9D1OVZ0LI9DFLNdrJM9rNQP8xHUrKyel/tdtUhbukBUkbiydp997GvIVW4vcI&#10;ILBRzjrPlbHOwqZGSnSpz8XU5bnkGWhwFpqQ1nSbdZa0EOg/rENJOTn9P3e2owbnIkkj3Uk6DG9j&#10;3kIv7fe0ENkYxZlsoEifUdJzUdJYclCyRFOgCYkjnTgbWgj0H9ShpNw6/TUdiifqiPoj6TC8jXkL&#10;rcTvEUCHRs+WaxBimPosZwxDzkrPTZwNFGhCpoFZrpGWFgL9+3QoKbdOf12Hmok6gvT00r23UW+h&#10;l/Z7WmjRmN7lds46Ey9zlTcfuWR67s99yQINSjQhjaSfdZa0EOiX6VBSbp3+pg7VrWsgehmGt1Fv&#10;oZf2e3po0ahrF4oziWPuMudCyjQ6Pj8p25oKJUs0BZoQO/2Ks6GFQL9Yh5Jy6+R3dKiRc+f2t/lb&#10;t052yjSmrqnn2lfGDccNbTdxXrR5fHzW1vnzMn5rm48h6kVsokNjTbtSnEk3KNJ+tATHwOe0DgWa&#10;kPGQR5wNDQJdL9rfe1iHknLr5N061Mi5c/s7QuyTaJtAy7xLks97ypyop+/8+X0cH59shdnI8vnz&#10;53B8fAvnz5/bifuovzIJaNFozC4beeYHPknBEc8lkoGSBRqUaEK2HGUTZ4MS6E3WJ0Xn9h7QoaTc&#10;OnmvDkXhE2hTZh71cbok2RWvoRvcst5KskFKsy2ucTbdhRaNttiFs86kJzgbTXJQskRToMncyTvr&#10;vOExYPNDKmvxX4ggrXpO6ZHHpR/bcP7c/tlyDNO4aPBsSUbYM2pDNtuuBQstGm2xy7b27bd9mJh1&#10;5oc8SY05r446Ll0ghBAyLsznfrcfQ4njsSpt+lzcOjkJ9yIA5/bu0aGk3Dp5WoeCkEszbAckZ5H1&#10;jLKRYdss87Zu1ahZhrGb3+3RNousY3IG+qaI36a2O2F7IhposYtgs/ftt72q2qY0k5xwWQfpg5Jn&#10;oMFZaDIzhptx1n02C7QqPbd/924gMbdOntMhJ7aBazm2xfT2Tlx8uQ9KmFEtxZBoKdbIdc42UdbC&#10;rLcbsT0JAbTcrcK990ae+WFOhoLLOkgflCzRFGgyF/Kvcz6bca6z3Nky/04vU43TnpObxqF5MMsu&#10;zGzz+XP7AQ2a4G6F4+Nb2ySRsZvHt3Dz+Ja76bY0jtlNu910h/a9b7/tVZRnUgBc1kEIIdNCLtfI&#10;hVyuYWdx61bDDLTi3P7tOpSUWyc3HIoWhnWphmpwd1YZWyl0LbOQ2GJQWmmbRb6tmp3Ws86u+JYO&#10;T0a7XRv2UsW3387lGqRkOCNNUlDyDDQ4C00mSjnLNWy0EOj6MoWUHJ/U5bSJ7Rf61Dpm25IM7Aj0&#10;7pIMLcYuWZb71ITXg5FlqP124jfD29NEvZBbAveiOJNRw/XRpCslSzQFmkyJssXZEC3Qt+3Xf2Ak&#10;JavFWd62TtmJ9yi8hV7a7xlAx8bb7x6wp6fKRp75YU3GBmejSRco0IT0T+6lGmhcquEiWqDv7Fmg&#10;r54ESHPjiBsrNNK9BQcdGm63a+BeAdU460ymAUWatKFkgQYlmoycccw6S6IF+nLPAv30SX3Nspvg&#10;ijXa79lAgobbNRG5l6e6LrpAcSaThCJNYilZoinQZIyMT5wNQQItK7yoZ4F+n3fZRuNQnbTfs4EO&#10;DXfYNXzvgGq+Kht55ocymTJcH01CoUATko7xLNewYRXoWkDwcM8C/e5b9R8maUP3Fhx0aLjDrnF7&#10;N1RtKAY460xmB2ejSQglCzQo0WQkjHfWWbI4tgi0j5f2LNC/favdXSiiDiKGDg132DV874BqAVW2&#10;UJzJvKFIkyZKlmgKNCmZaYizIVqgf3/PAv3rDQIdNdg2dOigw65xezdUbSi2QnEmREKRJi4o0ITE&#10;MS1xNkQL9B/uWaD/mxLoqMG1oUMHHXYN3zugWkAVL1znTIgLro8mmpIFGpRoUhjjXufswy3Q9ije&#10;X/xoSR/854YZ6GgcxxFDtyYC9g6ogvBqwXDWmZAQOBtNNCVLNAWalMA0Z50li+Njh0BbWeMDz/X7&#10;S4S/0lagI47CRbcmIvYOrBpYrRVn8gx+2BISBEWaGCjQhNiZvjgbHAJtCVUc9CzQvxwr0O6hNtJh&#10;17C9A6pIIqu3Zw1cuCCXbfCfqQkJh+8XUrJAgxJNBmA+4mxYHB/fivK2V/Ys0G9zCXTUKO10ayJi&#10;78CqgdW6ozpaA7hjR6DB2TVCouD7hZQs0RRokpPprnP2sdSBJvZ7TlvWKrWgWxMBe+sqnqoIr9Yd&#10;R0f+fg+qdCTkgBBih+8XQsjcMZ9/OUX2sSLkGb4ZaGsQwEf3PAP9c8eOGWgPrrGGEbF3RFXEV2+P&#10;6sje7270jgsf3jBDwRk2QsLh+2V+lDwDDc5Ckx6Z33ING4ubDoF28fE9C/RPeQQ6aqA1IvYOrBpY&#10;rTuOjuxhe1TTLNCGo8B6hBC+X+ZGyRJNgSapoThLilzCsXakOCL2DqiqqziqpcXSUb3/vkfFf6Ym&#10;JBy+XwghU8Qs1cgpsmapRs4+w4megf7Unmegf9gzA+0n4DACqhgiqnbH0pklVOEuiSF8BlrCf6Ym&#10;JBy+X6ZPyTPQ4Cw0SQBnnV2EC3RV69PP9yvQ398o0GHDBcKrBlZLh6XDeqgeSUk7gTZQDAgJh++X&#10;aVOyRFOgSVsozk3Ul3CsHaniXM+pjmMgEl3FUxXh1dJh6dASUpX7Yb3epG4ciH+qJoT44fuFEDIm&#10;uFwjhKXH5KzoNcupk08ttwRUkURW746lw3pIRxKPTjWbRpw1XO9JSDh8v5DcPMrzjURgPp9ySmw5&#10;t6WLZXHzZvMSDlnhi3pewvFPjo9be2TL3dojOnT37S5JQtV8bC933tFlCYcN/jM1IeHw/TItuIyD&#10;jBku12iDVaBrAcGX9SzQ33bzWId2sI3twu3nt/nrN/z7X7j9fK2O2V/Hd8qu18tgHU89Yrjjwm3b&#10;/LXrNxvjVloKsya9QBsoBoSEw/fLNKBAkzFCce7Ccr37L/2NYqbXLKdOmtCxXb9xjOs3jndkWnLh&#10;9vPWMiPUO/taOtTjOCuuR3wYQZbS7IubZs0SjLBehoTrPQkJh+8X0jdcxkFsmKUaOUV2fOucfdS/&#10;RNiAXrOcOsXp6AbbzLHGSLLm+o1qyYjprHpcA7hw4TyubWee9chiRrgRYyPJeva5Fh+VMLvgek9C&#10;wuH7ZdwcVDO9hJSO+ZzJKbHjXefswyPQWhQ3SQtv6tQrUpKrpCW1Lqx1fb3jwm31mWKBr2wH0an8&#10;kl+9x5TUj7A/5OwaxYAQP3y/EEL6QopzLpGV4pyrz3wIgd4VZRdaeFOntpglGjuzzI5DsoRwx4Xz&#10;1QzwpuRsexczY3zt+s1wUZaIjk3/7me7K/oJWPd0N44m+M/UhITD9wtJDZdxzBeKc18s6ypZc66d&#10;pNcsp05RiHFdv36M69c365j18odKHbHeHuduyR0XdtdGy2UVNlwz0DJu8jszy70sybC8SFhjvT6T&#10;ZZkMV1948wAzXZxdIyQcvl/GBZdxkNLILc6YhTgb6veBbrA7PWOcOnmxjNMSclf2oIXZCLAUYoOZ&#10;gb52/ea2+fUaeOHaTbxwbdOOzKdl97i2OYco+7j6wpsHEGn+MzUh4fD9QgiJRc4652Ka65x9LG7c&#10;OK7pVi0g+Fu31e9kkZK/dtN+H2hLSLGpIWePbTPJOqa3bdxx4TZcq2T4jjs2ed947rzjtpo833nH&#10;RsBfuHZzp9wVdx3xNmov7sRdd35ElTtQJX1ipCBnn4SMFb5fyuao4NvZgbe0mzzm8yGnxE7ntnSx&#10;LG7cOA6dsAQA/E89C/RfqdYwu8dUL9GzwzKu5VjH5L6wzESv13UhNtKLSnxDce23G7+xzaPqPydr&#10;ABfv/IgBPmSPBuiTkLHC90u5lCzRFOhpQnEegsV1ywy0j7/Xs0D/tcVZfnMLuajhtafqJlNvzp76&#10;nGG2UeumCly8i7PRhJQN3y9lQoEmOcm9VAOzW6rhIlqg/9eeBfprb4TP6HZiYGHOLcqGWne1wC4U&#10;aUJKh++XsihZoEGJngycdR6aaIH+//Qs0F+dSqCzC7JBiXL+AQC1UdgCPuqVL971kVUu5wcvxYCQ&#10;cPh+KYeSJZoCPW4ozqXg+SEVwfos6btmpE5t0XehMEPuH/HkWO6KkYvdUdgCPporP3/1l/D81V8S&#10;b94cHFQpZ5+EjBW+XwiZNma5Rk6Rnc9t6WKxz0DXI9vQ47f3OwP9aNMMdDUQyxB7xt5jTkmW1Lqt&#10;BXyEV7bVvJuz0YQUDt8vw8NZaJIKzjqXyOL69bpA1wKC7+hZoL9YC3QhwrzdyjwQZ3fOAklQpR0a&#10;9xAV7r5IkSakbPh+GQ4KNOkKxblkFtevu25jZ4/+89vrv8CXks9vuCdzeuzHOU5hNoRXbqzZWGFI&#10;kc7ZHyFjhiKdHwo0aQvFeQwsrm1noANMCcC/6FmgP7t3gd49zqFE2eDs1lkgCaq0Q+MejRXcbEQ6&#10;54cypYCQOPiHZ14o0SQWs845J7wtXRuWG2MKtyb9pb/UKR3muDZpvTZJ/eR13OFHszsKkXT/OgW1&#10;4kbX3NlDB2sVwpG7Pvu8+ZKhEdu+OahSzj4JGTN8vxBSJuZ9mVNk5/fz2ylZXLt+M0qbfqjnGehP&#10;az0DvTmMHUkcgFq3tUAI8Tt59/AWxtHc1KbGpYuvrrZzznBwRpqQcPh+6R/OQJMmuFxjrEQL9I/1&#10;LNB/0inQ9mEWJ8xwBW0EV6zh3dNbGEdzU6KGpfKlu189wIc0/5makHD4fukXSjSxQXEeO3aB9jjR&#10;T17oV6A/YSvQuz0XKcrwFdiIqgw07eEtbEdzk56Tw8FGopH5g5qza4SEw/dLf1CgiSb3Ug1wqUYP&#10;bAS6EqEQH/rZngX6Y6/fACjMfoIqheFuylJiCYWyBnCZIk1I4fD9kh4KNDFw1nlKLF64ZpmB9vAL&#10;PQv0q69tBDoXjQffWEESVRlo2sNb2I7mJqufceyIrwmKNCGlw/dLWijR84biPEWiBfotPQv0q3oS&#10;aOdBOgtsRFUGmvbwFnbD3bQocVcKJqoJVfnyJa6PJqRs+H5JAwV6nlCcp0y0QL+jZ4H+0I4C7TwY&#10;Z4GP+J2C9giqFIa/KVXqrxxEqyY8O20kGpk/wDm7Rkg4fL90p2SBBiW6F7jOeepECPSm2r+7cLsu&#10;SMoHRwq0c/DOAhtRlXfw7ukt7Ia96fKFeZezipcvvabK5fwQpxgQEg7fL90oWaIp0OngrPNccAh0&#10;PWQi/7Fngf4Ah0DXR6RorCCJqgyE7hFUKQ53k5YSSyiWVk0E77T9vqqTeyjShBQO3y/tKFGgz1WP&#10;j/H17AzFeW4sXrh2Y8dp1g2G86t39CvQf7QSaOcwnAU+4ncK2iOoUhzNTab5kp8hqqmoypJmcdZs&#10;RDr3BzrXexISDt8vcZQm0EaeQYHuDJdrzJHF1Rd2BbqJ/96zQP8BMwMdNSpD/E5BewRViqO5SUsN&#10;SyiWVk0E7xQvyjuone+5zNloQsqG75c4SpBoKc4GCnQ7OOs8Z6IF+jd6FuiXv2BfwrEhaqg7ePf0&#10;FnbD37Qq9VcOolUTUTttKkft4iKwEYo0IaXD90sYQwq0TZwNFOg4KM6khUD/Ts8C/eIdgY4aGhC6&#10;R1ClOPxNOkod4RhaNRG1027lqF01DTs3FOPewUQ6Z3+EjBm+X/wMIdA+cTZQoMOgOJMzogX693oW&#10;6AdfuK5DXszg777rAgDguauW/atKd1/c1AGA557frXf3xQu1mC9usD95KlptXrr7jm3o2eeubfOu&#10;uA17fw1E7bSpHLWLi4BGAqrU2Ih0zg97zq4REg7fL35ySnSIPIMCHQTXOZNdggXaVHqyZ4G+zyHQ&#10;vkHefdeFjTiv3cKr42bbJdU67u7fUmIJoRLlZ5+7thVmI8u2uKOJMKJ2zifMDcUNiL3XwL33fFS1&#10;kfNDn2JASDh8v9jJIdCh4mygQLvhrDOxUxNop+RUBc/e2a9AX6oE2jkOiaWSFmVXvGnbNH3p4gU8&#10;a2kPiLsbhpFkvW0eTVOX774DzzTMQteIGEcSYY7cObK6wv88U6QJKR2+X3bpU6BjxdlAga5DcSZ+&#10;lutKcEza2dgp2LDfc1LdnaHHY60Uj2zK3fRux5cuXsCli2fLLjRySYYP2W8UQc/DbqWz/zy7NNGw&#10;sx5WQ3WF2GMtk6632/aTT/88nnz658WHXQ4OqpSzT0LGCt8vuxxUP1ySmrbyTHY5Ess1consY2K5&#10;Rq4+SVeWcbazrglv6lQbT9C4NuhZZIjdn62Wa5j07M6yDJOrakuBk42sgUsXNzPGcsmFDzn84MOR&#10;FW3JUrn+n2cXF3onnSyhuD70HlUyoqwastR09nMm0Tkv0kYKcvZJyFjh+6UfzlGek5FbnEFxHjFL&#10;HdigleVMXcxbta/UFrNmuT7iDZulGNe26dLFC/VZTr2Tg0t331GT57WK2+rU0P0G9G0qalFuhevJ&#10;shBQxUO1t+5PNeoIB7M7G53rIi1n13L1SchY4fslHV2vmuQMOeucCznrTMbI4vmr16NcZXnn2Zfr&#10;+uDUdhcNC3rQ9rXKVa21ew2ya9sV12uWbdjWMe/E1sDlS3fgmWevbR+39bbbuz34+gsmoJGAKh4c&#10;e8eF26MavO9ero8mpGzm/H45arkWug9pnusaaHP+5ZRYrnOeCo4Z6DP0rKBecpE6udDjkJjZ5W1p&#10;NbN86eId9cot0P0GN6l2vHz3Zjw2aTaPzzz7AtB2CYZB7+xpJKBKANXeujHVqCPcHtWgbv+Jp34e&#10;TzzF9dGElAvfL3H0Ic9zRM445xJZrnOeGrUZ6CaxubPnGeirjTPQ9RHqL/Tp28MZ5JIKPdvsmll2&#10;zSYbdsr0zgojygAqUd7scs+lO7fxp6t4Kxr6R1gVD2rvhsYaiuMJ7r5ecv+9H13lcs6yzHl2jZBY&#10;5vZ+iZmB7luc5zQDnXupBrhUY6IsnmtawqFKL/Ys0AsxJ75ZkiEG4B9pKzo1GbXzpnLULi4iGomo&#10;aiHYWIHm4niCurdHXVCkCSmdOb1fmiS6b3E2zEGguVyDpGXx3PMNAq24eHu/Av3c9fo65DZEHZSL&#10;qEZ2K0ft6iKgkYAqAQSZKuAv6k7VuL0Pe7QN6zXwovso0oSUzRzeLy6BziXOhikLNMWZ9EO8QJ/r&#10;WaCP2wl01EFoWu282anVrpoWjbTYRTCwMDsatYft0RjM3QhtbEQ694XjaIA+CRkrU36/2AQ6tzxj&#10;wgLN5RqkP+IFetmzQJ/6BTpqsC6iGtmtHLVrEwGNBVQJYGBhNlSN2/uwR1vh7acOZ6MJKZ0pv1+M&#10;RA8hzoapCTRnnUn/OAXaGgRw97pngcauQLvGEUSrnXsQ5ohGIqp6CDPIhuL2OBq2h+3RGHwzzDFQ&#10;pAkpnSm+X16hAwMwFYGmOJN8bAU61EHuPulXoJ/d889AWwkdvIXNDeMSE9BkQJUAHK3EhbujGvb3&#10;4y8NomoiQUsW1njRfR9T5XNeUKb8z9SEpGZK75chlhloxi7QFGeSn8Wzjhloq56sgbuPG35dryPP&#10;ng8QaMvQmtns1GpXFxGNRVT1EG6qnqLuhA+jsTSEVDPMdXYb3m5VmQfu/5jMF5Upzq4R0hdTeb9Q&#10;oLsxxPPHdc4EWDz7/LUos7z7es8CfeFa8Fh2iTqMOAIaDagSQdWap1FPUXccjTvCFf7SEIYSZR8b&#10;iUbmi8tUxICQHIz9/TKEAGrGKNCcdSbDsnj2uUqgA7n7as8CfWfADDTQjzBHNBZR1YNqxdOopygd&#10;ohN3f+6SaKqmEraoqM6RBB1QpAkpnbG+XyjQcVCcSRnEC/SzPQv03XaBHvdaZUMhwmxp3BJSNNdo&#10;IoXI+qmEeXczKfmXdWBi6z0J6ZuxvV8o0GFQnElZWAW6FhBceqpngb7n7CeukxHRWETVAMoUZn9f&#10;/tIoqqYStqjoX5gNsukHORtNSOGM6f1CgW5miOeI65yJn8Wzz12Lmhi89L5+BfqZ+zcC3YqYA6lo&#10;sYsFRyuOMPxF3RlImKNOpFbkE2bYmleBB19EkSakbMbwfhlCDjWlCjRnnUm5LJ6xzEA7WQOX3tOz&#10;QD8YIdDhI4+pGkC4oXqK0hE+nMbSKKqmErZoZbt8p6eOnM06CyRrPPiij63yOS9AYxADQkqh5PcL&#10;BboOxZmUz65ABwjDpXf1LNCPCIEOGI8homoA4UbqKUqHpRNLSNFcI5T+Z5Y39C3KhlrztYCN5kob&#10;kc59ERrbek9ChqTE9wsFepfczwfFmbRjiXXlBs1+sOG05xQ4HlmtoWoAVStrk9yNe4rSITqwDWe3&#10;X11SrxHL9mmoUno2Y9z+t96kBEO3UntmagEfzZVMjd97389WH/5m9iQHBwP0SchY4fulXMzrklNk&#10;zTrnnH2SqbB45lnfEo6zIpO7/Jt3bmN98MzLdpdweAbXAtVaQOMBVdpjadwSchBe00nVRIKWgih7&#10;htkQXtlX8yEu6yCkcEp5v+SWRhtDzkBzuQYZJ0qgN1mfGFz+9X4F+unfF7EGupE4YQus1h5HB45w&#10;hb80irinowPqPOq5w1rztYCP5sqNNTwVHnqAIk1I2Qz9fhlSoI1IDnHsFGcybhZPP/uC5/Jf5/Kv&#10;9SzQf7CNQKtDCDyiwGrtcXTgCFf4S6OomkrYooNND9t+eu6w1nwt4CO8cmPNxgpnbEQ690XqaIA+&#10;CRkrQ71fhhLooWedcx8zb0tH0hIv0L/as0D/kRCBVkNuOIKG4nREDctf2oqqyR5aVmx62PbTc4e1&#10;5msBH+GVG2s2VvDD2WhCSmeI90tumeSsMyEpsAt0PbLl8n/pWaDf/6oOeceD5uLueDrwFFU01wim&#10;aiphiw52e9hu9dyxs3lngSSoEhBSs7FCGK5mHqZIE1I4Od8vuQSa4kxIShZPP2MRaA+X/2PPAv3H&#10;LQJd4RvofffcBQB48mn3/nDUM7FtvOrovnvP4k885W/XP7oN9997cZt/4qnnG+P93AHDx6bDXP3W&#10;uqkFQmjeqbFGY4UwmpvZrfHwA68d4GI21D9TEzJGcrxf+hZoijMhfbDUAcnakmq3nUudPP27uO+e&#10;u/Dk01fx5NNXd2Q4hPvuuQtPPnUVT1aCbPa/79678MRTV7fifL+Q6Q2ho9vFCLKUZgB44smzeH+3&#10;jzNsxqxvI9d3v7VnrBbwoSu7d2qs0VghjOZmVA21+e73/Ex1gTEXmRwcDNAnIWNl7O8Xs855KHl+&#10;fWaR5W3pSD52BLpZCCzCmzg19m+hadbZYGQZ2O3EZI0s7/a9FrPCbUa34f57L27bMbK8Xm/i73vy&#10;eawBvK+Kp2f3ld2KcrtDCWa3V1sghObKjc02VgijuRlVo3kHvPs9PzOASJsLas4+CRkrY3y/PDbg&#10;lwTN85RTYs3x5uyTzJ1lw/W9jkV6k6aUWATGHKf/mGWtOvffe7E2gyyplZm+xQ+j9Mvm6M5mmPv+&#10;YZQNtae7FvChK7t3aqzRWCGM5mZUjeYdnLz7PT+Dd1GkCSmYMbxfpDjnlmcpzrlEVopzrj4J2eBd&#10;wlFnXRfe1KkNlbBsZ5gtPmOWZNgJtx4zk/zEU8/XRVkipVWXJWczdi3MgYfUGtnF2hoIoblyY7ON&#10;FeJwNyM6MS9si371bnL3d+2IdC6kGBBC/KR+v6QQP4ozIblRAq0u6Xrqcm0R3tTJh2t44gt/WkiA&#10;Ne6/965q+YQs2eSNCOtZZWu82lXG5NMj4/ffdxEvus8j2FFsxlpfs6zWLu8eeGfU071J4nhrhTV0&#10;BVtqru0t3G0iCt3MbnPVlj7/W/Rpb99PfonGCGbXCCmJVO8X86W3tgwlzhhAnEFxJsWweOqZq7vO&#10;4GEN4N5f0F+mS8tTrzm7C4bGEQaqL/nJO1hIXDPFtvpmhhk463AN4EX3bdYqm0cftjo65mpvs/0c&#10;YLr3HXRP7HQZ1X9UZX9tb2Ec/qYcpY5wDK2asOz0yEOvrXI5L5BGCnL2SchY6fJ+MRIaixHvNn12&#10;xRxvm3G3xRxvzj4JcbN46mkh0BW1gODef9uzQH/0VW//Z5zV2pFeQXC8aup+i/hCya8WXhu2OmY2&#10;elea13jRfXcDAN775HN44L678d4nNvKcA+vzbA26iKrsr+0tbIe/yarUXymITk1E7EyRJqR02rxf&#10;YgWa4kxICSyeevrqOuIajnt/ul+BfvK1ep1y8+j0DLO8VZxToKs7X8hlFnom2BZvKvOxu99zm2UQ&#10;AB64fyPRAHoV6NozWQuEEL6Tt6a3MI6wplStsJ28dGoiaudNZbPLix/6uAEunkcD9EnIWIl5v4QK&#10;9JDijIhxpoLiTMpm8aRlBtrHvT/Zr0AvPvssb5PfNkT9hZCUXfGJk6b2eLvxFtoI38Fb01vYDn+T&#10;qtRfOYhWTXTYybfrRqKR+WLaZnaNkLkS+n4JEVOzznkIhpp1ztkfIfHEC/SP9yvQT35SB2mujiTq&#10;gJKixCfTQKzdWINNxO3kre0tjCOsKVUrbCcvnZposfO6xU4UaUJKp+n94hPoIWedhxJnZO6TkHaE&#10;CbSoce+P9SzQn+IR6GoczQPuhx3BGWAQO1126j9s56BaQZXCCGtK1QrbyUunJlrtvNmp1a4OhlvW&#10;gQH6JWSMuN4vNoGmOBNSOnaB9jjKfT/cs0B/Wv3LffUB5mErzAMMoNZlLRBC/E6NezRWiMffpOdk&#10;bEmnJlrs3GZm2YujuRc/PMRsNCLXexIyd/T7RQv00Ms1ckssl2uQcbJ48qm6QNcCgvt+sF+BfuJP&#10;e2age6ImOL4noAes3VmDTcTtFFQ7qFIYYU2lfy06NdFq581OrXb1EdjgRqRzX4Bds2uEkDry/WKk&#10;lbPOhIyJxRMWgd5gD9/3ffZ7KqfiiT/bp0A7xKYW6Jed7lr3Hb9j0B5BleLwN6lK/ZWD6NREq50d&#10;51UXIhqzVX3JIBINijQhUZj3CwZ6z1CcCWmLEGjbZbjOfd/Ts0C/LqVAV2ITdmjJ8XbrLXQRtlNQ&#10;raBKcYQ1qWqF7eSlUxMddq79y0VXApsLrDagRMPyz9SEkHKgOBPSlcUTTz0fej0GANz33T0L9Oe0&#10;EehKlHc3s2Pt1hpsIm6noNpBleIIa7KqFVY5iCRNRTWizq9UBDYYWM3K8BKNAfsnhNThOmdCUhAn&#10;0Gvgvu/qWaA/zy3QQ36pD65urcFQ4nYOqh1UKY6wJtO/Np2batVA8nnlqHFEVA1mWIkGRZqQIuCs&#10;MyEpsQu0x4Xu/2c9C/QXbn7iGrJ/20AyYO3WGmwifqfGPRortKO5WUcNRziUTrt32LkHXT7D07Sn&#10;KCGbXl7y8McXIq8UaULyQ3EmpA82Al1dzUMu6vd/R78C/b4v6u+nrF1Yj9saDCVu56DaQZXiCGtS&#10;1QrbKYjOTbVooBdhjmgyomoHdnvZCDQKEleujyakfyjOhPTJcr3eXG6DL+ynPaceMcepUy0Q/GTA&#10;smPzzkG1gyq1w9+k6jjhODo1pXeOaGAt/ktKwDhaDjkQ3XqVdAgQt8sqATOWUsZDyNQw65xziqxZ&#10;55yzT0KGY6kDjax6TgmxeoS3IITwnXVN6x660FqpHbpJe9Oq1F85ik5Ntd5Z6nJiaQ4YU0CVBFha&#10;V53ax1CaRFOkCUmLeT/llNjH+CVBMkviBVrPGKdOLdDSsiMOOrhrFA3oHf07B9UMqtSOsKar0rVJ&#10;QTs1opuJakrvGLGzluWIXZsJGFNAlQSIHmyvmSU0HijShHRHinMukZXinKtPQsohUKA3l+U11nXh&#10;TZ08aElYo7rHsy950ZV1alFbB3XqgG5KJ2vtrSgr+YpE96VTEHqniJ21JifVZT0ey7h0kaVKAnTr&#10;FmF21AynpFloiRRpQkg4ucUZFGdCXAK91ZO1SUJUtfCmThY5WMMjykHoncJ2DqodVCke3ay7aVWr&#10;oygbwvpuoEMjvYiyIWJcAVU64BmICnlqTgzORhMSBpdrEDIMmyvxElJTKmH2XqX1muXEaafb1sYQ&#10;pxu6tnUvXWit1A7dpL/ZqoYW5eYdvSRppkMjQwuzruKp2gFL6zpUJR2aF1zWQYgbLtcgZDjMFXmN&#10;xXufeC7q+vyif3C3DiXlvV/X9jZ2zYfRXEMQVTmOsKZVrbCdgujcVKcGNjt3aqKJiMYjqrbA03p/&#10;L2+Nlz5iuw/0kSVWKkaixzJeQvrAvA9yCixvS0fIBnmV3uStSzi86CUXqZOTdUOq01zDUslbOQ7d&#10;pL9pVStspyCSNdWhATm33LIJNxEHGFG1A5bWVcd5xjEVuD6azJ3cM87gjDMhgLpK7+YLFuhwxdA1&#10;vXsEVWpHXNNVrZ6XYrRqSjcQ1NBuZf1fUiLGFVE1Et2y6kWFLDUGZoxCymUdZG5wnTMhwyCv1vZ8&#10;lECvUV+znDx5FENLiLWmLtSpA7opnay1a3fBUMLcEt13VHN6J50C0ILcogk3ujGdLOgqnqotcbSs&#10;w2n/HiI1uD6azAGucyZkOORV25bfXNmtAq0v/lsJWFtmjFMnS7/b/iW60FqpG2FNq1qJBNmgx9Cp&#10;2Q4713U5MYEHp5+HgF1a4uhBhGyi3M9Y2pFvPEPILJd1kClCcSZkOORV05ffPC7e+8Rz69pFthY4&#10;44G/2e+XCN/z15/VoQ2eMQHAQw9cAgD83nsd+1c89MClWh2zLwC8W5U9XCtTA2kYl+ThBy9v8+9+&#10;zzPW+LtEvDURY6qz2blTE020aLzFLpE4erCELaGi2I6vyrzsxbYvEaK6UNviTWhp/XIACwCHItam&#10;3baY8eTsk5DU5F6qAS7VIARQV/Wm/Nnj4j1PPBc1ofjAX+9ZoP+GX4BtSCm2CbKJG6QkP/zAJef2&#10;Jl8JbcRz5OLhBy/j3e95ZivMRpYfefAy3vWeZ/CIigfTaWybnTs10URE4xFVO+LoSYUdtYrAOTZV&#10;kFagjwB8WSXMJsHy+IYWbXeFIk3GiDlvc4os765BSO1iaRVmkzfbJr/GsrZ/E3rJRerUApswS9aV&#10;NOvZ5V12n6CHH7i0mSWW4Q48XEnyWgmykWfEiPPZ6xc9Nr0Uo0UTzUSML6JqRxw9WcKWWkVRG5vl&#10;GPrhCMCj1VcnlkqidXo9gFdkXt7B9dFkTHC5BiHDYS6W+uJpy5u02tm2rIHWO6ikhTd16oDrkHej&#10;ugbqa5arx4cfvLxNEltM8vCDlx1jiEQ3EtXYprL+rxcixhdRtSOOnixhS6godsanB9tpwG3WEPtm&#10;nc2jxFyoY/vpAtdHk5IZWpwJmTPywikvoDpu0q40n93xovolwtCr8RoW4U2dPOiR6rS7HEOVysMT&#10;YbOkwiS5NhnVWmW57MLMJL+riukxmC6CsIxnZzsALchSlQOb8KMPzpYiqqdH9+D+dp8jXAR6TPKG&#10;LfGDbbVTA0cArlhmmmXyYSQ6p9RyNpqURm5xBmecCQHU9bApr5OW6E3MMgNdryabr912LnWy9LvT&#10;v4Ptl/30XTAadjbSrEUZlTzL3c3jIw9e3q5Xlsi4tU7AeJqoa3JiAp83Q2T1DuieRI+WkCdcBM6x&#10;1QIhOFtLjBbmEHGWyNnoXFLLZR2kBOSscy4460zI7nUxJr9S11UjqWexpSyWTdQwhXrGOHFy9r9F&#10;jXY7Tbd7Z4s2mL71o8bMQOs1yzL2rvc8g3f9Xvs11FqUKcyOsOVvpf7HFk9tbDoQNehWOyWgrThr&#10;KNJkLkhxziWyXOdMyAZ5fTR5ed3UeS3JetvENnnrDPROXdk+6sKbPNWoBuCZWbYtvTBxH+aw9CEa&#10;ajPILixjsjX4yEPV7PRDlzdyLeJrrPHIQ5fxu7/3dD+iLNFj9WA7tH5o6MkStoSKwno0tUAIDc9N&#10;VrqIs0aKdC64PprkIrc4g+JMCKCulTov68hymdzSvEkbYd0ItN7Xhxbe1MkMQgtzA64v/MFyaDJv&#10;bh9nkr4jhi0u69vGJuVYx4xEmxnl3/29pwEAL37onp36SdCva8BzGVG1I46edNjxd1O/Y2tPbXyt&#10;Bt1qpx4xIpBSniW5Z6PB2WjSI1yuQcgwyGtmTN4/07xb53SbX/zee581LQXx4OvP7qfcB4vvO8vb&#10;ZpVDiDogH50a2uzcqYkYIjuKrJ4AS4+WENzhonCO0VkQQqednbzsxZ/guTfykafMkFMGzP1pm8aU&#10;EiPROfsk08OcR7neK2h5P2eKNpka8toZmjcpdNsIddMSDgdrCAnvKckv9LmQh2ZL0egGIhrSa5TP&#10;/gtuIg49xoaOdLWG6gnQPbmnkC2hnscWjx7bdow6EDV4vVPUzsH002rfyGUduWaHuT6adEHOOOcS&#10;UzPjjIx9ElIi8ipny8sr4bqSTXndNQLq2jbLI1Y7s89odRcOveQidbJgHUcbdEMtGqxrck/oMQaO&#10;NbJ6B3RPblF27VEytTG2GrzeKWrnaPL0kgsp0rng+mgSS25xRiXO5lwlZK7IK50vL2MmaUk2Mb19&#10;ujvDq9LS1rQXLbyJkx5L43h8JGhoMGFuQFcP3C0Blp4sIRl2FBdFbay1QAytdoqm0xBHQ+7ZaHA2&#10;mgQgZ51zYWadKc5kzsgrXkzeJc0yJvOnNWHe3We1uY2dHdmJSBbpTZraYhlqDFqUexdmxI21w6G1&#10;RPdYJUvItUfJ1MZaC4Sgd4rauTV5eikJLusgpTDkcg3OOpO5Y6588iroy2tB9sVM3siolud6Eks4&#10;ZGMOUZJt95VC0eOKZDBRDhxzRNVEOHq0hHUo3xjj0WPcjrUWiKHVTq3pNNRJwWUdZCgozoQMh7z6&#10;yaugjMm8TZBtMb19WpNkXzr7KW/ZjhmHDS28qZMNPTbf+LZsKrr+6w09TkdXuopO/aF7Ej2qUMOS&#10;5qLQY9yOVQeiDkLvFLVzNLqXfnsbM7lno8HZ6FmTW5xBcSYEUFdBX17GTAqVZiPOpzVBbkrLnXGE&#10;oIU3ddLPQeDYtCBH7BqHHptOgdX7R/foMWJTnH2M3dmOVQ8+6iD0TlE7t6a33npruCS4rIP0jZx1&#10;zgXXOROye/GKycdIs96W6dQS08n8kEoDsuua8KZODWhNPtPlnpAHH9BNZPWEWHq2hGzh/GONR491&#10;+wvurQavW8tD77321nDJUKRJaqQ455JnLtcgZIO5iMkLmi+vhdjE9LaOSfHUcuxKpu5mP6tAyy7M&#10;MLdo4U2dFNlEGZYDD+gusnpCLD1bQp5w0dTGXAvE0Gnn1vTea+8djAmujyZdoTgTMhzyQiYvaLb8&#10;2iLEtm1bzMimluOmZPY5238pmzbJixbexGlQYfagqwbskgjdY5UsIdceY6A25loghk47d6b3Xnvv&#10;YMzkno0GZ6MnQW5xBsWZEEBd0JryOtkE2RWTEhybLLLqmoH2Um8jbeoD/Zyb5CGiamIcPVvCOpR/&#10;rO2pjbkWiKHTzq3RvSbvXTecvIOpwmUdJBQ565wLrnMmZPeCFpNfqQuikVxfzEiwTYx1TCcjp/V8&#10;mEDLcWnhTZ26IMcpU0AVnfpH9yh6rrJmna/ru38lo8e6TXrtctTB6J2idu6E7rGXXnvvYG5QpIkL&#10;Kc655JnLNQjZIC9wJi8vfDovZdhsh8SMWGop9iVTX8upbGuT3wi07M+WJLqt1MmHHpdOFgKq9Iwe&#10;gduItSyPke3YLccXflB6p6idk5Cl5yydEK6PJrvkFmdQnAkB1MVO52UdWW6STZBdMSOUWoptomyL&#10;yUedP0ub29jFUG8jbZLo58+DrhqwS2J0z25Rdu0xJvTYazPLUejW8pNlBFk6IW5yz0aDs9FFweUa&#10;hAyDvOjF5F2CbIuZ/KlFjEOS2U9LqUyyfN28hKP2pT7dZ+oknxMPslpD1Z6wjMASsoWHG3N7tuPW&#10;otzqYDrtnIQsI8jSiY2zTnv/Iu7o4LKO+cHlGoQMh7kGyQuhL2+TQVdMbkvJjU1alF3SbLY3WAS6&#10;4S4Yuu3UyYF8miyj6hHdsxpBQyjvWLujx14T5lboVvOTdQRZOrFx9q4dbAijYWiRJv1DcSZkOORV&#10;SF6NZEzmtRAbudUxvW3k0eRtcqxjskzvr/MyJo8DWO7qslWZd9FtJk7yqZEpH46edbh5hcYoqI29&#10;FohB79yqkaT0OgJ9mL12JtEdBr53iYWh1kfnFPc5klucQXEmBFAXQl9exkwyYuuLafnVUhyS5L4W&#10;Ea2Vm/HuYpmBbkC3nzplp3pR9Df4RHKER4Uee21mudNBddo5CfowehlRr403selUzzAPMpRJMuRs&#10;dK4+54Ccdc4F1zkTsns1iskbqZVXNFdMl2sp1jGdtHCaJMt03s0MBFq+AFXayrIw43otWTQ6tuNP&#10;Isp6Z53yoXvubQS6g146sbHbqfyXoWxDmC1DL+vI1ecU4XINQoZDXp2a8mshtPJ654rJbSmLWo5t&#10;SdbTsmmLybJm/AItx20bfx+pNWu85OF7LAM+y77k4Xs36ZF7t+GXPLLZfskj9+KlVQKwzZvtFLja&#10;dMVD0EdbE+Zoai3qCoPQ20j0ofbWkUZ3uNtxtmEQC0Mt6+D66HgozoQMh7xSNeXXFiE2cqtjetsI&#10;ohbk0CT319Kpy824m9kVaDlmVxu679QpmLOBvuThe/CShyv51MdQTTK/5JF78dvvemqbjETL2G+/&#10;66mdHkysjdi6MH3oNl1xzfawtCj7XjMneufoBpKjR9PbqHpr2If7iHo/XtKC3LPR4Gx0FLnFGRRn&#10;QgDLlcrkZVxf1UwykuqL2cRXxrQg25KWS5ls5Wbc4WzuA21SCLrP1MmJfsLPwr/zrqfwO0J+HTUb&#10;eWkl2RBCmwpX2664PoaaMHciSSNJ0MfZC7qT3jrSuDt1l5Cy4LKO8pCzzrngOmdCdq9Y+gomr2T6&#10;Cmek1rVti2kh9qVTlTdJbusyGW+HcwmHPnyTan2nTrUeq2QJbQa0k90+9knTcgtfmQ11OJtHy3HG&#10;oxvp1FgSeh+J7qCXTlw0d+wuIWVDkR4eKc655JnLNQjZIK9cOm+29TVwFbCtY0YGtSSHJLOfFkuZ&#10;ZL1uLPXhmuREjyV10gPx3AWjcawCsxTDJD3D7IrpuNkOXdohx6jHvHYWVI9R6GelVSOd0SPQKRm6&#10;4eQdNKE7tnfeXIOMC66Pzg/FmZDhkFevpvy6EtOmbVvMSKCWYZsg22JaJnWbWjS745yBdqLHmDjJ&#10;p9SkFEjxDZVfV13XDLSMb/PyIDoflH5mOjfYmWyjyNaRRnfsHoCuYa9FpkHu2WjMdDY6tziD4kwI&#10;oK5iTXmdbIJsi5nHU4sYhyQtkbaYTGbcaShOoMeAFHF5OvzWu57Cb/3uZrb6t373LB+PPhlNGp7e&#10;R6Q76K0jF+Edh9ck04TLOvpDzjrnguucCdm9osXkjRC7tnVMyq5NjHVMJ7mvFkkdW1VjTcukBdo2&#10;S2xDL9OwYTtd1nrDVHDwshdvxvOyF99byfVmh018XcWfVHsNS8ThdaP3DlzEH2F4TTIPKNLpkOKc&#10;S565XIOQDfLKZvLyiqfzK3X9NHLr2l4L2TOSq8XYleQ+tmQrW1Vj7YdJC7SkaQ20Rtb9rXc9tX3t&#10;f+t3n8LLHrl3m2zYZp5NzEi0OQmNML/sxfdt6w6JPM3N2yQpuoPeOtLoDsM7jt+DzBOuj+5GbnEG&#10;xZkQQF3ddF7WkeUm2SRZb0vJ02Icksx+8lHndZJj74fF77z76YZedou391vOQJPkpsB58M6CGJI0&#10;0gvZRpatIxftB9B+z7J4v5d8okcQjjxlhtz/lD4FHqsem57blBiJztlnCsy4c55jQ7w+fdDmvflY&#10;i33INJFXudC8TDqmt1eWfZrKdcxsG5m25WUsH3WB3t4aoo67pHycY3cWxJCkkaRkG1G2jppoP5D2&#10;e44DCvSQDCFqYxFpinN32rw3KdBEXvVC8yaFbkvJdSVbuYxpUXZJs6mfl+X2Fzq2v9RRP5xhhtaN&#10;2th1IOqg9E46DU+2EWXrSKM71ime9nuOhMkf4BgYen10iZjnIudyDa5zJmSDvCjY8vLCsbZIrpZW&#10;27ZZXiHLY5Je8mHLy9gwF7qdNdDyaRsb8uVdWwMxdNo5C9lGmK0jF+k6HvxQcjH5AxwjQ62Pzinu&#10;IeQWZ1CcCQHUhcGXlzGTjNjqmN6WUhubtBTbRFnnzXiHYeeHVMaAflm3Y68FYui0c6/okfU+wmwd&#10;aXTH3QeQrqWRMJsDHTNDzkbn6tOGnHXOBW9LR8juhSEmb8RWXkV1TObbivNKSbF51Hkt08MTfxeO&#10;zMiXbm0LbAtC0DtF7ZyFbCPTHfXeoSZ9x+lbHAmzO+CxM/Syjlx9gss1CBkUeWEweXnB0HkjtPJK&#10;6oqZvJTamOQTZFdaVWMtg+IEWr5Ea2sghk4794oeWe8jzNaRi/4GkL7FkTDbA58KQy3ryLE+muJM&#10;yHDIi4PO22I2QbbF9HYbcTb7aTGWj7a8GW85ZBdo+fSvsfv9xXWtUO/dRKede0GPqLeR6Q50yk76&#10;AegW07U8MgIOfNbPz+jIPRuNnmejc4szKM6EAOpT35eXMZOM3OqY3tZiG5Ns0tyUzHjLI5tAb18+&#10;/Zq1QjfSqbEk6JH0PqJsHbnQA9CpHbqV7i1OjIAnIqAKKY4pLOuQs8654DpnQupXSVte1jF5I7by&#10;SmvbljEtxaHJJc22mImXTXKB3j7trpnlVsgGWjeSlGwj0h313qGLfgbQT6sTJOAJCqhCimeMIi3F&#10;OZc8c7kGIRvkp768Cui8eTRCK6+8tm0dk2IbmlyCbCuTsXGQTKDTiLJBNtS5sU7okfQ+omwdudAD&#10;SD+QflqdKJ4nqr9XiAzPWNZHU5wJGQb5yd+UX1di2rRti2lxtkm0L2YTZJdQm3GPg2iB1jPL4vdX&#10;EiBf+GHpfSTyHJUpO/0PoP8eJojnyfIUkcmRezYagbPRQy3XoDiTuSOvAPpqoPM62QTZFXOJcUjS&#10;gmxLst5KjHs8NAt09ZymFWWDfnHzo0fQ20h67yCU/gaiW07fw0zI+qRRRsqnpGUdQy/XIGSuyCuq&#10;vrraykwyUuvatsWM3NrEWMd0cgmyFuiTKj5ezgS6et70zLJ+meLRL6ZM+dA9Jx+BblinbOiOdeqG&#10;bi1dywRwP5H9Pc+5hIx0pwSRHkqcKc9kzshPfpPXVwW5bWRWx3zbayW8ocklyDZ5lvXHzzKdKBv0&#10;CzIsvY1i8MPUA+hnIP22TrY4nmBHmMyaIdZHI6M4g+JMCKCuADqv66wtUmzbljEpwbHibPbTjzqv&#10;kxz7uGlewhGMfHGHQ54qSUajG0zWcCx5BpCnF7KFTzRpTe7Z6BxwuQYhuxeGmPy6klfftolpCW6K&#10;6dQkyrrcjHU6tBBo/UKYNCzJRlHMYfU/EN1DP72QNvD1IGEMsayjD7hcg5DdT/7QvBFaeSX3bdsk&#10;OCTJuj5R1uWraqzTI0Kg5Ys2PPLU6DSqZA21RQ+gv4H03wMJhi8CScpYRZriTMgGeUGw5eVFY12J&#10;qbyiG7mV27JcCq0v+epoMdYircunfZHzCLR84od/EpKMRjfSuqEu9D8A3UN/PZE+4GtF2jPU+ug2&#10;UJwJ2b1C+/IyZpKRVFdMSq6W4Zjkk2ZbuRnvtFnWn3yThkOPJGo0esdWjaSkn0HoVtP3QIaArx9J&#10;Q8mz0VznTMjuFTsmb6TWtW1i64TirJOrbFWNdR54ZqDzI0+VYOQ5E71zH6QdkG4tTatkUPgCkiyU&#10;tqyDyzUI2WAuAvKK7ssboZUW4Ns2gquFWMuxjtnKm6R5fuJsGFSg5UtvThUnunLQTjnoZ0BpWyPF&#10;wBeVDIK5l/MQUJwJ2SCv7PJiIGMyv1J+YeTWty3FWNYJSU2irMtNH/Mkq0DL06DxKY+qTMi44WlO&#10;+sdIdE6RpjgTsvsJ78vLmElShmXMti3lOTY1ibIuN+OdL1kEWp4iTvQ5Uzz9DLSfVsngDP3CLnSA&#10;zBMjs32LNNc5E7L7wR+TX4m8Kya3V+KnsUOT2c8lza60qsZKkgq0frlNqqErWCuVSH8D7qdVMhYW&#10;PTnu73vpJ24yfXVARoqcFU4p0lyuQcgGeUU3eXml13kpxGa7KWaEV8txU9JCbJNknV9VYyWGTgIt&#10;X1ZzGlgLdBod/Qx81E8JKZrf99JPrORZSQwlmtRIsT6a4kzIBnlV13lZR5abZAQ3JCYF15Vs5VqQ&#10;tSjbYnLsxNBKoOUpUQvWCsbO5A6ITJhdcRYiwxlo4qXLsg6KMyG7AhSTN2IrJcoXc4lxSHIJsiu2&#10;qsZKbAQLtHwZa4FtkBDShbaO6xRnQoIx506oSHOdMyG7EhSaN0IrJSokZuTWJsY6psttgmyLmbXU&#10;pAmvQMuXsRYkhIQTMQMcWG1LkDjHNkpmTJNIc7kGIRukDElBduWlDJvtkJgU3dAkxdg8uqRZxkgo&#10;VoGWL7k/OGVmd8BkZDjXOdvYo0STWKRIGyjOhOz6gc7LOrLcJCO4IbE24mz20486r2Ny7CSEmkDX&#10;nkJ5bhBCupFAYlst11ja3u2EhGDOMS7XIHNHClFM3oit2fbFTN4mzraYTi5RtkmzyZM2bC+p8iXf&#10;eT0JIWkJkGjbio9W4mzYE4mQaFqcc4RMBilEoXkjtFKoXDG5LcU2JMm6TaKsy0gXlvIlJ4SUhRHp&#10;1uJsMDPQnIkmhJAIpCHZ8tKibEJs5FbH9LYWXZ8o25Le35VM36QrvJQSUjDv99JPxPuFrnP2YcTZ&#10;NrVNCCFEocXYlZcxKcRGVF0xm/jGJi3HWpR13oyXpGBXoOV5QQjpjwaR3RXnjvIM0Z9MhBBCFFqQ&#10;Q/NGas22L6bLY5OWZS3KOq2qsZKUcAbaSf+W0X8PpHgsJ0FScTaYu3DoRAghpEJLcVPeCK0WZFtM&#10;bmu51XKsY7byJmmmOPfNRqDlOUGyQ5chWOhZ58ToJRw86QghpEKLsYzrvE2IjdzqmN52SXNTahJl&#10;XW76Jn3CGeiCoNPMk/d7ySfi/V7Sw6yzRN6FgwJNCCEWcfbldTKS6otJAdbirLddqUmUdbkZN+kb&#10;CnQj+U2DfjMPsoizYU/dhYMnFyFkttgEOSS/cgiyL6aF2Je0VPtEWadVNVaSCwp0MMMorZTppkTG&#10;QzZxNiwts9CEEDI7jBTLvE2WTX7VIMiumBTb2KTl2CbSJr+qxkpysxFoGlgE5T5ZWqhTJJKW3Vnn&#10;jEh5pkQTQmaHFmOZl3VkuU+QXTEtzjaJ9sV80qyTHDvJDWegWzMPxdRCHZPIGVmXa9iQ4ixnowkh&#10;ZNJoWQ7NuwTZF7OJcUjSoizztmTGSoZkV6BpPiQhWqib0hQZXJwNevaZAk0ImTQ2KW7KG6F1CbIr&#10;JiU4Nmk5lkmXr6qxkhKwz0BP1WZ6QWvglHWwX/Qz6EtjoAhxNthmnynQhJBJYqRY5rUsa3H2CbIr&#10;pkXXJseumJZl3ZaOkdJYOoXEWUDC0MoXm4gP/WzFpj4ZbJ2zDy3PJk8IIZNBi7HMyzqy3CfIrpgU&#10;25ikZbtJmk/V2ElJbGegnWLhLCD9opVv6DQt9NGlOMpilmvY0Es39hIcMCGEFIGW5dC8EVstyLaY&#10;ydvE2RbTqUmUbXlSMrUlHE6ZSGkaZIToE6CvNCx6NCGjKlqcDXsA9qskZ6EJIWTUaCluyhuh1YJs&#10;i8ltKbYhSdb1SbNOq2qspHS8l1AtETsioQuYyk+jQA+6zxSO3tPsXbw4G+TyDSnRhBAySrQYy7it&#10;XAuxkVsd09ux4qxTiDSbcnkcpHS8Am1DS0S8ipDB0C9arlQseqDh6eUlrnP2oZdvGJEmhJBRocXY&#10;lZcxKcRGVF0xm/jKmE2QbTFX0m2fivGSMREt0C7qitEukQmiX+S2qQBe/pJPwMtf8gnjmHWWmCUb&#10;ehaaEEJGgRbk0LyRWp80m5guj01alrUo67SqxkrGSDKBToV2pjaJTBT9QndJLRilOBvkumc5C00I&#10;IcWjpbgpb4RWC7ItJre13Go51jFbuU+aZT0ydooT6BRoV/IlMlP0iaCTYHfWeaTomWcu4SCEFI8W&#10;YxnXeZsQ621bTEtvTGoSZZ0/VWMnY2aSAh2D9qbQRCbOQovziOUZSp7l3TgIIaQ4jNyG5HVaWbZd&#10;MSnBscknzbZkxk2mwuwFui1aqNskUiYvf/En4OUvnog4G6Q8cwkHIaRIbIIckl85BNkXM8JrE+Om&#10;WKg0mzpkilCgB0QL9VCJnDE5cTbY5JlLOAghxWCkWOZtsmzyUoZtguyKSbGNTVqObSJt8qtqrGSq&#10;UKBJTahTprGwO+s8QfTaZy7hIIQUgRZjmZd1ZLlPkF0xLc42ifbFfNKskxw7mSrLuvLEJkLc6LMl&#10;Vwplkss1bEh55gw0IWRwtCyH5l2C7IvZxDgkaVGWeVsyYyVzIMEMtFaXNomQtOgzTKfZiLPBzDrL&#10;xBloQsggaCluyhuhdQmyKyYlODZpOZZJlpv6ZG4kEOgUaL0JSYS042VzEmfD3rou0JyBJoRkRYux&#10;jNvKVw2CbKuztoiuTY51TJbp/XVexuRxkDlRiEC3QQt1l0TmwMte/AlCnmfGshJouQaaAk0IyYIW&#10;Y1dexqQga0nWMS2/WopDkk+UtTSfivGSuTJigU6JFuqUiQzNrjjPUJ5RCbSRaAo0ISQLWpBD80Zq&#10;fdJsYiZvE2dbTCctyFqUbXlCgOViAYSmmhsyBSTLEznnVH+CREoLxVmwVwm0XspBCCG9YKQ4JO8T&#10;ZFtMbkuxDUmyrk+adVqJcRMSOQOtdYdpPKkY9MB2kkW42yQsKM4aMwOtZ6IJISQpRmxD8jYhNnKr&#10;Y3o7Vpx1CpFmU27GTcgZUQJNxkvNVQdIOXjZIx+Pl7344ynOmr01sLc6m4U2M9GEEJIEmyC78joZ&#10;qfXFbOIrY1qQbUnLsRZlnTfjJqQOBZpkQwt122TjZY98PF72iBFnynONxepMoinQhJBkSEE22668&#10;T5BNzFZP7xOSpFQ3ibJOKzFuQuxQoMno0EJNcQ7hBFhqieZFghDSBSPIUnjlti7TQuza1jEtty5R&#10;tiWfKMs2Kc4kDgo0GS0vfeTj8dKtPBM/1YVi+2XCSqIJISQaLciueKgk620Tc0lzU3JJs25Tlsnj&#10;IKQZCjQZHbviTHkO4+QsyTtyEEJIMDZBduV1WgXEbBIcm3zSbEtm3ITEQYEmo4Hi3AVxwViYmeiV&#10;rkQIIRZsghySXzkEWcd0uU2ebTGdQqXZ1CGkPUu9nrT0ROYJxbkr6uKxXAH75mJHCCEu5OeEFmRb&#10;3sislmKXNK8t4qvF2JWaZFmWyfqEdGdZM9TCk77lL9MwSb8uyZKC65xToS8sp5uf9SaEECtajGVe&#10;1pHlPknW21p0fclWRwuyFmVbkmMnpBvLusFYLIYQhT5jkqVK0LlcIzX6QmISIYRItCyH5o3YSkm2&#10;bUvRbZu0KMu8LWbGSkg6HGuga1ozoURK5iUPfzxe8jDFOT364mISIYTAIcVNeSO0WpJd21qE2yT9&#10;GeaSZrNNSD84BHrKaKFmKiVRnPtEX2go0IQQg5FiV94mzlqSZcy2bYS2bdJibMvLmDwOQtIzQ4Em&#10;pfGShz8OL3n44yjOvaIvMBRoQogWY1dexlySbGJ6W0qtKddy7EpaivXnl63cjJeQfqFAk8HYFWfK&#10;c7/cEumEAk3IrNGCHJqXEuyKybwU59jkkmYZ03lC8jG629gxjT9RnPNzDjcAHFfpZpUo0ITMF5sg&#10;2/JGaH3SbBPnNvKspdgmyjqtqrESkhfOQJOsvJjiPAh34ToWuCkk2iRCyPwwgizzNnHWgmyL6e02&#10;4mz202Lsi63UcRCSl9HdB5ppnOnFD3+ckGeSmztxDXfimph9pkATMm+0MMtYrDRrsY1JLkHWMVlG&#10;cSbDwxlo0isvfujj8OKHOOs8NHfiGu7CddyO62IZBwWakHmihVnmjdhqSdbbMqalODRpMdbSLNNJ&#10;FSekDCjQpDcoziVwBFRLOIxE72/XQ9/UlQkhs0CLsxFaLcl6W8e09NrkWCeXIPtiKzV+QobH8UuE&#10;ZSX+V9p/+hXaTbuzzmQ4jravwTncwnncwm24idu5hIMQ4pRkvW2LuaS5KWlR9sVMWuuBE1IEo7gL&#10;BykN/Qpt0iMPfRwe4axzARztyDMALNcrLLHCokpnFzRCyPzQQqy3XTEpvLFJSrEryXoUZ1I2XMIx&#10;J+rOmyQ98tBr8chDr6U4D44U593X4fwxtvJMgSZk7qwcguyLGbm1ibGO6WQTZJk3ieucyXjgXTjm&#10;lHrgkQcpzmVgF2fDuZvA3ukaC6yVRBNC5odNkF0xKbyhySXINnmW9QkZD5yBJq145MHXCnkmw1Ff&#10;rmHj/LFrFpoQMj+apFkLrpRcmyjbYi5RtqW1HiAhxTMKgdYTqUzDpV1x9ksb6RP3cg0b5443s9Dn&#10;bq2xrGahNxc0Qsj8MO9/Lc1y1lmLcUhqEmVdTnEm44VfIiRBPPzga/EwxbkA4sTZcPvxGuePNyK9&#10;WK+w2F4wCSHzwybNRpy7yLMr6XJ+9pDxM4oZaDIsFOdSiBdnw8X1Ke46Pd1ZysGLGCFzRc88a9G1&#10;ybGO2cTZ1pYu56wzmQbjEWg9Lc3Ue9qddSbDEbbO2ct14DJOcA9OcMfpCnsrc/EjhMwPLb9aikOS&#10;T5S1NJ9SnMnkWGKxwCiStjum3tLDD7wWDz/AWefhabdcw8o14MLJCpdxgss4waX1qa5BCJkNZua5&#10;TdKCrEXZlidkeoxiDTRTvvTwAx+bRthIBxKKs+H67iz0ZZzgTl7YCJkpUm61HPtiPmnWiZ8vZNqM&#10;ZwkH6ZWHHvhYPLSVZzIcicXZUAn0/o31VqLvwYmuRQiZBVqSQ5JPmnU5l2uQ6UOBnjm74pxY2kgE&#10;CdY5OznAm37jAG96+wFwHbi03sxAX6ZAEzJTjOg2JS3KLmk2ieJM5sN4BFqvNWDqlCjOpdDDcg0r&#10;m/Yf/+mNRF/GLQo0IbNFi7KRYZs4y21dJuOEzIvx/JT3wOjhjDk99CKK8/DkEmfNAb7t+w/wL77t&#10;g7mEg5DZouXZJtJakrUwU5zJvOGXCAPTFHjwRR+LB7fyTIZjCHGWbPr+kcM/ogsIIbMgVJplTJdz&#10;uQaZN8u6KjJNLe2K81DSRvpd59yGUsZBCMmLlmeXNNsSxZkQjGoN9NDUvbT49OCLPgYPvuhjKM6D&#10;M9RyDUIIsaHl2SbNOsblGoRIxrMGeoC081su9eKi04P3U5zLgOJMCCkNLcsuaaY4E+KCa6A9aYw8&#10;cP/H4IGtPJPhKG25BiGEGJpmn03icg1CXHAJx0TYFWdK23BwuQYhpHS0KGuRpjgT0gQFeuRQnEuB&#10;4kwIGQs2aTbbhJAQ/AKt1zQUmnbWKjvTYnKJ4lwKFGdCyJiwzT5z1pmQGJZaynbSSP6rGbU1TYcX&#10;3ffReNF9H01hGxyucyaEjBE5+0xxJqQN/hloUhS74kxpGw4u1yCEjBku1yCkKxTokUBxLgGKMyGE&#10;EEIo0J3Qi0S2qbb+un3ico1SoDgTQgghZEOjQPcph2NP9SenSgm4/96Pxv33ctZ5eLjOmRBCCCG7&#10;LLUU6tSHHBI3FOeS4KwzIYQQQuo0zkDHo42bKTRRnEvAzDiDrwMhhBBCrCy1xHVP7dEtjSJZZu1j&#10;0/33fhTuv/ejKGyDwxlnQgghhDSzrAmhThbh6yvVOx9B6sB993wU7rvHiDOlbTi4zpkQQggh4Sxr&#10;QqgTSQ7FuRR4WzpCCCGExNPDGmjig+JcChRnQgghhLSjeQnH1JNlKUkfaXfWmQwHl2sQQgghpBvN&#10;SziSJ4tdDpnqA0ya7r38Ubj3Mmedh4fLNQghhBCShh7uwtGU5sG9l1+Dey+/hsI2OBRnQgghhKSF&#10;a6AdaO2PSRTnUqA4E0IIISQ1R80CreVwLqkN91x+De7ZyjMZDq5zJoQQQkhqjF+8vvlLhMWhB1hA&#10;2hVnSttwcLkGIYQQQlJzJs6bNMiXCDumwrjnEsV5eCjOhBBCCElNXZwNjUs4uqL9Ny6V+989l14j&#10;5JkMB8WZEEIIIamxi7NhqcUw9X9aieNSeVy+9GpcvvTq/qXt6w6BNx3qKNnCdc6EEEIISY2cdXbT&#10;+wz0DtqPR5SyibPhBQC/rYOEyzUIIYQQkh73cg0beddAj5TLd2cUZwD4ejHz/C84C30GxZkQQggh&#10;KYkTZ0PeGegItHsPkS7f/Wohzxm5IR6vqrJZwuUahBBCCElNvDgbGm9jN1Qakkt3vxqXcs86G77h&#10;ELhV5U8AHAP4l3OdheZyDUIIIYSkJmyds4/uM9DafLOnRbKURJy/+RD4u4fA/95Seo08G65WEj0r&#10;KM6EEEIISU275Ro2Fs8+f32tg1NjoQMW7r74kd1k7YoQ5gsALgK4C8BfviJr+fnGw82XB0+q7bsA&#10;PATgPgB3A3hdRFujZS5LNY50oIG+npOQ57vbX+mkBB4LeJ3J+Gjz3uS5QOZKm/eLmyX0hO4Ek4+7&#10;L35kWnkGgA8A8H4A7gfweMRM9AmAU7V9XD3eFPFJImedp4g5PpM+CcDHAfgYAK8G8CoAHypm3XXS&#10;+xNCCCGkGXPdTCfPALB4bgYz0DY20ozuwqbl+RW7mwCARwNmjr/xcCPJ5guEAHA7gMsAXlTNQN8J&#10;4DMD2hoVRgY7vg7FYo7vs6q/jk7EX0ry0aSV2t+FlOguz13IHy3pP3jIEHDmcXq0eW/yPCBzwVwn&#10;Y98jYXRfAz0ydmecE3+I2OQ5lJVYuqG5VXmWXh89asxfhD28DoMjZ4r/HIDP0xUUbf6Gtc1OE0II&#10;IXNHzjj3I89IfR9oy/fyikq9iTOUPL8DwH8X20184+FGkF2Tj2sxQfm9EUtCimWq4gzxpv1yAF+i&#10;Cy20kWeNFGlCXLye5wghZOL0L86GpLexK5WLd30kLt7VcZ2zDb18A5U8A8BTVf5dqvybD4G/dQj8&#10;L4fAG6r9V9UMsxboVTXrbGagzb/2jxY56zxFjgB8jQ5mhBJNCCFkjshZ5zwsnr8auga6ZEW2c/Gu&#10;j6hyPQmbFGgzA20EWvOHK5neA7Bf3anjUrWu+dErwJ8X9382nK/uxHGXqPulY1wDbaSup9ehCI4A&#10;fJ1az6zXN9vWQOtt/VdULAsAvxzxXIf8QZP3Q4n0DdfAToc2702+/mRKGL+IfR904TFgswZazyO7&#10;0rjYyHOmZQJGnh+9Ahw6BPc31CzydQDPYXPbOgD4R479DKdjlGc545zhdRiMIwDfqIMDsQbwIZyJ&#10;Jh64lIMQMnbkjHMueX4MwGO4+sKbcfWFN2Px/NUb/hnoQtw5dBh33dnzrLONxw/td9qQM9SLavbZ&#10;zEDvAThX3V3jEoCvEvu/vloTfb66s9kXWdounpCZzSlwBOAvW2aU9SyzLneVdZ2Bhvij950Br0HI&#10;69RmlouUDWchp0Gb9yZfezJ22pz3XdmIs2Spv2hXS5a56CFSE3fd+RGVPA8w22mTZ2AzG20Gb74I&#10;eEvc2/lWNQv9PIA3WdZT360DY0DOOs+FkDM0NyWOiZQDZ6EJIWNDzjrn4mzWWTO729hl541Krs0X&#10;A4/FFwSfBvDMbrXxIcV5TvIcSy6xzdUPIYQQ0ifDLdd44YU344UX3lyb1F0AWFx9oWEJx0g4m302&#10;syqFSJztTh2GRbWM4zyAqyK+V/2r/v0A/ggA+YePa431oMxtxtlwBOBbLUs3bEszTqu/llZVMv8M&#10;oeulWMKB6sTaq04e32sT8trl/ouf5IP/nD9u2rw3+ZqTsWB8LvYc78LmC4IvXHuLLqjRfga6puL2&#10;VFsS0lM6w8yAmr9YCmZdeZT89cFRIWed507T36EnantfbadmXb0JCSGEkLGRe8YZmxnna28Jkmec&#10;rYFexKfA/2pG3VvSFCLSh9WdOXwzx9qtfPhmtLMhxXnO8nwA4G/rYATndSAhqwCpJ4RroQkhJWH8&#10;Iq84G3mOobqN3ZSRIj0wUqalUF+Slap/0Tfodet/Um1nheJsp0lU9Q2+JbfrQCLWAcs3CAElmhBS&#10;AFKcc8nzmTjHyjM6LeEYHQXMRmu0SGue0IEhoTi346YOWLigA4QQQshMyC3OAPAYrl17C65de0tt&#10;PUNoSirQunFrsqxfTpHCKGRZh+FvHwJ/4xC4DcCLdKHg/QB8AIAP1wU5kLPOpM4BgP+XDlpoOknv&#10;SnzfwphfIySEs9CEkNzIWedcbGadr11/i0VQ49Li2vWbTf/+PAruuPDhLYQhkxjqdcsPVy/AXvUn&#10;zLL6l/w9AP9J1Lut8qqLIn2xZ8Y6KeZimuH5mQRHlp/yviruurEW+RWAH9YNOGjz/Me8diHvgdwf&#10;cGQYeHeG8dHmvcnXmQyNuUbFnrtd2Nxd49r1+KUaLmYu0IiUjZZogQaAPyh+jXCvEuj9Kv18VUcL&#10;9NfkkOcMz8dkOQLwNRaBXgP4Hl25WtAupfpZy23s9Kxg0+sSIsSSkPptLtJkXJjLwBsCzgdSDm3e&#10;mxRoMhTTEGcDBXpLT+Jok2fD/1DdiMH8xPc5AJ+bQ5JdhMgU8WMuaM8B+E4R/0wly7ZkE2iNFmqI&#10;16zN6xeyT5uLNBkH8uPf5N8YcE6QMmjz3qRAkyFoc6525TFcv/5WHUxG0jXQzVgWkSRLXTmo0pFD&#10;UloivyR4jyxQs877lUAPgjlmfqh256C6QH0ngM8F8NkAXlfJiS+9oBtyYM5Tmfj6kVjMeWfLE0JI&#10;Ksz1Kac8b9Y59ynPALC4dv042SdmCo1ty4ULr0osEBFC8tcPNzdbuCFuuvCYEOdvPQTeU31H7CKA&#10;3z0rwqur2ed9AJ+Ve/bZ/KEQeJwkEvmH2GdYZpxlutrilwhTvH4h53nuDz/SH7YZZ1v+TQHnBRme&#10;Nu9NzkCTHJjrU+z52YXNco3rN/oVZ0P1QyppUm1SOGdKTuBs9JVD4N0AnqoE2qxn/sZq6cZXHwLP&#10;A3iwSpcBfLDYn/I8YeQs8fcB+AHLzPMawHW9owdzThrx5etHQnHNONvyhBDSBjnjnEueqxnnG2/N&#10;Js8AsLh+I90M9JBcuD31DLTEI5t6jfPd1VKMfQBPi1nnC1X8PIAvv3K232srif7MIQTa/JEA+7GR&#10;Hmj4g6yR1K8TZ6Cnj55d9uWlRH9bwLlBhqXNe5Mz0KQv2pyPXdmI8xBQoKNQsqnl2fCIkGgjzeer&#10;f53/SiHKZn/fj6n0hhYnivQ80eeBjSE+FEl3bILsymuBXgP49oBzgwxLm/cmBZqkxvhD7LnYhc1y&#10;jRsDyTNKFeg2KzJuzyLQhko6XAINAH9Y3OP5DgBXhpBkHy5xokjPC9d5IGlzkSbDYRPkprxJevuf&#10;BJwfZDjavDcp0CQV8xRnw1IvJS4hlc/B5sQ5PHDPHu+L29MVJ88+Ds6OjxAyMrQYm0dXfqWE2Xyp&#10;1Wx/IT8Lxs54LqxkNByJP95yyfNmnfONm2/FjZtvrYvjACnvbewsA0iWsiNE89Dy1/x/EbenGyVG&#10;onnxJKR8tBjLvKwjy13SrGNktMhr5HKoayWZFrnFGZU4vw03br7NIn/DpaUlVr+9RqpU7yhhGopK&#10;pA+rJDEz0I97lnoUjZyNpkgTUh5alkPzTdIsY5/L9/9Y0ZfJPV2BkFDkrHMuzKzz23RBESzr77Ah&#10;ZXTMSJGulmzsVU/no2NawmGDIk1IWdikuCnvEuSm2KpqgwyO7VLtumSbOmbm2Xwnh5AohluucfPm&#10;23Dz5ttqp30pqci3kx5kSCoHsazjy69s0mTg+mhChsdIscxrWdbi7BNkW501gNMqraofAuL7vhjk&#10;hc9cyeXV3MRMPVPOGWgSRW5xxo44lw6/RNgLU5+xnfKxEVIqWoxlXtaR5VKQtSTrmNmW4iwTKQJ9&#10;kVwoQTZ5EzePpoyQRoZbrjEGcTbw7dQrU56xnfofCYSUgpbl0LwWZF/M5G3ibGKfxvd6KcjZJi3O&#10;5svr8k5QMhHiZMDlGsdvw83jt9VnVAtOboG2VC453Tx+W8EyN2XRnPIfCYQMjZbiprxLkG0xue2a&#10;ddbpU/heL4VF9Shnn6U860SBJk4KEOcR4rgLh642Ds5eiBI/4Kc+YzvlYyMkN1qMZdxWroU4RJpX&#10;EeIsEykCc502Yqxnn12JkB1yizNGL84G9wz0iCl/NnqqsjnlYyMkB1qMXXkZk0Jsk2QZM9s2cdbb&#10;rvTxfH/nRE5smZlmuZ5ZyrMp09JMgSY15KxzLjazzsfH5d5ZIyYV+SXCFOn4+G04Ho1ITw2KNCFx&#10;aEEOzWtBNjG5rWNaiH1JSrWR7tNqDKR3FmrbLNcwCRZBbhJpMnOkOOeS5zNx3njZNJjkDLRkHCJd&#10;6ti6MuU/EghJhZbiprwRWpcgu+pIAfaJsi2ZcrP/a/i+zoWcGYKahYZFkLVI6xiZKUOK89txfPx2&#10;y1TnuNPi+PjEfDLPgvPnv0qHCsJckA5UvA+OMvVjyHlsJJyQ88B86JK0yI/epryRYJm3bdtiWqT1&#10;dlPMSLSOvTng3CGdWKhpLiPEe1XZc0fAQ6/f1Klf38+SLP+1xzq8bm3+aGrbF0nHEJ/hG3GeMrMT&#10;aAA4f/6VVa7UN3Yu2czVj2SIPokbCnR+5EduU14+mqS3XbF1gxj7Yi5p1vl3BJw/pDVSfqGWZuwB&#10;ePoIeMnr65JsS6b8v8YKtJTmTwFwUqVT8XirOi9saOmO6Zt0wzz3OT+/HwOAycszACyOb81PoA3n&#10;z41BpHOMbQipHaJPUifkHKNAp8N83MqPXV/eJL3dFJOyK5MtpuM2UXblEXgOkVZoMdYC/dQR8H6V&#10;QOtkE+olgP8YItBSel+nZFkLtEnm/GuCn/39M6A435q+OBtmLdCGskU654fNEBfCIfokZ4Q8/xTo&#10;7piPWflx68vL+jI1xbQI67q+mJbjppgh5BwiwSzEoxZhKc/7AN53BPxBh0DrfU36P3wCba43X+yR&#10;ZZtMxwi0QUq6azwkntyf1/MTZ0O0QJv39hQ5d+6VBb+Rc4l0rn4kQ/RJNoTIT+4P5CkhP16b8vJR&#10;ppCYFmO93RSzCbKOaXGWhJxHxIv+Sr+504YWaCnR7zkC/mikQP+yS6CPAHylRZRD865zIwSeP90x&#10;19Gcn9WP4dYMxdkQfRu7KbM5EY7UX8alcFClvseXqx/JEH0S0idGUGPzUlSbYiZv7pARm8x+p5a8&#10;LWbGSnrDXGiN+BqBNuKsEyx32ZBJCrf3LhxHAL5GBwNIdU6Yz38Sj7lu5r+7xpzlGZa/eWfPrVtv&#10;H5FI98kQUjtEn4SkRkqFLW/E1+SN0GpBtsXktpTc2KRF2SXNZruJHJ9JM0DKs8lrad4TcVikWadz&#10;TQJ9BOBr1bk6xHTZh/AcimJYcZ67PIMC7WZXpEskl2jmEnbJEH0S0hUtxq68edRCbORWx/S2Fl2b&#10;HOuYLNP767yMmfGGwPdsEvQstEukzdVbC7NPnncE2lw/vkEGB2RNiQ4mtziD4myBAt3AeGaj+x5f&#10;rn4kQ/Q5Nw50gESjBdmX18mIrS+m5VdLcUjyibKW5lMxbjIIWp5tAt00A22T53OqH/wlHYhkiJnq&#10;OWOuh3nFmcs17NgF2rxxmYAFcOvk7bh1MhaR7pOcwm4Yos85wee0PTZBlmUy7xNkX8zkbeJsi+mk&#10;BVmLsi3fhRyfQxNFX3vkTLMtNQm0Tkaoo1noQI8sALyS51ANKc655LkSZ+M/+vzMlQpmWRts4QMe&#10;knGIdI6xDSG1uf5IICQELcgyb7Zt4uzbtsWk2IYkWdcnzTqtxDGQ3lk4hNikfctss06+JRx69tls&#10;b2egjwB8S8QFfx1RtwuUkF0KEOeh0X5aULLPQBMvuyJdGjnldgipzXVshNgwYhuStwmxkVvXtonF&#10;irNOPmnW5Wbcqcj9mTBStEAbiQ6RZ5MQIM861Yh5/U2nfbGq7OQjeQ5lF2ds7+lchDiPgEaBtki3&#10;SqX8p8fVfzopfjY6l2zm6seQ89gIgUOQXXmdjNTqmN7WYitjWpBtSYuyS5pNMuMmg2ETaJN8Im3q&#10;wyLIOsnZZ6tAN3GqtmsLqRPCc/LsupZbnM39wQ9wbv+VOLf/yprz5EpjYXFycsozNgH7+6+ocgeq&#10;pBSOMo3NCG2OvgxD9DkVQs6L3B/mJaE/HuW2zpttKcZN2yZmhNo8ytQU0/saoXblcxFybs2UhUeE&#10;bbLsiv3KEfCnxA+pLJWJmG35+J2bWcbNEo5blh9Ekds31B9p8lx6QdVdiwPswj6At8/w3DHXsZyf&#10;teZccD3XmzFtJguJpnEGmoRxcvIOnJy8o+BZ0VwztnJ2OBdD9EmmjxQCI6uuvJbZmG05Q6xlxRaz&#10;levZZZlkvZzwPRmEEVspuVKWbVJtEiwzzq60MwN9AODvnI2hFRd0IBHmvTUXzHU553KN3RlnN5vy&#10;/f1XYn//lZa54nknCnRidkW6NKRo9j2+XP1IhuiTTA+bILvyLilu2pZyG5tc0qzblWVm3KRIjEBr&#10;QZYSbURa1oNFkPW2jgdzrAMW7tSBBJzqwITJLc4IFGeNEWnzL+0EnIHuj/Jno3PIZq5+JEP0SaaB&#10;TZBlmczrtArY1oJrk+Km5JNmW5LjHgLzXpw5evLKJsx6xtgIsy+hEmQtyVqea3fhSMldOtCRo0i5&#10;GyPm+pRbnI08t2Uj0RTpDVwDnQGujzaYC2mOvgxD9DkmQl773B/0udFyLLGVSTEO2V4JiZZlMrnK&#10;ZNxIdEi+JELOsYmjp6qMMEsZ1hJs4lK0tXi/+Qj4QrEG2si57/H/KyXqCMDXV39syTXQL6g/3GT6&#10;EXUwLtq85lM/V8z1KOfnadM657ZsjmUzWThPKNAZKVukc4rmEB+SQ/Q5BkKelykLtPz4M3n9kSjj&#10;JoVuawGWdWSylUkpNo8hsRIJOc8mjJHXhdg2wqwFWsaNLNselwB+8Qj4UiXQNmmWj/+rnoU0n/1f&#10;Xcnz80qY/5WoCwB/SpWvADxjOfdMu4am13/q50juz9G+xFkzX5GmQA/ARqT7Pqnbkkukc/UjGaLP&#10;0gm5aOX+4M+B/NhryhuhlfmmbZ8Q25Iu01KsRdmWL50Zv/+M8GqBlrKsBXpf7GeT5yWAnzsCrkTO&#10;QP89LdCGIwBfWQn0d4r4Z1iEWadnA85BLdQQ4wj5HBor5rhzfoa6XuOEfNMh8D9fEYGj2Un04uSU&#10;Aj0E+3slz0Yj48UuVz+SIfoslZAL15QEWn7cNeXlo0lN22shtDq54rrMJsc6L2NjY4bvPym9RmaN&#10;QJ+zCLSJ6WUbsp0lgJ85Av584Ay0SX/XJ1fmtflciyS70vMtb2Mnhdo1njEzlDgjz/N55RD4cABf&#10;vCvRmNFs9BLqfceUJ52evgOnp2P5omGfyH767sswRJ9kWIycxuaNrIZsa7Fok/SXAH1fGFxVYx0b&#10;uT5bCkOeXvqCYGRZLulw5WWCmK2W8i1nsqWonxPjsWJem+8G8C/Vue5KscjPXdPflDDHl/PuGqG3&#10;pUvMu3Vg0/9cvmi4XOgIycquSJdILtEc4qI6RJ8kP/Iib8tLEVhXYioFwcit3JblUmjbJJ8ou8rb&#10;iEtp5PpsKYCFmgWW0quXbZik5dkm0XC0oaVZxoIwn43fC+D7AfygrlBxXQc8mNfatJ1R9LKRW5wx&#10;jDh/zeFZ/l+J/JYzka79sVhS6sjilEs4imGPyzoqcvUjGaLPEjAXNB/mojA2bLLsystHk/S2jhmR&#10;1ckV12UmLx+bYlNl4u8/I79GoM8BuA3AeSW5UnRlfZNfKBH/0SPgL1t+iVA/yra+ybeEw0fXP3Ta&#10;9DkWzHOT83My43INzZVKmh8A8PsBfKlcxqHZPDcnp9Nb1kGBLpBxiHSOsQ1xUR2izyEJeS3HJtDy&#10;Iy00L5OO2bZPLfuZFCLQLkG2xaYszpqQ83GEGEE2Enu+EujbAgVaJinRP3QEfMvrz+I2eV6uN//W&#10;bNr7urYCTerMTJwB4OsON3c5BIB7KoG+F8DrfBKN7XO1+Rf3abDUATI841gfnWNsB6KvXAzRJ0nH&#10;WjyG5KWsasm1ba86LNfwLclwxVbVWOdCrs+WAdCzx3KJhl6GoeMm6aUcsMi37XF/fZZIAsw5mnO5&#10;RoJ1zl91CPylQ+BvHwL/0Lb0IoBbavta4I9WVuPe23uFmCQcNxTogil7fbQUzb7Hl6sfyRB9kvZo&#10;MZZxW/nKIskyZtuW4izrhCSXIPtic5WdnJ8tGZBrLaU8m7yWXynLOmmJhthXS/M5Jc77a2B5KgZD&#10;2pFbnNFdnFEtuzgB8DSA91U/IPl4pER//WFdoFcAbgL43tC2zkR67FCgR0D5s9E5Lna5+pEM0SeJ&#10;Q4uxKy9jLkk2Mdu2lOeY5BNkV8yMd+5M6P0nv7SkZ6GXFnl2JSPSZl8oYfbK82qTSEvMeZhbnBMs&#10;uTFrlgHgFQA+UJTFSLS+W+FxlU5DZ6El45+Ndgi0ebePKU2bcSzrMBe7PhniojpEn8SPFuTQvBFb&#10;myTb6qyqq4YW45DkEmRbzMRJnVyfLT0hL1ELtXxDSrSRZCnCOu2tdxOEKO+t3fK8V80+cwa6BVKc&#10;c8lzguUaBi3Pbfn6w83HlOa4WtZxCuD7ImQc2B7fWEV6WRfRscqoPoZpptPTd+L09J0Fy1wu0Rzi&#10;ojpEn6SOkWKZt8myyRuh1ZKst3XMSK0tucqkIJvHkBhpJtdnS0IWlRybR53kUo49Jc5OiRYJVb3l&#10;CtjTyQg0KnleAQuea+GMXJw1Xf10Vc0l2LhVlenlHcGMU6QdM9CkdHZFujRyztjm6kcyRJ+kLsYy&#10;L+uYx5VFkvW2LSYFNyZpQdaibIvJsZNmcn62JEBLsk+ezaMWZinNOgacyfJyvckvTqt0snnErbM8&#10;Z6ADyS3O6Eec5eyz5B0A/muVf9Rx94x/JPb9hmr2eSUrVJiPzROPYAdzJtJjgAI9csqfjc5xscvV&#10;j2SIPueKluXQvPlk19uumJTg2OQSZFdsVY2VtGME7z8txlqgbfJsJFl/IXC7FEMKdXW+G3HeyvOJ&#10;kGdjNWZ6sPUU4Uww51NucU6wzjkUcxe556v8twpR/sZD4JsPgb91uPli4BurMtdHVvX3GW6Jj7fv&#10;cUh7FOOYjV6cnq7MVYeMnL29D61ymd6I0RxlGpu5oOboyzBEnykIeU1yX1AM8qMpNG+S3m6KGRHW&#10;5baYjNseXTHbFYikIeQ8zsyeEGA5e3wewO1Vuk08ynS+2me7em8tprvEeXv4fwBv+jJgvdrUW1fn&#10;2WK9STvnXpUe/YHynqvBMZ/fOT/nMtzP2cxASw913Yb5gvoj7g4Ad1d36/iyK8DrLWugb6/K7wJw&#10;qdrnSxwz2q3ZvDYl3j+aM9ATguujDXJ2KhdD9DlljCTIvJFXW16LrhRZX0zOCIcmOZtsHl0zzTJG&#10;+iPXZ0sE5nSBZdZZzz7vpGo5hrlrxuK0Wrusz6+q8YVZ32xmnqu0M/tsZqCjb5UwA8wEQS557nGd&#10;cxOPXgEOHYIrP65Oqvs7P4ezH015zLGf4bQPecb2eSpxRto+A73QAZKU+jPeC5sZ6cxv0GByzdjm&#10;6kcyRJ9tCZm5MxeYHMg3R1NePsoUEltZ6oTEzLaxo5AYyUtB7z8z43xOPJrZZzkLfW51NvN823qT&#10;X67PvvS3WFfXZXNxrs7Hw/8MPP4FlnPOlio7evQny3huBsecJ7k+25B3qUYIco30QsxAy6VEl6r0&#10;eiHHZr8XA/ijAD67D3F2cVTMbPTScqMH0jf6+e4pna5Kn43OMWMr++m7L8MQfY4dI6ixeSmtTTGT&#10;N7N3Wi6aYnp2WeZtsVU1VpKXgt5/+rRZV5/PWlT2q8rb2WZzxwx9jp2o8xKWWWaZbPG5Y86LoWad&#10;C+LwyuZ8RHVuylPF5J+tZqJj7hfdK+XMRm+XcFj8i2kCabV6J1bFi3SOsQ1xUR2iz7Fhk+KmvJEH&#10;Lci2mNyWYhubtCjLpMtX1VjJsOT6I92DPIXkabhUd9QwXxQ0lbdLNiqp3pFn83hadWJMRy/ZMHHz&#10;axcmzZWhxbkweTaYj1bDynLaPA3gmarcdmcPW6xXNs/n0CK9NKJFps2uSJdGTtEc4qI6RJ+lI6XY&#10;bOu8rGMTYm0mrjpadKXVuGKyTO+v8zImj4OUQa7PFgfmVNKnpZx93gewt6i+OFjtsDDybDvXTByO&#10;WWaTtDzPdQY6tzijfHFu4gTAjSodA/hvDaJ85dBf3gtnIj0E/BLhzCh/NjrXxS5XP5Ih+iwRKZnG&#10;KGx5GZPmYbMRGdPya7ZjUpMo67w8JlIeOT9bFCvLKW9OM9tSjuX6TJyNRDtnoeFZqmGT6LkJtHm9&#10;c4tzgcs12nILwFUdLA05G63/Hd6XurFYrSxfIiSzYLnkbe82mAtqjr4MQ/RpI+Q5TnUB0hYRkpcp&#10;JGa2jaHo+k0xk5f7u2Krqj8yPkLO+4To29XdKb6cdXf1JcK9FbBX/djJXnVnje15ZjvfFsDhbwOP&#10;f4I6J80fdFq2qzqP/qe8xz4I5vM1xedWKBluS5eDmFlk8yXCn1Fx150+srB57TffAesXCjQpXKRz&#10;imbmiyowUJ+SkP5TCLT8mDF5W8zkTdLbtpjc1tIrky1m28cmyjq/rvol4yXgs2Vp8dY2nFcSfYcQ&#10;6EsALqyqn9s+BfZONo9yHXTt3K1mzw7fDTz+0ZbzV4qzSdW+j/6q/5hHDcU5OVcOgYvVD6+E8KkA&#10;PnVIgTZszoXNv7r3A5dwEK6P3pKrH8kQfeZEyqbOyzrmUYuCTR5s23JJRUwy+0jR0Em3L8dOxkvD&#10;Z4u5T7P5QZMumNPGPOpTDLCcwzKvz1G9hMMs0bgpkly6IZd3TBXzh35ueTbn0USJmU1+tQ4MyeZ1&#10;OZsgTA9noMkOZc9GI2zWKAm5+pEM1WdTf+bCFINNkF15+SiTjunttTCSppgtbsTElrfFyLQR7z/5&#10;IycL9XdUE4vqlJEs1b2fL1a//LZdxrEGljeB5a2zZRw7XyCU5yLOHg+fAh7/0KqOOU9vuQx9w6O/&#10;FfCeHxPmdYv9jOrChGed/071i4PmlFtV5/Q+gHfpygAeqH6J8GK1HOkLI4Q7G5tzJPVsNAWaWBmH&#10;SOcY21BSi0x9hjyPMQKtP07ktrr4b/My6ZjeljEpFTI1xaQU63ZseTIvjoD9g7PZZ7OMw0hF0yTu&#10;uWqfW+L0WSh5vljlpUTv3wSWNzxLOCzn9eFzwOMfKMpPlUCbLxduWGKN1aNPBrznxwDFORl63fOL&#10;hTSbPybN8qNfFvUuVOdy8QJtSCvSFGjipWyRLk00U9Nnn4vqkzCk/VCBlh8lTXkpAk3bOiZFwiIV&#10;3piWY1tePpJ5Un223FWJ9Fr4qBRjjbmTxjl1YwwIeTaycUe1Ntp8ofD8rUqgb6gZaCPGlvP68AXg&#10;8T8q6pk7bRiBvrUj0C/CCd736HHg+75UKM5J0fJs+MPiXN6vzlXzaL40KAX6L5cszpo0Ik2BJkFs&#10;RLrUD49cIp2rH0kffS6qaYV3BLbbJNDyI6Qpby7+Mm/btsW0QOjtpphLlG15QnD2/rv34MxHzZJi&#10;zbKSDZPWQqBP1OzzxUqcz1fpLgAXTjbLOPZubB5rSzhO6+f44U3g8d+v7N4ItMlvBns3TvEwbuH/&#10;fPT2wPd9iTR9FvXBhG5JZ8Ml0KgO2/yLyl51rmb92e6+Oeok0fwSIQmC949Gxn4kKfs04mxSV4yg&#10;huR10qIr5VXHpETEJikfOm9LZtyE4Oz999QR8OzR2VtHf6lwH8Dta/GjKOKWdea2dbeLsj2LbG8b&#10;No1L+zYybLbl0gzzpcHrIl3bSbfhBdyL53Fv8K0USsN8/uWU54ndz9mF/JLgOVlQCbO8R/mk5BlA&#10;9SXDtl805Aw0iabsZR2oPmhzjK2P2eEm2vQpbxxv0hLAWwLb0Rcu+ZGhPz5sZVKKbTG9LWNGhHW5&#10;Labjcl+dl7FV1R8hTRwBFw42s9CnVWgB4OIauGsNrBbAafWLgufE32zGje8Q6WIl12YW+twKWF4H&#10;9q5tHhc3K0mWf/zJ98YaOFwAj7/IcbeNzXT5Aid4GLe26Ucf/QOB7/sSMJ93ucUZI3qOAvirh5u/&#10;sW5Up8U+gH8kZPjrDjenzt3VefnrYt/XCIH+zKkJtGRzrsXMSFOgSWvKFuk2otmWXMIuCe1Tzmpp&#10;gf6lwDakQMuPi6a8FNvYbS3CsqwppgW5KUZIDOqz5c71RqAvrjdvq9XiLEH9o895JdHnV8C59Uae&#10;9yuBXl4HlteAhZxx1gKNzfbheeDxu8TaZ1P/bPtBrPAQbm7TP3n0S0UbJaP/cO+bCYoz1BINuabZ&#10;/MvHc0Kc76zi58WXBT+mqv+66cszIgU6xb/jkpnC+0cbcvUjaerTSLIrhcqzwUhqSF7KqW9bS/JK&#10;zbbFJLk8Q7ejl2mYZMZNSAzqs+WO9Vm6LNKl9eZLVneKJG9lt3+6keTFrc3t6xZmBvkEWJglGqdi&#10;VllKshFlqKUbJt0AcAOXcIwHcGub7l+feD4zSsF8ruWWZ/O6Tgi9vvlE/aDPCYCHqlvRXaq+FHge&#10;wBUhy3tzkOd29w/nDDRJQtmz0ajeJDnGpmansiD7tM00y+19AD8XOb4jAF+phNOWl48mNW2bmBFh&#10;XWaL6bjJyzZ0XsYISUn1/nvVB23u57zCZhnH8RK4vty8Bc+JW+LdDuDCeiPNy1ub2edz683t6xbH&#10;ZzPQW3GWj4Y1FgDWh5eAx83yDbk++hbO4xZeDuDlWG9nn2+7usbf/dpSRdF8jsWLTHsmOuts0AJt&#10;eKmYhTYzzucAPDplUdbYzrfHomagKdAkKWWLdE65zdmXQc4sfZgSaLMo86dbjukIwFdUefmRYfJS&#10;bpu2TcwmwTrZ4no/Lciyjoytq34J6YMj4NM/YPNWO1ls5Pn6cpM3gmJkZe8WsDzZCPT+yUagzSz0&#10;4uZGonfk+RaAUyxwis3CkDUWWOP08AEsH38WaxxjrYT7pVjj5QBeVgn0xRun2H8O+Na/UppA20Sm&#10;byYuzgaXQAPAHxH/IPk/zl2cDRRoUgC87Z0h18y3Rsq0pO1YjgDID1nzsSHFVIuujpntJin2xUzc&#10;J8o6v676JqRvqvfd530gcL2S6BvL3Vm+vZvAcl1JtJmFFgKN6gdVdoR4s5xjD8dYYLWV6FuHL8H5&#10;x9+NvWpZ0i0c4wS3cD9WeHkl0C/HGvee3ML+c8D+s8A3/t2SBPrIITJ9MoM7a2hsIv3/EHMsXz0H&#10;gfaJsyFOoLkGmvQCb3tnyNWPxhyjTl3RMmuTWhmT223XN8vkW9tsK6c8k5xU77Pv+g/AD/zKZt3z&#10;Heszed4/2SzP2Lt69rPde6dnIr04rr48aKTZnPdrLKr8ErewxE0scRMAsIdruAu3tukSTvAATvEA&#10;TvFgtfb59mvA7S8At13T4x0K85nok5nUzOS2dDbkreoM/1ncXWPymHMt7flGgSa9sfslw9wCGYIU&#10;6T7JKex9YmQ0RprNthbh2KRlWYuyTis1dkJyUr3nv+/fn93Z4Nwa2Lu+Sctnq3St+uluIc8LI87u&#10;980Sx1jiGABwZyXOF3ELd+EED2K9TQ9gjf1rwLkXgHPXgNte0OPMjRTntDLjRorzDOXZcHilLtLm&#10;nuSTpd8/1LiEg2SD66MNR5n6SckRgEeFGEOJsmvbiIDOy9QU1zLhy6+rvgkpheqz5XP+GLC4Ciye&#10;B5ZXq2UcS2BvASzNPcXkumdxVw6cYoFb2MMtLHELezjGHm7h6uEH4f0e/4+4iCUWOMUeVrgLwCNY&#10;4+VY4/7jNc5VSzfOPQfsPwM8+p1DiKT5fO1HZOzMZJ1zW64cAq+Y6hcH255vcUs4KNAkO1wfjYz9&#10;pOQIwJcqUZXCK7dtUmyLueI2OdZ5HSOkZKr3/BfethHp5c1KoJfVb3mfV18aNHfXOAVwshXojUQf&#10;4/z6Fp590wfjjz/+73ARy0qeF7gTwIuxxiOrjTyfew449+xGohdPAo/+SG6B7m8G0M1Ml2qQjudb&#10;nEBzCQfJzniWdfQ5vlz9pEZLrpRfs22WULRNtuUYtrxJlGcyBqr3/D+7CfzTc8Dyuc0yDtyoforb&#10;UP0Ay5bN+8KsgV6sV7jjBLi72uVFN9a4dHq6XbKxXbrxArBn0rXNxDeeU033ivlsayszbZjxOufZ&#10;k/98o0CTQeD6aMOYRPoAwLdXF3Qt0uaxizy7pNmVVnqAhIyA6j3/jx8BFtcqeTZJY2R68x65cLLG&#10;pWPg0k3g0mYJNB64Dtx3fRO772Qj0OerXwTfr9LyaiXPz8q2+0KKTC6Z4Trn+TLE+baBAk0GZRwi&#10;nWNsuYQ9BVKaTWorzlKWzaOWZJ1f6QERMkIOgMM/ABw+WC3VuCmE2fzw0YZ9rDbirBIAPHgNuPt6&#10;lW4Ad14Fzj8LnHse2L+6EemtPPc6Az2EyFCc50v68y1m+QYo0KQUzkS6RHLOEufqpwty5lnKbWzS&#10;gqxF2Rbjcg0yJarPlsPLwOF+tQb6TJz3sMLtOMEFnOB2nODO09V29vlSNWF9qRJnI9G3PXmW9t8D&#10;4LcBvAvA+4BHf70vyUwrMmFQnOdLP+fb2Y0OwuCXCElxlH23Dgi57Xt8ufqJ5QjA51ZSK2ehbTPT&#10;rjIj0TLuixEyBzbv+b0rJ9jHDZyr0j5u4OLxCe6+udqmi8en+O6f+mD8va89wvF54LZzwB0nm1nn&#10;5bMAnqzS08Cjv2Y+Q1J/lpjPqLQi44d315gvfZ9vcV8ipECTYhmHSOcYW4kifQTgdQ2SrJNPkG0x&#10;ijOZK0e4fOWZHYm+6/gUd988xaVKoO+6vsa3/+wB3vgVRzi+DTi/B+w9D+AJJc/v7mOWtm+RsUFx&#10;ni+5zjcKNJkYZYt0TrnNJewhHAH4DIck65hNlF3SLGOEzJnNZ8vvv/Lfqxno083M840V7rgGXLgG&#10;fPsvHuDxLzra3AHveSHOTwKP/mafs859i4yGd9aYJ7nE2UCBJhOF949Gxn5COALwZyyibNu2CbIr&#10;Rgg5Y/Oe/4gvPtqK81ag33aAxz/naPP1gPdtZp8f/U99ijMyygw46zxrhvlDjQJNJkvZs9HIOEtc&#10;ikgfAfhUizBrKXblZYwQ4mbznv+0TzwT6W8/OsDjf+ZoM+P8ixRnMgWGON8MFGgyA8oW6Zxym7Mv&#10;G0cAPqWDNJv9CCFhHOFzPuxoI9D/4QCPv+oIj771oIfPgCFEhuI8X4Y43zQUaDIjuKzDkGvm28YR&#10;gE8KEGWd50cPIe0wny2G1O/9Yf75PP1xkPIpQZwNFGgyM8qejUZGkc7Vj40jAK/1iLKOkfmgZc8w&#10;xHlK/AwhM5x1ni9D/KHmgwJNZso4RDrH2IYSadPvqx3STHGeNi5Rfk31IzgnVTK46uc+bwnFmeRl&#10;iPMtBAo0mTlli3ROuc0l7JojAK+yzEKTaWLO6c8UkmyEWYqz2W5CivUQ5++cGEJkKM7zZYjzLQYK&#10;NCEA10dX5OpHcwTgQyjOk0VK7udbZLmLQEuGOn/nwNEAIsN1zvNliPMtlM0fdTHyDAo0mTplz0Yj&#10;oyDk6kcyRJ+kf44AXLEIsi1/CuCW2m4Dz6V0DDELyFnn+TLE+RZKO3E2UKDJLBiHSOcY2xAiMkSf&#10;pB+OAHyVRZR9eS3UXcj1PpkiQ4gMxXm+DHG+xRC3XMMGBZrMirJFOqdoDiEiQ/RJ0mDOzb9gkWLb&#10;tqusq0CD51E0Q4gMxXm+DHG+xdBt1llCgSazhOujkbEfyRB9km4cAfgmJcQ+Sdb51AK9APDLPIeC&#10;OBpAZLjOeb4Mcb6Fkk6cDRRoMlvKno1GRtnM1Y9kiD5JO0IE2iXMejuVQIMS7WWIWUDOOs+XIc63&#10;UNKLs4ECTWbPOEQ6x9iGkNoh+iThHAH4ZosQa0nW5a7tFAINAEsA7+R5U2MIkaE4z5chzrcYuq9z&#10;9kGBJqSCyzoMuYRdMkSfpJkjAH/FIs9akl3CrLdTCfReJdFv43mz5WgAkeFyjXlSvjijp1lnCQWa&#10;EME4ZqORYXy5+pEM0Sfx00agV9Wt62x1Uwn0fiXRb+H5MojMcNZ5vgzxh1ooecTZQIEmxMI4RDrH&#10;2IaQ2iH6JHWOAPw1izhrKTb5Y/GT7SsANy11Uwn0HoBzAN484/OE4kxyMsT5FkpecTZQoAnxULZI&#10;5xTNnH0Zcv2RQNyYGWj5Yyhaik8qWZbybH6+/VpPAr0AcH6mM9BDiAzFeb4Mcb7F0O86Zx8UaEIC&#10;4PpoQ26pzXlspE6IQF+3yLMR6BWAqz0J9DkAb53ZuXE0gMhwnfM8KV+cMcCss4QCTUggZc9GI6Ns&#10;5upHMkSfZPO8f7NlxrlJoI08m/R8DwI9p9vYDSEznHWeL0P8oRbK8OJsoEATEsk4RDrH2IaQ2iH6&#10;nDtHAL7RIdAvWOTZJtArAM9SoKOhOJOcDHG+xTDccg0bFGhCWlK2SOcUzVzCLhmiz7lizqW/2EKg&#10;f0y1pWn7Gk799R9CZCjO82WI8y2GcmadJRRoQjrC9dHI2I9kiD7nzBGAvyAE+qpFnL9f7wTgE0X5&#10;M6rMvIaSptdzDvKcW2S4znm+DHG+hVKmOBso0IQkoOzZaGSUzVz9SIboc64cAfgqIdDfpcr/jEWq&#10;TXoucAmHlGr9mk5ZnoeYBeSs83wZ4nwLpWxxNlCgCUnIOEQ6x9iGkNoh+pwjetb4syyybEuhAi3R&#10;fU3xtR1CZCjO82WI8y2GstY5+6BAE9IDZYt0TtHMJeySIfqcG1JsX2eR5ZX6IuHVlnfhyHmu5mYI&#10;kaE4z5chzrcYxjHrLKFAE9IjXB+NjP1Ihuhzrpjn+tMtEm3SCxECLeV8qq/f0QAiw3XO82WI8y2U&#10;8YmzgQJNSM+UPRuNjLKZqx/JEH3OFSm+mg+3CLSr/pRfqyFmATnrPF+GON9CGa84GyjQhGRiHCKd&#10;Y2xDSO0QfZIzbLI8p9diCJGhOM+XIc63GMazztkHBZqQzHBZhyGXsEuG6JPMm6MBRIbLNeZJ+eKM&#10;kc86SyjQhAzAOGajkWF8ufqRDNEnmR9DyAxnnefLEH+ohTItcTZQoAkZkHGIdI6xDSG1Q/RJpg/F&#10;meRkiPMtlGmKs4ECTUgBlC3SOUUzZ1+GXH8kkGkzhMhQnOfLEOdbDNNY5+yDAk1IQXB9tCG31OY8&#10;NjI9hvjnc65zniflizMmPOssoUATUhhlz0Yjo2zm6kcyRJ9kvAwhM5x1ni9D/KEWynzE2UCBJqRQ&#10;xiHSOcY2hNQO0ScZDxRnkpMhzrcYpr9cwwYFmpDCKVukc4pmLmGXDNEnKZchRIbiPF9KnnHGLGed&#10;JRRoQkYC10cjYz+SIfok5TGEzHCd83wZ4nwLZd7ibKBAEzIiyp6NRkbZzNWPZIg+yfBw1pnkZIjz&#10;LRSKs4QCTcgIGYdI5xjbEFI7RJ8kP0OIDMV5vgxxvsUwz3XOPijQhIyYskU6p2jmEnbJEH2SPOT+&#10;53OK83wpX5zBWWcrFGhCJgDXRyNjP5Ih+iT9MYTMcJ3zfMn9h1oMFOcmKNCETISyZ6ORUTZz9SMZ&#10;ok+SjqHEGTxnZskQ51soFOdQKNCETIxxiHSOsQ0htUP0SdozhMhQnOfLEOdbDFznHAMFmpCJwmUd&#10;hlzCLhmiTxLHEP98zuUa86R8cQZnnaOhQBMyYcYxG40M48vVj2SIPkkzQ8gMZ53nyxB/qIVCce4C&#10;BZqQGTAOkc4xtiGkdog+SR2KM8nJEOdbKBTnFFCgCZkRZYt0TtHM2Zch1x8JZJchRIbiPF+GON9i&#10;4DrnVFCgCZkhXB9tyC21OY+NDPPP51znPF+GON9C4axzaijQhMyUsmejkVE2c/UjGaLPOTHELCBn&#10;nefLEOdbKBTnvqBAEzJzxiHSOcY2hNQO0eeUGUJkKM7zZYjzLQYu1+gTCjQhBChepHOKZi5hlwzR&#10;55QYQmQozvNliPMtBs4654ACTQjZgeujkbEfyRB9ToGjAUSG65znyxDnWygU55xQoAkhNcqejUZG&#10;2czVj2SIPsfIELOAnHWeL0Ocb6FwqcYQUKAJIU7GIdI5xjaE1A7R5xgYQmQozvNliPMtBsrzUFCg&#10;CSGNlC3SOUUzl7BLhuizVHL/8znFeb6UL87gco1BoUATQoLh+mhk7EcyRJ8lMYTMcJ3zfMn9h1oM&#10;FOdSoEATQqIoezYaGWUzVz+SIfockqHEGTN6jskZQ5xvoVCcS4MCTQhpxThEOsfYhpDaIfrMyRAi&#10;Q3GeL0OcbzFwnXOJUKAJIZ3gsg5DLmGXDNFn3wzxz+dcrjFPyhdncNa5WCjQhJDOjGM2GhnGl6sf&#10;yRB99sEQMsNZ5/kyxB9qoVCcxwAFmhCSjHGIdI6xDSG1Q/SZAoozyckQ51soFOcxQYEmhCSnbJHO&#10;KZq5hF0yRJ9tGEJkKM7zZYjzLQaucx4bFGhCSG9wfTQy9iMZos8Yhvjnc65zni9DnG+hcNZ5rFCg&#10;CSG9UvZsNDLKZq5+JEP06WOIWUDOOs+XIc63UCjOY4cCTQjJwjhEOsfYhpDaIfqUDCEyFOf5MsT5&#10;FgOXa0wBCjQhJCtli3RO0cwl7JLcfQ4hMhTn+TLE+RYDZ52nBAWaEDIIXB+NjP1IcvV5NIDIcJ3z&#10;fBnifAuF4jxFKNCEkMEoezYamWUTGfqR9NXnELOAnHWeL0Ocb6FQnKcMBZoQMjjjEOkcY+tLan2k&#10;6nMIkaE4z5chzrcYuM556lCgCSHFULZIpxLNEHIJu6RLn7n/+ZziPF/KF2dw1nkWUKAJIcXB9dHI&#10;2I8kts8hZIbrnOdL7j/UYqA4zw0KNCGkSMqejUbHGdsYYqU2BU19DiXO8IyJTJchzrdQKM5zhQJN&#10;CCmaskW6STRTkrMvg+5zCJGhOM+XIc63GLjOec5QoAkho4DLOgy5Zr4lQ4kMl2vMk6HOt1A460wo&#10;0ISQEVH2bDQyinSufgxHmWWGs87zJfe5FgPFmZxBgSaEjI5xiHSOseUS6VxSQ3GeLyXPOlOcSR0K&#10;NCFktJQt0rnkFhmEvW+BpjjPl5LFGVznTJxQoAkho4fro9FzP30KNNc5z5c+z6uucNaZ+KFAE0Im&#10;Qdmz0ehZcCV99NOH6HDWeb6UPOtMcSZhUKAJIZNiHCKdY2wpRTqlQFOc50vJ4gwu1yBRUKAJIZOk&#10;bJFOKbdNpBD2FAJNcZ4v5YszOOtMIqFAE0ImDddHI0E/XQWa65znS9dzp08ozqQ9FGhCyOQpezYa&#10;CQQ3lLb9tJWgTLPOVw6Bwys6Sgal5FlnijPpDgWaEDIbxiHSOcYWK9KxAp1JnA1XDoEPB/DFlOjh&#10;KVmcwXXOJBkUaELI7ChbpGPlNgcxAp15ucbXHgLXAPwRAF9PgR6O8sUZnHUmCaFAE0JmC9dHI7Cf&#10;EIHOPOtsuHK4efwDAN4PwGdTovMTcn4MBcWZ9AMFmhAya8qejUYhyzp8gjSQOAPA1x8Cz1f5BwH8&#10;fgBfQoHOR8mzzhRn0i8UaEIIKV6kfXKbGltfNoEeUJwNf+EQuFHl7wPw+wDcA+B1lOh+KVmcwXXO&#10;JAsUaEIIEXBZh0HOfGuB7rjO2Sy7uAPARQB3AfhLkdL7DYfAVQCravs+AA9Vj18Q2RYJpHxxBmed&#10;SSYo0IQQoih7NhoZRdr0g0qaEsw6G3k2vELkH40Q3687BF4Q2/cAeKB6vBvAZ0a0RQLQf0SVBMWZ&#10;5IcCTQghDsYh0jnGllDYpUBLeTaESPQ3HAI3sUmGiwDur9KdAD4voB0SQPmzzhRnMgQUaEIIaaBs&#10;kU4ot33TJM8IFOivqwT6RMQuArhcCfRdAC5wFrob5YszOOtMBmSpA4QQQnZZrd5ZXajlkoZSOKjS&#10;UaHjq3DJ86+LfAjfeLhZ9yzlWXIC4JannARglmuUKM+PbWedKc9kSDgDTQghEZQ9G41yZ6RtAv2O&#10;sxBeBuBb1IzxXzvcLMe4E8BXV2V/8RA4xiZJ7gRwqUpmBvp2zkLHUfKsM2ecSVlQoAkhpAXjEOmC&#10;xmYEWs4+S4EGgD0AfwjAX7yyWee8D+C2annGnQBef2Xzy4PHlhnmOypxvruS6NsBfBHlOYySxRlc&#10;50yKhAJNCCEdKFukC5qNDhFow+2VTO9Xj7dVUnwRwJdfAb7iENBXLiPQd1YS/ecpz82UL87grDMp&#10;FAo0IYQkgPePDuDK4Uag9RcF5fKOhZJnk4wYf63YV+4nBfqbKc/NmHXOJUJxJuVDgSaEkESUPRuN&#10;ckTahp5VXgqR3gdwrpLje9XsspHolwN4fwCfTnn2U/KsM8WZjAfehYMQQhKxe7eOEu+IIe/YURhv&#10;VOK7qu6mYe6ocQubH055GsCh+jEWEoA5J8u9uwbvrEHGBGegCSGkJ8qekS5wNlr/SqFhUc1AnwNw&#10;vpJojZmB/vFq+5Az0RtKnnEGZ53JaKFAE0JIz3B9dCAugTbsVwJ9TRdYBBqUaK5zJqQ/uISDEEJ6&#10;hss6AmkS3hOHPBOFXK5RGvwhFDINOANNCCEZ4bKOSJpmpQ0vB/CbKvanAXxKg5RPivKXa1CayVSg&#10;QBNCyABwWUdLvu5w82XCEGYj0OWLM7hcg0wMCjQhhAxE2bPRKFOkQwT6g6t7Rl+eg0CXulQDFGcy&#10;aSjQhBAyMOMQ6UxjM0s2HqxuZYfqLhxLcW/ocwB+Xe5U/ZDKRZHuBvD5U5bn8medKc5kylCgCSGk&#10;EMoW6Uyz0XrN88srgTa/TLgP4EIl0W8V9bRAv36q8ly+OIOzzmQGUKAJIaQwZrs+Wsuz4f3FLeyk&#10;SH/+lbN97gDwD6cqzQYu1yCkFCjQhBBSIGXPRqMfkXYJNAB8WDUTvVel8wBeN3VhNpQ860xxJvOE&#10;Ak0IIQUzDpGOHNtfPQT+rkN+rxxuZpNX1VKM91XxjxBLOfYBfJZj/0lRsjiD65zJrKFAE0LICChb&#10;pANno7/1ELgB4CY2j/vVWub/rZLhbzoErlZfALxYLcv4r2L/j6rqT16eyxdncNaZzBwKNCGEjIjR&#10;ro/WyzNuFwK9X800312lO6slGudFkwDwsVXdz5yyQHOdMyFjgAJNCCEjo+zZaNhFWgs0ANyvJNp8&#10;UdB8WfDLK1E2+37ClOW55FlnijMhGgo0IYSMlHGIdDU2m0ADwPtVAr0Ut6cz4jwLShZncJ0zIQ4o&#10;0IQQMnJGsazjilyLofhjlUDfBuAr5yLP5YszOOtMiBMKNCGETIBxzEY7RPqPi18a/Ko5CDTXORMy&#10;dijQhBAyIcYh0gf1JR0fXAn0V0xZoEuedaY4ExIDBZoQQiZI2SItvmRoRPpDKoF+dIoCXbI4g+uc&#10;CWkBBZoQQibMaNZHH1Kc88NZZ0LaQoEmhJCJU/ZsNOy3vRs9XOdMyFTYivL6TJkp0IQQMhPGIdKl&#10;ji2U8medKc6E7FITYSHKLijQhBAyM8oW6bHORpcvzuCsM5kRXrkNEOQmKNCEEDJTRrE+utjxSbhc&#10;g5AYOolnbedaIAsUaEIImTFlz0ajcJEuedaZ4kzS0JskNjbcWGFQKNCEEEJGItKljK1kcQbXOc+E&#10;QeWtdeetdywOCjQhpDf44ZKehQ4kpmyRHno2unxxBmede2dUn2u9Dba3hkcDBZoQssOoPhBKHmzf&#10;ptsze1wfreA656Ep+e1eo8jBFjmo0UKBJmRCZHszZ+uIJCdC7DcSjcyiGkMOkS551jm/OBf91i96&#10;cDZGN2AioEATkomkb7SkjU2VIZ6kCDsdEXt7YxDp1GMrWZwB4DGcxorzEG+JZIx68GSCUKAJaUmS&#10;N06SRkpnFgc5QuJlfyPSqUU1Falmo8sXZwA4PY2U50Hge59MFwo0IYIkb4YkjQzNJA6C9MDe3iuq&#10;XFdR7YsuIl3+Ouc84sz3PyFNUKDJ5Ol8gnduYEhGPXhSMOMQ6dCxlTzrbBNnvq8JGRoKNBktSU7c&#10;JI3kZpSDJhOlbJFumo0uWZyxWed8+g4dJIQUAAWaZCHJSZakkdyMctCERLMRaZeoDo0W6fLFGQDl&#10;mZCCoUCTKJKeLEkby8UoB01IFsqejQbFmRCSDAo02dL5ROjcwBCMctCEFE3ZIl3qFwW5XIOQMUGB&#10;niBJXtAkjQzFqAdPyGQoU6RLE2jOOhNSEqEGQYEunKQvTtLGcjPqwRMya8paH12KQFOcCemLHMZA&#10;gc5I5ye6cwMlMImDIIREUs5s9NACTXEmxMagdtCi89kJdNKDTdrYkEzmQMjMGPrMjf8tPzK8SA8p&#10;0FznTNIx9OdfK0Y5aDtFC3TSgSVtrEQmf4CkIHi2lc0YxH44kR5CoDnrPFZm81k3mwNNx+K0JIEu&#10;ZySZmN0Bk4xM4uyaxEGMxGh7xHf4+ddH5xRoinMTU3mLd4ZPxOhYnJ4WJNCjgk8b6Y/Bz67BB0Cy&#10;47PcntnPOhudQ6A34nxCcc4PP7tIJiYu0BM+NFI82c6+bB0R0i/7+zlEum+Bfmx+4szPIDJDehbo&#10;HpsmpGeynL1ZOiFkXGxEui+J7kugq1nnk5nJMyGDMtxFdHF6ejpc74S0oLcTtreGpwyftHmRb51H&#10;f7PRqQWa4twdfo6Q8UGBJoPR24nXW8Njh08MGR/7+6+scqlEOpVAj12c+XlASBco0CQJyU+i5A2O&#10;jdk/AYTskE6kUwj0Yzg5ebsOEkJmBAWaAH3pWi+NjonZPwGEJGcj0l0kuotAm1lnyjMhQ1LC1ZUC&#10;PSF6eSF7aXQMzPbAR0Pfr1C+1b4klm6z0W0EmuJM5kvfn7VjhQJdCL28CL00WjKzO+Ck8NmbD1P5&#10;46CdSMcKNJdrEDf83CyQTC9K0T/lnZJeD7LXxktmtgee5ciT9ZGsoYIY+pimYqBtKez4z0X9EEuM&#10;QM/wns4VQ7/FimFuT8TcjrcDgwp01o6zdlY6fDJQwrMw+AAImRZh949uEmjL3TUK+4PBCT9TCMnG&#10;4jSXQOfpZULwCbMx2LMyWMeEkBia7x/tEmiLOBNCiIOef4lwyvBpiyX7M5a9Q0JIKbhF2ibQj1Gc&#10;CSFRjEigRzLMidL7s997B4SQOVIXaSnQnHUmZOo060VzDRu8C8cEyfaCZuuI7JLnic/TC4llLMtx&#10;+6PdM3C2PvpoG6M49wE/OcYCX6luUKA9ZH9isnc4Jfp78vpruQdGNVgySdr5bRbOVbe9u8Xb0s0b&#10;fk6SBBQh0IMPQFPcgMZK/icyf48WihgEIYQQQvpicZJaoNO2RjpR5osx+KgGHwAhhBBCxszi5CSx&#10;QM+a6T6V2Y8se4eEEEIImRp96UTCu3Akaoa0JvsrkL1DEs/ui8SXbN4Mtzx5uJ7JFOAnF/gsFEcR&#10;a6DnwCBP8iCdzonmJ7i5xkSZ7YEL6IyEENIPBVxjnAJtDY6J0R/AWEn/xKdvsQNFDYYQQgghQ8A1&#10;0KNl2Jdt2N4tFDcgQgghhIyFWI2YuUBP69AHP5rBBzAP+DSTIeCKFELs8DN5njiXcJD2DP6EDj6A&#10;6VHWU9rDaHpokvTMZIx2MgdCWsEPn1Ez45dvNAJd9CCLHtz4SfP0pmkliIxdEUIIISQ/6X9IJYT8&#10;PZIk7L5wxbyMxQyEEEIIIWOjjUb0tAa6hyZHQjFHXsxAymdaT1WLo2mxCxmYUa16GNVgSXHwA6p4&#10;ZvoS/f8BN8NAGJOuVS4AAAAASUVORK5CYIJQSwMECgAAAAAAAAAhAPsD2imh8wAAofMAABQAAABk&#10;cnMvbWVkaWEvaW1hZ2UyLlBOR4lQTkcNChoKAAAADUlIRFIAAALUAAAC+QgGAAAAkB+zGAAAAAFz&#10;UkdCAK7OHOkAAAAEZ0FNQQAAsY8L/GEFAAAACXBIWXMAAA7DAAAOwwHHb6hkAADzNklEQVR4Xuz9&#10;ebwt2XHXicbe996aNJSqVJNqrlslu/u1ezySPMmWrcED89BtQ0PzoQu4bRB4eLypgU/z6G5oGrAx&#10;xmXwbSgDzzzoxm5jJs8TlmUN3rzXwOfjZ0uqSSVbQ0nCKtVwb91z9vsjV2RGxopYU66c9o7v/cTd&#10;mbEiVq7M3Jn5O3HW3mcDcGkPhmEQdgAAcHb2Qd5gZLLf2+1lTLyj6zlKyO9EzBCdecS72KcE9QiG&#10;BxsB9qEApUlx92mDmoWkHEf8EvMD4jkN/WGlJbFdEfGOYzA2z+E1U6KbJZ5oLKMX4O1hkPD5kBvD&#10;OX3aUC/Hc7SoLWpDh7r3ipsSDWHHWV+LoAQrboIQ4VwbE9SGoWHCeg10Dxa7lQE/CqMcknCnwdZg&#10;Y5ik1IjKCLc6lCDF3W9RghR3HxakihJO0s8UfkTkULW0Yb14OVmOlfH2L5IT3nzj8NwcIcB3EY+8&#10;qOPtUjwr9Tw09INzcr3QuEPwONSGDj/EefwGj2iIGNA4xaYQQoLgitBchCaoDSPKzkT1kaA/oNSG&#10;1SDugegcSsKDLdgYJpraC5CjZS9DCVLccotzCS06LDhFlAE0eYmR3TlKT+j69nI8RyC2T7857WD1&#10;mr1Yt1/cjQgNgsshj0ePJ3ip8aycc4GU/AawzYimBkbvOXT8UO/gqCSENAiBgdHLCGGCK4gJasNI&#10;wqrVhk/v5pl8J00OHB11JGpDOUFhGGjSSE4JnKSkPpQgxU0gEW4xnkPwchKzM4R1e05SE2iolxMY&#10;qefo02uOiESx1XM2Ds+NCA2Cq48bVzSO4oL9HN+DRHa/R8n5Q9qUaG4X4IV6Dh01NGGH4xEOITAw&#10;ehkhTHCJmKA2jCxMWBt5pD+4QgxKTiK4hWBjPv3uhM4Fl0ZyqBjYOMUmjhKkuAm+wo3nEPx0h+xF&#10;EnRKS06ls41UUwLHVHQ29JvUndbcDd5xDkR7sRHYMYrGE/TDqzYEcnza0JwkvvVoahfghXoOHTW0&#10;24m+n6C3OAIBfpPv6cGaI9EAJqgNoxQT1sZw9u1/Q6nSSQ+1R7UhDT3dtegBKkkpkaAc8cUJNisi&#10;B71yq4MF+bG+h6NsXoAcgcQcOb4/aLUrtUFoEnbC9zjUBsQPELqPEny/ENL67gel5fSRz4XoaNFz&#10;dLpQlpTQB4aooWKD6FS8oYaOhJAOZdBSHyaoDWMQNr+6BjkVsmNDPTJqQwnxzoIRwcYwyamJ75Gk&#10;qEBQ15QUFHLJlFQ6XZAeK7ckHjIA2oO/IBIPaxrEZtHZ4DXtRa/g0ZwNXRMLCq/KsJ2P5riAaJwQ&#10;kXMOwR+a2CfHi/AcMureCy5KpDkQoG5RRwgWXAokkiVJfZigNozBWLV6ao5ZgHt77jlqIXcsewnR&#10;AJ2k1IRzH49wKIF9txKE6M9cnTawWUjOi+4+G3kwVqbLCSf3WsOhfjU3EK827dv/+i4JpSGY7VaV&#10;1D5eakJWTv8AbWTROfQWvBUPr9Vz6HSh6TuZECIE9R1ecwglWHEzWBRZpS0mqA2jGiasl8CxiW11&#10;b9WGEvzOfA8jGqATTG0bg1GRVkcgyG/yPQC+W4mSccFJggxpc0I0rSWXgn945U56XjmkpWuOD15t&#10;EsYTj+3Td7Og8KpMuztJ0QD61HCVQR88FHNEZ4twmKP4oeljDoYEG6ENiIaBHqS4FeT9wlUT1IZR&#10;HRPWSya1Arc21L1RG4YRFRGR5hDBVLXRb/A9Ckpg360EIaQ5EtnhAqPHktLmpNBEycJKpg31ciJH&#10;w3P4dH3rwWqL1xA4akqD7JYPqBwr0BPJCVnZorqJDhwyle549/0NotP3eg4d8Tgk5gfDgo0Qeid0&#10;REIizQwX3X+BbdtuGEYlTgDgBLbbN/MGYwFsNmibnrUNgLYu1FGrDcPYwCbcdbAxTDBVbfQbxDAJ&#10;P7V199eEoCG0XWb0nRFaQmrX3jBSE0FKTkDIUbsQYnWygn28gxDpaxONkClKCiF3mLAHCdTppSXa&#10;XTQgKSQd11n/xQS1YYxHI6pNWK8DvCl2upoL7Kp35NFQRyo6h9J0iv9ERtluqN++UwwZhHqEK5De&#10;Z1qki8ocrhya2Ukh6VtoItPj8xjWbyQ70tynwnFX0xP6jjRT/FC8h8ZJi5JJ2IuO5MAUcMtNpzbl&#10;wzAmwaaBrB31Rqk2UJKCRiG45WBjOdFfwUaaKUmhalC/QQ1DhADBJSD/Hl9wybjArNGKORrujKQF&#10;A0BsikHX2AsL5jT0MgPxapPQoL7fmFuJcsjjEVwe+rFSGwI5OrmfD8k7N/2AvNw+YnjrFFtbgq3B&#10;Rt6cFay50tlbhdowJsKmgawdWovoFTk8hwTP5jYe4/YuE5kMkkVST9GAcpK2nxBRnaxNBn6DUER5&#10;X11meR/JpJ08R3o1laNvRvZCMCdA+1uzMQiMKNCUTI0+sohsUGgORMdppn5YhdowpsWq1YeIdyP1&#10;HB3nzpX/YHV6+gHuSkYdktpQTrBaVLC95BQxsHGKTZRAQKDJ4SJIYDzH4acSZC+SU7TMqXC2kWpK&#10;4JiKzo6uWa4KQ6gLoaHXn0Tw+DLYMUrL6b0IBFr0Jo82NCcJ8/JS5Kq/4JIIhkXGHmwNNsaalVbm&#10;VqKSMEFtGLOxDGGd85A1dLSjeP7cW7gLAN5F6iH0lS9L6z/sfA3Xrr2/t56CNla9IR+/K+LxG6Mk&#10;pwQCRZFACTQHmhwuomQ3/VSC7EVyLt+ca72NVFOaBrFZdHb0mpUxyV65oXMJjRA7voxVCGpvIUgv&#10;Ki1FvlYEl0QwLDJ22ctQghS3Q2llbiUqCRPUhjE7yxDWJeQ8oI+Jcz0R/dUJ4lny8WVpfQMAP+T8&#10;eeI6eOaCjWnoXehVyRDJKYFAUSRQAs2Bpj7kmkjP6b0wZC+ScwnmXK9tpJrSNIjNorOj16yMSfbK&#10;DdEjHjy+DLbjOTl6bKBFb/JgQwv2S+lFpaXI14rgkgiGRcYuexlKkOJ2KK2CW3AlYYLaMBbD4f0Z&#10;85wH+Nrpi+i3uVdJNONriS9mPwiQIayDZyfYmIbeRb6oTg4PBIoiQUIIE1wyCxXU+/a/3oJKPLRp&#10;EJtFZ4PXpOyA7JUbOpfQCJ1bae3DdjwnR48NtOhNHmxowX4pvai0FPlaEVwSwTCvse/wmiUiQXqz&#10;3kKbAlFBTFAbxqJYb7U6h0MR2n0R/RXuVRLFua+py5qlCevoWYgGxJG7cF65USQ5NBAoigQJIUxw&#10;ySxQULch/oLKvv1Po2n0QjxHh9ekbMT3EITGziU0QudWWvuwY5SaE46TW5XdV2FDS07uRaWlyNeK&#10;4JIIhnmNfYfXLBEJCjcrrcStREQxQW0Yi8SE9ZLphPSXE68kjEtfYz5tndoWAH4AICCso0c/GhAn&#10;2EXG+U+ODASKIkFCCBNcMm6fkuOjh0FubL1ycw8/Vk9KCHEI+xnJ8Zr3vteL4bCApGznVlr7tLFJ&#10;0QAQO3+IMtKk3AY/Jy25F5WWIu+/4JIIhqmNTYPaTIkERZodLIqspuX7mKA2jEVzLMK6Xeo3LIxO&#10;SH+pe5WEL8J9Oa8xH1+W1rdkWRbW0aMdDYgT7CJNiQDE+qEEAkWRQBGaBZcMeQ8n5zjCh0FuDOf0&#10;8S8vPTkhxNEE9MIiOV7z3vd6MRwS4McyT3hVxgXlnMX0c9EFpuc0yMc53InYKjp9yEglZ5BgmNrY&#10;NKjNlEhQpNnBovJ308MEtWGsgsObX62xB8h/2oxMJ6S/WBC7dFl7lXzSq+QLtXF/yLYA8I96ojp6&#10;lKMBYaLpGec5OTIQGBVJQrPgkmkDo1vxCB8GuTGc04cMjS94JIQAaHspuChe8973ejEcEuDHMk94&#10;VcYFifunkH4uusD0nIZeeLsS7kRsFZ0+ZKSSM0gwTG1sGtRmSiAo0MRgkfm76WGC2jBWw3FUq5El&#10;TAfphDS+clGb6qvxGvNp69SaqvW1a/8XgJQHRzRAJyk14xwnRwqBnUtopAjNgkumDcyRYg3hwyA3&#10;hnMayJAYnqNFz+kj7qXgAt3tGvqtaixCAvxY5gmv9vFig9E9Us5FQxeYntMgHCrJ0aPXGg71ICOV&#10;nEGCYWpj06A2U5Qgxa3AovN308MEtWGsDhPWY9MJ6TcJQpYuh3wpbSWvJcvUcCrIFl659iddnMKA&#10;Q5+Umnhu06L0wM6tBCBCs+CScYE5QgwJHwa/cS+7PdoQL9ZzAHCvHNLi7WcgXmxSBifGItFNhgP8&#10;eIIXG4zuET5/lCZw3y0mI+d4jh691nCoRxdOEhP7CIapjeTYxFCCFHcAf9/y++gwQW0Yq8WmgdSm&#10;E9In7pULWm2Zv0o+/ir5Qq+ST2rjy5KPzq8+B69c+z+7dsaAQx5NbU4q93rEIxyBwK4pEAR+cyS6&#10;T/tAzsoCiL61+43h2D5tqL/g4bV4jj69/YzGhhxs/3prBNYgxzmv3Ki5G7zdCUZ3RL/hA3p97fur&#10;ych5nqNHrzUc6sFGnJUfDFUbM466EqS4I/T3r6yPBhPUhrFqjq1a3S71GyrQiGkU0ggKUb5M16UY&#10;/ir5+Kvko6+ST2oLLWu2BYA3wCvXfp+Ldww4zMHUjPMYj3AEArumQBD0myORPu0DOSOzzQnRb80S&#10;1F6s52jxWjxHnxRBrbhZA9u/3hqBNchx8gGVYxleakKWl6NBeo0H9wgcKsnRI5wrI+5/dq5CMKBp&#10;TAhRiTTLsBNS1IfDBLVhHATHJqzr3bb8qjQHRanko20pvpS2kteYT1un1lStX3HzqwGGPV2CqW1j&#10;MCrSyhCCfZfv6UGaI5EeRT/sudBwRtNa1L0X6zlacvuvLajVWIQFyPHOmxTL8FLjWf7x1SC9Juc0&#10;tOFinuhsCefKiPufmB8MCzZC2g+ikZBIs4wJasMwZI5DWNcQ1HEhLYGilK9Tf4qPv0q+nNeYjy9L&#10;6xt/fvWAwxxMTXzSh1sdgSC/yfcA+G4lSsYFJwkCRtrbuAlKi+3j53gOAO6VQ3q4EdEVEbWpbegi&#10;4rHiKkMeUzinoeQHIv/4apAjlpzTEB6W6GwJ58p0oSQpMT8YFmyEtOsnEhJpZrjo/N1UMUFtGAfJ&#10;Yc+vLnn4If2/bpgjpjlcxA7x8VfJF3qVfFKbtk59bH71K8r86gDRs5Jw/vQWRiDQb/I9AL5biZJp&#10;n8sZWW1OCk1UunjTDq/eQWIYQK85vhNqkzDAeKy42kc4SL5HJuueEt91RhMpDC/KHbe9trf+iU99&#10;jqzt4c7bbyZtv+G8HXeR9o9/smmX8IeWvpMJIYGgjCsnEhhpZvT3Ly9XxgS1YRwsh1ut3rf/9Rai&#10;lFWlQ6AQ1ZZDvpQ2/sp9vF16TV3WzM2vfoXNr1ZIOhv9E+ihtzACgXKT4GUuIUKHBGfIAoCkD7JB&#10;12tacIt/aegdJIT0aMJcsJKjuBt6jZGjJjQKLnU8cizDS03ISj5/SNl5BCeo+yK6487bX9uK6Gb9&#10;ZvjEp36j3cxdt9/cE9F33dFfp/hD8w6MSjAk2NgemTQCoYEmhf5JzM/32XKHYRiHwgkAnMB2+2bY&#10;bt/MG9cP6sEEzp17ywhimrMnt2X6qvlS2rjlxEp2pizjumSnAPBrcOHCt7vtDmTf/jcMpQvcmyRY&#10;YHIe5AYTksWYi0oLbskJz41t4svGBUBzEs5SpHkcEjaafP469gm7y4mlcDENAPDxT/1Gr2LNSRfT&#10;CQNwJISMTtEYipLCmKA2jIPn8IR1qpb2hXRtMS3dlfFJRJ9IKT7eFoqpbTFxfQoAp3Dhwl9WhTVm&#10;BokGJJC0IYmipCg5w9kXiLEc2r7bQSWOLiFkDOps1u8lca9ZUFLGQkgb68c/+Rtw1x26wIbknmSi&#10;uYGA5HNUnfG2bILaMI6GTlgfAjFR3f8avNpCmoI3aGrop+2pPm4pMUNMEtM8Bv2NuL5w4a/AhQvf&#10;4ca0Bvb+KnMlU5KblZMVPDrdaAaMKydViZXdvicZlyr3q5MTm9+7zJ23v7Y1idBWUkR1n1BvNcnY&#10;jhKquGfD5lAbxlGy/vnV+/5/Lf2K9G5kMR2CSn5pOeRLaRvy+hNueQi/u51ffTU2v9p7yngOANXL&#10;iATJzcwrBAkuGRfYxSdkejkh+lGpH2Tbt/95XpG2RQ8B0PZTyVHcQkNg5qzSILudt/+ShpcTyS76&#10;7UKTkXoOQRjFnb051F0rzpfue928aZwKQhr4/Gm+nQ7vwHgEmjoiQYF3gI8SqrjDVPyaPMq+ubOa&#10;oDaM42Wdwrq9ae17a6Qq3exX86fD57zFScJYWw75Utq0159xr5QaP2TgMQYA+Aa4+krgz5h7p8Bz&#10;AKheRiDIb2IePwBAd/chQd1iUiZ/hgcgPSfn8OuB4jkAgvE+TYi48x5ik+AMiimhSXCJY5LjBPzU&#10;aHbO+WjI/yBiL9StNHOlMwW1Mleaimp5WGkHMtIcDGiaAgESLDwz2yHvW1lfffbuPxPUhmGsTli3&#10;Ny28k3li+k0kGpnjVkeFMIWLXsk3pO3nSHsN8RyjE9dXX3l/r6V/2PVzoLcQAkFyU/zpKbhkXGAX&#10;n5yZIcaaQPK2jtKGifG+s+fxm1vU/VRyRLfiFN1I2ua6FhKgxzLEarPvoaSfQ2j7ysnphZKVTlD7&#10;nd1Jq9GCmOZV6bCg9o+nRjQkEBA5+32UUMUdwT/pZf344Hk2QW0YBmEd31/d3rT2AOfO4ZxwFNN0&#10;jrh0e5N8U8DFdUgUp/ro68+7ZZhIRGs04vrqVSasAdRjL3sZSpDilluGPFBdcJeTmO0/xwVYr/GE&#10;ljbUy/EcvsdzdHj7mRRLCDjFJvAb5DjiTYonqLviezh54ljdkEobynJCgnqf8D3TdP50eMpH2pgj&#10;zQ2BoGRBrYQp7jgjTfUA0rUJasMwGMuvVuMNrBHTKB53AIDzp/ltLbY+NZJIpsv8VfO9lyzPKaIl&#10;uLD2j7nvUQgE6k2shazqOQIuuMvJyPZyNZqIfbeYjCz0RKfv9RwdnvBRYkW36IT+fnLSNte1JMcT&#10;xNRIppij4fYvLRhA6jfuaPFaPIePH5K+gwkhDYFA732lIYQJrnTcSRnUh4IJasMwIixXWO/byjRO&#10;7fglAPhidrvktza+jmj+KYgJZs33i255aSJaAoX1+3hD2pFXghS33MJcQoSOC+5yErK9nBhNZI4Q&#10;Q/o5cgee13P4pFZZxWbP6faPuymsUY/1x6XHMnqpaVk55yT1mFHaUDXHb/A8nkPHD00fczQkENA1&#10;BYIoQpjgSmcEQc3PnQlqwzAiLGsaSPe1f1xMU+htjd/i+LrmmwIqlPm6tIzV3jUIac6uFdXJRzsQ&#10;qDeRFhak5wh4uRnZLjQ1Yw9J80J6tOG9PLkTz+s5Orqm8E4o7gavsXF4bvCdYgyFKNxoLCPlh4+W&#10;8O4z3P6lBfdoU9Rcv8HzeA4fPyR9BxNCGgKByddPICzQFKC/n2V9yPDzbYLaMIwEllGtbsQ0nSP9&#10;QQD4ErJOb2f81hZb13xjw0U1920A4ANueY1CmtK8j64I1WoP5VQobgKJYMHxXIKXm5idrY333oM5&#10;Rhvu5fUdkWaRru9wcLCVDTAtVlxlFP65aBcYOTo9Irvfo6QyjcS34weww5uEH5o+5mhIIKBrCgRR&#10;hDDBlc4IlWnA/linJqgNw8hgPmHdiGk6R/qDAPClZB3ht7Sh61PCxfUvude1C2nOLiyqA6cg0NRv&#10;FQIFl4zYTUJ2gZgGSBFVHW2ol+M5+h6/uUe/Ob4jYrPnjPwYIjQKLodrIQF6LEGMj2TGd7/HPucE&#10;OtqMYGq/0Qv1HDJiWOKYo1GBgKYpECDBwjOzCYU/fCWwb//rY4LaMIwCphXWjZimc6Q/QMQ0wm9l&#10;oXXeluObAvwaukMT0pSAqFYOu+J2uFYlSHH3YUHdajw7UZ84+sEpuW2IF+s5WvScPmw0ktPDaxYc&#10;ngtRGhS3oz+ucKzDi03IyhTTAPmCuhetpvYbxDDR2aE3x3cy0twQCQq8A3yEUMGViL9/5X11tH0o&#10;nZmgNgxjAOPOr94DwLntm920jj2ZQ/xlLIoSWg+1Seuab0x2By6kKUxUBw613hR+cup5Ai64n5PW&#10;Q56maoJzctpQL8dzBGJlujCSoOSKbuaMCimhWXA5XEv/JQ0vJ5DtxabQRBedR28FEZ2+13P4yCFp&#10;OxpsDjYmHm8OC83I9CEnZFA/jNh53nKHYRhGOiew3b6ZfFCwLp2YBjId4suFOcap66E2XOfwmLHY&#10;HZmYBgA4geuvo3PgffYDHoqleQ1DtqyR32ebkZ8apd+lW8rdTk6sQO7mknCd5vSdE4vk5vRiExPF&#10;bXiOFAoOSjEZG8kIjVO1s5bUXq1CbRhGJepNA9m3YppO6/hFAHircGsLrYfaYuu8DdH8pRzD9I4Y&#10;O7hyRZ7+oR9toYW4hNYw3m+JE3vw8kI0kbFKF6UNFXMiI/Ycfbrm+IET3aITsirUeqRrYQF6PEFO&#10;FT1IzjnBfnJyvFDPgfQbemtqjo8fqh4Uj2hIJCB6/iksNCPTZ6bKNGKC2jCMygwX1k3FG6d17ImY&#10;pvBbF10PtcXWeZvk4+ulzFGRRgHPwb80SdenxBfV8lEWvMwlRIRxCV1eYg/JYrqJ2neLyegPc7/B&#10;83iOPmRUwVixKeAUmxDSGIwD/+CG42O7InsR/Tj75H6rRy9MzZEb0nL7+GH+sdRICgsEJYtpJUxx&#10;p2GC2jCMw6RsfnUjpr/cre3dXwP8CrJOqbkeapPWEc0fY2wxrQnnr3WvOJVFmhKzAYB/QnJg5LGC&#10;J6j1o8pawqtxSEKzmNCDC0mIdDiZkZ4AgOFiju/sefxmj96+BuLVJq8h4eiRRj1OHpMeT1B1o+wF&#10;COXI1PvOcIrc0PPKIR79MPlYakTDIgFDxTSEmyJ056W8DxkT1IZhLIC8anUjpum0jl8AgK8UbpE1&#10;10NtfJ23ab4QY07xoCL6qxWxTJelderbEt8POT+MNHZoRXX4iLpWJUhx92FB3WpCdnjzInVFWN8R&#10;aRbx9lfJUdwNvcZmRY1nDWocQNNKAsKxfXzh4zn6ZJ0Wt4/pCS1tipgrOiM5Mn6o8/gNHtGQQECy&#10;kAa9H8Wdhjspg/pQyDnfJqgNw5iAuLBuxPRXkNvie5yYpvDb1ZD1UBtfD7VRND8yRlWaiui3uVcu&#10;lCUfX+dtmm0B4AddfO19AQDYwcvKfOre8WWHOnbke6i5gV5cUyBCoInOeSgDZnk5ngOAe+WQFq85&#10;MDC1xWtw+8jdFNYYju23BmMpojj2PS1ivE7uNA+gocGcyP56Dh81JHB+kXhEPGg+Qd0/J2V96CQc&#10;PkcTaILaMIwJ8YX1vv0AIk7rAAD4eSIO+S2Kr0s+uh5qy10PtYV8MIKYRiH9ViaI+WvMx5eldW5Y&#10;uR5DWGuC2h1X5fAq7j4sqFtNyA5vntGPSn8wk0wvx3MABON9vJDAwNQWryEgp5QG2d0/wHKMgpcT&#10;yc4U0wCQ/V3TQEchpopO3+s5fNSQhDFHIwIBgTOvw1IKeuiyqvTlk3DYGE2CCWrDMGZgB6dOVDdi&#10;GivReyemv0q4Pc65HmqTfHS55hQPWo3+MiZ+tdccn7Su+VBUbwHgB1xMjX0EJqrZsQ6vhnHBfo7v&#10;4eQ9ZJvgnJw21MvxHC16Th+/WT0QLV6T4vDcFNYYjGVjCsc61Fjf01IgpgHy/jy8F+o5wHOKIRBq&#10;CDWpB6Yl0NShBHVuJUBCCVXcEfz9K+vHZ9/+l0OTYILaMIyZQHFIK9H/0olpCr9FTbkeaktZ/6VK&#10;IhOPFf9O7pRXySe18eUNAPyo84X4nS52CwDnAODDPKCQHbx85Re5s3eI+dGO4hK6vPQe0gUV6T0x&#10;pxfm5XgOAOqVm1v8Zu8g9BDdilN0gxwvuBz98ehxAl5OJLtUTDcvSfTCxBzR6Xs9h48c4h0UkUhz&#10;MCBw5n2UUMUdQd63sr589u1/qfSDTVAbhjETO1aJ/jn3QTrwblT+uuSruR5q4+taWw0xjUL6Le5V&#10;EsXaq+Tjr7j80+615KvzaDzyewDgQ9yZCRPU5DDzI56EJ6YSe/HyQuSJL6QNF/N8Z8/jN7eo+6vk&#10;iG7R2e6pDGvSI11LfGg+4nnxPZTUH3A68s5nL0zM8Z2+R3P6+GH+8ZSINDcEgoLnnqKEKe4E/JNe&#10;3lefkvcGxwS1YRgzgYIa+VkiqBF+e8pdl3x0PdQWWw+1fTBRjGqgSH2TIoSHvv6cW0aGjFUiV5Rr&#10;OFFNDi0/6lG83Iwe/Od3ANd7ekKLnuM3eB7P0dE1uaWkWELAKTYhpDEYJxzgcHxsV2Qvoh9nn9wP&#10;IfbC1By/wfN4Dpl+WPpYoyGRgGQxDXJfgisddwIH9aGQ897QRmCC2jCMGdixavTPAsDbyTqH+5a0&#10;Tpc/4F6HicguH0UwXS59fY97hYHjy2XIHPIdvPxyf9oHPxNBXHCXk5jt5cXJFWBAQ8WcvtML8Rw+&#10;nvhRckS36BT6pKRtTj3AejxBTI1kijkaTVSOwGpD1Ry/wfN4Dp0uNGvH0sICQcFzTwmEBZoijPc9&#10;05B8vsNBJqgNw5iYnRPPeOv5GQB4h3Cziq1LvinXedv7C0UjEhKeXBxLPu31ve5V6ndKQvsXoi+q&#10;+VFXIYHdYlp22sO1T71vgej3o/aqNgj7mxTL8Boah+emxDfnKKhMO+TDLDpb5ByZ+j8YgdjgeTyH&#10;jx+SPtZoSCAgWUgjQrjgSqC/f2V9hEl7byQFwZY7DMMwxgPFNDjBh2Ia17lgDK2jL7Ye6iNlncLb&#10;cL2GmD4J9LFnhj7+Su29zkL9TgmOQ5pzHYfueRASmJyD7FMfsJTsrXQZXmpCP15Oh9fkOfoEmjyC&#10;XQUbBUhsbmqfSHakuY8LzspxZOR4oZ4jg8TchBCV7NzshMPBKtSGYUzEjohnAICfAoB3umV+G+Lr&#10;km/oOvfx9tT19w0QrKVVWxTy0uv73XJun1OSu987eIlN/VAhp6lb5OdOJk9Mk94z8tpQL8dzAATj&#10;fbyQyMDEVs8ZqU8KjYKL0K9Oh2MJLrAfH8j2i+BBxqlMg9fohXoOHzUkcn4hlIsEApqmfsA9d93S&#10;W//Yxz/brZDQe97QxT37613Mvcl+/wQGhupx3923tssf/bXPiP5nPtb5w6Rt2SrUhmFMwM6JZ17x&#10;RaTKMI+V1kM5sXX00eXc9aFiurR6jDf4PbEPkEp5SZ9TMqxaHYIeEboUJTGsgfSemNcbiZfjOQCC&#10;8T79kPh+i62eMyCmlU0ILoI/yiRcYHK2r8XiKPujkRYaGbHn8JFD0gYbjIh00Zx5OeBjH/9say1C&#10;KApmKpaT/aw/ofsoKKSpiAYipO+/p++XiW8Zj5QJasMwJmbjqtPvUgQuF62hdfTx9VBOrfVfLBSu&#10;OyKmh4C38V8i3yoytM+pSRXVJ3DjDX+cO/t4z//4gxDZZwmwJnLvbU+nDSvNCeB36dYCeWKT5wyI&#10;aQU93o2y/5KGtzvh7Lxz2ZC7p71oMbU/RnHEniMV74DMDxvLPW+4pRXHvAod9ZNqMmjHLsJ9d9/a&#10;imlenUYxnVadztuyCWrDMEZmx8TzT7p1hAtW9PF1SdRq6+jLXQ/1SddxbnIuQ6rSHCrMa/Q3F6mi&#10;GuDGG76Uu4QnrufQyQjF4KwUJDMpI5ThMpUO1GEITsEVJDc+ihusOmaB1N8WUPa4kUR6oV5e4mgT&#10;QnzSD0hCyCDuueuWZurHyBvaOxHMK8yUUBsl/72RnWCC2jCMMdkBwNeQ9Z9061ysguDj6+jj66Gc&#10;3HX0hdaHiukaHIKQpqSLao2SZ3tJTlmSRr+zYV2nia0x0DfpBjTTuELs3b+icQ3Zn8Q8/52Rnhsk&#10;Mvb2uCh87OOfhY/9emN0nvRw/D3GSvNHf+0zycJ5OJEDROCRJqgNw5gASbhqfmm9RASHckrXf6FQ&#10;xO7YH2kppdZ0kSWSIqpPuio1f5rlUJC7L/gGEH0zfosX54d4NM3xQDVCbBCdHaw5EFmG698fhe8Z&#10;RGZ34XC9tfXqIRFcUkJu8SYAokI6lfweSIaQrFWoqV+LyUcYQAYmqA3DGIkdAHwtEZE/Tta5sOQ+&#10;vo4+vl6Sw9dDfdD19xQIWRTAbyI+vo1UDq0qLZEiqvsaoy8iIg9EJ4rzhEdeNEQz/JaeJ5wMIIV4&#10;jg7FrRLoymtQ40A+0MG+g4Sz8n7YGSAcM3agF5qZ44V7Dp9oiNhxQ/HxIAS6T8Ml8z6wQk3nQlM/&#10;X+bkvC9SEfd1b4LaMIxR2AHA15H1H2froAhLaV0TuNTH10M5fB19ofVSMf1mZynb1DjkqnQJJ3Dj&#10;jV/KHmjiI84jHsFpMtIfymwb3rAiHUWaQQrxHB2BJmFcEaHJmgKRYqPg8vE1uLfGyTk3zT5Gu/TI&#10;zckIbVFz1IYG/3gJBAKC51xCCN8L39iB6/QDh77/M21/95JqsyaOc7jv7lthv2++yYN+ABG/2YP7&#10;UxF2v3WaoDYMozJUTHPRqAnLEsGbkhOKSV3/+QIxuwOAtxSMiXMMVWlOYpW6RXzE+SSGNTQyZQ+5&#10;go3g5XmOLHzh5HuSYWnBnoKNcZLTvaBIZlZVuiHnm1mQeHgXUdA9gJoT7y3cGusi8gMUx/V1zxtu&#10;ae3ZX/+s2EPS1+JBNzb8Zg8U1QjOnQ5N6ZDEt/a1eLI/eJBaUqLsD7sYhlGZHQB8Pbn9/Chbp3Af&#10;X5d8fF3y5a5Lvj0A/MsCMbsDgC9W+gutc9+xV6Vj+7+DF1/CP6seJld4QUElsw0Vc0RnJKePH+I8&#10;foPkavAaGofnprDGYCwbUziWQAK7xXB2/jmFrD8P70V6DvCcXojn8PFDuoP3hjtfxxtHo/ed0hw2&#10;SH/MGbBzMKgvhYzTnDQCNYI1WIXaMIyKoJgGV3lFMY3rvBorrcd8fB19fD2Uw9fRRykV01/ilvk2&#10;eP+8HX02xaMae/+hF6ZJ2OPiSOQMy491Hr8hm2AXwUZOf0zZqb3NRbIjzRKDPnAnbq/vFENqcN1+&#10;VBP/QAtnlB0bh9y59LV3zgS1YRiV2AHAbxKEoiQa+Xqqj6/z7UgxfD2Ug+s/VyBoNTGtLSPU90tH&#10;OMVDIzb14wRuuvHLuLNHySOzeFqAmCc6+0SaO+J9qRFqQzoVuvDJFd9DxpGYFO8/3AqQ1IkQ4jy0&#10;4cLIFsIf4ED6HVbvPpkKW1a6MEFtGMZI/IgT2CAISb4e8vF1ycfXU7bF17kvhx0AfKnQD1/GdR4H&#10;REwb6SiiOqtShewLcsTnqor3HE5OdoHYQWpeMFZt8AhHFqhiKIgvYA/7ZppHybbEffIcfcScFFwS&#10;zz0/sk2Cf1D4btag5NqN4Y9ccnSYoDYMowI7APjNRCj+C7fO4SJSEpbcx9clH1+XfLF19P1sprDd&#10;AcCXsf60ZVynyxvyp8ONPrEqtU+ZfsrPAJrlpfuPYjEkQNeDC1TiMU5pFohMgGCdqXEYyAL0eIK6&#10;S76HkiOa9sLYQvR2W8zznfEcn15O6/GcDVwA17YMcNzSMHXIvjnLy4+zh9T3Rd7ovciEdBPUhmEM&#10;ZAcAv0UQpyCIyVwfX5d8fF3y8XXqo+s/kylsdwDw5UJ/dBnXteUPZG7T6KNUqZNonpI5cy89YeHl&#10;eQ7f4zn6eM2eo4ygkAZ/O8FYgdT43vFTPC2uKfX8tHuZHE8IDIPTCyvJoWgNXADXNgnhGGjD0yGd&#10;5CcnUzI9K4bYpeeQMUFtGEZFNgDwz53A5v6YsEUfX4/5+Lrk4+voo5SI6beSdboNvj2+jOsmpuMk&#10;VqnFJ6FGE5yVwvGSPYdPYkjYkYC3Hc/hw5oj0V6X0Xjwczqnjpii0P7AkJpA+8/MGY7bcqgzPue5&#10;tlGUAy240iHJSvdF5PwA3JAVXIwJasMwBrADgN9KBOI/I2Kai8qQj6+n+vi65OPr1IfrP50pbHcA&#10;8BVuWesztPw+AHh/5jYNnRO46aYvy39sZjzl29CRcvwQ3xNFSVHcDcFGiX5CdnqPQGZJxyU5Ufz9&#10;zaV4WLyiXNsCFI8Z+smD+qlC2tZrjNMEtWEYleDiFeGCE318vcTH1yUfX+e+n8oUtpqY5tvhy7j+&#10;Pre9nG0adWgemzUenn36veX2L2ZHOok0OyJRQlMko8EFROMQ0mmXE85OGscA4v37EV68H5KAS0rJ&#10;5QK4tkHpPsxDXmW6wo5ldmGC2jCMQnYA8NuIUPynpFrNBSwIPikux8fXJR9fl3w57ADgK4W++DKu&#10;87hfNCFdRMq0jxN41U3hudR791DOfVAChHJE52jkDEONLcL15jpM7pfEdzmB7IJBRz5mGUbcnucQ&#10;PGkMyuMCuLaVDk7EHUiieKt2n0Xelr1o8T0RxwS1YRgVkIQpF5M1fHw95uPr3PeTGQJ3BwBvE/qn&#10;y3ydLr83Y1tGfSLzVQXwuaqn+S09TzhZaA5XLkW3Gi86RZL3Uw+QKUgLj8On/QBiQlJvP9Uc0dnR&#10;6yRMF+IS8CtoIrltM5/zXNsUIsMTcBnkJb+PMHmV6XS8aM+RjglqwzAK2AHAbyei8Z+wajVF83G/&#10;5uPrqT6+zn25YvqryDrtj/cttf1CxraMcqQqdfN4z31O9uLF5L7TExFijobLDuQEmgQi++sNNgAT&#10;gcmponb0PT0CTT4Dv83DQx6b7A0zJKeXxyvKtY0gbj8J8URXYw/jiOkxhmyC2jCMTFBMI1yocoGp&#10;+dDP4T4pN8XH16nvJzIELhXTvE++LK2/J2Nbhk7KtA9O88jM/XqtXqiXl9BZQrO3DSUn0KQQENOs&#10;s3Df4dYgBWmo21PZt/9NRMLhUEPUhghcANe2YtwO5Z60TMY4x+qpUBvSMUFtGEYBVDz+MKtWSzFT&#10;+/g69+XC+6DrobafNzFdlZRjiVXq/A8f9uK9ZM/hkxBSDWFbA2YS+7D+hc2p+LG+pyXQJOMSsnIc&#10;GdvKCB1EcDtcANe22PYzqdpXVmdZwaNhgtowjAx2APA7yDqKaYSLyyl9fF3z/XiiMAO3v28n67xf&#10;vkzXTUzXJ7VCfQKvuunLy5+zGTntJhJy/OH0P8SVjJcSkdL+hsehYDu5KXvIP2ThbfRbxVjP0UfM&#10;AWi8uYOl8DnPla14ZGyH9f0vI/2QpW85GKk25GGC2jCMTLhw5MK1ho/7+brk0/Ko78cyRC4V07wf&#10;uh5qM9ZC+0xNfLgGH9AMP9Z5Ah34ObrTc1GURsXtbUTcZDKR7ECTSmZOG56QJ4aIzhTC5zcJXlGu&#10;bdn453PoLnLSxLQ/jmIqdQMmqA3DSGcHAL+TrP9jUq2WROQQH/r5+hBfrph+h9CXtC61/VzGtox0&#10;cuZRn8CrX/Xl3CkSFl3+w9sL8xwhXHAgR2wSnaq7QWj094bSH5seR8AOvc+m6dl7KJl+G6nCM3pj&#10;EdMSRis6+/gh5GAE6G9dYC8I4NqWhRsteQmOfzTyt6pmqA154LEwQW0YRgZcUHKkNilnKl8JOwB4&#10;J8vn/fNlum5iei3ERUG/VYz3HH16zZGvTRObRGcZ4W78b/PIwT9SASLNfZpB5cypbcPUHNHZpygk&#10;7eAFm+mYuQCubUmQAaXtXhH7pNkx0YAe4ulHp9cwHBPUhmEksAOA30XWf8hVq7mYBMWHfo4UO9TH&#10;1zcA8KOFIpdvgy/z9Z8t3I4xDnKV2nuexh3+89cP8eiaE4Izaeq1Sp9sc/GtxyuqHq7TeN/DyOk/&#10;J1YlsZN+SPrBiDT3EeY9V7UcsgaeTpqQzmeELqOYoDYMIxEuVilcXOb40M/RfNwvrVPfj2SI3B0A&#10;vEvogy9L6z+TsR1jESQIII+EHC/Ec/SJNDPSo+ORTs2QoHhOiEh2pLmPC87Kcag5fkPr8ZtUvLDE&#10;3GCI1AevKNe2IG5AZFzSEKchb8tiZF4XSfAuTVAbhhFhBwC/2y1vAOB/d9VqLmSxncMF6FAf+vl6&#10;ii/EDgC+huXwZW39p01ML5auSt0+APmTsMVv8D1hcmKDKBtW3A3BRoGcWEptnStQVLnM2EBGaEtJ&#10;DsTyQo1cANe2GNq4KpB2fkMHRyYvupz+dppxmqA2DCMBTZhykan50M+RYmv6/kWh0KV98D6ldWM1&#10;lD5xE57tfnM8KdyK4ASPQHSgSUaSBAmIQYFsLIIrzZzofgoEtk6IR4SQs9O2XAwXwLVNJf5bi/vu&#10;vhXuu/tW5u2DMTSOr1Puv+fW1kqgY3zgnte3Rnng3te3Vgo/FogJasMwEtkAwA+SajVv43DhqfnQ&#10;z9F83K/5csT0DgC+VhDKKes/lbEdYx5clVp7EgL0HpMoIILhjH6syw50IjaJG47ISy++c+v4o03C&#10;BSZnF0zN1vZHIy00MmLPkYJ4MDyCzbFGPue5tnn4Bz84xAD33X0rfPTXPtMa+p752GfgmY99xhPN&#10;99+DbZ+GZz726QFb7nj6Y58GcOK653/W+QtEtT+qzmOC2jCMADsA+C+4UxCXmk/zD/Ghn6PFxtgB&#10;wNeRdd5PaP0nTUxPTs5X51FO4DWv5h9QRAHhPyZ7RJr7xIVWoMkjJxaie+Na+y9peLsVyS4R05kZ&#10;vWgxtT9Gb8SeIwWXlJAbbA42umZeUa5t/haTdg/FsobW/szHfB8QMV0KH+sD97y+EdP7TjyDE9C4&#10;Tv0xsP9uG74HTFAbhpHGBgB+QKhOSwKWC1Dq50ixQ3zo/+eJQpeKad5fbN3E9KHhPSI9h08X4pYC&#10;OWqT2pBHtIuS7cR3yyP/O6YB9nv31XiJtKHiwERnn0gzIvbkOfqIOZRAY2/KCxfAtc1tESDzBCfA&#10;p3vEzm033aNfNb7/ntd7PmTv2kUi2xsDE9SGYShI1WkuKjWf5pd86OdIsam+HHi+tE7ZAMBPmJhe&#10;JVilTlAPCc1eiOdoEGMjROcSs04DkX5wCgUpJUT3k9EbVnpan4Q8f/edJyE3iJIvHgcugGsb314C&#10;WvVZ4qO/1kzv4HOmtYo0TvdAkXz/Pa/3fFHydykD/11BMUFtGEYAFJf/CAD+c+bncCFK/RwpVvKh&#10;nxPy/bNEsbsDgK8n67xPuq6NzTgEPJGmPzMVBggtLy8yANYcjnatWTl9/Fjf0xJoUinJAS1H7qzn&#10;9ZvTkLvuEQwJNirwOc+1DfxxhYaZK6alfvjcaaSZN+0jVaj3zo9zo9sPH0obHEB3LEJHpcMEtWEY&#10;AjsA+AbuZGgiU/JLPs0/xJcjpn+T0EfK+o8nbsNYJifwmle/tV3rPSYjz0x8rPbDwklqq99RyN2g&#10;NigInaV2IaSKHoqcIyNWZFNJTPPGk5Dn5bReHTmHEGgMHgdeUa5tZLPRfXDwqRy8+oyE/rJlV50O&#10;BDmwQv3Mxz7di376Y59uP3RIl2djb4LaMAwVLla5uEzxc4bGpvpSoDm8D239x0xMHwjxR3kfOdav&#10;/lIUt9DQdKIKK5ByRBeh3xoYZh8xUHR27ONzZCl7nGSdkQMYrub4+5uLnCN7J4EL4NrmSN1D+q0d&#10;WKmm3+BBkSrR/ake/a3yKnQWwnsJv8GDfhAx5Kf0u0s4Oi7EBLVhGAE2APC/sbnUXGxSPycUy/2S&#10;D/0cKfafJordHQD8ZrfM+5DWuc9YPyfwWlKllh7IOi448sk7sUnZjuJuUBoFF6HfGo4luMCc7Mhh&#10;GAzufngbkRHHOxCaXVIkN9CUkBtoBEEA17bw8IpB0YwfNKTzpaUPH+J0D5zeges4d1qa9oFIlWnt&#10;a/E0P6U7HpGTJ7ABuJSXYRjGgbMDgG8k6/+rm/4h3SokH2T6JR8o/pDvnyQI6h0A/Ba3zPuKref8&#10;CfNxueReN7CB7/XGeQzsKpyLHXzu+fdwp4d3dCOlWLFVdHYEhRVrCkQ6OoUbj3WQwG4xkp27DYA2&#10;OnIIe7Shak7CiNWGDi8kYZDRCDHAHQPuFrjn8uu4qy7/XVcsSJ0bHSLhkCXueR81Q23Ip99VZscu&#10;3CrUhmEIYGUWxTT6OFoFN8cv+dDPkWI3iWKaw/sKrS9DTF8iYhoAYOMdCyOdE3jta0iVmrH3Hqu+&#10;hxNulYj3mcWAcnHuSHLjAYeXmBTvPx5RFuJ7ONGIQECgyYdXlCsbn75RStY+ZaD2qzbUIKNjNg4T&#10;1IZhEHYA8Hu4k8BF5xA/R4qVfCF/iB0A/FYhT1qnPt4+H5e5w5iOyEM80CSC3al5rDEYG2lVKUzL&#10;zQl+8I7hDclzoDOAmNPHD3Eev6EaqccAwI1BEMFVrRZJxywpqCU9cjjNtjLGp4SaoDYMg4GC8h+6&#10;qR+SoOSiM8XPqRX7wwXVY94fX0cfZP4J8/G5TIS1VaiH4lep/Wel70lGTEVx6TU0sKZApMMXgfGc&#10;Dj/W9/TILILvhfEloeb4zl6o35yGur2OYAg2KgHJYpr2wQVwbRvAHlJ/4xA4KApqdH5XUbK7CySY&#10;oDYMIwFNuOX4JdGq+SWf5P/HiWJ3BwC/TehTWqe+ZYlpymUA+Btwyt2MnWJGRyeq/Wel8/gNLeoz&#10;XnGKbiTYqEBy1LFIiMLY91ByZpS0VenUBEpijre/GXkxDycYEWxsjkUSPIx/b3RtK2Tf/hcjKahH&#10;fkY53bYStxoJM0FtGIZjBwD/pSAyES42p/BLPvSXwvvk65pvLXTC+c/D74I/Dl8K3wRvhktwAgDf&#10;5szEdRgn1dyLhNokNDSugKwSctCt008KxzK8YGUA0DXFK5EdpVXpffufxID9dchD8j2zIA2DV5Rr&#10;WynSWHvIR3oQo3WX0HHi7pigNgxD4B+4udSSqNTEZk0/R4rNqU7/diGf98nXU/9IzFJAgfzNAPAt&#10;8Ofgt8Gvw6/DKZzCGZyx6SEorKm4Xgu7Ec4Lm/oReIAGmgLkZSRtwwUlxSIFOTmxLZkJRdugFHWQ&#10;djCCzcFGSJs7HuqDC+DalkloqEMJ9q025NNtJ7jFIkxQG4ZB4KJT84EgQIf4OTmxIXYA8DvIutSv&#10;tL4mMY2C+I8DwJ+Avwi/Dn8afgU+BZ+CM/cPAGALW+Uh8m0A8K0rE9VjkVmKpUiHtoB4FwUbUlPU&#10;hmCTRpKAZLTR6vb6DWpYLtU6khje+R4EAVzbchm+W3lU3F7XVcVOGSaoDcNwYur3uWUuMNEn+aGS&#10;X+tf8m8A4IcyBa/UB/Xx9TWAQvqPAcC7AWAPfx4+Bp+Fz8JvwG/AGZz1BE4jqBH+QNmQavWxcgI3&#10;v+YruLMl+BhWGoICEzt0zcH+AboIlpNDfBsdObEtGUltqJqjNnQkhIAXlpYUjAo2RpuD9HL5nOfa&#10;lkjahw+Bjz6J/IzlYoLaMAwHCsq/DwC/VxGYmvCcwp9LaXU69S8uzskOAL4JAP4oAOzhf4ZPwZ+D&#10;j8JvwG/AC/BCK+SwOg1ihfqQHmUzIhzCoJAGPycQ6fCnJsRzulMsn2nfU0p0fxnxSDmi55VDevj7&#10;rR6MHsHmQGPWcRDG4WXyinJtS8Abk4iwMxGCGcHGfJquCjrNTDFBbRgGQRKYEpI4HduPvv89Q/CG&#10;+tHWlwxWpS+1d/u/AJ+E592/F+HF9qHOH+5/Hd5Eng70KUGXrUp982v9KrX6TBUaooIq0uzjf1NG&#10;Thd+bEAluKa0amTDHr/6IyOnRczxnb3uE7clhojOjmDXwUaIn3dE6EdwNXABXNsCtFVpcWCUaIBH&#10;MCPYmE9xdwWJJqgNw3BoojIkOEN+qa3EX8IOAH4nWZf6l9ZL/uLiVOwA4A8728Nfgn8H/wN8HF50&#10;/16Gl1Ux3YBPR260DUxUE0Q9wQ9d65aOuUPN8VyMTkwrXej4OjycnamLg/ur0PafsaHEsBa5a9lL&#10;CbeGST4OQpjg6uACuLYNIn5MJfIzyum2lbHVst0CMEFtGEYjnv4rt/z9brqHhCRKQ36o5Kf9/2CG&#10;4JXGxX10veQPxEzFDgAebe/2fwE+Ay/Ci/ASvAQvwotwFa72hDTOn+6D69KrtHysNFXq2Y9Czpc+&#10;U8RTKDo7SjYV6TKffocl3efGT0bJzoAw57m2FVOyM9PSjLD0wJdhgtowDEFohtBip/CnsAOA30XW&#10;pf5i60tiBwB/0D0YzgBgD38KXgf/T7hDFNO+kEbw4SIZbQf71g84gdfxqR8Vn83hrvqt4ViGC+xy&#10;ItmuORBRhcgoeqixakMIsoNKbqCpIRAQvt7CBLrt4BXl2iaQ/gHEPKL7Gw1Io+mmoLOCFI4JasMw&#10;CtFEqCRga/h/IKOCzHPRx9fRl/qd1lOzA4A/4O70jZimy98JXwDfDf+n3oNdesg330GNuSFrekjl&#10;krPp2C3qPEV/iKGH1V8VCIs/FZeTm5ob3+5xouLy+vccqrMj0ixTeEASCZ5zTmKYCBfAtY2whxQh&#10;nX9AoxnRgHSabip1VoAJasMwnLD8e4HpHhqScEVCfqkt5E9lBwC/m6zzPvk6+pbIDgB+v3tAUDHt&#10;2xfBF8GdcKf6kE8T1CCsy0wvpOfAVanFwxERVCxH7MKjXypOy+mC/Fjf0yPS7LNP/JBaQy9MzROd&#10;HZFmpN+9ekB6qEMC0qgGJCLkZ3XLBXBtc+Sc16pU32b1DrMwQW0YRw1OJxiKJFRDfsj0Sz4NKZb7&#10;6Lhyv9N6Cnbue8H3gpj2K9Wfg8/BFbgCF+BCQOjRPqjxNlw3ZPQjDFB46Nh86Zwu6FnrewNkTvNo&#10;qtLcq9MLFfP8Ufc8frOIH5ZWlQ42K43R30ZwhDDBFYbPea5se8ipSkcDW5Iygo0TEh1oOiaoDcMQ&#10;BGcpWj+asE71/6NM0cvzQ76lsXO/KaCPJTRfTH8XnMGL8CJcgStwCqcAAHAZ/tNej12FmovzkOlc&#10;dgZt34fKCbzu5mYudVROKYdNcBH6SUoXMmqw6ASAbn6sHkFpNtB+LV4u6vh8emElOYjo7IgOKdiY&#10;Aesnul2RvV9Rrm35gxpO2cEIErkyJ8MEtWEcPRsA+DsF0z00JOGKaG25fokdAPwXzCflU1/Od1pP&#10;wQ4AvtE9cbj49cU0wB6eh+fhClyBq3AVzuAMLsN/BABncBn+k1ZYp0354PYnoh9MvAwA3wt77jYc&#10;oxwZPD0eakOwSaPkw2ntZhLzCoal5MjeLAamA9QZRg8ugGtbkNo7U59BQrri7mFXJqgNwxgJScwi&#10;Of7/LVP0StvVfEsEb89x+6twBi/BS3AFrsCZ+9ePaYT198B/qApyX7hTM2iVOpX40XMR/Zcs+jnh&#10;7JL+c0jvv4v04tM78RmSGyGp66SgVFxne0EA17bKVD0MK8QEtWEcLfjdxmMLS0nMlvhDaNVpDvXl&#10;fKf1FOA+4GMpZABA5k6/Aq/AKZzCa+G1QuwQWxLL+oYPAP9QxY+ai2A5SfippEGmrMo8RtWv3yCG&#10;JODnqRtswQg1KtDYHIdAQIS8TBKNScK856qmkj5qJJqRdzCCjPMeLYN2ZYLaMI6exytO9wghCVwI&#10;COhNZnVa6ifVNzf47ST0AR62vwynvakee9jDVbhKYlKq0LEYo+EEbrn5K7tV4fDEj5avhuM5/W35&#10;8b5nMMK+aaSFRiISOpFD/OPJCTQFc5smpTGRvGwXzcfEK8q1TSRt5Pff83q4/57XAygZD9zzenjA&#10;tbe+e1/fM6ktTLqQfvDe21pr2QM8eN9trQ2Fj8QEtWEcNVMLy5CY1fwxdgDwDWRd2gb35Xyn9VTg&#10;0zRuj8EN8Hn4PFyBK3ANrsEpnMKr4dVwDa65mJBQ5ushMzyKDov/wb6cbuSz4XtaMivTWPFL/X5p&#10;oFtX3y6+0/N4OT5+iOvFb+gRbA40Nk2BAIq3Q6IrgosW+vEEcG3zyBs5KBkP3PN6ePpjn4ann/10&#10;I6pJ0NPPNv6nn/10F3/v61tfSFRL2wrx1LPPAThxTZOf+qjzF4pq7RyboDYMYwa4wI35Y0g5Ul+S&#10;b252APA7yW2a3q6l126qx1W4CqdwCrfALW2lut9HaF1bpmZ0sCq1I36kOvGXfWRF3RjpQcyJEOlS&#10;JJjTb/BCPYePGqI2dE1Kc7Cxm0agBHCEMMEVh22yt8oFcG3rbTF99Pc7wawRapOg4lonfXwP3ntb&#10;K6bxFZyARjGNrzUxQW0YR81moukeGprA3QDA/5pZRQ71tVR2APDb2UMtbH8Nrm//5PgpnMIZnLVi&#10;+m/CGwPiWPNzo3FLYSnzp0/gltc1ojrpCLmvnEuKpYgJorPDNQciPErmokZGMZix+x+MMEDBlUA/&#10;S+yDz3mubWMh7kxD2tSODoxXuutP6RiZwG4BmKA2jGPnb3HHTJSK3h0A/B7mk4Q19y1BnCF4m6a3&#10;a+7r7Hl4Hq66f2dwBq+D17UfSuSxnXExrVWn6fL3Luw4LYc9d3jgMSzApeX2kBsPkJeUFtqPSstJ&#10;pW5vRVTZfMZ+8IpybUsdByFWnabgVA6ETveQRDWPb9afg6eefa5cOOfvokfqGTNBbRhHCX6/8JzV&#10;aQ4XvTlIeVJ/G/dHYpbADgB+C7ldx+074Hp4GV5u/4jLGZy1y98LD5Pbvp/bmSaguRkyJ3Crq1L7&#10;uGNXcgjVVN9DKfkmD8icL91DHE7fKYZAqCGEemBaAk0NgYDkKn1CSBbx3fIFcG3LJElMu52RBHMI&#10;P77p6AH+wUIH/cCh9+HDmTBBbRjGwtgAwD8sqI5KAhr9SM63hkwBPk7TjH5N3hmcwWvhte2HEnls&#10;vnFxbeThq6PkI+mC/Fjf0yPSLNF8+JB7Zbx3Q2JeD68TGT/E/aTgN+Sh5GZ1qwRm9YHROUlcANe2&#10;AvDbO/AbPHrf5MH2K21udEcX3/2I85SrUNO50NTPl1tyjnMlTFAbhrFS8E90cxEtCWvJNyc7APhN&#10;5K5PjQvbxv4SXICrcLX9Iy572LfV6ctw0YuXTa5O/0V4Af5b+DXWthSWMn+aIlSp9/1FshpFjvc9&#10;lNy/CN5WYhOTemHiANHZb/DyEvDD4uOUt04INHYfPlQCKCwkI5PgooW+gvA5z7UtAbq/T3/s0z0D&#10;8gFEKqz51I0YND7x9wVR8Bs86AcRQ36NnLGYoDaMo2VJ0z0o/6BAQEmCWfItCfqokkU02nfDLfAC&#10;vNAKaPyaPJz2weNlk8X0d8EGXoQX4QpcYW1GGnhMu7Vk+qkE0QkAZVM89kMqvYk5XvcJeV4Oen1n&#10;Hkp+8vQOUAdXBusruWteUa5ttRB2Bj9MSKdyUB8X3OinUzdw7nRoSodXmQ58LZ7m1xB2K8gG4FJu&#10;jmEYqweru0skVVDvAOC/FG57fB19ud8aMhY7APhat0xFP1/ufH8BLsDn4HPwefg8XINrcDPcDC/A&#10;C3ANrsHfhPsCubHXDfyP8CI8D8/DC/ACfDc8Qvr6uws6XksYh8QOPvPZnwNQ3nUqLtjP8T0tao5O&#10;yTzpNiOa2gV4oZ5DRgyLjDnYGmyENDGthCjuCP5Jy+nnvje8jrvqsulqqs+wudFJ40wKSqXpbFCX&#10;g5I7SruxCrVhGCsExTQwMSmto29J7JPtO+FmeAleaqd64AcRcZnH59h3APQ+5Ni1mZgeBTy8HmpD&#10;SzxiKrqRlI5JzpO9h0LZ3p2Oas987NOtZVG2MwpNZ1W7nAkT1IZxdBxCdRoEkcyFNF0v+ZDjGOwA&#10;4J3kicTNF8jPw/PtBxFP4RRuhpvb5ctwnxefY7TvTpwvaf700jmBW295G+y5OwKegRSKpnjkTG1w&#10;tGNSB9dvSAgR8ZtdUiQ32BxshLTjEehDcQfo71N+PuKL4LomUz7eMqbenkbgLZCECWrDMFYMF9Ho&#10;C63PzV6dz8zt2+HmXgV57z6IiB9K5PE59pdcX9jf98IbSbuRzgm8/pa3cWef4BdW+J7ByBsSSQuN&#10;RKR1Iock5Eaag0SFdICEoTFIRl6iAhfAtc2nyrCj4HEacnYYAzsamA5ggtowjPWxA4DfH6hGS+tL&#10;QhfQ1L4H7m4ryNfgGpzBGbwGXtN+KPEy3O3lxA0AYA/fDa/yPuTox83NgUz3UCuUgWPtmnIq01iF&#10;zZk33Uaqp953eh4vR0bsJTJWb1sUdcwNSVVpRAgTXBFcBhlTYHiJcAFc2zqSx5oUFKLrYHBXSLWO&#10;hmGC2jCOikOZ7oFw0Sytl/Q7BjsAeBt5dO0DleqzVkzjX0S8BW5p/9z4ZXgD6ydm0FunfTf9PULa&#10;l3K81oRQpaaH3nN6DR1qJVumFY45SUgwp9/ghXoOH3VvRWefSLNIt73EbGEcgiuO/uuHgXABXNsy&#10;hp0cmEaVriqPqRg3DhPUhmGskFA1mq8vCXwC7D0BTdv+OtzdVpDxD7eg+G3mOqdVuf1t7uGvwU3t&#10;1+TJX7tnDMYdxtwjmvvd0gAFGylLmYzo2IIBwcY+LCwjM0q9vvBaH8sSqbIzzVGpd2zqUHM8JqgN&#10;w1gROwD4A26ZC+fY+hLA2/eZstys419ExOr06+B1pJp8B4sPGe+7/9cWm/7oH4VZ0lcLLmEcObgq&#10;tVis9D094rMfqhAZhaMflZbTR8/RWyaj6hCGH6swvKJc16Jjrb9DdVjouExQG8bRcEjTPULCma7/&#10;/cx+x2IHAF9OKkP4ROB2Bn8V3gAvwUutmD6Ds1ZMD/0g4rfDDfAyvKz0Z9Sg5Ejm5pTMl+4hnvK+&#10;MxjiNcQIfioTIKXbQEDyfOmEkDTcYPovI+CL4LoWoNoOjXd0hlBtVKQTE9SGYawMFMshIY3rS0IS&#10;0n6l+nl4Hq7CVe9r8s7gDC7D68Ucf1k2/jV5l+EB0v6PFvLDx5o5gdtupXOp8djq5Gri3PnS9B2Q&#10;k9cjMU8OK5nHwgjmBxujyGMOkRddwh7wfcEFcG0bm+ZY4TEefOSqdFKliwbWkQlqwzBWCBfOfH2J&#10;4NOAzmGkvj38FXhD+1V2WEHuvtbudezRlGf/M1zfm0byvXAvi1kKa5zuwYkf06Lvl86cZN0LFfPk&#10;8x/P8/HDXL9+Q4u8dUKgsa3S8wYJoR/BFYHsD0nO6yPOvv0PBAFc28aiO0C1j89QqoxHefOYoDaM&#10;o+AQpnvsAOAPJlaoNwDw/Yn9TgUX0WiN7zF4pPc1ec385tfCd8F15GvtfBEeXm7sr8Ot8AK8AFfh&#10;att3A40z6nACt936VdzZ4A51npAeY3qHjBeakOflAESndySh5GZ1qwQLrjhCX0X9KLQ/YPU65QK4&#10;tgl4YyinUjdVqLhbKiaoDcNYIZqQ5m1LYAcAbyK3dLS+wMapHlidvgyvbtsvw2tFoZxqtO9mqsc9&#10;rL8fWsgPH4dQnRZwhxmPdg6+yIrTpmTkeaGeo0/BsFqCucFGSAlQKc/sU6sfiPZFf5s1hhHCAzES&#10;MEFtGMbM5AgoLpy19aWJanxa0YcZ+vbwXfCI8FV2NKYfH27r23fCrfASvNSKaf9r8v5x5jkw4vSr&#10;1Hikcxg3p4v0cjxHDoOS61F1GIFjVYNgp7yiXNtq0+xMcJdKqN5hIZFxmKA2jINn6dM9cgkJaVxf&#10;Ing3ptYIZ/41eZfhBiGW5nCf1NYs+1+TdxfLMcYhMPUjhcxJ1r1I9dT2G8SQBPw816+63YZgc6Cx&#10;aUqYMR3pI4/+PuXn14AL4NoWPmbpVOlkFKYcmQlqwzBWBBfOfB35ewuuuu57VervgEfgZXhZqSDn&#10;VKp9+ytwi/chx37MP13QcTrM6R4ZmhgAmg8e5s6XbqPxtHr4DV6YH+Ihh8SFNMSbVZq80uykoTFI&#10;Rl5iMntI/XmJC+DKFt1+Cv1OqnSJ5J+8HgNS+ySOwwS1YRgrYAcAj7plSUjTqR5LrVBzmrs0/Sq7&#10;poJ8QRDS+8z1M/geuA8+D59vP+TYVL5vZznGuJzA7a+PV6nbb6yIKyyPNkNN9Rt6OYlvBT/EJfoN&#10;PYLdR7afNXlACBNcEVwG2WzGCJLYt//F2PsCuLoNoTsyuJS0W6kM7GxgehEmqA3joFn6dI+ciiQX&#10;y9L6uvjL8EhbQT6DMycgJKEs+bT1ZhmnemB1+nvh9SznX2Qe/zE5zOp0MnhKMmhTgrn9hmCogpqj&#10;NvTfZbl0X4eXmC1sSHDFqfHNJBHSPmBKg7gArm2lRHdiVuYanQlqwzBWRkhI87bl8hj8x20F+dT9&#10;uwwb8kDVhLTk6y9/F9wb+ZDjjxy3gJ0UvUpNpVMqaTn9qLScPiU5ydToXOhDcCUgZ8neMtL6kqLw&#10;uh3LhiGNeDCjdFpI5lhMUBuGsRK4WKbrdPn7FigWfZFPP4jYiGkgd/AzsozrKb7Gvhmegf8eXiQf&#10;cryFxSyJI65Op02klUk4lWqI2pDAkDHXYsTNDzk0KsWd8opybculeEcmYe7RmaA2jIPlkKZ7UCRh&#10;LS0via2zbnz/LTzJKsgIPhbQuGiWhDT3NcvfDTfA34TXsLYfH3DsjTL6VerSDx7uewsSwcZos45L&#10;jIw52n0gIHmaR0JIGrhPvZfqRA5Z+KB4Ari2lREa8TFjgtowjJXAxTIX0rx9SaCg7ovqvwovwPfA&#10;NVed5uwFkRwT0jyHr//kwsT0MVWnT4o+eIhnrl0R6UW1nrBDpt+TW/O77xFpblACmlylMQHcdl4P&#10;edEl7CFVTIfgAri2pdId4QfuvQ0edBYCY2gc9alt94X7TeWh+25rLcXfI/8NBWCC2jCM5bMDgD/i&#10;lrlwltaXCBXU5zxhHWaviOSYj6//9BGJ1yWyy35It+HBB3y/wQv1HD70XdTz+k6PSHOwj+xv8SCh&#10;GZkEl8V2OL+fMOkfPozBBXBtC8EOEuGpZ5+Dp559ThXVD957WxtD46jvqWef68d/9LnWckW1PEqA&#10;Jz/abIOLZ80PoHSUiAlqwzhIDm26hyScQ+tLA0U0F9U5whrc3T4mpLWYpXFM1ek8egIh8QEvigrP&#10;0UfMQdSGhmhuICB5egeE+8mG9VWza4Cc6eVJQYIArm3p4LGiQngIKLqTD4WAdv4euu+2VjTja8hf&#10;CxPUhmGsCC6c+frfXqBIOwGAn4+I6txbMT5KJOHMff/S2dKOiyHRCgRNLbQEAgJNcQYl10MZhuKO&#10;4Gfl96Hj966RHtmA1/NYlkbOiGvz4H3haSBilbmE3FMjkHsXNwzDmAEunKX1pSOJaC6wtf2Q/PgE&#10;2JMHJPe9xwnppYlpq05z2ud59MHeD4iGJ+N6inQYaQ6SlJsUlIrfme+pQLTTaIACryjXNolurNqo&#10;cb6zVq3GaR5aHPfhNA+0p1z1GJf5NBBtXHNjgtowDo5Dm+5B4cJyTaL6HDGtSq3Nrw49PvDxgobi&#10;+hcHHmtjKkJnt8OXEV6eH+JB3yliQ4BIc7CPbr60EhCgPLOfXJQ/K1wA1zZOd4RCx4rPjeZoc6h7&#10;kBNKhTMXz1qFmn6wMPohw4kwQW0Yxgrgwjm0vkROAOCniGimwloT1VxYxyTFnlSp379gMW3VaUp7&#10;RtXT6zd4Hs/ho4YkTPxVc5FAQPZ86bgrAg5mXAW9Tzt0RXvQwQVwbUMCJ3BmqNCmo3zyo8/15kOP&#10;MSc6FxPUhmGsBC6cpfWlQ8V0qqjmt+nYw++DJlhXQO8shk4nQTzznsNHDYmoQXF7HCWgyVUaOcqG&#10;BFcEksEW8/uSafuKdjhsq00mF8C1zR+j70lDrEIL4Dd6jA2tXvMPJvb8pTsswO/UhmGsmkOe7oFw&#10;4czXl8oJAPyYIKRTRPU5YT+lJ8EvVTrGY3Hc1Wk8Y+1Zk05hj67RC4vmhkL0FiTcGu4i++vw2GpG&#10;dh+WXNxPiKROowEq/e65AK5t+YTmRiOxOdQcbQ4190tIlWnta/E0fy02AJfKz7xhGAvjEAX1DgD+&#10;qFvmtyu+/r2F25iKHQD8Vjc149SNn37qHtfxsSp90FB6ou/c69L3fcnjG5sdfOK5n2kW+enr0W9U&#10;Q9WGDj/EefwGj2hIICCrMh13JdDfr7I+wkSK+Y6kIBEp84G7f5K76rL5xnYxJnqrIe1ohIKUOBU7&#10;xa6sQm0YxoqQpnnwyu2SOQGAfwoA553x6R+0Ys2r1Hwd9xuF6jGL1ZWwDz3Ig40dCWFqiNrQEQ0J&#10;BCTPlw70kYfrqP8yA+VbDmfyinJde1r4IyujEd5RkYKUWTFBbRgHwyFWpxEumrmQ3qygOo2cAMAP&#10;A8A/SxTWXFSj/dKKqr5rGedc+LLBExOew0cNSfj0nJqLBAKShTSE+lCbBPKiS8GtRA7diPgiuKZN&#10;slvTnKp0RhyPCWrDMFYCF9HoWyNYUf4nAHAhIqypqH4vALyPfIuHidT103+6e897zyEjh1QQ0qAH&#10;JOVShODsPmg0Sc7rI84e/wt2HA0IEs/0RXBdWy7xY1PACJ3SLk1QG4axAng1Wlr/JuJbCycA8ENu&#10;Gsg/B4AfYWL6pwHgZwHg59xfW0QRvSYhbdVp5M7bvxruvP2riRBrHsf9NYLn8BHzABqv3NASaQ51&#10;nve90iwsI9OHJRf3E2Cf1Gk0QCWpewBBANe2kUnbyR7pxyaTETrlXdqHEg3jIDjk6R47AHi3W5Zu&#10;V+j7GwO3sxTwA4ZwAPtjYrqDHovmHH/iUz8NIL2rPYeOH+o8foNHMCTYCGlTPJQQxR3B36+yfmTa&#10;vqKdRgNUsjL3AA/c84PcW5WnPva7uKsOWTvaZ0BqmIoda11ZhdowjBXBq9PoOyTWWIU28mjO7523&#10;v73v3gee1gw5NO2TecGQYCOkzZeO9JGH3JnvGYi8GUI0YAToNwCNYUZNTFAbhrECuGjmwpq3G/Nj&#10;1ek4jai+6/a3J2s1Wda5udJ+Qw851xFsjDYnMagPlzyoj5nIGnMvmE/RqG3LIesYzYQ+xqbFBLVh&#10;rJ5Dnu5B4SIafcbyMDGdTlOtvuuOt8Ndd7CKNSH4MJcbWvTcOE0u9lDWS1mmyyLJ+X3ESfgClEFb&#10;Ts4UDxIXwLVtBLx9CCPudk1G30CHCWrDMFYGF9Z83TDWiCysw3ogLKbDuY5AUPZfPBTCE7MJrhPW&#10;V34/YfaQKqSjQSLJmcFALoBrW0WC+yGTGZ5PpQ2k7poJasMwVoAkmCWfMT9WnR5GJ6xl3OM9YYpH&#10;lEB+dJ40oqgNxR3BZZDEsn5ksK/4t3hEA4KUZ3K4AK5tlSjY4YKUPEbfgI8JasNYNccy3QOUSrTk&#10;M+bDxHQ9GlH9hlZYO5GXqPWCIcE+Ej50COE+FHcEl0VeyvoJkNRpNEAlqXtKNJgL4No2kOwdLkrJ&#10;Z/QNIP29MUFtGMbKkEQ0XzeMQ6CpVr/hjrfDG+54R1Qo4ONdDQs0RnMTKM/vflAo72Mo5VvOysw6&#10;0PxbOWqbURMT1IZhrABNRHOfMR9WnR4PJ6zvfAdvAMjRZwJdbnkvZZkuq8bUlQhl4xuB7EHwinJt&#10;K2QxB5RReVx6d3KLCWrDWC3HNN0DkQS05DOmxcT0NDSimgpr/7EuID//nUtplMDQxHAd1wHpp0q3&#10;hHao0TEHG4NkZSYHUrgArm3TkXWsVooJasMwVoZUmebrxnSYmJ6WrlqtVaxboiom2Nih9KO4I7gM&#10;kpjfh047pujgogEq2ZlZwRQugGtbARn7gscpI2UR6GPWW2BvgtowjMVzAgDfxZ2KsDaMY6ER1nff&#10;+Q64WxLWynMfANL+2iFE9UMBLou8lPUjs8f/op1GA1SyMpPGEoIL4NqWweB9GZGKY9O70VuwyQS1&#10;YaySY53uIQloyWdMg1Wn56cT1gBhcZEspCHUh9oUwGX1X+oT7bR8y1mZWcEae0EA17ZEMvelyu4v&#10;irS9MUFtGMbKkIQ1XzfGx8T0snDV6rv8anUNgVPWh8sqS05m5O5nhH8rR21LYMkHtuKJr9GVCWrD&#10;MFYKF9bf7ESeMT4mppeJq1bf1QjrTiRkyAUWmpFJkLNkbzltf9GOowEqWZlZwRq0E15Rrm0BCvel&#10;IGW9sGNkgtowVscxTveAQBVa8xvjYGJ6+TTC+p673gH3CBVrkUIBFYT0WbPrttvomKMBQZIzh23G&#10;IXXCBXBtq4c0+tGYdGPpmKA2DGMFnADAdwpVaUTzG8Yxg8L6nbyhQxEnijuCyyLJZf3o7PG/aKfR&#10;AJWk7pHkQA1/a52HC+DaphDYpwfvu601EEcP8NB9t/VMa5N8PN6Db0zhoftvay3m17uU9s4huE1Q&#10;G4axQkxAz4NVp8uY+7g1otoT1oIoAN0dgAgP8pLfTwLRTsu3nJWZFZxOv0sugGubQMI+PfXR5+DJ&#10;jz7XimqJJ13Mkx99jje1PiqeQ/EtCWOjPPmM2w4T1dSvd6m3aE0mqA1jVRzrdA8NE9XTMbcoXCO7&#10;BR23rlp9z13vFEVBmUZ0GSQ5v484aWOLR2hkZWYFh+g6kvePC+DaRpAH4PHUR59LCRN56L7bWsEc&#10;FM4Deej+21rRjK/c/wTx+yh7GDlGJqgNw1gJOO2DY9Xq8VmKKFwLVEgv7bg5Yf2Gd8I9b2gq1hGd&#10;oOCySHJZP2HaPoOdBxuDZGdmBWt0Ww1vn38rR22LDqCYpOkbBC2+9Stj5NXn4SgbSsAEtWEYB8IG&#10;AL7VvumjOiam01mykOZ0wroYpz3G0GRtn8HOg41BsjOzEzjYQU4nvKJc2XKGQkaPIlerMtPpG5JI&#10;5mjxuI0nn3mumnDOPQMA6UkmqA1jNdh0jwarSE+Hiel01iKkOSdw7xveCfcmCWsiChMERgmtdomK&#10;mGBjXQZvyu8gunsAvgCubmnwsUridyweus//YCGQDxfy5WHEz0gIE9SGYayIEwD4q27ZhPW4mJhO&#10;Y0nzpEtpfhDQhTWTVG6RC60qJHUaDVBJ6h7JCo6D3aV3yQVwbYuTPtbKuA0/+UxToaZzoamfL2vE&#10;9yMeEcMEtWEYK8dEdX3WLhCnYE3TO1LphHUDkX9MDQ6XHz5pfaZFSSRn5qneAE1H5d1xAVzbdHLH&#10;nFqtxrjQlJGsDSvQ6jUV2xed/+L9t0U+mOjIGMsG4FJGuGEY82DTPfrsAODbuJPc/b5zhjEdCiam&#10;4xzDMdoBAMCzv/YTPe8YgqHtM9h5sDFIVmZWsEa/k9IuH7znj3FXVZ569nu4q0UbMxXOVBBTgazF&#10;aG09HxO5dCoHbwvB83B/UFCD900fwh4LrhAmqA1jFZig7qMJauSvzjCmQ+AYhOIQGpF5XMeo2eeP&#10;MmFdg337X4hogEpWZlawhtyJ7I3z4D3fxF112fxAu/iUE7elY61G5QHEuxMiBFcKNuXDMIwVQudS&#10;G3UwMa1ziNM7Umn2+b673wX33f0u3ljEHgD2+5hwiQaolGeWIm9R9ubAp2jUtac++lxrw8dagdkH&#10;MGwMJqgNY/FYdTqfbyPVRCOOiWmZYxbSnE5YD2Hf/qdRLu2KMouSdLC7Ol36Iriu1RzrAEYYRLxL&#10;ISKcEMUEtWEYK8Wq1HUwMS1jQlqmrFrdypeBoqUK1VRv10mV7jy4AK5r9cdbwCyDEDYquHIxQW0Y&#10;xooJiWqrUscxMe1Dq9KGTNo0kFa3JgvYaIBKUmbSGFLpOqrWpYcvguvajFQ9Fw1pb7Nw6xBMUBvG&#10;orHpHsZYmGjsY9M78okI67i6cSQHepRnltJtcfxtcwFc22Zg/IOmMP6Gt91NxDAMY41YlToPq8D2&#10;MSE9nE5YQ5Z0SY/klGeWMqWQRs5GNqPmydwCvBsas4eOYRhrJSSqjQ4Tjn3seNSlEdX33/2uiEgp&#10;VzFFmUVJS4BXlGvbETPCe4JM+UBRbcLaMJaBTffIQxPVVqVusKp0h1Xpx6P5AeX+e94F998jTAMZ&#10;oGKyMlEwZSVx+p0M7i4bLoBr24SMePDCXQutevAg2BxqWq22B5BhGGsDRfVId8zVYuKxwaZ3TAcX&#10;1oKwSSQrMys4RL+TKl1mwwVwbZuAaudDJty10Cq4aqF8KNGEtWEYa+XE/elxeuc81iq1VWIbTEjP&#10;Bwrrr+ENSWTpn6zgEF1HI+vBCFwA17aRGfHAxc+L0Cq4aoBj2QA8nrCJx+wmZBiTsrPpHoPZAcC3&#10;uuWNez2mP0luQrrBjsNyaH6ofeZjP84bPBKESUdWsEa/kypdDuTBe76Ou6ry5LM/yl11GPngxbsX&#10;IgRXLbBrpULNsWq1YRhrAyvVkFTPOBysKt1gx2F5dNVqrWKddaVmBacxQpdl7EH4Vo7ati7i5yYe&#10;MSaJghpsGohhGCsERTUK62898PuXTWvoC+ljPg5LZtg0kLq6qemsapdD6A2ET9GobZVZzEEkTDim&#10;xCkfEjYNxDDGYWfTPUYBhfS3OoG91v2QwH07pH0qwSrS66N57z6dMA0EoKY46ndUrdtShAE8eO9X&#10;cVdVnnz2Z7mrHGH8tYlvQogQXLXgXWdUqDlWrTYMY01gxfI7AeBbDuTeZdXYBnocjHXRvHcfuOdr&#10;4IHSinUWXckSl7gwmpTgAHhFubZVIDj+OqRtgkRMcGKlrgdUqCmPuVe7mRnGcKxCPQ1vBYC/tuL9&#10;MQFplflDRKlYV1AqVEgvgshAHrz3y7irKk8++17uSicy9lqEN6O0Ku4ahLquJKgRE9aGMQwT09Oz&#10;NlG2tvGOgR2Dw2fXiOqKCqWZKb0AEofx4L1fzF1VefLZ93NXGonjH0p8MywinjCIWPcDpnxI2J8x&#10;NwxjbeB0iaXft2x6R4Mdg+PATQO5t8Y0kH2CHJqA7GHwb+WobZlkj7+c8GYmHEjG1ioLasTmVxuG&#10;sTZQVC/pvoXjMRHZPw7GcdC85x+4t1RYd1IoRRCNAg4hcwBNOJ/zXNuWR/hQBVoV95RUnvIhYdNA&#10;DCONnU33WAxzCzcU9XOOYSnYsTCQ5r3w9LOxbwTpZM3IAkenYMM85aF7/2PmqcuTz/4f3CXDBzYi&#10;4U0JrYKrNkmb2E8iqBET1oYRxgT1sqCV6in2fertLR0T0obGThHVhyGkkYfu/SLuqsqTz/5b7uoj&#10;DOyh+29rl5985rleG+eh+2/rxcRyH7r/NnhC8DewwQhjo1x84PZ2+YmnPxX1a0Q20+CCtp3QHRub&#10;X20YxprAKRYnbOpFLWifWBFHO3bo8TAMjjQNpFE1+1QRVJvCDYdT+BSN2hYgMLAnn3kOnnzmuZ5A&#10;pjx0/21qG8/dR+LFAxsYGwUFMxXRIT9F2GoUV6F+zIndqbBqtWH0ser0etBEtXSMtFhQ4o8dq0ob&#10;uTTvmaef/bFsAVSNARsOpT507xdwV1WefPZXuSs8IAavQHNC7dhGN3fRq1CXCemLD9zuVaWfePpT&#10;qp+TuBkv0H0o8d1O5M5RrQ49cAzDMJYGrSRrVWyp6szN6ODHyzBSad4zD9z7tbxhfErKmI60VP6t&#10;HLWNkDagqoQ317RevP92uHi/XkkOVZlLCI/JoRwr8i0fKHJNWBuGYeTDBbMJwzgmpI1anMCD934t&#10;PDiFsFYEVQp5qXyKRm3LHhAAmaKhVZ9DYG54rnQnpp945lNNdTkgqmuReRg8hK/Nm1tYG8axsbPp&#10;HsYRYkLaqE3zfhpNWBeIT6QslQvgypY/IABhHnQOTzzzHDzxzHNwMTH34v23i1Xoiw90frpcStKh&#10;iJxEQVAjVFhPhVWrDcMwDhtalTaMMagsrCNCKkZ5qiCCq9q0hI8Da3WrTzzdVKj5XGfqk9qrEx48&#10;AOxDghqZs1ptwtowDOMwsOkdxtR0wjobFNFRIaUzMF0QwLWtHqFqdfg4sNZwcDK0es0/iEj9SZtL&#10;DMj8HmoU1e9m/jF5zG6+xgFj0z2MY8Aq0sbcNAW6p579Md7QJ0MRaVToAgAAHrp32DSGGE9+NL+q&#10;S4Uz/45pPqeaz5Wm0zyeeMbf9sX7/W/doFM5eFsILY/6P5LaX/SEFglqxL5mzzDqYILaOGTwt4z2&#10;PjKWgiKsC5QQp0IXPR6+V6/61uBs0y1zMVwD+XjI3pZIcy2SNhMN6gcUCmqYsVoNdnM2DggT1MYh&#10;YkLaWDpMWBcqIRiWGuQLRxbUv/LR+iIaosdDaVXctUnaTFIQeIEDBDViwtowyjAxbRwaJqSNtbGD&#10;pz4amQYSYaCIUvmikQX1vx1BUMePBYmIB1cnuskBARUENTKXsLYbt7FWTFAbh4TNkzbWiqtWZwjr&#10;SsIpyH8ysqD+/1YW1PoxYS164GhENxkNgGhQRUGN2Pxqw0hjqYLaxLSRg1WljUNBF9aVhVISbxpZ&#10;UP9SJUGtHxuhRXBNQXSzwwPGENQwY7Ua7KZurISlimkwQW0kYkLaOFR8YT2CUIryJSML6vcNFNT6&#10;MdFbQk1jkbTJYFCwsWUkQY2YsDYMGRPUxloxIW0cCzt4UqhWT8VXjCyof75QUMdFoxAhuMYkeXPB&#10;wGCjx8iCGplLWNsN31gqSxXUJqaNEDZP2jg2mh8g5xDWXz2yoP6Z6oJaaBFcY5O0yXpBLRMJasTm&#10;VxvGcsU0mKA2FKwqbRw70wvrd40sqH8iU1DLYlH2au6xiW42GgCpQR4Jf3q8JvZnzA3DMNYD3jtP&#10;TEwbR05zDTx0X8GfMS/k/MiWyl6VmLJXc49NdLNJAdEgkf30FWrKXNNAwB4MxoxYddpYA1aRNgyd&#10;EavVRJH9tvvGrVD/k4QKtS4QhRbBNSXBzQcbISVABTMnrlBTsHo8V8XaMAzD8LGKtGGEaa6NqtVq&#10;oTjKK8q1LYQwHAJrCQePTnDzwca6zCioESqsp8KmgRiGYfSh0zsMw5CpfJ0EBB8XwLUtHzbYwNin&#10;oM7m6/QCyxDUyJzVahPWxhTYdA9jidg8acNIo+J1kqDjuACubRLysFYopKNB0YAovIcFCWqwaSCG&#10;YRiTUlEgGMbBUrEqzVVYgAsjG4JD8oclexdNdMjRgChaDwsT1IhNAzEMwxiPigLBMA6WSr+90RVr&#10;EF5Rrm3hIbGWwn2oSXTzwUZICYgS6mGhghqZs1ptwtqoiU33MJZAJYFgGAfNMq4TLoBrmwyTrVEV&#10;Ow3DhzCsh5TDsHBBDQuYBmLC2jCMtbMMgWAYy6fCdUKruTEVFoAL4NrWoAx24NhrkTSMYFCwMYnU&#10;7BUIamRuYW0YhrFGKggEwzh46A+dhQzXbj34nOfaVnWwIxAdXfB4BxtHYUWCGrH51cbasOkexhxU&#10;EAiGcfBU+O3NSNqNV5Rrm8hI+5JDdAhJAcOJboaxQkGNzFmtNmFtGMZSqSAQDOMoWPZ1wgVwbWtB&#10;5ZijHkciOISkMUYDoiRthrOf9U+P1wRF9buZf0xwm8u8EI0lYRVqYwrwB307n4YRpta1soMnnxnh&#10;z487/szIf3r8f3jmU9yVxMUHbgcAgCeelvOxnfLE05/y/JjP/QAAH5H6jqrVLuDhB+9olz/y1Cej&#10;fiS6CQmXdCCCGplLWA+9KI3DxcS0MQU2tcMw4tQS0si4gvrPjSyo/7sCQX3xgdt7QlgT1RSMC8VT&#10;IfrwA7f7gjqoVP3Ghx+8Az7y1CdbAY3iWfP7PWTgklc85UPC5lcbhnFM0OkdhmHIrHMaFJ+iUdtK&#10;0ASxRkhEgzC9whPTPKCH3IiiGYTqtOQvhm3+wAQ1YvOrDcM4ZNYpEAxjetZ7nXABXNvm4OIDt8PF&#10;B27nWrQPNu4BHn7wdnj4QT4lpMumUzjm5kAFNbBqtQlrYw5suodRGxPShpHG+n97wwVwbRtCrPIM&#10;QswTT38KPuLsYWHe9MMP3A4feaqLf/jBZv0jT33KieqgDC+iqEcl6YAFNTK3sDYMw6iBCWnDiHM4&#10;P3Ty742ubaVIHyIcC7lC3VSmsTpNl0eDVM01jkBQIza/2jCMNbL+SpthjM/hCGmEV5Rr2xBi1WlK&#10;VIsGGj/y1Cdbk/x8OYXA5mQSg49IUCNzVqtNWB8PO5vuYQzk8ASCYYzD1NdJc22O+Q0fe0EA17YS&#10;+DQO6ufrH3n6U2EtSpQtTu/oN5ZDq9f8g4kAAI88eAd8OEOEp3CEghpsGohhGAtnaoFgGGtkjt/e&#10;NEJ6LDFNq6dcANe2UvCDhVxEI5oUfviB21vri2dKdwTw6+1CUzqkyjT6aM4eoBXQjyh9eWSWsg/s&#10;e6hLecyJ3amwPwpz+FiF2igBf+C282MYOnNcJ802awvpkAD7/rG/h3rTLUtV51JC+xRuhJSAIop6&#10;zUwyQd0y1x+FgYlvCsb4mJg2cplDIBjG2pjjOhlHSCO6ANvDP7xPrgDX4vcU/GGXGOr+qA1INKCI&#10;ol6LkkxQC5iwNoZigtpIZQ6BYBhrZPqpHTCpkPY9PzCyoP7PKwpqf/QOtQFijVXI2kJWsI8JapW5&#10;hPWUNwxjHExQGylMLRAMY43M8UNn/Q8c6kJLb/nHIwvq31FBUIujF52UaMAginovSupjgjqKza82&#10;cjAxbcSYQyAYxtqY4zoZpyqtiyyhhbj++f3jCurfPEBQCyPvKG8cxKCeByU3mKBOYq5qNUx8MzGG&#10;Y4La0JhDIBjGGpn6tzdTCWnf0yI0/djIgvprCwS1MMyO8sYqFG2hKKkPdmGCOgsT1kYME9QGx4S0&#10;YaQxx7VSb3qHLqb0llDTT40sqN+RKKgDQ2wIBgQbq5K1pazgMCaoBzGXsJ7yJmPkY2La4ExdaTOM&#10;NTKPkIZKVemwiFJaFTfl50YW1G+LCOroEIMBwcaqZG0pKzgO7c4E9SBsfrVBMUFtIHMIBMNYG3Nc&#10;J2MLadnbEmmmvHdkQf1lAUEdHGZ5YzWyt5KdEEbqzgT1YOaqVsPENyEjjglqYw6BYBhrZOrf3tQR&#10;0rpg0ltCTSE+MLKgfosiqIPDVRvVhqoUb6U40UfrygR1NUxYHzcmpo8bE9KGkcYc18rwedK6UNJb&#10;Qk0p/KuRBfV/RgR1dKhigOgcjeKtFSf2iXVjgro6cwnrKW9Oho8J6uNl6kqbYayReYQ0DKxK6wJJ&#10;aBFcQ/jXIwvq/+iZT+lDVhsg1jga2VvNTpBJ7cYE9WjY/OrjwgT18TGHQDCMtTHHdVIupHVBpLeE&#10;mobwyyML6n9PmfIBENunYGN1sraWFZxGapcmqEdlrmo1THzzOnZMTB8XcwgEw1gjU//2ZgwhDdHW&#10;WHMpHxpZUD/CBbW6H2rDqGRvNTshjdRuTVBPwlzCesob2TFjgvp4mFogGMYameOHzmHzpGUhJHs1&#10;d22eHFlQP4iCWt0ftWFUirdanCiT292WO4wxeLczFNZT8G53U8Mbm2EY5eC1NKVAMIy1Qa+Tqa6V&#10;Zps5YnovmNxCUNxjcn5kC++P2jAqRVsN7kcZJd1ZhXpy5qpWw4Q3uGPCqtOHzRyVNsNYG3NcJ/nT&#10;O3Sxo7eEmsbm4yNXqO98WppDPc8OF221KCnMkC5NUM+GCevDwAT1YTKHQDCMNTL1b24OX0gjz40s&#10;qF//9KeWsaO5o8gKzmNI1yaoZ2cuYT3lDfCQMUF9eEwtEAxjjczxQ2fa1I64qBEiBNfc/LuRBfXN&#10;T3+SuyYn67BnBedRo2sT1IvBvmZvnezcefsMb5gZE9P5zCEQDGNtzHGdpFWlw2Im3BprnoPPjyyo&#10;XzWjoC463EVJcWp1a4J6UcxVrYaJb46HBApqZCnC2gR1OnMIBMNYI1P/9mZEIa24l8SVkQX1dTMI&#10;6qLDXpSURs2uTVAvEhPW64ELamRuYW2COo4JacNIY45rJTy9QxcuekuoaYmcjiyot4WC+uEH7wAA&#10;gI88JedjO7CYPQA8Qto+7Nok39Bz9chDpM8nuzFQ/4eIvwb2tXmLhH7N3lRftYfbxBunMYxbnc2B&#10;iek4WGmz42QYOrsZrpVmm5qY3ge1ltISTlos/GvualsJDz94B3zkqU/CR576ZE84c2gMHv5HHrwD&#10;PvzUJ1vjQrr1VTpXKKSpiAYipN/I/EMxQb1o7Pur189cotqQoQLBMAyZeYW0JKZ1TYwtQqviXgN7&#10;QQDXthK0qjQFY1IPfVuVrsQjD93RimlenUYxXbs6DSao18Kc1WoT1sOZs1ptNMwhEAxjjUx9nchC&#10;mspkWZjpLaGmpSLt74WRbSyKDr+S9MhDd3gVZkqojSJ0XR0T1Kth7mkgJqyHM4WwtukePlMLBMNY&#10;I3P89kYX0jJccjICTUslNGReUa5tQ8CpHxzcl0cevKOd4oHglI5emzsAKJx5RfnDT34SPvzkJ5OF&#10;82zs9yao18fcwtoYztii2miYQyAYxtqY47c3XVUaCQnLWGusea1wAVzbSqFzp+mPOPQUSPOk2znU&#10;KJLpHGpFOGsVaurXYmCqt8W+2YoJ6tVi86vXzRTV6mNlDoFgGGtjjuuk2eYTz/wYPPHMj4lCrI/Q&#10;yhWcnrw4+LC9obNGLoBr2xA+/NQn/fGnkJmEQptWrqmfLyPi8R0ZE9SrZ85qtQnr4dQU1sc+3WMO&#10;gWAYa2Tq66SrSEsfOPSZQw6NR3BvVHXtz3mubSU8zKZxILTa7KHs35jgN3i8kXwQMeQvgu2XfQ/1&#10;QTHX91dPdVNeIrvKx3vI91cfs6BGgWAYhg4WQaa8VrqpHWGxobQq7jUQHHqwEQBgDw8+EBCpFXgq&#10;83uo94Jwpt8lTZfbdiZa6dQMbJN8SKiNQw8p/Uo8SVBzfxFuqgdigvogeayyyItxzH8UpraghgGi&#10;+hgF9RwCwTDWxhzXSbPNJ4IV6YD8CDQtlaQhq0F+w8X7xxXUGzJHQfqAIeKPLEJ2Qh0m22y7IRPU&#10;R8Jc1WqY+KY9N2MIaiRHWB+bmJ5DIBjG2pjjOjEh7REM0Bsv3jOuoH7iY7qIhuDIAhQlDWPyTbLK&#10;NLgxmKA+eExYj8uYghpJEdbHIqjnEAiGsUbmmAbVfOAwjCI5FPeSSRpyNEgPuHjXyIL647Kg1kcU&#10;oChpOJNttt2Qv0X0mKA+GuYS1lPf0KdmCkGNhIT1MQjqOQSCYayNOX7oDFWlAxIj0LQ0kocaDAw2&#10;ely8fWRB/Sn/mzGSyQquz6Sb37f/iZigPlpsfnVdphTUoIjqQxfTcwgEw1gbc1wnhy+kkeCQg42Q&#10;EiBy8daRBfVnpvnqu5rMsmlhigcIYzFBfZTMVa2GiW/2UzC1oEaosD5UQT2HQDCMNTL1b280IR2R&#10;E5HmJZE01GhQNCDIxZvHFdQf+Q15yofHsN2oxuTDaDcob5l7TVAfNSashzOXoEY+c4CC2oS0YaQx&#10;x7UizZOOyIhI85JIGmo0KBqQxMXXjCyon48I6jq7MZjZhqEIam08JqiNGYX1lA+BsZhbUB/KcUSm&#10;rrQZxhqZR0iDV5VW5IPiXjLRIQcDgo3FXLxpZEH9YkBQj7NLRUw+lEwhjZigNgg2vzofE9R1mEMg&#10;GMbamOM6yRDSEG5aIknDjQZFA4q4eP3IgvqKIqjH2Z1sZhuGIKhTxmKC2mDMVa2GiR8StTBBPYw5&#10;BIJhrJGpf3uTKKQF11JJHmowMNhYlYvnRxbU15ygnm6Xosw2FEFE6x4ZE9SGwlzCesoHRg1MUJcz&#10;tUAwjDUyxw+dOE86IA8CTUsjaajRoGhAdS5uRhbUZ0qFekamP8qOCoKa/OFJw6C82xkK6yl4t3t4&#10;4APEOEzwHE8pEAxjbdDrZKprpdlmVEyvhH3KXkSDogHjcTqyLYgZj7LDH4HvCWMVaiOBuarVMOGD&#10;pBSrUKczR6XNMNbGHNcJTu/4Ud7QsQKlkDTEpCDICRyNi9dGrlCfm79CPftRbgfQjaR0TCaojQxM&#10;WPuYoI4zh0AwjDUy9W9ujkhIQ2pgUtAkXLwysqC+bj5BvZijvG//67sKMEFtFDCXsJ7yQZOKCeow&#10;UwsEw1gjc/zQudOF9EpUQdYwo8HRgMm5+OLIgvrG6QX1Yo5yRSGN2BxqowCbX23EoPM/DcOQodfJ&#10;VNdKs01RTO8rqIqRwSFGh0kD1eBowCy0I+JznmvbxCzmKO/b//qugViF2hjIXNVqmPABFMIq1H3m&#10;qLQZxhqZ+gfOwPSOBauArKFFg6MBsyGN7OF/N3KF+uZpKtTSvs2CIKQR2ZuHCWqjEscqrE1QN5iQ&#10;Now05rhWAhXphZI1tOTg5MDJCI3o4U+PLKhvHUdQh/ZpNvbyqGRvGSaojcrMJaynfDhRTFBPX2kz&#10;jDUyj5AGqSq94Kd+0tCSgiAncHJSRvbwp0YW1Lcdr6AeY4wmqI2ReGxioTlntRoflFPuLzKnoJ5D&#10;IBjG2pjjOmFCegVP+eQhJgUmBU1KyYge/vjIgvrOuoK6ZB9Hpx2UCWpj1cxVrYaJH17IHMJ6DkE9&#10;h0AwjDUy9W9v1iOki4YWTYoGTM6QET38sZEF9d3DBfWQ/RsVQUiPPVYT1MYEHKOwnmpfpxTUJqQN&#10;I405rhU3T3rhT/Ss4SUFJwVNxqDRsOSHPzqyoL6vTFA/8lAzrg89qee/0cUAi8v1F7EHeONF0t8T&#10;n2gP7RdcvLP1/+oTn2iXa2Bfm2dMAP2aPRS6Y4PbxAfblJxMvK9TgJW2KQWCYayN3QzXSrPNJ55e&#10;rpjeE4uSHJwUNBnFowntL/+au9pWwCMP3QEfevKT8KEnP9kTwRIojHkc97+R9CnFJ9Mex+ZgfsgJ&#10;5jcSEQ1ESFNxXQMT1MaEUGE9FSiqpxbW+EBdu7CmAsEwDJl5hfQTTwvf4LEANJ0okhycHDg6IS0c&#10;JSWRC+DalgEON6V6jAIZhCq05Kdo/jSaUb7x4p2tmKZV6C+4eGe7Xrs6DSaojXmYs1ptwjqNOQSC&#10;YayRqa8TE9JzUiyiaWJq8tnIlkDOcMfgjQ/dEaxYa21zjNsEtTETxzgNBIX10plaIBjGGpnjtzcH&#10;IqSzhGVy4GhkDZdTnChUlGubQsr+0mrzWNCpIJpwBoDmK/Hc1+KFxjw2JqiNmTmmaSCw8Gr1HALB&#10;MNbGHL+96arSS4IKr2QhEw0s6nUUBo1gULKDC+DaxkgdclDcFoCCWapGSz7uf+PFO+GNF+9MGvuY&#10;mKA2FsKc1eqphfXSpoHMIRAMY23McZ10QnpJYjpVeAGk6uNowCQkDVVjULICF8CVbciQa1ensRLN&#10;+/X8brAfeuIT7TxpujwnJqiNBTH3NJBjE9ZzCATDWCNTXyfLE9JZwis5OClodAaPYlByAEEEV7UC&#10;tKkevIrcVo9ZvOan7ZIfAI+zf7Z8T/cNHvSDiCF/Dex7qI0FgyLz3cw/Jo9N+NDk7Ar2tXS8KBAM&#10;w9DBH7KnvFaWMbWjSBgkJyUHjsLgrQ/uII2Hf8mf6lCTD79JEa4BuHBG8cuFMI2L+SUf0mtjAjh0&#10;GrTvm9b8NTBBbayAxwqE5hBQyE/5EEXwAZ66v7mCeg6BYBhrY47rpNnmEsQ0RMSKR3JwcuAoDN76&#10;4A7yePgD4wrqzTd2y1zILgr3gcN2tbe2HExQGythrmo1TPxQRVKFdaqgnkMgGMYamfq3N8sQ0tlC&#10;ICshK7g6g7c+uIMyHv7FcQX1h790wSIa1iOkERPUxso4RmEd2teYoDYhbRhpzHGtzD+9o0gAJCUl&#10;BVWn6lardpbPw+8ZWVC/daGCmglpmP9UJGGC2lgpcwnrKR+2SKhaHRrT1JU2w1gj8whpmLkqnfXg&#10;Hy+4GlW2WqWTejz8cyML6rctUFCvUEzj+ExQGyvn2OdXS4J6DoFgGGtjrutk+qp00UM+OSk5sCrV&#10;t1q9w+E8/NMjC+q3L0hQC0IalnlaPExQGwfEXNVqmOFhDExYU0E9l0AwjLUxx29vpq9KFz3ck5OS&#10;A6tSbavVOhqPh39iZEH9rgUI6hULacQEtXGAHKuwRuYYg2Gsibl+6Jy2Kl30UM9Oyk4YRLWtVeto&#10;fB7+sZEF9dfOIKjb4y+fCNm7TPhYTVAbB8hcwnrqhzTMVGkzjLUxl5CGScV09sM8KyEruBrVtlqt&#10;o/HBoT7yL0YW1L9pDkGtnwi9ZXl4Y92boDYOmmOaX20Yhs+cQhomEdPFD/CkxKSgqlTfYvUO66MN&#10;8ZF/OrKg/q0TCuoDEdIgjdc5TFAbB85c1WqY8SFuGMb8v70ZT0wXPbSzkrKCB1N1a1U7G4fUIT7y&#10;j0cW1L9jZEGtiGjZuw7EsZugNo6LuYT1nA90wzhG5q5KwyhiuuhBnZ2UnVDEKFsZpdM6lA7tkR8c&#10;WVD/7pEEtSKkYcCxWALq2F3DlvsN4zB5N/lWjKl4t3u48w8PGoZRH7zWTmYW03XZhx7kGslJGJic&#10;sCxWPPQkTke22uz3qphe82lSx84aTFAbRwaK6qmENQp5E9aGMQ5LE9J1rnP1IR6iKGl8qO4dPLxq&#10;HY1Htf09G9lqcaBCOp1mL7fNUT383TWMDlqtNmFtGOtlSUIamvFsh40lW4BkKbdqUi+J6lup2lk9&#10;RjuqvKJc20ppd1YW0qMciyWh7JwT1LV/XDGMNTC3sDYMowxalV4YBb/3LRYgSQnFvRcxytaqd1iH&#10;0YfFBXBtKyJ8hmXvOhH3MuBggvpUijaMA8fmVxvGOlja9A7KDuDcCcCG+2XCskSBJkUTk4IGkzWk&#10;VEbpdBh8SJMMiwvg2pYCVqFbY81TH5OJEPel5/T3mAlqamJ3hnHAzFmtNmFtGGGWKqQJm3CFukh4&#10;JCdNK21G2coonQ5j1iFxAVzbQijTOWDSd9n0qPvVc4oRIUFtwto4RuaeBmLC2jD6LHh6R0t47rT6&#10;kA6RnJQcWIXqW1uYOqPDmX1IXADXNokEIX10tDsdPgKCoD4VRPUZzzOMA2duYW0Yx86Sp3ekEX78&#10;KiQnJQdWoerWsLNqHQ5nYcNp4DKstgH4UzoEFnlsKlNjHwVBrdlphc0Zxtqw+dWGMS1rE9Kker4B&#10;gHPNYtbTMktgJgcOgg6p6taqdlbOaPtXE15Rrm2KgIY1HJspaA9A2pHIENTU4h0bxmExZ7XahLVx&#10;LKxJSAtsw3OoRaKP0+mlX9WtTD/8IAsZRhpcANc2hdUcn0rU2t8NwF/ZNz9WU9uy9ZjfMI4JFNXv&#10;Zv4xwW2uVGgYRhD8oXGN72/3Q8B5ALjg7HM7+Ij2p8eTnt5JQdUYZWujdJrPQoZRxCPfMe6fHv/Q&#10;t32Cu5L5got3wq8+Ec7/got3tsu/+sQnvHWE+nlbKSnb+tUnPiG/P3pOMUJk6//4uHc/uvCq9FnA&#10;bxjHhM2vNow6rG16hwLWm7QKNX28BkkKqkb1rSXv57gsZBjD4RXl2lbAF1y80xPAEii40RBc531I&#10;sUPBvqRtSX4A/qbJewcpUz72gi9meRs2jPVj86sNo4y5hDRuV7IScB8UklVdcmAVqm5tQep1IcOo&#10;BxfAta2AFNGrVa8l3xjQ7dNtUv+vRMeS/05SBPUQyx+EYaybOavVpULAMOZiaiFNRfM3O/sWAPhW&#10;APg2Z986/FrisyCTHoXTSECqeattrWpnZYyyX0uCy6vaNiJYyRarwAJarOZHQm0S6nulbVAjoghT&#10;PvgR53Yq+CQrG5BhrBObBmIYYVDUTiWkwW0Pr5M/Tp5N9Hm3dyq4UFTzjxK5b/mQ4c/bcRltK6N0&#10;ms5o+7U0eEW5to2MNL0DBTKtHNPpHjxW8o/HsHeVUKHmFzzedEJ2KviwL8M4Jt7tXqcS1WDVamPh&#10;UCE9lZjGbeL1CMpzjS6Dq1YPuI7OSXOo6TanofrW+KGbiZk3Pz1cANe2EdGmd+QKZK1CTf1aDCX+&#10;volHxBAEtWT8auLtmp2SfMM4JuasVg8QBIZRjbmFNBXTFHyG8edaoVyjX4LV+1BiYX+FDNgDneod&#10;5jHwzKwH/sdV0LgArm0rgFavJT9fzqbim2vbHFX+tuXCuJZVGrVhrIK5p4GYsDbmYolCmkOfd3T5&#10;W/KvnQ2pTnsV6nGpqAcaZlawM29+WgJ/nRBAEMC1rSK8QszXp4ZWr6nY/kLn/8KLd7oPJtZ7t7kK&#10;NR5dKny5cXE8xAzjmJhbWBvGVNCq9FTkCmkKf8YVPFy5mA7Ooa5HwUh16GGYiZk3Pw28Ah2DC+Da&#10;NhIoYPl8aVznIlfz49SQ0JQOqTJNtwfkfYXf7IGiuvYbbgPwZ9gfdtH+eEupaf2h3zAOjcciD/dY&#10;e21QxE8pcozjAn9wm/I9htuseS3h8+mvJ+7LDuCC+6Mu1wPADe716R185Kkf4cFVqKYBqnVUxsyb&#10;n5YU8eygkW/8v8kishabH+iWJWF6CKhHPuOcpCLMocYfXbh/LKu/U4axbOasVlvF2qjNGqZ3pLJ3&#10;z6UMaGV6hCkfWLmtVsGt1lEZM29+GjIq0cHzyyvKlU2bn3wIiMcTQg3DcXOoucilYpcbb+c53EL9&#10;UxtpDw1jkcw9DcSEtTGUtU3vGIlzTExXFNRVnor8ET4TM29+PLh4jghoJOl4CCK4qh0be/wveuSL&#10;ECrUXAyfCsIXja9rxvsNmWEcE3MLa8PIhQrpqcQ0rUovDCqkBwpq/uQcTJVOyqi+L0thgHjOPh5c&#10;ANe2A0U8vvv2v9GICGo0PPrcP8RC/Y2704axTE4mFNVg1Wojk7mF9ALFNJCPBA0Q1FkiK0a2aqvP&#10;jJsejwECuhgugGvbUTHoTCQRENSniu+UvE14ew2j2x3/ABjGskBRPZWwtmkgRgompFUqCOoqDFZv&#10;w6giIJfEgEp0NbgArm0HRvXjn0lAUIcMzwaK3hTjfeTYnIfIMKYGhYsJa2NuaFV6KlYipJEtmUeN&#10;lshgAUAfsTMw8+brUiCgkdGOAZdCte0YGO3k+GyHi10qrkNGLz00HhMzwzgm5hbWxvEy9/SOFcGr&#10;04EKNX8CFjO4g2HMvPnZqXYeY/CKcm07CkY/Sy0RQX0q+DTDM8T9tW2aA2MYy4EK66mwavVxMreQ&#10;XpmYBuEbPgRBPfiRPpmCCzPz5uuSWZGe5fBzAVzbDpm9O8cT4qZ80LcKF7C5dipc/Tymhk17oAxj&#10;fuasVpuwPnxMSBfBxTQT1IOfVIM7GM7kQnIsMgQ0MBUzC1wA17ZDZd/+NymuQk1FL30LUT+1U8HH&#10;22kM71Oz1P6p7fk+GcYBY9NAjNrQqvRUHICQRriYdoIan2pF0MfiTCxgCMNpdyIuorkaCUdPBBfA&#10;te1A8M/XPGePTPmgbyMuWrmFYmgbnjUeo1lsDKG+DOOYsGkgxlDmnt5xIGyFaR+l+MrAKKEV0Cs/&#10;oFwA17ZDY+bTrUz5oOshgZtqp4JvDJvxSBrGLMxZrTZhvU7mFtIHJKaBiOjSPz2+EN3Hn/irJKES&#10;jaxif7nEqW0Hx7xnk0z52LsjzN9meOQlX47hj0S8/yF9arbn+2kYB8zc00BMWK8HE9LVoZVpFNUp&#10;4KNvZhYyjMlY1f7yinJtWzlLO5dkthcKUS5wJV+p7cmZlNpixnOoSX0axjExt7A2lgutSk/FgQtp&#10;hArqUIWaP84WwEKGUc4ekj9ouKDDng4XwLXNqAq79KlolYQsvyNwAZtjeEa5P2S52zxd4yVkGAOx&#10;+dUGMvf0jiOAi2lJUC/sMbRKcYn0BLS+F1ytrBIugGvbilniOZUufUEw87em5OdiNtVOBV9Nw/6X&#10;ePgNY0zmrFabsJ6fOYX0kYhpED6QiE/VBaq5hQ2nOgs85MPgAri2rRTv/Cb8hmIKFEEN7K3JRXPI&#10;xwVtip0K/UrG80psz3fUMA6YuaeBmLCeHpveMSlbQVQvDHyCrpqFiKZJ4QK4thlVSbj0JdEc8+Ua&#10;5uJZ5u00LrStUC43wzgm5hbWxvjY9I5Z4NXphKfqVByLkD6I/ZTgsqW2GVXJuPS5kJXEreSjbdyn&#10;WUxYn7Fthbar2emhXoKGEcDmVx8ecwvpIxbTIIjpjKeqEeCYhTTCK8q1be0kvEemJPPS18Rrqi/X&#10;Tiv0gf1wH7XlnBDDmIY5q9UmrOthQnp2uJjOfKrWhj55V0mCSFr1/uXABXBtWxlLP++Flz4KXEk0&#10;az4uYlPtlPTBjccOtSWfKsOozdzTQExYl0Or0lNhQlqEi+nCp+pQli42kogIaTiEfcyBC+DaNoAv&#10;uHgnd/X4got3qjHYxtv5+hC+8OG7Wkvx12Dgpc9FMxe6kq/E8OxzPxfYuduS+jzjO2kYB87cwtpI&#10;Z+7pHYYHF9MDn6q54FNv1ewhKqYPYj9z4QK4thUgCWHOF1y8E371iU/Arz7xCS+Wtv3qE59ofTyu&#10;Br/ykY8DOBGd4h9KpUufC1lJ3Eq+mPHYUyFGMrqt3G3SPgzjmLD51ctlbiFtYlqFi+lKT9WjIfH7&#10;pI8SLoBrWwFUCGto7SimOSl99ohMC/rCh+9qRTO+hvy1qHjpawI21Zdq+E4ozU+xU7KsnzTDOEzm&#10;rFabsPYxIb1ouJiu+FQ9aCKiCJ/wRw2XJrVtBrTpHhqx2NpV5iGMcOmjyJVEs+bjZzlmeyJ6aZ9S&#10;/7XMMI4JmwYyP7QqPRUmpLPh30E9wlOVQ590q8SEdBq8olzbRiZWkQ4JZYhMHVkiI176XDRzoSv5&#10;cu1U8KHR/rml9iHFGcYxYdNApmfu6R1GFiiiqbAeCRObRwYXwLVtRDQBLAnsEFqFmn6wcKwPGeYy&#10;4qWPcBErCVvJR0VsyPCdwf0hCwnsFLNbmnFszFmtPhZhPbeQNjFdBIrozbiC+iCeOgnTPAwCF8C1&#10;bWRyxbME/wAj8isf+XhvPvQYc6JzGenS52gCNuTjIpbaacCnbSvXpG1ws8vfOCbmngZyyMLahPRq&#10;oVM9UFRXBJ9kh84x7GM2XADXtorQKrI21QMCleva0Oo1/2Ci5K9B5Us/BgpcSfByH29PNXynSP3y&#10;bZQY7RvNMI6JuYX1IUGr0lNhQroqVFCPWKFeN/jc9dFbDE8A17YRkT58iCIb/ZroRnDuNO+HIoli&#10;7WvxNH8tNgCXZnwvb5hxH1+nhuUAbtSvxcQMt6vlS370GcZjBWLlsYlFVU2mnnuLIn6txwvIDwZT&#10;7gNuc8pztVZSr8cdwDtOAK6Dvv39HXz4yR/hwUXM+ICuh03zKEITkWMQE7dLoH2vBN5PczKzoAYm&#10;YLmg1dY1Uav5Jd8Qk/rjPuN4OTZBDTOJtbUK6zkq0jDxuVk7qdfjDuBdTFBf2AN8/78aLKhnfjBX&#10;wu2FsjOK2zBEli6oF/DLKfyFD9pZwro29UIzjOXbov3VtmWecMMYh7mngaxhKohN7zhI6FSPzX5w&#10;PQWfTAfBQe2MYYRZgKBGNPEcW88xnDhEfbQ/bjy/xAzjmJhbWC8RKqSnEtO4TRPSo8PF9HbPIwzD&#10;qMnAH1rHYkGCGqFClotbvi4ZF8ySpcScCQI7tm3N7AZrHBtUWE/F0qrVcwtpE9OTQCvUOPOvkMN5&#10;UuCz0jDGYAOwGXChjcQCBTXCxWtsPWZcRGO1OrcfzXj/ktkNxjg25qxWzymsTUgfDVxQL/ipahhr&#10;ZumfUFv4pU+rwih6Y+u5xoU1Nx6fa5LQ3vMdNYwDZu5pIFMKa1qVngoT0rPCxfTG7u+GMQkLU9gL&#10;F9SIJp61dS5gQ4aCV5pfTftMMZ4bM8M4JuYW1mMy9/QOYzY8Mb3nEUmUZRnG8bEgDd1jJYIaocKV&#10;C1m+XmqSqB7T7DZqHBuHNL96biFtYnp2elM9ygR1fsZhsFRhZCyf5r3jStQLeSOtTFCDIpy5j6+j&#10;pYplWq2mfUl91rJjvaUax8uc1eoawtqEtCGJabuXtyT8Sj4hxDAiLENUr1BQI5rIDa2XiGFpKgjf&#10;tma8rxQzjGNijdNAaFV6KkxILxY63QMtkwVoAcNYHf0fxua/ilYsqBEqlrl45utcvKJxwSz5JWEd&#10;sxJhjdswjGNiDdNA5p7eYSwSOuWjrVbnM78cqEl+3Tk/wzAa2vfOzG+iwkt/iXDxHFofYiXCWrNY&#10;P3u+k4Zx4MxZrdaE9dxC2sT0otm6h3hv6ofRY2ahYxhTcECCGphw1sQ0Xy+10BzrGv1T2/MdNYwD&#10;Zu5pIFRYTy2kwYT02qCV6QHf8nGYMBWdIKwjzYYRwL3BEt5nY3BgghrRxHNsvcRCFWvav2Q8PmaG&#10;cUwsQVhPLaRtesfq2ELz58Y3QO7tZcygASYgf69m0kPGyuneN/MI6wMV1AgVrVzE8vWhFhLWmoW2&#10;L/V1OuhmbUzIhBfx4TPH/GqYUEzb9I5V05vqgff0cibWABPB9ihxBw/zWBhj071n3NJEb6IDF9QI&#10;vdHxCjFdDwncVEPRy/21jE41MRaLPQlGYOpq9diYkD4IWjGN92W7N8sIojrxHomhieGGQd4vbmmC&#10;N9CRCGpQhDNf576QMA61XVP64sbzSmzPd9RYAhNcvMfJHNNAxsCE9OHA7+l17smHeQsR9kpwhcgM&#10;N44c7/3iOepxRIIaoTc9fhPkxsVrqmFubBpIjW2hGYsCL9pz7hV/LYzrGGMUslZhbfOkDw+8B9P7&#10;uZFNptDJDDeOHvaOGeENdISCGqEiVhPSkq/EQqIajY+hZJt2I18M5wHgAnlFMd1+GwBPMMqYa351&#10;Lja943Ch92t8rcfR3Soydxh10Qj6yDgguvfIeML6iAU1IgnYVF+OYbV6aD8pZsJ6dlBMU0NRbVXq&#10;EVhqtdqE9OFD7+lodan4zF8IkT2KNIcYkGocCX1h7d4tFd40JqgBiLiVxK7m4yI21Wi1mt+EeWyO&#10;SVXw+jd2IxFancZlWqE+R2JxGdusgl3I0qaBmJA+DujzY9z77uGJRSZqOLRZCdHgqTEzjo/u/Lt3&#10;AH9TZL45TFD34KKZC13Jl2OYp82t5gJbM54XM2NyqJCm0z+wQr0lbZKgNgYw9zQQrEobR8EWhHv0&#10;uBQ861dAwh5FmofANZRkxuGyIf9KsUe3CBeukpiVfLkmieqxbPybvEG4AADXMWFNBTa2SYLaqMTU&#10;1WoU0ijojaNgg/dX+jodRyf2uMqdcOf5ZlPNWBeesOYnVDmx9vhW4RUHKkxTfKk2xbxqPs3EGB0U&#10;0nzqBzUU1VRQCxepMYQppoGYkD5u+P17nnus8oxfIQV7EhE6c8OHl2PGfHjCmsNOkgnqKPQmyUWv&#10;5uOCNmZ0CgjtM8d4nzEzRiUkpCUDu3uOy1jC2oS0gfdfej8GeOShr4dHHvp6Hjw6hyPGBkhLnlrQ&#10;xVLguxAyYxzodBBRYLsTYII6GSpaJSEr+bjFpnhoc6tTLLRdyXA7xiigUKZzqEMGdkechlrzq2lV&#10;2jhu6P23E9T4XptLWMPB3VIqSEeuQMewGeFDiZlRBhfYKLJNUGfDRbMkpCVfjg0R1iWGDwCjGlxI&#10;x0Q1kA8s0m8DwWkgdverTGm12qZ3GBx6v8d7PmVeYc1F1GHcTha8F/xA59qE8E2nmuGzgY0J6jKk&#10;GygKU83HRSw1TTynTgPheZJp26C25ztqlEI/hJgiqoEJav4Ve3aljkDuNBAT0oYE3oPpPVmiE9ZL&#10;4DBE0mHsRQ++Szk2EXyzE29+sdhjehDSjZSK09B6jsUq1nT7pdugZgyGCmharcZlbhAQ0naVjkxM&#10;WNv0DiPEGbv3aoIama9aHeIwxNFh7EUxfPdDNgITbGLR2KO6CpJwpjfXGiL3jAjrkLg+qyCwTxMe&#10;CkYQLqD5MjcgApoKa/wGEGMC+Pxqm95hpCDd/2PMOw0kBS6O1imS+OjXuRejwA9JzArgXRR2sxpM&#10;UFeFC1hJWJcIXMlQ9HK/ZKHtpohzIxsuoLVlLqh5hdqYARTPJqSNFOi9He+zqZBpICtRHVwgrWDI&#10;Anz03AwPfogkS4CnZKQuHhPU1ZFurrH1FGEr2TVhe7TPmrbnO2qE4FM6qKGIpj5gQvrcAd1lVokJ&#10;aSMVvD/S+3suJ/DIg18PjzzoqtVcbcRsAfAhLWhoBfC9CJnRwg9NzCKpa8ME9Who4jm2nmN7ZQoI&#10;7XNI/5IZSWgVaUlYaxVqamu/0xjGwSLdz0tw1WoqrFPh94ccGxm+uZitD74HY9qBwXeP7SZ3c1sa&#10;JqhHR7rZautDjItqybjALtm2za9OglelYwZEUPM51PSVVrGXeEcxjKOD38/PeEAmA4R1CVylzKxW&#10;+DAkO174kYjZSuG7oewObxZCJsUE9SRI4pX7uMjNFbpnpFpdms/74j5ue76jBsIF83kngqVXFNR8&#10;yockrnF57juHYRgOvBfWvi92wnoWuFLhNiN8KJoZ/Iik2ILhQ+UmuKbcKxPUk6IJ5pCfi9iUNhTD&#10;vN+Y8X5Sbc931JBEc8gwh1aitWW7ag1jQeC9k95LazJhtToHrlimVi8J8GGFzED4kZFsofBhkuFy&#10;F7ca2KN5FqQbMBW0ko9brIIsza2OmTaeVDNaYmKaC24QqtLUaIXaMIwFwe+dY9wLJ54GMhSuVrgt&#10;ED7EXDsu+N7HbGb4cIShcXfJyE1QzwoXrvymrPlyrERYxyzU357v5HFCxbS2TA2E6R60Im2VacNY&#10;KPz+POY9cGXCWoOrFm4rhO/C2LYu+Oi5zQgfCrNNxCj2iJ4dKpj5TVnzcRGbYqFpIDy2ho35UFkB&#10;XEBLopq+QkBEU4G9kHuQYRgI3kPpPXVsZp5fPTaCsCm2A4XvZqotEz7KVJsfKq5NUC8G6aZMxSn1&#10;8fYckyrWtH/JeB+a8X7P+E4eD1wwx0Q1RIR0ii3j/mIYRwa/h0553+uq1Vxq2O3AwQ9Krh0YfPdC&#10;tnz4iOcdvQnqxUEFLL9JUx8XrrkmCWvNpHGkGn7ryJHBBTN/5QZMRIeEtNY2zz3EMI4cfl+c+n7X&#10;VKsffvDr4eEHv753I+ASQzMjAD9YQ2xl8OHHbFnw0WlWDxPUi4UL2Ng6F7Hcp1mOsD6LbDdmUz9o&#10;ZkQS0VxMUz8EhHJMSNtVbBgzQu+LaHOAwvrriLBOM/nfWLLjiOEHtdQWCh+mZMuDj1CyNOxRvGj4&#10;TZrfuKX1UtPmWPO4GjbXA2dCaKUZDcUzX6cVaskwXhPV6de7YRjVke6Tc9IJ62H0RYX+j0faLWl0&#10;+MEutRngQ4jZMuCj4tZggnoVaOI5tl5ivFrNBXZJ37xPtAOGC2YqormdczlcKFMhTcUzjzMMY0bO&#10;hHvkEsBq9VBhHYOLi8bK/vFe0s0ogB/EHJsIvtkSG59mS/Y4XhVUzHJxO0TwcotNA+EPj9JtH/D8&#10;ai6mqXjmJlWouZDWzDCMmZHue0uBTgMZW1jXgEuhmJVnppgRgB+smlYZ3r1mQ7FH8iqh4lUSsyUi&#10;V4pDwcv9Y9iBCWsupiURTV8hUUyH2rYj3CEMw4iA9y9qS4NMA+H3iFXfK/hOpFg6PLOGGQnwg5Zi&#10;FeBdxoxjgnq18Bu4dFOnYrVUGKOolozH1rA939F1woVzzGgOF8kpYvqccLVLV7xhGJWR7oVL5QQe&#10;fuDr4OEHhGo1v3fk2Krgg0+1OvBeh5hB4Acn1wrgXZigXj2SmKbiVPLnmjYFhPcfMp4bs5VDxXFM&#10;WEtTPqhQThHa/MouvEEYhpGLdC9cMq5arQnrEvi9Z4gtFj7QEqsL7z3HDAY/QDnmMEF9MFDhym/u&#10;kgDmAjbFJFE9pi39wRSAi2YqnrnvnMuRhDL3Se384iYXuGEYY8Pvp2u5b40grGvA72U1bDHwgZVY&#10;HXivuWYQ3EExQX1Q5AhpyZdiWK2mU0F4TG1bywOKwAVzzEARy5phuxRndzvDmBC8R9H74ZrohDUX&#10;TZqtDr4DY9hk8A2PaTo8sqatFRPUBwne1PlNPuTjIhYtVJXmwjrVeB+8X832fEeXCxW8KQaCKOZC&#10;WTJ+J1rz3cgwVgm/R63oPtXjBC4+8HVwMaFazW85Q+xg4Du2dEuCJ6XYcHiPKbYETFAfNFS8SoKW&#10;r5eaNsdas5DApn1yH9oK4II5ZqCIZe6LGd5d6LJhGCOC9zB6L1srTbU6VVjXgAujGmYkwA9aiYnw&#10;oFwrg/eSazXYcodxiHDhysUsby+1XGE9xPZ8J5cFF8xbwRcT1CiKuU/y83U0wzBGBu9H9P60dqYX&#10;1jXhYmkMM4SDUmIePCDFhsN7LDF75B4NWlVYEtb84ZBroakgPHaoLVRYh8S09MFEEMRwzPiVjK9o&#10;hmFMAL8fLfSeVEQnrI0+XEzVtqOB73iJeY4cq4c9do8OLp75g4C3l4rgvVKxpv2GjPdHjfd5xndy&#10;frhgDgnsUkEdMsMwJkK6bx0a661WrxUu+2rawcF3MMs2jfkNGdZgj96jBW/+0sOArw81SVjHLHf7&#10;WBFfCFtBNHMxTSvV4K5LLoy3Ab9m3fVtGMbo8HvRgu5DVWHTQLimGGLGpPDDvxSbFT6YLGtE+Zb3&#10;aRwbVDxzcc3Xh1quqM417H8BD7Rz+7CY5gaF4pnbho3DMIyRofcgvFceMk5Y3/91cPH+r4ON8E9Q&#10;HMQEeMghmJENP4RDbA623GEcI1Q4a2Kax5SKbCp6Q8bzSmzPd3Q6tgCwFUQ1FddbstzmuLuBJJS5&#10;L2b8DjPXXcYwDhp6j8R7zzHQCOuH7v9a3uDddvpW7x/vWbcZ4EOYwowWfmhqWIwtdxjHDH0wUGHL&#10;xW4NwRubBhLbViiX2wxsUSw7Ub2Fpmq93XdtrZ/khGwj+ErMMIyK8PvNTPec2WhEtSSsx4YLHt3G&#10;+ce34tvE8M2PZUcKPwzc7PFqCFARqwlpyZdiPD5FGPMx8D5iNsP86u0eYONsS4T01glrKqZTBfWW&#10;XLUldsQ3QsMYD7xH0fvVsdFVq+cQ1nPBBZVv4/6bDX9H69mK2XKHYXRIAjbFVyJ46dfs8XbJtLiY&#10;QJ/qYUePCYppLqyVKR8ofrkgzjEp3zCMEeD3mDMecETo00CM+nCBPc6/iXUuF9hj2EjYY9aIQEUy&#10;F7yajz9cUk2bX83jatjIwnpz5oxUqjdU4LIqNZCLPSSKQ/6QGYYxEvy+csYDjpDjq1YfLs2Dafn/&#10;MjQzD65k9qg1EuGimYtdyVdi0txqLrBLtsP7RBsLFNMorM9IdZpXrJ24x+khG1LF3gjiONc2fGyG&#10;YdSD31PGvK+sif40EPy63xLjwmXRZsxE/0SM+U870VvuMIwwXMxKAlfyxYzHagKY50jG40I21vxq&#10;Mp5elZoYOOGM1ya/MVNBTNclH13XYuV7gGEYg+D3lDMecOQ0wvrB+74WHryvrGLNb41zWxAePKcZ&#10;o9AcXv+fCWqjAE3ApvpSjc6rLsnPtT3f0QG4PlE4t+u4HTIdpK1QO6NCmAtjus6FtBbDzW66hlGR&#10;M1IAwFfDpxPWa4ffQueyKDxhDjsittxhGOmgUJREr+bjIhZNq0jTKSC0T6n/WuYE7iCkPt1YcW41&#10;LvemfAjiN7Sea3C8NzvDGAe8xqmoNnSGVauNDq5dx7YieCdT2sTgI9YwBsBFMxe6ki/XNMF9Jghs&#10;bVuhPiQbAu8LjYytrV7vm5QtuxlwMYwWapOM3lxmutEYxuFC7ytYADDC8GkgXAmFzJgLfibGsKrw&#10;zke2Ld++YZTDhawkbiVfyKSHFY/RjG4rtM1Qn07sZhPZZjuXGqeB4EXJvw3E+SWRzH3c8EKnyxs3&#10;PHw1DGMg0j3ESAOF9dfAg/d9jSdQZBM+tTiV+YNZsK0TvhdT2lC23GEYw9AEbMgnCM6gaVNAeFxN&#10;2/MdjcBztfFhG/T3hQtruswFs9YmxdW6cxiG4cBrmf7Ab+ThhPW9X+PdqhZlgsbm5ifNZJ5jDDss&#10;+N7lmglqYyRQQEqCl/t4e4rhw4tWhmi/fBslxqtOZ3wnA/C8s8iYoGujc6nxKqXCmItnKY6303w0&#10;wzAqwK/vnPuE0ecEHrj3a+CBe7+GN6wGfpudzQSxX1/4Cx1z85MKbB1sucMw6kLFoyQoJXGZa5Lw&#10;pcYFtjSOVDt1eTFi/fMxuBwU05uAQObrXDBzfyhny4ZtGEYmeD031/amvZ6NMppq9dqF9dLhknU0&#10;EzR2vs4WOkg1v7OIlWOPU2MiuMCk61xccosJZoxJieMW2q5mdMqJBu+fG+0P+wlM86DL0nquYf6w&#10;+4dhGOz+gH/41BhKJ6yNw4PL2NFM0NhhvS0EJdqW76RhjIckKmPruabNry7tL8VQEEv7ymNpDm0X&#10;xG5oWVovMcMwBtJdx+dgD+fE+4FRjlWrjfHw9PQAs0eqMQOaeI6tcwtVpKWKNe0v1nfKNrhR0Bfb&#10;Bra748Kvzm1gWVqXTIsxDKMCzbW8gT2cA4Dz7fVs1KM/DUQoDs5unrpagxlVsceqMSNUaHLhmSp4&#10;Y5YiiLnA5sbjNaPzq3kb75P3jcdDMPpnyiWBTG+QXDRrPsMwKtFcw+dhD+edqDbGohHW99/zNXD/&#10;PV8jKMS5zPeswoQfDOY0f4DMFo4JamMBUHEpiU2+HjMuorFandNHzPg2qNF9io0d20kOfkc1LkPC&#10;BxWpn1qo3TCMCpzBeVeZPudEtTE2KKzfxRtmgt94l2TrgY/cM0GEj2H+hhPMBLWxHCQBGlvPtdD8&#10;6tI+JQPBF9sOPwbgxDS5YLmQpv4U47m8jd0cDMOIgyIaXy/g9WtMQCOqlyOslwi/uc9ty4ePOMns&#10;LyUaywMFJxeg2joXpiFDQS3Nr6Z9cuNxITsl+6Hl8/73LAeXof+d1DExzON4DPfxXFw2DCMZFNJo&#10;N/AAY2S6avX997yrqTJysTOTGRL8KC3FhrPlDsNYBlSMcnHK10tNEtWScfEb2zYE8nksyWn/HDkx&#10;Ln6l5ZAv1Y/Lde4rhnE00Or09QAmqGejEdb33f0uuO+ed/l6aQbjUwlmN3+Iqh0f/Ajk25Z3aRjL&#10;QRKi3MfX0VLFMp1fzfsoNRB8aNp4cX/JfvPrVRPBXCRz4zGheMMwssDK9HVOTJugnptOWBsMfr8P&#10;mCfGzcLmHqmGsXCoCKVCNLaeY1xYS8ZzNJPGLPVB/aEcZ3jF4k2PL+cY78PuBIZRBJ3qcQMAXN+2&#10;7JwZ8+Cq1SasjSmwOdTGukBBygWqts6F7llC5TrULohccVsg5Ep98BzeJzEqhLk4Dvklo7Empg1j&#10;EPj90/QSa2gqpSas54RMA7n7XbCp/q+rTcxhxrKwR6mxQqgg5QKVr5eY9qHFkNHt0jGGxhHKIbYh&#10;0z+oCMZXLo41o33weLtTG0YRW9h7l1ofKqyNeWjOwb13vxPuvfud/v2u2Pjv/ae1zRCL/hN2dwJb&#10;M/61bxirgAtPLlCl9ZBJAlr7mj0exw3YOs+X+pL2iYrpPcCWfmBREMWSMJbEc8zWflczjAnhl891&#10;V3gEYtXq+XHC+g3v5A3HB39WeOYL+CnME/4r+CEAbcuPsWGsCxSlXKBy0crXUw2r1VRwC8K31y+O&#10;S2rjhu3SvhDhjEKXrlM/98VyNNuQQ2sYRhS8vM4BwPkzgOuu8giKTQNZBo2oNmG9MriC9cwX6FPa&#10;lo/XMNaJIEY90crFbK5JVWxqVBxrbZKdkX3AVzbVQxLGdJ23xUyLRzZk2TAMla0T01sAuHAlVKGm&#10;mLCen65afe8b3undas3q26FDH6GGcQBQkcpFK1/nFhPMGBOLo+OIbfPMF9JRc7F4l6Iima7nGucY&#10;7oCGMRC8fM5fa8R0K6i3KdeQza+en+Yc3POGmnOrD8Qqw7s/BKNIj1HDWDlcgKJoDa3nmja/mghe&#10;L4fH0e1L444YPsk3TBjjlc4FsxZP7wL8DmEYRhC8hK670kz3uOEaj0jBqtXzcwL33PVOuOcumwbS&#10;wtXjmm0k6Cboo9QwDgwUq1y8xta5hSrSUsUahH5D/e/JeBONC2K8mrlPMilOige2bBiGxxYaIX39&#10;NYCb9gA3YgNersnYNJD5cdVqJ6z5R97m/9jblHZg8N0bwUxQG0cAFbJUmErrpUZFNd8mNUEc9566&#10;3C+YNrcaX3MsNccwDJFzAHDDHuAmaAxOeUQuJqznpzkHd9/1Drj7rnf0Wvit93Ct/j++hWltfOxR&#10;aRwRKEq5uNXWY8Yr01itBtYfN97PGRtfwDaC2KXCGO8dvF2y1DjDMFRudEL6JgC4bl9DUCM2v3p+&#10;OmHt6TPNDBV+qKa18f7hFuxxaRwZXKRy4Sut5xpuh/vR+Bj2ytiYbdi8aTQugGk799P20Dr1G4ah&#10;gmL6RnBiGudQ42U9GKtWz88J3H3nO+DuO/vVahFfyZkduOE35235e8EwjgMUvFS0hta5KA4ZCH1x&#10;k3J4TMDwD7xQ8bxRBHGonRuN2ZDDZRiGCArq82eNmP7bP3/CQypg00Dmx1WrnbDmt1azNDtkTFAb&#10;Rw4VuFzw8vVUw365nxoXyXQsibYhr/QvKG4EoUxFMm/n6yamDSOZtjp9DeD7fuwE4EYUv2Ng00Dm&#10;pzkHb7jzHfCGlIq10YML7EMyE9SG0ROqkuCV1tH4POoz1yfP0Yzm8LaAtVexIqIln2RaDOYbhhHk&#10;RgD4/r97An/3h04AXnMCkPSHXYZi1er56YQ1/4t5x2P2nKBsucMwjhcuXLm41ta58b54OzWM4Tkh&#10;I7Ebt6yJY8mX0satFfB2AzUMyg9ePgG4/wTg9SfN/Gm8BYyOTQNZBifwhjveDm+44+284QhwDwRP&#10;aB+qhZ9/W+4wDANFMBWxoXUukkERzSHD7SYYnd4BTEzjBS+JYe6TRDP3od8wDJk3OiFNP5A4KSas&#10;58dVq52w5vUHs7itAzdaT2g3tuXhhmEgKGK5KJbWuaAWhLBnBTm976DOrEzTuxdv04zf9dZz5zOM&#10;aXiZiOlZBDVi86vnpzkHd93xdrjrjrf7984l2ELhw1yjbflOGYZB4aJWEtM8hudxwY0WytF8gmkf&#10;SKTLMZPysD9gy4ZhdHwGAJ53Yhov21mxavX8OGF9+wKngXAVeKw2AiaoDSOJvSCC+Tr6ICCcJZMq&#10;1Hw95nemieNcozedkW4+hnEQvAAAL7pK9WKwaSDLoBHVd91u00DGsEHwzirYlm/DMIwQKIC5UKY+&#10;jOPGK9RajpYfMS6IuTimPt4Wy9u4YRmGsSJMWM9Pcw7uvP3tcOftbxdurGal5v+twnnNBLVhFIFC&#10;VhLXIIhmHsMN+6R9Z1hMHGsimbdJy5Jt3FANw1gBNr96flBYfzVvMAbDH2zz2JYPyzCMVARhC2eB&#10;NhrDLdRnxLgA5st0vcSkfMMwVohVq+enEdV33v7V/EsiRBN0mxm3hWCPRsMYDBXJe+KjFqtUSzkJ&#10;hjcULni5j69zo+2xWMMwVoxNA5mf5hzccdtXwx23hSvWXDuaCSb8IDKH2ePRMKpBxTGvQAtiGPas&#10;Qs3bEqz3NXrEJGEsrdN4btSPcYZhHAgmrOcnXVgby8cEtWFUZU9eNZOEdiyn0LhYzhHRfN0EtWEc&#10;IDa/en46Yb3ZbGY1r+yaZOzZMsRWjAlqwxgFXqGWRDQ1EHwDjf7hl40gnrnRGGnZMIwDxqrV83MC&#10;t7/+q+D2138Vb5gMrm/TrOI/QeQv3fAHC3tMGsYoCAJXtIFTPto+uC/yYUVuoTbNNmyXDcNYOTYN&#10;ZH6aczC3sDbSwR8strzBMIwaCALXq1SPOOVDE8l+acGPw3Xul4Q07cMwjAPBpoHMjwnrtWGC2jBG&#10;gQtnpYrcGgg+bikx7A+8hIRxjtE+uBg3MW0YB4pVq+enE9be1GWzRdmWnzrDMGogCF3R6JQPLVfz&#10;C7YRvvmDimAulLnxGGndRLRhHBE2DWQZnMBtt34V3HarVauXiglqwxgFLnZ5tZpXrWmOtlxgVFxL&#10;ApmLZWmZ+ih83TCMA8aE9fw056AT1rTCYTbMhmOC2jBGQRPOmoGwzn2Z1oppUrnmVWZqITEt5RmG&#10;cYTY/Or5QWH9Nrjt1rd5Uw+yTLi1r93K4L3kmwlqwxgFQeCKRqd88LaBtgF/+sdGEMpcNPPllJwN&#10;233DMA4cq1bPTyOsX3/L23hDOvz5cADm/dAwtrlNb/mxNQyjBoLAhX2gch3KKbDeDUb4oCI3ekeQ&#10;TLhpee2GYRwZNg1kGTSiepCwNspxz8StXQiGMQZcOHMBzQ0EX6GhiNaq09zHxTHGxIQ2zTcM44gx&#10;YT0/XbX69be8zbvFm+VbLluAd0NjdiEYRj0EoSvaCFM+ekKaVac3gjDmhjE0FvvjsVu224ZhHDE2&#10;v3p+mnNw6y1vE+YmrMUEdTumKfCwmJHHIRXWhmEMYy9UpyVDIYw5IxsX2FxI412B+vg69RmGYXhY&#10;tXp+TuDW130l3Pq6r+QNK4BL1ZHNE/RlJjwSrVptGMMJTe+QjMLbKppwL2mNC2dpmfoMwzBUbBrI&#10;/Lhq9WqF9boQBDWwarVdCIaRjyBmg1aSEzIu6M9kYRyymKimbSawDcMQMWE9P31hzWspZnVsyw97&#10;HxPWhlEGF7iaSXOoc/ITDa92fNWM3hl4PF+msRuy64ZhGB42v3p+mnNwy+u+0leDa7UFERHUiM2v&#10;Now8+FxpzVD0AhPBiCCOReMVaWYbRQxzv7RMjeeYmDYMIwurVidz6TL3VOIEbrn5K+GWm+Vq9arg&#10;g5/REgU1YtVqw0hDELVB03I0PzcpzonsXJGMy/yVG+YZhmFkYdNAkngNd9SkOQevu/kr4XU3f2VP&#10;Gdo//s/TzqJt+SGOY9NADCMOF7cxC+WE2gqMf0c1F8lcOFPxPPDuYRiG0WHTQFS+y1WnR6tSIyis&#10;vwJed/NX9O/xhoM//GQb8Eg0YW0YOoKQ9aZ7UAvl7Qe0SebgwhpFMhXW1MfNMAyjClat9rjCHWPj&#10;hPVrv6Jz+ZrRLGAVHos2v9owfLhgjsxxBmCvkoXaEgwFNC4Dm1tNK9GSqOY3EJ6DZhiGkY1NA2n5&#10;7svNIwPvsaNXqSmNqH7da7/CbueZVBDUiFWrDaNDELRBozmhfN7G1xOMi2lJJHOT2mgOF9Umrg3D&#10;KMKEde8Xl+dZ2yQ05+BmIqzN4lZRUINNAzGMFkHI9oxXr1Ny0Og2YpVvZ3R6ByR8jR5t14wLa26G&#10;YRjFHOn86u++DHAKANfc+qz30k5Y3/xaNr/6GCyTyoIasWkgxrHDBTM3Lnohsi4Zwv0Rwz8/vhFE&#10;NBpd52JbyxlwIzIMg4OFqRQ7ZI6sWr2HRlCfMv+k0z44Tli/5iuEm/0Bm/DnxXUD2AA8Tp/MI/CY&#10;ez1hfsM4VHYAj5/zL86QPfo5gEtX3TpXrFzF5tq5/vJ+C3C2IbZtqiHUXiGvIbvqDJdB+HnhKNm5&#10;ooKxTh5LfGbtEuNS4ILxrf61663j8g+w3FpjWhp4jA50/x673Nx3rwLAC86uug8ongHA5Us8Ywaa&#10;c/C559/DG46eLXfUx6aBGMeIUBkOmpaj+Ssa199oqPe5X2rHZcMwMqBV5jcBwFsA4EsA4MtYnHRx&#10;7cnyNwDA7wWA3wcAf+CAq9cHPr8ab8u0Oo33WJi7So005+C1r3krvPY1b+WNR822qyCPjQlr45jg&#10;Uzy0qR575wfygOTtI5okirmIpn4phvpAefYfFTurThsRqIhG4xfSEP4gAPwhAPgjB/rMPcD51Y+5&#10;b/agjwqkxluiOp2wNhq2n/v8e9yvt+YQ1oZxqAjiFfaCwKZ3Th47snFRrIlo6tdiaCx9NQyDgOIW&#10;BeGetPGLqdYF9E0A8McO9Jl7QNVqfovGOguCb4dFVKkppFrN375HZtsNADz/+ffA862wngqrVhuH&#10;DL87xozm8Hy+PtTOug8mcjGNNwcunPk6Nx67ccM+Oqw6bWhQIU3Zkwspl717xdxQH3/iQJ+3BzAN&#10;5LHLvdtzj1XcU121+tVvhde++q3eH+7O+fPda7YtXX3+878wY7V6pReCYYhwERsznhNbzzE61eSs&#10;vfLpXaC3HFpPid+Q4RqGQcR0CLxg8FrNgeZq7AHgWw74WbtiYf3uS/7tmoL3V1jKBxM1mnPwmld/&#10;Obzm1V/O2uhD5DBty/YYnv/8L5iwNozBaPOlNUO4f0Rrv5uafEc1Gq84c+GMfv+ecsRYddqQSBXT&#10;1HLIjf+2A3/OrnR+9Tdf6h4bvEoNa7u3dsL6mNg8/8LLwavxNa/CAzLlgyL1K4sMY4nsAB7Hr8BL&#10;tEdfAbj0ebfOFay0nGvS122R12ub/tfmnbp1/jV5+PV49Cvz6PoZ5rvX4N3lkDAxfVikPoNSxHJK&#10;DKql1GuWG23nsfQV3J/e2wDAdySMa+2gqF7Zfv69ywCfBoBfA4DPA8DfWHJVOkZzDj7/wi/whkVT&#10;8ujaCo/2nn3+hV9wB2KqajVYtdo4AHjFKWaYE8oNtYUsMw+f0XgT4OvUeBuCmzWMoyZFTFPswqnL&#10;iqeBAPkZaNU05+DVr/pyeHVboF0+/FGXYlveiUYnqqcS1jYNxFgzglANmpaj+WsZ6z9FSKNPaqN2&#10;NFh12qiJ9Pv+FPB6DkEvzD95RM/WlU4DQRb3zR65rPS4Z5IsqMGrVpuwNgwd6avx0HgbPkAVkRsS&#10;wDUtVUjzZS6ij05QG0YN6EXD/+50CPoYD+Vh/6GYQ2fh1epLl3XxHGpbNPhbmpzf1KyTrfdAVIz+&#10;yfIXXvwFeOHFOaaBoLA2jKXDBasmrtG0PGzjvhzTtkmMf43eUDsarDpt1IReQK+wNomSOQFHdYEK&#10;LHQaSKpYTo2bHTy+fSG92WwWaH2NW2pb/k2B2j//ibmBF15878TVarBqtbESBNEaNJ7D11PbCm0D&#10;3Td9oLCWxDX38fUNG95BY2LaGJur3EE4p1xkISGOF6ixKGG9GpGcAhXSa6lK84dYmWVN+ZB44cX3&#10;ziCsbRqIsXQSqsI9A/Y6s+E9QhLXuIx3D35f2Tu/YRiZ4DVIucLWwX1TByLlSEJ8Q5ZPAeDbVyR4&#10;xmQB86u/kq2/BwB+2S2vaobO2oR0XQYLamR+YW0YS2IvzJMWhGvvYZjiK7XY9olxgcyFNF8+SjFt&#10;1WkjhVShhtcfXae8RJYvkGUKz3mZrRthZq5Wfxl3AMBnuGOp0Kr08bJ54cUr/Cqswqtu+rKJHzgo&#10;4o/7hBpLYAfw+L8T1CY3okofPQ9w6dOs/Ju6nGrS99K617MtwNkGYL8F2J9rXul3TmvfQ32FvdK4&#10;a+TzlgeHCerDZurvoQZ3TeOrcI+AjStd/g7m40ZzbiLXOQpx3M53Jo7rGEFRPeLx+ZuXm3vmi+67&#10;pk8B4CH3c9DLAPBhEnuTu6fe4n5uOgcANxL7b+b6nurc47SDF198L3cmMYpQrczmxZfGEdQAADfd&#10;iD9yTfngMWFtzM0O4PHPCg+6gD16nRPU9IFIX0PLqSYIaXw92zoxTdY1Ic3FtCSo8Y+80C8xORh2&#10;APBN5DwYh0dNQQ0ZcXhP+CBvSOAbSD6+NzcA8Gq3fsGtf6eLTxnPsZMrGBUeZ3Okf4UoRJzSgX8Q&#10;6yoAPEKENd5TbyO/aKS/cAT3+km3DFP8efLS47KDF18qE9RrYFRBjZiwNo6LHcDjtNqcYI9eD3Dp&#10;OfYwRCEs+aT1mAlCGl9pZVoT1FQsa4IaRTVWpw9SVO8A4BI5B2jG4VBbUEMklk8z+BJ23W9cKXLr&#10;ypV4TWPMP2D5v5flvwYArrOqdDGhc5cAF9QAAP/GCeFTd3+kf1lWEtSPuEo2/c0fiutfJ/0io4nq&#10;IcfCBHU15hPWpSffMErYATyO4pg/FBV79AaAS59iD0ntlT9MUwzFM12mr0RM0ykfXEjjqySmr5BY&#10;FNGnbh1W8ju7KDsA+EOR82qsn9TnRq64oPFURL/ZvfL3En2PUUFNr31p+e+SvgEA/hgAfE/mWI0+&#10;hVVZSUwjv+TukfzeKInh77vcTKV/yd1rsUr9UR7okPoYROH+9zhsQb3ljjF58aX3uoM51YcWwb4N&#10;xJgJ/H0clhAkozE8R7KUmCFG+ufPdfpsB6GNx2HsGctZNTsA+IPCeeRmGBon7Hn0JmcxrifL+K0f&#10;wnXbLv9BAHjU/fAHJqarcCKcvwQeJcL2kwDwPtL2JnLaEE0I/9eXmp+pbnA/W13HxPRNZLkquL+4&#10;/8PgX8mc8s9/yCzTNi++dJWfTthwxwjceOOXuqWpq9VQ5U1hGDo7gMc/6V1sQXv0VQCXPsGqTPw1&#10;tEx9tBqNllKhdq/gpn9cw4rzpqs808q0VqE+Y5Vt6Zm/SnYA8AfIecPjzY36jXUyVoWaQ4U1fx/h&#10;e+k64fq9nrzP6LWPy3+PbGPI+AwdVrH9C5cBnnfTMq4IwvhPXO5/A+KXuFcqsHkO5//tqtRX3XQQ&#10;/Gq9O13l+kUAuBkA/ifWz6XLjeB+lbM/FdkOgL9/VdjBSy/9InceDJuXBEEtMtKz4cYbTFgbh8YO&#10;4PGPBwSXYI++2glqfCjGXqWHKK7nCGqy3ApqZ1QUX9v4QpoKahTVKMKvulf8wA0vhK+OHQD8Pnbe&#10;8Hhzk/zGuphKUCO04vnF7L0kCWr043ttCwD/kPRRY0xGGHfOHmfVai6Q/++XAT5LfEiJoAYA+H4n&#10;zN9PfP+eE9MvOmH9EgC8AQD+7CWAb7nc3IfRkOC2ar2vOTt46eVDFtQvJwrqkZlPWI/xpjGOmx3A&#10;47+eILKIPfoagEsfZ7GhVzRpPVdQu3UuqHsValellsQ0f6WCGoiQXvVsiB35oBc1POYxH5qxDlKf&#10;DWMIj4zpBD1qj8OQoZXbnS+ogYlkiY37uQl5X0zgMv7e5eYbFMHlPX65qVi/CAAvEFF9AxHSL7A+&#10;MLfHGFVpignqSWmE9dSiGkZ8AxnHxw7g8V8TxBQ3IrwefS3AJRThVCjz19AyrpcIakFUX3Mi+lqi&#10;oKaG1WkU0quvTn+jcP5ChudC8hnLZ05BbSwTSWwqghoUUb0BgO9lIvbxy/151qlcuuwL4r99uV+p&#10;RjH9XD+spc2X9m0MDltQb7ljavgj5+WXf9HdzKb64KL9GXNjDPiHDiXjH2RDxUlfa1nKePgF6T6c&#10;CGSZ68G2nbXxXVo9/IOHJYbfj3UwB8UwjgT8wWmA4Lx8yRfTwD60mAMX0wAAf+gSwJ+4BHCrmxF0&#10;XUBMAxDdM3DfMuCab42mseWBU5vEyy//4szC2jCGgiIWBVTMMIeb5p/ClAuVX8S0HZdpMZZ0tz52&#10;APC7BHFcw1Z7UAzjSKCCU0ETxDhHGhTxOyafd2Ja+yv1AACXUUQH9s0Q4Y8/tHoVat5zBXv5yi/C&#10;y1dQWE+FVauNGlBhSgWUZlIeb+e+kW3jNitcm63RdmTDZpvQtlWxc3/mWTg2QePCOWaGYSyLzMrt&#10;o5d0YQ1uesaUYHX6Ot7ghHQrpmeAP0MOyLbcUWwj0onqqYS1TQMxhsJFFhVa3L9nOVp+TYttg7Xz&#10;6x2veXrtUx8V1NjdKuHiN8X2gi9k0l92MAxjejKFNCckqqcExfT/j/h6Qrpg36rBHyRzWl22/gaW&#10;aS9feR+8fOV9JqyNlYDCSjKpDRJ9KSb1X2Lu8kPwcuTr1AesMo1DWR07APhN5FM9OP95bFvlwTKM&#10;A2CAkKbQajVO+5h6yscfudRVpy9fWoiQXiK+1hxim5evvDLrHXzDHYlcfz2+U6f+RhB7QxoxdgCP&#10;P+He3dK3PQj26B0Al55h8dIyfeXLfJ1/2wf/dg+6TO1883q67b7h43QDcG3b/2YP+u0eL5PXM/d9&#10;1BhDv/t0NewA4Ov889Q7zpKB4OMm5Uu+DRuTMR2p9/rI/FpjBWCxrOQ8Lv38D9m3MdjBlSvS15+s&#10;C000L/JDiSlcufI+d2KmqlaDVauNDLDKSyuPIaM53EJtIaPbTe0D4wj8oqXaj7N16dIfElgNOwB4&#10;l1I9PotUrPnx5MbjY2YYxjgMnN6xaA553+aHPxLpo3HVdKJ6KmFt00CMFEJCirftA3lDLLc/Fr/B&#10;V9fE7x4S+7XrwR0AvF0QtpKFhLVm/ADRvriP5hiGUY9DFZsmpOek3ocSZ7QrV98HV66asDaWBBVD&#10;3LhYEsSst17LtH6pH5f9a601BJepj2rEVcIFbczwQ4V7oW2oUaGN58YwjDKo4Dw0liykm+N+5er7&#10;/GfJAdnqK9SU+YW1YSBcYHEBy9tpTsy0WLodLUYyGovL0P9jLtSAvGrQ7lbDDgDeKojaFLvGhHXM&#10;eH6Ore7AGsbMHHLldsk/JHRCutFmh81BCWqkL6ynwqrVBkUTUNyPRnOk/DGMjxWX6atbpmIaiYnr&#10;c9yxBvaCgE0xzEudBsLPRcl2DcMIcyxCemn7dlxCGpn9Q4lj2tVZq9UmrI8bTThpfmCv3D+28e27&#10;1w0uU38CG/KFGKtgBwBfyo4JF7A5liqsh1rGOTGMo2KpYnMoSxbSAAA7uHr1fXD16vs8TXbotprH&#10;XSl4Yk1YG9PCRRkXsNxPc6Y0Pl6hDT+cCO6uQeHrCIpp/EaQVYD7yc8N9eWaNA2Ex9Qwcr4M46ih&#10;gvPQWLaQRjF9rGyuXh3re6iX+RS97rovdkv2/dXHwdAfaErO2w7g8X8jfLcwXyf26IMAlz7s+70c&#10;qlLpK1/WvoMal8n3TXvr7nXvvov6dNt8B/XpFuDqpv+907iMht9RjQXaawDwytL13g4A3uKW+fGX&#10;fJLx8yS1hWIko9uWciUfzTXKSb1nH6pwWyN4r5/yfEx1/ufYt1SasV29+n7ecHRsrl69tuhH3Vg0&#10;wnpqUQ0LvSAODSqi36IISumVL28B4B+QvlLP3Q7g8X8dED2C79GHAC59KB7Xjou2c5+2Lyict3Ex&#10;Ded9QX1t2/yRl5igRhGNtuhv+8AHIj/OkOhDk86V1sbXh5jUF/qMckxQr4c5xOZU25xqOyWYkOZs&#10;rr5ynIIaAOC6C3NVq2GhF8jawZvPm9wrigtuMSEtLZ8DgO9z/cbO3Q7g8f9DEDiS6HH26EWAS78a&#10;jun56Ctfpsb3RRLUfJlVqK9tAU7P9QU1/+uI1FBIX3Wvi4YKog15pRbzSecp1qb5c03rh/qNfExQ&#10;r4Opj/+UAnfqfcthZ0JaYMsdx8TVV94PV195/4zzq4067MjNB8U0KIKCryPSz5UYi69/GAAuke3p&#10;bMQ5syEfsHa+XtO0vqmfHypsZ6vMDcA+j7do+AOLHw9+jmK+HMODxLc5pE/N9mQfDeMQoPf8qcDt&#10;jb3NOfYtlWZsV195v/8zvNk4glrYzqLtlVfeD6+0wnoq7EOLdeA3ORQk/Cyj1eCPRn8o2sCeiWoU&#10;SZLvzGWhjy4PNSqoeFvIv++aWzyHzJ7oxVVCjxsaFafcV2r0QEltMeM5MTOMtUPF5lSCcyqBO8e+&#10;pdIJ6aYIaUiM8rV5a6UT1VMJa/s2kGFoNznpnYgipBYbAPhm9byhoJZFtSSYgL3WMtpfSt8Uss6b&#10;NOhmFo323qHslfMV8pWaJqxDlrtdrIgbxtqYQ2xOtc2ptlNCMzYsOnKtZ9a3USrUa6ZfrTZhvUzo&#10;DUiDip2xRMQZAHyLeM6aC4yKahRAXIDR8fExj2F0O7FtAsAe4xyb/mqL1OXBgDvEz5nmo/5cyxXV&#10;pXZQJ8g4aKYWm3g/n2KbU+9bDp2QNtIwQa0wv7A2woRuQFzc5IoHjI/lobr8Nu+cNUK6E9a6+EIf&#10;wsc9xLA/qV/uCxFpl7pb6o/r5yDhhzEJfvykcyn5uZBNMRTVvG9uPK/E9nxHDWMhpBROajPV9ubY&#10;t1SasZmQzmeJj7xFYfOrl0bOTQiFxxigmMbXP9k7X833auyd4YXGhRAVR7Q913hfktH++bY0SBv+&#10;dEDXEb6pPfs92NycB4AbAeC1AHCa8/6R2CvHWzqnXLzmWmwaCB/DkG0bxlKgYnPItZrDVAJ3jn1L&#10;pRPSJqbLmEdQ04ftSuyVa3NWq01Yl7PnjsqgGOlv51z71ummffhTP+gy9lHLsL9Yvwhfd+A1wH0I&#10;7w4PB/4Ugd/eNhc3AcAtzm7ljUOgO0zPY8xH27hPa4sJ6xzT+rH51cYSmFpsTiVwp9pOKSaka7Dl&#10;wnESWymvXHu/CetVgW+4M94QAd+kMYGhv5m35BufUUxvmajulnF8VICNYXwbCF/m7cL1y7umtpTr&#10;/RwAvIoI6qdqV6D4juO5TPXlGv2aPd5W0/Z8Rw1jZKaqEFOmErhTbaeEriptDGeeCvVBcDKjsD5W&#10;Sm+4m4zvcMNLAkWFlicpxW7aBy3Q0kItFdh9kQVsXTMUPPw1pZ0upyLEoot2RYdAq9K5m6vJTc5Q&#10;VI8GP7a4HvJxEZtq15iwjhnPz7E931HDqMwcldupxPtU2ynBCWksEvIiiFmRjS6ohW2u1i6c/2K4&#10;cP6LyQWCN4GpRDVYtXoQ17iDcY6tpwiKjRMffbiY5tafBoLb4WIo11AExYxvS4O1bTZ+V9wwbU90&#10;2RxcIIL6JgB4zxQPNrrT9KCEfLmGuanTQPgJCm1b688wajO3kB5zm1NtpwQmpI2qjPI91NTWSX8v&#10;zp//YjjfCmnpAkFRPZWwPtZpICeJ+yu981BMXOUNEfYZfz/729v3B/4hb/qHv6nheDpR3fnSTRNM&#10;kmEsboeCMYIb2bj/eLcYh7YRtNwcvMrZdcrbYVToMefnKOQrsVRhPcRsfrVRk6nF5lQCd6rtlGJC&#10;emy2XDyabdqDc/78W+D8+bckXiAYY8J6fvjDn67vAeAKWUcuuFeeiz4pp3uv9Jf74lkS1s2HFhtB&#10;hYK66YEKLc3OEn3csH++HYSvOzYbgM3W74ZbGy/4puSc2/ZVZ5NUpzn84KA4TfXlmjQNhMfUsLlO&#10;qrF+qOCciqkE7lTbKaE57teu2R9mGduaYpnhkS6kOXMLa6MDhQVnDwAvk/XrWKyUAwDwElnekGXo&#10;VadBqEijiOa+7oOK4KrVeHFycYQCiftChvFnblR79orL1Ihvs+lbINRD84/Jxv1ctCdi+penfoBz&#10;9sJ5o+JU8nERm2q8Wk37l7Y1xKY+ucZ6maNyO5V4n2o7JaCQ/gBcu/YBQf6Z1TYT1Ix+VXoIVFhP&#10;xTFUq08S9w8f+FRIUN4DAD8GAD8CAD/E2kDJkcCLqY9UlZaMZzfrXAChCAqth9qAvfI2CvrcqKig&#10;xmbeJV3Gndko3Y/Bxn3X9HXkoF9VfqkwG3he+LkJ+biltnFhzY1ui/cZyuM21Qk21sncQnrMbU61&#10;nRK4kDamYnPt2qndFduKNIx0caAAfDfzjwkK+TH2ZwmkVgU08f2V7q993OQU2A/yAMc3Mum7AYDX&#10;sMm538nGsoN7H98lS5Q9AFx99ATOXfr/ABCZQ7fZX8fxcGlO11FZorQ/H3ildqGz/QWA/fnGrp1r&#10;ivovueI+XcZXrAqjmNW+IKUmuHtoZ+SLMAb/EZexoD91UIv5+PuQmtam+XNN6of7DonHEt87S32P&#10;zc3UxwXv81Nsc+p9y6ER0sY8HL2gHldIc+YS1lPs2xxoNzYqot+iPPy3TlBvnahGHxWnGwD4ftLX&#10;73O+1wDA9c7HxTQAwA4eeHwnCmn+C3lcfvnREzh/6V/16oZUqNDJILKA5usoqFE4UxEtCWkqps83&#10;YhpQUF8AeGXbCWlJTL/kPrt5xa1PUR3euNOAu7UhYvqlKR+wpXTnt1sO+ULG39+8jbbn9o19cJ/m&#10;PwRS75vaPehYmeO6m+oczLFvqTRjMzE9L0ctqL2pHd99GeBfA8DlSzRsBHYziGpY6I1gKFIF+k3k&#10;wa49/G8gohOFNcbQZer7PrYdUI7pDh7KqFCfAcCLj57AhUs79sv4TqA0yyCMjy+j8dKtJKbpMqlM&#10;o5DGKjVcALi66VenUURzHwrq2DcU1uC8O40XSHX6M0t+6GnQ9yhf13zc6HubG38/SxbbhpYr+beu&#10;vzVjgjqPOa67qbY51XZKMCG9JA7hzpeNOk/6RVJ4HJWTGT+0KAnQNXPCzuObyLLGdWz9CpkP2tWH&#10;+3NE9wDwKFnn2+2DUp1KWy55qQGRI4g8lzpmWPumBoHlZks+xHe2bwzh3eNPDXTq7hTgzwQXAOC5&#10;nRPT4fOyTPAg8nMn+ag/xWh86Ec7vg1uPD5kpy7HOHzwmTLldTfVNqfaTik2T3ppzPOnxysZ/xKC&#10;mAW/Bu+xy/lfUTwIHIMJ6zrg8fwlZx8kbfimCYHCQVr+uwDwdwDgcfm9I4BCmopmXjOmBmSUXGyj&#10;Ne343dXNsi6GKHx/JKRj5Hx7J6jP9v4hkrTUGetmKOeFodGC+yeX/NDLgR9Ufk4lPz8BMYt9YLG2&#10;ae83Y/1Mfd1NKXCn2k4JzXEwIb08NqenxzHl49w5oSJN+a7LAJ8BgM+6X2OPPu2DgwJ36qkggWOy&#10;eqQfGr6KSVwqWa8HgB/gCQXHaAf/vpvyQaVLSMZ89tETuPFSkwM9Cdz/sy8AW9g7ed1Ja5TbmmyX&#10;pnvQqR7SlA/iv7oFuLJpDKd+vOR+o4PLdC51rQ8jbt0vE86TDzsi1wPAFTy/uednDdDqAV/XfJJ1&#10;P4r5fqkttV/aD/eF/Gsh9d6IwuuYmOO6m+o4z7FvqTRjMyG9XA5eUDdCGsIXyGOXm9/6f87Z5+cQ&#10;1MhuBlEN4eNzUEgim1LjOOzgi8iHElNE9acfPYGbyBxqYIK683di+gyACGr6Q0JITJ8jIpoKaUVU&#10;n51vRDSK6Svbvph+kX04sca3e2zcEK4jXxGO3xxyDRb+0KuNJEhTfNQkcUt9UvtQ0/rckn1bMiao&#10;fea47qba5lTbKcEJ6dOAkF6qittwx2GzlrtbNufOvYVUpSMXCSod5BwAXLpMHFNyYtNARgXfD5rV&#10;ASUsSlxN7qIfmCyWJEmzjn8IhhrKcu4HYVmD3/k2jQune+wBYL/p/1RAfzrYs52VwPYY+G2GN7ll&#10;qvdbAVPvXC2b0DkO+XJsjGkgof5C70NjmUx93eHzaOxtTrWdUnZw7fQDYTENws+tS7EjQ3v0rZYs&#10;IQ0A8D2Xu/s/iurZ3wg4dhPWa4ULZy6gucAG97bj7c0Ej8Y2brKHL5y4QKECmi7H4HdCJ6D3Gyem&#10;N76Y3rtw3DksgtNraEMK4nSHJc676RwoqK9zQvo3du6r8BKu6YODCuaYkObrmkmCF2+CqX2UGP8p&#10;zFg2VHBOxVQCd6rtlNAc99PTD3gadSyrBe/3mOygBHWWkEbwvo7PD3pUZqtSI3MLa6MULqLpqySs&#10;wb3i2w+XufXFiGYQWKY0PaqcQV9Mc20EbKe4gXulM0n4TnNQQN/gqtNP7gA+tuQH35TgTYqea+n9&#10;wG9qucaFdYrxPnJsz3fUmJ05KrdTifeptlNCJ6RPY1XpyvBnTakdM9pjbVX0q9IZfM/l/vMHWdxR&#10;ocJ6KqxaPQRJQFMhLWlPKqSp7qQ5XQyd+gGCwOF+DekW6G6NVO9wzYRh0k7h9IzrmZimO7x1cZQt&#10;iX1iB/DLUz/Q1wI9GfR8cx8ucwGbajlTQfh7r2S7xvzMLaTH3OZU2ylhPiFt1GPLHWsie3oHh9/z&#10;KahyZq9SU1BUTyWsbRpIKagrJfEsGQgCmudyf3Pxonih4Dr3I9yPoprUGXC+9Bk01Wlcp6kYjgPE&#10;aR3XOTF9A6k443SPrfO/zlWgqZ5HMW0V6US4cI2tl1qOsB5q/L1pTMfU191UAneq7ZRiQvpQWKWg&#10;HiykgVSn92w+6OLBfTZhvWSoxqSv3FAgg1CZ5iKaW//XbPhm5mI69U3NegzpnL0wWFqVpoZ/yRCF&#10;9mudmL6ZfOgQubJr/kBL6TV9lNDzjuI5to6WK5K1qSA8Lmbadm1+9TxQwTkVUwncqbZTQleVNg6D&#10;bf+xvHwbLKQR+jyg63RzyKKq1MjcwtoIgcVa/lk8TVhDopDG+P7blP6RcgoXJbiOkZhFxbRbRl0D&#10;e4AtuVBoF2hcSNMKNb6+2gnpW0h1Gr/NY/EVpDWAwpaL3NA69afaXqhYY58x432lmDEec1x3U4n3&#10;qbZTQiekTUwfFlvuWCrnzr0Zzp17c70L5N2X+s8VCtUYMOd3UqdAhfVUmKiOwQWzJKapQAZBPHPD&#10;HKplOxHNxQt/U3OwJ6FHvCa2Tkxv3IWyd31i2gUijKXKNBXYKKjRbgSAp2hFutJ1ffTQmxoVstI6&#10;F6+5xoV1zPgYUgz7N+oxt5Aec5tTbacEE9KHzuIFdV9IV75A8B6Pr5zN0sU0BUX1VML63QDwJeQG&#10;ZlBwloNUpZYMBAEtiWlB/ipvXhD8mKGJabe+cUIaDVBMu/7OOaFMxTQK6OvY8nWuCv0qAHiNE9Ov&#10;AoAPLvWhdyhw8ayt54hbzXJE9RDj72cjn6mvuykF7lTbKcGE9DGwOT09W+xdqmpFOsafvdz8NbZX&#10;3F9j+861CGkJFLhT/8XFic7V4tnBb3t8B9fcWwnreCg7+PIZAPzrR0/g3kv+DyZc+py6Pqmdwgb2&#10;pO7dLePEZpT3F8inBPEVjX56cAtw5ux0C/DSFuDlLcDLG4BXtgBb8nP4hgzqFACunQKcnetrN5zy&#10;8SoA+GHcR3uvTEf3o5f045jvCxn/IYy3ae0525H6kHxjkno/QxG3dOa47qY6NnPsWyrN2ExIHwfk&#10;ybgcqk/vSOEB99A/c39OedXgT+lTVavBPrTIkCrU0lxqfAVWkabWSeWwNV+lR6UGFyRNlOxHnHTH&#10;6jRWprdnABfOAK53xqd63LAHuP5KY9eddhr9Biekf3LnxPRSK0iHjFSZplVf7hti2jSQ2ts54ztp&#10;iExZIUboNsdkjn1LpRmbVaWPi633fM2xyow6veMoQVE9lbC2bwNBpNowF9b0FQQBnSqkaV4nj/nF&#10;ioYR/CLm6yiqzwDOOzF9/gzghrNGPN+wbwT1DQBw/SsA170IcN0LzfL1rwBcv28E9asA4KeW+tA7&#10;NmJCmvqGCl9JVKPx7aRsT+rv1OUZPnOIzam2OdV2SjEhfaxsTs/mn/JxbvtmtzTxxUG/veNLAODX&#10;AeDTAPB5ErOaOdQxUOBOPQ0Epj+vs7OD/8pN+cAZRFi306aAvO/RE7h4aSf+nIoSBGP5lI8zN+Wj&#10;sS1cg/Nw1pP00rQObL+eSX8U3bjxcwBXtwCvbACuueke2y3AOSfKT18GuHbV2SsAp9cDnF3fvP7E&#10;v3GdHNv5XwP4TuM/cGl+9NEfxrhpbfg7GO7PNa1/6QfEoax5ysfUY8JnyxTbnHrfcmiOgwnp42XL&#10;b01TWyOml/qT5lK/Mq8EPMZzVayPC03CShVqlBtYYc6pTvOYPWzgDDbEQ682YBVBXMd29L8CAC83&#10;r9vTrjqN0z2uO3PV6yuuMo3V6auN/eivOjG94Ov66OHVYVohDvl4lTjFsJLMjcfVsD3f0SOCVm6n&#10;YqpK8Rz7lkozNqtKHzsb2HLXVGy3b4ZtK6ZnIEco58QuHiqsp+L4poHwj/xxQU3tgsuhIpoLZW6S&#10;4G7+GDn/kRVFNRcwKGqAvF5zQvplALjihPUrAOdOO0F93n2N3sYJ6u2VRkxf9yLAD3wG4Id+faIH&#10;rFEHSTTHfJLF2qUpG7Tv1O2k2jFBxeZU191UAneOfUvFhPQ88GfcyLZJteZpOyl9Ib20C+SYQFE9&#10;lbA+rvnVtDqN3x7HJ19QUQ1CZVp6lYR0J6bBVaclAyZY9sR3RoQ0mhPTaBeokN4DbK82du4KwPmX&#10;Af5fL9s1vWq4mJUEruTLMe0Di9zodoZsE9/jh8zUYnMqgTvVdkrZwenZB+H07IONmPLut1PbGPBt&#10;TGSeUOXmp4xqGUwmqBcnpN/K1t8HAE+z+dMHD54LE9a1ocL5OvK1zFRU0+o1KKJZEtPcsDLdzKUO&#10;3Q1QlFCBcg2a74ukYvolIqavuIvi5e6PvNDq9N/6LMD/cnUZ17QxEE3ApvpSjU4B4W21jAr3QxTW&#10;U1WIKVMJ3Km2U4KrSp99sO/mt93JjYvOGsa3MZFVgHc5lU0iqBclpClfAgD/KXcSznHHoTK3sD48&#10;UETj3zyhf+tEE9RS5VkzFNNnAABESDfSAS9vXKagwDh1QvqqE828On0VAF4AgOdhAy92/s0eYHMK&#10;8LefBPhbn1zmdW0MBIWuJJo1Hxe0McNqNe1P6jvFUqreZwcirOeo3E4l3qfaTgnN2M7OPghnZx/0&#10;hJTZsmwuNmcjfstHI6RhngvkcTLv+UPulT8nrrnXB11R7mWnI7A4d5u7V9NcXP6UW0YO5ttAwN08&#10;7NtAytnBn3Xf8oGyAevAaOjD1x969AROyB92wYuSvl33JB5nO78EANfgPLwC5+EabOEUzsHek+xU&#10;iu/dLYd+PBLf3FSYbGDT3pqav8yyh1cDXP6E8x3KuTLiSI+rFB/aVvBxvxYjmbQtKV/yoT/G0r7l&#10;A+8NU2wLmWqbU22nhGZsZ7wibRgCKXeWbBY3veONTM3QgtxLPNjxHzgdgSXEc+SVi+mD42TGavVh&#10;VKxphVqqVON0EJS8IFSgaSWaG8peaKvTuNStNYackZ8UubzHi6H5aXIDL8IGngeA57vpHvCyE9ML&#10;uaaNCeFVY/ojHvfRinCOpVaZz9j2S7e75zs5gFEeo4Q5K9JjbnOq7ZTSVaQNI4Wqd4LFCGlanUb+&#10;A1J9Rh1x5tp+GQD+lKsw/8VLAN9+qfmDFPjnklFIn3PfVS1xUN8EAuQcmrAu4brTTkhzcY2iWvpQ&#10;IhfVkqEcaF5RNDdCgdbhmv/3TkDjGx/r27j+EvlGDxTazbzpDTwPG3gZ9pdvhP3l03mvaWNmNAHL&#10;fbz9LEMsS9NAeExtqyGs8QFBf4CtARWcUzGVwJ1qOyU0x92EtJFLNUG9CCEd4z9zuuGM+XG6xn9P&#10;pm38/kuNoMa/BnddzaO1JuYW1uvkwmnzxwJbUU2W0bigpiL6PPnlCJ2c4cuBRjR3H0mkdsZ+gkTR&#10;3LxuehVrtCutqD67/DCcXb5v+de1MSFcOEvimrfnCmMU1lI/Wp+SL8eGQK/Wc7yxgDkqt1OJ96m2&#10;U0InpE1MGyUMnkM96zzp/+ly8xvp5wHgu4Q5zN92uflcFbgPICLvI8uxuc9/53L32/B/S/yvdcW9&#10;VwHAXxL6+JbLTdurAOBPC+2rZWfzq6Ps4Hse28H+QvOHBlHCngLAtU0nb19q50ADfN+jJ/BWN4d6&#10;Q+pdVJ684iZfvADQfkzwFDZwDTZOfpyDM7gO9nDB2RbO2uyz3hzS62ALG9jCld64z2ADV2B/+aJb&#10;X9MxN+ah/zuR8Lpk0jxn6pPaa5jUL/ogYw41uHvi28gPAbQinwMWEFK3W4OptjnVdkpoxmYi2hjK&#10;IEE9m5h+/DLAU05Io2AGIo7/9GV5njOKahTUMTENAPAPnKC+AgD/yvn+fadoXnSK6EUAuBMA/pzr&#10;749f7u6pryJfxZeyvVWAN0cT1jI7uPzXdnB2HuDsAsDpthHNpwBwtmn+ijcK6hfdW+t/efQE3uYE&#10;NVapN6TuhrXkl13OC2yixjXYwN79yfE9nIc9XHBS+gz2rajewHnYwvVOUF+DDbwMG3ilFRGvAFx+&#10;aCXH2FgO+P6h4jS2zkVsiW+Iaf2h/3syroMdALyDiWn6mvKInbpqO6XAnXrfcrCpHUY9KkximGnO&#10;64MA8B+yyvOly41JYnrDHYn83kvdlwkjrwOAW529DgBuAYB/BwD/zWWA/+vl7pNm+0P9XusTZzYN&#10;RGN7FWDj/vbJhX3f+Hxq/FDiOfK91fSPweCcamp0akizvHf16sYaiX3VyeVX4By8AjfCNXiVsxvh&#10;GlyAa3Cd+44QuHyviWmjEDoNg/5OJbQeMmnOde4UkKGWC52cRe1CZBoIPjunvO5we2Nvc459S6UZ&#10;m4lpoyYVKtS0SjlBFVH6wCGwaRwcWhl+/HITm1stxg8d8r6wUv0imfp3CgCf7cJ65G53FeysWt1j&#10;B4//+R2cnmsq1JsbAPYXmkry2QbgbAtwuukq1C8BwHc8egJfe2nX+/Dhhsx45hVq/KUJbz+Dc65S&#10;vYE97F2FegM3AMBNAG11+sxN9/j45S90Y17qsTTWB634xtY1i1WQ+XKq4fa1XPRfzrwmdgDwm90V&#10;KVWp6SvGQ+Y2hjLVNqfaTgnN2ExIG2NQWVAjOfPPMtEENQiieirx+rcuA3zS3S+vBb4JBCYc0+Tg&#10;TVR6P4zFUoX1Dh7/f+xgf1MnqDc3NFM/zjaNnQLA1TOAl84AXtoD/Pk/dgK/9b/ewbkNwLkNwHYL&#10;sN/0xTIV1PjRQZzy0RfV552YhlYkNN8ivYcbYQPXOTH9octftMBjZxwOkpDV1rnFBG/MV2rY198q&#10;uDZ2APDb3ZWJlRWseOPye11sbt9DmErgTrWdUqwibYxLhSkfEiNOA3k0UZBOKVz/MJkWQqeGcKYc&#10;0+ScOJtrGsgI77UhfA5g83I39WNzBeDcFYBzLwNsXwTYvgBww0sAN74McKP7LvTrrjZ24RWA86f9&#10;KR74uMdpHjjVo5vyQSvb11wNusm5Ds7gemc3wTX4t5e/yMS0MQGhKR98fYhx8TrEaBU5lxMA+GEA&#10;+BEA+HEA+Cl3hf4cALzHiWm8T04B3hen2OZU2ymhOQ4mpo2xGalCTRmxiihVq3M+cFiT73IfRPxl&#10;3jDDWBbBXBXrEd5n2ezg8d+/a+bXv5Z8EfUWYH/mHv/uqttDU6X+k3/mBH7vN+xguwHYnPv/t3dv&#10;P7JldQHHf9V9+lwH5kQBL1ExQkzkCWwuSngzPvnoi4lvJ9Ka+OA/4JuPipJhwFCQA0Hwkhh9EGIC&#10;iREhOiA1ROKDMt4YRONITAY49+4uH/Zap9dZZ1fV3qv2+q3fXuv7SSqnp7q7VlX1ru5v/2Z1lcj5&#10;lW667afQ/uSfJdqfwvedutW78y9ejvy6m06/vPxp9xEW7iO0xf9KGL6967/7Js9958Xv2/Yx8Xp9&#10;pwMR+fhEjxMfmtq01rU8le6uGyENLZkm1KGMU8RbJ8Mn1jl9ZNk/nV6eNBrTEkwrtKbVku84S+Gf&#10;gSZ8Jph7Iot73XT64G53Orx7MaE+eihydOqm0uuLH+3xKZxS+1P34uB+n3T3R4oH7snz/m/5NhfT&#10;VidIqN+myfSu/045bZtYh5e/ba2paD/ewql0TprT77EuJtLENDQpBLWX8VkaSkf1e3ueCaTZkI75&#10;qNYK64y/wA3hH1F3glMY1S6kD+5cnC77oD4VWazdKYpoP1s7cz/+JXhWEP+ins8EL29+VUQWspbv&#10;Lt9m9Ice2rQtnuP/3ve0Kar7TuHan5jh40UrcLXWSUVIoxyFLR99Mm4DgWE+cFOOmVRKx9prXNEe&#10;rUVeflFuv3vVPZ3is+7VNrux8eOf3+vzi09diMitDx/Lr/zCqtvqcUXk/HL3b7jVI3whmEcuF24E&#10;V2EddPtLS397M99uIFnfFoz4v+Pztm3n2PY+/7w5fZcfn/5oZo8bjYm0KK6TovvZQkijJMUJdajw&#10;FBGF+KlGqYl1JkcumG+sRd7gznsUPJ1iPKV2Wz/8Se53n7I466bTB+uLbR8+Efrmbn67Rzid/ofl&#10;sYtpqxMkwAunwn1T6r7z4snykNM6eNTEl9932XMRTotz0lonRXfdmErDgkJB7SnEDgwKw1pLxl/g&#10;rojI1eAVW8QF9b0gpu8ETx7tT37k7LZ8PH5NchfWfl4Wp4F/2wf1FRH53PJY/pqQxixtC+dN0Zty&#10;2ra3+txd/p/M4PETBm7O66q1TgpCGvYUDmovY+zAsJLT6omOtUNXtJfdo+ncne/3atxxf6DoT/5p&#10;Onw834+C2u/veNRNrOMf9/7tQzcYPxKRTxPSqEIYzZtCuu+8sadtYW2ZVuBqrZOKkIZNhfZQb6O0&#10;5xXG+MCd+njaZqJj7cDtubghIs+sRV56UW6/adXVrh8hXw3+XTzdCLc+dyzvfddKzq+JrK93H7e+&#10;KnL/SOTOJZG7hxft/cBdzFfYJ41q+f8/E76967xNe6g3nb8I9lYvROTPDT+WfODmprVOiu5nBCEN&#10;qwwGtTdR7GBmSoX1BMfZkd/QvBb55osiInL7jauL57W7FvyBYjRgu/WFY3nv21ayvtaFtFwVWV8L&#10;gvpS9++9A5Gv+pC+ftxtJwGqFUdzHMR958WnbUHt33fgXpRlgu8Dk/LfD3NfL611UhDSmAfDQe1N&#10;FDuYmZXCsRWa8Be4q+ciz9wRee1dkX/7T7n9BhfV14OovhwF9ZeP5eQtK1m7ybS4sA6D+rN/7K7b&#10;G39K5DuXRF496l7HHKheHMJDzwujue/k3/eZaR77k9EKXK11UhDSmJcZBLVMGzuYkVLTatnvWLsu&#10;Is+uRW7eF7l5T+Tv/l1ERG5//+oiqK+77SBuK+etrx3LyZtXIleCCbUL6rtHIn/2F8ci7/gRkVcv&#10;i7x6pfv3/qV4ZaBim6J5yHmbotqf/5f7PeYnoxm4trd3ENKYm5kEtTdB7GCGSoV1wnG2EJGb6+5l&#10;x2+uRZ4976L65n2Rj78sIiK3X+/C+rr7nHORW18/lpM3dkHt/8hxfU3kI1901+E9PxTEtAtqoEmb&#10;ornvPP/f24L6s2mP9clpBa5mtI/FVBrzNbOg9gjrNs1gG8g1P50OwvrZtcizp93Td5w+FLn9HyIi&#10;cvsHXFifi9x6+VhOfnjVbQW5IrL8Z7fmz/6YyIOD7nT/QOQ7l7uYfnj45LpAc/rCedd58emvxj2+&#10;s9AKXK11UhDSmL+ZBrWXOEXEjJWaVsuwY+3mWuS1wR8n+mf+OHRPiXd6KnL6oAvrz39Dbt/sIvrW&#10;K8dy8rpuQr381rHIW39S5JGL6DCoHyxEHhp5tkvAhDiS4/Pi//anzw97TGejFbha66RiewfqMPOg&#10;lnGxg4oYDuvrUUzfcK8XfioipwuRR+suqE8finzjpfizRX70rSLrA5FHCxfh0cn60+UC6jaFc3xe&#10;+N9f2P1YzkZze4fGOimYSqMuFQS1NzB2UJlSYb3jODsInpf6UhDDj1xUn4rI6Xn3gYci8mAl8prj&#10;7m3/t4Zr90eLcVBjC388yO6vESrUF87xeX/r3i5xfGhNi7XWSUFIo04VBbU3IHZQIaP7q4+CF2Xb&#10;5MC9vkR4Cl8Qbs10+klhNMd+PrgTPxO/M7Dj64aZ6wvphYi8UOhrrxW4WuukIKRRtwqDWobHDipT&#10;alot0xxrvgMX0asrh2HdrDCi3+F+C/G/ifT9u+vtTwWXN8HXDgbFMf3lAl9rrcDVWicV+6RRv72C&#10;Wh5HtShHzFATxg5mZOZhjYD/Wr49OM+HcXjqC+r4v+OP8f/edpfL165OCxH5SoGv70ppTa11UjCV&#10;Rjv2DmrP7rRaiJ1mlQprjrP9xRO3cNroAzl8O47k+Py+j4n//XC0JuYvPo40aK2ptU4KQhrtmSyo&#10;5XFUi3LAjEHstGmlfEzyC9x+Nk3cwoCOgzqO5vi8oWF9KCIf2LA+5qNEbGqtqbVOCkIa7Zo0qD3b&#10;YU3stKnUtFo41kbZFNMSRbTfFxtH9KagHvPvgYg8t+V6wLZtx1AOWoGrtU4q9kmjbVmC2iOsYQ9h&#10;bdeuEAojum+7R/x2fF7fv32fe+gu//07rg9sKRGcu47ZqWitk4KpNCC5gzp0cPDx+CwjiJ02rZSj&#10;WthytNWQYPD7qH1Qx4Ecvx2f1/fvrs/93QHXC2WVCmlRWFNrnRSENBBSDGrL02ohdprEtNqOMUEd&#10;b/XYFcXx+wnqOpSITa01tdZJQUgDfdSC2rMd1sROmwjrsobEtERBvXAvKRmHcF8Ux+eFn7frcxci&#10;8r6B1w96hh4zU9EMXO3bNgb7pIFN1IPaI6xhT6mwbv04GxoQcVAv3EtR7oricCIdf96uzyWobdEM&#10;W2/o8bmvErdtKKbSwC7Fgtrj+athz0r5mGz9OBsaLH1BvRCRKzui+NBNpftCnKCehxKxqbWm1jop&#10;CGlgqOJBLY+jWpQjZgymiO0pNa2WBo+1MUHtT/F/X90SxUfuY3wghyFOUNs39PiYilbgaq2Tiu0d&#10;wBgmgtqzHdatxk7rCOv8hgbTtqBeiMi1nii+HH1MHNXXCGqzSgTn0GNxX1rrpGAqDaQwFdQeYQ17&#10;SoV1K8fZkMCIQ9q/HUbyjSCGr0TxvCmsr28Jap7lQ1+pkBaFNbXWSUFIA/swGdSe/f3VFr8pIq+V&#10;8jHZyi9wQ4JaeqK6L5CfcVtA4o+JT/5zCGobSsSm1ppa66QgpIEpmA5qeRzVohwxQ7USO3hSqWm1&#10;VH6sjYnq+PRC/EGBX+z5+Diqb/QENa+UqGfo134qWoGrtU4q9kkDUzEf1B5hDXsI6+kNCSt/v4fe&#10;E0Ty9WDq/KfxBzq/FEV1HNTPDbge2F+J4BxyjE1Ba50UTKWBqc0mqD3720DE8DdR5FEqrGs9zvpC&#10;JIzod26ZNPs/MrwenO/fF779B8Hl/bI777Xu/c/3rI9plQppUVhTa50UhDSQy+yCWsxPq6Xy2MFm&#10;K+VjsuZf4OIp9Ntd9EpPTPtYjp8G71pPSMdvL0TkY9FaNd6fVpSITa01tdZJQUgDuc0yqD3bYV1z&#10;7GCzUtNqqfBYC6P67e7fOKS3BbV/buq+kA7f9kFd2/1nTd//echJK3C11knFPmlAw6yD2iOsYU+p&#10;sK71OAvjum/Lh3+1xPgPC/35cUh/Kri8Wu8zK0oEp1a8a62Tgqk0oKmKoPbYXw17VsrHZAvHWRjX&#10;oZ/rCepPxx/k1Hz/WFEqpEVhTa11UhDSQAlVBbWYn1ZL5VNE9Cs1rZbGjrW+0G7p9ltRIja11tRa&#10;JwUhDZRUXVB7tsO6xdgBYY36aW+B0Axc7ds2BvukgdKqDWqPsIY9pcKa4wy5aIatpxW4JW7bUEyl&#10;ASuqD2qP/dWwZ6V8THKcYWolYlNrTa11UhDSgDXNBLWYn1YLU8QmlZpWC8ca9qQ1Ifa0AldrnVRs&#10;7wAsaiqoPdthTey0qURYC7/EIUGJ4NSKd611UjCVBixrMqg9whr2lAhrohpDlAppUVhTa50UhDQw&#10;B00HtWd/f7XFb/LIa6V8TPILHDYpEZtaa2qtk4KQBuaEoHaYVsOeUtNq4ViDo70FQitwtdZJxT5p&#10;YG4I6ghhDXsIa2grEZxa8a61Tgqm0sBcEdQb2N8GIoZ/KCCPUmHNcdaOUiEtCmtqrZOCkAbmjqDe&#10;wva0WoidZq2Uj0l+gatfidjUWlNrnRSENFALgnoA22FN7LSp1LRaONaqo70FQjNwtW/bGOyTBmpC&#10;UI9AWMOeUmHNcTZ/mmHraQVuids2FFNpoEYEdQL2V8MetoFgqBKxqbWm1jopCGmgZgR1ItvTamGK&#10;2KRS02rhWJuFErGptabWOikIaaAFBPWebIc1sdMmwhoxra0Wnmbgat+2MdgnDbSCoJ4IYQ17SoU1&#10;x5kdmmHraQVuids2FFNpoDUE9cTYXw17VsrHJMdZeSViU2tNrXVSENJAqwjqDGxPq4UpYpNKTauF&#10;Y02d1oTY0wpcrXVSsb0DaBlBnZHtsCZ22kRY16tEcGrFu9Y6KZhKAyCoVRDWsKdUWHOcTa9USIvC&#10;mlrrpCCkAVwgqBXZ319t8YcW8lopH5P8AjedErGptabWOikIaQBPI6iVMa2GPaWm1cKxlkx7C4RW&#10;4Gqtk4p90gD6EdSFENawh7C2r0RwasW71jopmEoD2I6gLsz+NhAx/EMOeZQKa46zzUqFtCisqbVO&#10;CkIawDAEtQG2p9VC7DRrpXxM8gvc00rEptaaWuukIKQBjENQG2I7rImdNpWaVgvHmvoWCM3A1b5t&#10;Y7BPGsB4BLVBhDXsKRXWLR5nmmHraQVuids2FFNpAOkIasPYXw172AaST4nY1FpTa50UhDSA/RHU&#10;xtmeVkvDU8SWlZpWS6XHWonY1FpTa51UbO8AMA2CeiZsh3XNsYPNCOv9aW218DQDV/u2jcFUGsC0&#10;COqZIaxhT6mwnvNxphm2nlbglrhtQxHSAPIgqGeK/dWwZ6V8TM7xOCsRm1praq2TgpAGkBdBPWO2&#10;p9VSwRQR45WaVssMjjWtCbGnFbha66RinzSA/AjqCtgO67nEDqZFWF8oEZxa8a61Tgqm0gD0ENQV&#10;IaxhT6mwtnCclQppUVhTa50UhDQAfQR1hezvr7b4Qxh5rZSPyZK/wJWITa01tdZJQUgDKIegrhTT&#10;athTalotisea9hYIrcDVWicV+6QBlEVQV46whj01hnWJ4NSKd611UjCVBmADQd0I+9tAxPAPbeRR&#10;KqynPM5KhbQorKm1TgpCGoAtBHVDbE+rJUPsYB5WysfkFL/AlYhNrTW11klBSAOwiaBukO2wniJ2&#10;MD+lptWScKxpb4HQDFzt2zYG+6QB2EVQN4ywhj2lwnrIcaYZtp5W4Ja4bUMxlQZgH0EN9lfDIEvb&#10;QErEptaaWuukIKQBzAdBDRHz02oZMUVEPUpNq8UdayViU2tNrXVSsb0DwLwQ1HiC7bDeNkVEvUqF&#10;teZxphm4WttIUjCVBjBPBDV6EdawRzOsNYNaK3A1o30sQhrAvBHU2Ir91bBnpXBMagS1VuBqrZOC&#10;kAZQB4IaO9meVotS/MCW3NPqnMeUVuBqrZOKfdIA6kFQYzDbYc20uk25wjpXUGtu79BYJwVTaQD1&#10;IagxGmENe6YO66mDWmtarLVOCkIaQL0IaiSzv7/aYlQgr6n2V091/GgFrtY6KQhpAPUjqLEXptWw&#10;Z4pp9b5BrRW4WuukYp80gDYQ1JgEYY3RTpYiy5P43AntE9b7BLXW/mWtdVIwlQbQFoIak7K/DUQM&#10;R0hDPrQU+VcReV/OoPZSwjolqLWmxVrrpCCkAbSJoMbkbE+rJTGWMKnnliLfEJHvSuYpdWjM/uox&#10;x4hW4Gqtk4KQBtA2ghrZ2A5rptXFfGjZhfQr2kEtI6bVQ4JaM3Btb+8gpAG0jqBGdoQ1nvD8UuSO&#10;iPyvC+q1dlTLgLDeFdRagasZ7WMxlQYA7yA+A5ja+fnfux+6Pl4t+XV3WgXxgqzO3ElE5Ch6n5pj&#10;dxp7TPrjJHfghuvkXmus7rpdPK4BAEyoocr2tFoGTCaxl+eXIg+lm1C/KiIP3ElKTKm9vml1fBxo&#10;TYq11knF9g4A6MOEGqqenFaPnQ5qYFqd1dpNp0/jd5QUTqvjY1JzUqy1ToqLqTQA4GlMqFGU7Yk1&#10;+6sn9cFlF9IP3IT6rnTT6gcicl5yQh0Lf5nS+Npbnkp3142QBoDtCGqYwPNXN+ADQVDfc0H9yEW1&#10;n1ibiWoNhDQA1IKghhm2p9XSs68Wg31w2W31eOSC+r6L6kfBSVoJasshLWztAIAEBDXMsR3WTKuT&#10;PB8E9X13ehDE9KnbXy21R7XfJ20RU2kASEVQwyzCuiIf6JlQP3AhferOP3cfW2VQW55KE9IAsC+C&#10;GubZ319tMZKMec4F9cPgDxF9UPvQPqsxpglpAGgBQY1ZYFpdgfe556D2f4gYBrWfVFcT1JZDWtgn&#10;DQATI6gxK4R1BT6xFPm2iPy3iHxPRH6/loj22CcNAK3hhV0wK7yMeUUO4zPmzn/dLcZ0d914uXAA&#10;yIMJNWbL9rRa2F/d52Qp8h7pJtSvuJcfn/3eacvbO5hIA4AGghqzZzus2Qby2Mmy+7cvqL3ZhbXV&#10;ibSwTxoAFBHUqAZhbZiPadkR1DKXqGYqDQC4QFCjOvafZk+MhlgmYUzL3IOakAYAPI2gRpVsT6ul&#10;rf3Vn1yK/E185hYmg9pySAvbOwCgMJ7lA1V68tlArD4jSEPPBvLu+Iw58fukLcb0xbN3AADKWK/X&#10;TKjRBtsT64q2gXzUvXiLfyXEO+4FW9Yi8hPuJcfvici/uo9/1r3QyyMR+T738uNrEbksItdE5KqI&#10;XBGRXysxtbY8lWZ7BwCUtl5fJDRBjabY319tMd52uB3tkf4n9+86COTwJcbf5ML6QRDTr3fvXwef&#10;5y/jf4LLFo0tIYQ0AOBpYUDHCGo0h2n1xOKgFhH5movhMxfHp8H7+oL6zW6a/SiI6rWIfCv4vFCW&#10;qLYc0sLWDgBQti2gYwQ1mkVYT6Avpr2vBFPnUF8Mf2zZRfZd6baMnInIy/EHBfouYy+2n09amEoD&#10;QHZjAjpGUKN5hPWefFS/LCL/JSI/E7zvheBt2RHCH1t2Qf3IRfW/BO+7LCI/LiJf33EZo1meShPS&#10;AKBhn5D2CGrAYX/1Br+3FPmeiHxXun9Po6j97aXIS+EnBFEdBvWuEP5DN6V+ICJfDc7/QfeHjHfd&#10;Hyr+TnQ5v7rs/nDxhjv95o51RAhpAGjQFOG8CUENBJhWR+ItHXEg/8ayi91YHNS7Ytr75LIL6i8F&#10;573FxbQ/3ROR14nIb7n1z9wWkUEvYW45pIV90gCQQc6Q9ghqoAdh7cRBLT3bOGLLkyc/74Vtgdvj&#10;E0uRL7q3lydP7q8Oo/pqENLfiy7Df+4T2CcNAC3QCOgYQQ1sYX8biOSLxL6Y9vqieiEiH44i9vZS&#10;5FYctoluu2n4HRfVPqa/HX+g8zioLU+lCWkASFUinDchqIEdbE+rJd/+6jFB/dQ0OKOPLkVecTH9&#10;zfidgaW/TzLcN3sjpAFgDEvx3IegBgayHdYZp9Wbwnrs/uipvH958UIx/hUXQ8sT89s7CGkA2Mx6&#10;PPchqIGRCGsn/gNFLR9yQf2P8TuYSgPAnM0xpD2CGkjU7P5qH9algvqjLqhfDM4jpAFgNuYczpsQ&#10;1MAebE+rJf/+6rHP4DGV20u3tuWQFrZ3AGhejfHch6AGJmA7rDNOq4uyvU9amEoDqFwrsTwEQQ1M&#10;iLDWwNPgAUAJBPRmBDWQgf391RZjdBdCGgByehyEhPNoBDWQCdPqqVgOaWGfNIDZIJjzIaiBzAjr&#10;fbBPGgCGeiroCGc1BDWgxP42EDEUr5an0oQ0AD1bI41gNoOgBhTZnlaLgf3VhDSA+dgroJ765KfO&#10;wIwQ1EABtsO6xLTackgL+6SBCmSLnZ0XvPMDUAGCGiiIsBb2SQONKxohyYsnfyIqRVADA+R+kBw2&#10;ub/a8lSakEb9cn9fm1S2K5vtgtEYghrVmtWBvRY5PLQ8rZYJ91cT0mjb3L432WPySqFxBDVMUjso&#10;1RYaznZY7zuttr2942zikF7EZ8AMgw/9C6avXJ/ZXWFgcgQ1Rpv0gJn0wupSV1jbn0qfnU0b09lQ&#10;6TP/vjHrKw9gA4Ia03x7n+RCrCtzIw8P32k0qmVAWBPSqEGZxz4Au+LvCgR1pSb5ok5yIaVVcSNc&#10;VIvxsA6j2XJIS7e94+zL8ZkTYYRsRx2PfwB6Ur9rENQzsvcXau8LKGnWV34ytsPaT6vFdEiLSMaY&#10;tmQOYc/jGoC+HN95CGoDJvkCTHIh2mZ5pU2wG9bxpNqKlkIaANpioSYI6pEmubMmuRBts7zS1bO3&#10;v9paUBPSAGCRuarY8wo1G9ST3uhJL0zLLK80etiaVlsK6pz7pAEAIXNVoXyFqgzqvW/Q3hdQwiyv&#10;NCZkI6wtBDVTaQDYh7miMHeFnmY6qCe5YpNcSCmzvvIopOw2kJJBTUgDgGeiIExcCR1qQT3pIpNe&#10;mLZZX3nMRLlpdYmgJqQB1KlYMRRbeL6Sgnr0J8T2vgALqrgRqJx+WGsHNfukAdhStA6KLt62xdn5&#10;+bqeL0A1NwSNyX3kXlILa62gZioN1CL3978sZnmlkdPi7Gz8hDovY1cHVWvtaOvCOmdU5w5qQhpI&#10;0cz3umZuKOzoDrqJgnqCiwA2qOLoMnQjLl3KOa3OGdQrOS0c0nN47UGUYeghXhZ3BKow/kBenJ2d&#10;jf8sYKDiB1fxK2BXnrDOEdTdVPr0dGBMU72oAd+7gERlHjwENXZSO0DUFkJo2rCeMqhHhrR1hL59&#10;fA8CMqvvQeZvEUHdAJUvsMoiyKkL632jeoqgriykAWAnfohakfqVIKgLynbHZ7vgmnGniYhcuvQu&#10;91ZqWO8b1Cs5Pf1SfGYGjIuRA99HgJwsP8II6glkuwOzXfDcccfklh7WqUHtp9IaMT0XRP8wfD8A&#10;5mSWj9gBV5qgjkx+Z0x+gXPT/B0wa+PDemxQE9IAUFr1P6kVbmB1QZ3lxmS50Dlp/g5oXhfWQ6J6&#10;aFBrbe0AALv46TrATO4kk0Gd5QpludA5aPaGz0bur9BUGweGTauHBDUxDUBf7u+1zeEOfcLkQT3p&#10;hXlZLtSy5m7wpLj38jraGtbbgrrb3vFowpie6pcFoHV83zSIL8qsLM7Og1dKbPaL1+wNV7nlk60x&#10;2QUZUvo27VGkR71Ps9cX1D6kDT4N3h63PxeDV2nWSj/EzGjtjmjt9qK4iV56vJQZX/UJFb8Xil8B&#10;lPL0i8KEQc3zSZszl1rnewqATHJ9e1EI6swXP1PF7pViC6NmF2EtLqhXhDQAYDK6+TJ+tcn3ULdA&#10;/Q5TXxBI48OamAaANuglit5KIuOXay6os9/Y7AsAAIDW7M6L3R9RtcI333RQq10xtYXwJJ07XmcV&#10;jDWX7bz5cA/YxneOueArZVCDX5TFaY6gnv4SG5Lvzst3yRnM6sqiSvQurOP7JJDVmIfY4vQ0Q1BX&#10;R/8u0l+xh4krAQAAsF3pZJlJUNu8isWvVfErAAAAWtZcijy+wU/e8g1B3XNWJdRvmfqCAACgNnXn&#10;xAS3boKL2Mf/AyhuWRK9IOSAAAAAAElFTkSuQmCCUEsDBAoAAAAAAAAAIQDxcUJ2va8AAL2vAAAU&#10;AAAAZHJzL21lZGlhL2ltYWdlMy5QTkeJUE5HDQoaCgAAAA1JSERSAAACmQAAAwEIBgAAAKTtr8gA&#10;AAABc1JHQgCuzhzpAAAABGdBTUEAALGPC/xhBQAAAAlwSFlzAAAOwwAADsMBx2+oZAAAr1JJREFU&#10;eF7t/WmsNUmaH/Y997y1V1d1dS1d3bVX9cx8sPzBwMvhTsokRVGiAcGwAQkyZMiWAXLEtYfkcBnO&#10;DIcmPTZJQSRM2Zb0QbYgL4BgGYYBiRpb3kSTHIp4AX+QDZgz07V3s7ur1+mupavqHn/IjMyIZ4l4&#10;IjIyT55z/r9C1HtvxBORkcvNfN4459z35vb29kgAAJWOx+u9dYg9FxW96APrtZFigM3V1XHuyxEj&#10;IzCtNoKCqLkQOZsChy/c/Yq7z2aejdXNffKdk9Z8KB15QCbebDpO/0urNEZDtvf4rdE1Jbo6etWM&#10;TzRFNp1D8YX4RhCtosI2h/p30hGiBKUVopm5QZIJAL1dWwJq7q3Z0EIOJmuYYoAt23VqzEYVWkeZ&#10;INkka4hktRGlG4NdSUow9ckZWlt+FOTh1QdJavWQydxcnrzZpMynHJtKq1lQ/lvdtDuuaKKjc9zI&#10;NHZtR7LOv1o5UQ5zkQz1zzkbkm2kKcAKQ5IJAJvzrtScG3NvzIZlig/WQnNOtqvZKBtkjcEITKuN&#10;oCBqLkTOxsDisYxNfTyGKD3Z0E2hok/haIgKaR7bDjZbREPmqBkNerV+QPVYRZI4OnpVJ5pDdOaQ&#10;mebjndYP1EpZKyps6nFw9s+GZRvJvBKQZALAbsgb8nnensxZmw1LDINmh8425mW7mo1pgxmmUYJl&#10;lawhSquNCFPLX3x8Scd4flyxs+P0P1ErJLV6yGRuHr9S4pWqFDtW2XjWmI9NW7OxjDy+oiJVlWhG&#10;++nvRCQPlcJscPSVZKh/R11hRtBcnQYcku8AAE7oJpSboURfsLJv5kzVyqWGQcN/qlW2mxs3rVRD&#10;FjGPcAf+MX2RY1TldPXQykEa+bcwRPrj6ywbt9C70JzqcNzN7o6xC80xGRruoWW+KJ21F1jJBICz&#10;Yd6szIaYK2gV2S1nG9tZL19NCs0xV6gZlDaYYYESoFQp9BUbpUo3BlbNVu1jGc+IL5iItNW52NyY&#10;hGX7DJKemXizSWkwrzdWbUSN9PkoVYJ9rMyGTB9b7fvN685NGlDXN6WGT5Vq6yTbmm3kzUesZALA&#10;+Qh/WxZ/axYVGt6bl/WsO7puWNXss2XXSMWAdq7tOyK6q9pkZqW5SftYc8/2Mdx8J2/kX3Xj7M3o&#10;tZTtkzG9urKGzIwyTW49xqhygyQTAM5XuGdO905RUWNR5yJzVLOhl9U3MFM3pVauo/umHAMWmhdx&#10;bF6o7VMTm1W74S0Z89pgym2baOu1R7t9ubx2SXpPblb7Ww5cqnO+3vfEPIpmQ40ug0zM0cyGenKo&#10;qEY2Frm7ZALNl1WDTHOmaTRGtOym7BrRa4OaH9+an/Up0uwyNKjNauUsaTbmpNfqDXOV0kil48u0&#10;fACoOH6mxW4SplD5RVYS5eui/6woVZpsWGHuei1jBPHq3SaZAOBT89C6NuLIiIollg+WHSHb6GMP&#10;ob/3rcTdJROoPjhjmeZMUyr6mfD3Sf5g9Nqg5kew5ud1ijS7DA1qs1o5S5qNOem1ekPxiGePL8N2&#10;vKaPHZtpsZsENrXsuLEkytdF/1lRqjTZsMLc9VrGCOLVSDIBLlzNQ+1S3bnzm3lVV5988g95lVv2&#10;7GQbfewh6hNNd3gmUH1wapQwpUq30yTzOP0v+cJUDh0a1Ga1ciCajB3Qa/WGuUpppLnaaE2xHa/p&#10;Y8dmWuwmgU0tO24sifJ10X9WlCpNNkw0phWiWVMICs1IMgGu1KUln/lE8i6v6Ower5iUEtDiWSgG&#10;lOlDjLV6o8odmglUH5waJUyp0u0wyZxC5Bem4/Q/y9AoQkTFTDQZG5E1EaVxrlIaaa42WlPsGHn7&#10;5OP0VmP3TWxq7s5JlK+L/rOiVGmyYaIxrRDNmkJQaEaSCXDlzi3ZtJPJtRPJVnoCGpLP4tEvBpRl&#10;h6g4/+7ITKD64NQoYUqVbtwnd3zxMOiNU63enJCxdidHyEjZz0If0XyUtSKGYwGu3mO10ZqaYl3R&#10;RFQ6f4ExU1ffgezj65xE+bro+69UabJhZuPQYDbHCkGhGUkmABBRfJPe1y1BJpV7TSZrpcnnx9aK&#10;Z4fTkR3C93QmKo0TywSqD86Y0qxU6aJr2N1nlD8MemO+T0r+eNmdHSGjISAJK/QRzUdZK2K4KEDG&#10;spr8t7oxqOYs+s/FHOjvM9CPc34QtVWtlKKZapVZ2TCzcWgwm2OFoNCMJBMAhCM13IE7ShPLS0kq&#10;S+akM0k4F56GYveK8+yOzAQWEwelWanSTYHFrQj5w6A35vukoqnxLwRHCJG1l0pVTDQfZa2I4aIA&#10;Gctq8t/qxiB1/wz+czEH+vsMkvDpm/wgaqtaKUUz1SqzsmFm49BgNscyQXETkkwAMG31Uvrlrla2&#10;YqucHxurnAWus1dxjt2RSqD6wNQozUqVbgqsSU8G+cOgN+b7DKIpMaJiYvdJqXupVJFdPTakrWZs&#10;EAXIWFaT/zYlYrPRCc+5GMyB/j4D5VBpFYmkNR8qRDPVKrOyYWbj0GA2x4wgXo0kEwCK1kg2r3O1&#10;slW0ylmRcLrOmvPc+qLsQPWBqVGalSrdGFiTnAT5wyAbj3q1MIWIWFFBxGv1kInYz0y82mRMTo0N&#10;ipvMB8j4iIjNRify5y82BB7nL930PqIikbTmQ4U5POroHCMbZjZGx6bECOLVSDIBwGW4wS6/XczJ&#10;JRLLNkPC6Uk2i2drOKm8VihHjDKBc1MmiGRzITo1BtckJ0H+0k4b87GpKVR+IYgWUZFK9rMYm6tg&#10;+5d8F2ENetxYqzda1QOxO9noWfGT5ZSMdUy/ddP7iYpE0poPFdiMq/pnQ83GiqNuBPFqJJkAUGV+&#10;wPpvHVi1XEN5dTN7hirOYzlilAmcmzJBlDYXIqWxQ1WSOfXJSVurkkwRKyomokVUpDxJplHNGtj+&#10;Jd9FWIMepx9QPZYRXR29RB9LNGo5OJE5VFpFIt9Xp+5/dV9DNmBodISYeDOSTABo4nkJHauWW9FX&#10;N7NnaGrMRhVaGSVYVsmaRNRciBRa/gIUQvM9htam4UWsqJjUjt87yTRjAxagx4+1rlhGdC33ksfX&#10;Eo3q7jOYwtV+auUk31en7r+zfzYs20i+v5wVQngzkkwAaJJLMpFcnkqabNpnyP/0y7eOMkGySdYQ&#10;yWojSjcGux6STOYyjgxBvtiU7CMqiHitHpIYZxR/ozKbpoY5ohyrfsvoc8r3GbT8JUEeX0t0xNx9&#10;BvlpqZWTfF/dHBp1cvbPhmUbyffzUwjhzUgyAaCJ9kBAcrkXQ7L5I+NldCLf089uYTKBsknWEMlq&#10;I0o3BrseksHUx2OI8ic01uG1B3CGESXN5Z0wm5QJlmPVb1PKQZI1Ou2eYirvOjNEKtMrOk7/0+gN&#10;Sa0eIsgw/046QjJBFT85hUDejCQTAJrEN947d35yrEVyuS+ZZDP/5My0MJlAvUmpZVVKhC0KrnhU&#10;Erk+LELzqL7gyRQuvxAcIYkhbAw2+hjVg6SxcNSURqXKnI8ey4iujl7u8xe0nUeiUmKqN061erNK&#10;hooDY8qGZBunI+OTCdWakGQCQJMjEd05ILk8DyzZdDxt860jI8ioHrHW/Ld5oq+ztztBGaLySYaU&#10;hE/f6IPosbq5efwqE282KfMpx6b0an1OeiyTdHX0OBI9/dRjSdU3v/UbyffPRO3f/NZviLf3fP7p&#10;x6evv/He95O2QDlUjGwQNaJCp4Y5L7xiVCHA/XND9lhGNZJMAKh3QHJ5psZk80f/MPNYGGRbs425&#10;ZqWFVSkRtjF47lPu7Xxuj4bgmj5TqPxC5Qwj0vYz08dsYhs048hulNVRTXlqqaSrs9eYZPLEMniG&#10;tT3z1GNJIvn5px/Pfh/kz41aKWtFhWSGOC68YkQmYG7KBHFGqFGNJBMA/JBcXoqQbP4Kb5hkHwzZ&#10;RquZ1epBVnXKHCrTe2zKRETSKMezfjKFyi9UnjBz/1x98hWimqxKq1qfkx7LiFhXLzoeZSIZyPph&#10;zGeemhNJK6nkptmo00or1RDKNcxkiDgwpmJIJsCd1JM9jlE9OfAKAADucPjJMcG8iwTzIgzn8YEH&#10;fis98MBvTVqOjgfHWmq3O8/1lLOeHcP/nFOZwpzxCaNPxebdcS7jhmu2X+1Yl/BbvvHe95OXy7n8&#10;PuRbaywZydW3GLA+rGQCQNacXJ6r9N8BX895H6Owqul6IGSCZBOrkQFEdnUqCpq/dPWsSE6ikd19&#10;ol6ij6ggysZLQ4i684LapFRmV7GUJqVKnZMep5Bdi73j8xG/55Ki92SmK5nzh3201UutLpmBOh21&#10;UtaKCkkP8R3IQnM2YGjKBGhYuLc3kkwAUJ3fS+NWMrnV/E+9/aWG+X+UeQmdKP900ZvKTyelSiee&#10;v+6eFQlj9Ah29pnC1HhZmdTI5om5n0YftdqoVKsD3+bmlijAjmXUD1/JmhhPMvMvlw/BoY+WUPL6&#10;ZOvqVGSlrLEqJRkmj6elGJIJKJz9lBFqVAtIMgFA2P/qpZbQ7XW+5zRXIqJ7dqJpPC2Mar2FVSkR&#10;NvEMdvZWExqOjVruMJlCRR9RIWtExUzspys2kqlUm0g26HFRrSs+Yu6KrOFqkswpkRr/sJJMitqm&#10;4c2pyAZRIypsMtQ8OIlC8yAT5E4yjTCjWoUkEwAm+169jJO1Pc6vxt73RVnVzDwp7CbWEn1r91GI&#10;Z29Fb9HXMkQc5y/d9FVStVLWioqZSAaMWLVaraR0Pznf5uYWd3xE7VroqfSxkkyiY/IhH1ISTO37&#10;r8cJqJiOqJiIFlEhyRBlBw2OkEEmUFxXFiVMqcpCkgkARLtcveQrgHuaW0973s9xVdN4ShjVegur&#10;UiJs4hns6C36lAyResKYl/bRBxC1okLiq3EWtVlUjvvHq2Os0Y6V87JjmaSrr5d2TqwkMxyzzz+V&#10;/z2Y8Qd/pgRT2c5ANogaUWGTofJ4WoohmYC5KRMUU8KUqiwkmQBXbn+rlyHp2st8tra3/R9XNT+S&#10;L6HbD4+ohQXZfRSib0Vv/3ObKIztDR5N4Uk/fRBRKypmc1N+J4zqgWgcKkQ1yUo1JhZlfcVYxpOQ&#10;T/K7z4z75wtOTF3MvrJB1IgKSYb4d9ARMsgEun9+MmGZJhWSTIArtp/Vy72/fHwKezsm96ZEs/zQ&#10;iCJYcLlvRPR19q7OF4/VyckULvqlFYVm1Tx2Pjjbyiboi1W/ZdKDm4+NjIGFo5Mo7H7Cu+qrKW9H&#10;BrDD6yJD/XMuhmQC5qZMUEwJU6pckGQCXKnTJ5h7S6L2bC/Hakg08w+NqFUJVKp06jCO3g0JJpEn&#10;0ZhNoaKPqEhrZHMibS7viNosKgupudKoVI3GlijAjo2o8YWe5d1P8H820mPqke2aNopQUaFTw5xz&#10;LkZlAoamTICGhVf2jhyRZAJco9MmmHt7OfjcnPr43aMPlZfOB+PjxHiqGNUp8wFX7u18Zo/SYE/f&#10;KUTEioqJ3SfFZqNVCqJZqRBVgdFgVI/SeeVjRyLW0asywSSqTzKTaLNr2qCGqZUzu7m8k4XmQSEo&#10;cwVISqhS5TTsH5JMgCty2vdfnjo5ujSnPJ7Dtudkkz1G8t/mjcGOx7tQl2cMwTV9plDRR1RkYnVz&#10;WNTB6KtWs8picqE0K1WjsSX9w0f0yfQWsR5DdNN5FN8EaqWsFRWSHuLb0WxzttF5vDkWWtFTGk8I&#10;kkyAK3G61ctTJkPX4JTHN6xq2k+n6gdM8vyt6+1LNNIgT58pxIyVDeU+AzYbrVIQzaKCqpLMQqSY&#10;Vzk+FytrAs+54Grfi5mEmX3SBjVMrZTUkZr6MtnG6Lh4GKFGdUG6j0gyAa7AaRLMUyY/1+hUx/se&#10;ffjRP5i/jZ4o1Q8X8QqicwTRL2eIrEloplC1T2HGoiI1N5cPnFqtVlI5yShvbm5hAXZ8RO+q1gQ1&#10;5ySMU9NHhIqKIG1IvjP7SDLUPChCMaQQUDz/MRZa0VOKTsgRSSbA5ds+wTxVsgODUxz/e/Thh1Gi&#10;2fKgEs9f5wjuBHOIOs5futmJjGwQNaIiFc0qG6s2ZSrVpiBqzMaRPLj5+NKu6LWBfZylLVYwA1/f&#10;lAyTx9LiCssEuRNMI8yo9kGSCXA9TpNgbrk9sG19LuZEs/qhEnUYvnSMMIY4Ikfjo9ffgSiEq31k&#10;ZVIjm4VkXzPxZpNocBy9qNGO0+dkx0fMXEqvJcr10fX7naYxvSGp1UOENEw/lpZiWCFgaYJJ+aaC&#10;+byEMZBkAlyobRPMU6yeQdnW52VINF0PFRY0f+voXffcJgoP35oO8fiiX1pRaFaJ/TX6GNWDpHH4&#10;xoxnDWYc0dAaBeRjU3I1UlSkqk7LuI/+DpOpi9pXrSz00cnQsUY2CMWQTIA7uSR7HKPaZzwpfAwk&#10;mQAXaLsEc+skBtpseZ7u0QfspXMVe/LM32YeSf7ndWR8+NV1GnqJPqKCiNfqIRPRnJmY2SIaxn3k&#10;1THWmI9NW7OxMTVhlDUTNd5W+xI5xaHZPoX9FRWSGZI5v0E5ohx0uiQzPSd8DCSZABdm2wRzi+1A&#10;P1uds0yiyZ4487eOR5HxINOlUY5n/WQKFX1EBVE2XhIhmYmZLaIhk2IYDXp1eoD1GIPoU+hdmWAS&#10;UfXvwqR4FmpXtVLWigrJDHHMuRiRCciceRvr0jDC3KswFpJMgAuyTYK55aoY9LfV+TMSTf3ZpNZw&#10;jud1ZAiu6TOFij6iYmL3Sclm80BMRJNRIapjrDEby+aUjx2ZsbJm0pBgEtX9058iVFSQqFRDKNeQ&#10;azIPzCTTNDOC5mojQGOEGtUFcv+0cZBkAlyI7RLMtbcB29jiXCqJpng2+R9B/iQjGt3ZJwkTfUQF&#10;UVyrN09kszgICbXaqFSrSY9XqkbpfOw4hehT6N2aYA5/uCRhah+1UtaKCkkPEQdFVWjOBmTOvGSE&#10;GtUF+r5ZYx14BQCcHySYUO9utKq5lrv08EO/bf52TDDmB5L1aGKO/mQxPH6PVX0izj7OMBYX7b0x&#10;gFqtVprVKjs2P58scT7LamIH6yeY6j6ICi/f8Sw092NsyKj2YZ1zY2ElE+DMrZ9gbvXyKpzGFuf3&#10;Hn3wQfzrjSoeO1UrX+Po/g4Tu49sEDWiYjY3jV+5YiOZSrUpiBqzccoBzseXdkWvDezjLNV+0CcJ&#10;M/vIBlEjKnRpmH+uxZBCwNJVTKXKbzyB3jGQZAKcsW0SzDXHh/1Y+1zfo/c/+Af+x5P/mT2pTUoo&#10;DlX7pJUiRFRIIiEw+qjVaqUyZsy3OfMA2/ERtWuhp9rHMkTVJaT8C042iBpRYZtDq3bMF5YJyp77&#10;WCYs01Qgfw9mCV4uBzhTSDChr7VfPr9LjzwcvXRecKx4kE2aOmnSgVqGFX1ExcyoVmQGYVyRLKAY&#10;P3KNzdT0qYnd2pK5FftlBj+O/y2RGT5j7HUcEszaMZBkApwhJJiwji0Szd/OK1NN76WsffRFPURX&#10;xziiz0w0iYpUpknIDpVtVESxtV1Thd6F5tQYXNVnVNFHhIqKCs6+jhBTdd/qDutBkglwZpBgwrpO&#10;m2jWPR/nJ3xNYjqFij6iIuVMKBYT2ymsYmWadNUdBmJeBZX5Yk1s4OtTjijxbUdX7JcZfKg2GjVK&#10;aGb4gsoTqMB7MgHOyLoJ5hYfAIHzsfb1cI/e/+Dvp1XyMygZ0ePX2SkJE31EBVFcqzcn0pDxu0w/&#10;tUlUZtJLo8GoHqXzysdG1PhM76pzOaj9ZetJtNm1MGNRIekh6gERss3ZRsqdeZ0SrlQ5yRPYMhaS&#10;TIAzsl6SidVLsKx1baRJZl1+MQTX9JlCzT6yodxnIJvHGtkwUZtEZSHNUBqVqlE6JztOIfrke9ec&#10;l+BIMqnJSULVfmmlI8Qkw8QBoS8++8T8DRF97evfJVL6PhfFffWfDDFERM99QdYf6UjPf+FzU/27&#10;/+Q709cC2xDfbvDCF+fx3vnaPF5S/9VvT19TZiwPvFwOcCaQYMJprPXy+fiy+bHmKTYEV3UJKjtV&#10;hDIyAYmZ01Aqlaqs2viicbLmnBWnTzCds3WESPkD8rWvf3cqRggREX11TEDjxJKi5JLXh+QyTjgn&#10;uQ0ZQnIZJ5ZJ/XNPTnWVQwtIMgHOABJMOK0VE81Hfnv9g6zhwWpLB1s2tJ2ArM3e5DihE80rZ/rE&#10;dMu8luyPs5+8Mvx9Nc89+8SQYB7lKmb4nq9ihgRTrGI27P8LX/zclEjyVczh+yO987V5FbNyeBWS&#10;TICdQ4IJ+7BeovnoI/YHgWIt/4qP/SyWLSJOhghDcznQjFAb1MoZa85EthnHl7OQNYtUDpcPt1un&#10;WjukYOxU6PvFZ5+gLz77RCnMVPNrip7/4ufoebYSGRyVVcqydB99syhDkglwlZBgQou1Es2S+uwg&#10;30O2JDX5zkRaiKiYGdWmzFCiwYyjMSNng2XHzsr3qvsLgD+ZEip2IAmt7CPCRUXqa1//Ln11LPH7&#10;LgVjnJrj8fwXPkfvfu079O7XvpMkmuq8i8YebZ2LkGQC7Ng6q5hIMGGJNRLN3Grm8OTzJzDsWSke&#10;noWBCs2khYiKWaZJmVch+WJNmUi1UamSZF4qvuNqzs2wj8Uhhdo+FaETs4/ZMJDHS1EMqMNXMsPw&#10;L3zxc9MqZvz1KRyRZALsFxJM2K8tEs3h0X2sTmIiop+oqCKTCVnjxrplR8o2lrm7i6BCz6rVy8Gx&#10;MKSmHD5HNAxPZPYpj5ZvLQ+R/UuFZgwPK5nvfO07yQjvjHX8a2nsFXUuTLVKOM9IMgF2aJ0EE2Dv&#10;0kTzOP3PZ3pIqk9LUUFU7NPOHE40iIqifI+01Y5j3IGzhi5V8vsZFCIcg8jmsZOjbwn/pHj4/rkv&#10;PJF8mCd8cjz+sI+ojxLG1qm98MXPER2P9MIXn0x+VVH4RPmLzz1Jb7NfYbQEkkyAq4FVTOhpjdXM&#10;oO0l1Ro1D2kZ2y8JyQ6RbeTSOVV3TTZX6F1o1tR8qEVQt5dWqiEbeu7ZJ6YSfkURV/srisz6r31n&#10;eincejlcW8HUfkUREU1J5YusvgV/by5+GTvAzqyziokEE9ayxrV1j37ww7/HK7OO0/84tTKt1UMm&#10;aSoTUfopVQOjIZt4lTcXGVvTP8rU3yAka2K1L5FT2E9nPxHGKp595vG0YkXhl6pzYo5cJiB7zmOZ&#10;sExTRuM1UoFfG0gyAXbiSER3kGDCWVrjGvMnmtNDTH2apZUiRFRIQ4jvySyaRUWskG5Ejdk4kglc&#10;Pn5k7pKsifFEIqcmuQymcLXfkZ59ft0k82tvf49XTdQpcYWgwlmfZcIyTQp5cdT199GuC7xcDrAD&#10;ys9mJ2s8/AG4NV86z7MTkqOoVEMy5hHGQCM+xBnNisKLx2wwMy4EsgA7PmLukqyJaYmEpTbBTHZb&#10;7TdW3r9yMahTirHzFgtnPHPWi8LwdSNEJ3osdf3LjmRfF0gyAU5oumEc11jFRIIJW+qdaN6lzzz6&#10;O3glkfawFQ84USFrREVKNIuKNsU0gzVmYxXe+OT4GTWTsclKJKRxL93xkcw0JvetXFqU5lxDOQb1&#10;w0eD1Hd2K/22ACSZACdQ+LkEAA/xgyQqJGdIvsJBbEdUSKy5EC2GLMaT7DNX2tQuhimJ9naIx/f2&#10;4Ulh78Jk9z/bGI5HJiBmjKVU+UWdjeGb8A/4WJBkAmxI/JCPFXfuYBUTLsG6q5nTz4/4QbLV9JEh&#10;sqbI6GJUD7KNmrRDdfdEpmfLwC19itigPCnsXXZi0aGMOi8aZyEkmQAbmH7IwxfRTz0STLgs6yaa&#10;tvQxWvtgVXsXBik0jwpRSlOhx2AMKMYF0aBzn3xv1zwWKI8vI46kvIeyd+Hba7R0BXOPvCuYgyOS&#10;TIBNnNFNBGC3zJ8jtXI1NdMwY5uMo40DuseN4uc+md4Nk656WZhTtycq5hq+8ti78O1p1DnPXMei&#10;MEa9ccAoC+w6fJVhy0gyAToL942pmD/lR6xiwoXacjVT/oAlNYUHuWzOr2Cq1Wa8WqmK7xm6scUO&#10;0DV0y89Dmj7k4+iU7KfZR62c8aSwdynNINs4Ho+F6kdIT7R5aBewn2XcHIgkE6AT8UMtKuJK0dAB&#10;EkzYk96Jpib9ORI/WVU/ZmPvTJ9Mk6KQaojJZhzTJM7dVc39ZE0i0yQt/BS5oM9N1PKksHORM4gY&#10;jWElt3DWs8J+1o+gnuhujtSWYBKSTIAVqD/ssvLOnd+MpBDA7S499pmwmil/ngRHcxIiKmaZJkMm&#10;1WCD5cfOt2Y1dAu5rNdx+t9GwuHg76HsXSy99nXBaZ2Ng9SetEpLzzGSTICFpvtFlxtHK6xiwh6t&#10;sZpZ+CHb8udQ2daytSyGja9sziRjZc0k06QbO1T1GVVsywxVVh+7Fs6cCNWtXhrjGNVNuo5VNZge&#10;jCQToFHyIyV+tkKr/oPXdxUTCSbsWc9E8y499pnfySvnnzL5oybIn8iqj8vORJdCsiE3vI6G7dR2&#10;OVL9IctvI21VY+MKnhT2LhtR99OLdV40lsJ/fvNbRpIJUCn5kRI/X6ICAFZS89MmY8eazACyj10p&#10;qmJGo1EtNqJu0q3QO9NkquwzhTv6qSG8kieFvUuMb7tF4RTUkYN1G3rkSzDlPDRIMgEcwo/T9PKB&#10;+vMlKlRYxYTr0381U/y0iYqcMTjTR21SK83qgdKo3j4m6dzsuEgYUHz+w+59pJa38xVWa5lkLmo3&#10;x2y1Sv4eyt4l0LY9cr9MboQY1QVjr+iPtnGW8m8VSSZARvkmSTwKALZW+PFLmtkntTm1Sa1skx9G&#10;foq8Rhpf6F1oTg2TqnmP3hRm9lErU1YIX3nsXcw5D1zJZUZ972hC6R9dHV3vHCkGJJBkAiiSe4x5&#10;wzEbTFjFhOvVdzXz8c/8TteP4NzsCK6UXc1imytvvXpZcRq0PPYyNePXxJpKg/CksHcxZM83Z+yD&#10;UuW3qLPNl1zWOyLJBEgl9wVxkwgVouEEkGDCOeqZaOaJn1JRkSo0M/7ocqT8NTTlPjmF3oXm1Bhc&#10;1Wdk9pENU41s0vGksHdReSaWVz+CPP7eQ9Rf3ZZDJJJMgNH041P3s+TWdxUT4Nrdpccfk580p54/&#10;vsa9wKgeZBsVNbGx3rmfommFq2IDFaGTIynvoexdxDbd65fqTilVfs0dy3znt372cTSSTLha4Udn&#10;+hEyf5bMhhPBKiacs3VXM+VPavnnN98ahBdLM9GZJl3aoTzTkRqU6R0WS41mrrifiszWI+WInKk3&#10;X3nsXVoYB0Cpcuq5up2quRZq8WGRZMLVET+sSUX4Ji7LYRUTYA3pamb60zr+/GZ+jNUm9Ue/kHKJ&#10;+LnaJmfrMga6eze81dPaH4svtDBjUZHBk8LeZeJMth0hfvLgdx3eJcxh+ZaRZMJVmX5k+v0MAcDu&#10;jD/YmZ/vTJNQE0vFW8vYmv7hI3ar0LslwazskUSrXdM5ihmLCgeeFPYuI9e0WNDzX/wcPf/Fz2V3&#10;64Uvfm4qsu7J6Zi88NyT9MJzT9KLUVnqxeeepJeeH0os1PF6L2t/kWTCxQsX/zH+RjAbFuu7iomX&#10;yuES9HzJfFjNHH56x5/jzI+z2WQ21CkO0bKd8m4J9b8Dk+h4HH9NkdMUqk5MrUwVmgMxEn8PZefS&#10;8nYBrxe++Dl652vfmcpc921656tDeWFMJt/+6reTslQ4t2+9O4zFE8q5/qmkPkecm2BsQJIJFyu5&#10;+Es/CQBwGYwf55af9GKywQbNRMpgj4YuLYr7ySTT8ndLOfrJ3R9r+Mpj7+IhJ0fPjwmkJSSYM2UQ&#10;w4vPPdmcaIb3YL70/JNTIhn+pDHZHL4/0lvvfivq2SjaJSSZcHHEDTD5GQ4VomEVWMUEsPRdzfzs&#10;Y+PvzWwh+hXuD6w5Hz22VvVJyVhZM8k0mVr6kNVHHyyplc0+YRCeFPYuDby7pL1UTiQHKI1Xevk8&#10;tJXGaaWfZVmJJBMuSnITU38CAErudUx+YA/MW4FxnzCqB2aDQRnMO4TSVa2J6X10tSuYCWc3MR9H&#10;P9Fnqh3xpLB3yVEmd1RXKW3hpfLw/svwEnkofMWSr2KG79/+6rezieZRmasUAoqBRPruZyHJhLMW&#10;Lvjpwk9+AnhrzY/GcljF3KuQROrlo49+hT766FdEvSywXOfVzMd/F6+0f+pFw3CPyCZdSpNSFUlb&#10;3XchNVCtnFX+WppjeNNmRR8K4WYfub+19D6sVnkfZddiUSZ3bEgw+YEPiaUncQyslcy4fskHeaoZ&#10;1xKSTDhLyfUcvhEVAEGURP7oV+YyJpRxCT786FeyBQnn/ql3AeP2YFQPjEalKpK25mMjY2BN75YP&#10;+dQIu5/fRmHG5QGU5rET78tXHnsXjm9fwV8GFy+HT8aBCuOVWB8IiuveevfbyXsvU/UTqO+BJBPO&#10;SPg5n14CED/4ouJk+q5iQhs9sSTKXyqZpsSHH/0D+vP0++kX6L+BhHM3htVM9RyqlW3KQzX8iqIo&#10;cI4v9C4065o6Dcyu7hnXsQbjSWHv4hBPLf60eFjRjD85Pveg+VcUJbU2/lJ5SekXrQ8rm0d66fmn&#10;kg/5hE+U8/rAHNI6RyMkmbB7hWvYFXHe7iFhrWIklgX+q2iO/OH4X0g2P/zwHyDZrNbzJfMW/jPv&#10;smBZsXYmtfEUpufsVB6/HNEWImsSPCnsXTIKM8t6Z0wW+Xsvw0vkoZSSSh5Pyry0FUzrVxSFpJLX&#10;kzLuxGxI3dze3jrCALYnLsxyxS70X8VEkukzJCrZpDJzyWSaRjLiTzz4x4iI6D66j+6n++lBepAe&#10;oofoL3z4c/TwQ79tjMK5K+t9jd+j737/76ZV8vSNVUpDwJoykXNrVZ80QMbKmkllLju919TRSYSI&#10;CrIq51q9OSFDfHP84r/zWV7V1y/cTF++y95rWZiawt4npaqZ7y8OrqBJNjrbOMNKJuzOkV+/5YoL&#10;1vvhe6nmlUvTokuGdWaX4Cf0CX1AH9B36bv0HfoO/fxDP0s/T3+QPphWNiFvxdVM9XYRPuAjGgas&#10;KRM5kq+Ll/vMZKysSbQkmIUhVWYfWZmEymYfc3uzIykrj53Lu1/7zlTEtluwjo7ddDmSd2W6fotm&#10;dOVQSDJhN5JrN3wj3oBZcXXDFZhfGjdlLpvyVRW1loOJiOgj+oi+T9+nr9PX6S8+9Ofp5+kP4iX0&#10;U1HPVfbz40afgqiP4xKZqcmirInVvBo//Yoib4eYs4/Y34p+pRpuilASw66FEfvolh779nGk4/S/&#10;EldQor6HDS+Xw8nkb0yi4izgpfIt3aM/dCbH5g7doafpafor9J/gfJp6X+v36Lvfm18yH+4omfuK&#10;0WRUj8bW9A8f0SfTW8SWtSaXx+l/mrRBDVMrZ3qzbwdD83P/m3VfLn/3X/5u8n1hWgyL9u1aNd/q&#10;ZRuzp9lgw0omnMR0rR7bLtw96r8bvR+6l+R8Ekwiok/pU/o6fX2cM1Y0dWsfm7qfUNetaQxyxQYN&#10;fWpiJ5UdmrYRaxrAdzBEM1957F168O1atd7jxbJjmw15SDJhU9NFLK7mUCEadi/M+L7uq5igu0d/&#10;mH4T3ezgvxZ/hH7LyskUDO7SE5+Vv5zdo3wHarhPmV3MhmyTpeVf8Zmize2lDWZYrdaBeFLYu4zq&#10;pjdG13Wqt/b43MLtIcmEVYXrc7pOxQUrKs7G+c78nN2jP0K/he7s5L8az9Kz9Lc++Lfo3/jgb9L7&#10;H/x9JJobySZdyc3J8zM9RrA+NcrbmNXETio6TaFmH7Nh5gghEebrZEbxpLBzMbdbqccYge8DPpQ7&#10;aqb6Hn54TyasQlxU5YqzYM16nVVMvFyeUj7gY52QfBMTRRqdjGr6kw8Nv8LI8gg9Qk/RU/SnP/hz&#10;Ue082iMP/3ac48Qa1/w9+s73/nNeKU6qdY5n8j2O5T5zkB6r1wa+pGJQ8yuKiIepfdRKR7+UDJHH&#10;UZMLee4/Xvc9me/88+l7MvP0/VGqmh2n/+UUA4Rsj2yjH1YyoatjfG2Gby7gE+Lbz3qNh+05ixLM&#10;wmWUaYoogyidfGOl7qf76Ql6gl6ml+mXPvjrY4KpbI8IK5rC2u/LHNWeVJKJRM0QMlZeC5OxqSrB&#10;DB85r+gzUfvIymR457bUELVylh06NCqrj11LDWWySlWTafWyOGAxQMj2yDbWQZIJi4Wfgem6nL5x&#10;/XTsWnYPxsZ1VjFhpqxgGsxzNTHOaFQlrmeHO3SHHqVH6Sl6il6gF+gXP/ir9NMf/AwPUyHR5Hr/&#10;LN2lz332d5snVqli5gTTGMImc9N878pcMftWAMM0fsWGnGETfWi9NpZvjdy/cnGbZxz2zr0PXbRt&#10;sb5HOySZ0Gy6vOOfrqTifKl7IPYT1qesYCoyTXlRx5YxHqKH6DF6jJ6mp+lZepZ+/oO/TH/ygz8d&#10;RfhGRaIZ29FxqPmllDH1tKuVs5ZNFYaslw7YMnxtfBO+8ti7FLUcmd5Ovf2yI5JMaDH9eImfM1Fx&#10;dmr34L77sIq5njHBzJyUTBPDIv0ds56gJ+gZeob+wgc/T3/igz8Vtfg3EF4S++H7SDTXc5c+98Tv&#10;TmryZyhtzccyY+Dcp9B7bM5EdFGYRcKMNRtyoh00+maaBjyAJ4W9S9Y4kfJuNfN/yKdOca7FAJ9h&#10;mOH/+OAPFIkLpFxxdrJ7kGlcJ8nE+zGJ7tFHH9kvkWdOCcMilY5KVZk5bP1o/GHy6CP4MNA6PwP3&#10;6Dvf/c8dZ0hmfOU+c5CMlTUxfv7LxhfInf1EmKggUSlCRIVtDjUPiFAMYQHP/aOVP/jzm7QP/uj7&#10;U5x7Bd95LQYIxR7FAL9hqHlArGSC6civvXLFWQmzN/cg27hWggklmVMyMs6s8m15rNkvPfRXRKf5&#10;29rRhvD6BAPaydVMKU0w3Wd1DJKxsiZRaJaOzg+CDJIws59aOSs0B+nw5gFJmFOiqFEL4CuPvYug&#10;TcKqbVNzXrvqvs10QCSZICTX+vSDHv/En+qnoY/s7M9/9y6AvorpOy1KRNRxyen9If2QfvHhn6df&#10;evivsDEqRhs75t7qh5fNT4SdFOv8aPRrStYkMteA5hgSTKckVO0nZ53UyGaVDPO9hpxtNhqnDzrx&#10;pLB34cL+jPNy7J7bkTx/2WQTcHD1yDb2gSQTkotxuuamb4qX6dnI7km2UcIq5nbKp0ZcvWpVs3Gc&#10;H9AP6DfG//7Sw3+Rfunh/6F/A+MYvaYEre7Sk2I1Mz0rVefIDFYriWh+v50dERs2MP2Kolrm/KQk&#10;rKVPoFbOilPKNo54Uti7TORsPdPzOunqZeftWr/pAEnmlZsuiXDRTRffClfhiah7IvYX9mFexSyf&#10;GiVCqcpU5ymdPqFP6H16n75H36Pv0/fpLz38c/RLD/+VNEihDJWF1cydM0+o2ZBtsrR8AGTajLNf&#10;w7SMPnptFW93nhT2Lgbv9PrpcExXZiWXAT74c6Wmky7Ovqg4O9k9yDb6rLuKucYHHs7FkGCWT1Em&#10;gjVlIm3GGF9+WP/XfQ50oIfpYXqUHqWf/eDn08axc9M86EiPPvI7rvp6WG/f79G3v/v/HL5sOUdq&#10;n/wItckiEQ0rmE4iUlQEc4MIERU6Ncw512yU0chn/PzrT0St/b3zyneGL9TzvNw0XnHgYoDg6uEK&#10;8sklmIQk83qIk+y/ys9KcW+KAWVIMtdyj/7Qme/7A/QAfZY+S3/x/V9YcKnNt+3PIMnklZ3co29/&#10;Z0wya24LY6CMlzWBM/dKTFdARd/yLT1tUMPUypQMKc810zTIBGhJzPPvrJxkPv+dZE5yBsv4rglX&#10;UKLYoxjgp50XDV4uv3BHfl2Jistg7lZoMAPqrJtgwrn7Ef2IvknfpC8/8sfprz7yi7w5Y7hApxee&#10;Ol2vYLlLT37unybyHubofMh4WbNYxfn3hRYiHIPoIeU3Gmeasn2HJqORv7zdu0SbNWbQxP/2B1dQ&#10;or5Hq/zL4xySzAuV/OyGb6Z3GcflPGX3wmyA/Tr/VUzuW/Qt+ulH/jj99CN/nDcxwy37OHyZXLc/&#10;+OHfw3szV1Rzi9BvKbJm4k4oBuGvGE0vkZv3PFkpakQfSYaMo8iGRLY50zg0ZQJ4Uti7jDIzqOY/&#10;re7ASbZHOOHZIL/aYZBkXoj4OhK5ZM8r7MSye5JtXA6rmOu62fl/tZ6mp+lvvv+36W++/7d5UyT6&#10;vYcrXruguUtPjauZWWouVThhap+CwpCqbJ+0QYSKCskMMRvmJqM52ziv5RsBAU8KOxfHDNx8YxWP&#10;mlDfo4f6reE9mRdgOoHiTIqKs5Xdk2xjP9skmWu+D23P7tGH0+/GZCfUOL9GdV526PyIX364tCI5&#10;/Fvmz9Pz9Mfe/zJvYqIXnPKbpc88eq3vy9ziZ+EefSt6b2YiOi/zl4WTNTYXohLTlVDRyXftFK5u&#10;UTHLNA0yy3J2yygT4H0Z9vkfrPuezLcfGT/40+DF554kIqK3v/ptInaoXnp+aCMieuvdoZ3XB2+9&#10;+y166fmnRF1QPFJGwMsvzGO++c48nlUfeM8Nh5XMM3RkRX4xVZw9dU9OsJvbJJjXKiSY7IQa59eo&#10;dpOXzrIR76P76El6kr5EX6L/8ft/I5NgDtuZ3tHk3CxeMl+TsZo5nhfnKZrUxhPVdfKFplG+Pl59&#10;R2tylCuP3cuK3nr32/TWu98eE8vheL717reSksbr9UuEJDJOLO36ZeccSeYZEad6qhAtZy3szX72&#10;aKuZbLFys1fRMc6cfKM6L7qg0v6ZDRXcoTv0CD1CT9FT9Aq9Qj///l/OJJdElHnfJVjubp9cR9dJ&#10;zbXi/0BHrO79lwl1OmmlGkK5hhzzwEwyTYNMQPRXr7wQwpPC3qXRi889Oa9gkrwm4tVLy0vPP5VN&#10;KDOHcWYEvPzCU1MiyVcxtfrhzJjDuSDJPAPTSQ5fiIrLUNybYkBvwwbvu++3XHHytzF2fsUlX4N1&#10;mr9sGO04vGf0QXqQHqfH6fP0eXqOnqOfe/8X6Y++/yd5NFO3csk1dIEq42rmeKDl8ZY1iUKz5kj+&#10;fyIyXDZTuLNfQgyikyHRP09U6Jtl9K0aNg7kSWHv0oN7x/Jeev4p8bI5EdHLzz9FLyv1Ybt8lbKe&#10;K+3POyLJ3KX4fnCcKnjt4tN/ctm94Y0iYC3pBjfb7LVj53jRKc+OVTlq9Iz9HH2OnqQn6fP0efqz&#10;7/+sM7mMEsxK07wb+kI9/ZqTNbFwbXhNV4SzUxKmTjBUpg2in4MMK89T33ok0zivkRkBMR7Ck8Le&#10;pcGLzz1Jb33128W/PLz0/JP00vNPqquVfBUzvEz+5vj+zDD0y88/RW+O9UmiWdh2jcVDjQMgydyR&#10;5Met4ufv3GR3K9u4pnTD4bv7sYq5snv04Yf/IKlZdPrHzvLHp+LCGkN5AvEkPelILofOSXLp3Gyg&#10;dfmNH+B9meu6S08/yd+byc/CrOXl8enfH6/sR+TvI4Z39BN9Qq2srGP0j346yvTJEd2/cqn04nNP&#10;Di+Fa3NNzO+/1FYna4iVzHHbL7/w1LSKGX99KkgyTyz8DImFyuSb4pV7FrJ7km1cU7rhk00Dlh37&#10;sbMcQ9aYzDEGvuRy7GsNkiG6iArYRubAZ5osx2P9ey9briMRJioqFPpmp5VtdDLGmKr5ymPvUiGc&#10;2rBCGT4pLj8xruxQgXEYiIimlcw33/lWEvTmO2Md+9ont0UnNgSSzBOxT6Xdcq6ye5RtXEPYYLph&#10;bRpYxdyGduzdzM5mg6m+x2zq2zCI6CIqQiWsS1vNTKmn5iTmmbTOSe+n1+4OTwp7l0rhE+OhhDqa&#10;ks3yMeUvlRc1nqp4lZN/+OdIRC+/8DS98c57UY9lkGRuJFwP03VhVlyGZNc02cbt7GQaUIuduPnb&#10;hjPa0GU2dl40xsgcQ62EDTW9PF7zsvBougSy18Lc4AhRyeaxU6FvtjnbSL7jkRkjqeZJYe+ykvAh&#10;Hk9CeYxeEg/vwQzefPdb00vh1svh2gqm/iuKiN4ck8pXXng6qe8Bv4x9ZeLglivOWnFvigG9pRus&#10;2fz2K5nX+CuM7tEH7D2ZWeMJlOdR1hSZY3kMvY7zl9Wmbtn+c+Njn/mdV3l9bLvP9+i9b/8/eGV1&#10;gkk0vgfTSUSKClIrkxrZrFLDHHMtRmQCislloIQpVfTCFz7Lq/q6mdffwq8k4hyHzJh9mauXKyhn&#10;HmDxUIEyEFYyOzuykjbwVuWMnJns3vBGEbCWdINVmx8Dt08wISs6gfN5rDqzgzG87TMYQ4+wHjP9&#10;OFcQMzb7NwwOHdylp5/8rw9fRteKV7g6mhJMcXHwhkyN6KNTRynMVWwrZs554Fq9DJQwpWr06arl&#10;7a9+eyrckYqHLH9QMty9XEE58wCLhwqMgZBkdjQd43ClTMV96ZyN7B5lG9eUbrhqGlXBsIn4Zyj5&#10;sv1ktfeM+jYMIrqIirgybZA1sLrKv4RMyVRNpyDbp3AtiApJv6qsylShWTVvz9lbmYdSxcjEsG/R&#10;+R7lxQDBNSzVBPp0GaowJySZC4Xje4y/Ea2XI7tH2cY1pRuumoYSfP/9WMU8KXZOlFNUreU9dbNx&#10;Bl0moo2hVsLJ3KWnnxpXM70aTmFDl80U55YNyDamWJi/J08Ke5eU7/7hn32TLkMPc1x5pgkkmY2S&#10;kzR9E77Y8hSuK7tH2cY16Rt2TUPvCjskT5GsKfE9HCzD9uq3Opv6NgySdKnsC/vluxTSKF+flN3H&#10;btnM4inwpLB3qdG+M66erqATcM4LSWaFcEzFWysv1LnsWs/TgFXMExpPpDyfssYUxuiVXDb+nCdd&#10;zL76wKJWhsDq7tIzhdXMlvdfJsSJlpXZENFQUn4zcqZpkAlwv//SEVLGk8LeZdZ6ervotu3MiVsZ&#10;ksyM+Gf5GFfYEWetuDfFgLUNG66aRlUwnER0boY/Gk9a/vlZMPQMj0nfe69SYsbmGLJB9I0bYHdq&#10;33+ZnN+KfglnPz1snO8S2f7ZxiJ9zjm3K5dxTnWTqrLi0MywpXCMF2+3chAkmQpxDJOKbqdqN7J7&#10;c7LdjTccPfx5mKZxzljFPI30dFWeNJo7N/RMt9x43RDvoo5hDy5q7FDYlL6aOf3zkE7i2hD0E17u&#10;J8mwcVzZMNG3Hsk0Tqu5vEGjjKNUFYQefOWxbzmGTWXVz56ae7WYt7TN9nRIMiPTKQlfJFfDdpfG&#10;VrJ7lG1cU7rhqmlUBcO+NJy8sUtDT7G9JSsWx/C/hokk4Q39YStjMtV6oVScWxHq6Cf60HhRqw0V&#10;jL5VwxrBSlXZNJZMDLuW4uSKASp3L+OYteg0TLOrTjLDeTyStoqRtKYdz1R2j7KNW0g3XDWNqmAd&#10;VjFP5S498vBv45V54/luO+1DryPN79tsyRv8PyoySvSVIcLjj13jL2Lfg2E1c8nbJ2r6iVBRkWqY&#10;1iTbN9tIngBTe8+Ykhh2LZb22bt6tQ+/W1eZZCbnUZxUUXH2snuUbVxT2HA6Add09K5wJZac9iO1&#10;vd8yEF1FRSAbZA1cIv95niNFH1FRY1HnfrpOIz1WMinsXfrpehhchi12327jgFeVZE7HKHyRHDBR&#10;cfaye5Rt3N4pp4NVzJ2LVhxbVh3D1TV9WKOR73ahN8gaM1RwhMCq7tLnn/49vFLVco2oIQ6y3ziu&#10;ud1BtjnTODQ53oFZGKNOuk9zf54U9i5cZqd66DJ8l0G6u9gkMxzuuEwNasR543tj7lG2cU3p7Fxz&#10;5aqCbU3b3sTd8d9qhnByKj9jwaTX2oKB5v7mRWM2yFo7VHCGXait/93yZaZzZZ5f2SDCZIigh5ST&#10;Syo3m4Z+rb1dU2OiHmpH/mnw3iWmTsCl2LP+wBjSQboMGSyc48UkmeE4TMeDVxxJe+Pl2XPtzcl2&#10;O91w1TTiYHenMj7MA1jF3IG79MjDv33+1ve8NMwXzLTy2TBYcumZ/e3BRYuosPHQz+L9mDuQX81M&#10;zrNKNrReG7Km/Dex7PCF7Ve98KqEKVUFY49os3IGfOWxdwnqZx+096wxH5nCaWyzcLDjJSSZ4qCK&#10;CrPyrGX3KL7azKA1pRuumkZVsM9JDwXUKT8vM+bEsuVldXGdmBeN2ZBpKZN9ZQ3sy3SGsqdq+Vk1&#10;+5gNc5PRnDX/aiJnb2VDSlVZeOmi2JEnhb2LaxIqd09XUM7iAVYVZne2SaY4kUlF+EZEnS3XHmUb&#10;t5BOoGo6VcE+pSGxirkv7S+NVz0Oy8wLx2yQLaFCNEgyZKyRDXBS82qm79SkUb4+qZY+bj0GV8ZQ&#10;qhz0XnotKUlh71LPnqvCHVhWtV2vjoOeTZIZ9nnad1ERV16Zk+22ehJ809G7drHCkLC6u/ToI9FL&#10;5kXDWZ6SywUnferaMIboIipsMnSsiRo++/jvwl+E9kyeRMEMMRscWpfre1px8+VDw5PC3sWvPNdI&#10;VbClyyCr4bPbbZIZJsonLCvMyrNm7n+xcXt7mE7t9rGKea6Gszyd65qTzvi66leWqBEVNhk61sgG&#10;2J1xNTN7rrKNxWZbuE7ynYvDZwLcrwk4QnzCPiV/OPCksHdZgW/H3PzH6rR2l2QmBy58ExcReQ6H&#10;uczczVi2cQvzDMOtyD0d1w76NQ1X3QH2Yz5xx/TbaklX85pQK/VaUaFT+1LVkxV2TZ5IcVpFhS4d&#10;afxODp8oNA+MgKGv0egQtl03Ql10in8avHfxce+BOzCn/gg36byJkyaZ8YWZHD7zWIrIs+baG1fQ&#10;moaNx0mleyrVHcqahmOdHngAq5j7pL1kPp+85NPilaZLMb4m1XHMBllrhwoybOwsGyZ4qXyv7tKz&#10;z/BPmqcnUlwaokLSL8tycknl5uwYVcsFLLSiZ2TsxXa4bhy+8ti7lLnn6w7UsIMU1a5iwcByloOT&#10;JJliMvFx9DWcteze7GaXhwk0TaOpU17TkGonUbEz+F2Z87U3Xn/lVwhN6iWgsiNFi6iwydCxRjZA&#10;4rx+R2agnlZRkVL7BGbDoNg3E+B+aZzy41RjY7UNzZPC3iXPNd+2HctaYcjBgoFLXW9ub29z7V2Y&#10;GzAbqNR4lrJ7lG3cQjqBqulUBfssGlJ0niseeOC3nsHD6zwfsP3cox+8//eU8+gnuoqKwGyQLaLC&#10;JkPHGtkgHInoiatfxTyHn4F79PVv/t+SmuT0Os41mWG+6yXbnG0kX4JphBjVBXKf2sYhevGL/yWv&#10;6uqtr/5TvIrIOd+Xn3+KiIjefOdbvImIiF5+YWgnJUa2HenlF54mIqI33nkvimz3yjgexWMeiV55&#10;Map/27+t0jFZdSXzyCcQKkRDsfEsufYo27iFdAJV06kK3kAyn+KRh926S5955HfwShdxxkVFXJk2&#10;xLXlMXQydKyRDUIIQYJ5fhyn18l3vRSas1x9XUFecjBZU4uvPPYuqeXzTYXkMk4qX37hKXrznW+N&#10;5T2iMcF845336I133kuSw6VCcsnHDMllnHBavMekS5IZNsaLrMj1On+uPXIFbWGYQNN0qoJ9Fs0j&#10;6WSPcB6rmNCFeRmolTpzDEmGRjWFMWRfOA936dlnfq88d44TGkJEmFqZKjRnx2h4Z/2kvWfauam/&#10;wJPC3qXBcVjF5KuTsZBIElvFjOvjI9Rr9TJ4ZUxaSVnFDAlmzSqmx6Ik07zgzAYqNZ6t4h6dfLfj&#10;W8QwEfd0ZNcumoY0O6mVZwrvyyS6S5951LeaOV0S5rURyAbRRVTYZCiryYwj+w6wikln8lK5Qjuh&#10;jBnieOOx2TfIBFS//7JcVRBd4fWdHfinwXuXmWv6rqC8l194aizlVUQaE0a+EhnLtRG1zzlzmalc&#10;SWZ0uSTFbExkG88O3xtzr4oBWxg2Pn2AomZK7sB6TcOKTuW9iVuxinmO9ERTnHnzEhCRokVUOqh9&#10;iX1aVgYQ5ZuQYJ6lu/SFZ36vfVIjZsjS5JLsgKGv0cgZG1KqCqIe7Mv6sSx85bF3GbjmOwalq5E1&#10;5q28+c579OY779HLLzydbDtegYy/b34Z3bVjfWSTTPWiCJVqY6wYcFZce+M6LltYMIkFXS3uSyaW&#10;7SQqEmoXuDzqiTYvGqJci1qZMvtSebXG7ltqhHNnn167Jci35oeYlxYcWFjo6eydYp2bx8niSWHf&#10;4p7zGNSeYM6G92FKVhJprWTG9VZMC/cxYZIkM742psHUSo078KwU92YXu5we+6ozURVcp2lIs1N5&#10;klbrg1jFPGPzauZ0fq0TnSG6xJdT5ViDsWP7P7ieeOKzWMU8X3fpC5//vbwyI1w7rddeZ93mkO7Q&#10;Grs3v6tAJoZ9iwPbufnl7uHDPPGHerysY6a9NzOsZPK2uE5r39qBrB1TKzXuwLMQ9ia7V8WAraST&#10;qJpSVXCdpqHVTr4DXY44R3hf5mxMNLMnWm8UtaKi7K8/9j8au0TXo3OcbNjYiAQzdqbvx1SY595s&#10;mBVDMgHu919mxqgzDpT+sTKeFPYuGcoOzp8KH0qoIyXZHL4/jqufcwKovReTv0zew7TKGX3YJ3yv&#10;1Su7W+UwdQ4juUZ0B54N1964graQTqRqWlXBPvHV4B4620mtnGS7woW6S499Jn5/Zv4qUGtFhS0e&#10;+Yf0Q/qlx36R/sZjv2QMnLJnNYoakWBeHvPc7/zDPZQfXlEX3SpsJT10PCnsXQwLdzcklSGhDPsW&#10;/0ohnliGuvhl7/BeTF4fS5LTcUPWryiy6nu4+fRTzy9jd4ScGdceuYK2Mk+melrVHcoWDSk6iwqT&#10;P3Jw3i+VX86qTj/36Dd+8P/ilRP1+lArJT3sSD/z2Jfp/ui/B+lB+pnv/ywPNPpHWAASTM05X/P3&#10;6GvfSH85+6D8lopC88AIqn4yKGFKVUHUQ/+yi+P0v9RLz/1feFVfN//S9OWb747vtVTmUS8dpMuQ&#10;Ho0bauyWMD74c2Tl/Ln2yBW0pXky1dOq7uDTNKR5XEWFYHb1qO4A+3eXHvvM70xqxPXRcNHIsPT9&#10;lh/Tx/Q+vU/fp+/T9+h79Fce/wX6G4//UohU+o+MeSDBvBYdEkzl+gmqngwsrKKnxDo3j5Mx/Uoy&#10;FV957FvefPdbUyHKzcNDP9KLhqzRsCE523bjSmav4fahem+qO6xhwQVYFVxn0dBmZ7NhUo7IGDs/&#10;+OA5r2IG57yys6bh/arf56ualReO+lPHxviZx7+cVowOdKCH6CF6hB6hP/v9n0sbjXkMySXhnKou&#10;4VoPq5n6taTJhmQbyffyuBFiVBfI/WobRzeNVRj0pef+Y17V1Ztf/YPDF4V5+MhBZM0KFmxkQVfh&#10;0He40zp6D04IdHdY0zCJXU2pdR7mTpgNQjlC4R8eLsZdIrpLj4dVzcpzn4aP31WOcUu39D69T+/R&#10;e/Tzj/85+uuP/9XsGPPq5bknUpDnu5ayIdlG8r3/sjBGHX0wWbOQvplICJCrj33LOoq7d4FuPv30&#10;07Pd5+qJV3dYUzqZqqlVBddpGtrsZDZMyhEZmc6XsYpJF7K6s7ZhVfMP7eQ4fY4+R3/he39p+h6r&#10;l16Xcq3fo699/f/KKyeZ21ahMW4uBJIdYlQXjL3SP7orfC5q2vJLz/0feUNXb7773+RVDarOVn8N&#10;G23oUnSWSaZ7wu7ALaSTqZpaVXCdRUOrndVKwRdlcHS+nCSTLujhu7Z9JZv/7vQrqPYxn327pGtc&#10;TzIdty0zaKg2Gi0svLL3aOwVdW4bJ6+cXFKy5Zee+4+Slt7efPe/zasqpDvj2rXeKjdaGV7lLJLM&#10;qglWBW+h6fYwaOrk1zy82lGtFHxRBkfnIxE9dFEJJl3YA3gLQ3L3h+k38YYmxZclGSSXLS7tGp8T&#10;TdfVkwmquv6MUKM6Y+zBOtaPk3ec/pcjA1567j/kVV29+e6/yKsc5DzJrF1Jw8YaulTZZZLpmpAr&#10;6BTSiVVNsyrYb9Gw2c7ZxkJrgbOzFoYkEwYh2SP6WfoDSUuN96j8y5DnxJJwrppc2jVekWRmAtwJ&#10;phFmVBeMvaLObePoprGKg9oBLz33v+NVXb357r/MqwrkXGXNyho22NClznEnSaZrAq6gU3LfDqTm&#10;jj5Nw5udzIZJOSLD0TkXcnkJZnBpD+GtDUng977/d3nDxLqu/qzx6XLCqmUnl3pt36OvKi+bT6wL&#10;jsj/PMkEZZoyxl7pH13VvjSueem5/zWv6urNd/8VXpWRzjU/8xU0bLChS71xIydJMl0bdAWd0jzB&#10;6qlWd6jTNLzZyWyYlCMyKjp7QpFkQl684pj6rpGAPvF4+OCOBudkuUu9to0kM3Mjq36qKGFKldP8&#10;2wzbxyjLJ5nZxslLz/37vKqrN9/9V3mVIp2rb+YraNhwQ5d640Y2STKrNlAVfArOv2FqmjvmLRq2&#10;2NkOsFscKjp7Qy83wQwu9WG8F1YCimO+nku/ppVEU7mhzVVKY04UXtlzNPZindvGypvGzA6ebZy8&#10;9Ny/x6u6evPdf41XRfQ56rUrWrDBBV3L2ODGv/jTx1FuTwpBruBTmCfn+M1k0or7tmhYs3P5hNgt&#10;Ds7O+Rlw/kgA212jAHRg3KaGKqNRU3dzzBgHiMbpMmxkmmpxztlGBf+9lr2LX+3MT+kUc+2aZMbX&#10;UXFHXEFbS/cgJJVVU606CG2ahs7Oy2xIlCMyKjqXw+TOPPTgb0NCAAA7c5eee/b3FW5q2caZcQ81&#10;qgvGHlHH+jFs05yKkysGGHhS2Lto5FxbZt5FxYbDrCu6dNWUZMaTLu4AD8oGby2dVNMUmzr58eGr&#10;NmF2Ko/II/QoA+9odOYhmVA7Qqm6XHczL+kCnJtLf6k8z/3aWOYeZ1QXjL2iP9rG0R3D/4qDFgMy&#10;eFLYu3DpXF27t4aTbdjBmFsxyQz94pJVFby1dHJNU23q5Ldo+GJns2FSjsio6FwOy+wMq37oIaxi&#10;AsBe3aXnvvD7pu/cySXJW1+g3BUdxl7pH/0VB23f8tyTJ4W9i9xiXHMSlRuWMz8NM8l0TzAEujts&#10;SZ9c01SbOvktGr7Y2Q7Qj5BTReeKUNuizpcCq5lwCa5vFbPH7attjLFXW2e3lYdnblcuuu32jznZ&#10;hh0KJ/5AUUxcTO7AU0on1zTlpk71moYvzq0YkGnpy7+dzJyVqlCNVUwA2L+79PwXfp9+I9Owe55x&#10;CyzQe+m17abxigMXA0yyJ1957F3SLcrtb6Rxww1dVnMoTibsZOPObiOd5KIpN3XyW3dudsCi7QYV&#10;gzhCRkpkYTtG9RXBaiacs+tbxXRb4+YWjdlz6GnY4pyLAVl6T54U9i4zffv7tOxIV3JuzHy53DvA&#10;aYTJzZNMv6sgh1rFouGznfOTt1uc8sNP6g6jEalUBVqPh7GKCQBn4y49/4V/hlcO+M0tX10w9oo6&#10;t41jO4b/FQctBpjyw/OksHcpbX8DFRvffK4VGztMs+NlF/ik5K8Vqpou7+Tu6MeHr9oM75R05pX6&#10;yPlWh8oBfGHGoEZ1oQmIsJoJZwqrmIJxgzOqM6K7ZfRH/TgOxUHbt+zryZPCvqW8/ZU5J+A7Vp1V&#10;bvDmk0/W/xd//ORUZE2FRZ3rLN5UcQA7wG5xqOxcF56JNpqMagGrmIQHNpwhXLNE9+jdf/KfmTc7&#10;o7pg7BV1bhsnbxozO3i2Mcvb8+Xn/jKv6uqNd3+BVxW98sLT09dvvPNe0hbEMUEcG9rfeDuqezEa&#10;N6r3Hivu1Wi816PxrHqhcsP2y+WbOLIiW6rYw3W3eFPFAYoBmRYHZ+fyLDRKtDGQUQ0uWM2Ec4IE&#10;c6Lc7NrugWOvqHPbOHnTmNnBs41Z9T3l6mPf0uaNd96jN955T00mKWoPZWIcgFdefJreePu9KbmM&#10;E84lQhIZJ5a5eiJ7jiUnSjLn2YaveHFp6rTMok1l51remXKEw6LOFmNmShVvaoFVzBgSTTgHSDBn&#10;d+n5L87vzVxyLySaOy8eRzGNmR0825hV3XPqwJPC3qWetXppeeWFIYEMByAklJbQVn3MIq+++PSU&#10;SPJVTK2+h5WTzHA4eFl2oJZ1riNnXqnYOdtI5IrIqNyBuvBMVKbaaAIAuCpt98LoDt02QNF0ny7e&#10;sLONfSWb4klh77I//Ei/+uLT+orjKNdWpXgN5K2QZEY/AEZt9XwXdfbjm2naVHGAYoAjwsHRmW+n&#10;ED4yoo2BjOp64wBYxdRgNRP2DKuYUrqa6aPcXGVtH65BiwEm1/CBGsyTwt6lzSsvPD2sUBZWNadV&#10;zPB9YRWT735YeXz97ff6JZMavuEGC5LMcObTImsq5sk7VXWu12Uz2UF4owggckU4VAziCIkYAxvV&#10;vKlZZnwAgOsR3QTZPXGNW6NvTF+Uxt0ze+/nSWHv0qb0nkwiuU+5BPP1t9+jV8YVS55ManW83opx&#10;MY99nYokM766563rtU6LOrdbtLnsnLONgi+qwDFI3awCI1qpbhu/zppjXwasZsIeYRVzmfGux26A&#10;a9wPpzGzA7dvuapnMZAnhb3LCjIH4JUXn55K+D4IK5b8vZKlev71qWSSzHBE0iOj11Za1Lne+nPO&#10;Nk66zsMxiCMkYgxsVMdNXbDtpN8O/3/kYbxUnodEE/YECWbeXXqh9JK5cTvu6UhEx/iGq8o2ZlX1&#10;dAfzpLB36eeVF55O9omvXIZPj8efIn/97ffEYYg/nLNEvMoZj5fUv7V8O0GUZMZX2bx7eq0T79w0&#10;SL0um8sOkm0UfFEFjkHqZhUY0UY15Zv8jMnO3yqNAABXIb33rXEnPFKUXJqKAab2nh48Kexd6oX3&#10;Y3rek2nhxyu83M0TwvBezNzL4VpCGup4H6u+h5tPPvmE7xeRsrNVFnWu13Vz2cGyjRNfVEHFIBWh&#10;drRRTfmmduOg+tiy9pGHfztWRdywggSnhmvQ7x6987X/bPw6vTHKO2Efx+l/lmxjVlPPyk4vP/+H&#10;eVVfN//76cvWhJHIv1/OsHWtMIkjER2O4xe8VFnUuV6XzfFB1MGyjURKhB5VwAcoDFIRGlGiC4Nk&#10;mvz4ZI/D356HL5XG5VsEvGwOJ4UEs164Oc63wDXuhNPwawxea9Etn6889i3qL0yvUbFfzrB1rTiJ&#10;zHsyFfFFsegC8eGbad4cH0AMwhvVICJXhEPDIHXhfANjL6UqVmiul92sfwtYxWyBRBNOAQlmvbv0&#10;whd/v7hf9jLde+VN2FAMMLl6uuZQIhPDvqVR5b5VhK6jcr4e/DIrJ5m8xwYWby6eszpQMWDij3So&#10;GKRuu4Voo5ryveqxachxu24NAOCirHJndN9y3YFCe89WPCnsXSo0PNYqw/vbcAJpkhkfrA0nsXiT&#10;7gGKAf6hajgGa9tuIVppbtuOwRhs/tYIqIBVzCWwmglbwipmu7v0wnO/n1cu4r/r+iO59p6twhZ5&#10;Uti7rGP743V6Q5K58Z4vTz1KA/AtmIGTckQF/2Y9IQqjV2a7SlU7Nlhms+3G927CUkg0YQtIMHen&#10;eEMuBpiaejZ1svCksHdxqNifitCLc9hiz8MBXnygi4NkGxPd5kR1g1WERgq9jGrKN9Vjg8mxC/Ms&#10;GbuFDwY9+ghWMftAoglrQoLZx116scNqpu/uW46wVPVc8DiYpYMM/79duWRU7k9F6Poq517DGrr8&#10;nswK8aWQXhaV+ADmQMWAiT/SoWKwitCI0YtXR828qm57hmig+RPhofAt1W/tGMZl48MakGjCGpBg&#10;7sF0Fy7ejrONWVU9q4Jz0kHm7/jKY+9i6LJPJ9DtfOhyQy9OMovXtEc8iDoQDzADJ/7IAj5QYbCK&#10;UIXSqzBYpqmeMnk5vqyp5ngpHKuYAHB96lYzp7tx8bZcDMiq6lkVnDMPJGfPk8LehZETKGroso4V&#10;J1Hex2N9khkGLQ/ukB2kbivd5tU4UGX4SNmYUhUrNNcrbl7WVBu7xiuWcApYzYSesIp5ctnb8sL7&#10;dm3vqmBLOmd7SJ4U9i7t7DlvbOWJlIceIopJZnzKy4Ma+CBiMN5Q3lJdtEPlQG3bz/RSqmKF5nrj&#10;gPaMZE2t1pfBsYq5JiSa0AMSzPWUVzNr76m1qsavCvYpD8mTwt5lVJ7IpCL0rJX3M40QSWZoLg/k&#10;UBykGCDU91DwnawYsDJ8pPQqbL/QXK84YDHAz/FyOJwSEk1YAgnmqUx35w636cW6zmEYzD8kTwo7&#10;F/9EakK3sbMJiX9WcpHiYMWACY8s9yhoGIRv299V6aVUxQrN7diAcjsdtqh8gKcVVjG3gkQTWiDB&#10;3Ea6mnkkz4d6AleQyt3TFeTh3iLDPw3eu5yplkO5MrGS6RJf7OLC55UiQOWPdGoYsL4L7xH1VKpy&#10;vRbjA46FV2k1VcK4nZLKwTDo8PdY2A4STaiBBHNrR4qSyyJ3YGLB02CBeYtt21dWH7uWvLY5r2iD&#10;yfg2EUWMHXxJZnxExVayjSrew9fLwAdyDMhDHV0ihR5tTe3YoPo+yRq3sVvr+yvzhsQyjP2ZR34H&#10;HmKbQ6IJHkgwt3eXXiq8N3PJvb2pV1Mnbhhg2VA8KexddMvmvIKNJpTfRP4a1JPMuI/ol21U1fdw&#10;aBisoUt59pnmTFM7ZVC5DSWo0fIRYvOcjschuew4ODRDogk5SDCvXsd7dZ+heFLYu6T6zLmzjSZU&#10;vRl2sNJ/VlI9ktnGrPoeGQ3TaOhS7pVpzjQtFw0qtyNrmo1DhNXFPsYVS7LH/cyjWMU8LSSaoEGC&#10;eVp36aXntdXM9nt9Vc+q4JKeg/GksHfZsZ6HsSC/Gd9ElH9WMnT0DUBKD3/PjAWDNXQp98o0Z5qW&#10;GwfXD4WsqRbGX+Hl8OGl8GjFstfAsJKQaCLZhHAdIMHcl/YbaVXPquCSebBuQ4qksHcZdD0MZyS/&#10;35lWpfowd8h0NNT3yGiYBu/i68qjjV6Z5kzTcsrg8zaUxlbjEB1GGqVzO1Z8IgirmHtyF6uaVy8k&#10;l/iZ3Iewmum8oTL97vG15i33nwP/NHjf0n++HexyUqPM3PT3ZDJz6pCWRRoGa+iS78WbnGGL8QHH&#10;Eq8kDmV6kXnxlqeVym4rlvEM5w/vWC+Hw7lBonmdsHp5Karv8X0eNckgXYZT8ZXH3mVH1juIqvym&#10;WKtjbmqSGV9rhf5lfLCKQRu6+Hplmsg3Qhs2oNyOrGkydl8n6RsGn2a4cKpYxdwzJJrXBQnmft2l&#10;l57/Z3mlqeqWvPAenkqfZOvhSWHvshPrHsRJOF/25pRWOzhx86Mffdw3BwkaBm3o4utVCCk0t3Of&#10;E7ulxponchq60zbCMI8hyTwDSD4uH87x/t2jt979P/PKRNXtuSq4ZB6s67CGV57/r/Kqrl5/57/k&#10;VUWvvvj09PXrb7+XtHEhNsSJvuNBfPWluT54/a382CXxmGGsIxG9FtV/JdmGO5FRHSrjbUdWHBq6&#10;RDK9CgMXmtsZA8vtGIGN+q9W0jS3aew+U00gwTwX+EDQ5cIHfM6HvZq5wu3Zad7ytnPgK4+9S5vX&#10;336PXn/7vSRp9Hr97ffo9bfSvq+/NdSF0ksY69WXnk7OWUgu54Rz+RlVXy53iRMP5zwauii9lN6Z&#10;plihuR0b2J6OrGkyDtM3uUxn3XdsPnqfwwBbwgeCLg8+4HPump4oTZ24eZAuw1XjSWHvUq+0ehm8&#10;+uLTIvb1t+bVS8urLz29ONEMYxzZauVrLz09fT/Xswk1nmh/khk2ULGhhi6RTK/CwLzZCGtnDJx+&#10;y4MWzGDsPr3HctlozDBa/P7NHsml2HNW8dhnsIp5nrCqef6wenm+5tXMqtt0h8fQbBik23C1jiQ+&#10;Dd6/bGTBQXz1pafVl9ODXFte44QMaZLJEgHvhclDHV0ivFfUm1cpA/Mm1twH2wDf3lB4zQJhO12T&#10;ynim4RPh/VYszb0XFXD+sKp5vrB6eQlct1T1hrzEPFi3IWsk+8JXHnuXNq+++LS6Uhlk28akUVut&#10;5PXh+9ffeq86mcyfO9ba4Roafhl7wyBt3eJemd6ZpsAR0k6Z4vwtb+wwk3GIvkklRTMeZx0Syn4b&#10;SIfih8TchtkAZwWrmucDq5dXpestdr6ZZ2/razCfJTwp7F3a5N6TOSWY6v7M77/0Jo3WSmZcH3+t&#10;bJJhEeUOLu6Xy+Nz7d92oRdvVsJ4kxKyXDRwnOSl2+u45XhbKySVoUzj9tsAUbyFdHMZaeBjn/md&#10;eNhdDKxq7h9WLy/LXXrZ+ABQ+V7sld7Yuw3rVdwgTwp7l3W8+uKQ9MVJYCvrA0FxXfg6eygLrUuZ&#10;SWaaFng5exWayRfSTpmm3J4StFD/pDIYRpxmu+KK5TH+psgdCGcPq5r7g9XLq7HSrXalYW3uDfKk&#10;sHfp59UXnyY66p8U5wmihr9UXosfzuGT48fxwz7fjOqfmf78yptz/VI3H3308ZQ3tHH07BOyXLQR&#10;e3t2S7VxqI4jjtIRe7ynUjMN6x6/HIhVzGsQEk2c59PA8b8O9+jNd/K/N7PVsGRxAs7NvvLCkBCt&#10;5fV36pMs8bsuadgfK0mM6+MVTR6b6x9o7dahTH8fpkwyiahvkvnhmGT6OEMdYY6QdpnBZZOsaTYO&#10;1XHEUTpiffLnI4YTFVwxQEQ8jiTziiDZ2RaO93VZI8kc7tj8vr26yg2+9kL7y8wetzfz19YHdbIq&#10;96e38uajiHLwIkaSqVTlZMIzTX0YG5DVsmaRcbjOo47SUafvOm9MDCcqNPkgtXWsfPwxJJjXCcnP&#10;unB8r1evRHPDtcsOG/qJlZPM/987DYkl9dm3pewpsBY7sKvxPZlHVgw8TAnPNPVhbEBWy5pFxmHW&#10;e18lESmfBO/53krziIiKmNlrYraqlXB94g8H4T2b/cTvuUSCCbWGG3R45pyD8Ei5f+VSbQfPOnsK&#10;SoseuIqbDz/6UX5z+dZS83LGBmS1rFlkHK7zqMw8+lrvqyRtH0SFphxkRigNWMWEGVbelsHxg1jb&#10;aubmqWWHzYUh/msrr2T+v2tWMjvs1xL25u2WXFNv5V/GzhSa+2EbkNuVNT2svVIZCl+x7EkcGVGh&#10;KQeZEWYDgAYrm22wcgnLbb522eG5wIe4b+Xiwie1sabNN3VqdySimw8/zK9kZht7MDZgVGdbmozD&#10;dR6ViX6kV9iQOaTZELOD7JZRMWCAVUzIixNNXCcpHBvwKK9mbppYkv/5kGMN8VtXXsn8ldxKpjWp&#10;jdnTUFqUqrWFTYokc7O5GBuaq42ApcZh1xldjtp7lTImhhYVmnKQGWE25CHJBD8kVTgGUE9PModb&#10;duONu9XCzXm6/66Vk8y/y5NMz6Q2ok9Fr7Wq1xZv9uaDwkrmYsboabURtMQ45Aojj4w9WGmDYlhR&#10;YSkHmhFmQ1no+lkkmNDsmpKta9pXWEeaaG66ctlpU95hfs/KSeb/PU4yvZNamT0No8WoXhvfrPkv&#10;/jQ7poV9OxZe0xHbbn9sDzp/AjwQR0hUaHiQHqhG8Eq9q4p3m7tWDAIghPcexu/fvKT3cMb7FO8r&#10;QKvhDrxZgln5rMipGYa/h7J3UR5mJ2VPQ2nZ0bypy0qm0ltWyZpuxqHX20I68lovf5vDmg2xfFC2&#10;NduYZ3cdWj772O/CQxNWoCWae7/OznHOcH7u0Rvv/DKv7M+++VdrGeqfX3kl8++0/AL2FeSPDWvN&#10;B6/O2nx9kunaL722i3Ho9baQjjx9t9IG28b3BatRaqWP3VW/KD77OJJM2IqWxNEJrr+9zAOu03kk&#10;mQu707+wcpL5f9p1kqk/b0+ltPlykmm0ptVGUA/j0Ottge3JehsiElvTKjSuID1KrfQpd7VPDhJM&#10;2Acr6dNY12uPMQC2skKiqdzjW/UY6r+1cpL5fzhxkqkfI1arB23GtfmjlmS69kOv7Wm9ZM/Y3dW2&#10;N6jbjitookarlT52V9fFQYQkE86SlUziOoZz0inJzNzfW/Ua8l9cOcn8D0+QZNrHxmgxqreS3XzU&#10;ePPBB0OSqXfQa3vJbLgDfeB1t6kMLSo05aBiRDHAZncdP0FVCQkmAMApLUw0G+77OZ2Ho//Oyknm&#10;/3bDJDN/bFhrPngTxSmwgMMxqQvfpbWLsWGTT2R3Nwx8pPTf/15rm+KIiQqNK4goF+EfQtC7strw&#10;zx5VaJgKAADsgXwoLNJ5uAT/t8Z7l63Yx4YdubUOZKWWKRzWvBSm5G7VC24eOf6nGlfYEBHbj2kT&#10;osJSDlLHzzaU5buOtfkgldblCaxiAgCc2F165YU/wCt1Ffd8j87DqfivHOpdtpAeI+1pKr89Fdc0&#10;jKB+vyczOj7TquEq0pNxJLZKudJ2p6HTzRe2Vw4sRpgNZXpXtkU9KKuhCwAA7EnnG3nn4bJ4Uti7&#10;rCV++qY1+1WcXXYXjsuSzOSl6NK2msUjy5fBe28w3Vq0T65tiV5CMaIYYNO7slo9KMvbBauYAAB7&#10;kVnNzN3IK5WeC2vgSWHv0lv1Maru0F9xCq4A70omyzK2WqmMX/5eK6kMkqHZ/trbdAUR5SL8Q5j0&#10;rmPtgvFdXRrHBgCAjXW8V3ccqhp/D2Xv0pN+jJSjt6NnaXYKrjnOAWmSOXZOViiX5SkOIZk80vF4&#10;lAll/w3O+6JtK7u9ciCPSCJ5pT6EineTQ4zf8ZPmwMfLdjWCnvgsVjEBAPZlXM3M3tTrdRyqCV95&#10;7F2WUh6RZq1WdUrLp5KOcKC2vKRSfHDnEpLKtTYstzhuprg93qPYQY/wdzfZXdngdqDJ1cW1D2YD&#10;AABciOxjYAvjBHhS2Lu00o+PXktkV59KcTrZAH0/D7Kqp2GjYdN8hXQtYlenCfCGWDGASBkq6aFW&#10;1rGHYC12oKmqiyMorEA/8dnfjVVMAIBdukuvvGi8N9PJ8TjYFE8Ke5ca4di8+tLT9NpYSl576Rlx&#10;QF97+Rl67eVn0spRrq1WGCse7zjWf2ksQvYCyDY635PpwlOY+aXvwhwW41uWFRZXEFEpKtvoI4dg&#10;O+Hep1lVF1fw0Di/WxYAAC5V9nGwBeO5xN9D2bu0+spb79FX3vrmmGhGkx6/fO2lZ4YEk3nt5Wfo&#10;K29+k77y5je7JZM5X3nzm0TjduPz++tj/ZdeHpPg7AWQbZwsTDKHjWgf0NlipXLaRVGR4wtUh+SV&#10;5WEE3nUegtXIgKKGLoXgoTFOK3no57CKCQCwc3Wrmdq9flOFCfCVx97Fg0/xK299U590VBUSSU6r&#10;C0IC2kMY6xgllDQmleH7uF7H9zyvIskMA8/lvFYqi8FEVpRaWcceYmypm2aiqotrO0NjNgQAAC7K&#10;ye/5zgnwpLB3yZFTlDUTo7oH/pI3l2vL6jxnlmTG2cdc+Ke+11qpFFvmSWwoKh5kBooo0UOt9OFd&#10;0yHG75ID6dsGH0+ObXAEx2uV1oql4AoCAIA9Kzwe1tcwAZ4U9i6cPcW0Jrwc/pU3v8mbXPiqJf+e&#10;19e8vB6mY05L38GRfQRKkn9Wcvpq5WQyiKedbEZUaMzeghnJG0SAX9qVDziWhvHdXZTN2R2Hxjml&#10;dFDG/dwTeKkcAOA8pC+ZZx8RW1gwAf4eyt4lkFNUHoRRU23iF+N9rAQzsFYy4/rwdfYwFxuzAUWH&#10;IykrhisRp4dXZLfvCiLyRJoNZXzsdCg2sB6UVdXFGcjXKR1dZlXBAAAAGR2eKXzlsXeRU5Q1k0xT&#10;LZ5UhiQxThqDkNDyPnHdr7/5Tf09lq45FwNcDp3GUYX9EPsjKjRmb6EYWQwo07uygRdsx9XFPf4Q&#10;ULVSGTi2ccQqJgDAGRpWM41b+7oyz5RaPCnsXVyc+6OtNnLaqmWcRIY2HtMi/IqiL73yDP36G9GH&#10;f16J678x1S9V8cGfMpGf8IrsSXEFEXkiiwFl+hCsVg/K4l1cXYtBQ8CilcpMJ0cIAACAtMKDgyeF&#10;vctMmbxSRWzVsSUZ5KuWOeEleSv+aHxKPCSVIaEs1fdw84MffqgcLh/RUVTk+IOLkcUAP32osVZv&#10;dKnq6g4eAt3hMUcnK+RJrGICAJyxe/T627/MK/uxHh6d/Acvln/h+RK/cDN/PfxqovX3qQdzimYD&#10;lRoXc61kHnnh7+EMRcWD7GAeISJ5gwjw4d3nMn7FP/lUsR05ZqYrD8oEp++prFyx5OOzTrxJCQEA&#10;AMjb6OHBVx57l6+89c2pbLVPS6hTLD7Ms42LhdHVJDOe21GtyPEHFyOLAT72MKxFBri5utoTUQxB&#10;czpZobCdQrNhiMYqJgDAubtLr1b8cvaiuofJYjwp7F0aHpAn0T7Ftl4efE6HuHJqFBU5/uBiZDHA&#10;xx6GtdiBJt7F1bUiqHqVksqTKTQXjL3aOgMAwKVZ9lBZjCeFvcveZQ97e+MqDkfyXjA8KBtM5Iks&#10;BvjYw7AWO7CoqotrO0PjGkllUGg2sMGjQZ783D+NVUwAgIvQeTVzQzwp7F32qPjIb29cleNXGPkn&#10;x9ITqRjgUx5mbCkHmpq6ZoOHxi2SykIYM0bz959Gg9SNBwAAF2knDwOeFPYue1I85NmAbGNX1pai&#10;92Ty7MLqMitGFgN87GF4y1hkoJurq7JJu9PQmA2xODs5w0Zs0kpnbbeewiomAMCFyaxm8geB/yGz&#10;Op4U9i57kT3k2XOSbezGc2lE/6ykjV9nSQ9eKQL8ePd5GF5jrLo5t8vDi10rguR/mS5cYTu82Qhj&#10;4lVK5ZhVjwcAABdt5w8CnhT2LnuQPQVm4zZP8Zqt+D5d7m6sUx4qaikHm6q68mCzw9DYlEwGme3w&#10;Jt/YrEdIKvNRRVjFBAC4VGw10/NQOJHwzOJJYe9yKsXnstpY7NVV7Vb0T5fHso11ykNFrXzVrUJ5&#10;O0xF8FZJZZ2xlzGIUQ0AADAsIuz4AcGndv/KZWt8/ybZh7dauTvDp8tJ2ZkO8y8PFbWeKqk0O6RB&#10;c2pZwbGdTFMGG9gYxKius3gAAADYt3u84qTsR+dQw1cee5etyP3br6q5Ridv+HS5u2de6cJIypZJ&#10;Jfk78JVKR5eZo5MjRMF6GYMY1W3sV9sBAAC6yz+75haeFPYua8vup/kQ7/qEd6veGgtW35PpVd5l&#10;JZm0g03VXXmHbKchoGmlMihuwxUSYZMv7ItRXSfeHJJLAADYBfmE40lh77IWuScRs9FsWFWvrbqS&#10;zCj/SEryXfIJ5rZMhY+f3Uke5Oig/5fpEuPbMLbHm5QQxRiV+QR4FCWKG+8Yb1YdT9YAAAAspTyK&#10;jJbIWMWTwt6lN2VPZsXG7TVt1diPJMnkpzbtw2rtzMRN306BO1gmk1Wck3OGMayX0pmP6x9bwQaQ&#10;4/KaxVsEAAAQ7KeL3cKbeFLYu/RQfJK2N66maauFTsmny1PxIbJX12o0DeHuNAftNqnMrFQqVe3Y&#10;YPrYsgYAAGAN9tPGbrGaeFLYuyxhTHmmBsTPY9G4T86pjp8u5ztoZiZVmoZwd5IrlcUuMed2nGEM&#10;66V0bhvXYAyWfmsEAQAAdFZ+4igt5U5ESlLYu7TITtncJ7Vyc1WzqAomOqgraxUDxKqG4MGuTkTU&#10;ulIZFLZTPZ3E2EsZRKlazthcuo32LYaFVwAAAI/8E0c+oVrwpLB3qZHdm2zj6W0xPdcHfyzx5eKe&#10;qDuYr1RWJpd8coXtFpoN0cBxsq5EdMH2RR+bBdWId6WyKwAAXK/8E8dobXxc8V+e3rt4ZKecbSRP&#10;wKqatt7UqZBk8vPPi4oH8aIE6/9Vym5nxsMK4aMokn96ng1QN66BD6JsbjhCWqkQj20mrQAAAJL9&#10;5Mk8l4zqGnzlsXexFKeuNvJjIQI2VbX1DlPOfrrcpapTGuzqYilslzcbYYaoB8/uZITW3EbZ3Dyu&#10;rKk2dkVSCQAArfLPDqMl36kKTwp7Fy479YWP5a1UTbEqOO9QfXziDsVOQ1C8Ounuyjk6F5ozop48&#10;yzMiu1A2Ky3YYjw2kkoAAFjAfoZs9dAc8KSwdwmyUzcb42OhBmzq1LPIvlxOVHu8hiCeVDYpbJc3&#10;KyEZUS9nUmk013FtdsEW47GRVAIAwALlp5HdkmtaiieFvYs69eLBONKXXnmGvvTK53lD4kuvfH4q&#10;nFZHmfoca5o/9srnp+KpX0ommcUDGRuCFiWVfHuFQQrNBdnsLkTkmutEA9mbXb7FtZLK+aze5U0A&#10;AHCh8s+SwvMq09QLTwp7FyG7P8MOf+mVz9Ovv/EN+vU3vmEmhXFMHJdLOrX6kux0iejX3vgG0ZhY&#10;Es0dfu31sf7V+m1aDsn1Ys4sDVqUVAaFznxahXAm6jFlYGMWZkdqzXWUweS4SlAttmv9DANPZ3ea&#10;4j0eCAAAFyb/VMq3lpp74klh75Iw9ynd4V8fE7cWIenkrHouzKR0Cn7slc9PCWZIKOk4JJXh+6m+&#10;E7aSmSYZPJks7UCCd+JFqarbBu8xFmPJUIl0bofhAxibnceXNW7x2CxXrhyJGUaY/juGMiatyzcA&#10;AABnxL7lKw8E/lizO6+CJ4W9i71fZsPmwiqnNZPsy95Wp86OQ5Ipk8kmFRecIyRj7M23xwY1qtu5&#10;xue1lVvunkwGw0hzUolkEgAAcvb7gOBJYe8i+Y9FeElcE14iD8WKK/nSuCL5a298I59MxsL0fbux&#10;WNjM+M9KNoiTFGMQHpIJVfBeYzEG4ZGLGZuV4+u1bmH8cRt9DYMjqQQAgDLjQWE/AE+C//L03mVW&#10;t8Ol909a78msEWZjfUgnrp++9u/CYvyIyQ/+cPzi4iNEHCEOY28+GBvUqG7HBrTHt1vcuq9WpnMS&#10;K5YAAABZysOizwOqO77y2Lss2fHW1ckSPqOwkhneY8nraXx/Ze/3WNayk0y+R4o0tanFeheyrmXb&#10;UvDNm+PbLW7x7nVdsRzmNM2u84plp2EAAOCc7Pzmz5PC3qWF9fJ3y2plrOk0ZDqFT47HH/bJ1XtZ&#10;l4z8dLkV6QvJYL0LgxWa67k2z2sbthzGXzWpXPe9lZ2HAwCAc3AmN3+eFPYureL3W2pq3pOZOxXh&#10;vZjiJfOok5YoWr+iyKr3suZJRHTzne/+cGrPBfqxUTKDZpqWGwfXt6HXtljn5eh00KOs6kIMKSoG&#10;zz7ze/C7MgEALtY9+sqb/ymv3J3wiHrtxWdYS1830Wu8uURwDcZjWFcV3J9n8wcaAz3ButB7LOzb&#10;TGQffFA2DT24XbJCuWwoZpjb9Cn/eBudtsMPk2gAAADYu0/XLfGHc7agPpdLqoL7qplrw6fLWapi&#10;Zi7ZpuWMzQ9F1jTPIGyne1JJ40zXfembtCFdh6UYAAAAsBrzUaUkhl3LRsR+5ZgHY1u1m7Y/+DMZ&#10;9yh+g6Gyo7y6diImPmiYjroNvbYGX6lcPmJsGG1IKofEsvMGiOShUio0riAAAIBVFZ9CPCnsXVZW&#10;3L9YVfB6WqcRJZk8yRiLMTKP7MbYPC9qcIuwnZVWKkMR/6JOR+IoiIocVxAAAMCqik+jEMCTwt5l&#10;JcX946qC9+kw7TZPTKKjwau67jcbOL+dfKvHeiuV6dz4eyt7EkdBVOT4g8sRAAAAy7ieNXEATwp7&#10;l85c+8dVd1hH09wjB2LJllYW4YONhSd56bZ4bf1MRDLZLdlL58TfUzltp37KpmSL/JCY2+BBdjCP&#10;SCL1LgAAcDG2++0h/DljPmJyQTwp7F060aZuyu3vxnpOo+GDP07RDPmxm7fJaxfs1ti1XzLJDRtY&#10;M5kk5UiIpFLFg8xAIiuSV5aHAQCAi3CPV3TneqQUnz1jI08Ke5cG/NFp7kKsKvg8OT74U8CPqrJC&#10;KdktXjzZWz4iN4zIVyp744dPVuS4gvJDqpUAAADLuR4xxSAWwJPC3qVCceqapk7rW2Na9UlmmMVY&#10;2LdsgrxFRriF7a2U7IUNiKRywZQt6rCiguPH0A7ORmUbAQAA2rkeMa4gsgN4Uti7rMXYnVNbc1rl&#10;JJNdDPlrI99a42Qrlf03RKQdFdehKgYQlYbKNgIAACznfsS4gzKBPCnsXTKqH6lVwdvaYloyyWRH&#10;MH9A861VwvZWW6kcrJ1U8iMyDS8qNK6gSTYq2+jTYQgAALhgVc+JYqBzNJ4U9i4K58xS1R220bQv&#10;jeZPl7MVw3QSvLZ9imKFcqWVyjmZTEvvDYkjwivU7fFGNYhIiRDRvNIeysS7pkNUDgYAABdNPicM&#10;+kOFKQZIPCnsXbxT55o6bWvrabFPl/MjtPxI8WSyv2GOPKnsMHWVODKiIqccVByuGOCnD8E2IAMA&#10;AOCKVD12ioFVo+l4Uti5VM1q4a5s5VRTHF8u77D5cYj1k8rB2i97B/HQR7Uixx9cjCgGlOmz0Wv5&#10;twAAcF2qHgNVwQspiWHX4rHl/jYwnuybG//FnwbjzNd6uXs2jHxeK5V2MI8QkbxBBPjlhxhreZAe&#10;DAAAV8L1GHA/M9yBfrcrl5yOu3EN5Ad/LOOB3T6pxEqlV342rFUPAgCAK+V+LLiDXIH1+Mpj78LZ&#10;D9bd2ds07SQz5CJIKiP+4GJkMcDHHoJtoNP2AADg8rgfC8XADR4yPCnsXWIr70oPu320H4kO8fsn&#10;k9Jtwml2w1/2XiupTLcaDS8qNDzIDuYRIpI3iAAf3l0OM9bwEygDixZ0BQCAS+J6IBQD+uJJYe+y&#10;8e602vUUj8P/7JXMxYbd58nrWkclHnrcN71klYOKwxUDfMrDsAg7MItvp2EIAAC4JO4HgiuoP54U&#10;9i47d6Kj7jNNbpjhzTe/9RsL5zp0nwZZOJqX2IyoyPEHFyOLAT7lYVjE+O0Xn/19aT0AAMAO/fob&#10;f4dXNXnt7c/zqq5+/YVv8CqXH3t1mNevvZ7vr8WFulz9rxbG9fhxYzyrvtoxzVUaksw0nI23GrEZ&#10;UeFR7lSMKAb4lIfRk0puSDLv8moAAIAdudcvyXxj5STz5fok68de/fyUHMZfa3iSyfuGtlB/jJLA&#10;RQngOM6vvv4NMZ5VXy1KCo/ZD/5MjkTKB3Oml79XMmx1LrIihwfbnYoRxQCf8jAsotwBAADgKiSP&#10;Q/7ydu/SIJdUxkoJaGgLj/3wZ3PSFwmJJCmrmFp9lSgpjNMWJckcmnlSuXayI3IqUeFRDi4OWwyo&#10;Yw8TbWThB3UAAAAukfpI5Elh73JCYl8NP/7q55OXuLlcWzdTzjLPms//wP9t77WSSp5DhXmJ7Znb&#10;5QFaKUdnG9MhqvBh0uHG75JlYBHkoo8PAABw/lzPOJ4U9i4L5FYqtbawj9n9ZcLKY/zy9qamyZZn&#10;raxk9pVMwXX1BFXB+ehsYx0+VDokrx1Lx+0CAABcmqpnHE8Ke5dG8Yd0uFyCGZJFvjpp1VNmJTOu&#10;t2IWOYb/pWdL1gy6JZlKaiVXKLOqgvPR2cY2+aHGVr7dfCcV79owBAAAwK4tesbxpLB3WYAnkrEf&#10;e/XzUyHlE92hxFrr+df9pGerdP6ak0xxgfCK3FYn/uDs0NnGOnwofUjWqgdV6TAEAADAri1+1h2V&#10;pLB3aaCtVIZ6YklhnARy4aVwzqqvFa9yxuNZ9ZPogz1UcR6LSSZLp9KBRUWJOooqG5ltbJMfim2w&#10;w/abhuCd3B0BAABOa9EjK37m8aSwd2nEVyrDdEv7Hb8kzhM/rf5XMy+jB1qiGOp4H6ueiJqTy+Dm&#10;G+99P4lXO6uVJXWdstHZxjq+oViUr1PWoiEynZ/7An5PJgAA7N09+rWW35OpPP++9F8oyVBHN//S&#10;/LW2OlmiTPn8RInlVMUrHA7HcSzzU97FUXmw3om38pINasCH0Idirdonv2WnLN61agjeqaozAADA&#10;mfM8//jKY+fya69/YyoenimflU4JJhHRwd+TH8by4SxG+Ydyyw/FNthh+4uGaOgc/QZTOno7AQAA&#10;7J33kaYkhl2LU8Wj+zywl8anal5RIfOezLoMiEerPYoBfnwofUjWmg92WTREU+chGEklAABclKZn&#10;opIU9i6G1unuXia5lLV1xiSTH7rysK5oV1Cd/FBsgx22v2iIps5DcJxWursCAADs3dIH2+3KhVk6&#10;3d2Z8pL1ksvgUBoqzpHiUh9Uhw+lD8la88Eui4ZY0BlJJQAAXLReDzi+8ti7tD/Kz4S9Z3ptO/Fy&#10;uStPcgXV8Q05tnb4gE7QYYjKzkMw/w8AAAAceFLYuVzsE9lYuaTaNKbC8OlyawO8UQ2qw4fShxxr&#10;44+9x0llA7696qF4R9cgPJUc0slslxL3tgEAAC6Qkhh2LZckzqHi6o1SiWElk2+t01b5cHJI3joW&#10;PdhNGdGPd6wYgKeTzm4+FfMAAAC4WPw9lL3LJVASy0CvXUfFrzDK4zmZPiyL4B3sjkULuzd1XiWl&#10;5MciMy+jGgAA4HLxlcfe5ZwVkku9ZT3iPZm18pNmmZIjcfJaNBTvXDFA96QycMyjccoAAACXgyeF&#10;vcs52llyGbiTTJ7g6JNmrfngKouGau7M1yqrOuc55uQIAQAAuC48KexdzsGUHOjJ5V5yBzPJ9CU4&#10;Yyv/YE6+UxEfpmoo3rGiM08oK7qWOebkCAEAALhu/D2Uvcvu5TMFvfY0xKfL9WmPtcknvds/oMO3&#10;xYsL71TRmaeSXVNKPh9lXrxJCQEAAIDI9KzkK4+9y95ouVfcvONc4uZr3/heNCdl5h10GWbBIN0S&#10;SE3F0BWhbi988Z/hVQAX7C6vOHP3eAXAxfq11/8Or3Lhz84f+w8+z2r6+rX/7jd41WkoL4MHdsu+&#10;3HztG9/tnoN1GW7BIN13KOYY2hHSgbIVpYrs6smLz/3+C3x4Q3/36I13fplXLlO6OJlXXvwDvOqM&#10;rl2ZUL7+VufjWenVl/7AGR0/OJ17zQlii9Jt4cf+Vysnmf+9EyeZF5BcBjdf+/p3F815UWdaOsDQ&#10;edEQJRWDV4Q2yIzOmjKRKiSZ4Ncp0ay9SDPmxHOv1/CQXJ46oeSQYILfNkmm97bwY//eyknmv7Zx&#10;kplJKoNyxD6ZH/yxHFlptmCA+F2UjUPYKnawInQBZXS24W3mAUBEdJdeeUFbTSxY8SJ94+1fpjfe&#10;/mV1pfD07tHrb/3yrhLMIxJM2Inm2wJ/D2XvshXjk+FB07HZmWySyS+Aph3lA7gGSoP5f11VzKsi&#10;tBIfmW2FVSkRABtyJJonuEjnRHMPyeYwjz0kl/xUvIYEE05s8W2BJ4W9y9oKySUtPT47ciDlJlR1&#10;AfBOvDjwJLJhCBsfjBcFD8mENjJG5tV9fzMUQEdKonnii/RIRK+//cv0+slXNU+/emmdCiSYcArd&#10;n2E8KexdehKfDE+PAD823Y7RThyad2bBkZApZWfOM8VPqqNLI2MLUZWWTK4zF4BexkTzRBdr7mdl&#10;TjS3TDZPt3ppH4u5FgkmbEm/Hjvhv9eyd1li2nGZUHL51suQfbmcSLl7VV01QzD/rys+L8fwzrAF&#10;jAkp1evPBWBNd41PfK/H+zMzJJrb2jrBtI9F2vLaS/8cEkzYhH1NdsRXHnuXGtMzPSSV+SNQjrgs&#10;MsmMj0D1URg6xelk9RAlFfPjoY4ujYwtsGoetc5cALa2bqK55Gdmu5fOt13BtI+FbEGCCWta8vPZ&#10;jCeFvYvHtMPznv/4a8/Sj7/2rBoWH5+fYDGhLhQu11bLGsuqX+qgHgEnvkLZMERZxfwqQhcytqRU&#10;K1G7std5wbnpl2gqP0aLrJ9obpdgymOSP1pIMGEt+hW3Ef7ydu+iEe+rTI/Aj7/2LP3qV75Ov/qV&#10;r9OPv/asenysJO4nXnuW/vFXvj6VOIa39RDG4XOx6peQK5mq4XDx/1aRv2cmKkIXMrakVCtVu5LM&#10;b6+ThDPVnmju+Wfm1PRjI2s4JJiwhvKVtwG+8ti7xBzvrSQi+tWvfL14bGoTxZBg9hKPF49r1feQ&#10;JJk8iYzTydyBc4vvllapCO+Pb8H+RI5RvQt8TupfvvYyWbgwvkRz60txvdXMdVYx02PDj1b5iCHB&#10;hN58V95GeFLYuyQPTVvdT2Ub62VsrS6Wa9vSIU0lO6s8A5XhC/AtRVtUqjLVu2DOTVQAbMFONE95&#10;SfZPNPsmmPJnuO1oIcGEi8eTwt7FYD5rIy2rj+El8lB4/7ACGhLHEBPX7ZXz5XInzxmIVIYvYGyJ&#10;Vxurk+vOrZ6YG6+omrQ7EKDCkGg2XZJXRh4bWVM0dkGCCVeBv4eyd2G8P5GtCV+cNPLEkSecgbWS&#10;GddbMVtanmRWPEG2e+AUtqRUK1W7ou6NqPAoHBuAbu7Sq8aK5mbY5T6sPPZYzVy+ijn/BC74mYy6&#10;vPYyEky4EnzlsXNZ8BNpJoW9xUmpVs+/PhV/ksmPuuPoV4QuZGyJV+/8vZScmF/TpJs6AXRyokRz&#10;h5d7159ENggSTLgqSmLYtTTQXuYO9Uss7c/xl9xL9UsczSST3w0Ld0Qe6uiykLIlXmVU7xGf4zRX&#10;UVGjqRPAClZONPnPyQ4v+3RKDZPNdEGCCVeHJ4W9S6Pw8nRtYhheIg8lXomkaNy4vrQtLVGMx/PU&#10;93Dz7te+47zLiXvbBpQtKlVkV++KOUezwWNRZyIieun5fxYPKdjAvb7/Ck/jpf9ql39esfxyeTq9&#10;hsk6uiDBhG3co199/e/wypP5sT/zeV7V1c1/NH+tJWtQFm5f+krmKP6Ls+N+twDfUvl1baN6l8Qc&#10;mybPO1V1BtiBTiuaO7705U9mw2SdXZBgwtUJv1aIf1CncwnvZUSCudyBlLTFeY/rQNmSUhVXG827&#10;IuYqKmo0dQLYqQWJZqcfheUf/pGrmPPUGn7YG7ogwYSrEP++yvh3VvKXt3sXaMZvYwfnPW0hfhcd&#10;i1Jl9dgzMVdR4cE7VXVutv4WADhnorntj0KTeWrbTRIJJlwsK6nkeFLYu0A32ZfL2xlPB6WaV213&#10;q67H5zjNVVTUaOrUbNFUAbrJJJpncHEumuKCH0IkmABKUti7QDcLk0x+t4zumqyq8BbLXeFznObK&#10;K6p2gneq6lyNb2XdrQG0GBPNs7xIGyZdEapBggkXx7tyOZp+hHhS2LtAH0d3kslvqJmsMTSzqnMw&#10;zZVPvmoneKeqzs223RpAL3fHT3tfqE4/lEgw4WJUJJVk/QjxpLB3geWOw/+MJFNJWZQqrVpcDDvE&#10;5zpd702T56Nt4zRbBVjDBSaaHX8wkWDCWRMPWht/rpnRPCnsXaCaPF/Dd2OSqZxWpSpTvWtizqKi&#10;xqLOzU6zVYCtnHmiudIPKBJMOFvLVm/yeFLYu0A7droPRMpr21GAUb1rYs6iosaizoutvtVVBweo&#10;ceaJZmdIMOEsOVYsg+anK08KexdYID2bh/A1P9nVJ/2ExJxFRY1FnZvxrXbfOh+4+wYAejizRHOl&#10;nyMkmHDJFv/Y8KSwdwG30rk8lAL2gOdFU+Gr8VU7wztVdV6Eb3GVra6+AYC1nEGiueLPFRJMOCtH&#10;cn+Yp9uPDU8Kexfoxvjgzz5MFyRPmKquVN6pqnMXm2x5k40AbGWdRHPvPx5IMOEsJEml/RO12mOJ&#10;J4W9C7h4zukukkx+IYoVyip8tO1tMoNNNgJwSv0SzfnHZL8/MEgw4RJs8ljiSWHvAkXi/Bor2SdJ&#10;MqeLkCeTTVfmos5dbDKDTTYCsDfLEs35x2XfPzhIMOEsGInE5nhS2LtAN6smmTwvEkllEz7q9jad&#10;wSYbAdiz+kRz/rHZ/w8QEkw4C4XkctOftNuVC3TTNckUyZeoqME7Nw3S1aoz4Lu56sZim2wEYCFf&#10;ojn/2Gz2A7QIEkw4dyf5SeMrj70L+BVWt5uSTJ4HiRXKRVfdos5d8N1YZUarDl4ybHT4D+Bc2Ilm&#10;uKJP9APVBAkmnLOT/qTxpLB3AVPteXclmdOtu0syyTvzsh2+5dVmwDewykY06Ubn/zacAkBXc6IZ&#10;X9nuK7oidE1IMOGcnfxHiCeFvQt0kySZPA8SSWU1MSIPOInVZsJ3dbUNcXyD6YY3mwbAJkKiWXFl&#10;V4SuDQkmnKvd/BjxpLB3gW6GX8bOk8mmK4l3rh6gOz6b1Wa12sA59h6tvr8AJ3eXXnvpn+OV0s5+&#10;CJBgwrna0Y+RTAp7lwV+4rVneVXiJ157dipaXdzGv+/BGtOqNxXeixlM/6xku/3cxTdJrvhGVtsQ&#10;Z2/UbgG4ZEqiueMfBiSYAJ3wpLB3aeBJ0H7itWfpH3/l61MJ8XHdP/7K15M+PLaHsA0+plW/hOs9&#10;mQN+9z79XXz1mfANrLIRS3nDdgvAtVASzR1CggnQEU8Ke5cGWoLYIiSiFCV9vVhjW/U9GEkmT3BO&#10;k8rwGfDSDR+4+wZK+Ib1jZcjAK7RmGju9IcCCSZAZzwp7F3OQGnlNNe2pYNMXU53p95sFpttiOMb&#10;tifAI/QoABjcHZO5fUGCCbACnhT2LisJL3uHwlcNrTpeH77v/TL6GoyVzG2snkTxDay2IYt/w/5I&#10;ANDtK9FEggmwEp4U9i4riZNDb4JoxVormXG9FbOlTZPMzRKp1Tdgqd9DfyQAlO0j0USCCbAinhT2&#10;LmcgTla1ev71qayaZNanXJX4BlbbEMc36N9wfQ8AqHPaRBMJJsDKeFLYu3TkXUnkL4mvJV7l5C/B&#10;a/VLdUkyeeK0WgK1+gZK2jfc3hMA6p0m0USCCbABnhT2LisJL3uHUkrmrFg+jkYbO9TxPlZ9Dzdv&#10;vfutYu5TDOhlsw2VtE+kvefpvPLCH8CDES7UPfrKm/8pr1yYDK4xJsCe3aN//JX/hFeezBrJkEVL&#10;1q7ZlOM4fhE7WUmmqFjLZhvi+m+4/4jbQZIJl00mhcsSwt7jAezdvpJMOJ051zm6Ep8DRS/lhrKa&#10;zTZk6bfhk+8KADit+9I5EkwAuD43RDc3vFI4rJognSwT4xtePoF+IwHA9tZJNJFgAsA1uRmLV5cP&#10;/ogMbPNMrP+G+48IAKfVN9FEggkAV6+QdbYlmSfPwNabQP8RAWA/+iSaSDAB4Jpl8sqEnmTyHI6X&#10;zfWfAB+x38hn5ip3Gq5bj+SwxxgAAOdrSDTHpUwj6xySzJNnWnwCvLThoywf8cLgQAAAAMBieqJ5&#10;OE2isU7Kt86oFwgHCAAAABZK35Ips0z95fJueNrXP7tZZ9QLhQMFAAAAnU3JJvsgUOckc71kMlh/&#10;Cxcoc7CMagAAAIBFFiaZ66V8fOT+W7gSOGgAAACwieiDQDfFJJOneLwsw0frNzIQ2QcSxxkAAAB6&#10;m18tH74ak0ye4q2Tgqw7OkyMA2xUAwAAAHQT3pZ5WDPtQFK5MRxoAABYQVihkp8fBtDdLH9P5own&#10;lMh19gPnAwAAekGyCV7NSSYSyh3BSQAAgI0h2YSSYpLJk0nkM+cF5woAANYUv5SOpBNiB1ISSCST&#10;lwHnDwAAtoZkE4IDEpEzhxMIAABra8gc+QpnqcDlKb5cDjuGBBMAALa0YjbIk06twHlBknmB8FYH&#10;AABYDc/8Nsz++Ga9BU4DSeY5QhYJAAB7svOsjk+vpkA7JJkXCD8YAADQV+VThWdqZ/xg4ruQK5BC&#10;kgkAAAAOHdIpnpWtUU6IT6VULh2STAAAAKi04zSJZ3K1ZUN8095yLpBkXrBzuhABAOAcnWv6k8F3&#10;qaZshG924827Ick8RxVXkzMMAACgg72nPSvju58rK9hgE1WQZAIAAMBKeNqzl/RnB/ghKZUGfIjG&#10;YZohyTxnW18tAAAAXfDUhxcQ+CHSigPvUtG1GpLMc+e4Mta8gAAAAPrjKVCuwIQfmlIpdF0KSeYV&#10;6XnhAAAA7ANPjdYsF4bvHttNXs1LCZLMK+W9QAAAAGqTi8vFj0SpnCm+G8bu8GYegiTzEmhnFgAA&#10;YCU8sbAK8CPiKTvGp8oL+xZJ5iVpuD4rwwEAANx4DpIrEPAjo5WdYtNEknmJdn4NAgAAcDyNqi3X&#10;he99qZwGksxLdtprCwAAYDM8rVq7nBc+e17WgSTzGqx3/QAAwDXgOUlNuVB8N71ln/gsvSXvwMN9&#10;3eDs4MQCAMAp8ASjtlwYvnu5sn98xunszZVMHtqjwA7gpAAQ0V1eAQB7xZ9bS8qZ4dMvlX25sZPM&#10;NfCDUVMAAPq5xysA4Brw5KK17BSfpla2tGmSuQQ/SKUCTjhYAAAAdXjS0VpOgE+hVJY4mySzFj9I&#10;uQIAAAA2/tzUCjTgB7GmbIRvtqZcbJJZgx+U2gIAAHDZ+JNPPgF5S48CGfxg9SydHOTIW5TLwvfu&#10;MvcSAACA408+T/HjPXsUcOAHzVMUJ1rJ5DNbq5wWn80+ZgUAAHBK/KnoLX3wUZcUiPCDc0N04BXu&#10;chb4pNcsfrxnXW8AAIBrxJ+cLaUvPnpNuQbtK5n8aG1VdotPtK6U/gMAADgZ+diqK7vBJ9ZS+uCj&#10;1pZz0J5kngo/yq3lzPCkc04+exQAAIAV8cfOGmUzfMNrFhuP7Fl6Ob8ksxd+RJeUE+JTqS0AAAAX&#10;gT/g9l5ceCdPWY6P6Cma600ye+JHmpcd2/n0AABgB/hjrVTAgR+0lqLiQbWlDR/lBknmRvhRbz+H&#10;AAAAu8cfeWsUUA5KSxF4gKfokGSeCj8/+fMEAAAAEf747F2uBt/xliIqhnKQVcsKLMQPKC8AAACw&#10;Ov747VkuDt/BsXRfyVS20a2AclB4AQAAgF3jj+69lN66J5lr4gdjq3JW+OQ9BQAAIIc/N86hQDV+&#10;CJcUOrck81T4gfMWAACAS8B/R3P972o+AT6FLQpMbpBkrotfe54CAABwLvgzzC7r/Me3IsvG+ObX&#10;KmcCSebO8OuopgAAAFwT/hyUZd3/TkbuaL/SEZLMC8KvE28BAACAejzpXOe/jZ/VPElYUA50c0Nn&#10;W/jeJAUAAADg3A15zf7/k1lY0+/J3A0+saQoSWlLkQNXFAAAgAvAH297LnAi6Ym4oZu2l8v5+TxF&#10;2QzfcFXpkai2FAAAgH74U+bUJYsHn7JcuaYkcw/4eWwtm+AbbSlVeOdSAQAAOB/8KXaqUsQ7nKKc&#10;0Nkmmb3wc7GkrIpvrKYAAABAd/xxu3ZpwgfZsFx9ktmTcnwXly74oLwAAABk4aGxB/zxvUbpCUnm&#10;zvGTv7QAAABUSx4myodktyriqbbncp74XiwpSDKvDL8AbngAAAAAw58bJytK3smL7HSiIirWKPuG&#10;JBMAAAAuBk/DTlaUBLh/MqwMzIvs1FDaHPhcTlHEvvQqAAAAADvEU5bVipJ31edeygCOsouVTLEv&#10;vYrc32KRg1QUAAAAgDPAU5g1yi6SzD3hB6iqKElrTZEDRgUAAADgjBxkNoNyqpL970YrMlFtKQAA&#10;ADn8ubHHojxW918uHFYyzxq/WlsLAABADn9u7K3ImrMoSrJ8yiInyEolJJkAAABw5ng2tKdyPvjM&#10;RVES01w5iAHOrAAAAADsF89cTl22c/YrmfzQnVMBAAA4B3yFqliUZ94pCmj4UVqvHJQ6lLXL5qc5&#10;XwAAALriD5oTFZH8nrrIKZrlEpz9SuZZ4lfSqQsAAACsjz9/M0UkqGdYkGQCAAAAQHcH8fsYN/9P&#10;JO/uAgAAAOuTv6eZlZP9J3ODLQvk7WAlk58yf7mE//g+rVMAAABWxB87mxXlNdoNi0i2a0rxP2V3&#10;Nyg9tSeZfFaXUjbGN79Oyf8HAAAAG5MPa1ZkUrtFEcnwgsS4/dPll4rv5yUUAAAAgKV4fiFKmrC2&#10;r2TC+RAXASsAAAAZyoKXLMrjBWVfZWtn/y/+7LkAAABcDf4QRFleOuPDr12wkrkifrD3WgAAAGCH&#10;+AP7zMr5JZnKTnQtAAAAkOAf7zjlf/LBfanl/LV/8OdUZW18e5dQAAAALgR/xF1u6f8f38La5cAr&#10;UC6wiHdnswIAAJCjPFp2W8DED9XaBR/8QQEAAMjiz42asjk+AZSTlfN7TyYAAACcDSX3QDlh2dL5&#10;JZn8aJ1DAQAAANgBnqKsWfDBny3wfdhbAQAAyOHv5UfZSdn3cxzvydxJAQAA2Cs8r/ZqPCsi+dxH&#10;Ob+Xyy8UTzq3LAAAAF78GYJyGWUN+BVGKPyaAAAASPHHBkp72Sk+zR7l/N6TidK/AAAAZOBx0RF/&#10;Bl9wwXsyUQAAAAqGJ8b5/SefeSj9SgnekwkAAAAXiqdFKD1LKZlHkgkAAAAAC/D0cihIMgEAACBL&#10;+e00V1OU3AmFF8Ph5uaGUK67AAAAgI7nUyhKUZLzG/zb5QAAAACwBiSZAAAAkMVfAUNZr4jlQFfh&#10;S4sLSkdIMivxc6EVAAAAgBY8p/CVjv8piW9rOYhkGCVblDMrCu+z9wIAAADQG1YyAQAAAKA7Z5Kp&#10;LNehXFABAACw8VfAUFA85SBei1f/k2nJWRRlhy+q8P1tLAAAAAC9HUTGcUnl0vH9bS0AAABZ/MGB&#10;glIuzpfLAQAA4FqJV9JQ+hWRmp1/CZBkAgAAAJwKz9AuoIQEetUkU9kuyg4LAAAAQG8Lf0+m/MWb&#10;cVE6oOyxAAAAZPDFCRQUTznIqpoCAAAAF48vTqBceFFSvoay6svla1D2AWVBAQAAAEjxbKGtHGTV&#10;vgv0hWMKAADngOcDWxeo51/J5Ecb5XIKAABABn9snKKcGp8PSrn4fxk7AAAAXCeeE6CghJKx4cvl&#10;+G+v/wEAAGxJ5ggocTkrfPJRWfjp8poCAAAA54gvTiz9T+YIKHG5lP/8L5ejXG4BAADw4s8QlPXK&#10;mfN/8AcAAACu0wUlPmeFJ51nVjZ8TybKXgsAAMBW+DMIJV/OGVYyAQAAIIsnPksK1OHH75zKid+T&#10;yf8ZI5STFAAAgBzx/EZBKZfuny6v+4/3RjlFAQAAyONPjtOVS/uP798lle7vyQQAAIDLwp/1pyyX&#10;hu/fJRW8JxMAAAAAuttfksnTYJT1CwAAAEBnJ/7gj1IceBcUXwEAAGjCHygoKI7S/T2ZW5Tl+IiX&#10;VGw8stwDAABAPjfOr+A/eUzWL90/XX4e5ZLxffUUAACAHP7cOLcC8pisX/b3nkwSc0RZuwAAAAB0&#10;duC/l3sXRcmDUNYrAAAAOeI5jYLiKPtcyQQAAACAs4YkEwAAAAC6u9wkc3wtmC/d7rWI17B7FQAA&#10;gDPFH2koy8uWbn74/odHXrm9rXf7mpRP76OP/A4iusurAS7YvQXX/JK+AOfoHv3w/b/PKwGKdvIr&#10;jGA9/FhrBQAAAKCvy325HAAAAABOBkkmAAAAAHR31kkmf9H3UgsAAMC54882lPMqLfb5y9idRRyB&#10;Cy18v3sXAACAHP7caCn82YZyXoWfT08565VMAAAAANgnJJkAAAAA0B1LMpX10TMol/Af36dtCwAA&#10;QA5/brQV/Hee//Hz6C2HPsOctlwCvk9bFgAAgBz+3GgtcJ74efSWg6hBub4CAACQw58bKCiOgvdk&#10;AgAAAEB3SDIBAAAAoLsDydVNlCsrAAAAOfy5gYLiKYcbfiUBAAAAACyED/6gAAAA5PHnBgqKo1zR&#10;ezKVvW8uAAAA14Q/B1FQyuXAKy639MTHPvcCAAAA0Bc++IMCAACQxZ8bKCiegg/+AAAAAEB3V/Se&#10;TAAAAADYCj5djgIAAJDHnxsoKI6ClUwAAAAA6G7zJFNJdFH4QQIAAAA4cwee7KxdQMeP05YFAAAg&#10;hz83UFA8ZfOVTAAAAAC4fFf0y9hR7AIAAJDDnxsoKOWClUwAAAAA6A6/wggFAAAgjz838OwAB6xk&#10;AgAAQD2edKKgsLL5p8tR9lcAAAAAesNKJgAAAGTxxQkUFE9BkgkAAAAA3SHJBAAAAIDukGQCAAAA&#10;QHf4FUYoAAAAAN1hJRMAAADy+OLEORbYHJJMAAAAuHw86URZveD3ZF55AQAAAFjDjlcyeTqEki9t&#10;2nsCAMC14E+ccylwWgd5SvZSoA4/fjUFAADg8vCnHcq2ZccrmQAAALAPPH1AQSkXJJkAAAAA0B2S&#10;TAAAAADoDkkmAAAAAHSHJBMArtBdXgEAAJ0hyQSAK3SPVwAAQGeL/+3yG5TuhR/j1QsAAABAZ4v/&#10;xR/ojx/jtQsAAEAWf3CUCgBeLgcAAIDueNJ56WWv+Dw3LkgyAQAAIEvJH5rKxeI7updyYkgyAQAA&#10;YBM8B0KZSy983FMWJJkAAAAAJ8YTtNayJ0gyAQAAAKA7JJkAAAAA0B2STAAAAADo7iBfzUe5vgIA&#10;AADQF1YyAQAAAKA7JJkAAAAA0B2STAAAAADoDkkmAAAAAHSHJBMAAAAAujuIDxqjXF8BAAAA6OzA&#10;8w2U6ysAAAB5/MmBpweU4eVyAAAAyOP55Q0R3dzoRQauUOB0+LmwC5JMAAAAyJLpw1BUPGiVcorE&#10;NlfWwLexUeHHVhTZxSpIMgEAAKCJkldsUgQesHnhiViPwrexUekgDIUkEwAAAM4Kz4tQ9lUCJJkA&#10;AAAA0B2STAAAAADoDkkmAAAAAHSHJBMAAAAAukOSCQAAAADdIckEAAAAgO6QZAIAAABAd0gyAQAA&#10;AKA7JJkAAAAA0B2STAAAAADoDkkmAAAAAHSHJBMAAAAAukOSCQAAAADdIckEAAAAgO6QZAIAAABA&#10;d0gyAQAAAKA7JJkAAAAA0B2STAAAAADoDkkmAAAAAHSHJBMAAAAAukOSCQAAAADdIckEAAAA3Q2v&#10;APBDkgkAAACpGySYsBySTAAAAJjFySUSTVgASSYAAACkq5dYyYQOkGQCAADADCuZ0AmSTAAAAEhh&#10;JRM6QJIJAAAAOiSasACSTAAAAADoDkkmAAAASDfIEmAZXD4wwPtvAACAoufBAc8FWAZJJqSQbAIA&#10;XK+QWB6iAtAIlw8MeHKJRBMA4HrEK5chucTL5bAQLh9IxckmEk0AgOsQv0TOC0AjXD4w4CuZAABw&#10;+fjCQlyQZMJCuHwAAACujZZcxl+HJBOLD7AAkkwY4EYCAHD5tIQybuNf49kACyDJhAFuJAAA14Mn&#10;lFriGVYzARrh8oEB3uQNAHAdrISSJ5d4JsBCuHxgEG4m4eaClU0AgMsXJ5fx90gyoQNcPjDgN5WQ&#10;aCLZBAC4fPwZEH8P0AiXDwysmwuSTACAy8YXGPizAKARLh8YaMllSDCxogkAcHn46qVWcO+HBZBk&#10;wkBLLgnJJgDAReLJZK4ANMLlA4OQQFoJJW8DAIDz4lm51ApAI1w+MOBJpPZ1+D7+EwAA9i/cyw9E&#10;dEdJJHMFoBEuHxgcopuQlmDyrwEA4DzE9/Y42fQWgEa4fGAQ31BKySYAAOxfSCZ5gokkEzaCywcG&#10;/KZyUJJNAADYP55Q5gq/72sFoBEuHxjwm0pckGQCAJwHnkTyhJLXhfrc+zQBGuHygQG/qWgFySYA&#10;wHngiaRW+D3eKgCNcPnAwHvjQaIJAHA+eGKZu8drq5m458MCB14BVyp3k9EKbjwAAOfBk2DmCkAj&#10;XD4wOFQkmLj5AACcF2+CqT0HABrh8oEBv6l4SrhpYVUTAGC/+L27ptzhgwH4HXgFXCl+Y8mV+GUX&#10;/l4fAADYh5Akhj+1VUqt8DiARrh8YMBvKtbNxkoueR0AAJzGDbt386+twu//oQA0wuUDA35T4YUn&#10;lbkEE4km7N5dXgFwGQ5s9ZLfy1sKQCNcPjDgN5WDcoOKE8rwJy+4ouAs3OMVAOeN3595oulZtYzr&#10;468BGuHygUHuZhMXLanE6iUAwGnw+zD/2rqfW0mnFgvQCJcPDPjNp3Qj4jczJJgAANvR/sLP78nW&#10;fV0rWnuoA2iEywcG/KbCv47r4oQTySUAwLZ4EmkllrzeWjTg93zeBtAIlw8M+I2F32RyBYkmAMC2&#10;eAIZ7sW88Pt1XLSEkyead/iGAfwOvAKuFL/xlL7n5YBkEwBgU1pCqSWW/H7N7+nafT4uAI1w+cCA&#10;31T4jad0c0KyCQBwGlaiye/N8f1bu5/z70MBaITLBwb8pmLdcOKblnaTivsBAMB2eHKp3Zd5G/8+&#10;jg0FoBEuHxjENxRecgklbw8x4W/VAACwvnAvzt2b43u09j2/t4cC0AiXDwz4TSW+ScVfa4X30V66&#10;AQCA/krvweRtcXv8fe5rgEa4fGDAbyrxTYjfkPiNKrTx5JLXIdkEAOjHSjD597zwNv41LwCNcPnA&#10;gN94tK/5DSvU8VVLrcRtAADQLr4Xx/dnb+F9+de8HaARLh8YWDca66bD4w9GQmkVAACoF99n+b06&#10;V7T7uHaf1/oANDrwCrhS1o3GuunE8aGNJ5JW0gkAAHX4fdWTbMb3a37ftu7zPPbAJwLgh8sHBtaN&#10;Rrvp8JsWb+c3QSSXAABt+H2UJ5hxosnvz957Of86KUc+IwC3A6+AK8VvUPH3Wlt8s+J1IR7JJQBA&#10;O55UlkqcHFr35lxdUo5j4ZMC8MPlAwOeIPKvtRtT/L1WcHUBANTjyWOcRPK6uI3ff7WvrZjwfZxc&#10;hgLQCJcPDOKkMZdA8vrcjey+8c8bvjGAU7rHKxr0GAPAcFSSyFzh917tnhzf37U27ftQABrh8oGB&#10;dqOxiieGF1xpsAv36Pb2H/HKasMYSDRhRfFbIXlSWUouraLFJ3XjCmbchns3LIDLBwbazSdX+I0o&#10;bgsrmLzcN94YAU6iT4IZINGEk+DJpXW/zZXQn9+7tfs6PvgDCyDJhAG/CVk3nly9drPT6u4g2YSt&#10;9U0wAySasCotv7tR7qdW0e6//L491R2VmPH9mQCNkGTC4Ga8mag3H+PGFIp2I9PqQj2uOtjUOglm&#10;gEQTVhVyvLCCGRd+f60pvD+/1x+O48aRZEI7PO5hED5NGJJN7SbGv9cSyVJd/H4igNWtm2AGSDRh&#10;Ndr7MHnh91x+382VA6WrmHfG5wDdRgWgDZJMGByOc4J5M37Pb0a5ot3Q4rpwpSHJhM1sk2AGSDSh&#10;KyuhPERt4c/cvZcX0Rbd65PkMv4aoA2STBiExPIQ/oySTn6TKhWeXPK/iSPJhNVtm2AGSDShG36/&#10;DIUnnHGyqSWc2n2Zf38gllTyRBOgDZJMGPDEcko6Q6J5TG9K/Ial1cU3wDixRJIJqzpNghkg0YRu&#10;tKRSq9OKdm/m9+g74z2fPh0LTzJDognQBkkmDLTEUis8sdRuXFpyiUQTNnHaBDNAogldxfdPnmzy&#10;P3miye/PodyEJNJKLuMC0AZJJgymD/w4Cv+FvfGNTLsBaoWQZEJv+0gwAySa0IzfL7UEMi78fsvb&#10;k0WAY5RgxiW3mgnQ5sAr4ErxRLJUwu9Pi1cv+Y3OUwC62FeCGSDRhK7ie2z8Jy/h/soTTbF6yf+M&#10;k824ALRBkgmj2+EGxJPJXLkTrWrGNz1+A+SJJRJM6GqfCWaARBO6iO+d/P5qJZxTn/hDPTyxtFYv&#10;4wLQBkkmjKKXStwvnUd/Q84lmPzGFxeARfadYAZINKEJ/4t56X6qxdzEv1Q9fNBHSzhzBaANHvMw&#10;im86nxZWNccrJ36pnL9s7i0AzU6VYN7lFS5INMEtvj+GpDH+U6sTyWaUTN5EJa5LEs1cAWiDJBNG&#10;0UpmkmyyxJInlAeaXzIPbfGNLr4p8kLRnwBVTpVg0qJEEYkmuFn3T+3+Gt+fb9gHe25u05XMaTWT&#10;r2zy1UusZMJyB14B14oll8n346qmtnI5fR8lozzRLBWAKqdMMJdDoglZPLnkiaRWP91LtQRyTCKz&#10;q5lx4QkmkkxohyQTRkZyGZeb2/mfIAs3PJF4RommN9kEcDvvBDNAogkmLaGMS9wW/oz/0h9WJkUy&#10;yZLPOAEtFoA2SDJhFG4mSnKZ1I0rltMny5XVS14/3fxYYokkE6pcRoIZINEEIU4ctWQyTjyn+230&#10;p0g2lWRSrF6GNv5nuPdjJRPaIcmEUSm5ZHU37F//4Te5+6LC4+JkE0kmuFxWghkg0YRESBxLiWZc&#10;4nurVh+vbCafLK8pAG0OvAKulZJIegq/oWlFSzTDDROJJhRdZoIZINEEIiVJDPdI7ev4nmvdf3nc&#10;lGBqiaZWFwpWMqHdgVfAteI3Fl6sxPNTosOtvMFpRUs2kWRC1mUnmAESTRBJZJxchnuklVxaieZ0&#10;n+Xvv8wllfy+jyQT2iHJhFG4oWg3mULdkX0o6A4R3bmRN7tQeLKJJBNU15FgBkg0r1hIJoOQE8a5&#10;IEV/hqSSJ5o82TyEX2ekJZWluk+QZMJiSDJhxG82peQy3HzGcvx0TDbZezWtxDJOMG/5XACuK8EM&#10;kGheKZ7f8a95wnkc+/FEM3yfrF7yjvE9nX/P7utIMmEhJJkwim80vFjJJY+J6uPfq8lLuOo+Hf+y&#10;HG6YAERXm2AGSDSvFM/5+NdxXFzCy+zT/VVLLuNi1d8qySWSTFgGSSaM4ptM+PoTVgqJJa+7Ye/V&#10;DKuW8XCf8HnAdbvuBDNAonmFQu5nJZc8d1TjeEMcwDvE7eFmzJNLJJmwDJJMGMU3nE+I6OPoz/C1&#10;dhMKN6j4+7judhied4+/ByBCgskg0bxCPAeME8uQSMa3ap4r0kFJJvn38df8hhyX+L4O0AZJJozC&#10;jSZOKsPXvI4nk/HX8U1p/FhkXM3vXwBESDANSDSvEM8PY3HyGSeXoUwfRQ+fIuIBcedwI+Y3Ze2G&#10;DdAGSSYQEdH99JGSTMYrmFrCyW9I4x3xeCA63gzlliWZuHeBgAQzB4nmlQk5YPw9TzitRPNI4VM/&#10;LNmMVzTDDZgnmOHruHxKN7hRwwJIMoGIiB6iH9FD9BEdRCLJv+Z1t+P9a0wqj/HNbUwwww0wTjBD&#10;PVw5JJgeSDSvkJZcxrkiX5icktPwSSAt0dT+pm8lmJ/QDX2MJBMWQZIJRET0MH1ID9FH9BB9RPfT&#10;j1gyqSWacaZ4nG9m8Srm8ZAml7zAlUOCWQOJ5hUJt9U4qYwTTv7Wy7gkyWVcwv06vn/zZHMoN/QJ&#10;HehjOox/ArRCkglE0UpmKA/SR3QjksuPWWI53tXC72M7xn97NhLMW/YXbbhSSDBbING8InGSGSea&#10;4dcV3Wckm/E9mG6UFcwQyJPLePVyWMEcEk0kmdAOSSYQEU3J5cNRovkwfUT3ieQyLvzudzuvYB7Z&#10;ezHDzTH8Uvb7x6/hCiHBXAKJ5pWIb7Gh3LDfOXyfkWxOiSZPMLVkc0gw09XL4Wu8XA5LIckEIiJ6&#10;iD4UCeYD9CO6Q58of51m5SaU8E+Y0fihn+imGG6GvNzhM4HLdvoE83D4SSK6y6sr3B3HOB0kmleA&#10;J5gU/WMW4Z5qJZtEQ/J4MyaUN3yRQE84b+jTaSUTL5dDD0gygYiIHo5eLn+APqYD3dINHelGJJb8&#10;zseTz/Hrw1EmlLyE1Uy8bH4lTp9gXhIkmhcu3FbDLTZOMONEkyebh+OcXJqFLxbM9/CbKdmcXzoH&#10;aIUkE4iI6EH6iO6jT8ak8jjeaIZEUyaSrMSrmDdjgnk4Et0Z/2nJOLGMXyqPE024cEgw14BE88KF&#10;W+9BSTDjEu6nh1uiwydEN+kHedLEktfxBYN5ceGGPqUDXi6HBZBkAhER3RyHG0ucWKbfazcjnnCO&#10;dYfbMcEcC1/BjJPLOPmEC4UEc01INC/YcfwzJJNxohne4x7unzefDsnlzfiBnpBoilVNft8e7t03&#10;rG56DhzDJADqIckEIiK67xOeaIYbT7j5aInlWCdWMTOJJk8u4zq8bH6BkGBuAYnmmQqfz7EcldXL&#10;+Ov7wsvjY1J5MyaV4WuxmmmtYM73+7jucDzSo1jIhAWQZAIREd338ZBoHqZEc/6bbfq+TC3ZHOtv&#10;bonuhOQyfD2WkHTyBJMXuCD7SzCXf+gnOP2HfzgkmmcovH1IK/cR0YPs+/jr++KXx+PkMiSYfDVT&#10;WSAQZY4JCeajeEsmLIAkE4iI6P5PiO7/eEg200Rz/ltuehNiNya+islXMqcy3hzjP/nX4W/3VoEz&#10;sL8E8xog0Twj4X7Hk8tQHiSih4jogbE8GH0dyuF2SCAPnxjJJn9vZrh384Rz/vqGjnTneKRHPx4S&#10;TCSZsASSTCAKK5njauacaGqfMNf+1jsml8nqZfzhH16M5DL87ZwnlUgwz8w+E8x+q5jB/lYzCYnm&#10;ebhhL3vzBPP+McF8yEguHyCiO58SHdjL49OHfqIkc0o0+arlfB+fXya/nRPMcRUTL5fDEkgygSgk&#10;mWOCKRPNTHJJx2GAaRUzfk8me6lcW83kCWcu0SQkm/u3zwTz2iDR3Llwzwsf4OEJZljFDIUnmPfH&#10;91ll9XJKLsOf1r07TjSHBPORj4ke+YSSPwFaIckEIpIJ5pRo3sZvBo9vUBT9dXwsB2LvyeQrmJnV&#10;TF6iYemA5PI87DfB7L+KGexzNZOQaO5XuKfxv2Rrq5gPEdHDSqJ5uB1WMQ+fzl+Hl8qTVcxPx43y&#10;myd/ufxId27lCiZWMmEpJJlAZKxkTh8Gug0JZpxchsKywZtwA9SSTEq/114q11YzA21lE3biGhPM&#10;AIkmVOCrmDzJ1BLMh8a2B4jovmOUXIZkMySa8Srm7bhBfhONDff2+27nD/loBaAVkkwgIqKHbm+V&#10;chzLLd1PR5lQJkuMcaJ5k65m3seTzSjp5IklX83MJZVaHZzAfhNMQKK5K1pyGX/9gJFgxi+bx0kl&#10;/zq8bJ4sCGjm+gMN9/j4fj9/P3wN0ApJJhAR0eFHRJ+hT83yKH06JposoTTLzZhkfjr8ed8t0X3j&#10;16Huzq1MLHm5/2iX+8ZSwldAtQKN9p1grr+KGex3NZOQaC7H7xdaKblDRA8fh/LI+Ccvyfsu2Uvk&#10;DxLR4ePhZn34kfz6Zvx6wifFvye6Q0d6kD6lB0S5nb6eXnEHaIAkEwY/Gu5RPLkcyu309f1Eyt2V&#10;J5ihfEJ058OxfDD8eV9cfjS/bK6V+4no0Vuixz/Vy2c/JXrQkWQeopUCrch7L7ggwUwh0bxYN8p9&#10;Iy6eJ+lDR6JHj0SfGf8MX4fvH6bhfnZHuRfeR8O98vAR0c37RIcfEt38kOjw/vBn+Jo+Hlcx45sa&#10;v8EN39+h45RMPki39CB9Opb56/AWT4BWnh8NuAYfDcVONOdk8wEiuWopEszx7nTnozSxnJLOD8c3&#10;f37CbqRRefR2+Bs/Ty5DeeSW6MFbogcyiWaYDn8o8AcEvw9DwX4TzMPhJ0+QYAZDornXZBOJZoNw&#10;e+P3jbiEGMsDx2El8kGSyWX4/qHj/N7L+H4Yvp5WLT8YEs2QXE5JZ0gy4zdR6je2IcHkq5dpofHD&#10;6UgyYYncj8XFOvz1q9ztvDHJDEUmmHN5lD6lB8z3aIZjG375b7ya+SHRfR+MCWf8KaPb+WYdbqgP&#10;jS8pPZJJNB+6HW/Mt/qVzBdb+YMhfjho/cGw7wRzSC5PkWAGw/aRaF6IcH+wVjPjdi2nO4zvp3zw&#10;OJRHlJXM6VcWjcmmWMW8HVYxQ7n5YbSaOf45JZgfj/defTXzTvRSOH9pPHwt/hVKSBz+KB4YXtd5&#10;pL5BdPip69x104/GEiWajyrJZfz9kGjGWVr4Ov4r8KfD377jlcz7fpR+jP0OW828j9IE85Fbos+w&#10;l80fHm/YD97Of3J8anESe58ybVwSDvtMME+7emnZ76omEk0n7R7Bk0x+n+FCchlWKh+KVjMfHZPO&#10;h0JM9Eny5F710bySefMjosOH6cvmNx9FCeYnbDVzFr9EniaXUYIZ376xkikc/vwBiXeFq3usHn7u&#10;MP3QHP7i1e2+LSSXIdkcC08seXlwSjTDnTa8iYeV8L7M+z4ck8pP5j/v+2T4UNCUYN7OCWZ4yfzR&#10;aDXzsfFl8nDzDl/HHwLiN/440YxXIOI26yEBo30lmCGB28fqpWVe1dxbwolEs0C7N/Akk7fxe8h9&#10;40vkU1FWM+NPjz+orGYePhkTzGgl8/Cj8f2YY6KZrGLGJezIkGDO77tMy/QSOV/BxEpm4vDXDtNh&#10;xUKVz/UdpQeiXx/2edZ2zdjL5XF5REkuZaIZ7q5KgkmfEN18rLxMzv68M753KdyA45XMR27HRHNM&#10;MMPL5PFL5g9FSaaWYIY6bfUh/hMUp00w4yRNJpZ7TC65ea58P06ZeCLRzNDuDeFP7ZWQ+J4ShIRx&#10;KlHC+ZnxE+XTKmdY0Yx+XdG0ijkmluET5FPS+cNxRYAnl6EM98T7xg/z8FXL+E9+y04KDOL84THW&#10;Bqqb29vbzKcmLs/hzx2IPhh/Lh8iuv1bysusZ+SUDyiA7ZxDIrkEEj24fKf8i2oPh188EH2PhhyC&#10;iG7/7fPOH7ZwVUnm4d88EH0teln4Ai6SeUUHAABgr077akgPhz93IPpwzCGIiH6M6PbPnHcOsbbr&#10;enHwB+NSd/Qek8Nfu65DAAAAAHUOf+0w/3PvwXeir0F1XRnWB9G/thV8g30PAAAAENPyBySZRVeT&#10;ZB7+xvi3EO6HRIf/+dUcBgAAAKhw+Fvjy+Q8ybwlOvxPkD/kXM/R+Whc5tYSzW/xCgAAAACaE0ye&#10;ZBIRfZ9XQOwqkszD34z+FqJdKO+z7wEAAACILVLxhaofEh3+Z1eRSlU7Ho/XkWRO/wiC5TfG5XAA&#10;AACA0eHfPEy/jUb1EQ2/1uiKHY9HtdA1rGQe/t3xAtFWMINPhovk8D+9+MMBAAAADof/5Zg/fJrJ&#10;H2j4zTWHv3Ed+QNPJEMyabn8o/Ib4+/EtF4qDz4c/71YAAAAgO+N+cOtI3+4wyvPH08mSwml5uKT&#10;zNs/fUv0NBE9PCaRj4//VBcR0VPjnzdE9DTR7b/O32wBAAAA1+j2y7dEzxLRo+M/Kfnc+Cf3FNHt&#10;n7qc/KE1odRcfJJJNF4gdzJ/03hkjAEAAAAIHh3/rXkrfzicb/7AVyl7JpfBVSSZt/+D22El84a3&#10;jB4juv2py/lbCAAAACx3+6848ocv7z9/4Ilk72TSchVJJtH4NxFrb5/gFQAAAADj2+2s/OGzvGJ7&#10;PHnUyqlYh+3yfNZY7n7oPP4WAgAAANu7/UO3+nsx6TSLVHtJID2uJsm8/VdviR7itUT0OV4BAAAA&#10;EHmMVwzvxbz9I/0XqaZfhqOsSO49qeSuJskkMi6SZ3gFAAAAQKRj/lBMIkO5ALtJMg8/dZiK1+Hn&#10;/LFERLd/dPwbR/Tb+2v/FnL4ct02AQAAYD1N+cNf9McSEd3+92WucPvnZR3FSSRLJg8/fbi4JLKk&#10;7ijvzQ+JDj9zoMPP+nbj8FMHoveiim+NdQ6HP3mgwx8/DP9EJQAAAJyvHxAd/syBDn/BmQP81IHo&#10;dSL6IK3TViSnJHIsd376Dt35E3fy/zzlhbq5vb3dRTodJ3u3/7b+twNu6nPfWB4Yyu1fTft7Eklt&#10;m4cvH4Z/Tuo2+o3/RuypHA4/SUR3eTUAAMCO3KPb23/EK7uIn/GfOp/Pd0KfO2P+cP/wW2g+/auf&#10;8lC6869rnxpOffq/SPvd+VN3hn+ymuUPPO7SlbOvc/DJ+M86fZ+Ivk10+OkDHf7csGuHv+3bxcNP&#10;HaZ/u/zwJw50+COHYcyPHf9uKQAAABSJl5I7FN8G2Apj8CkRfTSsbNK3ie58+Q7d+bNDUnnn37nj&#10;SjCJiO78G2OfL9+hO3/sDvKH0S5XMrv6p4jo/8MrDf8VIvr/Rt9bv3zVecS2WPHESiYAAOzfPfrU&#10;Wsl0PlOloaM3Eaz24JiAenyJiH49+n5h/nApK54rZXY74k0waUwwb6ICAAAAfYjVxZB08QpvWZk3&#10;waQxwUT+IFStZA6rZgAAAABw7j799L/gVV01JJl4aRYAAADgvN1bPcm8/JfLAQAAAGBzSDIBAAAA&#10;oDskmQAAAADQHZJMAAAAAOgOSSYAAAAALMJ/wdQRSSYAAADAdeJJ4ZKiQZIJAAAAAN0hyQQAAACA&#10;PL506SjFJLO0FAoAAAAAZ0hJDM3S4MDH4AUAAAAAoNZBZJW5AgAAAADgUHy5HAAAAACglpFk8iVM&#10;LGUCAAAAgN9BJpJIJgEAAABgGWMlEwAAAACgxbBoiSQTAAAA4CrxV7J7lQGSTAAAAADoDkkmAAAA&#10;ALjwNctcQZIJAAAAcIV4UugpNZBkAgAAAEB3SDIBAAAAwMaXM53FTDKVWAAAAAC4FDzRs0qjAx/H&#10;HE+tBAAAAACQDjfk/O/mhvcFAAAAgLN1s2oxXy4HAAAAgMt1c7NuMf7tcqsAAAAAwDXiWWGpYCUT&#10;AAAA4ArxpLBUZE2+IMkEAAAAuEoyMcyXAhZeTDIrhgYAAACAc8FzyKWFufnkk0+Vat199/1mXgVw&#10;Ae4S0T1eCQAAcNE+/vgf8qquqpLM09p+mttvUbGLSQAAAADk8ZSlIsl0hm3s5LM6+QQAAADgmu01&#10;Fbn55JNPNp/b5W8QAAAALs1lpxMd9o4NcfPpp/pKplq5ps03CPXSk4RTdt1ueMVmTrdluAS4cxGO&#10;wnXYwUm++cRIMgVfFDQrH+ByxIW62h2PIK8CAFgHnjGrqXhP5in0n1r/ERfY1WQAAAAABj1SlDHJ&#10;7DFUu9NuXbG7CQEAAMC5QBoxMD/4o1Zu6eQTuA44zHAKePUfQId7Mqx2Faw0bE75PZn5Vmiwr0O6&#10;wmxWGBJWdjFZ38XsCDTBzees4fRdnJ2/J7O/PjvbZxSXDTcFAAAAYKlNSU6YZKabPdEkpN1MBAAA&#10;AM4N0ojZzcfGezIT5QgYXdahatibhi5wYmf1CvNZTRZ2Bzeo3cMpuignXMlsd/oJO2fgDAMAAADw&#10;Opf0wp1kuoKqdRi1wxDXDIcPTgHrkQA63JPh5DpehL6Xy6nvRi/V1R+iqz8AZwxZHwCcGp4hzPkf&#10;kJuPP3YmmTuzv0krM1KqAAAAAJY4l/TihC+XdxixwxDXCocOTgkLpwAS7stwcp0vwpOvZJ50416u&#10;SbqCrgqOyPaQvAEALIfnVx//f762nXm682iKAAAAAElFTkSuQmCCUEsDBAoAAAAAAAAAIQAUci0/&#10;w40AAMONAAAUAAAAZHJzL21lZGlhL2ltYWdlNC5QTkeJUE5HDQoaCgAAAA1JSERSAAADyAAAAmYI&#10;BgAAAIAzqSgAAAABc1JHQgCuzhzpAAAABGdBTUEAALGPC/xhBQAAAAlwSFlzAAAOwwAADsMBx2+o&#10;ZAAAjVhJREFUeF7t/fu3ZO921/fN6u7vkYTAIzZOHJNhe8QZdi6OL7glIQQaYGKwnWQEY3MxIIH9&#10;BZrLsR07/gccOxm52UYGf524dXSO7kEECUsEAUEZOLYiENIWGIzCTWBbtgnB3BHo6Hy7Kz/UmrVn&#10;fWo+l7VqrapVtd6vM56xnjmfp6r27rO7e3++z6rdO7M3ewOA1Xgys09q8wF9ZGavtQkAALCh74fW&#10;54U2AAAAAADYIgIyAAAAAAAEZAAAAAAADgjIAAAAAAAQkAEAAAAAOCAgAwAAAABAQAYAAAAA4ICA&#10;DAAAAAAAARkAAAAAgAMCMgAAAAAABGQAAAAAAA4IyAAAAAAAEJABAAAAADggIAMAAAAAQEAGAAAA&#10;AOCAgAwAAAAAq/FkZp/UJq6EgAwAAAAAAAEZAAAAANaC0+NbIyADAAAAAEBABgAAAIA14PR4DQjI&#10;AAAAAHBThOO1ICADAAAAAEBABgAAAIBb4vR4TQjIAAAAAAAQkAEAAADgVjg9XhsCMgAAAAAABGQA&#10;AAAAuAVOj9eIgAwAAAAAV0U4XisCMgAAAAAABGQAAAAAuCZOj9eMgAwAAAAAAAEZAAAAAK6F0+O1&#10;IyADAAAAwOIIx/eAgAwAAAAAAAEZAAAAAJbG6fG9ICADAAAAAEBABgAAAIAlcXp8TwjIAAAAAAAQ&#10;kAEAAABgKZwe3xsCMgAAAADMjnB8jwjIAAAAAAAQkAEAAABgbpwe3ysCMgAAAAAABGQAAAAAmBOn&#10;x/eMgAwAAAAAAAEZAAAAAObC6fG9IyADAAAAwMUIx4+AgAwAAAAAAAEZAAAAAC7F6fGjICADAAAA&#10;AEBABgAAAIBLcHr8SAjIAAAAAAAQkAEAAABgKk6PHw0BGQAAAABGIxw/IgIyAAAAAAAEZAAAAAAY&#10;i9PjR0VABgAAAACAgAwAAAAAY3B6/MgIyAAAAADQhXD86AjIAAAAAAAQkAEAAACgB6fHW0BABgAA&#10;AACAgAwAAAAALZwebwUBGQAAAAAAAjIAAAAA1HB6vCUEZAAAAABIEY63hoAMAAAAAAABGQAAAAAy&#10;nB5vEQEZAAAAAAACMgAAAAAoTo+3ioAMAAAAAAABGQAAAAAiTo+3jIAMAAAAAGaEYxCQAQAAAAAw&#10;AjIAAAAAGKfHMCMgAwAAAABwQEAGAAAAsHGcHuOAgAwAAAAAAAEZAAAAwLZxeoxnBGQAAAAAG0U4&#10;xikCMgAAAAAABGQAAAAA28TpMc4RkAEAAAAAICADAAAA2B5Oj5EjIAMAAADYEMIxygjIAAAAAAAQ&#10;kAEAAABsB6fHqCMgAwAAAABAQAYAAACwDZweo42ADAAAAGAj9toAThCQAQAAADy4JzP7dcN8T1BG&#10;EQEZAAAAwAN7MrNfmwRjQjLOEZABAAAAPDgNxl5raMbWEZABAAAAPKgnM/s1w1zDsM4JyiAgAwAA&#10;AHhoGn51XquxNQRkAAAAAA/oyczehLoWhLMaW0RABgAAAPDANPj21rqGLSAgAwAAAHgwT2b2q0Kt&#10;YbenLq3hkRGQAQAAADyQJzP7lcNcw21P3bOGR0VABgAAAPCANNxqHelaqdY1PBoCMgAAAIAH8WRm&#10;vyLUGmh1PrXWNTwKAjIAAACAB6MBVudj60jXdB33jIAMAAAA4AE8mdmHSYCN87F1bU1rPAICMgAA&#10;AIAHEwNsFmZbdW2tVOsa7hEBGQAAAMCdezKzfy4JqTpv1bW1Vl1awz0hIAMAAAC4Y09m9s8mITXO&#10;tY50bWxdW9PXwtoRkAEAAAA8iFpA1fmldW1Na9wLAjIAAACAO/VkZr88CaRa19bG1rW1Uq1rWCsC&#10;MgAAAIAHoCG0FlB76kjXxtalNawNARkAAADAHXoys1+WhM6srq1pXVsbW9fWYo21ICADWJ+dNgAA&#10;AKInM/vKRujUeauurY2ta2taY00IyADWiZAMAAC61EJntqZ1ba1VR7rWW+sabomADGC9CMkAAODM&#10;k5l9RRIsda51pGtj69ra2Lq0hlsgIANYH4IxAADoVguZsa6t9da1tVYd6ZrWuBUCMoB18pBMWAYA&#10;AEdPZvZLC6GyVdfWWnVtrVXX1kq1ruFaCMgA1o+QDAAAUhoiNVjqvFVHuja2rq311rqGpRGQAaxP&#10;dnpMSAYAYOOezOyXJIExC5GlwFmqa2tj69paq450TdexBAIygHUjGAMAAHsys18c6iwwZnUtZOr8&#10;0rq21qpra1pjSQRkAOuUnR4TlgEA2DgNiFmAzPaUat3fU0e6NraurZVqXcOcCMgA1isLxFkPAAA8&#10;sKmnx1qXAmdvXVsbW9fWWnVpDXMgIANYnywEZz0AALARWRjM6laA1F5PXVtr1ZGuja1ra/pamIqA&#10;DGCdstuqsx4AAHhgT2b2z4Raw6DW3tO61cvq2lqrrq2NrWtrWuNSBGQA65cF4qwHAAAekAZB72mt&#10;YTHbo7RXe46eurY2tq6tlWpdw1gEZADrk50U13oAAOABPZnZLwq1Br8sDGZ1KUyWelPq2lqrjnRt&#10;bF1aQy8CMoB1y0Jw1gMAAA/kycx+YRL0tPae1llP61YvqyNdG1vX1sbWtbVYo4WADGCdspPiVg8A&#10;ADwoDXka/LTOelr39nR+aV1ba9WRrrVq9CAgA1ivLPz29gAAwJ16MrNfUAh5GvSyOutpnfVU7bWn&#10;1LW1Vl1b6611DRkCMoD1aZ0U13oAAODBaKjL6qyndaunddbrqSNdG1vX1sbWpTVEBGQA65QF3t4e&#10;AAC4U09m9vOTAKehTuusp3Wtp3Wrl9W1tbF1ba1VR7qmNRQBGcB61U6KWz0AAHBnnszsnw61Bjrv&#10;aZ31tM56Wvf2SrXun1LX1lp1ba1U6xoIyADWJwu6l/QAAMAd0cCmIU5r72nd6mld62lde56eOtK1&#10;sXVtrbfWte0iIANYp+xUuNXL1gEAwB2Y4/RY61pP66yndavXU9fWxta1tVYd6ZqubwsBGcD6lQKx&#10;9uKckAwAwJ3JwllWZz2ts57WrZ7Wvb2srq216kjXxta1Na23iYAMYH1ap8K96wAA4A48mdk/Feos&#10;rGlgy+pWT+taT+veXqnW/T11bW1sXVsr1bq2DQRkAOuUBd6sF+camAnKAADciSyMZXUpzLV6Wmc9&#10;rXt7Wtc+xp66tja2rq216tLaYyMgA1ifWiDWEKzrtTkAAFiZJzP7eaHWIJaFs6xu9bTOelrXelq3&#10;ej11ba1VR7o2tq6t6Ws9HgIygPUZE4JLe2OtfQAAsAJPZvZPJsFL66ynda2nddbTutXTureX1bW1&#10;Vl1bG1vX1rR+XARkAOvjobcVgrN56QoAAFZOg5cGM+9pnfW0znpa9/a0znpKe7HW5+ipa2tj69pa&#10;qda1x0FABrA+MSCXQnAWgLWXrQEAgBV4MrOfm4SsLHhldaunddbTutbTutXTOutNqWtrrTrStbF1&#10;ae3+EZABrI8G5FLQrQXheNUeAABYkSxkaU/rWk/rrKd1q6d1rad1q5fVka6NrWtrY+vaWqzvFwEZ&#10;wPpoONagXArEul7aBwAAbujJzP4XSaDKQlZWZz2ts57WvT2ts57WU3o6v7SurbXqSNda9X0jIANY&#10;t1I4zsJvnLd6AADghjxIacCKa7Fu9bTOelrXelq3elrXeqr2PFPq2lqrrq311rp2XwjIANZHQ3Hs&#10;61V7pXnWAwAAV/ZkZv/zIUC9D2FKQ5XWtZ7WWU/rVk/rWk/rVk/rrNdTR7o2tq6tja1La/eBgAxg&#10;fWJAboXlONfArOE46wEAgCt5MrP/mfQ8RMWRrWtP61ZP61pP66yndW9P61Yvq2trY+vaWquOdE3r&#10;+0FABrA+Goyz4fviY2rzVg8AAFyJBijv+dVPlnVdQ1drj/e0znpat3pa13pa9/ZKte7vqSNdG1vX&#10;1kq1rq0XARnA+mgY1uF74t7Yc1k/6wEAgIU9mdn/tBKgtN5XgrLWrZ7WWU/rWk/rVk/rWk/r2vP0&#10;1LW1sXVtrbfWtfUhIANYHw3E2fB98TG1a6sHAACuRENSrd4PQfl9Yb3V0zrraZ31tO7taZ31tG71&#10;eura2ti6ttaqI13T9XUgIANYHw3DpeF74+Oy65geAACY2ZOZ/RNJKMrqSNd7g7LWWU/rVk/rWk/r&#10;Vk/r3l5W19ZadaRrY+vamtbrQkAGsD4ahGvD98fH6rWnBwAAFqShSOvSmvcivfVaH6N11tO61tO6&#10;1dO61tM66ynt1V67p66tja1ra6Va126LgAxg3TQQZyPu83m89vRiHwAAzOTJzP7xYa5BSOdj6ywo&#10;R/oY72md9bTu7Wmd9bRu9bTOelPq2trYurbWqktrt0FABrA+Gn5La9m+VhDu6QEAgBk8mdk/loSe&#10;WiiaUtf+PWXfo4+ZY4/3tG71tK71tG71euraWquOdG1sXVvT17oeAjKA9dHwq0FYe3HN13U+pQcA&#10;AGaioWepWkeU1VlP61ZP61pP61ZP695eth7nY+va2ti6tqb19RGQAayPBl8drb2x7/NST9cBAMAM&#10;nszs5xRCz6V1lK3riEo9rXt7Wmc9rXt7Wmc9FXv6mCl1ba1VR7rWW+va8gjIANZHA29tZFrhN/Z0&#10;vfa8AABghFLo0bWxtT6X97J6n7xX2fs9z5n1tG71tK71tG71tM56U+raWquurY2tS2vLISADWB8N&#10;wWOGPk+8Zr34uKwHAABGejKznz3MNdjo/Fr1vhKUtW71tK71tG71tK71tG71sjrStbF1bW1sXVuL&#10;9fwIyADWR0Pv2OHPodesF9d0j88BAECnJzP7R5Mgo/Nb1fskKOv+Wk/rrKd1b0/rrKf1lJ7OL61r&#10;a6060rVWvQwCMoD10cB6yfDny55X1+IeAAAwUSnIZCHnVvV+CMqR7vee1q2e1rWe1q2e1rWeqj3P&#10;lLq21qpra721rs2DgAxgvTTQjhnx8T7Xa9aLa3EPAABoeDKz/8kwL4Wapeooq0v79TTZCvtbe7yn&#10;daunda2nddbTutXrqSNdG1vX1sbWpbXLEJABrE8WTDW09ozscd6bsgYAABpqwSWro0vq7Ll79+8r&#10;QVnrrKd1b0/rrKd1q6d1by+ra2tj69paq450TevLEZABrI+G0xhQtd8a/pj4WO3FtbgHAAB0ejKz&#10;nzXMs+CidW3tVvV+xG3Xpedo9bRu9bSu9bTu7ZVq3d9TR7o2tq6tlWpdG4+ADGB9NKxqcNVea/hj&#10;ssfqWrYn7gUAAAUaTrK6traW+v2IoKx1q6d1rad1q6d1rad17Xl66tra2Lq21qpLa/0IyADWR4Op&#10;jt59+pjsmvUAAMAIT2b2M0Ot4UTn166jMfUlt11nPa2znta9Pa2zntatXk9dWxtb19ZadW0t1m0E&#10;ZADro+G2NMbuj4+L12ytNAAAQBDDsYYRnS9dR7o2td4nQVn313pat3pa13pat3pa9/ayurbWqiNd&#10;G1vX1rTuQ0AGsD4aSluj93Fxj8/12jMAAEBQCyPZ2tg6qtXZY+eq9yNuuy49R6undaunda2nddZT&#10;2qu9dk9dWxtb19ZKta7lCMgA1kcDae/oeWy2x3vxCgAAGp7M7GeEuhRMSnVUq7PH3qqe+/3JWvf2&#10;tM56Wrd6Wme9KXVtbWxdW2vVpbVTBGQA66MBdszoeQ5fj/uyXm0AAIAkbPTUtbVr19GYWm+7tkLd&#10;6mld62nd6mld62nd6vXUtbVWHena2Lq2pq9FQAawRhpGp4zW8/h6ti/rZQMAgM16MrMvD7WGjayu&#10;rc1dR7U6e2xvvU+Csu6v9bRu9bSu9bTOelpP6WXrcT62rq2NrWtrWj8jIANYHw2iU0fr+XxNr/Gx&#10;AACgoh42ztfmriNdu1a9n/m266ynddbTutXTutZTteeZUtfWWnWka73185yADGB9NMheOnqe0/f0&#10;7NXHxccCAPDwnszsp0uvFDzmqiNdW7qOaut6mmyF/a093tO61dO61tO61dM6602pa2uturY2tn6e&#10;E5ABrJMG0UtH6Xl7e63Ra+x+AABWJYbjLGiMraNanT127jrStd71fSUoa93qaV3rad3qaV3rad3q&#10;ZXWka2Pr2trY+nyNgAxgfTRAahi9ZGTP6XXsT5E9rvT62ZquAwBwF7LgoXWka9euI12bq96PuO06&#10;62md9bTu7Wmd9bTu7ZVq3T+lrq216kjXTmsCMoD1KYVG7V8y9Pm81n7PiGprPfTxtQEAwFU9mdlP&#10;S0KF0149iCxfR7p2rXrufxaq9Dqtntatnta1nta15+mpI10bW9fW8pqADGB9NAhqINT+1KHP5/Mp&#10;r3ELt3pdAADMkjDjvTx4zFdHtTp77Nx1VFsv3Xat+1t7vKd1q6d1rad11tO61eupa2tj69pavSYg&#10;A1gfDZ86evf1juy5lrT08wMAMLsnM/syCROWBIzY17oeTM7rSNeuXUe61ru+rwRlrbOe1r09rbOe&#10;1q2e1r29rK6tja1ra636gIAMYH00rJbG2P214c9zyfOV9O4DAOAuxGAxpZcHk/M62zt3HdXq7LFT&#10;6/2I265Lz9Hqad3qaV3rad3bK9W6v6eOdG1sfbpGQAawPhooW2PKY7Lhz9Oij8ueQ3sAANwtPz2O&#10;NGiM6Xk/zpeuI127VX1P70/Wurende1j7Klra2PrfI2ADGB9NGD2jEseq8+jPR2t1wIA4GE8mdlP&#10;PQsRz8b0tK+9OepI15auozH1JbddZz2ts57WrZ7WtZ7WrV5PXVsbW9fWOEEGsEYaOMeMSx8/5jlK&#10;H2/LmNfofU4AAK4iBopWr9RXurenjnRt6TrStan1PgnKur/W07rV07rW07rV07q3l9W1tVYd6Vq5&#10;JiADWB8Nh2PHtZ8j26tqaz2mPg4AgMmezOxLC2Gjp1fqZz3v99b6HEvUka4tVe9H3HZdeo5WT+tW&#10;T+taT+usp7RXe+2eurbWrgnIANZHw+aUMcdzjXmO1l4AAO6ahphar9RX2V7tLVFHtTp77LXqud+f&#10;rHVvT+usp3Wrp3XWm1LX1lr1MwIygPXRcHnJmOP5xnxccS8AAHfLT48jDRalXqmf9Up97U2pI127&#10;dh2NqfW2ayvUrZ7WtZ7WrZ7WtZ7WrV5PXVtr1edrBGQA66Oh89Ix1/OOeR4AAO7Wk5n9lCRQuFKv&#10;1FeX7M3qSNeWrqNanT22t94nQVn313pat3pa13paZz2tp/Sy9TgfW5fXCMgA1kfD5lxD6XrvGPP4&#10;0l4AAO6GhohSr9TPeqV+1vN+qdbHLFFHunatej/zbddZT+usp3Wrp3Wtp2rPM6WurR1qAjKA9dJQ&#10;Ofe49LXGPDaje2p7AQC4iicz+5KOsBJ7pb66dK/2lqgjXVu6jmrreppshf2tPd7TutXTutbTutXT&#10;OutNqWtrpzUBGTh6qgxclQZFDZBLDKXrtdHaP9aUxwAAMDsNKt4r9VVtr/azXqmvvSl1pGtL15Gu&#10;9a7vK0FZ61ZP61pP66yndW9P61YvqyNd66t3Zm/0mYAH1BNyf85wzdLNd4Z9Ja+1gUmezL7kk89/&#10;TumwpLf0GPOatb3Rxx+Zvax8zej+MT0AACZ5MrMvLvyX2qxnhX7Ws0I/61mhn/VM+rrnlnVtbe46&#10;O/fU/VlP66yndW9P66yndW9vuZqAjAfRCsD/yHDdhd8AtavP/Q8b3aO9nZl9e1grqQQiDJ7Mfkol&#10;IGfDkt5So/e1sn3R5wjIAIC18YBsSYBwWT/rWaGf9Wxkv6e3ZF1bu3XdE5S17u1pnfW07u1pnfW0&#10;znpj6nyNgIw70Aq/ZmZfPlz9C712zXq1tayve3qv3zrMSyqBaTOezL50ZEAuDUt6c43e59Z9joAM&#10;AFiVGI6j+L1PlPWznhX6Wc8K/axnhb72Lqlra9eudU17Om/tz+qsp3VvT+usp3XW07q3V6tra2YE&#10;ZKxIKQj7v8HnX7w7mY+9Zr1L1+a6fsswV5Ug9XCezH7qTAE5G5b0po4xzxX3GgEZALAmT2b2RcPc&#10;vy9RWT/rWaGf9azQz3o2sq+9Wl1bW7qurV1a7xrrpZ7WvT2ts57WvT2te3v66xHlNQEZNxZDsd7S&#10;U7tmvdY16/Wsjdmz1PWbh7ltICw/mX3ZggFZhyW9sWPMc/jez31k9ur1c09l/d4eAACjxIDs/PsQ&#10;lfWznhX6Wc8K/axnhX7WM+nrnmvWtbWl657brrOe1llP696e1llP697eZXX2qwVcgf906C8OA+f8&#10;N+wvHcZXhF+7B7a74pjjNcc83vfG1wUA4GaeCv/xPf6XXe2re9mre5aoI127Vf1+wX8/WetaT+us&#10;p3VvT+vax1ivCci4Ig92/l8ps1DcSgut9UztMbU1pb/5buUrzOwr5dfzwWiovMa49PXHPBYAgNXR&#10;0FDrZ71SP+uV+lmv1M96pb725qgjXVu6jsbUc/2zUN7TOutp3eppXetp3er11ARkXEUMxT4s+SKO&#10;SBFtX2lmv8zMfvnjhWUNlNceStdro/cxAADcXHZ6rKEh9tW9783qqFZnj527jnRtar1PgrLur/W0&#10;bvW0rvW0bvW07u1l9fOcgIyF6Gmxvq/FxS/ILDV4L1u7xCXPp7/p1uCXm9k/O4wHCMqtMKnrS48p&#10;r93aH2kNAMDNZd/vaLCo9bNeqZ/1Sv2sV+pnPe+Xan3MNepI15aq9yNuuy49R6unddbTurenddZT&#10;2ov183MQkDGjLBSXgrHLkkHWm2Ku57mFSz72f24Yd3yqrEGyFi4j3bfEGPt6pb2xp+u65rQGAGCy&#10;7PRYZcGj1Vdr3au9JeqoVmePvVY99/uTtW71tK71tG71tM565zUBGTMYG4oz2Xf+We9SSzznrbQ+&#10;lw/N7FcM486CchYUe0b2HEuOMa+leyPtxVqfo7YXAIAuPeE40hAR+2quvdrPeqV+1iv1tTeljnRt&#10;6Tq6pNbbrq1Qt3pa13pat3pa13pat3rPNQEZE2WnxWNl39X39tZAf6Ot2a8cxp2dKsdwOHbU6N5L&#10;x5jn9X1xvz6+p9bnBABgcRoqSr1SP+u1+upae7M60rWl60jX5qr3SVDW/bWe1q2e1rWe1llP6yk9&#10;TpAxmoer18OYEoxV9h1+by/Tu++RlX4NftUw3qw7LMfwt8TI6J4po/e54r64P/bH1N4DAKBp7Olx&#10;RkOG90p9Ndde7We9Uj/reb9U62OWqCNdu1a9n/m266ynddbTutXTutZTzz0CMjrEIOXB2GVfYD2y&#10;7+Yv6d3S1F+DzDU/t189jF+zvqDsAfCaQ+n6mNHzeH0dfYyulepIX6M2AAC4SBY8Sv2sV+pnvVZf&#10;XbpXe0vUka4tXUe1dT1NtsL+1h7vad3qaV3rad3qaf3cIyCjQkNx6b826hfXGNl36lN7Wj+qSz/P&#10;7PG/xsx+7XpOlTXM3WJc+vG0Hufr+hpZnT1O946lH48+JwDgAc1xeqyyoOF9dYu92s96pb72euqo&#10;VmePnbuOdK13fV8Jylq3elrXelpnPa17e1qf9gjIKMhOi2vOv7jKsu/C5+7dgn/+pes9+LVm9uvM&#10;7JO3Dcka2m49pn5ctcfoc15SAwBwc9n3glmv1M96pX7Wa/XVJXt1j65du450ba56P+K266ynddbT&#10;utXTutbTutwjIEPEU+Mp9IutJvvO/pLePev5fHr2XCq+xj9/u5DsIXBtY8rHWNob+zrvqQEAGOWS&#10;7+/GyL4XzAKJ99Ut9mo/63k/zpeuo1qdPXapeu5/Fqr0Oq2e1q2e1uUeARnB2FPjEv1Ci7Lv8Ofu&#10;rc01P8Y5X2t/u5DsYbB3THnMpWPMa2afV1R6zlLt9HkAAEhdKxy7LHiU+lmv1M96pX7Wa/VVtld7&#10;c9SRrl27jmrrpduudX9rj/e0znpa9/a0znrPCMgYzP0Hp37hqew7+7l76Ff79fsXrh+SYyisjbi/&#10;Rh831xj7/HGvznvrbO51zwAA4GqyMOJ9de97e+pI15auo1qtj/VenHu9rwRlrbOe1q2e1rWe1q3e&#10;c01AxgLh2OkXXvbd+Vw9/aLHuezXsNeVQ7KGumz07vO9ka5fOsY8p++N4lpPrWprKvt4AAAPbKnv&#10;88bQ7wlLvVI/65X6Wa/Uz3qlftbL+rpH15auI11bqt6PuO269Bytntatnta13mlNQN68W/yhmX1X&#10;3tuL9Av6HrU+R+vcs5T4a+wh+QpBWUNcFui0P2aU6L4xY8zjs9er1SrrAQCwetn3bllo8b66l726&#10;Z4k60rVb1ff0/mStn3sE5E27RjiufSefrWW9Gv0Cx7z0/49/cRgLh+QYFEuhcYnRev3WGPN436eP&#10;yWrtR1oDAHB0je/1xsoCS6mf9Ur9rFfqZ71SP+uV+tqbo450bek6GlNfctt11tM662nd6mn93CMg&#10;b5KfAl7zD8zad/GlNf0izub3oPbx1tbGKP0aziH7GP+Xy4bkLExm/aVGpGs9o+dx+vy1OptnNQAA&#10;R9f+Xm+sLKB4X9373qyOanX22LnrSNem1vskKOv+Wk/rVk/rWk/r0x4BeXP8D8tr/IGZffee9fSL&#10;u6R3H+aR/X8VLRiSNUjG+tpj6utnn4uul+ZZrXRNn18HAACrlH1Pdx5anvuqtlf7Wa/Uz3qlftbz&#10;fqnWxyxRR7U6e+xc9X7Ebdel52j1tM56Wpd7BORNudV/SRz73bn+5iipreHZ2F9/Kzwm6y0UkmOo&#10;06B3i6Ef15hRelxU2qt7SmprLntOAMCDutX3fFNlgaXUz3qtvrrmXu0tUUe6tpZ67vcna93qaV3u&#10;EZA349p/UJa+E9cv1GyuSvtKr7FWvZ+jqq1dS+1j+JfmD8lZWFzDmPoxZY+LPad17NdqAAAeQhZY&#10;vK/m2qv9rFfqZ71SX3tT6kjXlq6jS2q97doKdaunda2ndb1HQN6Ea4djS76AS0r7eh+DdVgoJK9x&#10;TP3Y9HGR9nQ90jWtAQAbd4vv++bWDjH1ftZr9dW19mZ1pGtL15GuzVXvk6Cs+2s9rbOe1r09AvIG&#10;rOUPSf0NUFLaV3sMrvPro7fFqH85/AC4C2m4XNuY+nHGx+jjdc1pHdXWAAC4e9n3N1mw8b6aa6/2&#10;s16pn/W8X6r1MUvUka5dq94n31/qfu9p3eppXeud1gTkh3brcKxfcJF+AZf07rsntc+jtnYP/uUQ&#10;lC+gwXKtY8rH6o+JV52XelpH+jrx9QAAG3Hr7/2WkIWaUj/rlfpZr9VXl+7V3hJ1pGtL11FtXU+T&#10;rbC/tcd7Wrd6pzUB+SH5Kd4a/oDUL76S3n1btoZfF/2vfKUE9r+6LCRryFvzmPLxZp+rz0t0Lda6&#10;BgDYoLV877cUDTWxr26xV/tZr9TXXk8d1erssXPXka71ru8rQVnrVk/rWk9rTpAfkP/huNY/IPWL&#10;t6R33xbd8tdjTBK7ICRroFz7mPJx+/742Kh3DQCATSkFHe2V+lmv1M96rb66ZK/u0bVr15GuzVXv&#10;kwMZ3V/raZ31tD7tEZAfyr38l0P9DZHN8Rj+lWkh+UUSKO9hWNIrDRfntZ7TNa0BABt0L98Dzin7&#10;vvE87Dz31b3s1T1L1FGtzh67VD33PwtVep3zHgEZK6BfsNn8EdU+v9rarXgSG/uxTQjJGibvafR+&#10;Dr4nXnWe1VFtDQCAh5cFnVI/65X6Wa/Uz3qlftYr9bU3Rx3p2rXrqLZeuu1a97f2eE/r8x4B+WHc&#10;23851C/GSL/gcXtXTmIaJu9xtD6P+LmW6JrWUfbcAIANuLfvAZeQBR3vq3vf21NHurZ0HdVqfaz3&#10;4tzrfSUoa531tK73CMi4If1NgHXKEpfe8jKz3R3fZh2Hfy7Z8LVI60jXtAYAYPPa4afez3qlftYr&#10;9bNeqZ/1sr7u0bWl60jXlqr3yfeguj/raV3rEZCxKvqFvBW1z7W2dg1TUlj2mJG3WWuYvOdR+pwi&#10;7WV11KoBABvB6XEu+/4pC0TeV/eyV/csUUe6dqt62fcnE5Afwj3/4ahfpFiPOVLXxP9/PSA+wimy&#10;j/h5aa2f99QaALAh9/z93zVo8Il9Vdur/axX6me9Uj/rlfram1JHtTp77Nx1NKa+5LbrrHdAQMbK&#10;6BcrbqMndel/uZtRDJKPNDLZeqxb69mebK61i3MAAB5OKQxpr9VXa9yb1ZGuXbuOdG1qvU+Csu6v&#10;9bTmBBlYEf1N+mhG3GYdQ90jnSLH4Z9n9jnHurWuz6W97Dl65wCAleL0eLzs+6wsNHlf1fZqP+uV&#10;+lmv1M963i/V+pgl6qhWZ4+dq94nhze6P+tpzQnyA+APSNyS/kFkZ3/ITBLD35Ljmq+lQz/XOerW&#10;XOueeewBAHDXzsNQuZ/1Wn11zb3aW6KOdG0t9eXvTyYgY4X0C3Yr7i2FxI935o9dw9mSp8il11x6&#10;+Gvq60+ps+fN5lqX5pn4Gq0BAFgQhyOXywKT99Vce7Wf9Ur9rFfqa29KHena0nV0Sa23XVuhPu8R&#10;kO8af0A+Jv2NukZTU1DnbdYauK4xpr72JY+bq/Z51tO51rX5VPG1Ln0uAEDA937zygPSea/Uz3qt&#10;vrrW3qyOdG3pOtK1uep9EpR1/3mPgIwV0y/eLVnz566JR//gmYEGrN3Cp8hxlF7f11RpTR+rI9s7&#10;pR4711rnuicbAAA8lOz7mCxIeV/NtVf7Wa/Uz3reL9X6mCXqSNeuVe9H3XZNQMbK6RfuIyoljjV+&#10;7qWPdYyOU2QNZNceJbqvNlqPiWu6t6fO5lqX5lr73MV5Jj5PbQAAZsTp8bKywFTqZ71SP+u1+urS&#10;vdpboo50bek6qq1nhzrn+wnId2tLf0jqf/F5JK0Uob+Jb6n2sdbWJtCg5eNap8hzjtLnlPW1l9W1&#10;edbL5lprHwCAzdLAFPvqFnu1n/VKfe311FGtzh47dx3pWu/6vhKUDwjIuLHsu/Gs94ghWT9P/Y16&#10;T95p4zIe3h5p6Ofmc+3Htayeax5rp/PeAQBY2JYORtaiFLq0V+pnvVI/67X66pK9ukfXlq6jWp09&#10;dmq9T/LFYZ2AjDuiX8T3rCdV+G/gNXzePR9vif5BZ+3brDWALTVucSKttN9Ta1+fv2fudWveI77+&#10;2McCALBq2fcxGrxiX93LXt2zRB3p2q3q838WioB8l7b8XxFnPqm8iSm/7W75ed8g8WjgiuMWoXaJ&#10;4Z+nfs49dby2eq251zr3PboXAHBlW/6+by00YNX6Wa/Uz3qlftYr9bNeqa+9OepI15auozH1823X&#10;U75TB27slmHxUpf8lrvF5z0mGc348Wk4W2pc87V06GuPqX2e9eaaK1+vDQDAzAjH66KBLPbVve/t&#10;qSNdW7qOdG1qvTez9xd9tw5cKPuOurc3Yxi7mnv77Zb9us+pcpu1Bi8dc5wi97zOkiP7fHtqncee&#10;1q25K80BAEBCQ1apV+pnvVI/65X6Wa/Uz3re7631OZaoI11bpr6379jBf0kMPtbGivlvNf2NPta1&#10;/sPAjVNSDHxLjGu8RmvEj0E/76yuzfXaM3e1eW0AABbG93zrl31fp8Er9tVa92rvGnWka9etCci4&#10;c/cQkl9qI9A/EHpcKyQvpSNdaRjLxthT5LHPv/TIPhbtjZlnvdLc9cxL/Dl79gIA8LA0YMW+qu3V&#10;ftYr9bNeqZ/1Sn3tTamjWp09du46KtcEZDyAzw1jjcb+FtPfrCVr/Q8DM/3E7Ri+5hhLPOelwz+m&#10;7HOOdc98zGNdax57AIAr4/T4/mggK/VafbXGvVkd6dq160jX2vXY795xc6/L79u8K9l335f21hqS&#10;L6G/yaO1fL6ewHqTVe1zGsSnLI259809SnS9VvfO9Vqau56517UBAABE9n2OBrHYV7W92s96pX7W&#10;K/WznvdLtT5miTqq1dlj+2sCMh7MWkKjNW6tfhSXpKR/s/xfxzWI3cvo+Rx0T5x7PWWe9XR9yhwA&#10;cGWcHt8/DWC1ftZr9dU192pviTrSteVrAjIe0I9p4waWCsf6h8Yab7XueY90I4F5uFvriB9npPtq&#10;Q/fHeu65GzP354gDALAwwvFj0QAW+2quvdrPeqV+1iv1tTeljnRt6To6rQnId+lRbrNe0i1DsoZj&#10;/U04p/0NT80XTExjfwDXNYcV5mNHlD3flLnW2Z7eeUZfCwAAdNCAVuqV+lmv1VfX2pvVka4tXUe6&#10;ltcEZNxA9h12b69EfwPYjUKyhuNM9rFe6tohecz/N5l/o/5fyD2IrW3M+bHF55prrj0Vez1zAMAV&#10;cXr8+LLvATWoxb66xV7tZz3vl2p9zBJ1pGvjagIyFrbEd9v6m6DmmiH5lTY6jfl81qDn/9N4m3XP&#10;fqGBbw1j7o9LP9c55q53vTXXAQAALqSBrNbPeqV+1iv1s16rr7K92pujjmp19thpNQH5bm3hNmv9&#10;TRBla1nvWqaG48zUz+Ma/zHgSilJg9kjDv884+c799xdMgcAXAGnx9ujAS321dr3al97PXWka9et&#10;CchYCf2N4Ur9MT6rjZl9oI2Zjfk1WPpznUPlp1c7D3prGUt8TPFzjc9/yTzWbuo8Ph8AAFiIBrRS&#10;r9TPeqV+1iv1s16rr3Sv7tG1peuoXBOQsSL6herG9jO3Do5jPtZLLXWSfMW0FAPfrcdSH48/r14v&#10;mcfrpfNaDwAwI06PYYXvFTXkxb66l726Z4k60rV2TUC+a/d6m7V+4fYoPabUt2RtiZD8KnmdHlMe&#10;43oeO/fnOiUlvZv4uOFha/5J1nMM/zzjPOuNnbu55gCABRGOEWlgq/WzXqmf9Ur9rFfqZ71SX3tz&#10;1JGuTa8JyFiYfvG6sf25/Kg2LjDnrdWXfN6XPLbHnGmp4/ZqC6GvNpYO0GM+lilDn9/nWe9WcwAA&#10;cAMa4GJf3fvenjrStflrAjJuSL/g3dj+WHOE5DnDceaSz9UfO8cp8o1Skge1W41rfAz+GvG1ar1r&#10;zb2OVwDAAjg9Rkv2/aCGulo/65X6Wa/Uz3qlftbzfm+tz7FE/YyAfPfu4TZr/YLvUXpMqe9q63Ht&#10;b4T5WJ/QxhXUPq+lzJGOPtZGHw9stxjXev34Otk869XmpVHaX5rHWvvZWrwCAICZaZjr6au17tXe&#10;NepI1w41ARlXol+QrtS3ylqpP9aUk+Tek+O5PsaS3uef8jnaQomn8/ZqS0LZtcY1X1s/12ye9Urz&#10;rJfVPfNs1NazNe/FKwBgwOkxxtKwF/uqtlf7Wa/Uz3qlftYr9bU3pY5qdfbY05qAjCvSL1ZX6i9t&#10;P/Ikee6T4zk/79pzjfkcV8JD1tLvM44jvu41hr9efN1snvV0nvV0vbTWmsfemLWsBwAgHONCGuhK&#10;vVZfrXFvVke6Nk9NQH4I93CbtdMvbDe2H9X21Nbc2ADZ85xTLPW8t+Lp6J0utGnAesQRP8/WPOuN&#10;Wc9GaV/vY3TU1nrXAQBAp+z7Rg19sa9qe7Wf9Ur9rFfqZz3vl2p9zPw1ARkror8ZXKk/p7+uDTH3&#10;6XGPSz5vfezUW62nyBLPiNurLQlPjzj0c23Ns54+35i51rpW2qe91lovfQ4dAPAQOD3GnDTc1fpZ&#10;r9VX19yrvSXq6LkmIOMG9AsyKq2V+nMqheTP08ZEl34Olz5+aaUk814bbRqOHnH45xk/39a81cue&#10;vzbP6tirrWVD16JSv9eljwcA4GFp+It9Ndde7We9Uj/rlfram1JHunZeE5Afxj3dZm3JF+tYtcdP&#10;XbMkJN/i5LhX63OJ9hNuJe/RSi3vzew3jP+v5fFpr/k+5GuO+HmOmcdeay3WpXlpv46xa9qLdG9p&#10;HwA8FE6PsTQNfKVeqZ/1Wn11rb26p1Znjy3XBOSH8ighudS/Fg/Jc50cj7H0575ESC6ZGI4tCU2P&#10;OPRz7Zlrr7aW1T1z7U1Zu4Q+35zPDQDAJmTfT2oojH11i73az3rej/P5awLywyEkj/fdYfxHw/id&#10;Zvbtw/j3wyhZ6uMd87xj9s6hllguCMeWBKPSuOfTZf884+fbmseejmx/Nlr7st4la077cQ0AHh6n&#10;x7g2DX+1ftYr9bNeqZ/1Wn2V7dXeHPWzndkbfUU8hHv6g7j2nbKu6XfcUc/a90g/+hlh/gXD8Md9&#10;W1jL/LzKa9Z6Wme9Wl1b0zrOf1yodzK3jn/vWV8nujAc25PZv/rJ5z+79sNTxrp3rWd97L65xnd9&#10;ZPb3vX6uLaxl81ovW6vNW4+t9fSq89oYI9uvrw8Ad+GevifD48q+d8t6VuhnPSv0s54V+lnPRva1&#10;V6tra4eagPzQ7ukPZP3idNrv/QL/fWGe+fLhmj3f54d5DMnZ3t8Seuqf1kbyMWe9MXVtTWtd+8LQ&#10;18+xFpD1eaJLw7Edvm7/1xsIyL97CMgWeq25Xlu9sfNar3fNR/brOVX2WgBwN+7p+zE8vuz7uKxn&#10;hX7Ws0I/61mhn/Ws0M961vi+t78mID88v936Hv5g1i/UrKdf+N8b6sxPSx4TZWulgBz3ZD2f/+ZQ&#10;Z36+1LWPaWxdW9N6SkDW54vmCMd2+Jr91yQglwJXrd+7PnXvpeP/8ZHZ/3g4QbbQz+a1XrY2dl7r&#10;9a71jEypH2WvCQB3gXCMNSp9P5f1s54V+lnPCv2sZ4V+1rNCX3vjawLyZtzDH9D6BRp73yd99WVh&#10;rs8T69ba50t/N4TkuEfnWS/O/fqbwlrmFwzX2sfYqmtrWf2FQ08/Vg3I+jg1Vzi2w9fqvz4iILfW&#10;etbH7ptj/K6PzP7+CbdY965pnc3H9mprPmq/hmNlrxOvALB69/D9F7ar9P1d1s96VuhnPSv0s54V&#10;+lnPCn3t9dcE5E1Z+x/S/oX5/dKPvnS4lr+op6/Fk+N4zfqledaL86z3zaGnfuFwzR7XU9fWrDMg&#10;62PUVw3Xub62nsz+NzcKyGP3XjJ+5xCQLfSyea1XW9N5a0+tV1urjfhrGR/XSx+nVwBYtbV/3wW4&#10;7Hu9rGeFftazQj/rWaGf9azQz3qW9Gv1YU5A3py1/mGd/eTtL0m/aM/nWk9dy4KwX7NT5NLzzrX+&#10;jaHnflHjc9C6tua1h+S47gFZ96uvWuDr6cnsfzsyIM+xPnbfpeN3fGT2D4y8xXrsWs+81qut6bzn&#10;160mW89eN14BYNXW+j0XkCl9zzemn/Ws0M96VuhnPSv0e3r1mn/maXNeF8LoLTyFYUMgjuOa/Nbq&#10;MVrfpV+6/hVm9pXDcN8y3Krdul3btV7DzOxHtDHQPzzUEuF4sEvGtf5Jp2u9Tvxc4+ecff7Zvtpa&#10;z7ynV1vzudM9Y136eABYFcIx7k3pv2bX+mqte7VXrzlB3qxb/MGdBfMvHq6l74pjvzTXeuza54V+&#10;7arvTy7Ns16cZ704z3o6//owNzP7xWEe92ldWvvxUn9iuJYsGI7tyex/l5wg7ztOKS9dH7vvkvHb&#10;PzL7B+UE2a9Zb+xaaT62V1vr/XV6PzzG+XOUZK+VXQFgde7ph6MCNfo9Y6lnI/tZzwr9rGeFftaz&#10;Ql97pzUBedOu8Ye4hmIPxBn9YtVeaa712LWxAVn72ovzrBfnWa80z3pmZl8X5mZmv0TquLdW//gw&#10;rwXkJcOxHb5m/ve/zmy/Ow9aHra017PWsz5175Txf//I7B9KfkiXXrOeXnvmc/TiWjZav2Yt2WvV&#10;rgCwGtf4ngq4Bf2+sdSzQj/rWaGf9azQz3pW6Gc9S/qHmoCMBU6Tx4TiKP8izeu51vRUuHXV/XGe&#10;9eI868V51ivNs56Z2deGuQ1hOa5bpe4JyEuHYzt8/fwfft0QqmYOybU1HWP2Thm/bQjINtR+jXO9&#10;Zj29lvZd0otrvSP79WvxPb1XALg5gjG2QL93dFk/69nIftazQj/rWaHf0+OfecLRpSFZQ/EXDVf9&#10;oqvRvbV6jrXek+N4rQXkOM96cZ71SvOsF+dZz8zsM2HufqnsMal/wnDVgDz3T6queTL7P14QkFvr&#10;tTUdY/aOHd/xkdlPLtxi7desp9dWr7Ve62VrOsb8Ginted17BYCbuvR7J+De6PeQLutnPSv0s54V&#10;+lnPCv2sZ4X+c4+AjGDMH/QaiC2E4ij7AizRvWPq0lzrOJ8SkHfD47TnsnnWK82zXpxnvTjPej7/&#10;mlDb8EPAfC36CRKQr3FqHD2Z/Z88INu0kDx1LRtj9/eOb//I7B+u/BRrvWY9vZbmc/V6Ru3Xq8TX&#10;xl4B4CY4NcbW6feOpZ4V+lnPCv2sZyP7Wc8KfU6QcaYWkjUUZ4E4k33xZXTfmLo019rnpZDbc9XH&#10;luZZL86zXpxnvdI868W59j4VapOflB0D8rXDsR2+zv6NGJAtD8m1INZar61lY+z+nvHvDwHZhlqv&#10;WU+v1+jFtTh6fk10T4mvjb0CwFURjIFT8fvLWs8K/axnhX7Ws0I/61mhf97jn3mCeC1B+CkMX/+i&#10;EeHYVvjdrN4+PNZnh2vr85pzfczejK7/ymH8qqH+hjD+2tC7RTge7PaHP69q41r/HNNuodeyxrVn&#10;b7Znrl5cy4zdkw0AuAv+fdDr2/29CKySfn/pvVJf3WKv9s97BGQkPCTHUBz/UtAvrDnc+3fLrV+T&#10;S9ej1t6x679qGG+G+utvG47dSUjuCMw6aqG2tlYaUx5TG1bp6XXqnkt6pbVM7z4AuDsEY6DuPGCW&#10;+1mv1M96pX7Wa/XV814CMgriXwYxLE+VfSHWLPVd9qWnxz1an+ul61Frb+/6V5vZ22G+gm8EjgGt&#10;EZJbobW1fstx9rkm69l16p6pvai17rJ9tf0AsDrx1BhA27Qwet5X199LQEZDPD2OQTn7gmqZ8pg5&#10;zRmOf2y4tj6nOdfH7M1k658awrHeJXBjGqyOY0JILo0pj5vymNLwz6107dlbG9me3p6Okp49lrwO&#10;AKwWt1MDl8mCZ9Yr9bNeqZ/1Sv2sl/cJyBhBg/L364YO2Rdmj3v4rrr1uV26HrX21ta/ZgjGn1rv&#10;NwAxCFsSiseMOUPtbsbns2ReumaPa12zx/T24rW0T/XsAYDVIhgD88q+Fz0Po899dbu9BGRMEE8b&#10;vz+Mtci+6D/Qxgz8FDmTfQzRpetRa6+vf3oIxys7Lc6cha0Lb7UujWs/Lo7i59q4Znt1jH1Mb6/V&#10;j3Q92wMAq0AwBpZRC6Paz3qlftYr9bNeqX/oEZBxoSwsX8OY77aXCMeR/uZSc66P2Wtm9plhfPq+&#10;/vLfWR6Ej6O2loxaoK2t1cbUx/nwz1OvPXt0b6nfu9bqtUbpMQCwarzPGLiOLIx6X91+LwEZM9Kg&#10;3BuW7/k76c9Jff6b7NSl61Fp79cO4zP3cVqcOYasEbdaXxpYp4xLXjN+nj7Xa7Zfr6WRrdcem/V0&#10;9OwZO+LHBABXwe3UwG1k37vWgqv2s16pn/VK/dMeARkLuNWpcmbp0+Ma/c2nxqz37P26YdxpKI40&#10;RB3D1AW3Wk9dW2qUPlfv6bXVK9WtXraWjdK+sf2xw58HAGZBMAZuKwuorb5adi8BGQvToNwTluf6&#10;bvha4fhzhd9k0Zj1MXu/PoxH+gu/EoRra/c0rHDNenEtew6dT+3pVdd1jO3POQBgFG6nBtZlfHA9&#10;l/WzXqmf9ThBxtXEU83vC6PHvX03fP4b7VRrPSrt/YZhPMBpcWZnh8/9GIg0JMewJGu10+Cpa7Ux&#10;9XEnn6tcdV92zfaU6jG9S8dcz9l6HgDowu3UwLplITXrtfpq+l4CMm5Aw/Lv1w0zeKWNhX2sjUH2&#10;mzCK66293xjGg/9Fn4YkCcwna3c49OP3Wq+lka1f0iuN0t5Sv3dc8ngAaCIYA/cl+z54esg97ava&#10;Xm6xxs35X1y/P4zv1U2i9R3ytW6tVtlvtGhMGN6b2TcP45uG8aCnxZljGKrdQh1D8h2eIvvHfvL5&#10;Ftb0mu3VWvulXm2U9o/tzzlcnAPACYIxcJ/qwbXdK/WzXrm/M3tz3gVu7kkbiZ8a5vG7ZQ/I3ovX&#10;rDfnNYZzXYvz3xx6JVv9i/3J7P/yq5//zNrb4dftWCdzy9bM7H2Y9/Rba7Ux9nFf/5HZTxv+P96H&#10;z+H4uUhP10u97Nrb02s2Sp9nqa8jPnf2etk89vx1/AoAR/69w1b//gQeTfweutazQj/rWaH/3CMg&#10;4471hOifKUFVQ+vc1w/M7FuHeQ1/eZc9mf17b86DsIWQ1LtWC21T10pj7GO+7iOzn/76MPePv+fa&#10;09P13jW9ZqP0eZb6OuJzZ6+Xzf36noAMIEMwBh6bf5/d6lmhn/Ws0N8ZARkPridE/+wk6Nauv32Y&#10;l/AX9GWezN6+GUJSZxA+WZvhFLlnPRtjHvO1H5l9uQTkOM+upXntmvV6rzpKn1+pn4343Nnrleb7&#10;JBy/H/YA2CiCMbAdWZi1Qj/rWaF/3iMgA10hOuIv4mU9mX21B2TrD8Int1vfwSnyZ4aA7J+PXn2u&#10;fe3Fefb4Vq91jaP0+ZX62YjPm71Waf6egAwg4p9sArbpPNAeZP2sZ4X+c48f0gWc/PCrnoHF7Upj&#10;SE0+17Xjn21hbcoP0Lrkcb3DP4/SVfeVerqudak3dpSeo9QfM2rPEcW9ADaKf88Y2Lb4X9G1r6bt&#10;JSADWKHKv4HsIdn3xT/kdvuwXx+XjLlD8Jjns2Su19L+rNdav2SUnqfUn2v488drlPUAPCj+2SYA&#10;URZ+s16pn/UOfQIygPXZmfyhFYOvSRAO9cnjQ9AaE1zjmPq4nhE/1tLI1ms9vfbsaV1Lo7U+11De&#10;y9YAPCCCMYCaPOSW++p8LwEZwPocA1IIwWZnf4Ada91vcq2NJUNwbfjHXbpme1u9bL21rzUuffzU&#10;EXmtfQAPjmAMoMd5yC33s95pn4AMYIXCH1yl0+JYn/xBVwjHU4Pw1Me1hvN5vOp8TE/rS0bpuUr9&#10;OYbzeey52hqAB8D7jAFMod8Txr4q7yUgA1ghD8ESfJvBOZlrUM7GUiG4NizpZWvZvrG9qdds1Nbm&#10;GplSH8AD4XZqAHPIg29vn4AMYIWGP6x2JsE31Cd7w9zXdrEerrUgPHVt6jh+jHLN9ui81qv11zBa&#10;H5uvx2tUWwNwxwjGAOZ0Hnzb/QMCMoAV8j+8/A+rMN9Z4fRYwnAxYC88esO0y/q1Xm09W5tzXOv5&#10;Vc8agDvF7dQAltQOxKc9brEGsEohIGsQPvkDLQvO8Tps2w17d40AO3Vtyjh+zDLv7WXrU4Y/T+mq&#10;+5Yayntj1wDcCW6nBnBN+j1kqccJMoBVCgH5GJRjoEpq5/Pd8DzZdQ3j+DEmvWxfqafrXvde1zL0&#10;41K1NQB3hGAM4JbOA7EGZQIygBWS/6K3S3pnwdlDcNgfr71j7pPi0vCPM6t1raeXrc81lnzu3fD8&#10;GV/L9tTWAKwUwRjAGuj3lKd9AjKAFctOkOW265MgrbdYyz6/Tg3BvY/r2Xf8mJN+Nh/bm2ss/dzO&#10;a+1HPXsArBDvMwawRnlQJiADWKEQjE9GoO9NPt5a7VffZ6fhOPZLoyfgXjrix5B9PGPWdfjaXNcl&#10;R3ytqLbmamsAVoDbqQHcg9PvMwnIAFZIg/Ew4unxyb5B7f3HGqinhuCpj9PhH+eYns+zns7vYSjv&#10;TV0DsBIEYwD36PB9JAEZwAol4fgYkk3CbqhN6pNbrP3aeat1ba1nvGiM48eTPPaS3j2MyGvtx97Y&#10;NQA3RDAGcM94DzKAVUqC8cmIewYxFHttHqAKt1j7dey4NDzvhteOr599LL29exz+eaipawBujPcZ&#10;A3gMBGQAK6SBWIbeLp2GYr/qrdb+mOFaC7tT13qGf3y1+Zie1q3h+0vXpUam1Lewlu2prQG4Em6n&#10;BvBYCMgAVigJxemI4SvWeot1vNW6cJo8ZVwSkrPXjb3Wemn4nta1NXr3TRn6sbisp3r2ALgCgjGA&#10;x0RABrBCGoQlFJuHrVpQDv3jNQvHHafIl6yXhn5s2Vppnz5G67UO5/Oxvbjmsh6AhRGMATwuAjKA&#10;FUoCcbZ2DF8aimM4zm6xDo/ztVbI7VnvHbvhU4mP17rUu9fh4lx72b7a/lYPwMx4nzGAx0dABrBC&#10;MRjHsJyNQXZifHaLtT5WRm8I1v7YEf/k1bVWL1tf+9CP3+vsemkPwAK4nRrAdhCQAaxUEmCzsfPh&#10;ISyG4XC1cN0lVx89IfhFfF19/c5hhXmtl43aPl/rvS45Iq+1H3txrbcHYAEEYwDbQkAGsEJJEK6N&#10;Y1hKwrBfd41rfK5dDMkahIc9Z0F6ZEg2ueo862Xr2d7WvmuOKPbiWtZz2VqtB2Am3E4NYJsIyABW&#10;KAnBY8aucdVxDHQShF8seNu1VWqf6x4drfVbD5fVOq/1ams6B3AhbqcGsG0EZAArlITY1vDT49LV&#10;wnUn1+MYxJC36wzAL4Zbrz0wtx5Teq2sd60x52vH54piHffVei5bK80BjEQwBgAjIANYpyQA94zS&#10;CXFcy65nIwl8PaFXRwzLOizsi/NSb2y9hhFpz+dje9mazgGMRDAGAEdABrBCScDtHnZ+eqxX33e8&#10;qkJI3vWE5Mpj4zC56vzSoc+v1yVHVOrFa28vW9M5gBF4nzEAKAIygBXS0Dti6AlxNrI9rRPkOJq3&#10;UXc8h1Xq2lqr1rXS6N03drhSHXtxLV5LPZftAzACt1MDQAkBGcAKJaF21PDnsPPT4+xaCtO7Wgge&#10;RjMsF4bL+tq7lxE/dv38It0fr1N6pRqAIBgDQAsBGcAKJWF1zNATYr2ejMCD285OT5N7w28My62f&#10;gB1f7+y1K2ut+tYjyurY8/klvVINQBCMAaAHARnACmmInTB2/jzJVU+P01PkYDfxlDg+Toc/bxza&#10;a9VrGpH2tPae8p4+ttTLal0DNo/3GQPAGARkACukYXXqsPyW6njVx2ho9lNkH6NCsjw2DpPrlKGP&#10;1efUa++Ysj8+plRnPZ/rtdXLal0DNo3bqQFgCgIygBXSoDtx+KmwXuO6BzYNbke+N+wZdZqcvMYu&#10;PH2sdV0fs/aRfU6tXnZt9bJa14DNIhgDwCUIyABW6P152J087PxaOj32UTo91hFvmda11rCkVxu6&#10;v1Vfa0RTeroWe3FN99XWgM0iGAPApQjIAFZoP19I1tPjk2sMeyEU63Mcnyvul6HvMT4Jzslj42uf&#10;fBxJveS45LWc1r29bK6PyXrZ40o1sAm8zxgA5kJABrBCSTi9ZOyG5/Srv8ZJGE54oOs9Uc7GMSwP&#10;P9XaQ/PJ8zeG7m3V1xguzr3u7em81dO6tgZsArdTA8DcCMgAVshPj2c6RdaRnRKfhGDdE8SQOHrE&#10;5y48p9ZjR+3xtbWpw2nd2/N5q6f1mDXgIRGMAWAJBGQAKxTD6UwheTc8b7zGcfa6/rhkTHnPcXyd&#10;eI393l6tbvXnGNGlvXgt9bQeswY8HG6nBoAlEZABrNBegvHMIfn4Gsm6jhNh79n7jBvDxTqeUp+d&#10;XCePzXr6Gvq6cw993ainp8+la9rTeswa8FC4nRoAroGADGCFPCTOFIx17DwMZ8E0Gcc9MeCFx+jz&#10;ZM951h9ogDz2Co899pLHxjqbX9qLddTT09p7Ou/Zk9W6BjwMgjEAXBMBGcAKZcE4600YOwt1YmdJ&#10;mC2NEPx0nDxfMnwt29fVi5+TfKzFuTyHvkbPiMb0tI49XXe1Pb1rwF0jGAPAtRGQAaxQDKEL3Grt&#10;Q4PwMXTqx1AYuyF06rCkp8NpPaVXer6zuQZmnYe98fGl1x3b09p7Y+Za19aAu8X7jAHgVgjIAFZo&#10;v3AwthCGLxwaOrWXrdv+8Gmmjwm/DB4oW72sX5tnvZ09fxzx44nr2WNiT/vai7TXM9d6zBpwF7id&#10;GgBujYAMYIU8OGbBOOuNGe9neA4ZHsZiONSh6+6sVwjV1QAt+9N58nFk86yXDdfTj0q91lzrMWvA&#10;6hGMAWAtCMgAVig7Pc56Y8YCwTgODYoaBLO+Bjl9TNrLAnSgz3+c+8eZhecQvIuPL4zSmuvpx142&#10;13rMGrB6BGMAWBMCMoAVSgKo7S8IuFMfN2LE0JqFUB2uFBR7etqP6zrPeifr+nEnzxkfN2ZNe6V+&#10;7EWxHrMGrBrvMwaANXrx/Ac0AKzFvnJinJ0ol8bCp8Y6NNxpADxbL4TlqNY7Dg23EnT1eXSe9U6e&#10;u7besea0P2Xoc8U60hpYDW6nBoA1e2H2STsMgjKAtfDQmQXjOLKe90trSw8NdXpyLKHYwh5/Dt1v&#10;ElJ17eS5Qjjc2enzZfP43PHxteG033qO2trYoc/ltAZWhWAMAGsXbrEmKANYizHBWOfZ/iuOGG53&#10;Ej6tEPB0Le3F19G15LHZa+j82POPvfBc8bE9a6W+r2lvqQGsBrdTA8C9SN6DHIMyANzCvhB0NQzH&#10;ebY/G763d/+EkQW1rOfG9tIRX18+Dn2+Uk+H7unZ19O/xgBWgdupAeDeJAHZcZoM4FY0dGoYzuY9&#10;Q/drPePQwKrDkjCXBTwNfjuT02Qf8ti47/iacj3Zm7y+9lr9bK3UX3LY8y8JcBsEYwC4V5WAbNx2&#10;DeBGPPSVwrDOW0G3tqe2dslIgpuGON97Epxjz9phWEdcK82PPX8N7Wsv+RiPdeuxVx7Dp+W/TMD1&#10;EYwB4J41ArLjtmsA16QBuDTXWoOk7qmN3n0jRilAumZvf9qrDd+fnQxn82MvfIwue+6sZ/74LEAn&#10;j9GRPe+lI/5fAFwV7zMGgEfQGZAdp8kArmFfCb8aemMdr1MC79THVcZZcPR5EANe1tNhVngdXy+9&#10;ZiXAmp0+x0k/XHUU+4XXWXLEXxLgaridGgAeyciAbNx2DeAKPOWUgnCp1sdMHXM8RxyDGOZiHeke&#10;s/Pny4Js6Xl1Hnu6djKGj1v3aa/Wn2v0PHfhlxxYDsEYAB7RhIDsCMoAlqLBt7fuCbb6+CuMLNCa&#10;yXo43T3rJ4Hw5HmC2Nd57OmajlK/tlbqLzms8H8nsCiCMQA8qgsCsuP9yQDmtk+CbE8drzqy/aW9&#10;C4wYgvV0NtIAqGHwRPK8HrJ1bknQtuQ1av2ePaX+EsPCL7H/3+n/lwKL4H3GAPDoZgjIjtNkAHOp&#10;BdlarVddz0ZtbeYRg12kwS/bY0kQLj0m1vGqe7VX6mc975fWrjGSX2Lbh48LmA23UwPAVswYkI3b&#10;rgHMZJ8E255ar73hd8zeS8cQ7vzq44QG4SQMnz0mWTt7neF5dK8+JhtO+63HLTX0l1V+iYF5EIwB&#10;YGtmDsiOoAzgEhp8e2u9jh363JeMwvMcb322vN8bhi2uy+P9+Y7PK89zfEzWT163Vrf6S4zkl/Vk&#10;ALMgGAPAFi0UkB3vTwYwxT4Jqz11dp0y9LmnDP88krEbljX4+cgc1zVMh+eLe08e0+iN6bfWlh7J&#10;L+fZLztwEd5nDABbtnBAdpwmAxgjJh4Nq7W6dM2eL1vT0bNn6hgCX+YYCDUIJ2HYxRCZ1do72dc4&#10;Tda61b9k1J5TfwmzAUzG7dQAgKsFZOO2awAjZCG2p25dNfBqnY3scXMMO1zPArCEYQ+NkQbHnT0/&#10;5vicjcBZ7EtYbu2/1tBfvtIAJiEYAwAOrhiQHUEZQEtMPBpQa3Xrmg19vtLo2dM73usnXKdhUYO0&#10;7fO9Wo/uJyfLZ3uuMPyXTH8ZswGMwu3UAIBTNwjIjvcnAyjJQqv2srp2bY2effqatVHa531L1nqH&#10;0EC5u0L/WiN+2v7LX/q/AejG7dQAgNwNA7LjNBmAyhKR9mKt89K1NfS5S6O2p/YcsR8/z7mHnZ/+&#10;7oaX1N6U/rWGflo64pfH++HjBaoIxgCAuhUEZOO2awAiC5nai7XOS1d9ztLo3aej9LjstS3ZN8fw&#10;502uOzsPzse+9GJf62sM/bR6BlBFMAYAtK0kIDtuuwZgIfFkwVJ72bx0zR5fGr5Ph+5rPWepX6N7&#10;e0bvY33PcNVgaklYvfbQD7lnAEW8zxgA0G9lAdlxmgxsm4bKLKDGWuela/Z47beGPq702NaaJX0f&#10;U+jjp1w9MCfB+VojfCijBnCG26kBAOOtNCAbt10Dm7avBEztZ/PSVefZ85aG7q+N0v74XP55zj38&#10;eVvXbOie4XqtwFz70FoDOCIYAwCmW3FAdgRlYHti8imF1NjTeemqQ1NWbehjS4/v7evneenIfu1q&#10;w/e2rvuh1McPodmSoDtlFF6iewBmBGMAwMXuICA73p8MbEcphGb9bJ5dpw5NYrWPp7Q/61vSmzKc&#10;9i65Zs+lI+sHx/Dbcfq8T34pxwxcl/6HjVXgfcYAgHncUUB2nCYDjy+mn1Jq0mCqITUmrtrQ59Wh&#10;+0uP1To+Vvt7/YRH0Mdmz9tzrY3WnmxdevtCfzf0YjjWUftlzgauQ//DhvduitupAQDzusOAbNx2&#10;DTy8LBmVElOsfa4JKxu1fZrASqP2mKwXH2PJWs+oPa62psP3lq4699ArvWxftR97yXI2Wv/3YFka&#10;jFcRjgnGAIBl3GlAdgRl4DFlyShLTFmtaUpHtkcTl65no/UYXfc9Po+f5yUj+3Xz+dSrzsf2Sv3Y&#10;K2zpGfrLjOXEMKwj9q+KYAwAWM6dB2TH+5OBx5KFzFqvNHr26P7eMeZx2T5L9vWOKFvruY4ZLutr&#10;r9SPPWln23sHlqFhWIOx78nmi+F9xgCA5T1IQHacJgOPwdNPFiw11MY92hszeh6v6Sz7mLI17e3l&#10;8+wZ2a+PjtqaDt+r19p8GMVbrZP+2V63O3+Y06esDcxLw3BtxP0+XwS3UwMArufBArJx2zXwEDRs&#10;1gJotmfq0OfUofuzx7TWfc9Y+hw+sj0+H3vtHdl+l/XDfG/PSUq3tp4qG5iPBuDSiPuz+awIxgCA&#10;63rAgOwIysD98vSThUwNoJeMnufTRKZjzF7fv5fPc+zIfq3iWs+1NOJ6tre3J30vW+FYH17bi3lo&#10;AK6NuL82vxi3UwMAbuOBA7Lj/cnA/dGwqaF16dH72prYamu+7nNL1lvDaT+ua680fG98TOvxsn52&#10;+3RprxvSk25tjSj2NvA32KI0/LaGPyY+vjUfjdupAQC3taFvLzhNBu7HPgmj1x6a0rJR26/Pp3v8&#10;82wN/XXRka37vHWtDd2jdamnfTe85zjOp4zh4fYiXDGOBt8xIz6+NR+FYAwAWIeNfWvBbdfAfdBg&#10;OWXsk17P6H2cJrfaWjac9uPalHXvta6986yW3r7Qd/uYlsJcn7Jn+FPoQB/9dRsz/PHxuVrzLgRj&#10;AMB6bCwgO267BtZNw+hcY5/0akPTWRy1fbU1X7dhntH9PnrW47U2evaU9mU97TtJTrrdkqcpjeEp&#10;jiOeIo8OZRujYXfs8OeIz9U7L+J9xgCA9dloQHacJgNrtKsGy1sP/Zj046qtxT2W7M1GpGutde/p&#10;VUfsl+a13tD3k+TjtpCQjvPk9upI1+KeGNg0HHcFsoXd+vUz8dfm0uHPF597zPyI26kBAOu18YBs&#10;3HYNrJIGylL4rA197NTRet7auq7FYUkvrjlda617r3StzZNRvH261M9IutKH61PpHn+oDw3F2ruF&#10;W71uD/21mjL8eeLzjZmbEYwBAHeBgHxEUAbWYmfvbWfvkjB6y6FJzkdtT23Nktrp3p71+Jy1PbUR&#10;H6fPoXXWj4ZUFE+OLXl4aUQetl5IENZT5Fvcah2DoNdr4R/bXMOfMz5/95xgDAC4DwTkM7w/Gbi1&#10;Q0DWgLrU2Cc9HbU9MdWV+rr2Xj/lZL8mRe3rerbHe3GtZ67D5CQ5e0zkP7E6JqXk4T3DQ7GeGmso&#10;1rWlxdCoSv1b0V+f2sj2x+eJ6z3z909me95nDAC4H9f4NuJOcZoM3IqH4+uF5N6h6W1fWS/1fVjS&#10;i2tO11rr3tPrmBEfU3q87vFWTEhJT5+mNKwQfneFvgbmJf92C59aUc+eJcVfG+3pem1kj3O1+cdP&#10;Zu84NQYA3J8lv4V4ANx2DdyCnyDPe5K8T3ql0btXU12rH9csSYROH697tK/PWdoT+2Pnsad7fCop&#10;Kus5fVp9CQ1q2chCse6ZU/acS73WnPTXZOyIz6PzuGdnZp97OgyCMQDgThGQuxCUget6t9L3Ib+X&#10;JDe272ueAv3q82xEutZaj73SfMxIHuftmJJKPX0qO3+648NKQ8NwFop17VL+vD29Wn1N8dcj6/WO&#10;+Lhs7nZm9lmCMQDg/hGQR+H9ycA16Any6T/7pIG1NmLy0rWxIz6Hpjp9fu3r3n34bLUf10rrtcd7&#10;L1vLRtxXmof65L3IkpTiP+t01ktCsj9tpAFtN/xN5UPX4p7s6mOq7LFZr2TM3rnoa+qvgf7alYbv&#10;jY/T+c7MfvTpMAjGAIAHQECehNNkYEnx1urdcJpsx9NkTVi1oSF3iaGv2TssqZ3u7d3T0y/NayPZ&#10;p8FX09NZ7/wpzoYGtFIo1hCs12zv7vRDacoeU+rV6lLvGvTj1V+b2vD9+jxx/tefDoNTYwDAAyEg&#10;T8Zt18BSPBCfnyIvNfZJrzU03Y0dStezfbpWWu+Z6yjtyx6TJSjfWujpU+jw4NU6La6F4dKeMSE5&#10;29fbc6X+NcRfB+1p3Rq+Nz7O/QjBGADwmAjIFyMoA/M7D8bLh+TWyN4PvQ/XscOSXlxzuqZ7tN87&#10;4mNL82yE5OTbjyqpSp9Gn7IWin1k6xqC9aqjJFsf01Pa0/oa9GMt1dnwdX3cX30y+2vcTg0AeFwE&#10;5Nnw/mRgLufheK0/tEuT3phhSe10b+8e/5haH1vp8Tp035CSet5rrD1Lnn7fGYx3skdDsF6zx8Wr&#10;2mljRM/V1lzPnkvFz117WR336/B1M7O//GT2Vzg1BgA8vuxbBVyE02TgUvF9x+dhWUPqHEODt9a1&#10;oYmvdyhdz/bpmq/vw8dSupZ68XlL8/0hKe3tPGmd9DSFhas/ZZxngVaHBmgNvNnQPXrdDa8f525M&#10;T2lP61JvLvrc+nFrHXtxxLW/+GT2lwjGAIDtICAvgtuugUvEUKzhONbTRgyLvUMDs9dTfnCYv7Yl&#10;fR+Rrul6fH2fl65Zr+Pj15Ngs6TX+c87+R4NZXF4KNYQrHXsla7Z8LXI18b0dC3Ts2dO8fPUntal&#10;no+/QDAGAGwPAXlR3HYNTKGBOM77b7PWVOZD9/U+X2vo67SGJbXTva31+DHUrlkvu8YhaXAf5see&#10;Ji3pZU+ZjSwUZ0NDsF6zvTpiSPZrNLWnddbzOgvqU/nnVetpHXtx/NdPZn+e9xkDALaJgHwVnCYD&#10;4xyCsAfieD2seXDW5BVHDK9jhgbmUq3998nHED8W7Sld133a9+eNz+3z0jXrta778DFYSFiFH9K1&#10;H67a86FhzENxKcjGfdk1Gz174oh6ezWtvTsze7U/jBdnv4iXyT6vUq29P/d0GJwaAwA2jIB8Ndx2&#10;DfTSW6mzudfTRgyLc46YBFvDkl5cc7rmI75efP3WNeuVrvoxZIaUdXbL9dDzh+4lmPWE4rhXe7qm&#10;1zHDP2yfuzE9pT1/3MshGHs4fmHzhOTSxxV7WnvvzxOMAQBwBOSrIygDLaVA/DwOp7f9t1vHcOgB&#10;MBv6fK0668fXqQ1Laqd743rs6Wv6vHXNenoNr7XT11WeuobrXub7EM56g7Hvi3s1BJeutaHP6UP1&#10;9lxtzYbX9GD8am/2wd7s5RCYX174t7G+tn5OpXo3hGOCMQAAR5f8lYyL8P5koOQ5HJ/+807Zbdb1&#10;k+QY6nQtrmv/khFfszaUruue2NfXinXvNev51V8vvvZg54+N++JeC2lsuGZhtzRK+zQEZ3vGDH2d&#10;+KHHutZT2vPXOQnG9hyOjyfIw1wfP0b83LSX1X/xKfwQLgAA4AjIN8dpMqCeg3HrJPm9vTgJpzH8&#10;eeArDV3X02GtS0P3eR0/jmxY0vO+0zV/jVId+z3XrOevO1x3Po/90lqsBzG4lUYrQJf6rbWeffq6&#10;2cde0lqLt1N/MIzs9upLbrXOPkbtxfov8882AQBQQ0BeBW67Bk6Vw7EN4fmFvbeXtrcXtreXx3Dm&#10;Qa80Svuyng4Nwq0RXysbltTaiyM+pz6/19me1jXO/fX1OoxdrF1ck3UPZqWh4bQ1fK9ee0dtv6+5&#10;OB/T20kw9nCsdby9+uQ0Of7ajhA/F+2Zmf3VJ7O/QjAGAKCFgLwqBGXAzOSU+PSnWHsgjuH4pe2P&#10;Yfp8hIB3thbDYhytMFz6SdZax9fWoXTd9+jHH+daa7/3Gl8ru/o81MdbrZP1Xah3Q3jWMFoLq9k+&#10;vU4dva8dxZ6uRS/8durhqqfGXnsQ9o/lxQXvR259vGZmf41gDABArzF/DeNqeH8yts0DsZ3cSn0a&#10;iLP5eWiMPR3ZutY+NPiOGfFjicOSnvdd/Bj1481q7fdc/TVr18IJsdelW62PgdODchKWs6EhtifQ&#10;jh3HcJqsOa1jPzoGY72dOgTm9PbqGJQnvB85+1hj768/mf0I7zMGAGAMAvKqcZqMbYq3Vnv4PQ/E&#10;7+1luNXax3P4q41sT9YbMzREt96LbEnYjD3/ePRzqtXZY2pXH/G1s6vPh3ondVz3gOaB2Pcfh++T&#10;sFwLrHGP9npG63Gl123ZNd5nfNYb9h8DsYbjCe9Hzj7WH30y+xucGgMAMAUBefW47Rrbk99KHQOx&#10;nig/vx85v9U6hsF9Yb1Ul4Kv9mtDX1/Dj65lH2tPrdespx9PfH2fyzWeEOut1Vr7c+2GterpcVgz&#10;XRtGFlynjFIILu2JfD0aFYxDT997fJwnvVpIzj6mnZl9lmAMAMAlCMh3g6CM7fAQHANxPEXW8Ky3&#10;X5+HQA2spZAZQ+QlIwvP8ePx4KO92NfH9dTZtdSLr+W0p2uN+iToxnno9YTls7UZx9igvAufog19&#10;Pw1+tT/8s00agrNg7D29lfrkKr2e9yP7x/i5pxCOAQDAVK2/erE6vD8Zj+/V3tIgXOrpKfKLYxis&#10;jWxP1osjC761vo4snMaQacneMXXpqvP4+vGa9eJ+qXeF9WM49nkSen1fDMTm6zME5d4Q3Nrndq0g&#10;LO8zzvaUgnCrFz+O+PHszOzjp0M45tQYAIBZEJDvFqfJeFyfeGdpEM56ccT3I5+HUw2IWV97+vgp&#10;I4bn+PpRfH39WMbUtWsc/pp6zXouBN/jWqhjEPa9J2Ez67XWst7I0ROEW+ujbqcegvLxZDn8ROvj&#10;7dMahOW9x1kv2pnZ+yezdwRjAADmRkC+a9x2jcf0wfvDiLdOn4ZjvQU7rj+/f/k8HHqojCPrZ73S&#10;0NNjrXVoENUR94ytfV667sPrZtesNzxuF9eT2p2E2trp8PCYkzDqzz1DMM5GKwhn6y8shN5aMA49&#10;rT0cx5Ph2nuPSz23JxgDALAUAvJD4LZrPBYPyK/2HnjPA3EMxVnvpe1tdwyH2fBg19N73xF8e0b8&#10;ydYWXs9fQ19/Sl26xtesXWu9od5pPcyPoTeZp6G3tRavM44sCOu6z18NJ75Z6K31tNbbpk+unb3j&#10;fwwlGAMAsBQC8kPhNBmP4YP3h9us/RQ5C7/5yXLpFDkOD3ZZv6cXh4bmVu0jC57xtS6ps6u/Xs81&#10;6XnYTffI2kmglXB7XA99i3v18YXn6R09Qbi07msvhxPkl8Nt0x/sz/9941owPgZkD7odQVj3/egf&#10;MPvcD3BqDADAFRCQHw63XeP++Qmyj1IQPr/tOvafb71+DnL7QljVfqnn81LwHTMseZ05ar3uw2v1&#10;XLOeP4/WQ5j0+hgwY10LvaW1uEd7E0YtCPu69nbh/cIvhzBcfC9y4yda126bPrutOgTnv/QHzf7q&#10;HyQYAwBwRQTkh0VQxv36xBCM/RqDbx6Oz0+OY2jO/23kGCSn9HRoaM7rnb2zF/bOzMx29n742Dxw&#10;+t5L6njdD7+iY6+VXjxN9iBsHirD+ln49bUk9PrzHvfr47Q3cdSCctY/Blo/SQ7BNwvCx578ROvq&#10;aXHSe2lmf+4/JhgDAHADBOSHx/uTcX+Op8fDbdYfnPxU6/Z7krP5aViNQTILmbWeDw3A52Nn7+3F&#10;EIhf2jt7FYaZhY//nb0Y5ruTQK+v31PHvk28Fnq7oTzZM9QeYM1Ow6w/7mRoeJYRn8Niv/KYOGpB&#10;uLYeeycnvOGk93h7dRaMtScnwhqEs95//ofN/ss/RDAGAOBGCMibwWky7kc8PT7/gV3lEFw7Ra7f&#10;aq31mN5h+GnwIQx/PATh8tXM7KW9Own8MSx7fQjN+tr6Oejn5uF16rXWG+pdqD1UmpwCH9ckEPvj&#10;j/3wnFNPj0uBN+u3HrMbgu2r5BTZb7OuBuPQO942PcxL7zP+43/E7If+E06NAQC4MQLypnDbNe7D&#10;8eQ4BOVPVH9gl54iP4fiGJo11Oah10NguXcahrMAHMfH9kGyx8xOTsJbYTmemOe3ZserzXCVnofY&#10;Yz/UJwE4CbxxrmH5OLJgnK1na41RC8pZ/4XcVq2nyPEkuRSMvRdvm/aQHJ/nD/2g2R/5QYIxAAAr&#10;8cLsI+3h4RGUsW76Q7ri7dbn4bh0cpzPS6E3D8uH3iEMHwLqK9vbB7YfQu9p8M2CsIbl0xNkD9nP&#10;z5/1srAce6enzDbTVXuhvwu1B9aTuSWhWULocX8pGFcem/aGkQXenrU4NBCfnSQPax8Mp8xZMI7h&#10;+HhiHK9m9v3/H4IxAAAr8+LwF/NHw8C28P5krNPJD+kKp8kfvDd7uX8Ovc+BMQvE2j/Uh38bOQ/C&#10;Pt8New9h+P0QiH0811nwrV+fh4UT5OfrIRjHUQrLp3sO40CD7ZRrrSf1bqiPAVNC73FNw3Ac+vjS&#10;eraWjCknxrE+CcNDID45SQ5rx2Cc/ATrYyCWcPzdf8zs9/5RgjEAACv04nDx/4JNSN4mTpOxLvHE&#10;WG+z/uD9c7B8DsqlU+TDHq1jMN6FQP3qJAzrXOvDdXxIfr7FOgbeWljWnoblw+3jVgi2U66V3i7U&#10;uyEo74a5r3l9XPP9Yd/JXu/rPAvEtTUZGnxrw/d66NVT5JOT5LAWQ/GrISjH9x7HkP1df8Ls9/xx&#10;To0BAFixISA7TpO3i9uusR5nt1fLbdYfJLda106ONUQ/nw5rENY6D8anJ8sxJOvIw/HzLdalwHsa&#10;jOOJsa49n4hroL3kWutJfQy8w1KsYxhOA632S3taa5WRheSs5/3WbdWv5AT55BS5cnv1d/5JgjEA&#10;AHdAArLJaTJBeXu47Rq3d3Zq/O78FDkGYw/BelKsIfoQbIdDvrNQrEFY6/JaORCXw7JZPAmvnQ5r&#10;WD5d82x3kAXbsdesN9hJUI4B1SQYWxJej3vi4+R5ugJxtr8RfHt6OwnExduqQ2A+Bmo5SfZg/G0/&#10;ZPbtP0QwBgDgTiQB2RGUt43TZNxOdmJ8Nt4dQvLp6XA+fz4tPoTjT1TC7nlwzubnPQ3A59fTsGxm&#10;J8E4jnpY9rXTUOv57jzYjrlmvWytFIaHvnngTALxcWg/Pm54KV8/Pr8+PpmXgm/W156G3pOT5Li2&#10;z0+Y/RT5pZl98582+5Y/zakxAAB3phKQHe9P3i5uu8ZtfGIIxnpqrKH58AO7/LT4/BT5+cT4ORyf&#10;zr3WIKx1tqb9npD8HJYtnCA/X7Nbqc/D8ovjDxXz0GpJiJ1yzXoeXOX10jAsa8c67tewq3Wrp8H4&#10;/TA6QnI24t5Xemt15bbq0gnz1/6nh0EwBgDgLnUEZMdp8nYRlHFdZ6fFQzDWwBz/beT4/uOXxUCs&#10;gdkDrgbeffIDu7Q+n7+y90kYzq9mfoIcT4fjrdRZWD5czwOt1lOvWS9eh3kxDId5Vh+H9kvhV3vx&#10;Nd+b7d4dxguvw94sJGc9758FYgnF2W3Vx/6w9hmCMQAA925EQDZuu9483p+M69BgfBaWZTzfSn0I&#10;vZ8wG4YGYQ3HMTiXgrDWPtf6+WQ5u6Va/41kMxv1Q7p8zY657vBPVj3nxjlCctZLAvTOQ6qG4bB2&#10;rH1f3BufQwNrrTf88KvjqXEYL+Q1doVAnPV2Hn41EEsozm6rfrk3+8Y/FU6NAQDAPRsZkB1Beds4&#10;TcayPnhfvs365Id2DXte7WNoPQ3EzyFZQ7GOLOxmtYdm7T3P9bT4lb2zl8kJ8nMAzm+ljmH5cHJs&#10;p0H1WHvOi2tTr1kvrHnYNX/R4TWPQdbXQmCNezUsx/CrofVsXzg1Po7wnFND8vEEWQNxcmt1vK36&#10;N/3QIRxzagwAwMOYGJAd70/eLm67xnL0hLg0Xg3j5fsYdM8D8SfSvo4sJGutj9H+81xD8uEE+XmY&#10;2UkwjiMLy6Vg/DyPdexPuWa9EITNA2sMt7o2hE9LQuvxMaVeKxi/N3uhJ8dey63WpRFD8jEMJ4E4&#10;BmZf/9Y/YfYt/LNNAAA8ogsDsuM0ebsIyphfemocTpU9FPv15fvhn6I9Bt3z+flt16WhQVgDsNe1&#10;AH1Y05Cst1jrrdSlH9IVb6X2+YEGYw21Wa/3mvR2wzwGWQ/NrbVjiNZevMYRgrGH4eMIQfkkFGev&#10;kZwYa/94OpwEYv3BXd/6xwnGAAA8sJkCsnHb9ebx/mTMR0+Kj7dSZ8G48xT5ObxqSI5hOAvCGn61&#10;Lu/VUKy3WGe3Uuv7jnfHX5XT4FoPzfGa9XqvUQy8Qwi1GGYba8d66MXafF98riwQ6wiB+HiSvA+B&#10;OrxGKSTrKfHZ+4yH9e/4o2bf9scIxgAAPLgZA7Ljtutt4zQZlzueGkswjuE49mJQPoTT00D8fC2t&#10;6zgPu+dBWNe1PsyzcFz/IV3P19P3FNtzSD2pn+eH/bGf7Z16jYHX6xCMj3W2FubHEQNx7JUCcbit&#10;ejecGOvt1elaeM0sJGe3Vcf3GX/nDx7CMafGAABswgIB2XGavF3cdo3LfPDu9GRYA3EpJL98b/ZB&#10;41br8zCsofh5HP4dZQ3GPm+HY5/H9x6Xf0jX6W3W5z+hOgu7tTW9RrrWc42pUoLtSQCWuZX2xZEE&#10;4+Jt1SEwH0Pz8LzxFPlY62uF8aLw06r9duvf8YMEYwAANmbBgGzcdr15BGVME8NxFoyzk+O4dvih&#10;XBqIda6jFZjLAfi8Pp2f/vvI+kO6Tm+pfj45tmP4fc50Os+CcZyXrlmvdt0Nc+cfRSyHUBrrk7UY&#10;TmOY1pNhCcQvkmCs7zk+ub3a5/G5wmvrD+d6mfy06t/9n5j9jj9CMAYAYIMWDsiOoLxtvD8Z42gg&#10;zkJyLSwfQvLhB3Pl4fg5CD//8K7nH+L1PGrhV+vaXj9Fzn5I1+k/5fR8W3UWZn3+XGtozgNuds16&#10;2dWDcEyZsZb5MbjW5l6XTofllPgsOJeC8DDSU+XwYeoP5/Lbqv+DP2T2XX+YU2MAADbsSgHZ8f7k&#10;beM0GZ32efjVeRaSj0F57wHYg7KH1cPcA/Fp4PV1PUnW4FsPw+f1Ya63WOv7jg8/lCv7gVs+1/p8&#10;7fDYLOhm10jXNBy7QjA+SaC6nAVjDcON26pPTpJrQTips3/6Kd5W/d1/8BCOCcYAAGzelQOy4zR5&#10;u7jtGh2G7KMhOAvE2S3W3n8OvBqINTCXhu/Jgu95AD6fn9enP6Tr+X3HL+x9+AU4v5X6OXbmwThf&#10;671mvRh8/dqaaz1cd3YejF9kJ8SVMHwMxRKE01Csz5u8H9lvq/5//0GCMQAAOLpRQDZuu948brtG&#10;xfvDyE6Ks56G5WOd/MCu56CsQ4Pv6ePKIbhnHuvn9yD7D+R6cRZQfX5aP99Onb3/uBV4a1ftZeHY&#10;r9lc62yeBVcNw0kgPll7VzgdjgF6CMS6L4bkF2b2vT9g9j1/gGAMAABO3DAgO4LytnGajMQQkG2f&#10;B2LtaViOQfk05GaB14cGZn1sLfT2zJ9rvcX6PKhqHT3X8XT5OTjrvt6rz7NQrNcxwdh5QK6FYVmv&#10;niT7PAnCZ6E4PO73Px0Gp8YAACCxgoDseH/ydnHbNYQH5CEHZUFYexqSY+80ALfCsO+Jw/saeDUE&#10;1+antQ0/pMtOwq3+wC2XhWata/PeaxaGs6vPszCswXg3PP/wHwImh+F3HUF4eP6zU+W92ff8IbPf&#10;y+3UAACgbkUB2XGavF0EZQxCQLZC6NW511nv+d9G9rAbQ68G3riWDQ+756G3b36on5XDbh6a872n&#10;z6P9nqvTMJxdW3Ot/WMbQnLttmoPw2cjOS3W0+HS7dX/kf+TTQRjAABQt8KAbNx2vXm8P3nz/K7j&#10;ISDvwq3WpWCstfZOA7EG5tLQ4JyNjqC839ur/d5eDhnuxeEO62N+O9BQq/WBB+V2aK719OqyMFy6&#10;ZnOtNSDH/1Pj0DCcBGc/HdZRO1X+D/642f/rjxKMAQBAt5UGZEdQ3jZOkzdLTpD9FDkLyXotBeVX&#10;Z7daZ0PDr67rvhiGTwPxyxiIk2F2euB5iJJZ2I1hNl/T0JwHYO1dEo79WgvGWTgOY9d5W7WP0umw&#10;1i/em33Xnzb7f/4Qp8YAAGC0lQdkx/uTt4vbrjcpCcgnIXn4d5I1FGcnx3HfecDVoUG49hg9HR4C&#10;8ZDl9OoZz2uz00x3PCQ9ht0s3Ppc62xNr6WeFcJv6ZoFYa3jY/x2gGSUwnApGJ+FYgnVv/O/MPtd&#10;P0wwBgAAk91JQHacJm8XQXlTYjDeP89fVIKx1qXeJ5pBOAvDz495tT8E9BfD88ZT4THDLGQ7Ccqe&#10;X/VW6vynVPtc6+yqc0sCbevq81Id5/5xlUKyBmMJvDtfH8Kw/wIdg3UIzN/5/yUYAwCAi91ZQDZu&#10;u9483p+8CSEU69BQHK+lUHzS22chOQ/DGog1u3mvdVqcXc1OD0JfvE8OR/f+i3EacPtDc3aNNPz2&#10;XHuCsc8lDJ8FZDkFPvvhXUNoPvvFCeM7/rzZb/tzBGMAADCLOwzIjtuut43T5IeWBGMfuyQkayhu&#10;9c5D8dDbD4HYM5kfalYON+Op8JhhdhqE9RT52DsJyq4dmp/3ZVcrhN+eq881DOs8CcPH/yM1JGe3&#10;VesvRPxF2pt9218x+61/iVNjAAAwqzsOyI7T5O3ituuHFXNUMj+G3eGnW2sA7unp6fBJJisNCcyW&#10;BN/ikDBt9pz/0lPk4TVPD0zPg/HpXOvsaknoHXNtzb2WEHwyspCsv9Dx/cfyf9D/7UcIxgAAYBEP&#10;EJCN2643j6D8cJKTYx2tAFzqvXwX7uQNmcs0DPeO5Pbp9CpB2axwYuy9GIwlPJ/+005xrrVerRB6&#10;x16zeaw9BCdB+Dhk3X8x463VxzF84r/pc2bf8lmCMQAAWMyDBGRHUN423p/8MJJArGOXhd9CKPb6&#10;xcfD+Nzhesxkw3VySI4BOBnZutnwWA/F8RA1BuVQn/VG/3vIWdidetV5rDUIazjW9WHPyS/qu+df&#10;mG80s296z6kxAABY3IMFZMf7k7eN0+S755kqHjIm82MgHt43nIXil+9CME6GBl3T9x3rYWZlnJ0a&#10;V67m70GW0Jvebp31jo95DsAelD2qLheO/fr8Sqd1JQQXx7B+PN7fm33tB2Zf95JgDAAAruZBA7Lj&#10;NHm7uO36rnme6hilk+MX74cAnIyTkJwEYEvCbykwZ3v1tDgbZuExZ6G30pOg7L1dzMInwdgK4XaO&#10;q89jX4OvhuBaUB7Wdu/NPv35BGMAAHB1Dx6QjduuN4/bru9SEoRL44WcHLdOjNPQnITk5oiPCfPs&#10;tDi7mp2eDu/eh1Cc9aROe8P8wCcaaue8ZvNWCA5BOBtvv8Dsq7+QYAwAAG5iAwHZEZS3jdPkuxJD&#10;sOepyvzVu75gfDKG9yEfQ7MEYJN6zNDT4myYhcd4KL7wduvjc+z9D/cs1M59jfPOEJytv/3A7C2n&#10;xgAA4LY2FJAd70/eLm67vhsxCLfGx2b2ObPd55KT4UogzobeRt0MyZV9L5JT4+J7kC84MY5Bebc3&#10;e7nf20t7Hh5f83Bbumrw1b6u+zwLwbWg/N7srZm95X3GAABgHTYYkB2nydtFUF49DcHZ+NjMfuwQ&#10;ju1zh/nux0IQ9p9UPWbordbDT7Y++8Fd2ZBbrv2k2ENsHLv3h0/TQ+5uCLnp6XDW8+eVYPxqCMWv&#10;TobZy2OEzUKvXn1e62uvFJBjUNbe3uztnmAMAABWZcMB2bjtevN4f/JqxYPHOH/3fGJ8Eo69/mwI&#10;yskJcc84C74eaGNdC8phvwbjOMwO+7JbqzUIH3sSlD1Avwqnxqfh+HQcTpQ11JZCsNcahLPayiE4&#10;C8lvf8zs7TuCMQAAWJ2NB2RHUN42TpNXR0+L3yVhOM5jPYRk+2xHUC7cdq1hN4Ze7bXCcnZ7tQfk&#10;9NbqrCe173u5t8Kp8elt1s/D7KXtwx/8WdDNQrBe47rT/5qRjLc/Yvb2Rzk1BgAAq0VAPsH7k7eL&#10;265XpRaMNRxn6x6SPSj7+5ML71P2cQzNjdBbHMlPttaTYz1BPoZiCcbprdVDLwZjDcdZrzSef5BX&#10;FoJrV+eP1TAsIfntXzZ7+9cIxgAAYPUIyClOk7eLoLwGH/6+1+fvMdahaxqcPzvyNFkDc+F9x+kp&#10;cqW/S06P/Yd06Ynx2Q/tiifGw/pzCD7MXx2v/cFYH/fC9kkIrl01VGtA9pD83uztXyQYAwCAu0FA&#10;LuK2623j/cm3c/i99+H3vj4/Gc7CcKn2gBxCcm9QPgbmGHRDYLZYV0YMzcUT5CEIt06RPRA/B+Pn&#10;UQrMGp5b4/l8OAvF8erz3flp8fHU+M+Zvf0LBGMAAHBXCMhN3Ha9bZwm385r+/DptX34fSEol8Jw&#10;qS6EZL/t+sXH5fchpyG5EH6zW6uz+YtwtfDPPMVgrEH5ORjnJ8Slno7T4KzjNEgfYrCGYj1B9nk4&#10;Lba92dv/yuztn+XUGAAA3KWd2Zu9NlHiIemT0sc2+H8k4Zv+6zv83vv0P/h0+M96PnZhrrXPDwnz&#10;eWj9ymz/0mz/QkboHXOgnV53Xg+9XZh7X/fs94fpr/2Nr+2X/WM/YB/bzt7tdvbxbrjaYf7+xc7e&#10;78zev9jZu+H6/oXZ+93h+i6sH68vzN4N6+93O3tvr+y9vRxGnGtdXtsPP9rr+RfTrx6S3z2Ptz/M&#10;7w8AAHDXCMiTEJS3jaB8O0NQ/gee8jBcqjUUaz30ToKyhOajGJAlDJuH5NDTgGz7Q0j+1f/ua/vl&#10;P/sHjuHYg/Ix4MZgLAH53bAeA/I7CdDvdy+KoVcD8bvh7Njn2ePOQ/KL55+k9vZPDZ8cvycAAMB9&#10;e2n2+l/VJlp+0jC+3cy+z8y+RDfgoX3JML59+DrA9Rx+7337nzX7uT/xzzwHz/g2WH1LrNelfhi7&#10;IdCeXEMQ3r0Ptz/H26N1hHUr7P1t3/+T7Cf/3X/G9vvdcFPzznY7Ow4L81qv1Lfdzk7/96Iw1zpf&#10;M9sNp8n+Xx/M7O2fMHvyH8LF7wUAAHD/OEGexROnyZvFafLtDKfJ/4Nw27WeHMfaD0GTk+Os3r8a&#10;To7jbdd+V7EHZv/T00O296Svp8i7vdmvePvaPvxZPzDcTh1unQ4nyNUT4sIJ8/Mt1r0nyPmJ8fk8&#10;1G9/aPgE+boHAACPhYA8G2673jaC8u0MQfnv7Xh/chaIs16o9bZrs9MAnIXfVkC2vdmv+NRr+5X/&#10;yNP5rdMSkE/ea1y5xfr9i528L3l3HmzTun/tnb2yz779z/g6BwAAD4uAPDuC8rZ9RHi4mSEo/z3y&#10;/mQNy1kg7ujF9yWfBGQJw5aE5LM9e7MPP/Pa3vzMJ7OXdhqM0xPipNc8dc4Dcuk9xufz0/ovv/2z&#10;wyfB1zcAAHhcvAd5drw/edv8vcl/hvdkXt3w/uS/YPZz/6bh/cnhXx86q5P3INd6w1t9j2FX31Oc&#10;juGfajp5zWF8+3/8k+z13/lnzIb3DL/Yme12h/ch23D1uvQ+41L/2EvfV5y/x/h8fqj/67d/wT77&#10;9CO8zxgAAGwCJ8iL4/3J28Vt17cznCb/XYX3J/vJcOPUuNQ73mqdnBY3x7Dvw296bW9++uEEef/y&#10;+ePa+0lw44S469Q5OQkuz0/r/+ztjw4fLF+/AABgOwjIV8Ft19tGUL6dISj/Hcn7kysB+Kwu9TT8&#10;jgjKH37La3vzZecB2Yb5/qX8m8b6vmQJyOfvS/aAXA7B2do7e2l/8u3HfL0CAIBNeqENLOH1MD4K&#10;YQnb8clh+H8owfUcfu99+MOvzT5nh/Fjw/WzYfxYoy713iXj42FoX4eFW67fnd5+bcOt2S9tb6/C&#10;eDmM2PN+1hs3zP7Y2z3hGAAAbBonyDfBifJ2cZp8O8Np8n9bTpNrp8RaZ33/oV21Yee9D3/ra3vz&#10;JcMJcjw9jrdbh1pvsT659To7YU5PkM9PjN/bS/v+t184fJB8XQIAgG0jIN8U70/eLoLy7QxB+b81&#10;BGUNwVqXerG/Ow/A6bAQkL/jtb35osPHcAzCIRwfA7KE59p7kPN/5qkckL/77U8cPii+DgEAAIyA&#10;vAacJm8bQfl2hqD8tz6Vg6+OWr9wUpwOM/vwt7+2N//w+IDs+0/fb5y/L1kDsb/H+L29tN/z9m/j&#10;6w4AAEAQkFeDoLxt/PvJt/Nkn/6bk5BcC8TZWrzV2pJQLOPD3/Xa3vxDjYCchONjcB7qk1Pj+AO7&#10;CgH5d7z9O4cPkK83AAAARUBeHW673i5Ok29nOE3+Wy4Mytmt1pb09mYfftdre/P3h59iLeG4NyD7&#10;vvR9ySEg/9a3f+/wwfD1BQAAUEJAXiVOk7eNoHw7Q1D+iYWgrIE469t5GM6C8oe/57W9+fvmCcg+&#10;SrdYf8vb/xFfTwAAAB0IyKtGUN42gvLtVN6frIFYx8skHCdB+cP/8LW9+R+OCMid7032x73fvbCv&#10;e/uThxfkawgAAKAHAfkuEJS3jfcn387T823XtUCsvfh+5ML48Hte25v/fgjIlcA7NiB/+jP+9cLX&#10;DQAAwBgE5LvC+5O3i9Pk25HbrrNAnPVdEo5tb/bh9762N3/PTAF5mH/N/5VgDAAAcAkC8t3hNHnb&#10;CMq3k9x2raFY+x6ILQnI3//a3vz3CgG58V7j7L3JX/NbXvN1AQAAcCEC8t0iKG8bt13fzhCU/5sd&#10;QTm71dqGgPwHXtub/+4QkJPA2xuQv+a3cWoMAAAwFwLy3SMobxenybcV3p9cC8rZP/20N/vwD7+2&#10;N3/XhIA83Hr9Nb+bYAwAADA3AvLD4P3J20VQvp3CPwulQdmSgPyDr+3N35EE5Np7jV+afeo/JBgD&#10;AAAshYD8UDhN3jaC8u0k70/WsKwB+Y+9tjf/nadRP4zrU7+X9xkDAAAsiYD8kAjK28b7k2/nyT79&#10;Nych2W+1thCQ/+Rre/O39wXkT/0BTo0BAACugYD80AjK28Vp8u0Mp8n6/mS51frD//S1vfnbJCDL&#10;7dRf/YMEYwAAgGsiIG8C70/eLoLy7RTen+wB+Ydf25u/NfwzTyEgf/WfIhgDAADcAgF5MzhN3jaC&#10;8u3I+5NfDgH5v3ptb/6W84D81T/M+4wBAABuhYC8OQTlbeP9ybcT/lmondmHf/a1vflvPAfkr/7/&#10;cWoMAABwawTkzeK26+3iNPl2nm+7/vDPv7Y3f9OTvf0rBGMAAIC1ICBvGqfJ20ZQvh3/vWf8+gMA&#10;AKwIARkE5c0jKAMAAABGQMYpgvK28f5kAAAAbBsBGQnen7xdnCYDAFAW3yLj+DsTeCQEZBRwmrxt&#10;BGUAwNZk4Vf9nMO3zyfjO3WT4O9S4J4QkNFAUN42brsGADyKVgD+WcN113GNQ9f0+h3DvIa/a4G1&#10;ICCjE0F5uzhNBgCsXSv8mpl9eSHAZr3StWc+5fptw7WGv4eBayAgYyTen7xdBGUAwC3VQvCXXhBU&#10;s17p2jNf6votwzzD383AXAjImIDT5G0jKAMArsm/7/ji4ZqFx6zXe816em31svVrXr95uPJ3M3Ap&#10;AjIuQFDeNt6fDABYSjwt9mDsNBzuCr3WNeuVrmN72i9ds94l128arsbf0cBEBGTMgNuut4vTZADA&#10;XGIo/qIQ+qLYuzRoZj29Zr3SWqk/5zXrla7fMMz5OxoYg4CMmXCavG0EZQDAVP49xBdJ30Lg03qO&#10;a9bTa9YrrZX6S1yznl59/vXD1fh7GuhAQMbMCMrbRlAGAPTQ0+IaDX9Zb8w16+k16+lVe6X+nNes&#10;V7pmva8d5sbf1UABARkLIShvG+9PBgBkaqfFGQ93cV7r9Vyznl6znl6111qf45r19Jr19Lozs08P&#10;NX9fAxEBGQvj/cnbxWkyAMBGnhYrDXe9veya9fSa9UpX7bXW57hmPb1mPb3G+dcMc+PvbODwu4KA&#10;jKVxmrxtBGUA2J5LQrHzEBfnY3saBlvXrFe6ak/X/Zr1pl6znl6zXs+amdmnhit/Z2O7CMi4IoLy&#10;thGUAeDx+d/1/me9B68pNLxN7el6ds16rav2dN2vWW/sNevpNevpNevpdWdmb4fa+Hsbm0NAxg0Q&#10;lLeN9ycDwGOJp8XZn+8evsaIj9EQ19sbc816rav2dN2vWW/sNevpNevpNeu11v694WqF/3+Bx0JA&#10;xg3x/uTt4jQZAO6fnhbXeNjqpSHtkl7tmvV6r9rTdb1mvd5r1tNr1tNr1utZ8+v/eZj3/H8O3CcC&#10;Mm6M0+RtIygDwP0ZE4wjD1otcZ+GtEt62TXr9V61p+t6zXq916zXs6bXrDdl7d+d8P8/cB8IyFgJ&#10;gvK2cds1ANyHpxn+vPaQVaJhbO5eLfiNuWpP10vXrFe6Zj29Zr3SNetNXeM/cuMxEZCxMgTl7eIv&#10;WgBYtznCsfOgpWJfQ9mcPV2fctWerpeuWa90zXp6zXp6zXp6zXq1NZ//OzN+XQC3R0DGSvH+5O0i&#10;KAPA+swZjp0HrKwX15boaX/KVXu63rpmPb1mPb1mPb1mPb1mvd6137jA1wdwGwRkrBinydtGUAaA&#10;dVgiHDsPWqX53D2f654pV+3peuua9XrWxuzxa9a7dE33EJLxGAjIuAME5W3j/ckAcDtLhmML4SrO&#10;5+ppnYW6S67a0/XWNev1rI3Z49esd+latuc3LPz1AizvhTaA9Xk9DD9RxLZ8cvgGLf47mwCA5S0d&#10;jiMPWVN6Eec+p1q/XnP7F/n7GnePE2TcGU6Tt43brgFgeVP/GaexYnjTk8lWT+daZ/N4zXpjr9rT&#10;9d5r1rt0ba49WU+v2jNOknHXCMi4UwTlbSMoA8AybnFqHINVrZfVpXmss2vWG3vVnq73XrPepWtz&#10;7cl6pavPvf63h/m1vp6AeRCQcecIytvG+5MBYD63CMdxHntal+ZaZ/PsmvXGXrWn62Ovvb2etZ49&#10;WU+vWa909Xns2xCUr/V1BVyO9yDjzvH+5G3j/ckAMI9rhuMSPbOJdWmuamv3qPb51NbW5F/i72nc&#10;FU6Q8UA4Td42brsGgGluEY7jCaPWpbnWrXntmvXGXrWn62OvWe9Wa2P2+NXn2ndfdYOvM2A8AjIe&#10;EEF527jtGgD63SIcuyxQZXVprrWGsto16429ak/Xp157ez1rtT1ZT69Zr3T1ufZj79ff8OsN6ENA&#10;xgMjKG8Xp8kAUHetn1TdogEqm2tdmnut4Sy7Zr2xV+3p+tRr1qutZT299vb0mvWmXOOckIx1IyBj&#10;A54IyZtFUAaAc7c8NVYxQGldmmutcw1n2TXrjb1qT9enXrPeEmtZT69Zb8pV579+uK7l6xB4RkDG&#10;RnCavG0EZQA4WFM4dqUQpXVpHutdEs6ya9Ybe9Werl967e1NXct6es16ravPY780/7dW+PWIrSMg&#10;Y2MIytvG+5MBbNkaw7FJcGrVrXkMaLVr1ht71Z6uX3rt7U1dy3p6zXqtq89jvzTfmdm/udKvS2wV&#10;/8wTNub1MD7in4baJP5ZKABbtdZwnKmd3fT+c0+PqvY519bWJAZlYH0IyNioGJSxLZ8kKAPA6m09&#10;CNsdf95jP+5/hb+PsSoEZGwcp8nbRVAGgPtBYAZwHQRkgNuuNy4GZQB4RPd0e3VUC8K1tS3Y+ucP&#10;LIeADBxx2/W2cZoMAOvDyfFjfN6t9x1zmzXWg4AMnOE0ebu47RoA1u0RwiKANeOfeQKqPCTxz0Jt&#10;E/9+MoB7dw+3V7dOF3U9+yeFWj29Zr2xV+3p+lLX0nyOnl6z3iVXnWvNP/mE2+MEGaji/cnbxvuT&#10;AQAAtoSADHTh/cnbxm3XALAeW735UU9eASyBW6yB0bjtetu47RrAvbiH26utI/hl6377r97CW+rp&#10;NeuNvWpP1+e+6uvEXrZvSk+vWe+Sq4u1rnGbNW6LE2RgNG673jZuuwaAddjKGY8GSNvQ5w5cHwEZ&#10;mIygvG3cdg0At/deGwBwEW6xBmbzxG3Xm8Vt1wDW5l5ur7bCCWmk61qbmb0crrvktt7smvXGXrWn&#10;63Nc41lWfB2vfb32cY3p6TXrXXJ1sdY14zZr3BQnyMBsOE3eLv79ZABYRhaeMo94ktzzuT/i5w3c&#10;FgEZmBW3XW8b708GgNt5pLDYE47dPXze3LCK+8Et1sCi+InX28Vt1wBu5Z5ur7ZGGMzWWr1X0suu&#10;WW/sVXu6PvXauq06m9twm3n2cY3p6TXrTbn2ziNus8ZtcIIMLCqeKGNbuO0aAOaXhSntfSz1PRnz&#10;rfmjnHE9yueBRzHmdyGAybjtersIygAwjQbfMd5p4w5c+m35PX7OwPpwizVwddx2vW0fccsYgAXd&#10;2+3VVgnCWX9s71Vyu++u0Bt71Z6uj7nGn8IdTamzW8z19Uo9vWa9KdfaPKsdt1nj+i79T1UARuO2&#10;623jNBkArucebrf2cDyXe/icgfUiIAM3w23X28Vt1wAwXnbK2NP7nNRrot+Kb+HGTv3/R7XWgWVx&#10;izWwCtx2vW38xGsAc3mUW6yX6H0Q5r7nkqv2dL11nXJbdW1N69bnm/X0mvWmXEs9p/v23F6Nm9H/&#10;bAXgJuJt15wobw//fjKAubzmz5KiNZ8k9xpzrvUIny9wfQRkYFV4f/K2cds1ACxrLaFxrvcdtwIz&#10;70cGxuIWa2C1uO1627jtGsBU93abdeuW26we07Ok/3nSn3LVnq6Xrv5Tpp1+bJfUpbVPSJ19/Nk1&#10;6025lnpOe9xejdvhBBlYLW673jZuuwYw1T3dZq3BqNTrVTr30f5npb6W7ORYP7ZLzPlc13LJ/9/A&#10;/AjIwOoRlLeN264BYBk/po2F+cnxNUOsv9a1P1fgfhGQgbvB+5O3i38WCgDOlYJmqZ+51kmy3lZd&#10;M+bjH+NeQjK3V+O2CMjA3eE0ebsIygB63dNt1pcohcmsn/XsCiHZ/7mlqUof9xRLf67A/SMgA3eJ&#10;2663jfcnA3gEY957WguJpbVSP/Oj2pjJmJPjXmM+r7Ub8zUAXAcBGbhrBOVt4zQZwCMqBcBSfy63&#10;PF295HMb+9g132rN7dW4PQIy8BB4f/J2cds1gJK132ZdC3altbn6Vlib8yT5klurs4+tV89jb/kf&#10;A4B1IyADD4XT5O0iKAO4Rz1hTpUeU+qPNUdIjuF4jo/rkue45LHA9uzM3vC7BnhIHpI+KX1sw0fc&#10;pgZg+LvgHv4sKL0XdWzfkrVYj1n7gtDLrtrz+SdCHfu1OuuNqWtrtfrzk88jXrPelGurZ9xejdXg&#10;BBl4WNx2vW2cJgOwO7jN2pXOa8b2W2qP07UpJ8mX3FZ9Cf3Ye035HIHHRkAGHh63XW8Xt10DeASl&#10;8De2P8Xf0EZFdnJ8K3P+GgDbwi3WwKZw2/W2+X8k4RY2YFvu5TZrk1tuVWkt65du49W6d+3HSW8n&#10;8xiO9TmzntY9PV0fU9fWrHI7edabcm31uL0a68EJMrAp8bZrTpS3h38/Gdime7nN2iaefE55jKs9&#10;Nq799TCfQ+11S6Y8xrUey63WgCMgA5vE+5O3jduuAaxZKcyV+i1TH6dKt1vf6tbquT4vABG3WAOb&#10;x23X28Zt18B23NOt1ia34kY9fd0z59qPG+a7IRzrYyzpaZ31tM56Y+ramtY+11ut4/ySa63H7dVY&#10;FwIygAFBedv4Z6GAx+d/zt/L7/UYpFS2psEr6l3TurT2hWb2edKLtKd11tM6611S19a8vnZA/rfu&#10;6OsRW0FABiAIytvFaTKwDfd0kqwhLtK1Wn3p2neHXsk/Gea15xzTm7OurcU6/kAy7116zXqEY6wT&#10;ARlAwRMhebMIysDje4SQrP1a3bv2PWGe+RnD9QvCaeu3yR7185LXt86e1trT9TF1bS3eRh7Xpl61&#10;RzjGehGQAVRwmrxtBGXgsT1aSNY9tbXfJ7X68uQxXn/+MI+3I8d1n/+WUKt/Knl+S3paZz193ahW&#10;19aWDMi//o6+7rBFBGQAHQjK28b7k4HHde8hWXtZIPve0FM/Xers8bH+/DD3uhYG43xnZr859DM/&#10;X2r9GLJera6taa1rX5h8blOvPiccY/0IyABGIChvF6fJwOO6l5CsAU573xfmmS8brhraotZaLSB7&#10;P15Lc+39plBnfkGYZx9Xqa6taa1rcwbkrxqu9/B1hq0jIAOYgPcnbxdBGXhMa/8J1zG8fX+YZ760&#10;Efymrulpsc+/IOzJHp/14jzr+fybQ535hcnHWatra1n946U/5fpVK/66As4RkAFMxGnythGUgce0&#10;1tNk/zsn+ilS9wbB0lzrOI8nx371uQZnl82zXpxnvTj36zeGNfeLhmt8XKuurXl9yUnyv73Sryeg&#10;jIAM4EIE5W3j/cnA41lLSNZQ/CVSZ2Eum2tdmmsd57WAvAvrukd7cZ714jzrlebfEHpmZv9MmMf9&#10;WtfWvJ4akAnHuE8EZAAz4bbr7eI0GXg8twjJGojNzL54uGpwy3q9wa8019rnn1cIgHGeBeQ4z3px&#10;nvXiPOuV5l8femZmv1jq+BitS2tjb7X+DTf4+gHmQUAGMCNOk7eNoAw8lmuE5FooVqXwltW9az37&#10;egKyJafMpXnWK82zXpxnvTj/utBzv0Tq7HFZ/eOT182uhGPcNwIygAUQlLeNoAw8jiVCsobiUiBW&#10;tfCmde9aa9/nST9etZedIuvz1eZZL86zXpxnvTj/2tBzv0T2WuGx1hGQf+Mwn/vrBbguAjKABRGU&#10;t433JwOPYY6QrKH4i5Jg1qL7a3XvWm1f6eTYr9qzGU+Rs16cZ704z3o6/0yYm5n90uEa92j9E6Tn&#10;139nhq8RYB0IyACugPcnbxenycBj8IA75vdyFoqVhrEa3Vure9dq+y4JyLFfer1rrcd51jMz+3SY&#10;m5l9RZjHfVlAJhzjsRCQAVwJp8nbRlAGHkPtNFkDsRVCsYoBrCTbo71S+NO6Z612a7VftedzfWyc&#10;Z704z3pxnvVK86wX51nPzOxrwtzM7Cul/glhP3cK4fEQkAFcGUF52/hmCrh/MSRrKH4tYatHz/5s&#10;j/ZKgU/r1tonkhCZXbXn81pAjvOsF+dZL86zXmme9eI865mZfSrM3S8bQjJ/nuMxEZAB3AhBebs4&#10;TQbuXwzG+ns5Bqxercfoutba0/Uxa5cGZEtCcrYnzrNenGe90jzrxXnWi/Os5/O3odb/34HHQEAG&#10;cGO8P3m7CMrA/Su9NzkGq161x+ia1trT9d61UrDNrtqLc32eOM96cZ714jzrleZZL86zXpzH3lcP&#10;V/3/GngsBGQAK8Bp8rYRlIH7l50ox3DVo7Zf1y6pS2u9J8d+1Z6ux+eLa3Ge9eI868V51ivNs16c&#10;Z714izV/RmMbCMgAVoSgvG28nw14DP5nec8P6FIxpEXav6QurS0RkLXnsnnWi/OsV5pnvTjPej6P&#10;P6SLP5OxPQRkACtEUN4uTpOBxxFPlceE5RjYSr1L6mytFGZrV+3pulVOkbNenGe9OM96pXnWi3O/&#10;+j/1xJ+/2DYCMoAV4/3J20VQBh7LmLAcQ1xWZ70xta6NPTn2q/Z03SoBOc6zXpxnvdI868W59j4T&#10;av68BezwO4OADGDNOE3eNoIy8Hhat2DHENdTZ71arWtLBuSdmX2Q9EvzrBfnWa80z3o+/9phzp+t&#10;gCIgA7gTBOVt4/3JwOMpnSrHMNdTZ71aHedTbq32q/Z03a8xIOua9uI865XmWU/nXx/m/HkKlBCQ&#10;AdwZbrveLk6TgccVT5VjqLMJddbLQmN2sjvmqj1dj1cP4rEX51mvNM96pfk3hB5/dgI9CMgA7hCn&#10;ydtGUAYeVzxV/uLhGoNfT531svB4zYCcvVZpnvVK86xnZvaNw5U/J4GxCMgA7hhBedsIysBji2H5&#10;S8I8BsGeWnu7IbDG/pSr9nRdr/6a2tdeaZ714vybQo8/F4GpCMgAHgBBedt4fzLw+GJY/ilhbhIW&#10;e+rsNHfKVXu6rtcsIJfmWS/O/frNYY0/B4E5EJABPBDen7xdnCYD2xHDcslPDfMYMO2GAflV0q/N&#10;f3OYl/BnHjA3AjKAB8Np8rYRlAFYR4j+mcNVA+uYq/Z0Pbv6KfK3Dtca/hwDboGADOBBEZS3jduu&#10;AdS0ArSZ2T+aBNzegPzbQy/Dn0/AWhGQATw4gvJ2cZoM4BI9IbqEP3eAe0VABrARvD95uwjKAACg&#10;DwEZwIZwmrxtBGUAAFBHQAawQQTlbeP9yQAAIPdCGwDw+F4Pw08UsS2fHP4jySXvLwQAAI+IE2QA&#10;G8dp8rZx2zUAAHhGQAYAM4Ly5hGUAQAAARkABEF523h/MgAAW8Z7kAHgBO9P3jbenwwAwJZxggwA&#10;RZwmbxu3XQMAsDUEZABoIihvG0EZAICtICADQDeC8rbx/mQAAB4d70EGgG68P3nbeH8yAACPjhNk&#10;AJiE0+Rt47ZrAAAeEQEZAC5CUN42brsGAOCREJABYBYE5e3iNBkAgEdBQAaAWT0RkjeLoAwAwL0j&#10;IAPA7DhN3jaCMgAA94qADACLIShvG+9PBgDg3vDPPAHAYvhnobaNfxYKAIB7wwkyAFwFp8nbxm3X&#10;AADcAwIyAFwVQXnbCMoAAKwZARkAboKgvG28PxkAgDXiPcgAcBO8P3nbeH8yAABr9P8HDcgQ/kWy&#10;ZVYAAAAASUVORK5CYIJQSwMECgAAAAAAAAAhAN7oxP6oawAAqGsAABQAAABkcnMvbWVkaWEvaW1h&#10;Z2U1LlBOR4lQTkcNChoKAAAADUlIRFIAAAMPAAACUwgGAAAATucq7gAAAAFzUkdCAK7OHOkAAAAE&#10;Z0FNQQAAsY8L/GEFAAAACXBIWXMAAA7DAAAOwwHHb6hkAABrPUlEQVR4Xu3de8xt337X9e969v79&#10;zuFujCGIaDQSTEiMkY2AgiJ3CEUopUBv0MKPAwcotJSWizcEkWCMGP3jyI9zgEovtBSwgCFRCyig&#10;aPv0DgLpH0aUGLm0p6c9Pef89n6Wf6z5Xc93fdZ3zDHmdc211vuVfDPH+I4x53r2/v2ePcd3jzmf&#10;vTP78N6Am/AhM3ulSQDApj2a2Qc1uTEfMrMvCH1dOg3p65jmdFz7T0ne21kutltzsd2ai+05j1lu&#10;7NHbmOJBEwAAAMjoAnRMP2oZd09J4RDPL+Vq41kuRjae5bJz9Dgm9BpjrvUUzsVUFA8AAABVcfHp&#10;i9I1+lo0xNC5pdyYc7JcbTzmsqiND4kh18KcKB4AAACaxcWoLk7n7O+TosHbWS5GNp7l5jxnSIw9&#10;L4vatTA3igcAAIAqXYzqwlTH+sa1r/P9MZuY13Zrbsx1auNZbkzo9ea4VuxjCRQPAAAAzXRxmvWj&#10;bFz7Th9R8qO2s1zfOVmudp3auM7T/pSYci0sjeIBAACgShenc/a1aPB8PNZyMbLx1lzLeF9k546N&#10;odfCGigeAAAAmulCdUp/31M0xMjGW3NjrlM6Z0xMPT9G6VpYE8UDAABAE12oTumPfa9hzDlZrjZe&#10;yw0NvcaUa3ngEigeAAAAquJiVRevQ/r6iJKOZwtkbWe5pc8pzZ0aY66FS6J4AAAAaKKL1yF9LRo8&#10;H4+1XIxsPMvVxrNcawyd3xet18KlUTwAAABU6cI19nVhq/1S0aCLYm235mrXqY1n84bEXNeJ19Br&#10;YSsoHgAAAJrpYlYXtrGvuw1+LC2SYzvL9Z2T5VrGNZeNDY05ruXvhGBrKB4AAACqfFHb0teiIYbO&#10;HZIbc53aeMxl1y+ND4kx18JWUTwAAAA008Vt7GdFg7eznC6Wtd2aaxnvy7XE2POyqF0LW0bxAAAA&#10;UKULW+2XiobYbs3FyMaz3JBzpsRc19kn18I1oHgAAAAYJC50dbfBj9rOcn3nZLkx18nO0eOY0GuM&#10;uRbvNVwjigcAAIAmvui1pGiIoXNLuTHnZLnaeMxlURsfEkOuhWtE8QAAAFAVF8ZaNOi4trPcWucM&#10;iez6Y6N2LVwrigcAAIAm/piNLpBLi+W+3Jjr1Maz3JTIrjs1cO0oHgAAAKq28l5DbVznaX9KTLkW&#10;bgXFAwAAQJUuoFtzuoDWdmuuZbwvsnPHxtBr4ZZQPAAAADTJFsXabs2NuU7pnDEx9fwYpWvhFlE8&#10;AAAAVMVFsh+1neX6zslytfFabmjoNaZcywO3jOIBAACgKlsgazvLLX1Oae7UGHMt3AOKBwAAgCa6&#10;qI7tLFc7p288y7XG0Pl90Xot3AuKBwAAgKq4kPZjLdcynuWyc8bEXNeJ19Br4d5QPAAAAFSVFtOl&#10;hfXc52RjQ2OOa/m/dYF7RfEAAADQRBfesZ3lauf0jcdcdv3S+JAYcy3cO4oHAACAqtJiuy/XMt6X&#10;a4mx52VRuxZA8QAAANAgW0hrO8sNOWdKzHWdfXIt4BnFAwAAQBNdWMd2lht6jh7HhF5jzLV4rwFl&#10;FA8AAABVpQV5X642HnNZ1MaHxJBrAWUUDwAAAFXZAlvbWa50zpDIrj82atcC+lE8AAAANNFFd9Zu&#10;zU2J7LpTA2hD8QAAAFClC+2sneW8rfO0PyWmXAsYhuIBAACgShfpWTvL1SI7d2wMvRYwHMUDAABA&#10;E12Yx3ZfbkhMPT9G6VrAeBQPAAAAVXEx7schuaGh15hyLQ9gOooHAACAqmwhru1sXl9+TIy5FjAf&#10;igcAAIAmuniP7ZbIrjE2Wq8BzIviAQAAoCou2P04Nea4TulrApZB8QAAAFDVumgfE3Nc6ylcA1gO&#10;xQMAAECTvgV+bXxIjLkWsA6KBwAAgCpdrNdizDmlqF0LWA/FAwAAQJUu2FvDz9XjmNBzgfVRPAAA&#10;AFRli/cpMeZavNeAy6N4AAAAqJq68C/FkGsBl0fxAAAAUKUL+bjwL40Pidq1gG2geAAAAKjSxXwW&#10;Pq91fksA20LxAAAAUKWL+pbw88acD2wTxQMAAECVLu7HROt1gO2ieAAAAGiii/yxUboWsH0UDwAA&#10;AFW68NfjlACuB8UDAABAlS74NVrmaADXh+IBAACgShf+pfC5tXOA60TxAAAAUKWL/9bQc4HrRvEA&#10;AABQpUVBazxRNOCmUDwAAABUeQEQjy0B3BaKBwAAgCotClqKCOD2UDwAAABUaWGgRYL2gdtE8QAA&#10;AFClBUMM3mvA/aB4AAAAqNKCgZ0G3CeKBwAAgCZaNFA44P5QPAAAAFRRNABG8QAAANCCogEwigcA&#10;AIAWFA6AUTwAAAAAaEXxAAAAAKAJxQMAAACAJhQPAAAAAJpQPAAAAABoQvEAAAAAoAnFAwAAAIAm&#10;FA8AAAAAmlA8AAAAAGhC8QAAAACgCcUDAAAAgCYUDwAAAACaUDwAAAAAaELxAAAAAKAJxQMAAACA&#10;JhQPAAAAAJpQPAAAAABoQvEAAAAAoAnFAwAAAIAmFA8AAAAAmlA8AAAAAGhC8QAAAACgCcUDAAAA&#10;gCYUDwAAAACaUDwAAAAAaELxAAAAAKAJxQMAAACAJhQPAAAAAJpQPAAAAABoQvEAAAAAoAnFAwAA&#10;AIAmFA8AAAAAmlA8AAAAAGhC8QAAAACgCcUDAAAAgCYUDwAAAACaUDwAAAAAaELxAAAAAKAJxQMA&#10;AACAJhQPAAAAAJpQPAAAAABoQvEAAAAAoAnFAwAAAIAmFA8AAAAAmlA8AAAAAGhC8QAAAACgCcUD&#10;AAAAgCYUDwAAAACaUDwAAAAAaELxAAAAAKAJxQMAAACAJhQPAAAAAJpQPAAAAABoQvEAAAAAoAnF&#10;AwAAAIAmFA8AAAAAmlA8AAAAAGhC8QAAAACgCcUDAAAAgCYUDwAAAACaUDwAAAAAaELxAAAAAKAJ&#10;xQMAAACAJhQPAAAAAJpQPAAAAABoQvEAAAAAoAnFAwAAAIAmFA8AAAAAmlA8AAAAAGhC8YAb8kEz&#10;e9QkAAAAZkLxAAAAAKAJxQNuDLsPAAAAS6F4AAAAANCE4gE3iN0HAACAJVA8AAAAAGhC8YAbxe4D&#10;AADA3CgecMMoIAAAAOZE8QAAAACgCcUDbhy7DwAAAHOheAAAAADQhOIBd4DdBwAAgDlQPAAAAABo&#10;QvGAO8HuAwAAwFQUD7gjFBAAAABTUDwAAAAAaELxgDvD7gMAAMBYFA8AAAAAmlA84A6x+wAAADAG&#10;xQMAAACAJhQPuFPsPgAAAAxF8YA7RgEBAAAwBMUDAAAAgCYUD7hz7D4AAAC0ongAAAAA0ITiAWD3&#10;AQAAoAnFA2BGAQEAANCA4gEAAABAE4oH4IjdBwAAgD4UDwAAAACaUDwAJ9h9AAAAKKF4AAAAANCE&#10;4gE4w+4DAABAhuIBSFFAAAAAKIoHAAAAAE0oHoAidh8AAAAiigcAAAAATSgegF7sPgAAADiKBwAA&#10;AABNKB6AKnYfAAAAjOIBaEUBAQAAQPEAAAAAoAnFA9CM3QcAAHDfKB4AAAAANKF4AAZh9wEAANwv&#10;igdgMAoIAABwnygeAAAAADSheABGYfcBAADcH4oHAAAAAE0oHoDR2H0AAAD3heIBAAAAQBOKB2AS&#10;dh8AAMD9oHgAJqOAAAAA94HiAQAAAEATigdgFuw+AACA20fxAEy27wIAAOC2UTwAo2nR8BvYfQAA&#10;ADeN4gEYhZ0GAABwfygegEF0t0Gx+wAAAG4XxQPQpFY0WJjz6ykgAADATaJ4AHoNKRoAAABuG8UD&#10;UNRSEJTmsPsAAABuD8UDcKZlJ6FlDgAAwG2heACOWgqCIXM+wO4DAAC4KRQPgNmAgqBPyxwAAIDr&#10;RfGAO9ey4K+NW88cdh8AAMDtoHjAnWotGuaY8+soIAAAwE2geMCdaVnsrzkHAADgelA84I60LORr&#10;c1oKgmwOuw8AAOD6UTzgDmSLedU6p6ZlDgAAwHWieMANay0I1pizN7N32H0AAABXjeIBN6i2kLcL&#10;zHG/lgICAABcLYoH3JjaQt5WnKOFRW0+AADAtlE84EboQj2z1hwd1/6vYfcBAABcJYoHXDldmGfW&#10;mqPjtT4AAMB1oXjAlWpZiK89p9TX8/dm9gXsPgAAgKtD8YArpAv1zFpzssJA+5H2AQAArgfFA66I&#10;Lswza83R8TH9z2f3AQAAXBWKB1wBXXhn1pqj41P7v5oCAgAAXA2KB2xc30LeksV4Zs45pb6eP7QP&#10;AACwfRQP2KiWxXVt3Gaao19L1o/6+tm5v4rdBwAAcBUoHrAxurjOrDVHx+foR9oHAADYNooHbIQu&#10;tDNrzdHxNfqfx+4DAKxlFwLAIBQP2IC+hbyrzdEFeaZ1Tmtfrze1DwBYnBYMsZDQMQBnKB5wQS2L&#10;59Y5NbU5+jkt/aivn52b9T+X3QcAuDQtJigogBMUD7gAXTxn1pqj40v0o1r/cyggAGApXghocUCB&#10;ADSjeMCKdGGdWXtObG+pDwCYVSwcMlkxQWEBnKF4wEpaFsZrzdGFus7v62fnzt3/bHYfAGBOWji0&#10;FAVaSAAwo3jA8nRxnFlrjo6P6Ud9/ezcIX0AwKy0gPC2RhyLRwBmFA9YTstieK05Or5GPxrT/yx2&#10;HwBgDkMX/1pMDD0fuHEUD5iZLqQza88p9fX8LfWfQh4AbtxSC3TdPYjHUnEQczoGgOIBc4oL4ZK1&#10;5vQtzL0f6dil+k+hcPjl7D4AuF66QC+Fzp+LFgB6jPTrKX2NACgeMAddDGfWmqPjY/pRXz87d8p8&#10;Lxpi/jMpIABcl6kL7qnnZ7RwKH2GFg2lecAdo3jABLr4zaw1R8fX6EdZv3V+3G3wvJ4PADcsW6BP&#10;WcBrsRDFnH5G/Cw9AjCjeMB4tYVty+J3zjmlvp6/pb4WDTFi7pex+wDg9univXVM6aJfjyVxngaA&#10;I4oHDKSL4Uxt3Gaao19L1o/6+tm5S/X3SdHg7SwXrwMAV0YX4hqZbE6WK4nnlI61iPMBHFE8oFHL&#10;InatOTo+Rz/q6+u5niv1df5TyHle21nul7L7AOD6tC6+44JdZQt6zcW52i4dnV475rLPAO4cxQMq&#10;dPGbWWuOjl+iH2Xj2nf6iJIftZ3lvP3pFBAAbpsu5HUBn7WzUPEcP7ZcK54DwIziAf10sZypzdEF&#10;daZ1Tmtfr3fJvhYNMXRuKafnAMCN04V7tqDX9kOhrYv/2I9z4vV0DMARxQMSLQvV1jk1tTn6OS39&#10;qK+fnTtXf58UDd7OcjGycT/+YnYfAFwvXayXFuq1OZorFQ5ZO57n7ez6cQ6AI4oHBHHBWrLWHB1f&#10;oh9N6eu1x77XkOWy6wDADetbzJfytciKCG17ZF8DgCOKB8jitGTtObG99b7TR5T8qO0s13eO5n4R&#10;uw8AbktcoGcLeY2YLxUDWWEQozQ3Ow/AEcXD3YuL35K15sQFsvejvn527lp9LRo8H4+1XIxsXHMA&#10;cGN0wa5Rm1MqAErtWsS5AI4oHu5Wy0J0rTk6PqYf9fWzc8f29z1FQ4xsvDVXus6nsfsA4LplC3Pv&#10;Z8c4P1vgZ1EqHFraMQAcUTzcnbgQLVlrjo6v0Y+m9Me+1zDmnCy3N7NfSAEB4DboYl0jm1Na9JcK&#10;gGy8tQ3giG+JuxEXnyVrzyn19fwt9fURJR3XdmsuRjae5bwNADdg13P00H620K+1a5GdB+CI4uEu&#10;tCwy15qji96sH/X1s3OX6mvR4Pl41HaW6zsny9XGfwG7DwCuny7gs4jzsmIgW/SPaWcB4Iji4abF&#10;hWbJWnN0fI5+pGN9fc/Fdl+/VDTEyMaz3FLnAMDGxUW4t1uOGkMW/aUoXSNrs1ICTvAtcZPi4rJk&#10;rTk6vkY/yvqt83W3wY+xneViZONZbso5P4/dBwDbsAvHvnbMZfmWOdlCv7WdRd9cAEcUDzfHF5cl&#10;cQFaMuec1r5e75J9LRpi6NwhuTHXqY3HIwBsgC+248JbF+rZuC7Ys2iZk81taWc5bwM4oni4GXFR&#10;WVIbt5nm6NfS0o90bK3+PikavJ3lYmTjrbmW8b7c3sx+DrsPANanC+9aZOdYYcFemq9zSu0sSnOz&#10;8/TrAGBG8XAL4qKyZK05Oj5HP+rr67meK/V1/tgfvZrlxlxn6jl7M/tZFBAA5qOL6SxKfCzOy84t&#10;jXkMWeC3tLNcqR1zAI74lrhacSFZstYcHb9EP8rGte/0ESU/ajvL9Z2T5cZcp3RO1vccAGzALhxj&#10;aC72Swv5UjuL0tyx5+26rxGAGcXDtWpZJM4xp2VBquN9fb3eJftaNMTQuaXcmHOyXG085rKI4z+D&#10;3QcAl6cLc1+AZznP64K9Fn2LfY3S3Oy8bBzAEcXDVYmLxZI55/TRa7T0o75+du5c/X1SNHg7y8XI&#10;xrPcnOcMiXh9AFiBLrw94ng2L+ay8WwBr+0sV2pnuVI7ywE4oni4CnFxWLLWHB1foh9N6eu1t/Be&#10;Q994lhsTP53dBwDz0oX1kEW1zs+uUVrIt7SzXKmdRW0uKyXgBN8SmxYXkiVrz4ntrfedPqLkR21n&#10;ub5zslztOrVxnVfK1wIANkYX5Z7LxvqitthvmZud1zcO4IjiYbNaFoBrzdEFqc7v62fnrtXXosHz&#10;8VjLxcjGS7nauOZao3X+T2P3AcDl6MJcF+KlfmkBr4t5zZXaWa7UznLeBnBE8bA5cZFYstYcHR/T&#10;j/r62blT+qWiIUY23pqrXac2ns0bEi3n/1QKCADL0oW3R0lpXmnR3tfOcqV2FrW5MQfgiOJhM+Ki&#10;sGStOTq+Rj+a0tfdBj/GdpaLkY235lrGNZeNtYZeQ68FADOLC+wx/Lx4DV24Z1Fb7LfMzc5rGb9r&#10;j5XAvdmZfZgVxkW1/PZfck7s941duu8FQ8yXvva+8dZcbLfmYrvvmOXGHvdm9jfM7FWXA4BGu4a2&#10;0oV3aVHuc83MPvpo9qM+eHqNvnaWG9oemvu7H7rRP0dbFv8/JdxP/AePRC3XuMXfu/tF8XBRLb/1&#10;a83R8Sn9vrG5+1nRENutudhuzcX20NyQY5YbcqR4ADBCtpjWttp1ocVCFj7/ex7N/umueCh9TtbO&#10;ckPbrbm/c43FQ8ui/meG+4yG/oTC2B+q5Wu5tt/f+0XxcBEtv+VrzdHxNfs6pjkd174+nhTbWS62&#10;W3Ox3ZqL7TmPWa71+L/zBzOAYbJFdF/b+0PCuuLhR0vxUPqMse3WXGzH3N++huJBF+i/KNw7tBCo&#10;5XVM5y1Bv/6t/37fL4qHVbX8Vq81R8evqZ/tNsTxobnYbs3F9pCcjk85Zrm+4zfyhzGAdtmCuq/t&#10;/Vroi8jf/Wj2z3ywfF1vZ7mh7dZcbO/M7G9ttXiIC+5fmizyPYbm41g2Zw3x17bF3/v7dfevAS3P&#10;v8lq32wt35Bzzmnt6/Uu2X+S3YYYOndIbsx1auMxl12/ND4khl4LAC5gJ6Fj1vPScsvjT1nUrlHL&#10;6fjm+MvKn2lmv8zMPkMnTLSFe8arELycvSUUD4vSBV5JbdxmmqOLyJZ+pGNr9fdJ0eDtLBcjG2/N&#10;tYz35Vpi7HlZ1K7lfwADwIJ0Ud4iW7RPaWe52niW8/YmxJ9w9CvN7JfrhAX4veXStIjgXnZJFA+L&#10;afmGi4u+kjnm6Pgc/aivr+d6rtTX+bpdqnOG5MZcZ+o5raHXm+NasQ8AC/MFd4ku0uN8zZUiW9j3&#10;tbNcbTzLXUxcLH+OmX22mX2WTroj7EZsAcXDImoLtpZF3RxzdPwS/Sgb177TR5T8qO0s13dOlhtz&#10;ndI5WX9KjLmWF1wZdh8ATBAX0t7WRXcpSnM9X1rgZwv7UtTOGzIec6vzhfGvMrPPM7PP1Qk4KyK4&#10;t63lIt8Stysu+DK1cVeb03IdHe/r6/Uu2deiIYbOLeXGnJPlauMxl0VtfEgMuRYATLQLx9aI55Yi&#10;m2M9i/qh7Syy8dr5nvPjKuIi+AvM7PN1wkqu7T6S7UZQSCyJ4mEWtUVbbdy1zGsZj3Na+lFfPzt3&#10;rv4+KRq8neViZONZbs5zhkR2/bFRu1YLdh8AdHTRXIuWc1rn+Lw4v7Son9JuzWnBEGNRvth9x8x+&#10;rZn9mjC2+IeL1vvIVmWFBOZG8TBZ7RutNm6NC7/aHB1foh/N2Z/7vYa+8SxXG89yUyK77tQYigIC&#10;uBu6EG5dFOvcUmRzW68R52UL+TFRu86Y3CJ8cfvrzewDOrgCvXdo/9pRRCyF4mG02qKtNm4zz4nt&#10;a+nrI0o67u0sd8lz+vJjYsq1AGAiXTRn0TpPo+U8KyzePUrFQKmd5byd5UrnxNzsHs3sN5lZ94/j&#10;YUGxiMAcFvmWuG1zLNpar1Gbo9fR+X397Ny1+lo0eD4ea7kY2XiWq41nudYYOr8vWq81FX+YAndD&#10;F8QxanR+PE9zWQy9TmmBP7Tdl6uNa25Wj2b2m2f6cxztuOfNheKhWeuCrTavb8y1XCOOj+lHff3s&#10;3Cn9UtEQIxtvzdWuUxvP5g2JqefHKF0LABagC+i4cNbcmChdJ+ZLhUCpXYpsTu0ansvmzebRzL5Q&#10;k51ZPwgpCog5UDw0aVmw1RZ2tXFrmKPja/SjKX3dbfBjbGe5GNl4a65lXHPZWGvoNaZcy2MJ/EEK&#10;3BVdMMcoyeZprjWya3o/W7T3tbXft/gfco6O7cLXPcmjmf2Wrl36M322D0MR972pKB56tSzaWuf0&#10;GXON2Nfzt9TXoiGGzh2SG3OdIeeU5k6NMdcCgBX1rV91gT024rWssKDXtkZt3pDxWm4Sf2H3t+pA&#10;wU4TmN1PpICYYPK3xG1qXbTV5rRcp2U8zsn6UV8/O3epflY0eDvLxcjGW3O18SzXGtk1xkbrtdbA&#10;38IAd0UXxxotczSmnBPP7Vvwl8ZK7SxXGy/lRns0sy82sy/SgQtb6/6yVftQQHD/G4ri4UTrgq1l&#10;Xst43xwdn6Mf9fX1XM/Fdl+/VDTEyMaz3NLnTIm5rrNPrrU2CggAjXShPSXiNfsW+aWxWjvL1caz&#10;3CiPZvYlmrzQn/HI/UR2IUageDhq+WZuWdi1zinR8y/Rj1rGne42+DG2s1yMbDzLzXWOHseEXmPM&#10;tfzfugCAlfgCeUrMcR1LioUY2WJeI5uT5VrGs9xgj2b22zWJTYn3XAqIISgejou3Pi1zrGFO7To6&#10;1tfXa12yr0VDDJ07JDfmOrXxmMuiNj4khlxrC9h9ADCALrbHhl6rtKjXBX5fEZDltJ3lSucP8mhm&#10;X6rJzpg/73eawCIoIFoN/pa4Ha2LttY5tXl943p+Sz/SsbX6+6Ro8HaWi5GNt+ZaxvtyLTH2vCxq&#10;1wKAC9LF9NgYe614ni7ada6O1eaXxvvOz3LNHs3syzQ5g0FfBJrpPZgCosUdFg+tC7Yh8/r0XUfH&#10;5uhHfX0913Olvs73x2xiXtutuTHXqY1nuTGh15vjWrG/New+ABhAF+sZnaPhc7JFe9bXMc31FQG1&#10;8VKuyl+8/R06gKtDAVHT9C1xO1oWbK0Lu5Z5pXE99xL9KBvXvtNHlPyo7SzXd06Wq12nNq7ztD8l&#10;plxr6ygggLvjC+YxUTs/o+PZoj3rZ+3WXMt4Kdfkd2oCVyG7L/9r3Ad73Enx0Lpoa51Tm1eak+X7&#10;+jr/kn0tGjwfj7VcjGy8Ndcy3hfZuWNj6LUA4MbowrsllOd10V5a5I8pAmrn9I33ejSz363JDeHe&#10;g3ndePHQumBrmdcyx3rmaF6vl/Wjvn527lz9fU/RECMbb82NuU7pnDEx9fwYpWtdG3YfgLuki+9S&#10;ZHROa5TOzRbx2s5yfUVA7ZxsfNJKack//3eawKx+EvfBgknfEtvW8g3burBrnZPN0/wS/WjO/tj3&#10;Gsack+Vq41luSmTXnRoAcIN0oT0l/HqlxXyt3ZobM+5H3Lh4v+Y/eM0NFg8ti7aWOdY4rzRH89fU&#10;10eUdNzbWe6S5/Tlx8SUa90Cdh+Au+QL6bXCCgv4lnaWizFmPDsWPZrZv9u1dzKG6+X/U/wU7oOJ&#10;3m+J69K6aGud0zpP6bm1vudKfZ2/ZF+LBs/HYy0XIxvPcrXxLNcaQ+f3Reu1AGCD4tpWF9GXjPj1&#10;ZIt5jSyfnZflauOlI+4E/7Fb3EDx0Lpga5nXMscK8zSnfc9pv++cbH5sz9kvFQ0xsvHWXO06tfFs&#10;3pCY6zrxGnqtW8TuA3C1dIG81Wj5WnUxX8tl59bO6Tvixu2kHftQV/4t0bJga13Ytc7J5mku68fc&#10;HP1oSl93G/wY21kuRjbemmsZ11w2NjTmuJa/E3LrKCCAzdCFcV+MOWfOGEIX/X2L+1quNp7lapF6&#10;NLN/X5O4Wvof2vs/jXuguNLiwRdvfVrm2MB5Ss+9pr4WDTF07pDcmOsMOac0d2qMuRYArKR3EdvR&#10;BW8WfYvlvrGh0fr1ZHNri/tarrVIyMZLx2aDJi9kC1/DtfF7uv8P4Xbc7xNXVjy0Ltpa54ydp7mp&#10;fc+V+jp/Sj8rGryd5WJk46252niWa43sGmOj9Vr3ht0HYBN0ARyjROdtLeLXmC3oY3tKrjbed7wK&#10;8d60C20Mx+9fnyv5lmhdsA2ZV1O6lubm6Mdc1u8bG9IvFQ0xsvEst/Q5U2Ku6+yTawHABvjCtyX6&#10;5sdF9KXCv75sQa9tzbXOq51TO555NLPfo0mx5j0j+6wrWeJthv4e+n/4vZn92/wFWnAF/2fpf8xM&#10;68KuZV5pjuYv0Y+G9HW3wY+xneViZONZbq5z9Dgm9BpjrnUv7zW0YPcB2IR0MRvoAjrO1/wWwgoL&#10;+lJ7jiIhy/UdU9dwb3gwsxeaRK+dtHdX8t96PcVvicvzxVufljk2cJ7Sc6+pr0VDDJ07JFcbz3K1&#10;8ZjLojY+JIZcCwA2yNc0WSgd0/lzx9DPiPOzxX1sL5WrHXtVJyzM7/N9XmoCZ+K9/9L/TbftQROX&#10;17poa50zdp7mtO+5Ul/n1/qei+2x/X1SNHg7y8XIxrPcnOcMibHnZVG7Fs6x+wBsii+G+2LI3KWj&#10;ZFdY3Gtbc9m8LFc7txYnHs3s92ryQloKB0cBMUz8j783s5/F/a+zoeKhdcE2ZF5N6Vqay/oxl/Wj&#10;lv7Y8+O5+/CYjeZjuzU35jq18Sw3JvR6c1wr9lFGAQFswtmiVmQLYM1pDFlQZ9H3GaUx6/ncrBDI&#10;5tZyLef2Hc9c673iLU3gRLYW2IU2rPQtsb6Wb0L9j1nSMq80R/PX0PdjfDY/HrWd5frOyXK169TG&#10;dZ72p8SUawHAldGFcIxsnvbHxhzX8NBr6eJ9rlzfZ9SOJ16Z2X+4gfvGa000ooAoK/033ZvZN3T/&#10;7XHh4qF10dY6p3We0nOH9j0X21P6novtrL9PiobYbs3FyMZbcy3jfZGdOzaGXgvDsPsAbI4ukGPo&#10;eOxni+ta+OpBrzUmsq9l6OK/lsvGhxybrXU/GVs4uLc1gSPWBjWDviXm0/ofpWVeyxwrzCvlhvZj&#10;Lhsv9fXcLKdtjZjP5mTjrbkx1ymdMyamnh+jdC0AuAE7TQS+eK71h4avIFqu1TLWVyTEdm1eltNz&#10;hx5v0vu6QBnrhMwFioeW/xCtC7vWOdk8zem8NfpRNp71s9D5pdyYc7JcbTzLTYnsulMD07H7AGyK&#10;Lp49dKzWXzusstCfOzfmeObVBV+anrrroN6viTsX3x11f5VHloL0W2IZ+h8i0zLHGueV5mh+633/&#10;caue97F4LLVbc9m15zynLz8mplwLAG6cL5pj6Jj2Y8SF99KhX4cu3LU9NqfHobEZ72liJhQQOdYO&#10;mZWKh5bf+NY5rfOUnlvre26u/tDrZ/9GQ2xnudp4lvN2lquNZ7nWGDq/L1qvhfmx+wBsSrbQ1UVw&#10;X9+jdZHdOq8v/GvIrpUVEWNyGjqnduy11v1lqcLB/SBN3DHWDX0eNDGf1kXbXHOsMK+Uq/Vjbo5+&#10;lI17f18pGryd5WrjWS7GmPFs3pCY6zrxGnotLIsCAtgUXShrvtYfGn2L9F3Dta1h8T9nbswx9crM&#10;fl/o38L95gdr4s7tzeyv88iSKH5LjNe6YBsyr6Z0Lc3pvC3198lPTsrmTB1vzbWMay4bGxpzXCv+&#10;PgLAnfLFs4fmav24AF8i/PPi52afOUdu6vHiPqmJBVFAsI7oN3Px0Pob3TLPF4I12Rw9d2rfc0v0&#10;90nRECPmpo5nOW9nudp4zGXXL40PiTHXwPrYfQA2RRe8vpjO+t6eEtnCfdd4fevOjwt2XbzH9tDc&#10;HMeLWrNwcD9EE3fqhSYw37dE66KtZV7LHCvM01yt77lav+8aY/peLGRFg7ez3NTxLNcy3pdribHn&#10;ZdeoXQsAYBYW0xpxob2FiF9rVgTE9tBc61FDx4temdnv1+SNuPcCYs8jSwUPmhimdcE2ZF5N6Vqa&#10;a+nH3Br90k9NKrWzXMv5Wc7bWW7IOVNiruvsk2vh8th9ABYVF7elfBalBbKOZfOyXCmGzI1ft7dL&#10;X0t2XV3cZ7nSMYu+OQ/h93p1l9h1iH6oJu4Ia4uSkd8SLQu2IQu7lnmlOZpfuu+5IX3dYfBjS7s1&#10;1zKe5Yaeo8cxodcYcy2eR9wmCghgEbqgHRvZ4nipaP26TRbvLW29RpYrhV6ndtyF/w536Ydp4g7c&#10;/X/0Xg+aqGtZsLXMcS1zszm+iBzb99zQft81td/341aznLaznLez3Nhz+sZjLova+JAYci0AuBG6&#10;uM2idd6QiIvjvsV339iY0F+L90tfT63dl5vr2OuVmf0nmpzBJ0K7+kUs7J4KCP+9/iYeWSp40ERZ&#10;y6KtZY5rmZvN0Zz2PVfr911jaN9zrq9oiO0s1zKe5Wrn1Mb7ci2RXX9s1K6BbWP3ASjyRW6MFj5P&#10;zx0ScZHdF63z5gorFACl9kOyuNfxuY9Ndpq4MT9cEzfI/xt+k+QRNXxLtCzYWua4lrmlOZrL+jG3&#10;dF9zrUVDjNK4t1tzU8ez3JTIrjs09FwAuFG+AC6Fz2mdX4ts0V0az/otkZ2Tfe0xFxfspbbO1fOW&#10;OFa9MrM/YGZ/UAdGirsOJU1f2ET/Yxff0MU3dX85FONW+O+n7ziw61CyM/twYVVWSJ9omeNa5pbm&#10;aH7ufpYb0t+Hvub72lmu1J6Si+0sF9vZMcuNPWa5liOuzyN/+ALK1ydD132+kI0L5tbQhXBr2z83&#10;RpbrG6/1d2b21x/NPveD3WCYN7S95PG/+tCAP88ezexLkx+Ssm/MfTy0TY5jcrVxM7O/2B0zPzvM&#10;+2hoW6F4aP192hL/j82jSi0KxUOSOjPXHJfN1dzQfpabs79P+vHY0s5ysZ3lYrs1F9t9uZZjlht7&#10;zHLxiOtF8QCc0YWp6svvRhYQWjyUioWsHz8762voeK2/M7O/9mj2eV3x4HOGtmvHLJcds5yZ2X85&#10;pHiw7s+/Lwn3OQ8tFLLc0sXDX+iOmZ/Xc+7ezL435Eq0oBjy+3YpOwqHAaR4qP0PYTPOcdncltza&#10;/Zjby3jWznKldpaL7dZcbA/NjTlmubFHzeE2UEAAJ7KFaoudFA66yO8LPadUPJSu6Z9f6veN1fo7&#10;M/urj2a/6oPP4z6nr92X02OWG3Lcmdl/MbR4sO7Pv98W7nH7pFDQ3Pd352b3xaG5r+/6mV+YnFtq&#10;+9ELB8+1uoZignvVEF3x0PI/wlxzXGmu5tfuZ7nY93caNJ+1s1xsZ7lSuzUX20NyOj7lmOVqR2/j&#10;9vCHMnCki9ISHfP5YwoIna9HnacRP78vl43pPO3vzOx/fjT7/IV2HrLcmOMfGlM8WPfn3xeH+9yS&#10;xcOf6Y7Rv9Md9dy+65TaY4sHtbVignvUUDuzP1L5v6AybNY4x5Xman5qP8tN6cdvGM1rO8uV2lmu&#10;1J6Si+2+Y5Ybe8xyfUfcJr9R8IczkC5M40K3ZCeL/lIBkIXO1aO2s/CvodQvjek87e/M7H96NPuC&#10;gTsPsV06Zrmxx/98bPFg3Z+BX9Td6/qKh+9vuIdq7uu6o/v0ZJ6eo7lSW3NzFQ/qksUEhcMYleKh&#10;Z+ioZY71zNN8rZ/lluzrN4q3s1xsZ7lSO8vFdpaL7aG5lmOWG3vMcvGI+8Af0sDZonQni12l86YU&#10;EDq/VDw8yGd6aE77pXzs69jOzP7Ko9mvHfDCdF+uZWzM8T+bUjxYWCB/YbgvegwtHv5U13e/VMa9&#10;neWGjMf2x0LO80vRYsIm/t5n+EutKQrFQ5I60zLHKvN07NL9mNNvkKyd5WI7y5XaWS62s1xs9+Xm&#10;OGa5sUdv4/7wBzZgO1mY6mI1s6sUDrUCIp6jfc172z+3tV/Kx3429lcezd6Zcechy0057szsP51a&#10;PLhHM/vN4V6474oHLxyye+WfDOebmX1mYV5fO8uV2lluzeIhowXFlP8W/EXWVFI8tPwP0TLHKvN0&#10;bOl+luvrx28OzWs7y8V2lovtLFdqt+ZiOx6z3NhjlqsdvQ1QROCO+YI0a5foQj9b/PcVEGOKh133&#10;2UP6Wa6vb2b2lx/NPjBg5yG29Zjlphy9/QfnKh6s+/PvN4X74se6fLxPflWYb2b2K5J7b6md5YaM&#10;61wtHDx/SWOLCQqHOXTFQ8v/CHPM0fGp/Sw3pR+/KTTf185ysZ3lYjvLldpDc33HLDf2mOWyIxBR&#10;ROAOxUWptuMx2iWL/awA0MW/h473XSOGf3ap35LTcR37S49mv77xhemhuSnH2P4DcxYP1v3Z9xu7&#10;e6MXD18hcz4rub8ObWe5UjvL7c3s+0I7jm9JSzFB4TCXndm7Df8XNEypztHx2NexLDd3P+b0myHm&#10;NRfbWa7UznKxneVK7b7cmGOWG3vMckANf6jjjujCtJSLdIHft/jPigAd6ztfwwb2NafjOvYNj2a/&#10;ITy25MeWdl9ujqPH75+7eLBkwWtm9tndUe+nLe0sN2Q8m5sVDj6+Zdnv7dz//e7XgyZOtfxPUpuj&#10;41k/ysbn7GvOX1TSfCk3ZHzI3Cyn7b7clJjzenotoMWr7g/77A984A7FhWu2qI3HLJctgMeGFhW1&#10;fl9kX5MVCphau68AmuMYr7sIXcx+jvSHivfc7P5bG49q41unv7faxxQPmjhoWfjV5uj40n3P1fqe&#10;24d/s0HzsZ3lhozHKI17O8vVxmNuaug1x1w7FmPAEK8oInA/an9MlsZ9IavHLLdrDJ3rC+YhEc/R&#10;69XC58dr1Np6zHJTjh7eX4z/uffKzL6ye9ch/sdvadfU5pbGP66JK+D3D9/N9sCckm+J0v9EzheJ&#10;fXRc/4cf0vdcrd93jdjfJ7sN2Zw1x4fMjbkYOq7HKTHkGsBUFBHAkS+Md5LTYymXRbZY1jkaOkf7&#10;pej7WuLXG6+XtXUx3zdv6lGv+9B9jYvzP/u+ugv9KUsl8d5buw9PHd8qCoY1hW+JlsVfy7j+T6z9&#10;qKWv5w/pe86PWjTEiLmsneXmHG+ZOyWyaw+N2jWAOcUiArgDtT9GfUHr7SwXI1sY65xSDJk75Zxd&#10;+Nrjwl3bPrclN+Wobe+vKi6Av6aLr+3Gav+TRLW5feM/oIkNynYZsIaHtoVfbY6Or933nPY9lxUN&#10;3s5ypXaWm3O8NHeJmPP6wJLYhcCdiItUbWeRLaC1XYtsAa1jrf1avvRrsZ7PzdrxmOXGHrO29y8m&#10;FhJ/Sv5F6Xj/rd2Lh4zX5l6aFgwUDWurfEu0LA71f7gl+57Tfumc/UzvNcQojXs7yw0ZL81dKqZ8&#10;BrCWuAtBEYEb4AvTIW1d8La0a8ctRPy1Zr+G2NZjlhtz7Gs/dF/jxfmfg19nZn/azP6MTujU7s+1&#10;8U9oYgPYZdiSnm+J2v9cuoDU+Uv09fNK/X2y25DNmXN8yNwsp+0Yel5p3pQYem3gEigicAN80Tu0&#10;HcMXuK3tvsgW0zrW2m+N7NeYfa4v3jWXzZtyzD4r9jcl/o37nzGzP6sTgtr9Oo7X5l6CFgwUDVvw&#10;oIn64lDHL933nB+1aIjtLDfneIzSuLez3NDQa+lR5w2J0jnAFsQiArgicSHqi9aWtvezBW7Wjudp&#10;Xo9Z9I3NHf7r8n729Wku+/VOOer1vO39zfI/C//bLr7ezP5c4X6d5dSldx3iDgO7DFu1M/vD3f9N&#10;tf+pdPzSfc3540maz9pZLrazXGxnudjOcqX2Fo5ZTseArfICghsMroAuhmOur/2iO8eP2UK3ltPP&#10;zo5xnn4N3q71XczHce3/hUezLw3/SFw8J7b1mOXGHD1iX8e+bIl/JG5Jtb9Y+fndUdcAnwi5ffgL&#10;WY2xal/XNf0e36+d2X/d8H+BTon9vrFSbs7zTd5rcFk7y5XaWS62s1ypneViOx6z3NLHLBePwDWg&#10;iMAV8MVoXKTrYjVrx6KhVkBkRYF+bu2on9/X1r634zEb9/jzj2a/44On87Stxyw35qjtUv9Lr614&#10;qKkt4s3M/o2BxUPLNW/p9/B+VYoHHdpaP9ttiHOydpYrtbNcbGe5Ursv13LMcnMdsxxwrXyrG9gg&#10;X5DGxXrMl9qxaIjFQ6loyIqBrJ0d49dU+npiW3OtR48/92j2O7viQedluZaxlqO2tR/bX3JrxUOL&#10;lmIgurffn/tVKB40tbW+JbsNcU6tneViO8uV2lkutvtyU45ZburR28C1YxcCG7VLFuzZYjW2fW5p&#10;90EX/trWz9LPz46lr6XUjv3Wo7f/3KPZ7wqPLfkxtvWY5cYctV3KffE9Fg9Azv+I6OgC8tJ9z0VP&#10;so0W52iu1M5yQ8aHzI25OUOvr8chEV8yB26Bv2TnL90BG6aL1Za2RlYcZH0dK0XrvKnn7LpflxYw&#10;sa3HLDf0uNt30eX0a9ccgKOH56YuHmPfF5lz9T1X6+s1st2G2M5ypXaWGzI+ZG7puGToZ/V9JnCr&#10;KCJwJeIiNWtrZGN9i+tSu3SsXVfb2fzSuIb/WrJr6zHLDT3u9qdtj4eYl3MAHCX/wnTWj/r6eq7n&#10;tN93Tqkfw/M6X8/LxnWu5oaMt8ztCz239bwpoZ8B3INYRAAb4gvTeGxtZ5EtsvvafTHmnCzOFu9d&#10;+K/FCp+lxyw39Kg5/Zq8iIhFxY57JRA9PDd1MTmmH2XjY/r7wr/dEOdn7SyXtbPckPHS3ClRup72&#10;xwSPKOGesQuBC9vJMfIFbNaOOR3zhXDW1n62cC4dS5Fdb0joOdmvIztmuaHHh+5RpRjx2jF37HPP&#10;BKLGnYcl+57L+nGutrPckPEhc7NcX3vu0Gt7X/N9QdEAHPAoEzbOF62xHSPLW2WBXcuVojS31B4S&#10;fp7/evTr02OWG3QMhcNxdyG5doyT+y4A675VgvgNot8wc/eznPf3yW6Dzi/lhozHKI17O8tpO5uv&#10;40uEflb2mQBOUURgg3ZJ+7iQzRa3SU4XzrVcNp6NtUR2fi0sOU+PWW7o8Xid8KK0Pp50sjPBY0tA&#10;5uFw0AWmfqP09bNz++Z7v3SOFg0xdG4pN+d4y9yWyK6xVgAo430IXMiu56htjWws5uLCOVtEl9q1&#10;KJ035Boa/nXr19n3axh69F0G/TrjtY85fd+B+ygQdY8tOf0maelHWV/n9/XjT1PyfDyW2lluzvHS&#10;3Cmh19PjlOARJWA4diGwsJ0cS+I8bWdRGo+L4qFt7Zfac4Qli309ZrnW40nhkLzzoJ+zs9N76q77&#10;GgGYdd8u4ZvErd0v/dsNsZ3l5h6PbR3XuZ5bKvSzhnwmgHF4lAkboYvb46K20O7LZQvwMe0sSnOz&#10;r6MUPlcX/dm1hx5LhcODPqIU5pjsPPDYEnBihp2Hvr7n+vq1f7shtrPcnOMxauPZdUvz5ozaZwGY&#10;jiICG+EL29jOojSeLcBb2xqleX3ntIQli/7s+kOP3n6w0yIiFg36iNLO58aigXsrED08N/Wbo6+v&#10;C1XtZzntl3YbdK62s1yMsePeznJDI7vW0gFgfrwPgYXsGo7aznK1cQ9dUGv7uMjumaPtSdHdu3yB&#10;vgs7AdnnDT3urLCzkMTJr13uq+w8AGdG/qjWKOvrfO1nRUNsZ7naeJYbMl6aO0fodfU4JnivAVgP&#10;uxCYyU4TFXGRG/s6prnYjgvrUjvOzfJZ6HlnY/q3+r4Ql0W9xc8MOwC6oNfPKh2P1wnnx2vp3J2d&#10;3l/166V4AE48PDf9G2fpfsxn7SzXOp7ldDy2dVzn6thSoZ/V8pkA1sWjTJjZruHY185y2fhOF9YD&#10;29ovtb2vuVr413y2+Nf3EuKCXs45OzeckxYO3bVP/r0HuT73XCA1cudhSD/m9MewxrG+3JzjLXOz&#10;0HNq8+eI0mcBuBweZcIIx8VsCM/Xjtruy9XGSwv/lnYtTubGBXwX2dfj+ewzH/ycpGiI/Thfr1Mq&#10;HPRr8OvFe+5JIQHA+bdmJy5MdaGqfc/Fdja+T4qG2G7NzTkeI8sNCT9/6nX6gkeUgO1hFwID+CLV&#10;20OPMWIum6dt7+vCWtvZ4js79rXHRPx6zz5LF/rdfTH2405BqUgo/dqOBYNfNwnuv8CJh8NBvzn0&#10;GyXr1+Z7lP7thhi13JBxb2e50vicodfX45CgaAC2jUeZ0GAXjrFdO5bma7svl41lxYIWALV8b4QF&#10;fMt8/9rOPtMX/3ExH8e8aLDD/dIX+sdjN6/vMSbLrh/vw2EeALPDt2j8pgjfLJP7utug40NyQ8aH&#10;zC0dlwz9rL7PBHAdKCJQkC2SY1vnlObPlTtboCft2pwsp+Pa74v064qFQ5xbKiK6++bJMf5wFikO&#10;ztpy/435HfdjIHo4HHSxOqW/79ltmJIbMt4yty/03NbzpoR+BoDrw/sQCHSR7AvlvnbtWLtWltNz&#10;Sov+WluP2t5Z9xKy5GphdligH3cIsmNc8IecWXI/3T8XDl4U6DHO8cg+i3sycKay8+C5Ul/nyzfi&#10;yZzWnLezXO2cUjvmpkTpetofEzyiBNwOdiHQ0YXycbGc9IceSxHHXTZeKgKydktB0DfnoTDujp8T&#10;FvHWHc/6sYjIHlcqHE/utfGouRD+eQCOHp6b+s3h3zx9fefffDEf5w/JxcjGs1xLO+bmCr3mmM+i&#10;aABuE48y3bW4ONYFc8zXjrWI8/rO6RuLBUKtcOjLlSIbz77u47y4C2CHe+SxH4uJECeFQigoTuZo&#10;kRCLhb7cvvsiAdjhW1W/MYb0tWiIoXOn5nQ8tnVc2zGy85YK/azsMwHcNoqIu9O3UM7ypWOW06O2&#10;h+ayYqCU11xc7J/8ewnJOX1hPYXDWQHhuVAwnITsHhyLCt1V6CsWfG0T2wDcw3PTv3la+v4NleWz&#10;XIxsvDWn7SyXjfeFz9fjGgHgfvA+xN3QxbEvkLMxz+kxy5WO2fW8rXO0v0sKhLPioJA72QlIrtlX&#10;ODyE849fk7cLBUT8PL+P7kJhcDyGsZi3fWOxoOPcr4GoKx70GyP29RsnfjN5XtutudJ1slzWznJz&#10;hX6GHseE/94BuF/sQty0XThmkY1l52Xzsmg5N+trblcoFmK7lvO+5tLxUHRY7Ifi4NgPRYPn9P56&#10;VjDofTe2a8WC5p7CbxqAygvTsR2/gTwf53s7y/Wd05ortWu5pWLMZwGA8SjTrYqLZO23jum4t0vH&#10;0nka2VjM9RUDms9yWV/HSuPHr0MKiGMhEMc9FwuEffIXm2HeybgWBn25GADcw+Hg3zQu9rVo8Hw8&#10;1nIxsvHWnLb7cn35JcI/S49xHAAiHmW6Kf5HfVwUx366YJZ+PGa5vqNeT/Pa15wWBXqs5UpxNh4L&#10;Av8aksLhrK333e7F6FhQnBy1oGgpFmI75gC4np0H/wbK8jGy8dbcmOuUxvtC57eeNyX4AwdAK3Yh&#10;bobfAtxxcZyE5mvzs9C5Lf0sp9c9W/BXCods/s6SBb//5hT6fk48X6+XXbO3cMjaWizoeAxfCwGw&#10;550H675BXFz4xmMtFyMbb82NHR8aeg09jgmKBgBj8CjTTYi3A3W2sE7GvN161PO0nfWznHuoFQfd&#10;L84X9X6ds3th/E3QnOZju7uHHncbus/UguGYyxb7MVqLBc1pAHDyo1rjN4l+A8act1tzY65TO0ej&#10;lJ8Sfk099gUATEERcfWy20Js60JeF/PeHnvUdtbvy1lcnMcoLdRL+fiL1lzM+1GvY4UCIsyL+XTX&#10;Qa9bKhb8WAoArtt5iN8c4Zv25KjtLNd3TparjWe5WrTOmxLZ1+d9AJgD70NctdJtI/azhbvmpoRe&#10;L9pZUhx0sbPz3ORwpbwu+Pd5Li1qSoWDr230WlosxHbMxQDgHspFg37TaDvLLX3OkBh73pDwP2AA&#10;YCnsQlydeFuIt4y+nC74px6P19P7Vlx8q2TuMbIFdV++dL0sn+VKi/0ut4v/inQynrZjYZCNx/C5&#10;HgBct/Ow77r+TdOXi5GNZ7m5zsnGalE7t5TvC/+DBgDWwKNMV6fvFqO5KCsE9NgS2cVLf2vvcXJu&#10;vMaY8AW35vdJXvvZYr4wlj221Fws6HhfAHDhnYd9l9J2a27MdWrjMZddvzTeF6VzNa/jOhcA1kYR&#10;cTX0lpHdRko5pwVB8ScaZS82ywfs9N4lH35SVOi4LNgHhV4ry8e2flZt8d/lRr/n4O1aAHDhR7X6&#10;N1FsZzlvt+ZaxvtyLTH2vJbQawPApfE+xFXIbh2ay245TguDLEpjx5+apIVB8kFaaPR+gTF0wV4K&#10;V8r7mF5PF/06nuV8sa9jMZeN1wKAu5LHlloju97U8D9cAGBr2IXYPL2laK5vnhWKgr6iIRtLP0Bf&#10;Po66vo8Xi4ta6OK8dB1L5uoCv3RsybWM1wKA2+hjS1l/TEy5hv/BAgBbxqNMm1W6DZVyUcxnBUFW&#10;LPTNOVHajehi1xUOJ1+sH6dGdh3NxUV+7JeOmquNx1xrAHAbe2wpi9Z5fZF9fjauOQC4FhQRm9R3&#10;i9Gc3npiTouBWrGQhV9wd/ox519E7YvcyyK8L7J5et3Y18W9trNjqV3LDQkATv6ROG1nuRjZeJYr&#10;nTMksuuPjdo1AOBa8T7EpuhtJbvV9LXj3JaioboLofe78IE+55iL45qbGtn1fXEf2zHXN5a1S7ks&#10;9DM0ALjwzoN/c2i7NVcbz3JTIrvu0PBz/Q8OALgV7EJsRnbbyXJxfuTzzgqBSrFwfGk6FgbxgiGK&#10;P20pmZ8WIH1RWpz7ta1noZ8dNTd2POuXAsDB49yPLQ05py8/JqZcCwBuEY8ybUJ2y6ndfuK8mNOi&#10;IQsd0yJCFYsBOxz9pelJL0+XwmleF/x6LLVjUVAbj/1aAPfO7yMfHPvYUt94lmuNofP7ovVaAHDr&#10;eJRpE7JbT6kdc/GcfVIslIoGjVhEWPxpS5EWC/GDsy8mRlyUa/SNxWvpwr7v6O2Y1zmaGxP+NQL3&#10;6LloOETvY0tZrnU8mzckpp4fo3QtALg37EJcjN6OsrGsreFisVArGjS8iDi7uH6R2ve2ztmHRfaY&#10;8OvFRb6PaS4es3mlOVoQtIafC9yb86LB9Ty2lOVaxjWXjbWGXmPKtTwA4J7xKNNF6C1Ib0e1MQ1L&#10;ioJYSLQWFGcX9ovHo7b7cr7gzqI0ZrJQL83NxnSR3zdnaMTrAPckLxrcyMeWslx2Tmnu1BhzLQDA&#10;M4qI1entqO/WFG91ftSwpGjQQiLLa7jjY0oa8Qvwdt/8oeHX1AW7HmPEBb7241HbQ8PPBe5B3G0o&#10;63lsydutudbIrjE2Wq8FAMjxPsTq4m2p1I50TgwtBLxo0H5vIaHvPng7HuU9iGPREMaP4YvuLLIx&#10;k4V67RivkfX1c3zOkNDrAbes/IhSpuexpRjZeDZvTMx1nX1yLQBAG3YhFle6LcV81s5uazFXKhp2&#10;Zrbb5YWEzjv7kFAk+AvUOn7yhcT2XhbgGjrm52re+/GYtbWvc7J5pSh9PnCLhhUNbqbHlvQ4JvQa&#10;Y67l3+gAgOF4lGlxepvTfNbOQse1GKhFthvhFzv7KUvxg2K7FroY17F4z9ZFfFy467V0XMdiXqM0&#10;pteOc/1rBG7J8KLBzfDYUha18SEx5FoAgOkoIhYVb20t9Fantz1ve1EQjy1xUkD4BbMPjrlSWyMu&#10;zLN46s7XhX08NxvTftYuhc7Xc2LO28CtaHuvoc+Ix5aGxNjzsqhdCwAwL96HmF28ncVjXzvmsojj&#10;WhTo7kIpHszsoXvE6eTDYrsWpbm6KNewZIGvi3ld1Gtf23oNDb1Wlo/jwLUb94hSJuw8+DG2s9yY&#10;0OvNca3YBwAsZ+VdiOMC9kbFW1k8Dmln4bQwiIWE5k/oBUsR5w45Ly7OY5gs3rN2aYGv8+Ln6Hm1&#10;KF3Hv0bgGs1XNLjwzoN/c2g75rL+lJhyLQDAelZ+lCld3N6AeOvTo+aycR3L4qQ40MEhEc9vvVZt&#10;XlyQ6zm6mK9Fdk0d13NKkV0nng9co3mLBtf42FIWPq91fl8MvRYA4DIWLiLi35TfWwHRl8uib7w4&#10;0Bql82O+pZ1FXLD7/Gwh3xp98/vGdI5+bX70rxG4FtPfa+hT+GlLY2Lq+TFK1wIAbMMC70PoIzVa&#10;SNySeKvzY5ZzejvUW2OWm0Qvph8wR/ji3JLF+5zRct349WRt4BrM/4hSpuenLY0Nv8Yc1/IAAGzT&#10;TLsQJ4/adJqe079CflvTY5bTW6DeHuNt8qTvv1E6cWjEa7S0+3JZ+MK8tJiP8SbJxbEs+q7neR/T&#10;dpwDbN3yRYNLHluKfc2PiSnXAgBs38yPMmmx4LsPt/QoU3Z7rI3FYxY6NrmAGHru0PnxvNoiP4YW&#10;Ed7XvOe0kPDwz/d2zOs4sFXLPqKUkRemS2FJbmy0XgsAcF1GPsqkhUJf0aC5axRvhXrMcv5r3iVz&#10;NfQ6x980nVgL/RC9cNbWyMbiolzn6eI+FgCai/lYHOjOQ0v49bKv0dvA1qzziFKmsXjwMDlOidK1&#10;AADXbcAuhBYLHtl4qZCI89c29rOz22BpTH+t2a1Tb6P7eKK3h8gu2BItc+Pi3M/RwqA1hhQN8Zy+&#10;iNf3rxfYissVDW5g8aBhchwT/s0JALgdDY8yxSJAaYGQFQ2ay66zJP8aHnSgUbx9+lFzpV9jvG3q&#10;bfU45pPjb4xOrIWeE/uldml+7Pu933NxoT40dPGfFQF982rx1H2NwKVdtmhw3R95+s0+NsZcCwBw&#10;uxqKCEsWyKXIigbNraH0+a3iLTMeY1t/nfGzfF48X8MsfFHxi9OJpdC52i+FztO+hy/qLVnot0ap&#10;UIhj0+Klve6+RuBS1n+voU/yo1r9OCVarwUAuA/yPoQuirNwcdGcLaQ1F89dgn7eg5m9kIV9i9Lt&#10;0pLfiyz0lprF8WLxaMlEDZ3T19exUq40ZoWFv+Z0fEy8Dsd67Oy1vUXxgIu5/CNKmZ7HlizJjQ29&#10;FgDgPnUFxP7xfDGsdNyjVDTE3FLi5+lnx0Ki9jXEW6Mfva3Xz36dHnpbPbv9+heixxq9Z/f1W6Lv&#10;HEuKg5bwgmBKMdEfb9tre9ve675GYC3bLBpcT/Gg3/B6HBJP4VwAwH3rdiHePJq9Do8y6UJZQwuE&#10;LBevswT9muLXEXcf4tdVordWC9fS65fysYCI14v94xehR71XZ6Hz+vp9Yxp6nhYGtfAFfqlwyObH&#10;XQedfx5vdYXD2+w8YFXbLRpcQ/FQCktypQAAQHVFxHuPZp9KdiJ8jWtJXosGPSeeOxf9HP/8WCx4&#10;ARELib6vJd5O4zU1ss+Kc/WWe2z7h5eOer8uXailX8qVxrxvyWK/FFog9BULHm3FQowX9rrbdWDn&#10;AWvZ1nsNfSYUDx6W5HQcAICSroj4RPJCdbaI1gV2XKB7zttziZ+jnx+/rhhaSOjXE2+hpetmef0c&#10;H9db7/EW7B9cOup9O15gbL+W33eLfJ+ji/++0MV+litFvZDYhaLBCwhgOdt+RCkj/8K0H8eEngsA&#10;wBCvzH7g0ezjhV2I0iI65kzac9CvI4usaCjlon1yrbHh19PbslmYUDqq7EJj+x5eLMT2UzffCwAt&#10;FDR8kT+kYHiTFA3nL0d7nBYOPLaEJV1X0eAKOw+W5FoDAICxul2I73s0+1hXRES+UI5FQ8xrfw7x&#10;2vr58euoFQ0xt+tumXo9jSyv14th2S1513DUe3m8wJD+vqdIKOUsKRI04sJ/SBGhRUMpd4jDew7n&#10;BQQwr+t5RClTKB48TI61AABgDl0R8dHHQ+jCWRfU1tOfIn5uPJYiFgja1kJC34vQKOVrYdmt2Qf6&#10;jtk9va+/lwW+9+NYNl9zlhQLXhRkfV/sa1vnapSLBrM39tD9WNb4uBI7D5jX9T2ilKkUDxqW5DwP&#10;AMDcuiLiuwuPMlmhrWvjMXYDF/BaEGixEHMvu4jvQ+i1NOf5Wuz0Fr0Lv6Dase9+ny38S+NZu5Sz&#10;ZPGvcb7Yf47SuBcL/UWDhxcLb9lre0sKCGCa2yga3MDiQQMAgDW8MvtHj2b/8PF8YW3S1n7Mt3ow&#10;s7cKi3jP6dHbfUWDt190xYOO6/Wyz9VcKU5u1buBR73fe+iivhRxfjxmOQvneTEQ43yhX86/qRQL&#10;saCI7zmc7zbwwjTmcTtFg3s4HPQPh1oAALC2bhfiHzweCgkLi+jY1v5QO1/c783e2p8u8uNnlCIu&#10;4EuFhO86xN0HLyr0elm0fj0nt+1d5WhhUT8kdI2gY3FOlrPkmh61giHLlYoFHTvEy7Oi4XkHgseW&#10;MN51v9fQJ+w8WPIHQBYAAFxSV0T844UKCC8cXnS7D293RUTfwt4X8rWiQQsHb8f53s6uH/stsfNb&#10;t/8m6NGS+7xHqTjQ0AW/jmlbc5Zcw+N8sZ/nNVcuFuLYQ3hcqVRAvMVjSxjkth5RyiSPLZkcYx4A&#10;gK3o3oX4nvA+hMkiO/ZbxMLhhR2Khre6IsLbcXGvi/q4sPd5sTDwgkELhxh6fvYZQ+IodvTe38VO&#10;F//7ZEE/JOI1suv6+kLPe0oW/Rotc2KcFxSnxUK+A8HOA9rcftHgkuIh+6YGAGCLwk9lij/aVRfP&#10;J4voggcpHF52jyydFRDhUSZdqHvEv/33QiAWDHr0OVpE+LF2/VqYHe7pOykGdrpg1zWAzD+b1xfZ&#10;fG/HnMlcXfS/6cnHsTinb/4htEA4HPMdCKDffRQNrqd4AADgWoR/H+Lj8jhTSwGxk52A2I5Fw9s9&#10;RUQ8esQiQAsG3YGI58QCIl4nfk5vdIXCWXEQF+0tUZqv18wim6/XfOr+A+i5HloIxHYp6vNfnhQP&#10;58WC5oDc7b7X0KdQPAAAcI26IuIHugLCpIAoeWlmL7pdh9h+Udh5eMu6QqLwPoQWEFnBoMVELBhi&#10;X3PZZzyY2UMoGI47DN7XxXwpSvN0UZ9F37zs+t62sND36F/8n+e9r/nzOTt7svdJvH1WTJwWEsCp&#10;+3lEKSPFAwAAt+CV2ScezT6VvFSt+gqH44vToWjQIkLfh9CFvRYOsWDQYywWtIiIuQfZYfCF+LFI&#10;6AqI2D8u1uMiXR9d0gX+kMjOk89K55rM0UV/X8T5em4+9n57svfb/qR4OPRj7o29z950RcV7XVEK&#10;3HfR4LriAQCAW9PtQrz3aPZaXqp2L/oKh7Bw150GLRqyR5m0ONBCQcdqBYPmSoVCtvNgocjY6QK/&#10;FOH6x+PQyK4Z80/dfwjPa3HQEtl5MffcfjsUCFowvN+euv557rBgxH2jaHAPmgAA4LZ0RcSbR7N9&#10;WATGRbn+zb8WElo0vC1Fg/b9USYvDEoFQzZWKhhiP77TEHcO+gqKdDE/JsLnnY1lc0rzvW+y2C+F&#10;z9FjW/vFcVfhvDjw3GFX4jT3gqeW7tx9vtfQh+IBAHAnuiLCul2IF12BcCwcSjsQ4d98yHYatP92&#10;KASOn5MUDpqLxcGLpGA47jgUdheOOwvJ2NkCXnKjH13Sa8drtMx56v7bPCXFQkvoebF/2j59LKm/&#10;YDj0n+zlk9nDG/nfCHeCR5RKKB4AAHfm1WEH4r3H9sLhhRcIPUWD9/2cl/vzXYS+wqFUQMTzj8VD&#10;jLAQP/a9iAiL9dgf/eiSjrVE33n77r+JFgUaTz19b2e5Q9sLhPfbvou8iIi5t/d7e3ht9uKN/O+D&#10;O0DR0IfiAQBwh7pdiI99s9l3f3NYvBfeeXjZFQO+s6A7DbEfC4Tjgj8pIo7XlaJCdxxizncVYlhh&#10;J8IX6nHe5AjXPRvT0CIiFgwxTMa1cChFuViI7beORUGMvIh47j/ZizeHwuGBx5buCI8otaB4AADc&#10;sa6I+H+/xezvfYss7pPdiGyn4WTXwRf8oYjQn77khUAsGPSoOw4vkh0H69t50IJCI+xQeMTrnC3w&#10;S6HXlc9ommdJUaCRFQa1/pM92JuzHYasiNC+Fw0PXQGBW8cjSkNQPAAA4EXEd31ruXB4IYWC7jr4&#10;v0gdi4IX4dGluANR2oWIxYIXES/s8G84mBQPJ7sQyc6DFg7+2NKxaNBCQMPnDJ2bxfO83UkcVuY7&#10;e921W6JUMMT8oX1eMORFRCwgXj4diocXb8xedAUEbhVFwxgUDwAAHL0y+85vNfvWbzsvHLwo0ALC&#10;+7Fg0HO0cIj9OO+k8AgFhO46aPjC3QsJ7esuw8mCvjXCdU+OOu7t80Jhl+TNzB7szbGAKBcR58VB&#10;3j+0D0XB6XsO+u5DLCS8H3cdHroCAreIomEsigcAAE50uxB/49vM/tq3h12BnkeX4k7FMUIRUSoc&#10;siLCCwbP6e7C8bGkGLKjoDsRGj42a1Gxl2Lh+Zp9eTM7Fg0P9rpSRBwKg/P2ae7lcZehf9dBf8rS&#10;w+tD4eC7Duw83CLea5iK4gEAgFRXRHzDt+ePLvk/GneyYxDmeXgRocWCtj3i7kPcWdDdhpOCwudI&#10;QeDt+MhSLDKK4eO1efvu9yqe118snOefi4fTIiL2S0XDeXt3fM8hLxiec4e870a89EeV2Hm4UTyi&#10;NBeKBwAAer0y++++w+zrv+N5UR9/spIWDL7roI8glYqFrJA4zpcCoRa+gPfzzI+l0EKgFD5Xjx52&#10;PObFwvMjS895z50XD4d4bQ/dP+720p7spe1DEeFHbft7DnnBEH+aUsy/td8fioXwkvSLbgeCnYdr&#10;R9EwN4oHAACqul2Ir/kOs6/8ztN3HOJjSrFYeBEKi5f788JB+zq2e31eHBxDdxw8J48reQFxXPAn&#10;OxAnxUVWGGQRaQGxt133CNNpAXG64/DcLhUPh/DC4XA8xMPx3NMC4u3kvYb4rsOhgNDc4XElfUna&#10;dx34aUvXjKJhCRQPAAA064qIP/adZn/8O0/fa4gFQ9/uQ1Y46KNMuzeHsPcOi+NYNByLhaSQ8MIh&#10;zj0WDKHYaIqsiLBCLuYP7VgonBcRvuD34uH0MaW8cNiHOBQRL0IR8aL6mFKWe/7JSvqoku868O88&#10;XCPea1gSxQMAAIOFIsJ3Fo47EEkx4TsUWihof2eHH8vqxcPuvW4H4r3zIiELCwWEeWHxvIA/i5Od&#10;idaInvO7s9zhEaZDIVAqIrx4ODymFAuH58eVzncetJB4LhxicZA9onSae/l0+FekTx5V8iKia7Pz&#10;cE14RGkNFA8AAIz2yuyPfYfZl3/HaaEQ/5G4Y0GxbygcfNfBF/deOLzX7UK8DkWEFwhaQMTxJPSx&#10;pZMiolRMuFJex57758XCaRFhXfHw/ONaD0VELBLiew+xYPBi4n1mEvtwfC4a4qNMb+/l33PQIoKd&#10;hytC0bCOD5nZhygeAACYptuF+PJvN/uKb5fdh+Rlai0WToqJ7hn+487DUyga4i5EfJQpRlc4xCLg&#10;ZCwpJnoLhizndOzwrsP5mO9APD+y5EXE6c7DIU5fkj4vGjT31vFl6L2936z3+FxIhH/PofC+Q8xj&#10;yygalncoGvzPOooHAABm0RURf+LbzL7q256Lhfj+g7/3oIXDzrrFfSwcPMLuw3EHootjEaGPNCW7&#10;C8li/2S3orDwf6bn61hsZ/3skaXz4sF3HV7Y3l4UCoZYSLzPzN6f7jjE42k8dL+tsVDQ9x3iexDY&#10;It5rWMdz0eAoHgAAmFV3o/2qb5V3H7qdiLPdBpP3HMLuw/HY7T5Y3H2Ix27xHwuIs90FeWTppLCw&#10;nkW/5ktjh3Z59+H5azotIE6LBy0ODgVEtvPwZG8XioPzeC4mXvbUaA9dWx9hwpbwiNI64m7DKYoH&#10;AAAW8crsK7/V7E9+y/nL1CeFg7/noI8sxQg7D8VdCH8fIhQSWjCc7UIoLQiyfBxryT/3449w9SLC&#10;zI7vOfS9JH3+3sOhIHh+HEl3G/KjFgy719IPBcSu243AVlA0LO/0EaUMxQMAAIvpbsBf/S1mX/vN&#10;zzsQJ4XDU0/REAuKsPvQuwvxJhQOpcV99Pxzkp6VzuvLP48/7z48507Hs8eWXidFQ9x10MeVnncd&#10;Du805O85PI+F356wy3AsFqRo8HnGzsMG8IjS8upFg6N4AABgcd0N+Wu/2exPP4adB39cyXcHsqLB&#10;+8nOQ7YDcZxX2mHwYiErGjJZsZDlT/uHAuJ83PPxsaWH4+NKWjScPqbk8dbZS9BxhyGLvT10v73H&#10;oiHsLPTtQNh73ZePC+ARpXW0FQ2O4gEAgNV0N+iv6wqIWBzsuiLCeh7Kj7sMcRfibPfhve5fXraB&#10;xUKcowVDLAZiPo4N6R9+8pJ1Ow8vju83xEIhKyhOi4TDy9Ixp8XE3t7ahx2FQpFwFnGTByujaFhH&#10;+b2GPhQPAACs7pXZ1zyafc23Pa9W9Ue0xtzJi9NxdyEJ88LBdx6mqBULOn7a79998L6dFAnnP2Xp&#10;eRfiRfeS9OmOQ/2nLWWFQbHd9Y+1GTsPK6NoWF77I0oZigcAAC7C34f422Zf/V2nq1vzAkJ3IZJd&#10;hvgOhHWr3/BScru+nYmsUHgeO5yp4zq3PK5FwnMRoY8s6XsOp48txfcbPI6PJWWFQtbu+ie/rVgB&#10;7zWsY3zR4CgeAAC4qO5G/lV/7/w9h90b2YXwR5J6diCOuw5Z8aCPMPUVDO68WMgKgdJL0ue7D4fx&#10;h73ZW92X9743Zm/vvXA43XWIP6rV/4Xo7LGlbPfhRay9egqI+O8+7HyDh8eWVsIjSusY94hShuIB&#10;AIBNeGX2lf+f2Vf849PiQXchSu847F6HwkELiFqRUBvPCoAsX+/v9od/a+GtLqwrHjzefnouFuKu&#10;w+FfkvaCof7Y0tv+LrruKsiPYdVi4qxwYOdhIRQN65j2iFKG4gEAgM3obvB/4vvN/ptPnq967SkU&#10;C7IDYfq4UiwgpvLiIhYD54VEeffhsAMRi4a3nsxedl/a+9+Yve91d3xzOL79tLe3jgVEvuOgjy3F&#10;Y1osJLsOsW2v5V0HD8yMomF58xcNjuIBAIDN6W74X25mX/7y/HEmX+Ge7DrEwiEWEG+ShX5U23XI&#10;xrWION1d0P6Lvdlbb06LBt15iIXDcSfitdnbT4dHmnzHId91OH3fIf03G7KiQfJntRiPLc2M9xrW&#10;sUzR4CgeAADYrG4B8Md/iKx0s/ccPLSA8CLCDXnfIaOFyGmhEHcfXuz3ZzsNsZ89tuRFQywm/Ly3&#10;96cFgxcR8bGll/vCS9JZ0fA67DpowRCPmIhHlNYx33sNfSgeAADYvFdmf/SfNPujP/J5F+L4V+Ra&#10;MGjfY4xSgaG7CzGXFA1h10ELCfPHlt6Yvf/1+S7EyzfdroVHV0T4LsNzEdE9rlQqErJj995DWjDE&#10;nQiMRNGwjuUeUcpQPAAAcBW6hcFH/lmzD/8Lz39tflYkzFVAlAqH6PSxpYf96e5CttOgObPznYbj&#10;ew9dwfDSoytEPLyI8EeYisVCEv5I08l7DvrokucwAkXD8tYtGhzFAwAAV6VbKPyRf8ns3R+XFAh9&#10;BYQqFQilfKZSNHS7BVo0eM6yx5a6R5e8SDi+LyE7EMci4snsRalY6HKll6aLBUM8YgDea1jH+kWD&#10;o3gAAOAqdQuHd39soVDICgh/zKivOOgbc4c5+hOUSgVCX870py11R50fdxxeSiHx8o3Zi0+ZPXi8&#10;lh/HqhF3HUoFA48tDcQjSutY572GPhQPAABctVdm7/6LZu/+c0nxkBUQc9jbQxcvbG8v5R2HY4GQ&#10;FAE6zwo/bSkWC7rjoI8ynRQOGu8dIr4cvYuvjGQFgxYVqKBoWN5lHlHKUDwAAHD1fBfix5i9+6Mq&#10;BUSf+q7Dg5m96IoGj+ciIi8Q+nKWPLakBUMsFE7GnsxevndaLLyQ/slYd9x90sw+1VMwaFGBAh5R&#10;Wt52igZH8QAAwM3wIuJHFgoILyKG23VFw4M9nRxfHI+H9kv/F6T98aJC0eA7CCY/bclfko5FQ9xx&#10;OOa7QqKvcNAdid0nzewHQny8O37CzLygyIoJCB5RWse2igZH8QAAwM15ZfbuP2X27j9RKCIs2WXQ&#10;/oEXDadFwnOxcNh18OPzvJdW+TceugLA5KctnbzXEM7VHYe39D2Hwi7Dw6fMHj5ptvNiwQsGPcbQ&#10;YgIdioZ1XP69hj47sw/ov/YCAABuxuPh8IFPmNnLELtQUOzPioydPdnO3tiDvbGdPZ0cY/vF097e&#10;evIXp/f28s2haHj5tLe33jyPvdgfdiVe7J/sxX5vL58O7a//iz/Bfs8XPdqLh8NfaT5JvOnyb+26&#10;8Lb/mw5dHP9hOH9Z2n+S7adCIeCPKukxy33K7J2P+eJtm4u4dfF40vI+1B23/f8bOw8AANw0f5Tp&#10;/WbvvgwFgjvdcdiZHXcTsp2GwyNLh/7p8fTxJW8f34eIuw++e9B9Gf5vOsSXpOMjSyePL3VR3GXw&#10;R5Q+UdlpiDsOknvnH73qCoftPTKyPt5rWMc2H1HKsPMAAMBdeTT7gHW7D/4PvB0KisOOwht7kJ0G&#10;z2U7ES+fnp53HZ723eNIhx2H2H755nnOYddhby/3T/bV/8NPsD/0Gx9tn+w6eOwfwo7DzuzlXnYZ&#10;wq7D7j3ZadDo2XF453vYaXjW7VhRNCzsOnYbInYeAAC4K6/M3jWzd18fdx2ynQN9l+H5RenT3Qad&#10;d7rrEM95zscf7WqW/EvS+u5DYdeh+F5DfL8hRs+Ow6FwuI6/+V0W7zWsY3s/RakVOw8AANytw98u&#10;v/WBfFfhfNfhfF7+zkP33kN45+GtN93ORMi/9WT2R//ST7A//M7j807Di8LOQ7fr8OLpfNfB9L0G&#10;j9K7DqH9zvey2/CMx5OWd307DYqdBwAA7tbhbz3fe/fBPvXuW4VdhbjbkO0+nO8snI/FeJ632x/+&#10;/vJF/MlKuvMQdhxevj7dddh9MtldyEJ/mtLHu/cavpfdhgPea1jHde40KHYeAABA59F+xAc+Vtl9&#10;qL/zkL3/cPLOwxuzF1185K+8sg//6sfDX2cWfuKS7zwcf6KS7xxoZLsPsuvwznez0/CM9xrWcf27&#10;DRE7DwAAoPPKPvruD7PvefdHJLsP2a7D8zsPcWdBz4n5nf5UWDv7KbH2kLzz4P8A3O4TPe80ZBF/&#10;itJ3s9NwwHsN67je9xr6sPMAAAASh7+V/tEf+PvT33kIOw0n8drsI3/tlX34s093Hs5il+wmlHYa&#10;kvcceK8h4vGk5d3WToNi5wEAACQOf1v699/90fZ/v/tjenYfzt9liGM7/2mwuuPw1OUsyT91/xC2&#10;xye60B0H7etOwz/kvYZnvNewjtvbaVAUDwAAoMdhIfR/vvvPnxQHz8VC/pjSw35/XjBkhYRJoeDh&#10;4++F4iFGz49lfecfvOJHrx7xiNI64iNKt43iAQAANHhl3/Xuj7W/++6PCzsL5+88PNg+Lxh0Z8Fz&#10;lox5+K7DJ0PRUGp3P0npnX9M0fCMomF5t/leQx+KBwAA0OiwQPpb7/54+5vv/ssnOxG7/d52Whho&#10;saB5f2xJdx08YnFQiXf+wSt756P3s4DrxyNK67ivosFRPAAAgIEOC6ZvffdfPew0lAqDvrz3LSk0&#10;nszsdbK7kLTf+X9e2Tv/kN2GAx5RWsf9PKKUoXgAAAAjvbJv/PAr+xt/7FVeGJQKhpizZMeh8XGl&#10;d/4+RcMBRcM67u8RpQw/qhUAAMzg8KNdf+Yvezz5UaxnP55V8h/5llf24V8gP6r1KfzYVY/Qf+f/&#10;8oXb/S7gnvF40vJu+0evDkXxAAAAZnQoIn7+p7UVER/5tlf24Z8rxYMUC95+57soGp4dfp8pHJZ2&#10;v48nlVA8AACABTzaL/x5oYAoFBIf+fZX9uGfHYqH1+eFwzt/i6LhGUXDOthtKKF4AAAACzksdD/9&#10;p0sRER9b+s5X9uGf0RUPdv640jt/+76fL39G0bAOioYaigcAALCww8L3V/zk852Ij/zNV/bhn94V&#10;D58Kjyh9O7sNz3ivYXkUDa0oHgAAwEoORcTn/SvPRcRH/o9X9uF/8/HwE5Y+ZfbON1E0PGO3YR28&#10;1zAExQMAAFjZo33+jz8UEB/5O6/sw//6o73zv1I0PKNoWAe7DWNQPAAAgAvwBbJjAUfRsBaKhiko&#10;HgAAwAU9sogz472GVVA0zIHiAQAA4GLYbVgH7zXMheIBwIL0sYQh+EMewC2jaFgHuw1zo3gAMFJL&#10;YfDTzGzfxVPS7lO7PjcCANeKR5SWR9GwFIoHAAW1xfvPDcWAFgVZ+FicM0Xt6zNuGgA2ht2GdfCI&#10;0pIoHgAEcUH+S3qKgaF5H9Pxpfmvh5sIgEuiaFgHuw1roHgAEG5sn5Es+LUImJLX8bXEooibCoC1&#10;UDSsg6JhTRQPwN2KC+rPTBb82WJ/al7HL4HdCABr4L2G5VE0XALFA3BXYsHwWYUFfi03Ja/jl8Ru&#10;BIAlsNuwDt5ruBSKB+Au+M3sc5OFvS7wa7mh+ZjT8a2gkAAwFUXDOthtuDSKB+BmxQXxry4s3kuL&#10;/L7ckHytv0U81gRgCIqGdVA0bAXFA3Bz/Eb2axoW97WxLNeaz+ZobsvYjQBQw3sNy6No2BqKB+Am&#10;xIXuryss1EsL+L58livlNaf9LHct2I0AELHbsA7ea9giigfg6vnffOnCXPtj8lmulNec9rPctXnk&#10;RgbcNYqGdbDbsGUUD8BVezSz3xQW5XFxrgv1MfksV8prTvtZ7hqxCwHcH4qGdVA0XAOKB+BqPZrZ&#10;b+4pGHShPiaf5Up5zWk/y10zdiGA+8B7DcujaLgmD5oAcA0ezewLNYlVvZJ3TQDclkcKh1X4ew0U&#10;DteCnQfgqvhi9bcU/ib/UjsP2m/NXbudmX0TNz3gpvCI0jrYbbhWFA/A1Xg0sy+uFAi1filXyme5&#10;LK/91twtoIAAbgc7DcujaLh2PLYEXIVHM/ttmmyw00Qhh2l+Io8wAVeNR5TWwSNKt4CdB2DzHs3s&#10;Swp/e69/k6/9JXJZXvutuVvhBRk7EMB14RGldbDbcEsoHoBNezSz396zANfFuPaXyGV57bfmbkXc&#10;zfmm7shNEtguioZ1UDTcIooHYLMezexLKwtwXYxrf4lcltd+a+6W6ONg7EIA28TjScujaLhlvPMA&#10;bNKjmX2ZJjfi1hb9S+E9CGBbeK9hHbzXcOvYeQA2xRebvzP5W/rsb+91jvZLuSyv/TVyt0Z3H3Zm&#10;9o3cRIGL4hGldbDbcC8oHoBNeTSz31VYaGcLcJ2j/VIuy2t/jdytyYoHo4AALoKiYR0UDfeGx5aA&#10;q3KLC24AmJs/nkThsJwP8YjSnaJ4ADbj0cx+tyZxVbLiTncjACyH9xrWQdFwzygeAGARsWj4ybw8&#10;DSwqFg0UDsuJuw24VxQPADr8Dfn8+D0FlkfRsDweUcIzigdgEx7N7N/TpMgeicE2xaJhRxEBLIJH&#10;lJZH0YBzFA/AZl16wUmxMpwWDdFP5dElYBY8orQOigbkKB6Ai3s0s/9Akxugi1/U7ZMCwvsUY8A0&#10;FA3r4L0G9KN4ANCDAmIc/X3TPoBhKBqWxyNKaEPxAEDo35Dzx8Qw/vuXvevwb/HoEjAI7zWsg6IB&#10;7VgVABf1aGa/Rxacl6SFg+OPivEu/d8UuEY8orQOHlHCcKwIADR6oQmk9kkRxnsPQBuKhnXwiBLG&#10;o3gA0HmjicQLM3upSaS0UPAC4mfy6BKQomhYHkUDpqN4AC7m0cx+ryYvpKVwiN7SBE7EwiE+tqQF&#10;BQDea1gLRQPmQfEAXMyr7ke0XuuCkgKinz++5D++lUeXgFM8orQO3mvAvCgegM1aa5E5dNchelsT&#10;6MXL0wBFw1p4RAnLoHgA7tprTYxAAZGLOw+xEPzL3MhxxygalkfRgGVRPAAX9crM/iNNXqH3aQIA&#10;At5rWAdFA5ZH8QDcrTl2HaL3awJnuw9/lZs67gyPKK2D9xqwHooHYFPWes/hU5qYCQUEAEfRsDwe&#10;UcL6KB6Ai3tlZr9PcksWEUsVDu4HaeKO6c4DcA94RGl5FA24HIoHAAuggDj3v3CTx43jEaV1UDTg&#10;sigegLuy9K5D9IPN7Ido8g6x64BbR9GwDt5rwDZQPACb8MrM/mNN3ggKCOB2UTQsj0eUsC0UD8Dd&#10;+KQmVvRDNXFn/jdu+rgxvNewDooGbA/FA3AXLlk4uHsvIIBbwCNK6+ARJWzXzuwDPIwLbMajmf0u&#10;M3tKflJPS077nvtEeO7e895eO/e9Mn6LdnL8RhYBuHKP3ZGCYVkf6o78eYHtYucBuHlb2HWIfrgm&#10;bhyFA64dOw3L470GXA+KB2BTXpnZH9DkDfqm8DeZt4zCAdeM9xrWQdGA68JjS8AmPZrZl4XHe/Y9&#10;jyT19T/eXS8+JhSPpfZcuf++6w917TfRXVcgXfuvA/eJR5TWwSNKuE4UD8BmPZrZl4aFuBYGWU77&#10;axYPf7HrZ35Ocu5HZY7r25G4hpsshQOuFUXDOigacN0oHoBN85v5lySFwT7Jxf7HkwW+t1tz2fif&#10;79qZn98d9Vy9zkdDu9W1FBWPG/t6gBY8nrQ8igbcBooH4Co8mtkXh4W4R6l4+P7uvL4FfC33Z7tj&#10;5tMK55Ry2vafuDTV1goKCgdcG3Yb1sGPXcXtoHgArsajmX1RWIDvFyge/nR3dL8kmafnaK7U9uMa&#10;P6pVi4o1btoUDrgmFA3rYLcBt4fiAbgqj2b2W8PiOysevr+waC/lvq7ru0+XcW9nuSHj3l6jeIiW&#10;LiT8+nNfF1gKjygtj6IBt4viAbg6j2b2W7rF99ji4Wu7tvuMMFY6p3bNUjvmPhbaPra2OYsJdhtw&#10;TdhtWB5FA24fxQNwlR7N7AuT4uH7ehbvfzKcb2b2mcniPmtnuSHjsb2F4iGaUkhQOOBaUDSsg/ca&#10;cB8oHoCr5QuC3xgW4148mJl9ZZhrZvYrk8X80HaWK7U1931JsbMlQwoJCgdcA4qGdbDbgPtC8QBc&#10;PX9++WNm9hUy9lndURf2Le0sN2Rc5269eIj6CgkKB1wD3mtYHkUD7hPFA3AT4mL3c5KFuy7mh7az&#10;XKmd5fw9jGspHlT8/WWhgC1jt2EdPKKE+0XxANyMuMD97O6oi/iWdpYbMp7NvdbigaIB14KiYR3s&#10;NgAUD8BNioveX9kddWE/tJ3lWsb9X7reX1Hx4L9/LBCwdRQN66BoABzFA3DzfHHxKwqL+6yd5caO&#10;X0vxwC4Drg3vNSyPogFQFA/A3YiLY/8xrbrQz9pZrnU8Fg77jRYP7DLg2rDbsA7eawAyFA/AXfLF&#10;x2cMKARKub7xrRYP7DLgGlE0rIPdBqAPxQNw1+Ii+tMrhYC2s1xs/4AUCvsLFw8UDLhWFA3roGgA&#10;WlA8AOjExfUvHlgoZLmtFA88loRrxnsNy6NoAIageACQiIWE+7SeQiFrr108ZF+zsSDAlWK3YR28&#10;1wAMRfEAoFFpcR793K4o+ERSOEwtHmqfzwIAt4CiYR3sNgBjUTwAmFFtgf+TCsVD7TzjJo87wCNK&#10;y6NoAKaieACwolKRwI0c94zdhuVRNABzoXgAAOAiKBrWwXsNwJwoHgAAWBVFwzrYbQCWQPEAAMBq&#10;eK9heRQNwJIeNAEAAOb2SOGwCn9EicIBWAo7DwAALIZHlNbBbgOwFooHAABmR9GwDooGYG0UDwAA&#10;zIrHk5ZH0QBcCu88AAAwC95rWAfvNQCXtDN7tecbEACAsXhEaR3sNgBb0D229Mg3IwAAg1A0rIOi&#10;AdiS8M6D/yHINycAAP14PGl5FA3AFiUvTFNEAACQY7dhHf5eA4CtSYoHRxEBAMABRcM62G0Atq6n&#10;eHC8DwEAuGc8orQ8igbgWjQUD8YuBADgDrHbsA4eUQKuSWPx4CgiAAC3jqJhHew2ANdoYPHgKCIA&#10;ALeGomEdFA3ANRtZPDjehwAA3ALea1geRQNwCyYWD8YuBADgirHbsA7eawBuxQzFg6OIAABcC4qG&#10;dbDbANyaGYsHx6NMAICtomhYB0UDcKsWKB6MXQgAwAbxXsPyKBqAW7dQ8eAoIgAAl8Zuwzp4rwG4&#10;BwsXD44iAgCwNoqGdbDbANyTlYoHx/sQAIClUTSsg6IBuEcrFw/GLgQAYEG817A8igbgnl2geHAU&#10;EQCAubDbsA7eawDu3QWLB0cRAQAYi6JhHew2ADjYQPHgeB8CADAEjygtj6IBwKkNFQ/GLgQAoAG7&#10;DevgESUA5zZWPDiKCACAomhYB7sNAMo2Wjw4iggAAEXDOigaANRtvHhwvA8BAPeJ9xqWR9EAoN2V&#10;FA/GLgQA3BV2G9bBew0Ahrmi4sFRRADA7aJoWAe7DQDGucLiwfEoEwDcDoqGdVA0AJjmiosHYxcC&#10;AG4C7zUsj6IBwDyuvHhwFBEAcH3YbVgH7zUAmM+NFA+OIgIAto+iYR3sNgCY340VD473IQBgm3hE&#10;aXkUDQCWc6PFg7ELAQCbwm7D8igaACzvhosHRxEBAJdD0bAO3msAsI47KB4cRQQArIeiYR3sNgBY&#10;1x0VD473IQBgWbzXsDyKBgCXcYfFg7ELAQCLYLdhHTyiBOBy7rR4cBQRADAdRcM62G0AcHl3Xjw4&#10;iggAGI6iYR0UDQC2g+LhBO9DAEAb3mtYHkUDgO2heDjDLgQAlLHbsA7eawCwTRQPRRQRAPCMomEd&#10;7DYA2DaKhyoeZQJwzyga1kHRAOA6UDw0YRcCwD3ivYblUTQAuC4UD4NQRAC4B+w2rIP3GgBcH4qH&#10;USgiANwiioZ1sNsA4Hr9/2qb31r/8+ZCAAAAAElFTkSuQmCCUEsDBBQABgAIAAAAIQAU/ToC4gAA&#10;AAsBAAAPAAAAZHJzL2Rvd25yZXYueG1sTI9BS8NAEIXvgv9hGcFbu5vGljRmU0pRT0WwFcTbNJkm&#10;odnZkN0m6b93PelxmI/3vpdtJtOKgXrXWNYQzRUI4sKWDVcaPo+vswSE88gltpZJw40cbPL7uwzT&#10;0o78QcPBVyKEsEtRQ+19l0rpipoMurntiMPvbHuDPpx9JcsexxBuWrlQaiUNNhwaauxoV1NxOVyN&#10;hrcRx20cvQz7y3l3+z4u37/2EWn9+DBtn0F4mvwfDL/6QR3y4HSyVy6daDXM4lXY4jU8qSWIAKzj&#10;JAJxCuQiWSuQeSb/b8h/AAAA//8DAFBLAwQUAAYACAAAACEAQnhN5N0AAAAxAwAAGQAAAGRycy9f&#10;cmVscy9lMm9Eb2MueG1sLnJlbHO80stqwzAQBdB9of8gZl/Ldh6UEjmbkJJNKCX5gEEa26LWA0kN&#10;yd9HUAIJBHfnpWaYe89Cq/XZDOxEIWpnBVRFCYysdErbTsDxsH17BxYTWoWDsyTgQhHWzevL6psG&#10;TPko9tpHllNsFNCn5D84j7Ing7FwnmzetC4YTPkZOu5R/mBHvC7LJQ/3GdA8ZLKdEhB2agbscPG5&#10;+f9s17Za0sbJX0M2Pang2uTuHIihoyTAkNL4N5wVX/tP4M8N9TSGesxQTWOoxgyLaQyLMcN8GsP8&#10;ZuAPH725AgAA//8DAFBLAQItABQABgAIAAAAIQDki7K8DQEAABMCAAATAAAAAAAAAAAAAAAAAAAA&#10;AABbQ29udGVudF9UeXBlc10ueG1sUEsBAi0AFAAGAAgAAAAhADj9If/WAAAAlAEAAAsAAAAAAAAA&#10;AAAAAAAAPgEAAF9yZWxzLy5yZWxzUEsBAi0AFAAGAAgAAAAhAPUqplc1AwAArw8AAA4AAAAAAAAA&#10;AAAAAAAAPQIAAGRycy9lMm9Eb2MueG1sUEsBAi0ACgAAAAAAAAAhAKAJgSTmwAAA5sAAABQAAAAA&#10;AAAAAAAAAAAAngUAAGRycy9tZWRpYS9pbWFnZTEuUE5HUEsBAi0ACgAAAAAAAAAhAPsD2imh8wAA&#10;ofMAABQAAAAAAAAAAAAAAAAAtsYAAGRycy9tZWRpYS9pbWFnZTIuUE5HUEsBAi0ACgAAAAAAAAAh&#10;APFxQna9rwAAva8AABQAAAAAAAAAAAAAAAAAiboBAGRycy9tZWRpYS9pbWFnZTMuUE5HUEsBAi0A&#10;CgAAAAAAAAAhABRyLT/DjQAAw40AABQAAAAAAAAAAAAAAAAAeGoCAGRycy9tZWRpYS9pbWFnZTQu&#10;UE5HUEsBAi0ACgAAAAAAAAAhAN7oxP6oawAAqGsAABQAAAAAAAAAAAAAAAAAbfgCAGRycy9tZWRp&#10;YS9pbWFnZTUuUE5HUEsBAi0AFAAGAAgAAAAhABT9OgLiAAAACwEAAA8AAAAAAAAAAAAAAAAAR2QD&#10;AGRycy9kb3ducmV2LnhtbFBLAQItABQABgAIAAAAIQBCeE3k3QAAADEDAAAZAAAAAAAAAAAAAAAA&#10;AFZlAwBkcnMvX3JlbHMvZTJvRG9jLnhtbC5yZWxzUEsFBgAAAAAKAAoAhAIAAGpmAwAAAA==&#10;">
                <v:shape id="Picture 73" o:spid="_x0000_s1027" type="#_x0000_t75" style="position:absolute;left:3714;width:27032;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hkyxgAAAOMAAAAPAAAAZHJzL2Rvd25yZXYueG1sRE/dSsMw&#10;FL4X9g7hDHbn0lkYbV02ZKDTC2F/D3DWHNticxKS2Na3N4Lg5fn+z2Y3mV4M5ENnWcFqmYEgrq3u&#10;uFFwvTzfFyBCRNbYWyYF3xRgt53dbbDSduQTDefYiBTCoUIFbYyukjLULRkMS+uIE/dhvcGYTt9I&#10;7XFM4aaXD1m2lgY7Tg0tOtq3VH+ev4wC74634XiQ7PLp7fTSjeXo5LtSi/n09Agi0hT/xX/uV53m&#10;l3lRrLO8zOH3pwSA3P4AAAD//wMAUEsBAi0AFAAGAAgAAAAhANvh9svuAAAAhQEAABMAAAAAAAAA&#10;AAAAAAAAAAAAAFtDb250ZW50X1R5cGVzXS54bWxQSwECLQAUAAYACAAAACEAWvQsW78AAAAVAQAA&#10;CwAAAAAAAAAAAAAAAAAfAQAAX3JlbHMvLnJlbHNQSwECLQAUAAYACAAAACEAZwoZMsYAAADjAAAA&#10;DwAAAAAAAAAAAAAAAAAHAgAAZHJzL2Rvd25yZXYueG1sUEsFBgAAAAADAAMAtwAAAPoCAAAAAA==&#10;">
                  <v:imagedata r:id="rId237" o:title=""/>
                </v:shape>
                <v:shape id="Picture 74" o:spid="_x0000_s1028" type="#_x0000_t75" style="position:absolute;left:31146;width:27401;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CJIyQAAAOMAAAAPAAAAZHJzL2Rvd25yZXYueG1sRE9LSwMx&#10;EL4L/ocwgjebdMXSrk2LFBQPItrHwduwmW623UzWJG1Xf31TEDzO957pvHetOFKIjWcNw4ECQVx5&#10;03CtYb16vhuDiAnZYOuZNPxQhPns+mqKpfEn/qTjMtUih3AsUYNNqSuljJUlh3HgO+LMbX1wmPIZ&#10;amkCnnK4a2Wh1Eg6bDg3WOxoYanaLw9OQ/Oy+Qhf7/bwuzNqsVFv+3r1vdb69qZ/egSRqE//4j/3&#10;q8nz1eRhpO6LYQGXnzIAcnYGAAD//wMAUEsBAi0AFAAGAAgAAAAhANvh9svuAAAAhQEAABMAAAAA&#10;AAAAAAAAAAAAAAAAAFtDb250ZW50X1R5cGVzXS54bWxQSwECLQAUAAYACAAAACEAWvQsW78AAAAV&#10;AQAACwAAAAAAAAAAAAAAAAAfAQAAX3JlbHMvLnJlbHNQSwECLQAUAAYACAAAACEAAQgiSMkAAADj&#10;AAAADwAAAAAAAAAAAAAAAAAHAgAAZHJzL2Rvd25yZXYueG1sUEsFBgAAAAADAAMAtwAAAP0CAAAA&#10;AA==&#10;">
                  <v:imagedata r:id="rId205" o:title=""/>
                </v:shape>
                <v:shape id="Picture 77" o:spid="_x0000_s1029" type="#_x0000_t75" style="position:absolute;left:18478;top:50482;width:24898;height:28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My3ygAAAOMAAAAPAAAAZHJzL2Rvd25yZXYueG1sRI9BS8NA&#10;FITvgv9heYIXsZssNsS026KC0oOXNv0Bj+xLNjT7NmTXNP57VxA8DjPzDbPdL24QM02h96whX2Ug&#10;iBtveu40nOv3xxJEiMgGB8+k4ZsC7He3N1usjL/ykeZT7ESCcKhQg41xrKQMjSWHYeVH4uS1fnIY&#10;k5w6aSa8JrgbpMqyQjrsOS1YHOnNUnM5fTkN6/mwHMt2+Kzr8NAWT8+v7Ue0Wt/fLS8bEJGW+B/+&#10;ax+MBpXn5VoVmVLw+yn9Abn7AQAA//8DAFBLAQItABQABgAIAAAAIQDb4fbL7gAAAIUBAAATAAAA&#10;AAAAAAAAAAAAAAAAAABbQ29udGVudF9UeXBlc10ueG1sUEsBAi0AFAAGAAgAAAAhAFr0LFu/AAAA&#10;FQEAAAsAAAAAAAAAAAAAAAAAHwEAAF9yZWxzLy5yZWxzUEsBAi0AFAAGAAgAAAAhAKKczLfKAAAA&#10;4wAAAA8AAAAAAAAAAAAAAAAABwIAAGRycy9kb3ducmV2LnhtbFBLBQYAAAAAAwADALcAAAD+AgAA&#10;AAA=&#10;">
                  <v:imagedata r:id="rId238" o:title=""/>
                </v:shape>
                <v:group id="Group 91" o:spid="_x0000_s1030" style="position:absolute;top:28860;width:61855;height:21597" coordsize="61855,21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kl/yAAAAOMAAAAPAAAAZHJzL2Rvd25yZXYueG1sRE/NasJA&#10;EL4LfYdlCr3pJmqKpq4i0hYPUqgWxNuQHZNgdjZkt0l8e1cQPM73P4tVbyrRUuNKywriUQSCOLO6&#10;5FzB3+FrOAPhPLLGyjIpuJKD1fJlsMBU245/qd37XIQQdikqKLyvUyldVpBBN7I1ceDOtjHow9nk&#10;UjfYhXBTyXEUvUuDJYeGAmvaFJRd9v9GwXeH3XoSf7a7y3lzPR2Sn+MuJqXeXvv1BwhPvX+KH+6t&#10;DvOnyWyeTObxGO4/BQDk8gYAAP//AwBQSwECLQAUAAYACAAAACEA2+H2y+4AAACFAQAAEwAAAAAA&#10;AAAAAAAAAAAAAAAAW0NvbnRlbnRfVHlwZXNdLnhtbFBLAQItABQABgAIAAAAIQBa9CxbvwAAABUB&#10;AAALAAAAAAAAAAAAAAAAAB8BAABfcmVscy8ucmVsc1BLAQItABQABgAIAAAAIQAgzkl/yAAAAOMA&#10;AAAPAAAAAAAAAAAAAAAAAAcCAABkcnMvZG93bnJldi54bWxQSwUGAAAAAAMAAwC3AAAA/AIAAAAA&#10;">
                  <v:shape id="Picture 76" o:spid="_x0000_s1031" type="#_x0000_t75" style="position:absolute;width:34055;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NJygAAAOMAAAAPAAAAZHJzL2Rvd25yZXYueG1sRE9La8JA&#10;EL4X+h+WKXirG5XEkrqKCKUPBG3aQ3sbstNsNDsbsmtM/fXdQqHH+d6zWA22ET11vnasYDJOQBCX&#10;TtdcKXh/e7i9A+EDssbGMSn4Jg+r5fXVAnPtzvxKfREqEUPY56jAhNDmUvrSkEU/di1x5L5cZzHE&#10;s6uk7vAcw20jp0mSSYs1xwaDLW0MlcfiZBWk+8uzeSxK3LYvH6dDs9/t5Gev1OhmWN+DCDSEf/Gf&#10;+0nH+ekkm6azbD6H358iAHL5AwAA//8DAFBLAQItABQABgAIAAAAIQDb4fbL7gAAAIUBAAATAAAA&#10;AAAAAAAAAAAAAAAAAABbQ29udGVudF9UeXBlc10ueG1sUEsBAi0AFAAGAAgAAAAhAFr0LFu/AAAA&#10;FQEAAAsAAAAAAAAAAAAAAAAAHwEAAF9yZWxzLy5yZWxzUEsBAi0AFAAGAAgAAAAhAKv4A0nKAAAA&#10;4wAAAA8AAAAAAAAAAAAAAAAABwIAAGRycy9kb3ducmV2LnhtbFBLBQYAAAAAAwADALcAAAD+AgAA&#10;AAA=&#10;">
                    <v:imagedata r:id="rId239" o:title=""/>
                  </v:shape>
                  <v:shape id="Picture 90" o:spid="_x0000_s1032" type="#_x0000_t75" style="position:absolute;left:33432;width:28423;height:21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qDVyAAAAOMAAAAPAAAAZHJzL2Rvd25yZXYueG1sRE9fa8Iw&#10;EH8f+B3CCXsZM63bgqtGEZlsj2oHfT2asy02l9Kk2n37ZTDw8X7/b7UZbSuu1PvGsYZ0loAgLp1p&#10;uNLwne+fFyB8QDbYOiYNP+Rhs548rDAz7sZHup5CJWII+ww11CF0mZS+rMmin7mOOHJn11sM8ewr&#10;aXq8xXDbynmSKGmx4dhQY0e7msrLabAaDumQD9vF5374eMoPqigKc2xetH6cjtsliEBjuIv/3V8m&#10;zn9X6Tx5VeoN/n6KAMj1LwAAAP//AwBQSwECLQAUAAYACAAAACEA2+H2y+4AAACFAQAAEwAAAAAA&#10;AAAAAAAAAAAAAAAAW0NvbnRlbnRfVHlwZXNdLnhtbFBLAQItABQABgAIAAAAIQBa9CxbvwAAABUB&#10;AAALAAAAAAAAAAAAAAAAAB8BAABfcmVscy8ucmVsc1BLAQItABQABgAIAAAAIQBIcqDVyAAAAOMA&#10;AAAPAAAAAAAAAAAAAAAAAAcCAABkcnMvZG93bnJldi54bWxQSwUGAAAAAAMAAwC3AAAA/AIAAAAA&#10;">
                    <v:imagedata r:id="rId240" o:title=""/>
                  </v:shape>
                </v:group>
                <w10:wrap type="square"/>
              </v:group>
            </w:pict>
          </mc:Fallback>
        </mc:AlternateContent>
      </w:r>
      <w:r w:rsidR="00FD27F0">
        <w:t>Factor of Safety - 45</w:t>
      </w:r>
      <w:r w:rsidR="00FD27F0" w:rsidRPr="00182082">
        <w:t>°</w:t>
      </w:r>
      <w:r w:rsidR="00FD27F0">
        <w:t xml:space="preserve"> Lift</w:t>
      </w:r>
    </w:p>
    <w:p w14:paraId="535C0D85" w14:textId="03CBBE16" w:rsidR="00FD27F0" w:rsidRDefault="00FD27F0" w:rsidP="00FD27F0">
      <w:pPr>
        <w:spacing w:line="259" w:lineRule="auto"/>
      </w:pPr>
      <w:r>
        <w:br w:type="page"/>
      </w:r>
    </w:p>
    <w:p w14:paraId="0D7F7C37" w14:textId="220797E2" w:rsidR="00FD27F0" w:rsidRPr="00FC020D" w:rsidRDefault="00774DAA" w:rsidP="00FD27F0">
      <w:pPr>
        <w:pStyle w:val="Heading4"/>
      </w:pPr>
      <w:r>
        <w:rPr>
          <w:noProof/>
        </w:rPr>
        <w:lastRenderedPageBreak/>
        <mc:AlternateContent>
          <mc:Choice Requires="wps">
            <w:drawing>
              <wp:anchor distT="0" distB="0" distL="114300" distR="114300" simplePos="0" relativeHeight="252125184" behindDoc="0" locked="0" layoutInCell="1" allowOverlap="1" wp14:anchorId="185A71FA" wp14:editId="1DC4CE48">
                <wp:simplePos x="0" y="0"/>
                <wp:positionH relativeFrom="column">
                  <wp:posOffset>85725</wp:posOffset>
                </wp:positionH>
                <wp:positionV relativeFrom="paragraph">
                  <wp:posOffset>6564630</wp:posOffset>
                </wp:positionV>
                <wp:extent cx="5553710" cy="635"/>
                <wp:effectExtent l="0" t="0" r="0" b="0"/>
                <wp:wrapTopAndBottom/>
                <wp:docPr id="577428691" name="Text Box 1"/>
                <wp:cNvGraphicFramePr/>
                <a:graphic xmlns:a="http://schemas.openxmlformats.org/drawingml/2006/main">
                  <a:graphicData uri="http://schemas.microsoft.com/office/word/2010/wordprocessingShape">
                    <wps:wsp>
                      <wps:cNvSpPr txBox="1"/>
                      <wps:spPr>
                        <a:xfrm>
                          <a:off x="0" y="0"/>
                          <a:ext cx="5553710" cy="635"/>
                        </a:xfrm>
                        <a:prstGeom prst="rect">
                          <a:avLst/>
                        </a:prstGeom>
                        <a:solidFill>
                          <a:prstClr val="white"/>
                        </a:solidFill>
                        <a:ln>
                          <a:noFill/>
                        </a:ln>
                      </wps:spPr>
                      <wps:txbx>
                        <w:txbxContent>
                          <w:p w14:paraId="66DE7463" w14:textId="399232D6" w:rsidR="00774DAA" w:rsidRPr="00403757" w:rsidRDefault="00774DAA" w:rsidP="00774DAA">
                            <w:pPr>
                              <w:pStyle w:val="Caption"/>
                              <w:jc w:val="center"/>
                              <w:rPr>
                                <w:rFonts w:asciiTheme="majorHAnsi" w:hAnsiTheme="majorHAnsi"/>
                                <w:noProof/>
                                <w:sz w:val="22"/>
                                <w:szCs w:val="22"/>
                              </w:rPr>
                            </w:pPr>
                            <w:bookmarkStart w:id="308" w:name="_Toc231132803"/>
                            <w:r>
                              <w:t xml:space="preserve">Figure </w:t>
                            </w:r>
                            <w:fldSimple w:instr=" SEQ Figure \* ARABIC ">
                              <w:r w:rsidR="00582475">
                                <w:rPr>
                                  <w:noProof/>
                                </w:rPr>
                                <w:t>80</w:t>
                              </w:r>
                            </w:fldSimple>
                            <w:r>
                              <w:t xml:space="preserve"> Buckling</w:t>
                            </w:r>
                            <w:r w:rsidRPr="001A3E30">
                              <w:t xml:space="preserve"> results of the Final Spreader Beam Design FEA simulation in the 0° lift</w:t>
                            </w:r>
                            <w:bookmarkEnd w:id="3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5A71FA" id="_x0000_s1099" type="#_x0000_t202" style="position:absolute;left:0;text-align:left;margin-left:6.75pt;margin-top:516.9pt;width:437.3pt;height:.05pt;z-index:252125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HqTGwIAAEAEAAAOAAAAZHJzL2Uyb0RvYy54bWysU8Fu2zAMvQ/YPwi6L04apB2MOEWWIsOA&#10;oC2QDj0rshwLkEWNUmJnXz9KjpOu22nYRaZJihTfe5zfd41hR4Vegy34ZDTmTFkJpbb7gn9/WX/6&#10;zJkPwpbCgFUFPynP7xcfP8xbl6sbqMGUChkVsT5vXcHrEFyeZV7WqhF+BE5ZClaAjQj0i/usRNFS&#10;9cZkN+PxbdYClg5BKu/J+9AH+SLVryolw1NVeRWYKTi9LaQT07mLZ7aYi3yPwtVanp8h/uEVjdCW&#10;ml5KPYgg2AH1H6UaLRE8VGEkocmgqrRUaQaaZjJ+N822Fk6lWQgc7y4w+f9XVj4et+4ZWei+QEcE&#10;RkBa53NPzjhPV2ETv/RSRnGC8HSBTXWBSXLOZrPp3YRCkmK301mskV2vOvThq4KGRaPgSJwkqMRx&#10;40OfOqTETh6MLtfamPgTAyuD7CiIv7bWQZ2L/5ZlbMy1EG/1BaMnu84RrdDtOqbLgt9NhyF3UJ5o&#10;doReFt7JtaaGG+HDs0DSAc1E2g5PdFQG2oLD2eKsBvz5N3/MJ3ooyllLuiq4/3EQqDgz3ywRF0U4&#10;GDgYu8Gwh2YFNOqEtsbJZNIFDGYwK4TmlSS/jF0oJKykXgUPg7kKvbppZaRaLlMSSc2JsLFbJ2Pp&#10;AdiX7lWgO9MSiM1HGBQn8nfs9LmJH7c8BII6UReB7VE8400yTeSfVyruwdv/lHVd/MUvAAAA//8D&#10;AFBLAwQUAAYACAAAACEANB15UOEAAAAMAQAADwAAAGRycy9kb3ducmV2LnhtbEyPMU/DMBCFdyT+&#10;g3VILIg6JaUKIU5VVTDAUhG6sLnxNQ7E5yh22vDvOdQBptO7e3r3vWI1uU4ccQitJwXzWQICqfam&#10;pUbB7v35NgMRoiajO0+o4BsDrMrLi0Lnxp/oDY9VbASHUMi1Ahtjn0sZaotOh5nvkfh28IPTkeXQ&#10;SDPoE4e7Tt4lyVI63RJ/sLrHjcX6qxqdgu3iY2tvxsPT63qRDi+7cbP8bCqlrq+m9SOIiFP8M8Mv&#10;PqNDyUx7P5IJomOd3rOTZ5Km3IEdWZbNQezPqweQZSH/lyh/AAAA//8DAFBLAQItABQABgAIAAAA&#10;IQC2gziS/gAAAOEBAAATAAAAAAAAAAAAAAAAAAAAAABbQ29udGVudF9UeXBlc10ueG1sUEsBAi0A&#10;FAAGAAgAAAAhADj9If/WAAAAlAEAAAsAAAAAAAAAAAAAAAAALwEAAF9yZWxzLy5yZWxzUEsBAi0A&#10;FAAGAAgAAAAhAPZEepMbAgAAQAQAAA4AAAAAAAAAAAAAAAAALgIAAGRycy9lMm9Eb2MueG1sUEsB&#10;Ai0AFAAGAAgAAAAhADQdeVDhAAAADAEAAA8AAAAAAAAAAAAAAAAAdQQAAGRycy9kb3ducmV2Lnht&#10;bFBLBQYAAAAABAAEAPMAAACDBQAAAAA=&#10;" stroked="f">
                <v:textbox style="mso-fit-shape-to-text:t" inset="0,0,0,0">
                  <w:txbxContent>
                    <w:p w14:paraId="66DE7463" w14:textId="399232D6" w:rsidR="00774DAA" w:rsidRPr="00403757" w:rsidRDefault="00774DAA" w:rsidP="00774DAA">
                      <w:pPr>
                        <w:pStyle w:val="Caption"/>
                        <w:jc w:val="center"/>
                        <w:rPr>
                          <w:rFonts w:asciiTheme="majorHAnsi" w:hAnsiTheme="majorHAnsi"/>
                          <w:noProof/>
                          <w:sz w:val="22"/>
                          <w:szCs w:val="22"/>
                        </w:rPr>
                      </w:pPr>
                      <w:bookmarkStart w:id="309" w:name="_Toc231132803"/>
                      <w:r>
                        <w:t xml:space="preserve">Figure </w:t>
                      </w:r>
                      <w:fldSimple w:instr=" SEQ Figure \* ARABIC ">
                        <w:r w:rsidR="00582475">
                          <w:rPr>
                            <w:noProof/>
                          </w:rPr>
                          <w:t>80</w:t>
                        </w:r>
                      </w:fldSimple>
                      <w:r>
                        <w:t xml:space="preserve"> Buckling</w:t>
                      </w:r>
                      <w:r w:rsidRPr="001A3E30">
                        <w:t xml:space="preserve"> results of the Final Spreader Beam Design FEA simulation in the 0° lift</w:t>
                      </w:r>
                      <w:bookmarkEnd w:id="309"/>
                    </w:p>
                  </w:txbxContent>
                </v:textbox>
                <w10:wrap type="topAndBottom"/>
              </v:shape>
            </w:pict>
          </mc:Fallback>
        </mc:AlternateContent>
      </w:r>
      <w:r w:rsidR="00BA3AFB">
        <w:rPr>
          <w:noProof/>
        </w:rPr>
        <mc:AlternateContent>
          <mc:Choice Requires="wpg">
            <w:drawing>
              <wp:anchor distT="0" distB="0" distL="114300" distR="114300" simplePos="0" relativeHeight="252069888" behindDoc="0" locked="0" layoutInCell="1" allowOverlap="1" wp14:anchorId="3F2FDCC9" wp14:editId="2A9B82BB">
                <wp:simplePos x="0" y="0"/>
                <wp:positionH relativeFrom="column">
                  <wp:posOffset>85725</wp:posOffset>
                </wp:positionH>
                <wp:positionV relativeFrom="paragraph">
                  <wp:posOffset>257175</wp:posOffset>
                </wp:positionV>
                <wp:extent cx="5553710" cy="6250305"/>
                <wp:effectExtent l="0" t="0" r="8890" b="0"/>
                <wp:wrapTopAndBottom/>
                <wp:docPr id="1430051016" name="Group 93"/>
                <wp:cNvGraphicFramePr/>
                <a:graphic xmlns:a="http://schemas.openxmlformats.org/drawingml/2006/main">
                  <a:graphicData uri="http://schemas.microsoft.com/office/word/2010/wordprocessingGroup">
                    <wpg:wgp>
                      <wpg:cNvGrpSpPr/>
                      <wpg:grpSpPr>
                        <a:xfrm>
                          <a:off x="0" y="0"/>
                          <a:ext cx="5553710" cy="6250305"/>
                          <a:chOff x="0" y="0"/>
                          <a:chExt cx="5553710" cy="6250305"/>
                        </a:xfrm>
                      </wpg:grpSpPr>
                      <pic:pic xmlns:pic="http://schemas.openxmlformats.org/drawingml/2006/picture">
                        <pic:nvPicPr>
                          <pic:cNvPr id="965947459" name="Picture 80"/>
                          <pic:cNvPicPr>
                            <a:picLocks noChangeAspect="1"/>
                          </pic:cNvPicPr>
                        </pic:nvPicPr>
                        <pic:blipFill>
                          <a:blip r:embed="rId241">
                            <a:extLst>
                              <a:ext uri="{28A0092B-C50C-407E-A947-70E740481C1C}">
                                <a14:useLocalDpi xmlns:a14="http://schemas.microsoft.com/office/drawing/2010/main" val="0"/>
                              </a:ext>
                            </a:extLst>
                          </a:blip>
                          <a:stretch>
                            <a:fillRect/>
                          </a:stretch>
                        </pic:blipFill>
                        <pic:spPr>
                          <a:xfrm>
                            <a:off x="0" y="0"/>
                            <a:ext cx="5553710" cy="3422650"/>
                          </a:xfrm>
                          <a:prstGeom prst="rect">
                            <a:avLst/>
                          </a:prstGeom>
                        </pic:spPr>
                      </pic:pic>
                      <pic:pic xmlns:pic="http://schemas.openxmlformats.org/drawingml/2006/picture">
                        <pic:nvPicPr>
                          <pic:cNvPr id="1361980873" name="Picture 81"/>
                          <pic:cNvPicPr>
                            <a:picLocks noChangeAspect="1"/>
                          </pic:cNvPicPr>
                        </pic:nvPicPr>
                        <pic:blipFill>
                          <a:blip r:embed="rId242">
                            <a:extLst>
                              <a:ext uri="{28A0092B-C50C-407E-A947-70E740481C1C}">
                                <a14:useLocalDpi xmlns:a14="http://schemas.microsoft.com/office/drawing/2010/main" val="0"/>
                              </a:ext>
                            </a:extLst>
                          </a:blip>
                          <a:stretch>
                            <a:fillRect/>
                          </a:stretch>
                        </pic:blipFill>
                        <pic:spPr>
                          <a:xfrm>
                            <a:off x="1409700" y="3429000"/>
                            <a:ext cx="2741295" cy="2821305"/>
                          </a:xfrm>
                          <a:prstGeom prst="rect">
                            <a:avLst/>
                          </a:prstGeom>
                        </pic:spPr>
                      </pic:pic>
                    </wpg:wgp>
                  </a:graphicData>
                </a:graphic>
              </wp:anchor>
            </w:drawing>
          </mc:Choice>
          <mc:Fallback>
            <w:pict>
              <v:group w14:anchorId="7FB3FBC4" id="Group 93" o:spid="_x0000_s1026" style="position:absolute;margin-left:6.75pt;margin-top:20.25pt;width:437.3pt;height:492.15pt;z-index:252069888" coordsize="55537,6250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xG8cwIAAFcHAAAOAAAAZHJzL2Uyb0RvYy54bWzUVclu2zAQvRfo&#10;PxC8J1ps2ZZgOyjqJigQtEaXD6ApSiIiLiDp7e87pGTXS4EURi45mB6K5MybN4/D6cNOtGjDjOVK&#10;znByH2PEJFUll/UM//71eDfByDoiS9IqyWZ4zyx+mH/8MN3qgqWqUW3JDAIn0hZbPcONc7qIIksb&#10;Joi9V5pJWKyUEcTB1NRRacgWvIs2SuN4FG2VKbVRlFkLXxfdIp4H/1XFqPteVZY51M4wYHNhNGFc&#10;+TGaT0lRG6IbTnsY5AYUgnAJQY+uFsQRtDb8ypXg1CirKndPlYhUVXHKQg6QTRJfZPNk1FqHXOpi&#10;W+sjTUDtBU83u6XfNk9G/9RLA0xsdQ1chJnPZVcZ4f8BJdoFyvZHytjOIQofsywbjBNglsLaKM3i&#10;QZx1pNIGmL86R5svr5yMDoGjMzia0wJ+PQdgXXHwulbglFsbhnsn4r98CGJe1voOyqWJ4yvecrcP&#10;0oPCeFBys+R0aboJ0Lk0iJcznI+yfDgeZjlGkghQPuzywdEkiM6f9Ju7o8Sn9qzoi0VSfW6IrNkn&#10;q0G8cKU8m9H59jA9i7tquX7kbevL5e0+QxD6hVD+QVInwoWia8Gk626VYS0kq6RtuLYYmYKJFYOs&#10;zNcyACKFdYY52viAFQT+AWA90JOFgPIvMJ+CBZ3dpKzBME1HWWDuqA8gzVj3xJRA3gBwgAGKQgqy&#10;ebY9msOWnsMOQEAGeLqagfFuVJUMRkk+iSfjwZWsQl3OdfKeZJV2XeMtZZUM43wcQ2+C1gQCymOw&#10;Q78/NK90PEzSPOuaVzpJk755vanEQhuD7h0uR//S+OfhdA726Xs4/wMAAP//AwBQSwMECgAAAAAA&#10;AAAhAFPUOS4IgQEACIEBABQAAABkcnMvbWVkaWEvaW1hZ2UxLlBOR4lQTkcNChoKAAAADUlIRFIA&#10;AAQiAAACjAgGAAAAPhcZ9wAAAAFzUkdCAK7OHOkAAAAEZ0FNQQAAsY8L/GEFAAAACXBIWXMAAA7D&#10;AAAOwwHHb6hkAAD/pUlEQVR4Xuz9ebxt21XfB469T3PP7V6nJwkJRUjCdDL+VPBDQgJjjImD45Sd&#10;WEnVpyouwCYpkAV6zw0G0xuEjI1prCcJNTiyJDvGTlWcGH8+iQ0GTGMjmoMTx5+yeaKXUN+97nan&#10;WfXHnGutuebo55xr7X2u9vd97jl7j/EbvzlXc+85a7y51l6dn593sGPHjh07duxgQT8oJwGU3VrU&#10;maqCVoSBTMOZRDJuC8fxlbMZilhOZ1n5rZ1YiOtxhKQzKxFdV1bZDV84pkkkRYERPsVvKBNmEh0d&#10;7mGSTDiQ7UdR2xNFWIsjA2wNTSfsMw351FC2FwUwWKJvnJAKCALlqI8QMiJkgN6eMi8a+Rj1mEQT&#10;xAox6QNb4cgEJV1KkW1R0fax2jUiduzYsWPHDprJD0j00xIFthpxtmKyJdOB1GFVgYyrHIlRYIKc&#10;zRDEQiojKpkCJsyTFDiPykjRdWao6MaXZiZystawJWRwhHRw1USYIBnuIZJEKGE6P1mbgWr0atuF&#10;54i30TRRk6XToEGCoNNoZ5CIaTEJ2pEPMBImrDDdpjIPGdvhNYkmsBVsoozRzmhslHkpsi0q2hbC&#10;5LtdI2LHjh07duyYMvxQZH86somthZwxGZwL9698DiGNuZwUkkEAMZOhCJV0JFMxRUyYJykoODKB&#10;wibEUOMoRlI9gCMogJlK5A1kU2xisvUYIkWEEmJ2+k2H1CvV8q5g6IwXqoGJlKwzzJgMTsESfeOU&#10;tCAQj/gURsiEBWJFUuj30NGPrSpAiBVi0s7UxmnqlGu47dwFm2acMDf1XSNix44dO3bsyH9Qop+M&#10;KLD1sDNmE60JA7mGc4lpzBakkAwOyNkMRsyEMwhVFiIUNsjrLhzh0C9AOHwXpj1DCVuLEyiCAlNw&#10;mtxJE8g0GYQhwaYBJ0VtNj9ZmxCFU71cXXTMnEUTNSpFARxBARpyu5VaMa0kxXROJnbVDuBtKvOh&#10;GbxMpibRAKkmg3WMlg5zh9RKkWVR0Wawnv27RsSOHTt27PikBv0QnARQdmtRZ6oKWjEdyDSsSSTj&#10;skBiFJggZzMEsZCKMIokzChksqLxrcMtSh0Vg9p5XQqQjsPW4gSKoAAGSZTJilkmKf5SnqUEZQQ3&#10;SdSaRIC1OJKi7I4Jw3YaapAEBXpwYojgFMlUVjHHHEYgHu8cQkqEFPhtIkLF2M8Fs1BWiskyao9N&#10;LUWWRUXL4tqvCbtGxI4dO3bs+KRk8sMP/SREga1HnbEqqGU6gGk4k0jGZYHEKDBBzjIIRUIqkigy&#10;sV4rEIuxB44g2Fodz4VpzlDC1uKEXjNlKrPNlUyTwWT7KbKUoIzg+ek1EVyK3iHIGhnPSohByZbg&#10;BIqgAAZJjHMUVWIS5OPew0iYsAI+WGU+NLZdZhIhyCoyWMdo6TB3SK0UWRYVLYPpXBfYNSJ27Nix&#10;Y8cnFcMPPfKnHxncatQZq4JapgOYhjOJZFwWSIwCE+Qsg1AkpCKJghEzYZlYhGtxhMN2EZITikpq&#10;hxK1dhQgKQpModPszhpgUygRtz8Pp2RJUQvTnalqM+jjQAYH6BqakobTIGVrhO1FARpSpmyYmBWT&#10;yX6wQEiJkI2Kc0NCP0YpJtGAqBaTZbj2kEHipcqyqngeXOd6TlK6a0Ts2LFjx45PCiY/7Hy/YW0l&#10;7MzZxFyEAU3DmkQ2TFasiE0IGQJFrKSxgiggQjqsrcMtSh0VA1UXpmwAUJCUgJQIkC5CDZtiEuIv&#10;6UyKCUe285kQJce5Rx5HmTEKYLDENlcxLSaT/SHBSJiwQFJBv6xGPkY9JhFCrBKTPkYrh6lDaqXY&#10;srhwHkzneI5QsmtE7NixY8eOu5LJDzfyJx0Z3HrYWbOJOXD+emcS6bhskBgFJsjZDEUsp5lsFmZU&#10;MknRtN7nZrsAodjeB1L2TGTKZMUskVR/Sc/SijoyNiFs+ghZIzjgR0+oeG7FgHx0tlSZMQpgsITc&#10;GQgxLSZBP/YgewgpgkRt2zQ33fBFQhWQsFVsoozRzmhslHkpsi0qmg/T+Z1ilO8aETt27Nix465j&#10;+ME2+Ql3cX/cqTNXBbXQA9DRDJNIxmWBxCgwQc4SKAVyOssyYiYsE4twLY6wFFyM9hXd+NLMRM7W&#10;0okhSqcnYAm7swbYFJsA/Zf1JK0o0Rx1fYQcQ6kuOO6ds2giJeumQYOEBTkZ6kQJmwwJNp3CiJiw&#10;AN4ev4dMN3zRMIkmsBVsws9o5TR1yi0UWRYVtUf99yzFIU3ZNSJ27NixY8eFB/0gmwRQ9sKgzlwV&#10;tCIM5BrOJaZxWSAxCgzwGQWhUEglRBUjZsIm8P+cRgEeeVoiVcvz0YsUMoijKIBBEryzBvhMhBCE&#10;EJHoyVKCcsy6aiJ0KRnpEXYFS3ETgqwhgziKAhgs0eeppEVBzYWaozIhVjXxorGdDybRBLFCTPoY&#10;rQpMC0o4iqyKiubDdH4bJBK7RsSOHTt27LiwoB9gkwDKXhjYmbOJuQgDuoZ1iWVMVqyITQgZAkWs&#10;pCOZiiliwjKxaFrrc7JdfOTEc6OoNiDXKluEAhgsIXfWBDZFJNRf1LO0og5kO8VWM/lGIGT4FMLb&#10;dJrI2Bo6MUTp9AQssc+TlbCJZD9YYKRMmIHeHp+HTDd8kVAFCLVCFfhwHZueghKNIsuiovaY9qFB&#10;YmHXiNixY8eOHReO4QcX+ROMDF4I1JmrglZMBxKHFZNlmCxZEZsQMgSKWElHMhVTxIRlSGunU5Q7&#10;qyJxxILioYSsJYPTKC0Z4NMV/4ccJQy/rmcCWU8fDLkmQpeSkQG2hsP//I9BTtaRwWmUliCQzDBR&#10;USEmwXLkWQ8mLMNsDx31w9gTmIUDbAWbKGO0KzAuKOEosioqao/pvO5xSCV2jYgdO3bs2HFhmPzA&#10;Gt5c/B9j4haIydYU/DpnFvIUWaAiFBjgMwxCgZBKYFRJmFHosB4OR/16XMB/QQr57Mh6MoijKIAh&#10;94tSR6bJIOi/sBNpIjSlZCVEBB8PFBix7Y4J3lsxIPVn65TtRQEMLZHnKqQCgkA97imZ1FGJSQ5w&#10;lQ8BPncoTKIJaoUq8FG0hxxSjSqrquJ6as7rWnaNiB07duzYsdWgH1JDAGUuHOIWiMmWTAcyDWsS&#10;6bhtUAEKTJCzDEKRkErIVPJbO0kh9sARDtuFR04o6saXZpAcBXqmCVJGBqeMkvhKqBFSbFL8pZ1J&#10;MeFI4UdzAreJsoP3+G+kCQFcMMCnyB0yQUgFBIF47HsYCRNWmG5PmYeMfD6ISRG1UhXYCDYFZgUl&#10;ElV2VcXlmM5nmHd+u0bEjh07duzYSoYfTuinFApcKMTZi8nWTAczDW0S2TBZiSIxqWQzFLGSjmQq&#10;oogI2YiFBUdsQL7gkEh+XXV6TORkLRnEURTAkPtGqWPTbGKyNzBEigglFDYhyBqh2rY7SDwf0YmU&#10;KAD6jMngFCyxbaCYFpMgH/ceRsKEBZIK26a5sR1WkwghVolJH6ZjklNQYqHYtriwjjCsMriSbsE6&#10;D+yo41UvXcNrvmy3W3fs2LHDS5f9GV/k2YuJOnsx2ZLpTNR5gVVko40V7+DyV8RKOpKpmCIipJN4&#10;jfXMAAK2iw6KeBuGf8hAQe0gNdaSEjI4IqaZRBf/I8kM9anHbFZjIgqn/nK1PBcacXszkD8K9Agz&#10;ZmskYpGhVkmzePYDhb8yViTb5PfgMeyqiE2VInqLSR8NraqpmktxYTnjfDcwOMFuRURDvufL1nDj&#10;BODmCcCdc4AX3gfwDf/8PJft2LFjx44E9ENoEkDZC4e6BaqgFdOBXMO6xDQuC1aMEzhiQClS0hFG&#10;lYQZhQ7pUeAWS3yVQT3U+IoBTLU4gSIoQDOV2TaYTJNBkC9Cs5SgnFJyz7+4aXS0x9eICmJPzSBl&#10;a3ACRVAAgyXiTgGQUwFBIB77FEJGhBSSiqzY78VjO64m0QS1QhXYMR8XiorSlCqbquJywrCOwR3S&#10;Unb/676CR16+hr/0heMuPO8A7r8McN9lgGuHAL/7OMA3fNHdtYvfvn47vGP9jjy8Y8eOHW66/udc&#10;/2IITLIXFnYLyO1dBvOwDefoskBifiI4shTMyEmYUei08ICxuIWHh6GErcUJFEEBmqksvlNqlXSG&#10;T22js14JkuBKZY5KmqJzTNFmP1WgGhTAYEmM4MQEISXWLr8KIpLNSZiiG9tx9Y+oVqiCHXMTDoHj&#10;QDiktexWRFTwnV+6hpsnADdOAO65BPCc6+H1jROAy/vh+83TsELiviOA7/mZi7864u3rt+ch+HX4&#10;dYDhJA/fzyFs663435vP3zyp2bFjxycvkx86w5u750eRuCVisjXjYOZhzUIZtw1ZQAYH5GyGQWyQ&#10;RDKl/NZOLMT1OMLCelgIVfrFCgaVoEDPNEHKyOAUJFEmLWaZpHghyqSYcKTwVgxApQl0FPRdghi2&#10;11E3SNkanNBrMEhq2DhVwQjE455DSImQgYpzQ8G+v1UBwlRhEtlxHZ+UwjKKKquqYj9hOMOgBskc&#10;7BoRhfzIfxFuw3j6Tmg03IgNh+dcD02Jp+8AXDkYGxN9U+J59wB867+4mA0JqgnR8xvwG8NrqiFx&#10;B+4AAMAPnP/AoNuxY8cnB+QPGftvRxcGcUvEZEumA5mHNQtl3DZkARkEEDMMhgJdQiiIEPBhmaSo&#10;8OgF2ItVC2UfyQn5LEkPMoijKIDBkhjBiQE2xSTUCx0iTYQypvPU9ZFEOK0RHNznQdmx74YvEqMA&#10;SVEAQ0v0DRTTYhL0499DyIiQgViVFJf50NiOrUmEEKvEpB/zcaGoKM2psqoqLsO03wySudg1Iip4&#10;+yvWcCs2GZ6Oz4ZInw+xXsXVEUlD4uYJwFkX8n/pn12shoTUiOj5TfjN4XV/8vfNCACAEzgBAIDv&#10;O/++IbZjx467l+EHDPpJgwIXCnX2qmAOxkFdw7vENEUWqAgFBviMgFIkp4VslhKUMklh4ZELxJKC&#10;yqHKdrEyZSgRa+mkrXaElCmTFrNs0vBreyaQ9dODI2sz2BocGdCv0RGeT8WAfHS2dJpAMhTA0BLb&#10;BooSJjmGGUGPkBZSDOP2+Gt1uuGLhCpAmCpMIhuGv5U8FaU5VVZVxX5anM9LsGtEFPLWP7WGp08A&#10;nnE5PBvi6WTlQ99wONwDeOH99O0a/fvv+/mL04ywNCJ60oZET9qQOIMzAAD43vPvTRQ7duy46KAf&#10;KLbfhC4c4haJydaYf90YMQttmO1IIRkckLMMhiJdwiiSMKOQyYqwB46wRKmjIiFUDbUFJnotTqAI&#10;CmCwRN9wIRUgBOrFTpaW1fQc5ZoIXUpGepy9hEjcYkftRErWTYMGCQuW6U0IJS0K1OMPfD0TZsjU&#10;8a3PQ6cbvmiYRBPUClVgw3RMOCpKOaosq4rtjMMYBjRI5ubuepLignzNj53D/UehAfHRmwDXDwEe&#10;uBweVnn/UXgmxGoF8P/7MMATt0PuvIsPtDwKf847gK/7gjV855devMPwFDwFvwq/mocHXgQvgjvx&#10;v/45EbfgFjwFT8ET8AR8PP63Y8eOu4Mu/5mGAncH7Gb1CTI5BwWDFZRImO3MwkqEcdLDw0gimYIo&#10;1D10sAeOsESpoyIhVA21BSZybR+cJlAEBTBYEiM4YYeo7eJ/LFkNYYFpUDM3nXO8idRRN8FQh6cV&#10;n7Io1OKahD7JCNTjPxfCnGoYHkqpeptEE0wVqsCCaaTF2K7ZaFys2e5WRDB825esTQ+XfOcr1nB6&#10;Pq56ePY1gNtxxUN/u0b6fIir8TaN/HaNGycAn3YfwDf/hD7mpuhXRPwH+A/wCfjEEL8G1+Bz4XMT&#10;5ci/hX8LHXRwBmdwDudwCqdDbvcAyx07Lj7DD5DJT5K758eKuCVici7GQd3DuwumFJcXnBs2VUQQ&#10;C6mMTCkUCimeWIRrcYSF9bAQqobaAhO9FidwJMImRrBE3wFsikioF59MmglH6DnKNRG6lIwMsDU8&#10;w3YbiyYytoZODFE6PYGWyA2IHlHCJMcwI0hhJEyYgd7vPg+ZbvhiwSwcECvEpA/176ZERSlHlWVV&#10;sZ0W5/Mm2DUiCL7tS9bD7ROfeh3g235Sbw684xVrODkbb9F4zrXxFoy04dA/H6ID+nYNAIDX/YI+&#10;3ib47vV3w/vgfcP7Z8Gz4EPwoeH9y+Blw+uUX4FfgTM4Q/+w7BoRO3ZcXCZ/m4c3d8+PE3FLxOQc&#10;TAd0De8S87htUAEKTJCzDEqRko4QKiIEfFgmKxrf+t3Klt8HvBefKUOJWEsnJ1FagsAy/WKUTTOJ&#10;/PcREkJChKZkB0nVJ9DHlwwO0DU8nWFf5nTDFwqcQBEUoMEyfa5iWkzGfWElkzoqE2JVUlzmQyMf&#10;pxSTaIJaoQp8uI5NTkVpTrVVtYHOOIRhMINkaXaNCIIf+OPhEzH6lQqn5+FZD3/Z8HDJd7xiDbdi&#10;U+EZl0Pj4Ub8dI204XB5P6yA6OPpJ2zcPA0rJ/7Gz+njLcH3r79/+IhOAIAXwAvgt+G3h/fPg+fB&#10;e+G9w3uqIfEueNfk/a4JsWPHxWLygwL91ECBC4u4JWJyDqYDmoY3iXy4LEkxGQQQMwpKoZKmFUQI&#10;+LBMUlRwFEei3FkVCVXd+NLNUCbWK1uIAjRYVnEhyiYC4oUOkSJCGRUPHSTrFBeyRqZ9EwJQEklR&#10;YIqYFrosfCYiCMRjn0NIiZCB6b4v8+DRjxNYBAhThUlkxXV0aKoNAtU21QY2wjDGwYyyJdk1IjL+&#10;yhet4cXPmq5k6JsSl/YB/pbh4ZLv/K/WcJ7crvHMqwAnZ4TnKcCDV0LDoo/1t2z0TZBnXwP4zp/S&#10;x5yLv7j+i3ATbgIAwIvhxfAYPDbcXvGZ8JnwGDw2aF8EL5o8pDJtSOwaETt2XDzQD4chgDIXGnZr&#10;2MTcTAc2T8MstOGyI8VkcEDOZhjEBkkkUxKFRMhOLMYeOMLCelgIVUNtgcmkhK3HCRRBARos0y+a&#10;xTSTVC9zsrSijhQ2IRLxtE52Ea7PWTbyyRjABQN8St+ZQiogCNRzoIeQESGFpELfrGL0w6sKSNQq&#10;VeDBfGR4qg2aWDQy0QnDKIMp6U0zWyNivX5JHppwfv7LeWgjfPMfDqsfIN4S8dr/ZFwN8eJn4mbE&#10;jdPQOPjuf6k3B/rnR/S3a3zKNRhWS0w8TwBecF9odNwgbte4dRpu5/jGH8dj/vmXrmEF4aNC99bh&#10;+w/9a6zz8q3rb4WPwkeH9/fAPfAEPDG8vwJX4AbcGN4fwiHcgTvDexAaEbsmxI4d2w36odCR0QuP&#10;uEVici7GQd3DuwumFJdPCm0uNlXEIDZIIolSKVLSNLEI1+IIC+thIVQNtQUmqAQFgAviKApgsMS+&#10;A1gJkTBd4mQSvQLPVa+J4FL0Lke/2KQIRZ7aQcrWjAmDhAVLyJ2CENNKUkz3CCIhRZCo9b5aEfqx&#10;Ai3JYqoyiTSCSbVVtUETi0YmOuMwyoBKetPM0ohYr18C3/XMY7hzBLA6BFgdAawuxdeXAOASwF/7&#10;8YcmNZtoTLzhPw9Nh6EpEG+JeObVcMtE3wj4/c+cfjznzfjn+caHS77jFWu4E1dEPH0H4LnXg3d+&#10;u8YKAD7rQeZ2jZPQaPjBpMnw6petwydxnIdP6NhbA+ytAP624xkT6/VLJvv+tevXwnvgPcP758Bz&#10;4P3w/uH9g/AgfAQ+Mry/D+6bPLgyJb9F413wrl0TYseOLYb+pab5j4iNI26RmJwL868UI2ahDbdd&#10;wTliU2UIRUIqIiiylKDUYb38rp4Lxpwmz4FAb1LohK2WZlprKyZVZDDZJxLs8ePA+1mvieDSBDra&#10;Y9w9EzwrIZASBQAFkQQFMFgi7pQJqoQQjCEiSUHIiJAC7jz4PXRsh9ckmqBWqAI7pr+jEpXlKVVW&#10;VcU+wlDGAY2yTdG8EbFevwS+88FjuHMJYB0bD9QfOARYXwKA2KT4treMjYmlmhJpgyC94L8Rb4no&#10;Vyb0zYJ+hUTfpLh5Eo6v9eGSb3/FGm5FvwevhGdPpGP341w9CJ+w0cfS2zWeuD02HNar8AyK8/Pw&#10;vY/vrflVEWilyr1/DODxnwAAgK+Fzx/+Qfh0+HT4DfiNQfZp8GnwO/A7w/vnwnMnD65MWcEKvgC+&#10;IA/vGhE7dmwpww+ByU+Dpj8aNoq4JWJyTqYDm6dhFtpw2bFiNgGgZhkMRbqEUGQhQmGH9SpwjSUF&#10;lUOV7aKEphu+ULAJgDQryyZMpbaNJ9NkEMZ9kodTmCQTHkl2tKrNwdenuott90zwNKWQBAWAC45R&#10;Ok2CpIYTV1UIAvOFLiEjQgpJRVbs9+Ix7LKiEc0VZqGE+cjINDEJVFlVFdsZh1EGVNLbQtNGxPfe&#10;s4bblwDuxAbE0IjIGxKHYVVE3pzoDsKfb39taEos0ZD4O//FGg724i0Td+JHbia3RLzgPoDz+MBJ&#10;6naNvnlw5QDgbxoeLvnOV4RVDP0Ki2ddBbEZct9RbEbsA/z6x8JcOhgbDutVaGj0zYj9dYjnzZFJ&#10;A+KehwBgDQB7AKsDADgInaHH/xl8DTwEl+AS3IbbAADwOfA58Bg8BmdwBgAAnwGfAe+Gd49eCVwD&#10;oufPnv/ZPLRjx44NMPlHn39z4RG3RkzOyXRg1zRcYhmXFStmE0JGQSgUUgmMKgszKhuil9OZvDC1&#10;kvwiX2AyKRHrcRJFUABDS/QdwKbZxGTP0BBpIkRQ8dBBdlPpKID1gnPE04DoGaRsDU6gCApgsMQ2&#10;VzEtJNVzIIWQEiED+CCX+dDoxwq0JIupyiSy4To+HA0soJVNExOe0d4wkEGyLTRrRLz2emhCnByG&#10;RgNqQiTNCMgbEzEGhwDdfmhGnO8D/LVvXmaVxDteEZ6z0Dcc8ibDegXw/Hv12zX6xsJf+2lbQ+Ik&#10;roh4+g7Ac66Hxkd+u0b/fIj3PRnmd96FhgMAwH5sRkCc+9l5+L6/FxoS/aqI9b2vBHjyODYgcvZC&#10;I6JvSKyO4Gs+EVY6XIfr8CQ8OSgvw+XhwZU5a1jDS+GleXjCrhGxY8fmQP/Q64ELi7glYnJOpgOb&#10;pmES2XHbsQVsQsgwGAoMElpFhIAP24jF2ANHWFgPC6FqqC0wQSUo0IMTOMIFR/g0vmhLEVIBRqBe&#10;4GRpRR2Jquk3G2wNjgzIu4bEcxtGz1Ahlo5JJEMBGlJmmK+oEJLqOdDDyJiwQkWTyoBhd0XMwgFT&#10;hUlkxXyEeKoNAk1smpjwTO2VwZT0ttGkEfFd19dw5wDgLDYhVv1qiOR9+h2IVRJwKVwHdwcAZ2uA&#10;8zXA6Sr+AYAf/KvzrpLoP+miX2FANRnuuQTwQPIJF9TtGr3+hfcDfBPxcMmcd7xiDbdj3QOXp82Q&#10;p6PXaWwwpH/OuvBMiX4FRBdjZ+fhHDxYAzz6rvNxJcQ9n8+fnU8c5xEAAPgaCPv8GfCMyYMrU1aw&#10;gjedv2kSe/v67ZP3sGtC7NixMSZ/6/k3Fx51a1RBa/CAOMJgFtpw25EFZHBAzjIYinQJoSBCwIdt&#10;JMVTH6drwQXmyBIrIOgEGSWDU2iJvhPENJM0XdpkEr0Cz1WviSTC8aWhGg+pMk8TYpogZWRwhE/r&#10;GymmxSQUnQs9TFghVk2/NUM/vKqARa1UBR5MR0aniUkjmyYmMua9ZpRtE9WNiO+4FpoQ5/0qiH5F&#10;xEHSgJCaEMltGhCbEFQjov/+5m+aryHRr4w4PQ8X9+kDJtMmw3OuAxzuje+52zU8n2Dx9j+9HsZ4&#10;5hUYVkukKyEmjYh4K8Z6FZoRB+uxEdE3I978K3EFxD0vB4AzADifnqV9A+L6Q2HFRM+1WPfU8dCM&#10;yKEaECl5M2LXiNixYxnQP+h64EKjbo0qmIPpoK4puMQyLitWzCYA1CyDoUiXEAoiBHzYRlYc3hY6&#10;6tdeAp3hYoRnKGU92ATOoADNVBbfKbVimkmafkknj6NCtsNNNT3s5uJITzd88dGB/8Qa5GSdcbvZ&#10;xAiWsDtmQEgFBEHJuZCjpDOm2+OrtaP/3VcFLGKlmPQSzJpYNjBpYNHIREc8r4XURaC4EfHKvTU8&#10;cARwegDQHYaV/UMjon+dNiLie0gbE8ltGatLYwOib0acEY2IUwA4WQH8vW+c3rbxHX8kfuym4+M1&#10;Od7xinC/w50zCM+PyFYo3DwBuHMebpm4c6bfrnHPJYC//rP6fN75ijWcxRURT98Jz4h490fDP0Dn&#10;8faLtAnRNx321mGefTPi9Azg9b8U98+9fzg2IM4Bur4ZcR6aEPc8NDYj7nkZwBPjR2z2UI2I3QMn&#10;d+zYPtA/5JMAyl54xC0Sk3MxDuoe3l1AU2TDFrEJADXLYCjSJYSCCAEfthGLpx4FjqSPh0arINRa&#10;LEARFOAZpfYdwEqYhPjLeQ8jYcIB5qqPjmaomytk+BSLdyXERM2WThNIhgIYWmJrmIgSMQnznROI&#10;TB3f+jx07IfXLBwwVZhEGsGkiVVPhVlF6ZRmRjzjEMJgQuoiUNSIeOXeGu49Ajg5iCsf+u95QyL7&#10;M1kN0Tcm4uvuIDYhVkwjImlGnKTNiRXAP/mGh+CRlx3Dg1emDYBPM368JkX/UElYhcc6nicPmEwb&#10;DYd74eM405UQ3O0an3IN4Dt+ip7PK1+ynnwaxuc+C+D34mqILl8NkTUjTs9DI+KeS+H99/2r2Dy4&#10;78sAuth4gPNxVcTj7xqbEOlqiOsPTU/op0K8b0asYQ0/fP7DiWDHjh2bBv0DPgRQ5kIjbo2YnBN6&#10;YDqaYRL5cFkiMQogdAWDUCikEhiVL2wjFk89ChxJHyuhaqgtMEElKNCDEyiCAjxIariSYhVsIiBe&#10;dDIpJjylYiUEv7lsYkgJCsSw7caiiYytoRO22inkHlRqxbSYTPaHhUzqqEygt6nMCzP4qIaqgMVU&#10;aRJxkGdBHQ1MGlg0MuHB9jgyIKQuAu5GxF88XMN6H+DsAGBvPzQR+mbE8JpoQqziwyjz2zW6/kMb&#10;ktsy+mbE6SpcOuerIiaNCAD44h+fNgKecXlsAIDj4zUp3hlXR5zH2yDSB0z24904AXjgCOCe+AkX&#10;fSMkv2Xj5inA7dPw/Ii/8s/HOX39F4SmR5d9GsYz4jMjOgD4tH/5tmRWMPlozf4f4A46+F748RC8&#10;748nKyGSZsTjPzvUDU2I67FxkZ4JHQA8HW7N0G7D2LFjx3Kw/2B3w5e7CnGLxOScTAd2TcMltuGy&#10;ZMVsQsgIGIt0GaEgQsCHbSTF48tCR9v/+GVotAKCDfTgBI5E2MQIlsQITkwQ00JSvfDM0oo6Mp2z&#10;rSbC1uDIAFvD421A9HTDFwqcQBEUoMEy/S+DkhYF6nmQwkiZMAO9/30eOnxDq0cVsJgqTSKNYNLE&#10;CtoZVdtUG+iMQxgGM0i2GVcj4usOQhNifQDj935FRFwNsUq/U42IfiXE4diA6B9S2T8XIl0NITYi&#10;YuxP/xy+JaJfHdE3AK4eAPwNw8drcvTPjzg5D89k6B8wmTcanndPaCZot2sc7AH8wL86h7/w8tCE&#10;6Fc6QPJpGM++Fv4xeu5PTZsQKb8Jvzm87qCD18I/C2/u+xPJSogufP/ET4bcPV8YVkc88Yu4CZGe&#10;DR0A3AirIuZ4JseOHTv8dMMXFL2rELdITM7JdGDXNFximSIrtohNCBkBY5FNlqmIIiJkR7Qvc9Yv&#10;ICTiZVWhx6SM9CCDAFyGDGLQfiuqS2ATwx6iYVJMOKHi0w7YOt3Fe650jn2b0g1fOJSZowCGlSgb&#10;KWd5QQgzyRxCRoRsENuDI+UQ9gQmEcJUZRJZcB0hnUZG1TbVBjJTe2UwJX1RMDUivmVvDZ9YA6z2&#10;QwNiL29CJCsi0qbE0HhImxHJiojzfQCIH9c5rIhYJU2I/PkQfSMij60A/pufpx8umd+uYf14TY63&#10;x4bE7dNwW0Y/TtpoOOvC8yNuJbdlvPhZ49x+5/HxFoz99fSWi/P4aRh765B77nWAZ/4E34jo+S34&#10;reH1a+7bj2doshLiE/98XAFx7xcDPP5z+FYM6vWuEbFjx8ZA/zgPAZS50KhbowrmAg+MIwxmoQ+3&#10;7aTAVm1TZQhFQiqDUBKhHiGlkxRPfcpcbRcQHI1WQYi1dBJFUYAHS/ULZSXNCsQGBNB1RAhDHDgc&#10;YYhCrMeRAbZGZyPPgwAuOEKn9Q0VUgFBoJ4PPYSMCBmpaFgZ0A+vKmAxVZpEFoJRY7tqmtg0MaGZ&#10;WisDKemLhKkRMXwEJAB8/T3HoRmRNSHSZ0RMmg9pQ6L/lIz4vtsHON8L34cVESCvhjhdEY2I+P3P&#10;/Xy47O4fLpmuVEhv1/B8vCbF8PwICM2E9AGT/Xg3TgAu74dVDWmT4iR+FGffbJg0I/rnPiSfhvHs&#10;q/KKiJzfht8GAIAOOnjNfXvxbD0H+MT/GgT3fhnA4z/JNyHy2M1dI2LHjqUZ/hqS/zqTwQuNuEVi&#10;ck5cvxZMcYltuCxZMZsQMgqGQlkiZ7k0E7ZBXi/jCEuUOioIQvXgUWCGSlCgBydQBAV4sFTfIUIq&#10;QAhmvdhkrvroaIa4uXS0hxlWpOR2jEHK1owJg4QFS2xzFdNiMtkfEoJESDGM2+SvtSOfG2JSRK1U&#10;BR5Gsya2DUwaWIw0NRsx7zUlfRExNSIgNiPe+IxjOLoM8G9v6ysihuZD0pjoV0NQjYjzvXEFxOQ7&#10;0XCYNCSSVRF9g+Lrfy5c2N+In3TRNwFupCsknB+vSdE/P6JvHJzEFRl5E+TBK+HWkP7hk33TYRWb&#10;Df1zIc6zh1D2qyL+41+cNiIeg8fgM+EzJ7GUX4NfAwCAcziHv3XfNYBP/FhI3PufATz+v02bEF14&#10;FgQAAFxJPiGjz988Bjh6CODW8a4ZsWPHTKB/hPXAhUbdGlUwJ2Fw9xTcBTJFdmwRmxAyCoZCg4RX&#10;ZWFGZYMoNl3MMMgXDBrZ+VXghUpQoAcncCTCJkZYibBD+ExEEKjHiEgTIZpszuY6XBohgwi6lmae&#10;BgSgJJKiAIaVGDZQVQgC9ZzoIWRESCGp8B8KM4ZdVjWyWqkKLIwmje2qaWLVxITHvPeU9EUh3Qxz&#10;IwKSlRGve8ExXL4M8GuxIbGinhPRNx+SWHpbBhwCdLEJcbYHcJ40HcRGBNWMYN5/48+ND5dM/+S3&#10;a1g/XpOj/7jPk/7jPonbNfqVE2kj4qwLzYa92JDoNWkz4mAP4KFfCo2I98b/el4GLxte5/yf8H9C&#10;Bx38bfg5+Hp4ObzhvmeGhsS1rNnw9DHAPa8MB+XxRwEuJ/mbxwCX4vvbu0bEjh2tQf/46oELjbo1&#10;qmAu8MA4QmAS+SiyREUogNAVBMYimyxTMUVM2EZSjH1wRCWWFFQOVbaLDhpUigLABZmolBjhJfoO&#10;EVIBQlBysWmsQHO213E1NoeS4+65FQMpUQC44Bil0yRYSu6cCUIqIAjM50RPIndWJuAlEOVeGNt+&#10;F5Mi5kqzUMJ9hGQamDWwGGlqNjLaKgMo6W1Hmn64gjZyfv7LcH7+y/DIbz8EX/PvH4JnXwZ40b0A&#10;n/UgwN/8Nw8B7MH0zxpgtR7fT17H790qTLB/pGIH8UK9f7pB/zqNJX86CP/Ap+/716/5w+E5Dvdc&#10;Arj/aPzz5G2Ap+4A3HcEcP9lgNtnAK966Rpe80ddu2Pgq/7xOXzVPz6H/Vh+5SCM88Dl8P1wLzQZ&#10;9tI/6/DnLN6qcd6FpsNh/yeuhjg9B/gYfAzeBe8amhAvghcBAMC74n8UfwD+AJzACbwSXgJ34E7c&#10;8QldbEJc/X8CnN8Mf/J8yqWHJrfo7Nixo5z+3zo60L/J/xJeXMSt2djmTgdO36lTMYl8FFmiIhRA&#10;6AoCY5Es67OZSihiwjZiMbbHEZVYUlBZNp4Ga0kGaVgPC/FzxQUPITUmM0EX/xPJagkbhumc7XV4&#10;PA9dHNZD13WuJsQEdsNwkJUK4BrbDhVSYm1IMcmc3sco50nOlTFSb5szi6nT1izkcI128bjLN29u&#10;1N3XOVdE5PQXpt/0ecewOgT4G784/t/0b/uTIdbfnpHflrE6nH5U57Aion82BHE7RvrwysltGcRq&#10;iP6TNfrv3/uz4WL/1ql8u8adU4AXZB+v6eGdr1jDahUaDOtVaCT8xseTlRDZioi+EXGwFxoTVw7C&#10;+9OzsJpj/Yt/AW7AjcH/EA5jYwHgs+Gz4TF4DM4hzJVaIdE3Kt563wsATn97PCOePga48ifjwYlL&#10;Wp76++E2jJ5bcUVEX3Nntypix44ahn9syX91yeCFRtwiMTkn04Fd03CJbbgtxQI+yWcEDEUGCa/y&#10;hW0kxRVHOhBLCipRVel1JaROogednERpCQu5/xQPMc0mQ4JNA50kQhn0nPW6BNqCjAywNTId4P8D&#10;b6EbvkiMAiRFAQwrMZzYokJIhpQgSCFkRMgGsU04UobtWIFVRGKqNIksuI6SnQrDilJMU7MRbIsj&#10;E5T0tiFOd0iGF1WNiJ6+IfEtX3I83IbxPf9ruKD9jj8TGhKTj+7sPyUjfjLG2Tr+oZoOREMifT18&#10;lGf+vn8dGxR9/NGfGR8umd8+8Ywr+OM1S+k/7vP0HOC3PxGaC11c2ZHeetF/7wDgYB3mcN4BnP3M&#10;t8BH4COD331wH3wCPjG8vwbX4Cl4anh/BEdwC26hZsTQiIBjgKvJR3XeOAa4/MfGp4ne+F9wE+Iw&#10;ed+za0bs2GEC/cOqBy406taogrnAA+MIg1now21LFpBBhE2VYSgySLCKKWLCPhKT8WW5M3EtYqbk&#10;3v4cVIoCPTiBI1wQQ8vkC2QhFRAE6v/tFtJCipyzrM8QDyEdBSCHNdEBuE+6iZotnSaQDAUwvETf&#10;WDEtJkE/N3oIGREyMm5TuQdNOMZ5lMIkmuCqcIk5gkkTq5xK08rykWZGU7AtjgwIqW2CnCYKogBA&#10;q0ZET7p0/9tfERoQ3/0Pw8XsX3vVMUBsSMB+1oiIzYhJAyL/1Iy02UDEqdUQabz/frbahzf9zCmc&#10;d/TDJR+8Mv10jfuOAL7nZ/iGxKteuh4+/WJvBfCD2cMvX/Nl4RM2urgSomOaEafn4ZM0PvWXXwu/&#10;A78z1D8Xngvvg/cN758Fz4IPwYeG9w/AA/Ax+NjwHrKVEemtG2+9Gs+DG8cARy+dLk85//Cggy48&#10;E2LXiNixw8/wDyr7LyubuJCoW6MK5mQ6uGsqLrENlyUrZhMAalZBKBZSCYyKCYOc0onF2ANHVFgv&#10;D6HaeT05AZWiAHBBJiolRnjJXBebcV/l4RQmyYSnZAfBVNPDbjIdTSk59h34CpESBQAFDRIWLIsR&#10;nBgQUgFBYGpAKBIlnTHdHl+tHf0QqwIWU6VJpDE1aWKZUmlYWT7SzGiEtqSjA0p604jT0094gNaN&#10;iJS+KfEdfzY0JL7rrbEh8Y3H0OUrIuLKheEhlWmjIf+eNSXIxgPThDhdreAU1tCtDuB8dQA/8tNP&#10;QgcAt5PbNfoGRH+7Rn/LxvPuAfjWfzFtMrzqpaHJ0D9wcm8F8EO/MNX89f9k/KjPrn/WRfzT35Zx&#10;cg7w/F/4IXgMHoMzOAMAgM+Az4B3w7sHnxfAC4aP5gQAeB48b/LgyhSqETE0IaBvRDwEofVxCHDr&#10;X4f3fZ5rQsCuEbFjRw77D+iQYBUXEvPWmIWtGQcumkJREU2RFVvEJgZ0BYGxSJbJWSpNhOzEYuyB&#10;Iyqsl4dQPXhUmMm/u4nJaVaWIrCcvRofENNsMttXFEySCU+pbEAk3xJwJEc+bhxdUd1QQtaSQRxF&#10;AQyWsDsIIUqY5BhmBCmMhAkzZGr75rmwH2OzECFWikkvU7Nm1g2MGlg0MqHB1jgyIKS2BTRFPUAy&#10;WyOip29IfOfDxwD7AN/1g/GWje86njYistUQbEMiec2ujEhy0ybECk5XAOerA+ggNCM6OIS3/8sP&#10;wtn5uBLi6Tvj6/QTNs46gBfeB/CX/tk5PPyy0GDo/+zHh0/mqyK+7z9dQxf/IeqyRkS/SuLmz/5l&#10;eBKeHGouw2W4CeHhkS+GF8O74d1wAicAAPBZ8FnwGDzGdoxfBi+Dfwf/Dj4XPneIvQveBW+9Et90&#10;/Udyvhzg1i+EGNeEoIY42TUiduwA6q+HHrjQqFujCuYGTwBHGMxCG0V2bBGbGNAVBMYim4xREWEi&#10;ZCcrHt8WuMaSgkpUNbwrMwMwe9DJSZSWsJD7UPEQ02wyJNg08EkmnBFV0282MjGuxZEe+0VmSvwN&#10;zlk7yMW6aRJJUQBDS/TGFLC1ETE57BUb6jGzEKuaeGFsxwssAhZTpUmkMTVpYplSYVhRimlqNsW1&#10;B5X0JmCnhBIoIDJ7I6JnWCHxV48BDgC++zXhYvebvud4aDhQD6lEsazhkMaHB1QizdiEOF2t4Az2&#10;oFsdwjn0nyt6BLC6BG//qcfgVPq4z9icONybftrFefz3uf8Yzr+drIr4/i8PH6WR7uShAfGT3w4f&#10;hA8O8WfAM+Cj8NHh/b1wLzwOjw/vr8JVeBqeHt6nrGENL4WXDu9/FX4V/iD8QYD89ozL+WSS1xAb&#10;EQfMaggIjYieXUNixycT+V8VHOhhExcS09aYRHPg+tE+xSX24bJGYhRA6AoGR6EsZbK+sJ3MYHxb&#10;7lx2AdkTims8JqWsD5sAoLIowDOVxndKvZhmk3Ff5WGKTGSqYeZuq50KcQ2ODNiuyxFVD6ScvMjB&#10;iUkEp1mwVJ+zkhYFNQ2IHibMENVZkc9Dx/7vg1k4wVxlFlJMi6usOCpNK8unNDUbMe9FIbUp2CkN&#10;CVZhYrFGRE/6HIlvec0x/PVvDxe9j7z2GE6Jh1SeZQ+gnDQkUMNBaUTAKrxehdszwkd5XIrfjwDg&#10;Erz9p/8P6OLzI6jbNT5+a9qA6P+cxd5DvzLih+KqiO//8rAioqfrALp/8b3wW/BbQ+w/gv8I3gPv&#10;Gd4/B54D74f3D++fCc+ED0PyDIeEFazgLdc/HQAA3vbkg/DV8EZ4G3zdRDNpRBwlicnEwm0XYhMC&#10;YiOi1+xWR+z4JAD9A4kCwAUvNOIWicklMP9Yx7jENtyWYoGYVLICSqGSjjAqJgxySicrHt9WuOrX&#10;VAJl/yc7ZVLK+rAJPsMmRrAkRnBigpIWBMZLTEbEhBPwwdRrEtjNx5EJeFgTHYDn6hQgnwlbOk2Q&#10;MjI4IqaFOfOZBEZkPDsChJQI2SC2B0fKCcc5j+aoAhZzpVkoMZo0scupNK0sn9LUbGRqKwwipDYF&#10;OyXbSW5i8UZESt+U+Ivfcww/9G3h4vZr/3poSEyaDlwjIm025O+lRgSsQgNidWlYDTE2I+LqiJ/8&#10;l9BB+LjP/naNJ26HpsPBOjYf+iZE8tDJdVwV8TpiVcSln3gdvBvePXz8Zn6bxafDp8NvwG8MdZ8G&#10;nzZ5cGXKClZD3fPh+fC78LsA8dMx+kZE2oCAtAmRHvH+tbUJATDVxdiuIbHjbmHyDyL7ryObuNCo&#10;W6UK5oIemI5mmER+im1tJ9gEmyrDUWSTZiqmiAn7SEzGlwXOsaSgMiFUDx4VZjYPOomiKMCDpfYd&#10;I0rYZLbPJDKRqSabv61mCnEtGmETA3wtT8lKiImcrR0TBgkJmzZsqKoQBOZGBCEjQgZiVVJc5sNj&#10;2GXFo7qqXGKO0aSJXU6FaUUpTXPDwNRWGERIbQpySkOQzBax0UZET9+Q+POvPYY3fWu4yP3K7yUa&#10;EsRrshGRxU+SRsTZagXnsA/d6hCviBgaE/EPXIK3/+T/DOfxdo33PjFdBbG/xh/D2TcjDpJbNH7g&#10;j6/hwz/+jZOP38xvs7gEl+A23AYAgM+Bz5k8uJLjs+Gz4TF4DM5hbHqkjQigVkOkR7t/rZ0BVANi&#10;wgrg5Fd2zYgdFxLy9CeDICUuJOrWqIIlCJMomkpRkYzLkhWziQFdwWAoNEh4FREmQn4yk/Ftubvt&#10;ooAjO+8qvCalrA+dsNXSTOXxndFDlLHJbJ9JZCJTTbYNtpoMthZHckrOp66gaKhQS0cBkqIAD5ay&#10;O2mCmBaTYGtCCBIhxTBuk7/Wjn64VQGJucos1AhGzewoKswrSmmaG1KWODIgpJaEncaQYBXFbEUj&#10;oie9baPn//a9x/TKiLzhwLzuGxOhEbGG89VebEQchKZD34xImxBDY2JcIfHt/+Pb0O0Y5+cAB3v4&#10;YzhPz0Mj4tF3ncN3r7/b9fGb1+H65MGVKekqCElHfmrGpUTQH/E7SYOBOgtOY36fa0DED94IXwBO&#10;fgVgtzpixwUAne4o0MMmLiTmrTEL52KcgHsq7gKZIju2iE0M6AoBpVhJRxgVEwY5pZMVVxz5kVha&#10;5hCqhtoyE4C8lPWhE2SUDGJImX6FBMDV9rDJbJ9JZCJTTa8qqo3QFmQkx7jrJgwX2o5aJEWBHpxA&#10;ERTAYIltzko6wIhCmEnmEDIipJBU2DavCNs5YhKRmCvNQonRpIkdR4V5RemUZkYjvCWfkVJLwA4/&#10;JFhFNeGegS2hv4D99r8/PhDx//PND8H//Fcfgi7uBukPELHxzwpWsIYV7MEK1nHTVwCrVXjdxVi3&#10;ihfWyZ9uPXw8Z/9Ayv01wP5e0njYC82HPvf8X/o+eOX6lUMT4gXwAgCAoQnxPHgeAMDQhPgU+BQA&#10;ALK5sIoX+h108Gx4NgCjeyscT5oQaXygiw2I/laMfaIJcXoc/uzHvES6k/c/H2D/88mG0o4dmyb/&#10;t2IS3BHY+P4YJ+CeirtApsiOLWITA7qCoC8qKs7xm/grEmIx3oRy1y5+GlWZQ1ZVZgLQl+INy6AT&#10;ZJQMYmgZHc0RVWJSTQdMopxYlNW6rGgLk0t/Pnno4n8Gex62FidQBAUwWBIjOIFQ0qxHCDNJA+WV&#10;tcUyNmubisJcaRZKNDHRWWiYC8GG94U+vK6oZatWRPSs1y+Bb/sfjuGpDuBv/7/GC+GXvPIY7nkh&#10;vk1jXPWAb83o35/DPpzDPpzFFRHnq73p8yEgeV4EsSriNf/4R+A8/SUnfUZEshriaB/g5s8/DLfg&#10;FkD8+M3H4DE4hVMAAPhM+Ex4DB4btulF8CL4TfjN4X1KugLihfDCyQMuU1awgrfArwAcPQRvu4Ub&#10;EV99+K5x9QNUroBAxNUQOae71RE7Ng91mgMUJS4k5q0xC+cgDF40haIimSJLVIQCLHZlgrHIJmNU&#10;RJgI+clMxrcF7rGkoDIhmUGF0aRU9OGTKIMCPFhq3zmqhBSEIJlKYQRMeEp2QEw1PermCxk+pbLN&#10;t2KwEsOcVYUgMN2GkZLJndURfA9GmY+MYddVjWyqNIkksAGONKLCuKKUprEhb8dnpNQSiMN3w5dZ&#10;2cpGBMRmxDfHZsTTAHCrA/gHXzFeIH/h943PkEgbEafJp2wMzYjYiOjgAM5XoSFxvtqHDg6TRkTy&#10;jIjhdo3LAHAEf+OfvAP6vdTFf3jSh1X2TYnu5/7q5DaLe+AeeAKeGN5fgStwA24M7w/hcHhwJcfv&#10;h98Pj8FjcAIneQoAAN565feFXsDT/wh9WgYAwFcfTB9YSZ5TRQ0I4JsQAGPu9Jd3zYgdi4NOcxTo&#10;YRMXGnGrxOSShIkUTaeoSKbIki1iEwBqVsBQaJBECCUR6hFSNjKD8W25s+0igCO5PKrwQaUo0MMm&#10;cAYFeLA0RnACoUpIQQiSqZxMZKoBCEr7ZtDg69AEPgNQdl4Ne8VRi6QokDImSRkZHOHT+pzFtJgE&#10;exOCkTFhhek2lXnwdMMXDZOIxFxpFkqMJk3sOCrMK0ppmhtylnSUCy8NOY0hSGabs7WNCIjNiG/6&#10;B8fwZAfwdAdwMzYkfixpSHxebEikH/GZNyJOVwBnsAfncADd6iB+TxsRSfOhfw1HAOv4jAi4BH/z&#10;x94yjNmviuibEOc/9d3wXnjvkP8U+BT4AHxgeP8gPAgfgY8M7++D+yYPrkxJV0HcC/fC4/B4LgHo&#10;V0FcCR/bCTf+EcClh+Btt4nVEH0jgjrKfQNiz9uAgHhbSx5LSZKnoRGxa0jsmAt0eqNAipi8kJi2&#10;yCSak+kEXNNxie0U204KbS42FYOh2CDhVb6wnWiAfXDEDOtpYazqpm/doFIUAC5IR8kgz1Tu2ymi&#10;jE2GBJtOyUSmGmIbbHUJai0dBSCHN7OxVRDABTFYpm+wkBphRMqsR4S0kGJIKvTNK6IbvnCISRF3&#10;pbuAwnyk6ikcoLCMp7lhANviCAAfXgp2+CHBKmZhqxsREJsRr/5rx3DnM8LKiBtdaEbcBoCfTBoS&#10;AACf/rfiKgni1oxTWMcVEQfQTT41o288ZI2I4UGV4f33/dibJ2P1PPgTbwOID4XMb7NIP1YTAOC5&#10;8NzJgytT0gbEc+A58H54fy4B6BsQl2MDIgTYRsRXH7yLPp9qGxAqUZNLdw2JHZVQpzOAlAAteSEx&#10;bZFJtARhIkXTKSriKbJji9jEgK5gcBTapIyKCBMhP5nJ+LbAPZYUVCZMqwuuGycM5awPm8AZFODB&#10;UnZHI4RUQBCo/1dbSAupSFTYNwUj1hqc9EUBJFUNCPQmhU6gKApgaIltg1WJIFDPGeDrmbBCrJp+&#10;a45+yFUBi6nSJLISzJpaUlQMUFHKM4Pp1FIZQEnPhTisfmLPxtY3IiA2I772O4/h/LMAnuwAbsbV&#10;EbdjQ+JdWUMCAOCZ3583JVZJI+Ig+dhOZkVE+pwICH/+1j/9oXwYeMaPh0ZEz7vgXfDZ8Nnwbnj3&#10;8PGbvw9+H/w6/PpE15M2ID4dPh1+A34jlwD0DYijrAEBAHDzHwEcJtvfH03qqBY3IPKOgoSiXe1u&#10;19jhhzqd6WCKKriQqFulCuYGTwBHGMxCH0W2bBGbGNAVAkqxko4wKiYMckqHKR7DjMBA3e9H0+I6&#10;r8RN9cECFEEBHizNIliAUCWEwHQxCVytkeygmOsAi0ucSs6Jkk/E6BlKyFoyiKMogGElhg1WFYLA&#10;fM4A9nFUJtDHosyLx7DbImYhwlRpEmlMTZpYShQMUFBip6E5bUVHufDciMMOSVE1KxeiEQGxGfHn&#10;vv0Y4HNiMyKujridNCT+3Vc8BM965THsPRPg/a8JF9vXfuAYTmEFJxCfE7E6SJoOyXf0jIjkFo3Y&#10;jPj+f/qD+bQAAOCBrBkBycdmXobLcBNu5mkAAFjDGs7hHAAAjuBoeMBlzhrW8OajF+XhcFHfNyLS&#10;o5gfUbIBoTQM3Dj9znarI3bw5KfwAJtIMYkuDOatMQvnYpyAeyruAhtFtmwRmxjQFQTOIlkuZ6k0&#10;EfITTbAXjphhPe0Mn15QCCpFgR42gTMowIOl9p1ikAQIoflikpARIYbpttjrEsRaOtpjv7DEVK2E&#10;EEunSSRFAQwrMcxZVQgC8zkDvA8TZsjU8ttibMcNLAIWU6VJpEGb0NEGVBhXlOo0Msc2ODJBSc+F&#10;OKzh34W5uTCNCIjNiD/zbcew9+LQjHgawuqIW0kz4tfi6oh7X3kM6wdX8PHv+YOjwQ/8H7HZkDyk&#10;ctJwSJsSeSMiWR3RHQKc7YU/5wfh+8kK3vbtl8axIn1DIiVdBfEAPDB5wGVKWAXRAdw6Bjh6FUD3&#10;0TQJcCtrQuRHkmxApKyIBkI0yb1YtGdFKOwaEju0001MgkVwoTBvjVk4N2EiRdMpKtIpskVFKIDQ&#10;FQLGYptMURFpIuQnmmAvHLFS93vRWFznk20B68Um+AybGGElho1SFYLAfDFJyIgQQ4MHCcYiupaO&#10;phh2I0HcO87aiVytDQJSRgYxtExuyAmpEUY0hhlBCiNhwgqxKiku8+Hphi8SqkDEXG0WUtDFdLQh&#10;FQNUlPI0NKWt6OiAkp4DdciyfwybcqEaEdDfpvGjx/AkxGZE8hDLWwBwJzYk3hsbElcf+d8Brod9&#10;feO1//Fo9EPvI27HyFdEZK/T5sT5PsBpbEacruEHv/kWPAaPwTmcw8tg+qyGvhmRNiCeB8+bPOAy&#10;ZWhAQDyLbveNCACApBlx+x/RH8XZAcDZMd+AmOipZkQjPLZnu9s1PhnJT10ALkhhFl4IzFtjFs7J&#10;dBKuKbnENoos1SJewGcMGIoNkgihJEI9QsoGYxDCTFJDvkYykJ2LdWYAqSPrxSb4DJuYQstsO0mU&#10;iEnQmxBCWkhFoiIT6nUJai2O5JScG6HEtv97kBQFckYBKSWDU2gJvd9zlLQoUM+blEzqqMQkB7PK&#10;h8F2rphEJOZKs1ACm+DIDBQMUlBio6Exb8VnAPR0S9ShBoGqnJ0L14iA2Iz4b5NmxI3kIZa3IDQi&#10;7nQAd2AFH/uKsCLi6Bv/HZwdnAOcreHs9imc/1DSlPjbp9mKiOmzIYYGRRrrV0WcruAvfcNvwFPw&#10;1GDX32bRNyTSVRGfCZ8Jj8Fjw/uct97zEoAn3gxwFBsMt48Bjr4u+VexA+g+BnCHaUJoqyByPcC8&#10;zYgUbYjd6oi7GvLUAymRYhJdKExbZBItwXQirmm5xD6KrMkiMoiwqRgMxQYJr2LCPUpaJxpgHxwx&#10;47u+I0gugyqMJqWqDy3weWDGkqzY4KVKWIHxMlIQCakIPsh6TYJYa3OyXVROGUqcxRO1WIqTOMIF&#10;p9ASvN8pVIkgMJ09gkRIMcSK6bfm6IdcFbC4Kl1ijqlJE0sLBQMVlNhoaMxb8RkpNQficENSVC3K&#10;hWxEQGxGAAD86R89hqdiM+Lp2Ii41QHcgTXcgRXc6VZw2q3hxlf+ATj42n8PZw8AnK/OYXW2D3AT&#10;oLu1AnjrZ07NX/fcZHUE04iAI4CzNbztkcsAsdmQ32ZxD9wDL4YXD42IK3AFbsCNIZ+yhjW8GeIF&#10;+LVXAjz15vEhlHeOAS71KyI6gDtvAtjPGg1aAwK0867vEmjdggZoQ+waEhca8TQDiyDFJb4QmLbI&#10;JFqC6URc03KJdYrtxEIxqWQVHMU2KaMiwkTIT2Yyvq1wj6UVDngmhWaoDAV62ASfYRMYLLXvJFVC&#10;CkKQTFEQQiLEMF4M22sS1Fo+A2C5oKSpebbIUMbW04lJlJYgSJlxo0WVmIz7xwojZcIMiTq+9NXb&#10;0I8daEkRc6VZKDGaNLGzUjhYYZnMDKa0JR0dUNKtUIexneCLc2EbET3r9UvgT/7oMTwVGxE3+ls1&#10;AOCk24MT2AvNCNiD21/xOQAAsPq6X4fu+hpgtQ4fq3FzBXCyBrjvCODeI4BvuTYO8Ojn4WdE9Csi&#10;zveHRkTPu+Bd8CnwKfAB+MAQexAehI/ARya6nhWs4C0PvRTgTvx4jzsrgN98A8DVPw/w9JvCqgcA&#10;gJNjgMNXjSfQ+S+F730DIm1MSEdUygEAdIWrI7wlFv2uIXGhYE8tNkHhEl8ITFtkEi3BdCKuabnE&#10;dqpsUTEKsNiVBEqxko4oKiJNhPxkJuPbCvdYWuEwnUmdEUDqxnqxCT7DJkZ4iX0nqRJSEIJkKocR&#10;MWGCzTYgAOrOkfkeRglIMHmn1gZombrTAPR0gBGFMJPMYWRMmCFTJ299PjKDl2gqJk2YHcxCjqlB&#10;tZ2VwoEKy3RmMMaWODIgpFqiDmM7wTfGhW9EQGxGfPmPHsPTTDPiFA7gpFvBKRwAdJfg9CufHwr/&#10;8vsADvYAzlehIXELAM73AO69DHDPFYDDI4C/knzixev/eGhGnB+ERkR3AG/7C1fHfKRfAfF8eD78&#10;LvxungboGxBf8vmh8ZA2Ie6sAO4AwHvfAHD5zwPcTFY/nB4DHP75sCKiJ18Z0cMdVVO8cnWEtcyi&#10;W+0+7nNb4U4lPiFRVLTViFskJjdJmFjR9IqKeIrs2CI2MaArBJzFslzOUmki5CczwZ44YqXgui6h&#10;ze0XPXYvXoAyKMCDpTGCEwhVIghM/xebkTDhDHo7bLURtRZHcmrOtaoGBBvomSZIGRnEkDJl7nI2&#10;wohCmElyJHJnZUKsbOLFo+y6iElEYq40CyWwCY7MQOEghWUyM5jSlnR0QEm3Qh1mEKjKjXBXNCIg&#10;NiP+aNqMiLdo3ASAk24fzmAfTmAfzrsD6OAIuu4I4CsfAPjaDwHcewkA1qEZcB4bEqt9gHuvANxz&#10;NTQk9o8A/uJ7poP+4FeEpsQJwNu+eboyAphPzAAAeOuf+PzQbDiJTYfJ9/j6DgB88I3hlozbPzxt&#10;RoDQgMihjq41VtOQsJaIum7Mn/4KwG51xEYhT5EUVZDiEl8ITFtkEi3JOCH31NwFNops2SI2MaAr&#10;BIzFNpmiItJEyE80wV44Yob19BCqu/FlEagUBXKwAEVQQAeX2HeSKBGTYGtAAO1DhAjo7bDVRtRa&#10;HMmxXUzSXOgGBLP/c8S0mAT7OQTYy1GZ0eDTVRRsh90kInFVusQU2ABHZqJwoMIynRmMaUs6yoXn&#10;Qh3OdqJvjLumEQGxGfHFSTPiZvx4z5sAcAr7cNodwBkchiYEXAbojgC+Mq5oeNXTAFcPY0OiCysk&#10;7gDA3gHAfdcArl0FOLgcGhLrI4C9I4BX/+vpBL7jv4W3fffRJJQ2I9awhjf/l583roDoV0EMqyGS&#10;psSdFcAH3hg/LWMNcPsN9uZDTn6E8/dcbEDsFvBYyjRNnt81JBZDPCXAIkhxiS8Eri1yiedknIh7&#10;Su4CG1W2bDGbGNAVAoZigyRCKIlQipK2kZmEtxXOsbTCAVXX/v40KSe9yOAAm2UTGCy1P39AlIlJ&#10;WODikT7gttqEpADX4khOzTlS0oCAfFaiBU7aa6dgKb3/KVSJIDCdR4JESDEkFfTLarrhi4QqEHFV&#10;u8Qc2ARHZqBikIpSmYbGvBWTYcJzYBrKdrJvlLuqEQGxGfGyf3gMT08+2nMFN2EF53AEZ90hnMEh&#10;QHd5bEbAZYCvvAPwqjsA+4cAlw7CsxLudKFJcLYKDYn77wW4chXg8HJoROzFpgRcAugOAB75x8M8&#10;3gZfBxAbEStYwVv+zOdNGw/DKohkJcRJXAmR6j78wwBHXw9wKzYi8gtzCuqI5rH8PRcbsAycYSnR&#10;NFz+9Fd2zYjGsIefTUgUFW0t7q1xF8zJOBn3tNwFdoqsySIyiLCpGBzFNimjYsI9SlonGmAfHDHD&#10;enoI1YNHnZnRR0ziLArwYGkSwckJSloUmC4agfdgwhlRZd8kHrEnw2d6CvsIAFDZhFBLacEkSksQ&#10;pMw4d1ElJvu0IgJZIqQYkgrx3KhD332qgMVd6S6gGE2a2HkoGLCgxEejAWgbOgogp1qjDjURqOqN&#10;ctc1IiA2Iz7zLxzD+gsAnu5WcAvWcAtWcKfbgw6uxGbEpbEZMayOeCIYfO1eeEbEnQ7gDMbbNro1&#10;wKUjgOvXAa5cAzi8ArC+FBoSq0vhT7cfPtbzfA/e9lcuw1fDG7PZRb78a0IDYmg+JCsj+tUS70me&#10;BXH0aoBbrx8fXqlBHdU8lr/nYgiuO5BhkWkaKb9bHVGEeohVgURV8dZh2hqTaEmmE3JNzyX2UWVN&#10;FpNBhE3FYCg2SHQVkSZCfjIT7IkjZmJphcNQ3Y0vi0ClKJCDBTgSYRMYLPXvJFHKJpP9yCEm1XRQ&#10;MCImTJOJcS2O5OgXkjxDs8bhgaQokDJNIikKYHiJPnchNcKIxjAjoMikjsoEervKvGRs545JRGKq&#10;NIk0piZNLEtwDOyQltNoEN6Gz0ipVpiGGEQm9ca5KxsREJsRL3z4GFYvB7jZreE27MEtWMNJdwAd&#10;XIXz7gjO4RCguzJtRsARwFfGB0x+/b0AR0dhdcSts/D8iDMAgD2AoysA164DXLkOcHAFYH0YmhD7&#10;VwDO9wFOIfmzCqsqTpLYG/5uNmOCL/2qeJsIALzrnQCXHwa4+WjI9R/t2cMdxTyuvediJEKXQEgN&#10;aBpr/mTXkLAgHlYxKVFcuJW4tsYlXoIwoaJpFRXZKbJni9jEgK4QMBbbZIyKCYOcspOZjG/r3W2/&#10;yGskM6rwQ6Uo0MMm+AybwGBpjOAEwiARRCHBplMYEROewhwkOsqQiXEtjuQw0zCx8QZED5sQUwFh&#10;B/CZDEFoXlEDvA8TZqCPic/DRjd8kVAFLKZKk0iDNqGjM1IwYEGJjwYD6BaCQki1QhwCJVFgK7mr&#10;GhGveukann0N4Dt/6hwgNiMAAJ73o8dwu9uDO3AAN2EFZ90RAFyFDq7AeXcJAK5kt2r0DYl/C/A1&#10;DwBcvRIaAoeHAHfOAU670JSAvbAy4so94fv+ZYDzNcDqMHz6Rrc3Pm/iLK5y6BsTaaPiBIIn9/60&#10;Cz6/8vcBrjwSNvbG63AzApjzLo9p73u4uAbZQCCCRGjCCvhJULUnx7tmRAKz54SEharircO1NS7x&#10;EkwnVDS9oiKdYluykAwibCoGR7FNqqiINBHyk5lgTxyxIlwDOVj6EzDYBJ9hExgsjRGcQIgSMTnZ&#10;izqMlAln0Ntjq43QFgl8pqfm3LsIDYgeXqJvg5AKCILlzqccervKvDCDj2qoClhclS4xB21CR2eg&#10;YKCCEh8NB9CtBIWQqsVkbT/ht4q7phHxPV+2hpunADdOAG6dArzwPoBv/PGxIfHsHz2G290BnMAB&#10;3II1dN0V6GIzIqyK6JsRV0ITYlgd8YthgFc9H+DKFYDbp+EWjZPz8B32AFZ7AJeuAFy9Nzw/Yn0I&#10;sDoIqyD6P+exKXG2Glc5TBoSeSMijXXj63/zP4T5XHmEb0YAcR5636dIuRSqOcChaUvzJ+FTRT4Z&#10;GxLqYVIFElXFW4dpa0yiTTCdmGuaLrGPYmu1kBfwGQPGYqMswqiZMMgpO5nJ+LaBO78i30ioHjwq&#10;zFApCqSISZxFAR4sTSI4OUFJi4KaC0ZH5aiefiuCbyKwiQG+VqekAdEzlIi1dBJFUYAHS+3bIErE&#10;ZLKvJBgJE1agt6vMi6YbvkioAhWXg0ucg4txZAEKBi0o8dFwANmKyTLhlohDoCQKbDV3TSPiO790&#10;DdcPAZ4+AbgZ/+ytAX7wX4/NiAd+9FfhTncAd+AQTmAfOrgK0F0DgGsA3dW4IqK/VSNpRnSXAL7q&#10;xwG+9kUAR5dDU2C1F1ZFnJyFWzdgDbB3CeDgEsDRVYDDq2FFBOyFVRL97Rn9H7QiIm8+UK+TxsS/&#10;/1GAq48APP26sAOohkR+ZL3v54JrIqRIGikHMX/n7m9IqIdLFUhUFW8dpq0xiTZJmGDRNIuK7BTZ&#10;s0VsYkBXCBiLbTJBVZbykRlVnCGBWFrhkJDMptIQlaMAcMEBlEUBnWlJ2c4S5WIS9AtGIS2kEuht&#10;stVmkFY+p6pGREHxUKGWYgGKoAAPltq7f6JMTIJ+PvUIMiElEKvsm+nGdvhNIoS7yl1AMZo0sfNS&#10;MGhBiZ/Gg/B2fEZKtUC1HwSqciu5KxoR3/vH1nB5P6yGuHECcP1S+H4zvr/3COC1P3MO6/VL4J4f&#10;/TdwpzuEEziEM7gSmxDXAOBqbEYkt2mkt2p0lwC+6p+EAV/5+8MKiDun4bifdQCnZ6Hp0K0B1vsh&#10;f3AlfNxntw7PjzhfTxsReUNi8idvQqTNiPj+3f8wNCMAQkPi0kP4PEzf5zlPrAVaA6FH00n5PHfn&#10;4t6uYToMJpFGE5OtwLUlLvEmMP+aiCkulKmyFYvFpJJVcBTbpYKSSTFhP9EI++GIi+qLgmm17UJA&#10;Z7Bh/dgEn2ETGCxlDwDCIAmQwhAkUzmMiAkT4INvr01gdw2OcNScN1XNBzaQMk2SUjKIYWWGbdAV&#10;vGgMMwKKTOqoTIhVSXGZj043fOEQkyLmSrNQApvgyAIUDlpYZmMGc96SyTDhlpiGGEQm9dbQz/au&#10;aES85U+t4ek7oelw5WBcFXHtMDYkTsP751wH+M6ffgguf93/Dmd/6AqcdJegg35FRNaMGBoSR/H7&#10;pdCMgEsAX/VOgK9+McDlawC3TwBWa4DT87BXz7rYkFgBrPYBLl0NKyX2LoUVEv2zI/qGRH+7xnCb&#10;RtqAyJoQZ3kzogP4rf8x7ARudUR+dPP3XAyEeAl5g4BD05XkL9jqCHG3i0krTUy2CtMWmUSbYjq5&#10;oqkWFdmosiaLySDCpmIwFBskCYyaCYOcspOZYE8cMRNLKxwisWlWb4QtUCCFTtJRKYHB0iSCkxOU&#10;tCIISVHSw4iYcEZUZWJbbQZtFaGjA2Ktja1oQICUGBElynbI2QgjGsOMgIKQEiEF+gD7fWQGP9VY&#10;FbC4Kl1iiqlBtV0phQMXltlpPABvx2SYcCvM9vYTf+NwM7wrGhHvfMUazrtxRcTTsSFx4wTQ7Rp3&#10;zuPzI37iIdj/0d+G0+4IAK4DdNdDQwKu6M2I8wOAP/d3wuD/75cA7B0A3L4TbtOAFcA5hEZE/319&#10;OH7U5/oQAA5CU+FsPa6S6B9oOWlArPBqiLwZcRa/v+//O10d0aoZAUpOgmoKSGj6mvwKAG5vV0NC&#10;3K1i0ktTs63AtUUu8VJMJ1U0xaIiH0VDiEVicsCmYnAUy1I5K6WFlJ3MZHxb765c7xhJZtTAD1mg&#10;QA+bwBkU0MElMYITLKJUTIJtHRQjYcIZ9PbYajNoqwgdzak5d0oaED1DpWhBJ1EUBXhIqXE7RJWY&#10;BNt51cNImbBCrEqKy3xobMcRLAIWV6VLzIFNcGQhnAM75eU0HIi2oqMDSroWk7395N8I1lndFY2I&#10;nne+Yg0n52ND4sYJDLds9Ldr9LdsHO4B/OAvPAR7/+D9yS0aRDOif2ZEdxS+n+4BdAcA54fhYzq/&#10;9o0AX/F5AAeXAW7dCrdlnJ7FJgSE7+cQbs/YvxQ+WWN9FFZNQPJAy/Q5EqeQNCWyFRJ94yFvRJx1&#10;AB/8n8KO6B9kCcnqiPwo5++5GAWnkxoBEtY6TSfl09ztzdyuwe22CSaRRhOTrcK0RSbRpgmTrJpq&#10;VbFMlbVYLCaVrIKj2CHl1USYCJWTmWFvHLFivN5RWPqTL3p4AZthExgsxbcraIhyNhkSbDqFETHh&#10;jKhixEyYJhNP3xqd5OmYKGlEDBViKZ1EURTgIaXG+ZtUisjUiGAkTFgBH+AyHxrbcQSLQMRd7S5I&#10;wcU4shDOgZ3yehoNyNswGSbcCpM9EqHARvHO5q5qRPS84xVruHMG6u0aN04AHrgM8Ndf+YJ4i8b1&#10;7OGVV+LtGrER0V0ODYgTAOgOw+uzFcDXvzEM/FVfBHB2HlZHdGkTInm92g+rIvYuhxUS3V72/Ih1&#10;bEIkKySGVRDELRpnXbgt5CzGz84BPv6/hPnkDYn8SOfve7j4HEjNgxRN580vsDpC3Y2qwEozo63B&#10;tUUu8dJMJ1c01aIiH1VDkMVkEGFTMRiKDZIERs2EQU75iWbYE0fc+K+pM0L14FFnBmD2EpN8lk1g&#10;sJQ9EAiDRBBl+1SCETFhmuyi11XbkxUVOdp3L2KoMV7Ap0wq1HJly1CAh5badoKSDogiU/tB9BBS&#10;CuM/OuUePLZTwCQicVe6C3KmBtV2pRQMXFBSTsPBaCs6OqCkSzHbkkIyuDhFs+ju0kZEz9v/9Bpu&#10;xYYDd7tG35R43j0A3/7ffX5ym0b/vIjYkDjvb884AjjdBzhZAZzthds0TuMnX3zjGwD+7y8Nn6hx&#10;5074Tq2OOIfw8Z7rg9CQWPXPj8geaMk2JJJmxNCISB6aed4BPPFjYSdcfiQMfvPR8P4g+3QN7uhz&#10;8VbkjQEJTVuTb9CQMO0qk8hKU7OtwLVFLvHSTCdXNNWiIh9VQ4jFYhLApBBwFutyQVGWssOYjGFG&#10;oBHLCqszgks3vqwG2aAAcMGBSVaWskzLMhPFU0kHWJHx4hB4DyacQW+TrTZDrKWjObYLR4q6549M&#10;ylSPqYCUk0EML7N1BVWJIAgpQZBDSImQgViVFJf56OjnkypgcVW6xBzYBEcWwjmwU15Hw8F4Kz4D&#10;oKdLMdkiEQpshKJZJEV3dSMC4u0aZ8nzI6TbNc668PyIb/iz/9l4m0Z6i0Z3FBoScDk0Ik5WoQFx&#10;tj9+BOe3vh7gT78kNAPOu2kTov8+rJSIz49YHYZmBBzE1RHxIz8nDYn+Uzb6JkRym8ZZsiLi9Dw2&#10;Iv4JwHMeAXh/XBFx+eHw/eaj9mZEj5b3IDUFcqxaTSfl+9wt/nYN0+abRF5mMd0ori1yiTfFdJJF&#10;Uy4q8lM0jFqkCgwKBaOBUSYrmRQTLiMxw744YiaWVjig6uFdnanDhxeQGTLIg+X+naZKBYGpBSFI&#10;hFSE3x4iJJMU0LV0NEe/YOTpwHbRTjEpEz1wEke4IEaW6dujpEXBmBJEOZnUUZmQVNEvmzD4qcaq&#10;gMVV6RJzFB21tlQMXFHqo+FAspWQFVK1qNZIgAKL4hpdEd/1jYied7xiDafn4+0aN04ALh/Qt2tc&#10;3gf4/q9/RXabRrxF4/woNiQuhebDyQrgTlwRcdKF79/1+jDon3oZwMmJ0oyAsBpidRAbEofhGRTD&#10;7RpZQyJfHTGshOibEfH7kz8G8Ny/ALCKyzV+7y1hTkcPA9wiVkdYzwKrrkdqAkhY6zSdlM9zt8Lq&#10;iDOmIQFQsP0mZjHdGsxbZxZukukkq6ZcVaxTZa8W8wI+48BhYpMyKibco6R1GIMxzAg8RIt6p7r/&#10;85yCLFAghxegDArw8FL7TjNIBFFIsOkURsSEaZirfjrKkImnb11O3HRMNGlCiPV0chKlJSy0PEbp&#10;5ARVIghMTa4UQk6EDNDbV+ZFU3M8PZgdzEIJbIIjC1EwcEFJGTMMJFsyWSbcApP1RGSqmAXXyEbx&#10;J00joucdr1jDbeJ2jf6WjWGFxCnAg1cAXvM1XxubEPEhlkMj4gjgZA/gThcaEXdiE6JvRpx0AN//&#10;BoAvfwnA+TnfjEhfw15oRED8ZI3uIK6O2AM4T5sRyQMt04dVDn/OAJ78pwCf+pcAVnGpRncC0J0B&#10;vO/vhmYEQF1DYi7y5oCEpi3Npw2JWfbHLKZbg3vr3AVLgieHI0aKC31UDSMWi0klq+Aodkh5NRMG&#10;OWWHMRnDjMBCLK1wSEhm1MAQWaBAipjEWRTQwSX2i1tRJiZhEKgy4EVMOCNTyW9lxFqjU5QZ1STD&#10;BXWByaRErRe2UK2dQsvt26FKBMGYEkQphIwIGcF/n8q9MIOXydQkInFVusQ5dDEdXRDHBBzSNsww&#10;IG1JRweUdClmW99fhuYUjWos+qRrRAAA/L3/ag1n5+MKCOl2jRsnAC+4D+BbvvpbQjOiuwxwdgng&#10;/BC+9of/O1gBwJv/m3cSzYj4cMnXvQHgy4RmRP99aEysQhMC9sdmxHC7xh5eHdE3I84guUUjroh4&#10;3jfERsQJQHcaGhHnZwDvf3vYEVxDYhNnBNcU4LDoNY2UXwHAzWM4OxNWR6hsYkcuj3krzcJNMp1k&#10;1ZSriu1UDSMWi8kBm0rBYGKQ6ComzYT9ZEbYF0e8tGgYpPNo4YcsUKCHTfAZNsGDS/AFk4YoF5Ng&#10;+7/TjIQJZ0RVJrbVMtCWETo6INbaaLICAr2hmApIORnE0DL7zjBIAoRwDBFJCkEmpAgytX1z3dj+&#10;bTKJSFyVLjHH1KSJZQ2OCTikbZhhQNmSyTLhWsy2SIgCs1I0mrPok7IR0dM/P8Jyu8YKAB59+DWh&#10;GXGyB1/3pofDIyDOAVYrgDf/17EZcRJXSKTNiDe9IQz4pV8IcOd2OEhcM2J4vYq3aeyPzYiuXx3R&#10;37KRNiOSRsR5bEbc/2KAddqI6JsR5+Ff+A++M8wrbUh4nx9Ri9QMoLDqNZ2UT3M34+oItiEx9w7a&#10;Ptxb7C5YEnpydNRIVbFOlb1arAoMCgMOE5uUUTFhkFN+MrPxbYNRokW9U3AYfOoNHV68gM2wCQwt&#10;9e04k4wVZftWQhHJaXmbmLAMaelzsl0w0tw9DYiIYWfoioggNDW7ehgpE1aIVdNvzemGLxxiUsRV&#10;6RJrTM2aWpdgmIBBMg8zDExb0tEBJV2Cy3IidlU2wTWiSzzySd2I6HnHK9Zwcma4XSM2KG7FD6bo&#10;GxFnHcDeGuBNf/KdYUXEnW66OuI0PtfhHW8AeHn8GE21EdG/34srI/ZiQ6JvRqQPtIyNiL4B0Tcj&#10;7v1cgP3TsCqib0ScnwF05+HPeRd+aH7474UdwT0/oqfVmSI1ASSsdRadpKFyQ0Pil/LMJw3mw28W&#10;bgJ6cnTUSFWxnSbDiCZiUskqOIodUl1NpImQH8ZkDDMCD+XXZxnBpRtfVoNsUCBFTE6zshRBy2OU&#10;Tk4wSAKs0HE5SAiJkAxxkYsjBthdhCMcxFTcdBUmQ6VoQSdRFAV4eCm7Uyco6YAgcpxxrA8TVqC3&#10;r8yLx3ZcwSJgcVW6xByjSRO7GpwTcMrb0XBg2YrJMuFazLZIiAKz4RrJJabZNSIS3vGK8eM+09s1&#10;0ls2bp+O1/npn7NzgLf+l8ktGumtGqfJ9x99I8BLhGZE/x293g+3a5zvTT9ZI31+xHm8TaNvSNz8&#10;3wCe91eS50SkKyKyZkQHAB/9e/LqCA7qDKIu5kvxeFm0mkbK3zy+65sR1OFEmETbwDjRqilXFZdR&#10;NaRYLCYBTAoDDhO7lFEyYZBTfjKz6dv6kSquyxKyWTXxTFxVP17AZtgEBkvFg0JikCgi4+UgI2LC&#10;GfR22WoJkkLag47m1JxPNc9/6JmUij44iSIowENLfdujyhSB8awjfYiQg+l21nnRDJ6iuZgUcVW6&#10;xBzYBEcWpGDwgpJ6Gg8q2zFZJlyL2ZYUksGmuEdwF9DsGhEZ/fMj+gZEf7tGvzriQ0/jJsSwEOEc&#10;4K1/gmpGxFURfTPif3ojwB/8/FgcD2ZHNCDS2DmE50ekt2h062kz4jyujjiPqyNu/jjAc79pvD0D&#10;zkIjIr09o4sb0DcjPpbcriGtjlgCqSFAYdFrGinf527cHasjiv7iFxUtAT8xPmOgqthOk2FUE1Vg&#10;UAg4ih3SiFDBpJiwD8JkDBFJL9GigdPg0o0vmzBYqZ68gM2wCQwt9S0bMUlZUbJ/NQSRkIpEBSEk&#10;QjZ4Szaac3EaEDARsFI2McJL7NtjkAQEobkBAbwPE1bA21nmw9MNXyRUgYi72l2QQhfT0YVwDu6U&#10;t6PxwLodoSBCrTBZsyI2UU2Rc1ERza4RwfDO+HGf/e0aN04A7sRbMvZWuAHRf+8A4C1fxjQj4sIE&#10;OO0A/ukbw0Cfa1gd0X8fGhLrrBkRmxDDn0R756cBnts/tDJpRPQrIoZGRByni82Rx98BcPTqMMdb&#10;8eNIl2pISM0ADmuNppPyee6CNiRMf+FNom0ATxRHHFQV22kyjGqiCgwKAwYTg4SBqCRCKUraTjTC&#10;fjjipeaiDjOatfBFFiiQIiZxFgV06BL24JCIMjEJg0CVAS9iwjTMQaSjCuRucjr5ej2IJrdfsIEe&#10;nMCRCJsYUSWGbdIVEUG48QZE9rbMi8ewGyNmIcJV6RJzTE2aWNZinIRRNg8NB9etBIWQqkW0ZpNs&#10;oglud3eBzq4RofCOV6zhTnx+xAeeCteiXVxwsLfCjYizuLjgzV+cNiPSB1jGRsRpvI3iX/wwwOc8&#10;RDce8u+T16vYjFjFZkQf78JzIM4hrKA4+UWAZ30jwN4JwCremgHUrRlpMyJ6PfF3w05IGxJzNSPy&#10;i3wrnjpNW5q/sZ23axT9xS4qWhI8QRxxUFXsp8lwqgkv4DMOHCYOaYSoIEIpStpOZoR9ccRNtKhz&#10;GquHV3WGAJQFCqSISZxFAR1ckkRwkkSUiUlY8CIwU/k3E0M2D3CEJUodFYiaVRBDiVrLC1AGBXh4&#10;qb5NQmqKIHSdez1MCRNmyNT65lahNyJUAYur0iXWCGZNLUtxTMIhbU/jwXU7QSGkSjFZsiI2UYXL&#10;1SX2s2tEGPmOP7Ke3IqxjqsizjqA/fXYhDg9Bzg5C02KN770ndNVEcMDLGMTom9I/OwPA3yGc2XE&#10;EOubEf0yDYgPpIyvT48Brv9VgKMTgPVZbEZEk35FRPqn907/PPW2sBOOXt1mdQR3Qe/F42PRahop&#10;vwWrI1x/kV3iTYIniiMOqor9NBlONVEFBoUBh4lDGiEqiFCKkrZBmIwhIuklWjRwisRLlHaGo5Xq&#10;yQv4jJbETOVlO9AkZ0WOy0BGyIQzMlXZpk4hGxA9fKZHvzDUadKAYAMpdBJFUYCHl9q3SZUIgjEl&#10;iHIYKRNmyNTJW5+PjcFTNVcFJOYqs9BCMGtqWYpzEk55O2YaWLclFESoFSZrJEKBJrhd3QV+do0I&#10;I9/1R6eNiC5pSKTNiJPYiDg9D7E3/F9iM+J28ika/eqI/jaNsw7gXW8CeGFsRnR5s0H7voq3acRm&#10;RLrS4fQYYP+bAK6cAxychmYEnMfbNKLBZEVEtjKii/4dANz4O6EZsQKAm68HOKxoRtQgNQQoLHpN&#10;I+XT3NPLNSSK/uIWFS0JniCOOKgqLqdqWLVYFQzYlQIGE4OEgKnyhcvJDLE/jlhpcUEXmBq1882d&#10;qUCKmJxmZSmClsconSRRpaIgJEVJCiEkQgx8t4AJy6i7is8M8FMy0lWdm6gUBVLoJIqiAA8tVXfs&#10;BJNMETlaYKwXE1bA21rmIzN4iuZiUsRd6S7IwQY4siAFgxeUtGOmwWVbJsuEa3BZIjEKNMHt6i7w&#10;s2tEGPmeLwuNiA7GJkT/5yzepnFyDnC4F5oQd87CJ2xc2gN43We/IzQf+mbE5KM9458zAPjVNwE8&#10;n1kZQcUm3/djI6LXd6HZcPIrAKtvADhYAxyeAeyfxZURUdj134lGBCRj939u/kiIX351aEYALNeQ&#10;kJoBHNYaTSflqdzT9bdr9IfARVHRJsATxREHVcXlNBlWNBGTCJ+awWBikBAwVUwY5JQdxmQMMwIr&#10;sbzSJSO41VzcUQx2qi8vYDNsggeX+HamKlMEy134JSqigAjpkLvK6UR6+OigrosxlKoetICMkkEM&#10;L7Ntk0ESEIRjShClMDImbGC6reU+NLXH14K70l2QQxvQ0YVwDu6Uz0PjSeh2mUIvKMZsTQrJYBVF&#10;jkVFftZ5YAfN3jqscKD+HKzD8Traj42Jc4CrB+H9rTMAWCVXqv2B7eKf9AGTf+CVAL97HF73f7rk&#10;df6nz3UAcH4aVy6sAeAAYLUPsDqIY50CnJ4B3FkB3FkDnKwBTtfxIz/7T95Yj/XdKlxdd8kfiH+O&#10;vib8ufn60Iy4/GqAO8fhT2uSYcmLfQlPjabT8hRXH4K9vZfC3t5L8wxLf0r0f0wUFW0KeqI44qCq&#10;2E/T3S2aiMmB6vnkBoqJQZLAGDNhJVVGNMl9R++KUaJRm7lOZ9cvUqsFbbM6WV7AZtgEBs0nzeRN&#10;cAa6PsMgMDchGC8mnBFV2aTTt7pHRmZZhH13k4S914UHUZYYpNuuTgIL2H1HBml4mb5N5mEE4ZgS&#10;RDmMjAkrxHFjsWMWPlRjVcBSVOkuyJka9HOotl2ArZnrDJOQ7WYYUMA8Eikkg1UUORYVlbFbEWHk&#10;b3156Nn0P3fTWzQ6CKsgzs7D94O9sBri6mH4fuME4NFPfwfA7bgqYvgkjf4Blv2qiLgy4tfeDPBs&#10;4jaN9DUV6/YA4FLsL63DJ2bAfw0AVwBW9wCsDkNqvwNYn4c/q94k+dPB+L2LOyB/DQBw+y3h++V4&#10;u8aNyts1Si74KTw+Fq2mkfIrAHiKvl2j340uioqWhp4kHXXSxMROk+FMJiYRgEtJUFjsKyPURChF&#10;SftIzLAvjriJFg2cJi4tGg89yAoFUsQkzqKADl3i25EmmSIyNx+A92LCGfy2ESEb4vUxn+lpcX7V&#10;PP+hB5WiQMo0iaQooMOX2LdNlIjJNK0IUxgpE1bA21nmIzN4iuZiUsRd6S6gKDp68+KYiEM6DzNN&#10;QLfNFHpBES5bJEaBaooci4rq2DUijHx/bET0pDutXwWRfnLGjROAKwcAH78J8MO/HC/OVw8B/F+/&#10;cLxNI/0kjbQZcd4B/OZbAB7MbtPIX6P3K4DuEGB1JazCuPMTAPDHAOAyAFwDWF0FgKvhwRbrLv6J&#10;zYhVv0XRbHgbX6Tp/PvJm8PrK68OzQgAgEsVDYlSpIYAhUVfq0lzTx3DqfV2jX7/XijoSdNRI1XF&#10;5TQZVjQRkxPsSgGniVMeIaqIUIqStkGYjCEiWUiLC7mRYNaNL5swWKmevIDNsAkeXJJEcJJElIlJ&#10;mO5nK4SYCDFEJVFAhHRYOxzRqDl/l/kITmCTdFRKYHip2OGZYJIpouWaYTlJVXxZ5iMzeJrMTSIS&#10;c6VZqBGMmtnV4piIQzovM0xEtmSyTLgWsy0pJINVuBxd4rbsGhFGfuCP47tYqJ/NfejWaVgN8dGb&#10;AG/5lYdCE6LnP6WaEcnKiH65xXveCnA/0Yyg3g9/9sPqh9OfAICHwm0acBhWRcCV2Iy4BrC6FC6S&#10;17EJkTYj0qZEF78n3yYnbBo7fVNoRkBcHbFUM0JqBHBYazSdNx9XR6CGRLpPtx55snJWoarYT9Ph&#10;RDMxifCpCQoNfGWEmgilKGk/0ZD35TMqqncJdQ/1y0FWKJAiJvksm+CZlpTtSJNcEJkv+ASZkMpI&#10;lGWbO4KtEnCEpXYe6T6sMBlKRQ86SUelBIaVOv4impSKKKQVUQ8jY8JGprdhtMZ2nHtMIhJzpVmo&#10;MTVqZltKwQQKStoywwRsloyKCddismVFbMJNkVNRURt2jQgHP0g0Izi+4ceTVRDdMcDq6wC6N04b&#10;Ei9/eXKbRtKI6FdGdB3AB34E4B6mGdH/6eMQv6+uAZz9TBy7H+xS/HM5rIroV0es9sPF8io2ICbN&#10;iPTUyP6vQfpDvIPxivv0h8P3OVdH5Bf3Xqz1Fp2kkXJ9Q+LUuEJiK6D/qaCjTpqY2GkynGgiJifY&#10;lQYcZg5pRKgQUqCn7WRG2BdH3ESLBk4TF8d1jwqyQoEUMUlnySAPLU+itABhlDHCECRTFIJQSGXQ&#10;/zedCNmIhXw9nxlQPXSWa0CAKJhkeBmJKDf+ZTSpBNGYEkQpgkxICSRV9Mtm2HapSUTirnQX5EwN&#10;qu1qKZhAQUlbZpyAbC1khVQtqrUoEJMmihyKitqya0Q0Zr1+SXiRNhz6RgRAaEak+YdeHhoRfUPi&#10;9Dx+rGf8CM6P/AjAteR5EZ3QkAAAOI8Pjez9J0d3HVdHXE4aElfi93W8cO7GpsTEIDVKXudnT//+&#10;7IcBrsbVEU9Xro6QLug9eHysWklnyT25TQ2J/GBOkbNGmpjYaTKcaCImSfwVAg4zhzSBqWLCIKf8&#10;ZGa0Nx01Q19LVhDcbL+Y+xgsRW8xyWfZBA0vjxleMMEkE0TmlQ8g+4CejtDbZ6tlIC2djg3O49oG&#10;BCpDgRwsQBEU4OGlvu0yyQSR65zsYUqYsEJW5dt8F93wRUIVsBRVFhWljAbVVi1wTMIhnZ8ZJyNb&#10;E1ki1AqzNSkkgy6qHKqK27BrRDRkvX7JtAGR0vUNAqYh8Vkviw2JvhERHzhxfgbw+NsALmfNiPxP&#10;3oBIQUd4P2lI9LdsxO+wiisjohQ1JPLX8X0eghXAWdzGq68OzQgQVkdIF+21lHhbajSNlM9zTx5v&#10;oBmBDtoEOatQVVxOs2FVI1UwYFcacJg5pAlKlZAWUn4ys+nbBiNFiwZOyKXDoSKQBQrkqAKsQAEd&#10;voT6OSAjysUkAHgu9xghE2aI6qzI5xFJinA9jrDQU3ISqmsaZ0OpyWMqEkvE5Agv8+8gk1QQOc7K&#10;ACEnQkaSysyk3JOnG75IqAIWV6VLzDE1aWJZg2MCDukyzDQh3ZZQEKFWuKxJMRl0UexQXNiWXSOi&#10;AeQqCA6pIfHCL4jNiP4WjfhRHE//9wBHTCPiTGhAgHaiHSS3a6QNiaOQRs0IyAxF85GzN4ZmxAoA&#10;nooNiSNmvi3JL/atWOs0nZSncrOvjpCPl5w1UG1QRpNhVRNVgPBXEBSYFJTwVUwY5JQfwmwMEUkv&#10;0aKBU0JwGzwbmSMbFMjhBWyGTfDQJb4da5IpIteFniAVUpFMkbzVawXUXcZnemqaBj21qx8gLRU9&#10;xCTOogCPKHXuJJNaELnOS6C9iJAD+njWedJ0wxcJVcDiqnSJOaYmTSxrcU7CKZ+PmSci2y9w8kdc&#10;1qyYTZgpdigubM+uEVGBqwGRQzUkep9nviQ+MyI2IjoAuPXfAxwkzQitAdGjHt1VXB1xaWxGwFFs&#10;ShyOV8xpM2LSmAA8SJ4GADiPDZdr8XaNp14/TzOCusC34qm1aCWNlKtuSFAHYETOOmhmZKfZkKqR&#10;KkD4KwQcZg5pAlPFhEFOlSP+01E/ovNaxEgwbe092Km+qoBXsAkeXJJEcJLEJGNFcX/nYQlGzIQZ&#10;otq/uTTYLoIjHC3OuaYNCDaQQidRFAV06BLb9inpKYK4RQOiR0gJ0Ntb5iXTDV8kVAGLq9Il1pia&#10;NbUuoWACBSXtmXESsjWTZcItcFmTYjLoosihqGhedo2ICqoaET3c8yPu/fzQiDg5C799nPxdgP2H&#10;AE6NDYgU0xFex2bEUbJCom9I7E+lK2BMqVjG+RunzQioXB0hXdB78PhYtJpGyve5J7y3a8j7X84a&#10;aWLip3pY1UAVIPwVAg4zh5SAqWbCIKf8MGbTMCPyEC0aOCGXDoeKQBYowMEL2QybwPDSxrde9Aii&#10;Fhd5REgBb6ffAxdhDxxhiVJHBWLXgJgiysRkwH1u9hBlRMhAVuXbfBfd8EVCFai4HFxijqlJE8sa&#10;CiZQUNKeGSdhs6b/LsyBy5oVswkTxdXFhe1Jp7JrRBihdtLe+iXjp2GAszmQQq2OgOjXHQPs/VmA&#10;s7eP+j5nhZo8S/78iP7BlpfDAy0nJM+SmCANuAI4f0N4eS3ervGksjqCHKMRJd6WGk0j5dPcE9Tq&#10;CGn/alkjTUzKaDq0aqYKBuxKAwVmBSV8FRMGOVVOYor9ccRNtGjglBDcuvFlE5AVCqSIST7LJnjo&#10;Ev+ONUsFofkiT5AJqYxEmRXZPTJ4SzLC4t/9BKG6ZjUFKkWBFDpJRskgDS+17ySDJKAIzednDyNn&#10;wgpZlX3zi+iGLxxi0oTLwSXmGE2a2LXAMRGHdH5mnoxsz2SZcAtM1qJITKoUVxcXtoWaxq4RwSDu&#10;lJjc24uNiCE+V0PijwJ0PzU2JiT/3gOSeYgbw9HfrpE0IuByWCUhXURDfpHdD04U9Q2J668OzQiA&#10;8FDOJSCmY8Jap+mkPJUbGhK/OISKDmtOE5Mymg6tmqkChL+CoMKkrJSoIkIpStoPYTgNEYJS8P+8&#10;rmB0qrloyyGtyGCPmATgFGRQBpdkESwgMckEkfvCDng/JkzAnzxM2AZpiyMSdedfKO7Gl0VMSlUf&#10;WoCiKKDDl5A7msQkM4nAd64yUiZsIFZmBuV+PIOnaq4KWMyVZqGFYNbUsgbHRBzSZZhxQro1o2DC&#10;rVDtRYGYVCmuLi6sxzL0J10jwrSxJhHRiOhJn/dQwqQhcQ7Qvcnm1x0DrF4GAPcDwDMAur8fmxe5&#10;0MoqNiTy2zUuhzh1wcwhac/fEJoRqxXAE4/O14yQ5mDBWm/RSRop98QxnCTNCBfF50Ebmg4vmolJ&#10;hE9toMCwoCRCVBKhFCVdTmaMx8ERN/ZrDyPBbfBsaD6xUn1VAVaggI5c4tu5JqkqclzWMUImzJCo&#10;6Zd+RB8cYYlSRwVid/vFFJNMEYW0IsoR5EJKgN7uMi+ewc9sbBYiTJUmkZXRrKltCQUTKCiZl5kn&#10;pNsTCiLUCpO1KlIFLOWVtcV+vMPd9Y0IdeNUAcW0aG/vpeFFy9URALGx8Kr4+ofDd86vXykxNDH+&#10;HwDdPwQARu9iL7ldI1kZAZfDrRzShXMOp+1XR9zzcGhGQIPVEdxYXrw+mr4mvwKAx8MxVhsSRed2&#10;O5oOL5qJSZayKoICo4KSBKaaCfcoaT+ZIe/PZyzU/d9hjmDa2nuwM/vyQjbDJnRwqa/5AKQHgSJy&#10;tB9ELyGVEZVJgb2WANtl8JmcFufg1jYggAvy0HL/9qlSQTCmBBEHU8KEFbIq/24wMfiZjc1ChKvS&#10;JeaoOpptKZhAQcm8LDAh2xD03425MNmrIlXAUlRZVFRO6XB3TSNC3QhVIGErnqUhwd6uwfilt2ZA&#10;1Nmmb+Age37E0fhAy/7qWbqITuF0528IzQgA++oIzqsFXm+LXtNI+TSXNySaHecymg4vmolJlrIq&#10;gQJDf4lQIaRAT/thDHEYR1zE8kqXjOA2eDY0n1iZfXkhm2ETPLgkieCkiCgXkyMtGhBMmCGqiSIi&#10;pMPbRfhMztY1IEQPMUlnySAPLfdvn1kqCF3naQ9TwoQVsir/bnBhPxfNQkRRZVFRz1hcZdMSx0Qc&#10;0mVYaEL6MPTfjblw2bNiNqFSXllbrNPK/sI1IsyTNQspqopDQyK/ZaPp7RrRD4SGRE7dJmVcyp4f&#10;0a+OOBol0sV0CqWjVkdcMW5nK6h5aVhrNJ2Up3KPH8PJibI6YgaanlKqmSpA+CsYCo0KyyJCtZAC&#10;Pe0nM+T9+YyK/3/MGwmu9l+0bSA7FMhRBViBAjpqScGOMFUIongE8jAPISVCCviE8nskqF44wlFw&#10;CBKyvVnhhUpRIIVOklEyyCPKDTtLV2QIBdvagMheNmPwVM1VAUtRZVFRTtHRnAfHRBzSZVhoQvow&#10;hIIItcJlrYpVAcJfkVBVbKfVMFvdiDBNzCTSaGIyYZbVEQB0Q8Lq13Qz04/77FdF9M2JwyChLpop&#10;ON35GwDujasjHn90/mYENw8L1lqLTtJwuX51xIwNiaanj2qmChD+CoUCw4KSiFBZliqHMcVhHCnB&#10;cK3hYGrW1jtxN/vyQjbDJnSyrZ+8y99ymGQGkfkyQJAJKYKoLttsTFKIPXBEo8W52DUwmTiodrQA&#10;RVFAhpfTx5DDKAsIYvO5msKUMGEjePvr/GgGT5O5SUTiqnSJNYqOaHuck3DKl2GhSenDZAq9oAqT&#10;vSpSBSzFlcWFdloPsfFGhHlws1CiiYmLWRsS3tURs2x+/nGffWPicny2hHDxnMJp+tUR9z4cmhHQ&#10;eHUEN64Hj4dFK2m03CfaNSSani6imZgUKa8kKDArKNGrhLSQqiea02PQUReifx0tlqhTIDsUSBGT&#10;AxOVrQQhlhVcrJorBKHrV39FqqQT8MqHHiZsQzyd6ChC9LAQKof6ciNcigI9bILPsAkML/XvLFWq&#10;CsB3zvYQJUTICd7+ek/M4GkyN4lIXJUuscZo1tTWS8HgBSXzstCE5GGErJCqwWyrClUBSVlVTaHO&#10;jNYAczUiXIYusZVZTKuYpSFBrY4AwW/W3ZJ/3GfakIhXz9JFdA+lWQHAWVwdsQKATxQ0JCjfFnh9&#10;LXpJY819Qr9dY5bTQTQVkyLllQQFZgUl9ipBJqTqIczHEJEsJVq1c5w6FVx3syArFEgRkwOkigza&#10;wKVJBCdJjLKAInZdzDFSJswgby8R0hEtcUSj7pwMxXUegYmF6kcLyCgZ5BHljg01Kw3C5c/bnKw6&#10;vq3z5LHvZrNwQlFVURHFaNTM0kvBwAUly7DQxORhmCwTboXZnhWyCZXiyuJCnRmtB6oaEa5Cl9jL&#10;rOZNWez5EZzfrLtqJTw/4jDkpQvpHkrTNyMAAO6Lt2t84lGAq8x2zg01Rw1LjaaR8nmOWR3R9BQQ&#10;zcQkib/CQIVpWalSpaTBJikjM8bj4IibaNHAKTJ1Gt61GwBboQAFL2IzbIKHL/HvaJNUFQWBKksR&#10;xEIqA2+vvZYgK8ZeOMKCp1ZM89svyEAKnZxEaYkJXKru+AEhRWMo2NYGRPayGYOnaC4mRYoriwt7&#10;pgbVdqUUDFxQsgwLT0wejv97MifqMKJATIqUV9YW08xgySI2ItiERFGRlVnNF2OW1REDLwvfOL9F&#10;duFe8vyIviHRNycOgiS/aM6h8n0sbUj0qyOWakhQ87JgrdN0JfnYkLijrJAwIZ4/YlKkvFKgwLSg&#10;RK9S0mCT+CFMcQhHSmlw/ZQRDAfb5v5eb17EZtiEDl8aM7wAYZIqItcFXA9TwoQZ+O0lQjq8XYTP&#10;IFQvC6F68Kgws3mISTpLBml4qX9nmaWCcEwJohxFqqQV8H6o86MZPE3mJhGJq9Il1ghmTS09FAxc&#10;ULIMC09MHi7LyuJmmIcRhWJSpKiyqEhmBkuV1fn5uf/3R3eBl9kH2ApmaUhQqyMg81ts9x4kDYn8&#10;+RFr+qI5hcoPsRXA2etDM2IFAB+fcXUENQ8PnnpNW5P/xLG/GSGeK2JSpLySoMKsrNRYJciEVD2J&#10;OR4HR4qJVg0dI8Fx8G04ALJCgRQxCSAp2IQOX8o/DyHHKAuoYkcLQhAKKQa8vX6PBNULRzj8vzRh&#10;Wj7XZLAQvcQknSWDNLzUv51mqSB0nLUYppQJGxn3Q52PjO1c6DGJSFyVLrFGMGtq6aFi4IrS+Vhw&#10;UvJQTJYJt8Jlr4pVAcJfkVBVPKWhlZvVmbAiYrmZLTbQVsLergF3S0OCul0jNiSkC2dgLqzzZgQA&#10;wP0Ph2YEVK6OoMarweNn0WoaKb8CgI8rqyPEc0JMipRXChSYFpTYqwSZkKonMefH4TNeWlyETQmG&#10;g21Df9KKDKaoAl7BJnj4Ev8Vi0luELkv4gS5kCKI6qzI55FBWybwGYTqpTNLAwK9ocACHImwCRpR&#10;7vgHw6Q0iZL97IEoIUJGkkr6ZVMGX9MAJhGJu9JdwDE1ambrpWLgitL2bGAy8pBZVhY3wzSMKlIF&#10;CH9FQlXxlIZWxazOzoRGRHMWHOqCQa6OAJCf92CBakjU+FGYDmv+cZ/Z8yO0C+ictBkBEBoS98fV&#10;ER+LqyOouiXxjm/Raxopn+b6hsQdqiFhOqAi9Q4EBaYFJQlCtZACPV1OZsyPw2dcRJtGbhnB1XGd&#10;YgLZoQAHFuJIhiqgwWXmA4swS0Wh47LNKDTKgpIRM2EbsZj2oKMc9edoMKj1mZSLXmKSzpJBnWlZ&#10;ZmL0NMkMIsdZPIUoI0JGksqy3eGmG75omEQkRZVFRTmjSRO7EioGriidh4UnpA9HKIjQHJiGUUWq&#10;gKSsqqYQ09CqispGREXpJynaHtunGhLUagYLQxPiobKP+yxF3Mh9/vkRq/1cPCW/yKaaEQAADzwc&#10;mhEAANdm2kaJfJ4WrDWazpv/+DHcufOuLKgjHuJaCswLShKEaiEFeroeZoBpmBGVEK0aOiYE19qL&#10;sRxkhwIUuohVsAkevsS/w81Sg9B14aZIlXQGvd0+j4ykGPvgiEbdeRqKB4sqr4DNS0zSWTLIQ8vp&#10;4ylhlhqErvO4RygRUgp4P5R76djOiR6TiMRV6RJrBLOmlh4qBq4onYcNTEgfklAQodaYhxCFYlKk&#10;qLKoiKahVROURoSQ2mGiaA92APv7lQ2J7hjrqNURYPQrhd0BzMd9rpKP+6SgUqssePb60IyAuDoC&#10;FmhIUPPyYK3XdCX5YXWE3pBgD2cNFaZlpUKVkEoxysrJBpi+nWH0aNnWeXSru6ijQZYokCImB0gV&#10;GZRRSwp2iKlCFQWBKktRxEo6I6qTIl99BrbL4DMI1cvO8p980UOLJlFaIqKWOLbXrtTFLRsQTNhI&#10;Ut3wPOIYvE2DmEQkpkqTyEswncXaQsXAFaXzsaFJ8cMyGSbcGtMwqkgVIPwVCVXFI41smpI0IrZx&#10;eheHor1nKNrfdz4/Il0FkcVOT38JoPeErCFBebWE3NYV8/yIywCrS7l4hLqYppoREFdHrADgo4+2&#10;b0ZQ8yjB46Npa/JJQ4I8XK0oMC8oSRCqhVSKUVZONgA9Hh0tYpZ/9Ue34VXDAVgrNgFaUs6KSRq+&#10;xHSASUxSkwh8F26MlAnLEBeqOOIgFvMefAahetlp8fwHVIoCKXwSZVBAhy/JMrxwwCAxipL97IEp&#10;YcJGkur6Q68yeJsGMYlIXJUuscbUrKm1hQYDNrBox4Ymow+bKfSCpojDiUmwCFjKK2uLAw0sZmF1&#10;dna2rXPbSqp2VmExahz0pA0EQwMiZ9LkkJobrUH7If24z+T5Eavk4z5zqAvqvBmxAoDT2JB4xsOh&#10;GQHO1RHUOC3x+Fu0mkbK97mPhfPmtmGFhAl0vO2UlRqqDBKwy/wwxmOYEZQS7Rq7RoJrN75sCrJE&#10;AQpZRGbJoA1cmkWwgMUkNYnAd8GmSJV0RqIu3xUY1QtHOIjeSAHBZLCq8JyUqj60gI5GxOQUXhoz&#10;vABhkppE4Dufe5gSJmwkqc6M6nxlbOesSUTiqnSJNaZmTa0tNBiwgUU7NjQZfdgF/7IQmIZTRaqA&#10;paiyqGhKA4tZ2TUiFIp2TlGRDtmQoBoISgMiBXlSfnOB9hPzcZ+r+HGfFPmFNdWMgNiQeEa8XeOj&#10;jwJcX2D7JPJ5W7DU1Gjy+MeOy5oR6LjaKSsVqoRUilFWTjYAPR4dLSJaNXRMGF2HVzMM5PPWRaSC&#10;DOqoZbYrhgmmClUUBKosRRALKQb6wZNEyE5SzPvwGUSUOioQLVY+9EwsVD9egDIooMOX+LfXLDUI&#10;WzYgQE4ZoPdFnSfP4KsOoApYXJUuscZo1tTWSuWgleXt2fCE+OGZDBNujWsYUSwmSfwVCVXFgQYW&#10;s/NJ34io2viq4nLI5kGyMsLSgMgRPecG7Ufido1Vv1KCIL+AhtU0ljYjAAAefBjgI3F1xNINCTRX&#10;B5baWk2es6yOQMfPRmGZrbKNpBzCHIdwpJaC618jwXiwn2GciaXZnxeyGTbBo5fQF+ASJrlBNEoM&#10;YpBlQkpA3nYhpROLaQ86ylH/dyMY1PsQM0eBFDGJsyigQ5ckUVpA4pCK4tbNB9DTDFlVfFvmZWfw&#10;Nw1kEpGYK81CD0VHuZ7KQSvL52GDk+KH5jNSqiWmYdqJJvgrIsWFIw0sFuOub0RUbVxV8fwMt1b0&#10;TYPCJsRIB/v7X7CZ1RGQ72/m4z5X8eM+c/IL6LwZEUMAsSHxYFwd8ZGFVkfkc/FirbfoJA2X6xsS&#10;t4WGBEP5XyNDZRtJOYI5TuFIMdGqoWNk6ji8azwQskOBHFXAK9iEDl1avvPNJaIwJEUJB1PEhBno&#10;7fd5MNDWEToq0aZpIE7KxWBh8qJFZJQMyvAl/u01Sw3CoktTpoQJG0mqM6M6X5kW54gFV6VLbKXo&#10;SNdTOWhleXs2PCF5+AX/4hCow6mCHrNwwF8RKS4caWCxDPEH9F3TiKjaiKrizdKvZPA1IOgN7qMH&#10;+18QXqy+LlyYnm+yIcF83OfqcsxlTC6klWYEzLg6Ih+3Bo+XRatpuPwKAD56zDYj6LPKirHaIDNI&#10;6kkG4cfjM8XI//O5guA6eDcehLVjEz2qgFewCR26NEbpJIlDGjAUuH59V6RKOoPffiLkQzyv+QyC&#10;n6KbWT75ArhgCi0go2RQhi/x7zyT1CQC33ndI5QIKQP0vqjz1NFPOVWg4nJwia0UHelyGg3WyKYd&#10;G56QPnyi0MVNMQ8nCsWkSFFlUdGUBhYzE2eYTfRCNSKaTLSJyUUCbzCO0AwNiXVcIXG+4O0akE+0&#10;/7jP5PkRw+0a2ZWztRkByeqIFQB8ODYk7llwGzXyuWtY9JqGy/fxj05XR1jPJ4yjUpAKqXYQg+AQ&#10;jlQjXqDVMHUd3jUeDNmhAIUsYrNsQocujVE6KWIuMQhdv7YrUiXNQO+HMq8E2jaBz+ToF3B2WqyA&#10;QKUoQIFFOBJhEzx8iX97HVJV7Dq/c4hSIuSA3hd1njyDr3kAsxDhqnSJrVQdaT+NBmtk044tmRA/&#10;jSTDi2ZFHVYVgFU0wV+RUFFcUTozcWbKBLeyEdFkQk1MLhJ4g3GkjIP9L5g2IwA22JA4mj4/YtXf&#10;unGUigKr4Uvynnjdr454Zrxd48OPbkczgmsISFhqNI2UT3OxIXGLWSGBMZyRbST1EIPgEI5UY/t3&#10;u4LgPPg3Hoi1YxM9qoBXsAkdurT8IJhLRGF2jCwoYiWdwW8/EbKTFfNefCanTQMi298NPLvhiwQv&#10;YDNsgocv4Y8zh0lqEqG9bkOQCykDWbV/17gYfM0DmIUsJgeTyMvCDYieikErSudjSyZFT4OOcuG5&#10;UYcVBWJSpKiyqGhKA4vGxBkJE0tTG21ENBm4iclFBG84jjQgmh4cEKsjAADW6ad1jC9nYfBfJ82H&#10;uCpiWB2Rfdyn1IzI36cNiU2ujsjnaMVTJ2m9uY8eM80IxwkhSIVUO4hBcAhHqomWMzhHps5tLtww&#10;yBYFKEwiWkUGZfiSLMMLESapSQSD0CwHXaykM6KaKCJCdnjbCJ/haHEet1j50DOxUP14AZthEzx8&#10;iX+7TVKjyCTLEYqElAJR6d81brrhiwWzkMRcbRb6KDza5TQYroHFPGx4YvzwfEZKzYFpOFWkCliK&#10;KouKpjSwqCSbgTAhKrVII6LJAE1MLhL8BvOZCoymZEMibUZQGL3NDH77WTMiPtASjgBgb9R7mhEr&#10;ADh5fWhGrADgQwutjsjnVILHQ9NKeSo3rI74hTwzxXAuGCRtUP/txJEWtLiI4pmadzjUBGSJAhQm&#10;Ea0igzb40pjhBQiHVBWPaUWYIkiFFA9zMtJRJ+LupaMsopeH4MBstgtkgQIUtAhFUcAGX1a2A81y&#10;RVh8QSqUCSkD/P4gQs3ohi8SqkDF5eAS2yg+3qU0GK6BRXu2YFLyFIgsEZob05CqSBWwFFUWFU1p&#10;YFFBHF2ZhJIGKG1EuAsomphcZPgdwGcqaGx6cBBv11gBwBmxOkKjxXwGj8PpwyyH2zWyj/tcZVfQ&#10;eQMifX0SV0c86+HQjIDGqyOoi/kavH6aXspLub4hcUtpSDQ6BUwwA41hRlCL7d/pQrBri4srDmSN&#10;AhS6iFWwCR2+1P/ADZfcJA4ikxRkoZASiFVMMRO2IVrTURHRz8csqx9MXrSIjkbEJA1fYt9ug2SK&#10;oSBIDEIKoowIOUkc7LumisHfNJBJxOKqdolt7BoQlWzVZKTpEBkitATqsKoArCJEWVVNYVVpJdnI&#10;wkSEFAnZiECBEpqY3A3wO4LPVDCLKc2wOmLv68LV6dkbwntPQwIazLmDeHVMPT8i+7hPqRmRv+8b&#10;Es+Kz4740KMA9zq3bQnybdCw6DUNl+/jHzlGzYjaw2zG/O8lnynCPG4No+uijQfggimqgFewCR2x&#10;tGInqZWqAAaRSdqjiJU0Q6zKisu8Mkz9HV3RU3HIENv2yRdAZVBAhy8pP8AmqUkEZRekQomQMkDv&#10;kzpPncHfPJBZiDBVmkR+io51LZVDVpbPx5ZMjJ4GHeXCc2MaVhWpApaiyqKiKQ0snGQjChMQUiKr&#10;U6IR4abe4S5A3glytoDmhuWMDYmvD9/P3uBvRvTUbFcH8ZaM5PkRw+0a6cd9Kp+kkb+mVkdsS0Mi&#10;3w4LlhpNI+WTZgQAwE3D6ogqmHMGh3GkimjX2DVjdB9ezTjgxNo8ji5kFWxChy7NorSIxCw1CIt+&#10;OVdKlHRGVDNFTNhGUsz78BmEPNUiWqyAQKUoQEGLyCgZlFFLChovpgqTKNnvHoQSIWUgq5bfNmPw&#10;NQ9gFk5wV7kLbBQd8xIaDtPQqg1bNCF+KkyGCc+NOKyYBIuApbyyrriitJI4MjEBIlSErRGhKz6J&#10;kHeGnC2gueF8HBx8wbQZAQWrI1JKt72D+NDKviFxJbtdY+VvRkDSkHj2wwAf3HBDIp+7B2utpPPk&#10;WjcksvOCP034TBX8v8sNSX69m3EgZI0CFLqIVbAJHb40yfAiEpfcIHb9Uq5IlTSNciEqZxXE3Ywj&#10;KrGkoBLRovHQM7FQ/XgBm2ETPHqJffsNkhGj2HXe5xClRMhBVi2/bcbgqw6gCkTc1e4CjWDY3Jaj&#10;4UANrdqwZROip0NHufBSiMOLSbAIWMor64orSguJIwoDCykX00ZEK9e7Bn2H6AonzQ3ngZvmIbU6&#10;AjbQkBhqLjEPszwar5ippgP1Pm1IPDs+zPIDC9+ukc+vBKuHppPyVO4jx2XNCOb44zCONEH/97gB&#10;yT/DMw5EWpNBCl7IZyKqgIcuLT8o5hKDsOgCTClR0gz0/ijzyrjLb73omTiptryAzbAJHr6EPt4S&#10;DqlJXHTug+wtpAxk1fLbZgy+pgFMIhZXtUtsIRg2t5VoNFgjm3Zs2YTk6Sz0F8mIOLyY7DGJWNzV&#10;7gJMAwsD9uMspIpYnZ4aVkTc1cibL2crmM14HrzTHRoS+7EhcVpxu0aKdyId4I/7nNyuEZ8fkV84&#10;Uw2I9HW/OuJTHg7NCJhpdUQ+r1o8fppWynM5y+oI87+HfKaKaDuTO3Ie3s00YLm/XsAq2IQOXWo+&#10;KRAOqVlcdBGmlCjpjKgmioiQHfNu5jMkpmaGlbj3Kw3JcjKYQ4voqJTgoUv4Y65hLjEIN3/u52TV&#10;5bvJxeBvGsgkEjE5mEQlFB31OhoM2MCiHVs1mRF+WkmGFy2CaXhVpApU3A7ugimV5Ubsx1lJF3OX&#10;NyL0TdMVBcxiOg9zT/Xw4AumzQioXB3R4514B9OP+1zFWzaGBkV8fgTVdMjfp/GT14dmBMTVEfc1&#10;2LY5ybdJQtOW5lcA8OHYkLg5NiToQ0pHW9Lwf6pmTI2Hd7ONF/CPYxbSSjJogy/NMrwQ4ZAaxEGg&#10;yiiEIiFFENVMERP2IQ8RkbOIRs2H2W67IAMUtIiORsQkDV/i336H1CwuvhRlypiwE3rftPHmsf/M&#10;MAtJXNUusZVgOot1TuNBGtuVszUTmUJPi4gSoSVRh68XqBQ5FBUFKkqdxJGEAYVUM+6SRoS+Cbqi&#10;glnN27DYFImBDg+J1RF7yQU7UWPGW9tB8nGfRwCrtBkRnx+RX0BzzYn+NbU6YhsbEvl2aVj0ksaS&#10;iw2JG0NDwntAHej/5jYijDCMM9OArC2bAC2JINVk0AZfmmV4IcIhdYgLLruEAiFFIO8LnxeDyZOO&#10;sjRqPPRcqAYEGZTRS/zb75CaxQV/E0RvIWUgq5bfNmfwVwdSBSLuaneBRjBsbpszwwAzWJaxNRMZ&#10;4afEZJjwUojDi8kek0jE5eAS0zSwMJCMogyopJtwwRoR/FT5TANmNZ+H2afsGiCIDw9fFt7uf/24&#10;OiJtSPS4vBM8dd1qfH7EKn7c5+T5EUzTQXrdNySe8zDA+7esISE1BTgsNZqGy+fxDx/DjZv/Ogu2&#10;wf5/r7zQxkOUTleDbFGAwiSSVWJShi+NGV6gIpaKyZSCyy1DgUGCUU5YOasg7m46akGZspFgMlg1&#10;8EQWKEBBi8goGZRRSwp2pqnCJAoU/G0ICGVCykBWHd/WeeoM/q6BXOIJ5kqz0EfxcS+l4XANrerY&#10;momM6FNKFLp4EdRpiAIxaaLIoagoUFHqwH6clXRTtqwRoU9FV1Qwq3lbFp+qeUBdeHj4Mny7BtWQ&#10;AJMdxlPT7cWGxOV4u0b6/IgDfMHMNSH61ysAuPP60IwACA2JTTYj8vl7sNRqGimf54bVEYUNiey4&#10;e04DH8F58J9vIADKHgUoTKIBUk0GbfCl9QfJVaKIi37xNpQYJAlRzRQxYR/yEBE5O8HkZ6Plyoee&#10;wcrkSYvoaERM0ugl/v3gkKrikFZEHEKZkDKQVctvmzH4mgYwiUTMDmahj6J/B0uYYZgZLOvYuglJ&#10;U0oyvGhRzNMQhWJSpLyyrrii1ID9OCvpWVi4EeEbyqd2MJvxfCw2ZfNAZiHJZHXECgBOsts1KLxD&#10;WvUdjB/3OTQj0hUSe3TTQXq96dUR+UW+F0+9ppXyVM7ZkCj4H4hOpgMM72Yal7VlEykmEa0igzb0&#10;0qjQhQhXiUFc/Eu3UCakCOR9wYR9ZCa0Jx1laXzrRe/W4u8vskABCl7EZtgED18inwcUDqlLXPR3&#10;QilR0kbwPmrjK2M7J00iEZeDS+yj6Ph7mMF+BssytmYiGDw1HAHgw0timoIqUgUqRQ5FRVMaWDBE&#10;Z2UAJT0rMzUifJY+dQGzD9COxaZqHsgsFOFcLvUNiYOvD80IEFZHpHCGFFZtB8LtGpfxRTPVhMhj&#10;/eqIFQC871GA+x+yz8dDPrdaPH6aVspLufx2jWy/zbEbA1Pn4d18AwIUj2MTiyoxKcOXJhlexGIu&#10;MQmDyCTtUcRKmiFWMcVM2IfYLOAzGrYLMxutVkCgchTgwEIcibAJGblMPEgs5hKDcJQYxDlKiZI2&#10;gvdRG1+ZbviiYRKxuKpdYjvBdibzlIZDNLSqY2smQoOnhyMDQmpJxGmISbAIzLicXGKaBhYMibMw&#10;iJBaDGcjwia1qQqYzXh+Fp+6OqAqcFHrdunwZaEZAXF1BGyyIbFiVkfEj/vMmw3a6351xHMfDs0I&#10;gNCQ2Fak5gCFpi/NrwDgQ2F1xNM3bKsjfExPiOGd9TwpBNmjAIVJBCAp2YQd2iJG6aQJc6lJGEQm&#10;aY8iVtIM/H4hQnaYYiYsZhD8lAuJx6KBIWlBBlNkAZklgzpymX/HOqRmcdX/+RZKhZSBrDp5W+dr&#10;YxjDPJhZSGKuNgt9VJ0DHhoO09Cqnq2azAg/LSJDhDaBOg1VAFaRSJFDUdFIZbkA4UyEgA8vDtGI&#10;0KemKyqZfYD5WWQTXIO4xCxtXGgmqyPAeLtGinVyZl38uM9V+qka/eqI+HGfPVQTYhJbAdyJTYht&#10;b0hwjQEOi17SWHJNGhL4wLe4QNIghyCDKapggFWyCTu0RRalRSKuElUcBKqMQilS0gz4/+b2MGEf&#10;0YT2oqMqoqefVqsegLJAAQpZRGbJoIxe4t8PDqlZHGRGcY5QJqQc0PuojTeP799+l3iCq9Il9jF7&#10;A2IG+xksy9iaifDgKeIIFdok4nTEJFgEJtwu7gJMA4sMxtEX3hir09NTNCcUmJNFB2vPItN3DeIS&#10;i7RzMhIHvHSp8HaNHuvEzbr4cZ+rIwBIP+7zCGC1HnVUMyJ9vYov7jwamhErAPi9eLvGtiA1BTgs&#10;NZpGyqe5Dx0XNCPCgR4Ot/W4V1I2ni5WFaqARy6NWVlE4ioxi7PjakERK2mGZRoPzNsIHdXwXYzx&#10;tGw89AxWLk9aTEbJoA21tGDHmipMop7KS0+imAgVkLkkb9v4y9jOKzFpwuXgEpdReTbwzGQL81rb&#10;2PgEePipERkitElM01FFqkClyKGoKFBRqpA5MwMx4Y2zOiEaEbOwzCizsPjUTQOaRCbaORkxDnjp&#10;UuHtGimWsSwagOnzItLnR6yOpjKyCZEEVrEZAQDwqQ+HZgRseHWE1AjQsNZKOk+OXR1BH8iCawIX&#10;rD2bAC1JwlawCTu0RRalRSLmEpMwiEzSHqPYKJsinFh8xoBpt9NRDWHKRczagGADKWKSzpJBG3qp&#10;fX8YJBilKKQVEYdQJqQcZC72XdWEYRzTgCYRiavSJfYxW+MhZ4ZhZrD0sfEJ8PBT4zNSahOI0xGT&#10;YBGoVDlUFFeUKkRnZgAmvDW0a0S0cdkoi2+CaUCTyEV7R4WKAYfVEYexIXHnDQD78YLd42vRWjSw&#10;xrdpDLdrHIwyqhkxvI7NCIgNiU+NH/W5idUR+UV+CVYPTSflqdzQkPhXAOnhMx3HetAwKEChi1SF&#10;KtChLbIoLRJxlRjFRb9QG0oMkoxlVj7IXnKWhZ+6k+AyeDUwRRYoIIHFOBJhEzx6iemgTXBIRwxF&#10;RX9PepRSJa2QVSdv63xtDGOYBjOJREwOJlEZVeeBhxmGmcHSz1ZMAiNPi8ky4U0hTkdMgkVgpsip&#10;qGikspwhuirmSnrj+BsRPvVWsvgmmAY0iUy0c3LScODc6ihtSNyJqyP6hgQQBRwWnUXTf9zn8Ce5&#10;ZWO1N8pQEyJpRvTfhtURjwD83uvC6weYhoRpbgLUBX0NHj9NW5qPDYmnng4NibmY7HrzcTALdaUq&#10;kMHlWQQLVFwlZnEQmuVgExskCVHNFDFhH4wJHaajJPLUi5h15YPLE4txJEFM8shlZV0dV4lDXHXh&#10;yZQy4ULw/mrrj+mGL1ZcYhKzg1noo+o8sDCT/Uy2djY+ARvTaTKTZsKbRJ2SKBCTRRQ5FhWNVJYT&#10;ZI7CAEJqa1idnDgbEVvM4htiGtAkctHeUaHhgLVWR5deNl0dAVlDAhyDaDotDzB+3CdqRhxNmw09&#10;k9dZvm9IPO8RgPcqDYltgWsOUFi0kkbLffC4STNicthN5wB4hANkBRn0wVvEDC9QcZWaxEFkkvYY&#10;xUZZJFPLb+vA12UEuiKn5W0XrRsPyAYFJGgxHZUSOmKpYwfblQnGoqoLTqFUSDnIXNqeRirDOKYB&#10;TSISd6W7wEfVOWFhBvsZLH1sfAI6eIo4MiCkNoU6JVEgJotwO7oLMA0sIoyTL7yVXKhGxMYmahrY&#10;JHLR3tFIw4EbWg1uR5deHt5St2ukWAfXdFoeVkkzIn9+xKWpLH/dNyPS2J1HQzMCIDQktrUZITUG&#10;OLSa0nwf/6BvdQQ6tCggYROLKjFpg7fIMryQxVViEgeRSdpjFBtlGbGKKWbCdsyHgM9wOK6LjcTL&#10;mYa+g5XLkxbTUSkho5fJ54aEq8QoDjKjOEcoE1IOMpfkbRt/mWEM02AmkYjJwSSqY9eAKGDjE+CR&#10;p8ZkmfCmEaclJsEicOFyc4llGlphN8KcCF0ItrIRsfiE3AO6C0TauhmYccA21jaXSUOCWx3RY7HU&#10;NFoe9pJmRPJ9dRkA4sd9Us0ISJ4ZkTYjYMtXR3BNAQlLjabh8mlcaEhMDqN6THPsBaJSTMropVGh&#10;CxEFJaaiol+YjSVGWSRTE8VEyI96CPiMRusGRMvVD6wFmwAtKWfFJI1e4t8fDqlb7JLnCMVCygG/&#10;r4hQc4YxTIOZRCImB5OojsqzQmcG+xks7Wx0cDv0NOkoF9404rTEJFgELorcioqmNLAgSFyZAZjw&#10;VpLOdaONiO0f2Cw00dbNQcOBG1olOFwJ6dHRy+PqiBXAndeH4EYbEvHjPvNbNlZH8WGXVEMiaUYM&#10;sWR1xAoA3rMlqyO4RoAFS62mkfJ57oPH8CTRjNCPYY9ZSCvJYBnYCkcA+LCEqcQk6gnighIVoyyS&#10;qZliJmzHNoyYYYklBZUMM658YAMStJiMkkEbeql/RzukI0pRSCsiDqFMSBWQuZluN2rHMJZpUJNI&#10;xOXgEvuYrQExky3Ma62z0cHt4GniyICQ2iTitMQkWAQuqtwqiitKBTJXYhAitPWkc569ETGruQXT&#10;BEwiN/O4KjQetK2dw80pvXwUV0dcenX4fvv1fDOiRxujNs/ernEU0qjxEAN9PG1GQLY64hkPGcZv&#10;TH6RX4LVQ9NJ+TwXV0c8+RTRkEDYd6qoFJMyemmm0AsQrhKDuOoXZKVUSTPEKqFYSOmYDwGfYdGn&#10;XkTXeilFOkeXNS2moxExySOXle9oV4lDvH1/j3ISl/LdV0w3fLFgFrK4HFxiO8F2JvOemexnstXZ&#10;2MA+8DRxZEBIbRJxWmISLIIiilyLiqY0sCCIroK5kNoapDk2a0Q0MSnBNbBLbKK9o5HGA7e1K3Bz&#10;lEjSSUPitrI6okcyhNo883Gfq8vxkzfyhgTTjICkIfEfPRJWR0BsSFCIc3KQX9TXYvXTdFKey5EN&#10;CfuOEpVi0gZvkWR4kYq51CQMIpM0x1hklEUyNVFMhPyYDgWfEYllhdWIlrdc9LBWbAK0pJwVkzJy&#10;adn/wjeXGIWjzFhAwZQy4ULw/mrrzzOMYx7QLCRxV7sLbFQ1pazMNMRMtjobG9iGPD0my4S3BXZ6&#10;bKJHFRRT5FxUNKWBRYRwsoW2DnGOMck2IsjgErgGdoldzOes0HjgxnYRh+s8UpXLRy+fro6ATTck&#10;9qerIiYNiT26GQFEQ2IFALcfDc0IiLdrcM2IbYRrElBoWikv5T54DE8+9fN5dEA8jGLSB20Vo3TS&#10;hLvUVBBEJmmOocggyUgqmGIm7CMzmb4tH2GGxQnjMZrBuxu+eMAFOBJhEzpyaczKIhJ3iaOg6iJT&#10;KBVSDjIX+e1s+M45s5DF5eAS+6g6NyRmsoV5rW1sfAI6eIo4MiCktglymmQwRRUU43Z2F9A0sokQ&#10;brbQViHOL/slZXWHaUTMjmtUl9jFfM5GGk2gkU2kws1R6pAWQd6ucWC8pUHSSDnQ8sTHfa769+lz&#10;IogHWKYX157VEduC1BygsOglDZdbAcAHwuqIJ4SGBIB2LG3wFkSGCGm4SsziIDTLUwxFBklCpmaK&#10;mbAP01B01MI8TYJo2sgb2aAAhSwSs2JSRi0t2OGuCpc4OVYlCKVCykHmkrxt429jGMs0qEkk4nJw&#10;if1UnR8aM1nPZKuzsYF94GniyICQ2hbYKbIJ0JJNcI3gEss0tJq6McZMeCtQ58b8PJ6vEVHkWlRk&#10;Yj5nhZkGbmvrcHNIewpKmkLerrHRhsSKfn7E6ig2KvqLaOYBlun3fnXECgB+d8tXR3CNAQ6LXtNw&#10;+T6eNyTYY+aHtopROmnCVeoSQ90vwkKpkBKw7SslLUMU4xCOWGF+7lbRuvHQM9i5fGUxm2UTOnKp&#10;f984pCPGoiAzijmEciFVAN53bf1p0BgoIOEST3BVusR2RtuZBoD5rGey1dnYwDbk6TFZJrxNsFNk&#10;E6Alm1A0QlHRlAYWGZkjMwAT3ijqnJRfhOobEe5qd4GJeVwdzDCB9pYFjs4Sp3wemElcvsw0JICv&#10;GZDypTnt4z77ZkTyDX2HZHXE8x8JzQjYwtURXENAwloj6ay5viHxpLJCQoA+1FmUFpkwl5qFMIhd&#10;JT1CkZASsO0rJuzDNBQdtaD83C2idQMC2aAAhSxis2xCRy4t3yeuEpc4OVYlCKVCqoDMDT8GYhF8&#10;f1dcYhKTg0lUTrBfZJDmzGSrs7GBfdDTpKNceJtQpygKxGQVVc5VxYEGFhnRkTFmwhtFnZPxH3df&#10;I8KkNImKmdfdwIwTaGdd6OQoc0jnh5kME4Yrl18OcBRv17i1DQ2JA/z8iFX/fo0fYJm+Tr/f3tKG&#10;hNQM0LDUahopn+c+cGxuRvCHNMnwIpaCEkdREJrlKUKRkDIQqxkTJuyDMMEhHDEjb0IRszceethE&#10;iiwSs2JSRi01/qKT4qpwiXu5syhFKVXSRjKXtqeZiWEs86BmIYvLwSX2UdWksjCT/Uy2MhsZtIzp&#10;VJWJK+ltQJyimASLoBr3CO4CmkY2CdFRMVbSi6LOxflzedqIcNW6xG7mdTcw4wTaWRc6FZQVlLSH&#10;mQQTTsCKK5e/MLxIGxJ9M6IHl43MkRsaEcTzI7QHWKa524+GZsQKAH7ndQAPMs0IcS4NyC/yS7B6&#10;aDopn+eY1RH07sqitMiEq9QsDkKzPMVQZJAQ2PYZE/aRmGA/HDETSyscGDrvz3AVZIcCErKYzJJB&#10;G3qpf8c7pCOGolFiEHMopUraCb/kgQk3A/mjAIdZSOKudhf4mK0JMZMtzGsts7GBbfDTYzJMeNsQ&#10;pykmwSJogmsUl1innV3mJBgLqUUR51Hxi8vqzp2+EVFuYmX+EQRmHHw+a6ezUw5lJfPBTIYJJ+gK&#10;jklDIl8d0SPZN8+tsls1LicPs7zENx/y7/3qiE97JDQjAPiGBAc7R4L8Yr4VVl+LTtJQudiQePzJ&#10;n+d3BhO2YCo1iXqC2FXSYywyyiKZmilmwnYYAxzGETOxtMIhIztW7YyxFQpI8GI2wyZ05NK6ne4q&#10;c4izI+dHKVXSTuh92HYMmW74YsUlJnE5uMRl7BoQBhYf0A8/RT4jpbYFdYqiQEw2xTWSS2yjnWXm&#10;xBgz4UVR51DRgOhZ3blzUu+S0dzQwwKDtx2iws1R6pDOizARIRXRFaVcufyF/O0aPdrwXJ6Lg5Tb&#10;x8+PWPXv++dHEE2IPNaiIbFJqAYBh6aV8lLuA8fw+BM/l0fNsIdYQi0aBaqUwlhklEUyNVFMhMrR&#10;h2OjVhr8jM0Ihu19ky11efNiNsMm7MgWMSuLJjikUwyFo8Qg5hBKhVQBmVvytu04MpOxzAObhSwu&#10;B5fYTpPzRWMm65lseRYfsAx6mnSUC28z4pTZJJtoStEoRUU0Da0SEldmACa8OOI8Gv0iU9SIcBfM&#10;xcwTaWtf4FZQ0lNR2hZiIkQoQ1c0JQ535Yrhdg0wTI/Lc3GQcofZ8yOuJLdrrEdZ3pDIv99+NDQj&#10;VgDw28LtGtuE1BygsOgljZTrV0c4GhLsIaUwiYPIJOVQipU0Q6wSioWUHcYEh3HEDL96vZDsmDU0&#10;n1iZfXkhn4moAh65VD9/OApKzEWjzFhAIZQKqXKIXwxxZD6GsVyDusQkLgeX2M9sqx9gvrnPZKuz&#10;sYFt0NOjowNKepsQp8om2URTqkapKp7S0Aq7EeZEaKOQ8yF+ztRANiJQYNPMPKG29gVuy5TMizAh&#10;IRXRFU2Jw3GjXk0bEtzqiB7OBIQcFwcpxzQj4Ag3HdIL6jR20VZHSI0BDkuNpNFy7+cbEuyhozCJ&#10;g8gk5VCKlTRDVkWYEKFy1OFwxEwsrXAgaf2gyZTB0uXNi/lMRBXwyKXl+8hd4igYpY6iHKFUSBWQ&#10;uTVvpNnohi8e3AUIl4NL7OciNiB6ZrbHLD6gD3p6dHRASW8T4lTZJJuYhaLRiopoGlolRFfCnAht&#10;FHI+jRsQPavbRCNiY8w0k5lsIwXuy5TMgzARIRXRFXNQ+nfn6pV4u8YKAG4u2JDg4rAenxsxuV3j&#10;CGB1OMryhkT+/aKsjpCaAhyWGk3D5dP4+4/hE0QzgoU9ppiqX2iVUiWtEKsJEyJUTmbGe/MZleYX&#10;bMFt8GxoPrEy++pCVsEmdORS/vzRKCgxF40yYwGFUCqkKsD7cp5xeIbx3AO7Cya4q90FPqr+vdaY&#10;yXomW57FByyDniYd5cLbDDtlNgFacjZco7rEMg2tCPhfPJjw4pDz6IYvs7BsI2LGkeazrnAuKC0o&#10;mQdhIkIqoiuakg3XcvRhdcTleLvGTeZ2jR5pcC7njecf9zl81OdlgNVekKQXzXkjYpWsjnjBI6EZ&#10;AQDwzGS72LEXgmsGaFjrNB2Xz5oRAEA3JEz7byoyleQYi4yyjKSKMWDCPkx/f+moGf7nfyHBbfBs&#10;aE5akcEcWSRnLQIeuTRmZRFJQYm5KDuCfpRSJV0IPpHnGYdnGM89sLtggrvaXWCn+tyRmMkW5rXm&#10;2cigNvip8Rkpta2IUxaTYBE0xTWaS2xjBssI/rc7RUjNjjh2N3yZjbpGRHmlmfmGKHAuKOmpKJ0H&#10;YUJCKqIr5qB0ZUMLJg0JbXUEKLuIy3njcClbHZE2J+IVM9WESL9rDYkcdi6N4BoAHqweks6T6xsS&#10;jxMNiQlh51XtQmOxURZJ1EqhkraRmdCedNRELK1wIMiOXSNz1oZNpMgiMksGfegW5QegoMRUNEoM&#10;Yg3FQkk7yJzKd2s13fDFS1HRBJeDS+wn2M80yEy2PTPbT1l0MD/y9IgsEdp21CmTAjI4O0WjFhXJ&#10;zGA5dWUGYMKLII7dDV9mRW5E8JnmzDdUgXNBSU9F6TwwE2LCETk7G9mwG5pFwjiD/tW1K180XR0B&#10;AHD4ED9ZLg5CzhVfTZsRk9s1Lo2SVE59v/1oaEasAOC3Xic3IzjI+RnIL+xrsfppOilP5VBDIuyQ&#10;ot1iKDJIGJJKxoQJ1yH+DwE+oxJLKxwY4qLr9sbYEgUkZDGZJYM+ZAvx4Kq4Sh3iUeooyhFKhVQF&#10;0TUzn2csnsl47sHdBQiTg0lUz0W8/aJnZvuRxQYqg54eHR1Q0tuIOGU2ySZmpWrUqmJMY7tIdGXM&#10;mfCisHNY8P/8jo2Ihcacb5gC54KSnorSeVAmJKfl7GzIf0cXZDqDDocmXLv6ReFF2pA4jBfuXB0X&#10;ByHnimcf9zm5XWM/SPLmQ/7duzpiW6GaBByaVspzufcfw8cf/9k8aoM8tlMMEgLbXzYlbYMwIUIR&#10;PqNi2yQnySVHQ2NkhQISspjMkkEfukV586GozFE0Sh1FOUKpkKogumbm84zFM4znGtglFnE5ucR+&#10;LmIDYiZbnsUH9EFPj44OKOltRJyymASLYBaKRi0qkmlvmTkSAxChRWHHX7AB0bO6fVtYEVFAUzNE&#10;hftmSueDmRQTjsjZ2YjDbmj0BHoGpX/vJg2JdHUEsEMFuFyTePZxn6t0lUT8uM+8AZF/7xsSL3wk&#10;rI6AC9aQ4BoEFBatpOFycXWE2pAgj+EUg4QhqWRMmHAZ4nA4YiaWVjgIBNdufNkE1opNpMgiMSsm&#10;ZfTS8gNRUDJiKB4lBrGGYCGkCsjcyndvE4ZxiyZQVARQWllUZGfXgDCw+IA+6OnR0QElvY2IUxaT&#10;YBHMQtGoRUUyM1hGojMzABNeBHbsIcEqZsPdiHCJ3VS4b6Z0PpRJyWk5Oxvy370NMJ3JXH/Prl1l&#10;btcAZSwu1ySer47oXx+FdN58oL7fejQ0I6Dido1NwDUHOCx6ScPlVgDwvqwhQR6rKQYJg/5/qJW0&#10;j8SM9+UzKrG0wkGgK25ASiBLFJCQxWJWTMqYSit2lrvSUdDkglGwEFIV8Cc2EZqdbvjiwV1A4nZx&#10;F/gY7WcYaAbLlJntRxYbqAx6enR0QElvI+KU2SSbWBTXLFxiO/PYRlfBXEgtAhp/CKDMYrCNCDLY&#10;jAr3zZTOhzIpOS1nZyMbdkOzSKBnsOTfr8nqiBUA3Ehu1wBlDlyOilMx4OL9x31SD7OMH/dJNSDS&#10;7xdxdQTXGOCw6DUNl+/j7zuGj3+CXh1BHjoV219CJlwGYYZDOGImllY4MATHwbfhAKwVm0jhRXwm&#10;ogp4bKXlB8Nd4i5ISwqKe4RSIVUB3qfzjKMzjOuegLuAxOxiFtbRpKFFMZNtygJDBBYbyIc8LSbL&#10;hC8C4tTZJJtYDPcM3AV25rOOzswATHgR2LEr/idDK1a3mEaEjwqLitKeBhbzoUyOT/OZ2ZH/Lm2A&#10;6UyGd1swwXwK1/uGxJVXh2YEJKsjevKiHk+cigEXPyBWSPTf96YX0XkjYhX/9KsjVgDwm68DeJax&#10;ybI0XENAw1Knabh80owAAPgY05CQyXYys8+ZsB/bcGJGJZZWODAEx8G34QDICgUkeDGfiagCHltp&#10;+cEoKHEVNblIVCyUdCGJK/1yMYYxiwYvKppQ5FBUZCfYzzTIxbKV2cigMvqUCAURuiiIUxeTYBHM&#10;StHoRUU2ZrRWL+rl7Hyw43bDl43ibEQ4pDkVpT0NLOZBmJiQiuiK2YhDb3AGGfRMhiidXgR2aCZx&#10;/doXhWYExNURsA0NieTjPicPszwKV8tUEyL93q+OeNEjoRkBMG1IpJDjzwzXCLBgrdV0XD6NmxoS&#10;tr+cStpOZsT78hkV/c6RQoKr8jtAEaQlGaTghXwmogp4bKW284uioMRVNEodRRyKhZIugN6v7cex&#10;MYxbNIGiogkuB5e4nKbnV84Mlikz248sNpAPeVpMlglfBMSps0k2sTjumbgLfMxrz/+Cw4QXA40/&#10;BFBmIzCNCCJkZTOlyyBMUEhFdMWsJMNveCbsDOa4kCiBnAYZlLl+LVkdAcTtGj2cNxWnYuCJr7KH&#10;WV5JXmcf98l99zQkctB8GsE1ADxYPTQdl8/j7ztOmhHZjhH2k5Cyw5jgMI644X8+FxLcBs+25tgO&#10;BSRksZgVkzLm0op/ZIsqHUUXc+VD5ii/nR00HgpIuMQiLieXuJwm5xfHjNYwv/3IYgP5oKdFRweU&#10;9DYjTp1NsonFcc/EXeBjZvswgjCIkJoVNO4kgLIbY3Xr9h3/bPwVAxWlyyFMUkhFdMUSVPy+OQPT&#10;yQzvtmSO5DTIoAZddP3aHwovpNs1gC2n41QMPPG92JDoV0SkD7M8wM0H6vutR0MzAojbNUpAc1TI&#10;L+xrsfppOimf5/rVER//mSwR8O4SlWjI+/IZM/LP5AKC2+DZ1hyAsySDObJIzloEPLZS9YCzFJQU&#10;FVVdIBpLjTIHmaP8djHqfu5XFfur3QU+RvsZB5rRGua3H1lsIB/ytJgsE74IiFMXk2ARzI57Bu4C&#10;HzPbjyMwAzHhxUDjd2R049CNCBxx08BifgyT5CV8ZhGy4Tc8m8h0FmhOKLAs5PBk0Iqv+Pq1P6Tf&#10;rgGCLRWnYuCJJx/3OWlIXA4Pu6QaEOn3mtUR20beJJDQtFKeymUNCXSYSjH/O8FnVJo3HnqCa93F&#10;FQ+yRQEOXSgqxKSMXhoVuhBRUDLiKB6ljqIcQ6lBUgC9f+cZS2cyrnsS7gISt4u7oIyqBpfETLYw&#10;rzXN4gPaoKdFRweU9DYjTp1NsonFKZpJUZGP2Ydgfjmho8uBxh8CKLMVrG7dIhoRBoqKNoUyWTkt&#10;Z2cnG37Ds0nAM2H+Tm6MyXSq5+Y3oCruSVdHwArgxqN0MwIYA2DiVAyYOBVjH2Z5hJsP1PdbsSHx&#10;6Y8A/MYFbkhQTQIOTSvluVxsSHyUWSGhYvr3go6ambvxMH3bDGSHAhQmkawSkzZ0i6jQhYiCElfR&#10;KHUUcQgWQqqCzLV8NzdhMm7xJIoLJ7hcXOI6LmIDomeBIQKLDWRDno6QFVLbjDhtMQkWwaK4Z+Mu&#10;8LPAEOIFD5+ZF3bcbviydXRUI2I7pxoxTk6WydnFidPZrllNZzO825JJktMgg1bKik1VjOie631D&#10;4uHQjABmdQTwHmScigETR7Hk4z5XRwAQnx+xOgorJ6gGRP69v11jBaEhcdGaEVyDgMKilTRS7n3H&#10;cjMCHbsA8ze3nGjRwIkguA7ejQcp87WJRZWYtCFblHeCCssCxuJRZiyQECyEVAPwPp53PJ7JuO5J&#10;uAtYipyKiuw0Pdc4ZrSG+e1HFhvIhj4dQSGkthl12qyATWyEotkUFflZZBimCUFHl4Eduxu+bBXp&#10;jFY3C1dEzIpxRrJMzi5GNo0tmRU5kyGCUxuFnA4Z1CgqslWZRJihIXH1YYCnZ25IUDGg4vvC8yP2&#10;6QZE3oyAbHXEs+M2obG2DKk5QGHRSxopl66OcP07ImclmJ+vjUj+X+UM4yBLFKDQRapCFejIFjEr&#10;i0SKSl1FDf4/tNHAKHOSuNbv7iYM4xdNpKiIxOXkEtfT4KzjmdEa5rcfWWwgG/J05KyW3kbEKYtJ&#10;sAgWxT0bd0E5iw0l/JLEZ+YFjasHNgI3i803IgyjyxI5uxjZNLZkVuRMhghObRRyOmTQSlmxqcok&#10;snPP9T8UmhEAoSFx6SF+DE/cGgMqHj/ucxU/VSNtTKziFTTVlOi/Sw2JHjTmhpEaAxyWGkmj5X4v&#10;NiQ+9jPM7qKjJmJphYPAvI2HnrIxdDGrYBN2ZIv6g1JU6iwKcmcRhWKhpCug9/N849kYxi+aSFER&#10;icvJJa5ntgbETLYpCwwRWGwgGds0GBUTvgiIUxeTYBEsRtVMqortLDRMgGhE4MiyoPH1wKJooy/X&#10;iDCMokt0xWLEqWzRjCLTGU3ebclk2WmwCQvlxWKlmKwjt76XWh1xSVhJQMWAiVtjQMXz1RH960t0&#10;A6L/3r++9WhoRqwA4Ndfh5sRKWjsBZEaAhLWOklnyf3eMXzkYz9Tt5NiaYWDQHDtxpdNYS3ZRIou&#10;YhVswo9sVX9wikqNRcnRbYNipaQLyBzlt4uBxkUBC0VFE6ocqop1RvuZBprJNmX2IWYfoAx5WnJW&#10;S28j4pTFJFgEi+OakUvchsWGHAbCI+LIMqBx9cCiWEdv14gwuOgSXbE4cUrbNzN6Rt3wZXtA00EB&#10;D/5iV4VL7MNm3cG91784vKxpSFAxYOJUDPJ4/3GfxPMjVgdBQjUj+u/96ojf90hoRgCxOoKDm19L&#10;pEaABWu9pLPk4uqIj3zsX07SKnEfzrMr4/+fnMcc26KABC/mMxFVwGMrrT8oRaUFRU3+D7RioaQr&#10;oPfzfOPZGMYvmkhREYvbzV1QxjjMTAPOZJuywBCBxQayIU+HyTLhi4A4dTEJFsHiuGbkErdh8SG3&#10;eSUEOxE2sQjW0f2NCEWtpCM21WIk09mymbEzIv5ObBx2SmxCoqgIwFppEtUhD5FlCfG993wxvl2j&#10;h9CbY8DETbGDuCIiNiXSWzdWe0FCNSL673lDwtqMyEHzqkBqAFixemg6KZ/mtIZE3D8td1PqNrxq&#10;OwAAZYkCFCYRgKRkE3Zki/qDUlHqKm7SeOhRrJR0BfT+nm88G93wpYTiwglFLkVFZYxDzTToTLYw&#10;rzXN4gPSyNMQskJqmzFNmxWxiY3jnpm7oJ5Fh+yGLzi8IdDYemBxPDNY3bwpNyLE5IBNtRjZdLZs&#10;dhF6VkOUTm8EdipswkJ5sanSJKpDHqLNSXjvPcLqCGB8a2LAxFEse2aE9nGfeezWo2WrIyyguRJI&#10;F/ylWD01nZTPc7Eh8eGPMg2JYsJOHHalZZ8WMrE2j2MW8ko2YUe2iFlZJFJUWlDUpPFgsDBICshc&#10;k7fzjKeDxkUBC0VFLMVuxYU+mpyDGjMPMbP9AgP4sE2HUTHhbcY0ZVEkJjdK0cyKiupYdMhu+ILD&#10;GwKNrQcWpWT0oRFhK7apFiObzlKzu3rlEgAAPH3jNornsXRWV68cwdM3bg2vU556OsQBAK5drc+l&#10;cS/sfmQTEkVFAN5Kl9iHbM1kmbCH1OK+pRsSVAzy+Ao/P2JoRhyOEu57vjoCGjckliZvEkhoWilP&#10;5X7vuEkzYrgY4I5/AybW5nHMQl7JJmzo5ZlCL2ApKnUUNb3oM1gZJAXw5yoRWpS6FYtVxROKnIqK&#10;yml6LubMaJ2y0DALDiQjT0POaultRJyymASLYGO4ZuYSt2fR4YfB8Kg4sgzkuCiIAotQO+rqBrki&#10;gghtkjidbZkV3YjohuZC32wI0cC1mOsbBNeuHqEmQkmO0lDvU9T9qAokyovFSjHZBtsQmcpWZMJi&#10;dZ90uwYwJq1jkMfjx32St2vsBwnViOhf96sjVgDw7orbNbYBqknAoWmlPJVzrY6YHtjhHXe8C0F2&#10;KCBhE4sqMSmjl2YKvYClqLSgqMlFn8HCICkgcW2365uAxkcBC0VFJEVORUXljMPNNPBMtjCvNc3i&#10;A9LI05CzWnqbME1VFamCjeGamUvcnsWHV7rIcnY+0LiTAMouQqtRVzdu3m7lVU+cyfZMCBNWPYyr&#10;GvrXHdFsSOlXK3ANBanZIOUoTQ67P9mERFHRBJODSVSHbYj5TspSS3V1BDDmrWOQxw/DQyzRx30e&#10;AazWQZI2INLv1OqITxEe0LmtUA0CCU1fkhcbEmFnDrt0hn1LWpJBCl0oKsSkDd0iKnQhS0Wpq7hJ&#10;46FHsBJSDUjcs4HmHZcHjYsCFoqKRIoci4r8jMPMNOBMthSzDzX7AD7k6chZLb2NiFMWk2ARbIyi&#10;mRUV1bOhYdlGBB1djmF8ciJkcHZajbpsIyKOtNyAteCZXr1yBE/duAXQ4Yv//r0lzmny1/n7PJdy&#10;7eoRPEnl8GY4KC92VbrEPmRrJsuES2hiRZjcd29sSFx7GOCpbWpIUKsjLgOswkoishHRf+8bEp/x&#10;SFgdAUlDAvJxthCqMaCh1ZTmf+8YPvzRnwZId9tM+w/ZogCHLlQVqkBGL88UegGioGTEUbxU46HH&#10;IKmgQwPMO57OMH7VRKqKJxQ5FRWVMw4308Az2VLMPtTsA/iQpyNntfQ2YZqqKlIFG8M1M5d4Phaf&#10;xjAgPTIdXQZlalJiVlqN2r4Rkbi1NZ4TPFPuwEtNAarhwMU5Tf86Jdel5I2H61eP4MmniGaECt4H&#10;XlQHVVCHzT5T2YpcVFkWFN937xeHZgTAFjUk1sTqiP75EcTHfeZNiVuPhmYExNs10mZECjePTcI1&#10;Bjgsek3D5ePqiA99JDQkWoF2OwpQmEQDpJoMlqFbRYUuRBSUjBQUN2lAGCwMkgoS9/JdPwvDPIom&#10;VFTEUuxWXFhHk3OTYibbnpntaTYy6IhteEElpLYR03RFkZjcOK7ZucTzsbFpDAOPM9jYXBKIaRGI&#10;yea0Hk1vRDBZJrxh5Fl1w5cy8uZBHqNeU7H+dUof7/pmQnyfNxauX9MbDVNNxQZHXA4usQ+bNaNi&#10;wiVUWRUVhyKp9P57/3B4kTYk8mYEMCazxpSP+8wbEJ7VERTUfJaGawpIWGo0DZdfAcB7yxoSaHei&#10;gIRLTKvJoA/ZImZlkUhFaWFxg0s7o4FRVkDmLL9dnGH8qolUFQ8UuRQV1ROGnXnwme1hmSEWGsSG&#10;bSqMiglvK6bpiiIxuRW4Z+gumIeNTGMYdDr6RuaSMZkDOSEyOBvNR4uGYyMiG6H5gE2hZ6cftDry&#10;5kEP12jQGhFPPX2LnKbUfNAbEcHx+rXL8ORTN/OkCWpOE1RBG+Rh5j9hm1gWmZB/JU1MGhLc6ghg&#10;zC2x/D0Xgzx+CWB1hWhGHIUrZaoR0b8uaUj0cHObC64ZYMFSq2mkvKEhwe4uNpFiEskqMWlDtsiy&#10;slikqLSgqEHbYUSxUtIVyPt9vnF10NgoYKGoSKTIsaionqbnaM6M1hSzDzf7ADZs01BUSnobME1R&#10;FamCjeOaoUs8PxubzjDwdAYbm08CM7UENjELTUfLzFZP31BWRGwUemr6AWoPtRqih2o69PH01glp&#10;pUNK3mygGxHTjc8bD/n7FPducxf4sNlnKluRiSZWRSahqKhUogO4/74/rN+uAczgeSx/74lBGl8x&#10;qyMuTz/uk2pKQHK7xgoAHhNu15Dg5tgKqRFgwVKvaaR8n3vv8aQZgXYLClCYRAAWpSrgkUuzrCwW&#10;KSotKGp6UWewMkgqiO7EIERoUYbxiyZSVGSiyLmoqJxxuJkHntkelhliyuIDTrENz6iY8DZimqoq&#10;UgUbxzVDl3h+NjadYWA8AxxZFjQ+CgAXnIWmIzFmW9KIoKcgnCuLkzcZUvqGQ9poAKLZQDcUMFSz&#10;oW8sXL92eaLNmw9U3Lz7zMIy7PaEkgiV0sSqyCQUFZVyCGb330fcrnH0EF1jieXvPTFI43vJ6ojk&#10;+RGro/BRoHkDIv3er474zEdCMwIcqyM4uPl6kRoAVqwemk7KJ80IAIAPfuSnjfvAJAKQlGzCj2wV&#10;s7JIpKLUVbx04wHssgIyZ/ntRhjmUDWZquIJVU5VxX7G4WYeeGZ7WGaIwGIDycjTkLNaepswTVUV&#10;qYKNUTSzoqL52di0hoHxDHBkGdC4KNDDJmahajRj8QYaEXg44ZzYOtgpsgkP9SYmB5OoHn2YRKGL&#10;i6myrihueoHRY7DMJQ+kDYl+dYS1IZG/r41BGj+MqyP6h1j234/Cwy7TBsSkKbECuBWbEC0bEjnc&#10;/FOkC/5SrJ6aTsqnub4h8WH6dg3bjlBUYtKGbJFlZbFIUamjaFv+XWgLv//nHVcHjY8CFoqKSKqc&#10;qorLmeWcTZnZPmWxoRYbSMY2DUElpLYJ0zRVkSrYGEUzKyqan41Pi/iIThxZFjQ+CgAXnJWqEY3F&#10;MzQisN0QwamtRZ2qKpCoKgawOphE9diHSZT2IpUmVkUm06IiCw6HmVW6tQ2JtBmBnh9BNSIAYBWf&#10;K3HzdaEZARW3a2wjUhMhRdNJ+Tz33mP44Id/KgvScId0QBXYoa2yKC0yUVRaUNT0Ys5gZZBUwO//&#10;ece1M8yjaEJFRSaKnIuK6ml6zlLMbN+z0DCBRQfjkachZIXUNmGaZjvRxnHN0iVehq2Y0jCJcTZb&#10;MS96ahlsYhaKRysoNDQi6HQ3fLk4iNMVkxpVxRNcTi5xOfowhIII1VJlWVE8yy9jDkuH1EAHD9z3&#10;Jfh2jZDC5LH8fW0M+viaWR1xOXzyBmpExGYEAL064jlMg+WikDcJJDStJz+sjpg2JNRdqQp0ZIuY&#10;lUUiFaVFxU3/3TBYGSQVJO7ZQPOOq4PGRwELRUUs1W7VBn7CkAsNfHcNs+BAPLYpCCohtS24pqiK&#10;VcFGcc/OXbAMWzOtYSLTGW3D/JipZYjJphSNVFQUSBoR2MW2c7YLdqpswkMTkwmio5hsj324RGkv&#10;MtPEssgkFBWVchSYFZQQEC5J6IH7vyS8uP4wwJPJ6ohMR76vieXvUzqIz4hInh/Rv14dxWdLRO2q&#10;v4BOPnGDa0j0SGNvI1oDIcWilTR5LjYkPpCvkGi0D3WbTKEXsFSUuorv2sZDFiIyG2GYR9WEqooR&#10;VW5VxeWMw844gRmtKWYfbvYBbNimoaiU9CZxTc0sNgsXxzUzl3gzbM0Us1sxtmZe6VzYSbGJWXCP&#10;5i7ArJ66cWu0aWC4JOR0yaCXJiYAXieXuBx9GEEhpLw0saoyCcVVFjkOM4fUQOKmGKfpZyzRkMjf&#10;c7GeDgBWlwAgbUgkz4/oV0IMTYnk/Sq5XWMFAL/2umkzokcaf1vImwMaFr2koXJ9Q+JDtls2OPTd&#10;nSn0ApaKUldx08ZDj8HSIClEPgbzjetjMo/iSRUXkhS5FRXVMw670AQWGGaBIaYsPuAU2/CKSklv&#10;A6YpmkTgES5G0YyKipZnK6Y5TGI6m62YWz4PdlJsoilFoxQVYVZPPZ00IrYMcWJi0koTEwCvk0tc&#10;h22oTGUrclNl26C4yoLDYeqQGohuBlODJDQkrsfbNZ5MbtcAwiB/b43l77lYTwdxRUR+u8YRAFxK&#10;GhHxS9+IgGR1xGc9EpoRkK2OSJHmsGmo5oCERS9puNx7j4uaEfyuzTK8UKWitKi4aQPCYGWQVJC4&#10;tzskTZnMo3hSxYUkVW5VxeU0PW8lFhoGlh0qsPiAU+Th5eyAUbYJXFNTxapgYxTNrKhoWbZmisNE&#10;6BnR0WVRpiglmlI0SlERz1Y0ItQJqAILTUx8Li5xG+QhmSwTLqWJXZHJtKjIgsNh5pAayNwM5gYJ&#10;ibg6Agjj/D0Vy997YgN7sRmRNiSyj/scmhLxRR+76WhI9IhzWRiuMSBhqZE0XM6wOoLfdUyGCVso&#10;KnUVBbGrxIpgKqQaQLjHEJHZKN3wpYZqgwlVblXF5YzDzjiBGa05FhlykUF0bNMQVEJqG3BNzyw2&#10;CxejaEZFRcuxldMjPhUDtmSuaA4o0MMmmuIaxSW2s2gjQh1IFUhUFSPMbmZhW+RhmSwTLqWpXZFZ&#10;KCoq5XCYOaQOoqvB3CApYnsbEofJp2tkz49YrYOEWh3RNyQ+K366Bne7BoU4nwXgmgIaljpNw+WT&#10;hoS+e+zns0aRRUVRUWmOw8QhdSIfAya8OJN5FE+quJCkyq2quJxx2IUmcHcNE1h0MB7bNASVkNoG&#10;TNNrJ9oYRbMrKlqWrZ3ilj4TYjIPdlJsYhZMo5lE5RQ3IsQiMemlnVmRU1FROfJwTJYJ19LEtshk&#10;WlRkwVFhVlGakLk4TB3SMrIBnvGA43YNayx/T8Xy94ij8fkRk9s1jqYrI9JGBDhv1+BQ59YYrhlg&#10;wVKrabj8CgDecwzvH1ZHlJ/XKYVlIwUGzZasG22MsgriCMxATHhR0BxQwEJRkUiVY1VxPc3OY42F&#10;hulZbLjFBuKxTUFQCaltwTVFVawKNkLxrIoLl2UrpzlMajq7bZrrZC7kxMjgbJhGM4nqEBsRbKJH&#10;FVhoYjJQ7FZcWIZtOEbFhEtpaldkFoqKSjUcpg6pgcRNMVbS7ckGlMZ/8AHn6ggqlr+nYvl7Ljaw&#10;is0I6vkRh3FFRLyKThsSq8LbNTjEOTaAawRYsdRrGikfV0e8/0M/WbUvikoLipperBmtjLICGOck&#10;zCgWB80DBSwUFalUu1Yb+BmHXHDwBYeCJYdbbCAZeRpyFsAm2QSuaZnFZuFiFM2oqGhzbO10u+HL&#10;NLRlDHMiJ0cGZ8E0kknUhqERQY5JBktpagbgdXSJ2yEPK2e1dClVtg2Kqyw4CkwLSggIFyKUoqTr&#10;UQaQ03T2wQf+SHixdQ2JfeLTNeLzI1Z74So6b0T0r/vbNVYA8B8ct2tIiHMtQGoCWLF4aBopvwqr&#10;IwAA3v/Bn8yzJEW7qaCoaeOhx2BpkFSQuSdv5x3XzzCfqolVFbNUuVYVlzPL+cyx4FCw/HAbGHCK&#10;bXhFpaQ3iWtqZrFZODtVM6kqXpatn2o3fJmGtohhPuLExGQzzKOYhfWsnnz6VuOfbe3MXE4ucXv0&#10;4QkFEWpN9RDFBmNhsQVFgVlBiUDmJpgLqfYQgxGhDF2R8+ADf2R6uwZsS0PiUrI6It66MdyuETsQ&#10;eSOib0ZAo9URHOK8BaSLfw9WH00n5fsc05Ao3QUA3uIgdpVoGMwMkgoyd2IwIrQR0DxQwENVMaLK&#10;raq4nsa/pMksOBQsP9wGBpxiG15RKelN4pqaWWwWzk7VTKqKl2XrpzpMEM8URzaLMNUEMdkE0wgm&#10;UVtWTz7F35rBU1Ai4HJzidtjH55QEqFWNLMuNprpVyWHqUPqIHMVBhFS7SEGI0IZusLCZHUEEM+P&#10;AGaoPKa998QGLjPPj7hEPzcib0h89iNhdQQAwHMfUsZqQOovXejX4vHWtFI+aUi8z7g6AuHa50Hs&#10;KrEimAqpBjDuSZhRbIxhPlUTqypGVLlVFdcz009TnoWHgyWHXGwgGds0BJWQ2gZc0zOLzcLZqZpJ&#10;VfGyXJipEp+MgSObBc0HBYALNkcdRRXMh9KIEFIFuNxc4vbYhyeURKgVTayrTEJxlQVFgWFBiUDm&#10;ZjA3SOohBiFCGbrCRbTLXZ/5DOV2DSCKqJj23hMDAIA1//yI1WGQ5I2I/vXN14VmBMTbNZ6rrPa4&#10;SEgNhBxNK+WTZgQA6A2Jgv3a9ELNYeWQFpC5E4MRoY2A5oECHqqKEVVuVcX1ND2vLdzNwy06GI9t&#10;GoJKSG0DrumZxCbR7FTNoqp4M1yoKW/pp2L0kPMhgyAlmiGOICaXYfXkUzeLprFcUTtswzMqJtyK&#10;pvZVZqG4yoKiwrCiNCFzcZg6pPUkg+nj6ooioq3VfWhI3PMwwBPGhkT+norl76lY/n7CQbI64ig+&#10;O6JvSuwFSd6I6JsRQKyOSBHH3WKkBkKOppXyaa5vSHxAaUiQhB3ddHcbzAySCgj3LEQoNsownyYT&#10;a2IyUOVWVVzPOPxCE1lomJ6Fh9vAgBjbFASVkNoWXFM0i83CWamaRVXxZrhQU+6GL+PbLQPNCQV6&#10;2ERzxJHE5DKojQgxyVFUVI9vWEbNhFvTZJgqk5n+30uFaUVpAuPChEFOtScZzD6uXWki2jV2DQ2J&#10;e+LtGk88CnCZuLVBe0/FtPdcbCA2IbjnR+SNiP61pSEB2thbiNRAyNG0Uj7PvefY0IwIO7PpLjWY&#10;GSQVEO5ZiFBslMl8qiZXVSxS5VxVXM9MP3157tbhFhvIhjwdOQtgk2wC17TmE89C9QyqDZbnwk25&#10;G75MQ1sGmhMK9LCJWWBHYxPLMjQiXPNxidvjG55RM+HWNBmmymQsrrLhcJg6pA4yV2EQITUP9qkl&#10;2FQmisavw7Q6AojJaO+pWP6eiwHEq+L4/Ih+dcRwu8alUZI2Ivrv/e0aKwD499ntGjns+FtE3iDQ&#10;sOglTZpjVkfMcmFmsDRICpH/8s03bjnDnKomV1UsUuVcVVzPLOe3xN093MjGBg7YhldUSnqTuKZm&#10;FpuFs1E1g6rizXABp5xMmp49Hd0sypSlxCyIo4nJZVk9Qa2IwJGNYJuGolLStTS1rzKbFldZURQa&#10;FpYRME5MGORUe4jBiFCGrnAR7Rq7GggjDuN2AM968EvD661rSOzHJkT8iM/h+xHA6oBuRPTNCDCs&#10;jkhh57AFSI0DCote0uS52JD4vQ/8iyxRgGM/O6QFJO7MQEx4I6C5oICHqmKRKueq4nLGYReewMLD&#10;9Sw27GIDycjTkLMDRtkmcE3NLDYLZ6PJDJqYLMsFnDJ6DkQPHd0Ohrmxk2QTs8COxiY2w+qJJ4lG&#10;xMLYJyAohVQLZrGvMg3FVRYUlYaV5bwDE+5R0u1JBrSPbVeqdE3djDDnHAqMPOvBL9Vv1wDCw/ve&#10;EwMAgEP6+RGrSwCwhxsR/eu+IfE5j4TVEWBoSIA0jw2SNwc0LHpJQ+VqGhKGfWqQVEC4ZyFCsTHQ&#10;XFDAQlGRiyYjNDEpIwy90AQWGiZn8WEXH5DGNg1BJaQ2SdG0zEVmYXOajNzEZFku4JQxW/5AypRh&#10;buokVUET2FHYxGZZpBFhH0BQCqmWNB2myowupqMVOA2dcgOZo3EAo6weYiAilKEr3Gyk8dATRmYa&#10;1Crk6giqIZG/p2LaeyqWv5+QrY7oX6+OQjpvRPSvPbdr5IjzWRCqMaBhqdE0VP49x3ozwrDfDJIK&#10;CHciBHx4IwxzqZpUVbFIE+cmJmWEoReewN093MjGBp4iT0POAtgkm8Q1PZPYJJqNJqM3MVmWCzhl&#10;zEVsQLCBFDHZBHEEMblZihsRviJCTYTmptmQTYyCSRMrjgbm9RaZQ4FhQYkfYhAiFOEzLSi94C9n&#10;OuDwrvE8Fm1I5O+5GMD04z5Xl7KHWR5OGxH991XF6ogUdk4LQTUFNKw1ko7KUasjlP2jpCtgnLMw&#10;o9oIaC4o4KGqmKWJaxOTcu725z30LD7s4gPy2KYiqITUNuCenrnALJyFJqM3MVmWCzhlzAVqQPSg&#10;OaIAcMHmiKOIyc3DNiLIoApRRYTmYrahqozn/8t1/71X4eOfeDoPD9x/39Xhda/r5/FAkvtY4tHH&#10;05jMdMseuO/a8PpjH38qxO7HsTn2BwkxEBFisCtNRLvGrmaGX6QXnkA/3LPz2zXA2JDI31Mx7T0X&#10;A4gf90k8P2J1FJ4tkTci+tctGhIgzWtGqIaABWudpONyfUPi/XiFxHy7iHFOwoxiY7DzYRMSRUVm&#10;qtyriuv5ZGk89Cw+/OID0timYVAZJJugaFrmIrOwKdWjVhtshgs6bQzzf93o6HaB5ogCwAWbo46i&#10;CjbL6nGmEUEjSIVUa5oPVWVIF9PRBiTGVIMh5/77QpOiL3vgvqtDcyF9ncM3Ipgty8IP3H8NPvbx&#10;p4bmQ//6o7EB8Yzk9Swk82FmTGBXmoh2jV3NoF+gF54IGi4JPPuZyeoISJ4fkemK3lOx/D0XAwCA&#10;bFXE5PkRa9yI6F/ffF1oRkDB7Ro57NxmgGsIWLDUahou/55jeC/RjGgL/3dkyUPgAc0LBSwUFZlp&#10;4t7EpBz07+dSfLIMu/iANPI05OyAUbYJXFNziaGkoAnVo1YbLM8FnLIO0YjAke2CnB8KosCsqKOp&#10;gk3ScY0IIgR8uDWzDlNtPjWotpMwmvfNhpS+NG829O/zeMpUkzULDHNKGw7ANB2oWBXZvAzTNKtc&#10;bPBZDpta6dCDhkUBzKQhka6OAKLe+56K5e+5GEByu0bSjID4cZ9UI6Ll6ogcdo4N4BoBViz1mobL&#10;x9UR9Q0JZgcSYSK0UdB8UMBDVTFLE9cmJvUs3oBYeLiexYddfEAZeTpydsAoW5KiKZmLzMKmNB+1&#10;ueF8XKCp2iEaEHBBthXNEQWAC84GOxqb2AbC5LqwIuIGniqOzMIswzQ1XehXkoJB0hJLUyF/n96S&#10;AcPKh+D6wH3X4GOfeCp8T5oF6eqGnHQ+eZMhf8/FRJR9JKflbA3Mv6ezMzkzF54DOxybkAhFz37m&#10;Hw1v52hI5O89Mdijnx+xOgq3cngaEp/6/2/vz8MuSe76wPeX593fXqqrumvrqu6WhEASCGZ4mpYE&#10;w2JLCDHYeBjjMYwxXBmGVVL3jO2L7Ttjrv3ga7heaS0gYUYIMBhf8HKxMZY0YIMZaCTVZVhkcLfW&#10;Xqu32veu9z33j4zIE/nL2DMiM/Kc70fP23UyMiIyMs/+VWYczeUnMVL0oTKFACF8+7DVs62LDiQM&#10;B2u8p49TZzydghC9Gjsl6T1JJ/EGepdfGHhz0kibHXHDevbh2NcS+VUZQ9SwvBt5V0wq2VaTdZTf&#10;hIYaTvOBuVtSttZ4O4PvFGTl3JqzwnjU993q/AVNEJFYlg0k7XTRWdJuuR6d25rysIHrzgMxb+Zw&#10;kGc8yNBBXlJByuUV6u25R4jA16vLd4oww9aeyLzDhmLBvjYK6zLDFhzqLba2O/AgOpvrFPjwa3T0&#10;8BvrMKIiovPK5Rqk6SL1sqmMSPzcp3JWRGv+CPFzn7pQQl6uURHRf364DiMk47YC9e3HFgCE8O3H&#10;Vc+23hlIGA6GplhTNKpmPL0G1quxU5Lek3TS3+ABhLQqmx18g3r2YdjXtgRUHVLUsIIaBVXuLenW&#10;knaW14SG6q/ZKf3e6UvL1Blrp4BMhdkYt2ZcUYJ6cOoQo4OIqEY+MnSc/QNHwu5jurIFEc3lFaJj&#10;de4G29kOc0OAIOnKTfM/8GVtmWHH28WGSimJTQywJaG7JU1oPAjnZp0VyLdSC29xTJ4dceDBOowg&#10;y9kRurK+y6YyIhFCyPkj5GUbIpCoxDdoHkqYzo6QjNvqwadP2xf+WL59uurZ1ldE9LicP0Kzo6xI&#10;U2NU2vFoC31EN/SStPeknflbbHbgAQy8OWmkzY644S73UNw1fKqMKXh43g28KyaVdKtJO8trQkMN&#10;4/gga19bls5YOwVkKszCuiXryjGZv4kbgwhtYQpJOtZ3oi9NqMcGejS1qHuVl1IoRQ1d4MAnjiRN&#10;0KB68eylbnBgweveefBWevEMCyIO3UovsLKuDEdNdJmhZw/1VpttjzMI82aNK2z8GzlrsgrHjgQE&#10;Eq5lXZlr2VRGlX7+iGq7PnNCDSF0gcTnP1SfHUEskCDT9ibGFiKoXPVs60UYQUT05NMfbq0q7RBq&#10;x6MtdIlqFCTZFpJ1FKsewODDGHyDbYNvfvAN2rmH465B5F9taFHD8m7kXTGJpFtL2lleExpqHEMA&#10;oS8tX2fc7oKsrFuzrhxDPSDjsMSK6pwhiIiWtLd2Z0m7tumxoR5NLTS9KkWmsEHe7oQCIlggy1kM&#10;vEy3XmtehwxERC+euUR3HqpDCL4Hd2mDCF4rAUwe2WVc4cO/sXdNR8VjR95YhxGU4XINXRlfNpXR&#10;ujg7Yqf9Sxvqz33qQgnb5RqSdnsTYgsROFdd23olkHiCBRJj6tx9nQIfUY2CJNtCso5i1QMYbRgj&#10;bXikzY644Tb7MOxrOwKrDyFqSMGNghv0kmxryTrKayLD7E8TQHRLpsM49tYKY61stFvUFo7PfA5E&#10;e8z9goj4lky7o2TduvTYUI+mHljvjo2pwcNcExroLp+wlUvWfjohQk0O9S4RRhBREzi0yy42t5MQ&#10;G3YcqozqLc8XNwdn3KxxhU14I2cLZwUz69kRpOm773JIGf+5z+bXNbaJqlldhYcSPmdHSNptToAt&#10;QOBcdW3r5boRA4nOXdQpCNGrsVXynpN3GMb6QSen1drsiBvWsw/HvrYjsPoQooYU3Ci4QZTkW0ne&#10;YVqFDy89TQAhmdeUzzj2ZoWxRlbarWoLx2d9f1ZW+QUR7hoBrEPLp8dG52zCx9x0v0rB9didOIYN&#10;GooF+9peRNcZt+BQb9nyGpyVdrPaQl/+jb1relf0Myei400g8RDRefEFvphAgl+uoc4fYTk7gjwD&#10;CTJtt2C2AIHzqWurowQSQ4QRrbsi6n6JahQl2ZaSdRSrHsBowxhpwyNtdsQN69mHY1/bEVh9CFFD&#10;8m7kXTGpZFtN1lFeExlmf5YPv+Y15TOOvbXCWCsb6xatK8dQD0g7LE1hHURoVsRbdJa0W5cEG7N1&#10;cfBI3iDi7LP68ME2piwMGzQUM361Ylhe87LqPDkGHod2c9pCX+GNvVt4Vwyj6/b4kTfWYQRRHUio&#10;YQRpGqVeNpXRTLlcg88fIX7uc9UCCVt4wPnUtdXJfHZEc9h7Hf9ejb0k30LyDn3VGx5586MZbfOj&#10;bbjNPgz7Wq2IJkOIGlZQo6DKvSTdUtLO8pjAENOyfBg3r5kO7T60CrU1srNu1bpySJ1vTAvGFUTV&#10;ufMeZ0QoLJtJK+NmYro+eCJvEHHmSX0QkY3hIBiKGb9aQUSXGXr2VG957Ncb7Sa1hS7hjbxbeFcM&#10;4+62XeP4kTfVN0xnR1CnSfplUxlttOePqHaVsyPW6iq6UOLKw3UYURHRxw3zR3Da7RfGFh7ouOr7&#10;ro8MJIyH1LjCJqqRtyy9Z+nU32CfM0xG2vxImx1xw2bmIZnXdARUHUPw8LwbeFdMIsvWsnTaT4FD&#10;ym/e/EfLvGZ6tPvSKewUDMK4VeOKIdWD0A5FW9imBBHt2h5t00iwoQRdOMzp4H3mX5VI4cxnEgcR&#10;hoNiKGb8asWwhKmZaZ4oI4xFu0ltoa/wxs4Wzgpx/LvV1NQUScePOgIJ3jZ0WVfGl01lrZ/75IFE&#10;1Q0iKOLsCJV2DIVwhQecT31bHXWd43IN42EzrrCJauQtae9JO4u3qsEDjbnp0Tbc5h6Gu0ZHRJOh&#10;BA0tqDLFNOgl6daSdpZGgUMaluUDu3nNNGn3p1WorZGddavWlUOpB6Edirawqzp7/rJn1Z4SbCVB&#10;FwaOnudEB1+ZOYj4RGQQYRi6oZjxqxVFdJ1xCw7Kk2OkQRg3a1zhw7+xd03vimHCuu3/gMkeSPBl&#10;77JKc7mG/HWNrXYIoQskvuCh+uwIWoJAwhYc6PjUt9VhYQSxsyOawxR1vKIaBUu6laSd9VEPZNTh&#10;jLTxkTY74obtzMMyr+kIqDq0qKEFNwpuECX5VpJ3mEahw8pvhYIHlXbfmkLt2sFYt25dOYR6AMZh&#10;GFe0pQsiEvSSoAsPmq1oiriDr84cRPyxZxBhGKuhWLCvTUJsYoAtaRX5U5naQl/hjb1beFcM49+t&#10;UtO/kZPs6u6jbxp2/gjvsvXFnBHNr2vsEFVbRNVGXUUXSsRcrqHqjGNktuDAxNUmZL0IJB5/+sOR&#10;xyaqkbcsvWfpNEQ9gNGHQeMNYqTNjrhhPfdw3DUaAVWHFjU070beFZNIvrXkHaZR6LDyQwCx0Cns&#10;FAzCuVVnhfycZzI6VktxQUR4i44EXThotqAp8jEnokNfmDmI+ANNEKEZr6bIwL9mENFtpt491Ftu&#10;tj/SQLSb1Rb6CmvsVdurUrjwbvM8aGzd3e06O4I0HaReljrlm4tLNFqBhPi5Tx5EUM+zI1SdsYzE&#10;FRzo+LSx1eHrZCDxlPmSjdowBy3pVpJ21kc9kFGHM9LGR9rswugDaDMPx7zGKKLJUKKG5t3Iu2IS&#10;ybeWvMN+ChvO8FY0gCDb/jUrjDUGYd26deVwjEGEodhEH0R0S4Il6MKTZkuaIhuf6oe+OHMQ8f9r&#10;BxE+Y6r51wwius3Ue4B6BJbXy6ysm7WudPFr7FdLCKrsz79bVtO/oVWfbooJJHRltNMNJJqf/NSc&#10;GUEJAwkyjWlAPBjw4dPGVYevf/yUIYzIe4Cy9J6l0xDGjybDG2kgI212xA3b6YelL3WKbDaEqKF5&#10;NfKqlFTSLSbtLI0ChzQMjw/S7hrTZ93HZqW1VjZeW/WqlFM9gM4wOgV+qrPnNEFEgF6Ng2i2pCmy&#10;CazecuiBvEHEix/RnBHR0mf0HkT3mbdiwR7YIw1Eu1ltoUtUI79WXpXChXertAhvbJSwq6azu4+x&#10;yzV27+9uKPeytoz93Gfz7zZRtVlX0YUSVx6uwwgSl2uc1OyPr9h2KfBQwIdvG1s9vq45O+JDbEU6&#10;WQ5zlk7DFBM9jDyM0TY/2obt9MPSl2oFVB1D9PC8G3pX7C3blrJ1HKaQYYxk7jwAjtVLR7u/TaF2&#10;7WCcW3dWyE/7nq8p8tUJInr0FciwJUOxTUSTYIe+NHMQ8VsXeVFa4iANcaz06i2P/VzXblZb6Cus&#10;cVDtoMr+/LtVavo3ckrYVVBndx/TnB3hCiRs63yWvcs2umdHNPNHrHeDCDKcHdEnkCDduDLjgUAI&#10;n7auOnx9wkAi+aFM3mGoegCjD0M14mBG2/RoGzYzD8m8xiiiyVCihhbUKKhyL1m2lKXTOAUNZVge&#10;Zz3Qih4f4z63VhhrZee1Za9KudQb7wyhUxCmOtPzjAgzQ7eGYpuIJskd+srMQcSvJwoixMEa75jl&#10;eaDGSvf6Et7Yu4V3xTDh3bqT8z56dd2rcU2muCeOfXVdcMdDROcGulzDu0z5ic/mco0dUa6ZP0Ke&#10;HUGaQIJ0/Qfo0zYEDwNC+La11dOte/xUcBiR7HAl66iveiDFDEcaeUCjbX60DZuZh2Re0xFQdSxR&#10;Q/Ru5F0xieRbS95hnEKGMR5LAGFes1q0x6FVqK0xCOeWnRVyqwfQGUanIFyCIMLQ3FBsE9EkD81A&#10;Dr0pcxDxq4FBhBijZqgDYw/OkQak3ay20FdYY6/aXpXi+XfPavo39JK0ux6daU8fU5w49tX12REV&#10;1YGE6+yIHMtSp3xXBBJbbDLLrXq1emaEGkjwyzWkTv+B+rZ30YUBvnzbuurx9Y6zI5IfkuQdhqoH&#10;MPowuJEHNOrmR914l3k45jVOPZrm0mtI3o29KyaRfGvJO4xTyDCG1+y4+wi4ayw34/63VhhrDcK5&#10;dWeF3DSfqDsFcQKDCE1VTZFNYPW8HINRV9/5lsxBxActQYQyEMeQsxv7ZzKlzuY7BSHCG3u18KoU&#10;J6xrVjussVOS7np1UjeO6UJ7dkQxgcSaCCN080dsdIMIslyuIZm2GyJFHzo8CAjl095VR7deBBKf&#10;NQQS0XIdx2Dxz5+sRh7QaJsfbcNm5iGZ1xhFNBla1BC9G3lXTCLZ1pJ1lEZhw8mv2WH3nrtrrBbj&#10;8Zg3/xmdcxTOCjnVG+8MoVMQxxBEsCJNDZeIJvk4BuNYTUREd/6pzEHELytBRN4z5B3aW26WRhqQ&#10;cbPGFT78G3vV9KrUT9gmRO2wRk5Ju+vVWd24VxdMUYFEp0zzc5/Nr2usdQMJeXYEWQIJ0m0nQoo+&#10;JF0IEMq3D1c93fpUgUTKYxYl/fMnqZEGNtJma6Nu3Mw8LPOajoCqYwsaar7KvWTZUpZOwxQwhHE0&#10;O24+AuY1q814XDyO6VC8R+BdMbV6w9rNawvDVWfOXbJsxSyw+jAMgzIUG+hr3/kNt/GipF74V5Yz&#10;IrJq76/lMrOsnJt1VjAJa+hV26tSPP/uWU3/hl6SdtejM80JYWkp3Z84niCQsK3TLXuXyfki1LMj&#10;xISWVLXPjOCBxGsfIvpDdrmG1NlOpBT96AKAUL59uOqZ1j9+KiyMSHFcEsj+PIox4pBG3PRCEYPo&#10;6g6rW+IlstlQoobn1cirUlLZtpitYz8jb354AR/C/WuuHuuxmTf/GZ33KLwrplZvWLt5bWG46sxZ&#10;EUQIifpNxzIgyyqNsNrcnX8ucxDxC7mCCPYg6ncYetNuXlvoK6yxV22vSvH8u2c1/Rt6Sdpdgs6y&#10;fVGK6PbE8a+uwwhS5o8g1hfvN/Wy1CqvxNkRuvkjNrtBhLwt548wnR1BfDsJxPRn+vIfw7cvVz3d&#10;et3ZETH7m0G251EKIw9t5M3XihhEV3dY3RKniCZjCB6mdwPviklk2VqWTv2NvPnhIXhIznmcAo55&#10;LsEjCG6QhvHzhKE4RvUiCyJGYxmFZZXCr1asO785cxDxz/oGEe39H/t5Zty8cYVLXEOvVl6VwoV3&#10;q7QIb2yUsKsknRlf2FIJ6N5W9WSKsyNSLEut8nVl/gjxSxvN5Rqan/vUnR1BhkCC+LYS8elT96W/&#10;D9/+XPVM62Ug8WTAGRLJ1QfW5/COZqTBjbTZrmIGstAdUrfEW4+mQwkaondl74pJJd9q8g7DjLz5&#10;AcVddx3RZKUZj1ezwlhjEFFbj2rUn/bzuqaoj+GDCMvWLKsY/5pJzInu/NbMQcTPhAYR9TEo5Hll&#10;3rxxhU14I68WXpXixHUtWsU1NkraXYLOtC9kKQV0H1C1UXYgofzcZ7WtnB2xTUTi5z55KDF2IDE0&#10;U4ig46prWj9oIFHfKUXfNSMPbuTNFzAAs+7QuiXeejTNrdfQnI2dFbJIvtXkHYYZefPDCfx/BsNq&#10;A2c8foH3Qy5Ro4hq1J/287umqI/0QYSjN8dqJqx2b2Jzuq3e9e2Zg4j3m4KIejSdMXUKhuHcrLOC&#10;jn8j/5qhlcOEdc1qhzU2StRNW49OtS9YOQRuJrC60UmfyzVCl/k6XRlfltRy469rbHeDCHlbXq5R&#10;kXn+CMk0hikxhQicq55t/eOnsoURgz2/Yow8tJE331XcgHRD6pY4RTQZS9BQvSt7V0wq2VaTddRP&#10;IcPICGc+jMF4/JoVxhqDCR5BcIO0tJ87NEV9hAcRjtqO1QZxraKxzfls/a7vyhxE/PjF1kgKCe7M&#10;x8a4wia8kVcLr0px4roWreIaGyXtLkFn2heoHAI3E1g9iPHsCNJs2LZsW6dbNpWRWj7rBhJNKKH5&#10;uc/QsyMk0zimwBYiqHzqmer0PjuiPsCTOMwjD3LkzS8UM5CuxdB6DLJH06EFDdVZ2Vkhq2RbT9ZR&#10;nJE3P5zAD+5htcHFeDwD75dcokYR1Sgd7ed8TVEf5iBCX9pwrDaIaxVNbC7FVu/6vrxBxPPvucCL&#10;RmE8VsYVNv6N/GuGVg4T1jWrHdbYKFE3bQk61b4gpRTRfUSTHhZbO3n8zfWN0EDCti5mWdWs21gE&#10;EtVWPbFlc7mG+LlPHkqsUiBhChB0XHVt64MDiezPsP5GHuDIm28rajAL5mGZ1xhFNBla1BCdjZwV&#10;ski+1eQdhhl58/kFfsENqw2+jMd13vynCFEjiWqUTutTSaaxVC+eqYOIsP7DaifDNjvkKO56MHMQ&#10;8XB8EHHkrtvpuRfs7Y/cdXtz+9kXLtBRZbkpf/4CHT2sL9cz3wNHDx9obj/7/PlO2WlRpmXutrew&#10;rvM+4JJ2l6Cz7F+DIrqPaJKAZquaIiKik3d7BhK8feplSS2vtsWva2x3A4lKfIPmocSVh+swgjwu&#10;15BMYymZLUDgfOra6mgu18j+XEtlxGGOuGm94gbUtRhixGAjmozNe8jWitaVg0kyiiSd9FfIMNIL&#10;CB78a0Jf2mM9b/5TjKjRRDVKZ5Ag4gURROhZVuXENjvSKFru+iuZg4h/YPqyb6aGCzyIUI/Z0btu&#10;p2flesPBPHr4dm3g0C43NNY4evgAnX7+PB0T4YO8LQMI9XZAt8H8ujbUMhSHStRNW49OB/8SFLC5&#10;gKoJabaqKSJzMd1z95vTzx8Rsyw15fLnPtXLNeSva2x1z4yIPTtCMo2nVLYAgXPVta0XZ0d85skP&#10;8jXlGPm+G3nzZsUOTDe0bolTRJOxBA3VWdlZIavkW0/eob8RN51XQPAghbeAPrTHe978pwi9RtKr&#10;cX8DBxGZtuCSfx8TmNNdf617pkBKz/9wNwTwMedBg7qiEyTodevUjY8ePtCczeCi3netkEFdViod&#10;O3KATj/n17ePsMcOqx3W2Clpdwk6Gyx4iNhMRJMeNFvTFKkcq1vu8T07InTZts5WRkp5tS7CCBlE&#10;iPkjqi1xKQc7M2KVAglbgMD51LXVKTGQGPm+GnnzZsUOTDe0bolTRJOxBA3VWdlZIatkW0/WUT+F&#10;DCOtgADCvybkoD3+AfffEKJGE9UovSGCiFndc6beVWIzc/63WFWAeiSd/82JaD3zn4N6nFrHTB64&#10;zoqFo4dvb/7MDI0VRw8foKOHD3Q2ZWyhrjRWiuO1/QarHdbYinfVs7sknfHHbzaBY+XVPZokotma&#10;pkgtNqy2euLpD9MTT394EULc8RDRlVP1n/pFn5Qv+7Zl2zr+ZVdXppbPbxLNLxLROaL5BaL5eaL5&#10;OaL9C0TzK0Tz/e7O7zxEtKuEEK99iOjJ+ou0k2k8JQq5o30eGLb1995PdO/99LKTb6GXnXwLXzsM&#10;fj8PbOTNuxU7MHVoEUcxosnYgobqrOysMA0j78YEH0Zu/IuJh6Xa/wnC8V8e1QtnLia9Lz2fwyNr&#10;D9JnzIf/lu1LfH/P/y3zpRUtmhXdMxoWZPgg19d1F2cimM56kOVyc8bLKlSiMj/bQV0+dkRcqhF4&#10;NoRmtzUMtQzFMZJ1laCjrCGDTuDmAqsnoNmipkjlWN2L8XIN0mxYXbati1lWyXXVjjJ/BP/JT1mH&#10;BQpy/ojQsyPIMaaShIQnPnVtdSoi+uyp4c6OGOk+GGmz/oofoDrEHoPt0XRo3kO1VrSuHFzv0fTu&#10;oJ+RN5+Wz4d+g/iWkJL2fmgKtWsH12sUvRqn0/qekWlMM17gNK//eIAYECQOqB7s4swG+Rcx5o28&#10;f+KwNn+dgmaFj3aDOmjw60CtxWsfO3ygmfNBVpRlTbnD6efO0+nnzjeBBMd31z5qVos3sjf2kqyr&#10;BB2NdqaDx5h5VUf1RDRb1BTpiocYY3N2xLmH22dHkOaMAX475bJKrptfJaKzRHReOUPigvi70T5I&#10;++Jf3dkRoWdImMZVipAHhc+DyFZnXp8hke3siCEf7BojbdbPiMclRK8hjnz/xwgaqrFiUC9Z8EPf&#10;azS9O+hn5M2PLtn9CAMo514qYxTTMJP3G/9ybvwb9QC3XxI6/2uChnbgkGTQ/FKK1H9Rr3ZqZf/G&#10;vCZfNq2QIYJ6NoOuzMa03db2G2yt6cGob+zEm+v+vPGG/M9D5/HM/pcMHxv/0+BV+F9eypZs97++&#10;aIDxmVkv1yD25Zx/UU+9rKqoThjml9jlGufF5RqXxOUc7EDyyzW+MDCQIMe4ShD6oPGpa6uT6nIN&#10;fl8NhG924M37KXpwbYth8kF7DDygaim8h6w9FLzQ2Ut2vUdQyO6MvPn+mmPIPze496qAww8h5P1c&#10;iHJGMg3V8y+mvTQjjfaQmqURR3r4H+a9NOO5v6y/tKJm33F+eYX8xQoSZzGQ8nOZnUssNAECv7TC&#10;VGaiXn5x7MgBekbT7ri2nO2nfbe9JeqmLUGnScMFm4DNBFTNQLN1TZHKsbo4ncs1KHJCS9s63bKp&#10;TJrT4ic+W5driAktK3HynAwRZJAgL9eoiOgPHia65377dnRC6w8pNDDxqW+rU9WXa5BtQsuRj9fI&#10;mw8zocEuhhox6IgmY/MasrGSccWoeo+qdwf9jLz5tAK+mPrXhFI099m8tVSEJKNJ0kl/re8pmcZU&#10;QBCx2Hz7gVWWww9nDiIevBC143PNnA26Zck0d4PKVi7p1pOyB8eVujJw6Jax/Q3ffaNkXSXoaLDA&#10;QQrcXGD1hDRb1hSRubhonTGLgntPKL+uURHR2YD5I/iybZ1u2VQmzUn83OeuCCbEr2uoP/cpv0jL&#10;27pf11imQMIWHJi42vis5/NHjHx8Rt58mAkNdjHUiEFHNBmb15CNlYwrRhU9quiGaRUyjH6anXDv&#10;jbsGlKpz3wUETrklHUnSzuItWRBRb6a1sYG2HEsd3pEfzRtEVD+wuK2bPFLyPmTeFePEdS9axTW2&#10;StZlgo4GCx4iNxPZLAHNljVFZC4uWmfMnYK2ViDBz44gTXt12bYuZrljTZwdof7cpzhTgpSf+1RD&#10;CRlIfOFD9dkRFBlIkM/4RuAKDzif+q468uc+nzCcHZFRiXeB0YQG2x1qt8QooGopvIZsrGRcMare&#10;o+rdQVqFDSdMxBfR8BZQiua+694YXdKRJO0s3kSDiLq7TqedgnJYhyZWHvkneYOI576zHT5Yx6QT&#10;3CBMWPesdlhjq4Rd1Xp0OFjgoArYZEDVxDRb1hSpHKuL1Blzp8BPE0gcfKg+O4IsgQTfRurljs32&#10;5RpqIFGt1VV4KKG7XIN8tqUR0yYnV3Cg49PGVkecHUGZA4nSDrWXCQ56MeSIwUc0GZtzyNoK2sIi&#10;9BpZr8bpFDKMfgICCP+aULrmvgy4/4eSdERJO4vX+Z6TYVwRQURdvdOoU1AO59CcFYiO/GTeIOLZ&#10;v2Q+C6LFY6x9xHUvWsU1tkrWZYKOOk/InCI2FdEkEc2WNUVkLp6Eztg7BSG6je898TV1GEGayzWI&#10;NeHNbcu2dbayFjlfxLYIJdSf+6zaZ0bYzo4gn21pxLTJxRYamPi0cdURgUSqMKKkQxpsgoNfDDli&#10;8BFNxuY15E6lTkExeo2sV+N0ChlGGh5fRN01YCo696XH/T+0pCNK2lk87fceTVEf1fMvXmh12Swk&#10;3lBOzqE6K7jM6cjP6H9uMpVnv1UEEb3H6idsM6x2WGOrZF0l6Ej7hMslYFMBVTPRjEBTRObiSdCO&#10;XVvoK7zxvSe+pr7hc3aEa9m2TrdsKmtU4uwINn9EtV2fOcHPjEAg0eXTxlYn4uyIkg5ZlAnuQHfI&#10;3RKjgKqlcQ5dW0FbWIyo0UU1yqvAIfkL/NIZVhumoHOfBj4mhpB0REk766fz3Sjx2KrnXmgHESVz&#10;DtRZwcXcwZGfzxxEfJPnGRGBzHtkI1rFNbZK1mWCjjpPrhwiNhHRJDHNCDRFZC6ejGb8vXakV2Ot&#10;XoGEbZ3Psqmssa7MH8ECiWq9rsJDidSBBPVol5ItNDDxbWOrZwgkSjgkyUx4ZxZDj9iJiCZjsw65&#10;s7JTUKToUUY3zKOw4YTx+LLprgFTZrx/PR4bQ0s6oqSd9ZdzroiiggjnQJwVQoR1duQXMwcR35gm&#10;iAjbK1Y7rLFVwq5qPTocJHCQAjYVUDUTzQg0RSrH6qK1xt5rR3o1DhJ0uQZftq2LWe4QP/dZbde3&#10;K/WnP2ftMyPUQOILxf6o80eQz/YMYtulZAsNTHzauOoogcSnPc+QKFYJ92NPi10I2JmAqqXxGnpT&#10;yat2EYJGGlR5OIUOK4zly6Z5DSyTzv1seUyMLenIknaWguabVKcgzmhBhHWj1pWx4judE9HRf505&#10;iPjvwoKIuL0RreIaWyXtsmdnmqdLPgGbCqiaiWYEmiIyF09Ksw9JdiZJJ1GcZ0cQGx4faurlDtOv&#10;a2x3z4yoHGdHkM/2DGLbpeIKDUx82rnqiEBikmHE2PdbAotdCNiZgKqlsQ69s7JTUKygkQZVHk6h&#10;wwrj8WXTXQOWQed+9nhsDC3LiLJ02k/nu1WiMWYPIqydW1eG6t+ZrYej/zZzEPGn7EGEbWxdonZY&#10;oyBJu+7ZWefJkUPEJiKaJGLZsmGVoXgSOmPvFMRI0kkvfAT35QwkbOtsZY2ZOZCoNusqqxBIuAID&#10;E592rjpTOztizPspkcUuBOxMQNXSWIfeWdkpKFbQSIMqD6fQYYXx+JLprgHLpHN/ezxGhpZlRFk6&#10;7S/HJRrJgghrJ9aVofp3FtSDqHz0Q5mDiK+pg4igsfHaYY2DJOm6ZyeL5j078hGwiYCqmWhGoCki&#10;c/GkdPahUxCiV+MsXCNyBhK8A9uybZ1u2VTW2FAu15C/riFDibV2ECFv2y7XINf2LGLbpeAKDUx8&#10;2rnqlBpIjHl/JFbvSuAOBVYviXPo8+Y/kxI04qDKwyt8eBZzr8F7VIEl07rPCwwgpGwjy9ZxP6nD&#10;CGMQoS2UrCtj9e80qIegykRHfy1vEHH6jbozItggA8ccIlnXPTpaNO3Ria+ATQRUzUQzAk2RyrF6&#10;Elr70GuHejXOpu+o7htz/ghTWWO7O39EE06In/sMOTuCXNtz6NM2liswMPFt56o3diAxxjHPaLE7&#10;ATsWULVUxl1orTDWKpb3iL0rDq/goflxfLm0r4Vl1rnvHY+VMWUdWdbO46UMI6pnDUEEUf/O9fp3&#10;GtVDVKOFo7+ROYj4yvPdQfYcs03vrnt3sFDapRUBVTPRjEBTRObiyWn2I8kOJekkmZyjcZ4dQWwA&#10;fDCpl1uq+mwIfoZEtS1+bYOdGeEbSJBruxax7fpwBQYmvu1s9eS6oeaPGOP4ZrbYpYCdC6haKu0u&#10;NIXatZPgNXKvSuMpfHh+PL5YumvAsurc9x6Pl7FkHVnWzvvpfHeLHOsiiIjsoCtZR2E9BVUOd/S3&#10;MgcRX3qOFyWR7LAk6KjzoM0hYhMRTRKxbNmwylA8Ka19SLJDSTpJLtuoNB3fdzJjIGFbZytrrIkw&#10;Yke5XEPOH7HRDiLk7WULJGxhgYtPW1ed3GdHDH08B7DYpYCdC6haKu0uNIXatZPgNXKvSuMpfHh+&#10;5s1/jOxrYRV0HgMIIorT+U4XOdbq2ectZ0RYRTbTCO4puEF/Rz+aOYj4kjRBRJJDk6QTtZtEHepE&#10;dB3RJBHDljXFmqLJavYlyU4l6SSpwUbksaH7TrLLNW65v92O92Fbtq3TLZvKGpvdsyNopz47Qjd/&#10;REVEl8X8ERUR/b5m/gjJul2L2HaxXIGBiW87V71UgcTQx20EnQ9ZNgFVS2XdhYK/BLh4jdyr0vgm&#10;Mkwzx+PIvhZWSfNYcDxmSpB1hFk776seXGeInQI7zyDCo4qH6F6iG/ajbvbY72YOIv7rsCAi6SFJ&#10;1FnQB7dYEZuIaJKIYcuaYk3R5HT2oVMQK1lHSWQfTc8NaM+OCAkkbOt8lk1lDXm5xpZyuYYIJChy&#10;/ghybdOhT9tQrrDAxretq54IJILDiCGP00i83sc8qkyJcXeaFcYaxfIasVelMkxoqF2OL5P2tbCK&#10;Fi895T86BhnhIBuJVQ+uM8ROgR4LIjxbWfTqoVfjeD6bPfYHmYOI1+qDCJ+xBevZ6aJ5z458BGwi&#10;oGpihi0bism+qnjGsRtXhEjSSVLZR5RpA9pAwna5Bl+2rYtZbpmJsyF2xWSW6q9rsJ/7lF+qEUgs&#10;+LR11Qk5O2LI4zICr/BBFVi9VMbdmMCHfxfnHjgrlGEiwzSzPJbMa2DVNY8Ny+OnJNlHmX0D/XXe&#10;Rz3HXD37/HnPqrV8ldOL27z+QB774zva5Yk982p9EBElbscb3ebdkmQCug6omphly4ZVhuJJMI7d&#10;uCJEkk6SGmxEg22oLTiQ4ONMvdyybpk/Yr19ZoT8y325BvVsG8IVFtj4tnXVUwOJxx2BxJLpfHCy&#10;CahaOu2uTOQDvw/rnlhXlmMiw3SzPK7Ma2DVNY8Ny+OnNFlHmrXz1DTvrJ2CBWMQoS00CaqcT9ww&#10;RCtH42OfzBxEfE5EEOEYs69uN92SZAK6DqiamGbLmiIyF09KZx86BbGSdZTUYKMabEOcfsP3nXyL&#10;ff4IYk1j1+mWTWWNre78Ec3tWfvMiCrg7AhybddD3/Y+XGGBjW9bV70VCiTqu9RxxzpWT5F1lyb0&#10;gd/EugfWlWWZ0FDNHI8n+1pYdc3jw/E4KknWkWbtPAdNGEH6/ahOG4IIq/AWSfTbrGgd2cmxz2YO&#10;Iu7zCCIix84tuknUoU5E1xFNEtFsWVNE5uJJ6exDpyBGkk6yyD6y7Btw8R/AfSffUt+InT+CL9vW&#10;6ZZNZY3dxSUazaUa4o/YmRG0ZIGEKyhw8W3vqicCiWUMI+q70POO9Kw2FcbdmdAHfRPrHlhXlmVC&#10;Q3WzPK7MawBqzWPE8jgqTdaRZu08F0MYQe390QcR3ZJB9ds8a92vs8axpzIHESc0QUSisS+6SdSh&#10;TkTXEU0S8X+MWFYVzzh24wofvRoPYrARDrYhLnzDvMXL+gYStnU+y6YyIvFzn6b5IzQ/91mJyzWI&#10;iL7oofpyDUIgYeWqs2RnR9R3mecd51ltKoy7M6EP+C7aPdEWlm2CQ9YQe6HZGU0RgFbzWJnQ61TW&#10;kWbtPDdNIKEUVKef0wQRA4sbAGsV14m3Y89mDiKOaIKISJq7PJ0eXfdo2pP7saIpmpzOPnQKYiTp&#10;JKvsI8y+AZP4Dfu2fFnKyzVSLLdsKPNHiECimUNC/NwnDyV8548g17Y99G3v4goLbHzbuupNPJCo&#10;7yLPO8qz2tR0dmtCH+xdrHtiXVmmCQ65y/L4Mq8BaGseK5bHU2kGGekgG8lF8448HziIiNsQaxXX&#10;STC+meNnMgcRB8ODCD5GXUkyAV0HVM3E/zFjWVUs45iNK0Ik6SSLwUY22IZM4gcQ09Lr7AhindvW&#10;8WXbOltZY1uZP2KrPlOiuVxD+blP+aU65HINcm3bQ9/2Nq6gwMW3vaveBAOJ+m6x3DmWVcugs3sT&#10;+kDvy7pH1pVlmdBQLebWHbGsAuhoHi8Te93KPtrsGxhC+/8uTxJExHVgaGUoTi10M8cvZA4ibusG&#10;Ed0xdkuIiE4cO0hPnT7Li1tOHDtIRNSqJ8uIiJ56pt3+xPGDnTJOP5rayeOLvp8U/ejK+hEjsAzE&#10;sqp4xrEbV/jo1TirwUY22IZM+g+gfw9dXoEE37Bt2bZOt2wqIxLfhE2/rrG1+CKtCyR8Ltcg27Y9&#10;9W1v4woKXHzbu+qJQKLkMGJxN1juEMuqqdPu2sQ+zPvQ7pG2sFwTG66d4zFmXwvQ1jxeHI+rUmUd&#10;ddbOh7LYiaAgwruilmjdr5NgqTZ3/ErmIGLnnGas3RJVK0gIDCJOHFsEDSdEQPDUM2eb23JZZR9N&#10;28njB+nJZ8424YO8rYYS4WGEOXE3FE9KZx86BSF6NR7EYCMcbENc+g2n77GrdyBhW+ezbCojEj/3&#10;qV6ioQYSYv4IHkqEXK5Btm176tvexhUUuPi0d9URYQQVdnZEfdgdB9+xeuo6uzfXlk6WcU+MK8o2&#10;0WHrOb4w2tcCtC0eL+LWBB9A2YecfQNDmOuDiE5BENa6X2fesm5mTnT8pbxBxNMboV/KF6xnRMwX&#10;ZzeoZznwMx7U5Xl0UFDjbfmyqazLHDxIjtVF64y9UxCiV+NBDDbCwTZkkm4A6XoKFzx/BF+2rfNZ&#10;NpUREdGm5uc+d+qzI0gzf0To5Rpk27anvu1NXEGBi297V72CAgnnvEiO1cuitZvzTsnkGffGuKJc&#10;ExyygdgTxw45VgO0dB4vjqCrZNlHnn0Dec3mYh/UPzfeYl4/SObii2NYZ8H4JpJvRtf5Rua/VHRj&#10;9+RqcvL4wdblFck1jyHlsSRXGf6mgI+5GXunIESvxlnxkWUf4WAb4viG+w8gXU/9febJD9YBxNmH&#10;60Di8imiK6faX1DVL/xy2baOL6v4elmmdYOIzhHNzxPRxfrf/XNE+xeJ5te670W7D9V/MoT4ooeI&#10;njhV/5noxhOib3uTvg8O3/auenMiuvd+ovvup5ff+xZ6+b3iTJoBzcX/jFz7sCRauzkn8aF9eXbc&#10;uDfGFQAwZbnePqE8M17QJl/llT/+AW+AN4Jsm+Id2zawnvkvFB+vYez8zAfSNNE065BnMKiXW8SQ&#10;YcaTz5ztBg8avuMrSefhxAuCdoo3Cmo8iMFGxjeUfYNc+g2n7zGtzzz5wUUgQeJyDVcgwT9B6JZN&#10;62QZX+ZljatE87NE8wuLQGJ+vg4k9m8sDuy++Hf3IaJblDkjfAOJPvq2N+n7oPFt76o3bwcSxbCN&#10;eVktWQABAEDk+hxQtgkPfRDVM61LM9gb2MDvZ9k2l6Dj49uZL8245rhMwbIPurBBLZdN+eUQPFDg&#10;6/iyyjYBpa5tEzzIsrsP0ZNPn2mWLbtXvM7YOwUhejXOavCRDb5BLt8A8vWcl/ZyDWI7xHfOd53P&#10;sqmMSJxaxuaPaC7dWG9/GpC3MX/Egm97V73H81+u4TwLYgVod9MQ6E+dca+MK8o20WEbiL1x7JRj&#10;NYBR/djxe5yVbJChD7KRtKpnnj032LCzbyjDBmSXd9+aOYi4JL64R+wDDxwkHh5IurkZjOGBYdnm&#10;5PGDrZBBDR3kGO+5+xA9odQpGT+u3YIYSTrJYrCRDbYhlzwDydPr+IyTWRLbaX4AfNf5LJvKiBY/&#10;8Unq/BHy5z5nixBCfqHG/BFtPn341EkeSFjjh3zHtEDaXV3CEMK5R84K5ZngkB3EHnnsmEcVAK3F&#10;Y8c9d9wUZN2FrJ2nlyWISN6hlK1jU9eL0rsP6r/Up/L0Gb8v+So5Oh4S8OWYcl7GlxeHpnvkTt59&#10;iIiInnz6DJ00BA5TCCIsuxghSSdJDT6iwTfI5RlAnl7LZwwk+AFRl23r+DJfF1JGJCaz3BXBhHqW&#10;hObnPuXZERTwc59k27anvu1NfIICG9/2rnpVup/7NMYQhuJl1tnlJQwhSLefnLNCeSY4ZAe2Rx47&#10;6FEFoKX9mFmOMII6+5VQto7T6xVERDf0lXEDnQe1w92HMwcRz3UDAsk1Oh4S8GVduXq2hKsuUT2I&#10;k3crbQwhghzrPSKMIKImcNCVlaA5vq4DHSRpZ0kMNqLBNuSSZyB5ep2u5IGEbZ1u2VRGVP+CBu2K&#10;IEIEEk0oYfm5T0IgQRTQ3lWvx9kRxgCCMh63QnV2d0kDCMm4d8YV0zDx4TNsbzx2zqMKgFbz2Fmy&#10;176se5O18/68gghnhVQybqjuOn4Dx4/mDSJmygc5XTAwinnzHyP72rKlfR1L2lkvg49k8A1y+QeQ&#10;fwvT18wfURHRmYj5I/iybZ1u2VRGJH7uU4YQ4tKN5nIN5ec+1VAidP4Ism3fU9/2Jq6gwMW3vate&#10;RCCBIGKhs7tp38SKY9w744rpWIJdYMQeBexYQFWAluZ9YUkeRFl3I2vn/WmDiE5Bahk30O26WxLj&#10;SOYg4tnTBYQPzaEyHzPzmnLl/ayWtfMg2UeSfQO+8g8k/xaW0JzoZfcYzo4Q6xv8APuu81k2lRGJ&#10;MyHE/BHVljhbQgQSlfgWrYYSy3R2BHkEBS6+7V31vAKJ+kBoD4e2cPk1u929sZSMe2dcMR1LsAsM&#10;2yOPHfSoAqC1bEGElHV3snYer3paE0Qkl3ELi64zboSI7swcRLwwZBDROVSdgoZ5TcGyvT6l7zHG&#10;YKMYbEMu+QaSr+cVww5kE0gceqg+O4J6Xq4Rs2wqo0q5XEPMG0EyjBDzR6hnRiCQ6PJt76r3uGn+&#10;CMN5ENrC1dHsft50vRjGvTSumI4l2AUNzV5pilSO1QBai8eNuLVkD6Ssu5O183D9goj4lt46D7bc&#10;DJu541jeIOJsjiCitS+GHRPsawuV7fUnfY8xso8i+wZ85R1I3t7BdIDnRPTy1IGEbZ1u2VRGRETr&#10;izMiOj/3aZk/Ylku1yCPoMDFt72tXuvsiHr7mb2IAACA7ElEQVRntbusLVwtzSFY9SBCclYo28SH&#10;b8D2ynMnPasBtCweN+LWEj+Qsuxalk7DhAUR/jWjGf5/kHw8N3db5iDiQt8gorMfnYIW+9oy5fvs&#10;la3jKNlGk61jX8MMYJitgOlA64pffs9b6jCCCp0/orlcY3sxl0S1RVSt1VXUUCLm5z7Jtn0Pfdr6&#10;sAUFPnzb2+qJQOJTj/97vqaW+xhMQHMI8r0ZFsW5l84K07Aku6FgexSwgwFVAYhajxlxa8kfRFl3&#10;L2vnevogoluSXOeBk1vPzexmDiIuhwYRnf3pFLTY1xYq+y/05O3dV/JRJO8w1jADGWYr0HAccNNq&#10;49kRxBrxDnzX+SybyohEAKGbP2JrNeaPIEdQ4OLb1lWPBxK593lClvW6aBPnbjorTMOS7Aaj2StN&#10;kU1gdVhxi8cLXid7y9KpXvX0aU0QkcHgZzpICTY7J6KdzEHEVVcQ0dmPTkGLfW2hsr12pO8xhWSj&#10;StZRX/kHkn8L4GS4EwzFHcZAgnegLtvWxSybymjG5o9Q55DYbJ8ZgUBCz7etq97jp+owIve+TgiC&#10;CMZZYVqWbHcEzV5pimwCq8OK63zfXLEHUNLdTdqZXvIgovMAGEqCzdq62MwcRNzgQYRxMPoV+tLC&#10;KYPOM/48vcZKNppkHcUabgDDbQmcHHeGY3WH1+UafDl2nW5Z0pZviABCmdCy+bnP9faZEaQEEkPO&#10;H9GnrS9XWGDj29ZWT54d8VnD5RorprnLV+TSDMm5t84K07Aku8FY9sqySiewOqyoxeOEPWJW/AGU&#10;ZPeTdNLWI4iom0U27i/hhn26WsscROw9w8+IsI/KvrZQYtD5xp6v5xhJRpOkk77yDyL/FqA3y51k&#10;WWVlPDuCWKd8A7Zl2zrdsqmMiIi2NPNHyDMlZnUVNZSIOTuCbNv30KetL1tY4OLb1lYPgQSRelev&#10;WBBBroe5deW0LNGuCI49cqy26dEUVkT9GGGPFDxwWnodjl6Na8YgYrQzG6SEm0/SVeYggp45w0uI&#10;Uo19aMqg84w/T6999BpRr8Y55BlQnl5hMIY70FAcJEkgYVvns2wqIxKXa+yKYEI9S2JFfu5TsoUF&#10;Lr5tbfVWPJBY3MXZJ1AqknOXnRWmY4l2RXDskWO1TY+msCJar53tAnCIOlQBjaqnT5+dU1ibPBIN&#10;IFE3HXuZg4i1Z85kG3tWbNB59yFv7zGiRhTVKKe0A0rbGxTBcqdaVgWLCiT4APoum8poTYQRO4tA&#10;ovnJT+XnPtVQYuhAok/bELawwMW3ra3e46dWMoxo370II6y8K5ZtSXaD8dgrjyqxMnYNE2D9P9ot&#10;q8BfyGGsnhJBxOASbTVRN043MgcRG4YzIopjOOCG4p7y9NpH0IiCKg8pz8Dy9Aqjc9yxjtVRyp4/&#10;YnMxf0S1pfzc57b+5z5lILFs80eQIyxw8W1rqrfCZ0cs7l5xa6j7uzDW3baunKbl2yXHHjlW5zTi&#10;pmFAnVACd/wg1MM8XBCRYCsJuoh2LXMQsVV6EDHIczVPr30EjSio8pjyDDRPrzA6wx1rKE4m6uwI&#10;17JtnW5Z0pZvG37uc7uMn/vs0zaUKSzw4dvWVG8FA4nFXStuDXlfF8S629aV07Y8uxaxJxFNhlT4&#10;8MCgE0hwjtUQL30QkbY3ojxdBrucOYjYLS2IMBx0Q3FPeXrtw2tEXpVKkmfAeXqF0TnuWMfqZJIE&#10;ErZ1PsumMqrYz33KSzVEOMHPjEAgYebb1lQPgcSw93UBgnY3qPI0LM8u9diTHk1Ls0S7MlkIJIbX&#10;P4jo17olYVfpiEFdOJ43iLitlCCC3Ql57pM8vcbwHol3xRLlGXyeXqEYnnewZ7XejJdrEBsEH5Dv&#10;Op9lUxmtK5drsF/XKGH+iNh2sUxhgQ/ftqZ6KzR/ROduXcFf0yDdcbAJqjwdy7VbCfYmQRclW/Ld&#10;K4YzmJA8q0GXfxDhV8tLwq7SMQ6qXnH2+CG+Iqk7hg4iDPtrKE4gX88hjKMwrpiqfDuUr2coiucd&#10;7VktCe+zI/hy7LrQMtrU/Nyn/HUNNn+E/CIdOn+Edrue+rSNYQoLfPi21dVb1bMjVjSIkIL2Pqjy&#10;NCzhLuXfq8zdl2JFdnMQ3uEE4cD7MAcR+tJoibtLpxmYfYQvZA4i7hwqiNDspqYogTy9xtKORlu4&#10;DPLtWL6eoTied7ZntaS8Awk+ONuybZ1uWdKW7yg/9yku2ZCTW1ZV+8yIZT87ggxhgS/ftrp6KxZI&#10;1HetuIPHuJ8LErX7UY3Ktxy7tRx70TKBXZrAEIuxOFYRRy2iybKonnrGEEREStpZSp2BdQqM5kT0&#10;XOYg4kiuIEKzm5qihPL2HqIzkk7Bssq3o/l6huIE3NkBVZNKEkjY1vksm8popvzcp5zEUl66sdk9&#10;M2IVAgkyBAY+fNvp6q3k5Rri1lj3cyF67X6vxuVajt1ajr2INvLuj7z5SdEfK31ph2e1KUsWRCTp&#10;JIdmYP4j1NU8nTmIOJY6iNDshKYog2G2YqLdurZwmeXb4Xw9Q7E873TPalmUPX/Ehnn+iGq9rqIL&#10;JIa4XCO2XQq6wMCHbztebyXPjlBujXlfFyDp7iftbHzLsTvLsRdZDHBoBtjEUul1vJrGvXopRnAQ&#10;EVR5DBHXSPq0eCpzEHGibxBh2QnLqgTy9u5LOwpt4TLLv8P5twDF8bzTPatl4312BF+OXRdaRlua&#10;+SNkIDFrBxHq2RFf+BDRHyzp2RGkCQx8+bbj9VYskKDm7hV38pj3dUGyH4bsG8hvCXZhafZiUIkO&#10;WaJuVkqvY9arcQ5+A/IOIrwqjSL+zTWkyeOZg4h7Q4MIy+AtqxIaZis+OiPpFKyK/DuefwtQJI87&#10;3qPKILwDCT5g27JtnW5Z0pVXu/VPftIW+7nP7e6ZEWogkftyjZg2KfHAwJdvO15vxQKJ+u5V7uSx&#10;7++RFbP7xQzE3wSHbLFcezOYHoetR9OVF3XsohoNpxNElDteNrKIgUY0aXw6cxDxclsQ4Rj4PScO&#10;0RNPndFWu/fEYtyPP9Xehm6dWqaWL+i20nXviTub248/9aKxrI/OSDoFqyb/Aci/BSiW553vWS27&#10;JIGEbZ3PstQpXxOXa+zWE1i2fu4z0fwRnW16im2XCg8MfPm24/VWef4IlaZolUxi9wsfZOHDS2D5&#10;9zCZgEMVUBU8BR3ToMrpVU96nhGRn8cwPKpwEU20PpE5iHilLohwDP4eTZDA3XviUCtkUOvJZRk+&#10;yNumvpwDUtx74k56/KkXm/BB3lZDiZgwwjgC44pVkv8g5N8CFCvizo9oklzU/BF84H2XTWW0sZjQ&#10;sgkkZCgx4s99xrRJjQcGvnzbqfVW7OwIrvNzdCXc/wVYusNQ2A4VNpzCrMjR8dhNjyqQkdfx96qk&#10;N0IQEbC5gKpSRBMv/yVzEPGqZ854DV5XxR4eLPiGEvq+dFvW4yEDXzaV+TCOwrhileQ/CPm3AMXq&#10;cef3aJqE99kRfDl2XWgZbSvzR6hzSWylmT9Cu00Pse1S8w0XVL5tEEgInThiwbhiNS3d4Sh4hwoe&#10;WkGW8Ch57JJHFZiAGS9IZ274swioykU0CbKf+c81+Nz7p7r3xCF2iUa95XtP3Nm6vGJIxv03rgCA&#10;pNT/V35iPv3EB+nTT3xwEUIceojo8qn6j+8Xv21atq1TyzhdPbpGND9LROeJ5heJ9s8TzcXt+fX6&#10;TUJ9b9x9iOgWJYT4ooeInjhV/+lot+khpk0OMa/zvm3UevfeT3Tv/fSK+76WXnHf17KKy67q/E9Z&#10;1f5bcUt3KPj9y/9GxIdi+ltt/Gj4/hWMD5X/aYomsFegkeCMiJ7NqV8XPZoG+cPMZ0S89mndWQh+&#10;+2c+i6GmXnqhltmWF2XdSylcZzPw9bwtRcwRYTwOxhWrLP9Byb8FKF6PB0GPpklEXa7Bl23rfJal&#10;TvmacrkG/3WNjbqK+omrGmD+iND6ucV82vRto9ZbofkjbBZ3v+GBYCheRSt3KCa4wxMc8ogmdrQ8&#10;hutRBQYUcUbEnP1F6NFFj6a97GX+00m1f48/daY1F4Sf7tZ1Z0TIMl5u8vhTL7bmjog29AMAWpA8&#10;Q58Hwdj/D0ZzdsSZh9tnR5DmS746QH67z7Ja3rInzoQ4RzS/IM6MOE+0f4Fo/zLRfK/7RniLOEPi&#10;98X8EfIMCZPONh1MYx9LzOu/bxu13sqeHdEm7/7uGRPiT7nZ+ltB/BAs/aHgO8r/CsSHGPq3Wvje&#10;u/5GxoejGRovLmTkK0sTRPBPOPwvQsIuxsKDg9R/3Jj7atq6DBHUsxl0ZbA68AIOKR4ECboIZr1c&#10;g9iA1AHyweqWVbplnzK6UYcR8nINGUjMLxDtXyPany/eGOWlG/JyDRlIpL5cI7R+bjEfDHzbyHor&#10;fbmGnXwItUIJ9a9ifytMc3SKezplwXeY/00Q34WQv+XH95j/jYgPhf1pikoZ+VKbtRMCn3dnDwm6&#10;TNBFUjw4SP1HCffX98wHWU93WUZf8owHfpkGDGH4l83htwjFSfAA4G/8rr8UrIEE3xC/bVq2rVPL&#10;OF29+dX2/BFNIHGRaH4jzfwRIXRjHFvMm6dvfVkPgYSVfFiY/upKmnDC9tfpJfXf+PiITH9Li+9o&#10;n78J4EPO+VcmPkqfv4HwzbI//vLU+es2GXoPJql68pkzPm/Fdv17IErXTRaPZJ4j4vWGOSJ88CCB&#10;/zqGxMMG3bp2WfeXLkzrOF1dXZmvzmOjUwBm5R6sckcGvRR8x7qGVvb8EeuWn/tcr6vwTz8h80d0&#10;tucQWn9IoZ/+fOvLeo+fok89zuaPKPl4FCrqkEU1GlveQeftfQWs+AGc9u5PcPSeQ/asNmlxQUR4&#10;Cy+Zuk3itzIHEd+kfAjigcHwyrsnjCMyroCu1ThYq7GXEzOxO+VlOX7uM2ZZ6pTzn/iUt7f1P/dJ&#10;IpD4wofq5d9/OF0YQZFthuIbMKh82lTKz33yQIIKPyaF63XoejWeorAdDqsNUVbgIE9zF6c56paA&#10;XQioOiq/IMJdI0qmbrP4T5mDiC/vcUZEeuXdM8YRGVeAGQ6aCY5MJhM9sFkCCdu60DJ5dkQTQqi3&#10;WRBRKWdHfKFy6UaqQCK0/tB8wgXOp40SSHxaBBLWQ2FdCTZJDl2STpZN+6DgEBVkwnfGNIc+zVEH&#10;SbSLiboxBBHdkqQyd5/Ff8wcRHwVgggr54icFWABBysFHMUEJnIQvQMJvj++63yWpU75zPJzn5t1&#10;laECiZC6Y/IJGFQ+9TWBBGc9PNaVYJP80CXvcFnoD4y+FIoxkTtoGsOcxiiL4HmoFkGEZ4O+BtpM&#10;cr+aOYh4I4IIb9rRaQvBDw7eEHCULSZycF5W9PwRG+1LNFqBRM/5IzrbcgitPxafgEHlU18EEqYw&#10;Qsd6uKwrwSb7ocu+galyHxh3DShGYXdWYcMJMN2R51Q9+bTmjIiMBt1YQh/KHES8uagggiZxTxlH&#10;aFwBeeHA54SjqxjxYHifHcGXbetiliVeXm0T0a6YR0JeriEmt9TNH1ER0aUM80eE1B2bT8Cg8qkv&#10;fqUkJJBwsR5S60oIUfShLHpwOeXd8by9g9FIB36kzYLGYEHEIBvJ6FcyBxFfW1wQQZO514yjNK6A&#10;1bAaD4DV2EtPAx6MLIGEbV1oWbVbBxL81zVoq3tmRBVwuYZuWzah9cfkEzCofOpnCCR0nIfZWQFC&#10;TPpwTnrwIcbd0XG3vsRGOLAjbHJlIIjw9MuZg4ivKzKIoEndc86ROisAxCjvgVXeiEYywIEo+3KN&#10;NTZ/hDhDotomqjbqKjyUyBFIhNQtgU/AoPKpP1AgYeK8C5wVIMbSHdal2yGd8nayvBFN2EAHc6DN&#10;TF72ICJr5wP6pcxBxNcXG0TQ5O/FaY9+xeHOU/Q/GP17WDKJDoj17Ahi2+Hb9F3nsyx1yjct80es&#10;tc+MCAkkOtuxCKlbEp+QQfKp+8Qp+vTjHyzugFhHY10Jfa3s4V3qHS9n58oZyRIY6WCOtNlBIIjw&#10;9K8yBxHfUHQQIS3LvVlbrr2BpFb0wTFf1R2Xeu6+NZDgfavLtnV8ma8zlZGmvJk/Qvdzn1U3kKg8&#10;54/g27EJqVsSn5BBZavfnB3xQb5GUdaB8hqNVyXoC4fZYqkOThk7U8YolkjBB3SMoSGI8PSLmYOI&#10;b5xEEEFLdI+mgaMBRkv04Mi7K3l7TyJwiFkCCdu6oLLK8nOfW02VViiBsyMWbAGDjq2+VyDhUs7B&#10;9B6Jd0VIBYc8oUkczHEHOe7WV9CEDziCCE//PHMQ8U0iiJjO8ZrOSKcARxOcJvogmeiwHQx7xYrL&#10;nj9iXQkk5ISWMpDoMX9EZzsWIXVLZAsZOFvdJIFEH2XdEb1H07sDyAF3ywiyHvSsnRuNs1XIBUGE&#10;p5/LHET8BXZGxHSO23RGuixwxEFrog+MiQ7b28tOfk19Q3d2BLEDwA+G7zqfZYmXyxCi+YlP9Xbk&#10;/BF8GzYhdUtlCxk4W91m/ojSjX+nDTqCQTcGIXDXDCT5gU7eoZdxtgo2CCI8/dPMQcRfNFyaMb3j&#10;N70RrwrcMytoBe70qeyiNZDgO6Eu29bxZb7OVEaa8mpH/Nyn/IlPOZfE1mL+CB5KyPkjiOpAIvbs&#10;CN96pbOFDJyp7uhnR+Qy7p087tYVxQwEfODuSijJwUzSSW9ljGI5ZA8ipEE2ktFPZQ4i/m+GIIIr&#10;/ziWP0KIh3t3SeCOJBrpMHgHEnxwtmXbOt2y1CmfWX7uc7OuwgOJKZwdoevXFASkENK3qe7SBhIp&#10;6e7YdPL2ntikBgsq3HUBeh2sXo0HUf4I0xssiJAG3VhC788cRHy7ZxDBTed4TmekUD48mjLDAQ4W&#10;eshedvJrCp4/YkO5RINPaLleV5GBhPwinSqQ8K3nK6Q/UyjQR0ifuroykHjig2H7Ahn43wH+NQs0&#10;6cGDCnelRq+D0qsxaCCI8PRPMgcR3/mMEkQkOEgJuhjIdEYKqwGPSA84SEnc53t2BF+2rYtZlnh5&#10;tWX5uc9Z+8wI+XfJEkjw/m1C6rrE9qULBmKF9KWr+8Qp+swT+rMjnLvnrAClat91S3BHLsEurCrc&#10;dR4GO0iDbSi7wYMI1WgbjvDezEHE96hBRF8RBzaiyUStzp7CtKzMI3NldtRflkDCts5WRpryalfM&#10;H8F+XYO2u2dGqIGEaf4I3r+Jbz2XFP3owoEYIf3wuuLsCFMgkYP3ofOuCMvEfrfb1y6NFdnNUuHw&#10;T9uoQYQ0+gA8vCdzEPG2lEGEL48D71FlReHIQBmW9pG4tDtmdl/Rl2usKRNa8p/7jJg/otO/gW89&#10;mxR9qHhAEMu3H15vhEAilteh96oEq8z/IeJfc9JWZDfHgsM7nCKCCKmYgWi8K3MQ8Y4xgggfnneK&#10;Z7UVh6MEZViqR+JS7Yzj7Ahi+8v33Xedz7LUKd9QJrSUgYT8uc/17pkRVEgg0be9CQ8JYvj2wetZ&#10;LtdYJkF3XVBlAD/uh5W7xiQt6W6VAoeXqHryGRFEFHg0ShrSj2QOIv7nUoMIXx53lkcV8IajCeOY&#10;5CNvgoO2BhJ8f9Rl27qYZYmXV9vK/BH85z4D54/gfZv41jPp296FBwWhQtrLuhM6O2JMSe/6pJ0B&#10;uM2X8UG3hLsE4RZBhKpbUoQxh/UPMwcRf2XqQUQMxx3qWA3Z4MhDXsU/wgoaYJZAwrbOVka8vLL8&#10;3OdWU6UTSlx6mOi1D9W31fkjTNtU+dSx6dveV0iooOPbHoHEaIZ6KA23IVht9QNtaR5uS7Mjy00f&#10;RJj41xxFzuH9vcxBxPf3CCLuufsQPeH4+U9THV35PXcv9pWv86XrQ1eWjOHONxTD5OGehbbRHhED&#10;bbj8+SPUQEKdP2KjrqKeGUHK5RqvfYjoDwc+O6JP21C+gYKJb3sEEktlyIeoURGDgGlrP4iW/iG1&#10;9DuYXlgQkdtAI4nZzA9lDiL+RkQQ4fPF3lTHVm5b9iXbye3I22ooEdMvrI6Y5+kk9drRXo1hBFH3&#10;mGhkPTtCqde5zZdt63yWJV5ebVp+7nOte2YEWeaP4H3r+NQx6dM2lm+ooOPbVgkkPvvkh4iIaN7s&#10;6xg7DeBvUo/QSQ0WQi3uXtzROZUVRNgMMErbJv5O5iDif4sIIiSfL/WmOrzcteyDt+HLpjKAkthe&#10;D4ozymBH2SgQ0b0nLIEEv1vUZds6vszXmcpIU17tdC/XaAKJqhtIVIb5I04qIYsN376v2HYp+AYL&#10;Or5tn6zPjpCBREqLcMPFuyJAcSbx6J3EIMEmzV2YppehzXhBsdQPLLq/BHiX6t9+5r8puOfuQ60z&#10;KQCWGX8N6POXHd9g7F8Q3njov9X1+FMfosef+tAihDj0ENHlU/UfPzz8tmvZtM5UpiufXyWanyWa&#10;nyeaXxT/XhB/1+vPS+rfPhHd8hDRrSKEeO1DdSDxpNgfF586OrHtUlD3P5Rvu5P3E528n+47+TWL&#10;s2kSqSrfvyr6b/HAyv0HoMcfKWP9WfHKY/1BNH4o4/4m+r/JnBHRV8+9/IHMZ0T87ULOiJBlku5S&#10;Cl0bFV/P25LlUhIAsOv5UpZPsQPrq/wdu/dEyfNHrFt+7jNg/gifsyM62/YU2y41uf+hfNtlPENi&#10;mXQeDp2CUhQ7MJi4ST2yJjVY4KonnzmLu9DjCPyvxw/yoqT+TiFBhGmZnwnBgwVeputDpSsDgHF4&#10;vATmNfoAxpJuxwe5XMNnWeLl1Rb7uU95+caWe/6IIQKJmDY5+YYLnE+7JxfzR0A5gh+CwQ2mZul3&#10;cKUt1b27VDszrOlcmpFT9/yWzv9Ds5f5r3OqivZ/nWEN6omnzzR/tjIAmBb+2tLnLwrvJORv0vjO&#10;xP89/tSH6fGnPux/uYZctq2TyyrdMi/Tlc+v15dr0DlxucYF5dKNa0T78/rD3FxcqjFXLteQIcRr&#10;xeUa4v/ZN9KNxyWmTU7yWITyaZfpcg3oRz5lvP86l8H0/+tupOdfL7yzKfyBL37khvrLgm9k1f56&#10;QBDho+oGB6n//LTv+UU8oS5VdM/dhzQRRrtOu7z9WNIt83LbH4kzHirx75NPn9HWkf8CwPLgz/Xs&#10;f5oP033+uhvQ/BUsOJBQb/Nl2zp+HPiyxOu25o8QYcT+BRFI3Fh8kVZDCTWQUOePsDGNxyamTW7q&#10;sQjhasPmjyhx12F48uma7E/zGrssf92dHWmHu4NI/Ldc+N7hL8Gf5mHp/feUcmmG7T1r1f3lY3kv&#10;zfhHp8/yIm8njx+kJ59ZtOfLTdnT3W2cvLtbfvLuxb6q69rl9jMgTiqXbMi6urJVgOcVAEhDv+He&#10;e+LNBc8fsSHmjxC/qCF/aaPaJqrW6yrqpx2KvFyjs12H0PpjkMcjhK2NCHYefyrwko0MxypDlwAr&#10;a7DnU5INJekEJqQVRPgKbrAE/ufMQcQvKh8QeIiwPFbxkQMlyPrIy9o5gAfDY1AW33vizfWNScwf&#10;wX/uc7b4At0nkODbdAmtPxZbuGBia/PkqfAwokQ97r8eTQGAGez5FLyh4AaQQVQQ4SNLpyN6R+Yg&#10;4l09zogAWsJHHCyzXo/WXo1hld1zt2cgwR9jtmXbOlsZacqr3TqQaH5dQ54psd09M0LevpQxkAip&#10;WwJbwKBjqh97dgQk1Tz8pvY4BChQ9qdRlg1k6bQo2YKIGMUMROP7MgcRP4ogArRKflbA1DgfTc4K&#10;sAzuubugyzWIr1vT/NynPDtis65iCiReK/bpDx9e3TCCLAGDja5NE0h8mK9xmOJBgxzmeCgAWK36&#10;U6SoICKVHDv03ZmDiPchiAAoTI5XktWFD6Rl8T47gi/b1sUsS51yOX+EGkjIn/tMMH9EZ3sOofVL&#10;oQsYbHT1owOJZTTVBwIEM9zVhmIAiFA9dTpREJGml2J9R+Yg4icQRAAABMrwxpOoy0TdZJclkLCt&#10;s5WRprzaVuaP2FImt9xKM38E355NSN3S6AIGG139J0/REwOHEVM+5LCM8IhMwXoUrSth2aQLIsYy&#10;0OjfmjmI+EChQcRAhxcAYAlYXjEtq1LpswnvQIJvxHedbtlURry8Us6OkHNGyNtb3TMj5G3f+SNM&#10;Y9AJqVsqXchgo9YXZ0c88fSwgUSwCdxPExgiTAoeUaGijlhUIzCZfhAxkG87mjeI+OlCgwiAVYcX&#10;SCiT5pGpKQp1sqT5Izrl6vwR/Oc+N+oqpkDiCx6qb5sCic62LELqli4klJhiILFMJvi4m+CQIRnc&#10;+2OY2lFHEOHpWzIHET/7bM8gAvciADB4WYAYJ49/dX3DdXYEX7ati1mWeHm1afm5z7VuEEHK5Rpq&#10;IMHDCNJsy8S3XihXvyHBQYiQfhFIQClcz5eBFDIM8IJ7qyQIIjx9c+Yg4uf7BhEAAKqCXtkLGgoE&#10;8A4k+B1sW7ats5WRprzaqc+K0AYSlT2QsF2uwbdj4lvPV2x/ISGCj5D+ZN0nTyGMAChFwGtJQFUY&#10;zfLeSwgiPP0PmYOIX0AQAQDLbOR3mpE3P2lJAgnbOp9lVWudnD9it/tzn33mj7Btnwupa5Oin5AQ&#10;wSWkr2pxdsSTAYFEil0GgCXg8WLgUQUmpnr69LmVvV9DdvzPHr2DFyX1L589x4sChOwJAAAkVeBL&#10;cI4hnTz+1fr5I/jG1GXbuphlqVO+bvm5T8f8EZQgkPCtZ5OiDy4kTLAJ6ecpEUg883/wNctt3vwH&#10;HHCUAIBWPYgI8WcyBxG/1CuIsMMdPLyQz2wwhPhnQXxLgExGfFCe8D07gi/b1vFlvs5URppyGULI&#10;QEJevlFtmeePkIGEaf4Ivg0T33omfdu7pHhjCuljVQMJyCf3c8RotA0Tjb51gHwQRHj605mDiH+b&#10;MYgAgNU2zIv8MFuBESl3sXcgwR8Wvut0y6Yy0pRXO+JyDeXnPmlbBBKO+SO+4CGij7OzI3j/Jr71&#10;TPq2DxESKuj4tn/qFMIIgLE4X1OcFbIYZ6tQmurpZycURIw40v82cxDxKwgiALp8P+hOzYivZVMx&#10;zCEaZivL7MSxEQIJvix1ymfs5z5FIFFti1/e0JwZIc+OoB6BhE8dkz5t++jzWuvTVpwd8RQLJMba&#10;XQAomPOFwVlhcOWNaBqmFUSM6GuO5A0iPvQcgggAmLAVeydJs7tpeinBiWMlzx+xoVyisd2e0LJa&#10;r6uEBBKd/g1863Gx7VLxCRZMXG0NgQS4jf2wAAAPwU/U4AZLBUGEpzdlDiJ+FUEEAEB/K/qO1m+3&#10;+7WWkpwdwZdt62xlpCmvturLNbQ/9znrBhHytpw/gqgOJIY4OyK2XWquYMHE1U4GEqcnGEiUct9A&#10;sfAQAfBTPYMgwstXZQ4i/iOCiKXi+gwGkAJevFdcoQ+Au4+9qb7RJ5CwrfNZVvF1rcs11Ms2trsh&#10;hLxtmj+C963jU4eLaZNb7Bubrd1Tp6YZRgAskxJfbwqDQ5QHgghPX545iPhNBBEAsMLwRjRhhjvP&#10;GEjw+ikDCL4sdcrXLJdrBM4fcUL5hQ2TzvY9xLQZii1cMDG1EWdHPH36V/kao5IPTbjl2huAUeHp&#10;NCkIIjx9WeYg4rcQRACUw/SBORW86k4e7kJ/dx99U975I/g6UxnpyjfEGRIihKAdMaHlVvj8ETkC&#10;idD6Q4t9rdS1iwgkAHIo/WmXzurs6coq/C5GEOHp9ZmDiN9BELF8dB+0AJYV3klGV/JdcPdRw9kR&#10;5AgVfNfplk1lpCmvtsX8EVvK/BEykHDMH/H5D9a3P/7OutwVSPBtu4TWH0vMe56ujQwkni00kJjK&#10;/QEwgvGfHuOPAPxVzzw3xSBC986V15ccPsCLkvrY8+d5EQDAkhr4bWfgzYHZcVMgwe8j27Jtnc+y&#10;1CmvRACxKya2FGdH0LYIJDRnRpA6f8SD9b8ff+fqhhFSzMc03uapU+WGEbDapvZ8hCTGu9vH23Ju&#10;1TPPnV/evUvoizMHEb8bGUQcP7IY1zPPdfvwWc/LXW182PqQ63g5pME/y8Fywwv40DIc8Qxdlu74&#10;0TcRHXyofsHyDSRs62KWpU75mjKhpRJIVNtE1UZdRRdKNJdrPOh3dkRnuw6h9UsR+qak1i/97AgA&#10;iDPV1zNIqjqNIMLLF2YOIv4gIog4duQAnRZf5o+JL/dy2VSH1yfWRleH9+lD9qPrQ1cGADBl472R&#10;jrflvo4fEWdHqIFE6OUafNm2zlZGuvJNzfwRckLLtbrK0IFESN0SxYYSIpB4BoEEQPGm/jIFw0EQ&#10;4enzMwcR/7lnEKFb5nTreZlr2Qdvw8MNGVCE9gswmNAPy2PDqzg4lPwQOX7kjfWNgw8RnR1o/gi+&#10;LOnKm/kjZAghL9fYJqrEi4UpkPCdP0K3XZOQuqUKfY3lgcRzSxRILMP9CbDi8DSOM+MFoLef+W8K&#10;jh050JzNAB7kh1H8Te9vavj4V+0PnPghK+nv9HO/Rqef+7VFCHHoIaLLp+q/SrMT6rJtXciyrXx+&#10;jWh+lojOE80vEM3lvxeI5tfrT6C6v1seIvrP76xDiM9/sD5DQnyR7uDbtAmpWyr1OPmQde++n+jE&#10;/eJsGnlnTfyvwh/+Sv8TD1cw0jyz8efzhzMiPFREn3tX3i/gj70QfnbAscMH6LRyJgVfVsuJyLjO&#10;1odcVst5HY6vj+kD+qt4Aaw8vNiPDHeAl2NH3ljw5Rrrlss1lPkj5L/ytpzQ8vMfrMMJMpwd0dme&#10;RUjdEK5+c765hPT9dB3qnH7u1/gaWAKuhyFAPuLRhwdhdtXp5xFE+HhF5iDiUxFBBCkhg2T7cq/7&#10;8m8qU8kQgZcRq2sKGWQdXvasZawAAH3hzS1CIQft2BiXa5jKSFfec/6IVIGEbz0fffsKCRF8+PaH&#10;QAJgMvq+zMCQetxbnk2LCCJ832vGdG/mIOLxyCBCddTx5V63Xlemkutd9VS87lHL/Bq+fQJN5JkC&#10;EGP0t6Gi4GgsHDtsCCT4QeoTQLiWJV25/LlP2gqfP4IcgYRuezq+9VxS9SOlesvy7QeBBAAUKvXL&#10;67Koni0giJiCE5mDiKd6BhH1l/8L4vbtze12nW65rkxS19nqcUcP305ERM8+f8HYzlQOifl+gAOY&#10;kkm8a01ikJNxtOhAYrYIJJqf+5RnSmzpgwh5W05oSVQHEmOGESn6sEnxfuTTx9On6NnnEUZMWe6H&#10;IqwIPJCKVz37/AXcTR6O3VV/uc7l9AvhX8rlF34SX/rVcjVA0NWReCBgq29bx7nq8u1a+XzwACIc&#10;KpiglXkDWpkdzevo4T9ZhxFEdSARerkGX7ats5WRrlzOH7GjBBIilKD1bgghb7vmj+hsx8C3nknf&#10;9iFSvFnZ+hBnRyCQCGU7qKA35BNnNeEIJ1LggUQQ4aMiOnrnHbw0rWrx2xnPRoQSU4K3OQBYZkv1&#10;plrgzhw9/CfrGyFnR/Bl2zqfZUlbvqXMH7ElzpQQt/vMH6HdFuNTx6RP2776fDCwtW0Cif/A1wDA&#10;5Iz5IjWeZd7r6tkXliuIsL0f9XHkzrt4UVLPvfgCLwIAABjFFD4YHL0rIpCwrYtZlnTlzfwRcs4I&#10;df4IWScwkNBth/OpY9KnbSp9PsiZ2iKQAIBilfDCO47quSULInI5cudxXpTUcy8+w4sAAADA4YhP&#10;IME/6diWbetsZaQrnymXa7Bf16BNfRAhb196mOg1D9a31UCisw0D33qqmDY5mYIFH7q2T5+iZ1/Q&#10;hxG66gBDKe2pVyQcpKWDIMLTkTvv4UVJPffiE7wIIL8l/OS1hLtUnKLeNIoaDIzpyF0954+wrdMt&#10;h5TRhvnnPn3mj1ADiVULI6TYF3feTpwd8ZwhkACA5VPqy1qQpdiJNgQRno7c+XJelNRzL36aF3Xx&#10;N9NCTWSYBcMRBCjT9N8uk+1Bso7S8jo7gnoGEK5lSVuuzh/BAolqVlfhoQSxQOKPAs+O8KmjCq0/&#10;hti3SbUdAgkAgFENH0TEvnkESLeJRU+HD72ytSa15898ghcBAABAhMN3/on6hi2Q4J9+Ui9LunJ5&#10;uQaJuSOq7bD5I9RA4m72k586ujHYhNYfU+yHPtlOBhIv/sfWaurRNUDJ4p7eca20EnYF01Y9/6JP&#10;EIGX4sOHXsOLknr+zB/xIgBYUT6vuB4v3AArr3cgYVunWw4po7XFhJbNz31a5o+Q/8pA4jUP1mW+&#10;gYR2DBah9Uvg8+LJKYHE85owAgCAmpfEDC+MGbqciur5Fy+u8O77O3zoC3lRUs+f+QNeBJCF9nOa&#10;thBgSbB3ObzprZ7Dd/6J7vwR/IHQJ4BwLUvacjl/xI4SSMjbnvNHkAgkEEYsxLyvPVOfHYFAAgDA&#10;bJ7ozQFBhKfDh76YFyX1/Jnf5UUQqfPZo1MAADBRlndsyyrwPTuCxgwktpX5I1ggoc4fIf/VBRI+&#10;Z0dot20RWr9EoZ8DEEgAAGSHIMLT4UMP8KKknj/zUV4UzvON1rMaAABAGcQnlRQfWLwCCb4h27Jt&#10;na2MdOXV4nKNZs4IOZfElj6IkLdD54/obNsipG7pQj4EiUDihT6BRMj2AKbE83XBsxqsoOr5M9MK&#10;IsZ6Pb/r4JfxoqReOPtbvAhg8vyer361irYEu6BV+LtD/uHl3wKM565DmkBil31x5w+BkADCtSxp&#10;y9fYhJZqILHRDSLkv6GBhHbbGr71Yrj6zvn66tv3M6fohTM9wggAAIXrZW/SAnauemFiQcRY7jr4&#10;lbwoqRfO/gYvGpHvOzNM8khNctAABRj53XLkzS+tuw59VcHzR2yaf+6T1rqBhHr70sNEr36wvm0L&#10;JLTb1fCt56tvf6nfy1z9ybMjzvw6XwMAk9D3RQdSQxDRsL8D3XVQ/DZ5Ji+cXa7fsbYfzQGMPgAA&#10;gAko5BPA2MO469BX1TeKvFyD2PwRLJCoxBueLpCQ80eogUQJYUSqflQp3/dtfYlA4kUEEv3YjjGk&#10;l+M5N6Il250epn0kIoOI1Xv1uOvgm3lRUi+e/TAv6mf17iIAAIBe7jyoCSRyXq4RUkYVu1xDhBGu&#10;+SOIBRJ/bDg7QrtNDd96Nin6cEn1OcjUjwwkziKQAFgJQ7xueSpoKL1UL5y5lHVfTK/fyWXe0J13&#10;fB0vSurFc/+OFwGAh8xPfRhB1jclAA/BgQR/0PZdlrTl62K+CF0gIeaPIE0gUSnzR5gCCe32NHzr&#10;mfRtHyPFm4Wuj2dOIYwAgOUzwOt09eLZvEHEsrjzjj/Di5J68dwv8SJYIbrPNpABDvQ0rPi70orv&#10;flHuPOiYP4LfWamXJW154PwR8l8ZSLz6wbosNpDwqWPSp20qfd4PeFucHQEAEAxBhKc77/izvCip&#10;F8/9S1608vj7/MpbuQOycjsMxRj4bXHgzY1pirsafHYEX7at0y2HlBGJAGKXiLaUX9aQgUTVDSTk&#10;bfVyDRKBxFBhRGy7XPq83ahtRSBxBoEEwKSU9pK0KpYqiOjzPuJy6I4/z4uSOnPu/8OLwuU8AE6j&#10;bhwgKTya01qaNxlYaYfuEL+e5RtI8Ad+32VJWz7rBhKm+SPkv7pAgp8dod0W41NHJ7Zdbn3eAGRb&#10;GUicK+kX0QBgHCO92I202RDVmSUKInq9eTgcOvAtvCipM+d/jhcBBMv4FACAnpbnzXa1HbrjK9uX&#10;axALJPgdnXpZ0pavKxNaykBC3rbMH0GWQEK7HcanDhfTZgyxb6xVHUggjJiW2Ls7hak8JQAW+j1q&#10;qzPnSgoixnz62x068G28KKkz53+aF0EP5T6SwAp3HAyhoHe9ZbCKh7N1dgRFzB9hW6dbDikjEsGD&#10;nD9iS5wtsSNue8wfQSyQOK75yU/OOBaLmDZjinmPOl2fHXEWgQTA0pjaS1epqjPnLuNYejh04Nt5&#10;UVJnzr+fFw0u5v0VPODAAsAY8O6e3cGiL9cg5XIN3YSWSvigu33pYaJXPVjf9g0kjOMwCK1fktD3&#10;9r6BROj2AJbFlF8nJmSMw4wgwkG+7h888F1sTVpnz/84L3I6eMctvIjOnrvMi4iUunI9b+sqD6X2&#10;w/vgY8GbK6yaqTzk8eYAK8/zSeAMJHg/qZclbfmMiHbbE1k2gcRmO3yQ/8rb8nINNZBAGNEV8qIu&#10;A4nzkYEEAKymZXitZJIGESGvw1Nz8MDbeFFSZ8+/hxfVAg7qwQO30Nnz+uDg4AHx5V+sN9U1lYeS&#10;/fDtynW8DMoQ8HArzHRHDmPr9xbYrzUsm4MHEs4fYVsXWkZERBsijJCBhDqh5bo+iNAFEv8lw9kR&#10;IXVL5/t2dPoUwoiMfO+GVbdMTz2Ynurs+XRBxDI7eLv4YJHJ2QviTT6SLUBQQ4GcQYR80b/jwC10&#10;TulDXa5vX6E7DuzSufNXmjowMXiHB1jAuygo7jjwFfUNNZAo6nINdf4IfrnGLG0gYRyDRkjdqXC9&#10;V4qzI86d/098DbiOHaSzjM+9lZHnzsvTaxeCCE8Hb/8rvCipcxf+IS9SuF+NbV/s5Tq1zh0Hdpv1&#10;ajtTubqOl3N8LHy7fCzFcx9+AIDlh08LQVqBhO7sCBo7kFAv11Au2zDNH6GWyfkjiNyBhHH7jG+9&#10;ELF95njft/UpA4kLCCQAlk7s69AKKDKIsL1Wm8W18nXH7d/Pi5I6d+Hv8SJvti/1uhCA8yk33e6o&#10;iO64fZfOXVCCCLGslvM6sHzyPiMB8ijuDREm747bHYEEf9DZlm3rQsuINPNHqIFEwPwRJAKJUsKI&#10;VP2oUr6pmfpCIJGU6TBDV46nDCyxRA+Y6pw1iMBTWLrj9v+VFyV17uL/ixd5M32p5+V8OaT8jtsX&#10;Z0oQkbbcFDLIOrxMt80pw7MFAKbE8uYPGdxx+1fEzx9hW6dbDikjEvNHiMs1XPNHyH91gYTt7Ajj&#10;thnfejYp+vCR6o2f9yMCifMIJAAmbaiXoqmqzp2/Mo1jxF+kB3bHbf9PXpTUuYt/mxd5M32p5+GB&#10;xOva2pvCBRte1zQOEmMZ+a4FSAMPZLtpvNMAZHVAPTuCSpw/QjkrQg0knPNHzIkuixDCFkgYt8v4&#10;1tPp07avvu8DvP3pUwgjAGAUQ7yUVucuTCSIGNkdt/0gL0rq3MW/yYu0+HvUgdt36TwLCHRlfctN&#10;dXQOiODh/IUrxnamcsiEP3BWxsruOHQU/FZX8NAgj1YgEXp2RIplU1ljV5whsRUwf4To0BVIWLer&#10;8K2n06dtKn3ffmR7eXbERQQSANmU8JqxgpxBRN/X0WVx4LYf4kVJnb/4N3iRF90Xel0ZL5dhAYnA&#10;QK2jK++su9jtX3XgNnvdA7ftasvbVvvRt9p7DwChrG/mUKQDt315fSMmkLCt0y2HlBER0ZoyfwQP&#10;JDbrKp1AYr4ou/ROos97sL7NAwnjNhnfelxsu5z6vKlXi0DiwsXf5GsBoAAlvuzUyh1Zdd4RREDt&#10;wG3/gBelVf1Ac9P9Bd1Hn3e88i333gEAQA6lfuA5cNuXE93xUP3m5gok+E70XZZM5bTRDSSa23z+&#10;CCWIIOXsCDWQGCKMiGkztNgPMs8ikACAfIZ8+SwziIh9cY7m3uCBW/8xL0rq/KX/hRdl495bgCWH&#10;J0G5yntHAhjE7fLsCDWQMIUROZZNZY1tZULLrfp2JW+r80eITkyBxKPK2RHW7Sl860mh9ccW8570&#10;7CmEEQAwadX5i6mDiJhX07JVRHT7re/ixUlduPQOXgTgZ/mecsXAoQ2X+A0FcEBXTiuQOOc4O4Iv&#10;29bplkPKiMSrovpzn9tEJCe03FpUIXZmRIpAwqeOKrR+KULeeOTZEZcQSAAUbaqvR5lV5y9ezXpo&#10;Ql5PS3b7rT/Gi5K6cOl7eRH0tSwPvoRwSADGl/VNd9mt0MELCiT4cem7LJnKW/NHKL+0UW0TVRvm&#10;IMIWSBzT/OQnZxyPQWj9Evm8cYtA4iICCYDsluFlxWrAHawuZA4ilsXtt/4EL0rqwqX/iReNw+cN&#10;bwmsyG7CaFblEYa3D/CHR0uc228V80cQdQMJflBTL5vKGpsikFB+7rMJJGZ1FVMgUSkTWhL5BxLW&#10;8TAhdafA9daCQGJErjtnlSzbE295jX1PlRdEFPo8vv2WD/CipC5efisvgiQKfUDB+PDQKFNZ70iw&#10;tKb1QLvtVuXsCBKBhOnsCL5sW6dbDilrqPNHyEs1ZDhhCSKInR1BIpBAGOFmew979hRdvPR/8lIA&#10;WGnlvRhWFy4VFkRY2F5zc7vtln/Ki5K6ePkv8qICjHnEwcsE7qIJDBFW0GTe+CYzUBjCbbf+N/WN&#10;Ii/XqCyXayg/98n/1QUSPmdHGMehEVLXR2x/ud4Qdf3KsyMupwkkdJsAmLLYp3FyxQxkeE0QgRcY&#10;u9tu+XlelNTFy/8jL4I+CnhAFzAEAACtSX7umeSg87AGEvw4pV42lTXWLZdrrNdVdEFETCBhHYfC&#10;t56PlH1JqT8wqP2JQOJSokACAMqV4+UpT6e16uIkzohI/Qod7rZbfpEXJXXx8p/jReMZ/3CXMAQA&#10;AICi3XrLfxM3f4RtnW45pKzRY/4IEoHE5z5YL9sCCesYFL71bFL04SPlhyDZFwIJABiY6yVTBBEp&#10;X/GW0223/GtelNTFK9/Ai6Lh3gQAAFgNt96inB1Bjvkj+KfCvsuSqZyonjNCzhvhO3+E/FeeHeEK&#10;JKzbV/jW0+nTNoUUH+6qOpBAGAEAJaguXro29ktrW4oX2giuzd66+295UVKXrvxpXgQAJavcrxsl&#10;yvaCn61jAPDRCiRCzo5IsWwqa8xECLFLRFvx80eogcTQYURsu1z6vAE9h7MjqOchBLfSnjJQnurS&#10;5cKCiELduvvveVFSl658LS+CHDzedTyqDKy8EQFATtN6W+412l6NQSc6kLCt0y2HlDXk/BE7SiCx&#10;Q1Rt6eePkP/qAonHNGdHWLet8K2nimkzpJiPCiKQuHzlt/gaAChC3hceY+/GFWkhiPB06+6v8qKk&#10;Ll15Ey8ql8ebnUeVnvJvAQAAlt3yfgS6Zddz/gh+CEKXQ8oaWyKA0AUSyvwR8l8eTtgCCet2BZ86&#10;OrHthhb6EQmBBAB4SfsiiCDC0627v86Lkrp09at4UfD7SH/DbxEAAADyuGX3y+obuvkj+Ke/1Mum&#10;spYdcYaEEkxU2yKcEFV0QYQaSHzug/VtNZBwbtdnbBoxbUrg+/HuuVMIIwBgMNMMIiwvqJZVvdyy&#10;k/c6ustXv5wXAUAhcr2ulGJ6bwIAEKIVSNjOjnAt83W6Mr5sKmvMlMs1lF/YqLaJaMMeRFTs7AgS&#10;gUSuMCK0folcb2hLcHaEaxehTMvw9IIw+iDC8gy2rMpg2K3Z3LLzCC9K6vLVN/AigOR6PaN6NQaY&#10;uO47pVVgdYBBeAcS/AEcuhxS1thQLtfgP/e5VlfRBRHyXxlIvPJBok+I20c1P/fJWcekEVq/dKb3&#10;dhFIXLk63UACYHSerxee1ZZOdfnKNfx8p4dbduoX5FwuX/V4s4RkvB/x3hUBAJZUxCekiCYwoFt2&#10;v0w/fwS/41Ivm8patsQZEsrZEU0gId6UdUGEvB0TSDjHpAipOzW6zzwIJACWl+X1zLIqmeryletD&#10;bGfybtn5PV6U1JWr/xUvWtC9MQAAAABE2t1JNH8EX6cr48umspZdcYbEtvLvtpjQUlTRBRGxgYRz&#10;PIqQuiFC+839+VDt/7lTCCMAIKlJBxFBr79Blbt2tz/Oi5K6cu0LeBHAkur5ZBzRdEdem+yLfcty&#10;7AVAKVqBRHGXa6yJCS1ZIKHOH0GGIEINJF4p5o9wBRLWsTAhdW1S9aPK8WZVqWdH/DZfW5Qcuw/5&#10;5XgqDGfaox+LNogIfgIHN5ie3e3/wouSunLtVbwIirD8D+7l30OAfDpvoEUoc1RQtkUg8SDROfGF&#10;vZjLNTbMl2vQmj2IqNjZESQCib5hhG89mxR9+Er5Zv98HUhcLTyQAJiCvC8DeXvvq7pytRtEQNfu&#10;9qd4UVJXrr2CFy2hlO+C6ZQ5qpHhoAC04Z3SCIdmuezufGkdRhDFBxJ8na6ML5vKWvhlGp7zR8h/&#10;fS/XcI5D8K1n0rd9X33f62UgcQ2BBIDV2M/1AGmG6tcLgghPu9uP86Kkrly7lxc57e5stZavXL3R&#10;WiYi2t3ZbC2rddR1vO3uzmanzEV9P9tR+r7K+pHrePmo+r4ZAwAsI3xCWEk7O19a31ADiWIu16Dw&#10;+SPkv/K2TyDhHIPgW4+LbZdT7Geh508hjACYqhFfixBENOyvvrvbT/GipK5eO8GLnHZ2Np1f5k11&#10;1HI1GLAFCEaaQ7ezvUlXr92gnW3R97VFX7oyAAAAKMvOthJIxJ4dEbNsKmtZE4GEvETDMn+E/JeX&#10;uQIJ5xgE33qqmDZD03y+M8LZEQAQqLpy9UbQS2HIa9LoEg52Z+tZXpTU1etHeZGT/LJvY6rDy13L&#10;IXhbdVkNKGL7h2lK+HSEFRL0BgUAWSQJJPg6XRlfNpW1sPkjWoGEmD+CDEGEGkh8zoP1Mg8knNv3&#10;rKMT224sPm/kIpC4hkACJmxqT82pqq4GBhFEni9ES2Zn6wwvSurq9UO8yEmeWUCWswtMdXgQ4FqW&#10;ZWTZlsTbrkIQsYJPCQAYWPibNUBaO9se80fwB2rockhZy7YIJLa680dQZQ8iKuXsCDWQyB1GxLQp&#10;ie3DDwIJgMFM9aWkunotIohYQTtbF3hRUlev386Lgvh8sdcFArp1rmW+juPrdeGDetv2PgaFwp0G&#10;U4J3OUiglIfR2C+/2+rZEaTMH8EPUOplU1lLRfXPfcpAImD+CPmvGkh8Ujk7wrltn/ExofVLp3tw&#10;Pn+Krl1HGAFLbtmey4Fidx9BhKedrSu8KKmr13d5URD5xV73HiBtb2/SNSUg2FbOliCizjq+rJLr&#10;1HK1TNeWl6nLxbIdUACtFA8avCxDD3j4wABagYTp7AjSPB77LpvKWuT8ETtKILFDRFtElWH+CP6v&#10;LpA4ovmFDc45Nia0/lSob4Xy7AivQCLFeyiAtKxPsEiFHQ4EEQrbS9/2Vt4vzdeut7/oh/L5Ym+r&#10;w9e5lm2auuKAbm+Z9+3adb8+IQXbIxwAinuHBpiA7S2PQII/tUKXQ8paNsUZEiyQqLaJaKYPIOS/&#10;8nZMIOEclyKkbizdNob+SFCpgcQjfC0ANHRP2Ikz7FLWIGLo17ictreyHSYiIrp23fNoGaptb202&#10;X+rV26Y6rnJexpdtZPBw7foNYztTeRzDQQEAgIHkfY+E8m1vfSnRATG/ggwkdhw/idl32VTWIeeP&#10;kJdpyPkjturPELYgQg0kPkdcjuITSHiNSwip65Kyr1wfr15AIAFQvpQvJnrVtRxBRK4XrhFtb67x&#10;oqSu3djnRU7bWxvN7WvXX2qVy2VbHV25pPahlkl8Heeqq+t/ypbwIQ8AhUn/Zg2Q1vbWG+obaiDB&#10;z44gzYO577KprKVSLtfggYQ4c1MXQKj/yrMjXiH275PvTBNG+NZzSdWPS6oPPSKQuI5AAiDaUE/7&#10;HKpr1zMEEaNJ9crYtb2xzovSmi3Gvkxf0H3ku9cAAADSKOXD0hTeM7fUQOJ8prMjQspa1pXLNZSf&#10;+6RtompdH0Dwf9VA4lOWsyOcY1GE1NXp276vPg/MF04hjACYoL4vO5FBRJ9Xm2nanuUNIq7t3+RF&#10;UVbvngEnPCgA/EW8IwKA3iCBBF82lXVsijMk5E98ikDCZ/4I+a9PIOE1loB6Jn3bpxb62UOeHXED&#10;gQRMWGnPw8JV166/hEMm2F4zt+Z5g4jrVZogYuXZ7kQAgFWGd3sYydbWG+owgqjAQEKcHdG6VEMG&#10;EoYAgv97+Z11GEGkDyS8xhFQj4ttNyTfz2cIJACGUcDrRvYgwvd1p3RbNzMHEeuFBRHLcscBAADA&#10;6LY2lbMjSAQSqcOIkLKWmeVyDWX+CNu/V5SzI0gTSDjHIPjWU8W0KYHtsyYCCYDlYXiNqq5nDiKW&#10;xdb1zEHEdmFBBMAE2T7TQA0v+AAwplYgUdzZEev6yzXk/BHEAggeRsizI4gFErnDiND6pdK9ib9w&#10;CmEEwJIyBxG6F4MVtnU5cxBxC4IIX3hoAgDko/9QAJBWcCDBH5h8WVfGl01lqjmJn/VULtNoBRI9&#10;549wbZ88xqgT06Zk6oc9cXbEDQQSAEmN/bJRXb9hCCKgZeti5iDitmGDCHyZh7TwiIKh4C0LYJls&#10;bjrmj+BP+dDlkDLVnMScEQnmjyAWSBzW/MIG5xofF1p/aio1kPgdvhZgZMv+BOxPd4QQRHjaOpc3&#10;iLhxx7BBxDTgyy0ALDO8/QKQDCMo8/wRfNlUpppTfQaEcUJLz/kjZCDxcrF/n/YMJFzjU4XUjeHb&#10;/xAf3V5EIAHQ5vsELUtRQcQQr12xNl/MHETcWWIQUfI9AkS4iwCCFPNuB/5wp5kt3xvA5ubr6xtF&#10;Xq4ROH+E7l85oWVIIOEamyqkrkvKvqTUD9kXTyGMABhFmheI6kZBQUTJNp/LHEQc4UFE6lfriVnx&#10;3QcA0MI7NqwAZyDBnwehyyFlklznmj+CNAEE/1cXSKQII3zruaTqx1efz3zy7IiXEEjAkhr6+Tig&#10;FQki+rzC1TafWeNFSd04vseL8ul/OAAAAMaX8hMM3huLs7nx+rzzR/BlU5mqCSR2xBkSW/3nj3j5&#10;g/azI1xjUoXU1enbPpXQ5yMCCYC8Mrw2VDdu3MzQbQ+hLzwD2XwicxBxz4BBxAoq9GEFANAo680Y&#10;oAybG8rZEaSZP4I/cVzLujK+bCqTmnUzompXnCHBA4nA+SPIEUjYxsOF1FXFthuKz4c5EUi8hEAC&#10;ClH602pM1Y2XCgsiCrX52cxBxH3lBxE+r/8AAAAm+MCRxiq+H2+ogUSOsyNCyiS5rtpQJrSUgcRO&#10;fRmH7/wRMpB42YP1bV0gYRuLyrceF9tuLLYnwounEEYAWJTwdEcQ4WnzU3mDiJdeUX4QAQAAADCm&#10;7IEEXzaVSeq6akuZ0FLMJVHJcCJw/ghTIGEbi8q3niqmTWnUcAJnRwCMxuflZLJBhC0EzWHjscxB&#10;xOciiAAAAADwsWGbP4J/snUt68r4sqlMagUS8nINPqHlVjd4MP3bBBLvqP/9zLvCwgifOlxMm9JV&#10;CCQASmUNIob+sl+yjT/OHES8GkEEAAAAgK/W2RGUYP4IvhxSRrx8bXGJBm2354+gjW7wYPpXDSQ+&#10;86769uH7zWNQ+dRRhdafmjMIJABKUr1kCSJgYePjmYOIL0AQAUsEKSaY4B0HABIr+nIN2jAHEpX4&#10;bMnDB/U91BZI3KX5hQ3ONk6d0PpTdAbzRwCUAEGEp43fzxxEfFHBQQS+VAIALC98CoBQhX4u2Fi3&#10;BBL8ce5a1pXxZVOZpK6Tl2jQ9iKQqORtcUB5EMH/pchAwjZGLqSur5R9pnrsybMjbiKQgCWV8nmX&#10;CYIITxv/V+Yg4osLDiIAPKX6fADLBW8yADCkjfWE80fw5ZAy4uWV+eyIkPkjKvELG/e9o77tCiRM&#10;Y9MJqWuTqh9fsR9AEEgAxOv5PJ92EBH7ohNh42OZg4gvQRCRkv2hYV87nOk+9ZZHKY+FKcDjtS8c&#10;QYDhtM6OoAzzR/BlU5nUWpd4/gg1kCghjOjbPiXft3kRSNyMCCRK2l2AKdEHEb5P2hWy8TuZg4jX&#10;lxdEpH8YpO8RAKC/7tsg1HBkQJrWO/hitOvrr6tv3P4g0YWeZ0foyviyqYx05RviFzaUyzWaQGKt&#10;GzyY/lUDic9azo7obN/At55J3/a52R7MPQIJgFKU/hSUqpduaoII6Nj4rbxBxM0vCw8i1tfXm9s3&#10;b95srZPUOpKsK9epbfX1Y8a2OF68vVzHywEAlhvebmHKbN/eypc0kODLIWWkK1dCiOanPuWElspx&#10;5wEE/9cnkOhs28C3Hhfbbky6h/aZU3Tz5kd4KayUKT6Yh9X3CE0miNC9Rgxp/T9lDiK+IvxL+fr6&#10;evNlfn19zeuLvayn1re1ta2zUbdDLHTQlQEAQAqTeEsf0NifHqA06+uvq8MIonYgoXvq8LLQZVMZ&#10;6corEULoLtewzB+hK3MFEp1ta/jU0YltV5pKPTsCgQSUZFmeZETVzdGCiGl9OFj/jzNelNTNP7HP&#10;i4L4BAamOqHlLrydLvTgdQAAAACG0Do7gkQgEXt2hK6ML5vKSFe+Zrlcw2P+CPX2FTGhJVE3kOhs&#10;V8OnDhfTpnRnEUgApNF+gahu3txbxpeM5NZ/LXMQ8cbygwjfMxl07RBEAAAAQEkGv1yDL6s66zaV&#10;yzV4IOExf4S8Lc+OuFdMaCkDiTs1c0jodMblEFp/ShBIACSFIMLT+oczBxFvjgsiYsOB0HJdmGDC&#10;1+vCB14HAAAAYAzGQIJ/QubLujLXsqmMTOWW+SOo6gYQpn91gYRPGKEdk0Vo/Vi27ahhTA5nMX8E&#10;QAoIIjyt//vMQcTXxgURkuuLvW69LcTg9WVdSQ0UdGW6trxMt10AAACAMXjPHxG6HFJGuvKqPX9E&#10;K5DYWlTx+VcNJB73PDuiMx6H0PouqfuT+gQWODsCoDcEEZ7WfzlzEPGnxgkieJnE1/FlG16Xhxiq&#10;Vp993hAAAHLCOyXA9Hl8zlhfSzh/BF/WlfFlVWfdOgshDPNHkCaA4P+GBhKdsViE1LVJ1U8oj8dJ&#10;A4EEQDQEEZ7WfylzEPFn0gURuiCAhwhNmebFdn1tjW7usfqaMpP1NXEGxN6esZ2pHIDTPEQhIbwB&#10;TADuJCjdEr5QtwKJPmdH6Mr4sqmMTOWblkBCM3+Eepv/e+WddRhB5A4ktGPR8K1nk6KP1GyPcwQS&#10;AMHKCyJsT/IRrf/LzEHEnw0PIuQXfhJf+tVy27IsU9nqy7tkTWmz5wgRXHXX1ta05QAAUCvrzRkg&#10;jUI/5hmtpQok+HJIGZnKI+eP4GXq2RFkCSS0YzAIqcv1aTs0/oA+e4pu7mUII0o+JvwYwHQN/Dir&#10;bu4VFkQUav0X8wYR9E2LZzG+oAMAAACUQxtIbGvOHOCfql3LujK+LGnLZ8r8EVtKILFDVG3WVXgQ&#10;4Qok7hETWj6umdBSOwYN33pcbLuSnBNnR+QIJACmwuO5PKkgYszAbe2f5w0i9r4p/IwIAAAAABjO&#10;2hqb0DLm7AhdGV82lZGpXM4foQYS8pKN9boKDyL4v/K2Gkg8oTk7Qrt9Dd96qpg2pRKBxF5BgUTK&#10;wzvm9zJIL+Vjw5c2iMADq2vt5zIHEX8BQQQAAABA6bRnR8QEEnw5pIxM5XL+CBFIVLvK5Rqzbuig&#10;+1fetgUS2m0zPnW4mDalKzCQAMjJ92lc7WmCCOha+5nMQcS3IogAAAAAmAptIMEv19B9yuZlfFlX&#10;xpclUzntWCa01IQOtn+vvLMOI4gWgcQhzWUpOsbxGYTWn5JzpxBGACgQRHha+0DmIOKtCCIAAAAA&#10;piYqkODLujK+bCojU7k6fwSf0NIwf4SujJ8dQQGBhHZcFqH1+/DZVurTxHF2BEADQYSntf89cxDx&#10;HQgi+kv9bpETnnYAAADLpDN/BEUEEny5bxkRmz+CBxKG+SN0ZaZAImUYEVI3RK5+pdCPoAgkABBE&#10;+Fr7J5mDiO9c9iAi9BUaAKAvvL0BwLBaZ0eQCCRcYYSuzLVsKiNLeetXNXggIT7n6sIHSRdInHwH&#10;0ZMeZ0cYx6QRUtclZV8xXB9/EUjACkMQ4WntvZmDiO8pMYhwvXoCAKwqvHUC1PBZQWdt7YH6RnGX&#10;axCbP0KZO0LOH0GaIKJvIGEci0ZIXZMUfeTEnzYIJGAFIYjwtPaezEHE21IHEfwVDgAAyoS34bLh&#10;/RTiJQkk+HLfMqLF/BFqIMHnjyBNEGELJE6KyzVMgYRxLIxvPZO+7cd0HhNawupAEOFp7Z2Zg4gH&#10;cTcAAEAfy/o+giAApm9t7QGi28TlGhc1gQR/+vJlXRlfNpWRpZzWiWjXcLkGmz9Cva0ru6qcHUGG&#10;QMI4Dsa3nk6ftiU4j7MjYDUUFkSU+2Fj7R/nHdve/1LQ3QAAAAAASTVnR6iBxJBnR5ClPGT+CPU2&#10;/5c8AgnjGBQ+dUz6tC0JAglYctXe3v6yPF2zWvsHmYOIv4q7obe8d9HqwkMTAAAgmVYg4XN2hK6M&#10;L/ctaxjmj6DtbuhgCyZICSROvKMuf1L8woZ1+wrfeqqYNqVDIAFLCkGEp7W/l/db7t73T/xuyHt4&#10;AADKM/GXbYBJW4LPHWuzwECCL+vK+LKpjCzluvkjmkBisxs6hAQST4mzIw5qJrTkjOOziGkTy2db&#10;KR+nmD8ClgyCCE9rP5TylaRr72/0vBvyDq9YK7rbABCg56trGZZiJ2A0eLMs2tqs5/wRfLlvWWOD&#10;hRCa+SPIED7oymICCev4NELr+8jRJ+f7HMXZEQXwvbOWSZ4nAYII8ns8rf2gR6Ue9v7mNO6GvEcB&#10;AGD5TOPVPYOSdxxvZpO1rHfdTD07gjTzR+ieT7yML+vK+LJkKidazB+hDSSUydx14YOu7Oo76zCC&#10;yC+QsI5NI7S+Sap+UuAPfAQSnviBg2HZn0RxQcQK3qdrfyvvTu/9rbC7Ie9oAABgWYS9u0BOeO8G&#10;l1YgEXN2hK6ML5vKyFJOZLlcQzN/hHpbV6aeHUGOQMI6Jo3Q+lzf9kO6sIyBxMCvlANvblCFP5ar&#10;vf2IIKJAuR9Ds7+Zdwv7P7gUdwMAAAAA9GQNJHQfGXkZX+5b1ljrnh1hmz9Cva0rk4HE3WJCy6fe&#10;1T+MCKnL9Wk7pgsx80fk/W5jNNJmIZMez5lqf0mCiNxm/4+8z5r9v4u7AQAAAAAWZrb5I/hHR77s&#10;W8aXJVM5kX7+iOb2uj180JWpgcTThrMjrONR+NbT6dN2bOLsiP39j/I1AIMJeQohiPA0++uZg4gf&#10;xt0AAAAAAG3B80fwZV0ZXzaVkaWciM0fwS7XoJk9fOiUzYmuihBCF0hYx8GE1JVi2pQIgQRMBIII&#10;T7P/e+Yg4u/jbgAAAAAAvXIv16gWYYQukOgEDroQguqNNGdIvKsOI4jagYR1HArfeqqYNiVDIAGF&#10;QxDhafaXMwcR/wh3AwAAAADYBQUSfFlXxpdNZWQpJ2rPH9EJJJT5I8gWSIgNVCKMIHF2BCmBxB2a&#10;OSR0rGPVCK0fo+82Yr6OXDiFMAKKhCDC0+yhmGe+v/2H4++G2WxG+/v7vLgxmy1+WonXM62T5by+&#10;L1O/6jpeDgAAAAB+jPNH6D5S8jK+HFJGlnIiy/wRO3VY0QkfeCChdK4GEsfFhJa+gYR1jBqh9V1S&#10;9xeCf23B2RFQIAQRnmZv58/otPbfHX432L7sSzykUJf5OlXfsED2retHVwYAAAAAYazzR/CPlnw5&#10;R1mLnCtCOTuiuV05AgnlMg35rxpIEBE98660YURIXZtU/eRwEYEElANBhKfZ92YOIn4s/m5wBQo8&#10;BJABgauNrY4Nb6cLP3gdAAAAAIhT7uUalf5yDdohqrYWVdR/SXNWhPqvGkg84zg7wjo2JqSuSYo+&#10;hoBAAgqAIMLT7LszBxHvi78bbF/q+Tp+poJkqsPLeV0dXTsEEQAAAAB5GQMJ3cdMXsaX+5a1yPkj&#10;dupf2qh2lUs3NuoqPHAg5awItTw0kHCOTRFSl+vTdiwIJGBECCI8zf6nzEHET8TfDa4v9WrooAYC&#10;fJkHBD63dfh6V98AAAAAkM5s9gDRreJyjUuWQIIv5yhr2VycEdGZ0HKtrtIKHESHrkBCvVyDWCDh&#10;HJMipK4qtl0pLmJCSxgegghPs7+UOYj4yfi7wfalnq/ThQKynAxnRqjrJV25KWRw9Q0AAAAAaTVn&#10;R/BAYsvjrAG+HFJGlvKGEkbQjvJTn9t1wuB7VoS8Lc+OOCYmtOSBhHM8gm89LrZdSXB2BAwMQYSn&#10;2bdlDiJ+Ov5usH2p5+tcQYSOrr4Nr+vqGwAAAADy0AYSRZwdUSmXa/AJLdX5I0RHPHzQlamBBBHR&#10;aWVCS+d4BN96Umj9VGzb7fO1BYEEDARBhKfZt/R5Rrvt/2z83aD74m87O0EGC2Q5i4GX6dabqH2b&#10;2pnKAQAAACC9ViDR93INvmwqI0t5Q50/ggcScv4IpRMePujK1EDitLh9QHMmiI5zvExofV+5+jXh&#10;X3UQSEBmCCI8zb6ZPzvT2v/5+LuBf6nXLUs+5ZJvPzquurxvAAAAAMhPG0gUcbnGpv4XNqptIhKf&#10;K3ngYCqTt2MCCec4mdD6Nin7SuUS5o+APBBEeJr9+bxBBP3ion98QQcAAACAnLQTWvJAQvctIXVZ&#10;h23+CIEHDqYyefvqu9qXa5AjkPAapxBS1yRFHzldwtkRkB6CCE+zb8wbROz/C9wNAAAAADAc7fwR&#10;PIwgwxdlXsaXTWVkKW9U7cs1WoHEZrua+q/t9jURQBwVE1raAgnn+BQhdXX6th8SAglICEGEp9k3&#10;ZA4i/jXuBgAAAAAYntflGrqPqqnLOtbbZ0i05o9YX1SLDSSIiJ41BBJe4xNC6qpi240NgQQkgCDC&#10;0+zrMwcR/wZ3AwAAAACMp8hAYk7iLAjN/BG0TVRZ5o+w3dYFEmoY4RqXKqSuKrZdKTB/BPSAIMLT&#10;7OsyBxH/DncDAAAAAIwvav4IvhxSRpZyaU7i8gzN5Rq0HXZWhCmQ4GdHuMYk+dZTxbQpEc6OgEgI&#10;IjzN3pI5iPgg7gYAAAAAKIPX/BG6j6+py1Rzqn9BwxRI6OaP8L1tCiRcYyKPcevEtPGVs2+Tywgk&#10;IAyCCE+zN2cOIj6MuwEAAAAAyhJ1uQZfDikjS7k0p3r+CPUSjVYgoZk/wvf2tXcRHRGXazwnAonb&#10;NRNacq4xc6H1XVL3FwuBBHhCEOFp9sbMQcSv4W4AAAAAgDI5AwndR9k+ZWQpJ3XdpiWQEPNHkCV4&#10;0N2WZ0cceUe9oefeXS/bAgnbWHVC6+uk6CMXBBLggCDC0+yrMgcRv467AQAAAADK5pw/QveRNnWZ&#10;Sq43Xa6hzh9BhuDBdLsJJN5e/+sKJFxjVYXU1enbfiiXMaEl6CGI8DT78sxBxG/ibgAAAACA8jnn&#10;j9B9rO1TRpZyUtfNzGdH0KY+bPC5rQskdGGEbYxcSF2uT9sx4OwI0EAQ4Wn2pZmDiN/G3QAAAAAA&#10;09EEErc8SHR5gLMjyFJO6jrL/BG0rg8bfG6rgYTp7Ajb+FS+9bjYdiVAIAEKBBGeZq/LHER8BHcD&#10;AAAAAExPcCDBl01lZCjXlUmtdZb5I2imDxt8bstA4vDbiZ5ngYRtbCrfelxsuz76bFP3FQqBBCCI&#10;8Df7Et2zKJ39j+FuAAAAAIDpms0eqMMIom4gofuo26eMLOXE16kBhAgmmgktlWr8475pnRpIHBaX&#10;a6iBhG1cKt96Umj9EDn7NrmC+SNWGYIIT7Mv5q9Mae3/Lu4GAAAAAJi21tkRNEAgoSuTWutmlkDC&#10;Mn8EX+a31bMjSAkkbtPMIcHZxq4TWt8ldX8xruDsiFWFIMLT7Iv4K1Ja+7+PuwEAAAAAlkM7kJgT&#10;XX5XvjCCLOXE161bAgnP+SP4cmwgYRuzTmh9k1T9pIRAYuUgiPA0+wL+6pPW/sdxNwAAAADAclkE&#10;Eu+owwjKeHYEWcqJr9tqX6LRhBM7dbLAgwbdbb6sBhJ3vb1efv7d6cKIkLo6fdsPAYHEykAQ4Wn2&#10;av6qk9b+H+NuAAAAAIDlVM8f8Y56QQ0kdB+BfcvIUK4rkzrrTGdHbNeredCgu82XeSDxguXsiM54&#10;LELqcn3ajgHzRyw9BBGeZp/LX23S2n8MdwMAAAAALK/W2RGUMJDQlZGlnPg60/wRO0S0UVfhQYPu&#10;Nl/2CSRsY+RC6qpi240NZ0csNQQRnmafw19l0tr/JO4GAAAAAFh+2kAiJIwgQ7lvmdRZt9G9XKMJ&#10;JNbqKjxo0N3myzKQuEvMH8EDic44DHzrcbHtQuXazlUEEssIQYSn2cv4q0ta+5/B3QAAAAAAq8M4&#10;f4TuY3GfMrKUk26dOn/ErrIs5o8gTdCgu82Xr4t9vFPMHyEDiVs1l2yYdMbqEFrfV65+bRBILBUE&#10;EZ5m9/BXlbT2n8DdAAAAAACrp4hAQluuzhkhAolqRwQTjtDBtk4NJIiIXgwIJLTjtAitb5Oyrz4Q&#10;SCwFBBGeZnfzV5O09p+Ouxtms1lze39/v7VOMtUJLY9l6s9UDgAAAACrRzuh5abmy7nuY7OujAzl&#10;ujKps25NXKYhz4gQQYRp/gi+bFunCyRcYURnfA6h9XVS9JHDVUxoOWUIIjzNjvJXkbT2n427G2az&#10;Ge3v7zdf6nVf6E11QstjmfozlQMAAADAauo9f4RvGVnKSbdOzB+hDSQ080fwZds6NZBwnR3RGZdD&#10;aH2ub/vccHbEZCGI8DS7i796pLX/QvjdIL/Im5Z1ZeqX/5DyWLx9ru0AAAAAwPJoAonddxBdyXh2&#10;BIWWi/kiaEeEEDKc2F6kC/xrQ0gg4XO5hnZcBiF1uT5th4ZAYnIQRHiaHeKvGmntnwm/G/iXd76s&#10;K3MFAaZyeZssZy7wtroyn+0AAAAAAFCOQEJXRpZy0q2rNGdHyGUxf4SspvIJJOTZEYdEIHFGE0h0&#10;xmMRUlcV266PFNu8hkBiKhBEeJod4K8Wae2fD78b+Jd3vqwrcwUBPuW8Dq9rK9P1p6sHAAAAACDN&#10;Zg/UYQSROZAwfZzWlevKKLRczh+xI86IUAMJMX8EWUIHfltdtgUS2rEYhNSVYtr4ytm36hrmjygd&#10;gghPs1v5q0Ra+5fC7wb+5Z0v68pcQYCtXMXrcKbQwrUdAAAAAACd1tkRFBhI6MrIUK4rk7Tr5PwR&#10;ukBCzB9BltCB31aXTYHELZqzQnS043WIaWOTuj9fODuiaAgiPM12+KtDWvtXw+8G/uWdL+vKXEGA&#10;b7mOrg4vM/XHlwEAAAAAdLSBhE8YQYZyXRlZysm0bkv5yU/D/BFkCR34bXVZF0j4hBHacTrEtNFJ&#10;1U9fCCSKhCDC02yTvyqktX8j/G6YKXM2qF/k+W1TndByV1Cgq2PrT1cOAAAAAODDa/4I3UdsXRml&#10;Kq8WZ0d0Agll/ghZ1bRsWicDiYNvJzrrcXaEdowWofV1UvSRAwKJoiCI8DRb468Gae3vxd0N8gs9&#10;OS6H4HVSlruY2pnKAQAAAAB8OeePMH3M1pXryshSTqZ1yvwRnUBCmT+CPAMIXhYSSGjHZxBSV6dv&#10;+yFg/ogiIIjwpH5pzg1fygEAAAAA/Gkv1yCPQEJXRgnLaYPNGWGYP4J6BBIHxeUapkDCODaNkLpc&#10;n7axYrd5HWdHjA1BBAAAAAAALAVtIOEKI8hQrisjSznZ1hnmj6BtooqlDDx0cC3fUM6OIE0gYRyT&#10;RkhdVWw7X7n6RyAxGgQRAAAAAACwVJzzR+i+AenKKKKcTOsq89kRtNUNGEKXZSBxx9vrdWogoR2P&#10;hm89VUwblxx92iCQGByCCAAAAAAAWErW+SNM34Jyl9OaJZDY6AYMoctqIEFEdE4EEruGOSRUxjFb&#10;xLQxSdlXjCUNJD4w+0Br+dP06dYyt0+LqQJ+cP8HW+tSQRABAAAAAABLS3u5BjkCCV0ZRZSTbZ1l&#10;/ghaawcMPGzQlfFlXSDhCiOMYzUIrW+Sqp9Uri/XhJY8iJA+Q5/hRS2btEm3if+9df+tfHUvCCIA&#10;AAAAAGDptQKJORFdVeaPMH0jyl1O1J4vgnaIqoD5I3RlfFkNJFxnR1jHqRFan+vbPjV1PDeW4+wI&#10;UwghPUqPErGzIG7STSIiukbX6CbdpPfuv7dZlwqCCAAAAAAAWBlNILHzjjqMoBLOjqjaZ0e0AgmP&#10;+SN0Zc2y2OiNd/tdrmEco0ZIXa5P2xix25t4IOEKIqTH6DEiJZCY05z2aI9IBBIv0UtJAwkEEQAA&#10;AAAAsHKMgYTp21GqcrKtW7ecIeExf4SurKJ2GEFEdEAEEuc1gYRxbBohdVWx7Xzl6H+igYRvECF9&#10;gj5BxAIJefsaXaPrdD1JIIEgAgAAAAAAVtZs9kAdRpC4XIMiAgldmWRaZyonIqJNSyDB5o8gTfjQ&#10;KRMbk2W2QMI6LiakrhTTxiVHnyY3pjV/hBpEPEaP0Yv0IhERvYHeoNRq+zh9vAkg5jSnm3STXqKX&#10;mvUIIgAAAAAAAHpqnR1BSiCxobl0gSxffEPLybHOGEbs1Kt5AMGXW2XKhlyBxI5hvznr2A1i2pik&#10;7CvExM6O+Luzv0uP0+PN8nE6Ts/QM0SWQOJ36XdpT/xvrhzoFCEEIYgAAAAAAACoaQOJIc6OINu6&#10;mSWQ2Kqr8ACCLxMRVZoN2AIJnzBC06VVaH2TVP30VXgg8SOzH6FH6dHm0orPoc+hT9Inm/X30X30&#10;WfqsMYx4hB7hRQgiAAAAAAAActDOHzH62RGO+SNIE0DwZZpryjSBxO1vJ7rgcXaEdbwaofW5vu1j&#10;ubb7UnmBxF+d/VW6RJea5W3apmt0jYiIXkOvocfosebXMT6PPo8epUc7gQQPIlKFEIQgAgAAAAAA&#10;QE87f4QukDB9ozKVU491xvkjdsTZE5oAwnZ5hkoNJG4XZ0fYAgnrODVC66v6tA3RZzsvjT9/xA/M&#10;foCeo+ea5UN0iM7QmWb5drqdLtCFZnmXdukKXWmW1TBCDSJShhCEIAIAAAAAAMBMe7kGJQokTOXk&#10;WEfUDSNoWwkkBG3YwDrW1SEiekk5O4IMgYRzjExofSm2nUuOfhOcHdE85gSfvn549sP0GfpMs3yS&#10;TtKT9GSzfIyO0Wk63SzfRXfRC/RCsyyZzopAEAEAAAAAADAwbSAREkaQZZ2pnBzrdPNHNIGEmD+C&#10;eNggOtQFELoyWyBhHRsTUlcV284kdX8mEYFE8xhb/0pxKY74u/nviAx9vXP2TnqMHmt+1eLz6PPo&#10;MXqsmWDyFfQK+hR9qql/L93bmrhSVVFFr6fXt8oeoUeShxCEIAIAAAAAAMCf9/wRpm9ZoeXkWEek&#10;nz+CtomqHbFOqKjbmS580JXJQOI2EUhcFMvbmn3Xce6DQWw7LlU/oTwDidnsAaL1+0W4tCb+1pV/&#10;N4hu/jKR0tdfm/01Ok/nmz5uoVvoMl1ulrdoi67TdSIiejW9ujVxJcfPhJAQRAAAAAAAABTCa/4I&#10;2zct0zpTOTnWEbH5I3bFWREykBDzR5Dm8gwyhA+6sthAQrNJp5g2XIo+Qum2eVM/f8TiLAhxhklz&#10;zEUYcfO3F5XXxDHeq8ON76J6+TAdpufp+abaQTpIZ+lss3wb3UYX6WKzrJrRjF5Hr+PFjbfuv5UX&#10;JYEgAgAAAAAAIELzJXJbBBLXAgMJUzn1WEdkODtCnT9CdKALGnzLWoHEnOjie+xhhHPMGjFtVH3b&#10;+wjZxs322RGLEOJLiWi//puLMxZE2EBr93dvK4GEDCOIiE7QCXqKnmqWj9JRepaebZZVFVX0Y/s/&#10;RkREH5h9gK9uIIgAAAAAAAAokDaQ8A0jyLLOVE6OdUSW+SN2xJkTSge6oEFXRpryJpB4Wx1GkOHs&#10;COd4mdD6qj5tXVL0LQIJIjkfhAgh5N/Nj7TPflj/SqKbv0G0/jVENz+0aCuCib9P30yP0WNN8cvp&#10;5fRp+vSinkINIFS6MCJXCEEIIgAAAAAAANJoBRLFnB2hzh8hwogmkFhrV+Uhg6mMNOUvvZvo1rfV&#10;ty8ZAgnnWBUhdVWx7WxS9ymDiPU3ifBhroQQv9k+80E9G4ITdb5rr178AvoCepQebSau5HLM9RAL&#10;QQQAAAAAAEBCzkDC9A3MVE491jVs80ewVIGHDKYyYuXy7AhTIOE1TiGkriq2nU7KvlQ3TxGtf61y&#10;FoQIIm7+ByWEeB3RnnJmhIm4POMAHWhNXKkynQUxJgQRAAAAAAAAGcxmD9jnjzB9EzOVU491DfVy&#10;DRlI7BBVys99SrrwQVcmyXWmQGLL8aVa5bUvTEwbnUT9vP/m4pcoTtNpmokJQ/86/QLR+tctAgia&#10;15dcyBBi/csXZ0a4sHkiVCUGEBKCCAAAAAAAgEy080eQEkiYvo2ZysmxjjzWt+aP2BF/MpDY4JXN&#10;4YOrvE8g4dwHJrS+Too+FGoQIcm5HH5ofYsFEb9SV1h/I9HNX/MKIeQlGVzJAYSEIAIAAAAAACAz&#10;bSDhCiMo07oGnz9CDSTY/BHkETzoVEogcYsIJC57BBJe41eE1uf6tmd0IYSqFUjc/Dd14fpbiG5+&#10;0BlCPLi3TdfoGi8mEj/H+aP7P8qLi4MgAgAAAAAAYCDW+SNM38xM5eRYRx7riTTzRyiXb1SalEFT&#10;RGQpJ0sgYQojvMatCK0vxbazmRO9f88eREifoE8QEdGc5vRDJC7P0Nk7RX+d3kxn6AxfQyTOgngf&#10;faz5adDSIYgAAAAAAAAYmHH+CNu3sxzrGtViAkt+dgRt6UMGXRlZyqWb73afHeE1ZiGkriq2nQ7r&#10;yzeIICL6JH2yuT0XHc1pTvu0T0REN+gGERFdpstNPUkGEDQTx2//1CTCCAQRAAAAAAAAI9BerkGO&#10;QMJUTo515LGeSPykpymQ2NCHDLoyybTupubsCFICCa+xCiF1VbHtVIY+1CDiGXqGPkufpTeQOZz4&#10;I/ojIiLaF/8jInqJXqI98T+dH6/nviTaP4UgAgAAAAAAAPw1gcSWCCSui/kjbN/Ucqxr2bAEEmv6&#10;gEFXJpnWyUBiVwQSV0QgsWm4REHHe58UMW04Rx//eO819Bg9RjfpJhERfR59Hj1KjxoDid+j36M5&#10;zWmP9mif9o0BxIxm9N5ZHVa0QghpAmEEgggAAAAAAIACtAKJ6+LsiHXLF3LbNznbOvJY39hSAogd&#10;9/wRkmWVdl2fQMJ7X4TQ+pxH+7+6dztdoAvN8i7t0hW60ixv0ia9m36b3k9if4WP0EeaMyK4zmUY&#10;hCACAAAAAAAAEpjNHmifHUGWQML1bc623rZONa+IKn52hAwkDPNHSKHrYgIJ3/2QQuurHG1/YO8Y&#10;nabTzfJddBe9QC80y3fQHXSOzjXLt9Kt9Fp6bbNMRPQIPdJarqii962dINr7/2pDh06ZKC85jEAQ&#10;AQAAAAAAUBjt5RoUGUjY1pHHemm+pgkkHPNHSLZ1pFmvBhJzIrpqCSR8xy+F1pcs7X547xX0KfpU&#10;s3wv3UuP0+PN8t10Nz1NTzfLR+gIPUfPNcvq5Ro8iPjx2YH6+O5/0H02hKrgMAJBBAAAAAAAQKGC&#10;AgnbNzvbOvJYL81JhA4ygJChhDJ/BGmCBclULvH1MpDYEWdIXH1PN4zwHbsUWp/sbd6+t9n8ssWr&#10;6dX0KD3aXF7xSnpl8xOdREQvo5fRZ+gzzbJkCiIO0AHaoz26RJcWk1P6QhABAAAAAAAAsdqBxJzo&#10;+rvDwwhKsF6ak7gswzB/hEwUeLCgsq0jtv7mu9thBClnR/iOmQLrqjTtvn+vfZnFbXQbXaSLzfI2&#10;bdM1ukZERJ9Pn0+P0qPNxJUcn8DyEXqENmkRcHRCCNfZEIQgAgAAAAAAABJYBBJvr8MIGvvsiEpM&#10;XKkLJLYWdW2hg22dVBnOjiDxc6e+fPdNxdr87b0T9BQ91SwfpaP0LD3bLB+iQ3SGzjTLt1N74kpV&#10;RRW9nl7PizWXZ7QW6yCiUvbbdAz3T9X/FBZIIIgAAAAAAACYmHpCy7fXC6ZAwvVNr+96aU7ikowt&#10;okq9XEMGEhuLuqYvzORYp9rrGUj47pck6v/9vc+lx+ixpvjl9HL6NH26Wb6H7qEn6Ilm+Tgdp2fo&#10;mWZZZQogJDWIcIYQKvUYqmdNFBZIIIgAAAAAAACYoNbZEWQIJFzf9vqul5p6G5ZAQswfQR6hg2s9&#10;KYHEtggkrnkGEr77JM2JHtrboat0lUhcZvEYPUYv0UtERPQqehU9So/SXHT8OfQ59En6ZKsLSf4E&#10;53fR/fQKegUdoSOt9Y/QI/QGeoM+iJgT0dwSQqjmhks3CgkkEEQAAAAAAABMWCuQmBPRDc38EbZv&#10;fbZ1kk8dUuttKYGEYf4I8ggcXOspIpDw3Rci+hs376QX6cVm+QAdoPN0vlm+hW6hy3S5Wd6iLbpO&#10;15tl1YxmzSSW6vwPuvkhpB9X998nhJjXQUNTz3T8Rp4/AkEEAAAAAADAEmgCic2312EEjXR2BMm6&#10;Yv4IbSChzB8hq7q46ugCCV0Y4bEfP3jTfpnFYTpMz9PzzfJBOkhn6WyzrKqoas6WuIPaE1xKul/N&#10;CAoheAChw4/fiGdHIIgAAAAAAABYIrPZA3UYQeLsCFICCde3P9d68qxDaj0xfwTtEFX8cg1l/gjS&#10;fFk2sdXbe7f77AjDPvzDm6+ix+ix5swFfpnFfXQffZY+2yyfoPbElSo1gLib7qan6WlehUjUU+eL&#10;aAURrgCCPOuo+LEbIZBAEAEAAAAAALBkWmdHUGAgYVsn+dSRmrpi/gjaUeaQ0MwfQZovyyamevLs&#10;iC0RSFxngYRm/H/55q10iS41y+rPb76GXkOP0WPNz29+LrUnrlSpAcQr6ZX0CfoEr0KkCSCkR+gR&#10;+nHyOMPB5ywIG37sBgwkEEQAAAAAAAAsKWsg4fom6FpPnnWI1xPzR3QCiR210gL/wmyiq2cLJMSY&#10;/rebR+g5ek40cP/85i7t0hW60iyr1HkgdmgxwSU3oxm9jl7HixvfXrV/vrOlbwCh0h2zAQIJBBEA&#10;AAAAAABLThtIDB1GkFq3EmGECCCqnUU4weePkHRfmk14XU0g8XfpG+kz9Jmmykk6SU/Sk83yMTpG&#10;p+l0s3wX3UUv0AvNsko9C+JOak9wqaqoovdVdb33z9uTVErOECJFAKHixwpBBAAAAAAAAKSindBy&#10;zfHF1ucbo08dqVVXmT+imUNCLrP5IyT+xdlFrS8CiffT25q5GD6PPo8epUebKq+gV9Cn6FPN8r10&#10;Lz1OjzfLKjWAuIfaE1yq5M928hBBF0Zog4iUZ0Fw8viIAIJm92f/VQ0EEQAAAAAAACtGO6HlqIGE&#10;Mn9EE0gY5o9QRYQS799rD1L9uUz1ZzVfTa+mR+nR5lILk1fRq+hRerQJJLgfn72KaP/nnCHC++dv&#10;MIcQjra9zU/VAQThjAgAAAAAAADIRHu5BjkCCZ9vjz51pE5dZf6IViBhmD9CCgwk3s++Bv8x/XHr&#10;ZzVvpfbElSp1Hohb6Ba6TJd5FSJR772zz60XPIKIjpxnQUhyG0oIkTOAkBBEAAAAAAAArLAmkNgQ&#10;gcRLjkDC5xukTx1Vq/5MmT9CziEhbxvmj1B5hhI8jCAi+hR9qjVxpUq9DOMwHabn6XlehUhehjF7&#10;lVgS2wgJIlwBRHfYNc/9bqhnWohtDhFCEIIIAAAAAAAAIFMg0SeMoIB6pKurzh/BAwnD/BGc48u5&#10;LoxQL9UgFkDcR/fRZ+mzrfVSRRW9b21OtHeKaPYtonQeHkJUX8ILW/9YOfaXSBN0zIc5C0KFIAIA&#10;AAAAAAAas9kDfmdH+H6T9K0ndeqz+SNoWwQSO+LsCU/sS/r37/9RcznGG6g9aSQPI15Dr6HH6DG6&#10;STdb5dKPq9NYqEHEfE409wgimnDgAd0BqPvxZQojNAEEDXgWhApBBAAAAAAAALRoz46gHoGETx2V&#10;tj6bP6IVSPh7/3zeChqO0JHmcgwZSPwO/U5zFsTtdDtdoAtNfVVzFoRq7xTRTPxM6Pwc0fxnzUFE&#10;K4DglH6bm9oD06YLIka8DEMHQQQAAAAAAABoeQcSvt8qfetJnfqa+SPk7Uo3f0SnA3q/KDpNp+kz&#10;9Jmm/CSdpCfpyWb5GB2j03S6WVZpAwiZAOx9jGj2fYvl/ffog4j5KaLqddoxtgUGEmoQoTkLYswA&#10;QkIQAQAAAAAAAFbaQGK0MILY/BG77XCi2jA1IlKCCOkMnaFH6dFm+RX0CvoUfapVR6qoovdtvp7o&#10;xnvqgrX7lW/+Vb3Z/Y+KIEKWsZ/kbMKB16mFym0Tj0CChxAFnQWhQhABAAAAAAAAXlqBhO7sCN9v&#10;l771JGN9zfwRzcSWumsUajyMIDEvxCZt0g26wVcRyZ/jJPFFfkNcevGSCCSIiNZeJ4KIj4gGIozY&#10;/9E6EGgCiNcbdkhXpqOrp4YUylkQhQUQEoIIAAAAAAAACNJMaDknopsskPD9hulbT2VsY7hcg7b1&#10;cyYIpkBCVf8c5xvawcbeu+p/ZSAxnxPd/NH69uxL61MT9n9rUZ+IaPZ6cUOz0aZIs86I1Z1/rP63&#10;sMswdBBEAAAAAAAAQLDm7Ih1cbmGGkj4fsv0racytrHMH0Gb3oGEDCKaAKJRtfuoiOimCCTW31YP&#10;bE5EezKQUNuqgzbugCD68SIqzj/WnYcCQQQAAAAAAAAsI2MgMdNM0KgT843U2mbdEkis11UMocT7&#10;5/UvZryvUkKEpq64wcMIqohuvrNeXv8+onlVD1AGEqSeDSFZd6DN9tOdcxE0qHNBiEsySg0hCEEE&#10;AAAAAAAApKANJHKGEeRqZ5k/QhcqNDSFpjBCXq4hl18SgQQR0dr3LQa492P1v7bLM3zMxX94AEEy&#10;hHgbET1SbBAxF6EKgggAAAAAAABIZjZ7IO7siNhvps52W4ZAYrtdrZU/aMIIUoIHklWUyzXUfysi&#10;ui7PkvhesYKIbspAQv3FjAByIkz2axg0e4cIKIhoXh/z0oIIGUIQgggAAAAAAABITXt2BHkEErHf&#10;Tp3tHPNHqPjZD1wrjOBnSCi3b7yTaOdtRFfFL2voAok1JZBw7cP+RxbHb18EEGsPLgKIpl49b8XY&#10;QYQaPHAIIgAAAAAAACCLqEAi9huqV7t1ETzsENGuEk7sENFau6o846GDT1qphBHq7RsPE936fUSX&#10;fpRo936iKyI8cAUSktyf5udAlRBi4x1iLgph3vyn/kWP2f1E++NcnmELICQEEQAAAAAAAJBVE0is&#10;iUBizxFIxH5L9W63qQQShvkjJPUMiEVh+8yJ5kwI5faNh4kOfC9RNSc6916i2+6vyy94BhJ7mgCC&#10;iGjz7fUG5qT8K8znowURPgGEhCACAAAAAAAABqENJHRhRJ9vqd5tKxFG6C7XYPNHtIIHXZkMIJQz&#10;ImQYcei7iWZzohd+nOgOEUYQEZ1lgURFRC+JQIKUn0FtAojvEZeYzGTq0Q4i5L833zlIEBESPHAI&#10;IgAAAAAAAGBQs9kD7rMj+nxTDWo7U86O4IGEOn+EEjKoZeqZECTCCCUnoBsPEx35znozp/8J0Z1K&#10;GFER0fMiaNgQgcRLP1aHEHuy/C8RVWv1pSOVGkSIPx5EzEUYkWmeiD4BhIQgAgAAAAAAAAanPTuC&#10;lECi7zfV4Pa+80ewMyGaf1goIf9uPEx0/DvrsyJmc6In/neiIyyMmBPRsyJ4UK1/ax0+VOssjFBD&#10;CH55xuJnRFMGESkCCAlBBAAAAAAAAIymHUjMifbEr0zMxKUJfUS131B+7pMHEmp6oAQQ6u1OGFER&#10;3fgRonu+ow4i1uZEn/pJortF4CK7lKHC0x8jOvoGomcfUYKINRFGaM6IUNvK/b0hfjq0ZxiRMnxQ&#10;IYgAAAAAAACA0S0CibfV/8pAotLMIeEr+ttu5TF/hCaMaAIIZV1VEb30I0Qv+4564so1cWbEox8g&#10;ukc5M0IGC/MZ0f6M6OY60Yv3tc+IaIIINk8EsX29Xv+EJ9H9RFSfaeEbSOQKH1QIIgAAAAAAAKAY&#10;TSAxE4HE/ntGCiOIzR/Bf11jQwkDlPChE0aI5Zd+hOiVf2lxicYaEX38p4heLvetWgQM8zWivTWi&#10;ZwxBRCVCC1Iuz5DmPIiQ3IHEECEEIYgAAAAAAACAEs1mD7TDCKK4QCLJN17X/BFK6FDfEEVKKCHD&#10;iFe/dXGJxmxO9Hs/Q/TK+5W5H2birIg1osdlELG2+KOqPU8EKZdmSNd0QYS0CCSGCh64GS8AAAAA&#10;AAAAGNv+/kfrAGL/PXUgMXsb0fxU/Te4m0R0hYguEtFZIjovbp8X5eILffPFfi6KxL/z+WLdGi1C&#10;iNmc6Ev+ItEnTtVl61WdeWyIv/uelANY9Nv8K/9kBsHKNhaXZbTdT0T3L848GQHOiAAAAAAAAICi&#10;aS/XIM8zJJJ/462U+SP45Rpy/gh5dgQ/M4KIbj5M9F99mwgi9uvTA9bmRI/8HNFrH6gvwyBxecb+&#10;jOixl2kuy5D/yvGIf+W+Xnt3HUS8dMpwVoRUBxV7ex/hK7JCEAEAAAAAAACTEBVIZPvGq84foV6u&#10;sStOZ1DCCHlbDSPu/1YRRMjLNIjoN/8Z0X/9OhFGiMsz/rMIImgmLtOQnVTdMKIJIt7jGURIwwYS&#10;CCIAAAAAAABgUlqBxJyI5pYJLbN/49XNHyFvszMXZBhBRLT3MNEbvoWo2q8v15ATWP6Hnyf6kjfU&#10;YcR8Vk9a+YcvV0IIfjaEvC2XY4II6dQgYQTmiAAAAAAAAIBJ2d//6GIOCSKiqoT5Iy4Q0Tnxr7x9&#10;VcwPQWK+CPknms7EnBEzcUZENSd68zcRfewRovX9+sSKrTk740GZb2JRqNzmycspw1wROvfT2trr&#10;aG3tdXxFUjgjAgAAAAAAACarOTuiEpdrzJXLNQb/tlux+SPkvBG7dXnrUg0i2n8n0Vf+j4uJK+V8&#10;EbM50a/8AtFXfHl9xsXeGtFHX67MO6H2o54RIVz7Mc0ZEeFnR1CmyzUQRAAAAAAAAMDkGQOJoC/f&#10;qayJeSJkGCH/dutgoSIRKIgw4k3fXJ8NwcOIf/OLRG/8qnriyt98hRJCyABCc1lGJYIIIs2+yzMj&#10;eLlN+kACQQQAAAAAAAAsjbICiQ1l/ggWSKhnMszfRfSWb6rDBx5I/Kt/QfSWP0l0c43oN16+CDCa&#10;EEKZd0K6/l5xw7TPcYFEqjACQQQAAAAAAAAsHX0g8SVi7dBfgzfZJJbKpRsyRJi/i+hP/XkRRoif&#10;9ZSXbPzivyL6ujcRfegV7QCjdVmGckaEM4iQQgOJNGdHIIgAAAAAAACApTWbPSAmsyQikmdHfMkI&#10;YYT8uU/d/BEbRPRuoq//8/VPejZnRcgzJIjon/9roq9/M9GvvLzurnVWBLtK48b7lAWVKXAYdv4I&#10;BBEAAAAAAACw1JqzI0icHdEEEiFfvlNZYz/3uU105Fai3RtEn/kZov/+zy0CiGpf3BZnR/zcLxGt&#10;fRe7FENzacZLMoi4X2zjIBHdRUTvt+xz6NkRFH25BoIIAAAAAAAAWAllBRJi/og7Xk10y2Wi7T2i&#10;nQ2iP/wZov/hG+sQgocR1T7RP/3lOowgy1kRTRCh49pX30Ai/qyIGS8AAAAAAAAAWEb7+x+l/f2P&#10;igDiPSKQeJvy5XtILxHRZaLtS0TrN4jWXiKavUT0+m8j+oV/UZ840bo8Q/yRclXJXPlTl41c4QIp&#10;dUzH5FTEpRxtOCMCAAAAAAAAVlJ9hsSIZ0cc/VyizZeINveINudEW2tE25tEu1tEv/ZTRH/xvyOi&#10;feXsCJE0/NS/J5p9d90HvyyjIqKb6qUZIdSzIXjYoDtTApdmAAAAAAAAAATpf7kGP3PAs92RzyHa&#10;ukm0sUe0sU+0MSfarOogYmeT6Ff/GdG3/RkRRMyJ5ntKGLFP9IH/YxFGSBUR7b2PaHY/0T4PEmx4&#10;yMADCXWdFBdCEIIIAAAAAAAAgNhAQn7Z950QkogOvIZo+xrR5k2idSWEWJ8TbVREW+tE2xtEu9tE&#10;/+Znid76p+vggfbEv2LeCJoT/eR/IKq+u31WxH7o2RBqYMFDB12YUdeJDSEIQQQAAAAAAACsukUI&#10;oZ4BoAYS/Mu4xM+GkAz1D72SaPMG0cbNOoBYnxOt7xOtkwgiiGhzTYQRm0S37hL9/E8Tfft/WwcR&#10;830RRuwTzedEH/h1oup7Fv1XRLT/XrFgGEPDFjrwdYuyPgGEhCACAAAAAAAAVlI7gOBOBZwdoQYS&#10;ujoV0V0vq+eDkGdBrMkgQv7JMGJGtLlehxG720S330L0Ez9J9B1vri/PmO/X/8qZKT/wf7bDiLkr&#10;iOAhg+syjHQBhIQgAgAAAAAAAFZOHUKYvqxLurMjyKOdVBHRx3gh0au+pg4d1kQIsUZ1ELEmLs/Y&#10;kGdFbBDdukN08ADRP3of0bf/iUUQMRdzRfzUI0T0vXW/FRHNf8wwPh4y6JZ5u/h5IGwQRAAAAAAA&#10;AMDKsJ8FYRITSIg2h99BtEn1RJRbVP/93jvbVd/wJ8UZEUS0XtV/m2tEWxv1xJUHbiV6188QfftX&#10;1EHEvnJ5xk9/hIjeSkQ7Ion4UdEpP6vBFkCoy4uyHCEEIYgAAAAAAACAVeF3FoSNLpDg/YmzILbe&#10;Xs/5sEEiiCCirWrxrwwltiqiDz3c7uLr3yzOjJjVZ0XsbBLddZDo7/wE0VvfIM6GEF/l53Oin/4o&#10;Ef0FEUb8X2KcryMiGSToznoYPoCQEEQAAAAAAADA0pvP57S29jqlhAcIIU4Zzo6oRPLw20TrbxM/&#10;ySnOhtgQ/26KAEI9Q2KTiLbF7W0i+ul3Kdsiou/9hnquiP/3zxJ9+5e1173/t4joq0UIsU1EvyDG&#10;YgodxgsgJAQRAAAAAAAAsLTm88VX3jqI0AUIMXRnR9Diy/7a24n23k102/eIIEKEEDKMaP6VZ0uo&#10;/85FSDEn2twn+hE5ASUR/ZX/nuilG0R7LxHt3SR6768R0RtE49/QBgz6MyKkPPNA2CCIAAAAAAAA&#10;gMlTAweTdhAh6S6vCKELJORlEQ8Q0UeVusz9b6vzA/XyjU0RRGxSfUbFxr74qc99otke0ewm0fwm&#10;0f5LRD/yLwwhgy6AUJcXZUOHEIQgAgAAAAAAAKbIJ3gw6QYSfc+OIBZI+PQn6/ehu9TCFkgsysYI&#10;ICQEEQAAAAAAAFC8PsGDzmK+iByBhO5yDR1dGGGqy/GQQV3m6xbrxwwgJAQRAAAAAAAAUJzUwYNJ&#10;nkBCPTuCHP3pQgMX21kP6jpp+HkgbBBEAAAAAAAAwOiGCh5MupdrUKb5I1L0pwsd+LpFWUkhBCGI&#10;AAAAAAAAgCGNHTjY5Dk7gkQg4HN2hAkPGaZzGYYOgggAAAAAAADIruQAgssTSOjOjiBHfzxkcAUQ&#10;VNxlGCr5CEAQAQAAAAAAAL1NKWjwNdzlGqTp03bZhbpOKucsCNcjAUEEAAAAAAAAeFvGwMFGf3YE&#10;ZQokdGc68NBBtzyNAEJCEAEAAAAAAAAdqxY4uOgDCdPZDCFOacIIWU6GcGKxfswAIvYRgiACAAAA&#10;AAAAEDx4yhNIyKBBZTojoi4bI4BI8giZI4gAAAAAAABYGXMiIgQOSZjnjyBNcODLNi/EomyoECLp&#10;I0XpDEEEAAAAAADAkmi+3CFsGIT+7AjqOX/EeAFEkkeNRycIIgAAAAAAAEbm/FKGYKFo+kAi9OyI&#10;4QKIpI+miM4QRAAAAAAAAGTg9UVrcQpDuxwmKT6QyDMPRJZHVYJOEUQAAAAAAABo9Pqi1GncKYAl&#10;Zp4/ohs21NKcBZH0UZa0szYEEQAAAAAAsBSyfbFxduysACvIfnaEFBdAZH3EZe28hiACAAAAAACy&#10;Gf3LRtQAohoBaJkDifavY+gCiKyPxKyd2yGIAAAAEPCGmF7FCwBgMJN6Tcs62KydA3hrBxIyiGjP&#10;A5H10Zq18zAIIgAAYFSDvgkNujHoZQIJxgSGCELRT/2iB8dNarAARVGfPesikLipOQMiygSfmggi&#10;AACgt6xvJFk7B2CQLkCRrzlFDgoANAZ5tg6ykbwQRAAAgFayN4dkHS2zsQ4SvnUXa9XvmrGeEklM&#10;evAA4GGwZ/lgGxoegggAgBWR5MU+SSclW/odnLhV/3YO+eC5DwBdg70yDLahciCIAACYsCQv4Ek6&#10;GdPkdwAmCaFIOfAaAABhBn/VGHyDZZsjiAAAKEuSF+QknYxl0oMHGEnJoQie0wAwvNFeeUbb8DTM&#10;lQOEIAIAIFLSF8+knQ1lkoMGAACAAhXzqaKYgUyPGjS4IIgAAGCSvCgm6WRokxw0AAAAFKi4TxXF&#10;DWi6QgIHEwQRALDUkr7AJe1sKJMcNAAAABSouE8VxQ1o2dQHOMdhRhABAJOU5IUrSSdDm+SgAQAA&#10;oDBFfaIoajCrpH3gs98NygYQRADA6JK8CCXpZCyTHjwAAACMoJhPD8UMBMzGCxxMEEQAQDJJX0yS&#10;dja0SQ8eAAAABjLaJ4bRNgxp2e9I+9oEemwAQQTACun9ZO/dQQmWYicAAADAQzHv+sUMBMoT/+CI&#10;b+mQreMFBBEABUv65Eza2diWamdgRZTwqK14AQDAQEp4DQw2yUFDOfo/gPr34GmwDS1UexFBBD7I&#10;AOgFP5lMknVUspXYSSgAHmnlw+cKgP5W5rVuZXYUypLngZenV4vBN2hW7e2FBxFW+DQBqyTts2cC&#10;Vm6HYUCTf3RNfgcUK/5evuK7DxbL9DSPhoMAS2G4B/JwWxIG32Cc9EEEABQKT3XIY/RH1ugDgNEg&#10;MYCpw+sXQISynjijjWa0DcdTh4wgAqAoeDrCOAZ75A22IYCRIBwpG16DAAawXE+00fZmtA335zP0&#10;am9vz6ceAAAMJOuLctbOAQCgfHgjgOVV3KO7uAGlkWK3/v/BqlfDOfwYsQAAAABJRU5ErkJgglBL&#10;AwQKAAAAAAAAACEA9QE/yjRLAQA0SwEAFAAAAGRycy9tZWRpYS9pbWFnZTIuUE5HiVBORw0KGgoA&#10;AAANSUhEUgAAAvAAAAMGCAYAAACUGrDKAAAAAXNSR0IArs4c6QAAAARnQU1BAACxjwv8YQUAAAAJ&#10;cEhZcwAADsMAAA7DAcdvqGQAAP+lSURBVHhe7P15vG3JVd8JrnPvfZkSAk05K4f38r3MFNiAwVdD&#10;MptJgO3y2C7AGAwyTiwJlLJddNmG8qe7P91d/lS7yxYgUKapxEObsguPeMAIGxtjQ0rilqtsY5CU&#10;86AhlRrAklAqz7m7/9gRe0esWGvFitixp3Pim5949+w17dixh/O7kXHO3cBV9zRQWTb1DE3L82dw&#10;fv5ubK0shKapN8SYBKMbGHJIL8JmsA49cgnjlYM8oqFCQCM5gc4lTDRN948+xyDfZrRTzmnpQsIX&#10;LNpQbyyjsZLB9waxLqITggA8RtF0B/FawXWF0JYwIJ7T04UGOYHBg/SSRgxz9KQxRAwLnL4hcEsQ&#10;wYRJh5NI1dhUAb8w6tlYBs+fAQBUIX+g9G9k9YYMRiAwlIAvynsM0QAeVWpE1cheAxNEm5GVDuLM&#10;PkEpVRZAE6QShBGRoepoun8Ca0Bnpd0ewfEJOYGLMQRmDBEQmhwL/ZLHi1dlqM9Dix+ckhuEeobA&#10;C8BaJUdPGGIsoSMgGkIGtEbSxcEEM2YG+rhwjSrg56KO+jqoQr4yEP4NkXWsArb3rGMIijdS0SkT&#10;TfUC6GjaimCCGDPtMSbCw4OCVUIweT/mHOkT+top40u7O3x3/CACF2MIzBbCQZgMYX/4WISXqstK&#10;OReWnP/D2WWIqb4zCA0MPGFoOK4cipAWIrA3EU4ME8KYI/jHZ2tUAT8FdYTXTxXylQkIHhWBgUMd&#10;ODpsT1hHHlERGnFTqFKCIN8QuCmYIMZsQF6zKecgghxFdpAj050XbYIb6uVExjUw9ASuiCglvYGx&#10;NQRmC+EgTD6mX9E4FxMcGR2PyOF75Jw/S5cSze0DgtDAwMOGKg44HmEgAoXe0xBhhEmPOb4q4EtT&#10;R3O/qevjKwtA/0YpMSg5SrR6NCCN6JsqY6ZQh5KBrZF0YZggxuwQrnGJ5/Tw+oZ1CDk0KTO5XSSZ&#10;EhlP1uG6zCsmljG3BOMsRAexEdAYReMd6OEljR10Dk0XmpAURAYGTB8QhAYGHja0Pwjf7sB7DEJA&#10;6AotHo47EqniCBsqiTSoVfabC6dwdPRqODp6NfZUKpOxsW0Tts4ZxQ3mWj64UlCNdQyFKJz4bFZ3&#10;iQxs972hnSrimWFEaOHhYwWPvb4UNGASlGxAOkd2PAnYHAy6HhzUJQxtT/h6SaAx0lbkNTXfLz6H&#10;pquS8FCJR2CE2oQpmf4gfHsKSanC8YDvFqLU1Bn4FOpIVVzqsppJSZnRq/iwI8c6tOQXYDNZhx65&#10;hPHKQR7R0EiAOGtrIUIIE03OTG50GGhPym3YhTbeFosfT9E6SDdpbAlcTH9CC2dsYXuDTEREiNMn&#10;fbwUK3h4F0kXzowbRRAVGELE+0RwQdyNAsLo0MLABDJmByICmYgIkSrgJerIVDRUIb96Dv2Xg+Do&#10;A0Mp6MK01SA6ZdSpivMfj5CDfJc6EG/yNN0//aaGcDUOAvVcDibpc+RkzyuGElIvMPSQLqZPcmyI&#10;mG02hfSeIFWRlVLfico6h8GLYCMg8AYGGqenlJFFEUIEkXvTQSQQJgb+2LQ1qoB3qSNRGUIV8nvL&#10;oQl89mhZRyp0IdrqEA2giaZ1AXKk7DUIQaErtACEZiaKpmn/Sc+J7af15twK4fDSRTwrHdLRu+Od&#10;Z11Ef+KxPr4ZBcmbNN3hqKIBor+AYUzltCQAm0LmkcYOYpijkOOqzBfDRCd0AdEw4IMYMwN9bJoa&#10;h7sGviFapTKEC6fdGvnKfrHZbMRWZkXjcmCPhnWk4o7Z+OOnryz3J7QQ0KlpoBrp5dIz4rSdSlkL&#10;zzN8kPoKw2uVqQEF64C+liLEx6ziT84zuyK7RRpDlGEQhJpXynwxTHSCJiBKWgUTnZYEcHACvor1&#10;yhTUD7oeHP2HSJGwX7m4Z3vOOoYRLRsN4BFTWWfoIMMowlTCFFoG05VMqJ0QOiZeN1L7lBoPdA5b&#10;gojlSQr2CVIDQ8DG6L9kspLSiR+BhjJVOqLlogGqED2mmP9DZL8FfJ1hr8yFMxtfhfzhsgFf3PuC&#10;XvOIXgZsT1lHLm1B+x9L8f0alHUVIYkod5xF6bqmXkKX+VDeUxL9HtpIffyCSOp0gXEn05V1FSE8&#10;Rf4XUBTlkYyAfs/7tQZ+f46ksm/U9fEVgu6RJT67ROcsiD0SnfmIa4IFF4UqnAzyjWQIhggiTATh&#10;4mZdnsEE9zmK7CBHIn0ttbx+numpmNPShsQ7z7oCh3C1IQcbB9B6iQDCFMCPFesQcmgaSE/yoqOp&#10;fkBarg8Z3h4AtgaIEaLTdUcCIQxRZPB0yfy1uP4Z+MZplcpSqevjKwR2rkWenMdGbRuPcavT9N+/&#10;TcCYOYRKPWSAbyRDFKj2T0SElhQU2YqQHvH/kWSQX63N1I2qDqGO4ArJXdsiHQ1tBTGHZgPgPHzG&#10;QKib2lmKjen/JNgOC/tDrki0TJfMV1jfDPy6eluphNTZ+ApAkV/mdruUa2ichydblXXk45ccPt2l&#10;SmGDWgfrtggBgssQzuDGcwwmkI6nrZaUSdmUb2jqItkUYUxJY0/vDsfMwphJh1ePQhxfxITf0w/h&#10;7kS60ISkPse3yzAzyaQxRAyL9F30is6Ym/EiMxOlxxTAI7gOAb/8HlYq6eyxkE95Uz8Ejo9fg00A&#10;J68zL9x5Gven9Nq07T809pbt9l3etkzZc8RWYx3phKUcS+iMok4RAvGbaoDgFlyG7p0bW+KEqQ60&#10;1ZJy+6bc610km9I6SDdp7PHcTJ9oK+3oTYQTYuOLWLCAB1upy9Ele1G6FPpeIUwUYlik77QVwQQx&#10;ZgPjRWYmSo8p0NdpXy1XwC+zV5VKefZYyOeQIgiWjCfaT76GEen2J2WjfNy2FfR/3/hSxTwMfuhG&#10;s6MBcegSwbubGnWKEEiKEhfBLbh8nHtCn+P9QNBWS8otmHK/dpFsSusg3aSxx3MzfaKttCM64uL4&#10;ItCBp+TwsYKHdwWgrol1XbwoXQp9rxAmCjEs0nfaimCCGLOB8RJmwpSG9z+W2lfLEvDL6UmlMj3P&#10;n1URryBFMEyNL9p/lyO2gRHn+GeKjdo2bXME8PxPASxJyLMOPXIJfukEhzpcCCRFCQURRphoFirg&#10;m+4f7wVLPLR1kG7S2BK4mAOgrbSjNxFO6M2M1wcdeEoOHyt4eFcA6ppY18WL0qXQ9wphohDDAqdv&#10;CNwUkSDezXtclxClxj+vzQIE/Lx7r1SWRZ2NT2YJgr4T7idfaSyU6B76U/vaaTMI+WhWNCAOXcJY&#10;aSeJOlQIJEUJBRFGmGgWKOC7kPAFS9P9w9E6g5DA0BO4mJ2EFgfC2ZsIJ/RmxuuDxkibI8fRXubw&#10;WVDX1MlelC6FvlcIE4UYFjh9Q+CmiATJbsbrmJmINNA1MY+An36Plcq6qEI+m6kEvT/b/uWE6HZf&#10;l/wpvaa2j9pvaphIyEejowFxxBIJ518dKQSSooSCCCNMNOaY1PHRYaCdnZV2e4SxclLT/SNBHGck&#10;J3ATOwpiMChAlW3MjNfHGSNVPMTOn4XpqSq3JczRJXtRuhT66AkThRhGOnsj6cZEgiJuOsIxEd50&#10;TBFbazoBP81eKpX9ogr5bPo3wLIPn362/UsJge2+lmxDfsZsbnNtvZBPF/GW+FhGI6IBccQSOuUD&#10;EKvjIgSSosSFcTNmH+caVsU7yMNAO+UcH6dr+EWAIsTQBnhhkZzA3YTWIAbjBISxyCJv0piglLOo&#10;Pxd9IHHoIl5otyEXIL2kMaQNyxnASBjrJPdIEwmKuA38senyI5gittb4An7c6pXKYVDXx2fTPYL0&#10;74gkvXD/EmOxAtl9nWob8jNmE9pmAwBHsP2tP2viU+HHkvcYogFxxBIJ51kdKQRGRRnhJkw0/cWr&#10;zzHIw0A75Rwfp2v4RYAiBIA7SsLkErib0BrEYJyAMBZZ5E0aE0QeH4P+XPSB+pwWL7zbkIuQXtIY&#10;4vSUMoqIYayzdbBul0hQxG1AUemHKWOK2FrjCPjyFSuVSp2NH0Tu0ppeuL/WEchACGitTeNL+al9&#10;TbTNBgCOYftbf8bEauHHkvcYogE8qtSE86yOJAJ7E+F0IdyEiaYLTJF+LfIw0E45p8XpEiIwdPA5&#10;PuRREibgzcbhe9lYixMQxiKLvOkTxIrRHppz0dIH6nNaiKGiDB6eVw4NcHpKGUXEMNbZOli3CxPE&#10;mBlQdPphypgitlZZAV+uUqVS4ahCfhApQv74+DUAJ3atuxXE3OtUm8an+Rmz4ddE2xyZGXmtkOfH&#10;kPcYogE8qtSE86uKZIJ6MxNgIdyEiaYLTJF+LfIwhM6GNgc4XUIEhg4+x4c8SsIEnJnZERlrQc4w&#10;Vg4I4x2CWDHaQz5/Ln2gPqel6f4JrCyeVw4NcHpKGUXEMNbZOli3CxPEmBlQdPphiuDzO1zAD8uu&#10;VCq5VCE/iAaIJ6Khn3W3fy3VimDuNWVzX+OflE3jk37GbPg10QoI+dCCiAbwRFPbk4qtAfEIgxDY&#10;u4QgCN2RaB8TnCL8LMylbfCdymEDcMO8eDo5sAYGH+84o7GSgTg+CsIRmuQ+EaaeIFWM7ol+A40F&#10;VdUldTTdP4GVxfPKoQF9eDAwUcQw1pkw6kwQY45gsvwfg8H3dL6Az8uqVCqlqevjs2n8fxzh/ion&#10;ygpfzesSNo2P+knZKB+37bTNkVla86dNHEf4RhBaENEAHjG1c4pRAKoIgxDYu4Qg8N2RyBCTkCTg&#10;uxwJ34uFgUTT/eNZSAJPYPDRCnjSJfSJjIfQQccZqyoWEaQqsoIcDqdqPNhDGCrK4CHn0pDHn5zL&#10;IAa0TjEE5ADBxYNOSFYNAnyej/xNBU3B3lQqleFcOIWjo1fD0ZGdLa5o2YBZBg4bs1zmtG0e7kMv&#10;9rqEDfukmNx2jl6j1uwAmi2cvPAvm/3vDw02ZFCihgZ7hsYiq35ygiE3D5FSJuv4FsBkfR6yoyG5&#10;pYj0QXX+owHLRT8Dr4uqVCpzUpfVJNP94hMIdxc7Y536uoSN+2lfY7v0U3pNbW/M109K31jjvzlE&#10;3yqiATxiaucUoyJegxAUukILQGhmomhMcNLMuwHP0tG0QbpYnzAnMABgKx0S0B2vEM+6OkcfEY8l&#10;NxF0n+Scln6sNNEt4fhytIFN/1KN3C3S2CHn0vShTpIyXwwTnaC7fyIhETfCRKOktBo8+NqIC3jZ&#10;W6lUlkgV8iqOjl4dEe4uVuBS29Rryua+lmwa35Cf0mtq+6j9SQr59k0i+lYRDYgjluicfBTvQQiB&#10;oSu0AIRmJorGBKsEiKXL0WDOmS4YQBzewACArXRIR++OHwTrIjoYjyU3fZhBoq0+SQI+fuiINpLp&#10;nkjT/UNBOzwrHRIQhukPUhEiBJmxwWaKSFDEjfCPLy2XhzvHtIAPLZVKZY3U9fEsaeLdYsUtZ6Ne&#10;j2Ub8jNm47YpIa98s4wG8KhSuyA6mrYyMMG0mbAiExHB4wSnCnhttGamGxMOL5+sCPFow+Q+MeYW&#10;zxkZNcJJmNj+0LGIIFWRFeTEMMepT+jgBGEL7eystJskDNUfpBgiOruR0SGECi4G/yZMz6fhzlco&#10;4JnASqWyMuy9vK2z8S66JTMcVtRSuD4skLnXqTaNL+VnzBZpm/4ba8S3DtEZJ5redP+wyF6DEMS7&#10;kEfelAlyldlq8d5GcYKAwwvvNugidCyP6ZG7QcK6iB3qYntoM90nOhbhpaoyMs6J+qR7NN0/FLSD&#10;GOIodJiuz9GQSID6vgG+FmOWQScxqwYBd230Ap4JqFQqC0d771YhnznrHsMKXmobC2TudapN40v5&#10;uQHY/ozZVnLyh9s888egnue+sUZ7fTJE07sAOVL2ygG8i/AgExHBY4L7HEW2ThMZ2khOEFB4oYqx&#10;VoR0BMcp5LAutEM2DnhnaHYs9EseL16VAZB0DltS/p6FBQ0VgjSG1sAQwoYo+hyNiAS07kiQCxPK&#10;mAXCk5heI0Qasg1cIJbQVCqVZVLibj1AIT9s1l2LK6rxNhbN3OtUG/5J2Yif258zrx2OE8dm115H&#10;Hhe+JRTyA65ZVWoXJEeLXtHJuXXv1ozZhy0lZBuXEIFwquqTiOGVkzVh7PGpcmRDYAbOyJnpPtGx&#10;CCdI6E1AyvnoKifltHQpZK5vJENAcvSEIfpBjIYIAepfmCxEOGFSQB9fXi0f6TxXAV+pLJEp7srt&#10;/q+P975as/tu97EG1xXRlC32uoSN8W1/3rFniHUtjqh//vl3eq4U1GfIC6SzaCsiEkS7de/WjNkn&#10;eP9XZAU5En6UJApcmu6fwMrSeYUw9jiJHMLUEjhaQ2AGzsiZjdX/oSPIiWQH8RrMcSYkBaGeIfAC&#10;sFbJIbniByq4fITAJAHPhDJmmZGWzkBY2qMK+Eplbua8A/d4Nr6fdXf/KBOMPOCUiAdGWHOvS9g2&#10;ANt/07vHEuwSRsznCHnVGQqCAgMAa0VEgsS3ZyaXMfuwpeLZ0hu7j1NVneNkBTmBAUCMDwmOU8hh&#10;XcHYsZFBrCU0O5Z413zC1Gh2yvmwlPkAsgtpDK2BIYQPifdZcLUIAdrx9kChCZkO9HHl1fJpun94&#10;qoCvVKZiyXfangn5XrzbGXg8+HjbgXJxulwFJbQ1rzNs21/sX5+c0scyNQlCXt1dL5DP4j0IJpA2&#10;x9+tCRONCezj1ZkJ4s+prsyRhzcwROJ72ONU5XAGAJDle5DDxzoe85KPRYRLoKPZ2vPR0gan5Hih&#10;bJ7vIMNIY0gYph/EaIgQEDn7PkwoY44QHl9enRDNea4CvlIZg7XeVSsX8v6SmdeYF+7JiJ0Y8l04&#10;jkrgU+Kbe03Z3NfItv137culiHYKhZBXdT0ICgwArBUhBPEu5JE3ZUxwn6PMVl+mbVQXq0sS4gND&#10;aAkMPeRxMvGkWTCSLggdbJz1qOMdyNR4pkak9aR/bWQXyuaEjsASGHjCUHJgAiLuFiFoqIAnTDpm&#10;WjpjqQK+UhnKPt5BK1wff3T06napyO7MEe8WfJLwtoPmyakhEPWBIRTiwWvKZl5vf6nfXLJwxwhC&#10;PnoIQUBgAGCtCCGIdyGPvCljgvscZXaQx9FGNP1LNfQtQBpDa2DocXrkGgJIM2kEqmoPMpIxAL1H&#10;He9ApkYyyRyJAeI92CANHYEnMNCEYbqDjLh7hEC1gCfCCJMe50YZVIeAvgd9qoCvVFI4pLtlRbPx&#10;vnh/rePBJyy2rXxyptJpb0rEQyjOg9eObftg+9N+o84I3Z2E3Zkn4lWH4QXRGbQVwQQxZtqDTEQE&#10;jwnuc5TZQZ5EG5VzOYc5gSG0BIYQ7fpt0h0YzfFhswty8rFhv/hYRJAazwzHl0c7Zi5dKJtDOzwr&#10;HUIShur7HA2JBLTuSJCFCCNMesyJHFQDET93PVXAVyoc9c5oWbiQb8X7qwB2vwJwcrex4pOXsN2g&#10;7RJwup0U63jb/Nwasbum2fYYRsSrD0d4dwstDEIg70IefLmk4OUmZJtQbUY54UcXCKyBoad3yX1i&#10;zC2BszUEZgiNZIzLgKUQfmokUz58hDk+XbBHl8Lmho7AEhhoyJHLymUQgtT3jxAmuAT848yrQZNy&#10;vquAr1Sg8B24ryxMyHfr3Y9fDbB7N8DJlxAncsA2doWGfLBWDwx4ucy79ku4u5glNZ8hltR0eMdN&#10;DwJtRTBBjNmBvy7iuQ5BrjJbvea9p9wf+vHrBFUDQ0hfVw4WvahzulhyMyRnKYQJjIyOR+TwPXJ+&#10;AbPE9xMGoOFVEYbq+xwNEQJ6lxDkQoQRJj0jzLxb4ucOuj1XAV85TOpVn88C1se3s+5mnfvuXUa8&#10;u+ATPHTbmgh7CbglNttfaX/O8TWQU7M7C0V8MNyBoYP3GIQAweV7iUDCREOWUWSbEEWkoY3UCYGW&#10;LjTICQyhJTD0BK5Ip0hvYDTHh80WwkGYDMbjBPCxiCA1nhk5fI9yv4BhfGcQGhhoyDBln1VRQpD6&#10;F18LEU6YFJgs/0cRmu4fDW1gFfCV/ade4eWZcTa+Fe+vbU/s7l0AJ1/qePHJLrjdvcQxBcAC/pCE&#10;u4sr4slhDo2hhYEJZMwG6vyLJhoU2G4qspNn3vtopZYSLuvAACDGhzi9wQYS0u0ZI9KNcTLmoF98&#10;nIMTFBwfR/J5HEvAh47AEhhC6BDdQUZDIgGtOxLkgkITMkPQORlUy6Hp/tHSBlcBX9k/6hU9HRML&#10;+Va8392e5N07AU6+zHjwSS+5bV53JhxbCCvit2eHJ9xddmfwmc/g5TT0mNNWhBAkuHwvCpTzEPjy&#10;IbY40jRcG5ySw1/SgQFAjA/pQ/hxtJDmwJgu3gmTQy845ThEkBPJ1ulaRJN3HoMNC2kMrYEhhA4J&#10;BoUk4hYD1OPtgkITMkMWI96hS6gCvrJ+6hU8PxMI+aOjV/cfUt0+CHDy5cTJH3PbvO5MOHYgZi34&#10;QYt3SyDiw7EOLQxMIGM2IK+zKecR4MsmoYJOxPlBmpz4JRw64jktqDfkS0zgCgwQk+9BjhxtvP4P&#10;GTY2tHTkivf2hwovjM3xHWQYaQwJw9iBCRBDRGc3KjqYUMYcITy+vDo+XY3kYn1CFfCV9VGv2OUy&#10;0vr4Vrybde7bXzbi3UJdENg2ZJvxYTMAZ4yzm3jW3f6ywHHy+wC2P+3bJu5fK+Dp8aStCCGIdzEe&#10;6ZRH8AW1skLS/toojXC3dKFsTu8IQgKDD5nJ5DBm0hEVcPHd9R4UwMc70KmkxZJyTmydtBy0dzbX&#10;dwRhgYHHht50/UsAAOADz3zcy7/phpfCBz708d7g0ADAK254Kbzf+F9xw0s9//s/2Oe94kbf9/QH&#10;P9a9vvnGl6l8T3+gtSccXohzQgbVQaSe5xY/qQr4yvKpV+i6KDwb34p3s859+0sAJ19hPPjCiG1T&#10;Nmlb8qFtz4XjBKaYdafE+sk3mBcbZ+2Ofc3Ytv/I2Axj9hmsiDffeW9IGFk2mDbTVvYUazAJfZ6+&#10;gu7NvQ3qQlU5LXz90BFYAoOP1ytVrGQAXJFHtUs6SMyhUxwED+8KSP3WGS+MzaEdulwfHNYJeCTW&#10;bzKi3LXbXCvYXQFvX0PTinYr4t3XdtsK9ZtvfJkn2i033/iyTrQDANx8U7uN+57EIgQ8HXyEDZXK&#10;7DSoVdbFySnAySkcHb26/6rHTFrx/mVGQLriHZDQ1Gxbm3Yb5wvbuIwGO+s+hhDenfXt5GtN+zrT&#10;vp64ydx2bhqynfx+gJM/CHDyhwBO/rC/jzE4PoWrrrLf65+A8NxgzCGohjrPEiQEBpom9Y097Gs+&#10;YRHPothP644E6UrpcYrxNU0Q2vGwfgjZgosm7NtYeLtQ7g+H3XT9S+ADz3wcPvChj3eCnQPnBkSO&#10;uzH/5eCK+Tz6/eb1YFyqgK/Mj72BIzdyZWUMFPKteDdLZbb/HuDkKwkRDYRtpu3OhP0EYyyZ8UT7&#10;7zLtqwkx3iCb9BqLecdmhfzJHxlPyDsiXvVoEIIEl486kMAOk7OpKmjyFJEdDaSLfdQ9h9AaWmSC&#10;+MDQwpgJ2t7yffYdbIwFBUTjDfT+Q4sLncORK08NZDLdA88SuknCMGMJHR1W2Lsh3my7EvXImMN9&#10;+gMfg5tv8pfXKCsQZH7IWUHafcsHVwFfmR77bLGtst84Ql5LK97NbPv23wOcfBUtmj2wbYbtDeV3&#10;4qzQLSneO9H+Fe0vOSdfSdxkXMPinHsttd3oQr7BBgpVEIWTiGrYEVBB5Kowgep4gDY6LaEPD/IC&#10;g29RDII2njETOe0GGw8xJwLFqlPJQNLYkvh/ULq55aQcEx6MmQwxvFHIMNKYgaLOzTe+rGt4yYzr&#10;c3FFvGIXDEsQ7/ETXNfAV6ahXmUV0K2P98X7LxrxjsEXFN6mbBNv4yf17lfKC3eAfokRQOQnZZN8&#10;+DW1TbUjgO1PFT/W59B6+AB8OgyM2eB4iUDCREOWUWSbEEWkwamuT+qzgpzAACDGhwQhQsdYT+AQ&#10;5l4ZB2NuPcnj3Af3OZHs9N+pVvhd72b5DLHu3dpuQh9Sff+HPh58cNVd5+7y/g9+vDvzrmjHAh5v&#10;4842AHDLTS+Dp5KW0AQnnNocRNrpjgdXAV8Zh3pVVSQYId+K96/sDdt/2y4FAWAuKmzD25Rthu1t&#10;QfHeCXf7B6yw+KZsWIBzP83r7c8BnLwOYPsO48vg5I+UFfKciMfDbWDMDk4ECo7nOpjgMCe0YHLe&#10;0NNynF54eXIROscndLED0RG4GENgdkFOMRb1SY51IMV4aHFJPS8AaQI+iAwMEBjJEJAckqv13HQ9&#10;veb9Ax/6ODTEt8zEBLx93e+3fYVFOinomc5ac5qIN1moJrOLJJrunxT4BOupAr5SjnolVVJxhHwr&#10;3u1se2PE+1cTFxbepmyxbco20vb23WVErBXux3cbnU0JcOqnfY3tzs/tz5vXhpL9tQytiQU8Hm4E&#10;7yY8yERE8JjgPkefrddvTnVljhcW5AQGANdKuz3CkGAgOghTS+AoNfPu94WOYQhyItlBvIY2Wnsu&#10;wa1P5pDG0BoYQviQBm66nv+KSDvzjte6a79pBp/5qIAnhPnNSLDrBDx9AvlxSKPp/tESD7YRdQ18&#10;ZRiN0yqVVLj18Z14ByQ+qW3KFtumbCNslxDv3br51wAcv7a92Rq72FbTgLA1ANt/bdrP99+GU/Jb&#10;cXDNoevjj0/hasW30siPI+RBwXIuTU5OWlIb2J3yVJQ5yjCi68YSOniYWMLEwpQYRuJhQFY/zAdz&#10;lUnp9fNyeEy1cgWzePqDH/PWu99808u6ZnnqAx+DW256Wdfi4p2m1KE23T/jUGfgK2nUq6UyBlvz&#10;zSkAANt/A3DyNcZBXXDYFtumbLFtypay3QBs3zVMDHcz7u4vN/YXBPRzQ9i4n9tfbH8O6dsQuuPK&#10;2L+dhcdDb2DMBsJrTIQnjpebVkEr3rzq6pwWOcd3BGGBoad3OUFMPGkmjQAQzMEi4rszhGJTjjeY&#10;oDA2tLjozyX0x6jM8cLYnNARWAIDjx/KDopHxN0iBEXOvA8RSpj0OCdwUB2C1GtDgxtVBXwlTr1C&#10;KmOyPetn27f/2hHvLvgixNuUDW9TttRtyuZuNwDbd7YvcwSqZXcGcPwqZMSz/ehn5yZ8239vncP6&#10;VZJcIb87g+eeC9fC47MSYiKIQMLE4wS3L5XZ/O5ZOmGTkNSFkjmh0bOE7oDgmJkc0kwanePkiO+u&#10;96AAPt6BTiUtHuHvCgKlxTtpDK2BgcYPYwckQBEiBkXPvUUIE1wRMj/grEQv4HWBOKoK+ApNvSoq&#10;U7A9M4LdXHDbf93+0SEA5iLENrxN2WLblC1ze/tguiB16UQtFu8uGiFvZ9t/uf05pE9jkyPkCRGP&#10;z0gP8hCBhInGCexf6rL1b+Y9KR9ytHQZQaqix6yjpXWbIFUsIjB6FWkcpxhH9EuO76GHmTR20Dk0&#10;5X8RA9IRWAIDjR+m72s0JBKgFu/A12LMEfpjzMuX0V8b6kAysgr4Sk+9EipT0ol3u/3zjnh3oS5M&#10;bMPblC22TdkStre/nCZCMTvq++FdsY7B4t15vSvwfwGmhjx+BkfA4zMSYiKIQMJEgwL9zUgVfvcC&#10;bbReCDj1g5zAEFoCQ0/ginRK9AbjKEQHsRFQv6LxDuEhBYYe4xIiHNqosH6ceI5wvNHcniA0vmMA&#10;Ko+CCTKjgs0yRDhhUuCfwLwaMrohVAUBUJHGUD/Eeug0TqtUJmdjlnj8PMDJ1/XbVIxow9uULbZN&#10;2ZTbQ8R79yFVKl+6Od2b18Y0rXg/Lvhh1Kk4Nh901XB8CldffTc7Mi382PGeOH2eroouypIWPZip&#10;dhfsJzD4CC4N6nSyG4HBg0xhSIm15ObkMFqecBCtmXFSELUIk5KMTykn0OR+0FxAKlcF/KEy4kVc&#10;qUTZnhnBDgDbfwVw8vW0MPbgbHibsuHt1H0J29tfyhfLVrhH86Ub1vh272pbtNaCSRTxNMRYcUOX&#10;QF+VqM+hDHNpIE0IdL0JuhUYkvGz4/Vkb49YiXVw+NVS08NjZBA7zZCTE2XY8UJQQbZixIhIidYl&#10;BIzKePuNHHY2sZpVwB8S9iqLXRWVypiQ4t0SE9KUDW9TNrxN2fA2ZUPbJcR7EsQNvPuV/q+8Jtdb&#10;IAki/gVX46+VJB5ujokYvTi562ST8tqeNfalAu9YUnMUA0G6SWML6Qr20yQtm7EmwmwwHv9HHFPU&#10;j+ezm6yJ2/ToeEakx7oiM5LQOeJYCJOS8ATm1/Jp7D/qYrpgMgKlVgG/79gTTl4NlcrEbM8Us+14&#10;W2vD25QNb1M2vG1taHv77/MFc5Z4dzE39D4JdxetiD8+dUQ88ZBDb9hJeM/NxAdpIA4l2simf6kn&#10;rUtq/FizE6EA6SKMhElEjjde/0ccMp7P1v6fEJcGmqQ8L9QMt09oJEOSMXWVv6FE3OUgdkSY9DjJ&#10;isNU03T/aEkK9iFSq4DfV0pepZXKGGz/JcDJ6xwDIZLVNrwds+Fta8PbTM723+WJ5m69+6uI/SWw&#10;O+vF+76iFfEY++wb8vwzuTllrBbS0UY2WTvCBotfLKd0jzMQDIJrEHxdc0Q5BxY/nME0tm85kHmk&#10;0UcRAty1EBhoomFCQPv/XYQAC9nBIfgFi5aGlIL6AyMjA0NL/RaafaKeycqS2Z71gn37DoCTbzAO&#10;6sLNteFtrS227di2v5gnnHdnzh9lcutT+xIYPHu/MjTHuzuDTz9nvjITDWfS6LK5iiomRBHZMdbX&#10;RLp4VjokwBNbTA5jZhytkXRB6GDjANiBFnPoFNKCSTlFqeLdCw3yAoNH55XDPPpQdkACFCFskEq0&#10;WyKhETcCResPNwn9taEODCMDQ0+dgd8HGvkkVyqzsz0zgp2adcYz3UNseFuy4W1FnUHi/TWOwa1P&#10;7Yugm73P2P+a0c7ED3kOotykUiY4KScxGjIyvHhlck6OhjKlTBVUrEztkJQPEoOdYVbHIxLyuuNN&#10;OPCE0DRGK9wzaBcmeVANAv21od8zGRkYfKqAXyv2bEdOcKWyOLbvADj5RkK0UkI2xYa3Yza8Tdnw&#10;dga7M4Dj15oNXM/dxj4HK9wPTbxrOT6FF7zgSzxTzuMxzAktmHhEYYIdBoZkggpCuSDWJXCI0YFb&#10;jBadMmFqaMkn7cPHli5HmZcQ2sHmsI6eaIjgVC+ZEYjun8Rk5SVHGaksjWJHVcCvjUmvoEqlANuz&#10;XrBvf9a8tlCiNdeGt7U2vE3ZNgDbf5suoFnxTtTnfIc4647RzMIbEZ/7iPRzcqvEaOvqZ/Ba+FDe&#10;0xEJCd2hRUWQ1kq4wGxhHXFs3WgJMigweGSdm4R4SA9Pjgcxh/cAN2QYISBZuBM7TKzgU7IWhugr&#10;TzzQlotH0lQBvxaGnOVKZS62ZwAn34SMWLyWtuFtrQ1vWxsAbH8hXUTvzgCO7ybq4td423ldxXuP&#10;RsSnYp6r/qNV+aBNFHpgBW1CTvfYJ9/p6UJBjkDoDi0urDfoV0TGEU7C5NB75TgHMpA0dqScm47E&#10;nHh4O37uVgBp7KHdpi7t1CPkR866j3+YnEmJuRmd5PxaNGnXRjxYjBCdPVXALxl7BSpPZqWyKDzx&#10;vgHY/gsk5rF4LWHD21ob3nZs2eL9S1Btty7uB/K53+1e0XN8Ci9ES2lYgudqwsM2SQe1dRv7ciQS&#10;ek/EGkvo6GDMgUMowToJk8HplxiHcAL7l0I20y+JnGUiXTS7P9+oCFGSOoAjQ/SDMOlByYNqIdL+&#10;jwx7YvUkpFcBv0QKXAOVyjIwonT7MwAnv5sQrjamlA1va21429i2/yZdRO/OAI6/1KmHa7vbhG/3&#10;7rrenaPELLzzfO1fJjxwk8S7Q04S+V5AGjPR1SIjdKkicgnj8X/EceL7HDlb7sdw4vXDiCA+DAkI&#10;Q4wldAREQ4QA9S8zQo18+oKjlFdRYM8ZJaqAXxIZJ7BSWSTbMyPYgRDG1obtQ214O8fmbG//dbqI&#10;3p0BHH+ZY3DrC/uyr3fvSt9nxUcxC5/7qEX/l15F2gxeS0r/gtjAoEDICcxCbDl0opMjM01FJ1Zz&#10;+kfmBAYfMqccI5cfCdvr9fa8BFXAL4GSZ7RSWQxGlG7/OcDJ7yHEsxOTbcPbQ2wO2eL9y80G3oe7&#10;TfkAYPfO9H0eIrmz8ORzljSGZIhwdW2OIHVgPa+CeSWUFFwMwiwsKibX5j0iziGlkHxe5c57xEND&#10;bzwnJMxxBiO1GEaooZ55FxDKxyl4mBjdL94F9jygRBXwczLgxFUqi2V7ZgQ7BRavrh2jsVH1cm14&#10;O4HdGcAJJd5xTcZXxXtZmFn43Eduek6bERcAPbZvjd2IEBxLYIggxAoughIyzmKqOMVSDiuME7JV&#10;As1ijlGf4CN0gyUnJxGxfGT/yWcchUfKM5isvGQVDaRcF3qCLgeGdKqAn4MCJ65SWSTbM4CT39uL&#10;0+0/c7ZdsLBdkG3782liencGcPIVbY3Nxinl7gfv13m9ezBtfxXdLLwr4r2ZWfsAVj6ElWEtbd1U&#10;ERC8sXsbir4q3EHZHIK8iIxDOw76gSHiVQQz75E9BfES5hj1CQA2PNINl4RQjzAnLnAjbtGZ/Osa&#10;sbOEbAeTVaQWTUP0lUcdmBCZRhXwU5J0cVQqK2f7T414t2ARu0Db9l+liendGcDJV6JarpDH+3G3&#10;NwC7X07bXyWdAc/ctDXvbWSaCDChNkeZ14UpckJ3aIlC7Ccq40Qnxt8BsTueIDAw+CSdUxObkqAK&#10;D483FXqMQksyBUp0oFp0n5Wg5EG1CFJ+4dbuuXQfMVXAT8HYZ7FSWQLbM4CT/yYUqQFY1C7Etv2X&#10;aWJ6dwZw8lWOAdd3hPyG8O1+KW1/lXSOT+GFL2z/uFPKg1i3/tXS1tVX78mJ73IiyWF/zEEJeWEO&#10;ZwiMPYybMA2D2Y9E5PBpEhPkcEWnFSE08Zn3yRi5H1TpW1/xcmzyuPUVL++aS9O0vttubpsLZaP3&#10;TnPx5mu6Fthu6W25VAE/JiNfxJXKYtn+EyPmgRC2Fso+py0BT7zjetS2NRvf7t9X8T4UzTKaVDKe&#10;2V1KRi6fEzrIMDVydrg3A2FkYwX4eFPN/5FEnyNkCy6O5KUi7i6U+1OGKdBVEfcnOpXjEamRh18U&#10;l6dEOebWV7wcnnz/R7vmxt9288vhiac/2jWevIN7/OmPABjhbtMff+oj8PhTHxks4quAH4v081yp&#10;rJftGcDJ7yPEqwvn42zYPqJt+3N6Qb07Azj5XURNapvw7f6dfl+V4Ryfwme9MPxAq4d5b856i85I&#10;Sk3xYhXJvjvzwFLjCVS7jQYgTFFVbUNKbEdCUhfK5rCOHkUIBGFmS5mbz/Di6RXCY6NqWFGew62v&#10;aMU7hRX2LdSeeRoAuO3mazrxbn+CEe9DsUNSBXxpRr+RKpWFs/3piJin7JSNsxe2pYj3DrcGrulu&#10;I9+2ivdZOD6Fz3rhl2JrR95jOz0rnhFGyPEhKdnh3gyskXT0OG45MlzOI8f7hLGhJRfVTLNDPJKO&#10;8Kx0SIAfZrYiufassWGC044F41YhlBcIjy29hoxdImeXyYRLZWhuu/kauM1ZEoMh+0kah1MFfCny&#10;rtJKZf1szwBOfn8oVjskO2ZobKJt+440Qb07Azj5arOB60rbG4DtL6btqxKnxDKa5Od2+7BvHBGg&#10;wQsl3y8CgyLHx4+XZ2YZM0NkjT9ysnEArRcFyPEGs48wNrR0mN8TtDR2Bwk5HWQOafStdIgH2yXS&#10;2BNxiwHJsp0IJ0wRzJGyB5yHXTZjG551t8tnrIj3Z997brv5Gnji6Y/AE09/JBDxZJdJI8DFW9o1&#10;8Dmz8W65KuBLQJygSuUg2f5jR8xjsMDlbJydslk7hoqlbAnszgBOvoaoo9je/tsq3ueGmoUnBaFE&#10;G930L6ME7+FBXhAREnGDLqSDjSW7EpFyyCnGQjjrLsf7+LGR7KRza2rpE3oi3XAJQhV5bAjraBHd&#10;QUd8Imfch6hFmBSYjCK1fOwaeCzUwYh3l16803umZuBvIz6sKpG7Bt7vTVMF/CDo81upHAaNnX3/&#10;A4RoBcbG2SkbZ9farB1jbNuf1Yvq3RnAydeienifzPb2F/T7qZTHPqfxszpJr7UFujL6xB6qD6EB&#10;wA0lc3zCkNCSi7h8Imc3qfGWpHOVHp97KHyO75Vjafgc3mORvTLCGQ9BofGeCaDkQbUG0i6p6YW6&#10;K9jtDPwTT3+k6+PjT3+ka2Phj0W7VQV8DnNeWZXKXNjrnrv+t//IEfMuWNhKdsrG2QfYUsR7AK4X&#10;265MinSdHrWz8FlfJwhMzYKklA9jjSV0dLCuwCFK9wz8HQS7kwgCI9k55zZSsjhD9jcktyTF+jDO&#10;AeFvpuGWUvWz8W2AK9CfMILc/lRj9mVn2HOXy1iYrlcBnww3kpXKvmGfq9zzdXcGcPIHGcGKt61N&#10;a6dsnH2ITcHuDODk64h8xfb23wz4RaGiwq6D565TzNEpvOiz+A+0hjSJ3wvf0nWH7Bdp9Im4i8B0&#10;gzD1CDmEOR9TMKVuzi9mqb+odP0hO+YbyZBs4tWiEUKA+uOqQo0SjFHeLpuxzS6bsT/tjHtMqNu1&#10;79QyGowV7HiZjF3/rhH14Vj4lg1cuKf0WO0ndZQq+07qNd4JeADY/kPzmipC2YCxUzZItEds25/R&#10;i+rdGcDJ15sNXDeyvf15/X4qw9idARwljPX5GXzyU7+ErQTtOc0R7/SGpTdG3CxehUg86SaNLaKQ&#10;Qy4hsvf6P+I4gZGR6kg9R91RKvO8MDbHdwRhgSEkDNEPnhgiOrvRELn5xpdh02jkfjUkJn5dRAMC&#10;yAzSmA9dzrfWGXgN9EhWKuumQS2F3RnAyR+iZ50DcIxkp2wxO4aKNbZk8f46x4DrCttVvC8b1Sx8&#10;e1PEBUBPcCsFG34EWZo09gQVFPEBpLFFFHLIJUT2fZODQpy01FQ944v3gIgbyBBjCR0e0bFinHbW&#10;XTznDs1V4zb3jy0NJef/msVgx5k0lsLuNdxJFfAxwjGrVNYL/yzIZ/sP+pl4AELY5tgpG2enbJI9&#10;FVwjsl3F+4ppbw4raVIEQBeac48pc3y3LN4V5Rz642ZxXHJt40UBfLwDG8Q6Yp1BmONMyPHCyBy6&#10;WGeh3QFhiO4XINGtyFfTAMCFkVsh9PetOpCPZB15pJyyKuA5UkaxUlkq9joueT3vzgBO/jASrljU&#10;WttQO2Xj7JTN2gFg+8/1wnp3BnDyDY4B145tVxaPNwvf3iDdbZJwv8RzQkdokSHjA4MCshBr7nGc&#10;YhzQxaI5BiKVtLjQOTRZs7J2B8o8LzQhJ4A09ohdEp2QNOvu1ToZuQ1Ef34jA6SlQAkeoY/GVQU8&#10;BTNmlcoqsPf9FNfx9h+YpTQgiNgcO2ZoLN4W8MQ7rhXZ3v4r/S8JlXIcnwKcD/yDTjDhfWPJ2l9W&#10;EklUyA3clTqdDCSNHXqxpjhOAnnvNDnxYQ5tnRyqG1hwl26ZpFwL4UHJUMMwBjn7qQLeJWcEK5Ul&#10;YK/dsa/f3RnAyf8lIoixyM2xUzbOTtmQffvPEoU1rqnY3v7LxH1UZsfMwqcJAIR43/kOMZTAjzdb&#10;kSKkOzAGhpCIOyTsbT5CtqLrATk5UUoebxpD9pX6i4wHFtyl26gUvAgKlhpCFfCWBZyMSiUJ+xCZ&#10;69rd/n1nKU1EQGfbKRtnp2yJ4n13BnDyjY4B12S2tz+n30dlWRydwme/6MuwNYp864VePrYM4R4N&#10;hJGNtRBOOcd4/B9xTFG/tpwt92M4uvp+RBCvK4IgByNAcClyBadFqoHXrJduo8EdkExelh471P1+&#10;QotEFfCgHqtKZV7ce3uR1ywWt0PsGCkW2ymbgt0ZwMk3MfnUNrZV9p3g9iPvQ98Y3K5BEZrebf73&#10;gJBDmoX4FOJl/L7JsQ5kvJCd9X9JGmgSkrpIezxBamj0tkI3S1BFkSu6RSfoxLtAA8SMeemWyKD/&#10;cyZAngprDBx5hGVCiwex/yrgI2NWqcwKcdPOxu4M4OSPtMJ1+/eEpTScuE2xU7ZU+wZg+08TZ8bd&#10;Grgm3ja27TsS91FZHKmz8Ow9SRp7FG6/tJzAdkNAFHKooBDZB8tBIc4+UlJTYsEcp1bceYfN5rCO&#10;logbnP30ofoxFEMYp137L55zFyLM6y8W3KVbArpz64+2hrToUkT2yrgPV8Cnn9dKZRrstbma65MS&#10;tqXslC1mz2B3BnDyu80Gri1sb3+2ivcDoLsdyfuSvmEDS5CnICjSw5gFBCGH9iPstvcm5RhMQBgb&#10;WjwEF0Vj+5cKmUP3jbYmoigSDRGdCaA65H6x4C7dFDSgFe9pkMcLkiOPvpx9FSkuuA9TwAsDUqnM&#10;gvJeno3dGcDJf9sK1+1Pmdl3DCeesQDW2DFSLLYb2/af6MT17gzg5PfwdbjtKt6XQ4n7JnUWXovi&#10;vg5DQosaIlWQ7ukQ9bXkpNrVQ1qyxbuS4BgCQ4giJCCaIwQkz7orQ4M166WbBlVf9Qelj1wehyfg&#10;13qmKvvJap8eWNzG7JBo5+oo7dufzhTXVH1qG9sqk2Lvm9L3DyHiG/uPcj8JoXIs42BzSEdEyJE5&#10;aahKsEGsQ3RRNGDWuyfkdCTuaziT75CG6ILYMzxjXroJ6Na7i71Pp3CppHKKhMMS8JHBqFQmwd6Y&#10;q7seKdHKidml2Rl2ZwAnv5fIwXXQ9vZnMn9BqGQz8X0T35UfQcYHBglTIUeEkvGidCdzyGPoUByv&#10;mnh2PAKRFNzX59MUxxsYfMgcawkdeobkWnJqYMFdui2JnPFRQV8VORyOgC8zXpVKHvaeXeN1uDsD&#10;OPnm9vX2fzMfZMVgwTujffuPM8U1USuwbap4n5I57hs8Cx/sO+yQIiQgqCDksMNAGlsYcwvhJEwO&#10;xuv/iGP653czkq2aacWkJXjRZKpvVIQoCQYjIOIWnHbhDBvQw4Qw5h4suEs3hvj1EB21ADGDdaRh&#10;99GWE/eYxWEI+LJjVqno8O/ePQKLWhfON5ddYHcGcPLfEHlULcpWGYWl3DdkHwJDaAkMPmHZjBl3&#10;CIo4hHuIIUf7olOOdSDj5eys//nQ6L9tBnAPgrxw7BQhJGGV+MGJbnG/KtnOIpZ2wWvWSzcH26eU&#10;c6uFLNntEDtKkFA0oQ/7L+CVA1GpFCPhBlwPG4Dt3zUfZHVsrKjlfCPbtbPvuzOAk9/nGKh6hG37&#10;z3X1K2mM+uaZwdEpfM5nu2vhw84FlsAQErgjilVRMkDMQU4xFqD1ygEhTtHU1BTUs81Ol7ro+IGH&#10;KHP8MLOlyI24WfSjEHSuM6nBM+almwvRVxpVEEBKyWIk7DEh1LLfAj5xMCqVbOzNt2/X3O4M4ORb&#10;HAMWudZG2UHwjW3XgnOpepStMph9uWeUx+CHKJMomFRR0KIcpoSDiUjK8Uk63oibpGhO6AgtcYJ4&#10;ZRExRFlDhKlBmGSw4C7dIPXDqtHAOIXKuIxQkmR/BfwUo1epTHWnLgpOzEpCV7JTvgz79h/pZsd3&#10;ZwAnv98xUDUJ2/af6eovkd2Zvo1Jwffd0Qlm4VtSu58ab9Hn5O5BwCmZWj01HhJzxF9UChD0JTDQ&#10;KEICxNKic/g4ZGViwV24ZfVJQWQo52VA5zZw4Z7M1AWzf0dUWRKHdH3tzgBOvhVg+7/2H2T1kAaD&#10;83F2EHwK+/Yf6gS2J+CpuoRN+53yS8MI8gfgTZ75IXgIAImAHewAAGALW3genofPwGfg/mMvLQ9i&#10;OEfh/AzgaIRzdH4G//UT/44/DNbR4rvNlpDDuhiHKOIYF2M2hDPvKshDk7PjM6093XEm5Fjk/UR6&#10;HBhCwhBdX0W36HTGQ4IJYcwCbcbNf+rl2FGUJ3/0o9iESO85xLJEZxp9qYSiCaGY/ZuBHzAYlYpI&#10;c2DX1+4M4OSPYiuCmKnu4HycHSJ2ymfsSeL9DzgGqi5lWxlmNv2vwrcH4h0A4A64A56D5+Az8Bl4&#10;Dp6DT5v/PgGfgE/CJ1vxDgNm4+29sif3S3AYyuPz3Ha9O5MjuEhHdAYWuXRd7sV7PNbByQmMFKpl&#10;EoikDiUcL7tFGULCEHIwAkS36AT5vFsUITqcQsSsedEmkndAbFb84kiiL6UsWmD/+yXgBw5GpUJS&#10;4EZbN1bMSsI2x5dqB8GeCq5D7dPY1jT7boT7n4GvgjfDl8GL4cU4ouO3w2+Hz5j/Pg2fhufguW4W&#10;HgAATt6StqTG3if7dq8cncKLP/vL29eK4wuHIZ7EeuOpKuIlzI5MYDze4PRPfbxZn4tNy/CiyVS/&#10;j2SPA4MG+Zc0i+hmnW1h1VgwIYquIZzjaQjBXboVhj1W1pFOP6bpozuU/RHw045bZd9xH1qHzvYn&#10;iQ+yYrFrifkouBylffsPdAJ732ffd2fwZvgyeBPcDZ+ET8Kn4dM4IuCL4YvheXgezuHcs99/8hXt&#10;C42Ir/eJjDA+goulzRGyUFEhsg/O7Ui4O5HIl+6QNLZ/SrpQsmOkMUQZ4ofF+xnmIARnNFcgL5fI&#10;wIK7dCPR9f62m6/pXnMZF2++pm23tLEXb2lfu02yY/p9UHsDuHTLtV0LbLf2tlz2Q8DTY1eppMPd&#10;+YfG7gzg5NscMUuJWknscj7ODoIv1S5B5Qi27U/rfjmYEzPr/kZ4LTwHz8Hz8Hwn8F6P3hTfC++F&#10;B+FB34joxLuFEvH2PjmUe8WdhWcIhyO0qCFS+yUzTE3kEiJ7BuSoYgfQHa9yJ15/lDkBioMKQ5wB&#10;ySUs2hFdKuUi1NHjHI9TqwHie9tLNw/dwdx28zWdeJcyLt58DTz+1Ee6BgDetrVJ9hBpjy2PPfUs&#10;gBHune3JZ+GxJ58dLOLXL+DlsatUdMTvw0ogci2UALZwPs4Ogo+wb/++TmDvzgBO/qBjIGqRtoWz&#10;O4MH4E3wALwJtrAl3ujb7SfhSXgQHoSPQvghsbvhbmTBNQz2HmHce8/RKbz4c0IRLw4J60ilWCGD&#10;2OtMhJqCiyYUkGrIHLqYZw3dOujSHmII60iA2QFjlpGS8Ix56ZbBE09/BJ54WhLZvXiXuHgLHUPZ&#10;pSGyXLrl2k68259gxHsp1i3gYyNYqcTQ3IkHywZg+7fbb6FxbazIzfFxdhB8nD0GlSfYtH8Uai6M&#10;eLdgIX7/yWvgL28/Bg/Cg/A0PO35uFn4+0+sQEU3xslb2m95qUQw4xZZK0I+dqwROaLzr2ROBJRD&#10;lGAJY0NLh3EJEQENpP1lVXBrK/OC/ijygpzOykPnOAjOpJl3RHS/SmydrhYW3KWbt1c9mujYchgt&#10;F2+5Bi7l1tB0VIEdoXUL+Eoll/RnxAGDBa61UXbI9HF2EHyUjWB3BnDyhxwDVY+yLZjdGdwDp6wQ&#10;BwB4y/Y/w3vhvdgMQIj9Hnxj4O0DB83C9yNjxkkYLusi3aQRZAHHFCNMDuaXi34rEu9ABgcGDzJF&#10;IGXJjKULZ/N8BxvGwB8DbZ0UvnMZ+MXIslhwl270Xothl8RgEU/NslP2i7dcA4899Sw89tSzaSIe&#10;HdalW9s18ENn49cr4Mc9z5V9pegDb0/ZnQGcfDsStJzA5eyg8FEk5Gz/XsIMOVVXsGn/KNQcGPHO&#10;cS206yo/BZ/CLtjAhhTvd8PdcP/Jlzo3iNug/bnkWfixvgOegZQ6uc+V3DwCuZQvjuVYB+dg/WNm&#10;KhhX6iw6AF+SQuiBQ6THpDGGPUA5V3ApcgWnhQlhzAJOZ/wfIXjNeumWAdtX8A+NEugp2HOCP5Tq&#10;2rCdO8+HvQaeGJBKRYS5kSocG4Dt3yK+B54SvZIdIvZUH2dn2J0BnPxhx0DlU7aF4oh3LMbfD+8H&#10;AIBnIZzVsbGvhddiF0C3pMa9SdybhbIdMEen8BJ3LXzk2SK6GYe4fAIVtJtMdO9FOSpMoF9fzpb7&#10;QiMeLyKoHxgsQo/ZHAmTpMiNuFlSxoEiPdNkOMck1sAz5qVbAuJpEJ1p4FJ2Bt5b107YxgD3ZX0C&#10;vtBJqRwI+IqvFIITval2yPMlz75jqLrGpv2jUFPjiPcjOOrE+Mfh4/BueDc8AU+ghJb7j38n3Hf8&#10;O7HZ43q4Hn5w+zD8wPYh+IHt++AHtu+DP7f9Nfhz218zEfVGChkwJkyqKOBQDlMixAlMzVHHZzNg&#10;R2wO60gip0o0RwhgzzuGqEGYIjgZKYlYcJduSjRdppbJUOBlMqE9fXQtdoZ96HIZrgfrE/CVigbu&#10;iq8oweKWgxLCOXYY4NPA5VO2BWLEu51Jfw28BgAAfhV+FX4dft3/A0yGIziC+4+/GAAaeGAn//9p&#10;+5dYPwWfgk/AJ+Dj8HH4qPnPu5lO3rzcZTRTcnQKL/mcrxCfMWmPoLRoHbnrWFrCzEgfI26KJqGL&#10;uvJ+RJATGELCEGMJHR6CS8wVf2lTkJ2J+iR0sQcL7tItQrSPTIAV6PZDrJRg19CufWeWyyC6r49E&#10;y2Ts+vehoh4AYAMX7iEOd6Gsp6eVuajXyDB2ZwAnf7x9vf0bxBIaCWnwOR9nB963/d90M+S7M4CT&#10;P8LUYWzaPwo1NbszgONvMxsb+B92H4UPwYdQUMsGNnDf8Rc4v5xs4IHdC1BUz3+E/wjnzn9b2Ha+&#10;+0/u9uoAAMD2hyddb65i4jXwHedn8Bu/+YueibqyOhinKOAYF2M2ZC6ZgSDVgbYC6EW4pTvehLwu&#10;lM0JHfGckCBUcXDRCCZAPO8YIpQwKci/Nm758ZdjU1E2f7F/jb8aUtVPVZCepPPjkplGIZVazwy8&#10;dBSVSlOvkXJsMsQ7CLPcIPg4O0R8KVB1ONsC2Z0BHH8rADTwP+6eg3t2v0aK9w1s4P7jz4f7jn+7&#10;c0M0ongHAPhC+EJ4Hp6Hz8BnkHh/Lbqx6k0Wgx0dZuiis6+Eiynl4HvlWAe2MOsASJhBb2mgsV+x&#10;mZDX2H+UOQmhHXROaMGIEXTRdIgahElBXlYHnjEv3Ox3umPxHqXUOBui96VEZhpFrNR6BHylQlH4&#10;xq2UgBLHFsme42PoZt9dqBpObe0fhZqS3RnA8TfDW3cX4E27R+BReBRHAADA/cefB/cdfx4AnDs3&#10;Rfv69cfht9FgqCU4/Y1l69UbLeDoFF7y4q+QRyfdwSJnmF74P3SYwDBHqMDO1POkiX2qPxR+VBAf&#10;GELokIwDVKI7rpRADeG1kVyaEN1FG0FWPweQLdyhbEc1pdYh4DVHUjk86nUxEpTQzYET3pwd4j7t&#10;8hkAphZls/aFsTsDOP5v4ft3H4ZfhV+F5+F5HGFm3V/pvM1xreVpeBoeNP+54K+WvP/4VUZtUW1h&#10;zLV8ZgDR+T001PLIG68cRMOmhhaLXbdOezmiRxzgRZOpfh/JHgcGLfEDJPfnEnWKAaxbkelgo/UZ&#10;Ilhwl245FDq0wbPumalDWL6An2FQKgtnppvlYNj+RMbyGQlJNFN2iPhSoWohW9K32kzHPbuH4Tfg&#10;N7DZCPc74b7jO4k36SaYif8YfAzeCe+EJ+HJrgYW8T4mlxTxFY+jU3jpi78CW8nhiooElEOUCCmQ&#10;MzbdZaTEC03I81Dkhd2K/3YS5jhYJxMQPf9jIfQpCfy97aWbg6rL0QANqj1NRkpvli/gKxVLypVd&#10;SWd3BnDyemwtCCWkJTtEfAy7M4CTb8ZWphZlm597dkD+saZWuF+B+46vILXAtz+9ewzeA+9RC4f7&#10;j3+nk3/ufFVIvQFVEMMUFW5ETpysJI+wQmjpEFwc0eNGeLtg98c6WiJuYENk4T4Een8MTDBjZjDR&#10;KCmtBgGeMS/dtAw+kJ5BpQYlD2fZAn7GgaksjHot7BGcaObs0Nq3fzdxlpyrx9nn5827F8A91HJ0&#10;87WQ9x3fbrbsOwfffnD3Ebhn91/gk/BJVKn9RQAvm+m3w1oAdmay3ogkdhaeGJ4UAesSzbKnht4U&#10;oWNDiwudw9NAKCBVsDmhw1o6K5mnIS7ew707iE7QBLDkZ/qUqBEI7tJNc7yic71Ej5tguQI+9Ugq&#10;+0nOVV3JZ/tA4eUzEpyQ5uwKyNl3rp6xbX8q8ReD8vy53cvhnl37feyYdtb9Erz9+KJzQ9ibwv3Z&#10;AMA5/L93z8E9u/fAM/CMU6Ul9hdZ7z/+HWj5TV+33owRjk7hpS8hltJIEENKmBD9L1LuGVJBBpPG&#10;noibohPvCTTdPzqC0MDgI44VaWxhcyyCM+n/QBA7UmYi/F+ciLL5YMFduEX7GQ1IIeHcjExuL5Yr&#10;4CuHTdGnTmXZSAKbssfg8ig73p6WB3Z3wz07MH8wyacV7rfBfce3OTcE3/7K7gTeuHsUHoPHcCkA&#10;ALj/+HPhvuPPxeaOdk28W5MS8gu7KRf8AdaoeEMu3ej2wjge6+AU9/PkKhnf+Nh/TaQSXf2UXofw&#10;8bq9jw7RBcIUITyW9BoR8Jr10k2i6MGId6aOwQWoM5bGMgX8kCOqrJ96/g8UTkxvALZ/J2OWnBLs&#10;yJ70rTblef3xg8FSFgCA+49vgfuOb3Ee8XL773Yfhl+DX/O+x93S/iJwVxf7+uOP4xAAALj/+PMZ&#10;0Y6/mrLCYmbho/IAuSPR/fjHA0NMjj2D1BYmb7WUXJOii2ZTe4d9FYSRxhgmKZIruCK5kV/eLGKN&#10;FJwi8cPKooFwxrx4G512ZAaPzeACRUosVMBXDpMxnjqVlcGJbgW7M4CTb8VWoSZlm5cjOIL7j292&#10;bga5/cXdb8E9u0fgN+E3cSkj3O+A+47vCPJoEY+Feri/tlWyQUMYH1ET4QTGcwxh6qikiH5dnyIR&#10;iiJhiH5QIm4SWzYn15Ke7xxPWmIaDSG4SzeKgsc1uNTgAoUw/ViegF/C4FSmp573ZTDZ+vcYnOjW&#10;wOVy9vnZwAbuhzN4+/ENzrsE3/7S7hju2T0GH4QP4lJGuF+G+44vB3lue/3xx0z7OLz++DcCf9so&#10;UV8ROTqFl73kK32bHcJUnLycEmF8pErETRFdKuQQlA8MrLEn4hZR5EZDxADR2UOEEaYI6Rk5eL+Y&#10;YcFduo2G/hpdE8sT8JXDYppnUCXG7gxbFsIGYPu/Zi5z4QS7XT6T+q02BbHXfQPw+qMH4T74FYDj&#10;322M0ux3A9+3+xA8Ao/gigDdN9VcCnJa3G28D0qoc/6FsOD1756IJ4ZMN5LxCJaM1Tap69074Z6S&#10;ZGFzQiMbKhDmhBYKMUIokfJLDBVGmHSgPgldTIashdesl24uZAfyKFKmSJGih7UwAV/qqCrroJ7v&#10;SnEo0c7ZZkB6etupLu871/v23+8+CffsnoLn4DmcaWbdL8LblR94zW67n1iuaF4iTbiJTAQmygTq&#10;cgx+auigSFj6Yuk+qJqQ14Uqc4LygYGGDFHkim7BmSTciVDCpMA/yUzpbLxHkAueMS/dLHi/gyhQ&#10;rEAJKFXGKbIsAV85HIpcyZWiLGb5TAa7M4CTb3MMCxLtwLwZBjjvmk0D0LSz3v/33Qbu2b0fPgYf&#10;wwlGuN8K9x3f6ucDoJ9D2gJn39fA0Sm87KX9Upr46Nnz3gfHcwxkjnsOGUixL9Okqn23B2yq3082&#10;TIA/UtrqIkaITiVMDcYcwc/Kq8Ejnl4suEs3/iRmkPT/RXgGF2gpUgYVWY6AL3J0lcVT9Aat7D3b&#10;n0xc5oJFOhbyZjvrW20y0Fzv52cAR9/gBLft/3P+Yrhn90F4Gp7GGUa43wz3Hb8iyBuv1W+gycGO&#10;nogV7nZTk2MxgSk5TbhLFTlyqMsgU/1es8dAGmOYakIuuz+L4FTJw+gOUnCOJ/1/gJQBC+7SrRiT&#10;j4xIkd4QRZYj4Cv7D3EBVirlwaKds42EfWdNut79def3nv9XeB+8DwcBdOvcb0Q7Sm1A2HCj1sIv&#10;hCWvf3c5OoWXO7PwAd4nBBMxpyTrzCQnOMtmlHj9SsjzUBwcHZI7MA5DciOkdS0tOhfVpYjXrJdu&#10;g2nHapoRi1OsH0yRKuAr08BcgJUFsDvbg+Uzf4wQ6XibsxUi52l9fgY/CN8EP3h+An/hfAN//ryB&#10;e86fhd+C38KR7az70Q3w9qPriXXylNjWNEA/Y60yJimjzMfyHsnFoZppdvB2we6PdfRE3DSmbiRX&#10;3LvoTB8Pl0hpmUHJPPqyTThjXrploz8KNSOUzELowzIEvNDByspZyk1QWR/Jy2csWKSj7ey6DAOv&#10;8U/AJ+BquBqehWfhI/AR7DbC/Tq47+haZ2d2vbSzDc0AIa9ou59cx6z30iBn4e24UlsR2GDW0bmE&#10;iIBOqKYkWdic0GEtnTUMIQnD4n2NuEVnknCP7kiDKYJqFSntEi3oBGDBXboNJHooWooUKUCkH8sQ&#10;8JX9JHLxVRaEffJJbdFg0U7Z8PZACo3LF8IXws1wMzYDAMD9Ry+H+45ejk4EEulWyAdivnRbCGtZ&#10;PuPSiXh7rszLlJF1gv2ceJV4hE+ucG+6f3QEoYEhhO0WaeyJuNmAdn+ME0N0zpqUFXqIpOQaAqol&#10;M3iPWHCXblm0fYweipZChQaXURSYX8ArOllZIfW87h/uOxHx5rIMKJGOtwcw0bEfwRHcf/QyYsDd&#10;Rsy2d+/KhG9I2/2d9YnmJdJggxKTZ89I4KAwwXGRRpCYE/aLQt1zFjonvnfZGwsQnT1EGGFSEo5V&#10;fq2Q+DXB7BGvWS/dkmn7SPQ0j0KFCpWJMr+Ar+wfU129leHszgCOB6x/t895t03J7gzg5DsI4c5s&#10;b/923vKZMY7t/AzugVN4EB4EAIC74W6zXObF8Pajz0EiPFGQF5+Rrwzm6BRe/rKv6jZVo2qGnz4L&#10;ocWFzpFJWiZi6KLZHfYO9ooijT6h2yRFcgWXIldwWiI10uiPiR2r0RH2iGfMS7ck/H5euuVab5vi&#10;0i3XBnHWhu0AAJduDW0S+Hzdfuu1XZNsuVQBXymLcO9XDoQS7zxJ69QJoc5uJzL0OJQ8CA/C64/+&#10;E9x39CKzQ068U0KesplWRMgviDUun0GkjCodS1uHkLPevQsVc1hHi5jbwoawjp6IW0Ql3hkUXUM4&#10;GWmJSeiWzQhgwV26qejHqgGAi4z41nDplmvhsSefhceefLbdNqL60q3XJot3jkdNbVewP/rks/Do&#10;k8/SIj7h4plXwCs7WVkBCRdd5YCw18UY14ZXEwv12HaEsfrMcP/RC52dcoKde62wZQl5aH/ufmr1&#10;onkxHJ3CNc4sPIt7CmRjQJZI05UGUIdGoiJumXhyNEIIyPm/EBahbJxByTK60oooLLhLNyVuTx97&#10;6ll47KlWJEtcuuVaMc6KePva3Y5Bjdztt17biXf7E78eyrwCvrIf4Cu3sg6GLp9JxT7lhl4vQQ1J&#10;qONtgVL9y8LumBLh2M69VthUQt7tj92uTIIz5KkjnyPcm6bJ+suqANLlERrZUIEwx1hCh4fgEnNb&#10;F+PE2DrKcB57T3qW4WUxpYriNeulm0ipgxhGydl5j4zDqwK+MozEC65SAYi8AXLLZ7h4AEKoE9vb&#10;v5VRdyTOz+ABeBMAANx/dJUR2FiYU0Kca1QsZTMtKuJN2/2D5cy+78HyGQBhFr7pf5iXjsO3dLin&#10;M4EG8oR7Y/9RpgahgSGEDWEdPaJbcLYuIcCFCFN0jSYrSUcD2l/qEnqPZ8xLNwXKnnrEZt+1XLq1&#10;X3Jz6dZrU0bOw66BHzobP5+AzznqyrKo57BSgthTkPOfnwGcfFco1MVtB67u5GChfQ4PnP8OeOD8&#10;C+GB8y+AB84/Hx44/3z4wfMXwg+evwB+4Pxq+IHzq+AHzi/Anz8/hj9/fgTff34O/935FtWhmrMv&#10;djbexpzjjlZK4Yp4ezrMS5/Q0sHmyDTdP3p0+/GjgvjAEMKH8B6LGCE6QRPQQoQRJiX+WOnGWEfT&#10;/RNDFdSDBXfpRtKOTO74SOLdCvGUWXUqNvWDqcEa+JwDm1XAV9ZN5gVXWQhTL5/RYJ/QdpY86YmN&#10;hTq1bUiqOy73Hx05HXJn3UMuw2V4Dp6Dz8Bn4LfMf5+CT8En4BPwG/Ab8Jvwm8QvA7auYOOE/O4f&#10;78eM95JhRThtdZG9NA2AZkq2I+gFmepHBTnWmIWpJuST+3MRnKr17nYHkTAd9njaYypWFhMtmrln&#10;LLhLN4/MPhLgb5q5dMu1XWk7o65d825j8bp225IZcIhVwFfSGXDBVSoiu59MfG7j2XVKuCPxviia&#10;YLnMA+e/Ewd1fB58HnzG/Pdp899z8BwAANx/9GLnTS8i2ilbIOQXxL4sn3E5OoVrXo6X0sTHXrcs&#10;AmOWzKQntpDdIo0hyhA/zF6TgSMNJndoWUiukRady5BTrAKvWS/dCmLFuv2Qq/thV0qs2+UxGrRD&#10;bGfYyeUy2iIC8wj4Ah2vVCqVFizarc1h+zcWJwBff/ROZ6txhLzMZ+Az8Dw8D1vYotlDKxJcoU6J&#10;9khrGoDdP1nceB06eeLMzDEn5tmroX8RJwgNDCF0iE64iyGiEzQBLPmZQ5N59GX1kZgGiBnz0q3b&#10;U9/H/B7HcZfPaMT7o2bJjWa5DPX1kXb79luvhdtvuxYefSK+T4kNXLhnrLHhmX6PlVLUc7cfLHEJ&#10;DZgZeK1wPD8DOPkTxEVJbG//ur7uFJyfARy9ClsBAOCB89d62x+AD8BNcJNns3/8yXL/0YucX1rs&#10;LzTutmunXiPb+T9fznjt4+y7y/kZPPvRf4OtPfIKEpbue90T6VLY3NDhWUI3Sxga73PELQZEl8u4&#10;MKGMmcFEo6S0GnH0v6CpAz1s1q2vuAZ5ynLkzLtw69YHkXf4HQPTfQoUm2cGvrJOClxwlQWwVPGe&#10;DZ6Bp7bXg52Z/034TfgV+BV4HB4PBHtIQ7TY7DvjX5J4P3Tiepak6f7RY6+AboPEd3g5StyrLYA0&#10;trA5LkyAaq27hdiR2GcJIim5hkADGvGe3fsgazdye/ypZ+Fx5fe6J5N++B4D030KFasCvqKj0AVX&#10;qbAkz75/NyHUpe318F/Mf1vYdjZXxN8Nd3ev7z96gbP8xr7lal4T7fxn9OdgCvZ99h3atfDXvvx3&#10;YStA5mO3nXlPy/Si2dTeYa+YANLYw7rz1gf5DEwHoGsQJgXhCIWWYXQfVxGJBpBwpbHgLt2A2e9g&#10;BhTlxiKbgsWqgK/EKXjBVSrlwUKd2l4iYb/+4vkNcM95Y75RxscV7T5YoOPtlNeVJZCjZ7s/ypSQ&#10;1511+4LN7R1BSDRXQpcoRkRKqGbeIzXSMIWcpfzFSieRt1cpCwvu0k3adyVkegFfz9C6qOdrv9ir&#10;5TNYAFPCfQOwfWChs7hHpm3gL53fDvecN/BB+CAOgg1sWPF+/9GJuUl94X7f+efBj5//dviJ8y90&#10;/FZKMK/P37HQcToAjk7h2mv/bJ5wT1keYrBnP44+UiKsYiyhwyPiFmlzc7Nz9u1kpCUmobtGogFZ&#10;YMFduu016RdUlOkFfKVSqWBSls94YNFubQvn6BTg/J0AcATfd34BHoFHcAQAABzBEdwnPqWbQJA/&#10;cP5FcAEuwBEcQQMNPHD+BfAXzl8If+H8BfDnz6+CP3d+Af7c+Ql8/znA958D/Onz5wHO/2Xm+I/I&#10;ISyfcTk/wxaRTrgPEQZsbugILIEhJAwxltAREHGzNVoz41SQnzk0WUZXWhdFocnEgrt0K47moFaM&#10;+NZQOXD2+MKv7APEbDu7vUzuOX+++x53lw1s4P6jDbz9qL0JX3/0TvS1kwD3H20C8c7dtHfAHd3X&#10;Tz4Hz3XfIf8J+AR8Ej4J98ABCeV9IUOcdCkJuUFoYAhhQ1hHTzRECEgW7ig8IdPBTImjOnm1BEYp&#10;mob9/3xjtaIMGCs71ANK+BQr1GL7VgV8habwBVdZAHu1fMY+xbBQp7bXQyvcT+C+o3ZpDYYS8u1A&#10;nANAAw+c019NCQDw2+C3eX8E6jl4DnZm3uv+pb0THNrsewLtm3faAzpNjPSR+pwePof3WMSIyEGo&#10;x8TWQeHKbMS4wr2BlCUz0SASdWYTzpiXbsVQHRDNgFSa4gV7lvbYriyBES+4SiUge/mMoQEj5F2w&#10;kF82rXB/Idx3dLWzNr5fI4+PpRfx1qc71i+CL4Ln4Xk4Lz/fVZmA7q+pJjyju1Cr1Njc3kmGkUYN&#10;JlHIzS6dkisEMmaBsFh6DZmm+4fD9kEMIknONIFYcJduc6MeDy3FC/pUAV+pVFYKEq7NhhHyC+Xo&#10;FO6HM7PO/UWOYD82jRLxuPm8/uhd3vZ74b3R75Cvs+/Lp/uGmQQ8gcamKqVcxA1sFd169yhivmIH&#10;jFuRSWAyTHJeDQWjFE3AHpjTDyy4S7fBDDgZmWmT4/Zz2kf3WkbokKnnqLI6CCFPiNul8vajlzCi&#10;HW9bIR/nKXgKHoQH4aPwUexiv9FmMVTx3pHzDTMBZDqtdAJrYAhhQxT/p4DNtQgBQ8ZGKCtgsvKS&#10;1eiWzMwDFtyl2xyMfDqLQfVzWgFfWTb46qjsD/u2/h2AELOOcG9gRULeine3SbPxvJD/y+d3wIPw&#10;IDwFT3l2bhZ+kbPvlR7qXTtCl5KQG4QGhhA2RKFA2VyLEJAk3IU6eooUiaLfiz4So8oUgrDgLt2y&#10;Efq8D4SH1h7w0h7flUrlkBi6/h3PvmPb9v6B9Ufm6BTg/GcJAY9FO2Xzhfxbzl8A74X3euUti591&#10;rzgYiRoRwRhPwyhTSd0TGFKQk8n9YZgAVa6FCWbMOpxk+zK7FqKx/4gFowEi+Zk9+FtjSre9Ydip&#10;8pDKVAFfaZGukkplSZyfARy/ARk5Ib8Cjk4Bzv8FIeAp0R7a/sL5y+Ge83P4FHwKVzYfjj2C18Pb&#10;PPvdcPcyZ9+X/MvWBLTCXf88DoRkNLcPIMNIow+9C2MNHWmI+fSeNeRn+smD6jDoznc0gEVVHnSB&#10;eMa8dJsSxeHmUbBorNTSHuGVSqU0e7l8BgTRjm1r4cQ0LOBD0Q5wDP/P8xvhnvPn4Vl4FhfqhPt9&#10;RxuA83fDA/Amz88tqanMTOwd28ELFdWIdfYBZChp9KFDdOvCI24xQLVkJjzMAZhC5v+CFCuLiP9P&#10;lvw9J2UqA7HgLt2yUPbdJSNFR8HCfKneUwV8RbpSKpXxyF0+c3QKsPsxx0CJdsq2YI5OAc5/2hHx&#10;nJg/gv/5/FZ4w/lz8AQ8gasAAMD9R8edcIfzd5NjXGff9wj2+U1LOM9iQ8IwDzJE+ZWWZK4lsv+k&#10;9e4MadlOZ/wfRREO2SEewaHO1HWkAwvu0i2JxL5bMlLiZPYlHX8nS3uMVyqVihIs0Fcm2jFHpwDn&#10;/wgJeV/A/9nzBn4dfr37A0xeOhzB/UdXA5y/qxfuVRTvHZ1WSBQNXrgylw6jrRhdFE2bq8xmdsSY&#10;GVC0PjGJbi9i50TnrGDBXbqpyRyezLSFEPZ+AxfuCa1jMd2eKlrqOdl/lrqEJncGHuw6+Dc6BupC&#10;bgB2b8/fx5zYb2M5+gMAsIP/4XwHH4IP4SgAs1zmvqMXAZz/QmtY2/HW2fcWc86fefZfYw8AdYUH&#10;BovvIMNIYwgZFln3IXsNTFBrZpwcTnhipoPJLFKLJzJ0BlUQiTpTHejz7M3XYFNRrnk6XA4YkNn3&#10;zDSZEYrSJWlrFfCHTj0n+80+inegBLyFuKAb/48brQr0tYr3QD9m9wP6ysUh4zkXVbz32LFAQj64&#10;ogODxXeQYaQxhA4zVtrZIbpFJ+hn3SGslZCJ8JcB5dfhWYxwh9Rgn2dGFvDXxQR8Zt8z0+KMUJgu&#10;SVvrEppDhr4mKpWVQC2ZQTZvrfwKMctg7oG23Q9nbTvqfXWpzJ5hzuf11341XH/tV/f2Rnpms44W&#10;MdcnDDPJihoRt4hKvNs+KELjFCvE0oBGvA/rR1JmUnAIXvJSuokM7PvS4a8C2gpNFfCVSmX1YBFv&#10;bZR9Xdxz3jbL98Cr9kes19l3GSPkb7j2q9n3cO5t37OEbhKykv2QauDwEUOskwloXYzTRQgRXAxO&#10;hnOI6XUiRAtGA1iS+5sUTIMFd+lWmuQxmgm6j0LvjbkK+EOFuS4qe0IDy10+Mwr7IdhdXOHefi0k&#10;wH1H9cY9OI5O4YbrvhpuuM6ZjQcIHuL27b6zCu//liAn8PDwuQ6Ms8+NVmBR7T/AZOQlJxGfeZ+A&#10;IsfZF8GCu3QbwqVbr+1e40O+/dZru4ahfK6NygHQjentt13bNc6mKMNSBXylsm8MeSJMwdD17x2U&#10;aKds68Kddd9b4c7NvruCI6XtO3Y2vhPy/UHnDEE0RwgQXD5ikLpKUiiPKYJqFSmNaEAj3vP3rMpU&#10;BcUIi2DBXbqRhN3wuHTrtZ5453j0yWfh0SefJQX5o0+2a+9dn423Pg+hP5hHnzC1HRH/6BPPwiNP&#10;POvZcqgC/hBJuPgqKyLyoNtfKNFO2ZYNXi5zBEf7J9zBiPfNaX+9ui0XXKdEzalxPsDK0gn5r4Eb&#10;rvsa+vAGHfeg5BahRNL3ujN1GPOsdJdbtHPRAJb8zHJgwV26eSgP+LEnn4XHjMjmUkgRbgS79XEx&#10;HtwOCG6/7dpOvNuf+PVQqoCvVPYB/FA5P6TlM5b1iXYghLuddX/7kWOs5NOpq7Q34EVjhPyN130N&#10;3Hjd17S2QcdmkgfVGJhrYfrAmCPQx5VXi6ax/4gFowELIuyrtZyP3JYEt3wGL4kZB+ZaQaemCvhK&#10;Zc2Ez9plU2z5DAiCnbMvD0q47+Wsu8XOvs+NvW/WPtSukL/eCHmB8JCdv6YaGQsxRHSCfuZdEZLL&#10;aKe8eMGe5D4nBcfB5fCMeelG7lSBJtwKcs1Mu7t8phPxTT+r/ujA5S+333YtXL7tWniEnI3XHE1L&#10;FfCHhv7aqCydei4NnGCnbMsAz7rvvXCHBYl3TLJKWiBWyF8fCnn28KxwF2BzXRhnn8sEKFDtP8Bk&#10;OL+YpOXriddN771FnZU3SIiwCFUOC+7SjdxpIQJBnoLTL2oGHn8wNcYjZg385SCeGQDm/FYBX6ms&#10;EeJmrnBCfrkcwVH7ne6VZcC8Ua4GR8iLhxL5lKWYa2GCejMTQEGEKjMdTBFUK72OjC2vW++eR35m&#10;Dv7epMPCgrt0y4Hr61jYGXi8rh3bOPj+Mh7GDFXAVyorQ3q6Wpa6/r3k8pmjU4DdD2OrYfki/uDW&#10;uS919p1Dc58tmaNTuOn6r4Gb8LKaxsxMDyE6NtGAHiaUMGVRqg64XWX63BMNYEnKTArmSCuABXfp&#10;lkLs8LUz7TZOu7wmBTsjb5fe0P2NHQlPFfCHRN41UlkK9fwRcLPunH0Z7P1yGZe1iXeX/PfW+TGz&#10;8Z2QVwj3yQ6X2RFjjmCynOS8OjRdrWjRaIBIfmYOYV9DSwgW3KWbBk0/Me53ursinfr6SLvdxaOZ&#10;du1yGfz1kbbPl836d34NvEFxoBu4cE8kpCDT7alCUcd/vaScu0OYgQd7nG9GRmKgdj9cdr8VPWsW&#10;75gpfh/kvh+/BOYrKj/woX+FPdRdEyIGKVe6C0GCK0K/yD2/Bo/i955Be07OTE7A+AVSyr3zZlm0&#10;DuWbnXvMfjWkS0pfB1NwZ3Qp2toRcUOdga9UVoDiRu5YqnifjGXPvFdWTJN4Ly4NOyN/w9fCTTd8&#10;bWeOHpJw3K1LKd4ZhPICJsv5IG56jVLk7zkpM2+gEMMK4Bnz0s1+p/v+i/cyVAFfqSyZMe/+KSk9&#10;+97BifUq5Gdnn2bfXdZ+TzJCPkAQjL2LCaBAoUJ5ASfLSU6vI2P3Ep99jwawJGUmBXP0Rbrj8/xx&#10;sOAu3RZB6qAIZJdSJlYBfygoL4jKgqjnTOboFGD31ohY5+yVUdlX8W7JUT9Lwwj5V9zwtfAKLOSF&#10;Y2vn2xMGgAhVZiJMFqqXV4umK030uSfx+AnUmcN2YyhSBIAQ3KUbRbneR5hsRxES+lAFfKWyRBJu&#10;4o66fKYK9iWw7+LdJec+XRqOkJdEjOCiIRIIkxL66yHzaoV0tUoWJUgqrw6ksHvyi4SWNLDgLt1c&#10;hvZ1uZQ7smkFfH1vrVTilLm3l8Noy2c4qpCvTEip+3XMD7BqODqFV9z4tfCKG/3Z+F5uKIWHMiyO&#10;LeQXCy0FUBVVBZEkZSYF6yhVEgvu0g0K9lXNCDvMKpmRNK2Ar1QqMok3cEXCCPnjN3ffwFEZCfvm&#10;c0iz7y5D7tvzs/nFu8XOxntCPkFZMGEJFUJM8qAaAvGa+XtOykwKnofzkdvCD38g5U9wFfCVylIo&#10;e28fBt06eIk6G18U+z7kNgCA5kDFuyXn/rXCfQni3cUR8jff+HXYG8JoE8YcwWTlJavpyo+4j+np&#10;Bw3fniXAM+al29rJGu+spJYq4CuVJZB5A3csdf37ZMtn6rKZ0XCVAHedHrp4t3Djg1nSrLuEEfI3&#10;3/h1tJAnronYpSJjspwf+bVounpi4fw9J2UmBXOERQaVE8CCu3SblMHj7iOXYryMWUsV8IfAwIuk&#10;UlkPVcgXIdQEPFW8+0hj5gr3pYt3F0rIS8eZjLnYnGuuaHm7h+h1LTqj5GfmQPc1tJQDC+7SbTIK&#10;D1JWuawknyrgK5W5KXAjHzRHpwC7v4qMSMgf31vXwUu4wibleqziXc8ahTvGFfI3+TPyqZdOC50V&#10;WobRCfcRSSo/Qn9GKBmABXfpNgkFByk+5vGIIUwv4OvkWKXSU+LeXurymUVQZ+RZ7HtL7jVYxTuP&#10;O6ZrWS6TghXySMTrQRee2RxyOQ4jf89JmUnBOkYoyYIFd+k2OlMN1ERML+ArlcphMNn6d24W3qWK&#10;eADn3X7P3sgWyVqXy6RgRLxeyKOLz9kc45Ic+1JX1y7akbZY0ZJK8LfGlG6jMcdgcRTsSxXwlcpc&#10;FLqJK0qO33KYy2jsG0bJ663OvsvY8dmcjjP+S8L8gnLLTV8Ht2iFvDMeYwxNV1Msnn9i8rKGkN/X&#10;kuAZ89Jtvxj/XFUBX6nMQal7uy6f6YnOwh8QY77fV/HO05zJ4+OelzHOzZxEhXz4IdWSQ9ANa3R8&#10;RadIcmZyAoYuEFqmAQvu0m0t0GfFBXmj12Qe8wj4+n+zK5X9ZsrlM5WWkd4kPCRxeui4s+5a3HM2&#10;5nmbkkDIm4MzxzfaoUYLRwNYsjKTEzB+gSVcJlhwl27FGWHA5HIj7FBgHgFfqRwy093fh0dsFn4f&#10;l9FM9Z5RxTtNbNY9BVelTXFOx6QT8l8Pt9z09QAjHZJuqOIRHMmZug5F6AsUKVeCJhTcpVsxRhq0&#10;5JIj9qOpAr5SqVRWiH2Cj/DmQFJKoO4TrnAfa2ymPs9jYIX8K74ebn1FK+RL0A3LUsanWD/aIsXK&#10;DcXpCBbcpduSkc/FPGerCvhKZUpK3uNLXf8+9/KZfZ2Ft+8RJa8hDVW8h4wt3Cnc8z/1NVACI+Rv&#10;HSjku8NXjYMqiESdqQ6MUaxQGYju4G+NKd0GQ/R5KCOULMZ8Ar6ug69UKmMRE/FrYq53kJJLQ/aF&#10;JY2JvS7muDaG4Aj5LFTHrAoiyc/Mxd/j9PtHCB3AM+alWzZCn8dF2DFjLsl8Ar5SOTQmuKErDmsW&#10;8fZ9Ya5rZo4Z5iUzxXKZIcx9veSQOBvfgPmGGZH8QcjKTE7A9AWy9l+aSAew4C7d9oIRTyQuXQV8&#10;pbJGlrp8Zi0sdRkNfkLPwVJmmJfCkoU7xRKuIS3KZTVN949ENIAlKdOOb1ISxi8wqFQJlMeDBXfp&#10;loXp9+23XYs9AVwMZb/9tmvh9tuuhcuEr4UYMGS6fPG6rkk2DcTeZhbwdRlNpbJfzL3+HSPNwi9F&#10;xBcRBIWo4r1nSctlcljSdRWDEfINON/rzhINYEnKTArm8IsUKTmUhA5gwV26JWEGzwptCS5Gsj/y&#10;xLNdC0U8GjThRD7y+IcBjHB3bY88/mGViBdKzyzgK5VDgbsDK+Mjifg5kZ7Mc7BmsVqSpS+XyWFp&#10;1xoHFvJin/MPKikzKXhlJB4XFtylmxqn348+8Sw8+sSzrjeAi6Hs8pDoL4bLF6/rxLv9iV8PpQr4&#10;Q6D+n47KodOJePTwnXoW3j7/de8B07D2meaS7Jtwxyzx+qMwQv62m78ebrsZL61ZwwFg/D7PfgQZ&#10;HWiIb40p3aJk9FuLtvTl266Dy7eZmXNtUgaa0vML+CouK5U0Uta/26dAasthactnMEenALu3hv9P&#10;fgoRP2Rcx2TfBauWQ/wlZqnXpEsg5Id1OOmQk4I5+iJDH6/FSOgA7jOeMS/dRBL6PRS7bMa2R574&#10;MAA0cPm26+CRJz4Mjzzx4V7EZ2DXwA+djZ9fwFcq+85UDx73aTv0nQLXGVJrSRydApy/1RzTBAc2&#10;wS6yOTTBynHov8Qs+Rq1dEL+ddijQn2IRZ93bZFi5YaS0BEuFAvu0o2F6kwhqNKtaLdr4H2x7s3A&#10;W1viB1NT1sCzNFXAVyrrxX2zoZ5CpZl6f2OxMSLeCnloAI7vLTcLv/QxOsTZZoo6Dj5LvmYtRsSn&#10;CHnVIRU99r5YsZK5ZDyLpFAsuEs3EqlDM/DIE634xuvasS0X1ekyAcsQ8HUZTaWi4/wM4OiPKu7w&#10;CXCfNEtfPgOov3bG9dwsqWlguIhXPXln5tBnm8GMQR0HnqVfx85svCTkpz+Mfo/T7xuR0QFNChbc&#10;pZuHpkMC1LfLYLLKJyTZGfYSy2UoliHgK5V9JeFmXy1LP0bpjWBzCnD+Q72QP8oQ8VL9pVBnm1uq&#10;cNez9OuaEfLTd7vf4/T7Hk5Kn7HgLt0AEjs0AGkX/hr4dt07NO1Mu3a5DPX1kXabWgOfc9gbuHBP&#10;as44LKMX+00d4+kpPeZ2Bn5pnC9wBj517Bsj3I/e3Ip66XhSa89FFe0t9tzWschn6f+n3Pzi/fjT&#10;78AeniL3cVOmTAkSOpIQ2vH9t8RntYfw95xrDH+9Yynix01EEKZSJJVGwcsR8BB2rlKYOr7TU3LM&#10;lyreYWECfuiYN2e8iB9ae0qqeK/CfQzWLuSL3sMLEe+JnUgM7/gzIwv4//nJcUS7S/zYUUQ8YRCq&#10;8kzQBuC0dV1YwAOO6WSlEHV8p6fkmC9VwC9FvJcca8saBeAa+zwG9ReYcVmbkC/6fOiLFS2bSsbO&#10;M1I67h1ZwL91RAEvH7fgFVxDUJcVAo/gBW8CeMGbAJ4/a9ucLP2BUKlUlkcjP+QGYddLW1G8ZOqH&#10;M1vqev9pGPO+K4FZI3/x5tfBReHDrmn0Bz3b4dsdJ+w8I4UEr1kv3cZCPm7GW2LARqVxPsS6JCFf&#10;GYf6C9K0LPrm3wOmfMBaEb80IW/7VIV7Sx2H6ZnqHszFCvlbckW8L3+nfOx4ZOw4I0UEC+7SbRGU&#10;HrRcxH60jg284AE65NNva3/OsbSG7lGlBHVsp6PkWNflMz0lxzWHJSxRWUIflkQdj2Ww9Ekiu6zm&#10;KWZ9PEn7wJntsZOx44wUFfeMvITm/sJLaORxQF45uBjq3YiBMQFvmUPIyz2qDKGO7XSUHOsq4MuO&#10;ZwmmFo3u7P9U+1w6U5+DSpyli3jQCvn1CXfLgFSR7x5ZwP94IQEvHz/jZcylSCofDY4JeGx97m1V&#10;xO8LdWynoeQ4H7KALzmOYzCWsMbLdUrW3gfqOvdls1oh7z9wZnv8DNjxgFSR7xpZwP/EHAJeDi6G&#10;ajfRID9gA1czAp7iuQln4/W9qqRSx3YaSo3zoYr3UuM3JVh0WyShmZNzyNRZ9/WwBhEPrpD/WYA5&#10;Hz0DdjwgVc13jCzg/+YAAR8/fiKCMI2BajfRoDAgTcBbphLy6T2raKjjOg2lxvnQBHypcVsSnEiH&#10;KkTVVOG+XlYm5B8zQn4yBjzzBqQm820jC/i/nSng42NARBCm0qh3IQbyzjwBbxlbyOf3rBKjju34&#10;lBrjQxLwpcassl/U5TLrZy0iHiYU8gOedwNSs/mWkQX83yku4BkPYy6NajfRID6g/xrJHK5+U9vG&#10;+urJNd3wlUoln0Z8TlUOlaZ+p/vesKb723z15KVbvgF7yrDS5x3+2sfSLZXkYUxOGJFoX6IBAwW8&#10;xRXylUqlHPs++x5/RlUOFSvcq3jfH9Z2vxsRX0zIFzj+AiWyOR+5aYmPAYqIJxRlqt2VEfCWMWbj&#10;6yz8ONRxrczJVE+4yvqos+77z5rufWc2PlvID3ze2fQBJYqAZ8xLt+HMO0rl9q6rUlbAwwTLaiqV&#10;ynop94Sr7BuucK/iff9Z23MgR8gPfN4NTC8OFtylWwx+PHgPZy6Naje2m2Kw6PQY9iFWDaU+6Dpu&#10;Lw+XOq7jMXRs92n5zNCxqOw3dcb9cFnr/w2OfdB14DNvYHp5GoDffeu4H2L958KHWOXxQF45uDjR&#10;3UUDLOpAgFFm4DF1Rr5SOWzSnkmVQ6Iul6k0K31G4Bl5exwDj2dgenmcDuEZ89KNIj4ejjceXJQy&#10;u8u/aMYX8JahH3Rd62/plcqhkvdMqhwCdblMBbPWZ4UV8rd+A1y6Vbm0hmBxj0uiQ1hwl25pOB0k&#10;+roIRuqXLXsEz72tX+YyBUNm46uIL08d00ppRnpoVfaEKtwrHGt+bmQIefuoXNRhCx3C3xpTurnQ&#10;3VjkiGUy/Dg2cPwTbYXdj7SWq9/kR4xJzvr4YcdboahjOg5DxnWN69+HHG9l/6l/SbWiZR8mls7P&#10;4LEnmfXxS35cCh37qpHXwP/Ck88Ku+c9kmsMVLuLBkUDWGxmL+AtaxDy+cdd4ahjWp4hY7o2AT/k&#10;WCv7TRXulRz2RMQDgCfkF/moVHbqy0cW8L/IfoiV6CBhGhvVLqNB0QAWnBkKeMuShTzd48oQ6piW&#10;Z8iYrkXADznGyv5TP6BaGcI+iHjohfyjwoz8pGQ+t79kZAH/S4GAJzpKmC5fvK57/cjjH/Z8oPRj&#10;O84hdutDBFy51Nd4+LEPe0FXLl1v7M90Ng6iNID4Idbj723b1OvjNWvk9+WmXhJ1TJfDGsR7IzxV&#10;KpX67TKVEuzZM+Z25dr4pYI/dFq6tdg3F3TyCRM44tsKcFd4u9gY13/54nVkvLZmB9EvSyvcfTGf&#10;glBaEPAWK+LnEvIcVXBWKtPDPEQrlY76IdVKSdb+vDk/6z7gOjsDn99YcJduQ8Gz6BbJzvksD0t+&#10;YTyvXLrOzK43wSz7lUvXBzaMULojLuABzcZPLeRjs/GVctRfispSx7NySNRZ98pYxJTMEjk/68X7&#10;3GjUoAL8rTGlG9nJQn0vxZWL18GV2Iz8ROgEvGUOIS8tq6kCqVKZhvOfrMKsQlO/070yBQsScSKu&#10;cJ9bvBcWv3jGvHTzKNx3u1wmNuNuoXZ/5eJ18PDjH4aHH/twtojXzL5rSRPwliUJ+Sriy1LHc16W&#10;uv69UqEYRbjXh1BlpSxBuFvlidVnAbDgLt1y+m7XtXPr2S3UGniM3fXDj7cCnZptv3LxumA9+5VL&#10;ra218wegFe90dgj/LTQpLOEba4YfRcWljmcZUsdxqQK+zsBXXKJfDYlFeOqNUKkw4EtrCZhvmYkK&#10;9/Oz8b6JZoJb7HNH/haaX3tCNzsuEZtlp/yXzcw6x5WL17Wz7pfanzT+CcBi3X7rDIWNSz2FeTPw&#10;mLm/saZS2SuW+A5VqRjhrpp1d6fSUt+WKhWBpV1Oc8+6T3iL4Rnz0m0orjiXZtpTsOJdhj4BVrRb&#10;MY8b5Ip3c87LzMC7zDkbfzLTDbSvlL0yDhftOJ6fARx9W0LCRNTZ9woY8V6vg8pSmHueQzvr7lJy&#10;Bn6Gt4nLI8/AP5wxA+8KdXdmnRPzePa9cda2W9xlM1i8+9/tLi+HcWfdqdgrl66Hhwh7FHPuywt4&#10;SxXy62ecK+Pw0I5jFfCVJRJdLlOpzMQcIj5HuFtWLuBvv5VfBlKETftdNEAI7dKoh08MFJ0i+ZlT&#10;CHhLFfLrZtyr4zDQjmEn4CEhaQKqgD9c6qx7ZclMLeCHfi3kEAG/gLeE2299BTYV5ZEnnsam4qiG&#10;MRoUDYiSVQEllVkDLzHnN9Zsz9pWyWfqB2RlWVTxfpjU73SvrIEsFZTBXN/p3jhtEVwYuc1MdKyj&#10;AePA7PaIcxRnzg+6VhFfWTre7HulMhPqD6lWKgthTP0y53e6j3lc2ZyM3MYh+nuQ6LREA6JE+0Eh&#10;BPcz8FmVM5h6Nh6MkK+z8fnUWfhh1PGrrIEq3CtrZQzdModwn0qHZYMFd+k2A9GxLnNCkisodksv&#10;oRn7IqrLaiqVSmUZ1OUylUrPHMtlxtRbA/HlIBbcpVtZljKsY/VhA0cJH2IdayaxftB1HeivlApG&#10;Gjt2+YyUNAF1/ft+U79dprJvDNUoYwt3/CHWmR/xElTXLt/6RdhUlEee+A/YNAjqGDpEJ2gCogyq&#10;oEimZ+A57K8zisJJ1Bn5dTD04VipVJZBXS5TqfTMNeu+QGSJh2fMS7cyiMcgOkETMC4Ju08T8C5j&#10;iPm5hXylMhb1l5/KEqjLZSr7TKoemeNDqqV106i4Qq8hBHfplk9UkqqcbEAyWZUSk/IFvEvpY5/r&#10;G2vqbHycKkQPg7p8Zr+o3y5TORS0OmRK4W5+UXj0iczvgB+ZUMJxgg4L7tItD6qnHmKA6MwiuSI3&#10;3BHS1sCnUkLs1fXxy2S8q2Z/ocaMXf9uoZImoAr4/aHOuFcODUl7nA/4S6qpmH0tTbjL7yqMtwG4&#10;fNvXYGtRHnni57EpCtPbFtEJmoAkkqolBdOMK+BdpBtKQxXyy2Kaq2a/oMasCvjKWNQPqVYOGaw5&#10;phTuYD6wujDhbqHfVWira7582+tcT3EeeeId2MTC9LZFdIImIImsallJPmWW0GhonJbD3Ovj69Ia&#10;H/xwrMSpY1aZirpcplLpqctlAEgJJggz0oyXvJRucchuWUQnaAKSKFtNj93vdDPwFEMEzVwz8nU2&#10;3me+q2eduOMVnX23TDzIdfZ9vdRZ90qlx94PUwh3WO6se/gOElo6BNfl234fNhXlkSd+Gps6hG5F&#10;nKAJyCKralaSjy0x3Qw8hf01IueA6gddK5VKpaV+SLVS8WkOd9bdlVahvAotAGww4sLILYNon6MB&#10;q2VeAe/CX20ydVnNvAz5vyiVSmU4VbhXKj3uL7OpeiIVR7gvSbyHFkZgMWYevOSldKMhuxftdzQg&#10;m+TKyeNMg0vMu4RGQ4pAnGtZDUBdWrPsq2g5uOOkXkID0w1wXT6zHupymUqlh7sfUjRECguacQfy&#10;HSK0dAguicu3ad+v8njkib/dvWa7yDog5ixC0h6SgmWoUssX8JaUm7AK+elZx1W0DJpU8Q7TDXAV&#10;8MuHEyqVyqEifVVqinbQsJCvhpTfERgvY9Zy+bY/jk1FeeSJv8F3kXVAzFmErD1kJflIJdYj4F20&#10;N+RcQr6K+IpEFfCVXCShUqkcGppfZrV6IcZChLuFfkegrZw5lcu3fTc2FeXhJ34cm3rEYxCdgxhU&#10;eVByi1RiOWvgU2icJlE/6DotpR6UFYI6uAeNu663Ujl0Uj60HdMJGha0zt2XPq4YIg6UMeeD16yX&#10;bgjh0FpE5zxE+6xDU2KdAt5Fc5T1g66VSpw6+75MtEKlUjkEprwfFvDtMq4e9KUOI3zo4EJgwV26&#10;GaL9jwYUIWkP03TJY51LaGJIk5VzLasBOJylNft3RZVll7p8xjLywFYBvyw0ywMqlUNhyP0gaQKO&#10;GYU7/6TnPZKrFJdvews2FeXhx/8qNjnQB3jl0vXYBA8/9gw2ATix1o9zOftDTD0AtlsAAHDH7X2d&#10;hx71a1gftoNc0mP9M/AU0m9C9S+6jk/Ow7JSqbSkLA+oVA6BKe+HGWfdaelircjjmsOkkcDf2166&#10;UcgH+PBjz3gtFZv30GPPeHt6yNhyxbvFCnRXzFPknMr9FPAWaTTmFvKVSjIj/mZUZ9+XwZRCZU6w&#10;+CjZKvvDlJ/9mPE73elLl7bOC17yUrq5pB//lUvXsyKe86XvRccdt1/fiXc8y+76hrDfAt4iPdzr&#10;B13HYUStuWqyl89U9ppOqLwKe9YPFtjUc7gkU+6rMg6l/y9U7DpYk3CPuMcFC+7SDSY/wDsuXQ93&#10;EMtwovZCXRxytIch4F240XJn420MFVeKQ1tWU6lUQlzhvnnVyA+dCZniGarF7csS+lORKSncY8y0&#10;XIa+FGnrsq5fLLhLt/wD5GbYQfDZpTMPPfaMJ9bd5TOu/Y5L7cz5Q48+E10Sw2Fn3/OPtOfwBLyF&#10;uhnsbPxn3tY2N45rQ9lnIV9n4SsVnkC4l3igzETp5+KYrKGPh8geL5fhbw/a6rkWBV6zXrqVhxPv&#10;ScPrBN9x+/WBeLc2bMeUWjpj2c9vocmBEpv2G2uuyvzGGqpmjH38xpp6hfUUWUJTeEDr+vdpaey3&#10;aVDLZRr04Ch8rkuz8O6pyXlWV8rQ3Q8jP4PsOZ5wxl2+PQgvYVoSl2/7n7CpKA8//v3YpIYT6vgb&#10;ZSz4w6l3XLo+sHV254OoWgGOYyVx/z5lTczhzsBj7G9Y7g1Ezcin4NakGkX9oOv+UkS8V1ZLsFzG&#10;czoPhdhDYmYW3r0s9u141sIeLpehbw/XGnop0zLBS15Ktzwo8e5+ZST+RhlKqI+BFe1WzD/06DPw&#10;PqfBAPEOVcAz4JvJFfIlwfez267ao2U1dXarcuiwwt2yEdoCYHTH3nEIx7gEplwuA+3+xl4uQ186&#10;tLUj4l4eWHCXbtNiP5CKZ989uyOw7dp3zXIZ6usjS5/quoRGg/seOnRZTQ72F4e1L6s59Cut6Ax8&#10;ocGsy2fGRVwuk0Oh865l4t0tioX87rR3TCzcAWB04R5CWzsi7iXSAMCV234Mm8uy+YvdSzyjnkPW&#10;MGclyYxQEqAK+ESqkB/GIV9pRcU7lBvMKuDHobhwpyh0DVCMWHp1VCFfhqnWukMV7iVxu3zltr/m&#10;bJXn4ce/G5sGkTTcScF6xinbVq0CPocq5PM51KutuICHMoNZBXx57HKZSShwDbgULrc3VBGfz5TC&#10;Hdr9jSHc5VuD8TLmNUB1/cptP4FNRXn48e/EpmSofoskJ+gZr3Rbua6Bz6FxzszQD7rmcNWb9muN&#10;fKWyD7gfUp2Mguvkx3u3WT91bPKY8kOq5v4rKd7tWz1/+glvPGmxiF1vgFizXrrlw/ZbIjlBz4il&#10;u4OtM/BDwe+dux+ZdjYezIz8mmbjD/GKW+IMfJ19L8Mky2U0ZF4PmWkHC37mV0JWPusu3xKMlzGv&#10;AbHrjvPKxb/jeorz8OPfjE0qxP5TJCekMW75pttBnYEfivlNqGPq2XjYs2+s2UdGEe+VRdCcAWxe&#10;vQDxDnmz8eO+0+wndcxkVjzrjt/OfSvt5cxrQOw66cQz5qVbGmQXJZIT0hi5fFvd2UGdgS9NXR+v&#10;45CuutEE/MBBrDPw+XQzjK8efh5GQdEnRUiFIfH3pINgyln3wh9SlW8FxsuY14DYdcF55eI/wqai&#10;PPz478cmEqGLNMkJaYxcvt8D2lEV8GNRhXycQ7nyRhPwoB9EG2avyyre8/CEe2d0Xi8Npm+MuZJA&#10;FfEtUwp3aPc3rnCnrR0R95IRu846e8eVi//M85Tm4cd/DzZ5sF2UyEpKY/RdNPQeqoAfmyrkeQ7l&#10;yptTwHPupgr4ZOxyGd+ItpcK6udaur10Dl3E2+UyU1Bg1l2+7AWv4FoyYrdFJ5ABVy6+A5uK8vDj&#10;r8OmjrA3EZIT0plgF6x4BwDYwMYR8If+MBoLPK5zCfkq4udhdwZw9CYA+Dj2FIIYRMLkUQW8HnLW&#10;HRSDvDRMf9fW7aWDn++HwJSz7gOFe/xyFyIE15KJdpsNYB0AAHDl4s9jU1EefvxrvG25NwxZSelM&#10;shtGvFur/yHWxmmVcuAxdb96cirqB10XwEtNG5l6/5bBfECu/ZAqFu9glJvbls5a+llZLN09Md2H&#10;VB994mezxDt+2/WJiB3BtVTEI3KdYkAM/KHT0q1F25sO8djKMtFuWPHu4s/Ac9Rnflnqspqe+NW3&#10;froZeEypGXk0iLExrbPvccjlMlpiJ2BGuq4tuI9r5BDeIxe+XEZ3RTNRjHkNiF0XnaAJ8Lhy8Zew&#10;qSgPPf6l2KQj7TCymWg3LYSAxxadgLccwkNqKvBYHrKQ11+B64QV8JYSQt4MomYsq4DnYZfLpKI5&#10;ETMQdCswVHLAz/N9YsrlMtDuL0W4W+QrWfbG3EtE7LLoBE0AyZWL78amojz0uPK5m9f9QUy2y25H&#10;4R6xJU3Au+zzA2tK8DgeopDPuwLXQ1TAW4YIeTOImrGsAj6kmHDHaE7IhLDdYR0VLfhZvg8sfNYd&#10;olcu42XMa0DsuugETYDIlYv/AZuK8tDjX4xNPsO6n8Xku1TMvFvyBbzLPj64poQav0MT8sOvwuWy&#10;OwM4eiNzoilyhLwZwNg4VvEeMmi5jIbYSZmQaFeiARUO7e29BqacdU8U7vIVKngF15JRdZsNYh1Z&#10;XLn4n7CpKA89/gXY1FP2UFRMusum+yc0M5QR8C779BCbGmrsdj8yrYiHmb6xpuxVuCw6AW+hTjRF&#10;opAnfnMPqAK+Z7RZdw7F+ZmCaDeiARUO7a29VKYU7tDuTyPcdVckE8WYl4yqy2KQ6MzmysVfw6ai&#10;PPT452FTyziHIzLpLpvun9As4H8LTQkap1XSoMbMflvNvn9jzdrf+JKgTjRF6rfWbJxWYem+SYP7&#10;dpmxWMt5qdfQQTLxt8toxLssJVyxQUQx5iUjdjlyuBFnIS6M3IjjHPNwCCbdZbezcI+hJaT8DDxF&#10;fS9IhxqzfV9WM/6VOA/BDLyFOskSkRl5cvyQ8dBn4JszgM1rwnGZnBn3n7zr5ITDJfWWXgJTzror&#10;l8vIV5zsjbmXhKqr0aBoQDGuXHwMm4ry0GOXsGkyphtFQ+T/mMvelmkEvMsaH3BzwY3Vvgr5aa/E&#10;6didARy/kTk+7iTHIMQ8Wd8xHrJ470TKa6zB9c7ITP3I2m1W0mGRezvPxcQfUq3C3UfssugETUBx&#10;rlx8CpuK8tBjt2DT6Ew/igZGwNNWmukFvMvaHnZzwY3TPgr5+a7G8RAFPAgnWIMj5Nn6xnGIAj4Q&#10;7i7sgE3IjH3I2nVW0uEw5FaekoXNustXleyNuZeEqqvRoGjAaFy5+EFsKspDj92ITaMz+Wh2O6T3&#10;TFtp5hXwlrU89OZEGqO5PugKIwj5+a/G8lgBD9LxSSdYw8eF2sZxaAK+Wy5DwQ7WTMzQn0G7HJS8&#10;vwy9jcdmSuEO7f4o4a67eoQowbVEVN0Vg0TnZFy5+BFsKspDj12DTaMx24h2O+57kNuXZQh4l6U/&#10;AOeGG585ZuNhBCG/rKuxDCoBD8LJTaAhltbYnR6KgA9m3cVBXyAT9nfwrgYX2C8K3MKjMfFyGSBm&#10;3XVXCxPFmJeKqrtikOichSsXfwObivLQYy/Bpih33H69t/3Qo89420DEvM+JudPxuXbrw7YUvNqP&#10;2Drteb3z8g0AAPDeRz7UxaTCCPhmGU+iBXRhkUjjsg9Cnrgi14k5Ubtf6QU8xI5POrkJYCHf/O3p&#10;3rznIhDuLuKgL5SJ+jx4N4ML7A+Fbt+iTDnrTgh33dURiYq4l4Cqi9GgaMCsXLn4SWwqykOPvQib&#10;otxx+/WkaHexMXh0XYFuxfb7Hn1GFPUp2PpdbUeslxDwztdINk6jbLhNwIS7WhXSmBx/73xfPWm/&#10;fvLg2fjv5MevAtj9qBsgIJ3cBDYvbduhYJfLkOJ9raDraCwG78L2c3ChSmnsrPtE4v3RJ362E++6&#10;t28maga5kYuqi9GgaMDstL07GbmNR2x0XaH+vkefGSTcwYr3R54BaHzhDka8DxHuliP+wqFsLm6e&#10;e6e5rRAjlFw9sfGYU8hP/R3yiyBBxERDpBObyL4L+cZ+p3tMuEcHfcFM0Pdiu1DeA5Vx6e6LaYS7&#10;u9ZdfmuKaATGvERUXY0GRQNmgz5T+HvbS7c87rj9+mCZDObO26/3ZtZzKVWnBAX+kNPEF194RR02&#10;sXGYQ8i7s/F7LeQTRHsysRN74LjCPSre94GxrjOHorsoWqyixRXuE4l3O+s++G15UPJ0qI4zGhQN&#10;mA25Z3jGvHRL56FHn+kaFvH2WOyMOl4ek4pdEqOvE45mqdl3KCPgJWzn+cthECOWXhWaMXCF/FTk&#10;CvnFv+8XECeqdM2JPUCyhbtq0BfOmL80GoqWLlqsIjGxcLfiXX4bdjUAihJcS0LVzeSgtYIFd+k2&#10;nJRRtkI8ZVadig1qMDsvKd4BADaweYDZ1ViM/EAfufyi0R77Gj7oOvFVGUc7uAQNAJyjD7Jau4oB&#10;+7acv22aN/Yx6T6MlyrcLeoBXyEjHFvxksULLosCt2kW3X0xwf1t9vUI8dWQPsK5FlxLIamL0eBo&#10;wKyk9O6Oi5+FTUV56LFPYZOaRvmtMVIM9sW2ScyA3nn5evJDqxS5on7kGXiKJvGSSWTk8otGe+xz&#10;LKuBATPyszLibOdIZfeOg1suk8MIM/OFy43Sx0Nn4ln3R574WUG82zcg5k1IcM2N2/NoF9XB0YDZ&#10;UHXf4gXjNeulWx7UceBZ8hgqcR6j8Uf2zss3QOPMvOMGA8Q7AMwxA48Z+WE+cvnFknLcS5yRn/mq&#10;TBvACA0zA299Kgb2Z60z8Fa4F0M94HtA4WMtXG6EgvMy8BZNYlGz7pHzGHEvAVUXVUGQEjgZWT0i&#10;ku64NO4fWnrosfQ/FOWue+dmy10xj2Mou4US9WRON1b+oLmz7pRQv2vgkpoFCHiXkZ+AI5dfHKnH&#10;uyQhP9tVmTpoERpT7/zdtICHlGMd0Le1CfhOoLw2ZYAUlKy1Jgoed8FSLcULTs+AWzOJRQh35flS&#10;hs1BUteiwdGA2cjqmZB0x8XrsKksR/2NJH23u9DFaek6QveItpZjYQIepnkSTrCLxZBzrEsQ8pNf&#10;lTkDxeHUsschCXhIudMz+7kWAe8J987ovB5KyVprpODxFyzVUrzgNGTeksnY5TJTYJbL0AjnSXAt&#10;gaTuqYPVgZOR1SNF0h23jCvgH3rqw9jUoeje9DR0r2hreWZYAx+jGf/wJ9jFYsg5zjm+sQbQGvnd&#10;VGvkNwXfgVGtnLGPMkrRZeCtc7c3aenjLXWu10rB671gqZaixfaH7jMgE4h3sy9avAv3o+BaAqru&#10;uY8cNhgHsYGzkNWjlKTdyI1B2725SRnKEixwBh4z0UN9ot3MSs4xzjEbb6/I580vEMdjvHHlDAaF&#10;UMe9s2Iz8JB65wv7pVjyDHw3615yrbtE0kDvOQXHomCpwsXGI/E2TGYq4Q7tvnzhLpwDwbUUkroY&#10;DY4GzEJ2rzIT77h+5Bn4Z/wZ+MxujkvXKb93c/R1BQLeMvaT0jDRbmYj9/imFPL4iiwq5HMHABOp&#10;g49BI+CByBOJ9MFliQKeXC4DqYOQyRT7WBMFx6NgqcLFypJw+yUz21p3xXgrQuYgqVvqYHXgZGT1&#10;KCsp5I5rRhbwH2kFfKHulqfp/vFNM7EiAQ8jPzERE+5qcoYc2xRCnrsiBwn5IQftoqhD9X8UAQ+6&#10;/liWJOKbM0K4W5IHIYMp9rFWCo5NsVLFCpUh4bZLYqnCPeKek6SuqYPVgaMzqCeDkkPueOm4Av59&#10;H+fXwM9O0/3jm2ZkZQIeRnxyMky8u8kYelxjCXnN1Zgs5IceLKTV8I7B5J2/SyfgAedrUPZtCQKe&#10;nXW3JB98JlPtZ80UHqMi5YoUGYbydktmluUykfGMuOckqWvqYHXg6AzqyaBknjtePLKA/80FCvhu&#10;LMNBDS3TskIBbxnrKcow8e4mYdAxmeTdD7c/Swn5lKsxKuQHHaAhsYbXf5Q7t4ifU8AvRri7zLHP&#10;tTLCWA0qOSg5D8UtlsUss+7/Ant6ZhjaFJK6pw5WB47OoJ4MSo5zx4tGFvCfXKKADwc1tMzDigU8&#10;jPhEjTDTbkch61iIpFJCPudqJIU80cckMvMb4HMPVcCLy2Ug52ALMue+18iI45VcOjkhD8Wtlc3k&#10;s+5VuPeogkZnUC8GJadzxwtGFvCfXpiAR+J94uGOssCvkUyhmWdIZ9rtKJQ6juPva9vUXz0JAHDh&#10;TW3b2a+fHPKOu8nPbyA/F5NcptSJLIj5SjpevO/TjXQoDLg/YtjS6l2oA/MYs3x3b0wg3s2+AvFu&#10;b78F34ZJ3VMHq4JGZ1AvBiUPAH/tY+m2FBrwxPtcwy3RAKx9Bt5lrCetghl3XYykY4gED5mNL3E1&#10;djPyr8IegcgxiZjcWN/P3wVw/Ia0fcVqBgi1p5qBjy6XgZwDG5El9WVtzDR2wW4DQzrCrVOMpSyX&#10;KTBcY5DUrfGCR2FwDwYXGM4dRyPPwJ/PPAPfdP/4poVh+7RHAt4yxVOYYcZdF0Hdf2VgjpAveTWq&#10;hLzyWAJQnqbf5+/qX8+xlGYKAS/OuFuSD2pkltafNbKUMVxKPwimmnGHdl+BcF/y0GCDhDpYHTga&#10;g3owKHkc7mhGFvCbGQR8N870gNPWebF92kMBD7KImYKZdz+IaN+jASEpQr741dgAPP+j7ctAyGcc&#10;C5Wj7rOTe/7O9qdGyKvrW4g+wsgCXjXrDjkHMxFL7dfaWMI4LqEPDnPPui9sOFySuqYOVgeORpEe&#10;FClSljt2Iwv44zkEPD3QtHUZ2L7tqYAHXsRMxcy7H4TYd9EpoxHyo1yNpmgn5F/tefUwxx7tM5MH&#10;CUI+ug8Msc8xBLxauFuSD2RClty3tbGEsVxAH+aadV/AoVNkdUudpA4sTpE9FykyLnd8ZmQBf9X8&#10;An7Jp6Hrm3mxxwIeaBEzNQvoQjZk30ljGpKQH+1qdApbIQ9aMS8cs9hfIQ9jhTwIYl7cFwXaf2kB&#10;35wBHBnhru6bOnAGlty3tTL3mM60/7lm3Wc6XC1J3VMFq4JGo8jeixSZhjt+a2QB/8IJBfwahTsy&#10;7LmAh1DEzMVCupFM0O/AkA8W8qNfiWgHDQBspVn5yLF65SKxKUiz8slj5PSrlIC34sSKd46gr4Fh&#10;gayhj2tj7jGdcP9zCPfHiQ+pLoTkkVcnqANHocjeixSZljs+MbKA/+wJBPyKhLsl6KMxHICAh7Li&#10;aigL6ooar88jHIAV8heIGfmioEvd3fSEvPIYG9DHRiHqnD/Y/sRCPumOLTgL3wn3u1M7YSByCNO8&#10;LK5De8TcYzvy/qdeLrNQ4Z41yuokdWBRBu91cIF5wN2+8zdGFvAvGUnAr3CduyXoo2M4EAFvIUTS&#10;XCyoKyq6/o7Y8UmEPLrc8dXfCfnXIAei0Y6DjXN3lJh7/su9yYp53O8otlamgG/OBgh3S0ZuRspw&#10;ZtnpATHn+I6w7zrrDpA6sknBkJNQhMF7HVxgeqQu3/nRkQX8y6cT8KFlWZD9Q8YDE/CQIJ4mYmHd&#10;Edl0/4zHBgC2Ywp5dLlzV78k5FXinYvZCDsFIc9gxfzxG+UyHOc/miY0xph1L8WIpUcuXgGYcYwL&#10;7veAZ92zRlGdpA4sSvG9Fi84Hpqu3vnsyAL+2sICnhDuoDzWuQn6GBgOUsBDXCRNzcK6I7KZoLN2&#10;F6MJeeeSj139VsgDABxrP7DJjRG2N4RNiRXyR8Q6eYmYgLfdOXeFO2gOOsLQ/ASK7apYoQrLXGM8&#10;cL9TzrpDu7+liPeskVMnqQOLUmyvxQqNT05X7/zQyAL+hkICnhDuoWXZeP0NOt8aDlTAQ75wGpMF&#10;dilkM34/cf1RhLxz2WvvACvmyQ9v4k67SL5UbC3TaXd5jUbMUwIed+/cLpfBaAeKYkhuAQbtflBy&#10;Jcpc45ux36mFO7T7XIJ4zxitxKSk4MEU3VvRYuMypKt3vn9kAf+KTAHfHRR9dLR1mQR9DQzQGQ9Y&#10;wFuwelkAC+xSj+nc2H2k6hcX8ubST70DPCFPddQl5gcU00RyhM5qZuWtgKd2Ecy6uwj7jTIkdySS&#10;u5ScUElmjjFO2OeUy2XA7G8B690TRqhFnaAOLErRvRYtNi4lunrnkyML+FvTBfydt1/fvX7fIx/y&#10;fGCO+67LN2AzvNfEWp/ddm0url+LWwfnU/sNzlFgAM+4ATACnnpDPxgWePAL7FKL07Gx+8jVLyrk&#10;zc1A3igR3OU1pOjlDsBFE+Oi6Kgk5M9/FOAIiRBSuCv2o6ZkrZFQdVEVVBnEHGMc2ecBzrpHRoRG&#10;naQOLELRvRUtNi5jdPXOx0YW8JcSBLxZJnPn5Rs64X7n5RsCoUxxl4mzP10bheSTcPcDzC8J1hac&#10;r7gBjrpXDek/EBZ44Ad9PiKcfF/bnn9b2+bi5I1tO35j+5WP9msfYaMQ5rEYewG4F4Hygjj6krad&#10;/2jfOOxyGfIXkAPCng7xtLCOSjHEEzAtzVk/6z6leJ8B92mjfMpkJKkDi1Bsb0nHOB/JpyOH3chN&#10;Q9N4a9zf98iHko7ZFeMaUT5UvAOxH9en6zsd0Qt4i67aHrLQg17y+Ri7X7H6RYR8IbFw7Ar5X/bX&#10;pnvkCJTMi8AK+aO7QyF/fjbSWvc9gRX0qeeukseU40zsa07hPuHse9aTJTkpOSELu5dieytWaByK&#10;H6+G85GbBBLuc3HX5RvIJTbjwR/zBuB/acgHmEvEvV8s+GAX0TWiE4SpKNr6g5bWNNJ9EofK3dm1&#10;8l+KPRGoYoXoltdQwt1Sev+l681Mdzh7dlyLZOIxbn6l/TmHcAeYTLxnjao6SR1YlGJ7LVZoXObo&#10;5p2/PvISms8lltAIot168HIUDm42XWvXLrkBwu8up3mv+b8Gr7x8A7wH1/AOlz92aGfg7a8+QmAj&#10;u/eLBR/oUs/DUvo0aEZe+1tCAt2s/C/1LYpmMO2FkBrbzLRcZoSxnZNuZn6Cb2Q6eOxgj0zzK22b&#10;a9YdYBLxrn1qeCQlqQMHg55swyhWaDyKHm8ueMlL6eYizLjjMXjvIx/qxHEqqTnUDLy1YTsGi/oA&#10;73DpY3dxBHwV8j0LP8hZu8fsnDEXIbV2rpAf8h33UqoV8q6YD9DeXDgG59ltbNeSk3PIbHohL10D&#10;lYGMOLhzC/cJSH4aqB8hQ583aYyyp6LFyoBHdTFdxIK7dLOinRDuY46FKKoR9pcFN4eycVih/0oj&#10;9u3PnAPbAPyYWUKDW7g8nmTE5+oyWPgBztI9YaeCazC5tVOW1jTdP3loU+3yGjBr1dVod5DKWHUt&#10;Y9dfCs5xHsohT0rBQZ17uYzLCLPvSSOVFAw5CYMoureixcqwwC6R3PkfRl5C80XPYFPS2EhLXPA2&#10;Z7NQPsrGYWfj7f8ZsHnu8XRLaLyD1B8xMQOvnI23NLqw9bLwg1ta95bWH0ickd90/4yLNysvfeh1&#10;bKa6gScY00VgJ0DQfEilEAUGdAnLZUbA3slJd3RSMOQkZJF1LBJFi5VjgV2SwTPmpVvGuXeXr2jF&#10;tYubH8OKcU28+4uEhTyezqg94p4NwA8LM/DYpiQhdD2s4KAm66JiR4qQLErUjc3IezdUBplpuln5&#10;3OKYUnVSmGOfc8IcL2OupJIxkFa4L4mBs+8Zo5CQpA4sQvG9FS9YhoV2K8qd7xp3Bh6+uX+DzxHj&#10;S4U834ExMETZALw1QcDbpiQhdB2s4IAm66JiR4qQLAbXNWuWn/+hdpMS8t29lH5TAeSndXTfYEMJ&#10;+aHFXUrWijHlvpYKMQaEqaJFOXhLWi6DyRTwyiP3USepA4tQfG/FCw5jYd3J5s5fHlfAv/fucAnN&#10;2mHP/VCN0SqZv5Ih4JXr4y2DBdeSWMnBjN5N5Q6UYUkMqmmS3RqckB96g2WmeZBCvkRhS8laGqbe&#10;31JhxoExVySEQVuycAfIEu/C0fKoklRBRSm6x6LFyrDALg3izn83soD/sv0S8OL5H6ovWhnz/80U&#10;8PZ1Ihkpy2QFBzJqFxOKJ4SqSa5JJGATFvLBfRUY4mSkkHjLa0p+DWSpDmqZen9rgRgXwlThIAZr&#10;ictlMAoBTxyZDnWiOnAwo+1ptMJpLKQbo3HnL4ws4L/yAAR8ZyS9SWwA/jIj4KVGiftEMlKWx0oO&#10;YpRuJhZNDFehrskEMmZPyAf3WGCQSQyXMcV2P9b+LCLki3ZQwdT7WyPEGBGmCkWz/Fl3F0bAZ53u&#10;pKSk4EGMsqdRiuaxoK6Mzp0/P7KA/+r9EPDsNeE52Cg1G4D/qZCAty2DzLRlsJLOj9LNxKKJ4VFU&#10;9SJBktsKeQCAE3d5TeKNlxjOgwoVE/LFOqhk6v2tGWKsCFMFAJp3tz/XINwBSPGedWrVSerAIhTf&#10;W/GCeSykG7Nw58+NLOC/bo8FfGHxDq18+UuFBbxtGWSmzc9KOl68mxkFM1JExHqis0cTZsV8J+QT&#10;b0AvfIMNSpgcK+QhV8wzdUdj6v3tG8741aFcn3C3NGfwMDH7rkZ97tWBRSi+t+IF81hIN6anO/AG&#10;7nzH9b6vMO993boFPHuNeA42KpkNwP/ICHjjJltMwFv/AAamT8+KOlysq5mFMtNYyHqkkSYh1Bfy&#10;iTdiA87OEnM7InnZs/KRukWZcl8HBPHXC/ee5t3rE+6WXAGvPs3qwCIU21uxQmVYWHfGxxHsmDt/&#10;ZmQB/037LOBZbzYbgP8XI+C5BgkC3s3JZGD6tKyos8W6mlEoIyVKUDMwyCSGZ8/IN+6OlDkeypws&#10;Ia+sPZip9nPAjPSGsRjmmnVvzvztIfvXCvik05gUPIhR9jRK0TQW0IV56A6cH4E7/+nIAv73rlPA&#10;syOmGNMhbAD+H00ouIc2rt5ACpQYn1V0sqVIVzOLZKaxePUyimekAFDr5KUb1dnJIIGVkJck5BPq&#10;DmbKfVXGfiOZjDmEuyvaN/faF8b3V81mRn9iAl51qlRBRRltj6MV1jHz7qcn4f/Y2ci7/vHIAv73&#10;r0/Ai6M46H0+zgbg/2Zm4I970+DGCfjE74/n2GDD0lh8B30GdXdA8oBUkk33Tx65qTbvM7FZebSD&#10;7Js7I0cl5DPqZjPlvioewdAHhuUxp3DffK9z77o/nfu5+avpfaMEvPpUqAOLMMreRimqZ+bdT0+G&#10;YMfc9Q9GFvB/aF0CnhunjoQxz2ED8BeNgLeimxPf7gML23Djagz4/niOgqXKstiO0Qzq7oDkAakk&#10;mwEFc1NxHinkcZCh6f5JJCcn9oHXzJrZTL2/SkBwCgLD/Ey9zr0T7u43T9n71/2JbCki3op39XCr&#10;A4tSfK/FC6Yx8+4npMk62FjKXT81soD/I3si4DsHG1GEDcAPMktoKBtupkTQuFzKXoiCpcqxyE7x&#10;ZHc3O7FlYLrHEAEPmX3hcqyQB/w1lJi8h21mUk8wKz+wXjJT768ShTwlpHF85pp133yvcMz2Znd/&#10;Oq+1Il4t4KMBo1B8r8ULpjHz7qcjccY3LRrgrr87soD/5n0R8KynKBuAv8AI+A0juGMNhDzObvMK&#10;ULBUGRbXoThZXc5K6hmY3rMZVis3N5YXzMpjckR8cgKNJ+QL1VQx5b4qyZCnhzSWZS7hDmDEu+dA&#10;2xZ7w7vvXxuA5q36fjdn8PBj3Bp4br/jUmyvxQoNYyHdGJGc942sFAAAuOsnRxbwf3QdAp4dv87B&#10;RhRlA/DnFd9CU2p9vCTgC62Pd9lgw1wspiN6krucnBBSoERXZEitnFxtDivknRs+6d5PCpbphPxr&#10;sWdECva/Mi7kqSKNeSxKuGO447TvX+Z180P6/nsCnqs/DcX2XqxQHjPvfjoSZ3jTonnu+lsjC/hv&#10;X7uAZz2jsAH47xUC/ogR36aEulE1KF9hRiiZziI6kUZSl5OCeQaXMQWG1MnNTckjl9egm1/9LFAH&#10;6phUyBfue2UayNNGGuPMIdyhFdBx4Y6hjtHe+OZn88O6Y2nO4OHHfgZbJ4E6ikEUL5jGzLsfn0Rh&#10;mBat566/PrKA/85lC3h2XJvun0k5AjgHuTXm58407KMa9uOasVZ4INyuzcbsHUgnqbtJwTyFygyq&#10;MyRXy1VvbtvVbwbYvq1t+DeAkX6fjXL8hradv7NtlQrGXpveNRoY4tgPqGoEb0myxDswx+e+wUzx&#10;8BhGkR4u5JBn3v14NI3fBPCpkKMHYmXgWG2NNN0/k7MB+LPCDDw3Y87ZhzSp5giMVFbHrDvPQ9Vl&#10;VVCc7DJEImFSMVWeG/+cOyv/RsdhEJ8RonMYo8/Ij9j3yjwEpxQZ5ph1Vy+XSSE4UHNT/zI2hkw0&#10;A0/1cBDFC+qZcdfjEhHpFOkZw7nr/pFn4O9Z7gw8Od4zindonzR/OkPAb8y6eKs+sC+nSfsaYX28&#10;ywYbxmbyHZZB1W1VUJysMkwSY46Sk1ciJybkgXtmkMZyjCbkR+53ZX7sKW7e1f6cUriDEe9HRriP&#10;drmZws3bdMc3soAvdpjFCg1jId0oS4Jw10eOx11vH1nA/6m1CXjSOhnCEpqGsLnN/j+PRtlwfmob&#10;caBsFydj8h2WYcouT7kvjjn7cNWbAK76XoDtj7YN4/5+OxXHbwA4qUtrKhk072rb1MtlmjMj3r+v&#10;v2FGu3dGKTofM79NYQWxFyQsjbEs6vjxkpfSbYEsavwRG4A3OzPwxgSbyIw45cfbJRtVe2Qm2EXL&#10;ZDsqh9hl0ZlOUjkhWHCJ5OSl5lDxz/1QK+Atn/mR/jU3Kw/mDWIMqD5uS83Ij9TnyjI4N8J9Suxy&#10;maPvwx4HdN2VugybH9Ed70gz8IMPY3CBYcy8+7IMeB7nZ47HXT808gz8m5c3A0+eh85IeidjA/C9&#10;whIaqVGiWrIPaVLNkZlgFxPtpDxst1lHHupykcCImyU1LzUeiJznfgjgauZ/+VsxTwp5HEybRHBf&#10;YlghD0PEfGonK4vn3CyXOTqd7vSqhLsL0zHGrGJCAT+kmwFFi6Uz8+7HIUHA6yPn466/MrKA/9P5&#10;Av6uyzfAex/5EDZ33HX5hu41juN81v4eXFd5Xl955cbu9Xse/iDpw/YUjtrLxja8bCWn2f8XUrKm&#10;1EbGHZ7RGLX4eEzVbfV+1IHjUrob+HfVq75XWF5DqG+br22pnJilNXV5TQWgFe7n72qF+5FCyJbC&#10;LpVRi3fgL/qh98QEDH7MuO9tg4vlM/Puh9ONIVoeoxB5Cxj+NPCSl9Itg7su3+AJcAor7m1z47FP&#10;xJ7nBKxAd8V8KdAaePdywkI5pTXOGXFrcg3np7a0Ac3GdncURis8LmS3SeMwSpTMrZGbVxosKq7+&#10;3rYFQn5GxZEt5Gfsc6UMnHAf+/7x1rnnElHqCxPzg4d0cIFhuO/+60d/JO5x6zIWBhbcpVsGKuHN&#10;IM3aB76m+0fFK6/c2Il3PMvu+oYgzMBTtpzmnh3ssw1f1rjheK7pB3cQbteKUrzgNJDdJo3DKFEy&#10;t0Zq3tD4q98M8Jyz7l3i6je1zQr5YFZ+BrCQx798LEQIVQrACfexcYX7IPHuorgwZ7yOs9923Pes&#10;rAJlmHn3ZejGMT7LvpBhLweWXKXbDNgZfGoW3z9n7dYrr9w4ymx6CvZ6YmbgKRu25zRJxJdsE94q&#10;xe/M4gWnYaoul9hPiRpTsWn65t2LbjNC4gVvahuYdenu2vS5sEJ+9862uWAhhFtl+cwp3I+/r23F&#10;SbwAcfjme/u1+AMh7vQ0shMrAZ1gP+BBxTPmpdtI2GUztuFZd7y05q7LN/jr3s3ptjPn73n4g9ki&#10;vtTsO5hPhzoXpCuAsU2y4xhsc5s9U7G4Em1Cit/TRYtNQzAGKzwGidTDSY3HXP1mgE+/rd/GApcT&#10;u1bEX3W6DiHPgY+RO97K9Liz7lNCCffRronECy4xHDancOXSN2Frx6DHR/AsngdXMSygO3koZtot&#10;e3G8Elhwl24jgde5u7PtWMxTAt89m9QMvLVhO6akeIdewANx6VkRzNmHtp35ievjhvNSW+Me7/i4&#10;XR9MkSLTM3a3S9QvUaM0pfrkCoirTtcv5CmwoNeKpsowUpfLlLqm3Vl37mSPei2MVjhg0NvHoORy&#10;LKQbk3Ewx4sFd+m2EO66fAO80jQgvk3GNsnGgcV+TPRLEH/itHGEr21YEHM+bXPz7JnDMW6s1HA8&#10;1xp8oONjuziIwQXmoev2SP1ny7KOkITQjtSc1HgKrXZw4174JoDPOP8b/6pTgKv3UMi7YEGvHbdK&#10;nFThXopOuL+5bd0JjZzciDuf0QrnvV24b4XJyeOwkG7kgb9FJjLzvqBhnwYsuEu3glBr2ilw3Hse&#10;+ZDXgPgQqhZXpLsi3xX7ubWBFvCWhhHRlDCW/Nq2I2xDGteXGW63wXf5oOT5GLvbY9fnGHO/uPbV&#10;bwb4LbOMBgtT3CSs/+oFC/noQWSCx2mk3ewlixHuHJGTOdr5LncxZb89ZCWNR/ZxLIEEse62gwML&#10;7tJtJLg18PantQff946wa981y2WsMI/FDWEDcI/iOrQPKfwu6D7AsI1r0h9lsu04sSbXpH0Jv7uM&#10;zQYbtGQnzsum+2ccgtKBQSYxHCAjJyUexz73Q+2MupYN9G8vn/rRVrBzPOfM0p+8wfVMj/2F4vg1&#10;2DM+iqfgwVFijXvOuDZnACdGtCflK4IVIcNpAM71f8zpIe0fc5qk7+kstFtpCOKd9xwed/1fx/1D&#10;TvD3+je/cB36uATnWbgm5sb2TKli7e+btlGz2pI/NiuO246pSzWcm9IafKDT4HY/ieSEZTB2t4fW&#10;z8lPysG/PHLNQNXGop6iK+MU+Kw3+iLdYmNfcNq3uWflu9n4d7VtSvCp0Iz3vjLnB1Rd8Q6p50IR&#10;OMn5LVw8671ifBbarTQUM+8VBzxjXri5HzSthOB7TingLY0jfN1GCWPOF2tujj2zOAbH44ZjYs0d&#10;komxXVaTFLwcmmbcrg+tnZMv5iClIMZaGGVx9ZsBPvU283WShNDcAPqaSQNVjrJZqpD3wWO875Re&#10;LqO65sEX7q54d1GfA3VgUugsJL83TMNCu5WGQrjvxXGWhhDdRVsliUQBb2kIAew2zoeFs7btCJvU&#10;cvc34+2a9LRQBy6PMbve1R5zJxoYVaDulqQc3fvJFiQKu2kvMrPwuJSLu7sXnratCnkf6bSsmdLC&#10;XUsn3L+vbRrUY68OTAotCrfPpPeCip76wdTBYMFdus2Ed74V18hSyBTwFnupU0KY80lNirdnWIop&#10;1WZE/fRQBS0M0+cxuz6kdk5uTo4Gr+7GzMJTf2EVdYASIxsA+Ow3AnxaWEpDUYW8zNoF/VzCHSBd&#10;uGPUY64KalHXLAC1H/Wzf3ps1xbavTiR/wO8+uObCiy4S7cZWPM5HyjgAV36trliWPLltJ35ieum&#10;7sPW4VqDD3Ra3MNhEZ0LxfR5qV0f1C+FAsiub+pi0YgbhrJZJB84NT/rtG1VyMvgcxEb3zmZU7g3&#10;ZwAXMoU7RjXOqqCeqc9f9Dk/Hwvump6VzKauAiy4S7dKEgUEvMUVzq76pIQx5cPbVHNj7BnHMTaO&#10;2kdOW8DNLz5FWcfyGavrTfdPHqmpqfFahtb1BEgD8DlvaGfhY+KE81chn87SBP3cH1C98H29eC85&#10;JqoxFp000ZoZuPWOTuGO2/m/xjoX4lvOWmggKt734jinBMuj0q2ShPJrJHPA71zukxDbNC32lZDY&#10;Fmsg5HF2mzczbDdYxwJx+jpWtzcDCuekpuxPG4rjnntruxyGu2u9eCfItf/XH2uXxmDwvijcmE+a&#10;JTmH/PWTQ+HOY2nOzS86Uwr3xgh3AOWM+6bseLC1WEeclNTzHw6/SpK6x87P4KFHlV8lOREph7lI&#10;FMK9ks5drx/3ayTf+8Az2DQ63bUQuWaWAO5hwRl4TGMa/hXL2ilfbttl1NXG4bYA7GEGkMaF4vR1&#10;rG4PuSEHpBaF64f9fRI3AP8C8ezm9YvfAPBbznp4HIMJ6htedNq2OiOfD3n+CjLXOvdzYsY9ivMt&#10;SyVgaw0Y8Mw0gAF5E8M9clZB5AOI7FtnRQde8lK6VZIYUcCDc7u4DYtozofjsA03ewWk1M1tC3kE&#10;2MMLjCuEPJYCDKmZlJs4e5gS63L1vQCfoD7MCuEgYsFAbWObRatxNgDw2adtq0J+OO64x8ZeYi7h&#10;DtCK9wvf27Zchh6/i1iLdciINQlSYmdirEfwZFThPj5YcJduFRH8GBlZwFsaJH5to4Qx55OaG79j&#10;/FTDcVINqi3kkWAPxzOsAaKfhGkwQ2qm5qbEa2OpOHwnA/Ed8S7edgPwkj8F8KnEb6WxcPuoQr48&#10;0jnlmFO4W/HeQV28Eig+9dgl2DqsI44mNeafmeDto1LhwIK7dKtEcR8nEwl4CxbN9tFhG+fDwjnW&#10;7NWA7bjh/efubyGPP9v9bmOlFO26KTak5pDcMbj6XoD/+qOOuDHincPzObGuiNcKkVgMAMDnnLat&#10;CvnydOecOBdzfUDVFe5DZt1jUMecA1uHNOrgzgneXhhLe7RloVg2UykEFtylWyWJiQW8hRPKOSJa&#10;it1l1DvPiLdtIdhDXsWji+kjYx7EGDUpUvajjSXjuhNNExMUGwB4KTMTb+GECYaKq0J+fDYw33KZ&#10;Tri/KSLchWuUJBKPr7NcyDqkMY0CJcYm8uTYGw7hGCcFS57SrZLETAIenEeI29wzKflSmv3VDtcb&#10;WpdrC3pkNCDOTCwHpo+MeRC5NVPzUuNzcEUz1TCUDYyIt98oY+FquEj7cvmcU4AXVyFfHHscUwt3&#10;gFa4X/Wmtm2g/79AXBuDUrXJOqSxsijse3gI76kMAs+Yl26VJGYU8BZXREvCWvJxzY3dEX4bQzUc&#10;F6uD24IeH5G/QrcMmA4y5jRQkdyaqXna+Jy4q+8F+E2lGLYCyy3gahP8WtItKaIMx754gUJ+rcwp&#10;3K14T8G9FjTXTgqlapJ1AkN5Fvpd8IsHPdIqE4AFd+lWSWIBAt6CRbO9O22jfFg047YjtrGNa3j/&#10;2n3itpQnjFknuJTupLCkPo/VF21dbZwnlpwkLFKs/2XfE87Cu+A8CnefUuyShPzaZuNtf4/nEu5v&#10;bBt5IVI2C/JFrxOpFoNYL4GgTomiy8C+i62buuZ9NrDgLt0qKuwTacQ/5DQE9wmKVYFkp5r0R5mO&#10;zc+UelLj9mXtS8H0ZUld6hA6Jbh0oAK59cg80tgiuDxy4p57K8BLqD+kRNzWuH63bWI3APDR+9pv&#10;kgliGGJ+DBX/Gwv4g1D2F4ml/jEo+0uGK9yJU1ycc3NurnoDcfLwNmezSD6Dd0yKeIlS4+PVSSy6&#10;+2Hd/yUZ+Y85JfZ62QjiHfbtWBfGXd848h9y+hf1DzmlsKAZeJeGmAXHs9rYltoa8yufWw83nDO0&#10;LeUCMf1YSnc8hE4Jrixy66XmaeOLxNlr17Bxmgsl3gEAXv49AJ84o3MsXE0KN5aLf8lp2+ackV/q&#10;+nh3xn3KWfduxv0NRryXQLxwW7zrRBEvIV1zKXh1ShWtVFYInjEv3eZkhbf2QgW8xRXRVpjEbKnN&#10;XjnYfo7ql9iXW3duTB/sIa2FQf0lEgmTity8GKl1r74X4Des6DXJMcGMBZIbtwGAa74H4L8Sy2mk&#10;mhZ337FYlw0AvPS0bVXIzyfcAYxw/1Nt88AXJ97mbBnkXEMco9QpVXR8Cp2RBTDo4V8pAZYypdus&#10;rOeetixcwFsadJbtjUzZsJ1rWLRLQh43d19u0+a7debEeSA6L+dH0RFFCA2RSJhUpOSlxGrA9dxv&#10;AeHo/M7JduPd19c6Il5bV4pxceOpvEMX8nMKdyvelwR1jeQwSp0SBSuVlYBnzEu3GSj1WJiDlQh4&#10;ixUenJCm7Fg0x5q9knLyU+NtzoJwtN28KDqhCFGTWyslTxurjbNcfS/Ax9+OrT3eE8op7j61gtcm&#10;TnqyaZ98Nk4bb5lbyG8A4MIb2jaFkJ/7A6oXvgfgqu9BztjFSPkpm0XyUaDrNeX64ShRA9z+4As8&#10;52KvVFYAFtyl2xJY0a270A+xanBHGT80JbvbYh865fwbZX3bpDrYNxfMvhnzNCh3rgzzYZIYs0iX&#10;o0xWhqnibMxzbwV4mWbmlPirrcG2I94/fH/7jTGe398MiPk5Ynkfm/jDrlR/nh/hw67UB1Q1DH1y&#10;2w+oXrjHGDbMtYwHIrbN2SySj4KJH3r8UKiGhaq1+yHdh1ihPR+lP8hKdWm9mKOJHFTEXRnAXV86&#10;8odYfynvQ6x3Xb6he/3eRz7k+SxcjGt/zyMf6q6gV16+sbc//MHudS6vvELX4+waVjYD79I4M9i2&#10;4Zltyp7S7K+F2H6O6scazpVagw90ImxfCfNsKHeuDFORUysnpxR231ffC/AxYRYejDDHWijYRgdz&#10;3T0Av6lYSmN9nB/jxmvzXnbatrlm5KHwjPzc69wv/Mm2WTTnYBaYG0x73UiUqGEZUis3T4AZtb1n&#10;hKGsWPCMeek2ACvKXUGO4WKs/ZWXb/BuZCuoXZE9BK4eZ4+xYgFvcQUyJ5o5O9d2xDa2jd3mevwS&#10;+7VDNwvKHSvDeoQEwcWSkqON1cZxeAKZKOa90zV+jOu73hHxGK1o8fqCnRFw7stP2zamiI/1cYiQ&#10;n1u4W/Ee4F4j3GsKyk/ZLJIvg5xrClOihiW1VkpsRTW+ipBKDlhwl24Z3HX5hk6AS7PvVAxnf+Xl&#10;G9rZ+E36rDjFK6/c2NXBs++UXcseCHhLY5orgLFNsmuavcpy81Nb4Tc6Ncx+7WFPjnKnyjAVObVS&#10;vkdWG6qJszF2Ft579yJOGuV33+2o19f/yf772q099g5pY2JxFjdek2tF/JhCPkaqkJ9duH9326hr&#10;Qo1wUeJzR7UshH1aBtU3lKhh2QDAyZv7pUoUpfZFMGLpyqGCJUrptgD8+ya8i1555UZxplzylWaP&#10;BDw4YsU2e1Vw9pzWGBFP1eUarpHaGnygEyDsU3CNh3KnyrCWSHDETZKSkxIbw9a6+l6Aj9qlNGgH&#10;lDjBNuy3bADgBiPiuRhw6kkxFjdWE0/hzsYvRchTzP4B1dcDXPgT4TUBwNgSYM8hU3cDum9NyqVE&#10;3RI1Yoxdf5pdTEj6SUnPqIjgGfPSbUF0145zAdkZ8/c8/MFJhTrHngl4ixXNjdOwIKbsKc296rAP&#10;N3d/uOFYqTFviKMh7M92f4mU7FdOrZwciZx6rkDi3sXwshocg7cBAG78kwAfRzOK0j5cYv2RwLm4&#10;XXPathJCPrVvLng2fq7lMp1w/65WvEt4x8tdbNiOBTj2J6C+JhL3oaoZoUQNijFqHhpjnZsKDxbc&#10;pdsK4GbgXTsXU5o9FfAWVyBbxenaJHtKs1cfto/VEt/IBmHHhiHiLkvCjtSh6kAlifW04Zo4G3P1&#10;vQAfuQ85HTaQJt5xrBXxsTdQV5hJcS44JyUXCgv5XNzZ+KmFO0Ar3E++E+Dku7AnEeGiU58ToQbl&#10;yznnMUrUKtWnUnUOGjSAijGNuCtasOAu3RaJuXrMDzsDj9esuzbKPwZ7LuAtVmW6AthtlB2LZtt2&#10;hM317RQ1SjTizW9UIvuLuMuRsKOEUJGcOik5KbExqFquKMLvZJwNoC3GfbD1pj/Zf60jhqpJgful&#10;yeHAda49bVuqkB/Sh7mxs+4n32kM9twJP91zrYUdo4QaGshrInMfZK0MhtTJzRvITLsdmfSjGnLq&#10;KgYsuEu3TOy3yrgfSsXfNEPFaOyv7Ozm6sm8kNzZefxBVsqu4UAEPJgHv9uwGKbsOa1xrka8T67h&#10;GimtwQc6IpF92cMZnYSdqPoUDVCFBKTkaGI1MRY7Cy89aChfZyO+ctKygdZ/03f3It4+1LgcQDFS&#10;HAbnUY0jV8iviU64//G2JV0oFFw+via4uBQUNTTnWctcdTSxx6dwx+3fhK1FSO3uOkBHpDzA/RyL&#10;icCCu3TLgBPsLlxMin1jvif+lZdvbBuzRIYS4daGczi7lhX/Iaeh4HcFdztmx398KeajbEMbV3MK&#10;lPtRhuWRUTyaEg1QhbQ4gdqcknEb88edrkV/WXMDtGjqahof3oe77f6hJwCA9/94+0FSClxHIiU2&#10;l2eFPwZVev/P/9i4y2d29li+wzHagzA/N2gb/+z8ro95vcF2zbaFs0PEx9Bk5FAQt0IWUp3tD+mv&#10;g135P+bkInVzvRBHRZgkEsMPFix0x4T7Ssgl0F8v5tVMF9ABC3jLhmiU3bVx4nmIL6dJ9cZGuQ9l&#10;WB4ZxcUU0dmjCkNBqpzCcRsj4q9DIt592gR18CwritlAKPIpAY9rUGhiYuTW+DAS8rl1JMYS8KRw&#10;t9gDsX9V1dnuMK9ZcU+87jbxQOHtFJtLzI8x8aXevUrUkWpoRfzIAt4idXW9EEdFmCQSwysHToOv&#10;mIkvoANaQsPRmIaXpWA7ZUtt9v8TDa0Ta1NcRcp92EMdhYzCYoro7FGFoSBVTkJcNmYHG0ozZYh3&#10;AICbvxvgo86HWnENF02MixtPtVyuO23b2pbW7M4Ajr+9bST2AsIXEt6mcGM0r6ltDm2cFuk6zqBE&#10;nRI1KmVJPCeJ4ZWDB10xE19AVcADmDcDt2ExTNmppok5J4S81HBuSmvwgRbG9lGBMiydjMJiiujs&#10;UYZ5aHM0cdqYq+8F+LD5Rhr7cKEeMJTd3d5Av9PAbkT8RyIfasX1MW6cJr4EVsg//2NtWyq7s168&#10;T80U50F1QQuUul5K1ShRZ0QW3r3yJB7w1I+hyjrprxF0pUx04VQB72EFsxWmtrmCmLKnNDdvR/hx&#10;G7o/W2NMlPXtYSyBEv2I1ogG8GhSU2I27oZD96BxfPjhg/2e3Xl9y5/oRXz/ZONxY6Q4Cpw7tF1/&#10;2raliXgr3AEAjr+tPw8boM8JgGOP3XBuHMMGG5YE0e8S/bXXxFBK1RmJhXcvg8gRRdwSA1IrB0J7&#10;jdgrxVwtI180VcCTNIQAto2zYx/VqBg7G4/tVEvdH25jQryZctjuFyOzGJvGOkISQgEy4mNo6l19&#10;L8AzzvfCo2eMB7bFtjG3OiKeQto3xo3FbSysiJ9byFvhflXK98hrLgZo49gx1NTAMbFtC2e3xPwU&#10;RE6pa6RknQVT6jCXQ+RBMeBZglNjrXJ49OffXAH4oih4cVQBL2KVZlNQRHMNL6vB/lKNeMMrRmLt&#10;xHCZzGJsGusIEUMJJ2Ei0cbFaKyIv594cJjrjXqodNumI64/eO109tY/0X/bi/VT9TEjPOAAiLqx&#10;+u5s/BxCfncG8KLXArzwNaajd+EIB81Fookh8P6AV2aNOYmdZy2l6mgY8askY2hujfWhOKKIewj4&#10;kUO1yv6ycf4bgyrgozSO8LUNC2LOh+OwjWp2Nl5bl2qaGf2x3pAT69rDK0Jmocw0j9Qa2nhNXG4M&#10;9y7i2UyiGxO8JmJuMyIe13bJfSfDebHGgeNwu2FiIW9n3T/n7njfAyd1gjFSjOTLgam3cX5ZxIcA&#10;wOeJRHLYfSVSqs4KOKBDbcH3/oQHj3erbZV1EQh5fEIzTmwV8GoaJH7dhoUxZdc0m0Mtq8H7zN0H&#10;bpE3vyxs3xJIDOfJLER2OTDIsOGMgzEHaOI0MVfdC/AhMwu/ATrJe4AQM/PBa1MjsBsRb7+u0fXh&#10;mhT4oabNK83GCPkbRhTyVri/9G6Alxjxbg/WHWOWc2xIGKdYbQ6ch7cNsXOH/VSMCmb/LoPqO5So&#10;sRJKDdn8ZBxJketyPHD3UlplPgIhj0k4SVXAJ2OVHhbBKXaqUTFYxFPN3UfK/nAbA8Wbqovt+mAG&#10;FAlSA4NMYrg6XhOnieGgHhrS9oY5WV4MAFw0Ip6qjxn6DuPm5zaJ0kLeCveXvxbg5c6se9c26A8t&#10;4Xs85fFNnCuJbrduXkINzXhyuLP0SSj7l1yXILV/F97cfxhZIqXmhLiX5brxbjDslMGpGSWWAj4E&#10;qVXGwV1eQwp6fCKIE5LyDlDpwG+knKDGIjmn4a+bxP6UFvuFQPkGmERGzYyUkAFFBqQCcPmksUVw&#10;eWjivBjioXDVvQAfvL99zTwUWhvaWRdjr0PKR9kagEuvB3iGES9cHyjwgwy3EuCaVP2hQt4K92tf&#10;C3DNa32RvjH/bPAfYqJIviBaNoy9Q/JF8MaKq8PZCajxF1HWTqopUKoOFKwzMivpppLkCyzELSG1&#10;lYIPI9YqeWBBT4p68Ae7CvhBNI7wdZsriCk7bpLvHC2pwTVjudrminvlm6CajHr20AYxoICXmlEn&#10;NSU1Poq9+YmHgCviXagnMGeLvQZoD8raXBGvedq7MbHYqcD9yRHyuzOA614DcN1r2217XN0xGuG+&#10;gVbEP3/ZScbYi2bjvMY/MZwdIj4F+Je+QRC11NcBkcuhrhlhaJ0huTPg3gZuWzcjHwUerCnbhOBd&#10;a1slBAv6Xti3rQr4IjRIDDdO09i1jZtBd+vGGs6VWoMPdACZtTLTegYU8FIz6gQpgSEdTYkGPw4j&#10;j8jAbXaCU3Cc+Jro6O3CTDxkPs3dnDGahI258bRtkpC3s+7Xv6afcd+Yf+x+7Kx7tw0AVz+m6Ago&#10;Y5SoSznnmM0hrgMAwa5Ac25S60frKVH1DZEav2Ds4ecMw3LYj6PwwIeU0iYC73bi3a8KOzZVwBel&#10;MQ2L4BR7rFEfcB27lcIebyKZaUUYut+UfG2sJo6McR6LV90L8IG/Rj8hqSfnBvyirj94beICuxHx&#10;HyrwFZOanBLg/Xn7RoYbX9U2V8hb4X7Da9rm1sUlXN/GGL018I6/KOTF4uD6Y7EliewLj1tAJB8T&#10;rZeAppYQc8ft38T61oR7ea/3cPbjKLLBhy+1EZhgF6ulCvjiWLVpmyuEOXtOo743vkRdriW+GYpk&#10;1spMG5DY0qVn1vHSIjUi7g5NnBhDPAo3EC6DoJ6aeNuD2KkbvwGAy9/VinipTomnNq4Ra2pMApd/&#10;46vb1r12hTsx4+6+3oBf+2gDANs+fxD43OBtF8mH8MYuIa8UePw9Mvoj1kuEq0XZLCftH+6649I3&#10;9UJeaisCd32Fh0D0fp1HMQp4SGItA1wis8xeUAX8aDSO8HWbK4ixLae5Qh7X5RqukdIafKCZZNax&#10;h5BMVlJPl55ZJyVNG6uJk2KuegvA+80sPPUUxDYc5203vvjHuR0m5sp3AXww8ysmgXiCUy0VnM81&#10;Dhx346v7BJzrbrs/XSGPczyDdGKtD//UkBIL4S98JFwMZ3fRxBi8sXLJGQepXgb43Ks4BYDTVshf&#10;Ev64E75euLZgcFdX0GUC3HvcKgF4iKimAKckpK6aKuBHpyEEsG3YhsVySrNCXrO8huqDrYFjOXvi&#10;myHJgBpZqVlJPV16Zp2UfEUIQEIcx1VvAXj6r5kN4Y/sYKHm+Z0PqwLyea9RDSviqf254KeyFDsF&#10;uC9en5zOUb5u2xjta/eYNtB/heRmY+43J6dj6MnPZa79KvDG28X2uUnrP1svg6uUXyUZoBTyMdzr&#10;MdYWAu7WwrqXCD4KqVU68NDgJpAQukqqgJ8M+8aBRbBrw9u5TSvkz5195uw74Y2QJfEN1SUrNTnB&#10;J2ufDl2uoogiBEARF/OD8ISj7N62Vrwzr+/4LoAPEKIm56nr5pRsKpyvfuzynGRcD78G8JfUeDE5&#10;j2nmpG+A8Rkbe7xETkosiyZWE4Nwx5cksWa03hT0Qn503Os1p40M3l2srQ98BGO2lYMPh2uECbe1&#10;kfPOUMnGqj/bKBFNbec2d418iXpcS3wzJBlQIzk1OSGkGVAjJTUlVkKqc9VbAJ6ys/AG7omGbe42&#10;9sWw8VbEa5+k+KmryRkC3o/7h4akfXt+J8jN8b6RBu/H+D/r/TYTsYmcWOzjOsqB8zk0cZqYEZDO&#10;T/dMTECsNxUFZuPHJriO5x033A2qHS54JKS2YvChEIeEXUTIoqgCfhaskLZvIHabsrm+nIZn4936&#10;Q2vjlvhmGDAgP/m9OCmYZrCIV+ZrwkrFkE8s4i9jUtsunA/HWdud3wXwfmImHgo9TXENqUUhgnAN&#10;/O0xXn3jsyF433gm/8g6duanC9pPYDo3PzUnfy40fdPECBDD1OM+PJT7CepxDyBr5/y5FFpWMzXu&#10;dU21GcFd4dphg0dD2xYM7ipuhGkpR1UF/Kw0SPzahm1YKLt+bOMat6QGv8GUqpnLwDe6pNSkYJp9&#10;EfFXvQXgqR/HVvpJlbLdvRaW2gC0/ru+sxfx2qckfqJyLQWcKzUJLs61Sa8BfS98AHcyuQQqXmtD&#10;4M8zBFB+ypbCwHxxLMGp3zDNjTMf2t4wviBnLFYq5Dncewa3hYC7JbWKBY8M1RYK7qbTXWzCbWyq&#10;gF8E9mHvCmDXht8UsGDmGo7Fs/Fcw/vDdTRt6JvXgPyk1KRgmsEiXokmtun+4eHcV70F4Ekj4qkn&#10;UGBDohyQv3stiPcN+B1yRTzF1E/IDmanGwhnzIMw1+843Dh3KU1nM62bgQdzb7lQJ7NBHbHbQ6H2&#10;ZZF8JSmwn+yhaOj9u+dsNiZcHz8X7iVNtQWCu5jaDgt89LE2M7g7RNewuXTPq4BfDPbNwTZKTGMb&#10;Fs3ahtfGY3+JZn9RIN7w1AzIZd5radSBPINEfEKuJnRoDPWEwTbqSeRtO9cXjrNsoO+IG/PK7wR4&#10;OuOPPVnw03KsxmKcXHy37cThn7h54JOHt7Ftw8RoyM3j4Opx9pEgx3UgJWuenAKA8IssSz8bL15C&#10;+wg+YNxWCD6ElLb/4CPGbUZwV1AjTFk9rwJ+cTSO8LXNimLXhn24Sb5zNBuPa+Jczp7SGnygSnLz&#10;DOp0dSBPihDHpORqQjX1qJCr3gLwBJqFx08Uatu14W0Xz050wPqtiOfqAPHUk/abRaTYBvjZ9y7V&#10;qYF91OuuHvr50q/o67g1O4ixJLFxVDxlI6B2T6Ks16GN18YpUB9LAt75n4N2Nv7KpW+CK86MvHv5&#10;SW1vwQc6pK0A3OUx2zLBvdS0icC7Rc39FmGymdAq4BdLwwho1459WDRrGrekhqsr9UXTct587b4y&#10;UaergmSGlEjJ1cRqYihcEe9CPeNStr3XTudwjrV97ncCPDXgjz1RoAdlvKEnZnTfjlPKcW22vrXj&#10;mI37pKYCLbknPBe8P7w9JgX3RZ2fElA1r/o+gG3OzHoOvZBPAV+2uFWIQUlpewg+RKktG9xb3BaC&#10;6U4V8IvHqk8sglPsuGG/dm18qZb75pubZ1Clq4IEmgElEnOjsYp6MT8Izy5s67ZNUdfvvXZ2ysVY&#10;Ps+IeK4PLvhZS7UkhMHZAC3spX258TbAjXV/uvkbK+BxUap/lE0JLj8aUh8lHyYlVgEe9xKMUTMZ&#10;dzbediintWAr1yoMeKCGtBWCDyHWlgXuHdemoQr4VdAQzRXD2JbbrJDn9pXaYr8U5LwB5+Q42EMS&#10;iQZEMMI5q4xCdLtoYmMxlP+qtwA8/uP0t41sILS7zyz8DPOeZ0Q9iMR/3h8HeJKYtZznmWmgdohs&#10;WOB7PuaY8TF1DRcAADjmx3Mwbl3utYbU+FRGqE8N9VDw+Z4cOxv/jXDl0jdip5LgohQb/Z8fVRkI&#10;HtAhbaHgblJteeAeUm04VcCvigaJX9skW2priBl5ty7XcB2pYWHf4AONYPc5gIHparL2U1LEG6cY&#10;w/ivegvAY/9Lv009d7CN8ruv8TbG8zud+m1GxKc8/9zY0RsxG4+h/N5rtJQGt5c8hU6UDR56PwzJ&#10;zQXt0ztW4u8OiIzQ/6T9JzBGzSRKCPkh+Bc1/x+OXMDQ7Tt4sHPaTOBuxNoywL3CLU4V8KukIQSw&#10;bdiGxTMloDkfFvJSo/qQ2lIZ+MYtphcURbllUvI0sbEYzk89TzibtO3i+sg4pzPW/9v+OMATxEw8&#10;EM8+smYqA4t4/XHEOfZ3r80xezanHdtES2Me4dyJm4PEvsTOFR6DqZljn5PQC/llgk9828L/cETY&#10;KhOCBz+1TQTeLdfmBfcmbFXArxorMl0RjG14O6dZIT+FmE8UAMnxCNtNFtEZwclNLmMSUvLY2IR+&#10;YP9VbwF41JmFBwiXz4D7tDM+/PTbMD7yNfPVkxsA+O2OiHefZRrC5x9qzAdWk2NMHIUbYw3dNvFh&#10;VlwXwDlJxHlIYmg+KGswMcwQtQg5ZB4TXwJ2nyMy2f6c2XjyWls6uNNhS/8PVyjbKgJ4sEq2DHCJ&#10;nDYmVcCvngY1TkTjba7F/CXXyEst5Q05JZahQAkap3DyPkxCSh4bm9AP7LcifgOhePeeUsbnPrXw&#10;U4x9ojnXUyz+84WZeCCeoLgPLPbY1AkGHGu28f67MMLvbbuiHvlI7NS87T8+gSlEcjcQj9GgqiP4&#10;yfEQ4ksQ7G8EyOMaGzMbf/Eb4cpFZ0bevT5z2yrBB6FpenBmiVZRgAdN0wqAS8ZaClXA7w2NI3xt&#10;c8Uw3saCOaXh2Xh3n0Nr46Z9U7b7HgBbgjQm4OQnlzIJKXma2FhMzE89bbDN8xOz6htjp3wY7P/8&#10;7wB4fMAfe6LAT9KgaWbeneYVZvaB7fY1FXsEANc8bZz4YqUe5bGTmEJKrZTYgeBxHHvfwf4KMlZd&#10;NYyQHwK+hlPaqsCd17Yy4KpDWsUBD05qywCXkBr11K+smgaJX9uo7Zzm5nJLatz9UPtsmFzKZuO1&#10;pMQykCVIYwJOfm6plDwyFhnJGAfXf9VbAB4xS2moBxO2qbbNDlwf99qzmbwvMCKeisPgJx/Vkokk&#10;dbWFD2ViO+4P7mPwdZKxk7gUnH564xDrf8xvCGoq83KhzuUQqHoXcv8a61B6IT8r+Nof0hYL7mhO&#10;KwuuntIqCDxAKU1BFfB7i30To0Q13saxKQ3PxksN7x/7uWbra9+UtXECZAnSmICTb4dCBcrToomN&#10;xbj+q94C8MgDjoF52Ki2TWHXp3mN877gOwAeE/7YE9U/Eae+17jZd2ynvjrS6QDOx3aAtg84jsoJ&#10;KP04j10cFm3cyATjM3K/gv0pudr5Y065NSah8Gz8nOB7qERbDLhjOa0MuGpqqzjgwSFa6Sd+ZVFY&#10;lWgbFtKuLVVU44bXxmN/yaZ5Y7b9GABZIjAkgvLV5ZxAdQ4VGxhIkwflD564xCyzZpuCjGnC9feW&#10;LzQiHtfnQA9BspUCC3r84Va8TzfGszntmqdstoEZFxYqnrINgarHLZWiYl1ifoS3j8TcHNzzl0JO&#10;zuT4y2rwpUi1gwEf+BhtMvCOU1o5cGVNO2SqgD8IGkf42uaKYdywYHZjsc31SeviNe08YTbf7iOG&#10;JiZCUCIwJILy1eWcQHUOFRsYSJOH9V/1FoCH0Sw8EE9Sb5sQbrFtD9Q5N9a+/sJvB3iUWG6An/bi&#10;fhgCEc7ZiEaBa2C7F0NsH0E4Jt02tVMcW4Ixakok7s8bhsTcXKih3xtaIX/54jfC5ciMvHupztX2&#10;Bnxgi2zmm7lCR8HGgyNLtqVTBfxB0QgCGwtjyq5pKUtqcMvZp+bN2dYdQFAiMCSCctWlnEB1DhUb&#10;GEiTh/Vf9RaAh4yIp550Q7a9184Y4xwP8wvC7zAiPuUJjJ/YVFPBBONaVNgG/Jl5N4Z63T218QnD&#10;21My574ZvLGeqH/U+d0reiG/ZPDtVqJVIuABy20kOCil5YMrpbQpqAL+ILHCqCHEs2vLFdXnA4U8&#10;1WK1NG/QmpgIQYnAkADKVZdyAu3p0RDEBQbS5OH68VOKenKlbHev0XIZMsa+Rh3+om8HeISYiQfi&#10;CdvVojqOwHlBo9at45rOthsHYI7ZD+leu3b7+pZbjQGfsAYVccGxqaTmU/GUDQS7iyaGwB1j7+eI&#10;4HO5d+hm4/cJ95Ydo1UMeGByWpGCw8DVcptEFfAHS+MIX9tcMUzZsGjWNPcDqLjh2BIt9uYc8yuw&#10;3fcMhVCXQoHavCAuMJAmj8bMwr/PzsIzS2Rcm7fNidVgYIkY97WJxft2RbzqSWj7I/yRJo/AwNiI&#10;OlS9bt8ox32N22ceZIpRaGKWQOzCA2UMQTcENp+41sZgLUOfhX5ZTSUOvsXHaAcDPvCcFhhSWjlw&#10;ZbdVAX/wNEj82ibZcho1I+/WjjVcz62Lbef4IBENNuThlcmtSeTZQ05FmxPEBQbS5NEAwIV7exFv&#10;CZ5fjLhP2dbi5n2xMBMPxJNQA87RNgouxt2mXm+g/YWJfXJvFCcvBVSrSGmpiOSzaGIIyHORWSsF&#10;fI73DmdZDb6uY60yKXj4S7a9Ax9gUivxuYA47NtA5dCwqpES19iGxbIkpHGjhLymcfvlmv1WHA7J&#10;l4BXJrcmk8eYe4gAwkQSxAUG0uSDHjL4mUM9h1K2o6/Rh0AxX/zHAB4+a1v02WgOFseJOUpwHaoe&#10;tuPXOGYDANfbP+pkoRJAcyILMdV+IH9feNwBTK3MeilQ532vOIXLt30jXL4tYTYeX9MlW2VS8PAP&#10;aXsDPrCkZv+PMNNgAxuAeyZ4clXWhb2C3Nea7SN8BUbsWn+scfnYziH5EujKDKlH5BImHyKAMJEE&#10;cYGBNPU0AM+/FeCV3+WbuxxHGHcQto1jJ33Uayke7eN///8B3HHqBDl0udyBOvYN2u6I2Bq0DXh7&#10;4xy+sbs5jfOzMT93G4AP3myT+lhvNxvUf/sa/3R9yI5fB/WlbWQTc10kn4s2DhF918usq+XTP2z+&#10;UFOE58/MDPfaaP/v16NP/Cx2ZCOfMtm7NxzIYS6VpQ1/nYGvEDTOrLd97W5jP45Lbfg75FNrcjP6&#10;2N7gAzVw9kS6MoXqWaLliADCRBLE2XFHJokL9wK85yfa1xtC+1DbnD7E2+Rr4TvhAfoOu7mnfwzg&#10;IWJdPN63BcdIsaQD2XAdqh6249cA/odl69M7H2r8PdxnkHStVWjaZTW33/YNcPtt34CdWeBbx2/l&#10;/sOV+TYDuAtTtEoHHpoSbQj1LaAi0DjC1zZXDLvbQ1ojLK3Bb6RUwzmxRmFrDaQrkVuLyWPMPUQA&#10;YSIh45CRjAH/EYSfRtQTKnXb2zFzjtwcSthbvyviSYgP13Lgp7CmUXAx7vYG/A8Ku/E3vN9JAjQ+&#10;3E5dnHhi6NIpUiShjjaOQTNEAM6157ZKnF7IrwV8S/JtnP/wXsI2MXj3Y7UDBQ9DSqsCvqLAvmFh&#10;QU1tD22ckJdazr65N2DOnkD3/p5bi8ljzD1EAGEiIeOQkYwxXLgX4NfNLDzYB7KTYJ84Lt629GFX&#10;7ddKMjEur/pjAO9zRDx+IuKDVH0rjQamDq6F7eLrBuDY7W9DFLR2YHypSBdBKqVqDayTPSxNfnvB&#10;95rlMYdC2dn4fQY/HsI27n+zER5oubanVAFfUeK+Abki2LURb1SBcNa2HCFPNaqGa2vwgTK2DJru&#10;nwyYPDusLISTMJFo4qQYK+LxAxNvUzZ3Gz90Na+5jlHxVsTjPnS4M/FMXSDeJLqmEevOBhfjbrs/&#10;N9DPyA9+gnudGglnDIXhDEkJTomtzEP5ZTWV8mBBP85/0zx5OvAztnSbiaM5d15ZI1ZB2uYKYc6O&#10;BbTbYn5pfXwsN6U1zHEOpOn+yUDIE1ykkzCRBHGBgTR1XLgX4Nek9fBoph3HBPFo29LZzXmSamA2&#10;DcCrvw3gvWgG1HsguwdJ/ZEmNykBXMOrRcTgbcr+CryMZkqki0FDLD/md0mJReBzsBQunHYfCN0f&#10;kJBf6thXRqR9eJX9L3xETgbe+RStxPxN5VBpHOFrGxbEnC+lNZHZeM0+qFzKRgkAypZIAwBNbh0h&#10;T3CR2GGKEcS5Y0zFmKeJCzY5Dx3PNmTb4tqjr51jsCKe6htAH0v6nGNKbRRcjLvt/nTbETqpwTnm&#10;dqolVh9DBVC2MRiwn6HDVEnECPlbvyH4hrwpWnAfLblVFPiDtqb/sk70pgr4ymCsksNi2tpccUzZ&#10;U5ok5M+J/afu09ZuiGMsQGP7koqQw7pYh+jyIOPQuDbW5nDhXoD/gtfDO1DPKmkbx+PYGBvo+4vr&#10;vObbAN7DzHBuwFlXb35uNmF/oqBgm48bF4O3vcb9USdcEJzzNTNBHwIDIubH2OszA2rYKiNzCpdu&#10;/Qa4dOu0y2qCW2nmJoKD52qVUeiHOO0/8tFfqaSBRB0pqCmhjQU0blyMJOJLNlcEZAoCTAOZs/FC&#10;DutiHaLLIxrHiMIL9wL8l78ePvSpbcpGvcbbOJd7TeH6X2tEfP8URfnmADf2unXAOSkNw/ndbfen&#10;2255P1N0SVAXyphk7m/pw7iXtLPxcwj5pYBv6bmaCA6eq1UA6hKaSlms4LZCx25LNiyatY1aG49j&#10;Yo36RYCyuceXKQowY4h40k0aWwSXhyYuFkM9eKlt10b5O9AOuTxXdON6Lq/9NoBfZ2biwdZxXuO+&#10;ijCDg9+UcL2Nsy+7DWj/tpV6kjNdlclIClICAyLm58jMw+eiMhFVyM8NfrSM3bLARaZqC6PUY79S&#10;cWgc8WsFFGdz7SmtIZbU4LpD92Gb/WXBPb4ClBbxwLlJY4vg8tDE4ZgL9wL8KjMLT9mSt80OXZ8X&#10;53SIi3Ff321EPH5odzH2WnIhxHTQnGU3uGE4P2V3hfxRA/C5tzgJFNQOc2D+r4sHF8DZNeTmUuet&#10;smx6IR9e/GO0ylzgMzFGKwYuPEdzqAK+MiL2jdMKYbvt2iS7tlGz5ri5+4jtT6pnhUAhQdBoxBAm&#10;kkC6SWOL4PLQxNlhtVy4F+A///V+Gz2AqIdS8jYJ8b3yEnam/u4/CvBr0kw89AdJ9V2Fk4Qfzrgm&#10;trk/cfutdzqJFrfYwgiup8BAoInhSMxd8NAdDqdw6dbXwaVbXxde77gNAhdbQ6towSM3VRsFZwcb&#10;2NzTpD7XKpV03EuausyxLdaOCJtkT21UHcpm+z4UM0ubRCSBdJPGnogbQBkDKO75twJ8wXf6Isqr&#10;Y+zYhve1MXbv9SaMVb1m+rIBgF/+SYDPOw33D9AGbKxjY7YdXwC2EdveMxj5G9S5hvjZbADONwCP&#10;3Sz0x7zeuHbOz/jcbc+E/ZwNfDsZQhoRmhiJhPyx3h8//SPmayIjPH9mZqQPnfYX68efegd27D1j&#10;XYLJjN6R0XewV9QZ+MpENMRMODU7jme8c5pbr2RdqtljG/rgyZ2JF5JId2DwibgBuLoEQYxj8PQT&#10;MZuNvy8esN95bfNTkMQ7AMCXfKswE28HwDS3Vi72+N1G+aTtowbg4oTfCe8ddsoYOLEpaR7ZiQbt&#10;RVxZDu2ymou3vA479h78aJitEV/HWfarOYmiVAsTM9r6qQK+MjGNI35dIUTZXHtKw2vjqbq4UTU0&#10;NlvbHtsQmomW1NhjZhBcHpo4G3PhXoD/9DeIZychvqlt14b9GC62ex3ruPF/6bcC/Bfmjz15Ncx4&#10;4veHnOZC2d3tDYQfaMXfCU/hzegTKEroUBYKwgIDgzZOInIvAHFeKjPTivhDFPJLBz/ORmuEpk/X&#10;9UQBbQuLRdo4VAFfmQn7xkkJbCyOsU3bOMFNNXf/KfukPkQ7lClEPHDGFsHloYmzw3LhXoD/+Dd6&#10;O/Vsi26jHeIa7GvnvLIxxGsr4vF+AEwt2x/zy9dQ7H7w/rAt2Cb+L4YH65iJAmMFULhOqVqV8eln&#10;46uQr1jw43O0Rmh6Wd8TQUOaKVwFfGVGHFEFDSGEKRslnKVGzcaP3UoIASPik0pFgiPuAG18TtzG&#10;eW23KVvutvea6SAbj15/2bcC/CqxnGYDznVp93PeH0tuw/vAvg30x4T9RwBw+9P6czKUUvsJ6gQG&#10;gZTYGM75dMHnpbIQqpCvLA/8WC7ejI6vAr6yAIzw6d487bZrw9uuzW2cWLd2N1+qwzWqPra5+xqC&#10;yU8qEwm2h8wbfASXR6RMxwmahQfzRMLblM19Lfk7iE6RcQqsiHefoh14Hfy58zqD4GlN+HBct904&#10;y2hyDzYX6gKgbBbkC06XlItJidVgO+O2ynLphTyerFxFI275qe/eyvqoAr6yIBpHBLtvnNR2bqNm&#10;5PEbNdVwnZQ2hMb7oUMRHIQEhh47BBo0cSf3Avyf1Hp4Ztu1YT9l20DfES435/WXfyvAf+Zm4gEN&#10;VIE18S6d3TkuG+P67OvLT7vZ6cTWybsnWnPOU8iul52oxJ7fsfdTyecUbrv5dXDbza8jbqgFt0DR&#10;t6o+MNWW3PBQe23lVAFfWSD2TdIK4Nh2TsMiPtbcN2/so5pb377Oxew3STsoAoOQwOATcXdo4k7u&#10;Bfg/hq6HZ2y2A65P/TqS+xVGxNt9dz6b514nwkBQfe9w+hDsB21j/8Y81df+ZO+GThhDktT4XPB5&#10;xq0yH+1s/G03fz3cdvPXY+eKwA+AJbX1gHvuNULwj9XCnStahLU/5it7C35DpEQ03k5t1Gx8btPU&#10;2Q18cze56hKKwCAkMPhE3B3aOCAeVNTDS7ONbckoO/0V3wrwnzQz8abhh7LbT2zHzQXbu6/axPsw&#10;S3q+6BVOIkJ5qD2RBNEtOQWfHUIphiQ1fgzQNUC2yrjsi5BfIvhBNXdbPrjHqkb8IuC2KuArC6cx&#10;4td949NsUy0msvEbbKxerEn7y6Xpf5iXMoqgoFYkJ+LuCOoiTu4F+D/+pm/Dz2Lq+azZdm2q105H&#10;2Rj7ogH4ym9pRbz7tHUP1v12Gul8475jNqYWdUx22+uD8/oT73ISLLEdOkjnjiUrSSarZOziS6Rg&#10;qY4XvMn8kabKuPRCHgugpIZutblahQKP0lLauFQBX1kJVgidO2/OeNu1pTQrtLkZebe+1HAe1dx9&#10;neODVNKQL3ls/yJ4IZF4ZUmASNzJvQD/4W+i551JwM8//EzE29bGbZOv0QdQcb7Fizcvv/JbAP7j&#10;WdtcqFj7GjcbLzUXbKdeb5w/GiwSDUhDOs+iU/IZsv4+AuhqVw6EU7j1FV8Pt74iczYe35czteAX&#10;i7lb2EW2HR54BMq2DWzuaeozrrIuNs5P22Lbtlllgxu24+0hDdfitnMweep0RaAXkhovIMVt3wrw&#10;O7+jfU197WOXi8U9Jb5xjGHD+NSvhdxf+DsAv8P+uXsnYLMx2+bdzvo2VBFDQ9jcbe8DphtnCMzr&#10;xuznHADONwAP3erHdy+Ffdhtz0T4MRvGDiDYIeJzcfvv2jUkJ7QQl2MxPv02gAv2umF4/szMIlfK&#10;0f7S/eT7fw47KoeA4p5WhMxOnYGvrJAGNTxLTm2nNjsbn5svNTzLb7dzHhkmxx5qFEWQF6IoHHF3&#10;KEoFGsto0cCGtylbh51lNzt3ferXkdzf9S0A/6ediXdjzX7dD7fivuJBsceDG+V3tz1fE/8wa+xc&#10;gDLGRYyXnJLPxYlzhlSHOrAlqXZlXbTLagbNyFfWC362Ei34Pw0LbEf1AVVZL40jfG3TbKc0V1zH&#10;Gs7FNbQtlYZ8yaMIsofkGQSCeAEq7uRegP89th6eEL/BdiRG8zrAdJiLt6+tiN+YfniYAbJCnnjD&#10;6NuG7k/nd47Re+00d/vOp4xBAu8Qb1PgYzQw5jjaRCLOXn+EyycSoK5T2Q96Ib/ZbPw223/EI2HC&#10;VlkP0vxMpbISGkf82ndfvO3aqMaJ7Nj6eLe5+8INx+Ja7nbO+nhHcajEhyoIhSlyFCEATNzJ/7+9&#10;Nw2aJbnO897q7w4GIDAXAAGuogmGFUGKFLgOABILsQ32fd8IUACGksBlAFqywpZsh8N2yJYIgsS+&#10;EMAAMyABECtBcCdIgNhnBp/sUIQUirDDIVJhW7ZoSSbWmbn3tn90nupTp05WZVVXZWV1v89ETmWe&#10;zMqsqu6ufjpvdn+vAs7teviAV/ZitqxjKXlbbol4D496AfC/mJl492S9mMG+s3rHKbFGXn1A2Ezw&#10;h50SDrXJ4B1G0DHGti9tVTJ15ES5Ft/1HY/Bd33HY/Yh+9rLlpyp1oyp9UFmSOr9zzndDOlYocCT&#10;I0Leha1MW8G2Mj0kWfGeOw2xCmUhSULS22BHo1nCPglNgMgxXngV8KX37MveHdiWvVhfOYZuF/ty&#10;a19eS3w9Qy4na5J9p/GSxqury7Y/VW4Rgvb6T0W032hFoK9eM6RtDO9JSE6T3Wx8S+RJOvb+1Ert&#10;Dww5UuuDxgo+dHQlgQJPjgwrSSLBXeWhSa+PH9uH9JNaHoISkl436W2wQ061XfDpqW4Qa6vvVFJO&#10;jaWWo3l1UNE2Km959PPbM/F6HXwjWUxM37nt+dqYt90A+Bspy2g68A6zjzH7AAN3HNK2i9hjQU6P&#10;vciTE8DeW1up/YFg6SQfPijw5EjZBvHVopRSHpKsyA9Jtq++NHRZzbaZVcU2vQ32NJr17DOg20Zb&#10;OwsPI61STo3FyrF88kErGn2F/R/9fOB/tstppF6nEGu9cZik8eK2fZ1k7f0CuMO6wQOYsr8hT1py&#10;3Oxn41svqYISOV0q4O/wbkWOHLnN2dteV1kn+7OPXjzWZkzq63fIz06adr279TbY0WiWsE9Ckxpp&#10;e+l1wINeoipEdlWoFbPlSCyWh/kS7OC8FvWw/ZPfBH5M/cRkVTW3jbzduadcDydlHZefmKx2Pyd5&#10;pQL+lfykpOmvivRvY61wK6BQda1mrYBDShvN0PZDmKlv/ozkSth9EP8//u0nbAUZCo2zl9RLxBl4&#10;cgLIrNpWzWj3lb3Z766U8iXXMamrz5SXuZyXKnbS22BHo1szhkdCkxppe+FVwK0J6+G9mC3rmK3X&#10;xNql5GMneN3zgX+m/9iTnGBIMiOfMgvvnUulxDrah/4y6wK0hm4FHFLaaIa2H4J5zLJzXkskWYLd&#10;spq/9u2PwV/7di6tOYjWvWnFaSbsMLFEgScnhH0TFgnuKnclT64lZsdK6c/2EUu2PgUlHXI4UTor&#10;mzSaJuyX0KRGt7U3y9gN1MaGlGP5JHpm7h8TJL6xlMU+P9QDEzs/Qeor7PvU++h6qH+0+f5/43Rs&#10;yx0Mefwsh+ybTJZBnMdMPXazsBNISvzS7EXeftVx7H/mxXzE6Qixp5g5UeDJCbIN4qvfeFPKqUlm&#10;461o2zf7rmT7s2PY+q09SQfTpnMXOY4EGs0S9kloUnNmZuERbl4WuanZWGq5wv7AetvZfI+8C499&#10;PnB+Htrri6Afd+dY3GQuosRj+SpIfOyOP+QxGfp4awbvm9LGoq5ldvRjmZKGIhJPkV+Wa/Gd334d&#10;vvPbr7MVg2m9tI82Tf+fHSF/WhaugScnjrwI7Yuyq6yTt0bdxmNthiSvDxvT5T5Mm85dOiubNJom&#10;7JfQBNgCl18P/MSLbUVbZGFkOhbTZdtHoy6Sr8t9fTv5P/5N4AEPCLEqVDhr4xvr0kO+caimvq7T&#10;bdU6+G0VPvNVwL/87nrPun3dnT0hQcUbTWLtEa/rHcuS2s4ydr9MfOPNB6yBF4n36kg+do/D//l/&#10;/4mtmAZ7iyMnQcrDHpuPIeRE0LNhdqY8Vh6avNn41DR27L6Xv6nvbN5Z2aTRNGG/hCYAgLNXAl/8&#10;9WbMczMbq0ysVTYHYNt6+brsHHxsH51/3POBL31JBeQx9pJBjl/WvdsxKnVOdVnqtzPNwo8gcnrT&#10;k22gBdDLajgjvxy7x+E7v+06fOe3HT4j30K/jpnGpRViT8FLsVs5ISeGFSctz7HylYFi3rU+PpZs&#10;H15/sfIVe5IGGUMVo5i2XTSaJeyX0KSBd1OOxXrLKqjrY/m6HA441q4v/7jnBYmXfuzjrpKcm026&#10;z0bcyH0V+vf2bRaGMeQxi7FN7SS1XYxD9y8Zro8vg73I25ck03wpCbvTkSQKPCENto5kp5SHpENm&#10;5PuS12+fvKh6OaUonZV7Wv20Am16qqOz8FUzFI2llm2dpsL+QLvadRL2f/zzgNuUxDeeUzZZHLEX&#10;RNZ1Xpc3W+AH/0LtoPCGOoiEDhOa7Ihdi1QO2XcNcDa+DK7Fd3zbdfiOOWbjSQt7GzyFpM6da+AJ&#10;8ZGXin3pdJV1smvUh8SGJLt/XzmGqetq2l3ZpNW0FWjTaGJuUZdfDzz4xaGNqbNLYryY7tv2YQ+t&#10;0bavn5S8M9YffgB40AN2AVn3Xq+DD49d63fisS9vVV6Q34PXeb29UgH//Lvb+0HG9ojEq/p/Ebrq&#10;BDlvG4+R3DDCoftPxEFr4Lvg+vgy2D0O/9f/86e2gkQJ90jnVk6aUOAJ6aVSb/iSt2VbVzniPDRu&#10;y16ScW3brnLXP7xJn92hHdGKNm5TN7inrnZuUZdfDzzkp/Zlr23llRW2vo7ZfGjj1g3JR46lAvAH&#10;QeLdL7KaP/rkdqLKVuhbf9wpfLH1SgX88/vt29V4f7AJzniKqPSje78a0yZll7RGCUzVzwhmE3iB&#10;Il8GFHkSY/wHlq53ckIIEF5ZshRF8rYseV0/Ng3pZ0hbSV0/Oyn9mZCL0zaG21QH9PUzIY+zVwKf&#10;/41d3vMvG0sp61idDwfg1jn9RFEn4u3/hOcBt8pymo5k17LrpPvUMdvOLqvxiF33GJ3tOysDpk3X&#10;Y1/T2yCRpMFWCtfHl8HucfiOb310++XINFtaB+Foq+GJAk9IMlsjzX1lK86paYo18nZ/W5YUE5ch&#10;QhWtaNNq6nWsr+fWbyLYu7R35x5VVoPq+ljelht5dfB2H80Tnwfc0ifxug9zUeTc6+OXstlP2mwA&#10;/FBkLfwYYo9RMk4H6rR9OisH0jvYtKTMvk8G18eXwbX49m99NL79Wx9tK8gM6FviMSYKPCGDkTd6&#10;EeCu8iHpUJHv2tfWeTgy44R2RCvajPUku8/ZK4HPqVn4ytTHYmPLtk7jtjN/sMnu39pnCzzxuUHi&#10;Q9lL29gsvP7yqkq2XLcNX2htoA7KVqUwZp8GkQ46nzPRipHo631M6Nl4ivxy7B6HWuRbr02mVaYF&#10;oMATMgorVlcSyjF57ksi8nZM229f6ho3tqxGxjEhF6dtFwOa1tghtMRr7A3V3mT7yhLz8rZs64D+&#10;k2vto9o/6bnAF2/TlQr5UNCxDEbiUtfIh3EktgHwwxPOwiN26m5wOPbxnx0ZMOugM0ORL4Mg8t/y&#10;6NZfGI3/13x5M02fRmM7ypAo8IQcxDYIsH6j7ytLbEjaRgTc9muTba+T7U/KW3uS7Zh07xKtaNPZ&#10;Twd6v7NXAp/tmYkfUga6v5Spq2yzCvsD62qn8Wbpa4lXj6WIeyM1b+iN1KjrmLVvzcIrOqo6Gbsf&#10;kLazuQRJ+xyMvfY5xpwTro8vg2vxbd/yKHzbtzzKVji0XsBME6c1fViiwBMyCVtHqmPlQ9LUy2ps&#10;WScrKLbsh3YMFJwBTRvoYSpTJ3c5G+sre7G+PKAEu6Od7d+Td+HJzwW+YCS+kbDbSp92fxuvy2af&#10;DYAf6ZiFn+KxGcyAHetLctCAI7GPSe7xp4Cz8cuz+zCVLvJkfvRNssxEgSdkUuRNXAQ4VtbxMalL&#10;vGMpZUyvX+/8ukN7ohVtOvvpYfNK4DNqKU2lK9U9z8b6yjpm62t61rrH0PtYpI9eiTcXrXF/d+KS&#10;R6iXdptt94F3HOqOjgZ1VUebqdhiJ/IZhopjH5tYKgkuqymDpsg7PzwySWreJ5jctAIo8IRMjn2j&#10;1vKsYzZuxbkvxdbFx5LdX/fTVb4S9vfO0YRcohU+A5vXbF4JfOa97ZuvV9YxW5ZYUll9cbQRd8qN&#10;OnOS0XYAnvJc4PMi8Rrz+FZozq5DnZtX1mkD4Ec7ZuHhDD+EUfuO2ikQvuzrPE1XxUG/AT8GLqsp&#10;g93j8K33nWc23r78mZzkfPBJTe3O5kkUeEJmY6vkV6dYbEw6dElNStL9Wxsy5agwRSt8Bjav2bwS&#10;+PR7d3m50WlaZRvw2njlcIC2TqPrGu16pF8jdU95DvA5ZyZef6HVom70rXKdlPB3rYWfgi3CMpec&#10;hPHMZSN9cDa+DHYSP5fIk3lo3WbnS/xLrITMT6W2OqXG7F9WjcVtuS91tbd1umw/+1em7Id2RCt8&#10;BjYHAFx5PfCIF4VCh+ACe6OzbbwlLhU62kfyjbJzLLH9vOP7+IeAhz1oV6inezb7aZ96+kd10jgN&#10;Va7/QmuIbSvgtu/RjRWqT3v8NdEKQ5XeFBjQbxc9ffRUz8I33tL/O/DZZ+A9ROKXPo5TZ/c4/Lv/&#10;91O2omicu2gC4/ZymbCr0rDvwoSQWbBTgHpGOxazM+EpKTYjb8dPGcPrR9fpO6P01x3aEa3wGdi8&#10;hZUz67gS6yvbmMY4cwNb1nTtB+xPXOqe+hzgs7fuL0r9xU2bFHLs0ocu2/SAP2/u6xF9LKIVhqFL&#10;W5IbdtDTR+TSEXB9fDHsHodvuc8j8S33eaStLBZ7i0lLE/5XrTPtJmhaF6aRKPCEZGXrCLUn2bps&#10;5XlIOrQPLfFW6KWsrccxICe0I1rhI6eSwuaVwJ+NWA8vsb6yjsXytty1n6XC/mRtu6cZifeSjNW1&#10;Jt622QxYRpPYrJfkfpIbdqCvUQf2cpIA18eXwV7kyfGyuz13/0eBJ2QRtkqEtS3YmOStWPclkevY&#10;jPzY1NWXPjdjPk5oR7QiTmrzzQ3Ap8J6eDgi7JW92JCyRtfZdl3lCvGTlHZPew7wmVtVW51CrO4z&#10;xOz5SV7iIvIPSpiFR/wQ01A7Jz8Fkholkjyof3lPGs7Gl8H6ZuPJtFDgCVkUsQKR4L6yTV1Cbdul&#10;trWpaz87Q68Nx7EdJ7RjoB2lNt/cAHzqfd3CHCt7sdSyres64NZ+ql2rTvH05wCfvkX1Hfarf49e&#10;z8R7yanfyP6JdJzWYJL66m0wkKRBm5jLfZpwWU0ZNJfV2F9DOapkb1+RdErwS6yEFIO+BdlbUlfZ&#10;ftm0Ly51XfV9yX6hNVYn6Hw8tCNaESe6S7i9XXkD8KgXtttVqk0jpuJ2HxFjTfRUh7RF+7fbNbH9&#10;PvYh4BE/vv8ya1XtGuitfGFV77zVeflya9heqYBb7tds30dV/28AHe07qnoqD+CAfofuupovsabA&#10;L7qWwe5x+Mt/v64vupJxcAaekGLYhplsmd6Tme2+8hLJzrzbekkipM48gRPaIec3gJTmVrC8shez&#10;5coEbZuaHnm3jJF3bIFnPBv4s1vU9bZJnZuXEMau9FaPkUjKYzCEzqdBtOJAOgftxlzy04Lr48tg&#10;9zjc95sf6bzQmfKm+aHAE1IcW0fGuspWmlPTIctqupLtU4zGMZtO4YlW+HT1tbkB+NP37cv2/mrL&#10;XswrezE5EF0XbSv52IE7+9WoMWqJ188Rdd09MZeylzZb4CcS18JrOk7DJ2EHezqNirmIDprGgbuv&#10;Fy6rKYNrcd9vfgTu+82PaC9FyZGcW8qa0zhsL9MnCjwhxSIGIBLcVR6S7D5WuPuSN67tw5uh77Aa&#10;J7Qj0r6Lxi7VPi4Sr0L1vVATi/WV67XnTr2lrg9y7dY5/TT2a1bhmc8GPvXF5gXQ6+H1selz1GWd&#10;xr47jHjIkmn1PddAGnP9ho7ZOuZjh+vjy2D3ONzn3o/Afe79CFs5L/ZesvLU+oCSI7UPo5U2uw0h&#10;pEysgFkRtmUdH5I8yY4lu6/tw0u6TvqJnKpLZ6XPFu2//Lm5AfiTMBPv3fpsTO6UsbLEdCZab8vO&#10;+di2mpT9nvls4JNfDAX7uMnxK/n38nr74BGz8IJzmD7JDfeY08qHDOhc2z4GND0OKPJlsBd5siLk&#10;vaYjbYAvhReXriGElMXWEWxblpjErUSnpC4JH5r6+ooYTSS8w56vxam3zbXEC96tL6XsxZLK4WB0&#10;fbRtz36WZz0b+OQXnGsh1zwgx6+TjY+dhRdiD9OUbOUPWi2JvdYdqYjjzQnXx5fBQrPxZDYqVDfu&#10;7iTbN4XQAxoN9pzSDYeQkvFMy4vZsrYyG/PithxLfe2G/mKNIhJuUw27R23fADxGfpXG7FePqeL2&#10;OOyyF0ibrn0Qr3fb2nLY162z5S3wkY8A1z14F6iq8A+ulSqHHfUv1Eh+G/JbAFc2wOfu1x4nSqRh&#10;JLynt0ECoY8pupqT29/a/ws0WNOv0KTCX6spg93j8O//w5/ZCpIB591jFHuBF3pFXjPVYRBChqMk&#10;rM7HYrpsJbor7sW64l6ybbuEvgrHaoiED2L7BuCxL4xLNZx15pA2Hfu0Yn37mLJbF9nXbYt9+498&#10;BLjuIU1xr+VdT6+HHbchrwV+WwGf+Z5Gs256GnVWd1YOQPUzVZdTcrICL1DkyyCI/H/8tK0gK6At&#10;8MIgkdf43RFC5kKETExFl2MxL3kyreOx+pRk941JvEhlFbYKJ3Qw2zcAj32B37edZW+0iYm6c/+r&#10;EBdwW7ZjdLW15Tpvju3DHwEe85BdoBZ4NRsvjetDdAT+SgV8NvwuvD2GFr0NdrjN3OBInL6c0CKk&#10;CPzRyrvmFM5xDZxT4leInoJpUv38LuFLtqYHeVMo5U5JyLGzddaVezG7Bt2mvjXrY352MmVs+4s1&#10;so9zmk74IKobgD9+v4k5ty+v7MUsNtZXrhko70D8Aj37WcAnPm+eGypJP/qcKuw+jGxkq/p1hhiF&#10;248bHInTlz51UgD8kmsZXItvvtfD8c33enh9G2AqJ8WIC7xQS/xQkUfiIRBCpkHMxMqzxGx9arLS&#10;3ifydlwvde1vf7EmcppTUd0A/FGQeHur8m5fXjk11ltOPLnWvmYfW/8cLfEwj5H6jXgvbUJ69n33&#10;/SUcYhKJpzuejs71JSALwl+rKYPd43Dvez0c977Xw9v3gVNJBWIPUVK/wANmNn6MyKPsq0PI0WDE&#10;rCXVNn9I0iLvjdmX7Mx7rO6Kb1lO6CDs7cmW65gaONqmo+zF9G/Iw6s3ZU2fvMsxP+eZwB+bmfh6&#10;X+/nJHV+C/ylufebQz6IRl9TdSok9KcuCVkKinwZBJG/58Nx73s+3FYeP/W9r/yUJvDCpCJf2QpC&#10;yGRslfhK3pa1tcTEOTWN3a+rD1t2DMsJjaK6AfhDNQvvSbG9ZXllL6a3LXr+kFNn2Tl5t61q85xn&#10;An/0ObOvHIMzEy99VGG657lqFl6Y4voLzilNw4COpWli88lZcuwi0CJPlmMv8va2MDaRaYl/ibWP&#10;LQCM/aJrjHGHQgjpw95Gu8pesl9C7aqzZZuG1Nu2umxwQsPYAts3Ak94QfNeZPu1wg3dJrZfiPe1&#10;a40VK9v+nLZwjlXafPCjwOMfClTheta/UhPmdPTPSUJ/mRXAp8Iv0lga43sHM5TQxxRdtRjR6Yhd&#10;onhfYrVPq0v8gid/raYUdo/Df/yrz9iK4djnORnNgQIvvIkST0jxiIEEWUsqS7Ii3VfXJeEpqWt/&#10;KQfZtFQ2kEq492zfCDzh+X4/FeLyDezqWjG0RTpFwN1yx9itckTehQ9+FHjCw3YV+tdp6obyyzQi&#10;8EHi7/sA4AN/2exLU9mBxmL6marbBiM7HblbjRZ4+9QQKPAKinwZTCjy5GAi74BDOXRZjaaa4O5I&#10;CGlTW1hIelmKV5bYmCTr48f20bU+3sYjpzmW6heAP/hNE3NuS7bsxSq0RRpBcm1bja0bukbejtmq&#10;B/C8ZwJ/8FlzwcJyGjlfOX5dtmvhLc7pjsN0dOjj6jKyQzmWkbsDE+x/UnB9fBnsHod7XfzJ5i1i&#10;YCLTMJHAI0g8RZ6Q8tkG8RWDECHWVmJjVp5T0tZ80fWQ1Cf0jgkNFqTI/caGvVtTLGbx2kncxTkJ&#10;27avHEX61Y+7Tup4JckE/QudtfAa57DH4XRiDvFwDuzwgF3JULg+vgyuxT0v/iTuefEnbUUS9rbC&#10;NDZNsoTGg+vjCVkH9raQGpNkl7h0xVNjXrLtYsts5FgNTqhNuM/cC8B/eCPwpOc3qyvVphETvCU0&#10;ob0Xb8WcMWwbXXbruo7PafOB3wKe+LDmX2uF+UNP8kedJH+lAv4k/GGnBnawQCScRsLOCU2GcWCH&#10;Xbvf/lbgQsJSEC6h6YHLaspg9zj8f1xWk50ZBV6gyBNSPmIcIm1K3npjVqxT47H6rmT3iUl8Zc7L&#10;LzYJ95aLZ8CFO4HNFeDfvXUn8Y39YkKO9tKVaAz+vcy2tWP0llP2dz4c/OZvAU/S6+Gda1l/sTXI&#10;/OUK+FMr8XZARUdVPwN2HtC0nwM783ZPEXjK+wAo8mUQRP7LFPlenFv/GDIIvMAvuhJSPkbaOssS&#10;s7InKRaXuq76rtQl7bZchWOUY29nd6h7yr0AnF3eCfxmC/zbXwOerGbirSRD9+fIsb1fefHG8YS4&#10;PcbOsjOb3yp3HbeSeC3w9RdbHYG/UgGfGCDwQkITnxE7jtglzoGdye4U+JmgyJfBOf7qy5+1QTIx&#10;2/2dOQdTr48nhEzP1qwrl+SVJWbXo/cl2cdby56SutbD27KWVnX8kq3jgYtnO3Gv1G+jf+fPAL8b&#10;vtTq3XrqmOon1s7GW7HQh9fOLYdjtPUt9HUI2H1e8Azg9+SNV1+gyJdaN1vguj9XHdgOIzSu/cxM&#10;OpZ6/rQ6ThjE7kImhuvjy+BaXLzmYbh4zcNsBZmQCsAGW1nikoMpv+ia+GZBCBmB2IYWYR2z5bHJ&#10;CreXrDTZMbv6kDprTqGfrZH5zeWmvEv+u67fS7zQku8BMYlbvLZuWR20rW/FHMF3y1vgBU8Hfvcz&#10;zWvduBbqGCsAZ6afIejrnsSgxk30U2dSdKd6kK5E5oW/VrM8uw9TFPl5qf7qy1/f1he4+nlb383B&#10;96Ip1scffBCEkE60VVqDszFd9paz9MVjdSlpyNIaB1n7fnZlPwu/uRJ23wL/5kbgKc/f3XO8LuwS&#10;lbrNkLgX0+W+el0IbTvbSMz0+/6PAU/5yd1SmsYfeVJ/1AnYLaO5AuCP7xfpeADJuyc37GfCrpK5&#10;420zLaEZKqxD+18jXFZTBrvH4a++wqU1U1L91Ve+Xt+5L95joMhP5s6Hro+f7EAIIVGCyNXWo8ux&#10;mJesTOt4rC4l2X37ypU6NwD33u5m4M9E3sOs80ZmnrfAX7wLeOrzmvvV3aj7UKNrL+7FEuLmkOPl&#10;SHsvZuVd6t/3MeCpD3d+lSakbRjmSgX84QQCL/R209tgODN0GWUygbfC/pDwHD9Tr6Uzpyz5D5n9&#10;+8ZbMynXk8zPOb5MiR9El91WX1YCL1xzj4elSXxrz0M4dDZ+0oMhhEQxIpcck+SJtI3H2sRSrL2N&#10;e2UA99wAZ2H2vQpfXtXyXkt8BfzrG3cSX8n1ECIz8248JtheW/jxaDn2IcCWnT5h2rzvY8DTHt78&#10;VZpqE4ZQs/GXK+CP7BdaJ8A7PqCr4nBm7BqYQuBF3OW9UoTcSrrd2nqbf48aIzb2muFsfBnsHocv&#10;f+VztmIkp+t+1Ze/8g337K+5x0N3mS6Rd/c8lENEfpYDIoS0EMsJUlen1JgVaS9my6l1Num23n6b&#10;MPsels7Ir8/I+vcN9uu/N+GXWf73G4Gn2Zl45/5Twb8vDWrrxKtmsVmOfDiwbWw9bBvs2r3vt4Gn&#10;P2JXWf8qTbh2IvBXAPz+9zj7T0Sr31ZgHuYYZpTA69l2/d4oj4dNMUm3ZSv5sn176L/nOFcJRb4M&#10;phb50yMq8EKnyHfueShjRH7WAyKEtAgi18jHYrqsJLAzJvFYXUqy+5ryPa8Czi6ppTN6CQ2UvGMn&#10;sLL934LEV+HUojPfXjwm5AltYfr32jXGt+UUwUdT8t8bJL7x85LV/icl5Y87/f79nH4mpNH3nAM5&#10;TDFcirzDCryVeaiDkdeGPKcl70m6TlbYY9s3O2MfCxT5Mtg9Dl/56nGLvHMXP5hNJX+3I5K+8tXP&#10;7S7s9k27lI0xv1gzxR2WEJLO1vmlGO/XY3TZ/lKM/cUYL3XV9SW7rynLjDvCjHu9DecnM/E2DueW&#10;E7zWxYvH2nsxOO0rqOvq1Ndt0G6nsWWYGfoXPQ342J+Zx1SNt0G4hs3qyWn0PdcgEeY8ryievCMc&#10;iFz81oM3ITc4a+2PhWtDOtbzWwu7x+Eedw+TxUeKfrVOlTZ2kBhliDwhpEy2Soq15NmY5K1kpyQr&#10;4n3JOw7T173uEmbc5bffw6/OAErcw/lVcp4h/70vAz72gf0lkP0ayCy+jXfEkuNDjFK1a/WjUefn&#10;Yj7MVGqJ0QbAk9Tvwg85vKHUD+1cA3Sgn1ZzUM++x+Qd6kHUBzPHAW0BvOrIJVeu9TGf4xrYSfyx&#10;i/yUVF/5avcSmhj3uPtDd8tqRu09ltRlNVkPihDSoDZgY55dZUkbJ+bFbTkW60hX/wvg7g/cC3zj&#10;i6tGTuvdqrAOHvvtv3oX8IznNe87lWSce1HlxGPtvbaxeN2HjqW0kUxo29XmN34beKashzfXW9bC&#10;/873mJ0DXr+TEDqerf8EUsdOWUJzKXVph1x7eRy8JTA2r9OZ095uJV8BeG0Yt++41kzqtSfzchrL&#10;ag5ltMBDJB4IM+Q56RP50adECJkMEQydt2Vbp4UkJebFE9O9rgHOLgdht19clTz2WxF2LfGS/5c3&#10;As947v50ajypT4h7sa44nLpG2dbbWGwMHQttfuPjwDMfuV8HX/8+fFgPf6UCfifyizRe35NgOp5t&#10;nAS6xp5c4OFIuSfguo2Nd4m8Tb+ScFzHQOpjQOblHF9NlPhTtL7qq1/TAt9154lz9296SMiVIvKn&#10;+FASUipB9Or7i5fX5Y2Jp8S8+o50z2/efXFVfnWmJe5K3htdG3mvsP9lmn9xI/DMIPE1jkgDkbgX&#10;wzip9/ppxZzxbBnhGlh+4+PAs0Ti5QKFn5fcAvjtyCy84I1zEJEOI+EseGMnC3xPG0ANUDniPbXA&#10;n4VxTkXghdTHgszH7sPUV7/2eVtx8mx2L0pJ4/jq1z4fLu6blFTnILY+fvy5EEKmZuusS/fWqOt8&#10;StJr4lPWx6vxNpfDevcQF2nXeZH4ej+RWd0u1Fdb4AdfDnz0g/vTjt1Wu+IeXe0bcTlGHQu02jny&#10;7uHJOwD81FOAj3zKXAv1Yeepai28h7qks6IeruxkHfuKDSQy9OD+/omtFef6eFIuGxs4hGVFfsiv&#10;1RBC8iM2Y2TaLduUIuiXnXZOv/e6t/rSqiPutdSofSsts47Ya1pibeNmn872A/qPUbdVx+vtbyXf&#10;GxvYn/+LnwJ8WEm8JJm0TUHvehAJHUwyzkj6xh59HfSDdlnl+9APUMp+gw/siLiWIr8Icr35LyAx&#10;Um+zg2iKfC7G/OwkISQvRvZcybbloUkk3tn/nt+ym31v/PKMFncl63pbC4xXVvv+8MuBj6hZeHQI&#10;99A4euLefnVZjtdp04qptho5b932xU8BPvzJ/XWQ67XZAk/vmYW3yGWcG/30WpLJjkM/8HeaOo8z&#10;G0jc79TRIk/mQ4v7Xt71LW6KdAzMIvAIF+hri83G/zw/LRNSNFsl2ZK6ylbSrax7yczIX/3n+6Uz&#10;UOKtJV7LuDUsK/N1OcRk3x8JEh97p3Dj8oHBxgONujB+K66RNur4EWnb6FfOTdULWyPvwoufAnwo&#10;SLxch+qAdxdzyOmM2Mk8xLNyZ1j/Ptt48uDcYeKas7kGPyE4Gz8fbXGvkXvdRMn+zaM1pt4/5DQ2&#10;yUX62tc/j699nSJPCPEQm/Fk3dZZQU9NQeLv9kDze+9G2EU83a1IT9g2ykZsqy3wYy8HPmxm4qXO&#10;Q++vkXupJRbX2LG89nVMtY218+KA2tdeyy3wjIGz8BrpLhc5xuvr//LY9yp78N9QeeGCytv26BF/&#10;4TW+XJ0cXFYzLVwuM4axcySDKUPkCSHlocSvlvWuckoyM/P3/C6gUl9cFcHUqTGOTuoYRejrmJSl&#10;XuoAXPty4MMfCm0iAjw0jlhcjevta8t1TJ9jV7sY4Zq85MnABz+5vxbVwLXwXZhDnB370BeNPlB7&#10;wF83ZQ+7jyf+JA5F/jC0uFPehzLF7XUQTZHPCWfjCSkbbU7biLzbsiPrNl38Hn/du/RTS3yQ8dZW&#10;i7uSpToWOf4KwAOv30u8xpPsVlz3beuceKzeo3EuEmsW9zGnLUJc7/OSJwMfUEtpECT+WQfMwmv0&#10;5Y3SWTmc3vHmIHWdtRyYPkh7sF8L26tMXLPISR4ZXB8/nGHiXk38X/vGuaYUrsnXvn5Htlfuftgd&#10;d7vbg0Nuqd+PT3viEEKWwN6wuspeCr9peK//VAm8/Nb7ldAsJvA2j7A+EPvffdexSn4fPqSN1FXA&#10;bTcCz3lOOOTI7daNh1iVEtf7m75su1Z/AS/uHhe6+3nP7wLPf3T4leLN7g88Xa6Aj363bXk4sWOI&#10;VxzO2K7vfBtw1vOec1kvI0hdUiBP0NtsRQ/PVftKkt8BvUfI6/TaxOM5dUTiea18xlyfc3z961+w&#10;wZOn+npGgXepgLvdlSJPCPEQW9KS0VdW6V7f25T3aqvyiMi7yKkR+Ja4a6HXMS3zof6WG4HnPici&#10;15FbsCvPnjjbdlbwt6Fg44pWzBtHSKi7+feAF1y3F8JtBXwo8tdZp6B1PK3A9AwdYrDAo0fivdne&#10;BysJrwDcLXxx9W5KxKuwfZ/Z94WqrgJwTci/MdTHjoP4jBHVY+aQ63GOr3+DAm+pvv6NhQVesazI&#10;j3lSEULyIEISyzvle/4AsHH+2mojoWOr81bSQ74l71r0Tf0XbwSe++xwnOqQrYDH4gjH00LFKlOG&#10;Kdd9K1qxBEF3MXU3/x7wgsfszh2b3Sz8h2eYhbdU9f/ykTLcKIGHkXgr7Q+UJ6pKMYGXOi3xOn+T&#10;6vclQeDf7BwPGcYh4noMTHH+FHiPogReWEbkORtPSPmImOi8U774g8BZkPfq8k58N1beO4RdZLSR&#10;rKBLrCNuZ+I/fyPwPCXxCGPJ4duYUNd5cXsLj5Qb/Qe8MbIhfV0AAEsYSURBVL12QFvQG0Tqbv49&#10;4IWP2QnitgI+cD+/3eSEa56brjFHC7xwDuABqiyDVSaJlN815M/C9q6qPibxsn1n6Dt2LGQ4XY/t&#10;sTLVOVPgPTY2UAJf/8YXwoOV84uu/NlJQspnG/kyqypf/Y3dzHul5N1NCDPaTpI627aSYxBJdvYV&#10;Gn0HHno98IEP78tQ3uURq4vFPWJt65g6Rq8dsL8mLrE6dY2q8IXWv3ef1iWZh22mcQzOQw4kynsv&#10;16o/VPglZxDNXWyg+XhE8+8K8n7tROJF9lx7Qn4h5zndc0huY8eYxlJ9o8AZeM1dF5mNB2fkCSke&#10;ufWZW+G9fnD/B5saS2cQl/J6i72QNuLOjHvqzHujHPKfeSfw/Gf7EibH4FHZeKQcLkUjpvHGaOyj&#10;YrE/4ATsr1UL1ffNvw+8KMzCYwO83yyjcfc/lEinkfCsVIkC3zn77iEi+KAwiKQNgKvV7LrMwG+C&#10;2NtZ9/eqPoeMT8YxxZKSUpnr3M7xDc7Atyhe4OWGe9erlxT5qZ+MhJDpEHEBcK8fDvK+TRf4ugtH&#10;3LFtC3uXuLfqRNpVm00FfObGtsCHU9jhybV3q7b72za2rM65EbMBoUfQu+qg6m/6feCnZCmNI/GI&#10;9TWEAR0MaDoJl+YQeOHQGd0xY5LhaLkd+1iXylziLpzjG7dT4Gvk9vuN2wsXeMMyIs/ZeEKK554/&#10;Gn5xJsh7dcVZ9y4Cq4U+CF1dp/J1XERd8lbcQ74h7jZmxP7TNwLPf1ZEJj1BTpH6jrLbPuAdQ7S9&#10;d2yCHU/Fb/oD4MWP3Qn8+zp+kcbtN4WRO47cbRCzCjwpG09uj+mxznEu5/jG7V+0wQLx7pfzMdMa&#10;+Gq29I3bvxgeSK6PJ4QEanmXde9B4BFk3SYt9I067OtqTH0sLx8MojHDI68HfvMjNhqOL9zyPLrq&#10;LPr2GcOrq4/bIudl42i2b9TrfsK1fdFfqJih45L59J1gD4PGImQIIrdzC+4SiA8d47mNpemrc6eN&#10;DUyT5mcv8RR5Qk4akXeR9saMuy2LnKtUwcSxF81a5L1tyDfaqbrGvpH0qOuB9yuJ77qFtur0mKo8&#10;5Fbc6s+ei0b130Lt0+oz8LeeAPz6J3ZfOq62wD+8j27oI5cqinsw49APDSEHccxyq8/tGM9vPWys&#10;eq8p3X77F3H74iJPCFmMiz/WnHGvpb1H3CskSru0Ve1taphf2LdS+wuN8VX+uiDx1b5pAxm7C31j&#10;rEnYB3CO29JVb8/R1hlqid8Cf/HPVIU+ASeZYfb7zIQ7HiF9HLvcLnduzl2B6fbb7zya29TVV/9E&#10;yHF9PCFHz8UfC3+oSX9p1RNsqLLkQx+6XMds2SZvDby35t202XhtNvsvuH7incALnxWRZec23ZL6&#10;jnJlynDKjfEE24ema387VkCO+d1/CPz044DtGfAbzhdaO9nurldODhkuZf37FsCVY52xPQVkMi/1&#10;8VvbYz30/KbmPEzWEs20a+Bbb3R50+13fBG335F7Rp7LagjJzsUfAzZ3NpfOaHmvp1C1zENJr4nr&#10;mOTdNqqukQ9lO7a0qeMWGzMfHiz6ntfHkLYu6thafZjjbl0fB/2B46WPB27+o/A9haHEZuRnxD6k&#10;h+I9TchKWW5Wen4K+hcF43tMwMYGDkqF0BT5XFDkCcnCxR818r4NIqi+tGqlvcLelKy0S3spy74N&#10;bNz2b/dRduaO5aTHXQ+876OqD0XrHmuPLzD2ftxqr/rvqoOul3NxaF3PQLUFXvLnNpqOvoS5GDte&#10;17Fy9n2FaLk9NgoSdxJl2hn4wsg/Gw+ujydkTi7+aHvZTGy9e0u4tUgqAXfLSsytedXttI057aRP&#10;G9PJ9v/464H3KolvHHOE+kOEDvbsgy7ZV/u2+jT9NuQ9Quz4X/o44KY/6t53CM7hzYp+6PpIaUNW&#10;wrHL7TGf23Fx1AKP1mx8bpHnbDwhkyHy3vrSaiQBe0nWMZFdkfCG/Op9peyJqt6a9pIakm/bCbZ+&#10;CzzxZ3YS3xLrgBbvWBtNZc5Zyi3UMbb6dtq3romDOw72+7z0ccBNfwj89L+2DcYTu9RzssSYZAGO&#10;WW6P+V8UjpPqjjuO50usKdzlLvyiKyGr4+KP7OXd+6JqnbAzqYa0aim1bUL/LanXdTqFoOTtF1Ur&#10;81dXvTb6S65eXra/9w7gp57ZlOoae9s25ZY4Dyh3jhOo20Tq5Rq28NpvgXf/MfDSJwI3D/1CawLu&#10;cWRAxr30NmDTc+/nEprCkYm4qR6jkh7vqc9tas5xxx38AqvHCmfgG++mg9Mdd9yCO+64ZYHZeM7I&#10;EzKKhrzLzLs3+44gjiYBzXxD0PW+qk6QNrV4qn3rPkOyYzSS7GvjXSlQH6ug6jT6VjeW1HHsMTYY&#10;EtfnOeYLrQk4lzQLS4xJJuaYl8uUfm6749v5mr65MQnVHXdcOtlbzF3u8uMhl3M2HuHDQ4kvGEIK&#10;4+IPB3m/EuTdCjqUgJsY5H6npDwpr/bTZcDMpkudM8vulfXPSNpZd52vtxvgd94BvPgZYXBBHZcu&#10;N7Axp1zvH8oNbDlQf0Dx0DKu44j3p+Pv/mPgZU8AbrqfbjAPreObkcucgV8fc89KL/14Lz1+F7tr&#10;vxN30kW6wOe84WXmLlctIfJcVkNIJxd/aP9LM13yLjKq45Cy3LtS8mHrirsuW3mXrc2bcuP34UPd&#10;JvwxbFfkN7vtx4PEy7G0ZLin3JLurrKtE6zwa+x4uhDrD07dFnj3J4DN3zXxGYme00SkyDso8GWR&#10;47HIMYbH3B9MDoHiPpTqjjsTBf4EoMgTUggXf3An77W4XwkybAS+Ie8iqzFBt7KuZV+JbqONtAsB&#10;qaugYlbcdT62Jj4y+1633zRn5D/2DuAlMhNvb9lWoHvqx5blmjSwY+uC7Ufw4iqWW+IF9/wOJEXg&#10;Ke+FkFNucz/mOc9tDOe4406K+1Ao8A47kc8p8aDIF4Pc6IbAx2xSXHlX0t6Qdy3uqq6u78vr/kLM&#10;baPzIukqDyvuZla93icm7U7ezsT/1tuBlzw9HIRg5drezm3Zi+lyJF/3L9g+uo5B49WZ2Ls/AVz/&#10;RODG73bGzcCUY1LgV8AScpvrMV/i3IYQZt0p76Oo7qTAu1y1yGw8uD5+EbS0PxjAWfh+9ybkpazj&#10;uv4Dan8+dgdx8f5B3kXO7dIZOLJuylq+6zqTb7SXerNvI67ydVlLudpC5FtijsRbuU8R+E0FfERJ&#10;vBxvg4FluSY1qrw112sX1IU97rFo7Liq/wbh+r/rT4BKzcI3jiETU4xJgS+YJeQ255glP6921+FO&#10;ivtBUOB7WEbkORs/P1raHxBkvDKibrc2b8tnAN6j+uXjl8w9fgQ4u1P9yoyWdiXvMCJfy7SVdy3u&#10;Om7z0sbKvZO3ZaAt742tkXadtwLvinvVXkrzkXcAP61n4e3tO1KW443Vt/Ip5UCFeB0QqXNi9sOE&#10;lXjo88jM2HEp8IWyxDXPNWbODwlDobhPCQU+EYr8sSA3tweoWGUE3sp5n7THYu8I/fPx6+SaHwp/&#10;XVWLe9eyGa9s6qDbhPpWe91Wx0xc11eh4Ja9rRF3K+sSr8si7Njn7Uz8h98eJN7eutX5SrnFWGG3&#10;dQEr3Q0idRWc2X2nrSfwQuM8MzJ0XAp8YSwht7nGzDXOWM4p7hNDgR/ITuRzSjy4rGYyvDfKKiLv&#10;VUTOraTHtjr/FmdcAgC45v47ce+bebdSXqFH2K28WyG39SreisXyWuRDHgkS3zX7XmEv6jq+MUtp&#10;Pvh24Keftj8mwJHgQ8pddaFcj+th2wcqOHW2rGLv+tO4xEOf+wKkjE2BL4Ql5DbnmCU/hzjrPhcU&#10;+BFwNn5tdN1ItbDLtoqI+BCBt/u/MYznHcOJcvH+6icih8i7lmxT5+XrtlDSL/Vq25L8jn2qUKjF&#10;XOdtnRZ1U7aibst29l3PyH/g7cDfChIPOCKcUK4k7NS5+VCWa9HCtlXI9W2QEOuTeKjHZgliY6fI&#10;Oyjw89J175+LnGPmHGsoFPe5Wb/Ax26eGbjqAkW+fPreHLW0a5G3An6owEv+tT3HcyJc/Jt7cd+E&#10;v8DZkncRRSXQLWHXct0h8XVebVv72/qY0Es+CDoiEq/rrKDXbYyo2/Kmaq+D17H3/1qQeHsbN2U5&#10;15qu9l11XjkWEzzh99pHYu/6ZL/Aa1pjZUSPTYFfmCWua64xSxZ3cLlMJqo7L61c4AuAIl8qKTfT&#10;2rwigm7zXkxLe5/AbwD8SsJxHSlXA7jrD+xn3PW691qmPXm35Ugeum3IQz3Edb5LziP71OOFoOS7&#10;Yq2tTio2ROD12vj3yyy8OZ+WDHeVu+psuavOourq4zLx1NhQiYcdMzNVosBT3mdgCbnNNWauccYS&#10;Zt0vUd5zsLGBtVAVlC5dugWXLt2ipDoHPx+SvKDJeLYqkdm45oeAu37/ftbd/euqNsGR9/BY2TzU&#10;PpKHeqFKXh5nHav7MXWwY6Cdr2NqbFtXb73nmo3bNjam0ov+DnDTbzfPcVL0cVpidfrY7XF5+yTE&#10;XvYoYPs2c+ftwRxGVrrG1Q8hmZBzNWmTS3BzjplrnDHsrsOdl26hvGdko2+Ha0olspf43CIvNxGy&#10;p+SZrb9/eo/XNfcHNneYL6x2CTx2hiPlRh7tPMI+9X5h3EbMa6dMSu8D1a9XVx9PyNfYmLe1SbDx&#10;bfi1FttW1W23wE/9HeDdHzf9dGHH1NiypqtOiLXRxz9FDOnvBrHdcyLHsPRxHC1LyG2uMfWHhNKg&#10;uC9JdenSZd5SZuDChQeFHJfVLEPqDc+a3gVn2YtdAmOXzVRq+UzfEpoqbF+TeHxHwMUf6PiiqhLl&#10;RjlstUyLGNfeZkVd9rPtnIfZ7lvX6T4iW5uvl8/IshiVh7eMRrbe8plQV8f08hm7lEbFNhvgPW8D&#10;XvpUxxLNOen61h9T0uWxdYoKkbqRsXd9Cqhe0Yw18Pow1NdhZq68Dah6XuPb1PsU8ZGJkJzXMNeY&#10;ucYZy3mYtCRLQYGfkb3EgyKfndQ3xpaNAbiqQ8B17ELHfrH9q9MR+Hv8IHB2GaguO+JuJB46D1/m&#10;IZfaCKndr24nsb46+0FA13Xth7aYQ8qmzmvrCrwkNH95RmRdynYt/GazSze9FXjZU8LBCfYWHxPx&#10;jnaDRF9Q11XHWngxROJb4F1/1iPxiOxraB3bxFDgZ2QJuc01Zq5xxrI7vkuXbrUV5CAS7lmGjQ2Q&#10;w7lw4UFB3q9VKfeyGq6PT8e+k18yZY+N84JL2c+OdaRcc3/g7NJO3jfhy6qpv/euEyQmUqxkGo70&#10;13USU+2k3Ghv5F2o62J9qr7rpI4VUhe29bnpuNeH6qsVu7LP26U1spzmpa8A3vU7+/71WK2yrdOY&#10;OrlujfPwUMfUaKPPy8YtXlsv1kXjgG3lDn0JyUrQy0lyCW7OMXONM4bddbh06VbK+yzYe1Z/osBP&#10;SFvcNSLxuUVebj6kG/tGf4fKWy6ovH3379rvRLj4N3fyvrncI+xKaKVc53Vc5QHVTh4yXef1F45L&#10;6lrtbT9enXl6tGLaBNWYOqbr5PgaM9vSRyRtdZuQF3FvtB1D136ROjmPGpXX18oldqwJsZc9Ati+&#10;tRnrRZ4skQOLHc5YUmbfyUCWkNtcY+oPCaVBcS8VCvxExMVdI/U5RV7PxlPk43jv4Lebcgy734ly&#10;j/sDF78f2ISZ9/qLqlbilcDqBFXn5WHE262T/cIx1VvdtqfOc7x6DBvT7fVzSB+HijW2auxGnUlW&#10;0G3Z7vdyOwsvhLaNY/IYWCfnqa9N/cFEH2NdacoSs3EvJvFD8A44lLfV4d2TiVlCbnONqceZe6wx&#10;UNxLhmvgD2S/zn3Mi0+Emuvj5yH1Bmzf0Cu1Xr0CcHe1hv1q094m2e+bImvgN8f5O/DXyB9m6lrv&#10;DiXgWsa1hIf+6pg8LFbMZd+uNiqW1Lan/1Ybyat173XerIWHjpk18I28XgOvyq318Dqmvsiq18O/&#10;4y3Ay58cDhZGfGVG38ZtObXOtBOBl2u1C+qCwot3xKTq3Z9OWAufytYe7J4KkePpIGUGnuvfe5D3&#10;x5zXKNeYucYZy+74KO5lQ4EfyWHibjnPLPEIIj/FsZdM6hukNTJJWuI/C+AZThsvyX4i/kcu8Bd/&#10;IKx1j8yyQ8Wg61RZxxEuH0y50d608dpHtyPkXbbRWJewq3zdzsq7jilJl7gn8PWXWOXXaYzAbyrg&#10;7SLx9javy06+Djl1bjmW98qxGNrxrRODir37MxNKfA/ymNdsQ9A5Pgr8ASwhtznHLPlxp7ivierS&#10;ZQr8EC6cTSnuGs7Gz0PqzVLenTcAhty8niuGZtImIvCvTTyeFXCP+/evcweaQg9H1HVcYnU7ian2&#10;Um60N/s14nZftU1pY7edMSXddZ2R9Vi8EVOy7ubVL9BYkbcz8W97M/DyJ4UDxADZdurqUE87nd+q&#10;6yOxFibmjuPEcgq8pnE+li0FfjRLXJNcY+b8kDAUivsaocArOu/JAM7OZJ37nFDkp6fvBi3XXHhw&#10;eDboGfhvCkniUvd+s+8L1T4VgGuUwL++5zhWxDX6t92tvKND4M1WXnRuDDsZ8sqNmN4/Vva2sb5i&#10;W6fPhpBLPMi4znuyDk/eVduWtDsCX1lht9sN8La3JAq8fSuI1WmRD+W+fOtnKOV6mXhddNq3YqH8&#10;7s8uI/FQj7nlylsp8INYQm5zjZlrnLHs1rmT9VFdpsD3shN3ZH4BnmeWeBz5shr9ZmmF/YHKwHQS&#10;Sb+bknbJ63ot9Debvn82CPwbj+faXvz+nbQ3lsyIsHcIvK6DEji53JKXfeo2ug8Ta5THxtX4Nt6o&#10;j2zrvBZ3XY4Iel8bLe263BJ4Jestod8AZxvgLW8Grg8S3/iCqUaXY3lV3tq6SDvoMTWpMThxVV5S&#10;4DXy2IMCn84ScptzzJIf4zDrftmRd/tyKwn9OjtxKPAdLCPuGs7GT4sW9weErTUxnTbhS6t6Ccxd&#10;jbDbvI69U413BNfzmr+5WzLTmHE3695Fwq3AQy6ritWXXtW3ylrwTawud8Vt397W28/ZejGvrgoF&#10;yTdiHRJvZT4m8CLpOiay7s3Abyrg7Ax405uA658YDtRKdSxvyyZfFxP2ibaNxZAY3wLv/lwZEi9s&#10;KfDd5JRoIeeYOccaSoe4k1VBgY+QZ7lMKhT5abEiLwZmkyfwErPirvM3qf6P5PrJrLsW9812J08t&#10;gbcyr/JuzCt31dltuIUlx9HTn7fdKsG2dWZbIUHiI/Le2Jq8zLw3xF0LvCfyKn92BrzhjUHi1W0/&#10;KvK2HMt39REbR+PFvRiceChT4FfEEueda8ySxR0AznE5o7jbV+shyC2W7KHAG5afde+CIj89WuZ/&#10;XBuYEnVP4Csj7u9T/RzRtbpHmHXfBGkXea8QBDki8JDLGMlbge6qa5Vte7sd2t7bJrT3YoAj7F7M&#10;Cnpsq1JjBt7kRdSriMCfhfwb3wxc/4RwoHDeYmOz6k47m99G4nWxqw9NStz2DeCmzwHVz7brcpMi&#10;78AJCvwScptrzFzjjGV3fDnlncwPBT5QtrhbzjNLPI58fbygZX4oR3htrvmBsGRGy7uS9YbA6zL2&#10;W51HaFPnnbo67tV7Zb319u/bLxYfuG3FrLCbWB33pN1uO8S93jrSbvMi8a9/U5B4e+t3BLkOOXWt&#10;PPpn4rc2rkmN2zHD/276/O47J/IY2Ha5oMAblpDbnGOW/DhS3I+Zkxf4dYm7hrPxZA6qMOt+aSfE&#10;9S/NwAh7SAjxCqFO2umtyds62S9a75XVvjbe2Np6W55hW+cTJL4KFa0608ZKe6fAa3k3ZZH4174R&#10;uP7x4UDhyK4q90m5LtehSLvWLDycfgQvbmK2P5F4qMfB7jM3KQJ/UvKe+zxzjZnzQ8JQKO6nwEkL&#10;fFnr3MdCkSdTUQHX6F+YsbPuidLeKee63FWn2jTKkXY67+7TFe/bDtlPhFtiMYk3sl7v521V3hP4&#10;6G/CR+T9LKTXvCFIvH0L0OWQ39q4Lat8n/DXIdufkBi38o4tcNMX9gIvyGNh958LCvxCcptrzFzj&#10;jCXvOneyHNXly1cy3dXK4ezsgSFX6gtwDBR5MobaboCLfyPI++UQduQ9ReAh3cZkXbfxyjD7drVz&#10;2nfV9W67xnBitr4K/2vUzSXxQdB1rCHtzkz82VlT4l/9euD6x4UDhZFc+9aQMMMebaPKW68uFoMT&#10;t79DH2KCJ/FQj0dNq5NpOGmBX0Juc42Za5yxcNb91NjYwDFzdvbAIO/XFvwiHIuck0h1Dn4+JLmx&#10;kXUgdhmM5prvB+75vbtlM3rN+0al2Gx8LfVW7pXYS77RxiuH9rDC3dXOad9qo+paW+/4Q72H7QPY&#10;i6Adt46JKKoxoNrUbU253pp843fcQ9qqvJRtwhbYXgFwRcU0tqyRY1T5FrE44ueij7mFF7fy7rWJ&#10;0GqqnyzkMM7V0pVc7605x8w1zhh21+Hy5Vsp7yfGSczAH+eMexecjSeWiKhc/BtAdbn9R5lgxTsI&#10;Zi25sjV5adtoE6vXWy+u90uJo9lPq65jXy/WufWOV2bSYzE9Mx+ZXZdto703A4/mDHwd75uBV+Wz&#10;s135l2QWXr8V9OTrkGRUm60p23xrX4sXt+O2Cs3YTV/0Z+E18ri4eH0ncnIz8EucS64xS55154z7&#10;qXP0Ar+fcT9FKPIkYinXfH/kjzJhtwWMwFuZV/l6G/ZpbG29bafi0tbG663Xj4l31cW2Xqzedh1P&#10;bKtFHeMlXraAEnXb3i6jUeJeGZHXa+DrbZD4f/I64GceGy6/Ee4GWqSlzrRJWgNv+02INaptW1NO&#10;EXhBHpte7JgRTkbgl5DbXGPmGmcsXOdOjljgT2/WvQuK/Oli7ER+YWZzZSckeuYdIuqShy/kXTHZ&#10;r96qQ/Bk2LZt1Dvtu+rdMXu2jVjfeEO3WtxDWcerUCF1nry7dSbfmIXXQq9m3utZdz0DLylI/D9+&#10;LfAzj1Geat8adDk2k94Rrzdd/Wr0PibWwMS2AG4eIPCCPFajkeMNAu8das2aBX4Juc01Zq5xxsJZ&#10;d7KnunylIIGf4Ego7l2cZ5Z4nMjvx5eKMZLGrHvHkhkt8LJtyK3EQr5uG9rpYT0ptrFGvdO+3sYE&#10;vWufjm20v4StF9PbRkwJe6/E260Vdh1XeT37rkXe3QZhb0j8BvgfX98h8Cbf1WYbiQOJ6+51+1ZG&#10;4cR0/zffMlzioR67MWzfkni/W6PALyG3Occs+TGhuJM2ZX2JtX6TG56O+wuqU3FtEOrcX3Q9Vzdi&#10;Mi/6hRG4GsDF7wXO7gx/VVXWvDsiX4WZ+YbUBylqxby2MqjeL+zb6Mu2c+oqW98Rb9TFtmqfVn8J&#10;W0Dt27PVyHkBalwVq+vtVvI66ZjKb7f7xwMhvw1fWm19mfVK+8us2y3wX/8i8I5PtI9vlrwty3GH&#10;WJ1VsQYmtoXz4WAksSFPGpHbnO+tucaU96e5xxkLv6BKfKorJc3Aj2SzOeV17mMRoc45I89lNfPQ&#10;MMwmF79Pibq3XEYEUollHdNbqbPlMI7ep663+0f2a2y99h376XznvpFY57anv6StN9OOATPxsbyO&#10;hXLSLLxZSqPXwZ9tgAtnwH/3q8D114WT0G8PKt+1zr0uOm1idVKspErXa5x4TNxvvgXA35ULbmuH&#10;k9LF0c3A55wBF3KNmWucsXDWnaDzxrNqgd+JOwp+Aa6B88wSDy6rmYT4ixoAcI38pvuV3a/MQIQ9&#10;pL/8qN0jnf/kibutHEJLnG15bBzhuEO5Vee06W0b207RR2zrSbrJaymHlGPCHsuHpTRa4Fsib+Vd&#10;rYPfBIH/718L/Mx1B0q6E++qq+OVqRciMS8M7NvffOu0Eo+ebo5G4JeQ25xjlnz9Ke7rpevmMD2r&#10;FHiK+9RwNn4dJN4cLn5vmG2/DPzHD9raHd/xSiWPquvOWBDG//V1qqMe/nr4I0G6L2CktHfto7Z6&#10;/9StF+vbejFvW4VMX74h8X3y7sQaX2atIj8p2bUOPsQunAH/7a8CP/PoBOE2cSAu/sn7aLx4grgL&#10;N98K4G+rB6K+8NNguzoKgc99bLnFHZnGGgrFfRnsi3hmJhxudQLP5TJzQpEvk8RX/DXfB3z5N5qx&#10;+96gJC/ErMd4bpMS6+pX0j/vkP3ve+xua5fl1Pmh24H7ejHbX1UN7Ddck1Y8bOWaSbtG3mzdeEes&#10;S+ArI/C1vJu/zHp2tksXzoD/5jXA9Y8KB48O4Tb5umjeWpL2UTEXry3i7W++FcD1cvGdNDUpAp9b&#10;kFNZQm5zXYslzm0I57h85TYbjD6t8zHlAczxektgoWFzsBqB56x7TijyZdF3B/rSPnvvG/bNrac0&#10;ykogvfpRcS2lts5JX4rI/Q+E9de6H2+LATPtXqyx7eqrGijxshURN/Fa0HXeE3MZ28Yj+VrgpeyI&#10;u7uUxs7GB4G/cAb8o18OEh8T7qHxUNb5aJ0mxN1qN7hjuwXecxuAl8vFN2nq33FYo8AvIbe5xsw1&#10;zlh2x3fFk3dCeihe4CnuS3KeWeLB9fEtxPQ8grjf84bdVpwklo+WE2Tei3XWJfQZS19wxP7+j272&#10;M2Zb5ztk3cbqfDVS4mVf26+KybWCI++NtlbeTUzPwEuy4l7ZGXhnHbwso7lwBvxXvwJc/8hw4Fqi&#10;jYS78YS6OeVd6m6+DcBL5WKrtHFiXf2lsCaBX0Juc45ZynX2oLiTwylW4CnupcDZ+OUI4tYiiPs1&#10;ZrZdtjafXE6U7lg8Wp/Yb1f6jCP1P3yA1APtNfWQJTNO+wr7OnR8AOjdqv6rkJG+vbLeyv6NOpXf&#10;2LgIfGXWw+ulNM4Smo0S+AtnwH/5y8D1jwgngPhSmNY69pi8631aGYXXLhpQmLqbbwPw0+qie+Ku&#10;64SuMWKsReCXOIZcY+b8kDAUijuZjiIFnuvcS4Qin48gaw22+8fg7kHcpZneduVTylUItGJOu654&#10;Z/2A/rvSJ43U/9ij9/2kbAFH4p129VYkGxGJD5lW3Gzlg0Jl9qn7d+S90TYi8Y0Z+FAnsd5ZePVT&#10;kiLwZ2fAVUHi/8GrdxKfJO9WvFPrBBNrFL32Gqf+5tsAvDhc5C55t/XCVpWd/huULvBLyG2uMXON&#10;M5ZzijuZlKIEnrPua4AiPy9aHKCE4Rz4JrVURrY678W8sq2Lxqrws5O2nSPgXf101ktfapy+MWLp&#10;E0boH6Bn6EMmWdhjv4Qjkm3jB2zrY9P9O/Ku2+r17hBJl3Yq1bGedfAyG+99mfXCGfBf/DLw8oeH&#10;g3aEvA6Zui75bs3Yw2nTynQQaXPzbQBeNFDedRrCmxPuU0sI/BJym2vMXOOMhbPuZB6KEHiK+xo5&#10;zyzxOIH18SIL8pKU8peAu4m8KwHV4lfHdL2OS96Isa4fHYvItrfPkPpYv0n7AvhDZ9nNj18X9ndm&#10;0HU+dWtjjXol++4HB11v9mnknS2UxOt8o62agZe8CHxl5d2ZidcCf+EM+M9fDbz8J8MB4wB5t3Uh&#10;1iq2GnXQ07aWeLm4NsXkXepSKU3gl5DbnGPmvJZDobiTeVlU4Cnua4ez8dNQOdKO/Vr3u97gC6f4&#10;RR2rnJlsJ6/F360fGKvg95m0X1+bDonv29dzst9RUv9gkXnTh942YkbCo9uQacU7tlXIuPnQZ2W2&#10;6BB3XW5IvMzAO7Pw9Qz82a6+IfAXdstpfvGfBonX8m7fQmK/RhPKNtQORGbnYyS0vfk2AC9QF1sn&#10;74kSq++jJIHPNY4m15g5PyQMheJO8rCYwHOd+zFBkR9HTAgqALcBV5tZd6mSrc57MZtvlUNA17fa&#10;DIlZ6exIg+sTRX5I+m0zQ/+w1J+vdGJjtlXItOrsddRt9HUImdbSGVPeGJn31sHXs/Ba4p218H/v&#10;1cDLHxYOxoq2ysfEvhW2bWyffSS2vfk2AM9XFz41xeQ+RqrAPxDAFVsxEUvIba4xc40zFq5zJ/nI&#10;LvCcdT9mKPL9dL35a74E3OUXms0lrx0iFuvKt8pGIqPtUmNGtr32B9fPIPQfNUL/iMfs85Xdhttm&#10;K263IdOKx7b2sVD7N8pG8jebfb2VeLuMRot8l8Rrgb9wBlx1Ybd91T8FXv5QX8S7xL2RtW2cmBSr&#10;dlWbngY33wbgufpCJqSYvEvcI1XgHwLgcpD4qUR+CbnNNWauccbCWXeSn2wCT3E/Jc4zSzxWsD4+&#10;9oZvqXaz73f5hWbI5sUlDsm7sRDobNMRa8Qjkh3br68ulhAZ59D0ISP0jwpCX4XyFNsqZNy6ULDt&#10;vLpa3I28V3aZjZZ4I++ybKYxAy9r4YO8X3UG/OKrgZc9NByolnP7VmLLMcGPxRw6m3VU3nwbgOfo&#10;C2YvtpP6BF73gUR5R7g/PlwJvGw7jr+TJeQ255jnmcYZA8WdLEcWgedymVOEs/E79Bt8H9L2NuCq&#10;IPAS0t1ob9Bbm7flrjqvXIVAK+a1c2KNOqefpP0Gpq6xxibxtfcrob/use1ZeJ2PbiOybrdW0KHO&#10;CaqfRp2IucrreKsuCPumMrPwSuK9L7NedQG44Z8CL3tIOBgr75G3lEPlXeht7jS4+TYAz1IX9JBk&#10;BV5SqsAj3B8foWbgtcwPYQm5zTVmzg8JY+ByGbIsswv8fuYdBb8QyXycushXNqCogmzoNkreBV1d&#10;IYijEcGuvC131fXGjBxH20WS14c+n67U1W9nssdsfhoz1k6S52vvNbPzj3vs/vjGbrW017GQqfOh&#10;nVu2wu7k7ZdeGzPwkS+0np3tZuLly6wXzoBXvToIvP1SauTtpDU7L8TiI6m7M/3efBuAZ6qL2riA&#10;A5N9Qkg55TfghXMA10UEPmVZzRJym2vMXOOMhbPupAwyCbzIW0liRfJynlniUcCymsoGArH4bcCF&#10;n2/WS7behpdrFf4nDqGlVOpbeUdQdb1X7o1ZmXRSLF6FCvtb8/U+zvGm9NmZ1HjRPtS41tVi6T1K&#10;6J+QKvNhHLdO8vb6mn2qUJB8vdV5FasFPsRkLbxdB+/9nGS9Fj5sf+GXgJc+OBxM7G3ECr4mWjE9&#10;N90K4OnqwnYlODFJ3hNCYm8bcL85B/CEiLjrmL1GS8htzjFzze6PgeJOyiKzwAtLixVZhlOajRcR&#10;8PDqzgB8sS3w0E6h5V35w9B8FQqNsq035eSYFcy+9gl1rfgMYh/bz/O1aArHdZOZnX/y4/b9J20j&#10;Yt+Q9a6yEXTJx2Te+0JrQ+JF4NUs/FVnwA2vBl76E+EALeptZfA7jLdDFYknctOtAJ5qHlDoi9eT&#10;pK33hJDY2wfeZ84BPAXAnR0CL7HtAnKbW9yRaayhUNxJmSwk8FhQrMjynILIy5u+h7zktATcCpzJ&#10;9Qj76i4q7GfZpazzOmbLXXV1WUlxPZvfIeNJsY79o/tEYp31EaFvtUtMiHja2HTj60OnAJ7qybxz&#10;nWwbK+uyj1vWoi5bm1fr4eULrJ7E119mNX+ZVWbif+6XIhI/69vKjsYQPePddCuAJ6sLFnuA4cT6&#10;kvT1zhH3l3MAzwBwB4BLjrh/RrUd2vch5PqwULK4A+A6d1IwCwq8kFusSDkcq8iLCHgvLSsJm/DG&#10;/SUl8KqdNAfif2VV6jxh1nlbtnU2BrTluG+faMw5ts72PfFWfUTi3bYLpncomQeAZzx+f1yxbZe8&#10;6zZ1uU/g0f5pyU34bfjGDLzaegJ/4QLwC7FZ+K7nvsZr5yH7Jra3cn/TrQCeqC6ipJjI6wQn5u3/&#10;rpH3FbkPeozp7xByCXWuccbCWXdSPgUIvJBDrEiZnCc+R6Yk5zIukQBdtm/+nwc2P7fLV2afCnsj&#10;keatvMzOe3LnlLvqWuWIfPeV3fjIDwR9dUC771iK9TFrUh+wJG22wFvfEA4IwLMev6uozDFKvo6Z&#10;NlCxRr2RdpH1Rkxm30XmHXlvfJlVltLIMprXRAS+g8oKdg9yjhiyn2n47lsAhOvrprPQ0Ma9hPDa&#10;la3Eb8p4T5manEKda3Z/DBR3sh4KEnghp1iRcji22Xh5o/fYROQdar+wrYtK4GXbyHcIfl125DC5&#10;3PHBwIvZcqyvpPaR1FVXYTeO2ybyhd/O5BxzUnK+oOulDYA3K5kHgOc+YX98srXnhBCry57I6xl3&#10;iRuplxl4+6VWK/F2Jv6qM+Dnfrkt8TLuwfR15Lx9OSG8+4sAHqsunE3yerQz8nDaeunXZ7qP5CCX&#10;UOf8kDAUijtZHwUKPGYWK1I2axd5edOPcabe9EUWPhsX+Drbsf49Sd51vkPGk8uRDwNezJZb+yes&#10;ue+K99VVMOIbkeqUPlqxvtTxYcG6ok1vVEL//Cc2+6j7stdMl63Ma4FXscYMvFoL7wq8Evl6Gc1r&#10;gJfFZuHlYA5AujjknepdXwg/22gvcuU8ELasE5xYBeC9E90/cpJLqHONMxaucyfrpFCBF6YUK7Iu&#10;jlXkLziC8BmgUgJfha1QoS3wgP9ziDpvy606T+TDUo9WW1NuxZx9Wm2cclW1P4D09en20xOfo82Q&#10;1NWffTp4HzBe/8bQSeBFT/SvD4y01/VG2iW/UbFNWE4jeW8WXs/An4UZ+Bt+FXi5+qNOlnAYBwn4&#10;EOxvzr/rCwAeaS6UTq0HoCfupfdNdN/IQS6hzjXOWDjrTtZN4QIvcFnN6bLm9fGVDQC4i5GDTwPV&#10;z4Y6kQHJ66KW3MiMu47VbfSMrLNPnRepc2QaWgqdvhqxyHhezJa74nXMHEusfVd8jjZdyd1fS3r4&#10;EFOpp4Xdx7rkrxqhf8mTmtcGRuTrPrW0y1ak3ayF32yAM53XPyWpRP5VrwOuf2joXx1TjQk23nFG&#10;vP3UuyTue+PnATzcXECd7MXVSf+LGZz6CsAHJrpfzE1Ooc61LGcMFHdyHKxE4DHx7ChZF8cyG391&#10;yN8eytvdr8+4Ah/KVWhX+0NE3nW7VrxDwHU+uaxF0auXNLfMS+o4ns79EuuGtPFSYz9ndn1Q2hrJ&#10;D/295s0hEHjZU1QbR+ZbAg8j72Zbf5HVfKH1whnwi68H/vZPNsdPwX3ncYM7WlWtgBvCjZ8D8DB7&#10;IUPqkndd39XugxPdJ+Ykl1Dn/JAwFIo7OS5WJPDClGJF1sXaRf5MGYZsPYGvQlnCStqjkh6L2247&#10;ZLdzP1s2HwrcNrockXlbHhLrjTvHmLRfT0pp02ifKO3o8ETpo1VvPtBtQrtfekvoMPC3nxraeQKv&#10;5L1SM/H1WviIxF84A/7BW4BXPCoMEo7FzpDbssm2UftVfW3RXjKzC+427/wcgIfoC2kuYOuC9tTZ&#10;2EcmujfMRS6hzjXOWLjOnRwfKxR4YUqxIutijSJfmbwW+XA+VfgZybptaFeFdg2Rt02d9fC23KgL&#10;Abeuaz9djki5F2uUZT8R2wH9xGJJcZHWyIcdd59IatV3fVhIEPhWf5L69rXnYkU/lP/JW0ODwCue&#10;HurNOvhKZD6Iu6x/9yT+H70DuCH8jr0gMu1ut+Fpb+tUzCt3EWsrfb/zswAeHIL24sERcp1idXpZ&#10;zUcPuCfMSS6hzjXOWDjrTo6XFQu8MNV6ZbI+1rQ+vvJFo4E6n0oLw5Ug71bWJB+LG++I1oWAW9e1&#10;n5SVvNp6L9ZXtscTbReJxeJAOFZHir32XfHU+tR2db1zbF6C+GV4Tul9pSz1dUz63gL/06+FoMN/&#10;9uwg9mYpzdkG+B9+fd/u7z1NibkRdL21dfXGxvRW6lR9pNgI2H3e8RkAP+5cPHtBvRQTeIl/fOS9&#10;YE5yCnWuZTljoLiT4+cIBB4TzI6S9bLG2fguROLDjCiqnYzUAu8IGZRbNPKe2Duz3bqu3sdpZ8ut&#10;OjMLbeu9WLQ88EPBkNiU8b66vjb6MepKrf2d/Vp9hVu7+GZdH+K6H1wJsS3wj28MAzr8wxcA2ys7&#10;yZaESN6Ke70N49dtQr7eGnm3+3m06rbA2z8N4IH6ApkLFotJ6hP4353pHjCWXEKd80PCGLhchpwG&#10;RyLwwpxiRcrmmET+HMAv7CRBZqMh8h4EpyXvWspC0uVWfoigD2kr5R6Zt2UvZvvw2swR64rH6ryY&#10;TXUb74NVJLXqraRLOxO3ZdlXHwPMVvKQ55jkr4StFuwQ0zIvkt3Ihz50TPpxpV1t6zoTb9SH6n1m&#10;l337p8Lrsr4g9oL1lKsegf+DGV73Y8kl1LnGGQtn3clpcWQCL8wlVqR8llpWg4mfb/Jm+Uo1Mx5E&#10;pwJQybIa8QqdD7t6+UY5FFpxp9yq65ghb5RDIFqfUG7EUsftiNtyLDZlvIJ67BLb1/Wp+5nnQ6Od&#10;/dAgbXU7Le2SQlmee5KsdEusFntP0PU2xG0/dX+yn9rafRt1Uh+yv/ZJ83rsunixckzgPzHxa30s&#10;OYU61+z+GCju5DQ5UoEXxq5XJutmidl4zPR8OweqV+2ytcBrmRcxCy9j6yC9+YgQ67wtt+oifbTK&#10;IeDWRWK23IqZPt02HXFbHhKLxb1YS6j72od9bJ0tS7tGnd3PlhGeO2rrxRCeY1B56auW6ZAaeVPv&#10;ibst1/tLvd12yb2pe9ufdrwOGxehpxxLXf3nILe4I9NYQ6G4k9PmyAUeM82OknWwhMhP8XzTQgEA&#10;twHVL+4EpSXv291sPGBELiLV0bz+cmeo9NrZcqNu7H6hEGsbi9my10+rXbjdufUJxxCLA+r69bWL&#10;xcz+XvtY20Y7dY7w2urniW4r7UxMxFjn5TnYkGcpq/ZDJF76tlJut428tMdu9v+tf5Lw2mtdsISy&#10;pD9L6H9Ocs2ElyzuALjOnZBTEHhhCrEi62RtIq8FYhPyt4TQL+7k6crrpPEwrnmF7yjRfIfU6nyj&#10;7KyZj7b16jrG9MqdMduXlVm7j/MBoNFOy2+sTU/clr0PFW479B+/7UvaN9o5Aq/zjX6kPohznZc6&#10;FdMSbst1Xsu8tJM+I/mG5Jt9dOzNfzTw9Ra7iLHyZwf2PyW5hDrXOGPhrDshwgkJvHCIWJF1s9T6&#10;+KHPNSsOZ6ruCyqP3R+pqa5qClI0Xdn94agu7vOK3dYegp1dt57j1jkib8tddVUodNabshfrK3sx&#10;W47FbTk1VpeVkEfbSLlP3kN/Eofqv47ZPjpkvlGvRNlureRrqYaRcol3zbzrvN5X8vVW9femQ75U&#10;2nVRpfz5A/o/hJxCnWt2fwwUd0IsJyjwwhixIuun9Nn4Lom4EPKfBaD/dP0FJUhekl8RkQS1tXQI&#10;/re9YriUY4CAd9XV5cjSoDFlL2bLqTFb9mJ12ZsVt228cnjMUuoq7B5j205idVy1abSX/lS/jeeO&#10;ysfq7Ix8I65iqTKv99WC/6bfS3xt9dG4eCr/xYn6H0ouoc75IWEoFHdCYpywwGOgWJHjokSR9+RB&#10;l+VXMa5S+5wpOdLpa6qNJfUlb9vJNTP8tZ9tH2qrHAr1jLOUbbsh5Qllvq/sxWy5Nxaup1vXEUPY&#10;16uv8x2yrttIHs4+jfby2Edidiv723i9VfmGwKP5r0db1b4vvwXwxt/peD2NQV8QkcYp+08hl1Dn&#10;GmcsXOdOSBezCzxqiUdmWRpCn1iR42Upkfeea2JeqemuAP697STC0Jf5kPYRsb9fitiHTKyurww4&#10;69z72h9Q9mK27MUQEXCv3IqFx8Ktk7KVdezH7IypvmHLJq9jXrkrbmfddR1E6p3lNno/m3/DnH8J&#10;NdfstyaXUOcaZyycdSckhSwCL6xD5Eu9qZF5Oe95XsrLREznUOyHRjEsL92h9pO2KYx5aY/ZJ0ZE&#10;7P+6Ens5lQrtWflGnVNu1A3ct6/cVReL2XIjFq6rW9e1b0T8W3mnnch0Z0wdV6usZF/nYzPxsXjX&#10;1hN7b8mM1G8BvP63QmyOe/UScptzzCU+mKRCcSdkCFkFXihb5K1YkdOhbzZev1RqswlsnVgK8nx7&#10;gIn3UZnjicVSGbvfGCJi/31a7MO1rMuhjZdvlb19rbjG9u0pI/Qfq3fLY8cOj4lbZ8p6jLpO7V9v&#10;nWNpxOw+uuzk65gpS5+2nV0+Y7fb8JOojfYh/7qPhLq57s1LyG2uMXN+SBgKxZ2QMSwi8ALXx5My&#10;iYm891IR0zmELYA3h/xQkT8E73yWJCL2AHD/n2uLp1e2dTZm61PrWuUQqOAvX7HlpLqB/ej9WvuY&#10;vry20Zh6XnTVYdsu13FTrtExWx+2dk386z4U6ue6Fy8ht7nGzDXOWLjOnZCxLCrwKH42HhT5k8YT&#10;ef1yEas5FN3nmzNI/KIv+ZFE5P5HEsXelrvq+spddX1lN++Iu87bciPvzKjreFesrgvPhzpmyo39&#10;dJ0j4HqfRsxp29hKXi2ree0HQnyue+8ScptrzFzjjIWz7oQcyuICryl/Rr7UmyGZl3P1vPReLrW1&#10;HICVeEws8t5xrxW97CAi9g9QYt8SWZW35a46W+6qs+VY3s6eN+o69kPY142bfuut196TeruvKbek&#10;XLVpibuJ9W1f+/6Qx4z32yXkNueY+vVRGhR3QqaiKIFH8TPynI0/XeQN+OdMXFMbS4SqR6Rt3ViR&#10;t/0cGymCEhF74SHhcRSRtWJry2PrbBnoEW+n7OY7xB+xeivmkVhDvr02umwlXNWnyvxr3yuVCY/r&#10;oaQ8d6Ym15g5PySMgctlCJmS4gReKH82HgXfKMl8TCHyMWIvRS3ysTanRKoQaSs9C2kTtp8ybRUP&#10;n2j2XsdEYm07u0+sDhgm/lqaY/tLTMoSi+1bl528K+lqPyvur/t1aZH4WB7KEnKba8xc44yFs+6E&#10;zEGxAo/iZ+NBkT9pzjskvjaZEXS9HN/M51qyvENZqaQLSuA3Tl7Sx2xHTR4zZPbeEeQh+brc0Y8t&#10;2/b11vsA0CfrPW1SZf71N0sgkPoYHsoScptzzCGvh9xQ3AmZk6IFXliHyJd6EyXzEZuNr+1lJLGX&#10;ZMUPjYOERSxVp6sSBP4qs4/EZBb/HXagNk/62fBLNZ40R/K2DLRnzXVex2zZjtsqm7iNNdpZobcx&#10;Je5vfLdqpEl9zKZkyHNlKnKNmfNDwlAo7oTkYBUCL5Qt8qcuVqeMJ/LadoYSe0nqPk/1+TZEkMRM&#10;bbq6Q+Dv4rSvQt3VPfIvbV9jDySNZ4XfwYd01THr3pm3Ao6IqPe09cpveWfIxEh9bOZkCbnNNWau&#10;ccbCde6E5GJVAi9wfTwpEy3yYjxjiL0kvT5P8fmWIvHWVnV+A+CujoRfrdp66a4JAv8rCccWQ54/&#10;JTP23HKwhNzmGjPXOGPhrDshuVmlwKOWeBQu8qXebMm8nM8k8V39ndLzLUXg4Yi7ThsAdzMSbmff&#10;9ay6pG+aUeDJOJaQ25xjpj7fl4DiTshSrFbghbJF/hRnR8kOeYM/5HlpX5pdAo8Ter4NERor4FbQ&#10;7x62sdl3T+JlHwr88gx5LkxFrjFzfkgYCsWdkKVZvcALXFZDyuRQkdcvz0rluziF51uqRMk100L+&#10;RdPG8mxH2rXIxwT+VxOPiRzOEnKba8xc44yF69wJKYGjEXgUPxuPExEr4nOIyMtLNFXghWN/vqVI&#10;vFx3y8OCdN/NLIv5oG0YeIGR+HsYgX9dwrGQw1lCbnONmWucsXDWnZCSOCqBF9Yh8qXepMm8nC/w&#10;vDzm55snPVbaH+TMokv5bmYrbXRe/9EhAHhxiF88gQ9JpeA9znOTc8yUD6NLQXEnpESOUuCFskWe&#10;b/ynyyGz8WM59ueblvYHhK38i4W3DKYyvypzN0fcbV62N6qxjvV6lsQScptrzJwfEoZCcSekZI5a&#10;4AWujydlQpGfFivxVuC1iMtvwetlMHeNiLvO6z9UdIzXsCSWkNtcY+YaZyxc505I6ZyEwKOWeGSW&#10;pSEcs1iRbpYS+WN+rsk1leUzNnkCr//Ak511l2U0x3zNSmEJuc05Zq7Z/TFw1p2QtXAyAi+sQ+RL&#10;vbmTeTnP/Lw8hQ+NelZe82hH4DcAPm4bBo75GpVCTokWco6Zc6yhUNwJWRsnJ/BC2SJ/CmJFfJaa&#10;jceJPd9iYn9K16AklpiVzjVmyeIOgMtlCFklJyvwAtfHkzKhyJNTYAm5zTVmrnHGwll3QtbMyQs8&#10;ip+NB8XqpMm9rAZcxkUysITc5hwz1+z+GCjuhBwDFHjFOkS+1DcFMh+cjSfHxBJym2vMnB8ShkJx&#10;J+SYoMA7lC3yFKvThSJP1swScptrzFzjjIXr3Ak5NijwHXB9PCkTijxZE0vIba4xc40zFs66E3Ks&#10;UOB7KHs2HlxWc9KcL/C85PONpLKE3OYcM9eynDFQ3Ak5dijwiZQt8pwdPV04G09KZAm5zTVmzg8J&#10;Q6G4E3IqUOAHwmU1pEwo8qQElpDbXGPmGmcsXOdOyClBgR9B2bPxoFidNBR5sgRLyG2uMXONMxbO&#10;uhNyilDgD2AdIl/qmw6Zl/MFnpd8vp0eS8htzjFzLcsZA8WdkFOGAj8BZYs8Z0dPF87GkzlZQm5z&#10;jZnzQ8JQKO6EEAr8pHB9PCkTijyZkiXkNteYucYZC9e5E0J2UOAnpuzZeFCsTpqlRJ7PteNgCbnN&#10;OWau2f0xcNadENKEAj8T6xD5Ut+syLycZ35e8kPjuskp0ULOMXOONRSKOyHEhwI/M2WLPMXqdFlq&#10;Nh58vq2KJWalc41ZsriDy2UIIZ1Q4DPB9fGkTCjyxGMJuc01Zq5xxsJZd0JIPxT4jJQ9Gw+K1UmT&#10;e1kNuIyrSJaQ25xj5prdHwPFnRCSDgV+AdYh8qW+yZH54Gz8abOE3OYaM+eHhKFQ3Akhw6HAL0jZ&#10;Ik+xOl0o8qfFEnKba8xc44yF69wJIeOgwBcA18eTMqHIHzdLyG2uMXONMxbOuhNCDoMCXwhlz8aD&#10;y2pOmvMFnpd8vs3HEnKbc8xcy3LGQHEnhEwDBb4wyhZ5zo6eLpyNPw6WkNtcY+b8kDAUijshZFoo&#10;8IXCZTWkTCjy62QJuc01Zq5xxsJ17oSQ6aHAF0zZs/GgWJ00FPl1sITc5hoz1zhj4aw7IWQ+KPAr&#10;YB0iX+qbKJmX8wWel3y+9bOE3OYcM9eynDFQ3Akh80OBXxFlizxnR08XzsaXxRJym2vMnB8ShkJx&#10;J4TkgwK/Qrg+npQJRX5ZlpDbXGPmGmcsXOdOCMkLBX6llD0bD4rVScNlNXlZQm5zjplrdn8MnHUn&#10;hCwDBX7lrEPkS33zJfPB2fj5ySnRQs4xc441FIo7IWRZKPBHQtkif2piRfZQ5OdhiVnpXGOWLO7g&#10;chlCSBFQ4I8Mro8nZUKRn4Yl5DbXmLnGGQtn3Qkh5UCBP0LKno3HkYoVSeN8geflMSzjWkJuc46Z&#10;a3Z/DBR3Qkh5UOCPmHWIfKlv2mQ+OBs/jCXkNteYOT8kDIXiTggpFwr8CcBlNaRMKPLdLCG3ucbM&#10;Nc5YuM6dEFI2FPgTYR2z8Sj4DZ3MB0W+yRJym2vMXOOMhbPuhJB1QIE/MdYh8qW+uZN5OV/geVnS&#10;820Juc05Zq5lOWOguBNC1gUF/kQpW+RLkiqSl1OdjV9CbnONmfNDwlAo7oSQdUKBP3G4Pp6UyamI&#10;/BJym2vMXOOMhevcCSHrhQJPCp+Nx0JiRcrgWEV+CbnNNWauccbCWXdCyPqhwJOadYh8qVJA5uV8&#10;geflHM+3JeQ255i5luWMgeJOCDkeKPCkRdkin2N2lJTJ2mfjl5DbnGPmHGsoXC5DCDkuKPAkCtfH&#10;kzJZm8jnnAEXco2Za5yxcNadEHKcUOBJJ2XPxuNAsSLrpvRlNUvIbc4xy55xB8WdEHLEUOBJEusQ&#10;+VJlgsxHibPxOSVayDlmzrGGQnEnhJwGFHgyiLJFvk+syPFSisgvMSuda8ySxR0A17kTQk4ICjwZ&#10;BdfHkzJZUuSR+TmXS6hzjTMWzroTQk4PCjwZTdmz8aDInzTnmZ+XOZdw5RTqXLP7Y6C4E0JOFwo8&#10;OZh1iHypEkLmI+dsfK7nWC6hzvkhYSgUd0IIocCTyeCyGlImOUR+boHPJdS5xhkL17kTQggo8GRq&#10;1jEbj4IFhczHnCI/l8DnEupc44yFs+6EEKKhwJNZWIfIlyorZF7mWB8/9fMpp1DnWpYzBoo7IYR4&#10;UODJrJQt8pyNP12mno2fUuBzCXXODwlDobgTQkgXFHiSBa6PJ2UylchPIfC5hDrXOGPhOndCCOmD&#10;Ak+yUfZsPCjyJ82hIn+IwOcS6lzjjIWz7oQQkgoFnmRnHSJfquSQeRm7Pn7McyanUOdaljMGijsh&#10;hAyFAk8Wo2yR52z86TJmNn6owOcS6pwfEsbA5TKEEDIGCjxZHK6PJ2UyRORTBT6XUOcaZyycdSeE&#10;kEOgwJMiKHs2HhT5kyZlWU2fwOcU6lyz+2OguBNCyBRQ4ElRrEPkS5UjMh99s/Gx50VucUemsYZC&#10;cSeEkCmhwJMiKVvkORt/usRE3hP4XDPhJYs7uM6dEEJmgAJPiobr40mZWJHXAp9LqHONMxbOuhNC&#10;yFxQ4EnxlD0bD4r8SSPr4+U5gEzPg1yz+2OguBNCyNxQ4MlqWIfIlypVZD5yzoTnHGsoFHdCCMkF&#10;BZ6sDi6rIadHyeIOrnMnhJDMUODJKlnHbDwKFi6yDsoXd3DWnRBCskOBJ6tmHSJfqnyRsuE6d0II&#10;IT4UeHIUlC3ynI0nQyh51p3iTgghJUCBJ0cF18eT9VKyuIPr3AkhpCAo8OToKHs2HhR5Yihf3MFZ&#10;d0IIKQoKPDla1iHypUobyQPXuRNCCElnu91pOwWeHD1lizxn40+T8mfdKe6EEFIOIu4CBZ6cDFwf&#10;T5anfHEHZ90JIWRxrLBbKPDkpCh7Nh4U+aOGy2UIIYT49Am7hQJPTpJ1iHypskeGUfKsO8WdEEJy&#10;M1TWPSjw5KQpW+Q5G79uShZ3cJ07IYRkZgpxFyjwhHB9PJmU8sUdnHUnhJDZmVLYLRR4QgJlz8aD&#10;Ir8KuM6dEEJOnTnFXaDAE2JYh8iXKomnSsmz7hR3QgiZgxyiHoMCT0gELqsh/ZQs7uA6d0IImZAl&#10;hd1CgSekg3XMxqNggTxWyhd3cNadEEIOoiRht1DgCUlgHSJfqkweG1znTgghx0jJwm6hwBMygLJF&#10;nrPx81LyrDvFnRBChrImYbdQ4AkZAdfHnxIlizu4zp0QQnpYs6jHoMATMpKyZ+NBkT+Y8sUdnHUn&#10;hJAoxyjuAgWekANZh8iXKqGlwnXuhBBSOscs6H1Q4AmZiLJFnrPxaZQ/605xJ4ScGqcs6jEo8IRM&#10;DNfHr5HyxR2cdSeEHDkU9XQo8ITMQNmz8aDIN+ByGUIIWQIK+3go8ITMyDpEvlR5nZuSZ90p7oSQ&#10;42ALABT1yaHAE5KBskX+1GbjSxZ3cJ07IWRV1BJJSc8KBZ6QjHB9/JKUL+7grDshJBO98kchLxoK&#10;PCGZKXs2Hke6rIbr3Akhx0+S0O2nzJtxsioo8IQsRNkifyyz8SXPulPcCSFNDhKy1s6tADkiKPCE&#10;LAyX1cxByeIOrnMn5EiYTaB6O+5tQI4cCjwhBVD2bDxWJPLlizs4607IrCwuNaMOYNRO5IShwBOy&#10;EN4L72wVIl+yHJd8bBR3ctx497RimfVgZ+2cEIACT06NrE/2AwY7OytZ5EubjS951n13bJcnEPfK&#10;BkixHPDSn5+iD86yqoMlJCsUeLI6Zn3Cztr5cHYiX6LEowCRL1ncAeAcly/3iDutnBR2z9lR5EER&#10;QhQUeFIEkz0JJ+uoHMqejcdCIl/+cpleeS+JU/8gser7xqoPnhCSgPcqp8CTWZjkSTVJJyUz7ATP&#10;zh4UciWL/NxSXfKs+wrFnSzEsNc+IeQ0GHJnoMCTZCZ5okzSyZIsfwJli/xcs/ElizvCcplbbXBC&#10;Tn2KvCSWvwcQQtbFHHcNCvwJM8kDP0knS7Hqgw8iX6LEY0KRL1/cAcws76VR8oeJdb+mCSHrZIk7&#10;DwV+JUz6IE3aWS5WedCzU/ZsPA4U+TWscz8lcSeEkOOhGKsYeSAU+IWZ5OJP0kluVnnQxbIOkU+V&#10;8ZJn3SnuhBBSIsVZxcwHRIGfkEkv5KSd5WKVB31UlC3yfbPxJYs7MqxzJ4QQoinOKgo6IAp8ApNc&#10;oEk6yc0qD5qsbn18+eIOzroTQshBFGUURR3MOE5O4Cc52Uk6WYpVHzwZQNmz8XBEvjQo7oQQIhRj&#10;D8UcyLKsVuAnPehJO8vNqg+eZKBskR+yNj4XFHdCyHGymDEsNvDxMpvAH9zpwR2UwFGcBDkSylxW&#10;U5rAc507IWQ8xbzrF3MgZC5qgZ/0sZ60s6U5qpMhJ0LsWXuhuNn4UgSes+6EHBOxe2DRrPKgyVJU&#10;ly/PMwNfFidwiqQI1vJMK0fklxZ4ijshY1jLve5gTuZESVn0P/EKFvhCD4scBat/dk10AhcuLC3y&#10;Swn8TtwvFSDuJf9dU7IsE73M1w0vAjkKpn8izyTwM3RJSAnPrMUPYB52Ir+ExC8h8Oe4dGmEuNO0&#10;ydo50vsXIfNS1gtHjqa6fPlyWUdGjp5sT7hsAx0Hy8zG5xT4MOs+Rt5LhR8qyob3IEIycFwvtNSz&#10;ocCfOLM++LN2TuYir8jnEPgjFHdCVgPfCMjxsuSzmwJ/RMz2QM7W8TGz/ot24cKPh9ycIj+3wJ/j&#10;0qVbbHAmOB1Opmb99xFCSqfoV1nHwVHgC2W2B2W2jtcML0oXO5GfS+LnEniZdc8l72uCHzT64T2B&#10;kLWwylfrBAdNgZ+ZWS7uLJ2uiZO/ANmZbzZ+aoGnuBNCSAkc/Tv1widIgU9glgs0S6dr4aRPftVM&#10;L/JTCTzFnRBCwHfYNI7gIp2MwE9+kpN3uBZO9sRXQ45H6KrJRH4Kgc+5zp0QQnbkuNeeHLyoycwq&#10;8LN1jLk7L5GTO+EovBI9ZLxAV1116Pr4QwR+N+t+J+W9F656n5aMLzFSEnzgSSFsAVRXruz+kNNs&#10;z8vZOi6dkz1xYG1nv6qDLY/DfnZyjMAX/LOQNGVyavD+SchoDnn5zPSXWNcML8fiV2DxAyBjGCfy&#10;QwS+YHE/ZdbyoYX3FULIDOS/texGXKnAr/CQM7DYVVlsYFIiO5FPlfh0gb906S02RAghhIwmn75M&#10;MJLpYiaBn6HLI2aRq7XIoORUSJ+N7xN4zroTQsipkU9R8o0ETDvcrF9iPQWyXLwsgxAyPf0iHxN4&#10;ijshhMxNt1501x49hZ9+0QKf/cCyD3hszHcB5+uZ5CD+s5NW4PnLMqWylqXuXfA+QogDXxirY3uI&#10;wI/a6RCyD3hMzHPx5ul1JlZ1sMdL+2cntcCf4847T0Dcj8GEyXHC+yQhszPVy6y6NFTgh7UmUfJe&#10;yLyjdVDMgZCl2Ek8gsi/qY6fhLwTQghZDSUrS3Xp0kCBPxrKPO1Fj2rRwcmpISJPcSeEEKI5OR2p&#10;Tzj9zDMLfMahMpL9rLIPSAghhJBj5HiVYoIzm6CLuRi9Bn5tZD/J7AOS4TQfJD5kp81yS9OXG5kc&#10;A7xz8QqcCHygG1SXL1/eFndNijugtTP8gg7fYwFWcZCEZIKfA9YB71uEHC05X96Zl9CcOtNe6ml7&#10;m4DiDogQQgghZOWK4hz8kQr8sqe07OiGog6GEEIIIWuDKjGA1sVqBSahQ+Aj4ZWy+NksfgCnAS8z&#10;WQKuXiGkDe/HZMdMz4SZul0L2b/EmnUwj8UP4Lgo73LOcEQzdElm5miM+mhOhIyCN59Vw4ePRJji&#10;qTH8DzkNZd7eT55pLu80vfSSaRhCCCGEkD7WrCUdS2iWZJ5DmqfXASx+AKcBLzPJCefICYnD+zGZ&#10;lUmeYJN0kp3q0qVL2Y4820B9FHMg5XM8l2rEmYzYhRTAqox6VQdLioM3qeLhQ3TyzPUUmGcJzfQ9&#10;Hj3LXrLE0RObEUIIIYSkQr3oIHJxCl1CMz/znPQEvU7QxSnDy0eWgPPohLTh/ZgUwdE9EXcn9P8D&#10;sTt1KHzPHhEAAAAASUVORK5CYIJQSwMEFAAGAAgAAAAhAADMyEXgAAAACgEAAA8AAABkcnMvZG93&#10;bnJldi54bWxMj81qwzAQhO+FvoPYQm+N7PwU4VoOIbQ9hUKTQulNsTa2ibUylmI7b9/tqTktwzfM&#10;zuTrybViwD40njSkswQEUultQ5WGr8PbkwIRoiFrWk+o4YoB1sX9XW4y60f6xGEfK8EhFDKjoY6x&#10;y6QMZY3OhJnvkJidfO9MZNlX0vZm5HDXynmSPEtnGuIPtelwW2N53l+chvfRjJtF+jrszqft9eew&#10;+vjepaj148O0eQERcYr/Zvirz9Wh4E5HfyEbRMt6sWKnhmXCl7lSKgVxZJDMlwpkkcvbCcUvAAAA&#10;//8DAFBLAwQUAAYACAAAACEA+KGWKMUAAAClAQAAGQAAAGRycy9fcmVscy9lMm9Eb2MueG1sLnJl&#10;bHO8kMsKwjAQRfeC/xBmb9N2ISKmbkRxIyL6AUMybYPNgySK/r0BERQEdy5nhnvuYRbLmxnYlULU&#10;zgqoihIYWemUtp2A03E9mQGLCa3CwVkScKcIy2Y8WhxowJRDsdc+skyxUUCfkp9zHmVPBmPhPNl8&#10;aV0wmPIYOu5RnrEjXpfllId3BjQfTLZVAsJW1cCOd5+bf7Nd22pJKycvhmz6UsG1yd0ZiKGjJMCQ&#10;0vhc1sV+twH+3aH6j0P1cuAfz20eAAAA//8DAFBLAQItABQABgAIAAAAIQDki7K8DQEAABMCAAAT&#10;AAAAAAAAAAAAAAAAAAAAAABbQ29udGVudF9UeXBlc10ueG1sUEsBAi0AFAAGAAgAAAAhADj9If/W&#10;AAAAlAEAAAsAAAAAAAAAAAAAAAAAPgEAAF9yZWxzLy5yZWxzUEsBAi0AFAAGAAgAAAAhAD9bEbxz&#10;AgAAVwcAAA4AAAAAAAAAAAAAAAAAPQIAAGRycy9lMm9Eb2MueG1sUEsBAi0ACgAAAAAAAAAhAFPU&#10;OS4IgQEACIEBABQAAAAAAAAAAAAAAAAA3AQAAGRycy9tZWRpYS9pbWFnZTEuUE5HUEsBAi0ACgAA&#10;AAAAAAAhAPUBP8o0SwEANEsBABQAAAAAAAAAAAAAAAAAFoYBAGRycy9tZWRpYS9pbWFnZTIuUE5H&#10;UEsBAi0AFAAGAAgAAAAhAADMyEXgAAAACgEAAA8AAAAAAAAAAAAAAAAAfNECAGRycy9kb3ducmV2&#10;LnhtbFBLAQItABQABgAIAAAAIQD4oZYoxQAAAKUBAAAZAAAAAAAAAAAAAAAAAInSAgBkcnMvX3Jl&#10;bHMvZTJvRG9jLnhtbC5yZWxzUEsFBgAAAAAHAAcAvgEAAIXTAgAAAA==&#10;">
                <v:shape id="Picture 80" o:spid="_x0000_s1027" type="#_x0000_t75" style="position:absolute;width:55537;height:342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FMZzAAAAOIAAAAPAAAAZHJzL2Rvd25yZXYueG1sRI9PS8NA&#10;FMTvQr/D8gre7KaSRBO7LSoK4sE/baHXZ/Y1mzb7NmTXJvrpXUHwOMzMb5jFarStOFHvG8cK5rME&#10;BHHldMO1gu3m8eIahA/IGlvHpOCLPKyWk7MFltoN/E6ndahFhLAvUYEJoSul9JUhi37mOuLo7V1v&#10;MUTZ11L3OES4beVlkuTSYsNxwWBH94aq4/rTKnj+GGw2Hl7zTbZ7Sd/230dzRw9KnU/H2xsQgcbw&#10;H/5rP2kFRZ4V6VWaFfB7Kd4BufwBAAD//wMAUEsBAi0AFAAGAAgAAAAhANvh9svuAAAAhQEAABMA&#10;AAAAAAAAAAAAAAAAAAAAAFtDb250ZW50X1R5cGVzXS54bWxQSwECLQAUAAYACAAAACEAWvQsW78A&#10;AAAVAQAACwAAAAAAAAAAAAAAAAAfAQAAX3JlbHMvLnJlbHNQSwECLQAUAAYACAAAACEADOhTGcwA&#10;AADiAAAADwAAAAAAAAAAAAAAAAAHAgAAZHJzL2Rvd25yZXYueG1sUEsFBgAAAAADAAMAtwAAAAAD&#10;AAAAAA==&#10;">
                  <v:imagedata r:id="rId243" o:title=""/>
                </v:shape>
                <v:shape id="Picture 81" o:spid="_x0000_s1028" type="#_x0000_t75" style="position:absolute;left:14097;top:34290;width:27412;height:28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6d3xgAAAOMAAAAPAAAAZHJzL2Rvd25yZXYueG1sRE9fa8Iw&#10;EH8f7DuEG/g2Uy3U2hlFBEHwaSrq49HcmmJzqU3U+u2XwcDH+/2/2aK3jbhT52vHCkbDBARx6XTN&#10;lYLDfv2Zg/ABWWPjmBQ8ycNi/v42w0K7B3/TfRcqEUPYF6jAhNAWUvrSkEU/dC1x5H5cZzHEs6uk&#10;7vARw20jx0mSSYs1xwaDLa0MlZfdzSrocdLky3O9NQfKjhdzPaWr6qTU4KNffoEI1IeX+N+90XF+&#10;mo2meZJPUvj7KQIg578AAAD//wMAUEsBAi0AFAAGAAgAAAAhANvh9svuAAAAhQEAABMAAAAAAAAA&#10;AAAAAAAAAAAAAFtDb250ZW50X1R5cGVzXS54bWxQSwECLQAUAAYACAAAACEAWvQsW78AAAAVAQAA&#10;CwAAAAAAAAAAAAAAAAAfAQAAX3JlbHMvLnJlbHNQSwECLQAUAAYACAAAACEAb/und8YAAADjAAAA&#10;DwAAAAAAAAAAAAAAAAAHAgAAZHJzL2Rvd25yZXYueG1sUEsFBgAAAAADAAMAtwAAAPoCAAAAAA==&#10;">
                  <v:imagedata r:id="rId244" o:title=""/>
                </v:shape>
                <w10:wrap type="topAndBottom"/>
              </v:group>
            </w:pict>
          </mc:Fallback>
        </mc:AlternateContent>
      </w:r>
      <w:r w:rsidR="00FD27F0">
        <w:t>Buckling - 0</w:t>
      </w:r>
      <w:r w:rsidR="00FD27F0" w:rsidRPr="00182082">
        <w:t>°</w:t>
      </w:r>
      <w:r w:rsidR="00FD27F0">
        <w:t xml:space="preserve"> Lift</w:t>
      </w:r>
    </w:p>
    <w:p w14:paraId="358B03A8" w14:textId="55415C74" w:rsidR="00B634AD" w:rsidRDefault="00B634AD">
      <w:pPr>
        <w:spacing w:line="259" w:lineRule="auto"/>
      </w:pPr>
      <w:r>
        <w:br w:type="page"/>
      </w:r>
    </w:p>
    <w:p w14:paraId="4784B265" w14:textId="04823AB2" w:rsidR="00774DAA" w:rsidRDefault="00B634AD" w:rsidP="00B634AD">
      <w:pPr>
        <w:pStyle w:val="Heading1"/>
      </w:pPr>
      <w:bookmarkStart w:id="310" w:name="_Toc231131484"/>
      <w:r>
        <w:lastRenderedPageBreak/>
        <w:t>Appendix D: Additional Generative Design Concepts</w:t>
      </w:r>
      <w:bookmarkEnd w:id="310"/>
    </w:p>
    <w:p w14:paraId="285F0EF7" w14:textId="4D95B3E4" w:rsidR="00B634AD" w:rsidRDefault="002F35B4" w:rsidP="00B634AD">
      <w:pPr>
        <w:pStyle w:val="Heading2"/>
      </w:pPr>
      <w:bookmarkStart w:id="311" w:name="_Toc231131485"/>
      <w:r>
        <w:rPr>
          <w:noProof/>
        </w:rPr>
        <w:drawing>
          <wp:anchor distT="0" distB="0" distL="114300" distR="114300" simplePos="0" relativeHeight="252186624" behindDoc="1" locked="0" layoutInCell="1" allowOverlap="1" wp14:anchorId="2D47AA25" wp14:editId="7A0BB46E">
            <wp:simplePos x="0" y="0"/>
            <wp:positionH relativeFrom="margin">
              <wp:posOffset>3254375</wp:posOffset>
            </wp:positionH>
            <wp:positionV relativeFrom="paragraph">
              <wp:posOffset>4804410</wp:posOffset>
            </wp:positionV>
            <wp:extent cx="2477135" cy="3599815"/>
            <wp:effectExtent l="0" t="0" r="0" b="635"/>
            <wp:wrapTight wrapText="bothSides">
              <wp:wrapPolygon edited="0">
                <wp:start x="0" y="0"/>
                <wp:lineTo x="0" y="21490"/>
                <wp:lineTo x="21428" y="21490"/>
                <wp:lineTo x="21428" y="0"/>
                <wp:lineTo x="0" y="0"/>
              </wp:wrapPolygon>
            </wp:wrapTight>
            <wp:docPr id="1491643775"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643775" name="Picture 1491643775"/>
                    <pic:cNvPicPr/>
                  </pic:nvPicPr>
                  <pic:blipFill rotWithShape="1">
                    <a:blip r:embed="rId245">
                      <a:extLst>
                        <a:ext uri="{28A0092B-C50C-407E-A947-70E740481C1C}">
                          <a14:useLocalDpi xmlns:a14="http://schemas.microsoft.com/office/drawing/2010/main" val="0"/>
                        </a:ext>
                      </a:extLst>
                    </a:blip>
                    <a:srcRect t="37941"/>
                    <a:stretch>
                      <a:fillRect/>
                    </a:stretch>
                  </pic:blipFill>
                  <pic:spPr bwMode="auto">
                    <a:xfrm>
                      <a:off x="0" y="0"/>
                      <a:ext cx="2477135" cy="3599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634AD">
        <w:rPr>
          <w:noProof/>
        </w:rPr>
        <mc:AlternateContent>
          <mc:Choice Requires="wps">
            <w:drawing>
              <wp:anchor distT="0" distB="0" distL="114300" distR="114300" simplePos="0" relativeHeight="252192768" behindDoc="0" locked="0" layoutInCell="1" allowOverlap="1" wp14:anchorId="4F9F180E" wp14:editId="2E15DC7E">
                <wp:simplePos x="0" y="0"/>
                <wp:positionH relativeFrom="margin">
                  <wp:align>left</wp:align>
                </wp:positionH>
                <wp:positionV relativeFrom="paragraph">
                  <wp:posOffset>4859655</wp:posOffset>
                </wp:positionV>
                <wp:extent cx="3181350" cy="635"/>
                <wp:effectExtent l="0" t="0" r="0" b="8255"/>
                <wp:wrapTopAndBottom/>
                <wp:docPr id="1002026864" name="Text Box 1"/>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7F6F669E" w14:textId="4F515126" w:rsidR="00B634AD" w:rsidRPr="00190F75" w:rsidRDefault="00B634AD" w:rsidP="00B634AD">
                            <w:pPr>
                              <w:pStyle w:val="Caption"/>
                              <w:rPr>
                                <w:noProof/>
                                <w:sz w:val="26"/>
                                <w:szCs w:val="26"/>
                              </w:rPr>
                            </w:pPr>
                            <w:bookmarkStart w:id="312" w:name="_Toc231132804"/>
                            <w:r>
                              <w:t xml:space="preserve">Figure </w:t>
                            </w:r>
                            <w:fldSimple w:instr=" SEQ Figure \* ARABIC ">
                              <w:r w:rsidR="00582475">
                                <w:rPr>
                                  <w:noProof/>
                                </w:rPr>
                                <w:t>81</w:t>
                              </w:r>
                            </w:fldSimple>
                            <w:r>
                              <w:t xml:space="preserve"> Generative design concept 1 images and datasheet</w:t>
                            </w:r>
                            <w:bookmarkEnd w:id="3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9F180E" id="_x0000_s1100" type="#_x0000_t202" style="position:absolute;left:0;text-align:left;margin-left:0;margin-top:382.65pt;width:250.5pt;height:.05pt;z-index:25219276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EIiGwIAAEAEAAAOAAAAZHJzL2Uyb0RvYy54bWysU8Fu2zAMvQ/YPwi6L06at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2e1sfk0hSbGb+XWskV2uOvThi4KGRaPgSJwkqMTx&#10;wYc+dUyJnTwYXW60MfEnBtYG2VEQf22tgxqK/5ZlbMy1EG/1BaMnu8wRrdDtOqbLgn/6OA65g/JE&#10;syP0svBObjQ1fBA+PAskHdBMpO3wREdloC04DBZnNeCPv/ljPtFDUc5a0lXB/feDQMWZ+WqJuCjC&#10;0cDR2I2GPTRroFFntDVOJpMuYDCjWSE0ryT5VexCIWEl9Sp4GM116NVNKyPVapWSSGpOhAe7dTKW&#10;HoF96V4FuoGWQGw+wqg4kb9hp89N/LjVIRDUiboIbI/igDfJNJE/rFTcg1//U9Zl8Zc/AQAA//8D&#10;AFBLAwQUAAYACAAAACEAUJA9898AAAAIAQAADwAAAGRycy9kb3ducmV2LnhtbEyPwU7DMBBE70j8&#10;g7VIXBB1StOAQpyqquAAl4rQCzc33saBeB3FThv+nqUXOO7MaPZNsZpcJ444hNaTgvksAYFUe9NS&#10;o2D3/nz7ACJETUZ3nlDBNwZYlZcXhc6NP9EbHqvYCC6hkGsFNsY+lzLUFp0OM98jsXfwg9ORz6GR&#10;ZtAnLnedvEuSTDrdEn+wuseNxfqrGp2CbfqxtTfj4el1nS6Gl924yT6bSqnrq2n9CCLiFP/C8IvP&#10;6FAy096PZILoFPCQqOA+Wy5AsL1M5qzsz0oKsizk/wHlDwAAAP//AwBQSwECLQAUAAYACAAAACEA&#10;toM4kv4AAADhAQAAEwAAAAAAAAAAAAAAAAAAAAAAW0NvbnRlbnRfVHlwZXNdLnhtbFBLAQItABQA&#10;BgAIAAAAIQA4/SH/1gAAAJQBAAALAAAAAAAAAAAAAAAAAC8BAABfcmVscy8ucmVsc1BLAQItABQA&#10;BgAIAAAAIQCO6EIiGwIAAEAEAAAOAAAAAAAAAAAAAAAAAC4CAABkcnMvZTJvRG9jLnhtbFBLAQIt&#10;ABQABgAIAAAAIQBQkD3z3wAAAAgBAAAPAAAAAAAAAAAAAAAAAHUEAABkcnMvZG93bnJldi54bWxQ&#10;SwUGAAAAAAQABADzAAAAgQUAAAAA&#10;" stroked="f">
                <v:textbox style="mso-fit-shape-to-text:t" inset="0,0,0,0">
                  <w:txbxContent>
                    <w:p w14:paraId="7F6F669E" w14:textId="4F515126" w:rsidR="00B634AD" w:rsidRPr="00190F75" w:rsidRDefault="00B634AD" w:rsidP="00B634AD">
                      <w:pPr>
                        <w:pStyle w:val="Caption"/>
                        <w:rPr>
                          <w:noProof/>
                          <w:sz w:val="26"/>
                          <w:szCs w:val="26"/>
                        </w:rPr>
                      </w:pPr>
                      <w:bookmarkStart w:id="313" w:name="_Toc231132804"/>
                      <w:r>
                        <w:t xml:space="preserve">Figure </w:t>
                      </w:r>
                      <w:fldSimple w:instr=" SEQ Figure \* ARABIC ">
                        <w:r w:rsidR="00582475">
                          <w:rPr>
                            <w:noProof/>
                          </w:rPr>
                          <w:t>81</w:t>
                        </w:r>
                      </w:fldSimple>
                      <w:r>
                        <w:t xml:space="preserve"> Generative design concept 1 images and datasheet</w:t>
                      </w:r>
                      <w:bookmarkEnd w:id="313"/>
                    </w:p>
                  </w:txbxContent>
                </v:textbox>
                <w10:wrap type="topAndBottom" anchorx="margin"/>
              </v:shape>
            </w:pict>
          </mc:Fallback>
        </mc:AlternateContent>
      </w:r>
      <w:r w:rsidR="00B634AD">
        <w:rPr>
          <w:noProof/>
        </w:rPr>
        <mc:AlternateContent>
          <mc:Choice Requires="wpg">
            <w:drawing>
              <wp:anchor distT="0" distB="0" distL="114300" distR="114300" simplePos="0" relativeHeight="252180480" behindDoc="0" locked="0" layoutInCell="1" allowOverlap="1" wp14:anchorId="1B817D28" wp14:editId="1208E37C">
                <wp:simplePos x="0" y="0"/>
                <wp:positionH relativeFrom="column">
                  <wp:posOffset>0</wp:posOffset>
                </wp:positionH>
                <wp:positionV relativeFrom="paragraph">
                  <wp:posOffset>306705</wp:posOffset>
                </wp:positionV>
                <wp:extent cx="5731510" cy="4493895"/>
                <wp:effectExtent l="0" t="0" r="2540" b="1905"/>
                <wp:wrapTopAndBottom/>
                <wp:docPr id="2105020466" name="Group 105"/>
                <wp:cNvGraphicFramePr/>
                <a:graphic xmlns:a="http://schemas.openxmlformats.org/drawingml/2006/main">
                  <a:graphicData uri="http://schemas.microsoft.com/office/word/2010/wordprocessingGroup">
                    <wpg:wgp>
                      <wpg:cNvGrpSpPr/>
                      <wpg:grpSpPr>
                        <a:xfrm>
                          <a:off x="0" y="0"/>
                          <a:ext cx="5731510" cy="4493895"/>
                          <a:chOff x="0" y="0"/>
                          <a:chExt cx="5731510" cy="4493895"/>
                        </a:xfrm>
                      </wpg:grpSpPr>
                      <pic:pic xmlns:pic="http://schemas.openxmlformats.org/drawingml/2006/picture">
                        <pic:nvPicPr>
                          <pic:cNvPr id="181074071" name="Picture 101"/>
                          <pic:cNvPicPr>
                            <a:picLocks noChangeAspect="1"/>
                          </pic:cNvPicPr>
                        </pic:nvPicPr>
                        <pic:blipFill>
                          <a:blip r:embed="rId89">
                            <a:extLst>
                              <a:ext uri="{28A0092B-C50C-407E-A947-70E740481C1C}">
                                <a14:useLocalDpi xmlns:a14="http://schemas.microsoft.com/office/drawing/2010/main" val="0"/>
                              </a:ext>
                            </a:extLst>
                          </a:blip>
                          <a:stretch>
                            <a:fillRect/>
                          </a:stretch>
                        </pic:blipFill>
                        <pic:spPr>
                          <a:xfrm>
                            <a:off x="0" y="0"/>
                            <a:ext cx="5731510" cy="3719195"/>
                          </a:xfrm>
                          <a:prstGeom prst="rect">
                            <a:avLst/>
                          </a:prstGeom>
                        </pic:spPr>
                      </pic:pic>
                      <pic:pic xmlns:pic="http://schemas.openxmlformats.org/drawingml/2006/picture">
                        <pic:nvPicPr>
                          <pic:cNvPr id="661916468" name="Picture 103"/>
                          <pic:cNvPicPr>
                            <a:picLocks noChangeAspect="1"/>
                          </pic:cNvPicPr>
                        </pic:nvPicPr>
                        <pic:blipFill>
                          <a:blip r:embed="rId246">
                            <a:extLst>
                              <a:ext uri="{28A0092B-C50C-407E-A947-70E740481C1C}">
                                <a14:useLocalDpi xmlns:a14="http://schemas.microsoft.com/office/drawing/2010/main" val="0"/>
                              </a:ext>
                            </a:extLst>
                          </a:blip>
                          <a:stretch>
                            <a:fillRect/>
                          </a:stretch>
                        </pic:blipFill>
                        <pic:spPr>
                          <a:xfrm>
                            <a:off x="0" y="3714750"/>
                            <a:ext cx="5731510" cy="779145"/>
                          </a:xfrm>
                          <a:prstGeom prst="rect">
                            <a:avLst/>
                          </a:prstGeom>
                        </pic:spPr>
                      </pic:pic>
                    </wpg:wgp>
                  </a:graphicData>
                </a:graphic>
              </wp:anchor>
            </w:drawing>
          </mc:Choice>
          <mc:Fallback>
            <w:pict>
              <v:group w14:anchorId="7A9883E7" id="Group 105" o:spid="_x0000_s1026" style="position:absolute;margin-left:0;margin-top:24.15pt;width:451.3pt;height:353.85pt;z-index:252180480" coordsize="57315,4493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lBcw+XwIAAFEHAAAOAAAAZHJzL2Uyb0RvYy54bWzUVduO2jAQfa/U&#10;f7D8viSBQCACVlXpokqrLurlA4zjJNbGF9nm9vcdO1nKZaWt0L7sA8YTe2bOHB+Pp/d70aAtM5Yr&#10;OcNJL8aISaoKLqsZ/vP74W6MkXVEFqRRks3wgVl8P//8abrTOeurWjUFMwiCSJvv9AzXzuk8iiyt&#10;mSC2pzSTsFgqI4gD01RRYcgOoosm6sfxKNopU2ijKLMWvi7aRTwP8cuSUfdUlpY51MwwYHNhNGFc&#10;+zGaT0leGaJrTjsY5AYUgnAJSY+hFsQRtDH8KpTg1CirStejSkSqLDlloQaoJokvqlkatdGhlirf&#10;VfpIE1B7wdPNYemP7dLoX3plgImdroCLYPla9qUR/h9Qon2g7HCkjO0dovBxmA2SYQLMUlhL08lg&#10;PBm2pNIamL/yo/W3Nzyjl8TRGRzNaQ6/jgOYXXHwtlbAy20Mw10Q8V8xBDHPG30Hx6WJ42vecHcI&#10;0oOD8aDkdsXpyrQG0LkyiBdwFcZJnKVxlmAkiQDlwy6fHCVx4gnyrn5360t8bY+KPlsk1deayIp9&#10;sRrUC4H87uh8ezDPEq8brh940/jz8vOuRFD6hVJeYalV4ULRjWDStdfKsAaqVdLWXFuMTM7EmkFZ&#10;5nsRAJHcOsMcrX3CEhL/BLAe6MlCQPkPmC/BgtBuktYgSyZJK62jQIA0Y92SKYH8BMABBjgVkpPt&#10;o+3QvGzpOGwBBGSApz0GmHwYWY1GwMMoHUFbvZTV4GPLqt+2jfeXFUgnzYZdq3+1b2XZJElD23pX&#10;bYUGBn073IrujfEPw6kN89OXcP4XAAD//wMAUEsDBAoAAAAAAAAAIQCshlzzpO8AAKTvAAAUAAAA&#10;ZHJzL21lZGlhL2ltYWdlMS5qcGf/2P/gABBKRklGAAEBAQBgAGAAAP/bAEMAAwICAwICAwMDAwQD&#10;AwQFCAUFBAQFCgcHBggMCgwMCwoLCw0OEhANDhEOCwsQFhARExQVFRUMDxcYFhQYEhQVFP/bAEMB&#10;AwQEBQQFCQUFCRQNCw0UFBQUFBQUFBQUFBQUFBQUFBQUFBQUFBQUFBQUFBQUFBQUFBQUFBQUFBQU&#10;FBQUFBQUFP/AABEIAzEE6w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1QooooAKKKKACiiigAooooAKKKKACiiigAooooAKKKKACiiigAoooo&#10;AKKKKACiiigAooooAKKKKACiiigAooooAKKKKACiiigAooooAKKKKACiiigAooooAKKKKACiiigA&#10;ooooAKKKKACiiigAooooAKKKKACiiigAooooAKKKKACiiigAooooAKKKKACikzRuoAOfSjJ9KN1G&#10;6gAyfSjd7UbqN1ACZ9qM+1LkUnFABkelHFFJnFABRSbqN1AC5PpSbqN1BINAgyPSkpCcUbqAAnHa&#10;k3e1LuFNJFAAaQnFG6jcKYCZ9qQ0EgUm6mIN3tSGhm5pN1MBN3tSE0MeaTdQAmc9qaTilLc0hOaA&#10;EJ9qbu9qXdTWYZqhATimk5pScimbqADd7U0mlY03IoACc00n2o3UjNTAQn2ppOaXNNzTAM4ppPtQ&#10;xFJupgJn2ppOO1KW5pCQaAEJz2pu72pd1NYigAJ9qTd7UbqaTTEwJpN3tRuppIBpiFNN3e1LuppI&#10;FMAP0pN1G6kY0ABpucUbqCQaAEJz2pCcUbqN1MBN3tSUE0m6mAZx2pM57UuRTTxQIKQnHajdRuFA&#10;Bu9qTI9KDik3UALSc+lG6jdQIMn0pN3tS7qN1AhN1G6jIoyPSgA3UufajIo3UAGT6UUbqN1AxaMj&#10;0pN1KKBi7valpMgUbqAHA+1Ln2poOadkCgBaUHHam7qcMUDFzntS59qTdQDmkA7PtSikyKN1IB+7&#10;2oyfSkBApd1AHc0UUVyGoUUUUAFFFFABRRRQAUUUUAFFFFABRRRQAUUUUAFFFFABRRRQAUUUUAFF&#10;FFABRRRQAUUUUAFFFFABRRRQAUUUUAFFFFABRRRQAUUUUAFFFFABRRRQAUUUUAFFFFABRRRQAUUU&#10;UAFFFFABRRRQAUUUUAFFFFABRRRQAUUUUAFFFFABRRRQAUUUUAFGKKKAEK0lOpCOKAG0UUUAFFFF&#10;ABRRRQJjSMUUrGkoGFFFFACHpTacTTaBIKD0opGNUg6jaKKCcUkDEakopCcVQvIRqSg80E4oAaet&#10;JRSE0AIetITgUtMJzTEFNPWlPSm0wA9KbSk008UAITzSHpRSMaYDaRqUnFNoQCGm0rUlUA1qSlPN&#10;NJoAQ9aQnApaaTzQAlI1LTSc00AlI1KabTQmFNbrSnim0xBSNS0080AJSN0paRutACUUUhOKoBD1&#10;pKKKEAh6U2nMabQAUHpRQelAmNooooGFNYU6kaghDaKKKCmFFFFBIUUUUAFFFFABRXhv7Tn7VGhf&#10;s7abp9oywan4s1U/6DpkkjqiR7grTzGNHcICdqqiM8jcKMLI8f5q/GP47eK/iH4zlt/iFPqOqJIC&#10;0eia9pkmi29ryBi3tzNJHhd0o8+YRuVBDygfKIlNR0LSP2dAp1fmD+zp8e/E/wANltb7w3q194h8&#10;IIvkXPhPU7hpPJCgfJbNK262lUdEz5TA8qMrIv6L/Db4iaN8VvBmn+J9BklfTb0OFW4iMUsToxSS&#10;ORDyro6srDsQacZKQmmjp6AMmilXrVALRRRQCFUU6kWloGFOHFNHWn0uoBSgUlOHSkwCiiigDu6K&#10;KK5DUKKKKACiiigAooooAKKKKACiiigAooooAKKKKACiiigAooooAKKKKACiiigAooooAKKKKACi&#10;iigAooooAKKKKACiiigAooooAKKKKACiiigAooooAKKKKACiiigAooooAKKKKACiiigAooooAKKK&#10;KACiiigAooooAKKKKACiiigAooooAKKKKACiiigApD0pScU0nNACUUUUAFFFFABSE4oJpKBBRRRQ&#10;MKQnFBOKbQLcKKKQnFNIAJxTaKKe4bBTSc0E5opiCmk5oJzSUAHSmnmgnNITigAJxTaDzSE0xCE0&#10;lFNJzTACc0hNBOKbQAU0nNBNITigBCcU2lprGmAhOaQnFBOKaTmqAKaTSk02gA6U080E5pCcUABN&#10;NopCcUAITSUUhNUIQnNFFNJpiAnNJRSE0ABNNooJxQAE4ptBOaKaAKaTzQTSUwCiimk5oADSUUUA&#10;FNJzSk0lAgooooBiE4pp5pSc0lAIKKKKBMKKKKBBRRRQAVyfxR+Jek/Cbwbd+IdXE06IyW9rY2ie&#10;Zc31zIwSG2hT+KR3IUdhyzEKrEdZXxr8QPjL4bvv2sNc0Lxj4pttJfwkLe08O6RdN5Nu01xZxzT3&#10;jyEBWmZZ/IRS3yor7RmV6mUuVXGldnLeCNG126/ahudR8a6iNT8Rz+GU1qaKPi2tbmW4kgEVuv8A&#10;zzt4QYUYnJ8+Zz80753fiR4x+G3xHv7jwF4usro2Elw1tba7cWrJYC9TAZLe9HypPGz+X1XEmY+W&#10;Ow3/AIu3KeAPHHg74iy7YtKtDNoOuTCIEx2d00ZinZyRtSK4ii3Hsssh7YPh/wAb7i/+FNh4w8J+&#10;I4GXwD4n1O71Oz1RYw0UklwRLNBNtBKSpIzmNm+8oG05QgcW5ueJ+I/Cd7+yv8Wbu2v5muNOldZZ&#10;GjCxQXdi5bE6xgYWRGDAp8u1l2rlZ0CfVX7L3xA0L4fftJzaDpE8N5ZeM4vsuqyWUbSQ2ep26SSW&#10;4ebeIkeWL7QpQBnLRR8Dcxrifjz4d1zxN+yv8OfE2sW83/CX6db2cVzPO8iTq11EkIZxkHeLk2cx&#10;BGQ8I6cipPg9Zz+JvgHL4Y0oJpXiTw28N9orlomaKQ7NQ0u4bC7TkPCHJX5ikueSauLs7iep+l1K&#10;vWuW+GHxA0/4qfD3w/4t0wbLTV7OO5ELOrPbuRiSFyON8bho2HZkYdq6gda7DJjqKKKAQ5aWkWlo&#10;GA60+mU+jqAU4dKbSrSYC0UUUgO7ooorkNQooooAKKKKACiiigAooooAKKKKACiiigAooooAKKKK&#10;ACiiigAooooAKKKKACiiigAooooAKKKKACiiigAooooAKKKKACiiigAooooAKKKKACiiigAooooA&#10;KKKKACiiigAooooAKKKKACiiigAooooAKKKKACiiigAooooAKKKKACiiigAooooAKQnFITSUALSU&#10;UUAFFFBOKACkJpCc0UCCiiigYUhNITSUCCiimk07AKTTaKCcUwDpTSc0ZzSdKYthaaTmgnNITigA&#10;ppOaCc0hOKAAnFNPNBOaQnFMQE4ptFNJpgBNJ0oJxTaACkJoJptAAeKaTmgnNITimAhNJRTSc0wA&#10;nNNJxQTikpgJSE0E02gAppOaCc0hOKAAnFNopCaoQE0lFNJpiAmkopCaAAnFNooJxQAE4ppOaCc0&#10;U0gCkJpCaSmAUUU0mgAJpKKKACkJoJpKBbhRRRQAU0mgmkoEkFFFFA2FFFIWpki0mRSUlOw7Dsil&#10;zTKKLDsYvjzxZF4D8E694jntZ76PSrGa9+yWoBmuCiFhFGD1dyAqjuWAr8y9S8PD+y79vEjWl1LO&#10;0t9q08/zQSzSMZp5W8zOFLszc8D2Ar7Z/a/1e7i8B+HdBtGMR17xBaQTzoxDRQ24e9YgDqHa0SI+&#10;0x69D8jfFrQl1/xR4a8LKhaC98zU9SVCp32tuUxG4PO15ZIgfUKw7nHNUeti4o86+Hnivxj4dsrz&#10;/hH4hefDm7tzAPCXiCZ3i1CBuH8nILWiOrPtHIJILRgGvYPgl8fF8Nwx+G2t9Y1/RbOPatqLYza1&#10;oKB9qwzwIWa7tlXaUuoA5xhXUHBMF5pCzIcDmuI8TeBo9Slt52EsF5aP5tre2srQ3Fs/9+ORSGQ8&#10;Doe3OawLPVfjNruoftI+H9P8D/D+11eGxvr+CbV/Et9pdxZW+n28Mgk+Tz1jMs3mLGQiA/dO4qOR&#10;u+M9BtPhP8R/A+qWCG20HVbNPCN4pf5UkjUyac5GMk8Tw5J6yxjtXlfhr9p7xj8K7/TtJ8Vo3jzT&#10;Lpmjt5LaIR6wiqMkkACKdVAGWPlnLcsSQD7pqureH/2lvhFrtl4X1lRczRhY3bdDcabfxMJIDNGR&#10;vjZJY0bBHIXjIINLYDuP2YfELeHfGnjX4fXMwMDyf8JRoqvIS3k3MhF7Eq7RxHdAyk5P/H8g4xX0&#10;bXwZovxL8jRfh78YRDJaNok2ddt080GGylzb6lEyLywgcCcqQctZr9a+8666bujN7jh0opFpa0JF&#10;HBp1Mp46UDCnDpTaVaAHUDrRRSYDqKB0opAd3RRRXIahRRRQAUUUUAFFFFABRRRQAUUUUAFFFFAB&#10;RRRQAUUUUAFFFFABRRRQAUUUUAFFFFABRRRQAUUUUAFFFFABRRRQAUUUUAFFFFABRRRQAUUUUAFF&#10;FFABRRRQAUUUUAFFFFABRRRQAUUUUAFFFFABRRRQAUUUUAFFFFABRRRQAUUUUAFFITikzQApNITm&#10;kooAKKKKACignFNJzQIUmkzmiigYUUU0mgQpOKaTmiigNgoJxSE02q2AUnNJRSE0ABNJRSE0xATi&#10;mk5opCcUAKTimk5oppOKAFJxTaKaTTEKTTaKaTmmAE0hOKCcU2gAJzSE0E02gAppOaCc0hOKYATi&#10;m0U0nNMAJzSE4oJxTetMAppNBNJQAlITmgnNNJxQAE4pOtHWmk4qhATSUU0mmICaSikJoACabRQT&#10;igAJxTaKKdgCmk0E5pKYBRRTSc0ABNJRRQAUhNBNJQLcKKKKACmk0E0lABRRRQAUE4oJxTSc0xbg&#10;TmkooqigooooAKKKKAPk/wCP+vXniD9ozTtDjkiGl+HfDYuJFR23yXF9ckAMPu/IlgCO/wC/PY15&#10;b4PtR4j+KnxA1uRYZoNPFp4etJFHzL5cf2icfi9yqn/rkPSun0/U4tc8d/EfxVLcxm31DxFdgOUE&#10;aRx2YSwBzuYMCtkH3cZ39BWT8ArWWT4Wadqt1AkF7r8txrswTv8AapnnTP0jeNfooFcMneTZotiz&#10;qWkiNmdBjuRWU+npL1UV3N7aBieMiuca28qVkI6HFSM4v4Q/C3TPiR4i8V6/JqRttQa/l0iyt57Y&#10;ErbWp2N5ZyM7phOxAJ+6ufu11ut/su6nY65aa7oOvPoGr2wwNctAI5Ik6sJY2yk0XyqSjkg+3WuZ&#10;/Zz0K91D4WeGm8sy3V/G+oMDwSbiV5+//XSvpbwt4c1HxdqFtpWri6ljgDSiK4Ug9M5Ynk9+T0BP&#10;agD48034SeNvi1d+MdDurO70SO+1aSYlZJl0KUyQxrcXkaho5ZpJJwLiKFnMUZMokyygP9vfsxa/&#10;qcGieI/AXiDVF1fXvBepGxF6x2yXlhKgmtJ9mPlUK724OW3G0c7icgdHp2hW+mjyoUULGNo2jAA9&#10;q4K3mufBf7S/hq/jiupNL8XabcaBfNGyGJLq3D3lizgncAIxqa5XILSoCOhFwdpCa0PoMHBp1Npw&#10;6V1GQU5abSg4NAx1FFFAD6KQdKWgBVpab0p1SB3dFFFchqFFFFABRRRQAUUUUAFFFFABRRRQAUUU&#10;UAFFFFABRRRQAUUUUAFFFFABRRRQAUUUUAFFFFABRRRQAUUUUAFFFFABRRRQAUUUUAFFFFABRRRQ&#10;AUUUUAFFFFABRRRQAUUUUAFFFFABRRRQAUUUUAFFFFABRRRQAUUUUAFFJupCc0AKTSZpKKACiiig&#10;AoopC1AC0hakooEFFFITigBaQnFITSUABOaKKQtTsAvSmk5opKYBQTikLUlAvUM5opCcU0nNMBSa&#10;SgnFNJzQApNNoJxTSc0AKTSUhOKQnNUICc0hOKQnFITmgAJzSE4pCaSgAppNBNITigAppOaCc00m&#10;mApOKbRTSc1QATmkJxSE4pKACmk0E00nFABSE5oJzTScUABOKSimk1QgJpKKaTTEBNJRTSaAFJpt&#10;FITQAE0lFITimAtNJzQTmkpgFGcUE4ppOaAAnNJRRQIKQmgmkoAKKKKAuFNJoJpKBIKKKKBhSE4o&#10;JxTaaQhaSiiqKCiiigAoor5z+M37a/hX4f3d1ofhO3Hj3xVA5imgsrgR2Fi4cKy3N1hgHHzfuo1d&#10;8rhlQHdSbS3A+gNZ1nT/AA7pV1qeq31tpmm2kZmuLy8mWGGFByWd2ICgepOK+Lvj7/wUFmg0HV4P&#10;hLpn23yYJMeKdWgZbdm2KV+yW5G+ZiWIDyBIwVBAlU189/Ejx74j+Kd8Nb+I3iBNTS2cTwaev+j6&#10;Tp5G7DRQFiu4b2HmyF5MHG4DArE8Nanp/jTxd4Z0zStTtrtpNWhklNvKHMawbrghgORnyNvPXNc8&#10;qrexaj3PY/FOk3vgj9m1tAtyLvVW0q18PQujEb55/LtFcE8/ek3fhXsmlaZb6LpVpp9nGIbS0hSC&#10;GMdERVCqPwAFec/EG2GteOvht4eNvLLD/aM2t3DxthUjtISE3e3n3Fufw969Rf5UrAoozthq4P4p&#10;6kdF8GeJ9SgJSWy0u5uAw7MkTMD+grtrqTYrMeijNeS/HN7q5+FmvWlrk3WqeTpihe5uZ44CP/Ip&#10;oA9W/Zy8Ovo/hvwjp8ylZLPTbWB1PYpEqn+VfV2lyGz0q9mHBKeWD9TXgfwqHm6yo9FJr3i+/wBH&#10;0C3QcNPIW/Acf1qWNGfBHi3dz1Y15x8Z9G1fUvA2pyeHS3/CRWQj1HS0WQRrLeW8i3FvG5OB5byx&#10;IrgkZRmGRnI9McbIFX0FZd5F5qkHuKBnUeFfEll4y8MaRr+muZNO1WzhvrZ2GCYpEDoSOxwwrWWv&#10;M/gjIukWOueFCpjGj3rS2iSTI7tZ3BM0bBVA8uNZTcQIpAIW2HUYJ9LruTurmDHUUdaKYhw6UtNB&#10;p1AxR1p1Mpw6UALSg0lFJgd7RRRXGahRRRQAUUUUAFFFFABRRRQAUUUUAFFFFABRRRQAUUUUAFFF&#10;FABRRRQAUUUUAFFFFABRRRQAUUUUAFFFFABRRRQAUUUUAFFFFABRRRQAUUUUAFFFFABRRRQAUUUU&#10;AFFFFABRRRQAUUUUAFFFFABRRSE4oAWjOKaTSUAO3UhOaSigAooooAKKKQtQAtJupKKBBRRRQAUl&#10;IWpKAFLUlFITinYBaQnFITmkph6ik5pKCcUhNACk4ppOaKQnFMQtNLUnWgnFABSFqTOaTOKAFppN&#10;BOabTsIXOaQmkJzSE4pgFIW9KQnNITigApCaQnNITigAJxSE5pCc0hNMAJxTaKaTmgBS1JSE4pvW&#10;qACc0hOKCabQAUhOaQnNITigAJxTSc0UhNAATikpKQmqEBNJRTSc0xATSUU0nNAATmkopCaAAmko&#10;pCcU9gAnFNJzRRTAKQnFBNNoAXOaSiigQUhNBNJQAUUUUA2FNJoJpKBIKKKKB3CkJxQTim00hIKK&#10;KKooKKKCcUriuFGaaTmigD5Y/wCCgseu33w50CwsdZ1DQPDl3fTJrl9ZwTTQCAW0hVLxYMSfZnIK&#10;OQQo3AtkAA/Espm8Dx6dZa5Y2elWd0uNN1TTJkn0i/XJANvcJ8oztJ2NtbkcGv1z1fR7fWrUwXAO&#10;OqsvVT6ivmj4mfslQWsep6j4QuLXR/txL6hpc9mtzo+pEshJurFiF3HbjzYSknJLFulYVINu6LTs&#10;fFmq6b/aUUAWeS1uLe4iure4iVWaKWNw6NtcFTggcMCDWx8C4Y7n443+pa9rv9qazZaSsCedaRQf&#10;LLJuym1R93yyCeR++xx0LfEXww1LwRqCWNvCvg7UZH8u38P63dtNo+ot8wA07UyP3bN5eVt7jDfO&#10;MADmvOtMefQr3xP9ujufC3xA0e+m1SK11j90bu1ZEVoDk4dCIgoK5AKo6mucs+sfD+zXfjv4n1IL&#10;N5Wg6VaaPE5P7syzFrmfHvs+yV6TLOrLgHmvkv8AZ1+NFpKmoRveK99q9/PqM9vcSYlUNhY8KQCQ&#10;IUiGRkcda+hE8RR3EXmIxyf4aANfVZNtuw7sQBXlnxRhfUtR8BaVFKEa68RwTOpP3o7eKW5P/j0K&#10;fmK7ptRkusByNoOQBXD6rDBrPxz8IWpdvN0rSdQ1EoBxl3ggQ/k035UAfSvwctS+oTy44VK9s1z/&#10;AI+rO2HSGFcj3PzH+deZfBqxARz03sB+tei304udVu5uq7yF+nb+lSxojmOapyLmrBbOajYZFIZx&#10;1lNH4X+NGiXZltreDxHZy6LKh3edc3MKvdWoH8IVIk1EnuTIvXt7HXzB+1N4jm8L+CtGu9Jsxqvi&#10;xNf0y40TSkfZLezw3cUskSvj5FMKTB36LGz7uCQe/wDgP+1X4A/aEtFXw/qElhrqxtJN4f1ZRBfR&#10;qrFWYJkrIoI5aNmCkgNtbKjqpS0sZSWp7CtLTadWxAU8cimU4GgYtKDikooAfRSA8UtAHe0UUVxG&#10;oUUUUAFFFFABRRRQAUUUUAFFFFABRRRQAUUUUAFFFFABRRRQAUUUUAFFFFABRRRQAUUUUAFFFFAB&#10;RRRQAUUUUAFFFFABRRRQAUUUUAFFFFABRRRQAUUUUAFFFFABRRRQAUUUUAFFJupN1ADs0ham0UAL&#10;nNJRRQAUUUUAFFJupCc0AOzikLUlFABRRSE4oELSZpN1JQApakopCcU7ALSE4pCaSmHqKTSUE4pC&#10;aAFJxSE0lITimIWkJxSE5pKAFJzSZxSFqSgALUlITSZzTAUtSUhOKQnNMQpNNoJxTSc0AKWpM0hO&#10;KaTmgBSaSkJxTSc0AKTSZpCcUhOaYATmkJxSE0lMAJzSE4pCaQnFMAppNBOaQnFAATimk5oJppag&#10;BSabRTSc0wFJptBOKaTmmSBOaQnFBOKaTmmApOaQnFITikJzQAE5pKCcU0nNAATmiimk09gFJptF&#10;FMApCaCabQAUUUUCCkJzQTmkoAKKKKAbCkJoJxTaBIKKKKB3CgnFFNJzTEFJRRVFBRRSE0iQJpKK&#10;KYwooooGFFFZPijxZo3gnR5dV17U7XSNOjZUNxdyhFLscKgz95mJAVRksSAASaAMvxl8ONE8aaRd&#10;WF9p1ncQXK7JobmBZYZV7q8Z+VgfcGvgD9qzwDo/wfs7bwlZ6hD4iluIfM03wjqKyX93pUZZI1vL&#10;G8BE1oqMitsmkEbhHVSuMV6f8W/209b8TSz6V8P7eTQdJI2nXbyMG9nHrDCwKwr0+aQF8EjZGQGr&#10;5/sdJeeea4uJZ7u5uH82e5upnmmnfAG+SRyWdsADcxJ4FctSUXsWkzydIYLTw1Yad4n8JXEWmWEC&#10;Qrfq0dx5IVBmRvLO+P7uSyggdzjmvQPC/iTxL4KSGSyuZPGHh5wJBbTyBryOM87oZjxNwSQrnJAA&#10;D9q9A0zQTcukUUJkkchVRVyST0AFZd58Mbj4QalZS3U1pp/hDVbny5La6uEU6POw3CQDOVgfd8y4&#10;/dn5sBWOMSj0zwrrlj4t8PQa1pVyl5YSOYXZOHt5gAWhmQ4aORc8qwBPUZGDVD4cIut/G3xndNAA&#10;NPsdP0mOU/3sS3Eg/KeH8vrXFaTeWGsahean4Eh1vXPElsEha78M6XJfWFzyMW99JuSBoSCTuMqy&#10;RkBo2Ug53Pgd4qufB3iLxefGHhXxXYv/AGzdXOoX8GkvfW1p+5iaFX+zGV1H2YQNuK7fm4YgZoA+&#10;2PhvB9hiQgYA+b8ua6BTtjLd2Yk1wnw0+LXgDxfaP/YHjTQdUl8rP2aDUYjOueMNEW3qeehANY/j&#10;r9o/wR4GmbTv7T/4SDxCqll0DQALy+PT7yKcRDDA7pWRcZOeDUFHqYYDvXinxR/af0bwpf3vh/wv&#10;BH4s8U2uFukjnWLT9KJbbm+uuViIwx8tQ0h2/dAO6vlL4w/tN+Ofihqd/wCH7QPpNhFmC50fSLxo&#10;4YX2DdHe6gqh5WBJDQWwQYbDSnrXmI8FRahb20OszLfWdt/x76VbQi106D52YBbdOH+8fmlLse5q&#10;rCuek6n+0hq134svtY0G9g8X+OLiybT5degV7fSNLgfa5ghTLblDYJAZndlBZlVVUcND4btY7W1j&#10;ke4uLi2uDeRX7zMt0lwZDIZ1lTDJJvJbcpBB6YputaI11oX2HT/LtAjRskKloonVWDGJjGVZUYAq&#10;ShBAJxVLR/D01j4hlv7eys9A0+S2SKTTLGdrhJplJ/el3jQr8pxtA56k56sR9L/CX9tXxn8OEt9M&#10;8bWs3j/w7EoQapbbE1m2QK3Lqdsd3yEGcxyY3EmVjg/bHw5+KPhT4taANZ8I65a65p4fy5Gt2Ikg&#10;kwCY5Y2AeJwCCUdVYZGRzX5XaUNR8Va3LofhbS5vEetQp5k8FuypDaJgnzLmdsRwrx/EcnjANe0/&#10;smfCy4h+PXhvxTo+uz+IZ7RrqLXNX0GH7P4ea1NtcRizincCTUZBcLbyF1BiTZ0VsVrGbvYlo/RK&#10;igHIoroIHDpS00HFOoAAcU+mUuaWwHf0UUVxmoUUUUAFFFFABRRRQAUUUUAFFFFABRRRQAUUUUAF&#10;FFFABRRRQAUUUUAFFFFABRRRQAUUUUAFFFFABRRRQAUUUUAFFFFABRRRQAUUUUAFFFFABRRRQAUU&#10;UUAFFGaQtQAtJmkzSUAO3Umc0lFABRRRQAUUUhagBaCcU3NFAC7qTOaKKACikzSFqBDqQmm0UALk&#10;0lGaQtTsAtITSZpKYC5zSUE00mgBxOKTdSUmaYhaQnFITmkoAUmkpC1JnNAClqTOaQnFNJzQA4nF&#10;NJzSZxSFqYhaQtSUhamAtNLUU0mgBaQtSZpCaAFppNITSFqYC5ppNGaaW9KAFJxTSc0U0mmApOKa&#10;Tmgmmk5pgKTikpM4ppOaAFJpKQnFNoAUnNITikJptMQpOaQnFITSUxBSE0hNJTAKQmkJpKACgnFI&#10;TSUAHWikJxTSc0wFJpKKCcUwCmk5oJzSUAFFFBOKBBTSc0E5ooAKKKKAbCkJxR0ppOaBIOtFFFAw&#10;ooppNMkCc0lFFUUFFFITSFuBNJRRTGFFFFAwprusaM7sFVRksTgAeteD/Fn9sTwd8PZrrS9FDeM/&#10;EcJMbWenSBbW3kG4bZ7rBRCGXayIJJFyMx45r5M+J3xk8Y/GeaaDXdR26IzHZolkphs9uTjzFyWm&#10;OCufMZl3LuVUzis5VFEaVz6Y+LH7avh7QIJ7DwGLfxdq3KDUQ+dMgbC8+YpzcY3ZxF8pKupkRhiv&#10;krxZ4o8SfE7WotW8U6pLrF/Hu8kyAJFbBicrDEPljGCFyBuYKu9nIzUNhopYgkZNT6zrOleEIx9u&#10;d5rwxPPHp9ovmXMkaKzvJsz8saqjM0jFUUKSzAVzSm5blpWH6doRYjC5NZviT4j+G/BInjmmfU7+&#10;EmNrSw2sUl2Oyxu7EIjt5bYjLeY38KMeK7Dwb8FfGXxrSCW9uxoPhW4Rt/8AZ1w6rjIGBKFDXm5f&#10;M+aJo7YB4nWW7G+MfUvww+AvhT4X2sK6JpUYu0jMZv5kUz7Scsq4AWJC2WMcSomSSFBJpKLYXPmX&#10;4f8Aw5+L/wAVmmN3ar8LvB8nCrl11K7UTHKycJP5bIm04Now3htrbSG9t8J/skfDTwyLaW48Nw+J&#10;dRjtTaS6h4gAu5bpS7OXmUgRySZZh5hTdtO0HbxXvcOkLHF5sxEUY/ifgVWudUtbYFbaE3D/AN+T&#10;hR9B1NaKKQrnl2vfs9aZqpubvwxqWr+AdYluhqH2rw5eyW1tLdAhjJcWYb7PPvKqJC8ZZ1GC3THz&#10;jrGm/GH4I+M/EWu+K/GNvBcX0VrHB4rj0CBtKu2gkk8ldS8lEltkKSshYIQC0f8ApBEYjb7ObWb7&#10;J2zbFPVVGBV63ns9ZT7PewIkxGBMOMmhxTBM/PTxH8ZZtNmtLD4j/B/S7vWbqNW0zXY0stSsNTU7&#10;SDbPcBVGQysAsrtggFRnNc7qPxB8W69AdI0XS7f4eeH2LfaG00QQXM27JYxrBlI2PQuG3Y6c5NfW&#10;HxE/ZXTR7S/i8FHT9PsL3Ml34W1O1NzoF+dpxut+ttJuCHzYCMbclHNfMGvfDW/8La9HpGk28/h/&#10;Vp2Zbfwd4mvg8N5hsY0rUzhJhho8QTbZB329KyaaKOUljTQ47HTraeLQdIji2re/Ypb0IwKhYfLj&#10;IK7gWbzWJUbCDywqbw1qNzqVlK9wfORJWSC8Fu9sLqMAYk8lyWj5yMMedu4cMBTp/Etnp0l9Bqwl&#10;0C/sFDXlhq0Ztri3BxgsjdjuXDDKnIwTmtyx8K6vq9rY3+qzzeB9A1DIsJ7qwe51nWGxkJp2mj95&#10;JnKfvZAFAcNhhSAy77V4bG5trRUmvNSu28u006yiae6un7LHEoLMfoMDviuq0n4W6lqerf2dr6X1&#10;9rgQSj4f+E50OoKDuK/2nqBPk6ejbV+VWMhD/KSflr3T4O/s36v5sq2NrefDrRrras8sV2LjxVqq&#10;Bx/x+6gmRaREJGfJtTxk4dCMH6m+H3wc8NfDbQrXSdE0y206wgIYWtrHtRnwAXcn5pHOOXYkt1OT&#10;WkYNibSPCfhz+yp/a+j2en+K00+Lw1buJIfBfh6JrfQomGwh7jOJdRlzEu55zsYkkxA819OaF4as&#10;vD9vHFbRIojQRoFQKI1AwFUAfKMcYFaa/KAAMAdhT63UVHYzbbAHFOptKDVCFpwNNooGPopAc0tA&#10;HoFFFFcRqFFFFABRRRQAUUUUAFFFFABRRRQAUUUUAFFFFABRRRQAUUUUAFFFFABRRRQAUUUUAFFF&#10;FABRRRQAUUUUAFFFFABRRRQAUUUUAFFFFABRSZpN1ADqM03OaSgB26kyaSigAooooAKKKCaACik3&#10;UlAhd1JmiigAoopCaAuLRTS1JQA7dSZpKM4p2AKKTdSE5oAUnFJupKCcUwCik3UlAC7qTNITik3U&#10;xDqTdTaQmgBc0ZxTc0lADi1JTS1ITmnYBxOKaTSE4pN1Ahc4pC1JSFqYC0m6kzmmlqAHE00tSE5p&#10;M0ALnNITSZNNJxTAUnNITikJzSE4oAUnNITimk5pCcU7AKTmkJpCc00nFMBSc0hNITmkJxQApNNL&#10;UhOaQnFACk00mkJzSE4oAWmk0E5ppNUIXpTSc0UhNAgJxSE5pKQnFMBScU0nNFITigAzikJzSE5o&#10;p2AKQnFITSUwCiikJoACcUlJRQAUUUhNArik4ppOaKKACiiigVwooppNAgJzSUUUFbBRRQTigkQm&#10;m0vWkqygoooJxSEITSUUUxhRXE/E34y+EfhFYwz+JNWitbm5z9k06I+Zd3ZBAPlRD5mALLubhUBy&#10;zKOa+NPit+1l42+JUk1hockngrw642+VZSf8TKdef9ZcA4iBBX5YcMpXiZgcVEpqO5SVz6t+Ln7R&#10;3hH4TWV4k1yuu69byRQnQdMnia7RpFZkaRWYeWm1SSzdsYDFlVvi74n/AB88c/GUS2uqXg0jQpMj&#10;+wtIkZIHU5G2eXh7jIJBDbY2GP3QIzXFWGhFs4jVAzM5VBgFmJLH6kkk+5roYNGhsbWS6upYrS1h&#10;UvJPO4RI1HUsx4A9zXNKbkUlYwNO0ELHHGsYREAVUQYCgdABWzcw2Hh7TZNQ1W7g06xi+/PcuEUe&#10;gyepPYDk9qrQeJrjWb+30zwnpkl9eXMYkt7m5gc+emWAe3tlxLNGWjkTz28q2VwA9wua9j8AfsrT&#10;alJBqfi27vDfrNFcRzreN/aKFCGXZJEVislJ2kx2oMqlSPtkqOymEmyjxuzn8U+N9Uj0nwXotykh&#10;YCWeeJBdRq0Rkjd4ZCBaxODGVluAHdZC0ME+04+hfhB+ybpPhR7i+1+R9bvbuRZZLOWVprfKhCon&#10;dgGvWVo1cNMPLRxvhht87a9x8HeAdK8JaRbaTommWulabbgiKzsoVijTJycKoxySST3JJPNdVb20&#10;ccvkRhZ7jG4xKwG0epP41qok3KVnpQC7jgAdSegrRtImuEzYoso5H2iThAfYdTV630fzQGvtspzk&#10;Qr/q1/Dv+NaYAUAAYA6AVso9ybnLeJdPaK2tpJZ2nm+4zYCqe+cDpXOmKvRL+3a6s5YlxucYGelc&#10;VJblSQeo4oasIzjFmiMGKRXXqDkVbMWKb5XtUgb18X1HSInUq7L8z4PSsjxv8MvD/wARPDJ0++0a&#10;z1WxuFC3FvPErxPjBBKtxkEZBHIIBzkVo6XKo065gwd20t7Vs+GLhTbGDB3KdxPbmiw7nyP4h/ZZ&#10;8Vxa34cPhzxdLDpejakt7ZnxBZrqsmlYguY/3DyDdKQ00RjE7N5RjLAtwle5fCv4F+G/A1zea3tu&#10;dW8QTqEvfEGrzG61G7AC/K8zchPkXESBYxj5VFep60oGnuAMDI6VSs4nj04oqb2nYbRnFJRSYXL+&#10;lxLDZRhY/K6nbtxjn0q71plKDitrEjqUHFJRUhuPopoNOoAUGlptOBzQAtLkU2igZ6HRRRXEahRR&#10;RQAUUUUAFFFFABRRRQAUUUUAFFFFABRRRQAUUUUAFFFFABRRRQAUUUUAFFFFABRRRQAUUUUAFFFG&#10;RQAUUm4Um6gB1FNyaSgB2RRuptFAC5NJRRQAUUUZoAKKTdRuoELRmm5zRQMXdSZoooEFFFJkUALR&#10;Td1JQA7IpN1JRTsAZopN1Jk0WAdSFqbRTAXJpKTdSE5oAdnFIWpKTIpiFzRTd1JQA4tSZNNyKQtQ&#10;A6k3U2jNAC5pM03NFOwhS1Jmm7qTNMBxNITTc0hagB2aQtTScUhagBc0m6kJpC1ACk0hNNJzSE0w&#10;HE5puaQmkJxQAuc0maQmmk4pgLmkJxSFqQmmApNITikLU0mgBSaTOKQtSE0AKTTSaQtSZoAUmkzi&#10;kLelNp2FcUmkJpC1JTEKTSUhNNpgKTmkpCaQnNAATmkoJxTSc0AKTSUUhNMAJxSE5pKKYBRnFITi&#10;kJzQAE5pKKKBBRQTimk5oFuKWpKKKB7BRRRQK4UUU0mgQE0lFFBWwUUUUEhTTzQTmkqkUgooopiY&#10;U3rUd1dQ2dvLcXEqQW8Sl5JZWCqigZLEngADvXy98Wv23dO0tpNM+HVnD4kvuh1u6LDTYuDzGFIe&#10;5/hPylIyGyJSQVqW1HVjSPovxd4z0PwFokur+IdUttI06MhTPcvtDMfuoo6u7HgKoLE8AE18h/FL&#10;9tjXvEcs+m/Dyw/sLTzlf7e1KIPeSDkbobcgpEPukNLubkholPNeGa/d658RPEP9ueJ9Tutb1QBl&#10;inu2BECNjKQooCRKQFyEVd20FsnmtnSPDLSMqpGWJ4AA5Nc8qjexokc4NLu9Y1K51HULi4v9QumD&#10;T3l3M008uOm+RyWYAcAE8DgYAxXRaX4VaV1VIyzHgADJNS6j4j0Lw3cXVmZl1DUrTb9qt7eWOOGx&#10;3NsVry6kIhtVLlV/eOGyw2qxIB2PB/wv8XfGDbPqVklj4blAZLS6W5tbCRDggSRZhvL7IJRg5sol&#10;ZVdVuUODluUcxceJ9Pg3W+hiDWrsT/ZGujNssIJyu4QtMqsZpyNxW2tlmnbYwEYNdl4F/Zt8Q/E2&#10;KLUfHAk0+2mjBit7mJBc24Zc/wCj2oZ4bV1LOvnTNczlSpX7JIox9F+AfgnoHg24hvoLSO51eO1W&#10;yXUpreGORIF5EMSQokUEefmMcKIhYs5UuzMfULTR1iTe5ESDqzVaj3JucT4G+F2ieCbWeHRtNS0N&#10;1M1xdTlmluLuZjlpZ5nJkmkJPLuzMfWu2jsYLFA9w6xDsvVj9BV63DXBCWChUx81zKpx/wAB9a0L&#10;LSYbKRpizz3DfemlOT9B6CtlG5LZSh0+a+iB3NZ25P3ApErD3z939fwrVtrWGzj2QxrGvXCjr7n1&#10;qTIo3VqkkTcWik3UbqYC1g6zp+JvMRQA3Za3s5qG6h82IgAFh0pMLnINDjtUZixW1Nah+ehqnJbl&#10;DyPxqLDF0XCXJDKWDDHSrWmSNa6iy/cVmwcjtVexUx3KYJGTzireoxt9pDkfKQADSA19UHmWLAc8&#10;iorRmItECfKi7mbPTOQOKkW7BsfMK9sYzTdO3shZlAXAVfcAmqSEXqKaDinVWwCg4p1MpwNDAWnA&#10;02ipAfRSA5paAHA5optLuoA9EoooriNgooooAKKKKACiiigAooooAKKKKACiiigAooooAKKKKACi&#10;ikyKAFopN1JuoAdRTcmigB1JkU2igB26jdTaKAF3GjJpKKACiiigAoooyKACik3UbjQAtGabk0UA&#10;Luo3UlFABnNFFJkUCFopu6jcaAHUmRTaKAF3UZNJSZFOwC0Um6kyaAHZpN1NozTAXcaSk3UmTQA6&#10;k3UlJkUCHZpKbupM5pgOJxSbqTOKTdQAuc0E4puaTNADt1JnNNLUmadgHZxSbqbmk3UWEOpMim5p&#10;MimA4tSU0mkJoAdupCabupCaAHZFITTSaTNAC5xSbqQmkLUwFJpC1NJpC1ADic0hNNzmkJxTAUnN&#10;JmkzTScUwHZNITim7qQmgBS1ITSbqQmgBS1ITTS1ITQAu6kzmkJpCc07CuKTSE5pCcU0nNMQ4nFN&#10;JzSZpC1MBScUhOaSkLUALnFNJpKCcUAFIWpM5op2AKKQmm0wFJzSUUhNAC5xTSc0E5pKACiignFA&#10;rhSE0hOaKACiiigLhRRRQSFIeKCabnNA7Ck5pKKKAuFFFFAgppOaCc0lUkUkFFFeSfGD9qDwR8HZ&#10;ZtOvLqbXfEqKCPD+iqs10uQpHnEssduCrblMzpvCts3kYobS3A9brwX4qftkeCPAU2oaVocv/Cae&#10;JrR2gksNMkxbW8oyCk91gxxlWGGRd8q5BMeK+S/iv8afiH8fjNY6xqLeGvCkoZG8NeH7mSNJ0ZZE&#10;Zbq6wktwrLJygEcZwMoxG6sbRPCEdrDFDFCscUahEjRQqooGAABwAB2rnlU7FKPc1fiX8SfF3xwv&#10;D/wk1/5mkLJvh0S1UxWKYbKlo8nzXGFO6QthgSgTOKqaV4aJIwmSfat24stM8LaWNT1u9g0rT94j&#10;Wa4zmRz0SNAC0jnBwqAk46Ve0/SfEvjGa607SLa58K+XHg20iqdcmJ8nCyKQ8WlKUlLh7jfOyKWi&#10;gZlxWLbbNCkVsdG1Wz0l4bzVfEF2A1roGkQfadQnXOCwjBAjQckySFEGD81XfB/hXxL8VLQ+Ugt9&#10;MlZSi6PeyQ2Crt587UECy3pyf9XZiOBgpH2rNeveA/2a9H0yDGpWySwzM0lzpcU0stteSGUyLNev&#10;Kxe/nX5QJJvkBTdHDCWYH3bTNBChQiZx6dBVKPcVzyzwL8CND8Ox2Zeztp2tXEttbQWqW1jaSBpG&#10;V4LVAI1dfOkUTNvnKNteV+SfWrDRDxhBgfxHpWg0Vtpy/vD5038MKcs30HU1LHYXmq83QNlbY+WK&#10;Nvnb6+n861UexLZCCkD+Xawm9uF67Pup9T0FX7fSZLnypdQcSSIQ6xRjaiHtyOW/Hj2q/a2sVlbp&#10;DCuyNOgyT/Onk5rZRSIu2LnHSkJzSUVQBRRRQMKKKKAClzxikooEUp4drEDp2zVYxhewx6Vozpuw&#10;fSkVEKYI5pWAy5rUEbk4FMkaR8BySB0FaCoFLqecjj61XeLnFSBFHv2EA4U1uxxrEgVRgCqVla7c&#10;Ox6dBV4GqQDqUHFJRTDcdRSA4paWwDgaWmU4GhoBacDTaKkB9FNBp1AHotFFFcRsFFFFABRRRQAU&#10;UUUAFFGRSbhQAtFJupN1ADqKbk0lADsijdTaKAF3UZpKKACiiigAooozQAUUm4UbqAFopN1JmgQ6&#10;jIptFAx24Um6kooELuNJmiigNAopMijdQAtFN3UmaAHUZFNooAXdRk0lJuFOwC0Um6kyaAHUmRTa&#10;KYDt1Jk0mRSbqAFopuTRRYB2RSFqbkUbqYhcmim5pKAHZFJupuRRuoAXNGabmkzQA7dSE5pu6kzT&#10;sA7NIWppOKTdRYQ4nNJnFJk03NMBxajOabupM0AOzik3U3IpN1AC0ZppNJuoAcTTc0hOaTNAC7qQ&#10;mkLUhNMBcikJzTd1ITmmA4nFIWpuaQtRYBxNIWppNJupgKTSZpCabmgB2aQnFNJzSZoAcTTSaTdS&#10;ZoAUtSE0hakJp2EKWpM5pCaaTmmIcTTSc0hOKQtQAucUhNJSE0wFpN1ITmkzigBSc0mcUhakosAp&#10;akpKQtTAUnFITmkopgFBOKQtTaAFJzSUUUCCignFNJzQLcUtSUUUD2CiiigVwooppagQtITmkooH&#10;sFFFFAgoopCaYCk4ppOaKx/FPi7RfBGjyarr+qWukadGwQ3F3KI1LE4VFz95mPAUZJJAAJp7FWNe&#10;uI+K/wAZvCfwW0D+1PFGpfZ/M3C1sbaNp7y9cDJSGFcs59SBhRyxUZNfN3xS/bS1fxD52mfDWybT&#10;LVxtPiLU4AZyCOsFs4wh5BDTAkEEND0NeFf2HfeIdXuNW1e7uNT1O5OZru8laWVxuZgpZiTtUs21&#10;eig4AA4rKVRLYtI774nftW/ED4qNNYeHy/gHw45K4sZd+q3CZbHmXA+W33KVykALqy5W4YHFeYeG&#10;/ANtpkTLBbrH5jmWRurSucZd2PLucDLMST3Jr0bw74DuL5lWCAkf3yMCpX8QaNp891ZaDDB4o1Oz&#10;mS3vL2W6S00XTJGdUAu75/3aNlseUnmSkgAJzXM5N7lJWKekeDmNtLcuEt7SBGlmuZ2CRxooJZmY&#10;8AAAkntTbHWU1eXTrfwnHbTW9+22HxLq0MrWjgTLHI1laRjz9Q2bss0YESAhnlC5rq9I+CerfElL&#10;C/8AEepPqqsPMMF7pjW2l2oaFChtNOlO6SVHkkHnagrbTDxbMrgr9E6F4Jt7CeS6bzLm9mG2S7uX&#10;MkzLveQJuP3Y1aSQrGuETeQiqOKai2FzxX4efAK5g1pde1G+v5NTltlR9T1ExtrAEkDrPDHJGzRW&#10;EO6VwEs8SAxq32ltxQe5+FPAmmeGNMg07SdOt9Osoc+Xa2kSxouTkkKBjJJJJ7kk11FnpAjTcy+W&#10;gGSakF2zKYtNtmnfoZeiA+5NaqNtiQSwhsYPMuCqIO1OjlvNRZEs7c21rkbp5flJHfaMf/Wq1ZaC&#10;pCzagRd3PXDHMa/Qf41r1qo9xNlKw0i3092kjDNMww0rtlj/AJ9qu0dKaTmtCNwJzSUUUDCiiigV&#10;wooooC4UUUUBcKKKKAuBGRUbR1JRQO5AU56UqW+5snpU2BSg0CsOAwMUUUUBcUGnUylBoGOpQcUl&#10;FAbjqKQHFLS2AcDS0ylBosA6lzSUVIbnpGaTIptFcRsO3UbqbRQAu6jJpKKAFzSUUUAFFFGaACij&#10;IpNwoAWik3UmTQA6im5ooAdkUm6kooAXdSZNFFAgzRSZoyKAFopN1JuoAdRTcmkzQA+kyKbRQAu6&#10;jdSUZFOwBk0Um6k3UWAdRTcmkoAfkUm6m0ZFMQu6jJpu6jcaBi0U3NFFhDsik3U3Io3UwFyaKbuN&#10;JQA7OKN1NyKTdQA7caTOabuozQA7NJupuRSbqAHbjSU3JozTsA7IpN1N3Ck3UWEOzSZFNzSZFMB2&#10;6jNM3UmaAH5pN1NJpN1ADiaTIppNIWoAdupCabmkJoAcTSbqbupMmmA4mk3U3IpN1ADiaQmm5pN1&#10;OwDt1ITTc0hNMBS1BOabupCaAFJpC1ITTc0AOJpN1NzSFqAHZzSE02kLUAOyaQmmk0madhC7qSkL&#10;UlMQu6kJzSZpCc0wFJxSbqSkLUALSFqTNJnFACk5pKQtSUAKWpKKaWpgOppakopgFFITikzmgBSa&#10;TOaSigQUUUhNACk4pCaSigAooooFcKKKaWoEOpC1N60UDsFFFFAXCiijOKBBSE4pC1Mmmjt4Xlld&#10;YokUs7ucKoHJJPYVVh2Hk5qrqWqWejWUl5qF3BY2keN89zIsca5OBlmIA5IFfOHxS/bS0nTfN0z4&#10;eQQ+KdRKkDWZMnTISVyrKVIa5GSh/dlUILYlyNp+bfEd74l+KGrR6n4t1i51meJy9vFMQsFrndjy&#10;olARCFcoWC7mUDezEZrOVRR2LSPfvib+20hefTfhxpf9o3AJQ63q8Lx2qnkExwZWSTBBGW8schlM&#10;g6/OOpWGtePdfXXfFerXniHVwCEub9wRApADLDGoEcKkKuVjVQxGSCea67w94HkuGVYYOPXHArq9&#10;Ug8OfDqKzbX7stqF4SthpNrE1xe3784SC3QF5DkYyBtBI3FRzXPKTluWlY5bw/4GmuiqwQEj+8Rw&#10;K6KddJ8Ma1b6FFaXfivxhOoeHw3osazXQUlcSTZIS3i/eKfMmZFIzgkjFRX914v8Valc6HDaah4V&#10;WMLnQ9Ekj/tcKyM0Zvr/AOa305WVoHMUPn3O1gycV6N4R/Z80W20+OzutLs7bSd7SNoNh5n2GZzI&#10;XWS7LsXvpwPLUyzkjMSukcTE5lJsZ5bZ+HPFXxdxDdtaXmg3EKuNO0O9ZNDVXjJX7Rfx4n1JlEi7&#10;obbyrdirI025SK948J/CDTNNk0y5ubW1uLrTEkj09YbOO3tdNR3d2jtIIwEhX94V3DMjKqCSSTaD&#10;XoumaAqBQicD8AK2GjtdLgaWV1JTkrmtVFIm5Q07RcAYXaP7xq4bm2snEUKtdXR6JGMn/wDVUcB1&#10;DX490LLZWTdJCMsw9h/jj8a2bDR7TTiWhiHmHrK3zOfxNaqNybmbDo93qL7tRfy4O1vE/J/3iP6f&#10;nW1bWsNnEIoIlijH8KDAqWitEkiWwoPFITikJzTEBOaSiigewUUUUEhRRSE0ALRSbqTJoAdRTc0Z&#10;oAdRTcml3UALRRkUUAFFFFA7ig4pwOaZSg4oDcdRSA5paAFBxTqZSg4oGOoBxSUtAbjqKaDinUtg&#10;2FBxTqZRRYD0iim0VwGw7IoyKbRQAu6jdSUUCF3GkyaKKA0CikyKN1AC0U3dRuoAdRTcmkoAfSZF&#10;NooAduFJupKM07ALk0maTcKN1FgFopu6jJoAdRkUyimA7Io3U3NGRQIXcaMmm7qN1AxaKbk0UAOy&#10;KTdTc0bhTEO3UmTTd1G40AOpM03NGaAHbhSbqbuo3UAOyaSm5NJQA7Io3U3IpN1ADt1Gabk0madh&#10;Dsik3U3cKTdRYB2aM03JpCaYDsik3U3dSbqAHZpM00mk3UAP3UmTTd1JmgB2aTdTc0m6gB2TSE00&#10;mkyKYD91Jmm7qQmgBcijdTN1G6gBxNJkU0mk3U7AO3UhNNzSZpgO3Ck3Gm7qTJoAcTSbqbkUm6gB&#10;xNJkU0mk3UAOLUhNNLUhNADt1Jmm7qTJp2C47OKQtTc0m6mIUmjNNzmkJxQIUmim7qSmA7dTc5pN&#10;1ITQA7OKQtTaCaACgnFNzRRYBS1JSE4pN1MBc4pC1JRTAKKQnFITmgBScUhOaSigQUUZxSFqAFpC&#10;1JRQAUUUUCuFFITikLUBuLSFqSigLBRRRQFwoooJxTEFBOKaWpKdh2HFqbXnvxa+PXg74L2aN4g1&#10;BpNTnQvaaLYJ599ddQCsQPyoWG3zZCkasQGdcivjX4h/H/4mfG25uLVbp/Ang+TKppOjzst9cIQh&#10;BubxSGUgqx2QbFwxVmlXrEpqJSR9WfF39qDwj8K5LjTYpG8R+J48p/Y+nOCYXwpAuJeVh4dG2nMh&#10;Vtyowr5H8e/Enxt8b7lD4kvRaaSriSLQdOZktEIcshf+KZx8nzPxuQMiRkkVn+FPh1b6fBFa2Fkk&#10;UUYwsUMYVVHXgDgV6loPw42xNPdlY4Y1LuScKqgZJY9gACSfaueU3I0SscD4f8GtKypDDuPqBwK7&#10;3/hGtJ8H6JPrfiTULXStLthmW6vJRFEp7DJ6scYCjkngAmqtx8SbU6Vdy+ArG11qysm8u78V6iXi&#10;0CzbfsCrKgL3srOURYbYNuaRRvUnFXfCnwx1bxPq1rrt1dahe6xbyK9r4q8RWcImt1DHI03SnV4b&#10;FWCQMJpg1x/rVeNSQ4zWuwzHvPHuratJDZ+HIJfCVhOhltLq80/7RruqRgna9jprgCGJigUXV7si&#10;HmruQda6/wCH3wOudOvLy7S4vNCivGHnzw3by67qKApsN9qefNU/u0byLUxRoS6bpUOT6x4Q+HGn&#10;+HEla2ilkubgo1ze3Uz3F1dMqBFaWaQtJKwRVUFmJCqAOABXd2ejCKPc42IBzWqjbcm5y/hXwNp3&#10;hzTbbTdL0+30+xtk2Q2lpEscUa+iqoAA+lddb6YlrEZJeFUZKj0qCbXLe2b7PaRPPKQcCIZJP0p0&#10;Xhm5vZhNqNzwDnyYufzJ/lWiVxXGpq8upPJa6bBnAx5xOFT68H8hzV7TvDsNuBJd7by6znzGBwPY&#10;AnH41rRxJCgSNFjReAqjAH4U6tVFIkOlFFFUK4UhNBNNoFYKKKKAuFFFITQIWk3UlFAwooooEFFF&#10;FABRRRQAUUUUAFFFFAC7qWm0ZxQA6ikBzS0AFOBptFA9x9FNBp1AbCg4petNoBxQPcfQDikBzS0A&#10;OBzRTadmlsLY9FzRkU2iuA2HbqTdSUmRTsA7JoyabkUbqLALmik3UmTQA6im5NJQA+jIplGaYh26&#10;jdTcik3CgY7Joyabuo3GgBaKbk0UAOzRkUzNGRQIduo3U3dSbqYDsmim5NJQA+kyKbmkyKAH7qTd&#10;Td1JuoAfk0lNyaTNAD80m6m5FJuoAduoyabupMmnYB+aTIpmaNwosIduo3UzdRk07AOyaTNNzSZF&#10;AD91Jupu6kyaAH5NITTCaNwoAdupNxpu6kzQA/NJkUzIo3UAO3UmTTcmkJoAdmk3U3dSbqYD8mkJ&#10;phPvSbqAH7qTJpu6kJpgOJpN1NyKTdQA7JpCaaTSbqYDt1GTTN1ITQA7Io3UzdRuoAcTSZFMJo3U&#10;AO3UhNNzSZoAdupN1N3UmTTsFxxNIWpuaTdTFcdk0hNNJzSZoEO3UmaQtSE5pgLnFIWpM4pC1AC5&#10;ozTSc0lADi1JmkyKTdQAtJupKTOKdgFzmik3U0nNADiaQmkopgFFIWpCc0AKTSZzSUUCCijOKQtQ&#10;AtIWpKKACiiigVwopCcUhNAbik4pC1JRQOwUUUUCuFFFIWpiFpCaQnNJTsOwpNJTZpo7eF5ZXWKJ&#10;FLO7nCqByST2FfNfxT/bS0fSRJpvw+t4fFupsMDVHYjTIcqCGV15ueGUgRkIw3DzVIxSbUdykj6C&#10;8TeKtH8GaPNquu6na6RpsRVWubyURpuYhVUE9WZiFCjkkgAEmvlL4l/tk6r4nWbTfhvaS6Xat8v/&#10;AAkGo2wM7qVb5oIH4jIJQgzKTw6mJeGrxjX7jxF8UddXV/FmqXGs3SMzW8cxAhtQS3ywxKAifK20&#10;sBuYKu8sRmu/8G/C+e9aMGFkU9FVfmNc8qjexaicFo3gy61nVbrULyS41PVL2Xz7m7upWllmfAXL&#10;uxJOFVVGTwqqowAAPWvC3wnluWQPGXP9xBwPqatr4n0nRNZn8M+EtGn8feMLZtlxpWkyKltYNz/x&#10;+3rZjg+43yZaQ8YQ5rjNa1C68X+JbnQdYnu/ilq+n3IgvPB/hVn0nwnpcyNCJIr++YGS7dN24xgS&#10;HcjBrdOcY7lHW6f4w0u91CTRfh/o8/xG1qF/Lm/seRYtLs3+XIuNQYGJWAb7kYlk4I2VgP4S1v4o&#10;eSdTvdK8bg+RNHb2iyL4NtVOJAwRZBNq8q7YziRhB+9cAq8ZSu78O/Be/wDEukWdr45ubK/0yCNV&#10;i8IaLaCx8O2owhKC1BJuAHjVwbhpArjdGsWcV7dpPh5UVQqcDv2q1HuK5534S+EtvY3NnqGp3E+u&#10;ataReTbXd6EC2kZVUMdtCirFbIVSNSIkXfsUuXYbq9O07Qwo4Xao/iNXitnpce6ZwzjoKz0v7/Xp&#10;vJs1MMH8UpB2j8R39q0S6IkuXOpWOkRkBt8vtUNtZaj4gTzZZms7YnhSpDkeoB7e9aWl+GbbTpRO&#10;7Nc3P/PRxwPoO361sVqo9yblPTNKt9Jg8uBeTy0jY3N9TVyiitACiikJxQK4tNJoJzSUBYKKKKBN&#10;hRQTimk5oEKTmkoooAKKKKACikJxSFqAHUmRTaKAF3UbqSigB26jNNooAfRTM04NQAtFFFABSg0l&#10;FADqKaDinA5oAKUHFJRQMfRTQcU4HNAbBTgc02ige4+ikBpaAPQ8mim7qTJrhNR1FNyaKLCHZFG4&#10;UyjIoAduo3U3dSbqYD91Jk03dRk0AOopmaKAHZFG6mZFG6gB26jdTd1JuoAfk0lNyaTNAD80m4U3&#10;IpN1AD91Jupu6jcadhDsmkzTc0maLDH5FJupu6k3UWEP3UbjTNxoyaYDiaTIpuaTdQA/dSbqbupN&#10;xoAfk0maaTSZFADtwo3UzdRuoAduNGaZmkyKAH5FJupu6k3GgB+40hNMzSZFMB+RSbqbupNxoAfu&#10;NITTSaTcKAHbqTdTd1ITTsA8mm7hTcik3UAP3Umabk0mRQA7cKTdTd1Jk0wHk03IppNJuoAfupCa&#10;bk00mgB+RSbqbupNxoAdk0mRTSaTdTAduoyaZuoJosIXIo3U3IpN1OwXHZpMim5pMigQ7dSZpu6k&#10;zTAdmjdTc0m6gB2aSm5NJQA7dSE0mRSbqAFoJxTc5op2AUtSZzSZFJuoAdSbqbRTAXdSUUm6gQtI&#10;TikJzSUDF3UlFFAgopC1JmgBxOKQtSUUAFFFFArhRSE0mc0BuKTikJpKKB7BRRRQK4UUE4pu6nYB&#10;2cUham0U7DsLnNJRXmHxV/aO8FfCR3s9Rvn1PXQoZdE0pRNdcjI3jIWIEZIMrIGwduTxQ2luM9Pr&#10;xL4wftYeFPhjJc6Xpqnxd4oiYxnS9PlCxW8gHS5nwViwcZUB5AGBEZHNfNXxD/aA+IXxfeS18/8A&#10;4RPw842/2XpMzeZKNynM1zhXcfLjYoRCrsrrIMGuY8M+Akgjht7W2AVFCJHGmFVRwAAOABWEqv8A&#10;KUo9y14++IXjb45yFPFV8qaOz7k0CwBjsVw2V3r96Zh8vMhYbl3IsecVo+F/h/LcsqxQEDuxHFdx&#10;ovgKz0bTpdV1y8tdK0y2Aee7vZlht4F6ZkkYhVGfU9aRvGl/rWgC+8L+R4J8HOVRfHPiW0PmXZKM&#10;wj0zTmG+4d8DY8gAbkJHKcVg3fcss3yeGPhbBZvr9y7ane5Gn6RZQG51HUHAyEt7dPnbJwN3CjPz&#10;MBVLX9QvdW1K10Tx7e3Xgy0v7aS6tPh34Tla617VYFcL/p15F8ltE7KUAV4oyXKvcfKwG54N8CXl&#10;nfan/wAIzBdaX/aGYr/xnrU32zxJqyBlAIdl22sRWMbVAJCSDEdtIuR6l4D+EOj+EYpl0+wjhmuZ&#10;DPdXBzJPdSn70s0rEvLIe8kjMx7k01FvcVzhdH+Hmo63pEvhtLSw8IfDlQ0Fv4U0K3ERuYCR/wAf&#10;s4yXL7ctHD5akSSRytcqdx9V8J+ALHQNPtrDTrCCxsrdBHFb28QjijUdFVQAAB6Cuts9IhskDSkK&#10;PSm6hr1vZwEQupfoFHJ/TitUrbEksdhb6fDvmZQAM4qje69JI/2fTYzNJjP7pc4/Timw6VqWuspv&#10;B9jteuMASN+B6fj+VdHp2mwaVb+TbqVTO45Ykk+p/KrUe4rmLbeFWvJBcapL5rsMmGIbFH1I6/hi&#10;ujVQihVAAHQClorVKwgooopiCikJxSE5oFuKTTaKKB7BRRRQK4UE4oJxTaAAnNFFFAgooooAKaTQ&#10;TmkoAKKKKACiiigAooooAKKKKACiiigApwNNooAfRTQcUoOaAFooooAUGlptKDigYtLSUUBccDml&#10;plOBoD0FpdxpKKBnoO6jJpm6jJriNB2aM03NJmgB+aTIpuRSbqAH7qN1M3UbqLAO3GjJpmTRmnYB&#10;2fejIpmRRuFFhD8ik3U3dSbqLAP3UmTTcmkz70wH596TIpuRSbhQA/cKTdTd1JuoAfk0mabmkzQA&#10;/PvSZFM3UbqAH7qTcabupM0APzSZ96ZkUbqAHbhRupm6jJoAdk0Z96YTSbhTAfkUm6m7qTcaAH7j&#10;SZ96bn3pMigB+RSbqZuo3UWAduNGfemZ96TIpgPJpN1N3Um40AP3Gkz70wmkyKYD9wpN1N3UmTQA&#10;8mkzTM+9JuoAfupMmm7qQn3oAcTSbqbuFJuoAfuNJn3pmaTIoAfmk3U3dSZNMLjiaTIpuaTdRYVx&#10;+6kzTd1ITTEOyKTdTcik3UAOyaM0zNGaYDt1Jk03dSbqAHUmRSUmRQA7dSZpu6kyaAHUZFNpM4p2&#10;AdupKTdSbqAHUhNNopgLupKM0m6gBaM03JpKAHFqQmkooEFFGcUm6gBaM03NFAClqSiigNgoopCc&#10;UCuLRTd1JQFhxamk5oooHsFFFFArhRSbqTNOwWFJpMmkop2HYKKK5j4hfE7wt8KdC/tjxZrdroti&#10;z+VEZyWkuJMEiOGNQXlkIBIRFZjg4FPYDp684+K37QXgr4PI0Gtal9q1tohNDoOmgT38yncFYR5G&#10;xGKsokkKR5GCwr5q8Yftd+NPiYktt4Q0ubwPoMqoY7282vq0oyCwZPmjtwQGXAMj4YMGiYYHB+GP&#10;hpJPPJPslurqd/Mnu7l2kkmkIALySMSzscDLEknuawlVXQpRvudd49/aU8ffFaB7PTEl8C6O0jqU&#10;0+63Xk8RGF8ycKDE38WISCDxvcdeL8M/DXHFvaZ3MzswXALMSWP1JJJ9STXsnhT4T+YVLQmZh14w&#10;oqeHxtp91rU3h34f6K/xF8Q2r+VdvZTi30nTmyoIub0gruwxPlRCST5CCg61zuTe5aRjeHfhLJKv&#10;mTjEaDc5HCqPUseg9+KjtfGFjc213D8OdLg8YyWgk+2a9LcfZfD+m7FVnee+IIl2BstHbh2wDkpj&#10;NV9X0KTxJqn2bxldy/FjWLWcLJ4V0fOmeEdNmVlLR3Dnc12yPHIpVvPKtgPBGGzXo8Hw3uPGVtpK&#10;+Kvs1/baYySWWl2tv9m02zZURV8u2BIO3ywyGUyNGzP5bIrbQJNjPMrbwzd+KdbsNTla2+JWsW8h&#10;lt9W1e3e38NaO6u4H2DTg267bB4uJHwVKPHOSClet+GvhSs2sJr2vXU3iHxH5Xk/2rqCoZUjwuY4&#10;lVVSFDtUlY1UMRubcxLH0TR/C0dsq7EUD1IroPLttLj3yY3frWiikTcoaX4eSBANgRf1q3dala6X&#10;GVXl/QVkX/iKW8lFvaRsWbgKnJNX9K8Jt5hm1IpMSOIQSQDxyT3+nStFG4jNS71DxFO8VrjYPvMx&#10;wq/j1/Kt7S/C1pYhXmUXVwOd7jgfQVrwwx28YSJFjQdFUYAp9aqKRIUUUVQgopN1JnNACk0hOaSi&#10;gLBRRRQFwooooJCgnFBOKbQMKKKKBBRRSE4oACcU0nNFFMAooopAFFFFABRSbqTJp2AdRTc0lFgH&#10;5oplFFgH0U3Jpd1FgFopMilpAFFFFACg06mUA4pgPopAc0tIABxTgc02igY6ikBpaA2FBxTqZRQG&#10;532TRk0zJozXIaD80mRTMijdQA/dSbqbupNxoAfuoyaZk0Z96AHZoyKZkUm4UAP3CjdTN1G40AO3&#10;UbjTMmjPvQA8mkyKZkUbqAHbqN1M3UZNAD91JmmZozQA7NG6mbqN1MB26jdTMmgmgB2aTIpuRSbq&#10;AH7qTdTdxpMmnYB+TSZ96Zn3o3CiwD9wpN1M3UZNAD9xpM+9MJ96TcKYD9wpN1N3UmTQA/dSZ96b&#10;mkyKAHZFG6mbqNxoAduoJpmaTIoAfkUm6mbqMmgB+40hNMJpNwoAfupN1N3UmTTsA7NJkU0mk3UW&#10;FcfupNxpu6kyaYDs0m6m5FG6gQ7dSE03JpM0wHZFJupuRRuoAdk0mabk0lADtwo3U3IpN1ADs0lN&#10;yaKLAOyKTdSUm6mAuaKbupM0wHZFJupKKAFyaSkyKTdQIdRnFNzSUDHFqTJpKKBBRRmk3UBcWjNN&#10;yaKAF3UmTRRQGgUUUUCuFFJmkzQGo6kLU2igdhSc0lFFAXCiikLUxC0ZxTc0lOwWHbqSkopj2Cii&#10;jIoC4VFeXkGn2k11dTx21tChklmmcIkagZLMTwABzk14l8VP2uPCHgDUbzQtI3eLvFVuHV9P09iL&#10;e2lXI8u5uQrJE24AFAHlXcpMe05r5m8YeJfGnxw1IP4ov/N01ZN9vodmnlWUJVgyMUyTJINqne5Y&#10;gglAgYrWUppDUWz234l/tn2ge40v4bWcev3Y+Q69eKw06MkNzEoIa5wQvIKRkOCsj4K14ND4X1/x&#10;5ro1vxLqV54j1hgQL2/IJjRsZSJVASJMoCUjVVJGSNxJPoPg34TcoHg3HsiDPvn9DXc+INa8H/CR&#10;LODXbwzazdgmx8P6XC11qF82CcRQRgu2SCC2AoPVh1rmlJvc0Ssc74R+FWSgaHzX/ugcDp/Xv71v&#10;694v8J/DfUrfRZxdeI/Fk6hrfwv4eh+1X7rx8zICBEgBzvlZE4PzHpWfrNx4w8TJAniXVj8HfC94&#10;zpa6Jo5W98T6ooyCQYlkEGA0TOLdZnQZJlQDIv6L4JPh2D+yfA9nZ+CtBu/LnvVsSbjWb2RlDuLu&#10;8beoYM8sbbHmkOA6TxHApJN7D0Rg+J9K8QeKYkh+JV9NpVhcRo0fww8E3Sm7nhkDDdf3u6P90dsy&#10;nDQwFlCeZIzKrb2neC9T8VaXbaVJBF4U8JQRCKDwl4fYQ2aIR86zSKiPOGJkygEcRV8PHIV3nuvC&#10;PwwsNFRzBaojzSedM2SzzSkANLK7EtJI2Bukcs7YyxJr0Ky0aK2QbgAB26CrUUibnJeGvA1rpNtF&#10;b21skccShFRFCqoAwAB6AV2NtpcVsoaTaMevQVJc30VjAWUDAHBYhQfp61iR3N54okMUCiGIfenY&#10;HbjjgdifatLXEXNX8Qx6cGjVcPjqwxVSHw5qGruJbqQW0R5x95iPYDgfnW3o/hu20oB2AuLnOfOc&#10;cj6DtWvWij3JbK9lp9tp0fl20KxKeuOp+p6n8asUUm6tBXFoJxTcmkoAcWpM5pKKACiiigAooooF&#10;cKKKKBBSE4oJpKBhRRRQIKKKTOKAAnFNoop7AFFFFIAooJxTSc0wFLUmc0lFMAooopgFFFFABRRR&#10;SAKKKKYBS5xSUUAO3UtMpQcUrAOopAc0tSAUoNJRTAfRTQcUoOaAFpQaSikMdRTQcU7IoA7jIoyK&#10;ZupN1choP3UbqZuoyaAH7jSZpmfejNMB2aMimbhRuoAfupN1N3Um40AP3GjJpmaTIoAfmkyKbuFJ&#10;uoAfuo3UzdSZNOwD8mkz700mkyKAH5FJupm6jdRYB+6kyabk0mfegB+fekyKZuFG6mA/dSbjTN1B&#10;NADs0mRTcik3UAP3UbqZupMmgB+TSZ96Zn3o3CgB+4Um6mbqMmgB2TRn3phPvSZFAD8ijdTN1Jup&#10;2AfuNJn3puaTIosK47Io3UzdRup2C47caQmm5NJmgQ/IpN1N3Um6gB2TRmm5NJmmA7IpN1NyKN1A&#10;DsmkpuTSUAOyKN1NyKTdQA7JpKTdSUWAdkUm6kpMinYBcmim7qMmgB1JkU2imAu6kzRmk3UALRTd&#10;1GaAHZpN1NooELuNJRRQFwoozSbqAFoyKbmigBd1ITmiigNAooooFcKKTdSbqA1HUmRTaKAsLupK&#10;KKBhRRQTigVwopC1JnNOwWFyKC1Nop2HYWkoophcKKCcUm6kGoucUm6snxT4q0fwToN5rev6na6P&#10;pNmnmT3l5KI44x7k9ycADqSQBya+RviR+2T4j8cvLpnwvspPD+mFyjeJtXtf9LlAYgm2tJFxGpGC&#10;JJwW+8DCOGqZSUdwSufR3xa+O3g/4L2EUniLUv8AiY3KsbHRrNfOvr0gHiOIEYXIAMjlY1JG51Bz&#10;XyL8Q/jp8Qvji81nFLceBvCchKrpml3JW9uYzj/j5ukwyngHy4CqjLKzzKRWH4P+E0l7qVxqdwZ7&#10;/Urxla61PUJnuLm4I4XzJZCzvtHA3E4AAGABXvHg/wCFKxIj+SP+usgwPw/+tXPKo2aJWPJPA/wi&#10;S1t4IorVLW2jUIiKmAFHAAA6DAxXsdt4U0XwHoFxrfiC9tdD0ezQSXF7eyLGqrnAyTwMnAGepYYB&#10;zVa7+JVmmuXHhb4b6MfHni+2l+z3UyOY9L0qTI5u7rBVCOT5UYeU7SNo61zOn+GZdb12z8R65cx/&#10;E/xBC4lsNZljMfhXRZcE4sbdWJu5U3j95kk+WVNxA67ay1exRqT+N/EnjXRJr7wuR8M/h9GY1l8Z&#10;eILMm/vt77Y/sNm448wlFR5xlzKojhckVqeEfA2n+E7K6HhWC78MX2oKjXvijWFF74l1MgEbmWdX&#10;8kNiJ1NwDtzIhtYzgjptF8GXN3fQ6nf319qWrLvC6nqDqZYlYAMluiKEtkIABEQDOFXzHkYbq9A0&#10;bwlDZKNqBPfHJrRRS3JucX4W8Bpp/wBpa2t2tXvQBd3Mkz3N7eAE7RPcyEySBdxCqSEUfKqqABXo&#10;Gl+GYbKNV2KoA+6K0z5Gmxc4XHUDrWTqXiCNkEcL75G4VI1J5qxGhcX9tpo2/Ln9Kx77W2vZPJtE&#10;kupT0CLgD8P/ANVNttA1HWZ0ku1+zQcbuArkewA4P1rqtP0u10uMpbRLHn7zdWb6mrUSWzD07wl9&#10;oVJ9Td3k6/ZwRtX2JHXt0x+NdMiLGoVVCqOAAMAUbqTOa1SsLVjs4pu6kophYKKKKACiiigLhRRR&#10;QK4UUUUCCignFNJzQA4nFNJzRRQMKKKKBBRRRQAlNpSc0lMAooopAFBOKDxTSc00AUlFFUAUUUUg&#10;CjNITSUALupMmiigAzRmiimAu40bqSilYB1FNpQ1AC0UUUXAKUHFJRTAf1opoOKcDmpsAUUUUgHA&#10;5paZTgaYC0UUUgO03Um40zJoz71zGo/Joz70zPvSZFAD8ik3U3dSbqAH7qN1M3GkyaLAPyaM0zPv&#10;SZFMB+RRuFM3UbqAHbqNxpm40ZoAfk0hNMz70ZFADsijdTN1G6gB26jJpmaM+9ADs0m4U3IpN1AD&#10;91G40zJpM+9AD80mRTcik3U7BcfupN1M3UZNFhXH5NITTM+9G4UWAduFG6mbqNxp2FcduNBNMz70&#10;maAH5FJupu6k3UAP3UmTTcmkzTAdmjdTcik3UAO3UZNM3UZNADs0ZFMoyKAHbqTdTd1G6gB2aSm5&#10;NFOwDsik3U2jIosA7caSm7qMmgB1JkU2imAu6jJpKTIoELRSbqTJoAdSZFNooAdupMmkooAKKM0m&#10;6gLi0Um6kzQGo7IpN1JRQAZNFFFArhRRSZoC4tFJupCaAHUm6m0UBYXdSUUUDCiijNArhRSFqTNO&#10;wWHZxSbqbRTsOwuc0lFFMAoopC1IBaM4puTRQFhS1JnNFeM/Fz9qbwp8MJ7jSrMP4q8URkodJ01x&#10;tt3wCBczcrD95SV+aTDBhGwobS3GkeySSJDGzuwRFBZmY4AA6kmvnD4nftl6Ppqy6d8PreLxdqjD&#10;A1NmI0uHIBDBxzccMGAi+RgGHmqRXgnjTxp45+O0pi8UXoi0d2BXw/p+Y7JRuO3zAfmmPKZMhK7l&#10;DKsecDqPB/wqaQxBodoOMIo+Y/54rnlV/lKUe5yGp2fif4sa7HqvinUrnXLqN2a2imwsFqCW4iiU&#10;BEIV9hYDcyhd7MRmvV/BPwjG5D5O8jqSMKOcg+3T+ddfLpXhv4YeHJdd8U6lZ6FpNuAZJbqQICcc&#10;L6ljjARcsegGa5nUfGfibx/FZw2c938J/Bt27x2t1Jaef4l1tQUVvsdgEd7dAGZjK6SShdrmOMZe&#10;sG7lnQ+JfGPhD4T3dlpV2bnXfFN2m+y8NaLbG6v7gDqywr91BtbMkhRBg5IxXK+JIfFXjfUI9P8A&#10;H9ze+H9PuoFnT4d+Cp/O1Ge3JwX1HUAUWGFgk42o8SPgossrDa2p4M8ES+GFu7HRrCXwja3riXUG&#10;guhea/qr8/PfaiWcRsd8gKxGV1JBjni6V6J4W+HsOnQlBFtWSVp5FXnzJWOWkkJ5eRjyzsSzHkkm&#10;qUe4r9jhtG8ANrnhm28P3Vhp1j4YgwIPC+k24j0mGP5iUlDKHvCS7EmRY4mO1jBvXzD6vo/hQBlk&#10;kJmkAC+ZJzgDoB7ew4robDRY7WPJACjt2FLeazb2SbYzlh6Vol2EWYbOKxjDNx71UvNet40cLJsI&#10;7AEk/wBP1rAn1e61G5WGHLySHCoOv59q2dL8HgHzdRZZmPSFSdo+p7/SrUbiuZlm+pa80qWjhYwc&#10;O5baBnt6/gK6LSfDFppoSSVRc3Q5Mj8gH2Hb+dasUSQRrHGixxrwFUYA/CnVqopE7ilqKSiqEFFF&#10;FArhRRRQFwooooEFFGRSbqAFozim5NFAC7qQnNFFAwooooEFFFFABRRRQAU0nNBOaSgAooooAKKK&#10;D0oAaTSUUVQBRRRQAU0nNK1JQAUUUUwCiiigAooooAKKKKACiiigABxTgc02jpSAdRQDmihAFL0p&#10;KKYDwc0U0HFOqWAUUUUgHA0tMp2aAOuz70ZFMyKTcK5zUfuFG6mbqN1AD91Jk0zJozQA/NJmmZoy&#10;KAH7hSbqbupN1AD91G40zcaTNAD80mRTcikyKdguP3Um6m7qTdRYLj91Jk03JpM0WFceTSbhTcik&#10;3UWC4/dSbjTd1Jk0wuPyaTIpuaTIoEO3UbqZuo3GgB2TRmm5NJmmA7Io3UzIo3UAO3UmTTdxozQA&#10;7NJkU2jIoAdupN1N3UbqAHZNJTcminYB2RSbqSkyKLAO3UmTSbqTdRYB1FNyaSmA7Io3U2igBd1J&#10;nNJkUbqBC0U3dRmgY7NJuFNooAdupMmkooEFFFGRQFwopN1Jk0BqOpN1JRQAu6kzmiigWgUUUUBc&#10;KKTNG6gNRaKbuNJQFh2RSbqSigNBc0lFFAXCiiigLhRSE0m6nYB1JupKSnYdhSaSiimAUUUZpXC4&#10;UUm6ko1DUXdSZNFFFgsFFFc/438f+Hfhvoj6v4m1e20ewU7FkuG+aV8EiONBlpHIBwiAsewNMZ0F&#10;cN8UPjT4S+ENisviDUgt7Mhe20u1Hm3l1ggfJEOdu4qC7YRSw3Mua+a/iB+2P4m8Zyzaf8P9Lk8N&#10;6Wcr/bmpoj3svUBoYDuSIfdYNJvYgkGNDzXlfhv4dT6pq1zqFx5+o6neOJLq/u5GmnmYDAMkjks2&#10;AABknAAA4ArGVVLYpI6/4gftD+PvjC01lYmXwR4bdsLa6dcH7dcJzgzXC4KZG07IsYIYF5FNUPBP&#10;wkjt7WCKKBLeKNQkcUaYCABdo9AMHgD+6RgV6l4K+ErAI5jyehY8KOMEZ/HpWtrPxD8M+CdYbw3o&#10;thd+OvG6qD/wj+hosskGeA1zISIraPJHzTMvUFQelczk3uWkWfCfwvVAknkrDH2YjtnPA6nr1Pp1&#10;rOu/i9ZStqWmfDHTIfF2o2SOLzxBPcCDQdMKgFjc3vRiituaKAO+FIbZyw57xHo+r+O7++s/iNdT&#10;atJAgaT4feFZ5YdJsgw3Iur6gFDSsRJCTEAMqd6W0y5NdxpPg+bWLWC2njig0i1dTYaNaW622mWK&#10;JIrxKluoxK6FI2EsucOm+JIM7QKLYXscZpvguW81q08Q6lq0vjHxS8btaeKNTsiLDSyZdrDR9OYb&#10;MlYuLp2IIaJ1e5UvGPUdG8Hu9zLcmS7NxcxrFc3d3N5t3dKGdwryYGIw0kjLCgWJC7bEUHFdXo3h&#10;VInMr7pZ3O55pSWZj6knk106QQ6fGGfAP61olbYncyNJ8LxWiKqoEUdgOa1mnt7JCBjIHqAPzNZW&#10;p+JERMQMPQrzWXbaffeJGM0SpHATt8wnjj0HJq0riH6n4jklJVWwM4GKm0/wre30qSXZFtDnJRuX&#10;YenHSuk0vw/Z6UA0Ue+bvNJy34en4Vo1qo9xXK9np1tp6bLeFIh3IHJ+p6mrFFFWTcKKKKBXCiii&#10;gQUUE00mgY7NJupKKAF3UlFFAXCiiigQUUUUAFFFFABRRRQAUUUUAFNJpSabQAUUUUAFFFFABSNS&#10;01utNAJRRRVAFFFFJgNooopgFFFFABRRRQAUUUUAFFFFABRRRQAUUUUAA606mjrTqXUAooopgFOH&#10;Sm0q0mA6iiipAKKKKAOq3Ck3U3dSbqwsaj91GTTMmjNFhXHZNGaZRkUWC47Io3U3cKTdTsFx+6ky&#10;abupMmgQ/JpM02kyKAH5FJupuRSbqAH7qTJpu40ZNMB2aTNNpMigB+4Um6m7hRuoAdk0mTTcmkoA&#10;fmk3U3NGRQA7dSZNN3UbjQA7NJTaKdgHZFJupuaMiiwDtxpMmm7qMmgB1FMzRTAdkUm6kooAXdRk&#10;03Io3UALRTd1GaAHUZFMooAdupN1JRQIXJpKKKAuFFGRSbqAuLRSbqTJoDUdRkU2igLC7qTJoooD&#10;QKKKKBXCiiigLhRSZFJuoCw6kJxTaKAsLupM0UUAFFFFAXCiiigQUUmRSbqdh2HUmRSUlOwWF3UZ&#10;zSUUxhRRRQMKKKTdSuK4tBOKbmigLC7qSiimAUUUUDCs/XvEGl+FtIutV1rUrTSNLtV3z3t/OsEM&#10;K5xl3YhVGSBknvXifxU/a+8MeDLiTSvDMY8Za6rmOQWcoFlakMVbzJ+QzKVcGOPcQy7X8vO6vmPX&#10;dR8afGrWIL7xVqcmotEweGxtwYLC0YgJuSLJC8sQHkZnAkKlyDispVFEaVz2j4m/tqvfGfS/hhp6&#10;30m7YfEWrQutqvPJggyry9wGYooJVh5q8Hw2Hw3rnjnW/wC1vEepXviTWnBBvL5gzKpwSqKAEiTK&#10;g7EVVzzjJNeheDvhNJcNHuiIUgEIi/MeK9Tv7Hwn8IvDh1rxZqdrounI4jBlbmSQjIjUDLSOwU4R&#10;AWOOK5pTcty0rHCeDvg9JcFS8W7HVV4A+prtfEOv+Dvg5HaQavM99rl2CbDw/pMDXV/ekBjiK3QF&#10;2HynLkBF/iYdarRan8QPibZyPpFo/wAIPA8CmS413XoE/teWJcF2itnzHaLhX/e3G5sEHyh1qPw3&#10;4M07wVFcQ+CrG80O51NYpL3xdqkf2rxDqeYwWJW7Vmi+Yp81ypAKSBbYKUkqUm9h7GVr9/4v8V3d&#10;rbeLdXufh3pl0PNsvBPhF/tXiXUYlcDM1xFkW0W4KGaHCIHw9ygrc0DwcNG0u28P+HNOXwT4bTLt&#10;ovh26Ec9w5433l9GfMEhVY9ywNv3Ic3MqttrsdB8ARgymO3e2Fwyvcs9zLcXN4wGFe4nkYvKyqAq&#10;ljhVAVQAAK7/AEvw5BYRABFUAfdUcCtFFIm5xnhb4eW2m2dtbQ28UFrbjEFpbxiOCAZzhEHCj6V3&#10;VrpcNlGC+ABUlzqVtZJtVlDe/AFcvqevy3LlFJOTgBeSfpV2uI3r/X4LVSsP3h371gC8vNauvs8H&#10;zu3JGcAD1Jq9p3g64vAJL6UwRnnyoyC5+p6D9fwrrbWzgso/Lt4khT0QYzWij3FcwdK8HRW7iW+Z&#10;bp8cR4+RT/X8fyro1UIoVQFUDAA6ClorRKxNwooopiuFFFFAgoopCaAFJxTSc0UUDCiiigQUUUUA&#10;FFFFABRRRQAUUUUAFFFFABRRRQAUUUjdKAGk5ooooAKKKKACiiigApGpaD0pgMoooqgCiiigBCKS&#10;nUEZpANooIxRTAKKKKACiiigAooooAKKKKACigCnAYpXAAMUUUUAFFFFMApy0lOHFJgFFFFSAUUU&#10;UAdJuo3U3dSbqxLHZNGabuNJk0wH0mRTaKAHbqTdTcijdQA7dSZNN3UZNADqM03NJQA7cKN1NzRk&#10;UALuoyabuo3GgBaM03NFOwC7hRupKTIosA7dSZpu6jcaAHUmabk0UwHbhSbqSigBdxpKTIo3UALR&#10;TdxoyaAHUmRTaKAHbqTdSUUCFzSUUUBcKKMik3UALRSbjSZNAajqMim0UBYXdRupKKAsGTRRRQAU&#10;UUUCuFFFFAXCiiigQUUUUAFFITikJzQAu6mk5oooGFFFFAgooooAKKKKACikJxSU7DsLupM5pKKo&#10;YUUUUDCiiigAooooEFITSE5opABOaKKKYwooooAKK5vx38RvDfwy0U6p4m1eDSrQkrGJMtLO4UuU&#10;iiUF5X2qx2IC2FJxwa+S/iT+1r4t8fTzab4KtZPCmiHKHUZtr6jcfMPu4ykCkBhwXchlIaJlIqJS&#10;UdwSufR/xX/aB8H/AAgRoNWvXvtaKCSLRNNAlvHDBtrMpIWJW2OA8jIpKkAk8V8ifEr40eN/je81&#10;ldTnQPC8o2nRdPcgTKVXK3EvDTDO8bcJGVYBoyRuOH4V+GctxcNM0cs9xcOZprmZi8kzn70juxy7&#10;HHLEkkjkk17j4K+DhdUkkiUgdWf7vTp79P1rmlUci0jy/wAEfCZUWKNrcwRINgiRQpGCBt/2eM44&#10;P3enOa900fwNZeHNImvdYuINH0i1UzzSXEgiiiUEksxY4UAEjcxzjHJFZb/EzTLbV7jw18OdGf4g&#10;eKrV/JupbaQRaZpj5Gftd5gpGQNx8uMSS/KRtGc1VPw9sdR8RxyfFDWJPih4stDFdDwfpFuq6RpG&#10;7GJGt3cRhgskjLLeSb3VG8pdw21lvsUWdK+ImvfEhUsfhFoSjRpDtk8c69A8dhgFctaW/wAst62P&#10;Mwf3cWV/1jA4qDwx4T8P6JeSeJ9KuZvil45jRof+E31+YNp9o5KiSO1ZcRqMNNiGyU/NGY5ZYyd9&#10;dYLXXPiBDLFr5huLGdGjbRrIummBWVlZJWYLLffLI6kSiOFhtzb5G6u70TwQkBjluWM8qKEVpOSq&#10;joFHRR7DitFHuK/Y4nTvC+qeIryzv9Xvrm/v4HEsU8oEcdu+HGbW3GVgIEsqiTc85RyjzOK9C0bw&#10;lb2CALHtPVj3J9Sa3Ut4LGPJIXHQdzVC81+GIOvmiLA6KpLH/P1qyS60tvYRdQMdhWJqniNVjBjl&#10;Vz12YOPx6VRglv8AxC7wWuzav33OFx6ZPX8q3dH8JW9g3m3JW8nzlSy/Kn0H9atRuFzEt9H1HxEy&#10;XDeXbW7AYkIHI9lHX8a6zTNFtdKiUQxL5mMNKRlmPfk/yq9RWySRIUUUUwCiiiglhRRRQIKKKKAA&#10;9KbTqQigaEooooEFFFFABRRRQAUUUUAFFFFABRRRQAUUUUAFFFFABSEZpaKAGUU4jNNoAKKKKACi&#10;iigAooooAQim0+kIzTuA2ilIpKoAooooAKTbS0UgE20mDTqKNQG4NGDTqKNQG4NLtpaKNQE20uKK&#10;KACiiigAopaNtACUoGaUDFLSuAAYooopAFFFFABRSgUuBQBu5FG6m0VkWLuoyaTNJuFADs0lJuo3&#10;UALRmm5oosA7IpN1JRTsAZNFJmjdRoAtFN3UmaYDs0bqbRQAu6kyaKKACikyKN1AC0ZpuTSUAO3C&#10;k3UlFAC5NJRRQAUUUE0CCik3UmaAHUZFNooAXdRupKKAsGTRRRQMKKKKACiiigm4UUUUCCiiigAo&#10;oooAKKKKACiiigAooooAKQnFLTWFA0JRRRQDCiiigQUUUUAFFFFABSE4paCM0wGUUUVRYUUUUAFF&#10;FFABRRRQAUjdKWgjNT1ExtFBGKKoAoor59+L/wC2N4a8C3F3o3hSCPxz4ngkME0FpdCOyspFbDJc&#10;XADYcYb93GruGChxGGDUm0txnu+ravY6DptzqOp3tvp2n2yGSe7u5ViiiQdWZ2ICgepNfMnxQ/bQ&#10;jW4l0n4dacNUnVzHLreoxtHbJhiGEMRw8p+UgM2xPmVl81eD8/a6fGnx412C/wDGV+damhkE1tp1&#10;vG0GnWRUna8cBdlVl3N++ctIAzDftwo9L8F/CJCoEkDTyFcKqZCr8o59WIy3oAVB+YGueVVvYtR7&#10;nm9p4U1vx7r39teItRutc1eQLHJqN+25lUkfKoUYRM/N5cahQckKOa9e8G/CAzhD5LPwN24AAZXk&#10;eg53c5546V3OrQ+FPhPoI1rxhqtrpFkr+XGsh5kcksIokUFnYndiOMEnnArPF148+J2nTzWiy/Br&#10;wBBE0txq+qxxrrU8KgF2WN8x2KbRIfMm3yDAPloea52yifxB4p8I/Ce8tNMvFufEHiy8XzLPw3ok&#10;Bur+5GeXEQI2pwxMkpSMYOWqpd+AfGPxC0eXVvilf3PhTweAqHwP4RM9zPOj7UCXd1br5s+d7q0N&#10;uqpjG5nGa1PBFjo/w8W4svAXh14I72YS3vivXY5bmbWZFf5pF3OJrvP70CeV44x5iPF5yHbXUeGP&#10;h7Ol3NeXN3eXd7OgiuNRvZA97cpuLbJJQAFTczMIYhHCpY7Y1zVKLe4rmHpK3k1rb6DoemDwN4St&#10;YvJTQ9GjjgvmyPnWS4jJitFy0g222+UkI4mjbcldd4a+HkNnB5bIqQNM9w0CDahldi0kjAffkZiW&#10;aRsszEsxJJNdhpfh+3sIgscYVV9uBVuS8jh+WJS79sVqlbRCG2mmwWEQIUIB3NRXmrRwR/KCiZwZ&#10;CCf5Viahr6lXBZ946elM0/RNR13BnkktrZeAZQSx/wB0H+dUlcRHfa67T7LRnmduBiPJJ9hya0dN&#10;8HvcslzqMxbOG8hc/XDE/wAh+db2laJa6NEVt0O5vvSOcs3+far9aqNtxXI4beK2iWOGNYo16Kgw&#10;BTiMU6irJGUU7Ao20BcbRS4NGDQAlFLg0YoASiiigVgooooEFFFFAARmm4p1FAxtFOoxQA2inYFG&#10;BQA2inYFJtoASil20baAEopdtG2gBKKXbSYNAgoowaKACiiigAooooAbtpMU+igBlFPpMCgBtFO2&#10;0m2gBKKXbRg0AJRRRTATaKNtLRRqA3bRg06ijUBuDRinUUXAbijFOop3Abg0YNOopagN20u2loo1&#10;ATaKXFGKXBoASil2mjbQAlFO20YpANpcGnUUAN20uMUtFABRRRg0AbGTRmiisiwooooAKKQnFJk0&#10;7gOpMim0UrgLuoyaSinYAooopgFFFFABRnFFNJzQApakzSUUAFFFFABRRRQAUUUUAFFFFAhCe1JT&#10;iM03BoAKKKKBhRRRQAUUUUAFFFFABRRRQAUUUUCsFFFFArBRRRQFgooooCwUUUUBYKKKKAsFFFFA&#10;gooooAaVpKfSYoHcbRTttJtoDQSilwaTFAWCiiigLBRRRQFgIzTdtOop3HqMop9JgU7gNop20Uba&#10;LgNopdpowaYCUUVheNvHfh/4caBNrfiXVrbR9MiO3zrhsGRyCVjjUZaSRsELGgLMeFBPFJjN2vNP&#10;i/8AtC+CvgrCkWu6g9zrU0YkttA0xRPqE6kkBxFkbIyVK+bIUjBGC4JAr5v+Jv7Ynij4hC40v4dW&#10;tz4S0hjs/t6+gRtQuFzndBE25IFOOsqvIQxGyFlBrg/CXwfurqZr++85prt1nnu7tzLc3TEKPNYu&#10;d8jFR/rHPzbfvE1hKpbYaiXviH8afiF8eZp9MuSvh3wtcHyl0LSJJGe5U4BW5n+Vpg3I8oIiESMr&#10;rLgNVzwR8F47BLeGa2EEMaBVtrfapQDACnghMDPy4JG3BA4NeveD/hVGkUflWgtoj96V2LO4IIIL&#10;YGRywwoAPGc4zVjVviXonhbXJPC3g3SZvH3jmJf3ulaZKix2XB+a8uW/d2q/KeGJkORtRs1g5N7m&#10;iRc0H4dWejWMt5qHkaXp9uhmlLtsSNV3EuxY8AAt8zHIHtWXp/xH1j4gMdM+D+ixXmnFtk3jfWI3&#10;XSkw+1jaoMPfsNsg/dlIgQP3naqWseAINR1G3ufjRrEfi/Wtv2ux+Hmgq39mxBfuOYHIM+XjK/aL&#10;xkgDSAYjyK7jULbVfHUE9i90LXQ3YxJo2noyQyQBl2/abgEPI37sHyodkOJJI3NwmCUk2F0jktD8&#10;L+G/AOtS62k8/wAVPibC5tLnX9YugkGnt+8EsSSqjR2ihg6m2tY3mHmpvQqS466HwtqXjS80+81u&#10;6bVJrOXz7ZJLVYbO1kwgD29sS+HBTcJZnlkUvJsMauUrsvDvgODTLS0gZUWC1jWK3too1jhgQDAS&#10;ONQFRQOAABiusSKCzQAkKB/COTWiSRLdzG0nwvHaMZJC887cvJIxZ2Pux5Na7Sw2gxjLD+EdBVO+&#10;1VoomdQVjHcf41z11qsl86w2kMskx5+QksfwHQVdhGvqesmAqJFYKeQvTj2rHSK88QXGLSJxCTta&#10;Rj8i+uT3PPQVr6b4L89Vm1KSQyNy0CnGD7sCc/hXUwwpbxJFGu2NAFVR2ArRR7iuYmj+EbbTJkuJ&#10;JHuLleQx4VfoB/XNbm2nUVpaxI3BpKfRTAZRTsUYFADaKdgUbRQA2il20baA0EopdtG2gWglGKXB&#10;owaAG4FG2lwaMUAJto20tFA9Ru00YNOooENxSU+igBlFPoxQAyin4pMCgBtFOwKMCgBtFOwKMCgQ&#10;2inbaNtADaKdtpNtACYFG0Uu00YNAxu2jbTsGjFADdtJg06igQ3FFOooAbRTqMUANop2BRgUANop&#10;2BRgUAMxRgU/ApNooAbgUbadto20AN20badto207gN20YFPwKMCkAzAowKfgUYFADMUtOwKMCgBt&#10;FOxRQA2jBp1LQMZg0u2nYowaBDdtG2nbTS7aBjcCjFO20baBDaKdgUYFAzUooorIoKQ9KWigBlFK&#10;Vo2mgBKKXBpMGgAooxRVXAKKKKACiiigApCM0tFADcGkp9FADKKfikwKAG0U7aKNtADaKdtpNtAC&#10;UUu2jbQAlFLtNGDQAlFLg0YNACUUuDRg0CEopcGjBoASilwaMGgLCUUuDRg0CsJRS4NGDQFhKKXB&#10;owaAsJRS4NGDQFhKMUuDRg0BYTFGBS4oxQFhMCk207FJQAm2jaaWigeo3BoxTqKAG0U6jFAhtFOw&#10;KNooAbRS7aNtAWEpMCnbaNtAWG7RSbaftNJg0DG7TRg07FGKYDcGkp9FADKKfSYoAbTJpo7eF5ZX&#10;WKJFLO7nCqByST2FePfGb9qbwj8JZLvSbeRfE/jGFf8AkX9OmXfAzKChupORbqdyHkGQqSyRybSK&#10;+TPG/iTx1+0ndpF4mcro4BceG9PdhpyLvyGmBx55X93882VDJvRYtxFZymkUlc91+KP7bem2V3No&#10;/wAOLFPE99sP/E/nB/sqJiDt8vDK91zsOYysZViRMWUpXz9b+D/FHxQ8Qv4i8T6rfa7fvmL7bqMu&#10;IbdTtJihjUCOMYCEpEgL7AzBm5r0TwT8IbaFY99u11MR9wArGp/D5n6/7OCP4hXr8fhnSPBukT6z&#10;4kv7TTNNs4901zdzLFDCm7ozkhUXJ4A45wMVzyk3uWlY8/8ABPwmgjjURWZll28zTfw8fwr0XuMk&#10;seARtNdl4m8Q+D/g9b2r+ILwz6vfOwsdJsomub7UJeu2C3QF5WJ6nG0bvmIHNZtl4t8a/F+JbT4Z&#10;6Y3hHwxIFYeNdesj5k6FchrGwcBpAQYyJ59iYJwslWfBnhnw54EuZ7/wco8R69qtqrTfELxFcm/a&#10;9R4i0ZiZSJLuNSLc+VD5NtgsBKroVqNXsPYoappPjb4jaRc6r4z1Kb4U/D6NlH9jaZNu1q+UuFjj&#10;uLmPd5DSHy1Fva75GMmzzMnad/wtbQ6Dp9n4f8CaXB4D8L2x3FbWxjbUrlg/3hG26KAMqRsZJxJO&#10;291aKF1DnovDngu+l1QandX11f6kodI9V1DY12kbhAyRBQI7ZGEce5IFQMUVnLtlj6Bpfhy3sIxh&#10;FyOSx9fUmtFFLcVzi/DPw7W1gdZBtjnZJJwXeWS4dEWNXnmkZpZ3CIi75XY4VQDgAV3tppsFhEMK&#10;sagdTT5r2O2BC4Yj+I9KxL7WowX3s/mf3QtWSa0+o7AwhXgDJYDJ/wDrVz97rsZVlAkeYnAAOBn+&#10;Z+nFQWtlquuFVhSVbVjkySHCfUev4V1+i+GLXRiZFLTXBGDK57ccAdB0+vvVqIXOY0rw1e6wxe98&#10;61thyoP3m+gPT8RXY6fplvpVuIbaMRp3PUk+571cxRitFZEjKKfRimAyjFPxSYFAhuBRtFOwKNtA&#10;DNtG2n7aNtMBm2jbT9tG2gBm2jbTttG2gBmDRg0/bRtoAZg0YNP20baAGYNGKftowaAGYoxT8GjB&#10;oAZRT8GjBoEMpMVJikx7UwGYoxT8e1GPagBmBRgU/HtRgUDGYFG2n4FGBQAzbRtp20UbaAGbaNtP&#10;20baAGbaNtP20baAGYNGDT9tG2gCPBoxUm2jbQIjxRipNtG2gCPFFSbaTBoAZijFPwaMGgBmBSYF&#10;SYNG32oAjwKMCpNvtRt9qAI9oo21Jt9qMe1AEe2jbUmPajb7UAR7aNtSbfajb7UAR4FGBUm32o2+&#10;1AEeBRgVJg0YNADMUY9qk2mjbQBHj2oxUm2jbQBHijFSbaNtADMGjBp+2jbQAzaaNtP20baBjNtL&#10;tp22jaKAG7aMCn4FGBQBeop2BRgVkMbRTsCk2igBKKXbRtoASil20baYCUUu2jbQA3FGBTttG2jQ&#10;Bu2jbTttG2jQBm2jbTsGjBouA3bRg07BowadwG4NGDTsGjFFwGYoxT8UYouAzFGKfijFADMUYp+K&#10;MUgGYoxT8UYoAZijFPxRigBmKMU/FGKAGYoxT8UYp3AZijFPxRii4DMUYp+KMUXAZijFPxRii4DM&#10;UYp+KMUXAZijFPxRii4DMUYp+KMUriGUU/FGKYDKKfijFADKMU/HtRj2oAZikwKkx7UY9qAI8Cjb&#10;UmPakx7UAM20bafgUYFADNtG2n7RRtoAj20bak20m2gYzBowafto20AMwaMU/bRtoAZikouJ4rS3&#10;lnnlSGCJS8ksjBVRQMkkngADvXyr8WP23LUrc6T8K4YNe1FXEbeIL6GQ6bHy2TCoKtdcKMOrLERI&#10;rLJJtZKTaW4WufQfxC+Jfhj4V6EdX8UatDpdmWKRBlaSad8FtkUSAvK+1Wbaik4UnGATXxt8S/2p&#10;fHHxgJ03wlFfeAPD0hKO6tGdWulIwQZUZ1t1OW4hYyfKjCZCWQcZpnw91rx/4hPinxRe3OsatPGI&#10;n1bUSHlaMHJjhXgKm/LeVEFjVmJwmSa9y8EfDRbTyxYwGFlxvuWx5hOeCG/gGP4VOeSCWrCVRvYt&#10;I8n8DfBWGyANzCseWLtbQELIWZiWLHBVTuLEg/NnqBnNe9eFPhqFgjDxJa2wIYQoDtzg/MASSTz9&#10;4knBx0GKTxR4x8J/B2Oyt74z6p4ivB/oGgaRAbrUbwgEnybdedo2nMjYRccstc1reja348utPi+L&#10;Guf8INoWrM0Vh8PNAvGl1DU1GxZDczwfvZkUSFpI7cCKNDukkZVYjG5ZrXXxbtrnVrjwx8LdFXx1&#10;4jgbybu6im8rStMbKj/SrzBBYZz5MIeT5Wyq9azR8PLVtej1Tx5ex/FTx7ZSExaWrJbaH4dl8sSL&#10;ujYssHE0OJJhNcsuHjQhWA7PQINQj0u10fRtKtfCPh+KIxQ6HokiI0cbCVSk1xF8sZIkRjHa7WSS&#10;LIuXUkV2Phz4d2enwWsYs7S1t7ddkFpZ26wwQrnOEjUAL1Pue9Wo9xX7HNXfh/UfHF+jatJbalZR&#10;nMNnHHIunL+88xGa3f8A4+JUxEPNmyu6FZI4oSWz3ekeEooJ3uZx591Kd0krcsx9zW7FaQafGPlC&#10;D0HU1VutVTlVZIgOuWqySy7Q2ShQASP4R0FZl5rER3eZKIwBwoBJP0H+OKybvWnE2y2Pmu3A2x5J&#10;PsOp/KtTTfBc2oKtxqUzpuGfJThv+BE9PoPzqkriMZb6+1GdobBZZWPXYACPq38P510Gm+BYEKy3&#10;0rXEnXywdqg++OTXTWllDY26QwRCONRgBRj/ACam2+1aJWJuR7aNtSbfak21QDNtJg1Jto20AR4N&#10;GDUm2jbQBHt9qMe1SbaNtAEePajb7VJto20ARbfajb7VLtpNtMCPAowKk20baQEe2jbUm2jbTAj2&#10;0bak20baAI9tG2pNvtRt9qQEe2jbUm32o2+1AEe2jbUm32o2+1AEW2jbUu32o2+1MCLbRtqXb7Um&#10;PagRHto21Jj2o2+1AyPbRtqTb7UbfagRHto21Jt9qNvtQBHtpNvtUu32o2+1AEW32o2+1S7frRt+&#10;tAEW32o2+1S7frRt+tAEW32o2+1S7aTbQBHt9qTbUu2jbQBFto21Lto20XAi20bal20m2gCPbRtq&#10;Tb9KNv0oAj20bak2/Sjb9KAI9tG2pNv0o2/SgCPbRtqTb9KNv0oAj20bak2/Sjb9KAI9tG2pNv0o&#10;2/SgCPbRtqTb9KNv0oAj20bak2/Sjb9KAI9tG2pdtG2i4EW2jbUu2jbRcCLbS7ak20baAI9vtRt9&#10;qk20baAI9vtRj2qTbRtoAj2+1G32qTbRtoAZg0YNP20baALe2jbT9tG2oGM20bafto20AM20baft&#10;o20AM20bafto20AM20bafto20AR7aNtSbaNtAEe2jbUm2jbQBHto21Jto20AR7aNtSbaNtAEe2jb&#10;Um2jbQBHto21Jto20AR7aNtSbaNtAEe2jbUm2jbQBHto21Jto20AR7aNtSbaNtAEe2jbUm2jbQBH&#10;to21Jt9qNvtQBHto21Jt9qNvtQBHto21Jt9qNvtQBHto21Jt9qNvtQBHtpdtP2+1G32oAZto20/b&#10;7UbfagBm2jbT9vtS7fagCPbRtqTb7UbfagCLbRtqXb7UbPagCLbRtqXZ7Um32oAj20bak2+1G32o&#10;Aj20bak2+1G360AR7aNtSbfrRt+tAEe2jb7VJto20AR7fajb7U/bRtoAZt9qTb7VJtrkPiP8WfCP&#10;wl062u/FWuW+l/an8q0tmJe4unyoIiiXLvt3AsQMIuWYqoJCA6vb7V4x8av2pfCvwhE+m26v4p8W&#10;KTGuiadIo8iTYrD7VKcrAuJIyQQ0hV9yRuAa+dPiJ+0/8QfjDeNpvhiKfwR4ZmBjEds5Or3W4EDd&#10;PGcQfeHyQEsGQETMrFKw/AnwVs7G1X92kROXWC3jAAZvmJY9BktuIGSTuB2nms3PsUo9zN8Y+LvH&#10;/wC0JqcUniW9e20uORZYfD2nStHp9ud6lGk6GdlYRESTZAdd0axbttdv4L+EkNo8JWNbuXgj92dg&#10;OD0UjLH7p+YAZBBDA5r1Twv8OiLdFdVtrUHcsSrhc9iF7nBxuPJHc4qlqPxUtYNeuvCHw40R/G/i&#10;63fyLvyH8vTtLfcAft13ghCAGbyYw8p2EbBnNYt3LsbC+HtG8F6Rda34jv7PStOtlDz3V3MkMMSg&#10;hRuc4VR0AA9QB6Vxuo/E/X/HWiSaj4YubX4YfDqARtcfEHxbCluZEdgENnazlQFctGBNcbVO/wCW&#10;OTiuVtdOfxdqNh4iurm0+MPiWK4/c6vJHJD4P8OvsZlayjXcL+UP8mUaRw0e2Se0OM+veG/hvqGq&#10;aqNY1zVtR1rVmuReJPdyFLeyk2bALK0UmO0ADSAOC8+2Rw88mTkSbC5yPhbwnH4WtceArC+07UNV&#10;YnVfGfiyzafXtQj8tADHDOVkiOS+1rqNY42hBS1mjk3D0/Q/h4txcNe3ayS3cyBLi6uJ3mnuQJHk&#10;CySMeUV5ZSkShY4/MYRoi8V2eieE7bTY9qRLk8njqfUnvWtJcRWw2qu5unHSrWmxJWsNFt9PhG1F&#10;RVGMgYqWW8CqVhU8dWPGP8KytQ1jyXImDFh/DkAj6+lUbTT73xM7NaxxpCp2tIzcA/zNUIff62sD&#10;nlJj9Tj/AOvS2Ph7UfEO2aZxa256Flwcf7K8fnXU6F4SttIUSShLq7znzmX7v+6O3161ubfpVpCu&#10;ZelaHa6RCqQICw6yuBvb6kCr+2pdv0o21YiLbRtqTb7UbPai4Ee2jbUmz2o2e1FwI9tG2pNntRs9&#10;qLgR7aTbUuz2o2e1FwItv0o2/SpdntRs9qAItv0o2/SpdntRs9qLgRbfpRt+lS7PajZ7UXAi2/Sj&#10;b9Kl2e1Gz2p3Ai2+1Gz2qXZRspARbPajZ7VLspNv1ouBHs9qNntUm360bfrRcCPZ7UbPapNv1o2/&#10;Wi4Eez2o2e1SbfrRt+tFwI9ntRs9qk2/Wjb9aLgRbKNv1qXb9aNv1p3Ai2/Wjb9al2/Wjb9aLgRb&#10;frRt+tS7aNlFwItv1o2/WpdlGyi4EW360bal2UbKLgRbaTbU2yjZRcCHbRtqbbRtouBDto21Nto2&#10;0XAh20bam20m2i4EW2jbUuyjZRcCLbRt+lS7KNlFwItv0o2/Spdv0o2/Si4EW36UbfpUu36UbKLg&#10;RbfpRt+lS7KNlFwItv0o2/SpdlGyi4EW36UbfpUuyjZRcCLb9KNv0qXZRsouBFt+lG36VLso2UXA&#10;i2/Sjb9Kl2UbKLgRbfpRt+lS7KNlFwItv0o2/SpdlGyi4EW36UbfpUuyk2e1FwI9tG2pNntRs9qL&#10;gR7aNtSbPajZ7UXAj20bak2e1Gz2ouBHto21Js9qNntRcCxj2pdvtT9tLtqLjsR7fajb7VJto20X&#10;CxHt9qNvtUm360bfrRcLEe32o2+1SbfrRt+tFwsR7fajb7VJt9qNvtRcLEe32o2+1S7fajZ7UXCx&#10;Ft9qNtS7PajZ7UXCxFto21Ls9qNntRcLEW2jbUuz2o2e1FwsRbaNtS7fajb7UXCxFto21Lt9qNvt&#10;RcLEW2jbUu32o2+1FwsRbaXbUm32o2+1Fx2I9tG2pNvtRg0XCxHto21Lto20XFYi20bal20baLhY&#10;i20bal20baLjsRbaNtS7aNtICLbRtqXbRtoAi20bal20baAIttG2pdtG2gCLbRtqXbRtoAi20bal&#10;20baAIttG2pdtGygCLbRtqXZRsoAi20bal2UbKAIttG2pdlG2mBFto21Lto20ARbaNtS7aNtFwsR&#10;baNtS7aNtFwsRbarajqFpo9hc31/dQ2NlbRtLPc3MgjjiRRlmZiQFAHJJ4FeM/GX9rfwp8Lru40T&#10;S0bxd4tj3I2mWEgENq4UkC6nwVi52goA8g3qdm0lh8q+JdT8dftA6pHc+L9SD6ckpkt9Mt1aHT7c&#10;gpgiLLGR1O0723updsFVO0S5WCx7P8T/ANtuK6kl0v4YWa6rJ91vEV/CwtBh8MIYsq0p2h8SHanK&#10;MolUmvDNF+HWq+L9ak1zxTqd3qmrXIHnX99+9uZRuLgAcBUBlYqg2oqsRGABtr0/wP8ACxNOdfss&#10;G+UdJWQbl5OCOoTqvPJBHDc4r1CPQNH8JaVcarrt7bWFlbqZbi6vJlhhiXuzyMQB16kisXJvcpI4&#10;rwd8N/s8ZS0hMERG13J5IJPDPgEjBGVGAcA4zzXReKvFfhD4N2dlJrV00mpXjGPT9Ls4Gub6+lA/&#10;1dvboC7nkDOMDIJKjmuF8ZfHrUNV0iCfwb5XhfwneTxWFv441vT5pvtk84HlQ6TpqL517MS+VO0I&#10;djkCUA1n+BvhpqWpXz39lH4g8IzX5I1fWdWuIrnxdrEDRkfZpbgBotKjR9hCW3mOQqY+yupzOrHs&#10;L4v17xL451y00TxfFq/h+yvrc31v8N/CUgbX9QshKI2l1K93pBYwH+750YfLoJncGOtbw98Frzxb&#10;4Yt/D3iS20qz8JWs6SWngrw3CYdEh8q4eSFrh3VZr9yPLLiRYoGYEmB2AevW/Avwn07w5ZyW9laL&#10;bQTXDXcyjJM87AB55nPzTzMFXdNIWkfALMTXpFnpcNhEDgDHc/0q0khXOa0LwTFarE0uZGRAil/4&#10;VHAVR0AA7CuoWGCwTkAf7I61Hc6nHHG21kjUdXZufyrnptYuJpzFar5sjH5SiEsfpVCNa81mJdwd&#10;zEoH3VUkn6f/AFzWMlxe6tcPDp8crZ6gHoPduAK29G8ESXy/aNWaRCTxACMkepbP144PvXXWOlWu&#10;mxeXa26Qr32jk/U96qwjl9H8BxQnzNRZbmTtEudi/X+92rqY4EhjVI0WNFGAqjAH4VY2e1Gz2q9g&#10;IdntRs9qm2e1Gz2ouKxDs9qNntU2z2o2e1FwsQ7Pajb7VNs9qNntRcLEO32o2+1TbPajZ7UXCxDt&#10;9qNvtU2z2o2e1FwsQ7fajb7VNs9qNntRcLEO32o2+1TbPajZ7UXCxDt9qNvtU2z2o2e1FwsQ7faj&#10;b7VNs9qNntRcLEO32o2+1TbPajZ7UXCxDt9qNvtU2z2o2e1FwsQ7fajb7VNs9qNntRcLEO32o2+1&#10;TbPajZ7UXCxDt9qNvtU2z2o2e1FwsQ7fajb7VNs9qNntRcLEO32o2+1TbPajZ7UXCxDt9qNvtU2z&#10;2o2e1FwsQ7fajb7VNs9qNntRcLEO32o2+1TbPajZ7UXCxDt9qNvtU2z2o2e1FwsQ7fajbU2z2o2e&#10;1FwsQ7frRt+tTbPajZ7UXCxDt+tG361Ns9qNntRcLEO360bfrU2yk2UXCxDto21Nso2UXCxDto21&#10;Nso2UXCxDso2VNso2UXCxDso2VNto2UXCxDso2VNso2UXCxBto2/Sp9lGyi4WINv0o2VPspNtFws&#10;Q7KNlTbaNtFwsQ7KNlTbaNtFwsQ7KNlTbaNv0ouFiHZRsqbb9KNv0p3CxDso2VNt+lG36UXCxDs9&#10;qNntUu32o2+1FwsRbPajZ7VLt9qNntRcLEWz2o2e1S7PajZ7UXCxDt9qNvtU2z2o2UXFYh2+1G32&#10;qXb9aNv1ouFiLb7Ubal20baLhYsbaNtSbfpRt+lRcoj20bak2/Sjb9KLgR7aNtS7aNtFwIttG2pd&#10;tG2i4EW2jbUu2jbRcCLbRt+tS7aNtAEW360bfrUu2jbQBFt+tG361Lto20ARbfrRt+tTbaNv1ouB&#10;DspdntUu360bfrQBFs9qNntUu360bfrQBFs9qNntUu360bKLgRbPajZ7VLso2e1FwItlLtqTZ7Ub&#10;PagCPb9KNv0qTZ7Uuyi4EW36UbfpUuyjZRcCLb9KNv0qXb9KNv0ouBFt+lG36VLt+lG36UXAi20b&#10;al2/Sjb9KLgRbaNtS7KNlFwIttG2pdlLtouBDto21Nto20XAh20bam20baLgQ7aNtTbaNtFwIdtG&#10;2pttG2i4EO2jbU22jbRcCHbRtqbbRtouBDto21Nto20XAh20baz/ABV4r0XwPoVzrXiHVrPRdJtg&#10;DNe30yxRJk4ALMQMkkADqSQBya+QPif+2tr3jaU6P8JbGTTbOVvLPiTVLM/aZMgj/RbVx8hyVw84&#10;JyGBh5DUr2GfSXxW+OHg34M2MMvifWI7e8uVJs9Lg/e3t5ggHyoRyQCVBc4Rcjcyjmvj34hftD/E&#10;T47Sz6ZpCT+CPC0p2/ZrK4xf3EZOM3FyuPKBymUiIAIYGSRWwMPw98JJ9Q1m41nxFPdanq962+5u&#10;J5zNcyEHAEkrliu3JAU52hduFGK9q8KfDYRwpiJbe2JzgDjqcYHViNxAJ5xxms3K47HlHgL4MWWm&#10;2lpFFbAlVVUhSLbHGu3AUDqSMjjAA24wwNe6eH/ACRbZbkbGIGEUAHGOB6KBwAOwGOKoeK/iR4Y+&#10;F+oWmiRQ3eu+Lb5A1l4c0aIXOo3K7sb9uQsUY5zJIUT5T82RivLNXg8VfF68Nv4rit9U0pJHjuPC&#10;Og6sbfQrGVCVa31fVERpbi4UlwbS2icK0aebHsdZDG5R2+tfHGKe3v7T4b6RB4nWxjke98SXVwLP&#10;w5paoP3kk98ciTywQWSEOQAQxTBI41vA2o+N9astW1i+0/x/qakz2+pa7ZzLoWmMHcKNP0dXU3eV&#10;6XU8ygq0MsM0o3Rj0Lwz8HluLrTZ9Tuh4gOmPHJpyT2CWmm6Y0bFovsOnqzRQmLOI5pPMuFBI83b&#10;8o9l0fwoEczTbpZm5aWUlnb8TVW7iueY+BPg5Fo2sXWsy3Woatrt2jwza5q8yzajJA8jSGASKqrD&#10;AGb/AFECxxcA7Cck+taR4ZgsY1AjVAB0HT8a08W+nIRjLDqBWTqWvwmMhJCzEcKgwF+pP+feqJNW&#10;S5S2RvLQOEGSf4R9a5698QqVPyb36fM3H6VJpvh3VvEEatkw2p+YSTk4Puq9/r0967bRvCdjo4R0&#10;iEtyBzPJyc+3p+FUkBxul+C77WAJ7lvsULdiv7w/8B4x+Ndxpei22kWyw28YGBgyEDe/uSBzWlso&#10;2VQiHZRsqXZ7UbPagCLZ7UbPapdntRs9qLgRbPajZ7VLs9qNntRcCLZ7UbPapdntRsouBFs9qNnt&#10;UuyjZTAi2UbKl2UbKAItlGypdlGygCLZRsqXZRsoAi2UbPapdlGz2pXAi2e1Gz2qXZ7UbPai4EWz&#10;2o2e1S7PajZ7UXAi2UbKl2Uuyi4EOyjZU2yjZRcCHZRsqbZRsouBDso2VNt+lG36UXAh2UbKm2/S&#10;jb9KLgQ7KNlTbfpRt+lFwItlG36VLt+lG2i4EW36UbfpUuyjZRcCLb9KNv0qXZRsouBFt+lG36VL&#10;so2UXAi2/Sjb9Kl2UbKLgRbfpRt+lS7KNlFwIdlGyptlG36UXAh2UbKm2/Sjb9KLgQ7KNlTbfpRt&#10;ouBDso2VNso2UXAh2e1Gz2qbZRsouBDso2VNso2UXAh2UbKl2e1Gz2ouBFso2VLso2UXAh2/WjbU&#10;2yjZRcCHZRsqbZRt+tAEOyjZU2360bfrQBDso21Nt+tG2i4EO2jbUu2jbTAi20bal20baQEOyjZU&#10;22jZQBDto2/Spdv0o2/SgCLZRsqXZRs9qYEOz2o2VNs9qTZQBFso2/Wpdv1o20ARbaTbU22k20AR&#10;baNtS7aNtAE+32o2+1S7PajZ7VAEW32o2+1S7PajZ7UwI9v0o2/SpdtG36UARbfpRt+lS7fpRt+l&#10;AEW36Ubal2/SjbSAi20bal20baAIttG2pdtG2gCLbS7ak20u2gCLb9aNv1qXbRtoAi2/Wjb9al20&#10;baAItv1o2/WpdtG2gCLb7Ubfapdv1o2/WgCLb7Ubfapdv1o2/WgCLb7Uu32qTb9aXb7UARbfajb7&#10;VLs9qNntQBFt9qNvtUuz2o2e1AEW32o2+1S7PajZ7UARbfajb9Kl2+1LtoAh2/Sjb9Km2/Sjb9KA&#10;Idv0o2/Sptv0o2/SgCHb9KNv0qbb9KNv0oAh2/Sjb9Km2/Sjb9KAItlGypdtG2gCLbRtqXbRtoAi&#10;20bal20baAIttG2pdtG2gCLbRtqXbXh3xw/a28IfBxrnSrYP4t8YJlBoWmSL+4k2gr9qmOVt1+eM&#10;kHdLtfckTgGgD2qR0hjaSR1SNAWZmOAAOpJr5f8Aiv8Atz+HdEZ9K+HdsvjfWHXjUlJXSbcEfK/n&#10;Dm44IYCHKsAQZEOK+cvH3i/4g/tOMyeLJhD4cUhm8N6ezLpkY3Fk8/ODcMMJgy5G+MNHHGTiu18F&#10;fCy008RiG3+1XORiSSIFB67YyDuz/ebsfugjNS5dirHFXWgeL/jHr0Ov+Pdcm1ScMz2scqBYLVTu&#10;+W1tl4QYJXeeWCgPIxANeteDvhylvEYbO08iN12SOTudlP8AC78DHXgAA8ZBIzXcWHhO00Wzn1HW&#10;bpIILeMzTz3EwCRogyzSSMcBQoyTngdxivPPEP7RLX1hEfAFjZHRpJhaxeMPEQkg0qaYlsQ2ECj7&#10;Rqc7eXIFjtxh2ACuTxWdyrHf63eeFPhN4ek1vxRqlnpenxfKZ7tsKzkEhEXrI5wcKoLHsM15h4p+&#10;KfjTx9fQaJoemav4Nt7xUeLT7WCGfxfqNs0gjM8VnIwj063BEoN3dsApCjajlQYfCvwe1DxJ4gm1&#10;zxDqeoyak8bQJ4kvkV/EEkTRoCbG32i30SMnfwUluishDiCUbh7r4M+G9toWnz2Gm2UWlWFzO11c&#10;wWxZpLuZsbprmZy0txK2BmSZ3Y4607dxXPKfBHwKstNs57HVrONPtMhmv9I0XUJ511GYoyM2ranJ&#10;ibUx87MIQkUOJHjdZ1CsPbfDngcW9nZWzRxpa2cSQW1rDGsVvbRKMLHFEoCooAACqAABxXV6b4ft&#10;7CEblRVHYCrd7qCWUQKYjXHBbgn6Cn6CGW9hbacgLYGPaoNQ1eO3yBII+OFHzMfyx/OsuXU7nU5f&#10;Js7dpJG7qu9//rfX9a3dB+H3nIJ9WLBic/ZlbHH+0w/kMVVhHPxNqniCQx2UDFOhKfKg+rH/ABrr&#10;NG8A2dpHHJfKLu5/iUtmMH2GBn8a6i1sobGBYbeJIYl6IgwBUu32qhEKRLGgVFCqBgKBgCl2+1S7&#10;PajZ7UARbfajb7VLs9qNntQBFt9qNvtUuz2o2e1AEW32o2e1S7fajb7UAQ7fajb7VLt+tG360ARb&#10;fajb7VLt+tG360ARbfajb7VLt+tG360ARbfajb7VLt+tG360ARbfajb7VLt+tG360ARbfajb7VLt&#10;+tG360ARbfajb7VLt+tLt9qAItntRt9ql2e1Gz2oAi2+1G32qXZ7UbPagCLb7UbfapdntRs9qAIt&#10;vtRtqXb7Uu36UAQ7fpRt+lTbfpRt+lAEO36UbfpU236UbfpQBDt+lG36VNt+lG36UAQ7fpRt+lTb&#10;fpRt+lAEO36UbfpU236UbfpQBDt+lG36VNt+lG36UAQ7fpRt+lTbfpRt+lAEO36UbfpU236UbfpQ&#10;BDt+lG36VNt+lG36UAQ7fpRt+lTbfpRt+lAEO36UbfpU236UbfpQBDt+lG36VNt+lG36UAQ7fpRt&#10;+lTbfpRt+lAEO36UbfpU236UbfpQBDt+lG36VNt+lG36UAQ7fpRt+lTbfpRt+lAEO32o2+1TbaTZ&#10;7UARbfajb7VLs9qNntQBFs9qTb7VNs9qNvtQBDt9qNvtUu360bfrQBFt9qNv1qXb9aNtAEW360bf&#10;rUu2jbQBFt+tG2pdtG2gCHbRtqXbRtoAi2UbfpUu2jb9KYEW36Ubal2/Sjb7UAQ7fajb7VLs9qNv&#10;tQBFt9qNvtUu360m2gCLb9aNtS7aNtAEW2jbUu2jbQBDt+lG36VLto2+1AE+2jbUm2l21NxkW360&#10;bfrUu2jbRcRFt+tG32qXbRtouMi2+1Ls9qk20baLgR7PajZ7VJto20XAj2+1G32qTbRgUrgR7fpR&#10;t+lSYFGBRcCPb9KNv0qTAowKdwGbaNtPwKMCkAzbRtqTb7UbfagCPbRtqTb7Ubfai4Ee2jbUm32o&#10;2+1FwI9tG2pNvtRt9qdwI9tG2pNvtRt9qLgR7aNtSbfal2mlcCLbRtqXbRtouBFto21Lto20XAi2&#10;0bal20baLgRbaXbUm2jbQBHt9qNvtUm2jbQBHt9qNvtUm2jbQBHt9qNvtUm2jbQBHt9qNvtUm2jb&#10;QBHt9qNvtUm2jbQBHt9qNvtUm2jb70AR7fasDxz478PfDXw5c694n1W30bSoOGnuGOWY9ERRlpHb&#10;oqICzHgAmvnH42ft66F4dmuNC+GMNr438QIdkmqMzf2PaHB5Eqf8fTqcZjiYL8rq0sbAKfma30Px&#10;l8aNZi8R+ONcn1y6tlMLX9yojgtVYhmSCBMKudqDagy22PeWIDUrjPTPjD+1r4t+Ld4dD8A/bvCf&#10;hx2kglu0+TU7/IKL5ciMTboclh5ZEuRGd6fPGeI8BfBOz8PwxQm0hi8tj/oVum1UOSTvIwBknJC8&#10;8tkqa9M8IeA4bSE2um2pCSIqSzuP3sozyDzhEJIGB1wMk113iLW/Cvwg0eC+8RXiLPcOILKwgjM1&#10;zfTEhVhtrdQXmkJYcKDjOTgAmpbGQeGfh0CsbPEtvAvKKF4XIH3V98DJ74ySTWb4i+MulaBdavon&#10;gnTE8V65pKsdVuTdJbaXoqry76hfN8sQVVdiiB3Gw5Rc5ri/EOsfEH4yatcaOdOu/DukRPF9p8MQ&#10;3zWNw8LsrE6tqqI6WWYmjb7Fa+bdMsykgRksvq3hT4I+G9Ag0NLK0ttXn0kQtaQtYGDRdMmj5Wew&#10;sWd1WbeXf7RN5s4MjBZQpChbgeRaN4D1/wCM5sde8W3cHiDT2Md1aT+JLGa20CPKh1ax0NWW5v8A&#10;GZI/tF7JCoDJJGZF+WvbfB3wps9F1K61GH7Zqeq3KPby+IdcKXGqTW7OXMAYKI7eHJ/1FukcWQDt&#10;zkn0fS/CpluXu7pmnuZDl55eWY10cVvb2SYUbmA6AZNP0Aw9F8IwWESgRCNQPxrWlmg0+3Zo0LBe&#10;pUcCqGoeIERGTDlxxtGAo+p6n6VV0bQdQ8TykK7Q2qnPmyhiv0XsT+NMRFqOvm5jCKrhieu79ABV&#10;7RfAt7qv7298yxhzwGX9434dvxrs9A8IWegEyJme4PWWQDI/3fStvbVCMzSNEtdDtfItUZVJ3MWY&#10;ksfU1e21Lto20ARbaNtS7aNtFwIttG2pdtGDRcCLbRtqXBo20XAi20bak2+1G32ouBHto21Jt9qN&#10;vtTuBHto21Jt9qNvtRcCPbRtqTb7Ubfai4Ee2jbUm32o2+1FwI9tG2pNvtRt9qLgR7aNtSbfajb7&#10;UXAj20bak2+1G32ouBHto21Jt9qNvtRcCPbRtqTb7UbfalcCPbRtqXBo20XAi20bal20baLgRbaN&#10;tS7aNtAEe32o2+1SbaNtAEe32o2+1SbaNtAEe32o2+1SbaNtAEe32o2+1SbaNtAEe32o2+1SbaNt&#10;AEe32o2+1SbaNtAEe32o2+1SbaNtAEe32o2+1SbaNtAEe32o2+1SbaNtAEe32o2+1SbaNtAEe32o&#10;2+1SbaNtAEe32o2+1SbaNtAEe32o2+1SbaNtAEe32o2+1SbaNtAEe32o2+1SbaNtAEe32o2+1Sba&#10;NtAEW2jbUu2jbQBFto21Lto20XAi20balwaTb7UXAj20bak2+1G32ouBHto21Jt9qNvtRcCPbRtq&#10;Tb7UmBRcBm2k21JgUYFO4Ee2jb7VJtFG2lcCPb7Um32qXbRtp3Ai20bal20m2i4Ee2k21Lto2+1F&#10;wIttG2pNvtRt9qLgR7aNtSYFGBRcRFt9qNvtUm2jbRcCLbRtqXbRtp3Am2+1G32qTBowagYzb7UY&#10;9qfg0YNADMe1G32p+00baAGbfajBp+2jbQAzBowaftpdtAEeDRg1Jto20AR4NGDUm2jbQBHg0YNS&#10;baNtAxm2jbT9tG2i4DNtG2n7aNtADNtG2n7aNtADNtG2n7aNtFwGbaNtP20YFFwGbaNtPwKMCgBm&#10;2jbT8CjAouAzbRtp+BRgUXAZto20/AowKLgM20bRUmBRii4DMCjAp+KMUXAZgUYFPxRii4DMCjAp&#10;+KMUXAZgUYFPxRii4DMCjAp+KMUXAZgUYFc/4/8AiJ4a+Fnhm48QeK9YtdE0mD5TPcMcyPglY40A&#10;LSyNghY0DOx4UE8V8LfGr9uTxh8TZptD+F9vceDPDTpJFN4jvIl/ta5yV2tbRnclshG75pA0vzD5&#10;IWXNFwPrP40/tMeBPgUgttd1E3viGWD7RbeHNMKS6hPH8wD7CyrHGSjASSsiFhtDFiFPwT8XPjt8&#10;Rv2kZjZ6xcDwt4OYj/il9FuHaO4G1lIu7gqj3Kncf3e2OLoGjcqGrE8BfBMPcXGpTK8TX9w1zeap&#10;es8093K8hLyM7FpJnLMxLEk8nJFe9eCvh4LNlGm27I+0brmVR5v3SGweiA57c/7R6UrjPNvAnwit&#10;tJjhW9tfL8rywmnRfIdmP4iB8gxj5fvdOFGDXunhrwTJfeRJOiRW0e4RrHGEVATkqijpz39uScVj&#10;+M/Hngj4F20cetTSX+stbPdw6LpsQmuXgQEvMUJCxxIFctNKyRqFbLDFcHfaH48/aSSaLV76LQvB&#10;dzC3laXpTsyMd5jHnSkD7adgmbC7bTJtnH26MuokDf8AEn7QumtqFv4Y+H9xYyXFzM1mfEt7G81n&#10;HKjbZVtoI/32oyx5UusI8uJXDyyIoNP+GvwSuNTv7nX/ABH/AGnLrV4R5uoSam41mWMF2Eb3tuY1&#10;soTvXNpYBQDEAbqZHZD698P/AIUWvhXTYLZTJcSLbx2zzy48yWOMsyRnaAqxI0khSFAsUW9hEkan&#10;bXp+naHHbINwCKO3SgDlNA8CWVjZ2dra6fZafY2cflWthp9qlva2yZJ2xxoAqjJP512dppkFigL4&#10;BH+elJPq1tZHYrKMd8Z/Ssb7bfareGOwSaV/SMcgepPYUwNe/wBXjswQxaP0UD5j/hWPaxaj4jmk&#10;isI3MYI35f5V/wB4/wCArpdC+Hqson1cs8hOfs6t8o+pHJ/Cuzt7WG0iEUESQxjokahQPwFMRzHh&#10;/wAB2unIJL5Y725zkEg7U9gCefqRXUKiqAAAAOAB2qTFGKYDMCk20/AowKLgM20bafgUYFFwGbaN&#10;tPwKMCi4DNtG2n7aNtADNtG2n7aNtADNtG2n7aNtFwGbaNtP20baAGbaNtP20baAGbaNtP20baAG&#10;baNtP20baAGbaNtP20baAGbaNtP20baAGbaNtP20baLgM20bafto20XAZto20/bRtoAZto20/Aow&#10;KAGbaNtPwKMCi4DNopcCnYFLii4DMCjAp+KMUXAZgUYFPxRii4DMCjAp+KMUXAZgUYFPxRii4DMC&#10;jAp+KMCi4DMCjAp2BRgUXAbgUYFOwKMCi4DcCjAp2BRgUXAbgUYFOwKMCi4DcCjAp2BRgUXAbgUY&#10;FOwKMCi4DcCjAp2BRgUXAbgUYFOwKMCi4DcCjAp2BRgUXAbgUYFOwKMCi4DcCk2in4FGBRcBm2jb&#10;T8CjAoAZto20/bRtoAZto20/bRtoAZto20/bRtoAZto20/bRtoAZtpMGpNtJtoEMwaMGn7aNpoAZ&#10;g0Yp+DRg0AMx7UmBUmKSgBmBRgU+jFAxm2k21JgUbRQIj20bafto20AMwaMGn7aNtMCPb7UY9qk2&#10;mkwaAI8CjbUmKTFAE2DS4NOoqBjcGjBp1FADcGjbTsUYoAbto207FGKAG7aNtOxRigBu2jbTsUYo&#10;Abto207FGKAG7aNtOxRigBu2l20uDRg0AJto20uDRg0AJto2ilwaXbQA3AowKdto20ANwKMCnbaN&#10;tADcCjAp22jbQA3AowKdto20ANwKMCnbaNtADcCjAp22jbQA3AowKdto20ANwKMCnbaNtADcCjAp&#10;22jbQA3FGKdto20ANxRinba8U+Pv7Wngf4BZ0y9nk1/xlNAZ7XwxpRV7p14AeZiQlvGc/fkI3ANs&#10;DsNtAHs080VtDJNM6RRRqXeRyAqqBkkk9AK+QvjH/wAFBtF07z9J+E1pbeNtUDeW2vTsf7GgILBt&#10;jIQ92ykKcR7YmDHE4ZStfM3xL+IfxE/ah1gR+Krpk8PMzG28G6SG+wBdyuvng/NdyJsUh5AFBXck&#10;URJrqvCPwmgtfLNwguZMA+XC4MY7jc4zu9wvY/eBGKBnAP4d8W/GDxIniLxlq134q1yMYF7fMEgt&#10;NwwVgj4itlYADbGF34G7e2SfXPCfwutbIxCGIX9wQB5kkX7tSR/ChGWIPduP9nvXoek+BLLQdNkv&#10;9Xng0vTbRDLLNcOsUcKADcxJwEGFGWPpk5rgdb/aRF466X8J/D/9vXEsZkj1vUIZBaTKNw3W8KlZ&#10;blWaKSPzcw2wk2hp1zikB6Fq0Gg/D/RZvEfjTWrbSdPi+/cX0wUE/MRGuerHnbGgJPQDNeX6v8YP&#10;HHxY+06R8MdEl8P6PFMtvcaldskGoSDeyvtDK6WRAiZSZEmuF82Fvsyq3mDR+Hn7OniLxRrNr4p+&#10;Iet3up6/GyywkXR8y2YGNh5TxhFtwGj3BbdY2xLLHJLcKcn6W8JeANP8O6da2Gm2MFnZ20axQ29v&#10;GI44kAwFVQMAAdAKAPDfhV+ylo2geVfa7HF4g1Vpo72We9iEqm8VVBuSZC8kku4FlkmkkaIySCEx&#10;I7IfovR/DUcCBUiCKO+K24NMitEDyYz2FUNT8QpEhS3+Ug4J70wLrva6VH8xG/0rF1DXpZ5AkXI6&#10;KFHX8KtaN4V1HxMBOzi2tSf9bIMk/Rf8cV3mheFLHQAxgVpJm6zS4Lfh6fhQBxuh+BLrVcz6iZLO&#10;MnIjwN7D/wBl/EV3ulaRa6NaC3tI/LjzuOSSSfU5+lXdtG2gQ3AowKdto20ANwKMCnbaNtADcCjA&#10;p22jbQA3AowKdto20ANwKMCnbaNpoAbgUYFLg0YNACYFG2lwaMGgBNtG2lwaMGgBNtG2lxRigBNt&#10;G2lxRigBNtG2lwaMGgBNtG2lwaMGgBNtG2lwaMGgBNtG2lwaMGgBNtG2lwaMGgBMCjApcGl20ANw&#10;KMCnbaNtADcCjAp22jbQA3AowKdto20ANwKMCnbaNtADcCjAp22jbQA3AowKdto20ANwKMCnbaNt&#10;ADcCjAp200mDQAmBRgUuDRg0AJgUYFLg0YoGJgUYFLijFAhMCjApcUYoATAowKXFGKAEwKMClxRi&#10;gBMCjApcUYoATAowKXFGKAEwKMClxRigBMCjApcUYoATAowKXFGKAEwKMClxRigBMCjApcUYoATA&#10;owKXFGKAE20baXFGKAE20m2nYooAbto206igBu2jaadRQA3BpMGn0UAMxRT6KAGUU+kxQA2jFOxR&#10;gU7gMwKMCn7RRtouAzAo207bRtNFwG7aTbT8GkxRcBuDRinUUXAZRT6MUwJaKKKkYUUuKMUCEopc&#10;UYoGJRS4NGDQISilwaMGgBKKXBowaBiUUuDRtoASil20baAEopdtG2gBKKXbS7aAG0U7bRtoAbRT&#10;ttG2gBtFO20baAG0U7bRtoAbRTttG2gBtFO20baAG0U7bRtoAbRTttG2gBtFO20baAG0U7bTZXSG&#10;N5JHEcaAszscBQOpJoAK5v4ifEnwv8JfCd74l8Ya5Z+H9EtFLSXd4+0EgEhEUZaSRsHbGgLMeFBP&#10;FfM/xp/4KC6Howl0n4UW1p461Ykxtrkkp/sa3PIJV0O67YHadsZWMjcPPVlK18oajo/iz42+LB4i&#10;8W6ne+JNShY+TPfyAQWCuNu2FAFitwyqqny1UybQW3tyQD1j40ftz+NfincXugfDS1n8E+Fn8yFv&#10;EdwB/a94hC4e3jIK2an95y++XBU7YHFeZeBvg2Q8l3dh4Gu5DczXE2Zbm7kfkzNuO6RmPJlc/Mck&#10;sTxXp/gj4TxW0kXkQfapgOXliBQcjopyCOvzN2b7qkZr0HXbzwn8JtJj1TxdqsVn58gjghYtLcXc&#10;pwBHFEoMk0hJHyoCe/SgDI8I/Dv90qWtoLO3IAc5yzHAzufALZ67QAOhxnms34k/H3wT8EpW0e0C&#10;+KPGQYRpo9nKqmN2VmRZZDlYmYIdsYDTSEgRxuTiuGuviR8T/wBpCWOz8AadN4K8BTRxsNeF3Gtz&#10;co8bHKzRM+3azREwwfMdskbXVtIrIPX/AIMfsreGfhlZ2DJDJqmp225l1C/IZkkdFSR4owBHCzqi&#10;B2jUPLsUytIw3UgPJvDvwy8ffH/WZdU+JgRNBjk3adpcYZbUriMpNHZSL8rf60eZd75sSfLDZyID&#10;X0x4C+EWjeDoZY9OsRDJcyme4ld3mnuJSADJLLIWklfAA3uzMQBk8V6DpfhxIVGFCL6kc1qSvb6Z&#10;bll28dSTgH6ev4UAVLHRVt49zgIo7CprjVbSxh+WRAe205P5D+tVLO61DxJM1vYRRsyDLO7DCj1w&#10;f8Ca6TQvh/DY3C3V/N9tnH/LMqPLB+h60wOXsrbWfET4tkkjtHPM7KFGPr1P0BrtNG8E6bpO12j+&#10;13I582cZwfYdB/P3rodtG2gBoAAwOBRTttG2gBtFO20baAG0U7bRtoAbRTttG2gBtFO20baAG0U7&#10;bRtoAbRTttG2gBtFLto20AJRS7aNtACUUu2jaaAEopcGjBoASilwaMGgBKKXaaNtACUUu2jbQAlF&#10;Lto20AJRS7aNtACUU7bRtoAbRTttG2gBtFO20baAG0U7bRtoAbRTttG2gBtFO20baAG0U7bRtoAb&#10;RTttG2gBtFO20m2gBKKXbRtNACUUuDRg0AJRS4NGKAEopcUYoASiiigAooooAKKKKACiiigAoooo&#10;AKKWjFACUUuKMUAJRS4owaAEopcGjBoASilwaMGgBKKXBowaAEopcUYoASilxSUAFGKKKADFGBRR&#10;QAm0UbaWigBNtG2looATaaTBp1FADcUU6igBtFOxRgUANopdtG2gQlFLto2mgNBKSlwaKAsJgUba&#10;WigCWiiigYUUUUAFFFFABRRRQAUUUUAFFFFABRRRQAUUUUAFFFFABRRRQAUUUUAFFFFABRRRQAUU&#10;UUAFFFFABRRRQAUUUUAFFFFABRXKfEn4q+Efg/4dOueMtes9B04v5UT3LEyXEuCwihjUF5pCFYiO&#10;NWY4OAa+CvjH+3D45+MCvpPgK3uvh/4WlysmoSMBrN5GVwVyvy2QyTzGzy42kPCwK0AfWfx2/a58&#10;C/AyWTSbi6bxB4wK5i8O6Wd80ZIBRrpxlbaMhgwMnzMoYxpIV218K/Er4r/Ef9p26lsfE0qxeHZp&#10;N0HhPSVf7IEBLBZ883bjCktIAmY1dIojnOZ4A+DZmVruRRaW88plmv7kM73ErH53yctLIcMSxJJI&#10;JY5r3vwf4DRIhb6baNbW7DEk0uDM4Jzh3A4GAPlXjg9c0Aee+E/g9a6bxeYursAj7NDzGjccSPkZ&#10;IywKr3X7wr2bS/BcNpZm+1Z4NOsLON5SWCwxQR5LOewRQASWPYAnNcf4/wDjn4O+DVwdEsYj4t8b&#10;n5I9C0513JJ5byKkkhBEbMsbbYxumk48uJycVwlp8DfiR+03PZan8W7+bw94eWTz4/B2myKI2Qxh&#10;QkqjcFYNvbzTJI5DqUFoyFSgLPi/9rCbX7q+8JfAjQR4w8QxRkNq0sbCxibK4K9A+VZ2WSVoomCH&#10;y3lP7s7nw9/ZCm8Q6jJ4h+LOpL46126wZbe5QS2qAO7qhLKCyqZGHlosVu22Njb+YivX0R4C+Fuj&#10;+C9NWw0iwjtIN5lfblnlkb78srsS0kjHlnclmPJJJzXoFvpsNjFvmZVUD7tAGFonhWK0jjSGJVRR&#10;gADAAroSlrpaBpCpYfpVO/15UVYbPDuxxhVyavaR4Qv9dbztWeW1tx92NQAzf/E/lQBn3eqS6pIL&#10;bTopbiU/881wB/n1OK3NF8AGYCfWmaWXtAsmQB6Mf8Diur0zR7PRoTHZwLCrHLYJJb6k8mrlMCG1&#10;s4LGFYbeJIYl6Ii4FTUUUAFFFFABRRRQAUUUUAFFFFABRRRQAUUUUAFFFFABRRRQAUUUUAFFFFAB&#10;RRRQAUUUUAFFFFABRRRQAUUUUAFFFFABRRRQAUUUUAFFFFABRRRQAUUUUAFFFFABRRRQAUUUUAFF&#10;FFABRRRQAUUUUAFFFFABRRRQAUUUUAFFFFABRRRQAUUUUAFFFFABRRRQAUUUUAFFFFABRRRQAUUU&#10;UAFFFFABRRRQAUUUUAFFFFABRiiigAxSYFLRQAm2k206igBtJT6TFADaKXFJQAUUUUAFFFFABRRR&#10;QAUUUUAFFFFABgUm0UtFAh9FFFAwooooAKKKKACiiigAooooAKKKKACiiigAooooAKKKKACiiigA&#10;ooooAKKKKACiiigAooooAKKKKACiiigAoorxn9oP9qbwn8AtHvEnb/hIfF4tzLZeGLGVRcTMQ3l+&#10;c5ytvGxVv3knUK2wOw2kA9gvb2302znu7ueK1tLeNpZp53CRxooyzMx4AABJJ6Yr4w+NX/BRfT7a&#10;4n0P4P6fb+LL5S0cvifUFddJgdZNpEKja94cKxDIyQkFSJX5Wvl74sfF/wCIX7Supu3jK+S18Nh5&#10;Bb+ENLdv7MWMupQ3AYA3kq7EIeUBFbJjjjJJO54F+Fcl+sdzcn7HYscfaHXcznOMIvVue44GD6Yo&#10;A5pdC8UfFfxg2veJNT1Lxd4lniEJvb1gWji3ZCIiKsUEeSCVjVFJ+Ygkk1654M+GFrp8kDSxLqV2&#10;CrCFOYEJBOGI/wBYfu8DA6jJ6V3/AIf8GwWmlMY0j0fR7eNmubmaQLvQAkvK/HAXJI+6MntjHB3P&#10;x1vfF9xqPhv4E6Pb+JtUtw0M3ivUwy6TayAxDCMoJlO2XeM7VZVJQzEbCAd9rdz4d+Gel22reMdT&#10;js/MKW9pZqm+5u34Cw28EY3OxJHyRqTyTgcmvObbxN8T/wBpO2jj8IW9x8LfAJliK6jcKRqOpQ7n&#10;LlGjcGJSFiwYm+ZZd63GVMZ7n4efsn2P/CRReLvHl9P478ZmMo99qTF4Ix5zTKscJ/djYfLA2qqA&#10;xK6RxszZ+kdK8OqgGExjvikB5B8Hf2b/AAr8KLGFNI02P7cIY4JdSmiT7TOFULliiqATt3NtADMW&#10;cgszE+2afoSQRhmAjUDJJ4q5I1vpMBc7ZCO5YfpVKyOoeKnaCzjjVV5eV2wF9P8AIFAFm71S20+3&#10;PlNGzEcANuP6f1qPTdM1fxOQADZWTDmYoQHHt3b+VdJoXgK10uZbi5k+2Tr0DKNg/A55966mmBja&#10;B4UsvDwLw75bhhhppGyT7AdB/nmtmiigAooooAKKKKACiiigAooooAKKKKACiiigAooooAKKKKAC&#10;iiigAooooAKKKKACiiigAooooAKKKKACiiigAooooAKKKKACiiigAooooAKKKKACiiigAooooAKK&#10;KKACiiigAooooAKKKKACiiigAooooAKKKKACiiigAooooAKKKKACiiigAooooAKKKKACiiigAooo&#10;oAKKKKACiiigAooooAKKKKACiiigAooooAKKKKACiiigAooooAKKKKACiiigAooooAKQjNLRQA0j&#10;FJT+tNIxQAlFFFABRRRQAUUUUAFFFFABRRRQA+iiigAooooAKKKKACiiigAooooAKKKKACiiigAo&#10;oooAKKKKACiiigAooooAKKKKACiiigAooooAKKKbLKkMbySOscaAszscBQOpJoAdXM/EH4l+FfhT&#10;oB1rxdr1loGnF/Kjku5NrTy7WcRRIPmllKoxEaBnbacA180fG3/goLoOgRSaZ8L4rTxnqpJQ61K5&#10;Ok2/B+ZChDXZyV4jKxkFv3oZdp+NPE+t+Jvir4ok8QeKtXvNZ1FwyRyXT/LbxsQTHDGAEiT5EyEU&#10;bioZtzc0Ae/fGr9vPxL46kfSPhxbzeF9EYlZNWuowdRuVDY/drytsrAHk7pCrjHkOtfPfhzwRcan&#10;fttjmvb66laaV2LSyzyHlpHY5Z3PUsxJPJJru/CPwquLqFJ7lTY2rKWRnXMk3AxsQkFs7l54HPWv&#10;SPEOpeEPgr4XfVfFGpQeG9JYOYoWJe91Dagyqxj5pODkqo2qGyeBmgDK8EfCpIZoS8Kahd5RliX5&#10;rdRjJDEffI44B2juTyK1vF/xV8L/AAx1L+xYIZvHHjwLti8OaR87RkRSShJnAKxfJG7CMAyMAdkb&#10;9KytPtfit8cruC30i1l+Evw6LK0s7yMNdvwk7KUymPIVkjJ3RuMCVHSSQFkHu3wk/Z/8K/CfTUt9&#10;A0mC2naGKG4vzEgubrYoUNIyqASSC5AABd3bGXYkA8S074CeN/j/ACWWpfGO+bT9GjZ5I/AekSqt&#10;moMSKgndCS7o3nHcHbny3jMOGQ/UPhnwRZaJapa2NlFawBmfyoECruZizMcdyxJJ6kkk8muosNEW&#10;NAWXaPQdTSjWIzL9jsrd5bhztQKcEmkBNDp0VjCZZRkL2B6VU/tW51YtbadYvK54yhOAPU9Mfia1&#10;dO+H9zev5uq3JjUnJghOWP1boPw/Ou0sbC3022S3toxFEgwFBJ/U8mmByGg/D7a/n6syTEji3QnA&#10;PqWzz346e9dnb20VpEsUMaRRr0VBgCp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pD0paQ9KAG0UUUAFFFFABRRRQAUUUUAFFFFAD6KKKACiiigAooooAKKKKACiiigAoorx&#10;L9qL45T/AAp8MW+jeHiH8c+IUmi0x2RXi02FFBn1K4DceVAGU7cHzJGijxhyygGH+0v+2t4U/Z7s&#10;9UsbXT77xh4usvJWTSdPidYLV5VLRC6uthjhLLtIj+aUiSNhGVYNXyJov/BST4v6hrk7Qp4PufLe&#10;OSXQL3RLuynjiJB27jcs6FlPEhR1ychSOKy/gv8AsreDPHXws0LxF48tr3xdr2vQnWZLrUNTuC0X&#10;2rEuAUZMyEFTJIRvdy7FiCAPEv2iv2U774E2sHijwVf3c3h21uRIomceZpbMAp3HGGjdto3kDHAl&#10;EikMiuB+rv7Pf7VPhT4/28ljbbtA8Y2sXnXvhu9kBnRAQDNC3Ang3MAJFA6gMqNlR7RX42/Bm/1f&#10;xpJaeKvCU2l23jnwheeZDezFhapL93a27bIsFwhZChw67mHEkWV/Uj9nT40Wnx++EGg+Mre3/s+7&#10;ukaDUdNZgXsbyJik8LAElcOpIDYbaVJAzimB6VRRRQAUUUUAFFFFABRRRQAUUUUAFFcl8TPiz4Q+&#10;Dnh0654y1600HTy/lRG4YmW4lwSIoYlBeaQgEhI1Zjg4HFfAvx1/bi8bfFW6m0fwDJc+BfCJba16&#10;g26zqEe1lPz5xZoS2R5eZvlU+ZESyAA+rfj/APtleBvgUbvSUkfxd42jUhfDWjyK0sLmPen2uU/J&#10;aowKkF/nZWyiSYIr4E+Lvxp8f/tG6jnxZqK2/h9WJg8LaWWj01BuVlM4JzdyKVUh5PlBXckcRJrl&#10;fDHgRYtkFtbYMj7tiAs0kjHlmPV2J6k5JPXJr2fwZ8IZrqSP7TEzNn/j1hI3++44ITHPBBbIwQM5&#10;oA898KfD+71afZbW7TOoLOxwFQAZyWPAHHevZvDvw80vw9pk2qX9zaQ2tsnmXOp6oVhs7ZCoG794&#10;QOCT8zjHH3e9Q3vjrT7C5vfD/gPQW+IniuxUh9M0mVYNMspV2KRcXbnZ5g8zlULyZGG2L8w7Dw5+&#10;zhe+N7y01r4r6hH4p1O2nS4s9Hs99vpGmukjshhgBG9iGTLy72+UjdtOKAOKtfHXiX4kahcad8Kd&#10;AdopUDT+PfElo8dkoeJyj2kDBWuOQoDH5VyjbHQivUfht+zFovhjxJe+J9XvdQ8Y+KbxsPrGuOsk&#10;iRB4njjVFARQrQRuML8r7imwNtHtGi+GYbG3ht7a3SKGJQkcUShVRQMAADgADjFbrLZ6WoNxIgb+&#10;7/8AqpAUdN0IDooCj+I9Kutf2emy+UqtPOeAEG4k+lXrTRNX1tt+f7MsyOGdcuw9l/xx+NdNofhm&#10;z0EM0QaWd/vTy4Ln8ewpgcxpvhbU9ZlaXUJJbG0cf6pW+dh6Edvx59q6/StDstFi2WlusRP3n6s3&#10;1PWr1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TSc0E5pK&#10;ACiiigAooooAKKKKACiiigAooJxSbqBElFFFAwooooAKKKKACiiigAooooA574h+ONP+GfgPxF4t&#10;1ZJ5NM0PT59RuI7ZQ0rxxRlyqBiAWIXABIGSMkda+MvB4l8dav4j8Z+KJbO98Y68RBqFlb3ou4tH&#10;tlBEOmRsOAsYLF8ACSV5ZMfMAPaf23fGMemfCCbwlGiTXni4vp0kZYZSyA3XUmNytgqVhBU5VrhG&#10;wQDX5w23w803Rrm3v9Bifwvq1uP3Oo6ERaTKDjIO0bXU45Vwy9eKQHpaaxe2/wCzDotrexu8fgTV&#10;rTR/FmmQRuxuNPs50iuEdRnfG9r5czjlGjZgcgkVF8NPEXhzw38SbH4beH7RLv4b+KrC5gj0yZjP&#10;DBPHCWZo3dixhngVy6Nxv+YY3vu4nw/8ZfGvwv8AiP8A8JJrmmR+ItI1SOO18QXmjxbJZhGFWG8a&#10;2wSJkUureUxWRNvyIY1J9++EXwm+FUeqQeP/AAJFb3sVxC6WUtvePPa2gkIMggiZisDHhSqhSoyu&#10;FBIpAfI2m+FLrwB8bx4Ov9Q1my0BL46He3On3eyWe23xNal2XBgjJurEM0YVmkvLpjJ822v0P/Yq&#10;vrT4aeN/FPwrtYjaaFd2qeJfD9uBIyQhfLtr+BWYkAK/2WbHBLXcp5wTXyRZeA7T9oT4/fF+6s3a&#10;XwoNMl0IatGMwf2iYrHa8Zz87xPbEtjgeXCeQwJ7zwz8Sb6w8J+B/ivPbNH4g8EXxm1y1WFWlEce&#10;+01eELuHIiM7oM8vHEcdKYH6dUUyCeO5hjmhkWWKRQ6SIwKspGQQR1Bp9MAooooAKKKKACiivnj4&#10;/ftseC/gre3fh/TkPjTxxAFMmh6bOqJZ7s7Td3BBWEcD5AHlwwYRFcsAD3zV9YsPD+lXmqape22m&#10;6ZZQvcXV7eSrFDBEgLO7uxAVVAJJJAAFfFPx0/4KMxw3Fxofwc0611+ZWeKbxdqwcabEyugP2aFd&#10;r3mVMmJA0cWQrK8oJFfK/wATviz48+Pup2t7451gXkdtIk9toemq1vpVnKowHjhLEyOOSJJmkZST&#10;sKA7RT0rQSzAsu5qAKmpLrnxC8UN4n8Xavd+J/EssQhfVdRKmRYwSfLiRQEgjyzHy4lVckkgkkn0&#10;XwZ8MLjVI0uGX7HY7gv2mVCQxJxhABlj16ccHJFb3hb4bvBDNf6ssdnZ2kbTzi6fylijUZZ5mOPL&#10;jA5JJBx6A7h02geIPEfxQ1aOz+HGnvp2i5jWbx7qFgRbpCY3ZRptrKF88Aqq+a3yKXDBJFO6gCa6&#10;n8M/CaOwS9+0trF6D9i0XTEFzq+ogFm3RxDBRAFO5yVjX+NzxWhonww8bfGW2ibxYx8DeCLiBXHh&#10;TRrqRb27SSEhkv7gKjAgsCYo8JyyOHADH0v4Qfs96P8ADhpdTkluNc8WX9vbR6t4h1GaWae9kijK&#10;CT947+WDvfCqeFIXO1FA9msdHCJuICIOrNxSA4/wZ8ONF8G6alhoej2Wj2IO4WthbpDHnAGdqgDo&#10;APoB6V2kdhDZQ+ZORGg7Z5NT2rm6mFtpcX2iY/elIO2P/eOOK6HSvCAhuEudRnW9nUYVPLURr+mS&#10;fegDBtYr3WJI4tOgaK1JG+7dcADvgHGfwrp9P8IWFm6zTKb26HWa4+b8h0H8/etvpRTAAM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gnFNJoAUnFITmkooAKKK&#10;KACiiigAooooAKKKCcUCCkLUhOaKACiiigZLRRRQAUUUUAFFFFABRRRQAUUUUAfDX7SXi2fxz8ft&#10;a0dZD/ZXhO0t9NWA5BF7PGt1O+OhUwzWKg9QUk6A8+JatoRsbl1KfITlSOn0rs9E1hPGniHxN4sR&#10;opo/EGs3moQXMQ4ntTKUtH6nP+jJbjI64zWtqujJeRfdG70NAHj1zpWQSBXmni34Qaff351bTYY7&#10;DVQ4kmjBdLXUMNuMd0kbKXVskFgQ3PU4xXvF/pDWkhBU7fftTdL8PWWq3qW95d/YI34Exj3qD23c&#10;jA9/6c0AdB8APjB4Y1fT7LwQmj2/gjxBp8JWPw8mBBLGOTLaOABKhyWPRwd24dzAbCPwX8btf0Oa&#10;OL+xPGdqdbtYnVAhvIgkF7Fjq29DbS47kyn1rF8Zfs23OtWaSW00d6sTpc2d3aymC5hkBBWWGQfc&#10;ZTyGDdvfFcH4q+IPiPSfDUMfjPbNr/gu4TXNI8QM0dsdSijPl3djOCPkuWt5JcBRtk27sKY2FID7&#10;3/Yl8XG7+FM/gW8mL6r4BuzoOJGTe9gFWTT5MLzt+zPFEWIGZIJeuCa+ha/MH4O/HXxd8K/2kNP8&#10;RaxZ2kvg/XtOj03xINFilmstJhjmT7NcvqDhILl4JLyYTGElIo/PzvKAj9PqYBRRVTV9YsPD+lXm&#10;qape22m6ZZQvcXV7eSrFDBEgLO7uxAVVAJJJAAFAFuuH+LXxs8E/A3QI9Y8ba/b6LbTOIraEq01z&#10;dyEqNkEEYaSVhuBIRTtGWOACR8q/Hr/goWJIbnRPg9HBfSSRvG/jDUYmNtA3QNaW7AG5PUiRysXK&#10;MvnqSB8d6k+reM/EU/iDX9Svde164UpLqmpzGacqWLGNCeIotxZhFGFjUk7UUcUAe4fHH9t7x58X&#10;p7jSfCn2z4deD2VMNbzBdcu2DNvEk8bMltGRt+WBjJ8ufOAYx14P4e8JQabYwWdpbJaWcI2xwxDC&#10;gZz+ZOST3JzXV+HfBlzqMwjtrdpnA3MQOFXuzHoAM8k8CvQW0Pw14Daxg16abU/EF9GzWPhzTYmn&#10;u7ohZDiOGPLuMxnMnyRKR80gHNAHL+FfAF5rDL5EISHdtM8nyoCBkjPc452jJ9q7ezn0XwprdxoW&#10;gaXeePPGMUiQPY6VHuFizFtr3U2DHYjKEEuWlxhlQ847fwf8MvG3xOWC7167vvAHhTKva6LpjiDV&#10;7iL90yfabhf+PXIUq0NvsdSSDMwr3j4ffC7w/wDDrQbfRfDekW+j6ZDkpb264GSSxJJ5YkknJJPN&#10;AHkXhv8AZ1vfGX2K/wDije23iGSKT7RD4ZsoNmjWzmMA+Yjbnu5A25hJMSATlEj5B+gNF8OQ2VvF&#10;b28KQQQoEjijUKiKBgAAcAAdq00tYrJFMuQT92NeWb6CtbTfD+oarMDco2n6f/cDBZW9OMHH44oA&#10;zt0NlPFAifaLuQhUjUgAk9K27TwhdXzRPqkyCJTu+zQ559mb/D866DTdFstJUi1t1jJ6v1Y/Unmr&#10;1AEVtaw2cKxQRJDEvREGAKl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pN1ITmgBScUmaSigAooooAKKKKACiiigAooooAKKCcU0nNAhSaSiigYUUUhOKBXFpNwpC&#10;c0lAWLFFFFAwooooAKKKKACiiigArzX9pH4gXHww+BnjLxDYyeXq8VibTSzs3A6hcMtvZgjI4NxN&#10;ECSQACSSACa9C1HUbXSNPub6+uYbKxtYmmnubiQRxxRqCWd2OAqgAkk8ACvhj9oL9r3wj8bvEGjf&#10;DbwGZfEWnJfNqWra40GNOmitSwVLZnIM7LdG1kEqK0eFUozHlQDnfCGj2+jaTZ2NrEIbW2iSGKNe&#10;iIoAUc+gArpWhytUtMi2RrWnnigDFvrBLhSsiBga5q60VrabavzqeQa7iVAx4rMuYs3ka44C5/X/&#10;AOtQBN4JvdZ0Vt0SSXGmoQ0sLDcgHfn+Dr1HfGc9K0PGv7P2mfGbw9qNr4l82S11mIh/s21GhxjY&#10;6EggFCFIJzyBnPOe0+HSGC4G0YyMGvV/EZht7LTrO2hjgURBisahck/SpuOx5zD4I0nT/ALeFI9O&#10;t30E2YsfsMsYkiMKpsVCrZBAUBcHqOvWvZvgNr17r/wm8PPqlxd3ur2ULaZfXl/D5M13PbO0D3LJ&#10;/CJjH5y44KyqRkEGuHu4AkaJjtXxt+1V4v8AE/hfxRJ4Itru407wV4otZNVuore5IOp3aeVb3EU3&#10;zbvJWBbRfJAWKTzpd6yH7rQM+qfjd+3l4E+F9xd6N4bU/ELxXbyGGWx0mcLZ2kittZbm8wyRspBD&#10;RoJJQcZjAOa+Evi78WfGv7QeppL411f+0dMhm8610Czi+z6XbMBgOIcsZXxzumeQqxYp5YbbXO6B&#10;oMLW8cUUSxQRKEjijUKqKBgAAcAD0rudD8E3V4qPBaSyRs/lh1Q7d2M4z0zjnFMRyemaA0jAsNxr&#10;0qw8J6T4R0uPWfGF2uk2AuIoFt5kcSTu+dsahVLs7bTtjRWkbHAAw1aHhTSr++16TRfBOm23iHxL&#10;Z3LQX1/diRdL0N0XLLcSr/rJssoEERMgK/M0I+Y+/wDw4/Zv0jw3qdt4g8QTt4y8Yxxoq6xqUEYW&#10;02rgrZwKNlsh5PyfM3V3c80Aec+D/Cfjrx5b2R0jSoPhr4YEiSLd6naxz6vcLsjO+K1O+K3J+dN1&#10;wZZMMSY42Az7X8NPgr4b+GsFx/Y1gTf3jB77VryRri+vnyTvnuHJeQ/McZOBnAAHFejWekjbuOFU&#10;dWPAFbOnaU14hNpA03YTyfLEPcHq3TsD+FIDKtNKVAGcpEn9+RsCtbS9MudRcraxG3hx/wAfcyZB&#10;/wBwd/r0rotM8MwWoSW6xeXY53v91T/sr0H161s0AZekeHbXRy0iF5rhxh5pWyT9B0H4VqUUUw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zikLUALQTimk5pKAFLUUlFABRR&#10;RQAUUUUAFFFFABRRRQAUUUhb0oEKTikJpKKAsFFFFAwopCcUhOaBbgTSUUUBsFFGcU3dVC3LVFFF&#10;SUFFFFABRRRQAV85fHv9ubwJ8Gb670DS1l8deNoPkk0TR5FEVo+HwLu6OY4OUwU+eUblIiIOa+Uf&#10;2vf2s/iPrPjHWvDKX1z4D+G9tqdzpUGs6DJKh1aa3uXikSW/Ko9swkt5EMKCMth8Szxspb5403S7&#10;TR7KO0sbaK0toxhYoVCqPwH86AO1+L/xj8d/tB3vm+PdaE+kJIJLfwtpgMOlW5ATBZMlrlwU3B5i&#10;2CzFFjBxV74AaP8A2j4z8Q6u0atHZwwabDJn5lcgzTDGehV7Y9P4frXjXiuwvLqS78qz1i5nMOLK&#10;40zU1tYYn9JYywLEHLbxkEELtBUs30P+ybpV3F8JdO1DUUP9qanNPd3U5Ur558wpHIAQMK0SRYwA&#10;CMHHNAHtttHtAqZ22inQpgUlwnymgCsZeaq2832u8LdVHyj6VDqMjQ28hU89B+NJovMiigD1fwJH&#10;+8Bx3Fei6s/m6vjqIkVfyArkPhxY+a8ORwWFdLLN511czf33JH0zUFi3Hzda+ZP23/B/9ofDSz8V&#10;QQb7zwtfR3ztHbebIbR8w3I3DlEVJPOYjI/0dcjjI+mj8wFYHi3w9ZeKfD2paPqVut3p9/byWtxA&#10;+cSRupV1OOxBIpiPhX4deINA0ORU1JZtY1u4BGmeHdPtnuru8YAsWWJfvIArZJIUYO5lHNe/+H/g&#10;z4x+K1ureNZn8EeGHUqPDGiXJ+23EZCDZc3aHESYVgYbcAkH5pmGRW5+xd8NtL8JfB3Tki0Kw0vx&#10;NE8ula5c2pMkl3c2k8kBkeVlVmDbC6g8KsgA45P0bDYJbbQ4LSNwsajLt9BVEmF4R8E6X4U0i10r&#10;RdMtdJ0y2XZDaWUKxRRj2VQAK6rTLP7XcG3tUW5mUZbkBEHqT/QZNbel+FZ5HDX/AJaW+OLVMkn3&#10;Zgf0HFdLb20NpEI4IkijHRUGBQBj2XhgL5bXswuSpyIlQLGD9Op/H8q3QMDA6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GaTdQAtFNyaSgB26kyaSigAooooAKKKKACiiigAoo&#10;ooAKKKKACiikLUCuLSFqTOaKAsGc0UUUDCiikLUCuLTS1JnNFAWCiijOKdguFITSE5pKYeoUUUZF&#10;FguW6KKKkYUUUUAFFFFAHyT8Z/2NIr+/1TX/AAZdjQ9W1Ny+pRJZi607VAWy631iSEm3AsPMTbJz&#10;kuQMV8M+Ovg/ffDu/itzaQ+ANRlfZHp+o3jz+GdSfaTtsr5l3WcrbJMQTgAkgKMDcf2crlPG/wAN&#10;dF8e6fc2mpWkM0VzE0M8U0KyRTowwVkRhhwRxg9qAPxL8Y3l3Y6jaeF9dgu/CGp3V5Fa38N8ojli&#10;tmYq8sT5KOhK7fNQsq7s5BFfSvwf18/D6HR/hz4rEenanbQJa6NqAUpa6xbooVDGxyFnVQoeEnOf&#10;mXcp49M+NH7Et14a0+W28OQWXibwoX89fB/iB5fslu2V/wCQfeKPNsJMK5CgvH8+AIxyPmzRtO1T&#10;wjBe+Bp9KvPHHhlIi1x8O/FapD4j02FN4Mmny5Ed9EuxijwvkbUCFTkkA+t4rfjGKjurVlUnGa8T&#10;+HHxMutK0+SfQ9Sv/iZ4QtLjyb6GZG/4STQCRjZcQMA9yqsr84EoGcebtzXuPhbxJovjzQLfWPD+&#10;pW2r6ZOMpcWz7gD3Vh1VhnBVgCDwQDSA5XW/lgA9WAp+gRmS4QAd61/EemhreQ4wR8wOPSm+C7Lz&#10;bxMjPNAHt3gm3+w6cZOhSJmz74wP1NSqcRL78/rUtkPs2iOBwZCqD6df8Kil4bHpxUlk0fQVDOmQ&#10;aejgV5V8aPj/AKR8K1j0u2t28Q+MbuFprLQLSQK5QdZp35EEAPWRuuCFDEYoEavwd1Kx0v8AaH8d&#10;+CF1iysbzXLKw8T28F1Kv2qeYpLZ3AgQkbkWKwtGwASC0hJwQF+qrDS7bTYysEQVj95zyzfUnk1+&#10;LvxT1/w/461uxttOC634rtddbW9d8XxuBIkothClrbTIAyRo4DRorZiEIYku24+8fBP9u/x78JIo&#10;dM8ax3nxN8KxLtW6DINdtEVFAAdiqXg+U/6wpKS5JkkOFqyT9NaK4v4VfGTwZ8bPDp1vwXr1trdk&#10;jmKdE3Rz2sgzmOeFwJIn4ztdQSMEcEGu0oAKKKKACiiigAooooAKKKKACiiigAooooAKKKKACiii&#10;gAooooAKKKKACiiigAooooAKKKKACiiigAooooAKKKKACiiigAooooAKKKKACiiigAooooAKKKKA&#10;CiiigAooooAKKKKACiiigAooooAKKKKACiiigAooooAKKKKACiiigAooooAKKKKACiiigAooooAK&#10;KKKACiiigAooooAKKKKACiiigAooooAKKKKACiiigAooooAKKKKACiiigAooooAKKMik3UALRTd1&#10;GTQA6kyKbRQA7dSZNJRQAUUUUAFFFFABRRRQAUUUUAFFFFABRRRkUCuFFJupM0BqOzSbqSigLBRR&#10;RQMKKTOKQtQK46kLU3OaKAAnNFFGcU7BcKKQt6UlPYBS1NoooAKCcUhakoEKTSUUUwuXaKKKgoKK&#10;KKACiiigAooooAR0WRSrKGUjBBGQa+X/AIrfDLw78RPtWk+JtFivrSK6M9vu3RS28gPyyQyIQ8TD&#10;syMDjIzg19Q15l8TdLmGpx3pA8iRQgOecj2oA+DPij+zx4j8P3UOu28mqeMf7Pi223iPRXjtPFth&#10;GqL8rMoWHUo/kIMbqshDkASMSa8zs/FF94evLzxO2sNBLDP5OoeP/B+nsYmZGcbNf0NgrxyAebmU&#10;AMu9AGXFfoSYu1edeP8A4H6F421aPXoJLvw14ugQRw+ItEkEN1sDK3lyggpcR/IB5cyuoBOApOaA&#10;PJNO+O9tHoNtceO9Oi07T512x+LtAlOo6BdchN4uI8tbguWGJlCjGPMavVfhx9g1JI7zTby31Kxl&#10;G+C6tZVlilU9CrrwR7ivm3xD4B8V/ALXLrX4pY/CYcrJc+JvD1i0/h3UsA/8hPSwxezciJQbmAlB&#10;5pJcE4rHX4meF/AWrW11rmlap8GdU1AmS28U+Crv7T4a1MhGAmVFjkhl35L7JLfzANuXBNSM/QaQ&#10;bIbWI8Y+Y/5/Cua8b+OtA+Huh3Gt+JdXtNF0qH79zeShFJwSFXPLMcHCrlieACa+ONd/bU1a00ow&#10;WnxV8KatcJEsUU8XhZ576RuFB2QXxQv3JEQXOfl6CvAfEWpeLPivrw1jW9W1X5Swh1HWCh1AKyqC&#10;IIEHkWSnH8CmT1bvRYLnvvxq/bl1bX5oNC+GFtNameHfdXc8ITUYv3rDAWQGO2DRoHEkokciZQIQ&#10;wJHz7a+FL/Ube4Gu6rcXAvmEuoWtrPIEvpcYMl1KxMty2fm+dtoJO1FBxUVhq+meE9Hs5bbRbyw8&#10;O3U4SLViifZ5WbGJGYvvIP8Az0YY45PFddVCOQvbl9EmuLSG+tvDllaxj7BZxaNPdi9Ows3zRYWI&#10;BsKE+8xyeARW/wCH7y81DRLK5v7b7JeSxK0sPI2sR6HkfQ8joelSajq9rpXkLcSHzrhxFBbxIZJp&#10;3JACRxqCzsSRwoJrqdB+FOueIdZttL8QRapp+pXSLNbeB/DIjufEdzE20LJcvkw6ZBmVCZJmBGGG&#10;UNAHOeHb3XLb4hWL/Dw6z/wsWML5DeGJPLukj3o2Llj+7FuWCbhcZiPcHpX6qfsffFHxR8XPgfp2&#10;s+M/7Om8SW15d6Zd3ukNm0vWt52i86Mj5TnbglflLKxUKCFXxL4S/sVNPpEdp4psrHQ/C7sJf+ED&#10;8MSyCylbcx36nfMRNqMmCoKkrHlMFZBzX2D4X8L6f4P0a30vS7WCxsLdFjhtbWFYYYUVQqpGigBV&#10;AAAA6UAa1FFFABRRRQAUUUUAFFFFABRRRQAUUUUAFFFFABRRRQAUUUUAFFFFABRRRQAUUUUAFFFF&#10;ABRRRmgAopMijcKAFopN1G6gBaKTdRuoAWim7qNxoAdRTcmjJoAdRTc0ZoAdRTc0ZoAdRTKKAH0U&#10;yigB9FMpc0AOopuaM0AOopuaMmgB1FNyaMmgB1FNyaNxoAdRTd1G6gB1FN3UbqAHUUm6jdQAtFJu&#10;o3UALRSbqN1AC0Um6jdQAtFN3UbqAHUU3dRk0AOopuTRk0AOopuTRmgB1FNzRmgB1FNzSUAPoplF&#10;AD6M0yigB+aM0yigB2RRkU2igB2RRkU2igB26jdTaKAF3UZNJRQAuaSiigAooooAKKKKACiiigAo&#10;oooFcKKMijIoAKKTdRuoAWik3GkzQGo6jIptFAC7qTJoooAKKKKAuFFJkUbqAFopuaSgB24UmTSU&#10;Uw0CijNJuosAtJkUhOaSmHqKWpKKCcUB6BRnFIWpKBClqSikJxTAWkzikLUlAClqSijNAF/Ipc0y&#10;ioKH5oplFAD6KZRQA+imUuaAHVzvjnS11DRmlZypt/nAA+92xXQZpsiLKhR1DqeCrDINAHhzW9RN&#10;B7Vu6hYSW11KkkZjIY/Kwxx2qk0FAGS1tmvEvHP7Klrd2GqXXgf7P4fW9LSX2g3dmLvw/qTfJ/r7&#10;M/LGx8tf3sBRs5Zt54r35oK1/Dcyw3JikYlJBgKRkE0Aflt4p+Eup+CdZj0q0gk8J6vK5jtvDPiC&#10;8M2l6iQWCrpeqEfeIVMW9wFcb+igZrm4tUC6vdaPfWt1o+uWvNxpWoxeTcRjs23oyngh1LKcjBr9&#10;VvFXw50fxpDdaBrthY6lpt4B51te26zwSDIZQyNwcEA89CAa+VvjR+x7qOkaatpokKeNfD1jlrbw&#10;3rd+6Xdh8nB0zUzmWFspGPKmLRnpuRRigD5AuvDGg2EsupXUSQIkpunae4YQLJnJkKFtgOTnOOuD&#10;1rotI8O6v4psLLUzcweDvC17KsFt4g1m3kkm1B2KgR6dYIPPvJDvGNqhDg4LdK9Z+AP7LPifx1fX&#10;F0vgvUbWe0vriC28QfE6NJrfTYY3KRNb6dEI1vLoq28zOfJUqNkrEFa+4/hT8BfDXw/8QT6rvv8A&#10;xR42uhsuvFmtlZ75kLktFHhQltCN2BFCqJgLkEjNAHzP8DP2P9Z1FBe2lrqPw2s7yHE+uagYrrxn&#10;qMTqxwGIaDSozvA2RqZPkAYRMM19n/DL4I+FvhbobaXoGkQaTZyyGaaOAlpbqQ9ZbiZiZJpDxl3Y&#10;k46mu6tLSOyi8uIEAnJJJJJ9STU2aAHUU3NGaAHUU3NGaAHUU3NGaAHUU3NGaAHUU3NGaAHUUyig&#10;B9GaZRQA/NGaZRQA7IoyKbRQA7dRuptFADt1G6m0UALuo3UlGaAF3GjJpM0ZoAXNJRkUZFABRRkU&#10;m6gBaKTdRuoAWik3UbqAFopuTRk0AOopuTRmgB1FNzRmgB1FNzRmgB1FNzRQA6im0UAOoptFADqK&#10;bRQA6im5ozQA6im5ozQA6im5ozQA6im5ozQA6im5oyaAHUU3JoyaAHUU3JoyaAHUU3JoyaAHUU3J&#10;oyaAHUU3JoyaAHUU3JoyaAHUU3JozQA6im5ozQA6im5ozQA6im5ozQA6im5ozQA6im0UAOoptFAD&#10;qM02igB2aMim0UAOyKMim0UALuo3UlFAC7qN1JRQAu6jdSUUCF3UbqbmjNADt1Jk0maM0BoLk0Zp&#10;M0ZFAC0UmRRuoAWim7qN1ADqKbuoyaAHUUzNFADqMim0UAO3Um6kzSZFOwDsmkpN1JuoAdRTcmjN&#10;ADqTdTaM0xC7qM0m4Um6gYtFNyaKAHZFJupuaMimIXNFN3UmaAHZxRuptGRQAuTSUm6kyaAHUm6m&#10;0UALupKMik3UAaVFN/Gj8agodRkelNz70fjQA7I9KMj0pv40fjQIdkelGR6U38aPxoGO4o4pv40u&#10;fcUAcd4v08rfC4JBWUYA7jAFc29uPSvSdVshf2jJ8u8cqzDOK4mW2Kkg8GgDHaAelNRTE4dCVYcg&#10;jtWi0FMMNAFvUYo3+z3CsWZ8Bj24rV1Oyt72xSZFDsxC57H61SitlbRiSuWUnB9K2NClV7MRgcp1&#10;yKALFpAumaciBAPLT7o6VF4dVZbqSYRkHDBm7ckECrGoy+TatkZ3cVLoKBbZyqFFLAjIxngc0Aan&#10;FHFJRQIXijikooAXijikooAXijikz70Z9xQMXijikz7ijPuKAF4oyPSk/Gk/GgB2R6UZHpTfxo/G&#10;gB2R6UfhTfxoz70AOopufej8aAFopPxo/GgQtGKbRQA7FGBTaKBi4FGBSUUALxRxSUUALxRxSUlA&#10;h3FHFN/Gj8aAHcUmR6Un40fjQAuR6UZHpTc+9H40AOopv40Z96AHUU2koAfRTKKAH0UyigB9FMoo&#10;AdijFNooAdijFNooAfRTKKAH0UyigB9FMooAfRTKKAH0Uylz7mgB1FNz7mj8aAHUU38aPxoAdR+F&#10;N/Gj8aAHZHpRkelN/Gj8aAHZHpRkelN/Gj8aAHZ9qKb+NH40AOopv40fjQA6im/jRn3NADqKbn3N&#10;Gfc0AOopufc0fjQA6imUUAPoplFAD6KZRQA+imUUAPpMU2igB2KMU2igB2KMU2igB2KMCm0UDHYF&#10;GBTaKBDsCjAptFMB2BScUlFAC8UcUlFAC8UcUlFAC8UcU3PuKPxoAdx6UZHpTfxoz70AL+FFN/Gj&#10;PvQA6im0lADuKOKbRQA7ik4pKPxpgLx6UfhTc+9H40AOpKbRTAXijikpKBDuPSkz7Un40n40AOpO&#10;KbRQAvFHHpSUmfegB2fakpM+9JQAvFHFNooAXij8KSk/GgBaMCm/jRTAXijikooEaFH5U3P1pd1Z&#10;li/lR+VJuozQIX8qPypM0ZoAX8qXP0puaM0AOz9KM/Sm5ozQA7qO1YGp6cPNbChQeVrez71Vvog6&#10;BsnI4oA5Oa1KEggfWoGh+lb00W8YPSqr2QYHa3I7GgCPSkJSVGwVAzg07SJTBclSVVGPOfWi3c2r&#10;tkcHg1EF+bIOOc0DNPUhmaIcEcfLnjrWzaxGC3jjO3KjHHSseyja7niMwygHBzjPetzPvQIX8qPy&#10;pM+9GfegBfyo/Kkz70Z96AF/Kj8qTPvRn3oAX8qPypM+9GfegBfyoz9KTPvSZoAdn6UZ+lNzRmgB&#10;fyo/KkzRmgBfyo/KkzRuoAX8qKTdSZ+tAx2aM03P1ozQIdmjNNzRmgB2aTP0pN1Ju9/1oAdn6UZ+&#10;lN3e/wCtGfemA7P0pPypM+9GfegBc/SjP0pM0m6gB35UflTd1GfrRYB1Jmkz9aM/WgBc0ZpuaM0A&#10;OzRmm5o3UAOzRmm7qN3v+tMQufpRn6Um73/Wjd7/AK0DFz9KM/Sm596M+9ADs/SjP0pufejPvQA7&#10;P0oz9Kbn3oz70AOz9KM/Sm596M+9ADs/SjP0pufel3e/60ALn6UZ+lJu9/1o3e/60AOzRmm7vf8A&#10;Wjd70CHZozTd1GaQx2aM03NGaAHZozTc0ZoAdmjNNzRmgB2aM03NGaAHZozTc0ZoAdmjNNzRmgB2&#10;aM03NGaAHZozTc0ZoAdmjNNzRmgB2aM03NGaAHZozTc0ZoAdmjNNzRmgB2aM03dRuoAdmjNN3Ubv&#10;f9aAsOzRmm7vf9aN3v8ArQFh2aM03d7/AK0bvf8AWmIcTSZ+lJu9/wBaN3v+tAxc/SjP0pN3v+tG&#10;73/WgBc/SjP0pN3v+tG73/WgBc/SjP0pufejPvQA7P0oz9Kbn3oz70AOz9KPypufejPvQAv5UZ+l&#10;Jn3ozQAufpRn6UmaM0WAX8qPypu6jNADqM03P1ozQA7NGabmjNMQufpRn6U3NG73/WgB2fpSflSZ&#10;96M+9AC5+lJ+VJmjNAC5ozTc/WjNACk0Z+lJmkz/AJzQAv5UZ+lJn3ozQAtJmkzRmgBTSZ+lJmjN&#10;AC/lSflSZ96M0ALRmkzSZoELSflRmkz9aYC/lSflRn60ZoAKM0maM0ALSUZpM0wL9FNz9aPzrMod&#10;S5pv4Ufh+tADs0Z/zmm/h+tH4frRYB2f85oz/nNN/D9aWiwC5/zmjP8AnNJRRYBc/wCc0jAspHqP&#10;WiikBRMA37SajntvKIZT+dXZI8nIFQyIWGDQBQnhBAZRhTVfyjvBAyQa0mjygFSW1oAdzDP1oAmt&#10;o2ALSfePRf7tT0lFAC0UlFAC0UlFMBaKSigBaKSigBc/5zRn/OaSiiwC5/zmjP8AnNNo/D9aLAOz&#10;Rmm/h+tH4frRYBc5opPw/Wj8KAFopv50Z+tADqM03P1oz9aAHZpM+9JmjNMBfxopM0lADqKbRQIX&#10;P+c0ZpvPpR+H60AOzSUn4UfnQMWim5+tGfrTAdn6UZ+lNz9aM/WkA7P0pM/SkzRmgBc/SjP0pM0U&#10;CuLn/OaM/wCc0lFMBc/5zRn/ADmm0UAOz/nNGf8AOabRQA7P+c0Z/wA5ptFADs/5zRn/ADmm0UAO&#10;z/nNGf8AOabRQA7P+c0Z/wA5ptFADs/5zRn/ADmkooAXP+c0Z/zmkooGLn6UZ+lJRmkAufpRn6Um&#10;aM0ALn6UZ+lJmjNADs/SjP0pufrRn60AOz9KM/Sm5+tGfrQA7P0oz9Kbn60Z+tADs/SjP0pufrRn&#10;60AOz9KM/Sm5+tGfrQA7P0oz9Kbn60ZoELn6UZ+lJmjNAxc/SjP0pM0ZoAXP0oz9KTNGaAFz9KM/&#10;SkzRmgBc0Z/zmkooAXP+c0Z/zmkooAXP+c0Z/wA5pKKAFz/nNGf85pKKYC5/zmjP+c0lFAC5/wA5&#10;oz/nNJRQAuf85oz/AJzSUUCFz/nNGf8AOaSigBc/5zRn/OabRQA7P+c0Z/zmm0UAOz/nNGf85ptF&#10;AC5ozSfh+tH4frQAtFJ+H60mfY0ALRSZ+tGfrQAufpRn6U3P1oz9aAF/Kikz9aM0ALn/ADmjP+c0&#10;maTNADs/5zSUmaPwoAWikz7Gk/OgBc/Sj8qT86M/WgAoz/nNGaSgBTSUUUAFBpPw/Wjn3piD8RRR&#10;+dIfxoAXP+c0nWj86SgBaKSjFAC0nNJg/wCTRz7/AJ0wD8RR+Io59/zo/OgAoz/nNH50fnQBcBIp&#10;d3tTfyo/KoKH7qN1Mpc0CHbqN1NzRQA7dRkU2igB2RRkU2igB2RRkU2ikMdkUhCmkooABGop2RSZ&#10;ozQA7NGab/npR/npQFx2aM03/PSj/PSgB2aTIpP89KM0ALkUZFJSUAOyKMim0UwHZFGRTaKBDtwo&#10;3U2jNADt1G6m5ozQA7dSbvam5o/KgB272pCSaT8qPyoGLz7UmfpR+VH5UBcM/SjP0opM/wCcUBcX&#10;P0oz9KT/AD0ozTAXP0ozSUUCF3UbqSkzQA7dRupuaT8qBi4o4pPyo/KgBePajj2pPyo/KgVxePaj&#10;j2pPyo/KgLi8e1HHtSUf56UALx7Uce1J/npR/npQAvHtRxSf56Uf56UALkUZFNzRQA7IoyKbRQA7&#10;IoyKbS5oAXIo49qT/PSj/PSgBePajj2pP89KP89KAF49qOPak/z0ooAXj2o49qSigBePajj2pPyo&#10;/KgLi8e1HHtSflR+VAXF49qOPak/Kj8qB3F49qOPak/Kj8qAF49qOPak/Kj8qAF49qOPak/Kj8qA&#10;F49qOPak/Kj8qAF49qOPak/Kj8qAF49qOPak/Kj8qBXF49qOPak/Kj8qAuLx7Uce1J+VH5UBcXj2&#10;o49qT8qKAuLx7Uce1JRQAvHtRx7UlFAC8e1HHtSUUALx7Uce1JRQAvHtRx7UlFAC8e1HHtSflR+V&#10;AXF49qOPak/Kj8qAuLx7Uce1J+VFAC8e1HHtSUUALx7Uce1JRQAvHtRx7UlH+elAC8e1HFJ/npR/&#10;npQAuRRkUn+elJQA7IoyKbRQAuR6UZHpSUUALkUlFFILhRRj2pPwoC4uaM0n4UmR7UwHZozTcj2o&#10;yPagB2aMim5HqKMj1FAC5FGRSZHqKMj1oADSUZHrRkUAFGaOPakyPSmAuaM0mRRmkAuaMikzSZ9q&#10;dgHZFIcUmfajPtQAUUZ9qT8KYC0Un4UfhQAtFJ+FH4UCDNGaPwo/CgZboooqRBRRRQAUUUUAFFFF&#10;LqWFFFFMAooooAKKKKACiiigAooooAKKKKACiiigAooooAKKKKACiiipQmFFFFUSFFFFABRRRQAU&#10;UUUAFFFFACN1pKKKCwooooAKKKKBMKKKKCQooooAKKKKACiiigAooooAQ9KbRRQUgooooGFFFFAB&#10;RRRQAUUUUAFFFFABRRRQAUUUUAFPoooEwooooJCiiigAooooAKKKKACiiigAooooAKKKKACiiigA&#10;ooooAKKKKACiiigAooooAKKKKACiiigAooooAKKKKACiiigAooooAKKKKACiiigAooooAKKKKACi&#10;iigBrdaSiigsKKKKACiiigAooooAKKKKBMKKKKCQooooAKKKKACiiigAooooAKRulFFAxtFFFNDY&#10;UUUUyQoooqQCiiigAooooAKKKKACm0UUFIKKKKoQUUUUCP/ZUEsDBAoAAAAAAAAAIQCfpDheoF0A&#10;AKBdAAAUAAAAZHJzL21lZGlhL2ltYWdlMi5qcGf/2P/gABBKRklGAAEBAQBgAGAAAP/bAEMAAwIC&#10;AwICAwMDAwQDAwQFCAUFBAQFCgcHBggMCgwMCwoLCw0OEhANDhEOCwsQFhARExQVFRUMDxcYFhQY&#10;EhQVFP/bAEMBAwQEBQQFCQUFCRQNCw0UFBQUFBQUFBQUFBQUFBQUFBQUFBQUFBQUFBQUFBQUFBQU&#10;FBQUFBQUFBQUFBQUFBQUFP/AABEIAMYFs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FyKTdTcijcKskduo3UzdRuoAdk0ZpuTSZoAfSU3NG&#10;aAHZFG6mZFG6gB26jdTd1JuNAD8mkyabk0Z96AHUZFMzRkUAOyKN1M3UbqAHbqNxpu40mTTsA/Jp&#10;M03PvSZFFgH5FJupu4Um6iwh+6jdTNxpMmnYB+TSZpufekyKAH5FJupu6k3UAP3UZNMyaTPvQA/P&#10;vSZFNyKTdQA/dSbqbupM0APyaQmmZ96NwoAduFG6mbqMmgB+6kz70zPvSZFMB+RRupm6k3UAP3UZ&#10;NMz70mfegB+aTdTN1G6iwDt1BNMz70hNMB+aTdTd1JuosA/caQn3pmaTIpgPyKTdTd1ITQA/NNzT&#10;c+9JuoAfupMmm7qQn3oAcTSbqbupN1AD9xpCaZn3pMigB+6k3U3dSZNMQ4mk3U3NJuosFx26gmmZ&#10;NGaYh2RSbqbkUm6gB2TSZpuaMimAu6jJpu6kyaAHUmabRkUALuozTd1Jk0AOpN1JSZp2AXJopN1J&#10;k0ALnFG6m0UwFyaSjNJuoAWjOKbmkoAcWpM0lFAgooyKTdQAtITSUUBYMmiiigLhRRSbqBC0mcUm&#10;c0lAWFJpKKKB3CiigmmK4UE4pu6kp2Cw4tSUlFMYUUUZxQFwopC1JQApakJzRRQAUUUUAFFITSZN&#10;ACk4pN1JRQAUUUUDCiignFArhQTimlqSgBxam0UUAFFFFArhRRQTigQE4pvWiigewUUUUCCkJxQT&#10;imk5oAUnNJRRQAUUUUAFFFGaACik3Um407AOopuTRmiwDqKbk0u6iwC0UmRS0gCiiigABxTgc02i&#10;gB9FNBp1ABSg0lFADqKaDinA5oGFOBzTaKA3H0U0GnUBsKDTqZQDigY+gHFIDmloAcDmim0oNIBa&#10;UGkoo3DcfRTc4pQaVhbC0oNJRSHuOBzS0ylDUAOopMiigV2drkUbhTN1G6uWxqP3Um6m7qTJp2Af&#10;k0UzJozQA7NGRTMijdQIduFG6mbqN1FgH7qTJpuTSZpgPzSZpuaTIoAfkUbqZuo3UAO3UbjTNxoy&#10;aAH5NJmmZ96MigB2RRupm6jdQA/dSbqbupMmgB+TSZpmaNwoAduFG6mbqN1AD91Jk03JpM+9AD8+&#10;9JuFM3CjdTAfupN1M3UZoAdn3oyKZmk3UAP3UbqZupMmnYB+TSE03PvSbhQA7cKN1M3UbqLAP3Um&#10;femZ96TIpgPyKN1M3Um6gB+6kJppNJkUAOyKN1M3UbqAHbqCaYTSZFAD8ik3UzdRuoAdk0hNNJpN&#10;woC4/dSbqbupMmmA7NJkU3NJuosK4/dSZNN3UmaYh2aTdTcik3UAP3Umabk0maYDsik3U3NG6gBc&#10;0ZpuaSgB26k3UmRSbqAHUmabk0U7ALuo3U3NG6gBaKbk0lMB2RSbqSigAJzRSbqTdQA6kzSZzSUA&#10;O3UmaSigQUUZFJuoAWjIpuaKAF3Umc0UUBoFFFJnFAri0U3dSE5oCw4nFJupKKBhRRRQK4UUZxSb&#10;qYbi0m6kpKdh2FyaSiimAUUUm6gBaCabnNFILATmiiimAUUUm6gLi0mcUhNJQAu6koooAKKKKACi&#10;jNJuoAWk3Umc0lAWFJzSUUUAFFFFAXCiiigkKKKQmgBScU2iigYUUUUCCkJxS0wnNMAJzRRRSAKK&#10;KM4oAKQnFITSU7AKTmkooqgCiiigAooooAKKKKAClpKKAFDU7OaZRSsA+imhqdnNIAoBxRRSAcDm&#10;lplKDTAdRRRSAcDmim0oNAxaUHFJRQFx+c0U2lBzQGwtKD60lFA9x9FNBxSg5oDYUHFOBzTaKVg3&#10;HUUgNLQAoOKdnNMoo3DcfRTd1OBzSEFFFFIdzsd1G6mbjRk1zlj8mkyaZn3oyKAH596TIpuRSbqA&#10;H7qN1M3UbjQA7caMmmZpM+9AEmaTNMyKNwoAfkUm6mbqN1AD91Jk03JpM+9AD8mkz70zIoyKYD8i&#10;jdTN1JuoAfuoyaZk0mfegB+aM+9MyKTcKAH7hRupm6jcadgHbjRk0zPvSZFAD8+9G4UzcKTdQA/d&#10;RuNM3Gkz70APzSZpmRRupgP3Um6mbqM+9AD8mkJpmaTdQA/cKN1M3UmTQA/JpM+9Nz70mRQA/IpN&#10;1M3UbqAHZNGTTM+9JkUAPzRupm6k3U7AP3GjJpmaTIosK4/NJupm6jdTsFx240ZpmTSZxQIfkUm6&#10;m7hSbqAHZNGabk0maYDsik3U3Io3UAOyaSm5NJQA7Io3U3IpN1ADsmkpuTRRYB2RSbqSkyKdgFya&#10;KbupM0APpM02imAu6jJpM0m6gQtFN3GigY7IpN1NooELk0lFGcUBcKKTdSZNADqMim0UAKWpM0UU&#10;BoFFFJmgVxaKTdSZNAai5pN1JRQOwuTSUUUBcKKKQmmIWimk0lOwWHFqTJpKKLDCiijOKYXCik3U&#10;hOaQajsikJpKKYWCiiigAopM0maAFzikLUlFAWDOaKKKACiikzQFxaKaWpKAHbqTNJRQAUUUUAFF&#10;FFArhRRRQIKKKKACjOKQtSUAKTSUUUAFFFFABRRTSc0AITmiiimAUUUdKQATimk5oJzSVSQBRRRT&#10;AKKKCcUgCjNNJzRQAu6jdSUUALuo3UlFFgHZzRTaM0AOooBzRRcApc4pKKYDgaWmUoNTYB1FFFIB&#10;QcU6mUA4p7gPopKWkAA4p1NoBxQPcdRQDmigBQadTKUHFADqKAc0UBccDS0ylBxQOw6jOKQHNLQA&#10;oalptGcUrBYdRRnNFFwuLk0UlFMDrs+9JkUzIo3Vylj8ijdTN1JuosA/dXmnx7/aH8H/ALOXg46/&#10;4rvMtI6R2mkWk0P2+/Jljjb7PFJInmbPNVnwflXJPbPpG6vzv/4K3QC5uPhOG6KNSb/yY02k9EM9&#10;70D9v3wBqHiHStM13Stb8DW+ozvbpq/iaSwt7GJlglm/eyrdPsBERUZHLOgHUkfS+a/GD456d4k/&#10;4ROI+IbTR7QBdQMA0q4lnLEaTfM24vGm3GFxgHOT0xz+zmRSi7gx+RSbhTN1G6qsIfuo3UzdRuNO&#10;wDt1GTTMmkzQA/PvRkUzcKN1ADt1G6mbqNxosA/dSZNNyaTPvTAfn3pMimZFG6gB+6k3UzdRk0AP&#10;yaQmmk0mRQA7Io3UzdRuoAfupMmm7jSZ96AHZ96MimZFJuoAfuo3UzdRk0AOz70mabmk3U7Bcfup&#10;N1M3UZNAXH5NITTCaMiiwrjtwo3UzdRup2C47dRmmZNJmgQ/IpN1N3Ck3UAP3UmTTdxpM0wHE0bh&#10;Tcik3UAO3UbjTN1GTQA7NJkUlJmgB26k3U3dRuoAdk0lNyaKLAOyKTdSUm4UwFyaKbuoyaAHUmRT&#10;aKYC7qMmkpM0ALRSbqTJoEOzSbhTaKAHbqTNJRQAUUZpN1AC0UmTSUBqOyKTdSUUAGTRRRQK4UUU&#10;mcUBcWim7qM5oCwucUm6kooHYUnNJRRQFwoopMimK4tFN3UZzRYLCk0m6kop2HYWkoophcKKM0m6&#10;kGotJupKKAsLupKKKYBRRSbqAuLSZpM0lAC7qTOaKKACiiigLhRSE4pN1AtR1JupKSgdhc5pKKKA&#10;CiiigVwooooEFFFFABRRmk3UALRkU3OaKAFLUlFFABRRRQAUUUUAFFFNJoACc0lFFABRRRQAU0mn&#10;HpTKaAKKKKoAoopGNIAJpKKKACiiimAUUUUAFFFFABRRRQAUoNJRSAdRTQcU6lsAUUUVQCg4p1Mp&#10;wNS0AtFFFIABxTutNpQcUAOooooAKcDmm0UDHUUgOaWgQU4Gm0UFbnlnxm/aS8J/BS70vTtQW51z&#10;XtRmEcWh6NLbNeqnlySec8cs0e2PELjdnk8DNUPhP+1V4S+K3ii78OLa3/hbXIo4Zbex8QS2kUt8&#10;JPOP+jrFPIZCot5Cw4IGD0r5G/bItdQuf20NBk0eKzudTTSrWOOK+maOE5h1ItuZFZh8oyMA849c&#10;1i/CKHWIP20Ph9/b8Gm2l8DHsj0yZ5ozGbTVcEu6I27II24x05ySBg5vmsWlofpxShqSityNx9FM&#10;6U4GgBaAcUUUBuLuopKKVgsdTuo3UzdRk1z2LH7jSZNMzRkUwH596/P7/gqqVe7+GyMoYiy1WRSe&#10;xF3pI/8AZq+/civz7/4KrTJHqfwyDOFL2OrKoJxuP2vSTj8gfyqZbDR5D+0qgk8L2QIBHk6uefbR&#10;NQNfrLur8mf2mLmC18LWT3EyQRmLV4w8jBQXbRdQVFye7MQoHckAda/WPdUwGx26jcaZk0ZNaEjs&#10;mjPvTM0ZFAD8ik3CmbhRuoAfupN1N3UmTQA/JpM+9NzSZFAD80ZFMyKN1ADt1G6mbqMmgB2TRn3p&#10;maTIoAfkUbqZuFG6nYLjt1GTTMmkzRYQ/PvSZFNyKTdRYLj91Jupu6kyaYXH5pM+9NzSZFAh+RSb&#10;qbupN1ADsmjPvTcmkpgOyKN1M3CjdQA7dRk0zdRk0AOzRkUyjIoAdupN1N3UbqAHZNJTcmiiwDsi&#10;k3UlJkU7AO3UmTSbqTdQA6im5NJTAdkUbqbRQAu6kyaTIo3UALRTdxozQA7NJkU2igQ7dSZNJRQA&#10;UUUbhQFwopN1JnNAajs0m6kooELupM0UUBcKKKKAuFFJkUbqA1FopuTSUBYdkUm6kooDQM0UUUBc&#10;KKKM0BcKKTdSZNOwWHZpC1Nop2HYXNJRRTAKKKTdSuFxaCcU3NFAClqTNFFMAoopM4oAWik3UhOa&#10;AFyKQtSUUBYKKKKACiikJoC4tGaaWpKBWHFqTOaSigYUUUUCuFFFFAgooozQAUUm6kzQOw7NJupK&#10;KADJooooEFFFFABRRRQAUUUUAFFFFABRRSE4oAQmkoooAKKKKACiiigBGptKetJVIAooopgFNpx6&#10;U2kAUUUUwCiiigAooooAKKKKACiiigAooooAKVaSgdaTAdRRRQAUUUUwHiikU0tQAUUUUAKDinUy&#10;nA0ALRRRQAUoNJRQMdRQDmigR8AftIbZf20LJ9oDxR2EYb1BsNUY/wBPyrA8OTvB+2/8PCrEBktV&#10;IBxkGHVhzXRftKSqP2z9Mj3DeYLBtue32LVeaw/C6K37bHw/OCZALTGAen2fWM/yFcb+P5my2P0a&#10;BzS0ynA5rsMhaKKKB3FBxTqZQOKAH0U3dRQLU6XNJn3pmaMiuc0H5FG4UzcKN1AGf4m8Tab4P8Pa&#10;jrmsXS2Wl6dbvc3Nw4JCRqMscAEk4HAAJJ4AJNfnX+1x8aviF8W/Bl+kFxB4M8F+daRvpc0cEjus&#10;l5AizX1y52xhdwJWJ1RSTmWQYI+o/wBrDxPHc2eh+CTZrcx6lINTupJEdkiW1mieEZV1Cu02x13B&#10;gRBINucMtOTSIbT4eaboNhFG8ur2u+5MiKw8uRf3m4d87tgyOgPORWcn0KR8d6V8TR8P/if4C1ca&#10;xfePdVs9bmey0vU/Dk3hy3ubY6ZexzTpK4mL7fNiIUhSOjL84ZP0I+C/7QHhv442t+NIh1DS9X01&#10;Yn1DR9VtxHcWqymQRMWRnikVxE5BjkcDBDbWDKPN7jwbFo/hSPTru0XUYlvUvWfOCoG0MoQ8NlQw&#10;5IHze1fMvxy027+B/jnRfHfhxvs02haja3MksV2bc3emPKvmW7yqrkQltpYlW+RHwPmOZTsB+lmT&#10;SZrM8O+IdO8WaBp2taTeQ6hpeoW6XVrd277o5Y3UMrKe4INaGRWxI/Io3UzcKN1OwXHbqN1M3UZN&#10;AD8mkzTc0lAh+RSbhTcik3U7Bcfuo3UzdSZNFguPyaTNNyaKBDsik3U3IpN1AD91G40zdRk0AOzS&#10;ZpuaM0wHbhSbqbuFG6gB26kzTcmjNADs0m4U2jIoAdupNxpu6kyaAH5pKbk0U7AOyKTdSUmRRYB2&#10;6kyabuo3GgB1FNyaSmA7Io3U2igBd1GTSZFJuoAWim7qMmgB1GRTaSgB26jdTaKBC5NJRRQFwooz&#10;SbqAFopN1Jk0BqOoyKbRQFhd1Jk0UUC0CiiigLhRRRQAUUhakyaAsOpN1NooAXdSUUUBcKKKKAuF&#10;FFFAgopN1Jk07DsOpN1Nop2HYUmkoopgFFFFABRRnFJupALnFJupKKLBYM0UUUxhRRSdKBC0hOKQ&#10;mkoAUtSUUUAFFFFAwoopC1AhaQtTaKAsLmkoooGFFFFArhRRRQSFFFFABQTikJxSUDFJpKKKACii&#10;igQUUUUAFFFFABRRRQAUUUUAFFFFABRRRQAUw805qbQAUUUUAFFFFABRRRQA09aSnN0ptUgCiiim&#10;AU0jmnUUgG0UpWkoAKKKKYBRRRQAUUUUAFFFFABRRQBmgApQMUoGKKW4BRRRTAKKKKAHLS0CioAK&#10;KKKACgcGijrQA+iiigAooooAOlZHjHxhpHgLw3e69rl2LLTbRQZJNjOzMzBUREUFndmKqqKCzMwA&#10;BJArXr5F+LGst8Wf2pLXwth4tL8GwwqXkeGRXvr1cLNGqDzF2QmaN1kfDFlIjG0O0Slyq5SVzhv2&#10;hfj3e/EjU/A9td6JP8OdGOtSPZeIb+E6teCRbK4Tymsbb5S7tKFUJPL8sm4hSDt4f4YfEfx/4W+J&#10;Wuar4bu7rUzHpVk903iLws+kxXO2W5CQSL5kjKo81yssbA7n+ZXCbG+y9Z8PSa7J/YOnbdO0KyYR&#10;lY1OZmH3s5xwGz65ILEnjE154bW7iudHumSS3nsFtYmaMFl8sEpjtkbmbJ7gdK5HJt3NbLY7H4Z/&#10;ErSfir4XTWtJWe3Aka3ubG8VVuLOdcFopVVmAYBlYEEqysrKWVgT1dfIHwi8Y3Xw1+K2mafJDDBo&#10;/iK6Om6l5iiNobnY32aUtjJJkQW+zjJuEOfkCt9f11wlzK5m1YcDS0ynA5qyWLRRRQNBRRRQM38i&#10;jIpuRSbhWAx+6jdTN1ZfivxNY+DPC+seINTk8nTdKs5r66kxnZFEhdz+CqaYHyb8TtZPi741eKL1&#10;YIzFZPDotrcQTmTz4oFLPlc4VkuZ7uMjGTsGe2PaND06Nrl3iJeCBVtoCz7x5cYCqQemDjdx/eNe&#10;CfCmw1G7vrK51FreLWGLahf3GnwYhN6xMkkgUjhXnYnLd3yeTX0ro1otpZIoGABgVzN3ZY7UrMXN&#10;uRgEYrwP4++ErXxF4MWG8DCKZJtIuNqhWeN0OMMP7q8DjqSfr9HTxBUQgcMoz+VebeP9HF7per2g&#10;Ri1xbmSNY1JdpI/nVR9ec/pSGcz/AME6/HmseLv2ek0zxFJeT614a1S60ie5vTl5wrBwV77EaR4A&#10;ef8AUHp90fUGRXwV+xBe/wDCHftQ/FHwwthOlv4h0u212O6D7oYxE5TYB/C8ktxeOcnkJwB3+8si&#10;uiOqM3ox24UbqbupN1UIfuNJk03dRk0wHUmRTaKAHZFG6m5FJuoAduoyabupNxoAdRTc0lADsijd&#10;TaNwoAXdRk03dRuoAWjNNzRTsA7IpN1JSZFFgHbjSZpu6jdQA6kzTc0UwHZFJupKKAF3GkpMijdQ&#10;AtFN3UZNADqTIptFADt1JupKKBC5NJRRQFwooyKTdQAtFJupMmgNR1GRTaKAF3UbqSigLBk0UUUA&#10;FFFFArhRRRQFwooooEFFFITigBaQnFITmkoGKTSUUUBcKKKKBBRRRQAUUUE4oAKTNITmkqrDsKTS&#10;UUUxhRRRQMKKKKACiikJpCFJxTSaKKYBRRRQMKKKKACiimk0CAmkoooAKKKKBhRRRQAUhOKWmnrQ&#10;ICc0lFFAwooooAKKKKBMKKKKCQooooAKDwKKDzQA2igjFFA2FFFFAgooooAKKKKACiiigAooooAK&#10;KKKACiiigAooooARhTafTSKAEooooAKKKKACiiigAppGKdRTAZRTitJTASiiimAUEZoopAJtpMU6&#10;igBtFOooAbRTqKLgNxS7aWijUBAKWiiiwBRRRTAKKXFKFpAIBmlAxS0UrgFFFFIAoooxmgApQKUD&#10;FLQAUUUUAFFFFAEN3dw2FpNc3DiKCFGkkduiqBkn8hXwn+yTavr914h8cz29tFdeINf1DxBItqzy&#10;RK/nFIwrMAzRtKoI4HEvRe3uf7dXxEf4d/s1+JmtZrWPVtbCaLYw3kPmx3LTZ82Hbggs0CThcjG7&#10;GeKzf2e/A8fhLwPomloF/cQRWwKjbmKBAueeSruc/WLuenNVetjWJ7N4f0xLCyiiAwVXmquvo1nJ&#10;FdoCWhbdgcbh3H4jI/Gt6FdkYqrq8AuLVwfSsCz5c+OXhiSDX9SisLpLKa7QXtlexqJTbzE5SdQ3&#10;BZZV3r2yF6dvqjwD4rXx14I0HxCttJYnU7KK6e0mx5lu7IC0T4/iRsqR6qa8X+LmmPqHhe1vMFpt&#10;MmMDgMoxE4G1iOvUKo+h/DV/ZR1xH8L694b8qG2bSNReeCJJt7vb3WZzMwJyu64N4oHpHxxgDak9&#10;bEyPcaWkpQM11GY6iiigSCiiigo26TNNorIB24V4n+1f40GgeBdI0KC9mstS8S6vBZQSQBWYRxBr&#10;ucMCQdjxWzwkjODOte1V8dftB69/wlv7R62EM8Utp4R0JbZliX5lu76VZpkkOeqw2lk4GOk5JzkY&#10;iTshrc6b4SaNI7NdGN1jdjEsiyYB2gMyle/LRnJ9O/b26OIsAiiuC+F2lLa6RDJsjDMud6AjdnJ+&#10;bPcZ2/8AAfxPoML7HB9q5yyzdxkRr7L/AErlfE0RjjS5QFmiYPtVtu4DqM+4yPxrqJrgSRkHrisv&#10;UYBcWrqRnIoA+NL22tfhX+2J8MvEDSzR2EupT+H5FsJGbzlu4HNp5gwQ0Ue52YkjBIbJC1+gtfC3&#10;7XWkXtp4Gt/FenLjVPDs0V/BNIo/dyWcq3KCPHIZo1dM++D15+0fCXiC28WeFtH1uynF1Z6lZw3k&#10;M6oUEiSIGVgpJwCCDjJ+praD6EyNjIpNwptFakjt1JupM0ZFAC5NJSbqNxoAWim5oosA7IpN1JRT&#10;sAu40maTIo3UWAWim7jSZpgOzRuptFAC7qMmkooAKKTIo3UALRmm5pKAHbqTdSUUALk0lFFABRRn&#10;FJuoELRSbqTJoAdRkU2igBd1G6kooCwZNFFFAwooooEFFFFArhRRRQIKKKKACikJCjJIA96wPEHx&#10;D8K+E4Wl1zxNo+jRL1fUL+KBR+LsKAOgorzP/hp74Of9FZ8Df+FJZ/8Axyopf2pvg1CMn4reDG/6&#10;569av/JzSugseo0V5P8A8NZfBj/oqPhT/wAGsP8A8VR/w1l8GP8AoqPhT/waw/8AxVF0OzPWKK8x&#10;t/2nfhFdxeZD8S/C0qZx8mrQkj8N2akP7SvwpH/NRPDbey6lET+hougsz0knFNzmvNJP2mPhWpGP&#10;H2hv/wBc7tXx9cZxVkftAfD5kR08T2siOoZXjSRlIPQghcUXQ7HoVFedSftC/D6NsHxEhOM/Lazt&#10;/JKgf9pL4dRsVPiByR/d0+6I/MRUXQrM9MorzH/hpX4c/wDQfk/8Ft1/8ao/4aV+HP8A0H5P/Bbd&#10;f/GqLruFmenUV5j/AMNK/Dn/AKD8n/gtuv8A41ULftQfDZWIOu3OQccaRekf+iaLruFmeqUV5V/w&#10;1D8Nf+g7df8Agnvf/jNMl/an+GkKhm1y8Izj5NFv2P5CCi67hZnrBOKZXkh/av8Ahif+Y1qH/gg1&#10;H/5HqvJ+118LonKtrGqkj+74b1Nh+YtqalHuNI9jorxlv2wPhaiFjq+sEAZ48MaoT+Qtqr/8NnfC&#10;j/oK69/4SOsf/IlPmj3HZnt1FeIn9s74U9tT18/9yjq//wAi1FJ+2l8L0+5c+I5f93wnqg/nbijm&#10;j3CzPc6K8Cm/bb+HMY/d2viu4Ponhi9X/wBCjFQx/tq+FbqB5bPwn4xukVmXDafDbsxAB4WadDg5&#10;4OMeuMUuePcLM+g6K+dI/wBtfRnuI4z8O/G6I7AGZo9N2oCepxe5wOvAP41rf8Ne+G/+hY8T/wDf&#10;i1/+SKOePcLM90akrws/te+G/wDoWPE//fi1/wDkim/8Ne+G/wDoV/FH/fi1/wDkihTj3BJnu1Fe&#10;E/8ADXvhv/oV/FH/AH4tf/kij/hr3w3/ANCv4o/78Wv/AMkUc8e4WZ7tRXhP/DXvhv8A6FfxR/34&#10;tf8A5Io/4a98N/8AQseJ/wDvxa//ACRRzx7hZnu1FeE/8NfeG/8AoWPE/wD34tf/AJIo/wCGvvDf&#10;/QseKP8Avxa//JFHPHuFme7U09a8L/4a+8N/9Cx4o/78Wv8A8kUh/a+8Nn/mWPE//fi1/wDkijnj&#10;3CzPdKK8K/4a88N/9Cx4n/78Wv8A8kVV1H9sjQbKFXh8FeL79i20x28ViGAwefnulGPxzz0o549x&#10;2Z7/AEV85R/ttaO+d3w48cx4/vR6Zz+V8a04P2xPDUu7f4W8UwY/56W9qc/983Bo549wsz3qivDp&#10;f2uvCsezbofiOXcoY7LaD5T/AHTmYcj2yPeqs37YvhuJwE8KeKphjO5ILQD6c3Io549xWZ73SEZr&#10;56uP20tChcKngPxncAjO6OLTwB7fNeA1Xk/bb0ZMY+HHjmTP92PTOPzvhRzx7hZn0XRXz1a/tp6F&#10;cnEngHxpa8ZzLFp5/D5bw1rQftc+EWgkmudH8RWKRpvYSWSSsRgkgLFI5J46AHJIxmjnj3CzPb6K&#10;8Nj/AG0Phg4+e48Rwn0fwpqh/wDQbc1L/wANmfCrvqmvD6+EtX/+RafNHuFme20V4l/w2Z8Kf+gr&#10;rv8A4SWr/wDyLR/w2Z8Kf+grr3/hJav/APItHNHuFj22ivEv+GzPhT/0Fde/8JLV/wD5Fo/4bM+F&#10;P/QV13/wktX/APkWjmj3Fys9torxL/hs34U/9BXXf/CS1f8A+RaP+GzfhT/0Fdd/8JLV/wD5Fo5o&#10;9xWZ7bRXiX/DZvwo/wCgrrv/AISWr/8AyLWjpH7Vvwy1ucxW+tX8bhPMzeaDqFsuMgfelgUZ56Zz&#10;144NHMu4WZ65jNIRXnf/AA0N8Pv+hhH/AICXH/xupv8AhffgL/oYof8AvzL/APEU7ruGp3tFefXH&#10;7QXw8tYmln8TW0Ma9XkikUD8StVv+Glfhb/0PGkf9/8A/wCtRddwPSqK80/4aW+Fn/Q86R/3/wD/&#10;AK1T2v7RHw1v5DHbeMtMuJANxWKQsQPXAHuKLruFj0SiuF/4Xl4D/wChltPyf/4moh8e/h+bUXDe&#10;J7WOHZ5haVJE2rjOWDKCvHXOMUXXcLHf0V5n/wANLfC3/oedH/7/AP8A9anr+0n8LGHPj7QU/wCu&#10;l4qfzxRddwsek0V5z/w0h8KP4viV4TT/AK6azbr/ADenW37RnwnvJvJg+J/gyebGfLj8QWjNj6CS&#10;i6Cx6JRXJaL8XfAviS5lttI8aeHtVuImKSQ2WqwTOjA4IIVyQQe1dYrBwCpDA9xTCwtFFFAgoooo&#10;AKKKKAEIzSYNOooAZRTsUYFADaKXbRtNACUUuDSYoAKKKKAE20m2nUUwG4NGKdRRcBlFPoxRcBlF&#10;PxRincBlFPxRSuA2jBp1FFwG4NLtpaKNQE20uKKMUagFFLg0baQCUU7bRgUANpcGnUUAJtpaKKAC&#10;iijBoAKKXbS4xQA0DNOAxRRQB8Y/tp69H4w+Onwo+HcdzcFdPL+Kb+0W3VoyqlltZvMPKlJIJIyB&#10;1FwcnoD9E+DtH/s6JYNu0WqLbYHTcv8ArCD1IMhdhnsR06D5T8C3Vz8S/wBsD4m+L7tJX0/TNQXR&#10;NOtb2UeUEt1Tz1jHPyzCC3lXgA+d0Oc19laJam3s4wxLsRlmY5JPcn3rim7ybN1ojTRN7Ko71FcR&#10;fIymtDTbZnnWQj5RUmqWmwFwOKgDzXxDpK38N5pz7Fh1CFotzgEJIASjYPUg9BkckegryX4D+If+&#10;EW+LkOl3EVrbLr9vJYs0kbi7e6gDTwxgg7dixi9JDAkNt2kZYN7rr9q4g82M7ZYzuVsZwQcg180f&#10;Fm6/4V341j8Uo8lra6deW+vmVkDy/ZQ4kulQAEhmh+0RADnDYzg5qouzTBn2aFpaAcjI5FFdxjuF&#10;FFFAwooooGa2TRmkorIAr4K8Gav/AMLD8V+MPFqXUV/D4h8RXlxaz264jktIXFpasvJyGt7WFs9y&#10;xNfcfiXUJ9K8Oare2kS3F1bWks0MLEgO6oSqkgEjJAHAP0r8+vgz490n4YeGdC03xvZ6l4Th0a3t&#10;NPGpalZO9hdOqKmUuod8KcAEiV0IB6VlUKifavh6zFjpsMWACqgHA7960+p4NeX2H7R/wuvI0W3+&#10;InhSZz/DHrVsx/8AQ617P4v+Dr2VEt/FWjXDucKsV/ExY5xgANzzWJZ3JDUrLlCDXIN8V/CUKFpP&#10;EmkxqP4nvYgP/Qq57Vv2nPhVo0Mkl58RPDEOwZKf2vAzn6IHLE+wGaBEvxF0GPUdD1i3KKJTD9pi&#10;cjLbo8nao9SpYZHQZ61w/wCwf8V7ebR/EHwk1KYx+IvCF3PJaRylR9o0yWUyQMmDj92ssaMqKqRh&#10;4VAGcVRvv2sfDHiC+sm8I6N4k8YBmybiw0s2tsFJ2nM94YYsEN1DEDOa+TfFuoGx+POjzXtrrPw0&#10;1K9jm08apc3sUJtZE8zyp0u7d3TKq00cisQCsq5VkzVRdmDVz9cNxpM1+M158R/iNpeuzvJ8Q/HW&#10;reHtKMiX2vaN4i1qfTJlOfLYSiQ+XISI8LuZGDnDbtorpb2ey14ND441Xx1fgf8ALvr665OPQ5WV&#10;SK09oieU/XSivySs0+EumMxgtrGwdhhtugTxE+x/cCoU0z4UNqsmo2c1xb6hIxdrjS7DUIpNx6tm&#10;KMYJOCT60e08g5T9c6K/Lixexu4hb2ev/EuaDtDar4kdPwVVI9f1qxN8MNG1eJpr7TviHfMwGBda&#10;B4jmLjr1aAjGfU9Tmn7TyDlP0/pMivzEtvgX4DmtojL4L1RGVdoW5+HusO4A4GW+wtn1zk9ak/4U&#10;N4AHXwZeg/8AZOtXP8rCl7QOU/TYtVO61ixswTcXtvAB1Msqrj8zX5rp8B/ABOD4Nux9fh1q/wD8&#10;gVRk+EnhC288xfC7XZxFJ5amLwFeL5o5+dQ1up2/L3weRxmj2gcp+hur/Gz4d6AGOqePfDGmhOWN&#10;3rNvFjp13OPUfmKxv+GoPg3/ANFa8C/+FJZ//Ha+ELXwVolhLHJa/CnxbHIhDK8Pgu4QqR0IPljn&#10;6VtLHIv/ADT3x/8A+Evc/wDxNHtPIfKfYeq/te/BXR42eT4m+G7oD+HTr5b1j9Fh3k/hWWf22PhG&#10;GI/tnWyRxx4S1c/+2tfLEckq9Ph18QHPoPDFwP5itUpLFcrHH8OvH97GY438228PMgDMoYofPeI5&#10;UnaT93KnaWGGK9qw5T6RP7bHwk7atrp+nhLV/wD5FqJ/23fhSuNt74hf6eFNUGPzt68FttNvrjAj&#10;+FnxEP8Av6bYR/8Aod8K14fBetSruHwv8bAA4+Y6Kv6HUxR7RhynrUn7cnwyXG1fFEmf7vhi/GPz&#10;iFVj+3V8PGnijj0vxfLvkCF/+EenVVBP3juA4H5+1eZf8IPrf/RL/Gn/AH3of/y0pf8AhCNb/wCi&#10;X+NP++9D/wDlpS9ow5T2Jf2wvBE0ZeCx1+YAkYOniMn8JHU1TuP2zPC0J+Twx4puOf8AlnBaj/0K&#10;4FeU/wDCE63/ANEw8af996H/APLSoR4N8T/9Ep8Xf+BOi/8Ayyo9ow5T0if9uPRIpWRPhz45nUHA&#10;kRNMCt9M3wP5iktf22LG/ldI/h54nsgELLJqMtkiMcjC/up5TnnPTHB9q83k8IeK1X918J/FbNno&#10;93oqjH4aiadF4T8YbWLfCfxMmBwv23RyW+n+n4/z3o9ox8p1+qftm+J45iNL+GtjdxbjhrvxI8DY&#10;7HC2b8+2fxqoP2zvHbf80q0T/wAK6b/5XVy3/COeOgxx8IfERXtnUtIB/wDS2p00LxwgH/FmvEch&#10;751rSE/9uWpe0l3DlR0cf7XXj++aRT4E0LSF2HZKNYnvzv4wCn2eDjrzu7dOcjCl/aT+NckrmGbw&#10;PHET8qv4fvGYD3Ivxn8hUtvofjFkkaX4NeIo9o4Qa9pJZz7fvsemckcdM9Ki/sjx3j5fgnrpb/a8&#10;S6UB+jn+VLnfcLIb/wANF/G5v+XvwMv08OXn/wAsKjl+P3xwmUgax4PhyMbovDlxke/zXpqT+yPi&#10;Ifu/BLUR6eZ4s04fnhT+macuhfEs8j4MMPZ/GVoD+luaOd9wsV9W+LHxY1UyG38a3GkbugstNsm2&#10;dOnmwP8ArnrWYvjb4xnr8Wdd/wDBVo//AMg11FvoXxKU4b4M2De8vjZB/wCg2laEPh74iuVB+D+g&#10;R57yeOJOPrixP6UuZ9wscV/wmPxgI5+LOv8A/gs0j/5BpD4r+LrHJ+LPiD8NO0kf+2Vejw+EfH8i&#10;xk/DHwnGW+8JPG938vOOcaafrxVoeCfHQ/5p54L/APC3v/8A5VUcz7jseVHX/iw4wfiz4lx7Wmmj&#10;+VpUDXXxKmlVrj4qeLJ0By0Yktog47gmOBSAfYgjsRXqkvgj4kc+T4D8Bx88eZ4u1F+PT/kGj86r&#10;SeBfiuxPl+DvhzGD03eItSbH/kkM0cz7hY8wvbPxTqB/e+NvF68g/uPEd9F2x/BKKSLTfE0dmlr/&#10;AMJt4xMaZwzeJr8ycnPLmbcfxPt0r0h/h/8AGFsbfDXw0T1zrGptn/yWFMX4cfGjPGmfC+H3abVJ&#10;f02rS5vMLHmA8Ka6evjjx2f+5y1X/wCSaX/hFNd/6Hjx3/4WWq//ACTXq8Xw5+NHG7/hVkQ9tM1G&#10;XH5yr/n0q9B8NPi04/e6l8M4jj+DwzfyfzvVo5gseMnwprv/AEPHjv8A8LLVf/kmkPhTXR/zO/jr&#10;/wALLVf/AJJr3KT4X/ExUJTXvh2zdg3g69Ufn/aJ/lUJ+GfxTH/MY+G//hJ33/yfRzBY8T/4RTXD&#10;18beOiP+xx1X/wCSaD4P1luG8Z+N2HofGGqH/wBuK9oT4b/FcuQ2qfDRV7MPC18Sfw+3DH51bg+G&#10;nxKO3zdd+HaZPzbPBl62B7Z1IZ/Si4WPBpfh9e3APneJ/F82evmeKdSb69Z6ypfgN4avpWk1HSk1&#10;mVsfvNXd75hjpgzFyPwx29K+mf8AhWXj7/oZPAX/AIQl3/8ALWoJPhT8QpBJjxh4IiLfdKeA5/l5&#10;7Z1I/Tmi4WPnBP2fPBA/5k/Q/wDwWw//ABNaOnfBPwrpk8c1p4a0m1mjYMkkNjEjKRyCCF4Ne5P8&#10;GviYz7oviZ4asm9bXwHgj/vq8anj4NfFSQ/vPjbFEPS18GWy/wDocj/5x+KuOx5anhGFf+WQ/KpV&#10;8Kx/88h+VerQfBT4h5zP8ctWI9Lfwxpqf+hQtWvb/BnxF5TLc/GTxlIxGMwabosf89OJ/Wi4WPGI&#10;/BplPyWzP/uoTVhfAFyemnzn/ti3+Fep3f7Pd7fuzS/GD4ijcScQzadCB9NliMdaot+y/CxLP8WP&#10;igz/AN4a4i/osAH6f1ouFjzwfD+6/wCgdP8A9+W/wp3/AAgF1/0Drj/vy3+FegD9mNUPyfFr4or3&#10;51mJuf8AgVuanj/ZwuIsbPi/8TBg5+a+s2/9CszRcLHnP/CBXX/QOn/78t/hR/wgV1/0DZ/+/Lf4&#10;V6hF8CL6zZWb4w/EEoGBImfTCG9iTY5/Wq6/AO5c4X4zfERj6C500/8AtjRcLHnA8BXX/QNuP+/L&#10;f4Uv/CBXf/QNuP8Avy3+FejH9nG6Ykn4w/EvJ54vLEfys6jf9meaSVZG+MPxOJAK4Go2ijnHYWgG&#10;eOv1ouI8+HgK7/6Btx/34b/Cj/hAbv8A6Btx/wB+G/wrvm/ZjUgl/i58TyOp/wCJzCv8rcY/Cov+&#10;GZtObl/iz8TXPr/wkm39FjAouOxw3/CA3f8A0DLj/vw3+FIfAN3/ANA24/78N/hXdn9mXSv4fin8&#10;TE+nimQ5/NTSf8MzWI+58Wviag9P+EjDfq0RNFwscL/wgN5/0Dbj/vw3+FKPAF5/0DLg/wDbBv8A&#10;Cu6/4ZrtgMD4wfEwL6f27Cf18jP60L+zPpZOZvir8TJvXPid0z/3wi/pRcLHDf8ACvr0/wDMMuf+&#10;/Df4U4fDu+P/ADC7j/vy3+Fegwfs2+HIiDJ49+I1wB2fxnfLn/viRa1bX4B+DoEIk13xxdH+9L46&#10;1kH/AMdugKLhY8uj+GWoP00yYfVMfzqdfhTqbdNNb8So/rXod1+zd8Ob5i1y/ie5J6mbxprL5797&#10;v1qhL+yZ8Irg/vtI1O4zyfP8TapJn/vq5NFwscePhNqv/QOP/fS/404fCXVj/wAw0/8Afaf411Q/&#10;Y9+CZOZPCCXH/Xxqd5L/AOhTGp4v2RPgdEQf+Fe6NJj/AJ7B5P8A0Jj/APXouFjkV+Emr/8AQN/8&#10;fT/Gkm+Fuo2q7p7SOBcE5lmRRgdepr0G2/Zi+ClrjZ8MfCL4x/rtIgk6f7yn/wCvV0fs7/Brt8LP&#10;A/8A4Ttn/wDG6LhY8mfwfZW3/Hxq2j2x6Ymvo1/rVaXSPD8H+t8VeGo+cfPqsQ59Oteyr+z58H0+&#10;78L/AASv08PWf/xupU+A/wAJo/ufDbwavGPl0G0H/tOi4WPC5k8I24Jl8b+EogOu/WYBj/x6q73/&#10;AIEj+/8AEPwWnGfm163H/s1fQkXwW+F9uQYvh/4TjI6FNFthj/xyrUXwt+HsGPL8F+G48HPyaVbj&#10;n1+5RcLHzW2t/DxThviX4GU+/iG2/wDiqQ698Ol6/E7wIPr4itv/AIqvqGPwN4NhXbH4Z0NBnOF0&#10;+Ef+y1NF4S8KQZ8vQNIjz12WUQz/AOO0XCx8r/8ACQfDgf8ANT/Af/hRW3/xVJ/wkfw3/wCio+Av&#10;/Cjtf/i6+rl8N+G0YMujaWrA5BFpGCP0qf8AsnRP+gdYf9+E/wAKLhY+ST4j+Go6/FLwD/4Udr/8&#10;XR/wknw1/wCipeAf/Cktf/i6+vY7fTYUCR21siDoqxqAP0qWF7W3YtEsUbEYyigHFFwsfHv/AAkn&#10;w0/6Kl4A/wDCktf/AIukPiP4a/8ARU/AP/hSWv8A8XX2T9vT/noPzo+3p/z0/Wi4WPjU+I/hp/0V&#10;LwD/AOFJa/8AxdNPiP4a/wDRUfAP/hR2v/xdfZn9oJ/z0/Wk/tCP/noPzouFj4zPiP4a/wDRUfAX&#10;/hR2v/xdNPiL4bf9FP8AAZ/7mO1/+Lr7O/tCP/noPzqttsP+eMH/AHwP8KLhY+OP+Ej+G3/RTfAn&#10;/hR2n/xdKPEnw3x/yUzwKf8AuY7T/wCLr7Gxp/8Azxg/74H+FQSWGjTOXksbN3PVmgUk/pRcLHyA&#10;fEvw4H/NSvAv/hR2n/xdMbxP8Ps/L8QfBcn+74js/wD45X1+2laEylW06wKkYINumD+lV5/DPhi5&#10;z52h6VLk7jvs4zz68rRcLHySPEHgds7fG3hJsf3fEFkf/atTJf8AhKfPl+K/DMmOu3XLQ4/8iV9Q&#10;S/DnwHMB5nhDw9Jjpu0yA4/8dqjL8HvhjPjzPAPhSTHTfotscfmlFwsfO6WWhXH+r1vQ5MnHyarb&#10;Hn04erMXhezuuIbvT5znH7q9hb+TV7s/wK+Ekn3/AIa+DG7c6BaH/wBp1C3wC+Dp+98MPBB+vh6z&#10;P/tOi4WPF4/AMsxXyrUz7s48nD5+mM04/Dm+H/MLuv8Avw3+FexH9n/4MZ5+FvgY/wDcuWf/AMbq&#10;G6/Zx+C11EPM+FvgxEPRotAtY8/iqD0ouFjyE/Du+/6Blz/34b/Ck/4V7e/9Ay5/78N/hXpEv7KH&#10;wMmOT8PNCj/65RNH/wCgkVEP2O/ghOCU8B2o5/5Y3Fyv/oMn6UXCx53/AMK9vf8AoG3P/flv8KUf&#10;D28P/MMuf+/Lf4V6IP2Nvg0v3fCNzF/1y1fUEx7cTjj2pf8Ahjj4ME/vPB0lwPS51O+mH5PMaLhY&#10;88Hw6vT/AMwy5/78N/hTx8OL4j/kF3P/AH5b/CvRov2RPglAc/8ACt9JlI/57wyS/wDoRNaEX7Mf&#10;wXhUqvwq8KMM5+fQ4WP5lKLhY8oPw7vR/wAwu5/78N/hTD8Prwf8w25/78N/hXqMv7KfwVm6/C7w&#10;6vGP3enKn8gOfeqr/sffBGQ5/wCFcaYhx/yzWVP5MKLhY82PgC7/AOgbcf8Aflv8KT/hX93/ANA2&#10;4/78t/hXpC/sc/BED/knlg3u7TsfzL1PH+yJ8EYzn/hWmit2w9szD8iaLhY8v/4V5eE/8g24/wC/&#10;Lf4VDc+C2ssfabV7fPTzUK5/OvZrL9mD4L6e4aP4V+FHP/TxokM3/oaGr3/DPHwez/ySfwV+Hhiz&#10;/wDjVFwsfPzaPp6sVM0AYHBBdeKmtfDEN+221VblumIfmP6fUV73/wAM+fCH/olHgz/wmbT/AONU&#10;h/Z7+EJ6/CbwUfr4Zsz/AO0qLhY8Qb4fXajnTrgfWFv8Kpy+EPLO14CjejLivcLr9mf4NXi7X+FH&#10;hFR6xaDbxn81QVly/shfBGY8/DTSE/65RSR/+gsKLhY8cbwlGf8AlmPyqJvB0R/5ZD8q9jk/Y7+B&#10;yoS3w806Mf3g864/EPT4/wBjz4H43L8ONKkB6bhKw/VqLhY8E1r4U6N4gWNdT0iy1FY87Bd26Shc&#10;4zjcDjOB+Vc/L+zz4MJP/FIaH/4LYf8A4mvp2T9kD4IMgX/hWmjrjukMit+YbNVH/Y3+Cmfl8CmD&#10;/r31G9i/9BmFFwsfPlp8MIdH08WGjve6BaCTzBHod5Np/wA2McmBkJ+nTgegqUeDtbiGI/GPjZAO&#10;yeL9UA/9KK9+T9j74OxHMfhjVIv+uXiLVU/lcirMf7J/wshIMGl+IrfGOI/FesAcdP8Al6p8wrHz&#10;0PCev/8AQ7eOv/Cx1X/5Io/4RLX/APodvHX/AIWGq/8AyRX0OP2T/hgf+XPxN/4Vusf/ACVS/wDD&#10;J3wx/wCfPxN/4Vus/wDyVRzBY+eR4Q8QH/mdfHX/AIWGq/8AyRTh4N8QH/mc/Hf/AIWGq/8AyRX0&#10;L/wyb8Mf+fTxL/4Vus//ACVR/wAMm/DH/n08S/8AhW6x/wDJVHMFj58/4QzX+/jTx3/4WGq//JFI&#10;fB+ujr418c/j4x1X/wCSK+hf+GS/hl/z6eJf/Cu1j/5Kp0v7Kfw7kXCnxdEc53J4w1jP63Jo5gsf&#10;OzeE9cUceNfHP/hY6r/8kVE/hbXh08beOh/3OOqf/JFe63n7HXgyfJg8T/ECx9PJ8T3T4/7+F6rT&#10;/sd6Gzh4PiP8RrUhVUKNTt5F4AGcPbNknGTk8kmjmCx40kPjewjhTTviJ4wsRHnJfV3vC+cfeNz5&#10;vTH6mrUXiD4qWwxH8VfEuB/ft9Of/wBCtTXsUP7KdvbJtT4peOsf9NI9LkP5tYE0P+yyDE4X4p+M&#10;xIQdrNaaSQD2yPsIz27jPtT5n3Cx5D/wl/xa/wCireIP/BfpX/yHQPGPxbXkfFbX/wAdO0o/+2de&#10;k/8ADKGtf9Fj8Q/+CXTf/ketG0/ZYKW6LdfFXxfNOM7nhsdLjU88YU2TEcY7mjnfcLI8mPjf4vjp&#10;8Vtd/HS9IP8A7ZU62+IPxet5dz/E3Vrlf7kul6WB/wCO2gP6167/AMMtQf8ART/Gf/gNpX/yBR/w&#10;y1B/0U/xn/4DaV/8gU+d9w5TzR/jZ8Y7WVfsniTR5oguCNT0MSuWyTnMUsQxjAxjt15qZf2hPjVG&#10;MG/8FSe7+Hbv+l+K73Uf2VpJbORbD4qeKre7ONkt1p+mTRryM5RbRCeMj7w5OeelYL/sleLP4PjT&#10;f/8AbTwzZtz+AFP2ku4uVHPN+0X8a16XPgY/9y9ef/LCtfR/2m/iVbY/tax8NX3HP2KyuLbnP+1c&#10;SdqkP7JfjUfc+NDn18zwnbn+UgpP+GTPHA6fGaM/73g+En9JxR7SXcOVEh/a78ewSyL/AMK60K6j&#10;BISQeI5oSwzwSv2N9pI7ZOPU01v2xvHK/wDNLdFP08Wzf/K+mj9k/wAdD/msNmcf3vBqc/XF0KUf&#10;so+Ocgn4t6a3s3gzj9LwU/ay7i5UaOkftia9K4GrfDu2s15ybLX2uD7cNax/59atQftuWe3/AEj4&#10;ZeMEb/pjJprj9btaxl/ZS8bA5PxV0dvZvBb/ANL4U7/hlTxkA274oaKSRwf+EMk45/6/6ftZdw5U&#10;bh/bg0Ydfhv46/740v8A+Tq0dD/bO8M6tcvFd+EvFmiIqFhNfwWbKxyPlHk3MhzyTyAODz0zxx/Z&#10;Q8ZH/mqOi/8AhFyf/J9Kv7KPi9Rg/EzQ3928GTf01AUe2kHIj0eb9rr4f2rhJzrSEruymkzSj6Zj&#10;Dc00fth/DP8AivNbT6+H74/yhNed/wDDKXi7/opOg/8AhGT/APyxpP8AhlDxaf8AmpOg/wDhGT//&#10;ACxp+2kHIj0f/hsX4Wj72p6yv/ctakf5W9NP7ZfwoXrq+sj/ALlbVT/K2rzo/soeLVwR8R/D8n+y&#10;/g2cD9NRpD+yn4vP/M/eGj/3KNyP/cjR7Zi5EekW/wC2V8J7mXy01rV1b1k8Maqg/NrYCtiD9qP4&#10;WTSbG8YWlo3f7bDNbY+pkRcV4+v7KPiv+Px14db/AHfC9wv/ALfGsPxH+y98S7e9jTQdV8FanaGM&#10;F5tRhvLKQPk5UInnArjad24HJIwMZJ7ZhyH0R/w0p8JQMv8AE3whCP8AptrdtH/6E4qzYftB/C3V&#10;X22XxK8IXjf3bfXrVz+klfK7fsx/GVv4Ph1/4ML/AP8Akamf8MvfGIjmH4dk+o1O/H/tpT9sHIfZ&#10;1j458N6pj7H4g0q7znHkXsT5x16NWtFeW83+rnik/wB1wa+Fbj9k34qX6LHfab8OryENu8t9Vvcf&#10;rZNz71VP7FPjCSP994Q+Gkr+2r3Iz+emn+dHtvIOQ++gM0u2vz5k/YZ8TOct4B+Gjf8AcWlP89Nq&#10;/bfse+PLMYt/C3giAAYxBrkw/D/jxFP23kLkPvjaKMCvzpf4HfGzI8v4Z+RtJINv4xgi6/7uKkT4&#10;NfHuIYi8E6rCPSL4g7B+j0e2XYORn6JUV8C6n8Cvjvp1uskFld6gS+3ybP4i3asowTu/eKi447HP&#10;I464yP8AhWPx/hbafCfi4gHra/EYEH3G65X+lP2y7ByH6I0V+eT/AAn+M93GGv8Aw18S2AXJSLx/&#10;HIoOegU6muegPArLtvg54u8KaPf61J8NvGgtphGLlpbuDUblwjFU/crdyzMFLsflU8Et05pe2XYO&#10;Q/SLBrkPi/42f4b/AAu8U+JovszXem6fNNaRXcgjimudpEETMSAA8hRM5H3q/LzxHpWkfDzxL4S1&#10;GxtdZ+Gpmnliu5xY3fh6QxNCSP322LdiUQ5CuTz0PNb/AMY/iT49+JnhHQPDMmt+LfFHhjVr4R+V&#10;Lo629texlBtjW9lijEhVcurM0oDYdssiEHtVbYOU9q/Yd8Dw6J4B0BlgkX7ah1I+fJ5km2Q7odzA&#10;AFhEIlPA6dK+zbdQqbR0Ar5L8HfGQfDCPRV8SfDvxdogvkOy4sbSDUrSOEbAuPsckrjHOQUBAxxX&#10;pVh+2D8KZL5rO68YWujXSnDQ67BNprKc4IP2hExXOaH0LY3yeSFc4xUF/qHnAxp93ua8iH7TfwnB&#10;IPxL8IqVOCDrtrx/4/UNx+1P8IraJ3b4meEiEGSE1q3Y/kHyaBHpGpJ5kDD2rw340aOJNL03U1B8&#10;yF3spWdiS3V4wB0wAWHbsOlPb9tH4S6hex2GneKX1m8mcRRQaRpl3evIxOAqiGJsknpjrXJ/EH41&#10;xatpt9plj8P/ABtqE9yq3NvcXGi/YIkETHzDm8eEg7T2GcH3oGe+fs965Nrvwb8MNcy3FxeWVt/Z&#10;lxPdpslnktmMDTMvbzPL8weocEcEV6Lg186/sVvqUnhrxvPf2hsku9fF1FbSXUcstv8A6FaxGKQI&#10;zBW/ciTAJGJhznOPoyu6LukZPcbtpQMUtFUIKKMUUBoaGTRRRWQylrVrPfaPf21rJ5NzNBJHFIWK&#10;7XKkA5HIwSORXxZ4N+A01l4M0ez8R/Bv4qX+uiwt4tVuLfx7CIbm5WMCVwBrajaX3EDaOD0HSvuC&#10;ipcVIE7Hw1qH7KngbVnZ779m74iXjtyzXHjG1kJ+udcqpbfsd/Deyuobm3/Zg8dwXMLrJFNF4rs1&#10;dHByGUjW8ggjIIr7woqeRDufBA/Yu+FwOR+yx42B/wCxosv/AJdVq6X+y14K0NidN/Zx+I2nkjbm&#10;18ZW0XHp8uuCvuKijkQXPi8fs/6CpyPgN8VAfbx3D/8AL2uei/Y61L4h/F7SFHh/xt8N/h5aabNL&#10;fR6z4kXUJLu93hYfJ8vUbgxOgfzVlIwrQD5SSK+8aKORBdnkOt/ss+B/FOgTaTr76/rcFwIVuHut&#10;du0M4jG0BljkRAGB+YKo3HDH5gCHp+y34DiOY/8AhJUPqPFmq/8AyTXrdFVyrsK7PKj+zV4LHSfx&#10;R/4Vuq//ACTWZP8Asn+C553kOq+Nk3HOxPGurBR9B9or2cjNJiiy7Bdnj9n+yx4JsnLC98YTEjH7&#10;7xlqzj8jc1eX9nDwgn3brxSv/c2amf53Feo0UWXYLs8v/wCGcvCR/wCXzxT/AOFVqX/x+kP7N/g8&#10;/euvFJP/AGNmqD+VxXqNFO0ewXZ5b/wzb4N/5+PFH/hW6p/8k0f8M3eDv+fjxT/4Vuq//JNepUU+&#10;WPYLs8sf9mvwc64+1eKl5Byvi7VR0Of+fmn/APDOHg//AJ+fFP8A4Vuq/wDyTXqFFHKuwXZ5gP2c&#10;/CI6XXir/wAK3Vf/AJJpf+GdPCP/AD9+Kv8AwrtV/wDkmvTqKOVdguzy8/s6eEh/y9+Kv/Cu1X/5&#10;JqG6/Zs8I3UYQ3/i+MA5zF4x1VT+Yua9WoxRyrsF2ePH9lzwhjjV/GwPr/wmurf/ACTTf+GW/Cn/&#10;AEHfHP8A4Weqf/H69iwKNtHKuwXZ47/wy34U/wCg745/8LPVP/j9H/DLfhT/AKDvjn/ws9U/+P17&#10;FtpNtHKuwXZ5RY/s1+FbHfjVvGM27H+v8X6m+MemZ+Kt/wDDPfhf/n/8Vf8AhVal/wDH69M2mjBp&#10;8q7Bdnmf/DPfhf8A5/8AxV/4VWpf/H6P+GfPC/8Az/8Air/wqtS/+P16ZijFLlXYLs80/wCGffDH&#10;/QQ8Vf8AhVal/wDH6P8Ahn3wx/0EPFWP+xq1L/4/XpeKKOVdguzzT/hn3wx/0EPFX/hVal/8fo/4&#10;Z98Mf9BDxV/4VWpf/H69Koo5Y9guzzX/AIZ+8Mf9BDxV/wCFXqX/AMfo/wCGfvDP/QQ8V/8AhV6l&#10;/wDH69Koo5V2A81/4Z+8M/8AQQ8V/wDhV6l/8fpf+Gf/AAyP+Yj4r/8ACr1L/wCP16TRRyx7Aebf&#10;8KB8OD7up+KlHp/wlGoH+cxo/wCFBeHf+gr4q/8ACnv/AP49XpNFHLHsGp5v/wAKD8Pf9BXxV/4U&#10;9/8A/HqP+FCeHx93VvFSn1/4SW+P85a9Ioo5V2Fr3PN/+FC6F/0GvFf/AIUV5/8AHKP+FC6F/wBB&#10;rxX/AOFFef8AxyvSKKOWPYNe55v/AMKF0L/oNeK//CivP/jlH/ChtD/6DXir/wAKK8/+OV6RRRyx&#10;7Br3OB074NabpU7S22ueI8su0rcatJcr1BziXcAeByP6mtH/AIVzD/0G9W/7+xf/ABuutoo5Y9g1&#10;7nJf8K5h/wCg3q3/AH9i/wDjdPm+H0Ekruur6pCrMSI0lQqo9BlCcD3JNdVRRyx7Br3OS/4V3F/0&#10;G9W/7+Rf/G65bxJ+z3ba/Gfs/jrxtoc7Tea0+m6soJ65TbJG6KuTnCqMYGCBkH1aijlj2C7PGbT9&#10;nXVbG3SCH4y/EHy0zjzf7Ilbk55Z9PLHr3Jqf/hQOtj/AJrN49/786L/APK6vX6KOSPYLs4XR/hd&#10;PpllFBc+MvEOrypndc3hs1kkye4it0Xj2UdKsz/DCwutJ/s6fU9aeDYiGRNRkimIXGD5sZV8nHJ3&#10;ZPOeprsaKOWPYLs81PwB8Mk5OoeLCf8AsbdUH8rilHwG8PLyuqeK1Pr/AMJTqJ/nOa9Jop8q7Bdn&#10;GaX8MbHRrV7e11bWyjMX3XWovdOCQBw029scdM468cmsrW/gpb+IrCG0vvF3ivy43WTfZakLKRyA&#10;R8z26RsQcnK5xnBxkDHpGKMClyx7Bdnjy/sxeHQRu8UePXH90+MtRH8pgakX9mXwuPva746f0z42&#10;1YY/K4FeubaNtHKuwXPJ4v2avCsUiuNZ8bsVIOG8bauQfqPtPNaI+BHh9fu6r4rX/uadQP8AOY16&#10;Pto2mjlXYL+Z5z/wo7SAPk17xWjdj/wkF02PwLkVtSeAd+MeINYT/deDn84jXV4NGKOWPYLvucJq&#10;nwuur+1lit/G/iPTZHxtntRZM6YIPHmWzrzjHIPU4xxWJ/wpDWv+iu+OP+/Oj/8Ayvr1bFFHJHsO&#10;7PKf+FJa2P8Amrvjf/vzo/8A8r6jf4Ha8zEj4yeO0HoINFwPz06vWqKOSPYLs8k/4Udr/wD0Wbx5&#10;/wCA+if/ACto/wCFH6//ANFm8d/+A+if/K2vW6Sjkj2C7PJv+FIeIP8Aos3jv/wH0T/5W0v/AApL&#10;xB/0Wbx3/wCA2h//ACtr1jAowKOSPYd2eT/8KT8Q/wDRZ/HX/gNof/yto/4Un4i7fGfxz+Nron/y&#10;tr1jbSbaOSPYLs8nPwV8SgfL8Z/G/wCNnoh/9x1J/wAKV8T/APRaPGv/AIBaL/8AK+vWdtG2jkj2&#10;C7PJv+FK+J/+i0eNf/ALRf8A5X0jfBPxM3B+M3jMj3sdF/8AlfXrW00YNHJHsK7PH3+BfiQ/d+MX&#10;i7336dop/wDceKb/AMKK8Tf9Fi8V/wDgs0X/AOQK9iwaTFHJHsF2eP8A/CjPE/8A0WLxX/4LNF/+&#10;QKT/AIUZ4m/6LF4s/wDBZov/AMgV7DijFHJHsO7PHv8AhRvib/osXiv/AMFmi/8AyBTD8DvFeePj&#10;H4mx2zpOj5/9Iq9koo5I9guzxz/hR/iz/osfib/wU6P/APIdacPwg11IkV/ib4hkcKAzmw0sbj64&#10;FpXqFGKOSPYLs8x/4VFrf/RSvEP/AIA6X/8AIlH/AAqLW/8AopXiH/wB0v8A+RK9OwKTAo5I9guz&#10;zE/CHWj/AM1K8RD6WOl//IlIPg9rIII+J3iYEdCLLSf/AJCr0/bRto5I9guzyq7+DviieQNF8YfF&#10;1suMbFsdIYE+vNiaj/4Uv4o/6LR40/8AALRf/lfXrO2jbRyRFdnk6/BfxMD83xm8asMHgWeij/3H&#10;0f8AClvEnf4z+OPwtdE/+V1er7aNtPkj2C7PKf8AhSviP/os3jr/AMBtD/8AlbSf8KV8Rf8ARZvH&#10;X/gNof8A8ra9XwaMGjkj2C7PKD8FPEX/AEWbx3/4DaJ/8raafgj4gPX4y+O//AfRP/lbXrODRg0c&#10;kewXZ5KPgdr24E/GTx2w9DBovP8A5Tqt2/wc1WFCr/FLxlOSc7pI9KBHt8tiBXp+KMUckewXZ5r/&#10;AMKh1P8A6KX4u/740z/5CpP+FQal/wBFL8Xf98aZ/wDIVel4oxT5I9guzzT/AIVBqX/RS/F3/fGm&#10;f/IVTWvwmvbeTdJ8QfFN0Mg7JRYAcdvltAea9FxRijkj2C7PNNb+CNtr8N3Fc+L/ABbEl1HFFJ9i&#10;1T7KwEbl1KNEimMksQzIVLDCsSAAM3Sv2aPDmlXDSjxH46u9yldl14x1KRRyDkDzuvH6mvXMe1GK&#10;OWPYLs80uPgLoU9vJEuteLYd6lQ8fie/3JkYyCZTyPesX/hmDRv+h1+IP/hWXf8A8VXsuKMCjlj2&#10;C7PGv+GYNG/6HX4g/wDhWXf/AMVR/wAMwaN/0OvxB/8ACsu//iq9lwKMCjlj2C7PGW/Zg0cqQvjf&#10;4hI2OGHiu6JB9cFiPzFQf8Mt2X/RSPiR/wCFI/8A8TXtm2jbRyx7CuzzTSvgrLo1hFZ2/j/xfJFH&#10;na13c2txIcknmSS3Zm69ycDAHAFTt8FdPuW8y98R+KbydvvyjWprYN6fJAY0XjH3VGcZOSST6Jto&#10;20csewXZ51/wo3Q+2seKgfX/AISW+P8A7Vq1pvwkstIuGmtdf8R7mXaVudUkuV6g5xLvAPA5H9TX&#10;d7aNtHLHsF2cm3gJyxI8Rawo9A0H9Yqik+HkztlfFWuRjHRTbf1gNdjto20csew7s4VPhhP5EkU/&#10;jHxFcrIXyzPaxsFYnCgpApG0HAI54GSTkmj/AMKRsW+/4m8Vv/3GZB/LFekbaNtHJHsF2ebf8KM0&#10;g8vrnip27t/wkF0P0DgfpS/8KM0b/oNeKv8Awobv/wCOV6RtNJg0csewXZ5ufgdpI+5r3iuM+v8A&#10;b9y3/oTkUf8ACkdOH/MyeK//AAdzf416Rg0YNHLHsK7PN/8AhSdmOninxYB6f2u5/pSH4KW/8Hi/&#10;xag9Bqmf5oa9JxRj2o5Y9guzzYfBS3z8/i/xa49DqmP5IKX/AIUnaf8AQ1+LP/Bw/wDhXpGPajHt&#10;RyR7Bdnm3/CkbE/e8UeLHHp/bMg/lij/AIUbpLf6zX/FcnpnX7lcf98sK9Jx7UY9qOWPYLs82/4U&#10;ToJ+9q/ipj6/8JJfD+UopP8AhQ/h/wD6Cvir/wAKa/8A/jtek4FGBT5Y9guzzb/hQvh7/oK+Kf8A&#10;wpr/AP8AjtJ/woTw9/0FPFP/AIUt/wD/AB2vSsCjAo5Y9guzzX/hQvh//oK+Kf8Awpb/AP8Aj1Vt&#10;Q/Z38PahCsZ1zxhb4bdut/FN+jHg8Z83pzXqe2jbRyx7Bdnjn/DL/h3/AKGjx5/4V+of/Ha6yy+F&#10;lrYWcFrFrmtvHDGsatPdiWQgDALO6lmPHLMST1JJrt9tG2jkj2C7OLl+GkUigLr2sxHOcpNFn9Yz&#10;XI2f7M2j2N3Bcx+MfHbSQyLIqzeJrmVCQcjcjEqw45VgQehBFexbaNtLkj2C7OLtfhrFbyFn17WL&#10;kEY2SyxAD3+WMGrX/CAWv/QQ1H/v+P8A4muq20bafJHsF2cuvgKzAwby/Y+puP8A61O/4QOy/wCf&#10;u+/8CD/hXTbaNtHLHsF2cFq3wc0bWrlZ7jUdfjdUCAWmtXNsmMk8rE6gnnqRnp6Csy8/Z78PXls8&#10;J1nxdDux88Pii/Vhzng+bXqG0UYFHLHsF2eOf8Mv+Hf+ho8ef+FfqH/x2pF/Zi8MhQG8Q+OnP94+&#10;MtTGfynAr1/Ao2+1HLHsF2eQ/wDDMXhf/oPeOf8Aws9U/wDj9J/wzF4X/wCg945/8LPVP/j9ewbf&#10;ajHtRyx7Bdnlln+zp4Ysoig1XxfNlt26bxbqTn6ZM/Sp/wDhQHhn/oIeKf8AwqdS/wDj9emY9qMe&#10;1HLHsF2cVr/wq0rxDpU1hNf6zZxS7d0un6lLbTDDBvlkQhl6YOCMgkHg1yn/AAzF4X/6D3jj/wAL&#10;LU//AI/XsGPajFHLHsF2eQr+zF4UGd2teN3+vjTVRj8rgU+T9mbwnLIznVfGqliThfGmrAD6D7TX&#10;reDRg0csewXZ5I/7MvhORgf7V8ajgDC+NNWHQY/5+ajb9mDwqT8ut+N0HoPGmqn+dwa9g20baXLH&#10;sO7PJP8Ahmrw6tjLap4g8apHJIkrP/wlmoNJlQwADtKWUfOcqCASFJB2riuP2XfDmRnxN47YdwfG&#10;Goc/lLXse2jbRyx7Cuzx4/su+FT113xwf+5y1P8A+P0x/wBlnwux+XxF46jHoPGGon+cxr2TbRto&#10;5Y9guzxZP2VPDa53+KfHkvpu8W3ox/3zIKsL+y14QB+bWPGzj0PjPVB/K4FexYFGBRyx7Bdnj13+&#10;yt4Fv9LutOu5vFN3ZXaNFcw3Pi7VJVmjYYeNg1wflYZBA7E9K8e+LP7HOr2PhzTofDHiHxB4y0Cw&#10;1qyv28IajNALmCBLqAPHpd6JLY2gS2WZFjZyhU/LsfD19hYopOCfQd2fHcnwL0CYAP8AAv4rOAxY&#10;BvHcJwTjJ/5DvU4H5CgfArw+vT4FfFUfTx3D/wDL2vsXFGKn2SHzM+LJf2bfB08nmS/s8/EuR853&#10;P40tyc/X+3Knt/2evC9p/qPgD8UIf+ufjeBf5a5X2ZijBpeyQczPjn/hQ3h4/wDNCPip/wCF1D/8&#10;vaP+FDeHv+iEfFT/AMLqH/5e19jYNG2j2Ue4czPFP2X/AIeXXw+0rxxHJ4Z1Xwnp+p+IRfafp+t6&#10;lHf3Yg/s6yhZpJUuLjOZYZsAykhQOAMCvasCnbaNtapJKxO43Aop20UYFPQBtFPxRSAt4op1FQMb&#10;RTqKAG0U7FGBQA2inYFJtoASil20baAEopdtG2gBKKXbRtoASil20bTRoA3FGBS4NGDT0ATAo20u&#10;DRg0aAN20badijFGgDcGjBp2KKYDMUYp9FADKKfRQAyin0mKAG0U7FGKAG0U7FGKAG0U7FGKAG0U&#10;7FGKAG0U7FGKAG0U7FGKAG0U7FGKBDaKdijFADaKdijFADaKdijFADaKdijFADaKdijFADaMU7FG&#10;BQA3FGBTsCjAoAZgUYFPwKNtADNtG2n7aNtADNtG2n7aNtAEe2jbUm2k20AM20YNP20baAGYNGDT&#10;9tG2gYzFJUmDRg0CI6MVJg0mPagYzAowKfj2ox7UAR7RRtp+BRgUAM20baftFG2gBm2jbT9tG2gB&#10;m2jbT9tG2gBm2jaafto20AR4NGDUm2jbQBHg0YqTbRtoAjx7UY9qfto20AR4FGBUm2jbQBHgUbRU&#10;mDRtoAj20bak2+1G32oAj20m2pdvtRt9qAIttG2pNvtRt9qAI9tG2pNvtRt9qAI9tG2pNvtRt9qY&#10;Ee2jbUm32pNtIBm2jbT9tG2gBm2jbT9tG2gQzBowafto20AM2+1Jt9qk20baYEe32o2+1SbaNtAE&#10;e32o2+1SbaNtAEe32o2+1SbaNtAEe32o21Jto20ARbaNtS7aNtFwIttG2pdtG2i4EW2jbUm36Ubf&#10;pRcCPbRtqTb7Ubfai4EW2jbUuz2o2e1FwIttG2pdntSbfagCPbRtqTb9aNv1oAj20bak2/Wjb9aA&#10;sR7aNtSbfrRt+tAWI9tG2pNv1o2/WgCPb7UbfapNv1o2/Wi4Ee2jbUm360bfrQBHto21Jt+tG360&#10;AR7aNtSbfrRt+tAWI9tG2pNv1o2+1AEe2jbUm32o2+1FwI9tG2pdvtRs9qLgR7aNtSbfajb7UXAj&#10;20bak2+1G32ouBHto21Jt9qXbQBFtowKl20baAIsCl2+1SbaNtAEePajHtUm2jbQBHg0uDT9tG2k&#10;AzBowafto20DGbaNtP20baAGbaNtP20baAGbaNtP20baAG7aMCn4FGBQAzAop+BRQItbaTbT9tG2&#10;pGM20bafto20AM20bafto20AM20bTT9tG2gBmDRg0/bRtoAZg0YNP20baAGYNGDT9tG2gBmDRg0/&#10;bRtoAZg0YNP20baAGYNGKfto20AMxRin7aNtADMUYp+2jbQAzFGKfto20AMxRj2p+2jbQBHj2ox7&#10;VJto20AR49qMe1SbaNtAEePajHtUm2jbQBHj2ox7VJto20AR49qMe1SbaNtAEePajHtUm2jbQBHj&#10;2ox7VJto20AR49qMe1SbaNtAEePajHtUm2jbQBHj2ox7VJto20AR49qMe1SbaNtADNvtRt9qfto2&#10;0AM2+1G32p+2jbQAzb7UbfapNtG2gCPb7Um32qXbSbaAI8e1GPapNtG2gCPHtRj2qTbRtoAjx7UY&#10;9qk20baAI9vtRt9qk20baAI9vtRt9qk20baAIttG2pdpowaAIttG2pcGjbQBFto21Jt9qNvtQBHt&#10;o21Jt9qNvtRcCPbRtqTZ7UbPai4Ee2k2+1S7fajb7UXAi2+1G32qTb9aNv1ouBHt9qNvtUm360bf&#10;rRcCPHtRj2qTb9aNv1ouBHj2ox7VJto207gR49qNvtUm2jbRcCLb7UbfapdtG2i4EW32o2+1S7aN&#10;tFwIttG361Lto20rgRbfrRt+tS7aNtFwItv1o2/WpdtG2ncCLb9aNv1qXbRtouBFt+tG2pdtJtou&#10;BFto21Lto20XAi20bal20baLgRbaNtS7aNtFwIttG2pdtG2i4EW2jbUu2jbRcCLbRtqXbRtouBFt&#10;+lG36VLt+lG36UXAi2/Sjb9Kl2/Sjb7UXAi2/Sjb9Kl2+1G32ouBFt+lG36VLt9qNvtRcCLbSbfa&#10;ptvtRt9qLgQ7fajb7VLs9qNntRcCLb7UbfapdntRs9qLgRbfajb7VLs9qNntRcCLb7UbfapdlGyi&#10;4EW32pNtTbKNlFwIdv1o2/WptlG3607gQ7frRt+tTbfrRt+tK4EO360bfrU22k2UXAi2/Wjb9al2&#10;UbKLgRbfrRt+tS7KNlFwItv1o2/WpdlGyi4EW360bfrUuyjZRcCLb9aNv1qXZRsouBFt+tG361Ls&#10;o2UXAi2/Wjb9al2UbKLgRbfrRt+tS7KNtFwIttLt9qk20baLgR7fajb7VJto20XAj2+1G32qTbRt&#10;ouBHt9qNvtUm2jbTuBHt9qNvtUm2jbRcCPb7UbfapNtG2i4Ee32o2+1SbaNtFwI8e1GPapNtG2i4&#10;EePajHtUm2jbRcCPHtRj2qTbRtouBHj2ox7VJto20XAjx7UY9qk20baLgR49qKk20UgLG2jbRRUX&#10;KsG2jbRRRcLBto20UUXCwbaNtFFFwsG2jbRRRcLBto20UUXCwbaNtFFFwsG2jbRRRcLBto20UUxB&#10;to20UUAG2jbRRQAuBRgUUUAGBRgUUUAGBRgUUUAGBRgUUUxBgUYFFFABgUYFFFABgUYFFFABgUYF&#10;FFABgUYFFFABgUYoooAMUYoooAXbmjb9KKKQBt+lG36UUUAG36UbfpRRQAbfpRt+lFFABt+lG36U&#10;UUAG2jbRRQAbaNtFFABto20UUAG36UbfpRRQAbfpRt+lFFMA2/Sjb9KKKADb9KQiiigAwKMCiigA&#10;wKMCiigAwKTbRRSGG2jbRRQAbaNtFFIA20baKKLjsG2jbRRTEG2jbRRQAbaNtFFABto20UUAG2jb&#10;RRQAbaNtFFABto20UUAG2jbRRQAbaNtFFABto20UUAG2jbRRQAbaNtFFABto20UUAGyjZRRQAbKN&#10;lFFABso2UUUAGyjZRRQAbKNlFFAg2UbKKKYBso2UUUAGyjZRRQAbKNlFFACbaNv0oooANv0o2UUU&#10;AGyjZRRQAbKNlFFAAVxSYFFFABtFG2iigA20baKKADbRtoooANtG2iigA20baKKADbSbaKKADbRt&#10;oooANtG2iigA20baKKADbRtoooANtG2iigA20baKKADbRtoooANtG2iigA20baKKADbRtoooANtG&#10;36UUUAG36UbfpRRQAhXFGKKKADApMCiigAwKMCiigAwKMCiigAwKMCiigAwKMCiigAwKKKKAP//Z&#10;UEsDBBQABgAIAAAAIQBM7aeh3wAAAAcBAAAPAAAAZHJzL2Rvd25yZXYueG1sTI9Ba8JAFITvhf6H&#10;5RV6q7vRmto0LyLS9iRCtSDe1uSZBLNvQ3ZN4r/v9tQehxlmvkmXo2lET52rLSNEEwWCOLdFzSXC&#10;9/7jaQHCec2FbiwTwo0cLLP7u1QnhR34i/qdL0UoYZdohMr7NpHS5RUZ7Sa2JQ7e2XZG+yC7Uhad&#10;HkK5aeRUqVgaXXNYqHRL64ryy+5qED4HPaxm0Xu/uZzXt+N+vj1sIkJ8fBhXbyA8jf4vDL/4AR2y&#10;wHSyVy6caBDCEY/wvJiBCO6rmsYgTggv81iBzFL5nz/7AQAA//8DAFBLAwQUAAYACAAAACEAe8A4&#10;ksMAAAClAQAAGQAAAGRycy9fcmVscy9lMm9Eb2MueG1sLnJlbHO8kMsKwjAQRfeC/xBmb9N2ISKm&#10;bkRwK/oBQzJNo82DJIr+vQERFAR3LmeGe+5hVuubHdmVYjLeCWiqGhg56ZVxWsDxsJ0tgKWMTuHo&#10;HQm4U4J1N52s9jRiLqE0mJBYobgkYMg5LDlPciCLqfKBXLn0PlrMZYyaB5Rn1MTbup7z+M6A7oPJ&#10;dkpA3KkW2OEeSvNvtu97I2nj5cWSy18quLGluwAxasoCLCmDz2VbnYIG/t2h+Y9D83LgH8/tHgAA&#10;AP//AwBQSwECLQAUAAYACAAAACEA2vY9+w0BAAAUAgAAEwAAAAAAAAAAAAAAAAAAAAAAW0NvbnRl&#10;bnRfVHlwZXNdLnhtbFBLAQItABQABgAIAAAAIQA4/SH/1gAAAJQBAAALAAAAAAAAAAAAAAAAAD4B&#10;AABfcmVscy8ucmVsc1BLAQItABQABgAIAAAAIQBlBcw+XwIAAFEHAAAOAAAAAAAAAAAAAAAAAD0C&#10;AABkcnMvZTJvRG9jLnhtbFBLAQItAAoAAAAAAAAAIQCshlzzpO8AAKTvAAAUAAAAAAAAAAAAAAAA&#10;AMgEAABkcnMvbWVkaWEvaW1hZ2UxLmpwZ1BLAQItAAoAAAAAAAAAIQCfpDheoF0AAKBdAAAUAAAA&#10;AAAAAAAAAAAAAJ70AABkcnMvbWVkaWEvaW1hZ2UyLmpwZ1BLAQItABQABgAIAAAAIQBM7aeh3wAA&#10;AAcBAAAPAAAAAAAAAAAAAAAAAHBSAQBkcnMvZG93bnJldi54bWxQSwECLQAUAAYACAAAACEAe8A4&#10;ksMAAAClAQAAGQAAAAAAAAAAAAAAAAB8UwEAZHJzL19yZWxzL2Uyb0RvYy54bWwucmVsc1BLBQYA&#10;AAAABwAHAL4BAAB2VAEAAAA=&#10;">
                <v:shape id="Picture 101" o:spid="_x0000_s1027" type="#_x0000_t75" style="position:absolute;width:57315;height:371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QugxQAAAOIAAAAPAAAAZHJzL2Rvd25yZXYueG1sRE9bS8Mw&#10;FH4X9h/CGfgiLukYbtZlYwiCPu4CY2+H5tiUNSclydrqrzeC4OPHd19vR9eKnkJsPGsoZgoEceVN&#10;w7WG0/HtcQUiJmSDrWfS8EURtpvJ3RpL4wfeU39ItcghHEvUYFPqSiljZclhnPmOOHOfPjhMGYZa&#10;moBDDnetnCv1JB02nBssdvRqqboebk5Df1s8nOP8Opy++eOyt0y750Ba30/H3QuIRGP6F/+5302e&#10;vyrUcqGWBfxeyhjk5gcAAP//AwBQSwECLQAUAAYACAAAACEA2+H2y+4AAACFAQAAEwAAAAAAAAAA&#10;AAAAAAAAAAAAW0NvbnRlbnRfVHlwZXNdLnhtbFBLAQItABQABgAIAAAAIQBa9CxbvwAAABUBAAAL&#10;AAAAAAAAAAAAAAAAAB8BAABfcmVscy8ucmVsc1BLAQItABQABgAIAAAAIQCUlQugxQAAAOIAAAAP&#10;AAAAAAAAAAAAAAAAAAcCAABkcnMvZG93bnJldi54bWxQSwUGAAAAAAMAAwC3AAAA+QIAAAAA&#10;">
                  <v:imagedata r:id="rId247" o:title=""/>
                </v:shape>
                <v:shape id="Picture 103" o:spid="_x0000_s1028" type="#_x0000_t75" style="position:absolute;top:37147;width:57315;height:77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T5rygAAAOIAAAAPAAAAZHJzL2Rvd25yZXYueG1sRE/PT8Iw&#10;FL6b+D80z8SbdDPayKAQMJnBBA4CIeH2XJ/bdH2da4XJX08PJBy/fL/H09424kCdrx1rSAcJCOLC&#10;mZpLDdtN/vACwgdkg41j0vBPHqaT25sxZsYd+YMO61CKGMI+Qw1VCG0mpS8qsugHriWO3JfrLIYI&#10;u1KaDo8x3DbyMUmUtFhzbKiwpdeKip/1n9Uw2/3uN6vV/C3/POXJadG/z7+Xz1rf3/WzEYhAfbiK&#10;L+6F0aBUOkzVk4qb46V4B+TkDAAA//8DAFBLAQItABQABgAIAAAAIQDb4fbL7gAAAIUBAAATAAAA&#10;AAAAAAAAAAAAAAAAAABbQ29udGVudF9UeXBlc10ueG1sUEsBAi0AFAAGAAgAAAAhAFr0LFu/AAAA&#10;FQEAAAsAAAAAAAAAAAAAAAAAHwEAAF9yZWxzLy5yZWxzUEsBAi0AFAAGAAgAAAAhANDBPmvKAAAA&#10;4gAAAA8AAAAAAAAAAAAAAAAABwIAAGRycy9kb3ducmV2LnhtbFBLBQYAAAAAAwADALcAAAD+AgAA&#10;AAA=&#10;">
                  <v:imagedata r:id="rId248" o:title=""/>
                </v:shape>
                <w10:wrap type="topAndBottom"/>
              </v:group>
            </w:pict>
          </mc:Fallback>
        </mc:AlternateContent>
      </w:r>
      <w:r w:rsidR="00B634AD">
        <w:t>Concept 1</w:t>
      </w:r>
      <w:bookmarkEnd w:id="311"/>
    </w:p>
    <w:p w14:paraId="68D15A38" w14:textId="006F6C2D" w:rsidR="00B634AD" w:rsidRDefault="00B634AD">
      <w:pPr>
        <w:spacing w:line="259" w:lineRule="auto"/>
        <w:rPr>
          <w:rFonts w:eastAsiaTheme="majorEastAsia" w:cstheme="majorBidi"/>
          <w:color w:val="2F5496" w:themeColor="accent1" w:themeShade="BF"/>
          <w:sz w:val="26"/>
          <w:szCs w:val="26"/>
        </w:rPr>
      </w:pPr>
      <w:r>
        <w:br w:type="page"/>
      </w:r>
    </w:p>
    <w:p w14:paraId="4CDBD3F8" w14:textId="5B596F77" w:rsidR="00B634AD" w:rsidRPr="00B634AD" w:rsidRDefault="000228C9" w:rsidP="00B634AD">
      <w:pPr>
        <w:pStyle w:val="Heading2"/>
      </w:pPr>
      <w:bookmarkStart w:id="314" w:name="_Toc231131486"/>
      <w:r>
        <w:rPr>
          <w:noProof/>
        </w:rPr>
        <w:lastRenderedPageBreak/>
        <mc:AlternateContent>
          <mc:Choice Requires="wps">
            <w:drawing>
              <wp:anchor distT="0" distB="0" distL="114300" distR="114300" simplePos="0" relativeHeight="252205056" behindDoc="0" locked="0" layoutInCell="1" allowOverlap="1" wp14:anchorId="11161D32" wp14:editId="21620AF4">
                <wp:simplePos x="0" y="0"/>
                <wp:positionH relativeFrom="margin">
                  <wp:align>left</wp:align>
                </wp:positionH>
                <wp:positionV relativeFrom="paragraph">
                  <wp:posOffset>4457700</wp:posOffset>
                </wp:positionV>
                <wp:extent cx="3200400" cy="635"/>
                <wp:effectExtent l="0" t="0" r="0" b="8255"/>
                <wp:wrapTopAndBottom/>
                <wp:docPr id="1655395019" name="Text Box 1"/>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4214FD27" w14:textId="0C4A91E3" w:rsidR="000228C9" w:rsidRPr="00B10AE5" w:rsidRDefault="000228C9" w:rsidP="000228C9">
                            <w:pPr>
                              <w:pStyle w:val="Caption"/>
                              <w:rPr>
                                <w:noProof/>
                                <w:sz w:val="26"/>
                                <w:szCs w:val="26"/>
                              </w:rPr>
                            </w:pPr>
                            <w:bookmarkStart w:id="315" w:name="_Toc231132805"/>
                            <w:r>
                              <w:t xml:space="preserve">Figure </w:t>
                            </w:r>
                            <w:fldSimple w:instr=" SEQ Figure \* ARABIC ">
                              <w:r w:rsidR="00582475">
                                <w:rPr>
                                  <w:noProof/>
                                </w:rPr>
                                <w:t>82</w:t>
                              </w:r>
                            </w:fldSimple>
                            <w:r>
                              <w:t xml:space="preserve"> </w:t>
                            </w:r>
                            <w:r w:rsidRPr="001B5D25">
                              <w:t xml:space="preserve">Generative design concept </w:t>
                            </w:r>
                            <w:r>
                              <w:t>2</w:t>
                            </w:r>
                            <w:r w:rsidRPr="001B5D25">
                              <w:t xml:space="preserve"> images and datasheet</w:t>
                            </w:r>
                            <w:bookmarkEnd w:id="3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161D32" id="_x0000_s1101" type="#_x0000_t202" style="position:absolute;left:0;text-align:left;margin-left:0;margin-top:351pt;width:252pt;height:.05pt;z-index:25220505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qb5GQIAAEAEAAAOAAAAZHJzL2Uyb0RvYy54bWysU8Fu2zAMvQ/YPwi6L07arRuMOEWWIsOA&#10;oC2QDj0rshwLkEWNUmJnXz9KtpOt7WnYRaZJ6lHke5zfdo1hR4Vegy34bDLlTFkJpbb7gv94Wn/4&#10;wpkPwpbCgFUFPynPbxfv381bl6srqMGUChmBWJ+3ruB1CC7PMi9r1Qg/AacsBSvARgT6xX1WomgJ&#10;vTHZ1XR6k7WApUOQynvy3vVBvkj4VaVkeKgqrwIzBae3hXRiOnfxzBZzke9RuFrL4RniH17RCG2p&#10;6BnqTgTBDqhfQTVaIniowkRCk0FVaalSD9TNbPqim20tnEq90HC8O4/J/z9YeX/cukdkofsKHREY&#10;B9I6n3tyxn66Cpv4pZcyitMIT+exqS4wSc5rIuLjlEKSYjfXnyJGdrnq0IdvChoWjYIjcZJGJY4b&#10;H/rUMSVW8mB0udbGxJ8YWBlkR0H8tbUOagD/K8vYmGsh3uoBoye79BGt0O06psuCf04PjK4dlCfq&#10;HaGXhXdyrangRvjwKJB0QD2RtsMDHZWBtuAwWJzVgL/e8sd8ooeinLWkq4L7nweBijPz3RJxUYSj&#10;gaOxGw17aFZArc5oa5xMJl3AYEazQmieSfLLWIVCwkqqVfAwmqvQq5tWRqrlMiWR1JwIG7t1MkKP&#10;g33qngW6gZZAbN7DqDiRv2Cnz038uOUh0KgTdZcpDvMmmSbyh5WKe/Dnf8q6LP7iNwAAAP//AwBQ&#10;SwMEFAAGAAgAAAAhALH42d7eAAAACAEAAA8AAABkcnMvZG93bnJldi54bWxMjzFPwzAQhXck/oN1&#10;SCyI2i2hoBCnqioYYKkIXdjc+BoH4nMUO2349xwssL27d3r3vWI1+U4ccYhtIA3zmQKBVAfbUqNh&#10;9/Z0fQ8iJkPWdIFQwxdGWJXnZ4XJbTjRKx6r1AgOoZgbDS6lPpcy1g69ibPQI7F3CIM3icehkXYw&#10;Jw73nVwotZTetMQfnOlx47D+rEavYZu9b93VeHh8WWc3w/Nu3Cw/mkrry4tp/QAi4ZT+juEHn9Gh&#10;ZKZ9GMlG0WngIknDnVqwYPtWZSz2v5s5yLKQ/wuU3wAAAP//AwBQSwECLQAUAAYACAAAACEAtoM4&#10;kv4AAADhAQAAEwAAAAAAAAAAAAAAAAAAAAAAW0NvbnRlbnRfVHlwZXNdLnhtbFBLAQItABQABgAI&#10;AAAAIQA4/SH/1gAAAJQBAAALAAAAAAAAAAAAAAAAAC8BAABfcmVscy8ucmVsc1BLAQItABQABgAI&#10;AAAAIQBaMqb5GQIAAEAEAAAOAAAAAAAAAAAAAAAAAC4CAABkcnMvZTJvRG9jLnhtbFBLAQItABQA&#10;BgAIAAAAIQCx+Nne3gAAAAgBAAAPAAAAAAAAAAAAAAAAAHMEAABkcnMvZG93bnJldi54bWxQSwUG&#10;AAAAAAQABADzAAAAfgUAAAAA&#10;" stroked="f">
                <v:textbox style="mso-fit-shape-to-text:t" inset="0,0,0,0">
                  <w:txbxContent>
                    <w:p w14:paraId="4214FD27" w14:textId="0C4A91E3" w:rsidR="000228C9" w:rsidRPr="00B10AE5" w:rsidRDefault="000228C9" w:rsidP="000228C9">
                      <w:pPr>
                        <w:pStyle w:val="Caption"/>
                        <w:rPr>
                          <w:noProof/>
                          <w:sz w:val="26"/>
                          <w:szCs w:val="26"/>
                        </w:rPr>
                      </w:pPr>
                      <w:bookmarkStart w:id="316" w:name="_Toc231132805"/>
                      <w:r>
                        <w:t xml:space="preserve">Figure </w:t>
                      </w:r>
                      <w:fldSimple w:instr=" SEQ Figure \* ARABIC ">
                        <w:r w:rsidR="00582475">
                          <w:rPr>
                            <w:noProof/>
                          </w:rPr>
                          <w:t>82</w:t>
                        </w:r>
                      </w:fldSimple>
                      <w:r>
                        <w:t xml:space="preserve"> </w:t>
                      </w:r>
                      <w:r w:rsidRPr="001B5D25">
                        <w:t xml:space="preserve">Generative design concept </w:t>
                      </w:r>
                      <w:r>
                        <w:t>2</w:t>
                      </w:r>
                      <w:r w:rsidRPr="001B5D25">
                        <w:t xml:space="preserve"> images and datasheet</w:t>
                      </w:r>
                      <w:bookmarkEnd w:id="316"/>
                    </w:p>
                  </w:txbxContent>
                </v:textbox>
                <w10:wrap type="topAndBottom" anchorx="margin"/>
              </v:shape>
            </w:pict>
          </mc:Fallback>
        </mc:AlternateContent>
      </w:r>
      <w:r>
        <w:rPr>
          <w:noProof/>
        </w:rPr>
        <mc:AlternateContent>
          <mc:Choice Requires="wpg">
            <w:drawing>
              <wp:anchor distT="0" distB="0" distL="114300" distR="114300" simplePos="0" relativeHeight="252198912" behindDoc="0" locked="0" layoutInCell="1" allowOverlap="1" wp14:anchorId="2E9223B9" wp14:editId="17B8A36B">
                <wp:simplePos x="0" y="0"/>
                <wp:positionH relativeFrom="column">
                  <wp:posOffset>0</wp:posOffset>
                </wp:positionH>
                <wp:positionV relativeFrom="paragraph">
                  <wp:posOffset>281940</wp:posOffset>
                </wp:positionV>
                <wp:extent cx="5731510" cy="4119880"/>
                <wp:effectExtent l="0" t="0" r="2540" b="0"/>
                <wp:wrapTopAndBottom/>
                <wp:docPr id="1042509031" name="Group 79"/>
                <wp:cNvGraphicFramePr/>
                <a:graphic xmlns:a="http://schemas.openxmlformats.org/drawingml/2006/main">
                  <a:graphicData uri="http://schemas.microsoft.com/office/word/2010/wordprocessingGroup">
                    <wpg:wgp>
                      <wpg:cNvGrpSpPr/>
                      <wpg:grpSpPr>
                        <a:xfrm>
                          <a:off x="0" y="0"/>
                          <a:ext cx="5731510" cy="4119880"/>
                          <a:chOff x="0" y="0"/>
                          <a:chExt cx="5731510" cy="4119880"/>
                        </a:xfrm>
                      </wpg:grpSpPr>
                      <pic:pic xmlns:pic="http://schemas.openxmlformats.org/drawingml/2006/picture">
                        <pic:nvPicPr>
                          <pic:cNvPr id="206261251" name="Picture 76"/>
                          <pic:cNvPicPr>
                            <a:picLocks noChangeAspect="1"/>
                          </pic:cNvPicPr>
                        </pic:nvPicPr>
                        <pic:blipFill>
                          <a:blip r:embed="rId249">
                            <a:extLst>
                              <a:ext uri="{28A0092B-C50C-407E-A947-70E740481C1C}">
                                <a14:useLocalDpi xmlns:a14="http://schemas.microsoft.com/office/drawing/2010/main" val="0"/>
                              </a:ext>
                            </a:extLst>
                          </a:blip>
                          <a:stretch>
                            <a:fillRect/>
                          </a:stretch>
                        </pic:blipFill>
                        <pic:spPr>
                          <a:xfrm>
                            <a:off x="0" y="0"/>
                            <a:ext cx="5731510" cy="3604260"/>
                          </a:xfrm>
                          <a:prstGeom prst="rect">
                            <a:avLst/>
                          </a:prstGeom>
                        </pic:spPr>
                      </pic:pic>
                      <pic:pic xmlns:pic="http://schemas.openxmlformats.org/drawingml/2006/picture">
                        <pic:nvPicPr>
                          <pic:cNvPr id="729965076" name="Picture 77"/>
                          <pic:cNvPicPr>
                            <a:picLocks noChangeAspect="1"/>
                          </pic:cNvPicPr>
                        </pic:nvPicPr>
                        <pic:blipFill>
                          <a:blip r:embed="rId250">
                            <a:extLst>
                              <a:ext uri="{28A0092B-C50C-407E-A947-70E740481C1C}">
                                <a14:useLocalDpi xmlns:a14="http://schemas.microsoft.com/office/drawing/2010/main" val="0"/>
                              </a:ext>
                            </a:extLst>
                          </a:blip>
                          <a:stretch>
                            <a:fillRect/>
                          </a:stretch>
                        </pic:blipFill>
                        <pic:spPr>
                          <a:xfrm>
                            <a:off x="0" y="3604260"/>
                            <a:ext cx="5731510" cy="515620"/>
                          </a:xfrm>
                          <a:prstGeom prst="rect">
                            <a:avLst/>
                          </a:prstGeom>
                        </pic:spPr>
                      </pic:pic>
                    </wpg:wgp>
                  </a:graphicData>
                </a:graphic>
              </wp:anchor>
            </w:drawing>
          </mc:Choice>
          <mc:Fallback>
            <w:pict>
              <v:group w14:anchorId="441DA38B" id="Group 79" o:spid="_x0000_s1026" style="position:absolute;margin-left:0;margin-top:22.2pt;width:451.3pt;height:324.4pt;z-index:252198912" coordsize="57315,41198"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LNdIc9aAgAATwcAAA4AAABkcnMvZTJvRG9jLnhtbNRVyW7bMBC9&#10;F+g/ELzHWhLLtmA5KOrGKBA0RpcPoClKIiIuIOnt7zukFNdLgBRGLjmY5oizvHl8JKf3O9GiDTOW&#10;K1ngZBBjxCRVJZd1gf/8frgZY2QdkSVplWQF3jOL72efP023OmepalRbMoMgibT5Vhe4cU7nUWRp&#10;wwSxA6WZhMVKGUEcmKaOSkO2kF20URrHWbRVptRGUWYtfJ13i3gW8lcVo+6pqixzqC0wYHNhNGFc&#10;+TGaTUleG6IbTnsY5AoUgnAJRQ+p5sQRtDb8IpXg1CirKjegSkSqqjhloQfoJonPulkYtdahlzrf&#10;1vpAE1B7xtPVaemPzcLoX3ppgImtroGLYPledpUR/h9Qol2gbH+gjO0covBxOLpNhgkwS2HtLkkm&#10;43FPKm2A+Ys42nx7IzJ6KRydwNGc5vDrOYDZBQdvawWi3Now3CcR/5VDEPO81jewXZo4vuItd/sg&#10;PdgYD0pulpwuTWcAnUuDeFngNM7SLEmHCUaSCFA+ePniaJR50flI79yFEt/ao6LPFkn1tSGyZl+s&#10;BvHCkfLe0al7ME/qrlquH3jb+u3y875DEPqZUF4hqRPhXNG1YNJ1p8qwFppV0jZcW4xMzsSKQVfm&#10;exkAkdw6wxxtfMEKCv8EsB7o0UJA+Q+Yb8GCzq5S1m0W36VZUNZBH0CasW7BlEB+AuAAA2wKycnm&#10;0fZoXlx6DjsAARng6bYBJh9GVaN0MsmGMWjoXFWjj62q1MM/Es+7qepIOSR/9dYaJsMsfX9phesL&#10;bu1wKPoXxj8LxzbMj9/B2V8AAAD//wMAUEsDBAoAAAAAAAAAIQDdkZo0xE8AAMRPAAAUAAAAZHJz&#10;L21lZGlhL2ltYWdlMS5KUEf/2P/gABBKRklGAAEBAQB4AHgAAP/hAwpFeGlmAABNTQAqAAAACAAE&#10;ATsAAgAAABUAAAFKh2kABAAAAAEAAAFgnJ0AAQAAACoAAALY6hwABwAAAQwAAAA+AAAAABzqAAAA&#10;AQ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BTaW1lb24gU2NvYmVyZy1FdmFucwAA&#10;AAWQAwACAAAAFAAAAq6QBAACAAAAFAAAAsKSkQACAAAAAzgyAACSkgACAAAAAzgyAADqHAAHAAAB&#10;DAAAAaIAAAAAHOoAAAAB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DIwMjY6MDU6&#10;MzAgMTQ6MjY6MzEAMjAyNjowNTozMCAxNDoyNjozMQAAAFMAaQBtAGUAbwBuACAAUwBjAG8AYgBl&#10;AHIAZwAtAEUAdgBhAG4AcwAAAP/hBCdodHRwOi8vbnMuYWRvYmUuY29tL3hhcC8xLjAvADw/eHBh&#10;Y2tldCBiZWdpbj0n77u/JyBpZD0nVzVNME1wQ2VoaUh6cmVTek5UY3prYzlkJz8+DQo8eDp4bXBt&#10;ZXRhIHhtbG5zOng9ImFkb2JlOm5zOm1ldGEvIj48cmRmOlJERiB4bWxuczpyZGY9Imh0dHA6Ly93&#10;d3cudzMub3JnLzE5OTkvMDIvMjItcmRmLXN5bnRheC1ucyMiPjxyZGY6RGVzY3JpcHRpb24gcmRm&#10;OmFib3V0PSJ1dWlkOmZhZjViZGQ1LWJhM2QtMTFkYS1hZDMxLWQzM2Q3NTE4MmYxYiIgeG1sbnM6&#10;ZGM9Imh0dHA6Ly9wdXJsLm9yZy9kYy9lbGVtZW50cy8xLjEvIi8+PHJkZjpEZXNjcmlwdGlvbiBy&#10;ZGY6YWJvdXQ9InV1aWQ6ZmFmNWJkZDUtYmEzZC0xMWRhLWFkMzEtZDMzZDc1MTgyZjFiIiB4bWxu&#10;czp4bXA9Imh0dHA6Ly9ucy5hZG9iZS5jb20veGFwLzEuMC8iPjx4bXA6Q3JlYXRlRGF0ZT4yMDI2&#10;LTA1LTMwVDE0OjI2OjMxLjgxNzwveG1wOkNyZWF0ZURhdGU+PC9yZGY6RGVzY3JpcHRpb24+PHJk&#10;ZjpEZXNjcmlwdGlvbiByZGY6YWJvdXQ9InV1aWQ6ZmFmNWJkZDUtYmEzZC0xMWRhLWFkMzEtZDMz&#10;ZDc1MTgyZjFiIiB4bWxuczpkYz0iaHR0cDovL3B1cmwub3JnL2RjL2VsZW1lbnRzLzEuMS8iPjxk&#10;YzpjcmVhdG9yPjxyZGY6U2VxIHhtbG5zOnJkZj0iaHR0cDovL3d3dy53My5vcmcvMTk5OS8wMi8y&#10;Mi1yZGYtc3ludGF4LW5zIyI+PHJkZjpsaT5TaW1lb24gU2NvYmVyZy1FdmFuczwvcmRmOmxpPjwv&#10;cmRmOlNlcT4NCgkJCTwvZGM6Y3JlYXRvcj48L3JkZjpEZXNjcmlwdGlvbj48L3JkZjpSREY+PC94&#10;OnhtcG1ldGE+DQ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PD94cGFja2V0IGVuZD0ndyc/&#10;Pv/bAEMABwUFBgUEBwYFBggHBwgKEQsKCQkKFQ8QDBEYFRoZGBUYFxseJyEbHSUdFxgiLiIlKCkr&#10;LCsaIC8zLyoyJyorKv/bAEMBBwgICgkKFAsLFCocGBwqKioqKioqKioqKioqKioqKioqKioqKioq&#10;KioqKioqKioqKioqKioqKioqKioqKioqKv/AABEIAkADl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pG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x9Z8SWukMISDNcsMiJe31PaudHjDVyxJjswM8L5bZA+u6gDu&#10;qK4218cSwKf7VtA4zw9qOg91J/rXWWd5Bf2kdzaSCSKQZVhQBN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Vl69rkGi6fJIzK1xtPlQ55c9uBzj3qHX9bbT4&#10;fIslEl5IPlHZB6muNFmzObjULgzTkfNI5yaAKFmLqZnuL35riZi7n69qvC1kYZAquNcso5zBA6u6&#10;nBxWnFeb1BFAFY2ZCkvj8aXwd4gaw8WPocmPs10C8X+zIOuPYii7uTsNef8AiC5uLHUINStGKT2s&#10;okQj2NAH0VRVHRdTj1jRLTUIcbbiIPwc4PcfnV6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iubqCzgM11KsUY6sxxQBI7rGhdyFVRkk9hXKaj4ma/xDocpEWf3lzt6+y5/&#10;nVTUtUu9XuHUOYdP6Kg4MnuT6e1ZepapbaVZZYgdlA7n0FAFi4uIrZWklfLHlnc5J/GvOvFniHVN&#10;T8y10JCsYGDcE4BPoK6nUfDeran4cvtU1sNZW8UW+C2WTDyd8seMfTrXIW1x/ZnlWWqo0DNzE7fd&#10;kHsemaALvgzQHtrVZLtjJO3LMxzzXbouxcVn6U0fkDyyPwq+0gA60AQ3AyDXJ69AskLg+ldLcz4U&#10;4rldXuQDtbLO5wkajJY+woA7/wCC915vgya1L7ja3TrtJ5UHBH4da9DrxX4YTTaD4pisLkMh1EOW&#10;iJ+4RyPr0r2q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rG1fxFFYHybRVubo&#10;nBQNwnux/pQBb1LVrbS4S07bpCPkiU/M/wBBXJ39zLqs63F8NsacpDnIT39zVdk3XUl9ePvuJPvM&#10;T0HoPQVlXF5f6zdf2d4egM8pYLJLn5IQe7GgCbVNXMG21sYWuLqTiOGMZZvwrf8ADPgzYkGpeJUS&#10;41EHzI4jylv6ADu3vWh4V8IW/huN5ZJ2vb+X/WXMg5A/ur6D+ddFQByHxP1FtO8DXTp1kdI+R1yw&#10;4rlrCbTtY0FIL5Y5ItnzLKAa0PjQjT+H9OtkGTLer3/2TXJ3nh94vD6O0zQ7RnKnBNAFqx8NXlq0&#10;r6Lf/wCikHy4bkZwf94c4/CnnSvFbMQz6Zt9RM//AMRTtIvriC0SGbIKqOtaB1N+3P0oAzv+Ed1e&#10;SMG71W3gGPmWGIv+TEj+VWRDp+jxloIw02Pmlblm/GnTX0jKQaxb+YrEzNycdKAOdl18w/ELSLsh&#10;gkd0udvHGcV9L18hanMf7ctnBIImXBHbmvrxfuj6UALRRRQAUUUUAFFFFABRRRQAUUUUAFFFFABR&#10;RRQAUUUUAFFFFABRRRQAUUUUAFFFFABRRRQAUUUUAFFFFABRRRQAUUUUAFFFFABRRRQAUUUUAFFF&#10;FABRRRQAUUUUAFFFFABRRRQAUUUUAFFFFABRRRQAUUUUAFFFFABRRRQAUUUUAFFFFABRRRQAUUUU&#10;AFFFFABRRRQAUUUUAFFFFABRRRQAUUUUAFFFFABRRRQAUUUUAFFFFABRRRQAUUUUAFFFFABRRRQA&#10;UUUUAFBOBk9KZNNHbwtLO4SNBlmY8CuQ1rVZNYYW9qzJY9WYEgy+30oAu6t4id5Xs9MGeMPc54X2&#10;X1PvXPu1vplsWYgd2ZjyT6motR1O10mzLyusaqKh0bwtdeMlh1DWGltNL3747bGHuB6t6Kf1oAhg&#10;0zWfGMwWyJstL5D3rdX9kXv9a9F0LQrLw9pcdjp0e1F5Zzy0jd2Y9zV6GGO3hSKBFjjQBVVRgAel&#10;RXl/b2EJkuZAoAyFzy30HegCxVDU9c07R4w2oXKxk9EGWY/RRzXKar4wu5kK2o+xRHoxwZG/w/D8&#10;65kaW99OZ23KxOWllYs7/rQBo+JNei1+7txLEsdpbSeZEMkySHpkjHH0p0Zl1NlE8Kx2ykFVPJOP&#10;5Uy3sLWyGVUFu7HrVe+1y3sVO51X8aANG7tIhygA+lZboiGst/GlnIdok59jUiaityu5OhoAnlYD&#10;pXPazN8pFbMjsV4rC1KIuTmgDhdQBbWLX/rsv86+wl+4v0r5Mv7J/tUcyqW8twxA9jX1FoOsWmua&#10;PBd2MvmKUAYH7ynHII9aANKiiigAooooAKKKKACiiigAooooAKKKKACiiigAooooAKKKKACiiigA&#10;ooooAKKKKACiiigAooooAKKKKACiiigAooooAKKKKACiiigAooooAKKKKACiiigAooooAKKKKACi&#10;iigAooooAKKKKACiiigAooooAKKKKACiiigAooooAKKKKACiiigAooooAKKKKACiiigAooooAKKK&#10;KACiiigAooooAKKKKACiiigAooooAKKKKACiiigAooooAKKKKACiiobm7t7KHzbueOCPON0jBRn8&#10;aAJqp6lqlvpdt5twSSeFjTlmPsKxNT8USM/laMqOP4p3zgfQd/rWMI2aVrm8lM07D5nb/PFAEl5d&#10;XmqXTTXkhjtv+WdsDwPc+prG1rXo9ORIYEaa5lYJFDGMs7HoAKrazrc8t0ml6JF9q1CY4SNT09z6&#10;Cuq0HwrpvhK1Gr69Os+p7f3lzISQhP8ACi9v5mgCLw14KuHuv7T8U+XNKR+5sxykWf73Yn9K6vU9&#10;WstGtRLeyiNeiIoyzewArj9Z8d3kqsmjwpbxDj7ROcsfoo4H4/lXNR/2lqUrTyEyO3/LWUk/zoA6&#10;nUPHU86bdOtzaoess2C34L0rFa5uL59xLux6ySHJqOHTNnz3chkf1J/pUkt/b2q8sFAoAljs4om8&#10;yX53/vNUV9q0FlCSzqoA9a5bUPGD3V4LDRLeW/u3OFigUsf0rpNH+Et5qzJdeNb5hGRn+z7VsD6O&#10;/wDQfnQBzKa7rHiW8ay8KWEl9IDh5RxHH7sx4FXZ/hBqrql34n1GW5U8vDYE4T8xkivZtL0jT9Es&#10;Us9JtIrS3TokS4H1PqferlAHyhr/AIKufDviAz2aTy6aRuV8Ftvru9K6LQ9SspVCJMpYcEZ6V75q&#10;OiW2oRnCrDN1Eqrz+PrXC6r4PsDLImqaRGNx4uI12h/+BLyDQBhIglj/AHZ3VWl01pmxg810um6F&#10;Y6YpS23hT0DsWx+J5p10yRTxwW8RmuZTiONBlmP+e9AHNQ6FDExM5A781raRplzPco/hsypKrczx&#10;NhF55DHp+HWun07wYb6Fn8TRodx+W2ikOFH+0RjP0HFdZaWdtYWqW1lBHBDGMLHGoUD8KAJU3BF3&#10;nLY5I9aWiigAooooAKKKKACiiigAooooAKKKKACiiigAooooAKKKKACiiigAooooAKKKKACiiigA&#10;ooooAKKKKACiiigAooooAKKKKACiiigAooooAKKKKACiiigAooooAKKKKACiiigAooooAKKKKACi&#10;iigAooooAKKKKACiiigAooooAKKKKACiiigAooooAKKKKACiiigAooooAKKKKACiiigAooooAKKK&#10;KACiiigAooooAKKKKACiiigAooooAKKKR3WNC7sFVRkkngCgBJZBFE0jdFGeTivM9S8T2sjeb4iu&#10;lgVZD5QkGyNeeOTwTitjU9T/ALZvg8MzGwh+6AcCRvX3Fcvq3iCNLoW1sPNkJwEUZzQBvWs0F1br&#10;PbOrwsMq6ng1h63rscdyun2rr58vBdj8sQ/vGpk0+5/sgpcXBsk3bwIMBgO6nOR+VcLqF/bjV47P&#10;TIN4D4aTOSffNAHfWOoWWg6eYdAhLXcg/fancL87HvtB7VXMk2oMC7zXDg8ySuWx9M9KbZ6ZAYEa&#10;Ys7AfxNxVt7uC0jPKqBQAkOmQoQ8/wA7D17Ul5qtrYRHc6qB71zmo+LmuLtbDRoJb27kOFigQsf0&#10;q/pHwk1rxBMt34yvjZW5ORY2zZcj0Zug/DNAGRJ4qvNZvzYeHbKbULj+7CpIX6noPxrd0j4Va5rb&#10;rP4uv/sVvnP2O0bc7D/aY8D8M16npGi6doVglnpFnFawKPuxqBn3J7n3NXqAMrQvDOj+GrT7Poth&#10;Far/ABMoy7+7MeT+NatFFABRRRQAUjKGUhgCD1BpaKAMqTw9aSXCyK8sag5MSEbT+Yz+RrQhtYLb&#10;P2eGOPPXYoGalooAKKKKACiiigAooooAKKKKACiiigAooooAKKKKACiiigAooooAKKKKACiiigAo&#10;oooAKKKKACiiigAooooAKKKKACiiigAooooAKKKKACiiigAooooAKKKKACiiigAooooAKKKKACii&#10;igAooooAKKKKACiiigAooooAKKKKACiiigAooooAKKKKACiiigAooooAKKKKACiiigAooooAKKKK&#10;ACiiigAooooAKKKKACiiigAooooAKKKKACiiigAopk08VtC0txIsUa9Wc4ArlNU8Ys0hg0WNZFx8&#10;1y/3R9B1oA6DVNYstHtxLfTBAxwigZZz6AVxmr6xfeIFaEL9l08kHbnDyD0b0+lZmHM3mzyvc3DH&#10;JeQ5NWRbPPg3DHb/AHAcCgCJxM8JtrPaBjG4fw0um6HZ6YzXDL5lw33pX5P4elXVKQrhQAB6Via/&#10;4gg02ykklkAwOmaAMzxjr5EJtLZ8SPxxWFpVpBYRpLMQX6kmuVS/1fxPrBbRNNubxt2F8uMkD6no&#10;K9O0D4N6xf7JfF2pi3hwCbW0OWPsWPA/CgDEm8XvcXIsNFtpr67bhYrdCxP5dK6LRPhbr2tuLnxf&#10;fmwt25+xWzZkI9GfoPwzXpuheGdH8NWf2bRLCK1T+JlGWf3ZjyfxrVoAy9D8N6R4btfs+jWMVsp+&#10;8wGXf3ZjyfxrUoooAKKKKACiiigAooooAKKKKACiiigAooooAKKKKACiiigAooooAKKKKACiiigA&#10;ooooAKKKKACiiigAooooAKKKKACiiigAooooAKKKKACiiigAooooAKKKKACiiigAooooAKKKKACi&#10;iigAooooAKKKKACiiigAooooAKKKKACiiigAooooAKKKKACiiigAooooAKKKKACiiigAooooAKKK&#10;KACiiigAooooAKKKKACiiigAooooAKKKKACiiigAooooAKKKKACiiigAooqhqes2mlRFrh90mPli&#10;Tl2/D+tAF+sLVvFVrYO9vaj7VdqPuL91T/tGuc1TXb7UiS8psbPH+qVvmb6t/SsuNnlXZZx7E7yO&#10;Ov8AjQBLqN3carKsuqyiQp92JOEX8O9JHC8mMDYlTQ2ixcuxdvU0+SZIx1oAWOFIRx19TTJrtIlO&#10;5gKwtZ8UWunRkySDd2HrSaN4S8R+MJI7m9LaVpT87m/10i/7K9vqaAI9R8R7rpbLTYpLy8kOEhhU&#10;sx/LoPetvRPhR/aUi3/jd/PbO5LCNz5a/wC+e59un1rtvD/hLR/DMJXSrRUkYfPO53SP9WPP4dK2&#10;qAK9nYWmnW6wWFtFbRKMKkSBQB+FW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kd1jQvIwVVGSzHAFZer+IbTSUIbM8/QQxkZ/H0FcRquq3eszf6dnyAcpaxn5Qfc/xUAb2s+LZX&#10;la10MKQPvXZOVHso7/WuXEmZ3aEG5uHJLyscjP1qWO1lnA8791EOkad/rVndDax4UBQKAIY7Dcwk&#10;vH8xuy/wj8KneeOJcDAxWJqniOC0Ri0gGPeuVh1bXvFl41n4UsZLpgcPN0jj+rHigDrdT8RWljGz&#10;TTKuPU1lWFt4m8ZyD+xLRreyJ5vbjKJj/Z7t+ArrPCHwltdMkTUfFMo1bUuoRxmCI+ynqfc16Oqh&#10;VCqAABgADpQByHhn4c6VoWy6vVXUtSHJuZl4U/7KnIH1612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Uc88VtC0txIkUa9Wc4ArlNU8YySSGDQ41dcfNdScKPoO5oA6TUdUtNL&#10;tzLeTBOMqnVm9gO9cbqXjK+u1Is4vsVuf435dh/T/PNc+TvuWbdJqN633pJDkD8e1XIbCRsSX0m8&#10;9Qg+6tAFaGFrg4RCqk5Lt1NaMUEVsvqfUmori/htUxkDFchrvjOCzUjzMt0AHU0AdNf6zDaocsBi&#10;uH1XxhNd3i2OlxyXV1KdqRRDJJq9oXgPxP47Iur530bTGPDSofNlH+yvYe5r2Dwr4I0TwfZiLSbV&#10;fOI/eXMgDSyfVv6UAea+HPg3qer3Ed944ufKgzu/s+B8s3s7Dp9BXr+l6Rp+iWKWek2cNpbp0jiX&#10;A+vuferl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Wdq2uWejwF7hi8mPlhj&#10;wXb6CgDRrA1bxZa2UkltZj7XeKMbF+6h/wBo1hX/AIg1DVIWVv8AQbZhhkB+cj3b/CsVZsfutPiz&#10;6yN0/wDr0AWNSuZ9QZJ9Zm8xl+5AnCD2x3/Gokt5rtcSJ5UPZc8kVLBZ+W3m3D75PVu1R3+rwWUR&#10;LuBgetAFtVgsocRqqAelYGs+JrexjYtIox71zt34qvNb1EaX4dtpL27c4CR9B7k9AK67wx8GhM66&#10;h46n+2T53LZROfKT/ePVj+lAHF2EXiXx5eeV4ftHW03Ye+mBWNR7HufYV6r4P+FejeGJBeXZOq6k&#10;eTc3CAhD/sL2+vWu2ggitoEht41iijG1UQYCj0Ap9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SO6xoXdgqqMkk4AoAWobq8t7GAzXcyxRjux/wA5rA1PxdCitFo4FzP08wj92v49&#10;65e+vJLmQPqlw1zLnKR44X6L2oA29Q8W3V1I0WkoIYf+fmQZLe4Hb8a5wmMXDsrmadjlnJ3HP1qV&#10;LR7j5pCyKf4c1YWG3s4/lCrQBW+xyXDbp3IT+72qSSe3so+oGKw9b8XWmmxOXlUEds1jaNonir4h&#10;yF7RW0vTM83dwhG8f7C9/wCVAE+u+OYbWTyIMyytwqRjLE+gAqzoPw18QeL3jvvE076Xp7HItQD5&#10;0g9/7o/WvRvCHw50TwhH5lvGbu+b797cANIfp/dHsK6ygDL0Lw3pHhqzFtothFax/wARRfmf3LdT&#10;+Nal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VTUNUtNLgMt5Mqf3Vz8zewH&#10;euS1TxBe6ip8mQ6faDqc/vHH17UAdHqniG001zDzNc44iTt9T2rkr/UL7UEZtVuo4YD/AMsEbauP&#10;f1/Guf8A7VeeZoNEhaUg4edvuj8e9WrfQ4zItxqbfaZgcjcOF+goAnUyS/u7RRHEON+P5VPFbQ22&#10;WPLnqx6mmXN/Dax9QAK47XPG0VqfLhJklY4VE5LH0AoA6y91aG1iZmdVAHUmuUTUda8XX5sPDFs0&#10;3JD3TAiKL/eatXwr8ONV8U7NS8YtLZ2LHKacAVeQernqo9utev2Gn2ml2Mdnp1vHb28QwkcYwAKA&#10;OD8KfCHTtIuV1DxBP/bOodR5qDyYz/sqev1NeiKoVQqgADgADpS0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Z+qa1Z6TEWuH3Sfwwpgu34f1oA0CcDJ4FcxrXih0/0fRCkkmSHm&#10;YZVPp6msTV9TutZkU3Dtb2w6W0b/AHv949/pVVbd5FwD5MY7DqaAKV7fSW8hlkWbUL2Q8nGcH+Si&#10;qq6VqOrS79Vl8mHtBGev1Nb0ccVuvyKB6n1qjf6rHaIWZgMUAWEW2022CRKsaqK5/WfFcFpG3zgY&#10;75rmtS8TXmr6gNP0SCa+unOFjhUtj3PoK7Hwt8GGmmTUPHNwt02Ny2EROxT/ALTd/p0oA42wtvEv&#10;jy88rQbVxabsSXso2xJ689z7CvWPBvwr0bwrILy4J1PUzybm4UfIf9hf4f512dpZ21hapbWUEdvB&#10;GMJHEoVVHsBU1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SO6xoXkYKqjJYnA&#10;FAC1Bd3ttYwmW8mSFB3Y4z9PWuf1LxcocwaKi3Mn8UzZ8tP8a56djPcfatTlNzc9FJGAvsB2oA2d&#10;U8VzTfu9I/dp/FNIvP4D/GueSJnkZxukdjlpHOcmrKxtKd0gCr2WleVY19KABYljGW5b1NMluljU&#10;5OBWNq/iO106JmllUY9TWDpdv4n8fTH+wYRb6eG2vfTnanvtHVj9KANPWfFltYjYrGSVjhY0GWY+&#10;gApukfD/AMReNHFxr7zaLpp5WLA86UfT+H8a9C8J/DrRvCzi6RXvdRYYe7uDub/gI6KK62gDG8N+&#10;FNH8J2H2XRbRYVPLyE7nkPqzHrWz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VUv9Ts9Mi8y9nWMY4XqzfQDk1yGo+I7/VlaK0DWFsT9/P7xx9e1AHQ6t4nsdKm+z5a4usZ8iLkj&#10;6ntXLalqF5qbu1/P5VqeluhwuPc96z1MUHyWyeZIerZ/malS1Z2D3LknsvYUAMVpZQEs08qMcbyP&#10;5Cp4oEg+ZmLv3Zjmkmuo7dOSABXJaz4zjinFpp6Pd3ch2pDCpZmP0FAHTXupw2sZaRwoHqa4+68Q&#10;6hrt2bDwtZzahc5wfKHyp7segFbmifDHWfFCrd+M55dOtSciwhYeY4/2m/h+nWvVtF0PTfD2mpY6&#10;PaJbW6dFUdT6k9SaAPPfDHwgjW4i1Pxlc/2hdD5hZgfuIz6H+9/KvTooo4IligjWONRhUQYAHsKf&#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E4GT0rnNW8X29sTBpSrfXOcHa3y&#10;J9T3/CgDfnuIbaEy3EqRRr1ZzgCuV1LxfLLIYdDjVl6G5kBwPoP8awL24nvpFudbuBIy/ciXhF9g&#10;O9MDXNz8sK+TF/eI5P8AhQAk0iJcGe6ke6u35JPJJ9h0FKkVzd8z/uY+yDqfrU8UENquerd2PU1Q&#10;1HXrWxjZpJVUAc80AXwIrVMDAxWHrfim00yImSVQewzyayYLnxH4zmMPhaxY2+cNezfLEv49/oK9&#10;A8M/CrSNIZLzWM6tqXDNJPzGh/2U6ficmgDg9N8NeLvHUySGNtH0ljkzzjEjr/sr1/E8V6l4X8Aa&#10;B4SXfptp5l2R893Od8rfj2+gxXSgADAGA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q97f2unW5nvp44Ih/E5x/+ugCxWXq3iCx0baty5eZxlIYxlm/wrnNR8YT37vb6QDDB0Ny&#10;R8xHqvpWTEixkld8sjHLO/JJ9SaAL2o6vqGrMRLIbS0xjyIzy31bv9KpRRKkYjtIwqjuBgVKIi3M&#10;x/DtTmnSJewFADFt1jbzJcM3qe1V7zU4rZCSQMVh+IPFdtp8TFpQCPesLR9C8U/EC5VrOGTT9LY/&#10;NfTrgEf7C9W/lQA/WvGcstwLPTo3uLmQ7Y4YVLMx+grqvCXwpn1HytU8cyNIWG5NNUkKn++QeT7V&#10;2Xg/4eaL4Oh3WcZub1v9ZeTgGQ/T0HsK6qgCG0tLewtUtrKCO3gjGEjjUKqj2Aqa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JCgknAHUms/U9bs9Kwtw+6VhlYk5Zq4/UrvUdc3&#10;peyiCyJ4t4iQSP8Aabv/ACoA3dW8X29tmDSgL246EofkT3J7/hXJ3ElzeuJdXuGuJc5Cfwr9B2qe&#10;OOKBRDbIFHqBTxEkOT1b1NAEcUIxnbtFPaRIxxVa6vUhUlmAFcpqvixVmFrZI9zcyHCQxLuZj7AU&#10;AdHe6vDaxlpHAx71yE2v6p4j1H+zPDFnJdzscMyg7I/dm6AV0GhfC7VvEgW88YTzadbE5FjEw8xx&#10;/tN/D9Oter6NoeneH9NSx0e1S2t06Ko6+5PUmgDz/wALfBy1tphqHjGWPV7zqsGD5MR+h+9+Nemx&#10;xpDGscSKiKMKqjAA9AKd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E4GTwK5&#10;nWPGdrZ5h0sLfXOdp2t8ifU9/wAKAOguruCxtnuLuVYokGWZjwK47UvFV7qUhh0cG2tgeblvvSD/&#10;AGR2+tZN1cz6nMtxqsplZfuxgYRPwpwLycRjav0oATCQkszNLKxyWY5JNKqXE/Mj+Wn91e9SLHHE&#10;MtyfU1Q1HW7axhZpJFUAdzQBoM6QL1xiua8QeLrTSoiXlAPbmsy2vNe8b3T23hS23xodsl3KdsUf&#10;49/oK77wp8JtL0d1vdeZdZ1PO4SzL+7jP+yh4/E80AcLonh7xP488ueNDpukuebmbh3X/YXr+J4r&#10;1bwz4C0Hwr+80+0El2Rh7uf55W/Ht9BiujACqAoAA6AdqW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qC7vbaxgM13MsSerHr7D1oAnrN1fXrHRoS11Juk/hhTlz+Fc1qvi26vWkt&#10;9JX7PCePtDffPuo7VgJZRhi7MZJWOWdzkk/WgC7qfiDUtbcqrNaWhGPKQ8t9T3qrbWaxqFiQAVZi&#10;t8D5qdNcxW6EsQMUAKkKpy1QXWowWiEu6rj3rmNd8bQWjeTb5mnY4SOMbmY+gAqbRfhv4i8YBLzx&#10;JdSaRYPyLZB+/ce+eF/U0AUNQ8W3F9ejT9AtZr+8c4WOFS2PcnsK6rw78JZruZb/AMc3KXZIyunw&#10;k+Wp/wBpv4vp0r0DQfDeleGrBbTR7OO3QD5mA+Zz6s3UmtSgCG0s7awtUt7KCO3hQYWOJQqgfQVN&#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13WOMvIwRVGSzHAArH1TxTYaezQ&#10;o/2i5HHlx84Pue3865C+1HUdVBOozhYT/wAu8fC/j6/jQB0Wp+MIlV4dGAuJgceYwIjH+P8AKuXu&#10;5ri9kEmp3BnkByqnov0HamxRSuoWBRGn941ZitYoPmY7m7saAIY4Hk6jatT/ALq3XnFU7/WLe1Vt&#10;7hcDqTXJR6zqvinUn0/wtateSD78nSOP3LHigDb1vxZaaZCzPIox71k6Rovif4guXtVbS9M/5+7h&#10;CC4/2F/i/QV2nhb4R2NjNFqXiiT+1NSU7ghJ8mI+y9/qa9HACgBRgDoBQByvhH4e6L4Ri320Zur5&#10;vv3twA0h+h/hHsK6q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qK6uoLK3ee&#10;6kWKJBlmauR1LxVe3rCPQk8iH+K4lTk/7o/rQB0uo6zZaWv+lzAOeka8sfwrk9Q13UtTkZYHNnad&#10;tn32Hue34VQS2CyGad2nmb70kh3E1MPm4GQKAKsdpHFkQqNxOSe5qdbdE5kO409nWFev51i6rr8F&#10;jGxkkAwOpNAGrJdLGOoAFcxrXigrcJY6bG91ezHbHDEMsTVLTIvEPjm7MWhR+RZg/PfTAiMDuF/v&#10;H2Fes+E/BOm+E7dvs2+4vJeZrqbBdz6D0HtQBwOg/CTUtXu1vvG91st85GnQOcn/AH2H8h+deraZ&#10;pVho1klppVpDaQJ0jiQKP/r1b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y&#10;9X8Q2GjYW6k3TMMrCgyx/wAKANSsDV/FEVq7W2nKLq6B2tg/LH9T3+lc7dazqWsswml+z2xPEURx&#10;ke561XR0g+SNOfbvQA+dJ72YT6lO87jkBj8q/QdBTw/G1BTBvfljgelJJOkK8kCgCTHdqr3V/FbR&#10;kswGK57WvF9tYfu1bzJmOEjTlmPoBTtG8BeIvGTfaPELzaJpxOVhGPPlH/sn480AZd/4nudRvxp+&#10;iW819ducLHAu7HuT2HvXU+HfhHJczLfeOLhLs9VsIifLU/7TfxfTp9a9C0Lw5pXhuxW00ezjt0A+&#10;ZgPmc+rN1JrToAitbS3sbVLezgjghjGEjjUKqj2AqW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pskiRRtJK6oijJZjgCsHXfGGn6LIbYbrq9I+W3iGcf7x6CuKvLnVfEDh9blCQK&#10;dyWsPCj6+tAHTax4xLO1roYDsDte4cfKP931rlIbWKKVpJHMsztueRzkkmrEdvnakKBUX8qtpBHF&#10;8zct6mgCDypJcBTtT2qURxW6k8A9z61Fd6lDbRlncKB71x114nvNZ1L+y/DVrJf3jcbY+i+5PQCg&#10;DpNU1+20+BnmlVQB3Nc1ZHxJ46ufK8OWrxWRbD38wxGo9v7x9hXW+G/hAszLfeOZ/t9xnctnG58l&#10;Pr3Y/pXp1tawWdslvaQxwQxjCRxqFVR7AUAcn4S+Gmi+GNlzKg1HVOrXtwMsD/sg8L+Fdj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VHPcQ2sJluJUijHVnOBXG6j40u7uR7bQb&#10;Uxpkqbu4GPxVf6n8qAOk1nX9P0G2E2ozbN3CRqNzufYVxWpeItX8Q4SyMml2R+8Qf3sg+vb8KpRa&#10;dHFKbm+mku7ljlpJTuJPtVsJLOOvlJ6DqaAKsFva2HyQIZZj1PUn6mrccTH5psD/AGRT1SK2T5QB&#10;6msfVfENvYxkvIB+NAGrNdxQIckDFcnrPjGG2kEEO6WeQ7UijG5mPoAKj0vTfEPj+f8A4liNYaZn&#10;D30o6/7q9W/lXqPhTwDo3hOLdaxG5vW+/eXADSH6HsPYUAef6P8ADTX/ABNMl14quDptgTu+xxtm&#10;WQejEcL/ADr1bRfD+leHrMWujWMVrEOuxeW9yepP1rR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ydW8R2OlKyM4musfLbxn5iff0oA1iQqkscAdSe1c3qni+K3lNvpcX2uYDmT&#10;P7tfx7/hXP6hqN9rbf6Y3lQjpbxkgfj6moo41jUKigAdhQAs4uNRuTc6nM0rE5VCfkT2Ap4UDhBi&#10;lCk8sfwoeZIlyTQAoiAO5xk1Bc30VupLMBisLW/F1rpsTeZIM9hnkmotD8J+I/GyrdXhfR9NY9ZU&#10;PnSD/ZU9B7n8qAKOqeKLm9vP7P0G2lvrx+FihG4/U+g966Lwp8I5LmZNU8dSC5m+8mnqf3cZ/wBo&#10;g/MfbpXf+HvCejeF7cx6PZRwuw/eTEZkkPqzHk1s0ANiiSGJY4UVEUYVVGABTq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bJIkUbSSuqIoyWY4AoAdUF5e29hAZbuVY1HqeT7Ad65nV&#10;fGDvJJaaHC0kg4+1OPkU+w71hi3eST7RqU7XM3dpDwPoKANG+8T3+rLs0xHsIM8ySAb3Htg/LWdF&#10;bxwszkbpGOWkblmNSeaWOIRx/e7UuAvLnJ9aAALn2FDMsa5NU7zVIbVCWcDHvXI3Hia81rUf7L8N&#10;2sl9eN/DH0X3J6AUAdHqev29lGzSSKoHqa5uzufEPje5e38LW37hTiS8mO2JPx7n2FdX4a+ETyTi&#10;+8b3S3snVbGIkRIf9o9W+nT616fa2tvZW6W9nDHBCgwscahVUfQUAcX4Y+FejaJIl7qYOran1M9x&#10;yiH/AGF6D6nJruenSiigAooooAKKKKACiiigAooooAKKKKACiiigAooooAKKKKACiiigAooooAKK&#10;KKACiiigAooooAKKKKACiiigAooooAKKKKACiiigAooooAKKKKACiiigAooooAKKKKACiiigAooo&#10;oAKKKKACiiigAooooAKKKKACiiigAooooAKKKKACiiigAooooAKKKKACiiigAooooAKKKKACiiig&#10;AooooAKKKKACiiigAooooAKKKKACiiigAooooAKKKrX+o2umWpnvZRGmcDjJJ9AKALNFclN45yVN&#10;lpkki7sMZpQhx6gAHP6UWnjyJpNup2L2oJ4kR/MUD34B/Q0AdbRUcFxFdQLNbyLJG4yrKcg1JQAU&#10;UUUAFFFFABRVXUNStNLtjPfTCJM4GepPoBXGax4iv9XzDpzNZWh6ydJG/wABQB0Ws+KbHSWaEE3F&#10;0BxDH2+p7Vxl1c3+tXHn6pMVj/hgQ4RfwqOO3tbBMk7pG/Ek1PGkk3zONi+h60AKJVixHbruI9Bx&#10;QIXkO64bP+yOlSPJFbr2Fc9rXiq106FmeVRgetAG7NdxW6ckACuT1rxjFBILe23TTudqRxjczH0w&#10;Kbo+heJvH37y2VtK00nm6uEO5x/sL3+vSvUfCfgDRfCUO60i+03jffvLgBpG+h7D2FAHn+i/DLX/&#10;ABJMl34ruP7OsSc/Y4mzLIPRj0X+deraNoGl+H7MW2j2UVrH32Lyx9SepP1rRooAKKKKACiiigAo&#10;oooAKKKKACiiigAooooAKKKKACiiigAooooAKKKKACiiigAooooAKKKKACiiigAooooAKKKKACii&#10;igAooooAKKKKACiiigAooooAKKKKACiiigAooooAKKKKACiiigAooooAKKKKACiiigAooooAKKKK&#10;ACiiigAooooAKKKKACiiigAooooAKKKKACiiigAooooAKKKKACiiigAooooAKKKKACiiigAooooA&#10;KKKKACiiigAooooACQqkk4A5JrzW61j/AISbVppAmILdzHCMkZAP3se9dJ4+1x9D8KzPbnFzcHyI&#10;jnoT1P5Vwfh6M21nGDwepPrQBqyWzp/Caj+zNIMFOPcVqJcArzzUVxcgKccUAUdG1seGdfhgl4s7&#10;1xG+WPyN0BH8q9QByMivCfFStc2r4yCOQR2r0z4d+Ij4i8JwSTn/AEq3/czZ7kd/xoA6qiisDWPF&#10;lrpz+Taqby4P8MZ+Vfqf6UAbskiRRl5XVEUZLMcAVzGo+MR5z2+kQ+cynBmfhPw9a5+9mvtXn8/U&#10;ZWCD7sCHCL+FRmTy/wB3bxFm/ID8aAB0eWZrm/naeQnJZzwPYUzzZbglbVdq9DIw/lT0tJHbfdy5&#10;HZF4AqSa5ito+oUCgBIbWOD53O+Q9Wbk1XvtVhtIy0kiqB6mud1PxYZL1dP0mKS9vZTtSGEZJP8A&#10;StzQfhVe6tIL3x3Oducpp9vJ8o/32HX6D86AOaF/rXi29Np4Ws3uQG2yXJ+WKP6t0/DrXd+GfhHp&#10;ml3Eeoa9M2r6ip3AyDEUZ/2U7/U13On6bZ6VZpaabaxWtugwscShQKs0AAAAAAwB0AooooAKKKKA&#10;CiiigAooooAKKKKACiiigAooooAKKKKACiiigAooooAKKKKACiiigAooooAKKKKACiiigAooooAK&#10;KKKACiiigAooooAKKKKACiiigAooooAKKKKACiiigAooooAKKKKACiiigAooooAKKKKACiiigAoo&#10;ooAKKKKACiiigAooooAKKKKACiiigAooooAKKKKACiiigAooooAKKKKACiiigAooooAKKKKACiii&#10;gAooooAKKKKACiiigAooooAKKKKAPLPidcPc+KNNsePKijMpHqScf0plmoCAVheJdYN58QruaXcI&#10;o/3KEngbSRWzY3Cuo2nNAGkMgVFLyKcXGKhkkGKAMjVYQ8DfSs34deKE8N+LLyyuWb7NdR7ljUZz&#10;IOmPcitXUXUW7lzgAd64nSQ6eJhqu0NbRuI+R1LHtQB61qGr6nryhGzZWuf9UjcsPRj3qGG1it1+&#10;UfUmke5CYEal2PYUASScynaPQUAP3mU4ThfWnfu4Vz0qC4vYbWFmZgAo9a4+bxHqGvag2neGbGa/&#10;nzhjGPkT3Zug/GgDZ1vxPbaZCzPIowPWsfRdB8S/EGYSrv0vR883MikPKP8ApmO/16V1/hz4SW8d&#10;1Hqfi2f+0rsfMtoQPIjPuP4j9ePavSURY0CRqFVRgKowAKAMXw14Q0fwpZCDSrYByP3lxIA0sh9W&#10;atuiigAooooAKKKKACiiigAooooAKKKKACiiigAooooAKKKKACiiigAooooAKKKKACiiigAooooA&#10;KKKKACiiigAooooAKKKKACiiigAooooAKKKKACiiigAooooAKKKKACiiigAooooAKKKKACiiigAo&#10;oooAKKKKACiiigAooooAKKKKACiiigAooooAKKKKACiiigAooooAKKKKACiiigAooooAKKKKACii&#10;igAooooAKKKKACiiigAooooAKKKKACiiigAooooAKKKKACkJwpPtS0jfcb6UAfPcUkWqecbgkmR2&#10;bcx561a0q2u7S48qCUTKT8oc4xWPYn5CR/eP860NPvHhvBzkZoA2LseJopdtppQuUwPnE6AfqQaW&#10;O28TzQlpNOhhIbBR7gZI9cjNbMGpkRDFEmpMVOKAMS90O/ubcC+mjRWHMUWTj6tXK+IrttK0uKyg&#10;l3GIghh2wa7G9v38lsmvPNeHneYTyaAPS9H1OGXTopjICWQHJPtWfrfjC3sSIYiZZ3O1IoxuZj6A&#10;CuP8B6F4j8V/6HpLLBaQHE11LnansAOp9q9y8MfDrQfDBWeGD7Xf/wAV5c/O+fbsv4UAcNoHgLX/&#10;ABVKt34oMml6fuyLQH97Mvof7o/WvWtO0yy0mzW1021itoV6JGoA+vuat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XJ+JfHFnpkUttYwPqd0VKlIWGxO3zNzj6c1r+JNMut&#10;X0Z7SyuTbs7DcQcb17rntmuMOlDS1WCS2+zsOAG6N9D3oA8s0ibzLQ5GCGOR6c1biOJs0y7tH07x&#10;De2zqIwzGVMdCp5zVayuhNcOoOdpxQB19vNiJfpUu8sOTWXDP8gFWPNO2gBt6w8sjNcrfx7kbNb9&#10;yxasi8QlDQB3vwCVU0TVl/iF3z9Nor1uvFvglKLTW9TtZG2mdFdQf4sV7T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UN1Z297CYruJZU9GHT6HtU1FAHkPij4Y3UGuS&#10;6rY3E1zZycGEfM8I749VrjbvT7HR7iCOyfztxYvJt5JJ4Br6QrnvEfgzTfEMZdl+y3g5W5iUbs/7&#10;Q/iFAHiEurWtrJsnlWNsdGPWrltqdrcHbHMrH0Br0P8A4Qv+y9LEOoxwaoiZLTNCOnupzWb/AMI1&#10;oLjMWl2acg74YwpH5dKAOeTT2mTcBkUQ6C9wx3LgV2YitYYQFAVFGOalTw/q97In2YR2kDDPmyc8&#10;eyjk/pQBxx0q00/y94Pm7gU2fez2x716r4bg1ODTwuqS+YMDy93MgH+0aXSfDdjpTiYAz3WMGeXl&#10;vw9K16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rHv&#10;fDdncXJubcfZrhhgsg+Vvqvc+9bFFAGdZaLbWqo0qJPOvPmMvQ+w5xWj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H/2VBLAwQKAAAAAAAAACEALR2tKqo+AACqPgAA&#10;FAAAAGRycy9tZWRpYS9pbWFnZTIuSlBH/9j/4AAQSkZJRgABAQEAeAB4AAD/4QMKRXhpZgAATU0A&#10;KgAAAAgABAE7AAIAAAAVAAABSodpAAQAAAABAAABYJydAAEAAAAqAAAC2OocAAcAAAEMAAAAPgAA&#10;AAAc6gAAAAE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U2ltZW9uIFNjb2Jlcmct&#10;RXZhbnMAAAAFkAMAAgAAABQAAAKukAQAAgAAABQAAALCkpEAAgAAAAMwNQAAkpIAAgAAAAMwNQAA&#10;6hwABwAAAQwAAAGiAAAAABzqAAAAAQ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y&#10;MDI2OjA1OjMwIDIxOjUzOjE0ADIwMjY6MDU6MzAgMjE6NTM6MTQAAABTAGkAbQBlAG8AbgAgAFMA&#10;YwBvAGIAZQByAGcALQBFAHYAYQBuAHMAAAD/4QQnaHR0cDovL25zLmFkb2JlLmNvbS94YXAvMS4w&#10;LwA8P3hwYWNrZXQgYmVnaW49J++7vycgaWQ9J1c1TTBNcENlaGlIenJlU3pOVGN6a2M5ZCc/Pg0K&#10;PHg6eG1wbWV0YSB4bWxuczp4PSJhZG9iZTpuczptZXRhLyI+PHJkZjpSREYgeG1sbnM6cmRmPSJo&#10;dHRwOi8vd3d3LnczLm9yZy8xOTk5LzAyLzIyLXJkZi1zeW50YXgtbnMjIj48cmRmOkRlc2NyaXB0&#10;aW9uIHJkZjphYm91dD0idXVpZDpmYWY1YmRkNS1iYTNkLTExZGEtYWQzMS1kMzNkNzUxODJmMWIi&#10;IHhtbG5zOmRjPSJodHRwOi8vcHVybC5vcmcvZGMvZWxlbWVudHMvMS4xLyIvPjxyZGY6RGVzY3Jp&#10;cHRpb24gcmRmOmFib3V0PSJ1dWlkOmZhZjViZGQ1LWJhM2QtMTFkYS1hZDMxLWQzM2Q3NTE4MmYx&#10;YiIgeG1sbnM6eG1wPSJodHRwOi8vbnMuYWRvYmUuY29tL3hhcC8xLjAvIj48eG1wOkNyZWF0ZURh&#10;dGU+MjAyNi0wNS0zMFQyMTo1MzoxNC4wNDU8L3htcDpDcmVhdGVEYXRlPjwvcmRmOkRlc2NyaXB0&#10;aW9uPjxyZGY6RGVzY3JpcHRpb24gcmRmOmFib3V0PSJ1dWlkOmZhZjViZGQ1LWJhM2QtMTFkYS1h&#10;ZDMxLWQzM2Q3NTE4MmYxYiIgeG1sbnM6ZGM9Imh0dHA6Ly9wdXJsLm9yZy9kYy9lbGVtZW50cy8x&#10;LjEvIj48ZGM6Y3JlYXRvcj48cmRmOlNlcSB4bWxuczpyZGY9Imh0dHA6Ly93d3cudzMub3JnLzE5&#10;OTkvMDIvMjItcmRmLXN5bnRheC1ucyMiPjxyZGY6bGk+U2ltZW9uIFNjb2JlcmctRXZhbnM8L3Jk&#10;ZjpsaT48L3JkZjpTZXE+DQoJCQk8L2RjOmNyZWF0b3I+PC9yZGY6RGVzY3JpcHRpb24+PC9yZGY6&#10;UkRGPjwveDp4bXBtZXRhPg0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Dw/eHBhY2tldCBl&#10;bmQ9J3cnPz7/2wBDAAcFBQYFBAcGBQYIBwcIChELCgkJChUPEAwRGBUaGRgVGBcbHichGx0lHRcY&#10;Ii4iJSgpKywrGiAvMy8qMicqKyr/2wBDAQcICAoJChQLCxQqHBgcKioqKioqKioqKioqKioqKioq&#10;KioqKioqKioqKioqKioqKioqKioqKioqKioqKioqKir/wAARCACLBgk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6R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orm4jtLWW4nOI4kLsfYCgDK1rx&#10;Xp2h3KW1z5stwy7hFCuSB6nJA7VUi8bW8y5XTL8D3WP/AOLrg9OlfVtSudTuAS9xIWAY5wOw/Kul&#10;hUBRQBst4zgUf8gy/P0Ef/xdVJPiNpsGftNhqEIHcxoc/kxqqyjFZOpWySxMCoNAHoel6paazp8d&#10;7p0vmwSZw2Mcjggjsat15T8M9Saw8VX+jStiK5TzoVJ4DDrj8P5V6t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U7jWNOtWC3F9bxs3RTIMn8PwoAuUVhy+L9JQ&#10;uI3mmZCRhIW5PsSAD9elZ/8AwmF5NJ/o+klI+zTS4J/ACgDrKM461xT6zr1wGXz7eAN3ji5H5k1T&#10;ltpbpW/tC9muCwAO9+Dj2HFAHb3Gp2NoF+03cMe77u5xzWW/jLSgrGE3E5XskLDP03YrmoLCytE2&#10;xxxoPYVI89vCuSVFAG4vjKFycaVqAHYlY+f/AB+pR4riK5/s+8HsQn/xVcrJrNsi5Dr+dCakshBR&#10;gQaAOpPi2EDJ069/KP8A+Kqu3ji2Vsf2XqH5R/8AxdY7XGVqNf3jUAby+Nbdsf8AEsv/AMo//i6V&#10;/GcCDJ0y/P0WP/4uspEGOlDgYoAtt8RtLhP+lWl9bjOCXjU49+GNdTa3MN7axXNrIJIZVDo46EGv&#10;L9Wt1kiYFQePSr/wr1baL7Qp2bdbv50GT/AeoH0P86APRqKKKACiiigAooooAK4/4kap9l8PLYRZ&#10;86/fy+OyDlj/AE/Guwryrxbe/wBq+OHiU7orFBEOc/MeW/z7UAGkW4ht0UDoK3EHFZ9ou1RWgnSg&#10;BzdKpXC7lNXW6VVm6GgDjLqY6L4u0zVASqxTgSHH8J4P869zVgyhlOQRkEV4r4nsxcWMgxzjivTv&#10;BWo/2p4O064YsZPKCPu67l4P8qAN2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QsFUliAB1Jqhc69&#10;pdo7JPfQq6jJQNlvyFAGhRXOnxlaO5FtZ3Uq9nKBVP5nP6VTk8U6tKGWDT4IcjhnkLY/DAoA66kZ&#10;lRcsQo9Sa4b7XrcysLrU2G7PyxIEx9COf1qo2nJKSbu4nuMnOJZmYZ+hOKAOzn8Q6Vb7/MvoiYzh&#10;gh3kH6DNZ8vjSx3qlpb3Vwx64j2hfxP9KwhHawqMKoA6cVG+o2sX8SigDVk8U6rLGwh0+CB+xeUu&#10;B+gqo2p+Ipmy+oRQD+7FAv8A7NmsXUPFNjY25kknQY9655/iVppdVS4V2PQLyTQB29yk97j7dfTy&#10;DGCu/aCPoOKrxWNhbHKRID64rjE8SeINefb4b0G+vVHWTZsT/vpsCr0PhX4i6ipLW9pp47efOGJ9&#10;OFzQB08t7aWyFmKrVSXxHYxRl2nRQOuT0qhD8G9Yv1B8QeKnXP3o7GLAHsGb/Ctyy+C3ha3Ui++2&#10;alntcznH5LigDkNQ+JelW+VS5RiOuDmqA8c6nqgdNC0W+vmXqYoDgfjXsmneDPDek4/s7Q7CBlxh&#10;lgXdx7kZrZRFjGEVVHoBigDwuHSviVqZHl6GLRWXIa4uEXH1Gc1oRfDLx1qG1NS1uxs4yfmMKtIQ&#10;PbOK9mooA8vi+CVttQ3HibVZJB94qI1Vvw2kj86r3/g2/wDB8Quo9Qa/08HDmRQJI/Q8cGvWKxPG&#10;JA8G6nllXMDAFvU8AUAcJDd+eBs6HvWpbrwKw9HhIt0LdcCt+EYFAFhaRqUUjdKAM2+XcprnNL1E&#10;+HvG9le5CwTP5E+em1uM/gcGuouhlTXH+I7XzbVyvBHII7GgD3WisTwdq41zwlYXpOXaMJJ/vrwf&#10;1FbdABRRRQAUUUUAFeKwXEZ1K7uJcK007Nj05r2qvD73Sl1Y3AikkgZLiTZJbMqqRuOMAqRigDo7&#10;e5jONpBrSSRemRmuStPCUIdTJqOtEAD5ReQ4z/34zj2zW1a6MLW9WaG7vWXB3JcTJIG47YRcdPWg&#10;DUaQCqksyd2FWZ4t0fHH0rn9R8PR3RYrdapGW6+RdRoPwDQtigCLWriJIirMvzDjmtz4PXxm0XUr&#10;T52W2uztYnKgMAcD+f41xd54P092JvW1q4GMfNqiD/0GAV3Pwx1HRbW2m0DTbSSzuIj5ziSUv5xO&#10;AWyfoOKAPQ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RmCKWYgKBkk9qr3OpWVmm+5uoohnHzOOT6VzepeK7a+ik&#10;s7bTpr23mUxyMWMQIPH1/lQA6Tx9ZTXUttpNvJeyRnBcHan5+lVbjW9eushGt7JCP4BvYfieP0rn&#10;7XwxZWsjS2a39iZDlo4L0FR7fNGafdaLIYiItT1ZiTz/AKVCCB7fuCPzoAvTW8t2S2o3s1wD1V5D&#10;tP8AwEcUItjbj5RGKoaL4IsdYeRLvxDrq3KHJge4iHy+oKxjIrTf4P6RI2X1jWj7faxj/wBBoAik&#10;1S0h/wCWiD8ayb3xpplkxEt1GMf7VdDH8HvCYC/aY7+7Zepmv5fm+oVgK0LL4Z+DrCQSQaBalwMB&#10;pt0p/wDHiaAPMp/iXYvIyWYkuXU7SkSFiD6YFCat4z1aRRpPhfUNpON0yeUB/wB9Yr3G3s7a0QJa&#10;28UKgbQI0CgD04qagDxmDwh8QtWhHn/YtLDHBM0u9h+C5/nWha/Be5lk3az4qu5RgfLbRLHk/U54&#10;r1aigDhtP+EPhW0YPeW82qSA5BvpS4H/AAEYX9K6yy0bTNOjEdhp9tbqDuAjiC8+tXaKACiiigAo&#10;oooAKKKKACiiigArl/iI7R+C7nau7Lxg+w3jmuormPHN/p0ejHTdSt2u/tvCwLIUOAQd24cjBxQB&#10;x2mzxGBSrDpWvDMh/iFcrB4Vs5I0Edxq9uRywhv49pP0aE4/OtC28MRRsMajrWMdDdwn/wBoCgDo&#10;hIv94UhkT+8Kxn8PKRhdQ1n/AMDIf/jFQf8ACNYOf7S1s/8Ab7B/8j0Aad5KiISzAD61zN/cwzIw&#10;Dg+tW73wtb3EKiW81ttp6fbox/7Rrnb3wasRV7S/1NQvLrcXEcm76FY1xQB6H8IpkGiajZq+TDdl&#10;guOgYDv9QePb3r0GvPvhLtTTNViUKoW7DBOrAFFHXqRkH8jXoNABRRRQAUUUUAI33D9K8e8POW02&#10;NzgFxuOPevYW+430rxnw6caXbj/YFAHSRGrCGqsPIqytADyagkzU1RSDigDKvWwprC8ISmP4s6eB&#10;0kjlB/74P+Fbt9gRmuS0m/i0/wCJOlXlyxSJZCjMO24EZ+nNAH0DRSAhlBU5BGQR3paACiiigAoo&#10;ooAKKKKACiiigAooooAKKKKACiiigAooooAKKKTcB1I/OgBaKTcv94fnRuX+8PzoAWimNNGn35EX&#10;6sBVKTxBo0X+t1ayT/euEH9aANCisv8A4SbQv+gzYf8AgSn+NH/CTaF/0GbD/wACU/xoA1KKy/8A&#10;hJtC/wCgzYf+BKf40f8ACTaF/wBBmw/8CU/xoA1KKyj4o0Edda08f9vKf40DxRoDHC63p5PtdJ/j&#10;QBq0Vmf8JLof/QYsf/AlP8aT/hJ9BPTWtP8A/AlP8aANSisweJtCOcazYHHJ/wBJT/GnP4h0aM4k&#10;1ayU4zzcKOPXrQBo0Vl/8JPoP/Qa0/8A8CU/xo/4SfQv+gzYf+BKf40AalFZn/CS6H/0GLD/AMCU&#10;/wAaafFGgjrrWnj/ALek/wAaANWisr/hKfD/AP0G9P8A/ApP8aP+Eq8P/wDQb07/AMCk/wAaANWi&#10;sr/hKdA/6Den/wDgUn+NH/CU6B/0G9P/APApP8aANWislvFWgKMnW9P/AAuUP9aqz+OvDdv9/VYm&#10;941ZwfxANAHQUVy7fEXw0FJjvmkwM4WFv6gVUb4oaKOkF2R67UH82oA7OiuDl+LOkAkQ2d27Y4zs&#10;Az9cmqo+LSswA0lVHctdj+i0AejUVwH/AAtAEZGnw497o/8AxFKPifGetlAP+3o//EUAd9RXEj4m&#10;6euTPbOOOBE+8k/iBVKf4rASMLTQ7iZABtZpNpJ78bTQB6HRXnafE++kHy+G5PxuMf8AslTp8Q9T&#10;b/mWyPrdj/4mgDvaK4hfHmpN/wAy9j/t7H/xNP8A+E31T/oAxj63n/2FAHaUVxf/AAnGpf8AQCj/&#10;APAw/wDxFJ/wnGqdtBj/APAw/wDxFAHa0VxX/Cbat/0AIf8AwNP/AMbpf+E11f8A6AEP/gcf/jdA&#10;HaUVxf8Awmmr/wDQBh/8Dj/8bpf+E01f/oAwf+Bp/wDjdAHZ0Vxv/CZ6rjnQ4f8AwMP/AMbpv/Ca&#10;6t/0AIv/AANP/wAboA7SiuMHjTVf+gDF/wCBh/8AiKcPGep99Dj/APAw/wDxFAHY0Vx//CZ6l/0B&#10;I/8AwLP/AMRUc3jHWGVvI0iBDjgvOWx+GBQB2lFeet4r8WE/Jbaco/2kc/8AswpR4q8WY5g03P8A&#10;1yf/AOLoA9Borz7/AISvxWOttpx+kb//ABVL/wAJV4qP/LDTh9Y3P/s1AHoFFednxH4uc8vp0Yx/&#10;BbNn9XNULq98W3CkHV2QEYxHGF/lg0Aep0V5Eln4hd90uvXq/wC5M4/9mrRhTWFhMT61fEMck+Zz&#10;+fWgD0yivM2stQcktrOpZ9rpx/I00afqA6a3qf8A4FOf60AenUV5kdP1A9db1P8A8CnH9aT+zb7/&#10;AKDWqf8AgZJ/jQB6dRXmH9n34/5jOp/+Bcn+NH9nX/8A0GtT/wDAyT/GgD0+ivMV07UM/wDIZ1P/&#10;AMDJP8anFjeFdr6rqDD3u3/xoA9GLAdSBRvX+8PzrzGbw7b3JzcvNM2MEyTMxP61EPCOmjrbqfrz&#10;QB6nvX+8Pzo3r/eH515d/wAIppw+7bxj8KiPgvR2cu9lAzHqxjBNAHq29f7w/Ojev94fnXlR8GaM&#10;Rzp9uf8AtmKangrRo5A8en2ysOQREuf5UAer71/vD86Ny+o/OvMv+Ea0/wD59Yv++RR/wjdgOkCD&#10;6CgD03cvqPzo3L/eH515l/wjVh3t4z9VpP8AhGdO/wCfWL/vgUAenbl/vD86Ny+o/OvMf+EZ03/n&#10;0h/74FP/AOEesP8An2i/75FAHpe5fUfnUM9/aWqFrm6hiUHBLyAY/OvOv+EesP8An2i/74FOGg2S&#10;9LeMf8BFAHbt4l0NWIbWbAEdQblOP1qKXxZoMSMx1W2cKMkRPvP5LnNcgNHtV+7Cg+iipBpkA6Rr&#10;+VAG4fiL4ZEmz7bNn1FnMR+ezFOX4g+G2OBfSfjay/8AxNYX9nw/3F/KlFhD/cX8qAN5vHvh8Di6&#10;mb6W0n/xNU3+JOkK2Etb9+cZWEfnyaz/ALFF/dX8qT7DF/dX8qANNfiFZtyul6kR6hI//i6d/wAJ&#10;9Z/9AzUf++E/+LrMFqg6ACnC2T0FAF5/iHaJ00fVG/3Y4/8A4ursPjbSZI1aX7TAWGSskBJX67c1&#10;i+QnoKXyYz1UUAb6+MNFY4FzJ/4Dyf8AxNMm8YadGuY0uZ+eiRY/9CxWGIox/CKXag7CgC8fH1sD&#10;gaPqZ9wsf/xdKPHluf8AmD6n/wB8xf8AxdUNqegownpQBof8J3b/APQI1L/vmL/4unDxxbn/AJhW&#10;o/8AfMf/AMXWb8npR8npQBpf8Jxb/wDQL1D/AL5j/wDi6X/hN7b/AKBmof8AfMf/AMXWZ8lGU9qA&#10;NQeNbc/8wy//AO+Y/wD4ul/4TS3/AOgZf/8AfMf/AMXWVuQelIZEHpQBsDxhAf8AmG335R//ABdL&#10;/wAJfB/0Dr78o/8A4usXzk7Yo81KANr/AIS+H/oHX35R/wDxdH/CXwf9A2+/KP8A+LrF85PWjzlo&#10;A2v+Evh/6Bt9+Uf/AMXTH8YLkCLTLo+7lBj8iayPOWjzU9qAJx411gk/8U/EB2/03r/45UyeMNTI&#10;+bRIlP8A1+Z/9kql5y0ectAFmTxVrMgHk2NrCc87nZ8j9KE8Ra8T862OOwETf/FVW85aPOX1oAtS&#10;a5rUikCS3iyMZSLp78k1SN54hLEjWZAPQQxf/E0/zlo85aAIzdeIj/zHJR/2wi/+IpPtHiI/8x6Y&#10;f9sIf/iKl85fWjzh60AMF34hHXW5T/2xi/8AiKd9r1//AKDUv/fmL/4ml85fWjzh60AI11rzLhtZ&#10;mx7RRj+S1Sns9TuZGeTWtQBbr5dwyD8hjFXfOHrS+ePWgDPXT9QUY/tnUj9bt/8AGj+z7/8A6DOp&#10;f+Bb/wCNX/PHrR549aAKA06/H/MZ1L/wMk/xoNjqI+7rGo/+BT/41f8AtC+tIbpR3oAzzY6n/wBB&#10;nUP/AAJf/Go/sGqK2V1rUs/9fb/41pfbEHUij7bF/eFAEUdz4ghACaxPgDA3KjfzBp39oeI/+gxJ&#10;/wB+Iv8A4mpPtcX94Uv2mLH3hQBF9v8AEZ/5jEn/AH4j/wDiaT7f4kz/AMhiT/vxF/8AE1L9ri/v&#10;Cj7XF/eFAETX3iJh82ry/hFGP5LVV49YlYl9YvuTnCzFf5VfN5COrCk+3W5/jFAFEWWoN97WNS/C&#10;7cf1qZLG53Zl1K+k/wB+5cj+dWPtsH98fnSG+i7MPzoAjh0q1hOREu7ucVbG1BhRiqpvFLdacsob&#10;vQBKzE9KTBxTlIp/FAGZHIum+IrLUZ93lRMVkKjJAIxn9a9KVgyhlIIPQjvXCSwLKpVgCD1BqCGK&#10;/so2i02/mt4yc7AQQPoDnH4UAeh0VwMV/wCIrdww1MShQRtliUg/XGDUq+IvEqcP9gcf9cHB/wDQ&#10;6AO5orkV8W6iijfpkUhxyVmK5P5GkbxlqI+7okZ/7ez/APEUAdfRXIxeM74souNFCDd8xS53YHr9&#10;0UsnjK+DnytFVk3cFrnBK+uNp59qAOtorlV8asqZuNHud2ekLq3H44qSLx1YsR59jqFuOcmSINj/&#10;AL5Y0AdNRXPp440FzhrqWM4z+8tZV/XbVtPE+huoP9q2q5GfnlC/zoA1aKyz4o0Edda08f8Ab0n+&#10;NIPFGgHprenn/t6T/GgDVorLPifQh11mwH/byn+NSQa/o9zMkVvqtlLJICURLhSWA64GfagDQopq&#10;yI6hkdWB6EHNLuX1H50ALXmXjqXd45gjK/cslbP1d/8ACvSmmjT78iL9WAryvxFdR6r4umu7UboU&#10;jWFZB0fBOSPbJ/SgCzaNgCtGM8VmWoPFaUfSgCcGkY0gNIxoAhlbism9+ZGFaknSqFwoINAE3woZ&#10;hq/iCIj5V8hh+O//AAr0uvNfhgAPE3iQDp5dt/7Vr0qgAooooAKKKKAEf7jfSvFPD7/8SyD/AHRX&#10;tb/cb6V4V4dl/wCJbCp6hcEUAddbtnFXFNZ9qcqKvIaAJKY44p9NbpQBk36gqQa5DVNHN3IGi4kU&#10;5WuzvBwazYtgn+agBdG8U65o9qts7yGNE2qHi8xV+mOa1R471tsbJtO+jWkuT/4/UkBhKgYWpxBb&#10;hs7VzQAqfEC9j3efb28p42iNJE/nmmy/EK+fb5NpBFg/NvSR8/kBT/Kh/urS+XD/AHVoAzz4917P&#10;/Lif+3Gb/wCKpv8AwsHxBj5bW3c+1nKP5tWl5UP90UuYhxxQBl/8J/4oc/u9Lt/+BRMP/Z6lXxn4&#10;vcZFhpy/VH/+KrQBj7Yo3IPSgCqnizxcw5t9NX/tk5/9mqQeJ/FZ/g0z/vxJ/wDF1N5iD0pPOjHp&#10;QAxfEvivI3LpmPaCT/4un/8ACR+KD0/s0fW3c/8As9J9pj9RSfao/UUAPHiPxN3/ALO/CB//AIun&#10;jxH4j7jT/wDvw/8A8XUP2qP1FJ9rj9RQBO+veIZAQJLSPIxlITke/LGqcl74oc/LrJj/AN23j/qp&#10;qYXUfqKPtKeooAqm48UMuDr0v4QRD/2Wqs1v4gncs+u3mT12ybf0GK1PtSetH2pPUUAYradrr/e1&#10;69I9DKT/ADqm/ha5kcvLdNI7MWLuoJye+TXTC6Q9xR9pT1FAHLN4Qlf71y/4Ko/pSHwazdbmT8MD&#10;+ldV9pT1FH2lPWgDk/8AhCR/z3k/Oj/hCFP3pWNdZ9pT1o+1J6igDkv+EFi/56NR/wAIJF/z0aus&#10;+1p6il+1J60Acl/wgkX/AD0anDwQi9JW/IV1f2pPWkN2g7igDmB4NP8Az8OPyp3/AAhikYaeQ/jX&#10;SfbY/UUfbEP8QoA5xPBcS/8ALaT/AL6xUo8HW38TSn6yN/jW4b+NerCk/tCH++PzoAyk8J2S9Y93&#10;+8Sasf8ACN2RHzwI31Gat/2nCWwHH50HUYx/EKAKo8NacP8Al1i/75FPHh7Tx0t4/wDvmpDqkQ/j&#10;H51G2swr1cfnQA8aFYj/AJYJ+VKNEsh/yxX8qrN4gtV6yqPxpv8AwkVp/wA9l/OgC6NIsx/yxX8q&#10;X+ybT/nkv5VQ/wCEjtP+ey/nTW8SWn/PZfzoA0f7KtO8KflSf2RZf88E/wC+azP+Eltf+ey/nR/w&#10;ktt/z1X86ANP+x7L/ngn5Uh0azP/ACxT/vms3/hJLb/nqv50v/CR23/PVfzoA0P7Fsv+eCf980v9&#10;i2X/ADwT/vms/wD4SK2/56r+dL/wkNsB/rl/OgDQ/sez/wCeKf8AfNH9j2f/ADxX8qz/APhIrY9J&#10;l/OmnxFAP+Wq/nQBpf2RZ/8APFPypf7JtB/yxT8qyv8AhJLf/nqv50h8S24/5bL+dAGwNMtF/wCW&#10;K/lUi2cC/dRR+FYa+JrXPM6f99U8+JrPH+vT/vqgDc+zxf3RR5MfoKwf+Eosx/y3T/vqmnxTZj/l&#10;4T/vqgDogiCjatcy3iyyH/Lwn/fVVpfGlkv3bhT+NAHXfux6Ub0HpXFHxlbt0lXH1qCTxnAv/LUf&#10;nQB3nmofSjzE9RXnknjq1X/lp+tVZPiNZRfemH50AeneYntTTMleVP8AFjTk43s30Bqu/wAW7H+F&#10;ZT/wE0AeueentR56e1ePN8WbQ9FkH/ATSf8AC2bbtHKf+AGgD2Lz09qPPT2rx3/hbNv/AM8pf++T&#10;S/8AC042Hy28x+iGgD2Hz09RR9oj9RXjv/C1YlOGgmB9Npo/4WvB/wA8Zv8Avg0AexefH6ij7RH6&#10;ivHD8VoO0U3/AHwaT/hacJ/5Zzf98GgD2Xz4/UUnnx+orx3/AIWlGOkM5/7Zmk/4Wkv/AD7z/wDf&#10;s0Aex+fH6ijz4/UV44Pikn/PCf8A79mnD4px94J/+/ZoA9h89PUUomQ+leQD4qW46wz/APfs0o+K&#10;9sP+WU//AHwaAPX/ADV9aPNX1ryP/hbNqf8AllN/3waP+Fs2v/PGf/v2aAPXPNX1o85fWvIv+FsW&#10;/aC4/wC/ZpP+Frw9re4/79mgD13z19aT7QnrXkX/AAtNW+7aXJ/7ZmnJ8SpZPuabeN9IWP8ASgD1&#10;v7QnrSG4X1ryg/EW5Xk6Tf8A/gO3+FMb4kz/APQKvf8Avy3+FAHrP2lfWj7SvrXlMXj7ULgqLfRd&#10;QlLHACQMSf0q2PEXimVd0PhLWmHqLKT/AAoA9KNyvrSG6HrXmL614zY/J4Q1r/wDcf0qJtQ8eP8A&#10;c8J6t+NuwoA9OfUFQcmojq0f94fnXmZk+IEg58Kan+MRqpNH4/H3fCupj/tix/lQB6qdZjH8Q/Ok&#10;/tuLP3h+deQSWfxElA8vw9qC59bWTj9Ki/sf4ksedG1BfpaOaAPZv7XiI4cfnTf7Yj/vivGzovxK&#10;HTSdR/8AARqWPQfiZK2BpGpH/t2I/maAPY/7Yj/vij+2I/74ry2HwL8U5f8AmG3Cj1MkI/nIKvW3&#10;w0+J9wyiRUtwxwTNLH8vudrmgD0I63Hn74pRrcRH3h+dcavwe+IjDJ1rS09md8/otO/4U78Rf+g5&#10;pP8A33J/8RQB2H9txD+IfnThrUJ/jH51xv8Awp74i/8AQb0f/v5L/wDEUn/CnviNn/kN6P8A9/Jf&#10;/iKAO2XVYj/EKDqkY/iFcYPhJ8SV6a3o/wD38l/+Ipf+FS/Ek9dc0f8A77l/+IoA7H+1Y/7w/OkO&#10;rxD+IfnXIr8IviIT8+u6SB7PJ/8AEU8fB3x23+s8R6cv0Vz/AEoA6n+2oe7j86Y2vQg/fH51za/B&#10;fxmxPmeJ7IemInq5F8Dtdbmfxii8dEsScH/v4KANga7Af4x+dPGrwkZ3j86yR8DdXHTxmf8AwX//&#10;AGyl/wCFIax/0Op/8F//ANsoA1Rq8J/5aD86P7VhP/LQfnWT/wAKP1j/AKHVv/AD/wC2Uv8AwpDV&#10;/wDodW/8AP8A7ZQBqHVoR1kH50h1iD/noPzrLPwN1Y9fGsn/AIAf/bKcvwJvD/rfGd0f9y0Vf/Zj&#10;QBfOtW46yL+dRnX7UdZl/OoI/gMu5fP8W6k4z8wWNBke1Wf+FB6GwO/XdcJ9RPGP/ZKAIH8RWo/5&#10;bL+dVJfE0P8ADKD+NS3H7Ptq0qG08T6lGg++JVVyfoRjH61EP2fABz4tvs+0C/40AVH8WRqf9YPz&#10;qF/GMX/PQfnV6T9nhXBx4svP+BQKf61Xb9m6NzlvFNw31tv/ALOgCmfGcP8Az1A/GlPji3A+aVfz&#10;qwf2aYT/AMzLJ+Nqf/i6b/wzPAeviVv/AAD/APs6AKjePLNes6/nTD8Q7If8vC/nW/Zfs4aNAG+1&#10;a3eTemyCNcf99Bqux/s6+EEkLtd6q+exmjx/6BQByg+Idj/z3X86X/hYdj/z8L+degQfA7wHEqiT&#10;SXnIH3pLhxn/AL5Iq7F8IPAsP3PD0B5z87u38zQB5l/wsOw/5+F/Oj/hYVh/z8L+dewR/D7wfFnZ&#10;4Y0nnrmzQ/zFP/4QPwl/0LGj/wDgDH/hQB4y3xCsO1yv500fEaxHW4U/jXtH/CCeEv8AoWNH/wDA&#10;GP8Awpf+EF8J/wDQs6R/4Ax/4UAeL/8ACydPH/LdfzpD8S9PA4mX869sTwX4Xj+54d0pfpZRj+lT&#10;DwtoC/d0TTx9LVP8KAPBW+Kenqf9av50n/C1dOP/AC1Fe+/8IzoX/QGsP/AZP8KT/hGNB/6Aun/+&#10;Ayf4UAeB/wDC1NP/AOewo/4Wrp//AD1Fe9/8IvoP/QF0/wD8Bk/wo/4RfQf+gLp//gKn+FAHgn/C&#10;1tO/56ij/ha+nf8APQV75/wjGg/9AXT/APwGT/Ck/wCEW0D/AKAmn/8AgKn+FAHgf/C19O/56CkP&#10;xX0/+/Xvv/CLaB/0BNP/APAVP8KP+EW0D/oCaf8A+Aqf4UAeAf8AC1bFvulm/wB1SajPxPibPlwz&#10;sPaM19GQaPplqc22nWkJxjMcCrx+Aq0I0AwEXH0oA+Y3+IzS8R2d2xPpC1Zt5421bJa3sLxR/txE&#10;Cvq/Yv8AdH5UbF/uj8qAPky38WeKrmUR29hJIzAsoRWckD2UGmP448QpII3REYnGGWQc/wDfNfW+&#10;B6Um1c5wM/SgD5ZsNT8b6rzp+mT3A3bdyQvtz9SK6KHwt8U5wSNLgjx/z0uVX+tfQoGOlFAHz83g&#10;r4qN/wAulkP+3sVGfAfxUP8Aywsh/wBvQr6FooA+eh4E+Kg/5YWZ/wC3kVXuvDfxP09GeXSROF7Q&#10;S7yfoB1r6NooA+YW8WeI9JKrrGh30OehaE4NaWnfE2zkcRz74W7iRSK+i2RXXDqGHoRmsTW/Bfh7&#10;xDEU1bSreYkYEgTa4/Ec0AebW/i6zmQMky/nWjF4htXUYmX86lf4B+FTK7wXeq2+5s4juFwPblTV&#10;O4+Adl10/wAS6pAc5/eBJBj04AoAvLrMJ6OPzqUatDj74/OsdPgXdp08Y3Wcf8+wxn/vqobj4Ja+&#10;it9j8Zbzj5RLa7cn04Y0AdB/asX94U9dRhb+IVxv/CoPH0ZPl+ItOb03bx/7LSj4W/EeIErq2jyY&#10;6AyyDP8A45QB2ovIj3FOF1H6iuAn8E/FKzx5dtY3fGT5N2B+HzYqF7D4mWqZn8MSsF6mOeN/5Nmg&#10;D0X7QnqKX7QnqK81Go+NrclbjwlqxK9SluW/lSN4i8URf6zwlrS89TZSf4UAeliaM+lLmNvSvJZv&#10;H+o2x/0jRNQi5wd0DDB/KiP4oFf9ZZ3K/WM0AestFC4wVX8qj+xW5/gX8q81i+KVm2PMDp/vIRWj&#10;b/EjTJf+XlB7E0AdwdPtj1jU/hTG0iyf70EZ/wCAiuZj8cae/S5T/vqp18Y2TdLhPzoA3RotgOlv&#10;H/3yKd/ZNn2hQfhWMviqzb/l4T/vqpB4ltCOJ0/OgDROh2LdbeP/AL5qI+G9NJz9nQE9wMVTHiSD&#10;/nqp/GrEOvW8nHmrn60ASr4esIzlYFzSy2yRjCqBUv29HXKsD+NQS3at3oAWDg1ejrOhbc1aEfSg&#10;CWmmnU1ulAEEhqjcH5T9KuS1SufuH6UAWPhfz4l8Rn/pna/+1a9KrzP4WHPiTxH/ANc7b/2rXplA&#10;BRRRQAUUUUAI/wBxvpXgGgSBbZQfWvoAjIIr5sub9NCfy7g+Xh2X5uuQxGKAPRLJtyitFBXHeH/E&#10;MV2UjOQx6e9dnFgrQA4U1ulSYpCBQBm3i5Q1yeo6iLOQlmxjvXY6gCts5HJxXi3ii/utT1Q6ZpsM&#10;k00jBQIxk5z0oA3JviPZ2TEGQsw7LzUH/C27VsACTH+6a7nwZ8CNJg0lJvFiPdXcvzm3D4WP646n&#10;9K7y1+HPg6z2eT4a0wlOjPbK5/Mg0AeK2/xVt5SFWKZ2JwAsTHP6VqQ+NL66Xda6Lqk6k4zFYyvz&#10;+C17faaPplgu2x060thu3YhgVBn14HWrlAHhR8T64Bx4X10/9wyf/wCJqrL4j8TlsxeEtcYe9hIP&#10;5ivf6KAPn7/hI/FfbwlrY/7cZP8ACnJ4h8XE8+ENZP8A26OP5ivf6KAPB/7e8U4+bwdrP4Wxpj61&#10;4ob7nhHWs+9q3+Fe90UAfPcmo+NG/wBX4Q1b8YSKqveePW+74S1Qf9sq+jqKAPm9Z/iARx4U1P8A&#10;GLFKX+IfbwpqH/fI/wAa+j6KAPm0zfEVenhTUP8AvilE/wASD08K334pivpGigD5sa4+I6dfCl8f&#10;91CaiGp/ELdtbwjqufa2f/CvpiigD5vW6+ILfd8Kal07x4/nTvtPxD/6FPUf++P/AK9fR1FAHzh9&#10;p+In/Qqaj/3xUkS/Eq42+V4WuwW6eYQv6k4r6LooA+fV0f4rOuR4bA9mvIh/7NS/2J8V/wDoXY//&#10;AAOi/wDiq+gaKAPn4aH8Vu/h2P8A8Dov/iqd/YnxUH/MuL/4Gw//ABVe/wBFAHgH9jfFX/oW1/8A&#10;A2H/AOKpDovxVP8AzLS/+B0P/wAVX0BRQB8+nQfiof8AmW1/8DYf/iqVPDvxTYj/AIkMae7XkX/x&#10;VfQNFAHh9r4C+JF6P9Kl0yxU9d8zOR/3yCP1q/H8HPEkvN14zSPjpFZE4/EuK9hooA8jHwT1T+Px&#10;tcn6WYH/ALNTz8GNVH3PG10PY2in/wBmr1migDyJvgtrLdPHE342I/8Ai6hb4GatJ9/xzcH6WQH/&#10;ALPXsdFAHirfs+XLnL+M7sn/AK9h/wDFUg/Z4f8Aj8YXh+luB/7NXtdFAHi4/Z3h/i8V6gf+AD/G&#10;np+zvaDO/wAUaifooH9a9looA8ni/Z90JP8AWa7rjH2nQf8Ashqb/hQmgf8AQb13/wACI/8A43Xq&#10;VFAHlw+Augjpreu/+BEf/wAbpf8AhQ2g/wDQb1z/AL/x/wDxuvUKKAPLv+FDaD/0G9d/8CI//jdH&#10;/ChtC/6Dmu/+BEf/AMbr1GigDy8fAbQR01vXf/AiP/43S/8ACiNDzzrmuH28+L/43Xp9FAHl5+A+&#10;gHrrOt/+BEf/AMRSH4B+HW66vrn/AIEp/wDEV6jRQB5V/wAM/eGj/wAxbXP/AAKX/wCIpP8Ahnvw&#10;x31XXD/29L/8RXq1FAHlX/DPnhf/AKCet/8AgUv/AMTSj9nzwsP+YjrJ+t0v/wATXqlFAHlf/DPn&#10;hQ9b7WD/ANvS/wDxNJ/wz14S/wCfvVv/AAJH/wATXqtFAHlg/Z88Jr0vdX/8CR/8TSH9nvwk33rv&#10;Vj9blT/7LXqlFAHlf/DPXhHP/H1qh+s6n/2Wg/s+eEipX7TqAB94s/n5ea9UooA8kP7OXhInjUNX&#10;Ht50ZH6x00/s3+Ej11DV/wAJYh/7Tr12igDyRP2cfCCHm91ZvrOn9EqZf2efB6j/AF+pn6zL/wDE&#10;16rRQB5rbfAbwXAyl4bubB5EkwwfyAq8Pgr4C24bQ93ubmUfyau8ooA4H/hSPw+zn+wAfrdTf/F1&#10;fs/hR4GsT+48N2bf9dg0v/oRNdfRQBiReCvC8GPJ8O6UmOmLOP8AwrTg06ytUC2tnBCq9BHEFA/I&#10;VYooAb5af3V/Kjy0/ur+VOooAb5af3V/Kjy0/ur+VOooAb5af3V/Kjy0/ur+VOooAb5af3V/Kjy0&#10;/ur+VOooAb5af3V/Kjy0/ur+VOooAbsX+6v5Uuxf7o/KlooATav90flRsX+6PypaKAECgdAB+FLR&#10;RQAUUUUAFFFFABRRRQAUUUUAFFFFABRRRQAUUUUAFFFFABRRRQAUUUUAFFFFABRRRQAUUUUAFFFF&#10;ABRRRQAUUUUAFFFFABRRRQAUUUUAFFFFABRRRQAUUUUAFFFFABRRRQAUUUUAFFFFABRRRQAUUUUA&#10;FFFFABRRRQAUUUUAFFFFABRRRQAUUUUAFFFFABRRRQAUUUUAFFFFACbR6D8qNi/3R+VLRQBG8EMi&#10;4kiRx6MoNZV54P8ADd/n7ZoOmzEtuJe1Qkn1zitmigDibz4P+Bb1iz6DFExOcwSPH+gOKyZvgJ4N&#10;kz5Y1CHnI8u6PHtzmvTKKAPKz+z54UP3b/WF+l0P/iaQfs++Gl+7q2uD/t6X/wCIr1WigDy9fgNo&#10;KKRHreuL7/aIz/OOqs/wJiTDad4o1KNx189UcH8gK9aooA8Pv/hx470Zg2mX1rq8OeV5ifH05rOt&#10;9XuYr57DU4JLW7hOJIpBgqf6/WvoGvN/i7oMk+lwa5p9s0lzZHEvlrlmjPr64NAGdYS+YqkVtxcr&#10;XnfhnxTa3TJAH/e9NpPNeh2xDRg56igCbFNYVJxTTigCrKKy719qn6VrzYCmuB8Q+KrOxvXtJJlE&#10;68FM80Add8J23eJPEn+5bf8AtWvUK8r+C+bibX74xuglkhjBYYztDH/2b9a9UoAKKKKACiiigAry&#10;fUvBerPr10zaR9qtPtLzROggcENzysh65/2TXrFFAHkM2hPpzLNNpGrhgN221tVYD/gMakD8KfH4&#10;gEA2nQfEjkd20mf+iV63RQB5X/wkJZMjQNe+h0ucH/0Gof8AhJuefD/iL/wU3H/xFetUUAeTjWBe&#10;/uhoevoWHVtLnUD8SmKueDPDt/Br0d5HZSW1pvMkzXUASRjggYP3sc5xXpl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VtQF4bCX+zf&#10;K+04/d+dnbn3xVmigDxufwpcpetqep6Jfi63He9pCjFjz0CZJq7FrC242toniD5Tg50udv5LXq9F&#10;AHls2vGNN40LXHHoumzk/ltqFPE5k+U+HfEAHqdJnH/stesUUAeVpqIvyU/sXXYyO7adOg/MqBVC&#10;fwCup3ZvLewvheBdyPcwBee3LAV7HRQByfw90C+0HQ7hNWREuri5aVgpB4wAM44zxXW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B//2VBLAwQUAAYA&#10;CAAAACEArTxZBt8AAAAHAQAADwAAAGRycy9kb3ducmV2LnhtbEyPQUvDQBSE74L/YXmCN7tJGoON&#10;2ZRS1FMRbAXx9pp9TUKzb0N2m6T/3vWkx2GGmW+K9Ww6MdLgWssK4kUEgriyuuVawefh9eEJhPPI&#10;GjvLpOBKDtbl7U2BubYTf9C497UIJexyVNB43+dSuqohg25he+Lgnexg0Ac51FIPOIVy08kkijJp&#10;sOWw0GBP24aq8/5iFLxNOG2W8cu4O5+21+/D4/vXLial7u/mzTMIT7P/C8MvfkCHMjAd7YW1E52C&#10;cMQrSNMURHBXUZKBOCrIVssEZFnI//zlDwAAAP//AwBQSwMEFAAGAAgAAAAhAK0NXrrFAAAApQEA&#10;ABkAAABkcnMvX3JlbHMvZTJvRG9jLnhtbC5yZWxzvJDLCsIwEEX3gv8QZm/TdiEipm5E0ZWIfsCQ&#10;TNtg8yCJon9vQAQFwZ3LmeGee5jF8mYGdqUQtbMCqqIERlY6pW0n4HRcT2bAYkKrcHCWBNwpwrIZ&#10;jxYHGjDlUOy1jyxTbBTQp+TnnEfZk8FYOE82X1oXDKY8ho57lGfsiNdlOeXhnQHNB5NtlYCwVTWw&#10;493n5t9s17Za0srJiyGbvlRwbXJ3BmLoKAkwpDQ+l3Wx22+Af3eo/uNQvRz4x3ObBwAAAP//AwBQ&#10;SwECLQAUAAYACAAAACEAqIY24A8BAAAUAgAAEwAAAAAAAAAAAAAAAAAAAAAAW0NvbnRlbnRfVHlw&#10;ZXNdLnhtbFBLAQItABQABgAIAAAAIQA4/SH/1gAAAJQBAAALAAAAAAAAAAAAAAAAAEABAABfcmVs&#10;cy8ucmVsc1BLAQItABQABgAIAAAAIQCzXSHPWgIAAE8HAAAOAAAAAAAAAAAAAAAAAD8CAABkcnMv&#10;ZTJvRG9jLnhtbFBLAQItAAoAAAAAAAAAIQDdkZo0xE8AAMRPAAAUAAAAAAAAAAAAAAAAAMUEAABk&#10;cnMvbWVkaWEvaW1hZ2UxLkpQR1BLAQItAAoAAAAAAAAAIQAtHa0qqj4AAKo+AAAUAAAAAAAAAAAA&#10;AAAAALtUAABkcnMvbWVkaWEvaW1hZ2UyLkpQR1BLAQItABQABgAIAAAAIQCtPFkG3wAAAAcBAAAP&#10;AAAAAAAAAAAAAAAAAJeTAABkcnMvZG93bnJldi54bWxQSwECLQAUAAYACAAAACEArQ1eusUAAACl&#10;AQAAGQAAAAAAAAAAAAAAAACjlAAAZHJzL19yZWxzL2Uyb0RvYy54bWwucmVsc1BLBQYAAAAABwAH&#10;AL4BAACflQAAAAA=&#10;">
                <v:shape id="Picture 76" o:spid="_x0000_s1027" type="#_x0000_t75" style="position:absolute;width:57315;height:360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sH7ywAAAOIAAAAPAAAAZHJzL2Rvd25yZXYueG1sRI/dasJA&#10;FITvC77DcgRvim4STJToKm1F6oU3/jzAIXtM0mbPhuxWk7fvFgpeDjPzDbPe9qYRd+pcbVlBPItA&#10;EBdW11wquF720yUI55E1NpZJwUAOtpvRyxpzbR98ovvZlyJA2OWooPK+zaV0RUUG3cy2xMG72c6g&#10;D7Irpe7wEeCmkUkUZdJgzWGhwpY+Kiq+zz9GwWmR7o6Xq/16Pw6vn7tDOpdDP1dqMu7fViA89f4Z&#10;/m8ftIIkypIsTtIY/i6FOyA3vwAAAP//AwBQSwECLQAUAAYACAAAACEA2+H2y+4AAACFAQAAEwAA&#10;AAAAAAAAAAAAAAAAAAAAW0NvbnRlbnRfVHlwZXNdLnhtbFBLAQItABQABgAIAAAAIQBa9CxbvwAA&#10;ABUBAAALAAAAAAAAAAAAAAAAAB8BAABfcmVscy8ucmVsc1BLAQItABQABgAIAAAAIQDCYsH7ywAA&#10;AOIAAAAPAAAAAAAAAAAAAAAAAAcCAABkcnMvZG93bnJldi54bWxQSwUGAAAAAAMAAwC3AAAA/wIA&#10;AAAA&#10;">
                  <v:imagedata r:id="rId251" o:title=""/>
                </v:shape>
                <v:shape id="Picture 77" o:spid="_x0000_s1028" type="#_x0000_t75" style="position:absolute;top:36042;width:57315;height:5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nmEyQAAAOIAAAAPAAAAZHJzL2Rvd25yZXYueG1sRI9Ba8JA&#10;FITvhf6H5RW81U0Eo6bZSC0aCj0Zbc+P7GsSmn2bZleN/94tFDwOM/MNk61H04kzDa61rCCeRiCI&#10;K6tbrhUcD7vnJQjnkTV2lknBlRys88eHDFNtL7ync+lrESDsUlTQeN+nUrqqIYNuanvi4H3bwaAP&#10;cqilHvAS4KaTsyhKpMGWw0KDPb01VP2UJ6OgjEf6OH6eii9bFNtD/Os2G6qUmjyNry8gPI3+Hv5v&#10;v2sFi9lqlcyjRQJ/l8IdkPkNAAD//wMAUEsBAi0AFAAGAAgAAAAhANvh9svuAAAAhQEAABMAAAAA&#10;AAAAAAAAAAAAAAAAAFtDb250ZW50X1R5cGVzXS54bWxQSwECLQAUAAYACAAAACEAWvQsW78AAAAV&#10;AQAACwAAAAAAAAAAAAAAAAAfAQAAX3JlbHMvLnJlbHNQSwECLQAUAAYACAAAACEA9Lp5hMkAAADi&#10;AAAADwAAAAAAAAAAAAAAAAAHAgAAZHJzL2Rvd25yZXYueG1sUEsFBgAAAAADAAMAtwAAAP0CAAAA&#10;AA==&#10;">
                  <v:imagedata r:id="rId252" o:title=""/>
                </v:shape>
                <w10:wrap type="topAndBottom"/>
              </v:group>
            </w:pict>
          </mc:Fallback>
        </mc:AlternateContent>
      </w:r>
      <w:r w:rsidR="00B634AD">
        <w:t>Concept 2</w:t>
      </w:r>
      <w:bookmarkEnd w:id="314"/>
    </w:p>
    <w:p w14:paraId="06E173EE" w14:textId="5C0E7459" w:rsidR="002F35B4" w:rsidRDefault="000228C9">
      <w:pPr>
        <w:spacing w:line="259" w:lineRule="auto"/>
      </w:pPr>
      <w:r>
        <w:rPr>
          <w:noProof/>
        </w:rPr>
        <w:drawing>
          <wp:anchor distT="0" distB="0" distL="114300" distR="114300" simplePos="0" relativeHeight="251828224" behindDoc="0" locked="0" layoutInCell="1" allowOverlap="1" wp14:anchorId="1B4C12E4" wp14:editId="78BC5410">
            <wp:simplePos x="0" y="0"/>
            <wp:positionH relativeFrom="column">
              <wp:posOffset>3261360</wp:posOffset>
            </wp:positionH>
            <wp:positionV relativeFrom="paragraph">
              <wp:posOffset>4241800</wp:posOffset>
            </wp:positionV>
            <wp:extent cx="2766060" cy="3916680"/>
            <wp:effectExtent l="0" t="0" r="0" b="7620"/>
            <wp:wrapNone/>
            <wp:docPr id="2059419949"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419949" name="Picture 2059419949"/>
                    <pic:cNvPicPr/>
                  </pic:nvPicPr>
                  <pic:blipFill rotWithShape="1">
                    <a:blip r:embed="rId253">
                      <a:extLst>
                        <a:ext uri="{28A0092B-C50C-407E-A947-70E740481C1C}">
                          <a14:useLocalDpi xmlns:a14="http://schemas.microsoft.com/office/drawing/2010/main" val="0"/>
                        </a:ext>
                      </a:extLst>
                    </a:blip>
                    <a:srcRect t="38061" b="1182"/>
                    <a:stretch>
                      <a:fillRect/>
                    </a:stretch>
                  </pic:blipFill>
                  <pic:spPr bwMode="auto">
                    <a:xfrm>
                      <a:off x="0" y="0"/>
                      <a:ext cx="2766060" cy="3916680"/>
                    </a:xfrm>
                    <a:prstGeom prst="rect">
                      <a:avLst/>
                    </a:prstGeom>
                    <a:ln>
                      <a:noFill/>
                    </a:ln>
                    <a:extLst>
                      <a:ext uri="{53640926-AAD7-44D8-BBD7-CCE9431645EC}">
                        <a14:shadowObscured xmlns:a14="http://schemas.microsoft.com/office/drawing/2010/main"/>
                      </a:ext>
                    </a:extLst>
                  </pic:spPr>
                </pic:pic>
              </a:graphicData>
            </a:graphic>
          </wp:anchor>
        </w:drawing>
      </w:r>
      <w:r w:rsidR="002F35B4">
        <w:br w:type="page"/>
      </w:r>
    </w:p>
    <w:p w14:paraId="5E2AFEDE" w14:textId="0BE41A0A" w:rsidR="002F35B4" w:rsidRDefault="000228C9" w:rsidP="002F35B4">
      <w:pPr>
        <w:pStyle w:val="Heading2"/>
      </w:pPr>
      <w:bookmarkStart w:id="317" w:name="_Toc231131487"/>
      <w:r>
        <w:rPr>
          <w:noProof/>
        </w:rPr>
        <w:lastRenderedPageBreak/>
        <mc:AlternateContent>
          <mc:Choice Requires="wps">
            <w:drawing>
              <wp:anchor distT="0" distB="0" distL="114300" distR="114300" simplePos="0" relativeHeight="252217344" behindDoc="0" locked="0" layoutInCell="1" allowOverlap="1" wp14:anchorId="48C7B4EB" wp14:editId="59709E4F">
                <wp:simplePos x="0" y="0"/>
                <wp:positionH relativeFrom="margin">
                  <wp:align>left</wp:align>
                </wp:positionH>
                <wp:positionV relativeFrom="paragraph">
                  <wp:posOffset>4427220</wp:posOffset>
                </wp:positionV>
                <wp:extent cx="3192780" cy="635"/>
                <wp:effectExtent l="0" t="0" r="7620" b="8255"/>
                <wp:wrapTopAndBottom/>
                <wp:docPr id="1802756880" name="Text Box 1"/>
                <wp:cNvGraphicFramePr/>
                <a:graphic xmlns:a="http://schemas.openxmlformats.org/drawingml/2006/main">
                  <a:graphicData uri="http://schemas.microsoft.com/office/word/2010/wordprocessingShape">
                    <wps:wsp>
                      <wps:cNvSpPr txBox="1"/>
                      <wps:spPr>
                        <a:xfrm>
                          <a:off x="0" y="0"/>
                          <a:ext cx="3192780" cy="635"/>
                        </a:xfrm>
                        <a:prstGeom prst="rect">
                          <a:avLst/>
                        </a:prstGeom>
                        <a:solidFill>
                          <a:prstClr val="white"/>
                        </a:solidFill>
                        <a:ln>
                          <a:noFill/>
                        </a:ln>
                      </wps:spPr>
                      <wps:txbx>
                        <w:txbxContent>
                          <w:p w14:paraId="76F9C36B" w14:textId="0ED52DC4" w:rsidR="000228C9" w:rsidRPr="0071743F" w:rsidRDefault="000228C9" w:rsidP="000228C9">
                            <w:pPr>
                              <w:pStyle w:val="Caption"/>
                              <w:rPr>
                                <w:noProof/>
                                <w:sz w:val="26"/>
                                <w:szCs w:val="26"/>
                              </w:rPr>
                            </w:pPr>
                            <w:bookmarkStart w:id="318" w:name="_Toc231132806"/>
                            <w:r>
                              <w:t xml:space="preserve">Figure </w:t>
                            </w:r>
                            <w:fldSimple w:instr=" SEQ Figure \* ARABIC ">
                              <w:r w:rsidR="00582475">
                                <w:rPr>
                                  <w:noProof/>
                                </w:rPr>
                                <w:t>83</w:t>
                              </w:r>
                            </w:fldSimple>
                            <w:r>
                              <w:t xml:space="preserve"> </w:t>
                            </w:r>
                            <w:r w:rsidRPr="001A028B">
                              <w:t xml:space="preserve">Generative design concept </w:t>
                            </w:r>
                            <w:r>
                              <w:t>3</w:t>
                            </w:r>
                            <w:r w:rsidRPr="001A028B">
                              <w:t xml:space="preserve"> images and datasheet</w:t>
                            </w:r>
                            <w:bookmarkEnd w:id="3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C7B4EB" id="_x0000_s1102" type="#_x0000_t202" style="position:absolute;left:0;text-align:left;margin-left:0;margin-top:348.6pt;width:251.4pt;height:.05pt;z-index:25221734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B73GwIAAEAEAAAOAAAAZHJzL2Uyb0RvYy54bWysU8Fu2zAMvQ/YPwi6L05SLO2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N5NP09o5CkmKzm4+xRna96tCHLwoaFo2CI3GSoBLH&#10;jQ996pASO3kwulxrY+JPDKwMsqMg/tpaB3Uu/luWsTHXQrzVF4ye7DpHtEK365guC347G4bcQXmi&#10;2RF6WXgn15oaboQPzwJJBzQTaTs80VEZaAsOZ4uzGvDH3/wxn+ihKGct6arg/vtBoOLMfLVEXBTh&#10;YOBg7AbDHpoV0KgT2honk0kXMJjBrBCaV5L8MnahkLCSehU8DOYq9OqmlZFquUxJJDUnwsZunYyl&#10;B2BfuleB7kxLIDYfYVCcyN+w0+cmftzyEAjqRF0EtkfxjDfJNJF/Xqm4B7/+p6zr4i9+AgAA//8D&#10;AFBLAwQUAAYACAAAACEAtR6WRN8AAAAIAQAADwAAAGRycy9kb3ducmV2LnhtbEyPwU7DMAyG70i8&#10;Q2QkLoildKNAaTpNExzYZaLswi1rvKbQOFWTbuXtMVzgaP/W7+8rlpPrxBGH0HpScDNLQCDV3rTU&#10;KNi9PV/fgwhRk9GdJ1TwhQGW5flZoXPjT/SKxyo2gkso5FqBjbHPpQy1RafDzPdInB384HTkcWik&#10;GfSJy10n0yTJpNMt8Qere1xbrD+r0SnYLt639mo8PG1Wi/nwshvX2UdTKXV5Ma0eQUSc4t8x/OAz&#10;OpTMtPcjmSA6BSwSFWQPdykIjm+TlE32v5s5yLKQ/wXKbwAAAP//AwBQSwECLQAUAAYACAAAACEA&#10;toM4kv4AAADhAQAAEwAAAAAAAAAAAAAAAAAAAAAAW0NvbnRlbnRfVHlwZXNdLnhtbFBLAQItABQA&#10;BgAIAAAAIQA4/SH/1gAAAJQBAAALAAAAAAAAAAAAAAAAAC8BAABfcmVscy8ucmVsc1BLAQItABQA&#10;BgAIAAAAIQBtYB73GwIAAEAEAAAOAAAAAAAAAAAAAAAAAC4CAABkcnMvZTJvRG9jLnhtbFBLAQIt&#10;ABQABgAIAAAAIQC1HpZE3wAAAAgBAAAPAAAAAAAAAAAAAAAAAHUEAABkcnMvZG93bnJldi54bWxQ&#10;SwUGAAAAAAQABADzAAAAgQUAAAAA&#10;" stroked="f">
                <v:textbox style="mso-fit-shape-to-text:t" inset="0,0,0,0">
                  <w:txbxContent>
                    <w:p w14:paraId="76F9C36B" w14:textId="0ED52DC4" w:rsidR="000228C9" w:rsidRPr="0071743F" w:rsidRDefault="000228C9" w:rsidP="000228C9">
                      <w:pPr>
                        <w:pStyle w:val="Caption"/>
                        <w:rPr>
                          <w:noProof/>
                          <w:sz w:val="26"/>
                          <w:szCs w:val="26"/>
                        </w:rPr>
                      </w:pPr>
                      <w:bookmarkStart w:id="319" w:name="_Toc231132806"/>
                      <w:r>
                        <w:t xml:space="preserve">Figure </w:t>
                      </w:r>
                      <w:fldSimple w:instr=" SEQ Figure \* ARABIC ">
                        <w:r w:rsidR="00582475">
                          <w:rPr>
                            <w:noProof/>
                          </w:rPr>
                          <w:t>83</w:t>
                        </w:r>
                      </w:fldSimple>
                      <w:r>
                        <w:t xml:space="preserve"> </w:t>
                      </w:r>
                      <w:r w:rsidRPr="001A028B">
                        <w:t xml:space="preserve">Generative design concept </w:t>
                      </w:r>
                      <w:r>
                        <w:t>3</w:t>
                      </w:r>
                      <w:r w:rsidRPr="001A028B">
                        <w:t xml:space="preserve"> images and datasheet</w:t>
                      </w:r>
                      <w:bookmarkEnd w:id="319"/>
                    </w:p>
                  </w:txbxContent>
                </v:textbox>
                <w10:wrap type="topAndBottom" anchorx="margin"/>
              </v:shape>
            </w:pict>
          </mc:Fallback>
        </mc:AlternateContent>
      </w:r>
      <w:r>
        <w:rPr>
          <w:noProof/>
        </w:rPr>
        <mc:AlternateContent>
          <mc:Choice Requires="wpg">
            <w:drawing>
              <wp:anchor distT="0" distB="0" distL="114300" distR="114300" simplePos="0" relativeHeight="252211200" behindDoc="0" locked="0" layoutInCell="1" allowOverlap="1" wp14:anchorId="65C9059D" wp14:editId="494AE644">
                <wp:simplePos x="0" y="0"/>
                <wp:positionH relativeFrom="column">
                  <wp:posOffset>0</wp:posOffset>
                </wp:positionH>
                <wp:positionV relativeFrom="paragraph">
                  <wp:posOffset>281940</wp:posOffset>
                </wp:positionV>
                <wp:extent cx="5731510" cy="4089400"/>
                <wp:effectExtent l="0" t="0" r="2540" b="6350"/>
                <wp:wrapTopAndBottom/>
                <wp:docPr id="475621058" name="Group 83"/>
                <wp:cNvGraphicFramePr/>
                <a:graphic xmlns:a="http://schemas.openxmlformats.org/drawingml/2006/main">
                  <a:graphicData uri="http://schemas.microsoft.com/office/word/2010/wordprocessingGroup">
                    <wpg:wgp>
                      <wpg:cNvGrpSpPr/>
                      <wpg:grpSpPr>
                        <a:xfrm>
                          <a:off x="0" y="0"/>
                          <a:ext cx="5731510" cy="4089400"/>
                          <a:chOff x="0" y="0"/>
                          <a:chExt cx="5731510" cy="4089400"/>
                        </a:xfrm>
                      </wpg:grpSpPr>
                      <pic:pic xmlns:pic="http://schemas.openxmlformats.org/drawingml/2006/picture">
                        <pic:nvPicPr>
                          <pic:cNvPr id="1033355453" name="Picture 80"/>
                          <pic:cNvPicPr>
                            <a:picLocks noChangeAspect="1"/>
                          </pic:cNvPicPr>
                        </pic:nvPicPr>
                        <pic:blipFill rotWithShape="1">
                          <a:blip r:embed="rId254">
                            <a:extLst>
                              <a:ext uri="{28A0092B-C50C-407E-A947-70E740481C1C}">
                                <a14:useLocalDpi xmlns:a14="http://schemas.microsoft.com/office/drawing/2010/main" val="0"/>
                              </a:ext>
                            </a:extLst>
                          </a:blip>
                          <a:srcRect b="1511"/>
                          <a:stretch>
                            <a:fillRect/>
                          </a:stretch>
                        </pic:blipFill>
                        <pic:spPr bwMode="auto">
                          <a:xfrm>
                            <a:off x="0" y="0"/>
                            <a:ext cx="5731510" cy="35585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42383074" name="Picture 81"/>
                          <pic:cNvPicPr>
                            <a:picLocks noChangeAspect="1"/>
                          </pic:cNvPicPr>
                        </pic:nvPicPr>
                        <pic:blipFill>
                          <a:blip r:embed="rId255">
                            <a:extLst>
                              <a:ext uri="{28A0092B-C50C-407E-A947-70E740481C1C}">
                                <a14:useLocalDpi xmlns:a14="http://schemas.microsoft.com/office/drawing/2010/main" val="0"/>
                              </a:ext>
                            </a:extLst>
                          </a:blip>
                          <a:stretch>
                            <a:fillRect/>
                          </a:stretch>
                        </pic:blipFill>
                        <pic:spPr>
                          <a:xfrm>
                            <a:off x="0" y="3558540"/>
                            <a:ext cx="5731510" cy="530860"/>
                          </a:xfrm>
                          <a:prstGeom prst="rect">
                            <a:avLst/>
                          </a:prstGeom>
                        </pic:spPr>
                      </pic:pic>
                    </wpg:wgp>
                  </a:graphicData>
                </a:graphic>
              </wp:anchor>
            </w:drawing>
          </mc:Choice>
          <mc:Fallback>
            <w:pict>
              <v:group w14:anchorId="45507942" id="Group 83" o:spid="_x0000_s1026" style="position:absolute;margin-left:0;margin-top:22.2pt;width:451.3pt;height:322pt;z-index:252211200" coordsize="57315,40894"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My7bL2VAgAAnAcAAA4AAABkcnMvZTJvRG9jLnhtbNSVXW/TMBSG&#10;75H4D1bu16RNs4Vo7YQom5AGVAzEtes4ibX4Q8du0/17jp20WtdKYwMuuKjrz+P3vH4cX15tZUs2&#10;HKzQahaNR0lEuGK6FKqeRT++X5/lEbGOqpK2WvFZ9MBtdDV/++ayMwWf6Ea3JQeCQZQtOjOLGudM&#10;EceWNVxSO9KGKxysNEjqsAl1XALtMLps40mSnMedhtKAZtxa7F30g9E8xK8qztzXqrLckXYWoTYX&#10;Sgjlypfx/JIWNVDTCDbIoK9QIalQuOk+1II6StYgjkJJwUBbXbkR0zLWVSUYDzlgNuPkSTY3oNcm&#10;5FIXXW32NqG1T3x6dVj2ZXMD5s4sAZ3oTI1ehJbPZVuB9P+okmyDZQ97y/jWEYad2UU6zsboLMOx&#10;aZK/myaDqaxB54/WsebjMyvj3cbxgRwjWIG/wQOsHXnwPCu4yq2BR0MQ+VsxJIX7tTnD4zLUiZVo&#10;hXsI6OHBeFFqsxRsCX0D7VwCESVehSRN0yybZmlEFJWIPk7zu5M8GOSX+tn9Wupzu9Xs3hKlPzRU&#10;1fy9NUgvBvKMxofTQ/Ng41UrzLVoWwLa/RSuuWuowT3HAUo/OOSM6D9B54RtPZYLzdaSK9ffM+At&#10;pq+VbYSxEYGCyxXHPOFTGRTSwgL7hooJ3itEYtfpgDvWeIwqlOcn+HRw9m4g5LKT37toEUey6j7r&#10;ElOga6dDFi/GEe3Ps2lwew8VGg3W3XAtia+gflQUwtPNrR207aZ41a3ypdLe3F657wmivcyhisfT&#10;S8fKf4NoPp2keZpcTI8IDYd3iNxfI9Tb+Y+BnPSf9T1iL2XPSzxJ2yOiaHHyE5ilSX7+R8idRCt8&#10;C/EJCFdneK78G/O4jfXHj+r8FwAAAP//AwBQSwMECgAAAAAAAAAhAFgerTQWUAAAFlAAABQAAABk&#10;cnMvbWVkaWEvaW1hZ2UxLkpQR//Y/+AAEEpGSUYAAQEBAHgAeAAA/+EDCkV4aWYAAE1NACoAAAAI&#10;AAQBOwACAAAAFQAAAUqHaQAEAAAAAQAAAWCcnQABAAAAKgAAAtjqHAAHAAABDAAAAD4AAAAAHOoA&#10;AAAB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FNpbWVvbiBTY29iZXJnLUV2YW5z&#10;AAAABZADAAIAAAAUAAACrpAEAAIAAAAUAAACwpKRAAIAAAADOTgAAJKSAAIAAAADOTgAAOocAAcA&#10;AAEMAAABogAAAAAc6gAAAAE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MjAyNjow&#10;NTozMCAxNDoyODo1NAAyMDI2OjA1OjMwIDE0OjI4OjU0AAAAUwBpAG0AZQBvAG4AIABTAGMAbwBi&#10;AGUAcgBnAC0ARQB2AGEAbgBzAAAA/+EEJ2h0dHA6Ly9ucy5hZG9iZS5jb20veGFwLzEuMC8APD94&#10;cGFja2V0IGJlZ2luPSfvu78nIGlkPSdXNU0wTXBDZWhpSHpyZVN6TlRjemtjOWQnPz4NCjx4Onht&#10;cG1ldGEgeG1sbnM6eD0iYWRvYmU6bnM6bWV0YS8iPjxyZGY6UkRGIHhtbG5zOnJkZj0iaHR0cDov&#10;L3d3dy53My5vcmcvMTk5OS8wMi8yMi1yZGYtc3ludGF4LW5zIyI+PHJkZjpEZXNjcmlwdGlvbiBy&#10;ZGY6YWJvdXQ9InV1aWQ6ZmFmNWJkZDUtYmEzZC0xMWRhLWFkMzEtZDMzZDc1MTgyZjFiIiB4bWxu&#10;czpkYz0iaHR0cDovL3B1cmwub3JnL2RjL2VsZW1lbnRzLzEuMS8iLz48cmRmOkRlc2NyaXB0aW9u&#10;IHJkZjphYm91dD0idXVpZDpmYWY1YmRkNS1iYTNkLTExZGEtYWQzMS1kMzNkNzUxODJmMWIiIHht&#10;bG5zOnhtcD0iaHR0cDovL25zLmFkb2JlLmNvbS94YXAvMS4wLyI+PHhtcDpDcmVhdGVEYXRlPjIw&#10;MjYtMDUtMzBUMTQ6Mjg6NTQuOTc5PC94bXA6Q3JlYXRlRGF0ZT48L3JkZjpEZXNjcmlwdGlvbj48&#10;cmRmOkRlc2NyaXB0aW9uIHJkZjphYm91dD0idXVpZDpmYWY1YmRkNS1iYTNkLTExZGEtYWQzMS1k&#10;MzNkNzUxODJmMWIiIHhtbG5zOmRjPSJodHRwOi8vcHVybC5vcmcvZGMvZWxlbWVudHMvMS4xLyI+&#10;PGRjOmNyZWF0b3I+PHJkZjpTZXEgeG1sbnM6cmRmPSJodHRwOi8vd3d3LnczLm9yZy8xOTk5LzAy&#10;LzIyLXJkZi1zeW50YXgtbnMjIj48cmRmOmxpPlNpbWVvbiBTY29iZXJnLUV2YW5zPC9yZGY6bGk+&#10;PC9yZGY6U2VxPg0KCQkJPC9kYzpjcmVhdG9yPjwvcmRmOkRlc2NyaXB0aW9uPjwvcmRmOlJERj48&#10;L3g6eG1wbWV0YT4N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8P3hwYWNrZXQgZW5kPSd3&#10;Jz8+/9sAQwAHBQUGBQQHBgUGCAcHCAoRCwoJCQoVDxAMERgVGhkYFRgXGx4nIRsdJR0XGCIuIiUo&#10;KSssKxogLzMvKjInKisq/9sAQwEHCAgKCQoUCwsUKhwYHCoqKioqKioqKioqKioqKioqKioqKioq&#10;KioqKioqKioqKioqKioqKioqKioqKioqKioq/8AAEQgCRAOY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ka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qtf6ha6XZvdX8ywwoMszVwN78YtPhuXSy0+W4iX7sjPs3f&#10;hg0Aej0V5/p3xd0m6m2XtrLaKSMPnePx6V3FjqFpqVsLiwuI7iI/xI2f/wBVAFi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pskixRNJIcKoJJ9BTq4/4l65&#10;Lo/hV47XIuLw+SrD+EHqfyoA4HxHrV74wupX3mKxikKQR9Acdz7muUuNKu4GIeFseoHWur8NmK1t&#10;FguI1eNxhlIrpYLUWB86zSO7gI/1E/OPoam1w5rHk5tZh1jb8q6vwD4lk0DUAZzm1mcRygnoM/e/&#10;Cr2vTvqO8W1hFY4HIQda5NYylu8R60luNn0mCGUFTkEZBHelrjfhn4i/trw0La4fN3YnynyeSv8A&#10;Cfy4/Cuyqx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XlHxQ&#10;uheeJrCwDNtt0MrDtk16uTgEntXz34v1yS68bXd+AzRRuYVUjoq0mBooNgGK6Gxmb7LgnjFctZ6h&#10;BdxK8bgjuPStWO/WKHAb9aESy5KA7c9wRXH30fk3jr710A1FMjcaytXCSv50RBB60hj/AALqk2je&#10;OrXyz+5uz5Mq56g9/wADXvlfMjzy2moWdzbnEsModTjPI5r6K0DVRrWh218BtaRPnX0YcGmhmjRR&#10;RT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DP16+XTdAvbtiw8qFmG&#10;0c5xXhvhe7gFlPNfIJPNdm/eDcDnnmvTPixqn9neCJokk2SXTCJQByQeteO7ja6AuOCwpMANsssk&#10;9xZq6Yc7fL4z+GOlVZLrVY2KttyP7wINaHhS+aGfzThhGD8pHqa6/wD4Sdbdf3CSQN/ehcr/ACpA&#10;edNNq8x/dlPwyf6Vfs9P1iMebqAZI8fKCpG7866mfVY7pt8stw7H+9LnNU7m4DoFQbVHQUAc1LMY&#10;rrb3Q16b8HtcMr3ulSuSB++iB7dj/SvKtQbF6x963vh1frY+O7F5N22QmPK9sigD6Loooqg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qrqGpWmlWb3WoTrBCg5Zj/nNWq8L+Ie&#10;m+IIdanu9VWeWxaT9xJu3Iq9hx0pMCP4ieNofFt5badpcLC2hfcZHGGc+w7Csq+sWNnHDjBCis/T&#10;hBDrCXM2URcD1NbGv6/az3US2IZz0G5cE+5ApAUdOt0tlmVM7kIViR360+VzW3beGLuDSEmZDvmz&#10;IwI659KzZ7No2wwwaQFWNjT3n+XFNZdimq2SzUwM2/GZiaZZXDWt9BcIWDRSK4KnB4NWNRXbg1QR&#10;h3oA+rdPulvdNt7lMkSxq/IweRViuR+GOpf2j4ItQWYvbkxHdz06c111U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VT1LVrDSLcz6ldR26dt7cn6Dqa8r8VfFO6vFltdDU2tv0NySd&#10;7D29P50rgeh+IvF+l+GoC15KJJ/4beMguf8AAV454r8d6h4mkMJ/cWmcrbpz+JPf+Vc27TXLmSV2&#10;yxyWbl2pPkj+VF5PYdT9TU3GSIFVgMAsP4vSnK8UMm+MeZL3ampbvJy/A9Kjnu7WwXn537KKAOw0&#10;rXNSvYo7eSfakPKgjoO+Kr6pqML3TAEfWuRt7jWb6bFlEyZ+6qqS35Cp59I1iJWmu450VerPCwA+&#10;poCxqyHep20yGH5uRW54a0GW90zzY4jczYLGMEDaPU0SXVvZysl3DHDs+9zQI5LXP3WMnHpXOtdb&#10;TxW9dW1/4s1xrfQbOa4OcARrkAepPQCvUvBvwXtNP8m98SuLu4HzfZAB5an/AGv738qYzK+C2oa8&#10;bw2iWznR23PJMyYVWxxtbuc9q9qpkUMcESxQRrHGowqIuAB7Cn1QgooooAKKKKACiiigAooooAKK&#10;KKACiiigAooooAKKKKACiiigAooooAKKKKACiiigAooooAKKKKACiiigAooooAKKKKACiiigAooo&#10;oAKKKKACiiigAooooAKKKKACiiigAooooAKKKKACiiigAooooAKKKKACiiigAooooAKKKKACiiig&#10;AooooAKKKKACiiigAooooAKKKKACiiigAooooAKKKKACiiigAooooAKKKKACiiigAooooAKKKKAC&#10;iiigAooooAKKK5bxH8QNJ8Pu8ALXd2v/ACxi6KfdugoA6aaeK2haa4kWKNBlndsAD61594m+KtnZ&#10;xtb+H9t1P0Mzr+7X6ev8q8/8Q+MNX8RTP9rnaO2zlbZGwoHv6/jWBgcHp9alsZb1TWLzV7x7q/ne&#10;4mbqx4A9gOgqo0pl2edjEY+UKoH/AOugAyHES/8AAjSyGC0XdO25vSkA4K8gyB5ad2PU017q0tF5&#10;YE+9Zs15dagxW2GyIcbjwK6Lwz8ONW19llhtz5JPNzcZWMfQd/woAw5L24vRi3zHF/fPf6Cuw8I/&#10;DHUNakW4uYns7UjP2iZfmf8A3V/r0r0rw98MNF0bZNep/aN0vO6YfIp9l6fnmu0AAAAGAOgFO3cD&#10;mdH8AaDo00c8Fu8s8Yx5kshOT67en6Uar4C0fVWmeY3aSSg8i7kKqfZCdv4YxXTUVQjxHVvh/wCK&#10;PDrM2jST3kDHg2jlX9srmpPDXwm1HWj9s8VzS2ULHItUIMj/AO83b+de1UUrIZQ0bRNO0DT1stJt&#10;Ut4F7L1J9SepNX6KKYgooooAKKKKACiiigAooooAKKKKACiiigAooooAKKKKACiiigAooooAKKKK&#10;ACiiigAooooAKKKKACiiigAooooAKKKKACiiigAooooAKKKKACiiigAooooAKKKKACiiigAooooA&#10;KKKKACiiigAooooAKKKKACiiigAooooAKKKKACiiigAooooAKKKKACiiigAooooAKKKKACiiigAo&#10;oooAKKKKACiiigAooooAKKKKACiiigAooooAKKKKACiiigAooqC8vrXT7dp764jgiXq8jYFAE9ZW&#10;ueI9N8PWjT6jOqnGViUgu/0FcD4o+KxzJa+HUGzGDdvnP/AR/WvMLm8mvrgy3Esk8jHLO7Ek/jSu&#10;B3+uePtV8RwSw6djTbNVLMfNxI4HbP8AQV56QZXLOSVPYnr9TS4VevJ9BTyuE3TkRp/dHU1O4xow&#10;cLGu8j06ClcRQKGun5/u5qlcawE/dWac9BirOieFNZ8UXm2C3knOfm28Kn+83QUAVZ9ZLnyrJCT0&#10;4rc8N/DrXfFEiztCUtyf9dMSsePbu34V6n4Z+EmkaTGkuqgX0458vGI1P0/i/Gu/jjSGNY4kVEUY&#10;VVGAB7CnYDjfDnww0XRAkt2n9oXK9GlX5FPsnT8812YAVQFAAHAA7UtFUI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CcDJ4Fc/4j8aaT4aXZdyGW5IysEQyx+vYV5J4m8farr0joszW&#10;loeBbxN1/wB4jrSuB6J4n+JenaOJbbTMXl6vHA/dofc9/wAK8k1vxFqHiC887UpzM44VAMKg9AKz&#10;MM5yflFPU/wwrub1qWxjGjzzK3HpT0QsvyjYg/iNRzTwWnzTuJJP7o6Cs6S8utRfbANsfr2oAvT6&#10;jbWanysO/qaqRwahrE6qiP8AOcKiKWZvoBXaeD/hTf6yq3V7m0t8/wCtmQ73/wB1T/M17J4d8IaT&#10;4ZjP9nwkzMMPPIdzt/h+FOwHnXhD4PHEV3rxEMZ+Y2y58xvZj2+gr1jT9Ns9KtVttOto7eFeixrj&#10;8/WrNFOwgooopgFFFFABRRRQAUUUUAFFFFABRRRQAUUUUAFFFFABRRRQAUUUUAFFFFABRRRQAUUU&#10;UAFFFFABRRRQAUUUUAFFFFABRRRQAUUUUAFFFFABRRRQAUUUUAFFFFABRRRQAUUUUAFFFFABRRRQ&#10;AUUUUAFFFFABRRRQAUUUUAFFFFABRRRQAUUUUAFFFFABRRRQAUUUUAFFFFABRRRQAUUUUAFFFFAB&#10;RRRQAUUUUAFFFFABRRRQAUUUUAFFFFABRRRQAUUUUAFFFFABRRRQAUVFc3MNnbvPdSrFEgyzscAC&#10;vNPE3xWAzb+GRk9GuZU4/wCAj/GgDvtY8Q6ZoMHm6ndpDkZVM5ZvoOteVeJvijqGoO8GjMbK16b8&#10;fvG/Ht+FcXfajdandNPfXEtxM3V3Oarfd5Y8/rUtjCSSa4kZ2dndjlnckk00BVP99v51JsZ1yxEc&#10;fqapXOpxW/7u0G+Q8bsZqQLcm2Nd90+wdlHWs+fVJJj5NjGQP9mp9L8P6t4ivBHBBNO5/gjGce5P&#10;QfjXsPhX4QWNhDHNrrGeXr9mQ4RT7nq1MDy/w14C1fxHcI0Vu7x5+aVxiNPxPX6CvbvC/wAOtJ8O&#10;bZpFF7dgcSyoNqf7q9vrXVxRRwQrFCixxoMKqjAAp9VYAooopiCiiigAooooAKKKKACiiigAoooo&#10;AKKKKACiiigAooooAKKKKACiiigAooooAKKKKACiiigAooooAKKKKACiiigAooooAKKKKACiiigA&#10;ooooAKKKKACiiigAooooAKKKKACiiigAooooAKKKKACiiigAooooAKKKKACiiigAooooAKKKKACi&#10;iigAooooAKKKKACiiigAooooAKKKKACiiigAooooAKKKKACiiigAooooAKKKKACiiigAooooAKKK&#10;KACiiigAooooAKKKwfEfjDS/DVuWu5fNn/ht4yC5+voKAN4nAyeBXGeJ/iRpuhs1tZAX13jpGw2I&#10;fc/0rzzxH471TxLDIqSrY2i9II5CGk+p71ycSFlJIBPualsZp634m1PXrgvqN28ozlYgcIv0FZn8&#10;PPHuaaoGcRrub6USvDbLvuny393NSA5VZ/8AVjA7saguL22sgcHzJPWqc1/c358uzTZH0z0Fdf4U&#10;+FWq6y8dxdxG3ticmacYJH+yvU/U0wOQjj1HWbhY4kf5zhVVSS30Ar0vwh8HriR1uNeDWsBGfLDZ&#10;lf69lH616Z4f8GaN4cVWsbYPcAYNxL8zn8e34VvVVgKel6RY6LZLaabbrBCvYdSfUnvVyiimIKKK&#10;KACiiigAooooAKKKKACiiigAooooAKKKKACiiigAooooAKKKKACiiigAooooAKKKKACiiigAoooo&#10;AKKKKACiiigAooooAKKKKACiiigAooooAKKKKACiiigAooooAKKKKACiiigAooooAKKKKACiiigA&#10;ooooAKKKKACiiigAooooAKKKKACiiigAooooAKKKKACiiigAooooAKKKKACiiigAooooAKKKKACi&#10;iigAooooAKKKKACiiigAooooAKKKKACiiigAoopryLFGzyMFVRksTgCgB1Z+s67p+g2ZudTuBEn8&#10;IxlmPoBXE+JvilHbPJa+HYluXUEPcuDsQ+w7/WvKb/UL3Vbg3N7cPO7Ny0jE/gKVwO28T/FO81LN&#10;voYeyg6GTI8x/wDD8K4NnluJGkuGdnJydxyT7mk8tEYuePc8n/61O2l1yf3cY7nvU3GML5bAGT6D&#10;mnMuxN9y+xf7oqpPqsFqCluu5/73rUVnpep69dpFHHLIzn5Yo1LMf8KAFn1fLeRYJknuK0vDngnV&#10;vFN0RDF5u0/O7NiNPqe/0Fem+Efg/b2Wy41/ZJxkWsecA/7Td/pXpttawWdusFpDHDEowqRqFA/A&#10;U7Ach4Z+GWjaHFHLdxLe3ajJZxmND/sr/jXaAADAGAKKKoQ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Vj6/4p0vw3AH1KfDt9yJBlm/D/GvJfFHxK1PWmMOnmSxtDxsjPzv9SP5Urge&#10;j+JPiFpPh5ngBa7u1/5ZRdFPu3avJdf8Yat4imf7XctHbk5W3Q4VR7+v41z7I7yZZyx64H9TTyWZ&#10;sL87/oKlsY+OeSGORUbasi7WyOo9KjTc5xEP+BHtRJ5Vuu+6kyf7orNn1Ke7Jis0wnqOg/GgC7Pd&#10;29oMuwlk/QVR3XuquBGCqMcDAyT9BXVeEfhlqfiKQXEo8m36medDtP8Auj+KvavDPgjSfDMQNvH5&#10;9z3uJVBb8PQU7AeYeEfg/dXsUd3qzNZRNztK5mb8DwtewaPoWnaDZrb6ZbJEoGGfA3P7k960aKdh&#10;BRRRTAKKKKACiiigAooooAKKKKACiiigAooooAKKKKACiiigAooooAKKKKACiiigAooooAKKKKAC&#10;iiigAooooAKKKKACiiigAooooAKKKKACiiigAooooAKKKKACiiigAooooAKKKKACiiigAooooAKK&#10;KKACiiigAooooAKKKKACiiigAooooAKKKKACiiigAooooAKKKKACiiigAooooAKKKKACiiigAooo&#10;oAKKKKACiiigAooooAKKKKACiiigAooooAKKKKACiiigAoprukaF5GVFUZLMcAVw/iX4n6bpcbwa&#10;Qy3t30DAZjU/Xv8AhQB2V7f2unWzT31xHbxL1aRsCvMvFPxXY+ba+HUATGDdNnP/AAEdvrXA61r+&#10;peIL0XGpzNJ/dxwqD0ArO2KjbySPxqbjHTXNxfzPNdyyvI/O+Q5Zvzpo2xLgE89s5JpVVpMlflXu&#10;xqrcajb2nyw/vZfWpAtY2pvnYRp6dzVO41YD9zZISfYc0yz0zVNfvFijilkd/uxxrlj+HavV/CHw&#10;eWJRP4iGxeoton+Y/wC839BTD1PN9E8Iax4luwLe3kn5+bHCJ/vMeK9m8M/CrStH8qfUj9tuUwQm&#10;NsaH6d/xrt7Ozt7C1S2s4VhhjGFRRwKmqrAAAUAAYA6AUUUUxBRRRQAUUUUAFFFFABRRRQAUUUUA&#10;FFFFABRRRQAUUUUAFFFFABRRRQAUUUUAFFFFABRRRQAUUUUAFFFFABRRRQAUUUUAFFFFABRRRQAU&#10;UUUAFFFFABRRRQAUUUUAFFFFABRRRQAUUUUAFFFFABRRRQAUUUUAFFFFABRRRQAUUUUAFFFFABRR&#10;RQAUUUUAFFFFABRRRQAUUUUAFFFFABRRRQAUUUUAFFFFABRRRQAUUUUAFFFFABRRRQAUUUUAFFFF&#10;ABRRRQAUUUUAFFFUtT1iw0a1Nxqd1Hbx9tx5b6DqaALtcz4l8d6T4djdDKtzeDpbxtyD7ntXB+Jv&#10;ileaiZLPQ42trcnBnBPmMPb+7XC3whmdfIkklZhmV36k/WpbGbHiXxzrHiQGOciO2zkW8XCj6nvX&#10;PCPIDSdR78f/AF6kyIwFX52HQelMlKRrvu5Ao/uiluAAs7YjG4+pqOe4t7Mbp38yT+6DVOXUprpj&#10;DYJsTu3/ANeuj8MfDbWNfkSdYMQk83Fx8qY9h1agDmmnvdUkCQqyRE4GB1+g713/AIR+EWoXssdx&#10;qqNZWx5LSH96w9l7fjXp/h34f6J4fCSpALm7Uf6+b5iD/sjoK6inYDJ0PwxpPh2HZpdosbEYaVvm&#10;dvqxrWooqhBRRRQAUUUUAFFFFABRRRQAUUUUAFFFFABRRRQAUUUUAFFFFABRRRQAUUUUAFFFFABR&#10;RRQAUUUUAFFFFABRRRQAUUUUAFFFFABRRRQAUUUUAFFFFABRRRQAUUUUAFFFFABRRRQAUUUUAFFF&#10;FABRRRQAUUUUAFFFFABRRRQAUUUUAFFFFABRRRQAUUUUAFFFFABRRRQAUUUUAFFFFABRRRQAUUUU&#10;AFFFFABRRRQAUUUUAFFFFABRRRQAUUUUAFFFFABRRRQAUUUUAFFFBOOtABUdxcQ2sLTXMqQxqMs7&#10;sAB+Ncp4j+I+j6IkkVtKL28HAji5VT7t/hXkOveLdU8TXAa+mzGh+VEG1E/+vSuB6L4m+KsNrKbX&#10;w6iXD4wbhwSq/Qd6811XV73WLjz9Supbh+248D2AHSqIwEOSAPp1pihpD+7GB3Y1NxjmI28navoK&#10;TBK7mPlR+p71WuL63tOFPnS/oKrw2mpa3dxwxo26Q4SNRlm/CgB9xqix5isULOf4sZNSaT4b1XxB&#10;eCOGCW4cnlIxnH1PQV6X4Y+DDhUm12b7Op5MEJy5+rdvwr1XS9JstGsVtNNt1ghXsOp9ye9OwHCe&#10;E/hLZaYsVzrRW4mXkWygeWp9/wC9XoqIkUapGqoijAVRgAU6iqE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UNW1qw0Sza51K4SFAMhSfmb2A715R4n+Kt5qMMlto8TWUDcGXP71h7Y&#10;6UrgeleIPF+k+HYWN5cq04Hy26HLsf6fjXkniD4k6zrpeC2kFlbkf6qFsMR7t/8AqrkGM1xIXmdi&#10;WOTk5Y/U075EG0DJ/uipuMEDZLSEMT+Q/HvSklztjG4/oKekDP8ANKdq+lU7nUDuNvp6Zbu3pQBN&#10;PJBaLuuX3N2QVny3V3qB2wL5UXQHp/8Arrp/CPw41LxRcCefK22fnncfKPYDvXtHh74f6H4eCyRW&#10;4ublf+W84BI+g6CnYDyzwn8Ir/UhHd3+LO3bDb5Bukcey9vxr2TRPDOleH4BHptokb4w0pGXb6k8&#10;1rUU7CCiiimAUUUUAFFFFABRRRQAUUUUAFFFFABRRRQAUUUUAFFFFABRRRQAUUUUAFFFFABRRRQA&#10;UUUUAFFFFABRRRQAUUUUAFFFFABRRRQAUUUUAFFFFABRRRQAUUUUAFFFFABRRRQAUUUUAFFFFABR&#10;RRQAUUUUAFFFFABRRRQAUUUUAFFFFABRRRQAUUUUAFFFFABRRRQAUUUUAFFFFABRRRQAUUUUAFFF&#10;FABRRRQAUUUUAFFFFABRRRQAUUUUAFFFFABRRRQAUUUUAFFFFABRQTgZNcb4n+JGl6GrQ2LJf3gO&#10;NiN8qfUj+QoA664uIbSBprmVIYlGWd2AA/GvOfFHxXhtWa28Oolw+MG5fO1T7Dv9a871/wAW6r4m&#10;uM3sm9FPyxINsaVjiMfekO4+/wB0fQVLYy3qeo6hrF891qEzSyt1d+g9gKrKBGMknnqT1NIZCThB&#10;k+tL5QRfMuXCr71IApeU7YhhfWnSS21gmZmBb071Uk1CSfMWnpsTvKwro/Cnw51XX7hJWikjt2OW&#10;u51wP+Ag9aYHOGS71KRURSkbnCqo+Zvwr1nwT8Ko4I0vPEMasCA0dsGOQfVv8K7Pw14K0rwzCDbR&#10;efc/xXMqgv8Ah6CuhqrCGxxpDGscShEUYVVGABTqKKYBRRRQAUUUUAFFFFABRRRQAUUUUAFFFFAB&#10;RRRQAUUUUAFFFFABRRRQAUUUUAFFFFABRRRQAUUUUAFFFFABRRRQAUUUUAFFFFABRRRQAUUUUAFF&#10;FFABRRRQAUUUUAFFFFABRRRQAUUUUAFFFFABRRRQAUUUUAFFFFABRRRQAUUUUAFFFFABRRRQAUUU&#10;UAFFFFABRRRQAUUUUAFFFFABRRRQAUUUUAFFFFABRRRQAUUUUAFFFFABRRRQAUUUUAFFFFABRRRQ&#10;AUUUUAFFFV77ULTTbZri/uI7eJerSNigCxWNr/irS/DcIbUZv3jD5IUGXb8O341wPij4uMkj23h5&#10;FC9BcyDJb/dX/GvNbq5utRuXubyZzJIcsW5Zv8KVwOq8S/EnV9ZkeC1ka0tW4WKHh2H+01chsaQk&#10;y/8AfIP8zSjZEuAMfTqfqaAsk3CjC1NxgXVAAoBx0A6ClWJ5fmkO1feo5rq2sRhj5knZV5qKOC/1&#10;adYhHJhjhIIQSzflQA+XUI4WMVmnny+o6Crug+EtX8V3wRIml5+ZzkRR/U16H4P+ESLElz4hBjUg&#10;MtrG2Cf98/0FeqWlnb2FqltZwrDDGMKiDAFOwHIeFvhppehRrLfpHf3Y5DMvyJ9F/qa7UAAAAYA6&#10;AUUVQgooooAKKKKACiiigAooooAKKKKACiiigAooooAKKKKACiiigAooooAKKKKACiiigAooooAK&#10;KKKACiiigAooooAKKKKACiiigAooooAKKKKACiiigAooooAKKKKACiiigAooooAKKKKACiiigAoo&#10;ooAKKKKACiiigAooooAKKKKACiiigAooooAKKKKACiiigAooooAKKKKACiiigAooooAKKKKACiii&#10;gAooooAKKKKACiiigAooooAKKKKACiiigAooooAKKKKACiiigApHdY0LyMFVRksxwAK53xJ430nw&#10;0DHcyGa6IysEQyfxPQV494h8e634id4jN5VsT/qITtXH+0eppXA9I8TfFHTNLikh0dlvbocBx/q1&#10;/Hv+FeR6z4g1PxHefaNQmLnopIwqj0UVQWAH5pDvPv0FOMnOEGT61LYwWNYvmJOe5PU0ZaQ4jGB6&#10;0rKkS+ZdSBR6Gqj6jLPlNOi2r0MrUgLE0ltZLuuHy3ZR1qo1xe3xCxL9nhP5mt7wt4B1LxJdBoYy&#10;UHL3U4IjX6epr2Xw18ONI8PyJcyBr29XpLL91T/sr0H607AeXeFvhdqmrPHPLAbO1Y5ae44dh/sr&#10;1/kK9l8PeEtJ8MwldNgPmsPnmkO52/Ht+FbdFVYQUUUUwCiiigAooooAKKKKACiiigAooooAKKKK&#10;ACiiigAooooAKKKKACiiigAooooAKKKKACiiigAooooAKKKKACiiigAooooAKKKKACiiigAooooA&#10;KKKKACiiigAooooAKKKKACiiigAooooAKKKKACiiigAooooAKKKKACiiigAooooAKKKKACiiigAo&#10;oooAKKKKACiiigAooooAKKKKACiiigAooooAKKKKACiiigAooooAKKKKACiiigAooooAKKKKACii&#10;igAooooAKKjuLmG0haa5lSGNRlndsAV5r4l+LkNuZLbQYRIwyv2mX7v1Ud6AO81rX9O8P2f2jVLg&#10;RL0VQMsx9AK8n8VfFS81Im20XzLGA8FgQZH/AC+7XE3t/f6tctcX1xJI7HO6Qkt+GelRBUiX09fU&#10;/WpbGDiW4kL3LlmY5Izkn6mgskY2qAfYDgUAPNwowtNlmtrIfvW3P2UdakB6xvLy52r71BLqEULe&#10;VZr5sp79hTI4r/WJ1hijkAY4SKNcs34CvR/C3whu5vLm1oiyt+phXmV/qe386YHAaR4c1LxHqCwx&#10;xSXUxPKrnYg9WPYV7D4X+E1lpckdzrUq3kqcrbouIlPvnlq7fStF07RLUW+l2kdvH32jlvqepq9V&#10;WAbHGkUapEioijAVRgAU6iimIKKKKACiiigAooooAKKKKACiiigAooooAKKKKACiiigAooooAKKK&#10;KACiiigAooooAKKKKACiiigAooooAKKKKACiiigAooooAKKKKACiiigAooooAKKKKACiiigAoooo&#10;AKKKKACiiigAooooAKKKKACiiigAooooAKKKKACiiigAooooAKKKKACiiigAooooAKKKKACiiigA&#10;ooooAKKKKACiiigAooooAKKKKACiiigAooooAKKKKACiiigAooooAKKKKACiiigAooqpqWqWekWb&#10;XWozrDEvc9/YDvQBbrm/E/jfTfDUTJI4nu8ZWBT/ADPauB8WfFK4v99l4fDwQkYaXpIfxz8o/WvP&#10;i0s0jSTyF2brk5H/ANek2Br+IfFepeKbgyXc2IlP7uIDCJ9PU1jLGE+ZiSf7zf0FKXAOEG5qd5PH&#10;mTsFX3NRuMZuZziMfjSusVsvmXTge1V5dSG4xaem9u7noK0/DvgvVfFNz/o8XnbT88sjYjT/ABpg&#10;ZL3tzefJZJ5UZ43nvXZ+EvhTf6yFvL4tZ25Od8yHzHH+yp6fWvSfCXw407w7suLvbe3y8iQrhY/9&#10;0f1rs6dgMrRPDWleHrcR6ZaJG2MNKRl3+pPNatFFUI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bJIkUZeV1RFGSzHAFc34j8d6VoEToJkurscCCNuh9z2ryTxF431fxJJ5d0RFag5EK&#10;cD/E/jSuB6L4l+J1lpxNvovl3tx3kJOxP/ivwryjU9b1DWbySfUZmlYngFshfYdgPpWfhY8ljgnr&#10;zkn8aQF5eIxgVNx2AlIxjj/dWhY5JuT8q0SNb2Sbp2y3ZR1qsi3+szLBaRyKrHCxxqSz/QCkBJNf&#10;wWn7uEedMegFNtNM1LXLxYViknkb7sEIyfxr0Lwx8HrucLNrLCwiPJjX5pW+p6L+teqaJ4a0rw9D&#10;5el2iRMRhpDy7/VutVYDg/B/wlgto0ufESKzdVs1Pyr/ALxB5+lem29tBaQLDawpDEowqRqAB+Aq&#10;SiqE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R3FzDaQtNcypFGoyzu2AK818T/&#10;ABXjRpLLw+rGTODcsAce4H9TQB3WteI9M0CAvqN0kbYysQOXb6CvJfEfxQ1PWFkttNVbS1b5SVOW&#10;Ye7f0Fchf3t3qd08+oXL3EjHksc1AXVeFG49vapbHYcy7n8xuvqx6fSm7yTiIZPrThEzjfM21feq&#10;s2pBW8nT03v3bHAqQLLJHCvmXUgX2NVvt8104h0yBiWOA2Op9q1vDngTWfE90kixO8JPzTuMRL/j&#10;9BXt3hnwBo/huJHWFbq8XrcSL0P+yOgqkgPMPDHwi1fU5Eu9ab7HETk+YMyEey9vxr2LRPDeleH7&#10;cR6ZaJG2MNKRl3+pPNatFOwgooopgFFFFABRRRQAUUUUAFFFFABRRRQAUUUUAFFFFABRRRQAUUUU&#10;AFFFFABRRRQAUUUUAFFFFABRRRQAUUUUAFFFFABRRRQAUUUUAFFFFABRRRQAUUUUAFFFFABRRRQA&#10;UUUUAFFFFABRRRQAUUUUAFFFFABRRRQAUUUUAFFFFABRRRQAUUUUAFFFFABRRRQAUUUUAFFFFABR&#10;RRQAUUUUAFFFFABRRRQAUUUUAFFFFABRRRQAUUUUAFFFFABRRRQAUUUUAFFFFABRRRQAUUVja/4q&#10;0vw5CG1Cf94wysSDLN/h+NAGzXI+J/iHpWgeZbxP9pvVGBGv3VPuf6CvOfEXxG1fWmaO1k+yWTHh&#10;IzhmHuep/lXJSMC/mNw3qeTSbA2Nf8Uar4iuc6jN+7X/AFccfAX6D/HmsQlY1x+gpu9m+WMUriG1&#10;XfdOB7d6ncewKkkx4GFpk13b2Xyr+9l7KOaga7ub+QQ2iNGjHAwMlvoO9d14X+EmpagEuNRH9nwt&#10;yWkGZWHsvb8aAOGitb/V7hYykjFzhIIgSx/AV6v4O+EqRJHdeIRtXhktEP8A6Gf6V3vh3wnpXhmA&#10;rpsJ8xh880h3O349voK2qqwEcFvDawLDbRJFEgwqIuAB9KkoopiCiiigAooooAKKKKACiiigAooo&#10;oAKKKKACiiigAooooAKKKKACiiigAooooAKKKKACiiigAooooAKKKKACiiigAooooAKKKKACiiig&#10;AooooAKKKKACiiigAooooAKKKKACiiigAooooAKKKKACiiigAooooAKKKKACiiigAooooAKKKKAC&#10;iiigAooooAKKKKACiiigAooooAKKKKACiiigAooooAKKKKACiiigAooooAKKKKACiiigAooooAKK&#10;KKACiiigAooooAKKKa8iRRs8jKiKMlmOABQA6q99qFpptuZ7+4jt4h/FI2P/ANdcb4l+J2n6dC8O&#10;jEXt10DAZjH+P4V5RrGuahr94LrUrhnkHRBgBR6cdKVwO88T/FR5JJLLQE2JjBumzn6gdq83uLmW&#10;4nea4meZn6tIc5/PrULyhfc9h2FNWOSY5PAqb3HYDLz8vJ9aUQ/L5k7bV96imvYLQ7Ih50x6AVt+&#10;HPAOveMJFncCCy3YaRzgfh60WAwmvnlkEGlwtJIx2hgM813fhX4PXuphL7xHO1tG3Ihx+8P4H7v6&#10;16Z4X8C6N4VjDWMJe4Iw08hyfw7CukqrCMTRPB+h+Hzv02xRJcY85/mf8z0/Ctuiim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Vl6z4j0vQYd+pXSxsRlYxy7fQV5X4k+JupalM8Gl&#10;FrKyI4dfvsPr/hQB6Jr/AI60fQQ8bzi4ul48mI5wfc9BXkuveOdY19pI7mVre2JwsEXygj37n8a5&#10;13LTNKzMWbqzHJqIyFjiMfjUNjsOyI1IyQD1Gck0wF5TtQcU/wAlYl8y5cKPc0lp9v1m7Wx0G0kl&#10;djjKrn8aAEka3sl3XD5bsoq1pOh6/wCLZvK0mzdYM4aQjao+pNei+FvgzDbSx3via5+1TZDfZ0+7&#10;9CT1+gr1K3t4bSBYbWJIYkGFRFAA/AU7COA8I/CXTNFUT6wI7+66hSDsT8/vfjXoKIsaBI1CKowF&#10;UYAp1FU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EhQSxwB1JrjfE/xH03Q42j&#10;sSl9dZxtQ/Kp9yOv0FAHXXFzDaQNNdSpDGoyXdsAV5t4n+KYCS2vh1CXHBuXxj8B/U1wGt+I9T8Q&#10;Xxnvrhin8MIJCp9B2/nWU7qvXk+gqWwJr68uNSnNxqMz3Ex+8zsSP/r1VaXnC8mhUknb0FEtzbWX&#10;A/eynoq81O4xyQM43SnavvUEuopETFYp5snc9hUun6XqviW+W1tonZ36Qx8cepPavXvB3wotNKVL&#10;nXRHcTrytuvMa/XI+Y/pTQHn/hf4cav4ouop9QSWGxJy0r8Aj/ZB6/yr3HQPDOmeG7NYNMt1U4w0&#10;rAF3+prVRFRAqKFVRgADAFLVWEFFFFMAooooAKKKKACiiigAooooAKKKKACiiigAooooAKKKKACi&#10;iigAooooAKKKKACiiigAooooAKKKKACiiigAooooAKKKKACiiigAooooAKKKKACiiigAooooAKKK&#10;KACiiigAooooAKKKKACiiigAooooAKKKKACiiigAooooAKKKKACiiigAooooAKKKKACiiigAoooo&#10;AKKKKACiiigAooooAKKKKACiiigAooooAKKKKACiiigAooooAKKKKACiiigAooooAKKKKACiiqWq&#10;azp+jW/naldRwJ2DHlvoOpoAu1i+IPFeleG4gdQmPmsMrDGMs3+H415x4i+Kl/eSNBokYtbckjz8&#10;5cj1z0H061wU08s8zzXE7zSOcmSQ5NJsDp/E/j/VfECvBHItpZseIkHzMPc9/wCVcqXKrhmP1J5N&#10;MaXtGMn1o8oKvmXLhF9zU3bHsJveQ7YxxRIYLNd904z/AHaLRr3VroWXh60kuJTxlVz+Neg+HPgp&#10;LMoufFF4VkbkQw4JH1J4/nQkB5xHJf6tOlvp8LgOcKqKS7fQCvQfDPwcu7jbca3J9ijPJjUhpm+p&#10;6L+teq6H4Z0nw7B5elWaREjDSEZdvqx5rVqrAUdJ0Ww0OzW2022SFAMEgfM3uT3NXqKKYgooooAK&#10;KKKACiiigAooooAKKKKACiiigAooooAKKKKACiiigAooooAKKKKACiiigAooooAKKKKACiiigAoo&#10;ooAKKKKACiiigAooooAKKKKACiiigAooooAKKKKACiiigAooooAKKKKACiiigAooooAKKKKACiii&#10;gAooooAKKKKACiiigAooooAKKKKACiiigAooooAKKKKACiiigAooooAKKKKACiiigAooooAKKKKA&#10;CiiigAormNa+IGhaJO9vNcGa4Q4aOJc4PuelYC/GPTjOFbTphFuwX8wZA9cY/rSuB6NRWRofijSf&#10;EMW7TbpWfGWibh1/CtemAUUUUAFFFFABRRRQAUUUUAFNllSGJpJnVEUZZmOABXKeIviHpOhSPbRk&#10;3d2vHlxnAU+5/wAM15Prvi3V9fun+23DCDOUgQ4Ufh/jzSuB3/iX4pwQK1v4dAnmBw07r8o+g7/U&#10;8V5fqeq32tzGfVbh55M934A9P/1VTJRM4wM8kDvTB5kxwg4qbjsKzqgAHboPSkWN5eWO1e5NNmmt&#10;rEZlbzJOyDmtfw94K8ReNj5kSfYtPzgyycA/QdTRYDEl1CKBvJs0M8x44Ga67wv8KtY8TFL3XZWs&#10;bQnIRlO9x7D09zXp/hH4b6N4UQSRp9ru+pnmUHaf9kdq66qsIytC8NaT4ctRDpNnHDxhnxl3+p61&#10;q0UUwCiiigAooooAKKKKACiiigAooooAKKKKACiiigAooooAKKKKACiiigAooooAKKKKACiiigAo&#10;oooAKKKKACiiigAooooAKKKKACiiigAooooAKKKKACiiigAooooAKKKKACiiigAooooAKKKKACii&#10;igAooooAKKKKACiiigAooooAKKKKACiiigAooooAKKKKACiiigAooooAKKKKACiiigAooooAKKKK&#10;ACiiigAooooAKKKKACiiigArjPiD4ludJgt9O01gl1eA7nz8yIO49/euxllSGF5ZWCoilmY9AB1N&#10;eEz6xJ4j8a3OrNnyVbZAD2QdP8aQGLeaTdpmUq0gY5L9c1Qa1mXrG35V6xHFbXgWSEiKbHzL/C/1&#10;FQarLaR2pRdFjE54EiyZUe+MVPKClc8z068u9L1SGe1kaGVWyGFe++D/ABGPEejedJtW6hby5kU9&#10;D6/iOa8QvraRNQ8yUDPUADAFdF8O9eXSPGBtbg7YNQAQE9nHT8+lNAz2yiiiqAKKKKACiq19qFpp&#10;tuZ7+4jt4h/E7Yz9PWvMvEvxUeczWnh4BIx8pumPzH6Dt/OgDv8AXvE+meHbVpb+cb8ZWFCC7fh/&#10;WvJPE3xE1PXdyWErWVmwwI0PLfUjk/TpXKTTz3DtJdytLIxyzOc5/Pr+NV2lAPy8mpbHYlON29/v&#10;Y5Y9T/hUTSFjtjFKImZd8zbEHUmktWu9Tu/sXh2ykvLg90XOPf2qQB1jt08y7kCj0p2n2mseJLr7&#10;J4esZHH8TgcAepPQV6B4c+Cs1wyXfi67O48m1hbJ+hbp+X516rpOi6dodmLbSrSO2iHUIOW9yep/&#10;GqsI4Pwh8H9P0h473XX+33mMmNhmNT/7N/KvSURY0CRqEVRgKowAKWiqAKKKKACiiigAooooAKKK&#10;KACiiigAooooAKKKKACiiigAooooAKKKKACiiigAooooAKKKKACiiigAooooAKKKKACiiigAoooo&#10;AKKKKACiiigAooooAKKKKACiiigAooooAKKKKACiiigAooooAKKKKACiiigAooooAKKKKACiiigA&#10;ooooAKKKKACiiigAooooAKKKKACiiigAooooAKKKKACiiigAooooAKKKKACiiigAooooAKKKKACi&#10;iigAooooA5n4hzm38C6gQWG9QmVODywFeWaRbLb2qheprpPjJq0pS10m2LHA8+UL+mf1rjtL1SOa&#10;JV3fMByD1pMDs9OhLnIPSnXiEE5OeKi0XUI/mV2A47mlurqKV2AcU+hHU53XYgVSQD2NcxfbkRZo&#10;2KyRkMrDqCOhrstTjE1lhSCRzXIaj8lm5xyO1SUfRHhu+bU/DVheSMGeaBWYgcE45rTrh/hXqxvP&#10;CqWEu3zbEBODyVIyOK1PEnjjSvDavHPIZroLkQxjOPqe386oZ0UkiRRtJKyoijLMxwAK4LxR8UrP&#10;TT9n0RVvZzkebyUU+397+VefeIPHGseIlZJrhre3bpBENox7+v41zpfC4zx39T9TUtgaGsa1qOu6&#10;gbrUroysPuqvAUen/wCqs9pFjHGM0wM0h2xiklkt7Jd9y4Z+yip3HsOWKSc5PC1HNe21o3lxDzpj&#10;0AotbbVvEVyLbTreXDdI40yxHr7fU16X4W+DPlhJ/EEwQdTbwnLH/eb+gpoDifDPgrWPG12xLrDa&#10;xkb2Odq+3ufavePDXhLSvCtn5Ol26pIwAklP3nP+e1adlY2unWq21jBHBCg4SNcCrFVYQUUUUwCi&#10;iigAooooAKKKKACiiigAooooAKKKKACiiigAooooAKKKKACiiigAooooAKKKKACiiigAooooAKKK&#10;KACiiigAooooAKKKKACiiigAooooAKKKKACiiigAooooAKKKKACiiigAooooAKKKKACiiigAoooo&#10;AKKKKACiiigAooooAKKKKACiiigAooooAKKKKACiiigAooooAKKKKACiiigAooooAKKKKACiiigA&#10;ooooAKKKKACiiigAooooAKKKKACiiqmq3X2HSLu5wW8qJmABxk4oA8J8V6yLvx9qUhGIw3k9c8Di&#10;sBLPzdUL252DHG31qqC1xczSsMM7FiPrULTTwSM6MwKqcEHFSBuvd3cNqtzAC6AZOO1UJNd1Ik7I&#10;T9dwrU8M6pHHaKLiNZgRtdHGQRXReXp10p8uGGNT/D5CE/njNAHDQanrUtwoX5QT65qfXbobVjdS&#10;sjY3YGOa65bOytzlB0OcDiub8TmKW53qByKA0Kek+INTs9QnTTrmSAXKbZChwSB79vwqOa5JlY7m&#10;diclmPOayra4NrfpJ2Bw30rfmW1H70suCM0AUgZJOFFPaNIE33UgUelV5tVLP5VhHub+9jpWt4a8&#10;C6r4svAVBeJWxJM3Ecf+J9hSsMyop7zVLhbTRrdyznAKqSzfQV6T4V+C7HZeeJrltzfN5Ef3voW7&#10;fh+deg+FvBum+F7NUt41mucfPcsg3H2HoPauhqrAUtM0fT9GtRb6Zax28Y6hByfqep/GrtFFMQUU&#10;UUAFFFFABRRRQAUUUUAFFFFABRRRQAUUUUAFFFFABRRRQAUUUUAFFFFABRRRQAUUUUAFFFFABRRR&#10;QAUUUUAFFFFABRRRQAUUUUAFFFFABRRRQAUUUUAFFFFABRRRQAUUUUAFFFFABRRRQAUUUUAFFFFA&#10;BRRRQAUUUUAFFFFABRRRQAUUUUAFFFFABRRRQAUUUUAFFFFABRRRQAUUUUAFFFFABRRRQAUUUUAF&#10;FFFABRRRQAUUUUAFFFFABRRRQAUUUUAFFFFABXn/AMS/GGmWnh660q3vBJfT/uzHCc7R3ye30rp/&#10;Fdjqeo+Hp7fRLo212cEMDt3Duue2fWvnbXNI1HTLwx6naywzg8+YPve4PekBWiba2RU8tzFFZyrJ&#10;gPIMLn9f0qrDKpwO4PINU9Zn3TKq9FFIEaOjkqxXtXQRXDRjrXN2mYgkkZ6jmtuF96gnvQBYe8kb&#10;gVj6pvkUE1p5UGqd8wMJoA5uddrVo6VpV9rtzFawI8hc7VVep/wFUp/mYYr1z4MRaf5s8ksyi/VA&#10;qRNx8vqPWgZr+FfhHYadEkuu4uZQciBDiNfr3J/SvRIIIbWFYbaJIo1GFRFAA/AVJRVC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qlqukWOtWTWmp26zxN2PUH1B7VdooA8a8V&#10;/CKe0DXfh1nukzkwtjzFHsf4v51wE1hEnyXUTreRvhkkXGPz719SVg+IPBmjeI1LX1sEuMcXEXyu&#10;Px7/AI0rAfNtmf4DwQa2YchQDWv4n+GmsaE7zwRm6tV5E0AyVH+0vUfyrC0tLu7nWDCMc4znH6Ug&#10;L/knGcVlancCNSpwK7a2soYFWK4ZTJjOMEcVxXiR7Jbp1Xk5wAKARhJMsswXPGa35NQEU1tFpu+S&#10;5UgRiHO4t2xV/wAJ/CnW/EypdzBdOsH5WWQfMw/2V/qcV7j4a8E6J4WgUadaIbjGHuZBukc/U9Po&#10;KLDJPB7aw/he1PiRCmoYO8MQTjPy5x3xityiiqE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BAIIIyD1FcT4m+Gmm6xm40rbp17nO5F+Rz7gdPqK7aigDwe58DeNZ&#10;9WTTjGcEY+1vITEq/Ufyr0Dwn8LdI8PhbnUVXU9Rzkzyr8qH/ZU8fj1ruKKVgADAwOBRRRTAKKKK&#10;ACiiigAooooAKKKKACiiigAooooAKKKKACiiigAooooAKKKKACiiigAooooAKKKKACiiigAooooA&#10;KKKM0AFFNLYpplFAElFRecKTzhQBNRUPnCjzhQBNRUPnCjzhQBNRUPnCjzhQBNRUPnCjzhQBNRUP&#10;nCjzhQBNRUPnCjzhQBNRUPnCjzhQBNRUPnCjzhQBNRUPnCjzhQBNRUPnCjzhQBNRUPnCjzhQBNRU&#10;PnCjzhQBNRUPnCl84UAS0VEJR604ODQA+ikBpaACiiigAooooAKKKKACiiigAooooAKKKKACiiig&#10;AooooAKKKKACiiigAooooAKKKKACiiigAooooAKKKKACiiigAooooAKKKKACiiigAooooAKKKKAC&#10;iiigAooooAKKKKACiiigAooooAKKKKACiiigAooooAKKKKACiiigAooooAKKKKACiiigAooooAKK&#10;KKACiiigAooooAKKKKACiiigApjHiiigCrM7DOKpSTuO9FFAEJuJPWk+0SetFFAB9ok9aPtEnrRR&#10;QAfaJPWj7RJ60UUAH2iT1o+0SetFFAB9ok9aPtEnrRRQAfaJPWj7RJ60UUAH2iT1o+0SetFFAB9o&#10;k9aPtEnrRRQAfaJPWj7RJ60UUAH2iT1o+0SetFFAB9ok9aPtEnrRRQAfaJPWj7RJ60UUAH2iT1o+&#10;0SetFFAB9ok9aX7RJ60UUAPSeQ96twysepoooAuxkkVKKKKACiiigAooooAKKKKACiiigAooooAK&#10;KKKACiiigAooooAKKKKACiiigAooooAKKKKACiiigAooooAKKKKACiiigAooooAKKKKACiiigD//&#10;2VBLAwQKAAAAAAAAACEAVJpr2gJAAAACQAAAFAAAAGRycy9tZWRpYS9pbWFnZTIuSlBH/9j/4AAQ&#10;SkZJRgABAQEAeAB4AAD/4QMKRXhpZgAATU0AKgAAAAgABAE7AAIAAAAVAAABSodpAAQAAAABAAAB&#10;YJydAAEAAAAqAAAC2OocAAcAAAEMAAAAPgAAAAAc6gAAAAE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U2ltZW9uIFNjb2JlcmctRXZhbnMAAAAFkAMAAgAAABQAAAKukAQAAgAAABQA&#10;AALCkpEAAgAAAAMyOQAAkpIAAgAAAAMyOQAA6hwABwAAAQwAAAGiAAAAABzqAAAAAQ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yMDI2OjA1OjMwIDIxOjU5OjU0ADIwMjY6MDU6MzAg&#10;MjE6NTk6NTQAAABTAGkAbQBlAG8AbgAgAFMAYwBvAGIAZQByAGcALQBFAHYAYQBuAHMAAAD/4QQn&#10;aHR0cDovL25zLmFkb2JlLmNvbS94YXAvMS4wLwA8P3hwYWNrZXQgYmVnaW49J++7vycgaWQ9J1c1&#10;TTBNcENlaGlIenJlU3pOVGN6a2M5ZCc/Pg0KPHg6eG1wbWV0YSB4bWxuczp4PSJhZG9iZTpuczpt&#10;ZXRhLyI+PHJkZjpSREYgeG1sbnM6cmRmPSJodHRwOi8vd3d3LnczLm9yZy8xOTk5LzAyLzIyLXJk&#10;Zi1zeW50YXgtbnMjIj48cmRmOkRlc2NyaXB0aW9uIHJkZjphYm91dD0idXVpZDpmYWY1YmRkNS1i&#10;YTNkLTExZGEtYWQzMS1kMzNkNzUxODJmMWIiIHhtbG5zOmRjPSJodHRwOi8vcHVybC5vcmcvZGMv&#10;ZWxlbWVudHMvMS4xLyIvPjxyZGY6RGVzY3JpcHRpb24gcmRmOmFib3V0PSJ1dWlkOmZhZjViZGQ1&#10;LWJhM2QtMTFkYS1hZDMxLWQzM2Q3NTE4MmYxYiIgeG1sbnM6eG1wPSJodHRwOi8vbnMuYWRvYmUu&#10;Y29tL3hhcC8xLjAvIj48eG1wOkNyZWF0ZURhdGU+MjAyNi0wNS0zMFQyMTo1OTo1NC4yOTM8L3ht&#10;cDpDcmVhdGVEYXRlPjwvcmRmOkRlc2NyaXB0aW9uPjxyZGY6RGVzY3JpcHRpb24gcmRmOmFib3V0&#10;PSJ1dWlkOmZhZjViZGQ1LWJhM2QtMTFkYS1hZDMxLWQzM2Q3NTE4MmYxYiIgeG1sbnM6ZGM9Imh0&#10;dHA6Ly9wdXJsLm9yZy9kYy9lbGVtZW50cy8xLjEvIj48ZGM6Y3JlYXRvcj48cmRmOlNlcSB4bWxu&#10;czpyZGY9Imh0dHA6Ly93d3cudzMub3JnLzE5OTkvMDIvMjItcmRmLXN5bnRheC1ucyMiPjxyZGY6&#10;bGk+U2ltZW9uIFNjb2JlcmctRXZhbnM8L3JkZjpsaT48L3JkZjpTZXE+DQoJCQk8L2RjOmNyZWF0&#10;b3I+PC9yZGY6RGVzY3JpcHRpb24+PC9yZGY6UkRGPjwveDp4bXBtZXRhPg0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Dw/eHBhY2tldCBlbmQ9J3cnPz7/2wBDAAcFBQYFBAcGBQYIBwcIChEL&#10;CgkJChUPEAwRGBUaGRgVGBcbHichGx0lHRcYIi4iJSgpKywrGiAvMy8qMicqKyr/2wBDAQcICAoJ&#10;ChQLCxQqHBgcKioqKioqKioqKioqKioqKioqKioqKioqKioqKioqKioqKioqKioqKioqKioqKioq&#10;Kir/wAARCACJBcg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6RooooAKKKKACijOOtJuHqPzoAWik3D1H50uR60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JkeooAWik3D1H50bh6j86AFoo6&#10;9KKACiiigAooooAKKKKACiiqOtXf2LR7iVeG27V4zyeBQB5r4+168urz/RX/ANDhJCr2fsTVDRrk&#10;6sixeTEjnjciAGqniW7XyhEh9q0Ph9B5mpJnpUPcFsLrOiT6damZy2Md64htYv1uh9mneLa2QUYj&#10;n1r2vxzAv9guQOgrwvG26Ye9DVhnvfgTxG3iLw+r3LA3lufLmx39G/EV01eN/DDVPsXiU2jnEd2h&#10;UD/aHIr2SqQgooopg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GD&#10;4s1qXSdNK2ePtUoIQn+EdzXkNlrVw166XiJOxblpF3HOa9A8Y3IkvpuSVhQJg9M9T/MflXmdsN+q&#10;ZPdv61MgW52MujyT2f2iP5VIzgDArhtXvri1nKxSMhBxkGvb9KtEl8PgMAflrxTxbB5OrSrjoxpN&#10;DOh+HHjG8stYistQnkmtLpvLCs2fLYngjNe118xWjGMqycMpBB96+ifDeqjWvDtpfAYaSMBxnOGH&#10;B/WqQjUooopgFFFFABRRRQAVyHji+wsNohBIBlYfoP6119cVq7Q3esXbXE8YWNgi8joB/jmgT0R5&#10;brG43Sg5rs/h9Htu0NVtV0e0upN8VzEW9NwqTw88mj6lEJfuOcK4ORUtajTujrvHMgGisCeorwyd&#10;cXbY9a9V+IepGBYIif8AWqTj1rzP7OzyFiOpoe4ySwunsL63u4+GhkVx+Br6Ls7lLyyhuYjlJUDj&#10;HuK+dTAdteufDHVJLzw41nOSz2T7ASP4TyKaEdpRRRT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R2CIzHoBmlrO1+UxaJOVIG7CEk9ASAf0NAHnurh57eSTbtMrFyM56nN&#10;cfaRlNSG4Y+bvXod0tpJDs8+Pgf3hXOXmkDzPMtnRyD/AAsKTRMWem6DhtFT/drxzx/B5etS8dTX&#10;qvgu88/SXhb/AFsJwymvOfiSgOs4C4Zu1J7FnDQNjFeufCPUS9ne6e7D92wlQZ5weD/SvLYrJgfm&#10;GK7P4bSPa+MoYht2zxupz7DPH5UIR7NRRRVAFFFFABRRRQAV5rrukWmp6jcifWI9KKyuSX5D5Y+4&#10;9K9KrzTxjpcV6ZpGXLCZxn8TQJmO3giwHzf8J5Z4/wBlFJ/9GU6KGxso/wCzbTUxqUyzq/nKuAR7&#10;Vy0mmGN8DIFb3hCyUeILcOMguOtTcehq/Epds+lSuvy/Z8c+tc3a+EdP1iGK4bx3b2DSrkwOgBjP&#10;pywrtPiygMNgfTcP5V5YbKNySVoA6qL4c6UrjzfiPasvcLsB/wDRlekeCND0zQLGaDT9VXUpZGDy&#10;yiRT7DgE4rxBNPh7rXSeBb06R4stShIjnPkyAHgg9M/jQgPc6KKKo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qjrEdnPpkkGozpBDL8u93C4PUcnvxV6uX8TxDUrgWjsDEi&#10;5ZR/ePr+GKBN2OLvPA2nTyHZ44tYznlSqHH/AI/VceDtO03Nw3jKC6aMb/KRAC2Owwx5qPVvCUET&#10;M8BYe3QVkx6cltJnqw7mp2BNM73wTqBl8QOi8LLEcj6dKwfioPsmvwzlCVaPjHrWn4CjxrYf0Uir&#10;/wATtOW60+OYjlBjNHQZ5/YeD9N1OCG4Pj2CyaVdxhkQAoe6nLCug8K6RaaH4z0ZbfxBDrBn80lo&#10;wBswhAzgnrz+Vebz2uHOK3/A5a08V6bIrbWNyqE46hjjH60JjPoaiiiqEFFFFABRRRQAVxmqR72u&#10;Fb/ntIf/AB412ZOBmuJu7j7RAZ9u3zSz7fTJpoiRy95Zqrdqk0FBFrduw/vikv5DupNDYnVof98V&#10;LHE1Pio2fsa+gNecAV6N8VRtezPqp/nXnINLqUSLUtrO1rfQToQGjlVhnpwaiWmydCKBH0VBJ5tv&#10;HJjG5QcU+sPwdepf+E7GWMn5YwjAnOCOMVuVQw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rmbphJqFxIqkZfHPtx/SujmlWCB5ZDhUUsTjsK5ZWZl3Ocs3LH1Jpoiexn6iu6&#10;M1yF1H+9P1rsL05Q1zV2nzmiQom94Hj23wbviui8ZwedoL8dDWF4L/4/BXV6/F52jTr/ALOanoaH&#10;z9dRbZyPetLw2m3xJpWP+fyL/wBDFQarH5d44/2jVrw7/wAjFpf/AF+Rf+hikgZ79RRRVAFFFFAB&#10;RRRQAHpXCPF5NisRI/dllO3pwa7uuG1QiOK4PQCeT/0M00RI56+25NN0gY1GJh2cVXlnWaQgHNaW&#10;k222dGIwM1LKRe+KqbrGxk9yK80UYr1L4kqJdBtdvJXn9K8tBpDHikk6ZpA1SYytAja8EeN5/D95&#10;NZyQ+fZyNuKg4ZD3I/wr0u38e6HLGplmkhY9VeJjj8RmvELO1b+1l2/xNXqGneBmvLJJmkVNw7ml&#10;qVodL/wm2gf8/wAf+/L/AOFKvjXQGYAXx59YX/8Aia52T4dzf8s51P41Wb4f6gp+VkI9jTvINDtY&#10;fEujTqCmowDPQO+0/rU39t6V/wBBK0/7/r/jXBf8IHqXbb+dH/CBan/s/wDfQovLsGh3v9uaV/0E&#10;rT/v+v8AjR/bmlf9BK0/7/r/AI1wP/CB6p/s/wDfQpD4F1Udl/Oi8uwaHf8A9t6V/wBBK0/7/r/j&#10;R/belf8AQStP+/y/4159/wAINqvoPzpP+EH1X+7+tK8uwaHoX9t6X/0ErT/v8v8AjR/belf9BK0/&#10;7/r/AI156PA+qf3Kd/wg2p/3ad5dg0PQP7b0r/oJWn/f9f8AGj+29K/6CVp/3/X/ABrgP+EF1TsB&#10;+dJ/wguq+i/99CleXYND0D+29K/6CVp/3/X/ABo/tvSv+glaf9/1/wAa8/8A+EF1b+6v/fQpP+EF&#10;1b+6v/fQovLsGh6D/belf9BK0/7/AK/40f23pX/QStP+/wCv+Neff8INq391fzo/4QbVf7o/OneX&#10;YND0H+29K/6CVp/3/X/Gj+29K/6CVp/3/X/GvPv+EH1X+4Pzo/4QfVf7n60ry7Boeg/23pX/AEEr&#10;T/v+v+NH9t6V/wBBK0/7/r/jXn3/AAg+q/3R+dKPAuqnsPzFO8uwaHoH9t6V/wBBK0/7/r/jR/be&#10;lf8AQStP+/6/41wH/CCap6L/AN9CkPgTVR2X/vqi8uwaHoH9t6V/0ErT/v8Ar/jR/belf9BK0/7/&#10;AK/4159/wg2q/wBwfnR/wg+qf3f1pXl2DQ9B/tvSv+glaf8Af9f8aP7b0r/oJWn/AH/X/GvPv+EG&#10;1T+7+tH/AAg+qf3f1p3l2DQ9B/tvSv8AoJWn/f5f8aP7b0v/AKCVp/3+X/GvPv8AhBtU/u/rS/8A&#10;CDap/dH50ry7Boegf23pf/QStP8Av8v+NH9t6V/0ErT/AL/L/jXAf8INqX939aP+EF1L+7+tO8uw&#10;aHf/ANt6V/0ErT/v+v8AjR/belf9BK0/7/r/AI1wH/CC6l/dH50f8ILqXoPzovLsGh3/APbelf8A&#10;QStP+/6/40f23pX/AEErT/v+v+NcB/wgmp+g/Ol/4QTU/RfzovLsGh339t6V/wBBK0/7/r/jR/be&#10;lf8AQStP+/6/41wP/CCan6L+dJ/wgup+i/nReXYNDv8A+29K/wCglaf9/wBf8aP7b0r/AKCVp/3/&#10;AF/xrgP+EF1T+6v50f8ACC6p6L+dK8uwaHf/ANt6V/0ErT/v8v8AjR/bel/9BK0/7/L/AI1wH/CC&#10;ap6L+dJ/wguqf3V/76ovLsGh6B/bel/9BK0/7/L/AI0f23pX/QStP+/6/wCNeff8ILqv9xf++qX/&#10;AIQXVf7i/wDfQovLsGh6B/belf8AQStP+/6/40f23pX/AEErT/v+v+NcB/wgmqf3V/76FKPAeqei&#10;/wDfQovLsGh339t6X/0ErT/v8v8AjR/belf9BK0/7/r/AI1wX/CB6n6L/wB9Ck/4QPVPRf8AvoUX&#10;l2DQ77+29K/6CVp/3/X/ABo/tvSv+glaf9/1/wAa4H/hA9U/ur/30KP+ED1T0X/voUXl2DQ77+29&#10;K/6CVp/3/X/Gj+3NK/6CVp/3/X/GuCHgPU/Rf++hTh4B1Hvt/wC+hTvLsGh3f9uaV/0ErT/v+v8A&#10;jR/bmlf9BK0/7/r/AI1ww8AX/qv/AH0KX/hAL/8AvL/30KLy7Bodx/bmlf8AQStP+/6/40f25pX/&#10;AEErT/v+v+NcP/wgF9/eX/voUv8AwgF7/eX/AL6FF5dg0O3/ALc0r/oJWn/f9f8AGj+3NK/6CVp/&#10;3/X/ABriP+Ff3v8AfX/voUHwBe9mX/voUXl2DQ7f+29K/wCglaf9/wBf8aP7b0r/AKCVp/3/AF/x&#10;rhT4Cvx0wf8AgQph8DagDyvHsRReXYNDvf7b0r/oJWn/AH/X/Gj+29K/6CVp/wB/1/xrgv8AhBdQ&#10;PRePc07/AIQPUMdB/wB9Ci8uwaHd/wBt6V/0ErT/AL/r/jR/bmlf9BK0/wC/6/41wf8Awgeo56D/&#10;AL6FL/wgeoeg/wC+hReXYNDu/wC3NK/6CVp/3/X/ABo/tzSv+glaf9/1/wAa4ZfAN/8AxEf99Cg+&#10;Ar3t/wChCi8uwaHc/wBuaV/0ErT/AL/r/jR/bmlf9BK0/wC/6/41wp8B33Yf+PCmnwJqH93/AMeF&#10;F5dg0O8/tzSv+glaf9/1/wAaP7c0r/oJWn/f9f8AGuC/4QTUf7v/AI8KP+EE1H+7/wCPCi8uwaHe&#10;/wBuaV/0ErT/AL/r/jR/bmlf9BK0/wC/6/41wX/CCal/d/8AHhTT4F1Ifwf+PCi8uwaHf/23pX/Q&#10;StP+/wCv+NH9t6V/0ErT/v8Ar/jXn58D6n/zz/UUn/CEan/zzP5ii8uwaHoP9t6V/wBBK0/7/r/j&#10;R/belf8AQStP+/6/41wA8Damf+Wf/jwpw8Cakf4R/wB9Ci8uwaHe/wBt6V/0ErT/AL/r/jR/belf&#10;9BK0/wC/6/41wf8AwgWpei/99il/4QLUfRf++xReXYNDu/7b0r/oJWn/AH/X/Gj+29K/6CVp/wB/&#10;1/xrhf8AhAdQ77f++xQfAN/j+HP++KLy7Bod1/belf8AQStP+/6/40f25pX/AEErT/v+v+NcEPAe&#10;pd1H/fYpf+EB1H0X/vsUXl2DQ7z+3NK/6CVp/wB/1/xo/tzSv+glaf8Af9f8a4P/AIQLUvRf++xQ&#10;fAWojsv/AH2KLy7Bod5/bmlf9BK0/wC/6/40f25pX/QStP8Av+v+NcAfA2pD/lnn8RTf+EJ1L/nk&#10;aLy7Boeg/wBuaV/0ErT/AL/r/jR/bmlf9BK0/wC/6/4157/whWo/88mo/wCEK1H/AJ5N+VF5dg0P&#10;Qv7c0r/oJWn/AH/X/Gk/tzSv+glaf9/1/wAa8+/4QrUf+eTflS/8ITqP/PNvyovLsGh6B/bmlf8A&#10;QStP+/6/40f25pX/AEErT/v+v+NcB/whOo/3G/KlHgjUD/AaLy7Bod//AG3pX/QStP8Av+v+NH9t&#10;6V/0ErT/AL/r/jXBjwLfHqDTx4Eu+4NF5Bodz/bel/8AQStP+/y/40f23pf/AEErT/v8v+NcSvgW&#10;fPzA1Zj8BZ++SPxo1DQ63+29K/6CVp/3/X/Gj+29K/6CVp/3+X/GuaT4fwH78hH41KPh9YfxTSfh&#10;RqGh0H9t6V/0ErT/AL/r/jR/belf9BK0/wC/6/41gH4f6d/z3kFJ/wAK+07/AJ+ZPyo1DQ25fEej&#10;wjL6jB1x8rbv5UsfiLR5QCmpW4z/AHpAv86w/wDhX+mDrcS/mKP+EB0ztcyfmKNQ0Og/tvSv+gla&#10;f9/1/wAaP7b0r/oJWn/f9f8AGsAeAdLP/LzJ+BFH/Cv9MPS5l/MUahob/wDbelf9BK0/7/r/AI0f&#10;23pX/QStP+/6/wCNYA+H+l97iU/iKX/hX+l/895vzFGoaG62uaUoydRtfwlU1Ul8XaHCxVr5SVOD&#10;sRm/kKzP+EB0sNj7RJn0JFOHgHTP+esho1DQu/8ACa6D/wA/rf8Afl//AImhfGugs2PtxH1hcf8A&#10;stUj4C0kfemkH/AhTT4E0f8A5+ZB/wADFHvBobUXiTR5lBTUbcZGcM+0/kain8V6JbkB7+MkjI2A&#10;t/IVk/8ACCaP/wA/T/8AfYo/4QPSP+fmT/voUahoX18baAzAC9YZ9beQf+y1bh8TaNOMpqMA5x87&#10;bf54rF/4QPSf+fl/++hS/wDCB6T/AM/D/wDfQo1DQ3/7b0r/AKCVp/3/AF/xo/tvSv8AoJWn/f8A&#10;X/GsD/hAtJ/57v8AnR/wgWlf893/ADp6hob/APbelf8AQStP+/6/40f23pX/AEErT/v+v+NYI8A6&#10;X/z3c/jT18BaWP4pD+NGoaG3/belf9BK0/7/AK/40f23pX/QStP+/wCv+NYx8BaSf+en500+ANLP&#10;R5R+NGoaG3/belf9BK0/7/r/AI0f23pX/QStP+/6/wCNYX/CvtM/56TfnSj4f6X3km/OlqGhuf23&#10;pX/QStP+/wAv+NH9t6X/ANBK0/7/AC/41i/8IBpPdpv++qUeAdI/6bf9909Q0Nk65pQGTqNr+Ey/&#10;41Vm8WaJbth75Dxn5FZv5CqP/CBaP6Tf990f8IHo/pL/AN9UahoWk8ZaC/S/A/3onH8xVxNf0h87&#10;dStePWUCsf8A4QHSuxk/Omt4A0w9HkFGoaG5/belf9BK0/7/AC/40f21pf8A0EbX/v8AL/jWEPh/&#10;po/5ayUp8Aab2lko1DQ3P7b0v/oJWn/f5f8AGj+29K/6CVp/3/X/ABrB/wCFfaf2mk/Kk/4V/Yf8&#10;9n/KjUNDf/tvSv8AoJWn/f8AX/Gj+29K/wCglaf9/l/xrnz8P7HtM35U4eANP/ilf8qNQ0N7+29K&#10;/wCglaf9/wBf8aP7b0v/AKCVp/3+X/GsH/hX+nf89pPyo/4V9p//AD2k/KlqGhvf23pf/QStP+/y&#10;/wCNH9t6V/0ErT/v8v8AjWAfh7YHpPJ/3z/9emH4eWeeLl/++aNQ0Oi/tvSv+glaf9/1/wAaP7b0&#10;r/oJWn/f5f8AGueHw9se9zJ+VPHw/wBN7zSmjUNDe/tvSv8AoJWn/f8AX/Gj+29K/wCglaf9/wBf&#10;8aw/+EA0r/npN/30KP8AhAdJ/wCekv8A31T1DQ3P7b0r/oJWn/f5f8agn8TaNbjMmoQnnHyHd/Ks&#10;r/hAdJ/56S/99Uf8IDpP/PSX/vqlqGhdXxnoLMQL0gj1hcf0q5H4h0iUApqVtyM/NIB/OsceAdK/&#10;vSn/AIFTx4D0gdRKf+BUahobH9t6V/0ErT/v8v8AjR/belf9BK0/7/L/AI1k/wDCC6R2R/xamt4D&#10;0kn5RIPxp6hobH9t6X/0ErT/AL/L/jR/bel/9BK0/wC/y/41jL4D0sdd5qZfBGjDrCx/4FRqGhpN&#10;r2kqMnUrX8JVNUpfGWhREhr7ODj5Inb+Qqu/gXSG+6jr9GqP/hA9M/vPRqGhY/4Tnw//AM/j/wDg&#10;PJ/8TVu38T6LclvL1GAbevmHZ/6FjNZh8B6Z6tSHwDpvZno1DQvnxdoaswN+vynHCMf6VaTX9IfO&#10;3UrXj1lArDPgCw7SNSH4f2J6SsPwo1DQ3/7c0r/oJWn/AH/X/Gj+29K/6CVp/wB/1/xrnh8P7TPM&#10;p/KpV8A6dj5mc/SjUNDc/tvSv+glaf8Af9f8aP7b0r/oJWn/AH/X/GsNvAGmno8gqGT4fWh/1cx/&#10;EUahodF/belf9BK0/wC/6/40f23pX/QStP8Av+v+NcnJ8PiP9XKD+NV28B3A6YP40tQ0O0OuaUoy&#10;dRtfwmU/1qrJ4r0WJ2U3ysV/uKW/UCuWHgS46kD86lTwRKpzgcD1o94NC54h8Z2cNnHFbq7i4YKZ&#10;CMAD8arw3QlUEdK43xFpVwNat7JsqAc/SuwgtRDCqg5IHNVG5nMju2+WsC771r3suCRWBeSfrTYo&#10;nUeCObuu3u4/Ns5U9VNcf4JiCnfjtXbHkGpRoeDeJ7cw378d6h8NnPiLS/8Ar8i/9DFdH49sPLum&#10;dRwc1zXhn/kYtL/6/Iv/AEMUuoM+gaKKKoAooooAKKKKACvLvFWuwWq3drtYymeQDaucfMa9Rrl7&#10;3wn9qvpp/LtG8xy2XXnk9+KBWuebeG7GfU7kEluT6V6QnhVltRtuQjY6sKhtfD17FMyQ262w5/eB&#10;lAPPtzz9Kst4dvn+/NC2fV2P9KlIZz+uWNz9jNtcXEEqj7pEgzXm+oRS2UhDRsVzwwGRXsMng55h&#10;iWOzcejDP/stN/4QwhdvlWW302//AGNOwHh7TzjkRnFbGkWOp63G40exa7kiA3qHVdufqa9VPgZD&#10;1trA/wDAP/sajuvBd/Hp88ejSWtlcSLtWSMlcc98L9aVmB58vhHxvHIHj8NjIPBN3F/8VW/bT/FS&#10;1hWKLQ4gi9AbiI/+zU8+DviUrYi8SWm0dMzTD9MU5PCnxMQ86/p7j0NxP/hQMX+0fix/0BIP+/8A&#10;F/8AFUf2j8WP+gJB/wB/4v8A4qrkeg/ENFw11o8h9TeXgP6NQdB+Ifa60cf9vl5/8VT1ApnUviwe&#10;miQD/ttF/wDFVDJefFt/u6TEv0mh/wDiq1E0T4ho2TcaK3s13ef/ABVTPpnxDdcb9AX3W4vM/wDo&#10;VAHOs/xfbpYgfSeH/wCKpn/F4P8An1P/AIEQ/wDxVasvhn4lSE7Na02H2Sec/wA81XPhD4nk8eJ7&#10;QfSaT/4mkBUB+MA/5dM/9t4f/iqkSb4vL109T9Z4f/iqtR+FPiahy3iKyk9mnl/otaUGkfESFMPc&#10;aHN7yXF3n9GFMDJW9+La9dKiP1mh/wDiqcb/AOLZ6aRD/wB/Yf8A4qth9M+ILjk6CP8Adurwf+zV&#10;D/YnxAz/AK7Rf/A29/8AiqAMd7n4uv001F+k0P8A8VUJPxfP/LmR9LiH/wCKro10z4hKm3doB9zc&#10;3hP/AKFVO58PfEickxanpNtn/nlcXJ/9CJoAx8fF7/n0b/wIh/8AiqP+Lvf8+jf+BEP/AMVVs+EP&#10;iiTlfFNov0lk/qlPTwt8VU+74qs/xJP846AKP/F3/wDn0P8A4EQ//FUf8Xf/AOfQ/wDgRD/8VWn/&#10;AMI98WMY/wCEo0//AL5/+1UxvDPxVbr4osfwJH8o6AKGfi//AM+f/keH/wCKpd3xf/58/wDyPD/8&#10;VVs+E/imf+Znsv8Av4//AMRSHwj8Uj/zNNoP+2j/APxFAFXd8Xv+fP8A8mIf/iqN3xd/58j/AOBE&#10;P/xVWf8AhEPil/0NVr/38f8A+IpP+EP+KX/Q12v/AH9f/wCIoAg3fF3/AJ8f/JiH/wCKo3/Fz/nx&#10;/wDJiH/4qrH/AAiHxS/6Gq1/7+v/APEUv/CJfFL/AKGmz/7+P/8AEUAV9/xd/wCfH/yYh/8AiqPN&#10;+Lw/5cB/3/h/+Kqx/wAIl8Uv+hps/wDv4/8A8RSf8Ij8Uv8AoabT/v4//wARQBCJ/i9/0D0/7/w/&#10;/FU4XHxd76ah/wC28P8A8VUo8I/FMf8AM02n/fx//iKkXwx8VU6eKbH8ST/7ToAhF38Wx/zC4z/2&#10;3h/+Kpwvvi2P+YRCf+20P/xVWB4e+K4/5mbTj+H/ANrpw8P/ABS/i8Q6a34uP5JQIrjUfi2P+YNb&#10;n/trD/8AFUv9p/Fv/oCW3/f2L/4ura+H/iT/AMtNW0px7zTj+WKlXQviCOt5o7fW6u//AIqgCgNU&#10;+LQ/5gdr/wB/Yv8A4ul/tX4tf9AK1/7+xf8AxdaS6P4+X/lroh+t1ef/ABdTf2d4/wAAbtA4/wCm&#10;93/8XQMx/wC1fi1/0ArX/v7F/wDF0v8Aa3xa/wCgDa/9/Yv/AIutb+zfH/8Ae0D/AL/3n/xdH9nf&#10;ED+94f8A+/8Aef8AxdAGT/a3xZ/6ANr/AN/Yv/i6Q6r8Wz00K1H/AG1i/wDi60Tovj09JdEH/b3e&#10;/wDxyoZPD/xCf7l7o6fS6vP6tQBSOp/Fz/oCW3/f2L/4uj+0vi5/0BLb/v7F/wDF0+Twt8S3+5ru&#10;nx/7s8/9c1D/AMIl8Ugcr4osx/21c/zSgRINU+LY/wCYHa/9/Yv/AIuj+1Pi3/0A7X/v7F/8XQvh&#10;n4rL/wAzTY/jn/43QfC/xUb73iexP/AmH8koAT+0/i3/ANAS2/7+xf8AxdKNU+LY/wCYHbf9/Yv/&#10;AIupI/DPxMX/AFmuadJ/vTTD+QFWotE+Icf3rrRpP966u/6NQBTGrfFgddAtj/22i/8Ai6eNX+Kv&#10;fw7bf9/4v/iq0v7P+IPr4f8A+/8Aef8AxdH9n/EH18P/APgRef8AxdAGadX+Kh6eHrcf9vEX/wAV&#10;UT6n8WG6aFAP+28X/wAVWx/Z/wAQfXw//wB/7z/4umvp3xCdCofw+vuJ7vP/AKFQBiG++LZ6aPCP&#10;+28X/wAXTlv/AItDro0J/wC28X/xdWJvDXxLkbMetabCPRJ5z/PNQf8ACKfFDt4lsv8Av7J/8TQB&#10;KuqfFYDnQYD/ANt4v/iqa+pfFZumhQj/ALeIv/iqF8MfFAdfEWnt9ZJP/ianTw98Sl+/q+lyfWac&#10;fyAoApNe/Fo9NHiH/bxF/wDF0z7V8XP+gVH/AN/4v/iq1hofxD73Wjn/ALerv/4qkOhfEI9LrRx/&#10;293n/wAVQBkm5+LvbS4//AiL/wCKppn+Lp/5hq/+BEX/AMVWm/hz4jN01LSk+l1df1NQt4X+JR6a&#10;3p4+lxP/AIUDKPm/F3/oHD/wIi/+KpPM+L3/AEDx/wCBEX/xVXf+EU+Jn/Qe0/8A7/z/AOFOHhb4&#10;ljrrunH/ALbz0agUln+LynnTkP1ni/8Aiqsx6h8WU+9o0LfWeL/4qp18M/Egfe1fTG+tzcj+Rp48&#10;OfEUf8xLSz/29XX+NGoEX9qfFbH/ACAbf/v/ABf/ABVQvf8AxZY8aLEPpPF/8XV4eH/iIP8Al+0k&#10;/wDb3d//ABVOGg/EMf8AL5o5/wC3u7/+Ko1EZL3PxcbppaL9LiL/AOLqPzPi7n/kHj/wJi/+Krb/&#10;ALD+IX/P1o//AIF3n/xVKND+II63OjH/ALe7z/4qjUZiib4uj/mHL/4ERf8AxVHn/F7/AKBqf9/4&#10;f/iq3Bo3xAH/AC10Q/8Ab5e//F0f2L4//wCeui/+Bl7/APF0agYn2j4vf9A1P+/8P/xVH2j4u/8A&#10;QMT/AL/w/wDxVa7aF8Qm6XOjr9Ly8/8AiqjPh74if8/2kj/t8u/8aNQM37T8Xf8AoFx/9/4v/iqX&#10;7V8Xf+gXH/3/AIv/AIqtNNA+Iinm80dvrd3f/wAVVpNN+ISLtzoB9zc3hP8A6FQBhfa/i5/0Co/+&#10;/wDF/wDFUfavi7/0C4/+/wDF/wDFV0A0/wCIP/Uv/wDgRd//ABVI2m/EBlxu0AfS4vB/7PQIwBdf&#10;F3/oFx/9/wCL/wCKpwvPi5/0CYv+/wDF/wDFVqPoPxCbpd6On+7d3n9WqI+HPiL21PSx/wBvV1/j&#10;RqMofbPi3/0CI/8Av/F/8VTTdfFw9NKjH/bxF/8AF1pDw/8AEYddR0k/W5uf8acNB+IY63ejn63d&#10;3/8AFUCMZ5fi83TT1X6XEX/xdQPH8Xn62ZH0uYv/AIquj/sP4g4/1+i/+Bl7/wDFU3+wfiCf+XnR&#10;x/2+Xn/xVAzm/s3xc/59G/8AAmL/AOKpfs/xd7Wjf+BMX/xVdF/wj/xB/wCfzSP/AAMvP/iqX+wP&#10;iD/z+aR/4F3n/wAVQBzjQfF9uts//gTF/wDFUw2XxcPW1f8A8Cov/iq6X+wPiF/z+aR/4GXn/wAV&#10;Sf2B8Q/+fzSP/Ay7/wDiqQHOCz+LY6Wr/wDgTF/8VUixfF5elo3/AIExf/FVv/2B8Q/+fzSP/Ay7&#10;/wDiqcNC+IQ63Ojn63l5/wDFUAYQPxfH/Lmf/AiH/wCKpwf4vj/lxH/gRD/8VW8NF+IA6zaKf+3y&#10;9/8Ai6X+x/iB/wA9ND/8DL3/AOLpgYPmfF7/AKB6/wDgRF/8VSF/i8f+XAf+BEX/AMVW6dE+IB6T&#10;aKP+3y9/+LqNtA+IZ6Xmjj6Xl5/8VRqBjbvi9/z4/wDkxF/8VRv+L3/PgP8AwIi/+KrVPhv4jHpq&#10;Wlj6Xd1/jTf+EZ+I/wD0FtN/8CrmjUDM8z4vf8+A/wDAiL/4qmk/F8/8uWP+3mL/AOKrV/4Rn4j/&#10;APQX03/wJuf8aevhv4jL97VNLb63N1/jRqIxx/wt8f8ALln/ALeYv/i6kWb4vL/zDkP1uIv/AIut&#10;ldB+IQ63mkH63d3/APFU/wDsP4gd7jRj/wBvd5/8XQMyFvfi6v8AzCID9Zov/i6lGpfFwD/kCW3/&#10;AH+i/wDi60honxAH/LfRT/2+Xv8A8XSf2J8QP+e+i/8AgZe//F0agY09z8XZlIGlxp/uzxD/ANnr&#10;Lm034tTHLWbD6XUX/wAXXVHQPiEf+XvRx/2+Xn/xVJ/wj/xD/wCfzR//AAMvP/iqAOPOgfFU9bN/&#10;/AqL/wCLpRoHxVHS0k/8Cov/AIquxXQ/iEv/AC86Mfrd3n/xVWU0/wCIaLjPh8+5uLsn/wBCpAcL&#10;/YXxWP8Ay6yf+BUX/wAVSf2B8Vf+fST/AMCov/iq7z7B8Q/+pe/8CLz/AOKpBp3xCH/Qv/8AgTef&#10;/FUwOE/sD4q/8+sn/gVF/wDFUo0L4rD/AJdZP/AqL/4qu7/s/wCIX/Uvf+BF5/8AFU19N+ITrgt4&#10;fHutzeD/ANmoA4kaL8Vh/wAub/8AgVF/8VSHRfisetpJ/wCBUX/xVde+hfERul3oy/S7u/6tUZ8P&#10;fEY9NS0of9vVz/jSA5MaF8VAc/Y3/wDAqL/4qp10z4rKuPsLH63UX/xVdL/wjvxG/wCglpX/AIFX&#10;P+NKPD3xF/6CGlf+BV1/jQBy0mj/ABUk62DD6XMX/wAVUDeHfik3/Lk//gVF/wDF11reG/iMemp6&#10;Wv0urr/Go28L/Es9Nc05fpPPQByZ8NfFL/nzk/8AAqL/AOLo/wCEZ+Kf/PpJ/wCBUX/xVdR/winx&#10;N7eILAf9t5v8KP8AhFPif/0MVj/3+l/+JoA5keHPimP+XST/AMCov/iqeNA+Ka/8uTf+BMX/AMVX&#10;SDwt8Th/zMGnn6zS/wDxNO/4Rf4m99e0/wD7/wA3+FMDnBovxUH/AC4H/wACYv8A4qnf2P8AFT/n&#10;wP8A4Exf/FV0H/CL/E7/AKD+n/8Af6b/AAo/4Rf4nf8AQf0//v8ATf4UgMAaT8Vh0sSP+3mL/wCK&#10;p66d8WV6Wbf+BMX/AMVW6PDHxNHXXtOP/bab/CnDw18S++taaf8AtvP/AIUwMVbb4uDrZE/W5i/+&#10;Lpfs/wAWe+n/APkzF/8AF1tf8I18Sv8AoM6b/wB/5/8ACmnwx8TD01zTR/23n/woAxja/Fk/8w//&#10;AMmYv/i6T7H8WP8Anw/8mIv/AIqtc+Fviaf+Y/p4/wC283+FJ/winxO/6GGx/wC/83+FIDLFr8WB&#10;/wAw8f8AgRF/8VQbf4tn/lwA/wC3iH/4qtT/AIRP4nf9DDY/9/5v8KUeFfib/wBDBYf9/wCb/CgD&#10;HNn8Wz/y5f8AkeH/AOKpv2D4s/8APl/5MQ//ABVbY8LfEwdde08/9t5v8KePDPxLHXW9OP8A28T/&#10;AOFAGGLP4sjj7Cf/AAIh/wDiqU2fxXPWwP8A4Exf/FVuf8I18Sv+gzpv/gRPR/wjXxK/6DOm/wDg&#10;RPTAwTp/xWP/AC4t/wCBMX/xVKLD4rjrYMf+3mL/AOKrcPhn4l/9BvTh/wBt5/8ACk/4Rj4l/wDQ&#10;c07/AL/zf4UAYv2H4q/9A4/+BUX/AMVR9h+Kv/QO7f8AP1F/8VW1/wAIx8TP+g5p3/f+b/ClHhr4&#10;l/8AQa00/wDbef8AwoEYR0/4qHH/ABLTx/09Rf8AxdKLH4qAf8gz/wAmYv8A4ut7/hG/iT31jTD/&#10;ANvFxS/8I38R/wDoK6X/AOBNzQBhi0+Kg/5hYP8A28xf/F077P8AFT/oFL/4Exf/ABdbP/CN/Ef/&#10;AKCumf8AgTc0f8I38Sf+gvpv/gRcUAZAg+KY/wCYSv8A4Exf/F0ND8U266UP/AmL/wCLrW/4Rr4k&#10;/wDQY03/AMCLil/4Rv4k/wDQY0z/AMCLigDHFt8Ux/zCh/4Exf8AxdO8n4pH/mEj/wACYv8A4utb&#10;/hG/iT/0F9M/8CLij/hG/iT/ANBfTP8AwIuKAMc2/wAUz/zCR/4Exf8AxVJ9l+KX/QKH/gTF/wDF&#10;Vs/8I58Sf+gvph/7eLil/wCEc+JGf+Qppf8A4E3NAzE+yfFL/oFD/wACYv8A4qlFr8Uh/wAwof8A&#10;gTF/8VW6ugfEYD5r/SGPqbq6H8jQfD/xFP8Ay/6SP+3q6/xpCMTyPioOmlD/AMCYv/iqTyfit20w&#10;f+BMX/xVbDeG/iQfu6rpa/S5uf61E3hb4mHprunr9J5/8KBmWYPiwemnDP8A18xf/FU37P8AFnvp&#10;/wD5Mxf/ABVan/CJ/E3Of+Eisfp583+FWIfDnxIjx5mq6XN/v3NyM/8AfOKAMUQfFgf8w7/yZi/+&#10;KqVP+Fsr/wAw3P8A28xf/F1t/wBhfEP/AJ+9H/8AAu7/APiqafD/AMRD0vtJH0u7v/GmBjsPio4G&#10;dJHT/n6i/wDi6gNp8U8kjTMf9vUX/wAVW6fDvxFP/MS0sf8Ab1df41G3hn4kH7usaav/AG8XB/nQ&#10;IyUh+KyEEab+dzF/8VVmKX4rR9dKU/8AbzF/8VVr/hF/iX/0HdP/APAif/CmN4U+Jp6eIbFfpPN/&#10;hSGBu/imVwNHH1+0xf8AxVV2k+LBYkacw9vtMP8A8VU3/CJfFD/oZbP/AL/Sf/E0v/CJ/E//AKGW&#10;y/7/AEn/AMTTAgaT4sMMHTP/ACZi/wDiqjUfFZSCNLHH/TzF/wDF1bHhP4nd/Elkf+20v/xNOHhT&#10;4md/ENif+283+FADIrv4rR/e0dG+txF/8VVtdY+KSjnw5bN9Z4v/AIqoP+EV+JY/5j9gf+283+FL&#10;/wAIt8S/+g7p/wD4ET/4UaiJjrXxT7eGrUf9vEf/AMXTRrHxU7+HLX/v/F/8VTU8M/ElT82saa/s&#10;bm4/pV+DSviHCm0y6DJ7vc3ZP/oVGoyg+rfFdvu+H7Zf+20X/wAXUJvviw33tGhH+7PEP/Z62vsH&#10;xB/6l/8A7/3f/wAVTJtM+IUyBRLoUeP4o7i7B/8AQqBGGlj48uLoT32gRtKP4/tEef8A0Kr27WdL&#10;LXmt2X2a3A+b94rc+gwTUo8O/EJj8+s2SgnJ8u4k/qprZh8OaxcafFDrF3BdSJ1LOzKTng8j0o1E&#10;0jzO71XVLqV5FhZY8kjI7VJpMV9qt0sflsRnk4r0tvCk7jD/AGZh75P9KVPC91GpEbW6g9QpIz+l&#10;KzHoRWl1a6JaCOWRUPck96bJ440+LOLuMnsM0+Xwe864nSzkHo4z/wCy1WPw+tj1sdN/79D/AOJp&#10;gYHiDWbLV4iI5VLfWub8Ow/8VTpy9P8ATIz0/wBoGvRR4BgXpZ6cPpH/APY1dsPCrWV5BKiWqLE4&#10;b5Bz744oA6eiiim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ZUEsDBBQABgAIAAAAIQBYLy023gAAAAcBAAAPAAAAZHJzL2Rv&#10;d25yZXYueG1sTI9BS8NAFITvgv9heYI3u0mNIca8lFLUUxFsBfG2zb4modm3IbtN0n/verLHYYaZ&#10;b4rVbDox0uBaywjxIgJBXFndco3wtX97yEA4r1irzjIhXMjBqry9KVSu7cSfNO58LUIJu1whNN73&#10;uZSuasgot7A9cfCOdjDKBznUUg9qCuWmk8soSqVRLYeFRvW0aag67c4G4X1S0/oxfh23p+Pm8rN/&#10;+vjexoR4fzevX0B4mv1/GP7wAzqUgelgz6yd6BDCEY+QJAmI4D5HyxTEASHNsgRkWchr/vIXAAD/&#10;/wMAUEsDBBQABgAIAAAAIQCtDV66xQAAAKUBAAAZAAAAZHJzL19yZWxzL2Uyb0RvYy54bWwucmVs&#10;c7yQywrCMBBF94L/EGZv03YhIqZuRNGViH7AkEzbYPMgiaJ/b0AEBcGdy5nhnnuYxfJmBnalELWz&#10;AqqiBEZWOqVtJ+B0XE9mwGJCq3BwlgTcKcKyGY8WBxow5VDstY8sU2wU0Kfk55xH2ZPBWDhPNl9a&#10;FwymPIaOe5Rn7IjXZTnl4Z0BzQeTbZWAsFU1sOPd5+bfbNe2WtLKyYshm75UcG1ydwZi6CgJMKQ0&#10;Ppd1sdtvgH93qP7jUL0c+MdzmwcAAAD//wMAUEsBAi0AFAAGAAgAAAAhAKiGNuAPAQAAFAIAABMA&#10;AAAAAAAAAAAAAAAAAAAAAFtDb250ZW50X1R5cGVzXS54bWxQSwECLQAUAAYACAAAACEAOP0h/9YA&#10;AACUAQAACwAAAAAAAAAAAAAAAABAAQAAX3JlbHMvLnJlbHNQSwECLQAUAAYACAAAACEAzLtsvZUC&#10;AACcBwAADgAAAAAAAAAAAAAAAAA/AgAAZHJzL2Uyb0RvYy54bWxQSwECLQAKAAAAAAAAACEAWB6t&#10;NBZQAAAWUAAAFAAAAAAAAAAAAAAAAAAABQAAZHJzL21lZGlhL2ltYWdlMS5KUEdQSwECLQAKAAAA&#10;AAAAACEAVJpr2gJAAAACQAAAFAAAAAAAAAAAAAAAAABIVQAAZHJzL21lZGlhL2ltYWdlMi5KUEdQ&#10;SwECLQAUAAYACAAAACEAWC8tNt4AAAAHAQAADwAAAAAAAAAAAAAAAAB8lQAAZHJzL2Rvd25yZXYu&#10;eG1sUEsBAi0AFAAGAAgAAAAhAK0NXrrFAAAApQEAABkAAAAAAAAAAAAAAAAAh5YAAGRycy9fcmVs&#10;cy9lMm9Eb2MueG1sLnJlbHNQSwUGAAAAAAcABwC+AQAAg5cAAAAA&#10;">
                <v:shape id="Picture 80" o:spid="_x0000_s1027" type="#_x0000_t75" style="position:absolute;width:57315;height:35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iWWIyQAAAOMAAAAPAAAAZHJzL2Rvd25yZXYueG1sRE9LS8NA&#10;EL4L/Q/LFLwEu9E1pcZuSyj4OBWaCl6H7JiEZmdjdm2Tf+8KQo/zvWe9HW0nzjT41rGG+0UKgrhy&#10;puVaw8fx5W4Fwgdkg51j0jCRh+1mdrPG3LgLH+hchlrEEPY5amhC6HMpfdWQRb9wPXHkvtxgMcRz&#10;qKUZ8BLDbScf0nQpLbYcGxrsaddQdSp/rIbiabdSx/3kp31y+k6KzzJ5e520vp2PxTOIQGO4iv/d&#10;7ybOT5VSWfaYKfj7KQIgN78AAAD//wMAUEsBAi0AFAAGAAgAAAAhANvh9svuAAAAhQEAABMAAAAA&#10;AAAAAAAAAAAAAAAAAFtDb250ZW50X1R5cGVzXS54bWxQSwECLQAUAAYACAAAACEAWvQsW78AAAAV&#10;AQAACwAAAAAAAAAAAAAAAAAfAQAAX3JlbHMvLnJlbHNQSwECLQAUAAYACAAAACEA9olliMkAAADj&#10;AAAADwAAAAAAAAAAAAAAAAAHAgAAZHJzL2Rvd25yZXYueG1sUEsFBgAAAAADAAMAtwAAAP0CAAAA&#10;AA==&#10;">
                  <v:imagedata r:id="rId256" o:title="" cropbottom="990f"/>
                </v:shape>
                <v:shape id="Picture 81" o:spid="_x0000_s1028" type="#_x0000_t75" style="position:absolute;top:35585;width:57315;height:53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RieywAAAOIAAAAPAAAAZHJzL2Rvd25yZXYueG1sRI9Pa8JA&#10;FMTvhX6H5RW8SN2YSBtSV6kFqyeh/qHXR/Y1Sc2+Dburpt/eFYQeh5n5DTOd96YVZ3K+saxgPEpA&#10;EJdWN1wp2O+WzzkIH5A1tpZJwR95mM8eH6ZYaHvhLzpvQyUihH2BCuoQukJKX9Zk0I9sRxy9H+sM&#10;hihdJbXDS4SbVqZJ8iINNhwXauzoo6byuD0ZBXR0w/Twe1qMFyHdfX9usor1SqnBU//+BiJQH/7D&#10;9/ZaK8gnaZZnyesEbpfiHZCzKwAAAP//AwBQSwECLQAUAAYACAAAACEA2+H2y+4AAACFAQAAEwAA&#10;AAAAAAAAAAAAAAAAAAAAW0NvbnRlbnRfVHlwZXNdLnhtbFBLAQItABQABgAIAAAAIQBa9CxbvwAA&#10;ABUBAAALAAAAAAAAAAAAAAAAAB8BAABfcmVscy8ucmVsc1BLAQItABQABgAIAAAAIQBJYRieywAA&#10;AOIAAAAPAAAAAAAAAAAAAAAAAAcCAABkcnMvZG93bnJldi54bWxQSwUGAAAAAAMAAwC3AAAA/wIA&#10;AAAA&#10;">
                  <v:imagedata r:id="rId257" o:title=""/>
                </v:shape>
                <w10:wrap type="topAndBottom"/>
              </v:group>
            </w:pict>
          </mc:Fallback>
        </mc:AlternateContent>
      </w:r>
      <w:r w:rsidR="002F35B4">
        <w:t>Concept 3</w:t>
      </w:r>
      <w:bookmarkEnd w:id="317"/>
    </w:p>
    <w:p w14:paraId="5C9DAA48" w14:textId="1AA78AB4" w:rsidR="002F35B4" w:rsidRDefault="000228C9">
      <w:pPr>
        <w:spacing w:line="259" w:lineRule="auto"/>
      </w:pPr>
      <w:r>
        <w:rPr>
          <w:noProof/>
        </w:rPr>
        <w:drawing>
          <wp:anchor distT="0" distB="0" distL="114300" distR="114300" simplePos="0" relativeHeight="251890688" behindDoc="0" locked="0" layoutInCell="1" allowOverlap="1" wp14:anchorId="4D97DFDB" wp14:editId="68762737">
            <wp:simplePos x="0" y="0"/>
            <wp:positionH relativeFrom="column">
              <wp:posOffset>3261360</wp:posOffset>
            </wp:positionH>
            <wp:positionV relativeFrom="paragraph">
              <wp:posOffset>4104640</wp:posOffset>
            </wp:positionV>
            <wp:extent cx="2773680" cy="3992880"/>
            <wp:effectExtent l="0" t="0" r="7620" b="7620"/>
            <wp:wrapNone/>
            <wp:docPr id="1470865869"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865869" name="Picture 1470865869"/>
                    <pic:cNvPicPr/>
                  </pic:nvPicPr>
                  <pic:blipFill rotWithShape="1">
                    <a:blip r:embed="rId258">
                      <a:extLst>
                        <a:ext uri="{28A0092B-C50C-407E-A947-70E740481C1C}">
                          <a14:useLocalDpi xmlns:a14="http://schemas.microsoft.com/office/drawing/2010/main" val="0"/>
                        </a:ext>
                      </a:extLst>
                    </a:blip>
                    <a:srcRect t="38208"/>
                    <a:stretch>
                      <a:fillRect/>
                    </a:stretch>
                  </pic:blipFill>
                  <pic:spPr bwMode="auto">
                    <a:xfrm>
                      <a:off x="0" y="0"/>
                      <a:ext cx="2773680" cy="3992880"/>
                    </a:xfrm>
                    <a:prstGeom prst="rect">
                      <a:avLst/>
                    </a:prstGeom>
                    <a:ln>
                      <a:noFill/>
                    </a:ln>
                    <a:extLst>
                      <a:ext uri="{53640926-AAD7-44D8-BBD7-CCE9431645EC}">
                        <a14:shadowObscured xmlns:a14="http://schemas.microsoft.com/office/drawing/2010/main"/>
                      </a:ext>
                    </a:extLst>
                  </pic:spPr>
                </pic:pic>
              </a:graphicData>
            </a:graphic>
          </wp:anchor>
        </w:drawing>
      </w:r>
      <w:r w:rsidR="002F35B4">
        <w:br w:type="page"/>
      </w:r>
    </w:p>
    <w:p w14:paraId="2ED6C103" w14:textId="50830FB2" w:rsidR="002F35B4" w:rsidRDefault="000228C9" w:rsidP="002F35B4">
      <w:pPr>
        <w:pStyle w:val="Heading2"/>
      </w:pPr>
      <w:bookmarkStart w:id="320" w:name="_Toc231131488"/>
      <w:r>
        <w:rPr>
          <w:noProof/>
        </w:rPr>
        <w:lastRenderedPageBreak/>
        <w:drawing>
          <wp:anchor distT="0" distB="0" distL="114300" distR="114300" simplePos="0" relativeHeight="251902976" behindDoc="0" locked="0" layoutInCell="1" allowOverlap="1" wp14:anchorId="15D5C58C" wp14:editId="70DCC9C3">
            <wp:simplePos x="0" y="0"/>
            <wp:positionH relativeFrom="margin">
              <wp:posOffset>3199130</wp:posOffset>
            </wp:positionH>
            <wp:positionV relativeFrom="paragraph">
              <wp:posOffset>4442460</wp:posOffset>
            </wp:positionV>
            <wp:extent cx="2758440" cy="3939540"/>
            <wp:effectExtent l="0" t="0" r="3810" b="3810"/>
            <wp:wrapThrough wrapText="bothSides">
              <wp:wrapPolygon edited="0">
                <wp:start x="0" y="0"/>
                <wp:lineTo x="0" y="21516"/>
                <wp:lineTo x="21481" y="21516"/>
                <wp:lineTo x="21481" y="0"/>
                <wp:lineTo x="0" y="0"/>
              </wp:wrapPolygon>
            </wp:wrapThrough>
            <wp:docPr id="890425323"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425323" name="Picture 890425323"/>
                    <pic:cNvPicPr/>
                  </pic:nvPicPr>
                  <pic:blipFill rotWithShape="1">
                    <a:blip r:embed="rId259">
                      <a:extLst>
                        <a:ext uri="{28A0092B-C50C-407E-A947-70E740481C1C}">
                          <a14:useLocalDpi xmlns:a14="http://schemas.microsoft.com/office/drawing/2010/main" val="0"/>
                        </a:ext>
                      </a:extLst>
                    </a:blip>
                    <a:srcRect t="38208" b="825"/>
                    <a:stretch>
                      <a:fillRect/>
                    </a:stretch>
                  </pic:blipFill>
                  <pic:spPr bwMode="auto">
                    <a:xfrm>
                      <a:off x="0" y="0"/>
                      <a:ext cx="2758440" cy="3939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59296" behindDoc="0" locked="0" layoutInCell="1" allowOverlap="1" wp14:anchorId="4AC36E16" wp14:editId="6F25CE0F">
                <wp:simplePos x="0" y="0"/>
                <wp:positionH relativeFrom="margin">
                  <wp:align>left</wp:align>
                </wp:positionH>
                <wp:positionV relativeFrom="paragraph">
                  <wp:posOffset>4457700</wp:posOffset>
                </wp:positionV>
                <wp:extent cx="3200400" cy="635"/>
                <wp:effectExtent l="0" t="0" r="0" b="8255"/>
                <wp:wrapTopAndBottom/>
                <wp:docPr id="1449153697" name="Text Box 1"/>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7E08EEB8" w14:textId="0060487E" w:rsidR="000228C9" w:rsidRPr="00E1121F" w:rsidRDefault="000228C9" w:rsidP="000228C9">
                            <w:pPr>
                              <w:pStyle w:val="Caption"/>
                              <w:rPr>
                                <w:noProof/>
                                <w:sz w:val="26"/>
                                <w:szCs w:val="26"/>
                              </w:rPr>
                            </w:pPr>
                            <w:bookmarkStart w:id="321" w:name="_Toc231132807"/>
                            <w:r>
                              <w:t xml:space="preserve">Figure </w:t>
                            </w:r>
                            <w:fldSimple w:instr=" SEQ Figure \* ARABIC ">
                              <w:r w:rsidR="00582475">
                                <w:rPr>
                                  <w:noProof/>
                                </w:rPr>
                                <w:t>84</w:t>
                              </w:r>
                            </w:fldSimple>
                            <w:r>
                              <w:t xml:space="preserve"> </w:t>
                            </w:r>
                            <w:r w:rsidRPr="00325BBF">
                              <w:t xml:space="preserve">Generative design concept </w:t>
                            </w:r>
                            <w:r>
                              <w:t>4</w:t>
                            </w:r>
                            <w:r w:rsidRPr="00325BBF">
                              <w:t xml:space="preserve"> images and datasheet</w:t>
                            </w:r>
                            <w:bookmarkEnd w:id="3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C36E16" id="_x0000_s1103" type="#_x0000_t202" style="position:absolute;left:0;text-align:left;margin-left:0;margin-top:351pt;width:252pt;height:.05pt;z-index:25195929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e+zGgIAAEAEAAAOAAAAZHJzL2Uyb0RvYy54bWysU8Fu2zAMvQ/YPwi6L07arS2MOEWWIsOA&#10;oC2QDj0rshwLkEWNUmJnXz9KtpOt22nYRaZJihTfe5zfd41hR4Vegy34bDLlTFkJpbb7gn97WX+4&#10;48wHYUthwKqCn5Tn94v37+aty9UV1GBKhYyKWJ+3ruB1CC7PMi9r1Qg/AacsBSvARgT6xX1Womip&#10;emOyq+n0JmsBS4cglffkfeiDfJHqV5WS4amqvArMFJzeFtKJ6dzFM1vMRb5H4Woth2eIf3hFI7Sl&#10;pudSDyIIdkD9R6lGSwQPVZhIaDKoKi1VmoGmmU3fTLOthVNpFgLHuzNM/v+VlY/HrXtGFrrP0BGB&#10;EZDW+dyTM87TVdjEL72UUZwgPJ1hU11gkpzXRMTHKYUkxW6uP8Ua2eWqQx++KGhYNAqOxEmCShw3&#10;PvSpY0rs5MHocq2NiT8xsDLIjoL4a2sd1FD8tyxjY66FeKsvGD3ZZY5ohW7XMV0W/PZ2HHIH5Ylm&#10;R+hl4Z1ca2q4ET48CyQd0Eyk7fBER2WgLTgMFmc14I+/+WM+0UNRzlrSVcH994NAxZn5aom4KMLR&#10;wNHYjYY9NCugUWe0NU4mky5gMKNZITSvJPll7EIhYSX1KngYzVXo1U0rI9VymZJIak6Ejd06GUuP&#10;wL50rwLdQEsgNh9hVJzI37DT5yZ+3PIQCOpEXQS2R3HAm2SayB9WKu7Br/8p67L4i58AAAD//wMA&#10;UEsDBBQABgAIAAAAIQCx+Nne3gAAAAgBAAAPAAAAZHJzL2Rvd25yZXYueG1sTI8xT8MwEIV3JP6D&#10;dUgsiNotoaAQp6oqGGCpCF3Y3PgaB+JzFDtt+PccLLC9u3d6971iNflOHHGIbSAN85kCgVQH21Kj&#10;Yff2dH0PIiZD1nSBUMMXRliV52eFyW040Sseq9QIDqGYGw0upT6XMtYOvYmz0COxdwiDN4nHoZF2&#10;MCcO951cKLWU3rTEH5zpceOw/qxGr2GbvW/d1Xh4fFlnN8PzbtwsP5pK68uLaf0AIuGU/o7hB5/R&#10;oWSmfRjJRtFp4CJJw51asGD7VmUs9r+bOciykP8LlN8AAAD//wMAUEsBAi0AFAAGAAgAAAAhALaD&#10;OJL+AAAA4QEAABMAAAAAAAAAAAAAAAAAAAAAAFtDb250ZW50X1R5cGVzXS54bWxQSwECLQAUAAYA&#10;CAAAACEAOP0h/9YAAACUAQAACwAAAAAAAAAAAAAAAAAvAQAAX3JlbHMvLnJlbHNQSwECLQAUAAYA&#10;CAAAACEAWH3vsxoCAABABAAADgAAAAAAAAAAAAAAAAAuAgAAZHJzL2Uyb0RvYy54bWxQSwECLQAU&#10;AAYACAAAACEAsfjZ3t4AAAAIAQAADwAAAAAAAAAAAAAAAAB0BAAAZHJzL2Rvd25yZXYueG1sUEsF&#10;BgAAAAAEAAQA8wAAAH8FAAAAAA==&#10;" stroked="f">
                <v:textbox style="mso-fit-shape-to-text:t" inset="0,0,0,0">
                  <w:txbxContent>
                    <w:p w14:paraId="7E08EEB8" w14:textId="0060487E" w:rsidR="000228C9" w:rsidRPr="00E1121F" w:rsidRDefault="000228C9" w:rsidP="000228C9">
                      <w:pPr>
                        <w:pStyle w:val="Caption"/>
                        <w:rPr>
                          <w:noProof/>
                          <w:sz w:val="26"/>
                          <w:szCs w:val="26"/>
                        </w:rPr>
                      </w:pPr>
                      <w:bookmarkStart w:id="322" w:name="_Toc231132807"/>
                      <w:r>
                        <w:t xml:space="preserve">Figure </w:t>
                      </w:r>
                      <w:fldSimple w:instr=" SEQ Figure \* ARABIC ">
                        <w:r w:rsidR="00582475">
                          <w:rPr>
                            <w:noProof/>
                          </w:rPr>
                          <w:t>84</w:t>
                        </w:r>
                      </w:fldSimple>
                      <w:r>
                        <w:t xml:space="preserve"> </w:t>
                      </w:r>
                      <w:r w:rsidRPr="00325BBF">
                        <w:t xml:space="preserve">Generative design concept </w:t>
                      </w:r>
                      <w:r>
                        <w:t>4</w:t>
                      </w:r>
                      <w:r w:rsidRPr="00325BBF">
                        <w:t xml:space="preserve"> images and datasheet</w:t>
                      </w:r>
                      <w:bookmarkEnd w:id="322"/>
                    </w:p>
                  </w:txbxContent>
                </v:textbox>
                <w10:wrap type="topAndBottom" anchorx="margin"/>
              </v:shape>
            </w:pict>
          </mc:Fallback>
        </mc:AlternateContent>
      </w:r>
      <w:r>
        <w:rPr>
          <w:noProof/>
        </w:rPr>
        <mc:AlternateContent>
          <mc:Choice Requires="wpg">
            <w:drawing>
              <wp:anchor distT="0" distB="0" distL="114300" distR="114300" simplePos="0" relativeHeight="251896832" behindDoc="0" locked="0" layoutInCell="1" allowOverlap="1" wp14:anchorId="3EF91754" wp14:editId="17CB648A">
                <wp:simplePos x="0" y="0"/>
                <wp:positionH relativeFrom="column">
                  <wp:posOffset>0</wp:posOffset>
                </wp:positionH>
                <wp:positionV relativeFrom="paragraph">
                  <wp:posOffset>281940</wp:posOffset>
                </wp:positionV>
                <wp:extent cx="5731510" cy="4120515"/>
                <wp:effectExtent l="0" t="0" r="2540" b="0"/>
                <wp:wrapTopAndBottom/>
                <wp:docPr id="329852836" name="Group 88"/>
                <wp:cNvGraphicFramePr/>
                <a:graphic xmlns:a="http://schemas.openxmlformats.org/drawingml/2006/main">
                  <a:graphicData uri="http://schemas.microsoft.com/office/word/2010/wordprocessingGroup">
                    <wpg:wgp>
                      <wpg:cNvGrpSpPr/>
                      <wpg:grpSpPr>
                        <a:xfrm>
                          <a:off x="0" y="0"/>
                          <a:ext cx="5731510" cy="4120515"/>
                          <a:chOff x="0" y="0"/>
                          <a:chExt cx="5731510" cy="4120515"/>
                        </a:xfrm>
                      </wpg:grpSpPr>
                      <pic:pic xmlns:pic="http://schemas.openxmlformats.org/drawingml/2006/picture">
                        <pic:nvPicPr>
                          <pic:cNvPr id="1843463389" name="Picture 85"/>
                          <pic:cNvPicPr>
                            <a:picLocks noChangeAspect="1"/>
                          </pic:cNvPicPr>
                        </pic:nvPicPr>
                        <pic:blipFill rotWithShape="1">
                          <a:blip r:embed="rId260">
                            <a:extLst>
                              <a:ext uri="{28A0092B-C50C-407E-A947-70E740481C1C}">
                                <a14:useLocalDpi xmlns:a14="http://schemas.microsoft.com/office/drawing/2010/main" val="0"/>
                              </a:ext>
                            </a:extLst>
                          </a:blip>
                          <a:srcRect b="2352"/>
                          <a:stretch>
                            <a:fillRect/>
                          </a:stretch>
                        </pic:blipFill>
                        <pic:spPr bwMode="auto">
                          <a:xfrm>
                            <a:off x="0" y="0"/>
                            <a:ext cx="5731510" cy="35585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16124809" name="Picture 86"/>
                          <pic:cNvPicPr>
                            <a:picLocks noChangeAspect="1"/>
                          </pic:cNvPicPr>
                        </pic:nvPicPr>
                        <pic:blipFill>
                          <a:blip r:embed="rId261">
                            <a:extLst>
                              <a:ext uri="{28A0092B-C50C-407E-A947-70E740481C1C}">
                                <a14:useLocalDpi xmlns:a14="http://schemas.microsoft.com/office/drawing/2010/main" val="0"/>
                              </a:ext>
                            </a:extLst>
                          </a:blip>
                          <a:stretch>
                            <a:fillRect/>
                          </a:stretch>
                        </pic:blipFill>
                        <pic:spPr>
                          <a:xfrm>
                            <a:off x="0" y="3558540"/>
                            <a:ext cx="5731510" cy="561975"/>
                          </a:xfrm>
                          <a:prstGeom prst="rect">
                            <a:avLst/>
                          </a:prstGeom>
                        </pic:spPr>
                      </pic:pic>
                    </wpg:wgp>
                  </a:graphicData>
                </a:graphic>
              </wp:anchor>
            </w:drawing>
          </mc:Choice>
          <mc:Fallback>
            <w:pict>
              <v:group w14:anchorId="11BDBC04" id="Group 88" o:spid="_x0000_s1026" style="position:absolute;margin-left:0;margin-top:22.2pt;width:451.3pt;height:324.45pt;z-index:251896832" coordsize="57315,41205"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IVcR5GWAgAAnQcAAA4AAABkcnMvZTJvRG9jLnhtbNRVXW/aMBR9&#10;n7T/YOW9hAChaQRU07qiSd2G1k17No6TWI0/dG0I/fe7dgIqBalbtz3sAeOP6+tzjs+NZ9c72ZAt&#10;Byu0mkfJYBgRrpguhKrm0fdvtxdZRKyjqqCNVnwePXIbXS/evpm1JucjXeum4EAwibJ5a+ZR7ZzJ&#10;49iymktqB9pwhYulBkkdDqGKC6AtZpdNPBoOp3GroTCgGbcWZ2+6xWgR8pclZ+5LWVruSDOPEJsL&#10;LYR27dt4MaN5BdTUgvUw6CtQSCoUHnpIdUMdJRsQJ6mkYKCtLt2AaRnrshSMBw7IJhk+Y7MEvTGB&#10;S5W3lTnIhNI+0+nVadnn7RLMvVkBKtGaCrUII89lV4L0/4iS7IJkjwfJ+M4RhpPp5ThJE1SW4dok&#10;GQ3TJO1EZTUqf7KP1R9e2BnvD46P4BjBcvz1GmDvRIOXvYK73AZ41CeRv5RDUnjYmAu8LkOdWItG&#10;uMdgPbwYD0ptV4KtoBugnCsgosBSyCbjyXQ8zq4ioqhE62OYP51kQSC/1Ud3e6nndqfZgyVKv6+p&#10;qvg7a9C9mMjLGR+Hh+HRwetGmFvRNAS0+yFcfV9Tg2cmwZR+seeM1n9mnTOydba80WwjuXJdnQFv&#10;kL5WthbGRgRyLtccecLHIiCkuQX2FRETrKvROB11LrAOuGO1t1GJ8HyAp4PR+4XAZQ+/U9GiHcm6&#10;/aQLpEA3TgcWv23HcZpm6STU+MFUKDRYt+RaEt9B/IgopKfbO9tj24d41I3yrdJe3A65nwmgPcy+&#10;i9fTQcfO/2PRJJkmo0k2PLXo1N/esef+mkW9nv/YkX9qPg/xrN2eWIrmZ7+B6TS5ugwV/lrPnfVW&#10;+BjiGxBqp3+v/CPzdIz9p6/q4icAAAD//wMAUEsDBAoAAAAAAAAAIQD0z/5TV10AAFddAAAUAAAA&#10;ZHJzL21lZGlhL2ltYWdlMS5KUEf/2P/gABBKRklGAAEBAQB4AHgAAP/hAwpFeGlmAABNTQAqAAAA&#10;CAAEATsAAgAAABUAAAFKh2kABAAAAAEAAAFgnJ0AAQAAACoAAALY6hwABwAAAQwAAAA+AAAAABzq&#10;AAAAAQ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BTaW1lb24gU2NvYmVyZy1FdmFu&#10;cwAAAAWQAwACAAAAFAAAAq6QBAACAAAAFAAAAsKSkQACAAAAAzIyAACSkgACAAAAAzIyAADqHAAH&#10;AAABDAAAAaIAAAAAHOoAAAAB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DIwMjY6&#10;MDU6MzAgMTQ6MzE6NTUAMjAyNjowNTozMCAxNDozMTo1NQAAAFMAaQBtAGUAbwBuACAAUwBjAG8A&#10;YgBlAHIAZwAtAEUAdgBhAG4AcwAAAP/hBCdodHRwOi8vbnMuYWRvYmUuY29tL3hhcC8xLjAvADw/&#10;eHBhY2tldCBiZWdpbj0n77u/JyBpZD0nVzVNME1wQ2VoaUh6cmVTek5UY3prYzlkJz8+DQo8eDp4&#10;bXBtZXRhIHhtbG5zOng9ImFkb2JlOm5zOm1ldGEvIj48cmRmOlJERiB4bWxuczpyZGY9Imh0dHA6&#10;Ly93d3cudzMub3JnLzE5OTkvMDIvMjItcmRmLXN5bnRheC1ucyMiPjxyZGY6RGVzY3JpcHRpb24g&#10;cmRmOmFib3V0PSJ1dWlkOmZhZjViZGQ1LWJhM2QtMTFkYS1hZDMxLWQzM2Q3NTE4MmYxYiIgeG1s&#10;bnM6ZGM9Imh0dHA6Ly9wdXJsLm9yZy9kYy9lbGVtZW50cy8xLjEvIi8+PHJkZjpEZXNjcmlwdGlv&#10;biByZGY6YWJvdXQ9InV1aWQ6ZmFmNWJkZDUtYmEzZC0xMWRhLWFkMzEtZDMzZDc1MTgyZjFiIiB4&#10;bWxuczp4bXA9Imh0dHA6Ly9ucy5hZG9iZS5jb20veGFwLzEuMC8iPjx4bXA6Q3JlYXRlRGF0ZT4y&#10;MDI2LTA1LTMwVDE0OjMxOjU1LjIxODwveG1wOkNyZWF0ZURhdGU+PC9yZGY6RGVzY3JpcHRpb24+&#10;PHJkZjpEZXNjcmlwdGlvbiByZGY6YWJvdXQ9InV1aWQ6ZmFmNWJkZDUtYmEzZC0xMWRhLWFkMzEt&#10;ZDMzZDc1MTgyZjFiIiB4bWxuczpkYz0iaHR0cDovL3B1cmwub3JnL2RjL2VsZW1lbnRzLzEuMS8i&#10;PjxkYzpjcmVhdG9yPjxyZGY6U2VxIHhtbG5zOnJkZj0iaHR0cDovL3d3dy53My5vcmcvMTk5OS8w&#10;Mi8yMi1yZGYtc3ludGF4LW5zIyI+PHJkZjpsaT5TaW1lb24gU2NvYmVyZy1FdmFuczwvcmRmOmxp&#10;PjwvcmRmOlNlcT4NCgkJCTwvZGM6Y3JlYXRvcj48L3JkZjpEZXNjcmlwdGlvbj48L3JkZjpSREY+&#10;PC94OnhtcG1ldGE+DQ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PD94cGFja2V0IGVuZD0n&#10;dyc/Pv/bAEMABwUFBgUEBwYFBggHBwgKEQsKCQkKFQ8QDBEYFRoZGBUYFxseJyEbHSUdFxgiLiIl&#10;KCkrLCsaIC8zLyoyJyorKv/bAEMBBwgICgkKFAsLFCocGBwqKioqKioqKioqKioqKioqKioqKioq&#10;KioqKioqKioqKioqKioqKioqKioqKioqKioqKv/AABEIAlADow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pG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sTxJ4r07wxaiS9YvK/+rgj5Zv8B70AbdGQe9eD&#10;6z8Sde1SSQQ3H2OBj8scIwce561zLaheMxZrqYknJO88mp5h2Pp6ivB/DHxC1fR7lYppTeW5wDHM&#10;xOB7HtXuFhexajp8N3bHMcyBl/wpp3EWKKKKY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UdxcQ2lu89zIsUSDLOxwAK808TfFdRm28MLvbo1zKnH/AR/jQB0Xj&#10;fxtD4aszBa7ZdRlX5EzxGP7zf4V4fdXVxqF1JPcyvPPK255GPJP+FS3Ms+oXUl1qE7SzSHLMx6ml&#10;iliRsKM1Ddx2GW+mTT42rWmnh4pHvmOBVmxvQvoBT7/Ud0ZVelFgOcljRNQUR9FPWvW/hdrLSx3W&#10;lTPny8SxA+h6gV5Ex3XYPvXT+FNUbSvG2myL9yc+S4zjINNCZ7zRRRV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WLr3ivSvDsLG+uV87GVgU5dvw7fU0AbROBzXG+J/iRpu&#10;hMbezAv7vH3Y3GxD7n+grz7xD8Q9X8Qo9vDtsrNuCkfLMPdq5RmSEerVLY7Grr/iXVPEdyZdRnKx&#10;fwwISEX8KxGmCcJTWd5mwtPMUVum+4cL9ancew1fMmbAzVq3tV85Vd1BJ7msS617bmOyT/gXeqcK&#10;6jNJvUMT1+9TEeiPoxhjDxybhjtVCe3cD5qTwpqVw1x9mu8nPGCa27q22tJHj7vT6UmgTOYWLbJk&#10;0l1Lsu7R+uyVT196tSLtY1k6jMVZXGMqwIzVC6n1MhBjUg5BA5pap6PObrRLK4bGZbdHO3pyoNXK&#10;oAooooAKKKKACiiigAooooAKKKKACiiigAooooAKKKKACiiigAooooAKKKKACiiigAooooAKKKKA&#10;CiiigAooooAKKKKACiiigAooooAKKKKACiiigAooooAKKKKACiiigAooooAKKKKACiiigAooooAK&#10;KKKACiiigAooooAKKKKACiiigAooooAKKKKACiiigAooooAKKKKACiiigAooooAKKKKACiiigAoo&#10;ooAKKKKACiiigAooooAKKKKACiiigAooooAKKKKACiiigAqtqGo2mlWb3V/OsMKDlm/zzXN+KviD&#10;p3h4PbwEXd8OPKU4CfU/0rx3W9f1HxDdm41KcsB9xOioPQCk3YDt/E3xXedGtvDiPCDwblwNxHsO&#10;1ed3FxNd3DXF7M80rHLM7ZJqu0ipwtIsckx9BUXuVsOef+FKRYGYb5TtX1NNmubawX5iHf0pdG0T&#10;X/G940GjW+YlPzysdsaD3P8AQU7CK93q8FopS2G5/WsS4lublt87EA9q9fuvgNJDpKSWGpibUVXL&#10;rKuI2Pop6j8a8w1vR9S0O+a01e0kt5l7MOG9wRwaYFOFoIYj8pL9q6PwvbnUC6F8Ng7eKxtO0ae9&#10;UzFGMKnnHWu88MTeH9Nt9motNbzdA0IDfnmkBhWYksNajWZTGyvggjFdxeoJGWVekiVj+JILC6hG&#10;oabeLN5ZAAf7+O3tVzSrsXVkEY5KjI+lMRgXAw7j3rC1Jcp+NdFqEfl3ki+9YWqjbED79qAPpTw2&#10;NvhfTFwV22kQwSDjCgdq0q8F8OfETWNBaOGWU3lmuAYpjkqP9luor17w94u0rxLETp8xEyjLwSDD&#10;r/j+FNMZuUUUUxBRRRQAUUUUAFFFFABRRRQAUUUUAFFFFABRRRQAUUUUAFFFFABRRRQAUUUUAFFF&#10;FABRRRQAUUUUAFFFFABRRRQAUUUUAFFFFABRRRQAUUUUAFFFFABRRRQAUUUUAFFFFABRRRQAUUUU&#10;AFFFFABRRRQAUUUUAFFFFABRRRQAUUUUAFFFFABRRRQAUUUUAFFFFABRRRQAUUUUAFFFFABRRRQA&#10;UUUUAFFFFABRRRQAUUUUAFFFFABRRRQAUUUUAFFFFABRSO6xoXkYKqjJJOABXnvib4p2tmr23h8C&#10;5uQcGZl+Rfp6/wAqAO21TV7HRrRrjUbhIUA4DHlvYDvXlPif4m3urq1roaPZ2xyGkYje4/p+Fcfq&#10;Wo3mr3jXeq3DTSt69h6Y7VRe4/hiFQ2OwrlUJLnc3qahy8zYUVJ5IVfMuX2j0NULzWliHlWi89Mj&#10;qaVguXX8i0XdcOCf7tU1vL7V7tbHRrWSaV+FjiUsxrqPCXwn1vxM8V7rRbT9Of5vmP72Qew7fU17&#10;b4d8H6J4Vt/L0eySJyMPM3zSP9WPNVYDzDwh8E5rhheeM5Cq9Vs4ZOT/AL7D+Qr2Kw0+00uyjtNP&#10;t0t7eIYSNBgCrFFUIKp6npFhrNqbfU7WO5jPZ15H0PUVcooA8d8UfCq7sBLd+H3Nzbj5vsxB8xR7&#10;f3q88kR4pGjlRo3U4ZWGCD9K+pawfEfg7SvE1uVvYRHOPu3EQAcfj3HtSaHc+eVkZAQDweo7GtXw&#10;/feXMoJ6HaRWp4n+Huq+HczRg31n/wA9YlOU/wB4dvrXHxXBs74MT8jn8jU7A9Trtdg2usy9Ohrm&#10;dY4tVb3rsIHj1bS8Agvtwa5PWYWWxZGHzI2DTERzDlWAxvUNgUQzy20yy28jxSKcq6Ngj8aSRvlj&#10;T0jX+VR7VDFzwcYJqSkekeGPivc2SrbeIVe7izgXC43qPcd/516pperWWtWK3emzrPC3cdQfQjsa&#10;+a9K0rVfEVz9n0CxkuWzhpcYjT6seK928BeD5PCGkyxXN59quLhg8hC4VCB0FUriZ1VFFFUIKKKK&#10;ACiiigAooooAKKKKACiiigAooooAKKKKACiiigAooooAKKKKACiiigAooooAKKKKACiiigAooooA&#10;KKKKACiiigAooooAKKKKACiiigAooooAKKKKACiiigAooooAKKKKACiiigAooooAKKKKACiiigAo&#10;oooAKKKKACiiigAooooAKKKKACiiigAooooAKKKKACiiigAooooAKKKKACiiigAooooAKKKKACii&#10;igAooooAKKKz9Y1zT9Bszc6nOIk6KMZZj6AUAaFcx4m8eaX4cBjLfarv/nhEw+X/AHj2rgvE/wAU&#10;rzUc2+hB7OHoZMje/wDh+FcKd80jSzuXZjksxyTUtjsbuu+LNY8SzN9quGitiflt0OFA/r+NYrNH&#10;AvHWo3nJ+SIZNQSvFbDfdvluyg1O4Dwslwcn5V9TUNxqFtYqRHh39aqLc6jrd2tlpFrLPIxwscKk&#10;mvUPBXwVVdl/4yIlc8rYqeB/vMDz9BTSA8+0Lwx4i8b3QGnWzi23Ye5kGI0/Hv8AQV7b4O+Fei+F&#10;dtxMo1G/x/r50GEP+yvb69a7K0tLewtUtrKCOCGMYWONQqj8BU1VYQUUUUwCiiigAooooAKKKKAA&#10;jI5riPFvww0nxIrTW2LC7xnfEo2sfcf1rt6KAPmu80vxD4Gvdmp2knkZ+WdBmNh9f6VFfata6i4c&#10;f8tB8y4719KXFtDd27wXUSyxSDDI4yCK4DU/g5o97db7S8uLKFjloUw3fsT0/WlYDx8mS/1EWumW&#10;0t1cPgJFCpJNeieGPg7Jdol34vmdATkWELYx/vMP5D869G8PeEdF8LwbNIskjcjDzN80j/VjW1RY&#10;dyvYafaaXZR2mnwJbwRjCxoMAVYoopiCiiigAooooAKKKKACiiigAooooAKKKKACiiigAooooAKK&#10;KKACiiigAooooAKKKKACiiigAooooAKKKKACiiigAooooAKKKKACiiigAooooAKKKKACiiigAooo&#10;oAKKKKACiiigAooooAKKKKACiiigAooooAKKKKACiiigAooooAKKKKACiiigAooooAKKKKACiiig&#10;AooooAKKKKACiiigAooooAKKKKACiiigAooooAKKKKACgnAyeBWZrPiHS9BgMmp3ccRxlY85ZvoO&#10;teReKPiDqPiJntbLdZ2B4Kg/NIPc/wBKTdgO18V/Eyy0jfaaTtu7sZUsPuRn+pryTUtSv9bvWutR&#10;naWRu7dh6AdqhPlQrzyai8ySZtsYwKlu4xxMcI9TTGJZd8zeXH/Oop7mCxXLkSS+npVbTdN1nxhq&#10;Ys9It2nf+Ig4VB6k9BRYBl1rKxfu7Neem7ua6zwl8Jta8TSRX2tlrDT3+bk/vZB7Dt9TXo3gj4Ta&#10;X4Z8u81LbqGpDkSMPkiP+yO/1Neg1VgMfw74V0jwrY/ZdGtRCp++5O53PqTWxRRTE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061x/ib4i6XocbxWbpe3g42I3yofc/0oA6m&#10;8vrXT7Zri+njghXq8jYFeceJPipuJtfDC7m6NcyJwP8AdH+NcBrHiPVPEVzv1K6d0zlYwcKv0Aqu&#10;kkcEfGM1Nx2H3TTXdw91qEzTTSHLMx61Rln52xj8qJZ3uH2pUNzcxadFyQ0p/SpAeY1RfMun2j0q&#10;hc6szsLexQlmO0BRksa2vDfgXxD40uElSJ7WwY/NdzLhcf7I/i/CvbvCPw80TwjCGtYvtN4fvXU6&#10;gv8Ah/dH0qrAeY+EfgzqOqyJeeK2aztWG4W6N+9f6/3R+te06NomnaBp6WWkWqW0C9l6k+pPUmr9&#10;FUI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orm6gs7d57qVYokGWdjgA&#10;UAS1maz4h0zQYPM1K6SIkZWPq7/Qda4LxP8AFYKDb+HBz0a4kT/0EH+Zrzm5vLzV7pp764kmkbqz&#10;tk0mwOr8TfEnUdaD2unqbO2Jx+7Y73Hu3b6CuN8kn5pTVgrHbp71TkmeZtsYqBg8qpwvWmrHJMct&#10;wvvQ5htF33DZbstdJ4c8A694tkSS4R9K0s8+bIvzyD/ZXr+NOwXOet1uL69TTtCtmu7yTgBB09ye&#10;1eneE/g3bWssWo+Kpft11977KB+6Q+h/vfyru/DvhfSvC9j9m0i2EYP35Dy8h9Sa16qwhscaQxLH&#10;CioijCqowAPQCnUUUw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qlqesWG&#10;j25n1K6jt07bjy30HU15X4o+KV1feZaaKptYDx5wJ8xh7f3f50Ad94m8a6b4bjKSN595jK26Hn8T&#10;2rxvxF4t1LxJcbruX90pzHCvCp/j9TWQRLcyF5WLFjkknJNWEgWNcmobGVBExOWqTzhCvvRJKZG2&#10;Qjp1PpVWS5jt5BHEpuLhjhQBnJ9hSGTMGkBknbYnvUml2uoa/ffYPDVm08v8UnRUHqT2rsvDHwkv&#10;9bVL3xZNJZwHBW0jI3sPc/w/TrXrmj6Lp+g6ellpNqlvAv8ACvUn1J6k1SRJxXg74T2Wjsl/4gZd&#10;R1DqEYZijPsCOT7mvRAAAABgDoKKKo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5fxL480vw6pj3fa7r/njEw+X/AHj2oA6Se4htYGmuZUiiQZZ3bAA+tef+Jvina2sbQeH8&#10;TzdDO6/IPoO/8q8+17xdq3iOZvtM7LATlYFOEX8O/wBTWSkH8T8mpuMm1DUr7Wrxrq+maWV+rt/I&#10;egqFYFTrTnlWNe1VWuGc4QE1Iy35qRiomke4zztjHU1F5axr5l0+B6V2fhf4caj4j8u61Xdp2mcM&#10;qY/eTj/2Ue5ppCOW0vSNV8TXn2Dw/bMyg4knYERx/wC81ey+Cfhvp3hMC6lb7ZqTLh53HCeyDt9e&#10;tdRpul2Oj2SWmmW0dtAg4SNcZ9z6mrdVYQUUUUw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q97f2unWzXF9PHBEo5Z2xQBYrK1zxJpvh+1Mt/OA+PlhUgu/0Fee+I/iy8qyW2gwmJ&#10;TlftEn3vqo7fjXm9xd3F5M0s8jySMcs7sST+JpNgdl4n+JWoawjW1kDY2xPIRzvYe7D+QrictI2W&#10;JNKsRNTxw4qL3KFjTApJZvLHv6Ujzc7Ihub+VQTzw2S75zvlPRR1oEOELztuk+VaktFkvr5NP0S1&#10;a9u3PCJ0HuT2roPC3w71vxcyXWq+Zpel56EbZZR7Ajge5r2nQvDml+G7FbXSLSOBAMM4A3ufVj3N&#10;UkI4/wAHfC+LTpF1HxKY729wCkBXMcB/9mPvXogAAAAwB0FFFU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VXvdQtNOgaa+uY4I1GS0jYoAsU13WNC8jBFUZLMcAV55rXxbsYFePRb&#10;drmXOBJINq/XHU/pXnuq+Itb1xmbULyQxsf9WDtUfgOKVwPS/FHxPsdKzBo2y+uOhfJ2J/j+FeU6&#10;zr+peILv7RqU5kYcKoGFUegFUCUU+ppPNA7VLdx2HJAW61ZSFFHNVROfpSmZm4Tn37CkMsvIkYqs&#10;0zzttThe5qKUpEvmXL8dh6/QV2Phf4aap4ljW41UyaVprAFVAHmzD/2UfWna4jmtLsb7Wr7+zvD1&#10;sbm5/jkzhYx6kmvXfB3wu0/w+6X+qMNR1PqJHHyRH0Vf6mup0Lw9pnhywW00i1SBAPmYD5nPqx7m&#10;tOqsIKKKKYBRRRQAUUUUAFFFFABRRRQAUUUUAFFFFABRRRQAUUUUAFFFFABRRRQAUUUUAFFFFABR&#10;RRQAUUUUAFFFFABRRRQAUUUUAFFFFABRRRQAUUUUAFFFFABRRRQAUUUUAFFFFABRRRQAUUUUAFFF&#10;FABRRRQAUUUUAFFFFABRRRQAUUUUAFFFFABRRRQAUUUUAFFFFABRRRQAUUUUAFFFFABRRRQAUUUU&#10;AFFFFABRRRQAUUUUAFFFFABRRRQAUUUUAFFFFABRRRQAUUUUAFFFYviLxVpvhq2330uZWH7uFeWf&#10;/D60AbRIAyTgDvXN6z480LRhte6FzNnAit/nP4noK8y1vxnq3it/KybKzz/qYmPzf7x70Wnht/sZ&#10;migLKBy2Km4zY1X4m6vqP7rRrZbFCf8AWP8AM5H8hXPNpV9q8zXGp3kk7sckyPxWVd2t5BcSF/Nj&#10;A6BBkVp+G/CGseJohcXWtW+m2e/awDhpT/QGluBZg0jSraRFu76CLcfXP8qq+J7WKwuktoNxV03B&#10;yuAR6iuznPg/wBZyLZRx6hqpXG+Y+a5PqzdFHsMV5hq+s3Wq30l3eSmSWQ8k9h6AdhQwIHMcfSqz&#10;S5PFCRvO3HT1qxJ9m0+LfcMM9h3NADYrdnG5+B6Vb0ywvtcv/sGgWpu5/wCJhwkY9Sa2PCfgXV/G&#10;kiXF2smnaKefMGA8vso/rXuGiaHYeHtMjsNLgEMMY/Fj6k9zTSA5Xwh8MbDQXS+1VhqOpjkSOPki&#10;9lX+td1RRVCCiiigAooooAKKKKACiiigAooooAKKKKACiiigAooooAKKKKACiiigAooooAKKKKAC&#10;iiigAooooAKKKKACiiigAooooAKKKKACiiigAooooAKKKKACiiigAooooAKKKKACiiigAooooAKK&#10;KKACiiigAooooAKKKKACiiigAooooAKKKKACiiigAooooAKKKKACiiigAooooAKKKKACiiigAooo&#10;oAKKKKACiiigAooooAKKKKACiiigAooooAKKKKACiiigAooooAKKKKACo7i4htYWmuZUijUZZ3YA&#10;D8a5rxN4+0vw6DEG+2XfaGJh8v8AvHtXkXiHxRf+IrjzdTnxEpzHbpwq/wCNJsDufE3xVVfNtPDk&#10;ZeQcfanxtH+6O/1NeXXl3Nd3T3F5K080hyxY5JNQ3N2kMeZWEKdlH3jVnQPDviDxdcKmi2TwWhOH&#10;vJRhQPqev0FTqxkH9qPaMqqf3jHCRqNzMfpXf+G/DXjjWbdWu5ho9iRkLON0j/8AAOg/Guy8JfDT&#10;RfC6JM0S32ojlruZckH/AGR0Wul1TVLTR7CS7v5RHEgz7n2A7mqSA426+HdzFDusdRhlcD5xPAE3&#10;/wDAl6fiDXleoy41GaNowhiYo20ghiPp1rrvE3xKvtaVrTRkeztWyHckb3H9Pwrjdsduu+Q7m96T&#10;sBXkjdlLv8q+9QQW5uJOfu1LLK1ySzHZEvc0yzh1HX75dM8OWskzk4eRV4UepPYUgJHuiJ47HS4W&#10;ubyU7URBk5r0nwX8I0Ro9U8Yj7Rd53LZkho0/wB71Pt0ro/A/wAONO8IoLpybvU3XEk79E9Qo7Cu&#10;zqrCGxxpFGscSKiKMKqjAA+lOoopgFFFFABRRRQAUUUUAFFFFABRRRQAUUUUAFFFFABRRRQAUUUU&#10;AFFFFABRRRQAUUUUAFFFFABRRRQAUUUUAFFFFABRRRQAUUUUAFFFFABRRRQAUUUUAFFFFABRRRQA&#10;UUUUAFFFFABRRRQAUUUUAFFFFABRRRQAUUUUAFFFFABRRRQAUUUUAFFFFABRRRQAUUUUAFFFFABR&#10;RRQAUUUUAFFFFABRRRQAUUUUAFFFFABRRRQAUUUUAFFFFABRRRQAUUUUAFFFFABRRRQAUVHPcQ2s&#10;DTXMqRRIMs7tgD8a868UfE9F32fhnEr9GuyPlX6Ajn60AdtrPiLS9Ah8zU7tIiRlYxy7fQV5Z4m+&#10;I+o6t5kGmn7DYsMbiP3jj3Pb8K5O+1CS4uDPezyXl038chzisi7vUhObhi8h+7EtTcZYeRQCynC/&#10;xSNVOCW71K9Wy0G0lu7lzjKKWP19hXXeGPhZrfiiSK710nTdMb5hGD+9cew7fU17T4e8MaT4XsPs&#10;mjWqwoeWYnLOfUk9aEgPPfCPwYt4dl94wk+2XWQwtkc+Wn+96n9K9Viijt4VjhRY40GFVRgKKz9a&#10;8RaZoFv5mpXSRkjKx5y7/Qda8o8SfEPVNdVreyB0+zJ/gY73Huf6U9EI7jxN8R9L0RGhsXS+vOmy&#10;NvlQ+5/pXkmraxqXiK9+06pOX/ur0VR6AVnOyRc/eb1qPzJJc4+Ve5NTe4yw8yQLtj+ZvQVSubmO&#10;D57ptznpGOtWdM0/UdfvjY+HLVrqf+OU8JGPUk9K9Z8GfCWw0Rkv9eK6lqPXDDMUZ9gRyfc0JAcF&#10;4a+Guu+L1S51AnStNzwHQ+ZIPZf6mvbPDvhjSvC2ni00e2ESnl3Jy0h9Sa1gMDA4FFWIKKKKACii&#10;igAooooAKKKKACiiigAooooAKKKKACiiigAooooAKKKKACiiigAooooAKKKKACiiigAooooAKKKK&#10;ACiiigAooooAKKKKACiiigAooooAKKKKACiiigAooooAKKKKACiiigAooooAKKKKACiiigAooooA&#10;KKKKACiiigAooooAKKKKACiiigAooooAKKKKACiiigAooooAKKKKACiiigAooooAKKKKACiiigAo&#10;oooAKKKKACiiigAooooAKKKKACiiigAooqhq2tWGh2bXOpXCQoBwpPzP7Ad6AL9cl4m+IWmaCZLa&#10;Am7vgMCJB8qn/aP+FcN4o+Jl7q8bW+kq1jaHhnJBeQf0/CuD887iIgST1Pc1LY7G/rvijVteYnVb&#10;wrDnIt4vlQfh3/GsCW4CxkqRFGOrGqrXDSXK29tG95ducJDECxJ/CvSPCfwdlvtl/wCNHYKcNHYx&#10;NjH++f6ClZsDiNC0LWvFtw0Hh22zGpxLdzHai/j/AEFey+DfhjpPhdVublRqGpEZa4mUEIf9gdvr&#10;1rr7KyttOs47WxgSCCMYSNBgAVm6/wCKdL8Nwh9RnxIw+SJBlm/Dt+NVawjYd1jQs7BVUZJJwAK8&#10;58XfEwW0j2Hh0pLLjDXQIKqfYd/rXH+JvHeqeJZGhhLWtlniNCQWH+0e9c1uS2Xk5ak2OxcvLqe7&#10;na61K4e4nbq8jZrOluWkbbGKR2aUF5W8uMdzTdPt9R12+Fh4bs5J5ScNKFO1PcnsKkCOaSG1Xdcv&#10;luyDqa6zwr8ONY8WFLnVA+l6VnIUjbLKPYEdPc12/gz4S2Ghsl/rpXUtR64YZijPsCOT7mvRQMDA&#10;4FWkIz9F0Sw8P6ZHYaXAsMMY/Fj6k9zWhRRTAKKKKACiiigAooooAKKKKACiiigAooooAKKKKACi&#10;iigAooooAKKKKACiiigAooooAKKKKACiiigAooooAKKKKACiiigAooooAKKKKACiiigAooooAKKK&#10;KACiiigAooooAKKKKACiiigAooooAKKKKACiiigAooooAKKKKACiiigAooooAKKKKACiiigAoooo&#10;AKKKKACiiigAooooAKKKKACiiigAooooAKKKKACiiigAooooAKKKKACiiigAooooAKKKKACiiigA&#10;oJABJOAOpNYXiDxfpPh2Jvtlwr3AGVt0OXP+H415P4h8b6r4lYxlvsVkP+WUTEbh/tHvSuB3niX4&#10;l2Om+ZaaMPtt6pxux+7Q+57/AIV5PrGr3mqXhudTuHuJ2PCk/KnsB2qpPdxQREREKo6uaZomk6z4&#10;rvvs3h61YrnEl5ICET8f6VOrGVLq7jgG66fB7IOprf8ADfw/8ReMY0nRV0rTH6TSj5nHsvU/oK9J&#10;8IfCLSvD8q3urONVv+u6VB5aH/ZU/wAzXoQAUAAYA6AU0gOb8LeA9D8JQL/Z9qr3WMPdyDMjH69v&#10;oK37q6gsrZ7i7lWKJBlnY4Arm/E3jvTvD6tBEwu73GBDGQQp/wBo9q8r1fW7/X7g3Gq3BYfwwqSI&#10;0+gp3sI6zxP8UWmRrXwyrAHhrqRcf98j+przqXzLiZp72Z5pGOWZ2yT+dNuLpI+EqoXeUFnbYg6k&#10;1N7jJnuMnZAuT61SubyC0++fNm7AdBUljb6j4gvhp3hy0kndjh5AOFHqx7CvYPBXwk0/Qdl9rmzU&#10;dR64YZijPsCOT7mhIDjPCfwu1XxO0d/4iZ7DTzhkhH35R/7KK9r0jRtP0HT0stJtktoE6Kvf3J6k&#10;1eAwMDgUVYgooooAKKKKACiiigAooooAKKKKACiiigAooooAKKKKACiiigAooooAKKKKACiiigAo&#10;oooAKKKKACiiigAooooAKKKKACiiigAooooAKKKKACiiigAooooAKKKKACiiigAooooAKKKKACii&#10;igAooooAKKKKACiiigAooooAKKKKACiiigAooooAKKKKACiiigAooooAKKKKACiiigAooooAKKKK&#10;ACiiigAooooAKKKKACiiigAooooAKKKKACiiigAooooAKKKKACiiuP8AFPxE0/QC1taAXt8ODGpw&#10;qfU/0oA6i+1C0021a4v7iO3iXq8jYFeZ+JfinLM0lp4cj2x4wbt85/4CO1cRrviLUNfuzPq1wSuf&#10;kgQnYv0FYV5qMVumHbYOyj7xqb9hlye5aWdpbmR7idjlmc5JP1qjJfS3FwtrZQvd3LnCQwqW5/Dr&#10;W14Y8B+IPGuJEX+y9M7zyqcyD/ZHf+Ve3+FPBGj+ELPy9MgzOwHm3L8vIf6fQUJAeceFfg1c30kV&#10;/wCMptsf3hYREg/Rj2+gr2GysrbTrOO1sYEggjG1I0GABU9YHiTxlpfhqE/aZPOuSPlt4iCx+voK&#10;rYRtXV1BZWz3F3KsUSDLOxwBXlXi/wCJz3iyWHh0vFEThrsEhmH+yO1cp4l8Vaj4nuRJfMIoEP7u&#10;BMhR/iawGmC8JUtjsWRJhjJK5Z2OSzHJJqKW7Z/lSohG8vzMdq9yam0+2u9Vu/sfh+ykvrnuUHyp&#10;7k9B+NSBA/lwR+bdNgdh3NdJ4U+H2q+M5o7m/WTT9G6h+A8v+6D/ADrufCHwnttPkj1HxM6398MM&#10;sP8AyzhP/sxr0kAKAFGAOgFWkIzdD8PaZ4c09bTSLWOCMD5iB8zn1Y9zWlRRTAKKKKACiiigAooo&#10;oAKKKKACiiigAooooAKKKKACiiigAooooAKKKKACiiigAooooAKKKKACiiigAooooAKKKKACiiig&#10;AooooAKKKKACiiigAooooAKKKKACiiigAooooAKKKKACiiigAooooAKKKKACiiigAooooAKKKKAC&#10;iiigAooooAKKKKACiiigAooooAKKKKACiiigAooooAKKKKACiiigAooooAKKKKACiiigAooooAKK&#10;KKACiiigAooooAKKKKACiimySJDG0krqiKMszHAAoAdWbrWv6doFp9o1OcRqfuqBlmPoBXG+I/if&#10;DGr23htfPlBIa4dSEX6epry6+1Ke7uXnup3uZyctLK2dtJsDr/FXxKvdVja30wNYWjcMSR5kg/pX&#10;Ay3CwoWdhGD/ABN1NUbzWER9tvmaUnAbGfyFdj4R+EOq+Jdt/wCJZZLCzbDJGADJIP8A2UfWp3Gc&#10;nYxar4ivfsfhyxluZD95wPu+5PQCvXvBnwb0/Swt94n26lfHDCJhmOI/+zH613uh+H9M8OaetnpF&#10;pHbxgclR8zn1Y9zWlVWENREijVI1VEUYVVGABUd1dwWVs9xdyrFFGMs7HAFc/wCKvG+n+GoHj3rP&#10;fFfkt15/M9hXj2s+INR8QXJuNVuGK/wwqSEX6ChsDt/EvxQadWtfDIIU5DXUi4/75H9TXm91dZla&#10;WeVp53OWd2ySfrVaW6LfJEMD2pqw4XzJ22r71O49hv7yduKbNLb2S/vD5knZBU9jBqOv3o0/w5Zy&#10;TyE4aQL8qe5PYV6/4I+Fdn4dkTUdXkF9qmM5PMcR/wBkEcn3ppAcT4X+F+r+J1W716STTNPbBSJQ&#10;PMkH/sv417Lofh/TPDlgtppFqkEYHzED5nPqx7mtKiqEFFFFABRRRQAUUUUAFFFFABRRRQAUUUUA&#10;FFFFABRRRQAUUUUAFFFFABRRRQAUUUUAFFFFABRRRQAUUUUAFFFFABRRRQAUUUUAFFFFABRRRQAU&#10;UUUAFFFFABRRRQAUUUUAFFFFABRRRQAUUUUAFFFFABRRRQAUUUUAFFFFABRRRQAUUUUAFFFFABRR&#10;RQAUUUUAFFFFABRRRQAUUUUAFFFFABRRRQAUUUUAFFFFABRRRQAUUUUAFFFFABRRRQAUUUUAFFFF&#10;ABRRRQAUVU1LVLPSLNrrUZ1hiXqT39gO9eZeI/iVe3+6HQf9EtcYa4kX94309P50gO48SeMtL8Nw&#10;n7RJ51yfu28RBbPv6CvIfEXjLU/ELbdQlEVrnKW0QwPx7msK4u44t0pbcxOWlkOcn+tYj6lc392L&#10;XSIJJp5DtXapZm+gFK9xmnfavHbQ7Wwg7IvU1U0jRfEHjS6EGjWcjQg4aTG2NPq1d94K+Cs91Imo&#10;eMiyLnIsgfmb/eIPH0r2bT9NstJs0tdNtYraBOkcS4FFgOM8EfCnSvCoS7vNt/qQ585x8sf+6P61&#10;3tFYHiTxlpnhuEi4k865I+W3jILfj6CqEbc9xDawNNcypFEgyzu2APxrzHxd8SpJw1n4bZo1BIku&#10;iB8w/wBn/GuT8Q+L9Q8QzFr6Xy7cH5LaMkKPr6mudkuWlOyIcVLY7D5JQJGkkcySMclmOSTUP7y4&#10;PHC+tMlMNqu+6fLf3RVrQdC1zxteeRo0HlWinElw3CIP6n2FKwFN7uC2YRwqZ52OFVRkk12fhf4W&#10;av4ilS78TeZp1jkEW+P3ko/9lH616D4P+GOjeFMXDD7ff97mdR8p/wBkdv512lVYRR0jRrDQtPSy&#10;0q2S3gToq9/cnuavUUUwCiiigAooooAKKKKACiiigAooooAKKKKACiiigAooooAKKKKACiiigAoo&#10;ooAKKKKACiiigAooooAKKKKACiiigAooooAKKKKACiiigAooooAKKKKACiiigAooooAKKKKACiii&#10;gAooooAKKKKACiiigAooooAKKKKACiiigAooooAKKKKACiiigAooooAKKKKACiiigAooooAKKKKA&#10;CiiigAooooAKKKKACiiigAooooAKKKKACiiigAooooAKKKKACiiigAoorN1vX9P8P2ZuNSnEYP3E&#10;HLOfQCgDSJABJOAOpNcR4q+JNjo4e10rbe3vTKnMafUg8muG8UeOtR8Q7oUJsdPP/LIH5n+p/pXG&#10;3V9BZx/3fT+8am/YZpajrN7q1611qtw88hOVQnhfoOwrD1HXEQ7FO9h0Veg+tVrOLVvE+oLYaNbP&#10;JI5+6np6k9hXtHgf4O2Gh+Xfa/tvr8YZY8fu4j/7Mfc0rAebeF/hx4g8bSC5uc2Fhn/XTIRuH+yv&#10;f+Ve3+EvAOi+D7cCwh866I+e6lALn6eg9hXTgAAADAHQCiqsIKhuruCxtnuLuVYokGWdjgCuf8Ve&#10;N9P8NwtEHWe/K/Jbjn8WPYV5Dq/iG/125NzqtwWGcrCpIRPoKGwOz8R/E6afzbbw8gjixj7W+dx/&#10;3R2+przK7vHlnaSSR5pmOWkdskn60s1w9w2yEYX1qtLcW1iuXYO/pU7j2HLC8nzSHavcmoJ79YnF&#10;tYIZp3O1QoySfarmg6Br3ji88nSoTHaq2JbhuEQf1PsK9x8G/DrSPCESyRJ9q1AjD3cg5/4COwpp&#10;AcD4O+DtzqEiaj4xZo4ydy2Kn5mH+0QePpXstlZW2nWcdrYwJBBGNqRoMACp6KoQUUUUAFFFFABR&#10;RRQAUUUUAFFFFABRRRQAUUUUAFFFFABRRRQAUUUUAFFFFABRRRQAUUUUAFFFFABRRRQAUUUUAFFF&#10;FABRRRQAUUUUAFFFFABRRRQAUUUUAFFFFABRRRQAUUUUAFFFFABRRRQAUUUUAFFFFABRRRQAUUUU&#10;AFFFFABRRRQAUUUUAFFFFABRRRQAUUUUAFFFFABRRRQAUUUUAFFFFABRRRQAUUUUAFFFFABRRRQA&#10;UUUUAFFFFABRRRQAUUUUAFFFFABUVxcwWkDTXUqQxKMs7sAB+Nc74i8d6VoSPFHIt5ejgW8TZwf9&#10;o9q8l8QeItQ165E2rS5QH91bp91P8frSbA7fxD8VAjSW3h6334ypupfu/VR3+przO81Oa6ne6vZ3&#10;uJmPzSytnFZ1/qkUXDkMe0an+dM0Tw9r3je/EGmwHyQcPKwIijHuf6VO4yre61lylrmRzxvI/kK6&#10;3wZ8JdV8SyJf68ZLGxJzhhiWQewI4Hua9L8FfCvSvCuy6u9t/qQ5EzLhY/8AdX+vWu8qrAZuieH9&#10;M8O2K2mkWkdvGowSqjc/ux7mtKiuV8T+PdO0BWggIvL3HEUZBCH/AGj2piOhv9QtNMtGub+4jgiX&#10;qztj8K8u8S/FK4vke28OxvbR5w1y+NzD2HauP13xHfa7dGfVbguM/JCpIRPoKyQ0k/C/InrU37DF&#10;kmPmMzsZJWOSSckmmSfKu+6fYv8Ad7moLq/gsVIjw0nrVnw54N1/xzdZtIzBaA/NdTAhB9PU+wpW&#10;Ay59UknkW2sI2LOdqqgyWNejeC/gzcXrR6h4wLRx9VslPzMP9pgePpXoHg34c6P4PhWSFPtV+Rh7&#10;uQc/8BHYV11VYRBZWVtp1nHa2MKQQRjakaDAAqeiimAUUUUAFFFFABRRRQAUUUUAFFFFABRRRQAU&#10;UUUAFFFFABRRRQAUUUUAFFFFABRRRQAUUUUAFFFFABRRRQAUUUUAFFFFABRRRQAUUUUAFFFFABRR&#10;RQAUUUUAFFFFABRRRQAUUUUAFFFFABRRRQAUUUUAFFFFABRRRQAUUUUAFFFFABRRRQAUUUUAFFFF&#10;ABRRRQAUUUUAFFFFABRRRQAUUUUAFFFFABRRRQAUUUUAFFFFABRRRQAUUUUAFFFFABRRRQAUUUUA&#10;FFBOBk8CuN8S/EXT9JVrfTCuoXvTajfInuT/AEoA6fU9VstHsmutRnWCJe56n2A715L4q+JF5qwe&#10;10zdZWRyGfPzyj+grmNZ1m+1e9Nxqc5uJ/4V6Kg9AOgrn7vUoYSeRNL/AHR90VNxmoL6O2hZ1AA7&#10;u3+eawLzVp7yfyrMMS52ggZZj6AVraB4P8Q+NrpDa27pabsNcyDEaD29T7CvcvCPw20TwrFHKsK3&#10;l+o+a7lXJB/2R0X8KEgPN/BPwautS8u/8Ul7W3b5ltgcSv8A73Hyj9a9t07TbPSbJLTTbaO2gQYC&#10;RqAKtUVQgpskiQxtJK6oijLMxwAKxvEXirTvDdsWvJd07D93AvLOf6CvF/Efi/U/ENwWvpvKtx92&#10;2iJCj6juaTdgOz8U/Eh7pmsvDrtDGpKyXTKMt/u/415pcz7pGWLLuxyzHkk1HvkmGE+VB1NVbnUo&#10;LJSsR3P3NTuMsGNIV8y5b8KzbrVZLiRbaxQsznaqqMlj7VoaB4S8Q+NrpTZW7paFsPdSDEaj29fo&#10;K9w8HfDHRfCQE+37df8Ae5mUfKf9kdqdgOF8D/Bue4li1Lxf8iA7lsepf/fPb6V7RbW0Fnbpb2kK&#10;QwxjCxxqFVR7AVLRVCCiiigAooooAKKKKACiiigAooooAKKKKACiiigAooooAKKKKACiiigAoooo&#10;AKKKKACiiigAooooAKKKKACiiigAooooAKKKKACiiigAooooAKKKKACiiigAooooAKKKKACiiigA&#10;ooooAKKKKACiiigAooooAKKKKACiiigAooooAKKKKACiiigAooooAKKKKACiiigAooooAKKKKACi&#10;iigAooooAKKKKACiiigAooooAKKKKACiiigAooooAKKKKACiiigAoopssqQxNJM6oijLMxwAKAHV&#10;ieIvFem+Grfdey7p2H7uBOWf/D61x3ir4pJHvs/Df7x+humHC/QEc/WvMpbyW5unuLmRri4c5ZmO&#10;aTYzrdZ8c6zrqsrzDT7M/wDLKE4Zh7t1rkrq/htoTsxGn94/eb6Vn3urKmVVhLIOw+6v+NbPhP4c&#10;614ynW7u91pYZ5nlUguP9gd/r0qdwMC0i1TxJqC2Gi20ksj/AMKdfqx7CvWPCHwVsrNEuvFRF3cZ&#10;yLZHPlL9T1Y/pXoHhvwxpvhbTFstKh2r1eRuXkPqTWvVWAitraCzt0gtYUhhQYWONQqqPYCpaKyN&#10;e8Tab4dtjLqEw8wj5IEILv8AQUxGq7pFGzyMqIoyWY4AFcD4k+JMcTvZeHQs8w4a5YZjX/d55NcV&#10;4l8a6l4jkaN3NpYg/LBGxBYf7XrXNtdbV8q3H5VLYyxqN4WmeSSRp7mQ5eRjkk1mSGOBfNu3+i1B&#10;eahHYg8iSc9T6VZ8MeCte8c3e+3jMNpn57qYEIPZfU0gM37Xe6veJY6VA8kkh2pHGMk16t4K+C0U&#10;Oy/8X4uJSMiyB+VD/tEHn6dK7rwf4G0rwbZGLT0MlxJ/rbiXBdz/AEHtXSVVhEVtbQWdukFpCkMM&#10;YwscahVUewFS0UUwCiiigAooooAKKKKACiiigAooooAKKKKACiiigAooooAKKKKACiiigAooooAK&#10;KKKACiiigAooooAKKKKACiiigAooooAKKKKACiiigAooooAKKKKACiiigAooooAKKKKACiiigAoo&#10;ooAKKKKACiiigAooooAKKKKACiiigAooooAKKKKACiiigAooooAKKKKACiiigAooooAKKKKACiii&#10;gAooooAKKKKACiiigAooooAKKKKACiiigAooooAKKKKACiiigAoqtf6jaaZaNc39xHBEvVnbGfYe&#10;pry7xL8ULm/VrXw7G9tGThrh8bmHsO1AHdeIvGWl+HI8Tv59yeFt4SC34+gryjxT4q1LX2Jv5Ps1&#10;pnMdoh/me9YIuVt2ZyfNnbks3P41my3s93eLDZRyXd3IcIsa7j+A71N7jJJ5Y4V3THy07IPvNVey&#10;s9Y8S3f2PQ7KWb1WIcD3ZugrvPCvwcv9SmF54vdraE8i2jf943+8eij2HNexaVpFhomnpZaXbJbW&#10;8Y4RB+pPc0JAee+D/g1YaW0V74icX10BkW+P3KH3/vH9K9ORFjQJGoVVGAqjAApaKoQU15EijZ5G&#10;VEUZLMcACqWsa3YaHZNc6jcJEoB2qT8zn0A714/4l8eah4jLQJmz088eSpyX/wB4/wBKV7Adh4j+&#10;JlvbmW00FPtMwG03Of3aH1H96vKdQ1Ca5uXnu53uLhvvSSNk1HNdAKIoB+AqlNJDZr5l0wL9lqdx&#10;kg8ybknancmoYzdahdrp2gW0l1cycHy1yfr7D3rf8MeBdd8bSLNIradpWeZXUgyD/YHf69K9u8Ne&#10;EdI8KWIt9JtlViPnnYAySfVqaQHn/hD4KQW0i33i6RLyUjItEJ2Kf9o/xfTpXq1tbQWdukFrCkMK&#10;DCxxqFVR7AVLRVCCiiigAooooAKKKKACiiigAooooAKKKKACiiigAooooAKKKKACiiigAooooAKK&#10;KKACiiigAooooAKKKKACiiigAooooAKKKKACiiigAooooAKKKKACiiigAooooAKKKKACiiigAooo&#10;oAKKKKACiiigAooooAKKKKACiiigAooooAKKKKACiiigAooooAKKKKACiiigAooooAKKKKACiiig&#10;AooooAKKKKACiiigAooooAKKKKACiiigAooooAKKKKACiiigAoorP1jXNP0KzNxqVwsS4+Vc/M/s&#10;B3oA0K43xV8RLDQt9rYgXl8OCin5Y/qe/wBK4vxD461LxIzQWDNYafnqDiRx7kH9K5C4kih/d2w3&#10;OermpbGWNZ8QahrE3m6vdPOc5WLOFT6AcVmPcN5ZZyIox+tV/PMl0ttYQSX145wqRqW5+gr0jwp8&#10;H5LzZfeNJGOcMljE+AP98/0FK1wOH8P+G9X8Z3nk6TAUtEbEty5wij/2Y+wr3Pwp4E0fwlbj7HF5&#10;12w+e6lAMh9gew9hW/aWdvYWkdtZQpBBGNqRoMACpqqwgooqhq+t6fodmbjUrhIlx8qk/M/sB3pg&#10;XyQoJJwB1Jrg/FHxJt7AvZ6EFuroZVpj9yI/+zGuP8U+O7zxDI8Nu72mm9BFwGk92P8ASuOmuv4I&#10;Rge1S2OxpahqVxqNwbnVbuS6m7Fzwv0HQVlyyGQFs7Ix1Y1FIyW8fm3b4HZc9a1/C3gfV/Hcwmz9&#10;h0lGw0zDlx6IO/1pAYdvJd6leCw8P2kt1cOcZRcn6n0Fer+Dfg9b2TpqPixlvrz7y2w5iT65HzH9&#10;K7rw34X0zwrpi2Wkw7V6vI3LyH1JrYqrCERFjjVI1CKowFUYAFLRRTAKKKKACiiigAooooAKKKKA&#10;CiiigAooooAKKKKACiiigAooooAKKKKACiiigAooooAKKKKACiiigAooooAKKKKACiiigAooooAK&#10;KKKACiiigAooooAKKKKACiiigAooooAKKKKACiiigAooooAKKKKACiiigAooooAKKKKACiiigAoo&#10;ooAKKKKACiiigAooooAKKKKACiiigAooooAKKKKACiiigAooooAKKKKACiiigAooooAKKKKACiii&#10;gAooooAKKKKACgkKCWOAOpNYniLxZpvhu3zeSb52H7u3Tln/AMPqa8p8Q+L9U8R8XUn2KzHS3hcj&#10;d/vHvSuB3Hir4k2ek77TR9t7e9Nw5jT6kHk15LqmrXmp3jXWrXDzyk8KzZC+wHYVDJcKMpbJx3NV&#10;7KC71bUlsdGtmv71uy/dT3J6Cp1Yx018ywlpG8qP3710Hhf4e6x4uCzzl9L0puRKwzJN9B2+pruv&#10;CHwptdMkj1HxG66hqAwyR4/dwn2H8R9zXooAAwBgU0gMTw34S0jwrZCDSrVVbHzzsAZJPq1bdFFU&#10;IKKrX+o2ml2jXN/cRwRL1Z2xn2Hqa8s8T/EO61qOSz0UNa2TDDzOMO/054FK4HVeKviJYaEXtbHF&#10;7fjgop+VPqf6V5LrGs3usXZvNXuDNL/CvQIPQCs2SQI+yAFm7tVa4uIbUb7l979kBqb3GTEvPlid&#10;iDuari73XC2mlQPd3UhwqxqWJPsBWh4d8J6/46uR9jjNrYA/NcyAhMeg/vGvc/CXgPRvCFuBYw+b&#10;dEfPdSgF2+h7D2FNIDjPB3wiVvK1PxgfPmIDJY9FjP8AtHufbpXq8caQxrHEioijCqowAKdRVCCi&#10;iigAooooAKKKKACiiigAooooAKKKKACiiigAooooAKKKKACiiigAooooAKKKKACiiigAooooAKKK&#10;KACiiigAooooAKKKKACiiigAooooAKKKKACiiigAooooAKKKKACiiigAooooAKKKKACiiigAoooo&#10;AKKKKACiiigAooooAKKKKACiiigAooooAKKKKACiiigAooooAKKKKACiiigAooooAKKKKACiiigA&#10;ooooAKKKKACiiigAooooAKKKKACiiigAoorn/EXjLTPDse2Z/tFyfu28JBb8fQUAbssscETSzOqR&#10;oMszHAArzXxT8UQpez8M/O3Q3bDgf7oI/WuU8TeKdR8RuTfS/Z7MHKWqHgfU9zXLPKWyIhtQdzxU&#10;tjLk92zTPc3crT3EhyzMckmqN1d7QHuWIz92NerVa0bRtV8RXXk6DZvdENh7lhiKP6sf5V7F4P8A&#10;hnpvhxlvb9v7R1Tr58g+WP2Ve3160kgPPvCvw11fxPsudXEmlaWekeNs0o+hHA9zXsmg+G9L8M2A&#10;tNHtVgj6serOfUk8mtSirEFFFQ3d5b2Fq9zeTLDDGMs7HgUATVy/ivxzp/huF4ldZ78j5IBzj3Y9&#10;q5LxL8SLrUN9p4bBgt+jXbD5nHsCOP5153LIqSnkzTMclickmpbGX9Y17UfEF0brV7glAcpECQif&#10;QVmTXJaPlvKhHc96p3moR2/+sIkl7KOgo0Lw7rvjbUPJ02BjGDh53BEUf1P9KQEBvZ7q4Wz0i3km&#10;mkOFEalmY+wFemeC/gyWaPUfGLb24ZLJW4/4Gf6Cu38FfD3SvB9sskSCfUWXEt03U+yjsK62qsBH&#10;b20FpbpBaxJDCgwscahVUewFSUUUxBRRRQAUUUUAFFFFABRRRQAUUUUAFFFFABRRRQAUUUUAFFFF&#10;ABRRRQAUUUUAFFFFABRRRQAUUUUAFFFFABRRRQAUUUUAFFFFABRRRQAUUUUAFFFFABRRRQAUUUUA&#10;FFFFABRRRQAUUUUAFFFFABRRRQAUUUUAFFFFABRRRQAUUUUAFFFFABRRRQAUUUUAFFFFABRRRQAU&#10;UUUAFFFFABRRRQAUUUUAFFFFABRRRQAUUUUAFFFFABRRRQAUUUhIVSzHAAySe1AFTVNWstGsmu9S&#10;nWGJeMnkk+gHc1w118YdOinK22nzTR44dnCkn6YNcp4k1WXxfr9zKszDT7d/KgGflGP4vxrIn8I3&#10;6DfFGXTsy8ipbGepaR8UdE1KWOG48yzlfj94MqD6ZFdojq6BkYMpGQQcg180XOkXdspZkZdvOcV3&#10;Hw68bJpkf2DUyRbO/EhP+rP+FCYHsFVr/UbTS7RrnULiOCJf4nbGfYeprmfEvxE0vRYfLsXTULtl&#10;yiQsGVf94g15Lreu6jrl0bnWLgsM5SFSdifQU27COu8RfEy91F3t9BzaWuMGd1/eN9PQfrXCy3KR&#10;M20mSVjkseSTVSWZmTczCKIdzxV/w/4Z1rxTMqaJatHak4kv5lwij29fwqdWMzJpy0yI+6WaQ4SC&#10;MZZj6Yr0Lwp8J7rUTHe+L8wQdU06M8sO29gf0ruPCHw/0nwlGJYl+1agwxJdyj5j9B/CPpXVVSQF&#10;aw06z0uzS1062itoEHyxxKFAqzRRTEFFQ3l5b2Fq9zeTLDDGMs7HgV5p4k+J0l2GtPDCsqkYe6kX&#10;B/4CO31NAHV+KfHOm+GUaJz9ovcZW3U9Pqe1eRax4h1LxPd+fqk2IVOY4RwqD/Pesy5Y+a013K08&#10;zHLO5ySaqS3BMZeR/KiHc96hsZbuLsuPItuAOp9Kxrq+IkFrYBpZ5DtyoyWPoK0dG0XWfGF39j8P&#10;2zLbg4kupARGv1b+le1+DPhnpHhONZ2QXuokZa5lUHaf9gdv500gOG8F/Bia6ZNQ8YEoh5WxU/M3&#10;+8wPH0Fex6fp1npVmlrpttFbQIPljiUKBVmiqEFFFFABRRRQAUUUUAFFFFABRRRQAUUUUAFFFFAB&#10;RRRQAUUUUAFFFFABRRRQAUUUUAFFFFABRRRQAUUUUAFFFFABRRRQAUUUUAFFFFABRRRQAUUUUAFF&#10;FFABRRRQAUUUUAFFFFABRRRQAUUUUAFFFFABRRRQAUUUUAFFFFABRRRQAUUUUAFFFFABRRRQAUUU&#10;UAFFFFABRRRQAUUUUAFFFFABRRRQAUUUUAFFFFABRRRQAUUUUAFFFFABRRRQAUUUUAFcv8Q9cj0T&#10;whdHzFWe4UwwqerE9f0rqK8l+Nt4PM0qy3f3pSuPwBz+FAHP+DJktLcmaNXWThgw6129pePp8Tvo&#10;0wVW5MEgyprz3S28uyTFa9vqDR98VNySTXrzUdXdhMkcR9EGM1yccL2k7K47812iXCzbS3NY+tWi&#10;q/moODQVcw5t1uT5YUK3O89qzVuJr2/Sy0qB768kOFCjPNazos8LQv0IxXq3wpsNFtvDe7TLdEvQ&#10;dl25B3lvqSePpxRYDnvCXwelklS/8ayiVgQyWMbZUf757/QV6zb28NpbpBaxJDEgwqRqFVR7AVJR&#10;VAFFFNkkSGNpJXVEUZLMcAfjQA6sDxP4v0/wxbg3JMtw4/dwJjJ9z6CuZ8VfE+K2Z7Lw6FuJxw1w&#10;RlF/3fWvK7md5rh7i9lMszncxY5yaTYzU1vxBqXia787U5yIVP7uIcKo+n9aznvFjXyrdefQVUkm&#10;LIXdvLj9T3o0jTtV8UXxsfDlqz/89J2OFQepP9KncCC5uxHKECm4uXOEjQZ59MdzXd+EvhFda0ke&#10;peL5ZbeInKWKjDEf7R7fSu08FfC/TPCxS8uyL/VOv2hxgJ7KP69a7mqSEVtP02z0qzS0062jtoEG&#10;FjjUKKs0UUwCiiigAooooAKKKKACiiigAooooAKKKKACiiigAooooAKKKKACiiigAooooAKKKKAC&#10;iiigAooooAKKKKACiiigAooooAKKKKACiiigAooooAKKKKACiiigAooooAKKKKACiiigAooooAKK&#10;KKACiiigAooooAKKKKACiiigAooooAKKKKACiiigAooooAKKKKACiiigAooooAKKKKACiiigAooo&#10;oAKKKKACiiigAooooAKKKKACiiigAooooAKKKKACimySJFG0krqiKMszHAA+tcF4m+Ken6dG8Ghl&#10;b266eZj90v49/wAKAO2v9Rs9LtWudQuY7eFerSNj/wDXXz98RvE1t4l8ViWwDfZ4Iwiswxv98dqq&#10;axr+p6/cebql28xz8qZwq/QdBXOzNm8bHbipvcZ1dpIPsa444p/nkGs+2lxaoPalMppCNu1vMAc1&#10;Pc3kVxG8O4F1GSK5+Kcq3WrULq0plJO4rtxTArO+1/pXTeAteOj+Jolcn7NeYikHof4T/n1rl7lc&#10;S5FLDuXBQlXU7lI7EdDTEfS1FY3hrWY9U8MW19NKgIjxMxOArDrn0rk/FPxOjgZ7Lw2FuJ+jXJGU&#10;X/d55NMZ1niLxRp3huyaW8lVpsZjt1Yb3/D0968d8Q+K9U8Uyn7U/wBnsgcpboeB9T3rIvJ5ri4a&#10;61O4e4nY5LSNk1QursKm6Z/Lj7DuahsZK8wX93bjJ7ms65v4bdsE+dL2UdAafptnq3im+FhoFo7g&#10;nDMAdqj1Zu1e0eCfhLpnhwJeats1HUsZy4zHEf8AZBHX3NCQHD+DfhfqPihk1DxIZbKwByluVKvK&#10;P/ZRXt2laRY6Jp8dlpdsltbxjhEH6k9zVzp0oqxBRRRQAUUUUAFFFFABRRRQAUUUUAFFFFABRRRQ&#10;AUUUUAFFFFABRRRQAUUUUAFFFFABRRRQAUUUUAFFFFABRRRQAUUUUAFFFFABRRRQAUUUUAFFFFAB&#10;RRRQAUUUUAFFFFABRRRQAUUUUAFFFFABRRRQAUUUUAFFFFABRRRQAUUUUAFFFFABRRRQAUUUUAFF&#10;FFABRRRQAUUUUAFFFFABRRRQAUUUUAFFFFABRRRQAUUUUAFFFFABRRRQAUUUUAFFFFABRRRQAUUU&#10;UAeCeM/F2s6rqlzZXMr29tHIVFsmVBAPfoT+NckwY42tt554619H+IfCul+JbUx6hABJ/BOgAkX8&#10;f6V5B4n+HWraBI0tqj39kOfNjX5l/wB5f61LQ7nJxoXbCjJAzWQ6lbh93Xca27SVYbpWf7vRuOlW&#10;tb0Qsgu7UA5GSB/EPUUkDKVs/wDo6/SpM1FBGyQgMCDT84pki5xT459rVEzVAz4NAzZQCce9BjMZ&#10;57VRtLnaw5rZMkVxb5z8woArmSZbWVIbiWNJB80auQpP0rLhuJEGxE+buavkdcGoBZ3+p3a6bods&#10;1xeSjov8I9SewoBGde6ilucE+bOegHIFdj4Q+EmpeIZI9R8UM9nZnDLB/wAtJR/7KP1rs/Avwnsv&#10;D5W/1zy9Q1EgEBkykJ9s9T716N0ppDKGkaHpugWQtdIs4rWEdRGvLH1J6k/Wr9FFMQ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cf4l+G2k6+73MGbG8bkyRj5WPuv8AhXmF3pGs&#10;eC9QB1SzaezDYDg5jcfXt9K9/qK5tYLy3eC7hSaJxhkkXIP4UrAeFSvoGporWzywzOcGLaPl/WpJ&#10;PAl8yhoMvu5C7ST+ma6rxP8ACaCZWufDLCCXOTbyP8h/3T2rgbq88ReHrj7Jfm4t3Xosozkex7j6&#10;UncLE0vgvVlJHkZP1x/OqM3hHVYxmSAqPU1q2fxE16zOUn38YAf5gPzqXUPijrd5CIriO1wxwGSJ&#10;gR+tK47GLD4T1OT7kbEdyqk/0rWsfCVwvz3EqBRyQ0iqfyJzWNNr+oXGS0+AeyiqE+qzJxJcSFj0&#10;VTyfwouFjodfSOwVI4mi3HqEO4/nXafBz+y5INQkhYvqe4eeT/CnO0D9a5fw98Ldd8R+XdazJ/Zl&#10;k+G2k7ppB9O34/lXsOgeGNJ8M2n2fR7NIAwG9+rv9WPJpq4GtRRRVC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qGraJp2uWvkapaR3Cdiw+Zfoeoq/RQB434o+F&#10;V5YM9z4fJu7YDJhdv3i/T1/nXnczC33Cf92VOGDcEGvqisnUPC2h6reR3WoaZbzzxnId06/X1/Gk&#10;0O54J4a8I654um/4lsP2WzH3rydSFP8Au+pr2Lwl8N9G8LDztv26+PLXM6glT/sj+GutRFjQJGoR&#10;VGAqjAFOoSsAUUUUx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ITQAtGaiaQCoWuQO9AFvNGao/bF9aPti+tAF7NGao/bF9aPti+tAF7NGa&#10;o/bF9aPti+tAF7NGao/bF9aPti+tAF7NGao/bF9aPti+tAF7NGao/bF9aPti+tAF7NGao/bF9aPt&#10;i+tAF7NGao/bF9aPti+tAF7NGao/bF9aPti+tAF7NGao/bF9aPti+tAF7NGao/bF9aPti+tAF7NG&#10;ao/bF9aPti+tAF7NGao/bF9aPti+tAF7NGao/bF9aPti+tAF7NFUhdqe9SpOG70AWKKYrZp9ABRR&#10;RQAUUUUAFFFFABRRRQAUUUUAFFFFABRRRQAUUUUAFFFFABRRRQAUUUUAFFFFABRRRQAUUUUAFFFF&#10;ABRRRQAUUUUAFFFFABRRRQAUUUUAFFFFABRRRQB//9lQSwMECgAAAAAAAAAhALzshkcJVQAACVUA&#10;ABQAAABkcnMvbWVkaWEvaW1hZ2UyLkpQR//Y/+AAEEpGSUYAAQEBAHgAeAAA/+EDCkV4aWYAAE1N&#10;ACoAAAAIAAQBOwACAAAAFQAAAUqHaQAEAAAAAQAAAWCcnQABAAAAKgAAAtjqHAAHAAABDAAAAD4A&#10;AAAAHOoAAAAB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FNpbWVvbiBTY29iZXJn&#10;LUV2YW5zAAAABZADAAIAAAAUAAACrpAEAAIAAAAUAAACwpKRAAIAAAADNjgAAJKSAAIAAAADNjgA&#10;AOocAAcAAAEMAAABogAAAAAc6gAAAAE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MjAyNjowNTozMCAyMTozODo0MAAyMDI2OjA1OjMwIDIxOjM4OjQwAAAAUwBpAG0AZQBvAG4AIABT&#10;AGMAbwBiAGUAcgBnAC0ARQB2AGEAbgBzAAAA/+EEJ2h0dHA6Ly9ucy5hZG9iZS5jb20veGFwLzEu&#10;MC8APD94cGFja2V0IGJlZ2luPSfvu78nIGlkPSdXNU0wTXBDZWhpSHpyZVN6TlRjemtjOWQnPz4N&#10;Cjx4OnhtcG1ldGEgeG1sbnM6eD0iYWRvYmU6bnM6bWV0YS8iPjxyZGY6UkRGIHhtbG5zOnJkZj0i&#10;aHR0cDovL3d3dy53My5vcmcvMTk5OS8wMi8yMi1yZGYtc3ludGF4LW5zIyI+PHJkZjpEZXNjcmlw&#10;dGlvbiByZGY6YWJvdXQ9InV1aWQ6ZmFmNWJkZDUtYmEzZC0xMWRhLWFkMzEtZDMzZDc1MTgyZjFi&#10;IiB4bWxuczpkYz0iaHR0cDovL3B1cmwub3JnL2RjL2VsZW1lbnRzLzEuMS8iLz48cmRmOkRlc2Ny&#10;aXB0aW9uIHJkZjphYm91dD0idXVpZDpmYWY1YmRkNS1iYTNkLTExZGEtYWQzMS1kMzNkNzUxODJm&#10;MWIiIHhtbG5zOnhtcD0iaHR0cDovL25zLmFkb2JlLmNvbS94YXAvMS4wLyI+PHhtcDpDcmVhdGVE&#10;YXRlPjIwMjYtMDUtMzBUMjE6Mzg6NDAuNjg0PC94bXA6Q3JlYXRlRGF0ZT48L3JkZjpEZXNjcmlw&#10;dGlvbj48cmRmOkRlc2NyaXB0aW9uIHJkZjphYm91dD0idXVpZDpmYWY1YmRkNS1iYTNkLTExZGEt&#10;YWQzMS1kMzNkNzUxODJmMWIiIHhtbG5zOmRjPSJodHRwOi8vcHVybC5vcmcvZGMvZWxlbWVudHMv&#10;MS4xLyI+PGRjOmNyZWF0b3I+PHJkZjpTZXEgeG1sbnM6cmRmPSJodHRwOi8vd3d3LnczLm9yZy8x&#10;OTk5LzAyLzIyLXJkZi1zeW50YXgtbnMjIj48cmRmOmxpPlNpbWVvbiBTY29iZXJnLUV2YW5zPC9y&#10;ZGY6bGk+PC9yZGY6U2VxPg0KCQkJPC9kYzpjcmVhdG9yPjwvcmRmOkRlc2NyaXB0aW9uPjwvcmRm&#10;OlJERj48L3g6eG1wbWV0YT4N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8P3hwYWNrZXQg&#10;ZW5kPSd3Jz8+/9sAQwAHBQUGBQQHBgUGCAcHCAoRCwoJCQoVDxAMERgVGhkYFRgXGx4nIRsdJR0X&#10;GCIuIiUoKSssKxogLzMvKjInKisq/9sAQwEHCAgKCQoUCwsUKhwYHCoqKioqKioqKioqKioqKioq&#10;KioqKioqKioqKioqKioqKioqKioqKioqKioqKioqKioq/8AAEQgArwb5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ka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ua8TeONL8Mzra3koS4dPMXeCFx&#10;z39eOlGwHS0V5nB8TLvU9QNnpGmz3MojEuZMQIUJIBBbryD27VdbW/GhAZbKwjHo0xJ/So50iuVn&#10;f0V5pqHjbxLodqbrVtKSW2VkR5bSYEqWYKPlPJ5aug8K+N7TxHcSWyZWePIaN12Oh9GXtxQppisz&#10;q6KKKsQ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Zx1pNy+o/OgBaKT&#10;cvqPzo3L6j86AFopC6jqw/Ok8xP76/nQA6im+bH/AH1/OjzY/wC+v50AOoqJrmFPvSoPxphvrUdZ&#10;0/OldAWKKqNqdov/AC1B+lMOsWa9XP5Ucy7jsy9RVH+2LQ/xN/3zSHWbUdN5/wCA0uaPcLMv0Vmn&#10;W4OyuaaddhH/ACzejnj3CzNSissa5Cf+WT0f25H/AM8X/Olzx7j5WalFZf8Abkf/ADxb86adcGeI&#10;Tj3NHtI9w5Wa1FZP9uDvCfzpDrnPEPH1o9pHuHKzXorH/tw44h/Wj+3G/wCeI/Oj2ke4crNiisY6&#10;63aEfnUX/CQy7iPs64+tHtI9w5Wb1FYo12Q/8sF/Og65L2hX8zS9pEOVm1RWGdan7Iopv9s3P91f&#10;yo9pEOVm9RWD/bF16J+VH9sXX+x+VL2sQ5Wb1FYH9sXX+x+VH9sXXqn/AHzR7WIcrN+iuQ1/xJfa&#10;d4b1K+hkRJLa0lmVimQCqE9Pwq1a63fy2cLy7FkaNWYBehI5o9rEOVnS0Vz/APa16f4l/wC+a5y1&#10;8es/iTV7e61Szgt7F47dI5Cqs0mwO7c9sOo/4CaftIsOVnodFcaPGtkf+Y1YfjMg/rU8HiiO7O21&#10;1G1mJ7RyKx/Q0e0iHKzq6K53+07sf8tf0qnc+Jrm16yKfqtHtEw5WddRXP6F4k/tGbyLlArnlGHA&#10;b2roKtO5IUUUUwCiiigAooooAKKKKACiiigAzjrXkvjVl1nxPo1vModTPNdlGGfkjjKj8mlQ/gK9&#10;O1WUw6ZMR1YbR+PH8q81ki+1ePJcj/kH6UgH1nlbP/pOv5ipkNGTbSGLx6Bn/mG/+1a72zmE0ODy&#10;a89lHl/EAdt2nHH4SjP8xXX6fMVI5rnNCbxFpn9q+Hb/AE8HabmB41b+6xHB/A4NcRDeT3FtpPir&#10;TYmi1GNI5njXgyr/AMtIW/8AHh7EV6QTvjrz+0j+w6pq+l54t7r7TCP+mc2X/wDQ/MH4VW2wtz2m&#10;KRJokliYMjqGVh0IPQ06sbwtfi90OIcb4B5ZA9B0/Stmt07ozCiiim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SM6oMuwX6nFAC0VELq3LbRPGW9A4zS+fFjPmpj/e&#10;FAElFQG9th1mT86Y2pWi/wDLUH6UrodmWqKx7jxRptrqVrYzPIJbsP5R2fKxUZIz64ycexqeXW7O&#10;Jc5kb2VcmjmQWZo0Vzeo+OdN0uznu7u2vhBboXlkFvkKoGSevQCnjxnY8eZZ6hGPV7f3+tF0FmdD&#10;RWJH4v0aRctctF6CSNgf5VPD4l0edwseoQ7icYY7f50XQjUoquNQs2+7dwH6SD/GpkdJBmNlYdMq&#10;c0wHUUUE4GTQAUVXlv7OD/X3cEf+/IBVGbxVoMAJk1mx467Z1b+RoA1qK5yX4geF4ThtWjJ6YRHb&#10;P5Cs9/iv4VW+Fol3PJOfuotu2W+mcZ60AdnRXJn4h6ef9VpesS/7lmT/AFpv/CwYT9zQNbPpm1A/&#10;rSuh2Z11FcknxE0yMganZ6hpwJwHuLc7fzGcVtprtnLGskLGRGGVZeQw9QaXMgszSorn9V8R3Fra&#10;h9L043su7mNpRHx65NU9N8dQ6nNJbLaSWt7CoaS1uOGAPGR6jPGRRzx7hZnWUVzV9rOoTWpSxaK2&#10;mPSQrv2/ga5Cz1jxV/bMmka9rYSeQGW0ltrVUSZBjcv+8M8+2Pel7SI+VnqlFcG9lfSr+813VAfW&#10;Ofb/AEqtaavq+k+II9Mvr+a6trxC1pNLjeJFyWjJ7/L8wPs1T7SIcrPRaK5hr26b70z/AJ1E005/&#10;5av+dL2qHyM6yiuUE03/AD0b/vqjzZf+ejf99Ue2Qch1eQOppN6jqw/OuV3yn+Nvzo+c9Sfzo9r5&#10;ByHUmWMdXUfjSedH/wA9F/76FcoY2PU/rSiPHej2j7BynVedH/z0X/voU1rqBfvSoPxrmNnvRso9&#10;o+wcqOkbULVesy1EdWtB/GfyrB8ujZS9pLsPlRttrNsPu7m/CmHXIe0bn8ax9lBUAZJAFLnmHKjW&#10;Oup2hb86addHaE/nWO0sKfemQfVqja9sk+9dwr9ZBS5phaJt/wBuHtD+tNOuyHpCo+prCbVtMT72&#10;o2q+uZl/xqJtf0Zeuq2f4Tr/AI0c1QLRN861cHoqj8KjbVrtv4gPoKwG8TaIvXU7Y/SQGom8XaEv&#10;/MQiP0zR74/dOhOo3Z/5bMPpUZurgjmZvzrnj410Edb5B9I3P8hUkfjDQ3+7eO3oEt3Of0pcs31C&#10;6Nz7ROf+Wr/nR583/PV/zrLXxPpB+6NQk/3LRqd/wklmf9VpWuS+6WfA/WnyS7i5kaBeQ9Xc/jSZ&#10;f+8351R/t7d/qdA1Zv8Aroip/Wg6xqDY8nwzctn/AJ6XaJR7N9w5kX/n9W/Oj956t+dUP7S1k9PD&#10;caf7+oq2PyFL/aGvfw6Pp6/79yTj8qfs/MOYvYc9WP50bW9f1qj9u8SH7lloif77SH+VNa88UH/o&#10;Ax/7qSn+dHs/MOYvmNvX9aURms43PiU9b7S4/ZLcn+dMM3iI9dcs4/ZbJTj86fs13DmNTy6Ty6x2&#10;fXT9/wAUoPZdPiH61C51M/6zxRMT/s28a0vZoOY3ttIUB/8A1Vz3+lk8+JrvPfCrQBdf9DNef98r&#10;R7NBzM6IKB/+ql2/5xXPBbr/AKGe8/75WlC3P/Qz3n/fKUezQczOh2ex/Kjyif4W/KufAuv+hovP&#10;++Vpc3Y/5mm9/JaOSIuZnQeS391vyo8pv7rflXPb7sf8zTe/ktJ5l2eD4pvse20U+SIczOj8lv7r&#10;flSeS391v++a5zfcf9DRqP8A32v+FJvuP+hp1H/vpf8ACjkiHMzpPKb+635Unln0b8q53Dn/AJmf&#10;VP8Av8P8KXY//Qz6p/3+H+FHs4hzM6Hyz6N+VHln0b8q57ys/f8AE2rf8BuAP6UnkIfveJdZx7Xe&#10;P6UckQ5mdH5Z9G/Kk8n2b8q5w28I/wCZk1z/AMDv/rUw21qf9ZrusSeu69PP6UckQ5mdP5R/ut+V&#10;Hln0b8q5f7LpWQZb6/lx/fumOaY1n4fJJk89z/tXD/40ckQ5mdUUwMkMB9KjaWFPvyKv1OK5Q2Ph&#10;QctYBz6tLJ/8VQIvCsf3dMiP1Zj/ADNLkiPmZ0zahYp9+8hH1kH+NRNrWkIMvqdov1nX/GsD7R4b&#10;T7ulW/pyuaX+1dBQ5XSLP8YFP9KfJELs2T4i0JeurWf4Tqf60h8S6CP+Ypbn6ODXH+Ktb0o+H2kh&#10;0y0jNtc29yStug4jnR26DoQpB9q7Cw1rR5GA+xWa5/6YL/hRyRFdmH408QaNceC9TtYdSt2e7h+y&#10;gBxn96RH/wCzV0sGq6VcFVttQtZSeAscyk/kDWH4yXTtUutB0+3sLT9/fiWRliX7kUbSen98IPxq&#10;lfaFpwz52mwKG7xoEP5jFTKKGmdlc3MFlYz3dw22GCNpZG9FUZJ/IVh+GNEgbw7b3Oq2Fu99eFru&#10;4MkasyvKxkK5I/h3bR7CuB1+7vLSGPRdCupbq3uLm3gvIbkl44UklVQu/qC2cbfQk138d/4njUF9&#10;HtLgekV1sP8A48KXLpoVc0JdE0s9dMsz/wBu6f4VUn8L6LcqRLpluB/sJs/9BxUR8TzwORqmhaha&#10;qOsqKJUH4irWneJNH1q1WbSr+G4DruAVsNj6HmlysLoxbvQ5dMRm0LVLi07iCU+bF+R5FY9rrU11&#10;qyafrUItblifLZTmKb/dPY89DzXQ6lck5Aqgukwapbtb3ibkfv0KnsQexqkSzehBtjFJFw0bAg13&#10;sUizQpInKuoYfQ15Lp+qTabM+keIZQJUjZ4L1sKlxGvUk9nA6j8a7rwR4gg8R+H2ubUHyoJ3t1c9&#10;JAuCGHtgit4mZ0VFFFUAUUUUAFFFFABRRRQAUUUUAZOvviCGL+8+fy//AF1xOnp5njHxA/8AdhtI&#10;vyWRsf8Aj/61b8XanrUfjyGw0pLe4g/s4TvFMxUqwkK8Ef3gR1/u1Q8KvdXGseJJNQt1t7n7XChj&#10;R94Ci3jIOfxNSxmHqSbPiBY/9NNOuf8Ax2SD/wCKrobRsEVxfxPN5Zaz4eu9PultJGuntjK4yuGU&#10;PtPsTEAfauj0DVYdY0m21C3yEmX7p/hYEhh+BBH4VhJdS0dhAPMt/wAK4vxHD9j8XabehcLexyWM&#10;pHdgPMjJ+m2Qf8CrudHxJHtNct8SLUweHbi9QZbT3S+UjriJg7AfVQw/Gq6Ay74P1E2er/Z3P7uf&#10;5CPft/n3r0OvH9/l3SvGxHOQyn9a9M8NT3Vx4bsXv38y5EQWST++V43fU4z+NXTeliZGpRRRWhIU&#10;UUUAFFFFABRRRQAUUUUAFFFFABRRRQAUUUUAFFFFABRRRQAUUUUAFFFFABRRRQAUUUUAFFFFABRR&#10;RQAUUUUAFFFFABRRRQAUUUUAFFFFABRRRQAUUUUAFFFFABRRRQAUUUUAFFFFABRRRQAUUUUAFFFF&#10;ABRRRQAUUUUAFFFBIHU4oAKKb5if31/OmNdQL96VR+NAEtFVzfWo6zL+dIdRtR/y2U/SldDsyzRV&#10;M6raD/lpn6Ck/te0/vt+VLmXcLMu0VnnWbcdAx/CmHXIf+ebUc8e4crNOisz+24v+ebfnTTridoW&#10;/E0uePcfKzVorJOuDtD+tN/txu0I/Oj2ke4crNiisVtclP3YlH41GdZuewUfhS9pEOVm9RXPnV7o&#10;91H0FMOp3Z/5a0vaxHys6OiuabULphzM1M+1XH/PV/zpe1QcjOoorlTcTn/lq/503z5/+er/AJ0e&#10;2QcjOsorlfPmx/rW/Ok86U/8tG/76NHtl2DkOqLqBksAPUmovtltz/pEXHX5xxXMFmbqxP1NRGOF&#10;M7ljXPXIHNL2y7ByHV/brb/nuh+hzTG1K1X/AJag/SuVNzbRrtM8KAdt4FRtqenpw99bL9ZlH9aX&#10;tX2Hyo6v+1rT++fypP7Xtf7zf981x769pEaktqlngdcTqf5Gq0ni7QYvvajGfZFZv5Cj2kuwcqO4&#10;OsWo6Fj/AMBpDrNv2DH8K4UeLdOk/wCPaK9ufQw2rHNSLrt3P/x6+HdXf0MkHlg/mafPPsFonaf2&#10;1B/cag63CP8Alm1cgs/iWX/U+FJcesl5Gn6VJ5Hi18bdDtIfXzL0H+VO9QXunVf25F/zyb86Y2uL&#10;/BCfxNcyuneMJAP3OjQk/wDPSWRsflS/2L4tb797osX+4sh/nR+8D3Tojrj/AMMK/iajOtXBPCqP&#10;wrGXQtfB/ea1YAH0g6VY/sW8Vf3muwg46/Z14pe/3H7pcfVbtuj7foKb/aV53lNUZLAp/rfEluo7&#10;/ulH9aiePTkI+0eJ4hxg7XRfx60uWfcLo0v7Ru/+ezUhvrpuszfnWSbrwzEQZPFBJxjAukqs+teE&#10;4cA+JZmIzz9oB/pRyy7hdG6bu5PWZ/zpjSTOOZHPOeprm5PFXg5CN/iG8O3oFlP64Xmo5PFXgpoI&#10;2e7uLhWyV3O5zz9PWjkl3DmR0jIz8uX4GM7j0qs4soj+9mjU8/fm/Pqa5KfxJ4Gl5OhXlw2SchZS&#10;f/QqhXxL4Uj/AOPbwbdN/wBdID/VjT5PMObyOtbVdGhYbtQsUYdP3yZH61H/AMJHokY/5Cdt/wAB&#10;fP8AKucXxtp8fFt4Ihx6vFED+op3/CfOmPL8H26n/ZeIY/SlyLuHMzfPijQ92P7QjY/7Ksf5Co/+&#10;Ex0HOFvWY+iwSf8AxNYZ+IepJjyfDSJx/DcxjH6Un/CwNVdfm0Yp7fako5IhzMdrnibTbzUdBezM&#10;zyQapHhjCygB1eI8kf8ATSuta7QHkH8q801/xdqN79gjuNMWCEajbNvM4Y/LKp6D6V0x8SxnrEPz&#10;o5UF2W/F9xHc+B9ct8H97p1wnHvGwrVtdTjntIpWIJdFY46ciuL8TeJYh4T1ciEZFlNj67DV6012&#10;3t7OGEwg+XGqdfQYo5VYLs6wXkJ7ikf7JP8A62ON/wDeUGuaHiO2/wCeP608eI7f/nl+tLlQXZ0D&#10;2tjLGUaCIqeoCgVh6jEnh/V9K1DTJHt4p7xbW8RZCVdZAwQ4z18wx8+5pB4lh/551jeLPEMUvh8h&#10;UAK3Vq4PoRcRn+lNRC56G00jxlGkcqRgjdWVe+HtN1GORLqGRhIcsRM4/kazP+EpiHWIfnSjxdAP&#10;+WNKz7hfyMnU/A2naHjWNKgnn8hw9zaSStKssOCH2qf4gDke4x3rqrHTNEntYrrT7OyeGVQ8ckcK&#10;4YHvnFZn/CZwD/l3B+tYOjeL4tE1u80yO0UWdzm7tF7RkkCRB6DJDAf7Rp8rfULnoEdskQxFGqD/&#10;AGVxVXUdGs9Vt2hvrdJAwwG6MvuG6g1k/wDCehfu2kf5U0/EGX+G3jH4UuRdx8w62urrw9eR2Gsz&#10;meznfZaXrn5gT0jkPr6N3rotuK4/UPGB1Oxms721ilt5lKujDgisOw8eajoUkem6k/n2jHbaXcnU&#10;DtG59fQ96ORMV2elssbKVkwykYIIyDXM25HhXW0tOf7G1CTFvxxaTn/lnnsjdvQ5HcVWPjS4P/LN&#10;arX3ib+0rGW0u4FeGZdrKf5j0PvTUUF2d8kMj/dib8axfFOi3YtYdasLctfaW3nKE+9LF/y0i98r&#10;09wDXE6d4/1SxkTStSm3SquILlv+W6j1P98d/XrWjJ4v1NwQJsA07JBdnfWSf2hYQXtntlt7iNZY&#10;3DcMrDINY3jHT7qHQzqcFuXuNLkW8QJyzKhzIo/3k3D8a4Dw94hv9Pa80dZ3WO1kEluAekUmWA+g&#10;YOB7AVtHXtRkUqbmUhhgjPWi0Q1O8hU3FvHPAhkikUOjryGBGQRWF41tZk8MzahDBI1xpbC+h2jk&#10;mP5mX/gS7l/4FXF+F/EerWeiJp73Mivp7G12Z6IhxH+abT+NbD+LtTMbRvMHVgQysuQRRyoNTbh1&#10;vV7mFJbfwxdukihlbz0AIIyDUovfErfc8JSEf7V9GP6Vw3hbxnq1t4dt9P8AP507Nkdw5IjO1T+K&#10;gH8a1G8aau3/AC8n8KOWIrs6jzfFR/5lqFP96+X/AAoI8WN92y0uD3luC38q46XxVqr/AHrtx+NV&#10;H128l+9dsf8AgdPTsGp3gsvE7/6/UtHgH/TJHb+dKNK1Q8z+K40/2YrFD+pNeenVbnvct/33TDqc&#10;uATcHB6HfQB6QmmLHIrXHiW7lUH5lRUTI/DpSS2ljnI13Uh9LkD+lebG/cnBlYn6mg3Ex6CU/RGP&#10;9Kd2I7uS205Pv+I9Z4/u3mP6VWf+x1+9rWsP65vCc/pXGGWbndFP8vX9y/8AhTWlcdYrg/SB/wDC&#10;jUDsc6Cfv32pP/vXTUh/4Rv+J7tx6G4auQRpnXKW10R0/wBQ/wDhTsT/APPrdf8Afhv8KNQ0Os2+&#10;Ev47WV/XdO/P60BfBYOTpSsfUyyH/wBmrk8T/wDPrdf9+G/wpNs//Ptdf9+G/wAKNQ0OsNx4Rj+5&#10;o8Rx6sx/maadS8NJ9zRLc/Vc1yoS5Y4Wzu2PtA3+FO8i7/58bz/vw1GoaHTHWtEX7mhWf4wg00+I&#10;dNH3ND08f9u6f4VzaW19IuV02+I/69zSmz1ADP8AZl+fpbmjUehvnxDa/wAOl2a/SFR/SkPiKLtY&#10;24/4AKwBa6ixAGlahk/9O5pfsWq/9ATU/wDwGNFmGh0kXikJ923RP90Yqyni1e6kfjXJ/YtV/wCg&#10;Lqf/AIDGj7Hqv/QF1P8A8BjRZi0Ow/4S1PQ/nTT4tHp+tcl9k1X/AKAup/8AgMaT7Jqv/QF1P/wG&#10;NFmGh1v/AAlvtSf8JcfSuU+yar/0BdT/APAY0fZNV/6Aup/+Axosw0OnbxZJ2qFvFMx6Gue+x6p/&#10;0BdU/wDAY0fY9U/6Auqf+Axosw0NtvE1wf4jUTeIbk/xmsoadrB5Gg6sR2P2b/69L/Zur/8AQA1f&#10;/wABv/r0WY9C+2uXJ/jP51G2r3B/jP51RNjq+cf8I7rP/gJ/9elTS9blUmPw5rBweQbbH9aVmGhZ&#10;Opznq5/OmG+lP8dQjSte7+F9a/8AAYf405dJ11mx/wAIxrI9zbj/ABoswuh32uT+8aPtcn94/nTv&#10;7F17/oW9V/78D/Gj+xde/wChc1b/AL8D/GjlYXG/apf7x/Oj7VL/AHj+dO/sXXv+hc1b/vwP8aBo&#10;mvk4HhzVc+8IH9aOVhcb9rk/vH86PtUn940/+wfEP/Qu6l/37H+NH9geIf8AoXNS/wC/Y/xo5WFy&#10;P7VJ/fo+1Sf36k/sHxD/ANC5qX/fsf40v9g+IP8AoXNS/wC/Y/xo5WFyL7U/9+j7U/8AfqX+wfEH&#10;/Qt6j/37H+NX18H66ykjSpx7HAo5WFzL+1yf36Ptkn981sjwR4hJwumds8ygU8eAfEpx/wAS2EAj&#10;PN0vFPlYXMP7ZJ/fNJ9sk/vmuni+Heuu2JIYIh6mYH+VX4vhhfbgZr22x3Cq2aOVhc4n7ZJ/eNIb&#10;uT+8a9Bi+F4ZR5+o7Dj/AJZR5/nTl+FcIzu1eZuOP3C0crFc86N3J/eNJ9pc9zXorfCqIj5dZmH/&#10;AG7rTj8LIduF1aYH18hafKwuebGdz600zN/tV6WvwsgCkNq0zH18haVPhZbhvm1WZh6eSoo5WFzz&#10;Eyt700yt6GvUD8K7Qn/kJ3H/AH7WnH4VaeQM6hc5HcADNHKwueTXcYvLOa2kHyTRtG30IxTNA1GS&#10;fTIhKSLiAeTOM8h14P59R7GvXB8KNLwQ99dtnpggYqhdfA3w1eztLcXOoguAH8m4Me/Hrinyhc4C&#10;PxBHaeMtMe7nRY0tLlRucD5i0J/kp/Wuz1TWw3h9f7PMc13esILLdyvmEE5PsqhmPspq5H8BPAyx&#10;hJrS6uQvTz7lmP5/jUWr/D7R/DF1pOoaQ9zGYrh4/JkmLIQ0EnIB6EY7diaOUVzmLnTotM8O2NnA&#10;WZm1WyZ5W5aRxdRMzE+pCmvSYWwgrgr4edqOgW3US6kHb2CRSSZ/76VR+Nd3EOgrE0KXibUn0vwt&#10;qd9Dkyw2ztEF6l8YUD6tgViSeF9Lj0WxsprWPzLO2jhWaP5HG1QM5HPatPxagmj0bS+v27UY2kH/&#10;AEzhBnJ+m6NFP+9RfvjdVPREnHy/2rplyoJk1Wy/i4/fxj/2f+ddNoV9Z6lapPYzLIhAyOjKfQjq&#10;DUVlHvmLGmXvhxJ7v7fpUx0/UVGBNGPlkGc4dejD9aIikyHxzaQT6LBJcRLIIL+1fDDPymdFcfij&#10;MPxrW+Ecgtf+El0XPNjqjShcfdSUbkH/AHyBXLeJNbuP+EdurHXLQ2l4ZIlhkQFopz5i4Kt2Psa3&#10;vhxKIvit44tieZo7GZR9I2Un9VrVEHqNFFFUMKKKKACiiigAooooAKKKKAPPLx/P+LOsNyRbaZZx&#10;D2ZnmZv02UzRvl8Y+Io/7y2s35oy/wDtOoNPJfx14rlbqt5HAMnPCxBh/wCjKk0xtvxB1lT/AB6b&#10;ZOPf95cg/wAhUjML4m2ty1jpU9giNdQapCYTIPlV3DRgn2BcGr2madDpGnW9jbD93AgQE9W9Sfcn&#10;JP1q14+jx4Ru7jp9kaK7yO3lSrJ/7JUs6bWrKWxSNfRpdswHrVzxDZx3dlJHMgeOVCjqe4IwRWPp&#10;sm2VfrXTXKedYZ9qUdhs8j0FpG8N2KzsXmt0NtKx7vExjY/mhr1HwXcmXS5ISSfLYEewP/6jXm1j&#10;H5N1rtp/z76k7Ae0iJLn85DXb+CZwtyULY8xCAPUjB/kDVR+IT2O1ooorYgKKKKACiiigAooooAK&#10;KKKACiiigAooooAKKKKACiiigAooooAKKKKACiiigAooooAKKKKACiiigAooooAKKKKACikLKOrA&#10;fjTTLGOrqPxoAfRUJu7cEgyrx70xtQtV/wCWqn6UrodmWaKpnVbUfxn8qjbWLdRwGPPpS5o9wszQ&#10;orMOtxfwxsfxqM651xF9OaXtI9x8rNeisR9ck7Rqo9SaryeJPLOJJoE/3mApe0iHKzo6K5KXxdbJ&#10;9/U7NP8Atqo/rVWTxxYR/e1i3/4C4P8AKl7RBys7eivPJPiJpPQaq0h4wI43P9KafG6SDNvaarc5&#10;P/LG1Y0e08h8p6KSB1OKY00a/ekUfjXnZ8T6nOMQ6Bqb/wDXUCP+Zpn9peJZj+78PrFno014h/QU&#10;e0fRBynobX1svWZfzqM6naj/AJafkK4IL4vm+5BpUA9HeRj+nFPGjeK5+up20APXyrXfj/vqlzy7&#10;BZHcHVrQfxn8qY2s2w6bj+FccvhDxBL/AK7xBcH/AK52yJUg8Cag/wDrte1Q+vlzKn9Kd5haJ1Z1&#10;uHtGxqJtc/uw8e5rmx8Ow3+u1LU5fXzLw/0FOHw001v9eJpvXzLl+fyNL3w903n8QbQcoi/7zVXf&#10;xKFPM1uv1cVmL8NNCTrZR8es0h/m1O/4QLw7F9+3tF/3mP8AU0Wn3DQtP4shH3tQtE7/AOsX/GoG&#10;8YWi/e1ezH/bdf8AGm/8Ir4Ui++NLHf5tn9TR/ZPg2D702iqR7RZo5ZdwuhreNbFc51i2/CQGoz4&#10;608Z/wCJvD+BzUhXwTB1u9KGP7ixn+QpP7U8DQ/8v9kMf3Y/8BRyy7hdFd/H+mL97V1z7K3+FQt8&#10;Q9IDc6uc+0b/APxNXf8AhKfA0Z+W+jY5z8kD/n92nDxp4UX/AFJuJB22W78/pRyPuF0Uv+E0sDD5&#10;gvJmXGeIn/wqA+N9Nf8A5a3Tj1ED/wCFav8AwnPh8f6uxv5D6LaMaQ+O9L/5ZaJqrn0WyP8AjRye&#10;Ycxlf8JhYngQ3zH0Fs1J/wAJZbH7thqbD1Foa1v+E7tj9zw1rH42eP60n/CcZ+74Y1E/WID+tL2a&#10;DmMr/hKF/h0XWWPoLM/40f8ACTOfu6DrOPe0x/WtT/hNpz93wrd593QU0+M7/wDh8JyZ97qMUezQ&#10;czM3/hIbo/d8Pann3iA/rSjXNRP3PDl8fTJUVebxnqw6eFI192v4jUbeNtZ/h0Gzj/37tT/Kj2cQ&#10;5mVv7X1tvueGZz/vXKCl/tHxG33fDBHu19HTm8b69/Dp2lJ/vTsf5Com8beJOqxaGnszSn+Qp8kQ&#10;5mSfavE7fd0CJf8Aeuwf5Ub/ABY3TSrNfczE1Vbxt4l/57aOvusch/nUD+NPEn/QSsF/3bYnH50c&#10;kQuzS8nxi33bTS192aQ/ypwsvGbdRpK/7qyn+dYj+MfErf8AMdhT/dslP8zUTeK/ELff8SN/wCyR&#10;f60csQuzpYtK8Vtnz57JfQRwsf50z+xPFzE4v7VR2ItsmuZbxHrDff8AEV5/wGNRUba5qLfe8Qao&#10;T/suF/pRyxC7OrHh3xa3XWIl+lmpx+tOHhfxUeviHb6gWEf+NcY+q3jddd1o+32vA/8AQage9nf7&#10;+q6q/wDvXZ/wotENTux4T8Rn7/iN/wALVB/Wl/4Q/W2/1niSf8EQV548hf791ev67rluagaG3f75&#10;nb63D/40e6Gp6UfB2oD/AF3ie7H0dVqFvCiD/j48X3qj2u1X+lebGxsf+eDfjPIf/ZqPsdkP+XdT&#10;9WY/1o0DU9CfQNDj/wCPnxncn/f1Jaqyad4Mj/13ieR/+3tm/lXEC2sh0s7c/WIH+dSosaf6u3jX&#10;/djAo0A6lx8OImHnatJMfTfM2fypgPw3GfJhuJ8c/Isp/mawEmuFGI9wH+zxTJLyVM+bPt/3nxTu&#10;B0guvAqf6vQ9QlH+zbsc/maP7X8IR8R+Eb9sf89LQD+ZrkW1m3H3r1Of9o0n9rWzdLtT+dFxHYDx&#10;HoMRzB4Jy3YtHGv9KmTx7NA3+h+EIIR/eN1GP0FcKdasu94n5H/CkOt2Crlr2MD8f8KLsZ3j/EbX&#10;z/qdJ0+L03yk4/KoH+IHix+n9kxD/ZEhNcMfEOmZx9vTPptb/CkOv6f/AA3DP/uRsf6UXYaHYSeM&#10;PFUvXVraL/ct8/zqq/iHxHJ/rfETf8AtUX+tcx/bcLNiK3vZP9pYDt/Op0vWkGRbTAf7RANGoaGw&#10;+parJ/rPEGof8AYL/SoHlnf/AFur6pL/AL91/wDWqqkoZvmhkA9dwqcbWHywytS1DQY0MT/6ye7c&#10;ejXDf41CbCwY5aKRj6tO/wDjVoQXLn91ZSEY67SaP7O1NsbLWQf9sSaNQKv2GwH/AC7Kfq7H+Zo+&#10;xWI/5c4T9Uz/ADqwdB8RSf6pJAP+vWj/AIRPxRM3Auh/uQgU7MCAWlmOljbj/tiv+FPEMQ+7bRj6&#10;RipP+EF8Uufv6kPXbgU7/hX/AInZeX1c/SQD+lFguNVGH3YsfQU7Ex6q1A+G3iKQ/Ouqkf7U1TJ8&#10;JtYlwJILgj/ppcH/ABosFyBg6/eZV+rYqMzRr964hH1kH+NaafBi+OM2cP8AwK4J/rVuL4MXP8Vt&#10;Zj6nNHKFznGvrVfvXtv+EoP9ab/aNoTgXcRPsc12cXwbdepsUPtEP8KtxfCN0/5e7Zf92I0cornC&#10;R3lvN/q7hT+BqwsbMMq6kfWu/i+FSD/Wahx/spVlPhbZgfNqE34IKOVhc8i1GNry806CBg4W7Lyl&#10;f4AiMef+BbR+NaUqmFC8rhEHUk8V6NafCTTrW6u5hqFwwuXEhTYAFYKFJH1AFWLj4VaPd2cttczz&#10;vHKhRuQOCKfKwueOa+d8UVgxO2dg0744jiByxP1xtx71N/bWmYz9uT8j/hXtNl8OdEtbaKOUTXDI&#10;gVnkf75A6ke9aMHg7w/A25NLty395kyafKFzwRdbsJDiCaSY+kcTH+lXoPtNzzBp9+656i3OK9/j&#10;06yiGI7SFfpGKsKioMIoUewxRyiueF2+gaxc/wCq0u9PGeY8Uy68CeJNZUWcOmSwol1EZJLhggKK&#10;yuSvr0xXvFFPlQXPLrf4ZalKv+kXMMJ54yW/lV6L4W8fvtRP/AEr0OijlQXZwL/Cy28s7NRl344y&#10;gxWE/wAF7+a/iu5PEYDQqyoq2owN2Mn9K9bop8qC55aPhBekfN4lYH2tF/xqQfB+bgnxPN7j7GnP&#10;616dRRZBc82HwicEZ8RzEen2RP8AGpZfhFaXELw3OqyyxuMFTAv516JRRZCueap8GbSAKLTXb6NV&#10;PCuquB7c9q01+GGnCBFa7maQKAz4HzH1x2rt6KLIDzy8+D+lX8Zju764eM9FCgYPrn1q9ovwt0XS&#10;UxLPd32AAPtEuQAPau1oosgMFPBPhxLprldJg85kVC3PKgkgdfVj+dXI/D2kRf6uwhH/AAGtKiiy&#10;AzhoGkh5HGn24aUguQg+bAwP0pG8PaQ+d2nwHPX5a0qKYGLH4O8PQyySRaTbq8r73IX7zYxn8gKm&#10;HhnRR002365+7WpRQBnL4f0hSCNPt8j/AGBU39laeOlhbf8Aflf8Kt0UAVDpWnHrYWv/AH5X/Cj+&#10;ytO24+wWuMYx5K/4VbooArDTrJTkWduD6iJf8KlW3hT7kMa9uFAqSigAooooAKKKKACiiigAoooo&#10;AKKKKACiiigAooooAKKKKACiiigAooooAKKKKACiiigAooooAKKKKACiiigAooooAKKKKACiiigA&#10;ooooAKKKKACiiigAooooAKKKKACiiigAooooAK5TxrPum02y2klvOud3oEUJj/yMPyrq647xbMH8&#10;TWNsByNPuXJ+skIH8jSewHFwL53jjSYhyILS5nb2O6JF/Rn/ACru7ZMsK4jRR5nj66/6YaZD/wCP&#10;yy//ABuu7gbYuawRoYd6Vu/iAgPI0vSy30a4kx+eLc/n71Uv33OQKi0u6+06r4h1DtLf/Z4/9yGN&#10;UP8A4/5n50jHzbjHvRIEXLGLbFmr0YqOFNsYFWFGFrRbGb3MLxcol0uztCAftWpWsfPoJldv/HUa&#10;m/DuMXHxa8X3a4xbw29uSO+UVs/mCPwpdebzfEnh23PRJ5rph6hIWT+coP1Ap3wgJuda8VagF+Se&#10;5Ee7sTHNcKP/AB3YfxqkJHqNFFFUMKKKKACiiigAooooAKKKKAPMdJIPizxg2MY1gLj6W0B/rT7U&#10;hPiNN/020mP/AMcmf/4uotGy3ibxg+chtayD6j7Lb077nxGsf+mulXP47ZYP/i6gZreILAal4f1C&#10;yIyLm2ki/wC+lI/rWPpNz/afhnTL/OTdWkUxP+8gP9a6hxmuV8IxBfCkVtjH2Oe4tQPQRTOg/RRS&#10;eqGi1byGOQfWuotLzzLXafSuUkHlzVp2E+OM1ktGWcXrTX9l461SLT7Jbpbq0guG3ShNrAuh69eF&#10;StPwTrssfiCxtdX06SyaZ2SGUuHQvsb5cjoT2z1qfxDGIPGGjXR+7dQ3FifdiFlX9IpPzqOzjgTU&#10;7dL9N0SXUU6n+6yOGB/AirTsyeh6tRR16UVsQFFFFABRRRQAUUUhdR1YD8aAFophmjHWRfzpn2y3&#10;H/LZfzpXQE1FVm1C1X/lqp+lMOqWo/iP5Ucy7jsy5RVBtXtx0DH8KadZi7Rsfxpc8e4crNGisptb&#10;A58sAd8mqs3iu0h/1s1tHjrvmApe0iPlZv0VyE/j/S4SQ2o2gI6hX3fyqmfiZphYrDdec392KBm/&#10;pR7RBys7uivPz8QJJTi203Vp+PvR2Zx+dMbxTrtx/wAe+gXz+nmypF/Ol7Rdg5T0IkDqQPrSGWMd&#10;XX8688+2+Lrj7mjwRf8AXa63f+g0q2PjecDK6VFnrtEjEfmKXO+wcqO/N1AOsq/nTTe2w6zL+dcK&#10;dB8WMP32tWdsPVbYH8eTUT6DqA/4/fGkKf7qxR/1p80uwWR3jalar/y0z9BTTqtqP4z+VefSaPpi&#10;c3vjuc+ohu0H8garvZ+CY/8Aj88VXcxH96d2/kKLzDQ9EbW7ZRk7sep4qnN4s0+L700K/wC/Ko/r&#10;XCrafD3OUS9vD/eVZmz+tTRr4O4Nv4W1SfHQ/YGYfqaPe7hodS/jrS063tnn/rup/rVWT4haWh/5&#10;CNqPoc1kI+jp/qfBFxj3to1/pU8V0gOIPBbr6bpYUpWl3HoTSfErSR11SIf7sbH+lQn4jWLf6q6m&#10;l9o4GP8ASrS6jeIo8nwz5ZPXN7Hx+VMbU9ZOfL0O2Udt94P6UuV9wuis3jxJP9XBqcvslqxpn/CY&#10;XD/c0fW2+tqQP51aOoa+fu6bpcf+/cuf5CmG98R949AQf9dJif5UuR9w5isfEmoyf6vw/qTf74C/&#10;zNINX1+T/U+Gpcesl3Gv6VZN3rh+/eaPF/uRu2PzpjXGqkfN4gsbc/8ATOyD/wAzRyIfMQ/avFUm&#10;PL0iziz/AM9LnOPyp4t/GM3bSYgfTzWI/TFRvdXI/wBd4qlP/XG3RP8AGq0lzB/y18SazJ7LchV/&#10;ILRyRFzM0V0LxdP97VbeH/rnZ7sfmaVvC2u/8vniZkHfbBHH/WsGWXR2/wBfPf3Pr5l23P5YqsZf&#10;D8f+r0zd/vzSN/NqfLELs6F/DUCf8f8A4yuE9lvo48/hVaTRfC6H/SvE8sp9Wvi38qxv7R0pP9Xo&#10;1kfd4Q2PzoGupH/qLG1jH+zCo/pR7oamg1j8PEb97qCSt2zJO38qekPgFf8AVRCY9sQSvn86z/8A&#10;hKb1RhCEHooxUbeJb5usp/OnoGptrL4Qj/1WiTS+66Zu/nUyanoUf+o8NaiPppaoDXMtr963WVvz&#10;qJtZum6yt+dLTsGp2y63Ktvmz0CcgdEe4jhP5Gom13Vm/wBXo1rD/wBd70N/6DXFnVLg/wDLQ/nT&#10;DqE56ufzoug1O0OreInxtj0OEf70rt/hR9u8Qt/zGbCD3jsw2PzNcUNQm/vn86cNRm/vfrTuFjsv&#10;tGuN/rfFH/fqyRP600rev/rvFOpf9smVP6VyP9oy/wB79aQ6hL/e/WjmFY6xrONv9b4h1mT/AHrz&#10;/wCtTGsbL+PV9UY+puz/AIVyh1CT+9TWvpD/ABUcwWOpNjpXe+1Aj0+1tzTDYaGfvy3bfW6f/GuW&#10;N3If4jSfaJD3ajmY7HUHTvDZOZIJZD6vcyf/ABVKLLwyvSxU/wC9K5/ma5YSyH+9Sgzt90MaLsLH&#10;ViLw4vTTbc/Vc/zp6v4fT7ulWOfU26E/yrlFhvG+7FKfopp4s9QbpbTH/gBouxWR1YvtIiH7vT7R&#10;fpCo/pSHXbOP/V28K/RAK5ldK1WT7tpOf+AGpl8N63J92wnP/AaNQsjdbxVgYXAFQP4pc9DWfH4O&#10;16T/AJcJR7kYqxb+A9cnPNsY/wDfYCjUNBT4mlz96mHxNN/eNaMPw01Rz+9khjH+9mrS/C64730X&#10;/fJosw0MFvEs5/iNQt4guD/Gfzrpx8L5u99F/wB8mnH4Xydr2P8AFTRZhdHINrly38Z/Oo21a4P/&#10;AC0P512cXwwk8wedeRBO5VTn9atL8MbYdb9/+/Yo5WF0eetqEzdXNM+0Tv0LGvSh8NbIdb2X8EAq&#10;QfDbTCf3t1cv9GA/lRysLnmBa49GpP3x6hq9VT4c6IvU3Tf9tjVqLwLoUXW1aT/fcmnysLnj+2U9&#10;v1pfKl7gfnXtKeEtCQgrpkOfUgmrcejabEMR2NuP+2Yo5AueGC3mbkDP0GaeLG4xnY5+iE17utna&#10;p9y2hX6RgVIIox0RR9BT5AueCCxnPWG4/CFqX+z7o/ds7pv+2ZFe+YA6CijlC54Qmj379NNuj/wG&#10;pl8N6s/+r0m6P1Fe40UcqFc8UTwjrzkY0iUf7xxVuLwHrsgBNjEv+9LivYKKfKgueTp8O9cb70ds&#10;n/bTNWovhpqhH7y6tU9tpNenUUcqC550nwyuf+Wl/AP92M1YX4Yrt+bVJB9IxXe0U+VBc4L/AIVb&#10;bE5bVLj8FFNPwl0x2zLeSyH1aNa7+ijlQXOET4UaOuMzSH/gIFWE+GGiL1aY/wDAsV2dFFkFzkB8&#10;M9A/iWdv+2lOHw08Oj/ljN/38rraKLIRy6/Dzw+vS3kP1kqRfAPh9SD9jJ+rGukoosgMJPBfh9Om&#10;mxH65qdPC2iR/c02Af8AAa1qKLICmmkadGMJY24H/XMVKLG0X7trCPpGKnopgMWGJPuRov0UCn4x&#10;0oooAKKKKACiiigAooooAKKKKACiiigAooooAKKKKACiiigAooooAKKKKACiiigAooooAKKKKACi&#10;iigAooooAKKKKACiiigAooooAKKKKACiiigAooooAKKKKACiiigAooooAKKKKACiiigAooooAKKK&#10;KACiiigAooooAKKKKACiiigAooooAKKKKACiiigAooooAKKKKACiiigAooooAKKKKACiiigAoooo&#10;AKKKKACiiigAooooAKKKKACiiigArjvE6A+MLFu5025B9/3kP+fxrsa5TxOhHibTZOzWdyn47oiP&#10;6/lSewHGeFxv8Y6255KwWsefQDzGx/4+fzrsLmdLa1kllbakalmJ7ADJrkPCX/I3a8D/ANO//oBr&#10;U8fStB4D1jyztkks5IoyOzOpVf1IrBGhi+Gmlj8H2D3K7bi6jN1MP+mkrGRv1c1qWMZeTcarvjck&#10;MQwqgKB6AVq2sXlxihasT0RaRakJpEGBQ3FamRzV7Ir+PA7thbHSXJJ6L50o5/8AJf8AnV74E7pf&#10;A91dOuGuLwPz1B+zw7h+D765fWLhxY+NNQhOZTixtz6lYQB/5ElcfhXovwrs0s/hrpfljC3Pm3S+&#10;6yytIv8A46yj6AVSKOvooopgFFFFABRRRQAUUUUAFFFFAHl+iL5eveKU/u6vj/yWgouzs8eaG/Td&#10;a3kWfqYWx/45+lLoP73VPEsvUSaxLgjvtjjT/wBlputxtFr/AIan7f2hJET7NbTf1VazGdTmud8N&#10;r5d/4htDx5OqMyj2kijkz/307VvZA6kfnXHjRk1Hx5rqvfXtspt7WUpbTbFbcJEyeOv7sflQBvX9&#10;sfvKKzo9UtLRx9ou4YiD/HIBUjeC9JkH+kNdz+vmXT8/kRVCTwxolpMPL0+3bHTzF3/+hZqJLqUm&#10;M8U+ItHu9DItdRha+tpY7m2UZO6RGyFyB/EAV+jGs6w1u38ajzNPvE0zTcjdJIwW4m9QoP3R/tfl&#10;XX6d9ntYz5cMUKgclFC4H4Vk+EtH0u78AaDPqdlasz2ELl5kAI3IDjJ+tG6Gb+matBpFjFaWuoRN&#10;FEML5swcn6kmr48UDbk3NtjGc7x/jXK3sXgPT8C6fTQx6LGC5P8A3zmqyp4Vmb/QvDN5eerLblEP&#10;tlj+lCUu4XR1Nx45sbcHztUtF7fKwY/pVBviPYyH/Rrme494LdiP5VVt5PKx/Z3ge3t/R5p4h+i8&#10;1dbVfEv3o7DRLYeks0jMPyGKrlfcV0Rr45uJsiDTdZkx/dszj86afE+sy/6nw/qjem8BP50yXV/E&#10;Yzu1bTLb/rla78fmRUB1DWJP9d4sk/7ZWiJ/U0cvmK5Y/tTxXKf3fhqYKehkvUH6U7/is5fu6Pap&#10;nu9yT/KqZBl/4+fE+sSeyzqq/kFqB7bSD/rr3UJh6Pdtz+WKXKh8zNI2XjY8tBpEK/7TyE/ypjWP&#10;ifnztX0eD14PH5ms1Y/DsOSLeVyepe5kbP8A49TGn8Oqc/2bE3GPny38zRyxC7L72eqj/XeNdMi7&#10;YWKI5/NqgeFFP+k+PYwf+mcaD+WaqDUdBiH7vRbH6m3Qn+VO/wCEks4hiDTrZPTbEo/pRaIXY5/7&#10;CBxP49vmPpCxH8kNKI/DZXB1rW7xSMArvbP6Coz4xnUYiRUHsMVXk8W3zdHxR7oalxrLwtNISNI1&#10;+9bA+Ywy7fTruFX007SYTiDwm0qtnJnZP13E1zcniO+frMR+NV31q7frM3507oNTrd3ksfsfhKxt&#10;yDwz3EQz/wB8ipRqOuDASDRYUHZppCR9MDFcO2ozt1lb86b9tlP/AC0alddg1O8N7qrN8+rafbj/&#10;AKZ22/HHufWnG8uWj2zeIOf70Nukf+NcB9rl/vtSfaZT/E1O4WO3lIlbMviXVx/sxTKi/wDoNQNZ&#10;6S/+vv8AUJ/+ul23P5Yrj/OmP96l3zH+9RzMVjq10zwwjbvsjOe5e5kbP5tUqw+Go+mm2rf76bv5&#10;1ySxXb/djkP0BqRbHUX+7bzH/gBouwsdfHc6FD/qdPso/wDcgQf0qwmvWUI/dLGg7bVArkI9B1iX&#10;lLKc/wDATVhPCWvueLCYfUUahZHTv4mgA+9+tU5vFiD7tZsfgTX5Otvt/wB5gKsx/DfWX/1hiT/g&#10;eaNQ0GSeLX/hqrJ4puG6MRWuvwvviPmvIQfoaePhddd7+H/vk0WkGhzjeI7s/wDLQj8aibXbtv8A&#10;lq3512EXwuH/AC2vx/wFKn/4VdaHH/EwlHP/ADzFHKwujgm1e6brM351G2oXDf8ALRvzr02H4b6S&#10;h/eyTSD0zir0XgbQov8Al1L/AO8+afKwueQm6mb+JjTfNmPdvzr2lPCehpjGnRfjmrKaFpcYwlhA&#10;P+AUcgcx4ZmU9mpRFO3SNj+Fe7rplivSzgH/AGzFSCztl+7bwj6IKOQOY8GFndt0gkP/AAE08adf&#10;HpbS/wDfBr3kQxjpGg+iinBQOgH5U+QLngo0u/Y8Ws3/AH7NSJoWpyfcs5j/AMANe70UcgrniKeF&#10;NakHy2E5/wCA1MngrXX/AOXGRf8Ae4r2iijlQXPH4/h/rr9YFX/ecVYT4cayT8whUf8AXQV6xRT5&#10;UFzy5PhlqJ+/cQr+JNTp8Lrk/fvoR9FNelUUcqC7PO1+Fx/jv1/BKmX4XQfx37/gld9RRyoLs4Uf&#10;C6z738v4IKevww08Y3Xkzf8AAQK7einyoLs41fhppI+9LM344qdPhzoa/eE7f8DxXV0UWQXOci8C&#10;aDF/y7M/+8+atp4S0OPpp0R+ua2KKLIRRj0XTYv9XYwD/gAqdbC0X7trCPpGKnopgMWCJfuxIPoo&#10;pwAHQAUt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YXiSHf&#10;Np8h6JI6/mv/ANat2uR+JUms2/hQXHh6BZrmKcFwRkqhVl3gdyrMpx6A0mBxWlE2XxIvoW4FxZRM&#10;B7pJICfydfyq98RJc6Db2463F9ap9R56M3/jqmsbVdJ/4R7X9H1xbi4vDcSfYry4mfJxIPlPoBvV&#10;Bx/erU+I8bReGrG+P3Ibi3uGb+6qyrvP4LurHZl9Cxp8PmPvathByBVCxOEAHp1rQTiqjsRImFIw&#10;pDIFoEgbvVEnlHiG8aH4aNcIT5moalNcpjq+J5J0A/4DGo969/0XTxpOgafpy422dtHAMdPkUL/S&#10;vny5C3HhX4fW8jYjM9o8mT2+RG/8dkavpCqRQUUUUwCiiigAooooAKKKKACuL17x9JZx6rbaDot9&#10;qd9ZEwpsjxE0u0HBb0G4ZrtK5O48Ds2p3t3Ya3d2a3s5nkiRVYByoBIz/uigDyPRb/x5pmmssnh1&#10;2lmnluJQEfdvkkZzz0x83HsKtPfeJ9W1DS21Dw3qttFZ3DXEhADbj5booAHu+fwr1D/hCr7/AKGe&#10;9/79pR/whV9/0M97/wB+0qeUdzjrjU7mK0d4vDus3EwHyx+Xt3H6k8Vz1pb+J0urjUdmp2t1eBfN&#10;hWwEixhc7VDE5IGT+JNepf8ACFX3/Qz3v/ftKP8AhCr7/oZ73/v2lLlQXPNzeeMRxsvWHTLWBH9a&#10;rXR8URwmRINWupP+ecdgif8AjxavUP8AhCb7/oZr3/v2lL/whN9/0M17/wB+0o5QueSw6d4t1K0u&#10;ItXutas4pomj8m0swxIII5Y/XtWnoM2gNosA1S0nGpWw8i5iu3Z/LdeCAuduO/TvXoUvgbU2x5Xi&#10;y9j/AO2CGs22+EkUU08s+u3VxJcTGaRmhUbmPX+VHL2C5z669p1nn+zrGGH3SML/ACqB/EkztkNi&#10;u4X4ZaYDk3MzfUCpG+G2kn7skqn86XKx3RwB8RXPZz+dQy63cydXP516Inw00gAb5rhuc8MB+FTr&#10;8OtDVg3+knHYy8H9KOVhdHlb3sz9WNMFxIe7V7AvgbQgP+PUn6tUyeDtCT/lwQ/UmjkYcx42JpT3&#10;akzK3qa9rTwxosf3NOhH4GraaXYR/cs4B/2zFHIHMeGraXcn3IZG+ik1Yi0HVLj/AFVnM3/ADXuK&#10;QxRjEcaJ/uqBT6fIFzxeLwZrkuP9BlX3YYq5H8PNbcjMSL67pAK9cop8qFc8sj+Gept9+WFP+BZq&#10;wvwvuj969hH4GvS6KOVBdnnafC45/eXy/wDAVNWU+F9qPv30n4IK7uijlQXZxcfwz01fv3Mz/gBV&#10;lPh3oq/eEzf8DxXV0U7ILnOR+BNCj/5dmb/efNWU8I6Gn/MPjP1zW1RRZCM2Pw9pMX+r0+Af8BzV&#10;hdMsU+7ZwD/tmKtUUwI1toE+5DGv0QCpAAOgx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TZY0mieOVQyOpVge4NOooA8T1m/h0iy1&#10;nwp4q81fs8X+iXAHN1Cx/dFf9tTtU+65qaPxFqWr+DItI8QeFdSW4SMxyusYZJQRg+4zXpninwrp&#10;ni7R2sNVhDAMHhmA+eFwcqyn2NZH/CCXf/QzX3/ftalxHc8w0zUvEWmaTFBL4f1S5mt/3SsqgGRF&#10;GFc5PUjr71P/AMJh4uDnb4M1ArnjeV/oa9H/AOEEu/8AoZb7/v2tH/CB3f8A0Mt9/wB+0pcoXPOD&#10;4y8XsvzeBr4H2kWnp4s8Ttnf4L1RPoUP9a9E/wCEEu/+hlvv+/a0v/CCXf8A0M19/wB+1o5RHhmq&#10;ab4murY2Vt4c1FbZJDNaswAa2Zshl915yO4OPSvU/CvxK8RtaR2/izwjfxzxphrq2UMshHfb1Ga3&#10;/wDhBLv/AKGW+/79rR/wgl3/ANDLff8AftaaugHH4i2cbR/atK1O2iaRIzLLb4VSzBQSfqRXYVxb&#10;/DxrnYl9r17cQLIkjRFVG/awYDP1ArtKo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9lQSwMEFAAGAAgAAAAhAPW8u9HfAAAABwEAAA8AAABkcnMvZG93&#10;bnJldi54bWxMj0FLw0AUhO+C/2F5gje7SRODjdmUUtRTEWwF8faafU1Cs29Ddpuk/971pMdhhplv&#10;ivVsOjHS4FrLCuJFBIK4srrlWsHn4fXhCYTzyBo7y6TgSg7W5e1Ngbm2E3/QuPe1CCXsclTQeN/n&#10;UrqqIYNuYXvi4J3sYNAHOdRSDziFctPJZRRl0mDLYaHBnrYNVef9xSh4m3DaJPHLuDufttfvw+P7&#10;1y4mpe7v5s0zCE+z/wvDL35AhzIwHe2FtROdgnDEK0jTFERwV9EyA3FUkK2SBGRZyP/85Q8AAAD/&#10;/wMAUEsDBBQABgAIAAAAIQCtDV66xQAAAKUBAAAZAAAAZHJzL19yZWxzL2Uyb0RvYy54bWwucmVs&#10;c7yQywrCMBBF94L/EGZv03YhIqZuRNGViH7AkEzbYPMgiaJ/b0AEBcGdy5nhnnuYxfJmBnalELWz&#10;AqqiBEZWOqVtJ+B0XE9mwGJCq3BwlgTcKcKyGY8WBxow5VDstY8sU2wU0Kfk55xH2ZPBWDhPNl9a&#10;FwymPIaOe5Rn7IjXZTnl4Z0BzQeTbZWAsFU1sOPd5+bfbNe2WtLKyYshm75UcG1ydwZi6CgJMKQ0&#10;Ppd1sdtvgH93qP7jUL0c+MdzmwcAAAD//wMAUEsBAi0AFAAGAAgAAAAhAKiGNuAPAQAAFAIAABMA&#10;AAAAAAAAAAAAAAAAAAAAAFtDb250ZW50X1R5cGVzXS54bWxQSwECLQAUAAYACAAAACEAOP0h/9YA&#10;AACUAQAACwAAAAAAAAAAAAAAAABAAQAAX3JlbHMvLnJlbHNQSwECLQAUAAYACAAAACEAhVxHkZYC&#10;AACdBwAADgAAAAAAAAAAAAAAAAA/AgAAZHJzL2Uyb0RvYy54bWxQSwECLQAKAAAAAAAAACEA9M/+&#10;U1ddAABXXQAAFAAAAAAAAAAAAAAAAAABBQAAZHJzL21lZGlhL2ltYWdlMS5KUEdQSwECLQAKAAAA&#10;AAAAACEAvOyGRwlVAAAJVQAAFAAAAAAAAAAAAAAAAACKYgAAZHJzL21lZGlhL2ltYWdlMi5KUEdQ&#10;SwECLQAUAAYACAAAACEA9by70d8AAAAHAQAADwAAAAAAAAAAAAAAAADFtwAAZHJzL2Rvd25yZXYu&#10;eG1sUEsBAi0AFAAGAAgAAAAhAK0NXrrFAAAApQEAABkAAAAAAAAAAAAAAAAA0bgAAGRycy9fcmVs&#10;cy9lMm9Eb2MueG1sLnJlbHNQSwUGAAAAAAcABwC+AQAAzbkAAAAA&#10;">
                <v:shape id="Picture 85" o:spid="_x0000_s1027" type="#_x0000_t75" style="position:absolute;width:57315;height:35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6xmxyAAAAOMAAAAPAAAAZHJzL2Rvd25yZXYueG1sRE9LT8Mw&#10;DL4j8R8iI+3G0tFSdWXZxDaBhriwB3er8ZpC41RN6Mq/J0hIHP29vViNthUD9b5xrGA2TUAQV043&#10;XCs4HZ9uCxA+IGtsHZOCb/KwWl5fLbDU7sJ7Gg6hFjGEfYkKTAhdKaWvDFn0U9cRR+7seoshnn0t&#10;dY+XGG5beZckubTYcGww2NHGUPV5+LIKqve3bDv48eV195Gvi3s3tOZZKjW5GR8fQAQaw7/4z73T&#10;cX6RpVmepsUcfn+KAMjlDwAAAP//AwBQSwECLQAUAAYACAAAACEA2+H2y+4AAACFAQAAEwAAAAAA&#10;AAAAAAAAAAAAAAAAW0NvbnRlbnRfVHlwZXNdLnhtbFBLAQItABQABgAIAAAAIQBa9CxbvwAAABUB&#10;AAALAAAAAAAAAAAAAAAAAB8BAABfcmVscy8ucmVsc1BLAQItABQABgAIAAAAIQCG6xmxyAAAAOMA&#10;AAAPAAAAAAAAAAAAAAAAAAcCAABkcnMvZG93bnJldi54bWxQSwUGAAAAAAMAAwC3AAAA/AIAAAAA&#10;">
                  <v:imagedata r:id="rId262" o:title="" cropbottom="1541f"/>
                </v:shape>
                <v:shape id="Picture 86" o:spid="_x0000_s1028" type="#_x0000_t75" style="position:absolute;top:35585;width:57315;height:5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TVhyAAAAOMAAAAPAAAAZHJzL2Rvd25yZXYueG1sRE9fa8Iw&#10;EH8f+B3CCb6IpnWjaDWKDATHBmoVn4/mbIvNpWuidt9+GQx8vN//W6w6U4s7ta6yrCAeRyCIc6sr&#10;LhScjpvRFITzyBpry6Tghxyslr2XBabaPvhA98wXIoSwS1FB6X2TSunykgy6sW2IA3exrUEfzraQ&#10;usVHCDe1nERRIg1WHBpKbOi9pPya3YwC/zm8flzyyhxeh6cvfd4lJtt/KzXod+s5CE+df4r/3Vsd&#10;5sdxEk/eptEM/n4KAMjlLwAAAP//AwBQSwECLQAUAAYACAAAACEA2+H2y+4AAACFAQAAEwAAAAAA&#10;AAAAAAAAAAAAAAAAW0NvbnRlbnRfVHlwZXNdLnhtbFBLAQItABQABgAIAAAAIQBa9CxbvwAAABUB&#10;AAALAAAAAAAAAAAAAAAAAB8BAABfcmVscy8ucmVsc1BLAQItABQABgAIAAAAIQD1OTVhyAAAAOMA&#10;AAAPAAAAAAAAAAAAAAAAAAcCAABkcnMvZG93bnJldi54bWxQSwUGAAAAAAMAAwC3AAAA/AIAAAAA&#10;">
                  <v:imagedata r:id="rId263" o:title=""/>
                </v:shape>
                <w10:wrap type="topAndBottom"/>
              </v:group>
            </w:pict>
          </mc:Fallback>
        </mc:AlternateContent>
      </w:r>
      <w:r w:rsidR="002F35B4">
        <w:t>Concept 4</w:t>
      </w:r>
      <w:bookmarkEnd w:id="320"/>
    </w:p>
    <w:p w14:paraId="50D130D3" w14:textId="2AA9D5FD" w:rsidR="002F35B4" w:rsidRPr="002F35B4" w:rsidRDefault="002F35B4" w:rsidP="002F35B4"/>
    <w:p w14:paraId="697E56D9" w14:textId="78F2713B" w:rsidR="002F35B4" w:rsidRPr="002F35B4" w:rsidRDefault="002F35B4" w:rsidP="002F35B4"/>
    <w:p w14:paraId="0856B20F" w14:textId="08EEEA60" w:rsidR="000228C9" w:rsidRDefault="000228C9" w:rsidP="00B634AD"/>
    <w:p w14:paraId="50A228D6" w14:textId="77777777" w:rsidR="000228C9" w:rsidRDefault="000228C9">
      <w:pPr>
        <w:spacing w:line="259" w:lineRule="auto"/>
      </w:pPr>
      <w:r>
        <w:br w:type="page"/>
      </w:r>
    </w:p>
    <w:p w14:paraId="6ABCC494" w14:textId="50DBE458" w:rsidR="000228C9" w:rsidRDefault="00657ADC" w:rsidP="000228C9">
      <w:pPr>
        <w:pStyle w:val="Heading2"/>
      </w:pPr>
      <w:bookmarkStart w:id="323" w:name="_Toc231131489"/>
      <w:r>
        <w:rPr>
          <w:noProof/>
        </w:rPr>
        <w:lastRenderedPageBreak/>
        <w:drawing>
          <wp:anchor distT="0" distB="0" distL="114300" distR="114300" simplePos="0" relativeHeight="252229632" behindDoc="0" locked="0" layoutInCell="1" allowOverlap="1" wp14:anchorId="1E87AF32" wp14:editId="61BDCA97">
            <wp:simplePos x="0" y="0"/>
            <wp:positionH relativeFrom="column">
              <wp:posOffset>3307080</wp:posOffset>
            </wp:positionH>
            <wp:positionV relativeFrom="paragraph">
              <wp:posOffset>4373880</wp:posOffset>
            </wp:positionV>
            <wp:extent cx="2743200" cy="3977640"/>
            <wp:effectExtent l="0" t="0" r="0" b="3810"/>
            <wp:wrapNone/>
            <wp:docPr id="1117540937"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40937" name="Picture 1117540937"/>
                    <pic:cNvPicPr/>
                  </pic:nvPicPr>
                  <pic:blipFill rotWithShape="1">
                    <a:blip r:embed="rId264">
                      <a:extLst>
                        <a:ext uri="{28A0092B-C50C-407E-A947-70E740481C1C}">
                          <a14:useLocalDpi xmlns:a14="http://schemas.microsoft.com/office/drawing/2010/main" val="0"/>
                        </a:ext>
                      </a:extLst>
                    </a:blip>
                    <a:srcRect t="37931"/>
                    <a:stretch>
                      <a:fillRect/>
                    </a:stretch>
                  </pic:blipFill>
                  <pic:spPr bwMode="auto">
                    <a:xfrm>
                      <a:off x="0" y="0"/>
                      <a:ext cx="2743200" cy="3977640"/>
                    </a:xfrm>
                    <a:prstGeom prst="rect">
                      <a:avLst/>
                    </a:prstGeom>
                    <a:ln>
                      <a:noFill/>
                    </a:ln>
                    <a:extLst>
                      <a:ext uri="{53640926-AAD7-44D8-BBD7-CCE9431645EC}">
                        <a14:shadowObscured xmlns:a14="http://schemas.microsoft.com/office/drawing/2010/main"/>
                      </a:ext>
                    </a:extLst>
                  </pic:spPr>
                </pic:pic>
              </a:graphicData>
            </a:graphic>
          </wp:anchor>
        </w:drawing>
      </w:r>
      <w:r w:rsidR="000228C9">
        <w:rPr>
          <w:noProof/>
        </w:rPr>
        <mc:AlternateContent>
          <mc:Choice Requires="wpg">
            <w:drawing>
              <wp:anchor distT="0" distB="0" distL="114300" distR="114300" simplePos="0" relativeHeight="252223488" behindDoc="0" locked="0" layoutInCell="1" allowOverlap="1" wp14:anchorId="1849E1FF" wp14:editId="50763436">
                <wp:simplePos x="0" y="0"/>
                <wp:positionH relativeFrom="column">
                  <wp:posOffset>0</wp:posOffset>
                </wp:positionH>
                <wp:positionV relativeFrom="paragraph">
                  <wp:posOffset>281940</wp:posOffset>
                </wp:positionV>
                <wp:extent cx="5731510" cy="4100195"/>
                <wp:effectExtent l="0" t="0" r="2540" b="0"/>
                <wp:wrapTopAndBottom/>
                <wp:docPr id="2000614628" name="Group 89"/>
                <wp:cNvGraphicFramePr/>
                <a:graphic xmlns:a="http://schemas.openxmlformats.org/drawingml/2006/main">
                  <a:graphicData uri="http://schemas.microsoft.com/office/word/2010/wordprocessingGroup">
                    <wpg:wgp>
                      <wpg:cNvGrpSpPr/>
                      <wpg:grpSpPr>
                        <a:xfrm>
                          <a:off x="0" y="0"/>
                          <a:ext cx="5731510" cy="4100195"/>
                          <a:chOff x="0" y="0"/>
                          <a:chExt cx="5731510" cy="4100195"/>
                        </a:xfrm>
                      </wpg:grpSpPr>
                      <pic:pic xmlns:pic="http://schemas.openxmlformats.org/drawingml/2006/picture">
                        <pic:nvPicPr>
                          <pic:cNvPr id="1360539933" name="Picture 85"/>
                          <pic:cNvPicPr>
                            <a:picLocks noChangeAspect="1"/>
                          </pic:cNvPicPr>
                        </pic:nvPicPr>
                        <pic:blipFill>
                          <a:blip r:embed="rId265">
                            <a:extLst>
                              <a:ext uri="{28A0092B-C50C-407E-A947-70E740481C1C}">
                                <a14:useLocalDpi xmlns:a14="http://schemas.microsoft.com/office/drawing/2010/main" val="0"/>
                              </a:ext>
                            </a:extLst>
                          </a:blip>
                          <a:srcRect l="20" r="20"/>
                          <a:stretch>
                            <a:fillRect/>
                          </a:stretch>
                        </pic:blipFill>
                        <pic:spPr bwMode="auto">
                          <a:xfrm>
                            <a:off x="0" y="0"/>
                            <a:ext cx="5731510" cy="35585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01901097" name="Picture 86"/>
                          <pic:cNvPicPr>
                            <a:picLocks noChangeAspect="1"/>
                          </pic:cNvPicPr>
                        </pic:nvPicPr>
                        <pic:blipFill>
                          <a:blip r:embed="rId266">
                            <a:extLst>
                              <a:ext uri="{28A0092B-C50C-407E-A947-70E740481C1C}">
                                <a14:useLocalDpi xmlns:a14="http://schemas.microsoft.com/office/drawing/2010/main" val="0"/>
                              </a:ext>
                            </a:extLst>
                          </a:blip>
                          <a:stretch>
                            <a:fillRect/>
                          </a:stretch>
                        </pic:blipFill>
                        <pic:spPr>
                          <a:xfrm>
                            <a:off x="0" y="3581400"/>
                            <a:ext cx="5731510" cy="518795"/>
                          </a:xfrm>
                          <a:prstGeom prst="rect">
                            <a:avLst/>
                          </a:prstGeom>
                        </pic:spPr>
                      </pic:pic>
                    </wpg:wgp>
                  </a:graphicData>
                </a:graphic>
              </wp:anchor>
            </w:drawing>
          </mc:Choice>
          <mc:Fallback>
            <w:pict>
              <v:group w14:anchorId="6103549E" id="Group 89" o:spid="_x0000_s1026" style="position:absolute;margin-left:0;margin-top:22.2pt;width:451.3pt;height:322.85pt;z-index:252223488" coordsize="57315,41001"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FWXf3uLAgAAkQcAAA4AAABkcnMvZTJvRG9jLnhtbNRVyW7bMBC9&#10;F+g/ELonkizLsQXbQdE0RoG0Nbp8AE1REhFxAUlbzt93hlLcODaQNj3lIGq4Dd+8eUPOr/eyJTtu&#10;ndBqEaWXSUS4YroUql5Ev37eXkwj4jxVJW214ovogbvoevn+3bwzBR/pRrcltwScKFd0ZhE13psi&#10;jh1ruKTuUhuuYLLSVlIPXVvHpaUdeJdtPEqSSdxpWxqrGXcORm/6yWgZ/FcVZ/5bVTnuSbuIAJsP&#10;rQ3tBtt4OadFbalpBBtg0FegkFQoOPTg6oZ6SrZWnLiSglntdOUvmZaxrirBeIgBokmTZ9GsrN6a&#10;EEtddLU50ATUPuPp1W7Z193Kmh9mbYGJztTARehhLPvKSvwDSrIPlD0cKON7TxgM5ldZmqfALIO5&#10;cZok6SzvSWUNMH+yjzWfXtgZPx4cH8ExghXwDRyAdcLBy1qBXX5reTQ4kX/lQ1J7vzUXkC5DvdiI&#10;VviHID1IDIJSu7Vga9t3gM61JaKEUsgmSZ7NZlkWEUUlSB+W4elkGgjCrbi630sxtjvN7h1R+mND&#10;Vc0/OAPqBUdIZ3y8PHSPDt60wtyKtsV8oT2ECEp/ppQzLPUqvNFsK7nyfVlZ3kK0WrlGGBcRW3C5&#10;4RCW/VwGQLRwln0HgFhYI8g/nAS/UE7OW+5Zg1AqgISrMATY8jgR8P+BjME5kCDZdF90CVTRrdeh&#10;nP5ZglmeT/NxAHIQEpBrnV9xLQkaEAQgCu7p7s4N2B6XIOpWYas0Etojx5EAGmEOJqDukw7G25Fl&#10;DhUKN83s6kSWE8zesc7ekixH/yk+TPlZuWX5NB0ng7bP3nt5Or3qr73Xau6stsIFCPd+qJ3hjcKH&#10;5Wkf7Kcv6fI3AAAA//8DAFBLAwQKAAAAAAAAACEAiTadUM5vAADObwAAFAAAAGRycy9tZWRpYS9p&#10;bWFnZTEuSlBH/9j/4AAQSkZJRgABAQEAeAB4AAD/4QMKRXhpZgAATU0AKgAAAAgABAE7AAIAAAAV&#10;AAABSodpAAQAAAABAAABYJydAAEAAAAqAAAC2OocAAcAAAEMAAAAPgAAAAAc6gAAAAE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U2ltZW9uIFNjb2JlcmctRXZhbnMAAAAFkAMAAgAA&#10;ABQAAAKukAQAAgAAABQAAALCkpEAAgAAAAM0MQAAkpIAAgAAAAM0MQAA6hwABwAAAQwAAAGiAAAA&#10;ABzqAAAA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yMDI2OjA1OjMwIDIxOjQ4&#10;OjEyADIwMjY6MDU6MzAgMjE6NDg6MTIAAABTAGkAbQBlAG8AbgAgAFMAYwBvAGIAZQByAGcALQBF&#10;AHYAYQBuAHMAAAD/4QQnaHR0cDovL25zLmFkb2JlLmNvbS94YXAvMS4wLwA8P3hwYWNrZXQgYmVn&#10;aW49J++7vycgaWQ9J1c1TTBNcENlaGlIenJlU3pOVGN6a2M5ZCc/Pg0KPHg6eG1wbWV0YSB4bWxu&#10;czp4PSJhZG9iZTpuczptZXRhLyI+PHJkZjpSREYgeG1sbnM6cmRmPSJodHRwOi8vd3d3LnczLm9y&#10;Zy8xOTk5LzAyLzIyLXJkZi1zeW50YXgtbnMjIj48cmRmOkRlc2NyaXB0aW9uIHJkZjphYm91dD0i&#10;dXVpZDpmYWY1YmRkNS1iYTNkLTExZGEtYWQzMS1kMzNkNzUxODJmMWIiIHhtbG5zOmRjPSJodHRw&#10;Oi8vcHVybC5vcmcvZGMvZWxlbWVudHMvMS4xLyIvPjxyZGY6RGVzY3JpcHRpb24gcmRmOmFib3V0&#10;PSJ1dWlkOmZhZjViZGQ1LWJhM2QtMTFkYS1hZDMxLWQzM2Q3NTE4MmYxYiIgeG1sbnM6eG1wPSJo&#10;dHRwOi8vbnMuYWRvYmUuY29tL3hhcC8xLjAvIj48eG1wOkNyZWF0ZURhdGU+MjAyNi0wNS0zMFQy&#10;MTo0ODoxMi40MDU8L3htcDpDcmVhdGVEYXRlPjwvcmRmOkRlc2NyaXB0aW9uPjxyZGY6RGVzY3Jp&#10;cHRpb24gcmRmOmFib3V0PSJ1dWlkOmZhZjViZGQ1LWJhM2QtMTFkYS1hZDMxLWQzM2Q3NTE4MmYx&#10;YiIgeG1sbnM6ZGM9Imh0dHA6Ly9wdXJsLm9yZy9kYy9lbGVtZW50cy8xLjEvIj48ZGM6Y3JlYXRv&#10;cj48cmRmOlNlcSB4bWxuczpyZGY9Imh0dHA6Ly93d3cudzMub3JnLzE5OTkvMDIvMjItcmRmLXN5&#10;bnRheC1ucyMiPjxyZGY6bGk+U2ltZW9uIFNjb2JlcmctRXZhbnM8L3JkZjpsaT48L3JkZjpTZXE+&#10;DQoJCQk8L2RjOmNyZWF0b3I+PC9yZGY6RGVzY3JpcHRpb24+PC9yZGY6UkRGPjwveDp4bXBtZXRh&#10;Pg0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Dw/eHBhY2tldCBlbmQ9J3cnPz7/2wBDAAcF&#10;BQYFBAcGBQYIBwcIChELCgkJChUPEAwRGBUaGRgVGBcbHichGx0lHRcYIi4iJSgpKywrGiAvMy8q&#10;MicqKyr/2wBDAQcICAoJChQLCxQqHBgcKioqKioqKioqKioqKioqKioqKioqKioqKioqKioqKioq&#10;KioqKioqKioqKioqKioqKir/wAARCAJaA8o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6R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yNe8T6Z4btxJqU+1m+5EgyzfQUAa9FeOav8XdTuJGXSLeO0&#10;izwzjexH8qyh8UPFAck3qEHt5CYH6Urodj3iivMPDXxXa4uo7bXIkUNgeenGD6kV6bHIksayRMHR&#10;hlWByCKYh1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VtR1C30rTp728fZDChZjQBkeLvFtr4V03zZf3l1LkQQjq59fpXj9y11r9411qs26&#10;5n5XJ4X0Uegqrq+vz+JfED6hfOfLUlYY+yJngVq2ulT6jbmW2ZWKDO0HmpYzn73RL20kIaJiOxFU&#10;vss3eNh+FekeHrt4LoW2rRebD0IcdK6XXbHQE0t57e1QSY+XHrU2GeJCOSKeMMMEmvZPhnrzXME2&#10;kXEgLW6h4Qeu09f1ryW9cvqxOO/A9K1dJ1Y6F4isNR3MqI4WXHdTwapEs+g6KbHIk0SSRMGR1DKw&#10;7g06q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s3&#10;WPEOl6DB5mp3aRHGVTOXb6DrQBpV5b8XtdZoodEtXxu/eznPbsP61leJfihqOoyPBopNladN+P3j&#10;fj2/CuBmnknlLyO0jsclmOcmpbHYI/3SbVYknq1dv4E1WOz1OEPhhnHNcSlvI4yx2j3rT0qJ4pg8&#10;c8YKnIBcDNSGh7pqegW11/pECKrHnPrXN6skVrYyJI2cD86z4/GGrCyWLy0MaLjepBrC1DVJ747W&#10;Jyx5qmBzVwu7UGfHGah1E5tSK0NRjEM+O+Kybx8wmhbCe57v8OtU/tXwTZO0m+SJfKfjBBHrXUV5&#10;h8E75pdEvrN8YhlDLjrg+ten1Q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RzzxW0LTXEiRRoMs7tgAfWgCSoLy+tdPtmuL2eOCJRyztgVwniP4rWFkrwaGpu58YEx4&#10;RT6j1rynVtd1DWbgzandyTt2DHgfQdBSbGeh+Ifi1I7Pb+HYNgHH2iYZP1C/415re3097dPPdytN&#10;NIcszHqahRJJBwNq+pqKe+tLEHBEsntU6sCdYXdd0h2J71WuNVtbMbYV8xvWqNxcXl6u9z5MR6Z4&#10;z+FRW0Voj7pJNzD1FAD2nvtSkALGND0q6ujrFDvld2b3Y80eeHIWFdqfqa6W00j+0NJ3K+yXoueh&#10;9qYiTwPOseom0l+ZHHy7q3ZLLZqDL0AauO0ppLTXIM5V1fBFeh3GGuN+MZp9BdTktaG6+f0xisK7&#10;XERrptaj2z7vWudvf9UaQHY/BG5KeItRt8th4A2O2Qa9sr57+EtyYPiHCm5gJonUgHg8d6+hKaGF&#10;FFFMAooooAKKKKACiiigAooooAKKKKACiiigAooooAKKKKACiiigAooooAKKKKACiiigAooooAKK&#10;KKACiiigAooooAKKKKACiiigAooooAKKKKACiiigAooooAKKKKACiiigAooooAKKKKACiiigAooo&#10;oAKKKKACiiigAooooAKKKKACiiigAooooAKKKKACiiigAooooAKKKKACiiigAooooAKKKKACiiig&#10;AooooAKKKKACiiigAooooAKKKKACiiigAooooAKKKKACiiigApHdY0LyMFVRksxwBXN+JPHWk+Ho&#10;nUzLc3Y6W8bc59z2ryDxJ421TxHKfOfyoB92CNiEH19TSbsB6d4h+J2k6SGi0/8A0+4HHyHCA+7d&#10;/wAK8u17xhrHiJj9tuSkGciGP5UH4d/xrnxud+PmNOmlgtE3XUgJ7IKm7YxVRpPuDjuxqGe8s7IH&#10;e3myegqlJeXupZW0Ty4B1boB+NIkFtZYaUrPL2LDjPsO9ACyXN9qI+QeRB/ePAP+NRLDDbOqhWuL&#10;hjhRjJJ9hXa+Fvhzr/imVZ7xZNL08jPnyp87j/ZU/wA69j8NeAtB8LKG0+0Elzj5rqf55D+Pb8Kd&#10;hHh9p8LfGWt2f2z7IttG3Kx3Em1yP93/ABxXL3/h7VdHvWt9RtJIZFPRlxmvrys7WdC07X7M22qW&#10;6zJ/CejKfUHtTsO58321j9l0+O4IDl+OT90+lb+ieIrfTo/LuLaO4z3lXIX6Vt+KPhZfaZm40Ivf&#10;2/UxEDzEH/s1cC6NHIY5FZHU4KsMEH0xUu4HRTtaXuvWktovlhpAXBOcc81vahqCi6KKjKB03DGR&#10;XLaBcxWGoR3l0AyxHIU9DWrqevf8JBrTTxxhN3YdKL6BbUNUfzYQ1czqBxCa6W9iZbX5ga5bU2+X&#10;FCEzP0zVLrR9ZgvrGUxTRPkMP5V7r4Z+KWn6jGkGt4sbo8b8fu2/Ht+NeDWdq11dqoHGeTWvesgu&#10;BGpHyqKYz6ejkSWNXiZXRhlWU5BFOr598NeOtW8OSIkczXFmDzbSNkY9j2r2Hwv4z03xUjrZ+ZFc&#10;RrukhkXlR656GmncDoaKKKYgooooAKKKKACiiigAooooAKKKKACiiigAooooAKKKKACiiigAoooo&#10;AKKKKACiiigAooooAKKKKACiiigAooooAKKKKACiiigAooooAKKKKACiiigAooooAKKKKACiiigA&#10;ooooAKKKKACiiigAooooAKKKKACiiigAooooAKKKKACiiigAooooAKKKKACiiigAooooAKKKKACi&#10;iigAooooAKKKKACiiigAooooAKKKKACiiigAooooAKKKKACiiigAoqlqesWGj2xn1K6jt07bjyfo&#10;OprzPxN8VpblGtvDiPAvQ3LgbiPYdqVwPQdf8U6X4bgD6lPh2+5Egyzfh/jXlPib4l6jrcbW9gps&#10;LQnkqx3uPc/0Fcbc3k11cNLcSvcTMclnYkmo2TavmXThF9Km7YxCzSN8uXY9SaJFjgXfdShR/dHW&#10;qNzrQT91ZJg9Accmqf2WWWTffOR32A8/j6UAWpNVlnYw6ZCR6tjn8+1QR28aky3xMz56FsKP8a0t&#10;E0a/168+w6BaGaT+IKcIg9WavV/DXwVs7cpc+Kbj7fMOfs0WViU+/dv0pgeb6B4c13xbMsWi2hW0&#10;DYa5ddsSfT1Nex+FPhXo3hyZLy6LalqC8iaYfKh/2V6D8c12VraW9jbJb2cEcEMYwscahVA+gqan&#10;YQUUUUwCkd1jQvIwVVGSzHAFct4k+IOkeHna3y13eAf6mLov1boK8h8R+M9W8RTMLm4ZLcn5baM4&#10;Rfr6/jSbsB6f4l+J+maVHJBpLLfXY4BXmNT7nv8AhXj2papcavqUt5c7XnmOW2LgVWS3JXdMdi+9&#10;Qz6pb2g2QDc3QVOrGWCgjTzLpuB/DVSLxE1veqYAFVTxgV0/hr4a694wC3WoM2l2BPDSofMcf7K/&#10;1NdVqHwF03+zgNJ1G4W8XJLz4Kv7YA4p2AwLLV4tYsWSTaJMcc1zF9EZpCqcnNN1Xw1rvhPUVgv4&#10;igzlXVvlYexq4Z4Y4UlVlLMMuO6mgRDEiabBjGZm7elVJZFDNLIQD3Y1LaQX2uagbbRbSW+uT2Rc&#10;qo9SegFem+FPg7Gmy88YSfaZgcraRP8Au1/3j3pbj2PPdC8N634quFTRbNxb5w93Ku2NR9T1/Cva&#10;/BPw/svBolnS4ku76dAssz8DGc4A7DNdVDDFbwpDBGscaDCoowAKfVJWC4UUUUxBRRRQAUUUUAFF&#10;FFABRRRQAUUUUAFFFFABRRRQAUUUUAFFFFABRRRQAUUUUAFFFFABRRRQAUUUUAFFFFABRRRQAUUU&#10;UAFFFFABRRRQAUUUUAFFFFABRRRQAUUUUAFFFFABRRRQAUUUUAFFFFABRRRQAUUUUAFFFFABRRRQ&#10;AUUUUAFFFFABRRRQAUUUUAFFFFABRRRQAUUUUAFFFFABRRRQAUUUUAFFFFABRRRQAUUUUAFFFFAB&#10;RRRQAUUEgDJ4Fcd4n+I+l6HG0Vk6X15nHlo3yr9SP5UAdbPcQ2sLTXMqRRqMs7tgD8a878T/ABWh&#10;tHa28OolzJjBuHztU+w71574g8Vap4klD6lOBEpykKDCr+FYyKz/AHBtXuxqb9hlrVNVu9WvWu9T&#10;uGmmb1/kB2qr5bMu6QiOP3qC41C2sgdv72T1NZE93d35zyEzwTwKQGlc6vb2qlbYbm/vGs1zdX58&#10;yZ9qnpnqfoKdFaxoyABnlbgDGST7CvRvCXwo1TWsXGtCTSrPqFZR50g+h+7+NMDgbS1IlSG2heSa&#10;ThUjUs7n+deoeFfg7cXjRXniiTyLc/N9ijJ3t/vt2+gr07QPCWjeGYBHpNkkb4w0zfNI31Y81s07&#10;CKmm6VYaPZra6XaRWsK9EiXH5+tW6KKYBRWfrGuafoNmbnU7gRJ2GMsx9AK8r8T/ABRvdSBg0MSW&#10;Nv0aUkb3H9PwpXsB6Tr/AIs0nw9AzXtypmAysCHLt+Hb8a8l8Q/ErWda3RW8n2C1PGyE/Mw926/l&#10;iuRdprqVnd2dics7mqtxqNrZfdPnS+vYVN2xlkRSTEvI21epZj1qvPqNrZ/LCPNkrT0HwX4p8aMr&#10;29ubSxJ/4+JwUTHsOrfhXsXg74WaL4VxcSj+0b//AJ7zoMIf9le31600gPKvD/w78U+LmWedDpti&#10;3PnXAIJH+yvU/oK9c8L/AAy8P+GNkyW/229HW5uQGIP+yOgrsKKdhBRRRTAr3tha6jbNb31vHcRN&#10;1SRciuDvfg3o13qXmrd3MFoWy1rGevtuPOK9EooAztF8P6X4es/s2j2UdtH/ABFR8ze5PU1o0UUA&#10;FFFFABRRRQAUUUUAFFFFABRRRQAUUUUAFFFFABRRRQAUUUUAFFFFABRRRQAUUUUAFFFFABRRRQAU&#10;UUUAFFFFABRRRQAUUUUAFFFFABRRRQAUUUUAFFFFABRRRQAUUUUAFFFFABRRRQAUUUUAFFFFABRR&#10;RQAUUUUAFFFFABRRRQAUUUUAFFFFABRRRQAUUUUAFFFFABRRRQAUUUUAFFFFABRRRQAUUUUAFFFF&#10;ABRRRQAUUUUAFFFFABRRVXUdTs9Js3utQnWGFOrN/Qd6ALVYfiDxdpPhyFvttwrT4ytuhy7fh2/G&#10;vP8AxL8Vbq7drfw4Dbw9DO6/Ofp6fzrz25uZLi4aa6le4nc5LO2STUtjsdR4j+IWr+II3gTbZWbd&#10;Y4+rD3auRBy2Ixub1okIRN904Rey9zWVea3wY7QbB6jqaW4GjPPBaDdcPvf+6DWTdatPdkpCNqeg&#10;6VR2yTHdMxA+tdZ4U8B634sw2mwLDaKcNdTcIPoOrfhQBy6Q/NunYNnoK7vwz8M/EHiIJKYP7Nsj&#10;/wAt7lcEj/ZTqfxwK9V8J/CrRPDMiXc+7UNQXkTTD5UP+yvQfrXcVVgOX8KeANG8KRBreP7TeH71&#10;3OoL/h/dH0rqKKKYgopHdY0LyMFVRksxwBXA+JvinY6XI9rpEYvbheDJu/dqfw60Ad1c3MNnbvPd&#10;SLFEgyzscACvNvEnxYiEclt4cjZ5Dx9qkGAPop6/jXnmt+KNW8QTbtRundc/LEvCj6AVmNthj3XD&#10;+Wv93uam/YZZvdRu9TujNfXEt3O3d2ziqNzdQ2q7rl9zdo1os11PXrz7B4csZJ5D18teg9SegFeq&#10;+EPgvZ2MkWoeKJft10Pm+zY/dIff+9/KlYDzLRfDviXxpKE0izaO0zgzv8ka/j3/AAr2Lwn8ItC8&#10;PrHcajGNTvxyZJhlFP8Asr0/Ou8iijgiWOFFjjUYVUGAB7Cn1VhCABVAUAAcADtS0UUwCiiigAoo&#10;ooAKKKKACiiigAooooAKKKKACiiigAooooAKKKKACiiigAooooAKKKKACiiigAooooAKKKKACiii&#10;gAooooAKKKKACiiigAooooAKKKKACiiigAooooAKKKKACiiigAooooAKKKKACiiigAooooAKKKKA&#10;CiiigAooooAKKKKACiiigAooooAKKKKACiiigAooooAKKKKACiiigAooooAKKKKACiiigAooooAK&#10;KKKACiiigAooooAKKKKACiiigApskiRRs8jBEUZLE4AFct4k+IWk+H2eAFru7X/llF0U+7V5J4g8&#10;X6v4imY3ly0dtn5YEOFA/r+NJuwHoniT4q2NmsltoaG6n5HnEYRT7eteV6rrN/rFwZ9Vu5J27Bjw&#10;PoOgqiu5ziJfxpJXt7Nd077n9Km7Y9hyh5B8vyJ3JqpdalBZgrDh5P7x7VQvNXmujsh+VPam6Vo1&#10;7rWoJaadbvd3LnhF7e57AfWgCtNcT3khZ2OPU1qeH/CureIrnydFsZLg5w0p4RPqx4r1jwh8FIrd&#10;0u/Fkkdy3UWcROwH/abv9OlerWtpb2NslvZQRwQoMLHGoVR+Ap2A868JfBvS9LjjufEQXUb0c+Xn&#10;9yh+n8X416TFFHBEscKLGijCqowAPpTqKoQUUVzXiTx1pPh6F1aZbm7H3beNsnPue1AHSO6xoWdg&#10;qqMkk4Arite+KGj6Wxh0/Oozg4PlnCL/AMC7/hXmviHx/rOvbo5Zvs1s3/LvAcAj3PU1ziRyS/7C&#10;1N+wzc8Q+MtV8Qzt9quHS3J+W2jOFA9/X8awxESu6UiNPemS3ltZDC/vJO2K6Hw38OvEHi+ZZr9Z&#10;NL008+ZInzuP9lT/ADNKwHMG+Lzra6VbvcXDnChFLMT7AV3fhX4N3+r7b3xfNJaRE5W0jI8xh/tH&#10;+H6da9Q8LeCNF8IwFdKtyZnGJLiU7pH/AB7fQV0NVYRnaL4f0vw9Zi10ezjto++0ct7k9TWjRRTA&#10;KKKKACiiigAooooAKKKKACiiigAooooAKKKKACiiigAooooAKKKKACiiigAooooAKKKKACiiigAo&#10;oooAKKKKACiiigAooooAKKKKACiiigAooooAKKKKACiiigAooooAKKKKACiiigAooooAKKKKACii&#10;igAooooAKKKKACiiigAooooAKKKKACiiigAooooAKKKKACiiigAooooAKKKKACiiigAooooAKKKK&#10;ACiiigAooooAKKKKACiiigAooooAKKKKACiquo6nZ6TZvdahOsMK9Wbv9B3ry/xN8VprpGtvDqPb&#10;rnBuHA3Eew7Urgeha/4p0vw5AH1GbDsPkiQZZvw7fjXkniL4jaxrbyRWkhsrMnASPhmHu3+Fcnc3&#10;UtzM013M88rHJZ2JJqPYzrukPlp71N7jBpMscZdz3NDKkS77p8f7NUrrV4LUFLYbn/vVkTTzXTbp&#10;nIHpQBpXmuYzFZrj3FZqxy3cyq+6SRzhUXkk+mK67wf8M9Z8VESxp9hse9zOh+b/AHR/F/KvcfCf&#10;w/0XwjCDaQ/aLs/euplBc/T0H0p2A8v8KfBfUdQMVz4hcWFocN9nXmVx6Hsv869m0bw/pXh60Fto&#10;9lFax9yi/M3uT1NaVFUIKKKr3t/a6dbNcX08cESjlnbFAFisrXfEmm+HrQzajOqtj5YlILv9BXnX&#10;ij4rSzo9t4dV7dc4Ny+NxHsO31rzie7uL64aWeSSeVjku7Ek1LY7HZ+J/iXqOsxtb2IOn2p6lWPm&#10;OPciuJAknYlc89WPeiQw2y77p8t/dp+mWGueKrj7N4fsZJEzhpMbUT6seKW4EUs9rZLmRg7+lX/D&#10;/hvxB42uNmmQm3sx966lUiMfT1PsK9M8J/BzTNMSO68R41K+6mMn9yh+n8X416TFFHBEscKLHGow&#10;qoMAD6VVhHEeE/hVovhqVLu43ajqC8iaYfKh/wBleg/HNdzRRTAKKKKACiiigAooooAKKKKACiii&#10;gAooooAKKKKACiiigAooooAKKKKACiiigAooooAKKKKACiiigAooooAKKKKACiiigAooooAKKKKA&#10;CiiigAooooAKKKKACiiigAooooAKKKKACiiigAooooAKKKKACiiigAooooAKKKKACiiigAooooAK&#10;KKKACiiigAooooAKKKKACiiigAooooAKKKKACiiigAooooAKKKKACiiigAooooAKKKKACiiigAoo&#10;ooAKKKKACiiuW8TeP9L8OgxBvtl3/wA8YmHy/wC8e1AHTu6RoXkZUVRksxwBXBeJfinZabI9ro0Y&#10;vZxwZSf3an8Oted+I/GOq+JZibqXyLYfdgjJC/j6mueDEnbEMn1qW+w7Ghq+tX2tXbXOqXLyMTkK&#10;W4X2A7VQUPLwg2r60yWSC0G65k3N/dFZF3rM1zlLcbE9qQGncX1tYg8iST+VY1zqFxescsVTtS2G&#10;m3mp3yW9hbzXd0/3Y4lJP/1q9b8H/BNn23XjBto4K2UD/wDobD+QpgeZeHvC2reJLryNFs5LjnDy&#10;niNPq3SvbvCfwd0jRWiu9Yc6lerhgGGIkPsvf8a7zTtLsdIs1tNMtYrWBOiRLgVap2AQAKoCgADo&#10;B2paKKYgpHdY0LuwVVGSScAVzXiTx1pPh6F1My3N2Pu28bc59z2ryXxF4+1nXt0Uk32a2b/lhDwC&#10;PfuaTdgPR/EvxO03TI3g0hlvrvoCozGp9z3/AAryXXPEGpeILzztRnMzjhUUYVB6AVnbSFLSsI07&#10;knrVb+0WkuFtdIt5LmdzhQilmJ9gKnVjLRhCLvuXCr6VDDcXWpXa2Og2klzO5wBGhY//AFq7Lw78&#10;HNa1tkuvFFydPtzz5CHdKw/kv617HoXhzS/DditppFpHAgGGYKNz+7HuaaQHmvhf4K/vI73xddec&#10;/DfY4T8o9mbv9BXrFpZ29jbJb2UEcEKDCxxqFA/AVNRVCCiiigAooooAKKKKACiiigAooooAKKKK&#10;ACiiigAooooAKKKKACiiigAooooAKKKKACiiigAooooAKKKKACiiigAooooAKKKKACiiigAooooA&#10;KKKKACiiigAooooAKKKKACiiigAooooAKKKKACiiigAooooAKKKKACiiigAooooAKKKKACiiigAo&#10;oooAKKKKACiiigAooooAKKKKACiiigAooooAKKKKACiiigAooooAKKKKACiiigAooooAKKKKACii&#10;igAooqve39rptq1xf3EdvCvV5GwKALFZes+I9L0GAyaldpG2MrGDl2+grgfE/wAV85tvDK+zXMif&#10;+gj/ABrzO7u5bu5e4vZWmmkOWZjkk0mx2Oz8RfE3VNYWS205RY2rZBIOXYe57fhXDs4Dd3c96Nry&#10;Llj5aepqndatBaArbje/96p1YFtlCLvun2L6Vm3et7QYrJce/es6a4nu2LTsQPTNdP4W+HGveJyk&#10;lpa/ZbMnm6uBtUj/AGR1agDldstzKN+6R2OFVRkk+nvXo3hH4PavrMkdxratplieSp/1zj2H8P41&#10;6t4W+GugeFwk0Vv9rvVHN1cfMwP+yOi111VYDG8PeE9F8L2/laPZJCxGHlPzSP8AVjzWzRRTEFFV&#10;72/tdOtmuL6eOCJRyztivMPEfxZklWS28PwGNTlftMh+b6gdqAPRNZ8Q6ZoNuZNSukiOMrHnLN9B&#10;Xk3iT4oalqqyW2nAWNq2QSDl2H17fhXFz3M99O0k0kk8rHLO7E5/E1Uubu3sxmVvMk/ug8CpvcZY&#10;BZ8kcDu7VTuNUt7U7LcedKeM9ea19B8FeKPGrK9rb/Y7An/j4nBVMew6t+Fey+EPhjofhWJJWhW+&#10;1ActdTLkg/7I6ChIDy7w38K/EPiny7zWZP7NsHwwDDMjj2Xt+Ne0+HfCGi+F7YRaRZRxPjDzEZkf&#10;6sea26KoQUUUUAFFFFABRRRQAUUUUAFFFFABRRRQAUUUUAFFFFABRRRQAUUUUAFFFFABRRRQAUUU&#10;UAFFFFABRRRQAUUUUAFFFFABRRRQAUUUUAFFFFABRRRQAUUUUAFFFFABRRRQAUUUUAFFFFABRRRQ&#10;AUUUUAFFFFABRRRQAUUUUAFFFFABRRRQAUUUUAFFFFABRRRQAUUUUAFFFFABRRRQAUUUUAFFFFAB&#10;RRRQAUUUUAFFFFABRRRQAUUUUAFFFFABRRRQAUUUUAFFFFABQSAMk4A6msDxH4y0vw1CftMvnXH8&#10;NvEwLfj6CvJfEvjzVfEeYw32O0/55RMfm/3j3pN2A7/xR8TdP0kSW2k4vLxeM4/dofc9/wAK8q1n&#10;xDqmvTebq128ig5WMHCr9BWXuy2Ihub1okMVuu+6cE/3c1N2x7AoeTiMbV9TUVxdW1iMu3mSelZ9&#10;5rTy5jtRtX1FUrWyudRvY7e3ie5uZWwkaDJJoAfdajcXrcHanaregeGdT8R332XRrRrmX+NycKg9&#10;Sx4FeneEvglK8kd34tkVIxz9ihbJP+8w/kK9f07S7HSLNbXTLWK1gXokSgD/AOvTsB5/4S+DelaV&#10;HHc+IAuo3o58sn9yh9h3/GvSI40ijWOJVRFGFVRgAU6iqEFFFcv4m8e6X4cUx7vtd12hiYfL/vHt&#10;QB0zusaF5GCKoyWY4Arg/EvxSstMke10eMXs68GXP7tT+HWvOfEfjTU/EcxN3KYLcfdt4mIX8fU1&#10;z7kBN0rCKP36mpv2GX9X1y/1u8afULh5nY8JuO1fYDtWZNJFbruunx6IOtQw3F1qV2tjoFpLc3D8&#10;ARruY+/tXo3hH4KSTsL3xpITnlbOGT/0Nh/IUrAcDpWna74suDa+HbB3jBw0vRF+rHivWvCPwZ0r&#10;SkjuvEWNTvupQn9yh9h3/GvQtO0ux0izW00y1itYE6JEuB/9erVVYQ2ONIo1jiRURRhVUYAH0p1F&#10;FMAooooAKKKKACiiigAooooAKKKKACiiigAooooAKKKKACiiigAooooAKKKKACiiigAooooAKKKK&#10;ACiiigAooooAKKKKACiiigAooooAKKKKACiiigAooooAKKKKACiiigAooooAKKKKACiiigAooooA&#10;KKKKACiiigAooooAKKKKACiiigAooooAKKKKACiiigAooooAKKKKACiiigAooooAKKKKACiiigAo&#10;oooAKKKKACiiigAooooAKKKKACiiigAooooAKKa8iRRl5GVEUZLMcAVwHif4o2lg0lpoafargDHn&#10;5Hlqfb1oA7TVNY0/Rrbz9Tuo7dO248t9B1NeWeIvipfXryW2hRi2g5Hnty7D19q4rVNXvtWuDcar&#10;dyTydgx4HsB2qkoeX7vyJ61N+wxZZS8peRjLKxySTnJpCh277hgielQXOoW1ipCkO/rWJc3txeMS&#10;7FUpWA07vWY4B5doMn1rIkkluXzMx5PCjvXReE/AOseLLgf2fB5NsPv3c6kIPp/eP0r3Lwh8MdF8&#10;KgTuov7/AL3E6D5T/sjtTsB5Z4T+D+s66kVzqRGmWLYYbhmVx7L2/GvbfD3hLRvDFsItIso4mxh5&#10;iMyP9WPNbVFMQUUVXvdQtNNtmnv7iO3iXq0jYpgWKydd8S6b4dtTNqE6hsfLCpBd/oK4LxJ8V5DI&#10;9t4cjUIOPtUg5P0X/GvNbq9mvLp57mRrieQ5ZmOcmpbGdh4m+JWo61G0FkDp9oeu1jvce5/pXEFm&#10;lJbt3djVa5voLbJmbzJOyA8CtLw94O8SeOm32UYtbAHBuJflQfQdWpasDHudUht22W486U8Zx39h&#10;XYeFfhPrfieSK+8QO1hp7fMFJ/euPYdvxr1Dwh8MdD8KxJKYVvtQHLXUy5IP+yOi12dVYDG8PeEt&#10;F8LW3laNZJCSMPKfmkf6sea2aKKYgooooAKKKKACiiigAooooAKKKKACiiigAooooAKKKKACiiig&#10;AooooAKKKKACiiigAooooAKKKKACiiigAooooAKKKKACiiigAooooAKKKKACiiigAooooAKKKKAC&#10;iiigAooooAKKKKACiiigAooooAKKKKACiiigAooooAKKKKACiiigAooooAKKKKACiiigAooooAKK&#10;KKACiiigAooooAKKKKACiiigAooooAKKKKACiiigAooooAKKKKACiiigAooooAKKKxvEHirS/DcI&#10;bUZv3jD5IUGWb/D8aANmuV8TeP8AS/D2YUP2277QxMPl/wB49q858R/ELVNfkaKyd7Cy6bEb5n+p&#10;/pXJs6xZPU9yalsdjoPEPi/VvEuVvpVgtQcrbxcD8T1Nc20nOyBcn1poMlw3Bwnc1TvdVjtAYbT5&#10;5O7DtS3AtSNDaL5l04Lf3ayLzWJrnKW42p61Wjhu9Tu1iRJLmeQ4WKJSxP4CvU/CHwVub2NLvxVI&#10;9nFnK2cRG9h/tN2+lMDzbRPD+peIdQW20u1kupmPLAHanux6AV7X4S+DFjpckd54imXULheRbqv7&#10;lT755b8a9C0nRrDQtPSy0q2S2gToqjr7k9zV2nYQ2ONIY1jiRURRhVUYAH0p1FFMAoJAGScAdzXO&#10;+I/G+k+G8x3MjTXRGVt4hlvxPQV5L4k8darr8jq8zWtmeltE2OPc96TdgPQvE/xNsNKElrpGLy9U&#10;4zj92h9z3/CvJ9a16/1y8+06rcGaToqgYVR6AVlvKFTcSI0/vGqH26a7uVtdIt5Lidzhdi7mY+wF&#10;Tqxly4uEhXdcPsHZR1NM0mw1nxZfGx8PWjP/AH3zhVHqzV3vhX4I3N95d94uumiVsN9kiPzn2Zu3&#10;0FeyabpVjo9mlpplrFbQIMBI1A/P1NNIDzvwd8GNO0krd+JGj1O74IiwfKjP0/i/GvTY4khjWOFF&#10;jRRhVUYAH0p1FUIKKKKACiiigAooooAKKKKACiiigAooooAKKKKACiiigAooooAKKKKACiiigAoo&#10;ooAKKKKACiiigAooooAKKKKACiiigAooooAKKKKACiiigAooooAKKKKACiiigAooooAKKKKACiii&#10;gAooooAKKKKACiiigAooooAKKKKACiiigAooooAKKKKACiiigAooooAKKKKACiiigAooooAKKKKA&#10;CiiigAooooAKKKKACiiigAooooAKKKKACiiigAooooAKKKKACiikd1jQvIwRVGSzHAAoAWq99qFp&#10;ptq1xfTxwRKOWdsZrivE/wAULHTMwaL5d7P0MmTsT/4qvKdZ1/UdfvDcajMZG6KMYCj0ApNgdx4o&#10;+K01wjW3h9Xtlzg3DY3MPYdq88lnnvJ2mupXlkY5LOxJNQAgN/ePoKbNcJCubiQRj+6OTUasoneb&#10;HyR8n0FV5pYbYb7yQZ7IOtZ0+ru4KWSeWvdz1NaHhzwRr3iybdptqzRE4a7nO2Nfx7/hTsIzLvVZ&#10;rlfLiHkw9MDqa6/wf8KNY8Rss9+kml2B582RPnkH+yp/ma9S8J/CfQ/DyxXF7GNRv1AJlmGUQ/7K&#10;9Pz5ruwMDA6VVgMDwv4K0XwlblNKt/3rj95cSHdI/wCPb6Ct+iimIKKhuruCxtnuLuVYokGWdjgC&#10;vOPEHxaiUPB4eg8xun2mYYA9wv8AjQB32ra1YaJZtcalcJCoGQpPzN7Ad68r8S/FK91KN7bR42sb&#10;duDMW/esPbHSuHvtRudQumnvZ5LmdjyzsTWZdX0VuD5zbm/uKf51F7jLck7OzOWLseWdjn8zWbda&#10;pHE22L99LnAx0/8Ar1paB4U8ReNrhV0+1aGyzhrhxtjUfX+I/SvbfB3wu0TwmBOy/b77vcToPlP+&#10;yO386EgPLPC3wq17xbtvNXkbTLEnjzEPmOP9lew9zXtnhnwdo3hOyWDSrVQ+PnncAyP9W/pW7RVi&#10;CiiigAooooAKKKKACiiigAooooAKKKKACiiigAooooAKKKKACiiigAooooAKKKKACiiigAooooAK&#10;KKKACiiigAooooAKKKKACiiigAooooAKKKKACiiigAooooAKKKKACiiigAooooAKKKKACiiigAoo&#10;ooAKKKKACiiigAooooAKKKKACiiigAooooAKKKKACiiigAooooAKKKKACiiigAooooAKKKKACiii&#10;gAooooAKKKKACiiigAooooAKKKKACiiigAooooAKKqalqlno9m11qM6wwr3Pf2A715Z4n+Kt1ds1&#10;t4eBggIwZnX52+np/OlcDvvEfjLSvDUJ+0y+dcfw28TAt+PoK8i8R+OtX8RyvGJWtrM9IIzgY9z3&#10;rnHLO7S3DlmY5JJySaazHZuJEUf9496m9xikIn3jk1BPOkS5nbYOyjqao3errGSloCzf3z1rMCTX&#10;cwD75JHOFRQSWNIC5Pq8j5SzXYvqOv50mlaNf69qS2mnwSXly54Reg9yegH1r0Lwj8GNQ1aKO71+&#10;Q6batyLdV/fMPfPC/wA69q0Tw/pnh2xW00i0jt4wMEqvzP7se5qrAeb+EPgrDasl14skjunAytnE&#10;TsU/7R/i+nSvVba2gs7dLe0hSGGMYWONQqqPYCpaKoQUUVh6/wCL9J8Owsbu4V5wPlt0OXJ/p+NA&#10;G4SACScAdSa4jxF8TtL0h3t9PU310vB28Ip+vf8ACvPfE/j3VPEHyFvsVp2hiY5b/ePeuTZiVLEi&#10;OPuzGpv2HY19f8Uaj4guzLqE7Fc/LChIRfoKxJp1hj3TuI17L3NVjevNcra6TBJc3EhwoRSzE+wr&#10;vfCfwX1DU5lvfGEjW0B5Fsj/ALxv94/wj9aVrgcLYW+r+I7r7H4esJZmPBKL092boK9Z8JfBKwsh&#10;FeeJ5TfXXDfZ1OI0Poe7fyr0jSNG0/QtPSy0q2S2gToqjr7k9zV6qsIZFFHBEsUKLHGgwqqMACn0&#10;UUwCiiigAooooAKKKKACiiigAooooAKKKKACiiigAooooAKKKKACiiigAooooAKKKKACiiigAooo&#10;oAKKKKACiiigAooooAKKKKACiiigAooooAKKKKACiiigAooooAKKKKACiiigAooooAKKKKACiiig&#10;AooooAKKKKACiiigAooooAKKKKACiiigAooooAKKKKACiiigAooooAKKKKACiiigAooooAKKKKAC&#10;iiigAooooAKKKKACiiigAooooAKKKKACiiigAoorK1vxJpfh+AyaldJG2MrEDl2+goA1ScDJ4FcZ&#10;4n+JGmaLG0Onul9edNqN8qH3Pf6CuD8TfEfU9eVrayBsbQnnYx3uPc/0rjd6o3HzualyHY0tX1jU&#10;fEF4bnVLguf4R0Cj0ArP+UZEQyR1Y9BUc8qxJ5l4+1eyA8msW71aW5/d2y7I6QGjdajb2mTnzZPf&#10;oKxrm8nvG3SPsSr/AIf8M6p4mv8A7No9q1zKOXcnCRj1JPSvbfCPwc0nSI47nXwupXw52N/qUPsv&#10;f8aYHlnhD4a614olSSOBrKwblruZOo/2QeW/lXuXhP4eaJ4SUSWcTXF4Rhrqflj9OwH0rqERY41S&#10;NQiKMBVGABTqdhBRRTZJEhjaSVgiKMszHAApgOqlqmsafo1t5+p3UdunbceW+g6muJ8RfFWztlkt&#10;tBja6n5HnsMIp9RnrXlmqazfavdedqNzJdS9gx4X6Ck2M7bxJ8Vb27MlvoiC1t+R57cuw9vSvPHn&#10;kmlZyWkdjksx/WobieK3XddPz2RetP0XRNd8aXgtdEtWS3zh52BEafVv6VOrAqXWow2+cnzpPQdB&#10;XQeGvhx4j8aBLqcjT9ObpLKOWH+yvf8AHFeo+DvhJo3hxFuNSVNU1AHPmyr8iH/ZU/zNegABQABg&#10;DoBVJAc34W8B6H4SgX+zrVXutuHupBmRvx7fQV0lFFMQUUUUAFFFFABRRRQAUUUUAFFFFABRRRQA&#10;UUUUAFFFFABRRRQAUUUUAFFFFABRRRQAUUUUAFFFFABRRRQAUUUUAFFFFABRRRQAUUUUAFFFFABR&#10;RRQAUUUUAFFFFABRRRQAUUUUAFFFFABRRRQAUUUUAFFFFABRRRQAUUUUAFFFFABRRRQAUUUUAFFF&#10;FABRRRQAUUUUAFFFFABRRRQAUUUUAFFFFABRRRQAUUUUAFFFFABRRRQAUUUUAFFFFABRRRQAUUUU&#10;AFFFFABUVxcwWkDTXUqQxKMs7sABXK+J/iJpeg+ZbW5+13yjAjT7qn/aP+FeTa74l1LxFMJdWuPk&#10;X7kKDaq/hSbsB3fiL4sKjSWvh6DzGGV+0y/d+qj/ABrzK+vp725a51G4e4mY5Jds1X3NKdsK4HrU&#10;Nxc21gu6ZvMk/ug1OrGTYeRdzHy4x3NULrWIrfMdku+T+8az7q/uL9sMSkZ4VV6mu78JfB3V9aWK&#10;51QjTLJsN8wzLIPYdvxoA4SC1vdYv44Io5Lq5lbCRRjJJr1nwl8E5WkjuvFkirGOfsMLZJ/3mH8h&#10;Xp/h/wAKaN4YthFpFlHC2MNKRl3+rHmtmqsBV07TLLSbNbXTbWK1gXokShRVqiimIKKzta1/TtAt&#10;PtGp3AiU/dUDLMfYV5R4j+Jup6pI8OkMbGz6B8fvGH17fhSvYD0HxL470rw9G6eat1eDgW8bdD7n&#10;tXkfiPxhqXiOYtezGG3H3baJiF/H1NYLyPKzPksSctI5/rVCa/RJRFaq1zcMcKFGefYd6m7Yy5JK&#10;Fjy7CGP36mqtvLe6reLY+H7OW4mc4+Rcn6n0Fdj4V+EWseInF54okl061PKxYHmuPp/D+Nez+H/D&#10;OleGLAWmjWqwJ1ZurOfUnvTSA828K/BGOOWO+8XXP2mQEN9ki+4PZmPX6CvWrW1t7K3S3s4I4IUG&#10;FjjUKo/AVLRVCCiiigAooooAKKKKACiiigAooooAKKKKACiiigAooooAKKKKACiiigAooooAKKKK&#10;ACiiigAooooAKKKKACiiigAooooAKKKKACiiigAooooAKKKKACiiigAooooAKKKKACiiigAooooA&#10;KKKKACiiigAooooAKKKKACiiigAooooAKKKKACiiigAooooAKKKKACiiigAooooAKKKKACiiigAo&#10;oooAKKKKACiiigAooooAKKKKACiiigAooooAKKKKACiiigAooooAKKqanqtlo9k11qM6wxL3Pf2A&#10;715f4l+Kc96Da+HFe2TODcPjcR7DtSuB6Jr/AIn0zw5amXUJxvx8sKEF2+gryfxL8RtT15Wt7QHT&#10;7PPIRzvce5/pXLXMjO7T3kzzTMclnbJJqtseUbpD5cfvU3GNaUBsR/Mx7mgoEXzbp9qjsaq3OrW1&#10;p8lsPNk9ag0zR9a8W6kttYwSTyE8hR8sY9WPQCiwDLzW2cGKyXavQtWt4U+Hmu+L3E9rGIrXOGu7&#10;g4X/AICOpr1Lwj8GNP0iSO71+RdQuF5EAX9yh+h+9+NemxxpFGscSKiKMKqjAAqrCOR8JfDXQ/C0&#10;SSCFb2/A+a6mXJz/ALI6LXYUUUwCigkAEk4A6k1xHiL4m6bpbSW2mKb66XIJXiND7nv+FAHY3d3B&#10;Y2r3F3KsMMYyzseBXm3iT4rqY3t/Dkbbun2qQYA+in+tef614k1LW7gyandvNz8sQOEX6AVlsCU3&#10;zsI4x61N+wyxe6jdajdGa8nkupmPLOxNUbq7itVzcPuftGD/ADqXT7bUvEF8NP8ADdnJMxOGlC/K&#10;vuT2Feq+EvgxYaZMl94kmGpXQ5EO39yp+h+9SsB5t4d8G+IvHDiS0jFrp4bDXEvyrj/ZHUmvbfCX&#10;w60Pwgols4jPelcPdTHLH6DoB9K6mONIo1jiRURRhVUYAH0p1VYQUUUUwCiiigAooooAKKKKACii&#10;igAooooAKKKKACiiigAooooAKKKKACiiigAooooAKKKKACiiigAooooAKKKKACiiigAooooAKKKK&#10;ACiiigAooooAKKKKACiiigAooooAKKKKACiiigAooooAKKKKACiiigAooooAKKKKACiiigAooooA&#10;KKKKACiiigAooooAKKKKACiiigAooooAKKKKACiiigAooooAKKKKACiiigAooooAKKKKACiiigAo&#10;oooAKKKKACiiigAoorI1/wAT6Z4ctTLqE48zHyQoQXf6D+tAGuSFBLHAHUmuH8V/Eqx0YPbaUUvL&#10;zH3gcxp9SDya4HxJ491fxH5kEZFrZMeIkHLD/aPf+VcqyrH947mqWx2Luo6nqGu3bXOo3LysxyAz&#10;cL7AdqqlhH8sQ3N3PYVXmuFgTdcybB2UdTWPc6pNdApbDy4h1OaQGjdanBbElm82XsOwrKlur3Up&#10;Qih/mOFRRkt7Ad66Lwl8OtZ8WOs9rEIrTdhrufhffaOpNe7eE/h7onhJRJZxNPeFcPdTHLH6dgPp&#10;TsB5f4N+DF7qAivfELGytm+b7Pj99IPf+7/OvatH0PTdAsxa6RZxWsQ6hBy3uT1J+tX6KoQUUVU1&#10;PVbLR7JrrUZ1ghXue/sB3oAt1heIPGGk+HYW+13CvcAfLbxnLk/0/GvP/E3xSu7wtb6B/otsRgzy&#10;L+8b6en8687aR5pWK5d2OWduc1LY7HUeJfHmp+ITsd/sdoOkETH5v94965jLyjEY2J3Y1DNLBaLu&#10;uH3v/dFaHh/wt4g8bz7dPh+yWI+9dSqQn4f3jSAy59QtrP5Yh50p4GOea7bwf8LNQ8SMt/4r82zs&#10;SA0durAPJ9f7o/WvQfB/wx0XwoBOV+33563M6g7T/sjt/OuzqrCKWk6PYaHp6WWlWyW0CDhVHX3J&#10;7mrtFFMAooooAKKKKACiiigAooooAKKKKACiiigAooooAKKKKACiiigAooooAKKKKACiiigAoooo&#10;AKKKKACiiigAooooAKKKKACiiigAooooAKKKKACiiigAooooAKKKKACiiigAooooAKKKKACiiigA&#10;ooooAKKKKACiiigAooooAKKKKACiiigAooooAKKKKACiiigAooooAKKKKACiiigAooooAKKKKACi&#10;iigAooooAKKKKACiiigAooooAKKKKACiiigAooooAKKKKACmySJFG0krqiKMlmOAPxrmPEvj7SvD&#10;8bxpIt3ejgW8bdD/ALR7V5P4i8Yat4kOL6UQ2oOVgjGFH17mk3YDvvE3xStrNpLPQU+1Tjj7QSPL&#10;U+3rXlmoajPqF493qc7TzueWaqfmFvkhX8ahnlgs13XT7n7IDU6sexY82SX7nyIOrGs671WO3Jjt&#10;P3sp/j9PpVaW6u9SYRxK0cTHCqoJLewHevQPB/wdv9TUXGueZplqcEJgedIP/Zfx5osB59Y6Vf63&#10;qCwQQTXdy54hiUnHufQV7V4M+D1rp3l3viby7q5XlbVeYU+uR8x/Su90Hw3pfhqxFpo9qsKdWbOW&#10;c+pJ5NalVYQ2ONIo1SJFRFGAqjAAp1FFMAoJABJOAOpNZWteJNL0CAvqN0iPjKxA5dvoK8h8WfED&#10;UNe3QRk2diePJU5Z/wDeP9KTdgO58TfE2w0wS22j4vLxTtLEfu0P17/hXkeq63e6xeNPf3ElxKx4&#10;BJ2r7AdqpgSTf7CetV5dQit3ENohnnY4UKMkn2qdWMslML5l0+1fSizi1LXbr7D4dsZLmTuUHC+5&#10;PQV1fhT4Uat4glW98UGSws8gi3/5aSj3/uj9a9m0fQtM0CzFrpFnFaxDqEHLe5PUn600gPPfC3wY&#10;sbUx3viiY391w32dTiJD6Hu38q9QiiSGJY4UVEUYVVGABTqKoQUUUUAFFFFABRRRQAUUUUAFFFFA&#10;BRRRQAUUUUAFFFFABRRRQAUUUUAFFFFABRRRQAUUUUAFFFFABRRRQAUUUUAFFFFABRRRQAUUUUAF&#10;FFFABRRRQAUUUUAFFFFABRRRQAUUUUAFFFFABRRRQAUUUUAFFFFABRRRQAUUUUAFFFFABRRRQAUU&#10;UUAFFFFABRRRQAUUUUAFFFFABRRRQAUUUUAFFFFABRRRQAUUUUAFFFFABRRRQAUUUUAFFFFABRRR&#10;QAUUUUAFFFFABRUN3eW9havc3kqwwxjLOx4FeZeJviszk23hlcDo1xInP/AQf60Aega34g07w/ae&#10;fqc4jB+6gGWY+wry7xF8SNR1kmDRvM0+16FwR5j/AI9vwrkJ5rrUbhrnUbiSeRuS0jZqvLckHy4B&#10;k+1Q2MdMyQks5Mkrckk5JNVmUsDJctsT3qK5u4bLmU+bOeijtVG0stX8Uaotlp9vJcTN0iTjaPUn&#10;oBRYBbnVycw2ChR3c1o+GPBmq+KrgnTIfP2nD3Mx2xR/j3P0r0nwd8E7eyK3XiuRLyQDK2kZPlqf&#10;9o/xfyr1W2toLO3SC0hjhiQYVI1CgD6CqsI5Twj8OdK8MKtxKovdQxzcSqCEP+wO3867CiimAUUE&#10;4GTwK4vxP8SdN0VWh05kv7zONqN8ifUjr9BQB19xcwWkDTXUqQxKMs7tgCvM/E/xTcyNaeGgBgkP&#10;dSLn/vkf1NcL4g8Uan4hnEmqT5VfuQxjCr+FYruI490ziJP1NTfsMu3V5JcXDyyu1xcyHLOxyc1S&#10;mngtcvdSBn/ug1HYQat4huvsXhuwmnYnDOo4HuW6CvU/CHwXtLTZe+LH+23QO4W6MfKT692P6UrA&#10;ef6B4W8QeOJ9unw/ZLEfeupVIT8P7xr2bwj8NdE8KRpKsK3moD713MuTn/ZHRa66ONIY1jiRURRh&#10;VUYAFOqrCCiiimAUUUUAFFFFABRRRQAUUUUAFFFFABRRRQAUUUUAFFFFABRRRQAUUUUAFFFFABRR&#10;RQAUUUUAFFFFABRRRQAUUUUAFFFFABRRRQAUUUUAFFFFABRRRQAUUUUAFFFFABRRRQAUUUUAFFFF&#10;ABRRRQAUUUUAFFFFABRRRQAUUUUAFFFFABRRRQAUUUUAFFFFABRRRQAUUUUAFFFFABRRRQAUUUUA&#10;FFFFABRRRQAUUUUAFFFFABRRRQAUUUUAFFFFABRRRQAUUUUAFFFZWteJdK8Pw79TuljYjKxDl2+g&#10;oA1a5LxT8QNN8PxtDAy3d5jiNGBVD/tH+lcD4m+JOpayZbbTAbWybjAHzuPc/wCFcYIXdsyGpbGa&#10;WveKNV8SXAe/m3Iv3I0GFX6Cs+JVj5fihnSP5UG5vQVSu72G15uG3ydolP8AOp3GXJbgyKdh2Rjq&#10;56Vj3OrBT5GnglmODJjJP0rd8O+CfEXjpllhjFppu7Bnk4XH+yOrH9K9s8LfDfw/4VVJLa1FzeAc&#10;3NwAzZ9h0X8KpIR5V4Q+D+q65JHe6/usLJvmwT++kHsP4R9a9w0XQdN8P2K2mk2kdvGByVX5nPqx&#10;7mtGiqEFFFRXFzBaQNNdTJDEoyzuwAH40AS1ka94n0zw7amXUJxvx8sKEF2+grh/E3xUyJLTw3Gd&#10;wODdvjA/3R/U15lPdS3V080ztcTucs7HPNS2M6jxD8QdZ1xpI4ZfsNkeBHHwzD3PWuRZwFJUhV7y&#10;NVW71CKDh286Tsi9BXReG/hl4j8WSx3GpI2macSDulGHZf8AZX+ppbgcw+pAzLBp8TXFw52rhckn&#10;2FegeFPg3qGqyre+MZGt4CMraxv+8b/ePQD9a9P8NeBdB8KRD+y7JfPxhrmX5pG/Ht+FdFVWEUtK&#10;0iw0PT0stKtktreMcIg/Unuau0UUwCiiigAooooAKKKKACiiigAooooAKKKKACiiigAooooAKKKK&#10;ACiiigAooooAKKKKACiiigAooooAKKKKACiiigAooooAKKKKACiiigAooooAKKKKACiiigAooooA&#10;KKKKACiiigAooooAKKKKACiiigAooooAKKKKACiiigAooooAKKKKACiiigAooooAKKKKACiiigAo&#10;oooAKKKKACiiigAooooAKKKKACiiigAooooAKKKKACiiigAooooAKKKKACiiigAoormNf8faLoO6&#10;Izfa7of8sIDkg+56CgDp6y9W8SaToiA6jexxseiA5Y/gK8o1bx74k1lnW2b7BbsMBIR82Pdutc0k&#10;ShzJehpCOpck1NxnceIfi1PNvg8PQeUvT7RKMt+A6D9a4Ga5uNRu2uNRnkuJm6tI2TUlxqFuPlgt&#10;wB64qj9oLPhFyT0AqbgXneKGPJwKoyTs6liRHGOrNTLiTyCnmq09xIcRwIMkn6V2vhT4S3+ulL/x&#10;e72lqRlLKM7XP+96fzp2A4ixt9T1+6Nl4ZsZrmQnDzBeF+rdBXq3g/4NWGlPHf8AiOQajefe8kj9&#10;0h9/738q9D0rSLHRNPjstLtktreMYVEH8z3NXKqwhqIkUapGqoijAVRgAU6iimAUEhQSxwB1JrI1&#10;7xPpnh22Ml/MDJj5YEIMj/QV5J4q8f32vboVJs7E/wDLBTln/wB4/wBKTdgO98S/ErT9Hka201Bf&#10;3QHJVh5aH3Pf6CvKNd8R3+u3hn1O4aTn5IFJ2J9BWXl5fu/u0Hc1UlvkjlW3sY2uLlztUKMkn2FT&#10;qxliaURx77hvLTso6mjSdJ1zxdcfZfD9k5gBw8xGET6t/Su38K/By71Qpf8AjGaSBCdy2UZG4j/a&#10;bt9BXsen6bZ6VZpaadbR20CDCpGoAppAcV4O+E+j+HES51FE1PUQd3nSr8qH/ZXp+Nd906UUVQgo&#10;oooAKKKKACiiigAooooAKKKKACiiigAooooAKKKKACiiigAooooAKKKKACiiigAooooAKKKKACii&#10;igAooooAKKKKACiiigAooooAKKKKACiiigAooooAKKKKACiiigAooooAKKKKACiiigAooooAKKKK&#10;ACiiigAooooAKKKKACiiigAooooAKKKKACiiigAooooAKKKKACiiigAooooAKKKKACiiigAooooA&#10;KKKKACiiigAooooAKKKKACiiigAooooAKKK53WfHWg6Izxz3YmnUf6mD52z6egoA6KuZ1/x7o2hF&#10;ovN+2XY6QW5yQfc9BXnfiDx5qniIGC3zp1lnkI53uPc/0rlZru3soyICuf4pGPSpuB0viDxxrOsq&#10;yTXA0+0b/lhAcFh7t1NciZxHlo1CKOruaoPqTXEhFnE1w+f9Y/3RQtqzMHv5POfsg+6PwpDOn0Hx&#10;TYWM4a7jN4vQoEIH51U1jVI9Qu5JIIjFET8kdZhbYnQKOwFM+Z1LsdkY6s1IAO6SQKvJNbugaDd6&#10;xe/YtJRZLjGZJW+5EPVj/Sjwp4U1PxXc7NNR7WxH+sv5EOD7L6mvc/Dnhyx8MaUllp6e8krfekb1&#10;JqkgMfwn8O9L8Nt9rmH27Um5a5lUHYfRB/CP1rrqKKoQUUE4GTwK4vxP8StM0VWh05kv7vOCqN8i&#10;fUjr9BQB113eW9havc3kqwwxjLOx4Fea+Ivii8xNv4aGxOjXUqc/8BB/rXA634i1LxBdm41S4bZn&#10;5YgSET6CsyWcLH87+VH6nqam4ye7vJbq6dy7TTyHLyMckmq0nlWq+ZdPk+lQ2s97qd2LHw/Yy3Mz&#10;cARruP1PpXpvhP4NAtFqHjCYzTZ3fYkI2D2Y9/oKVgOE0Twz4g8a3Cppds0Fhuw11IMIo9v7x9hX&#10;tfg74eaR4QhEkCfab9lxJdyD5j9B/CK6i3tobS3SC1iSGKMYWONQqqPYCpKqwgooopgFFFFABRRR&#10;QAUUUUAFFFFABRRRQAUUUUAFFFFABRRRQAUUUUAFFFFABRRRQAUUUUAFFFFABRRRQAUUUUAFFFFA&#10;BRRRQAUUUUAFFFFABRRRQAUUUUAFFFFABRRRQAUUUUAFFFFABRRRQAUUUUAFFFFABRRRQAUUUUAF&#10;FFFABRRRQAUUUUAFFFFABRRRQAUUUUAFFFFABRRRQAUUUUAFFFFABRRRQAUUUUAFFFFABRRRQAUU&#10;UUAFFFFABRRRQAUUUUAFFFY2veKdM8PIBeyF52HyQRDc7f4fjQBs1ieIfFuleGox9vlLTMMpBGNz&#10;t/h+Nee+IPHWtX8beU40q0PRUOZHHuf8K4O7vsyNPPN8zHJlmbczVNwOu8SePdU16Mwwn+zbLPKo&#10;53uPc/0rj3nhgUsuAO8jmoLT7ZrVwYdFs5r2ToZCMIn1PSrh0axsJg+o3Y1XUFb/AFEa/wCjxn0J&#10;P3vwGKQyrC11qSlrOMtCDhriU7Il/Hv+FQS6dGXb7S4uscB8kIPoOP1zWtf3rzuJLwqzAYjijQKi&#10;D0CjgVnuGf5pTyeijtQAxSFXZAoAHf0qVVjhXfMdzHoKjLYYBRluyjtUtjZXepaitlplu17fvyI1&#10;PCD1J6CkMgmkjiAlueS33Ih1Nd94O+F91rTRal4qXybEruisQSGf0L+g9q6zwV8NLXQJI9T1Zvtm&#10;qleS3McJ9FH9a7urSJIrW1gsrWO2tIlhhjXaiIMBRUtFMlljgiaWZ1RFGWZjgAUwH1ma54h07w9Z&#10;/aNSnEYP3EHLOfQCuK8TfFSGENbeGwJpQcNcSL8i/Qd68yvtTnv71rrUJmurlzyzf4dqTYzp/E3x&#10;D1XXo2gtFOn2ZPIRjvce5/pXF56lefV26VDe6jHCCZ23N2jU9PrWh4c8E+I/HBEtqi2mn5wbiXhf&#10;+Ajq1TuBjXOpxxNtgzNKeAccZ9hXbeE/hJqniPbfeJpZbC0bDJEMeZIP/ZR9ea9J8H/DLRfCaiYJ&#10;9uvu9zOgJX/dH8NdlVWAy9A8N6X4ZsBaaParBH1Y9Wc+pJ5NalFFMQUUUUAFFFFABRRRQAUUUUAF&#10;FFFABRRRQAUUUUAFFFFABRRRQAUUUUAFFFFABRRRQAUUUUAFFFFABRRRQAUUUUAFFFFABRRRQAUU&#10;UUAFFFFABRRRQAUUUUAFFFFABRRRQAUUUUAFFFFABRRRQAUUUUAFFFFABRRRQAUUUUAFFFFABRRR&#10;QAUUUUAFFFFABRRRQAUUUUAFFFFABRRRQAUUUUAFFFFABRRRQAUUUUAFFFFABRRRQAUUUUAFFFFA&#10;BRRRQAUUUUAFBIAJPAHU1BeXkGn2cl1dyLFDGMsxrz/VtdvPFDbbOV9O0hP9ZK52tL7fT2pXA2Nc&#10;8Yv9oOm+HY/tV064NwpykZ/qa465isNBR5b2X7fqb5ZtzZCn3NVNW8T2OhWLW2kkRJ0ac/ef6V5t&#10;rGrX99EXCvDbP0Y9Xqdxm7Jc6l4m1r7Fotu17dsei/cjHqSeBW9F4E0Hw6wufHmq/br37w02zbOP&#10;Zj1/lUGm+MZNE8JWWl6Bbrp8jxhrm7GC8rdzntWDPdGWZpGd55nOWkc5JNGwG/qnii6v7M6fYQw6&#10;VpSn5bW2QLkf7R7msFZMfLbj6sagZjuAlJZj0jXqauyWjw2oln+QY4QUAVS4Q7s7n7sRTVLyZ2DA&#10;7saSQx26iS55J+5EOprvvCfwxvdbjivvEhazsWAaOzjOJHH+2ew9utFgOc8L+Fb7xZePb6axgtU/&#10;198y5A9l9TXt/hvwrpfhbT1t9NgUSY/ezsB5kp9Sa1LS0gsbWO2tIlhhjXaiIMACpqqwgorK1vxL&#10;pfh+EvqV0iORlYgcu30FeTeJ/iHqetxtDBnT7TP3Y3O9x7n+lF7AegeIviJpWhyPbQbr68Xgxx/d&#10;U+7f4V5Rr/ijVNemZtSvGEOcrbRnCL+A6/jWGryScQjA7sar3F3DZcZ86c8BRzzU3bGTSOFj3Owi&#10;jHc9TUNhbar4hvDZeG7GW4fozqOAPVm6AV2Phb4T6r4lK33iaWTT7NsFIFx5kg/9l/HmvaNF0HTf&#10;D1gtnpFpHbxKOdq8sfUnuaaQHB+Dfg7p2kqt54j2alfHDCNh+6iP0/iPua9KREijVI1VEUYCqMAC&#10;nUVQgooooAKKKKACiiigAooooAKKKKACiiigAooooAKKKKACiiigAooooAKKKKACiiigAooooAKK&#10;KKACiiigAooooAKKKKACiiigAooooAKKKKACiiigAooooAKKKKACiiigAooooAKKKKACiiigAooo&#10;oAKKKKACiiigAooooAKKKKACiiigAooooAKKKKACiiigAooooAKKKKACiiigAooooAKKKKACiiig&#10;AooooAKKKKACiiigAooooAKKKKACiiigAooooAKKKbJIkMbSSuqIoyzMcAD60AOrM1vX7LQbYS3j&#10;ksxwkScsx+npXM6/8RII91toBW4lIINz/Ah9v738q8+1DXhDLJdX05nuXO4lz3pNgb+ua7PqI+16&#10;2+223braxQ9fr6/WuG8QeM25QsGYcLAnCJWHrXiae+lby2O48Fz2HoPSsKKEyygvk5PNSM6PTHmM&#10;o1PUIluGbHlB1DKnvtPBrd1S/sNXtFhW2KBEAyT0Pc+30rHTVILaySN0PyjAGazbjVZbuRYLWMln&#10;OFSMZLH096ANWW5s1t0jY8RjgCqa3dzetJFo9qzlFLO4Gdo9Se1dn4S+Dupawou/E7yaba9RCMea&#10;49/7v4810GstpUUcei+GYI7ewtj+/ljAHnH3bqen40wOT8KeHfLha+1JvmxuZm/hFU9Z1OJ7hpjx&#10;EnES+vvV3WNYBiNrbnbbx/fx/F7Vz/iLwvrtlZ2WoajCIYLzPlRkncoHqMcUkB6j8I/DEF1aHxLq&#10;UQluJHK2wYZEajuPc+teq1yHwvvI7rwDYxxn5rcGJwTnBFXfEvjTS/DURWaTz7o/dt4iC34+gqhG&#10;/LLHBE0szqkaDLMxwAK868TfFSGJWtfDa+fNyGuHX5V+g71wXiTxZqniGYvfzGKD+C2jJCj8O596&#10;wAzsDs+RB1Y0m+w7F67vpbi4a5v53ublz952yapyuqjzbx9o7LVZbl5blbXSoJLy7c4URqWJ+gFe&#10;g+Ffg3d6iUv/ABjNJAudwsoyNxH+03b6ClYDidJsdY8WX32Hw7allH+slPCoPUmvZ/Bfwv0vwvsv&#10;LvGoan189x8qeyr/AF612Gn6bZ6VZpa6bbRW0CDASJQoqzVWEFFFFMAooooAKKKKACiiigAooooA&#10;KKKKACiiigAooooAKKKKACiiigAooooAKKKKACiiigAooooAKKKKACiiigAooooAKKKKACiiigAo&#10;oooAKKKKACiiigAooooAKKKKACiiigAooooAKKKKACiiigAooooAKKKKACiiigAooooAKKKKACii&#10;igAooooAKKKKACiiigAooooAKKKKACiiigAooooAKKKKACiiigAooooAKKKKACiiigAooooAKKKK&#10;ACiiigAooooAKKz9Y13T9Cs2uNSuFjAGVTPzP7Ad68t8Q/EfUtaje20mJtPtm4Mm796w+o6Urgeg&#10;eI/Gul+HE2zP9puj923hYFvx9BXl+teKtV8RyObyZreyz8trG2FA/wBo/wAX41zZkSFmLEySdWYn&#10;+ZrI1LW2OY4WyfboKVxmpqOtx2iFISM+3auUurua9kJYk0gjeZt8p/OtPRdC1HXLr7NodjJdy5+Z&#10;lHyJ9W6CkBmw2mRl+B6mrFtBPdXC2+mW0tzMxwFiQsSfoK9Y8PfA6R5Fm8VX+UHP2W1PX6t/hXqm&#10;k6FpehWq2+k2MNrGv9xeT9T1NOwHiWg/BLXNTaOfX7lNOhblo1+eXHp6A16p4Y+HXh7wqwlsbTzr&#10;sf8ALzP87j6en4V1JIAyeAK4Hxh46SPdpmgzLLOwxLOhyEHoD6+/anogDx14nSSNtH06Zt5OLiSN&#10;sYH93P8AOvNNT1eK3tTb27hEA+dx39hTdQuRboyLJvbH7xwe/pXHXpmvLnav8RwPap31A9P+GvhD&#10;/hJLpdZv1ZNOtZcwREf69xzuPsK7zxtLBqEY02NI7jyVM0qBhlMdOe30rytPFmuaZ4eh0m21F44Y&#10;4xGqoiggf7wGf1rIt7m+KttkZd/3mJ5NO4jftPEOoaJDeW+k3Zt4ZnJIUAkfQnpXNPPdXNy80paS&#10;Rjku5yfrk0+e6gso/wB8+W9M0zStK1/xjc/Z9Bs3MAbDzkbY0+rf060gRVub6C25mfzZP7qngV0n&#10;hj4deIPGJiurz/iW6Uxzvbh3X/ZX+pr0zwf8KNG8NxpcX6Jqeog586VPlQ/7Knj8etd4BgYHAppD&#10;MLwz4N0bwlamLSLba7f6yeQ7pH+p/oK3aKKoQUUUUAFFFFABRRRQAUUUUAFFFFABRRRQAUUUUAFF&#10;FFABRRRQAUUUUAFFFFABRRRQAUUUUAFFFFABRRRQAUUUUAFFFFABRRRQAUUUUAFFFFABRRRQAUUU&#10;UAFFFFABRRRQAUUUUAFFFFABRRRQAUUUUAFFFFABRRRQAUUUUAFFFFABRRRQAUUUUAFFFFABRRRQ&#10;AUUUUAFFFFABRRRQAUUUUAFFFFABRRRQAUUUUAFFFFABRRRQAUUUUAFFFFABRRWfqevaXo651G9i&#10;gP8AdJy35DmgDQorBt/G/h25m8qLVIt5GfmBUfmRWxbXdveRCS1mjmQ9GRs0ATUUVyXib4h6X4fJ&#10;ghxfXf8AzzicbUP+0e30oA6i5uoLO3ae7mSGJBlnkbAH4151rnxQaV5LXw7b5Aypu5un1Vf6n8q4&#10;XV/EeseJrgtqFw/kbsrAvCL+H9TWe915Q8q3G5/XsKm4y7dXG6ZrjULh7iduS8jbiaoXWoYhLHEM&#10;WPxaqFzdx2xzI3nTf3QelZM0st5cqrhpJWOEijGST6AUgHXV/LcnZEPLi9PWmWFhNf3sdpYwPc3U&#10;pwkUYySf6V33hj4P63rDJPrbf2VZk58sjMzj6fw/j+Ve0aD4X0fw1aiHR7GODjDSYy7/AFY8mnYD&#10;zDwx8E5pTHc+K7oIgIP2K2PX2Zv6D869csNOs9LtEtdOtoraBBhUiUKP0qzRVCCq1/qNppdq1zfz&#10;pBEv8TnGfYeprG8S+NNL8NxlJpBPd4+W3jILD/e9BXjur6/fa7fNdajOxXOUj3fLGPQCk2B1Xijx&#10;9d60kllpANrZsMPK3DuP6CuEE7KxitDgdGk9aZLdtP8AuYPlT+Jqzr7U47aMwwHtyancYajdqg8t&#10;DwOpqHTXjNwGYjOaw5royOea6zwx8N/E/iRRPa2xs7U9J7nKBvoOpphYS8vba3y8jbj2AqjbT6rr&#10;t0trollNO7HAWJCfzPQV7JoHwU0SwaKfW5pNVuF5Kv8ALFn/AHe4+teg2WnWem24g0+1htol6LEg&#10;UfpTsI8f8MfBCeeRLzxfd4Gd32OBsk+zN/QfnXsFhp1npdmlpp1tHbQRjCxxKFAqzRTAKKKKACii&#10;igAooooAKKKKACiiigAooooAKKKKACiiigAooooAKKKKACiiigAooooAKKKKACiiigAooooAKKKK&#10;ACiiigAooooAKKKKACiiigAooooAKKKKACiiigAooooAKKKKACiiigAooooAKKKKACiiigAooooA&#10;KKKKACiiigAooooAKKKKACiiigAooooAKKKKACiiigAooooAKKKKACiiigAooooAKKKKACiiigAo&#10;oooAKKKKACiiigAooooAKKKqapqMGkaVc3902IreMu3vjt+PSgDi/iH41m0l/wCyNIbbdum+WYHm&#10;JT0A9zXjlzPNNM0lxI8kjHLM7Ek/jW9pckniLXLrUNQf95dOW56DngfTHFa8vgv7bcGG3BSX+6xx&#10;n3B71DuNWOGH5Ve03Wb3SbtJrO6lhKnPysR/+uumn+Geq28ZkkAVAMklgK5fUrBbM+WJA75wdval&#10;qM6fxF4+1rWbdLUyLawFfmMBKmT6nP6VzCPDEMtyfepoohPZiN+oHB9DWfKIrNS902CDwuetNiuW&#10;ZbpnjJz5cQ6tWVdakFQrAfKTu56tVjTbDV/FuoLZ6JaPMN2C+CI4/dj2r13wl8G9O0iaO98QSrql&#10;2vIiK/uUP0P3vx/KnYDzHwr4A13xgVmtYxaWBbDXc5xu9do6n+XvXt/hb4daB4UCyWlt594BzdXH&#10;zPn27L+FdSiLGgSNQqqMBVGAKWnYQUUVn6xrun6FaNcalcLEAMqmfmf2A70wL0kiQxtJK6oijLMx&#10;wAPrXmvi74n+VJJYeG9rsOGvM5A/3R3+tc/4m8Y6j4okeCAva6YekXG5/dj/AErkZ8K/kWwy3dvS&#10;pbGNuLl5Z3nupGlnkO5mY5JNQtuZd87eXGO3rUFzeW9iDk+ZLVbTNM1vxjqQtNJt3mJOGYAhIx6s&#10;e1KwEOoayFUw2vyr0J9a2PDHwy8SeLSk6wfYrJuftNyCAR/sjqf5e9eseEPg3o2hxx3Otqup345O&#10;/mJD7L3/ABr0dVVFCooVQMAAYAqrAcP4V+E3h3wzsnkh/tG9Xnz7kAhT/sr0H6mu5AwMDgUUUxBR&#10;RRQAUUUUAFFFFABRRRQAUUUUAFFFFABRRRQAUUUUAFFFFABRRRQAUUUUAFFFFABRRRQAUUUUAFFF&#10;FABRRRQAUUUUAFFFFABRRRQAUUUUAFFFFABRRRQAUUUUAFFFFABRRRQAUUUUAFFFFABRRRQAUUUU&#10;AFFFFABRRRQAUUUUAFFFFABRRRQAUUUUAFFFFABRRRQAUUUUAFFFFABRRRQAUUUUAFFFFABRRRQA&#10;UUUUAFFFFABRRRQAUUUUAFFFFABRRRQAUUUUAFedfGLVzbeH7fTImIkvZctj+4v/ANfFei14H8U9&#10;QkvPiC8DEbLWNY0APTuf50mBX0dPJt1xwRXSWmqyACOUb09D2+hrnLGQeSPpWnbSp0brSEaV3B9q&#10;zsuZtn90uTisHVNMRYQ6L9a2Y59smM8U6eITQOv5UMEzjojsbFOewsLvULN9UVmtUmUzBT1TPP6U&#10;66hMMxHvSod6YNAH0DpNrp9ppkKaPDDDaFQ0YhUBSD34q5Xn/wALteE+nyaLcuPOtTmHJ5aM9vwP&#10;9K9AqhhQSACScAdTVDVdb07RLczandRwLjgE/M30HU14/wCK/iJqGuySW2ns1rY5IAQkNIP9o/0p&#10;XsB1viz4oW2n77PQdtzc8q05+5Gfbj5v5V5dPeXGp3z3mpTtPO5yzOaziwU5J3NQ7FI987+Un6mp&#10;vcZo3F9iPyoPvEcn0rntQ1ZYFMNsck/ef1qa0g1PxJfjTPD1o8zt1x6erHoBXrngj4M2WkNHf+Ji&#10;l/ejkQfehj+uR8x/SmkB554L+GGseLpo7u+V7HTNwLSyghpR/sD+vSvoLQfDumeGtNWy0e1WCIct&#10;jlnPqSeprSVVRQqKFUDAAGAKWmIKKKKYBRRRQAUUUUAFFFFABRRRQAUUUUAFFFFABRRRQAUUUUAF&#10;FFFABRRRQAUUUUAFFFFABRRRQAUUUUAFFFFABRRRQAUUUUAFFFFABRRRQAUUUUAFFFFABRRRQAUU&#10;UUAFFFFABRRRQAUUUUAFFFFABRRRQAUUUUAFFFFABRRRQAUUUUAFFFFABRRRQAUUUUAFFFFABRRR&#10;QAUUUUAFFFFABRRRQAUUUUAFFFFABRRRQAUUUUAFFFFABRRRQAUUUUAFFFFABRRRQAUUUUAFFQ3V&#10;3b2Vu095NHBEoyzyMABXm3if4srDI9t4bjWUjg3UgOP+Ar3+ppXsB3uta/p2gWbXGp3KxgDKpn53&#10;9gO9fNOsaiupeJ76+j3BZp2dd5ycZ71bvtQudSu5bzUJ2nmYFmdzXPRtlifU5pXuM6uynzGB7VcE&#10;5U9awbGfAArQ83NBJsxXZLDJrWtrgNjmuUSfGOa0LW7xjmkBb1m0H+sTvWIp2tXTrKl1blG64rAv&#10;bYwyHjimBLY3U+nalDf2LhJ4TlWIyPcH2rqNY+KmqHTVjtYIbWfbh5lO7J/2Qen61xSy7Rg1FND9&#10;o4oArXWoz6hcNcX9xJPKxyWdiSajCyS9PkT1NJczW9hwV3vWTcalc3sqwQKzM52pHGMkn0AHWlYo&#10;vXGoW1mCI/3knqegrW8K+Atd8dTrcPus9Nz811IOvsq9/wCVdd8PvhAJUi1bxdG4fcHisTx9C/8A&#10;hXsyIscapGoVVGAqjAAppAZXhrwzp3hXSI7DS4gqqMvIR80jepNa9FFUI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PDPiadaHiSX+0/P+w7j9k3Y2bfbHH581xRG5SM4yOor6iu&#10;rS3vrdoLyCOeJhhkkUMDXmvif4SrLI914akWInk2khOM/wCy3b6GpaHc8rhtTOpjQnhe/esiSB7e&#10;Vo5BhlNdFJDeaFqbQX1u0M0Zw8bjrV59Nh8QxsbT/j4QZAxyR70gZzFs5FX458jrUUmmzWrFZEII&#10;9qgO5G9KZJoiWpY7grWcjmpBIRQM3ba/KMOa1Mx38WD97Fcf55XvV2z1BonBBoAs3lo9vIQw+hqO&#10;I7VJPYVtLcw6halZMbwODXP6hKLZXXvgigRkWml6j4p18afpMJmnc9TwqD1Y9hXuvgT4X6b4Tiju&#10;7xUvNWx805ztj9kB/n1q38NPD1lo3hG1uYLfZdXsYlnkblmJ56+npXYU7DCiiim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Bn6voWm67beTqlpHOuOGIwy/Q9RXl&#10;ut/DzWPDFw2peG5muoUOfLVcyKPTH8Qr2KigDwe31nTNYbydbQWV1nBlC/KT7jtUd14XtZnzZaha&#10;y+gLhSfzr1jxN4G0nxNGWnj+z3Q6XEKgMf8Ae9RXlWteFNf8FXIuIv8ASLYdLiJNyj/eB6UgsZdx&#10;4ZvbcbjAzL2ZRkH8RWdLp1whx5T5/wB011Np8Q5kRRd6ZZzEHlhGM1ox/EPS3Yfa9FBA7R/L/Wpu&#10;gscCNKvZG+S3kP8AwGrMOhX2RvQJ/vMBXSXHjvTri9d4NIdIlOAqTCNh+O006f4hebCyLpv3gAWk&#10;unfgDp6fpQOxkQ6ZdwLvUb1H9w5/lXPaxP8A6QyEHPcGtOPUtT1nUfs2hW0k1y/SK2Xge5PavQPD&#10;XwbSXy77xjO1xOfm+xxthF9mYcn8KYHd+C7631Hwbps9lEYYPJCKhOdu3jr+FbtRW1tDZ20dvaxL&#10;FDGoVEQYCj0qWqE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jAMpDAEHgg96WigDgfEnwq03UzJc6Q32G6bLbBzG5+nb8PyryfV9B1PQbjydVtJID&#10;n5XIyrfQ9DX0tUF7Y22o2b2t9Ck8MgwyOODSauB8uPKFkSJFaSVzhI41yzH2Fdt4Y+FGs63Klx4j&#10;LabYHnyFP75x7/3fx/KvVdH8D+HtDuzdafp0YuO0snzsv0J6Vv0uUdzK0LwzpHhq18jRrKO3BHzO&#10;Bl3+rHk1q0UVQg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9lQSwMECgAAAAAAAAAhALjtQNoiUgAAIlIAABQAAABkcnMvbWVkaWEv&#10;aW1hZ2UyLkpQR//Y/+AAEEpGSUYAAQEBAHgAeAAA/+EDCkV4aWYAAE1NACoAAAAIAAQBOwACAAAA&#10;FQAAAUqHaQAEAAAAAQAAAWCcnQABAAAAKgAAAtjqHAAHAAABDAAAAD4AAAAAHOoAAAAB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FNpbWVvbiBTY29iZXJnLUV2YW5zAAAABZADAAIA&#10;AAAUAAACrpAEAAIAAAAUAAACwpKRAAIAAAADMDkAAJKSAAIAAAADMDkAAOocAAcAAAEMAAABogAA&#10;AAAc6gAAAAE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MjAyNjowNTozMCAyMTo0&#10;MzozNwAyMDI2OjA1OjMwIDIxOjQzOjM3AAAAUwBpAG0AZQBvAG4AIABTAGMAbwBiAGUAcgBnAC0A&#10;RQB2AGEAbgBzAAAA/+EEJ2h0dHA6Ly9ucy5hZG9iZS5jb20veGFwLzEuMC8APD94cGFja2V0IGJl&#10;Z2luPSfvu78nIGlkPSdXNU0wTXBDZWhpSHpyZVN6TlRjemtjOWQnPz4NCjx4OnhtcG1ldGEgeG1s&#10;bnM6eD0iYWRvYmU6bnM6bWV0YS8iPjxyZGY6UkRGIHhtbG5zOnJkZj0iaHR0cDovL3d3dy53My5v&#10;cmcvMTk5OS8wMi8yMi1yZGYtc3ludGF4LW5zIyI+PHJkZjpEZXNjcmlwdGlvbiByZGY6YWJvdXQ9&#10;InV1aWQ6ZmFmNWJkZDUtYmEzZC0xMWRhLWFkMzEtZDMzZDc1MTgyZjFiIiB4bWxuczpkYz0iaHR0&#10;cDovL3B1cmwub3JnL2RjL2VsZW1lbnRzLzEuMS8iLz48cmRmOkRlc2NyaXB0aW9uIHJkZjphYm91&#10;dD0idXVpZDpmYWY1YmRkNS1iYTNkLTExZGEtYWQzMS1kMzNkNzUxODJmMWIiIHhtbG5zOnhtcD0i&#10;aHR0cDovL25zLmFkb2JlLmNvbS94YXAvMS4wLyI+PHhtcDpDcmVhdGVEYXRlPjIwMjYtMDUtMzBU&#10;MjE6NDM6MzcuMDg2PC94bXA6Q3JlYXRlRGF0ZT48L3JkZjpEZXNjcmlwdGlvbj48cmRmOkRlc2Ny&#10;aXB0aW9uIHJkZjphYm91dD0idXVpZDpmYWY1YmRkNS1iYTNkLTExZGEtYWQzMS1kMzNkNzUxODJm&#10;MWIiIHhtbG5zOmRjPSJodHRwOi8vcHVybC5vcmcvZGMvZWxlbWVudHMvMS4xLyI+PGRjOmNyZWF0&#10;b3I+PHJkZjpTZXEgeG1sbnM6cmRmPSJodHRwOi8vd3d3LnczLm9yZy8xOTk5LzAyLzIyLXJkZi1z&#10;eW50YXgtbnMjIj48cmRmOmxpPlNpbWVvbiBTY29iZXJnLUV2YW5zPC9yZGY6bGk+PC9yZGY6U2Vx&#10;Pg0KCQkJPC9kYzpjcmVhdG9yPjwvcmRmOkRlc2NyaXB0aW9uPjwvcmRmOlJERj48L3g6eG1wbWV0&#10;YT4N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8P3hwYWNrZXQgZW5kPSd3Jz8+/9sAQwAH&#10;BQUGBQQHBgUGCAcHCAoRCwoJCQoVDxAMERgVGhkYFRgXGx4nIRsdJR0XGCIuIiUoKSssKxogLzMv&#10;KjInKisq/9sAQwEHCAgKCQoUCwsUKhwYHCoqKioqKioqKioqKioqKioqKioqKioqKioqKioqKioq&#10;KioqKioqKioqKioqKioqKioq/8AAEQgAiQXo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ka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Gy/6l/wDdNFEv+pf/AHTRQA6iiigAooooAKKrahfRabYS3dxnZEuSAOT7CuAl+KDzThbZ&#10;baBDx+9VnI+uCKVwPSKK4BvGmreXvhaymH+zA/8A8XVST4ha1H1trT8Y2/8AiqXMh2PSqK8t/wCF&#10;r31vIv2qytnUH5vLLKT+ZNd54c8QW3iXSVvrRWTna8bdVb0p3Ea1FFFM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rK1/xBaeH7Hz7o7nbiOIHlz/nv&#10;XOR+M7+9jaS0FlGvZZFZiPyIpXA7iivOpvHurwsRss3x6QsP/Z6pzfEzVrcbpILMj08tv/iqXMh2&#10;PUaK8ss/jKok2X+nAjd1gbGB9DXo+lapa6zpkN/YuWhlGRkYI9Qfene4i5RRRTAbL/qX/wB00US/&#10;6l/900UAOooooAKKKKAOb8WSeZ5FqdpXDSOM/gP5mvGdYtVt9RbYMc16trc3n6vcuNuIwIwR7df1&#10;NebeIl/0vPvSewk9Td8LgSxqrc1u6ro8bW5ZVHT0rnvCkgWePPTNd/PEJLUj2pR2KZ4vrlqYZGx2&#10;rtPg3rGJrzSpGPzASxj3HB/pWL4ltMSPxXNaFqsvh/xHb30OcxPkj+8vcflS2YH0xRUNndxX1lDd&#10;W7BopkDqR3BqarEFFFFABRRRQAUUUUAFFFFABRRRQAUUUUAFFFFABRRRQAUUUUAFFFFABRRRQAUU&#10;UUAFFFFABRRRQAUUUUAFFFBIHU0AFFMeeKIEySIgAySzAcVUbW9LU4bUbUH3mX/GgC9RVD+3dJ/6&#10;Cdp/3/X/ABo/t3Sf+gnaf9/1/wAaAL9FUP7d0n/oJ2f/AH/X/Gk/t/SP+gpZ/wDf9f8AGgDQorO/&#10;4SDR/wDoK2X/AIEL/jS/2/o//QUsz9J1/wAaANCisebxXokLANqEbHGfkBb+QqnL470aPGx5pc/3&#10;Y8Y/PFK6A6SiuPm+IdmF/wBHs5XOejsF4/DNVf8AhY7bj/xLFx2P2n/7GlzIdmd1RXDf8LHP/QMX&#10;/wACP/saX/hYx/6Bf/kc/wDxNHMgszuKK4c/ESQ/c0vH1kJ/9lqqfHesN9yzhH/bJz/WjmQWPQqK&#10;84l8ZeIJlxHCIjnqkB/rmoD4j8USdJJse0Sj+lHMgsenUV5aJvFF05IlvMsc8SFf5VKdH8TXakSy&#10;XDK3UPIxzRzeQWPTNw9R+dG4eo/OvMP+EM1hzlk59TUi+B9WPoP+BUXfYND0vcPUfnUU15bW6lp7&#10;iKMA4y7gV53/AMILq399f++qD4E1Xu6n/gVF32DQ7v8At7Sckf2nZ5HUeev+NL/bmlHpqVp/3/X/&#10;ABrhB4C1Q9XQf8CFSL4A1A/emQfjRd9g0O3/ALa0v/oI2n/f5f8AGj+29L/6CVp/3+X/ABrkI/h7&#10;NjMt6q/QVOPAdin+v1Mj8hRqGh1H9t6V/wBBK0/7/r/jR/bel/8AQStP+/y/41y//CHaCv39Ub/v&#10;4opR4W8NL97UWP8A22X/AAo1DQ6OXxFpEKln1CAgddr7v5VUPjTQg203jZ9oXP8ASsoaF4Sj+/dB&#10;v96f/Cnf2b4MXrJF/wB/Wo1DQ0z4z0IDIvCfbyn/AMKqzePtHiYhBPKB3VAM/mRVUaf4M7Sw/wDf&#10;xqeNL8Ht92WL/v5RqGg7/hYmlf8APvd/98r/APFUv/Cw9J/54Xf/AHwv/wAVTP7C8LN924iH/bUU&#10;0+HvDX/P7EP+2go94NCX/hYek/8APG6/74X/AOKpD8Q9Lx8sF0T7qo/rVc6B4ZHXUIh/20FA0bws&#10;vXUIT/wMUe8GgyX4joGPkacWGeN823I/BTTP+FkH/oFj/v8A/wD2NW1sfCUfW7gP/bQU/Hg+Prc2&#10;3/fdGvcNCl/wsg/9Av8A8j//AGNH/Cxz/wBAv/yP/wDY1Ze98FRfeubb8zVZ/EXgSDrPA30BNGvc&#10;NBf+Fjn/AKBZ/wC//wD9jR/wsY/9Ao/9/v8A7GoG8ceBIumw/SP/AOvUZ+IvghOkYP8A2yFGvcC3&#10;/wALGb/oFN/3+/8AsaUfERj/AMwlv+/3/wBjVE/E3wWvSL/yEKafiv4Qj+5bk/8AbIUa9wNBvH9y&#10;w/c6SwOOMuT/AEqt/wAJl4ikI8mwh/G3c/8As1Vv+Fx+G0/1ds/5AUo+NOhDpDIPx/8ArUfMC4PE&#10;/ixummRH/t2f/wCLp/8Awkviv/oEx/8AgO//AMVVA/GrQ/8AnjJ+f/1qjb426MPu20h/Gj5gaX/C&#10;TeK/+gTH/wB+H/8AiqX/AISXxX/0CE/78P8A/FViv8cdMH3LNz/wKoW+Odn/AAWJ/E0fMDof+El8&#10;V/8AQGX/AMB3/wDiqX/hJPFf/QGH/gO/+Ncs/wAcYz9y0AqE/HB+1uB+FHzA64+JfFf/AEBh/wCA&#10;7/400+J/FS9dHUf9u7/41yX/AAu+T/ngPyFKPje3eAfkP8KPmB07eMPEqfe02Nfrbv8A/FVE3jfx&#10;CD/x524+tu//AMVXP/8AC8Mf8uwNKvx0QffsA340vmBu/wDCda6Otrbf9+H/APiqP+E91sdbW2/7&#10;8v8A/FViH4723fS8/wDAqjb47Wx/5gyn6tRr3A25fHetOpCxwxEjqsR4/Mmqh8Y6+TxdsPYQp/hW&#10;YfjnZn72gxn/AIEP8KT/AIXdph+94dj/AAYf4UWfcDUPi7X34N1J+Eaj+QqsdU1uc/8AH3e5Jz8s&#10;zL/I1UHxs0rt4eUf8CH+FPX44aev3dDVfxFFvMC9HJ4ik+5cXx/7bv8A41MsHihuk99/3+f/ABqk&#10;nx3tB/zCyo9mqUfHaxPXT5B+NFkFy4LLxUf+W99/3+f/ABpw07xWf+Xi+/7/AD/41S/4XrYdrF6T&#10;/hetl/z4N/n8aLINTRGleLD/AMvV7/3+f/Gnf2P4rP8Ay93n/f5/8ay/+F62X/Pg3+fxo/4XrZ9r&#10;E/5/GnZBqav9j+LP+fy8/wC/zf40f2P4s/5+7z/v+3+NZB+OlueliB+JpR8crc9bQCiyDU1xo3iz&#10;/n8u/wDv+3+NOGi+LP8An9uv/Ahv8ayh8cLPva0H44Wf/PtRZBqa39h+LP8An+uf/Ahv8aP7D8Wf&#10;8/11/wCBB/xrGb45Wo6WmfxqM/HSHtZfrRZBqb39h+LP+f65/wDAg/40h0Pxb/z/AFz/AOBB/wAa&#10;58/HRO1kPzqJvjmx+7aAUWQanSf2J4u/5/bn/wACD/jR/Yfi7/n9uP8AwJP+Ncx/wvGX/n2H6f4U&#10;f8Lxm/59x+n+FKyDU6f+w/F3/P7c/wDgQf8AGj+xPF3/AD+3P/gQf8a5Y/HGftbL+n+FNPxxuu1u&#10;v5D/AAosg1Or/sTxd/z+3P8A4EH/ABpf7D8Xf8/tz/4EH/GuS/4Xjd/88F/If4Uf8Lwu/wDngv5C&#10;iyDU63+w/Fv/AD+3P/gQf8aBofi3/n+uf/Ak/wCNcl/wu+7/AOeK/kKT/hd93/zyX8qdkGp1p0Tx&#10;cP8Al9uf/Ag/40n9i+Lf+fy6/wDAg/41yn/C77z/AJ4r+Qo/4Xjd/wDPuv5ClZBqdZ/Yni3/AJ/b&#10;n/wIP+NH9ieLf+f25/8AAg/41yn/AAvG6/591/IUo+ONz/z7r+Q/wosg1Oq/sPxb/wA/1z/4EH/G&#10;k/sXxb/z+3X/AIEN/jXL/wDC8rj/AJ9l/T/Cl/4XlP8A8+q/5/CnZBqdP/Y3i3/n8uv+/wC3+NH9&#10;jeLf+f26/wC/7f41zP8AwvKb/n1X/P4U4fHOTvaLSsg1OlGi+LD1vrr/AL/t/jSHRvFg/wCX27/C&#10;Zv8AGueHx09bJfzpw+Oi/wDPktOyDU3f7I8Wf8/l5/3+b/Gk/snxZ/z93n/f5v8AGsUfHJO9oKev&#10;xxhPW1Aosg1Nf+yPFn/P3ef9/m/xpf7G8Wf8/l3/AN/2/wAazB8brU9bcD8P/r01vjbb/wAMI/L/&#10;AOvRZBdmsNF8W/8AP5df+BDf404aH4tP/L9c/wDgQ3+NYLfGsH7sYH/ARUbfGiQ/dCj/AICKLINT&#10;pRoHiw/8xC4H/byf8ad/wj3iv/oJT/8AgSf8a5J/jJcn7pA/4CKhb4w3x6P+lFkGp2f/AAj3iv8A&#10;6CVx/wCBJ/xo/wCEe8V/9BK4/wDAk/41xJ+MOof3x+VA+MOof3x+VFkGp2//AAjvir/oJz/+BJ/x&#10;o/4R3xV/0E7j/wACD/jXFf8AC4r8fxA04fGW+77fyosg1Oz/AOEc8U/9BS4/8CG/xpD4c8U/9BO4&#10;/wDAhv8AGuUj+M1z/EiH8KmX4zSd41osg1OjPh/xUP8AmI3J/wC3hv8AGmnQfFg6X9yf+3hv8a5/&#10;/hdD/wDPJKUfGd+8a0WQam22i+LV/wCXy7P0nb/Gojpfi0f8vF7/AN/n/wAayx8Zz/zyWnD40+sC&#10;UrILs0f7O8W/8977/v8AP/jR/Zvi3/nvff8Af5/8aor8aE/igX86mX4zW56wgfjRZBcnOneLB/y3&#10;vv8Av+/+NSI3jG3ztmujnrv+b+dQD4zWfeEfnQfjPZD/AJY5/GiyC5aOqeMh1eT/AL8p/hSx694t&#10;hYF1MgHUPCvP5AVnP8a7Ufdth+dQt8b4x0s1P/AqdvMDeHizxKBg2Fufcxt/8VS/8Jb4l/58Lb/v&#10;23/xVc7/AMLxj76eh/4FTh8b7fvpqD/gVHzA6D/hLfE3/QPt/wDv03/xVNPi/wASr10+D/vy/wD8&#10;VWMvxutD1sgP+BVOnxq05vv22Pxo+YF1vHHiBCN9jbgd/wBy/wD8VUkXxDvkH+k6ZGxz1RivH45q&#10;mvxh0KT/AF1rn8Aaf/wtHwlN/rbQf98Cj5gX/wDhZDf9Ak/9/wD/AOxpf+FkH/oFH/v/AP8A2NVI&#10;/Hvgqb70Kr9Uq7D4n8ET9GhX6ijXuAz/AIWQf+gUf+//AP8AY0f8LJP/AECv/I//ANjV5NQ8HTfd&#10;ltvxNTD/AIROT7slqf8AgVFn3DQy/wDhZP8A1C//ACP/APY0n/CyT/0Cv/I//wBjWuLXwu/Q2/8A&#10;31TX0rww/wDFCPo9Fn3DQz4fiRAW/wBI0+RBj+CQNz+IFWh8RNKwM292D3+Vf/iqU+HfDcp+S4jH&#10;/bQUyXwbpDITFdIPTLDFHvBoPX4haWxwLa7/AO+V/wDiqLzxqF06S4s7J8r0MzAD9P5VxOpiz0q6&#10;ZSS4U9V5FY2qeJxc24toF2xj1pXfUCDWtYvNa1Bri+l3OeAB0UegFbGioUs8LnJ6VykTGWde+TXq&#10;3hXw80tgs0q8Y496FqM56Wz2IWfrXK67JhcLXqeuaWkNsxArynXh+9ZfQ0NJCMS1TMhY17B8JNQL&#10;Wl7pzMuI2EqL3APBryi1jwK6rwNqf9leLrR2bEU58l/x6frimhHulFFFUA2X/Uv/ALpool/1L/7p&#10;ooAdRRRQAUjMFUsegGTS1V1SVoNIvJY/vpA7L9QpoA49ALi3kmC481y+PTJzXC+JIcTZ969AtFzY&#10;qP8AZrlvElplSwFN7Gaepl+HZtkyfWvUIf3lqD6ivJdJfybsA+teqaRIJbBfYYqImrOL8VW+Gc4r&#10;zW/XbPketeu+K7fMZOO1eUamhWZs+tKQI9f+Emrm70GbT5WJa1bKA9lb/wCvmvQK8L+Ft+9t4sgj&#10;UjbcI0bAnrxn+le6VS2EFFFFMAooooAKKKKACiiigAooooAKKKKACiiigAooooAKKKKACio5p4rd&#10;C88qRqBklmxWVeeKdNtSVSRrh/7sIzQBs0hYKMsQB6muOuPEutXvy6bp8kYPRtmT+vH6VTmsNdvf&#10;3mqzrbx9zK39OlK4zqbvxHptopJnEpHaPn9elYlx4u1Cdv8AiV6cSmcb3BOarQ3HhXR1El/erczD&#10;uxyB9BUn/CydD/1Vjhz2AwBRqBXl1TxdMxMYWEHoBGDj8xSLP41fpP8A+Qk/wrnfEvxEvYlY237t&#10;R0AHNedXPxG1+SU7L2RR6BqQHtefHH/Pb/yGn+FKV8buMGbH0RB/SvDx8QfFK/d1S5X6MaVvHfjC&#10;Uf8AIVviPZjQB7JLpXi6Ri0t9MmTk4uCv8jSLo/iP/lprbR/7143+NeIzeJvE03+uv71s+rtUUU3&#10;iPUHCw/brhm6BAzZpWQHuEljrEYw/iVPcfbD/jVKTTZ5mBuddt3OMZafPFeVReFPGd2u5NJ1Fh6t&#10;Ewz+daMfwy8ey8jSpR/vXEY/m1FgPSofD+mt/wAfGuQD6Nmpz4e8OKPn11PwrzH/AIVb4+/6Bjf+&#10;BUf/AMVS/wDCqvHjddOx9bqP/wCKosuwHosmm+E4fv6+B9Fqsy+C0+94gb/viuHi+D/jaYjfbRRj&#10;OMvcrx+RNX4/gX4pcfvL3TU9jK5/ktO3kB0M0/gpB8viBs/9cqzJ9T8Lx/6rWlb6xGq6fAXxAx/e&#10;6pp6j1Uuf/Zavw/s/XDKDceIY0OOQlqWwfqWFFgM1td8OqedUQj2if8Awpn/AAknhpT81+5/3YW/&#10;rXSW37P+now+2a5cyjHIihVOfxJrQj+A3hhcb7zUn9f3qAH/AMcosByMPi3wih/ezXcnssA/qa0Y&#10;vHPgJVG+2v2PrsX/ABrrrf4L+DYVxJZ3E/OcyXDD/wBBxVn/AIVH4J/6A3/kzL/8VRYDjh4+8AL0&#10;sLw/VR/jTh8TPA0P+r0i4f6qP8a7D/hUfgn/AKA3/kzL/wDFUf8ACpPBP/QFH/gRL/8AFU7AcY/x&#10;g8MRf8e3h5m9NxAqBvjdYL/qfDkOP9ph/hXd/wDCpfBX/QFX/wACJf8A4qj/AIVN4K/6Aq/9/wCT&#10;/wCKo1EcAfjmg+54eth/wL/61Rt8dbj/AJZaHaL9Sa9D/wCFTeCv+gKv/f8Ak/8AiqX/AIVP4L/6&#10;Aq/9/wCT/wCKo1A8zf456ofuadaJ9FpB8cdY/wCfe3H0QV6b/wAKo8F/9AVf+/8AJ/8AFUf8Kn8F&#10;/wDQFX/v/J/8VRqB5unxz1Mfft4/wAqYfHS+/wCfZPyFehf8Kn8F/wDQFX/v/J/8VSf8Km8Ff9AV&#10;f+/8n/xVGoHnUnxy1Ij5IIx+AqnN8atcf7hVfoBXqP8AwqXwV/0BR/4ES/8AxVH/AAqbwV/0BV/7&#10;/wAn/wAVRqM8fl+L3iN/u3RX6GqrfFPxK/8AzEJB9DXtf/CqPBY/5gq/9/5P/iqcPhV4MH/MFT/v&#10;9J/8VRZgeHH4meJW66lL/wB9VE/xE8Qv97UJT/wKvfIvhp4Ph+7oduec/OzN/M1eTwX4YjGF8P6b&#10;+Nqh/mKLAfNr+Odbk+9fy/8AfVVn8V6tJ969lP8AwI19O/8ACHeGv+hf0v8A8A4/8KP+EO8Nf9C/&#10;pf8A4Bx/4UWA+XG8Qag33rqT/vo1EdZvW63Mn/fRr6o/4Q7w1/0L+l/+Acf+FH/CHeGv+hf0v/wD&#10;j/wosB8qHU7o9Z5D+NN/tC5P/LWT86+rf+EP8Nf9C/pn/gJH/hR/wh/hr/oAaZ/4CR/4UrAfKQv7&#10;n/nrJ+dOGo3Y6TSfnX1Z/wAIh4b/AOgBpn/gIn+FH/CI+HB/zAdN/wDARP8ACiwXPlUarejpPJ+d&#10;O/tO/bpLKfxNfVaeFfD6MGTQ9OUjoRap/hV2Cws7VQttaQQqDkCOMLj8qdgufJH2vUW6GY/nS+dq&#10;h6LOfwNfXuxf7o/Kjav90flRYD5KhsfEN1n7PYX82Ovlwu38hVj/AIRnxcw/5Aeq/wDgLJ/hX1dR&#10;RYLnyefCfixuuhap/wCAsn+FN/4Q/wAUnroGp/8AgJJ/hX1lRRYLnyZ/whvin/oAal/4Cv8A4Uf8&#10;IZ4p/wCgBqX/AICv/hX1nRRYD5M/4QvxR/0ANS/8BX/wo/4QvxR/0ANS/wDAV/8ACvrOiiwXPkz/&#10;AIQvxR/0ANS/8BX/AMKUeCfFJ/5gGpf+Ar/4V9ZUUWA+VIPh74tuGAj0G9G44BeMoPzOKvp8JfGr&#10;rkaOR/vXEQ/9mr6coosB8y/8Ki8bf9Aj/wAmYv8A4qj/AIVF42/6BH/kzF/8VX01RRYR8y/8Ki8a&#10;/wDQJH/gTF/8VSj4Q+Nf+gUP/AmP/wCKr6ZoosB82RfBvxlIfmsoouer3Cf0JrRj+BPiZ/8AWXen&#10;R/WVz/Ja+gqKLAeGW3wB1Js/a9atY+OPLjZ/54q6P2flx83iE59rT/7OvZqKLAeNj9n+Lv4gb/wE&#10;/wDs6cPgBB315z/26j/4qvYqKLAeP/8ACgbb/oOv/wCAw/8AiqQ/AC37a6//AIDf/ZV7DRRYDxw/&#10;s/w9tfb/AMBf/sqaf2fov+hgb/wE/wDs69loosB41/wz6n/Qwn/wE/8As6T/AIZ+T/oYT/4B/wD2&#10;dezUUWA8Z/4Z9T/oYT/4B/8A2dH/AAz6n/QxH/wD/wDs69moosB4z/wz8n/Qwn/wE/8As6X/AIZ+&#10;T/oYT/4Cf/Z17LRRYDxr/hn6P/oYW/8AAT/7Ol/4Z+j/AOhhb/wE/wDs69koosB43/wz/H/0MDf+&#10;An/2dH/DP8f/AEMDf+An/wBnXslFFgPGv+Gfo/8AoYG/8BP/ALOj/hn6P/oYW/8AAT/7OvZaKLAe&#10;Nf8ADP0f/Qwt/wCAn/2dL/wz9F/0MDf+An/2deyUUWA8b/4Z+i/6GBv/AAE/+zo/4Z+i/wChgb/w&#10;E/8As69koosB43/wz9F/0MDf+An/ANnR/wAM/Rf9DA3/AICf/Z17JRRYDxv/AIZ+i/6GBv8AwE/+&#10;zo/4Z+j/AOhgb/wE/wDs69koosB41/wz9H/0MLf+An/2dH/DP0f/AEMLf+An/wBnXstFFgPGv+Gf&#10;o/8AoYW/8BP/ALOj/hn6P/oYW/8AAT/7OvZaKLAeNf8ADP0f/Qwt/wCAn/2dH/DP0f8A0MLf+An/&#10;ANnXstFFgPGv+Gfo/wDoYT/4Cf8A2dH/AAz9H/0MJ/8AAT/7OvZaKLAeNf8ADPyf9DCf/AT/AOzo&#10;/wCGfo/+hhP/AICf/Z17LRRYDxr/AIZ+j/6GFv8AwE/+zpf+Gfo/+hhb/wABP/s69koosB43/wAM&#10;/wAf/QwN/wCAn/2dH/DP8X/QwN/4Cf8A2deyUUWA8b/4Z/j/AOhgb/wE/wDs6P8Ahn+P/oYD/wCA&#10;n/2deyUUWA8Yk/Z/O3914gBP+1a4/wDZ6zZ/gJrak/ZtUsXGeN5dTj8jXvNFFgPAP+FD+JO1/pv/&#10;AH9f/wCIpj/ArxOg+W709/ZZW/qtfQVFFgPmyX4O+M4/u2Mcn+7cJ/U1EfhF41/6BQP/AG8Rf/FV&#10;9MUUWA+Zv+FR+Nv+gT/5MRf/ABVKPhF41/6BQ/8AAiL/AOKr6YoosB80f8Ki8a/9Asf+BEf/AMVS&#10;f8Kj8a/9Aof+BEX/AMVX0xRRYZ8z/wDCo/G3/QKH/gRF/wDFUf8ACpPG3/QJ/wDJmL/4qvpiiiwX&#10;Pmb/AIVJ42/6BP8A5Mxf/FUf8Kk8bf8AQJ/8mYv/AIqvpmiiwHzN/wAKk8bf9An/AMmYv/iqP+FS&#10;+N/+gR/5Mxf/ABVfTNFFgPmb/hUvjf8A6BH/AJMxf/FUf8Kk8b/9An/yZi/+Kr6ZoosFz5m/4VJ4&#10;2/6BH/kzF/8AFUf8Kk8bf9Aj/wAmYv8A4qvpmiiwHzN/wqPxt/0CP/JmL/4qmt8JvGqDJ0gn6Txn&#10;+TV9N0UWA+VJvh/4sgJD6FfHBxlIS38qh/4QrxQP+YDqX/gK/wDhX1jRRYD5N/4QzxR/0AdS/wDA&#10;V/8ACj/hDPFH/QA1P/wEf/CvrKiiwHyd/wAId4o/6AGp/wDgI/8AhSjwh4qHTQdT/wDAV/8ACvrC&#10;iiwXPlIeFPFo6aJqg/7dpP8ACnDwz4wXpo2q/wDgNJ/hX1XRRYD5XGgeM16aPq3/AIDSf4Uv9heM&#10;/wDoD6v/AOA0n+FfU9FFgPlgaF4zHTR9XH/btJ/hVmHTvHUX3NL1gf8AbvJ/hX09RRYD5206Dxws&#10;w+06TqLRjr5lu2MfiKv+LbdIRbEW32eV4wXjK7SG75Fe9V4h8QJvtXimQDoGx1pPYXUy/DmnNeaj&#10;CmMjcM173YwLb2UUSDAVQK8l8HRpHeKx7V67bOHgUj0oiNmN4mCrZMTXietfPdt9a9e8Y3gjtmQH&#10;tXj143mXDH3oYEEEeKecxuHXqjBhT4hinMuc0En0DpN2L/R7S6H/AC1iVuue3rVuuU+G90LjwbCo&#10;DAwSNGc/nx+ddXVDGy/6l/8AdNFEv+pf/dNFADqKKKACqer/APIFvf8Arg//AKCauVT1f/kC3v8A&#10;1wf/ANBNAHL2TfuFHtVDV7bzYTxUllN8oFW5lEkRqlsY9TziWI213npzXe+Fr4SReWT24rnNZsPm&#10;LKKh0PUGs7pQxxg81m9GbJ3R2evwedatgV5VrOnkytgV6zPKtxbZHIIrjNVssSk4oewHD6bJcaRq&#10;sF3GDmGRXH4GvpLT76HUtPhu7Zw8cqBgVrw82itwVzW3oup61oMbJYFmhbpFIpZVPqB2pJ2GevUV&#10;5ufHevIuGtrYH1MD/wDxVN/4T7Xf+eNn/wB+H/8Ai6fMgselUV5zF8QdWXHnWts4zztjZeP++jVt&#10;fiPJtO7S+e2Jf/rUcyCzO7orz2b4h6gzf6PZQouP49zc/pUQ8f6yf+Xe0/79P/8AFUcyCzPR6K87&#10;HjnWpPu20X/AIW/qaYNa8VXOPKW4+oiAz+lHMgsej0hIHUivOF0/xZcjDT3Kj3lI/rTj4L1q6Yvc&#10;zbi3UvJnNF32A9F3D1H50jSxp991X6nFeer8P7/vPGPxpw+H17/z9J+Zou+waHaNrWlp97UbVfrM&#10;v+NQzeJdHhXLahC3OPkO7+Vcovw8uv4ruMfnUq/Dxh/rLxf1ouw0NyXxpokecXLOQOgjbn25FU3+&#10;IOmg4jt7l/8AgI/xqsngazh5lulNWYtA0u3YAyK2aNQ0K6+Orm4bba6U2T0LSd/yrQtv7e1LDTzJ&#10;ZR45ES5P61bt4dOtT8gTIqwdTgHyqw4piKZ0XTbU+bebrmT+9K2aV9Y0iwtjJtjjVeyqKz9bunkt&#10;2MRzXnOoXMjs8MjEg+9AGv4n+Mf2PfDo8C7ugkfn9K8q1jx5rusTE3N7IcnhQeBV/UNCjlkL+Yw+&#10;i5rtvhD4Y0Q6jd3F6I7m8jx5Ec6fdHdgD3/lS3GcDongrxZ4rxJaWs3kk486clE/M9fwrd/4Vl4i&#10;8MvFfX6xPCHAYwybtv19q+iVVUUKihVHAAGAKy/ErWiaBcPqBxCgDH654p2EeSa14cN9rlrpsI2/&#10;a1Qgn+EHr/WvTNP+H3hbT7eKOPRLOQoMb5Yg7E+pJzXHareRweJ/Dd8ykpIi8E46scfzr1UHIBoA&#10;p2+j6baZ+y6faw56+XCq5/IVb2L/AHR+VLRTATYv90flSgAdBRRQAUUUUAFFFFABRRRQAUUUUAFF&#10;FFABRRRQAUUUUAFFFFABRRSbh6j86AFoqvLf2kGPPuoY89N0gGah/tvSv+glaf8Af9f8aAL1FUv7&#10;a0v/AKCNr/3+X/Gj+2tL/wCgja/9/l/xoAu0VS/trS/+gja/9/l/xqvP4n0a3xvv4znpsy38qLga&#10;tFYH/Cb6D/z+P/4Dyf8AxNL/AMJroP8Az+t/34k/+JpXQG9RWF/wmmg/8/p/78v/AIUv/CZaF/z/&#10;AH/kJ/8ACi6A3KKw/wDhMtB/5/v/ACE/+FH/AAmeg/8AP9/5Cf8AwougNyisP/hM9B/5/h/37f8A&#10;wo/4TPQf+f7/AMhP/hRdAblFYf8Awmeg/wDP9/5Cf/CoZvHOixLlJpJTnokZ/rii6A6KiuV/4WFp&#10;QP8AqLr67V/+KqGb4iWSr+4s53Of4iF/xo5kOzOworhj8RzuONKOO37/AP8AsaP+Fjn/AKBR/wC/&#10;/wD9jS5kFmdzRXD/APCxm/6BLf8Af7/7Gl/4WK3/AECW/wC/3/2NHMgsdvRXEf8ACxHP/MIb/v8A&#10;f/Y0yX4gXbKfs+lBW7b2LD9AKOZBY7qivOz448QFjttLYDsPIf8A+Kpf+E31/wD58rf/AL8v/wDF&#10;UcyCx6HRXnn/AAnGvf8APlb/APfl/wD4qgeONd/58oP+/L//ABVHMgseh0V58PG+un/lxg/79P8A&#10;/FUf8Jtr3/PhB/37b/4qjmQWPQaK8+/4TjXf+fG3/wC/bf40f8Jvrv8Az42//ftv8aOZBY9BorgB&#10;40189NPgP/bNv8aevi7xG33dMiP/AGyb/GjmQWO8oriF8SeKW+7pEZ/7ZN/jUn9u+LmXjSIx7+W3&#10;+NO4WOzorg5tQ8aysSlu8Qx0SFePzBqA3njcdRcf9+E/+JpXCx6HRXngvvG5/guP+/Cf/E08XPjg&#10;9ph9Yk/+Jo5gsegUVwQm8cf9NPxij/wo8/xx/t/9+k/wouFjvaK4PzvHB/vf9+k/wpfN8cerf9+0&#10;/wAKLhY7uiuD8zx16t/37j/wo8zx17/98R/4UcwWO8orhd/jr/Kx/wCFG7x1/lY/8KOYLHdUVwu7&#10;x16/+Ox/4UufHR/iH/fMf+FFwsdzRXD48d/31/KL/Cjb47/vr/5C/wAKLhY7iiuI2+O/76/+Qv8A&#10;Ckx47/vD/wAhUXCx3FFcPjx3/eX/AMhUY8d/3h/5CouFjuKK4b/iu/UflFS48d/3h/5CouFjuKK4&#10;fHjv1H/kKk/4rv1H5Rf4UcwWO5orh/8Aiuv7w/KL/CjHjv8AvD8ov8KLhY7iiuG/4rodx+UX+FJu&#10;8dev/jsf+FFwsd1RXC7vHXr/AOOx/wCFKD46P8Q/KP8AwouFjuaK4f8A4rr++v8A3zH/AIUmfHP9&#10;8f8AfEf+FFwsdzRXD/8AFcn+Mf8AfEf+FLt8df8APVf++Y/8KLhY7eiuHx45H/LRf++Y/wDCkJ8c&#10;j+Mf98R/4UXA7miuF3+OP75/79J/hSeZ43/vt/36T/Ci4WO7org/N8cf3m/78p/hTTN44/vSf9+U&#10;/wAKLhY76iuA8/xx6y/9+U/wpPP8cf3pv+/Cf/E0XCx6BRXn32nxwP8Ant/34T/4mgXvjheqTN9Y&#10;F/wouFj0GiuJXXfFy53aXG31ib/GnHxB4rHXSoR/2zf/ABp3A7SiuIPiXxSvXS4P+/b/AONM/wCE&#10;p8Tj/mGwf9+n/wAaLgd1RXCHxX4lHXTYP+/b/wCNMbxj4iXrp9v/AN+2/wDiqXMFjvqK89PjfXx1&#10;sLf/AL9t/wDFU0+Otd/58bf/AL9t/wDFUcyCx6JRXnR8d65/z523/ftv/iqT/hO9d/59Lb/v03/x&#10;VHMgsejUV5z/AMJ1r3a0tf8Avy//AMVR/wAJ3ro62lt/35f/AOKo5kFj0aivOV8e60D89nbEe0bD&#10;/wBmq3H8RLkAedpQY45KyEc/kaOZBY7uiuH/AOFiv/0CG/7/AH/2NH/CxW/6BLf9/v8A7GjmQWO4&#10;orh/+Fiv/wBAlv8Av9/9jR/wsWT/AKBB/wC/3/2NHMgsdxRXDf8ACxpP+gR/5HP/AMTU0XxGtju+&#10;0afMnpsYNn88UcyCzOzork/+FiaV/wA+15/3wv8A8VSr8Q9JbrDdL9UX+jU+ZBY6uisBPG2gtnN4&#10;V+sTf4U7/hM9B/5/v/IT/wCFF0I3aKwv+Ez0H/n+/wDIT/4Uf8JnoP8Az/D/AL9P/hRdAbtFYX/C&#10;aaD/AM/3/kJ/8KT/AITXQP8An+/8hP8A4UXQG9RWD/wm2gf8/wAf+/L/AOFJ/wAJvoH/AD/H/vy/&#10;+FF0Bv0Vgr410Bs4v8Y9YnH9Kup4g0h87dTtePWUCi6A0aKof25pX/QStP8Av+v+NL/bmlf9BK0/&#10;7/r/AI0wL1FUP7d0n/oJ2n/f9f8AGj+3tI/6Cln/AN/1/wAaAL9FUP7d0n/oJ2f/AH/X/Gl/tvS+&#10;2o2p+kyn+tAE97cLa2M08hKrGhJIFfP+p3q32sSSqcrnAPrXqfjHWvtukS2OlTLiQYklB7eg/wAa&#10;8o+wGKbb1561EmNHT+F8+aCPWvVbR/KsAzema898JaeXkQYrttbuVsdMIzg4prYDhPGOp+bI6g1w&#10;bHc9a2s3RnuG5zzWUoyaQEqCnUiUvrVIg9N+FFwG0W9t92WjuN230BUf4V3tea/CJiW1dewMRH/j&#10;/wDhXpVMobL/AKl/900US/6l/wDdNFADqKKKACqesHGiXp/6YP8A+gmrlZ+vtt8N6ifS1kP/AI6a&#10;AOBs5cYrXR8rWLZIWVT7VqpkKPpTRmyK7txKp4rk9SsntZfNQcV2Wc1VvbNJ4SGHahq4J2K3hy/N&#10;3D5LHLLWrf6O0kBfb29K5bRVksdejQDgtg/SvUtTKW+izSED5Y81KNDxq9vls7vaMMQelei+DNU0&#10;+/sNjJGJR13DNeUXZWa8lnc4BY4qTTfEUWlz7o5eO+DSQHvLx2LffSE/8BFQNFpS/ejg/wC+a8cu&#10;fiOyqQhz+NYd38RbuQnY2Pxp3A96ebRU4ZIP++BVd7zw8nLRwf8AfIr53n8bahJn98R+NZ03ia/l&#10;63DfnRcLH0m2u+HYv4IP++BVG78c6FaKfLjhJHsK+cH1m8frM5/GoHvZ3+87n8aVx2Pc9Q+LsMGR&#10;Zwwg+u2sGb4uajMxxKFHooAryQyueuaUO3vRcD1ZPiZfs2TcN+dXY/ideqv/AB8NXjwmYdzS/aX/&#10;ALxouFj2F/inegcTmqFx8VNS/huW/OvLDcOe5pplY+tFwseiTfE/V36Xb/nVKT4h6s/W7kP41w+8&#10;0bzS1A7P/hOtSY83L/nU8Pjm8HLylsetcMHpRIR3oA9Jh+IFwcbufxq/beMmmcE8HvzXlSzkd6tQ&#10;37RnrTuFj37QdYgvBsuGBVhyDUuseDhdMtxYYZDyMV4la+J5rbGxiMe9dVonxbvdJ2rIoni7q1Gg&#10;HXz+FplTBgKnHPFZh0LULS4Wa2SSORDlXTII/GrsXx005h+9sJFPs1XLf40aNM2HhdAfWiyAdba7&#10;4qgPzZlGMfvIwfxpt9cavrcfk6nGGi3Z2YwBW7afEPw7dR589E9jirLeNfDijJuo/wAhRYLnG+Jd&#10;Mk1O1t0MRT7OoVNvbFa+meO7mytYoNUsnlMa7WlQ4Le+DWnJ488LnIeaNv8AgIqs/jbwkeCI2+qC&#10;mIsJ8RNLK/NbXan02qf60kvxE05VPlWty5xxkKOfzrPk8Y+De9vCf+Aiq7+NvBa/8ukR+iilqPQu&#10;N8Sefl0vI958f+y0f8LJP/QLH/f/AP8AsazT458Ff8+KflTl8ceC/wDnyQUa9w0NEfEfP/ML/wDI&#10;/wD9jTj8Q5GH7vSjn/rrn+lUk8d+Dl+7bRj8BU6/EXwov3Yox/wEUa9wGP461d2Pk2EIGeAyscD8&#10;6B42149LCD/v23+NTj4k+GOwQf8AARTj8S/DA7r/AN8ii3mBUfxh4hdSEs4kOMZWM8e/Jqv/AG/4&#10;qc/LJIPpCn+FXX+KnhqPoM/QCqc3xl0OL/UwMT9aLeYE0ep+MZfuNKf+2Kf/ABNTrL43boW/GNB/&#10;SsG4+ONsM+RZj6k1mTfHC5bPlQKv4UW8wO0B8dH+IfiI/wDCnqvjk/xoPr5f+FedSfGjUm+7x9Kr&#10;SfGHV26OR+NGgHpz6d4zuVxLdrGM5+WQL/Kmjwz4nbltYdf+3h68pk+LGtP/AMt2/OoT8T9YJ5nb&#10;86NA1PXv+EV8Sf8AQdf/AL/yUf8ACK+I/wDoOv8A9/5K8jX4o6sOsrH8af8A8LU1PvI350tA1PWv&#10;+EV8Rd9ek/7/AEn+NOHhXxB38QSf9/pP8a8iPxS1E/8ALRvzqNvihqZ6SN+dPQNT16XwdrU6lZdb&#10;aQHqGdjmqb+ANQ3Z+1o59cmvKv8AhZ+r9pm/OpYvivrcRysx/OlZBqenf8IDfE/NKD/wKpE+H1wf&#10;vzKPxrzlfjPrirjcD9aY/wAZdfbpIF+lFohqeop8PR/Hcip1+Htr/Hct+Arx2T4t+IJOt0w/Gqkv&#10;xM12Trdv+dPQNT3D/hAdNX79y4/IUh8GaHH/AKy7P4yAV4HL461qX715J/31VKTxTqkv3rqQ/iaN&#10;A1Poc+HvC0P+tuwf+2oqNrDwZF96dD/20NfOj63fP964kP41EdTum6yufxo0DU+jGHgePq6H/gZq&#10;F7/wJF1Ct/wI/wCNfO5vpz1kc/jTftUx/ib86APoU694EjPFujfUn/GgeJvA/wDz6xV89ebOf75/&#10;OjfP6P8ArQB9EL4j8DN/y7xj8P8A69SDXPAzf8sY/wAv/r187Ri8kbEaSsfRQTWnb6B4luVBttI1&#10;GQMMgrbuQR+VAHuj674GX/lgh/P/ABqA+J/AyHi0Q/n/AI140PCPi5v+YHqX427j+lL/AMIV4uP/&#10;ADA9Q/78tQB7TF4o8EMf+PeNfw/+vVyPXvBTjgQj6j/69eFf8IX4uH/MD1D/AL8t/hS/8Ib4v/6A&#10;mof9+WoA94/tnwYP44KP+Eg8GL/HB+VeGw+A/Gk5ATRb0ZOBvXaP1xVxfhb47dc/2Sw+tzGP/ZqY&#10;HtC+JfB/Z4P++alXxH4RPSW2/wC+RXif/Cq/Hf8A0Cj/AOBUX/xVL/wqvx3/ANAo/wDgVF/8VRdg&#10;e3jxB4T/AOe9qPwFPHiTwov/AC92Y/AV4Z/wqrx2f+YWf/AqL/4qm/8ACp/HJ66Uf/AqL/4qi7A9&#10;2Pivwqv/AC/Wf5Co28Z+Fl/5fbY/QCvDf+FS+OP+gV/5Mxf/ABVL/wAKl8b/APQL/wDJmP8A+Kou&#10;wPbH8eeFk/5eYj9FFQN8RfCyf8tUP/ARXjX/AAqXxv8A9Av/AMmY/wD4qk/4VJ43P/MLH/gTH/8A&#10;FUXYHsJ+J3hhf4x/3yKjb4peGR3z/wABFeRj4ReNu+mL/wCBMf8A8VS/8Kh8a/8AQMX/AMCI/wD4&#10;qjUD1OT4teGU6Q7vwFUZvjPocf8AqbEn8q84Pwi8bf8AQLH/AIEx/wDxVJ/wqDxqf+YWv/gTH/8A&#10;FUagd6/xxtF/1Wnj86ib45qfu2Sj864j/hT/AI0/6Bi/+BEf/wAVU8HwY8YysA9tbwgnrJcLx+Wa&#10;WoHWn44MelsopD8bn/54L+VYKfAnxQy5a80xT6GV/wD4inf8KH8Tf8/+mf8Af2T/AOIo1A2H+N0/&#10;8MK/lVaT4137fcRR+FUP+FD+Jv8An/0z/v7J/wDEUf8ACh/E3/P/AKZ/39k/+Io1Amb4yaof4wPp&#10;Sf8AC49U/wCelR/8KH8S/wDP/pn/AH9k/wDiKP8AhQ/iX/n/ANM/7+yf/EUahoSH4yar2emH4x6v&#10;2kpP+FD+Jf8An/0z/v7J/wDEUn/Ch/Ev/P8A6Z/39k/+Io1Aa3xh1o9JsUz/AIW9rn/Pwal/4UN4&#10;l/5/9M/7+yf/ABFL/wAKH8S/8/8Apn/f2T/4ijUNCu3xZ1pv+Xp/zpn/AAtTWT1un/Orf/Ch/Ev/&#10;AD/6Z/38k/8AiKP+FD+JP+f/AE3/AL+P/wDEUagU/wDhaWsf8/L/AJ0o+KmsD/l6f86uf8KH8Sf8&#10;/wDpv/fx/wD4ij/hQ3iP/oIab/38f/4ijUCqPivrP/Py/wCdH/C19Y/5+X/OrX/ChvEf/QQ03/v4&#10;/wD8RS/8KG8Rf9BDTv8Av4//AMRRqGhTPxV1c/8ALy/51G3xP1Zv+Xp/zq//AMKG8Rf9BDTv+/j/&#10;APxFL/wobxF/0ENO/wC/j/8AxNGoaGV/wsrVc/8AHy/50rfErVj/AMvUn51qf8KG8Q/9BDTv++3/&#10;APiaX/hQ3iD/AKCOn/8Afb//ABNGoaGMfiNqx/5epP8Avqmj4i6sD/x9yf8AfVbn/Chdf/6CWn/9&#10;9P8A/E05PgJrhb59UsVHqC5/9lo1AwW+IerMObyT/vo0z/hP9V/5/JP++q6+H9n+4Kj7R4gjQ9wl&#10;sWx+JYVL/wAM+/8AUyH/AMA//s6NQOMHxB1YdLuT/vo04fEXVx/y9yf99Gux/wCGfv8AqZD/AOAf&#10;/wBnQf2fjg7fEeT2zZ//AGdGoaHIf8LI1gf8vcn/AH0aX/hZWs/8/cn/AH0a6Kf4BakrH7NrNtIM&#10;cF0ZP5Zqv/woXXv+glYf99P/APE0agYv/CytZ/5+5P8Avo0D4k6z/wA/kn/fRrZ/4ULr3/QSsP8A&#10;vp//AImj/hQ2vf8AQSsP++n/APiaNQMkfEzWR/y9yf8AfVPX4o6yv/L2/wCdaf8AwobX/wDoJWH/&#10;AH0//wATSH4DeIO2o6f/AN9v/wDE0ahoUV+K+tr0un/Onj4t64P+Xl/zq1/wobxD/wBBDTv++3/+&#10;Jo/4UN4i/wCghp3/AH2//wATRqGhW/4W3rn/AD8t+dNPxZ1s/wDL0/51b/4UN4j/AOghp3/fb/8A&#10;xFJ/wofxH/0ENN/7+P8A/EUahoVR8WdbH/L0/wCdPHxd1sf8vDH8an/4UP4k/wCf/Tf+/j//ABFJ&#10;/wAKH8S/8/8Apv8A38f/AOIo1DQjHxh1sf8ALalHxi1v/nrT/wDhQ/iX/n/0z/v5J/8AEUf8KH8S&#10;/wDP/pn/AH9k/wDiKNQ0EHxj1r/noPypw+Mmsj+MflSf8KH8S/8AP/pn/f2T/wCIo/4UP4l/5/8A&#10;TP8Av7J/8RRqGg8fGbWB3X8qcPjRq/8Asf8AfNRf8KH8S/8AP/pn/f2T/wCIo/4UP4l/5/8ATP8A&#10;v5J/8RRqBOPjRqvfZ+VPX406n3Cf98iqv/Ch/Ev/AD/6Z/39k/8AiKP+FD+Jf+f/AEz/AL+yf/EU&#10;ahoX1+NeoDqkZ/4CKlHxtvO8MZ/AVl/8KH8S/wDP/pn/AH9k/wDiKP8AhQ/ib/n/ANM/7+yf/EUa&#10;hoaw+N9z3t0P4VIvxxl/itENYUnwK8UIPlutOf2WV/6rWdJ8HPGcZ+Wwik/3bhP6mjUNDs0+OQ/i&#10;slP4mrUXxvs34msgB7GvPv8AhUPjX/oFr/4ER/8AxVL/AMKi8a/9Apf/AAIj/wDiqNQPTYfi9oEo&#10;/e2uPwFWk+KPhd+sSj/gI/wryj/hUfjX/oFD/wACY/8A4qj/AIVH42/6BY/8CY//AIqjUD15PiV4&#10;Wb+4P+ACp0+IXhVv+WkQ/wCAivGf+FR+Nv8AoFj/AMCY/wD4qj/hUnjf/oF/+TMf/wAVT1A9tTxx&#10;4Vf/AJeIB9VFSjxd4Wf/AJebb8QteG/8Kl8b/wDQK/8AJmL/AOKo/wCFTeOP+gUf/AmL/wCKouwP&#10;c/8AhI/Cr9bi0/75FH9t+E2/5bWn5CvDf+FUeOR00s/+BUX/AMVS/wDCqvHY6aW3/gVF/wDFUXYH&#10;uS6n4UfpLaVMtx4Yf7slofxrwj/hVnjwdNMb/wACov8A4ql/4Vf49H/MNb/wLj/+KouI94H/AAjh&#10;6Naf99Cj/inF6vaf99Cvn+b4f+OYGVX0u6O7pscN/Imkj8A+OpF3LpN4BnHzOFP5E0XGe/m48Mp1&#10;ezqF9S8Kr957T8q+fpPBnjSPh9I1D8I2P8qZ/wAIf4xP/MG1H/vy1FxHvr6x4PHU2v8A3yKj/tfw&#10;af8An2/KvCE8D+Mpfu6Lf/jGR/Oppfh942hxu0a7Of7hDfyNAz3L+0fBrf8APtUcmp+Ck+99n/DP&#10;+NeDnwl4wX/mCal+ED/4VXn8PeJ7cE3GkajGAMktbuAB+VID3SXxD4Dj6pGfoD/jVY+J/AeeIB+G&#10;f8a8BkS8jOJYpVPoykVHum7q/wCVAH0GviLwG/8Ayzx+f+NSrqvgSXoQP8/WvngPOOgf8qPtEy92&#10;FAH0akngiX7syD6tVgaf4OmHyXUY/wCB/wD1q+bBeTjo7fnUg1K5XpK4/GgD6OPhnw1N/q75R/wM&#10;Un/CD6O/+r1Af99A/wBa+dl1q+T7txIPxqxH4n1SL7t1IP8AgRo0A+gf+FfWbf6u9z+H/wBekPw6&#10;i7XZ/KvDYPHmtQY23b/ia0rf4reIIOk+frRZBqeun4dL2uqafh2w6XAP4/8A1q80i+NOvJ94I/1q&#10;7H8ctWX79tEfwotENTvR8PXzzOPzqzD8Pbcf664b/gNeeH45aiw/490X6AUi/Gu/Y/MmPpRaIanf&#10;az4XtNI0uS4imZiOArd689hcTXmD69K0Y/iL/boVLkZGeQTUupWMXmW1/YjMbMA+O1Fuwr6noPhP&#10;Txb2InYfeHFYHjXVQzmJG4FdcJVsPDsb9vKB/MV5Frt/9ovHOe9DGY07b3JqNRSscmlFIQ9aG+6a&#10;FpHPyGqEeg/CFDjV37ExD/0OvSq4L4SxAeH72XC5e625xzwo/wAa72mMbL/qX/3TRRL/AKl/900U&#10;AOooooAKzvELBfDeobmVQ1u65Y8cjH9a0ayNZ0q51NgiSJ5G3DRSE4Jz1xjmgDg7XXdNtowjmSRh&#10;/cQtSXfi61gXKWdwew3gIP1rpx4OdeiWY/D/AOxp7+FbiTHmG2fHA3EnH6UtSeVHEx+LpbmTbbae&#10;Sfdv8KdN4hvo1zPp7ovqvNdovhSdCCv2ZSOhGf8ACnN4Yun++9u31JP9KNR2Rw2nXaXmpxTx53Bh&#10;uBFdl421eGLwo0ccq75sLjdyKlTwpPG2Y/sqn1XI/pUVz4LN5HsuktJVznDZP9KBnhut36Jb+VC+&#10;X/2TWHp+ja1q5ZrCznnC9SiEgV9EaR8K/D2n3kl5dWwvJpGLBZP9XH7Kv+NdjBBDbRCO3iSKNRgK&#10;igAfgKLAfN9h8IvF+oMnm2y2yMM7pnAx9R1res/gFqkmDfatbQ8dI1ZyD+le7UUWA8ci/Z+txjzt&#10;ec+u22A/9mrVtPgV4dhx9pu72c45wyqCfyr06imBxVv8I/B0CgNprSkDBMk78+/BFT/8Ks8G/wDQ&#10;GT/v9J/8VXXUUAckPhd4OUgjRY+PWV//AIqrkHgHwpbjEeg2J5z+8iD/APoWa6GigDG/4Q/w1/0L&#10;+mf+Akf+FH/CH+Gv+hf0z/wEj/wrZooAxv8AhD/DX/Qv6Z/4CR/4Uf8ACH+Gv+hf0z/wEj/wrZoo&#10;Axv+EP8ADX/Qv6Z/4CR/4Uf8If4a/wChf0z/AMBI/wDCtmigDG/4Q/w1/wBADTP/AAEj/wAKP+EP&#10;8Nf9ADTP/ASP/CtmigDG/wCEO8Nf9C/pn/gHH/hTX8F+GXXB8P6b+Fqg/kK26KAORu/hb4Ou8l9G&#10;jjJOSYpHT+RxWHe/A3w3cFjaXF5ak9AHDgfmOlelUUAeNXHwBGR9l1/6+Zbf4NWNd/AzxFDk2l5Z&#10;XAwTjeyn9RXv1FKyA+ZLz4Z+MrDk6TNKM4zAwf8AQHNYt1ofiCx3fa9Mv4QpwS8DgZ+uK+taKLDP&#10;jl/tSsQ6SgjqCDT4YNQuGCwW9xKScAIhOTX2EVU9VH5UAAdABRYD5MTwv4nlXKaHqbD1FrJ/hTv+&#10;EP8AFJ/5gGp/+Aj/AOFfWVFFgufK9t8PfGF0QItCvFyMjzE8v/0LFaCfCbxu+P8AiVbQf71zHx/4&#10;9X0xRRYLnztb/BPxdOMymztznGJJ8/j8oNWv+FE+Jv8An/03/v7J/wDEV7/RRYR4B/wonxP/ANBD&#10;Tf8Av7J/8RSf8KJ8T/8AP/pn/f2T/wCIr6AoosB4B/wojxL31DTf+/j/APxFWrf4BaqxH2vWrSMY&#10;/wCWaM/P44r3WiiwHi4/Z9O0bvEnPfFn/wDZ0f8ADPn/AFMh/wDAP/7OvaKKLIDxj/hnwf8AQx/+&#10;Sf8A9nR/wz4P+hjP/gH/APZ17PRRYDxj/hn1f+hjP/gH/wDZ1PB+z/aKR9o16ZxnkJbhePxY17BR&#10;RYDzCP4DeHFH7y/1Jj7Og/8AZKswfA7wrEQZHv5sHOHmUA+3CivRqKYHFx/CPwXGMf2SX92uJP8A&#10;4qpR8K/Bq9NFT8ZpP/iq6+igDkv+FXeDv+gLH/39f/4qmn4V+DT10VP+/wBJ/wDFV19FAHHf8Ko8&#10;F/8AQGX/AL/yf/FU5PhX4MRgRoqHH96aQ/8As1dfRQBz8HgLwrbKBHoFgcdC8Ic/mc1P/wAId4a/&#10;6F/TP/AOP/CtmigDG/4Q7w1/0L+mf+Acf+FH/CH+Gv8AoX9M/wDAOP8AwrZooAxv+EO8Nf8AQv6Z&#10;/wCAcf8AhR/wh3hr/oX9M/8AAOP/AArZooAxx4Q8NjpoGmf+Akf+FWrfQ9JtGBtdMs4SBgGO3VeP&#10;wFXqKAGiNFACooA6ACl2L/dH5UtFACBQOgA/CloooAKKKKACiiigAooooAKKKKACiiigAooooAKK&#10;KKACiiigAooooAKKKKACiiigAooooAKKKKACiiigAooooAKKKKACiiigAooooAKKKKACiiigAooo&#10;oAKKKKACiiigAooooAKKKKACiiigAooooAKKKKACiiigAooooAKKKKACiiigAooooAKKKKACiiig&#10;AooooAKKKKACiiigAooooAKKKKACiiigAooooAKKKKACiiigAooooAQqD1AP4UbF/uj8qWigBrRR&#10;uuGjVh6Fao3GgaPdsxutKspi3UyW6MT+YrQooAx/+EQ8Nn/mAaZ/4CJ/hSf8If4b/wCgBpn/AICR&#10;/wCFbNFAGN/wh/hr/oAaZ/4CR/4Uf8If4a/6F/TP/ASP/CtmigDG/wCEP8Nf9C/pn/gJH/hTW8Ge&#10;GXGDoGm/haoP5CtuigDlZvhn4PnJL6HApJz8jMv8jUD/AAo8GOpB0cDI6ieQY/8AHq7GigDz65+C&#10;nhGdsxxXdvxjEc+fx+YGqZ+BHhnB23mpA9v3if8AxFem0UAeSXvwSW0XzdA1RzIo/wBVdAYY/UdP&#10;yrPs4dQ0i+/s3VoWhLcFWOQfQg9DXtdVNS06DUrQxTxo7DmNmH3W7GlYDkNS8QRP4UhhXPnKNjAj&#10;H3eK8zvRNLKzKh6164fCk5XafspXOcHOM/lUZ8Gsesdmfw/+xpNAeMNHdA/6pqaWul6wMa9o/wCE&#10;L/6ZWX/fP/2NJ/whX/TGy/75/wDsaLMDxb7XcoebdqPtjEYaNl+or2n/AIQof88bL/vn/wCxo/4Q&#10;kZz5Fjn/AHf/ALGizDQrfCcf8UrcH+9dsf8Ax1R/Su5rF0LRZdIkkAMKQuCfLi4BbPXGBW1VANl/&#10;1L/7pool/wBS/wDumigB1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DZf9S/+6aKJ&#10;f9S/+6aKAH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Nl/1L/wC6aKJf9S/+6aKA&#10;P//ZUEsDBBQABgAIAAAAIQDO96YK3wAAAAcBAAAPAAAAZHJzL2Rvd25yZXYueG1sTI9BS8NAFITv&#10;gv9heYI3u0mNwaZ5KaWopyLYCtLba/Y1Cc3uhuw2Sf+968kehxlmvslXk27FwL1rrEGIZxEINqVV&#10;jakQvvfvT68gnCejqLWGEa7sYFXc3+WUKTuaLx52vhKhxLiMEGrvu0xKV9asyc1sxyZ4J9tr8kH2&#10;lVQ9jaFct3IeRanU1JiwUFPHm5rL8+6iET5GGtfP8duwPZ8218P+5fNnGzPi48O0XoLwPPn/MPzh&#10;B3QoAtPRXoxyokUIRzxCkiQggruI5imII0K6iGKQRS5v+YtfAAAA//8DAFBLAwQUAAYACAAAACEA&#10;rQ1eusUAAAClAQAAGQAAAGRycy9fcmVscy9lMm9Eb2MueG1sLnJlbHO8kMsKwjAQRfeC/xBmb9N2&#10;ISKmbkTRlYh+wJBM22DzIImif29ABAXBncuZ4Z57mMXyZgZ2pRC1swKqogRGVjqlbSfgdFxPZsBi&#10;QqtwcJYE3CnCshmPFgcaMOVQ7LWPLFNsFNCn5OecR9mTwVg4TzZfWhcMpjyGjnuUZ+yI12U55eGd&#10;Ac0Hk22VgLBVNbDj3efm32zXtlrSysmLIZu+VHBtcncGYugoCTCkND6XdbHbb4B/d6j+41C9HPjH&#10;c5sHAAAA//8DAFBLAQItABQABgAIAAAAIQCohjbgDwEAABQCAAATAAAAAAAAAAAAAAAAAAAAAABb&#10;Q29udGVudF9UeXBlc10ueG1sUEsBAi0AFAAGAAgAAAAhADj9If/WAAAAlAEAAAsAAAAAAAAAAAAA&#10;AAAAQAEAAF9yZWxzLy5yZWxzUEsBAi0AFAAGAAgAAAAhAFWXf3uLAgAAkQcAAA4AAAAAAAAAAAAA&#10;AAAAPwIAAGRycy9lMm9Eb2MueG1sUEsBAi0ACgAAAAAAAAAhAIk2nVDObwAAzm8AABQAAAAAAAAA&#10;AAAAAAAA9gQAAGRycy9tZWRpYS9pbWFnZTEuSlBHUEsBAi0ACgAAAAAAAAAhALjtQNoiUgAAIlIA&#10;ABQAAAAAAAAAAAAAAAAA9nQAAGRycy9tZWRpYS9pbWFnZTIuSlBHUEsBAi0AFAAGAAgAAAAhAM73&#10;pgrfAAAABwEAAA8AAAAAAAAAAAAAAAAASscAAGRycy9kb3ducmV2LnhtbFBLAQItABQABgAIAAAA&#10;IQCtDV66xQAAAKUBAAAZAAAAAAAAAAAAAAAAAFbIAABkcnMvX3JlbHMvZTJvRG9jLnhtbC5yZWxz&#10;UEsFBgAAAAAHAAcAvgEAAFLJAAAAAA==&#10;">
                <v:shape id="Picture 85" o:spid="_x0000_s1027" type="#_x0000_t75" style="position:absolute;width:57315;height:35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o3myAAAAOMAAAAPAAAAZHJzL2Rvd25yZXYueG1sRE9La8JA&#10;EL4L/Q/LFHrTTQwVk7qKaG0LouKj0OOQnSbB7GzIrpr++26h4HG+90xmnanFlVpXWVYQDyIQxLnV&#10;FRcKTsdVfwzCeWSNtWVS8EMOZtOH3gQzbW+8p+vBFyKEsMtQQel9k0np8pIMuoFtiAP3bVuDPpxt&#10;IXWLtxBuajmMopE0WHFoKLGhRUn5+XAxCrYyjt8+c/OF768L3K2Xmgu7UerpsZu/gPDU+bv43/2h&#10;w/xkFD0naZok8PdTAEBOfwEAAP//AwBQSwECLQAUAAYACAAAACEA2+H2y+4AAACFAQAAEwAAAAAA&#10;AAAAAAAAAAAAAAAAW0NvbnRlbnRfVHlwZXNdLnhtbFBLAQItABQABgAIAAAAIQBa9CxbvwAAABUB&#10;AAALAAAAAAAAAAAAAAAAAB8BAABfcmVscy8ucmVsc1BLAQItABQABgAIAAAAIQBa1o3myAAAAOMA&#10;AAAPAAAAAAAAAAAAAAAAAAcCAABkcnMvZG93bnJldi54bWxQSwUGAAAAAAMAAwC3AAAA/AIAAAAA&#10;">
                  <v:imagedata r:id="rId267" o:title="" cropleft="13f" cropright="13f"/>
                </v:shape>
                <v:shape id="Picture 86" o:spid="_x0000_s1028" type="#_x0000_t75" style="position:absolute;top:35814;width:57315;height:5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TAJyAAAAOMAAAAPAAAAZHJzL2Rvd25yZXYueG1sRE9fa8Iw&#10;EH8X9h3CDfYyZlJBZ6tRROg2UBw6P8DR3Nqy5lKazNZvbwYDH+/3/5brwTbiQp2vHWtIxgoEceFM&#10;zaWG81f+MgfhA7LBxjFpuJKH9ephtMTMuJ6PdDmFUsQQ9hlqqEJoMyl9UZFFP3YtceS+XWcxxLMr&#10;pemwj+G2kROlZtJizbGhwpa2FRU/p1+rYb59m+w/8/qYb/r3XTEdnoNPD1o/PQ6bBYhAQ7iL/90f&#10;Js6fqiRViUpf4e+nCIBc3QAAAP//AwBQSwECLQAUAAYACAAAACEA2+H2y+4AAACFAQAAEwAAAAAA&#10;AAAAAAAAAAAAAAAAW0NvbnRlbnRfVHlwZXNdLnhtbFBLAQItABQABgAIAAAAIQBa9CxbvwAAABUB&#10;AAALAAAAAAAAAAAAAAAAAB8BAABfcmVscy8ucmVsc1BLAQItABQABgAIAAAAIQDSSTAJyAAAAOMA&#10;AAAPAAAAAAAAAAAAAAAAAAcCAABkcnMvZG93bnJldi54bWxQSwUGAAAAAAMAAwC3AAAA/AIAAAAA&#10;">
                  <v:imagedata r:id="rId268" o:title=""/>
                </v:shape>
                <w10:wrap type="topAndBottom"/>
              </v:group>
            </w:pict>
          </mc:Fallback>
        </mc:AlternateContent>
      </w:r>
      <w:r w:rsidR="000228C9">
        <w:rPr>
          <w:noProof/>
        </w:rPr>
        <mc:AlternateContent>
          <mc:Choice Requires="wps">
            <w:drawing>
              <wp:anchor distT="0" distB="0" distL="114300" distR="114300" simplePos="0" relativeHeight="251965440" behindDoc="0" locked="0" layoutInCell="1" allowOverlap="1" wp14:anchorId="07E5DE9B" wp14:editId="185F0F36">
                <wp:simplePos x="0" y="0"/>
                <wp:positionH relativeFrom="margin">
                  <wp:align>left</wp:align>
                </wp:positionH>
                <wp:positionV relativeFrom="paragraph">
                  <wp:posOffset>4457700</wp:posOffset>
                </wp:positionV>
                <wp:extent cx="3200400" cy="635"/>
                <wp:effectExtent l="0" t="0" r="0" b="8255"/>
                <wp:wrapTopAndBottom/>
                <wp:docPr id="318277138" name="Text Box 1"/>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259BB79F" w14:textId="209771B1" w:rsidR="000228C9" w:rsidRPr="00E1121F" w:rsidRDefault="000228C9" w:rsidP="000228C9">
                            <w:pPr>
                              <w:pStyle w:val="Caption"/>
                              <w:rPr>
                                <w:noProof/>
                                <w:sz w:val="26"/>
                                <w:szCs w:val="26"/>
                              </w:rPr>
                            </w:pPr>
                            <w:bookmarkStart w:id="324" w:name="_Toc231132808"/>
                            <w:r>
                              <w:t xml:space="preserve">Figure </w:t>
                            </w:r>
                            <w:fldSimple w:instr=" SEQ Figure \* ARABIC ">
                              <w:r w:rsidR="00582475">
                                <w:rPr>
                                  <w:noProof/>
                                </w:rPr>
                                <w:t>85</w:t>
                              </w:r>
                            </w:fldSimple>
                            <w:r>
                              <w:t xml:space="preserve"> </w:t>
                            </w:r>
                            <w:r w:rsidRPr="00325BBF">
                              <w:t xml:space="preserve">Generative design concept </w:t>
                            </w:r>
                            <w:r>
                              <w:t>5</w:t>
                            </w:r>
                            <w:r w:rsidRPr="00325BBF">
                              <w:t xml:space="preserve"> images and datasheet</w:t>
                            </w:r>
                            <w:bookmarkEnd w:id="3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E5DE9B" id="_x0000_s1104" type="#_x0000_t202" style="position:absolute;left:0;text-align:left;margin-left:0;margin-top:351pt;width:252pt;height:.05pt;z-index:2519654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US6GgIAAEAEAAAOAAAAZHJzL2Uyb0RvYy54bWysU8Fu2zAMvQ/YPwi6L07arSuMOEWWIsOA&#10;oC2QDj0rshwLkEWNUmJnXz9KtpOu22nYRaZJihTfe5zfdY1hR4Vegy34bDLlTFkJpbb7gn9/Xn+4&#10;5cwHYUthwKqCn5Tnd4v37+aty9UV1GBKhYyKWJ+3ruB1CC7PMi9r1Qg/AacsBSvARgT6xX1Womip&#10;emOyq+n0JmsBS4cglffkve+DfJHqV5WS4bGqvArMFJzeFtKJ6dzFM1vMRb5H4Woth2eIf3hFI7Sl&#10;pudS9yIIdkD9R6lGSwQPVZhIaDKoKi1VmoGmmU3fTLOthVNpFgLHuzNM/v+VlQ/HrXtCFrov0BGB&#10;EZDW+dyTM87TVdjEL72UUZwgPJ1hU11gkpzXRMTHKYUkxW6uP8Ua2eWqQx++KmhYNAqOxEmCShw3&#10;PvSpY0rs5MHocq2NiT8xsDLIjoL4a2sd1FD8tyxjY66FeKsvGD3ZZY5ohW7XMV0W/PPtOOQOyhPN&#10;jtDLwju51tRwI3x4Ekg6oJlI2+GRjspAW3AYLM5qwJ9/88d8ooeinLWkq4L7HweBijPzzRJxUYSj&#10;gaOxGw17aFZAo85oa5xMJl3AYEazQmheSPLL2IVCwkrqVfAwmqvQq5tWRqrlMiWR1JwIG7t1MpYe&#10;gX3uXgS6gZZAbD7AqDiRv2Gnz038uOUhENSJughsj+KAN8k0kT+sVNyD1/8p67L4i18AAAD//wMA&#10;UEsDBBQABgAIAAAAIQCx+Nne3gAAAAgBAAAPAAAAZHJzL2Rvd25yZXYueG1sTI8xT8MwEIV3JP6D&#10;dUgsiNotoaAQp6oqGGCpCF3Y3PgaB+JzFDtt+PccLLC9u3d6971iNflOHHGIbSAN85kCgVQH21Kj&#10;Yff2dH0PIiZD1nSBUMMXRliV52eFyW040Sseq9QIDqGYGw0upT6XMtYOvYmz0COxdwiDN4nHoZF2&#10;MCcO951cKLWU3rTEH5zpceOw/qxGr2GbvW/d1Xh4fFlnN8PzbtwsP5pK68uLaf0AIuGU/o7hB5/R&#10;oWSmfRjJRtFp4CJJw51asGD7VmUs9r+bOciykP8LlN8AAAD//wMAUEsBAi0AFAAGAAgAAAAhALaD&#10;OJL+AAAA4QEAABMAAAAAAAAAAAAAAAAAAAAAAFtDb250ZW50X1R5cGVzXS54bWxQSwECLQAUAAYA&#10;CAAAACEAOP0h/9YAAACUAQAACwAAAAAAAAAAAAAAAAAvAQAAX3JlbHMvLnJlbHNQSwECLQAUAAYA&#10;CAAAACEAljFEuhoCAABABAAADgAAAAAAAAAAAAAAAAAuAgAAZHJzL2Uyb0RvYy54bWxQSwECLQAU&#10;AAYACAAAACEAsfjZ3t4AAAAIAQAADwAAAAAAAAAAAAAAAAB0BAAAZHJzL2Rvd25yZXYueG1sUEsF&#10;BgAAAAAEAAQA8wAAAH8FAAAAAA==&#10;" stroked="f">
                <v:textbox style="mso-fit-shape-to-text:t" inset="0,0,0,0">
                  <w:txbxContent>
                    <w:p w14:paraId="259BB79F" w14:textId="209771B1" w:rsidR="000228C9" w:rsidRPr="00E1121F" w:rsidRDefault="000228C9" w:rsidP="000228C9">
                      <w:pPr>
                        <w:pStyle w:val="Caption"/>
                        <w:rPr>
                          <w:noProof/>
                          <w:sz w:val="26"/>
                          <w:szCs w:val="26"/>
                        </w:rPr>
                      </w:pPr>
                      <w:bookmarkStart w:id="325" w:name="_Toc231132808"/>
                      <w:r>
                        <w:t xml:space="preserve">Figure </w:t>
                      </w:r>
                      <w:fldSimple w:instr=" SEQ Figure \* ARABIC ">
                        <w:r w:rsidR="00582475">
                          <w:rPr>
                            <w:noProof/>
                          </w:rPr>
                          <w:t>85</w:t>
                        </w:r>
                      </w:fldSimple>
                      <w:r>
                        <w:t xml:space="preserve"> </w:t>
                      </w:r>
                      <w:r w:rsidRPr="00325BBF">
                        <w:t xml:space="preserve">Generative design concept </w:t>
                      </w:r>
                      <w:r>
                        <w:t>5</w:t>
                      </w:r>
                      <w:r w:rsidRPr="00325BBF">
                        <w:t xml:space="preserve"> images and datasheet</w:t>
                      </w:r>
                      <w:bookmarkEnd w:id="325"/>
                    </w:p>
                  </w:txbxContent>
                </v:textbox>
                <w10:wrap type="topAndBottom" anchorx="margin"/>
              </v:shape>
            </w:pict>
          </mc:Fallback>
        </mc:AlternateContent>
      </w:r>
      <w:r w:rsidR="000228C9">
        <w:t>Concept 4</w:t>
      </w:r>
      <w:bookmarkEnd w:id="323"/>
    </w:p>
    <w:p w14:paraId="7EE3EC58" w14:textId="19438B16" w:rsidR="007F68BB" w:rsidRDefault="007F68BB" w:rsidP="00B634AD"/>
    <w:p w14:paraId="4F3B7972" w14:textId="77777777" w:rsidR="007F68BB" w:rsidRDefault="007F68BB">
      <w:pPr>
        <w:spacing w:line="259" w:lineRule="auto"/>
      </w:pPr>
      <w:r>
        <w:br w:type="page"/>
      </w:r>
    </w:p>
    <w:p w14:paraId="37AEFBEE" w14:textId="77777777" w:rsidR="007F68BB" w:rsidRDefault="007F68BB" w:rsidP="00B634AD">
      <w:pPr>
        <w:sectPr w:rsidR="007F68BB" w:rsidSect="004E58C7">
          <w:pgSz w:w="11906" w:h="16838"/>
          <w:pgMar w:top="1440" w:right="1440" w:bottom="1440" w:left="1440" w:header="708" w:footer="708" w:gutter="0"/>
          <w:pgNumType w:start="1"/>
          <w:cols w:space="708"/>
          <w:docGrid w:linePitch="360"/>
        </w:sectPr>
      </w:pPr>
    </w:p>
    <w:p w14:paraId="27B9AD8C" w14:textId="505919B3" w:rsidR="00B634AD" w:rsidRDefault="007F68BB" w:rsidP="007F68BB">
      <w:pPr>
        <w:pStyle w:val="Heading1"/>
      </w:pPr>
      <w:bookmarkStart w:id="326" w:name="_Toc231131490"/>
      <w:r>
        <w:lastRenderedPageBreak/>
        <w:t>Appendix E</w:t>
      </w:r>
      <w:r w:rsidR="00000FB7">
        <w:t>: Lifting Lug Loadings Table</w:t>
      </w:r>
      <w:bookmarkEnd w:id="326"/>
    </w:p>
    <w:p w14:paraId="73831B42" w14:textId="59E87EAD" w:rsidR="00000FB7" w:rsidRDefault="00000FB7" w:rsidP="007F68BB">
      <w:pPr>
        <w:rPr>
          <w:rFonts w:asciiTheme="minorHAnsi" w:hAnsiTheme="minorHAnsi"/>
        </w:rPr>
      </w:pPr>
      <w:r>
        <w:fldChar w:fldCharType="begin"/>
      </w:r>
      <w:r>
        <w:instrText xml:space="preserve"> LINK Excel.Sheet.12 "https://uowtsd-my.sharepoint.com/personal/1252150_student_uwtsd_ac_uk/Documents/Documents/Level%206/Independent%20Final%20Year%20Project/Spreader%20Beam%20Lug%20Loads.xlsx" "SBLL!R1C1:R95C26" \a \f 5 \h  \* MERGEFORMAT </w:instrText>
      </w:r>
      <w:r>
        <w:fldChar w:fldCharType="separate"/>
      </w:r>
    </w:p>
    <w:p w14:paraId="67404843" w14:textId="3FF0368C" w:rsidR="00582475" w:rsidRDefault="00582475" w:rsidP="00582475">
      <w:pPr>
        <w:pStyle w:val="Caption"/>
        <w:keepNext/>
      </w:pPr>
      <w:bookmarkStart w:id="327" w:name="_Toc231132723"/>
      <w:r>
        <w:t xml:space="preserve">Table </w:t>
      </w:r>
      <w:fldSimple w:instr=" SEQ Table \* ARABIC ">
        <w:r>
          <w:rPr>
            <w:noProof/>
          </w:rPr>
          <w:t>13</w:t>
        </w:r>
      </w:fldSimple>
      <w:r>
        <w:t xml:space="preserve"> Spreader beam lifting lugs loadings table</w:t>
      </w:r>
      <w:bookmarkEnd w:id="327"/>
    </w:p>
    <w:tbl>
      <w:tblPr>
        <w:tblStyle w:val="TableGrid"/>
        <w:tblW w:w="21157" w:type="dxa"/>
        <w:tblLook w:val="04A0" w:firstRow="1" w:lastRow="0" w:firstColumn="1" w:lastColumn="0" w:noHBand="0" w:noVBand="1"/>
      </w:tblPr>
      <w:tblGrid>
        <w:gridCol w:w="853"/>
        <w:gridCol w:w="706"/>
        <w:gridCol w:w="767"/>
        <w:gridCol w:w="706"/>
        <w:gridCol w:w="706"/>
        <w:gridCol w:w="706"/>
        <w:gridCol w:w="706"/>
        <w:gridCol w:w="706"/>
        <w:gridCol w:w="385"/>
        <w:gridCol w:w="767"/>
        <w:gridCol w:w="929"/>
        <w:gridCol w:w="1116"/>
        <w:gridCol w:w="999"/>
        <w:gridCol w:w="1012"/>
        <w:gridCol w:w="1011"/>
        <w:gridCol w:w="385"/>
        <w:gridCol w:w="1256"/>
        <w:gridCol w:w="669"/>
        <w:gridCol w:w="1219"/>
        <w:gridCol w:w="485"/>
        <w:gridCol w:w="1219"/>
        <w:gridCol w:w="485"/>
        <w:gridCol w:w="722"/>
        <w:gridCol w:w="891"/>
        <w:gridCol w:w="1154"/>
        <w:gridCol w:w="1240"/>
      </w:tblGrid>
      <w:tr w:rsidR="00000FB7" w:rsidRPr="00000FB7" w14:paraId="3DB1D3ED" w14:textId="77777777" w:rsidTr="00000FB7">
        <w:trPr>
          <w:trHeight w:val="288"/>
        </w:trPr>
        <w:tc>
          <w:tcPr>
            <w:tcW w:w="853" w:type="dxa"/>
            <w:noWrap/>
            <w:hideMark/>
          </w:tcPr>
          <w:p w14:paraId="647E83F0" w14:textId="24D75275" w:rsidR="00000FB7" w:rsidRPr="00000FB7" w:rsidRDefault="00000FB7"/>
        </w:tc>
        <w:tc>
          <w:tcPr>
            <w:tcW w:w="675" w:type="dxa"/>
            <w:noWrap/>
            <w:hideMark/>
          </w:tcPr>
          <w:p w14:paraId="6498707E" w14:textId="77777777" w:rsidR="00000FB7" w:rsidRPr="00000FB7" w:rsidRDefault="00000FB7"/>
        </w:tc>
        <w:tc>
          <w:tcPr>
            <w:tcW w:w="733" w:type="dxa"/>
            <w:noWrap/>
            <w:hideMark/>
          </w:tcPr>
          <w:p w14:paraId="47208E9B" w14:textId="77777777" w:rsidR="00000FB7" w:rsidRPr="00000FB7" w:rsidRDefault="00000FB7"/>
        </w:tc>
        <w:tc>
          <w:tcPr>
            <w:tcW w:w="676" w:type="dxa"/>
            <w:noWrap/>
            <w:hideMark/>
          </w:tcPr>
          <w:p w14:paraId="470B9B50" w14:textId="77777777" w:rsidR="00000FB7" w:rsidRPr="00000FB7" w:rsidRDefault="00000FB7"/>
        </w:tc>
        <w:tc>
          <w:tcPr>
            <w:tcW w:w="676" w:type="dxa"/>
            <w:noWrap/>
            <w:hideMark/>
          </w:tcPr>
          <w:p w14:paraId="23521F16" w14:textId="77777777" w:rsidR="00000FB7" w:rsidRPr="00000FB7" w:rsidRDefault="00000FB7"/>
        </w:tc>
        <w:tc>
          <w:tcPr>
            <w:tcW w:w="676" w:type="dxa"/>
            <w:noWrap/>
            <w:hideMark/>
          </w:tcPr>
          <w:p w14:paraId="207F4C5C" w14:textId="77777777" w:rsidR="00000FB7" w:rsidRPr="00000FB7" w:rsidRDefault="00000FB7"/>
        </w:tc>
        <w:tc>
          <w:tcPr>
            <w:tcW w:w="676" w:type="dxa"/>
            <w:noWrap/>
            <w:hideMark/>
          </w:tcPr>
          <w:p w14:paraId="4EA13632" w14:textId="77777777" w:rsidR="00000FB7" w:rsidRPr="00000FB7" w:rsidRDefault="00000FB7"/>
        </w:tc>
        <w:tc>
          <w:tcPr>
            <w:tcW w:w="676" w:type="dxa"/>
            <w:noWrap/>
            <w:hideMark/>
          </w:tcPr>
          <w:p w14:paraId="19A8EEAA" w14:textId="77777777" w:rsidR="00000FB7" w:rsidRPr="00000FB7" w:rsidRDefault="00000FB7"/>
        </w:tc>
        <w:tc>
          <w:tcPr>
            <w:tcW w:w="385" w:type="dxa"/>
            <w:noWrap/>
            <w:hideMark/>
          </w:tcPr>
          <w:p w14:paraId="00D8A2B7" w14:textId="77777777" w:rsidR="00000FB7" w:rsidRPr="00000FB7" w:rsidRDefault="00000FB7"/>
        </w:tc>
        <w:tc>
          <w:tcPr>
            <w:tcW w:w="733" w:type="dxa"/>
            <w:hideMark/>
          </w:tcPr>
          <w:p w14:paraId="11E6E761" w14:textId="77777777" w:rsidR="00000FB7" w:rsidRPr="00000FB7" w:rsidRDefault="00000FB7"/>
        </w:tc>
        <w:tc>
          <w:tcPr>
            <w:tcW w:w="929" w:type="dxa"/>
            <w:noWrap/>
            <w:hideMark/>
          </w:tcPr>
          <w:p w14:paraId="62471DBF" w14:textId="77777777" w:rsidR="00000FB7" w:rsidRPr="00000FB7" w:rsidRDefault="00000FB7"/>
        </w:tc>
        <w:tc>
          <w:tcPr>
            <w:tcW w:w="1116" w:type="dxa"/>
            <w:noWrap/>
            <w:hideMark/>
          </w:tcPr>
          <w:p w14:paraId="5D4D25DA" w14:textId="77777777" w:rsidR="00000FB7" w:rsidRPr="00000FB7" w:rsidRDefault="00000FB7"/>
        </w:tc>
        <w:tc>
          <w:tcPr>
            <w:tcW w:w="950" w:type="dxa"/>
            <w:noWrap/>
            <w:hideMark/>
          </w:tcPr>
          <w:p w14:paraId="73B20F48" w14:textId="77777777" w:rsidR="00000FB7" w:rsidRPr="00000FB7" w:rsidRDefault="00000FB7"/>
        </w:tc>
        <w:tc>
          <w:tcPr>
            <w:tcW w:w="963" w:type="dxa"/>
            <w:noWrap/>
            <w:hideMark/>
          </w:tcPr>
          <w:p w14:paraId="11013D5D" w14:textId="77777777" w:rsidR="00000FB7" w:rsidRPr="00000FB7" w:rsidRDefault="00000FB7"/>
        </w:tc>
        <w:tc>
          <w:tcPr>
            <w:tcW w:w="966" w:type="dxa"/>
            <w:noWrap/>
            <w:hideMark/>
          </w:tcPr>
          <w:p w14:paraId="779BC42A" w14:textId="77777777" w:rsidR="00000FB7" w:rsidRPr="00000FB7" w:rsidRDefault="00000FB7">
            <w:r w:rsidRPr="00000FB7">
              <w:t>Lug height</w:t>
            </w:r>
          </w:p>
        </w:tc>
        <w:tc>
          <w:tcPr>
            <w:tcW w:w="385" w:type="dxa"/>
            <w:noWrap/>
            <w:hideMark/>
          </w:tcPr>
          <w:p w14:paraId="2DC185FB" w14:textId="77777777" w:rsidR="00000FB7" w:rsidRPr="00000FB7" w:rsidRDefault="00000FB7"/>
        </w:tc>
        <w:tc>
          <w:tcPr>
            <w:tcW w:w="1832" w:type="dxa"/>
            <w:gridSpan w:val="2"/>
            <w:noWrap/>
            <w:hideMark/>
          </w:tcPr>
          <w:p w14:paraId="743DB86F" w14:textId="77777777" w:rsidR="00000FB7" w:rsidRPr="00000FB7" w:rsidRDefault="00000FB7">
            <w:r w:rsidRPr="00000FB7">
              <w:t>Lug thickness</w:t>
            </w:r>
          </w:p>
        </w:tc>
        <w:tc>
          <w:tcPr>
            <w:tcW w:w="1157" w:type="dxa"/>
            <w:noWrap/>
            <w:hideMark/>
          </w:tcPr>
          <w:p w14:paraId="7ED97ABF" w14:textId="77777777" w:rsidR="00000FB7" w:rsidRPr="00000FB7" w:rsidRDefault="00000FB7">
            <w:r w:rsidRPr="00000FB7">
              <w:t>Lug width</w:t>
            </w:r>
          </w:p>
        </w:tc>
        <w:tc>
          <w:tcPr>
            <w:tcW w:w="468" w:type="dxa"/>
            <w:noWrap/>
            <w:hideMark/>
          </w:tcPr>
          <w:p w14:paraId="7846FE79" w14:textId="77777777" w:rsidR="00000FB7" w:rsidRPr="00000FB7" w:rsidRDefault="00000FB7"/>
        </w:tc>
        <w:tc>
          <w:tcPr>
            <w:tcW w:w="1157" w:type="dxa"/>
            <w:noWrap/>
            <w:hideMark/>
          </w:tcPr>
          <w:p w14:paraId="569D695B" w14:textId="77777777" w:rsidR="00000FB7" w:rsidRPr="00000FB7" w:rsidRDefault="00000FB7"/>
        </w:tc>
        <w:tc>
          <w:tcPr>
            <w:tcW w:w="468" w:type="dxa"/>
            <w:noWrap/>
            <w:hideMark/>
          </w:tcPr>
          <w:p w14:paraId="6FDFBC92" w14:textId="77777777" w:rsidR="00000FB7" w:rsidRPr="00000FB7" w:rsidRDefault="00000FB7"/>
        </w:tc>
        <w:tc>
          <w:tcPr>
            <w:tcW w:w="722" w:type="dxa"/>
            <w:noWrap/>
            <w:hideMark/>
          </w:tcPr>
          <w:p w14:paraId="7552182F" w14:textId="77777777" w:rsidR="00000FB7" w:rsidRPr="00000FB7" w:rsidRDefault="00000FB7">
            <w:r w:rsidRPr="00000FB7">
              <w:t>Yield</w:t>
            </w:r>
          </w:p>
        </w:tc>
        <w:tc>
          <w:tcPr>
            <w:tcW w:w="891" w:type="dxa"/>
            <w:noWrap/>
            <w:hideMark/>
          </w:tcPr>
          <w:p w14:paraId="6976B9AF" w14:textId="77777777" w:rsidR="00000FB7" w:rsidRPr="00000FB7" w:rsidRDefault="00000FB7"/>
        </w:tc>
        <w:tc>
          <w:tcPr>
            <w:tcW w:w="1154" w:type="dxa"/>
            <w:noWrap/>
            <w:hideMark/>
          </w:tcPr>
          <w:p w14:paraId="0ABE5D19" w14:textId="77777777" w:rsidR="00000FB7" w:rsidRPr="00000FB7" w:rsidRDefault="00000FB7"/>
        </w:tc>
        <w:tc>
          <w:tcPr>
            <w:tcW w:w="1240" w:type="dxa"/>
            <w:noWrap/>
            <w:hideMark/>
          </w:tcPr>
          <w:p w14:paraId="4406387C" w14:textId="77777777" w:rsidR="00000FB7" w:rsidRPr="00000FB7" w:rsidRDefault="00000FB7"/>
        </w:tc>
      </w:tr>
      <w:tr w:rsidR="00000FB7" w:rsidRPr="00000FB7" w14:paraId="4DD248B6" w14:textId="77777777" w:rsidTr="00000FB7">
        <w:trPr>
          <w:trHeight w:val="324"/>
        </w:trPr>
        <w:tc>
          <w:tcPr>
            <w:tcW w:w="853" w:type="dxa"/>
            <w:noWrap/>
            <w:hideMark/>
          </w:tcPr>
          <w:p w14:paraId="6A1BEDA2" w14:textId="77777777" w:rsidR="00000FB7" w:rsidRPr="00000FB7" w:rsidRDefault="00000FB7">
            <w:r w:rsidRPr="00000FB7">
              <w:t>Lift mass</w:t>
            </w:r>
          </w:p>
        </w:tc>
        <w:tc>
          <w:tcPr>
            <w:tcW w:w="675" w:type="dxa"/>
            <w:noWrap/>
            <w:hideMark/>
          </w:tcPr>
          <w:p w14:paraId="4C784514" w14:textId="77777777" w:rsidR="00000FB7" w:rsidRPr="00000FB7" w:rsidRDefault="00000FB7" w:rsidP="00000FB7">
            <w:r w:rsidRPr="00000FB7">
              <w:t>12</w:t>
            </w:r>
          </w:p>
        </w:tc>
        <w:tc>
          <w:tcPr>
            <w:tcW w:w="733" w:type="dxa"/>
            <w:noWrap/>
            <w:hideMark/>
          </w:tcPr>
          <w:p w14:paraId="3CFEF951" w14:textId="77777777" w:rsidR="00000FB7" w:rsidRPr="00000FB7" w:rsidRDefault="00000FB7">
            <w:r w:rsidRPr="00000FB7">
              <w:t>tonne</w:t>
            </w:r>
          </w:p>
        </w:tc>
        <w:tc>
          <w:tcPr>
            <w:tcW w:w="676" w:type="dxa"/>
            <w:noWrap/>
            <w:hideMark/>
          </w:tcPr>
          <w:p w14:paraId="1CAF653B" w14:textId="77777777" w:rsidR="00000FB7" w:rsidRPr="00000FB7" w:rsidRDefault="00000FB7"/>
        </w:tc>
        <w:tc>
          <w:tcPr>
            <w:tcW w:w="676" w:type="dxa"/>
            <w:noWrap/>
            <w:hideMark/>
          </w:tcPr>
          <w:p w14:paraId="0FCB42E2" w14:textId="77777777" w:rsidR="00000FB7" w:rsidRPr="00000FB7" w:rsidRDefault="00000FB7"/>
        </w:tc>
        <w:tc>
          <w:tcPr>
            <w:tcW w:w="676" w:type="dxa"/>
            <w:noWrap/>
            <w:hideMark/>
          </w:tcPr>
          <w:p w14:paraId="03D17F4B" w14:textId="77777777" w:rsidR="00000FB7" w:rsidRPr="00000FB7" w:rsidRDefault="00000FB7"/>
        </w:tc>
        <w:tc>
          <w:tcPr>
            <w:tcW w:w="676" w:type="dxa"/>
            <w:noWrap/>
            <w:hideMark/>
          </w:tcPr>
          <w:p w14:paraId="170D13A6" w14:textId="77777777" w:rsidR="00000FB7" w:rsidRPr="00000FB7" w:rsidRDefault="00000FB7"/>
        </w:tc>
        <w:tc>
          <w:tcPr>
            <w:tcW w:w="676" w:type="dxa"/>
            <w:noWrap/>
            <w:hideMark/>
          </w:tcPr>
          <w:p w14:paraId="6BB79201" w14:textId="77777777" w:rsidR="00000FB7" w:rsidRPr="00000FB7" w:rsidRDefault="00000FB7"/>
        </w:tc>
        <w:tc>
          <w:tcPr>
            <w:tcW w:w="385" w:type="dxa"/>
            <w:noWrap/>
            <w:hideMark/>
          </w:tcPr>
          <w:p w14:paraId="7C69343C" w14:textId="77777777" w:rsidR="00000FB7" w:rsidRPr="00000FB7" w:rsidRDefault="00000FB7"/>
        </w:tc>
        <w:tc>
          <w:tcPr>
            <w:tcW w:w="733" w:type="dxa"/>
            <w:hideMark/>
          </w:tcPr>
          <w:p w14:paraId="6B05D602" w14:textId="77777777" w:rsidR="00000FB7" w:rsidRPr="00000FB7" w:rsidRDefault="00000FB7"/>
        </w:tc>
        <w:tc>
          <w:tcPr>
            <w:tcW w:w="929" w:type="dxa"/>
            <w:noWrap/>
            <w:hideMark/>
          </w:tcPr>
          <w:p w14:paraId="59F00070" w14:textId="77777777" w:rsidR="00000FB7" w:rsidRPr="00000FB7" w:rsidRDefault="00000FB7"/>
        </w:tc>
        <w:tc>
          <w:tcPr>
            <w:tcW w:w="1116" w:type="dxa"/>
            <w:noWrap/>
            <w:hideMark/>
          </w:tcPr>
          <w:p w14:paraId="674DB050" w14:textId="77777777" w:rsidR="00000FB7" w:rsidRPr="00000FB7" w:rsidRDefault="00000FB7"/>
        </w:tc>
        <w:tc>
          <w:tcPr>
            <w:tcW w:w="950" w:type="dxa"/>
            <w:noWrap/>
            <w:hideMark/>
          </w:tcPr>
          <w:p w14:paraId="2A71CEEC" w14:textId="77777777" w:rsidR="00000FB7" w:rsidRPr="00000FB7" w:rsidRDefault="00000FB7"/>
        </w:tc>
        <w:tc>
          <w:tcPr>
            <w:tcW w:w="963" w:type="dxa"/>
            <w:noWrap/>
            <w:hideMark/>
          </w:tcPr>
          <w:p w14:paraId="6B1BEFC0" w14:textId="77777777" w:rsidR="00000FB7" w:rsidRPr="00000FB7" w:rsidRDefault="00000FB7"/>
        </w:tc>
        <w:tc>
          <w:tcPr>
            <w:tcW w:w="966" w:type="dxa"/>
            <w:noWrap/>
            <w:hideMark/>
          </w:tcPr>
          <w:p w14:paraId="29C9858C" w14:textId="77777777" w:rsidR="00000FB7" w:rsidRPr="00000FB7" w:rsidRDefault="00000FB7" w:rsidP="00000FB7">
            <w:r w:rsidRPr="00000FB7">
              <w:t>80</w:t>
            </w:r>
          </w:p>
        </w:tc>
        <w:tc>
          <w:tcPr>
            <w:tcW w:w="385" w:type="dxa"/>
            <w:noWrap/>
            <w:hideMark/>
          </w:tcPr>
          <w:p w14:paraId="33151BCF" w14:textId="77777777" w:rsidR="00000FB7" w:rsidRPr="00000FB7" w:rsidRDefault="00000FB7" w:rsidP="00000FB7"/>
        </w:tc>
        <w:tc>
          <w:tcPr>
            <w:tcW w:w="1191" w:type="dxa"/>
            <w:noWrap/>
            <w:hideMark/>
          </w:tcPr>
          <w:p w14:paraId="4BD8A6C5" w14:textId="77777777" w:rsidR="00000FB7" w:rsidRPr="00000FB7" w:rsidRDefault="00000FB7" w:rsidP="00000FB7">
            <w:r w:rsidRPr="00000FB7">
              <w:t>25</w:t>
            </w:r>
          </w:p>
        </w:tc>
        <w:tc>
          <w:tcPr>
            <w:tcW w:w="641" w:type="dxa"/>
            <w:noWrap/>
            <w:hideMark/>
          </w:tcPr>
          <w:p w14:paraId="5182B3D9" w14:textId="77777777" w:rsidR="00000FB7" w:rsidRPr="00000FB7" w:rsidRDefault="00000FB7" w:rsidP="00000FB7"/>
        </w:tc>
        <w:tc>
          <w:tcPr>
            <w:tcW w:w="1157" w:type="dxa"/>
            <w:noWrap/>
            <w:hideMark/>
          </w:tcPr>
          <w:p w14:paraId="1E3A7555" w14:textId="77777777" w:rsidR="00000FB7" w:rsidRPr="00000FB7" w:rsidRDefault="00000FB7" w:rsidP="00000FB7">
            <w:r w:rsidRPr="00000FB7">
              <w:t>200</w:t>
            </w:r>
          </w:p>
        </w:tc>
        <w:tc>
          <w:tcPr>
            <w:tcW w:w="468" w:type="dxa"/>
            <w:noWrap/>
            <w:hideMark/>
          </w:tcPr>
          <w:p w14:paraId="43B40E21" w14:textId="77777777" w:rsidR="00000FB7" w:rsidRPr="00000FB7" w:rsidRDefault="00000FB7" w:rsidP="00000FB7"/>
        </w:tc>
        <w:tc>
          <w:tcPr>
            <w:tcW w:w="1157" w:type="dxa"/>
            <w:noWrap/>
            <w:hideMark/>
          </w:tcPr>
          <w:p w14:paraId="6D8ED011" w14:textId="77777777" w:rsidR="00000FB7" w:rsidRPr="00000FB7" w:rsidRDefault="00000FB7"/>
        </w:tc>
        <w:tc>
          <w:tcPr>
            <w:tcW w:w="468" w:type="dxa"/>
            <w:noWrap/>
            <w:hideMark/>
          </w:tcPr>
          <w:p w14:paraId="1AD11257" w14:textId="77777777" w:rsidR="00000FB7" w:rsidRPr="00000FB7" w:rsidRDefault="00000FB7"/>
        </w:tc>
        <w:tc>
          <w:tcPr>
            <w:tcW w:w="722" w:type="dxa"/>
            <w:noWrap/>
            <w:hideMark/>
          </w:tcPr>
          <w:p w14:paraId="61B95850" w14:textId="77777777" w:rsidR="00000FB7" w:rsidRPr="00000FB7" w:rsidRDefault="00000FB7" w:rsidP="00000FB7">
            <w:r w:rsidRPr="00000FB7">
              <w:t>265</w:t>
            </w:r>
          </w:p>
        </w:tc>
        <w:tc>
          <w:tcPr>
            <w:tcW w:w="891" w:type="dxa"/>
            <w:noWrap/>
            <w:hideMark/>
          </w:tcPr>
          <w:p w14:paraId="1E7DE48F" w14:textId="77777777" w:rsidR="00000FB7" w:rsidRPr="00000FB7" w:rsidRDefault="00000FB7">
            <w:r w:rsidRPr="00000FB7">
              <w:t>N/mm</w:t>
            </w:r>
            <w:r w:rsidRPr="00000FB7">
              <w:rPr>
                <w:vertAlign w:val="superscript"/>
              </w:rPr>
              <w:t>2</w:t>
            </w:r>
          </w:p>
        </w:tc>
        <w:tc>
          <w:tcPr>
            <w:tcW w:w="1154" w:type="dxa"/>
            <w:noWrap/>
            <w:hideMark/>
          </w:tcPr>
          <w:p w14:paraId="5EB60037" w14:textId="77777777" w:rsidR="00000FB7" w:rsidRPr="00000FB7" w:rsidRDefault="00000FB7"/>
        </w:tc>
        <w:tc>
          <w:tcPr>
            <w:tcW w:w="1240" w:type="dxa"/>
            <w:noWrap/>
            <w:hideMark/>
          </w:tcPr>
          <w:p w14:paraId="073315A6" w14:textId="77777777" w:rsidR="00000FB7" w:rsidRPr="00000FB7" w:rsidRDefault="00000FB7"/>
        </w:tc>
      </w:tr>
      <w:tr w:rsidR="00000FB7" w:rsidRPr="00000FB7" w14:paraId="153DA754" w14:textId="77777777" w:rsidTr="00000FB7">
        <w:trPr>
          <w:trHeight w:val="288"/>
        </w:trPr>
        <w:tc>
          <w:tcPr>
            <w:tcW w:w="853" w:type="dxa"/>
            <w:noWrap/>
            <w:hideMark/>
          </w:tcPr>
          <w:p w14:paraId="173C4BEE" w14:textId="77777777" w:rsidR="00000FB7" w:rsidRPr="00000FB7" w:rsidRDefault="00000FB7">
            <w:r w:rsidRPr="00000FB7">
              <w:t>FOS</w:t>
            </w:r>
          </w:p>
        </w:tc>
        <w:tc>
          <w:tcPr>
            <w:tcW w:w="675" w:type="dxa"/>
            <w:noWrap/>
            <w:hideMark/>
          </w:tcPr>
          <w:p w14:paraId="7F39ACD1" w14:textId="77777777" w:rsidR="00000FB7" w:rsidRPr="00000FB7" w:rsidRDefault="00000FB7" w:rsidP="00000FB7">
            <w:r w:rsidRPr="00000FB7">
              <w:t>2.5</w:t>
            </w:r>
          </w:p>
        </w:tc>
        <w:tc>
          <w:tcPr>
            <w:tcW w:w="733" w:type="dxa"/>
            <w:noWrap/>
            <w:hideMark/>
          </w:tcPr>
          <w:p w14:paraId="62A7D971" w14:textId="77777777" w:rsidR="00000FB7" w:rsidRPr="00000FB7" w:rsidRDefault="00000FB7" w:rsidP="00000FB7"/>
        </w:tc>
        <w:tc>
          <w:tcPr>
            <w:tcW w:w="676" w:type="dxa"/>
            <w:noWrap/>
            <w:hideMark/>
          </w:tcPr>
          <w:p w14:paraId="5C4DA648" w14:textId="77777777" w:rsidR="00000FB7" w:rsidRPr="00000FB7" w:rsidRDefault="00000FB7"/>
        </w:tc>
        <w:tc>
          <w:tcPr>
            <w:tcW w:w="676" w:type="dxa"/>
            <w:noWrap/>
            <w:hideMark/>
          </w:tcPr>
          <w:p w14:paraId="29F0F704" w14:textId="77777777" w:rsidR="00000FB7" w:rsidRPr="00000FB7" w:rsidRDefault="00000FB7"/>
        </w:tc>
        <w:tc>
          <w:tcPr>
            <w:tcW w:w="676" w:type="dxa"/>
            <w:noWrap/>
            <w:hideMark/>
          </w:tcPr>
          <w:p w14:paraId="1C412CA5" w14:textId="77777777" w:rsidR="00000FB7" w:rsidRPr="00000FB7" w:rsidRDefault="00000FB7"/>
        </w:tc>
        <w:tc>
          <w:tcPr>
            <w:tcW w:w="676" w:type="dxa"/>
            <w:noWrap/>
            <w:hideMark/>
          </w:tcPr>
          <w:p w14:paraId="0B5A87C4" w14:textId="77777777" w:rsidR="00000FB7" w:rsidRPr="00000FB7" w:rsidRDefault="00000FB7"/>
        </w:tc>
        <w:tc>
          <w:tcPr>
            <w:tcW w:w="676" w:type="dxa"/>
            <w:noWrap/>
            <w:hideMark/>
          </w:tcPr>
          <w:p w14:paraId="2B172B2B" w14:textId="77777777" w:rsidR="00000FB7" w:rsidRPr="00000FB7" w:rsidRDefault="00000FB7"/>
        </w:tc>
        <w:tc>
          <w:tcPr>
            <w:tcW w:w="385" w:type="dxa"/>
            <w:noWrap/>
            <w:hideMark/>
          </w:tcPr>
          <w:p w14:paraId="32DFD69B" w14:textId="77777777" w:rsidR="00000FB7" w:rsidRPr="00000FB7" w:rsidRDefault="00000FB7"/>
        </w:tc>
        <w:tc>
          <w:tcPr>
            <w:tcW w:w="733" w:type="dxa"/>
            <w:hideMark/>
          </w:tcPr>
          <w:p w14:paraId="5038C4CF" w14:textId="77777777" w:rsidR="00000FB7" w:rsidRPr="00000FB7" w:rsidRDefault="00000FB7"/>
        </w:tc>
        <w:tc>
          <w:tcPr>
            <w:tcW w:w="929" w:type="dxa"/>
            <w:noWrap/>
            <w:hideMark/>
          </w:tcPr>
          <w:p w14:paraId="2CE3247F" w14:textId="77777777" w:rsidR="00000FB7" w:rsidRPr="00000FB7" w:rsidRDefault="00000FB7"/>
        </w:tc>
        <w:tc>
          <w:tcPr>
            <w:tcW w:w="1116" w:type="dxa"/>
            <w:noWrap/>
            <w:hideMark/>
          </w:tcPr>
          <w:p w14:paraId="20FBFA2D" w14:textId="77777777" w:rsidR="00000FB7" w:rsidRPr="00000FB7" w:rsidRDefault="00000FB7"/>
        </w:tc>
        <w:tc>
          <w:tcPr>
            <w:tcW w:w="950" w:type="dxa"/>
            <w:noWrap/>
            <w:hideMark/>
          </w:tcPr>
          <w:p w14:paraId="7DB9423F" w14:textId="77777777" w:rsidR="00000FB7" w:rsidRPr="00000FB7" w:rsidRDefault="00000FB7"/>
        </w:tc>
        <w:tc>
          <w:tcPr>
            <w:tcW w:w="963" w:type="dxa"/>
            <w:noWrap/>
            <w:hideMark/>
          </w:tcPr>
          <w:p w14:paraId="472F6A0A" w14:textId="77777777" w:rsidR="00000FB7" w:rsidRPr="00000FB7" w:rsidRDefault="00000FB7"/>
        </w:tc>
        <w:tc>
          <w:tcPr>
            <w:tcW w:w="966" w:type="dxa"/>
            <w:noWrap/>
            <w:hideMark/>
          </w:tcPr>
          <w:p w14:paraId="0103E4EB" w14:textId="77777777" w:rsidR="00000FB7" w:rsidRPr="00000FB7" w:rsidRDefault="00000FB7"/>
        </w:tc>
        <w:tc>
          <w:tcPr>
            <w:tcW w:w="385" w:type="dxa"/>
            <w:noWrap/>
            <w:hideMark/>
          </w:tcPr>
          <w:p w14:paraId="0D71B256" w14:textId="77777777" w:rsidR="00000FB7" w:rsidRPr="00000FB7" w:rsidRDefault="00000FB7"/>
        </w:tc>
        <w:tc>
          <w:tcPr>
            <w:tcW w:w="1191" w:type="dxa"/>
            <w:noWrap/>
            <w:hideMark/>
          </w:tcPr>
          <w:p w14:paraId="5DD3521A" w14:textId="77777777" w:rsidR="00000FB7" w:rsidRPr="00000FB7" w:rsidRDefault="00000FB7"/>
        </w:tc>
        <w:tc>
          <w:tcPr>
            <w:tcW w:w="641" w:type="dxa"/>
            <w:noWrap/>
            <w:hideMark/>
          </w:tcPr>
          <w:p w14:paraId="0F019204" w14:textId="77777777" w:rsidR="00000FB7" w:rsidRPr="00000FB7" w:rsidRDefault="00000FB7"/>
        </w:tc>
        <w:tc>
          <w:tcPr>
            <w:tcW w:w="1157" w:type="dxa"/>
            <w:noWrap/>
            <w:hideMark/>
          </w:tcPr>
          <w:p w14:paraId="4A4B6816" w14:textId="77777777" w:rsidR="00000FB7" w:rsidRPr="00000FB7" w:rsidRDefault="00000FB7"/>
        </w:tc>
        <w:tc>
          <w:tcPr>
            <w:tcW w:w="468" w:type="dxa"/>
            <w:noWrap/>
            <w:hideMark/>
          </w:tcPr>
          <w:p w14:paraId="49E4FC84" w14:textId="77777777" w:rsidR="00000FB7" w:rsidRPr="00000FB7" w:rsidRDefault="00000FB7"/>
        </w:tc>
        <w:tc>
          <w:tcPr>
            <w:tcW w:w="1157" w:type="dxa"/>
            <w:noWrap/>
            <w:hideMark/>
          </w:tcPr>
          <w:p w14:paraId="70B83CB3" w14:textId="77777777" w:rsidR="00000FB7" w:rsidRPr="00000FB7" w:rsidRDefault="00000FB7"/>
        </w:tc>
        <w:tc>
          <w:tcPr>
            <w:tcW w:w="468" w:type="dxa"/>
            <w:noWrap/>
            <w:hideMark/>
          </w:tcPr>
          <w:p w14:paraId="66FD9CAE" w14:textId="77777777" w:rsidR="00000FB7" w:rsidRPr="00000FB7" w:rsidRDefault="00000FB7"/>
        </w:tc>
        <w:tc>
          <w:tcPr>
            <w:tcW w:w="722" w:type="dxa"/>
            <w:noWrap/>
            <w:hideMark/>
          </w:tcPr>
          <w:p w14:paraId="2A70B094" w14:textId="77777777" w:rsidR="00000FB7" w:rsidRPr="00000FB7" w:rsidRDefault="00000FB7"/>
        </w:tc>
        <w:tc>
          <w:tcPr>
            <w:tcW w:w="891" w:type="dxa"/>
            <w:noWrap/>
            <w:hideMark/>
          </w:tcPr>
          <w:p w14:paraId="4032F0C9" w14:textId="77777777" w:rsidR="00000FB7" w:rsidRPr="00000FB7" w:rsidRDefault="00000FB7"/>
        </w:tc>
        <w:tc>
          <w:tcPr>
            <w:tcW w:w="1154" w:type="dxa"/>
            <w:noWrap/>
            <w:hideMark/>
          </w:tcPr>
          <w:p w14:paraId="7D4C32BF" w14:textId="77777777" w:rsidR="00000FB7" w:rsidRPr="00000FB7" w:rsidRDefault="00000FB7"/>
        </w:tc>
        <w:tc>
          <w:tcPr>
            <w:tcW w:w="1240" w:type="dxa"/>
            <w:noWrap/>
            <w:hideMark/>
          </w:tcPr>
          <w:p w14:paraId="6F43C085" w14:textId="77777777" w:rsidR="00000FB7" w:rsidRPr="00000FB7" w:rsidRDefault="00000FB7"/>
        </w:tc>
      </w:tr>
      <w:tr w:rsidR="00000FB7" w:rsidRPr="00000FB7" w14:paraId="74957E89" w14:textId="77777777" w:rsidTr="00000FB7">
        <w:trPr>
          <w:trHeight w:val="600"/>
        </w:trPr>
        <w:tc>
          <w:tcPr>
            <w:tcW w:w="853" w:type="dxa"/>
            <w:noWrap/>
            <w:hideMark/>
          </w:tcPr>
          <w:p w14:paraId="7949027A" w14:textId="77777777" w:rsidR="00000FB7" w:rsidRPr="00000FB7" w:rsidRDefault="00000FB7"/>
        </w:tc>
        <w:tc>
          <w:tcPr>
            <w:tcW w:w="675" w:type="dxa"/>
            <w:noWrap/>
            <w:hideMark/>
          </w:tcPr>
          <w:p w14:paraId="00F0EEAC" w14:textId="77777777" w:rsidR="00000FB7" w:rsidRPr="00000FB7" w:rsidRDefault="00000FB7">
            <w:r w:rsidRPr="00000FB7">
              <w:t>a</w:t>
            </w:r>
          </w:p>
        </w:tc>
        <w:tc>
          <w:tcPr>
            <w:tcW w:w="733" w:type="dxa"/>
            <w:noWrap/>
            <w:hideMark/>
          </w:tcPr>
          <w:p w14:paraId="3600E2C6" w14:textId="77777777" w:rsidR="00000FB7" w:rsidRPr="00000FB7" w:rsidRDefault="00000FB7">
            <w:r w:rsidRPr="00000FB7">
              <w:t>b</w:t>
            </w:r>
          </w:p>
        </w:tc>
        <w:tc>
          <w:tcPr>
            <w:tcW w:w="676" w:type="dxa"/>
            <w:noWrap/>
            <w:hideMark/>
          </w:tcPr>
          <w:p w14:paraId="5B0898CD" w14:textId="77777777" w:rsidR="00000FB7" w:rsidRPr="00000FB7" w:rsidRDefault="00000FB7">
            <w:r w:rsidRPr="00000FB7">
              <w:t>c</w:t>
            </w:r>
          </w:p>
        </w:tc>
        <w:tc>
          <w:tcPr>
            <w:tcW w:w="676" w:type="dxa"/>
            <w:noWrap/>
            <w:hideMark/>
          </w:tcPr>
          <w:p w14:paraId="73DAD1BA" w14:textId="77777777" w:rsidR="00000FB7" w:rsidRPr="00000FB7" w:rsidRDefault="00000FB7">
            <w:r w:rsidRPr="00000FB7">
              <w:t>a'</w:t>
            </w:r>
          </w:p>
        </w:tc>
        <w:tc>
          <w:tcPr>
            <w:tcW w:w="676" w:type="dxa"/>
            <w:noWrap/>
            <w:hideMark/>
          </w:tcPr>
          <w:p w14:paraId="2CACC3EF" w14:textId="77777777" w:rsidR="00000FB7" w:rsidRPr="00000FB7" w:rsidRDefault="00000FB7">
            <w:r w:rsidRPr="00000FB7">
              <w:t>b'</w:t>
            </w:r>
          </w:p>
        </w:tc>
        <w:tc>
          <w:tcPr>
            <w:tcW w:w="676" w:type="dxa"/>
            <w:noWrap/>
            <w:hideMark/>
          </w:tcPr>
          <w:p w14:paraId="7AE568EF" w14:textId="77777777" w:rsidR="00000FB7" w:rsidRPr="00000FB7" w:rsidRDefault="00000FB7">
            <w:r w:rsidRPr="00000FB7">
              <w:t>d</w:t>
            </w:r>
          </w:p>
        </w:tc>
        <w:tc>
          <w:tcPr>
            <w:tcW w:w="676" w:type="dxa"/>
            <w:noWrap/>
            <w:hideMark/>
          </w:tcPr>
          <w:p w14:paraId="4DF7931B" w14:textId="77777777" w:rsidR="00000FB7" w:rsidRPr="00000FB7" w:rsidRDefault="00000FB7">
            <w:r w:rsidRPr="00000FB7">
              <w:t>d'</w:t>
            </w:r>
          </w:p>
        </w:tc>
        <w:tc>
          <w:tcPr>
            <w:tcW w:w="385" w:type="dxa"/>
            <w:noWrap/>
            <w:hideMark/>
          </w:tcPr>
          <w:p w14:paraId="2DD35D6F" w14:textId="77777777" w:rsidR="00000FB7" w:rsidRPr="00000FB7" w:rsidRDefault="00000FB7"/>
        </w:tc>
        <w:tc>
          <w:tcPr>
            <w:tcW w:w="733" w:type="dxa"/>
            <w:hideMark/>
          </w:tcPr>
          <w:p w14:paraId="20B43103" w14:textId="77777777" w:rsidR="00000FB7" w:rsidRPr="00000FB7" w:rsidRDefault="00000FB7">
            <w:r w:rsidRPr="00000FB7">
              <w:t>SB Load: tonne</w:t>
            </w:r>
          </w:p>
        </w:tc>
        <w:tc>
          <w:tcPr>
            <w:tcW w:w="929" w:type="dxa"/>
            <w:hideMark/>
          </w:tcPr>
          <w:p w14:paraId="3BC8F0B8" w14:textId="77777777" w:rsidR="00000FB7" w:rsidRPr="00000FB7" w:rsidRDefault="00000FB7">
            <w:r w:rsidRPr="00000FB7">
              <w:t>SB Load: kN</w:t>
            </w:r>
          </w:p>
        </w:tc>
        <w:tc>
          <w:tcPr>
            <w:tcW w:w="1116" w:type="dxa"/>
            <w:hideMark/>
          </w:tcPr>
          <w:p w14:paraId="26C79844" w14:textId="77777777" w:rsidR="00000FB7" w:rsidRPr="00000FB7" w:rsidRDefault="00000FB7">
            <w:r w:rsidRPr="00000FB7">
              <w:t>Factored SB Load: kN</w:t>
            </w:r>
          </w:p>
        </w:tc>
        <w:tc>
          <w:tcPr>
            <w:tcW w:w="950" w:type="dxa"/>
            <w:hideMark/>
          </w:tcPr>
          <w:p w14:paraId="52291EE0" w14:textId="77777777" w:rsidR="00000FB7" w:rsidRPr="00000FB7" w:rsidRDefault="00000FB7">
            <w:r w:rsidRPr="00000FB7">
              <w:t>Tension Load</w:t>
            </w:r>
          </w:p>
        </w:tc>
        <w:tc>
          <w:tcPr>
            <w:tcW w:w="963" w:type="dxa"/>
            <w:hideMark/>
          </w:tcPr>
          <w:p w14:paraId="0E925DBB" w14:textId="77777777" w:rsidR="00000FB7" w:rsidRPr="00000FB7" w:rsidRDefault="00000FB7">
            <w:r w:rsidRPr="00000FB7">
              <w:t>Shear Load</w:t>
            </w:r>
          </w:p>
        </w:tc>
        <w:tc>
          <w:tcPr>
            <w:tcW w:w="966" w:type="dxa"/>
            <w:noWrap/>
            <w:hideMark/>
          </w:tcPr>
          <w:p w14:paraId="2022870F" w14:textId="77777777" w:rsidR="00000FB7" w:rsidRPr="00000FB7" w:rsidRDefault="00000FB7">
            <w:r w:rsidRPr="00000FB7">
              <w:t>Moment</w:t>
            </w:r>
          </w:p>
        </w:tc>
        <w:tc>
          <w:tcPr>
            <w:tcW w:w="385" w:type="dxa"/>
            <w:noWrap/>
            <w:hideMark/>
          </w:tcPr>
          <w:p w14:paraId="67A3FFCC" w14:textId="77777777" w:rsidR="00000FB7" w:rsidRPr="00000FB7" w:rsidRDefault="00000FB7"/>
        </w:tc>
        <w:tc>
          <w:tcPr>
            <w:tcW w:w="1191" w:type="dxa"/>
            <w:hideMark/>
          </w:tcPr>
          <w:p w14:paraId="19991B8A" w14:textId="77777777" w:rsidR="00000FB7" w:rsidRPr="00000FB7" w:rsidRDefault="00000FB7">
            <w:r w:rsidRPr="00000FB7">
              <w:t>Moment resistance</w:t>
            </w:r>
          </w:p>
        </w:tc>
        <w:tc>
          <w:tcPr>
            <w:tcW w:w="641" w:type="dxa"/>
            <w:noWrap/>
            <w:hideMark/>
          </w:tcPr>
          <w:p w14:paraId="21C23C39" w14:textId="77777777" w:rsidR="00000FB7" w:rsidRPr="00000FB7" w:rsidRDefault="00000FB7"/>
        </w:tc>
        <w:tc>
          <w:tcPr>
            <w:tcW w:w="1157" w:type="dxa"/>
            <w:hideMark/>
          </w:tcPr>
          <w:p w14:paraId="338D2E4D" w14:textId="77777777" w:rsidR="00000FB7" w:rsidRPr="00000FB7" w:rsidRDefault="00000FB7">
            <w:r w:rsidRPr="00000FB7">
              <w:t>Shear resistance</w:t>
            </w:r>
          </w:p>
        </w:tc>
        <w:tc>
          <w:tcPr>
            <w:tcW w:w="468" w:type="dxa"/>
            <w:noWrap/>
            <w:hideMark/>
          </w:tcPr>
          <w:p w14:paraId="4A360069" w14:textId="77777777" w:rsidR="00000FB7" w:rsidRPr="00000FB7" w:rsidRDefault="00000FB7"/>
        </w:tc>
        <w:tc>
          <w:tcPr>
            <w:tcW w:w="1157" w:type="dxa"/>
            <w:hideMark/>
          </w:tcPr>
          <w:p w14:paraId="14BA9E14" w14:textId="77777777" w:rsidR="00000FB7" w:rsidRPr="00000FB7" w:rsidRDefault="00000FB7">
            <w:r w:rsidRPr="00000FB7">
              <w:t>Tension resistance</w:t>
            </w:r>
          </w:p>
        </w:tc>
        <w:tc>
          <w:tcPr>
            <w:tcW w:w="468" w:type="dxa"/>
            <w:noWrap/>
            <w:hideMark/>
          </w:tcPr>
          <w:p w14:paraId="564F2840" w14:textId="77777777" w:rsidR="00000FB7" w:rsidRPr="00000FB7" w:rsidRDefault="00000FB7"/>
        </w:tc>
        <w:tc>
          <w:tcPr>
            <w:tcW w:w="722" w:type="dxa"/>
            <w:noWrap/>
            <w:hideMark/>
          </w:tcPr>
          <w:p w14:paraId="35C807ED" w14:textId="77777777" w:rsidR="00000FB7" w:rsidRPr="00000FB7" w:rsidRDefault="00000FB7">
            <w:r w:rsidRPr="00000FB7">
              <w:t>M Util.</w:t>
            </w:r>
          </w:p>
        </w:tc>
        <w:tc>
          <w:tcPr>
            <w:tcW w:w="891" w:type="dxa"/>
            <w:noWrap/>
            <w:hideMark/>
          </w:tcPr>
          <w:p w14:paraId="55E4DF6B" w14:textId="77777777" w:rsidR="00000FB7" w:rsidRPr="00000FB7" w:rsidRDefault="00000FB7">
            <w:r w:rsidRPr="00000FB7">
              <w:t>Ten. Util</w:t>
            </w:r>
          </w:p>
        </w:tc>
        <w:tc>
          <w:tcPr>
            <w:tcW w:w="1154" w:type="dxa"/>
            <w:noWrap/>
            <w:hideMark/>
          </w:tcPr>
          <w:p w14:paraId="485C0149" w14:textId="77777777" w:rsidR="00000FB7" w:rsidRPr="00000FB7" w:rsidRDefault="00000FB7">
            <w:r w:rsidRPr="00000FB7">
              <w:t>M+Ten Util.</w:t>
            </w:r>
          </w:p>
        </w:tc>
        <w:tc>
          <w:tcPr>
            <w:tcW w:w="1240" w:type="dxa"/>
            <w:noWrap/>
            <w:hideMark/>
          </w:tcPr>
          <w:p w14:paraId="0CAA1933" w14:textId="77777777" w:rsidR="00000FB7" w:rsidRPr="00000FB7" w:rsidRDefault="00000FB7">
            <w:r w:rsidRPr="00000FB7">
              <w:t>Shear Util</w:t>
            </w:r>
          </w:p>
        </w:tc>
      </w:tr>
      <w:tr w:rsidR="00000FB7" w:rsidRPr="00000FB7" w14:paraId="414723E4" w14:textId="77777777" w:rsidTr="00000FB7">
        <w:trPr>
          <w:trHeight w:val="288"/>
        </w:trPr>
        <w:tc>
          <w:tcPr>
            <w:tcW w:w="853" w:type="dxa"/>
            <w:noWrap/>
            <w:hideMark/>
          </w:tcPr>
          <w:p w14:paraId="262432C6" w14:textId="77777777" w:rsidR="00000FB7" w:rsidRPr="00000FB7" w:rsidRDefault="00000FB7" w:rsidP="00000FB7">
            <w:r w:rsidRPr="00000FB7">
              <w:t>90</w:t>
            </w:r>
          </w:p>
        </w:tc>
        <w:tc>
          <w:tcPr>
            <w:tcW w:w="675" w:type="dxa"/>
            <w:noWrap/>
            <w:hideMark/>
          </w:tcPr>
          <w:p w14:paraId="55BCAA13" w14:textId="77777777" w:rsidR="00000FB7" w:rsidRPr="00000FB7" w:rsidRDefault="00000FB7" w:rsidP="00000FB7">
            <w:r w:rsidRPr="00000FB7">
              <w:t>4436</w:t>
            </w:r>
          </w:p>
        </w:tc>
        <w:tc>
          <w:tcPr>
            <w:tcW w:w="733" w:type="dxa"/>
            <w:noWrap/>
            <w:hideMark/>
          </w:tcPr>
          <w:p w14:paraId="41D57411" w14:textId="77777777" w:rsidR="00000FB7" w:rsidRPr="00000FB7" w:rsidRDefault="00000FB7" w:rsidP="00000FB7">
            <w:r w:rsidRPr="00000FB7">
              <w:t>1462</w:t>
            </w:r>
          </w:p>
        </w:tc>
        <w:tc>
          <w:tcPr>
            <w:tcW w:w="676" w:type="dxa"/>
            <w:noWrap/>
            <w:hideMark/>
          </w:tcPr>
          <w:p w14:paraId="34D28FDC" w14:textId="77777777" w:rsidR="00000FB7" w:rsidRPr="00000FB7" w:rsidRDefault="00000FB7" w:rsidP="00000FB7">
            <w:r w:rsidRPr="00000FB7">
              <w:t>2727</w:t>
            </w:r>
          </w:p>
        </w:tc>
        <w:tc>
          <w:tcPr>
            <w:tcW w:w="676" w:type="dxa"/>
            <w:noWrap/>
            <w:hideMark/>
          </w:tcPr>
          <w:p w14:paraId="0CE5C30A" w14:textId="77777777" w:rsidR="00000FB7" w:rsidRPr="00000FB7" w:rsidRDefault="00000FB7" w:rsidP="00000FB7">
            <w:r w:rsidRPr="00000FB7">
              <w:t>0</w:t>
            </w:r>
          </w:p>
        </w:tc>
        <w:tc>
          <w:tcPr>
            <w:tcW w:w="676" w:type="dxa"/>
            <w:noWrap/>
            <w:hideMark/>
          </w:tcPr>
          <w:p w14:paraId="6578217C" w14:textId="77777777" w:rsidR="00000FB7" w:rsidRPr="00000FB7" w:rsidRDefault="00000FB7" w:rsidP="00000FB7">
            <w:r w:rsidRPr="00000FB7">
              <w:t>2727</w:t>
            </w:r>
          </w:p>
        </w:tc>
        <w:tc>
          <w:tcPr>
            <w:tcW w:w="676" w:type="dxa"/>
            <w:noWrap/>
            <w:hideMark/>
          </w:tcPr>
          <w:p w14:paraId="4CA97D7E" w14:textId="77777777" w:rsidR="00000FB7" w:rsidRPr="00000FB7" w:rsidRDefault="00000FB7" w:rsidP="00000FB7">
            <w:r w:rsidRPr="00000FB7">
              <w:t>5898</w:t>
            </w:r>
          </w:p>
        </w:tc>
        <w:tc>
          <w:tcPr>
            <w:tcW w:w="676" w:type="dxa"/>
            <w:noWrap/>
            <w:hideMark/>
          </w:tcPr>
          <w:p w14:paraId="1D4036BF" w14:textId="77777777" w:rsidR="00000FB7" w:rsidRPr="00000FB7" w:rsidRDefault="00000FB7" w:rsidP="00000FB7">
            <w:r w:rsidRPr="00000FB7">
              <w:t>2727</w:t>
            </w:r>
          </w:p>
        </w:tc>
        <w:tc>
          <w:tcPr>
            <w:tcW w:w="385" w:type="dxa"/>
            <w:noWrap/>
            <w:hideMark/>
          </w:tcPr>
          <w:p w14:paraId="43810D69" w14:textId="77777777" w:rsidR="00000FB7" w:rsidRPr="00000FB7" w:rsidRDefault="00000FB7" w:rsidP="00000FB7"/>
        </w:tc>
        <w:tc>
          <w:tcPr>
            <w:tcW w:w="733" w:type="dxa"/>
            <w:hideMark/>
          </w:tcPr>
          <w:p w14:paraId="48EC4EAF" w14:textId="77777777" w:rsidR="00000FB7" w:rsidRPr="00000FB7" w:rsidRDefault="00000FB7" w:rsidP="00000FB7">
            <w:r w:rsidRPr="00000FB7">
              <w:t>6.000</w:t>
            </w:r>
          </w:p>
        </w:tc>
        <w:tc>
          <w:tcPr>
            <w:tcW w:w="929" w:type="dxa"/>
            <w:noWrap/>
            <w:hideMark/>
          </w:tcPr>
          <w:p w14:paraId="2C936BBD" w14:textId="77777777" w:rsidR="00000FB7" w:rsidRPr="00000FB7" w:rsidRDefault="00000FB7" w:rsidP="00000FB7">
            <w:r w:rsidRPr="00000FB7">
              <w:t>58.860</w:t>
            </w:r>
          </w:p>
        </w:tc>
        <w:tc>
          <w:tcPr>
            <w:tcW w:w="1116" w:type="dxa"/>
            <w:noWrap/>
            <w:hideMark/>
          </w:tcPr>
          <w:p w14:paraId="2E98F52C" w14:textId="77777777" w:rsidR="00000FB7" w:rsidRPr="00000FB7" w:rsidRDefault="00000FB7" w:rsidP="00000FB7">
            <w:r w:rsidRPr="00000FB7">
              <w:t>147.150</w:t>
            </w:r>
          </w:p>
        </w:tc>
        <w:tc>
          <w:tcPr>
            <w:tcW w:w="950" w:type="dxa"/>
            <w:noWrap/>
            <w:hideMark/>
          </w:tcPr>
          <w:p w14:paraId="3D0265B6" w14:textId="77777777" w:rsidR="00000FB7" w:rsidRPr="00000FB7" w:rsidRDefault="00000FB7" w:rsidP="00000FB7">
            <w:r w:rsidRPr="00000FB7">
              <w:t>0.000</w:t>
            </w:r>
          </w:p>
        </w:tc>
        <w:tc>
          <w:tcPr>
            <w:tcW w:w="963" w:type="dxa"/>
            <w:noWrap/>
            <w:hideMark/>
          </w:tcPr>
          <w:p w14:paraId="2004D0F5" w14:textId="77777777" w:rsidR="00000FB7" w:rsidRPr="00000FB7" w:rsidRDefault="00000FB7" w:rsidP="00000FB7">
            <w:r w:rsidRPr="00000FB7">
              <w:t>147.150</w:t>
            </w:r>
          </w:p>
        </w:tc>
        <w:tc>
          <w:tcPr>
            <w:tcW w:w="966" w:type="dxa"/>
            <w:noWrap/>
            <w:hideMark/>
          </w:tcPr>
          <w:p w14:paraId="73D118AC" w14:textId="77777777" w:rsidR="00000FB7" w:rsidRPr="00000FB7" w:rsidRDefault="00000FB7" w:rsidP="00000FB7">
            <w:r w:rsidRPr="00000FB7">
              <w:t>11.772</w:t>
            </w:r>
          </w:p>
        </w:tc>
        <w:tc>
          <w:tcPr>
            <w:tcW w:w="385" w:type="dxa"/>
            <w:noWrap/>
            <w:hideMark/>
          </w:tcPr>
          <w:p w14:paraId="37AC7E3D" w14:textId="77777777" w:rsidR="00000FB7" w:rsidRPr="00000FB7" w:rsidRDefault="00000FB7" w:rsidP="00000FB7"/>
        </w:tc>
        <w:tc>
          <w:tcPr>
            <w:tcW w:w="1191" w:type="dxa"/>
            <w:noWrap/>
            <w:hideMark/>
          </w:tcPr>
          <w:p w14:paraId="6F73B875" w14:textId="77777777" w:rsidR="00000FB7" w:rsidRPr="00000FB7" w:rsidRDefault="00000FB7" w:rsidP="00000FB7">
            <w:r w:rsidRPr="00000FB7">
              <w:t>44.166667</w:t>
            </w:r>
          </w:p>
        </w:tc>
        <w:tc>
          <w:tcPr>
            <w:tcW w:w="641" w:type="dxa"/>
            <w:noWrap/>
            <w:hideMark/>
          </w:tcPr>
          <w:p w14:paraId="45785997" w14:textId="77777777" w:rsidR="00000FB7" w:rsidRPr="00000FB7" w:rsidRDefault="00000FB7">
            <w:r w:rsidRPr="00000FB7">
              <w:t>kNm</w:t>
            </w:r>
          </w:p>
        </w:tc>
        <w:tc>
          <w:tcPr>
            <w:tcW w:w="1157" w:type="dxa"/>
            <w:noWrap/>
            <w:hideMark/>
          </w:tcPr>
          <w:p w14:paraId="3511BDB6" w14:textId="77777777" w:rsidR="00000FB7" w:rsidRPr="00000FB7" w:rsidRDefault="00000FB7" w:rsidP="00000FB7">
            <w:r w:rsidRPr="00000FB7">
              <w:t>764.99</w:t>
            </w:r>
          </w:p>
        </w:tc>
        <w:tc>
          <w:tcPr>
            <w:tcW w:w="468" w:type="dxa"/>
            <w:noWrap/>
            <w:hideMark/>
          </w:tcPr>
          <w:p w14:paraId="04A7D061" w14:textId="77777777" w:rsidR="00000FB7" w:rsidRPr="00000FB7" w:rsidRDefault="00000FB7">
            <w:r w:rsidRPr="00000FB7">
              <w:t>kN</w:t>
            </w:r>
          </w:p>
        </w:tc>
        <w:tc>
          <w:tcPr>
            <w:tcW w:w="1157" w:type="dxa"/>
            <w:noWrap/>
            <w:hideMark/>
          </w:tcPr>
          <w:p w14:paraId="34F1C3E0" w14:textId="77777777" w:rsidR="00000FB7" w:rsidRPr="00000FB7" w:rsidRDefault="00000FB7" w:rsidP="00000FB7">
            <w:r w:rsidRPr="00000FB7">
              <w:t>1325</w:t>
            </w:r>
          </w:p>
        </w:tc>
        <w:tc>
          <w:tcPr>
            <w:tcW w:w="468" w:type="dxa"/>
            <w:noWrap/>
            <w:hideMark/>
          </w:tcPr>
          <w:p w14:paraId="39F4296A" w14:textId="77777777" w:rsidR="00000FB7" w:rsidRPr="00000FB7" w:rsidRDefault="00000FB7">
            <w:r w:rsidRPr="00000FB7">
              <w:t>kN</w:t>
            </w:r>
          </w:p>
        </w:tc>
        <w:tc>
          <w:tcPr>
            <w:tcW w:w="722" w:type="dxa"/>
            <w:noWrap/>
            <w:hideMark/>
          </w:tcPr>
          <w:p w14:paraId="66E59475" w14:textId="77777777" w:rsidR="00000FB7" w:rsidRPr="00000FB7" w:rsidRDefault="00000FB7" w:rsidP="00000FB7">
            <w:r w:rsidRPr="00000FB7">
              <w:t>0.27</w:t>
            </w:r>
          </w:p>
        </w:tc>
        <w:tc>
          <w:tcPr>
            <w:tcW w:w="891" w:type="dxa"/>
            <w:noWrap/>
            <w:hideMark/>
          </w:tcPr>
          <w:p w14:paraId="107D3B40" w14:textId="77777777" w:rsidR="00000FB7" w:rsidRPr="00000FB7" w:rsidRDefault="00000FB7" w:rsidP="00000FB7">
            <w:r w:rsidRPr="00000FB7">
              <w:t>0.00</w:t>
            </w:r>
          </w:p>
        </w:tc>
        <w:tc>
          <w:tcPr>
            <w:tcW w:w="1154" w:type="dxa"/>
            <w:noWrap/>
            <w:hideMark/>
          </w:tcPr>
          <w:p w14:paraId="2F56CB8F" w14:textId="77777777" w:rsidR="00000FB7" w:rsidRPr="00000FB7" w:rsidRDefault="00000FB7" w:rsidP="00000FB7">
            <w:r w:rsidRPr="00000FB7">
              <w:t>0.27</w:t>
            </w:r>
          </w:p>
        </w:tc>
        <w:tc>
          <w:tcPr>
            <w:tcW w:w="1240" w:type="dxa"/>
            <w:noWrap/>
            <w:hideMark/>
          </w:tcPr>
          <w:p w14:paraId="2FCC0777" w14:textId="77777777" w:rsidR="00000FB7" w:rsidRPr="00000FB7" w:rsidRDefault="00000FB7" w:rsidP="00000FB7">
            <w:r w:rsidRPr="00000FB7">
              <w:t>0.19</w:t>
            </w:r>
          </w:p>
        </w:tc>
      </w:tr>
      <w:tr w:rsidR="00000FB7" w:rsidRPr="00000FB7" w14:paraId="53C9DB03" w14:textId="77777777" w:rsidTr="00000FB7">
        <w:trPr>
          <w:trHeight w:val="288"/>
        </w:trPr>
        <w:tc>
          <w:tcPr>
            <w:tcW w:w="853" w:type="dxa"/>
            <w:noWrap/>
            <w:hideMark/>
          </w:tcPr>
          <w:p w14:paraId="6138BC7D" w14:textId="77777777" w:rsidR="00000FB7" w:rsidRPr="00000FB7" w:rsidRDefault="00000FB7" w:rsidP="00000FB7">
            <w:r w:rsidRPr="00000FB7">
              <w:t>89</w:t>
            </w:r>
          </w:p>
        </w:tc>
        <w:tc>
          <w:tcPr>
            <w:tcW w:w="675" w:type="dxa"/>
            <w:noWrap/>
            <w:hideMark/>
          </w:tcPr>
          <w:p w14:paraId="58A3FF5F" w14:textId="77777777" w:rsidR="00000FB7" w:rsidRPr="00000FB7" w:rsidRDefault="00000FB7" w:rsidP="00000FB7">
            <w:r w:rsidRPr="00000FB7">
              <w:t>4436</w:t>
            </w:r>
          </w:p>
        </w:tc>
        <w:tc>
          <w:tcPr>
            <w:tcW w:w="733" w:type="dxa"/>
            <w:noWrap/>
            <w:hideMark/>
          </w:tcPr>
          <w:p w14:paraId="2688B1EF" w14:textId="77777777" w:rsidR="00000FB7" w:rsidRPr="00000FB7" w:rsidRDefault="00000FB7" w:rsidP="00000FB7">
            <w:r w:rsidRPr="00000FB7">
              <w:t>1462</w:t>
            </w:r>
          </w:p>
        </w:tc>
        <w:tc>
          <w:tcPr>
            <w:tcW w:w="676" w:type="dxa"/>
            <w:noWrap/>
            <w:hideMark/>
          </w:tcPr>
          <w:p w14:paraId="651EF02B" w14:textId="77777777" w:rsidR="00000FB7" w:rsidRPr="00000FB7" w:rsidRDefault="00000FB7" w:rsidP="00000FB7">
            <w:r w:rsidRPr="00000FB7">
              <w:t>2727</w:t>
            </w:r>
          </w:p>
        </w:tc>
        <w:tc>
          <w:tcPr>
            <w:tcW w:w="676" w:type="dxa"/>
            <w:noWrap/>
            <w:hideMark/>
          </w:tcPr>
          <w:p w14:paraId="6EF0935C" w14:textId="77777777" w:rsidR="00000FB7" w:rsidRPr="00000FB7" w:rsidRDefault="00000FB7" w:rsidP="00000FB7">
            <w:r w:rsidRPr="00000FB7">
              <w:t>77</w:t>
            </w:r>
          </w:p>
        </w:tc>
        <w:tc>
          <w:tcPr>
            <w:tcW w:w="676" w:type="dxa"/>
            <w:noWrap/>
            <w:hideMark/>
          </w:tcPr>
          <w:p w14:paraId="1E522649" w14:textId="77777777" w:rsidR="00000FB7" w:rsidRPr="00000FB7" w:rsidRDefault="00000FB7" w:rsidP="00000FB7">
            <w:r w:rsidRPr="00000FB7">
              <w:t>2752</w:t>
            </w:r>
          </w:p>
        </w:tc>
        <w:tc>
          <w:tcPr>
            <w:tcW w:w="676" w:type="dxa"/>
            <w:noWrap/>
            <w:hideMark/>
          </w:tcPr>
          <w:p w14:paraId="50938DB8" w14:textId="77777777" w:rsidR="00000FB7" w:rsidRPr="00000FB7" w:rsidRDefault="00000FB7" w:rsidP="00000FB7">
            <w:r w:rsidRPr="00000FB7">
              <w:t>5898</w:t>
            </w:r>
          </w:p>
        </w:tc>
        <w:tc>
          <w:tcPr>
            <w:tcW w:w="676" w:type="dxa"/>
            <w:noWrap/>
            <w:hideMark/>
          </w:tcPr>
          <w:p w14:paraId="47B0A575" w14:textId="77777777" w:rsidR="00000FB7" w:rsidRPr="00000FB7" w:rsidRDefault="00000FB7" w:rsidP="00000FB7">
            <w:r w:rsidRPr="00000FB7">
              <w:t>2830</w:t>
            </w:r>
          </w:p>
        </w:tc>
        <w:tc>
          <w:tcPr>
            <w:tcW w:w="385" w:type="dxa"/>
            <w:noWrap/>
            <w:hideMark/>
          </w:tcPr>
          <w:p w14:paraId="5EC85CA2" w14:textId="77777777" w:rsidR="00000FB7" w:rsidRPr="00000FB7" w:rsidRDefault="00000FB7" w:rsidP="00000FB7"/>
        </w:tc>
        <w:tc>
          <w:tcPr>
            <w:tcW w:w="733" w:type="dxa"/>
            <w:hideMark/>
          </w:tcPr>
          <w:p w14:paraId="4796989B" w14:textId="77777777" w:rsidR="00000FB7" w:rsidRPr="00000FB7" w:rsidRDefault="00000FB7" w:rsidP="00000FB7">
            <w:r w:rsidRPr="00000FB7">
              <w:t>5.836</w:t>
            </w:r>
          </w:p>
        </w:tc>
        <w:tc>
          <w:tcPr>
            <w:tcW w:w="929" w:type="dxa"/>
            <w:noWrap/>
            <w:hideMark/>
          </w:tcPr>
          <w:p w14:paraId="77693F68" w14:textId="77777777" w:rsidR="00000FB7" w:rsidRPr="00000FB7" w:rsidRDefault="00000FB7" w:rsidP="00000FB7">
            <w:r w:rsidRPr="00000FB7">
              <w:t>57.250</w:t>
            </w:r>
          </w:p>
        </w:tc>
        <w:tc>
          <w:tcPr>
            <w:tcW w:w="1116" w:type="dxa"/>
            <w:noWrap/>
            <w:hideMark/>
          </w:tcPr>
          <w:p w14:paraId="1BB27577" w14:textId="77777777" w:rsidR="00000FB7" w:rsidRPr="00000FB7" w:rsidRDefault="00000FB7" w:rsidP="00000FB7">
            <w:r w:rsidRPr="00000FB7">
              <w:t>143.124</w:t>
            </w:r>
          </w:p>
        </w:tc>
        <w:tc>
          <w:tcPr>
            <w:tcW w:w="950" w:type="dxa"/>
            <w:noWrap/>
            <w:hideMark/>
          </w:tcPr>
          <w:p w14:paraId="2851134C" w14:textId="77777777" w:rsidR="00000FB7" w:rsidRPr="00000FB7" w:rsidRDefault="00000FB7" w:rsidP="00000FB7">
            <w:r w:rsidRPr="00000FB7">
              <w:t>2.498</w:t>
            </w:r>
          </w:p>
        </w:tc>
        <w:tc>
          <w:tcPr>
            <w:tcW w:w="963" w:type="dxa"/>
            <w:noWrap/>
            <w:hideMark/>
          </w:tcPr>
          <w:p w14:paraId="495E25DF" w14:textId="77777777" w:rsidR="00000FB7" w:rsidRPr="00000FB7" w:rsidRDefault="00000FB7" w:rsidP="00000FB7">
            <w:r w:rsidRPr="00000FB7">
              <w:t>143.102</w:t>
            </w:r>
          </w:p>
        </w:tc>
        <w:tc>
          <w:tcPr>
            <w:tcW w:w="966" w:type="dxa"/>
            <w:noWrap/>
            <w:hideMark/>
          </w:tcPr>
          <w:p w14:paraId="3BDFBEFE" w14:textId="77777777" w:rsidR="00000FB7" w:rsidRPr="00000FB7" w:rsidRDefault="00000FB7" w:rsidP="00000FB7">
            <w:r w:rsidRPr="00000FB7">
              <w:t>11.448</w:t>
            </w:r>
          </w:p>
        </w:tc>
        <w:tc>
          <w:tcPr>
            <w:tcW w:w="385" w:type="dxa"/>
            <w:noWrap/>
            <w:hideMark/>
          </w:tcPr>
          <w:p w14:paraId="11AEEE18" w14:textId="77777777" w:rsidR="00000FB7" w:rsidRPr="00000FB7" w:rsidRDefault="00000FB7" w:rsidP="00000FB7"/>
        </w:tc>
        <w:tc>
          <w:tcPr>
            <w:tcW w:w="1191" w:type="dxa"/>
            <w:noWrap/>
            <w:hideMark/>
          </w:tcPr>
          <w:p w14:paraId="7EF0BDB2" w14:textId="77777777" w:rsidR="00000FB7" w:rsidRPr="00000FB7" w:rsidRDefault="00000FB7" w:rsidP="00000FB7">
            <w:r w:rsidRPr="00000FB7">
              <w:t>44.166667</w:t>
            </w:r>
          </w:p>
        </w:tc>
        <w:tc>
          <w:tcPr>
            <w:tcW w:w="641" w:type="dxa"/>
            <w:noWrap/>
            <w:hideMark/>
          </w:tcPr>
          <w:p w14:paraId="74AA5198" w14:textId="77777777" w:rsidR="00000FB7" w:rsidRPr="00000FB7" w:rsidRDefault="00000FB7">
            <w:r w:rsidRPr="00000FB7">
              <w:t>kNm</w:t>
            </w:r>
          </w:p>
        </w:tc>
        <w:tc>
          <w:tcPr>
            <w:tcW w:w="1157" w:type="dxa"/>
            <w:noWrap/>
            <w:hideMark/>
          </w:tcPr>
          <w:p w14:paraId="45091ED7" w14:textId="77777777" w:rsidR="00000FB7" w:rsidRPr="00000FB7" w:rsidRDefault="00000FB7" w:rsidP="00000FB7">
            <w:r w:rsidRPr="00000FB7">
              <w:t>764.99</w:t>
            </w:r>
          </w:p>
        </w:tc>
        <w:tc>
          <w:tcPr>
            <w:tcW w:w="468" w:type="dxa"/>
            <w:noWrap/>
            <w:hideMark/>
          </w:tcPr>
          <w:p w14:paraId="09F10A3B" w14:textId="77777777" w:rsidR="00000FB7" w:rsidRPr="00000FB7" w:rsidRDefault="00000FB7">
            <w:r w:rsidRPr="00000FB7">
              <w:t>kN</w:t>
            </w:r>
          </w:p>
        </w:tc>
        <w:tc>
          <w:tcPr>
            <w:tcW w:w="1157" w:type="dxa"/>
            <w:noWrap/>
            <w:hideMark/>
          </w:tcPr>
          <w:p w14:paraId="7F223107" w14:textId="77777777" w:rsidR="00000FB7" w:rsidRPr="00000FB7" w:rsidRDefault="00000FB7" w:rsidP="00000FB7">
            <w:r w:rsidRPr="00000FB7">
              <w:t>1325</w:t>
            </w:r>
          </w:p>
        </w:tc>
        <w:tc>
          <w:tcPr>
            <w:tcW w:w="468" w:type="dxa"/>
            <w:noWrap/>
            <w:hideMark/>
          </w:tcPr>
          <w:p w14:paraId="5DBFD134" w14:textId="77777777" w:rsidR="00000FB7" w:rsidRPr="00000FB7" w:rsidRDefault="00000FB7">
            <w:r w:rsidRPr="00000FB7">
              <w:t>kN</w:t>
            </w:r>
          </w:p>
        </w:tc>
        <w:tc>
          <w:tcPr>
            <w:tcW w:w="722" w:type="dxa"/>
            <w:noWrap/>
            <w:hideMark/>
          </w:tcPr>
          <w:p w14:paraId="22C994E1" w14:textId="77777777" w:rsidR="00000FB7" w:rsidRPr="00000FB7" w:rsidRDefault="00000FB7" w:rsidP="00000FB7">
            <w:r w:rsidRPr="00000FB7">
              <w:t>0.26</w:t>
            </w:r>
          </w:p>
        </w:tc>
        <w:tc>
          <w:tcPr>
            <w:tcW w:w="891" w:type="dxa"/>
            <w:noWrap/>
            <w:hideMark/>
          </w:tcPr>
          <w:p w14:paraId="2A613F2D" w14:textId="77777777" w:rsidR="00000FB7" w:rsidRPr="00000FB7" w:rsidRDefault="00000FB7" w:rsidP="00000FB7">
            <w:r w:rsidRPr="00000FB7">
              <w:t>0.00</w:t>
            </w:r>
          </w:p>
        </w:tc>
        <w:tc>
          <w:tcPr>
            <w:tcW w:w="1154" w:type="dxa"/>
            <w:noWrap/>
            <w:hideMark/>
          </w:tcPr>
          <w:p w14:paraId="6FC1671A" w14:textId="77777777" w:rsidR="00000FB7" w:rsidRPr="00000FB7" w:rsidRDefault="00000FB7" w:rsidP="00000FB7">
            <w:r w:rsidRPr="00000FB7">
              <w:t>0.26</w:t>
            </w:r>
          </w:p>
        </w:tc>
        <w:tc>
          <w:tcPr>
            <w:tcW w:w="1240" w:type="dxa"/>
            <w:noWrap/>
            <w:hideMark/>
          </w:tcPr>
          <w:p w14:paraId="699D54C4" w14:textId="77777777" w:rsidR="00000FB7" w:rsidRPr="00000FB7" w:rsidRDefault="00000FB7" w:rsidP="00000FB7">
            <w:r w:rsidRPr="00000FB7">
              <w:t>0.19</w:t>
            </w:r>
          </w:p>
        </w:tc>
      </w:tr>
      <w:tr w:rsidR="00000FB7" w:rsidRPr="00000FB7" w14:paraId="4D8325E9" w14:textId="77777777" w:rsidTr="00000FB7">
        <w:trPr>
          <w:trHeight w:val="288"/>
        </w:trPr>
        <w:tc>
          <w:tcPr>
            <w:tcW w:w="853" w:type="dxa"/>
            <w:noWrap/>
            <w:hideMark/>
          </w:tcPr>
          <w:p w14:paraId="01E3ECF1" w14:textId="77777777" w:rsidR="00000FB7" w:rsidRPr="00000FB7" w:rsidRDefault="00000FB7" w:rsidP="00000FB7">
            <w:r w:rsidRPr="00000FB7">
              <w:t>88</w:t>
            </w:r>
          </w:p>
        </w:tc>
        <w:tc>
          <w:tcPr>
            <w:tcW w:w="675" w:type="dxa"/>
            <w:noWrap/>
            <w:hideMark/>
          </w:tcPr>
          <w:p w14:paraId="20058DC7" w14:textId="77777777" w:rsidR="00000FB7" w:rsidRPr="00000FB7" w:rsidRDefault="00000FB7" w:rsidP="00000FB7">
            <w:r w:rsidRPr="00000FB7">
              <w:t>4436</w:t>
            </w:r>
          </w:p>
        </w:tc>
        <w:tc>
          <w:tcPr>
            <w:tcW w:w="733" w:type="dxa"/>
            <w:noWrap/>
            <w:hideMark/>
          </w:tcPr>
          <w:p w14:paraId="101CD5ED" w14:textId="77777777" w:rsidR="00000FB7" w:rsidRPr="00000FB7" w:rsidRDefault="00000FB7" w:rsidP="00000FB7">
            <w:r w:rsidRPr="00000FB7">
              <w:t>1462</w:t>
            </w:r>
          </w:p>
        </w:tc>
        <w:tc>
          <w:tcPr>
            <w:tcW w:w="676" w:type="dxa"/>
            <w:noWrap/>
            <w:hideMark/>
          </w:tcPr>
          <w:p w14:paraId="3D47AC48" w14:textId="77777777" w:rsidR="00000FB7" w:rsidRPr="00000FB7" w:rsidRDefault="00000FB7" w:rsidP="00000FB7">
            <w:r w:rsidRPr="00000FB7">
              <w:t>2727</w:t>
            </w:r>
          </w:p>
        </w:tc>
        <w:tc>
          <w:tcPr>
            <w:tcW w:w="676" w:type="dxa"/>
            <w:noWrap/>
            <w:hideMark/>
          </w:tcPr>
          <w:p w14:paraId="01A90F11" w14:textId="77777777" w:rsidR="00000FB7" w:rsidRPr="00000FB7" w:rsidRDefault="00000FB7" w:rsidP="00000FB7">
            <w:r w:rsidRPr="00000FB7">
              <w:t>155</w:t>
            </w:r>
          </w:p>
        </w:tc>
        <w:tc>
          <w:tcPr>
            <w:tcW w:w="676" w:type="dxa"/>
            <w:noWrap/>
            <w:hideMark/>
          </w:tcPr>
          <w:p w14:paraId="4DB3A889" w14:textId="77777777" w:rsidR="00000FB7" w:rsidRPr="00000FB7" w:rsidRDefault="00000FB7" w:rsidP="00000FB7">
            <w:r w:rsidRPr="00000FB7">
              <w:t>2776</w:t>
            </w:r>
          </w:p>
        </w:tc>
        <w:tc>
          <w:tcPr>
            <w:tcW w:w="676" w:type="dxa"/>
            <w:noWrap/>
            <w:hideMark/>
          </w:tcPr>
          <w:p w14:paraId="005573CE" w14:textId="77777777" w:rsidR="00000FB7" w:rsidRPr="00000FB7" w:rsidRDefault="00000FB7" w:rsidP="00000FB7">
            <w:r w:rsidRPr="00000FB7">
              <w:t>5898</w:t>
            </w:r>
          </w:p>
        </w:tc>
        <w:tc>
          <w:tcPr>
            <w:tcW w:w="676" w:type="dxa"/>
            <w:noWrap/>
            <w:hideMark/>
          </w:tcPr>
          <w:p w14:paraId="69485138" w14:textId="77777777" w:rsidR="00000FB7" w:rsidRPr="00000FB7" w:rsidRDefault="00000FB7" w:rsidP="00000FB7">
            <w:r w:rsidRPr="00000FB7">
              <w:t>2931</w:t>
            </w:r>
          </w:p>
        </w:tc>
        <w:tc>
          <w:tcPr>
            <w:tcW w:w="385" w:type="dxa"/>
            <w:noWrap/>
            <w:hideMark/>
          </w:tcPr>
          <w:p w14:paraId="1660B1B5" w14:textId="77777777" w:rsidR="00000FB7" w:rsidRPr="00000FB7" w:rsidRDefault="00000FB7" w:rsidP="00000FB7"/>
        </w:tc>
        <w:tc>
          <w:tcPr>
            <w:tcW w:w="733" w:type="dxa"/>
            <w:hideMark/>
          </w:tcPr>
          <w:p w14:paraId="168E1EE2" w14:textId="77777777" w:rsidR="00000FB7" w:rsidRPr="00000FB7" w:rsidRDefault="00000FB7" w:rsidP="00000FB7">
            <w:r w:rsidRPr="00000FB7">
              <w:t>5.683</w:t>
            </w:r>
          </w:p>
        </w:tc>
        <w:tc>
          <w:tcPr>
            <w:tcW w:w="929" w:type="dxa"/>
            <w:noWrap/>
            <w:hideMark/>
          </w:tcPr>
          <w:p w14:paraId="65438B6E" w14:textId="77777777" w:rsidR="00000FB7" w:rsidRPr="00000FB7" w:rsidRDefault="00000FB7" w:rsidP="00000FB7">
            <w:r w:rsidRPr="00000FB7">
              <w:t>55.751</w:t>
            </w:r>
          </w:p>
        </w:tc>
        <w:tc>
          <w:tcPr>
            <w:tcW w:w="1116" w:type="dxa"/>
            <w:noWrap/>
            <w:hideMark/>
          </w:tcPr>
          <w:p w14:paraId="6B48F82A" w14:textId="77777777" w:rsidR="00000FB7" w:rsidRPr="00000FB7" w:rsidRDefault="00000FB7" w:rsidP="00000FB7">
            <w:r w:rsidRPr="00000FB7">
              <w:t>139.378</w:t>
            </w:r>
          </w:p>
        </w:tc>
        <w:tc>
          <w:tcPr>
            <w:tcW w:w="950" w:type="dxa"/>
            <w:noWrap/>
            <w:hideMark/>
          </w:tcPr>
          <w:p w14:paraId="6965511A" w14:textId="77777777" w:rsidR="00000FB7" w:rsidRPr="00000FB7" w:rsidRDefault="00000FB7" w:rsidP="00000FB7">
            <w:r w:rsidRPr="00000FB7">
              <w:t>4.864</w:t>
            </w:r>
          </w:p>
        </w:tc>
        <w:tc>
          <w:tcPr>
            <w:tcW w:w="963" w:type="dxa"/>
            <w:noWrap/>
            <w:hideMark/>
          </w:tcPr>
          <w:p w14:paraId="6EE5375F" w14:textId="77777777" w:rsidR="00000FB7" w:rsidRPr="00000FB7" w:rsidRDefault="00000FB7" w:rsidP="00000FB7">
            <w:r w:rsidRPr="00000FB7">
              <w:t>139.293</w:t>
            </w:r>
          </w:p>
        </w:tc>
        <w:tc>
          <w:tcPr>
            <w:tcW w:w="966" w:type="dxa"/>
            <w:noWrap/>
            <w:hideMark/>
          </w:tcPr>
          <w:p w14:paraId="6A8A2B0D" w14:textId="77777777" w:rsidR="00000FB7" w:rsidRPr="00000FB7" w:rsidRDefault="00000FB7" w:rsidP="00000FB7">
            <w:r w:rsidRPr="00000FB7">
              <w:t>11.143</w:t>
            </w:r>
          </w:p>
        </w:tc>
        <w:tc>
          <w:tcPr>
            <w:tcW w:w="385" w:type="dxa"/>
            <w:noWrap/>
            <w:hideMark/>
          </w:tcPr>
          <w:p w14:paraId="51A26F28" w14:textId="77777777" w:rsidR="00000FB7" w:rsidRPr="00000FB7" w:rsidRDefault="00000FB7" w:rsidP="00000FB7"/>
        </w:tc>
        <w:tc>
          <w:tcPr>
            <w:tcW w:w="1191" w:type="dxa"/>
            <w:noWrap/>
            <w:hideMark/>
          </w:tcPr>
          <w:p w14:paraId="5F8F3EC6" w14:textId="77777777" w:rsidR="00000FB7" w:rsidRPr="00000FB7" w:rsidRDefault="00000FB7" w:rsidP="00000FB7">
            <w:r w:rsidRPr="00000FB7">
              <w:t>44.166667</w:t>
            </w:r>
          </w:p>
        </w:tc>
        <w:tc>
          <w:tcPr>
            <w:tcW w:w="641" w:type="dxa"/>
            <w:noWrap/>
            <w:hideMark/>
          </w:tcPr>
          <w:p w14:paraId="15682BB1" w14:textId="77777777" w:rsidR="00000FB7" w:rsidRPr="00000FB7" w:rsidRDefault="00000FB7">
            <w:r w:rsidRPr="00000FB7">
              <w:t>kNm</w:t>
            </w:r>
          </w:p>
        </w:tc>
        <w:tc>
          <w:tcPr>
            <w:tcW w:w="1157" w:type="dxa"/>
            <w:noWrap/>
            <w:hideMark/>
          </w:tcPr>
          <w:p w14:paraId="5860DF25" w14:textId="77777777" w:rsidR="00000FB7" w:rsidRPr="00000FB7" w:rsidRDefault="00000FB7" w:rsidP="00000FB7">
            <w:r w:rsidRPr="00000FB7">
              <w:t>764.99</w:t>
            </w:r>
          </w:p>
        </w:tc>
        <w:tc>
          <w:tcPr>
            <w:tcW w:w="468" w:type="dxa"/>
            <w:noWrap/>
            <w:hideMark/>
          </w:tcPr>
          <w:p w14:paraId="175D70FA" w14:textId="77777777" w:rsidR="00000FB7" w:rsidRPr="00000FB7" w:rsidRDefault="00000FB7">
            <w:r w:rsidRPr="00000FB7">
              <w:t>kN</w:t>
            </w:r>
          </w:p>
        </w:tc>
        <w:tc>
          <w:tcPr>
            <w:tcW w:w="1157" w:type="dxa"/>
            <w:noWrap/>
            <w:hideMark/>
          </w:tcPr>
          <w:p w14:paraId="76C3D4D3" w14:textId="77777777" w:rsidR="00000FB7" w:rsidRPr="00000FB7" w:rsidRDefault="00000FB7" w:rsidP="00000FB7">
            <w:r w:rsidRPr="00000FB7">
              <w:t>1325</w:t>
            </w:r>
          </w:p>
        </w:tc>
        <w:tc>
          <w:tcPr>
            <w:tcW w:w="468" w:type="dxa"/>
            <w:noWrap/>
            <w:hideMark/>
          </w:tcPr>
          <w:p w14:paraId="51C890B9" w14:textId="77777777" w:rsidR="00000FB7" w:rsidRPr="00000FB7" w:rsidRDefault="00000FB7">
            <w:r w:rsidRPr="00000FB7">
              <w:t>kN</w:t>
            </w:r>
          </w:p>
        </w:tc>
        <w:tc>
          <w:tcPr>
            <w:tcW w:w="722" w:type="dxa"/>
            <w:noWrap/>
            <w:hideMark/>
          </w:tcPr>
          <w:p w14:paraId="1664DC9B" w14:textId="77777777" w:rsidR="00000FB7" w:rsidRPr="00000FB7" w:rsidRDefault="00000FB7" w:rsidP="00000FB7">
            <w:r w:rsidRPr="00000FB7">
              <w:t>0.25</w:t>
            </w:r>
          </w:p>
        </w:tc>
        <w:tc>
          <w:tcPr>
            <w:tcW w:w="891" w:type="dxa"/>
            <w:noWrap/>
            <w:hideMark/>
          </w:tcPr>
          <w:p w14:paraId="366FE027" w14:textId="77777777" w:rsidR="00000FB7" w:rsidRPr="00000FB7" w:rsidRDefault="00000FB7" w:rsidP="00000FB7">
            <w:r w:rsidRPr="00000FB7">
              <w:t>0.00</w:t>
            </w:r>
          </w:p>
        </w:tc>
        <w:tc>
          <w:tcPr>
            <w:tcW w:w="1154" w:type="dxa"/>
            <w:noWrap/>
            <w:hideMark/>
          </w:tcPr>
          <w:p w14:paraId="7CF71AB2" w14:textId="77777777" w:rsidR="00000FB7" w:rsidRPr="00000FB7" w:rsidRDefault="00000FB7" w:rsidP="00000FB7">
            <w:r w:rsidRPr="00000FB7">
              <w:t>0.26</w:t>
            </w:r>
          </w:p>
        </w:tc>
        <w:tc>
          <w:tcPr>
            <w:tcW w:w="1240" w:type="dxa"/>
            <w:noWrap/>
            <w:hideMark/>
          </w:tcPr>
          <w:p w14:paraId="2EC81966" w14:textId="77777777" w:rsidR="00000FB7" w:rsidRPr="00000FB7" w:rsidRDefault="00000FB7" w:rsidP="00000FB7">
            <w:r w:rsidRPr="00000FB7">
              <w:t>0.18</w:t>
            </w:r>
          </w:p>
        </w:tc>
      </w:tr>
      <w:tr w:rsidR="00000FB7" w:rsidRPr="00000FB7" w14:paraId="7AD13ECD" w14:textId="77777777" w:rsidTr="00000FB7">
        <w:trPr>
          <w:trHeight w:val="288"/>
        </w:trPr>
        <w:tc>
          <w:tcPr>
            <w:tcW w:w="853" w:type="dxa"/>
            <w:noWrap/>
            <w:hideMark/>
          </w:tcPr>
          <w:p w14:paraId="3B523CE7" w14:textId="77777777" w:rsidR="00000FB7" w:rsidRPr="00000FB7" w:rsidRDefault="00000FB7" w:rsidP="00000FB7">
            <w:r w:rsidRPr="00000FB7">
              <w:t>87</w:t>
            </w:r>
          </w:p>
        </w:tc>
        <w:tc>
          <w:tcPr>
            <w:tcW w:w="675" w:type="dxa"/>
            <w:noWrap/>
            <w:hideMark/>
          </w:tcPr>
          <w:p w14:paraId="5CF73AEA" w14:textId="77777777" w:rsidR="00000FB7" w:rsidRPr="00000FB7" w:rsidRDefault="00000FB7" w:rsidP="00000FB7">
            <w:r w:rsidRPr="00000FB7">
              <w:t>4436</w:t>
            </w:r>
          </w:p>
        </w:tc>
        <w:tc>
          <w:tcPr>
            <w:tcW w:w="733" w:type="dxa"/>
            <w:noWrap/>
            <w:hideMark/>
          </w:tcPr>
          <w:p w14:paraId="139C0A69" w14:textId="77777777" w:rsidR="00000FB7" w:rsidRPr="00000FB7" w:rsidRDefault="00000FB7" w:rsidP="00000FB7">
            <w:r w:rsidRPr="00000FB7">
              <w:t>1462</w:t>
            </w:r>
          </w:p>
        </w:tc>
        <w:tc>
          <w:tcPr>
            <w:tcW w:w="676" w:type="dxa"/>
            <w:noWrap/>
            <w:hideMark/>
          </w:tcPr>
          <w:p w14:paraId="64482B18" w14:textId="77777777" w:rsidR="00000FB7" w:rsidRPr="00000FB7" w:rsidRDefault="00000FB7" w:rsidP="00000FB7">
            <w:r w:rsidRPr="00000FB7">
              <w:t>2727</w:t>
            </w:r>
          </w:p>
        </w:tc>
        <w:tc>
          <w:tcPr>
            <w:tcW w:w="676" w:type="dxa"/>
            <w:noWrap/>
            <w:hideMark/>
          </w:tcPr>
          <w:p w14:paraId="3FAA2677" w14:textId="77777777" w:rsidR="00000FB7" w:rsidRPr="00000FB7" w:rsidRDefault="00000FB7" w:rsidP="00000FB7">
            <w:r w:rsidRPr="00000FB7">
              <w:t>232</w:t>
            </w:r>
          </w:p>
        </w:tc>
        <w:tc>
          <w:tcPr>
            <w:tcW w:w="676" w:type="dxa"/>
            <w:noWrap/>
            <w:hideMark/>
          </w:tcPr>
          <w:p w14:paraId="7D926889" w14:textId="77777777" w:rsidR="00000FB7" w:rsidRPr="00000FB7" w:rsidRDefault="00000FB7" w:rsidP="00000FB7">
            <w:r w:rsidRPr="00000FB7">
              <w:t>2800</w:t>
            </w:r>
          </w:p>
        </w:tc>
        <w:tc>
          <w:tcPr>
            <w:tcW w:w="676" w:type="dxa"/>
            <w:noWrap/>
            <w:hideMark/>
          </w:tcPr>
          <w:p w14:paraId="74C150A5" w14:textId="77777777" w:rsidR="00000FB7" w:rsidRPr="00000FB7" w:rsidRDefault="00000FB7" w:rsidP="00000FB7">
            <w:r w:rsidRPr="00000FB7">
              <w:t>5898</w:t>
            </w:r>
          </w:p>
        </w:tc>
        <w:tc>
          <w:tcPr>
            <w:tcW w:w="676" w:type="dxa"/>
            <w:noWrap/>
            <w:hideMark/>
          </w:tcPr>
          <w:p w14:paraId="373FB3F7" w14:textId="77777777" w:rsidR="00000FB7" w:rsidRPr="00000FB7" w:rsidRDefault="00000FB7" w:rsidP="00000FB7">
            <w:r w:rsidRPr="00000FB7">
              <w:t>3032</w:t>
            </w:r>
          </w:p>
        </w:tc>
        <w:tc>
          <w:tcPr>
            <w:tcW w:w="385" w:type="dxa"/>
            <w:noWrap/>
            <w:hideMark/>
          </w:tcPr>
          <w:p w14:paraId="21E7E579" w14:textId="77777777" w:rsidR="00000FB7" w:rsidRPr="00000FB7" w:rsidRDefault="00000FB7" w:rsidP="00000FB7"/>
        </w:tc>
        <w:tc>
          <w:tcPr>
            <w:tcW w:w="733" w:type="dxa"/>
            <w:hideMark/>
          </w:tcPr>
          <w:p w14:paraId="585B0528" w14:textId="77777777" w:rsidR="00000FB7" w:rsidRPr="00000FB7" w:rsidRDefault="00000FB7" w:rsidP="00000FB7">
            <w:r w:rsidRPr="00000FB7">
              <w:t>5.541</w:t>
            </w:r>
          </w:p>
        </w:tc>
        <w:tc>
          <w:tcPr>
            <w:tcW w:w="929" w:type="dxa"/>
            <w:noWrap/>
            <w:hideMark/>
          </w:tcPr>
          <w:p w14:paraId="36E1C432" w14:textId="77777777" w:rsidR="00000FB7" w:rsidRPr="00000FB7" w:rsidRDefault="00000FB7" w:rsidP="00000FB7">
            <w:r w:rsidRPr="00000FB7">
              <w:t>54.353</w:t>
            </w:r>
          </w:p>
        </w:tc>
        <w:tc>
          <w:tcPr>
            <w:tcW w:w="1116" w:type="dxa"/>
            <w:noWrap/>
            <w:hideMark/>
          </w:tcPr>
          <w:p w14:paraId="0E3084E3" w14:textId="77777777" w:rsidR="00000FB7" w:rsidRPr="00000FB7" w:rsidRDefault="00000FB7" w:rsidP="00000FB7">
            <w:r w:rsidRPr="00000FB7">
              <w:t>135.882</w:t>
            </w:r>
          </w:p>
        </w:tc>
        <w:tc>
          <w:tcPr>
            <w:tcW w:w="950" w:type="dxa"/>
            <w:noWrap/>
            <w:hideMark/>
          </w:tcPr>
          <w:p w14:paraId="7666C051" w14:textId="77777777" w:rsidR="00000FB7" w:rsidRPr="00000FB7" w:rsidRDefault="00000FB7" w:rsidP="00000FB7">
            <w:r w:rsidRPr="00000FB7">
              <w:t>7.112</w:t>
            </w:r>
          </w:p>
        </w:tc>
        <w:tc>
          <w:tcPr>
            <w:tcW w:w="963" w:type="dxa"/>
            <w:noWrap/>
            <w:hideMark/>
          </w:tcPr>
          <w:p w14:paraId="5EECEB0B" w14:textId="77777777" w:rsidR="00000FB7" w:rsidRPr="00000FB7" w:rsidRDefault="00000FB7" w:rsidP="00000FB7">
            <w:r w:rsidRPr="00000FB7">
              <w:t>135.696</w:t>
            </w:r>
          </w:p>
        </w:tc>
        <w:tc>
          <w:tcPr>
            <w:tcW w:w="966" w:type="dxa"/>
            <w:noWrap/>
            <w:hideMark/>
          </w:tcPr>
          <w:p w14:paraId="4201FC82" w14:textId="77777777" w:rsidR="00000FB7" w:rsidRPr="00000FB7" w:rsidRDefault="00000FB7" w:rsidP="00000FB7">
            <w:r w:rsidRPr="00000FB7">
              <w:t>10.856</w:t>
            </w:r>
          </w:p>
        </w:tc>
        <w:tc>
          <w:tcPr>
            <w:tcW w:w="385" w:type="dxa"/>
            <w:noWrap/>
            <w:hideMark/>
          </w:tcPr>
          <w:p w14:paraId="6140D633" w14:textId="77777777" w:rsidR="00000FB7" w:rsidRPr="00000FB7" w:rsidRDefault="00000FB7" w:rsidP="00000FB7"/>
        </w:tc>
        <w:tc>
          <w:tcPr>
            <w:tcW w:w="1191" w:type="dxa"/>
            <w:noWrap/>
            <w:hideMark/>
          </w:tcPr>
          <w:p w14:paraId="0F664D9A" w14:textId="77777777" w:rsidR="00000FB7" w:rsidRPr="00000FB7" w:rsidRDefault="00000FB7" w:rsidP="00000FB7">
            <w:r w:rsidRPr="00000FB7">
              <w:t>44.166667</w:t>
            </w:r>
          </w:p>
        </w:tc>
        <w:tc>
          <w:tcPr>
            <w:tcW w:w="641" w:type="dxa"/>
            <w:noWrap/>
            <w:hideMark/>
          </w:tcPr>
          <w:p w14:paraId="62BBD613" w14:textId="77777777" w:rsidR="00000FB7" w:rsidRPr="00000FB7" w:rsidRDefault="00000FB7">
            <w:r w:rsidRPr="00000FB7">
              <w:t>kNm</w:t>
            </w:r>
          </w:p>
        </w:tc>
        <w:tc>
          <w:tcPr>
            <w:tcW w:w="1157" w:type="dxa"/>
            <w:noWrap/>
            <w:hideMark/>
          </w:tcPr>
          <w:p w14:paraId="5B107B88" w14:textId="77777777" w:rsidR="00000FB7" w:rsidRPr="00000FB7" w:rsidRDefault="00000FB7" w:rsidP="00000FB7">
            <w:r w:rsidRPr="00000FB7">
              <w:t>764.99</w:t>
            </w:r>
          </w:p>
        </w:tc>
        <w:tc>
          <w:tcPr>
            <w:tcW w:w="468" w:type="dxa"/>
            <w:noWrap/>
            <w:hideMark/>
          </w:tcPr>
          <w:p w14:paraId="225FE813" w14:textId="77777777" w:rsidR="00000FB7" w:rsidRPr="00000FB7" w:rsidRDefault="00000FB7">
            <w:r w:rsidRPr="00000FB7">
              <w:t>kN</w:t>
            </w:r>
          </w:p>
        </w:tc>
        <w:tc>
          <w:tcPr>
            <w:tcW w:w="1157" w:type="dxa"/>
            <w:noWrap/>
            <w:hideMark/>
          </w:tcPr>
          <w:p w14:paraId="5456E84F" w14:textId="77777777" w:rsidR="00000FB7" w:rsidRPr="00000FB7" w:rsidRDefault="00000FB7" w:rsidP="00000FB7">
            <w:r w:rsidRPr="00000FB7">
              <w:t>1325</w:t>
            </w:r>
          </w:p>
        </w:tc>
        <w:tc>
          <w:tcPr>
            <w:tcW w:w="468" w:type="dxa"/>
            <w:noWrap/>
            <w:hideMark/>
          </w:tcPr>
          <w:p w14:paraId="251AFC83" w14:textId="77777777" w:rsidR="00000FB7" w:rsidRPr="00000FB7" w:rsidRDefault="00000FB7">
            <w:r w:rsidRPr="00000FB7">
              <w:t>kN</w:t>
            </w:r>
          </w:p>
        </w:tc>
        <w:tc>
          <w:tcPr>
            <w:tcW w:w="722" w:type="dxa"/>
            <w:noWrap/>
            <w:hideMark/>
          </w:tcPr>
          <w:p w14:paraId="1755F0F4" w14:textId="77777777" w:rsidR="00000FB7" w:rsidRPr="00000FB7" w:rsidRDefault="00000FB7" w:rsidP="00000FB7">
            <w:r w:rsidRPr="00000FB7">
              <w:t>0.25</w:t>
            </w:r>
          </w:p>
        </w:tc>
        <w:tc>
          <w:tcPr>
            <w:tcW w:w="891" w:type="dxa"/>
            <w:noWrap/>
            <w:hideMark/>
          </w:tcPr>
          <w:p w14:paraId="57097F6E" w14:textId="77777777" w:rsidR="00000FB7" w:rsidRPr="00000FB7" w:rsidRDefault="00000FB7" w:rsidP="00000FB7">
            <w:r w:rsidRPr="00000FB7">
              <w:t>0.01</w:t>
            </w:r>
          </w:p>
        </w:tc>
        <w:tc>
          <w:tcPr>
            <w:tcW w:w="1154" w:type="dxa"/>
            <w:noWrap/>
            <w:hideMark/>
          </w:tcPr>
          <w:p w14:paraId="226A810B" w14:textId="77777777" w:rsidR="00000FB7" w:rsidRPr="00000FB7" w:rsidRDefault="00000FB7" w:rsidP="00000FB7">
            <w:r w:rsidRPr="00000FB7">
              <w:t>0.25</w:t>
            </w:r>
          </w:p>
        </w:tc>
        <w:tc>
          <w:tcPr>
            <w:tcW w:w="1240" w:type="dxa"/>
            <w:noWrap/>
            <w:hideMark/>
          </w:tcPr>
          <w:p w14:paraId="6AE553EB" w14:textId="77777777" w:rsidR="00000FB7" w:rsidRPr="00000FB7" w:rsidRDefault="00000FB7" w:rsidP="00000FB7">
            <w:r w:rsidRPr="00000FB7">
              <w:t>0.18</w:t>
            </w:r>
          </w:p>
        </w:tc>
      </w:tr>
      <w:tr w:rsidR="00000FB7" w:rsidRPr="00000FB7" w14:paraId="5AB430A3" w14:textId="77777777" w:rsidTr="00000FB7">
        <w:trPr>
          <w:trHeight w:val="288"/>
        </w:trPr>
        <w:tc>
          <w:tcPr>
            <w:tcW w:w="853" w:type="dxa"/>
            <w:noWrap/>
            <w:hideMark/>
          </w:tcPr>
          <w:p w14:paraId="486335FC" w14:textId="77777777" w:rsidR="00000FB7" w:rsidRPr="00000FB7" w:rsidRDefault="00000FB7" w:rsidP="00000FB7">
            <w:r w:rsidRPr="00000FB7">
              <w:t>86</w:t>
            </w:r>
          </w:p>
        </w:tc>
        <w:tc>
          <w:tcPr>
            <w:tcW w:w="675" w:type="dxa"/>
            <w:noWrap/>
            <w:hideMark/>
          </w:tcPr>
          <w:p w14:paraId="211AD399" w14:textId="77777777" w:rsidR="00000FB7" w:rsidRPr="00000FB7" w:rsidRDefault="00000FB7" w:rsidP="00000FB7">
            <w:r w:rsidRPr="00000FB7">
              <w:t>4436</w:t>
            </w:r>
          </w:p>
        </w:tc>
        <w:tc>
          <w:tcPr>
            <w:tcW w:w="733" w:type="dxa"/>
            <w:noWrap/>
            <w:hideMark/>
          </w:tcPr>
          <w:p w14:paraId="1D346043" w14:textId="77777777" w:rsidR="00000FB7" w:rsidRPr="00000FB7" w:rsidRDefault="00000FB7" w:rsidP="00000FB7">
            <w:r w:rsidRPr="00000FB7">
              <w:t>1462</w:t>
            </w:r>
          </w:p>
        </w:tc>
        <w:tc>
          <w:tcPr>
            <w:tcW w:w="676" w:type="dxa"/>
            <w:noWrap/>
            <w:hideMark/>
          </w:tcPr>
          <w:p w14:paraId="7D5DAF58" w14:textId="77777777" w:rsidR="00000FB7" w:rsidRPr="00000FB7" w:rsidRDefault="00000FB7" w:rsidP="00000FB7">
            <w:r w:rsidRPr="00000FB7">
              <w:t>2727</w:t>
            </w:r>
          </w:p>
        </w:tc>
        <w:tc>
          <w:tcPr>
            <w:tcW w:w="676" w:type="dxa"/>
            <w:noWrap/>
            <w:hideMark/>
          </w:tcPr>
          <w:p w14:paraId="0E1CCE57" w14:textId="77777777" w:rsidR="00000FB7" w:rsidRPr="00000FB7" w:rsidRDefault="00000FB7" w:rsidP="00000FB7">
            <w:r w:rsidRPr="00000FB7">
              <w:t>309</w:t>
            </w:r>
          </w:p>
        </w:tc>
        <w:tc>
          <w:tcPr>
            <w:tcW w:w="676" w:type="dxa"/>
            <w:noWrap/>
            <w:hideMark/>
          </w:tcPr>
          <w:p w14:paraId="02248D64" w14:textId="77777777" w:rsidR="00000FB7" w:rsidRPr="00000FB7" w:rsidRDefault="00000FB7" w:rsidP="00000FB7">
            <w:r w:rsidRPr="00000FB7">
              <w:t>2822</w:t>
            </w:r>
          </w:p>
        </w:tc>
        <w:tc>
          <w:tcPr>
            <w:tcW w:w="676" w:type="dxa"/>
            <w:noWrap/>
            <w:hideMark/>
          </w:tcPr>
          <w:p w14:paraId="4F50E821" w14:textId="77777777" w:rsidR="00000FB7" w:rsidRPr="00000FB7" w:rsidRDefault="00000FB7" w:rsidP="00000FB7">
            <w:r w:rsidRPr="00000FB7">
              <w:t>5898</w:t>
            </w:r>
          </w:p>
        </w:tc>
        <w:tc>
          <w:tcPr>
            <w:tcW w:w="676" w:type="dxa"/>
            <w:noWrap/>
            <w:hideMark/>
          </w:tcPr>
          <w:p w14:paraId="6DE619AC" w14:textId="77777777" w:rsidR="00000FB7" w:rsidRPr="00000FB7" w:rsidRDefault="00000FB7" w:rsidP="00000FB7">
            <w:r w:rsidRPr="00000FB7">
              <w:t>3132</w:t>
            </w:r>
          </w:p>
        </w:tc>
        <w:tc>
          <w:tcPr>
            <w:tcW w:w="385" w:type="dxa"/>
            <w:noWrap/>
            <w:hideMark/>
          </w:tcPr>
          <w:p w14:paraId="2F73CA9B" w14:textId="77777777" w:rsidR="00000FB7" w:rsidRPr="00000FB7" w:rsidRDefault="00000FB7" w:rsidP="00000FB7"/>
        </w:tc>
        <w:tc>
          <w:tcPr>
            <w:tcW w:w="733" w:type="dxa"/>
            <w:hideMark/>
          </w:tcPr>
          <w:p w14:paraId="08305E2D" w14:textId="77777777" w:rsidR="00000FB7" w:rsidRPr="00000FB7" w:rsidRDefault="00000FB7" w:rsidP="00000FB7">
            <w:r w:rsidRPr="00000FB7">
              <w:t>5.407</w:t>
            </w:r>
          </w:p>
        </w:tc>
        <w:tc>
          <w:tcPr>
            <w:tcW w:w="929" w:type="dxa"/>
            <w:noWrap/>
            <w:hideMark/>
          </w:tcPr>
          <w:p w14:paraId="42998ADC" w14:textId="77777777" w:rsidR="00000FB7" w:rsidRPr="00000FB7" w:rsidRDefault="00000FB7" w:rsidP="00000FB7">
            <w:r w:rsidRPr="00000FB7">
              <w:t>53.044</w:t>
            </w:r>
          </w:p>
        </w:tc>
        <w:tc>
          <w:tcPr>
            <w:tcW w:w="1116" w:type="dxa"/>
            <w:noWrap/>
            <w:hideMark/>
          </w:tcPr>
          <w:p w14:paraId="177101B3" w14:textId="77777777" w:rsidR="00000FB7" w:rsidRPr="00000FB7" w:rsidRDefault="00000FB7" w:rsidP="00000FB7">
            <w:r w:rsidRPr="00000FB7">
              <w:t>132.611</w:t>
            </w:r>
          </w:p>
        </w:tc>
        <w:tc>
          <w:tcPr>
            <w:tcW w:w="950" w:type="dxa"/>
            <w:noWrap/>
            <w:hideMark/>
          </w:tcPr>
          <w:p w14:paraId="655AF975" w14:textId="77777777" w:rsidR="00000FB7" w:rsidRPr="00000FB7" w:rsidRDefault="00000FB7" w:rsidP="00000FB7">
            <w:r w:rsidRPr="00000FB7">
              <w:t>9.250</w:t>
            </w:r>
          </w:p>
        </w:tc>
        <w:tc>
          <w:tcPr>
            <w:tcW w:w="963" w:type="dxa"/>
            <w:noWrap/>
            <w:hideMark/>
          </w:tcPr>
          <w:p w14:paraId="6E20D7A4" w14:textId="77777777" w:rsidR="00000FB7" w:rsidRPr="00000FB7" w:rsidRDefault="00000FB7" w:rsidP="00000FB7">
            <w:r w:rsidRPr="00000FB7">
              <w:t>132.288</w:t>
            </w:r>
          </w:p>
        </w:tc>
        <w:tc>
          <w:tcPr>
            <w:tcW w:w="966" w:type="dxa"/>
            <w:noWrap/>
            <w:hideMark/>
          </w:tcPr>
          <w:p w14:paraId="7CFD9C1F" w14:textId="77777777" w:rsidR="00000FB7" w:rsidRPr="00000FB7" w:rsidRDefault="00000FB7" w:rsidP="00000FB7">
            <w:r w:rsidRPr="00000FB7">
              <w:t>10.583</w:t>
            </w:r>
          </w:p>
        </w:tc>
        <w:tc>
          <w:tcPr>
            <w:tcW w:w="385" w:type="dxa"/>
            <w:noWrap/>
            <w:hideMark/>
          </w:tcPr>
          <w:p w14:paraId="285B40AF" w14:textId="77777777" w:rsidR="00000FB7" w:rsidRPr="00000FB7" w:rsidRDefault="00000FB7" w:rsidP="00000FB7"/>
        </w:tc>
        <w:tc>
          <w:tcPr>
            <w:tcW w:w="1191" w:type="dxa"/>
            <w:noWrap/>
            <w:hideMark/>
          </w:tcPr>
          <w:p w14:paraId="4FCD30F2" w14:textId="77777777" w:rsidR="00000FB7" w:rsidRPr="00000FB7" w:rsidRDefault="00000FB7" w:rsidP="00000FB7">
            <w:r w:rsidRPr="00000FB7">
              <w:t>44.166667</w:t>
            </w:r>
          </w:p>
        </w:tc>
        <w:tc>
          <w:tcPr>
            <w:tcW w:w="641" w:type="dxa"/>
            <w:noWrap/>
            <w:hideMark/>
          </w:tcPr>
          <w:p w14:paraId="0DDB96AC" w14:textId="77777777" w:rsidR="00000FB7" w:rsidRPr="00000FB7" w:rsidRDefault="00000FB7">
            <w:r w:rsidRPr="00000FB7">
              <w:t>kNm</w:t>
            </w:r>
          </w:p>
        </w:tc>
        <w:tc>
          <w:tcPr>
            <w:tcW w:w="1157" w:type="dxa"/>
            <w:noWrap/>
            <w:hideMark/>
          </w:tcPr>
          <w:p w14:paraId="3C300765" w14:textId="77777777" w:rsidR="00000FB7" w:rsidRPr="00000FB7" w:rsidRDefault="00000FB7" w:rsidP="00000FB7">
            <w:r w:rsidRPr="00000FB7">
              <w:t>764.99</w:t>
            </w:r>
          </w:p>
        </w:tc>
        <w:tc>
          <w:tcPr>
            <w:tcW w:w="468" w:type="dxa"/>
            <w:noWrap/>
            <w:hideMark/>
          </w:tcPr>
          <w:p w14:paraId="19988F67" w14:textId="77777777" w:rsidR="00000FB7" w:rsidRPr="00000FB7" w:rsidRDefault="00000FB7">
            <w:r w:rsidRPr="00000FB7">
              <w:t>kN</w:t>
            </w:r>
          </w:p>
        </w:tc>
        <w:tc>
          <w:tcPr>
            <w:tcW w:w="1157" w:type="dxa"/>
            <w:noWrap/>
            <w:hideMark/>
          </w:tcPr>
          <w:p w14:paraId="0CC21081" w14:textId="77777777" w:rsidR="00000FB7" w:rsidRPr="00000FB7" w:rsidRDefault="00000FB7" w:rsidP="00000FB7">
            <w:r w:rsidRPr="00000FB7">
              <w:t>1325</w:t>
            </w:r>
          </w:p>
        </w:tc>
        <w:tc>
          <w:tcPr>
            <w:tcW w:w="468" w:type="dxa"/>
            <w:noWrap/>
            <w:hideMark/>
          </w:tcPr>
          <w:p w14:paraId="0BFFCD2E" w14:textId="77777777" w:rsidR="00000FB7" w:rsidRPr="00000FB7" w:rsidRDefault="00000FB7">
            <w:r w:rsidRPr="00000FB7">
              <w:t>kN</w:t>
            </w:r>
          </w:p>
        </w:tc>
        <w:tc>
          <w:tcPr>
            <w:tcW w:w="722" w:type="dxa"/>
            <w:noWrap/>
            <w:hideMark/>
          </w:tcPr>
          <w:p w14:paraId="6F6F068B" w14:textId="77777777" w:rsidR="00000FB7" w:rsidRPr="00000FB7" w:rsidRDefault="00000FB7" w:rsidP="00000FB7">
            <w:r w:rsidRPr="00000FB7">
              <w:t>0.24</w:t>
            </w:r>
          </w:p>
        </w:tc>
        <w:tc>
          <w:tcPr>
            <w:tcW w:w="891" w:type="dxa"/>
            <w:noWrap/>
            <w:hideMark/>
          </w:tcPr>
          <w:p w14:paraId="115B027A" w14:textId="77777777" w:rsidR="00000FB7" w:rsidRPr="00000FB7" w:rsidRDefault="00000FB7" w:rsidP="00000FB7">
            <w:r w:rsidRPr="00000FB7">
              <w:t>0.01</w:t>
            </w:r>
          </w:p>
        </w:tc>
        <w:tc>
          <w:tcPr>
            <w:tcW w:w="1154" w:type="dxa"/>
            <w:noWrap/>
            <w:hideMark/>
          </w:tcPr>
          <w:p w14:paraId="6B7ABF16" w14:textId="77777777" w:rsidR="00000FB7" w:rsidRPr="00000FB7" w:rsidRDefault="00000FB7" w:rsidP="00000FB7">
            <w:r w:rsidRPr="00000FB7">
              <w:t>0.25</w:t>
            </w:r>
          </w:p>
        </w:tc>
        <w:tc>
          <w:tcPr>
            <w:tcW w:w="1240" w:type="dxa"/>
            <w:noWrap/>
            <w:hideMark/>
          </w:tcPr>
          <w:p w14:paraId="5F0194BE" w14:textId="77777777" w:rsidR="00000FB7" w:rsidRPr="00000FB7" w:rsidRDefault="00000FB7" w:rsidP="00000FB7">
            <w:r w:rsidRPr="00000FB7">
              <w:t>0.17</w:t>
            </w:r>
          </w:p>
        </w:tc>
      </w:tr>
      <w:tr w:rsidR="00000FB7" w:rsidRPr="00000FB7" w14:paraId="6EBB9474" w14:textId="77777777" w:rsidTr="00000FB7">
        <w:trPr>
          <w:trHeight w:val="288"/>
        </w:trPr>
        <w:tc>
          <w:tcPr>
            <w:tcW w:w="853" w:type="dxa"/>
            <w:noWrap/>
            <w:hideMark/>
          </w:tcPr>
          <w:p w14:paraId="4DBAC178" w14:textId="77777777" w:rsidR="00000FB7" w:rsidRPr="00000FB7" w:rsidRDefault="00000FB7" w:rsidP="00000FB7">
            <w:r w:rsidRPr="00000FB7">
              <w:t>85</w:t>
            </w:r>
          </w:p>
        </w:tc>
        <w:tc>
          <w:tcPr>
            <w:tcW w:w="675" w:type="dxa"/>
            <w:noWrap/>
            <w:hideMark/>
          </w:tcPr>
          <w:p w14:paraId="109CF3C9" w14:textId="77777777" w:rsidR="00000FB7" w:rsidRPr="00000FB7" w:rsidRDefault="00000FB7" w:rsidP="00000FB7">
            <w:r w:rsidRPr="00000FB7">
              <w:t>4436</w:t>
            </w:r>
          </w:p>
        </w:tc>
        <w:tc>
          <w:tcPr>
            <w:tcW w:w="733" w:type="dxa"/>
            <w:noWrap/>
            <w:hideMark/>
          </w:tcPr>
          <w:p w14:paraId="70411BAA" w14:textId="77777777" w:rsidR="00000FB7" w:rsidRPr="00000FB7" w:rsidRDefault="00000FB7" w:rsidP="00000FB7">
            <w:r w:rsidRPr="00000FB7">
              <w:t>1462</w:t>
            </w:r>
          </w:p>
        </w:tc>
        <w:tc>
          <w:tcPr>
            <w:tcW w:w="676" w:type="dxa"/>
            <w:noWrap/>
            <w:hideMark/>
          </w:tcPr>
          <w:p w14:paraId="0CCF4B10" w14:textId="77777777" w:rsidR="00000FB7" w:rsidRPr="00000FB7" w:rsidRDefault="00000FB7" w:rsidP="00000FB7">
            <w:r w:rsidRPr="00000FB7">
              <w:t>2727</w:t>
            </w:r>
          </w:p>
        </w:tc>
        <w:tc>
          <w:tcPr>
            <w:tcW w:w="676" w:type="dxa"/>
            <w:noWrap/>
            <w:hideMark/>
          </w:tcPr>
          <w:p w14:paraId="077F537F" w14:textId="77777777" w:rsidR="00000FB7" w:rsidRPr="00000FB7" w:rsidRDefault="00000FB7" w:rsidP="00000FB7">
            <w:r w:rsidRPr="00000FB7">
              <w:t>387</w:t>
            </w:r>
          </w:p>
        </w:tc>
        <w:tc>
          <w:tcPr>
            <w:tcW w:w="676" w:type="dxa"/>
            <w:noWrap/>
            <w:hideMark/>
          </w:tcPr>
          <w:p w14:paraId="3AB2E8D5" w14:textId="77777777" w:rsidR="00000FB7" w:rsidRPr="00000FB7" w:rsidRDefault="00000FB7" w:rsidP="00000FB7">
            <w:r w:rsidRPr="00000FB7">
              <w:t>2844</w:t>
            </w:r>
          </w:p>
        </w:tc>
        <w:tc>
          <w:tcPr>
            <w:tcW w:w="676" w:type="dxa"/>
            <w:noWrap/>
            <w:hideMark/>
          </w:tcPr>
          <w:p w14:paraId="7C9B07F8" w14:textId="77777777" w:rsidR="00000FB7" w:rsidRPr="00000FB7" w:rsidRDefault="00000FB7" w:rsidP="00000FB7">
            <w:r w:rsidRPr="00000FB7">
              <w:t>5898</w:t>
            </w:r>
          </w:p>
        </w:tc>
        <w:tc>
          <w:tcPr>
            <w:tcW w:w="676" w:type="dxa"/>
            <w:noWrap/>
            <w:hideMark/>
          </w:tcPr>
          <w:p w14:paraId="628DB811" w14:textId="77777777" w:rsidR="00000FB7" w:rsidRPr="00000FB7" w:rsidRDefault="00000FB7" w:rsidP="00000FB7">
            <w:r w:rsidRPr="00000FB7">
              <w:t>3231</w:t>
            </w:r>
          </w:p>
        </w:tc>
        <w:tc>
          <w:tcPr>
            <w:tcW w:w="385" w:type="dxa"/>
            <w:noWrap/>
            <w:hideMark/>
          </w:tcPr>
          <w:p w14:paraId="71DB517E" w14:textId="77777777" w:rsidR="00000FB7" w:rsidRPr="00000FB7" w:rsidRDefault="00000FB7" w:rsidP="00000FB7"/>
        </w:tc>
        <w:tc>
          <w:tcPr>
            <w:tcW w:w="733" w:type="dxa"/>
            <w:hideMark/>
          </w:tcPr>
          <w:p w14:paraId="05D24F81" w14:textId="77777777" w:rsidR="00000FB7" w:rsidRPr="00000FB7" w:rsidRDefault="00000FB7" w:rsidP="00000FB7">
            <w:r w:rsidRPr="00000FB7">
              <w:t>5.282</w:t>
            </w:r>
          </w:p>
        </w:tc>
        <w:tc>
          <w:tcPr>
            <w:tcW w:w="929" w:type="dxa"/>
            <w:noWrap/>
            <w:hideMark/>
          </w:tcPr>
          <w:p w14:paraId="7040BDBC" w14:textId="77777777" w:rsidR="00000FB7" w:rsidRPr="00000FB7" w:rsidRDefault="00000FB7" w:rsidP="00000FB7">
            <w:r w:rsidRPr="00000FB7">
              <w:t>51.816</w:t>
            </w:r>
          </w:p>
        </w:tc>
        <w:tc>
          <w:tcPr>
            <w:tcW w:w="1116" w:type="dxa"/>
            <w:noWrap/>
            <w:hideMark/>
          </w:tcPr>
          <w:p w14:paraId="7EBBC623" w14:textId="77777777" w:rsidR="00000FB7" w:rsidRPr="00000FB7" w:rsidRDefault="00000FB7" w:rsidP="00000FB7">
            <w:r w:rsidRPr="00000FB7">
              <w:t>129.540</w:t>
            </w:r>
          </w:p>
        </w:tc>
        <w:tc>
          <w:tcPr>
            <w:tcW w:w="950" w:type="dxa"/>
            <w:noWrap/>
            <w:hideMark/>
          </w:tcPr>
          <w:p w14:paraId="04AD1BD6" w14:textId="77777777" w:rsidR="00000FB7" w:rsidRPr="00000FB7" w:rsidRDefault="00000FB7" w:rsidP="00000FB7">
            <w:r w:rsidRPr="00000FB7">
              <w:t>11.290</w:t>
            </w:r>
          </w:p>
        </w:tc>
        <w:tc>
          <w:tcPr>
            <w:tcW w:w="963" w:type="dxa"/>
            <w:noWrap/>
            <w:hideMark/>
          </w:tcPr>
          <w:p w14:paraId="0011A29C" w14:textId="77777777" w:rsidR="00000FB7" w:rsidRPr="00000FB7" w:rsidRDefault="00000FB7" w:rsidP="00000FB7">
            <w:r w:rsidRPr="00000FB7">
              <w:t>129.047</w:t>
            </w:r>
          </w:p>
        </w:tc>
        <w:tc>
          <w:tcPr>
            <w:tcW w:w="966" w:type="dxa"/>
            <w:noWrap/>
            <w:hideMark/>
          </w:tcPr>
          <w:p w14:paraId="3F97E12F" w14:textId="77777777" w:rsidR="00000FB7" w:rsidRPr="00000FB7" w:rsidRDefault="00000FB7" w:rsidP="00000FB7">
            <w:r w:rsidRPr="00000FB7">
              <w:t>10.324</w:t>
            </w:r>
          </w:p>
        </w:tc>
        <w:tc>
          <w:tcPr>
            <w:tcW w:w="385" w:type="dxa"/>
            <w:noWrap/>
            <w:hideMark/>
          </w:tcPr>
          <w:p w14:paraId="40A6AFDA" w14:textId="77777777" w:rsidR="00000FB7" w:rsidRPr="00000FB7" w:rsidRDefault="00000FB7" w:rsidP="00000FB7"/>
        </w:tc>
        <w:tc>
          <w:tcPr>
            <w:tcW w:w="1191" w:type="dxa"/>
            <w:noWrap/>
            <w:hideMark/>
          </w:tcPr>
          <w:p w14:paraId="55B51543" w14:textId="77777777" w:rsidR="00000FB7" w:rsidRPr="00000FB7" w:rsidRDefault="00000FB7" w:rsidP="00000FB7">
            <w:r w:rsidRPr="00000FB7">
              <w:t>44.166667</w:t>
            </w:r>
          </w:p>
        </w:tc>
        <w:tc>
          <w:tcPr>
            <w:tcW w:w="641" w:type="dxa"/>
            <w:noWrap/>
            <w:hideMark/>
          </w:tcPr>
          <w:p w14:paraId="1EFD87BB" w14:textId="77777777" w:rsidR="00000FB7" w:rsidRPr="00000FB7" w:rsidRDefault="00000FB7">
            <w:r w:rsidRPr="00000FB7">
              <w:t>kNm</w:t>
            </w:r>
          </w:p>
        </w:tc>
        <w:tc>
          <w:tcPr>
            <w:tcW w:w="1157" w:type="dxa"/>
            <w:noWrap/>
            <w:hideMark/>
          </w:tcPr>
          <w:p w14:paraId="7F4CC2FB" w14:textId="77777777" w:rsidR="00000FB7" w:rsidRPr="00000FB7" w:rsidRDefault="00000FB7" w:rsidP="00000FB7">
            <w:r w:rsidRPr="00000FB7">
              <w:t>764.99</w:t>
            </w:r>
          </w:p>
        </w:tc>
        <w:tc>
          <w:tcPr>
            <w:tcW w:w="468" w:type="dxa"/>
            <w:noWrap/>
            <w:hideMark/>
          </w:tcPr>
          <w:p w14:paraId="3EE12446" w14:textId="77777777" w:rsidR="00000FB7" w:rsidRPr="00000FB7" w:rsidRDefault="00000FB7">
            <w:r w:rsidRPr="00000FB7">
              <w:t>kN</w:t>
            </w:r>
          </w:p>
        </w:tc>
        <w:tc>
          <w:tcPr>
            <w:tcW w:w="1157" w:type="dxa"/>
            <w:noWrap/>
            <w:hideMark/>
          </w:tcPr>
          <w:p w14:paraId="5E396C77" w14:textId="77777777" w:rsidR="00000FB7" w:rsidRPr="00000FB7" w:rsidRDefault="00000FB7" w:rsidP="00000FB7">
            <w:r w:rsidRPr="00000FB7">
              <w:t>1325</w:t>
            </w:r>
          </w:p>
        </w:tc>
        <w:tc>
          <w:tcPr>
            <w:tcW w:w="468" w:type="dxa"/>
            <w:noWrap/>
            <w:hideMark/>
          </w:tcPr>
          <w:p w14:paraId="5C0305AB" w14:textId="77777777" w:rsidR="00000FB7" w:rsidRPr="00000FB7" w:rsidRDefault="00000FB7">
            <w:r w:rsidRPr="00000FB7">
              <w:t>kN</w:t>
            </w:r>
          </w:p>
        </w:tc>
        <w:tc>
          <w:tcPr>
            <w:tcW w:w="722" w:type="dxa"/>
            <w:noWrap/>
            <w:hideMark/>
          </w:tcPr>
          <w:p w14:paraId="7AFD554C" w14:textId="77777777" w:rsidR="00000FB7" w:rsidRPr="00000FB7" w:rsidRDefault="00000FB7" w:rsidP="00000FB7">
            <w:r w:rsidRPr="00000FB7">
              <w:t>0.23</w:t>
            </w:r>
          </w:p>
        </w:tc>
        <w:tc>
          <w:tcPr>
            <w:tcW w:w="891" w:type="dxa"/>
            <w:noWrap/>
            <w:hideMark/>
          </w:tcPr>
          <w:p w14:paraId="63BE3F31" w14:textId="77777777" w:rsidR="00000FB7" w:rsidRPr="00000FB7" w:rsidRDefault="00000FB7" w:rsidP="00000FB7">
            <w:r w:rsidRPr="00000FB7">
              <w:t>0.01</w:t>
            </w:r>
          </w:p>
        </w:tc>
        <w:tc>
          <w:tcPr>
            <w:tcW w:w="1154" w:type="dxa"/>
            <w:noWrap/>
            <w:hideMark/>
          </w:tcPr>
          <w:p w14:paraId="148B1AF0" w14:textId="77777777" w:rsidR="00000FB7" w:rsidRPr="00000FB7" w:rsidRDefault="00000FB7" w:rsidP="00000FB7">
            <w:r w:rsidRPr="00000FB7">
              <w:t>0.24</w:t>
            </w:r>
          </w:p>
        </w:tc>
        <w:tc>
          <w:tcPr>
            <w:tcW w:w="1240" w:type="dxa"/>
            <w:noWrap/>
            <w:hideMark/>
          </w:tcPr>
          <w:p w14:paraId="37951E63" w14:textId="77777777" w:rsidR="00000FB7" w:rsidRPr="00000FB7" w:rsidRDefault="00000FB7" w:rsidP="00000FB7">
            <w:r w:rsidRPr="00000FB7">
              <w:t>0.17</w:t>
            </w:r>
          </w:p>
        </w:tc>
      </w:tr>
      <w:tr w:rsidR="00000FB7" w:rsidRPr="00000FB7" w14:paraId="45A9E65E" w14:textId="77777777" w:rsidTr="00000FB7">
        <w:trPr>
          <w:trHeight w:val="288"/>
        </w:trPr>
        <w:tc>
          <w:tcPr>
            <w:tcW w:w="853" w:type="dxa"/>
            <w:noWrap/>
            <w:hideMark/>
          </w:tcPr>
          <w:p w14:paraId="2D3B13D6" w14:textId="77777777" w:rsidR="00000FB7" w:rsidRPr="00000FB7" w:rsidRDefault="00000FB7" w:rsidP="00000FB7">
            <w:r w:rsidRPr="00000FB7">
              <w:t>84</w:t>
            </w:r>
          </w:p>
        </w:tc>
        <w:tc>
          <w:tcPr>
            <w:tcW w:w="675" w:type="dxa"/>
            <w:noWrap/>
            <w:hideMark/>
          </w:tcPr>
          <w:p w14:paraId="4E74CF95" w14:textId="77777777" w:rsidR="00000FB7" w:rsidRPr="00000FB7" w:rsidRDefault="00000FB7" w:rsidP="00000FB7">
            <w:r w:rsidRPr="00000FB7">
              <w:t>4436</w:t>
            </w:r>
          </w:p>
        </w:tc>
        <w:tc>
          <w:tcPr>
            <w:tcW w:w="733" w:type="dxa"/>
            <w:noWrap/>
            <w:hideMark/>
          </w:tcPr>
          <w:p w14:paraId="724C74F9" w14:textId="77777777" w:rsidR="00000FB7" w:rsidRPr="00000FB7" w:rsidRDefault="00000FB7" w:rsidP="00000FB7">
            <w:r w:rsidRPr="00000FB7">
              <w:t>1462</w:t>
            </w:r>
          </w:p>
        </w:tc>
        <w:tc>
          <w:tcPr>
            <w:tcW w:w="676" w:type="dxa"/>
            <w:noWrap/>
            <w:hideMark/>
          </w:tcPr>
          <w:p w14:paraId="7A30593B" w14:textId="77777777" w:rsidR="00000FB7" w:rsidRPr="00000FB7" w:rsidRDefault="00000FB7" w:rsidP="00000FB7">
            <w:r w:rsidRPr="00000FB7">
              <w:t>2727</w:t>
            </w:r>
          </w:p>
        </w:tc>
        <w:tc>
          <w:tcPr>
            <w:tcW w:w="676" w:type="dxa"/>
            <w:noWrap/>
            <w:hideMark/>
          </w:tcPr>
          <w:p w14:paraId="2BDC387A" w14:textId="77777777" w:rsidR="00000FB7" w:rsidRPr="00000FB7" w:rsidRDefault="00000FB7" w:rsidP="00000FB7">
            <w:r w:rsidRPr="00000FB7">
              <w:t>464</w:t>
            </w:r>
          </w:p>
        </w:tc>
        <w:tc>
          <w:tcPr>
            <w:tcW w:w="676" w:type="dxa"/>
            <w:noWrap/>
            <w:hideMark/>
          </w:tcPr>
          <w:p w14:paraId="3A6F6687" w14:textId="77777777" w:rsidR="00000FB7" w:rsidRPr="00000FB7" w:rsidRDefault="00000FB7" w:rsidP="00000FB7">
            <w:r w:rsidRPr="00000FB7">
              <w:t>2865</w:t>
            </w:r>
          </w:p>
        </w:tc>
        <w:tc>
          <w:tcPr>
            <w:tcW w:w="676" w:type="dxa"/>
            <w:noWrap/>
            <w:hideMark/>
          </w:tcPr>
          <w:p w14:paraId="5EBD2A73" w14:textId="77777777" w:rsidR="00000FB7" w:rsidRPr="00000FB7" w:rsidRDefault="00000FB7" w:rsidP="00000FB7">
            <w:r w:rsidRPr="00000FB7">
              <w:t>5898</w:t>
            </w:r>
          </w:p>
        </w:tc>
        <w:tc>
          <w:tcPr>
            <w:tcW w:w="676" w:type="dxa"/>
            <w:noWrap/>
            <w:hideMark/>
          </w:tcPr>
          <w:p w14:paraId="1A125CB7" w14:textId="77777777" w:rsidR="00000FB7" w:rsidRPr="00000FB7" w:rsidRDefault="00000FB7" w:rsidP="00000FB7">
            <w:r w:rsidRPr="00000FB7">
              <w:t>3329</w:t>
            </w:r>
          </w:p>
        </w:tc>
        <w:tc>
          <w:tcPr>
            <w:tcW w:w="385" w:type="dxa"/>
            <w:noWrap/>
            <w:hideMark/>
          </w:tcPr>
          <w:p w14:paraId="4D7B9147" w14:textId="77777777" w:rsidR="00000FB7" w:rsidRPr="00000FB7" w:rsidRDefault="00000FB7" w:rsidP="00000FB7"/>
        </w:tc>
        <w:tc>
          <w:tcPr>
            <w:tcW w:w="733" w:type="dxa"/>
            <w:hideMark/>
          </w:tcPr>
          <w:p w14:paraId="18811E7F" w14:textId="77777777" w:rsidR="00000FB7" w:rsidRPr="00000FB7" w:rsidRDefault="00000FB7" w:rsidP="00000FB7">
            <w:r w:rsidRPr="00000FB7">
              <w:t>5.164</w:t>
            </w:r>
          </w:p>
        </w:tc>
        <w:tc>
          <w:tcPr>
            <w:tcW w:w="929" w:type="dxa"/>
            <w:noWrap/>
            <w:hideMark/>
          </w:tcPr>
          <w:p w14:paraId="2C7BAF7A" w14:textId="77777777" w:rsidR="00000FB7" w:rsidRPr="00000FB7" w:rsidRDefault="00000FB7" w:rsidP="00000FB7">
            <w:r w:rsidRPr="00000FB7">
              <w:t>50.660</w:t>
            </w:r>
          </w:p>
        </w:tc>
        <w:tc>
          <w:tcPr>
            <w:tcW w:w="1116" w:type="dxa"/>
            <w:noWrap/>
            <w:hideMark/>
          </w:tcPr>
          <w:p w14:paraId="20079DC9" w14:textId="77777777" w:rsidR="00000FB7" w:rsidRPr="00000FB7" w:rsidRDefault="00000FB7" w:rsidP="00000FB7">
            <w:r w:rsidRPr="00000FB7">
              <w:t>126.651</w:t>
            </w:r>
          </w:p>
        </w:tc>
        <w:tc>
          <w:tcPr>
            <w:tcW w:w="950" w:type="dxa"/>
            <w:noWrap/>
            <w:hideMark/>
          </w:tcPr>
          <w:p w14:paraId="5F3CDFEA" w14:textId="77777777" w:rsidR="00000FB7" w:rsidRPr="00000FB7" w:rsidRDefault="00000FB7" w:rsidP="00000FB7">
            <w:r w:rsidRPr="00000FB7">
              <w:t>13.239</w:t>
            </w:r>
          </w:p>
        </w:tc>
        <w:tc>
          <w:tcPr>
            <w:tcW w:w="963" w:type="dxa"/>
            <w:noWrap/>
            <w:hideMark/>
          </w:tcPr>
          <w:p w14:paraId="3D67012E" w14:textId="77777777" w:rsidR="00000FB7" w:rsidRPr="00000FB7" w:rsidRDefault="00000FB7" w:rsidP="00000FB7">
            <w:r w:rsidRPr="00000FB7">
              <w:t>125.957</w:t>
            </w:r>
          </w:p>
        </w:tc>
        <w:tc>
          <w:tcPr>
            <w:tcW w:w="966" w:type="dxa"/>
            <w:noWrap/>
            <w:hideMark/>
          </w:tcPr>
          <w:p w14:paraId="33A50E24" w14:textId="77777777" w:rsidR="00000FB7" w:rsidRPr="00000FB7" w:rsidRDefault="00000FB7" w:rsidP="00000FB7">
            <w:r w:rsidRPr="00000FB7">
              <w:t>10.077</w:t>
            </w:r>
          </w:p>
        </w:tc>
        <w:tc>
          <w:tcPr>
            <w:tcW w:w="385" w:type="dxa"/>
            <w:noWrap/>
            <w:hideMark/>
          </w:tcPr>
          <w:p w14:paraId="5E1C390B" w14:textId="77777777" w:rsidR="00000FB7" w:rsidRPr="00000FB7" w:rsidRDefault="00000FB7" w:rsidP="00000FB7"/>
        </w:tc>
        <w:tc>
          <w:tcPr>
            <w:tcW w:w="1191" w:type="dxa"/>
            <w:noWrap/>
            <w:hideMark/>
          </w:tcPr>
          <w:p w14:paraId="7BC53D26" w14:textId="77777777" w:rsidR="00000FB7" w:rsidRPr="00000FB7" w:rsidRDefault="00000FB7" w:rsidP="00000FB7">
            <w:r w:rsidRPr="00000FB7">
              <w:t>44.166667</w:t>
            </w:r>
          </w:p>
        </w:tc>
        <w:tc>
          <w:tcPr>
            <w:tcW w:w="641" w:type="dxa"/>
            <w:noWrap/>
            <w:hideMark/>
          </w:tcPr>
          <w:p w14:paraId="58C7D90F" w14:textId="77777777" w:rsidR="00000FB7" w:rsidRPr="00000FB7" w:rsidRDefault="00000FB7">
            <w:r w:rsidRPr="00000FB7">
              <w:t>kNm</w:t>
            </w:r>
          </w:p>
        </w:tc>
        <w:tc>
          <w:tcPr>
            <w:tcW w:w="1157" w:type="dxa"/>
            <w:noWrap/>
            <w:hideMark/>
          </w:tcPr>
          <w:p w14:paraId="05DEF0D7" w14:textId="77777777" w:rsidR="00000FB7" w:rsidRPr="00000FB7" w:rsidRDefault="00000FB7" w:rsidP="00000FB7">
            <w:r w:rsidRPr="00000FB7">
              <w:t>764.99</w:t>
            </w:r>
          </w:p>
        </w:tc>
        <w:tc>
          <w:tcPr>
            <w:tcW w:w="468" w:type="dxa"/>
            <w:noWrap/>
            <w:hideMark/>
          </w:tcPr>
          <w:p w14:paraId="54CA1A28" w14:textId="77777777" w:rsidR="00000FB7" w:rsidRPr="00000FB7" w:rsidRDefault="00000FB7">
            <w:r w:rsidRPr="00000FB7">
              <w:t>kN</w:t>
            </w:r>
          </w:p>
        </w:tc>
        <w:tc>
          <w:tcPr>
            <w:tcW w:w="1157" w:type="dxa"/>
            <w:noWrap/>
            <w:hideMark/>
          </w:tcPr>
          <w:p w14:paraId="685A5741" w14:textId="77777777" w:rsidR="00000FB7" w:rsidRPr="00000FB7" w:rsidRDefault="00000FB7" w:rsidP="00000FB7">
            <w:r w:rsidRPr="00000FB7">
              <w:t>1325</w:t>
            </w:r>
          </w:p>
        </w:tc>
        <w:tc>
          <w:tcPr>
            <w:tcW w:w="468" w:type="dxa"/>
            <w:noWrap/>
            <w:hideMark/>
          </w:tcPr>
          <w:p w14:paraId="6CD259F0" w14:textId="77777777" w:rsidR="00000FB7" w:rsidRPr="00000FB7" w:rsidRDefault="00000FB7">
            <w:r w:rsidRPr="00000FB7">
              <w:t>kN</w:t>
            </w:r>
          </w:p>
        </w:tc>
        <w:tc>
          <w:tcPr>
            <w:tcW w:w="722" w:type="dxa"/>
            <w:noWrap/>
            <w:hideMark/>
          </w:tcPr>
          <w:p w14:paraId="5CD139A8" w14:textId="77777777" w:rsidR="00000FB7" w:rsidRPr="00000FB7" w:rsidRDefault="00000FB7" w:rsidP="00000FB7">
            <w:r w:rsidRPr="00000FB7">
              <w:t>0.23</w:t>
            </w:r>
          </w:p>
        </w:tc>
        <w:tc>
          <w:tcPr>
            <w:tcW w:w="891" w:type="dxa"/>
            <w:noWrap/>
            <w:hideMark/>
          </w:tcPr>
          <w:p w14:paraId="619DCA68" w14:textId="77777777" w:rsidR="00000FB7" w:rsidRPr="00000FB7" w:rsidRDefault="00000FB7" w:rsidP="00000FB7">
            <w:r w:rsidRPr="00000FB7">
              <w:t>0.01</w:t>
            </w:r>
          </w:p>
        </w:tc>
        <w:tc>
          <w:tcPr>
            <w:tcW w:w="1154" w:type="dxa"/>
            <w:noWrap/>
            <w:hideMark/>
          </w:tcPr>
          <w:p w14:paraId="7D6AD297" w14:textId="77777777" w:rsidR="00000FB7" w:rsidRPr="00000FB7" w:rsidRDefault="00000FB7" w:rsidP="00000FB7">
            <w:r w:rsidRPr="00000FB7">
              <w:t>0.24</w:t>
            </w:r>
          </w:p>
        </w:tc>
        <w:tc>
          <w:tcPr>
            <w:tcW w:w="1240" w:type="dxa"/>
            <w:noWrap/>
            <w:hideMark/>
          </w:tcPr>
          <w:p w14:paraId="061DF0C2" w14:textId="77777777" w:rsidR="00000FB7" w:rsidRPr="00000FB7" w:rsidRDefault="00000FB7" w:rsidP="00000FB7">
            <w:r w:rsidRPr="00000FB7">
              <w:t>0.16</w:t>
            </w:r>
          </w:p>
        </w:tc>
      </w:tr>
      <w:tr w:rsidR="00000FB7" w:rsidRPr="00000FB7" w14:paraId="3804AB71" w14:textId="77777777" w:rsidTr="00000FB7">
        <w:trPr>
          <w:trHeight w:val="288"/>
        </w:trPr>
        <w:tc>
          <w:tcPr>
            <w:tcW w:w="853" w:type="dxa"/>
            <w:noWrap/>
            <w:hideMark/>
          </w:tcPr>
          <w:p w14:paraId="21F77E37" w14:textId="77777777" w:rsidR="00000FB7" w:rsidRPr="00000FB7" w:rsidRDefault="00000FB7" w:rsidP="00000FB7">
            <w:r w:rsidRPr="00000FB7">
              <w:t>83</w:t>
            </w:r>
          </w:p>
        </w:tc>
        <w:tc>
          <w:tcPr>
            <w:tcW w:w="675" w:type="dxa"/>
            <w:noWrap/>
            <w:hideMark/>
          </w:tcPr>
          <w:p w14:paraId="2EB1C432" w14:textId="77777777" w:rsidR="00000FB7" w:rsidRPr="00000FB7" w:rsidRDefault="00000FB7" w:rsidP="00000FB7">
            <w:r w:rsidRPr="00000FB7">
              <w:t>4436</w:t>
            </w:r>
          </w:p>
        </w:tc>
        <w:tc>
          <w:tcPr>
            <w:tcW w:w="733" w:type="dxa"/>
            <w:noWrap/>
            <w:hideMark/>
          </w:tcPr>
          <w:p w14:paraId="74C07F30" w14:textId="77777777" w:rsidR="00000FB7" w:rsidRPr="00000FB7" w:rsidRDefault="00000FB7" w:rsidP="00000FB7">
            <w:r w:rsidRPr="00000FB7">
              <w:t>1462</w:t>
            </w:r>
          </w:p>
        </w:tc>
        <w:tc>
          <w:tcPr>
            <w:tcW w:w="676" w:type="dxa"/>
            <w:noWrap/>
            <w:hideMark/>
          </w:tcPr>
          <w:p w14:paraId="17DC4A27" w14:textId="77777777" w:rsidR="00000FB7" w:rsidRPr="00000FB7" w:rsidRDefault="00000FB7" w:rsidP="00000FB7">
            <w:r w:rsidRPr="00000FB7">
              <w:t>2727</w:t>
            </w:r>
          </w:p>
        </w:tc>
        <w:tc>
          <w:tcPr>
            <w:tcW w:w="676" w:type="dxa"/>
            <w:noWrap/>
            <w:hideMark/>
          </w:tcPr>
          <w:p w14:paraId="79157B6D" w14:textId="77777777" w:rsidR="00000FB7" w:rsidRPr="00000FB7" w:rsidRDefault="00000FB7" w:rsidP="00000FB7">
            <w:r w:rsidRPr="00000FB7">
              <w:t>541</w:t>
            </w:r>
          </w:p>
        </w:tc>
        <w:tc>
          <w:tcPr>
            <w:tcW w:w="676" w:type="dxa"/>
            <w:noWrap/>
            <w:hideMark/>
          </w:tcPr>
          <w:p w14:paraId="482D0CD1" w14:textId="77777777" w:rsidR="00000FB7" w:rsidRPr="00000FB7" w:rsidRDefault="00000FB7" w:rsidP="00000FB7">
            <w:r w:rsidRPr="00000FB7">
              <w:t>2885</w:t>
            </w:r>
          </w:p>
        </w:tc>
        <w:tc>
          <w:tcPr>
            <w:tcW w:w="676" w:type="dxa"/>
            <w:noWrap/>
            <w:hideMark/>
          </w:tcPr>
          <w:p w14:paraId="03519076" w14:textId="77777777" w:rsidR="00000FB7" w:rsidRPr="00000FB7" w:rsidRDefault="00000FB7" w:rsidP="00000FB7">
            <w:r w:rsidRPr="00000FB7">
              <w:t>5898</w:t>
            </w:r>
          </w:p>
        </w:tc>
        <w:tc>
          <w:tcPr>
            <w:tcW w:w="676" w:type="dxa"/>
            <w:noWrap/>
            <w:hideMark/>
          </w:tcPr>
          <w:p w14:paraId="6B1FACDF" w14:textId="77777777" w:rsidR="00000FB7" w:rsidRPr="00000FB7" w:rsidRDefault="00000FB7" w:rsidP="00000FB7">
            <w:r w:rsidRPr="00000FB7">
              <w:t>3425</w:t>
            </w:r>
          </w:p>
        </w:tc>
        <w:tc>
          <w:tcPr>
            <w:tcW w:w="385" w:type="dxa"/>
            <w:noWrap/>
            <w:hideMark/>
          </w:tcPr>
          <w:p w14:paraId="3937D516" w14:textId="77777777" w:rsidR="00000FB7" w:rsidRPr="00000FB7" w:rsidRDefault="00000FB7" w:rsidP="00000FB7"/>
        </w:tc>
        <w:tc>
          <w:tcPr>
            <w:tcW w:w="733" w:type="dxa"/>
            <w:hideMark/>
          </w:tcPr>
          <w:p w14:paraId="2DF670F4" w14:textId="77777777" w:rsidR="00000FB7" w:rsidRPr="00000FB7" w:rsidRDefault="00000FB7" w:rsidP="00000FB7">
            <w:r w:rsidRPr="00000FB7">
              <w:t>5.053</w:t>
            </w:r>
          </w:p>
        </w:tc>
        <w:tc>
          <w:tcPr>
            <w:tcW w:w="929" w:type="dxa"/>
            <w:noWrap/>
            <w:hideMark/>
          </w:tcPr>
          <w:p w14:paraId="625810D0" w14:textId="77777777" w:rsidR="00000FB7" w:rsidRPr="00000FB7" w:rsidRDefault="00000FB7" w:rsidP="00000FB7">
            <w:r w:rsidRPr="00000FB7">
              <w:t>49.571</w:t>
            </w:r>
          </w:p>
        </w:tc>
        <w:tc>
          <w:tcPr>
            <w:tcW w:w="1116" w:type="dxa"/>
            <w:noWrap/>
            <w:hideMark/>
          </w:tcPr>
          <w:p w14:paraId="6789E309" w14:textId="77777777" w:rsidR="00000FB7" w:rsidRPr="00000FB7" w:rsidRDefault="00000FB7" w:rsidP="00000FB7">
            <w:r w:rsidRPr="00000FB7">
              <w:t>123.927</w:t>
            </w:r>
          </w:p>
        </w:tc>
        <w:tc>
          <w:tcPr>
            <w:tcW w:w="950" w:type="dxa"/>
            <w:noWrap/>
            <w:hideMark/>
          </w:tcPr>
          <w:p w14:paraId="2FD7CA8E" w14:textId="77777777" w:rsidR="00000FB7" w:rsidRPr="00000FB7" w:rsidRDefault="00000FB7" w:rsidP="00000FB7">
            <w:r w:rsidRPr="00000FB7">
              <w:t>15.103</w:t>
            </w:r>
          </w:p>
        </w:tc>
        <w:tc>
          <w:tcPr>
            <w:tcW w:w="963" w:type="dxa"/>
            <w:noWrap/>
            <w:hideMark/>
          </w:tcPr>
          <w:p w14:paraId="04826DD9" w14:textId="77777777" w:rsidR="00000FB7" w:rsidRPr="00000FB7" w:rsidRDefault="00000FB7" w:rsidP="00000FB7">
            <w:r w:rsidRPr="00000FB7">
              <w:t>123.003</w:t>
            </w:r>
          </w:p>
        </w:tc>
        <w:tc>
          <w:tcPr>
            <w:tcW w:w="966" w:type="dxa"/>
            <w:noWrap/>
            <w:hideMark/>
          </w:tcPr>
          <w:p w14:paraId="1ABCE385" w14:textId="77777777" w:rsidR="00000FB7" w:rsidRPr="00000FB7" w:rsidRDefault="00000FB7" w:rsidP="00000FB7">
            <w:r w:rsidRPr="00000FB7">
              <w:t>9.840</w:t>
            </w:r>
          </w:p>
        </w:tc>
        <w:tc>
          <w:tcPr>
            <w:tcW w:w="385" w:type="dxa"/>
            <w:noWrap/>
            <w:hideMark/>
          </w:tcPr>
          <w:p w14:paraId="5B7115F2" w14:textId="77777777" w:rsidR="00000FB7" w:rsidRPr="00000FB7" w:rsidRDefault="00000FB7" w:rsidP="00000FB7"/>
        </w:tc>
        <w:tc>
          <w:tcPr>
            <w:tcW w:w="1191" w:type="dxa"/>
            <w:noWrap/>
            <w:hideMark/>
          </w:tcPr>
          <w:p w14:paraId="1C63BA56" w14:textId="77777777" w:rsidR="00000FB7" w:rsidRPr="00000FB7" w:rsidRDefault="00000FB7" w:rsidP="00000FB7">
            <w:r w:rsidRPr="00000FB7">
              <w:t>44.166667</w:t>
            </w:r>
          </w:p>
        </w:tc>
        <w:tc>
          <w:tcPr>
            <w:tcW w:w="641" w:type="dxa"/>
            <w:noWrap/>
            <w:hideMark/>
          </w:tcPr>
          <w:p w14:paraId="38F02B6B" w14:textId="77777777" w:rsidR="00000FB7" w:rsidRPr="00000FB7" w:rsidRDefault="00000FB7">
            <w:r w:rsidRPr="00000FB7">
              <w:t>kNm</w:t>
            </w:r>
          </w:p>
        </w:tc>
        <w:tc>
          <w:tcPr>
            <w:tcW w:w="1157" w:type="dxa"/>
            <w:noWrap/>
            <w:hideMark/>
          </w:tcPr>
          <w:p w14:paraId="70BE67DB" w14:textId="77777777" w:rsidR="00000FB7" w:rsidRPr="00000FB7" w:rsidRDefault="00000FB7" w:rsidP="00000FB7">
            <w:r w:rsidRPr="00000FB7">
              <w:t>764.99</w:t>
            </w:r>
          </w:p>
        </w:tc>
        <w:tc>
          <w:tcPr>
            <w:tcW w:w="468" w:type="dxa"/>
            <w:noWrap/>
            <w:hideMark/>
          </w:tcPr>
          <w:p w14:paraId="53A34168" w14:textId="77777777" w:rsidR="00000FB7" w:rsidRPr="00000FB7" w:rsidRDefault="00000FB7">
            <w:r w:rsidRPr="00000FB7">
              <w:t>kN</w:t>
            </w:r>
          </w:p>
        </w:tc>
        <w:tc>
          <w:tcPr>
            <w:tcW w:w="1157" w:type="dxa"/>
            <w:noWrap/>
            <w:hideMark/>
          </w:tcPr>
          <w:p w14:paraId="39110E92" w14:textId="77777777" w:rsidR="00000FB7" w:rsidRPr="00000FB7" w:rsidRDefault="00000FB7" w:rsidP="00000FB7">
            <w:r w:rsidRPr="00000FB7">
              <w:t>1325</w:t>
            </w:r>
          </w:p>
        </w:tc>
        <w:tc>
          <w:tcPr>
            <w:tcW w:w="468" w:type="dxa"/>
            <w:noWrap/>
            <w:hideMark/>
          </w:tcPr>
          <w:p w14:paraId="5E68BE12" w14:textId="77777777" w:rsidR="00000FB7" w:rsidRPr="00000FB7" w:rsidRDefault="00000FB7">
            <w:r w:rsidRPr="00000FB7">
              <w:t>kN</w:t>
            </w:r>
          </w:p>
        </w:tc>
        <w:tc>
          <w:tcPr>
            <w:tcW w:w="722" w:type="dxa"/>
            <w:noWrap/>
            <w:hideMark/>
          </w:tcPr>
          <w:p w14:paraId="735099DE" w14:textId="77777777" w:rsidR="00000FB7" w:rsidRPr="00000FB7" w:rsidRDefault="00000FB7" w:rsidP="00000FB7">
            <w:r w:rsidRPr="00000FB7">
              <w:t>0.22</w:t>
            </w:r>
          </w:p>
        </w:tc>
        <w:tc>
          <w:tcPr>
            <w:tcW w:w="891" w:type="dxa"/>
            <w:noWrap/>
            <w:hideMark/>
          </w:tcPr>
          <w:p w14:paraId="762BD7F9" w14:textId="77777777" w:rsidR="00000FB7" w:rsidRPr="00000FB7" w:rsidRDefault="00000FB7" w:rsidP="00000FB7">
            <w:r w:rsidRPr="00000FB7">
              <w:t>0.01</w:t>
            </w:r>
          </w:p>
        </w:tc>
        <w:tc>
          <w:tcPr>
            <w:tcW w:w="1154" w:type="dxa"/>
            <w:noWrap/>
            <w:hideMark/>
          </w:tcPr>
          <w:p w14:paraId="0B097541" w14:textId="77777777" w:rsidR="00000FB7" w:rsidRPr="00000FB7" w:rsidRDefault="00000FB7" w:rsidP="00000FB7">
            <w:r w:rsidRPr="00000FB7">
              <w:t>0.23</w:t>
            </w:r>
          </w:p>
        </w:tc>
        <w:tc>
          <w:tcPr>
            <w:tcW w:w="1240" w:type="dxa"/>
            <w:noWrap/>
            <w:hideMark/>
          </w:tcPr>
          <w:p w14:paraId="04E3F397" w14:textId="77777777" w:rsidR="00000FB7" w:rsidRPr="00000FB7" w:rsidRDefault="00000FB7" w:rsidP="00000FB7">
            <w:r w:rsidRPr="00000FB7">
              <w:t>0.16</w:t>
            </w:r>
          </w:p>
        </w:tc>
      </w:tr>
      <w:tr w:rsidR="00000FB7" w:rsidRPr="00000FB7" w14:paraId="5C55151B" w14:textId="77777777" w:rsidTr="00000FB7">
        <w:trPr>
          <w:trHeight w:val="288"/>
        </w:trPr>
        <w:tc>
          <w:tcPr>
            <w:tcW w:w="853" w:type="dxa"/>
            <w:noWrap/>
            <w:hideMark/>
          </w:tcPr>
          <w:p w14:paraId="2631E1BF" w14:textId="77777777" w:rsidR="00000FB7" w:rsidRPr="00000FB7" w:rsidRDefault="00000FB7" w:rsidP="00000FB7">
            <w:r w:rsidRPr="00000FB7">
              <w:t>82</w:t>
            </w:r>
          </w:p>
        </w:tc>
        <w:tc>
          <w:tcPr>
            <w:tcW w:w="675" w:type="dxa"/>
            <w:noWrap/>
            <w:hideMark/>
          </w:tcPr>
          <w:p w14:paraId="62AE321A" w14:textId="77777777" w:rsidR="00000FB7" w:rsidRPr="00000FB7" w:rsidRDefault="00000FB7" w:rsidP="00000FB7">
            <w:r w:rsidRPr="00000FB7">
              <w:t>4436</w:t>
            </w:r>
          </w:p>
        </w:tc>
        <w:tc>
          <w:tcPr>
            <w:tcW w:w="733" w:type="dxa"/>
            <w:noWrap/>
            <w:hideMark/>
          </w:tcPr>
          <w:p w14:paraId="4FC507DB" w14:textId="77777777" w:rsidR="00000FB7" w:rsidRPr="00000FB7" w:rsidRDefault="00000FB7" w:rsidP="00000FB7">
            <w:r w:rsidRPr="00000FB7">
              <w:t>1462</w:t>
            </w:r>
          </w:p>
        </w:tc>
        <w:tc>
          <w:tcPr>
            <w:tcW w:w="676" w:type="dxa"/>
            <w:noWrap/>
            <w:hideMark/>
          </w:tcPr>
          <w:p w14:paraId="54CB326D" w14:textId="77777777" w:rsidR="00000FB7" w:rsidRPr="00000FB7" w:rsidRDefault="00000FB7" w:rsidP="00000FB7">
            <w:r w:rsidRPr="00000FB7">
              <w:t>2727</w:t>
            </w:r>
          </w:p>
        </w:tc>
        <w:tc>
          <w:tcPr>
            <w:tcW w:w="676" w:type="dxa"/>
            <w:noWrap/>
            <w:hideMark/>
          </w:tcPr>
          <w:p w14:paraId="125A5F95" w14:textId="77777777" w:rsidR="00000FB7" w:rsidRPr="00000FB7" w:rsidRDefault="00000FB7" w:rsidP="00000FB7">
            <w:r w:rsidRPr="00000FB7">
              <w:t>617</w:t>
            </w:r>
          </w:p>
        </w:tc>
        <w:tc>
          <w:tcPr>
            <w:tcW w:w="676" w:type="dxa"/>
            <w:noWrap/>
            <w:hideMark/>
          </w:tcPr>
          <w:p w14:paraId="3011A4C2" w14:textId="77777777" w:rsidR="00000FB7" w:rsidRPr="00000FB7" w:rsidRDefault="00000FB7" w:rsidP="00000FB7">
            <w:r w:rsidRPr="00000FB7">
              <w:t>2904</w:t>
            </w:r>
          </w:p>
        </w:tc>
        <w:tc>
          <w:tcPr>
            <w:tcW w:w="676" w:type="dxa"/>
            <w:noWrap/>
            <w:hideMark/>
          </w:tcPr>
          <w:p w14:paraId="2FEA60D9" w14:textId="77777777" w:rsidR="00000FB7" w:rsidRPr="00000FB7" w:rsidRDefault="00000FB7" w:rsidP="00000FB7">
            <w:r w:rsidRPr="00000FB7">
              <w:t>5898</w:t>
            </w:r>
          </w:p>
        </w:tc>
        <w:tc>
          <w:tcPr>
            <w:tcW w:w="676" w:type="dxa"/>
            <w:noWrap/>
            <w:hideMark/>
          </w:tcPr>
          <w:p w14:paraId="4D922B6A" w14:textId="77777777" w:rsidR="00000FB7" w:rsidRPr="00000FB7" w:rsidRDefault="00000FB7" w:rsidP="00000FB7">
            <w:r w:rsidRPr="00000FB7">
              <w:t>3521</w:t>
            </w:r>
          </w:p>
        </w:tc>
        <w:tc>
          <w:tcPr>
            <w:tcW w:w="385" w:type="dxa"/>
            <w:noWrap/>
            <w:hideMark/>
          </w:tcPr>
          <w:p w14:paraId="7B985F64" w14:textId="77777777" w:rsidR="00000FB7" w:rsidRPr="00000FB7" w:rsidRDefault="00000FB7" w:rsidP="00000FB7"/>
        </w:tc>
        <w:tc>
          <w:tcPr>
            <w:tcW w:w="733" w:type="dxa"/>
            <w:hideMark/>
          </w:tcPr>
          <w:p w14:paraId="1F907006" w14:textId="77777777" w:rsidR="00000FB7" w:rsidRPr="00000FB7" w:rsidRDefault="00000FB7" w:rsidP="00000FB7">
            <w:r w:rsidRPr="00000FB7">
              <w:t>4.948</w:t>
            </w:r>
          </w:p>
        </w:tc>
        <w:tc>
          <w:tcPr>
            <w:tcW w:w="929" w:type="dxa"/>
            <w:noWrap/>
            <w:hideMark/>
          </w:tcPr>
          <w:p w14:paraId="032650DA" w14:textId="77777777" w:rsidR="00000FB7" w:rsidRPr="00000FB7" w:rsidRDefault="00000FB7" w:rsidP="00000FB7">
            <w:r w:rsidRPr="00000FB7">
              <w:t>48.540</w:t>
            </w:r>
          </w:p>
        </w:tc>
        <w:tc>
          <w:tcPr>
            <w:tcW w:w="1116" w:type="dxa"/>
            <w:noWrap/>
            <w:hideMark/>
          </w:tcPr>
          <w:p w14:paraId="6FF87749" w14:textId="77777777" w:rsidR="00000FB7" w:rsidRPr="00000FB7" w:rsidRDefault="00000FB7" w:rsidP="00000FB7">
            <w:r w:rsidRPr="00000FB7">
              <w:t>121.351</w:t>
            </w:r>
          </w:p>
        </w:tc>
        <w:tc>
          <w:tcPr>
            <w:tcW w:w="950" w:type="dxa"/>
            <w:noWrap/>
            <w:hideMark/>
          </w:tcPr>
          <w:p w14:paraId="2A051F4A" w14:textId="77777777" w:rsidR="00000FB7" w:rsidRPr="00000FB7" w:rsidRDefault="00000FB7" w:rsidP="00000FB7">
            <w:r w:rsidRPr="00000FB7">
              <w:t>16.889</w:t>
            </w:r>
          </w:p>
        </w:tc>
        <w:tc>
          <w:tcPr>
            <w:tcW w:w="963" w:type="dxa"/>
            <w:noWrap/>
            <w:hideMark/>
          </w:tcPr>
          <w:p w14:paraId="218E165A" w14:textId="77777777" w:rsidR="00000FB7" w:rsidRPr="00000FB7" w:rsidRDefault="00000FB7" w:rsidP="00000FB7">
            <w:r w:rsidRPr="00000FB7">
              <w:t>120.170</w:t>
            </w:r>
          </w:p>
        </w:tc>
        <w:tc>
          <w:tcPr>
            <w:tcW w:w="966" w:type="dxa"/>
            <w:noWrap/>
            <w:hideMark/>
          </w:tcPr>
          <w:p w14:paraId="62FC4493" w14:textId="77777777" w:rsidR="00000FB7" w:rsidRPr="00000FB7" w:rsidRDefault="00000FB7" w:rsidP="00000FB7">
            <w:r w:rsidRPr="00000FB7">
              <w:t>9.614</w:t>
            </w:r>
          </w:p>
        </w:tc>
        <w:tc>
          <w:tcPr>
            <w:tcW w:w="385" w:type="dxa"/>
            <w:noWrap/>
            <w:hideMark/>
          </w:tcPr>
          <w:p w14:paraId="02DF98FE" w14:textId="77777777" w:rsidR="00000FB7" w:rsidRPr="00000FB7" w:rsidRDefault="00000FB7" w:rsidP="00000FB7"/>
        </w:tc>
        <w:tc>
          <w:tcPr>
            <w:tcW w:w="1191" w:type="dxa"/>
            <w:noWrap/>
            <w:hideMark/>
          </w:tcPr>
          <w:p w14:paraId="56FCF6BA" w14:textId="77777777" w:rsidR="00000FB7" w:rsidRPr="00000FB7" w:rsidRDefault="00000FB7" w:rsidP="00000FB7">
            <w:r w:rsidRPr="00000FB7">
              <w:t>44.166667</w:t>
            </w:r>
          </w:p>
        </w:tc>
        <w:tc>
          <w:tcPr>
            <w:tcW w:w="641" w:type="dxa"/>
            <w:noWrap/>
            <w:hideMark/>
          </w:tcPr>
          <w:p w14:paraId="41922F17" w14:textId="77777777" w:rsidR="00000FB7" w:rsidRPr="00000FB7" w:rsidRDefault="00000FB7">
            <w:r w:rsidRPr="00000FB7">
              <w:t>kNm</w:t>
            </w:r>
          </w:p>
        </w:tc>
        <w:tc>
          <w:tcPr>
            <w:tcW w:w="1157" w:type="dxa"/>
            <w:noWrap/>
            <w:hideMark/>
          </w:tcPr>
          <w:p w14:paraId="202556F4" w14:textId="77777777" w:rsidR="00000FB7" w:rsidRPr="00000FB7" w:rsidRDefault="00000FB7" w:rsidP="00000FB7">
            <w:r w:rsidRPr="00000FB7">
              <w:t>764.99</w:t>
            </w:r>
          </w:p>
        </w:tc>
        <w:tc>
          <w:tcPr>
            <w:tcW w:w="468" w:type="dxa"/>
            <w:noWrap/>
            <w:hideMark/>
          </w:tcPr>
          <w:p w14:paraId="5385A110" w14:textId="77777777" w:rsidR="00000FB7" w:rsidRPr="00000FB7" w:rsidRDefault="00000FB7">
            <w:r w:rsidRPr="00000FB7">
              <w:t>kN</w:t>
            </w:r>
          </w:p>
        </w:tc>
        <w:tc>
          <w:tcPr>
            <w:tcW w:w="1157" w:type="dxa"/>
            <w:noWrap/>
            <w:hideMark/>
          </w:tcPr>
          <w:p w14:paraId="4880B529" w14:textId="77777777" w:rsidR="00000FB7" w:rsidRPr="00000FB7" w:rsidRDefault="00000FB7" w:rsidP="00000FB7">
            <w:r w:rsidRPr="00000FB7">
              <w:t>1325</w:t>
            </w:r>
          </w:p>
        </w:tc>
        <w:tc>
          <w:tcPr>
            <w:tcW w:w="468" w:type="dxa"/>
            <w:noWrap/>
            <w:hideMark/>
          </w:tcPr>
          <w:p w14:paraId="0CB2B147" w14:textId="77777777" w:rsidR="00000FB7" w:rsidRPr="00000FB7" w:rsidRDefault="00000FB7">
            <w:r w:rsidRPr="00000FB7">
              <w:t>kN</w:t>
            </w:r>
          </w:p>
        </w:tc>
        <w:tc>
          <w:tcPr>
            <w:tcW w:w="722" w:type="dxa"/>
            <w:noWrap/>
            <w:hideMark/>
          </w:tcPr>
          <w:p w14:paraId="3E4799EE" w14:textId="77777777" w:rsidR="00000FB7" w:rsidRPr="00000FB7" w:rsidRDefault="00000FB7" w:rsidP="00000FB7">
            <w:r w:rsidRPr="00000FB7">
              <w:t>0.22</w:t>
            </w:r>
          </w:p>
        </w:tc>
        <w:tc>
          <w:tcPr>
            <w:tcW w:w="891" w:type="dxa"/>
            <w:noWrap/>
            <w:hideMark/>
          </w:tcPr>
          <w:p w14:paraId="5BE90E95" w14:textId="77777777" w:rsidR="00000FB7" w:rsidRPr="00000FB7" w:rsidRDefault="00000FB7" w:rsidP="00000FB7">
            <w:r w:rsidRPr="00000FB7">
              <w:t>0.01</w:t>
            </w:r>
          </w:p>
        </w:tc>
        <w:tc>
          <w:tcPr>
            <w:tcW w:w="1154" w:type="dxa"/>
            <w:noWrap/>
            <w:hideMark/>
          </w:tcPr>
          <w:p w14:paraId="16E16324" w14:textId="77777777" w:rsidR="00000FB7" w:rsidRPr="00000FB7" w:rsidRDefault="00000FB7" w:rsidP="00000FB7">
            <w:r w:rsidRPr="00000FB7">
              <w:t>0.23</w:t>
            </w:r>
          </w:p>
        </w:tc>
        <w:tc>
          <w:tcPr>
            <w:tcW w:w="1240" w:type="dxa"/>
            <w:noWrap/>
            <w:hideMark/>
          </w:tcPr>
          <w:p w14:paraId="5FA51CF7" w14:textId="77777777" w:rsidR="00000FB7" w:rsidRPr="00000FB7" w:rsidRDefault="00000FB7" w:rsidP="00000FB7">
            <w:r w:rsidRPr="00000FB7">
              <w:t>0.16</w:t>
            </w:r>
          </w:p>
        </w:tc>
      </w:tr>
      <w:tr w:rsidR="00000FB7" w:rsidRPr="00000FB7" w14:paraId="2193413A" w14:textId="77777777" w:rsidTr="00000FB7">
        <w:trPr>
          <w:trHeight w:val="288"/>
        </w:trPr>
        <w:tc>
          <w:tcPr>
            <w:tcW w:w="853" w:type="dxa"/>
            <w:noWrap/>
            <w:hideMark/>
          </w:tcPr>
          <w:p w14:paraId="4717A3CB" w14:textId="77777777" w:rsidR="00000FB7" w:rsidRPr="00000FB7" w:rsidRDefault="00000FB7" w:rsidP="00000FB7">
            <w:r w:rsidRPr="00000FB7">
              <w:t>81</w:t>
            </w:r>
          </w:p>
        </w:tc>
        <w:tc>
          <w:tcPr>
            <w:tcW w:w="675" w:type="dxa"/>
            <w:noWrap/>
            <w:hideMark/>
          </w:tcPr>
          <w:p w14:paraId="70F38DAB" w14:textId="77777777" w:rsidR="00000FB7" w:rsidRPr="00000FB7" w:rsidRDefault="00000FB7" w:rsidP="00000FB7">
            <w:r w:rsidRPr="00000FB7">
              <w:t>4436</w:t>
            </w:r>
          </w:p>
        </w:tc>
        <w:tc>
          <w:tcPr>
            <w:tcW w:w="733" w:type="dxa"/>
            <w:noWrap/>
            <w:hideMark/>
          </w:tcPr>
          <w:p w14:paraId="4A8EBAAD" w14:textId="77777777" w:rsidR="00000FB7" w:rsidRPr="00000FB7" w:rsidRDefault="00000FB7" w:rsidP="00000FB7">
            <w:r w:rsidRPr="00000FB7">
              <w:t>1462</w:t>
            </w:r>
          </w:p>
        </w:tc>
        <w:tc>
          <w:tcPr>
            <w:tcW w:w="676" w:type="dxa"/>
            <w:noWrap/>
            <w:hideMark/>
          </w:tcPr>
          <w:p w14:paraId="609C6BDE" w14:textId="77777777" w:rsidR="00000FB7" w:rsidRPr="00000FB7" w:rsidRDefault="00000FB7" w:rsidP="00000FB7">
            <w:r w:rsidRPr="00000FB7">
              <w:t>2727</w:t>
            </w:r>
          </w:p>
        </w:tc>
        <w:tc>
          <w:tcPr>
            <w:tcW w:w="676" w:type="dxa"/>
            <w:noWrap/>
            <w:hideMark/>
          </w:tcPr>
          <w:p w14:paraId="6BE30880" w14:textId="77777777" w:rsidR="00000FB7" w:rsidRPr="00000FB7" w:rsidRDefault="00000FB7" w:rsidP="00000FB7">
            <w:r w:rsidRPr="00000FB7">
              <w:t>694</w:t>
            </w:r>
          </w:p>
        </w:tc>
        <w:tc>
          <w:tcPr>
            <w:tcW w:w="676" w:type="dxa"/>
            <w:noWrap/>
            <w:hideMark/>
          </w:tcPr>
          <w:p w14:paraId="7FCA0311" w14:textId="77777777" w:rsidR="00000FB7" w:rsidRPr="00000FB7" w:rsidRDefault="00000FB7" w:rsidP="00000FB7">
            <w:r w:rsidRPr="00000FB7">
              <w:t>2922</w:t>
            </w:r>
          </w:p>
        </w:tc>
        <w:tc>
          <w:tcPr>
            <w:tcW w:w="676" w:type="dxa"/>
            <w:noWrap/>
            <w:hideMark/>
          </w:tcPr>
          <w:p w14:paraId="03E4AB06" w14:textId="77777777" w:rsidR="00000FB7" w:rsidRPr="00000FB7" w:rsidRDefault="00000FB7" w:rsidP="00000FB7">
            <w:r w:rsidRPr="00000FB7">
              <w:t>5898</w:t>
            </w:r>
          </w:p>
        </w:tc>
        <w:tc>
          <w:tcPr>
            <w:tcW w:w="676" w:type="dxa"/>
            <w:noWrap/>
            <w:hideMark/>
          </w:tcPr>
          <w:p w14:paraId="7681C4CA" w14:textId="77777777" w:rsidR="00000FB7" w:rsidRPr="00000FB7" w:rsidRDefault="00000FB7" w:rsidP="00000FB7">
            <w:r w:rsidRPr="00000FB7">
              <w:t>3616</w:t>
            </w:r>
          </w:p>
        </w:tc>
        <w:tc>
          <w:tcPr>
            <w:tcW w:w="385" w:type="dxa"/>
            <w:noWrap/>
            <w:hideMark/>
          </w:tcPr>
          <w:p w14:paraId="6B6781C0" w14:textId="77777777" w:rsidR="00000FB7" w:rsidRPr="00000FB7" w:rsidRDefault="00000FB7" w:rsidP="00000FB7"/>
        </w:tc>
        <w:tc>
          <w:tcPr>
            <w:tcW w:w="733" w:type="dxa"/>
            <w:hideMark/>
          </w:tcPr>
          <w:p w14:paraId="7CE99310" w14:textId="77777777" w:rsidR="00000FB7" w:rsidRPr="00000FB7" w:rsidRDefault="00000FB7" w:rsidP="00000FB7">
            <w:r w:rsidRPr="00000FB7">
              <w:t>4.849</w:t>
            </w:r>
          </w:p>
        </w:tc>
        <w:tc>
          <w:tcPr>
            <w:tcW w:w="929" w:type="dxa"/>
            <w:noWrap/>
            <w:hideMark/>
          </w:tcPr>
          <w:p w14:paraId="27BBD7CE" w14:textId="77777777" w:rsidR="00000FB7" w:rsidRPr="00000FB7" w:rsidRDefault="00000FB7" w:rsidP="00000FB7">
            <w:r w:rsidRPr="00000FB7">
              <w:t>47.564</w:t>
            </w:r>
          </w:p>
        </w:tc>
        <w:tc>
          <w:tcPr>
            <w:tcW w:w="1116" w:type="dxa"/>
            <w:noWrap/>
            <w:hideMark/>
          </w:tcPr>
          <w:p w14:paraId="6C52D193" w14:textId="77777777" w:rsidR="00000FB7" w:rsidRPr="00000FB7" w:rsidRDefault="00000FB7" w:rsidP="00000FB7">
            <w:r w:rsidRPr="00000FB7">
              <w:t>118.911</w:t>
            </w:r>
          </w:p>
        </w:tc>
        <w:tc>
          <w:tcPr>
            <w:tcW w:w="950" w:type="dxa"/>
            <w:noWrap/>
            <w:hideMark/>
          </w:tcPr>
          <w:p w14:paraId="403EE924" w14:textId="77777777" w:rsidR="00000FB7" w:rsidRPr="00000FB7" w:rsidRDefault="00000FB7" w:rsidP="00000FB7">
            <w:r w:rsidRPr="00000FB7">
              <w:t>18.602</w:t>
            </w:r>
          </w:p>
        </w:tc>
        <w:tc>
          <w:tcPr>
            <w:tcW w:w="963" w:type="dxa"/>
            <w:noWrap/>
            <w:hideMark/>
          </w:tcPr>
          <w:p w14:paraId="4882E3EB" w14:textId="77777777" w:rsidR="00000FB7" w:rsidRPr="00000FB7" w:rsidRDefault="00000FB7" w:rsidP="00000FB7">
            <w:r w:rsidRPr="00000FB7">
              <w:t>117.447</w:t>
            </w:r>
          </w:p>
        </w:tc>
        <w:tc>
          <w:tcPr>
            <w:tcW w:w="966" w:type="dxa"/>
            <w:noWrap/>
            <w:hideMark/>
          </w:tcPr>
          <w:p w14:paraId="606E800B" w14:textId="77777777" w:rsidR="00000FB7" w:rsidRPr="00000FB7" w:rsidRDefault="00000FB7" w:rsidP="00000FB7">
            <w:r w:rsidRPr="00000FB7">
              <w:t>9.396</w:t>
            </w:r>
          </w:p>
        </w:tc>
        <w:tc>
          <w:tcPr>
            <w:tcW w:w="385" w:type="dxa"/>
            <w:noWrap/>
            <w:hideMark/>
          </w:tcPr>
          <w:p w14:paraId="0A32FF64" w14:textId="77777777" w:rsidR="00000FB7" w:rsidRPr="00000FB7" w:rsidRDefault="00000FB7" w:rsidP="00000FB7"/>
        </w:tc>
        <w:tc>
          <w:tcPr>
            <w:tcW w:w="1191" w:type="dxa"/>
            <w:noWrap/>
            <w:hideMark/>
          </w:tcPr>
          <w:p w14:paraId="617C4730" w14:textId="77777777" w:rsidR="00000FB7" w:rsidRPr="00000FB7" w:rsidRDefault="00000FB7" w:rsidP="00000FB7">
            <w:r w:rsidRPr="00000FB7">
              <w:t>44.166667</w:t>
            </w:r>
          </w:p>
        </w:tc>
        <w:tc>
          <w:tcPr>
            <w:tcW w:w="641" w:type="dxa"/>
            <w:noWrap/>
            <w:hideMark/>
          </w:tcPr>
          <w:p w14:paraId="77C3EE8D" w14:textId="77777777" w:rsidR="00000FB7" w:rsidRPr="00000FB7" w:rsidRDefault="00000FB7">
            <w:r w:rsidRPr="00000FB7">
              <w:t>kNm</w:t>
            </w:r>
          </w:p>
        </w:tc>
        <w:tc>
          <w:tcPr>
            <w:tcW w:w="1157" w:type="dxa"/>
            <w:noWrap/>
            <w:hideMark/>
          </w:tcPr>
          <w:p w14:paraId="32A38990" w14:textId="77777777" w:rsidR="00000FB7" w:rsidRPr="00000FB7" w:rsidRDefault="00000FB7" w:rsidP="00000FB7">
            <w:r w:rsidRPr="00000FB7">
              <w:t>764.99</w:t>
            </w:r>
          </w:p>
        </w:tc>
        <w:tc>
          <w:tcPr>
            <w:tcW w:w="468" w:type="dxa"/>
            <w:noWrap/>
            <w:hideMark/>
          </w:tcPr>
          <w:p w14:paraId="46E13A58" w14:textId="77777777" w:rsidR="00000FB7" w:rsidRPr="00000FB7" w:rsidRDefault="00000FB7">
            <w:r w:rsidRPr="00000FB7">
              <w:t>kN</w:t>
            </w:r>
          </w:p>
        </w:tc>
        <w:tc>
          <w:tcPr>
            <w:tcW w:w="1157" w:type="dxa"/>
            <w:noWrap/>
            <w:hideMark/>
          </w:tcPr>
          <w:p w14:paraId="4988246D" w14:textId="77777777" w:rsidR="00000FB7" w:rsidRPr="00000FB7" w:rsidRDefault="00000FB7" w:rsidP="00000FB7">
            <w:r w:rsidRPr="00000FB7">
              <w:t>1325</w:t>
            </w:r>
          </w:p>
        </w:tc>
        <w:tc>
          <w:tcPr>
            <w:tcW w:w="468" w:type="dxa"/>
            <w:noWrap/>
            <w:hideMark/>
          </w:tcPr>
          <w:p w14:paraId="06EA3701" w14:textId="77777777" w:rsidR="00000FB7" w:rsidRPr="00000FB7" w:rsidRDefault="00000FB7">
            <w:r w:rsidRPr="00000FB7">
              <w:t>kN</w:t>
            </w:r>
          </w:p>
        </w:tc>
        <w:tc>
          <w:tcPr>
            <w:tcW w:w="722" w:type="dxa"/>
            <w:noWrap/>
            <w:hideMark/>
          </w:tcPr>
          <w:p w14:paraId="624CC6D3" w14:textId="77777777" w:rsidR="00000FB7" w:rsidRPr="00000FB7" w:rsidRDefault="00000FB7" w:rsidP="00000FB7">
            <w:r w:rsidRPr="00000FB7">
              <w:t>0.21</w:t>
            </w:r>
          </w:p>
        </w:tc>
        <w:tc>
          <w:tcPr>
            <w:tcW w:w="891" w:type="dxa"/>
            <w:noWrap/>
            <w:hideMark/>
          </w:tcPr>
          <w:p w14:paraId="367485F6" w14:textId="77777777" w:rsidR="00000FB7" w:rsidRPr="00000FB7" w:rsidRDefault="00000FB7" w:rsidP="00000FB7">
            <w:r w:rsidRPr="00000FB7">
              <w:t>0.01</w:t>
            </w:r>
          </w:p>
        </w:tc>
        <w:tc>
          <w:tcPr>
            <w:tcW w:w="1154" w:type="dxa"/>
            <w:noWrap/>
            <w:hideMark/>
          </w:tcPr>
          <w:p w14:paraId="2F440B21" w14:textId="77777777" w:rsidR="00000FB7" w:rsidRPr="00000FB7" w:rsidRDefault="00000FB7" w:rsidP="00000FB7">
            <w:r w:rsidRPr="00000FB7">
              <w:t>0.23</w:t>
            </w:r>
          </w:p>
        </w:tc>
        <w:tc>
          <w:tcPr>
            <w:tcW w:w="1240" w:type="dxa"/>
            <w:noWrap/>
            <w:hideMark/>
          </w:tcPr>
          <w:p w14:paraId="606BC5E1" w14:textId="77777777" w:rsidR="00000FB7" w:rsidRPr="00000FB7" w:rsidRDefault="00000FB7" w:rsidP="00000FB7">
            <w:r w:rsidRPr="00000FB7">
              <w:t>0.15</w:t>
            </w:r>
          </w:p>
        </w:tc>
      </w:tr>
      <w:tr w:rsidR="00000FB7" w:rsidRPr="00000FB7" w14:paraId="2AAF01C9" w14:textId="77777777" w:rsidTr="00000FB7">
        <w:trPr>
          <w:trHeight w:val="288"/>
        </w:trPr>
        <w:tc>
          <w:tcPr>
            <w:tcW w:w="853" w:type="dxa"/>
            <w:noWrap/>
            <w:hideMark/>
          </w:tcPr>
          <w:p w14:paraId="293A048B" w14:textId="77777777" w:rsidR="00000FB7" w:rsidRPr="00000FB7" w:rsidRDefault="00000FB7" w:rsidP="00000FB7">
            <w:r w:rsidRPr="00000FB7">
              <w:t>80</w:t>
            </w:r>
          </w:p>
        </w:tc>
        <w:tc>
          <w:tcPr>
            <w:tcW w:w="675" w:type="dxa"/>
            <w:noWrap/>
            <w:hideMark/>
          </w:tcPr>
          <w:p w14:paraId="31CD245C" w14:textId="77777777" w:rsidR="00000FB7" w:rsidRPr="00000FB7" w:rsidRDefault="00000FB7" w:rsidP="00000FB7">
            <w:r w:rsidRPr="00000FB7">
              <w:t>4436</w:t>
            </w:r>
          </w:p>
        </w:tc>
        <w:tc>
          <w:tcPr>
            <w:tcW w:w="733" w:type="dxa"/>
            <w:noWrap/>
            <w:hideMark/>
          </w:tcPr>
          <w:p w14:paraId="25F8AB6D" w14:textId="77777777" w:rsidR="00000FB7" w:rsidRPr="00000FB7" w:rsidRDefault="00000FB7" w:rsidP="00000FB7">
            <w:r w:rsidRPr="00000FB7">
              <w:t>1462</w:t>
            </w:r>
          </w:p>
        </w:tc>
        <w:tc>
          <w:tcPr>
            <w:tcW w:w="676" w:type="dxa"/>
            <w:noWrap/>
            <w:hideMark/>
          </w:tcPr>
          <w:p w14:paraId="4FD52B72" w14:textId="77777777" w:rsidR="00000FB7" w:rsidRPr="00000FB7" w:rsidRDefault="00000FB7" w:rsidP="00000FB7">
            <w:r w:rsidRPr="00000FB7">
              <w:t>2727</w:t>
            </w:r>
          </w:p>
        </w:tc>
        <w:tc>
          <w:tcPr>
            <w:tcW w:w="676" w:type="dxa"/>
            <w:noWrap/>
            <w:hideMark/>
          </w:tcPr>
          <w:p w14:paraId="3FF08CC1" w14:textId="77777777" w:rsidR="00000FB7" w:rsidRPr="00000FB7" w:rsidRDefault="00000FB7" w:rsidP="00000FB7">
            <w:r w:rsidRPr="00000FB7">
              <w:t>770</w:t>
            </w:r>
          </w:p>
        </w:tc>
        <w:tc>
          <w:tcPr>
            <w:tcW w:w="676" w:type="dxa"/>
            <w:noWrap/>
            <w:hideMark/>
          </w:tcPr>
          <w:p w14:paraId="0A54A7E0" w14:textId="77777777" w:rsidR="00000FB7" w:rsidRPr="00000FB7" w:rsidRDefault="00000FB7" w:rsidP="00000FB7">
            <w:r w:rsidRPr="00000FB7">
              <w:t>2939</w:t>
            </w:r>
          </w:p>
        </w:tc>
        <w:tc>
          <w:tcPr>
            <w:tcW w:w="676" w:type="dxa"/>
            <w:noWrap/>
            <w:hideMark/>
          </w:tcPr>
          <w:p w14:paraId="6CB8F518" w14:textId="77777777" w:rsidR="00000FB7" w:rsidRPr="00000FB7" w:rsidRDefault="00000FB7" w:rsidP="00000FB7">
            <w:r w:rsidRPr="00000FB7">
              <w:t>5898</w:t>
            </w:r>
          </w:p>
        </w:tc>
        <w:tc>
          <w:tcPr>
            <w:tcW w:w="676" w:type="dxa"/>
            <w:noWrap/>
            <w:hideMark/>
          </w:tcPr>
          <w:p w14:paraId="0E9F86D1" w14:textId="77777777" w:rsidR="00000FB7" w:rsidRPr="00000FB7" w:rsidRDefault="00000FB7" w:rsidP="00000FB7">
            <w:r w:rsidRPr="00000FB7">
              <w:t>3710</w:t>
            </w:r>
          </w:p>
        </w:tc>
        <w:tc>
          <w:tcPr>
            <w:tcW w:w="385" w:type="dxa"/>
            <w:noWrap/>
            <w:hideMark/>
          </w:tcPr>
          <w:p w14:paraId="1903C563" w14:textId="77777777" w:rsidR="00000FB7" w:rsidRPr="00000FB7" w:rsidRDefault="00000FB7" w:rsidP="00000FB7"/>
        </w:tc>
        <w:tc>
          <w:tcPr>
            <w:tcW w:w="733" w:type="dxa"/>
            <w:hideMark/>
          </w:tcPr>
          <w:p w14:paraId="40B8290D" w14:textId="77777777" w:rsidR="00000FB7" w:rsidRPr="00000FB7" w:rsidRDefault="00000FB7" w:rsidP="00000FB7">
            <w:r w:rsidRPr="00000FB7">
              <w:t>4.754</w:t>
            </w:r>
          </w:p>
        </w:tc>
        <w:tc>
          <w:tcPr>
            <w:tcW w:w="929" w:type="dxa"/>
            <w:noWrap/>
            <w:hideMark/>
          </w:tcPr>
          <w:p w14:paraId="740BB980" w14:textId="77777777" w:rsidR="00000FB7" w:rsidRPr="00000FB7" w:rsidRDefault="00000FB7" w:rsidP="00000FB7">
            <w:r w:rsidRPr="00000FB7">
              <w:t>46.638</w:t>
            </w:r>
          </w:p>
        </w:tc>
        <w:tc>
          <w:tcPr>
            <w:tcW w:w="1116" w:type="dxa"/>
            <w:noWrap/>
            <w:hideMark/>
          </w:tcPr>
          <w:p w14:paraId="00D86548" w14:textId="77777777" w:rsidR="00000FB7" w:rsidRPr="00000FB7" w:rsidRDefault="00000FB7" w:rsidP="00000FB7">
            <w:r w:rsidRPr="00000FB7">
              <w:t>116.595</w:t>
            </w:r>
          </w:p>
        </w:tc>
        <w:tc>
          <w:tcPr>
            <w:tcW w:w="950" w:type="dxa"/>
            <w:noWrap/>
            <w:hideMark/>
          </w:tcPr>
          <w:p w14:paraId="08B21F5A" w14:textId="77777777" w:rsidR="00000FB7" w:rsidRPr="00000FB7" w:rsidRDefault="00000FB7" w:rsidP="00000FB7">
            <w:r w:rsidRPr="00000FB7">
              <w:t>20.247</w:t>
            </w:r>
          </w:p>
        </w:tc>
        <w:tc>
          <w:tcPr>
            <w:tcW w:w="963" w:type="dxa"/>
            <w:noWrap/>
            <w:hideMark/>
          </w:tcPr>
          <w:p w14:paraId="346968E8" w14:textId="77777777" w:rsidR="00000FB7" w:rsidRPr="00000FB7" w:rsidRDefault="00000FB7" w:rsidP="00000FB7">
            <w:r w:rsidRPr="00000FB7">
              <w:t>114.824</w:t>
            </w:r>
          </w:p>
        </w:tc>
        <w:tc>
          <w:tcPr>
            <w:tcW w:w="966" w:type="dxa"/>
            <w:noWrap/>
            <w:hideMark/>
          </w:tcPr>
          <w:p w14:paraId="4AEA6DE0" w14:textId="77777777" w:rsidR="00000FB7" w:rsidRPr="00000FB7" w:rsidRDefault="00000FB7" w:rsidP="00000FB7">
            <w:r w:rsidRPr="00000FB7">
              <w:t>9.186</w:t>
            </w:r>
          </w:p>
        </w:tc>
        <w:tc>
          <w:tcPr>
            <w:tcW w:w="385" w:type="dxa"/>
            <w:noWrap/>
            <w:hideMark/>
          </w:tcPr>
          <w:p w14:paraId="1E86078D" w14:textId="77777777" w:rsidR="00000FB7" w:rsidRPr="00000FB7" w:rsidRDefault="00000FB7" w:rsidP="00000FB7"/>
        </w:tc>
        <w:tc>
          <w:tcPr>
            <w:tcW w:w="1191" w:type="dxa"/>
            <w:noWrap/>
            <w:hideMark/>
          </w:tcPr>
          <w:p w14:paraId="16DC6DDD" w14:textId="77777777" w:rsidR="00000FB7" w:rsidRPr="00000FB7" w:rsidRDefault="00000FB7" w:rsidP="00000FB7">
            <w:r w:rsidRPr="00000FB7">
              <w:t>44.166667</w:t>
            </w:r>
          </w:p>
        </w:tc>
        <w:tc>
          <w:tcPr>
            <w:tcW w:w="641" w:type="dxa"/>
            <w:noWrap/>
            <w:hideMark/>
          </w:tcPr>
          <w:p w14:paraId="216F6F42" w14:textId="77777777" w:rsidR="00000FB7" w:rsidRPr="00000FB7" w:rsidRDefault="00000FB7">
            <w:r w:rsidRPr="00000FB7">
              <w:t>kNm</w:t>
            </w:r>
          </w:p>
        </w:tc>
        <w:tc>
          <w:tcPr>
            <w:tcW w:w="1157" w:type="dxa"/>
            <w:noWrap/>
            <w:hideMark/>
          </w:tcPr>
          <w:p w14:paraId="4B0C04C0" w14:textId="77777777" w:rsidR="00000FB7" w:rsidRPr="00000FB7" w:rsidRDefault="00000FB7" w:rsidP="00000FB7">
            <w:r w:rsidRPr="00000FB7">
              <w:t>764.99</w:t>
            </w:r>
          </w:p>
        </w:tc>
        <w:tc>
          <w:tcPr>
            <w:tcW w:w="468" w:type="dxa"/>
            <w:noWrap/>
            <w:hideMark/>
          </w:tcPr>
          <w:p w14:paraId="271F286C" w14:textId="77777777" w:rsidR="00000FB7" w:rsidRPr="00000FB7" w:rsidRDefault="00000FB7">
            <w:r w:rsidRPr="00000FB7">
              <w:t>kN</w:t>
            </w:r>
          </w:p>
        </w:tc>
        <w:tc>
          <w:tcPr>
            <w:tcW w:w="1157" w:type="dxa"/>
            <w:noWrap/>
            <w:hideMark/>
          </w:tcPr>
          <w:p w14:paraId="715E7592" w14:textId="77777777" w:rsidR="00000FB7" w:rsidRPr="00000FB7" w:rsidRDefault="00000FB7" w:rsidP="00000FB7">
            <w:r w:rsidRPr="00000FB7">
              <w:t>1325</w:t>
            </w:r>
          </w:p>
        </w:tc>
        <w:tc>
          <w:tcPr>
            <w:tcW w:w="468" w:type="dxa"/>
            <w:noWrap/>
            <w:hideMark/>
          </w:tcPr>
          <w:p w14:paraId="4FD16709" w14:textId="77777777" w:rsidR="00000FB7" w:rsidRPr="00000FB7" w:rsidRDefault="00000FB7">
            <w:r w:rsidRPr="00000FB7">
              <w:t>kN</w:t>
            </w:r>
          </w:p>
        </w:tc>
        <w:tc>
          <w:tcPr>
            <w:tcW w:w="722" w:type="dxa"/>
            <w:noWrap/>
            <w:hideMark/>
          </w:tcPr>
          <w:p w14:paraId="2F6AADFF" w14:textId="77777777" w:rsidR="00000FB7" w:rsidRPr="00000FB7" w:rsidRDefault="00000FB7" w:rsidP="00000FB7">
            <w:r w:rsidRPr="00000FB7">
              <w:t>0.21</w:t>
            </w:r>
          </w:p>
        </w:tc>
        <w:tc>
          <w:tcPr>
            <w:tcW w:w="891" w:type="dxa"/>
            <w:noWrap/>
            <w:hideMark/>
          </w:tcPr>
          <w:p w14:paraId="2AA1CE6E" w14:textId="77777777" w:rsidR="00000FB7" w:rsidRPr="00000FB7" w:rsidRDefault="00000FB7" w:rsidP="00000FB7">
            <w:r w:rsidRPr="00000FB7">
              <w:t>0.02</w:t>
            </w:r>
          </w:p>
        </w:tc>
        <w:tc>
          <w:tcPr>
            <w:tcW w:w="1154" w:type="dxa"/>
            <w:noWrap/>
            <w:hideMark/>
          </w:tcPr>
          <w:p w14:paraId="1C790DAE" w14:textId="77777777" w:rsidR="00000FB7" w:rsidRPr="00000FB7" w:rsidRDefault="00000FB7" w:rsidP="00000FB7">
            <w:r w:rsidRPr="00000FB7">
              <w:t>0.22</w:t>
            </w:r>
          </w:p>
        </w:tc>
        <w:tc>
          <w:tcPr>
            <w:tcW w:w="1240" w:type="dxa"/>
            <w:noWrap/>
            <w:hideMark/>
          </w:tcPr>
          <w:p w14:paraId="6B0E9D22" w14:textId="77777777" w:rsidR="00000FB7" w:rsidRPr="00000FB7" w:rsidRDefault="00000FB7" w:rsidP="00000FB7">
            <w:r w:rsidRPr="00000FB7">
              <w:t>0.15</w:t>
            </w:r>
          </w:p>
        </w:tc>
      </w:tr>
      <w:tr w:rsidR="00000FB7" w:rsidRPr="00000FB7" w14:paraId="2029AB62" w14:textId="77777777" w:rsidTr="00000FB7">
        <w:trPr>
          <w:trHeight w:val="288"/>
        </w:trPr>
        <w:tc>
          <w:tcPr>
            <w:tcW w:w="853" w:type="dxa"/>
            <w:noWrap/>
            <w:hideMark/>
          </w:tcPr>
          <w:p w14:paraId="16E44D2B" w14:textId="77777777" w:rsidR="00000FB7" w:rsidRPr="00000FB7" w:rsidRDefault="00000FB7" w:rsidP="00000FB7">
            <w:r w:rsidRPr="00000FB7">
              <w:t>79</w:t>
            </w:r>
          </w:p>
        </w:tc>
        <w:tc>
          <w:tcPr>
            <w:tcW w:w="675" w:type="dxa"/>
            <w:noWrap/>
            <w:hideMark/>
          </w:tcPr>
          <w:p w14:paraId="4F713998" w14:textId="77777777" w:rsidR="00000FB7" w:rsidRPr="00000FB7" w:rsidRDefault="00000FB7" w:rsidP="00000FB7">
            <w:r w:rsidRPr="00000FB7">
              <w:t>4436</w:t>
            </w:r>
          </w:p>
        </w:tc>
        <w:tc>
          <w:tcPr>
            <w:tcW w:w="733" w:type="dxa"/>
            <w:noWrap/>
            <w:hideMark/>
          </w:tcPr>
          <w:p w14:paraId="45BB674B" w14:textId="77777777" w:rsidR="00000FB7" w:rsidRPr="00000FB7" w:rsidRDefault="00000FB7" w:rsidP="00000FB7">
            <w:r w:rsidRPr="00000FB7">
              <w:t>1462</w:t>
            </w:r>
          </w:p>
        </w:tc>
        <w:tc>
          <w:tcPr>
            <w:tcW w:w="676" w:type="dxa"/>
            <w:noWrap/>
            <w:hideMark/>
          </w:tcPr>
          <w:p w14:paraId="41767160" w14:textId="77777777" w:rsidR="00000FB7" w:rsidRPr="00000FB7" w:rsidRDefault="00000FB7" w:rsidP="00000FB7">
            <w:r w:rsidRPr="00000FB7">
              <w:t>2727</w:t>
            </w:r>
          </w:p>
        </w:tc>
        <w:tc>
          <w:tcPr>
            <w:tcW w:w="676" w:type="dxa"/>
            <w:noWrap/>
            <w:hideMark/>
          </w:tcPr>
          <w:p w14:paraId="77E85480" w14:textId="77777777" w:rsidR="00000FB7" w:rsidRPr="00000FB7" w:rsidRDefault="00000FB7" w:rsidP="00000FB7">
            <w:r w:rsidRPr="00000FB7">
              <w:t>846</w:t>
            </w:r>
          </w:p>
        </w:tc>
        <w:tc>
          <w:tcPr>
            <w:tcW w:w="676" w:type="dxa"/>
            <w:noWrap/>
            <w:hideMark/>
          </w:tcPr>
          <w:p w14:paraId="26FEB088" w14:textId="77777777" w:rsidR="00000FB7" w:rsidRPr="00000FB7" w:rsidRDefault="00000FB7" w:rsidP="00000FB7">
            <w:r w:rsidRPr="00000FB7">
              <w:t>2956</w:t>
            </w:r>
          </w:p>
        </w:tc>
        <w:tc>
          <w:tcPr>
            <w:tcW w:w="676" w:type="dxa"/>
            <w:noWrap/>
            <w:hideMark/>
          </w:tcPr>
          <w:p w14:paraId="13C718F7" w14:textId="77777777" w:rsidR="00000FB7" w:rsidRPr="00000FB7" w:rsidRDefault="00000FB7" w:rsidP="00000FB7">
            <w:r w:rsidRPr="00000FB7">
              <w:t>5898</w:t>
            </w:r>
          </w:p>
        </w:tc>
        <w:tc>
          <w:tcPr>
            <w:tcW w:w="676" w:type="dxa"/>
            <w:noWrap/>
            <w:hideMark/>
          </w:tcPr>
          <w:p w14:paraId="5815811D" w14:textId="77777777" w:rsidR="00000FB7" w:rsidRPr="00000FB7" w:rsidRDefault="00000FB7" w:rsidP="00000FB7">
            <w:r w:rsidRPr="00000FB7">
              <w:t>3802</w:t>
            </w:r>
          </w:p>
        </w:tc>
        <w:tc>
          <w:tcPr>
            <w:tcW w:w="385" w:type="dxa"/>
            <w:noWrap/>
            <w:hideMark/>
          </w:tcPr>
          <w:p w14:paraId="4C071704" w14:textId="77777777" w:rsidR="00000FB7" w:rsidRPr="00000FB7" w:rsidRDefault="00000FB7" w:rsidP="00000FB7"/>
        </w:tc>
        <w:tc>
          <w:tcPr>
            <w:tcW w:w="733" w:type="dxa"/>
            <w:hideMark/>
          </w:tcPr>
          <w:p w14:paraId="470ADA5B" w14:textId="77777777" w:rsidR="00000FB7" w:rsidRPr="00000FB7" w:rsidRDefault="00000FB7" w:rsidP="00000FB7">
            <w:r w:rsidRPr="00000FB7">
              <w:t>4.664</w:t>
            </w:r>
          </w:p>
        </w:tc>
        <w:tc>
          <w:tcPr>
            <w:tcW w:w="929" w:type="dxa"/>
            <w:noWrap/>
            <w:hideMark/>
          </w:tcPr>
          <w:p w14:paraId="0667B01A" w14:textId="77777777" w:rsidR="00000FB7" w:rsidRPr="00000FB7" w:rsidRDefault="00000FB7" w:rsidP="00000FB7">
            <w:r w:rsidRPr="00000FB7">
              <w:t>45.757</w:t>
            </w:r>
          </w:p>
        </w:tc>
        <w:tc>
          <w:tcPr>
            <w:tcW w:w="1116" w:type="dxa"/>
            <w:noWrap/>
            <w:hideMark/>
          </w:tcPr>
          <w:p w14:paraId="52DB7D28" w14:textId="77777777" w:rsidR="00000FB7" w:rsidRPr="00000FB7" w:rsidRDefault="00000FB7" w:rsidP="00000FB7">
            <w:r w:rsidRPr="00000FB7">
              <w:t>114.393</w:t>
            </w:r>
          </w:p>
        </w:tc>
        <w:tc>
          <w:tcPr>
            <w:tcW w:w="950" w:type="dxa"/>
            <w:noWrap/>
            <w:hideMark/>
          </w:tcPr>
          <w:p w14:paraId="495D4BB6" w14:textId="77777777" w:rsidR="00000FB7" w:rsidRPr="00000FB7" w:rsidRDefault="00000FB7" w:rsidP="00000FB7">
            <w:r w:rsidRPr="00000FB7">
              <w:t>21.827</w:t>
            </w:r>
          </w:p>
        </w:tc>
        <w:tc>
          <w:tcPr>
            <w:tcW w:w="963" w:type="dxa"/>
            <w:noWrap/>
            <w:hideMark/>
          </w:tcPr>
          <w:p w14:paraId="1B2E5957" w14:textId="77777777" w:rsidR="00000FB7" w:rsidRPr="00000FB7" w:rsidRDefault="00000FB7" w:rsidP="00000FB7">
            <w:r w:rsidRPr="00000FB7">
              <w:t>112.291</w:t>
            </w:r>
          </w:p>
        </w:tc>
        <w:tc>
          <w:tcPr>
            <w:tcW w:w="966" w:type="dxa"/>
            <w:noWrap/>
            <w:hideMark/>
          </w:tcPr>
          <w:p w14:paraId="5C261860" w14:textId="77777777" w:rsidR="00000FB7" w:rsidRPr="00000FB7" w:rsidRDefault="00000FB7" w:rsidP="00000FB7">
            <w:r w:rsidRPr="00000FB7">
              <w:t>8.983</w:t>
            </w:r>
          </w:p>
        </w:tc>
        <w:tc>
          <w:tcPr>
            <w:tcW w:w="385" w:type="dxa"/>
            <w:noWrap/>
            <w:hideMark/>
          </w:tcPr>
          <w:p w14:paraId="3C81F670" w14:textId="77777777" w:rsidR="00000FB7" w:rsidRPr="00000FB7" w:rsidRDefault="00000FB7" w:rsidP="00000FB7"/>
        </w:tc>
        <w:tc>
          <w:tcPr>
            <w:tcW w:w="1191" w:type="dxa"/>
            <w:noWrap/>
            <w:hideMark/>
          </w:tcPr>
          <w:p w14:paraId="60D7FF2D" w14:textId="77777777" w:rsidR="00000FB7" w:rsidRPr="00000FB7" w:rsidRDefault="00000FB7" w:rsidP="00000FB7">
            <w:r w:rsidRPr="00000FB7">
              <w:t>44.166667</w:t>
            </w:r>
          </w:p>
        </w:tc>
        <w:tc>
          <w:tcPr>
            <w:tcW w:w="641" w:type="dxa"/>
            <w:noWrap/>
            <w:hideMark/>
          </w:tcPr>
          <w:p w14:paraId="59654F0B" w14:textId="77777777" w:rsidR="00000FB7" w:rsidRPr="00000FB7" w:rsidRDefault="00000FB7">
            <w:r w:rsidRPr="00000FB7">
              <w:t>kNm</w:t>
            </w:r>
          </w:p>
        </w:tc>
        <w:tc>
          <w:tcPr>
            <w:tcW w:w="1157" w:type="dxa"/>
            <w:noWrap/>
            <w:hideMark/>
          </w:tcPr>
          <w:p w14:paraId="1E962FD7" w14:textId="77777777" w:rsidR="00000FB7" w:rsidRPr="00000FB7" w:rsidRDefault="00000FB7" w:rsidP="00000FB7">
            <w:r w:rsidRPr="00000FB7">
              <w:t>764.99</w:t>
            </w:r>
          </w:p>
        </w:tc>
        <w:tc>
          <w:tcPr>
            <w:tcW w:w="468" w:type="dxa"/>
            <w:noWrap/>
            <w:hideMark/>
          </w:tcPr>
          <w:p w14:paraId="02B61297" w14:textId="77777777" w:rsidR="00000FB7" w:rsidRPr="00000FB7" w:rsidRDefault="00000FB7">
            <w:r w:rsidRPr="00000FB7">
              <w:t>kN</w:t>
            </w:r>
          </w:p>
        </w:tc>
        <w:tc>
          <w:tcPr>
            <w:tcW w:w="1157" w:type="dxa"/>
            <w:noWrap/>
            <w:hideMark/>
          </w:tcPr>
          <w:p w14:paraId="1DF3E946" w14:textId="77777777" w:rsidR="00000FB7" w:rsidRPr="00000FB7" w:rsidRDefault="00000FB7" w:rsidP="00000FB7">
            <w:r w:rsidRPr="00000FB7">
              <w:t>1325</w:t>
            </w:r>
          </w:p>
        </w:tc>
        <w:tc>
          <w:tcPr>
            <w:tcW w:w="468" w:type="dxa"/>
            <w:noWrap/>
            <w:hideMark/>
          </w:tcPr>
          <w:p w14:paraId="3148E1AC" w14:textId="77777777" w:rsidR="00000FB7" w:rsidRPr="00000FB7" w:rsidRDefault="00000FB7">
            <w:r w:rsidRPr="00000FB7">
              <w:t>kN</w:t>
            </w:r>
          </w:p>
        </w:tc>
        <w:tc>
          <w:tcPr>
            <w:tcW w:w="722" w:type="dxa"/>
            <w:noWrap/>
            <w:hideMark/>
          </w:tcPr>
          <w:p w14:paraId="540659A7" w14:textId="77777777" w:rsidR="00000FB7" w:rsidRPr="00000FB7" w:rsidRDefault="00000FB7" w:rsidP="00000FB7">
            <w:r w:rsidRPr="00000FB7">
              <w:t>0.20</w:t>
            </w:r>
          </w:p>
        </w:tc>
        <w:tc>
          <w:tcPr>
            <w:tcW w:w="891" w:type="dxa"/>
            <w:noWrap/>
            <w:hideMark/>
          </w:tcPr>
          <w:p w14:paraId="12AA312A" w14:textId="77777777" w:rsidR="00000FB7" w:rsidRPr="00000FB7" w:rsidRDefault="00000FB7" w:rsidP="00000FB7">
            <w:r w:rsidRPr="00000FB7">
              <w:t>0.02</w:t>
            </w:r>
          </w:p>
        </w:tc>
        <w:tc>
          <w:tcPr>
            <w:tcW w:w="1154" w:type="dxa"/>
            <w:noWrap/>
            <w:hideMark/>
          </w:tcPr>
          <w:p w14:paraId="262CD567" w14:textId="77777777" w:rsidR="00000FB7" w:rsidRPr="00000FB7" w:rsidRDefault="00000FB7" w:rsidP="00000FB7">
            <w:r w:rsidRPr="00000FB7">
              <w:t>0.22</w:t>
            </w:r>
          </w:p>
        </w:tc>
        <w:tc>
          <w:tcPr>
            <w:tcW w:w="1240" w:type="dxa"/>
            <w:noWrap/>
            <w:hideMark/>
          </w:tcPr>
          <w:p w14:paraId="21038C4A" w14:textId="77777777" w:rsidR="00000FB7" w:rsidRPr="00000FB7" w:rsidRDefault="00000FB7" w:rsidP="00000FB7">
            <w:r w:rsidRPr="00000FB7">
              <w:t>0.15</w:t>
            </w:r>
          </w:p>
        </w:tc>
      </w:tr>
      <w:tr w:rsidR="00000FB7" w:rsidRPr="00000FB7" w14:paraId="1A8B1715" w14:textId="77777777" w:rsidTr="00000FB7">
        <w:trPr>
          <w:trHeight w:val="288"/>
        </w:trPr>
        <w:tc>
          <w:tcPr>
            <w:tcW w:w="853" w:type="dxa"/>
            <w:noWrap/>
            <w:hideMark/>
          </w:tcPr>
          <w:p w14:paraId="79A0806D" w14:textId="77777777" w:rsidR="00000FB7" w:rsidRPr="00000FB7" w:rsidRDefault="00000FB7" w:rsidP="00000FB7">
            <w:r w:rsidRPr="00000FB7">
              <w:t>78</w:t>
            </w:r>
          </w:p>
        </w:tc>
        <w:tc>
          <w:tcPr>
            <w:tcW w:w="675" w:type="dxa"/>
            <w:noWrap/>
            <w:hideMark/>
          </w:tcPr>
          <w:p w14:paraId="1D6BCDC9" w14:textId="77777777" w:rsidR="00000FB7" w:rsidRPr="00000FB7" w:rsidRDefault="00000FB7" w:rsidP="00000FB7">
            <w:r w:rsidRPr="00000FB7">
              <w:t>4436</w:t>
            </w:r>
          </w:p>
        </w:tc>
        <w:tc>
          <w:tcPr>
            <w:tcW w:w="733" w:type="dxa"/>
            <w:noWrap/>
            <w:hideMark/>
          </w:tcPr>
          <w:p w14:paraId="4BC258FB" w14:textId="77777777" w:rsidR="00000FB7" w:rsidRPr="00000FB7" w:rsidRDefault="00000FB7" w:rsidP="00000FB7">
            <w:r w:rsidRPr="00000FB7">
              <w:t>1462</w:t>
            </w:r>
          </w:p>
        </w:tc>
        <w:tc>
          <w:tcPr>
            <w:tcW w:w="676" w:type="dxa"/>
            <w:noWrap/>
            <w:hideMark/>
          </w:tcPr>
          <w:p w14:paraId="79DC8187" w14:textId="77777777" w:rsidR="00000FB7" w:rsidRPr="00000FB7" w:rsidRDefault="00000FB7" w:rsidP="00000FB7">
            <w:r w:rsidRPr="00000FB7">
              <w:t>2727</w:t>
            </w:r>
          </w:p>
        </w:tc>
        <w:tc>
          <w:tcPr>
            <w:tcW w:w="676" w:type="dxa"/>
            <w:noWrap/>
            <w:hideMark/>
          </w:tcPr>
          <w:p w14:paraId="1B620AE9" w14:textId="77777777" w:rsidR="00000FB7" w:rsidRPr="00000FB7" w:rsidRDefault="00000FB7" w:rsidP="00000FB7">
            <w:r w:rsidRPr="00000FB7">
              <w:t>922</w:t>
            </w:r>
          </w:p>
        </w:tc>
        <w:tc>
          <w:tcPr>
            <w:tcW w:w="676" w:type="dxa"/>
            <w:noWrap/>
            <w:hideMark/>
          </w:tcPr>
          <w:p w14:paraId="1B4951A8" w14:textId="77777777" w:rsidR="00000FB7" w:rsidRPr="00000FB7" w:rsidRDefault="00000FB7" w:rsidP="00000FB7">
            <w:r w:rsidRPr="00000FB7">
              <w:t>2971</w:t>
            </w:r>
          </w:p>
        </w:tc>
        <w:tc>
          <w:tcPr>
            <w:tcW w:w="676" w:type="dxa"/>
            <w:noWrap/>
            <w:hideMark/>
          </w:tcPr>
          <w:p w14:paraId="66CE58AB" w14:textId="77777777" w:rsidR="00000FB7" w:rsidRPr="00000FB7" w:rsidRDefault="00000FB7" w:rsidP="00000FB7">
            <w:r w:rsidRPr="00000FB7">
              <w:t>5898</w:t>
            </w:r>
          </w:p>
        </w:tc>
        <w:tc>
          <w:tcPr>
            <w:tcW w:w="676" w:type="dxa"/>
            <w:noWrap/>
            <w:hideMark/>
          </w:tcPr>
          <w:p w14:paraId="152C92A2" w14:textId="77777777" w:rsidR="00000FB7" w:rsidRPr="00000FB7" w:rsidRDefault="00000FB7" w:rsidP="00000FB7">
            <w:r w:rsidRPr="00000FB7">
              <w:t>3894</w:t>
            </w:r>
          </w:p>
        </w:tc>
        <w:tc>
          <w:tcPr>
            <w:tcW w:w="385" w:type="dxa"/>
            <w:noWrap/>
            <w:hideMark/>
          </w:tcPr>
          <w:p w14:paraId="6A0203A7" w14:textId="77777777" w:rsidR="00000FB7" w:rsidRPr="00000FB7" w:rsidRDefault="00000FB7" w:rsidP="00000FB7"/>
        </w:tc>
        <w:tc>
          <w:tcPr>
            <w:tcW w:w="733" w:type="dxa"/>
            <w:hideMark/>
          </w:tcPr>
          <w:p w14:paraId="6A52FD59" w14:textId="77777777" w:rsidR="00000FB7" w:rsidRPr="00000FB7" w:rsidRDefault="00000FB7" w:rsidP="00000FB7">
            <w:r w:rsidRPr="00000FB7">
              <w:t>4.579</w:t>
            </w:r>
          </w:p>
        </w:tc>
        <w:tc>
          <w:tcPr>
            <w:tcW w:w="929" w:type="dxa"/>
            <w:noWrap/>
            <w:hideMark/>
          </w:tcPr>
          <w:p w14:paraId="0CCE3DD0" w14:textId="77777777" w:rsidR="00000FB7" w:rsidRPr="00000FB7" w:rsidRDefault="00000FB7" w:rsidP="00000FB7">
            <w:r w:rsidRPr="00000FB7">
              <w:t>44.918</w:t>
            </w:r>
          </w:p>
        </w:tc>
        <w:tc>
          <w:tcPr>
            <w:tcW w:w="1116" w:type="dxa"/>
            <w:noWrap/>
            <w:hideMark/>
          </w:tcPr>
          <w:p w14:paraId="5F261F6A" w14:textId="77777777" w:rsidR="00000FB7" w:rsidRPr="00000FB7" w:rsidRDefault="00000FB7" w:rsidP="00000FB7">
            <w:r w:rsidRPr="00000FB7">
              <w:t>112.294</w:t>
            </w:r>
          </w:p>
        </w:tc>
        <w:tc>
          <w:tcPr>
            <w:tcW w:w="950" w:type="dxa"/>
            <w:noWrap/>
            <w:hideMark/>
          </w:tcPr>
          <w:p w14:paraId="549010F4" w14:textId="77777777" w:rsidR="00000FB7" w:rsidRPr="00000FB7" w:rsidRDefault="00000FB7" w:rsidP="00000FB7">
            <w:r w:rsidRPr="00000FB7">
              <w:t>23.347</w:t>
            </w:r>
          </w:p>
        </w:tc>
        <w:tc>
          <w:tcPr>
            <w:tcW w:w="963" w:type="dxa"/>
            <w:noWrap/>
            <w:hideMark/>
          </w:tcPr>
          <w:p w14:paraId="35E74C9D" w14:textId="77777777" w:rsidR="00000FB7" w:rsidRPr="00000FB7" w:rsidRDefault="00000FB7" w:rsidP="00000FB7">
            <w:r w:rsidRPr="00000FB7">
              <w:t>109.841</w:t>
            </w:r>
          </w:p>
        </w:tc>
        <w:tc>
          <w:tcPr>
            <w:tcW w:w="966" w:type="dxa"/>
            <w:noWrap/>
            <w:hideMark/>
          </w:tcPr>
          <w:p w14:paraId="0572F310" w14:textId="77777777" w:rsidR="00000FB7" w:rsidRPr="00000FB7" w:rsidRDefault="00000FB7" w:rsidP="00000FB7">
            <w:r w:rsidRPr="00000FB7">
              <w:t>8.787</w:t>
            </w:r>
          </w:p>
        </w:tc>
        <w:tc>
          <w:tcPr>
            <w:tcW w:w="385" w:type="dxa"/>
            <w:noWrap/>
            <w:hideMark/>
          </w:tcPr>
          <w:p w14:paraId="25E35FFE" w14:textId="77777777" w:rsidR="00000FB7" w:rsidRPr="00000FB7" w:rsidRDefault="00000FB7" w:rsidP="00000FB7"/>
        </w:tc>
        <w:tc>
          <w:tcPr>
            <w:tcW w:w="1191" w:type="dxa"/>
            <w:noWrap/>
            <w:hideMark/>
          </w:tcPr>
          <w:p w14:paraId="1EE64913" w14:textId="77777777" w:rsidR="00000FB7" w:rsidRPr="00000FB7" w:rsidRDefault="00000FB7" w:rsidP="00000FB7">
            <w:r w:rsidRPr="00000FB7">
              <w:t>44.166667</w:t>
            </w:r>
          </w:p>
        </w:tc>
        <w:tc>
          <w:tcPr>
            <w:tcW w:w="641" w:type="dxa"/>
            <w:noWrap/>
            <w:hideMark/>
          </w:tcPr>
          <w:p w14:paraId="038E216B" w14:textId="77777777" w:rsidR="00000FB7" w:rsidRPr="00000FB7" w:rsidRDefault="00000FB7">
            <w:r w:rsidRPr="00000FB7">
              <w:t>kNm</w:t>
            </w:r>
          </w:p>
        </w:tc>
        <w:tc>
          <w:tcPr>
            <w:tcW w:w="1157" w:type="dxa"/>
            <w:noWrap/>
            <w:hideMark/>
          </w:tcPr>
          <w:p w14:paraId="7EA4AC3B" w14:textId="77777777" w:rsidR="00000FB7" w:rsidRPr="00000FB7" w:rsidRDefault="00000FB7" w:rsidP="00000FB7">
            <w:r w:rsidRPr="00000FB7">
              <w:t>764.99</w:t>
            </w:r>
          </w:p>
        </w:tc>
        <w:tc>
          <w:tcPr>
            <w:tcW w:w="468" w:type="dxa"/>
            <w:noWrap/>
            <w:hideMark/>
          </w:tcPr>
          <w:p w14:paraId="0E7053A4" w14:textId="77777777" w:rsidR="00000FB7" w:rsidRPr="00000FB7" w:rsidRDefault="00000FB7">
            <w:r w:rsidRPr="00000FB7">
              <w:t>kN</w:t>
            </w:r>
          </w:p>
        </w:tc>
        <w:tc>
          <w:tcPr>
            <w:tcW w:w="1157" w:type="dxa"/>
            <w:noWrap/>
            <w:hideMark/>
          </w:tcPr>
          <w:p w14:paraId="064565F7" w14:textId="77777777" w:rsidR="00000FB7" w:rsidRPr="00000FB7" w:rsidRDefault="00000FB7" w:rsidP="00000FB7">
            <w:r w:rsidRPr="00000FB7">
              <w:t>1325</w:t>
            </w:r>
          </w:p>
        </w:tc>
        <w:tc>
          <w:tcPr>
            <w:tcW w:w="468" w:type="dxa"/>
            <w:noWrap/>
            <w:hideMark/>
          </w:tcPr>
          <w:p w14:paraId="2F656EBA" w14:textId="77777777" w:rsidR="00000FB7" w:rsidRPr="00000FB7" w:rsidRDefault="00000FB7">
            <w:r w:rsidRPr="00000FB7">
              <w:t>kN</w:t>
            </w:r>
          </w:p>
        </w:tc>
        <w:tc>
          <w:tcPr>
            <w:tcW w:w="722" w:type="dxa"/>
            <w:noWrap/>
            <w:hideMark/>
          </w:tcPr>
          <w:p w14:paraId="61559FAC" w14:textId="77777777" w:rsidR="00000FB7" w:rsidRPr="00000FB7" w:rsidRDefault="00000FB7" w:rsidP="00000FB7">
            <w:r w:rsidRPr="00000FB7">
              <w:t>0.20</w:t>
            </w:r>
          </w:p>
        </w:tc>
        <w:tc>
          <w:tcPr>
            <w:tcW w:w="891" w:type="dxa"/>
            <w:noWrap/>
            <w:hideMark/>
          </w:tcPr>
          <w:p w14:paraId="2CDB7BFA" w14:textId="77777777" w:rsidR="00000FB7" w:rsidRPr="00000FB7" w:rsidRDefault="00000FB7" w:rsidP="00000FB7">
            <w:r w:rsidRPr="00000FB7">
              <w:t>0.02</w:t>
            </w:r>
          </w:p>
        </w:tc>
        <w:tc>
          <w:tcPr>
            <w:tcW w:w="1154" w:type="dxa"/>
            <w:noWrap/>
            <w:hideMark/>
          </w:tcPr>
          <w:p w14:paraId="7B2FEE46" w14:textId="77777777" w:rsidR="00000FB7" w:rsidRPr="00000FB7" w:rsidRDefault="00000FB7" w:rsidP="00000FB7">
            <w:r w:rsidRPr="00000FB7">
              <w:t>0.22</w:t>
            </w:r>
          </w:p>
        </w:tc>
        <w:tc>
          <w:tcPr>
            <w:tcW w:w="1240" w:type="dxa"/>
            <w:noWrap/>
            <w:hideMark/>
          </w:tcPr>
          <w:p w14:paraId="78D4E611" w14:textId="77777777" w:rsidR="00000FB7" w:rsidRPr="00000FB7" w:rsidRDefault="00000FB7" w:rsidP="00000FB7">
            <w:r w:rsidRPr="00000FB7">
              <w:t>0.14</w:t>
            </w:r>
          </w:p>
        </w:tc>
      </w:tr>
      <w:tr w:rsidR="00000FB7" w:rsidRPr="00000FB7" w14:paraId="0D5C1ED8" w14:textId="77777777" w:rsidTr="00000FB7">
        <w:trPr>
          <w:trHeight w:val="288"/>
        </w:trPr>
        <w:tc>
          <w:tcPr>
            <w:tcW w:w="853" w:type="dxa"/>
            <w:noWrap/>
            <w:hideMark/>
          </w:tcPr>
          <w:p w14:paraId="650152AC" w14:textId="77777777" w:rsidR="00000FB7" w:rsidRPr="00000FB7" w:rsidRDefault="00000FB7" w:rsidP="00000FB7">
            <w:r w:rsidRPr="00000FB7">
              <w:t>77</w:t>
            </w:r>
          </w:p>
        </w:tc>
        <w:tc>
          <w:tcPr>
            <w:tcW w:w="675" w:type="dxa"/>
            <w:noWrap/>
            <w:hideMark/>
          </w:tcPr>
          <w:p w14:paraId="7ECD8CB6" w14:textId="77777777" w:rsidR="00000FB7" w:rsidRPr="00000FB7" w:rsidRDefault="00000FB7" w:rsidP="00000FB7">
            <w:r w:rsidRPr="00000FB7">
              <w:t>4436</w:t>
            </w:r>
          </w:p>
        </w:tc>
        <w:tc>
          <w:tcPr>
            <w:tcW w:w="733" w:type="dxa"/>
            <w:noWrap/>
            <w:hideMark/>
          </w:tcPr>
          <w:p w14:paraId="2E9C2877" w14:textId="77777777" w:rsidR="00000FB7" w:rsidRPr="00000FB7" w:rsidRDefault="00000FB7" w:rsidP="00000FB7">
            <w:r w:rsidRPr="00000FB7">
              <w:t>1462</w:t>
            </w:r>
          </w:p>
        </w:tc>
        <w:tc>
          <w:tcPr>
            <w:tcW w:w="676" w:type="dxa"/>
            <w:noWrap/>
            <w:hideMark/>
          </w:tcPr>
          <w:p w14:paraId="37C92AEF" w14:textId="77777777" w:rsidR="00000FB7" w:rsidRPr="00000FB7" w:rsidRDefault="00000FB7" w:rsidP="00000FB7">
            <w:r w:rsidRPr="00000FB7">
              <w:t>2727</w:t>
            </w:r>
          </w:p>
        </w:tc>
        <w:tc>
          <w:tcPr>
            <w:tcW w:w="676" w:type="dxa"/>
            <w:noWrap/>
            <w:hideMark/>
          </w:tcPr>
          <w:p w14:paraId="3B80D42A" w14:textId="77777777" w:rsidR="00000FB7" w:rsidRPr="00000FB7" w:rsidRDefault="00000FB7" w:rsidP="00000FB7">
            <w:r w:rsidRPr="00000FB7">
              <w:t>998</w:t>
            </w:r>
          </w:p>
        </w:tc>
        <w:tc>
          <w:tcPr>
            <w:tcW w:w="676" w:type="dxa"/>
            <w:noWrap/>
            <w:hideMark/>
          </w:tcPr>
          <w:p w14:paraId="585811B8" w14:textId="77777777" w:rsidR="00000FB7" w:rsidRPr="00000FB7" w:rsidRDefault="00000FB7" w:rsidP="00000FB7">
            <w:r w:rsidRPr="00000FB7">
              <w:t>2986</w:t>
            </w:r>
          </w:p>
        </w:tc>
        <w:tc>
          <w:tcPr>
            <w:tcW w:w="676" w:type="dxa"/>
            <w:noWrap/>
            <w:hideMark/>
          </w:tcPr>
          <w:p w14:paraId="45AC9E1B" w14:textId="77777777" w:rsidR="00000FB7" w:rsidRPr="00000FB7" w:rsidRDefault="00000FB7" w:rsidP="00000FB7">
            <w:r w:rsidRPr="00000FB7">
              <w:t>5898</w:t>
            </w:r>
          </w:p>
        </w:tc>
        <w:tc>
          <w:tcPr>
            <w:tcW w:w="676" w:type="dxa"/>
            <w:noWrap/>
            <w:hideMark/>
          </w:tcPr>
          <w:p w14:paraId="0A3A389F" w14:textId="77777777" w:rsidR="00000FB7" w:rsidRPr="00000FB7" w:rsidRDefault="00000FB7" w:rsidP="00000FB7">
            <w:r w:rsidRPr="00000FB7">
              <w:t>3984</w:t>
            </w:r>
          </w:p>
        </w:tc>
        <w:tc>
          <w:tcPr>
            <w:tcW w:w="385" w:type="dxa"/>
            <w:noWrap/>
            <w:hideMark/>
          </w:tcPr>
          <w:p w14:paraId="769AD1D3" w14:textId="77777777" w:rsidR="00000FB7" w:rsidRPr="00000FB7" w:rsidRDefault="00000FB7" w:rsidP="00000FB7"/>
        </w:tc>
        <w:tc>
          <w:tcPr>
            <w:tcW w:w="733" w:type="dxa"/>
            <w:hideMark/>
          </w:tcPr>
          <w:p w14:paraId="2C706FFC" w14:textId="77777777" w:rsidR="00000FB7" w:rsidRPr="00000FB7" w:rsidRDefault="00000FB7" w:rsidP="00000FB7">
            <w:r w:rsidRPr="00000FB7">
              <w:t>4.497</w:t>
            </w:r>
          </w:p>
        </w:tc>
        <w:tc>
          <w:tcPr>
            <w:tcW w:w="929" w:type="dxa"/>
            <w:noWrap/>
            <w:hideMark/>
          </w:tcPr>
          <w:p w14:paraId="7084D269" w14:textId="77777777" w:rsidR="00000FB7" w:rsidRPr="00000FB7" w:rsidRDefault="00000FB7" w:rsidP="00000FB7">
            <w:r w:rsidRPr="00000FB7">
              <w:t>44.117</w:t>
            </w:r>
          </w:p>
        </w:tc>
        <w:tc>
          <w:tcPr>
            <w:tcW w:w="1116" w:type="dxa"/>
            <w:noWrap/>
            <w:hideMark/>
          </w:tcPr>
          <w:p w14:paraId="32890B5E" w14:textId="77777777" w:rsidR="00000FB7" w:rsidRPr="00000FB7" w:rsidRDefault="00000FB7" w:rsidP="00000FB7">
            <w:r w:rsidRPr="00000FB7">
              <w:t>110.292</w:t>
            </w:r>
          </w:p>
        </w:tc>
        <w:tc>
          <w:tcPr>
            <w:tcW w:w="950" w:type="dxa"/>
            <w:noWrap/>
            <w:hideMark/>
          </w:tcPr>
          <w:p w14:paraId="4E85ED7D" w14:textId="77777777" w:rsidR="00000FB7" w:rsidRPr="00000FB7" w:rsidRDefault="00000FB7" w:rsidP="00000FB7">
            <w:r w:rsidRPr="00000FB7">
              <w:t>24.810</w:t>
            </w:r>
          </w:p>
        </w:tc>
        <w:tc>
          <w:tcPr>
            <w:tcW w:w="963" w:type="dxa"/>
            <w:noWrap/>
            <w:hideMark/>
          </w:tcPr>
          <w:p w14:paraId="02F4B42C" w14:textId="77777777" w:rsidR="00000FB7" w:rsidRPr="00000FB7" w:rsidRDefault="00000FB7" w:rsidP="00000FB7">
            <w:r w:rsidRPr="00000FB7">
              <w:t>107.465</w:t>
            </w:r>
          </w:p>
        </w:tc>
        <w:tc>
          <w:tcPr>
            <w:tcW w:w="966" w:type="dxa"/>
            <w:noWrap/>
            <w:hideMark/>
          </w:tcPr>
          <w:p w14:paraId="00B0B4B6" w14:textId="77777777" w:rsidR="00000FB7" w:rsidRPr="00000FB7" w:rsidRDefault="00000FB7" w:rsidP="00000FB7">
            <w:r w:rsidRPr="00000FB7">
              <w:t>8.597</w:t>
            </w:r>
          </w:p>
        </w:tc>
        <w:tc>
          <w:tcPr>
            <w:tcW w:w="385" w:type="dxa"/>
            <w:noWrap/>
            <w:hideMark/>
          </w:tcPr>
          <w:p w14:paraId="16114A7E" w14:textId="77777777" w:rsidR="00000FB7" w:rsidRPr="00000FB7" w:rsidRDefault="00000FB7" w:rsidP="00000FB7"/>
        </w:tc>
        <w:tc>
          <w:tcPr>
            <w:tcW w:w="1191" w:type="dxa"/>
            <w:noWrap/>
            <w:hideMark/>
          </w:tcPr>
          <w:p w14:paraId="306379DE" w14:textId="77777777" w:rsidR="00000FB7" w:rsidRPr="00000FB7" w:rsidRDefault="00000FB7" w:rsidP="00000FB7">
            <w:r w:rsidRPr="00000FB7">
              <w:t>44.166667</w:t>
            </w:r>
          </w:p>
        </w:tc>
        <w:tc>
          <w:tcPr>
            <w:tcW w:w="641" w:type="dxa"/>
            <w:noWrap/>
            <w:hideMark/>
          </w:tcPr>
          <w:p w14:paraId="734705E7" w14:textId="77777777" w:rsidR="00000FB7" w:rsidRPr="00000FB7" w:rsidRDefault="00000FB7">
            <w:r w:rsidRPr="00000FB7">
              <w:t>kNm</w:t>
            </w:r>
          </w:p>
        </w:tc>
        <w:tc>
          <w:tcPr>
            <w:tcW w:w="1157" w:type="dxa"/>
            <w:noWrap/>
            <w:hideMark/>
          </w:tcPr>
          <w:p w14:paraId="06BA738B" w14:textId="77777777" w:rsidR="00000FB7" w:rsidRPr="00000FB7" w:rsidRDefault="00000FB7" w:rsidP="00000FB7">
            <w:r w:rsidRPr="00000FB7">
              <w:t>764.99</w:t>
            </w:r>
          </w:p>
        </w:tc>
        <w:tc>
          <w:tcPr>
            <w:tcW w:w="468" w:type="dxa"/>
            <w:noWrap/>
            <w:hideMark/>
          </w:tcPr>
          <w:p w14:paraId="39EF6274" w14:textId="77777777" w:rsidR="00000FB7" w:rsidRPr="00000FB7" w:rsidRDefault="00000FB7">
            <w:r w:rsidRPr="00000FB7">
              <w:t>kN</w:t>
            </w:r>
          </w:p>
        </w:tc>
        <w:tc>
          <w:tcPr>
            <w:tcW w:w="1157" w:type="dxa"/>
            <w:noWrap/>
            <w:hideMark/>
          </w:tcPr>
          <w:p w14:paraId="2FA0D681" w14:textId="77777777" w:rsidR="00000FB7" w:rsidRPr="00000FB7" w:rsidRDefault="00000FB7" w:rsidP="00000FB7">
            <w:r w:rsidRPr="00000FB7">
              <w:t>1325</w:t>
            </w:r>
          </w:p>
        </w:tc>
        <w:tc>
          <w:tcPr>
            <w:tcW w:w="468" w:type="dxa"/>
            <w:noWrap/>
            <w:hideMark/>
          </w:tcPr>
          <w:p w14:paraId="4851EEF3" w14:textId="77777777" w:rsidR="00000FB7" w:rsidRPr="00000FB7" w:rsidRDefault="00000FB7">
            <w:r w:rsidRPr="00000FB7">
              <w:t>kN</w:t>
            </w:r>
          </w:p>
        </w:tc>
        <w:tc>
          <w:tcPr>
            <w:tcW w:w="722" w:type="dxa"/>
            <w:noWrap/>
            <w:hideMark/>
          </w:tcPr>
          <w:p w14:paraId="0A48C330" w14:textId="77777777" w:rsidR="00000FB7" w:rsidRPr="00000FB7" w:rsidRDefault="00000FB7" w:rsidP="00000FB7">
            <w:r w:rsidRPr="00000FB7">
              <w:t>0.19</w:t>
            </w:r>
          </w:p>
        </w:tc>
        <w:tc>
          <w:tcPr>
            <w:tcW w:w="891" w:type="dxa"/>
            <w:noWrap/>
            <w:hideMark/>
          </w:tcPr>
          <w:p w14:paraId="2474B2ED" w14:textId="77777777" w:rsidR="00000FB7" w:rsidRPr="00000FB7" w:rsidRDefault="00000FB7" w:rsidP="00000FB7">
            <w:r w:rsidRPr="00000FB7">
              <w:t>0.02</w:t>
            </w:r>
          </w:p>
        </w:tc>
        <w:tc>
          <w:tcPr>
            <w:tcW w:w="1154" w:type="dxa"/>
            <w:noWrap/>
            <w:hideMark/>
          </w:tcPr>
          <w:p w14:paraId="2C00E133" w14:textId="77777777" w:rsidR="00000FB7" w:rsidRPr="00000FB7" w:rsidRDefault="00000FB7" w:rsidP="00000FB7">
            <w:r w:rsidRPr="00000FB7">
              <w:t>0.21</w:t>
            </w:r>
          </w:p>
        </w:tc>
        <w:tc>
          <w:tcPr>
            <w:tcW w:w="1240" w:type="dxa"/>
            <w:noWrap/>
            <w:hideMark/>
          </w:tcPr>
          <w:p w14:paraId="38CC36B9" w14:textId="77777777" w:rsidR="00000FB7" w:rsidRPr="00000FB7" w:rsidRDefault="00000FB7" w:rsidP="00000FB7">
            <w:r w:rsidRPr="00000FB7">
              <w:t>0.14</w:t>
            </w:r>
          </w:p>
        </w:tc>
      </w:tr>
      <w:tr w:rsidR="00000FB7" w:rsidRPr="00000FB7" w14:paraId="498EF11A" w14:textId="77777777" w:rsidTr="00000FB7">
        <w:trPr>
          <w:trHeight w:val="288"/>
        </w:trPr>
        <w:tc>
          <w:tcPr>
            <w:tcW w:w="853" w:type="dxa"/>
            <w:noWrap/>
            <w:hideMark/>
          </w:tcPr>
          <w:p w14:paraId="2217EA76" w14:textId="77777777" w:rsidR="00000FB7" w:rsidRPr="00000FB7" w:rsidRDefault="00000FB7" w:rsidP="00000FB7">
            <w:r w:rsidRPr="00000FB7">
              <w:t>76</w:t>
            </w:r>
          </w:p>
        </w:tc>
        <w:tc>
          <w:tcPr>
            <w:tcW w:w="675" w:type="dxa"/>
            <w:noWrap/>
            <w:hideMark/>
          </w:tcPr>
          <w:p w14:paraId="0A8A67DE" w14:textId="77777777" w:rsidR="00000FB7" w:rsidRPr="00000FB7" w:rsidRDefault="00000FB7" w:rsidP="00000FB7">
            <w:r w:rsidRPr="00000FB7">
              <w:t>4436</w:t>
            </w:r>
          </w:p>
        </w:tc>
        <w:tc>
          <w:tcPr>
            <w:tcW w:w="733" w:type="dxa"/>
            <w:noWrap/>
            <w:hideMark/>
          </w:tcPr>
          <w:p w14:paraId="7ABF6F8F" w14:textId="77777777" w:rsidR="00000FB7" w:rsidRPr="00000FB7" w:rsidRDefault="00000FB7" w:rsidP="00000FB7">
            <w:r w:rsidRPr="00000FB7">
              <w:t>1462</w:t>
            </w:r>
          </w:p>
        </w:tc>
        <w:tc>
          <w:tcPr>
            <w:tcW w:w="676" w:type="dxa"/>
            <w:noWrap/>
            <w:hideMark/>
          </w:tcPr>
          <w:p w14:paraId="1D27BED5" w14:textId="77777777" w:rsidR="00000FB7" w:rsidRPr="00000FB7" w:rsidRDefault="00000FB7" w:rsidP="00000FB7">
            <w:r w:rsidRPr="00000FB7">
              <w:t>2727</w:t>
            </w:r>
          </w:p>
        </w:tc>
        <w:tc>
          <w:tcPr>
            <w:tcW w:w="676" w:type="dxa"/>
            <w:noWrap/>
            <w:hideMark/>
          </w:tcPr>
          <w:p w14:paraId="18D0AADA" w14:textId="77777777" w:rsidR="00000FB7" w:rsidRPr="00000FB7" w:rsidRDefault="00000FB7" w:rsidP="00000FB7">
            <w:r w:rsidRPr="00000FB7">
              <w:t>1073</w:t>
            </w:r>
          </w:p>
        </w:tc>
        <w:tc>
          <w:tcPr>
            <w:tcW w:w="676" w:type="dxa"/>
            <w:noWrap/>
            <w:hideMark/>
          </w:tcPr>
          <w:p w14:paraId="18372CE3" w14:textId="77777777" w:rsidR="00000FB7" w:rsidRPr="00000FB7" w:rsidRDefault="00000FB7" w:rsidP="00000FB7">
            <w:r w:rsidRPr="00000FB7">
              <w:t>3000</w:t>
            </w:r>
          </w:p>
        </w:tc>
        <w:tc>
          <w:tcPr>
            <w:tcW w:w="676" w:type="dxa"/>
            <w:noWrap/>
            <w:hideMark/>
          </w:tcPr>
          <w:p w14:paraId="17C1C314" w14:textId="77777777" w:rsidR="00000FB7" w:rsidRPr="00000FB7" w:rsidRDefault="00000FB7" w:rsidP="00000FB7">
            <w:r w:rsidRPr="00000FB7">
              <w:t>5898</w:t>
            </w:r>
          </w:p>
        </w:tc>
        <w:tc>
          <w:tcPr>
            <w:tcW w:w="676" w:type="dxa"/>
            <w:noWrap/>
            <w:hideMark/>
          </w:tcPr>
          <w:p w14:paraId="7F659C18" w14:textId="77777777" w:rsidR="00000FB7" w:rsidRPr="00000FB7" w:rsidRDefault="00000FB7" w:rsidP="00000FB7">
            <w:r w:rsidRPr="00000FB7">
              <w:t>4073</w:t>
            </w:r>
          </w:p>
        </w:tc>
        <w:tc>
          <w:tcPr>
            <w:tcW w:w="385" w:type="dxa"/>
            <w:noWrap/>
            <w:hideMark/>
          </w:tcPr>
          <w:p w14:paraId="78225002" w14:textId="77777777" w:rsidR="00000FB7" w:rsidRPr="00000FB7" w:rsidRDefault="00000FB7" w:rsidP="00000FB7"/>
        </w:tc>
        <w:tc>
          <w:tcPr>
            <w:tcW w:w="733" w:type="dxa"/>
            <w:hideMark/>
          </w:tcPr>
          <w:p w14:paraId="57645057" w14:textId="77777777" w:rsidR="00000FB7" w:rsidRPr="00000FB7" w:rsidRDefault="00000FB7" w:rsidP="00000FB7">
            <w:r w:rsidRPr="00000FB7">
              <w:t>4.419</w:t>
            </w:r>
          </w:p>
        </w:tc>
        <w:tc>
          <w:tcPr>
            <w:tcW w:w="929" w:type="dxa"/>
            <w:noWrap/>
            <w:hideMark/>
          </w:tcPr>
          <w:p w14:paraId="3E6AFDEF" w14:textId="77777777" w:rsidR="00000FB7" w:rsidRPr="00000FB7" w:rsidRDefault="00000FB7" w:rsidP="00000FB7">
            <w:r w:rsidRPr="00000FB7">
              <w:t>43.351</w:t>
            </w:r>
          </w:p>
        </w:tc>
        <w:tc>
          <w:tcPr>
            <w:tcW w:w="1116" w:type="dxa"/>
            <w:noWrap/>
            <w:hideMark/>
          </w:tcPr>
          <w:p w14:paraId="299C9BFB" w14:textId="77777777" w:rsidR="00000FB7" w:rsidRPr="00000FB7" w:rsidRDefault="00000FB7" w:rsidP="00000FB7">
            <w:r w:rsidRPr="00000FB7">
              <w:t>108.377</w:t>
            </w:r>
          </w:p>
        </w:tc>
        <w:tc>
          <w:tcPr>
            <w:tcW w:w="950" w:type="dxa"/>
            <w:noWrap/>
            <w:hideMark/>
          </w:tcPr>
          <w:p w14:paraId="7818C412" w14:textId="77777777" w:rsidR="00000FB7" w:rsidRPr="00000FB7" w:rsidRDefault="00000FB7" w:rsidP="00000FB7">
            <w:r w:rsidRPr="00000FB7">
              <w:t>26.219</w:t>
            </w:r>
          </w:p>
        </w:tc>
        <w:tc>
          <w:tcPr>
            <w:tcW w:w="963" w:type="dxa"/>
            <w:noWrap/>
            <w:hideMark/>
          </w:tcPr>
          <w:p w14:paraId="6926E936" w14:textId="77777777" w:rsidR="00000FB7" w:rsidRPr="00000FB7" w:rsidRDefault="00000FB7" w:rsidP="00000FB7">
            <w:r w:rsidRPr="00000FB7">
              <w:t>105.158</w:t>
            </w:r>
          </w:p>
        </w:tc>
        <w:tc>
          <w:tcPr>
            <w:tcW w:w="966" w:type="dxa"/>
            <w:noWrap/>
            <w:hideMark/>
          </w:tcPr>
          <w:p w14:paraId="14CDB46E" w14:textId="77777777" w:rsidR="00000FB7" w:rsidRPr="00000FB7" w:rsidRDefault="00000FB7" w:rsidP="00000FB7">
            <w:r w:rsidRPr="00000FB7">
              <w:t>8.413</w:t>
            </w:r>
          </w:p>
        </w:tc>
        <w:tc>
          <w:tcPr>
            <w:tcW w:w="385" w:type="dxa"/>
            <w:noWrap/>
            <w:hideMark/>
          </w:tcPr>
          <w:p w14:paraId="328FA472" w14:textId="77777777" w:rsidR="00000FB7" w:rsidRPr="00000FB7" w:rsidRDefault="00000FB7" w:rsidP="00000FB7"/>
        </w:tc>
        <w:tc>
          <w:tcPr>
            <w:tcW w:w="1191" w:type="dxa"/>
            <w:noWrap/>
            <w:hideMark/>
          </w:tcPr>
          <w:p w14:paraId="4BA48401" w14:textId="77777777" w:rsidR="00000FB7" w:rsidRPr="00000FB7" w:rsidRDefault="00000FB7" w:rsidP="00000FB7">
            <w:r w:rsidRPr="00000FB7">
              <w:t>44.166667</w:t>
            </w:r>
          </w:p>
        </w:tc>
        <w:tc>
          <w:tcPr>
            <w:tcW w:w="641" w:type="dxa"/>
            <w:noWrap/>
            <w:hideMark/>
          </w:tcPr>
          <w:p w14:paraId="0168E4FF" w14:textId="77777777" w:rsidR="00000FB7" w:rsidRPr="00000FB7" w:rsidRDefault="00000FB7">
            <w:r w:rsidRPr="00000FB7">
              <w:t>kNm</w:t>
            </w:r>
          </w:p>
        </w:tc>
        <w:tc>
          <w:tcPr>
            <w:tcW w:w="1157" w:type="dxa"/>
            <w:noWrap/>
            <w:hideMark/>
          </w:tcPr>
          <w:p w14:paraId="3025BAD1" w14:textId="77777777" w:rsidR="00000FB7" w:rsidRPr="00000FB7" w:rsidRDefault="00000FB7" w:rsidP="00000FB7">
            <w:r w:rsidRPr="00000FB7">
              <w:t>764.99</w:t>
            </w:r>
          </w:p>
        </w:tc>
        <w:tc>
          <w:tcPr>
            <w:tcW w:w="468" w:type="dxa"/>
            <w:noWrap/>
            <w:hideMark/>
          </w:tcPr>
          <w:p w14:paraId="327CB5E6" w14:textId="77777777" w:rsidR="00000FB7" w:rsidRPr="00000FB7" w:rsidRDefault="00000FB7">
            <w:r w:rsidRPr="00000FB7">
              <w:t>kN</w:t>
            </w:r>
          </w:p>
        </w:tc>
        <w:tc>
          <w:tcPr>
            <w:tcW w:w="1157" w:type="dxa"/>
            <w:noWrap/>
            <w:hideMark/>
          </w:tcPr>
          <w:p w14:paraId="755B12F4" w14:textId="77777777" w:rsidR="00000FB7" w:rsidRPr="00000FB7" w:rsidRDefault="00000FB7" w:rsidP="00000FB7">
            <w:r w:rsidRPr="00000FB7">
              <w:t>1325</w:t>
            </w:r>
          </w:p>
        </w:tc>
        <w:tc>
          <w:tcPr>
            <w:tcW w:w="468" w:type="dxa"/>
            <w:noWrap/>
            <w:hideMark/>
          </w:tcPr>
          <w:p w14:paraId="41F30D65" w14:textId="77777777" w:rsidR="00000FB7" w:rsidRPr="00000FB7" w:rsidRDefault="00000FB7">
            <w:r w:rsidRPr="00000FB7">
              <w:t>kN</w:t>
            </w:r>
          </w:p>
        </w:tc>
        <w:tc>
          <w:tcPr>
            <w:tcW w:w="722" w:type="dxa"/>
            <w:noWrap/>
            <w:hideMark/>
          </w:tcPr>
          <w:p w14:paraId="2455A965" w14:textId="77777777" w:rsidR="00000FB7" w:rsidRPr="00000FB7" w:rsidRDefault="00000FB7" w:rsidP="00000FB7">
            <w:r w:rsidRPr="00000FB7">
              <w:t>0.19</w:t>
            </w:r>
          </w:p>
        </w:tc>
        <w:tc>
          <w:tcPr>
            <w:tcW w:w="891" w:type="dxa"/>
            <w:noWrap/>
            <w:hideMark/>
          </w:tcPr>
          <w:p w14:paraId="05504908" w14:textId="77777777" w:rsidR="00000FB7" w:rsidRPr="00000FB7" w:rsidRDefault="00000FB7" w:rsidP="00000FB7">
            <w:r w:rsidRPr="00000FB7">
              <w:t>0.02</w:t>
            </w:r>
          </w:p>
        </w:tc>
        <w:tc>
          <w:tcPr>
            <w:tcW w:w="1154" w:type="dxa"/>
            <w:noWrap/>
            <w:hideMark/>
          </w:tcPr>
          <w:p w14:paraId="740E7A5D" w14:textId="77777777" w:rsidR="00000FB7" w:rsidRPr="00000FB7" w:rsidRDefault="00000FB7" w:rsidP="00000FB7">
            <w:r w:rsidRPr="00000FB7">
              <w:t>0.21</w:t>
            </w:r>
          </w:p>
        </w:tc>
        <w:tc>
          <w:tcPr>
            <w:tcW w:w="1240" w:type="dxa"/>
            <w:noWrap/>
            <w:hideMark/>
          </w:tcPr>
          <w:p w14:paraId="6A794668" w14:textId="77777777" w:rsidR="00000FB7" w:rsidRPr="00000FB7" w:rsidRDefault="00000FB7" w:rsidP="00000FB7">
            <w:r w:rsidRPr="00000FB7">
              <w:t>0.14</w:t>
            </w:r>
          </w:p>
        </w:tc>
      </w:tr>
      <w:tr w:rsidR="00000FB7" w:rsidRPr="00000FB7" w14:paraId="0FB040C2" w14:textId="77777777" w:rsidTr="00000FB7">
        <w:trPr>
          <w:trHeight w:val="288"/>
        </w:trPr>
        <w:tc>
          <w:tcPr>
            <w:tcW w:w="853" w:type="dxa"/>
            <w:noWrap/>
            <w:hideMark/>
          </w:tcPr>
          <w:p w14:paraId="0BC44CD0" w14:textId="77777777" w:rsidR="00000FB7" w:rsidRPr="00000FB7" w:rsidRDefault="00000FB7" w:rsidP="00000FB7">
            <w:r w:rsidRPr="00000FB7">
              <w:t>75</w:t>
            </w:r>
          </w:p>
        </w:tc>
        <w:tc>
          <w:tcPr>
            <w:tcW w:w="675" w:type="dxa"/>
            <w:noWrap/>
            <w:hideMark/>
          </w:tcPr>
          <w:p w14:paraId="04C37D4A" w14:textId="77777777" w:rsidR="00000FB7" w:rsidRPr="00000FB7" w:rsidRDefault="00000FB7" w:rsidP="00000FB7">
            <w:r w:rsidRPr="00000FB7">
              <w:t>4436</w:t>
            </w:r>
          </w:p>
        </w:tc>
        <w:tc>
          <w:tcPr>
            <w:tcW w:w="733" w:type="dxa"/>
            <w:noWrap/>
            <w:hideMark/>
          </w:tcPr>
          <w:p w14:paraId="5AAA3C6C" w14:textId="77777777" w:rsidR="00000FB7" w:rsidRPr="00000FB7" w:rsidRDefault="00000FB7" w:rsidP="00000FB7">
            <w:r w:rsidRPr="00000FB7">
              <w:t>1462</w:t>
            </w:r>
          </w:p>
        </w:tc>
        <w:tc>
          <w:tcPr>
            <w:tcW w:w="676" w:type="dxa"/>
            <w:noWrap/>
            <w:hideMark/>
          </w:tcPr>
          <w:p w14:paraId="4FDCF272" w14:textId="77777777" w:rsidR="00000FB7" w:rsidRPr="00000FB7" w:rsidRDefault="00000FB7" w:rsidP="00000FB7">
            <w:r w:rsidRPr="00000FB7">
              <w:t>2727</w:t>
            </w:r>
          </w:p>
        </w:tc>
        <w:tc>
          <w:tcPr>
            <w:tcW w:w="676" w:type="dxa"/>
            <w:noWrap/>
            <w:hideMark/>
          </w:tcPr>
          <w:p w14:paraId="6A4DD8E0" w14:textId="77777777" w:rsidR="00000FB7" w:rsidRPr="00000FB7" w:rsidRDefault="00000FB7" w:rsidP="00000FB7">
            <w:r w:rsidRPr="00000FB7">
              <w:t>1148</w:t>
            </w:r>
          </w:p>
        </w:tc>
        <w:tc>
          <w:tcPr>
            <w:tcW w:w="676" w:type="dxa"/>
            <w:noWrap/>
            <w:hideMark/>
          </w:tcPr>
          <w:p w14:paraId="478604EE" w14:textId="77777777" w:rsidR="00000FB7" w:rsidRPr="00000FB7" w:rsidRDefault="00000FB7" w:rsidP="00000FB7">
            <w:r w:rsidRPr="00000FB7">
              <w:t>3012</w:t>
            </w:r>
          </w:p>
        </w:tc>
        <w:tc>
          <w:tcPr>
            <w:tcW w:w="676" w:type="dxa"/>
            <w:noWrap/>
            <w:hideMark/>
          </w:tcPr>
          <w:p w14:paraId="7B780C74" w14:textId="77777777" w:rsidR="00000FB7" w:rsidRPr="00000FB7" w:rsidRDefault="00000FB7" w:rsidP="00000FB7">
            <w:r w:rsidRPr="00000FB7">
              <w:t>5898</w:t>
            </w:r>
          </w:p>
        </w:tc>
        <w:tc>
          <w:tcPr>
            <w:tcW w:w="676" w:type="dxa"/>
            <w:noWrap/>
            <w:hideMark/>
          </w:tcPr>
          <w:p w14:paraId="4782B0DB" w14:textId="77777777" w:rsidR="00000FB7" w:rsidRPr="00000FB7" w:rsidRDefault="00000FB7" w:rsidP="00000FB7">
            <w:r w:rsidRPr="00000FB7">
              <w:t>4161</w:t>
            </w:r>
          </w:p>
        </w:tc>
        <w:tc>
          <w:tcPr>
            <w:tcW w:w="385" w:type="dxa"/>
            <w:noWrap/>
            <w:hideMark/>
          </w:tcPr>
          <w:p w14:paraId="7BC79EFE" w14:textId="77777777" w:rsidR="00000FB7" w:rsidRPr="00000FB7" w:rsidRDefault="00000FB7" w:rsidP="00000FB7"/>
        </w:tc>
        <w:tc>
          <w:tcPr>
            <w:tcW w:w="733" w:type="dxa"/>
            <w:hideMark/>
          </w:tcPr>
          <w:p w14:paraId="342B6385" w14:textId="77777777" w:rsidR="00000FB7" w:rsidRPr="00000FB7" w:rsidRDefault="00000FB7" w:rsidP="00000FB7">
            <w:r w:rsidRPr="00000FB7">
              <w:t>4.344</w:t>
            </w:r>
          </w:p>
        </w:tc>
        <w:tc>
          <w:tcPr>
            <w:tcW w:w="929" w:type="dxa"/>
            <w:noWrap/>
            <w:hideMark/>
          </w:tcPr>
          <w:p w14:paraId="7F95B8DC" w14:textId="77777777" w:rsidR="00000FB7" w:rsidRPr="00000FB7" w:rsidRDefault="00000FB7" w:rsidP="00000FB7">
            <w:r w:rsidRPr="00000FB7">
              <w:t>42.618</w:t>
            </w:r>
          </w:p>
        </w:tc>
        <w:tc>
          <w:tcPr>
            <w:tcW w:w="1116" w:type="dxa"/>
            <w:noWrap/>
            <w:hideMark/>
          </w:tcPr>
          <w:p w14:paraId="2DE1BE11" w14:textId="77777777" w:rsidR="00000FB7" w:rsidRPr="00000FB7" w:rsidRDefault="00000FB7" w:rsidP="00000FB7">
            <w:r w:rsidRPr="00000FB7">
              <w:t>106.544</w:t>
            </w:r>
          </w:p>
        </w:tc>
        <w:tc>
          <w:tcPr>
            <w:tcW w:w="950" w:type="dxa"/>
            <w:noWrap/>
            <w:hideMark/>
          </w:tcPr>
          <w:p w14:paraId="48456C9D" w14:textId="77777777" w:rsidR="00000FB7" w:rsidRPr="00000FB7" w:rsidRDefault="00000FB7" w:rsidP="00000FB7">
            <w:r w:rsidRPr="00000FB7">
              <w:t>27.576</w:t>
            </w:r>
          </w:p>
        </w:tc>
        <w:tc>
          <w:tcPr>
            <w:tcW w:w="963" w:type="dxa"/>
            <w:noWrap/>
            <w:hideMark/>
          </w:tcPr>
          <w:p w14:paraId="2A64A618" w14:textId="77777777" w:rsidR="00000FB7" w:rsidRPr="00000FB7" w:rsidRDefault="00000FB7" w:rsidP="00000FB7">
            <w:r w:rsidRPr="00000FB7">
              <w:t>102.913</w:t>
            </w:r>
          </w:p>
        </w:tc>
        <w:tc>
          <w:tcPr>
            <w:tcW w:w="966" w:type="dxa"/>
            <w:noWrap/>
            <w:hideMark/>
          </w:tcPr>
          <w:p w14:paraId="72449F23" w14:textId="77777777" w:rsidR="00000FB7" w:rsidRPr="00000FB7" w:rsidRDefault="00000FB7" w:rsidP="00000FB7">
            <w:r w:rsidRPr="00000FB7">
              <w:t>8.233</w:t>
            </w:r>
          </w:p>
        </w:tc>
        <w:tc>
          <w:tcPr>
            <w:tcW w:w="385" w:type="dxa"/>
            <w:noWrap/>
            <w:hideMark/>
          </w:tcPr>
          <w:p w14:paraId="4D99F94D" w14:textId="77777777" w:rsidR="00000FB7" w:rsidRPr="00000FB7" w:rsidRDefault="00000FB7" w:rsidP="00000FB7"/>
        </w:tc>
        <w:tc>
          <w:tcPr>
            <w:tcW w:w="1191" w:type="dxa"/>
            <w:noWrap/>
            <w:hideMark/>
          </w:tcPr>
          <w:p w14:paraId="26FDD4EB" w14:textId="77777777" w:rsidR="00000FB7" w:rsidRPr="00000FB7" w:rsidRDefault="00000FB7" w:rsidP="00000FB7">
            <w:r w:rsidRPr="00000FB7">
              <w:t>44.166667</w:t>
            </w:r>
          </w:p>
        </w:tc>
        <w:tc>
          <w:tcPr>
            <w:tcW w:w="641" w:type="dxa"/>
            <w:noWrap/>
            <w:hideMark/>
          </w:tcPr>
          <w:p w14:paraId="72DDFBF5" w14:textId="77777777" w:rsidR="00000FB7" w:rsidRPr="00000FB7" w:rsidRDefault="00000FB7">
            <w:r w:rsidRPr="00000FB7">
              <w:t>kNm</w:t>
            </w:r>
          </w:p>
        </w:tc>
        <w:tc>
          <w:tcPr>
            <w:tcW w:w="1157" w:type="dxa"/>
            <w:noWrap/>
            <w:hideMark/>
          </w:tcPr>
          <w:p w14:paraId="4917D5DF" w14:textId="77777777" w:rsidR="00000FB7" w:rsidRPr="00000FB7" w:rsidRDefault="00000FB7" w:rsidP="00000FB7">
            <w:r w:rsidRPr="00000FB7">
              <w:t>764.99</w:t>
            </w:r>
          </w:p>
        </w:tc>
        <w:tc>
          <w:tcPr>
            <w:tcW w:w="468" w:type="dxa"/>
            <w:noWrap/>
            <w:hideMark/>
          </w:tcPr>
          <w:p w14:paraId="3274AD32" w14:textId="77777777" w:rsidR="00000FB7" w:rsidRPr="00000FB7" w:rsidRDefault="00000FB7">
            <w:r w:rsidRPr="00000FB7">
              <w:t>kN</w:t>
            </w:r>
          </w:p>
        </w:tc>
        <w:tc>
          <w:tcPr>
            <w:tcW w:w="1157" w:type="dxa"/>
            <w:noWrap/>
            <w:hideMark/>
          </w:tcPr>
          <w:p w14:paraId="41252132" w14:textId="77777777" w:rsidR="00000FB7" w:rsidRPr="00000FB7" w:rsidRDefault="00000FB7" w:rsidP="00000FB7">
            <w:r w:rsidRPr="00000FB7">
              <w:t>1325</w:t>
            </w:r>
          </w:p>
        </w:tc>
        <w:tc>
          <w:tcPr>
            <w:tcW w:w="468" w:type="dxa"/>
            <w:noWrap/>
            <w:hideMark/>
          </w:tcPr>
          <w:p w14:paraId="48774053" w14:textId="77777777" w:rsidR="00000FB7" w:rsidRPr="00000FB7" w:rsidRDefault="00000FB7">
            <w:r w:rsidRPr="00000FB7">
              <w:t>kN</w:t>
            </w:r>
          </w:p>
        </w:tc>
        <w:tc>
          <w:tcPr>
            <w:tcW w:w="722" w:type="dxa"/>
            <w:noWrap/>
            <w:hideMark/>
          </w:tcPr>
          <w:p w14:paraId="21EB7CBB" w14:textId="77777777" w:rsidR="00000FB7" w:rsidRPr="00000FB7" w:rsidRDefault="00000FB7" w:rsidP="00000FB7">
            <w:r w:rsidRPr="00000FB7">
              <w:t>0.19</w:t>
            </w:r>
          </w:p>
        </w:tc>
        <w:tc>
          <w:tcPr>
            <w:tcW w:w="891" w:type="dxa"/>
            <w:noWrap/>
            <w:hideMark/>
          </w:tcPr>
          <w:p w14:paraId="621CDDD6" w14:textId="77777777" w:rsidR="00000FB7" w:rsidRPr="00000FB7" w:rsidRDefault="00000FB7" w:rsidP="00000FB7">
            <w:r w:rsidRPr="00000FB7">
              <w:t>0.02</w:t>
            </w:r>
          </w:p>
        </w:tc>
        <w:tc>
          <w:tcPr>
            <w:tcW w:w="1154" w:type="dxa"/>
            <w:noWrap/>
            <w:hideMark/>
          </w:tcPr>
          <w:p w14:paraId="087734A9" w14:textId="77777777" w:rsidR="00000FB7" w:rsidRPr="00000FB7" w:rsidRDefault="00000FB7" w:rsidP="00000FB7">
            <w:r w:rsidRPr="00000FB7">
              <w:t>0.21</w:t>
            </w:r>
          </w:p>
        </w:tc>
        <w:tc>
          <w:tcPr>
            <w:tcW w:w="1240" w:type="dxa"/>
            <w:noWrap/>
            <w:hideMark/>
          </w:tcPr>
          <w:p w14:paraId="602BE9AB" w14:textId="77777777" w:rsidR="00000FB7" w:rsidRPr="00000FB7" w:rsidRDefault="00000FB7" w:rsidP="00000FB7">
            <w:r w:rsidRPr="00000FB7">
              <w:t>0.13</w:t>
            </w:r>
          </w:p>
        </w:tc>
      </w:tr>
      <w:tr w:rsidR="00000FB7" w:rsidRPr="00000FB7" w14:paraId="64AC6780" w14:textId="77777777" w:rsidTr="00000FB7">
        <w:trPr>
          <w:trHeight w:val="288"/>
        </w:trPr>
        <w:tc>
          <w:tcPr>
            <w:tcW w:w="853" w:type="dxa"/>
            <w:noWrap/>
            <w:hideMark/>
          </w:tcPr>
          <w:p w14:paraId="77B0FAB6" w14:textId="77777777" w:rsidR="00000FB7" w:rsidRPr="00000FB7" w:rsidRDefault="00000FB7" w:rsidP="00000FB7">
            <w:r w:rsidRPr="00000FB7">
              <w:t>74</w:t>
            </w:r>
          </w:p>
        </w:tc>
        <w:tc>
          <w:tcPr>
            <w:tcW w:w="675" w:type="dxa"/>
            <w:noWrap/>
            <w:hideMark/>
          </w:tcPr>
          <w:p w14:paraId="5B8F06B6" w14:textId="77777777" w:rsidR="00000FB7" w:rsidRPr="00000FB7" w:rsidRDefault="00000FB7" w:rsidP="00000FB7">
            <w:r w:rsidRPr="00000FB7">
              <w:t>4436</w:t>
            </w:r>
          </w:p>
        </w:tc>
        <w:tc>
          <w:tcPr>
            <w:tcW w:w="733" w:type="dxa"/>
            <w:noWrap/>
            <w:hideMark/>
          </w:tcPr>
          <w:p w14:paraId="190151DB" w14:textId="77777777" w:rsidR="00000FB7" w:rsidRPr="00000FB7" w:rsidRDefault="00000FB7" w:rsidP="00000FB7">
            <w:r w:rsidRPr="00000FB7">
              <w:t>1462</w:t>
            </w:r>
          </w:p>
        </w:tc>
        <w:tc>
          <w:tcPr>
            <w:tcW w:w="676" w:type="dxa"/>
            <w:noWrap/>
            <w:hideMark/>
          </w:tcPr>
          <w:p w14:paraId="62ADFAF3" w14:textId="77777777" w:rsidR="00000FB7" w:rsidRPr="00000FB7" w:rsidRDefault="00000FB7" w:rsidP="00000FB7">
            <w:r w:rsidRPr="00000FB7">
              <w:t>2727</w:t>
            </w:r>
          </w:p>
        </w:tc>
        <w:tc>
          <w:tcPr>
            <w:tcW w:w="676" w:type="dxa"/>
            <w:noWrap/>
            <w:hideMark/>
          </w:tcPr>
          <w:p w14:paraId="4781258D" w14:textId="77777777" w:rsidR="00000FB7" w:rsidRPr="00000FB7" w:rsidRDefault="00000FB7" w:rsidP="00000FB7">
            <w:r w:rsidRPr="00000FB7">
              <w:t>1223</w:t>
            </w:r>
          </w:p>
        </w:tc>
        <w:tc>
          <w:tcPr>
            <w:tcW w:w="676" w:type="dxa"/>
            <w:noWrap/>
            <w:hideMark/>
          </w:tcPr>
          <w:p w14:paraId="408A73EE" w14:textId="77777777" w:rsidR="00000FB7" w:rsidRPr="00000FB7" w:rsidRDefault="00000FB7" w:rsidP="00000FB7">
            <w:r w:rsidRPr="00000FB7">
              <w:t>3024</w:t>
            </w:r>
          </w:p>
        </w:tc>
        <w:tc>
          <w:tcPr>
            <w:tcW w:w="676" w:type="dxa"/>
            <w:noWrap/>
            <w:hideMark/>
          </w:tcPr>
          <w:p w14:paraId="1A8E45E8" w14:textId="77777777" w:rsidR="00000FB7" w:rsidRPr="00000FB7" w:rsidRDefault="00000FB7" w:rsidP="00000FB7">
            <w:r w:rsidRPr="00000FB7">
              <w:t>5898</w:t>
            </w:r>
          </w:p>
        </w:tc>
        <w:tc>
          <w:tcPr>
            <w:tcW w:w="676" w:type="dxa"/>
            <w:noWrap/>
            <w:hideMark/>
          </w:tcPr>
          <w:p w14:paraId="5F1CA3F4" w14:textId="77777777" w:rsidR="00000FB7" w:rsidRPr="00000FB7" w:rsidRDefault="00000FB7" w:rsidP="00000FB7">
            <w:r w:rsidRPr="00000FB7">
              <w:t>4247</w:t>
            </w:r>
          </w:p>
        </w:tc>
        <w:tc>
          <w:tcPr>
            <w:tcW w:w="385" w:type="dxa"/>
            <w:noWrap/>
            <w:hideMark/>
          </w:tcPr>
          <w:p w14:paraId="68CABD33" w14:textId="77777777" w:rsidR="00000FB7" w:rsidRPr="00000FB7" w:rsidRDefault="00000FB7" w:rsidP="00000FB7"/>
        </w:tc>
        <w:tc>
          <w:tcPr>
            <w:tcW w:w="733" w:type="dxa"/>
            <w:hideMark/>
          </w:tcPr>
          <w:p w14:paraId="44C94D81" w14:textId="77777777" w:rsidR="00000FB7" w:rsidRPr="00000FB7" w:rsidRDefault="00000FB7" w:rsidP="00000FB7">
            <w:r w:rsidRPr="00000FB7">
              <w:t>4.273</w:t>
            </w:r>
          </w:p>
        </w:tc>
        <w:tc>
          <w:tcPr>
            <w:tcW w:w="929" w:type="dxa"/>
            <w:noWrap/>
            <w:hideMark/>
          </w:tcPr>
          <w:p w14:paraId="79AF30FD" w14:textId="77777777" w:rsidR="00000FB7" w:rsidRPr="00000FB7" w:rsidRDefault="00000FB7" w:rsidP="00000FB7">
            <w:r w:rsidRPr="00000FB7">
              <w:t>41.914</w:t>
            </w:r>
          </w:p>
        </w:tc>
        <w:tc>
          <w:tcPr>
            <w:tcW w:w="1116" w:type="dxa"/>
            <w:noWrap/>
            <w:hideMark/>
          </w:tcPr>
          <w:p w14:paraId="50F76606" w14:textId="77777777" w:rsidR="00000FB7" w:rsidRPr="00000FB7" w:rsidRDefault="00000FB7" w:rsidP="00000FB7">
            <w:r w:rsidRPr="00000FB7">
              <w:t>104.786</w:t>
            </w:r>
          </w:p>
        </w:tc>
        <w:tc>
          <w:tcPr>
            <w:tcW w:w="950" w:type="dxa"/>
            <w:noWrap/>
            <w:hideMark/>
          </w:tcPr>
          <w:p w14:paraId="3E11E7CB" w14:textId="77777777" w:rsidR="00000FB7" w:rsidRPr="00000FB7" w:rsidRDefault="00000FB7" w:rsidP="00000FB7">
            <w:r w:rsidRPr="00000FB7">
              <w:t>28.883</w:t>
            </w:r>
          </w:p>
        </w:tc>
        <w:tc>
          <w:tcPr>
            <w:tcW w:w="963" w:type="dxa"/>
            <w:noWrap/>
            <w:hideMark/>
          </w:tcPr>
          <w:p w14:paraId="4FF63B00" w14:textId="77777777" w:rsidR="00000FB7" w:rsidRPr="00000FB7" w:rsidRDefault="00000FB7" w:rsidP="00000FB7">
            <w:r w:rsidRPr="00000FB7">
              <w:t>100.726</w:t>
            </w:r>
          </w:p>
        </w:tc>
        <w:tc>
          <w:tcPr>
            <w:tcW w:w="966" w:type="dxa"/>
            <w:noWrap/>
            <w:hideMark/>
          </w:tcPr>
          <w:p w14:paraId="34424A30" w14:textId="77777777" w:rsidR="00000FB7" w:rsidRPr="00000FB7" w:rsidRDefault="00000FB7" w:rsidP="00000FB7">
            <w:r w:rsidRPr="00000FB7">
              <w:t>8.058</w:t>
            </w:r>
          </w:p>
        </w:tc>
        <w:tc>
          <w:tcPr>
            <w:tcW w:w="385" w:type="dxa"/>
            <w:noWrap/>
            <w:hideMark/>
          </w:tcPr>
          <w:p w14:paraId="6E24EF72" w14:textId="77777777" w:rsidR="00000FB7" w:rsidRPr="00000FB7" w:rsidRDefault="00000FB7" w:rsidP="00000FB7"/>
        </w:tc>
        <w:tc>
          <w:tcPr>
            <w:tcW w:w="1191" w:type="dxa"/>
            <w:noWrap/>
            <w:hideMark/>
          </w:tcPr>
          <w:p w14:paraId="1A02EAB8" w14:textId="77777777" w:rsidR="00000FB7" w:rsidRPr="00000FB7" w:rsidRDefault="00000FB7" w:rsidP="00000FB7">
            <w:r w:rsidRPr="00000FB7">
              <w:t>44.166667</w:t>
            </w:r>
          </w:p>
        </w:tc>
        <w:tc>
          <w:tcPr>
            <w:tcW w:w="641" w:type="dxa"/>
            <w:noWrap/>
            <w:hideMark/>
          </w:tcPr>
          <w:p w14:paraId="7CF34385" w14:textId="77777777" w:rsidR="00000FB7" w:rsidRPr="00000FB7" w:rsidRDefault="00000FB7">
            <w:r w:rsidRPr="00000FB7">
              <w:t>kNm</w:t>
            </w:r>
          </w:p>
        </w:tc>
        <w:tc>
          <w:tcPr>
            <w:tcW w:w="1157" w:type="dxa"/>
            <w:noWrap/>
            <w:hideMark/>
          </w:tcPr>
          <w:p w14:paraId="1B724BBE" w14:textId="77777777" w:rsidR="00000FB7" w:rsidRPr="00000FB7" w:rsidRDefault="00000FB7" w:rsidP="00000FB7">
            <w:r w:rsidRPr="00000FB7">
              <w:t>764.99</w:t>
            </w:r>
          </w:p>
        </w:tc>
        <w:tc>
          <w:tcPr>
            <w:tcW w:w="468" w:type="dxa"/>
            <w:noWrap/>
            <w:hideMark/>
          </w:tcPr>
          <w:p w14:paraId="0AD06668" w14:textId="77777777" w:rsidR="00000FB7" w:rsidRPr="00000FB7" w:rsidRDefault="00000FB7">
            <w:r w:rsidRPr="00000FB7">
              <w:t>kN</w:t>
            </w:r>
          </w:p>
        </w:tc>
        <w:tc>
          <w:tcPr>
            <w:tcW w:w="1157" w:type="dxa"/>
            <w:noWrap/>
            <w:hideMark/>
          </w:tcPr>
          <w:p w14:paraId="77F567F7" w14:textId="77777777" w:rsidR="00000FB7" w:rsidRPr="00000FB7" w:rsidRDefault="00000FB7" w:rsidP="00000FB7">
            <w:r w:rsidRPr="00000FB7">
              <w:t>1325</w:t>
            </w:r>
          </w:p>
        </w:tc>
        <w:tc>
          <w:tcPr>
            <w:tcW w:w="468" w:type="dxa"/>
            <w:noWrap/>
            <w:hideMark/>
          </w:tcPr>
          <w:p w14:paraId="1CA253D0" w14:textId="77777777" w:rsidR="00000FB7" w:rsidRPr="00000FB7" w:rsidRDefault="00000FB7">
            <w:r w:rsidRPr="00000FB7">
              <w:t>kN</w:t>
            </w:r>
          </w:p>
        </w:tc>
        <w:tc>
          <w:tcPr>
            <w:tcW w:w="722" w:type="dxa"/>
            <w:noWrap/>
            <w:hideMark/>
          </w:tcPr>
          <w:p w14:paraId="1A760764" w14:textId="77777777" w:rsidR="00000FB7" w:rsidRPr="00000FB7" w:rsidRDefault="00000FB7" w:rsidP="00000FB7">
            <w:r w:rsidRPr="00000FB7">
              <w:t>0.18</w:t>
            </w:r>
          </w:p>
        </w:tc>
        <w:tc>
          <w:tcPr>
            <w:tcW w:w="891" w:type="dxa"/>
            <w:noWrap/>
            <w:hideMark/>
          </w:tcPr>
          <w:p w14:paraId="3D063CFA" w14:textId="77777777" w:rsidR="00000FB7" w:rsidRPr="00000FB7" w:rsidRDefault="00000FB7" w:rsidP="00000FB7">
            <w:r w:rsidRPr="00000FB7">
              <w:t>0.02</w:t>
            </w:r>
          </w:p>
        </w:tc>
        <w:tc>
          <w:tcPr>
            <w:tcW w:w="1154" w:type="dxa"/>
            <w:noWrap/>
            <w:hideMark/>
          </w:tcPr>
          <w:p w14:paraId="335E1EC2" w14:textId="77777777" w:rsidR="00000FB7" w:rsidRPr="00000FB7" w:rsidRDefault="00000FB7" w:rsidP="00000FB7">
            <w:r w:rsidRPr="00000FB7">
              <w:t>0.20</w:t>
            </w:r>
          </w:p>
        </w:tc>
        <w:tc>
          <w:tcPr>
            <w:tcW w:w="1240" w:type="dxa"/>
            <w:noWrap/>
            <w:hideMark/>
          </w:tcPr>
          <w:p w14:paraId="3CCECD72" w14:textId="77777777" w:rsidR="00000FB7" w:rsidRPr="00000FB7" w:rsidRDefault="00000FB7" w:rsidP="00000FB7">
            <w:r w:rsidRPr="00000FB7">
              <w:t>0.13</w:t>
            </w:r>
          </w:p>
        </w:tc>
      </w:tr>
      <w:tr w:rsidR="00000FB7" w:rsidRPr="00000FB7" w14:paraId="0C99A0E9" w14:textId="77777777" w:rsidTr="00000FB7">
        <w:trPr>
          <w:trHeight w:val="288"/>
        </w:trPr>
        <w:tc>
          <w:tcPr>
            <w:tcW w:w="853" w:type="dxa"/>
            <w:noWrap/>
            <w:hideMark/>
          </w:tcPr>
          <w:p w14:paraId="450B9894" w14:textId="77777777" w:rsidR="00000FB7" w:rsidRPr="00000FB7" w:rsidRDefault="00000FB7" w:rsidP="00000FB7">
            <w:r w:rsidRPr="00000FB7">
              <w:t>73</w:t>
            </w:r>
          </w:p>
        </w:tc>
        <w:tc>
          <w:tcPr>
            <w:tcW w:w="675" w:type="dxa"/>
            <w:noWrap/>
            <w:hideMark/>
          </w:tcPr>
          <w:p w14:paraId="68E94200" w14:textId="77777777" w:rsidR="00000FB7" w:rsidRPr="00000FB7" w:rsidRDefault="00000FB7" w:rsidP="00000FB7">
            <w:r w:rsidRPr="00000FB7">
              <w:t>4436</w:t>
            </w:r>
          </w:p>
        </w:tc>
        <w:tc>
          <w:tcPr>
            <w:tcW w:w="733" w:type="dxa"/>
            <w:noWrap/>
            <w:hideMark/>
          </w:tcPr>
          <w:p w14:paraId="5795EAD7" w14:textId="77777777" w:rsidR="00000FB7" w:rsidRPr="00000FB7" w:rsidRDefault="00000FB7" w:rsidP="00000FB7">
            <w:r w:rsidRPr="00000FB7">
              <w:t>1462</w:t>
            </w:r>
          </w:p>
        </w:tc>
        <w:tc>
          <w:tcPr>
            <w:tcW w:w="676" w:type="dxa"/>
            <w:noWrap/>
            <w:hideMark/>
          </w:tcPr>
          <w:p w14:paraId="2D5F2913" w14:textId="77777777" w:rsidR="00000FB7" w:rsidRPr="00000FB7" w:rsidRDefault="00000FB7" w:rsidP="00000FB7">
            <w:r w:rsidRPr="00000FB7">
              <w:t>2727</w:t>
            </w:r>
          </w:p>
        </w:tc>
        <w:tc>
          <w:tcPr>
            <w:tcW w:w="676" w:type="dxa"/>
            <w:noWrap/>
            <w:hideMark/>
          </w:tcPr>
          <w:p w14:paraId="36B7981E" w14:textId="77777777" w:rsidR="00000FB7" w:rsidRPr="00000FB7" w:rsidRDefault="00000FB7" w:rsidP="00000FB7">
            <w:r w:rsidRPr="00000FB7">
              <w:t>1297</w:t>
            </w:r>
          </w:p>
        </w:tc>
        <w:tc>
          <w:tcPr>
            <w:tcW w:w="676" w:type="dxa"/>
            <w:noWrap/>
            <w:hideMark/>
          </w:tcPr>
          <w:p w14:paraId="3C53850D" w14:textId="77777777" w:rsidR="00000FB7" w:rsidRPr="00000FB7" w:rsidRDefault="00000FB7" w:rsidP="00000FB7">
            <w:r w:rsidRPr="00000FB7">
              <w:t>3035</w:t>
            </w:r>
          </w:p>
        </w:tc>
        <w:tc>
          <w:tcPr>
            <w:tcW w:w="676" w:type="dxa"/>
            <w:noWrap/>
            <w:hideMark/>
          </w:tcPr>
          <w:p w14:paraId="6B240881" w14:textId="77777777" w:rsidR="00000FB7" w:rsidRPr="00000FB7" w:rsidRDefault="00000FB7" w:rsidP="00000FB7">
            <w:r w:rsidRPr="00000FB7">
              <w:t>5898</w:t>
            </w:r>
          </w:p>
        </w:tc>
        <w:tc>
          <w:tcPr>
            <w:tcW w:w="676" w:type="dxa"/>
            <w:noWrap/>
            <w:hideMark/>
          </w:tcPr>
          <w:p w14:paraId="60673353" w14:textId="77777777" w:rsidR="00000FB7" w:rsidRPr="00000FB7" w:rsidRDefault="00000FB7" w:rsidP="00000FB7">
            <w:r w:rsidRPr="00000FB7">
              <w:t>4332</w:t>
            </w:r>
          </w:p>
        </w:tc>
        <w:tc>
          <w:tcPr>
            <w:tcW w:w="385" w:type="dxa"/>
            <w:noWrap/>
            <w:hideMark/>
          </w:tcPr>
          <w:p w14:paraId="7228D7BB" w14:textId="77777777" w:rsidR="00000FB7" w:rsidRPr="00000FB7" w:rsidRDefault="00000FB7" w:rsidP="00000FB7"/>
        </w:tc>
        <w:tc>
          <w:tcPr>
            <w:tcW w:w="733" w:type="dxa"/>
            <w:hideMark/>
          </w:tcPr>
          <w:p w14:paraId="23E9264F" w14:textId="77777777" w:rsidR="00000FB7" w:rsidRPr="00000FB7" w:rsidRDefault="00000FB7" w:rsidP="00000FB7">
            <w:r w:rsidRPr="00000FB7">
              <w:t>4.204</w:t>
            </w:r>
          </w:p>
        </w:tc>
        <w:tc>
          <w:tcPr>
            <w:tcW w:w="929" w:type="dxa"/>
            <w:noWrap/>
            <w:hideMark/>
          </w:tcPr>
          <w:p w14:paraId="426F6477" w14:textId="77777777" w:rsidR="00000FB7" w:rsidRPr="00000FB7" w:rsidRDefault="00000FB7" w:rsidP="00000FB7">
            <w:r w:rsidRPr="00000FB7">
              <w:t>41.239</w:t>
            </w:r>
          </w:p>
        </w:tc>
        <w:tc>
          <w:tcPr>
            <w:tcW w:w="1116" w:type="dxa"/>
            <w:noWrap/>
            <w:hideMark/>
          </w:tcPr>
          <w:p w14:paraId="466DF2CF" w14:textId="77777777" w:rsidR="00000FB7" w:rsidRPr="00000FB7" w:rsidRDefault="00000FB7" w:rsidP="00000FB7">
            <w:r w:rsidRPr="00000FB7">
              <w:t>103.097</w:t>
            </w:r>
          </w:p>
        </w:tc>
        <w:tc>
          <w:tcPr>
            <w:tcW w:w="950" w:type="dxa"/>
            <w:noWrap/>
            <w:hideMark/>
          </w:tcPr>
          <w:p w14:paraId="0308D747" w14:textId="77777777" w:rsidR="00000FB7" w:rsidRPr="00000FB7" w:rsidRDefault="00000FB7" w:rsidP="00000FB7">
            <w:r w:rsidRPr="00000FB7">
              <w:t>30.143</w:t>
            </w:r>
          </w:p>
        </w:tc>
        <w:tc>
          <w:tcPr>
            <w:tcW w:w="963" w:type="dxa"/>
            <w:noWrap/>
            <w:hideMark/>
          </w:tcPr>
          <w:p w14:paraId="05377DBD" w14:textId="77777777" w:rsidR="00000FB7" w:rsidRPr="00000FB7" w:rsidRDefault="00000FB7" w:rsidP="00000FB7">
            <w:r w:rsidRPr="00000FB7">
              <w:t>98.592</w:t>
            </w:r>
          </w:p>
        </w:tc>
        <w:tc>
          <w:tcPr>
            <w:tcW w:w="966" w:type="dxa"/>
            <w:noWrap/>
            <w:hideMark/>
          </w:tcPr>
          <w:p w14:paraId="3CDF5EF4" w14:textId="77777777" w:rsidR="00000FB7" w:rsidRPr="00000FB7" w:rsidRDefault="00000FB7" w:rsidP="00000FB7">
            <w:r w:rsidRPr="00000FB7">
              <w:t>7.887</w:t>
            </w:r>
          </w:p>
        </w:tc>
        <w:tc>
          <w:tcPr>
            <w:tcW w:w="385" w:type="dxa"/>
            <w:noWrap/>
            <w:hideMark/>
          </w:tcPr>
          <w:p w14:paraId="604A9650" w14:textId="77777777" w:rsidR="00000FB7" w:rsidRPr="00000FB7" w:rsidRDefault="00000FB7" w:rsidP="00000FB7"/>
        </w:tc>
        <w:tc>
          <w:tcPr>
            <w:tcW w:w="1191" w:type="dxa"/>
            <w:noWrap/>
            <w:hideMark/>
          </w:tcPr>
          <w:p w14:paraId="28756A42" w14:textId="77777777" w:rsidR="00000FB7" w:rsidRPr="00000FB7" w:rsidRDefault="00000FB7" w:rsidP="00000FB7">
            <w:r w:rsidRPr="00000FB7">
              <w:t>44.166667</w:t>
            </w:r>
          </w:p>
        </w:tc>
        <w:tc>
          <w:tcPr>
            <w:tcW w:w="641" w:type="dxa"/>
            <w:noWrap/>
            <w:hideMark/>
          </w:tcPr>
          <w:p w14:paraId="3B7A2EBC" w14:textId="77777777" w:rsidR="00000FB7" w:rsidRPr="00000FB7" w:rsidRDefault="00000FB7">
            <w:r w:rsidRPr="00000FB7">
              <w:t>kNm</w:t>
            </w:r>
          </w:p>
        </w:tc>
        <w:tc>
          <w:tcPr>
            <w:tcW w:w="1157" w:type="dxa"/>
            <w:noWrap/>
            <w:hideMark/>
          </w:tcPr>
          <w:p w14:paraId="595FA415" w14:textId="77777777" w:rsidR="00000FB7" w:rsidRPr="00000FB7" w:rsidRDefault="00000FB7" w:rsidP="00000FB7">
            <w:r w:rsidRPr="00000FB7">
              <w:t>764.99</w:t>
            </w:r>
          </w:p>
        </w:tc>
        <w:tc>
          <w:tcPr>
            <w:tcW w:w="468" w:type="dxa"/>
            <w:noWrap/>
            <w:hideMark/>
          </w:tcPr>
          <w:p w14:paraId="4526A5E6" w14:textId="77777777" w:rsidR="00000FB7" w:rsidRPr="00000FB7" w:rsidRDefault="00000FB7">
            <w:r w:rsidRPr="00000FB7">
              <w:t>kN</w:t>
            </w:r>
          </w:p>
        </w:tc>
        <w:tc>
          <w:tcPr>
            <w:tcW w:w="1157" w:type="dxa"/>
            <w:noWrap/>
            <w:hideMark/>
          </w:tcPr>
          <w:p w14:paraId="76B75473" w14:textId="77777777" w:rsidR="00000FB7" w:rsidRPr="00000FB7" w:rsidRDefault="00000FB7" w:rsidP="00000FB7">
            <w:r w:rsidRPr="00000FB7">
              <w:t>1325</w:t>
            </w:r>
          </w:p>
        </w:tc>
        <w:tc>
          <w:tcPr>
            <w:tcW w:w="468" w:type="dxa"/>
            <w:noWrap/>
            <w:hideMark/>
          </w:tcPr>
          <w:p w14:paraId="722FAF31" w14:textId="77777777" w:rsidR="00000FB7" w:rsidRPr="00000FB7" w:rsidRDefault="00000FB7">
            <w:r w:rsidRPr="00000FB7">
              <w:t>kN</w:t>
            </w:r>
          </w:p>
        </w:tc>
        <w:tc>
          <w:tcPr>
            <w:tcW w:w="722" w:type="dxa"/>
            <w:noWrap/>
            <w:hideMark/>
          </w:tcPr>
          <w:p w14:paraId="2A60EEE7" w14:textId="77777777" w:rsidR="00000FB7" w:rsidRPr="00000FB7" w:rsidRDefault="00000FB7" w:rsidP="00000FB7">
            <w:r w:rsidRPr="00000FB7">
              <w:t>0.18</w:t>
            </w:r>
          </w:p>
        </w:tc>
        <w:tc>
          <w:tcPr>
            <w:tcW w:w="891" w:type="dxa"/>
            <w:noWrap/>
            <w:hideMark/>
          </w:tcPr>
          <w:p w14:paraId="63B9D062" w14:textId="77777777" w:rsidR="00000FB7" w:rsidRPr="00000FB7" w:rsidRDefault="00000FB7" w:rsidP="00000FB7">
            <w:r w:rsidRPr="00000FB7">
              <w:t>0.02</w:t>
            </w:r>
          </w:p>
        </w:tc>
        <w:tc>
          <w:tcPr>
            <w:tcW w:w="1154" w:type="dxa"/>
            <w:noWrap/>
            <w:hideMark/>
          </w:tcPr>
          <w:p w14:paraId="6A7C2FD8" w14:textId="77777777" w:rsidR="00000FB7" w:rsidRPr="00000FB7" w:rsidRDefault="00000FB7" w:rsidP="00000FB7">
            <w:r w:rsidRPr="00000FB7">
              <w:t>0.20</w:t>
            </w:r>
          </w:p>
        </w:tc>
        <w:tc>
          <w:tcPr>
            <w:tcW w:w="1240" w:type="dxa"/>
            <w:noWrap/>
            <w:hideMark/>
          </w:tcPr>
          <w:p w14:paraId="39444F0E" w14:textId="77777777" w:rsidR="00000FB7" w:rsidRPr="00000FB7" w:rsidRDefault="00000FB7" w:rsidP="00000FB7">
            <w:r w:rsidRPr="00000FB7">
              <w:t>0.13</w:t>
            </w:r>
          </w:p>
        </w:tc>
      </w:tr>
      <w:tr w:rsidR="00000FB7" w:rsidRPr="00000FB7" w14:paraId="126C16C9" w14:textId="77777777" w:rsidTr="00000FB7">
        <w:trPr>
          <w:trHeight w:val="288"/>
        </w:trPr>
        <w:tc>
          <w:tcPr>
            <w:tcW w:w="853" w:type="dxa"/>
            <w:noWrap/>
            <w:hideMark/>
          </w:tcPr>
          <w:p w14:paraId="7CBEAF6E" w14:textId="77777777" w:rsidR="00000FB7" w:rsidRPr="00000FB7" w:rsidRDefault="00000FB7" w:rsidP="00000FB7">
            <w:r w:rsidRPr="00000FB7">
              <w:t>72</w:t>
            </w:r>
          </w:p>
        </w:tc>
        <w:tc>
          <w:tcPr>
            <w:tcW w:w="675" w:type="dxa"/>
            <w:noWrap/>
            <w:hideMark/>
          </w:tcPr>
          <w:p w14:paraId="3A5D1648" w14:textId="77777777" w:rsidR="00000FB7" w:rsidRPr="00000FB7" w:rsidRDefault="00000FB7" w:rsidP="00000FB7">
            <w:r w:rsidRPr="00000FB7">
              <w:t>4436</w:t>
            </w:r>
          </w:p>
        </w:tc>
        <w:tc>
          <w:tcPr>
            <w:tcW w:w="733" w:type="dxa"/>
            <w:noWrap/>
            <w:hideMark/>
          </w:tcPr>
          <w:p w14:paraId="202CA3CC" w14:textId="77777777" w:rsidR="00000FB7" w:rsidRPr="00000FB7" w:rsidRDefault="00000FB7" w:rsidP="00000FB7">
            <w:r w:rsidRPr="00000FB7">
              <w:t>1462</w:t>
            </w:r>
          </w:p>
        </w:tc>
        <w:tc>
          <w:tcPr>
            <w:tcW w:w="676" w:type="dxa"/>
            <w:noWrap/>
            <w:hideMark/>
          </w:tcPr>
          <w:p w14:paraId="6B948234" w14:textId="77777777" w:rsidR="00000FB7" w:rsidRPr="00000FB7" w:rsidRDefault="00000FB7" w:rsidP="00000FB7">
            <w:r w:rsidRPr="00000FB7">
              <w:t>2727</w:t>
            </w:r>
          </w:p>
        </w:tc>
        <w:tc>
          <w:tcPr>
            <w:tcW w:w="676" w:type="dxa"/>
            <w:noWrap/>
            <w:hideMark/>
          </w:tcPr>
          <w:p w14:paraId="3B53EE77" w14:textId="77777777" w:rsidR="00000FB7" w:rsidRPr="00000FB7" w:rsidRDefault="00000FB7" w:rsidP="00000FB7">
            <w:r w:rsidRPr="00000FB7">
              <w:t>1371</w:t>
            </w:r>
          </w:p>
        </w:tc>
        <w:tc>
          <w:tcPr>
            <w:tcW w:w="676" w:type="dxa"/>
            <w:noWrap/>
            <w:hideMark/>
          </w:tcPr>
          <w:p w14:paraId="1DF02286" w14:textId="77777777" w:rsidR="00000FB7" w:rsidRPr="00000FB7" w:rsidRDefault="00000FB7" w:rsidP="00000FB7">
            <w:r w:rsidRPr="00000FB7">
              <w:t>3045</w:t>
            </w:r>
          </w:p>
        </w:tc>
        <w:tc>
          <w:tcPr>
            <w:tcW w:w="676" w:type="dxa"/>
            <w:noWrap/>
            <w:hideMark/>
          </w:tcPr>
          <w:p w14:paraId="2069399C" w14:textId="77777777" w:rsidR="00000FB7" w:rsidRPr="00000FB7" w:rsidRDefault="00000FB7" w:rsidP="00000FB7">
            <w:r w:rsidRPr="00000FB7">
              <w:t>5898</w:t>
            </w:r>
          </w:p>
        </w:tc>
        <w:tc>
          <w:tcPr>
            <w:tcW w:w="676" w:type="dxa"/>
            <w:noWrap/>
            <w:hideMark/>
          </w:tcPr>
          <w:p w14:paraId="7FD3E1B8" w14:textId="77777777" w:rsidR="00000FB7" w:rsidRPr="00000FB7" w:rsidRDefault="00000FB7" w:rsidP="00000FB7">
            <w:r w:rsidRPr="00000FB7">
              <w:t>4416</w:t>
            </w:r>
          </w:p>
        </w:tc>
        <w:tc>
          <w:tcPr>
            <w:tcW w:w="385" w:type="dxa"/>
            <w:noWrap/>
            <w:hideMark/>
          </w:tcPr>
          <w:p w14:paraId="7E875E0E" w14:textId="77777777" w:rsidR="00000FB7" w:rsidRPr="00000FB7" w:rsidRDefault="00000FB7" w:rsidP="00000FB7"/>
        </w:tc>
        <w:tc>
          <w:tcPr>
            <w:tcW w:w="733" w:type="dxa"/>
            <w:hideMark/>
          </w:tcPr>
          <w:p w14:paraId="2A303600" w14:textId="77777777" w:rsidR="00000FB7" w:rsidRPr="00000FB7" w:rsidRDefault="00000FB7" w:rsidP="00000FB7">
            <w:r w:rsidRPr="00000FB7">
              <w:t>4.138</w:t>
            </w:r>
          </w:p>
        </w:tc>
        <w:tc>
          <w:tcPr>
            <w:tcW w:w="929" w:type="dxa"/>
            <w:noWrap/>
            <w:hideMark/>
          </w:tcPr>
          <w:p w14:paraId="16945BAB" w14:textId="77777777" w:rsidR="00000FB7" w:rsidRPr="00000FB7" w:rsidRDefault="00000FB7" w:rsidP="00000FB7">
            <w:r w:rsidRPr="00000FB7">
              <w:t>40.589</w:t>
            </w:r>
          </w:p>
        </w:tc>
        <w:tc>
          <w:tcPr>
            <w:tcW w:w="1116" w:type="dxa"/>
            <w:noWrap/>
            <w:hideMark/>
          </w:tcPr>
          <w:p w14:paraId="548D7567" w14:textId="77777777" w:rsidR="00000FB7" w:rsidRPr="00000FB7" w:rsidRDefault="00000FB7" w:rsidP="00000FB7">
            <w:r w:rsidRPr="00000FB7">
              <w:t>101.473</w:t>
            </w:r>
          </w:p>
        </w:tc>
        <w:tc>
          <w:tcPr>
            <w:tcW w:w="950" w:type="dxa"/>
            <w:noWrap/>
            <w:hideMark/>
          </w:tcPr>
          <w:p w14:paraId="51DDD8CB" w14:textId="77777777" w:rsidR="00000FB7" w:rsidRPr="00000FB7" w:rsidRDefault="00000FB7" w:rsidP="00000FB7">
            <w:r w:rsidRPr="00000FB7">
              <w:t>31.357</w:t>
            </w:r>
          </w:p>
        </w:tc>
        <w:tc>
          <w:tcPr>
            <w:tcW w:w="963" w:type="dxa"/>
            <w:noWrap/>
            <w:hideMark/>
          </w:tcPr>
          <w:p w14:paraId="46D2BE8F" w14:textId="77777777" w:rsidR="00000FB7" w:rsidRPr="00000FB7" w:rsidRDefault="00000FB7" w:rsidP="00000FB7">
            <w:r w:rsidRPr="00000FB7">
              <w:t>96.507</w:t>
            </w:r>
          </w:p>
        </w:tc>
        <w:tc>
          <w:tcPr>
            <w:tcW w:w="966" w:type="dxa"/>
            <w:noWrap/>
            <w:hideMark/>
          </w:tcPr>
          <w:p w14:paraId="1DE5537C" w14:textId="77777777" w:rsidR="00000FB7" w:rsidRPr="00000FB7" w:rsidRDefault="00000FB7" w:rsidP="00000FB7">
            <w:r w:rsidRPr="00000FB7">
              <w:t>7.721</w:t>
            </w:r>
          </w:p>
        </w:tc>
        <w:tc>
          <w:tcPr>
            <w:tcW w:w="385" w:type="dxa"/>
            <w:noWrap/>
            <w:hideMark/>
          </w:tcPr>
          <w:p w14:paraId="01C0863B" w14:textId="77777777" w:rsidR="00000FB7" w:rsidRPr="00000FB7" w:rsidRDefault="00000FB7" w:rsidP="00000FB7"/>
        </w:tc>
        <w:tc>
          <w:tcPr>
            <w:tcW w:w="1191" w:type="dxa"/>
            <w:noWrap/>
            <w:hideMark/>
          </w:tcPr>
          <w:p w14:paraId="51EA322A" w14:textId="77777777" w:rsidR="00000FB7" w:rsidRPr="00000FB7" w:rsidRDefault="00000FB7" w:rsidP="00000FB7">
            <w:r w:rsidRPr="00000FB7">
              <w:t>44.166667</w:t>
            </w:r>
          </w:p>
        </w:tc>
        <w:tc>
          <w:tcPr>
            <w:tcW w:w="641" w:type="dxa"/>
            <w:noWrap/>
            <w:hideMark/>
          </w:tcPr>
          <w:p w14:paraId="20935FF6" w14:textId="77777777" w:rsidR="00000FB7" w:rsidRPr="00000FB7" w:rsidRDefault="00000FB7">
            <w:r w:rsidRPr="00000FB7">
              <w:t>kNm</w:t>
            </w:r>
          </w:p>
        </w:tc>
        <w:tc>
          <w:tcPr>
            <w:tcW w:w="1157" w:type="dxa"/>
            <w:noWrap/>
            <w:hideMark/>
          </w:tcPr>
          <w:p w14:paraId="50D51DA8" w14:textId="77777777" w:rsidR="00000FB7" w:rsidRPr="00000FB7" w:rsidRDefault="00000FB7" w:rsidP="00000FB7">
            <w:r w:rsidRPr="00000FB7">
              <w:t>764.99</w:t>
            </w:r>
          </w:p>
        </w:tc>
        <w:tc>
          <w:tcPr>
            <w:tcW w:w="468" w:type="dxa"/>
            <w:noWrap/>
            <w:hideMark/>
          </w:tcPr>
          <w:p w14:paraId="1ADFA634" w14:textId="77777777" w:rsidR="00000FB7" w:rsidRPr="00000FB7" w:rsidRDefault="00000FB7">
            <w:r w:rsidRPr="00000FB7">
              <w:t>kN</w:t>
            </w:r>
          </w:p>
        </w:tc>
        <w:tc>
          <w:tcPr>
            <w:tcW w:w="1157" w:type="dxa"/>
            <w:noWrap/>
            <w:hideMark/>
          </w:tcPr>
          <w:p w14:paraId="10F7C926" w14:textId="77777777" w:rsidR="00000FB7" w:rsidRPr="00000FB7" w:rsidRDefault="00000FB7" w:rsidP="00000FB7">
            <w:r w:rsidRPr="00000FB7">
              <w:t>1325</w:t>
            </w:r>
          </w:p>
        </w:tc>
        <w:tc>
          <w:tcPr>
            <w:tcW w:w="468" w:type="dxa"/>
            <w:noWrap/>
            <w:hideMark/>
          </w:tcPr>
          <w:p w14:paraId="0CEC6962" w14:textId="77777777" w:rsidR="00000FB7" w:rsidRPr="00000FB7" w:rsidRDefault="00000FB7">
            <w:r w:rsidRPr="00000FB7">
              <w:t>kN</w:t>
            </w:r>
          </w:p>
        </w:tc>
        <w:tc>
          <w:tcPr>
            <w:tcW w:w="722" w:type="dxa"/>
            <w:noWrap/>
            <w:hideMark/>
          </w:tcPr>
          <w:p w14:paraId="64939F61" w14:textId="77777777" w:rsidR="00000FB7" w:rsidRPr="00000FB7" w:rsidRDefault="00000FB7" w:rsidP="00000FB7">
            <w:r w:rsidRPr="00000FB7">
              <w:t>0.17</w:t>
            </w:r>
          </w:p>
        </w:tc>
        <w:tc>
          <w:tcPr>
            <w:tcW w:w="891" w:type="dxa"/>
            <w:noWrap/>
            <w:hideMark/>
          </w:tcPr>
          <w:p w14:paraId="0E5630B8" w14:textId="77777777" w:rsidR="00000FB7" w:rsidRPr="00000FB7" w:rsidRDefault="00000FB7" w:rsidP="00000FB7">
            <w:r w:rsidRPr="00000FB7">
              <w:t>0.02</w:t>
            </w:r>
          </w:p>
        </w:tc>
        <w:tc>
          <w:tcPr>
            <w:tcW w:w="1154" w:type="dxa"/>
            <w:noWrap/>
            <w:hideMark/>
          </w:tcPr>
          <w:p w14:paraId="1B97CC93" w14:textId="77777777" w:rsidR="00000FB7" w:rsidRPr="00000FB7" w:rsidRDefault="00000FB7" w:rsidP="00000FB7">
            <w:r w:rsidRPr="00000FB7">
              <w:t>0.20</w:t>
            </w:r>
          </w:p>
        </w:tc>
        <w:tc>
          <w:tcPr>
            <w:tcW w:w="1240" w:type="dxa"/>
            <w:noWrap/>
            <w:hideMark/>
          </w:tcPr>
          <w:p w14:paraId="298FF30E" w14:textId="77777777" w:rsidR="00000FB7" w:rsidRPr="00000FB7" w:rsidRDefault="00000FB7" w:rsidP="00000FB7">
            <w:r w:rsidRPr="00000FB7">
              <w:t>0.13</w:t>
            </w:r>
          </w:p>
        </w:tc>
      </w:tr>
      <w:tr w:rsidR="00000FB7" w:rsidRPr="00000FB7" w14:paraId="31C19B3B" w14:textId="77777777" w:rsidTr="00000FB7">
        <w:trPr>
          <w:trHeight w:val="288"/>
        </w:trPr>
        <w:tc>
          <w:tcPr>
            <w:tcW w:w="853" w:type="dxa"/>
            <w:noWrap/>
            <w:hideMark/>
          </w:tcPr>
          <w:p w14:paraId="57B2E76C" w14:textId="77777777" w:rsidR="00000FB7" w:rsidRPr="00000FB7" w:rsidRDefault="00000FB7" w:rsidP="00000FB7">
            <w:r w:rsidRPr="00000FB7">
              <w:t>71</w:t>
            </w:r>
          </w:p>
        </w:tc>
        <w:tc>
          <w:tcPr>
            <w:tcW w:w="675" w:type="dxa"/>
            <w:noWrap/>
            <w:hideMark/>
          </w:tcPr>
          <w:p w14:paraId="0565023D" w14:textId="77777777" w:rsidR="00000FB7" w:rsidRPr="00000FB7" w:rsidRDefault="00000FB7" w:rsidP="00000FB7">
            <w:r w:rsidRPr="00000FB7">
              <w:t>4436</w:t>
            </w:r>
          </w:p>
        </w:tc>
        <w:tc>
          <w:tcPr>
            <w:tcW w:w="733" w:type="dxa"/>
            <w:noWrap/>
            <w:hideMark/>
          </w:tcPr>
          <w:p w14:paraId="0F139623" w14:textId="77777777" w:rsidR="00000FB7" w:rsidRPr="00000FB7" w:rsidRDefault="00000FB7" w:rsidP="00000FB7">
            <w:r w:rsidRPr="00000FB7">
              <w:t>1462</w:t>
            </w:r>
          </w:p>
        </w:tc>
        <w:tc>
          <w:tcPr>
            <w:tcW w:w="676" w:type="dxa"/>
            <w:noWrap/>
            <w:hideMark/>
          </w:tcPr>
          <w:p w14:paraId="7D736420" w14:textId="77777777" w:rsidR="00000FB7" w:rsidRPr="00000FB7" w:rsidRDefault="00000FB7" w:rsidP="00000FB7">
            <w:r w:rsidRPr="00000FB7">
              <w:t>2727</w:t>
            </w:r>
          </w:p>
        </w:tc>
        <w:tc>
          <w:tcPr>
            <w:tcW w:w="676" w:type="dxa"/>
            <w:noWrap/>
            <w:hideMark/>
          </w:tcPr>
          <w:p w14:paraId="4ED50E4B" w14:textId="77777777" w:rsidR="00000FB7" w:rsidRPr="00000FB7" w:rsidRDefault="00000FB7" w:rsidP="00000FB7">
            <w:r w:rsidRPr="00000FB7">
              <w:t>1444</w:t>
            </w:r>
          </w:p>
        </w:tc>
        <w:tc>
          <w:tcPr>
            <w:tcW w:w="676" w:type="dxa"/>
            <w:noWrap/>
            <w:hideMark/>
          </w:tcPr>
          <w:p w14:paraId="5E923806" w14:textId="77777777" w:rsidR="00000FB7" w:rsidRPr="00000FB7" w:rsidRDefault="00000FB7" w:rsidP="00000FB7">
            <w:r w:rsidRPr="00000FB7">
              <w:t>3054</w:t>
            </w:r>
          </w:p>
        </w:tc>
        <w:tc>
          <w:tcPr>
            <w:tcW w:w="676" w:type="dxa"/>
            <w:noWrap/>
            <w:hideMark/>
          </w:tcPr>
          <w:p w14:paraId="2A7C23C9" w14:textId="77777777" w:rsidR="00000FB7" w:rsidRPr="00000FB7" w:rsidRDefault="00000FB7" w:rsidP="00000FB7">
            <w:r w:rsidRPr="00000FB7">
              <w:t>5898</w:t>
            </w:r>
          </w:p>
        </w:tc>
        <w:tc>
          <w:tcPr>
            <w:tcW w:w="676" w:type="dxa"/>
            <w:noWrap/>
            <w:hideMark/>
          </w:tcPr>
          <w:p w14:paraId="7775952E" w14:textId="77777777" w:rsidR="00000FB7" w:rsidRPr="00000FB7" w:rsidRDefault="00000FB7" w:rsidP="00000FB7">
            <w:r w:rsidRPr="00000FB7">
              <w:t>4499</w:t>
            </w:r>
          </w:p>
        </w:tc>
        <w:tc>
          <w:tcPr>
            <w:tcW w:w="385" w:type="dxa"/>
            <w:noWrap/>
            <w:hideMark/>
          </w:tcPr>
          <w:p w14:paraId="74E90AA1" w14:textId="77777777" w:rsidR="00000FB7" w:rsidRPr="00000FB7" w:rsidRDefault="00000FB7" w:rsidP="00000FB7"/>
        </w:tc>
        <w:tc>
          <w:tcPr>
            <w:tcW w:w="733" w:type="dxa"/>
            <w:hideMark/>
          </w:tcPr>
          <w:p w14:paraId="2B49CBAF" w14:textId="77777777" w:rsidR="00000FB7" w:rsidRPr="00000FB7" w:rsidRDefault="00000FB7" w:rsidP="00000FB7">
            <w:r w:rsidRPr="00000FB7">
              <w:t>4.074</w:t>
            </w:r>
          </w:p>
        </w:tc>
        <w:tc>
          <w:tcPr>
            <w:tcW w:w="929" w:type="dxa"/>
            <w:noWrap/>
            <w:hideMark/>
          </w:tcPr>
          <w:p w14:paraId="4917C287" w14:textId="77777777" w:rsidR="00000FB7" w:rsidRPr="00000FB7" w:rsidRDefault="00000FB7" w:rsidP="00000FB7">
            <w:r w:rsidRPr="00000FB7">
              <w:t>39.964</w:t>
            </w:r>
          </w:p>
        </w:tc>
        <w:tc>
          <w:tcPr>
            <w:tcW w:w="1116" w:type="dxa"/>
            <w:noWrap/>
            <w:hideMark/>
          </w:tcPr>
          <w:p w14:paraId="2F8E9999" w14:textId="77777777" w:rsidR="00000FB7" w:rsidRPr="00000FB7" w:rsidRDefault="00000FB7" w:rsidP="00000FB7">
            <w:r w:rsidRPr="00000FB7">
              <w:t>99.910</w:t>
            </w:r>
          </w:p>
        </w:tc>
        <w:tc>
          <w:tcPr>
            <w:tcW w:w="950" w:type="dxa"/>
            <w:noWrap/>
            <w:hideMark/>
          </w:tcPr>
          <w:p w14:paraId="0CA75349" w14:textId="77777777" w:rsidR="00000FB7" w:rsidRPr="00000FB7" w:rsidRDefault="00000FB7" w:rsidP="00000FB7">
            <w:r w:rsidRPr="00000FB7">
              <w:t>32.527</w:t>
            </w:r>
          </w:p>
        </w:tc>
        <w:tc>
          <w:tcPr>
            <w:tcW w:w="963" w:type="dxa"/>
            <w:noWrap/>
            <w:hideMark/>
          </w:tcPr>
          <w:p w14:paraId="0A32BCB0" w14:textId="77777777" w:rsidR="00000FB7" w:rsidRPr="00000FB7" w:rsidRDefault="00000FB7" w:rsidP="00000FB7">
            <w:r w:rsidRPr="00000FB7">
              <w:t>94.466</w:t>
            </w:r>
          </w:p>
        </w:tc>
        <w:tc>
          <w:tcPr>
            <w:tcW w:w="966" w:type="dxa"/>
            <w:noWrap/>
            <w:hideMark/>
          </w:tcPr>
          <w:p w14:paraId="577D6302" w14:textId="77777777" w:rsidR="00000FB7" w:rsidRPr="00000FB7" w:rsidRDefault="00000FB7" w:rsidP="00000FB7">
            <w:r w:rsidRPr="00000FB7">
              <w:t>7.557</w:t>
            </w:r>
          </w:p>
        </w:tc>
        <w:tc>
          <w:tcPr>
            <w:tcW w:w="385" w:type="dxa"/>
            <w:noWrap/>
            <w:hideMark/>
          </w:tcPr>
          <w:p w14:paraId="004C30FA" w14:textId="77777777" w:rsidR="00000FB7" w:rsidRPr="00000FB7" w:rsidRDefault="00000FB7" w:rsidP="00000FB7"/>
        </w:tc>
        <w:tc>
          <w:tcPr>
            <w:tcW w:w="1191" w:type="dxa"/>
            <w:noWrap/>
            <w:hideMark/>
          </w:tcPr>
          <w:p w14:paraId="05FF93DB" w14:textId="77777777" w:rsidR="00000FB7" w:rsidRPr="00000FB7" w:rsidRDefault="00000FB7" w:rsidP="00000FB7">
            <w:r w:rsidRPr="00000FB7">
              <w:t>44.166667</w:t>
            </w:r>
          </w:p>
        </w:tc>
        <w:tc>
          <w:tcPr>
            <w:tcW w:w="641" w:type="dxa"/>
            <w:noWrap/>
            <w:hideMark/>
          </w:tcPr>
          <w:p w14:paraId="38D7F268" w14:textId="77777777" w:rsidR="00000FB7" w:rsidRPr="00000FB7" w:rsidRDefault="00000FB7">
            <w:r w:rsidRPr="00000FB7">
              <w:t>kNm</w:t>
            </w:r>
          </w:p>
        </w:tc>
        <w:tc>
          <w:tcPr>
            <w:tcW w:w="1157" w:type="dxa"/>
            <w:noWrap/>
            <w:hideMark/>
          </w:tcPr>
          <w:p w14:paraId="4F7B4A52" w14:textId="77777777" w:rsidR="00000FB7" w:rsidRPr="00000FB7" w:rsidRDefault="00000FB7" w:rsidP="00000FB7">
            <w:r w:rsidRPr="00000FB7">
              <w:t>764.99</w:t>
            </w:r>
          </w:p>
        </w:tc>
        <w:tc>
          <w:tcPr>
            <w:tcW w:w="468" w:type="dxa"/>
            <w:noWrap/>
            <w:hideMark/>
          </w:tcPr>
          <w:p w14:paraId="47DF0ADF" w14:textId="77777777" w:rsidR="00000FB7" w:rsidRPr="00000FB7" w:rsidRDefault="00000FB7">
            <w:r w:rsidRPr="00000FB7">
              <w:t>kN</w:t>
            </w:r>
          </w:p>
        </w:tc>
        <w:tc>
          <w:tcPr>
            <w:tcW w:w="1157" w:type="dxa"/>
            <w:noWrap/>
            <w:hideMark/>
          </w:tcPr>
          <w:p w14:paraId="52B0FA1B" w14:textId="77777777" w:rsidR="00000FB7" w:rsidRPr="00000FB7" w:rsidRDefault="00000FB7" w:rsidP="00000FB7">
            <w:r w:rsidRPr="00000FB7">
              <w:t>1325</w:t>
            </w:r>
          </w:p>
        </w:tc>
        <w:tc>
          <w:tcPr>
            <w:tcW w:w="468" w:type="dxa"/>
            <w:noWrap/>
            <w:hideMark/>
          </w:tcPr>
          <w:p w14:paraId="6A77C9A1" w14:textId="77777777" w:rsidR="00000FB7" w:rsidRPr="00000FB7" w:rsidRDefault="00000FB7">
            <w:r w:rsidRPr="00000FB7">
              <w:t>kN</w:t>
            </w:r>
          </w:p>
        </w:tc>
        <w:tc>
          <w:tcPr>
            <w:tcW w:w="722" w:type="dxa"/>
            <w:noWrap/>
            <w:hideMark/>
          </w:tcPr>
          <w:p w14:paraId="107F0DF1" w14:textId="77777777" w:rsidR="00000FB7" w:rsidRPr="00000FB7" w:rsidRDefault="00000FB7" w:rsidP="00000FB7">
            <w:r w:rsidRPr="00000FB7">
              <w:t>0.17</w:t>
            </w:r>
          </w:p>
        </w:tc>
        <w:tc>
          <w:tcPr>
            <w:tcW w:w="891" w:type="dxa"/>
            <w:noWrap/>
            <w:hideMark/>
          </w:tcPr>
          <w:p w14:paraId="754691F7" w14:textId="77777777" w:rsidR="00000FB7" w:rsidRPr="00000FB7" w:rsidRDefault="00000FB7" w:rsidP="00000FB7">
            <w:r w:rsidRPr="00000FB7">
              <w:t>0.02</w:t>
            </w:r>
          </w:p>
        </w:tc>
        <w:tc>
          <w:tcPr>
            <w:tcW w:w="1154" w:type="dxa"/>
            <w:noWrap/>
            <w:hideMark/>
          </w:tcPr>
          <w:p w14:paraId="2F5AB282" w14:textId="77777777" w:rsidR="00000FB7" w:rsidRPr="00000FB7" w:rsidRDefault="00000FB7" w:rsidP="00000FB7">
            <w:r w:rsidRPr="00000FB7">
              <w:t>0.20</w:t>
            </w:r>
          </w:p>
        </w:tc>
        <w:tc>
          <w:tcPr>
            <w:tcW w:w="1240" w:type="dxa"/>
            <w:noWrap/>
            <w:hideMark/>
          </w:tcPr>
          <w:p w14:paraId="457EEFC8" w14:textId="77777777" w:rsidR="00000FB7" w:rsidRPr="00000FB7" w:rsidRDefault="00000FB7" w:rsidP="00000FB7">
            <w:r w:rsidRPr="00000FB7">
              <w:t>0.12</w:t>
            </w:r>
          </w:p>
        </w:tc>
      </w:tr>
      <w:tr w:rsidR="00000FB7" w:rsidRPr="00000FB7" w14:paraId="30D1E30C" w14:textId="77777777" w:rsidTr="00000FB7">
        <w:trPr>
          <w:trHeight w:val="288"/>
        </w:trPr>
        <w:tc>
          <w:tcPr>
            <w:tcW w:w="853" w:type="dxa"/>
            <w:noWrap/>
            <w:hideMark/>
          </w:tcPr>
          <w:p w14:paraId="6B6CFC86" w14:textId="77777777" w:rsidR="00000FB7" w:rsidRPr="00000FB7" w:rsidRDefault="00000FB7" w:rsidP="00000FB7">
            <w:r w:rsidRPr="00000FB7">
              <w:t>70</w:t>
            </w:r>
          </w:p>
        </w:tc>
        <w:tc>
          <w:tcPr>
            <w:tcW w:w="675" w:type="dxa"/>
            <w:noWrap/>
            <w:hideMark/>
          </w:tcPr>
          <w:p w14:paraId="4F209591" w14:textId="77777777" w:rsidR="00000FB7" w:rsidRPr="00000FB7" w:rsidRDefault="00000FB7" w:rsidP="00000FB7">
            <w:r w:rsidRPr="00000FB7">
              <w:t>4436</w:t>
            </w:r>
          </w:p>
        </w:tc>
        <w:tc>
          <w:tcPr>
            <w:tcW w:w="733" w:type="dxa"/>
            <w:noWrap/>
            <w:hideMark/>
          </w:tcPr>
          <w:p w14:paraId="3016C34E" w14:textId="77777777" w:rsidR="00000FB7" w:rsidRPr="00000FB7" w:rsidRDefault="00000FB7" w:rsidP="00000FB7">
            <w:r w:rsidRPr="00000FB7">
              <w:t>1462</w:t>
            </w:r>
          </w:p>
        </w:tc>
        <w:tc>
          <w:tcPr>
            <w:tcW w:w="676" w:type="dxa"/>
            <w:noWrap/>
            <w:hideMark/>
          </w:tcPr>
          <w:p w14:paraId="744F42D3" w14:textId="77777777" w:rsidR="00000FB7" w:rsidRPr="00000FB7" w:rsidRDefault="00000FB7" w:rsidP="00000FB7">
            <w:r w:rsidRPr="00000FB7">
              <w:t>2727</w:t>
            </w:r>
          </w:p>
        </w:tc>
        <w:tc>
          <w:tcPr>
            <w:tcW w:w="676" w:type="dxa"/>
            <w:noWrap/>
            <w:hideMark/>
          </w:tcPr>
          <w:p w14:paraId="1FC3A166" w14:textId="77777777" w:rsidR="00000FB7" w:rsidRPr="00000FB7" w:rsidRDefault="00000FB7" w:rsidP="00000FB7">
            <w:r w:rsidRPr="00000FB7">
              <w:t>1517</w:t>
            </w:r>
          </w:p>
        </w:tc>
        <w:tc>
          <w:tcPr>
            <w:tcW w:w="676" w:type="dxa"/>
            <w:noWrap/>
            <w:hideMark/>
          </w:tcPr>
          <w:p w14:paraId="2F138C90" w14:textId="77777777" w:rsidR="00000FB7" w:rsidRPr="00000FB7" w:rsidRDefault="00000FB7" w:rsidP="00000FB7">
            <w:r w:rsidRPr="00000FB7">
              <w:t>3063</w:t>
            </w:r>
          </w:p>
        </w:tc>
        <w:tc>
          <w:tcPr>
            <w:tcW w:w="676" w:type="dxa"/>
            <w:noWrap/>
            <w:hideMark/>
          </w:tcPr>
          <w:p w14:paraId="1C04473B" w14:textId="77777777" w:rsidR="00000FB7" w:rsidRPr="00000FB7" w:rsidRDefault="00000FB7" w:rsidP="00000FB7">
            <w:r w:rsidRPr="00000FB7">
              <w:t>5898</w:t>
            </w:r>
          </w:p>
        </w:tc>
        <w:tc>
          <w:tcPr>
            <w:tcW w:w="676" w:type="dxa"/>
            <w:noWrap/>
            <w:hideMark/>
          </w:tcPr>
          <w:p w14:paraId="6B2D70E2" w14:textId="77777777" w:rsidR="00000FB7" w:rsidRPr="00000FB7" w:rsidRDefault="00000FB7" w:rsidP="00000FB7">
            <w:r w:rsidRPr="00000FB7">
              <w:t>4580</w:t>
            </w:r>
          </w:p>
        </w:tc>
        <w:tc>
          <w:tcPr>
            <w:tcW w:w="385" w:type="dxa"/>
            <w:noWrap/>
            <w:hideMark/>
          </w:tcPr>
          <w:p w14:paraId="49506EC2" w14:textId="77777777" w:rsidR="00000FB7" w:rsidRPr="00000FB7" w:rsidRDefault="00000FB7" w:rsidP="00000FB7"/>
        </w:tc>
        <w:tc>
          <w:tcPr>
            <w:tcW w:w="733" w:type="dxa"/>
            <w:hideMark/>
          </w:tcPr>
          <w:p w14:paraId="2DB5EE9B" w14:textId="77777777" w:rsidR="00000FB7" w:rsidRPr="00000FB7" w:rsidRDefault="00000FB7" w:rsidP="00000FB7">
            <w:r w:rsidRPr="00000FB7">
              <w:t>4.012</w:t>
            </w:r>
          </w:p>
        </w:tc>
        <w:tc>
          <w:tcPr>
            <w:tcW w:w="929" w:type="dxa"/>
            <w:noWrap/>
            <w:hideMark/>
          </w:tcPr>
          <w:p w14:paraId="378F79E4" w14:textId="77777777" w:rsidR="00000FB7" w:rsidRPr="00000FB7" w:rsidRDefault="00000FB7" w:rsidP="00000FB7">
            <w:r w:rsidRPr="00000FB7">
              <w:t>39.361</w:t>
            </w:r>
          </w:p>
        </w:tc>
        <w:tc>
          <w:tcPr>
            <w:tcW w:w="1116" w:type="dxa"/>
            <w:noWrap/>
            <w:hideMark/>
          </w:tcPr>
          <w:p w14:paraId="1643E18B" w14:textId="77777777" w:rsidR="00000FB7" w:rsidRPr="00000FB7" w:rsidRDefault="00000FB7" w:rsidP="00000FB7">
            <w:r w:rsidRPr="00000FB7">
              <w:t>98.402</w:t>
            </w:r>
          </w:p>
        </w:tc>
        <w:tc>
          <w:tcPr>
            <w:tcW w:w="950" w:type="dxa"/>
            <w:noWrap/>
            <w:hideMark/>
          </w:tcPr>
          <w:p w14:paraId="45305070" w14:textId="77777777" w:rsidR="00000FB7" w:rsidRPr="00000FB7" w:rsidRDefault="00000FB7" w:rsidP="00000FB7">
            <w:r w:rsidRPr="00000FB7">
              <w:t>33.655</w:t>
            </w:r>
          </w:p>
        </w:tc>
        <w:tc>
          <w:tcPr>
            <w:tcW w:w="963" w:type="dxa"/>
            <w:noWrap/>
            <w:hideMark/>
          </w:tcPr>
          <w:p w14:paraId="698AA257" w14:textId="77777777" w:rsidR="00000FB7" w:rsidRPr="00000FB7" w:rsidRDefault="00000FB7" w:rsidP="00000FB7">
            <w:r w:rsidRPr="00000FB7">
              <w:t>92.467</w:t>
            </w:r>
          </w:p>
        </w:tc>
        <w:tc>
          <w:tcPr>
            <w:tcW w:w="966" w:type="dxa"/>
            <w:noWrap/>
            <w:hideMark/>
          </w:tcPr>
          <w:p w14:paraId="0682D2A7" w14:textId="77777777" w:rsidR="00000FB7" w:rsidRPr="00000FB7" w:rsidRDefault="00000FB7" w:rsidP="00000FB7">
            <w:r w:rsidRPr="00000FB7">
              <w:t>7.397</w:t>
            </w:r>
          </w:p>
        </w:tc>
        <w:tc>
          <w:tcPr>
            <w:tcW w:w="385" w:type="dxa"/>
            <w:noWrap/>
            <w:hideMark/>
          </w:tcPr>
          <w:p w14:paraId="63D80B7C" w14:textId="77777777" w:rsidR="00000FB7" w:rsidRPr="00000FB7" w:rsidRDefault="00000FB7" w:rsidP="00000FB7"/>
        </w:tc>
        <w:tc>
          <w:tcPr>
            <w:tcW w:w="1191" w:type="dxa"/>
            <w:noWrap/>
            <w:hideMark/>
          </w:tcPr>
          <w:p w14:paraId="723D8470" w14:textId="77777777" w:rsidR="00000FB7" w:rsidRPr="00000FB7" w:rsidRDefault="00000FB7" w:rsidP="00000FB7">
            <w:r w:rsidRPr="00000FB7">
              <w:t>44.166667</w:t>
            </w:r>
          </w:p>
        </w:tc>
        <w:tc>
          <w:tcPr>
            <w:tcW w:w="641" w:type="dxa"/>
            <w:noWrap/>
            <w:hideMark/>
          </w:tcPr>
          <w:p w14:paraId="3D0EA836" w14:textId="77777777" w:rsidR="00000FB7" w:rsidRPr="00000FB7" w:rsidRDefault="00000FB7">
            <w:r w:rsidRPr="00000FB7">
              <w:t>kNm</w:t>
            </w:r>
          </w:p>
        </w:tc>
        <w:tc>
          <w:tcPr>
            <w:tcW w:w="1157" w:type="dxa"/>
            <w:noWrap/>
            <w:hideMark/>
          </w:tcPr>
          <w:p w14:paraId="7657EC44" w14:textId="77777777" w:rsidR="00000FB7" w:rsidRPr="00000FB7" w:rsidRDefault="00000FB7" w:rsidP="00000FB7">
            <w:r w:rsidRPr="00000FB7">
              <w:t>764.99</w:t>
            </w:r>
          </w:p>
        </w:tc>
        <w:tc>
          <w:tcPr>
            <w:tcW w:w="468" w:type="dxa"/>
            <w:noWrap/>
            <w:hideMark/>
          </w:tcPr>
          <w:p w14:paraId="260FE5F0" w14:textId="77777777" w:rsidR="00000FB7" w:rsidRPr="00000FB7" w:rsidRDefault="00000FB7">
            <w:r w:rsidRPr="00000FB7">
              <w:t>kN</w:t>
            </w:r>
          </w:p>
        </w:tc>
        <w:tc>
          <w:tcPr>
            <w:tcW w:w="1157" w:type="dxa"/>
            <w:noWrap/>
            <w:hideMark/>
          </w:tcPr>
          <w:p w14:paraId="4AF4FE21" w14:textId="77777777" w:rsidR="00000FB7" w:rsidRPr="00000FB7" w:rsidRDefault="00000FB7" w:rsidP="00000FB7">
            <w:r w:rsidRPr="00000FB7">
              <w:t>1325</w:t>
            </w:r>
          </w:p>
        </w:tc>
        <w:tc>
          <w:tcPr>
            <w:tcW w:w="468" w:type="dxa"/>
            <w:noWrap/>
            <w:hideMark/>
          </w:tcPr>
          <w:p w14:paraId="33C61EF1" w14:textId="77777777" w:rsidR="00000FB7" w:rsidRPr="00000FB7" w:rsidRDefault="00000FB7">
            <w:r w:rsidRPr="00000FB7">
              <w:t>kN</w:t>
            </w:r>
          </w:p>
        </w:tc>
        <w:tc>
          <w:tcPr>
            <w:tcW w:w="722" w:type="dxa"/>
            <w:noWrap/>
            <w:hideMark/>
          </w:tcPr>
          <w:p w14:paraId="529DCD0E" w14:textId="77777777" w:rsidR="00000FB7" w:rsidRPr="00000FB7" w:rsidRDefault="00000FB7" w:rsidP="00000FB7">
            <w:r w:rsidRPr="00000FB7">
              <w:t>0.17</w:t>
            </w:r>
          </w:p>
        </w:tc>
        <w:tc>
          <w:tcPr>
            <w:tcW w:w="891" w:type="dxa"/>
            <w:noWrap/>
            <w:hideMark/>
          </w:tcPr>
          <w:p w14:paraId="0AD07332" w14:textId="77777777" w:rsidR="00000FB7" w:rsidRPr="00000FB7" w:rsidRDefault="00000FB7" w:rsidP="00000FB7">
            <w:r w:rsidRPr="00000FB7">
              <w:t>0.03</w:t>
            </w:r>
          </w:p>
        </w:tc>
        <w:tc>
          <w:tcPr>
            <w:tcW w:w="1154" w:type="dxa"/>
            <w:noWrap/>
            <w:hideMark/>
          </w:tcPr>
          <w:p w14:paraId="79E00839" w14:textId="77777777" w:rsidR="00000FB7" w:rsidRPr="00000FB7" w:rsidRDefault="00000FB7" w:rsidP="00000FB7">
            <w:r w:rsidRPr="00000FB7">
              <w:t>0.19</w:t>
            </w:r>
          </w:p>
        </w:tc>
        <w:tc>
          <w:tcPr>
            <w:tcW w:w="1240" w:type="dxa"/>
            <w:noWrap/>
            <w:hideMark/>
          </w:tcPr>
          <w:p w14:paraId="22A8625A" w14:textId="77777777" w:rsidR="00000FB7" w:rsidRPr="00000FB7" w:rsidRDefault="00000FB7" w:rsidP="00000FB7">
            <w:r w:rsidRPr="00000FB7">
              <w:t>0.12</w:t>
            </w:r>
          </w:p>
        </w:tc>
      </w:tr>
      <w:tr w:rsidR="00000FB7" w:rsidRPr="00000FB7" w14:paraId="2F0CDF16" w14:textId="77777777" w:rsidTr="00000FB7">
        <w:trPr>
          <w:trHeight w:val="288"/>
        </w:trPr>
        <w:tc>
          <w:tcPr>
            <w:tcW w:w="853" w:type="dxa"/>
            <w:noWrap/>
            <w:hideMark/>
          </w:tcPr>
          <w:p w14:paraId="7F0020B7" w14:textId="77777777" w:rsidR="00000FB7" w:rsidRPr="00000FB7" w:rsidRDefault="00000FB7" w:rsidP="00000FB7">
            <w:r w:rsidRPr="00000FB7">
              <w:t>69</w:t>
            </w:r>
          </w:p>
        </w:tc>
        <w:tc>
          <w:tcPr>
            <w:tcW w:w="675" w:type="dxa"/>
            <w:noWrap/>
            <w:hideMark/>
          </w:tcPr>
          <w:p w14:paraId="42F4191F" w14:textId="77777777" w:rsidR="00000FB7" w:rsidRPr="00000FB7" w:rsidRDefault="00000FB7" w:rsidP="00000FB7">
            <w:r w:rsidRPr="00000FB7">
              <w:t>4436</w:t>
            </w:r>
          </w:p>
        </w:tc>
        <w:tc>
          <w:tcPr>
            <w:tcW w:w="733" w:type="dxa"/>
            <w:noWrap/>
            <w:hideMark/>
          </w:tcPr>
          <w:p w14:paraId="297491DB" w14:textId="77777777" w:rsidR="00000FB7" w:rsidRPr="00000FB7" w:rsidRDefault="00000FB7" w:rsidP="00000FB7">
            <w:r w:rsidRPr="00000FB7">
              <w:t>1462</w:t>
            </w:r>
          </w:p>
        </w:tc>
        <w:tc>
          <w:tcPr>
            <w:tcW w:w="676" w:type="dxa"/>
            <w:noWrap/>
            <w:hideMark/>
          </w:tcPr>
          <w:p w14:paraId="780C3EFE" w14:textId="77777777" w:rsidR="00000FB7" w:rsidRPr="00000FB7" w:rsidRDefault="00000FB7" w:rsidP="00000FB7">
            <w:r w:rsidRPr="00000FB7">
              <w:t>2727</w:t>
            </w:r>
          </w:p>
        </w:tc>
        <w:tc>
          <w:tcPr>
            <w:tcW w:w="676" w:type="dxa"/>
            <w:noWrap/>
            <w:hideMark/>
          </w:tcPr>
          <w:p w14:paraId="08D99E92" w14:textId="77777777" w:rsidR="00000FB7" w:rsidRPr="00000FB7" w:rsidRDefault="00000FB7" w:rsidP="00000FB7">
            <w:r w:rsidRPr="00000FB7">
              <w:t>1590</w:t>
            </w:r>
          </w:p>
        </w:tc>
        <w:tc>
          <w:tcPr>
            <w:tcW w:w="676" w:type="dxa"/>
            <w:noWrap/>
            <w:hideMark/>
          </w:tcPr>
          <w:p w14:paraId="1FA50A1A" w14:textId="77777777" w:rsidR="00000FB7" w:rsidRPr="00000FB7" w:rsidRDefault="00000FB7" w:rsidP="00000FB7">
            <w:r w:rsidRPr="00000FB7">
              <w:t>3070</w:t>
            </w:r>
          </w:p>
        </w:tc>
        <w:tc>
          <w:tcPr>
            <w:tcW w:w="676" w:type="dxa"/>
            <w:noWrap/>
            <w:hideMark/>
          </w:tcPr>
          <w:p w14:paraId="198150BA" w14:textId="77777777" w:rsidR="00000FB7" w:rsidRPr="00000FB7" w:rsidRDefault="00000FB7" w:rsidP="00000FB7">
            <w:r w:rsidRPr="00000FB7">
              <w:t>5898</w:t>
            </w:r>
          </w:p>
        </w:tc>
        <w:tc>
          <w:tcPr>
            <w:tcW w:w="676" w:type="dxa"/>
            <w:noWrap/>
            <w:hideMark/>
          </w:tcPr>
          <w:p w14:paraId="1102BBC7" w14:textId="77777777" w:rsidR="00000FB7" w:rsidRPr="00000FB7" w:rsidRDefault="00000FB7" w:rsidP="00000FB7">
            <w:r w:rsidRPr="00000FB7">
              <w:t>4660</w:t>
            </w:r>
          </w:p>
        </w:tc>
        <w:tc>
          <w:tcPr>
            <w:tcW w:w="385" w:type="dxa"/>
            <w:noWrap/>
            <w:hideMark/>
          </w:tcPr>
          <w:p w14:paraId="30EA6A5B" w14:textId="77777777" w:rsidR="00000FB7" w:rsidRPr="00000FB7" w:rsidRDefault="00000FB7" w:rsidP="00000FB7"/>
        </w:tc>
        <w:tc>
          <w:tcPr>
            <w:tcW w:w="733" w:type="dxa"/>
            <w:hideMark/>
          </w:tcPr>
          <w:p w14:paraId="2BFEED37" w14:textId="77777777" w:rsidR="00000FB7" w:rsidRPr="00000FB7" w:rsidRDefault="00000FB7" w:rsidP="00000FB7">
            <w:r w:rsidRPr="00000FB7">
              <w:t>3.953</w:t>
            </w:r>
          </w:p>
        </w:tc>
        <w:tc>
          <w:tcPr>
            <w:tcW w:w="929" w:type="dxa"/>
            <w:noWrap/>
            <w:hideMark/>
          </w:tcPr>
          <w:p w14:paraId="6DDF2DBF" w14:textId="77777777" w:rsidR="00000FB7" w:rsidRPr="00000FB7" w:rsidRDefault="00000FB7" w:rsidP="00000FB7">
            <w:r w:rsidRPr="00000FB7">
              <w:t>38.778</w:t>
            </w:r>
          </w:p>
        </w:tc>
        <w:tc>
          <w:tcPr>
            <w:tcW w:w="1116" w:type="dxa"/>
            <w:noWrap/>
            <w:hideMark/>
          </w:tcPr>
          <w:p w14:paraId="25EADF44" w14:textId="77777777" w:rsidR="00000FB7" w:rsidRPr="00000FB7" w:rsidRDefault="00000FB7" w:rsidP="00000FB7">
            <w:r w:rsidRPr="00000FB7">
              <w:t>96.946</w:t>
            </w:r>
          </w:p>
        </w:tc>
        <w:tc>
          <w:tcPr>
            <w:tcW w:w="950" w:type="dxa"/>
            <w:noWrap/>
            <w:hideMark/>
          </w:tcPr>
          <w:p w14:paraId="3E83F651" w14:textId="77777777" w:rsidR="00000FB7" w:rsidRPr="00000FB7" w:rsidRDefault="00000FB7" w:rsidP="00000FB7">
            <w:r w:rsidRPr="00000FB7">
              <w:t>34.742</w:t>
            </w:r>
          </w:p>
        </w:tc>
        <w:tc>
          <w:tcPr>
            <w:tcW w:w="963" w:type="dxa"/>
            <w:noWrap/>
            <w:hideMark/>
          </w:tcPr>
          <w:p w14:paraId="678D4742" w14:textId="77777777" w:rsidR="00000FB7" w:rsidRPr="00000FB7" w:rsidRDefault="00000FB7" w:rsidP="00000FB7">
            <w:r w:rsidRPr="00000FB7">
              <w:t>90.507</w:t>
            </w:r>
          </w:p>
        </w:tc>
        <w:tc>
          <w:tcPr>
            <w:tcW w:w="966" w:type="dxa"/>
            <w:noWrap/>
            <w:hideMark/>
          </w:tcPr>
          <w:p w14:paraId="31F393E8" w14:textId="77777777" w:rsidR="00000FB7" w:rsidRPr="00000FB7" w:rsidRDefault="00000FB7" w:rsidP="00000FB7">
            <w:r w:rsidRPr="00000FB7">
              <w:t>7.241</w:t>
            </w:r>
          </w:p>
        </w:tc>
        <w:tc>
          <w:tcPr>
            <w:tcW w:w="385" w:type="dxa"/>
            <w:noWrap/>
            <w:hideMark/>
          </w:tcPr>
          <w:p w14:paraId="687DF875" w14:textId="77777777" w:rsidR="00000FB7" w:rsidRPr="00000FB7" w:rsidRDefault="00000FB7" w:rsidP="00000FB7"/>
        </w:tc>
        <w:tc>
          <w:tcPr>
            <w:tcW w:w="1191" w:type="dxa"/>
            <w:noWrap/>
            <w:hideMark/>
          </w:tcPr>
          <w:p w14:paraId="43B17DCA" w14:textId="77777777" w:rsidR="00000FB7" w:rsidRPr="00000FB7" w:rsidRDefault="00000FB7" w:rsidP="00000FB7">
            <w:r w:rsidRPr="00000FB7">
              <w:t>44.166667</w:t>
            </w:r>
          </w:p>
        </w:tc>
        <w:tc>
          <w:tcPr>
            <w:tcW w:w="641" w:type="dxa"/>
            <w:noWrap/>
            <w:hideMark/>
          </w:tcPr>
          <w:p w14:paraId="0B338DB2" w14:textId="77777777" w:rsidR="00000FB7" w:rsidRPr="00000FB7" w:rsidRDefault="00000FB7">
            <w:r w:rsidRPr="00000FB7">
              <w:t>kNm</w:t>
            </w:r>
          </w:p>
        </w:tc>
        <w:tc>
          <w:tcPr>
            <w:tcW w:w="1157" w:type="dxa"/>
            <w:noWrap/>
            <w:hideMark/>
          </w:tcPr>
          <w:p w14:paraId="53CF9AF0" w14:textId="77777777" w:rsidR="00000FB7" w:rsidRPr="00000FB7" w:rsidRDefault="00000FB7" w:rsidP="00000FB7">
            <w:r w:rsidRPr="00000FB7">
              <w:t>764.99</w:t>
            </w:r>
          </w:p>
        </w:tc>
        <w:tc>
          <w:tcPr>
            <w:tcW w:w="468" w:type="dxa"/>
            <w:noWrap/>
            <w:hideMark/>
          </w:tcPr>
          <w:p w14:paraId="5E77C8A5" w14:textId="77777777" w:rsidR="00000FB7" w:rsidRPr="00000FB7" w:rsidRDefault="00000FB7">
            <w:r w:rsidRPr="00000FB7">
              <w:t>kN</w:t>
            </w:r>
          </w:p>
        </w:tc>
        <w:tc>
          <w:tcPr>
            <w:tcW w:w="1157" w:type="dxa"/>
            <w:noWrap/>
            <w:hideMark/>
          </w:tcPr>
          <w:p w14:paraId="34594B84" w14:textId="77777777" w:rsidR="00000FB7" w:rsidRPr="00000FB7" w:rsidRDefault="00000FB7" w:rsidP="00000FB7">
            <w:r w:rsidRPr="00000FB7">
              <w:t>1325</w:t>
            </w:r>
          </w:p>
        </w:tc>
        <w:tc>
          <w:tcPr>
            <w:tcW w:w="468" w:type="dxa"/>
            <w:noWrap/>
            <w:hideMark/>
          </w:tcPr>
          <w:p w14:paraId="60B2DE2B" w14:textId="77777777" w:rsidR="00000FB7" w:rsidRPr="00000FB7" w:rsidRDefault="00000FB7">
            <w:r w:rsidRPr="00000FB7">
              <w:t>kN</w:t>
            </w:r>
          </w:p>
        </w:tc>
        <w:tc>
          <w:tcPr>
            <w:tcW w:w="722" w:type="dxa"/>
            <w:noWrap/>
            <w:hideMark/>
          </w:tcPr>
          <w:p w14:paraId="490201F2" w14:textId="77777777" w:rsidR="00000FB7" w:rsidRPr="00000FB7" w:rsidRDefault="00000FB7" w:rsidP="00000FB7">
            <w:r w:rsidRPr="00000FB7">
              <w:t>0.16</w:t>
            </w:r>
          </w:p>
        </w:tc>
        <w:tc>
          <w:tcPr>
            <w:tcW w:w="891" w:type="dxa"/>
            <w:noWrap/>
            <w:hideMark/>
          </w:tcPr>
          <w:p w14:paraId="6D117116" w14:textId="77777777" w:rsidR="00000FB7" w:rsidRPr="00000FB7" w:rsidRDefault="00000FB7" w:rsidP="00000FB7">
            <w:r w:rsidRPr="00000FB7">
              <w:t>0.03</w:t>
            </w:r>
          </w:p>
        </w:tc>
        <w:tc>
          <w:tcPr>
            <w:tcW w:w="1154" w:type="dxa"/>
            <w:noWrap/>
            <w:hideMark/>
          </w:tcPr>
          <w:p w14:paraId="512C4078" w14:textId="77777777" w:rsidR="00000FB7" w:rsidRPr="00000FB7" w:rsidRDefault="00000FB7" w:rsidP="00000FB7">
            <w:r w:rsidRPr="00000FB7">
              <w:t>0.19</w:t>
            </w:r>
          </w:p>
        </w:tc>
        <w:tc>
          <w:tcPr>
            <w:tcW w:w="1240" w:type="dxa"/>
            <w:noWrap/>
            <w:hideMark/>
          </w:tcPr>
          <w:p w14:paraId="29B20F97" w14:textId="77777777" w:rsidR="00000FB7" w:rsidRPr="00000FB7" w:rsidRDefault="00000FB7" w:rsidP="00000FB7">
            <w:r w:rsidRPr="00000FB7">
              <w:t>0.12</w:t>
            </w:r>
          </w:p>
        </w:tc>
      </w:tr>
      <w:tr w:rsidR="00000FB7" w:rsidRPr="00000FB7" w14:paraId="1799B8B9" w14:textId="77777777" w:rsidTr="00000FB7">
        <w:trPr>
          <w:trHeight w:val="288"/>
        </w:trPr>
        <w:tc>
          <w:tcPr>
            <w:tcW w:w="853" w:type="dxa"/>
            <w:noWrap/>
            <w:hideMark/>
          </w:tcPr>
          <w:p w14:paraId="1BD7108F" w14:textId="77777777" w:rsidR="00000FB7" w:rsidRPr="00000FB7" w:rsidRDefault="00000FB7" w:rsidP="00000FB7">
            <w:r w:rsidRPr="00000FB7">
              <w:t>68</w:t>
            </w:r>
          </w:p>
        </w:tc>
        <w:tc>
          <w:tcPr>
            <w:tcW w:w="675" w:type="dxa"/>
            <w:noWrap/>
            <w:hideMark/>
          </w:tcPr>
          <w:p w14:paraId="24A2EEF4" w14:textId="77777777" w:rsidR="00000FB7" w:rsidRPr="00000FB7" w:rsidRDefault="00000FB7" w:rsidP="00000FB7">
            <w:r w:rsidRPr="00000FB7">
              <w:t>4436</w:t>
            </w:r>
          </w:p>
        </w:tc>
        <w:tc>
          <w:tcPr>
            <w:tcW w:w="733" w:type="dxa"/>
            <w:noWrap/>
            <w:hideMark/>
          </w:tcPr>
          <w:p w14:paraId="19B5D88A" w14:textId="77777777" w:rsidR="00000FB7" w:rsidRPr="00000FB7" w:rsidRDefault="00000FB7" w:rsidP="00000FB7">
            <w:r w:rsidRPr="00000FB7">
              <w:t>1462</w:t>
            </w:r>
          </w:p>
        </w:tc>
        <w:tc>
          <w:tcPr>
            <w:tcW w:w="676" w:type="dxa"/>
            <w:noWrap/>
            <w:hideMark/>
          </w:tcPr>
          <w:p w14:paraId="7040EE10" w14:textId="77777777" w:rsidR="00000FB7" w:rsidRPr="00000FB7" w:rsidRDefault="00000FB7" w:rsidP="00000FB7">
            <w:r w:rsidRPr="00000FB7">
              <w:t>2727</w:t>
            </w:r>
          </w:p>
        </w:tc>
        <w:tc>
          <w:tcPr>
            <w:tcW w:w="676" w:type="dxa"/>
            <w:noWrap/>
            <w:hideMark/>
          </w:tcPr>
          <w:p w14:paraId="05F9C40B" w14:textId="77777777" w:rsidR="00000FB7" w:rsidRPr="00000FB7" w:rsidRDefault="00000FB7" w:rsidP="00000FB7">
            <w:r w:rsidRPr="00000FB7">
              <w:t>1662</w:t>
            </w:r>
          </w:p>
        </w:tc>
        <w:tc>
          <w:tcPr>
            <w:tcW w:w="676" w:type="dxa"/>
            <w:noWrap/>
            <w:hideMark/>
          </w:tcPr>
          <w:p w14:paraId="59E28095" w14:textId="77777777" w:rsidR="00000FB7" w:rsidRPr="00000FB7" w:rsidRDefault="00000FB7" w:rsidP="00000FB7">
            <w:r w:rsidRPr="00000FB7">
              <w:t>3076</w:t>
            </w:r>
          </w:p>
        </w:tc>
        <w:tc>
          <w:tcPr>
            <w:tcW w:w="676" w:type="dxa"/>
            <w:noWrap/>
            <w:hideMark/>
          </w:tcPr>
          <w:p w14:paraId="616BC2DF" w14:textId="77777777" w:rsidR="00000FB7" w:rsidRPr="00000FB7" w:rsidRDefault="00000FB7" w:rsidP="00000FB7">
            <w:r w:rsidRPr="00000FB7">
              <w:t>5898</w:t>
            </w:r>
          </w:p>
        </w:tc>
        <w:tc>
          <w:tcPr>
            <w:tcW w:w="676" w:type="dxa"/>
            <w:noWrap/>
            <w:hideMark/>
          </w:tcPr>
          <w:p w14:paraId="7E1FD0AE" w14:textId="77777777" w:rsidR="00000FB7" w:rsidRPr="00000FB7" w:rsidRDefault="00000FB7" w:rsidP="00000FB7">
            <w:r w:rsidRPr="00000FB7">
              <w:t>4738</w:t>
            </w:r>
          </w:p>
        </w:tc>
        <w:tc>
          <w:tcPr>
            <w:tcW w:w="385" w:type="dxa"/>
            <w:noWrap/>
            <w:hideMark/>
          </w:tcPr>
          <w:p w14:paraId="2595A417" w14:textId="77777777" w:rsidR="00000FB7" w:rsidRPr="00000FB7" w:rsidRDefault="00000FB7" w:rsidP="00000FB7"/>
        </w:tc>
        <w:tc>
          <w:tcPr>
            <w:tcW w:w="733" w:type="dxa"/>
            <w:hideMark/>
          </w:tcPr>
          <w:p w14:paraId="78C4CA03" w14:textId="77777777" w:rsidR="00000FB7" w:rsidRPr="00000FB7" w:rsidRDefault="00000FB7" w:rsidP="00000FB7">
            <w:r w:rsidRPr="00000FB7">
              <w:t>3.896</w:t>
            </w:r>
          </w:p>
        </w:tc>
        <w:tc>
          <w:tcPr>
            <w:tcW w:w="929" w:type="dxa"/>
            <w:noWrap/>
            <w:hideMark/>
          </w:tcPr>
          <w:p w14:paraId="3086D61E" w14:textId="77777777" w:rsidR="00000FB7" w:rsidRPr="00000FB7" w:rsidRDefault="00000FB7" w:rsidP="00000FB7">
            <w:r w:rsidRPr="00000FB7">
              <w:t>38.215</w:t>
            </w:r>
          </w:p>
        </w:tc>
        <w:tc>
          <w:tcPr>
            <w:tcW w:w="1116" w:type="dxa"/>
            <w:noWrap/>
            <w:hideMark/>
          </w:tcPr>
          <w:p w14:paraId="3FD10EA5" w14:textId="77777777" w:rsidR="00000FB7" w:rsidRPr="00000FB7" w:rsidRDefault="00000FB7" w:rsidP="00000FB7">
            <w:r w:rsidRPr="00000FB7">
              <w:t>95.539</w:t>
            </w:r>
          </w:p>
        </w:tc>
        <w:tc>
          <w:tcPr>
            <w:tcW w:w="950" w:type="dxa"/>
            <w:noWrap/>
            <w:hideMark/>
          </w:tcPr>
          <w:p w14:paraId="522BB04C" w14:textId="77777777" w:rsidR="00000FB7" w:rsidRPr="00000FB7" w:rsidRDefault="00000FB7" w:rsidP="00000FB7">
            <w:r w:rsidRPr="00000FB7">
              <w:t>35.789</w:t>
            </w:r>
          </w:p>
        </w:tc>
        <w:tc>
          <w:tcPr>
            <w:tcW w:w="963" w:type="dxa"/>
            <w:noWrap/>
            <w:hideMark/>
          </w:tcPr>
          <w:p w14:paraId="71174413" w14:textId="77777777" w:rsidR="00000FB7" w:rsidRPr="00000FB7" w:rsidRDefault="00000FB7" w:rsidP="00000FB7">
            <w:r w:rsidRPr="00000FB7">
              <w:t>88.582</w:t>
            </w:r>
          </w:p>
        </w:tc>
        <w:tc>
          <w:tcPr>
            <w:tcW w:w="966" w:type="dxa"/>
            <w:noWrap/>
            <w:hideMark/>
          </w:tcPr>
          <w:p w14:paraId="249B7F65" w14:textId="77777777" w:rsidR="00000FB7" w:rsidRPr="00000FB7" w:rsidRDefault="00000FB7" w:rsidP="00000FB7">
            <w:r w:rsidRPr="00000FB7">
              <w:t>7.087</w:t>
            </w:r>
          </w:p>
        </w:tc>
        <w:tc>
          <w:tcPr>
            <w:tcW w:w="385" w:type="dxa"/>
            <w:noWrap/>
            <w:hideMark/>
          </w:tcPr>
          <w:p w14:paraId="7C730E25" w14:textId="77777777" w:rsidR="00000FB7" w:rsidRPr="00000FB7" w:rsidRDefault="00000FB7" w:rsidP="00000FB7"/>
        </w:tc>
        <w:tc>
          <w:tcPr>
            <w:tcW w:w="1191" w:type="dxa"/>
            <w:noWrap/>
            <w:hideMark/>
          </w:tcPr>
          <w:p w14:paraId="64F29414" w14:textId="77777777" w:rsidR="00000FB7" w:rsidRPr="00000FB7" w:rsidRDefault="00000FB7" w:rsidP="00000FB7">
            <w:r w:rsidRPr="00000FB7">
              <w:t>44.166667</w:t>
            </w:r>
          </w:p>
        </w:tc>
        <w:tc>
          <w:tcPr>
            <w:tcW w:w="641" w:type="dxa"/>
            <w:noWrap/>
            <w:hideMark/>
          </w:tcPr>
          <w:p w14:paraId="4927C02C" w14:textId="77777777" w:rsidR="00000FB7" w:rsidRPr="00000FB7" w:rsidRDefault="00000FB7">
            <w:r w:rsidRPr="00000FB7">
              <w:t>kNm</w:t>
            </w:r>
          </w:p>
        </w:tc>
        <w:tc>
          <w:tcPr>
            <w:tcW w:w="1157" w:type="dxa"/>
            <w:noWrap/>
            <w:hideMark/>
          </w:tcPr>
          <w:p w14:paraId="150429F5" w14:textId="77777777" w:rsidR="00000FB7" w:rsidRPr="00000FB7" w:rsidRDefault="00000FB7" w:rsidP="00000FB7">
            <w:r w:rsidRPr="00000FB7">
              <w:t>764.99</w:t>
            </w:r>
          </w:p>
        </w:tc>
        <w:tc>
          <w:tcPr>
            <w:tcW w:w="468" w:type="dxa"/>
            <w:noWrap/>
            <w:hideMark/>
          </w:tcPr>
          <w:p w14:paraId="5BCA6AE7" w14:textId="77777777" w:rsidR="00000FB7" w:rsidRPr="00000FB7" w:rsidRDefault="00000FB7">
            <w:r w:rsidRPr="00000FB7">
              <w:t>kN</w:t>
            </w:r>
          </w:p>
        </w:tc>
        <w:tc>
          <w:tcPr>
            <w:tcW w:w="1157" w:type="dxa"/>
            <w:noWrap/>
            <w:hideMark/>
          </w:tcPr>
          <w:p w14:paraId="7F740405" w14:textId="77777777" w:rsidR="00000FB7" w:rsidRPr="00000FB7" w:rsidRDefault="00000FB7" w:rsidP="00000FB7">
            <w:r w:rsidRPr="00000FB7">
              <w:t>1325</w:t>
            </w:r>
          </w:p>
        </w:tc>
        <w:tc>
          <w:tcPr>
            <w:tcW w:w="468" w:type="dxa"/>
            <w:noWrap/>
            <w:hideMark/>
          </w:tcPr>
          <w:p w14:paraId="20CB276F" w14:textId="77777777" w:rsidR="00000FB7" w:rsidRPr="00000FB7" w:rsidRDefault="00000FB7">
            <w:r w:rsidRPr="00000FB7">
              <w:t>kN</w:t>
            </w:r>
          </w:p>
        </w:tc>
        <w:tc>
          <w:tcPr>
            <w:tcW w:w="722" w:type="dxa"/>
            <w:noWrap/>
            <w:hideMark/>
          </w:tcPr>
          <w:p w14:paraId="2CB48B4B" w14:textId="77777777" w:rsidR="00000FB7" w:rsidRPr="00000FB7" w:rsidRDefault="00000FB7" w:rsidP="00000FB7">
            <w:r w:rsidRPr="00000FB7">
              <w:t>0.16</w:t>
            </w:r>
          </w:p>
        </w:tc>
        <w:tc>
          <w:tcPr>
            <w:tcW w:w="891" w:type="dxa"/>
            <w:noWrap/>
            <w:hideMark/>
          </w:tcPr>
          <w:p w14:paraId="2550780A" w14:textId="77777777" w:rsidR="00000FB7" w:rsidRPr="00000FB7" w:rsidRDefault="00000FB7" w:rsidP="00000FB7">
            <w:r w:rsidRPr="00000FB7">
              <w:t>0.03</w:t>
            </w:r>
          </w:p>
        </w:tc>
        <w:tc>
          <w:tcPr>
            <w:tcW w:w="1154" w:type="dxa"/>
            <w:noWrap/>
            <w:hideMark/>
          </w:tcPr>
          <w:p w14:paraId="1B19EF87" w14:textId="77777777" w:rsidR="00000FB7" w:rsidRPr="00000FB7" w:rsidRDefault="00000FB7" w:rsidP="00000FB7">
            <w:r w:rsidRPr="00000FB7">
              <w:t>0.19</w:t>
            </w:r>
          </w:p>
        </w:tc>
        <w:tc>
          <w:tcPr>
            <w:tcW w:w="1240" w:type="dxa"/>
            <w:noWrap/>
            <w:hideMark/>
          </w:tcPr>
          <w:p w14:paraId="4D06C3FE" w14:textId="77777777" w:rsidR="00000FB7" w:rsidRPr="00000FB7" w:rsidRDefault="00000FB7" w:rsidP="00000FB7">
            <w:r w:rsidRPr="00000FB7">
              <w:t>0.12</w:t>
            </w:r>
          </w:p>
        </w:tc>
      </w:tr>
      <w:tr w:rsidR="00000FB7" w:rsidRPr="00000FB7" w14:paraId="18650A5F" w14:textId="77777777" w:rsidTr="00000FB7">
        <w:trPr>
          <w:trHeight w:val="288"/>
        </w:trPr>
        <w:tc>
          <w:tcPr>
            <w:tcW w:w="853" w:type="dxa"/>
            <w:noWrap/>
            <w:hideMark/>
          </w:tcPr>
          <w:p w14:paraId="7F5055B0" w14:textId="77777777" w:rsidR="00000FB7" w:rsidRPr="00000FB7" w:rsidRDefault="00000FB7" w:rsidP="00000FB7">
            <w:r w:rsidRPr="00000FB7">
              <w:lastRenderedPageBreak/>
              <w:t>67</w:t>
            </w:r>
          </w:p>
        </w:tc>
        <w:tc>
          <w:tcPr>
            <w:tcW w:w="675" w:type="dxa"/>
            <w:noWrap/>
            <w:hideMark/>
          </w:tcPr>
          <w:p w14:paraId="47F441E4" w14:textId="77777777" w:rsidR="00000FB7" w:rsidRPr="00000FB7" w:rsidRDefault="00000FB7" w:rsidP="00000FB7">
            <w:r w:rsidRPr="00000FB7">
              <w:t>4436</w:t>
            </w:r>
          </w:p>
        </w:tc>
        <w:tc>
          <w:tcPr>
            <w:tcW w:w="733" w:type="dxa"/>
            <w:noWrap/>
            <w:hideMark/>
          </w:tcPr>
          <w:p w14:paraId="00909289" w14:textId="77777777" w:rsidR="00000FB7" w:rsidRPr="00000FB7" w:rsidRDefault="00000FB7" w:rsidP="00000FB7">
            <w:r w:rsidRPr="00000FB7">
              <w:t>1462</w:t>
            </w:r>
          </w:p>
        </w:tc>
        <w:tc>
          <w:tcPr>
            <w:tcW w:w="676" w:type="dxa"/>
            <w:noWrap/>
            <w:hideMark/>
          </w:tcPr>
          <w:p w14:paraId="455248EB" w14:textId="77777777" w:rsidR="00000FB7" w:rsidRPr="00000FB7" w:rsidRDefault="00000FB7" w:rsidP="00000FB7">
            <w:r w:rsidRPr="00000FB7">
              <w:t>2727</w:t>
            </w:r>
          </w:p>
        </w:tc>
        <w:tc>
          <w:tcPr>
            <w:tcW w:w="676" w:type="dxa"/>
            <w:noWrap/>
            <w:hideMark/>
          </w:tcPr>
          <w:p w14:paraId="00C42D3A" w14:textId="77777777" w:rsidR="00000FB7" w:rsidRPr="00000FB7" w:rsidRDefault="00000FB7" w:rsidP="00000FB7">
            <w:r w:rsidRPr="00000FB7">
              <w:t>1733</w:t>
            </w:r>
          </w:p>
        </w:tc>
        <w:tc>
          <w:tcPr>
            <w:tcW w:w="676" w:type="dxa"/>
            <w:noWrap/>
            <w:hideMark/>
          </w:tcPr>
          <w:p w14:paraId="0107BE73" w14:textId="77777777" w:rsidR="00000FB7" w:rsidRPr="00000FB7" w:rsidRDefault="00000FB7" w:rsidP="00000FB7">
            <w:r w:rsidRPr="00000FB7">
              <w:t>3081</w:t>
            </w:r>
          </w:p>
        </w:tc>
        <w:tc>
          <w:tcPr>
            <w:tcW w:w="676" w:type="dxa"/>
            <w:noWrap/>
            <w:hideMark/>
          </w:tcPr>
          <w:p w14:paraId="2121F3FC" w14:textId="77777777" w:rsidR="00000FB7" w:rsidRPr="00000FB7" w:rsidRDefault="00000FB7" w:rsidP="00000FB7">
            <w:r w:rsidRPr="00000FB7">
              <w:t>5898</w:t>
            </w:r>
          </w:p>
        </w:tc>
        <w:tc>
          <w:tcPr>
            <w:tcW w:w="676" w:type="dxa"/>
            <w:noWrap/>
            <w:hideMark/>
          </w:tcPr>
          <w:p w14:paraId="2E99BDFC" w14:textId="77777777" w:rsidR="00000FB7" w:rsidRPr="00000FB7" w:rsidRDefault="00000FB7" w:rsidP="00000FB7">
            <w:r w:rsidRPr="00000FB7">
              <w:t>4815</w:t>
            </w:r>
          </w:p>
        </w:tc>
        <w:tc>
          <w:tcPr>
            <w:tcW w:w="385" w:type="dxa"/>
            <w:noWrap/>
            <w:hideMark/>
          </w:tcPr>
          <w:p w14:paraId="5B1A36E9" w14:textId="77777777" w:rsidR="00000FB7" w:rsidRPr="00000FB7" w:rsidRDefault="00000FB7" w:rsidP="00000FB7"/>
        </w:tc>
        <w:tc>
          <w:tcPr>
            <w:tcW w:w="733" w:type="dxa"/>
            <w:hideMark/>
          </w:tcPr>
          <w:p w14:paraId="17B98058" w14:textId="77777777" w:rsidR="00000FB7" w:rsidRPr="00000FB7" w:rsidRDefault="00000FB7" w:rsidP="00000FB7">
            <w:r w:rsidRPr="00000FB7">
              <w:t>3.840</w:t>
            </w:r>
          </w:p>
        </w:tc>
        <w:tc>
          <w:tcPr>
            <w:tcW w:w="929" w:type="dxa"/>
            <w:noWrap/>
            <w:hideMark/>
          </w:tcPr>
          <w:p w14:paraId="427D7D25" w14:textId="77777777" w:rsidR="00000FB7" w:rsidRPr="00000FB7" w:rsidRDefault="00000FB7" w:rsidP="00000FB7">
            <w:r w:rsidRPr="00000FB7">
              <w:t>37.671</w:t>
            </w:r>
          </w:p>
        </w:tc>
        <w:tc>
          <w:tcPr>
            <w:tcW w:w="1116" w:type="dxa"/>
            <w:noWrap/>
            <w:hideMark/>
          </w:tcPr>
          <w:p w14:paraId="6336D1BA" w14:textId="77777777" w:rsidR="00000FB7" w:rsidRPr="00000FB7" w:rsidRDefault="00000FB7" w:rsidP="00000FB7">
            <w:r w:rsidRPr="00000FB7">
              <w:t>94.177</w:t>
            </w:r>
          </w:p>
        </w:tc>
        <w:tc>
          <w:tcPr>
            <w:tcW w:w="950" w:type="dxa"/>
            <w:noWrap/>
            <w:hideMark/>
          </w:tcPr>
          <w:p w14:paraId="4918ABE1" w14:textId="77777777" w:rsidR="00000FB7" w:rsidRPr="00000FB7" w:rsidRDefault="00000FB7" w:rsidP="00000FB7">
            <w:r w:rsidRPr="00000FB7">
              <w:t>36.798</w:t>
            </w:r>
          </w:p>
        </w:tc>
        <w:tc>
          <w:tcPr>
            <w:tcW w:w="963" w:type="dxa"/>
            <w:noWrap/>
            <w:hideMark/>
          </w:tcPr>
          <w:p w14:paraId="5286B260" w14:textId="77777777" w:rsidR="00000FB7" w:rsidRPr="00000FB7" w:rsidRDefault="00000FB7" w:rsidP="00000FB7">
            <w:r w:rsidRPr="00000FB7">
              <w:t>86.690</w:t>
            </w:r>
          </w:p>
        </w:tc>
        <w:tc>
          <w:tcPr>
            <w:tcW w:w="966" w:type="dxa"/>
            <w:noWrap/>
            <w:hideMark/>
          </w:tcPr>
          <w:p w14:paraId="1475EC56" w14:textId="77777777" w:rsidR="00000FB7" w:rsidRPr="00000FB7" w:rsidRDefault="00000FB7" w:rsidP="00000FB7">
            <w:r w:rsidRPr="00000FB7">
              <w:t>6.935</w:t>
            </w:r>
          </w:p>
        </w:tc>
        <w:tc>
          <w:tcPr>
            <w:tcW w:w="385" w:type="dxa"/>
            <w:noWrap/>
            <w:hideMark/>
          </w:tcPr>
          <w:p w14:paraId="0AF86275" w14:textId="77777777" w:rsidR="00000FB7" w:rsidRPr="00000FB7" w:rsidRDefault="00000FB7" w:rsidP="00000FB7"/>
        </w:tc>
        <w:tc>
          <w:tcPr>
            <w:tcW w:w="1191" w:type="dxa"/>
            <w:noWrap/>
            <w:hideMark/>
          </w:tcPr>
          <w:p w14:paraId="75E5D35B" w14:textId="77777777" w:rsidR="00000FB7" w:rsidRPr="00000FB7" w:rsidRDefault="00000FB7" w:rsidP="00000FB7">
            <w:r w:rsidRPr="00000FB7">
              <w:t>44.166667</w:t>
            </w:r>
          </w:p>
        </w:tc>
        <w:tc>
          <w:tcPr>
            <w:tcW w:w="641" w:type="dxa"/>
            <w:noWrap/>
            <w:hideMark/>
          </w:tcPr>
          <w:p w14:paraId="0CEA3463" w14:textId="77777777" w:rsidR="00000FB7" w:rsidRPr="00000FB7" w:rsidRDefault="00000FB7">
            <w:r w:rsidRPr="00000FB7">
              <w:t>kNm</w:t>
            </w:r>
          </w:p>
        </w:tc>
        <w:tc>
          <w:tcPr>
            <w:tcW w:w="1157" w:type="dxa"/>
            <w:noWrap/>
            <w:hideMark/>
          </w:tcPr>
          <w:p w14:paraId="0FE863DA" w14:textId="77777777" w:rsidR="00000FB7" w:rsidRPr="00000FB7" w:rsidRDefault="00000FB7" w:rsidP="00000FB7">
            <w:r w:rsidRPr="00000FB7">
              <w:t>764.99</w:t>
            </w:r>
          </w:p>
        </w:tc>
        <w:tc>
          <w:tcPr>
            <w:tcW w:w="468" w:type="dxa"/>
            <w:noWrap/>
            <w:hideMark/>
          </w:tcPr>
          <w:p w14:paraId="614B6A46" w14:textId="77777777" w:rsidR="00000FB7" w:rsidRPr="00000FB7" w:rsidRDefault="00000FB7">
            <w:r w:rsidRPr="00000FB7">
              <w:t>kN</w:t>
            </w:r>
          </w:p>
        </w:tc>
        <w:tc>
          <w:tcPr>
            <w:tcW w:w="1157" w:type="dxa"/>
            <w:noWrap/>
            <w:hideMark/>
          </w:tcPr>
          <w:p w14:paraId="2538F598" w14:textId="77777777" w:rsidR="00000FB7" w:rsidRPr="00000FB7" w:rsidRDefault="00000FB7" w:rsidP="00000FB7">
            <w:r w:rsidRPr="00000FB7">
              <w:t>1325</w:t>
            </w:r>
          </w:p>
        </w:tc>
        <w:tc>
          <w:tcPr>
            <w:tcW w:w="468" w:type="dxa"/>
            <w:noWrap/>
            <w:hideMark/>
          </w:tcPr>
          <w:p w14:paraId="15328CDB" w14:textId="77777777" w:rsidR="00000FB7" w:rsidRPr="00000FB7" w:rsidRDefault="00000FB7">
            <w:r w:rsidRPr="00000FB7">
              <w:t>kN</w:t>
            </w:r>
          </w:p>
        </w:tc>
        <w:tc>
          <w:tcPr>
            <w:tcW w:w="722" w:type="dxa"/>
            <w:noWrap/>
            <w:hideMark/>
          </w:tcPr>
          <w:p w14:paraId="4F526FB8" w14:textId="77777777" w:rsidR="00000FB7" w:rsidRPr="00000FB7" w:rsidRDefault="00000FB7" w:rsidP="00000FB7">
            <w:r w:rsidRPr="00000FB7">
              <w:t>0.16</w:t>
            </w:r>
          </w:p>
        </w:tc>
        <w:tc>
          <w:tcPr>
            <w:tcW w:w="891" w:type="dxa"/>
            <w:noWrap/>
            <w:hideMark/>
          </w:tcPr>
          <w:p w14:paraId="2894CE98" w14:textId="77777777" w:rsidR="00000FB7" w:rsidRPr="00000FB7" w:rsidRDefault="00000FB7" w:rsidP="00000FB7">
            <w:r w:rsidRPr="00000FB7">
              <w:t>0.03</w:t>
            </w:r>
          </w:p>
        </w:tc>
        <w:tc>
          <w:tcPr>
            <w:tcW w:w="1154" w:type="dxa"/>
            <w:noWrap/>
            <w:hideMark/>
          </w:tcPr>
          <w:p w14:paraId="6FC67482" w14:textId="77777777" w:rsidR="00000FB7" w:rsidRPr="00000FB7" w:rsidRDefault="00000FB7" w:rsidP="00000FB7">
            <w:r w:rsidRPr="00000FB7">
              <w:t>0.18</w:t>
            </w:r>
          </w:p>
        </w:tc>
        <w:tc>
          <w:tcPr>
            <w:tcW w:w="1240" w:type="dxa"/>
            <w:noWrap/>
            <w:hideMark/>
          </w:tcPr>
          <w:p w14:paraId="2B709085" w14:textId="77777777" w:rsidR="00000FB7" w:rsidRPr="00000FB7" w:rsidRDefault="00000FB7" w:rsidP="00000FB7">
            <w:r w:rsidRPr="00000FB7">
              <w:t>0.11</w:t>
            </w:r>
          </w:p>
        </w:tc>
      </w:tr>
      <w:tr w:rsidR="00000FB7" w:rsidRPr="00000FB7" w14:paraId="6AF35E5A" w14:textId="77777777" w:rsidTr="00000FB7">
        <w:trPr>
          <w:trHeight w:val="288"/>
        </w:trPr>
        <w:tc>
          <w:tcPr>
            <w:tcW w:w="853" w:type="dxa"/>
            <w:noWrap/>
            <w:hideMark/>
          </w:tcPr>
          <w:p w14:paraId="774B9FFF" w14:textId="77777777" w:rsidR="00000FB7" w:rsidRPr="00000FB7" w:rsidRDefault="00000FB7" w:rsidP="00000FB7">
            <w:r w:rsidRPr="00000FB7">
              <w:t>66</w:t>
            </w:r>
          </w:p>
        </w:tc>
        <w:tc>
          <w:tcPr>
            <w:tcW w:w="675" w:type="dxa"/>
            <w:noWrap/>
            <w:hideMark/>
          </w:tcPr>
          <w:p w14:paraId="2B45F066" w14:textId="77777777" w:rsidR="00000FB7" w:rsidRPr="00000FB7" w:rsidRDefault="00000FB7" w:rsidP="00000FB7">
            <w:r w:rsidRPr="00000FB7">
              <w:t>4436</w:t>
            </w:r>
          </w:p>
        </w:tc>
        <w:tc>
          <w:tcPr>
            <w:tcW w:w="733" w:type="dxa"/>
            <w:noWrap/>
            <w:hideMark/>
          </w:tcPr>
          <w:p w14:paraId="35244F26" w14:textId="77777777" w:rsidR="00000FB7" w:rsidRPr="00000FB7" w:rsidRDefault="00000FB7" w:rsidP="00000FB7">
            <w:r w:rsidRPr="00000FB7">
              <w:t>1462</w:t>
            </w:r>
          </w:p>
        </w:tc>
        <w:tc>
          <w:tcPr>
            <w:tcW w:w="676" w:type="dxa"/>
            <w:noWrap/>
            <w:hideMark/>
          </w:tcPr>
          <w:p w14:paraId="4CFD3354" w14:textId="77777777" w:rsidR="00000FB7" w:rsidRPr="00000FB7" w:rsidRDefault="00000FB7" w:rsidP="00000FB7">
            <w:r w:rsidRPr="00000FB7">
              <w:t>2727</w:t>
            </w:r>
          </w:p>
        </w:tc>
        <w:tc>
          <w:tcPr>
            <w:tcW w:w="676" w:type="dxa"/>
            <w:noWrap/>
            <w:hideMark/>
          </w:tcPr>
          <w:p w14:paraId="28A70525" w14:textId="77777777" w:rsidR="00000FB7" w:rsidRPr="00000FB7" w:rsidRDefault="00000FB7" w:rsidP="00000FB7">
            <w:r w:rsidRPr="00000FB7">
              <w:t>1804</w:t>
            </w:r>
          </w:p>
        </w:tc>
        <w:tc>
          <w:tcPr>
            <w:tcW w:w="676" w:type="dxa"/>
            <w:noWrap/>
            <w:hideMark/>
          </w:tcPr>
          <w:p w14:paraId="2A7D17F0" w14:textId="77777777" w:rsidR="00000FB7" w:rsidRPr="00000FB7" w:rsidRDefault="00000FB7" w:rsidP="00000FB7">
            <w:r w:rsidRPr="00000FB7">
              <w:t>3086</w:t>
            </w:r>
          </w:p>
        </w:tc>
        <w:tc>
          <w:tcPr>
            <w:tcW w:w="676" w:type="dxa"/>
            <w:noWrap/>
            <w:hideMark/>
          </w:tcPr>
          <w:p w14:paraId="1C0C0E35" w14:textId="77777777" w:rsidR="00000FB7" w:rsidRPr="00000FB7" w:rsidRDefault="00000FB7" w:rsidP="00000FB7">
            <w:r w:rsidRPr="00000FB7">
              <w:t>5898</w:t>
            </w:r>
          </w:p>
        </w:tc>
        <w:tc>
          <w:tcPr>
            <w:tcW w:w="676" w:type="dxa"/>
            <w:noWrap/>
            <w:hideMark/>
          </w:tcPr>
          <w:p w14:paraId="1589CDB0" w14:textId="77777777" w:rsidR="00000FB7" w:rsidRPr="00000FB7" w:rsidRDefault="00000FB7" w:rsidP="00000FB7">
            <w:r w:rsidRPr="00000FB7">
              <w:t>4890</w:t>
            </w:r>
          </w:p>
        </w:tc>
        <w:tc>
          <w:tcPr>
            <w:tcW w:w="385" w:type="dxa"/>
            <w:noWrap/>
            <w:hideMark/>
          </w:tcPr>
          <w:p w14:paraId="62A4A8E2" w14:textId="77777777" w:rsidR="00000FB7" w:rsidRPr="00000FB7" w:rsidRDefault="00000FB7" w:rsidP="00000FB7"/>
        </w:tc>
        <w:tc>
          <w:tcPr>
            <w:tcW w:w="733" w:type="dxa"/>
            <w:hideMark/>
          </w:tcPr>
          <w:p w14:paraId="61EFDF09" w14:textId="77777777" w:rsidR="00000FB7" w:rsidRPr="00000FB7" w:rsidRDefault="00000FB7" w:rsidP="00000FB7">
            <w:r w:rsidRPr="00000FB7">
              <w:t>3.786</w:t>
            </w:r>
          </w:p>
        </w:tc>
        <w:tc>
          <w:tcPr>
            <w:tcW w:w="929" w:type="dxa"/>
            <w:noWrap/>
            <w:hideMark/>
          </w:tcPr>
          <w:p w14:paraId="4A4C3C8D" w14:textId="77777777" w:rsidR="00000FB7" w:rsidRPr="00000FB7" w:rsidRDefault="00000FB7" w:rsidP="00000FB7">
            <w:r w:rsidRPr="00000FB7">
              <w:t>37.143</w:t>
            </w:r>
          </w:p>
        </w:tc>
        <w:tc>
          <w:tcPr>
            <w:tcW w:w="1116" w:type="dxa"/>
            <w:noWrap/>
            <w:hideMark/>
          </w:tcPr>
          <w:p w14:paraId="69BBD6B8" w14:textId="77777777" w:rsidR="00000FB7" w:rsidRPr="00000FB7" w:rsidRDefault="00000FB7" w:rsidP="00000FB7">
            <w:r w:rsidRPr="00000FB7">
              <w:t>92.857</w:t>
            </w:r>
          </w:p>
        </w:tc>
        <w:tc>
          <w:tcPr>
            <w:tcW w:w="950" w:type="dxa"/>
            <w:noWrap/>
            <w:hideMark/>
          </w:tcPr>
          <w:p w14:paraId="66294774" w14:textId="77777777" w:rsidR="00000FB7" w:rsidRPr="00000FB7" w:rsidRDefault="00000FB7" w:rsidP="00000FB7">
            <w:r w:rsidRPr="00000FB7">
              <w:t>37.768</w:t>
            </w:r>
          </w:p>
        </w:tc>
        <w:tc>
          <w:tcPr>
            <w:tcW w:w="963" w:type="dxa"/>
            <w:noWrap/>
            <w:hideMark/>
          </w:tcPr>
          <w:p w14:paraId="58A71B95" w14:textId="77777777" w:rsidR="00000FB7" w:rsidRPr="00000FB7" w:rsidRDefault="00000FB7" w:rsidP="00000FB7">
            <w:r w:rsidRPr="00000FB7">
              <w:t>84.829</w:t>
            </w:r>
          </w:p>
        </w:tc>
        <w:tc>
          <w:tcPr>
            <w:tcW w:w="966" w:type="dxa"/>
            <w:noWrap/>
            <w:hideMark/>
          </w:tcPr>
          <w:p w14:paraId="1DDA194B" w14:textId="77777777" w:rsidR="00000FB7" w:rsidRPr="00000FB7" w:rsidRDefault="00000FB7" w:rsidP="00000FB7">
            <w:r w:rsidRPr="00000FB7">
              <w:t>6.786</w:t>
            </w:r>
          </w:p>
        </w:tc>
        <w:tc>
          <w:tcPr>
            <w:tcW w:w="385" w:type="dxa"/>
            <w:noWrap/>
            <w:hideMark/>
          </w:tcPr>
          <w:p w14:paraId="530916E1" w14:textId="77777777" w:rsidR="00000FB7" w:rsidRPr="00000FB7" w:rsidRDefault="00000FB7" w:rsidP="00000FB7"/>
        </w:tc>
        <w:tc>
          <w:tcPr>
            <w:tcW w:w="1191" w:type="dxa"/>
            <w:noWrap/>
            <w:hideMark/>
          </w:tcPr>
          <w:p w14:paraId="1EBF9E44" w14:textId="77777777" w:rsidR="00000FB7" w:rsidRPr="00000FB7" w:rsidRDefault="00000FB7" w:rsidP="00000FB7">
            <w:r w:rsidRPr="00000FB7">
              <w:t>44.166667</w:t>
            </w:r>
          </w:p>
        </w:tc>
        <w:tc>
          <w:tcPr>
            <w:tcW w:w="641" w:type="dxa"/>
            <w:noWrap/>
            <w:hideMark/>
          </w:tcPr>
          <w:p w14:paraId="38275917" w14:textId="77777777" w:rsidR="00000FB7" w:rsidRPr="00000FB7" w:rsidRDefault="00000FB7">
            <w:r w:rsidRPr="00000FB7">
              <w:t>kNm</w:t>
            </w:r>
          </w:p>
        </w:tc>
        <w:tc>
          <w:tcPr>
            <w:tcW w:w="1157" w:type="dxa"/>
            <w:noWrap/>
            <w:hideMark/>
          </w:tcPr>
          <w:p w14:paraId="58919EA5" w14:textId="77777777" w:rsidR="00000FB7" w:rsidRPr="00000FB7" w:rsidRDefault="00000FB7" w:rsidP="00000FB7">
            <w:r w:rsidRPr="00000FB7">
              <w:t>764.99</w:t>
            </w:r>
          </w:p>
        </w:tc>
        <w:tc>
          <w:tcPr>
            <w:tcW w:w="468" w:type="dxa"/>
            <w:noWrap/>
            <w:hideMark/>
          </w:tcPr>
          <w:p w14:paraId="6580113B" w14:textId="77777777" w:rsidR="00000FB7" w:rsidRPr="00000FB7" w:rsidRDefault="00000FB7">
            <w:r w:rsidRPr="00000FB7">
              <w:t>kN</w:t>
            </w:r>
          </w:p>
        </w:tc>
        <w:tc>
          <w:tcPr>
            <w:tcW w:w="1157" w:type="dxa"/>
            <w:noWrap/>
            <w:hideMark/>
          </w:tcPr>
          <w:p w14:paraId="7D21F6D8" w14:textId="77777777" w:rsidR="00000FB7" w:rsidRPr="00000FB7" w:rsidRDefault="00000FB7" w:rsidP="00000FB7">
            <w:r w:rsidRPr="00000FB7">
              <w:t>1325</w:t>
            </w:r>
          </w:p>
        </w:tc>
        <w:tc>
          <w:tcPr>
            <w:tcW w:w="468" w:type="dxa"/>
            <w:noWrap/>
            <w:hideMark/>
          </w:tcPr>
          <w:p w14:paraId="1B07CAAF" w14:textId="77777777" w:rsidR="00000FB7" w:rsidRPr="00000FB7" w:rsidRDefault="00000FB7">
            <w:r w:rsidRPr="00000FB7">
              <w:t>kN</w:t>
            </w:r>
          </w:p>
        </w:tc>
        <w:tc>
          <w:tcPr>
            <w:tcW w:w="722" w:type="dxa"/>
            <w:noWrap/>
            <w:hideMark/>
          </w:tcPr>
          <w:p w14:paraId="14F76C20" w14:textId="77777777" w:rsidR="00000FB7" w:rsidRPr="00000FB7" w:rsidRDefault="00000FB7" w:rsidP="00000FB7">
            <w:r w:rsidRPr="00000FB7">
              <w:t>0.15</w:t>
            </w:r>
          </w:p>
        </w:tc>
        <w:tc>
          <w:tcPr>
            <w:tcW w:w="891" w:type="dxa"/>
            <w:noWrap/>
            <w:hideMark/>
          </w:tcPr>
          <w:p w14:paraId="72FBC537" w14:textId="77777777" w:rsidR="00000FB7" w:rsidRPr="00000FB7" w:rsidRDefault="00000FB7" w:rsidP="00000FB7">
            <w:r w:rsidRPr="00000FB7">
              <w:t>0.03</w:t>
            </w:r>
          </w:p>
        </w:tc>
        <w:tc>
          <w:tcPr>
            <w:tcW w:w="1154" w:type="dxa"/>
            <w:noWrap/>
            <w:hideMark/>
          </w:tcPr>
          <w:p w14:paraId="3FC9B4A9" w14:textId="77777777" w:rsidR="00000FB7" w:rsidRPr="00000FB7" w:rsidRDefault="00000FB7" w:rsidP="00000FB7">
            <w:r w:rsidRPr="00000FB7">
              <w:t>0.18</w:t>
            </w:r>
          </w:p>
        </w:tc>
        <w:tc>
          <w:tcPr>
            <w:tcW w:w="1240" w:type="dxa"/>
            <w:noWrap/>
            <w:hideMark/>
          </w:tcPr>
          <w:p w14:paraId="38247D9A" w14:textId="77777777" w:rsidR="00000FB7" w:rsidRPr="00000FB7" w:rsidRDefault="00000FB7" w:rsidP="00000FB7">
            <w:r w:rsidRPr="00000FB7">
              <w:t>0.11</w:t>
            </w:r>
          </w:p>
        </w:tc>
      </w:tr>
      <w:tr w:rsidR="00000FB7" w:rsidRPr="00000FB7" w14:paraId="20B52559" w14:textId="77777777" w:rsidTr="00000FB7">
        <w:trPr>
          <w:trHeight w:val="288"/>
        </w:trPr>
        <w:tc>
          <w:tcPr>
            <w:tcW w:w="853" w:type="dxa"/>
            <w:noWrap/>
            <w:hideMark/>
          </w:tcPr>
          <w:p w14:paraId="157781A2" w14:textId="77777777" w:rsidR="00000FB7" w:rsidRPr="00000FB7" w:rsidRDefault="00000FB7" w:rsidP="00000FB7">
            <w:r w:rsidRPr="00000FB7">
              <w:t>65</w:t>
            </w:r>
          </w:p>
        </w:tc>
        <w:tc>
          <w:tcPr>
            <w:tcW w:w="675" w:type="dxa"/>
            <w:noWrap/>
            <w:hideMark/>
          </w:tcPr>
          <w:p w14:paraId="24B4DCB9" w14:textId="77777777" w:rsidR="00000FB7" w:rsidRPr="00000FB7" w:rsidRDefault="00000FB7" w:rsidP="00000FB7">
            <w:r w:rsidRPr="00000FB7">
              <w:t>4436</w:t>
            </w:r>
          </w:p>
        </w:tc>
        <w:tc>
          <w:tcPr>
            <w:tcW w:w="733" w:type="dxa"/>
            <w:noWrap/>
            <w:hideMark/>
          </w:tcPr>
          <w:p w14:paraId="498479E0" w14:textId="77777777" w:rsidR="00000FB7" w:rsidRPr="00000FB7" w:rsidRDefault="00000FB7" w:rsidP="00000FB7">
            <w:r w:rsidRPr="00000FB7">
              <w:t>1462</w:t>
            </w:r>
          </w:p>
        </w:tc>
        <w:tc>
          <w:tcPr>
            <w:tcW w:w="676" w:type="dxa"/>
            <w:noWrap/>
            <w:hideMark/>
          </w:tcPr>
          <w:p w14:paraId="7A4469F4" w14:textId="77777777" w:rsidR="00000FB7" w:rsidRPr="00000FB7" w:rsidRDefault="00000FB7" w:rsidP="00000FB7">
            <w:r w:rsidRPr="00000FB7">
              <w:t>2727</w:t>
            </w:r>
          </w:p>
        </w:tc>
        <w:tc>
          <w:tcPr>
            <w:tcW w:w="676" w:type="dxa"/>
            <w:noWrap/>
            <w:hideMark/>
          </w:tcPr>
          <w:p w14:paraId="2DA19ED7" w14:textId="77777777" w:rsidR="00000FB7" w:rsidRPr="00000FB7" w:rsidRDefault="00000FB7" w:rsidP="00000FB7">
            <w:r w:rsidRPr="00000FB7">
              <w:t>1875</w:t>
            </w:r>
          </w:p>
        </w:tc>
        <w:tc>
          <w:tcPr>
            <w:tcW w:w="676" w:type="dxa"/>
            <w:noWrap/>
            <w:hideMark/>
          </w:tcPr>
          <w:p w14:paraId="2C5778D8" w14:textId="77777777" w:rsidR="00000FB7" w:rsidRPr="00000FB7" w:rsidRDefault="00000FB7" w:rsidP="00000FB7">
            <w:r w:rsidRPr="00000FB7">
              <w:t>3089</w:t>
            </w:r>
          </w:p>
        </w:tc>
        <w:tc>
          <w:tcPr>
            <w:tcW w:w="676" w:type="dxa"/>
            <w:noWrap/>
            <w:hideMark/>
          </w:tcPr>
          <w:p w14:paraId="32C3CF09" w14:textId="77777777" w:rsidR="00000FB7" w:rsidRPr="00000FB7" w:rsidRDefault="00000FB7" w:rsidP="00000FB7">
            <w:r w:rsidRPr="00000FB7">
              <w:t>5898</w:t>
            </w:r>
          </w:p>
        </w:tc>
        <w:tc>
          <w:tcPr>
            <w:tcW w:w="676" w:type="dxa"/>
            <w:noWrap/>
            <w:hideMark/>
          </w:tcPr>
          <w:p w14:paraId="1CEA5A92" w14:textId="77777777" w:rsidR="00000FB7" w:rsidRPr="00000FB7" w:rsidRDefault="00000FB7" w:rsidP="00000FB7">
            <w:r w:rsidRPr="00000FB7">
              <w:t>4964</w:t>
            </w:r>
          </w:p>
        </w:tc>
        <w:tc>
          <w:tcPr>
            <w:tcW w:w="385" w:type="dxa"/>
            <w:noWrap/>
            <w:hideMark/>
          </w:tcPr>
          <w:p w14:paraId="65A165C2" w14:textId="77777777" w:rsidR="00000FB7" w:rsidRPr="00000FB7" w:rsidRDefault="00000FB7" w:rsidP="00000FB7"/>
        </w:tc>
        <w:tc>
          <w:tcPr>
            <w:tcW w:w="733" w:type="dxa"/>
            <w:hideMark/>
          </w:tcPr>
          <w:p w14:paraId="7BC9B1B1" w14:textId="77777777" w:rsidR="00000FB7" w:rsidRPr="00000FB7" w:rsidRDefault="00000FB7" w:rsidP="00000FB7">
            <w:r w:rsidRPr="00000FB7">
              <w:t>3.734</w:t>
            </w:r>
          </w:p>
        </w:tc>
        <w:tc>
          <w:tcPr>
            <w:tcW w:w="929" w:type="dxa"/>
            <w:noWrap/>
            <w:hideMark/>
          </w:tcPr>
          <w:p w14:paraId="03B2DAED" w14:textId="77777777" w:rsidR="00000FB7" w:rsidRPr="00000FB7" w:rsidRDefault="00000FB7" w:rsidP="00000FB7">
            <w:r w:rsidRPr="00000FB7">
              <w:t>36.631</w:t>
            </w:r>
          </w:p>
        </w:tc>
        <w:tc>
          <w:tcPr>
            <w:tcW w:w="1116" w:type="dxa"/>
            <w:noWrap/>
            <w:hideMark/>
          </w:tcPr>
          <w:p w14:paraId="7F8560E1" w14:textId="77777777" w:rsidR="00000FB7" w:rsidRPr="00000FB7" w:rsidRDefault="00000FB7" w:rsidP="00000FB7">
            <w:r w:rsidRPr="00000FB7">
              <w:t>91.578</w:t>
            </w:r>
          </w:p>
        </w:tc>
        <w:tc>
          <w:tcPr>
            <w:tcW w:w="950" w:type="dxa"/>
            <w:noWrap/>
            <w:hideMark/>
          </w:tcPr>
          <w:p w14:paraId="3AE28D14" w14:textId="77777777" w:rsidR="00000FB7" w:rsidRPr="00000FB7" w:rsidRDefault="00000FB7" w:rsidP="00000FB7">
            <w:r w:rsidRPr="00000FB7">
              <w:t>38.702</w:t>
            </w:r>
          </w:p>
        </w:tc>
        <w:tc>
          <w:tcPr>
            <w:tcW w:w="963" w:type="dxa"/>
            <w:noWrap/>
            <w:hideMark/>
          </w:tcPr>
          <w:p w14:paraId="204AFD21" w14:textId="77777777" w:rsidR="00000FB7" w:rsidRPr="00000FB7" w:rsidRDefault="00000FB7" w:rsidP="00000FB7">
            <w:r w:rsidRPr="00000FB7">
              <w:t>82.997</w:t>
            </w:r>
          </w:p>
        </w:tc>
        <w:tc>
          <w:tcPr>
            <w:tcW w:w="966" w:type="dxa"/>
            <w:noWrap/>
            <w:hideMark/>
          </w:tcPr>
          <w:p w14:paraId="77DD8BB0" w14:textId="77777777" w:rsidR="00000FB7" w:rsidRPr="00000FB7" w:rsidRDefault="00000FB7" w:rsidP="00000FB7">
            <w:r w:rsidRPr="00000FB7">
              <w:t>6.640</w:t>
            </w:r>
          </w:p>
        </w:tc>
        <w:tc>
          <w:tcPr>
            <w:tcW w:w="385" w:type="dxa"/>
            <w:noWrap/>
            <w:hideMark/>
          </w:tcPr>
          <w:p w14:paraId="0944E1B1" w14:textId="77777777" w:rsidR="00000FB7" w:rsidRPr="00000FB7" w:rsidRDefault="00000FB7" w:rsidP="00000FB7"/>
        </w:tc>
        <w:tc>
          <w:tcPr>
            <w:tcW w:w="1191" w:type="dxa"/>
            <w:noWrap/>
            <w:hideMark/>
          </w:tcPr>
          <w:p w14:paraId="3292F56E" w14:textId="77777777" w:rsidR="00000FB7" w:rsidRPr="00000FB7" w:rsidRDefault="00000FB7" w:rsidP="00000FB7">
            <w:r w:rsidRPr="00000FB7">
              <w:t>44.166667</w:t>
            </w:r>
          </w:p>
        </w:tc>
        <w:tc>
          <w:tcPr>
            <w:tcW w:w="641" w:type="dxa"/>
            <w:noWrap/>
            <w:hideMark/>
          </w:tcPr>
          <w:p w14:paraId="4ADE444B" w14:textId="77777777" w:rsidR="00000FB7" w:rsidRPr="00000FB7" w:rsidRDefault="00000FB7">
            <w:r w:rsidRPr="00000FB7">
              <w:t>kNm</w:t>
            </w:r>
          </w:p>
        </w:tc>
        <w:tc>
          <w:tcPr>
            <w:tcW w:w="1157" w:type="dxa"/>
            <w:noWrap/>
            <w:hideMark/>
          </w:tcPr>
          <w:p w14:paraId="4BEEC816" w14:textId="77777777" w:rsidR="00000FB7" w:rsidRPr="00000FB7" w:rsidRDefault="00000FB7" w:rsidP="00000FB7">
            <w:r w:rsidRPr="00000FB7">
              <w:t>764.99</w:t>
            </w:r>
          </w:p>
        </w:tc>
        <w:tc>
          <w:tcPr>
            <w:tcW w:w="468" w:type="dxa"/>
            <w:noWrap/>
            <w:hideMark/>
          </w:tcPr>
          <w:p w14:paraId="227EE1D7" w14:textId="77777777" w:rsidR="00000FB7" w:rsidRPr="00000FB7" w:rsidRDefault="00000FB7">
            <w:r w:rsidRPr="00000FB7">
              <w:t>kN</w:t>
            </w:r>
          </w:p>
        </w:tc>
        <w:tc>
          <w:tcPr>
            <w:tcW w:w="1157" w:type="dxa"/>
            <w:noWrap/>
            <w:hideMark/>
          </w:tcPr>
          <w:p w14:paraId="78AAB385" w14:textId="77777777" w:rsidR="00000FB7" w:rsidRPr="00000FB7" w:rsidRDefault="00000FB7" w:rsidP="00000FB7">
            <w:r w:rsidRPr="00000FB7">
              <w:t>1325</w:t>
            </w:r>
          </w:p>
        </w:tc>
        <w:tc>
          <w:tcPr>
            <w:tcW w:w="468" w:type="dxa"/>
            <w:noWrap/>
            <w:hideMark/>
          </w:tcPr>
          <w:p w14:paraId="47B5DAEB" w14:textId="77777777" w:rsidR="00000FB7" w:rsidRPr="00000FB7" w:rsidRDefault="00000FB7">
            <w:r w:rsidRPr="00000FB7">
              <w:t>kN</w:t>
            </w:r>
          </w:p>
        </w:tc>
        <w:tc>
          <w:tcPr>
            <w:tcW w:w="722" w:type="dxa"/>
            <w:noWrap/>
            <w:hideMark/>
          </w:tcPr>
          <w:p w14:paraId="269C4EE7" w14:textId="77777777" w:rsidR="00000FB7" w:rsidRPr="00000FB7" w:rsidRDefault="00000FB7" w:rsidP="00000FB7">
            <w:r w:rsidRPr="00000FB7">
              <w:t>0.15</w:t>
            </w:r>
          </w:p>
        </w:tc>
        <w:tc>
          <w:tcPr>
            <w:tcW w:w="891" w:type="dxa"/>
            <w:noWrap/>
            <w:hideMark/>
          </w:tcPr>
          <w:p w14:paraId="558BAC1D" w14:textId="77777777" w:rsidR="00000FB7" w:rsidRPr="00000FB7" w:rsidRDefault="00000FB7" w:rsidP="00000FB7">
            <w:r w:rsidRPr="00000FB7">
              <w:t>0.03</w:t>
            </w:r>
          </w:p>
        </w:tc>
        <w:tc>
          <w:tcPr>
            <w:tcW w:w="1154" w:type="dxa"/>
            <w:noWrap/>
            <w:hideMark/>
          </w:tcPr>
          <w:p w14:paraId="6A56B737" w14:textId="77777777" w:rsidR="00000FB7" w:rsidRPr="00000FB7" w:rsidRDefault="00000FB7" w:rsidP="00000FB7">
            <w:r w:rsidRPr="00000FB7">
              <w:t>0.18</w:t>
            </w:r>
          </w:p>
        </w:tc>
        <w:tc>
          <w:tcPr>
            <w:tcW w:w="1240" w:type="dxa"/>
            <w:noWrap/>
            <w:hideMark/>
          </w:tcPr>
          <w:p w14:paraId="1BBF9B4A" w14:textId="77777777" w:rsidR="00000FB7" w:rsidRPr="00000FB7" w:rsidRDefault="00000FB7" w:rsidP="00000FB7">
            <w:r w:rsidRPr="00000FB7">
              <w:t>0.11</w:t>
            </w:r>
          </w:p>
        </w:tc>
      </w:tr>
      <w:tr w:rsidR="00000FB7" w:rsidRPr="00000FB7" w14:paraId="2A7DBCF3" w14:textId="77777777" w:rsidTr="00000FB7">
        <w:trPr>
          <w:trHeight w:val="288"/>
        </w:trPr>
        <w:tc>
          <w:tcPr>
            <w:tcW w:w="853" w:type="dxa"/>
            <w:noWrap/>
            <w:hideMark/>
          </w:tcPr>
          <w:p w14:paraId="60669B66" w14:textId="77777777" w:rsidR="00000FB7" w:rsidRPr="00000FB7" w:rsidRDefault="00000FB7" w:rsidP="00000FB7">
            <w:r w:rsidRPr="00000FB7">
              <w:t>64</w:t>
            </w:r>
          </w:p>
        </w:tc>
        <w:tc>
          <w:tcPr>
            <w:tcW w:w="675" w:type="dxa"/>
            <w:noWrap/>
            <w:hideMark/>
          </w:tcPr>
          <w:p w14:paraId="5B64909D" w14:textId="77777777" w:rsidR="00000FB7" w:rsidRPr="00000FB7" w:rsidRDefault="00000FB7" w:rsidP="00000FB7">
            <w:r w:rsidRPr="00000FB7">
              <w:t>4436</w:t>
            </w:r>
          </w:p>
        </w:tc>
        <w:tc>
          <w:tcPr>
            <w:tcW w:w="733" w:type="dxa"/>
            <w:noWrap/>
            <w:hideMark/>
          </w:tcPr>
          <w:p w14:paraId="3C0CBAD7" w14:textId="77777777" w:rsidR="00000FB7" w:rsidRPr="00000FB7" w:rsidRDefault="00000FB7" w:rsidP="00000FB7">
            <w:r w:rsidRPr="00000FB7">
              <w:t>1462</w:t>
            </w:r>
          </w:p>
        </w:tc>
        <w:tc>
          <w:tcPr>
            <w:tcW w:w="676" w:type="dxa"/>
            <w:noWrap/>
            <w:hideMark/>
          </w:tcPr>
          <w:p w14:paraId="4F68A1D9" w14:textId="77777777" w:rsidR="00000FB7" w:rsidRPr="00000FB7" w:rsidRDefault="00000FB7" w:rsidP="00000FB7">
            <w:r w:rsidRPr="00000FB7">
              <w:t>2727</w:t>
            </w:r>
          </w:p>
        </w:tc>
        <w:tc>
          <w:tcPr>
            <w:tcW w:w="676" w:type="dxa"/>
            <w:noWrap/>
            <w:hideMark/>
          </w:tcPr>
          <w:p w14:paraId="7C15D034" w14:textId="77777777" w:rsidR="00000FB7" w:rsidRPr="00000FB7" w:rsidRDefault="00000FB7" w:rsidP="00000FB7">
            <w:r w:rsidRPr="00000FB7">
              <w:t>1945</w:t>
            </w:r>
          </w:p>
        </w:tc>
        <w:tc>
          <w:tcPr>
            <w:tcW w:w="676" w:type="dxa"/>
            <w:noWrap/>
            <w:hideMark/>
          </w:tcPr>
          <w:p w14:paraId="6BE15AF1" w14:textId="77777777" w:rsidR="00000FB7" w:rsidRPr="00000FB7" w:rsidRDefault="00000FB7" w:rsidP="00000FB7">
            <w:r w:rsidRPr="00000FB7">
              <w:t>3092</w:t>
            </w:r>
          </w:p>
        </w:tc>
        <w:tc>
          <w:tcPr>
            <w:tcW w:w="676" w:type="dxa"/>
            <w:noWrap/>
            <w:hideMark/>
          </w:tcPr>
          <w:p w14:paraId="3F6AB9B9" w14:textId="77777777" w:rsidR="00000FB7" w:rsidRPr="00000FB7" w:rsidRDefault="00000FB7" w:rsidP="00000FB7">
            <w:r w:rsidRPr="00000FB7">
              <w:t>5898</w:t>
            </w:r>
          </w:p>
        </w:tc>
        <w:tc>
          <w:tcPr>
            <w:tcW w:w="676" w:type="dxa"/>
            <w:noWrap/>
            <w:hideMark/>
          </w:tcPr>
          <w:p w14:paraId="7C63D6E1" w14:textId="77777777" w:rsidR="00000FB7" w:rsidRPr="00000FB7" w:rsidRDefault="00000FB7" w:rsidP="00000FB7">
            <w:r w:rsidRPr="00000FB7">
              <w:t>5037</w:t>
            </w:r>
          </w:p>
        </w:tc>
        <w:tc>
          <w:tcPr>
            <w:tcW w:w="385" w:type="dxa"/>
            <w:noWrap/>
            <w:hideMark/>
          </w:tcPr>
          <w:p w14:paraId="1D376C6D" w14:textId="77777777" w:rsidR="00000FB7" w:rsidRPr="00000FB7" w:rsidRDefault="00000FB7" w:rsidP="00000FB7"/>
        </w:tc>
        <w:tc>
          <w:tcPr>
            <w:tcW w:w="733" w:type="dxa"/>
            <w:hideMark/>
          </w:tcPr>
          <w:p w14:paraId="724760A5" w14:textId="77777777" w:rsidR="00000FB7" w:rsidRPr="00000FB7" w:rsidRDefault="00000FB7" w:rsidP="00000FB7">
            <w:r w:rsidRPr="00000FB7">
              <w:t>3.683</w:t>
            </w:r>
          </w:p>
        </w:tc>
        <w:tc>
          <w:tcPr>
            <w:tcW w:w="929" w:type="dxa"/>
            <w:noWrap/>
            <w:hideMark/>
          </w:tcPr>
          <w:p w14:paraId="37538BFC" w14:textId="77777777" w:rsidR="00000FB7" w:rsidRPr="00000FB7" w:rsidRDefault="00000FB7" w:rsidP="00000FB7">
            <w:r w:rsidRPr="00000FB7">
              <w:t>36.134</w:t>
            </w:r>
          </w:p>
        </w:tc>
        <w:tc>
          <w:tcPr>
            <w:tcW w:w="1116" w:type="dxa"/>
            <w:noWrap/>
            <w:hideMark/>
          </w:tcPr>
          <w:p w14:paraId="1B2E07B5" w14:textId="77777777" w:rsidR="00000FB7" w:rsidRPr="00000FB7" w:rsidRDefault="00000FB7" w:rsidP="00000FB7">
            <w:r w:rsidRPr="00000FB7">
              <w:t>90.335</w:t>
            </w:r>
          </w:p>
        </w:tc>
        <w:tc>
          <w:tcPr>
            <w:tcW w:w="950" w:type="dxa"/>
            <w:noWrap/>
            <w:hideMark/>
          </w:tcPr>
          <w:p w14:paraId="4FEA7754" w14:textId="77777777" w:rsidR="00000FB7" w:rsidRPr="00000FB7" w:rsidRDefault="00000FB7" w:rsidP="00000FB7">
            <w:r w:rsidRPr="00000FB7">
              <w:t>39.600</w:t>
            </w:r>
          </w:p>
        </w:tc>
        <w:tc>
          <w:tcPr>
            <w:tcW w:w="963" w:type="dxa"/>
            <w:noWrap/>
            <w:hideMark/>
          </w:tcPr>
          <w:p w14:paraId="70F0C3C7" w14:textId="77777777" w:rsidR="00000FB7" w:rsidRPr="00000FB7" w:rsidRDefault="00000FB7" w:rsidP="00000FB7">
            <w:r w:rsidRPr="00000FB7">
              <w:t>81.193</w:t>
            </w:r>
          </w:p>
        </w:tc>
        <w:tc>
          <w:tcPr>
            <w:tcW w:w="966" w:type="dxa"/>
            <w:noWrap/>
            <w:hideMark/>
          </w:tcPr>
          <w:p w14:paraId="5F93A992" w14:textId="77777777" w:rsidR="00000FB7" w:rsidRPr="00000FB7" w:rsidRDefault="00000FB7" w:rsidP="00000FB7">
            <w:r w:rsidRPr="00000FB7">
              <w:t>6.495</w:t>
            </w:r>
          </w:p>
        </w:tc>
        <w:tc>
          <w:tcPr>
            <w:tcW w:w="385" w:type="dxa"/>
            <w:noWrap/>
            <w:hideMark/>
          </w:tcPr>
          <w:p w14:paraId="3EDD1EAE" w14:textId="77777777" w:rsidR="00000FB7" w:rsidRPr="00000FB7" w:rsidRDefault="00000FB7" w:rsidP="00000FB7"/>
        </w:tc>
        <w:tc>
          <w:tcPr>
            <w:tcW w:w="1191" w:type="dxa"/>
            <w:noWrap/>
            <w:hideMark/>
          </w:tcPr>
          <w:p w14:paraId="43EECE7B" w14:textId="77777777" w:rsidR="00000FB7" w:rsidRPr="00000FB7" w:rsidRDefault="00000FB7" w:rsidP="00000FB7">
            <w:r w:rsidRPr="00000FB7">
              <w:t>44.166667</w:t>
            </w:r>
          </w:p>
        </w:tc>
        <w:tc>
          <w:tcPr>
            <w:tcW w:w="641" w:type="dxa"/>
            <w:noWrap/>
            <w:hideMark/>
          </w:tcPr>
          <w:p w14:paraId="3B741349" w14:textId="77777777" w:rsidR="00000FB7" w:rsidRPr="00000FB7" w:rsidRDefault="00000FB7">
            <w:r w:rsidRPr="00000FB7">
              <w:t>kNm</w:t>
            </w:r>
          </w:p>
        </w:tc>
        <w:tc>
          <w:tcPr>
            <w:tcW w:w="1157" w:type="dxa"/>
            <w:noWrap/>
            <w:hideMark/>
          </w:tcPr>
          <w:p w14:paraId="6F149FBF" w14:textId="77777777" w:rsidR="00000FB7" w:rsidRPr="00000FB7" w:rsidRDefault="00000FB7" w:rsidP="00000FB7">
            <w:r w:rsidRPr="00000FB7">
              <w:t>764.99</w:t>
            </w:r>
          </w:p>
        </w:tc>
        <w:tc>
          <w:tcPr>
            <w:tcW w:w="468" w:type="dxa"/>
            <w:noWrap/>
            <w:hideMark/>
          </w:tcPr>
          <w:p w14:paraId="0541667D" w14:textId="77777777" w:rsidR="00000FB7" w:rsidRPr="00000FB7" w:rsidRDefault="00000FB7">
            <w:r w:rsidRPr="00000FB7">
              <w:t>kN</w:t>
            </w:r>
          </w:p>
        </w:tc>
        <w:tc>
          <w:tcPr>
            <w:tcW w:w="1157" w:type="dxa"/>
            <w:noWrap/>
            <w:hideMark/>
          </w:tcPr>
          <w:p w14:paraId="390585E1" w14:textId="77777777" w:rsidR="00000FB7" w:rsidRPr="00000FB7" w:rsidRDefault="00000FB7" w:rsidP="00000FB7">
            <w:r w:rsidRPr="00000FB7">
              <w:t>1325</w:t>
            </w:r>
          </w:p>
        </w:tc>
        <w:tc>
          <w:tcPr>
            <w:tcW w:w="468" w:type="dxa"/>
            <w:noWrap/>
            <w:hideMark/>
          </w:tcPr>
          <w:p w14:paraId="23EDD29F" w14:textId="77777777" w:rsidR="00000FB7" w:rsidRPr="00000FB7" w:rsidRDefault="00000FB7">
            <w:r w:rsidRPr="00000FB7">
              <w:t>kN</w:t>
            </w:r>
          </w:p>
        </w:tc>
        <w:tc>
          <w:tcPr>
            <w:tcW w:w="722" w:type="dxa"/>
            <w:noWrap/>
            <w:hideMark/>
          </w:tcPr>
          <w:p w14:paraId="75B5D4FB" w14:textId="77777777" w:rsidR="00000FB7" w:rsidRPr="00000FB7" w:rsidRDefault="00000FB7" w:rsidP="00000FB7">
            <w:r w:rsidRPr="00000FB7">
              <w:t>0.15</w:t>
            </w:r>
          </w:p>
        </w:tc>
        <w:tc>
          <w:tcPr>
            <w:tcW w:w="891" w:type="dxa"/>
            <w:noWrap/>
            <w:hideMark/>
          </w:tcPr>
          <w:p w14:paraId="5BB89C5D" w14:textId="77777777" w:rsidR="00000FB7" w:rsidRPr="00000FB7" w:rsidRDefault="00000FB7" w:rsidP="00000FB7">
            <w:r w:rsidRPr="00000FB7">
              <w:t>0.03</w:t>
            </w:r>
          </w:p>
        </w:tc>
        <w:tc>
          <w:tcPr>
            <w:tcW w:w="1154" w:type="dxa"/>
            <w:noWrap/>
            <w:hideMark/>
          </w:tcPr>
          <w:p w14:paraId="54538D4D" w14:textId="77777777" w:rsidR="00000FB7" w:rsidRPr="00000FB7" w:rsidRDefault="00000FB7" w:rsidP="00000FB7">
            <w:r w:rsidRPr="00000FB7">
              <w:t>0.18</w:t>
            </w:r>
          </w:p>
        </w:tc>
        <w:tc>
          <w:tcPr>
            <w:tcW w:w="1240" w:type="dxa"/>
            <w:noWrap/>
            <w:hideMark/>
          </w:tcPr>
          <w:p w14:paraId="2460A3EF" w14:textId="77777777" w:rsidR="00000FB7" w:rsidRPr="00000FB7" w:rsidRDefault="00000FB7" w:rsidP="00000FB7">
            <w:r w:rsidRPr="00000FB7">
              <w:t>0.11</w:t>
            </w:r>
          </w:p>
        </w:tc>
      </w:tr>
      <w:tr w:rsidR="00000FB7" w:rsidRPr="00000FB7" w14:paraId="1B69F98F" w14:textId="77777777" w:rsidTr="00000FB7">
        <w:trPr>
          <w:trHeight w:val="288"/>
        </w:trPr>
        <w:tc>
          <w:tcPr>
            <w:tcW w:w="853" w:type="dxa"/>
            <w:noWrap/>
            <w:hideMark/>
          </w:tcPr>
          <w:p w14:paraId="34C687CD" w14:textId="77777777" w:rsidR="00000FB7" w:rsidRPr="00000FB7" w:rsidRDefault="00000FB7" w:rsidP="00000FB7">
            <w:r w:rsidRPr="00000FB7">
              <w:t>63</w:t>
            </w:r>
          </w:p>
        </w:tc>
        <w:tc>
          <w:tcPr>
            <w:tcW w:w="675" w:type="dxa"/>
            <w:noWrap/>
            <w:hideMark/>
          </w:tcPr>
          <w:p w14:paraId="3F548EED" w14:textId="77777777" w:rsidR="00000FB7" w:rsidRPr="00000FB7" w:rsidRDefault="00000FB7" w:rsidP="00000FB7">
            <w:r w:rsidRPr="00000FB7">
              <w:t>4436</w:t>
            </w:r>
          </w:p>
        </w:tc>
        <w:tc>
          <w:tcPr>
            <w:tcW w:w="733" w:type="dxa"/>
            <w:noWrap/>
            <w:hideMark/>
          </w:tcPr>
          <w:p w14:paraId="29FBF091" w14:textId="77777777" w:rsidR="00000FB7" w:rsidRPr="00000FB7" w:rsidRDefault="00000FB7" w:rsidP="00000FB7">
            <w:r w:rsidRPr="00000FB7">
              <w:t>1462</w:t>
            </w:r>
          </w:p>
        </w:tc>
        <w:tc>
          <w:tcPr>
            <w:tcW w:w="676" w:type="dxa"/>
            <w:noWrap/>
            <w:hideMark/>
          </w:tcPr>
          <w:p w14:paraId="4148B5AE" w14:textId="77777777" w:rsidR="00000FB7" w:rsidRPr="00000FB7" w:rsidRDefault="00000FB7" w:rsidP="00000FB7">
            <w:r w:rsidRPr="00000FB7">
              <w:t>2727</w:t>
            </w:r>
          </w:p>
        </w:tc>
        <w:tc>
          <w:tcPr>
            <w:tcW w:w="676" w:type="dxa"/>
            <w:noWrap/>
            <w:hideMark/>
          </w:tcPr>
          <w:p w14:paraId="1D6EA73C" w14:textId="77777777" w:rsidR="00000FB7" w:rsidRPr="00000FB7" w:rsidRDefault="00000FB7" w:rsidP="00000FB7">
            <w:r w:rsidRPr="00000FB7">
              <w:t>2014</w:t>
            </w:r>
          </w:p>
        </w:tc>
        <w:tc>
          <w:tcPr>
            <w:tcW w:w="676" w:type="dxa"/>
            <w:noWrap/>
            <w:hideMark/>
          </w:tcPr>
          <w:p w14:paraId="3912662A" w14:textId="77777777" w:rsidR="00000FB7" w:rsidRPr="00000FB7" w:rsidRDefault="00000FB7" w:rsidP="00000FB7">
            <w:r w:rsidRPr="00000FB7">
              <w:t>3094</w:t>
            </w:r>
          </w:p>
        </w:tc>
        <w:tc>
          <w:tcPr>
            <w:tcW w:w="676" w:type="dxa"/>
            <w:noWrap/>
            <w:hideMark/>
          </w:tcPr>
          <w:p w14:paraId="11E62A09" w14:textId="77777777" w:rsidR="00000FB7" w:rsidRPr="00000FB7" w:rsidRDefault="00000FB7" w:rsidP="00000FB7">
            <w:r w:rsidRPr="00000FB7">
              <w:t>5898</w:t>
            </w:r>
          </w:p>
        </w:tc>
        <w:tc>
          <w:tcPr>
            <w:tcW w:w="676" w:type="dxa"/>
            <w:noWrap/>
            <w:hideMark/>
          </w:tcPr>
          <w:p w14:paraId="45E74767" w14:textId="77777777" w:rsidR="00000FB7" w:rsidRPr="00000FB7" w:rsidRDefault="00000FB7" w:rsidP="00000FB7">
            <w:r w:rsidRPr="00000FB7">
              <w:t>5107</w:t>
            </w:r>
          </w:p>
        </w:tc>
        <w:tc>
          <w:tcPr>
            <w:tcW w:w="385" w:type="dxa"/>
            <w:noWrap/>
            <w:hideMark/>
          </w:tcPr>
          <w:p w14:paraId="54AB13BB" w14:textId="77777777" w:rsidR="00000FB7" w:rsidRPr="00000FB7" w:rsidRDefault="00000FB7" w:rsidP="00000FB7"/>
        </w:tc>
        <w:tc>
          <w:tcPr>
            <w:tcW w:w="733" w:type="dxa"/>
            <w:hideMark/>
          </w:tcPr>
          <w:p w14:paraId="4220DA8E" w14:textId="77777777" w:rsidR="00000FB7" w:rsidRPr="00000FB7" w:rsidRDefault="00000FB7" w:rsidP="00000FB7">
            <w:r w:rsidRPr="00000FB7">
              <w:t>3.634</w:t>
            </w:r>
          </w:p>
        </w:tc>
        <w:tc>
          <w:tcPr>
            <w:tcW w:w="929" w:type="dxa"/>
            <w:noWrap/>
            <w:hideMark/>
          </w:tcPr>
          <w:p w14:paraId="016D4977" w14:textId="77777777" w:rsidR="00000FB7" w:rsidRPr="00000FB7" w:rsidRDefault="00000FB7" w:rsidP="00000FB7">
            <w:r w:rsidRPr="00000FB7">
              <w:t>35.651</w:t>
            </w:r>
          </w:p>
        </w:tc>
        <w:tc>
          <w:tcPr>
            <w:tcW w:w="1116" w:type="dxa"/>
            <w:noWrap/>
            <w:hideMark/>
          </w:tcPr>
          <w:p w14:paraId="58A7FF78" w14:textId="77777777" w:rsidR="00000FB7" w:rsidRPr="00000FB7" w:rsidRDefault="00000FB7" w:rsidP="00000FB7">
            <w:r w:rsidRPr="00000FB7">
              <w:t>89.127</w:t>
            </w:r>
          </w:p>
        </w:tc>
        <w:tc>
          <w:tcPr>
            <w:tcW w:w="950" w:type="dxa"/>
            <w:noWrap/>
            <w:hideMark/>
          </w:tcPr>
          <w:p w14:paraId="40008300" w14:textId="77777777" w:rsidR="00000FB7" w:rsidRPr="00000FB7" w:rsidRDefault="00000FB7" w:rsidP="00000FB7">
            <w:r w:rsidRPr="00000FB7">
              <w:t>40.463</w:t>
            </w:r>
          </w:p>
        </w:tc>
        <w:tc>
          <w:tcPr>
            <w:tcW w:w="963" w:type="dxa"/>
            <w:noWrap/>
            <w:hideMark/>
          </w:tcPr>
          <w:p w14:paraId="6EAE6539" w14:textId="77777777" w:rsidR="00000FB7" w:rsidRPr="00000FB7" w:rsidRDefault="00000FB7" w:rsidP="00000FB7">
            <w:r w:rsidRPr="00000FB7">
              <w:t>79.413</w:t>
            </w:r>
          </w:p>
        </w:tc>
        <w:tc>
          <w:tcPr>
            <w:tcW w:w="966" w:type="dxa"/>
            <w:noWrap/>
            <w:hideMark/>
          </w:tcPr>
          <w:p w14:paraId="336E2DD3" w14:textId="77777777" w:rsidR="00000FB7" w:rsidRPr="00000FB7" w:rsidRDefault="00000FB7" w:rsidP="00000FB7">
            <w:r w:rsidRPr="00000FB7">
              <w:t>6.353</w:t>
            </w:r>
          </w:p>
        </w:tc>
        <w:tc>
          <w:tcPr>
            <w:tcW w:w="385" w:type="dxa"/>
            <w:noWrap/>
            <w:hideMark/>
          </w:tcPr>
          <w:p w14:paraId="24E0C3B5" w14:textId="77777777" w:rsidR="00000FB7" w:rsidRPr="00000FB7" w:rsidRDefault="00000FB7" w:rsidP="00000FB7"/>
        </w:tc>
        <w:tc>
          <w:tcPr>
            <w:tcW w:w="1191" w:type="dxa"/>
            <w:noWrap/>
            <w:hideMark/>
          </w:tcPr>
          <w:p w14:paraId="5DC0B83D" w14:textId="77777777" w:rsidR="00000FB7" w:rsidRPr="00000FB7" w:rsidRDefault="00000FB7" w:rsidP="00000FB7">
            <w:r w:rsidRPr="00000FB7">
              <w:t>44.166667</w:t>
            </w:r>
          </w:p>
        </w:tc>
        <w:tc>
          <w:tcPr>
            <w:tcW w:w="641" w:type="dxa"/>
            <w:noWrap/>
            <w:hideMark/>
          </w:tcPr>
          <w:p w14:paraId="4568F2EC" w14:textId="77777777" w:rsidR="00000FB7" w:rsidRPr="00000FB7" w:rsidRDefault="00000FB7">
            <w:r w:rsidRPr="00000FB7">
              <w:t>kNm</w:t>
            </w:r>
          </w:p>
        </w:tc>
        <w:tc>
          <w:tcPr>
            <w:tcW w:w="1157" w:type="dxa"/>
            <w:noWrap/>
            <w:hideMark/>
          </w:tcPr>
          <w:p w14:paraId="663C1DC0" w14:textId="77777777" w:rsidR="00000FB7" w:rsidRPr="00000FB7" w:rsidRDefault="00000FB7" w:rsidP="00000FB7">
            <w:r w:rsidRPr="00000FB7">
              <w:t>764.99</w:t>
            </w:r>
          </w:p>
        </w:tc>
        <w:tc>
          <w:tcPr>
            <w:tcW w:w="468" w:type="dxa"/>
            <w:noWrap/>
            <w:hideMark/>
          </w:tcPr>
          <w:p w14:paraId="2B4E3CAC" w14:textId="77777777" w:rsidR="00000FB7" w:rsidRPr="00000FB7" w:rsidRDefault="00000FB7">
            <w:r w:rsidRPr="00000FB7">
              <w:t>kN</w:t>
            </w:r>
          </w:p>
        </w:tc>
        <w:tc>
          <w:tcPr>
            <w:tcW w:w="1157" w:type="dxa"/>
            <w:noWrap/>
            <w:hideMark/>
          </w:tcPr>
          <w:p w14:paraId="737A57DD" w14:textId="77777777" w:rsidR="00000FB7" w:rsidRPr="00000FB7" w:rsidRDefault="00000FB7" w:rsidP="00000FB7">
            <w:r w:rsidRPr="00000FB7">
              <w:t>1325</w:t>
            </w:r>
          </w:p>
        </w:tc>
        <w:tc>
          <w:tcPr>
            <w:tcW w:w="468" w:type="dxa"/>
            <w:noWrap/>
            <w:hideMark/>
          </w:tcPr>
          <w:p w14:paraId="3789C122" w14:textId="77777777" w:rsidR="00000FB7" w:rsidRPr="00000FB7" w:rsidRDefault="00000FB7">
            <w:r w:rsidRPr="00000FB7">
              <w:t>kN</w:t>
            </w:r>
          </w:p>
        </w:tc>
        <w:tc>
          <w:tcPr>
            <w:tcW w:w="722" w:type="dxa"/>
            <w:noWrap/>
            <w:hideMark/>
          </w:tcPr>
          <w:p w14:paraId="3AC2F4F7" w14:textId="77777777" w:rsidR="00000FB7" w:rsidRPr="00000FB7" w:rsidRDefault="00000FB7" w:rsidP="00000FB7">
            <w:r w:rsidRPr="00000FB7">
              <w:t>0.14</w:t>
            </w:r>
          </w:p>
        </w:tc>
        <w:tc>
          <w:tcPr>
            <w:tcW w:w="891" w:type="dxa"/>
            <w:noWrap/>
            <w:hideMark/>
          </w:tcPr>
          <w:p w14:paraId="643C89BC" w14:textId="77777777" w:rsidR="00000FB7" w:rsidRPr="00000FB7" w:rsidRDefault="00000FB7" w:rsidP="00000FB7">
            <w:r w:rsidRPr="00000FB7">
              <w:t>0.03</w:t>
            </w:r>
          </w:p>
        </w:tc>
        <w:tc>
          <w:tcPr>
            <w:tcW w:w="1154" w:type="dxa"/>
            <w:noWrap/>
            <w:hideMark/>
          </w:tcPr>
          <w:p w14:paraId="017CE19E" w14:textId="77777777" w:rsidR="00000FB7" w:rsidRPr="00000FB7" w:rsidRDefault="00000FB7" w:rsidP="00000FB7">
            <w:r w:rsidRPr="00000FB7">
              <w:t>0.17</w:t>
            </w:r>
          </w:p>
        </w:tc>
        <w:tc>
          <w:tcPr>
            <w:tcW w:w="1240" w:type="dxa"/>
            <w:noWrap/>
            <w:hideMark/>
          </w:tcPr>
          <w:p w14:paraId="2EE82897" w14:textId="77777777" w:rsidR="00000FB7" w:rsidRPr="00000FB7" w:rsidRDefault="00000FB7" w:rsidP="00000FB7">
            <w:r w:rsidRPr="00000FB7">
              <w:t>0.10</w:t>
            </w:r>
          </w:p>
        </w:tc>
      </w:tr>
      <w:tr w:rsidR="00000FB7" w:rsidRPr="00000FB7" w14:paraId="7AF26A7C" w14:textId="77777777" w:rsidTr="00000FB7">
        <w:trPr>
          <w:trHeight w:val="288"/>
        </w:trPr>
        <w:tc>
          <w:tcPr>
            <w:tcW w:w="853" w:type="dxa"/>
            <w:noWrap/>
            <w:hideMark/>
          </w:tcPr>
          <w:p w14:paraId="4B97939D" w14:textId="77777777" w:rsidR="00000FB7" w:rsidRPr="00000FB7" w:rsidRDefault="00000FB7" w:rsidP="00000FB7">
            <w:r w:rsidRPr="00000FB7">
              <w:t>62</w:t>
            </w:r>
          </w:p>
        </w:tc>
        <w:tc>
          <w:tcPr>
            <w:tcW w:w="675" w:type="dxa"/>
            <w:noWrap/>
            <w:hideMark/>
          </w:tcPr>
          <w:p w14:paraId="1106DA1F" w14:textId="77777777" w:rsidR="00000FB7" w:rsidRPr="00000FB7" w:rsidRDefault="00000FB7" w:rsidP="00000FB7">
            <w:r w:rsidRPr="00000FB7">
              <w:t>4436</w:t>
            </w:r>
          </w:p>
        </w:tc>
        <w:tc>
          <w:tcPr>
            <w:tcW w:w="733" w:type="dxa"/>
            <w:noWrap/>
            <w:hideMark/>
          </w:tcPr>
          <w:p w14:paraId="4EEA9E98" w14:textId="77777777" w:rsidR="00000FB7" w:rsidRPr="00000FB7" w:rsidRDefault="00000FB7" w:rsidP="00000FB7">
            <w:r w:rsidRPr="00000FB7">
              <w:t>1462</w:t>
            </w:r>
          </w:p>
        </w:tc>
        <w:tc>
          <w:tcPr>
            <w:tcW w:w="676" w:type="dxa"/>
            <w:noWrap/>
            <w:hideMark/>
          </w:tcPr>
          <w:p w14:paraId="19D30410" w14:textId="77777777" w:rsidR="00000FB7" w:rsidRPr="00000FB7" w:rsidRDefault="00000FB7" w:rsidP="00000FB7">
            <w:r w:rsidRPr="00000FB7">
              <w:t>2727</w:t>
            </w:r>
          </w:p>
        </w:tc>
        <w:tc>
          <w:tcPr>
            <w:tcW w:w="676" w:type="dxa"/>
            <w:noWrap/>
            <w:hideMark/>
          </w:tcPr>
          <w:p w14:paraId="4F4FA14B" w14:textId="77777777" w:rsidR="00000FB7" w:rsidRPr="00000FB7" w:rsidRDefault="00000FB7" w:rsidP="00000FB7">
            <w:r w:rsidRPr="00000FB7">
              <w:t>2083</w:t>
            </w:r>
          </w:p>
        </w:tc>
        <w:tc>
          <w:tcPr>
            <w:tcW w:w="676" w:type="dxa"/>
            <w:noWrap/>
            <w:hideMark/>
          </w:tcPr>
          <w:p w14:paraId="3CEB9F06" w14:textId="77777777" w:rsidR="00000FB7" w:rsidRPr="00000FB7" w:rsidRDefault="00000FB7" w:rsidP="00000FB7">
            <w:r w:rsidRPr="00000FB7">
              <w:t>3094</w:t>
            </w:r>
          </w:p>
        </w:tc>
        <w:tc>
          <w:tcPr>
            <w:tcW w:w="676" w:type="dxa"/>
            <w:noWrap/>
            <w:hideMark/>
          </w:tcPr>
          <w:p w14:paraId="36408EC9" w14:textId="77777777" w:rsidR="00000FB7" w:rsidRPr="00000FB7" w:rsidRDefault="00000FB7" w:rsidP="00000FB7">
            <w:r w:rsidRPr="00000FB7">
              <w:t>5898</w:t>
            </w:r>
          </w:p>
        </w:tc>
        <w:tc>
          <w:tcPr>
            <w:tcW w:w="676" w:type="dxa"/>
            <w:noWrap/>
            <w:hideMark/>
          </w:tcPr>
          <w:p w14:paraId="65B2742F" w14:textId="77777777" w:rsidR="00000FB7" w:rsidRPr="00000FB7" w:rsidRDefault="00000FB7" w:rsidP="00000FB7">
            <w:r w:rsidRPr="00000FB7">
              <w:t>5177</w:t>
            </w:r>
          </w:p>
        </w:tc>
        <w:tc>
          <w:tcPr>
            <w:tcW w:w="385" w:type="dxa"/>
            <w:noWrap/>
            <w:hideMark/>
          </w:tcPr>
          <w:p w14:paraId="0A200DA3" w14:textId="77777777" w:rsidR="00000FB7" w:rsidRPr="00000FB7" w:rsidRDefault="00000FB7" w:rsidP="00000FB7"/>
        </w:tc>
        <w:tc>
          <w:tcPr>
            <w:tcW w:w="733" w:type="dxa"/>
            <w:hideMark/>
          </w:tcPr>
          <w:p w14:paraId="0AB7E289" w14:textId="77777777" w:rsidR="00000FB7" w:rsidRPr="00000FB7" w:rsidRDefault="00000FB7" w:rsidP="00000FB7">
            <w:r w:rsidRPr="00000FB7">
              <w:t>3.586</w:t>
            </w:r>
          </w:p>
        </w:tc>
        <w:tc>
          <w:tcPr>
            <w:tcW w:w="929" w:type="dxa"/>
            <w:noWrap/>
            <w:hideMark/>
          </w:tcPr>
          <w:p w14:paraId="4B7A5DB6" w14:textId="77777777" w:rsidR="00000FB7" w:rsidRPr="00000FB7" w:rsidRDefault="00000FB7" w:rsidP="00000FB7">
            <w:r w:rsidRPr="00000FB7">
              <w:t>35.181</w:t>
            </w:r>
          </w:p>
        </w:tc>
        <w:tc>
          <w:tcPr>
            <w:tcW w:w="1116" w:type="dxa"/>
            <w:noWrap/>
            <w:hideMark/>
          </w:tcPr>
          <w:p w14:paraId="3069F4F2" w14:textId="77777777" w:rsidR="00000FB7" w:rsidRPr="00000FB7" w:rsidRDefault="00000FB7" w:rsidP="00000FB7">
            <w:r w:rsidRPr="00000FB7">
              <w:t>87.952</w:t>
            </w:r>
          </w:p>
        </w:tc>
        <w:tc>
          <w:tcPr>
            <w:tcW w:w="950" w:type="dxa"/>
            <w:noWrap/>
            <w:hideMark/>
          </w:tcPr>
          <w:p w14:paraId="6BE6BBFB" w14:textId="77777777" w:rsidR="00000FB7" w:rsidRPr="00000FB7" w:rsidRDefault="00000FB7" w:rsidP="00000FB7">
            <w:r w:rsidRPr="00000FB7">
              <w:t>41.291</w:t>
            </w:r>
          </w:p>
        </w:tc>
        <w:tc>
          <w:tcPr>
            <w:tcW w:w="963" w:type="dxa"/>
            <w:noWrap/>
            <w:hideMark/>
          </w:tcPr>
          <w:p w14:paraId="0DC684BF" w14:textId="77777777" w:rsidR="00000FB7" w:rsidRPr="00000FB7" w:rsidRDefault="00000FB7" w:rsidP="00000FB7">
            <w:r w:rsidRPr="00000FB7">
              <w:t>77.657</w:t>
            </w:r>
          </w:p>
        </w:tc>
        <w:tc>
          <w:tcPr>
            <w:tcW w:w="966" w:type="dxa"/>
            <w:noWrap/>
            <w:hideMark/>
          </w:tcPr>
          <w:p w14:paraId="13DF50E8" w14:textId="77777777" w:rsidR="00000FB7" w:rsidRPr="00000FB7" w:rsidRDefault="00000FB7" w:rsidP="00000FB7">
            <w:r w:rsidRPr="00000FB7">
              <w:t>6.213</w:t>
            </w:r>
          </w:p>
        </w:tc>
        <w:tc>
          <w:tcPr>
            <w:tcW w:w="385" w:type="dxa"/>
            <w:noWrap/>
            <w:hideMark/>
          </w:tcPr>
          <w:p w14:paraId="792F8CA0" w14:textId="77777777" w:rsidR="00000FB7" w:rsidRPr="00000FB7" w:rsidRDefault="00000FB7" w:rsidP="00000FB7"/>
        </w:tc>
        <w:tc>
          <w:tcPr>
            <w:tcW w:w="1191" w:type="dxa"/>
            <w:noWrap/>
            <w:hideMark/>
          </w:tcPr>
          <w:p w14:paraId="3032C6BE" w14:textId="77777777" w:rsidR="00000FB7" w:rsidRPr="00000FB7" w:rsidRDefault="00000FB7" w:rsidP="00000FB7">
            <w:r w:rsidRPr="00000FB7">
              <w:t>44.166667</w:t>
            </w:r>
          </w:p>
        </w:tc>
        <w:tc>
          <w:tcPr>
            <w:tcW w:w="641" w:type="dxa"/>
            <w:noWrap/>
            <w:hideMark/>
          </w:tcPr>
          <w:p w14:paraId="26FF412A" w14:textId="77777777" w:rsidR="00000FB7" w:rsidRPr="00000FB7" w:rsidRDefault="00000FB7">
            <w:r w:rsidRPr="00000FB7">
              <w:t>kNm</w:t>
            </w:r>
          </w:p>
        </w:tc>
        <w:tc>
          <w:tcPr>
            <w:tcW w:w="1157" w:type="dxa"/>
            <w:noWrap/>
            <w:hideMark/>
          </w:tcPr>
          <w:p w14:paraId="2973AF71" w14:textId="77777777" w:rsidR="00000FB7" w:rsidRPr="00000FB7" w:rsidRDefault="00000FB7" w:rsidP="00000FB7">
            <w:r w:rsidRPr="00000FB7">
              <w:t>764.99</w:t>
            </w:r>
          </w:p>
        </w:tc>
        <w:tc>
          <w:tcPr>
            <w:tcW w:w="468" w:type="dxa"/>
            <w:noWrap/>
            <w:hideMark/>
          </w:tcPr>
          <w:p w14:paraId="561E4AF4" w14:textId="77777777" w:rsidR="00000FB7" w:rsidRPr="00000FB7" w:rsidRDefault="00000FB7">
            <w:r w:rsidRPr="00000FB7">
              <w:t>kN</w:t>
            </w:r>
          </w:p>
        </w:tc>
        <w:tc>
          <w:tcPr>
            <w:tcW w:w="1157" w:type="dxa"/>
            <w:noWrap/>
            <w:hideMark/>
          </w:tcPr>
          <w:p w14:paraId="632E68BA" w14:textId="77777777" w:rsidR="00000FB7" w:rsidRPr="00000FB7" w:rsidRDefault="00000FB7" w:rsidP="00000FB7">
            <w:r w:rsidRPr="00000FB7">
              <w:t>1325</w:t>
            </w:r>
          </w:p>
        </w:tc>
        <w:tc>
          <w:tcPr>
            <w:tcW w:w="468" w:type="dxa"/>
            <w:noWrap/>
            <w:hideMark/>
          </w:tcPr>
          <w:p w14:paraId="06748B9A" w14:textId="77777777" w:rsidR="00000FB7" w:rsidRPr="00000FB7" w:rsidRDefault="00000FB7">
            <w:r w:rsidRPr="00000FB7">
              <w:t>kN</w:t>
            </w:r>
          </w:p>
        </w:tc>
        <w:tc>
          <w:tcPr>
            <w:tcW w:w="722" w:type="dxa"/>
            <w:noWrap/>
            <w:hideMark/>
          </w:tcPr>
          <w:p w14:paraId="401C593A" w14:textId="77777777" w:rsidR="00000FB7" w:rsidRPr="00000FB7" w:rsidRDefault="00000FB7" w:rsidP="00000FB7">
            <w:r w:rsidRPr="00000FB7">
              <w:t>0.14</w:t>
            </w:r>
          </w:p>
        </w:tc>
        <w:tc>
          <w:tcPr>
            <w:tcW w:w="891" w:type="dxa"/>
            <w:noWrap/>
            <w:hideMark/>
          </w:tcPr>
          <w:p w14:paraId="1A97EE73" w14:textId="77777777" w:rsidR="00000FB7" w:rsidRPr="00000FB7" w:rsidRDefault="00000FB7" w:rsidP="00000FB7">
            <w:r w:rsidRPr="00000FB7">
              <w:t>0.03</w:t>
            </w:r>
          </w:p>
        </w:tc>
        <w:tc>
          <w:tcPr>
            <w:tcW w:w="1154" w:type="dxa"/>
            <w:noWrap/>
            <w:hideMark/>
          </w:tcPr>
          <w:p w14:paraId="51A3663A" w14:textId="77777777" w:rsidR="00000FB7" w:rsidRPr="00000FB7" w:rsidRDefault="00000FB7" w:rsidP="00000FB7">
            <w:r w:rsidRPr="00000FB7">
              <w:t>0.17</w:t>
            </w:r>
          </w:p>
        </w:tc>
        <w:tc>
          <w:tcPr>
            <w:tcW w:w="1240" w:type="dxa"/>
            <w:noWrap/>
            <w:hideMark/>
          </w:tcPr>
          <w:p w14:paraId="04959E9C" w14:textId="77777777" w:rsidR="00000FB7" w:rsidRPr="00000FB7" w:rsidRDefault="00000FB7" w:rsidP="00000FB7">
            <w:r w:rsidRPr="00000FB7">
              <w:t>0.10</w:t>
            </w:r>
          </w:p>
        </w:tc>
      </w:tr>
      <w:tr w:rsidR="00000FB7" w:rsidRPr="00000FB7" w14:paraId="2EA54C91" w14:textId="77777777" w:rsidTr="00000FB7">
        <w:trPr>
          <w:trHeight w:val="288"/>
        </w:trPr>
        <w:tc>
          <w:tcPr>
            <w:tcW w:w="853" w:type="dxa"/>
            <w:noWrap/>
            <w:hideMark/>
          </w:tcPr>
          <w:p w14:paraId="40EC1082" w14:textId="77777777" w:rsidR="00000FB7" w:rsidRPr="00000FB7" w:rsidRDefault="00000FB7" w:rsidP="00000FB7">
            <w:r w:rsidRPr="00000FB7">
              <w:t>61</w:t>
            </w:r>
          </w:p>
        </w:tc>
        <w:tc>
          <w:tcPr>
            <w:tcW w:w="675" w:type="dxa"/>
            <w:noWrap/>
            <w:hideMark/>
          </w:tcPr>
          <w:p w14:paraId="3B420FA3" w14:textId="77777777" w:rsidR="00000FB7" w:rsidRPr="00000FB7" w:rsidRDefault="00000FB7" w:rsidP="00000FB7">
            <w:r w:rsidRPr="00000FB7">
              <w:t>4436</w:t>
            </w:r>
          </w:p>
        </w:tc>
        <w:tc>
          <w:tcPr>
            <w:tcW w:w="733" w:type="dxa"/>
            <w:noWrap/>
            <w:hideMark/>
          </w:tcPr>
          <w:p w14:paraId="705EB3D5" w14:textId="77777777" w:rsidR="00000FB7" w:rsidRPr="00000FB7" w:rsidRDefault="00000FB7" w:rsidP="00000FB7">
            <w:r w:rsidRPr="00000FB7">
              <w:t>1462</w:t>
            </w:r>
          </w:p>
        </w:tc>
        <w:tc>
          <w:tcPr>
            <w:tcW w:w="676" w:type="dxa"/>
            <w:noWrap/>
            <w:hideMark/>
          </w:tcPr>
          <w:p w14:paraId="7C25E77D" w14:textId="77777777" w:rsidR="00000FB7" w:rsidRPr="00000FB7" w:rsidRDefault="00000FB7" w:rsidP="00000FB7">
            <w:r w:rsidRPr="00000FB7">
              <w:t>2727</w:t>
            </w:r>
          </w:p>
        </w:tc>
        <w:tc>
          <w:tcPr>
            <w:tcW w:w="676" w:type="dxa"/>
            <w:noWrap/>
            <w:hideMark/>
          </w:tcPr>
          <w:p w14:paraId="552EA304" w14:textId="77777777" w:rsidR="00000FB7" w:rsidRPr="00000FB7" w:rsidRDefault="00000FB7" w:rsidP="00000FB7">
            <w:r w:rsidRPr="00000FB7">
              <w:t>2151</w:t>
            </w:r>
          </w:p>
        </w:tc>
        <w:tc>
          <w:tcPr>
            <w:tcW w:w="676" w:type="dxa"/>
            <w:noWrap/>
            <w:hideMark/>
          </w:tcPr>
          <w:p w14:paraId="7930ACFD" w14:textId="77777777" w:rsidR="00000FB7" w:rsidRPr="00000FB7" w:rsidRDefault="00000FB7" w:rsidP="00000FB7">
            <w:r w:rsidRPr="00000FB7">
              <w:t>3094</w:t>
            </w:r>
          </w:p>
        </w:tc>
        <w:tc>
          <w:tcPr>
            <w:tcW w:w="676" w:type="dxa"/>
            <w:noWrap/>
            <w:hideMark/>
          </w:tcPr>
          <w:p w14:paraId="5B694C43" w14:textId="77777777" w:rsidR="00000FB7" w:rsidRPr="00000FB7" w:rsidRDefault="00000FB7" w:rsidP="00000FB7">
            <w:r w:rsidRPr="00000FB7">
              <w:t>5898</w:t>
            </w:r>
          </w:p>
        </w:tc>
        <w:tc>
          <w:tcPr>
            <w:tcW w:w="676" w:type="dxa"/>
            <w:noWrap/>
            <w:hideMark/>
          </w:tcPr>
          <w:p w14:paraId="719F84F9" w14:textId="77777777" w:rsidR="00000FB7" w:rsidRPr="00000FB7" w:rsidRDefault="00000FB7" w:rsidP="00000FB7">
            <w:r w:rsidRPr="00000FB7">
              <w:t>5244</w:t>
            </w:r>
          </w:p>
        </w:tc>
        <w:tc>
          <w:tcPr>
            <w:tcW w:w="385" w:type="dxa"/>
            <w:noWrap/>
            <w:hideMark/>
          </w:tcPr>
          <w:p w14:paraId="0FBD2E1C" w14:textId="77777777" w:rsidR="00000FB7" w:rsidRPr="00000FB7" w:rsidRDefault="00000FB7" w:rsidP="00000FB7"/>
        </w:tc>
        <w:tc>
          <w:tcPr>
            <w:tcW w:w="733" w:type="dxa"/>
            <w:hideMark/>
          </w:tcPr>
          <w:p w14:paraId="679EA024" w14:textId="77777777" w:rsidR="00000FB7" w:rsidRPr="00000FB7" w:rsidRDefault="00000FB7" w:rsidP="00000FB7">
            <w:r w:rsidRPr="00000FB7">
              <w:t>3.540</w:t>
            </w:r>
          </w:p>
        </w:tc>
        <w:tc>
          <w:tcPr>
            <w:tcW w:w="929" w:type="dxa"/>
            <w:noWrap/>
            <w:hideMark/>
          </w:tcPr>
          <w:p w14:paraId="4B727937" w14:textId="77777777" w:rsidR="00000FB7" w:rsidRPr="00000FB7" w:rsidRDefault="00000FB7" w:rsidP="00000FB7">
            <w:r w:rsidRPr="00000FB7">
              <w:t>34.723</w:t>
            </w:r>
          </w:p>
        </w:tc>
        <w:tc>
          <w:tcPr>
            <w:tcW w:w="1116" w:type="dxa"/>
            <w:noWrap/>
            <w:hideMark/>
          </w:tcPr>
          <w:p w14:paraId="01A121A7" w14:textId="77777777" w:rsidR="00000FB7" w:rsidRPr="00000FB7" w:rsidRDefault="00000FB7" w:rsidP="00000FB7">
            <w:r w:rsidRPr="00000FB7">
              <w:t>86.808</w:t>
            </w:r>
          </w:p>
        </w:tc>
        <w:tc>
          <w:tcPr>
            <w:tcW w:w="950" w:type="dxa"/>
            <w:noWrap/>
            <w:hideMark/>
          </w:tcPr>
          <w:p w14:paraId="1D94C203" w14:textId="77777777" w:rsidR="00000FB7" w:rsidRPr="00000FB7" w:rsidRDefault="00000FB7" w:rsidP="00000FB7">
            <w:r w:rsidRPr="00000FB7">
              <w:t>42.085</w:t>
            </w:r>
          </w:p>
        </w:tc>
        <w:tc>
          <w:tcPr>
            <w:tcW w:w="963" w:type="dxa"/>
            <w:noWrap/>
            <w:hideMark/>
          </w:tcPr>
          <w:p w14:paraId="6EE3A55C" w14:textId="77777777" w:rsidR="00000FB7" w:rsidRPr="00000FB7" w:rsidRDefault="00000FB7" w:rsidP="00000FB7">
            <w:r w:rsidRPr="00000FB7">
              <w:t>75.924</w:t>
            </w:r>
          </w:p>
        </w:tc>
        <w:tc>
          <w:tcPr>
            <w:tcW w:w="966" w:type="dxa"/>
            <w:noWrap/>
            <w:hideMark/>
          </w:tcPr>
          <w:p w14:paraId="2E4BAF93" w14:textId="77777777" w:rsidR="00000FB7" w:rsidRPr="00000FB7" w:rsidRDefault="00000FB7" w:rsidP="00000FB7">
            <w:r w:rsidRPr="00000FB7">
              <w:t>6.074</w:t>
            </w:r>
          </w:p>
        </w:tc>
        <w:tc>
          <w:tcPr>
            <w:tcW w:w="385" w:type="dxa"/>
            <w:noWrap/>
            <w:hideMark/>
          </w:tcPr>
          <w:p w14:paraId="289B60E9" w14:textId="77777777" w:rsidR="00000FB7" w:rsidRPr="00000FB7" w:rsidRDefault="00000FB7" w:rsidP="00000FB7"/>
        </w:tc>
        <w:tc>
          <w:tcPr>
            <w:tcW w:w="1191" w:type="dxa"/>
            <w:noWrap/>
            <w:hideMark/>
          </w:tcPr>
          <w:p w14:paraId="6BE1A18F" w14:textId="77777777" w:rsidR="00000FB7" w:rsidRPr="00000FB7" w:rsidRDefault="00000FB7" w:rsidP="00000FB7">
            <w:r w:rsidRPr="00000FB7">
              <w:t>44.166667</w:t>
            </w:r>
          </w:p>
        </w:tc>
        <w:tc>
          <w:tcPr>
            <w:tcW w:w="641" w:type="dxa"/>
            <w:noWrap/>
            <w:hideMark/>
          </w:tcPr>
          <w:p w14:paraId="49FFDFC3" w14:textId="77777777" w:rsidR="00000FB7" w:rsidRPr="00000FB7" w:rsidRDefault="00000FB7">
            <w:r w:rsidRPr="00000FB7">
              <w:t>kNm</w:t>
            </w:r>
          </w:p>
        </w:tc>
        <w:tc>
          <w:tcPr>
            <w:tcW w:w="1157" w:type="dxa"/>
            <w:noWrap/>
            <w:hideMark/>
          </w:tcPr>
          <w:p w14:paraId="78381C92" w14:textId="77777777" w:rsidR="00000FB7" w:rsidRPr="00000FB7" w:rsidRDefault="00000FB7" w:rsidP="00000FB7">
            <w:r w:rsidRPr="00000FB7">
              <w:t>764.99</w:t>
            </w:r>
          </w:p>
        </w:tc>
        <w:tc>
          <w:tcPr>
            <w:tcW w:w="468" w:type="dxa"/>
            <w:noWrap/>
            <w:hideMark/>
          </w:tcPr>
          <w:p w14:paraId="1BACF9FD" w14:textId="77777777" w:rsidR="00000FB7" w:rsidRPr="00000FB7" w:rsidRDefault="00000FB7">
            <w:r w:rsidRPr="00000FB7">
              <w:t>kN</w:t>
            </w:r>
          </w:p>
        </w:tc>
        <w:tc>
          <w:tcPr>
            <w:tcW w:w="1157" w:type="dxa"/>
            <w:noWrap/>
            <w:hideMark/>
          </w:tcPr>
          <w:p w14:paraId="55FF1695" w14:textId="77777777" w:rsidR="00000FB7" w:rsidRPr="00000FB7" w:rsidRDefault="00000FB7" w:rsidP="00000FB7">
            <w:r w:rsidRPr="00000FB7">
              <w:t>1325</w:t>
            </w:r>
          </w:p>
        </w:tc>
        <w:tc>
          <w:tcPr>
            <w:tcW w:w="468" w:type="dxa"/>
            <w:noWrap/>
            <w:hideMark/>
          </w:tcPr>
          <w:p w14:paraId="36122A65" w14:textId="77777777" w:rsidR="00000FB7" w:rsidRPr="00000FB7" w:rsidRDefault="00000FB7">
            <w:r w:rsidRPr="00000FB7">
              <w:t>kN</w:t>
            </w:r>
          </w:p>
        </w:tc>
        <w:tc>
          <w:tcPr>
            <w:tcW w:w="722" w:type="dxa"/>
            <w:noWrap/>
            <w:hideMark/>
          </w:tcPr>
          <w:p w14:paraId="71F13D7B" w14:textId="77777777" w:rsidR="00000FB7" w:rsidRPr="00000FB7" w:rsidRDefault="00000FB7" w:rsidP="00000FB7">
            <w:r w:rsidRPr="00000FB7">
              <w:t>0.14</w:t>
            </w:r>
          </w:p>
        </w:tc>
        <w:tc>
          <w:tcPr>
            <w:tcW w:w="891" w:type="dxa"/>
            <w:noWrap/>
            <w:hideMark/>
          </w:tcPr>
          <w:p w14:paraId="4ED07AE3" w14:textId="77777777" w:rsidR="00000FB7" w:rsidRPr="00000FB7" w:rsidRDefault="00000FB7" w:rsidP="00000FB7">
            <w:r w:rsidRPr="00000FB7">
              <w:t>0.03</w:t>
            </w:r>
          </w:p>
        </w:tc>
        <w:tc>
          <w:tcPr>
            <w:tcW w:w="1154" w:type="dxa"/>
            <w:noWrap/>
            <w:hideMark/>
          </w:tcPr>
          <w:p w14:paraId="2F074330" w14:textId="77777777" w:rsidR="00000FB7" w:rsidRPr="00000FB7" w:rsidRDefault="00000FB7" w:rsidP="00000FB7">
            <w:r w:rsidRPr="00000FB7">
              <w:t>0.17</w:t>
            </w:r>
          </w:p>
        </w:tc>
        <w:tc>
          <w:tcPr>
            <w:tcW w:w="1240" w:type="dxa"/>
            <w:noWrap/>
            <w:hideMark/>
          </w:tcPr>
          <w:p w14:paraId="44A9516B" w14:textId="77777777" w:rsidR="00000FB7" w:rsidRPr="00000FB7" w:rsidRDefault="00000FB7" w:rsidP="00000FB7">
            <w:r w:rsidRPr="00000FB7">
              <w:t>0.10</w:t>
            </w:r>
          </w:p>
        </w:tc>
      </w:tr>
      <w:tr w:rsidR="00000FB7" w:rsidRPr="00000FB7" w14:paraId="54BA4BA3" w14:textId="77777777" w:rsidTr="00000FB7">
        <w:trPr>
          <w:trHeight w:val="288"/>
        </w:trPr>
        <w:tc>
          <w:tcPr>
            <w:tcW w:w="853" w:type="dxa"/>
            <w:noWrap/>
            <w:hideMark/>
          </w:tcPr>
          <w:p w14:paraId="16771039" w14:textId="77777777" w:rsidR="00000FB7" w:rsidRPr="00000FB7" w:rsidRDefault="00000FB7" w:rsidP="00000FB7">
            <w:r w:rsidRPr="00000FB7">
              <w:t>60</w:t>
            </w:r>
          </w:p>
        </w:tc>
        <w:tc>
          <w:tcPr>
            <w:tcW w:w="675" w:type="dxa"/>
            <w:noWrap/>
            <w:hideMark/>
          </w:tcPr>
          <w:p w14:paraId="70B6215D" w14:textId="77777777" w:rsidR="00000FB7" w:rsidRPr="00000FB7" w:rsidRDefault="00000FB7" w:rsidP="00000FB7">
            <w:r w:rsidRPr="00000FB7">
              <w:t>4436</w:t>
            </w:r>
          </w:p>
        </w:tc>
        <w:tc>
          <w:tcPr>
            <w:tcW w:w="733" w:type="dxa"/>
            <w:noWrap/>
            <w:hideMark/>
          </w:tcPr>
          <w:p w14:paraId="162AD1A4" w14:textId="77777777" w:rsidR="00000FB7" w:rsidRPr="00000FB7" w:rsidRDefault="00000FB7" w:rsidP="00000FB7">
            <w:r w:rsidRPr="00000FB7">
              <w:t>1462</w:t>
            </w:r>
          </w:p>
        </w:tc>
        <w:tc>
          <w:tcPr>
            <w:tcW w:w="676" w:type="dxa"/>
            <w:noWrap/>
            <w:hideMark/>
          </w:tcPr>
          <w:p w14:paraId="03B946F1" w14:textId="77777777" w:rsidR="00000FB7" w:rsidRPr="00000FB7" w:rsidRDefault="00000FB7" w:rsidP="00000FB7">
            <w:r w:rsidRPr="00000FB7">
              <w:t>2727</w:t>
            </w:r>
          </w:p>
        </w:tc>
        <w:tc>
          <w:tcPr>
            <w:tcW w:w="676" w:type="dxa"/>
            <w:noWrap/>
            <w:hideMark/>
          </w:tcPr>
          <w:p w14:paraId="75E32E2A" w14:textId="77777777" w:rsidR="00000FB7" w:rsidRPr="00000FB7" w:rsidRDefault="00000FB7" w:rsidP="00000FB7">
            <w:r w:rsidRPr="00000FB7">
              <w:t>2218</w:t>
            </w:r>
          </w:p>
        </w:tc>
        <w:tc>
          <w:tcPr>
            <w:tcW w:w="676" w:type="dxa"/>
            <w:noWrap/>
            <w:hideMark/>
          </w:tcPr>
          <w:p w14:paraId="276EFE51" w14:textId="77777777" w:rsidR="00000FB7" w:rsidRPr="00000FB7" w:rsidRDefault="00000FB7" w:rsidP="00000FB7">
            <w:r w:rsidRPr="00000FB7">
              <w:t>3093</w:t>
            </w:r>
          </w:p>
        </w:tc>
        <w:tc>
          <w:tcPr>
            <w:tcW w:w="676" w:type="dxa"/>
            <w:noWrap/>
            <w:hideMark/>
          </w:tcPr>
          <w:p w14:paraId="681F230B" w14:textId="77777777" w:rsidR="00000FB7" w:rsidRPr="00000FB7" w:rsidRDefault="00000FB7" w:rsidP="00000FB7">
            <w:r w:rsidRPr="00000FB7">
              <w:t>5898</w:t>
            </w:r>
          </w:p>
        </w:tc>
        <w:tc>
          <w:tcPr>
            <w:tcW w:w="676" w:type="dxa"/>
            <w:noWrap/>
            <w:hideMark/>
          </w:tcPr>
          <w:p w14:paraId="0D9050FD" w14:textId="77777777" w:rsidR="00000FB7" w:rsidRPr="00000FB7" w:rsidRDefault="00000FB7" w:rsidP="00000FB7">
            <w:r w:rsidRPr="00000FB7">
              <w:t>5311</w:t>
            </w:r>
          </w:p>
        </w:tc>
        <w:tc>
          <w:tcPr>
            <w:tcW w:w="385" w:type="dxa"/>
            <w:noWrap/>
            <w:hideMark/>
          </w:tcPr>
          <w:p w14:paraId="747FB447" w14:textId="77777777" w:rsidR="00000FB7" w:rsidRPr="00000FB7" w:rsidRDefault="00000FB7" w:rsidP="00000FB7"/>
        </w:tc>
        <w:tc>
          <w:tcPr>
            <w:tcW w:w="733" w:type="dxa"/>
            <w:hideMark/>
          </w:tcPr>
          <w:p w14:paraId="6233F4BD" w14:textId="77777777" w:rsidR="00000FB7" w:rsidRPr="00000FB7" w:rsidRDefault="00000FB7" w:rsidP="00000FB7">
            <w:r w:rsidRPr="00000FB7">
              <w:t>3.494</w:t>
            </w:r>
          </w:p>
        </w:tc>
        <w:tc>
          <w:tcPr>
            <w:tcW w:w="929" w:type="dxa"/>
            <w:noWrap/>
            <w:hideMark/>
          </w:tcPr>
          <w:p w14:paraId="7E40D4B1" w14:textId="77777777" w:rsidR="00000FB7" w:rsidRPr="00000FB7" w:rsidRDefault="00000FB7" w:rsidP="00000FB7">
            <w:r w:rsidRPr="00000FB7">
              <w:t>34.277</w:t>
            </w:r>
          </w:p>
        </w:tc>
        <w:tc>
          <w:tcPr>
            <w:tcW w:w="1116" w:type="dxa"/>
            <w:noWrap/>
            <w:hideMark/>
          </w:tcPr>
          <w:p w14:paraId="182C88EF" w14:textId="77777777" w:rsidR="00000FB7" w:rsidRPr="00000FB7" w:rsidRDefault="00000FB7" w:rsidP="00000FB7">
            <w:r w:rsidRPr="00000FB7">
              <w:t>85.693</w:t>
            </w:r>
          </w:p>
        </w:tc>
        <w:tc>
          <w:tcPr>
            <w:tcW w:w="950" w:type="dxa"/>
            <w:noWrap/>
            <w:hideMark/>
          </w:tcPr>
          <w:p w14:paraId="7F8DEB66" w14:textId="77777777" w:rsidR="00000FB7" w:rsidRPr="00000FB7" w:rsidRDefault="00000FB7" w:rsidP="00000FB7">
            <w:r w:rsidRPr="00000FB7">
              <w:t>42.846</w:t>
            </w:r>
          </w:p>
        </w:tc>
        <w:tc>
          <w:tcPr>
            <w:tcW w:w="963" w:type="dxa"/>
            <w:noWrap/>
            <w:hideMark/>
          </w:tcPr>
          <w:p w14:paraId="028C9933" w14:textId="77777777" w:rsidR="00000FB7" w:rsidRPr="00000FB7" w:rsidRDefault="00000FB7" w:rsidP="00000FB7">
            <w:r w:rsidRPr="00000FB7">
              <w:t>74.212</w:t>
            </w:r>
          </w:p>
        </w:tc>
        <w:tc>
          <w:tcPr>
            <w:tcW w:w="966" w:type="dxa"/>
            <w:noWrap/>
            <w:hideMark/>
          </w:tcPr>
          <w:p w14:paraId="66DDF7CA" w14:textId="77777777" w:rsidR="00000FB7" w:rsidRPr="00000FB7" w:rsidRDefault="00000FB7" w:rsidP="00000FB7">
            <w:r w:rsidRPr="00000FB7">
              <w:t>5.937</w:t>
            </w:r>
          </w:p>
        </w:tc>
        <w:tc>
          <w:tcPr>
            <w:tcW w:w="385" w:type="dxa"/>
            <w:noWrap/>
            <w:hideMark/>
          </w:tcPr>
          <w:p w14:paraId="6C77FE6A" w14:textId="77777777" w:rsidR="00000FB7" w:rsidRPr="00000FB7" w:rsidRDefault="00000FB7" w:rsidP="00000FB7"/>
        </w:tc>
        <w:tc>
          <w:tcPr>
            <w:tcW w:w="1191" w:type="dxa"/>
            <w:noWrap/>
            <w:hideMark/>
          </w:tcPr>
          <w:p w14:paraId="526806EB" w14:textId="77777777" w:rsidR="00000FB7" w:rsidRPr="00000FB7" w:rsidRDefault="00000FB7" w:rsidP="00000FB7">
            <w:r w:rsidRPr="00000FB7">
              <w:t>44.166667</w:t>
            </w:r>
          </w:p>
        </w:tc>
        <w:tc>
          <w:tcPr>
            <w:tcW w:w="641" w:type="dxa"/>
            <w:noWrap/>
            <w:hideMark/>
          </w:tcPr>
          <w:p w14:paraId="7BDE3A1D" w14:textId="77777777" w:rsidR="00000FB7" w:rsidRPr="00000FB7" w:rsidRDefault="00000FB7">
            <w:r w:rsidRPr="00000FB7">
              <w:t>kNm</w:t>
            </w:r>
          </w:p>
        </w:tc>
        <w:tc>
          <w:tcPr>
            <w:tcW w:w="1157" w:type="dxa"/>
            <w:noWrap/>
            <w:hideMark/>
          </w:tcPr>
          <w:p w14:paraId="17685516" w14:textId="77777777" w:rsidR="00000FB7" w:rsidRPr="00000FB7" w:rsidRDefault="00000FB7" w:rsidP="00000FB7">
            <w:r w:rsidRPr="00000FB7">
              <w:t>764.99</w:t>
            </w:r>
          </w:p>
        </w:tc>
        <w:tc>
          <w:tcPr>
            <w:tcW w:w="468" w:type="dxa"/>
            <w:noWrap/>
            <w:hideMark/>
          </w:tcPr>
          <w:p w14:paraId="1894EBDC" w14:textId="77777777" w:rsidR="00000FB7" w:rsidRPr="00000FB7" w:rsidRDefault="00000FB7">
            <w:r w:rsidRPr="00000FB7">
              <w:t>kN</w:t>
            </w:r>
          </w:p>
        </w:tc>
        <w:tc>
          <w:tcPr>
            <w:tcW w:w="1157" w:type="dxa"/>
            <w:noWrap/>
            <w:hideMark/>
          </w:tcPr>
          <w:p w14:paraId="2429199C" w14:textId="77777777" w:rsidR="00000FB7" w:rsidRPr="00000FB7" w:rsidRDefault="00000FB7" w:rsidP="00000FB7">
            <w:r w:rsidRPr="00000FB7">
              <w:t>1325</w:t>
            </w:r>
          </w:p>
        </w:tc>
        <w:tc>
          <w:tcPr>
            <w:tcW w:w="468" w:type="dxa"/>
            <w:noWrap/>
            <w:hideMark/>
          </w:tcPr>
          <w:p w14:paraId="57C84279" w14:textId="77777777" w:rsidR="00000FB7" w:rsidRPr="00000FB7" w:rsidRDefault="00000FB7">
            <w:r w:rsidRPr="00000FB7">
              <w:t>kN</w:t>
            </w:r>
          </w:p>
        </w:tc>
        <w:tc>
          <w:tcPr>
            <w:tcW w:w="722" w:type="dxa"/>
            <w:noWrap/>
            <w:hideMark/>
          </w:tcPr>
          <w:p w14:paraId="38AAFCC4" w14:textId="77777777" w:rsidR="00000FB7" w:rsidRPr="00000FB7" w:rsidRDefault="00000FB7" w:rsidP="00000FB7">
            <w:r w:rsidRPr="00000FB7">
              <w:t>0.13</w:t>
            </w:r>
          </w:p>
        </w:tc>
        <w:tc>
          <w:tcPr>
            <w:tcW w:w="891" w:type="dxa"/>
            <w:noWrap/>
            <w:hideMark/>
          </w:tcPr>
          <w:p w14:paraId="12AFB8C2" w14:textId="77777777" w:rsidR="00000FB7" w:rsidRPr="00000FB7" w:rsidRDefault="00000FB7" w:rsidP="00000FB7">
            <w:r w:rsidRPr="00000FB7">
              <w:t>0.03</w:t>
            </w:r>
          </w:p>
        </w:tc>
        <w:tc>
          <w:tcPr>
            <w:tcW w:w="1154" w:type="dxa"/>
            <w:noWrap/>
            <w:hideMark/>
          </w:tcPr>
          <w:p w14:paraId="7A4F9DE0" w14:textId="77777777" w:rsidR="00000FB7" w:rsidRPr="00000FB7" w:rsidRDefault="00000FB7" w:rsidP="00000FB7">
            <w:r w:rsidRPr="00000FB7">
              <w:t>0.17</w:t>
            </w:r>
          </w:p>
        </w:tc>
        <w:tc>
          <w:tcPr>
            <w:tcW w:w="1240" w:type="dxa"/>
            <w:noWrap/>
            <w:hideMark/>
          </w:tcPr>
          <w:p w14:paraId="5B688B71" w14:textId="77777777" w:rsidR="00000FB7" w:rsidRPr="00000FB7" w:rsidRDefault="00000FB7" w:rsidP="00000FB7">
            <w:r w:rsidRPr="00000FB7">
              <w:t>0.10</w:t>
            </w:r>
          </w:p>
        </w:tc>
      </w:tr>
      <w:tr w:rsidR="00000FB7" w:rsidRPr="00000FB7" w14:paraId="7B658369" w14:textId="77777777" w:rsidTr="00000FB7">
        <w:trPr>
          <w:trHeight w:val="288"/>
        </w:trPr>
        <w:tc>
          <w:tcPr>
            <w:tcW w:w="853" w:type="dxa"/>
            <w:noWrap/>
            <w:hideMark/>
          </w:tcPr>
          <w:p w14:paraId="09F4810A" w14:textId="77777777" w:rsidR="00000FB7" w:rsidRPr="00000FB7" w:rsidRDefault="00000FB7" w:rsidP="00000FB7">
            <w:r w:rsidRPr="00000FB7">
              <w:t>59</w:t>
            </w:r>
          </w:p>
        </w:tc>
        <w:tc>
          <w:tcPr>
            <w:tcW w:w="675" w:type="dxa"/>
            <w:noWrap/>
            <w:hideMark/>
          </w:tcPr>
          <w:p w14:paraId="0407016D" w14:textId="77777777" w:rsidR="00000FB7" w:rsidRPr="00000FB7" w:rsidRDefault="00000FB7" w:rsidP="00000FB7">
            <w:r w:rsidRPr="00000FB7">
              <w:t>4436</w:t>
            </w:r>
          </w:p>
        </w:tc>
        <w:tc>
          <w:tcPr>
            <w:tcW w:w="733" w:type="dxa"/>
            <w:noWrap/>
            <w:hideMark/>
          </w:tcPr>
          <w:p w14:paraId="1BCE6D32" w14:textId="77777777" w:rsidR="00000FB7" w:rsidRPr="00000FB7" w:rsidRDefault="00000FB7" w:rsidP="00000FB7">
            <w:r w:rsidRPr="00000FB7">
              <w:t>1462</w:t>
            </w:r>
          </w:p>
        </w:tc>
        <w:tc>
          <w:tcPr>
            <w:tcW w:w="676" w:type="dxa"/>
            <w:noWrap/>
            <w:hideMark/>
          </w:tcPr>
          <w:p w14:paraId="593FCC49" w14:textId="77777777" w:rsidR="00000FB7" w:rsidRPr="00000FB7" w:rsidRDefault="00000FB7" w:rsidP="00000FB7">
            <w:r w:rsidRPr="00000FB7">
              <w:t>2727</w:t>
            </w:r>
          </w:p>
        </w:tc>
        <w:tc>
          <w:tcPr>
            <w:tcW w:w="676" w:type="dxa"/>
            <w:noWrap/>
            <w:hideMark/>
          </w:tcPr>
          <w:p w14:paraId="7F8D0467" w14:textId="77777777" w:rsidR="00000FB7" w:rsidRPr="00000FB7" w:rsidRDefault="00000FB7" w:rsidP="00000FB7">
            <w:r w:rsidRPr="00000FB7">
              <w:t>2285</w:t>
            </w:r>
          </w:p>
        </w:tc>
        <w:tc>
          <w:tcPr>
            <w:tcW w:w="676" w:type="dxa"/>
            <w:noWrap/>
            <w:hideMark/>
          </w:tcPr>
          <w:p w14:paraId="5FEED53C" w14:textId="77777777" w:rsidR="00000FB7" w:rsidRPr="00000FB7" w:rsidRDefault="00000FB7" w:rsidP="00000FB7">
            <w:r w:rsidRPr="00000FB7">
              <w:t>3090</w:t>
            </w:r>
          </w:p>
        </w:tc>
        <w:tc>
          <w:tcPr>
            <w:tcW w:w="676" w:type="dxa"/>
            <w:noWrap/>
            <w:hideMark/>
          </w:tcPr>
          <w:p w14:paraId="68773556" w14:textId="77777777" w:rsidR="00000FB7" w:rsidRPr="00000FB7" w:rsidRDefault="00000FB7" w:rsidP="00000FB7">
            <w:r w:rsidRPr="00000FB7">
              <w:t>5898</w:t>
            </w:r>
          </w:p>
        </w:tc>
        <w:tc>
          <w:tcPr>
            <w:tcW w:w="676" w:type="dxa"/>
            <w:noWrap/>
            <w:hideMark/>
          </w:tcPr>
          <w:p w14:paraId="40461C94" w14:textId="77777777" w:rsidR="00000FB7" w:rsidRPr="00000FB7" w:rsidRDefault="00000FB7" w:rsidP="00000FB7">
            <w:r w:rsidRPr="00000FB7">
              <w:t>5375</w:t>
            </w:r>
          </w:p>
        </w:tc>
        <w:tc>
          <w:tcPr>
            <w:tcW w:w="385" w:type="dxa"/>
            <w:noWrap/>
            <w:hideMark/>
          </w:tcPr>
          <w:p w14:paraId="5CC328AA" w14:textId="77777777" w:rsidR="00000FB7" w:rsidRPr="00000FB7" w:rsidRDefault="00000FB7" w:rsidP="00000FB7"/>
        </w:tc>
        <w:tc>
          <w:tcPr>
            <w:tcW w:w="733" w:type="dxa"/>
            <w:hideMark/>
          </w:tcPr>
          <w:p w14:paraId="45FBE5DD" w14:textId="77777777" w:rsidR="00000FB7" w:rsidRPr="00000FB7" w:rsidRDefault="00000FB7" w:rsidP="00000FB7">
            <w:r w:rsidRPr="00000FB7">
              <w:t>3.450</w:t>
            </w:r>
          </w:p>
        </w:tc>
        <w:tc>
          <w:tcPr>
            <w:tcW w:w="929" w:type="dxa"/>
            <w:noWrap/>
            <w:hideMark/>
          </w:tcPr>
          <w:p w14:paraId="6BAE1C89" w14:textId="77777777" w:rsidR="00000FB7" w:rsidRPr="00000FB7" w:rsidRDefault="00000FB7" w:rsidP="00000FB7">
            <w:r w:rsidRPr="00000FB7">
              <w:t>33.842</w:t>
            </w:r>
          </w:p>
        </w:tc>
        <w:tc>
          <w:tcPr>
            <w:tcW w:w="1116" w:type="dxa"/>
            <w:noWrap/>
            <w:hideMark/>
          </w:tcPr>
          <w:p w14:paraId="11899807" w14:textId="77777777" w:rsidR="00000FB7" w:rsidRPr="00000FB7" w:rsidRDefault="00000FB7" w:rsidP="00000FB7">
            <w:r w:rsidRPr="00000FB7">
              <w:t>84.604</w:t>
            </w:r>
          </w:p>
        </w:tc>
        <w:tc>
          <w:tcPr>
            <w:tcW w:w="950" w:type="dxa"/>
            <w:noWrap/>
            <w:hideMark/>
          </w:tcPr>
          <w:p w14:paraId="6699F984" w14:textId="77777777" w:rsidR="00000FB7" w:rsidRPr="00000FB7" w:rsidRDefault="00000FB7" w:rsidP="00000FB7">
            <w:r w:rsidRPr="00000FB7">
              <w:t>43.574</w:t>
            </w:r>
          </w:p>
        </w:tc>
        <w:tc>
          <w:tcPr>
            <w:tcW w:w="963" w:type="dxa"/>
            <w:noWrap/>
            <w:hideMark/>
          </w:tcPr>
          <w:p w14:paraId="3C0626E7" w14:textId="77777777" w:rsidR="00000FB7" w:rsidRPr="00000FB7" w:rsidRDefault="00000FB7" w:rsidP="00000FB7">
            <w:r w:rsidRPr="00000FB7">
              <w:t>72.520</w:t>
            </w:r>
          </w:p>
        </w:tc>
        <w:tc>
          <w:tcPr>
            <w:tcW w:w="966" w:type="dxa"/>
            <w:noWrap/>
            <w:hideMark/>
          </w:tcPr>
          <w:p w14:paraId="530F3F9D" w14:textId="77777777" w:rsidR="00000FB7" w:rsidRPr="00000FB7" w:rsidRDefault="00000FB7" w:rsidP="00000FB7">
            <w:r w:rsidRPr="00000FB7">
              <w:t>5.802</w:t>
            </w:r>
          </w:p>
        </w:tc>
        <w:tc>
          <w:tcPr>
            <w:tcW w:w="385" w:type="dxa"/>
            <w:noWrap/>
            <w:hideMark/>
          </w:tcPr>
          <w:p w14:paraId="0B083FC2" w14:textId="77777777" w:rsidR="00000FB7" w:rsidRPr="00000FB7" w:rsidRDefault="00000FB7" w:rsidP="00000FB7"/>
        </w:tc>
        <w:tc>
          <w:tcPr>
            <w:tcW w:w="1191" w:type="dxa"/>
            <w:noWrap/>
            <w:hideMark/>
          </w:tcPr>
          <w:p w14:paraId="5682A129" w14:textId="77777777" w:rsidR="00000FB7" w:rsidRPr="00000FB7" w:rsidRDefault="00000FB7" w:rsidP="00000FB7">
            <w:r w:rsidRPr="00000FB7">
              <w:t>44.166667</w:t>
            </w:r>
          </w:p>
        </w:tc>
        <w:tc>
          <w:tcPr>
            <w:tcW w:w="641" w:type="dxa"/>
            <w:noWrap/>
            <w:hideMark/>
          </w:tcPr>
          <w:p w14:paraId="6C6D77C3" w14:textId="77777777" w:rsidR="00000FB7" w:rsidRPr="00000FB7" w:rsidRDefault="00000FB7">
            <w:r w:rsidRPr="00000FB7">
              <w:t>kNm</w:t>
            </w:r>
          </w:p>
        </w:tc>
        <w:tc>
          <w:tcPr>
            <w:tcW w:w="1157" w:type="dxa"/>
            <w:noWrap/>
            <w:hideMark/>
          </w:tcPr>
          <w:p w14:paraId="3E9853D3" w14:textId="77777777" w:rsidR="00000FB7" w:rsidRPr="00000FB7" w:rsidRDefault="00000FB7" w:rsidP="00000FB7">
            <w:r w:rsidRPr="00000FB7">
              <w:t>764.99</w:t>
            </w:r>
          </w:p>
        </w:tc>
        <w:tc>
          <w:tcPr>
            <w:tcW w:w="468" w:type="dxa"/>
            <w:noWrap/>
            <w:hideMark/>
          </w:tcPr>
          <w:p w14:paraId="74D4935A" w14:textId="77777777" w:rsidR="00000FB7" w:rsidRPr="00000FB7" w:rsidRDefault="00000FB7">
            <w:r w:rsidRPr="00000FB7">
              <w:t>kN</w:t>
            </w:r>
          </w:p>
        </w:tc>
        <w:tc>
          <w:tcPr>
            <w:tcW w:w="1157" w:type="dxa"/>
            <w:noWrap/>
            <w:hideMark/>
          </w:tcPr>
          <w:p w14:paraId="1A25CB66" w14:textId="77777777" w:rsidR="00000FB7" w:rsidRPr="00000FB7" w:rsidRDefault="00000FB7" w:rsidP="00000FB7">
            <w:r w:rsidRPr="00000FB7">
              <w:t>1325</w:t>
            </w:r>
          </w:p>
        </w:tc>
        <w:tc>
          <w:tcPr>
            <w:tcW w:w="468" w:type="dxa"/>
            <w:noWrap/>
            <w:hideMark/>
          </w:tcPr>
          <w:p w14:paraId="36F8CA84" w14:textId="77777777" w:rsidR="00000FB7" w:rsidRPr="00000FB7" w:rsidRDefault="00000FB7">
            <w:r w:rsidRPr="00000FB7">
              <w:t>kN</w:t>
            </w:r>
          </w:p>
        </w:tc>
        <w:tc>
          <w:tcPr>
            <w:tcW w:w="722" w:type="dxa"/>
            <w:noWrap/>
            <w:hideMark/>
          </w:tcPr>
          <w:p w14:paraId="017E0838" w14:textId="77777777" w:rsidR="00000FB7" w:rsidRPr="00000FB7" w:rsidRDefault="00000FB7" w:rsidP="00000FB7">
            <w:r w:rsidRPr="00000FB7">
              <w:t>0.13</w:t>
            </w:r>
          </w:p>
        </w:tc>
        <w:tc>
          <w:tcPr>
            <w:tcW w:w="891" w:type="dxa"/>
            <w:noWrap/>
            <w:hideMark/>
          </w:tcPr>
          <w:p w14:paraId="5B0DECC9" w14:textId="77777777" w:rsidR="00000FB7" w:rsidRPr="00000FB7" w:rsidRDefault="00000FB7" w:rsidP="00000FB7">
            <w:r w:rsidRPr="00000FB7">
              <w:t>0.03</w:t>
            </w:r>
          </w:p>
        </w:tc>
        <w:tc>
          <w:tcPr>
            <w:tcW w:w="1154" w:type="dxa"/>
            <w:noWrap/>
            <w:hideMark/>
          </w:tcPr>
          <w:p w14:paraId="4041CDD0" w14:textId="77777777" w:rsidR="00000FB7" w:rsidRPr="00000FB7" w:rsidRDefault="00000FB7" w:rsidP="00000FB7">
            <w:r w:rsidRPr="00000FB7">
              <w:t>0.16</w:t>
            </w:r>
          </w:p>
        </w:tc>
        <w:tc>
          <w:tcPr>
            <w:tcW w:w="1240" w:type="dxa"/>
            <w:noWrap/>
            <w:hideMark/>
          </w:tcPr>
          <w:p w14:paraId="37816DFE" w14:textId="77777777" w:rsidR="00000FB7" w:rsidRPr="00000FB7" w:rsidRDefault="00000FB7" w:rsidP="00000FB7">
            <w:r w:rsidRPr="00000FB7">
              <w:t>0.09</w:t>
            </w:r>
          </w:p>
        </w:tc>
      </w:tr>
      <w:tr w:rsidR="00000FB7" w:rsidRPr="00000FB7" w14:paraId="49239074" w14:textId="77777777" w:rsidTr="00000FB7">
        <w:trPr>
          <w:trHeight w:val="288"/>
        </w:trPr>
        <w:tc>
          <w:tcPr>
            <w:tcW w:w="853" w:type="dxa"/>
            <w:noWrap/>
            <w:hideMark/>
          </w:tcPr>
          <w:p w14:paraId="006F40B2" w14:textId="77777777" w:rsidR="00000FB7" w:rsidRPr="00000FB7" w:rsidRDefault="00000FB7" w:rsidP="00000FB7">
            <w:r w:rsidRPr="00000FB7">
              <w:t>58</w:t>
            </w:r>
          </w:p>
        </w:tc>
        <w:tc>
          <w:tcPr>
            <w:tcW w:w="675" w:type="dxa"/>
            <w:noWrap/>
            <w:hideMark/>
          </w:tcPr>
          <w:p w14:paraId="47118F5B" w14:textId="77777777" w:rsidR="00000FB7" w:rsidRPr="00000FB7" w:rsidRDefault="00000FB7" w:rsidP="00000FB7">
            <w:r w:rsidRPr="00000FB7">
              <w:t>4436</w:t>
            </w:r>
          </w:p>
        </w:tc>
        <w:tc>
          <w:tcPr>
            <w:tcW w:w="733" w:type="dxa"/>
            <w:noWrap/>
            <w:hideMark/>
          </w:tcPr>
          <w:p w14:paraId="07B573B9" w14:textId="77777777" w:rsidR="00000FB7" w:rsidRPr="00000FB7" w:rsidRDefault="00000FB7" w:rsidP="00000FB7">
            <w:r w:rsidRPr="00000FB7">
              <w:t>1462</w:t>
            </w:r>
          </w:p>
        </w:tc>
        <w:tc>
          <w:tcPr>
            <w:tcW w:w="676" w:type="dxa"/>
            <w:noWrap/>
            <w:hideMark/>
          </w:tcPr>
          <w:p w14:paraId="57254118" w14:textId="77777777" w:rsidR="00000FB7" w:rsidRPr="00000FB7" w:rsidRDefault="00000FB7" w:rsidP="00000FB7">
            <w:r w:rsidRPr="00000FB7">
              <w:t>2727</w:t>
            </w:r>
          </w:p>
        </w:tc>
        <w:tc>
          <w:tcPr>
            <w:tcW w:w="676" w:type="dxa"/>
            <w:noWrap/>
            <w:hideMark/>
          </w:tcPr>
          <w:p w14:paraId="4B3F1B19" w14:textId="77777777" w:rsidR="00000FB7" w:rsidRPr="00000FB7" w:rsidRDefault="00000FB7" w:rsidP="00000FB7">
            <w:r w:rsidRPr="00000FB7">
              <w:t>2351</w:t>
            </w:r>
          </w:p>
        </w:tc>
        <w:tc>
          <w:tcPr>
            <w:tcW w:w="676" w:type="dxa"/>
            <w:noWrap/>
            <w:hideMark/>
          </w:tcPr>
          <w:p w14:paraId="4EFF5EB4" w14:textId="77777777" w:rsidR="00000FB7" w:rsidRPr="00000FB7" w:rsidRDefault="00000FB7" w:rsidP="00000FB7">
            <w:r w:rsidRPr="00000FB7">
              <w:t>3087</w:t>
            </w:r>
          </w:p>
        </w:tc>
        <w:tc>
          <w:tcPr>
            <w:tcW w:w="676" w:type="dxa"/>
            <w:noWrap/>
            <w:hideMark/>
          </w:tcPr>
          <w:p w14:paraId="35E10A50" w14:textId="77777777" w:rsidR="00000FB7" w:rsidRPr="00000FB7" w:rsidRDefault="00000FB7" w:rsidP="00000FB7">
            <w:r w:rsidRPr="00000FB7">
              <w:t>5898</w:t>
            </w:r>
          </w:p>
        </w:tc>
        <w:tc>
          <w:tcPr>
            <w:tcW w:w="676" w:type="dxa"/>
            <w:noWrap/>
            <w:hideMark/>
          </w:tcPr>
          <w:p w14:paraId="1555809F" w14:textId="77777777" w:rsidR="00000FB7" w:rsidRPr="00000FB7" w:rsidRDefault="00000FB7" w:rsidP="00000FB7">
            <w:r w:rsidRPr="00000FB7">
              <w:t>5438</w:t>
            </w:r>
          </w:p>
        </w:tc>
        <w:tc>
          <w:tcPr>
            <w:tcW w:w="385" w:type="dxa"/>
            <w:noWrap/>
            <w:hideMark/>
          </w:tcPr>
          <w:p w14:paraId="0C341A46" w14:textId="77777777" w:rsidR="00000FB7" w:rsidRPr="00000FB7" w:rsidRDefault="00000FB7" w:rsidP="00000FB7"/>
        </w:tc>
        <w:tc>
          <w:tcPr>
            <w:tcW w:w="733" w:type="dxa"/>
            <w:hideMark/>
          </w:tcPr>
          <w:p w14:paraId="45E09FFC" w14:textId="77777777" w:rsidR="00000FB7" w:rsidRPr="00000FB7" w:rsidRDefault="00000FB7" w:rsidP="00000FB7">
            <w:r w:rsidRPr="00000FB7">
              <w:t>3.406</w:t>
            </w:r>
          </w:p>
        </w:tc>
        <w:tc>
          <w:tcPr>
            <w:tcW w:w="929" w:type="dxa"/>
            <w:noWrap/>
            <w:hideMark/>
          </w:tcPr>
          <w:p w14:paraId="556654FF" w14:textId="77777777" w:rsidR="00000FB7" w:rsidRPr="00000FB7" w:rsidRDefault="00000FB7" w:rsidP="00000FB7">
            <w:r w:rsidRPr="00000FB7">
              <w:t>33.417</w:t>
            </w:r>
          </w:p>
        </w:tc>
        <w:tc>
          <w:tcPr>
            <w:tcW w:w="1116" w:type="dxa"/>
            <w:noWrap/>
            <w:hideMark/>
          </w:tcPr>
          <w:p w14:paraId="51D79B4B" w14:textId="77777777" w:rsidR="00000FB7" w:rsidRPr="00000FB7" w:rsidRDefault="00000FB7" w:rsidP="00000FB7">
            <w:r w:rsidRPr="00000FB7">
              <w:t>83.542</w:t>
            </w:r>
          </w:p>
        </w:tc>
        <w:tc>
          <w:tcPr>
            <w:tcW w:w="950" w:type="dxa"/>
            <w:noWrap/>
            <w:hideMark/>
          </w:tcPr>
          <w:p w14:paraId="576D7239" w14:textId="77777777" w:rsidR="00000FB7" w:rsidRPr="00000FB7" w:rsidRDefault="00000FB7" w:rsidP="00000FB7">
            <w:r w:rsidRPr="00000FB7">
              <w:t>44.270</w:t>
            </w:r>
          </w:p>
        </w:tc>
        <w:tc>
          <w:tcPr>
            <w:tcW w:w="963" w:type="dxa"/>
            <w:noWrap/>
            <w:hideMark/>
          </w:tcPr>
          <w:p w14:paraId="1CC3D6B7" w14:textId="77777777" w:rsidR="00000FB7" w:rsidRPr="00000FB7" w:rsidRDefault="00000FB7" w:rsidP="00000FB7">
            <w:r w:rsidRPr="00000FB7">
              <w:t>70.847</w:t>
            </w:r>
          </w:p>
        </w:tc>
        <w:tc>
          <w:tcPr>
            <w:tcW w:w="966" w:type="dxa"/>
            <w:noWrap/>
            <w:hideMark/>
          </w:tcPr>
          <w:p w14:paraId="2010F470" w14:textId="77777777" w:rsidR="00000FB7" w:rsidRPr="00000FB7" w:rsidRDefault="00000FB7" w:rsidP="00000FB7">
            <w:r w:rsidRPr="00000FB7">
              <w:t>5.668</w:t>
            </w:r>
          </w:p>
        </w:tc>
        <w:tc>
          <w:tcPr>
            <w:tcW w:w="385" w:type="dxa"/>
            <w:noWrap/>
            <w:hideMark/>
          </w:tcPr>
          <w:p w14:paraId="457E2AE1" w14:textId="77777777" w:rsidR="00000FB7" w:rsidRPr="00000FB7" w:rsidRDefault="00000FB7" w:rsidP="00000FB7"/>
        </w:tc>
        <w:tc>
          <w:tcPr>
            <w:tcW w:w="1191" w:type="dxa"/>
            <w:noWrap/>
            <w:hideMark/>
          </w:tcPr>
          <w:p w14:paraId="143FCA70" w14:textId="77777777" w:rsidR="00000FB7" w:rsidRPr="00000FB7" w:rsidRDefault="00000FB7" w:rsidP="00000FB7">
            <w:r w:rsidRPr="00000FB7">
              <w:t>44.166667</w:t>
            </w:r>
          </w:p>
        </w:tc>
        <w:tc>
          <w:tcPr>
            <w:tcW w:w="641" w:type="dxa"/>
            <w:noWrap/>
            <w:hideMark/>
          </w:tcPr>
          <w:p w14:paraId="6E45F636" w14:textId="77777777" w:rsidR="00000FB7" w:rsidRPr="00000FB7" w:rsidRDefault="00000FB7">
            <w:r w:rsidRPr="00000FB7">
              <w:t>kNm</w:t>
            </w:r>
          </w:p>
        </w:tc>
        <w:tc>
          <w:tcPr>
            <w:tcW w:w="1157" w:type="dxa"/>
            <w:noWrap/>
            <w:hideMark/>
          </w:tcPr>
          <w:p w14:paraId="0D03796B" w14:textId="77777777" w:rsidR="00000FB7" w:rsidRPr="00000FB7" w:rsidRDefault="00000FB7" w:rsidP="00000FB7">
            <w:r w:rsidRPr="00000FB7">
              <w:t>764.99</w:t>
            </w:r>
          </w:p>
        </w:tc>
        <w:tc>
          <w:tcPr>
            <w:tcW w:w="468" w:type="dxa"/>
            <w:noWrap/>
            <w:hideMark/>
          </w:tcPr>
          <w:p w14:paraId="5955C4D4" w14:textId="77777777" w:rsidR="00000FB7" w:rsidRPr="00000FB7" w:rsidRDefault="00000FB7">
            <w:r w:rsidRPr="00000FB7">
              <w:t>kN</w:t>
            </w:r>
          </w:p>
        </w:tc>
        <w:tc>
          <w:tcPr>
            <w:tcW w:w="1157" w:type="dxa"/>
            <w:noWrap/>
            <w:hideMark/>
          </w:tcPr>
          <w:p w14:paraId="4A6CD361" w14:textId="77777777" w:rsidR="00000FB7" w:rsidRPr="00000FB7" w:rsidRDefault="00000FB7" w:rsidP="00000FB7">
            <w:r w:rsidRPr="00000FB7">
              <w:t>1325</w:t>
            </w:r>
          </w:p>
        </w:tc>
        <w:tc>
          <w:tcPr>
            <w:tcW w:w="468" w:type="dxa"/>
            <w:noWrap/>
            <w:hideMark/>
          </w:tcPr>
          <w:p w14:paraId="4BF60C53" w14:textId="77777777" w:rsidR="00000FB7" w:rsidRPr="00000FB7" w:rsidRDefault="00000FB7">
            <w:r w:rsidRPr="00000FB7">
              <w:t>kN</w:t>
            </w:r>
          </w:p>
        </w:tc>
        <w:tc>
          <w:tcPr>
            <w:tcW w:w="722" w:type="dxa"/>
            <w:noWrap/>
            <w:hideMark/>
          </w:tcPr>
          <w:p w14:paraId="3943AF0F" w14:textId="77777777" w:rsidR="00000FB7" w:rsidRPr="00000FB7" w:rsidRDefault="00000FB7" w:rsidP="00000FB7">
            <w:r w:rsidRPr="00000FB7">
              <w:t>0.13</w:t>
            </w:r>
          </w:p>
        </w:tc>
        <w:tc>
          <w:tcPr>
            <w:tcW w:w="891" w:type="dxa"/>
            <w:noWrap/>
            <w:hideMark/>
          </w:tcPr>
          <w:p w14:paraId="749FA34B" w14:textId="77777777" w:rsidR="00000FB7" w:rsidRPr="00000FB7" w:rsidRDefault="00000FB7" w:rsidP="00000FB7">
            <w:r w:rsidRPr="00000FB7">
              <w:t>0.03</w:t>
            </w:r>
          </w:p>
        </w:tc>
        <w:tc>
          <w:tcPr>
            <w:tcW w:w="1154" w:type="dxa"/>
            <w:noWrap/>
            <w:hideMark/>
          </w:tcPr>
          <w:p w14:paraId="2B487413" w14:textId="77777777" w:rsidR="00000FB7" w:rsidRPr="00000FB7" w:rsidRDefault="00000FB7" w:rsidP="00000FB7">
            <w:r w:rsidRPr="00000FB7">
              <w:t>0.16</w:t>
            </w:r>
          </w:p>
        </w:tc>
        <w:tc>
          <w:tcPr>
            <w:tcW w:w="1240" w:type="dxa"/>
            <w:noWrap/>
            <w:hideMark/>
          </w:tcPr>
          <w:p w14:paraId="1599D240" w14:textId="77777777" w:rsidR="00000FB7" w:rsidRPr="00000FB7" w:rsidRDefault="00000FB7" w:rsidP="00000FB7">
            <w:r w:rsidRPr="00000FB7">
              <w:t>0.09</w:t>
            </w:r>
          </w:p>
        </w:tc>
      </w:tr>
      <w:tr w:rsidR="00000FB7" w:rsidRPr="00000FB7" w14:paraId="1D285A0D" w14:textId="77777777" w:rsidTr="00000FB7">
        <w:trPr>
          <w:trHeight w:val="288"/>
        </w:trPr>
        <w:tc>
          <w:tcPr>
            <w:tcW w:w="853" w:type="dxa"/>
            <w:noWrap/>
            <w:hideMark/>
          </w:tcPr>
          <w:p w14:paraId="74699C9C" w14:textId="77777777" w:rsidR="00000FB7" w:rsidRPr="00000FB7" w:rsidRDefault="00000FB7" w:rsidP="00000FB7">
            <w:r w:rsidRPr="00000FB7">
              <w:t>57</w:t>
            </w:r>
          </w:p>
        </w:tc>
        <w:tc>
          <w:tcPr>
            <w:tcW w:w="675" w:type="dxa"/>
            <w:noWrap/>
            <w:hideMark/>
          </w:tcPr>
          <w:p w14:paraId="12AA1126" w14:textId="77777777" w:rsidR="00000FB7" w:rsidRPr="00000FB7" w:rsidRDefault="00000FB7" w:rsidP="00000FB7">
            <w:r w:rsidRPr="00000FB7">
              <w:t>4436</w:t>
            </w:r>
          </w:p>
        </w:tc>
        <w:tc>
          <w:tcPr>
            <w:tcW w:w="733" w:type="dxa"/>
            <w:noWrap/>
            <w:hideMark/>
          </w:tcPr>
          <w:p w14:paraId="216097AD" w14:textId="77777777" w:rsidR="00000FB7" w:rsidRPr="00000FB7" w:rsidRDefault="00000FB7" w:rsidP="00000FB7">
            <w:r w:rsidRPr="00000FB7">
              <w:t>1462</w:t>
            </w:r>
          </w:p>
        </w:tc>
        <w:tc>
          <w:tcPr>
            <w:tcW w:w="676" w:type="dxa"/>
            <w:noWrap/>
            <w:hideMark/>
          </w:tcPr>
          <w:p w14:paraId="11A79C85" w14:textId="77777777" w:rsidR="00000FB7" w:rsidRPr="00000FB7" w:rsidRDefault="00000FB7" w:rsidP="00000FB7">
            <w:r w:rsidRPr="00000FB7">
              <w:t>2727</w:t>
            </w:r>
          </w:p>
        </w:tc>
        <w:tc>
          <w:tcPr>
            <w:tcW w:w="676" w:type="dxa"/>
            <w:noWrap/>
            <w:hideMark/>
          </w:tcPr>
          <w:p w14:paraId="662C5788" w14:textId="77777777" w:rsidR="00000FB7" w:rsidRPr="00000FB7" w:rsidRDefault="00000FB7" w:rsidP="00000FB7">
            <w:r w:rsidRPr="00000FB7">
              <w:t>2416</w:t>
            </w:r>
          </w:p>
        </w:tc>
        <w:tc>
          <w:tcPr>
            <w:tcW w:w="676" w:type="dxa"/>
            <w:noWrap/>
            <w:hideMark/>
          </w:tcPr>
          <w:p w14:paraId="4E26E59B" w14:textId="77777777" w:rsidR="00000FB7" w:rsidRPr="00000FB7" w:rsidRDefault="00000FB7" w:rsidP="00000FB7">
            <w:r w:rsidRPr="00000FB7">
              <w:t>3083</w:t>
            </w:r>
          </w:p>
        </w:tc>
        <w:tc>
          <w:tcPr>
            <w:tcW w:w="676" w:type="dxa"/>
            <w:noWrap/>
            <w:hideMark/>
          </w:tcPr>
          <w:p w14:paraId="4543460C" w14:textId="77777777" w:rsidR="00000FB7" w:rsidRPr="00000FB7" w:rsidRDefault="00000FB7" w:rsidP="00000FB7">
            <w:r w:rsidRPr="00000FB7">
              <w:t>5898</w:t>
            </w:r>
          </w:p>
        </w:tc>
        <w:tc>
          <w:tcPr>
            <w:tcW w:w="676" w:type="dxa"/>
            <w:noWrap/>
            <w:hideMark/>
          </w:tcPr>
          <w:p w14:paraId="40E312ED" w14:textId="77777777" w:rsidR="00000FB7" w:rsidRPr="00000FB7" w:rsidRDefault="00000FB7" w:rsidP="00000FB7">
            <w:r w:rsidRPr="00000FB7">
              <w:t>5499</w:t>
            </w:r>
          </w:p>
        </w:tc>
        <w:tc>
          <w:tcPr>
            <w:tcW w:w="385" w:type="dxa"/>
            <w:noWrap/>
            <w:hideMark/>
          </w:tcPr>
          <w:p w14:paraId="6259DC65" w14:textId="77777777" w:rsidR="00000FB7" w:rsidRPr="00000FB7" w:rsidRDefault="00000FB7" w:rsidP="00000FB7"/>
        </w:tc>
        <w:tc>
          <w:tcPr>
            <w:tcW w:w="733" w:type="dxa"/>
            <w:hideMark/>
          </w:tcPr>
          <w:p w14:paraId="2C6907C7" w14:textId="77777777" w:rsidR="00000FB7" w:rsidRPr="00000FB7" w:rsidRDefault="00000FB7" w:rsidP="00000FB7">
            <w:r w:rsidRPr="00000FB7">
              <w:t>3.364</w:t>
            </w:r>
          </w:p>
        </w:tc>
        <w:tc>
          <w:tcPr>
            <w:tcW w:w="929" w:type="dxa"/>
            <w:noWrap/>
            <w:hideMark/>
          </w:tcPr>
          <w:p w14:paraId="545C2526" w14:textId="77777777" w:rsidR="00000FB7" w:rsidRPr="00000FB7" w:rsidRDefault="00000FB7" w:rsidP="00000FB7">
            <w:r w:rsidRPr="00000FB7">
              <w:t>33.001</w:t>
            </w:r>
          </w:p>
        </w:tc>
        <w:tc>
          <w:tcPr>
            <w:tcW w:w="1116" w:type="dxa"/>
            <w:noWrap/>
            <w:hideMark/>
          </w:tcPr>
          <w:p w14:paraId="6E0A040F" w14:textId="77777777" w:rsidR="00000FB7" w:rsidRPr="00000FB7" w:rsidRDefault="00000FB7" w:rsidP="00000FB7">
            <w:r w:rsidRPr="00000FB7">
              <w:t>82.503</w:t>
            </w:r>
          </w:p>
        </w:tc>
        <w:tc>
          <w:tcPr>
            <w:tcW w:w="950" w:type="dxa"/>
            <w:noWrap/>
            <w:hideMark/>
          </w:tcPr>
          <w:p w14:paraId="114AAAD0" w14:textId="77777777" w:rsidR="00000FB7" w:rsidRPr="00000FB7" w:rsidRDefault="00000FB7" w:rsidP="00000FB7">
            <w:r w:rsidRPr="00000FB7">
              <w:t>44.934</w:t>
            </w:r>
          </w:p>
        </w:tc>
        <w:tc>
          <w:tcPr>
            <w:tcW w:w="963" w:type="dxa"/>
            <w:noWrap/>
            <w:hideMark/>
          </w:tcPr>
          <w:p w14:paraId="7887AEAC" w14:textId="77777777" w:rsidR="00000FB7" w:rsidRPr="00000FB7" w:rsidRDefault="00000FB7" w:rsidP="00000FB7">
            <w:r w:rsidRPr="00000FB7">
              <w:t>69.193</w:t>
            </w:r>
          </w:p>
        </w:tc>
        <w:tc>
          <w:tcPr>
            <w:tcW w:w="966" w:type="dxa"/>
            <w:noWrap/>
            <w:hideMark/>
          </w:tcPr>
          <w:p w14:paraId="0844F6C5" w14:textId="77777777" w:rsidR="00000FB7" w:rsidRPr="00000FB7" w:rsidRDefault="00000FB7" w:rsidP="00000FB7">
            <w:r w:rsidRPr="00000FB7">
              <w:t>5.535</w:t>
            </w:r>
          </w:p>
        </w:tc>
        <w:tc>
          <w:tcPr>
            <w:tcW w:w="385" w:type="dxa"/>
            <w:noWrap/>
            <w:hideMark/>
          </w:tcPr>
          <w:p w14:paraId="58BBA7D3" w14:textId="77777777" w:rsidR="00000FB7" w:rsidRPr="00000FB7" w:rsidRDefault="00000FB7" w:rsidP="00000FB7"/>
        </w:tc>
        <w:tc>
          <w:tcPr>
            <w:tcW w:w="1191" w:type="dxa"/>
            <w:noWrap/>
            <w:hideMark/>
          </w:tcPr>
          <w:p w14:paraId="322235B3" w14:textId="77777777" w:rsidR="00000FB7" w:rsidRPr="00000FB7" w:rsidRDefault="00000FB7" w:rsidP="00000FB7">
            <w:r w:rsidRPr="00000FB7">
              <w:t>44.166667</w:t>
            </w:r>
          </w:p>
        </w:tc>
        <w:tc>
          <w:tcPr>
            <w:tcW w:w="641" w:type="dxa"/>
            <w:noWrap/>
            <w:hideMark/>
          </w:tcPr>
          <w:p w14:paraId="6572EB04" w14:textId="77777777" w:rsidR="00000FB7" w:rsidRPr="00000FB7" w:rsidRDefault="00000FB7">
            <w:r w:rsidRPr="00000FB7">
              <w:t>kNm</w:t>
            </w:r>
          </w:p>
        </w:tc>
        <w:tc>
          <w:tcPr>
            <w:tcW w:w="1157" w:type="dxa"/>
            <w:noWrap/>
            <w:hideMark/>
          </w:tcPr>
          <w:p w14:paraId="04AEF43D" w14:textId="77777777" w:rsidR="00000FB7" w:rsidRPr="00000FB7" w:rsidRDefault="00000FB7" w:rsidP="00000FB7">
            <w:r w:rsidRPr="00000FB7">
              <w:t>764.99</w:t>
            </w:r>
          </w:p>
        </w:tc>
        <w:tc>
          <w:tcPr>
            <w:tcW w:w="468" w:type="dxa"/>
            <w:noWrap/>
            <w:hideMark/>
          </w:tcPr>
          <w:p w14:paraId="46DC7E55" w14:textId="77777777" w:rsidR="00000FB7" w:rsidRPr="00000FB7" w:rsidRDefault="00000FB7">
            <w:r w:rsidRPr="00000FB7">
              <w:t>kN</w:t>
            </w:r>
          </w:p>
        </w:tc>
        <w:tc>
          <w:tcPr>
            <w:tcW w:w="1157" w:type="dxa"/>
            <w:noWrap/>
            <w:hideMark/>
          </w:tcPr>
          <w:p w14:paraId="13E7693C" w14:textId="77777777" w:rsidR="00000FB7" w:rsidRPr="00000FB7" w:rsidRDefault="00000FB7" w:rsidP="00000FB7">
            <w:r w:rsidRPr="00000FB7">
              <w:t>1325</w:t>
            </w:r>
          </w:p>
        </w:tc>
        <w:tc>
          <w:tcPr>
            <w:tcW w:w="468" w:type="dxa"/>
            <w:noWrap/>
            <w:hideMark/>
          </w:tcPr>
          <w:p w14:paraId="2FBCDAEB" w14:textId="77777777" w:rsidR="00000FB7" w:rsidRPr="00000FB7" w:rsidRDefault="00000FB7">
            <w:r w:rsidRPr="00000FB7">
              <w:t>kN</w:t>
            </w:r>
          </w:p>
        </w:tc>
        <w:tc>
          <w:tcPr>
            <w:tcW w:w="722" w:type="dxa"/>
            <w:noWrap/>
            <w:hideMark/>
          </w:tcPr>
          <w:p w14:paraId="7B274514" w14:textId="77777777" w:rsidR="00000FB7" w:rsidRPr="00000FB7" w:rsidRDefault="00000FB7" w:rsidP="00000FB7">
            <w:r w:rsidRPr="00000FB7">
              <w:t>0.13</w:t>
            </w:r>
          </w:p>
        </w:tc>
        <w:tc>
          <w:tcPr>
            <w:tcW w:w="891" w:type="dxa"/>
            <w:noWrap/>
            <w:hideMark/>
          </w:tcPr>
          <w:p w14:paraId="2C921D0F" w14:textId="77777777" w:rsidR="00000FB7" w:rsidRPr="00000FB7" w:rsidRDefault="00000FB7" w:rsidP="00000FB7">
            <w:r w:rsidRPr="00000FB7">
              <w:t>0.03</w:t>
            </w:r>
          </w:p>
        </w:tc>
        <w:tc>
          <w:tcPr>
            <w:tcW w:w="1154" w:type="dxa"/>
            <w:noWrap/>
            <w:hideMark/>
          </w:tcPr>
          <w:p w14:paraId="7C71879C" w14:textId="77777777" w:rsidR="00000FB7" w:rsidRPr="00000FB7" w:rsidRDefault="00000FB7" w:rsidP="00000FB7">
            <w:r w:rsidRPr="00000FB7">
              <w:t>0.16</w:t>
            </w:r>
          </w:p>
        </w:tc>
        <w:tc>
          <w:tcPr>
            <w:tcW w:w="1240" w:type="dxa"/>
            <w:noWrap/>
            <w:hideMark/>
          </w:tcPr>
          <w:p w14:paraId="2A6C7099" w14:textId="77777777" w:rsidR="00000FB7" w:rsidRPr="00000FB7" w:rsidRDefault="00000FB7" w:rsidP="00000FB7">
            <w:r w:rsidRPr="00000FB7">
              <w:t>0.09</w:t>
            </w:r>
          </w:p>
        </w:tc>
      </w:tr>
      <w:tr w:rsidR="00000FB7" w:rsidRPr="00000FB7" w14:paraId="187E45B3" w14:textId="77777777" w:rsidTr="00000FB7">
        <w:trPr>
          <w:trHeight w:val="288"/>
        </w:trPr>
        <w:tc>
          <w:tcPr>
            <w:tcW w:w="853" w:type="dxa"/>
            <w:noWrap/>
            <w:hideMark/>
          </w:tcPr>
          <w:p w14:paraId="30136E9A" w14:textId="77777777" w:rsidR="00000FB7" w:rsidRPr="00000FB7" w:rsidRDefault="00000FB7" w:rsidP="00000FB7">
            <w:r w:rsidRPr="00000FB7">
              <w:t>56</w:t>
            </w:r>
          </w:p>
        </w:tc>
        <w:tc>
          <w:tcPr>
            <w:tcW w:w="675" w:type="dxa"/>
            <w:noWrap/>
            <w:hideMark/>
          </w:tcPr>
          <w:p w14:paraId="7486E787" w14:textId="77777777" w:rsidR="00000FB7" w:rsidRPr="00000FB7" w:rsidRDefault="00000FB7" w:rsidP="00000FB7">
            <w:r w:rsidRPr="00000FB7">
              <w:t>4436</w:t>
            </w:r>
          </w:p>
        </w:tc>
        <w:tc>
          <w:tcPr>
            <w:tcW w:w="733" w:type="dxa"/>
            <w:noWrap/>
            <w:hideMark/>
          </w:tcPr>
          <w:p w14:paraId="766D2139" w14:textId="77777777" w:rsidR="00000FB7" w:rsidRPr="00000FB7" w:rsidRDefault="00000FB7" w:rsidP="00000FB7">
            <w:r w:rsidRPr="00000FB7">
              <w:t>1462</w:t>
            </w:r>
          </w:p>
        </w:tc>
        <w:tc>
          <w:tcPr>
            <w:tcW w:w="676" w:type="dxa"/>
            <w:noWrap/>
            <w:hideMark/>
          </w:tcPr>
          <w:p w14:paraId="53A07939" w14:textId="77777777" w:rsidR="00000FB7" w:rsidRPr="00000FB7" w:rsidRDefault="00000FB7" w:rsidP="00000FB7">
            <w:r w:rsidRPr="00000FB7">
              <w:t>2727</w:t>
            </w:r>
          </w:p>
        </w:tc>
        <w:tc>
          <w:tcPr>
            <w:tcW w:w="676" w:type="dxa"/>
            <w:noWrap/>
            <w:hideMark/>
          </w:tcPr>
          <w:p w14:paraId="4E5760BD" w14:textId="77777777" w:rsidR="00000FB7" w:rsidRPr="00000FB7" w:rsidRDefault="00000FB7" w:rsidP="00000FB7">
            <w:r w:rsidRPr="00000FB7">
              <w:t>2481</w:t>
            </w:r>
          </w:p>
        </w:tc>
        <w:tc>
          <w:tcPr>
            <w:tcW w:w="676" w:type="dxa"/>
            <w:noWrap/>
            <w:hideMark/>
          </w:tcPr>
          <w:p w14:paraId="0927151F" w14:textId="77777777" w:rsidR="00000FB7" w:rsidRPr="00000FB7" w:rsidRDefault="00000FB7" w:rsidP="00000FB7">
            <w:r w:rsidRPr="00000FB7">
              <w:t>3078</w:t>
            </w:r>
          </w:p>
        </w:tc>
        <w:tc>
          <w:tcPr>
            <w:tcW w:w="676" w:type="dxa"/>
            <w:noWrap/>
            <w:hideMark/>
          </w:tcPr>
          <w:p w14:paraId="3B61ED4D" w14:textId="77777777" w:rsidR="00000FB7" w:rsidRPr="00000FB7" w:rsidRDefault="00000FB7" w:rsidP="00000FB7">
            <w:r w:rsidRPr="00000FB7">
              <w:t>5898</w:t>
            </w:r>
          </w:p>
        </w:tc>
        <w:tc>
          <w:tcPr>
            <w:tcW w:w="676" w:type="dxa"/>
            <w:noWrap/>
            <w:hideMark/>
          </w:tcPr>
          <w:p w14:paraId="36D96ECD" w14:textId="77777777" w:rsidR="00000FB7" w:rsidRPr="00000FB7" w:rsidRDefault="00000FB7" w:rsidP="00000FB7">
            <w:r w:rsidRPr="00000FB7">
              <w:t>5559</w:t>
            </w:r>
          </w:p>
        </w:tc>
        <w:tc>
          <w:tcPr>
            <w:tcW w:w="385" w:type="dxa"/>
            <w:noWrap/>
            <w:hideMark/>
          </w:tcPr>
          <w:p w14:paraId="4E7C816B" w14:textId="77777777" w:rsidR="00000FB7" w:rsidRPr="00000FB7" w:rsidRDefault="00000FB7" w:rsidP="00000FB7"/>
        </w:tc>
        <w:tc>
          <w:tcPr>
            <w:tcW w:w="733" w:type="dxa"/>
            <w:hideMark/>
          </w:tcPr>
          <w:p w14:paraId="197DC2A3" w14:textId="77777777" w:rsidR="00000FB7" w:rsidRPr="00000FB7" w:rsidRDefault="00000FB7" w:rsidP="00000FB7">
            <w:r w:rsidRPr="00000FB7">
              <w:t>3.323</w:t>
            </w:r>
          </w:p>
        </w:tc>
        <w:tc>
          <w:tcPr>
            <w:tcW w:w="929" w:type="dxa"/>
            <w:noWrap/>
            <w:hideMark/>
          </w:tcPr>
          <w:p w14:paraId="08A095C0" w14:textId="77777777" w:rsidR="00000FB7" w:rsidRPr="00000FB7" w:rsidRDefault="00000FB7" w:rsidP="00000FB7">
            <w:r w:rsidRPr="00000FB7">
              <w:t>32.595</w:t>
            </w:r>
          </w:p>
        </w:tc>
        <w:tc>
          <w:tcPr>
            <w:tcW w:w="1116" w:type="dxa"/>
            <w:noWrap/>
            <w:hideMark/>
          </w:tcPr>
          <w:p w14:paraId="139D9283" w14:textId="77777777" w:rsidR="00000FB7" w:rsidRPr="00000FB7" w:rsidRDefault="00000FB7" w:rsidP="00000FB7">
            <w:r w:rsidRPr="00000FB7">
              <w:t>81.486</w:t>
            </w:r>
          </w:p>
        </w:tc>
        <w:tc>
          <w:tcPr>
            <w:tcW w:w="950" w:type="dxa"/>
            <w:noWrap/>
            <w:hideMark/>
          </w:tcPr>
          <w:p w14:paraId="1F0A6211" w14:textId="77777777" w:rsidR="00000FB7" w:rsidRPr="00000FB7" w:rsidRDefault="00000FB7" w:rsidP="00000FB7">
            <w:r w:rsidRPr="00000FB7">
              <w:t>45.567</w:t>
            </w:r>
          </w:p>
        </w:tc>
        <w:tc>
          <w:tcPr>
            <w:tcW w:w="963" w:type="dxa"/>
            <w:noWrap/>
            <w:hideMark/>
          </w:tcPr>
          <w:p w14:paraId="6C60DBAC" w14:textId="77777777" w:rsidR="00000FB7" w:rsidRPr="00000FB7" w:rsidRDefault="00000FB7" w:rsidP="00000FB7">
            <w:r w:rsidRPr="00000FB7">
              <w:t>67.555</w:t>
            </w:r>
          </w:p>
        </w:tc>
        <w:tc>
          <w:tcPr>
            <w:tcW w:w="966" w:type="dxa"/>
            <w:noWrap/>
            <w:hideMark/>
          </w:tcPr>
          <w:p w14:paraId="5AD849D9" w14:textId="77777777" w:rsidR="00000FB7" w:rsidRPr="00000FB7" w:rsidRDefault="00000FB7" w:rsidP="00000FB7">
            <w:r w:rsidRPr="00000FB7">
              <w:t>5.404</w:t>
            </w:r>
          </w:p>
        </w:tc>
        <w:tc>
          <w:tcPr>
            <w:tcW w:w="385" w:type="dxa"/>
            <w:noWrap/>
            <w:hideMark/>
          </w:tcPr>
          <w:p w14:paraId="3695E71E" w14:textId="77777777" w:rsidR="00000FB7" w:rsidRPr="00000FB7" w:rsidRDefault="00000FB7" w:rsidP="00000FB7"/>
        </w:tc>
        <w:tc>
          <w:tcPr>
            <w:tcW w:w="1191" w:type="dxa"/>
            <w:noWrap/>
            <w:hideMark/>
          </w:tcPr>
          <w:p w14:paraId="2FD04935" w14:textId="77777777" w:rsidR="00000FB7" w:rsidRPr="00000FB7" w:rsidRDefault="00000FB7" w:rsidP="00000FB7">
            <w:r w:rsidRPr="00000FB7">
              <w:t>44.166667</w:t>
            </w:r>
          </w:p>
        </w:tc>
        <w:tc>
          <w:tcPr>
            <w:tcW w:w="641" w:type="dxa"/>
            <w:noWrap/>
            <w:hideMark/>
          </w:tcPr>
          <w:p w14:paraId="649551E4" w14:textId="77777777" w:rsidR="00000FB7" w:rsidRPr="00000FB7" w:rsidRDefault="00000FB7">
            <w:r w:rsidRPr="00000FB7">
              <w:t>kNm</w:t>
            </w:r>
          </w:p>
        </w:tc>
        <w:tc>
          <w:tcPr>
            <w:tcW w:w="1157" w:type="dxa"/>
            <w:noWrap/>
            <w:hideMark/>
          </w:tcPr>
          <w:p w14:paraId="4F737749" w14:textId="77777777" w:rsidR="00000FB7" w:rsidRPr="00000FB7" w:rsidRDefault="00000FB7" w:rsidP="00000FB7">
            <w:r w:rsidRPr="00000FB7">
              <w:t>764.99</w:t>
            </w:r>
          </w:p>
        </w:tc>
        <w:tc>
          <w:tcPr>
            <w:tcW w:w="468" w:type="dxa"/>
            <w:noWrap/>
            <w:hideMark/>
          </w:tcPr>
          <w:p w14:paraId="1BB41519" w14:textId="77777777" w:rsidR="00000FB7" w:rsidRPr="00000FB7" w:rsidRDefault="00000FB7">
            <w:r w:rsidRPr="00000FB7">
              <w:t>kN</w:t>
            </w:r>
          </w:p>
        </w:tc>
        <w:tc>
          <w:tcPr>
            <w:tcW w:w="1157" w:type="dxa"/>
            <w:noWrap/>
            <w:hideMark/>
          </w:tcPr>
          <w:p w14:paraId="669A10EF" w14:textId="77777777" w:rsidR="00000FB7" w:rsidRPr="00000FB7" w:rsidRDefault="00000FB7" w:rsidP="00000FB7">
            <w:r w:rsidRPr="00000FB7">
              <w:t>1325</w:t>
            </w:r>
          </w:p>
        </w:tc>
        <w:tc>
          <w:tcPr>
            <w:tcW w:w="468" w:type="dxa"/>
            <w:noWrap/>
            <w:hideMark/>
          </w:tcPr>
          <w:p w14:paraId="3F888B26" w14:textId="77777777" w:rsidR="00000FB7" w:rsidRPr="00000FB7" w:rsidRDefault="00000FB7">
            <w:r w:rsidRPr="00000FB7">
              <w:t>kN</w:t>
            </w:r>
          </w:p>
        </w:tc>
        <w:tc>
          <w:tcPr>
            <w:tcW w:w="722" w:type="dxa"/>
            <w:noWrap/>
            <w:hideMark/>
          </w:tcPr>
          <w:p w14:paraId="744F00FA" w14:textId="77777777" w:rsidR="00000FB7" w:rsidRPr="00000FB7" w:rsidRDefault="00000FB7" w:rsidP="00000FB7">
            <w:r w:rsidRPr="00000FB7">
              <w:t>0.12</w:t>
            </w:r>
          </w:p>
        </w:tc>
        <w:tc>
          <w:tcPr>
            <w:tcW w:w="891" w:type="dxa"/>
            <w:noWrap/>
            <w:hideMark/>
          </w:tcPr>
          <w:p w14:paraId="15E55E4D" w14:textId="77777777" w:rsidR="00000FB7" w:rsidRPr="00000FB7" w:rsidRDefault="00000FB7" w:rsidP="00000FB7">
            <w:r w:rsidRPr="00000FB7">
              <w:t>0.03</w:t>
            </w:r>
          </w:p>
        </w:tc>
        <w:tc>
          <w:tcPr>
            <w:tcW w:w="1154" w:type="dxa"/>
            <w:noWrap/>
            <w:hideMark/>
          </w:tcPr>
          <w:p w14:paraId="1B5F5D9B" w14:textId="77777777" w:rsidR="00000FB7" w:rsidRPr="00000FB7" w:rsidRDefault="00000FB7" w:rsidP="00000FB7">
            <w:r w:rsidRPr="00000FB7">
              <w:t>0.16</w:t>
            </w:r>
          </w:p>
        </w:tc>
        <w:tc>
          <w:tcPr>
            <w:tcW w:w="1240" w:type="dxa"/>
            <w:noWrap/>
            <w:hideMark/>
          </w:tcPr>
          <w:p w14:paraId="3496CE8A" w14:textId="77777777" w:rsidR="00000FB7" w:rsidRPr="00000FB7" w:rsidRDefault="00000FB7" w:rsidP="00000FB7">
            <w:r w:rsidRPr="00000FB7">
              <w:t>0.09</w:t>
            </w:r>
          </w:p>
        </w:tc>
      </w:tr>
      <w:tr w:rsidR="00000FB7" w:rsidRPr="00000FB7" w14:paraId="64F68393" w14:textId="77777777" w:rsidTr="00000FB7">
        <w:trPr>
          <w:trHeight w:val="288"/>
        </w:trPr>
        <w:tc>
          <w:tcPr>
            <w:tcW w:w="853" w:type="dxa"/>
            <w:noWrap/>
            <w:hideMark/>
          </w:tcPr>
          <w:p w14:paraId="3F449508" w14:textId="77777777" w:rsidR="00000FB7" w:rsidRPr="00000FB7" w:rsidRDefault="00000FB7" w:rsidP="00000FB7">
            <w:r w:rsidRPr="00000FB7">
              <w:t>55</w:t>
            </w:r>
          </w:p>
        </w:tc>
        <w:tc>
          <w:tcPr>
            <w:tcW w:w="675" w:type="dxa"/>
            <w:noWrap/>
            <w:hideMark/>
          </w:tcPr>
          <w:p w14:paraId="451625CE" w14:textId="77777777" w:rsidR="00000FB7" w:rsidRPr="00000FB7" w:rsidRDefault="00000FB7" w:rsidP="00000FB7">
            <w:r w:rsidRPr="00000FB7">
              <w:t>4436</w:t>
            </w:r>
          </w:p>
        </w:tc>
        <w:tc>
          <w:tcPr>
            <w:tcW w:w="733" w:type="dxa"/>
            <w:noWrap/>
            <w:hideMark/>
          </w:tcPr>
          <w:p w14:paraId="7DB517C3" w14:textId="77777777" w:rsidR="00000FB7" w:rsidRPr="00000FB7" w:rsidRDefault="00000FB7" w:rsidP="00000FB7">
            <w:r w:rsidRPr="00000FB7">
              <w:t>1462</w:t>
            </w:r>
          </w:p>
        </w:tc>
        <w:tc>
          <w:tcPr>
            <w:tcW w:w="676" w:type="dxa"/>
            <w:noWrap/>
            <w:hideMark/>
          </w:tcPr>
          <w:p w14:paraId="275DA26E" w14:textId="77777777" w:rsidR="00000FB7" w:rsidRPr="00000FB7" w:rsidRDefault="00000FB7" w:rsidP="00000FB7">
            <w:r w:rsidRPr="00000FB7">
              <w:t>2727</w:t>
            </w:r>
          </w:p>
        </w:tc>
        <w:tc>
          <w:tcPr>
            <w:tcW w:w="676" w:type="dxa"/>
            <w:noWrap/>
            <w:hideMark/>
          </w:tcPr>
          <w:p w14:paraId="4E2D22E9" w14:textId="77777777" w:rsidR="00000FB7" w:rsidRPr="00000FB7" w:rsidRDefault="00000FB7" w:rsidP="00000FB7">
            <w:r w:rsidRPr="00000FB7">
              <w:t>2544</w:t>
            </w:r>
          </w:p>
        </w:tc>
        <w:tc>
          <w:tcPr>
            <w:tcW w:w="676" w:type="dxa"/>
            <w:noWrap/>
            <w:hideMark/>
          </w:tcPr>
          <w:p w14:paraId="34A13364" w14:textId="77777777" w:rsidR="00000FB7" w:rsidRPr="00000FB7" w:rsidRDefault="00000FB7" w:rsidP="00000FB7">
            <w:r w:rsidRPr="00000FB7">
              <w:t>3072</w:t>
            </w:r>
          </w:p>
        </w:tc>
        <w:tc>
          <w:tcPr>
            <w:tcW w:w="676" w:type="dxa"/>
            <w:noWrap/>
            <w:hideMark/>
          </w:tcPr>
          <w:p w14:paraId="273D48A3" w14:textId="77777777" w:rsidR="00000FB7" w:rsidRPr="00000FB7" w:rsidRDefault="00000FB7" w:rsidP="00000FB7">
            <w:r w:rsidRPr="00000FB7">
              <w:t>5898</w:t>
            </w:r>
          </w:p>
        </w:tc>
        <w:tc>
          <w:tcPr>
            <w:tcW w:w="676" w:type="dxa"/>
            <w:noWrap/>
            <w:hideMark/>
          </w:tcPr>
          <w:p w14:paraId="75186FBA" w14:textId="77777777" w:rsidR="00000FB7" w:rsidRPr="00000FB7" w:rsidRDefault="00000FB7" w:rsidP="00000FB7">
            <w:r w:rsidRPr="00000FB7">
              <w:t>5617</w:t>
            </w:r>
          </w:p>
        </w:tc>
        <w:tc>
          <w:tcPr>
            <w:tcW w:w="385" w:type="dxa"/>
            <w:noWrap/>
            <w:hideMark/>
          </w:tcPr>
          <w:p w14:paraId="45831C98" w14:textId="77777777" w:rsidR="00000FB7" w:rsidRPr="00000FB7" w:rsidRDefault="00000FB7" w:rsidP="00000FB7"/>
        </w:tc>
        <w:tc>
          <w:tcPr>
            <w:tcW w:w="733" w:type="dxa"/>
            <w:hideMark/>
          </w:tcPr>
          <w:p w14:paraId="51ECCDF5" w14:textId="77777777" w:rsidR="00000FB7" w:rsidRPr="00000FB7" w:rsidRDefault="00000FB7" w:rsidP="00000FB7">
            <w:r w:rsidRPr="00000FB7">
              <w:t>3.282</w:t>
            </w:r>
          </w:p>
        </w:tc>
        <w:tc>
          <w:tcPr>
            <w:tcW w:w="929" w:type="dxa"/>
            <w:noWrap/>
            <w:hideMark/>
          </w:tcPr>
          <w:p w14:paraId="04A60893" w14:textId="77777777" w:rsidR="00000FB7" w:rsidRPr="00000FB7" w:rsidRDefault="00000FB7" w:rsidP="00000FB7">
            <w:r w:rsidRPr="00000FB7">
              <w:t>32.197</w:t>
            </w:r>
          </w:p>
        </w:tc>
        <w:tc>
          <w:tcPr>
            <w:tcW w:w="1116" w:type="dxa"/>
            <w:noWrap/>
            <w:hideMark/>
          </w:tcPr>
          <w:p w14:paraId="70A39756" w14:textId="77777777" w:rsidR="00000FB7" w:rsidRPr="00000FB7" w:rsidRDefault="00000FB7" w:rsidP="00000FB7">
            <w:r w:rsidRPr="00000FB7">
              <w:t>80.491</w:t>
            </w:r>
          </w:p>
        </w:tc>
        <w:tc>
          <w:tcPr>
            <w:tcW w:w="950" w:type="dxa"/>
            <w:noWrap/>
            <w:hideMark/>
          </w:tcPr>
          <w:p w14:paraId="4EF1B753" w14:textId="77777777" w:rsidR="00000FB7" w:rsidRPr="00000FB7" w:rsidRDefault="00000FB7" w:rsidP="00000FB7">
            <w:r w:rsidRPr="00000FB7">
              <w:t>46.168</w:t>
            </w:r>
          </w:p>
        </w:tc>
        <w:tc>
          <w:tcPr>
            <w:tcW w:w="963" w:type="dxa"/>
            <w:noWrap/>
            <w:hideMark/>
          </w:tcPr>
          <w:p w14:paraId="2A12D960" w14:textId="77777777" w:rsidR="00000FB7" w:rsidRPr="00000FB7" w:rsidRDefault="00000FB7" w:rsidP="00000FB7">
            <w:r w:rsidRPr="00000FB7">
              <w:t>65.935</w:t>
            </w:r>
          </w:p>
        </w:tc>
        <w:tc>
          <w:tcPr>
            <w:tcW w:w="966" w:type="dxa"/>
            <w:noWrap/>
            <w:hideMark/>
          </w:tcPr>
          <w:p w14:paraId="3029F2C5" w14:textId="77777777" w:rsidR="00000FB7" w:rsidRPr="00000FB7" w:rsidRDefault="00000FB7" w:rsidP="00000FB7">
            <w:r w:rsidRPr="00000FB7">
              <w:t>5.275</w:t>
            </w:r>
          </w:p>
        </w:tc>
        <w:tc>
          <w:tcPr>
            <w:tcW w:w="385" w:type="dxa"/>
            <w:noWrap/>
            <w:hideMark/>
          </w:tcPr>
          <w:p w14:paraId="54534090" w14:textId="77777777" w:rsidR="00000FB7" w:rsidRPr="00000FB7" w:rsidRDefault="00000FB7" w:rsidP="00000FB7"/>
        </w:tc>
        <w:tc>
          <w:tcPr>
            <w:tcW w:w="1191" w:type="dxa"/>
            <w:noWrap/>
            <w:hideMark/>
          </w:tcPr>
          <w:p w14:paraId="18E0BBB7" w14:textId="77777777" w:rsidR="00000FB7" w:rsidRPr="00000FB7" w:rsidRDefault="00000FB7" w:rsidP="00000FB7">
            <w:r w:rsidRPr="00000FB7">
              <w:t>44.166667</w:t>
            </w:r>
          </w:p>
        </w:tc>
        <w:tc>
          <w:tcPr>
            <w:tcW w:w="641" w:type="dxa"/>
            <w:noWrap/>
            <w:hideMark/>
          </w:tcPr>
          <w:p w14:paraId="008E2870" w14:textId="77777777" w:rsidR="00000FB7" w:rsidRPr="00000FB7" w:rsidRDefault="00000FB7">
            <w:r w:rsidRPr="00000FB7">
              <w:t>kNm</w:t>
            </w:r>
          </w:p>
        </w:tc>
        <w:tc>
          <w:tcPr>
            <w:tcW w:w="1157" w:type="dxa"/>
            <w:noWrap/>
            <w:hideMark/>
          </w:tcPr>
          <w:p w14:paraId="68B1F2B4" w14:textId="77777777" w:rsidR="00000FB7" w:rsidRPr="00000FB7" w:rsidRDefault="00000FB7" w:rsidP="00000FB7">
            <w:r w:rsidRPr="00000FB7">
              <w:t>764.99</w:t>
            </w:r>
          </w:p>
        </w:tc>
        <w:tc>
          <w:tcPr>
            <w:tcW w:w="468" w:type="dxa"/>
            <w:noWrap/>
            <w:hideMark/>
          </w:tcPr>
          <w:p w14:paraId="0DB8CF11" w14:textId="77777777" w:rsidR="00000FB7" w:rsidRPr="00000FB7" w:rsidRDefault="00000FB7">
            <w:r w:rsidRPr="00000FB7">
              <w:t>kN</w:t>
            </w:r>
          </w:p>
        </w:tc>
        <w:tc>
          <w:tcPr>
            <w:tcW w:w="1157" w:type="dxa"/>
            <w:noWrap/>
            <w:hideMark/>
          </w:tcPr>
          <w:p w14:paraId="05EC7ECB" w14:textId="77777777" w:rsidR="00000FB7" w:rsidRPr="00000FB7" w:rsidRDefault="00000FB7" w:rsidP="00000FB7">
            <w:r w:rsidRPr="00000FB7">
              <w:t>1325</w:t>
            </w:r>
          </w:p>
        </w:tc>
        <w:tc>
          <w:tcPr>
            <w:tcW w:w="468" w:type="dxa"/>
            <w:noWrap/>
            <w:hideMark/>
          </w:tcPr>
          <w:p w14:paraId="5CC8ED63" w14:textId="77777777" w:rsidR="00000FB7" w:rsidRPr="00000FB7" w:rsidRDefault="00000FB7">
            <w:r w:rsidRPr="00000FB7">
              <w:t>kN</w:t>
            </w:r>
          </w:p>
        </w:tc>
        <w:tc>
          <w:tcPr>
            <w:tcW w:w="722" w:type="dxa"/>
            <w:noWrap/>
            <w:hideMark/>
          </w:tcPr>
          <w:p w14:paraId="2347DF49" w14:textId="77777777" w:rsidR="00000FB7" w:rsidRPr="00000FB7" w:rsidRDefault="00000FB7" w:rsidP="00000FB7">
            <w:r w:rsidRPr="00000FB7">
              <w:t>0.12</w:t>
            </w:r>
          </w:p>
        </w:tc>
        <w:tc>
          <w:tcPr>
            <w:tcW w:w="891" w:type="dxa"/>
            <w:noWrap/>
            <w:hideMark/>
          </w:tcPr>
          <w:p w14:paraId="174DB1B6" w14:textId="77777777" w:rsidR="00000FB7" w:rsidRPr="00000FB7" w:rsidRDefault="00000FB7" w:rsidP="00000FB7">
            <w:r w:rsidRPr="00000FB7">
              <w:t>0.03</w:t>
            </w:r>
          </w:p>
        </w:tc>
        <w:tc>
          <w:tcPr>
            <w:tcW w:w="1154" w:type="dxa"/>
            <w:noWrap/>
            <w:hideMark/>
          </w:tcPr>
          <w:p w14:paraId="1AA763D1" w14:textId="77777777" w:rsidR="00000FB7" w:rsidRPr="00000FB7" w:rsidRDefault="00000FB7" w:rsidP="00000FB7">
            <w:r w:rsidRPr="00000FB7">
              <w:t>0.15</w:t>
            </w:r>
          </w:p>
        </w:tc>
        <w:tc>
          <w:tcPr>
            <w:tcW w:w="1240" w:type="dxa"/>
            <w:noWrap/>
            <w:hideMark/>
          </w:tcPr>
          <w:p w14:paraId="22AD1475" w14:textId="77777777" w:rsidR="00000FB7" w:rsidRPr="00000FB7" w:rsidRDefault="00000FB7" w:rsidP="00000FB7">
            <w:r w:rsidRPr="00000FB7">
              <w:t>0.09</w:t>
            </w:r>
          </w:p>
        </w:tc>
      </w:tr>
      <w:tr w:rsidR="00000FB7" w:rsidRPr="00000FB7" w14:paraId="0E3E15F5" w14:textId="77777777" w:rsidTr="00000FB7">
        <w:trPr>
          <w:trHeight w:val="288"/>
        </w:trPr>
        <w:tc>
          <w:tcPr>
            <w:tcW w:w="853" w:type="dxa"/>
            <w:noWrap/>
            <w:hideMark/>
          </w:tcPr>
          <w:p w14:paraId="60228BA5" w14:textId="77777777" w:rsidR="00000FB7" w:rsidRPr="00000FB7" w:rsidRDefault="00000FB7" w:rsidP="00000FB7">
            <w:r w:rsidRPr="00000FB7">
              <w:t>54</w:t>
            </w:r>
          </w:p>
        </w:tc>
        <w:tc>
          <w:tcPr>
            <w:tcW w:w="675" w:type="dxa"/>
            <w:noWrap/>
            <w:hideMark/>
          </w:tcPr>
          <w:p w14:paraId="285432B4" w14:textId="77777777" w:rsidR="00000FB7" w:rsidRPr="00000FB7" w:rsidRDefault="00000FB7" w:rsidP="00000FB7">
            <w:r w:rsidRPr="00000FB7">
              <w:t>4436</w:t>
            </w:r>
          </w:p>
        </w:tc>
        <w:tc>
          <w:tcPr>
            <w:tcW w:w="733" w:type="dxa"/>
            <w:noWrap/>
            <w:hideMark/>
          </w:tcPr>
          <w:p w14:paraId="4129DD3C" w14:textId="77777777" w:rsidR="00000FB7" w:rsidRPr="00000FB7" w:rsidRDefault="00000FB7" w:rsidP="00000FB7">
            <w:r w:rsidRPr="00000FB7">
              <w:t>1462</w:t>
            </w:r>
          </w:p>
        </w:tc>
        <w:tc>
          <w:tcPr>
            <w:tcW w:w="676" w:type="dxa"/>
            <w:noWrap/>
            <w:hideMark/>
          </w:tcPr>
          <w:p w14:paraId="7E192953" w14:textId="77777777" w:rsidR="00000FB7" w:rsidRPr="00000FB7" w:rsidRDefault="00000FB7" w:rsidP="00000FB7">
            <w:r w:rsidRPr="00000FB7">
              <w:t>2727</w:t>
            </w:r>
          </w:p>
        </w:tc>
        <w:tc>
          <w:tcPr>
            <w:tcW w:w="676" w:type="dxa"/>
            <w:noWrap/>
            <w:hideMark/>
          </w:tcPr>
          <w:p w14:paraId="26534FE3" w14:textId="77777777" w:rsidR="00000FB7" w:rsidRPr="00000FB7" w:rsidRDefault="00000FB7" w:rsidP="00000FB7">
            <w:r w:rsidRPr="00000FB7">
              <w:t>2607</w:t>
            </w:r>
          </w:p>
        </w:tc>
        <w:tc>
          <w:tcPr>
            <w:tcW w:w="676" w:type="dxa"/>
            <w:noWrap/>
            <w:hideMark/>
          </w:tcPr>
          <w:p w14:paraId="652C7F52" w14:textId="77777777" w:rsidR="00000FB7" w:rsidRPr="00000FB7" w:rsidRDefault="00000FB7" w:rsidP="00000FB7">
            <w:r w:rsidRPr="00000FB7">
              <w:t>3066</w:t>
            </w:r>
          </w:p>
        </w:tc>
        <w:tc>
          <w:tcPr>
            <w:tcW w:w="676" w:type="dxa"/>
            <w:noWrap/>
            <w:hideMark/>
          </w:tcPr>
          <w:p w14:paraId="771D4E0B" w14:textId="77777777" w:rsidR="00000FB7" w:rsidRPr="00000FB7" w:rsidRDefault="00000FB7" w:rsidP="00000FB7">
            <w:r w:rsidRPr="00000FB7">
              <w:t>5898</w:t>
            </w:r>
          </w:p>
        </w:tc>
        <w:tc>
          <w:tcPr>
            <w:tcW w:w="676" w:type="dxa"/>
            <w:noWrap/>
            <w:hideMark/>
          </w:tcPr>
          <w:p w14:paraId="3A47F35C" w14:textId="77777777" w:rsidR="00000FB7" w:rsidRPr="00000FB7" w:rsidRDefault="00000FB7" w:rsidP="00000FB7">
            <w:r w:rsidRPr="00000FB7">
              <w:t>5673</w:t>
            </w:r>
          </w:p>
        </w:tc>
        <w:tc>
          <w:tcPr>
            <w:tcW w:w="385" w:type="dxa"/>
            <w:noWrap/>
            <w:hideMark/>
          </w:tcPr>
          <w:p w14:paraId="754FD188" w14:textId="77777777" w:rsidR="00000FB7" w:rsidRPr="00000FB7" w:rsidRDefault="00000FB7" w:rsidP="00000FB7"/>
        </w:tc>
        <w:tc>
          <w:tcPr>
            <w:tcW w:w="733" w:type="dxa"/>
            <w:hideMark/>
          </w:tcPr>
          <w:p w14:paraId="122648B1" w14:textId="77777777" w:rsidR="00000FB7" w:rsidRPr="00000FB7" w:rsidRDefault="00000FB7" w:rsidP="00000FB7">
            <w:r w:rsidRPr="00000FB7">
              <w:t>3.242</w:t>
            </w:r>
          </w:p>
        </w:tc>
        <w:tc>
          <w:tcPr>
            <w:tcW w:w="929" w:type="dxa"/>
            <w:noWrap/>
            <w:hideMark/>
          </w:tcPr>
          <w:p w14:paraId="61BF728F" w14:textId="77777777" w:rsidR="00000FB7" w:rsidRPr="00000FB7" w:rsidRDefault="00000FB7" w:rsidP="00000FB7">
            <w:r w:rsidRPr="00000FB7">
              <w:t>31.807</w:t>
            </w:r>
          </w:p>
        </w:tc>
        <w:tc>
          <w:tcPr>
            <w:tcW w:w="1116" w:type="dxa"/>
            <w:noWrap/>
            <w:hideMark/>
          </w:tcPr>
          <w:p w14:paraId="089AC400" w14:textId="77777777" w:rsidR="00000FB7" w:rsidRPr="00000FB7" w:rsidRDefault="00000FB7" w:rsidP="00000FB7">
            <w:r w:rsidRPr="00000FB7">
              <w:t>79.517</w:t>
            </w:r>
          </w:p>
        </w:tc>
        <w:tc>
          <w:tcPr>
            <w:tcW w:w="950" w:type="dxa"/>
            <w:noWrap/>
            <w:hideMark/>
          </w:tcPr>
          <w:p w14:paraId="345DE4A1" w14:textId="77777777" w:rsidR="00000FB7" w:rsidRPr="00000FB7" w:rsidRDefault="00000FB7" w:rsidP="00000FB7">
            <w:r w:rsidRPr="00000FB7">
              <w:t>46.739</w:t>
            </w:r>
          </w:p>
        </w:tc>
        <w:tc>
          <w:tcPr>
            <w:tcW w:w="963" w:type="dxa"/>
            <w:noWrap/>
            <w:hideMark/>
          </w:tcPr>
          <w:p w14:paraId="1118C9E9" w14:textId="77777777" w:rsidR="00000FB7" w:rsidRPr="00000FB7" w:rsidRDefault="00000FB7" w:rsidP="00000FB7">
            <w:r w:rsidRPr="00000FB7">
              <w:t>64.330</w:t>
            </w:r>
          </w:p>
        </w:tc>
        <w:tc>
          <w:tcPr>
            <w:tcW w:w="966" w:type="dxa"/>
            <w:noWrap/>
            <w:hideMark/>
          </w:tcPr>
          <w:p w14:paraId="7F06A5D0" w14:textId="77777777" w:rsidR="00000FB7" w:rsidRPr="00000FB7" w:rsidRDefault="00000FB7" w:rsidP="00000FB7">
            <w:r w:rsidRPr="00000FB7">
              <w:t>5.146</w:t>
            </w:r>
          </w:p>
        </w:tc>
        <w:tc>
          <w:tcPr>
            <w:tcW w:w="385" w:type="dxa"/>
            <w:noWrap/>
            <w:hideMark/>
          </w:tcPr>
          <w:p w14:paraId="3D142947" w14:textId="77777777" w:rsidR="00000FB7" w:rsidRPr="00000FB7" w:rsidRDefault="00000FB7" w:rsidP="00000FB7"/>
        </w:tc>
        <w:tc>
          <w:tcPr>
            <w:tcW w:w="1191" w:type="dxa"/>
            <w:noWrap/>
            <w:hideMark/>
          </w:tcPr>
          <w:p w14:paraId="4980676D" w14:textId="77777777" w:rsidR="00000FB7" w:rsidRPr="00000FB7" w:rsidRDefault="00000FB7" w:rsidP="00000FB7">
            <w:r w:rsidRPr="00000FB7">
              <w:t>44.166667</w:t>
            </w:r>
          </w:p>
        </w:tc>
        <w:tc>
          <w:tcPr>
            <w:tcW w:w="641" w:type="dxa"/>
            <w:noWrap/>
            <w:hideMark/>
          </w:tcPr>
          <w:p w14:paraId="5E0CAA3F" w14:textId="77777777" w:rsidR="00000FB7" w:rsidRPr="00000FB7" w:rsidRDefault="00000FB7">
            <w:r w:rsidRPr="00000FB7">
              <w:t>kNm</w:t>
            </w:r>
          </w:p>
        </w:tc>
        <w:tc>
          <w:tcPr>
            <w:tcW w:w="1157" w:type="dxa"/>
            <w:noWrap/>
            <w:hideMark/>
          </w:tcPr>
          <w:p w14:paraId="26EC1113" w14:textId="77777777" w:rsidR="00000FB7" w:rsidRPr="00000FB7" w:rsidRDefault="00000FB7" w:rsidP="00000FB7">
            <w:r w:rsidRPr="00000FB7">
              <w:t>764.99</w:t>
            </w:r>
          </w:p>
        </w:tc>
        <w:tc>
          <w:tcPr>
            <w:tcW w:w="468" w:type="dxa"/>
            <w:noWrap/>
            <w:hideMark/>
          </w:tcPr>
          <w:p w14:paraId="4957C5BE" w14:textId="77777777" w:rsidR="00000FB7" w:rsidRPr="00000FB7" w:rsidRDefault="00000FB7">
            <w:r w:rsidRPr="00000FB7">
              <w:t>kN</w:t>
            </w:r>
          </w:p>
        </w:tc>
        <w:tc>
          <w:tcPr>
            <w:tcW w:w="1157" w:type="dxa"/>
            <w:noWrap/>
            <w:hideMark/>
          </w:tcPr>
          <w:p w14:paraId="4749DA92" w14:textId="77777777" w:rsidR="00000FB7" w:rsidRPr="00000FB7" w:rsidRDefault="00000FB7" w:rsidP="00000FB7">
            <w:r w:rsidRPr="00000FB7">
              <w:t>1325</w:t>
            </w:r>
          </w:p>
        </w:tc>
        <w:tc>
          <w:tcPr>
            <w:tcW w:w="468" w:type="dxa"/>
            <w:noWrap/>
            <w:hideMark/>
          </w:tcPr>
          <w:p w14:paraId="7752F6FE" w14:textId="77777777" w:rsidR="00000FB7" w:rsidRPr="00000FB7" w:rsidRDefault="00000FB7">
            <w:r w:rsidRPr="00000FB7">
              <w:t>kN</w:t>
            </w:r>
          </w:p>
        </w:tc>
        <w:tc>
          <w:tcPr>
            <w:tcW w:w="722" w:type="dxa"/>
            <w:noWrap/>
            <w:hideMark/>
          </w:tcPr>
          <w:p w14:paraId="44DA53F3" w14:textId="77777777" w:rsidR="00000FB7" w:rsidRPr="00000FB7" w:rsidRDefault="00000FB7" w:rsidP="00000FB7">
            <w:r w:rsidRPr="00000FB7">
              <w:t>0.12</w:t>
            </w:r>
          </w:p>
        </w:tc>
        <w:tc>
          <w:tcPr>
            <w:tcW w:w="891" w:type="dxa"/>
            <w:noWrap/>
            <w:hideMark/>
          </w:tcPr>
          <w:p w14:paraId="06D37DDA" w14:textId="77777777" w:rsidR="00000FB7" w:rsidRPr="00000FB7" w:rsidRDefault="00000FB7" w:rsidP="00000FB7">
            <w:r w:rsidRPr="00000FB7">
              <w:t>0.04</w:t>
            </w:r>
          </w:p>
        </w:tc>
        <w:tc>
          <w:tcPr>
            <w:tcW w:w="1154" w:type="dxa"/>
            <w:noWrap/>
            <w:hideMark/>
          </w:tcPr>
          <w:p w14:paraId="7A8FCF3C" w14:textId="77777777" w:rsidR="00000FB7" w:rsidRPr="00000FB7" w:rsidRDefault="00000FB7" w:rsidP="00000FB7">
            <w:r w:rsidRPr="00000FB7">
              <w:t>0.15</w:t>
            </w:r>
          </w:p>
        </w:tc>
        <w:tc>
          <w:tcPr>
            <w:tcW w:w="1240" w:type="dxa"/>
            <w:noWrap/>
            <w:hideMark/>
          </w:tcPr>
          <w:p w14:paraId="7A0E3617" w14:textId="77777777" w:rsidR="00000FB7" w:rsidRPr="00000FB7" w:rsidRDefault="00000FB7" w:rsidP="00000FB7">
            <w:r w:rsidRPr="00000FB7">
              <w:t>0.08</w:t>
            </w:r>
          </w:p>
        </w:tc>
      </w:tr>
      <w:tr w:rsidR="00000FB7" w:rsidRPr="00000FB7" w14:paraId="1DD297F3" w14:textId="77777777" w:rsidTr="00000FB7">
        <w:trPr>
          <w:trHeight w:val="288"/>
        </w:trPr>
        <w:tc>
          <w:tcPr>
            <w:tcW w:w="853" w:type="dxa"/>
            <w:noWrap/>
            <w:hideMark/>
          </w:tcPr>
          <w:p w14:paraId="7EDD0662" w14:textId="77777777" w:rsidR="00000FB7" w:rsidRPr="00000FB7" w:rsidRDefault="00000FB7" w:rsidP="00000FB7">
            <w:r w:rsidRPr="00000FB7">
              <w:t>53</w:t>
            </w:r>
          </w:p>
        </w:tc>
        <w:tc>
          <w:tcPr>
            <w:tcW w:w="675" w:type="dxa"/>
            <w:noWrap/>
            <w:hideMark/>
          </w:tcPr>
          <w:p w14:paraId="004AC827" w14:textId="77777777" w:rsidR="00000FB7" w:rsidRPr="00000FB7" w:rsidRDefault="00000FB7" w:rsidP="00000FB7">
            <w:r w:rsidRPr="00000FB7">
              <w:t>4436</w:t>
            </w:r>
          </w:p>
        </w:tc>
        <w:tc>
          <w:tcPr>
            <w:tcW w:w="733" w:type="dxa"/>
            <w:noWrap/>
            <w:hideMark/>
          </w:tcPr>
          <w:p w14:paraId="4FED3F08" w14:textId="77777777" w:rsidR="00000FB7" w:rsidRPr="00000FB7" w:rsidRDefault="00000FB7" w:rsidP="00000FB7">
            <w:r w:rsidRPr="00000FB7">
              <w:t>1462</w:t>
            </w:r>
          </w:p>
        </w:tc>
        <w:tc>
          <w:tcPr>
            <w:tcW w:w="676" w:type="dxa"/>
            <w:noWrap/>
            <w:hideMark/>
          </w:tcPr>
          <w:p w14:paraId="5B97FEF5" w14:textId="77777777" w:rsidR="00000FB7" w:rsidRPr="00000FB7" w:rsidRDefault="00000FB7" w:rsidP="00000FB7">
            <w:r w:rsidRPr="00000FB7">
              <w:t>2727</w:t>
            </w:r>
          </w:p>
        </w:tc>
        <w:tc>
          <w:tcPr>
            <w:tcW w:w="676" w:type="dxa"/>
            <w:noWrap/>
            <w:hideMark/>
          </w:tcPr>
          <w:p w14:paraId="711CD830" w14:textId="77777777" w:rsidR="00000FB7" w:rsidRPr="00000FB7" w:rsidRDefault="00000FB7" w:rsidP="00000FB7">
            <w:r w:rsidRPr="00000FB7">
              <w:t>2670</w:t>
            </w:r>
          </w:p>
        </w:tc>
        <w:tc>
          <w:tcPr>
            <w:tcW w:w="676" w:type="dxa"/>
            <w:noWrap/>
            <w:hideMark/>
          </w:tcPr>
          <w:p w14:paraId="7A9EABCF" w14:textId="77777777" w:rsidR="00000FB7" w:rsidRPr="00000FB7" w:rsidRDefault="00000FB7" w:rsidP="00000FB7">
            <w:r w:rsidRPr="00000FB7">
              <w:t>3058</w:t>
            </w:r>
          </w:p>
        </w:tc>
        <w:tc>
          <w:tcPr>
            <w:tcW w:w="676" w:type="dxa"/>
            <w:noWrap/>
            <w:hideMark/>
          </w:tcPr>
          <w:p w14:paraId="34322680" w14:textId="77777777" w:rsidR="00000FB7" w:rsidRPr="00000FB7" w:rsidRDefault="00000FB7" w:rsidP="00000FB7">
            <w:r w:rsidRPr="00000FB7">
              <w:t>5898</w:t>
            </w:r>
          </w:p>
        </w:tc>
        <w:tc>
          <w:tcPr>
            <w:tcW w:w="676" w:type="dxa"/>
            <w:noWrap/>
            <w:hideMark/>
          </w:tcPr>
          <w:p w14:paraId="02FBD18C" w14:textId="77777777" w:rsidR="00000FB7" w:rsidRPr="00000FB7" w:rsidRDefault="00000FB7" w:rsidP="00000FB7">
            <w:r w:rsidRPr="00000FB7">
              <w:t>5727</w:t>
            </w:r>
          </w:p>
        </w:tc>
        <w:tc>
          <w:tcPr>
            <w:tcW w:w="385" w:type="dxa"/>
            <w:noWrap/>
            <w:hideMark/>
          </w:tcPr>
          <w:p w14:paraId="11A2A18F" w14:textId="77777777" w:rsidR="00000FB7" w:rsidRPr="00000FB7" w:rsidRDefault="00000FB7" w:rsidP="00000FB7"/>
        </w:tc>
        <w:tc>
          <w:tcPr>
            <w:tcW w:w="733" w:type="dxa"/>
            <w:hideMark/>
          </w:tcPr>
          <w:p w14:paraId="271C992F" w14:textId="77777777" w:rsidR="00000FB7" w:rsidRPr="00000FB7" w:rsidRDefault="00000FB7" w:rsidP="00000FB7">
            <w:r w:rsidRPr="00000FB7">
              <w:t>3.203</w:t>
            </w:r>
          </w:p>
        </w:tc>
        <w:tc>
          <w:tcPr>
            <w:tcW w:w="929" w:type="dxa"/>
            <w:noWrap/>
            <w:hideMark/>
          </w:tcPr>
          <w:p w14:paraId="0F2D6D54" w14:textId="77777777" w:rsidR="00000FB7" w:rsidRPr="00000FB7" w:rsidRDefault="00000FB7" w:rsidP="00000FB7">
            <w:r w:rsidRPr="00000FB7">
              <w:t>31.424</w:t>
            </w:r>
          </w:p>
        </w:tc>
        <w:tc>
          <w:tcPr>
            <w:tcW w:w="1116" w:type="dxa"/>
            <w:noWrap/>
            <w:hideMark/>
          </w:tcPr>
          <w:p w14:paraId="5CC7ED68" w14:textId="77777777" w:rsidR="00000FB7" w:rsidRPr="00000FB7" w:rsidRDefault="00000FB7" w:rsidP="00000FB7">
            <w:r w:rsidRPr="00000FB7">
              <w:t>78.560</w:t>
            </w:r>
          </w:p>
        </w:tc>
        <w:tc>
          <w:tcPr>
            <w:tcW w:w="950" w:type="dxa"/>
            <w:noWrap/>
            <w:hideMark/>
          </w:tcPr>
          <w:p w14:paraId="7CEB89F7" w14:textId="77777777" w:rsidR="00000FB7" w:rsidRPr="00000FB7" w:rsidRDefault="00000FB7" w:rsidP="00000FB7">
            <w:r w:rsidRPr="00000FB7">
              <w:t>47.279</w:t>
            </w:r>
          </w:p>
        </w:tc>
        <w:tc>
          <w:tcPr>
            <w:tcW w:w="963" w:type="dxa"/>
            <w:noWrap/>
            <w:hideMark/>
          </w:tcPr>
          <w:p w14:paraId="7318CB1A" w14:textId="77777777" w:rsidR="00000FB7" w:rsidRPr="00000FB7" w:rsidRDefault="00000FB7" w:rsidP="00000FB7">
            <w:r w:rsidRPr="00000FB7">
              <w:t>62.741</w:t>
            </w:r>
          </w:p>
        </w:tc>
        <w:tc>
          <w:tcPr>
            <w:tcW w:w="966" w:type="dxa"/>
            <w:noWrap/>
            <w:hideMark/>
          </w:tcPr>
          <w:p w14:paraId="1934A6C0" w14:textId="77777777" w:rsidR="00000FB7" w:rsidRPr="00000FB7" w:rsidRDefault="00000FB7" w:rsidP="00000FB7">
            <w:r w:rsidRPr="00000FB7">
              <w:t>5.019</w:t>
            </w:r>
          </w:p>
        </w:tc>
        <w:tc>
          <w:tcPr>
            <w:tcW w:w="385" w:type="dxa"/>
            <w:noWrap/>
            <w:hideMark/>
          </w:tcPr>
          <w:p w14:paraId="13EDC26F" w14:textId="77777777" w:rsidR="00000FB7" w:rsidRPr="00000FB7" w:rsidRDefault="00000FB7" w:rsidP="00000FB7"/>
        </w:tc>
        <w:tc>
          <w:tcPr>
            <w:tcW w:w="1191" w:type="dxa"/>
            <w:noWrap/>
            <w:hideMark/>
          </w:tcPr>
          <w:p w14:paraId="2348D605" w14:textId="77777777" w:rsidR="00000FB7" w:rsidRPr="00000FB7" w:rsidRDefault="00000FB7" w:rsidP="00000FB7">
            <w:r w:rsidRPr="00000FB7">
              <w:t>44.166667</w:t>
            </w:r>
          </w:p>
        </w:tc>
        <w:tc>
          <w:tcPr>
            <w:tcW w:w="641" w:type="dxa"/>
            <w:noWrap/>
            <w:hideMark/>
          </w:tcPr>
          <w:p w14:paraId="3C475269" w14:textId="77777777" w:rsidR="00000FB7" w:rsidRPr="00000FB7" w:rsidRDefault="00000FB7">
            <w:r w:rsidRPr="00000FB7">
              <w:t>kNm</w:t>
            </w:r>
          </w:p>
        </w:tc>
        <w:tc>
          <w:tcPr>
            <w:tcW w:w="1157" w:type="dxa"/>
            <w:noWrap/>
            <w:hideMark/>
          </w:tcPr>
          <w:p w14:paraId="173162C2" w14:textId="77777777" w:rsidR="00000FB7" w:rsidRPr="00000FB7" w:rsidRDefault="00000FB7" w:rsidP="00000FB7">
            <w:r w:rsidRPr="00000FB7">
              <w:t>764.99</w:t>
            </w:r>
          </w:p>
        </w:tc>
        <w:tc>
          <w:tcPr>
            <w:tcW w:w="468" w:type="dxa"/>
            <w:noWrap/>
            <w:hideMark/>
          </w:tcPr>
          <w:p w14:paraId="5CA6736F" w14:textId="77777777" w:rsidR="00000FB7" w:rsidRPr="00000FB7" w:rsidRDefault="00000FB7">
            <w:r w:rsidRPr="00000FB7">
              <w:t>kN</w:t>
            </w:r>
          </w:p>
        </w:tc>
        <w:tc>
          <w:tcPr>
            <w:tcW w:w="1157" w:type="dxa"/>
            <w:noWrap/>
            <w:hideMark/>
          </w:tcPr>
          <w:p w14:paraId="78A743AF" w14:textId="77777777" w:rsidR="00000FB7" w:rsidRPr="00000FB7" w:rsidRDefault="00000FB7" w:rsidP="00000FB7">
            <w:r w:rsidRPr="00000FB7">
              <w:t>1325</w:t>
            </w:r>
          </w:p>
        </w:tc>
        <w:tc>
          <w:tcPr>
            <w:tcW w:w="468" w:type="dxa"/>
            <w:noWrap/>
            <w:hideMark/>
          </w:tcPr>
          <w:p w14:paraId="43DC9306" w14:textId="77777777" w:rsidR="00000FB7" w:rsidRPr="00000FB7" w:rsidRDefault="00000FB7">
            <w:r w:rsidRPr="00000FB7">
              <w:t>kN</w:t>
            </w:r>
          </w:p>
        </w:tc>
        <w:tc>
          <w:tcPr>
            <w:tcW w:w="722" w:type="dxa"/>
            <w:noWrap/>
            <w:hideMark/>
          </w:tcPr>
          <w:p w14:paraId="0001302A" w14:textId="77777777" w:rsidR="00000FB7" w:rsidRPr="00000FB7" w:rsidRDefault="00000FB7" w:rsidP="00000FB7">
            <w:r w:rsidRPr="00000FB7">
              <w:t>0.11</w:t>
            </w:r>
          </w:p>
        </w:tc>
        <w:tc>
          <w:tcPr>
            <w:tcW w:w="891" w:type="dxa"/>
            <w:noWrap/>
            <w:hideMark/>
          </w:tcPr>
          <w:p w14:paraId="48A16CB6" w14:textId="77777777" w:rsidR="00000FB7" w:rsidRPr="00000FB7" w:rsidRDefault="00000FB7" w:rsidP="00000FB7">
            <w:r w:rsidRPr="00000FB7">
              <w:t>0.04</w:t>
            </w:r>
          </w:p>
        </w:tc>
        <w:tc>
          <w:tcPr>
            <w:tcW w:w="1154" w:type="dxa"/>
            <w:noWrap/>
            <w:hideMark/>
          </w:tcPr>
          <w:p w14:paraId="73D45776" w14:textId="77777777" w:rsidR="00000FB7" w:rsidRPr="00000FB7" w:rsidRDefault="00000FB7" w:rsidP="00000FB7">
            <w:r w:rsidRPr="00000FB7">
              <w:t>0.15</w:t>
            </w:r>
          </w:p>
        </w:tc>
        <w:tc>
          <w:tcPr>
            <w:tcW w:w="1240" w:type="dxa"/>
            <w:noWrap/>
            <w:hideMark/>
          </w:tcPr>
          <w:p w14:paraId="342C2D4C" w14:textId="77777777" w:rsidR="00000FB7" w:rsidRPr="00000FB7" w:rsidRDefault="00000FB7" w:rsidP="00000FB7">
            <w:r w:rsidRPr="00000FB7">
              <w:t>0.08</w:t>
            </w:r>
          </w:p>
        </w:tc>
      </w:tr>
      <w:tr w:rsidR="00000FB7" w:rsidRPr="00000FB7" w14:paraId="604C914F" w14:textId="77777777" w:rsidTr="00000FB7">
        <w:trPr>
          <w:trHeight w:val="288"/>
        </w:trPr>
        <w:tc>
          <w:tcPr>
            <w:tcW w:w="853" w:type="dxa"/>
            <w:noWrap/>
            <w:hideMark/>
          </w:tcPr>
          <w:p w14:paraId="331C08DD" w14:textId="77777777" w:rsidR="00000FB7" w:rsidRPr="00000FB7" w:rsidRDefault="00000FB7" w:rsidP="00000FB7">
            <w:r w:rsidRPr="00000FB7">
              <w:t>52</w:t>
            </w:r>
          </w:p>
        </w:tc>
        <w:tc>
          <w:tcPr>
            <w:tcW w:w="675" w:type="dxa"/>
            <w:noWrap/>
            <w:hideMark/>
          </w:tcPr>
          <w:p w14:paraId="558CD9FB" w14:textId="77777777" w:rsidR="00000FB7" w:rsidRPr="00000FB7" w:rsidRDefault="00000FB7" w:rsidP="00000FB7">
            <w:r w:rsidRPr="00000FB7">
              <w:t>4436</w:t>
            </w:r>
          </w:p>
        </w:tc>
        <w:tc>
          <w:tcPr>
            <w:tcW w:w="733" w:type="dxa"/>
            <w:noWrap/>
            <w:hideMark/>
          </w:tcPr>
          <w:p w14:paraId="179347E8" w14:textId="77777777" w:rsidR="00000FB7" w:rsidRPr="00000FB7" w:rsidRDefault="00000FB7" w:rsidP="00000FB7">
            <w:r w:rsidRPr="00000FB7">
              <w:t>1462</w:t>
            </w:r>
          </w:p>
        </w:tc>
        <w:tc>
          <w:tcPr>
            <w:tcW w:w="676" w:type="dxa"/>
            <w:noWrap/>
            <w:hideMark/>
          </w:tcPr>
          <w:p w14:paraId="083A3AF8" w14:textId="77777777" w:rsidR="00000FB7" w:rsidRPr="00000FB7" w:rsidRDefault="00000FB7" w:rsidP="00000FB7">
            <w:r w:rsidRPr="00000FB7">
              <w:t>2727</w:t>
            </w:r>
          </w:p>
        </w:tc>
        <w:tc>
          <w:tcPr>
            <w:tcW w:w="676" w:type="dxa"/>
            <w:noWrap/>
            <w:hideMark/>
          </w:tcPr>
          <w:p w14:paraId="3CF4EB99" w14:textId="77777777" w:rsidR="00000FB7" w:rsidRPr="00000FB7" w:rsidRDefault="00000FB7" w:rsidP="00000FB7">
            <w:r w:rsidRPr="00000FB7">
              <w:t>2731</w:t>
            </w:r>
          </w:p>
        </w:tc>
        <w:tc>
          <w:tcPr>
            <w:tcW w:w="676" w:type="dxa"/>
            <w:noWrap/>
            <w:hideMark/>
          </w:tcPr>
          <w:p w14:paraId="1AFF2C91" w14:textId="77777777" w:rsidR="00000FB7" w:rsidRPr="00000FB7" w:rsidRDefault="00000FB7" w:rsidP="00000FB7">
            <w:r w:rsidRPr="00000FB7">
              <w:t>3049</w:t>
            </w:r>
          </w:p>
        </w:tc>
        <w:tc>
          <w:tcPr>
            <w:tcW w:w="676" w:type="dxa"/>
            <w:noWrap/>
            <w:hideMark/>
          </w:tcPr>
          <w:p w14:paraId="4A5D844D" w14:textId="77777777" w:rsidR="00000FB7" w:rsidRPr="00000FB7" w:rsidRDefault="00000FB7" w:rsidP="00000FB7">
            <w:r w:rsidRPr="00000FB7">
              <w:t>5898</w:t>
            </w:r>
          </w:p>
        </w:tc>
        <w:tc>
          <w:tcPr>
            <w:tcW w:w="676" w:type="dxa"/>
            <w:noWrap/>
            <w:hideMark/>
          </w:tcPr>
          <w:p w14:paraId="00A95EB6" w14:textId="77777777" w:rsidR="00000FB7" w:rsidRPr="00000FB7" w:rsidRDefault="00000FB7" w:rsidP="00000FB7">
            <w:r w:rsidRPr="00000FB7">
              <w:t>5780</w:t>
            </w:r>
          </w:p>
        </w:tc>
        <w:tc>
          <w:tcPr>
            <w:tcW w:w="385" w:type="dxa"/>
            <w:noWrap/>
            <w:hideMark/>
          </w:tcPr>
          <w:p w14:paraId="7CA30C55" w14:textId="77777777" w:rsidR="00000FB7" w:rsidRPr="00000FB7" w:rsidRDefault="00000FB7" w:rsidP="00000FB7"/>
        </w:tc>
        <w:tc>
          <w:tcPr>
            <w:tcW w:w="733" w:type="dxa"/>
            <w:hideMark/>
          </w:tcPr>
          <w:p w14:paraId="161D1D22" w14:textId="77777777" w:rsidR="00000FB7" w:rsidRPr="00000FB7" w:rsidRDefault="00000FB7" w:rsidP="00000FB7">
            <w:r w:rsidRPr="00000FB7">
              <w:t>3.165</w:t>
            </w:r>
          </w:p>
        </w:tc>
        <w:tc>
          <w:tcPr>
            <w:tcW w:w="929" w:type="dxa"/>
            <w:noWrap/>
            <w:hideMark/>
          </w:tcPr>
          <w:p w14:paraId="75F350EE" w14:textId="77777777" w:rsidR="00000FB7" w:rsidRPr="00000FB7" w:rsidRDefault="00000FB7" w:rsidP="00000FB7">
            <w:r w:rsidRPr="00000FB7">
              <w:t>31.049</w:t>
            </w:r>
          </w:p>
        </w:tc>
        <w:tc>
          <w:tcPr>
            <w:tcW w:w="1116" w:type="dxa"/>
            <w:noWrap/>
            <w:hideMark/>
          </w:tcPr>
          <w:p w14:paraId="1274A16A" w14:textId="77777777" w:rsidR="00000FB7" w:rsidRPr="00000FB7" w:rsidRDefault="00000FB7" w:rsidP="00000FB7">
            <w:r w:rsidRPr="00000FB7">
              <w:t>77.622</w:t>
            </w:r>
          </w:p>
        </w:tc>
        <w:tc>
          <w:tcPr>
            <w:tcW w:w="950" w:type="dxa"/>
            <w:noWrap/>
            <w:hideMark/>
          </w:tcPr>
          <w:p w14:paraId="1F61292A" w14:textId="77777777" w:rsidR="00000FB7" w:rsidRPr="00000FB7" w:rsidRDefault="00000FB7" w:rsidP="00000FB7">
            <w:r w:rsidRPr="00000FB7">
              <w:t>47.789</w:t>
            </w:r>
          </w:p>
        </w:tc>
        <w:tc>
          <w:tcPr>
            <w:tcW w:w="963" w:type="dxa"/>
            <w:noWrap/>
            <w:hideMark/>
          </w:tcPr>
          <w:p w14:paraId="6D74F8F0" w14:textId="77777777" w:rsidR="00000FB7" w:rsidRPr="00000FB7" w:rsidRDefault="00000FB7" w:rsidP="00000FB7">
            <w:r w:rsidRPr="00000FB7">
              <w:t>61.167</w:t>
            </w:r>
          </w:p>
        </w:tc>
        <w:tc>
          <w:tcPr>
            <w:tcW w:w="966" w:type="dxa"/>
            <w:noWrap/>
            <w:hideMark/>
          </w:tcPr>
          <w:p w14:paraId="3B7EF05F" w14:textId="77777777" w:rsidR="00000FB7" w:rsidRPr="00000FB7" w:rsidRDefault="00000FB7" w:rsidP="00000FB7">
            <w:r w:rsidRPr="00000FB7">
              <w:t>4.893</w:t>
            </w:r>
          </w:p>
        </w:tc>
        <w:tc>
          <w:tcPr>
            <w:tcW w:w="385" w:type="dxa"/>
            <w:noWrap/>
            <w:hideMark/>
          </w:tcPr>
          <w:p w14:paraId="0FD8369E" w14:textId="77777777" w:rsidR="00000FB7" w:rsidRPr="00000FB7" w:rsidRDefault="00000FB7" w:rsidP="00000FB7"/>
        </w:tc>
        <w:tc>
          <w:tcPr>
            <w:tcW w:w="1191" w:type="dxa"/>
            <w:noWrap/>
            <w:hideMark/>
          </w:tcPr>
          <w:p w14:paraId="74B41786" w14:textId="77777777" w:rsidR="00000FB7" w:rsidRPr="00000FB7" w:rsidRDefault="00000FB7" w:rsidP="00000FB7">
            <w:r w:rsidRPr="00000FB7">
              <w:t>44.166667</w:t>
            </w:r>
          </w:p>
        </w:tc>
        <w:tc>
          <w:tcPr>
            <w:tcW w:w="641" w:type="dxa"/>
            <w:noWrap/>
            <w:hideMark/>
          </w:tcPr>
          <w:p w14:paraId="3BF75E80" w14:textId="77777777" w:rsidR="00000FB7" w:rsidRPr="00000FB7" w:rsidRDefault="00000FB7">
            <w:r w:rsidRPr="00000FB7">
              <w:t>kNm</w:t>
            </w:r>
          </w:p>
        </w:tc>
        <w:tc>
          <w:tcPr>
            <w:tcW w:w="1157" w:type="dxa"/>
            <w:noWrap/>
            <w:hideMark/>
          </w:tcPr>
          <w:p w14:paraId="1BF120DB" w14:textId="77777777" w:rsidR="00000FB7" w:rsidRPr="00000FB7" w:rsidRDefault="00000FB7" w:rsidP="00000FB7">
            <w:r w:rsidRPr="00000FB7">
              <w:t>764.99</w:t>
            </w:r>
          </w:p>
        </w:tc>
        <w:tc>
          <w:tcPr>
            <w:tcW w:w="468" w:type="dxa"/>
            <w:noWrap/>
            <w:hideMark/>
          </w:tcPr>
          <w:p w14:paraId="0C86288F" w14:textId="77777777" w:rsidR="00000FB7" w:rsidRPr="00000FB7" w:rsidRDefault="00000FB7">
            <w:r w:rsidRPr="00000FB7">
              <w:t>kN</w:t>
            </w:r>
          </w:p>
        </w:tc>
        <w:tc>
          <w:tcPr>
            <w:tcW w:w="1157" w:type="dxa"/>
            <w:noWrap/>
            <w:hideMark/>
          </w:tcPr>
          <w:p w14:paraId="11CEB5DE" w14:textId="77777777" w:rsidR="00000FB7" w:rsidRPr="00000FB7" w:rsidRDefault="00000FB7" w:rsidP="00000FB7">
            <w:r w:rsidRPr="00000FB7">
              <w:t>1325</w:t>
            </w:r>
          </w:p>
        </w:tc>
        <w:tc>
          <w:tcPr>
            <w:tcW w:w="468" w:type="dxa"/>
            <w:noWrap/>
            <w:hideMark/>
          </w:tcPr>
          <w:p w14:paraId="4223B6CD" w14:textId="77777777" w:rsidR="00000FB7" w:rsidRPr="00000FB7" w:rsidRDefault="00000FB7">
            <w:r w:rsidRPr="00000FB7">
              <w:t>kN</w:t>
            </w:r>
          </w:p>
        </w:tc>
        <w:tc>
          <w:tcPr>
            <w:tcW w:w="722" w:type="dxa"/>
            <w:noWrap/>
            <w:hideMark/>
          </w:tcPr>
          <w:p w14:paraId="6F28B64E" w14:textId="77777777" w:rsidR="00000FB7" w:rsidRPr="00000FB7" w:rsidRDefault="00000FB7" w:rsidP="00000FB7">
            <w:r w:rsidRPr="00000FB7">
              <w:t>0.11</w:t>
            </w:r>
          </w:p>
        </w:tc>
        <w:tc>
          <w:tcPr>
            <w:tcW w:w="891" w:type="dxa"/>
            <w:noWrap/>
            <w:hideMark/>
          </w:tcPr>
          <w:p w14:paraId="07E6B464" w14:textId="77777777" w:rsidR="00000FB7" w:rsidRPr="00000FB7" w:rsidRDefault="00000FB7" w:rsidP="00000FB7">
            <w:r w:rsidRPr="00000FB7">
              <w:t>0.04</w:t>
            </w:r>
          </w:p>
        </w:tc>
        <w:tc>
          <w:tcPr>
            <w:tcW w:w="1154" w:type="dxa"/>
            <w:noWrap/>
            <w:hideMark/>
          </w:tcPr>
          <w:p w14:paraId="38A32317" w14:textId="77777777" w:rsidR="00000FB7" w:rsidRPr="00000FB7" w:rsidRDefault="00000FB7" w:rsidP="00000FB7">
            <w:r w:rsidRPr="00000FB7">
              <w:t>0.15</w:t>
            </w:r>
          </w:p>
        </w:tc>
        <w:tc>
          <w:tcPr>
            <w:tcW w:w="1240" w:type="dxa"/>
            <w:noWrap/>
            <w:hideMark/>
          </w:tcPr>
          <w:p w14:paraId="6585FD20" w14:textId="77777777" w:rsidR="00000FB7" w:rsidRPr="00000FB7" w:rsidRDefault="00000FB7" w:rsidP="00000FB7">
            <w:r w:rsidRPr="00000FB7">
              <w:t>0.08</w:t>
            </w:r>
          </w:p>
        </w:tc>
      </w:tr>
      <w:tr w:rsidR="00000FB7" w:rsidRPr="00000FB7" w14:paraId="6CD3611A" w14:textId="77777777" w:rsidTr="00000FB7">
        <w:trPr>
          <w:trHeight w:val="288"/>
        </w:trPr>
        <w:tc>
          <w:tcPr>
            <w:tcW w:w="853" w:type="dxa"/>
            <w:noWrap/>
            <w:hideMark/>
          </w:tcPr>
          <w:p w14:paraId="746F77FC" w14:textId="77777777" w:rsidR="00000FB7" w:rsidRPr="00000FB7" w:rsidRDefault="00000FB7" w:rsidP="00000FB7">
            <w:r w:rsidRPr="00000FB7">
              <w:t>51</w:t>
            </w:r>
          </w:p>
        </w:tc>
        <w:tc>
          <w:tcPr>
            <w:tcW w:w="675" w:type="dxa"/>
            <w:noWrap/>
            <w:hideMark/>
          </w:tcPr>
          <w:p w14:paraId="735AFB26" w14:textId="77777777" w:rsidR="00000FB7" w:rsidRPr="00000FB7" w:rsidRDefault="00000FB7" w:rsidP="00000FB7">
            <w:r w:rsidRPr="00000FB7">
              <w:t>4436</w:t>
            </w:r>
          </w:p>
        </w:tc>
        <w:tc>
          <w:tcPr>
            <w:tcW w:w="733" w:type="dxa"/>
            <w:noWrap/>
            <w:hideMark/>
          </w:tcPr>
          <w:p w14:paraId="0461E3B5" w14:textId="77777777" w:rsidR="00000FB7" w:rsidRPr="00000FB7" w:rsidRDefault="00000FB7" w:rsidP="00000FB7">
            <w:r w:rsidRPr="00000FB7">
              <w:t>1462</w:t>
            </w:r>
          </w:p>
        </w:tc>
        <w:tc>
          <w:tcPr>
            <w:tcW w:w="676" w:type="dxa"/>
            <w:noWrap/>
            <w:hideMark/>
          </w:tcPr>
          <w:p w14:paraId="3A6956D1" w14:textId="77777777" w:rsidR="00000FB7" w:rsidRPr="00000FB7" w:rsidRDefault="00000FB7" w:rsidP="00000FB7">
            <w:r w:rsidRPr="00000FB7">
              <w:t>2727</w:t>
            </w:r>
          </w:p>
        </w:tc>
        <w:tc>
          <w:tcPr>
            <w:tcW w:w="676" w:type="dxa"/>
            <w:noWrap/>
            <w:hideMark/>
          </w:tcPr>
          <w:p w14:paraId="76347560" w14:textId="77777777" w:rsidR="00000FB7" w:rsidRPr="00000FB7" w:rsidRDefault="00000FB7" w:rsidP="00000FB7">
            <w:r w:rsidRPr="00000FB7">
              <w:t>2792</w:t>
            </w:r>
          </w:p>
        </w:tc>
        <w:tc>
          <w:tcPr>
            <w:tcW w:w="676" w:type="dxa"/>
            <w:noWrap/>
            <w:hideMark/>
          </w:tcPr>
          <w:p w14:paraId="5587E1D4" w14:textId="77777777" w:rsidR="00000FB7" w:rsidRPr="00000FB7" w:rsidRDefault="00000FB7" w:rsidP="00000FB7">
            <w:r w:rsidRPr="00000FB7">
              <w:t>3039</w:t>
            </w:r>
          </w:p>
        </w:tc>
        <w:tc>
          <w:tcPr>
            <w:tcW w:w="676" w:type="dxa"/>
            <w:noWrap/>
            <w:hideMark/>
          </w:tcPr>
          <w:p w14:paraId="58EF68E4" w14:textId="77777777" w:rsidR="00000FB7" w:rsidRPr="00000FB7" w:rsidRDefault="00000FB7" w:rsidP="00000FB7">
            <w:r w:rsidRPr="00000FB7">
              <w:t>5898</w:t>
            </w:r>
          </w:p>
        </w:tc>
        <w:tc>
          <w:tcPr>
            <w:tcW w:w="676" w:type="dxa"/>
            <w:noWrap/>
            <w:hideMark/>
          </w:tcPr>
          <w:p w14:paraId="7397DBBA" w14:textId="77777777" w:rsidR="00000FB7" w:rsidRPr="00000FB7" w:rsidRDefault="00000FB7" w:rsidP="00000FB7">
            <w:r w:rsidRPr="00000FB7">
              <w:t>5831</w:t>
            </w:r>
          </w:p>
        </w:tc>
        <w:tc>
          <w:tcPr>
            <w:tcW w:w="385" w:type="dxa"/>
            <w:noWrap/>
            <w:hideMark/>
          </w:tcPr>
          <w:p w14:paraId="23D553CD" w14:textId="77777777" w:rsidR="00000FB7" w:rsidRPr="00000FB7" w:rsidRDefault="00000FB7" w:rsidP="00000FB7"/>
        </w:tc>
        <w:tc>
          <w:tcPr>
            <w:tcW w:w="733" w:type="dxa"/>
            <w:hideMark/>
          </w:tcPr>
          <w:p w14:paraId="49FCA23C" w14:textId="77777777" w:rsidR="00000FB7" w:rsidRPr="00000FB7" w:rsidRDefault="00000FB7" w:rsidP="00000FB7">
            <w:r w:rsidRPr="00000FB7">
              <w:t>3.127</w:t>
            </w:r>
          </w:p>
        </w:tc>
        <w:tc>
          <w:tcPr>
            <w:tcW w:w="929" w:type="dxa"/>
            <w:noWrap/>
            <w:hideMark/>
          </w:tcPr>
          <w:p w14:paraId="7BE8AB90" w14:textId="77777777" w:rsidR="00000FB7" w:rsidRPr="00000FB7" w:rsidRDefault="00000FB7" w:rsidP="00000FB7">
            <w:r w:rsidRPr="00000FB7">
              <w:t>30.680</w:t>
            </w:r>
          </w:p>
        </w:tc>
        <w:tc>
          <w:tcPr>
            <w:tcW w:w="1116" w:type="dxa"/>
            <w:noWrap/>
            <w:hideMark/>
          </w:tcPr>
          <w:p w14:paraId="280AB65D" w14:textId="77777777" w:rsidR="00000FB7" w:rsidRPr="00000FB7" w:rsidRDefault="00000FB7" w:rsidP="00000FB7">
            <w:r w:rsidRPr="00000FB7">
              <w:t>76.700</w:t>
            </w:r>
          </w:p>
        </w:tc>
        <w:tc>
          <w:tcPr>
            <w:tcW w:w="950" w:type="dxa"/>
            <w:noWrap/>
            <w:hideMark/>
          </w:tcPr>
          <w:p w14:paraId="3E02DBC9" w14:textId="77777777" w:rsidR="00000FB7" w:rsidRPr="00000FB7" w:rsidRDefault="00000FB7" w:rsidP="00000FB7">
            <w:r w:rsidRPr="00000FB7">
              <w:t>48.269</w:t>
            </w:r>
          </w:p>
        </w:tc>
        <w:tc>
          <w:tcPr>
            <w:tcW w:w="963" w:type="dxa"/>
            <w:noWrap/>
            <w:hideMark/>
          </w:tcPr>
          <w:p w14:paraId="0EB68B3C" w14:textId="77777777" w:rsidR="00000FB7" w:rsidRPr="00000FB7" w:rsidRDefault="00000FB7" w:rsidP="00000FB7">
            <w:r w:rsidRPr="00000FB7">
              <w:t>59.607</w:t>
            </w:r>
          </w:p>
        </w:tc>
        <w:tc>
          <w:tcPr>
            <w:tcW w:w="966" w:type="dxa"/>
            <w:noWrap/>
            <w:hideMark/>
          </w:tcPr>
          <w:p w14:paraId="0C082EC7" w14:textId="77777777" w:rsidR="00000FB7" w:rsidRPr="00000FB7" w:rsidRDefault="00000FB7" w:rsidP="00000FB7">
            <w:r w:rsidRPr="00000FB7">
              <w:t>4.769</w:t>
            </w:r>
          </w:p>
        </w:tc>
        <w:tc>
          <w:tcPr>
            <w:tcW w:w="385" w:type="dxa"/>
            <w:noWrap/>
            <w:hideMark/>
          </w:tcPr>
          <w:p w14:paraId="30F741B0" w14:textId="77777777" w:rsidR="00000FB7" w:rsidRPr="00000FB7" w:rsidRDefault="00000FB7" w:rsidP="00000FB7"/>
        </w:tc>
        <w:tc>
          <w:tcPr>
            <w:tcW w:w="1191" w:type="dxa"/>
            <w:noWrap/>
            <w:hideMark/>
          </w:tcPr>
          <w:p w14:paraId="189FDC06" w14:textId="77777777" w:rsidR="00000FB7" w:rsidRPr="00000FB7" w:rsidRDefault="00000FB7" w:rsidP="00000FB7">
            <w:r w:rsidRPr="00000FB7">
              <w:t>44.166667</w:t>
            </w:r>
          </w:p>
        </w:tc>
        <w:tc>
          <w:tcPr>
            <w:tcW w:w="641" w:type="dxa"/>
            <w:noWrap/>
            <w:hideMark/>
          </w:tcPr>
          <w:p w14:paraId="47C898E9" w14:textId="77777777" w:rsidR="00000FB7" w:rsidRPr="00000FB7" w:rsidRDefault="00000FB7">
            <w:r w:rsidRPr="00000FB7">
              <w:t>kNm</w:t>
            </w:r>
          </w:p>
        </w:tc>
        <w:tc>
          <w:tcPr>
            <w:tcW w:w="1157" w:type="dxa"/>
            <w:noWrap/>
            <w:hideMark/>
          </w:tcPr>
          <w:p w14:paraId="759F0E77" w14:textId="77777777" w:rsidR="00000FB7" w:rsidRPr="00000FB7" w:rsidRDefault="00000FB7" w:rsidP="00000FB7">
            <w:r w:rsidRPr="00000FB7">
              <w:t>764.99</w:t>
            </w:r>
          </w:p>
        </w:tc>
        <w:tc>
          <w:tcPr>
            <w:tcW w:w="468" w:type="dxa"/>
            <w:noWrap/>
            <w:hideMark/>
          </w:tcPr>
          <w:p w14:paraId="71FAD3AE" w14:textId="77777777" w:rsidR="00000FB7" w:rsidRPr="00000FB7" w:rsidRDefault="00000FB7">
            <w:r w:rsidRPr="00000FB7">
              <w:t>kN</w:t>
            </w:r>
          </w:p>
        </w:tc>
        <w:tc>
          <w:tcPr>
            <w:tcW w:w="1157" w:type="dxa"/>
            <w:noWrap/>
            <w:hideMark/>
          </w:tcPr>
          <w:p w14:paraId="3E979C25" w14:textId="77777777" w:rsidR="00000FB7" w:rsidRPr="00000FB7" w:rsidRDefault="00000FB7" w:rsidP="00000FB7">
            <w:r w:rsidRPr="00000FB7">
              <w:t>1325</w:t>
            </w:r>
          </w:p>
        </w:tc>
        <w:tc>
          <w:tcPr>
            <w:tcW w:w="468" w:type="dxa"/>
            <w:noWrap/>
            <w:hideMark/>
          </w:tcPr>
          <w:p w14:paraId="594DFA80" w14:textId="77777777" w:rsidR="00000FB7" w:rsidRPr="00000FB7" w:rsidRDefault="00000FB7">
            <w:r w:rsidRPr="00000FB7">
              <w:t>kN</w:t>
            </w:r>
          </w:p>
        </w:tc>
        <w:tc>
          <w:tcPr>
            <w:tcW w:w="722" w:type="dxa"/>
            <w:noWrap/>
            <w:hideMark/>
          </w:tcPr>
          <w:p w14:paraId="1F8FF025" w14:textId="77777777" w:rsidR="00000FB7" w:rsidRPr="00000FB7" w:rsidRDefault="00000FB7" w:rsidP="00000FB7">
            <w:r w:rsidRPr="00000FB7">
              <w:t>0.11</w:t>
            </w:r>
          </w:p>
        </w:tc>
        <w:tc>
          <w:tcPr>
            <w:tcW w:w="891" w:type="dxa"/>
            <w:noWrap/>
            <w:hideMark/>
          </w:tcPr>
          <w:p w14:paraId="6FFC87A4" w14:textId="77777777" w:rsidR="00000FB7" w:rsidRPr="00000FB7" w:rsidRDefault="00000FB7" w:rsidP="00000FB7">
            <w:r w:rsidRPr="00000FB7">
              <w:t>0.04</w:t>
            </w:r>
          </w:p>
        </w:tc>
        <w:tc>
          <w:tcPr>
            <w:tcW w:w="1154" w:type="dxa"/>
            <w:noWrap/>
            <w:hideMark/>
          </w:tcPr>
          <w:p w14:paraId="45EC945E" w14:textId="77777777" w:rsidR="00000FB7" w:rsidRPr="00000FB7" w:rsidRDefault="00000FB7" w:rsidP="00000FB7">
            <w:r w:rsidRPr="00000FB7">
              <w:t>0.14</w:t>
            </w:r>
          </w:p>
        </w:tc>
        <w:tc>
          <w:tcPr>
            <w:tcW w:w="1240" w:type="dxa"/>
            <w:noWrap/>
            <w:hideMark/>
          </w:tcPr>
          <w:p w14:paraId="2004A24F" w14:textId="77777777" w:rsidR="00000FB7" w:rsidRPr="00000FB7" w:rsidRDefault="00000FB7" w:rsidP="00000FB7">
            <w:r w:rsidRPr="00000FB7">
              <w:t>0.08</w:t>
            </w:r>
          </w:p>
        </w:tc>
      </w:tr>
      <w:tr w:rsidR="00000FB7" w:rsidRPr="00000FB7" w14:paraId="193A3A09" w14:textId="77777777" w:rsidTr="00000FB7">
        <w:trPr>
          <w:trHeight w:val="288"/>
        </w:trPr>
        <w:tc>
          <w:tcPr>
            <w:tcW w:w="853" w:type="dxa"/>
            <w:noWrap/>
            <w:hideMark/>
          </w:tcPr>
          <w:p w14:paraId="04410953" w14:textId="77777777" w:rsidR="00000FB7" w:rsidRPr="00000FB7" w:rsidRDefault="00000FB7" w:rsidP="00000FB7">
            <w:r w:rsidRPr="00000FB7">
              <w:t>50</w:t>
            </w:r>
          </w:p>
        </w:tc>
        <w:tc>
          <w:tcPr>
            <w:tcW w:w="675" w:type="dxa"/>
            <w:noWrap/>
            <w:hideMark/>
          </w:tcPr>
          <w:p w14:paraId="4E0F77C3" w14:textId="77777777" w:rsidR="00000FB7" w:rsidRPr="00000FB7" w:rsidRDefault="00000FB7" w:rsidP="00000FB7">
            <w:r w:rsidRPr="00000FB7">
              <w:t>4436</w:t>
            </w:r>
          </w:p>
        </w:tc>
        <w:tc>
          <w:tcPr>
            <w:tcW w:w="733" w:type="dxa"/>
            <w:noWrap/>
            <w:hideMark/>
          </w:tcPr>
          <w:p w14:paraId="42726009" w14:textId="77777777" w:rsidR="00000FB7" w:rsidRPr="00000FB7" w:rsidRDefault="00000FB7" w:rsidP="00000FB7">
            <w:r w:rsidRPr="00000FB7">
              <w:t>1462</w:t>
            </w:r>
          </w:p>
        </w:tc>
        <w:tc>
          <w:tcPr>
            <w:tcW w:w="676" w:type="dxa"/>
            <w:noWrap/>
            <w:hideMark/>
          </w:tcPr>
          <w:p w14:paraId="38DB1E33" w14:textId="77777777" w:rsidR="00000FB7" w:rsidRPr="00000FB7" w:rsidRDefault="00000FB7" w:rsidP="00000FB7">
            <w:r w:rsidRPr="00000FB7">
              <w:t>2727</w:t>
            </w:r>
          </w:p>
        </w:tc>
        <w:tc>
          <w:tcPr>
            <w:tcW w:w="676" w:type="dxa"/>
            <w:noWrap/>
            <w:hideMark/>
          </w:tcPr>
          <w:p w14:paraId="492257B4" w14:textId="77777777" w:rsidR="00000FB7" w:rsidRPr="00000FB7" w:rsidRDefault="00000FB7" w:rsidP="00000FB7">
            <w:r w:rsidRPr="00000FB7">
              <w:t>2851</w:t>
            </w:r>
          </w:p>
        </w:tc>
        <w:tc>
          <w:tcPr>
            <w:tcW w:w="676" w:type="dxa"/>
            <w:noWrap/>
            <w:hideMark/>
          </w:tcPr>
          <w:p w14:paraId="458B71AD" w14:textId="77777777" w:rsidR="00000FB7" w:rsidRPr="00000FB7" w:rsidRDefault="00000FB7" w:rsidP="00000FB7">
            <w:r w:rsidRPr="00000FB7">
              <w:t>3029</w:t>
            </w:r>
          </w:p>
        </w:tc>
        <w:tc>
          <w:tcPr>
            <w:tcW w:w="676" w:type="dxa"/>
            <w:noWrap/>
            <w:hideMark/>
          </w:tcPr>
          <w:p w14:paraId="1194D929" w14:textId="77777777" w:rsidR="00000FB7" w:rsidRPr="00000FB7" w:rsidRDefault="00000FB7" w:rsidP="00000FB7">
            <w:r w:rsidRPr="00000FB7">
              <w:t>5898</w:t>
            </w:r>
          </w:p>
        </w:tc>
        <w:tc>
          <w:tcPr>
            <w:tcW w:w="676" w:type="dxa"/>
            <w:noWrap/>
            <w:hideMark/>
          </w:tcPr>
          <w:p w14:paraId="165BAF2C" w14:textId="77777777" w:rsidR="00000FB7" w:rsidRPr="00000FB7" w:rsidRDefault="00000FB7" w:rsidP="00000FB7">
            <w:r w:rsidRPr="00000FB7">
              <w:t>5880</w:t>
            </w:r>
          </w:p>
        </w:tc>
        <w:tc>
          <w:tcPr>
            <w:tcW w:w="385" w:type="dxa"/>
            <w:noWrap/>
            <w:hideMark/>
          </w:tcPr>
          <w:p w14:paraId="565BE414" w14:textId="77777777" w:rsidR="00000FB7" w:rsidRPr="00000FB7" w:rsidRDefault="00000FB7" w:rsidP="00000FB7"/>
        </w:tc>
        <w:tc>
          <w:tcPr>
            <w:tcW w:w="733" w:type="dxa"/>
            <w:hideMark/>
          </w:tcPr>
          <w:p w14:paraId="1E49BCD8" w14:textId="77777777" w:rsidR="00000FB7" w:rsidRPr="00000FB7" w:rsidRDefault="00000FB7" w:rsidP="00000FB7">
            <w:r w:rsidRPr="00000FB7">
              <w:t>3.090</w:t>
            </w:r>
          </w:p>
        </w:tc>
        <w:tc>
          <w:tcPr>
            <w:tcW w:w="929" w:type="dxa"/>
            <w:noWrap/>
            <w:hideMark/>
          </w:tcPr>
          <w:p w14:paraId="0DDE5B53" w14:textId="77777777" w:rsidR="00000FB7" w:rsidRPr="00000FB7" w:rsidRDefault="00000FB7" w:rsidP="00000FB7">
            <w:r w:rsidRPr="00000FB7">
              <w:t>30.318</w:t>
            </w:r>
          </w:p>
        </w:tc>
        <w:tc>
          <w:tcPr>
            <w:tcW w:w="1116" w:type="dxa"/>
            <w:noWrap/>
            <w:hideMark/>
          </w:tcPr>
          <w:p w14:paraId="2662431D" w14:textId="77777777" w:rsidR="00000FB7" w:rsidRPr="00000FB7" w:rsidRDefault="00000FB7" w:rsidP="00000FB7">
            <w:r w:rsidRPr="00000FB7">
              <w:t>75.794</w:t>
            </w:r>
          </w:p>
        </w:tc>
        <w:tc>
          <w:tcPr>
            <w:tcW w:w="950" w:type="dxa"/>
            <w:noWrap/>
            <w:hideMark/>
          </w:tcPr>
          <w:p w14:paraId="22B57FB6" w14:textId="77777777" w:rsidR="00000FB7" w:rsidRPr="00000FB7" w:rsidRDefault="00000FB7" w:rsidP="00000FB7">
            <w:r w:rsidRPr="00000FB7">
              <w:t>48.720</w:t>
            </w:r>
          </w:p>
        </w:tc>
        <w:tc>
          <w:tcPr>
            <w:tcW w:w="963" w:type="dxa"/>
            <w:noWrap/>
            <w:hideMark/>
          </w:tcPr>
          <w:p w14:paraId="27F12A3B" w14:textId="77777777" w:rsidR="00000FB7" w:rsidRPr="00000FB7" w:rsidRDefault="00000FB7" w:rsidP="00000FB7">
            <w:r w:rsidRPr="00000FB7">
              <w:t>58.062</w:t>
            </w:r>
          </w:p>
        </w:tc>
        <w:tc>
          <w:tcPr>
            <w:tcW w:w="966" w:type="dxa"/>
            <w:noWrap/>
            <w:hideMark/>
          </w:tcPr>
          <w:p w14:paraId="69EDED5A" w14:textId="77777777" w:rsidR="00000FB7" w:rsidRPr="00000FB7" w:rsidRDefault="00000FB7" w:rsidP="00000FB7">
            <w:r w:rsidRPr="00000FB7">
              <w:t>4.645</w:t>
            </w:r>
          </w:p>
        </w:tc>
        <w:tc>
          <w:tcPr>
            <w:tcW w:w="385" w:type="dxa"/>
            <w:noWrap/>
            <w:hideMark/>
          </w:tcPr>
          <w:p w14:paraId="67B78051" w14:textId="77777777" w:rsidR="00000FB7" w:rsidRPr="00000FB7" w:rsidRDefault="00000FB7" w:rsidP="00000FB7"/>
        </w:tc>
        <w:tc>
          <w:tcPr>
            <w:tcW w:w="1191" w:type="dxa"/>
            <w:noWrap/>
            <w:hideMark/>
          </w:tcPr>
          <w:p w14:paraId="05C28F7A" w14:textId="77777777" w:rsidR="00000FB7" w:rsidRPr="00000FB7" w:rsidRDefault="00000FB7" w:rsidP="00000FB7">
            <w:r w:rsidRPr="00000FB7">
              <w:t>44.166667</w:t>
            </w:r>
          </w:p>
        </w:tc>
        <w:tc>
          <w:tcPr>
            <w:tcW w:w="641" w:type="dxa"/>
            <w:noWrap/>
            <w:hideMark/>
          </w:tcPr>
          <w:p w14:paraId="1406EBF4" w14:textId="77777777" w:rsidR="00000FB7" w:rsidRPr="00000FB7" w:rsidRDefault="00000FB7">
            <w:r w:rsidRPr="00000FB7">
              <w:t>kNm</w:t>
            </w:r>
          </w:p>
        </w:tc>
        <w:tc>
          <w:tcPr>
            <w:tcW w:w="1157" w:type="dxa"/>
            <w:noWrap/>
            <w:hideMark/>
          </w:tcPr>
          <w:p w14:paraId="68969EB2" w14:textId="77777777" w:rsidR="00000FB7" w:rsidRPr="00000FB7" w:rsidRDefault="00000FB7" w:rsidP="00000FB7">
            <w:r w:rsidRPr="00000FB7">
              <w:t>764.99</w:t>
            </w:r>
          </w:p>
        </w:tc>
        <w:tc>
          <w:tcPr>
            <w:tcW w:w="468" w:type="dxa"/>
            <w:noWrap/>
            <w:hideMark/>
          </w:tcPr>
          <w:p w14:paraId="7552EF33" w14:textId="77777777" w:rsidR="00000FB7" w:rsidRPr="00000FB7" w:rsidRDefault="00000FB7">
            <w:r w:rsidRPr="00000FB7">
              <w:t>kN</w:t>
            </w:r>
          </w:p>
        </w:tc>
        <w:tc>
          <w:tcPr>
            <w:tcW w:w="1157" w:type="dxa"/>
            <w:noWrap/>
            <w:hideMark/>
          </w:tcPr>
          <w:p w14:paraId="09AF5DE2" w14:textId="77777777" w:rsidR="00000FB7" w:rsidRPr="00000FB7" w:rsidRDefault="00000FB7" w:rsidP="00000FB7">
            <w:r w:rsidRPr="00000FB7">
              <w:t>1325</w:t>
            </w:r>
          </w:p>
        </w:tc>
        <w:tc>
          <w:tcPr>
            <w:tcW w:w="468" w:type="dxa"/>
            <w:noWrap/>
            <w:hideMark/>
          </w:tcPr>
          <w:p w14:paraId="27B15F60" w14:textId="77777777" w:rsidR="00000FB7" w:rsidRPr="00000FB7" w:rsidRDefault="00000FB7">
            <w:r w:rsidRPr="00000FB7">
              <w:t>kN</w:t>
            </w:r>
          </w:p>
        </w:tc>
        <w:tc>
          <w:tcPr>
            <w:tcW w:w="722" w:type="dxa"/>
            <w:noWrap/>
            <w:hideMark/>
          </w:tcPr>
          <w:p w14:paraId="5AA4A929" w14:textId="77777777" w:rsidR="00000FB7" w:rsidRPr="00000FB7" w:rsidRDefault="00000FB7" w:rsidP="00000FB7">
            <w:r w:rsidRPr="00000FB7">
              <w:t>0.11</w:t>
            </w:r>
          </w:p>
        </w:tc>
        <w:tc>
          <w:tcPr>
            <w:tcW w:w="891" w:type="dxa"/>
            <w:noWrap/>
            <w:hideMark/>
          </w:tcPr>
          <w:p w14:paraId="79FA6814" w14:textId="77777777" w:rsidR="00000FB7" w:rsidRPr="00000FB7" w:rsidRDefault="00000FB7" w:rsidP="00000FB7">
            <w:r w:rsidRPr="00000FB7">
              <w:t>0.04</w:t>
            </w:r>
          </w:p>
        </w:tc>
        <w:tc>
          <w:tcPr>
            <w:tcW w:w="1154" w:type="dxa"/>
            <w:noWrap/>
            <w:hideMark/>
          </w:tcPr>
          <w:p w14:paraId="1677AD78" w14:textId="77777777" w:rsidR="00000FB7" w:rsidRPr="00000FB7" w:rsidRDefault="00000FB7" w:rsidP="00000FB7">
            <w:r w:rsidRPr="00000FB7">
              <w:t>0.14</w:t>
            </w:r>
          </w:p>
        </w:tc>
        <w:tc>
          <w:tcPr>
            <w:tcW w:w="1240" w:type="dxa"/>
            <w:noWrap/>
            <w:hideMark/>
          </w:tcPr>
          <w:p w14:paraId="0846A525" w14:textId="77777777" w:rsidR="00000FB7" w:rsidRPr="00000FB7" w:rsidRDefault="00000FB7" w:rsidP="00000FB7">
            <w:r w:rsidRPr="00000FB7">
              <w:t>0.08</w:t>
            </w:r>
          </w:p>
        </w:tc>
      </w:tr>
      <w:tr w:rsidR="00000FB7" w:rsidRPr="00000FB7" w14:paraId="25B95184" w14:textId="77777777" w:rsidTr="00000FB7">
        <w:trPr>
          <w:trHeight w:val="288"/>
        </w:trPr>
        <w:tc>
          <w:tcPr>
            <w:tcW w:w="853" w:type="dxa"/>
            <w:noWrap/>
            <w:hideMark/>
          </w:tcPr>
          <w:p w14:paraId="69D12A95" w14:textId="77777777" w:rsidR="00000FB7" w:rsidRPr="00000FB7" w:rsidRDefault="00000FB7" w:rsidP="00000FB7">
            <w:r w:rsidRPr="00000FB7">
              <w:t>49</w:t>
            </w:r>
          </w:p>
        </w:tc>
        <w:tc>
          <w:tcPr>
            <w:tcW w:w="675" w:type="dxa"/>
            <w:noWrap/>
            <w:hideMark/>
          </w:tcPr>
          <w:p w14:paraId="185B82A1" w14:textId="77777777" w:rsidR="00000FB7" w:rsidRPr="00000FB7" w:rsidRDefault="00000FB7" w:rsidP="00000FB7">
            <w:r w:rsidRPr="00000FB7">
              <w:t>4436</w:t>
            </w:r>
          </w:p>
        </w:tc>
        <w:tc>
          <w:tcPr>
            <w:tcW w:w="733" w:type="dxa"/>
            <w:noWrap/>
            <w:hideMark/>
          </w:tcPr>
          <w:p w14:paraId="09AF0E91" w14:textId="77777777" w:rsidR="00000FB7" w:rsidRPr="00000FB7" w:rsidRDefault="00000FB7" w:rsidP="00000FB7">
            <w:r w:rsidRPr="00000FB7">
              <w:t>1462</w:t>
            </w:r>
          </w:p>
        </w:tc>
        <w:tc>
          <w:tcPr>
            <w:tcW w:w="676" w:type="dxa"/>
            <w:noWrap/>
            <w:hideMark/>
          </w:tcPr>
          <w:p w14:paraId="1BCE8D5F" w14:textId="77777777" w:rsidR="00000FB7" w:rsidRPr="00000FB7" w:rsidRDefault="00000FB7" w:rsidP="00000FB7">
            <w:r w:rsidRPr="00000FB7">
              <w:t>2727</w:t>
            </w:r>
          </w:p>
        </w:tc>
        <w:tc>
          <w:tcPr>
            <w:tcW w:w="676" w:type="dxa"/>
            <w:noWrap/>
            <w:hideMark/>
          </w:tcPr>
          <w:p w14:paraId="5E122DEE" w14:textId="77777777" w:rsidR="00000FB7" w:rsidRPr="00000FB7" w:rsidRDefault="00000FB7" w:rsidP="00000FB7">
            <w:r w:rsidRPr="00000FB7">
              <w:t>2910</w:t>
            </w:r>
          </w:p>
        </w:tc>
        <w:tc>
          <w:tcPr>
            <w:tcW w:w="676" w:type="dxa"/>
            <w:noWrap/>
            <w:hideMark/>
          </w:tcPr>
          <w:p w14:paraId="7A78FB0B" w14:textId="77777777" w:rsidR="00000FB7" w:rsidRPr="00000FB7" w:rsidRDefault="00000FB7" w:rsidP="00000FB7">
            <w:r w:rsidRPr="00000FB7">
              <w:t>3017</w:t>
            </w:r>
          </w:p>
        </w:tc>
        <w:tc>
          <w:tcPr>
            <w:tcW w:w="676" w:type="dxa"/>
            <w:noWrap/>
            <w:hideMark/>
          </w:tcPr>
          <w:p w14:paraId="0E43D14E" w14:textId="77777777" w:rsidR="00000FB7" w:rsidRPr="00000FB7" w:rsidRDefault="00000FB7" w:rsidP="00000FB7">
            <w:r w:rsidRPr="00000FB7">
              <w:t>5898</w:t>
            </w:r>
          </w:p>
        </w:tc>
        <w:tc>
          <w:tcPr>
            <w:tcW w:w="676" w:type="dxa"/>
            <w:noWrap/>
            <w:hideMark/>
          </w:tcPr>
          <w:p w14:paraId="5AC15DFF" w14:textId="77777777" w:rsidR="00000FB7" w:rsidRPr="00000FB7" w:rsidRDefault="00000FB7" w:rsidP="00000FB7">
            <w:r w:rsidRPr="00000FB7">
              <w:t>5928</w:t>
            </w:r>
          </w:p>
        </w:tc>
        <w:tc>
          <w:tcPr>
            <w:tcW w:w="385" w:type="dxa"/>
            <w:noWrap/>
            <w:hideMark/>
          </w:tcPr>
          <w:p w14:paraId="473FF679" w14:textId="77777777" w:rsidR="00000FB7" w:rsidRPr="00000FB7" w:rsidRDefault="00000FB7" w:rsidP="00000FB7"/>
        </w:tc>
        <w:tc>
          <w:tcPr>
            <w:tcW w:w="733" w:type="dxa"/>
            <w:hideMark/>
          </w:tcPr>
          <w:p w14:paraId="7BDF5CF1" w14:textId="77777777" w:rsidR="00000FB7" w:rsidRPr="00000FB7" w:rsidRDefault="00000FB7" w:rsidP="00000FB7">
            <w:r w:rsidRPr="00000FB7">
              <w:t>3.054</w:t>
            </w:r>
          </w:p>
        </w:tc>
        <w:tc>
          <w:tcPr>
            <w:tcW w:w="929" w:type="dxa"/>
            <w:noWrap/>
            <w:hideMark/>
          </w:tcPr>
          <w:p w14:paraId="42FD735A" w14:textId="77777777" w:rsidR="00000FB7" w:rsidRPr="00000FB7" w:rsidRDefault="00000FB7" w:rsidP="00000FB7">
            <w:r w:rsidRPr="00000FB7">
              <w:t>29.961</w:t>
            </w:r>
          </w:p>
        </w:tc>
        <w:tc>
          <w:tcPr>
            <w:tcW w:w="1116" w:type="dxa"/>
            <w:noWrap/>
            <w:hideMark/>
          </w:tcPr>
          <w:p w14:paraId="103F0975" w14:textId="77777777" w:rsidR="00000FB7" w:rsidRPr="00000FB7" w:rsidRDefault="00000FB7" w:rsidP="00000FB7">
            <w:r w:rsidRPr="00000FB7">
              <w:t>74.903</w:t>
            </w:r>
          </w:p>
        </w:tc>
        <w:tc>
          <w:tcPr>
            <w:tcW w:w="950" w:type="dxa"/>
            <w:noWrap/>
            <w:hideMark/>
          </w:tcPr>
          <w:p w14:paraId="5D5A8519" w14:textId="77777777" w:rsidR="00000FB7" w:rsidRPr="00000FB7" w:rsidRDefault="00000FB7" w:rsidP="00000FB7">
            <w:r w:rsidRPr="00000FB7">
              <w:t>49.141</w:t>
            </w:r>
          </w:p>
        </w:tc>
        <w:tc>
          <w:tcPr>
            <w:tcW w:w="963" w:type="dxa"/>
            <w:noWrap/>
            <w:hideMark/>
          </w:tcPr>
          <w:p w14:paraId="74B107BD" w14:textId="77777777" w:rsidR="00000FB7" w:rsidRPr="00000FB7" w:rsidRDefault="00000FB7" w:rsidP="00000FB7">
            <w:r w:rsidRPr="00000FB7">
              <w:t>56.530</w:t>
            </w:r>
          </w:p>
        </w:tc>
        <w:tc>
          <w:tcPr>
            <w:tcW w:w="966" w:type="dxa"/>
            <w:noWrap/>
            <w:hideMark/>
          </w:tcPr>
          <w:p w14:paraId="4682E0EF" w14:textId="77777777" w:rsidR="00000FB7" w:rsidRPr="00000FB7" w:rsidRDefault="00000FB7" w:rsidP="00000FB7">
            <w:r w:rsidRPr="00000FB7">
              <w:t>4.522</w:t>
            </w:r>
          </w:p>
        </w:tc>
        <w:tc>
          <w:tcPr>
            <w:tcW w:w="385" w:type="dxa"/>
            <w:noWrap/>
            <w:hideMark/>
          </w:tcPr>
          <w:p w14:paraId="25FC13A8" w14:textId="77777777" w:rsidR="00000FB7" w:rsidRPr="00000FB7" w:rsidRDefault="00000FB7" w:rsidP="00000FB7"/>
        </w:tc>
        <w:tc>
          <w:tcPr>
            <w:tcW w:w="1191" w:type="dxa"/>
            <w:noWrap/>
            <w:hideMark/>
          </w:tcPr>
          <w:p w14:paraId="528ADDE9" w14:textId="77777777" w:rsidR="00000FB7" w:rsidRPr="00000FB7" w:rsidRDefault="00000FB7" w:rsidP="00000FB7">
            <w:r w:rsidRPr="00000FB7">
              <w:t>44.166667</w:t>
            </w:r>
          </w:p>
        </w:tc>
        <w:tc>
          <w:tcPr>
            <w:tcW w:w="641" w:type="dxa"/>
            <w:noWrap/>
            <w:hideMark/>
          </w:tcPr>
          <w:p w14:paraId="3470113B" w14:textId="77777777" w:rsidR="00000FB7" w:rsidRPr="00000FB7" w:rsidRDefault="00000FB7">
            <w:r w:rsidRPr="00000FB7">
              <w:t>kNm</w:t>
            </w:r>
          </w:p>
        </w:tc>
        <w:tc>
          <w:tcPr>
            <w:tcW w:w="1157" w:type="dxa"/>
            <w:noWrap/>
            <w:hideMark/>
          </w:tcPr>
          <w:p w14:paraId="4A51D941" w14:textId="77777777" w:rsidR="00000FB7" w:rsidRPr="00000FB7" w:rsidRDefault="00000FB7" w:rsidP="00000FB7">
            <w:r w:rsidRPr="00000FB7">
              <w:t>764.99</w:t>
            </w:r>
          </w:p>
        </w:tc>
        <w:tc>
          <w:tcPr>
            <w:tcW w:w="468" w:type="dxa"/>
            <w:noWrap/>
            <w:hideMark/>
          </w:tcPr>
          <w:p w14:paraId="41085DC4" w14:textId="77777777" w:rsidR="00000FB7" w:rsidRPr="00000FB7" w:rsidRDefault="00000FB7">
            <w:r w:rsidRPr="00000FB7">
              <w:t>kN</w:t>
            </w:r>
          </w:p>
        </w:tc>
        <w:tc>
          <w:tcPr>
            <w:tcW w:w="1157" w:type="dxa"/>
            <w:noWrap/>
            <w:hideMark/>
          </w:tcPr>
          <w:p w14:paraId="79020928" w14:textId="77777777" w:rsidR="00000FB7" w:rsidRPr="00000FB7" w:rsidRDefault="00000FB7" w:rsidP="00000FB7">
            <w:r w:rsidRPr="00000FB7">
              <w:t>1325</w:t>
            </w:r>
          </w:p>
        </w:tc>
        <w:tc>
          <w:tcPr>
            <w:tcW w:w="468" w:type="dxa"/>
            <w:noWrap/>
            <w:hideMark/>
          </w:tcPr>
          <w:p w14:paraId="5E264561" w14:textId="77777777" w:rsidR="00000FB7" w:rsidRPr="00000FB7" w:rsidRDefault="00000FB7">
            <w:r w:rsidRPr="00000FB7">
              <w:t>kN</w:t>
            </w:r>
          </w:p>
        </w:tc>
        <w:tc>
          <w:tcPr>
            <w:tcW w:w="722" w:type="dxa"/>
            <w:noWrap/>
            <w:hideMark/>
          </w:tcPr>
          <w:p w14:paraId="7D409232" w14:textId="77777777" w:rsidR="00000FB7" w:rsidRPr="00000FB7" w:rsidRDefault="00000FB7" w:rsidP="00000FB7">
            <w:r w:rsidRPr="00000FB7">
              <w:t>0.10</w:t>
            </w:r>
          </w:p>
        </w:tc>
        <w:tc>
          <w:tcPr>
            <w:tcW w:w="891" w:type="dxa"/>
            <w:noWrap/>
            <w:hideMark/>
          </w:tcPr>
          <w:p w14:paraId="313580F3" w14:textId="77777777" w:rsidR="00000FB7" w:rsidRPr="00000FB7" w:rsidRDefault="00000FB7" w:rsidP="00000FB7">
            <w:r w:rsidRPr="00000FB7">
              <w:t>0.04</w:t>
            </w:r>
          </w:p>
        </w:tc>
        <w:tc>
          <w:tcPr>
            <w:tcW w:w="1154" w:type="dxa"/>
            <w:noWrap/>
            <w:hideMark/>
          </w:tcPr>
          <w:p w14:paraId="6CA0BC9F" w14:textId="77777777" w:rsidR="00000FB7" w:rsidRPr="00000FB7" w:rsidRDefault="00000FB7" w:rsidP="00000FB7">
            <w:r w:rsidRPr="00000FB7">
              <w:t>0.14</w:t>
            </w:r>
          </w:p>
        </w:tc>
        <w:tc>
          <w:tcPr>
            <w:tcW w:w="1240" w:type="dxa"/>
            <w:noWrap/>
            <w:hideMark/>
          </w:tcPr>
          <w:p w14:paraId="6D711180" w14:textId="77777777" w:rsidR="00000FB7" w:rsidRPr="00000FB7" w:rsidRDefault="00000FB7" w:rsidP="00000FB7">
            <w:r w:rsidRPr="00000FB7">
              <w:t>0.07</w:t>
            </w:r>
          </w:p>
        </w:tc>
      </w:tr>
      <w:tr w:rsidR="00000FB7" w:rsidRPr="00000FB7" w14:paraId="08F26F90" w14:textId="77777777" w:rsidTr="00000FB7">
        <w:trPr>
          <w:trHeight w:val="288"/>
        </w:trPr>
        <w:tc>
          <w:tcPr>
            <w:tcW w:w="853" w:type="dxa"/>
            <w:noWrap/>
            <w:hideMark/>
          </w:tcPr>
          <w:p w14:paraId="5178EBBA" w14:textId="77777777" w:rsidR="00000FB7" w:rsidRPr="00000FB7" w:rsidRDefault="00000FB7" w:rsidP="00000FB7">
            <w:r w:rsidRPr="00000FB7">
              <w:t>48</w:t>
            </w:r>
          </w:p>
        </w:tc>
        <w:tc>
          <w:tcPr>
            <w:tcW w:w="675" w:type="dxa"/>
            <w:noWrap/>
            <w:hideMark/>
          </w:tcPr>
          <w:p w14:paraId="26F80FF2" w14:textId="77777777" w:rsidR="00000FB7" w:rsidRPr="00000FB7" w:rsidRDefault="00000FB7" w:rsidP="00000FB7">
            <w:r w:rsidRPr="00000FB7">
              <w:t>4436</w:t>
            </w:r>
          </w:p>
        </w:tc>
        <w:tc>
          <w:tcPr>
            <w:tcW w:w="733" w:type="dxa"/>
            <w:noWrap/>
            <w:hideMark/>
          </w:tcPr>
          <w:p w14:paraId="1588746F" w14:textId="77777777" w:rsidR="00000FB7" w:rsidRPr="00000FB7" w:rsidRDefault="00000FB7" w:rsidP="00000FB7">
            <w:r w:rsidRPr="00000FB7">
              <w:t>1462</w:t>
            </w:r>
          </w:p>
        </w:tc>
        <w:tc>
          <w:tcPr>
            <w:tcW w:w="676" w:type="dxa"/>
            <w:noWrap/>
            <w:hideMark/>
          </w:tcPr>
          <w:p w14:paraId="2EE77EAC" w14:textId="77777777" w:rsidR="00000FB7" w:rsidRPr="00000FB7" w:rsidRDefault="00000FB7" w:rsidP="00000FB7">
            <w:r w:rsidRPr="00000FB7">
              <w:t>2727</w:t>
            </w:r>
          </w:p>
        </w:tc>
        <w:tc>
          <w:tcPr>
            <w:tcW w:w="676" w:type="dxa"/>
            <w:noWrap/>
            <w:hideMark/>
          </w:tcPr>
          <w:p w14:paraId="01F356BE" w14:textId="77777777" w:rsidR="00000FB7" w:rsidRPr="00000FB7" w:rsidRDefault="00000FB7" w:rsidP="00000FB7">
            <w:r w:rsidRPr="00000FB7">
              <w:t>2968</w:t>
            </w:r>
          </w:p>
        </w:tc>
        <w:tc>
          <w:tcPr>
            <w:tcW w:w="676" w:type="dxa"/>
            <w:noWrap/>
            <w:hideMark/>
          </w:tcPr>
          <w:p w14:paraId="6F536AB9" w14:textId="77777777" w:rsidR="00000FB7" w:rsidRPr="00000FB7" w:rsidRDefault="00000FB7" w:rsidP="00000FB7">
            <w:r w:rsidRPr="00000FB7">
              <w:t>3005</w:t>
            </w:r>
          </w:p>
        </w:tc>
        <w:tc>
          <w:tcPr>
            <w:tcW w:w="676" w:type="dxa"/>
            <w:noWrap/>
            <w:hideMark/>
          </w:tcPr>
          <w:p w14:paraId="6E3221C9" w14:textId="77777777" w:rsidR="00000FB7" w:rsidRPr="00000FB7" w:rsidRDefault="00000FB7" w:rsidP="00000FB7">
            <w:r w:rsidRPr="00000FB7">
              <w:t>5898</w:t>
            </w:r>
          </w:p>
        </w:tc>
        <w:tc>
          <w:tcPr>
            <w:tcW w:w="676" w:type="dxa"/>
            <w:noWrap/>
            <w:hideMark/>
          </w:tcPr>
          <w:p w14:paraId="1447000D" w14:textId="77777777" w:rsidR="00000FB7" w:rsidRPr="00000FB7" w:rsidRDefault="00000FB7" w:rsidP="00000FB7">
            <w:r w:rsidRPr="00000FB7">
              <w:t>5973</w:t>
            </w:r>
          </w:p>
        </w:tc>
        <w:tc>
          <w:tcPr>
            <w:tcW w:w="385" w:type="dxa"/>
            <w:noWrap/>
            <w:hideMark/>
          </w:tcPr>
          <w:p w14:paraId="02D9B916" w14:textId="77777777" w:rsidR="00000FB7" w:rsidRPr="00000FB7" w:rsidRDefault="00000FB7" w:rsidP="00000FB7"/>
        </w:tc>
        <w:tc>
          <w:tcPr>
            <w:tcW w:w="733" w:type="dxa"/>
            <w:hideMark/>
          </w:tcPr>
          <w:p w14:paraId="759E239B" w14:textId="77777777" w:rsidR="00000FB7" w:rsidRPr="00000FB7" w:rsidRDefault="00000FB7" w:rsidP="00000FB7">
            <w:r w:rsidRPr="00000FB7">
              <w:t>3.018</w:t>
            </w:r>
          </w:p>
        </w:tc>
        <w:tc>
          <w:tcPr>
            <w:tcW w:w="929" w:type="dxa"/>
            <w:noWrap/>
            <w:hideMark/>
          </w:tcPr>
          <w:p w14:paraId="4EC8EE5E" w14:textId="77777777" w:rsidR="00000FB7" w:rsidRPr="00000FB7" w:rsidRDefault="00000FB7" w:rsidP="00000FB7">
            <w:r w:rsidRPr="00000FB7">
              <w:t>29.610</w:t>
            </w:r>
          </w:p>
        </w:tc>
        <w:tc>
          <w:tcPr>
            <w:tcW w:w="1116" w:type="dxa"/>
            <w:noWrap/>
            <w:hideMark/>
          </w:tcPr>
          <w:p w14:paraId="0D6D5CB3" w14:textId="77777777" w:rsidR="00000FB7" w:rsidRPr="00000FB7" w:rsidRDefault="00000FB7" w:rsidP="00000FB7">
            <w:r w:rsidRPr="00000FB7">
              <w:t>74.025</w:t>
            </w:r>
          </w:p>
        </w:tc>
        <w:tc>
          <w:tcPr>
            <w:tcW w:w="950" w:type="dxa"/>
            <w:noWrap/>
            <w:hideMark/>
          </w:tcPr>
          <w:p w14:paraId="3789FC9F" w14:textId="77777777" w:rsidR="00000FB7" w:rsidRPr="00000FB7" w:rsidRDefault="00000FB7" w:rsidP="00000FB7">
            <w:r w:rsidRPr="00000FB7">
              <w:t>49.533</w:t>
            </w:r>
          </w:p>
        </w:tc>
        <w:tc>
          <w:tcPr>
            <w:tcW w:w="963" w:type="dxa"/>
            <w:noWrap/>
            <w:hideMark/>
          </w:tcPr>
          <w:p w14:paraId="43AD1F14" w14:textId="77777777" w:rsidR="00000FB7" w:rsidRPr="00000FB7" w:rsidRDefault="00000FB7" w:rsidP="00000FB7">
            <w:r w:rsidRPr="00000FB7">
              <w:t>55.012</w:t>
            </w:r>
          </w:p>
        </w:tc>
        <w:tc>
          <w:tcPr>
            <w:tcW w:w="966" w:type="dxa"/>
            <w:noWrap/>
            <w:hideMark/>
          </w:tcPr>
          <w:p w14:paraId="638E0866" w14:textId="77777777" w:rsidR="00000FB7" w:rsidRPr="00000FB7" w:rsidRDefault="00000FB7" w:rsidP="00000FB7">
            <w:r w:rsidRPr="00000FB7">
              <w:t>4.401</w:t>
            </w:r>
          </w:p>
        </w:tc>
        <w:tc>
          <w:tcPr>
            <w:tcW w:w="385" w:type="dxa"/>
            <w:noWrap/>
            <w:hideMark/>
          </w:tcPr>
          <w:p w14:paraId="5AE50B7E" w14:textId="77777777" w:rsidR="00000FB7" w:rsidRPr="00000FB7" w:rsidRDefault="00000FB7" w:rsidP="00000FB7"/>
        </w:tc>
        <w:tc>
          <w:tcPr>
            <w:tcW w:w="1191" w:type="dxa"/>
            <w:noWrap/>
            <w:hideMark/>
          </w:tcPr>
          <w:p w14:paraId="1FF6C3D5" w14:textId="77777777" w:rsidR="00000FB7" w:rsidRPr="00000FB7" w:rsidRDefault="00000FB7" w:rsidP="00000FB7">
            <w:r w:rsidRPr="00000FB7">
              <w:t>44.166667</w:t>
            </w:r>
          </w:p>
        </w:tc>
        <w:tc>
          <w:tcPr>
            <w:tcW w:w="641" w:type="dxa"/>
            <w:noWrap/>
            <w:hideMark/>
          </w:tcPr>
          <w:p w14:paraId="58C37ACC" w14:textId="77777777" w:rsidR="00000FB7" w:rsidRPr="00000FB7" w:rsidRDefault="00000FB7">
            <w:r w:rsidRPr="00000FB7">
              <w:t>kNm</w:t>
            </w:r>
          </w:p>
        </w:tc>
        <w:tc>
          <w:tcPr>
            <w:tcW w:w="1157" w:type="dxa"/>
            <w:noWrap/>
            <w:hideMark/>
          </w:tcPr>
          <w:p w14:paraId="5E4ADBB2" w14:textId="77777777" w:rsidR="00000FB7" w:rsidRPr="00000FB7" w:rsidRDefault="00000FB7" w:rsidP="00000FB7">
            <w:r w:rsidRPr="00000FB7">
              <w:t>764.99</w:t>
            </w:r>
          </w:p>
        </w:tc>
        <w:tc>
          <w:tcPr>
            <w:tcW w:w="468" w:type="dxa"/>
            <w:noWrap/>
            <w:hideMark/>
          </w:tcPr>
          <w:p w14:paraId="78DB119B" w14:textId="77777777" w:rsidR="00000FB7" w:rsidRPr="00000FB7" w:rsidRDefault="00000FB7">
            <w:r w:rsidRPr="00000FB7">
              <w:t>kN</w:t>
            </w:r>
          </w:p>
        </w:tc>
        <w:tc>
          <w:tcPr>
            <w:tcW w:w="1157" w:type="dxa"/>
            <w:noWrap/>
            <w:hideMark/>
          </w:tcPr>
          <w:p w14:paraId="073F4E44" w14:textId="77777777" w:rsidR="00000FB7" w:rsidRPr="00000FB7" w:rsidRDefault="00000FB7" w:rsidP="00000FB7">
            <w:r w:rsidRPr="00000FB7">
              <w:t>1325</w:t>
            </w:r>
          </w:p>
        </w:tc>
        <w:tc>
          <w:tcPr>
            <w:tcW w:w="468" w:type="dxa"/>
            <w:noWrap/>
            <w:hideMark/>
          </w:tcPr>
          <w:p w14:paraId="22AA29FF" w14:textId="77777777" w:rsidR="00000FB7" w:rsidRPr="00000FB7" w:rsidRDefault="00000FB7">
            <w:r w:rsidRPr="00000FB7">
              <w:t>kN</w:t>
            </w:r>
          </w:p>
        </w:tc>
        <w:tc>
          <w:tcPr>
            <w:tcW w:w="722" w:type="dxa"/>
            <w:noWrap/>
            <w:hideMark/>
          </w:tcPr>
          <w:p w14:paraId="7519E450" w14:textId="77777777" w:rsidR="00000FB7" w:rsidRPr="00000FB7" w:rsidRDefault="00000FB7" w:rsidP="00000FB7">
            <w:r w:rsidRPr="00000FB7">
              <w:t>0.10</w:t>
            </w:r>
          </w:p>
        </w:tc>
        <w:tc>
          <w:tcPr>
            <w:tcW w:w="891" w:type="dxa"/>
            <w:noWrap/>
            <w:hideMark/>
          </w:tcPr>
          <w:p w14:paraId="7D58D89B" w14:textId="77777777" w:rsidR="00000FB7" w:rsidRPr="00000FB7" w:rsidRDefault="00000FB7" w:rsidP="00000FB7">
            <w:r w:rsidRPr="00000FB7">
              <w:t>0.04</w:t>
            </w:r>
          </w:p>
        </w:tc>
        <w:tc>
          <w:tcPr>
            <w:tcW w:w="1154" w:type="dxa"/>
            <w:noWrap/>
            <w:hideMark/>
          </w:tcPr>
          <w:p w14:paraId="547AA2C6" w14:textId="77777777" w:rsidR="00000FB7" w:rsidRPr="00000FB7" w:rsidRDefault="00000FB7" w:rsidP="00000FB7">
            <w:r w:rsidRPr="00000FB7">
              <w:t>0.14</w:t>
            </w:r>
          </w:p>
        </w:tc>
        <w:tc>
          <w:tcPr>
            <w:tcW w:w="1240" w:type="dxa"/>
            <w:noWrap/>
            <w:hideMark/>
          </w:tcPr>
          <w:p w14:paraId="7FC3787E" w14:textId="77777777" w:rsidR="00000FB7" w:rsidRPr="00000FB7" w:rsidRDefault="00000FB7" w:rsidP="00000FB7">
            <w:r w:rsidRPr="00000FB7">
              <w:t>0.07</w:t>
            </w:r>
          </w:p>
        </w:tc>
      </w:tr>
      <w:tr w:rsidR="00000FB7" w:rsidRPr="00000FB7" w14:paraId="1295768A" w14:textId="77777777" w:rsidTr="00000FB7">
        <w:trPr>
          <w:trHeight w:val="288"/>
        </w:trPr>
        <w:tc>
          <w:tcPr>
            <w:tcW w:w="853" w:type="dxa"/>
            <w:noWrap/>
            <w:hideMark/>
          </w:tcPr>
          <w:p w14:paraId="57AEAF78" w14:textId="77777777" w:rsidR="00000FB7" w:rsidRPr="00000FB7" w:rsidRDefault="00000FB7" w:rsidP="00000FB7">
            <w:r w:rsidRPr="00000FB7">
              <w:t>47</w:t>
            </w:r>
          </w:p>
        </w:tc>
        <w:tc>
          <w:tcPr>
            <w:tcW w:w="675" w:type="dxa"/>
            <w:noWrap/>
            <w:hideMark/>
          </w:tcPr>
          <w:p w14:paraId="638E655C" w14:textId="77777777" w:rsidR="00000FB7" w:rsidRPr="00000FB7" w:rsidRDefault="00000FB7" w:rsidP="00000FB7">
            <w:r w:rsidRPr="00000FB7">
              <w:t>4436</w:t>
            </w:r>
          </w:p>
        </w:tc>
        <w:tc>
          <w:tcPr>
            <w:tcW w:w="733" w:type="dxa"/>
            <w:noWrap/>
            <w:hideMark/>
          </w:tcPr>
          <w:p w14:paraId="68D3614C" w14:textId="77777777" w:rsidR="00000FB7" w:rsidRPr="00000FB7" w:rsidRDefault="00000FB7" w:rsidP="00000FB7">
            <w:r w:rsidRPr="00000FB7">
              <w:t>1462</w:t>
            </w:r>
          </w:p>
        </w:tc>
        <w:tc>
          <w:tcPr>
            <w:tcW w:w="676" w:type="dxa"/>
            <w:noWrap/>
            <w:hideMark/>
          </w:tcPr>
          <w:p w14:paraId="10488983" w14:textId="77777777" w:rsidR="00000FB7" w:rsidRPr="00000FB7" w:rsidRDefault="00000FB7" w:rsidP="00000FB7">
            <w:r w:rsidRPr="00000FB7">
              <w:t>2727</w:t>
            </w:r>
          </w:p>
        </w:tc>
        <w:tc>
          <w:tcPr>
            <w:tcW w:w="676" w:type="dxa"/>
            <w:noWrap/>
            <w:hideMark/>
          </w:tcPr>
          <w:p w14:paraId="49D02574" w14:textId="77777777" w:rsidR="00000FB7" w:rsidRPr="00000FB7" w:rsidRDefault="00000FB7" w:rsidP="00000FB7">
            <w:r w:rsidRPr="00000FB7">
              <w:t>3025</w:t>
            </w:r>
          </w:p>
        </w:tc>
        <w:tc>
          <w:tcPr>
            <w:tcW w:w="676" w:type="dxa"/>
            <w:noWrap/>
            <w:hideMark/>
          </w:tcPr>
          <w:p w14:paraId="5139BC30" w14:textId="77777777" w:rsidR="00000FB7" w:rsidRPr="00000FB7" w:rsidRDefault="00000FB7" w:rsidP="00000FB7">
            <w:r w:rsidRPr="00000FB7">
              <w:t>2991</w:t>
            </w:r>
          </w:p>
        </w:tc>
        <w:tc>
          <w:tcPr>
            <w:tcW w:w="676" w:type="dxa"/>
            <w:noWrap/>
            <w:hideMark/>
          </w:tcPr>
          <w:p w14:paraId="2EF5709B" w14:textId="77777777" w:rsidR="00000FB7" w:rsidRPr="00000FB7" w:rsidRDefault="00000FB7" w:rsidP="00000FB7">
            <w:r w:rsidRPr="00000FB7">
              <w:t>5898</w:t>
            </w:r>
          </w:p>
        </w:tc>
        <w:tc>
          <w:tcPr>
            <w:tcW w:w="676" w:type="dxa"/>
            <w:noWrap/>
            <w:hideMark/>
          </w:tcPr>
          <w:p w14:paraId="18EDA4C1" w14:textId="77777777" w:rsidR="00000FB7" w:rsidRPr="00000FB7" w:rsidRDefault="00000FB7" w:rsidP="00000FB7">
            <w:r w:rsidRPr="00000FB7">
              <w:t>6017</w:t>
            </w:r>
          </w:p>
        </w:tc>
        <w:tc>
          <w:tcPr>
            <w:tcW w:w="385" w:type="dxa"/>
            <w:noWrap/>
            <w:hideMark/>
          </w:tcPr>
          <w:p w14:paraId="6FD64DA9" w14:textId="77777777" w:rsidR="00000FB7" w:rsidRPr="00000FB7" w:rsidRDefault="00000FB7" w:rsidP="00000FB7"/>
        </w:tc>
        <w:tc>
          <w:tcPr>
            <w:tcW w:w="733" w:type="dxa"/>
            <w:hideMark/>
          </w:tcPr>
          <w:p w14:paraId="0B6E4C87" w14:textId="77777777" w:rsidR="00000FB7" w:rsidRPr="00000FB7" w:rsidRDefault="00000FB7" w:rsidP="00000FB7">
            <w:r w:rsidRPr="00000FB7">
              <w:t>2.983</w:t>
            </w:r>
          </w:p>
        </w:tc>
        <w:tc>
          <w:tcPr>
            <w:tcW w:w="929" w:type="dxa"/>
            <w:noWrap/>
            <w:hideMark/>
          </w:tcPr>
          <w:p w14:paraId="217A7B89" w14:textId="77777777" w:rsidR="00000FB7" w:rsidRPr="00000FB7" w:rsidRDefault="00000FB7" w:rsidP="00000FB7">
            <w:r w:rsidRPr="00000FB7">
              <w:t>29.264</w:t>
            </w:r>
          </w:p>
        </w:tc>
        <w:tc>
          <w:tcPr>
            <w:tcW w:w="1116" w:type="dxa"/>
            <w:noWrap/>
            <w:hideMark/>
          </w:tcPr>
          <w:p w14:paraId="72E1FBDA" w14:textId="77777777" w:rsidR="00000FB7" w:rsidRPr="00000FB7" w:rsidRDefault="00000FB7" w:rsidP="00000FB7">
            <w:r w:rsidRPr="00000FB7">
              <w:t>73.161</w:t>
            </w:r>
          </w:p>
        </w:tc>
        <w:tc>
          <w:tcPr>
            <w:tcW w:w="950" w:type="dxa"/>
            <w:noWrap/>
            <w:hideMark/>
          </w:tcPr>
          <w:p w14:paraId="6287C62A" w14:textId="77777777" w:rsidR="00000FB7" w:rsidRPr="00000FB7" w:rsidRDefault="00000FB7" w:rsidP="00000FB7">
            <w:r w:rsidRPr="00000FB7">
              <w:t>49.896</w:t>
            </w:r>
          </w:p>
        </w:tc>
        <w:tc>
          <w:tcPr>
            <w:tcW w:w="963" w:type="dxa"/>
            <w:noWrap/>
            <w:hideMark/>
          </w:tcPr>
          <w:p w14:paraId="0DCA2FB9" w14:textId="77777777" w:rsidR="00000FB7" w:rsidRPr="00000FB7" w:rsidRDefault="00000FB7" w:rsidP="00000FB7">
            <w:r w:rsidRPr="00000FB7">
              <w:t>53.507</w:t>
            </w:r>
          </w:p>
        </w:tc>
        <w:tc>
          <w:tcPr>
            <w:tcW w:w="966" w:type="dxa"/>
            <w:noWrap/>
            <w:hideMark/>
          </w:tcPr>
          <w:p w14:paraId="2095865B" w14:textId="77777777" w:rsidR="00000FB7" w:rsidRPr="00000FB7" w:rsidRDefault="00000FB7" w:rsidP="00000FB7">
            <w:r w:rsidRPr="00000FB7">
              <w:t>4.281</w:t>
            </w:r>
          </w:p>
        </w:tc>
        <w:tc>
          <w:tcPr>
            <w:tcW w:w="385" w:type="dxa"/>
            <w:noWrap/>
            <w:hideMark/>
          </w:tcPr>
          <w:p w14:paraId="235002BD" w14:textId="77777777" w:rsidR="00000FB7" w:rsidRPr="00000FB7" w:rsidRDefault="00000FB7" w:rsidP="00000FB7"/>
        </w:tc>
        <w:tc>
          <w:tcPr>
            <w:tcW w:w="1191" w:type="dxa"/>
            <w:noWrap/>
            <w:hideMark/>
          </w:tcPr>
          <w:p w14:paraId="4F85D08B" w14:textId="77777777" w:rsidR="00000FB7" w:rsidRPr="00000FB7" w:rsidRDefault="00000FB7" w:rsidP="00000FB7">
            <w:r w:rsidRPr="00000FB7">
              <w:t>44.166667</w:t>
            </w:r>
          </w:p>
        </w:tc>
        <w:tc>
          <w:tcPr>
            <w:tcW w:w="641" w:type="dxa"/>
            <w:noWrap/>
            <w:hideMark/>
          </w:tcPr>
          <w:p w14:paraId="5B9E5410" w14:textId="77777777" w:rsidR="00000FB7" w:rsidRPr="00000FB7" w:rsidRDefault="00000FB7">
            <w:r w:rsidRPr="00000FB7">
              <w:t>kNm</w:t>
            </w:r>
          </w:p>
        </w:tc>
        <w:tc>
          <w:tcPr>
            <w:tcW w:w="1157" w:type="dxa"/>
            <w:noWrap/>
            <w:hideMark/>
          </w:tcPr>
          <w:p w14:paraId="640BD568" w14:textId="77777777" w:rsidR="00000FB7" w:rsidRPr="00000FB7" w:rsidRDefault="00000FB7" w:rsidP="00000FB7">
            <w:r w:rsidRPr="00000FB7">
              <w:t>764.99</w:t>
            </w:r>
          </w:p>
        </w:tc>
        <w:tc>
          <w:tcPr>
            <w:tcW w:w="468" w:type="dxa"/>
            <w:noWrap/>
            <w:hideMark/>
          </w:tcPr>
          <w:p w14:paraId="3506F0B1" w14:textId="77777777" w:rsidR="00000FB7" w:rsidRPr="00000FB7" w:rsidRDefault="00000FB7">
            <w:r w:rsidRPr="00000FB7">
              <w:t>kN</w:t>
            </w:r>
          </w:p>
        </w:tc>
        <w:tc>
          <w:tcPr>
            <w:tcW w:w="1157" w:type="dxa"/>
            <w:noWrap/>
            <w:hideMark/>
          </w:tcPr>
          <w:p w14:paraId="664C7E14" w14:textId="77777777" w:rsidR="00000FB7" w:rsidRPr="00000FB7" w:rsidRDefault="00000FB7" w:rsidP="00000FB7">
            <w:r w:rsidRPr="00000FB7">
              <w:t>1325</w:t>
            </w:r>
          </w:p>
        </w:tc>
        <w:tc>
          <w:tcPr>
            <w:tcW w:w="468" w:type="dxa"/>
            <w:noWrap/>
            <w:hideMark/>
          </w:tcPr>
          <w:p w14:paraId="1F8DC5EB" w14:textId="77777777" w:rsidR="00000FB7" w:rsidRPr="00000FB7" w:rsidRDefault="00000FB7">
            <w:r w:rsidRPr="00000FB7">
              <w:t>kN</w:t>
            </w:r>
          </w:p>
        </w:tc>
        <w:tc>
          <w:tcPr>
            <w:tcW w:w="722" w:type="dxa"/>
            <w:noWrap/>
            <w:hideMark/>
          </w:tcPr>
          <w:p w14:paraId="1CEE9D7E" w14:textId="77777777" w:rsidR="00000FB7" w:rsidRPr="00000FB7" w:rsidRDefault="00000FB7" w:rsidP="00000FB7">
            <w:r w:rsidRPr="00000FB7">
              <w:t>0.10</w:t>
            </w:r>
          </w:p>
        </w:tc>
        <w:tc>
          <w:tcPr>
            <w:tcW w:w="891" w:type="dxa"/>
            <w:noWrap/>
            <w:hideMark/>
          </w:tcPr>
          <w:p w14:paraId="091CAB71" w14:textId="77777777" w:rsidR="00000FB7" w:rsidRPr="00000FB7" w:rsidRDefault="00000FB7" w:rsidP="00000FB7">
            <w:r w:rsidRPr="00000FB7">
              <w:t>0.04</w:t>
            </w:r>
          </w:p>
        </w:tc>
        <w:tc>
          <w:tcPr>
            <w:tcW w:w="1154" w:type="dxa"/>
            <w:noWrap/>
            <w:hideMark/>
          </w:tcPr>
          <w:p w14:paraId="2BE9B829" w14:textId="77777777" w:rsidR="00000FB7" w:rsidRPr="00000FB7" w:rsidRDefault="00000FB7" w:rsidP="00000FB7">
            <w:r w:rsidRPr="00000FB7">
              <w:t>0.13</w:t>
            </w:r>
          </w:p>
        </w:tc>
        <w:tc>
          <w:tcPr>
            <w:tcW w:w="1240" w:type="dxa"/>
            <w:noWrap/>
            <w:hideMark/>
          </w:tcPr>
          <w:p w14:paraId="404AD9E1" w14:textId="77777777" w:rsidR="00000FB7" w:rsidRPr="00000FB7" w:rsidRDefault="00000FB7" w:rsidP="00000FB7">
            <w:r w:rsidRPr="00000FB7">
              <w:t>0.07</w:t>
            </w:r>
          </w:p>
        </w:tc>
      </w:tr>
      <w:tr w:rsidR="00000FB7" w:rsidRPr="00000FB7" w14:paraId="21ED4B43" w14:textId="77777777" w:rsidTr="00000FB7">
        <w:trPr>
          <w:trHeight w:val="288"/>
        </w:trPr>
        <w:tc>
          <w:tcPr>
            <w:tcW w:w="853" w:type="dxa"/>
            <w:noWrap/>
            <w:hideMark/>
          </w:tcPr>
          <w:p w14:paraId="0AF151E5" w14:textId="77777777" w:rsidR="00000FB7" w:rsidRPr="00000FB7" w:rsidRDefault="00000FB7" w:rsidP="00000FB7">
            <w:r w:rsidRPr="00000FB7">
              <w:t>46</w:t>
            </w:r>
          </w:p>
        </w:tc>
        <w:tc>
          <w:tcPr>
            <w:tcW w:w="675" w:type="dxa"/>
            <w:noWrap/>
            <w:hideMark/>
          </w:tcPr>
          <w:p w14:paraId="66DF75C9" w14:textId="77777777" w:rsidR="00000FB7" w:rsidRPr="00000FB7" w:rsidRDefault="00000FB7" w:rsidP="00000FB7">
            <w:r w:rsidRPr="00000FB7">
              <w:t>4436</w:t>
            </w:r>
          </w:p>
        </w:tc>
        <w:tc>
          <w:tcPr>
            <w:tcW w:w="733" w:type="dxa"/>
            <w:noWrap/>
            <w:hideMark/>
          </w:tcPr>
          <w:p w14:paraId="25B697AF" w14:textId="77777777" w:rsidR="00000FB7" w:rsidRPr="00000FB7" w:rsidRDefault="00000FB7" w:rsidP="00000FB7">
            <w:r w:rsidRPr="00000FB7">
              <w:t>1462</w:t>
            </w:r>
          </w:p>
        </w:tc>
        <w:tc>
          <w:tcPr>
            <w:tcW w:w="676" w:type="dxa"/>
            <w:noWrap/>
            <w:hideMark/>
          </w:tcPr>
          <w:p w14:paraId="68E5CB1F" w14:textId="77777777" w:rsidR="00000FB7" w:rsidRPr="00000FB7" w:rsidRDefault="00000FB7" w:rsidP="00000FB7">
            <w:r w:rsidRPr="00000FB7">
              <w:t>2727</w:t>
            </w:r>
          </w:p>
        </w:tc>
        <w:tc>
          <w:tcPr>
            <w:tcW w:w="676" w:type="dxa"/>
            <w:noWrap/>
            <w:hideMark/>
          </w:tcPr>
          <w:p w14:paraId="52AE4717" w14:textId="77777777" w:rsidR="00000FB7" w:rsidRPr="00000FB7" w:rsidRDefault="00000FB7" w:rsidP="00000FB7">
            <w:r w:rsidRPr="00000FB7">
              <w:t>3082</w:t>
            </w:r>
          </w:p>
        </w:tc>
        <w:tc>
          <w:tcPr>
            <w:tcW w:w="676" w:type="dxa"/>
            <w:noWrap/>
            <w:hideMark/>
          </w:tcPr>
          <w:p w14:paraId="02EA2D9A" w14:textId="77777777" w:rsidR="00000FB7" w:rsidRPr="00000FB7" w:rsidRDefault="00000FB7" w:rsidP="00000FB7">
            <w:r w:rsidRPr="00000FB7">
              <w:t>2977</w:t>
            </w:r>
          </w:p>
        </w:tc>
        <w:tc>
          <w:tcPr>
            <w:tcW w:w="676" w:type="dxa"/>
            <w:noWrap/>
            <w:hideMark/>
          </w:tcPr>
          <w:p w14:paraId="6CE4242A" w14:textId="77777777" w:rsidR="00000FB7" w:rsidRPr="00000FB7" w:rsidRDefault="00000FB7" w:rsidP="00000FB7">
            <w:r w:rsidRPr="00000FB7">
              <w:t>5898</w:t>
            </w:r>
          </w:p>
        </w:tc>
        <w:tc>
          <w:tcPr>
            <w:tcW w:w="676" w:type="dxa"/>
            <w:noWrap/>
            <w:hideMark/>
          </w:tcPr>
          <w:p w14:paraId="074C5A72" w14:textId="77777777" w:rsidR="00000FB7" w:rsidRPr="00000FB7" w:rsidRDefault="00000FB7" w:rsidP="00000FB7">
            <w:r w:rsidRPr="00000FB7">
              <w:t>6059</w:t>
            </w:r>
          </w:p>
        </w:tc>
        <w:tc>
          <w:tcPr>
            <w:tcW w:w="385" w:type="dxa"/>
            <w:noWrap/>
            <w:hideMark/>
          </w:tcPr>
          <w:p w14:paraId="17368349" w14:textId="77777777" w:rsidR="00000FB7" w:rsidRPr="00000FB7" w:rsidRDefault="00000FB7" w:rsidP="00000FB7"/>
        </w:tc>
        <w:tc>
          <w:tcPr>
            <w:tcW w:w="733" w:type="dxa"/>
            <w:hideMark/>
          </w:tcPr>
          <w:p w14:paraId="21574005" w14:textId="77777777" w:rsidR="00000FB7" w:rsidRPr="00000FB7" w:rsidRDefault="00000FB7" w:rsidP="00000FB7">
            <w:r w:rsidRPr="00000FB7">
              <w:t>2.948</w:t>
            </w:r>
          </w:p>
        </w:tc>
        <w:tc>
          <w:tcPr>
            <w:tcW w:w="929" w:type="dxa"/>
            <w:noWrap/>
            <w:hideMark/>
          </w:tcPr>
          <w:p w14:paraId="2B3FB1A5" w14:textId="77777777" w:rsidR="00000FB7" w:rsidRPr="00000FB7" w:rsidRDefault="00000FB7" w:rsidP="00000FB7">
            <w:r w:rsidRPr="00000FB7">
              <w:t>28.923</w:t>
            </w:r>
          </w:p>
        </w:tc>
        <w:tc>
          <w:tcPr>
            <w:tcW w:w="1116" w:type="dxa"/>
            <w:noWrap/>
            <w:hideMark/>
          </w:tcPr>
          <w:p w14:paraId="458ED8C3" w14:textId="77777777" w:rsidR="00000FB7" w:rsidRPr="00000FB7" w:rsidRDefault="00000FB7" w:rsidP="00000FB7">
            <w:r w:rsidRPr="00000FB7">
              <w:t>72.309</w:t>
            </w:r>
          </w:p>
        </w:tc>
        <w:tc>
          <w:tcPr>
            <w:tcW w:w="950" w:type="dxa"/>
            <w:noWrap/>
            <w:hideMark/>
          </w:tcPr>
          <w:p w14:paraId="141E982B" w14:textId="77777777" w:rsidR="00000FB7" w:rsidRPr="00000FB7" w:rsidRDefault="00000FB7" w:rsidP="00000FB7">
            <w:r w:rsidRPr="00000FB7">
              <w:t>50.230</w:t>
            </w:r>
          </w:p>
        </w:tc>
        <w:tc>
          <w:tcPr>
            <w:tcW w:w="963" w:type="dxa"/>
            <w:noWrap/>
            <w:hideMark/>
          </w:tcPr>
          <w:p w14:paraId="74C06F9A" w14:textId="77777777" w:rsidR="00000FB7" w:rsidRPr="00000FB7" w:rsidRDefault="00000FB7" w:rsidP="00000FB7">
            <w:r w:rsidRPr="00000FB7">
              <w:t>52.015</w:t>
            </w:r>
          </w:p>
        </w:tc>
        <w:tc>
          <w:tcPr>
            <w:tcW w:w="966" w:type="dxa"/>
            <w:noWrap/>
            <w:hideMark/>
          </w:tcPr>
          <w:p w14:paraId="158659D0" w14:textId="77777777" w:rsidR="00000FB7" w:rsidRPr="00000FB7" w:rsidRDefault="00000FB7" w:rsidP="00000FB7">
            <w:r w:rsidRPr="00000FB7">
              <w:t>4.161</w:t>
            </w:r>
          </w:p>
        </w:tc>
        <w:tc>
          <w:tcPr>
            <w:tcW w:w="385" w:type="dxa"/>
            <w:noWrap/>
            <w:hideMark/>
          </w:tcPr>
          <w:p w14:paraId="5E304592" w14:textId="77777777" w:rsidR="00000FB7" w:rsidRPr="00000FB7" w:rsidRDefault="00000FB7" w:rsidP="00000FB7"/>
        </w:tc>
        <w:tc>
          <w:tcPr>
            <w:tcW w:w="1191" w:type="dxa"/>
            <w:noWrap/>
            <w:hideMark/>
          </w:tcPr>
          <w:p w14:paraId="7CE9D70A" w14:textId="77777777" w:rsidR="00000FB7" w:rsidRPr="00000FB7" w:rsidRDefault="00000FB7" w:rsidP="00000FB7">
            <w:r w:rsidRPr="00000FB7">
              <w:t>44.166667</w:t>
            </w:r>
          </w:p>
        </w:tc>
        <w:tc>
          <w:tcPr>
            <w:tcW w:w="641" w:type="dxa"/>
            <w:noWrap/>
            <w:hideMark/>
          </w:tcPr>
          <w:p w14:paraId="31EB9524" w14:textId="77777777" w:rsidR="00000FB7" w:rsidRPr="00000FB7" w:rsidRDefault="00000FB7">
            <w:r w:rsidRPr="00000FB7">
              <w:t>kNm</w:t>
            </w:r>
          </w:p>
        </w:tc>
        <w:tc>
          <w:tcPr>
            <w:tcW w:w="1157" w:type="dxa"/>
            <w:noWrap/>
            <w:hideMark/>
          </w:tcPr>
          <w:p w14:paraId="35C55F52" w14:textId="77777777" w:rsidR="00000FB7" w:rsidRPr="00000FB7" w:rsidRDefault="00000FB7" w:rsidP="00000FB7">
            <w:r w:rsidRPr="00000FB7">
              <w:t>764.99</w:t>
            </w:r>
          </w:p>
        </w:tc>
        <w:tc>
          <w:tcPr>
            <w:tcW w:w="468" w:type="dxa"/>
            <w:noWrap/>
            <w:hideMark/>
          </w:tcPr>
          <w:p w14:paraId="6FE68D13" w14:textId="77777777" w:rsidR="00000FB7" w:rsidRPr="00000FB7" w:rsidRDefault="00000FB7">
            <w:r w:rsidRPr="00000FB7">
              <w:t>kN</w:t>
            </w:r>
          </w:p>
        </w:tc>
        <w:tc>
          <w:tcPr>
            <w:tcW w:w="1157" w:type="dxa"/>
            <w:noWrap/>
            <w:hideMark/>
          </w:tcPr>
          <w:p w14:paraId="7ABF0C42" w14:textId="77777777" w:rsidR="00000FB7" w:rsidRPr="00000FB7" w:rsidRDefault="00000FB7" w:rsidP="00000FB7">
            <w:r w:rsidRPr="00000FB7">
              <w:t>1325</w:t>
            </w:r>
          </w:p>
        </w:tc>
        <w:tc>
          <w:tcPr>
            <w:tcW w:w="468" w:type="dxa"/>
            <w:noWrap/>
            <w:hideMark/>
          </w:tcPr>
          <w:p w14:paraId="0E4631A5" w14:textId="77777777" w:rsidR="00000FB7" w:rsidRPr="00000FB7" w:rsidRDefault="00000FB7">
            <w:r w:rsidRPr="00000FB7">
              <w:t>kN</w:t>
            </w:r>
          </w:p>
        </w:tc>
        <w:tc>
          <w:tcPr>
            <w:tcW w:w="722" w:type="dxa"/>
            <w:noWrap/>
            <w:hideMark/>
          </w:tcPr>
          <w:p w14:paraId="35EB4F8C" w14:textId="77777777" w:rsidR="00000FB7" w:rsidRPr="00000FB7" w:rsidRDefault="00000FB7" w:rsidP="00000FB7">
            <w:r w:rsidRPr="00000FB7">
              <w:t>0.09</w:t>
            </w:r>
          </w:p>
        </w:tc>
        <w:tc>
          <w:tcPr>
            <w:tcW w:w="891" w:type="dxa"/>
            <w:noWrap/>
            <w:hideMark/>
          </w:tcPr>
          <w:p w14:paraId="1F578813" w14:textId="77777777" w:rsidR="00000FB7" w:rsidRPr="00000FB7" w:rsidRDefault="00000FB7" w:rsidP="00000FB7">
            <w:r w:rsidRPr="00000FB7">
              <w:t>0.04</w:t>
            </w:r>
          </w:p>
        </w:tc>
        <w:tc>
          <w:tcPr>
            <w:tcW w:w="1154" w:type="dxa"/>
            <w:noWrap/>
            <w:hideMark/>
          </w:tcPr>
          <w:p w14:paraId="7C0C0F0D" w14:textId="77777777" w:rsidR="00000FB7" w:rsidRPr="00000FB7" w:rsidRDefault="00000FB7" w:rsidP="00000FB7">
            <w:r w:rsidRPr="00000FB7">
              <w:t>0.13</w:t>
            </w:r>
          </w:p>
        </w:tc>
        <w:tc>
          <w:tcPr>
            <w:tcW w:w="1240" w:type="dxa"/>
            <w:noWrap/>
            <w:hideMark/>
          </w:tcPr>
          <w:p w14:paraId="75AA50DE" w14:textId="77777777" w:rsidR="00000FB7" w:rsidRPr="00000FB7" w:rsidRDefault="00000FB7" w:rsidP="00000FB7">
            <w:r w:rsidRPr="00000FB7">
              <w:t>0.07</w:t>
            </w:r>
          </w:p>
        </w:tc>
      </w:tr>
      <w:tr w:rsidR="00000FB7" w:rsidRPr="00000FB7" w14:paraId="6625F1BF" w14:textId="77777777" w:rsidTr="00000FB7">
        <w:trPr>
          <w:trHeight w:val="288"/>
        </w:trPr>
        <w:tc>
          <w:tcPr>
            <w:tcW w:w="853" w:type="dxa"/>
            <w:noWrap/>
            <w:hideMark/>
          </w:tcPr>
          <w:p w14:paraId="276D117F" w14:textId="77777777" w:rsidR="00000FB7" w:rsidRPr="00000FB7" w:rsidRDefault="00000FB7" w:rsidP="00000FB7">
            <w:r w:rsidRPr="00000FB7">
              <w:t>45</w:t>
            </w:r>
          </w:p>
        </w:tc>
        <w:tc>
          <w:tcPr>
            <w:tcW w:w="675" w:type="dxa"/>
            <w:noWrap/>
            <w:hideMark/>
          </w:tcPr>
          <w:p w14:paraId="1E450BE8" w14:textId="77777777" w:rsidR="00000FB7" w:rsidRPr="00000FB7" w:rsidRDefault="00000FB7" w:rsidP="00000FB7">
            <w:r w:rsidRPr="00000FB7">
              <w:t>4436</w:t>
            </w:r>
          </w:p>
        </w:tc>
        <w:tc>
          <w:tcPr>
            <w:tcW w:w="733" w:type="dxa"/>
            <w:noWrap/>
            <w:hideMark/>
          </w:tcPr>
          <w:p w14:paraId="59E683CB" w14:textId="77777777" w:rsidR="00000FB7" w:rsidRPr="00000FB7" w:rsidRDefault="00000FB7" w:rsidP="00000FB7">
            <w:r w:rsidRPr="00000FB7">
              <w:t>1462</w:t>
            </w:r>
          </w:p>
        </w:tc>
        <w:tc>
          <w:tcPr>
            <w:tcW w:w="676" w:type="dxa"/>
            <w:noWrap/>
            <w:hideMark/>
          </w:tcPr>
          <w:p w14:paraId="7B5AEBA4" w14:textId="77777777" w:rsidR="00000FB7" w:rsidRPr="00000FB7" w:rsidRDefault="00000FB7" w:rsidP="00000FB7">
            <w:r w:rsidRPr="00000FB7">
              <w:t>2727</w:t>
            </w:r>
          </w:p>
        </w:tc>
        <w:tc>
          <w:tcPr>
            <w:tcW w:w="676" w:type="dxa"/>
            <w:noWrap/>
            <w:hideMark/>
          </w:tcPr>
          <w:p w14:paraId="6A0EFE2B" w14:textId="77777777" w:rsidR="00000FB7" w:rsidRPr="00000FB7" w:rsidRDefault="00000FB7" w:rsidP="00000FB7">
            <w:r w:rsidRPr="00000FB7">
              <w:t>3137</w:t>
            </w:r>
          </w:p>
        </w:tc>
        <w:tc>
          <w:tcPr>
            <w:tcW w:w="676" w:type="dxa"/>
            <w:noWrap/>
            <w:hideMark/>
          </w:tcPr>
          <w:p w14:paraId="5C39A0BE" w14:textId="77777777" w:rsidR="00000FB7" w:rsidRPr="00000FB7" w:rsidRDefault="00000FB7" w:rsidP="00000FB7">
            <w:r w:rsidRPr="00000FB7">
              <w:t>2962</w:t>
            </w:r>
          </w:p>
        </w:tc>
        <w:tc>
          <w:tcPr>
            <w:tcW w:w="676" w:type="dxa"/>
            <w:noWrap/>
            <w:hideMark/>
          </w:tcPr>
          <w:p w14:paraId="29D89329" w14:textId="77777777" w:rsidR="00000FB7" w:rsidRPr="00000FB7" w:rsidRDefault="00000FB7" w:rsidP="00000FB7">
            <w:r w:rsidRPr="00000FB7">
              <w:t>5898</w:t>
            </w:r>
          </w:p>
        </w:tc>
        <w:tc>
          <w:tcPr>
            <w:tcW w:w="676" w:type="dxa"/>
            <w:noWrap/>
            <w:hideMark/>
          </w:tcPr>
          <w:p w14:paraId="74924237" w14:textId="77777777" w:rsidR="00000FB7" w:rsidRPr="00000FB7" w:rsidRDefault="00000FB7" w:rsidP="00000FB7">
            <w:r w:rsidRPr="00000FB7">
              <w:t>6099</w:t>
            </w:r>
          </w:p>
        </w:tc>
        <w:tc>
          <w:tcPr>
            <w:tcW w:w="385" w:type="dxa"/>
            <w:noWrap/>
            <w:hideMark/>
          </w:tcPr>
          <w:p w14:paraId="2A032C45" w14:textId="77777777" w:rsidR="00000FB7" w:rsidRPr="00000FB7" w:rsidRDefault="00000FB7" w:rsidP="00000FB7"/>
        </w:tc>
        <w:tc>
          <w:tcPr>
            <w:tcW w:w="733" w:type="dxa"/>
            <w:hideMark/>
          </w:tcPr>
          <w:p w14:paraId="56C6294F" w14:textId="77777777" w:rsidR="00000FB7" w:rsidRPr="00000FB7" w:rsidRDefault="00000FB7" w:rsidP="00000FB7">
            <w:r w:rsidRPr="00000FB7">
              <w:t>2.914</w:t>
            </w:r>
          </w:p>
        </w:tc>
        <w:tc>
          <w:tcPr>
            <w:tcW w:w="929" w:type="dxa"/>
            <w:noWrap/>
            <w:hideMark/>
          </w:tcPr>
          <w:p w14:paraId="0B2B982A" w14:textId="77777777" w:rsidR="00000FB7" w:rsidRPr="00000FB7" w:rsidRDefault="00000FB7" w:rsidP="00000FB7">
            <w:r w:rsidRPr="00000FB7">
              <w:t>28.587</w:t>
            </w:r>
          </w:p>
        </w:tc>
        <w:tc>
          <w:tcPr>
            <w:tcW w:w="1116" w:type="dxa"/>
            <w:noWrap/>
            <w:hideMark/>
          </w:tcPr>
          <w:p w14:paraId="22793C48" w14:textId="77777777" w:rsidR="00000FB7" w:rsidRPr="00000FB7" w:rsidRDefault="00000FB7" w:rsidP="00000FB7">
            <w:r w:rsidRPr="00000FB7">
              <w:t>71.468</w:t>
            </w:r>
          </w:p>
        </w:tc>
        <w:tc>
          <w:tcPr>
            <w:tcW w:w="950" w:type="dxa"/>
            <w:noWrap/>
            <w:hideMark/>
          </w:tcPr>
          <w:p w14:paraId="200A5267" w14:textId="77777777" w:rsidR="00000FB7" w:rsidRPr="00000FB7" w:rsidRDefault="00000FB7" w:rsidP="00000FB7">
            <w:r w:rsidRPr="00000FB7">
              <w:t>50.535</w:t>
            </w:r>
          </w:p>
        </w:tc>
        <w:tc>
          <w:tcPr>
            <w:tcW w:w="963" w:type="dxa"/>
            <w:noWrap/>
            <w:hideMark/>
          </w:tcPr>
          <w:p w14:paraId="4707EE64" w14:textId="77777777" w:rsidR="00000FB7" w:rsidRPr="00000FB7" w:rsidRDefault="00000FB7" w:rsidP="00000FB7">
            <w:r w:rsidRPr="00000FB7">
              <w:t>50.535</w:t>
            </w:r>
          </w:p>
        </w:tc>
        <w:tc>
          <w:tcPr>
            <w:tcW w:w="966" w:type="dxa"/>
            <w:noWrap/>
            <w:hideMark/>
          </w:tcPr>
          <w:p w14:paraId="16515C48" w14:textId="77777777" w:rsidR="00000FB7" w:rsidRPr="00000FB7" w:rsidRDefault="00000FB7" w:rsidP="00000FB7">
            <w:r w:rsidRPr="00000FB7">
              <w:t>4.043</w:t>
            </w:r>
          </w:p>
        </w:tc>
        <w:tc>
          <w:tcPr>
            <w:tcW w:w="385" w:type="dxa"/>
            <w:noWrap/>
            <w:hideMark/>
          </w:tcPr>
          <w:p w14:paraId="4A4DE37D" w14:textId="77777777" w:rsidR="00000FB7" w:rsidRPr="00000FB7" w:rsidRDefault="00000FB7" w:rsidP="00000FB7"/>
        </w:tc>
        <w:tc>
          <w:tcPr>
            <w:tcW w:w="1191" w:type="dxa"/>
            <w:noWrap/>
            <w:hideMark/>
          </w:tcPr>
          <w:p w14:paraId="291D0821" w14:textId="77777777" w:rsidR="00000FB7" w:rsidRPr="00000FB7" w:rsidRDefault="00000FB7" w:rsidP="00000FB7">
            <w:r w:rsidRPr="00000FB7">
              <w:t>44.166667</w:t>
            </w:r>
          </w:p>
        </w:tc>
        <w:tc>
          <w:tcPr>
            <w:tcW w:w="641" w:type="dxa"/>
            <w:noWrap/>
            <w:hideMark/>
          </w:tcPr>
          <w:p w14:paraId="59CDAC09" w14:textId="77777777" w:rsidR="00000FB7" w:rsidRPr="00000FB7" w:rsidRDefault="00000FB7">
            <w:r w:rsidRPr="00000FB7">
              <w:t>kNm</w:t>
            </w:r>
          </w:p>
        </w:tc>
        <w:tc>
          <w:tcPr>
            <w:tcW w:w="1157" w:type="dxa"/>
            <w:noWrap/>
            <w:hideMark/>
          </w:tcPr>
          <w:p w14:paraId="424DAB23" w14:textId="77777777" w:rsidR="00000FB7" w:rsidRPr="00000FB7" w:rsidRDefault="00000FB7" w:rsidP="00000FB7">
            <w:r w:rsidRPr="00000FB7">
              <w:t>764.99</w:t>
            </w:r>
          </w:p>
        </w:tc>
        <w:tc>
          <w:tcPr>
            <w:tcW w:w="468" w:type="dxa"/>
            <w:noWrap/>
            <w:hideMark/>
          </w:tcPr>
          <w:p w14:paraId="38AB3DB3" w14:textId="77777777" w:rsidR="00000FB7" w:rsidRPr="00000FB7" w:rsidRDefault="00000FB7">
            <w:r w:rsidRPr="00000FB7">
              <w:t>kN</w:t>
            </w:r>
          </w:p>
        </w:tc>
        <w:tc>
          <w:tcPr>
            <w:tcW w:w="1157" w:type="dxa"/>
            <w:noWrap/>
            <w:hideMark/>
          </w:tcPr>
          <w:p w14:paraId="1C6AC9A8" w14:textId="77777777" w:rsidR="00000FB7" w:rsidRPr="00000FB7" w:rsidRDefault="00000FB7" w:rsidP="00000FB7">
            <w:r w:rsidRPr="00000FB7">
              <w:t>1325</w:t>
            </w:r>
          </w:p>
        </w:tc>
        <w:tc>
          <w:tcPr>
            <w:tcW w:w="468" w:type="dxa"/>
            <w:noWrap/>
            <w:hideMark/>
          </w:tcPr>
          <w:p w14:paraId="47C6EC66" w14:textId="77777777" w:rsidR="00000FB7" w:rsidRPr="00000FB7" w:rsidRDefault="00000FB7">
            <w:r w:rsidRPr="00000FB7">
              <w:t>kN</w:t>
            </w:r>
          </w:p>
        </w:tc>
        <w:tc>
          <w:tcPr>
            <w:tcW w:w="722" w:type="dxa"/>
            <w:noWrap/>
            <w:hideMark/>
          </w:tcPr>
          <w:p w14:paraId="3567F200" w14:textId="77777777" w:rsidR="00000FB7" w:rsidRPr="00000FB7" w:rsidRDefault="00000FB7" w:rsidP="00000FB7">
            <w:r w:rsidRPr="00000FB7">
              <w:t>0.09</w:t>
            </w:r>
          </w:p>
        </w:tc>
        <w:tc>
          <w:tcPr>
            <w:tcW w:w="891" w:type="dxa"/>
            <w:noWrap/>
            <w:hideMark/>
          </w:tcPr>
          <w:p w14:paraId="6FBBC7E2" w14:textId="77777777" w:rsidR="00000FB7" w:rsidRPr="00000FB7" w:rsidRDefault="00000FB7" w:rsidP="00000FB7">
            <w:r w:rsidRPr="00000FB7">
              <w:t>0.04</w:t>
            </w:r>
          </w:p>
        </w:tc>
        <w:tc>
          <w:tcPr>
            <w:tcW w:w="1154" w:type="dxa"/>
            <w:noWrap/>
            <w:hideMark/>
          </w:tcPr>
          <w:p w14:paraId="11F019CC" w14:textId="77777777" w:rsidR="00000FB7" w:rsidRPr="00000FB7" w:rsidRDefault="00000FB7" w:rsidP="00000FB7">
            <w:r w:rsidRPr="00000FB7">
              <w:t>0.13</w:t>
            </w:r>
          </w:p>
        </w:tc>
        <w:tc>
          <w:tcPr>
            <w:tcW w:w="1240" w:type="dxa"/>
            <w:noWrap/>
            <w:hideMark/>
          </w:tcPr>
          <w:p w14:paraId="431A61C7" w14:textId="77777777" w:rsidR="00000FB7" w:rsidRPr="00000FB7" w:rsidRDefault="00000FB7" w:rsidP="00000FB7">
            <w:r w:rsidRPr="00000FB7">
              <w:t>0.07</w:t>
            </w:r>
          </w:p>
        </w:tc>
      </w:tr>
      <w:tr w:rsidR="00000FB7" w:rsidRPr="00000FB7" w14:paraId="3B62342A" w14:textId="77777777" w:rsidTr="00000FB7">
        <w:trPr>
          <w:trHeight w:val="288"/>
        </w:trPr>
        <w:tc>
          <w:tcPr>
            <w:tcW w:w="853" w:type="dxa"/>
            <w:noWrap/>
            <w:hideMark/>
          </w:tcPr>
          <w:p w14:paraId="58B82026" w14:textId="77777777" w:rsidR="00000FB7" w:rsidRPr="00000FB7" w:rsidRDefault="00000FB7" w:rsidP="00000FB7">
            <w:r w:rsidRPr="00000FB7">
              <w:t>44</w:t>
            </w:r>
          </w:p>
        </w:tc>
        <w:tc>
          <w:tcPr>
            <w:tcW w:w="675" w:type="dxa"/>
            <w:noWrap/>
            <w:hideMark/>
          </w:tcPr>
          <w:p w14:paraId="2AB643FF" w14:textId="77777777" w:rsidR="00000FB7" w:rsidRPr="00000FB7" w:rsidRDefault="00000FB7" w:rsidP="00000FB7">
            <w:r w:rsidRPr="00000FB7">
              <w:t>4436</w:t>
            </w:r>
          </w:p>
        </w:tc>
        <w:tc>
          <w:tcPr>
            <w:tcW w:w="733" w:type="dxa"/>
            <w:noWrap/>
            <w:hideMark/>
          </w:tcPr>
          <w:p w14:paraId="2D5B6095" w14:textId="77777777" w:rsidR="00000FB7" w:rsidRPr="00000FB7" w:rsidRDefault="00000FB7" w:rsidP="00000FB7">
            <w:r w:rsidRPr="00000FB7">
              <w:t>1462</w:t>
            </w:r>
          </w:p>
        </w:tc>
        <w:tc>
          <w:tcPr>
            <w:tcW w:w="676" w:type="dxa"/>
            <w:noWrap/>
            <w:hideMark/>
          </w:tcPr>
          <w:p w14:paraId="259510E4" w14:textId="77777777" w:rsidR="00000FB7" w:rsidRPr="00000FB7" w:rsidRDefault="00000FB7" w:rsidP="00000FB7">
            <w:r w:rsidRPr="00000FB7">
              <w:t>2727</w:t>
            </w:r>
          </w:p>
        </w:tc>
        <w:tc>
          <w:tcPr>
            <w:tcW w:w="676" w:type="dxa"/>
            <w:noWrap/>
            <w:hideMark/>
          </w:tcPr>
          <w:p w14:paraId="62B5CFB8" w14:textId="77777777" w:rsidR="00000FB7" w:rsidRPr="00000FB7" w:rsidRDefault="00000FB7" w:rsidP="00000FB7">
            <w:r w:rsidRPr="00000FB7">
              <w:t>3191</w:t>
            </w:r>
          </w:p>
        </w:tc>
        <w:tc>
          <w:tcPr>
            <w:tcW w:w="676" w:type="dxa"/>
            <w:noWrap/>
            <w:hideMark/>
          </w:tcPr>
          <w:p w14:paraId="73EEBE53" w14:textId="77777777" w:rsidR="00000FB7" w:rsidRPr="00000FB7" w:rsidRDefault="00000FB7" w:rsidP="00000FB7">
            <w:r w:rsidRPr="00000FB7">
              <w:t>2946</w:t>
            </w:r>
          </w:p>
        </w:tc>
        <w:tc>
          <w:tcPr>
            <w:tcW w:w="676" w:type="dxa"/>
            <w:noWrap/>
            <w:hideMark/>
          </w:tcPr>
          <w:p w14:paraId="2908795A" w14:textId="77777777" w:rsidR="00000FB7" w:rsidRPr="00000FB7" w:rsidRDefault="00000FB7" w:rsidP="00000FB7">
            <w:r w:rsidRPr="00000FB7">
              <w:t>5898</w:t>
            </w:r>
          </w:p>
        </w:tc>
        <w:tc>
          <w:tcPr>
            <w:tcW w:w="676" w:type="dxa"/>
            <w:noWrap/>
            <w:hideMark/>
          </w:tcPr>
          <w:p w14:paraId="45244DA2" w14:textId="77777777" w:rsidR="00000FB7" w:rsidRPr="00000FB7" w:rsidRDefault="00000FB7" w:rsidP="00000FB7">
            <w:r w:rsidRPr="00000FB7">
              <w:t>6137</w:t>
            </w:r>
          </w:p>
        </w:tc>
        <w:tc>
          <w:tcPr>
            <w:tcW w:w="385" w:type="dxa"/>
            <w:noWrap/>
            <w:hideMark/>
          </w:tcPr>
          <w:p w14:paraId="1CC314D3" w14:textId="77777777" w:rsidR="00000FB7" w:rsidRPr="00000FB7" w:rsidRDefault="00000FB7" w:rsidP="00000FB7"/>
        </w:tc>
        <w:tc>
          <w:tcPr>
            <w:tcW w:w="733" w:type="dxa"/>
            <w:hideMark/>
          </w:tcPr>
          <w:p w14:paraId="03029562" w14:textId="77777777" w:rsidR="00000FB7" w:rsidRPr="00000FB7" w:rsidRDefault="00000FB7" w:rsidP="00000FB7">
            <w:r w:rsidRPr="00000FB7">
              <w:t>2.880</w:t>
            </w:r>
          </w:p>
        </w:tc>
        <w:tc>
          <w:tcPr>
            <w:tcW w:w="929" w:type="dxa"/>
            <w:noWrap/>
            <w:hideMark/>
          </w:tcPr>
          <w:p w14:paraId="152982F5" w14:textId="77777777" w:rsidR="00000FB7" w:rsidRPr="00000FB7" w:rsidRDefault="00000FB7" w:rsidP="00000FB7">
            <w:r w:rsidRPr="00000FB7">
              <w:t>28.255</w:t>
            </w:r>
          </w:p>
        </w:tc>
        <w:tc>
          <w:tcPr>
            <w:tcW w:w="1116" w:type="dxa"/>
            <w:noWrap/>
            <w:hideMark/>
          </w:tcPr>
          <w:p w14:paraId="7491A6E0" w14:textId="77777777" w:rsidR="00000FB7" w:rsidRPr="00000FB7" w:rsidRDefault="00000FB7" w:rsidP="00000FB7">
            <w:r w:rsidRPr="00000FB7">
              <w:t>70.638</w:t>
            </w:r>
          </w:p>
        </w:tc>
        <w:tc>
          <w:tcPr>
            <w:tcW w:w="950" w:type="dxa"/>
            <w:noWrap/>
            <w:hideMark/>
          </w:tcPr>
          <w:p w14:paraId="12BBE739" w14:textId="77777777" w:rsidR="00000FB7" w:rsidRPr="00000FB7" w:rsidRDefault="00000FB7" w:rsidP="00000FB7">
            <w:r w:rsidRPr="00000FB7">
              <w:t>50.813</w:t>
            </w:r>
          </w:p>
        </w:tc>
        <w:tc>
          <w:tcPr>
            <w:tcW w:w="963" w:type="dxa"/>
            <w:noWrap/>
            <w:hideMark/>
          </w:tcPr>
          <w:p w14:paraId="4DA23552" w14:textId="77777777" w:rsidR="00000FB7" w:rsidRPr="00000FB7" w:rsidRDefault="00000FB7" w:rsidP="00000FB7">
            <w:r w:rsidRPr="00000FB7">
              <w:t>49.069</w:t>
            </w:r>
          </w:p>
        </w:tc>
        <w:tc>
          <w:tcPr>
            <w:tcW w:w="966" w:type="dxa"/>
            <w:noWrap/>
            <w:hideMark/>
          </w:tcPr>
          <w:p w14:paraId="62E46CCB" w14:textId="77777777" w:rsidR="00000FB7" w:rsidRPr="00000FB7" w:rsidRDefault="00000FB7" w:rsidP="00000FB7">
            <w:r w:rsidRPr="00000FB7">
              <w:t>3.926</w:t>
            </w:r>
          </w:p>
        </w:tc>
        <w:tc>
          <w:tcPr>
            <w:tcW w:w="385" w:type="dxa"/>
            <w:noWrap/>
            <w:hideMark/>
          </w:tcPr>
          <w:p w14:paraId="702E9810" w14:textId="77777777" w:rsidR="00000FB7" w:rsidRPr="00000FB7" w:rsidRDefault="00000FB7" w:rsidP="00000FB7"/>
        </w:tc>
        <w:tc>
          <w:tcPr>
            <w:tcW w:w="1191" w:type="dxa"/>
            <w:noWrap/>
            <w:hideMark/>
          </w:tcPr>
          <w:p w14:paraId="468C825E" w14:textId="77777777" w:rsidR="00000FB7" w:rsidRPr="00000FB7" w:rsidRDefault="00000FB7" w:rsidP="00000FB7">
            <w:r w:rsidRPr="00000FB7">
              <w:t>44.166667</w:t>
            </w:r>
          </w:p>
        </w:tc>
        <w:tc>
          <w:tcPr>
            <w:tcW w:w="641" w:type="dxa"/>
            <w:noWrap/>
            <w:hideMark/>
          </w:tcPr>
          <w:p w14:paraId="17722100" w14:textId="77777777" w:rsidR="00000FB7" w:rsidRPr="00000FB7" w:rsidRDefault="00000FB7">
            <w:r w:rsidRPr="00000FB7">
              <w:t>kNm</w:t>
            </w:r>
          </w:p>
        </w:tc>
        <w:tc>
          <w:tcPr>
            <w:tcW w:w="1157" w:type="dxa"/>
            <w:noWrap/>
            <w:hideMark/>
          </w:tcPr>
          <w:p w14:paraId="1068B01B" w14:textId="77777777" w:rsidR="00000FB7" w:rsidRPr="00000FB7" w:rsidRDefault="00000FB7" w:rsidP="00000FB7">
            <w:r w:rsidRPr="00000FB7">
              <w:t>764.99</w:t>
            </w:r>
          </w:p>
        </w:tc>
        <w:tc>
          <w:tcPr>
            <w:tcW w:w="468" w:type="dxa"/>
            <w:noWrap/>
            <w:hideMark/>
          </w:tcPr>
          <w:p w14:paraId="1B38AAA4" w14:textId="77777777" w:rsidR="00000FB7" w:rsidRPr="00000FB7" w:rsidRDefault="00000FB7">
            <w:r w:rsidRPr="00000FB7">
              <w:t>kN</w:t>
            </w:r>
          </w:p>
        </w:tc>
        <w:tc>
          <w:tcPr>
            <w:tcW w:w="1157" w:type="dxa"/>
            <w:noWrap/>
            <w:hideMark/>
          </w:tcPr>
          <w:p w14:paraId="67F71D35" w14:textId="77777777" w:rsidR="00000FB7" w:rsidRPr="00000FB7" w:rsidRDefault="00000FB7" w:rsidP="00000FB7">
            <w:r w:rsidRPr="00000FB7">
              <w:t>1325</w:t>
            </w:r>
          </w:p>
        </w:tc>
        <w:tc>
          <w:tcPr>
            <w:tcW w:w="468" w:type="dxa"/>
            <w:noWrap/>
            <w:hideMark/>
          </w:tcPr>
          <w:p w14:paraId="0E286CF9" w14:textId="77777777" w:rsidR="00000FB7" w:rsidRPr="00000FB7" w:rsidRDefault="00000FB7">
            <w:r w:rsidRPr="00000FB7">
              <w:t>kN</w:t>
            </w:r>
          </w:p>
        </w:tc>
        <w:tc>
          <w:tcPr>
            <w:tcW w:w="722" w:type="dxa"/>
            <w:noWrap/>
            <w:hideMark/>
          </w:tcPr>
          <w:p w14:paraId="3FE94374" w14:textId="77777777" w:rsidR="00000FB7" w:rsidRPr="00000FB7" w:rsidRDefault="00000FB7" w:rsidP="00000FB7">
            <w:r w:rsidRPr="00000FB7">
              <w:t>0.09</w:t>
            </w:r>
          </w:p>
        </w:tc>
        <w:tc>
          <w:tcPr>
            <w:tcW w:w="891" w:type="dxa"/>
            <w:noWrap/>
            <w:hideMark/>
          </w:tcPr>
          <w:p w14:paraId="72CD9F6A" w14:textId="77777777" w:rsidR="00000FB7" w:rsidRPr="00000FB7" w:rsidRDefault="00000FB7" w:rsidP="00000FB7">
            <w:r w:rsidRPr="00000FB7">
              <w:t>0.04</w:t>
            </w:r>
          </w:p>
        </w:tc>
        <w:tc>
          <w:tcPr>
            <w:tcW w:w="1154" w:type="dxa"/>
            <w:noWrap/>
            <w:hideMark/>
          </w:tcPr>
          <w:p w14:paraId="5569A363" w14:textId="77777777" w:rsidR="00000FB7" w:rsidRPr="00000FB7" w:rsidRDefault="00000FB7" w:rsidP="00000FB7">
            <w:r w:rsidRPr="00000FB7">
              <w:t>0.13</w:t>
            </w:r>
          </w:p>
        </w:tc>
        <w:tc>
          <w:tcPr>
            <w:tcW w:w="1240" w:type="dxa"/>
            <w:noWrap/>
            <w:hideMark/>
          </w:tcPr>
          <w:p w14:paraId="50ADECCC" w14:textId="77777777" w:rsidR="00000FB7" w:rsidRPr="00000FB7" w:rsidRDefault="00000FB7" w:rsidP="00000FB7">
            <w:r w:rsidRPr="00000FB7">
              <w:t>0.06</w:t>
            </w:r>
          </w:p>
        </w:tc>
      </w:tr>
      <w:tr w:rsidR="00000FB7" w:rsidRPr="00000FB7" w14:paraId="49437616" w14:textId="77777777" w:rsidTr="00000FB7">
        <w:trPr>
          <w:trHeight w:val="288"/>
        </w:trPr>
        <w:tc>
          <w:tcPr>
            <w:tcW w:w="853" w:type="dxa"/>
            <w:noWrap/>
            <w:hideMark/>
          </w:tcPr>
          <w:p w14:paraId="4177F1DF" w14:textId="77777777" w:rsidR="00000FB7" w:rsidRPr="00000FB7" w:rsidRDefault="00000FB7" w:rsidP="00000FB7">
            <w:r w:rsidRPr="00000FB7">
              <w:t>43</w:t>
            </w:r>
          </w:p>
        </w:tc>
        <w:tc>
          <w:tcPr>
            <w:tcW w:w="675" w:type="dxa"/>
            <w:noWrap/>
            <w:hideMark/>
          </w:tcPr>
          <w:p w14:paraId="3186BDD9" w14:textId="77777777" w:rsidR="00000FB7" w:rsidRPr="00000FB7" w:rsidRDefault="00000FB7" w:rsidP="00000FB7">
            <w:r w:rsidRPr="00000FB7">
              <w:t>4436</w:t>
            </w:r>
          </w:p>
        </w:tc>
        <w:tc>
          <w:tcPr>
            <w:tcW w:w="733" w:type="dxa"/>
            <w:noWrap/>
            <w:hideMark/>
          </w:tcPr>
          <w:p w14:paraId="192DEC66" w14:textId="77777777" w:rsidR="00000FB7" w:rsidRPr="00000FB7" w:rsidRDefault="00000FB7" w:rsidP="00000FB7">
            <w:r w:rsidRPr="00000FB7">
              <w:t>1462</w:t>
            </w:r>
          </w:p>
        </w:tc>
        <w:tc>
          <w:tcPr>
            <w:tcW w:w="676" w:type="dxa"/>
            <w:noWrap/>
            <w:hideMark/>
          </w:tcPr>
          <w:p w14:paraId="11D2D23C" w14:textId="77777777" w:rsidR="00000FB7" w:rsidRPr="00000FB7" w:rsidRDefault="00000FB7" w:rsidP="00000FB7">
            <w:r w:rsidRPr="00000FB7">
              <w:t>2727</w:t>
            </w:r>
          </w:p>
        </w:tc>
        <w:tc>
          <w:tcPr>
            <w:tcW w:w="676" w:type="dxa"/>
            <w:noWrap/>
            <w:hideMark/>
          </w:tcPr>
          <w:p w14:paraId="5FD7FEB8" w14:textId="77777777" w:rsidR="00000FB7" w:rsidRPr="00000FB7" w:rsidRDefault="00000FB7" w:rsidP="00000FB7">
            <w:r w:rsidRPr="00000FB7">
              <w:t>3244</w:t>
            </w:r>
          </w:p>
        </w:tc>
        <w:tc>
          <w:tcPr>
            <w:tcW w:w="676" w:type="dxa"/>
            <w:noWrap/>
            <w:hideMark/>
          </w:tcPr>
          <w:p w14:paraId="7C53B826" w14:textId="77777777" w:rsidR="00000FB7" w:rsidRPr="00000FB7" w:rsidRDefault="00000FB7" w:rsidP="00000FB7">
            <w:r w:rsidRPr="00000FB7">
              <w:t>2929</w:t>
            </w:r>
          </w:p>
        </w:tc>
        <w:tc>
          <w:tcPr>
            <w:tcW w:w="676" w:type="dxa"/>
            <w:noWrap/>
            <w:hideMark/>
          </w:tcPr>
          <w:p w14:paraId="32CC8BCE" w14:textId="77777777" w:rsidR="00000FB7" w:rsidRPr="00000FB7" w:rsidRDefault="00000FB7" w:rsidP="00000FB7">
            <w:r w:rsidRPr="00000FB7">
              <w:t>5898</w:t>
            </w:r>
          </w:p>
        </w:tc>
        <w:tc>
          <w:tcPr>
            <w:tcW w:w="676" w:type="dxa"/>
            <w:noWrap/>
            <w:hideMark/>
          </w:tcPr>
          <w:p w14:paraId="6C1C3D5E" w14:textId="77777777" w:rsidR="00000FB7" w:rsidRPr="00000FB7" w:rsidRDefault="00000FB7" w:rsidP="00000FB7">
            <w:r w:rsidRPr="00000FB7">
              <w:t>6173</w:t>
            </w:r>
          </w:p>
        </w:tc>
        <w:tc>
          <w:tcPr>
            <w:tcW w:w="385" w:type="dxa"/>
            <w:noWrap/>
            <w:hideMark/>
          </w:tcPr>
          <w:p w14:paraId="126B2FB2" w14:textId="77777777" w:rsidR="00000FB7" w:rsidRPr="00000FB7" w:rsidRDefault="00000FB7" w:rsidP="00000FB7"/>
        </w:tc>
        <w:tc>
          <w:tcPr>
            <w:tcW w:w="733" w:type="dxa"/>
            <w:hideMark/>
          </w:tcPr>
          <w:p w14:paraId="35116C8C" w14:textId="77777777" w:rsidR="00000FB7" w:rsidRPr="00000FB7" w:rsidRDefault="00000FB7" w:rsidP="00000FB7">
            <w:r w:rsidRPr="00000FB7">
              <w:t>2.847</w:t>
            </w:r>
          </w:p>
        </w:tc>
        <w:tc>
          <w:tcPr>
            <w:tcW w:w="929" w:type="dxa"/>
            <w:noWrap/>
            <w:hideMark/>
          </w:tcPr>
          <w:p w14:paraId="787E0921" w14:textId="77777777" w:rsidR="00000FB7" w:rsidRPr="00000FB7" w:rsidRDefault="00000FB7" w:rsidP="00000FB7">
            <w:r w:rsidRPr="00000FB7">
              <w:t>27.927</w:t>
            </w:r>
          </w:p>
        </w:tc>
        <w:tc>
          <w:tcPr>
            <w:tcW w:w="1116" w:type="dxa"/>
            <w:noWrap/>
            <w:hideMark/>
          </w:tcPr>
          <w:p w14:paraId="163121C4" w14:textId="77777777" w:rsidR="00000FB7" w:rsidRPr="00000FB7" w:rsidRDefault="00000FB7" w:rsidP="00000FB7">
            <w:r w:rsidRPr="00000FB7">
              <w:t>69.818</w:t>
            </w:r>
          </w:p>
        </w:tc>
        <w:tc>
          <w:tcPr>
            <w:tcW w:w="950" w:type="dxa"/>
            <w:noWrap/>
            <w:hideMark/>
          </w:tcPr>
          <w:p w14:paraId="75E90988" w14:textId="77777777" w:rsidR="00000FB7" w:rsidRPr="00000FB7" w:rsidRDefault="00000FB7" w:rsidP="00000FB7">
            <w:r w:rsidRPr="00000FB7">
              <w:t>51.062</w:t>
            </w:r>
          </w:p>
        </w:tc>
        <w:tc>
          <w:tcPr>
            <w:tcW w:w="963" w:type="dxa"/>
            <w:noWrap/>
            <w:hideMark/>
          </w:tcPr>
          <w:p w14:paraId="081FA27E" w14:textId="77777777" w:rsidR="00000FB7" w:rsidRPr="00000FB7" w:rsidRDefault="00000FB7" w:rsidP="00000FB7">
            <w:r w:rsidRPr="00000FB7">
              <w:t>47.616</w:t>
            </w:r>
          </w:p>
        </w:tc>
        <w:tc>
          <w:tcPr>
            <w:tcW w:w="966" w:type="dxa"/>
            <w:noWrap/>
            <w:hideMark/>
          </w:tcPr>
          <w:p w14:paraId="40A96775" w14:textId="77777777" w:rsidR="00000FB7" w:rsidRPr="00000FB7" w:rsidRDefault="00000FB7" w:rsidP="00000FB7">
            <w:r w:rsidRPr="00000FB7">
              <w:t>3.809</w:t>
            </w:r>
          </w:p>
        </w:tc>
        <w:tc>
          <w:tcPr>
            <w:tcW w:w="385" w:type="dxa"/>
            <w:noWrap/>
            <w:hideMark/>
          </w:tcPr>
          <w:p w14:paraId="3DF2C95F" w14:textId="77777777" w:rsidR="00000FB7" w:rsidRPr="00000FB7" w:rsidRDefault="00000FB7" w:rsidP="00000FB7"/>
        </w:tc>
        <w:tc>
          <w:tcPr>
            <w:tcW w:w="1191" w:type="dxa"/>
            <w:noWrap/>
            <w:hideMark/>
          </w:tcPr>
          <w:p w14:paraId="2624217F" w14:textId="77777777" w:rsidR="00000FB7" w:rsidRPr="00000FB7" w:rsidRDefault="00000FB7" w:rsidP="00000FB7">
            <w:r w:rsidRPr="00000FB7">
              <w:t>44.166667</w:t>
            </w:r>
          </w:p>
        </w:tc>
        <w:tc>
          <w:tcPr>
            <w:tcW w:w="641" w:type="dxa"/>
            <w:noWrap/>
            <w:hideMark/>
          </w:tcPr>
          <w:p w14:paraId="5325D2C3" w14:textId="77777777" w:rsidR="00000FB7" w:rsidRPr="00000FB7" w:rsidRDefault="00000FB7">
            <w:r w:rsidRPr="00000FB7">
              <w:t>kNm</w:t>
            </w:r>
          </w:p>
        </w:tc>
        <w:tc>
          <w:tcPr>
            <w:tcW w:w="1157" w:type="dxa"/>
            <w:noWrap/>
            <w:hideMark/>
          </w:tcPr>
          <w:p w14:paraId="6D136392" w14:textId="77777777" w:rsidR="00000FB7" w:rsidRPr="00000FB7" w:rsidRDefault="00000FB7" w:rsidP="00000FB7">
            <w:r w:rsidRPr="00000FB7">
              <w:t>764.99</w:t>
            </w:r>
          </w:p>
        </w:tc>
        <w:tc>
          <w:tcPr>
            <w:tcW w:w="468" w:type="dxa"/>
            <w:noWrap/>
            <w:hideMark/>
          </w:tcPr>
          <w:p w14:paraId="1BDFC4FD" w14:textId="77777777" w:rsidR="00000FB7" w:rsidRPr="00000FB7" w:rsidRDefault="00000FB7">
            <w:r w:rsidRPr="00000FB7">
              <w:t>kN</w:t>
            </w:r>
          </w:p>
        </w:tc>
        <w:tc>
          <w:tcPr>
            <w:tcW w:w="1157" w:type="dxa"/>
            <w:noWrap/>
            <w:hideMark/>
          </w:tcPr>
          <w:p w14:paraId="7294D594" w14:textId="77777777" w:rsidR="00000FB7" w:rsidRPr="00000FB7" w:rsidRDefault="00000FB7" w:rsidP="00000FB7">
            <w:r w:rsidRPr="00000FB7">
              <w:t>1325</w:t>
            </w:r>
          </w:p>
        </w:tc>
        <w:tc>
          <w:tcPr>
            <w:tcW w:w="468" w:type="dxa"/>
            <w:noWrap/>
            <w:hideMark/>
          </w:tcPr>
          <w:p w14:paraId="52D28D65" w14:textId="77777777" w:rsidR="00000FB7" w:rsidRPr="00000FB7" w:rsidRDefault="00000FB7">
            <w:r w:rsidRPr="00000FB7">
              <w:t>kN</w:t>
            </w:r>
          </w:p>
        </w:tc>
        <w:tc>
          <w:tcPr>
            <w:tcW w:w="722" w:type="dxa"/>
            <w:noWrap/>
            <w:hideMark/>
          </w:tcPr>
          <w:p w14:paraId="728734A1" w14:textId="77777777" w:rsidR="00000FB7" w:rsidRPr="00000FB7" w:rsidRDefault="00000FB7" w:rsidP="00000FB7">
            <w:r w:rsidRPr="00000FB7">
              <w:t>0.09</w:t>
            </w:r>
          </w:p>
        </w:tc>
        <w:tc>
          <w:tcPr>
            <w:tcW w:w="891" w:type="dxa"/>
            <w:noWrap/>
            <w:hideMark/>
          </w:tcPr>
          <w:p w14:paraId="47FAF5A1" w14:textId="77777777" w:rsidR="00000FB7" w:rsidRPr="00000FB7" w:rsidRDefault="00000FB7" w:rsidP="00000FB7">
            <w:r w:rsidRPr="00000FB7">
              <w:t>0.04</w:t>
            </w:r>
          </w:p>
        </w:tc>
        <w:tc>
          <w:tcPr>
            <w:tcW w:w="1154" w:type="dxa"/>
            <w:noWrap/>
            <w:hideMark/>
          </w:tcPr>
          <w:p w14:paraId="01AE061F" w14:textId="77777777" w:rsidR="00000FB7" w:rsidRPr="00000FB7" w:rsidRDefault="00000FB7" w:rsidP="00000FB7">
            <w:r w:rsidRPr="00000FB7">
              <w:t>0.12</w:t>
            </w:r>
          </w:p>
        </w:tc>
        <w:tc>
          <w:tcPr>
            <w:tcW w:w="1240" w:type="dxa"/>
            <w:noWrap/>
            <w:hideMark/>
          </w:tcPr>
          <w:p w14:paraId="0C2D8491" w14:textId="77777777" w:rsidR="00000FB7" w:rsidRPr="00000FB7" w:rsidRDefault="00000FB7" w:rsidP="00000FB7">
            <w:r w:rsidRPr="00000FB7">
              <w:t>0.06</w:t>
            </w:r>
          </w:p>
        </w:tc>
      </w:tr>
      <w:tr w:rsidR="00000FB7" w:rsidRPr="00000FB7" w14:paraId="5771EF35" w14:textId="77777777" w:rsidTr="00000FB7">
        <w:trPr>
          <w:trHeight w:val="288"/>
        </w:trPr>
        <w:tc>
          <w:tcPr>
            <w:tcW w:w="853" w:type="dxa"/>
            <w:noWrap/>
            <w:hideMark/>
          </w:tcPr>
          <w:p w14:paraId="3C15F86F" w14:textId="77777777" w:rsidR="00000FB7" w:rsidRPr="00000FB7" w:rsidRDefault="00000FB7" w:rsidP="00000FB7">
            <w:r w:rsidRPr="00000FB7">
              <w:t>42</w:t>
            </w:r>
          </w:p>
        </w:tc>
        <w:tc>
          <w:tcPr>
            <w:tcW w:w="675" w:type="dxa"/>
            <w:noWrap/>
            <w:hideMark/>
          </w:tcPr>
          <w:p w14:paraId="31E88BB3" w14:textId="77777777" w:rsidR="00000FB7" w:rsidRPr="00000FB7" w:rsidRDefault="00000FB7" w:rsidP="00000FB7">
            <w:r w:rsidRPr="00000FB7">
              <w:t>4436</w:t>
            </w:r>
          </w:p>
        </w:tc>
        <w:tc>
          <w:tcPr>
            <w:tcW w:w="733" w:type="dxa"/>
            <w:noWrap/>
            <w:hideMark/>
          </w:tcPr>
          <w:p w14:paraId="41440F8B" w14:textId="77777777" w:rsidR="00000FB7" w:rsidRPr="00000FB7" w:rsidRDefault="00000FB7" w:rsidP="00000FB7">
            <w:r w:rsidRPr="00000FB7">
              <w:t>1462</w:t>
            </w:r>
          </w:p>
        </w:tc>
        <w:tc>
          <w:tcPr>
            <w:tcW w:w="676" w:type="dxa"/>
            <w:noWrap/>
            <w:hideMark/>
          </w:tcPr>
          <w:p w14:paraId="6B152634" w14:textId="77777777" w:rsidR="00000FB7" w:rsidRPr="00000FB7" w:rsidRDefault="00000FB7" w:rsidP="00000FB7">
            <w:r w:rsidRPr="00000FB7">
              <w:t>2727</w:t>
            </w:r>
          </w:p>
        </w:tc>
        <w:tc>
          <w:tcPr>
            <w:tcW w:w="676" w:type="dxa"/>
            <w:noWrap/>
            <w:hideMark/>
          </w:tcPr>
          <w:p w14:paraId="25678983" w14:textId="77777777" w:rsidR="00000FB7" w:rsidRPr="00000FB7" w:rsidRDefault="00000FB7" w:rsidP="00000FB7">
            <w:r w:rsidRPr="00000FB7">
              <w:t>3297</w:t>
            </w:r>
          </w:p>
        </w:tc>
        <w:tc>
          <w:tcPr>
            <w:tcW w:w="676" w:type="dxa"/>
            <w:noWrap/>
            <w:hideMark/>
          </w:tcPr>
          <w:p w14:paraId="10131A5E" w14:textId="77777777" w:rsidR="00000FB7" w:rsidRPr="00000FB7" w:rsidRDefault="00000FB7" w:rsidP="00000FB7">
            <w:r w:rsidRPr="00000FB7">
              <w:t>2911</w:t>
            </w:r>
          </w:p>
        </w:tc>
        <w:tc>
          <w:tcPr>
            <w:tcW w:w="676" w:type="dxa"/>
            <w:noWrap/>
            <w:hideMark/>
          </w:tcPr>
          <w:p w14:paraId="47E74F55" w14:textId="77777777" w:rsidR="00000FB7" w:rsidRPr="00000FB7" w:rsidRDefault="00000FB7" w:rsidP="00000FB7">
            <w:r w:rsidRPr="00000FB7">
              <w:t>5898</w:t>
            </w:r>
          </w:p>
        </w:tc>
        <w:tc>
          <w:tcPr>
            <w:tcW w:w="676" w:type="dxa"/>
            <w:noWrap/>
            <w:hideMark/>
          </w:tcPr>
          <w:p w14:paraId="0FDB38CA" w14:textId="77777777" w:rsidR="00000FB7" w:rsidRPr="00000FB7" w:rsidRDefault="00000FB7" w:rsidP="00000FB7">
            <w:r w:rsidRPr="00000FB7">
              <w:t>6208</w:t>
            </w:r>
          </w:p>
        </w:tc>
        <w:tc>
          <w:tcPr>
            <w:tcW w:w="385" w:type="dxa"/>
            <w:noWrap/>
            <w:hideMark/>
          </w:tcPr>
          <w:p w14:paraId="681E46BE" w14:textId="77777777" w:rsidR="00000FB7" w:rsidRPr="00000FB7" w:rsidRDefault="00000FB7" w:rsidP="00000FB7"/>
        </w:tc>
        <w:tc>
          <w:tcPr>
            <w:tcW w:w="733" w:type="dxa"/>
            <w:hideMark/>
          </w:tcPr>
          <w:p w14:paraId="6C8CCB0D" w14:textId="77777777" w:rsidR="00000FB7" w:rsidRPr="00000FB7" w:rsidRDefault="00000FB7" w:rsidP="00000FB7">
            <w:r w:rsidRPr="00000FB7">
              <w:t>2.814</w:t>
            </w:r>
          </w:p>
        </w:tc>
        <w:tc>
          <w:tcPr>
            <w:tcW w:w="929" w:type="dxa"/>
            <w:noWrap/>
            <w:hideMark/>
          </w:tcPr>
          <w:p w14:paraId="70569E5E" w14:textId="77777777" w:rsidR="00000FB7" w:rsidRPr="00000FB7" w:rsidRDefault="00000FB7" w:rsidP="00000FB7">
            <w:r w:rsidRPr="00000FB7">
              <w:t>27.603</w:t>
            </w:r>
          </w:p>
        </w:tc>
        <w:tc>
          <w:tcPr>
            <w:tcW w:w="1116" w:type="dxa"/>
            <w:noWrap/>
            <w:hideMark/>
          </w:tcPr>
          <w:p w14:paraId="460664AC" w14:textId="77777777" w:rsidR="00000FB7" w:rsidRPr="00000FB7" w:rsidRDefault="00000FB7" w:rsidP="00000FB7">
            <w:r w:rsidRPr="00000FB7">
              <w:t>69.007</w:t>
            </w:r>
          </w:p>
        </w:tc>
        <w:tc>
          <w:tcPr>
            <w:tcW w:w="950" w:type="dxa"/>
            <w:noWrap/>
            <w:hideMark/>
          </w:tcPr>
          <w:p w14:paraId="7E51034E" w14:textId="77777777" w:rsidR="00000FB7" w:rsidRPr="00000FB7" w:rsidRDefault="00000FB7" w:rsidP="00000FB7">
            <w:r w:rsidRPr="00000FB7">
              <w:t>51.282</w:t>
            </w:r>
          </w:p>
        </w:tc>
        <w:tc>
          <w:tcPr>
            <w:tcW w:w="963" w:type="dxa"/>
            <w:noWrap/>
            <w:hideMark/>
          </w:tcPr>
          <w:p w14:paraId="04F8CBF7" w14:textId="77777777" w:rsidR="00000FB7" w:rsidRPr="00000FB7" w:rsidRDefault="00000FB7" w:rsidP="00000FB7">
            <w:r w:rsidRPr="00000FB7">
              <w:t>46.175</w:t>
            </w:r>
          </w:p>
        </w:tc>
        <w:tc>
          <w:tcPr>
            <w:tcW w:w="966" w:type="dxa"/>
            <w:noWrap/>
            <w:hideMark/>
          </w:tcPr>
          <w:p w14:paraId="57B56353" w14:textId="77777777" w:rsidR="00000FB7" w:rsidRPr="00000FB7" w:rsidRDefault="00000FB7" w:rsidP="00000FB7">
            <w:r w:rsidRPr="00000FB7">
              <w:t>3.694</w:t>
            </w:r>
          </w:p>
        </w:tc>
        <w:tc>
          <w:tcPr>
            <w:tcW w:w="385" w:type="dxa"/>
            <w:noWrap/>
            <w:hideMark/>
          </w:tcPr>
          <w:p w14:paraId="64B04184" w14:textId="77777777" w:rsidR="00000FB7" w:rsidRPr="00000FB7" w:rsidRDefault="00000FB7" w:rsidP="00000FB7"/>
        </w:tc>
        <w:tc>
          <w:tcPr>
            <w:tcW w:w="1191" w:type="dxa"/>
            <w:noWrap/>
            <w:hideMark/>
          </w:tcPr>
          <w:p w14:paraId="58CE410A" w14:textId="77777777" w:rsidR="00000FB7" w:rsidRPr="00000FB7" w:rsidRDefault="00000FB7" w:rsidP="00000FB7">
            <w:r w:rsidRPr="00000FB7">
              <w:t>44.166667</w:t>
            </w:r>
          </w:p>
        </w:tc>
        <w:tc>
          <w:tcPr>
            <w:tcW w:w="641" w:type="dxa"/>
            <w:noWrap/>
            <w:hideMark/>
          </w:tcPr>
          <w:p w14:paraId="7BA1FF89" w14:textId="77777777" w:rsidR="00000FB7" w:rsidRPr="00000FB7" w:rsidRDefault="00000FB7">
            <w:r w:rsidRPr="00000FB7">
              <w:t>kNm</w:t>
            </w:r>
          </w:p>
        </w:tc>
        <w:tc>
          <w:tcPr>
            <w:tcW w:w="1157" w:type="dxa"/>
            <w:noWrap/>
            <w:hideMark/>
          </w:tcPr>
          <w:p w14:paraId="10D521FC" w14:textId="77777777" w:rsidR="00000FB7" w:rsidRPr="00000FB7" w:rsidRDefault="00000FB7" w:rsidP="00000FB7">
            <w:r w:rsidRPr="00000FB7">
              <w:t>764.99</w:t>
            </w:r>
          </w:p>
        </w:tc>
        <w:tc>
          <w:tcPr>
            <w:tcW w:w="468" w:type="dxa"/>
            <w:noWrap/>
            <w:hideMark/>
          </w:tcPr>
          <w:p w14:paraId="5B8573B9" w14:textId="77777777" w:rsidR="00000FB7" w:rsidRPr="00000FB7" w:rsidRDefault="00000FB7">
            <w:r w:rsidRPr="00000FB7">
              <w:t>kN</w:t>
            </w:r>
          </w:p>
        </w:tc>
        <w:tc>
          <w:tcPr>
            <w:tcW w:w="1157" w:type="dxa"/>
            <w:noWrap/>
            <w:hideMark/>
          </w:tcPr>
          <w:p w14:paraId="29B55C5F" w14:textId="77777777" w:rsidR="00000FB7" w:rsidRPr="00000FB7" w:rsidRDefault="00000FB7" w:rsidP="00000FB7">
            <w:r w:rsidRPr="00000FB7">
              <w:t>1325</w:t>
            </w:r>
          </w:p>
        </w:tc>
        <w:tc>
          <w:tcPr>
            <w:tcW w:w="468" w:type="dxa"/>
            <w:noWrap/>
            <w:hideMark/>
          </w:tcPr>
          <w:p w14:paraId="2DA56C06" w14:textId="77777777" w:rsidR="00000FB7" w:rsidRPr="00000FB7" w:rsidRDefault="00000FB7">
            <w:r w:rsidRPr="00000FB7">
              <w:t>kN</w:t>
            </w:r>
          </w:p>
        </w:tc>
        <w:tc>
          <w:tcPr>
            <w:tcW w:w="722" w:type="dxa"/>
            <w:noWrap/>
            <w:hideMark/>
          </w:tcPr>
          <w:p w14:paraId="3E2DEEE8" w14:textId="77777777" w:rsidR="00000FB7" w:rsidRPr="00000FB7" w:rsidRDefault="00000FB7" w:rsidP="00000FB7">
            <w:r w:rsidRPr="00000FB7">
              <w:t>0.08</w:t>
            </w:r>
          </w:p>
        </w:tc>
        <w:tc>
          <w:tcPr>
            <w:tcW w:w="891" w:type="dxa"/>
            <w:noWrap/>
            <w:hideMark/>
          </w:tcPr>
          <w:p w14:paraId="03331420" w14:textId="77777777" w:rsidR="00000FB7" w:rsidRPr="00000FB7" w:rsidRDefault="00000FB7" w:rsidP="00000FB7">
            <w:r w:rsidRPr="00000FB7">
              <w:t>0.04</w:t>
            </w:r>
          </w:p>
        </w:tc>
        <w:tc>
          <w:tcPr>
            <w:tcW w:w="1154" w:type="dxa"/>
            <w:noWrap/>
            <w:hideMark/>
          </w:tcPr>
          <w:p w14:paraId="5997BAEF" w14:textId="77777777" w:rsidR="00000FB7" w:rsidRPr="00000FB7" w:rsidRDefault="00000FB7" w:rsidP="00000FB7">
            <w:r w:rsidRPr="00000FB7">
              <w:t>0.12</w:t>
            </w:r>
          </w:p>
        </w:tc>
        <w:tc>
          <w:tcPr>
            <w:tcW w:w="1240" w:type="dxa"/>
            <w:noWrap/>
            <w:hideMark/>
          </w:tcPr>
          <w:p w14:paraId="2CEB3C38" w14:textId="77777777" w:rsidR="00000FB7" w:rsidRPr="00000FB7" w:rsidRDefault="00000FB7" w:rsidP="00000FB7">
            <w:r w:rsidRPr="00000FB7">
              <w:t>0.06</w:t>
            </w:r>
          </w:p>
        </w:tc>
      </w:tr>
      <w:tr w:rsidR="00000FB7" w:rsidRPr="00000FB7" w14:paraId="0933E6A0" w14:textId="77777777" w:rsidTr="00000FB7">
        <w:trPr>
          <w:trHeight w:val="288"/>
        </w:trPr>
        <w:tc>
          <w:tcPr>
            <w:tcW w:w="853" w:type="dxa"/>
            <w:noWrap/>
            <w:hideMark/>
          </w:tcPr>
          <w:p w14:paraId="48F2AD4E" w14:textId="77777777" w:rsidR="00000FB7" w:rsidRPr="00000FB7" w:rsidRDefault="00000FB7" w:rsidP="00000FB7">
            <w:r w:rsidRPr="00000FB7">
              <w:t>41</w:t>
            </w:r>
          </w:p>
        </w:tc>
        <w:tc>
          <w:tcPr>
            <w:tcW w:w="675" w:type="dxa"/>
            <w:noWrap/>
            <w:hideMark/>
          </w:tcPr>
          <w:p w14:paraId="20EF5624" w14:textId="77777777" w:rsidR="00000FB7" w:rsidRPr="00000FB7" w:rsidRDefault="00000FB7" w:rsidP="00000FB7">
            <w:r w:rsidRPr="00000FB7">
              <w:t>4436</w:t>
            </w:r>
          </w:p>
        </w:tc>
        <w:tc>
          <w:tcPr>
            <w:tcW w:w="733" w:type="dxa"/>
            <w:noWrap/>
            <w:hideMark/>
          </w:tcPr>
          <w:p w14:paraId="18C85D86" w14:textId="77777777" w:rsidR="00000FB7" w:rsidRPr="00000FB7" w:rsidRDefault="00000FB7" w:rsidP="00000FB7">
            <w:r w:rsidRPr="00000FB7">
              <w:t>1462</w:t>
            </w:r>
          </w:p>
        </w:tc>
        <w:tc>
          <w:tcPr>
            <w:tcW w:w="676" w:type="dxa"/>
            <w:noWrap/>
            <w:hideMark/>
          </w:tcPr>
          <w:p w14:paraId="59B8AB3B" w14:textId="77777777" w:rsidR="00000FB7" w:rsidRPr="00000FB7" w:rsidRDefault="00000FB7" w:rsidP="00000FB7">
            <w:r w:rsidRPr="00000FB7">
              <w:t>2727</w:t>
            </w:r>
          </w:p>
        </w:tc>
        <w:tc>
          <w:tcPr>
            <w:tcW w:w="676" w:type="dxa"/>
            <w:noWrap/>
            <w:hideMark/>
          </w:tcPr>
          <w:p w14:paraId="1C8DD033" w14:textId="77777777" w:rsidR="00000FB7" w:rsidRPr="00000FB7" w:rsidRDefault="00000FB7" w:rsidP="00000FB7">
            <w:r w:rsidRPr="00000FB7">
              <w:t>3348</w:t>
            </w:r>
          </w:p>
        </w:tc>
        <w:tc>
          <w:tcPr>
            <w:tcW w:w="676" w:type="dxa"/>
            <w:noWrap/>
            <w:hideMark/>
          </w:tcPr>
          <w:p w14:paraId="0778FF3C" w14:textId="77777777" w:rsidR="00000FB7" w:rsidRPr="00000FB7" w:rsidRDefault="00000FB7" w:rsidP="00000FB7">
            <w:r w:rsidRPr="00000FB7">
              <w:t>2892</w:t>
            </w:r>
          </w:p>
        </w:tc>
        <w:tc>
          <w:tcPr>
            <w:tcW w:w="676" w:type="dxa"/>
            <w:noWrap/>
            <w:hideMark/>
          </w:tcPr>
          <w:p w14:paraId="47E457F2" w14:textId="77777777" w:rsidR="00000FB7" w:rsidRPr="00000FB7" w:rsidRDefault="00000FB7" w:rsidP="00000FB7">
            <w:r w:rsidRPr="00000FB7">
              <w:t>5898</w:t>
            </w:r>
          </w:p>
        </w:tc>
        <w:tc>
          <w:tcPr>
            <w:tcW w:w="676" w:type="dxa"/>
            <w:noWrap/>
            <w:hideMark/>
          </w:tcPr>
          <w:p w14:paraId="1E0EACC4" w14:textId="77777777" w:rsidR="00000FB7" w:rsidRPr="00000FB7" w:rsidRDefault="00000FB7" w:rsidP="00000FB7">
            <w:r w:rsidRPr="00000FB7">
              <w:t>6240</w:t>
            </w:r>
          </w:p>
        </w:tc>
        <w:tc>
          <w:tcPr>
            <w:tcW w:w="385" w:type="dxa"/>
            <w:noWrap/>
            <w:hideMark/>
          </w:tcPr>
          <w:p w14:paraId="3406AA7A" w14:textId="77777777" w:rsidR="00000FB7" w:rsidRPr="00000FB7" w:rsidRDefault="00000FB7" w:rsidP="00000FB7"/>
        </w:tc>
        <w:tc>
          <w:tcPr>
            <w:tcW w:w="733" w:type="dxa"/>
            <w:hideMark/>
          </w:tcPr>
          <w:p w14:paraId="7EC6EAE6" w14:textId="77777777" w:rsidR="00000FB7" w:rsidRPr="00000FB7" w:rsidRDefault="00000FB7" w:rsidP="00000FB7">
            <w:r w:rsidRPr="00000FB7">
              <w:t>2.781</w:t>
            </w:r>
          </w:p>
        </w:tc>
        <w:tc>
          <w:tcPr>
            <w:tcW w:w="929" w:type="dxa"/>
            <w:noWrap/>
            <w:hideMark/>
          </w:tcPr>
          <w:p w14:paraId="302E7EEE" w14:textId="77777777" w:rsidR="00000FB7" w:rsidRPr="00000FB7" w:rsidRDefault="00000FB7" w:rsidP="00000FB7">
            <w:r w:rsidRPr="00000FB7">
              <w:t>27.282</w:t>
            </w:r>
          </w:p>
        </w:tc>
        <w:tc>
          <w:tcPr>
            <w:tcW w:w="1116" w:type="dxa"/>
            <w:noWrap/>
            <w:hideMark/>
          </w:tcPr>
          <w:p w14:paraId="02C8303B" w14:textId="77777777" w:rsidR="00000FB7" w:rsidRPr="00000FB7" w:rsidRDefault="00000FB7" w:rsidP="00000FB7">
            <w:r w:rsidRPr="00000FB7">
              <w:t>68.205</w:t>
            </w:r>
          </w:p>
        </w:tc>
        <w:tc>
          <w:tcPr>
            <w:tcW w:w="950" w:type="dxa"/>
            <w:noWrap/>
            <w:hideMark/>
          </w:tcPr>
          <w:p w14:paraId="54EEEAA6" w14:textId="77777777" w:rsidR="00000FB7" w:rsidRPr="00000FB7" w:rsidRDefault="00000FB7" w:rsidP="00000FB7">
            <w:r w:rsidRPr="00000FB7">
              <w:t>51.475</w:t>
            </w:r>
          </w:p>
        </w:tc>
        <w:tc>
          <w:tcPr>
            <w:tcW w:w="963" w:type="dxa"/>
            <w:noWrap/>
            <w:hideMark/>
          </w:tcPr>
          <w:p w14:paraId="6CACCA61" w14:textId="77777777" w:rsidR="00000FB7" w:rsidRPr="00000FB7" w:rsidRDefault="00000FB7" w:rsidP="00000FB7">
            <w:r w:rsidRPr="00000FB7">
              <w:t>44.747</w:t>
            </w:r>
          </w:p>
        </w:tc>
        <w:tc>
          <w:tcPr>
            <w:tcW w:w="966" w:type="dxa"/>
            <w:noWrap/>
            <w:hideMark/>
          </w:tcPr>
          <w:p w14:paraId="3BDCE78B" w14:textId="77777777" w:rsidR="00000FB7" w:rsidRPr="00000FB7" w:rsidRDefault="00000FB7" w:rsidP="00000FB7">
            <w:r w:rsidRPr="00000FB7">
              <w:t>3.580</w:t>
            </w:r>
          </w:p>
        </w:tc>
        <w:tc>
          <w:tcPr>
            <w:tcW w:w="385" w:type="dxa"/>
            <w:noWrap/>
            <w:hideMark/>
          </w:tcPr>
          <w:p w14:paraId="24ABA686" w14:textId="77777777" w:rsidR="00000FB7" w:rsidRPr="00000FB7" w:rsidRDefault="00000FB7" w:rsidP="00000FB7"/>
        </w:tc>
        <w:tc>
          <w:tcPr>
            <w:tcW w:w="1191" w:type="dxa"/>
            <w:noWrap/>
            <w:hideMark/>
          </w:tcPr>
          <w:p w14:paraId="68203327" w14:textId="77777777" w:rsidR="00000FB7" w:rsidRPr="00000FB7" w:rsidRDefault="00000FB7" w:rsidP="00000FB7">
            <w:r w:rsidRPr="00000FB7">
              <w:t>44.166667</w:t>
            </w:r>
          </w:p>
        </w:tc>
        <w:tc>
          <w:tcPr>
            <w:tcW w:w="641" w:type="dxa"/>
            <w:noWrap/>
            <w:hideMark/>
          </w:tcPr>
          <w:p w14:paraId="36573C28" w14:textId="77777777" w:rsidR="00000FB7" w:rsidRPr="00000FB7" w:rsidRDefault="00000FB7">
            <w:r w:rsidRPr="00000FB7">
              <w:t>kNm</w:t>
            </w:r>
          </w:p>
        </w:tc>
        <w:tc>
          <w:tcPr>
            <w:tcW w:w="1157" w:type="dxa"/>
            <w:noWrap/>
            <w:hideMark/>
          </w:tcPr>
          <w:p w14:paraId="4BAB8DF7" w14:textId="77777777" w:rsidR="00000FB7" w:rsidRPr="00000FB7" w:rsidRDefault="00000FB7" w:rsidP="00000FB7">
            <w:r w:rsidRPr="00000FB7">
              <w:t>764.99</w:t>
            </w:r>
          </w:p>
        </w:tc>
        <w:tc>
          <w:tcPr>
            <w:tcW w:w="468" w:type="dxa"/>
            <w:noWrap/>
            <w:hideMark/>
          </w:tcPr>
          <w:p w14:paraId="0F7228DB" w14:textId="77777777" w:rsidR="00000FB7" w:rsidRPr="00000FB7" w:rsidRDefault="00000FB7">
            <w:r w:rsidRPr="00000FB7">
              <w:t>kN</w:t>
            </w:r>
          </w:p>
        </w:tc>
        <w:tc>
          <w:tcPr>
            <w:tcW w:w="1157" w:type="dxa"/>
            <w:noWrap/>
            <w:hideMark/>
          </w:tcPr>
          <w:p w14:paraId="29961128" w14:textId="77777777" w:rsidR="00000FB7" w:rsidRPr="00000FB7" w:rsidRDefault="00000FB7" w:rsidP="00000FB7">
            <w:r w:rsidRPr="00000FB7">
              <w:t>1325</w:t>
            </w:r>
          </w:p>
        </w:tc>
        <w:tc>
          <w:tcPr>
            <w:tcW w:w="468" w:type="dxa"/>
            <w:noWrap/>
            <w:hideMark/>
          </w:tcPr>
          <w:p w14:paraId="7D1CFCD3" w14:textId="77777777" w:rsidR="00000FB7" w:rsidRPr="00000FB7" w:rsidRDefault="00000FB7">
            <w:r w:rsidRPr="00000FB7">
              <w:t>kN</w:t>
            </w:r>
          </w:p>
        </w:tc>
        <w:tc>
          <w:tcPr>
            <w:tcW w:w="722" w:type="dxa"/>
            <w:noWrap/>
            <w:hideMark/>
          </w:tcPr>
          <w:p w14:paraId="5C1C2DED" w14:textId="77777777" w:rsidR="00000FB7" w:rsidRPr="00000FB7" w:rsidRDefault="00000FB7" w:rsidP="00000FB7">
            <w:r w:rsidRPr="00000FB7">
              <w:t>0.08</w:t>
            </w:r>
          </w:p>
        </w:tc>
        <w:tc>
          <w:tcPr>
            <w:tcW w:w="891" w:type="dxa"/>
            <w:noWrap/>
            <w:hideMark/>
          </w:tcPr>
          <w:p w14:paraId="401ABFEE" w14:textId="77777777" w:rsidR="00000FB7" w:rsidRPr="00000FB7" w:rsidRDefault="00000FB7" w:rsidP="00000FB7">
            <w:r w:rsidRPr="00000FB7">
              <w:t>0.04</w:t>
            </w:r>
          </w:p>
        </w:tc>
        <w:tc>
          <w:tcPr>
            <w:tcW w:w="1154" w:type="dxa"/>
            <w:noWrap/>
            <w:hideMark/>
          </w:tcPr>
          <w:p w14:paraId="5D41D757" w14:textId="77777777" w:rsidR="00000FB7" w:rsidRPr="00000FB7" w:rsidRDefault="00000FB7" w:rsidP="00000FB7">
            <w:r w:rsidRPr="00000FB7">
              <w:t>0.12</w:t>
            </w:r>
          </w:p>
        </w:tc>
        <w:tc>
          <w:tcPr>
            <w:tcW w:w="1240" w:type="dxa"/>
            <w:noWrap/>
            <w:hideMark/>
          </w:tcPr>
          <w:p w14:paraId="41EF0231" w14:textId="77777777" w:rsidR="00000FB7" w:rsidRPr="00000FB7" w:rsidRDefault="00000FB7" w:rsidP="00000FB7">
            <w:r w:rsidRPr="00000FB7">
              <w:t>0.06</w:t>
            </w:r>
          </w:p>
        </w:tc>
      </w:tr>
      <w:tr w:rsidR="00000FB7" w:rsidRPr="00000FB7" w14:paraId="4AED1994" w14:textId="77777777" w:rsidTr="00000FB7">
        <w:trPr>
          <w:trHeight w:val="288"/>
        </w:trPr>
        <w:tc>
          <w:tcPr>
            <w:tcW w:w="853" w:type="dxa"/>
            <w:noWrap/>
            <w:hideMark/>
          </w:tcPr>
          <w:p w14:paraId="27232CEB" w14:textId="77777777" w:rsidR="00000FB7" w:rsidRPr="00000FB7" w:rsidRDefault="00000FB7" w:rsidP="00000FB7">
            <w:r w:rsidRPr="00000FB7">
              <w:t>40</w:t>
            </w:r>
          </w:p>
        </w:tc>
        <w:tc>
          <w:tcPr>
            <w:tcW w:w="675" w:type="dxa"/>
            <w:noWrap/>
            <w:hideMark/>
          </w:tcPr>
          <w:p w14:paraId="0B7EEDF8" w14:textId="77777777" w:rsidR="00000FB7" w:rsidRPr="00000FB7" w:rsidRDefault="00000FB7" w:rsidP="00000FB7">
            <w:r w:rsidRPr="00000FB7">
              <w:t>4436</w:t>
            </w:r>
          </w:p>
        </w:tc>
        <w:tc>
          <w:tcPr>
            <w:tcW w:w="733" w:type="dxa"/>
            <w:noWrap/>
            <w:hideMark/>
          </w:tcPr>
          <w:p w14:paraId="1F7BF838" w14:textId="77777777" w:rsidR="00000FB7" w:rsidRPr="00000FB7" w:rsidRDefault="00000FB7" w:rsidP="00000FB7">
            <w:r w:rsidRPr="00000FB7">
              <w:t>1462</w:t>
            </w:r>
          </w:p>
        </w:tc>
        <w:tc>
          <w:tcPr>
            <w:tcW w:w="676" w:type="dxa"/>
            <w:noWrap/>
            <w:hideMark/>
          </w:tcPr>
          <w:p w14:paraId="71EE4DDD" w14:textId="77777777" w:rsidR="00000FB7" w:rsidRPr="00000FB7" w:rsidRDefault="00000FB7" w:rsidP="00000FB7">
            <w:r w:rsidRPr="00000FB7">
              <w:t>2727</w:t>
            </w:r>
          </w:p>
        </w:tc>
        <w:tc>
          <w:tcPr>
            <w:tcW w:w="676" w:type="dxa"/>
            <w:noWrap/>
            <w:hideMark/>
          </w:tcPr>
          <w:p w14:paraId="5E2E091A" w14:textId="77777777" w:rsidR="00000FB7" w:rsidRPr="00000FB7" w:rsidRDefault="00000FB7" w:rsidP="00000FB7">
            <w:r w:rsidRPr="00000FB7">
              <w:t>3398</w:t>
            </w:r>
          </w:p>
        </w:tc>
        <w:tc>
          <w:tcPr>
            <w:tcW w:w="676" w:type="dxa"/>
            <w:noWrap/>
            <w:hideMark/>
          </w:tcPr>
          <w:p w14:paraId="272000FD" w14:textId="77777777" w:rsidR="00000FB7" w:rsidRPr="00000FB7" w:rsidRDefault="00000FB7" w:rsidP="00000FB7">
            <w:r w:rsidRPr="00000FB7">
              <w:t>2873</w:t>
            </w:r>
          </w:p>
        </w:tc>
        <w:tc>
          <w:tcPr>
            <w:tcW w:w="676" w:type="dxa"/>
            <w:noWrap/>
            <w:hideMark/>
          </w:tcPr>
          <w:p w14:paraId="11D2BBE3" w14:textId="77777777" w:rsidR="00000FB7" w:rsidRPr="00000FB7" w:rsidRDefault="00000FB7" w:rsidP="00000FB7">
            <w:r w:rsidRPr="00000FB7">
              <w:t>5898</w:t>
            </w:r>
          </w:p>
        </w:tc>
        <w:tc>
          <w:tcPr>
            <w:tcW w:w="676" w:type="dxa"/>
            <w:noWrap/>
            <w:hideMark/>
          </w:tcPr>
          <w:p w14:paraId="5C7E9C00" w14:textId="77777777" w:rsidR="00000FB7" w:rsidRPr="00000FB7" w:rsidRDefault="00000FB7" w:rsidP="00000FB7">
            <w:r w:rsidRPr="00000FB7">
              <w:t>6271</w:t>
            </w:r>
          </w:p>
        </w:tc>
        <w:tc>
          <w:tcPr>
            <w:tcW w:w="385" w:type="dxa"/>
            <w:noWrap/>
            <w:hideMark/>
          </w:tcPr>
          <w:p w14:paraId="0033901C" w14:textId="77777777" w:rsidR="00000FB7" w:rsidRPr="00000FB7" w:rsidRDefault="00000FB7" w:rsidP="00000FB7"/>
        </w:tc>
        <w:tc>
          <w:tcPr>
            <w:tcW w:w="733" w:type="dxa"/>
            <w:hideMark/>
          </w:tcPr>
          <w:p w14:paraId="552C290F" w14:textId="77777777" w:rsidR="00000FB7" w:rsidRPr="00000FB7" w:rsidRDefault="00000FB7" w:rsidP="00000FB7">
            <w:r w:rsidRPr="00000FB7">
              <w:t>2.749</w:t>
            </w:r>
          </w:p>
        </w:tc>
        <w:tc>
          <w:tcPr>
            <w:tcW w:w="929" w:type="dxa"/>
            <w:noWrap/>
            <w:hideMark/>
          </w:tcPr>
          <w:p w14:paraId="1A3008B5" w14:textId="77777777" w:rsidR="00000FB7" w:rsidRPr="00000FB7" w:rsidRDefault="00000FB7" w:rsidP="00000FB7">
            <w:r w:rsidRPr="00000FB7">
              <w:t>26.965</w:t>
            </w:r>
          </w:p>
        </w:tc>
        <w:tc>
          <w:tcPr>
            <w:tcW w:w="1116" w:type="dxa"/>
            <w:noWrap/>
            <w:hideMark/>
          </w:tcPr>
          <w:p w14:paraId="3FCACAF7" w14:textId="77777777" w:rsidR="00000FB7" w:rsidRPr="00000FB7" w:rsidRDefault="00000FB7" w:rsidP="00000FB7">
            <w:r w:rsidRPr="00000FB7">
              <w:t>67.411</w:t>
            </w:r>
          </w:p>
        </w:tc>
        <w:tc>
          <w:tcPr>
            <w:tcW w:w="950" w:type="dxa"/>
            <w:noWrap/>
            <w:hideMark/>
          </w:tcPr>
          <w:p w14:paraId="61D93CF2" w14:textId="77777777" w:rsidR="00000FB7" w:rsidRPr="00000FB7" w:rsidRDefault="00000FB7" w:rsidP="00000FB7">
            <w:r w:rsidRPr="00000FB7">
              <w:t>51.640</w:t>
            </w:r>
          </w:p>
        </w:tc>
        <w:tc>
          <w:tcPr>
            <w:tcW w:w="963" w:type="dxa"/>
            <w:noWrap/>
            <w:hideMark/>
          </w:tcPr>
          <w:p w14:paraId="6603FA3C" w14:textId="77777777" w:rsidR="00000FB7" w:rsidRPr="00000FB7" w:rsidRDefault="00000FB7" w:rsidP="00000FB7">
            <w:r w:rsidRPr="00000FB7">
              <w:t>43.331</w:t>
            </w:r>
          </w:p>
        </w:tc>
        <w:tc>
          <w:tcPr>
            <w:tcW w:w="966" w:type="dxa"/>
            <w:noWrap/>
            <w:hideMark/>
          </w:tcPr>
          <w:p w14:paraId="41A3C655" w14:textId="77777777" w:rsidR="00000FB7" w:rsidRPr="00000FB7" w:rsidRDefault="00000FB7" w:rsidP="00000FB7">
            <w:r w:rsidRPr="00000FB7">
              <w:t>3.467</w:t>
            </w:r>
          </w:p>
        </w:tc>
        <w:tc>
          <w:tcPr>
            <w:tcW w:w="385" w:type="dxa"/>
            <w:noWrap/>
            <w:hideMark/>
          </w:tcPr>
          <w:p w14:paraId="42FC925B" w14:textId="77777777" w:rsidR="00000FB7" w:rsidRPr="00000FB7" w:rsidRDefault="00000FB7" w:rsidP="00000FB7"/>
        </w:tc>
        <w:tc>
          <w:tcPr>
            <w:tcW w:w="1191" w:type="dxa"/>
            <w:noWrap/>
            <w:hideMark/>
          </w:tcPr>
          <w:p w14:paraId="6E8780FA" w14:textId="77777777" w:rsidR="00000FB7" w:rsidRPr="00000FB7" w:rsidRDefault="00000FB7" w:rsidP="00000FB7">
            <w:r w:rsidRPr="00000FB7">
              <w:t>44.166667</w:t>
            </w:r>
          </w:p>
        </w:tc>
        <w:tc>
          <w:tcPr>
            <w:tcW w:w="641" w:type="dxa"/>
            <w:noWrap/>
            <w:hideMark/>
          </w:tcPr>
          <w:p w14:paraId="5F6BE171" w14:textId="77777777" w:rsidR="00000FB7" w:rsidRPr="00000FB7" w:rsidRDefault="00000FB7">
            <w:r w:rsidRPr="00000FB7">
              <w:t>kNm</w:t>
            </w:r>
          </w:p>
        </w:tc>
        <w:tc>
          <w:tcPr>
            <w:tcW w:w="1157" w:type="dxa"/>
            <w:noWrap/>
            <w:hideMark/>
          </w:tcPr>
          <w:p w14:paraId="48B4982C" w14:textId="77777777" w:rsidR="00000FB7" w:rsidRPr="00000FB7" w:rsidRDefault="00000FB7" w:rsidP="00000FB7">
            <w:r w:rsidRPr="00000FB7">
              <w:t>764.99</w:t>
            </w:r>
          </w:p>
        </w:tc>
        <w:tc>
          <w:tcPr>
            <w:tcW w:w="468" w:type="dxa"/>
            <w:noWrap/>
            <w:hideMark/>
          </w:tcPr>
          <w:p w14:paraId="533EADF2" w14:textId="77777777" w:rsidR="00000FB7" w:rsidRPr="00000FB7" w:rsidRDefault="00000FB7">
            <w:r w:rsidRPr="00000FB7">
              <w:t>kN</w:t>
            </w:r>
          </w:p>
        </w:tc>
        <w:tc>
          <w:tcPr>
            <w:tcW w:w="1157" w:type="dxa"/>
            <w:noWrap/>
            <w:hideMark/>
          </w:tcPr>
          <w:p w14:paraId="26A3EE37" w14:textId="77777777" w:rsidR="00000FB7" w:rsidRPr="00000FB7" w:rsidRDefault="00000FB7" w:rsidP="00000FB7">
            <w:r w:rsidRPr="00000FB7">
              <w:t>1325</w:t>
            </w:r>
          </w:p>
        </w:tc>
        <w:tc>
          <w:tcPr>
            <w:tcW w:w="468" w:type="dxa"/>
            <w:noWrap/>
            <w:hideMark/>
          </w:tcPr>
          <w:p w14:paraId="79F66A86" w14:textId="77777777" w:rsidR="00000FB7" w:rsidRPr="00000FB7" w:rsidRDefault="00000FB7">
            <w:r w:rsidRPr="00000FB7">
              <w:t>kN</w:t>
            </w:r>
          </w:p>
        </w:tc>
        <w:tc>
          <w:tcPr>
            <w:tcW w:w="722" w:type="dxa"/>
            <w:noWrap/>
            <w:hideMark/>
          </w:tcPr>
          <w:p w14:paraId="7D619FDF" w14:textId="77777777" w:rsidR="00000FB7" w:rsidRPr="00000FB7" w:rsidRDefault="00000FB7" w:rsidP="00000FB7">
            <w:r w:rsidRPr="00000FB7">
              <w:t>0.08</w:t>
            </w:r>
          </w:p>
        </w:tc>
        <w:tc>
          <w:tcPr>
            <w:tcW w:w="891" w:type="dxa"/>
            <w:noWrap/>
            <w:hideMark/>
          </w:tcPr>
          <w:p w14:paraId="253F1E55" w14:textId="77777777" w:rsidR="00000FB7" w:rsidRPr="00000FB7" w:rsidRDefault="00000FB7" w:rsidP="00000FB7">
            <w:r w:rsidRPr="00000FB7">
              <w:t>0.04</w:t>
            </w:r>
          </w:p>
        </w:tc>
        <w:tc>
          <w:tcPr>
            <w:tcW w:w="1154" w:type="dxa"/>
            <w:noWrap/>
            <w:hideMark/>
          </w:tcPr>
          <w:p w14:paraId="017B6126" w14:textId="77777777" w:rsidR="00000FB7" w:rsidRPr="00000FB7" w:rsidRDefault="00000FB7" w:rsidP="00000FB7">
            <w:r w:rsidRPr="00000FB7">
              <w:t>0.12</w:t>
            </w:r>
          </w:p>
        </w:tc>
        <w:tc>
          <w:tcPr>
            <w:tcW w:w="1240" w:type="dxa"/>
            <w:noWrap/>
            <w:hideMark/>
          </w:tcPr>
          <w:p w14:paraId="754AA01B" w14:textId="77777777" w:rsidR="00000FB7" w:rsidRPr="00000FB7" w:rsidRDefault="00000FB7" w:rsidP="00000FB7">
            <w:r w:rsidRPr="00000FB7">
              <w:t>0.06</w:t>
            </w:r>
          </w:p>
        </w:tc>
      </w:tr>
      <w:tr w:rsidR="00000FB7" w:rsidRPr="00000FB7" w14:paraId="37465731" w14:textId="77777777" w:rsidTr="00000FB7">
        <w:trPr>
          <w:trHeight w:val="288"/>
        </w:trPr>
        <w:tc>
          <w:tcPr>
            <w:tcW w:w="853" w:type="dxa"/>
            <w:noWrap/>
            <w:hideMark/>
          </w:tcPr>
          <w:p w14:paraId="04FB2C32" w14:textId="77777777" w:rsidR="00000FB7" w:rsidRPr="00000FB7" w:rsidRDefault="00000FB7" w:rsidP="00000FB7">
            <w:r w:rsidRPr="00000FB7">
              <w:t>39</w:t>
            </w:r>
          </w:p>
        </w:tc>
        <w:tc>
          <w:tcPr>
            <w:tcW w:w="675" w:type="dxa"/>
            <w:noWrap/>
            <w:hideMark/>
          </w:tcPr>
          <w:p w14:paraId="32DB1D15" w14:textId="77777777" w:rsidR="00000FB7" w:rsidRPr="00000FB7" w:rsidRDefault="00000FB7" w:rsidP="00000FB7">
            <w:r w:rsidRPr="00000FB7">
              <w:t>4436</w:t>
            </w:r>
          </w:p>
        </w:tc>
        <w:tc>
          <w:tcPr>
            <w:tcW w:w="733" w:type="dxa"/>
            <w:noWrap/>
            <w:hideMark/>
          </w:tcPr>
          <w:p w14:paraId="1AF77AD5" w14:textId="77777777" w:rsidR="00000FB7" w:rsidRPr="00000FB7" w:rsidRDefault="00000FB7" w:rsidP="00000FB7">
            <w:r w:rsidRPr="00000FB7">
              <w:t>1462</w:t>
            </w:r>
          </w:p>
        </w:tc>
        <w:tc>
          <w:tcPr>
            <w:tcW w:w="676" w:type="dxa"/>
            <w:noWrap/>
            <w:hideMark/>
          </w:tcPr>
          <w:p w14:paraId="23300CCE" w14:textId="77777777" w:rsidR="00000FB7" w:rsidRPr="00000FB7" w:rsidRDefault="00000FB7" w:rsidP="00000FB7">
            <w:r w:rsidRPr="00000FB7">
              <w:t>2727</w:t>
            </w:r>
          </w:p>
        </w:tc>
        <w:tc>
          <w:tcPr>
            <w:tcW w:w="676" w:type="dxa"/>
            <w:noWrap/>
            <w:hideMark/>
          </w:tcPr>
          <w:p w14:paraId="056802FF" w14:textId="77777777" w:rsidR="00000FB7" w:rsidRPr="00000FB7" w:rsidRDefault="00000FB7" w:rsidP="00000FB7">
            <w:r w:rsidRPr="00000FB7">
              <w:t>3447</w:t>
            </w:r>
          </w:p>
        </w:tc>
        <w:tc>
          <w:tcPr>
            <w:tcW w:w="676" w:type="dxa"/>
            <w:noWrap/>
            <w:hideMark/>
          </w:tcPr>
          <w:p w14:paraId="0247A10B" w14:textId="77777777" w:rsidR="00000FB7" w:rsidRPr="00000FB7" w:rsidRDefault="00000FB7" w:rsidP="00000FB7">
            <w:r w:rsidRPr="00000FB7">
              <w:t>2852</w:t>
            </w:r>
          </w:p>
        </w:tc>
        <w:tc>
          <w:tcPr>
            <w:tcW w:w="676" w:type="dxa"/>
            <w:noWrap/>
            <w:hideMark/>
          </w:tcPr>
          <w:p w14:paraId="10F9E383" w14:textId="77777777" w:rsidR="00000FB7" w:rsidRPr="00000FB7" w:rsidRDefault="00000FB7" w:rsidP="00000FB7">
            <w:r w:rsidRPr="00000FB7">
              <w:t>5898</w:t>
            </w:r>
          </w:p>
        </w:tc>
        <w:tc>
          <w:tcPr>
            <w:tcW w:w="676" w:type="dxa"/>
            <w:noWrap/>
            <w:hideMark/>
          </w:tcPr>
          <w:p w14:paraId="5D99DB21" w14:textId="77777777" w:rsidR="00000FB7" w:rsidRPr="00000FB7" w:rsidRDefault="00000FB7" w:rsidP="00000FB7">
            <w:r w:rsidRPr="00000FB7">
              <w:t>6300</w:t>
            </w:r>
          </w:p>
        </w:tc>
        <w:tc>
          <w:tcPr>
            <w:tcW w:w="385" w:type="dxa"/>
            <w:noWrap/>
            <w:hideMark/>
          </w:tcPr>
          <w:p w14:paraId="727856DA" w14:textId="77777777" w:rsidR="00000FB7" w:rsidRPr="00000FB7" w:rsidRDefault="00000FB7" w:rsidP="00000FB7"/>
        </w:tc>
        <w:tc>
          <w:tcPr>
            <w:tcW w:w="733" w:type="dxa"/>
            <w:hideMark/>
          </w:tcPr>
          <w:p w14:paraId="0DA8EF8C" w14:textId="77777777" w:rsidR="00000FB7" w:rsidRPr="00000FB7" w:rsidRDefault="00000FB7" w:rsidP="00000FB7">
            <w:r w:rsidRPr="00000FB7">
              <w:t>2.717</w:t>
            </w:r>
          </w:p>
        </w:tc>
        <w:tc>
          <w:tcPr>
            <w:tcW w:w="929" w:type="dxa"/>
            <w:noWrap/>
            <w:hideMark/>
          </w:tcPr>
          <w:p w14:paraId="24FA7533" w14:textId="77777777" w:rsidR="00000FB7" w:rsidRPr="00000FB7" w:rsidRDefault="00000FB7" w:rsidP="00000FB7">
            <w:r w:rsidRPr="00000FB7">
              <w:t>26.650</w:t>
            </w:r>
          </w:p>
        </w:tc>
        <w:tc>
          <w:tcPr>
            <w:tcW w:w="1116" w:type="dxa"/>
            <w:noWrap/>
            <w:hideMark/>
          </w:tcPr>
          <w:p w14:paraId="376EE6DE" w14:textId="77777777" w:rsidR="00000FB7" w:rsidRPr="00000FB7" w:rsidRDefault="00000FB7" w:rsidP="00000FB7">
            <w:r w:rsidRPr="00000FB7">
              <w:t>66.625</w:t>
            </w:r>
          </w:p>
        </w:tc>
        <w:tc>
          <w:tcPr>
            <w:tcW w:w="950" w:type="dxa"/>
            <w:noWrap/>
            <w:hideMark/>
          </w:tcPr>
          <w:p w14:paraId="349B951C" w14:textId="77777777" w:rsidR="00000FB7" w:rsidRPr="00000FB7" w:rsidRDefault="00000FB7" w:rsidP="00000FB7">
            <w:r w:rsidRPr="00000FB7">
              <w:t>51.777</w:t>
            </w:r>
          </w:p>
        </w:tc>
        <w:tc>
          <w:tcPr>
            <w:tcW w:w="963" w:type="dxa"/>
            <w:noWrap/>
            <w:hideMark/>
          </w:tcPr>
          <w:p w14:paraId="4FB4316E" w14:textId="77777777" w:rsidR="00000FB7" w:rsidRPr="00000FB7" w:rsidRDefault="00000FB7" w:rsidP="00000FB7">
            <w:r w:rsidRPr="00000FB7">
              <w:t>41.929</w:t>
            </w:r>
          </w:p>
        </w:tc>
        <w:tc>
          <w:tcPr>
            <w:tcW w:w="966" w:type="dxa"/>
            <w:noWrap/>
            <w:hideMark/>
          </w:tcPr>
          <w:p w14:paraId="4ED93622" w14:textId="77777777" w:rsidR="00000FB7" w:rsidRPr="00000FB7" w:rsidRDefault="00000FB7" w:rsidP="00000FB7">
            <w:r w:rsidRPr="00000FB7">
              <w:t>3.354</w:t>
            </w:r>
          </w:p>
        </w:tc>
        <w:tc>
          <w:tcPr>
            <w:tcW w:w="385" w:type="dxa"/>
            <w:noWrap/>
            <w:hideMark/>
          </w:tcPr>
          <w:p w14:paraId="7DFE82C6" w14:textId="77777777" w:rsidR="00000FB7" w:rsidRPr="00000FB7" w:rsidRDefault="00000FB7" w:rsidP="00000FB7"/>
        </w:tc>
        <w:tc>
          <w:tcPr>
            <w:tcW w:w="1191" w:type="dxa"/>
            <w:noWrap/>
            <w:hideMark/>
          </w:tcPr>
          <w:p w14:paraId="27EBF0A0" w14:textId="77777777" w:rsidR="00000FB7" w:rsidRPr="00000FB7" w:rsidRDefault="00000FB7" w:rsidP="00000FB7">
            <w:r w:rsidRPr="00000FB7">
              <w:t>44.166667</w:t>
            </w:r>
          </w:p>
        </w:tc>
        <w:tc>
          <w:tcPr>
            <w:tcW w:w="641" w:type="dxa"/>
            <w:noWrap/>
            <w:hideMark/>
          </w:tcPr>
          <w:p w14:paraId="217AE5FF" w14:textId="77777777" w:rsidR="00000FB7" w:rsidRPr="00000FB7" w:rsidRDefault="00000FB7">
            <w:r w:rsidRPr="00000FB7">
              <w:t>kNm</w:t>
            </w:r>
          </w:p>
        </w:tc>
        <w:tc>
          <w:tcPr>
            <w:tcW w:w="1157" w:type="dxa"/>
            <w:noWrap/>
            <w:hideMark/>
          </w:tcPr>
          <w:p w14:paraId="02D62023" w14:textId="77777777" w:rsidR="00000FB7" w:rsidRPr="00000FB7" w:rsidRDefault="00000FB7" w:rsidP="00000FB7">
            <w:r w:rsidRPr="00000FB7">
              <w:t>764.99</w:t>
            </w:r>
          </w:p>
        </w:tc>
        <w:tc>
          <w:tcPr>
            <w:tcW w:w="468" w:type="dxa"/>
            <w:noWrap/>
            <w:hideMark/>
          </w:tcPr>
          <w:p w14:paraId="6B9B908A" w14:textId="77777777" w:rsidR="00000FB7" w:rsidRPr="00000FB7" w:rsidRDefault="00000FB7">
            <w:r w:rsidRPr="00000FB7">
              <w:t>kN</w:t>
            </w:r>
          </w:p>
        </w:tc>
        <w:tc>
          <w:tcPr>
            <w:tcW w:w="1157" w:type="dxa"/>
            <w:noWrap/>
            <w:hideMark/>
          </w:tcPr>
          <w:p w14:paraId="4A04F652" w14:textId="77777777" w:rsidR="00000FB7" w:rsidRPr="00000FB7" w:rsidRDefault="00000FB7" w:rsidP="00000FB7">
            <w:r w:rsidRPr="00000FB7">
              <w:t>1325</w:t>
            </w:r>
          </w:p>
        </w:tc>
        <w:tc>
          <w:tcPr>
            <w:tcW w:w="468" w:type="dxa"/>
            <w:noWrap/>
            <w:hideMark/>
          </w:tcPr>
          <w:p w14:paraId="3B6A7FD5" w14:textId="77777777" w:rsidR="00000FB7" w:rsidRPr="00000FB7" w:rsidRDefault="00000FB7">
            <w:r w:rsidRPr="00000FB7">
              <w:t>kN</w:t>
            </w:r>
          </w:p>
        </w:tc>
        <w:tc>
          <w:tcPr>
            <w:tcW w:w="722" w:type="dxa"/>
            <w:noWrap/>
            <w:hideMark/>
          </w:tcPr>
          <w:p w14:paraId="7FB6D243" w14:textId="77777777" w:rsidR="00000FB7" w:rsidRPr="00000FB7" w:rsidRDefault="00000FB7" w:rsidP="00000FB7">
            <w:r w:rsidRPr="00000FB7">
              <w:t>0.08</w:t>
            </w:r>
          </w:p>
        </w:tc>
        <w:tc>
          <w:tcPr>
            <w:tcW w:w="891" w:type="dxa"/>
            <w:noWrap/>
            <w:hideMark/>
          </w:tcPr>
          <w:p w14:paraId="23AD43E9" w14:textId="77777777" w:rsidR="00000FB7" w:rsidRPr="00000FB7" w:rsidRDefault="00000FB7" w:rsidP="00000FB7">
            <w:r w:rsidRPr="00000FB7">
              <w:t>0.04</w:t>
            </w:r>
          </w:p>
        </w:tc>
        <w:tc>
          <w:tcPr>
            <w:tcW w:w="1154" w:type="dxa"/>
            <w:noWrap/>
            <w:hideMark/>
          </w:tcPr>
          <w:p w14:paraId="491306F4" w14:textId="77777777" w:rsidR="00000FB7" w:rsidRPr="00000FB7" w:rsidRDefault="00000FB7" w:rsidP="00000FB7">
            <w:r w:rsidRPr="00000FB7">
              <w:t>0.12</w:t>
            </w:r>
          </w:p>
        </w:tc>
        <w:tc>
          <w:tcPr>
            <w:tcW w:w="1240" w:type="dxa"/>
            <w:noWrap/>
            <w:hideMark/>
          </w:tcPr>
          <w:p w14:paraId="79FE9927" w14:textId="77777777" w:rsidR="00000FB7" w:rsidRPr="00000FB7" w:rsidRDefault="00000FB7" w:rsidP="00000FB7">
            <w:r w:rsidRPr="00000FB7">
              <w:t>0.05</w:t>
            </w:r>
          </w:p>
        </w:tc>
      </w:tr>
      <w:tr w:rsidR="00000FB7" w:rsidRPr="00000FB7" w14:paraId="708FEBCF" w14:textId="77777777" w:rsidTr="00000FB7">
        <w:trPr>
          <w:trHeight w:val="288"/>
        </w:trPr>
        <w:tc>
          <w:tcPr>
            <w:tcW w:w="853" w:type="dxa"/>
            <w:noWrap/>
            <w:hideMark/>
          </w:tcPr>
          <w:p w14:paraId="208BCD8B" w14:textId="77777777" w:rsidR="00000FB7" w:rsidRPr="00000FB7" w:rsidRDefault="00000FB7" w:rsidP="00000FB7">
            <w:r w:rsidRPr="00000FB7">
              <w:t>38</w:t>
            </w:r>
          </w:p>
        </w:tc>
        <w:tc>
          <w:tcPr>
            <w:tcW w:w="675" w:type="dxa"/>
            <w:noWrap/>
            <w:hideMark/>
          </w:tcPr>
          <w:p w14:paraId="2E58FFB3" w14:textId="77777777" w:rsidR="00000FB7" w:rsidRPr="00000FB7" w:rsidRDefault="00000FB7" w:rsidP="00000FB7">
            <w:r w:rsidRPr="00000FB7">
              <w:t>4436</w:t>
            </w:r>
          </w:p>
        </w:tc>
        <w:tc>
          <w:tcPr>
            <w:tcW w:w="733" w:type="dxa"/>
            <w:noWrap/>
            <w:hideMark/>
          </w:tcPr>
          <w:p w14:paraId="27564454" w14:textId="77777777" w:rsidR="00000FB7" w:rsidRPr="00000FB7" w:rsidRDefault="00000FB7" w:rsidP="00000FB7">
            <w:r w:rsidRPr="00000FB7">
              <w:t>1462</w:t>
            </w:r>
          </w:p>
        </w:tc>
        <w:tc>
          <w:tcPr>
            <w:tcW w:w="676" w:type="dxa"/>
            <w:noWrap/>
            <w:hideMark/>
          </w:tcPr>
          <w:p w14:paraId="33881D3D" w14:textId="77777777" w:rsidR="00000FB7" w:rsidRPr="00000FB7" w:rsidRDefault="00000FB7" w:rsidP="00000FB7">
            <w:r w:rsidRPr="00000FB7">
              <w:t>2727</w:t>
            </w:r>
          </w:p>
        </w:tc>
        <w:tc>
          <w:tcPr>
            <w:tcW w:w="676" w:type="dxa"/>
            <w:noWrap/>
            <w:hideMark/>
          </w:tcPr>
          <w:p w14:paraId="07D67505" w14:textId="77777777" w:rsidR="00000FB7" w:rsidRPr="00000FB7" w:rsidRDefault="00000FB7" w:rsidP="00000FB7">
            <w:r w:rsidRPr="00000FB7">
              <w:t>3496</w:t>
            </w:r>
          </w:p>
        </w:tc>
        <w:tc>
          <w:tcPr>
            <w:tcW w:w="676" w:type="dxa"/>
            <w:noWrap/>
            <w:hideMark/>
          </w:tcPr>
          <w:p w14:paraId="4953FBB6" w14:textId="77777777" w:rsidR="00000FB7" w:rsidRPr="00000FB7" w:rsidRDefault="00000FB7" w:rsidP="00000FB7">
            <w:r w:rsidRPr="00000FB7">
              <w:t>2831</w:t>
            </w:r>
          </w:p>
        </w:tc>
        <w:tc>
          <w:tcPr>
            <w:tcW w:w="676" w:type="dxa"/>
            <w:noWrap/>
            <w:hideMark/>
          </w:tcPr>
          <w:p w14:paraId="35EC461E" w14:textId="77777777" w:rsidR="00000FB7" w:rsidRPr="00000FB7" w:rsidRDefault="00000FB7" w:rsidP="00000FB7">
            <w:r w:rsidRPr="00000FB7">
              <w:t>5898</w:t>
            </w:r>
          </w:p>
        </w:tc>
        <w:tc>
          <w:tcPr>
            <w:tcW w:w="676" w:type="dxa"/>
            <w:noWrap/>
            <w:hideMark/>
          </w:tcPr>
          <w:p w14:paraId="444AADF0" w14:textId="77777777" w:rsidR="00000FB7" w:rsidRPr="00000FB7" w:rsidRDefault="00000FB7" w:rsidP="00000FB7">
            <w:r w:rsidRPr="00000FB7">
              <w:t>6327</w:t>
            </w:r>
          </w:p>
        </w:tc>
        <w:tc>
          <w:tcPr>
            <w:tcW w:w="385" w:type="dxa"/>
            <w:noWrap/>
            <w:hideMark/>
          </w:tcPr>
          <w:p w14:paraId="7FFF9D23" w14:textId="77777777" w:rsidR="00000FB7" w:rsidRPr="00000FB7" w:rsidRDefault="00000FB7" w:rsidP="00000FB7"/>
        </w:tc>
        <w:tc>
          <w:tcPr>
            <w:tcW w:w="733" w:type="dxa"/>
            <w:hideMark/>
          </w:tcPr>
          <w:p w14:paraId="0C3C3676" w14:textId="77777777" w:rsidR="00000FB7" w:rsidRPr="00000FB7" w:rsidRDefault="00000FB7" w:rsidP="00000FB7">
            <w:r w:rsidRPr="00000FB7">
              <w:t>2.685</w:t>
            </w:r>
          </w:p>
        </w:tc>
        <w:tc>
          <w:tcPr>
            <w:tcW w:w="929" w:type="dxa"/>
            <w:noWrap/>
            <w:hideMark/>
          </w:tcPr>
          <w:p w14:paraId="7D021253" w14:textId="77777777" w:rsidR="00000FB7" w:rsidRPr="00000FB7" w:rsidRDefault="00000FB7" w:rsidP="00000FB7">
            <w:r w:rsidRPr="00000FB7">
              <w:t>26.338</w:t>
            </w:r>
          </w:p>
        </w:tc>
        <w:tc>
          <w:tcPr>
            <w:tcW w:w="1116" w:type="dxa"/>
            <w:noWrap/>
            <w:hideMark/>
          </w:tcPr>
          <w:p w14:paraId="5385E29A" w14:textId="77777777" w:rsidR="00000FB7" w:rsidRPr="00000FB7" w:rsidRDefault="00000FB7" w:rsidP="00000FB7">
            <w:r w:rsidRPr="00000FB7">
              <w:t>65.846</w:t>
            </w:r>
          </w:p>
        </w:tc>
        <w:tc>
          <w:tcPr>
            <w:tcW w:w="950" w:type="dxa"/>
            <w:noWrap/>
            <w:hideMark/>
          </w:tcPr>
          <w:p w14:paraId="52530FE0" w14:textId="77777777" w:rsidR="00000FB7" w:rsidRPr="00000FB7" w:rsidRDefault="00000FB7" w:rsidP="00000FB7">
            <w:r w:rsidRPr="00000FB7">
              <w:t>51.887</w:t>
            </w:r>
          </w:p>
        </w:tc>
        <w:tc>
          <w:tcPr>
            <w:tcW w:w="963" w:type="dxa"/>
            <w:noWrap/>
            <w:hideMark/>
          </w:tcPr>
          <w:p w14:paraId="5794EDB9" w14:textId="77777777" w:rsidR="00000FB7" w:rsidRPr="00000FB7" w:rsidRDefault="00000FB7" w:rsidP="00000FB7">
            <w:r w:rsidRPr="00000FB7">
              <w:t>40.539</w:t>
            </w:r>
          </w:p>
        </w:tc>
        <w:tc>
          <w:tcPr>
            <w:tcW w:w="966" w:type="dxa"/>
            <w:noWrap/>
            <w:hideMark/>
          </w:tcPr>
          <w:p w14:paraId="0770BAE3" w14:textId="77777777" w:rsidR="00000FB7" w:rsidRPr="00000FB7" w:rsidRDefault="00000FB7" w:rsidP="00000FB7">
            <w:r w:rsidRPr="00000FB7">
              <w:t>3.243</w:t>
            </w:r>
          </w:p>
        </w:tc>
        <w:tc>
          <w:tcPr>
            <w:tcW w:w="385" w:type="dxa"/>
            <w:noWrap/>
            <w:hideMark/>
          </w:tcPr>
          <w:p w14:paraId="0ABE406E" w14:textId="77777777" w:rsidR="00000FB7" w:rsidRPr="00000FB7" w:rsidRDefault="00000FB7" w:rsidP="00000FB7"/>
        </w:tc>
        <w:tc>
          <w:tcPr>
            <w:tcW w:w="1191" w:type="dxa"/>
            <w:noWrap/>
            <w:hideMark/>
          </w:tcPr>
          <w:p w14:paraId="3FBA64A6" w14:textId="77777777" w:rsidR="00000FB7" w:rsidRPr="00000FB7" w:rsidRDefault="00000FB7" w:rsidP="00000FB7">
            <w:r w:rsidRPr="00000FB7">
              <w:t>44.166667</w:t>
            </w:r>
          </w:p>
        </w:tc>
        <w:tc>
          <w:tcPr>
            <w:tcW w:w="641" w:type="dxa"/>
            <w:noWrap/>
            <w:hideMark/>
          </w:tcPr>
          <w:p w14:paraId="6CB3FFFB" w14:textId="77777777" w:rsidR="00000FB7" w:rsidRPr="00000FB7" w:rsidRDefault="00000FB7">
            <w:r w:rsidRPr="00000FB7">
              <w:t>kNm</w:t>
            </w:r>
          </w:p>
        </w:tc>
        <w:tc>
          <w:tcPr>
            <w:tcW w:w="1157" w:type="dxa"/>
            <w:noWrap/>
            <w:hideMark/>
          </w:tcPr>
          <w:p w14:paraId="50702B8E" w14:textId="77777777" w:rsidR="00000FB7" w:rsidRPr="00000FB7" w:rsidRDefault="00000FB7" w:rsidP="00000FB7">
            <w:r w:rsidRPr="00000FB7">
              <w:t>764.99</w:t>
            </w:r>
          </w:p>
        </w:tc>
        <w:tc>
          <w:tcPr>
            <w:tcW w:w="468" w:type="dxa"/>
            <w:noWrap/>
            <w:hideMark/>
          </w:tcPr>
          <w:p w14:paraId="7A43CBA9" w14:textId="77777777" w:rsidR="00000FB7" w:rsidRPr="00000FB7" w:rsidRDefault="00000FB7">
            <w:r w:rsidRPr="00000FB7">
              <w:t>kN</w:t>
            </w:r>
          </w:p>
        </w:tc>
        <w:tc>
          <w:tcPr>
            <w:tcW w:w="1157" w:type="dxa"/>
            <w:noWrap/>
            <w:hideMark/>
          </w:tcPr>
          <w:p w14:paraId="15E913E0" w14:textId="77777777" w:rsidR="00000FB7" w:rsidRPr="00000FB7" w:rsidRDefault="00000FB7" w:rsidP="00000FB7">
            <w:r w:rsidRPr="00000FB7">
              <w:t>1325</w:t>
            </w:r>
          </w:p>
        </w:tc>
        <w:tc>
          <w:tcPr>
            <w:tcW w:w="468" w:type="dxa"/>
            <w:noWrap/>
            <w:hideMark/>
          </w:tcPr>
          <w:p w14:paraId="29AC270F" w14:textId="77777777" w:rsidR="00000FB7" w:rsidRPr="00000FB7" w:rsidRDefault="00000FB7">
            <w:r w:rsidRPr="00000FB7">
              <w:t>kN</w:t>
            </w:r>
          </w:p>
        </w:tc>
        <w:tc>
          <w:tcPr>
            <w:tcW w:w="722" w:type="dxa"/>
            <w:noWrap/>
            <w:hideMark/>
          </w:tcPr>
          <w:p w14:paraId="4C632425" w14:textId="77777777" w:rsidR="00000FB7" w:rsidRPr="00000FB7" w:rsidRDefault="00000FB7" w:rsidP="00000FB7">
            <w:r w:rsidRPr="00000FB7">
              <w:t>0.07</w:t>
            </w:r>
          </w:p>
        </w:tc>
        <w:tc>
          <w:tcPr>
            <w:tcW w:w="891" w:type="dxa"/>
            <w:noWrap/>
            <w:hideMark/>
          </w:tcPr>
          <w:p w14:paraId="126E740A" w14:textId="77777777" w:rsidR="00000FB7" w:rsidRPr="00000FB7" w:rsidRDefault="00000FB7" w:rsidP="00000FB7">
            <w:r w:rsidRPr="00000FB7">
              <w:t>0.04</w:t>
            </w:r>
          </w:p>
        </w:tc>
        <w:tc>
          <w:tcPr>
            <w:tcW w:w="1154" w:type="dxa"/>
            <w:noWrap/>
            <w:hideMark/>
          </w:tcPr>
          <w:p w14:paraId="326659E2" w14:textId="77777777" w:rsidR="00000FB7" w:rsidRPr="00000FB7" w:rsidRDefault="00000FB7" w:rsidP="00000FB7">
            <w:r w:rsidRPr="00000FB7">
              <w:t>0.11</w:t>
            </w:r>
          </w:p>
        </w:tc>
        <w:tc>
          <w:tcPr>
            <w:tcW w:w="1240" w:type="dxa"/>
            <w:noWrap/>
            <w:hideMark/>
          </w:tcPr>
          <w:p w14:paraId="1B92FA10" w14:textId="77777777" w:rsidR="00000FB7" w:rsidRPr="00000FB7" w:rsidRDefault="00000FB7" w:rsidP="00000FB7">
            <w:r w:rsidRPr="00000FB7">
              <w:t>0.05</w:t>
            </w:r>
          </w:p>
        </w:tc>
      </w:tr>
      <w:tr w:rsidR="00000FB7" w:rsidRPr="00000FB7" w14:paraId="64BA08A9" w14:textId="77777777" w:rsidTr="00000FB7">
        <w:trPr>
          <w:trHeight w:val="288"/>
        </w:trPr>
        <w:tc>
          <w:tcPr>
            <w:tcW w:w="853" w:type="dxa"/>
            <w:noWrap/>
            <w:hideMark/>
          </w:tcPr>
          <w:p w14:paraId="5C5666A6" w14:textId="77777777" w:rsidR="00000FB7" w:rsidRPr="00000FB7" w:rsidRDefault="00000FB7" w:rsidP="00000FB7">
            <w:r w:rsidRPr="00000FB7">
              <w:t>37</w:t>
            </w:r>
          </w:p>
        </w:tc>
        <w:tc>
          <w:tcPr>
            <w:tcW w:w="675" w:type="dxa"/>
            <w:noWrap/>
            <w:hideMark/>
          </w:tcPr>
          <w:p w14:paraId="79ACD148" w14:textId="77777777" w:rsidR="00000FB7" w:rsidRPr="00000FB7" w:rsidRDefault="00000FB7" w:rsidP="00000FB7">
            <w:r w:rsidRPr="00000FB7">
              <w:t>4436</w:t>
            </w:r>
          </w:p>
        </w:tc>
        <w:tc>
          <w:tcPr>
            <w:tcW w:w="733" w:type="dxa"/>
            <w:noWrap/>
            <w:hideMark/>
          </w:tcPr>
          <w:p w14:paraId="75E5B555" w14:textId="77777777" w:rsidR="00000FB7" w:rsidRPr="00000FB7" w:rsidRDefault="00000FB7" w:rsidP="00000FB7">
            <w:r w:rsidRPr="00000FB7">
              <w:t>1462</w:t>
            </w:r>
          </w:p>
        </w:tc>
        <w:tc>
          <w:tcPr>
            <w:tcW w:w="676" w:type="dxa"/>
            <w:noWrap/>
            <w:hideMark/>
          </w:tcPr>
          <w:p w14:paraId="086A7997" w14:textId="77777777" w:rsidR="00000FB7" w:rsidRPr="00000FB7" w:rsidRDefault="00000FB7" w:rsidP="00000FB7">
            <w:r w:rsidRPr="00000FB7">
              <w:t>2727</w:t>
            </w:r>
          </w:p>
        </w:tc>
        <w:tc>
          <w:tcPr>
            <w:tcW w:w="676" w:type="dxa"/>
            <w:noWrap/>
            <w:hideMark/>
          </w:tcPr>
          <w:p w14:paraId="77C74522" w14:textId="77777777" w:rsidR="00000FB7" w:rsidRPr="00000FB7" w:rsidRDefault="00000FB7" w:rsidP="00000FB7">
            <w:r w:rsidRPr="00000FB7">
              <w:t>3543</w:t>
            </w:r>
          </w:p>
        </w:tc>
        <w:tc>
          <w:tcPr>
            <w:tcW w:w="676" w:type="dxa"/>
            <w:noWrap/>
            <w:hideMark/>
          </w:tcPr>
          <w:p w14:paraId="32B41ACB" w14:textId="77777777" w:rsidR="00000FB7" w:rsidRPr="00000FB7" w:rsidRDefault="00000FB7" w:rsidP="00000FB7">
            <w:r w:rsidRPr="00000FB7">
              <w:t>2809</w:t>
            </w:r>
          </w:p>
        </w:tc>
        <w:tc>
          <w:tcPr>
            <w:tcW w:w="676" w:type="dxa"/>
            <w:noWrap/>
            <w:hideMark/>
          </w:tcPr>
          <w:p w14:paraId="4274B7E3" w14:textId="77777777" w:rsidR="00000FB7" w:rsidRPr="00000FB7" w:rsidRDefault="00000FB7" w:rsidP="00000FB7">
            <w:r w:rsidRPr="00000FB7">
              <w:t>5898</w:t>
            </w:r>
          </w:p>
        </w:tc>
        <w:tc>
          <w:tcPr>
            <w:tcW w:w="676" w:type="dxa"/>
            <w:noWrap/>
            <w:hideMark/>
          </w:tcPr>
          <w:p w14:paraId="12BF46A6" w14:textId="77777777" w:rsidR="00000FB7" w:rsidRPr="00000FB7" w:rsidRDefault="00000FB7" w:rsidP="00000FB7">
            <w:r w:rsidRPr="00000FB7">
              <w:t>6352</w:t>
            </w:r>
          </w:p>
        </w:tc>
        <w:tc>
          <w:tcPr>
            <w:tcW w:w="385" w:type="dxa"/>
            <w:noWrap/>
            <w:hideMark/>
          </w:tcPr>
          <w:p w14:paraId="4F061736" w14:textId="77777777" w:rsidR="00000FB7" w:rsidRPr="00000FB7" w:rsidRDefault="00000FB7" w:rsidP="00000FB7"/>
        </w:tc>
        <w:tc>
          <w:tcPr>
            <w:tcW w:w="733" w:type="dxa"/>
            <w:hideMark/>
          </w:tcPr>
          <w:p w14:paraId="37B54257" w14:textId="77777777" w:rsidR="00000FB7" w:rsidRPr="00000FB7" w:rsidRDefault="00000FB7" w:rsidP="00000FB7">
            <w:r w:rsidRPr="00000FB7">
              <w:t>2.653</w:t>
            </w:r>
          </w:p>
        </w:tc>
        <w:tc>
          <w:tcPr>
            <w:tcW w:w="929" w:type="dxa"/>
            <w:noWrap/>
            <w:hideMark/>
          </w:tcPr>
          <w:p w14:paraId="3FBEE7A3" w14:textId="77777777" w:rsidR="00000FB7" w:rsidRPr="00000FB7" w:rsidRDefault="00000FB7" w:rsidP="00000FB7">
            <w:r w:rsidRPr="00000FB7">
              <w:t>26.029</w:t>
            </w:r>
          </w:p>
        </w:tc>
        <w:tc>
          <w:tcPr>
            <w:tcW w:w="1116" w:type="dxa"/>
            <w:noWrap/>
            <w:hideMark/>
          </w:tcPr>
          <w:p w14:paraId="19C91E80" w14:textId="77777777" w:rsidR="00000FB7" w:rsidRPr="00000FB7" w:rsidRDefault="00000FB7" w:rsidP="00000FB7">
            <w:r w:rsidRPr="00000FB7">
              <w:t>65.073</w:t>
            </w:r>
          </w:p>
        </w:tc>
        <w:tc>
          <w:tcPr>
            <w:tcW w:w="950" w:type="dxa"/>
            <w:noWrap/>
            <w:hideMark/>
          </w:tcPr>
          <w:p w14:paraId="53A3D683" w14:textId="77777777" w:rsidR="00000FB7" w:rsidRPr="00000FB7" w:rsidRDefault="00000FB7" w:rsidP="00000FB7">
            <w:r w:rsidRPr="00000FB7">
              <w:t>51.969</w:t>
            </w:r>
          </w:p>
        </w:tc>
        <w:tc>
          <w:tcPr>
            <w:tcW w:w="963" w:type="dxa"/>
            <w:noWrap/>
            <w:hideMark/>
          </w:tcPr>
          <w:p w14:paraId="4F693A67" w14:textId="77777777" w:rsidR="00000FB7" w:rsidRPr="00000FB7" w:rsidRDefault="00000FB7" w:rsidP="00000FB7">
            <w:r w:rsidRPr="00000FB7">
              <w:t>39.162</w:t>
            </w:r>
          </w:p>
        </w:tc>
        <w:tc>
          <w:tcPr>
            <w:tcW w:w="966" w:type="dxa"/>
            <w:noWrap/>
            <w:hideMark/>
          </w:tcPr>
          <w:p w14:paraId="12F260F4" w14:textId="77777777" w:rsidR="00000FB7" w:rsidRPr="00000FB7" w:rsidRDefault="00000FB7" w:rsidP="00000FB7">
            <w:r w:rsidRPr="00000FB7">
              <w:t>3.133</w:t>
            </w:r>
          </w:p>
        </w:tc>
        <w:tc>
          <w:tcPr>
            <w:tcW w:w="385" w:type="dxa"/>
            <w:noWrap/>
            <w:hideMark/>
          </w:tcPr>
          <w:p w14:paraId="777E3AD1" w14:textId="77777777" w:rsidR="00000FB7" w:rsidRPr="00000FB7" w:rsidRDefault="00000FB7" w:rsidP="00000FB7"/>
        </w:tc>
        <w:tc>
          <w:tcPr>
            <w:tcW w:w="1191" w:type="dxa"/>
            <w:noWrap/>
            <w:hideMark/>
          </w:tcPr>
          <w:p w14:paraId="40A35D63" w14:textId="77777777" w:rsidR="00000FB7" w:rsidRPr="00000FB7" w:rsidRDefault="00000FB7" w:rsidP="00000FB7">
            <w:r w:rsidRPr="00000FB7">
              <w:t>44.166667</w:t>
            </w:r>
          </w:p>
        </w:tc>
        <w:tc>
          <w:tcPr>
            <w:tcW w:w="641" w:type="dxa"/>
            <w:noWrap/>
            <w:hideMark/>
          </w:tcPr>
          <w:p w14:paraId="56426360" w14:textId="77777777" w:rsidR="00000FB7" w:rsidRPr="00000FB7" w:rsidRDefault="00000FB7">
            <w:r w:rsidRPr="00000FB7">
              <w:t>kNm</w:t>
            </w:r>
          </w:p>
        </w:tc>
        <w:tc>
          <w:tcPr>
            <w:tcW w:w="1157" w:type="dxa"/>
            <w:noWrap/>
            <w:hideMark/>
          </w:tcPr>
          <w:p w14:paraId="4BEB2D7F" w14:textId="77777777" w:rsidR="00000FB7" w:rsidRPr="00000FB7" w:rsidRDefault="00000FB7" w:rsidP="00000FB7">
            <w:r w:rsidRPr="00000FB7">
              <w:t>764.99</w:t>
            </w:r>
          </w:p>
        </w:tc>
        <w:tc>
          <w:tcPr>
            <w:tcW w:w="468" w:type="dxa"/>
            <w:noWrap/>
            <w:hideMark/>
          </w:tcPr>
          <w:p w14:paraId="183D2FE4" w14:textId="77777777" w:rsidR="00000FB7" w:rsidRPr="00000FB7" w:rsidRDefault="00000FB7">
            <w:r w:rsidRPr="00000FB7">
              <w:t>kN</w:t>
            </w:r>
          </w:p>
        </w:tc>
        <w:tc>
          <w:tcPr>
            <w:tcW w:w="1157" w:type="dxa"/>
            <w:noWrap/>
            <w:hideMark/>
          </w:tcPr>
          <w:p w14:paraId="7E62EDA1" w14:textId="77777777" w:rsidR="00000FB7" w:rsidRPr="00000FB7" w:rsidRDefault="00000FB7" w:rsidP="00000FB7">
            <w:r w:rsidRPr="00000FB7">
              <w:t>1325</w:t>
            </w:r>
          </w:p>
        </w:tc>
        <w:tc>
          <w:tcPr>
            <w:tcW w:w="468" w:type="dxa"/>
            <w:noWrap/>
            <w:hideMark/>
          </w:tcPr>
          <w:p w14:paraId="34433559" w14:textId="77777777" w:rsidR="00000FB7" w:rsidRPr="00000FB7" w:rsidRDefault="00000FB7">
            <w:r w:rsidRPr="00000FB7">
              <w:t>kN</w:t>
            </w:r>
          </w:p>
        </w:tc>
        <w:tc>
          <w:tcPr>
            <w:tcW w:w="722" w:type="dxa"/>
            <w:noWrap/>
            <w:hideMark/>
          </w:tcPr>
          <w:p w14:paraId="1162548D" w14:textId="77777777" w:rsidR="00000FB7" w:rsidRPr="00000FB7" w:rsidRDefault="00000FB7" w:rsidP="00000FB7">
            <w:r w:rsidRPr="00000FB7">
              <w:t>0.07</w:t>
            </w:r>
          </w:p>
        </w:tc>
        <w:tc>
          <w:tcPr>
            <w:tcW w:w="891" w:type="dxa"/>
            <w:noWrap/>
            <w:hideMark/>
          </w:tcPr>
          <w:p w14:paraId="04526810" w14:textId="77777777" w:rsidR="00000FB7" w:rsidRPr="00000FB7" w:rsidRDefault="00000FB7" w:rsidP="00000FB7">
            <w:r w:rsidRPr="00000FB7">
              <w:t>0.04</w:t>
            </w:r>
          </w:p>
        </w:tc>
        <w:tc>
          <w:tcPr>
            <w:tcW w:w="1154" w:type="dxa"/>
            <w:noWrap/>
            <w:hideMark/>
          </w:tcPr>
          <w:p w14:paraId="686EE22F" w14:textId="77777777" w:rsidR="00000FB7" w:rsidRPr="00000FB7" w:rsidRDefault="00000FB7" w:rsidP="00000FB7">
            <w:r w:rsidRPr="00000FB7">
              <w:t>0.11</w:t>
            </w:r>
          </w:p>
        </w:tc>
        <w:tc>
          <w:tcPr>
            <w:tcW w:w="1240" w:type="dxa"/>
            <w:noWrap/>
            <w:hideMark/>
          </w:tcPr>
          <w:p w14:paraId="00E82402" w14:textId="77777777" w:rsidR="00000FB7" w:rsidRPr="00000FB7" w:rsidRDefault="00000FB7" w:rsidP="00000FB7">
            <w:r w:rsidRPr="00000FB7">
              <w:t>0.05</w:t>
            </w:r>
          </w:p>
        </w:tc>
      </w:tr>
      <w:tr w:rsidR="00000FB7" w:rsidRPr="00000FB7" w14:paraId="5ADDA408" w14:textId="77777777" w:rsidTr="00000FB7">
        <w:trPr>
          <w:trHeight w:val="288"/>
        </w:trPr>
        <w:tc>
          <w:tcPr>
            <w:tcW w:w="853" w:type="dxa"/>
            <w:noWrap/>
            <w:hideMark/>
          </w:tcPr>
          <w:p w14:paraId="4FEB347B" w14:textId="77777777" w:rsidR="00000FB7" w:rsidRPr="00000FB7" w:rsidRDefault="00000FB7" w:rsidP="00000FB7">
            <w:r w:rsidRPr="00000FB7">
              <w:t>36</w:t>
            </w:r>
          </w:p>
        </w:tc>
        <w:tc>
          <w:tcPr>
            <w:tcW w:w="675" w:type="dxa"/>
            <w:noWrap/>
            <w:hideMark/>
          </w:tcPr>
          <w:p w14:paraId="0D492602" w14:textId="77777777" w:rsidR="00000FB7" w:rsidRPr="00000FB7" w:rsidRDefault="00000FB7" w:rsidP="00000FB7">
            <w:r w:rsidRPr="00000FB7">
              <w:t>4436</w:t>
            </w:r>
          </w:p>
        </w:tc>
        <w:tc>
          <w:tcPr>
            <w:tcW w:w="733" w:type="dxa"/>
            <w:noWrap/>
            <w:hideMark/>
          </w:tcPr>
          <w:p w14:paraId="4A43CD9A" w14:textId="77777777" w:rsidR="00000FB7" w:rsidRPr="00000FB7" w:rsidRDefault="00000FB7" w:rsidP="00000FB7">
            <w:r w:rsidRPr="00000FB7">
              <w:t>1462</w:t>
            </w:r>
          </w:p>
        </w:tc>
        <w:tc>
          <w:tcPr>
            <w:tcW w:w="676" w:type="dxa"/>
            <w:noWrap/>
            <w:hideMark/>
          </w:tcPr>
          <w:p w14:paraId="26337399" w14:textId="77777777" w:rsidR="00000FB7" w:rsidRPr="00000FB7" w:rsidRDefault="00000FB7" w:rsidP="00000FB7">
            <w:r w:rsidRPr="00000FB7">
              <w:t>2727</w:t>
            </w:r>
          </w:p>
        </w:tc>
        <w:tc>
          <w:tcPr>
            <w:tcW w:w="676" w:type="dxa"/>
            <w:noWrap/>
            <w:hideMark/>
          </w:tcPr>
          <w:p w14:paraId="1EE68894" w14:textId="77777777" w:rsidR="00000FB7" w:rsidRPr="00000FB7" w:rsidRDefault="00000FB7" w:rsidP="00000FB7">
            <w:r w:rsidRPr="00000FB7">
              <w:t>3589</w:t>
            </w:r>
          </w:p>
        </w:tc>
        <w:tc>
          <w:tcPr>
            <w:tcW w:w="676" w:type="dxa"/>
            <w:noWrap/>
            <w:hideMark/>
          </w:tcPr>
          <w:p w14:paraId="0D1260FF" w14:textId="77777777" w:rsidR="00000FB7" w:rsidRPr="00000FB7" w:rsidRDefault="00000FB7" w:rsidP="00000FB7">
            <w:r w:rsidRPr="00000FB7">
              <w:t>2786</w:t>
            </w:r>
          </w:p>
        </w:tc>
        <w:tc>
          <w:tcPr>
            <w:tcW w:w="676" w:type="dxa"/>
            <w:noWrap/>
            <w:hideMark/>
          </w:tcPr>
          <w:p w14:paraId="151FD834" w14:textId="77777777" w:rsidR="00000FB7" w:rsidRPr="00000FB7" w:rsidRDefault="00000FB7" w:rsidP="00000FB7">
            <w:r w:rsidRPr="00000FB7">
              <w:t>5898</w:t>
            </w:r>
          </w:p>
        </w:tc>
        <w:tc>
          <w:tcPr>
            <w:tcW w:w="676" w:type="dxa"/>
            <w:noWrap/>
            <w:hideMark/>
          </w:tcPr>
          <w:p w14:paraId="01B5F3E6" w14:textId="77777777" w:rsidR="00000FB7" w:rsidRPr="00000FB7" w:rsidRDefault="00000FB7" w:rsidP="00000FB7">
            <w:r w:rsidRPr="00000FB7">
              <w:t>6374</w:t>
            </w:r>
          </w:p>
        </w:tc>
        <w:tc>
          <w:tcPr>
            <w:tcW w:w="385" w:type="dxa"/>
            <w:noWrap/>
            <w:hideMark/>
          </w:tcPr>
          <w:p w14:paraId="3C5A6A17" w14:textId="77777777" w:rsidR="00000FB7" w:rsidRPr="00000FB7" w:rsidRDefault="00000FB7" w:rsidP="00000FB7"/>
        </w:tc>
        <w:tc>
          <w:tcPr>
            <w:tcW w:w="733" w:type="dxa"/>
            <w:hideMark/>
          </w:tcPr>
          <w:p w14:paraId="73A4BC49" w14:textId="77777777" w:rsidR="00000FB7" w:rsidRPr="00000FB7" w:rsidRDefault="00000FB7" w:rsidP="00000FB7">
            <w:r w:rsidRPr="00000FB7">
              <w:t>2.622</w:t>
            </w:r>
          </w:p>
        </w:tc>
        <w:tc>
          <w:tcPr>
            <w:tcW w:w="929" w:type="dxa"/>
            <w:noWrap/>
            <w:hideMark/>
          </w:tcPr>
          <w:p w14:paraId="11D83BC0" w14:textId="77777777" w:rsidR="00000FB7" w:rsidRPr="00000FB7" w:rsidRDefault="00000FB7" w:rsidP="00000FB7">
            <w:r w:rsidRPr="00000FB7">
              <w:t>25.722</w:t>
            </w:r>
          </w:p>
        </w:tc>
        <w:tc>
          <w:tcPr>
            <w:tcW w:w="1116" w:type="dxa"/>
            <w:noWrap/>
            <w:hideMark/>
          </w:tcPr>
          <w:p w14:paraId="2F78F8B6" w14:textId="77777777" w:rsidR="00000FB7" w:rsidRPr="00000FB7" w:rsidRDefault="00000FB7" w:rsidP="00000FB7">
            <w:r w:rsidRPr="00000FB7">
              <w:t>64.305</w:t>
            </w:r>
          </w:p>
        </w:tc>
        <w:tc>
          <w:tcPr>
            <w:tcW w:w="950" w:type="dxa"/>
            <w:noWrap/>
            <w:hideMark/>
          </w:tcPr>
          <w:p w14:paraId="4EEA2E4A" w14:textId="77777777" w:rsidR="00000FB7" w:rsidRPr="00000FB7" w:rsidRDefault="00000FB7" w:rsidP="00000FB7">
            <w:r w:rsidRPr="00000FB7">
              <w:t>52.024</w:t>
            </w:r>
          </w:p>
        </w:tc>
        <w:tc>
          <w:tcPr>
            <w:tcW w:w="963" w:type="dxa"/>
            <w:noWrap/>
            <w:hideMark/>
          </w:tcPr>
          <w:p w14:paraId="08FEB45D" w14:textId="77777777" w:rsidR="00000FB7" w:rsidRPr="00000FB7" w:rsidRDefault="00000FB7" w:rsidP="00000FB7">
            <w:r w:rsidRPr="00000FB7">
              <w:t>37.798</w:t>
            </w:r>
          </w:p>
        </w:tc>
        <w:tc>
          <w:tcPr>
            <w:tcW w:w="966" w:type="dxa"/>
            <w:noWrap/>
            <w:hideMark/>
          </w:tcPr>
          <w:p w14:paraId="2E5A0158" w14:textId="77777777" w:rsidR="00000FB7" w:rsidRPr="00000FB7" w:rsidRDefault="00000FB7" w:rsidP="00000FB7">
            <w:r w:rsidRPr="00000FB7">
              <w:t>3.024</w:t>
            </w:r>
          </w:p>
        </w:tc>
        <w:tc>
          <w:tcPr>
            <w:tcW w:w="385" w:type="dxa"/>
            <w:noWrap/>
            <w:hideMark/>
          </w:tcPr>
          <w:p w14:paraId="4DF2513A" w14:textId="77777777" w:rsidR="00000FB7" w:rsidRPr="00000FB7" w:rsidRDefault="00000FB7" w:rsidP="00000FB7"/>
        </w:tc>
        <w:tc>
          <w:tcPr>
            <w:tcW w:w="1191" w:type="dxa"/>
            <w:noWrap/>
            <w:hideMark/>
          </w:tcPr>
          <w:p w14:paraId="64230A1D" w14:textId="77777777" w:rsidR="00000FB7" w:rsidRPr="00000FB7" w:rsidRDefault="00000FB7" w:rsidP="00000FB7">
            <w:r w:rsidRPr="00000FB7">
              <w:t>44.166667</w:t>
            </w:r>
          </w:p>
        </w:tc>
        <w:tc>
          <w:tcPr>
            <w:tcW w:w="641" w:type="dxa"/>
            <w:noWrap/>
            <w:hideMark/>
          </w:tcPr>
          <w:p w14:paraId="2F47F7E4" w14:textId="77777777" w:rsidR="00000FB7" w:rsidRPr="00000FB7" w:rsidRDefault="00000FB7">
            <w:r w:rsidRPr="00000FB7">
              <w:t>kNm</w:t>
            </w:r>
          </w:p>
        </w:tc>
        <w:tc>
          <w:tcPr>
            <w:tcW w:w="1157" w:type="dxa"/>
            <w:noWrap/>
            <w:hideMark/>
          </w:tcPr>
          <w:p w14:paraId="76FDBB3E" w14:textId="77777777" w:rsidR="00000FB7" w:rsidRPr="00000FB7" w:rsidRDefault="00000FB7" w:rsidP="00000FB7">
            <w:r w:rsidRPr="00000FB7">
              <w:t>764.99</w:t>
            </w:r>
          </w:p>
        </w:tc>
        <w:tc>
          <w:tcPr>
            <w:tcW w:w="468" w:type="dxa"/>
            <w:noWrap/>
            <w:hideMark/>
          </w:tcPr>
          <w:p w14:paraId="7F053C6B" w14:textId="77777777" w:rsidR="00000FB7" w:rsidRPr="00000FB7" w:rsidRDefault="00000FB7">
            <w:r w:rsidRPr="00000FB7">
              <w:t>kN</w:t>
            </w:r>
          </w:p>
        </w:tc>
        <w:tc>
          <w:tcPr>
            <w:tcW w:w="1157" w:type="dxa"/>
            <w:noWrap/>
            <w:hideMark/>
          </w:tcPr>
          <w:p w14:paraId="06EBE1AA" w14:textId="77777777" w:rsidR="00000FB7" w:rsidRPr="00000FB7" w:rsidRDefault="00000FB7" w:rsidP="00000FB7">
            <w:r w:rsidRPr="00000FB7">
              <w:t>1325</w:t>
            </w:r>
          </w:p>
        </w:tc>
        <w:tc>
          <w:tcPr>
            <w:tcW w:w="468" w:type="dxa"/>
            <w:noWrap/>
            <w:hideMark/>
          </w:tcPr>
          <w:p w14:paraId="223CF5ED" w14:textId="77777777" w:rsidR="00000FB7" w:rsidRPr="00000FB7" w:rsidRDefault="00000FB7">
            <w:r w:rsidRPr="00000FB7">
              <w:t>kN</w:t>
            </w:r>
          </w:p>
        </w:tc>
        <w:tc>
          <w:tcPr>
            <w:tcW w:w="722" w:type="dxa"/>
            <w:noWrap/>
            <w:hideMark/>
          </w:tcPr>
          <w:p w14:paraId="17B33D4C" w14:textId="77777777" w:rsidR="00000FB7" w:rsidRPr="00000FB7" w:rsidRDefault="00000FB7" w:rsidP="00000FB7">
            <w:r w:rsidRPr="00000FB7">
              <w:t>0.07</w:t>
            </w:r>
          </w:p>
        </w:tc>
        <w:tc>
          <w:tcPr>
            <w:tcW w:w="891" w:type="dxa"/>
            <w:noWrap/>
            <w:hideMark/>
          </w:tcPr>
          <w:p w14:paraId="524348ED" w14:textId="77777777" w:rsidR="00000FB7" w:rsidRPr="00000FB7" w:rsidRDefault="00000FB7" w:rsidP="00000FB7">
            <w:r w:rsidRPr="00000FB7">
              <w:t>0.04</w:t>
            </w:r>
          </w:p>
        </w:tc>
        <w:tc>
          <w:tcPr>
            <w:tcW w:w="1154" w:type="dxa"/>
            <w:noWrap/>
            <w:hideMark/>
          </w:tcPr>
          <w:p w14:paraId="7A518E66" w14:textId="77777777" w:rsidR="00000FB7" w:rsidRPr="00000FB7" w:rsidRDefault="00000FB7" w:rsidP="00000FB7">
            <w:r w:rsidRPr="00000FB7">
              <w:t>0.11</w:t>
            </w:r>
          </w:p>
        </w:tc>
        <w:tc>
          <w:tcPr>
            <w:tcW w:w="1240" w:type="dxa"/>
            <w:noWrap/>
            <w:hideMark/>
          </w:tcPr>
          <w:p w14:paraId="25D0EB3F" w14:textId="77777777" w:rsidR="00000FB7" w:rsidRPr="00000FB7" w:rsidRDefault="00000FB7" w:rsidP="00000FB7">
            <w:r w:rsidRPr="00000FB7">
              <w:t>0.05</w:t>
            </w:r>
          </w:p>
        </w:tc>
      </w:tr>
      <w:tr w:rsidR="00000FB7" w:rsidRPr="00000FB7" w14:paraId="494ED886" w14:textId="77777777" w:rsidTr="00000FB7">
        <w:trPr>
          <w:trHeight w:val="288"/>
        </w:trPr>
        <w:tc>
          <w:tcPr>
            <w:tcW w:w="853" w:type="dxa"/>
            <w:noWrap/>
            <w:hideMark/>
          </w:tcPr>
          <w:p w14:paraId="03EAA013" w14:textId="77777777" w:rsidR="00000FB7" w:rsidRPr="00000FB7" w:rsidRDefault="00000FB7" w:rsidP="00000FB7">
            <w:r w:rsidRPr="00000FB7">
              <w:t>35</w:t>
            </w:r>
          </w:p>
        </w:tc>
        <w:tc>
          <w:tcPr>
            <w:tcW w:w="675" w:type="dxa"/>
            <w:noWrap/>
            <w:hideMark/>
          </w:tcPr>
          <w:p w14:paraId="5B0BB239" w14:textId="77777777" w:rsidR="00000FB7" w:rsidRPr="00000FB7" w:rsidRDefault="00000FB7" w:rsidP="00000FB7">
            <w:r w:rsidRPr="00000FB7">
              <w:t>4436</w:t>
            </w:r>
          </w:p>
        </w:tc>
        <w:tc>
          <w:tcPr>
            <w:tcW w:w="733" w:type="dxa"/>
            <w:noWrap/>
            <w:hideMark/>
          </w:tcPr>
          <w:p w14:paraId="6AC10CD2" w14:textId="77777777" w:rsidR="00000FB7" w:rsidRPr="00000FB7" w:rsidRDefault="00000FB7" w:rsidP="00000FB7">
            <w:r w:rsidRPr="00000FB7">
              <w:t>1462</w:t>
            </w:r>
          </w:p>
        </w:tc>
        <w:tc>
          <w:tcPr>
            <w:tcW w:w="676" w:type="dxa"/>
            <w:noWrap/>
            <w:hideMark/>
          </w:tcPr>
          <w:p w14:paraId="0B15C582" w14:textId="77777777" w:rsidR="00000FB7" w:rsidRPr="00000FB7" w:rsidRDefault="00000FB7" w:rsidP="00000FB7">
            <w:r w:rsidRPr="00000FB7">
              <w:t>2727</w:t>
            </w:r>
          </w:p>
        </w:tc>
        <w:tc>
          <w:tcPr>
            <w:tcW w:w="676" w:type="dxa"/>
            <w:noWrap/>
            <w:hideMark/>
          </w:tcPr>
          <w:p w14:paraId="5D46D14F" w14:textId="77777777" w:rsidR="00000FB7" w:rsidRPr="00000FB7" w:rsidRDefault="00000FB7" w:rsidP="00000FB7">
            <w:r w:rsidRPr="00000FB7">
              <w:t>3634</w:t>
            </w:r>
          </w:p>
        </w:tc>
        <w:tc>
          <w:tcPr>
            <w:tcW w:w="676" w:type="dxa"/>
            <w:noWrap/>
            <w:hideMark/>
          </w:tcPr>
          <w:p w14:paraId="00D8AFAD" w14:textId="77777777" w:rsidR="00000FB7" w:rsidRPr="00000FB7" w:rsidRDefault="00000FB7" w:rsidP="00000FB7">
            <w:r w:rsidRPr="00000FB7">
              <w:t>2762</w:t>
            </w:r>
          </w:p>
        </w:tc>
        <w:tc>
          <w:tcPr>
            <w:tcW w:w="676" w:type="dxa"/>
            <w:noWrap/>
            <w:hideMark/>
          </w:tcPr>
          <w:p w14:paraId="13D82983" w14:textId="77777777" w:rsidR="00000FB7" w:rsidRPr="00000FB7" w:rsidRDefault="00000FB7" w:rsidP="00000FB7">
            <w:r w:rsidRPr="00000FB7">
              <w:t>5898</w:t>
            </w:r>
          </w:p>
        </w:tc>
        <w:tc>
          <w:tcPr>
            <w:tcW w:w="676" w:type="dxa"/>
            <w:noWrap/>
            <w:hideMark/>
          </w:tcPr>
          <w:p w14:paraId="66BD39C4" w14:textId="77777777" w:rsidR="00000FB7" w:rsidRPr="00000FB7" w:rsidRDefault="00000FB7" w:rsidP="00000FB7">
            <w:r w:rsidRPr="00000FB7">
              <w:t>6396</w:t>
            </w:r>
          </w:p>
        </w:tc>
        <w:tc>
          <w:tcPr>
            <w:tcW w:w="385" w:type="dxa"/>
            <w:noWrap/>
            <w:hideMark/>
          </w:tcPr>
          <w:p w14:paraId="045DFBDF" w14:textId="77777777" w:rsidR="00000FB7" w:rsidRPr="00000FB7" w:rsidRDefault="00000FB7" w:rsidP="00000FB7"/>
        </w:tc>
        <w:tc>
          <w:tcPr>
            <w:tcW w:w="733" w:type="dxa"/>
            <w:hideMark/>
          </w:tcPr>
          <w:p w14:paraId="249445C6" w14:textId="77777777" w:rsidR="00000FB7" w:rsidRPr="00000FB7" w:rsidRDefault="00000FB7" w:rsidP="00000FB7">
            <w:r w:rsidRPr="00000FB7">
              <w:t>2.591</w:t>
            </w:r>
          </w:p>
        </w:tc>
        <w:tc>
          <w:tcPr>
            <w:tcW w:w="929" w:type="dxa"/>
            <w:noWrap/>
            <w:hideMark/>
          </w:tcPr>
          <w:p w14:paraId="67457367" w14:textId="77777777" w:rsidR="00000FB7" w:rsidRPr="00000FB7" w:rsidRDefault="00000FB7" w:rsidP="00000FB7">
            <w:r w:rsidRPr="00000FB7">
              <w:t>25.417</w:t>
            </w:r>
          </w:p>
        </w:tc>
        <w:tc>
          <w:tcPr>
            <w:tcW w:w="1116" w:type="dxa"/>
            <w:noWrap/>
            <w:hideMark/>
          </w:tcPr>
          <w:p w14:paraId="6E691247" w14:textId="77777777" w:rsidR="00000FB7" w:rsidRPr="00000FB7" w:rsidRDefault="00000FB7" w:rsidP="00000FB7">
            <w:r w:rsidRPr="00000FB7">
              <w:t>63.543</w:t>
            </w:r>
          </w:p>
        </w:tc>
        <w:tc>
          <w:tcPr>
            <w:tcW w:w="950" w:type="dxa"/>
            <w:noWrap/>
            <w:hideMark/>
          </w:tcPr>
          <w:p w14:paraId="4FEF2228" w14:textId="77777777" w:rsidR="00000FB7" w:rsidRPr="00000FB7" w:rsidRDefault="00000FB7" w:rsidP="00000FB7">
            <w:r w:rsidRPr="00000FB7">
              <w:t>52.052</w:t>
            </w:r>
          </w:p>
        </w:tc>
        <w:tc>
          <w:tcPr>
            <w:tcW w:w="963" w:type="dxa"/>
            <w:noWrap/>
            <w:hideMark/>
          </w:tcPr>
          <w:p w14:paraId="23FE35D2" w14:textId="77777777" w:rsidR="00000FB7" w:rsidRPr="00000FB7" w:rsidRDefault="00000FB7" w:rsidP="00000FB7">
            <w:r w:rsidRPr="00000FB7">
              <w:t>36.447</w:t>
            </w:r>
          </w:p>
        </w:tc>
        <w:tc>
          <w:tcPr>
            <w:tcW w:w="966" w:type="dxa"/>
            <w:noWrap/>
            <w:hideMark/>
          </w:tcPr>
          <w:p w14:paraId="6A63723B" w14:textId="77777777" w:rsidR="00000FB7" w:rsidRPr="00000FB7" w:rsidRDefault="00000FB7" w:rsidP="00000FB7">
            <w:r w:rsidRPr="00000FB7">
              <w:t>2.916</w:t>
            </w:r>
          </w:p>
        </w:tc>
        <w:tc>
          <w:tcPr>
            <w:tcW w:w="385" w:type="dxa"/>
            <w:noWrap/>
            <w:hideMark/>
          </w:tcPr>
          <w:p w14:paraId="04224370" w14:textId="77777777" w:rsidR="00000FB7" w:rsidRPr="00000FB7" w:rsidRDefault="00000FB7" w:rsidP="00000FB7"/>
        </w:tc>
        <w:tc>
          <w:tcPr>
            <w:tcW w:w="1191" w:type="dxa"/>
            <w:noWrap/>
            <w:hideMark/>
          </w:tcPr>
          <w:p w14:paraId="3181D8C9" w14:textId="77777777" w:rsidR="00000FB7" w:rsidRPr="00000FB7" w:rsidRDefault="00000FB7" w:rsidP="00000FB7">
            <w:r w:rsidRPr="00000FB7">
              <w:t>44.166667</w:t>
            </w:r>
          </w:p>
        </w:tc>
        <w:tc>
          <w:tcPr>
            <w:tcW w:w="641" w:type="dxa"/>
            <w:noWrap/>
            <w:hideMark/>
          </w:tcPr>
          <w:p w14:paraId="5D665A3B" w14:textId="77777777" w:rsidR="00000FB7" w:rsidRPr="00000FB7" w:rsidRDefault="00000FB7">
            <w:r w:rsidRPr="00000FB7">
              <w:t>kNm</w:t>
            </w:r>
          </w:p>
        </w:tc>
        <w:tc>
          <w:tcPr>
            <w:tcW w:w="1157" w:type="dxa"/>
            <w:noWrap/>
            <w:hideMark/>
          </w:tcPr>
          <w:p w14:paraId="3AA060A7" w14:textId="77777777" w:rsidR="00000FB7" w:rsidRPr="00000FB7" w:rsidRDefault="00000FB7" w:rsidP="00000FB7">
            <w:r w:rsidRPr="00000FB7">
              <w:t>764.99</w:t>
            </w:r>
          </w:p>
        </w:tc>
        <w:tc>
          <w:tcPr>
            <w:tcW w:w="468" w:type="dxa"/>
            <w:noWrap/>
            <w:hideMark/>
          </w:tcPr>
          <w:p w14:paraId="35A8AAA1" w14:textId="77777777" w:rsidR="00000FB7" w:rsidRPr="00000FB7" w:rsidRDefault="00000FB7">
            <w:r w:rsidRPr="00000FB7">
              <w:t>kN</w:t>
            </w:r>
          </w:p>
        </w:tc>
        <w:tc>
          <w:tcPr>
            <w:tcW w:w="1157" w:type="dxa"/>
            <w:noWrap/>
            <w:hideMark/>
          </w:tcPr>
          <w:p w14:paraId="22A6B2AA" w14:textId="77777777" w:rsidR="00000FB7" w:rsidRPr="00000FB7" w:rsidRDefault="00000FB7" w:rsidP="00000FB7">
            <w:r w:rsidRPr="00000FB7">
              <w:t>1325</w:t>
            </w:r>
          </w:p>
        </w:tc>
        <w:tc>
          <w:tcPr>
            <w:tcW w:w="468" w:type="dxa"/>
            <w:noWrap/>
            <w:hideMark/>
          </w:tcPr>
          <w:p w14:paraId="7020E4DE" w14:textId="77777777" w:rsidR="00000FB7" w:rsidRPr="00000FB7" w:rsidRDefault="00000FB7">
            <w:r w:rsidRPr="00000FB7">
              <w:t>kN</w:t>
            </w:r>
          </w:p>
        </w:tc>
        <w:tc>
          <w:tcPr>
            <w:tcW w:w="722" w:type="dxa"/>
            <w:noWrap/>
            <w:hideMark/>
          </w:tcPr>
          <w:p w14:paraId="38F912EF" w14:textId="77777777" w:rsidR="00000FB7" w:rsidRPr="00000FB7" w:rsidRDefault="00000FB7" w:rsidP="00000FB7">
            <w:r w:rsidRPr="00000FB7">
              <w:t>0.07</w:t>
            </w:r>
          </w:p>
        </w:tc>
        <w:tc>
          <w:tcPr>
            <w:tcW w:w="891" w:type="dxa"/>
            <w:noWrap/>
            <w:hideMark/>
          </w:tcPr>
          <w:p w14:paraId="46581F15" w14:textId="77777777" w:rsidR="00000FB7" w:rsidRPr="00000FB7" w:rsidRDefault="00000FB7" w:rsidP="00000FB7">
            <w:r w:rsidRPr="00000FB7">
              <w:t>0.04</w:t>
            </w:r>
          </w:p>
        </w:tc>
        <w:tc>
          <w:tcPr>
            <w:tcW w:w="1154" w:type="dxa"/>
            <w:noWrap/>
            <w:hideMark/>
          </w:tcPr>
          <w:p w14:paraId="3DAD54AD" w14:textId="77777777" w:rsidR="00000FB7" w:rsidRPr="00000FB7" w:rsidRDefault="00000FB7" w:rsidP="00000FB7">
            <w:r w:rsidRPr="00000FB7">
              <w:t>0.11</w:t>
            </w:r>
          </w:p>
        </w:tc>
        <w:tc>
          <w:tcPr>
            <w:tcW w:w="1240" w:type="dxa"/>
            <w:noWrap/>
            <w:hideMark/>
          </w:tcPr>
          <w:p w14:paraId="3D9647D7" w14:textId="77777777" w:rsidR="00000FB7" w:rsidRPr="00000FB7" w:rsidRDefault="00000FB7" w:rsidP="00000FB7">
            <w:r w:rsidRPr="00000FB7">
              <w:t>0.05</w:t>
            </w:r>
          </w:p>
        </w:tc>
      </w:tr>
      <w:tr w:rsidR="00000FB7" w:rsidRPr="00000FB7" w14:paraId="19D87555" w14:textId="77777777" w:rsidTr="00000FB7">
        <w:trPr>
          <w:trHeight w:val="288"/>
        </w:trPr>
        <w:tc>
          <w:tcPr>
            <w:tcW w:w="853" w:type="dxa"/>
            <w:noWrap/>
            <w:hideMark/>
          </w:tcPr>
          <w:p w14:paraId="70D56937" w14:textId="77777777" w:rsidR="00000FB7" w:rsidRPr="00000FB7" w:rsidRDefault="00000FB7" w:rsidP="00000FB7">
            <w:r w:rsidRPr="00000FB7">
              <w:t>34</w:t>
            </w:r>
          </w:p>
        </w:tc>
        <w:tc>
          <w:tcPr>
            <w:tcW w:w="675" w:type="dxa"/>
            <w:noWrap/>
            <w:hideMark/>
          </w:tcPr>
          <w:p w14:paraId="46324955" w14:textId="77777777" w:rsidR="00000FB7" w:rsidRPr="00000FB7" w:rsidRDefault="00000FB7" w:rsidP="00000FB7">
            <w:r w:rsidRPr="00000FB7">
              <w:t>4436</w:t>
            </w:r>
          </w:p>
        </w:tc>
        <w:tc>
          <w:tcPr>
            <w:tcW w:w="733" w:type="dxa"/>
            <w:noWrap/>
            <w:hideMark/>
          </w:tcPr>
          <w:p w14:paraId="12342084" w14:textId="77777777" w:rsidR="00000FB7" w:rsidRPr="00000FB7" w:rsidRDefault="00000FB7" w:rsidP="00000FB7">
            <w:r w:rsidRPr="00000FB7">
              <w:t>1462</w:t>
            </w:r>
          </w:p>
        </w:tc>
        <w:tc>
          <w:tcPr>
            <w:tcW w:w="676" w:type="dxa"/>
            <w:noWrap/>
            <w:hideMark/>
          </w:tcPr>
          <w:p w14:paraId="74D02B3C" w14:textId="77777777" w:rsidR="00000FB7" w:rsidRPr="00000FB7" w:rsidRDefault="00000FB7" w:rsidP="00000FB7">
            <w:r w:rsidRPr="00000FB7">
              <w:t>2727</w:t>
            </w:r>
          </w:p>
        </w:tc>
        <w:tc>
          <w:tcPr>
            <w:tcW w:w="676" w:type="dxa"/>
            <w:noWrap/>
            <w:hideMark/>
          </w:tcPr>
          <w:p w14:paraId="7117A158" w14:textId="77777777" w:rsidR="00000FB7" w:rsidRPr="00000FB7" w:rsidRDefault="00000FB7" w:rsidP="00000FB7">
            <w:r w:rsidRPr="00000FB7">
              <w:t>3678</w:t>
            </w:r>
          </w:p>
        </w:tc>
        <w:tc>
          <w:tcPr>
            <w:tcW w:w="676" w:type="dxa"/>
            <w:noWrap/>
            <w:hideMark/>
          </w:tcPr>
          <w:p w14:paraId="3295933F" w14:textId="77777777" w:rsidR="00000FB7" w:rsidRPr="00000FB7" w:rsidRDefault="00000FB7" w:rsidP="00000FB7">
            <w:r w:rsidRPr="00000FB7">
              <w:t>2737</w:t>
            </w:r>
          </w:p>
        </w:tc>
        <w:tc>
          <w:tcPr>
            <w:tcW w:w="676" w:type="dxa"/>
            <w:noWrap/>
            <w:hideMark/>
          </w:tcPr>
          <w:p w14:paraId="2F3EAF7B" w14:textId="77777777" w:rsidR="00000FB7" w:rsidRPr="00000FB7" w:rsidRDefault="00000FB7" w:rsidP="00000FB7">
            <w:r w:rsidRPr="00000FB7">
              <w:t>5898</w:t>
            </w:r>
          </w:p>
        </w:tc>
        <w:tc>
          <w:tcPr>
            <w:tcW w:w="676" w:type="dxa"/>
            <w:noWrap/>
            <w:hideMark/>
          </w:tcPr>
          <w:p w14:paraId="12DEC220" w14:textId="77777777" w:rsidR="00000FB7" w:rsidRPr="00000FB7" w:rsidRDefault="00000FB7" w:rsidP="00000FB7">
            <w:r w:rsidRPr="00000FB7">
              <w:t>6415</w:t>
            </w:r>
          </w:p>
        </w:tc>
        <w:tc>
          <w:tcPr>
            <w:tcW w:w="385" w:type="dxa"/>
            <w:noWrap/>
            <w:hideMark/>
          </w:tcPr>
          <w:p w14:paraId="06CA0132" w14:textId="77777777" w:rsidR="00000FB7" w:rsidRPr="00000FB7" w:rsidRDefault="00000FB7" w:rsidP="00000FB7"/>
        </w:tc>
        <w:tc>
          <w:tcPr>
            <w:tcW w:w="733" w:type="dxa"/>
            <w:hideMark/>
          </w:tcPr>
          <w:p w14:paraId="0E9C9E27" w14:textId="77777777" w:rsidR="00000FB7" w:rsidRPr="00000FB7" w:rsidRDefault="00000FB7" w:rsidP="00000FB7">
            <w:r w:rsidRPr="00000FB7">
              <w:t>2.560</w:t>
            </w:r>
          </w:p>
        </w:tc>
        <w:tc>
          <w:tcPr>
            <w:tcW w:w="929" w:type="dxa"/>
            <w:noWrap/>
            <w:hideMark/>
          </w:tcPr>
          <w:p w14:paraId="296C007B" w14:textId="77777777" w:rsidR="00000FB7" w:rsidRPr="00000FB7" w:rsidRDefault="00000FB7" w:rsidP="00000FB7">
            <w:r w:rsidRPr="00000FB7">
              <w:t>25.114</w:t>
            </w:r>
          </w:p>
        </w:tc>
        <w:tc>
          <w:tcPr>
            <w:tcW w:w="1116" w:type="dxa"/>
            <w:noWrap/>
            <w:hideMark/>
          </w:tcPr>
          <w:p w14:paraId="2F5B3F02" w14:textId="77777777" w:rsidR="00000FB7" w:rsidRPr="00000FB7" w:rsidRDefault="00000FB7" w:rsidP="00000FB7">
            <w:r w:rsidRPr="00000FB7">
              <w:t>62.786</w:t>
            </w:r>
          </w:p>
        </w:tc>
        <w:tc>
          <w:tcPr>
            <w:tcW w:w="950" w:type="dxa"/>
            <w:noWrap/>
            <w:hideMark/>
          </w:tcPr>
          <w:p w14:paraId="5A8CFEC6" w14:textId="77777777" w:rsidR="00000FB7" w:rsidRPr="00000FB7" w:rsidRDefault="00000FB7" w:rsidP="00000FB7">
            <w:r w:rsidRPr="00000FB7">
              <w:t>52.052</w:t>
            </w:r>
          </w:p>
        </w:tc>
        <w:tc>
          <w:tcPr>
            <w:tcW w:w="963" w:type="dxa"/>
            <w:noWrap/>
            <w:hideMark/>
          </w:tcPr>
          <w:p w14:paraId="6E16E3F8" w14:textId="77777777" w:rsidR="00000FB7" w:rsidRPr="00000FB7" w:rsidRDefault="00000FB7" w:rsidP="00000FB7">
            <w:r w:rsidRPr="00000FB7">
              <w:t>35.109</w:t>
            </w:r>
          </w:p>
        </w:tc>
        <w:tc>
          <w:tcPr>
            <w:tcW w:w="966" w:type="dxa"/>
            <w:noWrap/>
            <w:hideMark/>
          </w:tcPr>
          <w:p w14:paraId="7F348C76" w14:textId="77777777" w:rsidR="00000FB7" w:rsidRPr="00000FB7" w:rsidRDefault="00000FB7" w:rsidP="00000FB7">
            <w:r w:rsidRPr="00000FB7">
              <w:t>2.809</w:t>
            </w:r>
          </w:p>
        </w:tc>
        <w:tc>
          <w:tcPr>
            <w:tcW w:w="385" w:type="dxa"/>
            <w:noWrap/>
            <w:hideMark/>
          </w:tcPr>
          <w:p w14:paraId="1DFD9650" w14:textId="77777777" w:rsidR="00000FB7" w:rsidRPr="00000FB7" w:rsidRDefault="00000FB7" w:rsidP="00000FB7"/>
        </w:tc>
        <w:tc>
          <w:tcPr>
            <w:tcW w:w="1191" w:type="dxa"/>
            <w:noWrap/>
            <w:hideMark/>
          </w:tcPr>
          <w:p w14:paraId="247C2FE4" w14:textId="77777777" w:rsidR="00000FB7" w:rsidRPr="00000FB7" w:rsidRDefault="00000FB7" w:rsidP="00000FB7">
            <w:r w:rsidRPr="00000FB7">
              <w:t>44.166667</w:t>
            </w:r>
          </w:p>
        </w:tc>
        <w:tc>
          <w:tcPr>
            <w:tcW w:w="641" w:type="dxa"/>
            <w:noWrap/>
            <w:hideMark/>
          </w:tcPr>
          <w:p w14:paraId="4B45F37A" w14:textId="77777777" w:rsidR="00000FB7" w:rsidRPr="00000FB7" w:rsidRDefault="00000FB7">
            <w:r w:rsidRPr="00000FB7">
              <w:t>kNm</w:t>
            </w:r>
          </w:p>
        </w:tc>
        <w:tc>
          <w:tcPr>
            <w:tcW w:w="1157" w:type="dxa"/>
            <w:noWrap/>
            <w:hideMark/>
          </w:tcPr>
          <w:p w14:paraId="559A6B42" w14:textId="77777777" w:rsidR="00000FB7" w:rsidRPr="00000FB7" w:rsidRDefault="00000FB7" w:rsidP="00000FB7">
            <w:r w:rsidRPr="00000FB7">
              <w:t>764.99</w:t>
            </w:r>
          </w:p>
        </w:tc>
        <w:tc>
          <w:tcPr>
            <w:tcW w:w="468" w:type="dxa"/>
            <w:noWrap/>
            <w:hideMark/>
          </w:tcPr>
          <w:p w14:paraId="201197F3" w14:textId="77777777" w:rsidR="00000FB7" w:rsidRPr="00000FB7" w:rsidRDefault="00000FB7">
            <w:r w:rsidRPr="00000FB7">
              <w:t>kN</w:t>
            </w:r>
          </w:p>
        </w:tc>
        <w:tc>
          <w:tcPr>
            <w:tcW w:w="1157" w:type="dxa"/>
            <w:noWrap/>
            <w:hideMark/>
          </w:tcPr>
          <w:p w14:paraId="5DFEF801" w14:textId="77777777" w:rsidR="00000FB7" w:rsidRPr="00000FB7" w:rsidRDefault="00000FB7" w:rsidP="00000FB7">
            <w:r w:rsidRPr="00000FB7">
              <w:t>1325</w:t>
            </w:r>
          </w:p>
        </w:tc>
        <w:tc>
          <w:tcPr>
            <w:tcW w:w="468" w:type="dxa"/>
            <w:noWrap/>
            <w:hideMark/>
          </w:tcPr>
          <w:p w14:paraId="197D1715" w14:textId="77777777" w:rsidR="00000FB7" w:rsidRPr="00000FB7" w:rsidRDefault="00000FB7">
            <w:r w:rsidRPr="00000FB7">
              <w:t>kN</w:t>
            </w:r>
          </w:p>
        </w:tc>
        <w:tc>
          <w:tcPr>
            <w:tcW w:w="722" w:type="dxa"/>
            <w:noWrap/>
            <w:hideMark/>
          </w:tcPr>
          <w:p w14:paraId="6EEB3680" w14:textId="77777777" w:rsidR="00000FB7" w:rsidRPr="00000FB7" w:rsidRDefault="00000FB7" w:rsidP="00000FB7">
            <w:r w:rsidRPr="00000FB7">
              <w:t>0.06</w:t>
            </w:r>
          </w:p>
        </w:tc>
        <w:tc>
          <w:tcPr>
            <w:tcW w:w="891" w:type="dxa"/>
            <w:noWrap/>
            <w:hideMark/>
          </w:tcPr>
          <w:p w14:paraId="5096BD57" w14:textId="77777777" w:rsidR="00000FB7" w:rsidRPr="00000FB7" w:rsidRDefault="00000FB7" w:rsidP="00000FB7">
            <w:r w:rsidRPr="00000FB7">
              <w:t>0.04</w:t>
            </w:r>
          </w:p>
        </w:tc>
        <w:tc>
          <w:tcPr>
            <w:tcW w:w="1154" w:type="dxa"/>
            <w:noWrap/>
            <w:hideMark/>
          </w:tcPr>
          <w:p w14:paraId="41EAA1B9" w14:textId="77777777" w:rsidR="00000FB7" w:rsidRPr="00000FB7" w:rsidRDefault="00000FB7" w:rsidP="00000FB7">
            <w:r w:rsidRPr="00000FB7">
              <w:t>0.10</w:t>
            </w:r>
          </w:p>
        </w:tc>
        <w:tc>
          <w:tcPr>
            <w:tcW w:w="1240" w:type="dxa"/>
            <w:noWrap/>
            <w:hideMark/>
          </w:tcPr>
          <w:p w14:paraId="614B1E5B" w14:textId="77777777" w:rsidR="00000FB7" w:rsidRPr="00000FB7" w:rsidRDefault="00000FB7" w:rsidP="00000FB7">
            <w:r w:rsidRPr="00000FB7">
              <w:t>0.05</w:t>
            </w:r>
          </w:p>
        </w:tc>
      </w:tr>
      <w:tr w:rsidR="00000FB7" w:rsidRPr="00000FB7" w14:paraId="7D41D26F" w14:textId="77777777" w:rsidTr="00000FB7">
        <w:trPr>
          <w:trHeight w:val="288"/>
        </w:trPr>
        <w:tc>
          <w:tcPr>
            <w:tcW w:w="853" w:type="dxa"/>
            <w:noWrap/>
            <w:hideMark/>
          </w:tcPr>
          <w:p w14:paraId="201A036A" w14:textId="77777777" w:rsidR="00000FB7" w:rsidRPr="00000FB7" w:rsidRDefault="00000FB7" w:rsidP="00000FB7">
            <w:r w:rsidRPr="00000FB7">
              <w:t>33</w:t>
            </w:r>
          </w:p>
        </w:tc>
        <w:tc>
          <w:tcPr>
            <w:tcW w:w="675" w:type="dxa"/>
            <w:noWrap/>
            <w:hideMark/>
          </w:tcPr>
          <w:p w14:paraId="2101C291" w14:textId="77777777" w:rsidR="00000FB7" w:rsidRPr="00000FB7" w:rsidRDefault="00000FB7" w:rsidP="00000FB7">
            <w:r w:rsidRPr="00000FB7">
              <w:t>4436</w:t>
            </w:r>
          </w:p>
        </w:tc>
        <w:tc>
          <w:tcPr>
            <w:tcW w:w="733" w:type="dxa"/>
            <w:noWrap/>
            <w:hideMark/>
          </w:tcPr>
          <w:p w14:paraId="5B91EBF9" w14:textId="77777777" w:rsidR="00000FB7" w:rsidRPr="00000FB7" w:rsidRDefault="00000FB7" w:rsidP="00000FB7">
            <w:r w:rsidRPr="00000FB7">
              <w:t>1462</w:t>
            </w:r>
          </w:p>
        </w:tc>
        <w:tc>
          <w:tcPr>
            <w:tcW w:w="676" w:type="dxa"/>
            <w:noWrap/>
            <w:hideMark/>
          </w:tcPr>
          <w:p w14:paraId="08168B3F" w14:textId="77777777" w:rsidR="00000FB7" w:rsidRPr="00000FB7" w:rsidRDefault="00000FB7" w:rsidP="00000FB7">
            <w:r w:rsidRPr="00000FB7">
              <w:t>2727</w:t>
            </w:r>
          </w:p>
        </w:tc>
        <w:tc>
          <w:tcPr>
            <w:tcW w:w="676" w:type="dxa"/>
            <w:noWrap/>
            <w:hideMark/>
          </w:tcPr>
          <w:p w14:paraId="63E8B6EB" w14:textId="77777777" w:rsidR="00000FB7" w:rsidRPr="00000FB7" w:rsidRDefault="00000FB7" w:rsidP="00000FB7">
            <w:r w:rsidRPr="00000FB7">
              <w:t>3720</w:t>
            </w:r>
          </w:p>
        </w:tc>
        <w:tc>
          <w:tcPr>
            <w:tcW w:w="676" w:type="dxa"/>
            <w:noWrap/>
            <w:hideMark/>
          </w:tcPr>
          <w:p w14:paraId="71BE36B3" w14:textId="77777777" w:rsidR="00000FB7" w:rsidRPr="00000FB7" w:rsidRDefault="00000FB7" w:rsidP="00000FB7">
            <w:r w:rsidRPr="00000FB7">
              <w:t>2711</w:t>
            </w:r>
          </w:p>
        </w:tc>
        <w:tc>
          <w:tcPr>
            <w:tcW w:w="676" w:type="dxa"/>
            <w:noWrap/>
            <w:hideMark/>
          </w:tcPr>
          <w:p w14:paraId="29456F5C" w14:textId="77777777" w:rsidR="00000FB7" w:rsidRPr="00000FB7" w:rsidRDefault="00000FB7" w:rsidP="00000FB7">
            <w:r w:rsidRPr="00000FB7">
              <w:t>5898</w:t>
            </w:r>
          </w:p>
        </w:tc>
        <w:tc>
          <w:tcPr>
            <w:tcW w:w="676" w:type="dxa"/>
            <w:noWrap/>
            <w:hideMark/>
          </w:tcPr>
          <w:p w14:paraId="67CDD97D" w14:textId="77777777" w:rsidR="00000FB7" w:rsidRPr="00000FB7" w:rsidRDefault="00000FB7" w:rsidP="00000FB7">
            <w:r w:rsidRPr="00000FB7">
              <w:t>6432</w:t>
            </w:r>
          </w:p>
        </w:tc>
        <w:tc>
          <w:tcPr>
            <w:tcW w:w="385" w:type="dxa"/>
            <w:noWrap/>
            <w:hideMark/>
          </w:tcPr>
          <w:p w14:paraId="5F1D6BAC" w14:textId="77777777" w:rsidR="00000FB7" w:rsidRPr="00000FB7" w:rsidRDefault="00000FB7" w:rsidP="00000FB7"/>
        </w:tc>
        <w:tc>
          <w:tcPr>
            <w:tcW w:w="733" w:type="dxa"/>
            <w:hideMark/>
          </w:tcPr>
          <w:p w14:paraId="06B88878" w14:textId="77777777" w:rsidR="00000FB7" w:rsidRPr="00000FB7" w:rsidRDefault="00000FB7" w:rsidP="00000FB7">
            <w:r w:rsidRPr="00000FB7">
              <w:t>2.529</w:t>
            </w:r>
          </w:p>
        </w:tc>
        <w:tc>
          <w:tcPr>
            <w:tcW w:w="929" w:type="dxa"/>
            <w:noWrap/>
            <w:hideMark/>
          </w:tcPr>
          <w:p w14:paraId="7058150B" w14:textId="77777777" w:rsidR="00000FB7" w:rsidRPr="00000FB7" w:rsidRDefault="00000FB7" w:rsidP="00000FB7">
            <w:r w:rsidRPr="00000FB7">
              <w:t>24.813</w:t>
            </w:r>
          </w:p>
        </w:tc>
        <w:tc>
          <w:tcPr>
            <w:tcW w:w="1116" w:type="dxa"/>
            <w:noWrap/>
            <w:hideMark/>
          </w:tcPr>
          <w:p w14:paraId="7E2C42B3" w14:textId="77777777" w:rsidR="00000FB7" w:rsidRPr="00000FB7" w:rsidRDefault="00000FB7" w:rsidP="00000FB7">
            <w:r w:rsidRPr="00000FB7">
              <w:t>62.033</w:t>
            </w:r>
          </w:p>
        </w:tc>
        <w:tc>
          <w:tcPr>
            <w:tcW w:w="950" w:type="dxa"/>
            <w:noWrap/>
            <w:hideMark/>
          </w:tcPr>
          <w:p w14:paraId="0307C90A" w14:textId="77777777" w:rsidR="00000FB7" w:rsidRPr="00000FB7" w:rsidRDefault="00000FB7" w:rsidP="00000FB7">
            <w:r w:rsidRPr="00000FB7">
              <w:t>52.025</w:t>
            </w:r>
          </w:p>
        </w:tc>
        <w:tc>
          <w:tcPr>
            <w:tcW w:w="963" w:type="dxa"/>
            <w:noWrap/>
            <w:hideMark/>
          </w:tcPr>
          <w:p w14:paraId="5CB8296C" w14:textId="77777777" w:rsidR="00000FB7" w:rsidRPr="00000FB7" w:rsidRDefault="00000FB7" w:rsidP="00000FB7">
            <w:r w:rsidRPr="00000FB7">
              <w:t>33.786</w:t>
            </w:r>
          </w:p>
        </w:tc>
        <w:tc>
          <w:tcPr>
            <w:tcW w:w="966" w:type="dxa"/>
            <w:noWrap/>
            <w:hideMark/>
          </w:tcPr>
          <w:p w14:paraId="2019F532" w14:textId="77777777" w:rsidR="00000FB7" w:rsidRPr="00000FB7" w:rsidRDefault="00000FB7" w:rsidP="00000FB7">
            <w:r w:rsidRPr="00000FB7">
              <w:t>2.703</w:t>
            </w:r>
          </w:p>
        </w:tc>
        <w:tc>
          <w:tcPr>
            <w:tcW w:w="385" w:type="dxa"/>
            <w:noWrap/>
            <w:hideMark/>
          </w:tcPr>
          <w:p w14:paraId="1EE04B4B" w14:textId="77777777" w:rsidR="00000FB7" w:rsidRPr="00000FB7" w:rsidRDefault="00000FB7" w:rsidP="00000FB7"/>
        </w:tc>
        <w:tc>
          <w:tcPr>
            <w:tcW w:w="1191" w:type="dxa"/>
            <w:noWrap/>
            <w:hideMark/>
          </w:tcPr>
          <w:p w14:paraId="1DB544B4" w14:textId="77777777" w:rsidR="00000FB7" w:rsidRPr="00000FB7" w:rsidRDefault="00000FB7" w:rsidP="00000FB7">
            <w:r w:rsidRPr="00000FB7">
              <w:t>44.166667</w:t>
            </w:r>
          </w:p>
        </w:tc>
        <w:tc>
          <w:tcPr>
            <w:tcW w:w="641" w:type="dxa"/>
            <w:noWrap/>
            <w:hideMark/>
          </w:tcPr>
          <w:p w14:paraId="4E1979AB" w14:textId="77777777" w:rsidR="00000FB7" w:rsidRPr="00000FB7" w:rsidRDefault="00000FB7">
            <w:r w:rsidRPr="00000FB7">
              <w:t>kNm</w:t>
            </w:r>
          </w:p>
        </w:tc>
        <w:tc>
          <w:tcPr>
            <w:tcW w:w="1157" w:type="dxa"/>
            <w:noWrap/>
            <w:hideMark/>
          </w:tcPr>
          <w:p w14:paraId="425D6B83" w14:textId="77777777" w:rsidR="00000FB7" w:rsidRPr="00000FB7" w:rsidRDefault="00000FB7" w:rsidP="00000FB7">
            <w:r w:rsidRPr="00000FB7">
              <w:t>764.99</w:t>
            </w:r>
          </w:p>
        </w:tc>
        <w:tc>
          <w:tcPr>
            <w:tcW w:w="468" w:type="dxa"/>
            <w:noWrap/>
            <w:hideMark/>
          </w:tcPr>
          <w:p w14:paraId="14F26AFE" w14:textId="77777777" w:rsidR="00000FB7" w:rsidRPr="00000FB7" w:rsidRDefault="00000FB7">
            <w:r w:rsidRPr="00000FB7">
              <w:t>kN</w:t>
            </w:r>
          </w:p>
        </w:tc>
        <w:tc>
          <w:tcPr>
            <w:tcW w:w="1157" w:type="dxa"/>
            <w:noWrap/>
            <w:hideMark/>
          </w:tcPr>
          <w:p w14:paraId="32FF430E" w14:textId="77777777" w:rsidR="00000FB7" w:rsidRPr="00000FB7" w:rsidRDefault="00000FB7" w:rsidP="00000FB7">
            <w:r w:rsidRPr="00000FB7">
              <w:t>1325</w:t>
            </w:r>
          </w:p>
        </w:tc>
        <w:tc>
          <w:tcPr>
            <w:tcW w:w="468" w:type="dxa"/>
            <w:noWrap/>
            <w:hideMark/>
          </w:tcPr>
          <w:p w14:paraId="05BC2D15" w14:textId="77777777" w:rsidR="00000FB7" w:rsidRPr="00000FB7" w:rsidRDefault="00000FB7">
            <w:r w:rsidRPr="00000FB7">
              <w:t>kN</w:t>
            </w:r>
          </w:p>
        </w:tc>
        <w:tc>
          <w:tcPr>
            <w:tcW w:w="722" w:type="dxa"/>
            <w:noWrap/>
            <w:hideMark/>
          </w:tcPr>
          <w:p w14:paraId="1F1A2C90" w14:textId="77777777" w:rsidR="00000FB7" w:rsidRPr="00000FB7" w:rsidRDefault="00000FB7" w:rsidP="00000FB7">
            <w:r w:rsidRPr="00000FB7">
              <w:t>0.06</w:t>
            </w:r>
          </w:p>
        </w:tc>
        <w:tc>
          <w:tcPr>
            <w:tcW w:w="891" w:type="dxa"/>
            <w:noWrap/>
            <w:hideMark/>
          </w:tcPr>
          <w:p w14:paraId="4A2C510D" w14:textId="77777777" w:rsidR="00000FB7" w:rsidRPr="00000FB7" w:rsidRDefault="00000FB7" w:rsidP="00000FB7">
            <w:r w:rsidRPr="00000FB7">
              <w:t>0.04</w:t>
            </w:r>
          </w:p>
        </w:tc>
        <w:tc>
          <w:tcPr>
            <w:tcW w:w="1154" w:type="dxa"/>
            <w:noWrap/>
            <w:hideMark/>
          </w:tcPr>
          <w:p w14:paraId="212E372B" w14:textId="77777777" w:rsidR="00000FB7" w:rsidRPr="00000FB7" w:rsidRDefault="00000FB7" w:rsidP="00000FB7">
            <w:r w:rsidRPr="00000FB7">
              <w:t>0.10</w:t>
            </w:r>
          </w:p>
        </w:tc>
        <w:tc>
          <w:tcPr>
            <w:tcW w:w="1240" w:type="dxa"/>
            <w:noWrap/>
            <w:hideMark/>
          </w:tcPr>
          <w:p w14:paraId="05071F20" w14:textId="77777777" w:rsidR="00000FB7" w:rsidRPr="00000FB7" w:rsidRDefault="00000FB7" w:rsidP="00000FB7">
            <w:r w:rsidRPr="00000FB7">
              <w:t>0.04</w:t>
            </w:r>
          </w:p>
        </w:tc>
      </w:tr>
      <w:tr w:rsidR="00000FB7" w:rsidRPr="00000FB7" w14:paraId="16F1D975" w14:textId="77777777" w:rsidTr="00000FB7">
        <w:trPr>
          <w:trHeight w:val="288"/>
        </w:trPr>
        <w:tc>
          <w:tcPr>
            <w:tcW w:w="853" w:type="dxa"/>
            <w:noWrap/>
            <w:hideMark/>
          </w:tcPr>
          <w:p w14:paraId="6132D4EC" w14:textId="77777777" w:rsidR="00000FB7" w:rsidRPr="00000FB7" w:rsidRDefault="00000FB7" w:rsidP="00000FB7">
            <w:r w:rsidRPr="00000FB7">
              <w:lastRenderedPageBreak/>
              <w:t>32</w:t>
            </w:r>
          </w:p>
        </w:tc>
        <w:tc>
          <w:tcPr>
            <w:tcW w:w="675" w:type="dxa"/>
            <w:noWrap/>
            <w:hideMark/>
          </w:tcPr>
          <w:p w14:paraId="761F5173" w14:textId="77777777" w:rsidR="00000FB7" w:rsidRPr="00000FB7" w:rsidRDefault="00000FB7" w:rsidP="00000FB7">
            <w:r w:rsidRPr="00000FB7">
              <w:t>4436</w:t>
            </w:r>
          </w:p>
        </w:tc>
        <w:tc>
          <w:tcPr>
            <w:tcW w:w="733" w:type="dxa"/>
            <w:noWrap/>
            <w:hideMark/>
          </w:tcPr>
          <w:p w14:paraId="2A84A250" w14:textId="77777777" w:rsidR="00000FB7" w:rsidRPr="00000FB7" w:rsidRDefault="00000FB7" w:rsidP="00000FB7">
            <w:r w:rsidRPr="00000FB7">
              <w:t>1462</w:t>
            </w:r>
          </w:p>
        </w:tc>
        <w:tc>
          <w:tcPr>
            <w:tcW w:w="676" w:type="dxa"/>
            <w:noWrap/>
            <w:hideMark/>
          </w:tcPr>
          <w:p w14:paraId="3D53A284" w14:textId="77777777" w:rsidR="00000FB7" w:rsidRPr="00000FB7" w:rsidRDefault="00000FB7" w:rsidP="00000FB7">
            <w:r w:rsidRPr="00000FB7">
              <w:t>2727</w:t>
            </w:r>
          </w:p>
        </w:tc>
        <w:tc>
          <w:tcPr>
            <w:tcW w:w="676" w:type="dxa"/>
            <w:noWrap/>
            <w:hideMark/>
          </w:tcPr>
          <w:p w14:paraId="4C8E786C" w14:textId="77777777" w:rsidR="00000FB7" w:rsidRPr="00000FB7" w:rsidRDefault="00000FB7" w:rsidP="00000FB7">
            <w:r w:rsidRPr="00000FB7">
              <w:t>3762</w:t>
            </w:r>
          </w:p>
        </w:tc>
        <w:tc>
          <w:tcPr>
            <w:tcW w:w="676" w:type="dxa"/>
            <w:noWrap/>
            <w:hideMark/>
          </w:tcPr>
          <w:p w14:paraId="10AE923E" w14:textId="77777777" w:rsidR="00000FB7" w:rsidRPr="00000FB7" w:rsidRDefault="00000FB7" w:rsidP="00000FB7">
            <w:r w:rsidRPr="00000FB7">
              <w:t>2685</w:t>
            </w:r>
          </w:p>
        </w:tc>
        <w:tc>
          <w:tcPr>
            <w:tcW w:w="676" w:type="dxa"/>
            <w:noWrap/>
            <w:hideMark/>
          </w:tcPr>
          <w:p w14:paraId="142D012F" w14:textId="77777777" w:rsidR="00000FB7" w:rsidRPr="00000FB7" w:rsidRDefault="00000FB7" w:rsidP="00000FB7">
            <w:r w:rsidRPr="00000FB7">
              <w:t>5898</w:t>
            </w:r>
          </w:p>
        </w:tc>
        <w:tc>
          <w:tcPr>
            <w:tcW w:w="676" w:type="dxa"/>
            <w:noWrap/>
            <w:hideMark/>
          </w:tcPr>
          <w:p w14:paraId="1D932571" w14:textId="77777777" w:rsidR="00000FB7" w:rsidRPr="00000FB7" w:rsidRDefault="00000FB7" w:rsidP="00000FB7">
            <w:r w:rsidRPr="00000FB7">
              <w:t>6447</w:t>
            </w:r>
          </w:p>
        </w:tc>
        <w:tc>
          <w:tcPr>
            <w:tcW w:w="385" w:type="dxa"/>
            <w:noWrap/>
            <w:hideMark/>
          </w:tcPr>
          <w:p w14:paraId="311030D3" w14:textId="77777777" w:rsidR="00000FB7" w:rsidRPr="00000FB7" w:rsidRDefault="00000FB7" w:rsidP="00000FB7"/>
        </w:tc>
        <w:tc>
          <w:tcPr>
            <w:tcW w:w="733" w:type="dxa"/>
            <w:hideMark/>
          </w:tcPr>
          <w:p w14:paraId="552DE126" w14:textId="77777777" w:rsidR="00000FB7" w:rsidRPr="00000FB7" w:rsidRDefault="00000FB7" w:rsidP="00000FB7">
            <w:r w:rsidRPr="00000FB7">
              <w:t>2.499</w:t>
            </w:r>
          </w:p>
        </w:tc>
        <w:tc>
          <w:tcPr>
            <w:tcW w:w="929" w:type="dxa"/>
            <w:noWrap/>
            <w:hideMark/>
          </w:tcPr>
          <w:p w14:paraId="5C23481E" w14:textId="77777777" w:rsidR="00000FB7" w:rsidRPr="00000FB7" w:rsidRDefault="00000FB7" w:rsidP="00000FB7">
            <w:r w:rsidRPr="00000FB7">
              <w:t>24.513</w:t>
            </w:r>
          </w:p>
        </w:tc>
        <w:tc>
          <w:tcPr>
            <w:tcW w:w="1116" w:type="dxa"/>
            <w:noWrap/>
            <w:hideMark/>
          </w:tcPr>
          <w:p w14:paraId="50929485" w14:textId="77777777" w:rsidR="00000FB7" w:rsidRPr="00000FB7" w:rsidRDefault="00000FB7" w:rsidP="00000FB7">
            <w:r w:rsidRPr="00000FB7">
              <w:t>61.284</w:t>
            </w:r>
          </w:p>
        </w:tc>
        <w:tc>
          <w:tcPr>
            <w:tcW w:w="950" w:type="dxa"/>
            <w:noWrap/>
            <w:hideMark/>
          </w:tcPr>
          <w:p w14:paraId="22588231" w14:textId="77777777" w:rsidR="00000FB7" w:rsidRPr="00000FB7" w:rsidRDefault="00000FB7" w:rsidP="00000FB7">
            <w:r w:rsidRPr="00000FB7">
              <w:t>51.972</w:t>
            </w:r>
          </w:p>
        </w:tc>
        <w:tc>
          <w:tcPr>
            <w:tcW w:w="963" w:type="dxa"/>
            <w:noWrap/>
            <w:hideMark/>
          </w:tcPr>
          <w:p w14:paraId="38875D67" w14:textId="77777777" w:rsidR="00000FB7" w:rsidRPr="00000FB7" w:rsidRDefault="00000FB7" w:rsidP="00000FB7">
            <w:r w:rsidRPr="00000FB7">
              <w:t>32.475</w:t>
            </w:r>
          </w:p>
        </w:tc>
        <w:tc>
          <w:tcPr>
            <w:tcW w:w="966" w:type="dxa"/>
            <w:noWrap/>
            <w:hideMark/>
          </w:tcPr>
          <w:p w14:paraId="3C171CD3" w14:textId="77777777" w:rsidR="00000FB7" w:rsidRPr="00000FB7" w:rsidRDefault="00000FB7" w:rsidP="00000FB7">
            <w:r w:rsidRPr="00000FB7">
              <w:t>2.598</w:t>
            </w:r>
          </w:p>
        </w:tc>
        <w:tc>
          <w:tcPr>
            <w:tcW w:w="385" w:type="dxa"/>
            <w:noWrap/>
            <w:hideMark/>
          </w:tcPr>
          <w:p w14:paraId="5DB98D69" w14:textId="77777777" w:rsidR="00000FB7" w:rsidRPr="00000FB7" w:rsidRDefault="00000FB7" w:rsidP="00000FB7"/>
        </w:tc>
        <w:tc>
          <w:tcPr>
            <w:tcW w:w="1191" w:type="dxa"/>
            <w:noWrap/>
            <w:hideMark/>
          </w:tcPr>
          <w:p w14:paraId="3272EF47" w14:textId="77777777" w:rsidR="00000FB7" w:rsidRPr="00000FB7" w:rsidRDefault="00000FB7" w:rsidP="00000FB7">
            <w:r w:rsidRPr="00000FB7">
              <w:t>44.166667</w:t>
            </w:r>
          </w:p>
        </w:tc>
        <w:tc>
          <w:tcPr>
            <w:tcW w:w="641" w:type="dxa"/>
            <w:noWrap/>
            <w:hideMark/>
          </w:tcPr>
          <w:p w14:paraId="7E52537A" w14:textId="77777777" w:rsidR="00000FB7" w:rsidRPr="00000FB7" w:rsidRDefault="00000FB7">
            <w:r w:rsidRPr="00000FB7">
              <w:t>kNm</w:t>
            </w:r>
          </w:p>
        </w:tc>
        <w:tc>
          <w:tcPr>
            <w:tcW w:w="1157" w:type="dxa"/>
            <w:noWrap/>
            <w:hideMark/>
          </w:tcPr>
          <w:p w14:paraId="3759639C" w14:textId="77777777" w:rsidR="00000FB7" w:rsidRPr="00000FB7" w:rsidRDefault="00000FB7" w:rsidP="00000FB7">
            <w:r w:rsidRPr="00000FB7">
              <w:t>764.99</w:t>
            </w:r>
          </w:p>
        </w:tc>
        <w:tc>
          <w:tcPr>
            <w:tcW w:w="468" w:type="dxa"/>
            <w:noWrap/>
            <w:hideMark/>
          </w:tcPr>
          <w:p w14:paraId="7B4F2DE9" w14:textId="77777777" w:rsidR="00000FB7" w:rsidRPr="00000FB7" w:rsidRDefault="00000FB7">
            <w:r w:rsidRPr="00000FB7">
              <w:t>kN</w:t>
            </w:r>
          </w:p>
        </w:tc>
        <w:tc>
          <w:tcPr>
            <w:tcW w:w="1157" w:type="dxa"/>
            <w:noWrap/>
            <w:hideMark/>
          </w:tcPr>
          <w:p w14:paraId="27A14679" w14:textId="77777777" w:rsidR="00000FB7" w:rsidRPr="00000FB7" w:rsidRDefault="00000FB7" w:rsidP="00000FB7">
            <w:r w:rsidRPr="00000FB7">
              <w:t>1325</w:t>
            </w:r>
          </w:p>
        </w:tc>
        <w:tc>
          <w:tcPr>
            <w:tcW w:w="468" w:type="dxa"/>
            <w:noWrap/>
            <w:hideMark/>
          </w:tcPr>
          <w:p w14:paraId="71194920" w14:textId="77777777" w:rsidR="00000FB7" w:rsidRPr="00000FB7" w:rsidRDefault="00000FB7">
            <w:r w:rsidRPr="00000FB7">
              <w:t>kN</w:t>
            </w:r>
          </w:p>
        </w:tc>
        <w:tc>
          <w:tcPr>
            <w:tcW w:w="722" w:type="dxa"/>
            <w:noWrap/>
            <w:hideMark/>
          </w:tcPr>
          <w:p w14:paraId="7217412A" w14:textId="77777777" w:rsidR="00000FB7" w:rsidRPr="00000FB7" w:rsidRDefault="00000FB7" w:rsidP="00000FB7">
            <w:r w:rsidRPr="00000FB7">
              <w:t>0.06</w:t>
            </w:r>
          </w:p>
        </w:tc>
        <w:tc>
          <w:tcPr>
            <w:tcW w:w="891" w:type="dxa"/>
            <w:noWrap/>
            <w:hideMark/>
          </w:tcPr>
          <w:p w14:paraId="012BE1DF" w14:textId="77777777" w:rsidR="00000FB7" w:rsidRPr="00000FB7" w:rsidRDefault="00000FB7" w:rsidP="00000FB7">
            <w:r w:rsidRPr="00000FB7">
              <w:t>0.04</w:t>
            </w:r>
          </w:p>
        </w:tc>
        <w:tc>
          <w:tcPr>
            <w:tcW w:w="1154" w:type="dxa"/>
            <w:noWrap/>
            <w:hideMark/>
          </w:tcPr>
          <w:p w14:paraId="0B84D400" w14:textId="77777777" w:rsidR="00000FB7" w:rsidRPr="00000FB7" w:rsidRDefault="00000FB7" w:rsidP="00000FB7">
            <w:r w:rsidRPr="00000FB7">
              <w:t>0.10</w:t>
            </w:r>
          </w:p>
        </w:tc>
        <w:tc>
          <w:tcPr>
            <w:tcW w:w="1240" w:type="dxa"/>
            <w:noWrap/>
            <w:hideMark/>
          </w:tcPr>
          <w:p w14:paraId="01C5A905" w14:textId="77777777" w:rsidR="00000FB7" w:rsidRPr="00000FB7" w:rsidRDefault="00000FB7" w:rsidP="00000FB7">
            <w:r w:rsidRPr="00000FB7">
              <w:t>0.04</w:t>
            </w:r>
          </w:p>
        </w:tc>
      </w:tr>
      <w:tr w:rsidR="00000FB7" w:rsidRPr="00000FB7" w14:paraId="3BC248D4" w14:textId="77777777" w:rsidTr="00000FB7">
        <w:trPr>
          <w:trHeight w:val="288"/>
        </w:trPr>
        <w:tc>
          <w:tcPr>
            <w:tcW w:w="853" w:type="dxa"/>
            <w:noWrap/>
            <w:hideMark/>
          </w:tcPr>
          <w:p w14:paraId="573014EA" w14:textId="77777777" w:rsidR="00000FB7" w:rsidRPr="00000FB7" w:rsidRDefault="00000FB7" w:rsidP="00000FB7">
            <w:r w:rsidRPr="00000FB7">
              <w:t>31</w:t>
            </w:r>
          </w:p>
        </w:tc>
        <w:tc>
          <w:tcPr>
            <w:tcW w:w="675" w:type="dxa"/>
            <w:noWrap/>
            <w:hideMark/>
          </w:tcPr>
          <w:p w14:paraId="6A9F3F11" w14:textId="77777777" w:rsidR="00000FB7" w:rsidRPr="00000FB7" w:rsidRDefault="00000FB7" w:rsidP="00000FB7">
            <w:r w:rsidRPr="00000FB7">
              <w:t>4436</w:t>
            </w:r>
          </w:p>
        </w:tc>
        <w:tc>
          <w:tcPr>
            <w:tcW w:w="733" w:type="dxa"/>
            <w:noWrap/>
            <w:hideMark/>
          </w:tcPr>
          <w:p w14:paraId="7A436077" w14:textId="77777777" w:rsidR="00000FB7" w:rsidRPr="00000FB7" w:rsidRDefault="00000FB7" w:rsidP="00000FB7">
            <w:r w:rsidRPr="00000FB7">
              <w:t>1462</w:t>
            </w:r>
          </w:p>
        </w:tc>
        <w:tc>
          <w:tcPr>
            <w:tcW w:w="676" w:type="dxa"/>
            <w:noWrap/>
            <w:hideMark/>
          </w:tcPr>
          <w:p w14:paraId="05D8A7A6" w14:textId="77777777" w:rsidR="00000FB7" w:rsidRPr="00000FB7" w:rsidRDefault="00000FB7" w:rsidP="00000FB7">
            <w:r w:rsidRPr="00000FB7">
              <w:t>2727</w:t>
            </w:r>
          </w:p>
        </w:tc>
        <w:tc>
          <w:tcPr>
            <w:tcW w:w="676" w:type="dxa"/>
            <w:noWrap/>
            <w:hideMark/>
          </w:tcPr>
          <w:p w14:paraId="63A44CDD" w14:textId="77777777" w:rsidR="00000FB7" w:rsidRPr="00000FB7" w:rsidRDefault="00000FB7" w:rsidP="00000FB7">
            <w:r w:rsidRPr="00000FB7">
              <w:t>3802</w:t>
            </w:r>
          </w:p>
        </w:tc>
        <w:tc>
          <w:tcPr>
            <w:tcW w:w="676" w:type="dxa"/>
            <w:noWrap/>
            <w:hideMark/>
          </w:tcPr>
          <w:p w14:paraId="3125B804" w14:textId="77777777" w:rsidR="00000FB7" w:rsidRPr="00000FB7" w:rsidRDefault="00000FB7" w:rsidP="00000FB7">
            <w:r w:rsidRPr="00000FB7">
              <w:t>2658</w:t>
            </w:r>
          </w:p>
        </w:tc>
        <w:tc>
          <w:tcPr>
            <w:tcW w:w="676" w:type="dxa"/>
            <w:noWrap/>
            <w:hideMark/>
          </w:tcPr>
          <w:p w14:paraId="0F11435A" w14:textId="77777777" w:rsidR="00000FB7" w:rsidRPr="00000FB7" w:rsidRDefault="00000FB7" w:rsidP="00000FB7">
            <w:r w:rsidRPr="00000FB7">
              <w:t>5898</w:t>
            </w:r>
          </w:p>
        </w:tc>
        <w:tc>
          <w:tcPr>
            <w:tcW w:w="676" w:type="dxa"/>
            <w:noWrap/>
            <w:hideMark/>
          </w:tcPr>
          <w:p w14:paraId="24519BA1" w14:textId="77777777" w:rsidR="00000FB7" w:rsidRPr="00000FB7" w:rsidRDefault="00000FB7" w:rsidP="00000FB7">
            <w:r w:rsidRPr="00000FB7">
              <w:t>6460</w:t>
            </w:r>
          </w:p>
        </w:tc>
        <w:tc>
          <w:tcPr>
            <w:tcW w:w="385" w:type="dxa"/>
            <w:noWrap/>
            <w:hideMark/>
          </w:tcPr>
          <w:p w14:paraId="69CC3159" w14:textId="77777777" w:rsidR="00000FB7" w:rsidRPr="00000FB7" w:rsidRDefault="00000FB7" w:rsidP="00000FB7"/>
        </w:tc>
        <w:tc>
          <w:tcPr>
            <w:tcW w:w="733" w:type="dxa"/>
            <w:hideMark/>
          </w:tcPr>
          <w:p w14:paraId="598E1692" w14:textId="77777777" w:rsidR="00000FB7" w:rsidRPr="00000FB7" w:rsidRDefault="00000FB7" w:rsidP="00000FB7">
            <w:r w:rsidRPr="00000FB7">
              <w:t>2.468</w:t>
            </w:r>
          </w:p>
        </w:tc>
        <w:tc>
          <w:tcPr>
            <w:tcW w:w="929" w:type="dxa"/>
            <w:noWrap/>
            <w:hideMark/>
          </w:tcPr>
          <w:p w14:paraId="3B04C6D1" w14:textId="77777777" w:rsidR="00000FB7" w:rsidRPr="00000FB7" w:rsidRDefault="00000FB7" w:rsidP="00000FB7">
            <w:r w:rsidRPr="00000FB7">
              <w:t>24.215</w:t>
            </w:r>
          </w:p>
        </w:tc>
        <w:tc>
          <w:tcPr>
            <w:tcW w:w="1116" w:type="dxa"/>
            <w:noWrap/>
            <w:hideMark/>
          </w:tcPr>
          <w:p w14:paraId="414C095B" w14:textId="77777777" w:rsidR="00000FB7" w:rsidRPr="00000FB7" w:rsidRDefault="00000FB7" w:rsidP="00000FB7">
            <w:r w:rsidRPr="00000FB7">
              <w:t>60.538</w:t>
            </w:r>
          </w:p>
        </w:tc>
        <w:tc>
          <w:tcPr>
            <w:tcW w:w="950" w:type="dxa"/>
            <w:noWrap/>
            <w:hideMark/>
          </w:tcPr>
          <w:p w14:paraId="1D0FC233" w14:textId="77777777" w:rsidR="00000FB7" w:rsidRPr="00000FB7" w:rsidRDefault="00000FB7" w:rsidP="00000FB7">
            <w:r w:rsidRPr="00000FB7">
              <w:t>51.891</w:t>
            </w:r>
          </w:p>
        </w:tc>
        <w:tc>
          <w:tcPr>
            <w:tcW w:w="963" w:type="dxa"/>
            <w:noWrap/>
            <w:hideMark/>
          </w:tcPr>
          <w:p w14:paraId="0099E5B7" w14:textId="77777777" w:rsidR="00000FB7" w:rsidRPr="00000FB7" w:rsidRDefault="00000FB7" w:rsidP="00000FB7">
            <w:r w:rsidRPr="00000FB7">
              <w:t>31.179</w:t>
            </w:r>
          </w:p>
        </w:tc>
        <w:tc>
          <w:tcPr>
            <w:tcW w:w="966" w:type="dxa"/>
            <w:noWrap/>
            <w:hideMark/>
          </w:tcPr>
          <w:p w14:paraId="2B0E4006" w14:textId="77777777" w:rsidR="00000FB7" w:rsidRPr="00000FB7" w:rsidRDefault="00000FB7" w:rsidP="00000FB7">
            <w:r w:rsidRPr="00000FB7">
              <w:t>2.494</w:t>
            </w:r>
          </w:p>
        </w:tc>
        <w:tc>
          <w:tcPr>
            <w:tcW w:w="385" w:type="dxa"/>
            <w:noWrap/>
            <w:hideMark/>
          </w:tcPr>
          <w:p w14:paraId="5CBAF5E7" w14:textId="77777777" w:rsidR="00000FB7" w:rsidRPr="00000FB7" w:rsidRDefault="00000FB7" w:rsidP="00000FB7"/>
        </w:tc>
        <w:tc>
          <w:tcPr>
            <w:tcW w:w="1191" w:type="dxa"/>
            <w:noWrap/>
            <w:hideMark/>
          </w:tcPr>
          <w:p w14:paraId="0B788E74" w14:textId="77777777" w:rsidR="00000FB7" w:rsidRPr="00000FB7" w:rsidRDefault="00000FB7" w:rsidP="00000FB7">
            <w:r w:rsidRPr="00000FB7">
              <w:t>44.166667</w:t>
            </w:r>
          </w:p>
        </w:tc>
        <w:tc>
          <w:tcPr>
            <w:tcW w:w="641" w:type="dxa"/>
            <w:noWrap/>
            <w:hideMark/>
          </w:tcPr>
          <w:p w14:paraId="2AFDA6BF" w14:textId="77777777" w:rsidR="00000FB7" w:rsidRPr="00000FB7" w:rsidRDefault="00000FB7">
            <w:r w:rsidRPr="00000FB7">
              <w:t>kNm</w:t>
            </w:r>
          </w:p>
        </w:tc>
        <w:tc>
          <w:tcPr>
            <w:tcW w:w="1157" w:type="dxa"/>
            <w:noWrap/>
            <w:hideMark/>
          </w:tcPr>
          <w:p w14:paraId="5FF2C67A" w14:textId="77777777" w:rsidR="00000FB7" w:rsidRPr="00000FB7" w:rsidRDefault="00000FB7" w:rsidP="00000FB7">
            <w:r w:rsidRPr="00000FB7">
              <w:t>764.99</w:t>
            </w:r>
          </w:p>
        </w:tc>
        <w:tc>
          <w:tcPr>
            <w:tcW w:w="468" w:type="dxa"/>
            <w:noWrap/>
            <w:hideMark/>
          </w:tcPr>
          <w:p w14:paraId="7FB50F08" w14:textId="77777777" w:rsidR="00000FB7" w:rsidRPr="00000FB7" w:rsidRDefault="00000FB7">
            <w:r w:rsidRPr="00000FB7">
              <w:t>kN</w:t>
            </w:r>
          </w:p>
        </w:tc>
        <w:tc>
          <w:tcPr>
            <w:tcW w:w="1157" w:type="dxa"/>
            <w:noWrap/>
            <w:hideMark/>
          </w:tcPr>
          <w:p w14:paraId="600EA881" w14:textId="77777777" w:rsidR="00000FB7" w:rsidRPr="00000FB7" w:rsidRDefault="00000FB7" w:rsidP="00000FB7">
            <w:r w:rsidRPr="00000FB7">
              <w:t>1325</w:t>
            </w:r>
          </w:p>
        </w:tc>
        <w:tc>
          <w:tcPr>
            <w:tcW w:w="468" w:type="dxa"/>
            <w:noWrap/>
            <w:hideMark/>
          </w:tcPr>
          <w:p w14:paraId="2D634DC8" w14:textId="77777777" w:rsidR="00000FB7" w:rsidRPr="00000FB7" w:rsidRDefault="00000FB7">
            <w:r w:rsidRPr="00000FB7">
              <w:t>kN</w:t>
            </w:r>
          </w:p>
        </w:tc>
        <w:tc>
          <w:tcPr>
            <w:tcW w:w="722" w:type="dxa"/>
            <w:noWrap/>
            <w:hideMark/>
          </w:tcPr>
          <w:p w14:paraId="55ABC13B" w14:textId="77777777" w:rsidR="00000FB7" w:rsidRPr="00000FB7" w:rsidRDefault="00000FB7" w:rsidP="00000FB7">
            <w:r w:rsidRPr="00000FB7">
              <w:t>0.06</w:t>
            </w:r>
          </w:p>
        </w:tc>
        <w:tc>
          <w:tcPr>
            <w:tcW w:w="891" w:type="dxa"/>
            <w:noWrap/>
            <w:hideMark/>
          </w:tcPr>
          <w:p w14:paraId="3920CA87" w14:textId="77777777" w:rsidR="00000FB7" w:rsidRPr="00000FB7" w:rsidRDefault="00000FB7" w:rsidP="00000FB7">
            <w:r w:rsidRPr="00000FB7">
              <w:t>0.04</w:t>
            </w:r>
          </w:p>
        </w:tc>
        <w:tc>
          <w:tcPr>
            <w:tcW w:w="1154" w:type="dxa"/>
            <w:noWrap/>
            <w:hideMark/>
          </w:tcPr>
          <w:p w14:paraId="3A066B92" w14:textId="77777777" w:rsidR="00000FB7" w:rsidRPr="00000FB7" w:rsidRDefault="00000FB7" w:rsidP="00000FB7">
            <w:r w:rsidRPr="00000FB7">
              <w:t>0.10</w:t>
            </w:r>
          </w:p>
        </w:tc>
        <w:tc>
          <w:tcPr>
            <w:tcW w:w="1240" w:type="dxa"/>
            <w:noWrap/>
            <w:hideMark/>
          </w:tcPr>
          <w:p w14:paraId="2359814E" w14:textId="77777777" w:rsidR="00000FB7" w:rsidRPr="00000FB7" w:rsidRDefault="00000FB7" w:rsidP="00000FB7">
            <w:r w:rsidRPr="00000FB7">
              <w:t>0.04</w:t>
            </w:r>
          </w:p>
        </w:tc>
      </w:tr>
      <w:tr w:rsidR="00000FB7" w:rsidRPr="00000FB7" w14:paraId="7978304F" w14:textId="77777777" w:rsidTr="00000FB7">
        <w:trPr>
          <w:trHeight w:val="288"/>
        </w:trPr>
        <w:tc>
          <w:tcPr>
            <w:tcW w:w="853" w:type="dxa"/>
            <w:noWrap/>
            <w:hideMark/>
          </w:tcPr>
          <w:p w14:paraId="2770CF66" w14:textId="77777777" w:rsidR="00000FB7" w:rsidRPr="00000FB7" w:rsidRDefault="00000FB7" w:rsidP="00000FB7">
            <w:r w:rsidRPr="00000FB7">
              <w:t>30</w:t>
            </w:r>
          </w:p>
        </w:tc>
        <w:tc>
          <w:tcPr>
            <w:tcW w:w="675" w:type="dxa"/>
            <w:noWrap/>
            <w:hideMark/>
          </w:tcPr>
          <w:p w14:paraId="2DD1427D" w14:textId="77777777" w:rsidR="00000FB7" w:rsidRPr="00000FB7" w:rsidRDefault="00000FB7" w:rsidP="00000FB7">
            <w:r w:rsidRPr="00000FB7">
              <w:t>4436</w:t>
            </w:r>
          </w:p>
        </w:tc>
        <w:tc>
          <w:tcPr>
            <w:tcW w:w="733" w:type="dxa"/>
            <w:noWrap/>
            <w:hideMark/>
          </w:tcPr>
          <w:p w14:paraId="4FF0855C" w14:textId="77777777" w:rsidR="00000FB7" w:rsidRPr="00000FB7" w:rsidRDefault="00000FB7" w:rsidP="00000FB7">
            <w:r w:rsidRPr="00000FB7">
              <w:t>1462</w:t>
            </w:r>
          </w:p>
        </w:tc>
        <w:tc>
          <w:tcPr>
            <w:tcW w:w="676" w:type="dxa"/>
            <w:noWrap/>
            <w:hideMark/>
          </w:tcPr>
          <w:p w14:paraId="5938ECFE" w14:textId="77777777" w:rsidR="00000FB7" w:rsidRPr="00000FB7" w:rsidRDefault="00000FB7" w:rsidP="00000FB7">
            <w:r w:rsidRPr="00000FB7">
              <w:t>2727</w:t>
            </w:r>
          </w:p>
        </w:tc>
        <w:tc>
          <w:tcPr>
            <w:tcW w:w="676" w:type="dxa"/>
            <w:noWrap/>
            <w:hideMark/>
          </w:tcPr>
          <w:p w14:paraId="77E8AC8E" w14:textId="77777777" w:rsidR="00000FB7" w:rsidRPr="00000FB7" w:rsidRDefault="00000FB7" w:rsidP="00000FB7">
            <w:r w:rsidRPr="00000FB7">
              <w:t>3842</w:t>
            </w:r>
          </w:p>
        </w:tc>
        <w:tc>
          <w:tcPr>
            <w:tcW w:w="676" w:type="dxa"/>
            <w:noWrap/>
            <w:hideMark/>
          </w:tcPr>
          <w:p w14:paraId="3430AD16" w14:textId="77777777" w:rsidR="00000FB7" w:rsidRPr="00000FB7" w:rsidRDefault="00000FB7" w:rsidP="00000FB7">
            <w:r w:rsidRPr="00000FB7">
              <w:t>2630</w:t>
            </w:r>
          </w:p>
        </w:tc>
        <w:tc>
          <w:tcPr>
            <w:tcW w:w="676" w:type="dxa"/>
            <w:noWrap/>
            <w:hideMark/>
          </w:tcPr>
          <w:p w14:paraId="4A6CF53D" w14:textId="77777777" w:rsidR="00000FB7" w:rsidRPr="00000FB7" w:rsidRDefault="00000FB7" w:rsidP="00000FB7">
            <w:r w:rsidRPr="00000FB7">
              <w:t>5898</w:t>
            </w:r>
          </w:p>
        </w:tc>
        <w:tc>
          <w:tcPr>
            <w:tcW w:w="676" w:type="dxa"/>
            <w:noWrap/>
            <w:hideMark/>
          </w:tcPr>
          <w:p w14:paraId="5109139B" w14:textId="77777777" w:rsidR="00000FB7" w:rsidRPr="00000FB7" w:rsidRDefault="00000FB7" w:rsidP="00000FB7">
            <w:r w:rsidRPr="00000FB7">
              <w:t>6471</w:t>
            </w:r>
          </w:p>
        </w:tc>
        <w:tc>
          <w:tcPr>
            <w:tcW w:w="385" w:type="dxa"/>
            <w:noWrap/>
            <w:hideMark/>
          </w:tcPr>
          <w:p w14:paraId="6441F11B" w14:textId="77777777" w:rsidR="00000FB7" w:rsidRPr="00000FB7" w:rsidRDefault="00000FB7" w:rsidP="00000FB7"/>
        </w:tc>
        <w:tc>
          <w:tcPr>
            <w:tcW w:w="733" w:type="dxa"/>
            <w:hideMark/>
          </w:tcPr>
          <w:p w14:paraId="50CB83CE" w14:textId="77777777" w:rsidR="00000FB7" w:rsidRPr="00000FB7" w:rsidRDefault="00000FB7" w:rsidP="00000FB7">
            <w:r w:rsidRPr="00000FB7">
              <w:t>2.438</w:t>
            </w:r>
          </w:p>
        </w:tc>
        <w:tc>
          <w:tcPr>
            <w:tcW w:w="929" w:type="dxa"/>
            <w:noWrap/>
            <w:hideMark/>
          </w:tcPr>
          <w:p w14:paraId="2A8C5E5D" w14:textId="77777777" w:rsidR="00000FB7" w:rsidRPr="00000FB7" w:rsidRDefault="00000FB7" w:rsidP="00000FB7">
            <w:r w:rsidRPr="00000FB7">
              <w:t>23.918</w:t>
            </w:r>
          </w:p>
        </w:tc>
        <w:tc>
          <w:tcPr>
            <w:tcW w:w="1116" w:type="dxa"/>
            <w:noWrap/>
            <w:hideMark/>
          </w:tcPr>
          <w:p w14:paraId="660CD82B" w14:textId="77777777" w:rsidR="00000FB7" w:rsidRPr="00000FB7" w:rsidRDefault="00000FB7" w:rsidP="00000FB7">
            <w:r w:rsidRPr="00000FB7">
              <w:t>59.795</w:t>
            </w:r>
          </w:p>
        </w:tc>
        <w:tc>
          <w:tcPr>
            <w:tcW w:w="950" w:type="dxa"/>
            <w:noWrap/>
            <w:hideMark/>
          </w:tcPr>
          <w:p w14:paraId="15CDE747" w14:textId="77777777" w:rsidR="00000FB7" w:rsidRPr="00000FB7" w:rsidRDefault="00000FB7" w:rsidP="00000FB7">
            <w:r w:rsidRPr="00000FB7">
              <w:t>51.784</w:t>
            </w:r>
          </w:p>
        </w:tc>
        <w:tc>
          <w:tcPr>
            <w:tcW w:w="963" w:type="dxa"/>
            <w:noWrap/>
            <w:hideMark/>
          </w:tcPr>
          <w:p w14:paraId="172E59B9" w14:textId="77777777" w:rsidR="00000FB7" w:rsidRPr="00000FB7" w:rsidRDefault="00000FB7" w:rsidP="00000FB7">
            <w:r w:rsidRPr="00000FB7">
              <w:t>29.897</w:t>
            </w:r>
          </w:p>
        </w:tc>
        <w:tc>
          <w:tcPr>
            <w:tcW w:w="966" w:type="dxa"/>
            <w:noWrap/>
            <w:hideMark/>
          </w:tcPr>
          <w:p w14:paraId="6834DA42" w14:textId="77777777" w:rsidR="00000FB7" w:rsidRPr="00000FB7" w:rsidRDefault="00000FB7" w:rsidP="00000FB7">
            <w:r w:rsidRPr="00000FB7">
              <w:t>2.392</w:t>
            </w:r>
          </w:p>
        </w:tc>
        <w:tc>
          <w:tcPr>
            <w:tcW w:w="385" w:type="dxa"/>
            <w:noWrap/>
            <w:hideMark/>
          </w:tcPr>
          <w:p w14:paraId="4EA5FDD4" w14:textId="77777777" w:rsidR="00000FB7" w:rsidRPr="00000FB7" w:rsidRDefault="00000FB7" w:rsidP="00000FB7"/>
        </w:tc>
        <w:tc>
          <w:tcPr>
            <w:tcW w:w="1191" w:type="dxa"/>
            <w:noWrap/>
            <w:hideMark/>
          </w:tcPr>
          <w:p w14:paraId="51077E6A" w14:textId="77777777" w:rsidR="00000FB7" w:rsidRPr="00000FB7" w:rsidRDefault="00000FB7" w:rsidP="00000FB7">
            <w:r w:rsidRPr="00000FB7">
              <w:t>44.166667</w:t>
            </w:r>
          </w:p>
        </w:tc>
        <w:tc>
          <w:tcPr>
            <w:tcW w:w="641" w:type="dxa"/>
            <w:noWrap/>
            <w:hideMark/>
          </w:tcPr>
          <w:p w14:paraId="27897E87" w14:textId="77777777" w:rsidR="00000FB7" w:rsidRPr="00000FB7" w:rsidRDefault="00000FB7">
            <w:r w:rsidRPr="00000FB7">
              <w:t>kNm</w:t>
            </w:r>
          </w:p>
        </w:tc>
        <w:tc>
          <w:tcPr>
            <w:tcW w:w="1157" w:type="dxa"/>
            <w:noWrap/>
            <w:hideMark/>
          </w:tcPr>
          <w:p w14:paraId="60C7C899" w14:textId="77777777" w:rsidR="00000FB7" w:rsidRPr="00000FB7" w:rsidRDefault="00000FB7" w:rsidP="00000FB7">
            <w:r w:rsidRPr="00000FB7">
              <w:t>764.99</w:t>
            </w:r>
          </w:p>
        </w:tc>
        <w:tc>
          <w:tcPr>
            <w:tcW w:w="468" w:type="dxa"/>
            <w:noWrap/>
            <w:hideMark/>
          </w:tcPr>
          <w:p w14:paraId="6B678154" w14:textId="77777777" w:rsidR="00000FB7" w:rsidRPr="00000FB7" w:rsidRDefault="00000FB7">
            <w:r w:rsidRPr="00000FB7">
              <w:t>kN</w:t>
            </w:r>
          </w:p>
        </w:tc>
        <w:tc>
          <w:tcPr>
            <w:tcW w:w="1157" w:type="dxa"/>
            <w:noWrap/>
            <w:hideMark/>
          </w:tcPr>
          <w:p w14:paraId="7CD954FE" w14:textId="77777777" w:rsidR="00000FB7" w:rsidRPr="00000FB7" w:rsidRDefault="00000FB7" w:rsidP="00000FB7">
            <w:r w:rsidRPr="00000FB7">
              <w:t>1325</w:t>
            </w:r>
          </w:p>
        </w:tc>
        <w:tc>
          <w:tcPr>
            <w:tcW w:w="468" w:type="dxa"/>
            <w:noWrap/>
            <w:hideMark/>
          </w:tcPr>
          <w:p w14:paraId="389EA09D" w14:textId="77777777" w:rsidR="00000FB7" w:rsidRPr="00000FB7" w:rsidRDefault="00000FB7">
            <w:r w:rsidRPr="00000FB7">
              <w:t>kN</w:t>
            </w:r>
          </w:p>
        </w:tc>
        <w:tc>
          <w:tcPr>
            <w:tcW w:w="722" w:type="dxa"/>
            <w:noWrap/>
            <w:hideMark/>
          </w:tcPr>
          <w:p w14:paraId="3884891E" w14:textId="77777777" w:rsidR="00000FB7" w:rsidRPr="00000FB7" w:rsidRDefault="00000FB7" w:rsidP="00000FB7">
            <w:r w:rsidRPr="00000FB7">
              <w:t>0.05</w:t>
            </w:r>
          </w:p>
        </w:tc>
        <w:tc>
          <w:tcPr>
            <w:tcW w:w="891" w:type="dxa"/>
            <w:noWrap/>
            <w:hideMark/>
          </w:tcPr>
          <w:p w14:paraId="4F8D14D2" w14:textId="77777777" w:rsidR="00000FB7" w:rsidRPr="00000FB7" w:rsidRDefault="00000FB7" w:rsidP="00000FB7">
            <w:r w:rsidRPr="00000FB7">
              <w:t>0.04</w:t>
            </w:r>
          </w:p>
        </w:tc>
        <w:tc>
          <w:tcPr>
            <w:tcW w:w="1154" w:type="dxa"/>
            <w:noWrap/>
            <w:hideMark/>
          </w:tcPr>
          <w:p w14:paraId="72649CB8" w14:textId="77777777" w:rsidR="00000FB7" w:rsidRPr="00000FB7" w:rsidRDefault="00000FB7" w:rsidP="00000FB7">
            <w:r w:rsidRPr="00000FB7">
              <w:t>0.09</w:t>
            </w:r>
          </w:p>
        </w:tc>
        <w:tc>
          <w:tcPr>
            <w:tcW w:w="1240" w:type="dxa"/>
            <w:noWrap/>
            <w:hideMark/>
          </w:tcPr>
          <w:p w14:paraId="18DD3648" w14:textId="77777777" w:rsidR="00000FB7" w:rsidRPr="00000FB7" w:rsidRDefault="00000FB7" w:rsidP="00000FB7">
            <w:r w:rsidRPr="00000FB7">
              <w:t>0.04</w:t>
            </w:r>
          </w:p>
        </w:tc>
      </w:tr>
      <w:tr w:rsidR="00000FB7" w:rsidRPr="00000FB7" w14:paraId="53E7E97D" w14:textId="77777777" w:rsidTr="00000FB7">
        <w:trPr>
          <w:trHeight w:val="288"/>
        </w:trPr>
        <w:tc>
          <w:tcPr>
            <w:tcW w:w="853" w:type="dxa"/>
            <w:noWrap/>
            <w:hideMark/>
          </w:tcPr>
          <w:p w14:paraId="12E243D5" w14:textId="77777777" w:rsidR="00000FB7" w:rsidRPr="00000FB7" w:rsidRDefault="00000FB7" w:rsidP="00000FB7">
            <w:r w:rsidRPr="00000FB7">
              <w:t>29</w:t>
            </w:r>
          </w:p>
        </w:tc>
        <w:tc>
          <w:tcPr>
            <w:tcW w:w="675" w:type="dxa"/>
            <w:noWrap/>
            <w:hideMark/>
          </w:tcPr>
          <w:p w14:paraId="0D51030C" w14:textId="77777777" w:rsidR="00000FB7" w:rsidRPr="00000FB7" w:rsidRDefault="00000FB7" w:rsidP="00000FB7">
            <w:r w:rsidRPr="00000FB7">
              <w:t>4436</w:t>
            </w:r>
          </w:p>
        </w:tc>
        <w:tc>
          <w:tcPr>
            <w:tcW w:w="733" w:type="dxa"/>
            <w:noWrap/>
            <w:hideMark/>
          </w:tcPr>
          <w:p w14:paraId="77EE8D77" w14:textId="77777777" w:rsidR="00000FB7" w:rsidRPr="00000FB7" w:rsidRDefault="00000FB7" w:rsidP="00000FB7">
            <w:r w:rsidRPr="00000FB7">
              <w:t>1462</w:t>
            </w:r>
          </w:p>
        </w:tc>
        <w:tc>
          <w:tcPr>
            <w:tcW w:w="676" w:type="dxa"/>
            <w:noWrap/>
            <w:hideMark/>
          </w:tcPr>
          <w:p w14:paraId="15B61195" w14:textId="77777777" w:rsidR="00000FB7" w:rsidRPr="00000FB7" w:rsidRDefault="00000FB7" w:rsidP="00000FB7">
            <w:r w:rsidRPr="00000FB7">
              <w:t>2727</w:t>
            </w:r>
          </w:p>
        </w:tc>
        <w:tc>
          <w:tcPr>
            <w:tcW w:w="676" w:type="dxa"/>
            <w:noWrap/>
            <w:hideMark/>
          </w:tcPr>
          <w:p w14:paraId="04CD44A5" w14:textId="77777777" w:rsidR="00000FB7" w:rsidRPr="00000FB7" w:rsidRDefault="00000FB7" w:rsidP="00000FB7">
            <w:r w:rsidRPr="00000FB7">
              <w:t>3880</w:t>
            </w:r>
          </w:p>
        </w:tc>
        <w:tc>
          <w:tcPr>
            <w:tcW w:w="676" w:type="dxa"/>
            <w:noWrap/>
            <w:hideMark/>
          </w:tcPr>
          <w:p w14:paraId="51CF144E" w14:textId="77777777" w:rsidR="00000FB7" w:rsidRPr="00000FB7" w:rsidRDefault="00000FB7" w:rsidP="00000FB7">
            <w:r w:rsidRPr="00000FB7">
              <w:t>2601</w:t>
            </w:r>
          </w:p>
        </w:tc>
        <w:tc>
          <w:tcPr>
            <w:tcW w:w="676" w:type="dxa"/>
            <w:noWrap/>
            <w:hideMark/>
          </w:tcPr>
          <w:p w14:paraId="104ACE2E" w14:textId="77777777" w:rsidR="00000FB7" w:rsidRPr="00000FB7" w:rsidRDefault="00000FB7" w:rsidP="00000FB7">
            <w:r w:rsidRPr="00000FB7">
              <w:t>5898</w:t>
            </w:r>
          </w:p>
        </w:tc>
        <w:tc>
          <w:tcPr>
            <w:tcW w:w="676" w:type="dxa"/>
            <w:noWrap/>
            <w:hideMark/>
          </w:tcPr>
          <w:p w14:paraId="20D46606" w14:textId="77777777" w:rsidR="00000FB7" w:rsidRPr="00000FB7" w:rsidRDefault="00000FB7" w:rsidP="00000FB7">
            <w:r w:rsidRPr="00000FB7">
              <w:t>6481</w:t>
            </w:r>
          </w:p>
        </w:tc>
        <w:tc>
          <w:tcPr>
            <w:tcW w:w="385" w:type="dxa"/>
            <w:noWrap/>
            <w:hideMark/>
          </w:tcPr>
          <w:p w14:paraId="0F5AA736" w14:textId="77777777" w:rsidR="00000FB7" w:rsidRPr="00000FB7" w:rsidRDefault="00000FB7" w:rsidP="00000FB7"/>
        </w:tc>
        <w:tc>
          <w:tcPr>
            <w:tcW w:w="733" w:type="dxa"/>
            <w:hideMark/>
          </w:tcPr>
          <w:p w14:paraId="23CD6A7B" w14:textId="77777777" w:rsidR="00000FB7" w:rsidRPr="00000FB7" w:rsidRDefault="00000FB7" w:rsidP="00000FB7">
            <w:r w:rsidRPr="00000FB7">
              <w:t>2.408</w:t>
            </w:r>
          </w:p>
        </w:tc>
        <w:tc>
          <w:tcPr>
            <w:tcW w:w="929" w:type="dxa"/>
            <w:noWrap/>
            <w:hideMark/>
          </w:tcPr>
          <w:p w14:paraId="1A7ABC70" w14:textId="77777777" w:rsidR="00000FB7" w:rsidRPr="00000FB7" w:rsidRDefault="00000FB7" w:rsidP="00000FB7">
            <w:r w:rsidRPr="00000FB7">
              <w:t>23.622</w:t>
            </w:r>
          </w:p>
        </w:tc>
        <w:tc>
          <w:tcPr>
            <w:tcW w:w="1116" w:type="dxa"/>
            <w:noWrap/>
            <w:hideMark/>
          </w:tcPr>
          <w:p w14:paraId="719BE0A9" w14:textId="77777777" w:rsidR="00000FB7" w:rsidRPr="00000FB7" w:rsidRDefault="00000FB7" w:rsidP="00000FB7">
            <w:r w:rsidRPr="00000FB7">
              <w:t>59.054</w:t>
            </w:r>
          </w:p>
        </w:tc>
        <w:tc>
          <w:tcPr>
            <w:tcW w:w="950" w:type="dxa"/>
            <w:noWrap/>
            <w:hideMark/>
          </w:tcPr>
          <w:p w14:paraId="0406BAA5" w14:textId="77777777" w:rsidR="00000FB7" w:rsidRPr="00000FB7" w:rsidRDefault="00000FB7" w:rsidP="00000FB7">
            <w:r w:rsidRPr="00000FB7">
              <w:t>51.650</w:t>
            </w:r>
          </w:p>
        </w:tc>
        <w:tc>
          <w:tcPr>
            <w:tcW w:w="963" w:type="dxa"/>
            <w:noWrap/>
            <w:hideMark/>
          </w:tcPr>
          <w:p w14:paraId="1132FA2D" w14:textId="77777777" w:rsidR="00000FB7" w:rsidRPr="00000FB7" w:rsidRDefault="00000FB7" w:rsidP="00000FB7">
            <w:r w:rsidRPr="00000FB7">
              <w:t>28.630</w:t>
            </w:r>
          </w:p>
        </w:tc>
        <w:tc>
          <w:tcPr>
            <w:tcW w:w="966" w:type="dxa"/>
            <w:noWrap/>
            <w:hideMark/>
          </w:tcPr>
          <w:p w14:paraId="6BB44698" w14:textId="77777777" w:rsidR="00000FB7" w:rsidRPr="00000FB7" w:rsidRDefault="00000FB7" w:rsidP="00000FB7">
            <w:r w:rsidRPr="00000FB7">
              <w:t>2.290</w:t>
            </w:r>
          </w:p>
        </w:tc>
        <w:tc>
          <w:tcPr>
            <w:tcW w:w="385" w:type="dxa"/>
            <w:noWrap/>
            <w:hideMark/>
          </w:tcPr>
          <w:p w14:paraId="7E052289" w14:textId="77777777" w:rsidR="00000FB7" w:rsidRPr="00000FB7" w:rsidRDefault="00000FB7" w:rsidP="00000FB7"/>
        </w:tc>
        <w:tc>
          <w:tcPr>
            <w:tcW w:w="1191" w:type="dxa"/>
            <w:noWrap/>
            <w:hideMark/>
          </w:tcPr>
          <w:p w14:paraId="260AE293" w14:textId="77777777" w:rsidR="00000FB7" w:rsidRPr="00000FB7" w:rsidRDefault="00000FB7" w:rsidP="00000FB7">
            <w:r w:rsidRPr="00000FB7">
              <w:t>44.166667</w:t>
            </w:r>
          </w:p>
        </w:tc>
        <w:tc>
          <w:tcPr>
            <w:tcW w:w="641" w:type="dxa"/>
            <w:noWrap/>
            <w:hideMark/>
          </w:tcPr>
          <w:p w14:paraId="0AA2DE2C" w14:textId="77777777" w:rsidR="00000FB7" w:rsidRPr="00000FB7" w:rsidRDefault="00000FB7">
            <w:r w:rsidRPr="00000FB7">
              <w:t>kNm</w:t>
            </w:r>
          </w:p>
        </w:tc>
        <w:tc>
          <w:tcPr>
            <w:tcW w:w="1157" w:type="dxa"/>
            <w:noWrap/>
            <w:hideMark/>
          </w:tcPr>
          <w:p w14:paraId="2531FD60" w14:textId="77777777" w:rsidR="00000FB7" w:rsidRPr="00000FB7" w:rsidRDefault="00000FB7" w:rsidP="00000FB7">
            <w:r w:rsidRPr="00000FB7">
              <w:t>764.99</w:t>
            </w:r>
          </w:p>
        </w:tc>
        <w:tc>
          <w:tcPr>
            <w:tcW w:w="468" w:type="dxa"/>
            <w:noWrap/>
            <w:hideMark/>
          </w:tcPr>
          <w:p w14:paraId="09D218FB" w14:textId="77777777" w:rsidR="00000FB7" w:rsidRPr="00000FB7" w:rsidRDefault="00000FB7">
            <w:r w:rsidRPr="00000FB7">
              <w:t>kN</w:t>
            </w:r>
          </w:p>
        </w:tc>
        <w:tc>
          <w:tcPr>
            <w:tcW w:w="1157" w:type="dxa"/>
            <w:noWrap/>
            <w:hideMark/>
          </w:tcPr>
          <w:p w14:paraId="5C150523" w14:textId="77777777" w:rsidR="00000FB7" w:rsidRPr="00000FB7" w:rsidRDefault="00000FB7" w:rsidP="00000FB7">
            <w:r w:rsidRPr="00000FB7">
              <w:t>1325</w:t>
            </w:r>
          </w:p>
        </w:tc>
        <w:tc>
          <w:tcPr>
            <w:tcW w:w="468" w:type="dxa"/>
            <w:noWrap/>
            <w:hideMark/>
          </w:tcPr>
          <w:p w14:paraId="2D72F325" w14:textId="77777777" w:rsidR="00000FB7" w:rsidRPr="00000FB7" w:rsidRDefault="00000FB7">
            <w:r w:rsidRPr="00000FB7">
              <w:t>kN</w:t>
            </w:r>
          </w:p>
        </w:tc>
        <w:tc>
          <w:tcPr>
            <w:tcW w:w="722" w:type="dxa"/>
            <w:noWrap/>
            <w:hideMark/>
          </w:tcPr>
          <w:p w14:paraId="2DE6ADB5" w14:textId="77777777" w:rsidR="00000FB7" w:rsidRPr="00000FB7" w:rsidRDefault="00000FB7" w:rsidP="00000FB7">
            <w:r w:rsidRPr="00000FB7">
              <w:t>0.05</w:t>
            </w:r>
          </w:p>
        </w:tc>
        <w:tc>
          <w:tcPr>
            <w:tcW w:w="891" w:type="dxa"/>
            <w:noWrap/>
            <w:hideMark/>
          </w:tcPr>
          <w:p w14:paraId="05A2B560" w14:textId="77777777" w:rsidR="00000FB7" w:rsidRPr="00000FB7" w:rsidRDefault="00000FB7" w:rsidP="00000FB7">
            <w:r w:rsidRPr="00000FB7">
              <w:t>0.04</w:t>
            </w:r>
          </w:p>
        </w:tc>
        <w:tc>
          <w:tcPr>
            <w:tcW w:w="1154" w:type="dxa"/>
            <w:noWrap/>
            <w:hideMark/>
          </w:tcPr>
          <w:p w14:paraId="4E14D554" w14:textId="77777777" w:rsidR="00000FB7" w:rsidRPr="00000FB7" w:rsidRDefault="00000FB7" w:rsidP="00000FB7">
            <w:r w:rsidRPr="00000FB7">
              <w:t>0.09</w:t>
            </w:r>
          </w:p>
        </w:tc>
        <w:tc>
          <w:tcPr>
            <w:tcW w:w="1240" w:type="dxa"/>
            <w:noWrap/>
            <w:hideMark/>
          </w:tcPr>
          <w:p w14:paraId="1048CCDD" w14:textId="77777777" w:rsidR="00000FB7" w:rsidRPr="00000FB7" w:rsidRDefault="00000FB7" w:rsidP="00000FB7">
            <w:r w:rsidRPr="00000FB7">
              <w:t>0.04</w:t>
            </w:r>
          </w:p>
        </w:tc>
      </w:tr>
      <w:tr w:rsidR="00000FB7" w:rsidRPr="00000FB7" w14:paraId="19CEEE0F" w14:textId="77777777" w:rsidTr="00000FB7">
        <w:trPr>
          <w:trHeight w:val="288"/>
        </w:trPr>
        <w:tc>
          <w:tcPr>
            <w:tcW w:w="853" w:type="dxa"/>
            <w:noWrap/>
            <w:hideMark/>
          </w:tcPr>
          <w:p w14:paraId="02F54AE3" w14:textId="77777777" w:rsidR="00000FB7" w:rsidRPr="00000FB7" w:rsidRDefault="00000FB7" w:rsidP="00000FB7">
            <w:r w:rsidRPr="00000FB7">
              <w:t>28</w:t>
            </w:r>
          </w:p>
        </w:tc>
        <w:tc>
          <w:tcPr>
            <w:tcW w:w="675" w:type="dxa"/>
            <w:noWrap/>
            <w:hideMark/>
          </w:tcPr>
          <w:p w14:paraId="17469E37" w14:textId="77777777" w:rsidR="00000FB7" w:rsidRPr="00000FB7" w:rsidRDefault="00000FB7" w:rsidP="00000FB7">
            <w:r w:rsidRPr="00000FB7">
              <w:t>4436</w:t>
            </w:r>
          </w:p>
        </w:tc>
        <w:tc>
          <w:tcPr>
            <w:tcW w:w="733" w:type="dxa"/>
            <w:noWrap/>
            <w:hideMark/>
          </w:tcPr>
          <w:p w14:paraId="0B305CDB" w14:textId="77777777" w:rsidR="00000FB7" w:rsidRPr="00000FB7" w:rsidRDefault="00000FB7" w:rsidP="00000FB7">
            <w:r w:rsidRPr="00000FB7">
              <w:t>1462</w:t>
            </w:r>
          </w:p>
        </w:tc>
        <w:tc>
          <w:tcPr>
            <w:tcW w:w="676" w:type="dxa"/>
            <w:noWrap/>
            <w:hideMark/>
          </w:tcPr>
          <w:p w14:paraId="596702DE" w14:textId="77777777" w:rsidR="00000FB7" w:rsidRPr="00000FB7" w:rsidRDefault="00000FB7" w:rsidP="00000FB7">
            <w:r w:rsidRPr="00000FB7">
              <w:t>2727</w:t>
            </w:r>
          </w:p>
        </w:tc>
        <w:tc>
          <w:tcPr>
            <w:tcW w:w="676" w:type="dxa"/>
            <w:noWrap/>
            <w:hideMark/>
          </w:tcPr>
          <w:p w14:paraId="5FE5D929" w14:textId="77777777" w:rsidR="00000FB7" w:rsidRPr="00000FB7" w:rsidRDefault="00000FB7" w:rsidP="00000FB7">
            <w:r w:rsidRPr="00000FB7">
              <w:t>3917</w:t>
            </w:r>
          </w:p>
        </w:tc>
        <w:tc>
          <w:tcPr>
            <w:tcW w:w="676" w:type="dxa"/>
            <w:noWrap/>
            <w:hideMark/>
          </w:tcPr>
          <w:p w14:paraId="0FC8E3EC" w14:textId="77777777" w:rsidR="00000FB7" w:rsidRPr="00000FB7" w:rsidRDefault="00000FB7" w:rsidP="00000FB7">
            <w:r w:rsidRPr="00000FB7">
              <w:t>2571</w:t>
            </w:r>
          </w:p>
        </w:tc>
        <w:tc>
          <w:tcPr>
            <w:tcW w:w="676" w:type="dxa"/>
            <w:noWrap/>
            <w:hideMark/>
          </w:tcPr>
          <w:p w14:paraId="28DC8909" w14:textId="77777777" w:rsidR="00000FB7" w:rsidRPr="00000FB7" w:rsidRDefault="00000FB7" w:rsidP="00000FB7">
            <w:r w:rsidRPr="00000FB7">
              <w:t>5898</w:t>
            </w:r>
          </w:p>
        </w:tc>
        <w:tc>
          <w:tcPr>
            <w:tcW w:w="676" w:type="dxa"/>
            <w:noWrap/>
            <w:hideMark/>
          </w:tcPr>
          <w:p w14:paraId="2F81EFDE" w14:textId="77777777" w:rsidR="00000FB7" w:rsidRPr="00000FB7" w:rsidRDefault="00000FB7" w:rsidP="00000FB7">
            <w:r w:rsidRPr="00000FB7">
              <w:t>6488</w:t>
            </w:r>
          </w:p>
        </w:tc>
        <w:tc>
          <w:tcPr>
            <w:tcW w:w="385" w:type="dxa"/>
            <w:noWrap/>
            <w:hideMark/>
          </w:tcPr>
          <w:p w14:paraId="26DBEA12" w14:textId="77777777" w:rsidR="00000FB7" w:rsidRPr="00000FB7" w:rsidRDefault="00000FB7" w:rsidP="00000FB7"/>
        </w:tc>
        <w:tc>
          <w:tcPr>
            <w:tcW w:w="733" w:type="dxa"/>
            <w:hideMark/>
          </w:tcPr>
          <w:p w14:paraId="5DAF86E2" w14:textId="77777777" w:rsidR="00000FB7" w:rsidRPr="00000FB7" w:rsidRDefault="00000FB7" w:rsidP="00000FB7">
            <w:r w:rsidRPr="00000FB7">
              <w:t>2.378</w:t>
            </w:r>
          </w:p>
        </w:tc>
        <w:tc>
          <w:tcPr>
            <w:tcW w:w="929" w:type="dxa"/>
            <w:noWrap/>
            <w:hideMark/>
          </w:tcPr>
          <w:p w14:paraId="31D67DD8" w14:textId="77777777" w:rsidR="00000FB7" w:rsidRPr="00000FB7" w:rsidRDefault="00000FB7" w:rsidP="00000FB7">
            <w:r w:rsidRPr="00000FB7">
              <w:t>23.326</w:t>
            </w:r>
          </w:p>
        </w:tc>
        <w:tc>
          <w:tcPr>
            <w:tcW w:w="1116" w:type="dxa"/>
            <w:noWrap/>
            <w:hideMark/>
          </w:tcPr>
          <w:p w14:paraId="0CA696F9" w14:textId="77777777" w:rsidR="00000FB7" w:rsidRPr="00000FB7" w:rsidRDefault="00000FB7" w:rsidP="00000FB7">
            <w:r w:rsidRPr="00000FB7">
              <w:t>58.315</w:t>
            </w:r>
          </w:p>
        </w:tc>
        <w:tc>
          <w:tcPr>
            <w:tcW w:w="950" w:type="dxa"/>
            <w:noWrap/>
            <w:hideMark/>
          </w:tcPr>
          <w:p w14:paraId="6DFA7737" w14:textId="77777777" w:rsidR="00000FB7" w:rsidRPr="00000FB7" w:rsidRDefault="00000FB7" w:rsidP="00000FB7">
            <w:r w:rsidRPr="00000FB7">
              <w:t>51.489</w:t>
            </w:r>
          </w:p>
        </w:tc>
        <w:tc>
          <w:tcPr>
            <w:tcW w:w="963" w:type="dxa"/>
            <w:noWrap/>
            <w:hideMark/>
          </w:tcPr>
          <w:p w14:paraId="3CBC71FD" w14:textId="77777777" w:rsidR="00000FB7" w:rsidRPr="00000FB7" w:rsidRDefault="00000FB7" w:rsidP="00000FB7">
            <w:r w:rsidRPr="00000FB7">
              <w:t>27.377</w:t>
            </w:r>
          </w:p>
        </w:tc>
        <w:tc>
          <w:tcPr>
            <w:tcW w:w="966" w:type="dxa"/>
            <w:noWrap/>
            <w:hideMark/>
          </w:tcPr>
          <w:p w14:paraId="246DDE3D" w14:textId="77777777" w:rsidR="00000FB7" w:rsidRPr="00000FB7" w:rsidRDefault="00000FB7" w:rsidP="00000FB7">
            <w:r w:rsidRPr="00000FB7">
              <w:t>2.190</w:t>
            </w:r>
          </w:p>
        </w:tc>
        <w:tc>
          <w:tcPr>
            <w:tcW w:w="385" w:type="dxa"/>
            <w:noWrap/>
            <w:hideMark/>
          </w:tcPr>
          <w:p w14:paraId="25F39025" w14:textId="77777777" w:rsidR="00000FB7" w:rsidRPr="00000FB7" w:rsidRDefault="00000FB7" w:rsidP="00000FB7"/>
        </w:tc>
        <w:tc>
          <w:tcPr>
            <w:tcW w:w="1191" w:type="dxa"/>
            <w:noWrap/>
            <w:hideMark/>
          </w:tcPr>
          <w:p w14:paraId="0BEDA7F2" w14:textId="77777777" w:rsidR="00000FB7" w:rsidRPr="00000FB7" w:rsidRDefault="00000FB7" w:rsidP="00000FB7">
            <w:r w:rsidRPr="00000FB7">
              <w:t>44.166667</w:t>
            </w:r>
          </w:p>
        </w:tc>
        <w:tc>
          <w:tcPr>
            <w:tcW w:w="641" w:type="dxa"/>
            <w:noWrap/>
            <w:hideMark/>
          </w:tcPr>
          <w:p w14:paraId="3750B3D9" w14:textId="77777777" w:rsidR="00000FB7" w:rsidRPr="00000FB7" w:rsidRDefault="00000FB7">
            <w:r w:rsidRPr="00000FB7">
              <w:t>kNm</w:t>
            </w:r>
          </w:p>
        </w:tc>
        <w:tc>
          <w:tcPr>
            <w:tcW w:w="1157" w:type="dxa"/>
            <w:noWrap/>
            <w:hideMark/>
          </w:tcPr>
          <w:p w14:paraId="2E1069DE" w14:textId="77777777" w:rsidR="00000FB7" w:rsidRPr="00000FB7" w:rsidRDefault="00000FB7" w:rsidP="00000FB7">
            <w:r w:rsidRPr="00000FB7">
              <w:t>764.99</w:t>
            </w:r>
          </w:p>
        </w:tc>
        <w:tc>
          <w:tcPr>
            <w:tcW w:w="468" w:type="dxa"/>
            <w:noWrap/>
            <w:hideMark/>
          </w:tcPr>
          <w:p w14:paraId="46BA41EA" w14:textId="77777777" w:rsidR="00000FB7" w:rsidRPr="00000FB7" w:rsidRDefault="00000FB7">
            <w:r w:rsidRPr="00000FB7">
              <w:t>kN</w:t>
            </w:r>
          </w:p>
        </w:tc>
        <w:tc>
          <w:tcPr>
            <w:tcW w:w="1157" w:type="dxa"/>
            <w:noWrap/>
            <w:hideMark/>
          </w:tcPr>
          <w:p w14:paraId="727F86CC" w14:textId="77777777" w:rsidR="00000FB7" w:rsidRPr="00000FB7" w:rsidRDefault="00000FB7" w:rsidP="00000FB7">
            <w:r w:rsidRPr="00000FB7">
              <w:t>1325</w:t>
            </w:r>
          </w:p>
        </w:tc>
        <w:tc>
          <w:tcPr>
            <w:tcW w:w="468" w:type="dxa"/>
            <w:noWrap/>
            <w:hideMark/>
          </w:tcPr>
          <w:p w14:paraId="21632351" w14:textId="77777777" w:rsidR="00000FB7" w:rsidRPr="00000FB7" w:rsidRDefault="00000FB7">
            <w:r w:rsidRPr="00000FB7">
              <w:t>kN</w:t>
            </w:r>
          </w:p>
        </w:tc>
        <w:tc>
          <w:tcPr>
            <w:tcW w:w="722" w:type="dxa"/>
            <w:noWrap/>
            <w:hideMark/>
          </w:tcPr>
          <w:p w14:paraId="734EA0C8" w14:textId="77777777" w:rsidR="00000FB7" w:rsidRPr="00000FB7" w:rsidRDefault="00000FB7" w:rsidP="00000FB7">
            <w:r w:rsidRPr="00000FB7">
              <w:t>0.05</w:t>
            </w:r>
          </w:p>
        </w:tc>
        <w:tc>
          <w:tcPr>
            <w:tcW w:w="891" w:type="dxa"/>
            <w:noWrap/>
            <w:hideMark/>
          </w:tcPr>
          <w:p w14:paraId="2A7B0800" w14:textId="77777777" w:rsidR="00000FB7" w:rsidRPr="00000FB7" w:rsidRDefault="00000FB7" w:rsidP="00000FB7">
            <w:r w:rsidRPr="00000FB7">
              <w:t>0.04</w:t>
            </w:r>
          </w:p>
        </w:tc>
        <w:tc>
          <w:tcPr>
            <w:tcW w:w="1154" w:type="dxa"/>
            <w:noWrap/>
            <w:hideMark/>
          </w:tcPr>
          <w:p w14:paraId="4CEEBED7" w14:textId="77777777" w:rsidR="00000FB7" w:rsidRPr="00000FB7" w:rsidRDefault="00000FB7" w:rsidP="00000FB7">
            <w:r w:rsidRPr="00000FB7">
              <w:t>0.09</w:t>
            </w:r>
          </w:p>
        </w:tc>
        <w:tc>
          <w:tcPr>
            <w:tcW w:w="1240" w:type="dxa"/>
            <w:noWrap/>
            <w:hideMark/>
          </w:tcPr>
          <w:p w14:paraId="7E1C2BF2" w14:textId="77777777" w:rsidR="00000FB7" w:rsidRPr="00000FB7" w:rsidRDefault="00000FB7" w:rsidP="00000FB7">
            <w:r w:rsidRPr="00000FB7">
              <w:t>0.04</w:t>
            </w:r>
          </w:p>
        </w:tc>
      </w:tr>
      <w:tr w:rsidR="00000FB7" w:rsidRPr="00000FB7" w14:paraId="7346E21A" w14:textId="77777777" w:rsidTr="00000FB7">
        <w:trPr>
          <w:trHeight w:val="288"/>
        </w:trPr>
        <w:tc>
          <w:tcPr>
            <w:tcW w:w="853" w:type="dxa"/>
            <w:noWrap/>
            <w:hideMark/>
          </w:tcPr>
          <w:p w14:paraId="328F74C4" w14:textId="77777777" w:rsidR="00000FB7" w:rsidRPr="00000FB7" w:rsidRDefault="00000FB7" w:rsidP="00000FB7">
            <w:r w:rsidRPr="00000FB7">
              <w:t>27</w:t>
            </w:r>
          </w:p>
        </w:tc>
        <w:tc>
          <w:tcPr>
            <w:tcW w:w="675" w:type="dxa"/>
            <w:noWrap/>
            <w:hideMark/>
          </w:tcPr>
          <w:p w14:paraId="447F4956" w14:textId="77777777" w:rsidR="00000FB7" w:rsidRPr="00000FB7" w:rsidRDefault="00000FB7" w:rsidP="00000FB7">
            <w:r w:rsidRPr="00000FB7">
              <w:t>4436</w:t>
            </w:r>
          </w:p>
        </w:tc>
        <w:tc>
          <w:tcPr>
            <w:tcW w:w="733" w:type="dxa"/>
            <w:noWrap/>
            <w:hideMark/>
          </w:tcPr>
          <w:p w14:paraId="622D42AE" w14:textId="77777777" w:rsidR="00000FB7" w:rsidRPr="00000FB7" w:rsidRDefault="00000FB7" w:rsidP="00000FB7">
            <w:r w:rsidRPr="00000FB7">
              <w:t>1462</w:t>
            </w:r>
          </w:p>
        </w:tc>
        <w:tc>
          <w:tcPr>
            <w:tcW w:w="676" w:type="dxa"/>
            <w:noWrap/>
            <w:hideMark/>
          </w:tcPr>
          <w:p w14:paraId="7D63F043" w14:textId="77777777" w:rsidR="00000FB7" w:rsidRPr="00000FB7" w:rsidRDefault="00000FB7" w:rsidP="00000FB7">
            <w:r w:rsidRPr="00000FB7">
              <w:t>2727</w:t>
            </w:r>
          </w:p>
        </w:tc>
        <w:tc>
          <w:tcPr>
            <w:tcW w:w="676" w:type="dxa"/>
            <w:noWrap/>
            <w:hideMark/>
          </w:tcPr>
          <w:p w14:paraId="7E053F7C" w14:textId="77777777" w:rsidR="00000FB7" w:rsidRPr="00000FB7" w:rsidRDefault="00000FB7" w:rsidP="00000FB7">
            <w:r w:rsidRPr="00000FB7">
              <w:t>3953</w:t>
            </w:r>
          </w:p>
        </w:tc>
        <w:tc>
          <w:tcPr>
            <w:tcW w:w="676" w:type="dxa"/>
            <w:noWrap/>
            <w:hideMark/>
          </w:tcPr>
          <w:p w14:paraId="2A616FB6" w14:textId="77777777" w:rsidR="00000FB7" w:rsidRPr="00000FB7" w:rsidRDefault="00000FB7" w:rsidP="00000FB7">
            <w:r w:rsidRPr="00000FB7">
              <w:t>2541</w:t>
            </w:r>
          </w:p>
        </w:tc>
        <w:tc>
          <w:tcPr>
            <w:tcW w:w="676" w:type="dxa"/>
            <w:noWrap/>
            <w:hideMark/>
          </w:tcPr>
          <w:p w14:paraId="77074FBD" w14:textId="77777777" w:rsidR="00000FB7" w:rsidRPr="00000FB7" w:rsidRDefault="00000FB7" w:rsidP="00000FB7">
            <w:r w:rsidRPr="00000FB7">
              <w:t>5898</w:t>
            </w:r>
          </w:p>
        </w:tc>
        <w:tc>
          <w:tcPr>
            <w:tcW w:w="676" w:type="dxa"/>
            <w:noWrap/>
            <w:hideMark/>
          </w:tcPr>
          <w:p w14:paraId="6E8AEF75" w14:textId="77777777" w:rsidR="00000FB7" w:rsidRPr="00000FB7" w:rsidRDefault="00000FB7" w:rsidP="00000FB7">
            <w:r w:rsidRPr="00000FB7">
              <w:t>6493</w:t>
            </w:r>
          </w:p>
        </w:tc>
        <w:tc>
          <w:tcPr>
            <w:tcW w:w="385" w:type="dxa"/>
            <w:noWrap/>
            <w:hideMark/>
          </w:tcPr>
          <w:p w14:paraId="631147A0" w14:textId="77777777" w:rsidR="00000FB7" w:rsidRPr="00000FB7" w:rsidRDefault="00000FB7" w:rsidP="00000FB7"/>
        </w:tc>
        <w:tc>
          <w:tcPr>
            <w:tcW w:w="733" w:type="dxa"/>
            <w:hideMark/>
          </w:tcPr>
          <w:p w14:paraId="28F5A329" w14:textId="77777777" w:rsidR="00000FB7" w:rsidRPr="00000FB7" w:rsidRDefault="00000FB7" w:rsidP="00000FB7">
            <w:r w:rsidRPr="00000FB7">
              <w:t>2.348</w:t>
            </w:r>
          </w:p>
        </w:tc>
        <w:tc>
          <w:tcPr>
            <w:tcW w:w="929" w:type="dxa"/>
            <w:noWrap/>
            <w:hideMark/>
          </w:tcPr>
          <w:p w14:paraId="72813428" w14:textId="77777777" w:rsidR="00000FB7" w:rsidRPr="00000FB7" w:rsidRDefault="00000FB7" w:rsidP="00000FB7">
            <w:r w:rsidRPr="00000FB7">
              <w:t>23.031</w:t>
            </w:r>
          </w:p>
        </w:tc>
        <w:tc>
          <w:tcPr>
            <w:tcW w:w="1116" w:type="dxa"/>
            <w:noWrap/>
            <w:hideMark/>
          </w:tcPr>
          <w:p w14:paraId="61BAE1AF" w14:textId="77777777" w:rsidR="00000FB7" w:rsidRPr="00000FB7" w:rsidRDefault="00000FB7" w:rsidP="00000FB7">
            <w:r w:rsidRPr="00000FB7">
              <w:t>57.578</w:t>
            </w:r>
          </w:p>
        </w:tc>
        <w:tc>
          <w:tcPr>
            <w:tcW w:w="950" w:type="dxa"/>
            <w:noWrap/>
            <w:hideMark/>
          </w:tcPr>
          <w:p w14:paraId="5970D9DA" w14:textId="77777777" w:rsidR="00000FB7" w:rsidRPr="00000FB7" w:rsidRDefault="00000FB7" w:rsidP="00000FB7">
            <w:r w:rsidRPr="00000FB7">
              <w:t>51.302</w:t>
            </w:r>
          </w:p>
        </w:tc>
        <w:tc>
          <w:tcPr>
            <w:tcW w:w="963" w:type="dxa"/>
            <w:noWrap/>
            <w:hideMark/>
          </w:tcPr>
          <w:p w14:paraId="596273E2" w14:textId="77777777" w:rsidR="00000FB7" w:rsidRPr="00000FB7" w:rsidRDefault="00000FB7" w:rsidP="00000FB7">
            <w:r w:rsidRPr="00000FB7">
              <w:t>26.140</w:t>
            </w:r>
          </w:p>
        </w:tc>
        <w:tc>
          <w:tcPr>
            <w:tcW w:w="966" w:type="dxa"/>
            <w:noWrap/>
            <w:hideMark/>
          </w:tcPr>
          <w:p w14:paraId="31049053" w14:textId="77777777" w:rsidR="00000FB7" w:rsidRPr="00000FB7" w:rsidRDefault="00000FB7" w:rsidP="00000FB7">
            <w:r w:rsidRPr="00000FB7">
              <w:t>2.091</w:t>
            </w:r>
          </w:p>
        </w:tc>
        <w:tc>
          <w:tcPr>
            <w:tcW w:w="385" w:type="dxa"/>
            <w:noWrap/>
            <w:hideMark/>
          </w:tcPr>
          <w:p w14:paraId="17219739" w14:textId="77777777" w:rsidR="00000FB7" w:rsidRPr="00000FB7" w:rsidRDefault="00000FB7" w:rsidP="00000FB7"/>
        </w:tc>
        <w:tc>
          <w:tcPr>
            <w:tcW w:w="1191" w:type="dxa"/>
            <w:noWrap/>
            <w:hideMark/>
          </w:tcPr>
          <w:p w14:paraId="7EB31BBA" w14:textId="77777777" w:rsidR="00000FB7" w:rsidRPr="00000FB7" w:rsidRDefault="00000FB7" w:rsidP="00000FB7">
            <w:r w:rsidRPr="00000FB7">
              <w:t>44.166667</w:t>
            </w:r>
          </w:p>
        </w:tc>
        <w:tc>
          <w:tcPr>
            <w:tcW w:w="641" w:type="dxa"/>
            <w:noWrap/>
            <w:hideMark/>
          </w:tcPr>
          <w:p w14:paraId="383BAD5A" w14:textId="77777777" w:rsidR="00000FB7" w:rsidRPr="00000FB7" w:rsidRDefault="00000FB7">
            <w:r w:rsidRPr="00000FB7">
              <w:t>kNm</w:t>
            </w:r>
          </w:p>
        </w:tc>
        <w:tc>
          <w:tcPr>
            <w:tcW w:w="1157" w:type="dxa"/>
            <w:noWrap/>
            <w:hideMark/>
          </w:tcPr>
          <w:p w14:paraId="6476160F" w14:textId="77777777" w:rsidR="00000FB7" w:rsidRPr="00000FB7" w:rsidRDefault="00000FB7" w:rsidP="00000FB7">
            <w:r w:rsidRPr="00000FB7">
              <w:t>764.99</w:t>
            </w:r>
          </w:p>
        </w:tc>
        <w:tc>
          <w:tcPr>
            <w:tcW w:w="468" w:type="dxa"/>
            <w:noWrap/>
            <w:hideMark/>
          </w:tcPr>
          <w:p w14:paraId="2139186A" w14:textId="77777777" w:rsidR="00000FB7" w:rsidRPr="00000FB7" w:rsidRDefault="00000FB7">
            <w:r w:rsidRPr="00000FB7">
              <w:t>kN</w:t>
            </w:r>
          </w:p>
        </w:tc>
        <w:tc>
          <w:tcPr>
            <w:tcW w:w="1157" w:type="dxa"/>
            <w:noWrap/>
            <w:hideMark/>
          </w:tcPr>
          <w:p w14:paraId="266A619E" w14:textId="77777777" w:rsidR="00000FB7" w:rsidRPr="00000FB7" w:rsidRDefault="00000FB7" w:rsidP="00000FB7">
            <w:r w:rsidRPr="00000FB7">
              <w:t>1325</w:t>
            </w:r>
          </w:p>
        </w:tc>
        <w:tc>
          <w:tcPr>
            <w:tcW w:w="468" w:type="dxa"/>
            <w:noWrap/>
            <w:hideMark/>
          </w:tcPr>
          <w:p w14:paraId="5A2FAC56" w14:textId="77777777" w:rsidR="00000FB7" w:rsidRPr="00000FB7" w:rsidRDefault="00000FB7">
            <w:r w:rsidRPr="00000FB7">
              <w:t>kN</w:t>
            </w:r>
          </w:p>
        </w:tc>
        <w:tc>
          <w:tcPr>
            <w:tcW w:w="722" w:type="dxa"/>
            <w:noWrap/>
            <w:hideMark/>
          </w:tcPr>
          <w:p w14:paraId="71F33316" w14:textId="77777777" w:rsidR="00000FB7" w:rsidRPr="00000FB7" w:rsidRDefault="00000FB7" w:rsidP="00000FB7">
            <w:r w:rsidRPr="00000FB7">
              <w:t>0.05</w:t>
            </w:r>
          </w:p>
        </w:tc>
        <w:tc>
          <w:tcPr>
            <w:tcW w:w="891" w:type="dxa"/>
            <w:noWrap/>
            <w:hideMark/>
          </w:tcPr>
          <w:p w14:paraId="19FBB6A6" w14:textId="77777777" w:rsidR="00000FB7" w:rsidRPr="00000FB7" w:rsidRDefault="00000FB7" w:rsidP="00000FB7">
            <w:r w:rsidRPr="00000FB7">
              <w:t>0.04</w:t>
            </w:r>
          </w:p>
        </w:tc>
        <w:tc>
          <w:tcPr>
            <w:tcW w:w="1154" w:type="dxa"/>
            <w:noWrap/>
            <w:hideMark/>
          </w:tcPr>
          <w:p w14:paraId="689AC842" w14:textId="77777777" w:rsidR="00000FB7" w:rsidRPr="00000FB7" w:rsidRDefault="00000FB7" w:rsidP="00000FB7">
            <w:r w:rsidRPr="00000FB7">
              <w:t>0.09</w:t>
            </w:r>
          </w:p>
        </w:tc>
        <w:tc>
          <w:tcPr>
            <w:tcW w:w="1240" w:type="dxa"/>
            <w:noWrap/>
            <w:hideMark/>
          </w:tcPr>
          <w:p w14:paraId="15017089" w14:textId="77777777" w:rsidR="00000FB7" w:rsidRPr="00000FB7" w:rsidRDefault="00000FB7" w:rsidP="00000FB7">
            <w:r w:rsidRPr="00000FB7">
              <w:t>0.03</w:t>
            </w:r>
          </w:p>
        </w:tc>
      </w:tr>
      <w:tr w:rsidR="00000FB7" w:rsidRPr="00000FB7" w14:paraId="4E0E3A84" w14:textId="77777777" w:rsidTr="00000FB7">
        <w:trPr>
          <w:trHeight w:val="288"/>
        </w:trPr>
        <w:tc>
          <w:tcPr>
            <w:tcW w:w="853" w:type="dxa"/>
            <w:noWrap/>
            <w:hideMark/>
          </w:tcPr>
          <w:p w14:paraId="015CF157" w14:textId="77777777" w:rsidR="00000FB7" w:rsidRPr="00000FB7" w:rsidRDefault="00000FB7" w:rsidP="00000FB7">
            <w:r w:rsidRPr="00000FB7">
              <w:t>26</w:t>
            </w:r>
          </w:p>
        </w:tc>
        <w:tc>
          <w:tcPr>
            <w:tcW w:w="675" w:type="dxa"/>
            <w:noWrap/>
            <w:hideMark/>
          </w:tcPr>
          <w:p w14:paraId="65A34DAD" w14:textId="77777777" w:rsidR="00000FB7" w:rsidRPr="00000FB7" w:rsidRDefault="00000FB7" w:rsidP="00000FB7">
            <w:r w:rsidRPr="00000FB7">
              <w:t>4436</w:t>
            </w:r>
          </w:p>
        </w:tc>
        <w:tc>
          <w:tcPr>
            <w:tcW w:w="733" w:type="dxa"/>
            <w:noWrap/>
            <w:hideMark/>
          </w:tcPr>
          <w:p w14:paraId="44E7D318" w14:textId="77777777" w:rsidR="00000FB7" w:rsidRPr="00000FB7" w:rsidRDefault="00000FB7" w:rsidP="00000FB7">
            <w:r w:rsidRPr="00000FB7">
              <w:t>1462</w:t>
            </w:r>
          </w:p>
        </w:tc>
        <w:tc>
          <w:tcPr>
            <w:tcW w:w="676" w:type="dxa"/>
            <w:noWrap/>
            <w:hideMark/>
          </w:tcPr>
          <w:p w14:paraId="0C9A1E95" w14:textId="77777777" w:rsidR="00000FB7" w:rsidRPr="00000FB7" w:rsidRDefault="00000FB7" w:rsidP="00000FB7">
            <w:r w:rsidRPr="00000FB7">
              <w:t>2727</w:t>
            </w:r>
          </w:p>
        </w:tc>
        <w:tc>
          <w:tcPr>
            <w:tcW w:w="676" w:type="dxa"/>
            <w:noWrap/>
            <w:hideMark/>
          </w:tcPr>
          <w:p w14:paraId="0F93EBF6" w14:textId="77777777" w:rsidR="00000FB7" w:rsidRPr="00000FB7" w:rsidRDefault="00000FB7" w:rsidP="00000FB7">
            <w:r w:rsidRPr="00000FB7">
              <w:t>3987</w:t>
            </w:r>
          </w:p>
        </w:tc>
        <w:tc>
          <w:tcPr>
            <w:tcW w:w="676" w:type="dxa"/>
            <w:noWrap/>
            <w:hideMark/>
          </w:tcPr>
          <w:p w14:paraId="38CFE7D4" w14:textId="77777777" w:rsidR="00000FB7" w:rsidRPr="00000FB7" w:rsidRDefault="00000FB7" w:rsidP="00000FB7">
            <w:r w:rsidRPr="00000FB7">
              <w:t>2509</w:t>
            </w:r>
          </w:p>
        </w:tc>
        <w:tc>
          <w:tcPr>
            <w:tcW w:w="676" w:type="dxa"/>
            <w:noWrap/>
            <w:hideMark/>
          </w:tcPr>
          <w:p w14:paraId="1AFD70FB" w14:textId="77777777" w:rsidR="00000FB7" w:rsidRPr="00000FB7" w:rsidRDefault="00000FB7" w:rsidP="00000FB7">
            <w:r w:rsidRPr="00000FB7">
              <w:t>5898</w:t>
            </w:r>
          </w:p>
        </w:tc>
        <w:tc>
          <w:tcPr>
            <w:tcW w:w="676" w:type="dxa"/>
            <w:noWrap/>
            <w:hideMark/>
          </w:tcPr>
          <w:p w14:paraId="07E4132C" w14:textId="77777777" w:rsidR="00000FB7" w:rsidRPr="00000FB7" w:rsidRDefault="00000FB7" w:rsidP="00000FB7">
            <w:r w:rsidRPr="00000FB7">
              <w:t>6497</w:t>
            </w:r>
          </w:p>
        </w:tc>
        <w:tc>
          <w:tcPr>
            <w:tcW w:w="385" w:type="dxa"/>
            <w:noWrap/>
            <w:hideMark/>
          </w:tcPr>
          <w:p w14:paraId="53C0251F" w14:textId="77777777" w:rsidR="00000FB7" w:rsidRPr="00000FB7" w:rsidRDefault="00000FB7" w:rsidP="00000FB7"/>
        </w:tc>
        <w:tc>
          <w:tcPr>
            <w:tcW w:w="733" w:type="dxa"/>
            <w:hideMark/>
          </w:tcPr>
          <w:p w14:paraId="0D5D0190" w14:textId="77777777" w:rsidR="00000FB7" w:rsidRPr="00000FB7" w:rsidRDefault="00000FB7" w:rsidP="00000FB7">
            <w:r w:rsidRPr="00000FB7">
              <w:t>2.318</w:t>
            </w:r>
          </w:p>
        </w:tc>
        <w:tc>
          <w:tcPr>
            <w:tcW w:w="929" w:type="dxa"/>
            <w:noWrap/>
            <w:hideMark/>
          </w:tcPr>
          <w:p w14:paraId="4411A8FC" w14:textId="77777777" w:rsidR="00000FB7" w:rsidRPr="00000FB7" w:rsidRDefault="00000FB7" w:rsidP="00000FB7">
            <w:r w:rsidRPr="00000FB7">
              <w:t>22.736</w:t>
            </w:r>
          </w:p>
        </w:tc>
        <w:tc>
          <w:tcPr>
            <w:tcW w:w="1116" w:type="dxa"/>
            <w:noWrap/>
            <w:hideMark/>
          </w:tcPr>
          <w:p w14:paraId="748CA3CF" w14:textId="77777777" w:rsidR="00000FB7" w:rsidRPr="00000FB7" w:rsidRDefault="00000FB7" w:rsidP="00000FB7">
            <w:r w:rsidRPr="00000FB7">
              <w:t>56.841</w:t>
            </w:r>
          </w:p>
        </w:tc>
        <w:tc>
          <w:tcPr>
            <w:tcW w:w="950" w:type="dxa"/>
            <w:noWrap/>
            <w:hideMark/>
          </w:tcPr>
          <w:p w14:paraId="52753B5A" w14:textId="77777777" w:rsidR="00000FB7" w:rsidRPr="00000FB7" w:rsidRDefault="00000FB7" w:rsidP="00000FB7">
            <w:r w:rsidRPr="00000FB7">
              <w:t>51.088</w:t>
            </w:r>
          </w:p>
        </w:tc>
        <w:tc>
          <w:tcPr>
            <w:tcW w:w="963" w:type="dxa"/>
            <w:noWrap/>
            <w:hideMark/>
          </w:tcPr>
          <w:p w14:paraId="7672CEF9" w14:textId="77777777" w:rsidR="00000FB7" w:rsidRPr="00000FB7" w:rsidRDefault="00000FB7" w:rsidP="00000FB7">
            <w:r w:rsidRPr="00000FB7">
              <w:t>24.917</w:t>
            </w:r>
          </w:p>
        </w:tc>
        <w:tc>
          <w:tcPr>
            <w:tcW w:w="966" w:type="dxa"/>
            <w:noWrap/>
            <w:hideMark/>
          </w:tcPr>
          <w:p w14:paraId="2D7B1A26" w14:textId="77777777" w:rsidR="00000FB7" w:rsidRPr="00000FB7" w:rsidRDefault="00000FB7" w:rsidP="00000FB7">
            <w:r w:rsidRPr="00000FB7">
              <w:t>1.993</w:t>
            </w:r>
          </w:p>
        </w:tc>
        <w:tc>
          <w:tcPr>
            <w:tcW w:w="385" w:type="dxa"/>
            <w:noWrap/>
            <w:hideMark/>
          </w:tcPr>
          <w:p w14:paraId="66A6E8A9" w14:textId="77777777" w:rsidR="00000FB7" w:rsidRPr="00000FB7" w:rsidRDefault="00000FB7" w:rsidP="00000FB7"/>
        </w:tc>
        <w:tc>
          <w:tcPr>
            <w:tcW w:w="1191" w:type="dxa"/>
            <w:noWrap/>
            <w:hideMark/>
          </w:tcPr>
          <w:p w14:paraId="2C3898D3" w14:textId="77777777" w:rsidR="00000FB7" w:rsidRPr="00000FB7" w:rsidRDefault="00000FB7" w:rsidP="00000FB7">
            <w:r w:rsidRPr="00000FB7">
              <w:t>44.166667</w:t>
            </w:r>
          </w:p>
        </w:tc>
        <w:tc>
          <w:tcPr>
            <w:tcW w:w="641" w:type="dxa"/>
            <w:noWrap/>
            <w:hideMark/>
          </w:tcPr>
          <w:p w14:paraId="124BB30B" w14:textId="77777777" w:rsidR="00000FB7" w:rsidRPr="00000FB7" w:rsidRDefault="00000FB7">
            <w:r w:rsidRPr="00000FB7">
              <w:t>kNm</w:t>
            </w:r>
          </w:p>
        </w:tc>
        <w:tc>
          <w:tcPr>
            <w:tcW w:w="1157" w:type="dxa"/>
            <w:noWrap/>
            <w:hideMark/>
          </w:tcPr>
          <w:p w14:paraId="7D205F0B" w14:textId="77777777" w:rsidR="00000FB7" w:rsidRPr="00000FB7" w:rsidRDefault="00000FB7" w:rsidP="00000FB7">
            <w:r w:rsidRPr="00000FB7">
              <w:t>764.99</w:t>
            </w:r>
          </w:p>
        </w:tc>
        <w:tc>
          <w:tcPr>
            <w:tcW w:w="468" w:type="dxa"/>
            <w:noWrap/>
            <w:hideMark/>
          </w:tcPr>
          <w:p w14:paraId="5DEB3616" w14:textId="77777777" w:rsidR="00000FB7" w:rsidRPr="00000FB7" w:rsidRDefault="00000FB7">
            <w:r w:rsidRPr="00000FB7">
              <w:t>kN</w:t>
            </w:r>
          </w:p>
        </w:tc>
        <w:tc>
          <w:tcPr>
            <w:tcW w:w="1157" w:type="dxa"/>
            <w:noWrap/>
            <w:hideMark/>
          </w:tcPr>
          <w:p w14:paraId="2386C508" w14:textId="77777777" w:rsidR="00000FB7" w:rsidRPr="00000FB7" w:rsidRDefault="00000FB7" w:rsidP="00000FB7">
            <w:r w:rsidRPr="00000FB7">
              <w:t>1325</w:t>
            </w:r>
          </w:p>
        </w:tc>
        <w:tc>
          <w:tcPr>
            <w:tcW w:w="468" w:type="dxa"/>
            <w:noWrap/>
            <w:hideMark/>
          </w:tcPr>
          <w:p w14:paraId="044191FC" w14:textId="77777777" w:rsidR="00000FB7" w:rsidRPr="00000FB7" w:rsidRDefault="00000FB7">
            <w:r w:rsidRPr="00000FB7">
              <w:t>kN</w:t>
            </w:r>
          </w:p>
        </w:tc>
        <w:tc>
          <w:tcPr>
            <w:tcW w:w="722" w:type="dxa"/>
            <w:noWrap/>
            <w:hideMark/>
          </w:tcPr>
          <w:p w14:paraId="628A2E5C" w14:textId="77777777" w:rsidR="00000FB7" w:rsidRPr="00000FB7" w:rsidRDefault="00000FB7" w:rsidP="00000FB7">
            <w:r w:rsidRPr="00000FB7">
              <w:t>0.05</w:t>
            </w:r>
          </w:p>
        </w:tc>
        <w:tc>
          <w:tcPr>
            <w:tcW w:w="891" w:type="dxa"/>
            <w:noWrap/>
            <w:hideMark/>
          </w:tcPr>
          <w:p w14:paraId="6A217A01" w14:textId="77777777" w:rsidR="00000FB7" w:rsidRPr="00000FB7" w:rsidRDefault="00000FB7" w:rsidP="00000FB7">
            <w:r w:rsidRPr="00000FB7">
              <w:t>0.04</w:t>
            </w:r>
          </w:p>
        </w:tc>
        <w:tc>
          <w:tcPr>
            <w:tcW w:w="1154" w:type="dxa"/>
            <w:noWrap/>
            <w:hideMark/>
          </w:tcPr>
          <w:p w14:paraId="21525880" w14:textId="77777777" w:rsidR="00000FB7" w:rsidRPr="00000FB7" w:rsidRDefault="00000FB7" w:rsidP="00000FB7">
            <w:r w:rsidRPr="00000FB7">
              <w:t>0.08</w:t>
            </w:r>
          </w:p>
        </w:tc>
        <w:tc>
          <w:tcPr>
            <w:tcW w:w="1240" w:type="dxa"/>
            <w:noWrap/>
            <w:hideMark/>
          </w:tcPr>
          <w:p w14:paraId="6F19DBB2" w14:textId="77777777" w:rsidR="00000FB7" w:rsidRPr="00000FB7" w:rsidRDefault="00000FB7" w:rsidP="00000FB7">
            <w:r w:rsidRPr="00000FB7">
              <w:t>0.03</w:t>
            </w:r>
          </w:p>
        </w:tc>
      </w:tr>
      <w:tr w:rsidR="00000FB7" w:rsidRPr="00000FB7" w14:paraId="3AECB4E0" w14:textId="77777777" w:rsidTr="00000FB7">
        <w:trPr>
          <w:trHeight w:val="288"/>
        </w:trPr>
        <w:tc>
          <w:tcPr>
            <w:tcW w:w="853" w:type="dxa"/>
            <w:noWrap/>
            <w:hideMark/>
          </w:tcPr>
          <w:p w14:paraId="12E7C7BA" w14:textId="77777777" w:rsidR="00000FB7" w:rsidRPr="00000FB7" w:rsidRDefault="00000FB7" w:rsidP="00000FB7">
            <w:r w:rsidRPr="00000FB7">
              <w:t>25</w:t>
            </w:r>
          </w:p>
        </w:tc>
        <w:tc>
          <w:tcPr>
            <w:tcW w:w="675" w:type="dxa"/>
            <w:noWrap/>
            <w:hideMark/>
          </w:tcPr>
          <w:p w14:paraId="60E5E204" w14:textId="77777777" w:rsidR="00000FB7" w:rsidRPr="00000FB7" w:rsidRDefault="00000FB7" w:rsidP="00000FB7">
            <w:r w:rsidRPr="00000FB7">
              <w:t>4436</w:t>
            </w:r>
          </w:p>
        </w:tc>
        <w:tc>
          <w:tcPr>
            <w:tcW w:w="733" w:type="dxa"/>
            <w:noWrap/>
            <w:hideMark/>
          </w:tcPr>
          <w:p w14:paraId="6E1C9D2D" w14:textId="77777777" w:rsidR="00000FB7" w:rsidRPr="00000FB7" w:rsidRDefault="00000FB7" w:rsidP="00000FB7">
            <w:r w:rsidRPr="00000FB7">
              <w:t>1462</w:t>
            </w:r>
          </w:p>
        </w:tc>
        <w:tc>
          <w:tcPr>
            <w:tcW w:w="676" w:type="dxa"/>
            <w:noWrap/>
            <w:hideMark/>
          </w:tcPr>
          <w:p w14:paraId="5AC6AC80" w14:textId="77777777" w:rsidR="00000FB7" w:rsidRPr="00000FB7" w:rsidRDefault="00000FB7" w:rsidP="00000FB7">
            <w:r w:rsidRPr="00000FB7">
              <w:t>2727</w:t>
            </w:r>
          </w:p>
        </w:tc>
        <w:tc>
          <w:tcPr>
            <w:tcW w:w="676" w:type="dxa"/>
            <w:noWrap/>
            <w:hideMark/>
          </w:tcPr>
          <w:p w14:paraId="12D48CBC" w14:textId="77777777" w:rsidR="00000FB7" w:rsidRPr="00000FB7" w:rsidRDefault="00000FB7" w:rsidP="00000FB7">
            <w:r w:rsidRPr="00000FB7">
              <w:t>4020</w:t>
            </w:r>
          </w:p>
        </w:tc>
        <w:tc>
          <w:tcPr>
            <w:tcW w:w="676" w:type="dxa"/>
            <w:noWrap/>
            <w:hideMark/>
          </w:tcPr>
          <w:p w14:paraId="7F27C0CA" w14:textId="77777777" w:rsidR="00000FB7" w:rsidRPr="00000FB7" w:rsidRDefault="00000FB7" w:rsidP="00000FB7">
            <w:r w:rsidRPr="00000FB7">
              <w:t>2478</w:t>
            </w:r>
          </w:p>
        </w:tc>
        <w:tc>
          <w:tcPr>
            <w:tcW w:w="676" w:type="dxa"/>
            <w:noWrap/>
            <w:hideMark/>
          </w:tcPr>
          <w:p w14:paraId="331C03F0" w14:textId="77777777" w:rsidR="00000FB7" w:rsidRPr="00000FB7" w:rsidRDefault="00000FB7" w:rsidP="00000FB7">
            <w:r w:rsidRPr="00000FB7">
              <w:t>5898</w:t>
            </w:r>
          </w:p>
        </w:tc>
        <w:tc>
          <w:tcPr>
            <w:tcW w:w="676" w:type="dxa"/>
            <w:noWrap/>
            <w:hideMark/>
          </w:tcPr>
          <w:p w14:paraId="54CFE015" w14:textId="77777777" w:rsidR="00000FB7" w:rsidRPr="00000FB7" w:rsidRDefault="00000FB7" w:rsidP="00000FB7">
            <w:r w:rsidRPr="00000FB7">
              <w:t>6498</w:t>
            </w:r>
          </w:p>
        </w:tc>
        <w:tc>
          <w:tcPr>
            <w:tcW w:w="385" w:type="dxa"/>
            <w:noWrap/>
            <w:hideMark/>
          </w:tcPr>
          <w:p w14:paraId="45D473EC" w14:textId="77777777" w:rsidR="00000FB7" w:rsidRPr="00000FB7" w:rsidRDefault="00000FB7" w:rsidP="00000FB7"/>
        </w:tc>
        <w:tc>
          <w:tcPr>
            <w:tcW w:w="733" w:type="dxa"/>
            <w:hideMark/>
          </w:tcPr>
          <w:p w14:paraId="02700CF7" w14:textId="77777777" w:rsidR="00000FB7" w:rsidRPr="00000FB7" w:rsidRDefault="00000FB7" w:rsidP="00000FB7">
            <w:r w:rsidRPr="00000FB7">
              <w:t>2.288</w:t>
            </w:r>
          </w:p>
        </w:tc>
        <w:tc>
          <w:tcPr>
            <w:tcW w:w="929" w:type="dxa"/>
            <w:noWrap/>
            <w:hideMark/>
          </w:tcPr>
          <w:p w14:paraId="1FAE063F" w14:textId="77777777" w:rsidR="00000FB7" w:rsidRPr="00000FB7" w:rsidRDefault="00000FB7" w:rsidP="00000FB7">
            <w:r w:rsidRPr="00000FB7">
              <w:t>22.442</w:t>
            </w:r>
          </w:p>
        </w:tc>
        <w:tc>
          <w:tcPr>
            <w:tcW w:w="1116" w:type="dxa"/>
            <w:noWrap/>
            <w:hideMark/>
          </w:tcPr>
          <w:p w14:paraId="7232604C" w14:textId="77777777" w:rsidR="00000FB7" w:rsidRPr="00000FB7" w:rsidRDefault="00000FB7" w:rsidP="00000FB7">
            <w:r w:rsidRPr="00000FB7">
              <w:t>56.105</w:t>
            </w:r>
          </w:p>
        </w:tc>
        <w:tc>
          <w:tcPr>
            <w:tcW w:w="950" w:type="dxa"/>
            <w:noWrap/>
            <w:hideMark/>
          </w:tcPr>
          <w:p w14:paraId="11A54A69" w14:textId="77777777" w:rsidR="00000FB7" w:rsidRPr="00000FB7" w:rsidRDefault="00000FB7" w:rsidP="00000FB7">
            <w:r w:rsidRPr="00000FB7">
              <w:t>50.848</w:t>
            </w:r>
          </w:p>
        </w:tc>
        <w:tc>
          <w:tcPr>
            <w:tcW w:w="963" w:type="dxa"/>
            <w:noWrap/>
            <w:hideMark/>
          </w:tcPr>
          <w:p w14:paraId="0D2448EF" w14:textId="77777777" w:rsidR="00000FB7" w:rsidRPr="00000FB7" w:rsidRDefault="00000FB7" w:rsidP="00000FB7">
            <w:r w:rsidRPr="00000FB7">
              <w:t>23.711</w:t>
            </w:r>
          </w:p>
        </w:tc>
        <w:tc>
          <w:tcPr>
            <w:tcW w:w="966" w:type="dxa"/>
            <w:noWrap/>
            <w:hideMark/>
          </w:tcPr>
          <w:p w14:paraId="440EA16F" w14:textId="77777777" w:rsidR="00000FB7" w:rsidRPr="00000FB7" w:rsidRDefault="00000FB7" w:rsidP="00000FB7">
            <w:r w:rsidRPr="00000FB7">
              <w:t>1.897</w:t>
            </w:r>
          </w:p>
        </w:tc>
        <w:tc>
          <w:tcPr>
            <w:tcW w:w="385" w:type="dxa"/>
            <w:noWrap/>
            <w:hideMark/>
          </w:tcPr>
          <w:p w14:paraId="00540A67" w14:textId="77777777" w:rsidR="00000FB7" w:rsidRPr="00000FB7" w:rsidRDefault="00000FB7" w:rsidP="00000FB7"/>
        </w:tc>
        <w:tc>
          <w:tcPr>
            <w:tcW w:w="1191" w:type="dxa"/>
            <w:noWrap/>
            <w:hideMark/>
          </w:tcPr>
          <w:p w14:paraId="331FB430" w14:textId="77777777" w:rsidR="00000FB7" w:rsidRPr="00000FB7" w:rsidRDefault="00000FB7" w:rsidP="00000FB7">
            <w:r w:rsidRPr="00000FB7">
              <w:t>44.166667</w:t>
            </w:r>
          </w:p>
        </w:tc>
        <w:tc>
          <w:tcPr>
            <w:tcW w:w="641" w:type="dxa"/>
            <w:noWrap/>
            <w:hideMark/>
          </w:tcPr>
          <w:p w14:paraId="625053B4" w14:textId="77777777" w:rsidR="00000FB7" w:rsidRPr="00000FB7" w:rsidRDefault="00000FB7">
            <w:r w:rsidRPr="00000FB7">
              <w:t>kNm</w:t>
            </w:r>
          </w:p>
        </w:tc>
        <w:tc>
          <w:tcPr>
            <w:tcW w:w="1157" w:type="dxa"/>
            <w:noWrap/>
            <w:hideMark/>
          </w:tcPr>
          <w:p w14:paraId="3EA80672" w14:textId="77777777" w:rsidR="00000FB7" w:rsidRPr="00000FB7" w:rsidRDefault="00000FB7" w:rsidP="00000FB7">
            <w:r w:rsidRPr="00000FB7">
              <w:t>764.99</w:t>
            </w:r>
          </w:p>
        </w:tc>
        <w:tc>
          <w:tcPr>
            <w:tcW w:w="468" w:type="dxa"/>
            <w:noWrap/>
            <w:hideMark/>
          </w:tcPr>
          <w:p w14:paraId="4F0C0606" w14:textId="77777777" w:rsidR="00000FB7" w:rsidRPr="00000FB7" w:rsidRDefault="00000FB7">
            <w:r w:rsidRPr="00000FB7">
              <w:t>kN</w:t>
            </w:r>
          </w:p>
        </w:tc>
        <w:tc>
          <w:tcPr>
            <w:tcW w:w="1157" w:type="dxa"/>
            <w:noWrap/>
            <w:hideMark/>
          </w:tcPr>
          <w:p w14:paraId="1B500061" w14:textId="77777777" w:rsidR="00000FB7" w:rsidRPr="00000FB7" w:rsidRDefault="00000FB7" w:rsidP="00000FB7">
            <w:r w:rsidRPr="00000FB7">
              <w:t>1325</w:t>
            </w:r>
          </w:p>
        </w:tc>
        <w:tc>
          <w:tcPr>
            <w:tcW w:w="468" w:type="dxa"/>
            <w:noWrap/>
            <w:hideMark/>
          </w:tcPr>
          <w:p w14:paraId="672B47CD" w14:textId="77777777" w:rsidR="00000FB7" w:rsidRPr="00000FB7" w:rsidRDefault="00000FB7">
            <w:r w:rsidRPr="00000FB7">
              <w:t>kN</w:t>
            </w:r>
          </w:p>
        </w:tc>
        <w:tc>
          <w:tcPr>
            <w:tcW w:w="722" w:type="dxa"/>
            <w:noWrap/>
            <w:hideMark/>
          </w:tcPr>
          <w:p w14:paraId="026E7704" w14:textId="77777777" w:rsidR="00000FB7" w:rsidRPr="00000FB7" w:rsidRDefault="00000FB7" w:rsidP="00000FB7">
            <w:r w:rsidRPr="00000FB7">
              <w:t>0.04</w:t>
            </w:r>
          </w:p>
        </w:tc>
        <w:tc>
          <w:tcPr>
            <w:tcW w:w="891" w:type="dxa"/>
            <w:noWrap/>
            <w:hideMark/>
          </w:tcPr>
          <w:p w14:paraId="62D88B60" w14:textId="77777777" w:rsidR="00000FB7" w:rsidRPr="00000FB7" w:rsidRDefault="00000FB7" w:rsidP="00000FB7">
            <w:r w:rsidRPr="00000FB7">
              <w:t>0.04</w:t>
            </w:r>
          </w:p>
        </w:tc>
        <w:tc>
          <w:tcPr>
            <w:tcW w:w="1154" w:type="dxa"/>
            <w:noWrap/>
            <w:hideMark/>
          </w:tcPr>
          <w:p w14:paraId="2867C130" w14:textId="77777777" w:rsidR="00000FB7" w:rsidRPr="00000FB7" w:rsidRDefault="00000FB7" w:rsidP="00000FB7">
            <w:r w:rsidRPr="00000FB7">
              <w:t>0.08</w:t>
            </w:r>
          </w:p>
        </w:tc>
        <w:tc>
          <w:tcPr>
            <w:tcW w:w="1240" w:type="dxa"/>
            <w:noWrap/>
            <w:hideMark/>
          </w:tcPr>
          <w:p w14:paraId="2F6B1AB7" w14:textId="77777777" w:rsidR="00000FB7" w:rsidRPr="00000FB7" w:rsidRDefault="00000FB7" w:rsidP="00000FB7">
            <w:r w:rsidRPr="00000FB7">
              <w:t>0.03</w:t>
            </w:r>
          </w:p>
        </w:tc>
      </w:tr>
      <w:tr w:rsidR="00000FB7" w:rsidRPr="00000FB7" w14:paraId="2E276BF7" w14:textId="77777777" w:rsidTr="00000FB7">
        <w:trPr>
          <w:trHeight w:val="288"/>
        </w:trPr>
        <w:tc>
          <w:tcPr>
            <w:tcW w:w="853" w:type="dxa"/>
            <w:noWrap/>
            <w:hideMark/>
          </w:tcPr>
          <w:p w14:paraId="25E3B969" w14:textId="77777777" w:rsidR="00000FB7" w:rsidRPr="00000FB7" w:rsidRDefault="00000FB7" w:rsidP="00000FB7">
            <w:r w:rsidRPr="00000FB7">
              <w:t>24</w:t>
            </w:r>
          </w:p>
        </w:tc>
        <w:tc>
          <w:tcPr>
            <w:tcW w:w="675" w:type="dxa"/>
            <w:noWrap/>
            <w:hideMark/>
          </w:tcPr>
          <w:p w14:paraId="2C4CC84A" w14:textId="77777777" w:rsidR="00000FB7" w:rsidRPr="00000FB7" w:rsidRDefault="00000FB7" w:rsidP="00000FB7">
            <w:r w:rsidRPr="00000FB7">
              <w:t>4436</w:t>
            </w:r>
          </w:p>
        </w:tc>
        <w:tc>
          <w:tcPr>
            <w:tcW w:w="733" w:type="dxa"/>
            <w:noWrap/>
            <w:hideMark/>
          </w:tcPr>
          <w:p w14:paraId="18AC7BE1" w14:textId="77777777" w:rsidR="00000FB7" w:rsidRPr="00000FB7" w:rsidRDefault="00000FB7" w:rsidP="00000FB7">
            <w:r w:rsidRPr="00000FB7">
              <w:t>1462</w:t>
            </w:r>
          </w:p>
        </w:tc>
        <w:tc>
          <w:tcPr>
            <w:tcW w:w="676" w:type="dxa"/>
            <w:noWrap/>
            <w:hideMark/>
          </w:tcPr>
          <w:p w14:paraId="2C1914AC" w14:textId="77777777" w:rsidR="00000FB7" w:rsidRPr="00000FB7" w:rsidRDefault="00000FB7" w:rsidP="00000FB7">
            <w:r w:rsidRPr="00000FB7">
              <w:t>2727</w:t>
            </w:r>
          </w:p>
        </w:tc>
        <w:tc>
          <w:tcPr>
            <w:tcW w:w="676" w:type="dxa"/>
            <w:noWrap/>
            <w:hideMark/>
          </w:tcPr>
          <w:p w14:paraId="593ACB39" w14:textId="77777777" w:rsidR="00000FB7" w:rsidRPr="00000FB7" w:rsidRDefault="00000FB7" w:rsidP="00000FB7">
            <w:r w:rsidRPr="00000FB7">
              <w:t>4052</w:t>
            </w:r>
          </w:p>
        </w:tc>
        <w:tc>
          <w:tcPr>
            <w:tcW w:w="676" w:type="dxa"/>
            <w:noWrap/>
            <w:hideMark/>
          </w:tcPr>
          <w:p w14:paraId="3F932126" w14:textId="77777777" w:rsidR="00000FB7" w:rsidRPr="00000FB7" w:rsidRDefault="00000FB7" w:rsidP="00000FB7">
            <w:r w:rsidRPr="00000FB7">
              <w:t>2445</w:t>
            </w:r>
          </w:p>
        </w:tc>
        <w:tc>
          <w:tcPr>
            <w:tcW w:w="676" w:type="dxa"/>
            <w:noWrap/>
            <w:hideMark/>
          </w:tcPr>
          <w:p w14:paraId="0A6B87AC" w14:textId="77777777" w:rsidR="00000FB7" w:rsidRPr="00000FB7" w:rsidRDefault="00000FB7" w:rsidP="00000FB7">
            <w:r w:rsidRPr="00000FB7">
              <w:t>5898</w:t>
            </w:r>
          </w:p>
        </w:tc>
        <w:tc>
          <w:tcPr>
            <w:tcW w:w="676" w:type="dxa"/>
            <w:noWrap/>
            <w:hideMark/>
          </w:tcPr>
          <w:p w14:paraId="5A40954B" w14:textId="77777777" w:rsidR="00000FB7" w:rsidRPr="00000FB7" w:rsidRDefault="00000FB7" w:rsidP="00000FB7">
            <w:r w:rsidRPr="00000FB7">
              <w:t>6497</w:t>
            </w:r>
          </w:p>
        </w:tc>
        <w:tc>
          <w:tcPr>
            <w:tcW w:w="385" w:type="dxa"/>
            <w:noWrap/>
            <w:hideMark/>
          </w:tcPr>
          <w:p w14:paraId="7AAC46D8" w14:textId="77777777" w:rsidR="00000FB7" w:rsidRPr="00000FB7" w:rsidRDefault="00000FB7" w:rsidP="00000FB7"/>
        </w:tc>
        <w:tc>
          <w:tcPr>
            <w:tcW w:w="733" w:type="dxa"/>
            <w:hideMark/>
          </w:tcPr>
          <w:p w14:paraId="3E26BC30" w14:textId="77777777" w:rsidR="00000FB7" w:rsidRPr="00000FB7" w:rsidRDefault="00000FB7" w:rsidP="00000FB7">
            <w:r w:rsidRPr="00000FB7">
              <w:t>2.258</w:t>
            </w:r>
          </w:p>
        </w:tc>
        <w:tc>
          <w:tcPr>
            <w:tcW w:w="929" w:type="dxa"/>
            <w:noWrap/>
            <w:hideMark/>
          </w:tcPr>
          <w:p w14:paraId="6F0E50AE" w14:textId="77777777" w:rsidR="00000FB7" w:rsidRPr="00000FB7" w:rsidRDefault="00000FB7" w:rsidP="00000FB7">
            <w:r w:rsidRPr="00000FB7">
              <w:t>22.148</w:t>
            </w:r>
          </w:p>
        </w:tc>
        <w:tc>
          <w:tcPr>
            <w:tcW w:w="1116" w:type="dxa"/>
            <w:noWrap/>
            <w:hideMark/>
          </w:tcPr>
          <w:p w14:paraId="133A1BD9" w14:textId="77777777" w:rsidR="00000FB7" w:rsidRPr="00000FB7" w:rsidRDefault="00000FB7" w:rsidP="00000FB7">
            <w:r w:rsidRPr="00000FB7">
              <w:t>55.369</w:t>
            </w:r>
          </w:p>
        </w:tc>
        <w:tc>
          <w:tcPr>
            <w:tcW w:w="950" w:type="dxa"/>
            <w:noWrap/>
            <w:hideMark/>
          </w:tcPr>
          <w:p w14:paraId="374B1864" w14:textId="77777777" w:rsidR="00000FB7" w:rsidRPr="00000FB7" w:rsidRDefault="00000FB7" w:rsidP="00000FB7">
            <w:r w:rsidRPr="00000FB7">
              <w:t>50.582</w:t>
            </w:r>
          </w:p>
        </w:tc>
        <w:tc>
          <w:tcPr>
            <w:tcW w:w="963" w:type="dxa"/>
            <w:noWrap/>
            <w:hideMark/>
          </w:tcPr>
          <w:p w14:paraId="56F395E2" w14:textId="77777777" w:rsidR="00000FB7" w:rsidRPr="00000FB7" w:rsidRDefault="00000FB7" w:rsidP="00000FB7">
            <w:r w:rsidRPr="00000FB7">
              <w:t>22.521</w:t>
            </w:r>
          </w:p>
        </w:tc>
        <w:tc>
          <w:tcPr>
            <w:tcW w:w="966" w:type="dxa"/>
            <w:noWrap/>
            <w:hideMark/>
          </w:tcPr>
          <w:p w14:paraId="59C9EBF9" w14:textId="77777777" w:rsidR="00000FB7" w:rsidRPr="00000FB7" w:rsidRDefault="00000FB7" w:rsidP="00000FB7">
            <w:r w:rsidRPr="00000FB7">
              <w:t>1.802</w:t>
            </w:r>
          </w:p>
        </w:tc>
        <w:tc>
          <w:tcPr>
            <w:tcW w:w="385" w:type="dxa"/>
            <w:noWrap/>
            <w:hideMark/>
          </w:tcPr>
          <w:p w14:paraId="326E8660" w14:textId="77777777" w:rsidR="00000FB7" w:rsidRPr="00000FB7" w:rsidRDefault="00000FB7" w:rsidP="00000FB7"/>
        </w:tc>
        <w:tc>
          <w:tcPr>
            <w:tcW w:w="1191" w:type="dxa"/>
            <w:noWrap/>
            <w:hideMark/>
          </w:tcPr>
          <w:p w14:paraId="5525DF53" w14:textId="77777777" w:rsidR="00000FB7" w:rsidRPr="00000FB7" w:rsidRDefault="00000FB7" w:rsidP="00000FB7">
            <w:r w:rsidRPr="00000FB7">
              <w:t>44.166667</w:t>
            </w:r>
          </w:p>
        </w:tc>
        <w:tc>
          <w:tcPr>
            <w:tcW w:w="641" w:type="dxa"/>
            <w:noWrap/>
            <w:hideMark/>
          </w:tcPr>
          <w:p w14:paraId="28F553D0" w14:textId="77777777" w:rsidR="00000FB7" w:rsidRPr="00000FB7" w:rsidRDefault="00000FB7">
            <w:r w:rsidRPr="00000FB7">
              <w:t>kNm</w:t>
            </w:r>
          </w:p>
        </w:tc>
        <w:tc>
          <w:tcPr>
            <w:tcW w:w="1157" w:type="dxa"/>
            <w:noWrap/>
            <w:hideMark/>
          </w:tcPr>
          <w:p w14:paraId="669D122D" w14:textId="77777777" w:rsidR="00000FB7" w:rsidRPr="00000FB7" w:rsidRDefault="00000FB7" w:rsidP="00000FB7">
            <w:r w:rsidRPr="00000FB7">
              <w:t>764.99</w:t>
            </w:r>
          </w:p>
        </w:tc>
        <w:tc>
          <w:tcPr>
            <w:tcW w:w="468" w:type="dxa"/>
            <w:noWrap/>
            <w:hideMark/>
          </w:tcPr>
          <w:p w14:paraId="32CF2A5B" w14:textId="77777777" w:rsidR="00000FB7" w:rsidRPr="00000FB7" w:rsidRDefault="00000FB7">
            <w:r w:rsidRPr="00000FB7">
              <w:t>kN</w:t>
            </w:r>
          </w:p>
        </w:tc>
        <w:tc>
          <w:tcPr>
            <w:tcW w:w="1157" w:type="dxa"/>
            <w:noWrap/>
            <w:hideMark/>
          </w:tcPr>
          <w:p w14:paraId="5098AF03" w14:textId="77777777" w:rsidR="00000FB7" w:rsidRPr="00000FB7" w:rsidRDefault="00000FB7" w:rsidP="00000FB7">
            <w:r w:rsidRPr="00000FB7">
              <w:t>1325</w:t>
            </w:r>
          </w:p>
        </w:tc>
        <w:tc>
          <w:tcPr>
            <w:tcW w:w="468" w:type="dxa"/>
            <w:noWrap/>
            <w:hideMark/>
          </w:tcPr>
          <w:p w14:paraId="0C7EEAA6" w14:textId="77777777" w:rsidR="00000FB7" w:rsidRPr="00000FB7" w:rsidRDefault="00000FB7">
            <w:r w:rsidRPr="00000FB7">
              <w:t>kN</w:t>
            </w:r>
          </w:p>
        </w:tc>
        <w:tc>
          <w:tcPr>
            <w:tcW w:w="722" w:type="dxa"/>
            <w:noWrap/>
            <w:hideMark/>
          </w:tcPr>
          <w:p w14:paraId="7BFC8CA3" w14:textId="77777777" w:rsidR="00000FB7" w:rsidRPr="00000FB7" w:rsidRDefault="00000FB7" w:rsidP="00000FB7">
            <w:r w:rsidRPr="00000FB7">
              <w:t>0.04</w:t>
            </w:r>
          </w:p>
        </w:tc>
        <w:tc>
          <w:tcPr>
            <w:tcW w:w="891" w:type="dxa"/>
            <w:noWrap/>
            <w:hideMark/>
          </w:tcPr>
          <w:p w14:paraId="22AC3B1C" w14:textId="77777777" w:rsidR="00000FB7" w:rsidRPr="00000FB7" w:rsidRDefault="00000FB7" w:rsidP="00000FB7">
            <w:r w:rsidRPr="00000FB7">
              <w:t>0.04</w:t>
            </w:r>
          </w:p>
        </w:tc>
        <w:tc>
          <w:tcPr>
            <w:tcW w:w="1154" w:type="dxa"/>
            <w:noWrap/>
            <w:hideMark/>
          </w:tcPr>
          <w:p w14:paraId="4464583F" w14:textId="77777777" w:rsidR="00000FB7" w:rsidRPr="00000FB7" w:rsidRDefault="00000FB7" w:rsidP="00000FB7">
            <w:r w:rsidRPr="00000FB7">
              <w:t>0.08</w:t>
            </w:r>
          </w:p>
        </w:tc>
        <w:tc>
          <w:tcPr>
            <w:tcW w:w="1240" w:type="dxa"/>
            <w:noWrap/>
            <w:hideMark/>
          </w:tcPr>
          <w:p w14:paraId="589A2FC5" w14:textId="77777777" w:rsidR="00000FB7" w:rsidRPr="00000FB7" w:rsidRDefault="00000FB7" w:rsidP="00000FB7">
            <w:r w:rsidRPr="00000FB7">
              <w:t>0.03</w:t>
            </w:r>
          </w:p>
        </w:tc>
      </w:tr>
      <w:tr w:rsidR="00000FB7" w:rsidRPr="00000FB7" w14:paraId="341A8735" w14:textId="77777777" w:rsidTr="00000FB7">
        <w:trPr>
          <w:trHeight w:val="288"/>
        </w:trPr>
        <w:tc>
          <w:tcPr>
            <w:tcW w:w="853" w:type="dxa"/>
            <w:noWrap/>
            <w:hideMark/>
          </w:tcPr>
          <w:p w14:paraId="39659C93" w14:textId="77777777" w:rsidR="00000FB7" w:rsidRPr="00000FB7" w:rsidRDefault="00000FB7" w:rsidP="00000FB7">
            <w:r w:rsidRPr="00000FB7">
              <w:t>23</w:t>
            </w:r>
          </w:p>
        </w:tc>
        <w:tc>
          <w:tcPr>
            <w:tcW w:w="675" w:type="dxa"/>
            <w:noWrap/>
            <w:hideMark/>
          </w:tcPr>
          <w:p w14:paraId="0A3495F0" w14:textId="77777777" w:rsidR="00000FB7" w:rsidRPr="00000FB7" w:rsidRDefault="00000FB7" w:rsidP="00000FB7">
            <w:r w:rsidRPr="00000FB7">
              <w:t>4436</w:t>
            </w:r>
          </w:p>
        </w:tc>
        <w:tc>
          <w:tcPr>
            <w:tcW w:w="733" w:type="dxa"/>
            <w:noWrap/>
            <w:hideMark/>
          </w:tcPr>
          <w:p w14:paraId="1E68C632" w14:textId="77777777" w:rsidR="00000FB7" w:rsidRPr="00000FB7" w:rsidRDefault="00000FB7" w:rsidP="00000FB7">
            <w:r w:rsidRPr="00000FB7">
              <w:t>1462</w:t>
            </w:r>
          </w:p>
        </w:tc>
        <w:tc>
          <w:tcPr>
            <w:tcW w:w="676" w:type="dxa"/>
            <w:noWrap/>
            <w:hideMark/>
          </w:tcPr>
          <w:p w14:paraId="348833DF" w14:textId="77777777" w:rsidR="00000FB7" w:rsidRPr="00000FB7" w:rsidRDefault="00000FB7" w:rsidP="00000FB7">
            <w:r w:rsidRPr="00000FB7">
              <w:t>2727</w:t>
            </w:r>
          </w:p>
        </w:tc>
        <w:tc>
          <w:tcPr>
            <w:tcW w:w="676" w:type="dxa"/>
            <w:noWrap/>
            <w:hideMark/>
          </w:tcPr>
          <w:p w14:paraId="683AC554" w14:textId="77777777" w:rsidR="00000FB7" w:rsidRPr="00000FB7" w:rsidRDefault="00000FB7" w:rsidP="00000FB7">
            <w:r w:rsidRPr="00000FB7">
              <w:t>4083</w:t>
            </w:r>
          </w:p>
        </w:tc>
        <w:tc>
          <w:tcPr>
            <w:tcW w:w="676" w:type="dxa"/>
            <w:noWrap/>
            <w:hideMark/>
          </w:tcPr>
          <w:p w14:paraId="31B1271F" w14:textId="77777777" w:rsidR="00000FB7" w:rsidRPr="00000FB7" w:rsidRDefault="00000FB7" w:rsidP="00000FB7">
            <w:r w:rsidRPr="00000FB7">
              <w:t>2411</w:t>
            </w:r>
          </w:p>
        </w:tc>
        <w:tc>
          <w:tcPr>
            <w:tcW w:w="676" w:type="dxa"/>
            <w:noWrap/>
            <w:hideMark/>
          </w:tcPr>
          <w:p w14:paraId="7436908C" w14:textId="77777777" w:rsidR="00000FB7" w:rsidRPr="00000FB7" w:rsidRDefault="00000FB7" w:rsidP="00000FB7">
            <w:r w:rsidRPr="00000FB7">
              <w:t>5898</w:t>
            </w:r>
          </w:p>
        </w:tc>
        <w:tc>
          <w:tcPr>
            <w:tcW w:w="676" w:type="dxa"/>
            <w:noWrap/>
            <w:hideMark/>
          </w:tcPr>
          <w:p w14:paraId="6C544537" w14:textId="77777777" w:rsidR="00000FB7" w:rsidRPr="00000FB7" w:rsidRDefault="00000FB7" w:rsidP="00000FB7">
            <w:r w:rsidRPr="00000FB7">
              <w:t>6495</w:t>
            </w:r>
          </w:p>
        </w:tc>
        <w:tc>
          <w:tcPr>
            <w:tcW w:w="385" w:type="dxa"/>
            <w:noWrap/>
            <w:hideMark/>
          </w:tcPr>
          <w:p w14:paraId="77F040A5" w14:textId="77777777" w:rsidR="00000FB7" w:rsidRPr="00000FB7" w:rsidRDefault="00000FB7" w:rsidP="00000FB7"/>
        </w:tc>
        <w:tc>
          <w:tcPr>
            <w:tcW w:w="733" w:type="dxa"/>
            <w:hideMark/>
          </w:tcPr>
          <w:p w14:paraId="56ECE8E9" w14:textId="77777777" w:rsidR="00000FB7" w:rsidRPr="00000FB7" w:rsidRDefault="00000FB7" w:rsidP="00000FB7">
            <w:r w:rsidRPr="00000FB7">
              <w:t>2.228</w:t>
            </w:r>
          </w:p>
        </w:tc>
        <w:tc>
          <w:tcPr>
            <w:tcW w:w="929" w:type="dxa"/>
            <w:noWrap/>
            <w:hideMark/>
          </w:tcPr>
          <w:p w14:paraId="59B00CEF" w14:textId="77777777" w:rsidR="00000FB7" w:rsidRPr="00000FB7" w:rsidRDefault="00000FB7" w:rsidP="00000FB7">
            <w:r w:rsidRPr="00000FB7">
              <w:t>21.853</w:t>
            </w:r>
          </w:p>
        </w:tc>
        <w:tc>
          <w:tcPr>
            <w:tcW w:w="1116" w:type="dxa"/>
            <w:noWrap/>
            <w:hideMark/>
          </w:tcPr>
          <w:p w14:paraId="51ED01F1" w14:textId="77777777" w:rsidR="00000FB7" w:rsidRPr="00000FB7" w:rsidRDefault="00000FB7" w:rsidP="00000FB7">
            <w:r w:rsidRPr="00000FB7">
              <w:t>54.633</w:t>
            </w:r>
          </w:p>
        </w:tc>
        <w:tc>
          <w:tcPr>
            <w:tcW w:w="950" w:type="dxa"/>
            <w:noWrap/>
            <w:hideMark/>
          </w:tcPr>
          <w:p w14:paraId="0C706195" w14:textId="77777777" w:rsidR="00000FB7" w:rsidRPr="00000FB7" w:rsidRDefault="00000FB7" w:rsidP="00000FB7">
            <w:r w:rsidRPr="00000FB7">
              <w:t>50.290</w:t>
            </w:r>
          </w:p>
        </w:tc>
        <w:tc>
          <w:tcPr>
            <w:tcW w:w="963" w:type="dxa"/>
            <w:noWrap/>
            <w:hideMark/>
          </w:tcPr>
          <w:p w14:paraId="4E5C3B3D" w14:textId="77777777" w:rsidR="00000FB7" w:rsidRPr="00000FB7" w:rsidRDefault="00000FB7" w:rsidP="00000FB7">
            <w:r w:rsidRPr="00000FB7">
              <w:t>21.347</w:t>
            </w:r>
          </w:p>
        </w:tc>
        <w:tc>
          <w:tcPr>
            <w:tcW w:w="966" w:type="dxa"/>
            <w:noWrap/>
            <w:hideMark/>
          </w:tcPr>
          <w:p w14:paraId="43597025" w14:textId="77777777" w:rsidR="00000FB7" w:rsidRPr="00000FB7" w:rsidRDefault="00000FB7" w:rsidP="00000FB7">
            <w:r w:rsidRPr="00000FB7">
              <w:t>1.708</w:t>
            </w:r>
          </w:p>
        </w:tc>
        <w:tc>
          <w:tcPr>
            <w:tcW w:w="385" w:type="dxa"/>
            <w:noWrap/>
            <w:hideMark/>
          </w:tcPr>
          <w:p w14:paraId="5930253D" w14:textId="77777777" w:rsidR="00000FB7" w:rsidRPr="00000FB7" w:rsidRDefault="00000FB7" w:rsidP="00000FB7"/>
        </w:tc>
        <w:tc>
          <w:tcPr>
            <w:tcW w:w="1191" w:type="dxa"/>
            <w:noWrap/>
            <w:hideMark/>
          </w:tcPr>
          <w:p w14:paraId="27118149" w14:textId="77777777" w:rsidR="00000FB7" w:rsidRPr="00000FB7" w:rsidRDefault="00000FB7" w:rsidP="00000FB7">
            <w:r w:rsidRPr="00000FB7">
              <w:t>44.166667</w:t>
            </w:r>
          </w:p>
        </w:tc>
        <w:tc>
          <w:tcPr>
            <w:tcW w:w="641" w:type="dxa"/>
            <w:noWrap/>
            <w:hideMark/>
          </w:tcPr>
          <w:p w14:paraId="6599851D" w14:textId="77777777" w:rsidR="00000FB7" w:rsidRPr="00000FB7" w:rsidRDefault="00000FB7">
            <w:r w:rsidRPr="00000FB7">
              <w:t>kNm</w:t>
            </w:r>
          </w:p>
        </w:tc>
        <w:tc>
          <w:tcPr>
            <w:tcW w:w="1157" w:type="dxa"/>
            <w:noWrap/>
            <w:hideMark/>
          </w:tcPr>
          <w:p w14:paraId="4D94A132" w14:textId="77777777" w:rsidR="00000FB7" w:rsidRPr="00000FB7" w:rsidRDefault="00000FB7" w:rsidP="00000FB7">
            <w:r w:rsidRPr="00000FB7">
              <w:t>764.99</w:t>
            </w:r>
          </w:p>
        </w:tc>
        <w:tc>
          <w:tcPr>
            <w:tcW w:w="468" w:type="dxa"/>
            <w:noWrap/>
            <w:hideMark/>
          </w:tcPr>
          <w:p w14:paraId="59F8D813" w14:textId="77777777" w:rsidR="00000FB7" w:rsidRPr="00000FB7" w:rsidRDefault="00000FB7">
            <w:r w:rsidRPr="00000FB7">
              <w:t>kN</w:t>
            </w:r>
          </w:p>
        </w:tc>
        <w:tc>
          <w:tcPr>
            <w:tcW w:w="1157" w:type="dxa"/>
            <w:noWrap/>
            <w:hideMark/>
          </w:tcPr>
          <w:p w14:paraId="3A8633BC" w14:textId="77777777" w:rsidR="00000FB7" w:rsidRPr="00000FB7" w:rsidRDefault="00000FB7" w:rsidP="00000FB7">
            <w:r w:rsidRPr="00000FB7">
              <w:t>1325</w:t>
            </w:r>
          </w:p>
        </w:tc>
        <w:tc>
          <w:tcPr>
            <w:tcW w:w="468" w:type="dxa"/>
            <w:noWrap/>
            <w:hideMark/>
          </w:tcPr>
          <w:p w14:paraId="497B7D2D" w14:textId="77777777" w:rsidR="00000FB7" w:rsidRPr="00000FB7" w:rsidRDefault="00000FB7">
            <w:r w:rsidRPr="00000FB7">
              <w:t>kN</w:t>
            </w:r>
          </w:p>
        </w:tc>
        <w:tc>
          <w:tcPr>
            <w:tcW w:w="722" w:type="dxa"/>
            <w:noWrap/>
            <w:hideMark/>
          </w:tcPr>
          <w:p w14:paraId="217E04EF" w14:textId="77777777" w:rsidR="00000FB7" w:rsidRPr="00000FB7" w:rsidRDefault="00000FB7" w:rsidP="00000FB7">
            <w:r w:rsidRPr="00000FB7">
              <w:t>0.04</w:t>
            </w:r>
          </w:p>
        </w:tc>
        <w:tc>
          <w:tcPr>
            <w:tcW w:w="891" w:type="dxa"/>
            <w:noWrap/>
            <w:hideMark/>
          </w:tcPr>
          <w:p w14:paraId="7A9019A4" w14:textId="77777777" w:rsidR="00000FB7" w:rsidRPr="00000FB7" w:rsidRDefault="00000FB7" w:rsidP="00000FB7">
            <w:r w:rsidRPr="00000FB7">
              <w:t>0.04</w:t>
            </w:r>
          </w:p>
        </w:tc>
        <w:tc>
          <w:tcPr>
            <w:tcW w:w="1154" w:type="dxa"/>
            <w:noWrap/>
            <w:hideMark/>
          </w:tcPr>
          <w:p w14:paraId="05349A19" w14:textId="77777777" w:rsidR="00000FB7" w:rsidRPr="00000FB7" w:rsidRDefault="00000FB7" w:rsidP="00000FB7">
            <w:r w:rsidRPr="00000FB7">
              <w:t>0.08</w:t>
            </w:r>
          </w:p>
        </w:tc>
        <w:tc>
          <w:tcPr>
            <w:tcW w:w="1240" w:type="dxa"/>
            <w:noWrap/>
            <w:hideMark/>
          </w:tcPr>
          <w:p w14:paraId="4E086BC0" w14:textId="77777777" w:rsidR="00000FB7" w:rsidRPr="00000FB7" w:rsidRDefault="00000FB7" w:rsidP="00000FB7">
            <w:r w:rsidRPr="00000FB7">
              <w:t>0.03</w:t>
            </w:r>
          </w:p>
        </w:tc>
      </w:tr>
      <w:tr w:rsidR="00000FB7" w:rsidRPr="00000FB7" w14:paraId="5209E955" w14:textId="77777777" w:rsidTr="00000FB7">
        <w:trPr>
          <w:trHeight w:val="288"/>
        </w:trPr>
        <w:tc>
          <w:tcPr>
            <w:tcW w:w="853" w:type="dxa"/>
            <w:noWrap/>
            <w:hideMark/>
          </w:tcPr>
          <w:p w14:paraId="78C1C9A7" w14:textId="77777777" w:rsidR="00000FB7" w:rsidRPr="00000FB7" w:rsidRDefault="00000FB7" w:rsidP="00000FB7">
            <w:r w:rsidRPr="00000FB7">
              <w:t>22</w:t>
            </w:r>
          </w:p>
        </w:tc>
        <w:tc>
          <w:tcPr>
            <w:tcW w:w="675" w:type="dxa"/>
            <w:noWrap/>
            <w:hideMark/>
          </w:tcPr>
          <w:p w14:paraId="3D61FDDC" w14:textId="77777777" w:rsidR="00000FB7" w:rsidRPr="00000FB7" w:rsidRDefault="00000FB7" w:rsidP="00000FB7">
            <w:r w:rsidRPr="00000FB7">
              <w:t>4436</w:t>
            </w:r>
          </w:p>
        </w:tc>
        <w:tc>
          <w:tcPr>
            <w:tcW w:w="733" w:type="dxa"/>
            <w:noWrap/>
            <w:hideMark/>
          </w:tcPr>
          <w:p w14:paraId="7354B3DD" w14:textId="77777777" w:rsidR="00000FB7" w:rsidRPr="00000FB7" w:rsidRDefault="00000FB7" w:rsidP="00000FB7">
            <w:r w:rsidRPr="00000FB7">
              <w:t>1462</w:t>
            </w:r>
          </w:p>
        </w:tc>
        <w:tc>
          <w:tcPr>
            <w:tcW w:w="676" w:type="dxa"/>
            <w:noWrap/>
            <w:hideMark/>
          </w:tcPr>
          <w:p w14:paraId="1385286A" w14:textId="77777777" w:rsidR="00000FB7" w:rsidRPr="00000FB7" w:rsidRDefault="00000FB7" w:rsidP="00000FB7">
            <w:r w:rsidRPr="00000FB7">
              <w:t>2727</w:t>
            </w:r>
          </w:p>
        </w:tc>
        <w:tc>
          <w:tcPr>
            <w:tcW w:w="676" w:type="dxa"/>
            <w:noWrap/>
            <w:hideMark/>
          </w:tcPr>
          <w:p w14:paraId="766C192F" w14:textId="77777777" w:rsidR="00000FB7" w:rsidRPr="00000FB7" w:rsidRDefault="00000FB7" w:rsidP="00000FB7">
            <w:r w:rsidRPr="00000FB7">
              <w:t>4113</w:t>
            </w:r>
          </w:p>
        </w:tc>
        <w:tc>
          <w:tcPr>
            <w:tcW w:w="676" w:type="dxa"/>
            <w:noWrap/>
            <w:hideMark/>
          </w:tcPr>
          <w:p w14:paraId="2C0F267F" w14:textId="77777777" w:rsidR="00000FB7" w:rsidRPr="00000FB7" w:rsidRDefault="00000FB7" w:rsidP="00000FB7">
            <w:r w:rsidRPr="00000FB7">
              <w:t>2377</w:t>
            </w:r>
          </w:p>
        </w:tc>
        <w:tc>
          <w:tcPr>
            <w:tcW w:w="676" w:type="dxa"/>
            <w:noWrap/>
            <w:hideMark/>
          </w:tcPr>
          <w:p w14:paraId="5C44AAE1" w14:textId="77777777" w:rsidR="00000FB7" w:rsidRPr="00000FB7" w:rsidRDefault="00000FB7" w:rsidP="00000FB7">
            <w:r w:rsidRPr="00000FB7">
              <w:t>5898</w:t>
            </w:r>
          </w:p>
        </w:tc>
        <w:tc>
          <w:tcPr>
            <w:tcW w:w="676" w:type="dxa"/>
            <w:noWrap/>
            <w:hideMark/>
          </w:tcPr>
          <w:p w14:paraId="515C6449" w14:textId="77777777" w:rsidR="00000FB7" w:rsidRPr="00000FB7" w:rsidRDefault="00000FB7" w:rsidP="00000FB7">
            <w:r w:rsidRPr="00000FB7">
              <w:t>6490</w:t>
            </w:r>
          </w:p>
        </w:tc>
        <w:tc>
          <w:tcPr>
            <w:tcW w:w="385" w:type="dxa"/>
            <w:noWrap/>
            <w:hideMark/>
          </w:tcPr>
          <w:p w14:paraId="60802999" w14:textId="77777777" w:rsidR="00000FB7" w:rsidRPr="00000FB7" w:rsidRDefault="00000FB7" w:rsidP="00000FB7"/>
        </w:tc>
        <w:tc>
          <w:tcPr>
            <w:tcW w:w="733" w:type="dxa"/>
            <w:hideMark/>
          </w:tcPr>
          <w:p w14:paraId="2FC8ADB2" w14:textId="77777777" w:rsidR="00000FB7" w:rsidRPr="00000FB7" w:rsidRDefault="00000FB7" w:rsidP="00000FB7">
            <w:r w:rsidRPr="00000FB7">
              <w:t>2.198</w:t>
            </w:r>
          </w:p>
        </w:tc>
        <w:tc>
          <w:tcPr>
            <w:tcW w:w="929" w:type="dxa"/>
            <w:noWrap/>
            <w:hideMark/>
          </w:tcPr>
          <w:p w14:paraId="40BC5AB5" w14:textId="77777777" w:rsidR="00000FB7" w:rsidRPr="00000FB7" w:rsidRDefault="00000FB7" w:rsidP="00000FB7">
            <w:r w:rsidRPr="00000FB7">
              <w:t>21.558</w:t>
            </w:r>
          </w:p>
        </w:tc>
        <w:tc>
          <w:tcPr>
            <w:tcW w:w="1116" w:type="dxa"/>
            <w:noWrap/>
            <w:hideMark/>
          </w:tcPr>
          <w:p w14:paraId="14F0B1D1" w14:textId="77777777" w:rsidR="00000FB7" w:rsidRPr="00000FB7" w:rsidRDefault="00000FB7" w:rsidP="00000FB7">
            <w:r w:rsidRPr="00000FB7">
              <w:t>53.896</w:t>
            </w:r>
          </w:p>
        </w:tc>
        <w:tc>
          <w:tcPr>
            <w:tcW w:w="950" w:type="dxa"/>
            <w:noWrap/>
            <w:hideMark/>
          </w:tcPr>
          <w:p w14:paraId="70E24D27" w14:textId="77777777" w:rsidR="00000FB7" w:rsidRPr="00000FB7" w:rsidRDefault="00000FB7" w:rsidP="00000FB7">
            <w:r w:rsidRPr="00000FB7">
              <w:t>49.972</w:t>
            </w:r>
          </w:p>
        </w:tc>
        <w:tc>
          <w:tcPr>
            <w:tcW w:w="963" w:type="dxa"/>
            <w:noWrap/>
            <w:hideMark/>
          </w:tcPr>
          <w:p w14:paraId="34B6D425" w14:textId="77777777" w:rsidR="00000FB7" w:rsidRPr="00000FB7" w:rsidRDefault="00000FB7" w:rsidP="00000FB7">
            <w:r w:rsidRPr="00000FB7">
              <w:t>20.190</w:t>
            </w:r>
          </w:p>
        </w:tc>
        <w:tc>
          <w:tcPr>
            <w:tcW w:w="966" w:type="dxa"/>
            <w:noWrap/>
            <w:hideMark/>
          </w:tcPr>
          <w:p w14:paraId="64F55666" w14:textId="77777777" w:rsidR="00000FB7" w:rsidRPr="00000FB7" w:rsidRDefault="00000FB7" w:rsidP="00000FB7">
            <w:r w:rsidRPr="00000FB7">
              <w:t>1.615</w:t>
            </w:r>
          </w:p>
        </w:tc>
        <w:tc>
          <w:tcPr>
            <w:tcW w:w="385" w:type="dxa"/>
            <w:noWrap/>
            <w:hideMark/>
          </w:tcPr>
          <w:p w14:paraId="3300616B" w14:textId="77777777" w:rsidR="00000FB7" w:rsidRPr="00000FB7" w:rsidRDefault="00000FB7" w:rsidP="00000FB7"/>
        </w:tc>
        <w:tc>
          <w:tcPr>
            <w:tcW w:w="1191" w:type="dxa"/>
            <w:noWrap/>
            <w:hideMark/>
          </w:tcPr>
          <w:p w14:paraId="30A621F6" w14:textId="77777777" w:rsidR="00000FB7" w:rsidRPr="00000FB7" w:rsidRDefault="00000FB7" w:rsidP="00000FB7">
            <w:r w:rsidRPr="00000FB7">
              <w:t>44.166667</w:t>
            </w:r>
          </w:p>
        </w:tc>
        <w:tc>
          <w:tcPr>
            <w:tcW w:w="641" w:type="dxa"/>
            <w:noWrap/>
            <w:hideMark/>
          </w:tcPr>
          <w:p w14:paraId="707196E8" w14:textId="77777777" w:rsidR="00000FB7" w:rsidRPr="00000FB7" w:rsidRDefault="00000FB7">
            <w:r w:rsidRPr="00000FB7">
              <w:t>kNm</w:t>
            </w:r>
          </w:p>
        </w:tc>
        <w:tc>
          <w:tcPr>
            <w:tcW w:w="1157" w:type="dxa"/>
            <w:noWrap/>
            <w:hideMark/>
          </w:tcPr>
          <w:p w14:paraId="50B7397E" w14:textId="77777777" w:rsidR="00000FB7" w:rsidRPr="00000FB7" w:rsidRDefault="00000FB7" w:rsidP="00000FB7">
            <w:r w:rsidRPr="00000FB7">
              <w:t>764.99</w:t>
            </w:r>
          </w:p>
        </w:tc>
        <w:tc>
          <w:tcPr>
            <w:tcW w:w="468" w:type="dxa"/>
            <w:noWrap/>
            <w:hideMark/>
          </w:tcPr>
          <w:p w14:paraId="20257051" w14:textId="77777777" w:rsidR="00000FB7" w:rsidRPr="00000FB7" w:rsidRDefault="00000FB7">
            <w:r w:rsidRPr="00000FB7">
              <w:t>kN</w:t>
            </w:r>
          </w:p>
        </w:tc>
        <w:tc>
          <w:tcPr>
            <w:tcW w:w="1157" w:type="dxa"/>
            <w:noWrap/>
            <w:hideMark/>
          </w:tcPr>
          <w:p w14:paraId="57528939" w14:textId="77777777" w:rsidR="00000FB7" w:rsidRPr="00000FB7" w:rsidRDefault="00000FB7" w:rsidP="00000FB7">
            <w:r w:rsidRPr="00000FB7">
              <w:t>1325</w:t>
            </w:r>
          </w:p>
        </w:tc>
        <w:tc>
          <w:tcPr>
            <w:tcW w:w="468" w:type="dxa"/>
            <w:noWrap/>
            <w:hideMark/>
          </w:tcPr>
          <w:p w14:paraId="14673995" w14:textId="77777777" w:rsidR="00000FB7" w:rsidRPr="00000FB7" w:rsidRDefault="00000FB7">
            <w:r w:rsidRPr="00000FB7">
              <w:t>kN</w:t>
            </w:r>
          </w:p>
        </w:tc>
        <w:tc>
          <w:tcPr>
            <w:tcW w:w="722" w:type="dxa"/>
            <w:noWrap/>
            <w:hideMark/>
          </w:tcPr>
          <w:p w14:paraId="5718D5DB" w14:textId="77777777" w:rsidR="00000FB7" w:rsidRPr="00000FB7" w:rsidRDefault="00000FB7" w:rsidP="00000FB7">
            <w:r w:rsidRPr="00000FB7">
              <w:t>0.04</w:t>
            </w:r>
          </w:p>
        </w:tc>
        <w:tc>
          <w:tcPr>
            <w:tcW w:w="891" w:type="dxa"/>
            <w:noWrap/>
            <w:hideMark/>
          </w:tcPr>
          <w:p w14:paraId="6ED10C65" w14:textId="77777777" w:rsidR="00000FB7" w:rsidRPr="00000FB7" w:rsidRDefault="00000FB7" w:rsidP="00000FB7">
            <w:r w:rsidRPr="00000FB7">
              <w:t>0.04</w:t>
            </w:r>
          </w:p>
        </w:tc>
        <w:tc>
          <w:tcPr>
            <w:tcW w:w="1154" w:type="dxa"/>
            <w:noWrap/>
            <w:hideMark/>
          </w:tcPr>
          <w:p w14:paraId="64D576BA" w14:textId="77777777" w:rsidR="00000FB7" w:rsidRPr="00000FB7" w:rsidRDefault="00000FB7" w:rsidP="00000FB7">
            <w:r w:rsidRPr="00000FB7">
              <w:t>0.07</w:t>
            </w:r>
          </w:p>
        </w:tc>
        <w:tc>
          <w:tcPr>
            <w:tcW w:w="1240" w:type="dxa"/>
            <w:noWrap/>
            <w:hideMark/>
          </w:tcPr>
          <w:p w14:paraId="6C38971B" w14:textId="77777777" w:rsidR="00000FB7" w:rsidRPr="00000FB7" w:rsidRDefault="00000FB7" w:rsidP="00000FB7">
            <w:r w:rsidRPr="00000FB7">
              <w:t>0.03</w:t>
            </w:r>
          </w:p>
        </w:tc>
      </w:tr>
      <w:tr w:rsidR="00000FB7" w:rsidRPr="00000FB7" w14:paraId="204AA173" w14:textId="77777777" w:rsidTr="00000FB7">
        <w:trPr>
          <w:trHeight w:val="288"/>
        </w:trPr>
        <w:tc>
          <w:tcPr>
            <w:tcW w:w="853" w:type="dxa"/>
            <w:noWrap/>
            <w:hideMark/>
          </w:tcPr>
          <w:p w14:paraId="61494BE7" w14:textId="77777777" w:rsidR="00000FB7" w:rsidRPr="00000FB7" w:rsidRDefault="00000FB7" w:rsidP="00000FB7">
            <w:r w:rsidRPr="00000FB7">
              <w:t>21</w:t>
            </w:r>
          </w:p>
        </w:tc>
        <w:tc>
          <w:tcPr>
            <w:tcW w:w="675" w:type="dxa"/>
            <w:noWrap/>
            <w:hideMark/>
          </w:tcPr>
          <w:p w14:paraId="53F1B795" w14:textId="77777777" w:rsidR="00000FB7" w:rsidRPr="00000FB7" w:rsidRDefault="00000FB7" w:rsidP="00000FB7">
            <w:r w:rsidRPr="00000FB7">
              <w:t>4436</w:t>
            </w:r>
          </w:p>
        </w:tc>
        <w:tc>
          <w:tcPr>
            <w:tcW w:w="733" w:type="dxa"/>
            <w:noWrap/>
            <w:hideMark/>
          </w:tcPr>
          <w:p w14:paraId="7B1CA0B9" w14:textId="77777777" w:rsidR="00000FB7" w:rsidRPr="00000FB7" w:rsidRDefault="00000FB7" w:rsidP="00000FB7">
            <w:r w:rsidRPr="00000FB7">
              <w:t>1462</w:t>
            </w:r>
          </w:p>
        </w:tc>
        <w:tc>
          <w:tcPr>
            <w:tcW w:w="676" w:type="dxa"/>
            <w:noWrap/>
            <w:hideMark/>
          </w:tcPr>
          <w:p w14:paraId="144ED1FF" w14:textId="77777777" w:rsidR="00000FB7" w:rsidRPr="00000FB7" w:rsidRDefault="00000FB7" w:rsidP="00000FB7">
            <w:r w:rsidRPr="00000FB7">
              <w:t>2727</w:t>
            </w:r>
          </w:p>
        </w:tc>
        <w:tc>
          <w:tcPr>
            <w:tcW w:w="676" w:type="dxa"/>
            <w:noWrap/>
            <w:hideMark/>
          </w:tcPr>
          <w:p w14:paraId="2EDACF9F" w14:textId="77777777" w:rsidR="00000FB7" w:rsidRPr="00000FB7" w:rsidRDefault="00000FB7" w:rsidP="00000FB7">
            <w:r w:rsidRPr="00000FB7">
              <w:t>4141</w:t>
            </w:r>
          </w:p>
        </w:tc>
        <w:tc>
          <w:tcPr>
            <w:tcW w:w="676" w:type="dxa"/>
            <w:noWrap/>
            <w:hideMark/>
          </w:tcPr>
          <w:p w14:paraId="1B5BD224" w14:textId="77777777" w:rsidR="00000FB7" w:rsidRPr="00000FB7" w:rsidRDefault="00000FB7" w:rsidP="00000FB7">
            <w:r w:rsidRPr="00000FB7">
              <w:t>2342</w:t>
            </w:r>
          </w:p>
        </w:tc>
        <w:tc>
          <w:tcPr>
            <w:tcW w:w="676" w:type="dxa"/>
            <w:noWrap/>
            <w:hideMark/>
          </w:tcPr>
          <w:p w14:paraId="2C997E94" w14:textId="77777777" w:rsidR="00000FB7" w:rsidRPr="00000FB7" w:rsidRDefault="00000FB7" w:rsidP="00000FB7">
            <w:r w:rsidRPr="00000FB7">
              <w:t>5898</w:t>
            </w:r>
          </w:p>
        </w:tc>
        <w:tc>
          <w:tcPr>
            <w:tcW w:w="676" w:type="dxa"/>
            <w:noWrap/>
            <w:hideMark/>
          </w:tcPr>
          <w:p w14:paraId="1799C2E5" w14:textId="77777777" w:rsidR="00000FB7" w:rsidRPr="00000FB7" w:rsidRDefault="00000FB7" w:rsidP="00000FB7">
            <w:r w:rsidRPr="00000FB7">
              <w:t>6484</w:t>
            </w:r>
          </w:p>
        </w:tc>
        <w:tc>
          <w:tcPr>
            <w:tcW w:w="385" w:type="dxa"/>
            <w:noWrap/>
            <w:hideMark/>
          </w:tcPr>
          <w:p w14:paraId="00D6777A" w14:textId="77777777" w:rsidR="00000FB7" w:rsidRPr="00000FB7" w:rsidRDefault="00000FB7" w:rsidP="00000FB7"/>
        </w:tc>
        <w:tc>
          <w:tcPr>
            <w:tcW w:w="733" w:type="dxa"/>
            <w:hideMark/>
          </w:tcPr>
          <w:p w14:paraId="3EB24435" w14:textId="77777777" w:rsidR="00000FB7" w:rsidRPr="00000FB7" w:rsidRDefault="00000FB7" w:rsidP="00000FB7">
            <w:r w:rsidRPr="00000FB7">
              <w:t>2.167</w:t>
            </w:r>
          </w:p>
        </w:tc>
        <w:tc>
          <w:tcPr>
            <w:tcW w:w="929" w:type="dxa"/>
            <w:noWrap/>
            <w:hideMark/>
          </w:tcPr>
          <w:p w14:paraId="57EF8AA2" w14:textId="77777777" w:rsidR="00000FB7" w:rsidRPr="00000FB7" w:rsidRDefault="00000FB7" w:rsidP="00000FB7">
            <w:r w:rsidRPr="00000FB7">
              <w:t>21.263</w:t>
            </w:r>
          </w:p>
        </w:tc>
        <w:tc>
          <w:tcPr>
            <w:tcW w:w="1116" w:type="dxa"/>
            <w:noWrap/>
            <w:hideMark/>
          </w:tcPr>
          <w:p w14:paraId="1BA644F1" w14:textId="77777777" w:rsidR="00000FB7" w:rsidRPr="00000FB7" w:rsidRDefault="00000FB7" w:rsidP="00000FB7">
            <w:r w:rsidRPr="00000FB7">
              <w:t>53.158</w:t>
            </w:r>
          </w:p>
        </w:tc>
        <w:tc>
          <w:tcPr>
            <w:tcW w:w="950" w:type="dxa"/>
            <w:noWrap/>
            <w:hideMark/>
          </w:tcPr>
          <w:p w14:paraId="54AF8E18" w14:textId="77777777" w:rsidR="00000FB7" w:rsidRPr="00000FB7" w:rsidRDefault="00000FB7" w:rsidP="00000FB7">
            <w:r w:rsidRPr="00000FB7">
              <w:t>49.627</w:t>
            </w:r>
          </w:p>
        </w:tc>
        <w:tc>
          <w:tcPr>
            <w:tcW w:w="963" w:type="dxa"/>
            <w:noWrap/>
            <w:hideMark/>
          </w:tcPr>
          <w:p w14:paraId="6DEAFF90" w14:textId="77777777" w:rsidR="00000FB7" w:rsidRPr="00000FB7" w:rsidRDefault="00000FB7" w:rsidP="00000FB7">
            <w:r w:rsidRPr="00000FB7">
              <w:t>19.050</w:t>
            </w:r>
          </w:p>
        </w:tc>
        <w:tc>
          <w:tcPr>
            <w:tcW w:w="966" w:type="dxa"/>
            <w:noWrap/>
            <w:hideMark/>
          </w:tcPr>
          <w:p w14:paraId="6B5B3723" w14:textId="77777777" w:rsidR="00000FB7" w:rsidRPr="00000FB7" w:rsidRDefault="00000FB7" w:rsidP="00000FB7">
            <w:r w:rsidRPr="00000FB7">
              <w:t>1.524</w:t>
            </w:r>
          </w:p>
        </w:tc>
        <w:tc>
          <w:tcPr>
            <w:tcW w:w="385" w:type="dxa"/>
            <w:noWrap/>
            <w:hideMark/>
          </w:tcPr>
          <w:p w14:paraId="255F356C" w14:textId="77777777" w:rsidR="00000FB7" w:rsidRPr="00000FB7" w:rsidRDefault="00000FB7" w:rsidP="00000FB7"/>
        </w:tc>
        <w:tc>
          <w:tcPr>
            <w:tcW w:w="1191" w:type="dxa"/>
            <w:noWrap/>
            <w:hideMark/>
          </w:tcPr>
          <w:p w14:paraId="509145E0" w14:textId="77777777" w:rsidR="00000FB7" w:rsidRPr="00000FB7" w:rsidRDefault="00000FB7" w:rsidP="00000FB7">
            <w:r w:rsidRPr="00000FB7">
              <w:t>44.166667</w:t>
            </w:r>
          </w:p>
        </w:tc>
        <w:tc>
          <w:tcPr>
            <w:tcW w:w="641" w:type="dxa"/>
            <w:noWrap/>
            <w:hideMark/>
          </w:tcPr>
          <w:p w14:paraId="703293D0" w14:textId="77777777" w:rsidR="00000FB7" w:rsidRPr="00000FB7" w:rsidRDefault="00000FB7">
            <w:r w:rsidRPr="00000FB7">
              <w:t>kNm</w:t>
            </w:r>
          </w:p>
        </w:tc>
        <w:tc>
          <w:tcPr>
            <w:tcW w:w="1157" w:type="dxa"/>
            <w:noWrap/>
            <w:hideMark/>
          </w:tcPr>
          <w:p w14:paraId="5F5D92EA" w14:textId="77777777" w:rsidR="00000FB7" w:rsidRPr="00000FB7" w:rsidRDefault="00000FB7" w:rsidP="00000FB7">
            <w:r w:rsidRPr="00000FB7">
              <w:t>764.99</w:t>
            </w:r>
          </w:p>
        </w:tc>
        <w:tc>
          <w:tcPr>
            <w:tcW w:w="468" w:type="dxa"/>
            <w:noWrap/>
            <w:hideMark/>
          </w:tcPr>
          <w:p w14:paraId="23D9FAB1" w14:textId="77777777" w:rsidR="00000FB7" w:rsidRPr="00000FB7" w:rsidRDefault="00000FB7">
            <w:r w:rsidRPr="00000FB7">
              <w:t>kN</w:t>
            </w:r>
          </w:p>
        </w:tc>
        <w:tc>
          <w:tcPr>
            <w:tcW w:w="1157" w:type="dxa"/>
            <w:noWrap/>
            <w:hideMark/>
          </w:tcPr>
          <w:p w14:paraId="7C73306A" w14:textId="77777777" w:rsidR="00000FB7" w:rsidRPr="00000FB7" w:rsidRDefault="00000FB7" w:rsidP="00000FB7">
            <w:r w:rsidRPr="00000FB7">
              <w:t>1325</w:t>
            </w:r>
          </w:p>
        </w:tc>
        <w:tc>
          <w:tcPr>
            <w:tcW w:w="468" w:type="dxa"/>
            <w:noWrap/>
            <w:hideMark/>
          </w:tcPr>
          <w:p w14:paraId="6A1543B9" w14:textId="77777777" w:rsidR="00000FB7" w:rsidRPr="00000FB7" w:rsidRDefault="00000FB7">
            <w:r w:rsidRPr="00000FB7">
              <w:t>kN</w:t>
            </w:r>
          </w:p>
        </w:tc>
        <w:tc>
          <w:tcPr>
            <w:tcW w:w="722" w:type="dxa"/>
            <w:noWrap/>
            <w:hideMark/>
          </w:tcPr>
          <w:p w14:paraId="4CD3FBBB" w14:textId="77777777" w:rsidR="00000FB7" w:rsidRPr="00000FB7" w:rsidRDefault="00000FB7" w:rsidP="00000FB7">
            <w:r w:rsidRPr="00000FB7">
              <w:t>0.03</w:t>
            </w:r>
          </w:p>
        </w:tc>
        <w:tc>
          <w:tcPr>
            <w:tcW w:w="891" w:type="dxa"/>
            <w:noWrap/>
            <w:hideMark/>
          </w:tcPr>
          <w:p w14:paraId="7B6D0182" w14:textId="77777777" w:rsidR="00000FB7" w:rsidRPr="00000FB7" w:rsidRDefault="00000FB7" w:rsidP="00000FB7">
            <w:r w:rsidRPr="00000FB7">
              <w:t>0.04</w:t>
            </w:r>
          </w:p>
        </w:tc>
        <w:tc>
          <w:tcPr>
            <w:tcW w:w="1154" w:type="dxa"/>
            <w:noWrap/>
            <w:hideMark/>
          </w:tcPr>
          <w:p w14:paraId="1FDFCA7F" w14:textId="77777777" w:rsidR="00000FB7" w:rsidRPr="00000FB7" w:rsidRDefault="00000FB7" w:rsidP="00000FB7">
            <w:r w:rsidRPr="00000FB7">
              <w:t>0.07</w:t>
            </w:r>
          </w:p>
        </w:tc>
        <w:tc>
          <w:tcPr>
            <w:tcW w:w="1240" w:type="dxa"/>
            <w:noWrap/>
            <w:hideMark/>
          </w:tcPr>
          <w:p w14:paraId="67681DC3" w14:textId="77777777" w:rsidR="00000FB7" w:rsidRPr="00000FB7" w:rsidRDefault="00000FB7" w:rsidP="00000FB7">
            <w:r w:rsidRPr="00000FB7">
              <w:t>0.02</w:t>
            </w:r>
          </w:p>
        </w:tc>
      </w:tr>
      <w:tr w:rsidR="00000FB7" w:rsidRPr="00000FB7" w14:paraId="1BA37887" w14:textId="77777777" w:rsidTr="00000FB7">
        <w:trPr>
          <w:trHeight w:val="288"/>
        </w:trPr>
        <w:tc>
          <w:tcPr>
            <w:tcW w:w="853" w:type="dxa"/>
            <w:noWrap/>
            <w:hideMark/>
          </w:tcPr>
          <w:p w14:paraId="6A2089EC" w14:textId="77777777" w:rsidR="00000FB7" w:rsidRPr="00000FB7" w:rsidRDefault="00000FB7" w:rsidP="00000FB7">
            <w:r w:rsidRPr="00000FB7">
              <w:t>20</w:t>
            </w:r>
          </w:p>
        </w:tc>
        <w:tc>
          <w:tcPr>
            <w:tcW w:w="675" w:type="dxa"/>
            <w:noWrap/>
            <w:hideMark/>
          </w:tcPr>
          <w:p w14:paraId="7D581812" w14:textId="77777777" w:rsidR="00000FB7" w:rsidRPr="00000FB7" w:rsidRDefault="00000FB7" w:rsidP="00000FB7">
            <w:r w:rsidRPr="00000FB7">
              <w:t>4436</w:t>
            </w:r>
          </w:p>
        </w:tc>
        <w:tc>
          <w:tcPr>
            <w:tcW w:w="733" w:type="dxa"/>
            <w:noWrap/>
            <w:hideMark/>
          </w:tcPr>
          <w:p w14:paraId="37A0559D" w14:textId="77777777" w:rsidR="00000FB7" w:rsidRPr="00000FB7" w:rsidRDefault="00000FB7" w:rsidP="00000FB7">
            <w:r w:rsidRPr="00000FB7">
              <w:t>1462</w:t>
            </w:r>
          </w:p>
        </w:tc>
        <w:tc>
          <w:tcPr>
            <w:tcW w:w="676" w:type="dxa"/>
            <w:noWrap/>
            <w:hideMark/>
          </w:tcPr>
          <w:p w14:paraId="1D01313E" w14:textId="77777777" w:rsidR="00000FB7" w:rsidRPr="00000FB7" w:rsidRDefault="00000FB7" w:rsidP="00000FB7">
            <w:r w:rsidRPr="00000FB7">
              <w:t>2727</w:t>
            </w:r>
          </w:p>
        </w:tc>
        <w:tc>
          <w:tcPr>
            <w:tcW w:w="676" w:type="dxa"/>
            <w:noWrap/>
            <w:hideMark/>
          </w:tcPr>
          <w:p w14:paraId="51CADCC2" w14:textId="77777777" w:rsidR="00000FB7" w:rsidRPr="00000FB7" w:rsidRDefault="00000FB7" w:rsidP="00000FB7">
            <w:r w:rsidRPr="00000FB7">
              <w:t>4168</w:t>
            </w:r>
          </w:p>
        </w:tc>
        <w:tc>
          <w:tcPr>
            <w:tcW w:w="676" w:type="dxa"/>
            <w:noWrap/>
            <w:hideMark/>
          </w:tcPr>
          <w:p w14:paraId="6E83D205" w14:textId="77777777" w:rsidR="00000FB7" w:rsidRPr="00000FB7" w:rsidRDefault="00000FB7" w:rsidP="00000FB7">
            <w:r w:rsidRPr="00000FB7">
              <w:t>2307</w:t>
            </w:r>
          </w:p>
        </w:tc>
        <w:tc>
          <w:tcPr>
            <w:tcW w:w="676" w:type="dxa"/>
            <w:noWrap/>
            <w:hideMark/>
          </w:tcPr>
          <w:p w14:paraId="521CF7F6" w14:textId="77777777" w:rsidR="00000FB7" w:rsidRPr="00000FB7" w:rsidRDefault="00000FB7" w:rsidP="00000FB7">
            <w:r w:rsidRPr="00000FB7">
              <w:t>5898</w:t>
            </w:r>
          </w:p>
        </w:tc>
        <w:tc>
          <w:tcPr>
            <w:tcW w:w="676" w:type="dxa"/>
            <w:noWrap/>
            <w:hideMark/>
          </w:tcPr>
          <w:p w14:paraId="3C6172CE" w14:textId="77777777" w:rsidR="00000FB7" w:rsidRPr="00000FB7" w:rsidRDefault="00000FB7" w:rsidP="00000FB7">
            <w:r w:rsidRPr="00000FB7">
              <w:t>6475</w:t>
            </w:r>
          </w:p>
        </w:tc>
        <w:tc>
          <w:tcPr>
            <w:tcW w:w="385" w:type="dxa"/>
            <w:noWrap/>
            <w:hideMark/>
          </w:tcPr>
          <w:p w14:paraId="017E2BE5" w14:textId="77777777" w:rsidR="00000FB7" w:rsidRPr="00000FB7" w:rsidRDefault="00000FB7" w:rsidP="00000FB7"/>
        </w:tc>
        <w:tc>
          <w:tcPr>
            <w:tcW w:w="733" w:type="dxa"/>
            <w:hideMark/>
          </w:tcPr>
          <w:p w14:paraId="6066A89C" w14:textId="77777777" w:rsidR="00000FB7" w:rsidRPr="00000FB7" w:rsidRDefault="00000FB7" w:rsidP="00000FB7">
            <w:r w:rsidRPr="00000FB7">
              <w:t>2.137</w:t>
            </w:r>
          </w:p>
        </w:tc>
        <w:tc>
          <w:tcPr>
            <w:tcW w:w="929" w:type="dxa"/>
            <w:noWrap/>
            <w:hideMark/>
          </w:tcPr>
          <w:p w14:paraId="5D5F6042" w14:textId="77777777" w:rsidR="00000FB7" w:rsidRPr="00000FB7" w:rsidRDefault="00000FB7" w:rsidP="00000FB7">
            <w:r w:rsidRPr="00000FB7">
              <w:t>20.967</w:t>
            </w:r>
          </w:p>
        </w:tc>
        <w:tc>
          <w:tcPr>
            <w:tcW w:w="1116" w:type="dxa"/>
            <w:noWrap/>
            <w:hideMark/>
          </w:tcPr>
          <w:p w14:paraId="2EFCA562" w14:textId="77777777" w:rsidR="00000FB7" w:rsidRPr="00000FB7" w:rsidRDefault="00000FB7" w:rsidP="00000FB7">
            <w:r w:rsidRPr="00000FB7">
              <w:t>52.418</w:t>
            </w:r>
          </w:p>
        </w:tc>
        <w:tc>
          <w:tcPr>
            <w:tcW w:w="950" w:type="dxa"/>
            <w:noWrap/>
            <w:hideMark/>
          </w:tcPr>
          <w:p w14:paraId="2D617F8A" w14:textId="77777777" w:rsidR="00000FB7" w:rsidRPr="00000FB7" w:rsidRDefault="00000FB7" w:rsidP="00000FB7">
            <w:r w:rsidRPr="00000FB7">
              <w:t>49.257</w:t>
            </w:r>
          </w:p>
        </w:tc>
        <w:tc>
          <w:tcPr>
            <w:tcW w:w="963" w:type="dxa"/>
            <w:noWrap/>
            <w:hideMark/>
          </w:tcPr>
          <w:p w14:paraId="106689EF" w14:textId="77777777" w:rsidR="00000FB7" w:rsidRPr="00000FB7" w:rsidRDefault="00000FB7" w:rsidP="00000FB7">
            <w:r w:rsidRPr="00000FB7">
              <w:t>17.928</w:t>
            </w:r>
          </w:p>
        </w:tc>
        <w:tc>
          <w:tcPr>
            <w:tcW w:w="966" w:type="dxa"/>
            <w:noWrap/>
            <w:hideMark/>
          </w:tcPr>
          <w:p w14:paraId="48C63D29" w14:textId="77777777" w:rsidR="00000FB7" w:rsidRPr="00000FB7" w:rsidRDefault="00000FB7" w:rsidP="00000FB7">
            <w:r w:rsidRPr="00000FB7">
              <w:t>1.434</w:t>
            </w:r>
          </w:p>
        </w:tc>
        <w:tc>
          <w:tcPr>
            <w:tcW w:w="385" w:type="dxa"/>
            <w:noWrap/>
            <w:hideMark/>
          </w:tcPr>
          <w:p w14:paraId="78253598" w14:textId="77777777" w:rsidR="00000FB7" w:rsidRPr="00000FB7" w:rsidRDefault="00000FB7" w:rsidP="00000FB7"/>
        </w:tc>
        <w:tc>
          <w:tcPr>
            <w:tcW w:w="1191" w:type="dxa"/>
            <w:noWrap/>
            <w:hideMark/>
          </w:tcPr>
          <w:p w14:paraId="4685F10B" w14:textId="77777777" w:rsidR="00000FB7" w:rsidRPr="00000FB7" w:rsidRDefault="00000FB7" w:rsidP="00000FB7">
            <w:r w:rsidRPr="00000FB7">
              <w:t>44.166667</w:t>
            </w:r>
          </w:p>
        </w:tc>
        <w:tc>
          <w:tcPr>
            <w:tcW w:w="641" w:type="dxa"/>
            <w:noWrap/>
            <w:hideMark/>
          </w:tcPr>
          <w:p w14:paraId="1B7D1155" w14:textId="77777777" w:rsidR="00000FB7" w:rsidRPr="00000FB7" w:rsidRDefault="00000FB7">
            <w:r w:rsidRPr="00000FB7">
              <w:t>kNm</w:t>
            </w:r>
          </w:p>
        </w:tc>
        <w:tc>
          <w:tcPr>
            <w:tcW w:w="1157" w:type="dxa"/>
            <w:noWrap/>
            <w:hideMark/>
          </w:tcPr>
          <w:p w14:paraId="280EB7A8" w14:textId="77777777" w:rsidR="00000FB7" w:rsidRPr="00000FB7" w:rsidRDefault="00000FB7" w:rsidP="00000FB7">
            <w:r w:rsidRPr="00000FB7">
              <w:t>764.99</w:t>
            </w:r>
          </w:p>
        </w:tc>
        <w:tc>
          <w:tcPr>
            <w:tcW w:w="468" w:type="dxa"/>
            <w:noWrap/>
            <w:hideMark/>
          </w:tcPr>
          <w:p w14:paraId="57A87056" w14:textId="77777777" w:rsidR="00000FB7" w:rsidRPr="00000FB7" w:rsidRDefault="00000FB7">
            <w:r w:rsidRPr="00000FB7">
              <w:t>kN</w:t>
            </w:r>
          </w:p>
        </w:tc>
        <w:tc>
          <w:tcPr>
            <w:tcW w:w="1157" w:type="dxa"/>
            <w:noWrap/>
            <w:hideMark/>
          </w:tcPr>
          <w:p w14:paraId="73EA77F1" w14:textId="77777777" w:rsidR="00000FB7" w:rsidRPr="00000FB7" w:rsidRDefault="00000FB7" w:rsidP="00000FB7">
            <w:r w:rsidRPr="00000FB7">
              <w:t>1325</w:t>
            </w:r>
          </w:p>
        </w:tc>
        <w:tc>
          <w:tcPr>
            <w:tcW w:w="468" w:type="dxa"/>
            <w:noWrap/>
            <w:hideMark/>
          </w:tcPr>
          <w:p w14:paraId="05085D8D" w14:textId="77777777" w:rsidR="00000FB7" w:rsidRPr="00000FB7" w:rsidRDefault="00000FB7">
            <w:r w:rsidRPr="00000FB7">
              <w:t>kN</w:t>
            </w:r>
          </w:p>
        </w:tc>
        <w:tc>
          <w:tcPr>
            <w:tcW w:w="722" w:type="dxa"/>
            <w:noWrap/>
            <w:hideMark/>
          </w:tcPr>
          <w:p w14:paraId="2CF9AD96" w14:textId="77777777" w:rsidR="00000FB7" w:rsidRPr="00000FB7" w:rsidRDefault="00000FB7" w:rsidP="00000FB7">
            <w:r w:rsidRPr="00000FB7">
              <w:t>0.03</w:t>
            </w:r>
          </w:p>
        </w:tc>
        <w:tc>
          <w:tcPr>
            <w:tcW w:w="891" w:type="dxa"/>
            <w:noWrap/>
            <w:hideMark/>
          </w:tcPr>
          <w:p w14:paraId="01851249" w14:textId="77777777" w:rsidR="00000FB7" w:rsidRPr="00000FB7" w:rsidRDefault="00000FB7" w:rsidP="00000FB7">
            <w:r w:rsidRPr="00000FB7">
              <w:t>0.04</w:t>
            </w:r>
          </w:p>
        </w:tc>
        <w:tc>
          <w:tcPr>
            <w:tcW w:w="1154" w:type="dxa"/>
            <w:noWrap/>
            <w:hideMark/>
          </w:tcPr>
          <w:p w14:paraId="691B363C" w14:textId="77777777" w:rsidR="00000FB7" w:rsidRPr="00000FB7" w:rsidRDefault="00000FB7" w:rsidP="00000FB7">
            <w:r w:rsidRPr="00000FB7">
              <w:t>0.07</w:t>
            </w:r>
          </w:p>
        </w:tc>
        <w:tc>
          <w:tcPr>
            <w:tcW w:w="1240" w:type="dxa"/>
            <w:noWrap/>
            <w:hideMark/>
          </w:tcPr>
          <w:p w14:paraId="53FC9315" w14:textId="77777777" w:rsidR="00000FB7" w:rsidRPr="00000FB7" w:rsidRDefault="00000FB7" w:rsidP="00000FB7">
            <w:r w:rsidRPr="00000FB7">
              <w:t>0.02</w:t>
            </w:r>
          </w:p>
        </w:tc>
      </w:tr>
      <w:tr w:rsidR="00000FB7" w:rsidRPr="00000FB7" w14:paraId="2F91DEAF" w14:textId="77777777" w:rsidTr="00000FB7">
        <w:trPr>
          <w:trHeight w:val="288"/>
        </w:trPr>
        <w:tc>
          <w:tcPr>
            <w:tcW w:w="853" w:type="dxa"/>
            <w:noWrap/>
            <w:hideMark/>
          </w:tcPr>
          <w:p w14:paraId="69539C19" w14:textId="77777777" w:rsidR="00000FB7" w:rsidRPr="00000FB7" w:rsidRDefault="00000FB7" w:rsidP="00000FB7">
            <w:r w:rsidRPr="00000FB7">
              <w:t>19</w:t>
            </w:r>
          </w:p>
        </w:tc>
        <w:tc>
          <w:tcPr>
            <w:tcW w:w="675" w:type="dxa"/>
            <w:noWrap/>
            <w:hideMark/>
          </w:tcPr>
          <w:p w14:paraId="479848BE" w14:textId="77777777" w:rsidR="00000FB7" w:rsidRPr="00000FB7" w:rsidRDefault="00000FB7" w:rsidP="00000FB7">
            <w:r w:rsidRPr="00000FB7">
              <w:t>4436</w:t>
            </w:r>
          </w:p>
        </w:tc>
        <w:tc>
          <w:tcPr>
            <w:tcW w:w="733" w:type="dxa"/>
            <w:noWrap/>
            <w:hideMark/>
          </w:tcPr>
          <w:p w14:paraId="382B7CD0" w14:textId="77777777" w:rsidR="00000FB7" w:rsidRPr="00000FB7" w:rsidRDefault="00000FB7" w:rsidP="00000FB7">
            <w:r w:rsidRPr="00000FB7">
              <w:t>1462</w:t>
            </w:r>
          </w:p>
        </w:tc>
        <w:tc>
          <w:tcPr>
            <w:tcW w:w="676" w:type="dxa"/>
            <w:noWrap/>
            <w:hideMark/>
          </w:tcPr>
          <w:p w14:paraId="775FFE97" w14:textId="77777777" w:rsidR="00000FB7" w:rsidRPr="00000FB7" w:rsidRDefault="00000FB7" w:rsidP="00000FB7">
            <w:r w:rsidRPr="00000FB7">
              <w:t>2727</w:t>
            </w:r>
          </w:p>
        </w:tc>
        <w:tc>
          <w:tcPr>
            <w:tcW w:w="676" w:type="dxa"/>
            <w:noWrap/>
            <w:hideMark/>
          </w:tcPr>
          <w:p w14:paraId="38B6EE8D" w14:textId="77777777" w:rsidR="00000FB7" w:rsidRPr="00000FB7" w:rsidRDefault="00000FB7" w:rsidP="00000FB7">
            <w:r w:rsidRPr="00000FB7">
              <w:t>4194</w:t>
            </w:r>
          </w:p>
        </w:tc>
        <w:tc>
          <w:tcPr>
            <w:tcW w:w="676" w:type="dxa"/>
            <w:noWrap/>
            <w:hideMark/>
          </w:tcPr>
          <w:p w14:paraId="5CEA6F43" w14:textId="77777777" w:rsidR="00000FB7" w:rsidRPr="00000FB7" w:rsidRDefault="00000FB7" w:rsidP="00000FB7">
            <w:r w:rsidRPr="00000FB7">
              <w:t>2270</w:t>
            </w:r>
          </w:p>
        </w:tc>
        <w:tc>
          <w:tcPr>
            <w:tcW w:w="676" w:type="dxa"/>
            <w:noWrap/>
            <w:hideMark/>
          </w:tcPr>
          <w:p w14:paraId="28BB4797" w14:textId="77777777" w:rsidR="00000FB7" w:rsidRPr="00000FB7" w:rsidRDefault="00000FB7" w:rsidP="00000FB7">
            <w:r w:rsidRPr="00000FB7">
              <w:t>5898</w:t>
            </w:r>
          </w:p>
        </w:tc>
        <w:tc>
          <w:tcPr>
            <w:tcW w:w="676" w:type="dxa"/>
            <w:noWrap/>
            <w:hideMark/>
          </w:tcPr>
          <w:p w14:paraId="33B63510" w14:textId="77777777" w:rsidR="00000FB7" w:rsidRPr="00000FB7" w:rsidRDefault="00000FB7" w:rsidP="00000FB7">
            <w:r w:rsidRPr="00000FB7">
              <w:t>6464</w:t>
            </w:r>
          </w:p>
        </w:tc>
        <w:tc>
          <w:tcPr>
            <w:tcW w:w="385" w:type="dxa"/>
            <w:noWrap/>
            <w:hideMark/>
          </w:tcPr>
          <w:p w14:paraId="701E6C0B" w14:textId="77777777" w:rsidR="00000FB7" w:rsidRPr="00000FB7" w:rsidRDefault="00000FB7" w:rsidP="00000FB7"/>
        </w:tc>
        <w:tc>
          <w:tcPr>
            <w:tcW w:w="733" w:type="dxa"/>
            <w:hideMark/>
          </w:tcPr>
          <w:p w14:paraId="5A23DBE7" w14:textId="77777777" w:rsidR="00000FB7" w:rsidRPr="00000FB7" w:rsidRDefault="00000FB7" w:rsidP="00000FB7">
            <w:r w:rsidRPr="00000FB7">
              <w:t>2.107</w:t>
            </w:r>
          </w:p>
        </w:tc>
        <w:tc>
          <w:tcPr>
            <w:tcW w:w="929" w:type="dxa"/>
            <w:noWrap/>
            <w:hideMark/>
          </w:tcPr>
          <w:p w14:paraId="2CB81B24" w14:textId="77777777" w:rsidR="00000FB7" w:rsidRPr="00000FB7" w:rsidRDefault="00000FB7" w:rsidP="00000FB7">
            <w:r w:rsidRPr="00000FB7">
              <w:t>20.670</w:t>
            </w:r>
          </w:p>
        </w:tc>
        <w:tc>
          <w:tcPr>
            <w:tcW w:w="1116" w:type="dxa"/>
            <w:noWrap/>
            <w:hideMark/>
          </w:tcPr>
          <w:p w14:paraId="2DF5EEF9" w14:textId="77777777" w:rsidR="00000FB7" w:rsidRPr="00000FB7" w:rsidRDefault="00000FB7" w:rsidP="00000FB7">
            <w:r w:rsidRPr="00000FB7">
              <w:t>51.675</w:t>
            </w:r>
          </w:p>
        </w:tc>
        <w:tc>
          <w:tcPr>
            <w:tcW w:w="950" w:type="dxa"/>
            <w:noWrap/>
            <w:hideMark/>
          </w:tcPr>
          <w:p w14:paraId="4EDD9774" w14:textId="77777777" w:rsidR="00000FB7" w:rsidRPr="00000FB7" w:rsidRDefault="00000FB7" w:rsidP="00000FB7">
            <w:r w:rsidRPr="00000FB7">
              <w:t>48.860</w:t>
            </w:r>
          </w:p>
        </w:tc>
        <w:tc>
          <w:tcPr>
            <w:tcW w:w="963" w:type="dxa"/>
            <w:noWrap/>
            <w:hideMark/>
          </w:tcPr>
          <w:p w14:paraId="2608248B" w14:textId="77777777" w:rsidR="00000FB7" w:rsidRPr="00000FB7" w:rsidRDefault="00000FB7" w:rsidP="00000FB7">
            <w:r w:rsidRPr="00000FB7">
              <w:t>16.824</w:t>
            </w:r>
          </w:p>
        </w:tc>
        <w:tc>
          <w:tcPr>
            <w:tcW w:w="966" w:type="dxa"/>
            <w:noWrap/>
            <w:hideMark/>
          </w:tcPr>
          <w:p w14:paraId="216EB573" w14:textId="77777777" w:rsidR="00000FB7" w:rsidRPr="00000FB7" w:rsidRDefault="00000FB7" w:rsidP="00000FB7">
            <w:r w:rsidRPr="00000FB7">
              <w:t>1.346</w:t>
            </w:r>
          </w:p>
        </w:tc>
        <w:tc>
          <w:tcPr>
            <w:tcW w:w="385" w:type="dxa"/>
            <w:noWrap/>
            <w:hideMark/>
          </w:tcPr>
          <w:p w14:paraId="2F33C529" w14:textId="77777777" w:rsidR="00000FB7" w:rsidRPr="00000FB7" w:rsidRDefault="00000FB7" w:rsidP="00000FB7"/>
        </w:tc>
        <w:tc>
          <w:tcPr>
            <w:tcW w:w="1191" w:type="dxa"/>
            <w:noWrap/>
            <w:hideMark/>
          </w:tcPr>
          <w:p w14:paraId="701F7B33" w14:textId="77777777" w:rsidR="00000FB7" w:rsidRPr="00000FB7" w:rsidRDefault="00000FB7" w:rsidP="00000FB7">
            <w:r w:rsidRPr="00000FB7">
              <w:t>44.166667</w:t>
            </w:r>
          </w:p>
        </w:tc>
        <w:tc>
          <w:tcPr>
            <w:tcW w:w="641" w:type="dxa"/>
            <w:noWrap/>
            <w:hideMark/>
          </w:tcPr>
          <w:p w14:paraId="02C65468" w14:textId="77777777" w:rsidR="00000FB7" w:rsidRPr="00000FB7" w:rsidRDefault="00000FB7">
            <w:r w:rsidRPr="00000FB7">
              <w:t>kNm</w:t>
            </w:r>
          </w:p>
        </w:tc>
        <w:tc>
          <w:tcPr>
            <w:tcW w:w="1157" w:type="dxa"/>
            <w:noWrap/>
            <w:hideMark/>
          </w:tcPr>
          <w:p w14:paraId="0DA0DD72" w14:textId="77777777" w:rsidR="00000FB7" w:rsidRPr="00000FB7" w:rsidRDefault="00000FB7" w:rsidP="00000FB7">
            <w:r w:rsidRPr="00000FB7">
              <w:t>764.99</w:t>
            </w:r>
          </w:p>
        </w:tc>
        <w:tc>
          <w:tcPr>
            <w:tcW w:w="468" w:type="dxa"/>
            <w:noWrap/>
            <w:hideMark/>
          </w:tcPr>
          <w:p w14:paraId="6F5C12B7" w14:textId="77777777" w:rsidR="00000FB7" w:rsidRPr="00000FB7" w:rsidRDefault="00000FB7">
            <w:r w:rsidRPr="00000FB7">
              <w:t>kN</w:t>
            </w:r>
          </w:p>
        </w:tc>
        <w:tc>
          <w:tcPr>
            <w:tcW w:w="1157" w:type="dxa"/>
            <w:noWrap/>
            <w:hideMark/>
          </w:tcPr>
          <w:p w14:paraId="3A46DF15" w14:textId="77777777" w:rsidR="00000FB7" w:rsidRPr="00000FB7" w:rsidRDefault="00000FB7" w:rsidP="00000FB7">
            <w:r w:rsidRPr="00000FB7">
              <w:t>1325</w:t>
            </w:r>
          </w:p>
        </w:tc>
        <w:tc>
          <w:tcPr>
            <w:tcW w:w="468" w:type="dxa"/>
            <w:noWrap/>
            <w:hideMark/>
          </w:tcPr>
          <w:p w14:paraId="4BE8F1FC" w14:textId="77777777" w:rsidR="00000FB7" w:rsidRPr="00000FB7" w:rsidRDefault="00000FB7">
            <w:r w:rsidRPr="00000FB7">
              <w:t>kN</w:t>
            </w:r>
          </w:p>
        </w:tc>
        <w:tc>
          <w:tcPr>
            <w:tcW w:w="722" w:type="dxa"/>
            <w:noWrap/>
            <w:hideMark/>
          </w:tcPr>
          <w:p w14:paraId="429823B8" w14:textId="77777777" w:rsidR="00000FB7" w:rsidRPr="00000FB7" w:rsidRDefault="00000FB7" w:rsidP="00000FB7">
            <w:r w:rsidRPr="00000FB7">
              <w:t>0.03</w:t>
            </w:r>
          </w:p>
        </w:tc>
        <w:tc>
          <w:tcPr>
            <w:tcW w:w="891" w:type="dxa"/>
            <w:noWrap/>
            <w:hideMark/>
          </w:tcPr>
          <w:p w14:paraId="619F1525" w14:textId="77777777" w:rsidR="00000FB7" w:rsidRPr="00000FB7" w:rsidRDefault="00000FB7" w:rsidP="00000FB7">
            <w:r w:rsidRPr="00000FB7">
              <w:t>0.04</w:t>
            </w:r>
          </w:p>
        </w:tc>
        <w:tc>
          <w:tcPr>
            <w:tcW w:w="1154" w:type="dxa"/>
            <w:noWrap/>
            <w:hideMark/>
          </w:tcPr>
          <w:p w14:paraId="2EFB1B56" w14:textId="77777777" w:rsidR="00000FB7" w:rsidRPr="00000FB7" w:rsidRDefault="00000FB7" w:rsidP="00000FB7">
            <w:r w:rsidRPr="00000FB7">
              <w:t>0.07</w:t>
            </w:r>
          </w:p>
        </w:tc>
        <w:tc>
          <w:tcPr>
            <w:tcW w:w="1240" w:type="dxa"/>
            <w:noWrap/>
            <w:hideMark/>
          </w:tcPr>
          <w:p w14:paraId="7254857C" w14:textId="77777777" w:rsidR="00000FB7" w:rsidRPr="00000FB7" w:rsidRDefault="00000FB7" w:rsidP="00000FB7">
            <w:r w:rsidRPr="00000FB7">
              <w:t>0.02</w:t>
            </w:r>
          </w:p>
        </w:tc>
      </w:tr>
      <w:tr w:rsidR="00000FB7" w:rsidRPr="00000FB7" w14:paraId="63515450" w14:textId="77777777" w:rsidTr="00000FB7">
        <w:trPr>
          <w:trHeight w:val="288"/>
        </w:trPr>
        <w:tc>
          <w:tcPr>
            <w:tcW w:w="853" w:type="dxa"/>
            <w:noWrap/>
            <w:hideMark/>
          </w:tcPr>
          <w:p w14:paraId="0A18A423" w14:textId="77777777" w:rsidR="00000FB7" w:rsidRPr="00000FB7" w:rsidRDefault="00000FB7" w:rsidP="00000FB7">
            <w:r w:rsidRPr="00000FB7">
              <w:t>18</w:t>
            </w:r>
          </w:p>
        </w:tc>
        <w:tc>
          <w:tcPr>
            <w:tcW w:w="675" w:type="dxa"/>
            <w:noWrap/>
            <w:hideMark/>
          </w:tcPr>
          <w:p w14:paraId="6E5D8DE8" w14:textId="77777777" w:rsidR="00000FB7" w:rsidRPr="00000FB7" w:rsidRDefault="00000FB7" w:rsidP="00000FB7">
            <w:r w:rsidRPr="00000FB7">
              <w:t>4436</w:t>
            </w:r>
          </w:p>
        </w:tc>
        <w:tc>
          <w:tcPr>
            <w:tcW w:w="733" w:type="dxa"/>
            <w:noWrap/>
            <w:hideMark/>
          </w:tcPr>
          <w:p w14:paraId="1619EA28" w14:textId="77777777" w:rsidR="00000FB7" w:rsidRPr="00000FB7" w:rsidRDefault="00000FB7" w:rsidP="00000FB7">
            <w:r w:rsidRPr="00000FB7">
              <w:t>1462</w:t>
            </w:r>
          </w:p>
        </w:tc>
        <w:tc>
          <w:tcPr>
            <w:tcW w:w="676" w:type="dxa"/>
            <w:noWrap/>
            <w:hideMark/>
          </w:tcPr>
          <w:p w14:paraId="7B38B128" w14:textId="77777777" w:rsidR="00000FB7" w:rsidRPr="00000FB7" w:rsidRDefault="00000FB7" w:rsidP="00000FB7">
            <w:r w:rsidRPr="00000FB7">
              <w:t>2727</w:t>
            </w:r>
          </w:p>
        </w:tc>
        <w:tc>
          <w:tcPr>
            <w:tcW w:w="676" w:type="dxa"/>
            <w:noWrap/>
            <w:hideMark/>
          </w:tcPr>
          <w:p w14:paraId="48F14750" w14:textId="77777777" w:rsidR="00000FB7" w:rsidRPr="00000FB7" w:rsidRDefault="00000FB7" w:rsidP="00000FB7">
            <w:r w:rsidRPr="00000FB7">
              <w:t>4219</w:t>
            </w:r>
          </w:p>
        </w:tc>
        <w:tc>
          <w:tcPr>
            <w:tcW w:w="676" w:type="dxa"/>
            <w:noWrap/>
            <w:hideMark/>
          </w:tcPr>
          <w:p w14:paraId="6B49A499" w14:textId="77777777" w:rsidR="00000FB7" w:rsidRPr="00000FB7" w:rsidRDefault="00000FB7" w:rsidP="00000FB7">
            <w:r w:rsidRPr="00000FB7">
              <w:t>2233</w:t>
            </w:r>
          </w:p>
        </w:tc>
        <w:tc>
          <w:tcPr>
            <w:tcW w:w="676" w:type="dxa"/>
            <w:noWrap/>
            <w:hideMark/>
          </w:tcPr>
          <w:p w14:paraId="033C67F0" w14:textId="77777777" w:rsidR="00000FB7" w:rsidRPr="00000FB7" w:rsidRDefault="00000FB7" w:rsidP="00000FB7">
            <w:r w:rsidRPr="00000FB7">
              <w:t>5898</w:t>
            </w:r>
          </w:p>
        </w:tc>
        <w:tc>
          <w:tcPr>
            <w:tcW w:w="676" w:type="dxa"/>
            <w:noWrap/>
            <w:hideMark/>
          </w:tcPr>
          <w:p w14:paraId="3F6C1A76" w14:textId="77777777" w:rsidR="00000FB7" w:rsidRPr="00000FB7" w:rsidRDefault="00000FB7" w:rsidP="00000FB7">
            <w:r w:rsidRPr="00000FB7">
              <w:t>6452</w:t>
            </w:r>
          </w:p>
        </w:tc>
        <w:tc>
          <w:tcPr>
            <w:tcW w:w="385" w:type="dxa"/>
            <w:noWrap/>
            <w:hideMark/>
          </w:tcPr>
          <w:p w14:paraId="313FE428" w14:textId="77777777" w:rsidR="00000FB7" w:rsidRPr="00000FB7" w:rsidRDefault="00000FB7" w:rsidP="00000FB7"/>
        </w:tc>
        <w:tc>
          <w:tcPr>
            <w:tcW w:w="733" w:type="dxa"/>
            <w:hideMark/>
          </w:tcPr>
          <w:p w14:paraId="7B20A15A" w14:textId="77777777" w:rsidR="00000FB7" w:rsidRPr="00000FB7" w:rsidRDefault="00000FB7" w:rsidP="00000FB7">
            <w:r w:rsidRPr="00000FB7">
              <w:t>2.077</w:t>
            </w:r>
          </w:p>
        </w:tc>
        <w:tc>
          <w:tcPr>
            <w:tcW w:w="929" w:type="dxa"/>
            <w:noWrap/>
            <w:hideMark/>
          </w:tcPr>
          <w:p w14:paraId="2DDAFD32" w14:textId="77777777" w:rsidR="00000FB7" w:rsidRPr="00000FB7" w:rsidRDefault="00000FB7" w:rsidP="00000FB7">
            <w:r w:rsidRPr="00000FB7">
              <w:t>20.372</w:t>
            </w:r>
          </w:p>
        </w:tc>
        <w:tc>
          <w:tcPr>
            <w:tcW w:w="1116" w:type="dxa"/>
            <w:noWrap/>
            <w:hideMark/>
          </w:tcPr>
          <w:p w14:paraId="4530389C" w14:textId="77777777" w:rsidR="00000FB7" w:rsidRPr="00000FB7" w:rsidRDefault="00000FB7" w:rsidP="00000FB7">
            <w:r w:rsidRPr="00000FB7">
              <w:t>50.931</w:t>
            </w:r>
          </w:p>
        </w:tc>
        <w:tc>
          <w:tcPr>
            <w:tcW w:w="950" w:type="dxa"/>
            <w:noWrap/>
            <w:hideMark/>
          </w:tcPr>
          <w:p w14:paraId="65F8A385" w14:textId="77777777" w:rsidR="00000FB7" w:rsidRPr="00000FB7" w:rsidRDefault="00000FB7" w:rsidP="00000FB7">
            <w:r w:rsidRPr="00000FB7">
              <w:t>48.438</w:t>
            </w:r>
          </w:p>
        </w:tc>
        <w:tc>
          <w:tcPr>
            <w:tcW w:w="963" w:type="dxa"/>
            <w:noWrap/>
            <w:hideMark/>
          </w:tcPr>
          <w:p w14:paraId="0EA5FFE8" w14:textId="77777777" w:rsidR="00000FB7" w:rsidRPr="00000FB7" w:rsidRDefault="00000FB7" w:rsidP="00000FB7">
            <w:r w:rsidRPr="00000FB7">
              <w:t>15.738</w:t>
            </w:r>
          </w:p>
        </w:tc>
        <w:tc>
          <w:tcPr>
            <w:tcW w:w="966" w:type="dxa"/>
            <w:noWrap/>
            <w:hideMark/>
          </w:tcPr>
          <w:p w14:paraId="115731EA" w14:textId="77777777" w:rsidR="00000FB7" w:rsidRPr="00000FB7" w:rsidRDefault="00000FB7" w:rsidP="00000FB7">
            <w:r w:rsidRPr="00000FB7">
              <w:t>1.259</w:t>
            </w:r>
          </w:p>
        </w:tc>
        <w:tc>
          <w:tcPr>
            <w:tcW w:w="385" w:type="dxa"/>
            <w:noWrap/>
            <w:hideMark/>
          </w:tcPr>
          <w:p w14:paraId="59228E2F" w14:textId="77777777" w:rsidR="00000FB7" w:rsidRPr="00000FB7" w:rsidRDefault="00000FB7" w:rsidP="00000FB7"/>
        </w:tc>
        <w:tc>
          <w:tcPr>
            <w:tcW w:w="1191" w:type="dxa"/>
            <w:noWrap/>
            <w:hideMark/>
          </w:tcPr>
          <w:p w14:paraId="1DB59969" w14:textId="77777777" w:rsidR="00000FB7" w:rsidRPr="00000FB7" w:rsidRDefault="00000FB7" w:rsidP="00000FB7">
            <w:r w:rsidRPr="00000FB7">
              <w:t>44.166667</w:t>
            </w:r>
          </w:p>
        </w:tc>
        <w:tc>
          <w:tcPr>
            <w:tcW w:w="641" w:type="dxa"/>
            <w:noWrap/>
            <w:hideMark/>
          </w:tcPr>
          <w:p w14:paraId="5ACB200B" w14:textId="77777777" w:rsidR="00000FB7" w:rsidRPr="00000FB7" w:rsidRDefault="00000FB7">
            <w:r w:rsidRPr="00000FB7">
              <w:t>kNm</w:t>
            </w:r>
          </w:p>
        </w:tc>
        <w:tc>
          <w:tcPr>
            <w:tcW w:w="1157" w:type="dxa"/>
            <w:noWrap/>
            <w:hideMark/>
          </w:tcPr>
          <w:p w14:paraId="3D992A1A" w14:textId="77777777" w:rsidR="00000FB7" w:rsidRPr="00000FB7" w:rsidRDefault="00000FB7" w:rsidP="00000FB7">
            <w:r w:rsidRPr="00000FB7">
              <w:t>764.99</w:t>
            </w:r>
          </w:p>
        </w:tc>
        <w:tc>
          <w:tcPr>
            <w:tcW w:w="468" w:type="dxa"/>
            <w:noWrap/>
            <w:hideMark/>
          </w:tcPr>
          <w:p w14:paraId="37F0F4B2" w14:textId="77777777" w:rsidR="00000FB7" w:rsidRPr="00000FB7" w:rsidRDefault="00000FB7">
            <w:r w:rsidRPr="00000FB7">
              <w:t>kN</w:t>
            </w:r>
          </w:p>
        </w:tc>
        <w:tc>
          <w:tcPr>
            <w:tcW w:w="1157" w:type="dxa"/>
            <w:noWrap/>
            <w:hideMark/>
          </w:tcPr>
          <w:p w14:paraId="31E834EB" w14:textId="77777777" w:rsidR="00000FB7" w:rsidRPr="00000FB7" w:rsidRDefault="00000FB7" w:rsidP="00000FB7">
            <w:r w:rsidRPr="00000FB7">
              <w:t>1325</w:t>
            </w:r>
          </w:p>
        </w:tc>
        <w:tc>
          <w:tcPr>
            <w:tcW w:w="468" w:type="dxa"/>
            <w:noWrap/>
            <w:hideMark/>
          </w:tcPr>
          <w:p w14:paraId="3442F68F" w14:textId="77777777" w:rsidR="00000FB7" w:rsidRPr="00000FB7" w:rsidRDefault="00000FB7">
            <w:r w:rsidRPr="00000FB7">
              <w:t>kN</w:t>
            </w:r>
          </w:p>
        </w:tc>
        <w:tc>
          <w:tcPr>
            <w:tcW w:w="722" w:type="dxa"/>
            <w:noWrap/>
            <w:hideMark/>
          </w:tcPr>
          <w:p w14:paraId="07F9A7F7" w14:textId="77777777" w:rsidR="00000FB7" w:rsidRPr="00000FB7" w:rsidRDefault="00000FB7" w:rsidP="00000FB7">
            <w:r w:rsidRPr="00000FB7">
              <w:t>0.03</w:t>
            </w:r>
          </w:p>
        </w:tc>
        <w:tc>
          <w:tcPr>
            <w:tcW w:w="891" w:type="dxa"/>
            <w:noWrap/>
            <w:hideMark/>
          </w:tcPr>
          <w:p w14:paraId="0FAD644F" w14:textId="77777777" w:rsidR="00000FB7" w:rsidRPr="00000FB7" w:rsidRDefault="00000FB7" w:rsidP="00000FB7">
            <w:r w:rsidRPr="00000FB7">
              <w:t>0.04</w:t>
            </w:r>
          </w:p>
        </w:tc>
        <w:tc>
          <w:tcPr>
            <w:tcW w:w="1154" w:type="dxa"/>
            <w:noWrap/>
            <w:hideMark/>
          </w:tcPr>
          <w:p w14:paraId="09EDD94F" w14:textId="77777777" w:rsidR="00000FB7" w:rsidRPr="00000FB7" w:rsidRDefault="00000FB7" w:rsidP="00000FB7">
            <w:r w:rsidRPr="00000FB7">
              <w:t>0.07</w:t>
            </w:r>
          </w:p>
        </w:tc>
        <w:tc>
          <w:tcPr>
            <w:tcW w:w="1240" w:type="dxa"/>
            <w:noWrap/>
            <w:hideMark/>
          </w:tcPr>
          <w:p w14:paraId="04B65E6E" w14:textId="77777777" w:rsidR="00000FB7" w:rsidRPr="00000FB7" w:rsidRDefault="00000FB7" w:rsidP="00000FB7">
            <w:r w:rsidRPr="00000FB7">
              <w:t>0.02</w:t>
            </w:r>
          </w:p>
        </w:tc>
      </w:tr>
      <w:tr w:rsidR="00000FB7" w:rsidRPr="00000FB7" w14:paraId="33AEB894" w14:textId="77777777" w:rsidTr="00000FB7">
        <w:trPr>
          <w:trHeight w:val="288"/>
        </w:trPr>
        <w:tc>
          <w:tcPr>
            <w:tcW w:w="853" w:type="dxa"/>
            <w:noWrap/>
            <w:hideMark/>
          </w:tcPr>
          <w:p w14:paraId="421C5D4D" w14:textId="77777777" w:rsidR="00000FB7" w:rsidRPr="00000FB7" w:rsidRDefault="00000FB7" w:rsidP="00000FB7">
            <w:r w:rsidRPr="00000FB7">
              <w:t>17</w:t>
            </w:r>
          </w:p>
        </w:tc>
        <w:tc>
          <w:tcPr>
            <w:tcW w:w="675" w:type="dxa"/>
            <w:noWrap/>
            <w:hideMark/>
          </w:tcPr>
          <w:p w14:paraId="55341D73" w14:textId="77777777" w:rsidR="00000FB7" w:rsidRPr="00000FB7" w:rsidRDefault="00000FB7" w:rsidP="00000FB7">
            <w:r w:rsidRPr="00000FB7">
              <w:t>4436</w:t>
            </w:r>
          </w:p>
        </w:tc>
        <w:tc>
          <w:tcPr>
            <w:tcW w:w="733" w:type="dxa"/>
            <w:noWrap/>
            <w:hideMark/>
          </w:tcPr>
          <w:p w14:paraId="4B5AB3BF" w14:textId="77777777" w:rsidR="00000FB7" w:rsidRPr="00000FB7" w:rsidRDefault="00000FB7" w:rsidP="00000FB7">
            <w:r w:rsidRPr="00000FB7">
              <w:t>1462</w:t>
            </w:r>
          </w:p>
        </w:tc>
        <w:tc>
          <w:tcPr>
            <w:tcW w:w="676" w:type="dxa"/>
            <w:noWrap/>
            <w:hideMark/>
          </w:tcPr>
          <w:p w14:paraId="71AE8099" w14:textId="77777777" w:rsidR="00000FB7" w:rsidRPr="00000FB7" w:rsidRDefault="00000FB7" w:rsidP="00000FB7">
            <w:r w:rsidRPr="00000FB7">
              <w:t>2727</w:t>
            </w:r>
          </w:p>
        </w:tc>
        <w:tc>
          <w:tcPr>
            <w:tcW w:w="676" w:type="dxa"/>
            <w:noWrap/>
            <w:hideMark/>
          </w:tcPr>
          <w:p w14:paraId="4E886218" w14:textId="77777777" w:rsidR="00000FB7" w:rsidRPr="00000FB7" w:rsidRDefault="00000FB7" w:rsidP="00000FB7">
            <w:r w:rsidRPr="00000FB7">
              <w:t>4242</w:t>
            </w:r>
          </w:p>
        </w:tc>
        <w:tc>
          <w:tcPr>
            <w:tcW w:w="676" w:type="dxa"/>
            <w:noWrap/>
            <w:hideMark/>
          </w:tcPr>
          <w:p w14:paraId="61281DF0" w14:textId="77777777" w:rsidR="00000FB7" w:rsidRPr="00000FB7" w:rsidRDefault="00000FB7" w:rsidP="00000FB7">
            <w:r w:rsidRPr="00000FB7">
              <w:t>2195</w:t>
            </w:r>
          </w:p>
        </w:tc>
        <w:tc>
          <w:tcPr>
            <w:tcW w:w="676" w:type="dxa"/>
            <w:noWrap/>
            <w:hideMark/>
          </w:tcPr>
          <w:p w14:paraId="5B117D9E" w14:textId="77777777" w:rsidR="00000FB7" w:rsidRPr="00000FB7" w:rsidRDefault="00000FB7" w:rsidP="00000FB7">
            <w:r w:rsidRPr="00000FB7">
              <w:t>5898</w:t>
            </w:r>
          </w:p>
        </w:tc>
        <w:tc>
          <w:tcPr>
            <w:tcW w:w="676" w:type="dxa"/>
            <w:noWrap/>
            <w:hideMark/>
          </w:tcPr>
          <w:p w14:paraId="490CF2C9" w14:textId="77777777" w:rsidR="00000FB7" w:rsidRPr="00000FB7" w:rsidRDefault="00000FB7" w:rsidP="00000FB7">
            <w:r w:rsidRPr="00000FB7">
              <w:t>6438</w:t>
            </w:r>
          </w:p>
        </w:tc>
        <w:tc>
          <w:tcPr>
            <w:tcW w:w="385" w:type="dxa"/>
            <w:noWrap/>
            <w:hideMark/>
          </w:tcPr>
          <w:p w14:paraId="10CAE170" w14:textId="77777777" w:rsidR="00000FB7" w:rsidRPr="00000FB7" w:rsidRDefault="00000FB7" w:rsidP="00000FB7"/>
        </w:tc>
        <w:tc>
          <w:tcPr>
            <w:tcW w:w="733" w:type="dxa"/>
            <w:hideMark/>
          </w:tcPr>
          <w:p w14:paraId="5237460D" w14:textId="77777777" w:rsidR="00000FB7" w:rsidRPr="00000FB7" w:rsidRDefault="00000FB7" w:rsidP="00000FB7">
            <w:r w:rsidRPr="00000FB7">
              <w:t>2.046</w:t>
            </w:r>
          </w:p>
        </w:tc>
        <w:tc>
          <w:tcPr>
            <w:tcW w:w="929" w:type="dxa"/>
            <w:noWrap/>
            <w:hideMark/>
          </w:tcPr>
          <w:p w14:paraId="2D873BB0" w14:textId="77777777" w:rsidR="00000FB7" w:rsidRPr="00000FB7" w:rsidRDefault="00000FB7" w:rsidP="00000FB7">
            <w:r w:rsidRPr="00000FB7">
              <w:t>20.073</w:t>
            </w:r>
          </w:p>
        </w:tc>
        <w:tc>
          <w:tcPr>
            <w:tcW w:w="1116" w:type="dxa"/>
            <w:noWrap/>
            <w:hideMark/>
          </w:tcPr>
          <w:p w14:paraId="3809960C" w14:textId="77777777" w:rsidR="00000FB7" w:rsidRPr="00000FB7" w:rsidRDefault="00000FB7" w:rsidP="00000FB7">
            <w:r w:rsidRPr="00000FB7">
              <w:t>50.183</w:t>
            </w:r>
          </w:p>
        </w:tc>
        <w:tc>
          <w:tcPr>
            <w:tcW w:w="950" w:type="dxa"/>
            <w:noWrap/>
            <w:hideMark/>
          </w:tcPr>
          <w:p w14:paraId="62CE0C4B" w14:textId="77777777" w:rsidR="00000FB7" w:rsidRPr="00000FB7" w:rsidRDefault="00000FB7" w:rsidP="00000FB7">
            <w:r w:rsidRPr="00000FB7">
              <w:t>47.990</w:t>
            </w:r>
          </w:p>
        </w:tc>
        <w:tc>
          <w:tcPr>
            <w:tcW w:w="963" w:type="dxa"/>
            <w:noWrap/>
            <w:hideMark/>
          </w:tcPr>
          <w:p w14:paraId="15BA9375" w14:textId="77777777" w:rsidR="00000FB7" w:rsidRPr="00000FB7" w:rsidRDefault="00000FB7" w:rsidP="00000FB7">
            <w:r w:rsidRPr="00000FB7">
              <w:t>14.672</w:t>
            </w:r>
          </w:p>
        </w:tc>
        <w:tc>
          <w:tcPr>
            <w:tcW w:w="966" w:type="dxa"/>
            <w:noWrap/>
            <w:hideMark/>
          </w:tcPr>
          <w:p w14:paraId="31B7ACCC" w14:textId="77777777" w:rsidR="00000FB7" w:rsidRPr="00000FB7" w:rsidRDefault="00000FB7" w:rsidP="00000FB7">
            <w:r w:rsidRPr="00000FB7">
              <w:t>1.174</w:t>
            </w:r>
          </w:p>
        </w:tc>
        <w:tc>
          <w:tcPr>
            <w:tcW w:w="385" w:type="dxa"/>
            <w:noWrap/>
            <w:hideMark/>
          </w:tcPr>
          <w:p w14:paraId="6E6CD7E9" w14:textId="77777777" w:rsidR="00000FB7" w:rsidRPr="00000FB7" w:rsidRDefault="00000FB7" w:rsidP="00000FB7"/>
        </w:tc>
        <w:tc>
          <w:tcPr>
            <w:tcW w:w="1191" w:type="dxa"/>
            <w:noWrap/>
            <w:hideMark/>
          </w:tcPr>
          <w:p w14:paraId="60A402A0" w14:textId="77777777" w:rsidR="00000FB7" w:rsidRPr="00000FB7" w:rsidRDefault="00000FB7" w:rsidP="00000FB7">
            <w:r w:rsidRPr="00000FB7">
              <w:t>44.166667</w:t>
            </w:r>
          </w:p>
        </w:tc>
        <w:tc>
          <w:tcPr>
            <w:tcW w:w="641" w:type="dxa"/>
            <w:noWrap/>
            <w:hideMark/>
          </w:tcPr>
          <w:p w14:paraId="0F058D11" w14:textId="77777777" w:rsidR="00000FB7" w:rsidRPr="00000FB7" w:rsidRDefault="00000FB7">
            <w:r w:rsidRPr="00000FB7">
              <w:t>kNm</w:t>
            </w:r>
          </w:p>
        </w:tc>
        <w:tc>
          <w:tcPr>
            <w:tcW w:w="1157" w:type="dxa"/>
            <w:noWrap/>
            <w:hideMark/>
          </w:tcPr>
          <w:p w14:paraId="63018FF4" w14:textId="77777777" w:rsidR="00000FB7" w:rsidRPr="00000FB7" w:rsidRDefault="00000FB7" w:rsidP="00000FB7">
            <w:r w:rsidRPr="00000FB7">
              <w:t>764.99</w:t>
            </w:r>
          </w:p>
        </w:tc>
        <w:tc>
          <w:tcPr>
            <w:tcW w:w="468" w:type="dxa"/>
            <w:noWrap/>
            <w:hideMark/>
          </w:tcPr>
          <w:p w14:paraId="4DFC681E" w14:textId="77777777" w:rsidR="00000FB7" w:rsidRPr="00000FB7" w:rsidRDefault="00000FB7">
            <w:r w:rsidRPr="00000FB7">
              <w:t>kN</w:t>
            </w:r>
          </w:p>
        </w:tc>
        <w:tc>
          <w:tcPr>
            <w:tcW w:w="1157" w:type="dxa"/>
            <w:noWrap/>
            <w:hideMark/>
          </w:tcPr>
          <w:p w14:paraId="673336FD" w14:textId="77777777" w:rsidR="00000FB7" w:rsidRPr="00000FB7" w:rsidRDefault="00000FB7" w:rsidP="00000FB7">
            <w:r w:rsidRPr="00000FB7">
              <w:t>1325</w:t>
            </w:r>
          </w:p>
        </w:tc>
        <w:tc>
          <w:tcPr>
            <w:tcW w:w="468" w:type="dxa"/>
            <w:noWrap/>
            <w:hideMark/>
          </w:tcPr>
          <w:p w14:paraId="32D17DEC" w14:textId="77777777" w:rsidR="00000FB7" w:rsidRPr="00000FB7" w:rsidRDefault="00000FB7">
            <w:r w:rsidRPr="00000FB7">
              <w:t>kN</w:t>
            </w:r>
          </w:p>
        </w:tc>
        <w:tc>
          <w:tcPr>
            <w:tcW w:w="722" w:type="dxa"/>
            <w:noWrap/>
            <w:hideMark/>
          </w:tcPr>
          <w:p w14:paraId="29D8A3CC" w14:textId="77777777" w:rsidR="00000FB7" w:rsidRPr="00000FB7" w:rsidRDefault="00000FB7" w:rsidP="00000FB7">
            <w:r w:rsidRPr="00000FB7">
              <w:t>0.03</w:t>
            </w:r>
          </w:p>
        </w:tc>
        <w:tc>
          <w:tcPr>
            <w:tcW w:w="891" w:type="dxa"/>
            <w:noWrap/>
            <w:hideMark/>
          </w:tcPr>
          <w:p w14:paraId="77109383" w14:textId="77777777" w:rsidR="00000FB7" w:rsidRPr="00000FB7" w:rsidRDefault="00000FB7" w:rsidP="00000FB7">
            <w:r w:rsidRPr="00000FB7">
              <w:t>0.04</w:t>
            </w:r>
          </w:p>
        </w:tc>
        <w:tc>
          <w:tcPr>
            <w:tcW w:w="1154" w:type="dxa"/>
            <w:noWrap/>
            <w:hideMark/>
          </w:tcPr>
          <w:p w14:paraId="51F7F097" w14:textId="77777777" w:rsidR="00000FB7" w:rsidRPr="00000FB7" w:rsidRDefault="00000FB7" w:rsidP="00000FB7">
            <w:r w:rsidRPr="00000FB7">
              <w:t>0.06</w:t>
            </w:r>
          </w:p>
        </w:tc>
        <w:tc>
          <w:tcPr>
            <w:tcW w:w="1240" w:type="dxa"/>
            <w:noWrap/>
            <w:hideMark/>
          </w:tcPr>
          <w:p w14:paraId="2FD5AF31" w14:textId="77777777" w:rsidR="00000FB7" w:rsidRPr="00000FB7" w:rsidRDefault="00000FB7" w:rsidP="00000FB7">
            <w:r w:rsidRPr="00000FB7">
              <w:t>0.02</w:t>
            </w:r>
          </w:p>
        </w:tc>
      </w:tr>
      <w:tr w:rsidR="00000FB7" w:rsidRPr="00000FB7" w14:paraId="07C41A4B" w14:textId="77777777" w:rsidTr="00000FB7">
        <w:trPr>
          <w:trHeight w:val="288"/>
        </w:trPr>
        <w:tc>
          <w:tcPr>
            <w:tcW w:w="853" w:type="dxa"/>
            <w:noWrap/>
            <w:hideMark/>
          </w:tcPr>
          <w:p w14:paraId="50EBCE12" w14:textId="77777777" w:rsidR="00000FB7" w:rsidRPr="00000FB7" w:rsidRDefault="00000FB7" w:rsidP="00000FB7">
            <w:r w:rsidRPr="00000FB7">
              <w:t>16</w:t>
            </w:r>
          </w:p>
        </w:tc>
        <w:tc>
          <w:tcPr>
            <w:tcW w:w="675" w:type="dxa"/>
            <w:noWrap/>
            <w:hideMark/>
          </w:tcPr>
          <w:p w14:paraId="014D6D3F" w14:textId="77777777" w:rsidR="00000FB7" w:rsidRPr="00000FB7" w:rsidRDefault="00000FB7" w:rsidP="00000FB7">
            <w:r w:rsidRPr="00000FB7">
              <w:t>4436</w:t>
            </w:r>
          </w:p>
        </w:tc>
        <w:tc>
          <w:tcPr>
            <w:tcW w:w="733" w:type="dxa"/>
            <w:noWrap/>
            <w:hideMark/>
          </w:tcPr>
          <w:p w14:paraId="1264C229" w14:textId="77777777" w:rsidR="00000FB7" w:rsidRPr="00000FB7" w:rsidRDefault="00000FB7" w:rsidP="00000FB7">
            <w:r w:rsidRPr="00000FB7">
              <w:t>1462</w:t>
            </w:r>
          </w:p>
        </w:tc>
        <w:tc>
          <w:tcPr>
            <w:tcW w:w="676" w:type="dxa"/>
            <w:noWrap/>
            <w:hideMark/>
          </w:tcPr>
          <w:p w14:paraId="3E79622F" w14:textId="77777777" w:rsidR="00000FB7" w:rsidRPr="00000FB7" w:rsidRDefault="00000FB7" w:rsidP="00000FB7">
            <w:r w:rsidRPr="00000FB7">
              <w:t>2727</w:t>
            </w:r>
          </w:p>
        </w:tc>
        <w:tc>
          <w:tcPr>
            <w:tcW w:w="676" w:type="dxa"/>
            <w:noWrap/>
            <w:hideMark/>
          </w:tcPr>
          <w:p w14:paraId="51B86866" w14:textId="77777777" w:rsidR="00000FB7" w:rsidRPr="00000FB7" w:rsidRDefault="00000FB7" w:rsidP="00000FB7">
            <w:r w:rsidRPr="00000FB7">
              <w:t>4264</w:t>
            </w:r>
          </w:p>
        </w:tc>
        <w:tc>
          <w:tcPr>
            <w:tcW w:w="676" w:type="dxa"/>
            <w:noWrap/>
            <w:hideMark/>
          </w:tcPr>
          <w:p w14:paraId="2A89DF95" w14:textId="77777777" w:rsidR="00000FB7" w:rsidRPr="00000FB7" w:rsidRDefault="00000FB7" w:rsidP="00000FB7">
            <w:r w:rsidRPr="00000FB7">
              <w:t>2157</w:t>
            </w:r>
          </w:p>
        </w:tc>
        <w:tc>
          <w:tcPr>
            <w:tcW w:w="676" w:type="dxa"/>
            <w:noWrap/>
            <w:hideMark/>
          </w:tcPr>
          <w:p w14:paraId="06531865" w14:textId="77777777" w:rsidR="00000FB7" w:rsidRPr="00000FB7" w:rsidRDefault="00000FB7" w:rsidP="00000FB7">
            <w:r w:rsidRPr="00000FB7">
              <w:t>5898</w:t>
            </w:r>
          </w:p>
        </w:tc>
        <w:tc>
          <w:tcPr>
            <w:tcW w:w="676" w:type="dxa"/>
            <w:noWrap/>
            <w:hideMark/>
          </w:tcPr>
          <w:p w14:paraId="3CDB962F" w14:textId="77777777" w:rsidR="00000FB7" w:rsidRPr="00000FB7" w:rsidRDefault="00000FB7" w:rsidP="00000FB7">
            <w:r w:rsidRPr="00000FB7">
              <w:t>6421</w:t>
            </w:r>
          </w:p>
        </w:tc>
        <w:tc>
          <w:tcPr>
            <w:tcW w:w="385" w:type="dxa"/>
            <w:noWrap/>
            <w:hideMark/>
          </w:tcPr>
          <w:p w14:paraId="4F1D6B74" w14:textId="77777777" w:rsidR="00000FB7" w:rsidRPr="00000FB7" w:rsidRDefault="00000FB7" w:rsidP="00000FB7"/>
        </w:tc>
        <w:tc>
          <w:tcPr>
            <w:tcW w:w="733" w:type="dxa"/>
            <w:hideMark/>
          </w:tcPr>
          <w:p w14:paraId="36B02DF0" w14:textId="77777777" w:rsidR="00000FB7" w:rsidRPr="00000FB7" w:rsidRDefault="00000FB7" w:rsidP="00000FB7">
            <w:r w:rsidRPr="00000FB7">
              <w:t>2.016</w:t>
            </w:r>
          </w:p>
        </w:tc>
        <w:tc>
          <w:tcPr>
            <w:tcW w:w="929" w:type="dxa"/>
            <w:noWrap/>
            <w:hideMark/>
          </w:tcPr>
          <w:p w14:paraId="1FDF2023" w14:textId="77777777" w:rsidR="00000FB7" w:rsidRPr="00000FB7" w:rsidRDefault="00000FB7" w:rsidP="00000FB7">
            <w:r w:rsidRPr="00000FB7">
              <w:t>19.772</w:t>
            </w:r>
          </w:p>
        </w:tc>
        <w:tc>
          <w:tcPr>
            <w:tcW w:w="1116" w:type="dxa"/>
            <w:noWrap/>
            <w:hideMark/>
          </w:tcPr>
          <w:p w14:paraId="4DE0B149" w14:textId="77777777" w:rsidR="00000FB7" w:rsidRPr="00000FB7" w:rsidRDefault="00000FB7" w:rsidP="00000FB7">
            <w:r w:rsidRPr="00000FB7">
              <w:t>49.431</w:t>
            </w:r>
          </w:p>
        </w:tc>
        <w:tc>
          <w:tcPr>
            <w:tcW w:w="950" w:type="dxa"/>
            <w:noWrap/>
            <w:hideMark/>
          </w:tcPr>
          <w:p w14:paraId="3FFE1DCD" w14:textId="77777777" w:rsidR="00000FB7" w:rsidRPr="00000FB7" w:rsidRDefault="00000FB7" w:rsidP="00000FB7">
            <w:r w:rsidRPr="00000FB7">
              <w:t>47.516</w:t>
            </w:r>
          </w:p>
        </w:tc>
        <w:tc>
          <w:tcPr>
            <w:tcW w:w="963" w:type="dxa"/>
            <w:noWrap/>
            <w:hideMark/>
          </w:tcPr>
          <w:p w14:paraId="12CA2AFA" w14:textId="77777777" w:rsidR="00000FB7" w:rsidRPr="00000FB7" w:rsidRDefault="00000FB7" w:rsidP="00000FB7">
            <w:r w:rsidRPr="00000FB7">
              <w:t>13.625</w:t>
            </w:r>
          </w:p>
        </w:tc>
        <w:tc>
          <w:tcPr>
            <w:tcW w:w="966" w:type="dxa"/>
            <w:noWrap/>
            <w:hideMark/>
          </w:tcPr>
          <w:p w14:paraId="70DF62B4" w14:textId="77777777" w:rsidR="00000FB7" w:rsidRPr="00000FB7" w:rsidRDefault="00000FB7" w:rsidP="00000FB7">
            <w:r w:rsidRPr="00000FB7">
              <w:t>1.090</w:t>
            </w:r>
          </w:p>
        </w:tc>
        <w:tc>
          <w:tcPr>
            <w:tcW w:w="385" w:type="dxa"/>
            <w:noWrap/>
            <w:hideMark/>
          </w:tcPr>
          <w:p w14:paraId="44DA81D6" w14:textId="77777777" w:rsidR="00000FB7" w:rsidRPr="00000FB7" w:rsidRDefault="00000FB7" w:rsidP="00000FB7"/>
        </w:tc>
        <w:tc>
          <w:tcPr>
            <w:tcW w:w="1191" w:type="dxa"/>
            <w:noWrap/>
            <w:hideMark/>
          </w:tcPr>
          <w:p w14:paraId="0DB3BEB2" w14:textId="77777777" w:rsidR="00000FB7" w:rsidRPr="00000FB7" w:rsidRDefault="00000FB7" w:rsidP="00000FB7">
            <w:r w:rsidRPr="00000FB7">
              <w:t>44.166667</w:t>
            </w:r>
          </w:p>
        </w:tc>
        <w:tc>
          <w:tcPr>
            <w:tcW w:w="641" w:type="dxa"/>
            <w:noWrap/>
            <w:hideMark/>
          </w:tcPr>
          <w:p w14:paraId="43A75EDF" w14:textId="77777777" w:rsidR="00000FB7" w:rsidRPr="00000FB7" w:rsidRDefault="00000FB7">
            <w:r w:rsidRPr="00000FB7">
              <w:t>kNm</w:t>
            </w:r>
          </w:p>
        </w:tc>
        <w:tc>
          <w:tcPr>
            <w:tcW w:w="1157" w:type="dxa"/>
            <w:noWrap/>
            <w:hideMark/>
          </w:tcPr>
          <w:p w14:paraId="06EF714C" w14:textId="77777777" w:rsidR="00000FB7" w:rsidRPr="00000FB7" w:rsidRDefault="00000FB7" w:rsidP="00000FB7">
            <w:r w:rsidRPr="00000FB7">
              <w:t>764.99</w:t>
            </w:r>
          </w:p>
        </w:tc>
        <w:tc>
          <w:tcPr>
            <w:tcW w:w="468" w:type="dxa"/>
            <w:noWrap/>
            <w:hideMark/>
          </w:tcPr>
          <w:p w14:paraId="2ADA33BF" w14:textId="77777777" w:rsidR="00000FB7" w:rsidRPr="00000FB7" w:rsidRDefault="00000FB7">
            <w:r w:rsidRPr="00000FB7">
              <w:t>kN</w:t>
            </w:r>
          </w:p>
        </w:tc>
        <w:tc>
          <w:tcPr>
            <w:tcW w:w="1157" w:type="dxa"/>
            <w:noWrap/>
            <w:hideMark/>
          </w:tcPr>
          <w:p w14:paraId="0FFFF6A3" w14:textId="77777777" w:rsidR="00000FB7" w:rsidRPr="00000FB7" w:rsidRDefault="00000FB7" w:rsidP="00000FB7">
            <w:r w:rsidRPr="00000FB7">
              <w:t>1325</w:t>
            </w:r>
          </w:p>
        </w:tc>
        <w:tc>
          <w:tcPr>
            <w:tcW w:w="468" w:type="dxa"/>
            <w:noWrap/>
            <w:hideMark/>
          </w:tcPr>
          <w:p w14:paraId="69A5934B" w14:textId="77777777" w:rsidR="00000FB7" w:rsidRPr="00000FB7" w:rsidRDefault="00000FB7">
            <w:r w:rsidRPr="00000FB7">
              <w:t>kN</w:t>
            </w:r>
          </w:p>
        </w:tc>
        <w:tc>
          <w:tcPr>
            <w:tcW w:w="722" w:type="dxa"/>
            <w:noWrap/>
            <w:hideMark/>
          </w:tcPr>
          <w:p w14:paraId="10109A69" w14:textId="77777777" w:rsidR="00000FB7" w:rsidRPr="00000FB7" w:rsidRDefault="00000FB7" w:rsidP="00000FB7">
            <w:r w:rsidRPr="00000FB7">
              <w:t>0.02</w:t>
            </w:r>
          </w:p>
        </w:tc>
        <w:tc>
          <w:tcPr>
            <w:tcW w:w="891" w:type="dxa"/>
            <w:noWrap/>
            <w:hideMark/>
          </w:tcPr>
          <w:p w14:paraId="680072C7" w14:textId="77777777" w:rsidR="00000FB7" w:rsidRPr="00000FB7" w:rsidRDefault="00000FB7" w:rsidP="00000FB7">
            <w:r w:rsidRPr="00000FB7">
              <w:t>0.04</w:t>
            </w:r>
          </w:p>
        </w:tc>
        <w:tc>
          <w:tcPr>
            <w:tcW w:w="1154" w:type="dxa"/>
            <w:noWrap/>
            <w:hideMark/>
          </w:tcPr>
          <w:p w14:paraId="744024D1" w14:textId="77777777" w:rsidR="00000FB7" w:rsidRPr="00000FB7" w:rsidRDefault="00000FB7" w:rsidP="00000FB7">
            <w:r w:rsidRPr="00000FB7">
              <w:t>0.06</w:t>
            </w:r>
          </w:p>
        </w:tc>
        <w:tc>
          <w:tcPr>
            <w:tcW w:w="1240" w:type="dxa"/>
            <w:noWrap/>
            <w:hideMark/>
          </w:tcPr>
          <w:p w14:paraId="5BD14EAD" w14:textId="77777777" w:rsidR="00000FB7" w:rsidRPr="00000FB7" w:rsidRDefault="00000FB7" w:rsidP="00000FB7">
            <w:r w:rsidRPr="00000FB7">
              <w:t>0.02</w:t>
            </w:r>
          </w:p>
        </w:tc>
      </w:tr>
      <w:tr w:rsidR="00000FB7" w:rsidRPr="00000FB7" w14:paraId="61E3FEE3" w14:textId="77777777" w:rsidTr="00000FB7">
        <w:trPr>
          <w:trHeight w:val="288"/>
        </w:trPr>
        <w:tc>
          <w:tcPr>
            <w:tcW w:w="853" w:type="dxa"/>
            <w:noWrap/>
            <w:hideMark/>
          </w:tcPr>
          <w:p w14:paraId="093161C0" w14:textId="77777777" w:rsidR="00000FB7" w:rsidRPr="00000FB7" w:rsidRDefault="00000FB7" w:rsidP="00000FB7">
            <w:r w:rsidRPr="00000FB7">
              <w:t>15</w:t>
            </w:r>
          </w:p>
        </w:tc>
        <w:tc>
          <w:tcPr>
            <w:tcW w:w="675" w:type="dxa"/>
            <w:noWrap/>
            <w:hideMark/>
          </w:tcPr>
          <w:p w14:paraId="467FC68F" w14:textId="77777777" w:rsidR="00000FB7" w:rsidRPr="00000FB7" w:rsidRDefault="00000FB7" w:rsidP="00000FB7">
            <w:r w:rsidRPr="00000FB7">
              <w:t>4436</w:t>
            </w:r>
          </w:p>
        </w:tc>
        <w:tc>
          <w:tcPr>
            <w:tcW w:w="733" w:type="dxa"/>
            <w:noWrap/>
            <w:hideMark/>
          </w:tcPr>
          <w:p w14:paraId="2EF1448D" w14:textId="77777777" w:rsidR="00000FB7" w:rsidRPr="00000FB7" w:rsidRDefault="00000FB7" w:rsidP="00000FB7">
            <w:r w:rsidRPr="00000FB7">
              <w:t>1462</w:t>
            </w:r>
          </w:p>
        </w:tc>
        <w:tc>
          <w:tcPr>
            <w:tcW w:w="676" w:type="dxa"/>
            <w:noWrap/>
            <w:hideMark/>
          </w:tcPr>
          <w:p w14:paraId="78DF9E93" w14:textId="77777777" w:rsidR="00000FB7" w:rsidRPr="00000FB7" w:rsidRDefault="00000FB7" w:rsidP="00000FB7">
            <w:r w:rsidRPr="00000FB7">
              <w:t>2727</w:t>
            </w:r>
          </w:p>
        </w:tc>
        <w:tc>
          <w:tcPr>
            <w:tcW w:w="676" w:type="dxa"/>
            <w:noWrap/>
            <w:hideMark/>
          </w:tcPr>
          <w:p w14:paraId="35D366F0" w14:textId="77777777" w:rsidR="00000FB7" w:rsidRPr="00000FB7" w:rsidRDefault="00000FB7" w:rsidP="00000FB7">
            <w:r w:rsidRPr="00000FB7">
              <w:t>4285</w:t>
            </w:r>
          </w:p>
        </w:tc>
        <w:tc>
          <w:tcPr>
            <w:tcW w:w="676" w:type="dxa"/>
            <w:noWrap/>
            <w:hideMark/>
          </w:tcPr>
          <w:p w14:paraId="0A20D0A5" w14:textId="77777777" w:rsidR="00000FB7" w:rsidRPr="00000FB7" w:rsidRDefault="00000FB7" w:rsidP="00000FB7">
            <w:r w:rsidRPr="00000FB7">
              <w:t>2118</w:t>
            </w:r>
          </w:p>
        </w:tc>
        <w:tc>
          <w:tcPr>
            <w:tcW w:w="676" w:type="dxa"/>
            <w:noWrap/>
            <w:hideMark/>
          </w:tcPr>
          <w:p w14:paraId="27F0FA0C" w14:textId="77777777" w:rsidR="00000FB7" w:rsidRPr="00000FB7" w:rsidRDefault="00000FB7" w:rsidP="00000FB7">
            <w:r w:rsidRPr="00000FB7">
              <w:t>5898</w:t>
            </w:r>
          </w:p>
        </w:tc>
        <w:tc>
          <w:tcPr>
            <w:tcW w:w="676" w:type="dxa"/>
            <w:noWrap/>
            <w:hideMark/>
          </w:tcPr>
          <w:p w14:paraId="62B5695C" w14:textId="77777777" w:rsidR="00000FB7" w:rsidRPr="00000FB7" w:rsidRDefault="00000FB7" w:rsidP="00000FB7">
            <w:r w:rsidRPr="00000FB7">
              <w:t>6403</w:t>
            </w:r>
          </w:p>
        </w:tc>
        <w:tc>
          <w:tcPr>
            <w:tcW w:w="385" w:type="dxa"/>
            <w:noWrap/>
            <w:hideMark/>
          </w:tcPr>
          <w:p w14:paraId="6497E7CE" w14:textId="77777777" w:rsidR="00000FB7" w:rsidRPr="00000FB7" w:rsidRDefault="00000FB7" w:rsidP="00000FB7"/>
        </w:tc>
        <w:tc>
          <w:tcPr>
            <w:tcW w:w="733" w:type="dxa"/>
            <w:hideMark/>
          </w:tcPr>
          <w:p w14:paraId="32A4AD91" w14:textId="77777777" w:rsidR="00000FB7" w:rsidRPr="00000FB7" w:rsidRDefault="00000FB7" w:rsidP="00000FB7">
            <w:r w:rsidRPr="00000FB7">
              <w:t>1.985</w:t>
            </w:r>
          </w:p>
        </w:tc>
        <w:tc>
          <w:tcPr>
            <w:tcW w:w="929" w:type="dxa"/>
            <w:noWrap/>
            <w:hideMark/>
          </w:tcPr>
          <w:p w14:paraId="72A36472" w14:textId="77777777" w:rsidR="00000FB7" w:rsidRPr="00000FB7" w:rsidRDefault="00000FB7" w:rsidP="00000FB7">
            <w:r w:rsidRPr="00000FB7">
              <w:t>19.470</w:t>
            </w:r>
          </w:p>
        </w:tc>
        <w:tc>
          <w:tcPr>
            <w:tcW w:w="1116" w:type="dxa"/>
            <w:noWrap/>
            <w:hideMark/>
          </w:tcPr>
          <w:p w14:paraId="01516247" w14:textId="77777777" w:rsidR="00000FB7" w:rsidRPr="00000FB7" w:rsidRDefault="00000FB7" w:rsidP="00000FB7">
            <w:r w:rsidRPr="00000FB7">
              <w:t>48.676</w:t>
            </w:r>
          </w:p>
        </w:tc>
        <w:tc>
          <w:tcPr>
            <w:tcW w:w="950" w:type="dxa"/>
            <w:noWrap/>
            <w:hideMark/>
          </w:tcPr>
          <w:p w14:paraId="2A33F0D2" w14:textId="77777777" w:rsidR="00000FB7" w:rsidRPr="00000FB7" w:rsidRDefault="00000FB7" w:rsidP="00000FB7">
            <w:r w:rsidRPr="00000FB7">
              <w:t>47.017</w:t>
            </w:r>
          </w:p>
        </w:tc>
        <w:tc>
          <w:tcPr>
            <w:tcW w:w="963" w:type="dxa"/>
            <w:noWrap/>
            <w:hideMark/>
          </w:tcPr>
          <w:p w14:paraId="25AA7684" w14:textId="77777777" w:rsidR="00000FB7" w:rsidRPr="00000FB7" w:rsidRDefault="00000FB7" w:rsidP="00000FB7">
            <w:r w:rsidRPr="00000FB7">
              <w:t>12.598</w:t>
            </w:r>
          </w:p>
        </w:tc>
        <w:tc>
          <w:tcPr>
            <w:tcW w:w="966" w:type="dxa"/>
            <w:noWrap/>
            <w:hideMark/>
          </w:tcPr>
          <w:p w14:paraId="17917D36" w14:textId="77777777" w:rsidR="00000FB7" w:rsidRPr="00000FB7" w:rsidRDefault="00000FB7" w:rsidP="00000FB7">
            <w:r w:rsidRPr="00000FB7">
              <w:t>1.008</w:t>
            </w:r>
          </w:p>
        </w:tc>
        <w:tc>
          <w:tcPr>
            <w:tcW w:w="385" w:type="dxa"/>
            <w:noWrap/>
            <w:hideMark/>
          </w:tcPr>
          <w:p w14:paraId="437D34E1" w14:textId="77777777" w:rsidR="00000FB7" w:rsidRPr="00000FB7" w:rsidRDefault="00000FB7" w:rsidP="00000FB7"/>
        </w:tc>
        <w:tc>
          <w:tcPr>
            <w:tcW w:w="1191" w:type="dxa"/>
            <w:noWrap/>
            <w:hideMark/>
          </w:tcPr>
          <w:p w14:paraId="35627D09" w14:textId="77777777" w:rsidR="00000FB7" w:rsidRPr="00000FB7" w:rsidRDefault="00000FB7" w:rsidP="00000FB7">
            <w:r w:rsidRPr="00000FB7">
              <w:t>44.166667</w:t>
            </w:r>
          </w:p>
        </w:tc>
        <w:tc>
          <w:tcPr>
            <w:tcW w:w="641" w:type="dxa"/>
            <w:noWrap/>
            <w:hideMark/>
          </w:tcPr>
          <w:p w14:paraId="1E63839C" w14:textId="77777777" w:rsidR="00000FB7" w:rsidRPr="00000FB7" w:rsidRDefault="00000FB7">
            <w:r w:rsidRPr="00000FB7">
              <w:t>kNm</w:t>
            </w:r>
          </w:p>
        </w:tc>
        <w:tc>
          <w:tcPr>
            <w:tcW w:w="1157" w:type="dxa"/>
            <w:noWrap/>
            <w:hideMark/>
          </w:tcPr>
          <w:p w14:paraId="6ABCBA22" w14:textId="77777777" w:rsidR="00000FB7" w:rsidRPr="00000FB7" w:rsidRDefault="00000FB7" w:rsidP="00000FB7">
            <w:r w:rsidRPr="00000FB7">
              <w:t>764.99</w:t>
            </w:r>
          </w:p>
        </w:tc>
        <w:tc>
          <w:tcPr>
            <w:tcW w:w="468" w:type="dxa"/>
            <w:noWrap/>
            <w:hideMark/>
          </w:tcPr>
          <w:p w14:paraId="653D889C" w14:textId="77777777" w:rsidR="00000FB7" w:rsidRPr="00000FB7" w:rsidRDefault="00000FB7">
            <w:r w:rsidRPr="00000FB7">
              <w:t>kN</w:t>
            </w:r>
          </w:p>
        </w:tc>
        <w:tc>
          <w:tcPr>
            <w:tcW w:w="1157" w:type="dxa"/>
            <w:noWrap/>
            <w:hideMark/>
          </w:tcPr>
          <w:p w14:paraId="04AEB5D9" w14:textId="77777777" w:rsidR="00000FB7" w:rsidRPr="00000FB7" w:rsidRDefault="00000FB7" w:rsidP="00000FB7">
            <w:r w:rsidRPr="00000FB7">
              <w:t>1325</w:t>
            </w:r>
          </w:p>
        </w:tc>
        <w:tc>
          <w:tcPr>
            <w:tcW w:w="468" w:type="dxa"/>
            <w:noWrap/>
            <w:hideMark/>
          </w:tcPr>
          <w:p w14:paraId="3D82EBE5" w14:textId="77777777" w:rsidR="00000FB7" w:rsidRPr="00000FB7" w:rsidRDefault="00000FB7">
            <w:r w:rsidRPr="00000FB7">
              <w:t>kN</w:t>
            </w:r>
          </w:p>
        </w:tc>
        <w:tc>
          <w:tcPr>
            <w:tcW w:w="722" w:type="dxa"/>
            <w:noWrap/>
            <w:hideMark/>
          </w:tcPr>
          <w:p w14:paraId="62A09485" w14:textId="77777777" w:rsidR="00000FB7" w:rsidRPr="00000FB7" w:rsidRDefault="00000FB7" w:rsidP="00000FB7">
            <w:r w:rsidRPr="00000FB7">
              <w:t>0.02</w:t>
            </w:r>
          </w:p>
        </w:tc>
        <w:tc>
          <w:tcPr>
            <w:tcW w:w="891" w:type="dxa"/>
            <w:noWrap/>
            <w:hideMark/>
          </w:tcPr>
          <w:p w14:paraId="456E9479" w14:textId="77777777" w:rsidR="00000FB7" w:rsidRPr="00000FB7" w:rsidRDefault="00000FB7" w:rsidP="00000FB7">
            <w:r w:rsidRPr="00000FB7">
              <w:t>0.04</w:t>
            </w:r>
          </w:p>
        </w:tc>
        <w:tc>
          <w:tcPr>
            <w:tcW w:w="1154" w:type="dxa"/>
            <w:noWrap/>
            <w:hideMark/>
          </w:tcPr>
          <w:p w14:paraId="3E42BDD9" w14:textId="77777777" w:rsidR="00000FB7" w:rsidRPr="00000FB7" w:rsidRDefault="00000FB7" w:rsidP="00000FB7">
            <w:r w:rsidRPr="00000FB7">
              <w:t>0.06</w:t>
            </w:r>
          </w:p>
        </w:tc>
        <w:tc>
          <w:tcPr>
            <w:tcW w:w="1240" w:type="dxa"/>
            <w:noWrap/>
            <w:hideMark/>
          </w:tcPr>
          <w:p w14:paraId="217A0A25" w14:textId="77777777" w:rsidR="00000FB7" w:rsidRPr="00000FB7" w:rsidRDefault="00000FB7" w:rsidP="00000FB7">
            <w:r w:rsidRPr="00000FB7">
              <w:t>0.02</w:t>
            </w:r>
          </w:p>
        </w:tc>
      </w:tr>
      <w:tr w:rsidR="00000FB7" w:rsidRPr="00000FB7" w14:paraId="0AF3856C" w14:textId="77777777" w:rsidTr="00000FB7">
        <w:trPr>
          <w:trHeight w:val="288"/>
        </w:trPr>
        <w:tc>
          <w:tcPr>
            <w:tcW w:w="853" w:type="dxa"/>
            <w:noWrap/>
            <w:hideMark/>
          </w:tcPr>
          <w:p w14:paraId="02B63551" w14:textId="77777777" w:rsidR="00000FB7" w:rsidRPr="00000FB7" w:rsidRDefault="00000FB7" w:rsidP="00000FB7">
            <w:r w:rsidRPr="00000FB7">
              <w:t>14</w:t>
            </w:r>
          </w:p>
        </w:tc>
        <w:tc>
          <w:tcPr>
            <w:tcW w:w="675" w:type="dxa"/>
            <w:noWrap/>
            <w:hideMark/>
          </w:tcPr>
          <w:p w14:paraId="232818A7" w14:textId="77777777" w:rsidR="00000FB7" w:rsidRPr="00000FB7" w:rsidRDefault="00000FB7" w:rsidP="00000FB7">
            <w:r w:rsidRPr="00000FB7">
              <w:t>4436</w:t>
            </w:r>
          </w:p>
        </w:tc>
        <w:tc>
          <w:tcPr>
            <w:tcW w:w="733" w:type="dxa"/>
            <w:noWrap/>
            <w:hideMark/>
          </w:tcPr>
          <w:p w14:paraId="5446894C" w14:textId="77777777" w:rsidR="00000FB7" w:rsidRPr="00000FB7" w:rsidRDefault="00000FB7" w:rsidP="00000FB7">
            <w:r w:rsidRPr="00000FB7">
              <w:t>1462</w:t>
            </w:r>
          </w:p>
        </w:tc>
        <w:tc>
          <w:tcPr>
            <w:tcW w:w="676" w:type="dxa"/>
            <w:noWrap/>
            <w:hideMark/>
          </w:tcPr>
          <w:p w14:paraId="310E1628" w14:textId="77777777" w:rsidR="00000FB7" w:rsidRPr="00000FB7" w:rsidRDefault="00000FB7" w:rsidP="00000FB7">
            <w:r w:rsidRPr="00000FB7">
              <w:t>2727</w:t>
            </w:r>
          </w:p>
        </w:tc>
        <w:tc>
          <w:tcPr>
            <w:tcW w:w="676" w:type="dxa"/>
            <w:noWrap/>
            <w:hideMark/>
          </w:tcPr>
          <w:p w14:paraId="0474C571" w14:textId="77777777" w:rsidR="00000FB7" w:rsidRPr="00000FB7" w:rsidRDefault="00000FB7" w:rsidP="00000FB7">
            <w:r w:rsidRPr="00000FB7">
              <w:t>4304</w:t>
            </w:r>
          </w:p>
        </w:tc>
        <w:tc>
          <w:tcPr>
            <w:tcW w:w="676" w:type="dxa"/>
            <w:noWrap/>
            <w:hideMark/>
          </w:tcPr>
          <w:p w14:paraId="0EC7296A" w14:textId="77777777" w:rsidR="00000FB7" w:rsidRPr="00000FB7" w:rsidRDefault="00000FB7" w:rsidP="00000FB7">
            <w:r w:rsidRPr="00000FB7">
              <w:t>2078</w:t>
            </w:r>
          </w:p>
        </w:tc>
        <w:tc>
          <w:tcPr>
            <w:tcW w:w="676" w:type="dxa"/>
            <w:noWrap/>
            <w:hideMark/>
          </w:tcPr>
          <w:p w14:paraId="098C852D" w14:textId="77777777" w:rsidR="00000FB7" w:rsidRPr="00000FB7" w:rsidRDefault="00000FB7" w:rsidP="00000FB7">
            <w:r w:rsidRPr="00000FB7">
              <w:t>5898</w:t>
            </w:r>
          </w:p>
        </w:tc>
        <w:tc>
          <w:tcPr>
            <w:tcW w:w="676" w:type="dxa"/>
            <w:noWrap/>
            <w:hideMark/>
          </w:tcPr>
          <w:p w14:paraId="6EDDD5A1" w14:textId="77777777" w:rsidR="00000FB7" w:rsidRPr="00000FB7" w:rsidRDefault="00000FB7" w:rsidP="00000FB7">
            <w:r w:rsidRPr="00000FB7">
              <w:t>6383</w:t>
            </w:r>
          </w:p>
        </w:tc>
        <w:tc>
          <w:tcPr>
            <w:tcW w:w="385" w:type="dxa"/>
            <w:noWrap/>
            <w:hideMark/>
          </w:tcPr>
          <w:p w14:paraId="4F5969DD" w14:textId="77777777" w:rsidR="00000FB7" w:rsidRPr="00000FB7" w:rsidRDefault="00000FB7" w:rsidP="00000FB7"/>
        </w:tc>
        <w:tc>
          <w:tcPr>
            <w:tcW w:w="733" w:type="dxa"/>
            <w:hideMark/>
          </w:tcPr>
          <w:p w14:paraId="343F1E2D" w14:textId="77777777" w:rsidR="00000FB7" w:rsidRPr="00000FB7" w:rsidRDefault="00000FB7" w:rsidP="00000FB7">
            <w:r w:rsidRPr="00000FB7">
              <w:t>1.954</w:t>
            </w:r>
          </w:p>
        </w:tc>
        <w:tc>
          <w:tcPr>
            <w:tcW w:w="929" w:type="dxa"/>
            <w:noWrap/>
            <w:hideMark/>
          </w:tcPr>
          <w:p w14:paraId="7475647C" w14:textId="77777777" w:rsidR="00000FB7" w:rsidRPr="00000FB7" w:rsidRDefault="00000FB7" w:rsidP="00000FB7">
            <w:r w:rsidRPr="00000FB7">
              <w:t>19.166</w:t>
            </w:r>
          </w:p>
        </w:tc>
        <w:tc>
          <w:tcPr>
            <w:tcW w:w="1116" w:type="dxa"/>
            <w:noWrap/>
            <w:hideMark/>
          </w:tcPr>
          <w:p w14:paraId="569CD578" w14:textId="77777777" w:rsidR="00000FB7" w:rsidRPr="00000FB7" w:rsidRDefault="00000FB7" w:rsidP="00000FB7">
            <w:r w:rsidRPr="00000FB7">
              <w:t>47.915</w:t>
            </w:r>
          </w:p>
        </w:tc>
        <w:tc>
          <w:tcPr>
            <w:tcW w:w="950" w:type="dxa"/>
            <w:noWrap/>
            <w:hideMark/>
          </w:tcPr>
          <w:p w14:paraId="59B63023" w14:textId="77777777" w:rsidR="00000FB7" w:rsidRPr="00000FB7" w:rsidRDefault="00000FB7" w:rsidP="00000FB7">
            <w:r w:rsidRPr="00000FB7">
              <w:t>46.492</w:t>
            </w:r>
          </w:p>
        </w:tc>
        <w:tc>
          <w:tcPr>
            <w:tcW w:w="963" w:type="dxa"/>
            <w:noWrap/>
            <w:hideMark/>
          </w:tcPr>
          <w:p w14:paraId="3D619CDC" w14:textId="77777777" w:rsidR="00000FB7" w:rsidRPr="00000FB7" w:rsidRDefault="00000FB7" w:rsidP="00000FB7">
            <w:r w:rsidRPr="00000FB7">
              <w:t>11.592</w:t>
            </w:r>
          </w:p>
        </w:tc>
        <w:tc>
          <w:tcPr>
            <w:tcW w:w="966" w:type="dxa"/>
            <w:noWrap/>
            <w:hideMark/>
          </w:tcPr>
          <w:p w14:paraId="64CB7E35" w14:textId="77777777" w:rsidR="00000FB7" w:rsidRPr="00000FB7" w:rsidRDefault="00000FB7" w:rsidP="00000FB7">
            <w:r w:rsidRPr="00000FB7">
              <w:t>0.927</w:t>
            </w:r>
          </w:p>
        </w:tc>
        <w:tc>
          <w:tcPr>
            <w:tcW w:w="385" w:type="dxa"/>
            <w:noWrap/>
            <w:hideMark/>
          </w:tcPr>
          <w:p w14:paraId="6DB5B2BC" w14:textId="77777777" w:rsidR="00000FB7" w:rsidRPr="00000FB7" w:rsidRDefault="00000FB7" w:rsidP="00000FB7"/>
        </w:tc>
        <w:tc>
          <w:tcPr>
            <w:tcW w:w="1191" w:type="dxa"/>
            <w:noWrap/>
            <w:hideMark/>
          </w:tcPr>
          <w:p w14:paraId="6E96BD52" w14:textId="77777777" w:rsidR="00000FB7" w:rsidRPr="00000FB7" w:rsidRDefault="00000FB7" w:rsidP="00000FB7">
            <w:r w:rsidRPr="00000FB7">
              <w:t>44.166667</w:t>
            </w:r>
          </w:p>
        </w:tc>
        <w:tc>
          <w:tcPr>
            <w:tcW w:w="641" w:type="dxa"/>
            <w:noWrap/>
            <w:hideMark/>
          </w:tcPr>
          <w:p w14:paraId="27E9E9B4" w14:textId="77777777" w:rsidR="00000FB7" w:rsidRPr="00000FB7" w:rsidRDefault="00000FB7">
            <w:r w:rsidRPr="00000FB7">
              <w:t>kNm</w:t>
            </w:r>
          </w:p>
        </w:tc>
        <w:tc>
          <w:tcPr>
            <w:tcW w:w="1157" w:type="dxa"/>
            <w:noWrap/>
            <w:hideMark/>
          </w:tcPr>
          <w:p w14:paraId="53B75C0E" w14:textId="77777777" w:rsidR="00000FB7" w:rsidRPr="00000FB7" w:rsidRDefault="00000FB7" w:rsidP="00000FB7">
            <w:r w:rsidRPr="00000FB7">
              <w:t>764.99</w:t>
            </w:r>
          </w:p>
        </w:tc>
        <w:tc>
          <w:tcPr>
            <w:tcW w:w="468" w:type="dxa"/>
            <w:noWrap/>
            <w:hideMark/>
          </w:tcPr>
          <w:p w14:paraId="3C5371BC" w14:textId="77777777" w:rsidR="00000FB7" w:rsidRPr="00000FB7" w:rsidRDefault="00000FB7">
            <w:r w:rsidRPr="00000FB7">
              <w:t>kN</w:t>
            </w:r>
          </w:p>
        </w:tc>
        <w:tc>
          <w:tcPr>
            <w:tcW w:w="1157" w:type="dxa"/>
            <w:noWrap/>
            <w:hideMark/>
          </w:tcPr>
          <w:p w14:paraId="683EFB4E" w14:textId="77777777" w:rsidR="00000FB7" w:rsidRPr="00000FB7" w:rsidRDefault="00000FB7" w:rsidP="00000FB7">
            <w:r w:rsidRPr="00000FB7">
              <w:t>1325</w:t>
            </w:r>
          </w:p>
        </w:tc>
        <w:tc>
          <w:tcPr>
            <w:tcW w:w="468" w:type="dxa"/>
            <w:noWrap/>
            <w:hideMark/>
          </w:tcPr>
          <w:p w14:paraId="533BE083" w14:textId="77777777" w:rsidR="00000FB7" w:rsidRPr="00000FB7" w:rsidRDefault="00000FB7">
            <w:r w:rsidRPr="00000FB7">
              <w:t>kN</w:t>
            </w:r>
          </w:p>
        </w:tc>
        <w:tc>
          <w:tcPr>
            <w:tcW w:w="722" w:type="dxa"/>
            <w:noWrap/>
            <w:hideMark/>
          </w:tcPr>
          <w:p w14:paraId="3B20E120" w14:textId="77777777" w:rsidR="00000FB7" w:rsidRPr="00000FB7" w:rsidRDefault="00000FB7" w:rsidP="00000FB7">
            <w:r w:rsidRPr="00000FB7">
              <w:t>0.02</w:t>
            </w:r>
          </w:p>
        </w:tc>
        <w:tc>
          <w:tcPr>
            <w:tcW w:w="891" w:type="dxa"/>
            <w:noWrap/>
            <w:hideMark/>
          </w:tcPr>
          <w:p w14:paraId="776952CD" w14:textId="77777777" w:rsidR="00000FB7" w:rsidRPr="00000FB7" w:rsidRDefault="00000FB7" w:rsidP="00000FB7">
            <w:r w:rsidRPr="00000FB7">
              <w:t>0.04</w:t>
            </w:r>
          </w:p>
        </w:tc>
        <w:tc>
          <w:tcPr>
            <w:tcW w:w="1154" w:type="dxa"/>
            <w:noWrap/>
            <w:hideMark/>
          </w:tcPr>
          <w:p w14:paraId="1E9A7BEF" w14:textId="77777777" w:rsidR="00000FB7" w:rsidRPr="00000FB7" w:rsidRDefault="00000FB7" w:rsidP="00000FB7">
            <w:r w:rsidRPr="00000FB7">
              <w:t>0.06</w:t>
            </w:r>
          </w:p>
        </w:tc>
        <w:tc>
          <w:tcPr>
            <w:tcW w:w="1240" w:type="dxa"/>
            <w:noWrap/>
            <w:hideMark/>
          </w:tcPr>
          <w:p w14:paraId="2791443C" w14:textId="77777777" w:rsidR="00000FB7" w:rsidRPr="00000FB7" w:rsidRDefault="00000FB7" w:rsidP="00000FB7">
            <w:r w:rsidRPr="00000FB7">
              <w:t>0.02</w:t>
            </w:r>
          </w:p>
        </w:tc>
      </w:tr>
      <w:tr w:rsidR="00000FB7" w:rsidRPr="00000FB7" w14:paraId="1A61F724" w14:textId="77777777" w:rsidTr="00000FB7">
        <w:trPr>
          <w:trHeight w:val="288"/>
        </w:trPr>
        <w:tc>
          <w:tcPr>
            <w:tcW w:w="853" w:type="dxa"/>
            <w:noWrap/>
            <w:hideMark/>
          </w:tcPr>
          <w:p w14:paraId="3B52289F" w14:textId="77777777" w:rsidR="00000FB7" w:rsidRPr="00000FB7" w:rsidRDefault="00000FB7" w:rsidP="00000FB7">
            <w:r w:rsidRPr="00000FB7">
              <w:t>13</w:t>
            </w:r>
          </w:p>
        </w:tc>
        <w:tc>
          <w:tcPr>
            <w:tcW w:w="675" w:type="dxa"/>
            <w:noWrap/>
            <w:hideMark/>
          </w:tcPr>
          <w:p w14:paraId="59ED31EE" w14:textId="77777777" w:rsidR="00000FB7" w:rsidRPr="00000FB7" w:rsidRDefault="00000FB7" w:rsidP="00000FB7">
            <w:r w:rsidRPr="00000FB7">
              <w:t>4436</w:t>
            </w:r>
          </w:p>
        </w:tc>
        <w:tc>
          <w:tcPr>
            <w:tcW w:w="733" w:type="dxa"/>
            <w:noWrap/>
            <w:hideMark/>
          </w:tcPr>
          <w:p w14:paraId="7BA14CF3" w14:textId="77777777" w:rsidR="00000FB7" w:rsidRPr="00000FB7" w:rsidRDefault="00000FB7" w:rsidP="00000FB7">
            <w:r w:rsidRPr="00000FB7">
              <w:t>1462</w:t>
            </w:r>
          </w:p>
        </w:tc>
        <w:tc>
          <w:tcPr>
            <w:tcW w:w="676" w:type="dxa"/>
            <w:noWrap/>
            <w:hideMark/>
          </w:tcPr>
          <w:p w14:paraId="76121024" w14:textId="77777777" w:rsidR="00000FB7" w:rsidRPr="00000FB7" w:rsidRDefault="00000FB7" w:rsidP="00000FB7">
            <w:r w:rsidRPr="00000FB7">
              <w:t>2727</w:t>
            </w:r>
          </w:p>
        </w:tc>
        <w:tc>
          <w:tcPr>
            <w:tcW w:w="676" w:type="dxa"/>
            <w:noWrap/>
            <w:hideMark/>
          </w:tcPr>
          <w:p w14:paraId="2E023DAC" w14:textId="77777777" w:rsidR="00000FB7" w:rsidRPr="00000FB7" w:rsidRDefault="00000FB7" w:rsidP="00000FB7">
            <w:r w:rsidRPr="00000FB7">
              <w:t>4322</w:t>
            </w:r>
          </w:p>
        </w:tc>
        <w:tc>
          <w:tcPr>
            <w:tcW w:w="676" w:type="dxa"/>
            <w:noWrap/>
            <w:hideMark/>
          </w:tcPr>
          <w:p w14:paraId="2704CE6C" w14:textId="77777777" w:rsidR="00000FB7" w:rsidRPr="00000FB7" w:rsidRDefault="00000FB7" w:rsidP="00000FB7">
            <w:r w:rsidRPr="00000FB7">
              <w:t>2038</w:t>
            </w:r>
          </w:p>
        </w:tc>
        <w:tc>
          <w:tcPr>
            <w:tcW w:w="676" w:type="dxa"/>
            <w:noWrap/>
            <w:hideMark/>
          </w:tcPr>
          <w:p w14:paraId="7E6FBE07" w14:textId="77777777" w:rsidR="00000FB7" w:rsidRPr="00000FB7" w:rsidRDefault="00000FB7" w:rsidP="00000FB7">
            <w:r w:rsidRPr="00000FB7">
              <w:t>5898</w:t>
            </w:r>
          </w:p>
        </w:tc>
        <w:tc>
          <w:tcPr>
            <w:tcW w:w="676" w:type="dxa"/>
            <w:noWrap/>
            <w:hideMark/>
          </w:tcPr>
          <w:p w14:paraId="1FDA069C" w14:textId="77777777" w:rsidR="00000FB7" w:rsidRPr="00000FB7" w:rsidRDefault="00000FB7" w:rsidP="00000FB7">
            <w:r w:rsidRPr="00000FB7">
              <w:t>6360</w:t>
            </w:r>
          </w:p>
        </w:tc>
        <w:tc>
          <w:tcPr>
            <w:tcW w:w="385" w:type="dxa"/>
            <w:noWrap/>
            <w:hideMark/>
          </w:tcPr>
          <w:p w14:paraId="0A3C5016" w14:textId="77777777" w:rsidR="00000FB7" w:rsidRPr="00000FB7" w:rsidRDefault="00000FB7" w:rsidP="00000FB7"/>
        </w:tc>
        <w:tc>
          <w:tcPr>
            <w:tcW w:w="733" w:type="dxa"/>
            <w:hideMark/>
          </w:tcPr>
          <w:p w14:paraId="46D9256C" w14:textId="77777777" w:rsidR="00000FB7" w:rsidRPr="00000FB7" w:rsidRDefault="00000FB7" w:rsidP="00000FB7">
            <w:r w:rsidRPr="00000FB7">
              <w:t>1.923</w:t>
            </w:r>
          </w:p>
        </w:tc>
        <w:tc>
          <w:tcPr>
            <w:tcW w:w="929" w:type="dxa"/>
            <w:noWrap/>
            <w:hideMark/>
          </w:tcPr>
          <w:p w14:paraId="137D7A60" w14:textId="77777777" w:rsidR="00000FB7" w:rsidRPr="00000FB7" w:rsidRDefault="00000FB7" w:rsidP="00000FB7">
            <w:r w:rsidRPr="00000FB7">
              <w:t>18.860</w:t>
            </w:r>
          </w:p>
        </w:tc>
        <w:tc>
          <w:tcPr>
            <w:tcW w:w="1116" w:type="dxa"/>
            <w:noWrap/>
            <w:hideMark/>
          </w:tcPr>
          <w:p w14:paraId="4FCC7C0E" w14:textId="77777777" w:rsidR="00000FB7" w:rsidRPr="00000FB7" w:rsidRDefault="00000FB7" w:rsidP="00000FB7">
            <w:r w:rsidRPr="00000FB7">
              <w:t>47.150</w:t>
            </w:r>
          </w:p>
        </w:tc>
        <w:tc>
          <w:tcPr>
            <w:tcW w:w="950" w:type="dxa"/>
            <w:noWrap/>
            <w:hideMark/>
          </w:tcPr>
          <w:p w14:paraId="72C0145A" w14:textId="77777777" w:rsidR="00000FB7" w:rsidRPr="00000FB7" w:rsidRDefault="00000FB7" w:rsidP="00000FB7">
            <w:r w:rsidRPr="00000FB7">
              <w:t>45.942</w:t>
            </w:r>
          </w:p>
        </w:tc>
        <w:tc>
          <w:tcPr>
            <w:tcW w:w="963" w:type="dxa"/>
            <w:noWrap/>
            <w:hideMark/>
          </w:tcPr>
          <w:p w14:paraId="4DD9B6C8" w14:textId="77777777" w:rsidR="00000FB7" w:rsidRPr="00000FB7" w:rsidRDefault="00000FB7" w:rsidP="00000FB7">
            <w:r w:rsidRPr="00000FB7">
              <w:t>10.606</w:t>
            </w:r>
          </w:p>
        </w:tc>
        <w:tc>
          <w:tcPr>
            <w:tcW w:w="966" w:type="dxa"/>
            <w:noWrap/>
            <w:hideMark/>
          </w:tcPr>
          <w:p w14:paraId="3445FAB0" w14:textId="77777777" w:rsidR="00000FB7" w:rsidRPr="00000FB7" w:rsidRDefault="00000FB7" w:rsidP="00000FB7">
            <w:r w:rsidRPr="00000FB7">
              <w:t>0.849</w:t>
            </w:r>
          </w:p>
        </w:tc>
        <w:tc>
          <w:tcPr>
            <w:tcW w:w="385" w:type="dxa"/>
            <w:noWrap/>
            <w:hideMark/>
          </w:tcPr>
          <w:p w14:paraId="7BAEF838" w14:textId="77777777" w:rsidR="00000FB7" w:rsidRPr="00000FB7" w:rsidRDefault="00000FB7" w:rsidP="00000FB7"/>
        </w:tc>
        <w:tc>
          <w:tcPr>
            <w:tcW w:w="1191" w:type="dxa"/>
            <w:noWrap/>
            <w:hideMark/>
          </w:tcPr>
          <w:p w14:paraId="027564B9" w14:textId="77777777" w:rsidR="00000FB7" w:rsidRPr="00000FB7" w:rsidRDefault="00000FB7" w:rsidP="00000FB7">
            <w:r w:rsidRPr="00000FB7">
              <w:t>44.166667</w:t>
            </w:r>
          </w:p>
        </w:tc>
        <w:tc>
          <w:tcPr>
            <w:tcW w:w="641" w:type="dxa"/>
            <w:noWrap/>
            <w:hideMark/>
          </w:tcPr>
          <w:p w14:paraId="6CA5C1BB" w14:textId="77777777" w:rsidR="00000FB7" w:rsidRPr="00000FB7" w:rsidRDefault="00000FB7">
            <w:r w:rsidRPr="00000FB7">
              <w:t>kNm</w:t>
            </w:r>
          </w:p>
        </w:tc>
        <w:tc>
          <w:tcPr>
            <w:tcW w:w="1157" w:type="dxa"/>
            <w:noWrap/>
            <w:hideMark/>
          </w:tcPr>
          <w:p w14:paraId="2E060970" w14:textId="77777777" w:rsidR="00000FB7" w:rsidRPr="00000FB7" w:rsidRDefault="00000FB7" w:rsidP="00000FB7">
            <w:r w:rsidRPr="00000FB7">
              <w:t>764.99</w:t>
            </w:r>
          </w:p>
        </w:tc>
        <w:tc>
          <w:tcPr>
            <w:tcW w:w="468" w:type="dxa"/>
            <w:noWrap/>
            <w:hideMark/>
          </w:tcPr>
          <w:p w14:paraId="38A4EAD3" w14:textId="77777777" w:rsidR="00000FB7" w:rsidRPr="00000FB7" w:rsidRDefault="00000FB7">
            <w:r w:rsidRPr="00000FB7">
              <w:t>kN</w:t>
            </w:r>
          </w:p>
        </w:tc>
        <w:tc>
          <w:tcPr>
            <w:tcW w:w="1157" w:type="dxa"/>
            <w:noWrap/>
            <w:hideMark/>
          </w:tcPr>
          <w:p w14:paraId="29D17207" w14:textId="77777777" w:rsidR="00000FB7" w:rsidRPr="00000FB7" w:rsidRDefault="00000FB7" w:rsidP="00000FB7">
            <w:r w:rsidRPr="00000FB7">
              <w:t>1325</w:t>
            </w:r>
          </w:p>
        </w:tc>
        <w:tc>
          <w:tcPr>
            <w:tcW w:w="468" w:type="dxa"/>
            <w:noWrap/>
            <w:hideMark/>
          </w:tcPr>
          <w:p w14:paraId="6310340F" w14:textId="77777777" w:rsidR="00000FB7" w:rsidRPr="00000FB7" w:rsidRDefault="00000FB7">
            <w:r w:rsidRPr="00000FB7">
              <w:t>kN</w:t>
            </w:r>
          </w:p>
        </w:tc>
        <w:tc>
          <w:tcPr>
            <w:tcW w:w="722" w:type="dxa"/>
            <w:noWrap/>
            <w:hideMark/>
          </w:tcPr>
          <w:p w14:paraId="7FAA0228" w14:textId="77777777" w:rsidR="00000FB7" w:rsidRPr="00000FB7" w:rsidRDefault="00000FB7" w:rsidP="00000FB7">
            <w:r w:rsidRPr="00000FB7">
              <w:t>0.02</w:t>
            </w:r>
          </w:p>
        </w:tc>
        <w:tc>
          <w:tcPr>
            <w:tcW w:w="891" w:type="dxa"/>
            <w:noWrap/>
            <w:hideMark/>
          </w:tcPr>
          <w:p w14:paraId="3821A926" w14:textId="77777777" w:rsidR="00000FB7" w:rsidRPr="00000FB7" w:rsidRDefault="00000FB7" w:rsidP="00000FB7">
            <w:r w:rsidRPr="00000FB7">
              <w:t>0.03</w:t>
            </w:r>
          </w:p>
        </w:tc>
        <w:tc>
          <w:tcPr>
            <w:tcW w:w="1154" w:type="dxa"/>
            <w:noWrap/>
            <w:hideMark/>
          </w:tcPr>
          <w:p w14:paraId="7E62F0F1" w14:textId="77777777" w:rsidR="00000FB7" w:rsidRPr="00000FB7" w:rsidRDefault="00000FB7" w:rsidP="00000FB7">
            <w:r w:rsidRPr="00000FB7">
              <w:t>0.05</w:t>
            </w:r>
          </w:p>
        </w:tc>
        <w:tc>
          <w:tcPr>
            <w:tcW w:w="1240" w:type="dxa"/>
            <w:noWrap/>
            <w:hideMark/>
          </w:tcPr>
          <w:p w14:paraId="34C23B19" w14:textId="77777777" w:rsidR="00000FB7" w:rsidRPr="00000FB7" w:rsidRDefault="00000FB7" w:rsidP="00000FB7">
            <w:r w:rsidRPr="00000FB7">
              <w:t>0.01</w:t>
            </w:r>
          </w:p>
        </w:tc>
      </w:tr>
      <w:tr w:rsidR="00000FB7" w:rsidRPr="00000FB7" w14:paraId="3E0D93B1" w14:textId="77777777" w:rsidTr="00000FB7">
        <w:trPr>
          <w:trHeight w:val="288"/>
        </w:trPr>
        <w:tc>
          <w:tcPr>
            <w:tcW w:w="853" w:type="dxa"/>
            <w:noWrap/>
            <w:hideMark/>
          </w:tcPr>
          <w:p w14:paraId="3B52D760" w14:textId="77777777" w:rsidR="00000FB7" w:rsidRPr="00000FB7" w:rsidRDefault="00000FB7" w:rsidP="00000FB7">
            <w:r w:rsidRPr="00000FB7">
              <w:t>12</w:t>
            </w:r>
          </w:p>
        </w:tc>
        <w:tc>
          <w:tcPr>
            <w:tcW w:w="675" w:type="dxa"/>
            <w:noWrap/>
            <w:hideMark/>
          </w:tcPr>
          <w:p w14:paraId="741D59A9" w14:textId="77777777" w:rsidR="00000FB7" w:rsidRPr="00000FB7" w:rsidRDefault="00000FB7" w:rsidP="00000FB7">
            <w:r w:rsidRPr="00000FB7">
              <w:t>4436</w:t>
            </w:r>
          </w:p>
        </w:tc>
        <w:tc>
          <w:tcPr>
            <w:tcW w:w="733" w:type="dxa"/>
            <w:noWrap/>
            <w:hideMark/>
          </w:tcPr>
          <w:p w14:paraId="250595CB" w14:textId="77777777" w:rsidR="00000FB7" w:rsidRPr="00000FB7" w:rsidRDefault="00000FB7" w:rsidP="00000FB7">
            <w:r w:rsidRPr="00000FB7">
              <w:t>1462</w:t>
            </w:r>
          </w:p>
        </w:tc>
        <w:tc>
          <w:tcPr>
            <w:tcW w:w="676" w:type="dxa"/>
            <w:noWrap/>
            <w:hideMark/>
          </w:tcPr>
          <w:p w14:paraId="625047B7" w14:textId="77777777" w:rsidR="00000FB7" w:rsidRPr="00000FB7" w:rsidRDefault="00000FB7" w:rsidP="00000FB7">
            <w:r w:rsidRPr="00000FB7">
              <w:t>2727</w:t>
            </w:r>
          </w:p>
        </w:tc>
        <w:tc>
          <w:tcPr>
            <w:tcW w:w="676" w:type="dxa"/>
            <w:noWrap/>
            <w:hideMark/>
          </w:tcPr>
          <w:p w14:paraId="3CDC0F72" w14:textId="77777777" w:rsidR="00000FB7" w:rsidRPr="00000FB7" w:rsidRDefault="00000FB7" w:rsidP="00000FB7">
            <w:r w:rsidRPr="00000FB7">
              <w:t>4339</w:t>
            </w:r>
          </w:p>
        </w:tc>
        <w:tc>
          <w:tcPr>
            <w:tcW w:w="676" w:type="dxa"/>
            <w:noWrap/>
            <w:hideMark/>
          </w:tcPr>
          <w:p w14:paraId="61496BB1" w14:textId="77777777" w:rsidR="00000FB7" w:rsidRPr="00000FB7" w:rsidRDefault="00000FB7" w:rsidP="00000FB7">
            <w:r w:rsidRPr="00000FB7">
              <w:t>1997</w:t>
            </w:r>
          </w:p>
        </w:tc>
        <w:tc>
          <w:tcPr>
            <w:tcW w:w="676" w:type="dxa"/>
            <w:noWrap/>
            <w:hideMark/>
          </w:tcPr>
          <w:p w14:paraId="58B558FD" w14:textId="77777777" w:rsidR="00000FB7" w:rsidRPr="00000FB7" w:rsidRDefault="00000FB7" w:rsidP="00000FB7">
            <w:r w:rsidRPr="00000FB7">
              <w:t>5898</w:t>
            </w:r>
          </w:p>
        </w:tc>
        <w:tc>
          <w:tcPr>
            <w:tcW w:w="676" w:type="dxa"/>
            <w:noWrap/>
            <w:hideMark/>
          </w:tcPr>
          <w:p w14:paraId="4023CD22" w14:textId="77777777" w:rsidR="00000FB7" w:rsidRPr="00000FB7" w:rsidRDefault="00000FB7" w:rsidP="00000FB7">
            <w:r w:rsidRPr="00000FB7">
              <w:t>6336</w:t>
            </w:r>
          </w:p>
        </w:tc>
        <w:tc>
          <w:tcPr>
            <w:tcW w:w="385" w:type="dxa"/>
            <w:noWrap/>
            <w:hideMark/>
          </w:tcPr>
          <w:p w14:paraId="3881686B" w14:textId="77777777" w:rsidR="00000FB7" w:rsidRPr="00000FB7" w:rsidRDefault="00000FB7" w:rsidP="00000FB7"/>
        </w:tc>
        <w:tc>
          <w:tcPr>
            <w:tcW w:w="733" w:type="dxa"/>
            <w:hideMark/>
          </w:tcPr>
          <w:p w14:paraId="578FAD42" w14:textId="77777777" w:rsidR="00000FB7" w:rsidRPr="00000FB7" w:rsidRDefault="00000FB7" w:rsidP="00000FB7">
            <w:r w:rsidRPr="00000FB7">
              <w:t>1.891</w:t>
            </w:r>
          </w:p>
        </w:tc>
        <w:tc>
          <w:tcPr>
            <w:tcW w:w="929" w:type="dxa"/>
            <w:noWrap/>
            <w:hideMark/>
          </w:tcPr>
          <w:p w14:paraId="3DF69564" w14:textId="77777777" w:rsidR="00000FB7" w:rsidRPr="00000FB7" w:rsidRDefault="00000FB7" w:rsidP="00000FB7">
            <w:r w:rsidRPr="00000FB7">
              <w:t>18.552</w:t>
            </w:r>
          </w:p>
        </w:tc>
        <w:tc>
          <w:tcPr>
            <w:tcW w:w="1116" w:type="dxa"/>
            <w:noWrap/>
            <w:hideMark/>
          </w:tcPr>
          <w:p w14:paraId="37CE040E" w14:textId="77777777" w:rsidR="00000FB7" w:rsidRPr="00000FB7" w:rsidRDefault="00000FB7" w:rsidP="00000FB7">
            <w:r w:rsidRPr="00000FB7">
              <w:t>46.379</w:t>
            </w:r>
          </w:p>
        </w:tc>
        <w:tc>
          <w:tcPr>
            <w:tcW w:w="950" w:type="dxa"/>
            <w:noWrap/>
            <w:hideMark/>
          </w:tcPr>
          <w:p w14:paraId="757E680C" w14:textId="77777777" w:rsidR="00000FB7" w:rsidRPr="00000FB7" w:rsidRDefault="00000FB7" w:rsidP="00000FB7">
            <w:r w:rsidRPr="00000FB7">
              <w:t>45.366</w:t>
            </w:r>
          </w:p>
        </w:tc>
        <w:tc>
          <w:tcPr>
            <w:tcW w:w="963" w:type="dxa"/>
            <w:noWrap/>
            <w:hideMark/>
          </w:tcPr>
          <w:p w14:paraId="0D6A81D5" w14:textId="77777777" w:rsidR="00000FB7" w:rsidRPr="00000FB7" w:rsidRDefault="00000FB7" w:rsidP="00000FB7">
            <w:r w:rsidRPr="00000FB7">
              <w:t>9.643</w:t>
            </w:r>
          </w:p>
        </w:tc>
        <w:tc>
          <w:tcPr>
            <w:tcW w:w="966" w:type="dxa"/>
            <w:noWrap/>
            <w:hideMark/>
          </w:tcPr>
          <w:p w14:paraId="4A038A64" w14:textId="77777777" w:rsidR="00000FB7" w:rsidRPr="00000FB7" w:rsidRDefault="00000FB7" w:rsidP="00000FB7">
            <w:r w:rsidRPr="00000FB7">
              <w:t>0.771</w:t>
            </w:r>
          </w:p>
        </w:tc>
        <w:tc>
          <w:tcPr>
            <w:tcW w:w="385" w:type="dxa"/>
            <w:noWrap/>
            <w:hideMark/>
          </w:tcPr>
          <w:p w14:paraId="04E0F925" w14:textId="77777777" w:rsidR="00000FB7" w:rsidRPr="00000FB7" w:rsidRDefault="00000FB7" w:rsidP="00000FB7"/>
        </w:tc>
        <w:tc>
          <w:tcPr>
            <w:tcW w:w="1191" w:type="dxa"/>
            <w:noWrap/>
            <w:hideMark/>
          </w:tcPr>
          <w:p w14:paraId="45C2B99D" w14:textId="77777777" w:rsidR="00000FB7" w:rsidRPr="00000FB7" w:rsidRDefault="00000FB7" w:rsidP="00000FB7">
            <w:r w:rsidRPr="00000FB7">
              <w:t>44.166667</w:t>
            </w:r>
          </w:p>
        </w:tc>
        <w:tc>
          <w:tcPr>
            <w:tcW w:w="641" w:type="dxa"/>
            <w:noWrap/>
            <w:hideMark/>
          </w:tcPr>
          <w:p w14:paraId="5A578636" w14:textId="77777777" w:rsidR="00000FB7" w:rsidRPr="00000FB7" w:rsidRDefault="00000FB7">
            <w:r w:rsidRPr="00000FB7">
              <w:t>kNm</w:t>
            </w:r>
          </w:p>
        </w:tc>
        <w:tc>
          <w:tcPr>
            <w:tcW w:w="1157" w:type="dxa"/>
            <w:noWrap/>
            <w:hideMark/>
          </w:tcPr>
          <w:p w14:paraId="6AC4BF13" w14:textId="77777777" w:rsidR="00000FB7" w:rsidRPr="00000FB7" w:rsidRDefault="00000FB7" w:rsidP="00000FB7">
            <w:r w:rsidRPr="00000FB7">
              <w:t>764.99</w:t>
            </w:r>
          </w:p>
        </w:tc>
        <w:tc>
          <w:tcPr>
            <w:tcW w:w="468" w:type="dxa"/>
            <w:noWrap/>
            <w:hideMark/>
          </w:tcPr>
          <w:p w14:paraId="18E3269A" w14:textId="77777777" w:rsidR="00000FB7" w:rsidRPr="00000FB7" w:rsidRDefault="00000FB7">
            <w:r w:rsidRPr="00000FB7">
              <w:t>kN</w:t>
            </w:r>
          </w:p>
        </w:tc>
        <w:tc>
          <w:tcPr>
            <w:tcW w:w="1157" w:type="dxa"/>
            <w:noWrap/>
            <w:hideMark/>
          </w:tcPr>
          <w:p w14:paraId="5D4CAE98" w14:textId="77777777" w:rsidR="00000FB7" w:rsidRPr="00000FB7" w:rsidRDefault="00000FB7" w:rsidP="00000FB7">
            <w:r w:rsidRPr="00000FB7">
              <w:t>1325</w:t>
            </w:r>
          </w:p>
        </w:tc>
        <w:tc>
          <w:tcPr>
            <w:tcW w:w="468" w:type="dxa"/>
            <w:noWrap/>
            <w:hideMark/>
          </w:tcPr>
          <w:p w14:paraId="61D2F673" w14:textId="77777777" w:rsidR="00000FB7" w:rsidRPr="00000FB7" w:rsidRDefault="00000FB7">
            <w:r w:rsidRPr="00000FB7">
              <w:t>kN</w:t>
            </w:r>
          </w:p>
        </w:tc>
        <w:tc>
          <w:tcPr>
            <w:tcW w:w="722" w:type="dxa"/>
            <w:noWrap/>
            <w:hideMark/>
          </w:tcPr>
          <w:p w14:paraId="754595EE" w14:textId="77777777" w:rsidR="00000FB7" w:rsidRPr="00000FB7" w:rsidRDefault="00000FB7" w:rsidP="00000FB7">
            <w:r w:rsidRPr="00000FB7">
              <w:t>0.02</w:t>
            </w:r>
          </w:p>
        </w:tc>
        <w:tc>
          <w:tcPr>
            <w:tcW w:w="891" w:type="dxa"/>
            <w:noWrap/>
            <w:hideMark/>
          </w:tcPr>
          <w:p w14:paraId="0995CAD8" w14:textId="77777777" w:rsidR="00000FB7" w:rsidRPr="00000FB7" w:rsidRDefault="00000FB7" w:rsidP="00000FB7">
            <w:r w:rsidRPr="00000FB7">
              <w:t>0.03</w:t>
            </w:r>
          </w:p>
        </w:tc>
        <w:tc>
          <w:tcPr>
            <w:tcW w:w="1154" w:type="dxa"/>
            <w:noWrap/>
            <w:hideMark/>
          </w:tcPr>
          <w:p w14:paraId="52936BDA" w14:textId="77777777" w:rsidR="00000FB7" w:rsidRPr="00000FB7" w:rsidRDefault="00000FB7" w:rsidP="00000FB7">
            <w:r w:rsidRPr="00000FB7">
              <w:t>0.05</w:t>
            </w:r>
          </w:p>
        </w:tc>
        <w:tc>
          <w:tcPr>
            <w:tcW w:w="1240" w:type="dxa"/>
            <w:noWrap/>
            <w:hideMark/>
          </w:tcPr>
          <w:p w14:paraId="7C9D6A8D" w14:textId="77777777" w:rsidR="00000FB7" w:rsidRPr="00000FB7" w:rsidRDefault="00000FB7" w:rsidP="00000FB7">
            <w:r w:rsidRPr="00000FB7">
              <w:t>0.01</w:t>
            </w:r>
          </w:p>
        </w:tc>
      </w:tr>
      <w:tr w:rsidR="00000FB7" w:rsidRPr="00000FB7" w14:paraId="53175705" w14:textId="77777777" w:rsidTr="00000FB7">
        <w:trPr>
          <w:trHeight w:val="288"/>
        </w:trPr>
        <w:tc>
          <w:tcPr>
            <w:tcW w:w="853" w:type="dxa"/>
            <w:noWrap/>
            <w:hideMark/>
          </w:tcPr>
          <w:p w14:paraId="29E7B981" w14:textId="77777777" w:rsidR="00000FB7" w:rsidRPr="00000FB7" w:rsidRDefault="00000FB7" w:rsidP="00000FB7">
            <w:r w:rsidRPr="00000FB7">
              <w:t>11</w:t>
            </w:r>
          </w:p>
        </w:tc>
        <w:tc>
          <w:tcPr>
            <w:tcW w:w="675" w:type="dxa"/>
            <w:noWrap/>
            <w:hideMark/>
          </w:tcPr>
          <w:p w14:paraId="39C4594A" w14:textId="77777777" w:rsidR="00000FB7" w:rsidRPr="00000FB7" w:rsidRDefault="00000FB7" w:rsidP="00000FB7">
            <w:r w:rsidRPr="00000FB7">
              <w:t>4436</w:t>
            </w:r>
          </w:p>
        </w:tc>
        <w:tc>
          <w:tcPr>
            <w:tcW w:w="733" w:type="dxa"/>
            <w:noWrap/>
            <w:hideMark/>
          </w:tcPr>
          <w:p w14:paraId="3CA2340A" w14:textId="77777777" w:rsidR="00000FB7" w:rsidRPr="00000FB7" w:rsidRDefault="00000FB7" w:rsidP="00000FB7">
            <w:r w:rsidRPr="00000FB7">
              <w:t>1462</w:t>
            </w:r>
          </w:p>
        </w:tc>
        <w:tc>
          <w:tcPr>
            <w:tcW w:w="676" w:type="dxa"/>
            <w:noWrap/>
            <w:hideMark/>
          </w:tcPr>
          <w:p w14:paraId="35B33A67" w14:textId="77777777" w:rsidR="00000FB7" w:rsidRPr="00000FB7" w:rsidRDefault="00000FB7" w:rsidP="00000FB7">
            <w:r w:rsidRPr="00000FB7">
              <w:t>2727</w:t>
            </w:r>
          </w:p>
        </w:tc>
        <w:tc>
          <w:tcPr>
            <w:tcW w:w="676" w:type="dxa"/>
            <w:noWrap/>
            <w:hideMark/>
          </w:tcPr>
          <w:p w14:paraId="37D441EF" w14:textId="77777777" w:rsidR="00000FB7" w:rsidRPr="00000FB7" w:rsidRDefault="00000FB7" w:rsidP="00000FB7">
            <w:r w:rsidRPr="00000FB7">
              <w:t>4354</w:t>
            </w:r>
          </w:p>
        </w:tc>
        <w:tc>
          <w:tcPr>
            <w:tcW w:w="676" w:type="dxa"/>
            <w:noWrap/>
            <w:hideMark/>
          </w:tcPr>
          <w:p w14:paraId="64F2305C" w14:textId="77777777" w:rsidR="00000FB7" w:rsidRPr="00000FB7" w:rsidRDefault="00000FB7" w:rsidP="00000FB7">
            <w:r w:rsidRPr="00000FB7">
              <w:t>1955</w:t>
            </w:r>
          </w:p>
        </w:tc>
        <w:tc>
          <w:tcPr>
            <w:tcW w:w="676" w:type="dxa"/>
            <w:noWrap/>
            <w:hideMark/>
          </w:tcPr>
          <w:p w14:paraId="3A361EA7" w14:textId="77777777" w:rsidR="00000FB7" w:rsidRPr="00000FB7" w:rsidRDefault="00000FB7" w:rsidP="00000FB7">
            <w:r w:rsidRPr="00000FB7">
              <w:t>5898</w:t>
            </w:r>
          </w:p>
        </w:tc>
        <w:tc>
          <w:tcPr>
            <w:tcW w:w="676" w:type="dxa"/>
            <w:noWrap/>
            <w:hideMark/>
          </w:tcPr>
          <w:p w14:paraId="4942AF5B" w14:textId="77777777" w:rsidR="00000FB7" w:rsidRPr="00000FB7" w:rsidRDefault="00000FB7" w:rsidP="00000FB7">
            <w:r w:rsidRPr="00000FB7">
              <w:t>6310</w:t>
            </w:r>
          </w:p>
        </w:tc>
        <w:tc>
          <w:tcPr>
            <w:tcW w:w="385" w:type="dxa"/>
            <w:noWrap/>
            <w:hideMark/>
          </w:tcPr>
          <w:p w14:paraId="1E4E02DD" w14:textId="77777777" w:rsidR="00000FB7" w:rsidRPr="00000FB7" w:rsidRDefault="00000FB7" w:rsidP="00000FB7"/>
        </w:tc>
        <w:tc>
          <w:tcPr>
            <w:tcW w:w="733" w:type="dxa"/>
            <w:hideMark/>
          </w:tcPr>
          <w:p w14:paraId="31D092BB" w14:textId="77777777" w:rsidR="00000FB7" w:rsidRPr="00000FB7" w:rsidRDefault="00000FB7" w:rsidP="00000FB7">
            <w:r w:rsidRPr="00000FB7">
              <w:t>1.859</w:t>
            </w:r>
          </w:p>
        </w:tc>
        <w:tc>
          <w:tcPr>
            <w:tcW w:w="929" w:type="dxa"/>
            <w:noWrap/>
            <w:hideMark/>
          </w:tcPr>
          <w:p w14:paraId="2999DD7C" w14:textId="77777777" w:rsidR="00000FB7" w:rsidRPr="00000FB7" w:rsidRDefault="00000FB7" w:rsidP="00000FB7">
            <w:r w:rsidRPr="00000FB7">
              <w:t>18.241</w:t>
            </w:r>
          </w:p>
        </w:tc>
        <w:tc>
          <w:tcPr>
            <w:tcW w:w="1116" w:type="dxa"/>
            <w:noWrap/>
            <w:hideMark/>
          </w:tcPr>
          <w:p w14:paraId="0ED2B7D0" w14:textId="77777777" w:rsidR="00000FB7" w:rsidRPr="00000FB7" w:rsidRDefault="00000FB7" w:rsidP="00000FB7">
            <w:r w:rsidRPr="00000FB7">
              <w:t>45.602</w:t>
            </w:r>
          </w:p>
        </w:tc>
        <w:tc>
          <w:tcPr>
            <w:tcW w:w="950" w:type="dxa"/>
            <w:noWrap/>
            <w:hideMark/>
          </w:tcPr>
          <w:p w14:paraId="44E27144" w14:textId="77777777" w:rsidR="00000FB7" w:rsidRPr="00000FB7" w:rsidRDefault="00000FB7" w:rsidP="00000FB7">
            <w:r w:rsidRPr="00000FB7">
              <w:t>44.764</w:t>
            </w:r>
          </w:p>
        </w:tc>
        <w:tc>
          <w:tcPr>
            <w:tcW w:w="963" w:type="dxa"/>
            <w:noWrap/>
            <w:hideMark/>
          </w:tcPr>
          <w:p w14:paraId="3E201B37" w14:textId="77777777" w:rsidR="00000FB7" w:rsidRPr="00000FB7" w:rsidRDefault="00000FB7" w:rsidP="00000FB7">
            <w:r w:rsidRPr="00000FB7">
              <w:t>8.701</w:t>
            </w:r>
          </w:p>
        </w:tc>
        <w:tc>
          <w:tcPr>
            <w:tcW w:w="966" w:type="dxa"/>
            <w:noWrap/>
            <w:hideMark/>
          </w:tcPr>
          <w:p w14:paraId="70C0DAD4" w14:textId="77777777" w:rsidR="00000FB7" w:rsidRPr="00000FB7" w:rsidRDefault="00000FB7" w:rsidP="00000FB7">
            <w:r w:rsidRPr="00000FB7">
              <w:t>0.696</w:t>
            </w:r>
          </w:p>
        </w:tc>
        <w:tc>
          <w:tcPr>
            <w:tcW w:w="385" w:type="dxa"/>
            <w:noWrap/>
            <w:hideMark/>
          </w:tcPr>
          <w:p w14:paraId="3197ECA7" w14:textId="77777777" w:rsidR="00000FB7" w:rsidRPr="00000FB7" w:rsidRDefault="00000FB7" w:rsidP="00000FB7"/>
        </w:tc>
        <w:tc>
          <w:tcPr>
            <w:tcW w:w="1191" w:type="dxa"/>
            <w:noWrap/>
            <w:hideMark/>
          </w:tcPr>
          <w:p w14:paraId="2C5EA367" w14:textId="77777777" w:rsidR="00000FB7" w:rsidRPr="00000FB7" w:rsidRDefault="00000FB7" w:rsidP="00000FB7">
            <w:r w:rsidRPr="00000FB7">
              <w:t>44.166667</w:t>
            </w:r>
          </w:p>
        </w:tc>
        <w:tc>
          <w:tcPr>
            <w:tcW w:w="641" w:type="dxa"/>
            <w:noWrap/>
            <w:hideMark/>
          </w:tcPr>
          <w:p w14:paraId="45AF6D00" w14:textId="77777777" w:rsidR="00000FB7" w:rsidRPr="00000FB7" w:rsidRDefault="00000FB7">
            <w:r w:rsidRPr="00000FB7">
              <w:t>kNm</w:t>
            </w:r>
          </w:p>
        </w:tc>
        <w:tc>
          <w:tcPr>
            <w:tcW w:w="1157" w:type="dxa"/>
            <w:noWrap/>
            <w:hideMark/>
          </w:tcPr>
          <w:p w14:paraId="75F576E2" w14:textId="77777777" w:rsidR="00000FB7" w:rsidRPr="00000FB7" w:rsidRDefault="00000FB7" w:rsidP="00000FB7">
            <w:r w:rsidRPr="00000FB7">
              <w:t>764.99</w:t>
            </w:r>
          </w:p>
        </w:tc>
        <w:tc>
          <w:tcPr>
            <w:tcW w:w="468" w:type="dxa"/>
            <w:noWrap/>
            <w:hideMark/>
          </w:tcPr>
          <w:p w14:paraId="64DEACCB" w14:textId="77777777" w:rsidR="00000FB7" w:rsidRPr="00000FB7" w:rsidRDefault="00000FB7">
            <w:r w:rsidRPr="00000FB7">
              <w:t>kN</w:t>
            </w:r>
          </w:p>
        </w:tc>
        <w:tc>
          <w:tcPr>
            <w:tcW w:w="1157" w:type="dxa"/>
            <w:noWrap/>
            <w:hideMark/>
          </w:tcPr>
          <w:p w14:paraId="4D97C8C7" w14:textId="77777777" w:rsidR="00000FB7" w:rsidRPr="00000FB7" w:rsidRDefault="00000FB7" w:rsidP="00000FB7">
            <w:r w:rsidRPr="00000FB7">
              <w:t>1325</w:t>
            </w:r>
          </w:p>
        </w:tc>
        <w:tc>
          <w:tcPr>
            <w:tcW w:w="468" w:type="dxa"/>
            <w:noWrap/>
            <w:hideMark/>
          </w:tcPr>
          <w:p w14:paraId="52FE5CBF" w14:textId="77777777" w:rsidR="00000FB7" w:rsidRPr="00000FB7" w:rsidRDefault="00000FB7">
            <w:r w:rsidRPr="00000FB7">
              <w:t>kN</w:t>
            </w:r>
          </w:p>
        </w:tc>
        <w:tc>
          <w:tcPr>
            <w:tcW w:w="722" w:type="dxa"/>
            <w:noWrap/>
            <w:hideMark/>
          </w:tcPr>
          <w:p w14:paraId="0338FF28" w14:textId="77777777" w:rsidR="00000FB7" w:rsidRPr="00000FB7" w:rsidRDefault="00000FB7" w:rsidP="00000FB7">
            <w:r w:rsidRPr="00000FB7">
              <w:t>0.02</w:t>
            </w:r>
          </w:p>
        </w:tc>
        <w:tc>
          <w:tcPr>
            <w:tcW w:w="891" w:type="dxa"/>
            <w:noWrap/>
            <w:hideMark/>
          </w:tcPr>
          <w:p w14:paraId="3CA146FF" w14:textId="77777777" w:rsidR="00000FB7" w:rsidRPr="00000FB7" w:rsidRDefault="00000FB7" w:rsidP="00000FB7">
            <w:r w:rsidRPr="00000FB7">
              <w:t>0.03</w:t>
            </w:r>
          </w:p>
        </w:tc>
        <w:tc>
          <w:tcPr>
            <w:tcW w:w="1154" w:type="dxa"/>
            <w:noWrap/>
            <w:hideMark/>
          </w:tcPr>
          <w:p w14:paraId="122D7796" w14:textId="77777777" w:rsidR="00000FB7" w:rsidRPr="00000FB7" w:rsidRDefault="00000FB7" w:rsidP="00000FB7">
            <w:r w:rsidRPr="00000FB7">
              <w:t>0.05</w:t>
            </w:r>
          </w:p>
        </w:tc>
        <w:tc>
          <w:tcPr>
            <w:tcW w:w="1240" w:type="dxa"/>
            <w:noWrap/>
            <w:hideMark/>
          </w:tcPr>
          <w:p w14:paraId="755182E4" w14:textId="77777777" w:rsidR="00000FB7" w:rsidRPr="00000FB7" w:rsidRDefault="00000FB7" w:rsidP="00000FB7">
            <w:r w:rsidRPr="00000FB7">
              <w:t>0.01</w:t>
            </w:r>
          </w:p>
        </w:tc>
      </w:tr>
      <w:tr w:rsidR="00000FB7" w:rsidRPr="00000FB7" w14:paraId="2AE92990" w14:textId="77777777" w:rsidTr="00000FB7">
        <w:trPr>
          <w:trHeight w:val="288"/>
        </w:trPr>
        <w:tc>
          <w:tcPr>
            <w:tcW w:w="853" w:type="dxa"/>
            <w:noWrap/>
            <w:hideMark/>
          </w:tcPr>
          <w:p w14:paraId="41722DC3" w14:textId="77777777" w:rsidR="00000FB7" w:rsidRPr="00000FB7" w:rsidRDefault="00000FB7" w:rsidP="00000FB7">
            <w:r w:rsidRPr="00000FB7">
              <w:t>10</w:t>
            </w:r>
          </w:p>
        </w:tc>
        <w:tc>
          <w:tcPr>
            <w:tcW w:w="675" w:type="dxa"/>
            <w:noWrap/>
            <w:hideMark/>
          </w:tcPr>
          <w:p w14:paraId="54526E9A" w14:textId="77777777" w:rsidR="00000FB7" w:rsidRPr="00000FB7" w:rsidRDefault="00000FB7" w:rsidP="00000FB7">
            <w:r w:rsidRPr="00000FB7">
              <w:t>4436</w:t>
            </w:r>
          </w:p>
        </w:tc>
        <w:tc>
          <w:tcPr>
            <w:tcW w:w="733" w:type="dxa"/>
            <w:noWrap/>
            <w:hideMark/>
          </w:tcPr>
          <w:p w14:paraId="7969DED6" w14:textId="77777777" w:rsidR="00000FB7" w:rsidRPr="00000FB7" w:rsidRDefault="00000FB7" w:rsidP="00000FB7">
            <w:r w:rsidRPr="00000FB7">
              <w:t>1462</w:t>
            </w:r>
          </w:p>
        </w:tc>
        <w:tc>
          <w:tcPr>
            <w:tcW w:w="676" w:type="dxa"/>
            <w:noWrap/>
            <w:hideMark/>
          </w:tcPr>
          <w:p w14:paraId="6D96B039" w14:textId="77777777" w:rsidR="00000FB7" w:rsidRPr="00000FB7" w:rsidRDefault="00000FB7" w:rsidP="00000FB7">
            <w:r w:rsidRPr="00000FB7">
              <w:t>2727</w:t>
            </w:r>
          </w:p>
        </w:tc>
        <w:tc>
          <w:tcPr>
            <w:tcW w:w="676" w:type="dxa"/>
            <w:noWrap/>
            <w:hideMark/>
          </w:tcPr>
          <w:p w14:paraId="48F37DE8" w14:textId="77777777" w:rsidR="00000FB7" w:rsidRPr="00000FB7" w:rsidRDefault="00000FB7" w:rsidP="00000FB7">
            <w:r w:rsidRPr="00000FB7">
              <w:t>4369</w:t>
            </w:r>
          </w:p>
        </w:tc>
        <w:tc>
          <w:tcPr>
            <w:tcW w:w="676" w:type="dxa"/>
            <w:noWrap/>
            <w:hideMark/>
          </w:tcPr>
          <w:p w14:paraId="40320938" w14:textId="77777777" w:rsidR="00000FB7" w:rsidRPr="00000FB7" w:rsidRDefault="00000FB7" w:rsidP="00000FB7">
            <w:r w:rsidRPr="00000FB7">
              <w:t>1913</w:t>
            </w:r>
          </w:p>
        </w:tc>
        <w:tc>
          <w:tcPr>
            <w:tcW w:w="676" w:type="dxa"/>
            <w:noWrap/>
            <w:hideMark/>
          </w:tcPr>
          <w:p w14:paraId="5A987E50" w14:textId="77777777" w:rsidR="00000FB7" w:rsidRPr="00000FB7" w:rsidRDefault="00000FB7" w:rsidP="00000FB7">
            <w:r w:rsidRPr="00000FB7">
              <w:t>5898</w:t>
            </w:r>
          </w:p>
        </w:tc>
        <w:tc>
          <w:tcPr>
            <w:tcW w:w="676" w:type="dxa"/>
            <w:noWrap/>
            <w:hideMark/>
          </w:tcPr>
          <w:p w14:paraId="27329C27" w14:textId="77777777" w:rsidR="00000FB7" w:rsidRPr="00000FB7" w:rsidRDefault="00000FB7" w:rsidP="00000FB7">
            <w:r w:rsidRPr="00000FB7">
              <w:t>6282</w:t>
            </w:r>
          </w:p>
        </w:tc>
        <w:tc>
          <w:tcPr>
            <w:tcW w:w="385" w:type="dxa"/>
            <w:noWrap/>
            <w:hideMark/>
          </w:tcPr>
          <w:p w14:paraId="5B9D5CE2" w14:textId="77777777" w:rsidR="00000FB7" w:rsidRPr="00000FB7" w:rsidRDefault="00000FB7" w:rsidP="00000FB7"/>
        </w:tc>
        <w:tc>
          <w:tcPr>
            <w:tcW w:w="733" w:type="dxa"/>
            <w:hideMark/>
          </w:tcPr>
          <w:p w14:paraId="3F012657" w14:textId="77777777" w:rsidR="00000FB7" w:rsidRPr="00000FB7" w:rsidRDefault="00000FB7" w:rsidP="00000FB7">
            <w:r w:rsidRPr="00000FB7">
              <w:t>1.827</w:t>
            </w:r>
          </w:p>
        </w:tc>
        <w:tc>
          <w:tcPr>
            <w:tcW w:w="929" w:type="dxa"/>
            <w:noWrap/>
            <w:hideMark/>
          </w:tcPr>
          <w:p w14:paraId="2A28A216" w14:textId="77777777" w:rsidR="00000FB7" w:rsidRPr="00000FB7" w:rsidRDefault="00000FB7" w:rsidP="00000FB7">
            <w:r w:rsidRPr="00000FB7">
              <w:t>17.927</w:t>
            </w:r>
          </w:p>
        </w:tc>
        <w:tc>
          <w:tcPr>
            <w:tcW w:w="1116" w:type="dxa"/>
            <w:noWrap/>
            <w:hideMark/>
          </w:tcPr>
          <w:p w14:paraId="73DEEE98" w14:textId="77777777" w:rsidR="00000FB7" w:rsidRPr="00000FB7" w:rsidRDefault="00000FB7" w:rsidP="00000FB7">
            <w:r w:rsidRPr="00000FB7">
              <w:t>44.818</w:t>
            </w:r>
          </w:p>
        </w:tc>
        <w:tc>
          <w:tcPr>
            <w:tcW w:w="950" w:type="dxa"/>
            <w:noWrap/>
            <w:hideMark/>
          </w:tcPr>
          <w:p w14:paraId="4A743DCC" w14:textId="77777777" w:rsidR="00000FB7" w:rsidRPr="00000FB7" w:rsidRDefault="00000FB7" w:rsidP="00000FB7">
            <w:r w:rsidRPr="00000FB7">
              <w:t>44.137</w:t>
            </w:r>
          </w:p>
        </w:tc>
        <w:tc>
          <w:tcPr>
            <w:tcW w:w="963" w:type="dxa"/>
            <w:noWrap/>
            <w:hideMark/>
          </w:tcPr>
          <w:p w14:paraId="68738942" w14:textId="77777777" w:rsidR="00000FB7" w:rsidRPr="00000FB7" w:rsidRDefault="00000FB7" w:rsidP="00000FB7">
            <w:r w:rsidRPr="00000FB7">
              <w:t>7.783</w:t>
            </w:r>
          </w:p>
        </w:tc>
        <w:tc>
          <w:tcPr>
            <w:tcW w:w="966" w:type="dxa"/>
            <w:noWrap/>
            <w:hideMark/>
          </w:tcPr>
          <w:p w14:paraId="33659420" w14:textId="77777777" w:rsidR="00000FB7" w:rsidRPr="00000FB7" w:rsidRDefault="00000FB7" w:rsidP="00000FB7">
            <w:r w:rsidRPr="00000FB7">
              <w:t>0.623</w:t>
            </w:r>
          </w:p>
        </w:tc>
        <w:tc>
          <w:tcPr>
            <w:tcW w:w="385" w:type="dxa"/>
            <w:noWrap/>
            <w:hideMark/>
          </w:tcPr>
          <w:p w14:paraId="5AF05FB9" w14:textId="77777777" w:rsidR="00000FB7" w:rsidRPr="00000FB7" w:rsidRDefault="00000FB7" w:rsidP="00000FB7"/>
        </w:tc>
        <w:tc>
          <w:tcPr>
            <w:tcW w:w="1191" w:type="dxa"/>
            <w:noWrap/>
            <w:hideMark/>
          </w:tcPr>
          <w:p w14:paraId="52951CB7" w14:textId="77777777" w:rsidR="00000FB7" w:rsidRPr="00000FB7" w:rsidRDefault="00000FB7" w:rsidP="00000FB7">
            <w:r w:rsidRPr="00000FB7">
              <w:t>44.166667</w:t>
            </w:r>
          </w:p>
        </w:tc>
        <w:tc>
          <w:tcPr>
            <w:tcW w:w="641" w:type="dxa"/>
            <w:noWrap/>
            <w:hideMark/>
          </w:tcPr>
          <w:p w14:paraId="3D7B7086" w14:textId="77777777" w:rsidR="00000FB7" w:rsidRPr="00000FB7" w:rsidRDefault="00000FB7">
            <w:r w:rsidRPr="00000FB7">
              <w:t>kNm</w:t>
            </w:r>
          </w:p>
        </w:tc>
        <w:tc>
          <w:tcPr>
            <w:tcW w:w="1157" w:type="dxa"/>
            <w:noWrap/>
            <w:hideMark/>
          </w:tcPr>
          <w:p w14:paraId="43988891" w14:textId="77777777" w:rsidR="00000FB7" w:rsidRPr="00000FB7" w:rsidRDefault="00000FB7" w:rsidP="00000FB7">
            <w:r w:rsidRPr="00000FB7">
              <w:t>764.99</w:t>
            </w:r>
          </w:p>
        </w:tc>
        <w:tc>
          <w:tcPr>
            <w:tcW w:w="468" w:type="dxa"/>
            <w:noWrap/>
            <w:hideMark/>
          </w:tcPr>
          <w:p w14:paraId="4DBBEBE1" w14:textId="77777777" w:rsidR="00000FB7" w:rsidRPr="00000FB7" w:rsidRDefault="00000FB7">
            <w:r w:rsidRPr="00000FB7">
              <w:t>kN</w:t>
            </w:r>
          </w:p>
        </w:tc>
        <w:tc>
          <w:tcPr>
            <w:tcW w:w="1157" w:type="dxa"/>
            <w:noWrap/>
            <w:hideMark/>
          </w:tcPr>
          <w:p w14:paraId="3D550256" w14:textId="77777777" w:rsidR="00000FB7" w:rsidRPr="00000FB7" w:rsidRDefault="00000FB7" w:rsidP="00000FB7">
            <w:r w:rsidRPr="00000FB7">
              <w:t>1325</w:t>
            </w:r>
          </w:p>
        </w:tc>
        <w:tc>
          <w:tcPr>
            <w:tcW w:w="468" w:type="dxa"/>
            <w:noWrap/>
            <w:hideMark/>
          </w:tcPr>
          <w:p w14:paraId="014770CB" w14:textId="77777777" w:rsidR="00000FB7" w:rsidRPr="00000FB7" w:rsidRDefault="00000FB7">
            <w:r w:rsidRPr="00000FB7">
              <w:t>kN</w:t>
            </w:r>
          </w:p>
        </w:tc>
        <w:tc>
          <w:tcPr>
            <w:tcW w:w="722" w:type="dxa"/>
            <w:noWrap/>
            <w:hideMark/>
          </w:tcPr>
          <w:p w14:paraId="2CBEBD2A" w14:textId="77777777" w:rsidR="00000FB7" w:rsidRPr="00000FB7" w:rsidRDefault="00000FB7" w:rsidP="00000FB7">
            <w:r w:rsidRPr="00000FB7">
              <w:t>0.01</w:t>
            </w:r>
          </w:p>
        </w:tc>
        <w:tc>
          <w:tcPr>
            <w:tcW w:w="891" w:type="dxa"/>
            <w:noWrap/>
            <w:hideMark/>
          </w:tcPr>
          <w:p w14:paraId="2C6BCE8D" w14:textId="77777777" w:rsidR="00000FB7" w:rsidRPr="00000FB7" w:rsidRDefault="00000FB7" w:rsidP="00000FB7">
            <w:r w:rsidRPr="00000FB7">
              <w:t>0.03</w:t>
            </w:r>
          </w:p>
        </w:tc>
        <w:tc>
          <w:tcPr>
            <w:tcW w:w="1154" w:type="dxa"/>
            <w:noWrap/>
            <w:hideMark/>
          </w:tcPr>
          <w:p w14:paraId="3EDFB17B" w14:textId="77777777" w:rsidR="00000FB7" w:rsidRPr="00000FB7" w:rsidRDefault="00000FB7" w:rsidP="00000FB7">
            <w:r w:rsidRPr="00000FB7">
              <w:t>0.05</w:t>
            </w:r>
          </w:p>
        </w:tc>
        <w:tc>
          <w:tcPr>
            <w:tcW w:w="1240" w:type="dxa"/>
            <w:noWrap/>
            <w:hideMark/>
          </w:tcPr>
          <w:p w14:paraId="26A88AFF" w14:textId="77777777" w:rsidR="00000FB7" w:rsidRPr="00000FB7" w:rsidRDefault="00000FB7" w:rsidP="00000FB7">
            <w:r w:rsidRPr="00000FB7">
              <w:t>0.01</w:t>
            </w:r>
          </w:p>
        </w:tc>
      </w:tr>
      <w:tr w:rsidR="00000FB7" w:rsidRPr="00000FB7" w14:paraId="4475EEC8" w14:textId="77777777" w:rsidTr="00000FB7">
        <w:trPr>
          <w:trHeight w:val="288"/>
        </w:trPr>
        <w:tc>
          <w:tcPr>
            <w:tcW w:w="853" w:type="dxa"/>
            <w:noWrap/>
            <w:hideMark/>
          </w:tcPr>
          <w:p w14:paraId="4DEC3362" w14:textId="77777777" w:rsidR="00000FB7" w:rsidRPr="00000FB7" w:rsidRDefault="00000FB7" w:rsidP="00000FB7">
            <w:r w:rsidRPr="00000FB7">
              <w:t>9</w:t>
            </w:r>
          </w:p>
        </w:tc>
        <w:tc>
          <w:tcPr>
            <w:tcW w:w="675" w:type="dxa"/>
            <w:noWrap/>
            <w:hideMark/>
          </w:tcPr>
          <w:p w14:paraId="797C07AC" w14:textId="77777777" w:rsidR="00000FB7" w:rsidRPr="00000FB7" w:rsidRDefault="00000FB7" w:rsidP="00000FB7">
            <w:r w:rsidRPr="00000FB7">
              <w:t>4436</w:t>
            </w:r>
          </w:p>
        </w:tc>
        <w:tc>
          <w:tcPr>
            <w:tcW w:w="733" w:type="dxa"/>
            <w:noWrap/>
            <w:hideMark/>
          </w:tcPr>
          <w:p w14:paraId="263F3FDB" w14:textId="77777777" w:rsidR="00000FB7" w:rsidRPr="00000FB7" w:rsidRDefault="00000FB7" w:rsidP="00000FB7">
            <w:r w:rsidRPr="00000FB7">
              <w:t>1462</w:t>
            </w:r>
          </w:p>
        </w:tc>
        <w:tc>
          <w:tcPr>
            <w:tcW w:w="676" w:type="dxa"/>
            <w:noWrap/>
            <w:hideMark/>
          </w:tcPr>
          <w:p w14:paraId="63817D76" w14:textId="77777777" w:rsidR="00000FB7" w:rsidRPr="00000FB7" w:rsidRDefault="00000FB7" w:rsidP="00000FB7">
            <w:r w:rsidRPr="00000FB7">
              <w:t>2727</w:t>
            </w:r>
          </w:p>
        </w:tc>
        <w:tc>
          <w:tcPr>
            <w:tcW w:w="676" w:type="dxa"/>
            <w:noWrap/>
            <w:hideMark/>
          </w:tcPr>
          <w:p w14:paraId="79B70DF3" w14:textId="77777777" w:rsidR="00000FB7" w:rsidRPr="00000FB7" w:rsidRDefault="00000FB7" w:rsidP="00000FB7">
            <w:r w:rsidRPr="00000FB7">
              <w:t>4381</w:t>
            </w:r>
          </w:p>
        </w:tc>
        <w:tc>
          <w:tcPr>
            <w:tcW w:w="676" w:type="dxa"/>
            <w:noWrap/>
            <w:hideMark/>
          </w:tcPr>
          <w:p w14:paraId="7E9F2DAB" w14:textId="77777777" w:rsidR="00000FB7" w:rsidRPr="00000FB7" w:rsidRDefault="00000FB7" w:rsidP="00000FB7">
            <w:r w:rsidRPr="00000FB7">
              <w:t>1871</w:t>
            </w:r>
          </w:p>
        </w:tc>
        <w:tc>
          <w:tcPr>
            <w:tcW w:w="676" w:type="dxa"/>
            <w:noWrap/>
            <w:hideMark/>
          </w:tcPr>
          <w:p w14:paraId="3BA7E5D8" w14:textId="77777777" w:rsidR="00000FB7" w:rsidRPr="00000FB7" w:rsidRDefault="00000FB7" w:rsidP="00000FB7">
            <w:r w:rsidRPr="00000FB7">
              <w:t>5898</w:t>
            </w:r>
          </w:p>
        </w:tc>
        <w:tc>
          <w:tcPr>
            <w:tcW w:w="676" w:type="dxa"/>
            <w:noWrap/>
            <w:hideMark/>
          </w:tcPr>
          <w:p w14:paraId="33295886" w14:textId="77777777" w:rsidR="00000FB7" w:rsidRPr="00000FB7" w:rsidRDefault="00000FB7" w:rsidP="00000FB7">
            <w:r w:rsidRPr="00000FB7">
              <w:t>6252</w:t>
            </w:r>
          </w:p>
        </w:tc>
        <w:tc>
          <w:tcPr>
            <w:tcW w:w="385" w:type="dxa"/>
            <w:noWrap/>
            <w:hideMark/>
          </w:tcPr>
          <w:p w14:paraId="5435EA57" w14:textId="77777777" w:rsidR="00000FB7" w:rsidRPr="00000FB7" w:rsidRDefault="00000FB7" w:rsidP="00000FB7"/>
        </w:tc>
        <w:tc>
          <w:tcPr>
            <w:tcW w:w="733" w:type="dxa"/>
            <w:hideMark/>
          </w:tcPr>
          <w:p w14:paraId="336BE765" w14:textId="77777777" w:rsidR="00000FB7" w:rsidRPr="00000FB7" w:rsidRDefault="00000FB7" w:rsidP="00000FB7">
            <w:r w:rsidRPr="00000FB7">
              <w:t>1.795</w:t>
            </w:r>
          </w:p>
        </w:tc>
        <w:tc>
          <w:tcPr>
            <w:tcW w:w="929" w:type="dxa"/>
            <w:noWrap/>
            <w:hideMark/>
          </w:tcPr>
          <w:p w14:paraId="4D98D4B9" w14:textId="77777777" w:rsidR="00000FB7" w:rsidRPr="00000FB7" w:rsidRDefault="00000FB7" w:rsidP="00000FB7">
            <w:r w:rsidRPr="00000FB7">
              <w:t>17.611</w:t>
            </w:r>
          </w:p>
        </w:tc>
        <w:tc>
          <w:tcPr>
            <w:tcW w:w="1116" w:type="dxa"/>
            <w:noWrap/>
            <w:hideMark/>
          </w:tcPr>
          <w:p w14:paraId="7B259E89" w14:textId="77777777" w:rsidR="00000FB7" w:rsidRPr="00000FB7" w:rsidRDefault="00000FB7" w:rsidP="00000FB7">
            <w:r w:rsidRPr="00000FB7">
              <w:t>44.027</w:t>
            </w:r>
          </w:p>
        </w:tc>
        <w:tc>
          <w:tcPr>
            <w:tcW w:w="950" w:type="dxa"/>
            <w:noWrap/>
            <w:hideMark/>
          </w:tcPr>
          <w:p w14:paraId="6D3FEC19" w14:textId="77777777" w:rsidR="00000FB7" w:rsidRPr="00000FB7" w:rsidRDefault="00000FB7" w:rsidP="00000FB7">
            <w:r w:rsidRPr="00000FB7">
              <w:t>43.485</w:t>
            </w:r>
          </w:p>
        </w:tc>
        <w:tc>
          <w:tcPr>
            <w:tcW w:w="963" w:type="dxa"/>
            <w:noWrap/>
            <w:hideMark/>
          </w:tcPr>
          <w:p w14:paraId="48515E83" w14:textId="77777777" w:rsidR="00000FB7" w:rsidRPr="00000FB7" w:rsidRDefault="00000FB7" w:rsidP="00000FB7">
            <w:r w:rsidRPr="00000FB7">
              <w:t>6.887</w:t>
            </w:r>
          </w:p>
        </w:tc>
        <w:tc>
          <w:tcPr>
            <w:tcW w:w="966" w:type="dxa"/>
            <w:noWrap/>
            <w:hideMark/>
          </w:tcPr>
          <w:p w14:paraId="74A3A2ED" w14:textId="77777777" w:rsidR="00000FB7" w:rsidRPr="00000FB7" w:rsidRDefault="00000FB7" w:rsidP="00000FB7">
            <w:r w:rsidRPr="00000FB7">
              <w:t>0.551</w:t>
            </w:r>
          </w:p>
        </w:tc>
        <w:tc>
          <w:tcPr>
            <w:tcW w:w="385" w:type="dxa"/>
            <w:noWrap/>
            <w:hideMark/>
          </w:tcPr>
          <w:p w14:paraId="44AE480C" w14:textId="77777777" w:rsidR="00000FB7" w:rsidRPr="00000FB7" w:rsidRDefault="00000FB7" w:rsidP="00000FB7"/>
        </w:tc>
        <w:tc>
          <w:tcPr>
            <w:tcW w:w="1191" w:type="dxa"/>
            <w:noWrap/>
            <w:hideMark/>
          </w:tcPr>
          <w:p w14:paraId="6D0EC834" w14:textId="77777777" w:rsidR="00000FB7" w:rsidRPr="00000FB7" w:rsidRDefault="00000FB7" w:rsidP="00000FB7">
            <w:r w:rsidRPr="00000FB7">
              <w:t>44.166667</w:t>
            </w:r>
          </w:p>
        </w:tc>
        <w:tc>
          <w:tcPr>
            <w:tcW w:w="641" w:type="dxa"/>
            <w:noWrap/>
            <w:hideMark/>
          </w:tcPr>
          <w:p w14:paraId="6B23568B" w14:textId="77777777" w:rsidR="00000FB7" w:rsidRPr="00000FB7" w:rsidRDefault="00000FB7">
            <w:r w:rsidRPr="00000FB7">
              <w:t>kNm</w:t>
            </w:r>
          </w:p>
        </w:tc>
        <w:tc>
          <w:tcPr>
            <w:tcW w:w="1157" w:type="dxa"/>
            <w:noWrap/>
            <w:hideMark/>
          </w:tcPr>
          <w:p w14:paraId="45BC02D0" w14:textId="77777777" w:rsidR="00000FB7" w:rsidRPr="00000FB7" w:rsidRDefault="00000FB7" w:rsidP="00000FB7">
            <w:r w:rsidRPr="00000FB7">
              <w:t>764.99</w:t>
            </w:r>
          </w:p>
        </w:tc>
        <w:tc>
          <w:tcPr>
            <w:tcW w:w="468" w:type="dxa"/>
            <w:noWrap/>
            <w:hideMark/>
          </w:tcPr>
          <w:p w14:paraId="58C4CA31" w14:textId="77777777" w:rsidR="00000FB7" w:rsidRPr="00000FB7" w:rsidRDefault="00000FB7">
            <w:r w:rsidRPr="00000FB7">
              <w:t>kN</w:t>
            </w:r>
          </w:p>
        </w:tc>
        <w:tc>
          <w:tcPr>
            <w:tcW w:w="1157" w:type="dxa"/>
            <w:noWrap/>
            <w:hideMark/>
          </w:tcPr>
          <w:p w14:paraId="108D9178" w14:textId="77777777" w:rsidR="00000FB7" w:rsidRPr="00000FB7" w:rsidRDefault="00000FB7" w:rsidP="00000FB7">
            <w:r w:rsidRPr="00000FB7">
              <w:t>1325</w:t>
            </w:r>
          </w:p>
        </w:tc>
        <w:tc>
          <w:tcPr>
            <w:tcW w:w="468" w:type="dxa"/>
            <w:noWrap/>
            <w:hideMark/>
          </w:tcPr>
          <w:p w14:paraId="22127001" w14:textId="77777777" w:rsidR="00000FB7" w:rsidRPr="00000FB7" w:rsidRDefault="00000FB7">
            <w:r w:rsidRPr="00000FB7">
              <w:t>kN</w:t>
            </w:r>
          </w:p>
        </w:tc>
        <w:tc>
          <w:tcPr>
            <w:tcW w:w="722" w:type="dxa"/>
            <w:noWrap/>
            <w:hideMark/>
          </w:tcPr>
          <w:p w14:paraId="385F8DD0" w14:textId="77777777" w:rsidR="00000FB7" w:rsidRPr="00000FB7" w:rsidRDefault="00000FB7" w:rsidP="00000FB7">
            <w:r w:rsidRPr="00000FB7">
              <w:t>0.01</w:t>
            </w:r>
          </w:p>
        </w:tc>
        <w:tc>
          <w:tcPr>
            <w:tcW w:w="891" w:type="dxa"/>
            <w:noWrap/>
            <w:hideMark/>
          </w:tcPr>
          <w:p w14:paraId="44D027EC" w14:textId="77777777" w:rsidR="00000FB7" w:rsidRPr="00000FB7" w:rsidRDefault="00000FB7" w:rsidP="00000FB7">
            <w:r w:rsidRPr="00000FB7">
              <w:t>0.03</w:t>
            </w:r>
          </w:p>
        </w:tc>
        <w:tc>
          <w:tcPr>
            <w:tcW w:w="1154" w:type="dxa"/>
            <w:noWrap/>
            <w:hideMark/>
          </w:tcPr>
          <w:p w14:paraId="00986DE4" w14:textId="77777777" w:rsidR="00000FB7" w:rsidRPr="00000FB7" w:rsidRDefault="00000FB7" w:rsidP="00000FB7">
            <w:r w:rsidRPr="00000FB7">
              <w:t>0.05</w:t>
            </w:r>
          </w:p>
        </w:tc>
        <w:tc>
          <w:tcPr>
            <w:tcW w:w="1240" w:type="dxa"/>
            <w:noWrap/>
            <w:hideMark/>
          </w:tcPr>
          <w:p w14:paraId="72BC7F8B" w14:textId="77777777" w:rsidR="00000FB7" w:rsidRPr="00000FB7" w:rsidRDefault="00000FB7" w:rsidP="00000FB7">
            <w:r w:rsidRPr="00000FB7">
              <w:t>0.01</w:t>
            </w:r>
          </w:p>
        </w:tc>
      </w:tr>
      <w:tr w:rsidR="00000FB7" w:rsidRPr="00000FB7" w14:paraId="4DCF1C48" w14:textId="77777777" w:rsidTr="00000FB7">
        <w:trPr>
          <w:trHeight w:val="288"/>
        </w:trPr>
        <w:tc>
          <w:tcPr>
            <w:tcW w:w="853" w:type="dxa"/>
            <w:noWrap/>
            <w:hideMark/>
          </w:tcPr>
          <w:p w14:paraId="7B565AA0" w14:textId="77777777" w:rsidR="00000FB7" w:rsidRPr="00000FB7" w:rsidRDefault="00000FB7" w:rsidP="00000FB7">
            <w:r w:rsidRPr="00000FB7">
              <w:t>8</w:t>
            </w:r>
          </w:p>
        </w:tc>
        <w:tc>
          <w:tcPr>
            <w:tcW w:w="675" w:type="dxa"/>
            <w:noWrap/>
            <w:hideMark/>
          </w:tcPr>
          <w:p w14:paraId="3ADFA283" w14:textId="77777777" w:rsidR="00000FB7" w:rsidRPr="00000FB7" w:rsidRDefault="00000FB7" w:rsidP="00000FB7">
            <w:r w:rsidRPr="00000FB7">
              <w:t>4436</w:t>
            </w:r>
          </w:p>
        </w:tc>
        <w:tc>
          <w:tcPr>
            <w:tcW w:w="733" w:type="dxa"/>
            <w:noWrap/>
            <w:hideMark/>
          </w:tcPr>
          <w:p w14:paraId="306A5521" w14:textId="77777777" w:rsidR="00000FB7" w:rsidRPr="00000FB7" w:rsidRDefault="00000FB7" w:rsidP="00000FB7">
            <w:r w:rsidRPr="00000FB7">
              <w:t>1462</w:t>
            </w:r>
          </w:p>
        </w:tc>
        <w:tc>
          <w:tcPr>
            <w:tcW w:w="676" w:type="dxa"/>
            <w:noWrap/>
            <w:hideMark/>
          </w:tcPr>
          <w:p w14:paraId="7A50AF26" w14:textId="77777777" w:rsidR="00000FB7" w:rsidRPr="00000FB7" w:rsidRDefault="00000FB7" w:rsidP="00000FB7">
            <w:r w:rsidRPr="00000FB7">
              <w:t>2727</w:t>
            </w:r>
          </w:p>
        </w:tc>
        <w:tc>
          <w:tcPr>
            <w:tcW w:w="676" w:type="dxa"/>
            <w:noWrap/>
            <w:hideMark/>
          </w:tcPr>
          <w:p w14:paraId="045C2EAF" w14:textId="77777777" w:rsidR="00000FB7" w:rsidRPr="00000FB7" w:rsidRDefault="00000FB7" w:rsidP="00000FB7">
            <w:r w:rsidRPr="00000FB7">
              <w:t>4393</w:t>
            </w:r>
          </w:p>
        </w:tc>
        <w:tc>
          <w:tcPr>
            <w:tcW w:w="676" w:type="dxa"/>
            <w:noWrap/>
            <w:hideMark/>
          </w:tcPr>
          <w:p w14:paraId="5F779603" w14:textId="77777777" w:rsidR="00000FB7" w:rsidRPr="00000FB7" w:rsidRDefault="00000FB7" w:rsidP="00000FB7">
            <w:r w:rsidRPr="00000FB7">
              <w:t>1827</w:t>
            </w:r>
          </w:p>
        </w:tc>
        <w:tc>
          <w:tcPr>
            <w:tcW w:w="676" w:type="dxa"/>
            <w:noWrap/>
            <w:hideMark/>
          </w:tcPr>
          <w:p w14:paraId="09C2D1E7" w14:textId="77777777" w:rsidR="00000FB7" w:rsidRPr="00000FB7" w:rsidRDefault="00000FB7" w:rsidP="00000FB7">
            <w:r w:rsidRPr="00000FB7">
              <w:t>5898</w:t>
            </w:r>
          </w:p>
        </w:tc>
        <w:tc>
          <w:tcPr>
            <w:tcW w:w="676" w:type="dxa"/>
            <w:noWrap/>
            <w:hideMark/>
          </w:tcPr>
          <w:p w14:paraId="11FB321C" w14:textId="77777777" w:rsidR="00000FB7" w:rsidRPr="00000FB7" w:rsidRDefault="00000FB7" w:rsidP="00000FB7">
            <w:r w:rsidRPr="00000FB7">
              <w:t>6220</w:t>
            </w:r>
          </w:p>
        </w:tc>
        <w:tc>
          <w:tcPr>
            <w:tcW w:w="385" w:type="dxa"/>
            <w:noWrap/>
            <w:hideMark/>
          </w:tcPr>
          <w:p w14:paraId="6CBE0F92" w14:textId="77777777" w:rsidR="00000FB7" w:rsidRPr="00000FB7" w:rsidRDefault="00000FB7" w:rsidP="00000FB7"/>
        </w:tc>
        <w:tc>
          <w:tcPr>
            <w:tcW w:w="733" w:type="dxa"/>
            <w:hideMark/>
          </w:tcPr>
          <w:p w14:paraId="5268451B" w14:textId="77777777" w:rsidR="00000FB7" w:rsidRPr="00000FB7" w:rsidRDefault="00000FB7" w:rsidP="00000FB7">
            <w:r w:rsidRPr="00000FB7">
              <w:t>1.763</w:t>
            </w:r>
          </w:p>
        </w:tc>
        <w:tc>
          <w:tcPr>
            <w:tcW w:w="929" w:type="dxa"/>
            <w:noWrap/>
            <w:hideMark/>
          </w:tcPr>
          <w:p w14:paraId="052FFA66" w14:textId="77777777" w:rsidR="00000FB7" w:rsidRPr="00000FB7" w:rsidRDefault="00000FB7" w:rsidP="00000FB7">
            <w:r w:rsidRPr="00000FB7">
              <w:t>17.291</w:t>
            </w:r>
          </w:p>
        </w:tc>
        <w:tc>
          <w:tcPr>
            <w:tcW w:w="1116" w:type="dxa"/>
            <w:noWrap/>
            <w:hideMark/>
          </w:tcPr>
          <w:p w14:paraId="1CA5C983" w14:textId="77777777" w:rsidR="00000FB7" w:rsidRPr="00000FB7" w:rsidRDefault="00000FB7" w:rsidP="00000FB7">
            <w:r w:rsidRPr="00000FB7">
              <w:t>43.229</w:t>
            </w:r>
          </w:p>
        </w:tc>
        <w:tc>
          <w:tcPr>
            <w:tcW w:w="950" w:type="dxa"/>
            <w:noWrap/>
            <w:hideMark/>
          </w:tcPr>
          <w:p w14:paraId="1F3071BF" w14:textId="77777777" w:rsidR="00000FB7" w:rsidRPr="00000FB7" w:rsidRDefault="00000FB7" w:rsidP="00000FB7">
            <w:r w:rsidRPr="00000FB7">
              <w:t>42.808</w:t>
            </w:r>
          </w:p>
        </w:tc>
        <w:tc>
          <w:tcPr>
            <w:tcW w:w="963" w:type="dxa"/>
            <w:noWrap/>
            <w:hideMark/>
          </w:tcPr>
          <w:p w14:paraId="208866FC" w14:textId="77777777" w:rsidR="00000FB7" w:rsidRPr="00000FB7" w:rsidRDefault="00000FB7" w:rsidP="00000FB7">
            <w:r w:rsidRPr="00000FB7">
              <w:t>6.016</w:t>
            </w:r>
          </w:p>
        </w:tc>
        <w:tc>
          <w:tcPr>
            <w:tcW w:w="966" w:type="dxa"/>
            <w:noWrap/>
            <w:hideMark/>
          </w:tcPr>
          <w:p w14:paraId="2BE386AC" w14:textId="77777777" w:rsidR="00000FB7" w:rsidRPr="00000FB7" w:rsidRDefault="00000FB7" w:rsidP="00000FB7">
            <w:r w:rsidRPr="00000FB7">
              <w:t>0.481</w:t>
            </w:r>
          </w:p>
        </w:tc>
        <w:tc>
          <w:tcPr>
            <w:tcW w:w="385" w:type="dxa"/>
            <w:noWrap/>
            <w:hideMark/>
          </w:tcPr>
          <w:p w14:paraId="52B24601" w14:textId="77777777" w:rsidR="00000FB7" w:rsidRPr="00000FB7" w:rsidRDefault="00000FB7" w:rsidP="00000FB7"/>
        </w:tc>
        <w:tc>
          <w:tcPr>
            <w:tcW w:w="1191" w:type="dxa"/>
            <w:noWrap/>
            <w:hideMark/>
          </w:tcPr>
          <w:p w14:paraId="1C34862F" w14:textId="77777777" w:rsidR="00000FB7" w:rsidRPr="00000FB7" w:rsidRDefault="00000FB7" w:rsidP="00000FB7">
            <w:r w:rsidRPr="00000FB7">
              <w:t>44.166667</w:t>
            </w:r>
          </w:p>
        </w:tc>
        <w:tc>
          <w:tcPr>
            <w:tcW w:w="641" w:type="dxa"/>
            <w:noWrap/>
            <w:hideMark/>
          </w:tcPr>
          <w:p w14:paraId="260C692E" w14:textId="77777777" w:rsidR="00000FB7" w:rsidRPr="00000FB7" w:rsidRDefault="00000FB7">
            <w:r w:rsidRPr="00000FB7">
              <w:t>kNm</w:t>
            </w:r>
          </w:p>
        </w:tc>
        <w:tc>
          <w:tcPr>
            <w:tcW w:w="1157" w:type="dxa"/>
            <w:noWrap/>
            <w:hideMark/>
          </w:tcPr>
          <w:p w14:paraId="452BD4B7" w14:textId="77777777" w:rsidR="00000FB7" w:rsidRPr="00000FB7" w:rsidRDefault="00000FB7" w:rsidP="00000FB7">
            <w:r w:rsidRPr="00000FB7">
              <w:t>764.99</w:t>
            </w:r>
          </w:p>
        </w:tc>
        <w:tc>
          <w:tcPr>
            <w:tcW w:w="468" w:type="dxa"/>
            <w:noWrap/>
            <w:hideMark/>
          </w:tcPr>
          <w:p w14:paraId="3D8C4380" w14:textId="77777777" w:rsidR="00000FB7" w:rsidRPr="00000FB7" w:rsidRDefault="00000FB7">
            <w:r w:rsidRPr="00000FB7">
              <w:t>kN</w:t>
            </w:r>
          </w:p>
        </w:tc>
        <w:tc>
          <w:tcPr>
            <w:tcW w:w="1157" w:type="dxa"/>
            <w:noWrap/>
            <w:hideMark/>
          </w:tcPr>
          <w:p w14:paraId="4906693B" w14:textId="77777777" w:rsidR="00000FB7" w:rsidRPr="00000FB7" w:rsidRDefault="00000FB7" w:rsidP="00000FB7">
            <w:r w:rsidRPr="00000FB7">
              <w:t>1325</w:t>
            </w:r>
          </w:p>
        </w:tc>
        <w:tc>
          <w:tcPr>
            <w:tcW w:w="468" w:type="dxa"/>
            <w:noWrap/>
            <w:hideMark/>
          </w:tcPr>
          <w:p w14:paraId="15FFCD36" w14:textId="77777777" w:rsidR="00000FB7" w:rsidRPr="00000FB7" w:rsidRDefault="00000FB7">
            <w:r w:rsidRPr="00000FB7">
              <w:t>kN</w:t>
            </w:r>
          </w:p>
        </w:tc>
        <w:tc>
          <w:tcPr>
            <w:tcW w:w="722" w:type="dxa"/>
            <w:noWrap/>
            <w:hideMark/>
          </w:tcPr>
          <w:p w14:paraId="11703CC1" w14:textId="77777777" w:rsidR="00000FB7" w:rsidRPr="00000FB7" w:rsidRDefault="00000FB7" w:rsidP="00000FB7">
            <w:r w:rsidRPr="00000FB7">
              <w:t>0.01</w:t>
            </w:r>
          </w:p>
        </w:tc>
        <w:tc>
          <w:tcPr>
            <w:tcW w:w="891" w:type="dxa"/>
            <w:noWrap/>
            <w:hideMark/>
          </w:tcPr>
          <w:p w14:paraId="19D76B11" w14:textId="77777777" w:rsidR="00000FB7" w:rsidRPr="00000FB7" w:rsidRDefault="00000FB7" w:rsidP="00000FB7">
            <w:r w:rsidRPr="00000FB7">
              <w:t>0.03</w:t>
            </w:r>
          </w:p>
        </w:tc>
        <w:tc>
          <w:tcPr>
            <w:tcW w:w="1154" w:type="dxa"/>
            <w:noWrap/>
            <w:hideMark/>
          </w:tcPr>
          <w:p w14:paraId="7833326E" w14:textId="77777777" w:rsidR="00000FB7" w:rsidRPr="00000FB7" w:rsidRDefault="00000FB7" w:rsidP="00000FB7">
            <w:r w:rsidRPr="00000FB7">
              <w:t>0.04</w:t>
            </w:r>
          </w:p>
        </w:tc>
        <w:tc>
          <w:tcPr>
            <w:tcW w:w="1240" w:type="dxa"/>
            <w:noWrap/>
            <w:hideMark/>
          </w:tcPr>
          <w:p w14:paraId="5F229C32" w14:textId="77777777" w:rsidR="00000FB7" w:rsidRPr="00000FB7" w:rsidRDefault="00000FB7" w:rsidP="00000FB7">
            <w:r w:rsidRPr="00000FB7">
              <w:t>0.01</w:t>
            </w:r>
          </w:p>
        </w:tc>
      </w:tr>
      <w:tr w:rsidR="00000FB7" w:rsidRPr="00000FB7" w14:paraId="5834B0D2" w14:textId="77777777" w:rsidTr="00000FB7">
        <w:trPr>
          <w:trHeight w:val="288"/>
        </w:trPr>
        <w:tc>
          <w:tcPr>
            <w:tcW w:w="853" w:type="dxa"/>
            <w:noWrap/>
            <w:hideMark/>
          </w:tcPr>
          <w:p w14:paraId="1D7CC223" w14:textId="77777777" w:rsidR="00000FB7" w:rsidRPr="00000FB7" w:rsidRDefault="00000FB7" w:rsidP="00000FB7">
            <w:r w:rsidRPr="00000FB7">
              <w:t>7</w:t>
            </w:r>
          </w:p>
        </w:tc>
        <w:tc>
          <w:tcPr>
            <w:tcW w:w="675" w:type="dxa"/>
            <w:noWrap/>
            <w:hideMark/>
          </w:tcPr>
          <w:p w14:paraId="5630733C" w14:textId="77777777" w:rsidR="00000FB7" w:rsidRPr="00000FB7" w:rsidRDefault="00000FB7" w:rsidP="00000FB7">
            <w:r w:rsidRPr="00000FB7">
              <w:t>4436</w:t>
            </w:r>
          </w:p>
        </w:tc>
        <w:tc>
          <w:tcPr>
            <w:tcW w:w="733" w:type="dxa"/>
            <w:noWrap/>
            <w:hideMark/>
          </w:tcPr>
          <w:p w14:paraId="1BC19952" w14:textId="77777777" w:rsidR="00000FB7" w:rsidRPr="00000FB7" w:rsidRDefault="00000FB7" w:rsidP="00000FB7">
            <w:r w:rsidRPr="00000FB7">
              <w:t>1462</w:t>
            </w:r>
          </w:p>
        </w:tc>
        <w:tc>
          <w:tcPr>
            <w:tcW w:w="676" w:type="dxa"/>
            <w:noWrap/>
            <w:hideMark/>
          </w:tcPr>
          <w:p w14:paraId="6D238E11" w14:textId="77777777" w:rsidR="00000FB7" w:rsidRPr="00000FB7" w:rsidRDefault="00000FB7" w:rsidP="00000FB7">
            <w:r w:rsidRPr="00000FB7">
              <w:t>2727</w:t>
            </w:r>
          </w:p>
        </w:tc>
        <w:tc>
          <w:tcPr>
            <w:tcW w:w="676" w:type="dxa"/>
            <w:noWrap/>
            <w:hideMark/>
          </w:tcPr>
          <w:p w14:paraId="080E139F" w14:textId="77777777" w:rsidR="00000FB7" w:rsidRPr="00000FB7" w:rsidRDefault="00000FB7" w:rsidP="00000FB7">
            <w:r w:rsidRPr="00000FB7">
              <w:t>4403</w:t>
            </w:r>
          </w:p>
        </w:tc>
        <w:tc>
          <w:tcPr>
            <w:tcW w:w="676" w:type="dxa"/>
            <w:noWrap/>
            <w:hideMark/>
          </w:tcPr>
          <w:p w14:paraId="1F136E8A" w14:textId="77777777" w:rsidR="00000FB7" w:rsidRPr="00000FB7" w:rsidRDefault="00000FB7" w:rsidP="00000FB7">
            <w:r w:rsidRPr="00000FB7">
              <w:t>1783</w:t>
            </w:r>
          </w:p>
        </w:tc>
        <w:tc>
          <w:tcPr>
            <w:tcW w:w="676" w:type="dxa"/>
            <w:noWrap/>
            <w:hideMark/>
          </w:tcPr>
          <w:p w14:paraId="47846B51" w14:textId="77777777" w:rsidR="00000FB7" w:rsidRPr="00000FB7" w:rsidRDefault="00000FB7" w:rsidP="00000FB7">
            <w:r w:rsidRPr="00000FB7">
              <w:t>5898</w:t>
            </w:r>
          </w:p>
        </w:tc>
        <w:tc>
          <w:tcPr>
            <w:tcW w:w="676" w:type="dxa"/>
            <w:noWrap/>
            <w:hideMark/>
          </w:tcPr>
          <w:p w14:paraId="3E15CB55" w14:textId="77777777" w:rsidR="00000FB7" w:rsidRPr="00000FB7" w:rsidRDefault="00000FB7" w:rsidP="00000FB7">
            <w:r w:rsidRPr="00000FB7">
              <w:t>6186</w:t>
            </w:r>
          </w:p>
        </w:tc>
        <w:tc>
          <w:tcPr>
            <w:tcW w:w="385" w:type="dxa"/>
            <w:noWrap/>
            <w:hideMark/>
          </w:tcPr>
          <w:p w14:paraId="65264B9A" w14:textId="77777777" w:rsidR="00000FB7" w:rsidRPr="00000FB7" w:rsidRDefault="00000FB7" w:rsidP="00000FB7"/>
        </w:tc>
        <w:tc>
          <w:tcPr>
            <w:tcW w:w="733" w:type="dxa"/>
            <w:hideMark/>
          </w:tcPr>
          <w:p w14:paraId="092F36FA" w14:textId="77777777" w:rsidR="00000FB7" w:rsidRPr="00000FB7" w:rsidRDefault="00000FB7" w:rsidP="00000FB7">
            <w:r w:rsidRPr="00000FB7">
              <w:t>1.730</w:t>
            </w:r>
          </w:p>
        </w:tc>
        <w:tc>
          <w:tcPr>
            <w:tcW w:w="929" w:type="dxa"/>
            <w:noWrap/>
            <w:hideMark/>
          </w:tcPr>
          <w:p w14:paraId="735CDB1A" w14:textId="77777777" w:rsidR="00000FB7" w:rsidRPr="00000FB7" w:rsidRDefault="00000FB7" w:rsidP="00000FB7">
            <w:r w:rsidRPr="00000FB7">
              <w:t>16.968</w:t>
            </w:r>
          </w:p>
        </w:tc>
        <w:tc>
          <w:tcPr>
            <w:tcW w:w="1116" w:type="dxa"/>
            <w:noWrap/>
            <w:hideMark/>
          </w:tcPr>
          <w:p w14:paraId="4C4E5CD2" w14:textId="77777777" w:rsidR="00000FB7" w:rsidRPr="00000FB7" w:rsidRDefault="00000FB7" w:rsidP="00000FB7">
            <w:r w:rsidRPr="00000FB7">
              <w:t>42.421</w:t>
            </w:r>
          </w:p>
        </w:tc>
        <w:tc>
          <w:tcPr>
            <w:tcW w:w="950" w:type="dxa"/>
            <w:noWrap/>
            <w:hideMark/>
          </w:tcPr>
          <w:p w14:paraId="754BBF2D" w14:textId="77777777" w:rsidR="00000FB7" w:rsidRPr="00000FB7" w:rsidRDefault="00000FB7" w:rsidP="00000FB7">
            <w:r w:rsidRPr="00000FB7">
              <w:t>42.105</w:t>
            </w:r>
          </w:p>
        </w:tc>
        <w:tc>
          <w:tcPr>
            <w:tcW w:w="963" w:type="dxa"/>
            <w:noWrap/>
            <w:hideMark/>
          </w:tcPr>
          <w:p w14:paraId="75F207D9" w14:textId="77777777" w:rsidR="00000FB7" w:rsidRPr="00000FB7" w:rsidRDefault="00000FB7" w:rsidP="00000FB7">
            <w:r w:rsidRPr="00000FB7">
              <w:t>5.170</w:t>
            </w:r>
          </w:p>
        </w:tc>
        <w:tc>
          <w:tcPr>
            <w:tcW w:w="966" w:type="dxa"/>
            <w:noWrap/>
            <w:hideMark/>
          </w:tcPr>
          <w:p w14:paraId="6123FC40" w14:textId="77777777" w:rsidR="00000FB7" w:rsidRPr="00000FB7" w:rsidRDefault="00000FB7" w:rsidP="00000FB7">
            <w:r w:rsidRPr="00000FB7">
              <w:t>0.414</w:t>
            </w:r>
          </w:p>
        </w:tc>
        <w:tc>
          <w:tcPr>
            <w:tcW w:w="385" w:type="dxa"/>
            <w:noWrap/>
            <w:hideMark/>
          </w:tcPr>
          <w:p w14:paraId="3C911D29" w14:textId="77777777" w:rsidR="00000FB7" w:rsidRPr="00000FB7" w:rsidRDefault="00000FB7" w:rsidP="00000FB7"/>
        </w:tc>
        <w:tc>
          <w:tcPr>
            <w:tcW w:w="1191" w:type="dxa"/>
            <w:noWrap/>
            <w:hideMark/>
          </w:tcPr>
          <w:p w14:paraId="261875AE" w14:textId="77777777" w:rsidR="00000FB7" w:rsidRPr="00000FB7" w:rsidRDefault="00000FB7" w:rsidP="00000FB7">
            <w:r w:rsidRPr="00000FB7">
              <w:t>44.166667</w:t>
            </w:r>
          </w:p>
        </w:tc>
        <w:tc>
          <w:tcPr>
            <w:tcW w:w="641" w:type="dxa"/>
            <w:noWrap/>
            <w:hideMark/>
          </w:tcPr>
          <w:p w14:paraId="13674824" w14:textId="77777777" w:rsidR="00000FB7" w:rsidRPr="00000FB7" w:rsidRDefault="00000FB7">
            <w:r w:rsidRPr="00000FB7">
              <w:t>kNm</w:t>
            </w:r>
          </w:p>
        </w:tc>
        <w:tc>
          <w:tcPr>
            <w:tcW w:w="1157" w:type="dxa"/>
            <w:noWrap/>
            <w:hideMark/>
          </w:tcPr>
          <w:p w14:paraId="7C473BD4" w14:textId="77777777" w:rsidR="00000FB7" w:rsidRPr="00000FB7" w:rsidRDefault="00000FB7" w:rsidP="00000FB7">
            <w:r w:rsidRPr="00000FB7">
              <w:t>764.99</w:t>
            </w:r>
          </w:p>
        </w:tc>
        <w:tc>
          <w:tcPr>
            <w:tcW w:w="468" w:type="dxa"/>
            <w:noWrap/>
            <w:hideMark/>
          </w:tcPr>
          <w:p w14:paraId="53CF4168" w14:textId="77777777" w:rsidR="00000FB7" w:rsidRPr="00000FB7" w:rsidRDefault="00000FB7">
            <w:r w:rsidRPr="00000FB7">
              <w:t>kN</w:t>
            </w:r>
          </w:p>
        </w:tc>
        <w:tc>
          <w:tcPr>
            <w:tcW w:w="1157" w:type="dxa"/>
            <w:noWrap/>
            <w:hideMark/>
          </w:tcPr>
          <w:p w14:paraId="510D0354" w14:textId="77777777" w:rsidR="00000FB7" w:rsidRPr="00000FB7" w:rsidRDefault="00000FB7" w:rsidP="00000FB7">
            <w:r w:rsidRPr="00000FB7">
              <w:t>1325</w:t>
            </w:r>
          </w:p>
        </w:tc>
        <w:tc>
          <w:tcPr>
            <w:tcW w:w="468" w:type="dxa"/>
            <w:noWrap/>
            <w:hideMark/>
          </w:tcPr>
          <w:p w14:paraId="7B459177" w14:textId="77777777" w:rsidR="00000FB7" w:rsidRPr="00000FB7" w:rsidRDefault="00000FB7">
            <w:r w:rsidRPr="00000FB7">
              <w:t>kN</w:t>
            </w:r>
          </w:p>
        </w:tc>
        <w:tc>
          <w:tcPr>
            <w:tcW w:w="722" w:type="dxa"/>
            <w:noWrap/>
            <w:hideMark/>
          </w:tcPr>
          <w:p w14:paraId="36EA8E46" w14:textId="77777777" w:rsidR="00000FB7" w:rsidRPr="00000FB7" w:rsidRDefault="00000FB7" w:rsidP="00000FB7">
            <w:r w:rsidRPr="00000FB7">
              <w:t>0.01</w:t>
            </w:r>
          </w:p>
        </w:tc>
        <w:tc>
          <w:tcPr>
            <w:tcW w:w="891" w:type="dxa"/>
            <w:noWrap/>
            <w:hideMark/>
          </w:tcPr>
          <w:p w14:paraId="5F60D9A3" w14:textId="77777777" w:rsidR="00000FB7" w:rsidRPr="00000FB7" w:rsidRDefault="00000FB7" w:rsidP="00000FB7">
            <w:r w:rsidRPr="00000FB7">
              <w:t>0.03</w:t>
            </w:r>
          </w:p>
        </w:tc>
        <w:tc>
          <w:tcPr>
            <w:tcW w:w="1154" w:type="dxa"/>
            <w:noWrap/>
            <w:hideMark/>
          </w:tcPr>
          <w:p w14:paraId="218A23A0" w14:textId="77777777" w:rsidR="00000FB7" w:rsidRPr="00000FB7" w:rsidRDefault="00000FB7" w:rsidP="00000FB7">
            <w:r w:rsidRPr="00000FB7">
              <w:t>0.04</w:t>
            </w:r>
          </w:p>
        </w:tc>
        <w:tc>
          <w:tcPr>
            <w:tcW w:w="1240" w:type="dxa"/>
            <w:noWrap/>
            <w:hideMark/>
          </w:tcPr>
          <w:p w14:paraId="4B8569B2" w14:textId="77777777" w:rsidR="00000FB7" w:rsidRPr="00000FB7" w:rsidRDefault="00000FB7" w:rsidP="00000FB7">
            <w:r w:rsidRPr="00000FB7">
              <w:t>0.01</w:t>
            </w:r>
          </w:p>
        </w:tc>
      </w:tr>
      <w:tr w:rsidR="00000FB7" w:rsidRPr="00000FB7" w14:paraId="304FA868" w14:textId="77777777" w:rsidTr="00000FB7">
        <w:trPr>
          <w:trHeight w:val="288"/>
        </w:trPr>
        <w:tc>
          <w:tcPr>
            <w:tcW w:w="853" w:type="dxa"/>
            <w:noWrap/>
            <w:hideMark/>
          </w:tcPr>
          <w:p w14:paraId="78705C5A" w14:textId="77777777" w:rsidR="00000FB7" w:rsidRPr="00000FB7" w:rsidRDefault="00000FB7" w:rsidP="00000FB7">
            <w:r w:rsidRPr="00000FB7">
              <w:t>6</w:t>
            </w:r>
          </w:p>
        </w:tc>
        <w:tc>
          <w:tcPr>
            <w:tcW w:w="675" w:type="dxa"/>
            <w:noWrap/>
            <w:hideMark/>
          </w:tcPr>
          <w:p w14:paraId="0993D066" w14:textId="77777777" w:rsidR="00000FB7" w:rsidRPr="00000FB7" w:rsidRDefault="00000FB7" w:rsidP="00000FB7">
            <w:r w:rsidRPr="00000FB7">
              <w:t>4436</w:t>
            </w:r>
          </w:p>
        </w:tc>
        <w:tc>
          <w:tcPr>
            <w:tcW w:w="733" w:type="dxa"/>
            <w:noWrap/>
            <w:hideMark/>
          </w:tcPr>
          <w:p w14:paraId="06AE9B85" w14:textId="77777777" w:rsidR="00000FB7" w:rsidRPr="00000FB7" w:rsidRDefault="00000FB7" w:rsidP="00000FB7">
            <w:r w:rsidRPr="00000FB7">
              <w:t>1462</w:t>
            </w:r>
          </w:p>
        </w:tc>
        <w:tc>
          <w:tcPr>
            <w:tcW w:w="676" w:type="dxa"/>
            <w:noWrap/>
            <w:hideMark/>
          </w:tcPr>
          <w:p w14:paraId="7390F536" w14:textId="77777777" w:rsidR="00000FB7" w:rsidRPr="00000FB7" w:rsidRDefault="00000FB7" w:rsidP="00000FB7">
            <w:r w:rsidRPr="00000FB7">
              <w:t>2727</w:t>
            </w:r>
          </w:p>
        </w:tc>
        <w:tc>
          <w:tcPr>
            <w:tcW w:w="676" w:type="dxa"/>
            <w:noWrap/>
            <w:hideMark/>
          </w:tcPr>
          <w:p w14:paraId="1B1C05CA" w14:textId="77777777" w:rsidR="00000FB7" w:rsidRPr="00000FB7" w:rsidRDefault="00000FB7" w:rsidP="00000FB7">
            <w:r w:rsidRPr="00000FB7">
              <w:t>4412</w:t>
            </w:r>
          </w:p>
        </w:tc>
        <w:tc>
          <w:tcPr>
            <w:tcW w:w="676" w:type="dxa"/>
            <w:noWrap/>
            <w:hideMark/>
          </w:tcPr>
          <w:p w14:paraId="1D16E2E3" w14:textId="77777777" w:rsidR="00000FB7" w:rsidRPr="00000FB7" w:rsidRDefault="00000FB7" w:rsidP="00000FB7">
            <w:r w:rsidRPr="00000FB7">
              <w:t>1739</w:t>
            </w:r>
          </w:p>
        </w:tc>
        <w:tc>
          <w:tcPr>
            <w:tcW w:w="676" w:type="dxa"/>
            <w:noWrap/>
            <w:hideMark/>
          </w:tcPr>
          <w:p w14:paraId="120AE367" w14:textId="77777777" w:rsidR="00000FB7" w:rsidRPr="00000FB7" w:rsidRDefault="00000FB7" w:rsidP="00000FB7">
            <w:r w:rsidRPr="00000FB7">
              <w:t>5898</w:t>
            </w:r>
          </w:p>
        </w:tc>
        <w:tc>
          <w:tcPr>
            <w:tcW w:w="676" w:type="dxa"/>
            <w:noWrap/>
            <w:hideMark/>
          </w:tcPr>
          <w:p w14:paraId="46C29E17" w14:textId="77777777" w:rsidR="00000FB7" w:rsidRPr="00000FB7" w:rsidRDefault="00000FB7" w:rsidP="00000FB7">
            <w:r w:rsidRPr="00000FB7">
              <w:t>6151</w:t>
            </w:r>
          </w:p>
        </w:tc>
        <w:tc>
          <w:tcPr>
            <w:tcW w:w="385" w:type="dxa"/>
            <w:noWrap/>
            <w:hideMark/>
          </w:tcPr>
          <w:p w14:paraId="3337B09F" w14:textId="77777777" w:rsidR="00000FB7" w:rsidRPr="00000FB7" w:rsidRDefault="00000FB7" w:rsidP="00000FB7"/>
        </w:tc>
        <w:tc>
          <w:tcPr>
            <w:tcW w:w="733" w:type="dxa"/>
            <w:hideMark/>
          </w:tcPr>
          <w:p w14:paraId="7A7F9C8C" w14:textId="77777777" w:rsidR="00000FB7" w:rsidRPr="00000FB7" w:rsidRDefault="00000FB7" w:rsidP="00000FB7">
            <w:r w:rsidRPr="00000FB7">
              <w:t>1.696</w:t>
            </w:r>
          </w:p>
        </w:tc>
        <w:tc>
          <w:tcPr>
            <w:tcW w:w="929" w:type="dxa"/>
            <w:noWrap/>
            <w:hideMark/>
          </w:tcPr>
          <w:p w14:paraId="0CA5B06E" w14:textId="77777777" w:rsidR="00000FB7" w:rsidRPr="00000FB7" w:rsidRDefault="00000FB7" w:rsidP="00000FB7">
            <w:r w:rsidRPr="00000FB7">
              <w:t>16.642</w:t>
            </w:r>
          </w:p>
        </w:tc>
        <w:tc>
          <w:tcPr>
            <w:tcW w:w="1116" w:type="dxa"/>
            <w:noWrap/>
            <w:hideMark/>
          </w:tcPr>
          <w:p w14:paraId="4B6E3251" w14:textId="77777777" w:rsidR="00000FB7" w:rsidRPr="00000FB7" w:rsidRDefault="00000FB7" w:rsidP="00000FB7">
            <w:r w:rsidRPr="00000FB7">
              <w:t>41.605</w:t>
            </w:r>
          </w:p>
        </w:tc>
        <w:tc>
          <w:tcPr>
            <w:tcW w:w="950" w:type="dxa"/>
            <w:noWrap/>
            <w:hideMark/>
          </w:tcPr>
          <w:p w14:paraId="5D8D3CC5" w14:textId="77777777" w:rsidR="00000FB7" w:rsidRPr="00000FB7" w:rsidRDefault="00000FB7" w:rsidP="00000FB7">
            <w:r w:rsidRPr="00000FB7">
              <w:t>41.377</w:t>
            </w:r>
          </w:p>
        </w:tc>
        <w:tc>
          <w:tcPr>
            <w:tcW w:w="963" w:type="dxa"/>
            <w:noWrap/>
            <w:hideMark/>
          </w:tcPr>
          <w:p w14:paraId="0E612843" w14:textId="77777777" w:rsidR="00000FB7" w:rsidRPr="00000FB7" w:rsidRDefault="00000FB7" w:rsidP="00000FB7">
            <w:r w:rsidRPr="00000FB7">
              <w:t>4.349</w:t>
            </w:r>
          </w:p>
        </w:tc>
        <w:tc>
          <w:tcPr>
            <w:tcW w:w="966" w:type="dxa"/>
            <w:noWrap/>
            <w:hideMark/>
          </w:tcPr>
          <w:p w14:paraId="40524BE3" w14:textId="77777777" w:rsidR="00000FB7" w:rsidRPr="00000FB7" w:rsidRDefault="00000FB7" w:rsidP="00000FB7">
            <w:r w:rsidRPr="00000FB7">
              <w:t>0.348</w:t>
            </w:r>
          </w:p>
        </w:tc>
        <w:tc>
          <w:tcPr>
            <w:tcW w:w="385" w:type="dxa"/>
            <w:noWrap/>
            <w:hideMark/>
          </w:tcPr>
          <w:p w14:paraId="30360A20" w14:textId="77777777" w:rsidR="00000FB7" w:rsidRPr="00000FB7" w:rsidRDefault="00000FB7" w:rsidP="00000FB7"/>
        </w:tc>
        <w:tc>
          <w:tcPr>
            <w:tcW w:w="1191" w:type="dxa"/>
            <w:noWrap/>
            <w:hideMark/>
          </w:tcPr>
          <w:p w14:paraId="242F2C1E" w14:textId="77777777" w:rsidR="00000FB7" w:rsidRPr="00000FB7" w:rsidRDefault="00000FB7" w:rsidP="00000FB7">
            <w:r w:rsidRPr="00000FB7">
              <w:t>44.166667</w:t>
            </w:r>
          </w:p>
        </w:tc>
        <w:tc>
          <w:tcPr>
            <w:tcW w:w="641" w:type="dxa"/>
            <w:noWrap/>
            <w:hideMark/>
          </w:tcPr>
          <w:p w14:paraId="40BC411B" w14:textId="77777777" w:rsidR="00000FB7" w:rsidRPr="00000FB7" w:rsidRDefault="00000FB7">
            <w:r w:rsidRPr="00000FB7">
              <w:t>kNm</w:t>
            </w:r>
          </w:p>
        </w:tc>
        <w:tc>
          <w:tcPr>
            <w:tcW w:w="1157" w:type="dxa"/>
            <w:noWrap/>
            <w:hideMark/>
          </w:tcPr>
          <w:p w14:paraId="111A8A38" w14:textId="77777777" w:rsidR="00000FB7" w:rsidRPr="00000FB7" w:rsidRDefault="00000FB7" w:rsidP="00000FB7">
            <w:r w:rsidRPr="00000FB7">
              <w:t>764.99</w:t>
            </w:r>
          </w:p>
        </w:tc>
        <w:tc>
          <w:tcPr>
            <w:tcW w:w="468" w:type="dxa"/>
            <w:noWrap/>
            <w:hideMark/>
          </w:tcPr>
          <w:p w14:paraId="42353EEA" w14:textId="77777777" w:rsidR="00000FB7" w:rsidRPr="00000FB7" w:rsidRDefault="00000FB7">
            <w:r w:rsidRPr="00000FB7">
              <w:t>kN</w:t>
            </w:r>
          </w:p>
        </w:tc>
        <w:tc>
          <w:tcPr>
            <w:tcW w:w="1157" w:type="dxa"/>
            <w:noWrap/>
            <w:hideMark/>
          </w:tcPr>
          <w:p w14:paraId="0FBB762C" w14:textId="77777777" w:rsidR="00000FB7" w:rsidRPr="00000FB7" w:rsidRDefault="00000FB7" w:rsidP="00000FB7">
            <w:r w:rsidRPr="00000FB7">
              <w:t>1325</w:t>
            </w:r>
          </w:p>
        </w:tc>
        <w:tc>
          <w:tcPr>
            <w:tcW w:w="468" w:type="dxa"/>
            <w:noWrap/>
            <w:hideMark/>
          </w:tcPr>
          <w:p w14:paraId="25B11D53" w14:textId="77777777" w:rsidR="00000FB7" w:rsidRPr="00000FB7" w:rsidRDefault="00000FB7">
            <w:r w:rsidRPr="00000FB7">
              <w:t>kN</w:t>
            </w:r>
          </w:p>
        </w:tc>
        <w:tc>
          <w:tcPr>
            <w:tcW w:w="722" w:type="dxa"/>
            <w:noWrap/>
            <w:hideMark/>
          </w:tcPr>
          <w:p w14:paraId="16BEBA7E" w14:textId="77777777" w:rsidR="00000FB7" w:rsidRPr="00000FB7" w:rsidRDefault="00000FB7" w:rsidP="00000FB7">
            <w:r w:rsidRPr="00000FB7">
              <w:t>0.01</w:t>
            </w:r>
          </w:p>
        </w:tc>
        <w:tc>
          <w:tcPr>
            <w:tcW w:w="891" w:type="dxa"/>
            <w:noWrap/>
            <w:hideMark/>
          </w:tcPr>
          <w:p w14:paraId="2E05363C" w14:textId="77777777" w:rsidR="00000FB7" w:rsidRPr="00000FB7" w:rsidRDefault="00000FB7" w:rsidP="00000FB7">
            <w:r w:rsidRPr="00000FB7">
              <w:t>0.03</w:t>
            </w:r>
          </w:p>
        </w:tc>
        <w:tc>
          <w:tcPr>
            <w:tcW w:w="1154" w:type="dxa"/>
            <w:noWrap/>
            <w:hideMark/>
          </w:tcPr>
          <w:p w14:paraId="18FE7A0F" w14:textId="77777777" w:rsidR="00000FB7" w:rsidRPr="00000FB7" w:rsidRDefault="00000FB7" w:rsidP="00000FB7">
            <w:r w:rsidRPr="00000FB7">
              <w:t>0.04</w:t>
            </w:r>
          </w:p>
        </w:tc>
        <w:tc>
          <w:tcPr>
            <w:tcW w:w="1240" w:type="dxa"/>
            <w:noWrap/>
            <w:hideMark/>
          </w:tcPr>
          <w:p w14:paraId="759D5841" w14:textId="77777777" w:rsidR="00000FB7" w:rsidRPr="00000FB7" w:rsidRDefault="00000FB7" w:rsidP="00000FB7">
            <w:r w:rsidRPr="00000FB7">
              <w:t>0.01</w:t>
            </w:r>
          </w:p>
        </w:tc>
      </w:tr>
      <w:tr w:rsidR="00000FB7" w:rsidRPr="00000FB7" w14:paraId="7BAFF923" w14:textId="77777777" w:rsidTr="00000FB7">
        <w:trPr>
          <w:trHeight w:val="288"/>
        </w:trPr>
        <w:tc>
          <w:tcPr>
            <w:tcW w:w="853" w:type="dxa"/>
            <w:noWrap/>
            <w:hideMark/>
          </w:tcPr>
          <w:p w14:paraId="7AFC5BBE" w14:textId="77777777" w:rsidR="00000FB7" w:rsidRPr="00000FB7" w:rsidRDefault="00000FB7" w:rsidP="00000FB7">
            <w:r w:rsidRPr="00000FB7">
              <w:t>5</w:t>
            </w:r>
          </w:p>
        </w:tc>
        <w:tc>
          <w:tcPr>
            <w:tcW w:w="675" w:type="dxa"/>
            <w:noWrap/>
            <w:hideMark/>
          </w:tcPr>
          <w:p w14:paraId="3E58908B" w14:textId="77777777" w:rsidR="00000FB7" w:rsidRPr="00000FB7" w:rsidRDefault="00000FB7" w:rsidP="00000FB7">
            <w:r w:rsidRPr="00000FB7">
              <w:t>4436</w:t>
            </w:r>
          </w:p>
        </w:tc>
        <w:tc>
          <w:tcPr>
            <w:tcW w:w="733" w:type="dxa"/>
            <w:noWrap/>
            <w:hideMark/>
          </w:tcPr>
          <w:p w14:paraId="66ADFC89" w14:textId="77777777" w:rsidR="00000FB7" w:rsidRPr="00000FB7" w:rsidRDefault="00000FB7" w:rsidP="00000FB7">
            <w:r w:rsidRPr="00000FB7">
              <w:t>1462</w:t>
            </w:r>
          </w:p>
        </w:tc>
        <w:tc>
          <w:tcPr>
            <w:tcW w:w="676" w:type="dxa"/>
            <w:noWrap/>
            <w:hideMark/>
          </w:tcPr>
          <w:p w14:paraId="3BBDFE05" w14:textId="77777777" w:rsidR="00000FB7" w:rsidRPr="00000FB7" w:rsidRDefault="00000FB7" w:rsidP="00000FB7">
            <w:r w:rsidRPr="00000FB7">
              <w:t>2727</w:t>
            </w:r>
          </w:p>
        </w:tc>
        <w:tc>
          <w:tcPr>
            <w:tcW w:w="676" w:type="dxa"/>
            <w:noWrap/>
            <w:hideMark/>
          </w:tcPr>
          <w:p w14:paraId="02C6CF07" w14:textId="77777777" w:rsidR="00000FB7" w:rsidRPr="00000FB7" w:rsidRDefault="00000FB7" w:rsidP="00000FB7">
            <w:r w:rsidRPr="00000FB7">
              <w:t>4419</w:t>
            </w:r>
          </w:p>
        </w:tc>
        <w:tc>
          <w:tcPr>
            <w:tcW w:w="676" w:type="dxa"/>
            <w:noWrap/>
            <w:hideMark/>
          </w:tcPr>
          <w:p w14:paraId="2000DE6A" w14:textId="77777777" w:rsidR="00000FB7" w:rsidRPr="00000FB7" w:rsidRDefault="00000FB7" w:rsidP="00000FB7">
            <w:r w:rsidRPr="00000FB7">
              <w:t>1694</w:t>
            </w:r>
          </w:p>
        </w:tc>
        <w:tc>
          <w:tcPr>
            <w:tcW w:w="676" w:type="dxa"/>
            <w:noWrap/>
            <w:hideMark/>
          </w:tcPr>
          <w:p w14:paraId="5C615C0E" w14:textId="77777777" w:rsidR="00000FB7" w:rsidRPr="00000FB7" w:rsidRDefault="00000FB7" w:rsidP="00000FB7">
            <w:r w:rsidRPr="00000FB7">
              <w:t>5898</w:t>
            </w:r>
          </w:p>
        </w:tc>
        <w:tc>
          <w:tcPr>
            <w:tcW w:w="676" w:type="dxa"/>
            <w:noWrap/>
            <w:hideMark/>
          </w:tcPr>
          <w:p w14:paraId="1E1563DF" w14:textId="77777777" w:rsidR="00000FB7" w:rsidRPr="00000FB7" w:rsidRDefault="00000FB7" w:rsidP="00000FB7">
            <w:r w:rsidRPr="00000FB7">
              <w:t>6113</w:t>
            </w:r>
          </w:p>
        </w:tc>
        <w:tc>
          <w:tcPr>
            <w:tcW w:w="385" w:type="dxa"/>
            <w:noWrap/>
            <w:hideMark/>
          </w:tcPr>
          <w:p w14:paraId="35A5333C" w14:textId="77777777" w:rsidR="00000FB7" w:rsidRPr="00000FB7" w:rsidRDefault="00000FB7" w:rsidP="00000FB7"/>
        </w:tc>
        <w:tc>
          <w:tcPr>
            <w:tcW w:w="733" w:type="dxa"/>
            <w:hideMark/>
          </w:tcPr>
          <w:p w14:paraId="1DAB5ABE" w14:textId="77777777" w:rsidR="00000FB7" w:rsidRPr="00000FB7" w:rsidRDefault="00000FB7" w:rsidP="00000FB7">
            <w:r w:rsidRPr="00000FB7">
              <w:t>1.663</w:t>
            </w:r>
          </w:p>
        </w:tc>
        <w:tc>
          <w:tcPr>
            <w:tcW w:w="929" w:type="dxa"/>
            <w:noWrap/>
            <w:hideMark/>
          </w:tcPr>
          <w:p w14:paraId="51C4EB9C" w14:textId="77777777" w:rsidR="00000FB7" w:rsidRPr="00000FB7" w:rsidRDefault="00000FB7" w:rsidP="00000FB7">
            <w:r w:rsidRPr="00000FB7">
              <w:t>16.311</w:t>
            </w:r>
          </w:p>
        </w:tc>
        <w:tc>
          <w:tcPr>
            <w:tcW w:w="1116" w:type="dxa"/>
            <w:noWrap/>
            <w:hideMark/>
          </w:tcPr>
          <w:p w14:paraId="0A8FAF8B" w14:textId="77777777" w:rsidR="00000FB7" w:rsidRPr="00000FB7" w:rsidRDefault="00000FB7" w:rsidP="00000FB7">
            <w:r w:rsidRPr="00000FB7">
              <w:t>40.778</w:t>
            </w:r>
          </w:p>
        </w:tc>
        <w:tc>
          <w:tcPr>
            <w:tcW w:w="950" w:type="dxa"/>
            <w:noWrap/>
            <w:hideMark/>
          </w:tcPr>
          <w:p w14:paraId="454E223D" w14:textId="77777777" w:rsidR="00000FB7" w:rsidRPr="00000FB7" w:rsidRDefault="00000FB7" w:rsidP="00000FB7">
            <w:r w:rsidRPr="00000FB7">
              <w:t>40.623</w:t>
            </w:r>
          </w:p>
        </w:tc>
        <w:tc>
          <w:tcPr>
            <w:tcW w:w="963" w:type="dxa"/>
            <w:noWrap/>
            <w:hideMark/>
          </w:tcPr>
          <w:p w14:paraId="61846795" w14:textId="77777777" w:rsidR="00000FB7" w:rsidRPr="00000FB7" w:rsidRDefault="00000FB7" w:rsidP="00000FB7">
            <w:r w:rsidRPr="00000FB7">
              <w:t>3.554</w:t>
            </w:r>
          </w:p>
        </w:tc>
        <w:tc>
          <w:tcPr>
            <w:tcW w:w="966" w:type="dxa"/>
            <w:noWrap/>
            <w:hideMark/>
          </w:tcPr>
          <w:p w14:paraId="2F86AEC6" w14:textId="77777777" w:rsidR="00000FB7" w:rsidRPr="00000FB7" w:rsidRDefault="00000FB7" w:rsidP="00000FB7">
            <w:r w:rsidRPr="00000FB7">
              <w:t>0.284</w:t>
            </w:r>
          </w:p>
        </w:tc>
        <w:tc>
          <w:tcPr>
            <w:tcW w:w="385" w:type="dxa"/>
            <w:noWrap/>
            <w:hideMark/>
          </w:tcPr>
          <w:p w14:paraId="5CEBAE21" w14:textId="77777777" w:rsidR="00000FB7" w:rsidRPr="00000FB7" w:rsidRDefault="00000FB7" w:rsidP="00000FB7"/>
        </w:tc>
        <w:tc>
          <w:tcPr>
            <w:tcW w:w="1191" w:type="dxa"/>
            <w:noWrap/>
            <w:hideMark/>
          </w:tcPr>
          <w:p w14:paraId="58841DC6" w14:textId="77777777" w:rsidR="00000FB7" w:rsidRPr="00000FB7" w:rsidRDefault="00000FB7" w:rsidP="00000FB7">
            <w:r w:rsidRPr="00000FB7">
              <w:t>44.166667</w:t>
            </w:r>
          </w:p>
        </w:tc>
        <w:tc>
          <w:tcPr>
            <w:tcW w:w="641" w:type="dxa"/>
            <w:noWrap/>
            <w:hideMark/>
          </w:tcPr>
          <w:p w14:paraId="5F772373" w14:textId="77777777" w:rsidR="00000FB7" w:rsidRPr="00000FB7" w:rsidRDefault="00000FB7">
            <w:r w:rsidRPr="00000FB7">
              <w:t>kNm</w:t>
            </w:r>
          </w:p>
        </w:tc>
        <w:tc>
          <w:tcPr>
            <w:tcW w:w="1157" w:type="dxa"/>
            <w:noWrap/>
            <w:hideMark/>
          </w:tcPr>
          <w:p w14:paraId="7897C98B" w14:textId="77777777" w:rsidR="00000FB7" w:rsidRPr="00000FB7" w:rsidRDefault="00000FB7" w:rsidP="00000FB7">
            <w:r w:rsidRPr="00000FB7">
              <w:t>764.99</w:t>
            </w:r>
          </w:p>
        </w:tc>
        <w:tc>
          <w:tcPr>
            <w:tcW w:w="468" w:type="dxa"/>
            <w:noWrap/>
            <w:hideMark/>
          </w:tcPr>
          <w:p w14:paraId="721BC05F" w14:textId="77777777" w:rsidR="00000FB7" w:rsidRPr="00000FB7" w:rsidRDefault="00000FB7">
            <w:r w:rsidRPr="00000FB7">
              <w:t>kN</w:t>
            </w:r>
          </w:p>
        </w:tc>
        <w:tc>
          <w:tcPr>
            <w:tcW w:w="1157" w:type="dxa"/>
            <w:noWrap/>
            <w:hideMark/>
          </w:tcPr>
          <w:p w14:paraId="2DAFE57D" w14:textId="77777777" w:rsidR="00000FB7" w:rsidRPr="00000FB7" w:rsidRDefault="00000FB7" w:rsidP="00000FB7">
            <w:r w:rsidRPr="00000FB7">
              <w:t>1325</w:t>
            </w:r>
          </w:p>
        </w:tc>
        <w:tc>
          <w:tcPr>
            <w:tcW w:w="468" w:type="dxa"/>
            <w:noWrap/>
            <w:hideMark/>
          </w:tcPr>
          <w:p w14:paraId="5003B251" w14:textId="77777777" w:rsidR="00000FB7" w:rsidRPr="00000FB7" w:rsidRDefault="00000FB7">
            <w:r w:rsidRPr="00000FB7">
              <w:t>kN</w:t>
            </w:r>
          </w:p>
        </w:tc>
        <w:tc>
          <w:tcPr>
            <w:tcW w:w="722" w:type="dxa"/>
            <w:noWrap/>
            <w:hideMark/>
          </w:tcPr>
          <w:p w14:paraId="38DCB953" w14:textId="77777777" w:rsidR="00000FB7" w:rsidRPr="00000FB7" w:rsidRDefault="00000FB7" w:rsidP="00000FB7">
            <w:r w:rsidRPr="00000FB7">
              <w:t>0.01</w:t>
            </w:r>
          </w:p>
        </w:tc>
        <w:tc>
          <w:tcPr>
            <w:tcW w:w="891" w:type="dxa"/>
            <w:noWrap/>
            <w:hideMark/>
          </w:tcPr>
          <w:p w14:paraId="06BE6E36" w14:textId="77777777" w:rsidR="00000FB7" w:rsidRPr="00000FB7" w:rsidRDefault="00000FB7" w:rsidP="00000FB7">
            <w:r w:rsidRPr="00000FB7">
              <w:t>0.03</w:t>
            </w:r>
          </w:p>
        </w:tc>
        <w:tc>
          <w:tcPr>
            <w:tcW w:w="1154" w:type="dxa"/>
            <w:noWrap/>
            <w:hideMark/>
          </w:tcPr>
          <w:p w14:paraId="5296C4EA" w14:textId="77777777" w:rsidR="00000FB7" w:rsidRPr="00000FB7" w:rsidRDefault="00000FB7" w:rsidP="00000FB7">
            <w:r w:rsidRPr="00000FB7">
              <w:t>0.04</w:t>
            </w:r>
          </w:p>
        </w:tc>
        <w:tc>
          <w:tcPr>
            <w:tcW w:w="1240" w:type="dxa"/>
            <w:noWrap/>
            <w:hideMark/>
          </w:tcPr>
          <w:p w14:paraId="7D0D20CB" w14:textId="77777777" w:rsidR="00000FB7" w:rsidRPr="00000FB7" w:rsidRDefault="00000FB7" w:rsidP="00000FB7">
            <w:r w:rsidRPr="00000FB7">
              <w:t>0.00</w:t>
            </w:r>
          </w:p>
        </w:tc>
      </w:tr>
      <w:tr w:rsidR="00000FB7" w:rsidRPr="00000FB7" w14:paraId="583F8470" w14:textId="77777777" w:rsidTr="00000FB7">
        <w:trPr>
          <w:trHeight w:val="288"/>
        </w:trPr>
        <w:tc>
          <w:tcPr>
            <w:tcW w:w="853" w:type="dxa"/>
            <w:noWrap/>
            <w:hideMark/>
          </w:tcPr>
          <w:p w14:paraId="28F5BB69" w14:textId="77777777" w:rsidR="00000FB7" w:rsidRPr="00000FB7" w:rsidRDefault="00000FB7" w:rsidP="00000FB7">
            <w:r w:rsidRPr="00000FB7">
              <w:t>4</w:t>
            </w:r>
          </w:p>
        </w:tc>
        <w:tc>
          <w:tcPr>
            <w:tcW w:w="675" w:type="dxa"/>
            <w:noWrap/>
            <w:hideMark/>
          </w:tcPr>
          <w:p w14:paraId="7623832F" w14:textId="77777777" w:rsidR="00000FB7" w:rsidRPr="00000FB7" w:rsidRDefault="00000FB7" w:rsidP="00000FB7">
            <w:r w:rsidRPr="00000FB7">
              <w:t>4436</w:t>
            </w:r>
          </w:p>
        </w:tc>
        <w:tc>
          <w:tcPr>
            <w:tcW w:w="733" w:type="dxa"/>
            <w:noWrap/>
            <w:hideMark/>
          </w:tcPr>
          <w:p w14:paraId="4B6C8C52" w14:textId="77777777" w:rsidR="00000FB7" w:rsidRPr="00000FB7" w:rsidRDefault="00000FB7" w:rsidP="00000FB7">
            <w:r w:rsidRPr="00000FB7">
              <w:t>1462</w:t>
            </w:r>
          </w:p>
        </w:tc>
        <w:tc>
          <w:tcPr>
            <w:tcW w:w="676" w:type="dxa"/>
            <w:noWrap/>
            <w:hideMark/>
          </w:tcPr>
          <w:p w14:paraId="1E501582" w14:textId="77777777" w:rsidR="00000FB7" w:rsidRPr="00000FB7" w:rsidRDefault="00000FB7" w:rsidP="00000FB7">
            <w:r w:rsidRPr="00000FB7">
              <w:t>2727</w:t>
            </w:r>
          </w:p>
        </w:tc>
        <w:tc>
          <w:tcPr>
            <w:tcW w:w="676" w:type="dxa"/>
            <w:noWrap/>
            <w:hideMark/>
          </w:tcPr>
          <w:p w14:paraId="0155EF67" w14:textId="77777777" w:rsidR="00000FB7" w:rsidRPr="00000FB7" w:rsidRDefault="00000FB7" w:rsidP="00000FB7">
            <w:r w:rsidRPr="00000FB7">
              <w:t>4425</w:t>
            </w:r>
          </w:p>
        </w:tc>
        <w:tc>
          <w:tcPr>
            <w:tcW w:w="676" w:type="dxa"/>
            <w:noWrap/>
            <w:hideMark/>
          </w:tcPr>
          <w:p w14:paraId="58CDE75B" w14:textId="77777777" w:rsidR="00000FB7" w:rsidRPr="00000FB7" w:rsidRDefault="00000FB7" w:rsidP="00000FB7">
            <w:r w:rsidRPr="00000FB7">
              <w:t>1649</w:t>
            </w:r>
          </w:p>
        </w:tc>
        <w:tc>
          <w:tcPr>
            <w:tcW w:w="676" w:type="dxa"/>
            <w:noWrap/>
            <w:hideMark/>
          </w:tcPr>
          <w:p w14:paraId="6E317CF3" w14:textId="77777777" w:rsidR="00000FB7" w:rsidRPr="00000FB7" w:rsidRDefault="00000FB7" w:rsidP="00000FB7">
            <w:r w:rsidRPr="00000FB7">
              <w:t>5898</w:t>
            </w:r>
          </w:p>
        </w:tc>
        <w:tc>
          <w:tcPr>
            <w:tcW w:w="676" w:type="dxa"/>
            <w:noWrap/>
            <w:hideMark/>
          </w:tcPr>
          <w:p w14:paraId="7B937B59" w14:textId="77777777" w:rsidR="00000FB7" w:rsidRPr="00000FB7" w:rsidRDefault="00000FB7" w:rsidP="00000FB7">
            <w:r w:rsidRPr="00000FB7">
              <w:t>6074</w:t>
            </w:r>
          </w:p>
        </w:tc>
        <w:tc>
          <w:tcPr>
            <w:tcW w:w="385" w:type="dxa"/>
            <w:noWrap/>
            <w:hideMark/>
          </w:tcPr>
          <w:p w14:paraId="63EFF5F3" w14:textId="77777777" w:rsidR="00000FB7" w:rsidRPr="00000FB7" w:rsidRDefault="00000FB7" w:rsidP="00000FB7"/>
        </w:tc>
        <w:tc>
          <w:tcPr>
            <w:tcW w:w="733" w:type="dxa"/>
            <w:hideMark/>
          </w:tcPr>
          <w:p w14:paraId="07BB456B" w14:textId="77777777" w:rsidR="00000FB7" w:rsidRPr="00000FB7" w:rsidRDefault="00000FB7" w:rsidP="00000FB7">
            <w:r w:rsidRPr="00000FB7">
              <w:t>1.629</w:t>
            </w:r>
          </w:p>
        </w:tc>
        <w:tc>
          <w:tcPr>
            <w:tcW w:w="929" w:type="dxa"/>
            <w:noWrap/>
            <w:hideMark/>
          </w:tcPr>
          <w:p w14:paraId="3662E10E" w14:textId="77777777" w:rsidR="00000FB7" w:rsidRPr="00000FB7" w:rsidRDefault="00000FB7" w:rsidP="00000FB7">
            <w:r w:rsidRPr="00000FB7">
              <w:t>15.977</w:t>
            </w:r>
          </w:p>
        </w:tc>
        <w:tc>
          <w:tcPr>
            <w:tcW w:w="1116" w:type="dxa"/>
            <w:noWrap/>
            <w:hideMark/>
          </w:tcPr>
          <w:p w14:paraId="0A609EFF" w14:textId="77777777" w:rsidR="00000FB7" w:rsidRPr="00000FB7" w:rsidRDefault="00000FB7" w:rsidP="00000FB7">
            <w:r w:rsidRPr="00000FB7">
              <w:t>39.942</w:t>
            </w:r>
          </w:p>
        </w:tc>
        <w:tc>
          <w:tcPr>
            <w:tcW w:w="950" w:type="dxa"/>
            <w:noWrap/>
            <w:hideMark/>
          </w:tcPr>
          <w:p w14:paraId="37C045FF" w14:textId="77777777" w:rsidR="00000FB7" w:rsidRPr="00000FB7" w:rsidRDefault="00000FB7" w:rsidP="00000FB7">
            <w:r w:rsidRPr="00000FB7">
              <w:t>39.845</w:t>
            </w:r>
          </w:p>
        </w:tc>
        <w:tc>
          <w:tcPr>
            <w:tcW w:w="963" w:type="dxa"/>
            <w:noWrap/>
            <w:hideMark/>
          </w:tcPr>
          <w:p w14:paraId="664A2BAA" w14:textId="77777777" w:rsidR="00000FB7" w:rsidRPr="00000FB7" w:rsidRDefault="00000FB7" w:rsidP="00000FB7">
            <w:r w:rsidRPr="00000FB7">
              <w:t>2.786</w:t>
            </w:r>
          </w:p>
        </w:tc>
        <w:tc>
          <w:tcPr>
            <w:tcW w:w="966" w:type="dxa"/>
            <w:noWrap/>
            <w:hideMark/>
          </w:tcPr>
          <w:p w14:paraId="467A0567" w14:textId="77777777" w:rsidR="00000FB7" w:rsidRPr="00000FB7" w:rsidRDefault="00000FB7" w:rsidP="00000FB7">
            <w:r w:rsidRPr="00000FB7">
              <w:t>0.223</w:t>
            </w:r>
          </w:p>
        </w:tc>
        <w:tc>
          <w:tcPr>
            <w:tcW w:w="385" w:type="dxa"/>
            <w:noWrap/>
            <w:hideMark/>
          </w:tcPr>
          <w:p w14:paraId="522E28CB" w14:textId="77777777" w:rsidR="00000FB7" w:rsidRPr="00000FB7" w:rsidRDefault="00000FB7" w:rsidP="00000FB7"/>
        </w:tc>
        <w:tc>
          <w:tcPr>
            <w:tcW w:w="1191" w:type="dxa"/>
            <w:noWrap/>
            <w:hideMark/>
          </w:tcPr>
          <w:p w14:paraId="4FDFCE8F" w14:textId="77777777" w:rsidR="00000FB7" w:rsidRPr="00000FB7" w:rsidRDefault="00000FB7" w:rsidP="00000FB7">
            <w:r w:rsidRPr="00000FB7">
              <w:t>44.166667</w:t>
            </w:r>
          </w:p>
        </w:tc>
        <w:tc>
          <w:tcPr>
            <w:tcW w:w="641" w:type="dxa"/>
            <w:noWrap/>
            <w:hideMark/>
          </w:tcPr>
          <w:p w14:paraId="5804237B" w14:textId="77777777" w:rsidR="00000FB7" w:rsidRPr="00000FB7" w:rsidRDefault="00000FB7">
            <w:r w:rsidRPr="00000FB7">
              <w:t>kNm</w:t>
            </w:r>
          </w:p>
        </w:tc>
        <w:tc>
          <w:tcPr>
            <w:tcW w:w="1157" w:type="dxa"/>
            <w:noWrap/>
            <w:hideMark/>
          </w:tcPr>
          <w:p w14:paraId="31D2163A" w14:textId="77777777" w:rsidR="00000FB7" w:rsidRPr="00000FB7" w:rsidRDefault="00000FB7" w:rsidP="00000FB7">
            <w:r w:rsidRPr="00000FB7">
              <w:t>764.99</w:t>
            </w:r>
          </w:p>
        </w:tc>
        <w:tc>
          <w:tcPr>
            <w:tcW w:w="468" w:type="dxa"/>
            <w:noWrap/>
            <w:hideMark/>
          </w:tcPr>
          <w:p w14:paraId="63AB822A" w14:textId="77777777" w:rsidR="00000FB7" w:rsidRPr="00000FB7" w:rsidRDefault="00000FB7">
            <w:r w:rsidRPr="00000FB7">
              <w:t>kN</w:t>
            </w:r>
          </w:p>
        </w:tc>
        <w:tc>
          <w:tcPr>
            <w:tcW w:w="1157" w:type="dxa"/>
            <w:noWrap/>
            <w:hideMark/>
          </w:tcPr>
          <w:p w14:paraId="45AD6FF5" w14:textId="77777777" w:rsidR="00000FB7" w:rsidRPr="00000FB7" w:rsidRDefault="00000FB7" w:rsidP="00000FB7">
            <w:r w:rsidRPr="00000FB7">
              <w:t>1325</w:t>
            </w:r>
          </w:p>
        </w:tc>
        <w:tc>
          <w:tcPr>
            <w:tcW w:w="468" w:type="dxa"/>
            <w:noWrap/>
            <w:hideMark/>
          </w:tcPr>
          <w:p w14:paraId="29ACD6A8" w14:textId="77777777" w:rsidR="00000FB7" w:rsidRPr="00000FB7" w:rsidRDefault="00000FB7">
            <w:r w:rsidRPr="00000FB7">
              <w:t>kN</w:t>
            </w:r>
          </w:p>
        </w:tc>
        <w:tc>
          <w:tcPr>
            <w:tcW w:w="722" w:type="dxa"/>
            <w:noWrap/>
            <w:hideMark/>
          </w:tcPr>
          <w:p w14:paraId="66B3BDE6" w14:textId="77777777" w:rsidR="00000FB7" w:rsidRPr="00000FB7" w:rsidRDefault="00000FB7" w:rsidP="00000FB7">
            <w:r w:rsidRPr="00000FB7">
              <w:t>0.01</w:t>
            </w:r>
          </w:p>
        </w:tc>
        <w:tc>
          <w:tcPr>
            <w:tcW w:w="891" w:type="dxa"/>
            <w:noWrap/>
            <w:hideMark/>
          </w:tcPr>
          <w:p w14:paraId="18891CB7" w14:textId="77777777" w:rsidR="00000FB7" w:rsidRPr="00000FB7" w:rsidRDefault="00000FB7" w:rsidP="00000FB7">
            <w:r w:rsidRPr="00000FB7">
              <w:t>0.03</w:t>
            </w:r>
          </w:p>
        </w:tc>
        <w:tc>
          <w:tcPr>
            <w:tcW w:w="1154" w:type="dxa"/>
            <w:noWrap/>
            <w:hideMark/>
          </w:tcPr>
          <w:p w14:paraId="5F1F4B21" w14:textId="77777777" w:rsidR="00000FB7" w:rsidRPr="00000FB7" w:rsidRDefault="00000FB7" w:rsidP="00000FB7">
            <w:r w:rsidRPr="00000FB7">
              <w:t>0.04</w:t>
            </w:r>
          </w:p>
        </w:tc>
        <w:tc>
          <w:tcPr>
            <w:tcW w:w="1240" w:type="dxa"/>
            <w:noWrap/>
            <w:hideMark/>
          </w:tcPr>
          <w:p w14:paraId="4E922919" w14:textId="77777777" w:rsidR="00000FB7" w:rsidRPr="00000FB7" w:rsidRDefault="00000FB7" w:rsidP="00000FB7">
            <w:r w:rsidRPr="00000FB7">
              <w:t>0.00</w:t>
            </w:r>
          </w:p>
        </w:tc>
      </w:tr>
      <w:tr w:rsidR="00000FB7" w:rsidRPr="00000FB7" w14:paraId="19096D8A" w14:textId="77777777" w:rsidTr="00000FB7">
        <w:trPr>
          <w:trHeight w:val="288"/>
        </w:trPr>
        <w:tc>
          <w:tcPr>
            <w:tcW w:w="853" w:type="dxa"/>
            <w:noWrap/>
            <w:hideMark/>
          </w:tcPr>
          <w:p w14:paraId="17C8AD28" w14:textId="77777777" w:rsidR="00000FB7" w:rsidRPr="00000FB7" w:rsidRDefault="00000FB7" w:rsidP="00000FB7">
            <w:r w:rsidRPr="00000FB7">
              <w:t>3</w:t>
            </w:r>
          </w:p>
        </w:tc>
        <w:tc>
          <w:tcPr>
            <w:tcW w:w="675" w:type="dxa"/>
            <w:noWrap/>
            <w:hideMark/>
          </w:tcPr>
          <w:p w14:paraId="08A7A3A9" w14:textId="77777777" w:rsidR="00000FB7" w:rsidRPr="00000FB7" w:rsidRDefault="00000FB7" w:rsidP="00000FB7">
            <w:r w:rsidRPr="00000FB7">
              <w:t>4436</w:t>
            </w:r>
          </w:p>
        </w:tc>
        <w:tc>
          <w:tcPr>
            <w:tcW w:w="733" w:type="dxa"/>
            <w:noWrap/>
            <w:hideMark/>
          </w:tcPr>
          <w:p w14:paraId="223E52DA" w14:textId="77777777" w:rsidR="00000FB7" w:rsidRPr="00000FB7" w:rsidRDefault="00000FB7" w:rsidP="00000FB7">
            <w:r w:rsidRPr="00000FB7">
              <w:t>1462</w:t>
            </w:r>
          </w:p>
        </w:tc>
        <w:tc>
          <w:tcPr>
            <w:tcW w:w="676" w:type="dxa"/>
            <w:noWrap/>
            <w:hideMark/>
          </w:tcPr>
          <w:p w14:paraId="4BFD4179" w14:textId="77777777" w:rsidR="00000FB7" w:rsidRPr="00000FB7" w:rsidRDefault="00000FB7" w:rsidP="00000FB7">
            <w:r w:rsidRPr="00000FB7">
              <w:t>2727</w:t>
            </w:r>
          </w:p>
        </w:tc>
        <w:tc>
          <w:tcPr>
            <w:tcW w:w="676" w:type="dxa"/>
            <w:noWrap/>
            <w:hideMark/>
          </w:tcPr>
          <w:p w14:paraId="4DC59559" w14:textId="77777777" w:rsidR="00000FB7" w:rsidRPr="00000FB7" w:rsidRDefault="00000FB7" w:rsidP="00000FB7">
            <w:r w:rsidRPr="00000FB7">
              <w:t>4430</w:t>
            </w:r>
          </w:p>
        </w:tc>
        <w:tc>
          <w:tcPr>
            <w:tcW w:w="676" w:type="dxa"/>
            <w:noWrap/>
            <w:hideMark/>
          </w:tcPr>
          <w:p w14:paraId="2FFF61BB" w14:textId="77777777" w:rsidR="00000FB7" w:rsidRPr="00000FB7" w:rsidRDefault="00000FB7" w:rsidP="00000FB7">
            <w:r w:rsidRPr="00000FB7">
              <w:t>1603</w:t>
            </w:r>
          </w:p>
        </w:tc>
        <w:tc>
          <w:tcPr>
            <w:tcW w:w="676" w:type="dxa"/>
            <w:noWrap/>
            <w:hideMark/>
          </w:tcPr>
          <w:p w14:paraId="73551A13" w14:textId="77777777" w:rsidR="00000FB7" w:rsidRPr="00000FB7" w:rsidRDefault="00000FB7" w:rsidP="00000FB7">
            <w:r w:rsidRPr="00000FB7">
              <w:t>5898</w:t>
            </w:r>
          </w:p>
        </w:tc>
        <w:tc>
          <w:tcPr>
            <w:tcW w:w="676" w:type="dxa"/>
            <w:noWrap/>
            <w:hideMark/>
          </w:tcPr>
          <w:p w14:paraId="22D62E42" w14:textId="77777777" w:rsidR="00000FB7" w:rsidRPr="00000FB7" w:rsidRDefault="00000FB7" w:rsidP="00000FB7">
            <w:r w:rsidRPr="00000FB7">
              <w:t>6033</w:t>
            </w:r>
          </w:p>
        </w:tc>
        <w:tc>
          <w:tcPr>
            <w:tcW w:w="385" w:type="dxa"/>
            <w:noWrap/>
            <w:hideMark/>
          </w:tcPr>
          <w:p w14:paraId="0DB96E6D" w14:textId="77777777" w:rsidR="00000FB7" w:rsidRPr="00000FB7" w:rsidRDefault="00000FB7" w:rsidP="00000FB7"/>
        </w:tc>
        <w:tc>
          <w:tcPr>
            <w:tcW w:w="733" w:type="dxa"/>
            <w:hideMark/>
          </w:tcPr>
          <w:p w14:paraId="1DCDF3E9" w14:textId="77777777" w:rsidR="00000FB7" w:rsidRPr="00000FB7" w:rsidRDefault="00000FB7" w:rsidP="00000FB7">
            <w:r w:rsidRPr="00000FB7">
              <w:t>1.594</w:t>
            </w:r>
          </w:p>
        </w:tc>
        <w:tc>
          <w:tcPr>
            <w:tcW w:w="929" w:type="dxa"/>
            <w:noWrap/>
            <w:hideMark/>
          </w:tcPr>
          <w:p w14:paraId="011300D9" w14:textId="77777777" w:rsidR="00000FB7" w:rsidRPr="00000FB7" w:rsidRDefault="00000FB7" w:rsidP="00000FB7">
            <w:r w:rsidRPr="00000FB7">
              <w:t>15.638</w:t>
            </w:r>
          </w:p>
        </w:tc>
        <w:tc>
          <w:tcPr>
            <w:tcW w:w="1116" w:type="dxa"/>
            <w:noWrap/>
            <w:hideMark/>
          </w:tcPr>
          <w:p w14:paraId="51143815" w14:textId="77777777" w:rsidR="00000FB7" w:rsidRPr="00000FB7" w:rsidRDefault="00000FB7" w:rsidP="00000FB7">
            <w:r w:rsidRPr="00000FB7">
              <w:t>39.094</w:t>
            </w:r>
          </w:p>
        </w:tc>
        <w:tc>
          <w:tcPr>
            <w:tcW w:w="950" w:type="dxa"/>
            <w:noWrap/>
            <w:hideMark/>
          </w:tcPr>
          <w:p w14:paraId="0FB860C3" w14:textId="77777777" w:rsidR="00000FB7" w:rsidRPr="00000FB7" w:rsidRDefault="00000FB7" w:rsidP="00000FB7">
            <w:r w:rsidRPr="00000FB7">
              <w:t>39.040</w:t>
            </w:r>
          </w:p>
        </w:tc>
        <w:tc>
          <w:tcPr>
            <w:tcW w:w="963" w:type="dxa"/>
            <w:noWrap/>
            <w:hideMark/>
          </w:tcPr>
          <w:p w14:paraId="2F64E3B2" w14:textId="77777777" w:rsidR="00000FB7" w:rsidRPr="00000FB7" w:rsidRDefault="00000FB7" w:rsidP="00000FB7">
            <w:r w:rsidRPr="00000FB7">
              <w:t>2.046</w:t>
            </w:r>
          </w:p>
        </w:tc>
        <w:tc>
          <w:tcPr>
            <w:tcW w:w="966" w:type="dxa"/>
            <w:noWrap/>
            <w:hideMark/>
          </w:tcPr>
          <w:p w14:paraId="4C7FE8BF" w14:textId="77777777" w:rsidR="00000FB7" w:rsidRPr="00000FB7" w:rsidRDefault="00000FB7" w:rsidP="00000FB7">
            <w:r w:rsidRPr="00000FB7">
              <w:t>0.164</w:t>
            </w:r>
          </w:p>
        </w:tc>
        <w:tc>
          <w:tcPr>
            <w:tcW w:w="385" w:type="dxa"/>
            <w:noWrap/>
            <w:hideMark/>
          </w:tcPr>
          <w:p w14:paraId="6210D35B" w14:textId="77777777" w:rsidR="00000FB7" w:rsidRPr="00000FB7" w:rsidRDefault="00000FB7" w:rsidP="00000FB7"/>
        </w:tc>
        <w:tc>
          <w:tcPr>
            <w:tcW w:w="1191" w:type="dxa"/>
            <w:noWrap/>
            <w:hideMark/>
          </w:tcPr>
          <w:p w14:paraId="3A894072" w14:textId="77777777" w:rsidR="00000FB7" w:rsidRPr="00000FB7" w:rsidRDefault="00000FB7" w:rsidP="00000FB7">
            <w:r w:rsidRPr="00000FB7">
              <w:t>44.166667</w:t>
            </w:r>
          </w:p>
        </w:tc>
        <w:tc>
          <w:tcPr>
            <w:tcW w:w="641" w:type="dxa"/>
            <w:noWrap/>
            <w:hideMark/>
          </w:tcPr>
          <w:p w14:paraId="3E7A2EF4" w14:textId="77777777" w:rsidR="00000FB7" w:rsidRPr="00000FB7" w:rsidRDefault="00000FB7">
            <w:r w:rsidRPr="00000FB7">
              <w:t>kNm</w:t>
            </w:r>
          </w:p>
        </w:tc>
        <w:tc>
          <w:tcPr>
            <w:tcW w:w="1157" w:type="dxa"/>
            <w:noWrap/>
            <w:hideMark/>
          </w:tcPr>
          <w:p w14:paraId="706822CD" w14:textId="77777777" w:rsidR="00000FB7" w:rsidRPr="00000FB7" w:rsidRDefault="00000FB7" w:rsidP="00000FB7">
            <w:r w:rsidRPr="00000FB7">
              <w:t>764.99</w:t>
            </w:r>
          </w:p>
        </w:tc>
        <w:tc>
          <w:tcPr>
            <w:tcW w:w="468" w:type="dxa"/>
            <w:noWrap/>
            <w:hideMark/>
          </w:tcPr>
          <w:p w14:paraId="660BFC58" w14:textId="77777777" w:rsidR="00000FB7" w:rsidRPr="00000FB7" w:rsidRDefault="00000FB7">
            <w:r w:rsidRPr="00000FB7">
              <w:t>kN</w:t>
            </w:r>
          </w:p>
        </w:tc>
        <w:tc>
          <w:tcPr>
            <w:tcW w:w="1157" w:type="dxa"/>
            <w:noWrap/>
            <w:hideMark/>
          </w:tcPr>
          <w:p w14:paraId="74DCAF21" w14:textId="77777777" w:rsidR="00000FB7" w:rsidRPr="00000FB7" w:rsidRDefault="00000FB7" w:rsidP="00000FB7">
            <w:r w:rsidRPr="00000FB7">
              <w:t>1325</w:t>
            </w:r>
          </w:p>
        </w:tc>
        <w:tc>
          <w:tcPr>
            <w:tcW w:w="468" w:type="dxa"/>
            <w:noWrap/>
            <w:hideMark/>
          </w:tcPr>
          <w:p w14:paraId="51378C28" w14:textId="77777777" w:rsidR="00000FB7" w:rsidRPr="00000FB7" w:rsidRDefault="00000FB7">
            <w:r w:rsidRPr="00000FB7">
              <w:t>kN</w:t>
            </w:r>
          </w:p>
        </w:tc>
        <w:tc>
          <w:tcPr>
            <w:tcW w:w="722" w:type="dxa"/>
            <w:noWrap/>
            <w:hideMark/>
          </w:tcPr>
          <w:p w14:paraId="5B08CE72" w14:textId="77777777" w:rsidR="00000FB7" w:rsidRPr="00000FB7" w:rsidRDefault="00000FB7" w:rsidP="00000FB7">
            <w:r w:rsidRPr="00000FB7">
              <w:t>0.00</w:t>
            </w:r>
          </w:p>
        </w:tc>
        <w:tc>
          <w:tcPr>
            <w:tcW w:w="891" w:type="dxa"/>
            <w:noWrap/>
            <w:hideMark/>
          </w:tcPr>
          <w:p w14:paraId="7BE4C52D" w14:textId="77777777" w:rsidR="00000FB7" w:rsidRPr="00000FB7" w:rsidRDefault="00000FB7" w:rsidP="00000FB7">
            <w:r w:rsidRPr="00000FB7">
              <w:t>0.03</w:t>
            </w:r>
          </w:p>
        </w:tc>
        <w:tc>
          <w:tcPr>
            <w:tcW w:w="1154" w:type="dxa"/>
            <w:noWrap/>
            <w:hideMark/>
          </w:tcPr>
          <w:p w14:paraId="126D406B" w14:textId="77777777" w:rsidR="00000FB7" w:rsidRPr="00000FB7" w:rsidRDefault="00000FB7" w:rsidP="00000FB7">
            <w:r w:rsidRPr="00000FB7">
              <w:t>0.03</w:t>
            </w:r>
          </w:p>
        </w:tc>
        <w:tc>
          <w:tcPr>
            <w:tcW w:w="1240" w:type="dxa"/>
            <w:noWrap/>
            <w:hideMark/>
          </w:tcPr>
          <w:p w14:paraId="044D0019" w14:textId="77777777" w:rsidR="00000FB7" w:rsidRPr="00000FB7" w:rsidRDefault="00000FB7" w:rsidP="00000FB7">
            <w:r w:rsidRPr="00000FB7">
              <w:t>0.00</w:t>
            </w:r>
          </w:p>
        </w:tc>
      </w:tr>
      <w:tr w:rsidR="00000FB7" w:rsidRPr="00000FB7" w14:paraId="394D0BE1" w14:textId="77777777" w:rsidTr="00000FB7">
        <w:trPr>
          <w:trHeight w:val="288"/>
        </w:trPr>
        <w:tc>
          <w:tcPr>
            <w:tcW w:w="853" w:type="dxa"/>
            <w:noWrap/>
            <w:hideMark/>
          </w:tcPr>
          <w:p w14:paraId="19BC124A" w14:textId="77777777" w:rsidR="00000FB7" w:rsidRPr="00000FB7" w:rsidRDefault="00000FB7" w:rsidP="00000FB7">
            <w:r w:rsidRPr="00000FB7">
              <w:t>2</w:t>
            </w:r>
          </w:p>
        </w:tc>
        <w:tc>
          <w:tcPr>
            <w:tcW w:w="675" w:type="dxa"/>
            <w:noWrap/>
            <w:hideMark/>
          </w:tcPr>
          <w:p w14:paraId="5F165B7A" w14:textId="77777777" w:rsidR="00000FB7" w:rsidRPr="00000FB7" w:rsidRDefault="00000FB7" w:rsidP="00000FB7">
            <w:r w:rsidRPr="00000FB7">
              <w:t>4436</w:t>
            </w:r>
          </w:p>
        </w:tc>
        <w:tc>
          <w:tcPr>
            <w:tcW w:w="733" w:type="dxa"/>
            <w:noWrap/>
            <w:hideMark/>
          </w:tcPr>
          <w:p w14:paraId="77C032CE" w14:textId="77777777" w:rsidR="00000FB7" w:rsidRPr="00000FB7" w:rsidRDefault="00000FB7" w:rsidP="00000FB7">
            <w:r w:rsidRPr="00000FB7">
              <w:t>1462</w:t>
            </w:r>
          </w:p>
        </w:tc>
        <w:tc>
          <w:tcPr>
            <w:tcW w:w="676" w:type="dxa"/>
            <w:noWrap/>
            <w:hideMark/>
          </w:tcPr>
          <w:p w14:paraId="236A00B9" w14:textId="77777777" w:rsidR="00000FB7" w:rsidRPr="00000FB7" w:rsidRDefault="00000FB7" w:rsidP="00000FB7">
            <w:r w:rsidRPr="00000FB7">
              <w:t>2727</w:t>
            </w:r>
          </w:p>
        </w:tc>
        <w:tc>
          <w:tcPr>
            <w:tcW w:w="676" w:type="dxa"/>
            <w:noWrap/>
            <w:hideMark/>
          </w:tcPr>
          <w:p w14:paraId="34AA84A9" w14:textId="77777777" w:rsidR="00000FB7" w:rsidRPr="00000FB7" w:rsidRDefault="00000FB7" w:rsidP="00000FB7">
            <w:r w:rsidRPr="00000FB7">
              <w:t>4433</w:t>
            </w:r>
          </w:p>
        </w:tc>
        <w:tc>
          <w:tcPr>
            <w:tcW w:w="676" w:type="dxa"/>
            <w:noWrap/>
            <w:hideMark/>
          </w:tcPr>
          <w:p w14:paraId="0CB01DDE" w14:textId="77777777" w:rsidR="00000FB7" w:rsidRPr="00000FB7" w:rsidRDefault="00000FB7" w:rsidP="00000FB7">
            <w:r w:rsidRPr="00000FB7">
              <w:t>1556</w:t>
            </w:r>
          </w:p>
        </w:tc>
        <w:tc>
          <w:tcPr>
            <w:tcW w:w="676" w:type="dxa"/>
            <w:noWrap/>
            <w:hideMark/>
          </w:tcPr>
          <w:p w14:paraId="5B767249" w14:textId="77777777" w:rsidR="00000FB7" w:rsidRPr="00000FB7" w:rsidRDefault="00000FB7" w:rsidP="00000FB7">
            <w:r w:rsidRPr="00000FB7">
              <w:t>5898</w:t>
            </w:r>
          </w:p>
        </w:tc>
        <w:tc>
          <w:tcPr>
            <w:tcW w:w="676" w:type="dxa"/>
            <w:noWrap/>
            <w:hideMark/>
          </w:tcPr>
          <w:p w14:paraId="6A0B53E7" w14:textId="77777777" w:rsidR="00000FB7" w:rsidRPr="00000FB7" w:rsidRDefault="00000FB7" w:rsidP="00000FB7">
            <w:r w:rsidRPr="00000FB7">
              <w:t>5990</w:t>
            </w:r>
          </w:p>
        </w:tc>
        <w:tc>
          <w:tcPr>
            <w:tcW w:w="385" w:type="dxa"/>
            <w:noWrap/>
            <w:hideMark/>
          </w:tcPr>
          <w:p w14:paraId="4F9EA8A6" w14:textId="77777777" w:rsidR="00000FB7" w:rsidRPr="00000FB7" w:rsidRDefault="00000FB7" w:rsidP="00000FB7"/>
        </w:tc>
        <w:tc>
          <w:tcPr>
            <w:tcW w:w="733" w:type="dxa"/>
            <w:hideMark/>
          </w:tcPr>
          <w:p w14:paraId="14B8B915" w14:textId="77777777" w:rsidR="00000FB7" w:rsidRPr="00000FB7" w:rsidRDefault="00000FB7" w:rsidP="00000FB7">
            <w:r w:rsidRPr="00000FB7">
              <w:t>1.559</w:t>
            </w:r>
          </w:p>
        </w:tc>
        <w:tc>
          <w:tcPr>
            <w:tcW w:w="929" w:type="dxa"/>
            <w:noWrap/>
            <w:hideMark/>
          </w:tcPr>
          <w:p w14:paraId="0DA106C4" w14:textId="77777777" w:rsidR="00000FB7" w:rsidRPr="00000FB7" w:rsidRDefault="00000FB7" w:rsidP="00000FB7">
            <w:r w:rsidRPr="00000FB7">
              <w:t>15.294</w:t>
            </w:r>
          </w:p>
        </w:tc>
        <w:tc>
          <w:tcPr>
            <w:tcW w:w="1116" w:type="dxa"/>
            <w:noWrap/>
            <w:hideMark/>
          </w:tcPr>
          <w:p w14:paraId="758D4027" w14:textId="77777777" w:rsidR="00000FB7" w:rsidRPr="00000FB7" w:rsidRDefault="00000FB7" w:rsidP="00000FB7">
            <w:r w:rsidRPr="00000FB7">
              <w:t>38.234</w:t>
            </w:r>
          </w:p>
        </w:tc>
        <w:tc>
          <w:tcPr>
            <w:tcW w:w="950" w:type="dxa"/>
            <w:noWrap/>
            <w:hideMark/>
          </w:tcPr>
          <w:p w14:paraId="46E305CA" w14:textId="77777777" w:rsidR="00000FB7" w:rsidRPr="00000FB7" w:rsidRDefault="00000FB7" w:rsidP="00000FB7">
            <w:r w:rsidRPr="00000FB7">
              <w:t>38.211</w:t>
            </w:r>
          </w:p>
        </w:tc>
        <w:tc>
          <w:tcPr>
            <w:tcW w:w="963" w:type="dxa"/>
            <w:noWrap/>
            <w:hideMark/>
          </w:tcPr>
          <w:p w14:paraId="0E61E656" w14:textId="77777777" w:rsidR="00000FB7" w:rsidRPr="00000FB7" w:rsidRDefault="00000FB7" w:rsidP="00000FB7">
            <w:r w:rsidRPr="00000FB7">
              <w:t>1.334</w:t>
            </w:r>
          </w:p>
        </w:tc>
        <w:tc>
          <w:tcPr>
            <w:tcW w:w="966" w:type="dxa"/>
            <w:noWrap/>
            <w:hideMark/>
          </w:tcPr>
          <w:p w14:paraId="5CCE1D73" w14:textId="77777777" w:rsidR="00000FB7" w:rsidRPr="00000FB7" w:rsidRDefault="00000FB7" w:rsidP="00000FB7">
            <w:r w:rsidRPr="00000FB7">
              <w:t>0.107</w:t>
            </w:r>
          </w:p>
        </w:tc>
        <w:tc>
          <w:tcPr>
            <w:tcW w:w="385" w:type="dxa"/>
            <w:noWrap/>
            <w:hideMark/>
          </w:tcPr>
          <w:p w14:paraId="6A4CA50F" w14:textId="77777777" w:rsidR="00000FB7" w:rsidRPr="00000FB7" w:rsidRDefault="00000FB7" w:rsidP="00000FB7"/>
        </w:tc>
        <w:tc>
          <w:tcPr>
            <w:tcW w:w="1191" w:type="dxa"/>
            <w:noWrap/>
            <w:hideMark/>
          </w:tcPr>
          <w:p w14:paraId="196519F3" w14:textId="77777777" w:rsidR="00000FB7" w:rsidRPr="00000FB7" w:rsidRDefault="00000FB7" w:rsidP="00000FB7">
            <w:r w:rsidRPr="00000FB7">
              <w:t>44.166667</w:t>
            </w:r>
          </w:p>
        </w:tc>
        <w:tc>
          <w:tcPr>
            <w:tcW w:w="641" w:type="dxa"/>
            <w:noWrap/>
            <w:hideMark/>
          </w:tcPr>
          <w:p w14:paraId="56A14F86" w14:textId="77777777" w:rsidR="00000FB7" w:rsidRPr="00000FB7" w:rsidRDefault="00000FB7">
            <w:r w:rsidRPr="00000FB7">
              <w:t>kNm</w:t>
            </w:r>
          </w:p>
        </w:tc>
        <w:tc>
          <w:tcPr>
            <w:tcW w:w="1157" w:type="dxa"/>
            <w:noWrap/>
            <w:hideMark/>
          </w:tcPr>
          <w:p w14:paraId="0574B621" w14:textId="77777777" w:rsidR="00000FB7" w:rsidRPr="00000FB7" w:rsidRDefault="00000FB7" w:rsidP="00000FB7">
            <w:r w:rsidRPr="00000FB7">
              <w:t>764.99</w:t>
            </w:r>
          </w:p>
        </w:tc>
        <w:tc>
          <w:tcPr>
            <w:tcW w:w="468" w:type="dxa"/>
            <w:noWrap/>
            <w:hideMark/>
          </w:tcPr>
          <w:p w14:paraId="697BB96C" w14:textId="77777777" w:rsidR="00000FB7" w:rsidRPr="00000FB7" w:rsidRDefault="00000FB7">
            <w:r w:rsidRPr="00000FB7">
              <w:t>kN</w:t>
            </w:r>
          </w:p>
        </w:tc>
        <w:tc>
          <w:tcPr>
            <w:tcW w:w="1157" w:type="dxa"/>
            <w:noWrap/>
            <w:hideMark/>
          </w:tcPr>
          <w:p w14:paraId="4A854F3B" w14:textId="77777777" w:rsidR="00000FB7" w:rsidRPr="00000FB7" w:rsidRDefault="00000FB7" w:rsidP="00000FB7">
            <w:r w:rsidRPr="00000FB7">
              <w:t>1325</w:t>
            </w:r>
          </w:p>
        </w:tc>
        <w:tc>
          <w:tcPr>
            <w:tcW w:w="468" w:type="dxa"/>
            <w:noWrap/>
            <w:hideMark/>
          </w:tcPr>
          <w:p w14:paraId="773D72F5" w14:textId="77777777" w:rsidR="00000FB7" w:rsidRPr="00000FB7" w:rsidRDefault="00000FB7">
            <w:r w:rsidRPr="00000FB7">
              <w:t>kN</w:t>
            </w:r>
          </w:p>
        </w:tc>
        <w:tc>
          <w:tcPr>
            <w:tcW w:w="722" w:type="dxa"/>
            <w:noWrap/>
            <w:hideMark/>
          </w:tcPr>
          <w:p w14:paraId="0B7009C2" w14:textId="77777777" w:rsidR="00000FB7" w:rsidRPr="00000FB7" w:rsidRDefault="00000FB7" w:rsidP="00000FB7">
            <w:r w:rsidRPr="00000FB7">
              <w:t>0.00</w:t>
            </w:r>
          </w:p>
        </w:tc>
        <w:tc>
          <w:tcPr>
            <w:tcW w:w="891" w:type="dxa"/>
            <w:noWrap/>
            <w:hideMark/>
          </w:tcPr>
          <w:p w14:paraId="6433088D" w14:textId="77777777" w:rsidR="00000FB7" w:rsidRPr="00000FB7" w:rsidRDefault="00000FB7" w:rsidP="00000FB7">
            <w:r w:rsidRPr="00000FB7">
              <w:t>0.03</w:t>
            </w:r>
          </w:p>
        </w:tc>
        <w:tc>
          <w:tcPr>
            <w:tcW w:w="1154" w:type="dxa"/>
            <w:noWrap/>
            <w:hideMark/>
          </w:tcPr>
          <w:p w14:paraId="14DC0874" w14:textId="77777777" w:rsidR="00000FB7" w:rsidRPr="00000FB7" w:rsidRDefault="00000FB7" w:rsidP="00000FB7">
            <w:r w:rsidRPr="00000FB7">
              <w:t>0.03</w:t>
            </w:r>
          </w:p>
        </w:tc>
        <w:tc>
          <w:tcPr>
            <w:tcW w:w="1240" w:type="dxa"/>
            <w:noWrap/>
            <w:hideMark/>
          </w:tcPr>
          <w:p w14:paraId="583D0DF3" w14:textId="77777777" w:rsidR="00000FB7" w:rsidRPr="00000FB7" w:rsidRDefault="00000FB7" w:rsidP="00000FB7">
            <w:r w:rsidRPr="00000FB7">
              <w:t>0.00</w:t>
            </w:r>
          </w:p>
        </w:tc>
      </w:tr>
      <w:tr w:rsidR="00000FB7" w:rsidRPr="00000FB7" w14:paraId="13CA73DE" w14:textId="77777777" w:rsidTr="00000FB7">
        <w:trPr>
          <w:trHeight w:val="288"/>
        </w:trPr>
        <w:tc>
          <w:tcPr>
            <w:tcW w:w="853" w:type="dxa"/>
            <w:noWrap/>
            <w:hideMark/>
          </w:tcPr>
          <w:p w14:paraId="5BCD8017" w14:textId="77777777" w:rsidR="00000FB7" w:rsidRPr="00000FB7" w:rsidRDefault="00000FB7" w:rsidP="00000FB7">
            <w:r w:rsidRPr="00000FB7">
              <w:t>1</w:t>
            </w:r>
          </w:p>
        </w:tc>
        <w:tc>
          <w:tcPr>
            <w:tcW w:w="675" w:type="dxa"/>
            <w:noWrap/>
            <w:hideMark/>
          </w:tcPr>
          <w:p w14:paraId="75B7EBE3" w14:textId="77777777" w:rsidR="00000FB7" w:rsidRPr="00000FB7" w:rsidRDefault="00000FB7" w:rsidP="00000FB7">
            <w:r w:rsidRPr="00000FB7">
              <w:t>4436</w:t>
            </w:r>
          </w:p>
        </w:tc>
        <w:tc>
          <w:tcPr>
            <w:tcW w:w="733" w:type="dxa"/>
            <w:noWrap/>
            <w:hideMark/>
          </w:tcPr>
          <w:p w14:paraId="2BE15522" w14:textId="77777777" w:rsidR="00000FB7" w:rsidRPr="00000FB7" w:rsidRDefault="00000FB7" w:rsidP="00000FB7">
            <w:r w:rsidRPr="00000FB7">
              <w:t>1462</w:t>
            </w:r>
          </w:p>
        </w:tc>
        <w:tc>
          <w:tcPr>
            <w:tcW w:w="676" w:type="dxa"/>
            <w:noWrap/>
            <w:hideMark/>
          </w:tcPr>
          <w:p w14:paraId="7E8BC1F4" w14:textId="77777777" w:rsidR="00000FB7" w:rsidRPr="00000FB7" w:rsidRDefault="00000FB7" w:rsidP="00000FB7">
            <w:r w:rsidRPr="00000FB7">
              <w:t>2727</w:t>
            </w:r>
          </w:p>
        </w:tc>
        <w:tc>
          <w:tcPr>
            <w:tcW w:w="676" w:type="dxa"/>
            <w:noWrap/>
            <w:hideMark/>
          </w:tcPr>
          <w:p w14:paraId="529CAE37" w14:textId="77777777" w:rsidR="00000FB7" w:rsidRPr="00000FB7" w:rsidRDefault="00000FB7" w:rsidP="00000FB7">
            <w:r w:rsidRPr="00000FB7">
              <w:t>4435</w:t>
            </w:r>
          </w:p>
        </w:tc>
        <w:tc>
          <w:tcPr>
            <w:tcW w:w="676" w:type="dxa"/>
            <w:noWrap/>
            <w:hideMark/>
          </w:tcPr>
          <w:p w14:paraId="5FD4687E" w14:textId="77777777" w:rsidR="00000FB7" w:rsidRPr="00000FB7" w:rsidRDefault="00000FB7" w:rsidP="00000FB7">
            <w:r w:rsidRPr="00000FB7">
              <w:t>1509</w:t>
            </w:r>
          </w:p>
        </w:tc>
        <w:tc>
          <w:tcPr>
            <w:tcW w:w="676" w:type="dxa"/>
            <w:noWrap/>
            <w:hideMark/>
          </w:tcPr>
          <w:p w14:paraId="72B994EB" w14:textId="77777777" w:rsidR="00000FB7" w:rsidRPr="00000FB7" w:rsidRDefault="00000FB7" w:rsidP="00000FB7">
            <w:r w:rsidRPr="00000FB7">
              <w:t>5898</w:t>
            </w:r>
          </w:p>
        </w:tc>
        <w:tc>
          <w:tcPr>
            <w:tcW w:w="676" w:type="dxa"/>
            <w:noWrap/>
            <w:hideMark/>
          </w:tcPr>
          <w:p w14:paraId="5492F1D5" w14:textId="77777777" w:rsidR="00000FB7" w:rsidRPr="00000FB7" w:rsidRDefault="00000FB7" w:rsidP="00000FB7">
            <w:r w:rsidRPr="00000FB7">
              <w:t>5945</w:t>
            </w:r>
          </w:p>
        </w:tc>
        <w:tc>
          <w:tcPr>
            <w:tcW w:w="385" w:type="dxa"/>
            <w:noWrap/>
            <w:hideMark/>
          </w:tcPr>
          <w:p w14:paraId="245458F7" w14:textId="77777777" w:rsidR="00000FB7" w:rsidRPr="00000FB7" w:rsidRDefault="00000FB7" w:rsidP="00000FB7"/>
        </w:tc>
        <w:tc>
          <w:tcPr>
            <w:tcW w:w="733" w:type="dxa"/>
            <w:hideMark/>
          </w:tcPr>
          <w:p w14:paraId="52E5B460" w14:textId="77777777" w:rsidR="00000FB7" w:rsidRPr="00000FB7" w:rsidRDefault="00000FB7" w:rsidP="00000FB7">
            <w:r w:rsidRPr="00000FB7">
              <w:t>1.523</w:t>
            </w:r>
          </w:p>
        </w:tc>
        <w:tc>
          <w:tcPr>
            <w:tcW w:w="929" w:type="dxa"/>
            <w:noWrap/>
            <w:hideMark/>
          </w:tcPr>
          <w:p w14:paraId="5145AD00" w14:textId="77777777" w:rsidR="00000FB7" w:rsidRPr="00000FB7" w:rsidRDefault="00000FB7" w:rsidP="00000FB7">
            <w:r w:rsidRPr="00000FB7">
              <w:t>14.945</w:t>
            </w:r>
          </w:p>
        </w:tc>
        <w:tc>
          <w:tcPr>
            <w:tcW w:w="1116" w:type="dxa"/>
            <w:noWrap/>
            <w:hideMark/>
          </w:tcPr>
          <w:p w14:paraId="790AC8F1" w14:textId="77777777" w:rsidR="00000FB7" w:rsidRPr="00000FB7" w:rsidRDefault="00000FB7" w:rsidP="00000FB7">
            <w:r w:rsidRPr="00000FB7">
              <w:t>37.362</w:t>
            </w:r>
          </w:p>
        </w:tc>
        <w:tc>
          <w:tcPr>
            <w:tcW w:w="950" w:type="dxa"/>
            <w:noWrap/>
            <w:hideMark/>
          </w:tcPr>
          <w:p w14:paraId="2DCBADA1" w14:textId="77777777" w:rsidR="00000FB7" w:rsidRPr="00000FB7" w:rsidRDefault="00000FB7" w:rsidP="00000FB7">
            <w:r w:rsidRPr="00000FB7">
              <w:t>37.356</w:t>
            </w:r>
          </w:p>
        </w:tc>
        <w:tc>
          <w:tcPr>
            <w:tcW w:w="963" w:type="dxa"/>
            <w:noWrap/>
            <w:hideMark/>
          </w:tcPr>
          <w:p w14:paraId="79D0B880" w14:textId="77777777" w:rsidR="00000FB7" w:rsidRPr="00000FB7" w:rsidRDefault="00000FB7" w:rsidP="00000FB7">
            <w:r w:rsidRPr="00000FB7">
              <w:t>0.652</w:t>
            </w:r>
          </w:p>
        </w:tc>
        <w:tc>
          <w:tcPr>
            <w:tcW w:w="966" w:type="dxa"/>
            <w:noWrap/>
            <w:hideMark/>
          </w:tcPr>
          <w:p w14:paraId="5742FD7C" w14:textId="77777777" w:rsidR="00000FB7" w:rsidRPr="00000FB7" w:rsidRDefault="00000FB7" w:rsidP="00000FB7">
            <w:r w:rsidRPr="00000FB7">
              <w:t>0.052</w:t>
            </w:r>
          </w:p>
        </w:tc>
        <w:tc>
          <w:tcPr>
            <w:tcW w:w="385" w:type="dxa"/>
            <w:noWrap/>
            <w:hideMark/>
          </w:tcPr>
          <w:p w14:paraId="400368F8" w14:textId="77777777" w:rsidR="00000FB7" w:rsidRPr="00000FB7" w:rsidRDefault="00000FB7" w:rsidP="00000FB7"/>
        </w:tc>
        <w:tc>
          <w:tcPr>
            <w:tcW w:w="1191" w:type="dxa"/>
            <w:noWrap/>
            <w:hideMark/>
          </w:tcPr>
          <w:p w14:paraId="5DDED3A6" w14:textId="77777777" w:rsidR="00000FB7" w:rsidRPr="00000FB7" w:rsidRDefault="00000FB7" w:rsidP="00000FB7">
            <w:r w:rsidRPr="00000FB7">
              <w:t>44.166667</w:t>
            </w:r>
          </w:p>
        </w:tc>
        <w:tc>
          <w:tcPr>
            <w:tcW w:w="641" w:type="dxa"/>
            <w:noWrap/>
            <w:hideMark/>
          </w:tcPr>
          <w:p w14:paraId="486A742D" w14:textId="77777777" w:rsidR="00000FB7" w:rsidRPr="00000FB7" w:rsidRDefault="00000FB7">
            <w:r w:rsidRPr="00000FB7">
              <w:t>kNm</w:t>
            </w:r>
          </w:p>
        </w:tc>
        <w:tc>
          <w:tcPr>
            <w:tcW w:w="1157" w:type="dxa"/>
            <w:noWrap/>
            <w:hideMark/>
          </w:tcPr>
          <w:p w14:paraId="36F7B944" w14:textId="77777777" w:rsidR="00000FB7" w:rsidRPr="00000FB7" w:rsidRDefault="00000FB7" w:rsidP="00000FB7">
            <w:r w:rsidRPr="00000FB7">
              <w:t>764.99</w:t>
            </w:r>
          </w:p>
        </w:tc>
        <w:tc>
          <w:tcPr>
            <w:tcW w:w="468" w:type="dxa"/>
            <w:noWrap/>
            <w:hideMark/>
          </w:tcPr>
          <w:p w14:paraId="588B3427" w14:textId="77777777" w:rsidR="00000FB7" w:rsidRPr="00000FB7" w:rsidRDefault="00000FB7">
            <w:r w:rsidRPr="00000FB7">
              <w:t>kN</w:t>
            </w:r>
          </w:p>
        </w:tc>
        <w:tc>
          <w:tcPr>
            <w:tcW w:w="1157" w:type="dxa"/>
            <w:noWrap/>
            <w:hideMark/>
          </w:tcPr>
          <w:p w14:paraId="6F5C9CD3" w14:textId="77777777" w:rsidR="00000FB7" w:rsidRPr="00000FB7" w:rsidRDefault="00000FB7" w:rsidP="00000FB7">
            <w:r w:rsidRPr="00000FB7">
              <w:t>1325</w:t>
            </w:r>
          </w:p>
        </w:tc>
        <w:tc>
          <w:tcPr>
            <w:tcW w:w="468" w:type="dxa"/>
            <w:noWrap/>
            <w:hideMark/>
          </w:tcPr>
          <w:p w14:paraId="4EF930A1" w14:textId="77777777" w:rsidR="00000FB7" w:rsidRPr="00000FB7" w:rsidRDefault="00000FB7">
            <w:r w:rsidRPr="00000FB7">
              <w:t>kN</w:t>
            </w:r>
          </w:p>
        </w:tc>
        <w:tc>
          <w:tcPr>
            <w:tcW w:w="722" w:type="dxa"/>
            <w:noWrap/>
            <w:hideMark/>
          </w:tcPr>
          <w:p w14:paraId="48CB7292" w14:textId="77777777" w:rsidR="00000FB7" w:rsidRPr="00000FB7" w:rsidRDefault="00000FB7" w:rsidP="00000FB7">
            <w:r w:rsidRPr="00000FB7">
              <w:t>0.00</w:t>
            </w:r>
          </w:p>
        </w:tc>
        <w:tc>
          <w:tcPr>
            <w:tcW w:w="891" w:type="dxa"/>
            <w:noWrap/>
            <w:hideMark/>
          </w:tcPr>
          <w:p w14:paraId="3FF71BF6" w14:textId="77777777" w:rsidR="00000FB7" w:rsidRPr="00000FB7" w:rsidRDefault="00000FB7" w:rsidP="00000FB7">
            <w:r w:rsidRPr="00000FB7">
              <w:t>0.03</w:t>
            </w:r>
          </w:p>
        </w:tc>
        <w:tc>
          <w:tcPr>
            <w:tcW w:w="1154" w:type="dxa"/>
            <w:noWrap/>
            <w:hideMark/>
          </w:tcPr>
          <w:p w14:paraId="05F88CCE" w14:textId="77777777" w:rsidR="00000FB7" w:rsidRPr="00000FB7" w:rsidRDefault="00000FB7" w:rsidP="00000FB7">
            <w:r w:rsidRPr="00000FB7">
              <w:t>0.03</w:t>
            </w:r>
          </w:p>
        </w:tc>
        <w:tc>
          <w:tcPr>
            <w:tcW w:w="1240" w:type="dxa"/>
            <w:noWrap/>
            <w:hideMark/>
          </w:tcPr>
          <w:p w14:paraId="2B3E658C" w14:textId="77777777" w:rsidR="00000FB7" w:rsidRPr="00000FB7" w:rsidRDefault="00000FB7" w:rsidP="00000FB7">
            <w:r w:rsidRPr="00000FB7">
              <w:t>0.00</w:t>
            </w:r>
          </w:p>
        </w:tc>
      </w:tr>
      <w:tr w:rsidR="00000FB7" w:rsidRPr="00000FB7" w14:paraId="54F7964B" w14:textId="77777777" w:rsidTr="00000FB7">
        <w:trPr>
          <w:trHeight w:val="288"/>
        </w:trPr>
        <w:tc>
          <w:tcPr>
            <w:tcW w:w="853" w:type="dxa"/>
            <w:noWrap/>
            <w:hideMark/>
          </w:tcPr>
          <w:p w14:paraId="58CBD47A" w14:textId="77777777" w:rsidR="00000FB7" w:rsidRPr="00000FB7" w:rsidRDefault="00000FB7" w:rsidP="00000FB7">
            <w:r w:rsidRPr="00000FB7">
              <w:t>0</w:t>
            </w:r>
          </w:p>
        </w:tc>
        <w:tc>
          <w:tcPr>
            <w:tcW w:w="675" w:type="dxa"/>
            <w:noWrap/>
            <w:hideMark/>
          </w:tcPr>
          <w:p w14:paraId="1EA33B71" w14:textId="77777777" w:rsidR="00000FB7" w:rsidRPr="00000FB7" w:rsidRDefault="00000FB7" w:rsidP="00000FB7">
            <w:r w:rsidRPr="00000FB7">
              <w:t>4436</w:t>
            </w:r>
          </w:p>
        </w:tc>
        <w:tc>
          <w:tcPr>
            <w:tcW w:w="733" w:type="dxa"/>
            <w:noWrap/>
            <w:hideMark/>
          </w:tcPr>
          <w:p w14:paraId="772C1FD6" w14:textId="77777777" w:rsidR="00000FB7" w:rsidRPr="00000FB7" w:rsidRDefault="00000FB7" w:rsidP="00000FB7">
            <w:r w:rsidRPr="00000FB7">
              <w:t>1462</w:t>
            </w:r>
          </w:p>
        </w:tc>
        <w:tc>
          <w:tcPr>
            <w:tcW w:w="676" w:type="dxa"/>
            <w:noWrap/>
            <w:hideMark/>
          </w:tcPr>
          <w:p w14:paraId="72CE4103" w14:textId="77777777" w:rsidR="00000FB7" w:rsidRPr="00000FB7" w:rsidRDefault="00000FB7" w:rsidP="00000FB7">
            <w:r w:rsidRPr="00000FB7">
              <w:t>2727</w:t>
            </w:r>
          </w:p>
        </w:tc>
        <w:tc>
          <w:tcPr>
            <w:tcW w:w="676" w:type="dxa"/>
            <w:noWrap/>
            <w:hideMark/>
          </w:tcPr>
          <w:p w14:paraId="6DA0FC0F" w14:textId="77777777" w:rsidR="00000FB7" w:rsidRPr="00000FB7" w:rsidRDefault="00000FB7" w:rsidP="00000FB7">
            <w:r w:rsidRPr="00000FB7">
              <w:t>4436</w:t>
            </w:r>
          </w:p>
        </w:tc>
        <w:tc>
          <w:tcPr>
            <w:tcW w:w="676" w:type="dxa"/>
            <w:noWrap/>
            <w:hideMark/>
          </w:tcPr>
          <w:p w14:paraId="53F2C1E9" w14:textId="77777777" w:rsidR="00000FB7" w:rsidRPr="00000FB7" w:rsidRDefault="00000FB7" w:rsidP="00000FB7">
            <w:r w:rsidRPr="00000FB7">
              <w:t>1462</w:t>
            </w:r>
          </w:p>
        </w:tc>
        <w:tc>
          <w:tcPr>
            <w:tcW w:w="676" w:type="dxa"/>
            <w:noWrap/>
            <w:hideMark/>
          </w:tcPr>
          <w:p w14:paraId="2305E83B" w14:textId="77777777" w:rsidR="00000FB7" w:rsidRPr="00000FB7" w:rsidRDefault="00000FB7" w:rsidP="00000FB7">
            <w:r w:rsidRPr="00000FB7">
              <w:t>5898</w:t>
            </w:r>
          </w:p>
        </w:tc>
        <w:tc>
          <w:tcPr>
            <w:tcW w:w="676" w:type="dxa"/>
            <w:noWrap/>
            <w:hideMark/>
          </w:tcPr>
          <w:p w14:paraId="34AAD815" w14:textId="77777777" w:rsidR="00000FB7" w:rsidRPr="00000FB7" w:rsidRDefault="00000FB7" w:rsidP="00000FB7">
            <w:r w:rsidRPr="00000FB7">
              <w:t>5898</w:t>
            </w:r>
          </w:p>
        </w:tc>
        <w:tc>
          <w:tcPr>
            <w:tcW w:w="385" w:type="dxa"/>
            <w:noWrap/>
            <w:hideMark/>
          </w:tcPr>
          <w:p w14:paraId="19305D65" w14:textId="77777777" w:rsidR="00000FB7" w:rsidRPr="00000FB7" w:rsidRDefault="00000FB7" w:rsidP="00000FB7"/>
        </w:tc>
        <w:tc>
          <w:tcPr>
            <w:tcW w:w="733" w:type="dxa"/>
            <w:hideMark/>
          </w:tcPr>
          <w:p w14:paraId="6F7BB545" w14:textId="77777777" w:rsidR="00000FB7" w:rsidRPr="00000FB7" w:rsidRDefault="00000FB7" w:rsidP="00000FB7">
            <w:r w:rsidRPr="00000FB7">
              <w:t>1.487</w:t>
            </w:r>
          </w:p>
        </w:tc>
        <w:tc>
          <w:tcPr>
            <w:tcW w:w="929" w:type="dxa"/>
            <w:noWrap/>
            <w:hideMark/>
          </w:tcPr>
          <w:p w14:paraId="77E60024" w14:textId="77777777" w:rsidR="00000FB7" w:rsidRPr="00000FB7" w:rsidRDefault="00000FB7" w:rsidP="00000FB7">
            <w:r w:rsidRPr="00000FB7">
              <w:t>14.590</w:t>
            </w:r>
          </w:p>
        </w:tc>
        <w:tc>
          <w:tcPr>
            <w:tcW w:w="1116" w:type="dxa"/>
            <w:noWrap/>
            <w:hideMark/>
          </w:tcPr>
          <w:p w14:paraId="4DA04A75" w14:textId="77777777" w:rsidR="00000FB7" w:rsidRPr="00000FB7" w:rsidRDefault="00000FB7" w:rsidP="00000FB7">
            <w:r w:rsidRPr="00000FB7">
              <w:t>36.476</w:t>
            </w:r>
          </w:p>
        </w:tc>
        <w:tc>
          <w:tcPr>
            <w:tcW w:w="950" w:type="dxa"/>
            <w:noWrap/>
            <w:hideMark/>
          </w:tcPr>
          <w:p w14:paraId="19553B34" w14:textId="77777777" w:rsidR="00000FB7" w:rsidRPr="00000FB7" w:rsidRDefault="00000FB7" w:rsidP="00000FB7">
            <w:r w:rsidRPr="00000FB7">
              <w:t>36.476</w:t>
            </w:r>
          </w:p>
        </w:tc>
        <w:tc>
          <w:tcPr>
            <w:tcW w:w="963" w:type="dxa"/>
            <w:noWrap/>
            <w:hideMark/>
          </w:tcPr>
          <w:p w14:paraId="75CD056A" w14:textId="77777777" w:rsidR="00000FB7" w:rsidRPr="00000FB7" w:rsidRDefault="00000FB7" w:rsidP="00000FB7">
            <w:r w:rsidRPr="00000FB7">
              <w:t>0.000</w:t>
            </w:r>
          </w:p>
        </w:tc>
        <w:tc>
          <w:tcPr>
            <w:tcW w:w="966" w:type="dxa"/>
            <w:noWrap/>
            <w:hideMark/>
          </w:tcPr>
          <w:p w14:paraId="5555B74E" w14:textId="77777777" w:rsidR="00000FB7" w:rsidRPr="00000FB7" w:rsidRDefault="00000FB7" w:rsidP="00000FB7">
            <w:r w:rsidRPr="00000FB7">
              <w:t>0.000</w:t>
            </w:r>
          </w:p>
        </w:tc>
        <w:tc>
          <w:tcPr>
            <w:tcW w:w="385" w:type="dxa"/>
            <w:noWrap/>
            <w:hideMark/>
          </w:tcPr>
          <w:p w14:paraId="546618A8" w14:textId="77777777" w:rsidR="00000FB7" w:rsidRPr="00000FB7" w:rsidRDefault="00000FB7" w:rsidP="00000FB7"/>
        </w:tc>
        <w:tc>
          <w:tcPr>
            <w:tcW w:w="1191" w:type="dxa"/>
            <w:noWrap/>
            <w:hideMark/>
          </w:tcPr>
          <w:p w14:paraId="6BCCBF64" w14:textId="77777777" w:rsidR="00000FB7" w:rsidRPr="00000FB7" w:rsidRDefault="00000FB7" w:rsidP="00000FB7">
            <w:r w:rsidRPr="00000FB7">
              <w:t>44.166667</w:t>
            </w:r>
          </w:p>
        </w:tc>
        <w:tc>
          <w:tcPr>
            <w:tcW w:w="641" w:type="dxa"/>
            <w:noWrap/>
            <w:hideMark/>
          </w:tcPr>
          <w:p w14:paraId="28D761C8" w14:textId="77777777" w:rsidR="00000FB7" w:rsidRPr="00000FB7" w:rsidRDefault="00000FB7">
            <w:r w:rsidRPr="00000FB7">
              <w:t>kNm</w:t>
            </w:r>
          </w:p>
        </w:tc>
        <w:tc>
          <w:tcPr>
            <w:tcW w:w="1157" w:type="dxa"/>
            <w:noWrap/>
            <w:hideMark/>
          </w:tcPr>
          <w:p w14:paraId="69CEF245" w14:textId="77777777" w:rsidR="00000FB7" w:rsidRPr="00000FB7" w:rsidRDefault="00000FB7" w:rsidP="00000FB7">
            <w:r w:rsidRPr="00000FB7">
              <w:t>764.99</w:t>
            </w:r>
          </w:p>
        </w:tc>
        <w:tc>
          <w:tcPr>
            <w:tcW w:w="468" w:type="dxa"/>
            <w:noWrap/>
            <w:hideMark/>
          </w:tcPr>
          <w:p w14:paraId="43313F3F" w14:textId="77777777" w:rsidR="00000FB7" w:rsidRPr="00000FB7" w:rsidRDefault="00000FB7">
            <w:r w:rsidRPr="00000FB7">
              <w:t>kN</w:t>
            </w:r>
          </w:p>
        </w:tc>
        <w:tc>
          <w:tcPr>
            <w:tcW w:w="1157" w:type="dxa"/>
            <w:noWrap/>
            <w:hideMark/>
          </w:tcPr>
          <w:p w14:paraId="5354293B" w14:textId="77777777" w:rsidR="00000FB7" w:rsidRPr="00000FB7" w:rsidRDefault="00000FB7" w:rsidP="00000FB7">
            <w:r w:rsidRPr="00000FB7">
              <w:t>1325</w:t>
            </w:r>
          </w:p>
        </w:tc>
        <w:tc>
          <w:tcPr>
            <w:tcW w:w="468" w:type="dxa"/>
            <w:noWrap/>
            <w:hideMark/>
          </w:tcPr>
          <w:p w14:paraId="5EBE9200" w14:textId="77777777" w:rsidR="00000FB7" w:rsidRPr="00000FB7" w:rsidRDefault="00000FB7">
            <w:r w:rsidRPr="00000FB7">
              <w:t>kN</w:t>
            </w:r>
          </w:p>
        </w:tc>
        <w:tc>
          <w:tcPr>
            <w:tcW w:w="722" w:type="dxa"/>
            <w:noWrap/>
            <w:hideMark/>
          </w:tcPr>
          <w:p w14:paraId="4FF3F479" w14:textId="77777777" w:rsidR="00000FB7" w:rsidRPr="00000FB7" w:rsidRDefault="00000FB7" w:rsidP="00000FB7">
            <w:r w:rsidRPr="00000FB7">
              <w:t>0.00</w:t>
            </w:r>
          </w:p>
        </w:tc>
        <w:tc>
          <w:tcPr>
            <w:tcW w:w="891" w:type="dxa"/>
            <w:noWrap/>
            <w:hideMark/>
          </w:tcPr>
          <w:p w14:paraId="5CF6A411" w14:textId="77777777" w:rsidR="00000FB7" w:rsidRPr="00000FB7" w:rsidRDefault="00000FB7" w:rsidP="00000FB7">
            <w:r w:rsidRPr="00000FB7">
              <w:t>0.03</w:t>
            </w:r>
          </w:p>
        </w:tc>
        <w:tc>
          <w:tcPr>
            <w:tcW w:w="1154" w:type="dxa"/>
            <w:noWrap/>
            <w:hideMark/>
          </w:tcPr>
          <w:p w14:paraId="7D00FF68" w14:textId="77777777" w:rsidR="00000FB7" w:rsidRPr="00000FB7" w:rsidRDefault="00000FB7" w:rsidP="00000FB7">
            <w:r w:rsidRPr="00000FB7">
              <w:t>0.03</w:t>
            </w:r>
          </w:p>
        </w:tc>
        <w:tc>
          <w:tcPr>
            <w:tcW w:w="1240" w:type="dxa"/>
            <w:noWrap/>
            <w:hideMark/>
          </w:tcPr>
          <w:p w14:paraId="2A5333D1" w14:textId="77777777" w:rsidR="00000FB7" w:rsidRPr="00000FB7" w:rsidRDefault="00000FB7" w:rsidP="00000FB7">
            <w:r w:rsidRPr="00000FB7">
              <w:t>0.00</w:t>
            </w:r>
          </w:p>
        </w:tc>
      </w:tr>
    </w:tbl>
    <w:p w14:paraId="02CFA79E" w14:textId="18BD42F6" w:rsidR="00582475" w:rsidRDefault="00000FB7" w:rsidP="007F68BB">
      <w:r>
        <w:fldChar w:fldCharType="end"/>
      </w:r>
    </w:p>
    <w:p w14:paraId="2FBE8AD8" w14:textId="77777777" w:rsidR="00582475" w:rsidRDefault="00582475">
      <w:pPr>
        <w:spacing w:line="259" w:lineRule="auto"/>
      </w:pPr>
      <w:r>
        <w:br w:type="page"/>
      </w:r>
    </w:p>
    <w:p w14:paraId="5262647D" w14:textId="77777777" w:rsidR="00582475" w:rsidRDefault="00582475" w:rsidP="00582475">
      <w:pPr>
        <w:keepNext/>
      </w:pPr>
      <w:r>
        <w:rPr>
          <w:noProof/>
        </w:rPr>
        <w:lastRenderedPageBreak/>
        <w:drawing>
          <wp:inline distT="0" distB="0" distL="0" distR="0" wp14:anchorId="3166B1D2" wp14:editId="68761756">
            <wp:extent cx="13213019" cy="6916115"/>
            <wp:effectExtent l="0" t="0" r="8255" b="0"/>
            <wp:docPr id="2033120950"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120950" name="Picture 2033120950"/>
                    <pic:cNvPicPr/>
                  </pic:nvPicPr>
                  <pic:blipFill>
                    <a:blip r:embed="rId269">
                      <a:extLst>
                        <a:ext uri="{28A0092B-C50C-407E-A947-70E740481C1C}">
                          <a14:useLocalDpi xmlns:a14="http://schemas.microsoft.com/office/drawing/2010/main" val="0"/>
                        </a:ext>
                      </a:extLst>
                    </a:blip>
                    <a:stretch>
                      <a:fillRect/>
                    </a:stretch>
                  </pic:blipFill>
                  <pic:spPr>
                    <a:xfrm>
                      <a:off x="0" y="0"/>
                      <a:ext cx="13213019" cy="6916115"/>
                    </a:xfrm>
                    <a:prstGeom prst="rect">
                      <a:avLst/>
                    </a:prstGeom>
                  </pic:spPr>
                </pic:pic>
              </a:graphicData>
            </a:graphic>
          </wp:inline>
        </w:drawing>
      </w:r>
    </w:p>
    <w:p w14:paraId="2ACD1577" w14:textId="09321FA0" w:rsidR="007F68BB" w:rsidRPr="007F68BB" w:rsidRDefault="00582475" w:rsidP="00582475">
      <w:pPr>
        <w:pStyle w:val="Caption"/>
      </w:pPr>
      <w:bookmarkStart w:id="328" w:name="_Toc231132809"/>
      <w:r>
        <w:t xml:space="preserve">Figure </w:t>
      </w:r>
      <w:fldSimple w:instr=" SEQ Figure \* ARABIC ">
        <w:r>
          <w:rPr>
            <w:noProof/>
          </w:rPr>
          <w:t>86</w:t>
        </w:r>
      </w:fldSimple>
      <w:r>
        <w:t xml:space="preserve"> Figures showing dimensions "a-d" and "</w:t>
      </w:r>
      <w:r w:rsidR="00EF47BC">
        <w:t xml:space="preserve"> </w:t>
      </w:r>
      <w:r>
        <w:t>a'-d'</w:t>
      </w:r>
      <w:r w:rsidR="00EF47BC">
        <w:t xml:space="preserve"> </w:t>
      </w:r>
      <w:r>
        <w:t>" in table 13, previous.</w:t>
      </w:r>
      <w:bookmarkEnd w:id="328"/>
    </w:p>
    <w:sectPr w:rsidR="007F68BB" w:rsidRPr="007F68BB" w:rsidSect="00BD3A7A">
      <w:footerReference w:type="default" r:id="rId270"/>
      <w:pgSz w:w="23811" w:h="16838" w:orient="landscape"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0B257" w14:textId="77777777" w:rsidR="00E70FA6" w:rsidRDefault="00E70FA6" w:rsidP="004E58C7">
      <w:pPr>
        <w:spacing w:after="0" w:line="240" w:lineRule="auto"/>
      </w:pPr>
      <w:r>
        <w:separator/>
      </w:r>
    </w:p>
  </w:endnote>
  <w:endnote w:type="continuationSeparator" w:id="0">
    <w:p w14:paraId="29374123" w14:textId="77777777" w:rsidR="00E70FA6" w:rsidRDefault="00E70FA6" w:rsidP="004E5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929216"/>
      <w:docPartObj>
        <w:docPartGallery w:val="Page Numbers (Bottom of Page)"/>
        <w:docPartUnique/>
      </w:docPartObj>
    </w:sdtPr>
    <w:sdtEndPr>
      <w:rPr>
        <w:noProof/>
      </w:rPr>
    </w:sdtEndPr>
    <w:sdtContent>
      <w:p w14:paraId="70F22DDC" w14:textId="013B8C14" w:rsidR="004E58C7" w:rsidRDefault="004E58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092BA" w14:textId="77777777" w:rsidR="004E58C7" w:rsidRDefault="004E58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4852138"/>
      <w:docPartObj>
        <w:docPartGallery w:val="Page Numbers (Bottom of Page)"/>
        <w:docPartUnique/>
      </w:docPartObj>
    </w:sdtPr>
    <w:sdtEndPr>
      <w:rPr>
        <w:noProof/>
      </w:rPr>
    </w:sdtEndPr>
    <w:sdtContent>
      <w:p w14:paraId="5A300971" w14:textId="77777777" w:rsidR="00BD3A7A" w:rsidRDefault="00BD3A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7257D" w14:textId="77777777" w:rsidR="00BD3A7A" w:rsidRDefault="00BD3A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0E6F6" w14:textId="77777777" w:rsidR="00E70FA6" w:rsidRDefault="00E70FA6" w:rsidP="004E58C7">
      <w:pPr>
        <w:spacing w:after="0" w:line="240" w:lineRule="auto"/>
      </w:pPr>
      <w:r>
        <w:separator/>
      </w:r>
    </w:p>
  </w:footnote>
  <w:footnote w:type="continuationSeparator" w:id="0">
    <w:p w14:paraId="5BD91C84" w14:textId="77777777" w:rsidR="00E70FA6" w:rsidRDefault="00E70FA6" w:rsidP="004E58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A2AD3"/>
    <w:multiLevelType w:val="multilevel"/>
    <w:tmpl w:val="A5E6F3C8"/>
    <w:lvl w:ilvl="0">
      <w:start w:val="1"/>
      <w:numFmt w:val="decimal"/>
      <w:pStyle w:val="Heading1"/>
      <w:lvlText w:val="%1"/>
      <w:lvlJc w:val="left"/>
      <w:pPr>
        <w:ind w:left="716" w:hanging="432"/>
      </w:pPr>
    </w:lvl>
    <w:lvl w:ilvl="1">
      <w:start w:val="1"/>
      <w:numFmt w:val="decimal"/>
      <w:pStyle w:val="Heading2"/>
      <w:lvlText w:val="%1.%2"/>
      <w:lvlJc w:val="left"/>
      <w:pPr>
        <w:ind w:left="860" w:hanging="576"/>
      </w:pPr>
      <w:rPr>
        <w:b w:val="0"/>
        <w:bCs w:val="0"/>
      </w:rPr>
    </w:lvl>
    <w:lvl w:ilvl="2">
      <w:start w:val="1"/>
      <w:numFmt w:val="decimal"/>
      <w:pStyle w:val="Heading3"/>
      <w:lvlText w:val="%1.%2.%3"/>
      <w:lvlJc w:val="left"/>
      <w:pPr>
        <w:ind w:left="1004" w:hanging="720"/>
      </w:pPr>
    </w:lvl>
    <w:lvl w:ilvl="3">
      <w:start w:val="1"/>
      <w:numFmt w:val="decimal"/>
      <w:pStyle w:val="Heading4"/>
      <w:lvlText w:val="%1.%2.%3.%4"/>
      <w:lvlJc w:val="left"/>
      <w:pPr>
        <w:ind w:left="1148" w:hanging="864"/>
      </w:pPr>
    </w:lvl>
    <w:lvl w:ilvl="4">
      <w:start w:val="1"/>
      <w:numFmt w:val="decimal"/>
      <w:pStyle w:val="Heading5"/>
      <w:lvlText w:val="%1.%2.%3.%4.%5"/>
      <w:lvlJc w:val="left"/>
      <w:pPr>
        <w:ind w:left="1292" w:hanging="1008"/>
      </w:pPr>
    </w:lvl>
    <w:lvl w:ilvl="5">
      <w:start w:val="1"/>
      <w:numFmt w:val="decimal"/>
      <w:pStyle w:val="Heading6"/>
      <w:lvlText w:val="%1.%2.%3.%4.%5.%6"/>
      <w:lvlJc w:val="left"/>
      <w:pPr>
        <w:ind w:left="1436" w:hanging="1152"/>
      </w:pPr>
    </w:lvl>
    <w:lvl w:ilvl="6">
      <w:start w:val="1"/>
      <w:numFmt w:val="decimal"/>
      <w:pStyle w:val="Heading7"/>
      <w:lvlText w:val="%1.%2.%3.%4.%5.%6.%7"/>
      <w:lvlJc w:val="left"/>
      <w:pPr>
        <w:ind w:left="1580" w:hanging="1296"/>
      </w:pPr>
    </w:lvl>
    <w:lvl w:ilvl="7">
      <w:start w:val="1"/>
      <w:numFmt w:val="decimal"/>
      <w:pStyle w:val="Heading8"/>
      <w:lvlText w:val="%1.%2.%3.%4.%5.%6.%7.%8"/>
      <w:lvlJc w:val="left"/>
      <w:pPr>
        <w:ind w:left="1724" w:hanging="1440"/>
      </w:pPr>
    </w:lvl>
    <w:lvl w:ilvl="8">
      <w:start w:val="1"/>
      <w:numFmt w:val="decimal"/>
      <w:pStyle w:val="Heading9"/>
      <w:lvlText w:val="%1.%2.%3.%4.%5.%6.%7.%8.%9"/>
      <w:lvlJc w:val="left"/>
      <w:pPr>
        <w:ind w:left="1868" w:hanging="1584"/>
      </w:pPr>
    </w:lvl>
  </w:abstractNum>
  <w:abstractNum w:abstractNumId="1" w15:restartNumberingAfterBreak="0">
    <w:nsid w:val="0ABC0BEE"/>
    <w:multiLevelType w:val="hybridMultilevel"/>
    <w:tmpl w:val="A6F8F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65A4E"/>
    <w:multiLevelType w:val="hybridMultilevel"/>
    <w:tmpl w:val="61CA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C10768"/>
    <w:multiLevelType w:val="hybridMultilevel"/>
    <w:tmpl w:val="859C5516"/>
    <w:lvl w:ilvl="0" w:tplc="08090001">
      <w:start w:val="1"/>
      <w:numFmt w:val="bullet"/>
      <w:lvlText w:val=""/>
      <w:lvlJc w:val="left"/>
      <w:pPr>
        <w:ind w:left="936" w:hanging="360"/>
      </w:pPr>
      <w:rPr>
        <w:rFonts w:ascii="Symbol" w:hAnsi="Symbol" w:hint="default"/>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abstractNum w:abstractNumId="4" w15:restartNumberingAfterBreak="0">
    <w:nsid w:val="11AA6390"/>
    <w:multiLevelType w:val="hybridMultilevel"/>
    <w:tmpl w:val="CB10A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045012"/>
    <w:multiLevelType w:val="hybridMultilevel"/>
    <w:tmpl w:val="0FD6E3B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175D1F"/>
    <w:multiLevelType w:val="hybridMultilevel"/>
    <w:tmpl w:val="59D0F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204E1F"/>
    <w:multiLevelType w:val="hybridMultilevel"/>
    <w:tmpl w:val="65FA98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EE2F75"/>
    <w:multiLevelType w:val="hybridMultilevel"/>
    <w:tmpl w:val="B256F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8F349A"/>
    <w:multiLevelType w:val="hybridMultilevel"/>
    <w:tmpl w:val="5D562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1740A8"/>
    <w:multiLevelType w:val="hybridMultilevel"/>
    <w:tmpl w:val="83527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105B85"/>
    <w:multiLevelType w:val="hybridMultilevel"/>
    <w:tmpl w:val="6C4C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5C6C54"/>
    <w:multiLevelType w:val="hybridMultilevel"/>
    <w:tmpl w:val="26F605F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2C63195A"/>
    <w:multiLevelType w:val="hybridMultilevel"/>
    <w:tmpl w:val="9F120B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FE649D3"/>
    <w:multiLevelType w:val="hybridMultilevel"/>
    <w:tmpl w:val="B952F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F07BAA"/>
    <w:multiLevelType w:val="hybridMultilevel"/>
    <w:tmpl w:val="E2AED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E5095B"/>
    <w:multiLevelType w:val="hybridMultilevel"/>
    <w:tmpl w:val="2B1E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FB6D6B"/>
    <w:multiLevelType w:val="hybridMultilevel"/>
    <w:tmpl w:val="03368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CE0D2E"/>
    <w:multiLevelType w:val="hybridMultilevel"/>
    <w:tmpl w:val="3F38A3D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036855"/>
    <w:multiLevelType w:val="hybridMultilevel"/>
    <w:tmpl w:val="AA587A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A17399"/>
    <w:multiLevelType w:val="hybridMultilevel"/>
    <w:tmpl w:val="FA203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A95097"/>
    <w:multiLevelType w:val="hybridMultilevel"/>
    <w:tmpl w:val="EA320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7535DE"/>
    <w:multiLevelType w:val="hybridMultilevel"/>
    <w:tmpl w:val="1750966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652403"/>
    <w:multiLevelType w:val="hybridMultilevel"/>
    <w:tmpl w:val="7C449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3C607E"/>
    <w:multiLevelType w:val="hybridMultilevel"/>
    <w:tmpl w:val="10E69B5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A981CFF"/>
    <w:multiLevelType w:val="hybridMultilevel"/>
    <w:tmpl w:val="58704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8511B5"/>
    <w:multiLevelType w:val="hybridMultilevel"/>
    <w:tmpl w:val="104EF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506A4C"/>
    <w:multiLevelType w:val="hybridMultilevel"/>
    <w:tmpl w:val="6D3880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2D355DD"/>
    <w:multiLevelType w:val="hybridMultilevel"/>
    <w:tmpl w:val="9A2E7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B70A0D"/>
    <w:multiLevelType w:val="hybridMultilevel"/>
    <w:tmpl w:val="6738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1555665">
    <w:abstractNumId w:val="0"/>
  </w:num>
  <w:num w:numId="2" w16cid:durableId="1374766993">
    <w:abstractNumId w:val="21"/>
  </w:num>
  <w:num w:numId="3" w16cid:durableId="1231186438">
    <w:abstractNumId w:val="17"/>
  </w:num>
  <w:num w:numId="4" w16cid:durableId="983319564">
    <w:abstractNumId w:val="20"/>
  </w:num>
  <w:num w:numId="5" w16cid:durableId="1359431059">
    <w:abstractNumId w:val="23"/>
  </w:num>
  <w:num w:numId="6" w16cid:durableId="2058123775">
    <w:abstractNumId w:val="26"/>
  </w:num>
  <w:num w:numId="7" w16cid:durableId="1251885768">
    <w:abstractNumId w:val="18"/>
  </w:num>
  <w:num w:numId="8" w16cid:durableId="2044598577">
    <w:abstractNumId w:val="9"/>
  </w:num>
  <w:num w:numId="9" w16cid:durableId="1954365587">
    <w:abstractNumId w:val="5"/>
  </w:num>
  <w:num w:numId="10" w16cid:durableId="2080865248">
    <w:abstractNumId w:val="2"/>
  </w:num>
  <w:num w:numId="11" w16cid:durableId="81417367">
    <w:abstractNumId w:val="29"/>
  </w:num>
  <w:num w:numId="12" w16cid:durableId="799567656">
    <w:abstractNumId w:val="14"/>
  </w:num>
  <w:num w:numId="13" w16cid:durableId="1109470261">
    <w:abstractNumId w:val="15"/>
  </w:num>
  <w:num w:numId="14" w16cid:durableId="2063401137">
    <w:abstractNumId w:val="19"/>
  </w:num>
  <w:num w:numId="15" w16cid:durableId="1416440797">
    <w:abstractNumId w:val="1"/>
  </w:num>
  <w:num w:numId="16" w16cid:durableId="142161387">
    <w:abstractNumId w:val="13"/>
  </w:num>
  <w:num w:numId="17" w16cid:durableId="1304457997">
    <w:abstractNumId w:val="6"/>
  </w:num>
  <w:num w:numId="18" w16cid:durableId="1920091837">
    <w:abstractNumId w:val="4"/>
  </w:num>
  <w:num w:numId="19" w16cid:durableId="1686902715">
    <w:abstractNumId w:val="11"/>
  </w:num>
  <w:num w:numId="20" w16cid:durableId="1778286416">
    <w:abstractNumId w:val="25"/>
  </w:num>
  <w:num w:numId="21" w16cid:durableId="910042182">
    <w:abstractNumId w:val="16"/>
  </w:num>
  <w:num w:numId="22" w16cid:durableId="368647914">
    <w:abstractNumId w:val="10"/>
  </w:num>
  <w:num w:numId="23" w16cid:durableId="1273518286">
    <w:abstractNumId w:val="3"/>
  </w:num>
  <w:num w:numId="24" w16cid:durableId="734856572">
    <w:abstractNumId w:val="8"/>
  </w:num>
  <w:num w:numId="25" w16cid:durableId="2103717499">
    <w:abstractNumId w:val="22"/>
  </w:num>
  <w:num w:numId="26" w16cid:durableId="2080518937">
    <w:abstractNumId w:val="28"/>
  </w:num>
  <w:num w:numId="27" w16cid:durableId="1682858077">
    <w:abstractNumId w:val="7"/>
  </w:num>
  <w:num w:numId="28" w16cid:durableId="758331196">
    <w:abstractNumId w:val="12"/>
  </w:num>
  <w:num w:numId="29" w16cid:durableId="747114118">
    <w:abstractNumId w:val="24"/>
  </w:num>
  <w:num w:numId="30" w16cid:durableId="154621507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8C7"/>
    <w:rsid w:val="00000FB7"/>
    <w:rsid w:val="00003351"/>
    <w:rsid w:val="00003E6F"/>
    <w:rsid w:val="00004316"/>
    <w:rsid w:val="00004A48"/>
    <w:rsid w:val="00004C83"/>
    <w:rsid w:val="00004EC4"/>
    <w:rsid w:val="00005292"/>
    <w:rsid w:val="00006BEC"/>
    <w:rsid w:val="00010E0D"/>
    <w:rsid w:val="00010EEE"/>
    <w:rsid w:val="0001134C"/>
    <w:rsid w:val="00011699"/>
    <w:rsid w:val="00012EB1"/>
    <w:rsid w:val="000177CF"/>
    <w:rsid w:val="00022848"/>
    <w:rsid w:val="000228C9"/>
    <w:rsid w:val="000228DA"/>
    <w:rsid w:val="00022B35"/>
    <w:rsid w:val="00023C8C"/>
    <w:rsid w:val="00024035"/>
    <w:rsid w:val="000242B5"/>
    <w:rsid w:val="00024447"/>
    <w:rsid w:val="00024B7A"/>
    <w:rsid w:val="00027631"/>
    <w:rsid w:val="0003014F"/>
    <w:rsid w:val="00035960"/>
    <w:rsid w:val="00035A99"/>
    <w:rsid w:val="00036743"/>
    <w:rsid w:val="00036918"/>
    <w:rsid w:val="00037534"/>
    <w:rsid w:val="00043C41"/>
    <w:rsid w:val="00044B4E"/>
    <w:rsid w:val="00045F95"/>
    <w:rsid w:val="00051F55"/>
    <w:rsid w:val="0005632A"/>
    <w:rsid w:val="0006282E"/>
    <w:rsid w:val="00063ECD"/>
    <w:rsid w:val="00065334"/>
    <w:rsid w:val="000659E7"/>
    <w:rsid w:val="00066358"/>
    <w:rsid w:val="0006678F"/>
    <w:rsid w:val="00066C9D"/>
    <w:rsid w:val="00071F13"/>
    <w:rsid w:val="0007259B"/>
    <w:rsid w:val="00073665"/>
    <w:rsid w:val="0007367C"/>
    <w:rsid w:val="0007387B"/>
    <w:rsid w:val="0007506F"/>
    <w:rsid w:val="0007722E"/>
    <w:rsid w:val="00077C55"/>
    <w:rsid w:val="0008369E"/>
    <w:rsid w:val="000837BC"/>
    <w:rsid w:val="0008707F"/>
    <w:rsid w:val="00090479"/>
    <w:rsid w:val="00091D4B"/>
    <w:rsid w:val="000929E9"/>
    <w:rsid w:val="00092E92"/>
    <w:rsid w:val="00097DFF"/>
    <w:rsid w:val="000A22D9"/>
    <w:rsid w:val="000A407B"/>
    <w:rsid w:val="000A631A"/>
    <w:rsid w:val="000A7336"/>
    <w:rsid w:val="000B23F8"/>
    <w:rsid w:val="000B24BB"/>
    <w:rsid w:val="000B258D"/>
    <w:rsid w:val="000B2D95"/>
    <w:rsid w:val="000B4916"/>
    <w:rsid w:val="000B4AA4"/>
    <w:rsid w:val="000B6FD8"/>
    <w:rsid w:val="000B7C90"/>
    <w:rsid w:val="000C1036"/>
    <w:rsid w:val="000C50B6"/>
    <w:rsid w:val="000C619D"/>
    <w:rsid w:val="000C6430"/>
    <w:rsid w:val="000C656E"/>
    <w:rsid w:val="000D117E"/>
    <w:rsid w:val="000D49C5"/>
    <w:rsid w:val="000D50F6"/>
    <w:rsid w:val="000D79F5"/>
    <w:rsid w:val="000D7C32"/>
    <w:rsid w:val="000E2D73"/>
    <w:rsid w:val="000E4000"/>
    <w:rsid w:val="000E40F9"/>
    <w:rsid w:val="000E71F3"/>
    <w:rsid w:val="000E76BA"/>
    <w:rsid w:val="000F24F4"/>
    <w:rsid w:val="000F599F"/>
    <w:rsid w:val="000F5CB4"/>
    <w:rsid w:val="000F6C63"/>
    <w:rsid w:val="000F75FF"/>
    <w:rsid w:val="00100BB9"/>
    <w:rsid w:val="00100CEC"/>
    <w:rsid w:val="001015CB"/>
    <w:rsid w:val="00102770"/>
    <w:rsid w:val="00103444"/>
    <w:rsid w:val="00105C4E"/>
    <w:rsid w:val="0010680E"/>
    <w:rsid w:val="00110262"/>
    <w:rsid w:val="00110D4D"/>
    <w:rsid w:val="00113C35"/>
    <w:rsid w:val="00116452"/>
    <w:rsid w:val="00116BF9"/>
    <w:rsid w:val="0011727F"/>
    <w:rsid w:val="00126191"/>
    <w:rsid w:val="001267D8"/>
    <w:rsid w:val="0013039E"/>
    <w:rsid w:val="0013072C"/>
    <w:rsid w:val="001319E4"/>
    <w:rsid w:val="0013232E"/>
    <w:rsid w:val="001356EE"/>
    <w:rsid w:val="00135E5D"/>
    <w:rsid w:val="00136B68"/>
    <w:rsid w:val="0014268B"/>
    <w:rsid w:val="00147DDB"/>
    <w:rsid w:val="001508A5"/>
    <w:rsid w:val="00150A61"/>
    <w:rsid w:val="00152F7C"/>
    <w:rsid w:val="001554A8"/>
    <w:rsid w:val="00160F84"/>
    <w:rsid w:val="001617EF"/>
    <w:rsid w:val="00161DB4"/>
    <w:rsid w:val="001633DE"/>
    <w:rsid w:val="00165061"/>
    <w:rsid w:val="001717BD"/>
    <w:rsid w:val="00175486"/>
    <w:rsid w:val="001766D4"/>
    <w:rsid w:val="0018013F"/>
    <w:rsid w:val="00180931"/>
    <w:rsid w:val="00182082"/>
    <w:rsid w:val="00183942"/>
    <w:rsid w:val="00183B5E"/>
    <w:rsid w:val="00183F59"/>
    <w:rsid w:val="00186A30"/>
    <w:rsid w:val="001906EE"/>
    <w:rsid w:val="00190C85"/>
    <w:rsid w:val="00193146"/>
    <w:rsid w:val="00196096"/>
    <w:rsid w:val="00196BCA"/>
    <w:rsid w:val="001A1ABF"/>
    <w:rsid w:val="001A40B1"/>
    <w:rsid w:val="001A461C"/>
    <w:rsid w:val="001A570E"/>
    <w:rsid w:val="001A5D79"/>
    <w:rsid w:val="001A62AE"/>
    <w:rsid w:val="001A6BDE"/>
    <w:rsid w:val="001A6D4A"/>
    <w:rsid w:val="001A7312"/>
    <w:rsid w:val="001C264F"/>
    <w:rsid w:val="001C5D75"/>
    <w:rsid w:val="001C7492"/>
    <w:rsid w:val="001C789F"/>
    <w:rsid w:val="001C7D6F"/>
    <w:rsid w:val="001D03CA"/>
    <w:rsid w:val="001D088A"/>
    <w:rsid w:val="001D0AC6"/>
    <w:rsid w:val="001D3547"/>
    <w:rsid w:val="001D474A"/>
    <w:rsid w:val="001E2A58"/>
    <w:rsid w:val="001E6668"/>
    <w:rsid w:val="001F1C9E"/>
    <w:rsid w:val="001F7D42"/>
    <w:rsid w:val="002024E1"/>
    <w:rsid w:val="0020327D"/>
    <w:rsid w:val="00204BA7"/>
    <w:rsid w:val="002059D1"/>
    <w:rsid w:val="00205E4A"/>
    <w:rsid w:val="0020634B"/>
    <w:rsid w:val="00211712"/>
    <w:rsid w:val="00213407"/>
    <w:rsid w:val="00214120"/>
    <w:rsid w:val="002146F8"/>
    <w:rsid w:val="002178D7"/>
    <w:rsid w:val="002206BD"/>
    <w:rsid w:val="00220794"/>
    <w:rsid w:val="00220AFE"/>
    <w:rsid w:val="00221469"/>
    <w:rsid w:val="0022319A"/>
    <w:rsid w:val="00225918"/>
    <w:rsid w:val="00225D30"/>
    <w:rsid w:val="00232E05"/>
    <w:rsid w:val="002341C6"/>
    <w:rsid w:val="002350AD"/>
    <w:rsid w:val="00235BA2"/>
    <w:rsid w:val="002369CD"/>
    <w:rsid w:val="002375C6"/>
    <w:rsid w:val="00237D60"/>
    <w:rsid w:val="0024346A"/>
    <w:rsid w:val="00244628"/>
    <w:rsid w:val="00245724"/>
    <w:rsid w:val="00247099"/>
    <w:rsid w:val="002555F8"/>
    <w:rsid w:val="00255785"/>
    <w:rsid w:val="00256741"/>
    <w:rsid w:val="00256D1C"/>
    <w:rsid w:val="00257ACA"/>
    <w:rsid w:val="00261D06"/>
    <w:rsid w:val="00273836"/>
    <w:rsid w:val="00274AAE"/>
    <w:rsid w:val="0027632A"/>
    <w:rsid w:val="00276ADB"/>
    <w:rsid w:val="0027713E"/>
    <w:rsid w:val="00277732"/>
    <w:rsid w:val="0028179F"/>
    <w:rsid w:val="002955A8"/>
    <w:rsid w:val="002955BA"/>
    <w:rsid w:val="002A0799"/>
    <w:rsid w:val="002A5C75"/>
    <w:rsid w:val="002A607A"/>
    <w:rsid w:val="002B2149"/>
    <w:rsid w:val="002B5F46"/>
    <w:rsid w:val="002B78C9"/>
    <w:rsid w:val="002C2B7B"/>
    <w:rsid w:val="002C4635"/>
    <w:rsid w:val="002C4A2D"/>
    <w:rsid w:val="002C5565"/>
    <w:rsid w:val="002C675F"/>
    <w:rsid w:val="002C691B"/>
    <w:rsid w:val="002D2C99"/>
    <w:rsid w:val="002D31C6"/>
    <w:rsid w:val="002D387B"/>
    <w:rsid w:val="002D77EF"/>
    <w:rsid w:val="002D7F67"/>
    <w:rsid w:val="002E0443"/>
    <w:rsid w:val="002E10AF"/>
    <w:rsid w:val="002E2BAB"/>
    <w:rsid w:val="002E2FB2"/>
    <w:rsid w:val="002E66D1"/>
    <w:rsid w:val="002F0B22"/>
    <w:rsid w:val="002F10AC"/>
    <w:rsid w:val="002F22D5"/>
    <w:rsid w:val="002F35B4"/>
    <w:rsid w:val="002F5156"/>
    <w:rsid w:val="002F5BE2"/>
    <w:rsid w:val="00302C7E"/>
    <w:rsid w:val="00302F32"/>
    <w:rsid w:val="003042DA"/>
    <w:rsid w:val="00311A14"/>
    <w:rsid w:val="00311F77"/>
    <w:rsid w:val="003121B7"/>
    <w:rsid w:val="00313756"/>
    <w:rsid w:val="003146EA"/>
    <w:rsid w:val="00320916"/>
    <w:rsid w:val="0032173C"/>
    <w:rsid w:val="00321D30"/>
    <w:rsid w:val="00322593"/>
    <w:rsid w:val="0032538A"/>
    <w:rsid w:val="00325803"/>
    <w:rsid w:val="0033167B"/>
    <w:rsid w:val="00333DDA"/>
    <w:rsid w:val="003350A7"/>
    <w:rsid w:val="00335E69"/>
    <w:rsid w:val="00336C0B"/>
    <w:rsid w:val="00344AEA"/>
    <w:rsid w:val="003469CB"/>
    <w:rsid w:val="00346B58"/>
    <w:rsid w:val="003479B6"/>
    <w:rsid w:val="003510D3"/>
    <w:rsid w:val="00352F42"/>
    <w:rsid w:val="00353E5A"/>
    <w:rsid w:val="0035593A"/>
    <w:rsid w:val="003573FB"/>
    <w:rsid w:val="00357E78"/>
    <w:rsid w:val="003618A7"/>
    <w:rsid w:val="0036193F"/>
    <w:rsid w:val="0036291C"/>
    <w:rsid w:val="00362E04"/>
    <w:rsid w:val="00362F74"/>
    <w:rsid w:val="00365FCB"/>
    <w:rsid w:val="00366FD8"/>
    <w:rsid w:val="00370133"/>
    <w:rsid w:val="0037063A"/>
    <w:rsid w:val="00371895"/>
    <w:rsid w:val="003718BF"/>
    <w:rsid w:val="00374064"/>
    <w:rsid w:val="0037448D"/>
    <w:rsid w:val="00374676"/>
    <w:rsid w:val="0037674A"/>
    <w:rsid w:val="0038165B"/>
    <w:rsid w:val="00383C98"/>
    <w:rsid w:val="00383E29"/>
    <w:rsid w:val="00387D06"/>
    <w:rsid w:val="00391A86"/>
    <w:rsid w:val="003929E1"/>
    <w:rsid w:val="003A48BF"/>
    <w:rsid w:val="003A4F50"/>
    <w:rsid w:val="003A74A2"/>
    <w:rsid w:val="003A74AB"/>
    <w:rsid w:val="003A7823"/>
    <w:rsid w:val="003B09CD"/>
    <w:rsid w:val="003B2C6A"/>
    <w:rsid w:val="003B2F31"/>
    <w:rsid w:val="003B3531"/>
    <w:rsid w:val="003B3D6E"/>
    <w:rsid w:val="003B5D7D"/>
    <w:rsid w:val="003B6F6C"/>
    <w:rsid w:val="003C0B8A"/>
    <w:rsid w:val="003C3F24"/>
    <w:rsid w:val="003C743A"/>
    <w:rsid w:val="003D0196"/>
    <w:rsid w:val="003D2FDD"/>
    <w:rsid w:val="003D3098"/>
    <w:rsid w:val="003D47CC"/>
    <w:rsid w:val="003D7745"/>
    <w:rsid w:val="003D78D4"/>
    <w:rsid w:val="003E0E68"/>
    <w:rsid w:val="003E4AC5"/>
    <w:rsid w:val="003E6EAB"/>
    <w:rsid w:val="003E700E"/>
    <w:rsid w:val="003F06F7"/>
    <w:rsid w:val="003F1EA6"/>
    <w:rsid w:val="003F2B05"/>
    <w:rsid w:val="003F2B3A"/>
    <w:rsid w:val="003F324B"/>
    <w:rsid w:val="003F6B99"/>
    <w:rsid w:val="003F6F1B"/>
    <w:rsid w:val="003F7501"/>
    <w:rsid w:val="00402BAB"/>
    <w:rsid w:val="00404B16"/>
    <w:rsid w:val="00404F55"/>
    <w:rsid w:val="00405C25"/>
    <w:rsid w:val="004127EA"/>
    <w:rsid w:val="0042036F"/>
    <w:rsid w:val="00420CBC"/>
    <w:rsid w:val="00423C86"/>
    <w:rsid w:val="0042534B"/>
    <w:rsid w:val="00427AA7"/>
    <w:rsid w:val="00434E08"/>
    <w:rsid w:val="00436870"/>
    <w:rsid w:val="00443ACB"/>
    <w:rsid w:val="0044636D"/>
    <w:rsid w:val="00446743"/>
    <w:rsid w:val="004469AA"/>
    <w:rsid w:val="00446DB9"/>
    <w:rsid w:val="00450DF8"/>
    <w:rsid w:val="00451036"/>
    <w:rsid w:val="00451332"/>
    <w:rsid w:val="00451B51"/>
    <w:rsid w:val="00453A0C"/>
    <w:rsid w:val="00456581"/>
    <w:rsid w:val="00456C61"/>
    <w:rsid w:val="004574E4"/>
    <w:rsid w:val="0046004B"/>
    <w:rsid w:val="00461082"/>
    <w:rsid w:val="00461EA2"/>
    <w:rsid w:val="004621E4"/>
    <w:rsid w:val="00464CA3"/>
    <w:rsid w:val="00465D09"/>
    <w:rsid w:val="0046605F"/>
    <w:rsid w:val="00467453"/>
    <w:rsid w:val="0047086B"/>
    <w:rsid w:val="0047658E"/>
    <w:rsid w:val="00480904"/>
    <w:rsid w:val="00483765"/>
    <w:rsid w:val="004869BE"/>
    <w:rsid w:val="00487C8E"/>
    <w:rsid w:val="00491428"/>
    <w:rsid w:val="004923BB"/>
    <w:rsid w:val="0049436E"/>
    <w:rsid w:val="00494B08"/>
    <w:rsid w:val="004973AA"/>
    <w:rsid w:val="004A0DCD"/>
    <w:rsid w:val="004A1419"/>
    <w:rsid w:val="004A1AC8"/>
    <w:rsid w:val="004A1F2F"/>
    <w:rsid w:val="004A6C13"/>
    <w:rsid w:val="004B10A7"/>
    <w:rsid w:val="004B1406"/>
    <w:rsid w:val="004B1668"/>
    <w:rsid w:val="004C457B"/>
    <w:rsid w:val="004C4DBB"/>
    <w:rsid w:val="004C6608"/>
    <w:rsid w:val="004C7775"/>
    <w:rsid w:val="004D1B11"/>
    <w:rsid w:val="004D37E2"/>
    <w:rsid w:val="004D51B3"/>
    <w:rsid w:val="004D56AD"/>
    <w:rsid w:val="004E0E78"/>
    <w:rsid w:val="004E2B5C"/>
    <w:rsid w:val="004E3D4F"/>
    <w:rsid w:val="004E4B8B"/>
    <w:rsid w:val="004E58C7"/>
    <w:rsid w:val="004E67FC"/>
    <w:rsid w:val="004E7588"/>
    <w:rsid w:val="004E7FF7"/>
    <w:rsid w:val="004F1134"/>
    <w:rsid w:val="004F15D1"/>
    <w:rsid w:val="004F2014"/>
    <w:rsid w:val="004F27A6"/>
    <w:rsid w:val="004F3D8B"/>
    <w:rsid w:val="004F5931"/>
    <w:rsid w:val="004F6431"/>
    <w:rsid w:val="004F6942"/>
    <w:rsid w:val="005024EA"/>
    <w:rsid w:val="0050285F"/>
    <w:rsid w:val="005049F5"/>
    <w:rsid w:val="00505B21"/>
    <w:rsid w:val="005065CB"/>
    <w:rsid w:val="00513317"/>
    <w:rsid w:val="00513D7B"/>
    <w:rsid w:val="00517A7F"/>
    <w:rsid w:val="005202CB"/>
    <w:rsid w:val="0052068D"/>
    <w:rsid w:val="00524FBC"/>
    <w:rsid w:val="005258E9"/>
    <w:rsid w:val="00525D21"/>
    <w:rsid w:val="005300CB"/>
    <w:rsid w:val="00533082"/>
    <w:rsid w:val="0053363F"/>
    <w:rsid w:val="00535DC2"/>
    <w:rsid w:val="00535E2B"/>
    <w:rsid w:val="0053771A"/>
    <w:rsid w:val="00540114"/>
    <w:rsid w:val="00540ACF"/>
    <w:rsid w:val="005425DF"/>
    <w:rsid w:val="00542DA2"/>
    <w:rsid w:val="00544314"/>
    <w:rsid w:val="00551AC8"/>
    <w:rsid w:val="00553188"/>
    <w:rsid w:val="0055345F"/>
    <w:rsid w:val="0055419E"/>
    <w:rsid w:val="0055523F"/>
    <w:rsid w:val="00557724"/>
    <w:rsid w:val="00562294"/>
    <w:rsid w:val="005729EF"/>
    <w:rsid w:val="0057364A"/>
    <w:rsid w:val="00573FB4"/>
    <w:rsid w:val="00574C6E"/>
    <w:rsid w:val="005767CA"/>
    <w:rsid w:val="00577B6B"/>
    <w:rsid w:val="00582475"/>
    <w:rsid w:val="00586E51"/>
    <w:rsid w:val="00591133"/>
    <w:rsid w:val="00591CEC"/>
    <w:rsid w:val="00593BCE"/>
    <w:rsid w:val="0059421E"/>
    <w:rsid w:val="00594592"/>
    <w:rsid w:val="00594648"/>
    <w:rsid w:val="005978FD"/>
    <w:rsid w:val="005A0A6B"/>
    <w:rsid w:val="005B0831"/>
    <w:rsid w:val="005B0985"/>
    <w:rsid w:val="005B0AD4"/>
    <w:rsid w:val="005B1AE4"/>
    <w:rsid w:val="005B450F"/>
    <w:rsid w:val="005C0970"/>
    <w:rsid w:val="005C22A5"/>
    <w:rsid w:val="005C305C"/>
    <w:rsid w:val="005C4B2A"/>
    <w:rsid w:val="005C54F7"/>
    <w:rsid w:val="005C7AA9"/>
    <w:rsid w:val="005D01BB"/>
    <w:rsid w:val="005D3736"/>
    <w:rsid w:val="005D66F6"/>
    <w:rsid w:val="005D76B0"/>
    <w:rsid w:val="005E1A47"/>
    <w:rsid w:val="005E2B37"/>
    <w:rsid w:val="005E3553"/>
    <w:rsid w:val="005E6A53"/>
    <w:rsid w:val="005E7415"/>
    <w:rsid w:val="005F4EB5"/>
    <w:rsid w:val="005F5F51"/>
    <w:rsid w:val="005F6353"/>
    <w:rsid w:val="00600502"/>
    <w:rsid w:val="00600A03"/>
    <w:rsid w:val="006025AB"/>
    <w:rsid w:val="006035DB"/>
    <w:rsid w:val="00604ECE"/>
    <w:rsid w:val="006073BB"/>
    <w:rsid w:val="00607828"/>
    <w:rsid w:val="006110BC"/>
    <w:rsid w:val="00611197"/>
    <w:rsid w:val="00612BFA"/>
    <w:rsid w:val="00615327"/>
    <w:rsid w:val="00615329"/>
    <w:rsid w:val="00616B40"/>
    <w:rsid w:val="006228CC"/>
    <w:rsid w:val="0062497F"/>
    <w:rsid w:val="006265A7"/>
    <w:rsid w:val="0062708E"/>
    <w:rsid w:val="006301AD"/>
    <w:rsid w:val="00631595"/>
    <w:rsid w:val="00632715"/>
    <w:rsid w:val="006365D6"/>
    <w:rsid w:val="00636968"/>
    <w:rsid w:val="006403E5"/>
    <w:rsid w:val="00643034"/>
    <w:rsid w:val="00643C9D"/>
    <w:rsid w:val="006479A5"/>
    <w:rsid w:val="00651F13"/>
    <w:rsid w:val="00654CE3"/>
    <w:rsid w:val="00657ADC"/>
    <w:rsid w:val="006604EF"/>
    <w:rsid w:val="00660BDB"/>
    <w:rsid w:val="00661C18"/>
    <w:rsid w:val="00665E7D"/>
    <w:rsid w:val="006723CB"/>
    <w:rsid w:val="00674F5A"/>
    <w:rsid w:val="00675774"/>
    <w:rsid w:val="00677EE3"/>
    <w:rsid w:val="00683763"/>
    <w:rsid w:val="006876D5"/>
    <w:rsid w:val="00687980"/>
    <w:rsid w:val="0069051B"/>
    <w:rsid w:val="006938E8"/>
    <w:rsid w:val="00693D0A"/>
    <w:rsid w:val="00695CBC"/>
    <w:rsid w:val="006A3714"/>
    <w:rsid w:val="006A4C87"/>
    <w:rsid w:val="006B1BA7"/>
    <w:rsid w:val="006B3F12"/>
    <w:rsid w:val="006B7AAA"/>
    <w:rsid w:val="006C1FAC"/>
    <w:rsid w:val="006C2F57"/>
    <w:rsid w:val="006C3EC6"/>
    <w:rsid w:val="006C4D17"/>
    <w:rsid w:val="006C4DD1"/>
    <w:rsid w:val="006C6C93"/>
    <w:rsid w:val="006C6EFF"/>
    <w:rsid w:val="006C7AAA"/>
    <w:rsid w:val="006D5C9E"/>
    <w:rsid w:val="006E02AE"/>
    <w:rsid w:val="006E097A"/>
    <w:rsid w:val="006E0FB5"/>
    <w:rsid w:val="006E38C7"/>
    <w:rsid w:val="006E5667"/>
    <w:rsid w:val="006F150D"/>
    <w:rsid w:val="006F384F"/>
    <w:rsid w:val="006F425A"/>
    <w:rsid w:val="006F7A54"/>
    <w:rsid w:val="007019E8"/>
    <w:rsid w:val="00701C2B"/>
    <w:rsid w:val="00702411"/>
    <w:rsid w:val="00702AB7"/>
    <w:rsid w:val="0070382B"/>
    <w:rsid w:val="00706A5B"/>
    <w:rsid w:val="00710153"/>
    <w:rsid w:val="00711BFA"/>
    <w:rsid w:val="0071272B"/>
    <w:rsid w:val="007159BD"/>
    <w:rsid w:val="0072075E"/>
    <w:rsid w:val="00720FA7"/>
    <w:rsid w:val="00730FA4"/>
    <w:rsid w:val="007323FD"/>
    <w:rsid w:val="00733936"/>
    <w:rsid w:val="00734E2B"/>
    <w:rsid w:val="00737795"/>
    <w:rsid w:val="0074022A"/>
    <w:rsid w:val="00743507"/>
    <w:rsid w:val="00743707"/>
    <w:rsid w:val="00743A81"/>
    <w:rsid w:val="007462DF"/>
    <w:rsid w:val="00751E43"/>
    <w:rsid w:val="007525AB"/>
    <w:rsid w:val="00754C42"/>
    <w:rsid w:val="007569CE"/>
    <w:rsid w:val="00756CF5"/>
    <w:rsid w:val="00760375"/>
    <w:rsid w:val="007613EE"/>
    <w:rsid w:val="00762363"/>
    <w:rsid w:val="0076421F"/>
    <w:rsid w:val="00764686"/>
    <w:rsid w:val="007710E9"/>
    <w:rsid w:val="007721C3"/>
    <w:rsid w:val="00772DB9"/>
    <w:rsid w:val="00774DAA"/>
    <w:rsid w:val="00775ACA"/>
    <w:rsid w:val="007771C8"/>
    <w:rsid w:val="00780701"/>
    <w:rsid w:val="00782DEA"/>
    <w:rsid w:val="00785A74"/>
    <w:rsid w:val="00786AD0"/>
    <w:rsid w:val="00787A2C"/>
    <w:rsid w:val="00793598"/>
    <w:rsid w:val="00793776"/>
    <w:rsid w:val="007947EB"/>
    <w:rsid w:val="007977DC"/>
    <w:rsid w:val="007A1119"/>
    <w:rsid w:val="007A15B7"/>
    <w:rsid w:val="007A26EC"/>
    <w:rsid w:val="007A2951"/>
    <w:rsid w:val="007A3484"/>
    <w:rsid w:val="007A6D56"/>
    <w:rsid w:val="007A7871"/>
    <w:rsid w:val="007B1A17"/>
    <w:rsid w:val="007B25ED"/>
    <w:rsid w:val="007B41B9"/>
    <w:rsid w:val="007C0923"/>
    <w:rsid w:val="007C2047"/>
    <w:rsid w:val="007C278A"/>
    <w:rsid w:val="007C33F5"/>
    <w:rsid w:val="007C5A52"/>
    <w:rsid w:val="007C7B82"/>
    <w:rsid w:val="007D0ECF"/>
    <w:rsid w:val="007E0E84"/>
    <w:rsid w:val="007E4DC5"/>
    <w:rsid w:val="007E7172"/>
    <w:rsid w:val="007E7599"/>
    <w:rsid w:val="007F0691"/>
    <w:rsid w:val="007F4B83"/>
    <w:rsid w:val="007F5272"/>
    <w:rsid w:val="007F68BB"/>
    <w:rsid w:val="008009AF"/>
    <w:rsid w:val="00801C0B"/>
    <w:rsid w:val="00803CCD"/>
    <w:rsid w:val="00805C35"/>
    <w:rsid w:val="00811225"/>
    <w:rsid w:val="008128BC"/>
    <w:rsid w:val="00812D5B"/>
    <w:rsid w:val="00813DCD"/>
    <w:rsid w:val="00817151"/>
    <w:rsid w:val="00820C73"/>
    <w:rsid w:val="00824691"/>
    <w:rsid w:val="00831089"/>
    <w:rsid w:val="008312B8"/>
    <w:rsid w:val="00831AE4"/>
    <w:rsid w:val="00834D5E"/>
    <w:rsid w:val="008377A3"/>
    <w:rsid w:val="00840219"/>
    <w:rsid w:val="00840E5E"/>
    <w:rsid w:val="00841B63"/>
    <w:rsid w:val="008457A6"/>
    <w:rsid w:val="008477D5"/>
    <w:rsid w:val="00850715"/>
    <w:rsid w:val="00850F6D"/>
    <w:rsid w:val="00851466"/>
    <w:rsid w:val="00853888"/>
    <w:rsid w:val="00854C08"/>
    <w:rsid w:val="00856653"/>
    <w:rsid w:val="008579EB"/>
    <w:rsid w:val="00862C1C"/>
    <w:rsid w:val="00864036"/>
    <w:rsid w:val="00864F84"/>
    <w:rsid w:val="008663AD"/>
    <w:rsid w:val="00866639"/>
    <w:rsid w:val="008674C3"/>
    <w:rsid w:val="00870784"/>
    <w:rsid w:val="00870D7E"/>
    <w:rsid w:val="00871C4E"/>
    <w:rsid w:val="008760AD"/>
    <w:rsid w:val="00882369"/>
    <w:rsid w:val="00884C82"/>
    <w:rsid w:val="00885254"/>
    <w:rsid w:val="008864A3"/>
    <w:rsid w:val="00892290"/>
    <w:rsid w:val="00892A5A"/>
    <w:rsid w:val="008958F7"/>
    <w:rsid w:val="0089613B"/>
    <w:rsid w:val="008970DA"/>
    <w:rsid w:val="00897E83"/>
    <w:rsid w:val="008A109D"/>
    <w:rsid w:val="008A2589"/>
    <w:rsid w:val="008A322C"/>
    <w:rsid w:val="008A33D5"/>
    <w:rsid w:val="008A420D"/>
    <w:rsid w:val="008A5356"/>
    <w:rsid w:val="008B5D2B"/>
    <w:rsid w:val="008B62B9"/>
    <w:rsid w:val="008B6753"/>
    <w:rsid w:val="008B734C"/>
    <w:rsid w:val="008C0182"/>
    <w:rsid w:val="008C0F62"/>
    <w:rsid w:val="008C0F94"/>
    <w:rsid w:val="008C4B09"/>
    <w:rsid w:val="008D330F"/>
    <w:rsid w:val="008D38FD"/>
    <w:rsid w:val="008D3997"/>
    <w:rsid w:val="008D4F27"/>
    <w:rsid w:val="008D5D35"/>
    <w:rsid w:val="008D5FBC"/>
    <w:rsid w:val="008D7CB0"/>
    <w:rsid w:val="008E2700"/>
    <w:rsid w:val="008E2C7D"/>
    <w:rsid w:val="008E31C2"/>
    <w:rsid w:val="008E46CF"/>
    <w:rsid w:val="008E51A2"/>
    <w:rsid w:val="008E5D25"/>
    <w:rsid w:val="008F2879"/>
    <w:rsid w:val="008F6793"/>
    <w:rsid w:val="008F68FA"/>
    <w:rsid w:val="009009A9"/>
    <w:rsid w:val="0090117F"/>
    <w:rsid w:val="009013A3"/>
    <w:rsid w:val="0090175C"/>
    <w:rsid w:val="00901932"/>
    <w:rsid w:val="00901FFD"/>
    <w:rsid w:val="0090483B"/>
    <w:rsid w:val="0090697D"/>
    <w:rsid w:val="00911020"/>
    <w:rsid w:val="0091188F"/>
    <w:rsid w:val="0091322D"/>
    <w:rsid w:val="009200BB"/>
    <w:rsid w:val="009265B8"/>
    <w:rsid w:val="009302B9"/>
    <w:rsid w:val="00930C97"/>
    <w:rsid w:val="009314D7"/>
    <w:rsid w:val="00931B9D"/>
    <w:rsid w:val="00932767"/>
    <w:rsid w:val="009329E8"/>
    <w:rsid w:val="0093524D"/>
    <w:rsid w:val="009354DC"/>
    <w:rsid w:val="009357FD"/>
    <w:rsid w:val="009443E8"/>
    <w:rsid w:val="009447F4"/>
    <w:rsid w:val="009458E8"/>
    <w:rsid w:val="00947328"/>
    <w:rsid w:val="00952CC6"/>
    <w:rsid w:val="0095630B"/>
    <w:rsid w:val="00956C8B"/>
    <w:rsid w:val="00961D2A"/>
    <w:rsid w:val="009646B3"/>
    <w:rsid w:val="00965B8E"/>
    <w:rsid w:val="00965C36"/>
    <w:rsid w:val="00967500"/>
    <w:rsid w:val="009706FC"/>
    <w:rsid w:val="00972CF5"/>
    <w:rsid w:val="00973BAF"/>
    <w:rsid w:val="00973BBE"/>
    <w:rsid w:val="00973C5E"/>
    <w:rsid w:val="00974ECD"/>
    <w:rsid w:val="0097742E"/>
    <w:rsid w:val="00985D2E"/>
    <w:rsid w:val="0098608A"/>
    <w:rsid w:val="0098694F"/>
    <w:rsid w:val="009924DE"/>
    <w:rsid w:val="0099367F"/>
    <w:rsid w:val="00995384"/>
    <w:rsid w:val="0099656E"/>
    <w:rsid w:val="00996A76"/>
    <w:rsid w:val="009A09B9"/>
    <w:rsid w:val="009A40C8"/>
    <w:rsid w:val="009A4511"/>
    <w:rsid w:val="009A6D44"/>
    <w:rsid w:val="009B080B"/>
    <w:rsid w:val="009B2A6D"/>
    <w:rsid w:val="009B2E30"/>
    <w:rsid w:val="009C15AC"/>
    <w:rsid w:val="009C170E"/>
    <w:rsid w:val="009C7FFA"/>
    <w:rsid w:val="009D0E82"/>
    <w:rsid w:val="009D449F"/>
    <w:rsid w:val="009E05EC"/>
    <w:rsid w:val="009E550E"/>
    <w:rsid w:val="009E5D6A"/>
    <w:rsid w:val="009E6ED7"/>
    <w:rsid w:val="009F0C8D"/>
    <w:rsid w:val="009F1A7A"/>
    <w:rsid w:val="009F2628"/>
    <w:rsid w:val="009F595D"/>
    <w:rsid w:val="009F6659"/>
    <w:rsid w:val="00A0126A"/>
    <w:rsid w:val="00A06C9D"/>
    <w:rsid w:val="00A10506"/>
    <w:rsid w:val="00A1771A"/>
    <w:rsid w:val="00A20299"/>
    <w:rsid w:val="00A2175E"/>
    <w:rsid w:val="00A237C2"/>
    <w:rsid w:val="00A24AFA"/>
    <w:rsid w:val="00A25C9C"/>
    <w:rsid w:val="00A26783"/>
    <w:rsid w:val="00A26845"/>
    <w:rsid w:val="00A26917"/>
    <w:rsid w:val="00A26A58"/>
    <w:rsid w:val="00A26B45"/>
    <w:rsid w:val="00A312B6"/>
    <w:rsid w:val="00A320C1"/>
    <w:rsid w:val="00A34DDE"/>
    <w:rsid w:val="00A35787"/>
    <w:rsid w:val="00A363F5"/>
    <w:rsid w:val="00A37FDE"/>
    <w:rsid w:val="00A43B43"/>
    <w:rsid w:val="00A44B4A"/>
    <w:rsid w:val="00A46E2B"/>
    <w:rsid w:val="00A478AC"/>
    <w:rsid w:val="00A50CC0"/>
    <w:rsid w:val="00A5327A"/>
    <w:rsid w:val="00A54C98"/>
    <w:rsid w:val="00A60640"/>
    <w:rsid w:val="00A61432"/>
    <w:rsid w:val="00A63D42"/>
    <w:rsid w:val="00A645EC"/>
    <w:rsid w:val="00A70C76"/>
    <w:rsid w:val="00A71C49"/>
    <w:rsid w:val="00A71E25"/>
    <w:rsid w:val="00A74A8E"/>
    <w:rsid w:val="00A803A2"/>
    <w:rsid w:val="00A84F13"/>
    <w:rsid w:val="00A94EA6"/>
    <w:rsid w:val="00AB0636"/>
    <w:rsid w:val="00AB186F"/>
    <w:rsid w:val="00AB28F2"/>
    <w:rsid w:val="00AB312F"/>
    <w:rsid w:val="00AB4C3C"/>
    <w:rsid w:val="00AB712A"/>
    <w:rsid w:val="00AC2547"/>
    <w:rsid w:val="00AC3B42"/>
    <w:rsid w:val="00AD7BE1"/>
    <w:rsid w:val="00AE2886"/>
    <w:rsid w:val="00AE2B19"/>
    <w:rsid w:val="00AE3A91"/>
    <w:rsid w:val="00AE653E"/>
    <w:rsid w:val="00AE75E3"/>
    <w:rsid w:val="00AE76DD"/>
    <w:rsid w:val="00AF1670"/>
    <w:rsid w:val="00AF1C99"/>
    <w:rsid w:val="00AF2565"/>
    <w:rsid w:val="00AF6B12"/>
    <w:rsid w:val="00AF6B34"/>
    <w:rsid w:val="00AF78B9"/>
    <w:rsid w:val="00B01C16"/>
    <w:rsid w:val="00B01ED7"/>
    <w:rsid w:val="00B037D9"/>
    <w:rsid w:val="00B108A2"/>
    <w:rsid w:val="00B1376A"/>
    <w:rsid w:val="00B15447"/>
    <w:rsid w:val="00B157D0"/>
    <w:rsid w:val="00B16ECD"/>
    <w:rsid w:val="00B21850"/>
    <w:rsid w:val="00B22224"/>
    <w:rsid w:val="00B249AF"/>
    <w:rsid w:val="00B2687A"/>
    <w:rsid w:val="00B279ED"/>
    <w:rsid w:val="00B308F1"/>
    <w:rsid w:val="00B33BB3"/>
    <w:rsid w:val="00B36FE1"/>
    <w:rsid w:val="00B41E26"/>
    <w:rsid w:val="00B458C1"/>
    <w:rsid w:val="00B500F3"/>
    <w:rsid w:val="00B5482D"/>
    <w:rsid w:val="00B57597"/>
    <w:rsid w:val="00B6049D"/>
    <w:rsid w:val="00B634AD"/>
    <w:rsid w:val="00B6371B"/>
    <w:rsid w:val="00B639E1"/>
    <w:rsid w:val="00B64D40"/>
    <w:rsid w:val="00B65263"/>
    <w:rsid w:val="00B70A00"/>
    <w:rsid w:val="00B727A2"/>
    <w:rsid w:val="00B739F8"/>
    <w:rsid w:val="00B73D58"/>
    <w:rsid w:val="00B744F3"/>
    <w:rsid w:val="00B7648E"/>
    <w:rsid w:val="00B767FA"/>
    <w:rsid w:val="00B8261B"/>
    <w:rsid w:val="00B8461B"/>
    <w:rsid w:val="00B92AC3"/>
    <w:rsid w:val="00B92B5E"/>
    <w:rsid w:val="00B9524C"/>
    <w:rsid w:val="00B96651"/>
    <w:rsid w:val="00BA07D3"/>
    <w:rsid w:val="00BA0FD6"/>
    <w:rsid w:val="00BA3817"/>
    <w:rsid w:val="00BA3AFB"/>
    <w:rsid w:val="00BA6306"/>
    <w:rsid w:val="00BA6EC1"/>
    <w:rsid w:val="00BA7663"/>
    <w:rsid w:val="00BA77EC"/>
    <w:rsid w:val="00BB4F71"/>
    <w:rsid w:val="00BB5255"/>
    <w:rsid w:val="00BB7A71"/>
    <w:rsid w:val="00BC219B"/>
    <w:rsid w:val="00BD0D84"/>
    <w:rsid w:val="00BD3A7A"/>
    <w:rsid w:val="00BD3D61"/>
    <w:rsid w:val="00BD42FF"/>
    <w:rsid w:val="00BD45F5"/>
    <w:rsid w:val="00BD542C"/>
    <w:rsid w:val="00BE0178"/>
    <w:rsid w:val="00BE0E99"/>
    <w:rsid w:val="00BE1D15"/>
    <w:rsid w:val="00BE36CA"/>
    <w:rsid w:val="00BE39CF"/>
    <w:rsid w:val="00BF0B59"/>
    <w:rsid w:val="00BF10C3"/>
    <w:rsid w:val="00BF1E99"/>
    <w:rsid w:val="00BF3977"/>
    <w:rsid w:val="00C00B28"/>
    <w:rsid w:val="00C0246A"/>
    <w:rsid w:val="00C03306"/>
    <w:rsid w:val="00C056A0"/>
    <w:rsid w:val="00C12CC4"/>
    <w:rsid w:val="00C140D9"/>
    <w:rsid w:val="00C1420C"/>
    <w:rsid w:val="00C14D35"/>
    <w:rsid w:val="00C173C6"/>
    <w:rsid w:val="00C173E4"/>
    <w:rsid w:val="00C216AA"/>
    <w:rsid w:val="00C23360"/>
    <w:rsid w:val="00C23579"/>
    <w:rsid w:val="00C24252"/>
    <w:rsid w:val="00C25290"/>
    <w:rsid w:val="00C26D6E"/>
    <w:rsid w:val="00C27B23"/>
    <w:rsid w:val="00C27EF6"/>
    <w:rsid w:val="00C34AFB"/>
    <w:rsid w:val="00C34F72"/>
    <w:rsid w:val="00C35CB8"/>
    <w:rsid w:val="00C377A0"/>
    <w:rsid w:val="00C41964"/>
    <w:rsid w:val="00C42769"/>
    <w:rsid w:val="00C46FBB"/>
    <w:rsid w:val="00C471C3"/>
    <w:rsid w:val="00C509EB"/>
    <w:rsid w:val="00C50AE9"/>
    <w:rsid w:val="00C53781"/>
    <w:rsid w:val="00C54E00"/>
    <w:rsid w:val="00C566CC"/>
    <w:rsid w:val="00C61716"/>
    <w:rsid w:val="00C62987"/>
    <w:rsid w:val="00C63518"/>
    <w:rsid w:val="00C65A38"/>
    <w:rsid w:val="00C65ADB"/>
    <w:rsid w:val="00C70657"/>
    <w:rsid w:val="00C70D8E"/>
    <w:rsid w:val="00C70EA4"/>
    <w:rsid w:val="00C746E5"/>
    <w:rsid w:val="00C76721"/>
    <w:rsid w:val="00C80372"/>
    <w:rsid w:val="00C81299"/>
    <w:rsid w:val="00C81692"/>
    <w:rsid w:val="00C81BA8"/>
    <w:rsid w:val="00C843E2"/>
    <w:rsid w:val="00C8608F"/>
    <w:rsid w:val="00C87F2A"/>
    <w:rsid w:val="00C901A2"/>
    <w:rsid w:val="00C910C7"/>
    <w:rsid w:val="00C97560"/>
    <w:rsid w:val="00C97AB9"/>
    <w:rsid w:val="00CA23F5"/>
    <w:rsid w:val="00CA57F1"/>
    <w:rsid w:val="00CA698F"/>
    <w:rsid w:val="00CB0864"/>
    <w:rsid w:val="00CB1701"/>
    <w:rsid w:val="00CB6501"/>
    <w:rsid w:val="00CB7324"/>
    <w:rsid w:val="00CB74D9"/>
    <w:rsid w:val="00CC67D7"/>
    <w:rsid w:val="00CD0A3B"/>
    <w:rsid w:val="00CD26DD"/>
    <w:rsid w:val="00CD60E6"/>
    <w:rsid w:val="00CD7FA9"/>
    <w:rsid w:val="00CE0183"/>
    <w:rsid w:val="00CE0351"/>
    <w:rsid w:val="00CE0408"/>
    <w:rsid w:val="00CE094E"/>
    <w:rsid w:val="00CE1535"/>
    <w:rsid w:val="00CE18C0"/>
    <w:rsid w:val="00CE2429"/>
    <w:rsid w:val="00CE4EBA"/>
    <w:rsid w:val="00CE4FAD"/>
    <w:rsid w:val="00CE7083"/>
    <w:rsid w:val="00CF1645"/>
    <w:rsid w:val="00CF318A"/>
    <w:rsid w:val="00CF38EF"/>
    <w:rsid w:val="00CF4312"/>
    <w:rsid w:val="00CF68CE"/>
    <w:rsid w:val="00CF6DCE"/>
    <w:rsid w:val="00CF7F7D"/>
    <w:rsid w:val="00D007F6"/>
    <w:rsid w:val="00D0216C"/>
    <w:rsid w:val="00D02802"/>
    <w:rsid w:val="00D033B3"/>
    <w:rsid w:val="00D04963"/>
    <w:rsid w:val="00D05761"/>
    <w:rsid w:val="00D13E44"/>
    <w:rsid w:val="00D15458"/>
    <w:rsid w:val="00D176C5"/>
    <w:rsid w:val="00D211AF"/>
    <w:rsid w:val="00D21686"/>
    <w:rsid w:val="00D41211"/>
    <w:rsid w:val="00D45757"/>
    <w:rsid w:val="00D564AC"/>
    <w:rsid w:val="00D62CA2"/>
    <w:rsid w:val="00D70294"/>
    <w:rsid w:val="00D71D27"/>
    <w:rsid w:val="00D74CC9"/>
    <w:rsid w:val="00D75EAF"/>
    <w:rsid w:val="00D80512"/>
    <w:rsid w:val="00D8334A"/>
    <w:rsid w:val="00D84D7F"/>
    <w:rsid w:val="00D851A6"/>
    <w:rsid w:val="00D86F15"/>
    <w:rsid w:val="00D903FE"/>
    <w:rsid w:val="00D926DB"/>
    <w:rsid w:val="00D9397A"/>
    <w:rsid w:val="00D970CB"/>
    <w:rsid w:val="00D9755C"/>
    <w:rsid w:val="00D97D8B"/>
    <w:rsid w:val="00DA12C9"/>
    <w:rsid w:val="00DA2443"/>
    <w:rsid w:val="00DA25C4"/>
    <w:rsid w:val="00DA31E7"/>
    <w:rsid w:val="00DA421A"/>
    <w:rsid w:val="00DA57D6"/>
    <w:rsid w:val="00DA5A4D"/>
    <w:rsid w:val="00DB1010"/>
    <w:rsid w:val="00DB1202"/>
    <w:rsid w:val="00DC3943"/>
    <w:rsid w:val="00DC4F0A"/>
    <w:rsid w:val="00DC6082"/>
    <w:rsid w:val="00DC67C3"/>
    <w:rsid w:val="00DC68D2"/>
    <w:rsid w:val="00DC699F"/>
    <w:rsid w:val="00DD2301"/>
    <w:rsid w:val="00DD2EF6"/>
    <w:rsid w:val="00DD43F8"/>
    <w:rsid w:val="00DD48E0"/>
    <w:rsid w:val="00DE03FA"/>
    <w:rsid w:val="00DE085F"/>
    <w:rsid w:val="00DE1C75"/>
    <w:rsid w:val="00DE2268"/>
    <w:rsid w:val="00DE260C"/>
    <w:rsid w:val="00DE4648"/>
    <w:rsid w:val="00DE572F"/>
    <w:rsid w:val="00DF3188"/>
    <w:rsid w:val="00DF5784"/>
    <w:rsid w:val="00DF6D67"/>
    <w:rsid w:val="00DF732A"/>
    <w:rsid w:val="00DF75BA"/>
    <w:rsid w:val="00DF7687"/>
    <w:rsid w:val="00E0131F"/>
    <w:rsid w:val="00E01A5F"/>
    <w:rsid w:val="00E066CF"/>
    <w:rsid w:val="00E067F9"/>
    <w:rsid w:val="00E10A93"/>
    <w:rsid w:val="00E1227F"/>
    <w:rsid w:val="00E12418"/>
    <w:rsid w:val="00E12E17"/>
    <w:rsid w:val="00E167D2"/>
    <w:rsid w:val="00E17862"/>
    <w:rsid w:val="00E24E4D"/>
    <w:rsid w:val="00E260F1"/>
    <w:rsid w:val="00E320C8"/>
    <w:rsid w:val="00E34613"/>
    <w:rsid w:val="00E34E8A"/>
    <w:rsid w:val="00E36253"/>
    <w:rsid w:val="00E36968"/>
    <w:rsid w:val="00E37F45"/>
    <w:rsid w:val="00E40969"/>
    <w:rsid w:val="00E413B7"/>
    <w:rsid w:val="00E53FE0"/>
    <w:rsid w:val="00E542B2"/>
    <w:rsid w:val="00E6472A"/>
    <w:rsid w:val="00E647A8"/>
    <w:rsid w:val="00E65138"/>
    <w:rsid w:val="00E65201"/>
    <w:rsid w:val="00E65883"/>
    <w:rsid w:val="00E67E45"/>
    <w:rsid w:val="00E70AC9"/>
    <w:rsid w:val="00E70B3C"/>
    <w:rsid w:val="00E70FA6"/>
    <w:rsid w:val="00E72441"/>
    <w:rsid w:val="00E82E7C"/>
    <w:rsid w:val="00E8435C"/>
    <w:rsid w:val="00E85FA5"/>
    <w:rsid w:val="00E865DA"/>
    <w:rsid w:val="00E87C0B"/>
    <w:rsid w:val="00E90268"/>
    <w:rsid w:val="00E91C0D"/>
    <w:rsid w:val="00E9491A"/>
    <w:rsid w:val="00E96A76"/>
    <w:rsid w:val="00E9777E"/>
    <w:rsid w:val="00EA63D7"/>
    <w:rsid w:val="00EA7E1C"/>
    <w:rsid w:val="00EB352E"/>
    <w:rsid w:val="00EB3F5C"/>
    <w:rsid w:val="00EB422B"/>
    <w:rsid w:val="00EB43EB"/>
    <w:rsid w:val="00EB4F02"/>
    <w:rsid w:val="00EB711A"/>
    <w:rsid w:val="00EC353B"/>
    <w:rsid w:val="00EC3DD4"/>
    <w:rsid w:val="00EC4C26"/>
    <w:rsid w:val="00EC6331"/>
    <w:rsid w:val="00EC6733"/>
    <w:rsid w:val="00ED5965"/>
    <w:rsid w:val="00ED6928"/>
    <w:rsid w:val="00ED7036"/>
    <w:rsid w:val="00ED7CB0"/>
    <w:rsid w:val="00EE103B"/>
    <w:rsid w:val="00EE14EC"/>
    <w:rsid w:val="00EE339F"/>
    <w:rsid w:val="00EE468D"/>
    <w:rsid w:val="00EF039F"/>
    <w:rsid w:val="00EF097A"/>
    <w:rsid w:val="00EF19CC"/>
    <w:rsid w:val="00EF2C8E"/>
    <w:rsid w:val="00EF3C48"/>
    <w:rsid w:val="00EF4473"/>
    <w:rsid w:val="00EF47BC"/>
    <w:rsid w:val="00EF55EA"/>
    <w:rsid w:val="00EF56D7"/>
    <w:rsid w:val="00EF56D8"/>
    <w:rsid w:val="00EF6062"/>
    <w:rsid w:val="00F00419"/>
    <w:rsid w:val="00F02817"/>
    <w:rsid w:val="00F0392E"/>
    <w:rsid w:val="00F04658"/>
    <w:rsid w:val="00F065FC"/>
    <w:rsid w:val="00F15EDE"/>
    <w:rsid w:val="00F162A0"/>
    <w:rsid w:val="00F1668D"/>
    <w:rsid w:val="00F20688"/>
    <w:rsid w:val="00F220E7"/>
    <w:rsid w:val="00F269CF"/>
    <w:rsid w:val="00F27AC1"/>
    <w:rsid w:val="00F27F93"/>
    <w:rsid w:val="00F30854"/>
    <w:rsid w:val="00F32488"/>
    <w:rsid w:val="00F326A3"/>
    <w:rsid w:val="00F33DF3"/>
    <w:rsid w:val="00F367CB"/>
    <w:rsid w:val="00F3718E"/>
    <w:rsid w:val="00F37704"/>
    <w:rsid w:val="00F37AED"/>
    <w:rsid w:val="00F40D4C"/>
    <w:rsid w:val="00F426A2"/>
    <w:rsid w:val="00F432F9"/>
    <w:rsid w:val="00F43902"/>
    <w:rsid w:val="00F43AD7"/>
    <w:rsid w:val="00F45245"/>
    <w:rsid w:val="00F45847"/>
    <w:rsid w:val="00F50001"/>
    <w:rsid w:val="00F507E3"/>
    <w:rsid w:val="00F51D26"/>
    <w:rsid w:val="00F54618"/>
    <w:rsid w:val="00F565FE"/>
    <w:rsid w:val="00F57FE7"/>
    <w:rsid w:val="00F63E4D"/>
    <w:rsid w:val="00F64973"/>
    <w:rsid w:val="00F65D6E"/>
    <w:rsid w:val="00F728F2"/>
    <w:rsid w:val="00F74D08"/>
    <w:rsid w:val="00F74F82"/>
    <w:rsid w:val="00F8382D"/>
    <w:rsid w:val="00F84608"/>
    <w:rsid w:val="00F87CD8"/>
    <w:rsid w:val="00F96712"/>
    <w:rsid w:val="00F96FEF"/>
    <w:rsid w:val="00FA2B5A"/>
    <w:rsid w:val="00FA51A8"/>
    <w:rsid w:val="00FA5FD9"/>
    <w:rsid w:val="00FA7C18"/>
    <w:rsid w:val="00FB0871"/>
    <w:rsid w:val="00FB1FF4"/>
    <w:rsid w:val="00FB27BC"/>
    <w:rsid w:val="00FB4FB4"/>
    <w:rsid w:val="00FB6157"/>
    <w:rsid w:val="00FB7C4F"/>
    <w:rsid w:val="00FC020D"/>
    <w:rsid w:val="00FC235F"/>
    <w:rsid w:val="00FC42E0"/>
    <w:rsid w:val="00FC4418"/>
    <w:rsid w:val="00FC447E"/>
    <w:rsid w:val="00FC59C1"/>
    <w:rsid w:val="00FC72BD"/>
    <w:rsid w:val="00FD07D2"/>
    <w:rsid w:val="00FD1519"/>
    <w:rsid w:val="00FD27F0"/>
    <w:rsid w:val="00FD3EF1"/>
    <w:rsid w:val="00FD7C4F"/>
    <w:rsid w:val="00FD7E11"/>
    <w:rsid w:val="00FE167A"/>
    <w:rsid w:val="00FE1838"/>
    <w:rsid w:val="00FE2D4F"/>
    <w:rsid w:val="00FE3C43"/>
    <w:rsid w:val="00FE4AEC"/>
    <w:rsid w:val="00FE4D7D"/>
    <w:rsid w:val="00FE7CF0"/>
    <w:rsid w:val="00FF1B17"/>
    <w:rsid w:val="00FF3B30"/>
    <w:rsid w:val="00FF432D"/>
    <w:rsid w:val="00FF4B72"/>
    <w:rsid w:val="00FF568D"/>
    <w:rsid w:val="029C3A70"/>
    <w:rsid w:val="03FA348F"/>
    <w:rsid w:val="04765554"/>
    <w:rsid w:val="051922D8"/>
    <w:rsid w:val="052C9FBF"/>
    <w:rsid w:val="06A5FC5E"/>
    <w:rsid w:val="07BD97C9"/>
    <w:rsid w:val="08A41ADF"/>
    <w:rsid w:val="0A688067"/>
    <w:rsid w:val="0C3F4F32"/>
    <w:rsid w:val="0E52D82B"/>
    <w:rsid w:val="0ED7FC90"/>
    <w:rsid w:val="105DE25E"/>
    <w:rsid w:val="134A7B04"/>
    <w:rsid w:val="1396512C"/>
    <w:rsid w:val="161F265B"/>
    <w:rsid w:val="1AF41BBE"/>
    <w:rsid w:val="1B0C9070"/>
    <w:rsid w:val="1E3BCB1A"/>
    <w:rsid w:val="1E877500"/>
    <w:rsid w:val="1EC8A656"/>
    <w:rsid w:val="24613F62"/>
    <w:rsid w:val="25F7B790"/>
    <w:rsid w:val="26151E4B"/>
    <w:rsid w:val="26B99343"/>
    <w:rsid w:val="28E6DE87"/>
    <w:rsid w:val="29B394AB"/>
    <w:rsid w:val="29DC2DA8"/>
    <w:rsid w:val="2B059C40"/>
    <w:rsid w:val="310DBCA0"/>
    <w:rsid w:val="33AAAD22"/>
    <w:rsid w:val="3569CA4A"/>
    <w:rsid w:val="370CAA87"/>
    <w:rsid w:val="4304C36A"/>
    <w:rsid w:val="43A6C5F5"/>
    <w:rsid w:val="450406EC"/>
    <w:rsid w:val="4B4090F4"/>
    <w:rsid w:val="4C204AA2"/>
    <w:rsid w:val="4D62ADD1"/>
    <w:rsid w:val="4E7D3D88"/>
    <w:rsid w:val="4FC5A0E1"/>
    <w:rsid w:val="514D91ED"/>
    <w:rsid w:val="52BA2921"/>
    <w:rsid w:val="541512B4"/>
    <w:rsid w:val="5425ACBF"/>
    <w:rsid w:val="58EF19A3"/>
    <w:rsid w:val="5AD7F7DA"/>
    <w:rsid w:val="5C2EE968"/>
    <w:rsid w:val="5C930F6D"/>
    <w:rsid w:val="5CF81AC9"/>
    <w:rsid w:val="5DB92340"/>
    <w:rsid w:val="5F0A654C"/>
    <w:rsid w:val="614A6061"/>
    <w:rsid w:val="61892BEF"/>
    <w:rsid w:val="61DD30AE"/>
    <w:rsid w:val="640E692F"/>
    <w:rsid w:val="64653549"/>
    <w:rsid w:val="64F30ED4"/>
    <w:rsid w:val="6876756B"/>
    <w:rsid w:val="6A20ECE1"/>
    <w:rsid w:val="6AD64353"/>
    <w:rsid w:val="6BA25364"/>
    <w:rsid w:val="6C4AC8DC"/>
    <w:rsid w:val="6F885181"/>
    <w:rsid w:val="70055283"/>
    <w:rsid w:val="72541259"/>
    <w:rsid w:val="742F6ABC"/>
    <w:rsid w:val="756CB1C4"/>
    <w:rsid w:val="77A78E60"/>
    <w:rsid w:val="787BCB34"/>
    <w:rsid w:val="7ADDC909"/>
    <w:rsid w:val="7B0CCCDF"/>
    <w:rsid w:val="7BE80E3F"/>
    <w:rsid w:val="7BED056E"/>
    <w:rsid w:val="7C635BAC"/>
    <w:rsid w:val="7CE13EC0"/>
    <w:rsid w:val="7F01EBF9"/>
    <w:rsid w:val="7F7BFD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74245"/>
  <w15:chartTrackingRefBased/>
  <w15:docId w15:val="{803C7178-283B-4EB3-AF7A-846EA7555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420D"/>
    <w:pPr>
      <w:spacing w:line="360" w:lineRule="auto"/>
    </w:pPr>
    <w:rPr>
      <w:rFonts w:ascii="Arial" w:hAnsi="Arial"/>
    </w:rPr>
  </w:style>
  <w:style w:type="paragraph" w:styleId="Heading1">
    <w:name w:val="heading 1"/>
    <w:basedOn w:val="Normal"/>
    <w:next w:val="Normal"/>
    <w:link w:val="Heading1Char"/>
    <w:uiPriority w:val="9"/>
    <w:qFormat/>
    <w:rsid w:val="004E58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58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8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E58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E58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4E58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4E58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4E58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E58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8C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E58C7"/>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4E58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E58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E58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4E58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4E58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4E58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E58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5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8C7"/>
    <w:rPr>
      <w:rFonts w:ascii="Arial" w:hAnsi="Arial"/>
    </w:rPr>
  </w:style>
  <w:style w:type="paragraph" w:styleId="Footer">
    <w:name w:val="footer"/>
    <w:basedOn w:val="Normal"/>
    <w:link w:val="FooterChar"/>
    <w:uiPriority w:val="99"/>
    <w:unhideWhenUsed/>
    <w:rsid w:val="004E5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8C7"/>
    <w:rPr>
      <w:rFonts w:ascii="Arial" w:hAnsi="Arial"/>
    </w:rPr>
  </w:style>
  <w:style w:type="paragraph" w:styleId="TOCHeading">
    <w:name w:val="TOC Heading"/>
    <w:basedOn w:val="Heading1"/>
    <w:next w:val="Normal"/>
    <w:uiPriority w:val="39"/>
    <w:unhideWhenUsed/>
    <w:qFormat/>
    <w:rsid w:val="006F425A"/>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6F425A"/>
    <w:pPr>
      <w:spacing w:after="100"/>
    </w:pPr>
  </w:style>
  <w:style w:type="character" w:styleId="Hyperlink">
    <w:name w:val="Hyperlink"/>
    <w:basedOn w:val="DefaultParagraphFont"/>
    <w:uiPriority w:val="99"/>
    <w:unhideWhenUsed/>
    <w:rsid w:val="006F425A"/>
    <w:rPr>
      <w:color w:val="0563C1" w:themeColor="hyperlink"/>
      <w:u w:val="single"/>
    </w:rPr>
  </w:style>
  <w:style w:type="paragraph" w:styleId="TOC2">
    <w:name w:val="toc 2"/>
    <w:basedOn w:val="Normal"/>
    <w:next w:val="Normal"/>
    <w:autoRedefine/>
    <w:uiPriority w:val="39"/>
    <w:unhideWhenUsed/>
    <w:rsid w:val="006F425A"/>
    <w:pPr>
      <w:spacing w:after="100"/>
      <w:ind w:left="220"/>
    </w:pPr>
  </w:style>
  <w:style w:type="table" w:styleId="TableGrid">
    <w:name w:val="Table Grid"/>
    <w:basedOn w:val="TableNormal"/>
    <w:uiPriority w:val="39"/>
    <w:rsid w:val="006F4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425A"/>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9D0E82"/>
    <w:pPr>
      <w:spacing w:after="100"/>
      <w:ind w:left="440"/>
    </w:pPr>
  </w:style>
  <w:style w:type="paragraph" w:styleId="ListParagraph">
    <w:name w:val="List Paragraph"/>
    <w:basedOn w:val="Normal"/>
    <w:uiPriority w:val="34"/>
    <w:qFormat/>
    <w:rsid w:val="00BE1D15"/>
    <w:pPr>
      <w:ind w:left="720"/>
      <w:contextualSpacing/>
    </w:pPr>
  </w:style>
  <w:style w:type="character" w:styleId="UnresolvedMention">
    <w:name w:val="Unresolved Mention"/>
    <w:basedOn w:val="DefaultParagraphFont"/>
    <w:uiPriority w:val="99"/>
    <w:semiHidden/>
    <w:unhideWhenUsed/>
    <w:rsid w:val="000A22D9"/>
    <w:rPr>
      <w:color w:val="605E5C"/>
      <w:shd w:val="clear" w:color="auto" w:fill="E1DFDD"/>
    </w:rPr>
  </w:style>
  <w:style w:type="character" w:styleId="FollowedHyperlink">
    <w:name w:val="FollowedHyperlink"/>
    <w:basedOn w:val="DefaultParagraphFont"/>
    <w:uiPriority w:val="99"/>
    <w:semiHidden/>
    <w:unhideWhenUsed/>
    <w:rsid w:val="000A22D9"/>
    <w:rPr>
      <w:color w:val="954F72" w:themeColor="followedHyperlink"/>
      <w:u w:val="single"/>
    </w:rPr>
  </w:style>
  <w:style w:type="character" w:styleId="PlaceholderText">
    <w:name w:val="Placeholder Text"/>
    <w:basedOn w:val="DefaultParagraphFont"/>
    <w:uiPriority w:val="99"/>
    <w:semiHidden/>
    <w:rsid w:val="00743A81"/>
    <w:rPr>
      <w:color w:val="666666"/>
    </w:rPr>
  </w:style>
  <w:style w:type="paragraph" w:styleId="TableofFigures">
    <w:name w:val="table of figures"/>
    <w:basedOn w:val="Normal"/>
    <w:next w:val="Normal"/>
    <w:uiPriority w:val="99"/>
    <w:unhideWhenUsed/>
    <w:rsid w:val="003718BF"/>
    <w:pPr>
      <w:spacing w:after="0"/>
    </w:pPr>
  </w:style>
  <w:style w:type="table" w:styleId="ListTable3-Accent1">
    <w:name w:val="List Table 3 Accent 1"/>
    <w:basedOn w:val="TableNormal"/>
    <w:uiPriority w:val="48"/>
    <w:rsid w:val="007613EE"/>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paragraph" w:styleId="TOC4">
    <w:name w:val="toc 4"/>
    <w:basedOn w:val="Normal"/>
    <w:next w:val="Normal"/>
    <w:autoRedefine/>
    <w:uiPriority w:val="39"/>
    <w:unhideWhenUsed/>
    <w:rsid w:val="00F57FE7"/>
    <w:pPr>
      <w:spacing w:after="100" w:line="278" w:lineRule="auto"/>
      <w:ind w:left="720"/>
    </w:pPr>
    <w:rPr>
      <w:rFonts w:asciiTheme="minorHAnsi" w:hAnsiTheme="minorHAnsi"/>
      <w:kern w:val="2"/>
      <w:sz w:val="24"/>
      <w:szCs w:val="24"/>
      <w:lang w:eastAsia="en-GB"/>
      <w14:ligatures w14:val="standardContextual"/>
    </w:rPr>
  </w:style>
  <w:style w:type="paragraph" w:styleId="TOC5">
    <w:name w:val="toc 5"/>
    <w:basedOn w:val="Normal"/>
    <w:next w:val="Normal"/>
    <w:autoRedefine/>
    <w:uiPriority w:val="39"/>
    <w:unhideWhenUsed/>
    <w:rsid w:val="00F57FE7"/>
    <w:pPr>
      <w:spacing w:after="100" w:line="278" w:lineRule="auto"/>
      <w:ind w:left="960"/>
    </w:pPr>
    <w:rPr>
      <w:rFonts w:asciiTheme="minorHAnsi" w:hAnsiTheme="minorHAnsi"/>
      <w:kern w:val="2"/>
      <w:sz w:val="24"/>
      <w:szCs w:val="24"/>
      <w:lang w:eastAsia="en-GB"/>
      <w14:ligatures w14:val="standardContextual"/>
    </w:rPr>
  </w:style>
  <w:style w:type="paragraph" w:styleId="TOC6">
    <w:name w:val="toc 6"/>
    <w:basedOn w:val="Normal"/>
    <w:next w:val="Normal"/>
    <w:autoRedefine/>
    <w:uiPriority w:val="39"/>
    <w:unhideWhenUsed/>
    <w:rsid w:val="00F57FE7"/>
    <w:pPr>
      <w:spacing w:after="100" w:line="278" w:lineRule="auto"/>
      <w:ind w:left="1200"/>
    </w:pPr>
    <w:rPr>
      <w:rFonts w:asciiTheme="minorHAnsi" w:hAnsiTheme="minorHAnsi"/>
      <w:kern w:val="2"/>
      <w:sz w:val="24"/>
      <w:szCs w:val="24"/>
      <w:lang w:eastAsia="en-GB"/>
      <w14:ligatures w14:val="standardContextual"/>
    </w:rPr>
  </w:style>
  <w:style w:type="paragraph" w:styleId="TOC7">
    <w:name w:val="toc 7"/>
    <w:basedOn w:val="Normal"/>
    <w:next w:val="Normal"/>
    <w:autoRedefine/>
    <w:uiPriority w:val="39"/>
    <w:unhideWhenUsed/>
    <w:rsid w:val="00F57FE7"/>
    <w:pPr>
      <w:spacing w:after="100" w:line="278" w:lineRule="auto"/>
      <w:ind w:left="1440"/>
    </w:pPr>
    <w:rPr>
      <w:rFonts w:asciiTheme="minorHAnsi" w:hAnsiTheme="minorHAnsi"/>
      <w:kern w:val="2"/>
      <w:sz w:val="24"/>
      <w:szCs w:val="24"/>
      <w:lang w:eastAsia="en-GB"/>
      <w14:ligatures w14:val="standardContextual"/>
    </w:rPr>
  </w:style>
  <w:style w:type="paragraph" w:styleId="TOC8">
    <w:name w:val="toc 8"/>
    <w:basedOn w:val="Normal"/>
    <w:next w:val="Normal"/>
    <w:autoRedefine/>
    <w:uiPriority w:val="39"/>
    <w:unhideWhenUsed/>
    <w:rsid w:val="00F57FE7"/>
    <w:pPr>
      <w:spacing w:after="100" w:line="278" w:lineRule="auto"/>
      <w:ind w:left="1680"/>
    </w:pPr>
    <w:rPr>
      <w:rFonts w:asciiTheme="minorHAnsi" w:hAnsiTheme="minorHAnsi"/>
      <w:kern w:val="2"/>
      <w:sz w:val="24"/>
      <w:szCs w:val="24"/>
      <w:lang w:eastAsia="en-GB"/>
      <w14:ligatures w14:val="standardContextual"/>
    </w:rPr>
  </w:style>
  <w:style w:type="paragraph" w:styleId="TOC9">
    <w:name w:val="toc 9"/>
    <w:basedOn w:val="Normal"/>
    <w:next w:val="Normal"/>
    <w:autoRedefine/>
    <w:uiPriority w:val="39"/>
    <w:unhideWhenUsed/>
    <w:rsid w:val="00F57FE7"/>
    <w:pPr>
      <w:spacing w:after="100" w:line="278" w:lineRule="auto"/>
      <w:ind w:left="1920"/>
    </w:pPr>
    <w:rPr>
      <w:rFonts w:asciiTheme="minorHAnsi" w:hAnsiTheme="minorHAnsi"/>
      <w:kern w:val="2"/>
      <w:sz w:val="24"/>
      <w:szCs w:val="24"/>
      <w:lang w:eastAsia="en-GB"/>
      <w14:ligatures w14:val="standardContextual"/>
    </w:rPr>
  </w:style>
  <w:style w:type="paragraph" w:styleId="Bibliography">
    <w:name w:val="Bibliography"/>
    <w:basedOn w:val="Normal"/>
    <w:next w:val="Normal"/>
    <w:uiPriority w:val="37"/>
    <w:unhideWhenUsed/>
    <w:rsid w:val="00EC353B"/>
  </w:style>
  <w:style w:type="paragraph" w:customStyle="1" w:styleId="msonormal0">
    <w:name w:val="msonormal"/>
    <w:basedOn w:val="Normal"/>
    <w:rsid w:val="00000F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ont5">
    <w:name w:val="font5"/>
    <w:basedOn w:val="Normal"/>
    <w:rsid w:val="00000FB7"/>
    <w:pPr>
      <w:spacing w:before="100" w:beforeAutospacing="1" w:after="100" w:afterAutospacing="1" w:line="240" w:lineRule="auto"/>
    </w:pPr>
    <w:rPr>
      <w:rFonts w:ascii="Calibri" w:eastAsia="Times New Roman" w:hAnsi="Calibri" w:cs="Calibri"/>
      <w:color w:val="000000"/>
      <w:lang w:eastAsia="en-GB"/>
    </w:rPr>
  </w:style>
  <w:style w:type="paragraph" w:customStyle="1" w:styleId="font6">
    <w:name w:val="font6"/>
    <w:basedOn w:val="Normal"/>
    <w:rsid w:val="00000FB7"/>
    <w:pPr>
      <w:spacing w:before="100" w:beforeAutospacing="1" w:after="100" w:afterAutospacing="1" w:line="240" w:lineRule="auto"/>
    </w:pPr>
    <w:rPr>
      <w:rFonts w:ascii="Tahoma" w:eastAsia="Times New Roman" w:hAnsi="Tahoma" w:cs="Tahoma"/>
      <w:color w:val="000000"/>
      <w:sz w:val="18"/>
      <w:szCs w:val="18"/>
      <w:lang w:eastAsia="en-GB"/>
    </w:rPr>
  </w:style>
  <w:style w:type="paragraph" w:customStyle="1" w:styleId="font7">
    <w:name w:val="font7"/>
    <w:basedOn w:val="Normal"/>
    <w:rsid w:val="00000FB7"/>
    <w:pPr>
      <w:spacing w:before="100" w:beforeAutospacing="1" w:after="100" w:afterAutospacing="1" w:line="240" w:lineRule="auto"/>
    </w:pPr>
    <w:rPr>
      <w:rFonts w:ascii="Tahoma" w:eastAsia="Times New Roman" w:hAnsi="Tahoma" w:cs="Tahoma"/>
      <w:b/>
      <w:bCs/>
      <w:color w:val="000000"/>
      <w:sz w:val="18"/>
      <w:szCs w:val="18"/>
      <w:lang w:eastAsia="en-GB"/>
    </w:rPr>
  </w:style>
  <w:style w:type="paragraph" w:customStyle="1" w:styleId="xl68">
    <w:name w:val="xl68"/>
    <w:basedOn w:val="Normal"/>
    <w:rsid w:val="00000F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9">
    <w:name w:val="xl69"/>
    <w:basedOn w:val="Normal"/>
    <w:rsid w:val="00000FB7"/>
    <w:pPr>
      <w:shd w:val="clear" w:color="000000" w:fill="BFBFBF"/>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0">
    <w:name w:val="xl70"/>
    <w:basedOn w:val="Normal"/>
    <w:rsid w:val="00000FB7"/>
    <w:pPr>
      <w:shd w:val="clear" w:color="000000" w:fill="FFFF00"/>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71">
    <w:name w:val="xl71"/>
    <w:basedOn w:val="Normal"/>
    <w:rsid w:val="00000FB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7235">
      <w:bodyDiv w:val="1"/>
      <w:marLeft w:val="0"/>
      <w:marRight w:val="0"/>
      <w:marTop w:val="0"/>
      <w:marBottom w:val="0"/>
      <w:divBdr>
        <w:top w:val="none" w:sz="0" w:space="0" w:color="auto"/>
        <w:left w:val="none" w:sz="0" w:space="0" w:color="auto"/>
        <w:bottom w:val="none" w:sz="0" w:space="0" w:color="auto"/>
        <w:right w:val="none" w:sz="0" w:space="0" w:color="auto"/>
      </w:divBdr>
    </w:div>
    <w:div w:id="3557300">
      <w:bodyDiv w:val="1"/>
      <w:marLeft w:val="0"/>
      <w:marRight w:val="0"/>
      <w:marTop w:val="0"/>
      <w:marBottom w:val="0"/>
      <w:divBdr>
        <w:top w:val="none" w:sz="0" w:space="0" w:color="auto"/>
        <w:left w:val="none" w:sz="0" w:space="0" w:color="auto"/>
        <w:bottom w:val="none" w:sz="0" w:space="0" w:color="auto"/>
        <w:right w:val="none" w:sz="0" w:space="0" w:color="auto"/>
      </w:divBdr>
    </w:div>
    <w:div w:id="7146113">
      <w:bodyDiv w:val="1"/>
      <w:marLeft w:val="0"/>
      <w:marRight w:val="0"/>
      <w:marTop w:val="0"/>
      <w:marBottom w:val="0"/>
      <w:divBdr>
        <w:top w:val="none" w:sz="0" w:space="0" w:color="auto"/>
        <w:left w:val="none" w:sz="0" w:space="0" w:color="auto"/>
        <w:bottom w:val="none" w:sz="0" w:space="0" w:color="auto"/>
        <w:right w:val="none" w:sz="0" w:space="0" w:color="auto"/>
      </w:divBdr>
    </w:div>
    <w:div w:id="13465311">
      <w:bodyDiv w:val="1"/>
      <w:marLeft w:val="0"/>
      <w:marRight w:val="0"/>
      <w:marTop w:val="0"/>
      <w:marBottom w:val="0"/>
      <w:divBdr>
        <w:top w:val="none" w:sz="0" w:space="0" w:color="auto"/>
        <w:left w:val="none" w:sz="0" w:space="0" w:color="auto"/>
        <w:bottom w:val="none" w:sz="0" w:space="0" w:color="auto"/>
        <w:right w:val="none" w:sz="0" w:space="0" w:color="auto"/>
      </w:divBdr>
    </w:div>
    <w:div w:id="21900051">
      <w:bodyDiv w:val="1"/>
      <w:marLeft w:val="0"/>
      <w:marRight w:val="0"/>
      <w:marTop w:val="0"/>
      <w:marBottom w:val="0"/>
      <w:divBdr>
        <w:top w:val="none" w:sz="0" w:space="0" w:color="auto"/>
        <w:left w:val="none" w:sz="0" w:space="0" w:color="auto"/>
        <w:bottom w:val="none" w:sz="0" w:space="0" w:color="auto"/>
        <w:right w:val="none" w:sz="0" w:space="0" w:color="auto"/>
      </w:divBdr>
    </w:div>
    <w:div w:id="47580438">
      <w:bodyDiv w:val="1"/>
      <w:marLeft w:val="0"/>
      <w:marRight w:val="0"/>
      <w:marTop w:val="0"/>
      <w:marBottom w:val="0"/>
      <w:divBdr>
        <w:top w:val="none" w:sz="0" w:space="0" w:color="auto"/>
        <w:left w:val="none" w:sz="0" w:space="0" w:color="auto"/>
        <w:bottom w:val="none" w:sz="0" w:space="0" w:color="auto"/>
        <w:right w:val="none" w:sz="0" w:space="0" w:color="auto"/>
      </w:divBdr>
    </w:div>
    <w:div w:id="54360865">
      <w:bodyDiv w:val="1"/>
      <w:marLeft w:val="0"/>
      <w:marRight w:val="0"/>
      <w:marTop w:val="0"/>
      <w:marBottom w:val="0"/>
      <w:divBdr>
        <w:top w:val="none" w:sz="0" w:space="0" w:color="auto"/>
        <w:left w:val="none" w:sz="0" w:space="0" w:color="auto"/>
        <w:bottom w:val="none" w:sz="0" w:space="0" w:color="auto"/>
        <w:right w:val="none" w:sz="0" w:space="0" w:color="auto"/>
      </w:divBdr>
    </w:div>
    <w:div w:id="56325611">
      <w:bodyDiv w:val="1"/>
      <w:marLeft w:val="0"/>
      <w:marRight w:val="0"/>
      <w:marTop w:val="0"/>
      <w:marBottom w:val="0"/>
      <w:divBdr>
        <w:top w:val="none" w:sz="0" w:space="0" w:color="auto"/>
        <w:left w:val="none" w:sz="0" w:space="0" w:color="auto"/>
        <w:bottom w:val="none" w:sz="0" w:space="0" w:color="auto"/>
        <w:right w:val="none" w:sz="0" w:space="0" w:color="auto"/>
      </w:divBdr>
    </w:div>
    <w:div w:id="60955910">
      <w:bodyDiv w:val="1"/>
      <w:marLeft w:val="0"/>
      <w:marRight w:val="0"/>
      <w:marTop w:val="0"/>
      <w:marBottom w:val="0"/>
      <w:divBdr>
        <w:top w:val="none" w:sz="0" w:space="0" w:color="auto"/>
        <w:left w:val="none" w:sz="0" w:space="0" w:color="auto"/>
        <w:bottom w:val="none" w:sz="0" w:space="0" w:color="auto"/>
        <w:right w:val="none" w:sz="0" w:space="0" w:color="auto"/>
      </w:divBdr>
    </w:div>
    <w:div w:id="64689364">
      <w:bodyDiv w:val="1"/>
      <w:marLeft w:val="0"/>
      <w:marRight w:val="0"/>
      <w:marTop w:val="0"/>
      <w:marBottom w:val="0"/>
      <w:divBdr>
        <w:top w:val="none" w:sz="0" w:space="0" w:color="auto"/>
        <w:left w:val="none" w:sz="0" w:space="0" w:color="auto"/>
        <w:bottom w:val="none" w:sz="0" w:space="0" w:color="auto"/>
        <w:right w:val="none" w:sz="0" w:space="0" w:color="auto"/>
      </w:divBdr>
    </w:div>
    <w:div w:id="72775699">
      <w:bodyDiv w:val="1"/>
      <w:marLeft w:val="0"/>
      <w:marRight w:val="0"/>
      <w:marTop w:val="0"/>
      <w:marBottom w:val="0"/>
      <w:divBdr>
        <w:top w:val="none" w:sz="0" w:space="0" w:color="auto"/>
        <w:left w:val="none" w:sz="0" w:space="0" w:color="auto"/>
        <w:bottom w:val="none" w:sz="0" w:space="0" w:color="auto"/>
        <w:right w:val="none" w:sz="0" w:space="0" w:color="auto"/>
      </w:divBdr>
    </w:div>
    <w:div w:id="80837208">
      <w:bodyDiv w:val="1"/>
      <w:marLeft w:val="0"/>
      <w:marRight w:val="0"/>
      <w:marTop w:val="0"/>
      <w:marBottom w:val="0"/>
      <w:divBdr>
        <w:top w:val="none" w:sz="0" w:space="0" w:color="auto"/>
        <w:left w:val="none" w:sz="0" w:space="0" w:color="auto"/>
        <w:bottom w:val="none" w:sz="0" w:space="0" w:color="auto"/>
        <w:right w:val="none" w:sz="0" w:space="0" w:color="auto"/>
      </w:divBdr>
    </w:div>
    <w:div w:id="86078022">
      <w:bodyDiv w:val="1"/>
      <w:marLeft w:val="0"/>
      <w:marRight w:val="0"/>
      <w:marTop w:val="0"/>
      <w:marBottom w:val="0"/>
      <w:divBdr>
        <w:top w:val="none" w:sz="0" w:space="0" w:color="auto"/>
        <w:left w:val="none" w:sz="0" w:space="0" w:color="auto"/>
        <w:bottom w:val="none" w:sz="0" w:space="0" w:color="auto"/>
        <w:right w:val="none" w:sz="0" w:space="0" w:color="auto"/>
      </w:divBdr>
    </w:div>
    <w:div w:id="87818874">
      <w:bodyDiv w:val="1"/>
      <w:marLeft w:val="0"/>
      <w:marRight w:val="0"/>
      <w:marTop w:val="0"/>
      <w:marBottom w:val="0"/>
      <w:divBdr>
        <w:top w:val="none" w:sz="0" w:space="0" w:color="auto"/>
        <w:left w:val="none" w:sz="0" w:space="0" w:color="auto"/>
        <w:bottom w:val="none" w:sz="0" w:space="0" w:color="auto"/>
        <w:right w:val="none" w:sz="0" w:space="0" w:color="auto"/>
      </w:divBdr>
    </w:div>
    <w:div w:id="89010365">
      <w:bodyDiv w:val="1"/>
      <w:marLeft w:val="0"/>
      <w:marRight w:val="0"/>
      <w:marTop w:val="0"/>
      <w:marBottom w:val="0"/>
      <w:divBdr>
        <w:top w:val="none" w:sz="0" w:space="0" w:color="auto"/>
        <w:left w:val="none" w:sz="0" w:space="0" w:color="auto"/>
        <w:bottom w:val="none" w:sz="0" w:space="0" w:color="auto"/>
        <w:right w:val="none" w:sz="0" w:space="0" w:color="auto"/>
      </w:divBdr>
    </w:div>
    <w:div w:id="93013912">
      <w:bodyDiv w:val="1"/>
      <w:marLeft w:val="0"/>
      <w:marRight w:val="0"/>
      <w:marTop w:val="0"/>
      <w:marBottom w:val="0"/>
      <w:divBdr>
        <w:top w:val="none" w:sz="0" w:space="0" w:color="auto"/>
        <w:left w:val="none" w:sz="0" w:space="0" w:color="auto"/>
        <w:bottom w:val="none" w:sz="0" w:space="0" w:color="auto"/>
        <w:right w:val="none" w:sz="0" w:space="0" w:color="auto"/>
      </w:divBdr>
    </w:div>
    <w:div w:id="100682814">
      <w:bodyDiv w:val="1"/>
      <w:marLeft w:val="0"/>
      <w:marRight w:val="0"/>
      <w:marTop w:val="0"/>
      <w:marBottom w:val="0"/>
      <w:divBdr>
        <w:top w:val="none" w:sz="0" w:space="0" w:color="auto"/>
        <w:left w:val="none" w:sz="0" w:space="0" w:color="auto"/>
        <w:bottom w:val="none" w:sz="0" w:space="0" w:color="auto"/>
        <w:right w:val="none" w:sz="0" w:space="0" w:color="auto"/>
      </w:divBdr>
    </w:div>
    <w:div w:id="105274687">
      <w:bodyDiv w:val="1"/>
      <w:marLeft w:val="0"/>
      <w:marRight w:val="0"/>
      <w:marTop w:val="0"/>
      <w:marBottom w:val="0"/>
      <w:divBdr>
        <w:top w:val="none" w:sz="0" w:space="0" w:color="auto"/>
        <w:left w:val="none" w:sz="0" w:space="0" w:color="auto"/>
        <w:bottom w:val="none" w:sz="0" w:space="0" w:color="auto"/>
        <w:right w:val="none" w:sz="0" w:space="0" w:color="auto"/>
      </w:divBdr>
    </w:div>
    <w:div w:id="105543190">
      <w:bodyDiv w:val="1"/>
      <w:marLeft w:val="0"/>
      <w:marRight w:val="0"/>
      <w:marTop w:val="0"/>
      <w:marBottom w:val="0"/>
      <w:divBdr>
        <w:top w:val="none" w:sz="0" w:space="0" w:color="auto"/>
        <w:left w:val="none" w:sz="0" w:space="0" w:color="auto"/>
        <w:bottom w:val="none" w:sz="0" w:space="0" w:color="auto"/>
        <w:right w:val="none" w:sz="0" w:space="0" w:color="auto"/>
      </w:divBdr>
    </w:div>
    <w:div w:id="111484712">
      <w:bodyDiv w:val="1"/>
      <w:marLeft w:val="0"/>
      <w:marRight w:val="0"/>
      <w:marTop w:val="0"/>
      <w:marBottom w:val="0"/>
      <w:divBdr>
        <w:top w:val="none" w:sz="0" w:space="0" w:color="auto"/>
        <w:left w:val="none" w:sz="0" w:space="0" w:color="auto"/>
        <w:bottom w:val="none" w:sz="0" w:space="0" w:color="auto"/>
        <w:right w:val="none" w:sz="0" w:space="0" w:color="auto"/>
      </w:divBdr>
    </w:div>
    <w:div w:id="113453603">
      <w:bodyDiv w:val="1"/>
      <w:marLeft w:val="0"/>
      <w:marRight w:val="0"/>
      <w:marTop w:val="0"/>
      <w:marBottom w:val="0"/>
      <w:divBdr>
        <w:top w:val="none" w:sz="0" w:space="0" w:color="auto"/>
        <w:left w:val="none" w:sz="0" w:space="0" w:color="auto"/>
        <w:bottom w:val="none" w:sz="0" w:space="0" w:color="auto"/>
        <w:right w:val="none" w:sz="0" w:space="0" w:color="auto"/>
      </w:divBdr>
    </w:div>
    <w:div w:id="119610284">
      <w:bodyDiv w:val="1"/>
      <w:marLeft w:val="0"/>
      <w:marRight w:val="0"/>
      <w:marTop w:val="0"/>
      <w:marBottom w:val="0"/>
      <w:divBdr>
        <w:top w:val="none" w:sz="0" w:space="0" w:color="auto"/>
        <w:left w:val="none" w:sz="0" w:space="0" w:color="auto"/>
        <w:bottom w:val="none" w:sz="0" w:space="0" w:color="auto"/>
        <w:right w:val="none" w:sz="0" w:space="0" w:color="auto"/>
      </w:divBdr>
    </w:div>
    <w:div w:id="119691116">
      <w:bodyDiv w:val="1"/>
      <w:marLeft w:val="0"/>
      <w:marRight w:val="0"/>
      <w:marTop w:val="0"/>
      <w:marBottom w:val="0"/>
      <w:divBdr>
        <w:top w:val="none" w:sz="0" w:space="0" w:color="auto"/>
        <w:left w:val="none" w:sz="0" w:space="0" w:color="auto"/>
        <w:bottom w:val="none" w:sz="0" w:space="0" w:color="auto"/>
        <w:right w:val="none" w:sz="0" w:space="0" w:color="auto"/>
      </w:divBdr>
    </w:div>
    <w:div w:id="129441403">
      <w:bodyDiv w:val="1"/>
      <w:marLeft w:val="0"/>
      <w:marRight w:val="0"/>
      <w:marTop w:val="0"/>
      <w:marBottom w:val="0"/>
      <w:divBdr>
        <w:top w:val="none" w:sz="0" w:space="0" w:color="auto"/>
        <w:left w:val="none" w:sz="0" w:space="0" w:color="auto"/>
        <w:bottom w:val="none" w:sz="0" w:space="0" w:color="auto"/>
        <w:right w:val="none" w:sz="0" w:space="0" w:color="auto"/>
      </w:divBdr>
    </w:div>
    <w:div w:id="130169975">
      <w:bodyDiv w:val="1"/>
      <w:marLeft w:val="0"/>
      <w:marRight w:val="0"/>
      <w:marTop w:val="0"/>
      <w:marBottom w:val="0"/>
      <w:divBdr>
        <w:top w:val="none" w:sz="0" w:space="0" w:color="auto"/>
        <w:left w:val="none" w:sz="0" w:space="0" w:color="auto"/>
        <w:bottom w:val="none" w:sz="0" w:space="0" w:color="auto"/>
        <w:right w:val="none" w:sz="0" w:space="0" w:color="auto"/>
      </w:divBdr>
    </w:div>
    <w:div w:id="133377800">
      <w:bodyDiv w:val="1"/>
      <w:marLeft w:val="0"/>
      <w:marRight w:val="0"/>
      <w:marTop w:val="0"/>
      <w:marBottom w:val="0"/>
      <w:divBdr>
        <w:top w:val="none" w:sz="0" w:space="0" w:color="auto"/>
        <w:left w:val="none" w:sz="0" w:space="0" w:color="auto"/>
        <w:bottom w:val="none" w:sz="0" w:space="0" w:color="auto"/>
        <w:right w:val="none" w:sz="0" w:space="0" w:color="auto"/>
      </w:divBdr>
    </w:div>
    <w:div w:id="140848437">
      <w:bodyDiv w:val="1"/>
      <w:marLeft w:val="0"/>
      <w:marRight w:val="0"/>
      <w:marTop w:val="0"/>
      <w:marBottom w:val="0"/>
      <w:divBdr>
        <w:top w:val="none" w:sz="0" w:space="0" w:color="auto"/>
        <w:left w:val="none" w:sz="0" w:space="0" w:color="auto"/>
        <w:bottom w:val="none" w:sz="0" w:space="0" w:color="auto"/>
        <w:right w:val="none" w:sz="0" w:space="0" w:color="auto"/>
      </w:divBdr>
    </w:div>
    <w:div w:id="142896957">
      <w:bodyDiv w:val="1"/>
      <w:marLeft w:val="0"/>
      <w:marRight w:val="0"/>
      <w:marTop w:val="0"/>
      <w:marBottom w:val="0"/>
      <w:divBdr>
        <w:top w:val="none" w:sz="0" w:space="0" w:color="auto"/>
        <w:left w:val="none" w:sz="0" w:space="0" w:color="auto"/>
        <w:bottom w:val="none" w:sz="0" w:space="0" w:color="auto"/>
        <w:right w:val="none" w:sz="0" w:space="0" w:color="auto"/>
      </w:divBdr>
    </w:div>
    <w:div w:id="148904435">
      <w:bodyDiv w:val="1"/>
      <w:marLeft w:val="0"/>
      <w:marRight w:val="0"/>
      <w:marTop w:val="0"/>
      <w:marBottom w:val="0"/>
      <w:divBdr>
        <w:top w:val="none" w:sz="0" w:space="0" w:color="auto"/>
        <w:left w:val="none" w:sz="0" w:space="0" w:color="auto"/>
        <w:bottom w:val="none" w:sz="0" w:space="0" w:color="auto"/>
        <w:right w:val="none" w:sz="0" w:space="0" w:color="auto"/>
      </w:divBdr>
    </w:div>
    <w:div w:id="161480926">
      <w:bodyDiv w:val="1"/>
      <w:marLeft w:val="0"/>
      <w:marRight w:val="0"/>
      <w:marTop w:val="0"/>
      <w:marBottom w:val="0"/>
      <w:divBdr>
        <w:top w:val="none" w:sz="0" w:space="0" w:color="auto"/>
        <w:left w:val="none" w:sz="0" w:space="0" w:color="auto"/>
        <w:bottom w:val="none" w:sz="0" w:space="0" w:color="auto"/>
        <w:right w:val="none" w:sz="0" w:space="0" w:color="auto"/>
      </w:divBdr>
    </w:div>
    <w:div w:id="180701468">
      <w:bodyDiv w:val="1"/>
      <w:marLeft w:val="0"/>
      <w:marRight w:val="0"/>
      <w:marTop w:val="0"/>
      <w:marBottom w:val="0"/>
      <w:divBdr>
        <w:top w:val="none" w:sz="0" w:space="0" w:color="auto"/>
        <w:left w:val="none" w:sz="0" w:space="0" w:color="auto"/>
        <w:bottom w:val="none" w:sz="0" w:space="0" w:color="auto"/>
        <w:right w:val="none" w:sz="0" w:space="0" w:color="auto"/>
      </w:divBdr>
    </w:div>
    <w:div w:id="189731993">
      <w:bodyDiv w:val="1"/>
      <w:marLeft w:val="0"/>
      <w:marRight w:val="0"/>
      <w:marTop w:val="0"/>
      <w:marBottom w:val="0"/>
      <w:divBdr>
        <w:top w:val="none" w:sz="0" w:space="0" w:color="auto"/>
        <w:left w:val="none" w:sz="0" w:space="0" w:color="auto"/>
        <w:bottom w:val="none" w:sz="0" w:space="0" w:color="auto"/>
        <w:right w:val="none" w:sz="0" w:space="0" w:color="auto"/>
      </w:divBdr>
    </w:div>
    <w:div w:id="194466521">
      <w:bodyDiv w:val="1"/>
      <w:marLeft w:val="0"/>
      <w:marRight w:val="0"/>
      <w:marTop w:val="0"/>
      <w:marBottom w:val="0"/>
      <w:divBdr>
        <w:top w:val="none" w:sz="0" w:space="0" w:color="auto"/>
        <w:left w:val="none" w:sz="0" w:space="0" w:color="auto"/>
        <w:bottom w:val="none" w:sz="0" w:space="0" w:color="auto"/>
        <w:right w:val="none" w:sz="0" w:space="0" w:color="auto"/>
      </w:divBdr>
    </w:div>
    <w:div w:id="194857704">
      <w:bodyDiv w:val="1"/>
      <w:marLeft w:val="0"/>
      <w:marRight w:val="0"/>
      <w:marTop w:val="0"/>
      <w:marBottom w:val="0"/>
      <w:divBdr>
        <w:top w:val="none" w:sz="0" w:space="0" w:color="auto"/>
        <w:left w:val="none" w:sz="0" w:space="0" w:color="auto"/>
        <w:bottom w:val="none" w:sz="0" w:space="0" w:color="auto"/>
        <w:right w:val="none" w:sz="0" w:space="0" w:color="auto"/>
      </w:divBdr>
    </w:div>
    <w:div w:id="197939548">
      <w:bodyDiv w:val="1"/>
      <w:marLeft w:val="0"/>
      <w:marRight w:val="0"/>
      <w:marTop w:val="0"/>
      <w:marBottom w:val="0"/>
      <w:divBdr>
        <w:top w:val="none" w:sz="0" w:space="0" w:color="auto"/>
        <w:left w:val="none" w:sz="0" w:space="0" w:color="auto"/>
        <w:bottom w:val="none" w:sz="0" w:space="0" w:color="auto"/>
        <w:right w:val="none" w:sz="0" w:space="0" w:color="auto"/>
      </w:divBdr>
    </w:div>
    <w:div w:id="208029312">
      <w:bodyDiv w:val="1"/>
      <w:marLeft w:val="0"/>
      <w:marRight w:val="0"/>
      <w:marTop w:val="0"/>
      <w:marBottom w:val="0"/>
      <w:divBdr>
        <w:top w:val="none" w:sz="0" w:space="0" w:color="auto"/>
        <w:left w:val="none" w:sz="0" w:space="0" w:color="auto"/>
        <w:bottom w:val="none" w:sz="0" w:space="0" w:color="auto"/>
        <w:right w:val="none" w:sz="0" w:space="0" w:color="auto"/>
      </w:divBdr>
    </w:div>
    <w:div w:id="210313738">
      <w:bodyDiv w:val="1"/>
      <w:marLeft w:val="0"/>
      <w:marRight w:val="0"/>
      <w:marTop w:val="0"/>
      <w:marBottom w:val="0"/>
      <w:divBdr>
        <w:top w:val="none" w:sz="0" w:space="0" w:color="auto"/>
        <w:left w:val="none" w:sz="0" w:space="0" w:color="auto"/>
        <w:bottom w:val="none" w:sz="0" w:space="0" w:color="auto"/>
        <w:right w:val="none" w:sz="0" w:space="0" w:color="auto"/>
      </w:divBdr>
    </w:div>
    <w:div w:id="211621867">
      <w:bodyDiv w:val="1"/>
      <w:marLeft w:val="0"/>
      <w:marRight w:val="0"/>
      <w:marTop w:val="0"/>
      <w:marBottom w:val="0"/>
      <w:divBdr>
        <w:top w:val="none" w:sz="0" w:space="0" w:color="auto"/>
        <w:left w:val="none" w:sz="0" w:space="0" w:color="auto"/>
        <w:bottom w:val="none" w:sz="0" w:space="0" w:color="auto"/>
        <w:right w:val="none" w:sz="0" w:space="0" w:color="auto"/>
      </w:divBdr>
    </w:div>
    <w:div w:id="219218284">
      <w:bodyDiv w:val="1"/>
      <w:marLeft w:val="0"/>
      <w:marRight w:val="0"/>
      <w:marTop w:val="0"/>
      <w:marBottom w:val="0"/>
      <w:divBdr>
        <w:top w:val="none" w:sz="0" w:space="0" w:color="auto"/>
        <w:left w:val="none" w:sz="0" w:space="0" w:color="auto"/>
        <w:bottom w:val="none" w:sz="0" w:space="0" w:color="auto"/>
        <w:right w:val="none" w:sz="0" w:space="0" w:color="auto"/>
      </w:divBdr>
    </w:div>
    <w:div w:id="244457808">
      <w:bodyDiv w:val="1"/>
      <w:marLeft w:val="0"/>
      <w:marRight w:val="0"/>
      <w:marTop w:val="0"/>
      <w:marBottom w:val="0"/>
      <w:divBdr>
        <w:top w:val="none" w:sz="0" w:space="0" w:color="auto"/>
        <w:left w:val="none" w:sz="0" w:space="0" w:color="auto"/>
        <w:bottom w:val="none" w:sz="0" w:space="0" w:color="auto"/>
        <w:right w:val="none" w:sz="0" w:space="0" w:color="auto"/>
      </w:divBdr>
    </w:div>
    <w:div w:id="249042650">
      <w:bodyDiv w:val="1"/>
      <w:marLeft w:val="0"/>
      <w:marRight w:val="0"/>
      <w:marTop w:val="0"/>
      <w:marBottom w:val="0"/>
      <w:divBdr>
        <w:top w:val="none" w:sz="0" w:space="0" w:color="auto"/>
        <w:left w:val="none" w:sz="0" w:space="0" w:color="auto"/>
        <w:bottom w:val="none" w:sz="0" w:space="0" w:color="auto"/>
        <w:right w:val="none" w:sz="0" w:space="0" w:color="auto"/>
      </w:divBdr>
    </w:div>
    <w:div w:id="253520110">
      <w:bodyDiv w:val="1"/>
      <w:marLeft w:val="0"/>
      <w:marRight w:val="0"/>
      <w:marTop w:val="0"/>
      <w:marBottom w:val="0"/>
      <w:divBdr>
        <w:top w:val="none" w:sz="0" w:space="0" w:color="auto"/>
        <w:left w:val="none" w:sz="0" w:space="0" w:color="auto"/>
        <w:bottom w:val="none" w:sz="0" w:space="0" w:color="auto"/>
        <w:right w:val="none" w:sz="0" w:space="0" w:color="auto"/>
      </w:divBdr>
    </w:div>
    <w:div w:id="267277627">
      <w:bodyDiv w:val="1"/>
      <w:marLeft w:val="0"/>
      <w:marRight w:val="0"/>
      <w:marTop w:val="0"/>
      <w:marBottom w:val="0"/>
      <w:divBdr>
        <w:top w:val="none" w:sz="0" w:space="0" w:color="auto"/>
        <w:left w:val="none" w:sz="0" w:space="0" w:color="auto"/>
        <w:bottom w:val="none" w:sz="0" w:space="0" w:color="auto"/>
        <w:right w:val="none" w:sz="0" w:space="0" w:color="auto"/>
      </w:divBdr>
    </w:div>
    <w:div w:id="271131159">
      <w:bodyDiv w:val="1"/>
      <w:marLeft w:val="0"/>
      <w:marRight w:val="0"/>
      <w:marTop w:val="0"/>
      <w:marBottom w:val="0"/>
      <w:divBdr>
        <w:top w:val="none" w:sz="0" w:space="0" w:color="auto"/>
        <w:left w:val="none" w:sz="0" w:space="0" w:color="auto"/>
        <w:bottom w:val="none" w:sz="0" w:space="0" w:color="auto"/>
        <w:right w:val="none" w:sz="0" w:space="0" w:color="auto"/>
      </w:divBdr>
    </w:div>
    <w:div w:id="280692057">
      <w:bodyDiv w:val="1"/>
      <w:marLeft w:val="0"/>
      <w:marRight w:val="0"/>
      <w:marTop w:val="0"/>
      <w:marBottom w:val="0"/>
      <w:divBdr>
        <w:top w:val="none" w:sz="0" w:space="0" w:color="auto"/>
        <w:left w:val="none" w:sz="0" w:space="0" w:color="auto"/>
        <w:bottom w:val="none" w:sz="0" w:space="0" w:color="auto"/>
        <w:right w:val="none" w:sz="0" w:space="0" w:color="auto"/>
      </w:divBdr>
    </w:div>
    <w:div w:id="282883377">
      <w:bodyDiv w:val="1"/>
      <w:marLeft w:val="0"/>
      <w:marRight w:val="0"/>
      <w:marTop w:val="0"/>
      <w:marBottom w:val="0"/>
      <w:divBdr>
        <w:top w:val="none" w:sz="0" w:space="0" w:color="auto"/>
        <w:left w:val="none" w:sz="0" w:space="0" w:color="auto"/>
        <w:bottom w:val="none" w:sz="0" w:space="0" w:color="auto"/>
        <w:right w:val="none" w:sz="0" w:space="0" w:color="auto"/>
      </w:divBdr>
    </w:div>
    <w:div w:id="283779880">
      <w:bodyDiv w:val="1"/>
      <w:marLeft w:val="0"/>
      <w:marRight w:val="0"/>
      <w:marTop w:val="0"/>
      <w:marBottom w:val="0"/>
      <w:divBdr>
        <w:top w:val="none" w:sz="0" w:space="0" w:color="auto"/>
        <w:left w:val="none" w:sz="0" w:space="0" w:color="auto"/>
        <w:bottom w:val="none" w:sz="0" w:space="0" w:color="auto"/>
        <w:right w:val="none" w:sz="0" w:space="0" w:color="auto"/>
      </w:divBdr>
    </w:div>
    <w:div w:id="290524453">
      <w:bodyDiv w:val="1"/>
      <w:marLeft w:val="0"/>
      <w:marRight w:val="0"/>
      <w:marTop w:val="0"/>
      <w:marBottom w:val="0"/>
      <w:divBdr>
        <w:top w:val="none" w:sz="0" w:space="0" w:color="auto"/>
        <w:left w:val="none" w:sz="0" w:space="0" w:color="auto"/>
        <w:bottom w:val="none" w:sz="0" w:space="0" w:color="auto"/>
        <w:right w:val="none" w:sz="0" w:space="0" w:color="auto"/>
      </w:divBdr>
    </w:div>
    <w:div w:id="302932327">
      <w:bodyDiv w:val="1"/>
      <w:marLeft w:val="0"/>
      <w:marRight w:val="0"/>
      <w:marTop w:val="0"/>
      <w:marBottom w:val="0"/>
      <w:divBdr>
        <w:top w:val="none" w:sz="0" w:space="0" w:color="auto"/>
        <w:left w:val="none" w:sz="0" w:space="0" w:color="auto"/>
        <w:bottom w:val="none" w:sz="0" w:space="0" w:color="auto"/>
        <w:right w:val="none" w:sz="0" w:space="0" w:color="auto"/>
      </w:divBdr>
    </w:div>
    <w:div w:id="306977071">
      <w:bodyDiv w:val="1"/>
      <w:marLeft w:val="0"/>
      <w:marRight w:val="0"/>
      <w:marTop w:val="0"/>
      <w:marBottom w:val="0"/>
      <w:divBdr>
        <w:top w:val="none" w:sz="0" w:space="0" w:color="auto"/>
        <w:left w:val="none" w:sz="0" w:space="0" w:color="auto"/>
        <w:bottom w:val="none" w:sz="0" w:space="0" w:color="auto"/>
        <w:right w:val="none" w:sz="0" w:space="0" w:color="auto"/>
      </w:divBdr>
    </w:div>
    <w:div w:id="322855521">
      <w:bodyDiv w:val="1"/>
      <w:marLeft w:val="0"/>
      <w:marRight w:val="0"/>
      <w:marTop w:val="0"/>
      <w:marBottom w:val="0"/>
      <w:divBdr>
        <w:top w:val="none" w:sz="0" w:space="0" w:color="auto"/>
        <w:left w:val="none" w:sz="0" w:space="0" w:color="auto"/>
        <w:bottom w:val="none" w:sz="0" w:space="0" w:color="auto"/>
        <w:right w:val="none" w:sz="0" w:space="0" w:color="auto"/>
      </w:divBdr>
    </w:div>
    <w:div w:id="332487979">
      <w:bodyDiv w:val="1"/>
      <w:marLeft w:val="0"/>
      <w:marRight w:val="0"/>
      <w:marTop w:val="0"/>
      <w:marBottom w:val="0"/>
      <w:divBdr>
        <w:top w:val="none" w:sz="0" w:space="0" w:color="auto"/>
        <w:left w:val="none" w:sz="0" w:space="0" w:color="auto"/>
        <w:bottom w:val="none" w:sz="0" w:space="0" w:color="auto"/>
        <w:right w:val="none" w:sz="0" w:space="0" w:color="auto"/>
      </w:divBdr>
    </w:div>
    <w:div w:id="341665782">
      <w:bodyDiv w:val="1"/>
      <w:marLeft w:val="0"/>
      <w:marRight w:val="0"/>
      <w:marTop w:val="0"/>
      <w:marBottom w:val="0"/>
      <w:divBdr>
        <w:top w:val="none" w:sz="0" w:space="0" w:color="auto"/>
        <w:left w:val="none" w:sz="0" w:space="0" w:color="auto"/>
        <w:bottom w:val="none" w:sz="0" w:space="0" w:color="auto"/>
        <w:right w:val="none" w:sz="0" w:space="0" w:color="auto"/>
      </w:divBdr>
    </w:div>
    <w:div w:id="364410436">
      <w:bodyDiv w:val="1"/>
      <w:marLeft w:val="0"/>
      <w:marRight w:val="0"/>
      <w:marTop w:val="0"/>
      <w:marBottom w:val="0"/>
      <w:divBdr>
        <w:top w:val="none" w:sz="0" w:space="0" w:color="auto"/>
        <w:left w:val="none" w:sz="0" w:space="0" w:color="auto"/>
        <w:bottom w:val="none" w:sz="0" w:space="0" w:color="auto"/>
        <w:right w:val="none" w:sz="0" w:space="0" w:color="auto"/>
      </w:divBdr>
    </w:div>
    <w:div w:id="394088688">
      <w:bodyDiv w:val="1"/>
      <w:marLeft w:val="0"/>
      <w:marRight w:val="0"/>
      <w:marTop w:val="0"/>
      <w:marBottom w:val="0"/>
      <w:divBdr>
        <w:top w:val="none" w:sz="0" w:space="0" w:color="auto"/>
        <w:left w:val="none" w:sz="0" w:space="0" w:color="auto"/>
        <w:bottom w:val="none" w:sz="0" w:space="0" w:color="auto"/>
        <w:right w:val="none" w:sz="0" w:space="0" w:color="auto"/>
      </w:divBdr>
    </w:div>
    <w:div w:id="412627029">
      <w:bodyDiv w:val="1"/>
      <w:marLeft w:val="0"/>
      <w:marRight w:val="0"/>
      <w:marTop w:val="0"/>
      <w:marBottom w:val="0"/>
      <w:divBdr>
        <w:top w:val="none" w:sz="0" w:space="0" w:color="auto"/>
        <w:left w:val="none" w:sz="0" w:space="0" w:color="auto"/>
        <w:bottom w:val="none" w:sz="0" w:space="0" w:color="auto"/>
        <w:right w:val="none" w:sz="0" w:space="0" w:color="auto"/>
      </w:divBdr>
    </w:div>
    <w:div w:id="418068119">
      <w:bodyDiv w:val="1"/>
      <w:marLeft w:val="0"/>
      <w:marRight w:val="0"/>
      <w:marTop w:val="0"/>
      <w:marBottom w:val="0"/>
      <w:divBdr>
        <w:top w:val="none" w:sz="0" w:space="0" w:color="auto"/>
        <w:left w:val="none" w:sz="0" w:space="0" w:color="auto"/>
        <w:bottom w:val="none" w:sz="0" w:space="0" w:color="auto"/>
        <w:right w:val="none" w:sz="0" w:space="0" w:color="auto"/>
      </w:divBdr>
    </w:div>
    <w:div w:id="418984300">
      <w:bodyDiv w:val="1"/>
      <w:marLeft w:val="0"/>
      <w:marRight w:val="0"/>
      <w:marTop w:val="0"/>
      <w:marBottom w:val="0"/>
      <w:divBdr>
        <w:top w:val="none" w:sz="0" w:space="0" w:color="auto"/>
        <w:left w:val="none" w:sz="0" w:space="0" w:color="auto"/>
        <w:bottom w:val="none" w:sz="0" w:space="0" w:color="auto"/>
        <w:right w:val="none" w:sz="0" w:space="0" w:color="auto"/>
      </w:divBdr>
    </w:div>
    <w:div w:id="432171943">
      <w:bodyDiv w:val="1"/>
      <w:marLeft w:val="0"/>
      <w:marRight w:val="0"/>
      <w:marTop w:val="0"/>
      <w:marBottom w:val="0"/>
      <w:divBdr>
        <w:top w:val="none" w:sz="0" w:space="0" w:color="auto"/>
        <w:left w:val="none" w:sz="0" w:space="0" w:color="auto"/>
        <w:bottom w:val="none" w:sz="0" w:space="0" w:color="auto"/>
        <w:right w:val="none" w:sz="0" w:space="0" w:color="auto"/>
      </w:divBdr>
    </w:div>
    <w:div w:id="435293026">
      <w:bodyDiv w:val="1"/>
      <w:marLeft w:val="0"/>
      <w:marRight w:val="0"/>
      <w:marTop w:val="0"/>
      <w:marBottom w:val="0"/>
      <w:divBdr>
        <w:top w:val="none" w:sz="0" w:space="0" w:color="auto"/>
        <w:left w:val="none" w:sz="0" w:space="0" w:color="auto"/>
        <w:bottom w:val="none" w:sz="0" w:space="0" w:color="auto"/>
        <w:right w:val="none" w:sz="0" w:space="0" w:color="auto"/>
      </w:divBdr>
    </w:div>
    <w:div w:id="437870927">
      <w:bodyDiv w:val="1"/>
      <w:marLeft w:val="0"/>
      <w:marRight w:val="0"/>
      <w:marTop w:val="0"/>
      <w:marBottom w:val="0"/>
      <w:divBdr>
        <w:top w:val="none" w:sz="0" w:space="0" w:color="auto"/>
        <w:left w:val="none" w:sz="0" w:space="0" w:color="auto"/>
        <w:bottom w:val="none" w:sz="0" w:space="0" w:color="auto"/>
        <w:right w:val="none" w:sz="0" w:space="0" w:color="auto"/>
      </w:divBdr>
    </w:div>
    <w:div w:id="441847671">
      <w:bodyDiv w:val="1"/>
      <w:marLeft w:val="0"/>
      <w:marRight w:val="0"/>
      <w:marTop w:val="0"/>
      <w:marBottom w:val="0"/>
      <w:divBdr>
        <w:top w:val="none" w:sz="0" w:space="0" w:color="auto"/>
        <w:left w:val="none" w:sz="0" w:space="0" w:color="auto"/>
        <w:bottom w:val="none" w:sz="0" w:space="0" w:color="auto"/>
        <w:right w:val="none" w:sz="0" w:space="0" w:color="auto"/>
      </w:divBdr>
    </w:div>
    <w:div w:id="442264321">
      <w:bodyDiv w:val="1"/>
      <w:marLeft w:val="0"/>
      <w:marRight w:val="0"/>
      <w:marTop w:val="0"/>
      <w:marBottom w:val="0"/>
      <w:divBdr>
        <w:top w:val="none" w:sz="0" w:space="0" w:color="auto"/>
        <w:left w:val="none" w:sz="0" w:space="0" w:color="auto"/>
        <w:bottom w:val="none" w:sz="0" w:space="0" w:color="auto"/>
        <w:right w:val="none" w:sz="0" w:space="0" w:color="auto"/>
      </w:divBdr>
    </w:div>
    <w:div w:id="444887030">
      <w:bodyDiv w:val="1"/>
      <w:marLeft w:val="0"/>
      <w:marRight w:val="0"/>
      <w:marTop w:val="0"/>
      <w:marBottom w:val="0"/>
      <w:divBdr>
        <w:top w:val="none" w:sz="0" w:space="0" w:color="auto"/>
        <w:left w:val="none" w:sz="0" w:space="0" w:color="auto"/>
        <w:bottom w:val="none" w:sz="0" w:space="0" w:color="auto"/>
        <w:right w:val="none" w:sz="0" w:space="0" w:color="auto"/>
      </w:divBdr>
    </w:div>
    <w:div w:id="452135365">
      <w:bodyDiv w:val="1"/>
      <w:marLeft w:val="0"/>
      <w:marRight w:val="0"/>
      <w:marTop w:val="0"/>
      <w:marBottom w:val="0"/>
      <w:divBdr>
        <w:top w:val="none" w:sz="0" w:space="0" w:color="auto"/>
        <w:left w:val="none" w:sz="0" w:space="0" w:color="auto"/>
        <w:bottom w:val="none" w:sz="0" w:space="0" w:color="auto"/>
        <w:right w:val="none" w:sz="0" w:space="0" w:color="auto"/>
      </w:divBdr>
    </w:div>
    <w:div w:id="452554412">
      <w:bodyDiv w:val="1"/>
      <w:marLeft w:val="0"/>
      <w:marRight w:val="0"/>
      <w:marTop w:val="0"/>
      <w:marBottom w:val="0"/>
      <w:divBdr>
        <w:top w:val="none" w:sz="0" w:space="0" w:color="auto"/>
        <w:left w:val="none" w:sz="0" w:space="0" w:color="auto"/>
        <w:bottom w:val="none" w:sz="0" w:space="0" w:color="auto"/>
        <w:right w:val="none" w:sz="0" w:space="0" w:color="auto"/>
      </w:divBdr>
    </w:div>
    <w:div w:id="460195018">
      <w:bodyDiv w:val="1"/>
      <w:marLeft w:val="0"/>
      <w:marRight w:val="0"/>
      <w:marTop w:val="0"/>
      <w:marBottom w:val="0"/>
      <w:divBdr>
        <w:top w:val="none" w:sz="0" w:space="0" w:color="auto"/>
        <w:left w:val="none" w:sz="0" w:space="0" w:color="auto"/>
        <w:bottom w:val="none" w:sz="0" w:space="0" w:color="auto"/>
        <w:right w:val="none" w:sz="0" w:space="0" w:color="auto"/>
      </w:divBdr>
    </w:div>
    <w:div w:id="460608661">
      <w:bodyDiv w:val="1"/>
      <w:marLeft w:val="0"/>
      <w:marRight w:val="0"/>
      <w:marTop w:val="0"/>
      <w:marBottom w:val="0"/>
      <w:divBdr>
        <w:top w:val="none" w:sz="0" w:space="0" w:color="auto"/>
        <w:left w:val="none" w:sz="0" w:space="0" w:color="auto"/>
        <w:bottom w:val="none" w:sz="0" w:space="0" w:color="auto"/>
        <w:right w:val="none" w:sz="0" w:space="0" w:color="auto"/>
      </w:divBdr>
    </w:div>
    <w:div w:id="462383557">
      <w:bodyDiv w:val="1"/>
      <w:marLeft w:val="0"/>
      <w:marRight w:val="0"/>
      <w:marTop w:val="0"/>
      <w:marBottom w:val="0"/>
      <w:divBdr>
        <w:top w:val="none" w:sz="0" w:space="0" w:color="auto"/>
        <w:left w:val="none" w:sz="0" w:space="0" w:color="auto"/>
        <w:bottom w:val="none" w:sz="0" w:space="0" w:color="auto"/>
        <w:right w:val="none" w:sz="0" w:space="0" w:color="auto"/>
      </w:divBdr>
    </w:div>
    <w:div w:id="464931775">
      <w:bodyDiv w:val="1"/>
      <w:marLeft w:val="0"/>
      <w:marRight w:val="0"/>
      <w:marTop w:val="0"/>
      <w:marBottom w:val="0"/>
      <w:divBdr>
        <w:top w:val="none" w:sz="0" w:space="0" w:color="auto"/>
        <w:left w:val="none" w:sz="0" w:space="0" w:color="auto"/>
        <w:bottom w:val="none" w:sz="0" w:space="0" w:color="auto"/>
        <w:right w:val="none" w:sz="0" w:space="0" w:color="auto"/>
      </w:divBdr>
    </w:div>
    <w:div w:id="470288274">
      <w:bodyDiv w:val="1"/>
      <w:marLeft w:val="0"/>
      <w:marRight w:val="0"/>
      <w:marTop w:val="0"/>
      <w:marBottom w:val="0"/>
      <w:divBdr>
        <w:top w:val="none" w:sz="0" w:space="0" w:color="auto"/>
        <w:left w:val="none" w:sz="0" w:space="0" w:color="auto"/>
        <w:bottom w:val="none" w:sz="0" w:space="0" w:color="auto"/>
        <w:right w:val="none" w:sz="0" w:space="0" w:color="auto"/>
      </w:divBdr>
    </w:div>
    <w:div w:id="476915719">
      <w:bodyDiv w:val="1"/>
      <w:marLeft w:val="0"/>
      <w:marRight w:val="0"/>
      <w:marTop w:val="0"/>
      <w:marBottom w:val="0"/>
      <w:divBdr>
        <w:top w:val="none" w:sz="0" w:space="0" w:color="auto"/>
        <w:left w:val="none" w:sz="0" w:space="0" w:color="auto"/>
        <w:bottom w:val="none" w:sz="0" w:space="0" w:color="auto"/>
        <w:right w:val="none" w:sz="0" w:space="0" w:color="auto"/>
      </w:divBdr>
    </w:div>
    <w:div w:id="478808230">
      <w:bodyDiv w:val="1"/>
      <w:marLeft w:val="0"/>
      <w:marRight w:val="0"/>
      <w:marTop w:val="0"/>
      <w:marBottom w:val="0"/>
      <w:divBdr>
        <w:top w:val="none" w:sz="0" w:space="0" w:color="auto"/>
        <w:left w:val="none" w:sz="0" w:space="0" w:color="auto"/>
        <w:bottom w:val="none" w:sz="0" w:space="0" w:color="auto"/>
        <w:right w:val="none" w:sz="0" w:space="0" w:color="auto"/>
      </w:divBdr>
    </w:div>
    <w:div w:id="491021821">
      <w:bodyDiv w:val="1"/>
      <w:marLeft w:val="0"/>
      <w:marRight w:val="0"/>
      <w:marTop w:val="0"/>
      <w:marBottom w:val="0"/>
      <w:divBdr>
        <w:top w:val="none" w:sz="0" w:space="0" w:color="auto"/>
        <w:left w:val="none" w:sz="0" w:space="0" w:color="auto"/>
        <w:bottom w:val="none" w:sz="0" w:space="0" w:color="auto"/>
        <w:right w:val="none" w:sz="0" w:space="0" w:color="auto"/>
      </w:divBdr>
    </w:div>
    <w:div w:id="492843318">
      <w:bodyDiv w:val="1"/>
      <w:marLeft w:val="0"/>
      <w:marRight w:val="0"/>
      <w:marTop w:val="0"/>
      <w:marBottom w:val="0"/>
      <w:divBdr>
        <w:top w:val="none" w:sz="0" w:space="0" w:color="auto"/>
        <w:left w:val="none" w:sz="0" w:space="0" w:color="auto"/>
        <w:bottom w:val="none" w:sz="0" w:space="0" w:color="auto"/>
        <w:right w:val="none" w:sz="0" w:space="0" w:color="auto"/>
      </w:divBdr>
    </w:div>
    <w:div w:id="508562329">
      <w:bodyDiv w:val="1"/>
      <w:marLeft w:val="0"/>
      <w:marRight w:val="0"/>
      <w:marTop w:val="0"/>
      <w:marBottom w:val="0"/>
      <w:divBdr>
        <w:top w:val="none" w:sz="0" w:space="0" w:color="auto"/>
        <w:left w:val="none" w:sz="0" w:space="0" w:color="auto"/>
        <w:bottom w:val="none" w:sz="0" w:space="0" w:color="auto"/>
        <w:right w:val="none" w:sz="0" w:space="0" w:color="auto"/>
      </w:divBdr>
    </w:div>
    <w:div w:id="515466606">
      <w:bodyDiv w:val="1"/>
      <w:marLeft w:val="0"/>
      <w:marRight w:val="0"/>
      <w:marTop w:val="0"/>
      <w:marBottom w:val="0"/>
      <w:divBdr>
        <w:top w:val="none" w:sz="0" w:space="0" w:color="auto"/>
        <w:left w:val="none" w:sz="0" w:space="0" w:color="auto"/>
        <w:bottom w:val="none" w:sz="0" w:space="0" w:color="auto"/>
        <w:right w:val="none" w:sz="0" w:space="0" w:color="auto"/>
      </w:divBdr>
    </w:div>
    <w:div w:id="525408498">
      <w:bodyDiv w:val="1"/>
      <w:marLeft w:val="0"/>
      <w:marRight w:val="0"/>
      <w:marTop w:val="0"/>
      <w:marBottom w:val="0"/>
      <w:divBdr>
        <w:top w:val="none" w:sz="0" w:space="0" w:color="auto"/>
        <w:left w:val="none" w:sz="0" w:space="0" w:color="auto"/>
        <w:bottom w:val="none" w:sz="0" w:space="0" w:color="auto"/>
        <w:right w:val="none" w:sz="0" w:space="0" w:color="auto"/>
      </w:divBdr>
    </w:div>
    <w:div w:id="528959704">
      <w:bodyDiv w:val="1"/>
      <w:marLeft w:val="0"/>
      <w:marRight w:val="0"/>
      <w:marTop w:val="0"/>
      <w:marBottom w:val="0"/>
      <w:divBdr>
        <w:top w:val="none" w:sz="0" w:space="0" w:color="auto"/>
        <w:left w:val="none" w:sz="0" w:space="0" w:color="auto"/>
        <w:bottom w:val="none" w:sz="0" w:space="0" w:color="auto"/>
        <w:right w:val="none" w:sz="0" w:space="0" w:color="auto"/>
      </w:divBdr>
    </w:div>
    <w:div w:id="535435479">
      <w:bodyDiv w:val="1"/>
      <w:marLeft w:val="0"/>
      <w:marRight w:val="0"/>
      <w:marTop w:val="0"/>
      <w:marBottom w:val="0"/>
      <w:divBdr>
        <w:top w:val="none" w:sz="0" w:space="0" w:color="auto"/>
        <w:left w:val="none" w:sz="0" w:space="0" w:color="auto"/>
        <w:bottom w:val="none" w:sz="0" w:space="0" w:color="auto"/>
        <w:right w:val="none" w:sz="0" w:space="0" w:color="auto"/>
      </w:divBdr>
    </w:div>
    <w:div w:id="552347374">
      <w:bodyDiv w:val="1"/>
      <w:marLeft w:val="0"/>
      <w:marRight w:val="0"/>
      <w:marTop w:val="0"/>
      <w:marBottom w:val="0"/>
      <w:divBdr>
        <w:top w:val="none" w:sz="0" w:space="0" w:color="auto"/>
        <w:left w:val="none" w:sz="0" w:space="0" w:color="auto"/>
        <w:bottom w:val="none" w:sz="0" w:space="0" w:color="auto"/>
        <w:right w:val="none" w:sz="0" w:space="0" w:color="auto"/>
      </w:divBdr>
    </w:div>
    <w:div w:id="560167911">
      <w:bodyDiv w:val="1"/>
      <w:marLeft w:val="0"/>
      <w:marRight w:val="0"/>
      <w:marTop w:val="0"/>
      <w:marBottom w:val="0"/>
      <w:divBdr>
        <w:top w:val="none" w:sz="0" w:space="0" w:color="auto"/>
        <w:left w:val="none" w:sz="0" w:space="0" w:color="auto"/>
        <w:bottom w:val="none" w:sz="0" w:space="0" w:color="auto"/>
        <w:right w:val="none" w:sz="0" w:space="0" w:color="auto"/>
      </w:divBdr>
    </w:div>
    <w:div w:id="569340825">
      <w:bodyDiv w:val="1"/>
      <w:marLeft w:val="0"/>
      <w:marRight w:val="0"/>
      <w:marTop w:val="0"/>
      <w:marBottom w:val="0"/>
      <w:divBdr>
        <w:top w:val="none" w:sz="0" w:space="0" w:color="auto"/>
        <w:left w:val="none" w:sz="0" w:space="0" w:color="auto"/>
        <w:bottom w:val="none" w:sz="0" w:space="0" w:color="auto"/>
        <w:right w:val="none" w:sz="0" w:space="0" w:color="auto"/>
      </w:divBdr>
    </w:div>
    <w:div w:id="589193378">
      <w:bodyDiv w:val="1"/>
      <w:marLeft w:val="0"/>
      <w:marRight w:val="0"/>
      <w:marTop w:val="0"/>
      <w:marBottom w:val="0"/>
      <w:divBdr>
        <w:top w:val="none" w:sz="0" w:space="0" w:color="auto"/>
        <w:left w:val="none" w:sz="0" w:space="0" w:color="auto"/>
        <w:bottom w:val="none" w:sz="0" w:space="0" w:color="auto"/>
        <w:right w:val="none" w:sz="0" w:space="0" w:color="auto"/>
      </w:divBdr>
    </w:div>
    <w:div w:id="649866829">
      <w:bodyDiv w:val="1"/>
      <w:marLeft w:val="0"/>
      <w:marRight w:val="0"/>
      <w:marTop w:val="0"/>
      <w:marBottom w:val="0"/>
      <w:divBdr>
        <w:top w:val="none" w:sz="0" w:space="0" w:color="auto"/>
        <w:left w:val="none" w:sz="0" w:space="0" w:color="auto"/>
        <w:bottom w:val="none" w:sz="0" w:space="0" w:color="auto"/>
        <w:right w:val="none" w:sz="0" w:space="0" w:color="auto"/>
      </w:divBdr>
    </w:div>
    <w:div w:id="665397737">
      <w:bodyDiv w:val="1"/>
      <w:marLeft w:val="0"/>
      <w:marRight w:val="0"/>
      <w:marTop w:val="0"/>
      <w:marBottom w:val="0"/>
      <w:divBdr>
        <w:top w:val="none" w:sz="0" w:space="0" w:color="auto"/>
        <w:left w:val="none" w:sz="0" w:space="0" w:color="auto"/>
        <w:bottom w:val="none" w:sz="0" w:space="0" w:color="auto"/>
        <w:right w:val="none" w:sz="0" w:space="0" w:color="auto"/>
      </w:divBdr>
    </w:div>
    <w:div w:id="699400752">
      <w:bodyDiv w:val="1"/>
      <w:marLeft w:val="0"/>
      <w:marRight w:val="0"/>
      <w:marTop w:val="0"/>
      <w:marBottom w:val="0"/>
      <w:divBdr>
        <w:top w:val="none" w:sz="0" w:space="0" w:color="auto"/>
        <w:left w:val="none" w:sz="0" w:space="0" w:color="auto"/>
        <w:bottom w:val="none" w:sz="0" w:space="0" w:color="auto"/>
        <w:right w:val="none" w:sz="0" w:space="0" w:color="auto"/>
      </w:divBdr>
    </w:div>
    <w:div w:id="701591360">
      <w:bodyDiv w:val="1"/>
      <w:marLeft w:val="0"/>
      <w:marRight w:val="0"/>
      <w:marTop w:val="0"/>
      <w:marBottom w:val="0"/>
      <w:divBdr>
        <w:top w:val="none" w:sz="0" w:space="0" w:color="auto"/>
        <w:left w:val="none" w:sz="0" w:space="0" w:color="auto"/>
        <w:bottom w:val="none" w:sz="0" w:space="0" w:color="auto"/>
        <w:right w:val="none" w:sz="0" w:space="0" w:color="auto"/>
      </w:divBdr>
    </w:div>
    <w:div w:id="713969232">
      <w:bodyDiv w:val="1"/>
      <w:marLeft w:val="0"/>
      <w:marRight w:val="0"/>
      <w:marTop w:val="0"/>
      <w:marBottom w:val="0"/>
      <w:divBdr>
        <w:top w:val="none" w:sz="0" w:space="0" w:color="auto"/>
        <w:left w:val="none" w:sz="0" w:space="0" w:color="auto"/>
        <w:bottom w:val="none" w:sz="0" w:space="0" w:color="auto"/>
        <w:right w:val="none" w:sz="0" w:space="0" w:color="auto"/>
      </w:divBdr>
    </w:div>
    <w:div w:id="714475337">
      <w:bodyDiv w:val="1"/>
      <w:marLeft w:val="0"/>
      <w:marRight w:val="0"/>
      <w:marTop w:val="0"/>
      <w:marBottom w:val="0"/>
      <w:divBdr>
        <w:top w:val="none" w:sz="0" w:space="0" w:color="auto"/>
        <w:left w:val="none" w:sz="0" w:space="0" w:color="auto"/>
        <w:bottom w:val="none" w:sz="0" w:space="0" w:color="auto"/>
        <w:right w:val="none" w:sz="0" w:space="0" w:color="auto"/>
      </w:divBdr>
    </w:div>
    <w:div w:id="716005534">
      <w:bodyDiv w:val="1"/>
      <w:marLeft w:val="0"/>
      <w:marRight w:val="0"/>
      <w:marTop w:val="0"/>
      <w:marBottom w:val="0"/>
      <w:divBdr>
        <w:top w:val="none" w:sz="0" w:space="0" w:color="auto"/>
        <w:left w:val="none" w:sz="0" w:space="0" w:color="auto"/>
        <w:bottom w:val="none" w:sz="0" w:space="0" w:color="auto"/>
        <w:right w:val="none" w:sz="0" w:space="0" w:color="auto"/>
      </w:divBdr>
    </w:div>
    <w:div w:id="720640480">
      <w:bodyDiv w:val="1"/>
      <w:marLeft w:val="0"/>
      <w:marRight w:val="0"/>
      <w:marTop w:val="0"/>
      <w:marBottom w:val="0"/>
      <w:divBdr>
        <w:top w:val="none" w:sz="0" w:space="0" w:color="auto"/>
        <w:left w:val="none" w:sz="0" w:space="0" w:color="auto"/>
        <w:bottom w:val="none" w:sz="0" w:space="0" w:color="auto"/>
        <w:right w:val="none" w:sz="0" w:space="0" w:color="auto"/>
      </w:divBdr>
    </w:div>
    <w:div w:id="746077808">
      <w:bodyDiv w:val="1"/>
      <w:marLeft w:val="0"/>
      <w:marRight w:val="0"/>
      <w:marTop w:val="0"/>
      <w:marBottom w:val="0"/>
      <w:divBdr>
        <w:top w:val="none" w:sz="0" w:space="0" w:color="auto"/>
        <w:left w:val="none" w:sz="0" w:space="0" w:color="auto"/>
        <w:bottom w:val="none" w:sz="0" w:space="0" w:color="auto"/>
        <w:right w:val="none" w:sz="0" w:space="0" w:color="auto"/>
      </w:divBdr>
    </w:div>
    <w:div w:id="751704339">
      <w:bodyDiv w:val="1"/>
      <w:marLeft w:val="0"/>
      <w:marRight w:val="0"/>
      <w:marTop w:val="0"/>
      <w:marBottom w:val="0"/>
      <w:divBdr>
        <w:top w:val="none" w:sz="0" w:space="0" w:color="auto"/>
        <w:left w:val="none" w:sz="0" w:space="0" w:color="auto"/>
        <w:bottom w:val="none" w:sz="0" w:space="0" w:color="auto"/>
        <w:right w:val="none" w:sz="0" w:space="0" w:color="auto"/>
      </w:divBdr>
    </w:div>
    <w:div w:id="762261722">
      <w:bodyDiv w:val="1"/>
      <w:marLeft w:val="0"/>
      <w:marRight w:val="0"/>
      <w:marTop w:val="0"/>
      <w:marBottom w:val="0"/>
      <w:divBdr>
        <w:top w:val="none" w:sz="0" w:space="0" w:color="auto"/>
        <w:left w:val="none" w:sz="0" w:space="0" w:color="auto"/>
        <w:bottom w:val="none" w:sz="0" w:space="0" w:color="auto"/>
        <w:right w:val="none" w:sz="0" w:space="0" w:color="auto"/>
      </w:divBdr>
    </w:div>
    <w:div w:id="768350489">
      <w:bodyDiv w:val="1"/>
      <w:marLeft w:val="0"/>
      <w:marRight w:val="0"/>
      <w:marTop w:val="0"/>
      <w:marBottom w:val="0"/>
      <w:divBdr>
        <w:top w:val="none" w:sz="0" w:space="0" w:color="auto"/>
        <w:left w:val="none" w:sz="0" w:space="0" w:color="auto"/>
        <w:bottom w:val="none" w:sz="0" w:space="0" w:color="auto"/>
        <w:right w:val="none" w:sz="0" w:space="0" w:color="auto"/>
      </w:divBdr>
    </w:div>
    <w:div w:id="788355582">
      <w:bodyDiv w:val="1"/>
      <w:marLeft w:val="0"/>
      <w:marRight w:val="0"/>
      <w:marTop w:val="0"/>
      <w:marBottom w:val="0"/>
      <w:divBdr>
        <w:top w:val="none" w:sz="0" w:space="0" w:color="auto"/>
        <w:left w:val="none" w:sz="0" w:space="0" w:color="auto"/>
        <w:bottom w:val="none" w:sz="0" w:space="0" w:color="auto"/>
        <w:right w:val="none" w:sz="0" w:space="0" w:color="auto"/>
      </w:divBdr>
    </w:div>
    <w:div w:id="801269540">
      <w:bodyDiv w:val="1"/>
      <w:marLeft w:val="0"/>
      <w:marRight w:val="0"/>
      <w:marTop w:val="0"/>
      <w:marBottom w:val="0"/>
      <w:divBdr>
        <w:top w:val="none" w:sz="0" w:space="0" w:color="auto"/>
        <w:left w:val="none" w:sz="0" w:space="0" w:color="auto"/>
        <w:bottom w:val="none" w:sz="0" w:space="0" w:color="auto"/>
        <w:right w:val="none" w:sz="0" w:space="0" w:color="auto"/>
      </w:divBdr>
    </w:div>
    <w:div w:id="805196584">
      <w:bodyDiv w:val="1"/>
      <w:marLeft w:val="0"/>
      <w:marRight w:val="0"/>
      <w:marTop w:val="0"/>
      <w:marBottom w:val="0"/>
      <w:divBdr>
        <w:top w:val="none" w:sz="0" w:space="0" w:color="auto"/>
        <w:left w:val="none" w:sz="0" w:space="0" w:color="auto"/>
        <w:bottom w:val="none" w:sz="0" w:space="0" w:color="auto"/>
        <w:right w:val="none" w:sz="0" w:space="0" w:color="auto"/>
      </w:divBdr>
    </w:div>
    <w:div w:id="816191127">
      <w:bodyDiv w:val="1"/>
      <w:marLeft w:val="0"/>
      <w:marRight w:val="0"/>
      <w:marTop w:val="0"/>
      <w:marBottom w:val="0"/>
      <w:divBdr>
        <w:top w:val="none" w:sz="0" w:space="0" w:color="auto"/>
        <w:left w:val="none" w:sz="0" w:space="0" w:color="auto"/>
        <w:bottom w:val="none" w:sz="0" w:space="0" w:color="auto"/>
        <w:right w:val="none" w:sz="0" w:space="0" w:color="auto"/>
      </w:divBdr>
    </w:div>
    <w:div w:id="833833795">
      <w:bodyDiv w:val="1"/>
      <w:marLeft w:val="0"/>
      <w:marRight w:val="0"/>
      <w:marTop w:val="0"/>
      <w:marBottom w:val="0"/>
      <w:divBdr>
        <w:top w:val="none" w:sz="0" w:space="0" w:color="auto"/>
        <w:left w:val="none" w:sz="0" w:space="0" w:color="auto"/>
        <w:bottom w:val="none" w:sz="0" w:space="0" w:color="auto"/>
        <w:right w:val="none" w:sz="0" w:space="0" w:color="auto"/>
      </w:divBdr>
    </w:div>
    <w:div w:id="835222198">
      <w:bodyDiv w:val="1"/>
      <w:marLeft w:val="0"/>
      <w:marRight w:val="0"/>
      <w:marTop w:val="0"/>
      <w:marBottom w:val="0"/>
      <w:divBdr>
        <w:top w:val="none" w:sz="0" w:space="0" w:color="auto"/>
        <w:left w:val="none" w:sz="0" w:space="0" w:color="auto"/>
        <w:bottom w:val="none" w:sz="0" w:space="0" w:color="auto"/>
        <w:right w:val="none" w:sz="0" w:space="0" w:color="auto"/>
      </w:divBdr>
    </w:div>
    <w:div w:id="850028523">
      <w:bodyDiv w:val="1"/>
      <w:marLeft w:val="0"/>
      <w:marRight w:val="0"/>
      <w:marTop w:val="0"/>
      <w:marBottom w:val="0"/>
      <w:divBdr>
        <w:top w:val="none" w:sz="0" w:space="0" w:color="auto"/>
        <w:left w:val="none" w:sz="0" w:space="0" w:color="auto"/>
        <w:bottom w:val="none" w:sz="0" w:space="0" w:color="auto"/>
        <w:right w:val="none" w:sz="0" w:space="0" w:color="auto"/>
      </w:divBdr>
    </w:div>
    <w:div w:id="857082985">
      <w:bodyDiv w:val="1"/>
      <w:marLeft w:val="0"/>
      <w:marRight w:val="0"/>
      <w:marTop w:val="0"/>
      <w:marBottom w:val="0"/>
      <w:divBdr>
        <w:top w:val="none" w:sz="0" w:space="0" w:color="auto"/>
        <w:left w:val="none" w:sz="0" w:space="0" w:color="auto"/>
        <w:bottom w:val="none" w:sz="0" w:space="0" w:color="auto"/>
        <w:right w:val="none" w:sz="0" w:space="0" w:color="auto"/>
      </w:divBdr>
    </w:div>
    <w:div w:id="857430894">
      <w:bodyDiv w:val="1"/>
      <w:marLeft w:val="0"/>
      <w:marRight w:val="0"/>
      <w:marTop w:val="0"/>
      <w:marBottom w:val="0"/>
      <w:divBdr>
        <w:top w:val="none" w:sz="0" w:space="0" w:color="auto"/>
        <w:left w:val="none" w:sz="0" w:space="0" w:color="auto"/>
        <w:bottom w:val="none" w:sz="0" w:space="0" w:color="auto"/>
        <w:right w:val="none" w:sz="0" w:space="0" w:color="auto"/>
      </w:divBdr>
    </w:div>
    <w:div w:id="875120752">
      <w:bodyDiv w:val="1"/>
      <w:marLeft w:val="0"/>
      <w:marRight w:val="0"/>
      <w:marTop w:val="0"/>
      <w:marBottom w:val="0"/>
      <w:divBdr>
        <w:top w:val="none" w:sz="0" w:space="0" w:color="auto"/>
        <w:left w:val="none" w:sz="0" w:space="0" w:color="auto"/>
        <w:bottom w:val="none" w:sz="0" w:space="0" w:color="auto"/>
        <w:right w:val="none" w:sz="0" w:space="0" w:color="auto"/>
      </w:divBdr>
    </w:div>
    <w:div w:id="883565284">
      <w:bodyDiv w:val="1"/>
      <w:marLeft w:val="0"/>
      <w:marRight w:val="0"/>
      <w:marTop w:val="0"/>
      <w:marBottom w:val="0"/>
      <w:divBdr>
        <w:top w:val="none" w:sz="0" w:space="0" w:color="auto"/>
        <w:left w:val="none" w:sz="0" w:space="0" w:color="auto"/>
        <w:bottom w:val="none" w:sz="0" w:space="0" w:color="auto"/>
        <w:right w:val="none" w:sz="0" w:space="0" w:color="auto"/>
      </w:divBdr>
    </w:div>
    <w:div w:id="899747173">
      <w:bodyDiv w:val="1"/>
      <w:marLeft w:val="0"/>
      <w:marRight w:val="0"/>
      <w:marTop w:val="0"/>
      <w:marBottom w:val="0"/>
      <w:divBdr>
        <w:top w:val="none" w:sz="0" w:space="0" w:color="auto"/>
        <w:left w:val="none" w:sz="0" w:space="0" w:color="auto"/>
        <w:bottom w:val="none" w:sz="0" w:space="0" w:color="auto"/>
        <w:right w:val="none" w:sz="0" w:space="0" w:color="auto"/>
      </w:divBdr>
    </w:div>
    <w:div w:id="902907679">
      <w:bodyDiv w:val="1"/>
      <w:marLeft w:val="0"/>
      <w:marRight w:val="0"/>
      <w:marTop w:val="0"/>
      <w:marBottom w:val="0"/>
      <w:divBdr>
        <w:top w:val="none" w:sz="0" w:space="0" w:color="auto"/>
        <w:left w:val="none" w:sz="0" w:space="0" w:color="auto"/>
        <w:bottom w:val="none" w:sz="0" w:space="0" w:color="auto"/>
        <w:right w:val="none" w:sz="0" w:space="0" w:color="auto"/>
      </w:divBdr>
    </w:div>
    <w:div w:id="907181199">
      <w:bodyDiv w:val="1"/>
      <w:marLeft w:val="0"/>
      <w:marRight w:val="0"/>
      <w:marTop w:val="0"/>
      <w:marBottom w:val="0"/>
      <w:divBdr>
        <w:top w:val="none" w:sz="0" w:space="0" w:color="auto"/>
        <w:left w:val="none" w:sz="0" w:space="0" w:color="auto"/>
        <w:bottom w:val="none" w:sz="0" w:space="0" w:color="auto"/>
        <w:right w:val="none" w:sz="0" w:space="0" w:color="auto"/>
      </w:divBdr>
    </w:div>
    <w:div w:id="914702999">
      <w:bodyDiv w:val="1"/>
      <w:marLeft w:val="0"/>
      <w:marRight w:val="0"/>
      <w:marTop w:val="0"/>
      <w:marBottom w:val="0"/>
      <w:divBdr>
        <w:top w:val="none" w:sz="0" w:space="0" w:color="auto"/>
        <w:left w:val="none" w:sz="0" w:space="0" w:color="auto"/>
        <w:bottom w:val="none" w:sz="0" w:space="0" w:color="auto"/>
        <w:right w:val="none" w:sz="0" w:space="0" w:color="auto"/>
      </w:divBdr>
    </w:div>
    <w:div w:id="923494250">
      <w:bodyDiv w:val="1"/>
      <w:marLeft w:val="0"/>
      <w:marRight w:val="0"/>
      <w:marTop w:val="0"/>
      <w:marBottom w:val="0"/>
      <w:divBdr>
        <w:top w:val="none" w:sz="0" w:space="0" w:color="auto"/>
        <w:left w:val="none" w:sz="0" w:space="0" w:color="auto"/>
        <w:bottom w:val="none" w:sz="0" w:space="0" w:color="auto"/>
        <w:right w:val="none" w:sz="0" w:space="0" w:color="auto"/>
      </w:divBdr>
    </w:div>
    <w:div w:id="924608147">
      <w:bodyDiv w:val="1"/>
      <w:marLeft w:val="0"/>
      <w:marRight w:val="0"/>
      <w:marTop w:val="0"/>
      <w:marBottom w:val="0"/>
      <w:divBdr>
        <w:top w:val="none" w:sz="0" w:space="0" w:color="auto"/>
        <w:left w:val="none" w:sz="0" w:space="0" w:color="auto"/>
        <w:bottom w:val="none" w:sz="0" w:space="0" w:color="auto"/>
        <w:right w:val="none" w:sz="0" w:space="0" w:color="auto"/>
      </w:divBdr>
    </w:div>
    <w:div w:id="941307242">
      <w:bodyDiv w:val="1"/>
      <w:marLeft w:val="0"/>
      <w:marRight w:val="0"/>
      <w:marTop w:val="0"/>
      <w:marBottom w:val="0"/>
      <w:divBdr>
        <w:top w:val="none" w:sz="0" w:space="0" w:color="auto"/>
        <w:left w:val="none" w:sz="0" w:space="0" w:color="auto"/>
        <w:bottom w:val="none" w:sz="0" w:space="0" w:color="auto"/>
        <w:right w:val="none" w:sz="0" w:space="0" w:color="auto"/>
      </w:divBdr>
    </w:div>
    <w:div w:id="952789745">
      <w:bodyDiv w:val="1"/>
      <w:marLeft w:val="0"/>
      <w:marRight w:val="0"/>
      <w:marTop w:val="0"/>
      <w:marBottom w:val="0"/>
      <w:divBdr>
        <w:top w:val="none" w:sz="0" w:space="0" w:color="auto"/>
        <w:left w:val="none" w:sz="0" w:space="0" w:color="auto"/>
        <w:bottom w:val="none" w:sz="0" w:space="0" w:color="auto"/>
        <w:right w:val="none" w:sz="0" w:space="0" w:color="auto"/>
      </w:divBdr>
    </w:div>
    <w:div w:id="953950445">
      <w:bodyDiv w:val="1"/>
      <w:marLeft w:val="0"/>
      <w:marRight w:val="0"/>
      <w:marTop w:val="0"/>
      <w:marBottom w:val="0"/>
      <w:divBdr>
        <w:top w:val="none" w:sz="0" w:space="0" w:color="auto"/>
        <w:left w:val="none" w:sz="0" w:space="0" w:color="auto"/>
        <w:bottom w:val="none" w:sz="0" w:space="0" w:color="auto"/>
        <w:right w:val="none" w:sz="0" w:space="0" w:color="auto"/>
      </w:divBdr>
    </w:div>
    <w:div w:id="972096399">
      <w:bodyDiv w:val="1"/>
      <w:marLeft w:val="0"/>
      <w:marRight w:val="0"/>
      <w:marTop w:val="0"/>
      <w:marBottom w:val="0"/>
      <w:divBdr>
        <w:top w:val="none" w:sz="0" w:space="0" w:color="auto"/>
        <w:left w:val="none" w:sz="0" w:space="0" w:color="auto"/>
        <w:bottom w:val="none" w:sz="0" w:space="0" w:color="auto"/>
        <w:right w:val="none" w:sz="0" w:space="0" w:color="auto"/>
      </w:divBdr>
    </w:div>
    <w:div w:id="996687300">
      <w:bodyDiv w:val="1"/>
      <w:marLeft w:val="0"/>
      <w:marRight w:val="0"/>
      <w:marTop w:val="0"/>
      <w:marBottom w:val="0"/>
      <w:divBdr>
        <w:top w:val="none" w:sz="0" w:space="0" w:color="auto"/>
        <w:left w:val="none" w:sz="0" w:space="0" w:color="auto"/>
        <w:bottom w:val="none" w:sz="0" w:space="0" w:color="auto"/>
        <w:right w:val="none" w:sz="0" w:space="0" w:color="auto"/>
      </w:divBdr>
    </w:div>
    <w:div w:id="1002661326">
      <w:bodyDiv w:val="1"/>
      <w:marLeft w:val="0"/>
      <w:marRight w:val="0"/>
      <w:marTop w:val="0"/>
      <w:marBottom w:val="0"/>
      <w:divBdr>
        <w:top w:val="none" w:sz="0" w:space="0" w:color="auto"/>
        <w:left w:val="none" w:sz="0" w:space="0" w:color="auto"/>
        <w:bottom w:val="none" w:sz="0" w:space="0" w:color="auto"/>
        <w:right w:val="none" w:sz="0" w:space="0" w:color="auto"/>
      </w:divBdr>
    </w:div>
    <w:div w:id="1007900252">
      <w:bodyDiv w:val="1"/>
      <w:marLeft w:val="0"/>
      <w:marRight w:val="0"/>
      <w:marTop w:val="0"/>
      <w:marBottom w:val="0"/>
      <w:divBdr>
        <w:top w:val="none" w:sz="0" w:space="0" w:color="auto"/>
        <w:left w:val="none" w:sz="0" w:space="0" w:color="auto"/>
        <w:bottom w:val="none" w:sz="0" w:space="0" w:color="auto"/>
        <w:right w:val="none" w:sz="0" w:space="0" w:color="auto"/>
      </w:divBdr>
    </w:div>
    <w:div w:id="1011756760">
      <w:bodyDiv w:val="1"/>
      <w:marLeft w:val="0"/>
      <w:marRight w:val="0"/>
      <w:marTop w:val="0"/>
      <w:marBottom w:val="0"/>
      <w:divBdr>
        <w:top w:val="none" w:sz="0" w:space="0" w:color="auto"/>
        <w:left w:val="none" w:sz="0" w:space="0" w:color="auto"/>
        <w:bottom w:val="none" w:sz="0" w:space="0" w:color="auto"/>
        <w:right w:val="none" w:sz="0" w:space="0" w:color="auto"/>
      </w:divBdr>
    </w:div>
    <w:div w:id="1019501666">
      <w:bodyDiv w:val="1"/>
      <w:marLeft w:val="0"/>
      <w:marRight w:val="0"/>
      <w:marTop w:val="0"/>
      <w:marBottom w:val="0"/>
      <w:divBdr>
        <w:top w:val="none" w:sz="0" w:space="0" w:color="auto"/>
        <w:left w:val="none" w:sz="0" w:space="0" w:color="auto"/>
        <w:bottom w:val="none" w:sz="0" w:space="0" w:color="auto"/>
        <w:right w:val="none" w:sz="0" w:space="0" w:color="auto"/>
      </w:divBdr>
    </w:div>
    <w:div w:id="1021054138">
      <w:bodyDiv w:val="1"/>
      <w:marLeft w:val="0"/>
      <w:marRight w:val="0"/>
      <w:marTop w:val="0"/>
      <w:marBottom w:val="0"/>
      <w:divBdr>
        <w:top w:val="none" w:sz="0" w:space="0" w:color="auto"/>
        <w:left w:val="none" w:sz="0" w:space="0" w:color="auto"/>
        <w:bottom w:val="none" w:sz="0" w:space="0" w:color="auto"/>
        <w:right w:val="none" w:sz="0" w:space="0" w:color="auto"/>
      </w:divBdr>
    </w:div>
    <w:div w:id="1028024492">
      <w:bodyDiv w:val="1"/>
      <w:marLeft w:val="0"/>
      <w:marRight w:val="0"/>
      <w:marTop w:val="0"/>
      <w:marBottom w:val="0"/>
      <w:divBdr>
        <w:top w:val="none" w:sz="0" w:space="0" w:color="auto"/>
        <w:left w:val="none" w:sz="0" w:space="0" w:color="auto"/>
        <w:bottom w:val="none" w:sz="0" w:space="0" w:color="auto"/>
        <w:right w:val="none" w:sz="0" w:space="0" w:color="auto"/>
      </w:divBdr>
    </w:div>
    <w:div w:id="1028025584">
      <w:bodyDiv w:val="1"/>
      <w:marLeft w:val="0"/>
      <w:marRight w:val="0"/>
      <w:marTop w:val="0"/>
      <w:marBottom w:val="0"/>
      <w:divBdr>
        <w:top w:val="none" w:sz="0" w:space="0" w:color="auto"/>
        <w:left w:val="none" w:sz="0" w:space="0" w:color="auto"/>
        <w:bottom w:val="none" w:sz="0" w:space="0" w:color="auto"/>
        <w:right w:val="none" w:sz="0" w:space="0" w:color="auto"/>
      </w:divBdr>
    </w:div>
    <w:div w:id="1042442753">
      <w:bodyDiv w:val="1"/>
      <w:marLeft w:val="0"/>
      <w:marRight w:val="0"/>
      <w:marTop w:val="0"/>
      <w:marBottom w:val="0"/>
      <w:divBdr>
        <w:top w:val="none" w:sz="0" w:space="0" w:color="auto"/>
        <w:left w:val="none" w:sz="0" w:space="0" w:color="auto"/>
        <w:bottom w:val="none" w:sz="0" w:space="0" w:color="auto"/>
        <w:right w:val="none" w:sz="0" w:space="0" w:color="auto"/>
      </w:divBdr>
    </w:div>
    <w:div w:id="1044603501">
      <w:bodyDiv w:val="1"/>
      <w:marLeft w:val="0"/>
      <w:marRight w:val="0"/>
      <w:marTop w:val="0"/>
      <w:marBottom w:val="0"/>
      <w:divBdr>
        <w:top w:val="none" w:sz="0" w:space="0" w:color="auto"/>
        <w:left w:val="none" w:sz="0" w:space="0" w:color="auto"/>
        <w:bottom w:val="none" w:sz="0" w:space="0" w:color="auto"/>
        <w:right w:val="none" w:sz="0" w:space="0" w:color="auto"/>
      </w:divBdr>
    </w:div>
    <w:div w:id="1055542961">
      <w:bodyDiv w:val="1"/>
      <w:marLeft w:val="0"/>
      <w:marRight w:val="0"/>
      <w:marTop w:val="0"/>
      <w:marBottom w:val="0"/>
      <w:divBdr>
        <w:top w:val="none" w:sz="0" w:space="0" w:color="auto"/>
        <w:left w:val="none" w:sz="0" w:space="0" w:color="auto"/>
        <w:bottom w:val="none" w:sz="0" w:space="0" w:color="auto"/>
        <w:right w:val="none" w:sz="0" w:space="0" w:color="auto"/>
      </w:divBdr>
    </w:div>
    <w:div w:id="1056781014">
      <w:bodyDiv w:val="1"/>
      <w:marLeft w:val="0"/>
      <w:marRight w:val="0"/>
      <w:marTop w:val="0"/>
      <w:marBottom w:val="0"/>
      <w:divBdr>
        <w:top w:val="none" w:sz="0" w:space="0" w:color="auto"/>
        <w:left w:val="none" w:sz="0" w:space="0" w:color="auto"/>
        <w:bottom w:val="none" w:sz="0" w:space="0" w:color="auto"/>
        <w:right w:val="none" w:sz="0" w:space="0" w:color="auto"/>
      </w:divBdr>
    </w:div>
    <w:div w:id="1059939530">
      <w:bodyDiv w:val="1"/>
      <w:marLeft w:val="0"/>
      <w:marRight w:val="0"/>
      <w:marTop w:val="0"/>
      <w:marBottom w:val="0"/>
      <w:divBdr>
        <w:top w:val="none" w:sz="0" w:space="0" w:color="auto"/>
        <w:left w:val="none" w:sz="0" w:space="0" w:color="auto"/>
        <w:bottom w:val="none" w:sz="0" w:space="0" w:color="auto"/>
        <w:right w:val="none" w:sz="0" w:space="0" w:color="auto"/>
      </w:divBdr>
    </w:div>
    <w:div w:id="1063792988">
      <w:bodyDiv w:val="1"/>
      <w:marLeft w:val="0"/>
      <w:marRight w:val="0"/>
      <w:marTop w:val="0"/>
      <w:marBottom w:val="0"/>
      <w:divBdr>
        <w:top w:val="none" w:sz="0" w:space="0" w:color="auto"/>
        <w:left w:val="none" w:sz="0" w:space="0" w:color="auto"/>
        <w:bottom w:val="none" w:sz="0" w:space="0" w:color="auto"/>
        <w:right w:val="none" w:sz="0" w:space="0" w:color="auto"/>
      </w:divBdr>
    </w:div>
    <w:div w:id="1072120144">
      <w:bodyDiv w:val="1"/>
      <w:marLeft w:val="0"/>
      <w:marRight w:val="0"/>
      <w:marTop w:val="0"/>
      <w:marBottom w:val="0"/>
      <w:divBdr>
        <w:top w:val="none" w:sz="0" w:space="0" w:color="auto"/>
        <w:left w:val="none" w:sz="0" w:space="0" w:color="auto"/>
        <w:bottom w:val="none" w:sz="0" w:space="0" w:color="auto"/>
        <w:right w:val="none" w:sz="0" w:space="0" w:color="auto"/>
      </w:divBdr>
    </w:div>
    <w:div w:id="1074009848">
      <w:bodyDiv w:val="1"/>
      <w:marLeft w:val="0"/>
      <w:marRight w:val="0"/>
      <w:marTop w:val="0"/>
      <w:marBottom w:val="0"/>
      <w:divBdr>
        <w:top w:val="none" w:sz="0" w:space="0" w:color="auto"/>
        <w:left w:val="none" w:sz="0" w:space="0" w:color="auto"/>
        <w:bottom w:val="none" w:sz="0" w:space="0" w:color="auto"/>
        <w:right w:val="none" w:sz="0" w:space="0" w:color="auto"/>
      </w:divBdr>
    </w:div>
    <w:div w:id="1088966191">
      <w:bodyDiv w:val="1"/>
      <w:marLeft w:val="0"/>
      <w:marRight w:val="0"/>
      <w:marTop w:val="0"/>
      <w:marBottom w:val="0"/>
      <w:divBdr>
        <w:top w:val="none" w:sz="0" w:space="0" w:color="auto"/>
        <w:left w:val="none" w:sz="0" w:space="0" w:color="auto"/>
        <w:bottom w:val="none" w:sz="0" w:space="0" w:color="auto"/>
        <w:right w:val="none" w:sz="0" w:space="0" w:color="auto"/>
      </w:divBdr>
    </w:div>
    <w:div w:id="1106344882">
      <w:bodyDiv w:val="1"/>
      <w:marLeft w:val="0"/>
      <w:marRight w:val="0"/>
      <w:marTop w:val="0"/>
      <w:marBottom w:val="0"/>
      <w:divBdr>
        <w:top w:val="none" w:sz="0" w:space="0" w:color="auto"/>
        <w:left w:val="none" w:sz="0" w:space="0" w:color="auto"/>
        <w:bottom w:val="none" w:sz="0" w:space="0" w:color="auto"/>
        <w:right w:val="none" w:sz="0" w:space="0" w:color="auto"/>
      </w:divBdr>
    </w:div>
    <w:div w:id="1118790519">
      <w:bodyDiv w:val="1"/>
      <w:marLeft w:val="0"/>
      <w:marRight w:val="0"/>
      <w:marTop w:val="0"/>
      <w:marBottom w:val="0"/>
      <w:divBdr>
        <w:top w:val="none" w:sz="0" w:space="0" w:color="auto"/>
        <w:left w:val="none" w:sz="0" w:space="0" w:color="auto"/>
        <w:bottom w:val="none" w:sz="0" w:space="0" w:color="auto"/>
        <w:right w:val="none" w:sz="0" w:space="0" w:color="auto"/>
      </w:divBdr>
    </w:div>
    <w:div w:id="1120420130">
      <w:bodyDiv w:val="1"/>
      <w:marLeft w:val="0"/>
      <w:marRight w:val="0"/>
      <w:marTop w:val="0"/>
      <w:marBottom w:val="0"/>
      <w:divBdr>
        <w:top w:val="none" w:sz="0" w:space="0" w:color="auto"/>
        <w:left w:val="none" w:sz="0" w:space="0" w:color="auto"/>
        <w:bottom w:val="none" w:sz="0" w:space="0" w:color="auto"/>
        <w:right w:val="none" w:sz="0" w:space="0" w:color="auto"/>
      </w:divBdr>
    </w:div>
    <w:div w:id="1123621919">
      <w:bodyDiv w:val="1"/>
      <w:marLeft w:val="0"/>
      <w:marRight w:val="0"/>
      <w:marTop w:val="0"/>
      <w:marBottom w:val="0"/>
      <w:divBdr>
        <w:top w:val="none" w:sz="0" w:space="0" w:color="auto"/>
        <w:left w:val="none" w:sz="0" w:space="0" w:color="auto"/>
        <w:bottom w:val="none" w:sz="0" w:space="0" w:color="auto"/>
        <w:right w:val="none" w:sz="0" w:space="0" w:color="auto"/>
      </w:divBdr>
    </w:div>
    <w:div w:id="1124034674">
      <w:bodyDiv w:val="1"/>
      <w:marLeft w:val="0"/>
      <w:marRight w:val="0"/>
      <w:marTop w:val="0"/>
      <w:marBottom w:val="0"/>
      <w:divBdr>
        <w:top w:val="none" w:sz="0" w:space="0" w:color="auto"/>
        <w:left w:val="none" w:sz="0" w:space="0" w:color="auto"/>
        <w:bottom w:val="none" w:sz="0" w:space="0" w:color="auto"/>
        <w:right w:val="none" w:sz="0" w:space="0" w:color="auto"/>
      </w:divBdr>
    </w:div>
    <w:div w:id="1131552358">
      <w:bodyDiv w:val="1"/>
      <w:marLeft w:val="0"/>
      <w:marRight w:val="0"/>
      <w:marTop w:val="0"/>
      <w:marBottom w:val="0"/>
      <w:divBdr>
        <w:top w:val="none" w:sz="0" w:space="0" w:color="auto"/>
        <w:left w:val="none" w:sz="0" w:space="0" w:color="auto"/>
        <w:bottom w:val="none" w:sz="0" w:space="0" w:color="auto"/>
        <w:right w:val="none" w:sz="0" w:space="0" w:color="auto"/>
      </w:divBdr>
    </w:div>
    <w:div w:id="1136609041">
      <w:bodyDiv w:val="1"/>
      <w:marLeft w:val="0"/>
      <w:marRight w:val="0"/>
      <w:marTop w:val="0"/>
      <w:marBottom w:val="0"/>
      <w:divBdr>
        <w:top w:val="none" w:sz="0" w:space="0" w:color="auto"/>
        <w:left w:val="none" w:sz="0" w:space="0" w:color="auto"/>
        <w:bottom w:val="none" w:sz="0" w:space="0" w:color="auto"/>
        <w:right w:val="none" w:sz="0" w:space="0" w:color="auto"/>
      </w:divBdr>
    </w:div>
    <w:div w:id="1143624478">
      <w:bodyDiv w:val="1"/>
      <w:marLeft w:val="0"/>
      <w:marRight w:val="0"/>
      <w:marTop w:val="0"/>
      <w:marBottom w:val="0"/>
      <w:divBdr>
        <w:top w:val="none" w:sz="0" w:space="0" w:color="auto"/>
        <w:left w:val="none" w:sz="0" w:space="0" w:color="auto"/>
        <w:bottom w:val="none" w:sz="0" w:space="0" w:color="auto"/>
        <w:right w:val="none" w:sz="0" w:space="0" w:color="auto"/>
      </w:divBdr>
    </w:div>
    <w:div w:id="1145505843">
      <w:bodyDiv w:val="1"/>
      <w:marLeft w:val="0"/>
      <w:marRight w:val="0"/>
      <w:marTop w:val="0"/>
      <w:marBottom w:val="0"/>
      <w:divBdr>
        <w:top w:val="none" w:sz="0" w:space="0" w:color="auto"/>
        <w:left w:val="none" w:sz="0" w:space="0" w:color="auto"/>
        <w:bottom w:val="none" w:sz="0" w:space="0" w:color="auto"/>
        <w:right w:val="none" w:sz="0" w:space="0" w:color="auto"/>
      </w:divBdr>
    </w:div>
    <w:div w:id="1167285016">
      <w:bodyDiv w:val="1"/>
      <w:marLeft w:val="0"/>
      <w:marRight w:val="0"/>
      <w:marTop w:val="0"/>
      <w:marBottom w:val="0"/>
      <w:divBdr>
        <w:top w:val="none" w:sz="0" w:space="0" w:color="auto"/>
        <w:left w:val="none" w:sz="0" w:space="0" w:color="auto"/>
        <w:bottom w:val="none" w:sz="0" w:space="0" w:color="auto"/>
        <w:right w:val="none" w:sz="0" w:space="0" w:color="auto"/>
      </w:divBdr>
    </w:div>
    <w:div w:id="1170171360">
      <w:bodyDiv w:val="1"/>
      <w:marLeft w:val="0"/>
      <w:marRight w:val="0"/>
      <w:marTop w:val="0"/>
      <w:marBottom w:val="0"/>
      <w:divBdr>
        <w:top w:val="none" w:sz="0" w:space="0" w:color="auto"/>
        <w:left w:val="none" w:sz="0" w:space="0" w:color="auto"/>
        <w:bottom w:val="none" w:sz="0" w:space="0" w:color="auto"/>
        <w:right w:val="none" w:sz="0" w:space="0" w:color="auto"/>
      </w:divBdr>
    </w:div>
    <w:div w:id="1171336335">
      <w:bodyDiv w:val="1"/>
      <w:marLeft w:val="0"/>
      <w:marRight w:val="0"/>
      <w:marTop w:val="0"/>
      <w:marBottom w:val="0"/>
      <w:divBdr>
        <w:top w:val="none" w:sz="0" w:space="0" w:color="auto"/>
        <w:left w:val="none" w:sz="0" w:space="0" w:color="auto"/>
        <w:bottom w:val="none" w:sz="0" w:space="0" w:color="auto"/>
        <w:right w:val="none" w:sz="0" w:space="0" w:color="auto"/>
      </w:divBdr>
    </w:div>
    <w:div w:id="1195071982">
      <w:bodyDiv w:val="1"/>
      <w:marLeft w:val="0"/>
      <w:marRight w:val="0"/>
      <w:marTop w:val="0"/>
      <w:marBottom w:val="0"/>
      <w:divBdr>
        <w:top w:val="none" w:sz="0" w:space="0" w:color="auto"/>
        <w:left w:val="none" w:sz="0" w:space="0" w:color="auto"/>
        <w:bottom w:val="none" w:sz="0" w:space="0" w:color="auto"/>
        <w:right w:val="none" w:sz="0" w:space="0" w:color="auto"/>
      </w:divBdr>
    </w:div>
    <w:div w:id="1195538586">
      <w:bodyDiv w:val="1"/>
      <w:marLeft w:val="0"/>
      <w:marRight w:val="0"/>
      <w:marTop w:val="0"/>
      <w:marBottom w:val="0"/>
      <w:divBdr>
        <w:top w:val="none" w:sz="0" w:space="0" w:color="auto"/>
        <w:left w:val="none" w:sz="0" w:space="0" w:color="auto"/>
        <w:bottom w:val="none" w:sz="0" w:space="0" w:color="auto"/>
        <w:right w:val="none" w:sz="0" w:space="0" w:color="auto"/>
      </w:divBdr>
    </w:div>
    <w:div w:id="1202205399">
      <w:bodyDiv w:val="1"/>
      <w:marLeft w:val="0"/>
      <w:marRight w:val="0"/>
      <w:marTop w:val="0"/>
      <w:marBottom w:val="0"/>
      <w:divBdr>
        <w:top w:val="none" w:sz="0" w:space="0" w:color="auto"/>
        <w:left w:val="none" w:sz="0" w:space="0" w:color="auto"/>
        <w:bottom w:val="none" w:sz="0" w:space="0" w:color="auto"/>
        <w:right w:val="none" w:sz="0" w:space="0" w:color="auto"/>
      </w:divBdr>
    </w:div>
    <w:div w:id="1204949158">
      <w:bodyDiv w:val="1"/>
      <w:marLeft w:val="0"/>
      <w:marRight w:val="0"/>
      <w:marTop w:val="0"/>
      <w:marBottom w:val="0"/>
      <w:divBdr>
        <w:top w:val="none" w:sz="0" w:space="0" w:color="auto"/>
        <w:left w:val="none" w:sz="0" w:space="0" w:color="auto"/>
        <w:bottom w:val="none" w:sz="0" w:space="0" w:color="auto"/>
        <w:right w:val="none" w:sz="0" w:space="0" w:color="auto"/>
      </w:divBdr>
    </w:div>
    <w:div w:id="1217476568">
      <w:bodyDiv w:val="1"/>
      <w:marLeft w:val="0"/>
      <w:marRight w:val="0"/>
      <w:marTop w:val="0"/>
      <w:marBottom w:val="0"/>
      <w:divBdr>
        <w:top w:val="none" w:sz="0" w:space="0" w:color="auto"/>
        <w:left w:val="none" w:sz="0" w:space="0" w:color="auto"/>
        <w:bottom w:val="none" w:sz="0" w:space="0" w:color="auto"/>
        <w:right w:val="none" w:sz="0" w:space="0" w:color="auto"/>
      </w:divBdr>
    </w:div>
    <w:div w:id="1217887340">
      <w:bodyDiv w:val="1"/>
      <w:marLeft w:val="0"/>
      <w:marRight w:val="0"/>
      <w:marTop w:val="0"/>
      <w:marBottom w:val="0"/>
      <w:divBdr>
        <w:top w:val="none" w:sz="0" w:space="0" w:color="auto"/>
        <w:left w:val="none" w:sz="0" w:space="0" w:color="auto"/>
        <w:bottom w:val="none" w:sz="0" w:space="0" w:color="auto"/>
        <w:right w:val="none" w:sz="0" w:space="0" w:color="auto"/>
      </w:divBdr>
    </w:div>
    <w:div w:id="1220090975">
      <w:bodyDiv w:val="1"/>
      <w:marLeft w:val="0"/>
      <w:marRight w:val="0"/>
      <w:marTop w:val="0"/>
      <w:marBottom w:val="0"/>
      <w:divBdr>
        <w:top w:val="none" w:sz="0" w:space="0" w:color="auto"/>
        <w:left w:val="none" w:sz="0" w:space="0" w:color="auto"/>
        <w:bottom w:val="none" w:sz="0" w:space="0" w:color="auto"/>
        <w:right w:val="none" w:sz="0" w:space="0" w:color="auto"/>
      </w:divBdr>
    </w:div>
    <w:div w:id="1230266007">
      <w:bodyDiv w:val="1"/>
      <w:marLeft w:val="0"/>
      <w:marRight w:val="0"/>
      <w:marTop w:val="0"/>
      <w:marBottom w:val="0"/>
      <w:divBdr>
        <w:top w:val="none" w:sz="0" w:space="0" w:color="auto"/>
        <w:left w:val="none" w:sz="0" w:space="0" w:color="auto"/>
        <w:bottom w:val="none" w:sz="0" w:space="0" w:color="auto"/>
        <w:right w:val="none" w:sz="0" w:space="0" w:color="auto"/>
      </w:divBdr>
    </w:div>
    <w:div w:id="1244339888">
      <w:bodyDiv w:val="1"/>
      <w:marLeft w:val="0"/>
      <w:marRight w:val="0"/>
      <w:marTop w:val="0"/>
      <w:marBottom w:val="0"/>
      <w:divBdr>
        <w:top w:val="none" w:sz="0" w:space="0" w:color="auto"/>
        <w:left w:val="none" w:sz="0" w:space="0" w:color="auto"/>
        <w:bottom w:val="none" w:sz="0" w:space="0" w:color="auto"/>
        <w:right w:val="none" w:sz="0" w:space="0" w:color="auto"/>
      </w:divBdr>
    </w:div>
    <w:div w:id="1260288867">
      <w:bodyDiv w:val="1"/>
      <w:marLeft w:val="0"/>
      <w:marRight w:val="0"/>
      <w:marTop w:val="0"/>
      <w:marBottom w:val="0"/>
      <w:divBdr>
        <w:top w:val="none" w:sz="0" w:space="0" w:color="auto"/>
        <w:left w:val="none" w:sz="0" w:space="0" w:color="auto"/>
        <w:bottom w:val="none" w:sz="0" w:space="0" w:color="auto"/>
        <w:right w:val="none" w:sz="0" w:space="0" w:color="auto"/>
      </w:divBdr>
    </w:div>
    <w:div w:id="1268731961">
      <w:bodyDiv w:val="1"/>
      <w:marLeft w:val="0"/>
      <w:marRight w:val="0"/>
      <w:marTop w:val="0"/>
      <w:marBottom w:val="0"/>
      <w:divBdr>
        <w:top w:val="none" w:sz="0" w:space="0" w:color="auto"/>
        <w:left w:val="none" w:sz="0" w:space="0" w:color="auto"/>
        <w:bottom w:val="none" w:sz="0" w:space="0" w:color="auto"/>
        <w:right w:val="none" w:sz="0" w:space="0" w:color="auto"/>
      </w:divBdr>
    </w:div>
    <w:div w:id="1270623814">
      <w:bodyDiv w:val="1"/>
      <w:marLeft w:val="0"/>
      <w:marRight w:val="0"/>
      <w:marTop w:val="0"/>
      <w:marBottom w:val="0"/>
      <w:divBdr>
        <w:top w:val="none" w:sz="0" w:space="0" w:color="auto"/>
        <w:left w:val="none" w:sz="0" w:space="0" w:color="auto"/>
        <w:bottom w:val="none" w:sz="0" w:space="0" w:color="auto"/>
        <w:right w:val="none" w:sz="0" w:space="0" w:color="auto"/>
      </w:divBdr>
    </w:div>
    <w:div w:id="1283655819">
      <w:bodyDiv w:val="1"/>
      <w:marLeft w:val="0"/>
      <w:marRight w:val="0"/>
      <w:marTop w:val="0"/>
      <w:marBottom w:val="0"/>
      <w:divBdr>
        <w:top w:val="none" w:sz="0" w:space="0" w:color="auto"/>
        <w:left w:val="none" w:sz="0" w:space="0" w:color="auto"/>
        <w:bottom w:val="none" w:sz="0" w:space="0" w:color="auto"/>
        <w:right w:val="none" w:sz="0" w:space="0" w:color="auto"/>
      </w:divBdr>
    </w:div>
    <w:div w:id="1295023304">
      <w:bodyDiv w:val="1"/>
      <w:marLeft w:val="0"/>
      <w:marRight w:val="0"/>
      <w:marTop w:val="0"/>
      <w:marBottom w:val="0"/>
      <w:divBdr>
        <w:top w:val="none" w:sz="0" w:space="0" w:color="auto"/>
        <w:left w:val="none" w:sz="0" w:space="0" w:color="auto"/>
        <w:bottom w:val="none" w:sz="0" w:space="0" w:color="auto"/>
        <w:right w:val="none" w:sz="0" w:space="0" w:color="auto"/>
      </w:divBdr>
    </w:div>
    <w:div w:id="1295788752">
      <w:bodyDiv w:val="1"/>
      <w:marLeft w:val="0"/>
      <w:marRight w:val="0"/>
      <w:marTop w:val="0"/>
      <w:marBottom w:val="0"/>
      <w:divBdr>
        <w:top w:val="none" w:sz="0" w:space="0" w:color="auto"/>
        <w:left w:val="none" w:sz="0" w:space="0" w:color="auto"/>
        <w:bottom w:val="none" w:sz="0" w:space="0" w:color="auto"/>
        <w:right w:val="none" w:sz="0" w:space="0" w:color="auto"/>
      </w:divBdr>
    </w:div>
    <w:div w:id="1301300450">
      <w:bodyDiv w:val="1"/>
      <w:marLeft w:val="0"/>
      <w:marRight w:val="0"/>
      <w:marTop w:val="0"/>
      <w:marBottom w:val="0"/>
      <w:divBdr>
        <w:top w:val="none" w:sz="0" w:space="0" w:color="auto"/>
        <w:left w:val="none" w:sz="0" w:space="0" w:color="auto"/>
        <w:bottom w:val="none" w:sz="0" w:space="0" w:color="auto"/>
        <w:right w:val="none" w:sz="0" w:space="0" w:color="auto"/>
      </w:divBdr>
    </w:div>
    <w:div w:id="1317343827">
      <w:bodyDiv w:val="1"/>
      <w:marLeft w:val="0"/>
      <w:marRight w:val="0"/>
      <w:marTop w:val="0"/>
      <w:marBottom w:val="0"/>
      <w:divBdr>
        <w:top w:val="none" w:sz="0" w:space="0" w:color="auto"/>
        <w:left w:val="none" w:sz="0" w:space="0" w:color="auto"/>
        <w:bottom w:val="none" w:sz="0" w:space="0" w:color="auto"/>
        <w:right w:val="none" w:sz="0" w:space="0" w:color="auto"/>
      </w:divBdr>
    </w:div>
    <w:div w:id="1334139879">
      <w:bodyDiv w:val="1"/>
      <w:marLeft w:val="0"/>
      <w:marRight w:val="0"/>
      <w:marTop w:val="0"/>
      <w:marBottom w:val="0"/>
      <w:divBdr>
        <w:top w:val="none" w:sz="0" w:space="0" w:color="auto"/>
        <w:left w:val="none" w:sz="0" w:space="0" w:color="auto"/>
        <w:bottom w:val="none" w:sz="0" w:space="0" w:color="auto"/>
        <w:right w:val="none" w:sz="0" w:space="0" w:color="auto"/>
      </w:divBdr>
    </w:div>
    <w:div w:id="1355225399">
      <w:bodyDiv w:val="1"/>
      <w:marLeft w:val="0"/>
      <w:marRight w:val="0"/>
      <w:marTop w:val="0"/>
      <w:marBottom w:val="0"/>
      <w:divBdr>
        <w:top w:val="none" w:sz="0" w:space="0" w:color="auto"/>
        <w:left w:val="none" w:sz="0" w:space="0" w:color="auto"/>
        <w:bottom w:val="none" w:sz="0" w:space="0" w:color="auto"/>
        <w:right w:val="none" w:sz="0" w:space="0" w:color="auto"/>
      </w:divBdr>
    </w:div>
    <w:div w:id="1355838637">
      <w:bodyDiv w:val="1"/>
      <w:marLeft w:val="0"/>
      <w:marRight w:val="0"/>
      <w:marTop w:val="0"/>
      <w:marBottom w:val="0"/>
      <w:divBdr>
        <w:top w:val="none" w:sz="0" w:space="0" w:color="auto"/>
        <w:left w:val="none" w:sz="0" w:space="0" w:color="auto"/>
        <w:bottom w:val="none" w:sz="0" w:space="0" w:color="auto"/>
        <w:right w:val="none" w:sz="0" w:space="0" w:color="auto"/>
      </w:divBdr>
    </w:div>
    <w:div w:id="1359546457">
      <w:bodyDiv w:val="1"/>
      <w:marLeft w:val="0"/>
      <w:marRight w:val="0"/>
      <w:marTop w:val="0"/>
      <w:marBottom w:val="0"/>
      <w:divBdr>
        <w:top w:val="none" w:sz="0" w:space="0" w:color="auto"/>
        <w:left w:val="none" w:sz="0" w:space="0" w:color="auto"/>
        <w:bottom w:val="none" w:sz="0" w:space="0" w:color="auto"/>
        <w:right w:val="none" w:sz="0" w:space="0" w:color="auto"/>
      </w:divBdr>
    </w:div>
    <w:div w:id="1376924876">
      <w:bodyDiv w:val="1"/>
      <w:marLeft w:val="0"/>
      <w:marRight w:val="0"/>
      <w:marTop w:val="0"/>
      <w:marBottom w:val="0"/>
      <w:divBdr>
        <w:top w:val="none" w:sz="0" w:space="0" w:color="auto"/>
        <w:left w:val="none" w:sz="0" w:space="0" w:color="auto"/>
        <w:bottom w:val="none" w:sz="0" w:space="0" w:color="auto"/>
        <w:right w:val="none" w:sz="0" w:space="0" w:color="auto"/>
      </w:divBdr>
    </w:div>
    <w:div w:id="1378966762">
      <w:bodyDiv w:val="1"/>
      <w:marLeft w:val="0"/>
      <w:marRight w:val="0"/>
      <w:marTop w:val="0"/>
      <w:marBottom w:val="0"/>
      <w:divBdr>
        <w:top w:val="none" w:sz="0" w:space="0" w:color="auto"/>
        <w:left w:val="none" w:sz="0" w:space="0" w:color="auto"/>
        <w:bottom w:val="none" w:sz="0" w:space="0" w:color="auto"/>
        <w:right w:val="none" w:sz="0" w:space="0" w:color="auto"/>
      </w:divBdr>
    </w:div>
    <w:div w:id="1379745747">
      <w:bodyDiv w:val="1"/>
      <w:marLeft w:val="0"/>
      <w:marRight w:val="0"/>
      <w:marTop w:val="0"/>
      <w:marBottom w:val="0"/>
      <w:divBdr>
        <w:top w:val="none" w:sz="0" w:space="0" w:color="auto"/>
        <w:left w:val="none" w:sz="0" w:space="0" w:color="auto"/>
        <w:bottom w:val="none" w:sz="0" w:space="0" w:color="auto"/>
        <w:right w:val="none" w:sz="0" w:space="0" w:color="auto"/>
      </w:divBdr>
    </w:div>
    <w:div w:id="1383866016">
      <w:bodyDiv w:val="1"/>
      <w:marLeft w:val="0"/>
      <w:marRight w:val="0"/>
      <w:marTop w:val="0"/>
      <w:marBottom w:val="0"/>
      <w:divBdr>
        <w:top w:val="none" w:sz="0" w:space="0" w:color="auto"/>
        <w:left w:val="none" w:sz="0" w:space="0" w:color="auto"/>
        <w:bottom w:val="none" w:sz="0" w:space="0" w:color="auto"/>
        <w:right w:val="none" w:sz="0" w:space="0" w:color="auto"/>
      </w:divBdr>
    </w:div>
    <w:div w:id="1385449446">
      <w:bodyDiv w:val="1"/>
      <w:marLeft w:val="0"/>
      <w:marRight w:val="0"/>
      <w:marTop w:val="0"/>
      <w:marBottom w:val="0"/>
      <w:divBdr>
        <w:top w:val="none" w:sz="0" w:space="0" w:color="auto"/>
        <w:left w:val="none" w:sz="0" w:space="0" w:color="auto"/>
        <w:bottom w:val="none" w:sz="0" w:space="0" w:color="auto"/>
        <w:right w:val="none" w:sz="0" w:space="0" w:color="auto"/>
      </w:divBdr>
    </w:div>
    <w:div w:id="1387342242">
      <w:bodyDiv w:val="1"/>
      <w:marLeft w:val="0"/>
      <w:marRight w:val="0"/>
      <w:marTop w:val="0"/>
      <w:marBottom w:val="0"/>
      <w:divBdr>
        <w:top w:val="none" w:sz="0" w:space="0" w:color="auto"/>
        <w:left w:val="none" w:sz="0" w:space="0" w:color="auto"/>
        <w:bottom w:val="none" w:sz="0" w:space="0" w:color="auto"/>
        <w:right w:val="none" w:sz="0" w:space="0" w:color="auto"/>
      </w:divBdr>
    </w:div>
    <w:div w:id="1390759819">
      <w:bodyDiv w:val="1"/>
      <w:marLeft w:val="0"/>
      <w:marRight w:val="0"/>
      <w:marTop w:val="0"/>
      <w:marBottom w:val="0"/>
      <w:divBdr>
        <w:top w:val="none" w:sz="0" w:space="0" w:color="auto"/>
        <w:left w:val="none" w:sz="0" w:space="0" w:color="auto"/>
        <w:bottom w:val="none" w:sz="0" w:space="0" w:color="auto"/>
        <w:right w:val="none" w:sz="0" w:space="0" w:color="auto"/>
      </w:divBdr>
    </w:div>
    <w:div w:id="1393654167">
      <w:bodyDiv w:val="1"/>
      <w:marLeft w:val="0"/>
      <w:marRight w:val="0"/>
      <w:marTop w:val="0"/>
      <w:marBottom w:val="0"/>
      <w:divBdr>
        <w:top w:val="none" w:sz="0" w:space="0" w:color="auto"/>
        <w:left w:val="none" w:sz="0" w:space="0" w:color="auto"/>
        <w:bottom w:val="none" w:sz="0" w:space="0" w:color="auto"/>
        <w:right w:val="none" w:sz="0" w:space="0" w:color="auto"/>
      </w:divBdr>
    </w:div>
    <w:div w:id="1399548897">
      <w:bodyDiv w:val="1"/>
      <w:marLeft w:val="0"/>
      <w:marRight w:val="0"/>
      <w:marTop w:val="0"/>
      <w:marBottom w:val="0"/>
      <w:divBdr>
        <w:top w:val="none" w:sz="0" w:space="0" w:color="auto"/>
        <w:left w:val="none" w:sz="0" w:space="0" w:color="auto"/>
        <w:bottom w:val="none" w:sz="0" w:space="0" w:color="auto"/>
        <w:right w:val="none" w:sz="0" w:space="0" w:color="auto"/>
      </w:divBdr>
    </w:div>
    <w:div w:id="1419521426">
      <w:bodyDiv w:val="1"/>
      <w:marLeft w:val="0"/>
      <w:marRight w:val="0"/>
      <w:marTop w:val="0"/>
      <w:marBottom w:val="0"/>
      <w:divBdr>
        <w:top w:val="none" w:sz="0" w:space="0" w:color="auto"/>
        <w:left w:val="none" w:sz="0" w:space="0" w:color="auto"/>
        <w:bottom w:val="none" w:sz="0" w:space="0" w:color="auto"/>
        <w:right w:val="none" w:sz="0" w:space="0" w:color="auto"/>
      </w:divBdr>
    </w:div>
    <w:div w:id="1421564269">
      <w:bodyDiv w:val="1"/>
      <w:marLeft w:val="0"/>
      <w:marRight w:val="0"/>
      <w:marTop w:val="0"/>
      <w:marBottom w:val="0"/>
      <w:divBdr>
        <w:top w:val="none" w:sz="0" w:space="0" w:color="auto"/>
        <w:left w:val="none" w:sz="0" w:space="0" w:color="auto"/>
        <w:bottom w:val="none" w:sz="0" w:space="0" w:color="auto"/>
        <w:right w:val="none" w:sz="0" w:space="0" w:color="auto"/>
      </w:divBdr>
    </w:div>
    <w:div w:id="1435662882">
      <w:bodyDiv w:val="1"/>
      <w:marLeft w:val="0"/>
      <w:marRight w:val="0"/>
      <w:marTop w:val="0"/>
      <w:marBottom w:val="0"/>
      <w:divBdr>
        <w:top w:val="none" w:sz="0" w:space="0" w:color="auto"/>
        <w:left w:val="none" w:sz="0" w:space="0" w:color="auto"/>
        <w:bottom w:val="none" w:sz="0" w:space="0" w:color="auto"/>
        <w:right w:val="none" w:sz="0" w:space="0" w:color="auto"/>
      </w:divBdr>
    </w:div>
    <w:div w:id="1438913140">
      <w:bodyDiv w:val="1"/>
      <w:marLeft w:val="0"/>
      <w:marRight w:val="0"/>
      <w:marTop w:val="0"/>
      <w:marBottom w:val="0"/>
      <w:divBdr>
        <w:top w:val="none" w:sz="0" w:space="0" w:color="auto"/>
        <w:left w:val="none" w:sz="0" w:space="0" w:color="auto"/>
        <w:bottom w:val="none" w:sz="0" w:space="0" w:color="auto"/>
        <w:right w:val="none" w:sz="0" w:space="0" w:color="auto"/>
      </w:divBdr>
    </w:div>
    <w:div w:id="1441680414">
      <w:bodyDiv w:val="1"/>
      <w:marLeft w:val="0"/>
      <w:marRight w:val="0"/>
      <w:marTop w:val="0"/>
      <w:marBottom w:val="0"/>
      <w:divBdr>
        <w:top w:val="none" w:sz="0" w:space="0" w:color="auto"/>
        <w:left w:val="none" w:sz="0" w:space="0" w:color="auto"/>
        <w:bottom w:val="none" w:sz="0" w:space="0" w:color="auto"/>
        <w:right w:val="none" w:sz="0" w:space="0" w:color="auto"/>
      </w:divBdr>
    </w:div>
    <w:div w:id="1455097730">
      <w:bodyDiv w:val="1"/>
      <w:marLeft w:val="0"/>
      <w:marRight w:val="0"/>
      <w:marTop w:val="0"/>
      <w:marBottom w:val="0"/>
      <w:divBdr>
        <w:top w:val="none" w:sz="0" w:space="0" w:color="auto"/>
        <w:left w:val="none" w:sz="0" w:space="0" w:color="auto"/>
        <w:bottom w:val="none" w:sz="0" w:space="0" w:color="auto"/>
        <w:right w:val="none" w:sz="0" w:space="0" w:color="auto"/>
      </w:divBdr>
    </w:div>
    <w:div w:id="1460414040">
      <w:bodyDiv w:val="1"/>
      <w:marLeft w:val="0"/>
      <w:marRight w:val="0"/>
      <w:marTop w:val="0"/>
      <w:marBottom w:val="0"/>
      <w:divBdr>
        <w:top w:val="none" w:sz="0" w:space="0" w:color="auto"/>
        <w:left w:val="none" w:sz="0" w:space="0" w:color="auto"/>
        <w:bottom w:val="none" w:sz="0" w:space="0" w:color="auto"/>
        <w:right w:val="none" w:sz="0" w:space="0" w:color="auto"/>
      </w:divBdr>
    </w:div>
    <w:div w:id="1462572507">
      <w:bodyDiv w:val="1"/>
      <w:marLeft w:val="0"/>
      <w:marRight w:val="0"/>
      <w:marTop w:val="0"/>
      <w:marBottom w:val="0"/>
      <w:divBdr>
        <w:top w:val="none" w:sz="0" w:space="0" w:color="auto"/>
        <w:left w:val="none" w:sz="0" w:space="0" w:color="auto"/>
        <w:bottom w:val="none" w:sz="0" w:space="0" w:color="auto"/>
        <w:right w:val="none" w:sz="0" w:space="0" w:color="auto"/>
      </w:divBdr>
    </w:div>
    <w:div w:id="1467357544">
      <w:bodyDiv w:val="1"/>
      <w:marLeft w:val="0"/>
      <w:marRight w:val="0"/>
      <w:marTop w:val="0"/>
      <w:marBottom w:val="0"/>
      <w:divBdr>
        <w:top w:val="none" w:sz="0" w:space="0" w:color="auto"/>
        <w:left w:val="none" w:sz="0" w:space="0" w:color="auto"/>
        <w:bottom w:val="none" w:sz="0" w:space="0" w:color="auto"/>
        <w:right w:val="none" w:sz="0" w:space="0" w:color="auto"/>
      </w:divBdr>
    </w:div>
    <w:div w:id="1489131033">
      <w:bodyDiv w:val="1"/>
      <w:marLeft w:val="0"/>
      <w:marRight w:val="0"/>
      <w:marTop w:val="0"/>
      <w:marBottom w:val="0"/>
      <w:divBdr>
        <w:top w:val="none" w:sz="0" w:space="0" w:color="auto"/>
        <w:left w:val="none" w:sz="0" w:space="0" w:color="auto"/>
        <w:bottom w:val="none" w:sz="0" w:space="0" w:color="auto"/>
        <w:right w:val="none" w:sz="0" w:space="0" w:color="auto"/>
      </w:divBdr>
    </w:div>
    <w:div w:id="1489520003">
      <w:bodyDiv w:val="1"/>
      <w:marLeft w:val="0"/>
      <w:marRight w:val="0"/>
      <w:marTop w:val="0"/>
      <w:marBottom w:val="0"/>
      <w:divBdr>
        <w:top w:val="none" w:sz="0" w:space="0" w:color="auto"/>
        <w:left w:val="none" w:sz="0" w:space="0" w:color="auto"/>
        <w:bottom w:val="none" w:sz="0" w:space="0" w:color="auto"/>
        <w:right w:val="none" w:sz="0" w:space="0" w:color="auto"/>
      </w:divBdr>
    </w:div>
    <w:div w:id="1493646684">
      <w:bodyDiv w:val="1"/>
      <w:marLeft w:val="0"/>
      <w:marRight w:val="0"/>
      <w:marTop w:val="0"/>
      <w:marBottom w:val="0"/>
      <w:divBdr>
        <w:top w:val="none" w:sz="0" w:space="0" w:color="auto"/>
        <w:left w:val="none" w:sz="0" w:space="0" w:color="auto"/>
        <w:bottom w:val="none" w:sz="0" w:space="0" w:color="auto"/>
        <w:right w:val="none" w:sz="0" w:space="0" w:color="auto"/>
      </w:divBdr>
    </w:div>
    <w:div w:id="1495141819">
      <w:bodyDiv w:val="1"/>
      <w:marLeft w:val="0"/>
      <w:marRight w:val="0"/>
      <w:marTop w:val="0"/>
      <w:marBottom w:val="0"/>
      <w:divBdr>
        <w:top w:val="none" w:sz="0" w:space="0" w:color="auto"/>
        <w:left w:val="none" w:sz="0" w:space="0" w:color="auto"/>
        <w:bottom w:val="none" w:sz="0" w:space="0" w:color="auto"/>
        <w:right w:val="none" w:sz="0" w:space="0" w:color="auto"/>
      </w:divBdr>
    </w:div>
    <w:div w:id="1505126618">
      <w:bodyDiv w:val="1"/>
      <w:marLeft w:val="0"/>
      <w:marRight w:val="0"/>
      <w:marTop w:val="0"/>
      <w:marBottom w:val="0"/>
      <w:divBdr>
        <w:top w:val="none" w:sz="0" w:space="0" w:color="auto"/>
        <w:left w:val="none" w:sz="0" w:space="0" w:color="auto"/>
        <w:bottom w:val="none" w:sz="0" w:space="0" w:color="auto"/>
        <w:right w:val="none" w:sz="0" w:space="0" w:color="auto"/>
      </w:divBdr>
    </w:div>
    <w:div w:id="1509248865">
      <w:bodyDiv w:val="1"/>
      <w:marLeft w:val="0"/>
      <w:marRight w:val="0"/>
      <w:marTop w:val="0"/>
      <w:marBottom w:val="0"/>
      <w:divBdr>
        <w:top w:val="none" w:sz="0" w:space="0" w:color="auto"/>
        <w:left w:val="none" w:sz="0" w:space="0" w:color="auto"/>
        <w:bottom w:val="none" w:sz="0" w:space="0" w:color="auto"/>
        <w:right w:val="none" w:sz="0" w:space="0" w:color="auto"/>
      </w:divBdr>
    </w:div>
    <w:div w:id="1514145906">
      <w:bodyDiv w:val="1"/>
      <w:marLeft w:val="0"/>
      <w:marRight w:val="0"/>
      <w:marTop w:val="0"/>
      <w:marBottom w:val="0"/>
      <w:divBdr>
        <w:top w:val="none" w:sz="0" w:space="0" w:color="auto"/>
        <w:left w:val="none" w:sz="0" w:space="0" w:color="auto"/>
        <w:bottom w:val="none" w:sz="0" w:space="0" w:color="auto"/>
        <w:right w:val="none" w:sz="0" w:space="0" w:color="auto"/>
      </w:divBdr>
    </w:div>
    <w:div w:id="1544638186">
      <w:bodyDiv w:val="1"/>
      <w:marLeft w:val="0"/>
      <w:marRight w:val="0"/>
      <w:marTop w:val="0"/>
      <w:marBottom w:val="0"/>
      <w:divBdr>
        <w:top w:val="none" w:sz="0" w:space="0" w:color="auto"/>
        <w:left w:val="none" w:sz="0" w:space="0" w:color="auto"/>
        <w:bottom w:val="none" w:sz="0" w:space="0" w:color="auto"/>
        <w:right w:val="none" w:sz="0" w:space="0" w:color="auto"/>
      </w:divBdr>
    </w:div>
    <w:div w:id="1545604193">
      <w:bodyDiv w:val="1"/>
      <w:marLeft w:val="0"/>
      <w:marRight w:val="0"/>
      <w:marTop w:val="0"/>
      <w:marBottom w:val="0"/>
      <w:divBdr>
        <w:top w:val="none" w:sz="0" w:space="0" w:color="auto"/>
        <w:left w:val="none" w:sz="0" w:space="0" w:color="auto"/>
        <w:bottom w:val="none" w:sz="0" w:space="0" w:color="auto"/>
        <w:right w:val="none" w:sz="0" w:space="0" w:color="auto"/>
      </w:divBdr>
    </w:div>
    <w:div w:id="1560282881">
      <w:bodyDiv w:val="1"/>
      <w:marLeft w:val="0"/>
      <w:marRight w:val="0"/>
      <w:marTop w:val="0"/>
      <w:marBottom w:val="0"/>
      <w:divBdr>
        <w:top w:val="none" w:sz="0" w:space="0" w:color="auto"/>
        <w:left w:val="none" w:sz="0" w:space="0" w:color="auto"/>
        <w:bottom w:val="none" w:sz="0" w:space="0" w:color="auto"/>
        <w:right w:val="none" w:sz="0" w:space="0" w:color="auto"/>
      </w:divBdr>
    </w:div>
    <w:div w:id="1574856643">
      <w:bodyDiv w:val="1"/>
      <w:marLeft w:val="0"/>
      <w:marRight w:val="0"/>
      <w:marTop w:val="0"/>
      <w:marBottom w:val="0"/>
      <w:divBdr>
        <w:top w:val="none" w:sz="0" w:space="0" w:color="auto"/>
        <w:left w:val="none" w:sz="0" w:space="0" w:color="auto"/>
        <w:bottom w:val="none" w:sz="0" w:space="0" w:color="auto"/>
        <w:right w:val="none" w:sz="0" w:space="0" w:color="auto"/>
      </w:divBdr>
    </w:div>
    <w:div w:id="1596477608">
      <w:bodyDiv w:val="1"/>
      <w:marLeft w:val="0"/>
      <w:marRight w:val="0"/>
      <w:marTop w:val="0"/>
      <w:marBottom w:val="0"/>
      <w:divBdr>
        <w:top w:val="none" w:sz="0" w:space="0" w:color="auto"/>
        <w:left w:val="none" w:sz="0" w:space="0" w:color="auto"/>
        <w:bottom w:val="none" w:sz="0" w:space="0" w:color="auto"/>
        <w:right w:val="none" w:sz="0" w:space="0" w:color="auto"/>
      </w:divBdr>
    </w:div>
    <w:div w:id="1604457155">
      <w:bodyDiv w:val="1"/>
      <w:marLeft w:val="0"/>
      <w:marRight w:val="0"/>
      <w:marTop w:val="0"/>
      <w:marBottom w:val="0"/>
      <w:divBdr>
        <w:top w:val="none" w:sz="0" w:space="0" w:color="auto"/>
        <w:left w:val="none" w:sz="0" w:space="0" w:color="auto"/>
        <w:bottom w:val="none" w:sz="0" w:space="0" w:color="auto"/>
        <w:right w:val="none" w:sz="0" w:space="0" w:color="auto"/>
      </w:divBdr>
    </w:div>
    <w:div w:id="1620181276">
      <w:bodyDiv w:val="1"/>
      <w:marLeft w:val="0"/>
      <w:marRight w:val="0"/>
      <w:marTop w:val="0"/>
      <w:marBottom w:val="0"/>
      <w:divBdr>
        <w:top w:val="none" w:sz="0" w:space="0" w:color="auto"/>
        <w:left w:val="none" w:sz="0" w:space="0" w:color="auto"/>
        <w:bottom w:val="none" w:sz="0" w:space="0" w:color="auto"/>
        <w:right w:val="none" w:sz="0" w:space="0" w:color="auto"/>
      </w:divBdr>
    </w:div>
    <w:div w:id="1630823923">
      <w:bodyDiv w:val="1"/>
      <w:marLeft w:val="0"/>
      <w:marRight w:val="0"/>
      <w:marTop w:val="0"/>
      <w:marBottom w:val="0"/>
      <w:divBdr>
        <w:top w:val="none" w:sz="0" w:space="0" w:color="auto"/>
        <w:left w:val="none" w:sz="0" w:space="0" w:color="auto"/>
        <w:bottom w:val="none" w:sz="0" w:space="0" w:color="auto"/>
        <w:right w:val="none" w:sz="0" w:space="0" w:color="auto"/>
      </w:divBdr>
    </w:div>
    <w:div w:id="1637249782">
      <w:bodyDiv w:val="1"/>
      <w:marLeft w:val="0"/>
      <w:marRight w:val="0"/>
      <w:marTop w:val="0"/>
      <w:marBottom w:val="0"/>
      <w:divBdr>
        <w:top w:val="none" w:sz="0" w:space="0" w:color="auto"/>
        <w:left w:val="none" w:sz="0" w:space="0" w:color="auto"/>
        <w:bottom w:val="none" w:sz="0" w:space="0" w:color="auto"/>
        <w:right w:val="none" w:sz="0" w:space="0" w:color="auto"/>
      </w:divBdr>
    </w:div>
    <w:div w:id="1642228326">
      <w:bodyDiv w:val="1"/>
      <w:marLeft w:val="0"/>
      <w:marRight w:val="0"/>
      <w:marTop w:val="0"/>
      <w:marBottom w:val="0"/>
      <w:divBdr>
        <w:top w:val="none" w:sz="0" w:space="0" w:color="auto"/>
        <w:left w:val="none" w:sz="0" w:space="0" w:color="auto"/>
        <w:bottom w:val="none" w:sz="0" w:space="0" w:color="auto"/>
        <w:right w:val="none" w:sz="0" w:space="0" w:color="auto"/>
      </w:divBdr>
    </w:div>
    <w:div w:id="1650090670">
      <w:bodyDiv w:val="1"/>
      <w:marLeft w:val="0"/>
      <w:marRight w:val="0"/>
      <w:marTop w:val="0"/>
      <w:marBottom w:val="0"/>
      <w:divBdr>
        <w:top w:val="none" w:sz="0" w:space="0" w:color="auto"/>
        <w:left w:val="none" w:sz="0" w:space="0" w:color="auto"/>
        <w:bottom w:val="none" w:sz="0" w:space="0" w:color="auto"/>
        <w:right w:val="none" w:sz="0" w:space="0" w:color="auto"/>
      </w:divBdr>
    </w:div>
    <w:div w:id="1658069692">
      <w:bodyDiv w:val="1"/>
      <w:marLeft w:val="0"/>
      <w:marRight w:val="0"/>
      <w:marTop w:val="0"/>
      <w:marBottom w:val="0"/>
      <w:divBdr>
        <w:top w:val="none" w:sz="0" w:space="0" w:color="auto"/>
        <w:left w:val="none" w:sz="0" w:space="0" w:color="auto"/>
        <w:bottom w:val="none" w:sz="0" w:space="0" w:color="auto"/>
        <w:right w:val="none" w:sz="0" w:space="0" w:color="auto"/>
      </w:divBdr>
    </w:div>
    <w:div w:id="1661497739">
      <w:bodyDiv w:val="1"/>
      <w:marLeft w:val="0"/>
      <w:marRight w:val="0"/>
      <w:marTop w:val="0"/>
      <w:marBottom w:val="0"/>
      <w:divBdr>
        <w:top w:val="none" w:sz="0" w:space="0" w:color="auto"/>
        <w:left w:val="none" w:sz="0" w:space="0" w:color="auto"/>
        <w:bottom w:val="none" w:sz="0" w:space="0" w:color="auto"/>
        <w:right w:val="none" w:sz="0" w:space="0" w:color="auto"/>
      </w:divBdr>
    </w:div>
    <w:div w:id="1665280872">
      <w:bodyDiv w:val="1"/>
      <w:marLeft w:val="0"/>
      <w:marRight w:val="0"/>
      <w:marTop w:val="0"/>
      <w:marBottom w:val="0"/>
      <w:divBdr>
        <w:top w:val="none" w:sz="0" w:space="0" w:color="auto"/>
        <w:left w:val="none" w:sz="0" w:space="0" w:color="auto"/>
        <w:bottom w:val="none" w:sz="0" w:space="0" w:color="auto"/>
        <w:right w:val="none" w:sz="0" w:space="0" w:color="auto"/>
      </w:divBdr>
    </w:div>
    <w:div w:id="1676616672">
      <w:bodyDiv w:val="1"/>
      <w:marLeft w:val="0"/>
      <w:marRight w:val="0"/>
      <w:marTop w:val="0"/>
      <w:marBottom w:val="0"/>
      <w:divBdr>
        <w:top w:val="none" w:sz="0" w:space="0" w:color="auto"/>
        <w:left w:val="none" w:sz="0" w:space="0" w:color="auto"/>
        <w:bottom w:val="none" w:sz="0" w:space="0" w:color="auto"/>
        <w:right w:val="none" w:sz="0" w:space="0" w:color="auto"/>
      </w:divBdr>
    </w:div>
    <w:div w:id="1676956221">
      <w:bodyDiv w:val="1"/>
      <w:marLeft w:val="0"/>
      <w:marRight w:val="0"/>
      <w:marTop w:val="0"/>
      <w:marBottom w:val="0"/>
      <w:divBdr>
        <w:top w:val="none" w:sz="0" w:space="0" w:color="auto"/>
        <w:left w:val="none" w:sz="0" w:space="0" w:color="auto"/>
        <w:bottom w:val="none" w:sz="0" w:space="0" w:color="auto"/>
        <w:right w:val="none" w:sz="0" w:space="0" w:color="auto"/>
      </w:divBdr>
    </w:div>
    <w:div w:id="1684555132">
      <w:bodyDiv w:val="1"/>
      <w:marLeft w:val="0"/>
      <w:marRight w:val="0"/>
      <w:marTop w:val="0"/>
      <w:marBottom w:val="0"/>
      <w:divBdr>
        <w:top w:val="none" w:sz="0" w:space="0" w:color="auto"/>
        <w:left w:val="none" w:sz="0" w:space="0" w:color="auto"/>
        <w:bottom w:val="none" w:sz="0" w:space="0" w:color="auto"/>
        <w:right w:val="none" w:sz="0" w:space="0" w:color="auto"/>
      </w:divBdr>
    </w:div>
    <w:div w:id="1692147067">
      <w:bodyDiv w:val="1"/>
      <w:marLeft w:val="0"/>
      <w:marRight w:val="0"/>
      <w:marTop w:val="0"/>
      <w:marBottom w:val="0"/>
      <w:divBdr>
        <w:top w:val="none" w:sz="0" w:space="0" w:color="auto"/>
        <w:left w:val="none" w:sz="0" w:space="0" w:color="auto"/>
        <w:bottom w:val="none" w:sz="0" w:space="0" w:color="auto"/>
        <w:right w:val="none" w:sz="0" w:space="0" w:color="auto"/>
      </w:divBdr>
    </w:div>
    <w:div w:id="1692560337">
      <w:bodyDiv w:val="1"/>
      <w:marLeft w:val="0"/>
      <w:marRight w:val="0"/>
      <w:marTop w:val="0"/>
      <w:marBottom w:val="0"/>
      <w:divBdr>
        <w:top w:val="none" w:sz="0" w:space="0" w:color="auto"/>
        <w:left w:val="none" w:sz="0" w:space="0" w:color="auto"/>
        <w:bottom w:val="none" w:sz="0" w:space="0" w:color="auto"/>
        <w:right w:val="none" w:sz="0" w:space="0" w:color="auto"/>
      </w:divBdr>
    </w:div>
    <w:div w:id="1720738187">
      <w:bodyDiv w:val="1"/>
      <w:marLeft w:val="0"/>
      <w:marRight w:val="0"/>
      <w:marTop w:val="0"/>
      <w:marBottom w:val="0"/>
      <w:divBdr>
        <w:top w:val="none" w:sz="0" w:space="0" w:color="auto"/>
        <w:left w:val="none" w:sz="0" w:space="0" w:color="auto"/>
        <w:bottom w:val="none" w:sz="0" w:space="0" w:color="auto"/>
        <w:right w:val="none" w:sz="0" w:space="0" w:color="auto"/>
      </w:divBdr>
    </w:div>
    <w:div w:id="1730348528">
      <w:bodyDiv w:val="1"/>
      <w:marLeft w:val="0"/>
      <w:marRight w:val="0"/>
      <w:marTop w:val="0"/>
      <w:marBottom w:val="0"/>
      <w:divBdr>
        <w:top w:val="none" w:sz="0" w:space="0" w:color="auto"/>
        <w:left w:val="none" w:sz="0" w:space="0" w:color="auto"/>
        <w:bottom w:val="none" w:sz="0" w:space="0" w:color="auto"/>
        <w:right w:val="none" w:sz="0" w:space="0" w:color="auto"/>
      </w:divBdr>
    </w:div>
    <w:div w:id="1731154263">
      <w:bodyDiv w:val="1"/>
      <w:marLeft w:val="0"/>
      <w:marRight w:val="0"/>
      <w:marTop w:val="0"/>
      <w:marBottom w:val="0"/>
      <w:divBdr>
        <w:top w:val="none" w:sz="0" w:space="0" w:color="auto"/>
        <w:left w:val="none" w:sz="0" w:space="0" w:color="auto"/>
        <w:bottom w:val="none" w:sz="0" w:space="0" w:color="auto"/>
        <w:right w:val="none" w:sz="0" w:space="0" w:color="auto"/>
      </w:divBdr>
    </w:div>
    <w:div w:id="1758357919">
      <w:bodyDiv w:val="1"/>
      <w:marLeft w:val="0"/>
      <w:marRight w:val="0"/>
      <w:marTop w:val="0"/>
      <w:marBottom w:val="0"/>
      <w:divBdr>
        <w:top w:val="none" w:sz="0" w:space="0" w:color="auto"/>
        <w:left w:val="none" w:sz="0" w:space="0" w:color="auto"/>
        <w:bottom w:val="none" w:sz="0" w:space="0" w:color="auto"/>
        <w:right w:val="none" w:sz="0" w:space="0" w:color="auto"/>
      </w:divBdr>
    </w:div>
    <w:div w:id="1766075081">
      <w:bodyDiv w:val="1"/>
      <w:marLeft w:val="0"/>
      <w:marRight w:val="0"/>
      <w:marTop w:val="0"/>
      <w:marBottom w:val="0"/>
      <w:divBdr>
        <w:top w:val="none" w:sz="0" w:space="0" w:color="auto"/>
        <w:left w:val="none" w:sz="0" w:space="0" w:color="auto"/>
        <w:bottom w:val="none" w:sz="0" w:space="0" w:color="auto"/>
        <w:right w:val="none" w:sz="0" w:space="0" w:color="auto"/>
      </w:divBdr>
    </w:div>
    <w:div w:id="1811678132">
      <w:bodyDiv w:val="1"/>
      <w:marLeft w:val="0"/>
      <w:marRight w:val="0"/>
      <w:marTop w:val="0"/>
      <w:marBottom w:val="0"/>
      <w:divBdr>
        <w:top w:val="none" w:sz="0" w:space="0" w:color="auto"/>
        <w:left w:val="none" w:sz="0" w:space="0" w:color="auto"/>
        <w:bottom w:val="none" w:sz="0" w:space="0" w:color="auto"/>
        <w:right w:val="none" w:sz="0" w:space="0" w:color="auto"/>
      </w:divBdr>
    </w:div>
    <w:div w:id="1816487290">
      <w:bodyDiv w:val="1"/>
      <w:marLeft w:val="0"/>
      <w:marRight w:val="0"/>
      <w:marTop w:val="0"/>
      <w:marBottom w:val="0"/>
      <w:divBdr>
        <w:top w:val="none" w:sz="0" w:space="0" w:color="auto"/>
        <w:left w:val="none" w:sz="0" w:space="0" w:color="auto"/>
        <w:bottom w:val="none" w:sz="0" w:space="0" w:color="auto"/>
        <w:right w:val="none" w:sz="0" w:space="0" w:color="auto"/>
      </w:divBdr>
    </w:div>
    <w:div w:id="1819495657">
      <w:bodyDiv w:val="1"/>
      <w:marLeft w:val="0"/>
      <w:marRight w:val="0"/>
      <w:marTop w:val="0"/>
      <w:marBottom w:val="0"/>
      <w:divBdr>
        <w:top w:val="none" w:sz="0" w:space="0" w:color="auto"/>
        <w:left w:val="none" w:sz="0" w:space="0" w:color="auto"/>
        <w:bottom w:val="none" w:sz="0" w:space="0" w:color="auto"/>
        <w:right w:val="none" w:sz="0" w:space="0" w:color="auto"/>
      </w:divBdr>
    </w:div>
    <w:div w:id="1826621926">
      <w:bodyDiv w:val="1"/>
      <w:marLeft w:val="0"/>
      <w:marRight w:val="0"/>
      <w:marTop w:val="0"/>
      <w:marBottom w:val="0"/>
      <w:divBdr>
        <w:top w:val="none" w:sz="0" w:space="0" w:color="auto"/>
        <w:left w:val="none" w:sz="0" w:space="0" w:color="auto"/>
        <w:bottom w:val="none" w:sz="0" w:space="0" w:color="auto"/>
        <w:right w:val="none" w:sz="0" w:space="0" w:color="auto"/>
      </w:divBdr>
    </w:div>
    <w:div w:id="1830293460">
      <w:bodyDiv w:val="1"/>
      <w:marLeft w:val="0"/>
      <w:marRight w:val="0"/>
      <w:marTop w:val="0"/>
      <w:marBottom w:val="0"/>
      <w:divBdr>
        <w:top w:val="none" w:sz="0" w:space="0" w:color="auto"/>
        <w:left w:val="none" w:sz="0" w:space="0" w:color="auto"/>
        <w:bottom w:val="none" w:sz="0" w:space="0" w:color="auto"/>
        <w:right w:val="none" w:sz="0" w:space="0" w:color="auto"/>
      </w:divBdr>
    </w:div>
    <w:div w:id="1857960009">
      <w:bodyDiv w:val="1"/>
      <w:marLeft w:val="0"/>
      <w:marRight w:val="0"/>
      <w:marTop w:val="0"/>
      <w:marBottom w:val="0"/>
      <w:divBdr>
        <w:top w:val="none" w:sz="0" w:space="0" w:color="auto"/>
        <w:left w:val="none" w:sz="0" w:space="0" w:color="auto"/>
        <w:bottom w:val="none" w:sz="0" w:space="0" w:color="auto"/>
        <w:right w:val="none" w:sz="0" w:space="0" w:color="auto"/>
      </w:divBdr>
    </w:div>
    <w:div w:id="1884756274">
      <w:bodyDiv w:val="1"/>
      <w:marLeft w:val="0"/>
      <w:marRight w:val="0"/>
      <w:marTop w:val="0"/>
      <w:marBottom w:val="0"/>
      <w:divBdr>
        <w:top w:val="none" w:sz="0" w:space="0" w:color="auto"/>
        <w:left w:val="none" w:sz="0" w:space="0" w:color="auto"/>
        <w:bottom w:val="none" w:sz="0" w:space="0" w:color="auto"/>
        <w:right w:val="none" w:sz="0" w:space="0" w:color="auto"/>
      </w:divBdr>
    </w:div>
    <w:div w:id="1899122020">
      <w:bodyDiv w:val="1"/>
      <w:marLeft w:val="0"/>
      <w:marRight w:val="0"/>
      <w:marTop w:val="0"/>
      <w:marBottom w:val="0"/>
      <w:divBdr>
        <w:top w:val="none" w:sz="0" w:space="0" w:color="auto"/>
        <w:left w:val="none" w:sz="0" w:space="0" w:color="auto"/>
        <w:bottom w:val="none" w:sz="0" w:space="0" w:color="auto"/>
        <w:right w:val="none" w:sz="0" w:space="0" w:color="auto"/>
      </w:divBdr>
    </w:div>
    <w:div w:id="1902280449">
      <w:bodyDiv w:val="1"/>
      <w:marLeft w:val="0"/>
      <w:marRight w:val="0"/>
      <w:marTop w:val="0"/>
      <w:marBottom w:val="0"/>
      <w:divBdr>
        <w:top w:val="none" w:sz="0" w:space="0" w:color="auto"/>
        <w:left w:val="none" w:sz="0" w:space="0" w:color="auto"/>
        <w:bottom w:val="none" w:sz="0" w:space="0" w:color="auto"/>
        <w:right w:val="none" w:sz="0" w:space="0" w:color="auto"/>
      </w:divBdr>
    </w:div>
    <w:div w:id="1903783427">
      <w:bodyDiv w:val="1"/>
      <w:marLeft w:val="0"/>
      <w:marRight w:val="0"/>
      <w:marTop w:val="0"/>
      <w:marBottom w:val="0"/>
      <w:divBdr>
        <w:top w:val="none" w:sz="0" w:space="0" w:color="auto"/>
        <w:left w:val="none" w:sz="0" w:space="0" w:color="auto"/>
        <w:bottom w:val="none" w:sz="0" w:space="0" w:color="auto"/>
        <w:right w:val="none" w:sz="0" w:space="0" w:color="auto"/>
      </w:divBdr>
    </w:div>
    <w:div w:id="1908612862">
      <w:bodyDiv w:val="1"/>
      <w:marLeft w:val="0"/>
      <w:marRight w:val="0"/>
      <w:marTop w:val="0"/>
      <w:marBottom w:val="0"/>
      <w:divBdr>
        <w:top w:val="none" w:sz="0" w:space="0" w:color="auto"/>
        <w:left w:val="none" w:sz="0" w:space="0" w:color="auto"/>
        <w:bottom w:val="none" w:sz="0" w:space="0" w:color="auto"/>
        <w:right w:val="none" w:sz="0" w:space="0" w:color="auto"/>
      </w:divBdr>
    </w:div>
    <w:div w:id="1911501357">
      <w:bodyDiv w:val="1"/>
      <w:marLeft w:val="0"/>
      <w:marRight w:val="0"/>
      <w:marTop w:val="0"/>
      <w:marBottom w:val="0"/>
      <w:divBdr>
        <w:top w:val="none" w:sz="0" w:space="0" w:color="auto"/>
        <w:left w:val="none" w:sz="0" w:space="0" w:color="auto"/>
        <w:bottom w:val="none" w:sz="0" w:space="0" w:color="auto"/>
        <w:right w:val="none" w:sz="0" w:space="0" w:color="auto"/>
      </w:divBdr>
    </w:div>
    <w:div w:id="1914700963">
      <w:bodyDiv w:val="1"/>
      <w:marLeft w:val="0"/>
      <w:marRight w:val="0"/>
      <w:marTop w:val="0"/>
      <w:marBottom w:val="0"/>
      <w:divBdr>
        <w:top w:val="none" w:sz="0" w:space="0" w:color="auto"/>
        <w:left w:val="none" w:sz="0" w:space="0" w:color="auto"/>
        <w:bottom w:val="none" w:sz="0" w:space="0" w:color="auto"/>
        <w:right w:val="none" w:sz="0" w:space="0" w:color="auto"/>
      </w:divBdr>
    </w:div>
    <w:div w:id="1928342902">
      <w:bodyDiv w:val="1"/>
      <w:marLeft w:val="0"/>
      <w:marRight w:val="0"/>
      <w:marTop w:val="0"/>
      <w:marBottom w:val="0"/>
      <w:divBdr>
        <w:top w:val="none" w:sz="0" w:space="0" w:color="auto"/>
        <w:left w:val="none" w:sz="0" w:space="0" w:color="auto"/>
        <w:bottom w:val="none" w:sz="0" w:space="0" w:color="auto"/>
        <w:right w:val="none" w:sz="0" w:space="0" w:color="auto"/>
      </w:divBdr>
    </w:div>
    <w:div w:id="1937008381">
      <w:bodyDiv w:val="1"/>
      <w:marLeft w:val="0"/>
      <w:marRight w:val="0"/>
      <w:marTop w:val="0"/>
      <w:marBottom w:val="0"/>
      <w:divBdr>
        <w:top w:val="none" w:sz="0" w:space="0" w:color="auto"/>
        <w:left w:val="none" w:sz="0" w:space="0" w:color="auto"/>
        <w:bottom w:val="none" w:sz="0" w:space="0" w:color="auto"/>
        <w:right w:val="none" w:sz="0" w:space="0" w:color="auto"/>
      </w:divBdr>
    </w:div>
    <w:div w:id="1937013795">
      <w:bodyDiv w:val="1"/>
      <w:marLeft w:val="0"/>
      <w:marRight w:val="0"/>
      <w:marTop w:val="0"/>
      <w:marBottom w:val="0"/>
      <w:divBdr>
        <w:top w:val="none" w:sz="0" w:space="0" w:color="auto"/>
        <w:left w:val="none" w:sz="0" w:space="0" w:color="auto"/>
        <w:bottom w:val="none" w:sz="0" w:space="0" w:color="auto"/>
        <w:right w:val="none" w:sz="0" w:space="0" w:color="auto"/>
      </w:divBdr>
    </w:div>
    <w:div w:id="1943879710">
      <w:bodyDiv w:val="1"/>
      <w:marLeft w:val="0"/>
      <w:marRight w:val="0"/>
      <w:marTop w:val="0"/>
      <w:marBottom w:val="0"/>
      <w:divBdr>
        <w:top w:val="none" w:sz="0" w:space="0" w:color="auto"/>
        <w:left w:val="none" w:sz="0" w:space="0" w:color="auto"/>
        <w:bottom w:val="none" w:sz="0" w:space="0" w:color="auto"/>
        <w:right w:val="none" w:sz="0" w:space="0" w:color="auto"/>
      </w:divBdr>
    </w:div>
    <w:div w:id="1953828850">
      <w:bodyDiv w:val="1"/>
      <w:marLeft w:val="0"/>
      <w:marRight w:val="0"/>
      <w:marTop w:val="0"/>
      <w:marBottom w:val="0"/>
      <w:divBdr>
        <w:top w:val="none" w:sz="0" w:space="0" w:color="auto"/>
        <w:left w:val="none" w:sz="0" w:space="0" w:color="auto"/>
        <w:bottom w:val="none" w:sz="0" w:space="0" w:color="auto"/>
        <w:right w:val="none" w:sz="0" w:space="0" w:color="auto"/>
      </w:divBdr>
    </w:div>
    <w:div w:id="1954163762">
      <w:bodyDiv w:val="1"/>
      <w:marLeft w:val="0"/>
      <w:marRight w:val="0"/>
      <w:marTop w:val="0"/>
      <w:marBottom w:val="0"/>
      <w:divBdr>
        <w:top w:val="none" w:sz="0" w:space="0" w:color="auto"/>
        <w:left w:val="none" w:sz="0" w:space="0" w:color="auto"/>
        <w:bottom w:val="none" w:sz="0" w:space="0" w:color="auto"/>
        <w:right w:val="none" w:sz="0" w:space="0" w:color="auto"/>
      </w:divBdr>
    </w:div>
    <w:div w:id="1967853402">
      <w:bodyDiv w:val="1"/>
      <w:marLeft w:val="0"/>
      <w:marRight w:val="0"/>
      <w:marTop w:val="0"/>
      <w:marBottom w:val="0"/>
      <w:divBdr>
        <w:top w:val="none" w:sz="0" w:space="0" w:color="auto"/>
        <w:left w:val="none" w:sz="0" w:space="0" w:color="auto"/>
        <w:bottom w:val="none" w:sz="0" w:space="0" w:color="auto"/>
        <w:right w:val="none" w:sz="0" w:space="0" w:color="auto"/>
      </w:divBdr>
    </w:div>
    <w:div w:id="1971010734">
      <w:bodyDiv w:val="1"/>
      <w:marLeft w:val="0"/>
      <w:marRight w:val="0"/>
      <w:marTop w:val="0"/>
      <w:marBottom w:val="0"/>
      <w:divBdr>
        <w:top w:val="none" w:sz="0" w:space="0" w:color="auto"/>
        <w:left w:val="none" w:sz="0" w:space="0" w:color="auto"/>
        <w:bottom w:val="none" w:sz="0" w:space="0" w:color="auto"/>
        <w:right w:val="none" w:sz="0" w:space="0" w:color="auto"/>
      </w:divBdr>
    </w:div>
    <w:div w:id="1987390013">
      <w:bodyDiv w:val="1"/>
      <w:marLeft w:val="0"/>
      <w:marRight w:val="0"/>
      <w:marTop w:val="0"/>
      <w:marBottom w:val="0"/>
      <w:divBdr>
        <w:top w:val="none" w:sz="0" w:space="0" w:color="auto"/>
        <w:left w:val="none" w:sz="0" w:space="0" w:color="auto"/>
        <w:bottom w:val="none" w:sz="0" w:space="0" w:color="auto"/>
        <w:right w:val="none" w:sz="0" w:space="0" w:color="auto"/>
      </w:divBdr>
    </w:div>
    <w:div w:id="1993679089">
      <w:bodyDiv w:val="1"/>
      <w:marLeft w:val="0"/>
      <w:marRight w:val="0"/>
      <w:marTop w:val="0"/>
      <w:marBottom w:val="0"/>
      <w:divBdr>
        <w:top w:val="none" w:sz="0" w:space="0" w:color="auto"/>
        <w:left w:val="none" w:sz="0" w:space="0" w:color="auto"/>
        <w:bottom w:val="none" w:sz="0" w:space="0" w:color="auto"/>
        <w:right w:val="none" w:sz="0" w:space="0" w:color="auto"/>
      </w:divBdr>
    </w:div>
    <w:div w:id="1999266831">
      <w:bodyDiv w:val="1"/>
      <w:marLeft w:val="0"/>
      <w:marRight w:val="0"/>
      <w:marTop w:val="0"/>
      <w:marBottom w:val="0"/>
      <w:divBdr>
        <w:top w:val="none" w:sz="0" w:space="0" w:color="auto"/>
        <w:left w:val="none" w:sz="0" w:space="0" w:color="auto"/>
        <w:bottom w:val="none" w:sz="0" w:space="0" w:color="auto"/>
        <w:right w:val="none" w:sz="0" w:space="0" w:color="auto"/>
      </w:divBdr>
    </w:div>
    <w:div w:id="2000961926">
      <w:bodyDiv w:val="1"/>
      <w:marLeft w:val="0"/>
      <w:marRight w:val="0"/>
      <w:marTop w:val="0"/>
      <w:marBottom w:val="0"/>
      <w:divBdr>
        <w:top w:val="none" w:sz="0" w:space="0" w:color="auto"/>
        <w:left w:val="none" w:sz="0" w:space="0" w:color="auto"/>
        <w:bottom w:val="none" w:sz="0" w:space="0" w:color="auto"/>
        <w:right w:val="none" w:sz="0" w:space="0" w:color="auto"/>
      </w:divBdr>
    </w:div>
    <w:div w:id="2022119883">
      <w:bodyDiv w:val="1"/>
      <w:marLeft w:val="0"/>
      <w:marRight w:val="0"/>
      <w:marTop w:val="0"/>
      <w:marBottom w:val="0"/>
      <w:divBdr>
        <w:top w:val="none" w:sz="0" w:space="0" w:color="auto"/>
        <w:left w:val="none" w:sz="0" w:space="0" w:color="auto"/>
        <w:bottom w:val="none" w:sz="0" w:space="0" w:color="auto"/>
        <w:right w:val="none" w:sz="0" w:space="0" w:color="auto"/>
      </w:divBdr>
    </w:div>
    <w:div w:id="2044209764">
      <w:bodyDiv w:val="1"/>
      <w:marLeft w:val="0"/>
      <w:marRight w:val="0"/>
      <w:marTop w:val="0"/>
      <w:marBottom w:val="0"/>
      <w:divBdr>
        <w:top w:val="none" w:sz="0" w:space="0" w:color="auto"/>
        <w:left w:val="none" w:sz="0" w:space="0" w:color="auto"/>
        <w:bottom w:val="none" w:sz="0" w:space="0" w:color="auto"/>
        <w:right w:val="none" w:sz="0" w:space="0" w:color="auto"/>
      </w:divBdr>
    </w:div>
    <w:div w:id="2057049067">
      <w:bodyDiv w:val="1"/>
      <w:marLeft w:val="0"/>
      <w:marRight w:val="0"/>
      <w:marTop w:val="0"/>
      <w:marBottom w:val="0"/>
      <w:divBdr>
        <w:top w:val="none" w:sz="0" w:space="0" w:color="auto"/>
        <w:left w:val="none" w:sz="0" w:space="0" w:color="auto"/>
        <w:bottom w:val="none" w:sz="0" w:space="0" w:color="auto"/>
        <w:right w:val="none" w:sz="0" w:space="0" w:color="auto"/>
      </w:divBdr>
    </w:div>
    <w:div w:id="2066906588">
      <w:bodyDiv w:val="1"/>
      <w:marLeft w:val="0"/>
      <w:marRight w:val="0"/>
      <w:marTop w:val="0"/>
      <w:marBottom w:val="0"/>
      <w:divBdr>
        <w:top w:val="none" w:sz="0" w:space="0" w:color="auto"/>
        <w:left w:val="none" w:sz="0" w:space="0" w:color="auto"/>
        <w:bottom w:val="none" w:sz="0" w:space="0" w:color="auto"/>
        <w:right w:val="none" w:sz="0" w:space="0" w:color="auto"/>
      </w:divBdr>
    </w:div>
    <w:div w:id="2068143162">
      <w:bodyDiv w:val="1"/>
      <w:marLeft w:val="0"/>
      <w:marRight w:val="0"/>
      <w:marTop w:val="0"/>
      <w:marBottom w:val="0"/>
      <w:divBdr>
        <w:top w:val="none" w:sz="0" w:space="0" w:color="auto"/>
        <w:left w:val="none" w:sz="0" w:space="0" w:color="auto"/>
        <w:bottom w:val="none" w:sz="0" w:space="0" w:color="auto"/>
        <w:right w:val="none" w:sz="0" w:space="0" w:color="auto"/>
      </w:divBdr>
    </w:div>
    <w:div w:id="2072265792">
      <w:bodyDiv w:val="1"/>
      <w:marLeft w:val="0"/>
      <w:marRight w:val="0"/>
      <w:marTop w:val="0"/>
      <w:marBottom w:val="0"/>
      <w:divBdr>
        <w:top w:val="none" w:sz="0" w:space="0" w:color="auto"/>
        <w:left w:val="none" w:sz="0" w:space="0" w:color="auto"/>
        <w:bottom w:val="none" w:sz="0" w:space="0" w:color="auto"/>
        <w:right w:val="none" w:sz="0" w:space="0" w:color="auto"/>
      </w:divBdr>
    </w:div>
    <w:div w:id="2074043030">
      <w:bodyDiv w:val="1"/>
      <w:marLeft w:val="0"/>
      <w:marRight w:val="0"/>
      <w:marTop w:val="0"/>
      <w:marBottom w:val="0"/>
      <w:divBdr>
        <w:top w:val="none" w:sz="0" w:space="0" w:color="auto"/>
        <w:left w:val="none" w:sz="0" w:space="0" w:color="auto"/>
        <w:bottom w:val="none" w:sz="0" w:space="0" w:color="auto"/>
        <w:right w:val="none" w:sz="0" w:space="0" w:color="auto"/>
      </w:divBdr>
    </w:div>
    <w:div w:id="2074156786">
      <w:bodyDiv w:val="1"/>
      <w:marLeft w:val="0"/>
      <w:marRight w:val="0"/>
      <w:marTop w:val="0"/>
      <w:marBottom w:val="0"/>
      <w:divBdr>
        <w:top w:val="none" w:sz="0" w:space="0" w:color="auto"/>
        <w:left w:val="none" w:sz="0" w:space="0" w:color="auto"/>
        <w:bottom w:val="none" w:sz="0" w:space="0" w:color="auto"/>
        <w:right w:val="none" w:sz="0" w:space="0" w:color="auto"/>
      </w:divBdr>
    </w:div>
    <w:div w:id="2075926580">
      <w:bodyDiv w:val="1"/>
      <w:marLeft w:val="0"/>
      <w:marRight w:val="0"/>
      <w:marTop w:val="0"/>
      <w:marBottom w:val="0"/>
      <w:divBdr>
        <w:top w:val="none" w:sz="0" w:space="0" w:color="auto"/>
        <w:left w:val="none" w:sz="0" w:space="0" w:color="auto"/>
        <w:bottom w:val="none" w:sz="0" w:space="0" w:color="auto"/>
        <w:right w:val="none" w:sz="0" w:space="0" w:color="auto"/>
      </w:divBdr>
    </w:div>
    <w:div w:id="2080865683">
      <w:bodyDiv w:val="1"/>
      <w:marLeft w:val="0"/>
      <w:marRight w:val="0"/>
      <w:marTop w:val="0"/>
      <w:marBottom w:val="0"/>
      <w:divBdr>
        <w:top w:val="none" w:sz="0" w:space="0" w:color="auto"/>
        <w:left w:val="none" w:sz="0" w:space="0" w:color="auto"/>
        <w:bottom w:val="none" w:sz="0" w:space="0" w:color="auto"/>
        <w:right w:val="none" w:sz="0" w:space="0" w:color="auto"/>
      </w:divBdr>
    </w:div>
    <w:div w:id="2088991129">
      <w:bodyDiv w:val="1"/>
      <w:marLeft w:val="0"/>
      <w:marRight w:val="0"/>
      <w:marTop w:val="0"/>
      <w:marBottom w:val="0"/>
      <w:divBdr>
        <w:top w:val="none" w:sz="0" w:space="0" w:color="auto"/>
        <w:left w:val="none" w:sz="0" w:space="0" w:color="auto"/>
        <w:bottom w:val="none" w:sz="0" w:space="0" w:color="auto"/>
        <w:right w:val="none" w:sz="0" w:space="0" w:color="auto"/>
      </w:divBdr>
    </w:div>
    <w:div w:id="2089231571">
      <w:bodyDiv w:val="1"/>
      <w:marLeft w:val="0"/>
      <w:marRight w:val="0"/>
      <w:marTop w:val="0"/>
      <w:marBottom w:val="0"/>
      <w:divBdr>
        <w:top w:val="none" w:sz="0" w:space="0" w:color="auto"/>
        <w:left w:val="none" w:sz="0" w:space="0" w:color="auto"/>
        <w:bottom w:val="none" w:sz="0" w:space="0" w:color="auto"/>
        <w:right w:val="none" w:sz="0" w:space="0" w:color="auto"/>
      </w:divBdr>
    </w:div>
    <w:div w:id="2090223843">
      <w:bodyDiv w:val="1"/>
      <w:marLeft w:val="0"/>
      <w:marRight w:val="0"/>
      <w:marTop w:val="0"/>
      <w:marBottom w:val="0"/>
      <w:divBdr>
        <w:top w:val="none" w:sz="0" w:space="0" w:color="auto"/>
        <w:left w:val="none" w:sz="0" w:space="0" w:color="auto"/>
        <w:bottom w:val="none" w:sz="0" w:space="0" w:color="auto"/>
        <w:right w:val="none" w:sz="0" w:space="0" w:color="auto"/>
      </w:divBdr>
    </w:div>
    <w:div w:id="2093433350">
      <w:bodyDiv w:val="1"/>
      <w:marLeft w:val="0"/>
      <w:marRight w:val="0"/>
      <w:marTop w:val="0"/>
      <w:marBottom w:val="0"/>
      <w:divBdr>
        <w:top w:val="none" w:sz="0" w:space="0" w:color="auto"/>
        <w:left w:val="none" w:sz="0" w:space="0" w:color="auto"/>
        <w:bottom w:val="none" w:sz="0" w:space="0" w:color="auto"/>
        <w:right w:val="none" w:sz="0" w:space="0" w:color="auto"/>
      </w:divBdr>
    </w:div>
    <w:div w:id="2097633434">
      <w:bodyDiv w:val="1"/>
      <w:marLeft w:val="0"/>
      <w:marRight w:val="0"/>
      <w:marTop w:val="0"/>
      <w:marBottom w:val="0"/>
      <w:divBdr>
        <w:top w:val="none" w:sz="0" w:space="0" w:color="auto"/>
        <w:left w:val="none" w:sz="0" w:space="0" w:color="auto"/>
        <w:bottom w:val="none" w:sz="0" w:space="0" w:color="auto"/>
        <w:right w:val="none" w:sz="0" w:space="0" w:color="auto"/>
      </w:divBdr>
    </w:div>
    <w:div w:id="2104957172">
      <w:bodyDiv w:val="1"/>
      <w:marLeft w:val="0"/>
      <w:marRight w:val="0"/>
      <w:marTop w:val="0"/>
      <w:marBottom w:val="0"/>
      <w:divBdr>
        <w:top w:val="none" w:sz="0" w:space="0" w:color="auto"/>
        <w:left w:val="none" w:sz="0" w:space="0" w:color="auto"/>
        <w:bottom w:val="none" w:sz="0" w:space="0" w:color="auto"/>
        <w:right w:val="none" w:sz="0" w:space="0" w:color="auto"/>
      </w:divBdr>
    </w:div>
    <w:div w:id="2118715021">
      <w:bodyDiv w:val="1"/>
      <w:marLeft w:val="0"/>
      <w:marRight w:val="0"/>
      <w:marTop w:val="0"/>
      <w:marBottom w:val="0"/>
      <w:divBdr>
        <w:top w:val="none" w:sz="0" w:space="0" w:color="auto"/>
        <w:left w:val="none" w:sz="0" w:space="0" w:color="auto"/>
        <w:bottom w:val="none" w:sz="0" w:space="0" w:color="auto"/>
        <w:right w:val="none" w:sz="0" w:space="0" w:color="auto"/>
      </w:divBdr>
    </w:div>
    <w:div w:id="2121948232">
      <w:bodyDiv w:val="1"/>
      <w:marLeft w:val="0"/>
      <w:marRight w:val="0"/>
      <w:marTop w:val="0"/>
      <w:marBottom w:val="0"/>
      <w:divBdr>
        <w:top w:val="none" w:sz="0" w:space="0" w:color="auto"/>
        <w:left w:val="none" w:sz="0" w:space="0" w:color="auto"/>
        <w:bottom w:val="none" w:sz="0" w:space="0" w:color="auto"/>
        <w:right w:val="none" w:sz="0" w:space="0" w:color="auto"/>
      </w:divBdr>
    </w:div>
    <w:div w:id="2123576452">
      <w:bodyDiv w:val="1"/>
      <w:marLeft w:val="0"/>
      <w:marRight w:val="0"/>
      <w:marTop w:val="0"/>
      <w:marBottom w:val="0"/>
      <w:divBdr>
        <w:top w:val="none" w:sz="0" w:space="0" w:color="auto"/>
        <w:left w:val="none" w:sz="0" w:space="0" w:color="auto"/>
        <w:bottom w:val="none" w:sz="0" w:space="0" w:color="auto"/>
        <w:right w:val="none" w:sz="0" w:space="0" w:color="auto"/>
      </w:divBdr>
    </w:div>
    <w:div w:id="2128154928">
      <w:bodyDiv w:val="1"/>
      <w:marLeft w:val="0"/>
      <w:marRight w:val="0"/>
      <w:marTop w:val="0"/>
      <w:marBottom w:val="0"/>
      <w:divBdr>
        <w:top w:val="none" w:sz="0" w:space="0" w:color="auto"/>
        <w:left w:val="none" w:sz="0" w:space="0" w:color="auto"/>
        <w:bottom w:val="none" w:sz="0" w:space="0" w:color="auto"/>
        <w:right w:val="none" w:sz="0" w:space="0" w:color="auto"/>
      </w:divBdr>
    </w:div>
    <w:div w:id="2134711504">
      <w:bodyDiv w:val="1"/>
      <w:marLeft w:val="0"/>
      <w:marRight w:val="0"/>
      <w:marTop w:val="0"/>
      <w:marBottom w:val="0"/>
      <w:divBdr>
        <w:top w:val="none" w:sz="0" w:space="0" w:color="auto"/>
        <w:left w:val="none" w:sz="0" w:space="0" w:color="auto"/>
        <w:bottom w:val="none" w:sz="0" w:space="0" w:color="auto"/>
        <w:right w:val="none" w:sz="0" w:space="0" w:color="auto"/>
      </w:divBdr>
    </w:div>
    <w:div w:id="2140027985">
      <w:bodyDiv w:val="1"/>
      <w:marLeft w:val="0"/>
      <w:marRight w:val="0"/>
      <w:marTop w:val="0"/>
      <w:marBottom w:val="0"/>
      <w:divBdr>
        <w:top w:val="none" w:sz="0" w:space="0" w:color="auto"/>
        <w:left w:val="none" w:sz="0" w:space="0" w:color="auto"/>
        <w:bottom w:val="none" w:sz="0" w:space="0" w:color="auto"/>
        <w:right w:val="none" w:sz="0" w:space="0" w:color="auto"/>
      </w:divBdr>
    </w:div>
    <w:div w:id="2144229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6.png"/><Relationship Id="rId21" Type="http://schemas.openxmlformats.org/officeDocument/2006/relationships/image" Target="media/image10.jpg"/><Relationship Id="rId42" Type="http://schemas.openxmlformats.org/officeDocument/2006/relationships/image" Target="media/image31.png"/><Relationship Id="rId63" Type="http://schemas.openxmlformats.org/officeDocument/2006/relationships/image" Target="media/image52.png"/><Relationship Id="rId84" Type="http://schemas.openxmlformats.org/officeDocument/2006/relationships/image" Target="media/image73.PNG"/><Relationship Id="rId138" Type="http://schemas.openxmlformats.org/officeDocument/2006/relationships/image" Target="media/image127.PNG"/><Relationship Id="rId159" Type="http://schemas.openxmlformats.org/officeDocument/2006/relationships/image" Target="media/image148.png"/><Relationship Id="rId170" Type="http://schemas.openxmlformats.org/officeDocument/2006/relationships/image" Target="media/image159.PNG"/><Relationship Id="rId191" Type="http://schemas.openxmlformats.org/officeDocument/2006/relationships/image" Target="media/image180.PNG"/><Relationship Id="rId205" Type="http://schemas.openxmlformats.org/officeDocument/2006/relationships/image" Target="media/image194.png"/><Relationship Id="rId226" Type="http://schemas.openxmlformats.org/officeDocument/2006/relationships/image" Target="media/image215.PNG"/><Relationship Id="rId247" Type="http://schemas.openxmlformats.org/officeDocument/2006/relationships/image" Target="media/image236.jpeg"/><Relationship Id="rId107" Type="http://schemas.openxmlformats.org/officeDocument/2006/relationships/image" Target="media/image96.png"/><Relationship Id="rId268" Type="http://schemas.openxmlformats.org/officeDocument/2006/relationships/image" Target="media/image257.jpeg"/><Relationship Id="rId11" Type="http://schemas.openxmlformats.org/officeDocument/2006/relationships/image" Target="media/image1.png"/><Relationship Id="rId32" Type="http://schemas.openxmlformats.org/officeDocument/2006/relationships/image" Target="media/image21.png"/><Relationship Id="rId53" Type="http://schemas.openxmlformats.org/officeDocument/2006/relationships/image" Target="media/image42.png"/><Relationship Id="rId74" Type="http://schemas.openxmlformats.org/officeDocument/2006/relationships/image" Target="media/image63.png"/><Relationship Id="rId128" Type="http://schemas.openxmlformats.org/officeDocument/2006/relationships/image" Target="media/image117.png"/><Relationship Id="rId149" Type="http://schemas.openxmlformats.org/officeDocument/2006/relationships/image" Target="media/image138.png"/><Relationship Id="rId5" Type="http://schemas.openxmlformats.org/officeDocument/2006/relationships/numbering" Target="numbering.xml"/><Relationship Id="rId95" Type="http://schemas.openxmlformats.org/officeDocument/2006/relationships/image" Target="media/image84.png"/><Relationship Id="rId160" Type="http://schemas.openxmlformats.org/officeDocument/2006/relationships/image" Target="media/image149.PNG"/><Relationship Id="rId181" Type="http://schemas.openxmlformats.org/officeDocument/2006/relationships/image" Target="media/image170.PNG"/><Relationship Id="rId216" Type="http://schemas.openxmlformats.org/officeDocument/2006/relationships/image" Target="media/image205.PNG"/><Relationship Id="rId237" Type="http://schemas.openxmlformats.org/officeDocument/2006/relationships/image" Target="media/image226.png"/><Relationship Id="rId258" Type="http://schemas.openxmlformats.org/officeDocument/2006/relationships/image" Target="media/image247.JPG"/><Relationship Id="rId22" Type="http://schemas.openxmlformats.org/officeDocument/2006/relationships/image" Target="media/image11.png"/><Relationship Id="rId43" Type="http://schemas.openxmlformats.org/officeDocument/2006/relationships/image" Target="media/image32.png"/><Relationship Id="rId64" Type="http://schemas.openxmlformats.org/officeDocument/2006/relationships/image" Target="media/image53.png"/><Relationship Id="rId118" Type="http://schemas.openxmlformats.org/officeDocument/2006/relationships/image" Target="media/image107.png"/><Relationship Id="rId139" Type="http://schemas.openxmlformats.org/officeDocument/2006/relationships/image" Target="media/image128.PNG"/><Relationship Id="rId85" Type="http://schemas.openxmlformats.org/officeDocument/2006/relationships/image" Target="media/image74.png"/><Relationship Id="rId150" Type="http://schemas.openxmlformats.org/officeDocument/2006/relationships/image" Target="media/image139.png"/><Relationship Id="rId171" Type="http://schemas.openxmlformats.org/officeDocument/2006/relationships/image" Target="media/image160.png"/><Relationship Id="rId192" Type="http://schemas.openxmlformats.org/officeDocument/2006/relationships/image" Target="media/image181.PNG"/><Relationship Id="rId206" Type="http://schemas.openxmlformats.org/officeDocument/2006/relationships/image" Target="media/image195.png"/><Relationship Id="rId227" Type="http://schemas.openxmlformats.org/officeDocument/2006/relationships/image" Target="media/image216.PNG"/><Relationship Id="rId248" Type="http://schemas.openxmlformats.org/officeDocument/2006/relationships/image" Target="media/image237.jpeg"/><Relationship Id="rId269" Type="http://schemas.openxmlformats.org/officeDocument/2006/relationships/image" Target="media/image258.png"/><Relationship Id="rId12" Type="http://schemas.openxmlformats.org/officeDocument/2006/relationships/image" Target="media/image2.png"/><Relationship Id="rId33" Type="http://schemas.openxmlformats.org/officeDocument/2006/relationships/image" Target="media/image22.jpeg"/><Relationship Id="rId108" Type="http://schemas.openxmlformats.org/officeDocument/2006/relationships/image" Target="media/image97.png"/><Relationship Id="rId129" Type="http://schemas.openxmlformats.org/officeDocument/2006/relationships/image" Target="media/image118.png"/><Relationship Id="rId54" Type="http://schemas.openxmlformats.org/officeDocument/2006/relationships/image" Target="media/image43.png"/><Relationship Id="rId75" Type="http://schemas.openxmlformats.org/officeDocument/2006/relationships/image" Target="media/image64.png"/><Relationship Id="rId96" Type="http://schemas.openxmlformats.org/officeDocument/2006/relationships/image" Target="media/image85.png"/><Relationship Id="rId140" Type="http://schemas.openxmlformats.org/officeDocument/2006/relationships/image" Target="media/image129.jpeg"/><Relationship Id="rId161" Type="http://schemas.openxmlformats.org/officeDocument/2006/relationships/image" Target="media/image150.PNG"/><Relationship Id="rId182" Type="http://schemas.openxmlformats.org/officeDocument/2006/relationships/image" Target="media/image171.PNG"/><Relationship Id="rId217" Type="http://schemas.openxmlformats.org/officeDocument/2006/relationships/image" Target="media/image206.PNG"/><Relationship Id="rId6" Type="http://schemas.openxmlformats.org/officeDocument/2006/relationships/styles" Target="styles.xml"/><Relationship Id="rId238" Type="http://schemas.openxmlformats.org/officeDocument/2006/relationships/image" Target="media/image227.png"/><Relationship Id="rId259" Type="http://schemas.openxmlformats.org/officeDocument/2006/relationships/image" Target="media/image248.JPG"/><Relationship Id="rId23" Type="http://schemas.openxmlformats.org/officeDocument/2006/relationships/image" Target="media/image12.jpg"/><Relationship Id="rId119" Type="http://schemas.openxmlformats.org/officeDocument/2006/relationships/image" Target="media/image108.png"/><Relationship Id="rId270" Type="http://schemas.openxmlformats.org/officeDocument/2006/relationships/footer" Target="footer2.xml"/><Relationship Id="rId44" Type="http://schemas.openxmlformats.org/officeDocument/2006/relationships/image" Target="media/image33.png"/><Relationship Id="rId60" Type="http://schemas.openxmlformats.org/officeDocument/2006/relationships/image" Target="media/image49.png"/><Relationship Id="rId65" Type="http://schemas.openxmlformats.org/officeDocument/2006/relationships/image" Target="media/image54.png"/><Relationship Id="rId81" Type="http://schemas.openxmlformats.org/officeDocument/2006/relationships/image" Target="media/image70.PNG"/><Relationship Id="rId86" Type="http://schemas.openxmlformats.org/officeDocument/2006/relationships/image" Target="media/image75.png"/><Relationship Id="rId130" Type="http://schemas.openxmlformats.org/officeDocument/2006/relationships/image" Target="media/image119.png"/><Relationship Id="rId135" Type="http://schemas.openxmlformats.org/officeDocument/2006/relationships/image" Target="media/image124.png"/><Relationship Id="rId151" Type="http://schemas.openxmlformats.org/officeDocument/2006/relationships/image" Target="media/image140.png"/><Relationship Id="rId156" Type="http://schemas.openxmlformats.org/officeDocument/2006/relationships/image" Target="media/image145.png"/><Relationship Id="rId177" Type="http://schemas.openxmlformats.org/officeDocument/2006/relationships/image" Target="media/image166.png"/><Relationship Id="rId198" Type="http://schemas.openxmlformats.org/officeDocument/2006/relationships/image" Target="media/image187.png"/><Relationship Id="rId172" Type="http://schemas.openxmlformats.org/officeDocument/2006/relationships/image" Target="media/image161.png"/><Relationship Id="rId193" Type="http://schemas.openxmlformats.org/officeDocument/2006/relationships/image" Target="media/image182.PNG"/><Relationship Id="rId202" Type="http://schemas.openxmlformats.org/officeDocument/2006/relationships/image" Target="media/image191.PNG"/><Relationship Id="rId207" Type="http://schemas.openxmlformats.org/officeDocument/2006/relationships/image" Target="media/image196.png"/><Relationship Id="rId223" Type="http://schemas.openxmlformats.org/officeDocument/2006/relationships/image" Target="media/image212.png"/><Relationship Id="rId228" Type="http://schemas.openxmlformats.org/officeDocument/2006/relationships/image" Target="media/image217.PNG"/><Relationship Id="rId244" Type="http://schemas.openxmlformats.org/officeDocument/2006/relationships/image" Target="media/image233.png"/><Relationship Id="rId249" Type="http://schemas.openxmlformats.org/officeDocument/2006/relationships/image" Target="media/image238.JPG"/><Relationship Id="rId13" Type="http://schemas.openxmlformats.org/officeDocument/2006/relationships/footer" Target="footer1.xml"/><Relationship Id="rId18" Type="http://schemas.openxmlformats.org/officeDocument/2006/relationships/image" Target="media/image7.JPG"/><Relationship Id="rId39" Type="http://schemas.openxmlformats.org/officeDocument/2006/relationships/image" Target="media/image28.png"/><Relationship Id="rId109" Type="http://schemas.openxmlformats.org/officeDocument/2006/relationships/image" Target="media/image98.png"/><Relationship Id="rId260" Type="http://schemas.openxmlformats.org/officeDocument/2006/relationships/image" Target="media/image249.JPG"/><Relationship Id="rId265" Type="http://schemas.openxmlformats.org/officeDocument/2006/relationships/image" Target="media/image254.JPG"/><Relationship Id="rId34" Type="http://schemas.openxmlformats.org/officeDocument/2006/relationships/image" Target="media/image23.jpe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97" Type="http://schemas.openxmlformats.org/officeDocument/2006/relationships/image" Target="media/image86.png"/><Relationship Id="rId104" Type="http://schemas.openxmlformats.org/officeDocument/2006/relationships/image" Target="media/image93.png"/><Relationship Id="rId120" Type="http://schemas.openxmlformats.org/officeDocument/2006/relationships/image" Target="media/image109.png"/><Relationship Id="rId125" Type="http://schemas.openxmlformats.org/officeDocument/2006/relationships/image" Target="media/image114.png"/><Relationship Id="rId141" Type="http://schemas.openxmlformats.org/officeDocument/2006/relationships/image" Target="media/image130.png"/><Relationship Id="rId146" Type="http://schemas.openxmlformats.org/officeDocument/2006/relationships/image" Target="media/image135.PNG"/><Relationship Id="rId167" Type="http://schemas.openxmlformats.org/officeDocument/2006/relationships/image" Target="media/image156.png"/><Relationship Id="rId188" Type="http://schemas.openxmlformats.org/officeDocument/2006/relationships/image" Target="media/image177.png"/><Relationship Id="rId7" Type="http://schemas.openxmlformats.org/officeDocument/2006/relationships/settings" Target="settings.xml"/><Relationship Id="rId71" Type="http://schemas.openxmlformats.org/officeDocument/2006/relationships/image" Target="media/image60.jpeg"/><Relationship Id="rId92" Type="http://schemas.openxmlformats.org/officeDocument/2006/relationships/image" Target="media/image81.jpeg"/><Relationship Id="rId162" Type="http://schemas.openxmlformats.org/officeDocument/2006/relationships/image" Target="media/image151.PNG"/><Relationship Id="rId183" Type="http://schemas.openxmlformats.org/officeDocument/2006/relationships/image" Target="media/image172.PNG"/><Relationship Id="rId213" Type="http://schemas.openxmlformats.org/officeDocument/2006/relationships/image" Target="media/image202.PNG"/><Relationship Id="rId218" Type="http://schemas.openxmlformats.org/officeDocument/2006/relationships/image" Target="media/image207.png"/><Relationship Id="rId234" Type="http://schemas.openxmlformats.org/officeDocument/2006/relationships/image" Target="media/image223.PNG"/><Relationship Id="rId239" Type="http://schemas.openxmlformats.org/officeDocument/2006/relationships/image" Target="media/image228.png"/><Relationship Id="rId2" Type="http://schemas.openxmlformats.org/officeDocument/2006/relationships/customXml" Target="../customXml/item2.xml"/><Relationship Id="rId29" Type="http://schemas.openxmlformats.org/officeDocument/2006/relationships/image" Target="media/image18.png"/><Relationship Id="rId250" Type="http://schemas.openxmlformats.org/officeDocument/2006/relationships/image" Target="media/image239.JPG"/><Relationship Id="rId255" Type="http://schemas.openxmlformats.org/officeDocument/2006/relationships/image" Target="media/image244.JPG"/><Relationship Id="rId271" Type="http://schemas.openxmlformats.org/officeDocument/2006/relationships/fontTable" Target="fontTable.xml"/><Relationship Id="rId24" Type="http://schemas.openxmlformats.org/officeDocument/2006/relationships/image" Target="media/image13.jpe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image" Target="media/image76.png"/><Relationship Id="rId110" Type="http://schemas.openxmlformats.org/officeDocument/2006/relationships/image" Target="media/image99.png"/><Relationship Id="rId115" Type="http://schemas.openxmlformats.org/officeDocument/2006/relationships/image" Target="media/image104.png"/><Relationship Id="rId131" Type="http://schemas.openxmlformats.org/officeDocument/2006/relationships/image" Target="media/image120.png"/><Relationship Id="rId136" Type="http://schemas.openxmlformats.org/officeDocument/2006/relationships/image" Target="media/image125.png"/><Relationship Id="rId157" Type="http://schemas.openxmlformats.org/officeDocument/2006/relationships/image" Target="media/image146.png"/><Relationship Id="rId178" Type="http://schemas.openxmlformats.org/officeDocument/2006/relationships/image" Target="media/image167.png"/><Relationship Id="rId61" Type="http://schemas.openxmlformats.org/officeDocument/2006/relationships/image" Target="media/image50.png"/><Relationship Id="rId82" Type="http://schemas.openxmlformats.org/officeDocument/2006/relationships/image" Target="media/image71.png"/><Relationship Id="rId152" Type="http://schemas.openxmlformats.org/officeDocument/2006/relationships/image" Target="media/image141.png"/><Relationship Id="rId173" Type="http://schemas.openxmlformats.org/officeDocument/2006/relationships/image" Target="media/image162.png"/><Relationship Id="rId194" Type="http://schemas.openxmlformats.org/officeDocument/2006/relationships/image" Target="media/image183.PNG"/><Relationship Id="rId199" Type="http://schemas.openxmlformats.org/officeDocument/2006/relationships/image" Target="media/image188.png"/><Relationship Id="rId203" Type="http://schemas.openxmlformats.org/officeDocument/2006/relationships/image" Target="media/image192.PNG"/><Relationship Id="rId208" Type="http://schemas.openxmlformats.org/officeDocument/2006/relationships/image" Target="media/image197.PNG"/><Relationship Id="rId229" Type="http://schemas.openxmlformats.org/officeDocument/2006/relationships/image" Target="media/image218.png"/><Relationship Id="rId19" Type="http://schemas.openxmlformats.org/officeDocument/2006/relationships/image" Target="media/image8.png"/><Relationship Id="rId224" Type="http://schemas.openxmlformats.org/officeDocument/2006/relationships/image" Target="media/image213.PNG"/><Relationship Id="rId240" Type="http://schemas.openxmlformats.org/officeDocument/2006/relationships/image" Target="media/image229.png"/><Relationship Id="rId245" Type="http://schemas.openxmlformats.org/officeDocument/2006/relationships/image" Target="media/image234.JPG"/><Relationship Id="rId261" Type="http://schemas.openxmlformats.org/officeDocument/2006/relationships/image" Target="media/image250.JPG"/><Relationship Id="rId266" Type="http://schemas.openxmlformats.org/officeDocument/2006/relationships/image" Target="media/image255.JPG"/><Relationship Id="rId14" Type="http://schemas.openxmlformats.org/officeDocument/2006/relationships/image" Target="media/image3.jp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jpg"/><Relationship Id="rId77" Type="http://schemas.openxmlformats.org/officeDocument/2006/relationships/image" Target="media/image66.PNG"/><Relationship Id="rId100" Type="http://schemas.openxmlformats.org/officeDocument/2006/relationships/image" Target="media/image89.png"/><Relationship Id="rId105" Type="http://schemas.openxmlformats.org/officeDocument/2006/relationships/image" Target="media/image94.png"/><Relationship Id="rId126" Type="http://schemas.openxmlformats.org/officeDocument/2006/relationships/image" Target="media/image115.png"/><Relationship Id="rId147" Type="http://schemas.openxmlformats.org/officeDocument/2006/relationships/image" Target="media/image136.png"/><Relationship Id="rId168" Type="http://schemas.openxmlformats.org/officeDocument/2006/relationships/image" Target="media/image157.png"/><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image" Target="media/image61.png"/><Relationship Id="rId93" Type="http://schemas.openxmlformats.org/officeDocument/2006/relationships/image" Target="media/image82.png"/><Relationship Id="rId98" Type="http://schemas.openxmlformats.org/officeDocument/2006/relationships/image" Target="media/image87.png"/><Relationship Id="rId121" Type="http://schemas.openxmlformats.org/officeDocument/2006/relationships/image" Target="media/image110.png"/><Relationship Id="rId142" Type="http://schemas.openxmlformats.org/officeDocument/2006/relationships/image" Target="media/image131.PNG"/><Relationship Id="rId163" Type="http://schemas.openxmlformats.org/officeDocument/2006/relationships/image" Target="media/image152.PNG"/><Relationship Id="rId184" Type="http://schemas.openxmlformats.org/officeDocument/2006/relationships/image" Target="media/image173.PNG"/><Relationship Id="rId189" Type="http://schemas.openxmlformats.org/officeDocument/2006/relationships/image" Target="media/image178.png"/><Relationship Id="rId219" Type="http://schemas.openxmlformats.org/officeDocument/2006/relationships/image" Target="media/image208.png"/><Relationship Id="rId3" Type="http://schemas.openxmlformats.org/officeDocument/2006/relationships/customXml" Target="../customXml/item3.xml"/><Relationship Id="rId214" Type="http://schemas.openxmlformats.org/officeDocument/2006/relationships/image" Target="media/image203.PNG"/><Relationship Id="rId230" Type="http://schemas.openxmlformats.org/officeDocument/2006/relationships/image" Target="media/image219.png"/><Relationship Id="rId235" Type="http://schemas.openxmlformats.org/officeDocument/2006/relationships/image" Target="media/image224.PNG"/><Relationship Id="rId251" Type="http://schemas.openxmlformats.org/officeDocument/2006/relationships/image" Target="media/image240.jpeg"/><Relationship Id="rId256" Type="http://schemas.openxmlformats.org/officeDocument/2006/relationships/image" Target="media/image245.jpeg"/><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image" Target="media/image56.png"/><Relationship Id="rId116" Type="http://schemas.openxmlformats.org/officeDocument/2006/relationships/image" Target="media/image105.png"/><Relationship Id="rId137" Type="http://schemas.openxmlformats.org/officeDocument/2006/relationships/image" Target="media/image126.PNG"/><Relationship Id="rId158" Type="http://schemas.openxmlformats.org/officeDocument/2006/relationships/image" Target="media/image147.png"/><Relationship Id="rId272" Type="http://schemas.openxmlformats.org/officeDocument/2006/relationships/theme" Target="theme/theme1.xml"/><Relationship Id="rId20" Type="http://schemas.openxmlformats.org/officeDocument/2006/relationships/image" Target="media/image9.jpg"/><Relationship Id="rId41" Type="http://schemas.openxmlformats.org/officeDocument/2006/relationships/image" Target="media/image30.png"/><Relationship Id="rId62" Type="http://schemas.openxmlformats.org/officeDocument/2006/relationships/image" Target="media/image51.PNG"/><Relationship Id="rId83" Type="http://schemas.openxmlformats.org/officeDocument/2006/relationships/image" Target="media/image72.png"/><Relationship Id="rId88" Type="http://schemas.openxmlformats.org/officeDocument/2006/relationships/image" Target="media/image77.png"/><Relationship Id="rId111" Type="http://schemas.openxmlformats.org/officeDocument/2006/relationships/image" Target="media/image100.png"/><Relationship Id="rId132" Type="http://schemas.openxmlformats.org/officeDocument/2006/relationships/image" Target="media/image121.png"/><Relationship Id="rId153" Type="http://schemas.openxmlformats.org/officeDocument/2006/relationships/image" Target="media/image142.png"/><Relationship Id="rId174" Type="http://schemas.openxmlformats.org/officeDocument/2006/relationships/image" Target="media/image163.PNG"/><Relationship Id="rId179" Type="http://schemas.openxmlformats.org/officeDocument/2006/relationships/image" Target="media/image168.png"/><Relationship Id="rId195" Type="http://schemas.openxmlformats.org/officeDocument/2006/relationships/image" Target="media/image184.PNG"/><Relationship Id="rId209" Type="http://schemas.openxmlformats.org/officeDocument/2006/relationships/image" Target="media/image198.PNG"/><Relationship Id="rId190" Type="http://schemas.openxmlformats.org/officeDocument/2006/relationships/image" Target="media/image179.png"/><Relationship Id="rId204" Type="http://schemas.openxmlformats.org/officeDocument/2006/relationships/image" Target="media/image193.png"/><Relationship Id="rId220" Type="http://schemas.openxmlformats.org/officeDocument/2006/relationships/image" Target="media/image209.png"/><Relationship Id="rId225" Type="http://schemas.openxmlformats.org/officeDocument/2006/relationships/image" Target="media/image214.PNG"/><Relationship Id="rId241" Type="http://schemas.openxmlformats.org/officeDocument/2006/relationships/image" Target="media/image230.PNG"/><Relationship Id="rId246" Type="http://schemas.openxmlformats.org/officeDocument/2006/relationships/image" Target="media/image235.jpg"/><Relationship Id="rId267" Type="http://schemas.openxmlformats.org/officeDocument/2006/relationships/image" Target="media/image256.jpeg"/><Relationship Id="rId15" Type="http://schemas.openxmlformats.org/officeDocument/2006/relationships/image" Target="media/image4.jpeg"/><Relationship Id="rId36" Type="http://schemas.openxmlformats.org/officeDocument/2006/relationships/image" Target="media/image25.png"/><Relationship Id="rId57" Type="http://schemas.openxmlformats.org/officeDocument/2006/relationships/image" Target="media/image46.jpg"/><Relationship Id="rId106" Type="http://schemas.openxmlformats.org/officeDocument/2006/relationships/image" Target="media/image95.png"/><Relationship Id="rId127" Type="http://schemas.openxmlformats.org/officeDocument/2006/relationships/image" Target="media/image116.png"/><Relationship Id="rId262" Type="http://schemas.openxmlformats.org/officeDocument/2006/relationships/image" Target="media/image251.jpeg"/><Relationship Id="rId10" Type="http://schemas.openxmlformats.org/officeDocument/2006/relationships/endnotes" Target="endnotes.xml"/><Relationship Id="rId31" Type="http://schemas.openxmlformats.org/officeDocument/2006/relationships/image" Target="media/image20.png"/><Relationship Id="rId52" Type="http://schemas.openxmlformats.org/officeDocument/2006/relationships/image" Target="media/image41.png"/><Relationship Id="rId73" Type="http://schemas.openxmlformats.org/officeDocument/2006/relationships/image" Target="media/image62.PNG"/><Relationship Id="rId78" Type="http://schemas.openxmlformats.org/officeDocument/2006/relationships/image" Target="media/image67.png"/><Relationship Id="rId94" Type="http://schemas.openxmlformats.org/officeDocument/2006/relationships/image" Target="media/image83.png"/><Relationship Id="rId99" Type="http://schemas.openxmlformats.org/officeDocument/2006/relationships/image" Target="media/image88.png"/><Relationship Id="rId101" Type="http://schemas.openxmlformats.org/officeDocument/2006/relationships/image" Target="media/image90.png"/><Relationship Id="rId122" Type="http://schemas.openxmlformats.org/officeDocument/2006/relationships/image" Target="media/image111.png"/><Relationship Id="rId143" Type="http://schemas.openxmlformats.org/officeDocument/2006/relationships/image" Target="media/image132.PNG"/><Relationship Id="rId148" Type="http://schemas.openxmlformats.org/officeDocument/2006/relationships/image" Target="media/image137.png"/><Relationship Id="rId164" Type="http://schemas.openxmlformats.org/officeDocument/2006/relationships/image" Target="media/image153.png"/><Relationship Id="rId169" Type="http://schemas.openxmlformats.org/officeDocument/2006/relationships/image" Target="media/image158.png"/><Relationship Id="rId185" Type="http://schemas.openxmlformats.org/officeDocument/2006/relationships/image" Target="media/image174.pn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image" Target="media/image169.PNG"/><Relationship Id="rId210" Type="http://schemas.openxmlformats.org/officeDocument/2006/relationships/image" Target="media/image199.png"/><Relationship Id="rId215" Type="http://schemas.openxmlformats.org/officeDocument/2006/relationships/image" Target="media/image204.PNG"/><Relationship Id="rId236" Type="http://schemas.openxmlformats.org/officeDocument/2006/relationships/image" Target="media/image225.PNG"/><Relationship Id="rId257" Type="http://schemas.openxmlformats.org/officeDocument/2006/relationships/image" Target="media/image246.jpeg"/><Relationship Id="rId26" Type="http://schemas.openxmlformats.org/officeDocument/2006/relationships/image" Target="media/image15.jpg"/><Relationship Id="rId231" Type="http://schemas.openxmlformats.org/officeDocument/2006/relationships/image" Target="media/image220.png"/><Relationship Id="rId252" Type="http://schemas.openxmlformats.org/officeDocument/2006/relationships/image" Target="media/image241.jpeg"/><Relationship Id="rId47" Type="http://schemas.openxmlformats.org/officeDocument/2006/relationships/image" Target="media/image36.png"/><Relationship Id="rId68" Type="http://schemas.openxmlformats.org/officeDocument/2006/relationships/image" Target="media/image57.png"/><Relationship Id="rId89" Type="http://schemas.openxmlformats.org/officeDocument/2006/relationships/image" Target="media/image78.jpg"/><Relationship Id="rId112" Type="http://schemas.openxmlformats.org/officeDocument/2006/relationships/image" Target="media/image101.png"/><Relationship Id="rId133" Type="http://schemas.openxmlformats.org/officeDocument/2006/relationships/image" Target="media/image122.png"/><Relationship Id="rId154" Type="http://schemas.openxmlformats.org/officeDocument/2006/relationships/image" Target="media/image143.PNG"/><Relationship Id="rId175" Type="http://schemas.openxmlformats.org/officeDocument/2006/relationships/image" Target="media/image164.PNG"/><Relationship Id="rId196" Type="http://schemas.openxmlformats.org/officeDocument/2006/relationships/image" Target="media/image185.png"/><Relationship Id="rId200" Type="http://schemas.openxmlformats.org/officeDocument/2006/relationships/image" Target="media/image189.PNG"/><Relationship Id="rId16" Type="http://schemas.openxmlformats.org/officeDocument/2006/relationships/image" Target="media/image5.jpeg"/><Relationship Id="rId221" Type="http://schemas.openxmlformats.org/officeDocument/2006/relationships/image" Target="media/image210.png"/><Relationship Id="rId242" Type="http://schemas.openxmlformats.org/officeDocument/2006/relationships/image" Target="media/image231.PNG"/><Relationship Id="rId263" Type="http://schemas.openxmlformats.org/officeDocument/2006/relationships/image" Target="media/image252.jpeg"/><Relationship Id="rId37" Type="http://schemas.openxmlformats.org/officeDocument/2006/relationships/image" Target="media/image26.png"/><Relationship Id="rId58" Type="http://schemas.openxmlformats.org/officeDocument/2006/relationships/image" Target="media/image47.jpeg"/><Relationship Id="rId79" Type="http://schemas.openxmlformats.org/officeDocument/2006/relationships/image" Target="media/image68.png"/><Relationship Id="rId102" Type="http://schemas.openxmlformats.org/officeDocument/2006/relationships/image" Target="media/image91.png"/><Relationship Id="rId123" Type="http://schemas.openxmlformats.org/officeDocument/2006/relationships/image" Target="media/image112.png"/><Relationship Id="rId144" Type="http://schemas.openxmlformats.org/officeDocument/2006/relationships/image" Target="media/image133.PNG"/><Relationship Id="rId90" Type="http://schemas.openxmlformats.org/officeDocument/2006/relationships/image" Target="media/image79.png"/><Relationship Id="rId165" Type="http://schemas.openxmlformats.org/officeDocument/2006/relationships/image" Target="media/image154.png"/><Relationship Id="rId186" Type="http://schemas.openxmlformats.org/officeDocument/2006/relationships/image" Target="media/image175.png"/><Relationship Id="rId211" Type="http://schemas.openxmlformats.org/officeDocument/2006/relationships/image" Target="media/image200.png"/><Relationship Id="rId232" Type="http://schemas.openxmlformats.org/officeDocument/2006/relationships/image" Target="media/image221.png"/><Relationship Id="rId253" Type="http://schemas.openxmlformats.org/officeDocument/2006/relationships/image" Target="media/image242.JPG"/><Relationship Id="rId27" Type="http://schemas.openxmlformats.org/officeDocument/2006/relationships/image" Target="media/image16.png"/><Relationship Id="rId48" Type="http://schemas.openxmlformats.org/officeDocument/2006/relationships/image" Target="media/image37.png"/><Relationship Id="rId69" Type="http://schemas.openxmlformats.org/officeDocument/2006/relationships/image" Target="media/image58.png"/><Relationship Id="rId113" Type="http://schemas.openxmlformats.org/officeDocument/2006/relationships/image" Target="media/image102.png"/><Relationship Id="rId134" Type="http://schemas.openxmlformats.org/officeDocument/2006/relationships/image" Target="media/image123.png"/><Relationship Id="rId80" Type="http://schemas.openxmlformats.org/officeDocument/2006/relationships/image" Target="media/image69.png"/><Relationship Id="rId155" Type="http://schemas.openxmlformats.org/officeDocument/2006/relationships/image" Target="media/image144.PNG"/><Relationship Id="rId176" Type="http://schemas.openxmlformats.org/officeDocument/2006/relationships/image" Target="media/image165.png"/><Relationship Id="rId197" Type="http://schemas.openxmlformats.org/officeDocument/2006/relationships/image" Target="media/image186.png"/><Relationship Id="rId201" Type="http://schemas.openxmlformats.org/officeDocument/2006/relationships/image" Target="media/image190.PNG"/><Relationship Id="rId222" Type="http://schemas.openxmlformats.org/officeDocument/2006/relationships/image" Target="media/image211.png"/><Relationship Id="rId243" Type="http://schemas.openxmlformats.org/officeDocument/2006/relationships/image" Target="media/image232.png"/><Relationship Id="rId264" Type="http://schemas.openxmlformats.org/officeDocument/2006/relationships/image" Target="media/image253.JPG"/><Relationship Id="rId17" Type="http://schemas.openxmlformats.org/officeDocument/2006/relationships/image" Target="media/image6.jpg"/><Relationship Id="rId38" Type="http://schemas.openxmlformats.org/officeDocument/2006/relationships/image" Target="media/image27.png"/><Relationship Id="rId59" Type="http://schemas.openxmlformats.org/officeDocument/2006/relationships/image" Target="media/image48.jpeg"/><Relationship Id="rId103" Type="http://schemas.openxmlformats.org/officeDocument/2006/relationships/image" Target="media/image92.png"/><Relationship Id="rId124" Type="http://schemas.openxmlformats.org/officeDocument/2006/relationships/image" Target="media/image113.png"/><Relationship Id="rId70" Type="http://schemas.openxmlformats.org/officeDocument/2006/relationships/image" Target="media/image59.png"/><Relationship Id="rId91" Type="http://schemas.openxmlformats.org/officeDocument/2006/relationships/image" Target="media/image80.jpeg"/><Relationship Id="rId145" Type="http://schemas.openxmlformats.org/officeDocument/2006/relationships/image" Target="media/image134.PNG"/><Relationship Id="rId166" Type="http://schemas.openxmlformats.org/officeDocument/2006/relationships/image" Target="media/image155.png"/><Relationship Id="rId187" Type="http://schemas.openxmlformats.org/officeDocument/2006/relationships/image" Target="media/image176.png"/><Relationship Id="rId1" Type="http://schemas.openxmlformats.org/officeDocument/2006/relationships/customXml" Target="../customXml/item1.xml"/><Relationship Id="rId212" Type="http://schemas.openxmlformats.org/officeDocument/2006/relationships/image" Target="media/image201.png"/><Relationship Id="rId233" Type="http://schemas.openxmlformats.org/officeDocument/2006/relationships/image" Target="media/image222.PNG"/><Relationship Id="rId254" Type="http://schemas.openxmlformats.org/officeDocument/2006/relationships/image" Target="media/image243.JPG"/><Relationship Id="rId28" Type="http://schemas.openxmlformats.org/officeDocument/2006/relationships/image" Target="media/image17.png"/><Relationship Id="rId49" Type="http://schemas.openxmlformats.org/officeDocument/2006/relationships/image" Target="media/image38.png"/><Relationship Id="rId114" Type="http://schemas.openxmlformats.org/officeDocument/2006/relationships/image" Target="media/image10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10" ma:contentTypeDescription="Create a new document." ma:contentTypeScope="" ma:versionID="295faf6f480b48a8017f6a08fee19ee8">
  <xsd:schema xmlns:xsd="http://www.w3.org/2001/XMLSchema" xmlns:xs="http://www.w3.org/2001/XMLSchema" xmlns:p="http://schemas.microsoft.com/office/2006/metadata/properties" xmlns:ns2="6dd1c96b-863d-4352-8496-166d9a9d3ee1" xmlns:ns3="88300f37-b0e0-4981-9a82-34132d376673" targetNamespace="http://schemas.microsoft.com/office/2006/metadata/properties" ma:root="true" ma:fieldsID="041ff19c8702092713069be054e375a6" ns2:_="" ns3:_="">
    <xsd:import namespace="6dd1c96b-863d-4352-8496-166d9a9d3ee1"/>
    <xsd:import namespace="88300f37-b0e0-4981-9a82-34132d37667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8300f37-b0e0-4981-9a82-34132d37667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2e1d470b-d137-47fa-8c4a-4fc8f267392e}" ma:internalName="TaxCatchAll" ma:showField="CatchAllData" ma:web="88300f37-b0e0-4981-9a82-34132d3766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8300f37-b0e0-4981-9a82-34132d376673" xsi:nil="true"/>
    <lcf76f155ced4ddcb4097134ff3c332f xmlns="6dd1c96b-863d-4352-8496-166d9a9d3ee1">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Totte1</b:Tag>
    <b:SourceType>InternetSite</b:SourceType>
    <b:Guid>{E847CDC1-215E-40D6-8F78-065876416C86}</b:Guid>
    <b:Author>
      <b:Author>
        <b:Corporate>Total Technology Design Partnership Limited</b:Corporate>
      </b:Author>
    </b:Author>
    <b:Title>About Us</b:Title>
    <b:Year>no date</b:Year>
    <b:YearAccessed>2025</b:YearAccessed>
    <b:MonthAccessed>October</b:MonthAccessed>
    <b:DayAccessed>22</b:DayAccessed>
    <b:URL>https://www.totec.co.uk/design/about.php</b:URL>
    <b:RefOrder>45</b:RefOrder>
  </b:Source>
  <b:Source>
    <b:Tag>Totte</b:Tag>
    <b:SourceType>InternetSite</b:SourceType>
    <b:Guid>{74C0A618-4743-4D79-B4CF-BCD5BD31635C}</b:Guid>
    <b:Author>
      <b:Author>
        <b:Corporate>Total Technology Design Partnership Limited</b:Corporate>
      </b:Author>
    </b:Author>
    <b:Title>Total Technology Design Partnership Limited</b:Title>
    <b:Year>no date</b:Year>
    <b:YearAccessed>2025</b:YearAccessed>
    <b:MonthAccessed>October</b:MonthAccessed>
    <b:DayAccessed>22</b:DayAccessed>
    <b:URL>https://www.totec.co.uk/design/</b:URL>
    <b:RefOrder>1</b:RefOrder>
  </b:Source>
  <b:Source>
    <b:Tag>Gra18</b:Tag>
    <b:SourceType>InternetSite</b:SourceType>
    <b:Guid>{6233CE75-8D3E-419A-BDC1-D413ACC5A77D}</b:Guid>
    <b:Title>Lifting Analysis of Horizontal pressure vessel using two lifting lugs in ANSYS, Part-1</b:Title>
    <b:Year>2018</b:Year>
    <b:Author>
      <b:Author>
        <b:Corporate>Grasp Engineering</b:Corporate>
      </b:Author>
    </b:Author>
    <b:YearAccessed>2025</b:YearAccessed>
    <b:MonthAccessed>September</b:MonthAccessed>
    <b:DayAccessed>19</b:DayAccessed>
    <b:URL>https://www.youtube.com/watch?v=MkbU2BhaCLQ</b:URL>
    <b:RefOrder>46</b:RefOrder>
  </b:Source>
  <b:Source>
    <b:Tag>CEN02</b:Tag>
    <b:SourceType>Book</b:SourceType>
    <b:Guid>{8DAB001F-EB83-434D-9D30-44579E9A32A9}</b:Guid>
    <b:Title>Eurocodes: Structural Design Standards</b:Title>
    <b:Year>2002</b:Year>
    <b:Author>
      <b:Author>
        <b:Corporate>CEN</b:Corporate>
      </b:Author>
    </b:Author>
    <b:City>Brussels</b:City>
    <b:Publisher>European Committee for Standardization (CEN</b:Publisher>
    <b:RefOrder>6</b:RefOrder>
  </b:Source>
  <b:Source>
    <b:Tag>CEN25</b:Tag>
    <b:SourceType>InternetSite</b:SourceType>
    <b:Guid>{FB135A28-DDA4-4899-B156-5CC9390958C3}</b:Guid>
    <b:Title>Eurocode 3: Design of steel structures</b:Title>
    <b:Year>2025</b:Year>
    <b:Author>
      <b:Author>
        <b:Corporate>CEN</b:Corporate>
      </b:Author>
    </b:Author>
    <b:YearAccessed>2025</b:YearAccessed>
    <b:MonthAccessed>September</b:MonthAccessed>
    <b:DayAccessed>12</b:DayAccessed>
    <b:URL>https://eurocodes.jrc.ec.europa.eu/EN-Eurocodes/eurocode-3-design-steel-structures</b:URL>
    <b:RefOrder>47</b:RefOrder>
  </b:Source>
  <b:Source>
    <b:Tag>Zha22</b:Tag>
    <b:SourceType>JournalArticle</b:SourceType>
    <b:Guid>{E997BBBF-CED3-4BD5-BEE9-5BB05FB1735F}</b:Guid>
    <b:Title>Comparative analysis of international codes of practice for pile foundation design considering negative skin friction effect</b:Title>
    <b:Year>2022</b:Year>
    <b:Author>
      <b:Author>
        <b:NameList>
          <b:Person>
            <b:Last>Zhanabayeva</b:Last>
            <b:First>A.</b:First>
          </b:Person>
          <b:Person>
            <b:Last>Abdialim</b:Last>
            <b:First>S.</b:First>
          </b:Person>
          <b:Person>
            <b:Last>Satyanaga</b:Last>
            <b:First>A.</b:First>
          </b:Person>
          <b:Person>
            <b:Last>Kim</b:Last>
            <b:First>J.</b:First>
          </b:Person>
          <b:Person>
            <b:Last>Moon</b:Last>
            <b:First>S.</b:First>
          </b:Person>
        </b:NameList>
      </b:Author>
    </b:Author>
    <b:JournalName>International Journal of Geo-Engineering</b:JournalName>
    <b:Pages>1-15</b:Pages>
    <b:Volume>13</b:Volume>
    <b:Issue>11</b:Issue>
    <b:RefOrder>48</b:RefOrder>
  </b:Source>
  <b:Source>
    <b:Tag>Țur24</b:Tag>
    <b:SourceType>JournalArticle</b:SourceType>
    <b:Guid>{7B6EF78C-96EC-4AD3-BF46-4C0C27AF4926}</b:Guid>
    <b:Author>
      <b:Author>
        <b:NameList>
          <b:Person>
            <b:Last>Țurcan</b:Last>
            <b:First>V.</b:First>
          </b:Person>
          <b:Person>
            <b:Last>Staşcov</b:Last>
            <b:First>M.</b:First>
          </b:Person>
          <b:Person>
            <b:Last>Cutia</b:Last>
            <b:First>E.</b:First>
          </b:Person>
        </b:NameList>
      </b:Author>
    </b:Author>
    <b:Title>Evaluation of seismic forces according to eurocode 8 and snip ii-7-81. comparative analysis</b:Title>
    <b:JournalName>Journal of Engineering Science</b:JournalName>
    <b:Year>2024</b:Year>
    <b:Pages>55-65.</b:Pages>
    <b:Volume>31</b:Volume>
    <b:Issue>1</b:Issue>
    <b:RefOrder>49</b:RefOrder>
  </b:Source>
  <b:Source>
    <b:Tag>Mav21</b:Tag>
    <b:SourceType>JournalArticle</b:SourceType>
    <b:Guid>{00DBA6AD-FE07-4535-B981-3134DC142A33}</b:Guid>
    <b:Author>
      <b:Author>
        <b:NameList>
          <b:Person>
            <b:Last>Mavi</b:Last>
            <b:First>R.</b:First>
            <b:Middle>K.</b:Middle>
          </b:Person>
          <b:Person>
            <b:Last>Gengatharen</b:Last>
            <b:First>D.</b:First>
          </b:Person>
          <b:Person>
            <b:Last>Mavi</b:Last>
            <b:First>N.</b:First>
            <b:Middle>K.</b:Middle>
          </b:Person>
          <b:Person>
            <b:Last>Hughes</b:Last>
            <b:First>R.</b:First>
          </b:Person>
          <b:Person>
            <b:Last>Campbell</b:Last>
            <b:First>A.</b:First>
          </b:Person>
          <b:Person>
            <b:Last>Yates</b:Last>
            <b:First>R.</b:First>
          </b:Person>
        </b:NameList>
      </b:Author>
    </b:Author>
    <b:Title>Sustainability in Construction Projects: A Systematic Literature Review </b:Title>
    <b:JournalName>Sustainability</b:JournalName>
    <b:Year>2021</b:Year>
    <b:Pages>1932</b:Pages>
    <b:Volume>13</b:Volume>
    <b:Issue>4</b:Issue>
    <b:RefOrder>50</b:RefOrder>
  </b:Source>
  <b:Source>
    <b:Tag>Mur16</b:Tag>
    <b:SourceType>JournalArticle</b:SourceType>
    <b:Guid>{C590E23F-A654-4BC1-9E5E-12A7F4FAE147}</b:Guid>
    <b:Author>
      <b:Author>
        <b:NameList>
          <b:Person>
            <b:Last>Murphy</b:Last>
            <b:First>L.</b:First>
          </b:Person>
        </b:NameList>
      </b:Author>
    </b:Author>
    <b:Title>Policy Instruments to Improve Energy Performance of Existing Owner Occupied Dwellings </b:Title>
    <b:JournalName>A+BE | Architecture and the Built Environment</b:JournalName>
    <b:Year>2016</b:Year>
    <b:Pages>1-242</b:Pages>
    <b:Volume>6</b:Volume>
    <b:Issue>17</b:Issue>
    <b:RefOrder>51</b:RefOrder>
  </b:Source>
  <b:Source>
    <b:Tag>Car241</b:Tag>
    <b:SourceType>JournalArticle</b:SourceType>
    <b:Guid>{2DDD0C9D-142F-4489-BAA3-D4744C3ECCF9}</b:Guid>
    <b:Author>
      <b:Author>
        <b:NameList>
          <b:Person>
            <b:Last>Carlucci</b:Last>
            <b:First>S.</b:First>
          </b:Person>
          <b:Person>
            <b:Last>Lange</b:Last>
            <b:First>M.</b:First>
            <b:Middle>A.</b:Middle>
          </b:Person>
          <b:Person>
            <b:Last>Artopoulos</b:Last>
            <b:First>G.</b:First>
          </b:Person>
          <b:Person>
            <b:Last>Albuflasa</b:Last>
            <b:First>H.</b:First>
          </b:Person>
          <b:Person>
            <b:Last>Assimakopoulos</b:Last>
            <b:First>M.</b:First>
          </b:Person>
          <b:Person>
            <b:Last>Attia</b:Last>
            <b:First>S.</b:First>
          </b:Person>
          <b:Person>
            <b:Last>E.</b:Last>
            <b:First>Azarn</b:First>
          </b:Person>
          <b:Person>
            <b:Last>Cüce</b:Last>
            <b:First>E.</b:First>
          </b:Person>
          <b:Person>
            <b:Last>hajiah</b:Last>
            <b:First>A.</b:First>
          </b:Person>
          <b:Person>
            <b:Last>Meir</b:Last>
            <b:First>I.</b:First>
            <b:Middle>A.</b:Middle>
          </b:Person>
          <b:Person>
            <b:Last>Neophytou</b:Last>
            <b:First>M.</b:First>
          </b:Person>
          <b:Person>
            <b:Last>Nicolaides</b:Last>
            <b:First>M.</b:First>
          </b:Person>
          <b:Person>
            <b:Last>Serghides</b:Last>
            <b:First>D.</b:First>
          </b:Person>
          <b:Person>
            <b:Last>Sprecher</b:Last>
            <b:First>A.</b:First>
          </b:Person>
          <b:Person>
            <b:Last>tawalbeh</b:Last>
            <b:First>M.</b:First>
          </b:Person>
          <b:Person>
            <b:Last>Thravalou</b:Last>
            <b:First>S.</b:First>
          </b:Person>
          <b:Person>
            <b:Last>Kyprianou</b:Last>
            <b:First>I.</b:First>
          </b:Person>
        </b:NameList>
      </b:Author>
    </b:Author>
    <b:Title>Characteristics of the built environment in the Eastern Mediterranean and Middle East and related energy and climate policies</b:Title>
    <b:JournalName>Energy Efficiency</b:JournalName>
    <b:Year>2024</b:Year>
    <b:Pages>1-27</b:Pages>
    <b:Volume>17</b:Volume>
    <b:Issue>52</b:Issue>
    <b:RefOrder>52</b:RefOrder>
  </b:Source>
  <b:Source>
    <b:Tag>Arm24</b:Tag>
    <b:SourceType>JournalArticle</b:SourceType>
    <b:Guid>{06F81FFC-EBAA-4910-8BEC-20E0709AD0D1}</b:Guid>
    <b:Author>
      <b:Author>
        <b:NameList>
          <b:Person>
            <b:Last>Armistead</b:Last>
            <b:First>S.</b:First>
            <b:Middle>J.</b:Middle>
          </b:Person>
          <b:Person>
            <b:Last>Babaahmadi</b:Last>
            <b:First>A.</b:First>
          </b:Person>
        </b:NameList>
      </b:Author>
    </b:Author>
    <b:Title>Navigating regulatory challenges, technical performance and circular economy integration of mineral-based waste materials for sustainable construction: a mini review in the european context</b:Title>
    <b:JournalName>Waste Management &amp; Research: The Journal for a Sustainable Circular Economy</b:JournalName>
    <b:Year>2024</b:Year>
    <b:Pages>674-683</b:Pages>
    <b:Volume>43</b:Volume>
    <b:Issue>5</b:Issue>
    <b:RefOrder>53</b:RefOrder>
  </b:Source>
  <b:Source>
    <b:Tag>Ger21</b:Tag>
    <b:SourceType>JournalArticle</b:SourceType>
    <b:Guid>{EE5D7DA0-7741-4DF4-A45C-3EFDA17513E1}</b:Guid>
    <b:Author>
      <b:Author>
        <b:NameList>
          <b:Person>
            <b:Last>Gerbino</b:Last>
            <b:First>S.</b:First>
          </b:Person>
          <b:Person>
            <b:Last>Cieri</b:Last>
            <b:First>L.</b:First>
          </b:Person>
          <b:Person>
            <b:Last>Rainieri</b:Last>
            <b:First>C.</b:First>
          </b:Person>
          <b:Person>
            <b:Last>Fabbrocino</b:Last>
            <b:First>G.</b:First>
          </b:Person>
        </b:NameList>
      </b:Author>
    </b:Author>
    <b:Title>On BIM Interoperability via the IFC Standard: An Assessment from the Structural Engineering and Design Viewpoint</b:Title>
    <b:JournalName>Applied Sciences</b:JournalName>
    <b:Year>2021</b:Year>
    <b:Pages>11430</b:Pages>
    <b:Volume>11</b:Volume>
    <b:Issue>23</b:Issue>
    <b:RefOrder>54</b:RefOrder>
  </b:Source>
  <b:Source>
    <b:Tag>Hick14</b:Tag>
    <b:SourceType>ConferenceProceedings</b:SourceType>
    <b:Guid>{FA3C321F-2193-4611-9C51-70D139712986}</b:Guid>
    <b:Title>Global Eurocodes Implementation</b:Title>
    <b:Year>2014</b:Year>
    <b:Author>
      <b:Author>
        <b:NameList>
          <b:Person>
            <b:Last>Hicks</b:Last>
            <b:First>S.</b:First>
          </b:Person>
        </b:NameList>
      </b:Author>
    </b:Author>
    <b:City>Hong Kong</b:City>
    <b:Publisher>BSI Group</b:Publisher>
    <b:RefOrder>55</b:RefOrder>
  </b:Source>
  <b:Source>
    <b:Tag>Gul12</b:Tag>
    <b:SourceType>Book</b:SourceType>
    <b:Guid>{4DBCCC8D-B2C1-41E7-99D3-C5FA03D787C8}</b:Guid>
    <b:Title>Designers’ Guide to EN 1990: Eurocode – Basis of Structural Design</b:Title>
    <b:Year>2012</b:Year>
    <b:City>London</b:City>
    <b:Publisher>ICE Publishing</b:Publisher>
    <b:Author>
      <b:Author>
        <b:NameList>
          <b:Person>
            <b:Last>Gulvanessian</b:Last>
            <b:First>H.</b:First>
          </b:Person>
          <b:Person>
            <b:Last>Calgaro</b:Last>
            <b:First>J.</b:First>
            <b:Middle>A.</b:Middle>
          </b:Person>
          <b:Person>
            <b:Last>Holický</b:Last>
            <b:First>M.</b:First>
          </b:Person>
        </b:NameList>
      </b:Author>
    </b:Author>
    <b:Edition>2nd</b:Edition>
    <b:RefOrder>56</b:RefOrder>
  </b:Source>
  <b:Source>
    <b:Tag>Dra09</b:Tag>
    <b:SourceType>Book</b:SourceType>
    <b:Guid>{FDD25DFE-C4B6-4696-B890-888B8428EFC1}</b:Guid>
    <b:Author>
      <b:Author>
        <b:NameList>
          <b:Person>
            <b:Last>Draycott</b:Last>
            <b:First>T.</b:First>
          </b:Person>
          <b:Person>
            <b:Last>Bullman</b:Last>
            <b:First>P.</b:First>
          </b:Person>
        </b:NameList>
      </b:Author>
    </b:Author>
    <b:Title>Structural Elements Design Manual: Working with Eurocodes</b:Title>
    <b:Year>2009</b:Year>
    <b:City>London</b:City>
    <b:Publisher>Routledge</b:Publisher>
    <b:Edition>1st</b:Edition>
    <b:RefOrder>57</b:RefOrder>
  </b:Source>
  <b:Source>
    <b:Tag>Wel20</b:Tag>
    <b:SourceType>JournalArticle</b:SourceType>
    <b:Guid>{D866B734-EB59-4AE1-A6A2-2EAA69331AE2}</b:Guid>
    <b:Title>What Is Finite Element Analysis?</b:Title>
    <b:Year>2020</b:Year>
    <b:Author>
      <b:Author>
        <b:NameList>
          <b:Person>
            <b:Last>Welch-Phillips</b:Last>
            <b:First>A.</b:First>
          </b:Person>
          <b:Person>
            <b:Last>Gibbons</b:Last>
            <b:First>D.</b:First>
          </b:Person>
          <b:Person>
            <b:Last>Ahern</b:Last>
            <b:First>D.</b:First>
            <b:Middle>P.</b:Middle>
          </b:Person>
          <b:Person>
            <b:Last>Butler</b:Last>
            <b:First>J.</b:First>
            <b:Middle>S.</b:Middle>
          </b:Person>
        </b:NameList>
      </b:Author>
    </b:Author>
    <b:JournalName>Clinical Spine Surgery</b:JournalName>
    <b:Pages>323-324</b:Pages>
    <b:Volume>33</b:Volume>
    <b:Issue>8</b:Issue>
    <b:RefOrder>4</b:RefOrder>
  </b:Source>
  <b:Source>
    <b:Tag>Roy01</b:Tag>
    <b:SourceType>Misc</b:SourceType>
    <b:Guid>{AB917138-12D5-4FC0-966D-BEB92FA71267}</b:Guid>
    <b:Title>Finite element analysis</b:Title>
    <b:Year>2001</b:Year>
    <b:Author>
      <b:Author>
        <b:NameList>
          <b:Person>
            <b:Last>Roylance</b:Last>
            <b:First>D.</b:First>
          </b:Person>
        </b:NameList>
      </b:Author>
    </b:Author>
    <b:City>Cambridge, Massachusetts</b:City>
    <b:Publisher>Department of Materials Science and Engineering, Massachusetts Institute of Technology</b:Publisher>
    <b:RefOrder>5</b:RefOrder>
  </b:Source>
  <b:Source>
    <b:Tag>Hib17</b:Tag>
    <b:SourceType>Book</b:SourceType>
    <b:Guid>{33F64300-01C7-4AAE-AF23-6D46B3F4021A}</b:Guid>
    <b:Author>
      <b:Author>
        <b:NameList>
          <b:Person>
            <b:Last>Hibbeler</b:Last>
            <b:First>R.</b:First>
            <b:Middle>C.</b:Middle>
          </b:Person>
        </b:NameList>
      </b:Author>
    </b:Author>
    <b:Title>Mechanics of Materials</b:Title>
    <b:Year>2017</b:Year>
    <b:City>London</b:City>
    <b:Publisher>Pearson</b:Publisher>
    <b:Edition>10th</b:Edition>
    <b:RefOrder>29</b:RefOrder>
  </b:Source>
  <b:Source>
    <b:Tag>Bee12</b:Tag>
    <b:SourceType>Book</b:SourceType>
    <b:Guid>{349D61EA-D9F5-4468-8292-3B5578252AA7}</b:Guid>
    <b:Author>
      <b:Author>
        <b:NameList>
          <b:Person>
            <b:Last>Beer</b:Last>
            <b:First>F.</b:First>
            <b:Middle>P.</b:Middle>
          </b:Person>
          <b:Person>
            <b:Last>Johnston</b:Last>
            <b:First>E.</b:First>
            <b:Middle>R.</b:Middle>
          </b:Person>
          <b:Person>
            <b:Last>DeWolf</b:Last>
            <b:First>J.</b:First>
            <b:Middle>T.</b:Middle>
          </b:Person>
          <b:Person>
            <b:Last>Mazurek</b:Last>
            <b:First>D.</b:First>
            <b:Middle>F.</b:Middle>
          </b:Person>
        </b:NameList>
      </b:Author>
    </b:Author>
    <b:Title>Mechanics of Materials</b:Title>
    <b:Year>2012</b:Year>
    <b:City>New York</b:City>
    <b:Publisher>McGraw-Hill</b:Publisher>
    <b:Edition>6th</b:Edition>
    <b:RefOrder>58</b:RefOrder>
  </b:Source>
  <b:Source>
    <b:Tag>Wik20</b:Tag>
    <b:SourceType>InternetSite</b:SourceType>
    <b:Guid>{7FCD634C-2D17-4902-A18A-00B7B24E1C88}</b:Guid>
    <b:Title>Young's Modulus</b:Title>
    <b:Year>2020</b:Year>
    <b:Author>
      <b:Author>
        <b:Corporate>Wikipedia</b:Corporate>
      </b:Author>
    </b:Author>
    <b:YearAccessed>2025</b:YearAccessed>
    <b:MonthAccessed>November</b:MonthAccessed>
    <b:DayAccessed>11</b:DayAccessed>
    <b:URL>https://commons.wikimedia.org/wiki/File:Stress_strain_ductile.svg</b:URL>
    <b:RefOrder>59</b:RefOrder>
  </b:Source>
  <b:Source>
    <b:Tag>Ger03</b:Tag>
    <b:SourceType>Book</b:SourceType>
    <b:Guid>{B870EDEB-82D2-4137-85C5-232983C94B1D}</b:Guid>
    <b:Title>Mechanics of Materials</b:Title>
    <b:Year>2003</b:Year>
    <b:Author>
      <b:Author>
        <b:NameList>
          <b:Person>
            <b:Last>Gere</b:Last>
            <b:First>J.</b:First>
            <b:Middle>M.</b:Middle>
          </b:Person>
        </b:NameList>
      </b:Author>
    </b:Author>
    <b:City>Boston, MA</b:City>
    <b:Publisher>Cengage Learning</b:Publisher>
    <b:Edition>6th</b:Edition>
    <b:RefOrder>60</b:RefOrder>
  </b:Source>
  <b:Source>
    <b:Tag>Sky24</b:Tag>
    <b:SourceType>InternetSite</b:SourceType>
    <b:Guid>{1E5E8BD9-2B7C-4098-BDC2-A84A33DA559F}</b:Guid>
    <b:Title>Bending Moment Formula and Equations</b:Title>
    <b:Year>2024</b:Year>
    <b:Author>
      <b:Author>
        <b:Corporate>SkyCiv</b:Corporate>
      </b:Author>
    </b:Author>
    <b:YearAccessed>2025</b:YearAccessed>
    <b:MonthAccessed>November</b:MonthAccessed>
    <b:DayAccessed>16</b:DayAccessed>
    <b:URL>https://skyciv.com/docs/tutorials/beam-tutorials/bending-moment-equations/#fixed</b:URL>
    <b:RefOrder>61</b:RefOrder>
  </b:Source>
  <b:Source>
    <b:Tag>Kim21</b:Tag>
    <b:SourceType>JournalArticle</b:SourceType>
    <b:Guid>{6F528B01-830B-49DF-B6A3-223BC3F399F4}</b:Guid>
    <b:Title>Evaluation of Shear Effect on Deflection of RC Beams</b:Title>
    <b:Year>2021</b:Year>
    <b:Author>
      <b:Author>
        <b:NameList>
          <b:Person>
            <b:Last>Kim</b:Last>
            <b:First>S.</b:First>
          </b:Person>
          <b:Person>
            <b:Last>Han</b:Last>
            <b:First>D.</b:First>
          </b:Person>
          <b:Person>
            <b:Last>Kim</b:Last>
            <b:First>K.</b:First>
          </b:Person>
        </b:NameList>
      </b:Author>
    </b:Author>
    <b:JournalName>Applied sciences</b:JournalName>
    <b:Pages>1-13</b:Pages>
    <b:Volume>11</b:Volume>
    <b:Issue>16</b:Issue>
    <b:RefOrder>62</b:RefOrder>
  </b:Source>
  <b:Source>
    <b:Tag>You02</b:Tag>
    <b:SourceType>Book</b:SourceType>
    <b:Guid>{D69BCA74-0EBC-42FD-A857-6983ABF31DAF}</b:Guid>
    <b:Title>Roark’s Formulas for Stress and Strain</b:Title>
    <b:Year>2002</b:Year>
    <b:Author>
      <b:Author>
        <b:NameList>
          <b:Person>
            <b:Last>Young</b:Last>
            <b:First>W.</b:First>
            <b:Middle>C.</b:Middle>
          </b:Person>
          <b:Person>
            <b:Last>Budynas</b:Last>
            <b:First>R.</b:First>
            <b:Middle>G.</b:Middle>
          </b:Person>
        </b:NameList>
      </b:Author>
    </b:Author>
    <b:City>New York City</b:City>
    <b:Publisher>McGraw-Hill</b:Publisher>
    <b:Edition>7th</b:Edition>
    <b:RefOrder>63</b:RefOrder>
  </b:Source>
  <b:Source>
    <b:Tag>Mecte</b:Tag>
    <b:SourceType>InternetSite</b:SourceType>
    <b:Guid>{9972BC02-DDBE-4A4B-AB97-CBC86927EA2E}</b:Guid>
    <b:Title>Beam Deflection Tables</b:Title>
    <b:Year>no date</b:Year>
    <b:Author>
      <b:Author>
        <b:Corporate>MechaniCalc</b:Corporate>
      </b:Author>
    </b:Author>
    <b:YearAccessed>2025</b:YearAccessed>
    <b:MonthAccessed>November</b:MonthAccessed>
    <b:DayAccessed>21</b:DayAccessed>
    <b:URL>https://mechanicalc.com/reference/beam-deflection-tables</b:URL>
    <b:RefOrder>64</b:RefOrder>
  </b:Source>
  <b:Source>
    <b:Tag>Mit87</b:Tag>
    <b:SourceType>JournalArticle</b:SourceType>
    <b:Guid>{3DAA8F3F-677D-4CDF-8622-232FD9BA2F3E}</b:Guid>
    <b:Title>Effect of Transverse Shear on the Behaviour of a Beam Under Dynamic Loading</b:Title>
    <b:Year>1987</b:Year>
    <b:Author>
      <b:Author>
        <b:NameList>
          <b:Person>
            <b:Last>Mittal</b:Last>
            <b:First>R.</b:First>
            <b:Middle>K.</b:Middle>
          </b:Person>
        </b:NameList>
      </b:Author>
    </b:Author>
    <b:JournalName>ZAMM - Journal of Applied Mathematics and Mechanics / Zeitschrift Für Angewandte Mathematik Und Mechanik</b:JournalName>
    <b:Pages>175-181</b:Pages>
    <b:Volume>67</b:Volume>
    <b:Issue>3</b:Issue>
    <b:RefOrder>65</b:RefOrder>
  </b:Source>
  <b:Source>
    <b:Tag>Bao05</b:Tag>
    <b:SourceType>BookSection</b:SourceType>
    <b:Guid>{1BBDB8E3-8ECD-471A-97FB-75E15BAD701E}</b:Guid>
    <b:Author>
      <b:Author>
        <b:NameList>
          <b:Person>
            <b:Last>Bao</b:Last>
            <b:First>M.</b:First>
          </b:Person>
        </b:NameList>
      </b:Author>
      <b:Editor>
        <b:NameList>
          <b:Person>
            <b:Last>Bao</b:Last>
            <b:First>M.</b:First>
          </b:Person>
        </b:NameList>
      </b:Editor>
    </b:Author>
    <b:Title>Chapter 2 - Mechanics of Beam and Diaphragm Structures</b:Title>
    <b:Year>2005</b:Year>
    <b:Pages>33-114</b:Pages>
    <b:BookTitle>Analysis and Design Principles of MEMS Devices</b:BookTitle>
    <b:City>Oxford</b:City>
    <b:Publisher>Elsevier Science</b:Publisher>
    <b:RefOrder>22</b:RefOrder>
  </b:Source>
  <b:Source>
    <b:Tag>Och20</b:Tag>
    <b:SourceType>InternetSite</b:SourceType>
    <b:Guid>{E1A09629-9F92-48B8-AF04-451D4CC44A1D}</b:Guid>
    <b:Title>Chapter 1 – Introduction to structural design: Internal forces and moments</b:Title>
    <b:Year>2020</b:Year>
    <b:Publisher>jonochshorn.com</b:Publisher>
    <b:Author>
      <b:Author>
        <b:NameList>
          <b:Person>
            <b:Last>Ochshorn</b:Last>
            <b:First>J.</b:First>
          </b:Person>
        </b:NameList>
      </b:Author>
    </b:Author>
    <b:YearAccessed>2025</b:YearAccessed>
    <b:MonthAccessed>November</b:MonthAccessed>
    <b:DayAccessed>21</b:DayAccessed>
    <b:URL>https://jonochshorn.com/structuralelements/book/1.05-internal-forces.html</b:URL>
    <b:RefOrder>23</b:RefOrder>
  </b:Source>
  <b:Source>
    <b:Tag>DaC08</b:Tag>
    <b:SourceType>JournalArticle</b:SourceType>
    <b:Guid>{E2B8AF66-5FB5-455C-A442-3008FF8E1B0D}</b:Guid>
    <b:Title>Structural analysis and design of lifting spreader beams</b:Title>
    <b:Year>2008</b:Year>
    <b:Author>
      <b:Author>
        <b:NameList>
          <b:Person>
            <b:Last>Da Costa</b:Last>
            <b:First>O.</b:First>
            <b:Middle>A.</b:Middle>
          </b:Person>
          <b:Person>
            <b:Last>Baptista</b:Last>
            <b:First>A.</b:First>
          </b:Person>
        </b:NameList>
      </b:Author>
    </b:Author>
    <b:JournalName>Engineering Structures</b:JournalName>
    <b:Pages>184–192</b:Pages>
    <b:Volume>30</b:Volume>
    <b:Issue>1</b:Issue>
    <b:RefOrder>2</b:RefOrder>
  </b:Source>
  <b:Source>
    <b:Tag>Hea14</b:Tag>
    <b:SourceType>Book</b:SourceType>
    <b:Guid>{2704C4B9-74B0-48DB-AFC5-F9EC03461D8B}</b:Guid>
    <b:Title>Lifting Operations and Lifting Equipment Engineering</b:Title>
    <b:Year>2014</b:Year>
    <b:Author>
      <b:Author>
        <b:Corporate>Health and Safety Executive (HSE)</b:Corporate>
      </b:Author>
    </b:Author>
    <b:City>London</b:City>
    <b:Publisher>HSE Books</b:Publisher>
    <b:Edition>2nd</b:Edition>
    <b:RefOrder>3</b:RefOrder>
  </b:Source>
  <b:Source>
    <b:Tag>Bee14</b:Tag>
    <b:SourceType>Book</b:SourceType>
    <b:Guid>{88BA96D6-9072-4E41-BFAC-F43F44A032A8}</b:Guid>
    <b:Author>
      <b:Author>
        <b:NameList>
          <b:Person>
            <b:Last>Beer</b:Last>
            <b:First>F.</b:First>
            <b:Middle>P.</b:Middle>
          </b:Person>
          <b:Person>
            <b:Last>Johnston</b:Last>
            <b:First>E.</b:First>
            <b:Middle>R. Jr.</b:Middle>
          </b:Person>
          <b:Person>
            <b:Last>DeWolf</b:Last>
            <b:First>J.</b:First>
            <b:Middle>T.</b:Middle>
          </b:Person>
          <b:Person>
            <b:Last>Mazurek</b:Last>
            <b:First>D.</b:First>
            <b:Middle>F.</b:Middle>
          </b:Person>
        </b:NameList>
      </b:Author>
    </b:Author>
    <b:Title>Mechanics of Materials</b:Title>
    <b:Year>2014</b:Year>
    <b:City>New York City</b:City>
    <b:Publisher>McGraw-Hill Education</b:Publisher>
    <b:Edition>7th</b:Edition>
    <b:RefOrder>66</b:RefOrder>
  </b:Source>
  <b:Source>
    <b:Tag>Ger99</b:Tag>
    <b:SourceType>Book</b:SourceType>
    <b:Guid>{12E4D80B-EDA6-486A-9F23-B17A31A422FB}</b:Guid>
    <b:Author>
      <b:Author>
        <b:NameList>
          <b:Person>
            <b:Last>Gere</b:Last>
            <b:First>J.</b:First>
            <b:Middle>M.</b:Middle>
          </b:Person>
          <b:Person>
            <b:Last>Timoshenko</b:Last>
            <b:First>S.</b:First>
            <b:Middle>P.</b:Middle>
          </b:Person>
        </b:NameList>
      </b:Author>
    </b:Author>
    <b:Title>Mechanics of Materials</b:Title>
    <b:Year>1999</b:Year>
    <b:City>Boston, MA</b:City>
    <b:Publisher>PWS Publishing</b:Publisher>
    <b:Edition>4th</b:Edition>
    <b:RefOrder>67</b:RefOrder>
  </b:Source>
  <b:Source>
    <b:Tag>Muk24</b:Tag>
    <b:SourceType>JournalArticle</b:SourceType>
    <b:Guid>{E496700A-16C5-4BEE-A357-4792B7893F1D}</b:Guid>
    <b:Author>
      <b:Author>
        <b:NameList>
          <b:Person>
            <b:Last>Mukherjee</b:Last>
            <b:First>S.</b:First>
          </b:Person>
          <b:Person>
            <b:Last>Singha Roy</b:Last>
            <b:First>D.</b:First>
            <b:Middle>K.</b:Middle>
          </b:Person>
        </b:NameList>
      </b:Author>
    </b:Author>
    <b:Title>Wind-structure interaction mechanism of circular storage shells- a critical review</b:Title>
    <b:JournalName>Mechanics of Advanced Materials and Structures</b:JournalName>
    <b:Year>2024</b:Year>
    <b:Pages>13284-13307</b:Pages>
    <b:Volume>31</b:Volume>
    <b:Issue>30</b:Issue>
    <b:RefOrder>68</b:RefOrder>
  </b:Source>
  <b:Source>
    <b:Tag>Sni21</b:Tag>
    <b:SourceType>JournalArticle</b:SourceType>
    <b:Guid>{DC0B87E7-12FF-4CF2-91E5-FD6E5148181B}</b:Guid>
    <b:Author>
      <b:Author>
        <b:NameList>
          <b:Person>
            <b:Last>Snijder</b:Last>
            <b:First>H.</b:First>
          </b:Person>
          <b:Person>
            <b:Last>Ploegmakers</b:Last>
            <b:First>D.</b:First>
          </b:Person>
          <b:Person>
            <b:Last>Dekker</b:Last>
            <b:First>R.</b:First>
          </b:Person>
          <b:Person>
            <b:Last>Maljaars</b:Last>
            <b:First>J.</b:First>
          </b:Person>
        </b:NameList>
      </b:Author>
    </b:Author>
    <b:Title>Lateral torsional buckling of an I‐shaped hoisting spreader beam</b:Title>
    <b:JournalName>Ce/Papers</b:JournalName>
    <b:Year>2021</b:Year>
    <b:Pages>2158-2165</b:Pages>
    <b:Volume>4</b:Volume>
    <b:Issue>2-4</b:Issue>
    <b:RefOrder>25</b:RefOrder>
  </b:Source>
  <b:Source>
    <b:Tag>Zhe15</b:Tag>
    <b:SourceType>ConferenceProceedings</b:SourceType>
    <b:Guid>{1A0E1F55-C058-4862-8D58-E6EC2D898483}</b:Guid>
    <b:Title>Partial Load Detection System Design of Container Crane</b:Title>
    <b:Year>2015</b:Year>
    <b:Author>
      <b:Author>
        <b:NameList>
          <b:Person>
            <b:Last>Zheng</b:Last>
            <b:First>Y.</b:First>
          </b:Person>
          <b:Person>
            <b:Last>Hu</b:Last>
            <b:First>Y.</b:First>
          </b:Person>
          <b:Person>
            <b:Last>Wu</b:Last>
            <b:First>B.</b:First>
          </b:Person>
          <b:Person>
            <b:Last>Yi</b:Last>
            <b:First>P.</b:First>
          </b:Person>
          <b:Person>
            <b:Last>Liu</b:Last>
            <b:First>J.</b:First>
          </b:Person>
        </b:NameList>
      </b:Author>
    </b:Author>
    <b:City>Moscow</b:City>
    <b:Publisher>The 5th International Workshop on Computer Science and Engineering</b:Publisher>
    <b:RefOrder>26</b:RefOrder>
  </b:Source>
  <b:Source>
    <b:Tag>Mad07</b:Tag>
    <b:SourceType>Book</b:SourceType>
    <b:Guid>{DE634F92-0F92-407F-957C-CE2A10E99BB1}</b:Guid>
    <b:Title>The Finite Element Method and Applications in Engineering Using ANSYS®</b:Title>
    <b:Year>2007</b:Year>
    <b:City>New York City</b:City>
    <b:Publisher>Springer-Verlag</b:Publisher>
    <b:Author>
      <b:Author>
        <b:NameList>
          <b:Person>
            <b:Last>Madenci</b:Last>
            <b:First>E.</b:First>
          </b:Person>
          <b:Person>
            <b:Last>Guven</b:Last>
            <b:First>I.</b:First>
          </b:Person>
        </b:NameList>
      </b:Author>
    </b:Author>
    <b:Edition>3rd</b:Edition>
    <b:RefOrder>13</b:RefOrder>
  </b:Source>
  <b:Source>
    <b:Tag>Red05</b:Tag>
    <b:SourceType>Book</b:SourceType>
    <b:Guid>{BC0EA3E9-FB2A-447D-9872-966EAA4BBCFA}</b:Guid>
    <b:Author>
      <b:Author>
        <b:NameList>
          <b:Person>
            <b:Last>Reddy</b:Last>
            <b:First>J.</b:First>
            <b:Middle>N.</b:Middle>
          </b:Person>
        </b:NameList>
      </b:Author>
    </b:Author>
    <b:Title>An Introduction to the Finite Element Method</b:Title>
    <b:Year>2005</b:Year>
    <b:City>New York City</b:City>
    <b:Publisher>McGraw-Hill Education</b:Publisher>
    <b:Edition>3rd</b:Edition>
    <b:RefOrder>14</b:RefOrder>
  </b:Source>
  <b:Source>
    <b:Tag>LoS02</b:Tag>
    <b:SourceType>JournalArticle</b:SourceType>
    <b:Guid>{F83C25FD-7CA0-4B7A-AC46-3FA10165D6C0}</b:Guid>
    <b:Author>
      <b:Author>
        <b:NameList>
          <b:Person>
            <b:Last>Lo</b:Last>
            <b:First>S.</b:First>
            <b:Middle>H.</b:Middle>
          </b:Person>
        </b:NameList>
      </b:Author>
    </b:Author>
    <b:Title>Finite element mesh generation and adaptive meshing</b:Title>
    <b:Year>2002</b:Year>
    <b:JournalName>Progress in Structural Engineering and Materials</b:JournalName>
    <b:Pages>381-399</b:Pages>
    <b:Volume>4</b:Volume>
    <b:Issue>4</b:Issue>
    <b:RefOrder>69</b:RefOrder>
  </b:Source>
  <b:Source>
    <b:Tag>DuQ03</b:Tag>
    <b:SourceType>JournalArticle</b:SourceType>
    <b:Guid>{11F4A987-EF7A-4422-909F-30CD19720347}</b:Guid>
    <b:Author>
      <b:Author>
        <b:NameList>
          <b:Person>
            <b:Last>Du</b:Last>
            <b:First>Q.</b:First>
            <b:Middle>and Wang, D.</b:Middle>
          </b:Person>
        </b:NameList>
      </b:Author>
    </b:Author>
    <b:Title>Tetrahedral mesh generation and optimization based on centroidal Voronoi tessellation</b:Title>
    <b:JournalName>International Journal for Numerical Methods in Engineering</b:JournalName>
    <b:Year>2003</b:Year>
    <b:Pages>1355-1373</b:Pages>
    <b:Volume>56</b:Volume>
    <b:Issue>9</b:Issue>
    <b:RefOrder>70</b:RefOrder>
  </b:Source>
  <b:Source>
    <b:Tag>Dav00</b:Tag>
    <b:SourceType>JournalArticle</b:SourceType>
    <b:Guid>{3FF58367-F343-4592-8427-F2FBA99DD803}</b:Guid>
    <b:Author>
      <b:Author>
        <b:NameList>
          <b:Person>
            <b:Last>Davini</b:Last>
            <b:First>C.</b:First>
          </b:Person>
          <b:Person>
            <b:Last>Pitacco</b:Last>
            <b:First>I.</b:First>
          </b:Person>
        </b:NameList>
      </b:Author>
    </b:Author>
    <b:Title>An Unconstrained Mixed Method for the Biharmonic Problem</b:Title>
    <b:JournalName>SIAM Journal on Numerical Analysis</b:JournalName>
    <b:Year>2000</b:Year>
    <b:Pages>820-836</b:Pages>
    <b:Volume>38</b:Volume>
    <b:Issue>3</b:Issue>
    <b:RefOrder>71</b:RefOrder>
  </b:Source>
  <b:Source>
    <b:Tag>von13</b:Tag>
    <b:SourceType>JournalArticle</b:SourceType>
    <b:Guid>{BF9BC239-24CE-4B13-A657-74B35A8B0D85}</b:Guid>
    <b:Author>
      <b:Author>
        <b:NameList>
          <b:Person>
            <b:Last>von Mises</b:Last>
            <b:First>R.</b:First>
          </b:Person>
        </b:NameList>
      </b:Author>
    </b:Author>
    <b:Title>Mechanics of solid bodies in the plastically-deformable state</b:Title>
    <b:JournalName>News from the Royal Society of Sciences (Nachrichten von der Koniglichen Gesellschaft der Wissenschaften)</b:JournalName>
    <b:Year>1913</b:Year>
    <b:Pages>582-592</b:Pages>
    <b:Volume>4</b:Volume>
    <b:RefOrder>72</b:RefOrder>
  </b:Source>
  <b:Source>
    <b:Tag>Hil50</b:Tag>
    <b:SourceType>JournalArticle</b:SourceType>
    <b:Guid>{6B4466CC-8A21-4EA1-8131-D157B4815954}</b:Guid>
    <b:Author>
      <b:Author>
        <b:NameList>
          <b:Person>
            <b:Last>Hill</b:Last>
            <b:First>R.</b:First>
          </b:Person>
        </b:NameList>
      </b:Author>
    </b:Author>
    <b:Title>The Mathematical Theory of Plasticity</b:Title>
    <b:JournalName>Quarterly Journal of Mechanics and Applied Mathematics</b:JournalName>
    <b:Year>1950</b:Year>
    <b:Pages>291–297</b:Pages>
    <b:Volume>3</b:Volume>
    <b:Issue>3</b:Issue>
    <b:RefOrder>73</b:RefOrder>
  </b:Source>
  <b:Source>
    <b:Tag>Ugu03</b:Tag>
    <b:SourceType>Book</b:SourceType>
    <b:Guid>{CC8FFA7E-B758-4213-BE1F-95A77B764691}</b:Guid>
    <b:Title>Advanced Strength and Applied Elasticity</b:Title>
    <b:Year>2003</b:Year>
    <b:Issue>4th</b:Issue>
    <b:Author>
      <b:Author>
        <b:NameList>
          <b:Person>
            <b:Last>Ugural</b:Last>
            <b:First>A.</b:First>
            <b:Middle>C.</b:Middle>
          </b:Person>
          <b:Person>
            <b:Last>Fenster</b:Last>
            <b:First>S.</b:First>
            <b:Middle>K.</b:Middle>
          </b:Person>
        </b:NameList>
      </b:Author>
    </b:Author>
    <b:City>Hoboken, NJ</b:City>
    <b:Publisher>Prentice Hall</b:Publisher>
    <b:Edition>4th</b:Edition>
    <b:RefOrder>74</b:RefOrder>
  </b:Source>
  <b:Source>
    <b:Tag>Coo02</b:Tag>
    <b:SourceType>Book</b:SourceType>
    <b:Guid>{7173A1CD-C6E3-42D0-8471-C1378205F953}</b:Guid>
    <b:Author>
      <b:Author>
        <b:NameList>
          <b:Person>
            <b:Last>Cook</b:Last>
            <b:First>R.</b:First>
            <b:Middle>D.</b:Middle>
          </b:Person>
          <b:Person>
            <b:Last>Malkus</b:Last>
            <b:First>D.</b:First>
            <b:Middle>S.</b:Middle>
          </b:Person>
          <b:Person>
            <b:Last>Plesha</b:Last>
            <b:First>M.</b:First>
            <b:Middle>E.</b:Middle>
          </b:Person>
          <b:Person>
            <b:Last>Witt</b:Last>
            <b:First>R.</b:First>
            <b:Middle>J.</b:Middle>
          </b:Person>
        </b:NameList>
      </b:Author>
    </b:Author>
    <b:Title>Concepts and Applications of Finite Element Analysis</b:Title>
    <b:Year>2002</b:Year>
    <b:City>New York City</b:City>
    <b:Publisher>Wiley</b:Publisher>
    <b:Edition>4th</b:Edition>
    <b:RefOrder>75</b:RefOrder>
  </b:Source>
  <b:Source>
    <b:Tag>Dol03</b:Tag>
    <b:SourceType>JournalArticle</b:SourceType>
    <b:Guid>{450DE803-6922-4648-8A2A-42E4B27461B1}</b:Guid>
    <b:Author>
      <b:Author>
        <b:NameList>
          <b:Person>
            <b:Last>Dolšak</b:Last>
            <b:First>B.</b:First>
          </b:Person>
        </b:NameList>
      </b:Author>
    </b:Author>
    <b:Title>Intelligent Design Optimisation Based on the Results of Finite Element Analysis</b:Title>
    <b:Year>2003</b:Year>
    <b:JournalName>The International Journal of Advanced Manufacturing Technology</b:JournalName>
    <b:Pages>391-396</b:Pages>
    <b:Volume>21</b:Volume>
    <b:Issue>6</b:Issue>
    <b:RefOrder>76</b:RefOrder>
  </b:Source>
  <b:Source>
    <b:Tag>Gri20</b:Tag>
    <b:SourceType>JournalArticle</b:SourceType>
    <b:Guid>{82BEA65A-4F1A-45F5-B4A0-F7B6A7F050F2}</b:Guid>
    <b:Author>
      <b:Author>
        <b:NameList>
          <b:Person>
            <b:Last>Grier</b:Last>
            <b:First>A.</b:First>
            <b:Middle>T.</b:Middle>
          </b:Person>
          <b:Person>
            <b:Last>Campbell</b:Last>
            <b:First>M.</b:First>
            <b:Middle>I.</b:Middle>
          </b:Person>
        </b:NameList>
      </b:Author>
    </b:Author>
    <b:Title>Automated Tradeoff Analysis of Cost Versus Machinability for Design Feedback</b:Title>
    <b:JournalName>Journal of Mechanical Design</b:JournalName>
    <b:Year>2020</b:Year>
    <b:Pages>031105</b:Pages>
    <b:Volume>142</b:Volume>
    <b:Issue>3</b:Issue>
    <b:RefOrder>77</b:RefOrder>
  </b:Source>
  <b:Source>
    <b:Tag>CAE25</b:Tag>
    <b:SourceType>InternetSite</b:SourceType>
    <b:Guid>{9284876C-33DB-4634-BEAF-E5E193BA0585}</b:Guid>
    <b:Author>
      <b:Author>
        <b:Corporate>CAE Assistant</b:Corporate>
      </b:Author>
    </b:Author>
    <b:Title>Abaqus Steel Structure Analysis Guide | Key Methods &amp; Abaqus</b:Title>
    <b:Year>2025</b:Year>
    <b:YearAccessed>2025</b:YearAccessed>
    <b:MonthAccessed>November</b:MonthAccessed>
    <b:DayAccessed>30</b:DayAccessed>
    <b:URL>https://caeassistant.com/blog/steel-structure-analysis-steel-beam-analysis/</b:URL>
    <b:RefOrder>78</b:RefOrder>
  </b:Source>
  <b:Source>
    <b:Tag>Gul05</b:Tag>
    <b:SourceType>JournalArticle</b:SourceType>
    <b:Guid>{E76FEDEA-A8D7-44F0-B43C-7B21BA68216B}</b:Guid>
    <b:Title>Eurocodes: A New Approach to Structural Design</b:Title>
    <b:Year>2005</b:Year>
    <b:Author>
      <b:Author>
        <b:NameList>
          <b:Person>
            <b:Last>Gulvanessian</b:Last>
            <b:First>H.</b:First>
          </b:Person>
          <b:Person>
            <b:Last>Holický</b:Last>
            <b:First>M.</b:First>
          </b:Person>
        </b:NameList>
      </b:Author>
    </b:Author>
    <b:JournalName>The Structural Engineer</b:JournalName>
    <b:Pages>25–33</b:Pages>
    <b:Volume>83</b:Volume>
    <b:Issue>14</b:Issue>
    <b:RefOrder>79</b:RefOrder>
  </b:Source>
  <b:Source>
    <b:Tag>CEN03</b:Tag>
    <b:SourceType>Report</b:SourceType>
    <b:Guid>{7045B77E-0B53-4DFE-9946-9C7CF4DE9D03}</b:Guid>
    <b:Title>Eurocode 0: Basis of Structural Design</b:Title>
    <b:Year>2002</b:Year>
    <b:Author>
      <b:Author>
        <b:Corporate>CEN</b:Corporate>
      </b:Author>
    </b:Author>
    <b:Publisher>CEN</b:Publisher>
    <b:City>Brussels</b:City>
    <b:RefOrder>80</b:RefOrder>
  </b:Source>
  <b:Source>
    <b:Tag>JRC12</b:Tag>
    <b:SourceType>Report</b:SourceType>
    <b:Guid>{06734E1F-9892-4259-BC68-67EE96817808}</b:Guid>
    <b:Author>
      <b:Author>
        <b:Corporate>JRC</b:Corporate>
      </b:Author>
    </b:Author>
    <b:Title>Implementation of Eurocodes: Handbook 1—National Annexes</b:Title>
    <b:Year>2012</b:Year>
    <b:Publisher>Joint Research Centre, European Commission</b:Publisher>
    <b:City>Brussels</b:City>
    <b:RefOrder>81</b:RefOrder>
  </b:Source>
  <b:Source>
    <b:Tag>Him22</b:Tag>
    <b:SourceType>JournalArticle</b:SourceType>
    <b:Guid>{B9E6856E-15DE-4AE1-80A6-E552DF031692}</b:Guid>
    <b:Title>Smart Structures in Architectural Projects: Towards an interactive design framework combining multiscalar structural optimisation and custom-optimized structural nodes for generative design</b:Title>
    <b:Year>2022</b:Year>
    <b:Author>
      <b:Author>
        <b:NameList>
          <b:Person>
            <b:Last>Himsel</b:Last>
            <b:First>L.</b:First>
          </b:Person>
          <b:Person>
            <b:Last>Schaller</b:Last>
            <b:First>M.</b:First>
          </b:Person>
          <b:Person>
            <b:Last>Muehlbauer</b:Last>
            <b:First>M.</b:First>
          </b:Person>
        </b:NameList>
      </b:Author>
    </b:Author>
    <b:JournalName>Urbe. Arquitectura, Ciudad Y Territorio</b:JournalName>
    <b:Pages>36-55</b:Pages>
    <b:Volume>15</b:Volume>
    <b:RefOrder>15</b:RefOrder>
  </b:Source>
  <b:Source>
    <b:Tag>Zan24</b:Tag>
    <b:SourceType>JournalArticle</b:SourceType>
    <b:Guid>{B88ACBEA-F781-4F81-B614-4FAE84A81FB7}</b:Guid>
    <b:Author>
      <b:Author>
        <b:NameList>
          <b:Person>
            <b:Last>Zang</b:Last>
            <b:First>Z.</b:First>
          </b:Person>
          <b:Person>
            <b:Last>Ding</b:Last>
            <b:First>W.</b:First>
          </b:Person>
        </b:NameList>
      </b:Author>
    </b:Author>
    <b:Title>Eco-centric generative design workflow: extending sustainability in architecture</b:Title>
    <b:JournalName>Frontiers in Artificial Intelligence and Applications</b:JournalName>
    <b:Year>2024</b:Year>
    <b:Pages>45 - 54</b:Pages>
    <b:Volume>384</b:Volume>
    <b:RefOrder>16</b:RefOrder>
  </b:Source>
  <b:Source>
    <b:Tag>Rev24</b:Tag>
    <b:SourceType>InternetSite</b:SourceType>
    <b:Guid>{B77D84FB-212A-4610-AEFC-804D2610F34B}</b:Guid>
    <b:Title>A Beginner's Guide to Generative Design</b:Title>
    <b:Year>2024</b:Year>
    <b:Author>
      <b:Author>
        <b:Corporate>Revolution in Simulation</b:Corporate>
      </b:Author>
    </b:Author>
    <b:YearAccessed>2025</b:YearAccessed>
    <b:MonthAccessed>November</b:MonthAccessed>
    <b:DayAccessed>28</b:DayAccessed>
    <b:URL>https://revolutioninsimulation.org/a-beginners-guide-to-generative-design/</b:URL>
    <b:RefOrder>82</b:RefOrder>
  </b:Source>
  <b:Source>
    <b:Tag>HMG98</b:Tag>
    <b:SourceType>Report</b:SourceType>
    <b:Guid>{7B8FB353-7717-4702-B42E-FC08ACD21F30}</b:Guid>
    <b:Title>The Lifting Operations and Lifting Equipment Regulations 1998</b:Title>
    <b:Year>1998</b:Year>
    <b:Author>
      <b:Author>
        <b:Corporate>HM Government</b:Corporate>
      </b:Author>
    </b:Author>
    <b:Publisher>The Parliament of the United Kingdom of Great Britain and Northern Ireland</b:Publisher>
    <b:City>London</b:City>
    <b:RefOrder>7</b:RefOrder>
  </b:Source>
  <b:Source>
    <b:Tag>Rus17</b:Tag>
    <b:SourceType>JournalArticle</b:SourceType>
    <b:Guid>{0E915C1C-6248-448B-A185-E1CEE44497FB}</b:Guid>
    <b:Title>Lift maintenance for building managers and surveyors</b:Title>
    <b:Year>2017</b:Year>
    <b:Author>
      <b:Author>
        <b:NameList>
          <b:Person>
            <b:Last>Rushe</b:Last>
            <b:First>C.</b:First>
          </b:Person>
        </b:NameList>
      </b:Author>
    </b:Author>
    <b:JournalName>Journal of Building Survey, Appraisal &amp; Valuation</b:JournalName>
    <b:Pages>31</b:Pages>
    <b:Volume>6</b:Volume>
    <b:Issue>1</b:Issue>
    <b:RefOrder>10</b:RefOrder>
  </b:Source>
  <b:Source>
    <b:Tag>Ali23</b:Tag>
    <b:SourceType>JournalArticle</b:SourceType>
    <b:Guid>{C69E0C55-72AF-4D27-8BF0-8036445035BC}</b:Guid>
    <b:Author>
      <b:Author>
        <b:NameList>
          <b:Person>
            <b:Last>Aliyev</b:Last>
            <b:First>A.</b:First>
            <b:Middle>M.</b:Middle>
          </b:Person>
        </b:NameList>
      </b:Author>
    </b:Author>
    <b:Title>Application of systematic approach principles for lifting complexes in oil and gas wells</b:Title>
    <b:JournalName>Nafta-Gaz</b:JournalName>
    <b:Year>2023</b:Year>
    <b:Pages>695-708</b:Pages>
    <b:Volume>79</b:Volume>
    <b:Issue>11</b:Issue>
    <b:RefOrder>11</b:RefOrder>
  </b:Source>
  <b:Source>
    <b:Tag>HeX13</b:Tag>
    <b:SourceType>ConferenceProceedings</b:SourceType>
    <b:Guid>{9B1B2F29-7FEE-44F5-9914-BEF789670C0A}</b:Guid>
    <b:Author>
      <b:Author>
        <b:NameList>
          <b:Person>
            <b:Last>He</b:Last>
            <b:First>X.</b:First>
          </b:Person>
          <b:Person>
            <b:Last>Shortes</b:Last>
            <b:First>S.</b:First>
          </b:Person>
        </b:NameList>
      </b:Author>
    </b:Author>
    <b:Title>Lifting Operation Safety Management in AP1000 Nuclear Plant Project</b:Title>
    <b:JournalName>Nuclear Education</b:JournalName>
    <b:Year>2013</b:Year>
    <b:City>Chengdu</b:City>
    <b:Publisher>21st International Conference on Nuclear Engineering</b:Publisher>
    <b:RefOrder>8</b:RefOrder>
  </b:Source>
  <b:Source>
    <b:Tag>Gal13</b:Tag>
    <b:SourceType>ConferenceProceedings</b:SourceType>
    <b:Guid>{CB936B17-A260-4A8B-A7A2-BE4E98CB3407}</b:Guid>
    <b:Author>
      <b:Author>
        <b:NameList>
          <b:Person>
            <b:Last>Galindo</b:Last>
            <b:First>J.</b:First>
            <b:Middle>G.</b:Middle>
          </b:Person>
          <b:Person>
            <b:Last>Vazquez</b:Last>
            <b:First>J.</b:First>
            <b:Middle>E.</b:Middle>
          </b:Person>
          <b:Person>
            <b:Last>Fox</b:Last>
            <b:First>C.</b:First>
          </b:Person>
          <b:Person>
            <b:Last>Desplain</b:Last>
            <b:First>O.</b:First>
          </b:Person>
        </b:NameList>
      </b:Author>
    </b:Author>
    <b:Title>Improvement in Mechanical Lifting Safety Performance Through a Supervisor Training Program</b:Title>
    <b:Year>2013</b:Year>
    <b:City>Lima</b:City>
    <b:Publisher>SPE Latin-American and Caribbean Health, Safety, Environment and Social Responsibility Conference</b:Publisher>
    <b:RefOrder>9</b:RefOrder>
  </b:Source>
  <b:Source>
    <b:Tag>LiH23</b:Tag>
    <b:SourceType>JournalArticle</b:SourceType>
    <b:Guid>{3036672E-A3EF-40B9-931C-390C5C77868A}</b:Guid>
    <b:Title>A Transfer Learning Methodology for Recognizing Unsafe Behavior during Lifting Operations in a Chemical Plant</b:Title>
    <b:Year>2023</b:Year>
    <b:Author>
      <b:Author>
        <b:NameList>
          <b:Person>
            <b:Last>Li</b:Last>
            <b:First>H.</b:First>
          </b:Person>
          <b:Person>
            <b:Last>Xi-cheng</b:Last>
            <b:First>X.</b:First>
          </b:Person>
          <b:Person>
            <b:Last>Wang</b:Last>
            <b:First>Y.</b:First>
          </b:Person>
          <b:Person>
            <b:Last>Wu</b:Last>
            <b:First>L.</b:First>
          </b:Person>
          <b:Person>
            <b:Last>Li</b:Last>
            <b:First>X.</b:First>
          </b:Person>
        </b:NameList>
      </b:Author>
    </b:Author>
    <b:JournalName>Processes</b:JournalName>
    <b:Pages>971</b:Pages>
    <b:Volume>11</b:Volume>
    <b:Issue>3</b:Issue>
    <b:RefOrder>83</b:RefOrder>
  </b:Source>
  <b:Source>
    <b:Tag>Solte</b:Tag>
    <b:SourceType>InternetSite</b:SourceType>
    <b:Guid>{3E4A3E48-26AB-4B12-93C4-20C49AC1E4B4}</b:Guid>
    <b:Author>
      <b:Author>
        <b:Corporate>SolidWorks</b:Corporate>
      </b:Author>
    </b:Author>
    <b:Title>SOLIDWORKS Simulation</b:Title>
    <b:Year>no date</b:Year>
    <b:YearAccessed>2025</b:YearAccessed>
    <b:MonthAccessed>December</b:MonthAccessed>
    <b:DayAccessed>8</b:DayAccessed>
    <b:URL>https://www.solidworks.com/product/solidworks-simulation</b:URL>
    <b:RefOrder>17</b:RefOrder>
  </b:Source>
  <b:Source>
    <b:Tag>Uth23</b:Tag>
    <b:SourceType>JournalArticle</b:SourceType>
    <b:Guid>{169695B7-08E9-4B25-A01D-1E95926538D9}</b:Guid>
    <b:Title>SolidWorks-based topology optimization for octocopter design and development</b:Title>
    <b:Year>2023</b:Year>
    <b:Author>
      <b:Author>
        <b:NameList>
          <b:Person>
            <b:Last>Uthayasurian</b:Last>
            <b:First>P.</b:First>
          </b:Person>
          <b:Person>
            <b:Last>O.</b:Last>
            <b:First>MohamedZain</b:First>
            <b:Middle>A.</b:Middle>
          </b:Person>
          <b:Person>
            <b:Last>Betharajoo</b:Last>
            <b:First>S.</b:First>
            <b:Middle>K.</b:Middle>
          </b:Person>
          <b:Person>
            <b:Last>Chua</b:Last>
            <b:First>H.</b:First>
            <b:Middle>S.</b:Middle>
          </b:Person>
          <b:Person>
            <b:Last>Yap</b:Last>
            <b:First>K.</b:First>
          </b:Person>
        </b:NameList>
      </b:Author>
    </b:Author>
    <b:JournalName>IET Conference Proceedings</b:JournalName>
    <b:Pages>100-108</b:Pages>
    <b:Volume>2023</b:Volume>
    <b:Issue>11</b:Issue>
    <b:RefOrder>18</b:RefOrder>
  </b:Source>
  <b:Source>
    <b:Tag>Ver181</b:Tag>
    <b:SourceType>Book</b:SourceType>
    <b:Guid>{8A64BF22-4C59-467F-ACED-966E6A008946}</b:Guid>
    <b:Title>Autodesk Fusion 360 Black Book</b:Title>
    <b:Year>2018</b:Year>
    <b:URL>https://www.autodesk.com/uk/products/fusion-360/overview</b:URL>
    <b:Author>
      <b:Author>
        <b:NameList>
          <b:Person>
            <b:Last>Verma</b:Last>
            <b:First>G.</b:First>
          </b:Person>
        </b:NameList>
      </b:Author>
    </b:Author>
    <b:City>Delhi</b:City>
    <b:Publisher>BPB Publications</b:Publisher>
    <b:Edition>1st</b:Edition>
    <b:RefOrder>20</b:RefOrder>
  </b:Source>
  <b:Source>
    <b:Tag>Anste</b:Tag>
    <b:SourceType>InternetSite</b:SourceType>
    <b:Guid>{6BC067C0-83B5-47FA-B4A2-7CFC7035812F}</b:Guid>
    <b:Author>
      <b:Author>
        <b:Corporate>Ansys</b:Corporate>
      </b:Author>
    </b:Author>
    <b:Title>Ansys Discovery: Rapid Design Exploration</b:Title>
    <b:Year>no date</b:Year>
    <b:YearAccessed>2025</b:YearAccessed>
    <b:MonthAccessed>December</b:MonthAccessed>
    <b:DayAccessed>10</b:DayAccessed>
    <b:URL>https://www.ansys.com/en-gb/products/3d-design/ansys-discovery</b:URL>
    <b:RefOrder>19</b:RefOrder>
  </b:Source>
  <b:Source>
    <b:Tag>BSI14</b:Tag>
    <b:SourceType>Misc</b:SourceType>
    <b:Guid>{39A790A6-48EB-4038-B3DF-646416C644EA}</b:Guid>
    <b:Title>BS EN 1993-1-1 &amp; UK NA</b:Title>
    <b:Year>2014</b:Year>
    <b:Author>
      <b:Author>
        <b:Corporate>BSI</b:Corporate>
      </b:Author>
    </b:Author>
    <b:City>London, UK</b:City>
    <b:Publisher>British Standards Institute</b:Publisher>
    <b:RefOrder>36</b:RefOrder>
  </b:Source>
  <b:Source>
    <b:Tag>Ste26</b:Tag>
    <b:SourceType>InternetSite</b:SourceType>
    <b:Guid>{5816A33D-0932-43C8-95FA-5E626A00DCC6}</b:Guid>
    <b:Title>Interactive 'Blue Book'</b:Title>
    <b:Year>2026</b:Year>
    <b:Author>
      <b:Author>
        <b:Corporate>Steel Construction Institute (SCI)</b:Corporate>
      </b:Author>
    </b:Author>
    <b:YearAccessed>2026</b:YearAccessed>
    <b:MonthAccessed>April</b:MonthAccessed>
    <b:DayAccessed>15</b:DayAccessed>
    <b:URL>https://www.steelforlifebluebook.co.uk/</b:URL>
    <b:RefOrder>31</b:RefOrder>
  </b:Source>
  <b:Source>
    <b:Tag>BCS13</b:Tag>
    <b:SourceType>Misc</b:SourceType>
    <b:Guid>{E85C1B77-41DF-417A-AC3D-E02CCB72B72F}</b:Guid>
    <b:Author>
      <b:Author>
        <b:Corporate>BCSA</b:Corporate>
      </b:Author>
    </b:Author>
    <b:Title>Handbook of Structural Steelwork: Eurocode Edition</b:Title>
    <b:Year>2013</b:Year>
    <b:City>London, UK</b:City>
    <b:Publisher>The British Construction Steelwork Association</b:Publisher>
    <b:RefOrder>35</b:RefOrder>
  </b:Source>
  <b:Source>
    <b:Tag>Tim68</b:Tag>
    <b:SourceType>Book</b:SourceType>
    <b:Guid>{F6C6699F-C3B1-4A85-A962-659ED61F3093}</b:Guid>
    <b:Title>Elements of Strength of Materials</b:Title>
    <b:Year>1968</b:Year>
    <b:City>Delhi, IN</b:City>
    <b:Publisher>Affiliated East-west Press Private Limited</b:Publisher>
    <b:Author>
      <b:Author>
        <b:NameList>
          <b:Person>
            <b:Last>Timoshenko</b:Last>
            <b:First>S.</b:First>
            <b:Middle>P.</b:Middle>
          </b:Person>
          <b:Person>
            <b:Last>Young</b:Last>
            <b:First>D.</b:First>
            <b:Middle>H.</b:Middle>
          </b:Person>
        </b:NameList>
      </b:Author>
    </b:Author>
    <b:Edition>5th</b:Edition>
    <b:RefOrder>37</b:RefOrder>
  </b:Source>
  <b:Source>
    <b:Tag>Sta17</b:Tag>
    <b:SourceType>Report</b:SourceType>
    <b:Guid>{B3B9BC78-76E5-4218-B41D-8D9988512BF3}</b:Guid>
    <b:Title>NORSOK Standard R-002:2017; Lifting Equipment</b:Title>
    <b:Year>2017</b:Year>
    <b:City>Oslo, NO</b:City>
    <b:Publisher>Standard Norge</b:Publisher>
    <b:Author>
      <b:Author>
        <b:Corporate>Standards Norway</b:Corporate>
      </b:Author>
    </b:Author>
    <b:RefOrder>84</b:RefOrder>
  </b:Source>
  <b:Source>
    <b:Tag>State</b:Tag>
    <b:SourceType>InternetSite</b:SourceType>
    <b:Guid>{F3F5EFFD-1A9A-4644-B5B8-B19C38B72B48}</b:Guid>
    <b:Title>NORSOK standards</b:Title>
    <b:Year>no date</b:Year>
    <b:Author>
      <b:Author>
        <b:Corporate>Standards Norway</b:Corporate>
      </b:Author>
    </b:Author>
    <b:YearAccessed>2026</b:YearAccessed>
    <b:MonthAccessed>April</b:MonthAccessed>
    <b:DayAccessed>24</b:DayAccessed>
    <b:URL>https://standard.no/en/sectors/petroleum/norsok-standards/#:~:text=The%20NORSOK%20standards%20are%20developed,management%20of%20the%20NORSOK%20standards.</b:URL>
    <b:RefOrder>85</b:RefOrder>
  </b:Source>
  <b:Source>
    <b:Tag>BSI05</b:Tag>
    <b:SourceType>Report</b:SourceType>
    <b:Guid>{82D76424-0025-47F7-9729-6F712140B830}</b:Guid>
    <b:Author>
      <b:Author>
        <b:Corporate>BSI</b:Corporate>
      </b:Author>
    </b:Author>
    <b:Title>BS EN 1993-1-8 (2005): Eurocode 3: Design of steel structures - Part1-8: Design of joints</b:Title>
    <b:Year>2005</b:Year>
    <b:Publisher>British Standards Institute</b:Publisher>
    <b:City>London, UK</b:City>
    <b:RefOrder>38</b:RefOrder>
  </b:Source>
  <b:Source>
    <b:Tag>Bri05</b:Tag>
    <b:SourceType>Report</b:SourceType>
    <b:Guid>{DCC68DC3-DB0B-4D87-956B-14D805FCEC40}</b:Guid>
    <b:Title>EN 1993-1-1 (2005): Eurocode 3: Design of steel structures - Part 1-1: General rules and rules for buildings</b:Title>
    <b:Year>2005</b:Year>
    <b:City>London, UK</b:City>
    <b:Publisher>British Standards Institution</b:Publisher>
    <b:Author>
      <b:Author>
        <b:Corporate>BSI</b:Corporate>
      </b:Author>
    </b:Author>
    <b:RefOrder>34</b:RefOrder>
  </b:Source>
  <b:Source>
    <b:Tag>ISO13</b:Tag>
    <b:SourceType>Report</b:SourceType>
    <b:Guid>{80133498-DEFA-4861-89D3-BE86BC43B875}</b:Guid>
    <b:Author>
      <b:Author>
        <b:Corporate>ISO</b:Corporate>
      </b:Author>
    </b:Author>
    <b:Title>ISO 898-1: Mechanical properties of fasteners made of carbon steel and alloy steel</b:Title>
    <b:Year>2013</b:Year>
    <b:Publisher>International Organization for Standardization</b:Publisher>
    <b:City>Geneva, CH</b:City>
    <b:RefOrder>39</b:RefOrder>
  </b:Source>
  <b:Source>
    <b:Tag>Ric91</b:Tag>
    <b:SourceType>JournalArticle</b:SourceType>
    <b:Guid>{C857C0B7-54A4-424D-9350-439DAFDC9D97}</b:Guid>
    <b:Title>Design and Construction of Lifting Beams</b:Title>
    <b:Year>1991</b:Year>
    <b:Author>
      <b:Author>
        <b:NameList>
          <b:Person>
            <b:Last>Ricker</b:Last>
            <b:First>D.</b:First>
            <b:Middle>T.</b:Middle>
          </b:Person>
        </b:NameList>
      </b:Author>
    </b:Author>
    <b:JournalName>Engineering Journal</b:JournalName>
    <b:Pages>149-158</b:Pages>
    <b:Volume>28</b:Volume>
    <b:Issue>4</b:Issue>
    <b:RefOrder>27</b:RefOrder>
  </b:Source>
  <b:Source>
    <b:Tag>BSI06</b:Tag>
    <b:SourceType>Report</b:SourceType>
    <b:Guid>{C671D094-647A-4257-909E-9F2E8661E002}</b:Guid>
    <b:Title>BS EN 1993-1-5: Eurocode 3: Design of steel structures - Part1-5: General rules - Plated structural elements</b:Title>
    <b:Year>2006</b:Year>
    <b:Author>
      <b:Author>
        <b:Corporate>BSI</b:Corporate>
      </b:Author>
    </b:Author>
    <b:Publisher>British Standards Institute</b:Publisher>
    <b:City>London, UK</b:City>
    <b:RefOrder>41</b:RefOrder>
  </b:Source>
  <b:Source>
    <b:Tag>Bee08</b:Tag>
    <b:SourceType>Book</b:SourceType>
    <b:Guid>{B4727E31-A525-4178-9D78-3E6535CCFC8D}</b:Guid>
    <b:Title>Mechanics of Materials</b:Title>
    <b:Year>2008</b:Year>
    <b:Publisher>McGraw-Hill Education</b:Publisher>
    <b:City>Columbus, OH</b:City>
    <b:Author>
      <b:Author>
        <b:NameList>
          <b:Person>
            <b:Last>Beer</b:Last>
            <b:First>F.</b:First>
          </b:Person>
          <b:Person>
            <b:Last>Johnston</b:Last>
            <b:First>E.</b:First>
            <b:Middle>R.</b:Middle>
          </b:Person>
          <b:Person>
            <b:Last>Dewolf</b:Last>
            <b:First>J.</b:First>
          </b:Person>
          <b:Person>
            <b:Last>Mazurek</b:Last>
            <b:First>D.</b:First>
          </b:Person>
        </b:NameList>
      </b:Author>
    </b:Author>
    <b:Edition>5th</b:Edition>
    <b:RefOrder>86</b:RefOrder>
  </b:Source>
  <b:Source>
    <b:Tag>Par26</b:Tag>
    <b:SourceType>InternetSite</b:SourceType>
    <b:Guid>{830D55A2-8BA7-4DF3-9690-52B68C055AF3}</b:Guid>
    <b:Title>Universal Column</b:Title>
    <b:Year>2026</b:Year>
    <b:Author>
      <b:Author>
        <b:Corporate>Parker Steel</b:Corporate>
      </b:Author>
    </b:Author>
    <b:YearAccessed>2026</b:YearAccessed>
    <b:MonthAccessed>April</b:MonthAccessed>
    <b:DayAccessed>28th</b:DayAccessed>
    <b:URL>https://www.parkersteel.co.uk/product/m/2/mild-steel/universal-column</b:URL>
    <b:RefOrder>33</b:RefOrder>
  </b:Source>
  <b:Source>
    <b:Tag>Sma22</b:Tag>
    <b:SourceType>InternetSite</b:SourceType>
    <b:Guid>{FF77F93C-C0A9-45E0-8324-17209384F90C}</b:Guid>
    <b:Author>
      <b:Author>
        <b:Corporate>Smartbuild Engineering</b:Corporate>
      </b:Author>
    </b:Author>
    <b:Title>UC, UB, PFC, SHS, CHS... Understanding Steel Beam References</b:Title>
    <b:Year>2022</b:Year>
    <b:YearAccessed>2026</b:YearAccessed>
    <b:MonthAccessed>April</b:MonthAccessed>
    <b:DayAccessed>28</b:DayAccessed>
    <b:URL>https://www.smartbuild.uk.com/post/uc-ub-pfc-understanding-steel-beams</b:URL>
    <b:RefOrder>87</b:RefOrder>
  </b:Source>
  <b:Source>
    <b:Tag>KDM24</b:Tag>
    <b:SourceType>InternetSite</b:SourceType>
    <b:Guid>{91A6B236-96C3-4C3F-9294-E624A8AAE145}</b:Guid>
    <b:Author>
      <b:Author>
        <b:Corporate>KDM Fabrication</b:Corporate>
      </b:Author>
    </b:Author>
    <b:Title>Understanding HSS Tubing: Specifications, Grades, and Uses</b:Title>
    <b:Year>2024</b:Year>
    <b:YearAccessed>2026</b:YearAccessed>
    <b:MonthAccessed>April</b:MonthAccessed>
    <b:DayAccessed>28</b:DayAccessed>
    <b:URL>https://kdmfab.com/hss-tubing/</b:URL>
    <b:RefOrder>88</b:RefOrder>
  </b:Source>
  <b:Source>
    <b:Tag>Das21</b:Tag>
    <b:SourceType>InternetSite</b:SourceType>
    <b:Guid>{889E6CD5-A487-4A61-B063-5D704FE7DBF8}</b:Guid>
    <b:Author>
      <b:Author>
        <b:Corporate>Dassault Systemes</b:Corporate>
      </b:Author>
    </b:Author>
    <b:Title>Buckling Factor of Safety</b:Title>
    <b:Year>2021</b:Year>
    <b:YearAccessed>2026</b:YearAccessed>
    <b:MonthAccessed>May</b:MonthAccessed>
    <b:DayAccessed>12</b:DayAccessed>
    <b:URL>https://help.solidworks.com/2021/english/SolidWorks/cworks/c_Buckling_Load_Factor.htm?id=29.6.3.1</b:URL>
    <b:RefOrder>32</b:RefOrder>
  </b:Source>
  <b:Source>
    <b:Tag>Whe222</b:Tag>
    <b:SourceType>JournalArticle</b:SourceType>
    <b:Guid>{7C4C8DC1-9F42-4390-9AEC-84E6FA2D728A}</b:Guid>
    <b:Author>
      <b:Author>
        <b:NameList>
          <b:Person>
            <b:Last>Wheatley</b:Last>
            <b:First>T.</b:First>
          </b:Person>
          <b:Person>
            <b:Last>Chong</b:Last>
            <b:First>P.</b:First>
            <b:Middle>L.</b:Middle>
          </b:Person>
          <b:Person>
            <b:Last>Habibi</b:Last>
            <b:First>H.</b:First>
          </b:Person>
          <b:Person>
            <b:Last>Djawad</b:Last>
            <b:First>W.</b:First>
          </b:Person>
        </b:NameList>
      </b:Author>
    </b:Author>
    <b:Title>Automating the Optimal Selection Process of Subassembly Sections of a Modular Spreader Beam Used in Lifting Operations</b:Title>
    <b:Year>2022</b:Year>
    <b:JournalName>Machines</b:JournalName>
    <b:Pages>808</b:Pages>
    <b:Volume>10</b:Volume>
    <b:Issue>9</b:Issue>
    <b:RefOrder>24</b:RefOrder>
  </b:Source>
  <b:Source>
    <b:Tag>LeX24</b:Tag>
    <b:SourceType>BookSection</b:SourceType>
    <b:Guid>{F9FA1E9E-2508-4953-A74B-A161A1250E3A}</b:Guid>
    <b:Author>
      <b:Author>
        <b:NameList>
          <b:Person>
            <b:Last>Le</b:Last>
            <b:First>X.</b:First>
          </b:Person>
        </b:NameList>
      </b:Author>
      <b:Editor>
        <b:NameList>
          <b:Person>
            <b:Last>Le</b:Last>
            <b:First>X.</b:First>
          </b:Person>
        </b:NameList>
      </b:Editor>
    </b:Author>
    <b:Title>Simulation-Based Mechanical Design</b:Title>
    <b:Year>2024</b:Year>
    <b:Pages>193–262</b:Pages>
    <b:City>Cham, CH</b:City>
    <b:Publisher>Springer Nature Switzerland AG </b:Publisher>
    <b:BookTitle>FEA Simulation on Assemblies</b:BookTitle>
    <b:RefOrder>21</b:RefOrder>
  </b:Source>
  <b:Source>
    <b:Tag>Kus25</b:Tag>
    <b:SourceType>JournalArticle</b:SourceType>
    <b:Guid>{4D456D19-EFFB-4C07-9E29-33F200F3556D}</b:Guid>
    <b:Author>
      <b:Author>
        <b:NameList>
          <b:Person>
            <b:Last>Kusuma</b:Last>
            <b:First>B.</b:First>
          </b:Person>
          <b:Person>
            <b:Last>Hasibuan</b:Last>
            <b:First>F.</b:First>
          </b:Person>
          <b:Person>
            <b:Last>Hakim</b:Last>
            <b:First>A.</b:First>
            <b:Middle>R.</b:Middle>
          </b:Person>
          <b:Person>
            <b:Last>Yulianta</b:Last>
            <b:First>E.</b:First>
            <b:Middle>C.</b:Middle>
          </b:Person>
        </b:NameList>
      </b:Author>
    </b:Author>
    <b:Title>Advanced Design and Simulation of Spreader Bar for Safe Lifting of 80 Tons Pressure Vessel by Using Finite Element Analysis</b:Title>
    <b:Year>2025</b:Year>
    <b:Pages>18-30</b:Pages>
    <b:JournalName>Journal of Ocean, Mechanical and Aerospace-science and engineering</b:JournalName>
    <b:Volume>69</b:Volume>
    <b:Issue>1</b:Issue>
    <b:RefOrder>30</b:RefOrder>
  </b:Source>
  <b:Source>
    <b:Tag>Heate</b:Tag>
    <b:SourceType>InternetSite</b:SourceType>
    <b:Guid>{4D0B4178-B58A-473B-BD30-4BF76F2B8B06}</b:Guid>
    <b:Author>
      <b:Author>
        <b:Corporate>Health and Safety Executive (HSE)</b:Corporate>
      </b:Author>
    </b:Author>
    <b:Title>Provision and Use of Work Equipment Regulations 1998 (PUWER) - overview</b:Title>
    <b:Year>no date</b:Year>
    <b:YearAccessed>2026</b:YearAccessed>
    <b:MonthAccessed>May</b:MonthAccessed>
    <b:DayAccessed>20</b:DayAccessed>
    <b:URL>https://www.hse.gov.uk/work-equipment-machinery/puwer-overview.htm</b:URL>
    <b:RefOrder>12</b:RefOrder>
  </b:Source>
  <b:Source>
    <b:Tag>SCI14</b:Tag>
    <b:SourceType>Book</b:SourceType>
    <b:Guid>{6624FABC-B2F8-45C0-9A30-7ED49B3DF876}</b:Guid>
    <b:Title>Joints in Steel Construction: Simple Connections</b:Title>
    <b:Year>2014</b:Year>
    <b:Author>
      <b:Author>
        <b:Corporate>SCI</b:Corporate>
      </b:Author>
    </b:Author>
    <b:City>London, UK</b:City>
    <b:Publisher>The Steelwork Construction Institute &amp; The British Constructional Steelwork Association Limited</b:Publisher>
    <b:Edition>P358</b:Edition>
    <b:RefOrder>40</b:RefOrder>
  </b:Source>
  <b:Source>
    <b:Tag>Mro18</b:Tag>
    <b:SourceType>JournalArticle</b:SourceType>
    <b:Guid>{58564F8D-59AE-42A5-BA96-6C18427CCAE5}</b:Guid>
    <b:Title>Influence of welding on strength of steel S355</b:Title>
    <b:JournalName>In AIP Conference Proceedings</b:JournalName>
    <b:Year>2018</b:Year>
    <b:Pages>020011</b:Pages>
    <b:Volume>2028</b:Volume>
    <b:Publisher>AIP Publishing LLC</b:Publisher>
    <b:Author>
      <b:Author>
        <b:NameList>
          <b:Person>
            <b:Last>Mroziński</b:Last>
            <b:First>S.</b:First>
          </b:Person>
          <b:Person>
            <b:Last>Piotrowski</b:Last>
            <b:First>M.</b:First>
          </b:Person>
        </b:NameList>
      </b:Author>
    </b:Author>
    <b:RefOrder>42</b:RefOrder>
  </b:Source>
  <b:Source>
    <b:Tag>Gri11</b:Tag>
    <b:SourceType>ConferenceProceedings</b:SourceType>
    <b:Guid>{35FF4754-A690-4246-BE2B-66A1C5C6EA8C}</b:Guid>
    <b:Author>
      <b:Author>
        <b:NameList>
          <b:Person>
            <b:Last>Griskevicius</b:Last>
            <b:First>P.</b:First>
          </b:Person>
          <b:Person>
            <b:Last>Urbas</b:Last>
            <b:First>M.</b:First>
          </b:Person>
          <b:Person>
            <b:Last>Capas</b:Last>
            <b:First>V.</b:First>
          </b:Person>
          <b:Person>
            <b:Last>Kozlovas</b:Last>
            <b:First>A.</b:First>
          </b:Person>
        </b:NameList>
      </b:Author>
    </b:Author>
    <b:Title>Modeling of welded connections in SolidWorks Simulation</b:Title>
    <b:Year>2011</b:Year>
    <b:City>Kaunas, LT</b:City>
    <b:Publisher>Kaunas University of Technology (KUT)</b:Publisher>
    <b:RefOrder>44</b:RefOrder>
  </b:Source>
  <b:Source>
    <b:Tag>Sin06</b:Tag>
    <b:SourceType>ConferenceProceedings</b:SourceType>
    <b:Guid>{655CA368-F27D-40EF-BCBA-02C9E6224E5F}</b:Guid>
    <b:Title>Practical convergence-divergence checks for stresses from FEA</b:Title>
    <b:Year>2006</b:Year>
    <b:City>Pittsburgh, PA</b:City>
    <b:Publisher>ANSYS</b:Publisher>
    <b:Author>
      <b:Author>
        <b:NameList>
          <b:Person>
            <b:Last>Sinclair</b:Last>
            <b:First>G.</b:First>
            <b:Middle>B.</b:Middle>
          </b:Person>
          <b:Person>
            <b:Last>Beisheim</b:Last>
            <b:First>J.</b:First>
            <b:Middle>R.</b:Middle>
          </b:Person>
          <b:Person>
            <b:Last>Sezer</b:Last>
            <b:First>S.</b:First>
          </b:Person>
        </b:NameList>
      </b:Author>
    </b:Author>
    <b:RefOrder>43</b:RefOrder>
  </b:Source>
  <b:Source>
    <b:Tag>Atk19</b:Tag>
    <b:SourceType>Book</b:SourceType>
    <b:Guid>{4B6BF001-FCFE-4641-86F9-C0F43FB534F0}</b:Guid>
    <b:Title>A Dictionary of Mechanical Engineering</b:Title>
    <b:Year>2019</b:Year>
    <b:City>Oxford, UK</b:City>
    <b:Publisher>Oxford University Press</b:Publisher>
    <b:Author>
      <b:Author>
        <b:NameList>
          <b:Person>
            <b:Last>Atkins</b:Last>
            <b:First>A.</b:First>
            <b:Middle>G.</b:Middle>
          </b:Person>
          <b:Person>
            <b:Last>Escudier</b:Last>
            <b:First>M.</b:First>
          </b:Person>
        </b:NameList>
      </b:Author>
    </b:Author>
    <b:Edition>2nd</b:Edition>
    <b:RefOrder>28</b:RefOrder>
  </b:Source>
  <b:Source>
    <b:Tag>Cha15</b:Tag>
    <b:SourceType>Book</b:SourceType>
    <b:Guid>{A39A9186-B76B-47AC-96F7-14F72DEBC290}</b:Guid>
    <b:Title>Design Theory and Methods Using CAD/CAE</b:Title>
    <b:Year>2015</b:Year>
    <b:City>Cambridge, MA</b:City>
    <b:Publisher>Academic Press</b:Publisher>
    <b:Author>
      <b:Author>
        <b:NameList>
          <b:Person>
            <b:Last>Chang</b:Last>
            <b:First>K-H.</b:First>
          </b:Person>
        </b:NameList>
      </b:Author>
    </b:Author>
    <b:Edition>2nd</b:Edition>
    <b:Pages>103-210</b:Pages>
    <b:JournalName>The Computer Aided Engineering Design Series</b:JournalName>
    <b:RefOrder>89</b:RefOrder>
  </b:Source>
  <b:Source>
    <b:Tag>CAD211</b:Tag>
    <b:SourceType>InternetSite</b:SourceType>
    <b:Guid>{52AD8708-BE59-41DD-9903-EB323D6109ED}</b:Guid>
    <b:Title>How to do a static stress simulation in Fusion 360</b:Title>
    <b:Year>2021</b:Year>
    <b:Author>
      <b:Author>
        <b:Corporate>CAD Mad</b:Corporate>
      </b:Author>
    </b:Author>
    <b:YearAccessed>2026</b:YearAccessed>
    <b:MonthAccessed>May</b:MonthAccessed>
    <b:DayAccessed>31</b:DayAccessed>
    <b:URL>https://www.youtube.com/watch?v=wsF_tEp_4tE</b:URL>
    <b:RefOrder>90</b:RefOrder>
  </b:Source>
</b:Sources>
</file>

<file path=customXml/itemProps1.xml><?xml version="1.0" encoding="utf-8"?>
<ds:datastoreItem xmlns:ds="http://schemas.openxmlformats.org/officeDocument/2006/customXml" ds:itemID="{703D1C9A-7AFD-4373-AFD4-DE5A47C243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88300f37-b0e0-4981-9a82-34132d3766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94DB4B-268B-41F6-AFF8-1FFE8FBB5E2C}">
  <ds:schemaRefs>
    <ds:schemaRef ds:uri="http://schemas.microsoft.com/sharepoint/v3/contenttype/forms"/>
  </ds:schemaRefs>
</ds:datastoreItem>
</file>

<file path=customXml/itemProps3.xml><?xml version="1.0" encoding="utf-8"?>
<ds:datastoreItem xmlns:ds="http://schemas.openxmlformats.org/officeDocument/2006/customXml" ds:itemID="{3E7E4419-EDFB-4043-AC9F-049EA73B5B17}">
  <ds:schemaRefs>
    <ds:schemaRef ds:uri="http://schemas.microsoft.com/office/2006/metadata/properties"/>
    <ds:schemaRef ds:uri="http://schemas.microsoft.com/office/infopath/2007/PartnerControls"/>
    <ds:schemaRef ds:uri="88300f37-b0e0-4981-9a82-34132d376673"/>
    <ds:schemaRef ds:uri="6dd1c96b-863d-4352-8496-166d9a9d3ee1"/>
  </ds:schemaRefs>
</ds:datastoreItem>
</file>

<file path=customXml/itemProps4.xml><?xml version="1.0" encoding="utf-8"?>
<ds:datastoreItem xmlns:ds="http://schemas.openxmlformats.org/officeDocument/2006/customXml" ds:itemID="{9162598E-A2C3-4DC4-8488-333EC3775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113</Pages>
  <Words>19251</Words>
  <Characters>109734</Characters>
  <Application>Microsoft Office Word</Application>
  <DocSecurity>0</DocSecurity>
  <Lines>914</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Scoberg-Evans (1252150)</dc:creator>
  <cp:keywords/>
  <dc:description/>
  <cp:lastModifiedBy>Simeon Scoberg-Evans (1252150)</cp:lastModifiedBy>
  <cp:revision>4</cp:revision>
  <dcterms:created xsi:type="dcterms:W3CDTF">2026-05-31T14:14:00Z</dcterms:created>
  <dcterms:modified xsi:type="dcterms:W3CDTF">2026-05-31T14:16:00Z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ies>
</file>